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footer70.xml" ContentType="application/vnd.openxmlformats-officedocument.wordprocessingml.footer+xml"/>
  <Override PartName="/word/header71.xml" ContentType="application/vnd.openxmlformats-officedocument.wordprocessingml.head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footer73.xml" ContentType="application/vnd.openxmlformats-officedocument.wordprocessingml.footer+xml"/>
  <Override PartName="/word/header74.xml" ContentType="application/vnd.openxmlformats-officedocument.wordprocessingml.head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footer76.xml" ContentType="application/vnd.openxmlformats-officedocument.wordprocessingml.footer+xml"/>
  <Override PartName="/word/header77.xml" ContentType="application/vnd.openxmlformats-officedocument.wordprocessingml.head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footer79.xml" ContentType="application/vnd.openxmlformats-officedocument.wordprocessingml.footer+xml"/>
  <Override PartName="/word/header80.xml" ContentType="application/vnd.openxmlformats-officedocument.wordprocessingml.head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footer82.xml" ContentType="application/vnd.openxmlformats-officedocument.wordprocessingml.footer+xml"/>
  <Override PartName="/word/header83.xml" ContentType="application/vnd.openxmlformats-officedocument.wordprocessingml.head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footer85.xml" ContentType="application/vnd.openxmlformats-officedocument.wordprocessingml.footer+xml"/>
  <Override PartName="/word/header86.xml" ContentType="application/vnd.openxmlformats-officedocument.wordprocessingml.head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footer88.xml" ContentType="application/vnd.openxmlformats-officedocument.wordprocessingml.footer+xml"/>
  <Override PartName="/word/header89.xml" ContentType="application/vnd.openxmlformats-officedocument.wordprocessingml.head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footer91.xml" ContentType="application/vnd.openxmlformats-officedocument.wordprocessingml.footer+xml"/>
  <Override PartName="/word/header92.xml" ContentType="application/vnd.openxmlformats-officedocument.wordprocessingml.head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footer94.xml" ContentType="application/vnd.openxmlformats-officedocument.wordprocessingml.footer+xml"/>
  <Override PartName="/word/header95.xml" ContentType="application/vnd.openxmlformats-officedocument.wordprocessingml.head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footer97.xml" ContentType="application/vnd.openxmlformats-officedocument.wordprocessingml.footer+xml"/>
  <Override PartName="/word/header98.xml" ContentType="application/vnd.openxmlformats-officedocument.wordprocessingml.head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footer100.xml" ContentType="application/vnd.openxmlformats-officedocument.wordprocessingml.footer+xml"/>
  <Override PartName="/word/header101.xml" ContentType="application/vnd.openxmlformats-officedocument.wordprocessingml.head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footer103.xml" ContentType="application/vnd.openxmlformats-officedocument.wordprocessingml.footer+xml"/>
  <Override PartName="/word/header104.xml" ContentType="application/vnd.openxmlformats-officedocument.wordprocessingml.head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footer106.xml" ContentType="application/vnd.openxmlformats-officedocument.wordprocessingml.footer+xml"/>
  <Override PartName="/word/header107.xml" ContentType="application/vnd.openxmlformats-officedocument.wordprocessingml.head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footer109.xml" ContentType="application/vnd.openxmlformats-officedocument.wordprocessingml.footer+xml"/>
  <Override PartName="/word/header110.xml" ContentType="application/vnd.openxmlformats-officedocument.wordprocessingml.head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footer112.xml" ContentType="application/vnd.openxmlformats-officedocument.wordprocessingml.footer+xml"/>
  <Override PartName="/word/header113.xml" ContentType="application/vnd.openxmlformats-officedocument.wordprocessingml.header+xml"/>
  <Override PartName="/word/footer1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822268" w14:textId="77777777" w:rsidR="006F6DBA" w:rsidRDefault="006F6DBA">
      <w:pPr>
        <w:pStyle w:val="BodyText"/>
        <w:spacing w:before="336"/>
        <w:rPr>
          <w:rFonts w:ascii="Times New Roman"/>
          <w:sz w:val="42"/>
        </w:rPr>
      </w:pPr>
    </w:p>
    <w:p w14:paraId="4B6EE605" w14:textId="77777777" w:rsidR="006F6DBA" w:rsidRDefault="00000000">
      <w:pPr>
        <w:spacing w:before="1"/>
        <w:ind w:left="4515" w:right="838" w:hanging="2579"/>
        <w:rPr>
          <w:rFonts w:ascii="Times New Roman"/>
          <w:b/>
          <w:sz w:val="42"/>
        </w:rPr>
      </w:pPr>
      <w:r>
        <w:rPr>
          <w:rFonts w:ascii="Times New Roman"/>
          <w:b/>
          <w:sz w:val="42"/>
        </w:rPr>
        <w:t>Department</w:t>
      </w:r>
      <w:r>
        <w:rPr>
          <w:rFonts w:ascii="Times New Roman"/>
          <w:b/>
          <w:spacing w:val="-9"/>
          <w:sz w:val="42"/>
        </w:rPr>
        <w:t xml:space="preserve"> </w:t>
      </w:r>
      <w:r>
        <w:rPr>
          <w:rFonts w:ascii="Times New Roman"/>
          <w:b/>
          <w:sz w:val="42"/>
        </w:rPr>
        <w:t>of</w:t>
      </w:r>
      <w:r>
        <w:rPr>
          <w:rFonts w:ascii="Times New Roman"/>
          <w:b/>
          <w:spacing w:val="-9"/>
          <w:sz w:val="42"/>
        </w:rPr>
        <w:t xml:space="preserve"> </w:t>
      </w:r>
      <w:r>
        <w:rPr>
          <w:rFonts w:ascii="Times New Roman"/>
          <w:b/>
          <w:sz w:val="42"/>
        </w:rPr>
        <w:t>Electrical</w:t>
      </w:r>
      <w:r>
        <w:rPr>
          <w:rFonts w:ascii="Times New Roman"/>
          <w:b/>
          <w:spacing w:val="-11"/>
          <w:sz w:val="42"/>
        </w:rPr>
        <w:t xml:space="preserve"> </w:t>
      </w:r>
      <w:r>
        <w:rPr>
          <w:rFonts w:ascii="Times New Roman"/>
          <w:b/>
          <w:sz w:val="42"/>
        </w:rPr>
        <w:t>and</w:t>
      </w:r>
      <w:r>
        <w:rPr>
          <w:rFonts w:ascii="Times New Roman"/>
          <w:b/>
          <w:spacing w:val="-9"/>
          <w:sz w:val="42"/>
        </w:rPr>
        <w:t xml:space="preserve"> </w:t>
      </w:r>
      <w:r>
        <w:rPr>
          <w:rFonts w:ascii="Times New Roman"/>
          <w:b/>
          <w:sz w:val="42"/>
        </w:rPr>
        <w:t xml:space="preserve">Electronics </w:t>
      </w:r>
      <w:r>
        <w:rPr>
          <w:rFonts w:ascii="Times New Roman"/>
          <w:b/>
          <w:spacing w:val="-2"/>
          <w:sz w:val="42"/>
        </w:rPr>
        <w:t>Engineering</w:t>
      </w:r>
    </w:p>
    <w:p w14:paraId="787B1991" w14:textId="77777777" w:rsidR="006F6DBA" w:rsidRDefault="006F6DBA">
      <w:pPr>
        <w:pStyle w:val="BodyText"/>
        <w:rPr>
          <w:rFonts w:ascii="Times New Roman"/>
          <w:b/>
          <w:sz w:val="42"/>
        </w:rPr>
      </w:pPr>
    </w:p>
    <w:p w14:paraId="2590C205" w14:textId="77777777" w:rsidR="006F6DBA" w:rsidRDefault="006F6DBA">
      <w:pPr>
        <w:pStyle w:val="BodyText"/>
        <w:spacing w:before="184"/>
        <w:rPr>
          <w:rFonts w:ascii="Times New Roman"/>
          <w:b/>
          <w:sz w:val="42"/>
        </w:rPr>
      </w:pPr>
    </w:p>
    <w:p w14:paraId="3D6FF47C" w14:textId="77777777" w:rsidR="006F6DBA" w:rsidRDefault="00000000">
      <w:pPr>
        <w:spacing w:before="1" w:line="480" w:lineRule="auto"/>
        <w:ind w:left="4198" w:right="838" w:hanging="2130"/>
        <w:rPr>
          <w:rFonts w:ascii="Times New Roman"/>
          <w:b/>
          <w:sz w:val="42"/>
        </w:rPr>
      </w:pPr>
      <w:r>
        <w:rPr>
          <w:rFonts w:ascii="Times New Roman"/>
          <w:b/>
          <w:sz w:val="42"/>
        </w:rPr>
        <w:t>Third</w:t>
      </w:r>
      <w:r>
        <w:rPr>
          <w:rFonts w:ascii="Times New Roman"/>
          <w:b/>
          <w:spacing w:val="-9"/>
          <w:sz w:val="42"/>
        </w:rPr>
        <w:t xml:space="preserve"> </w:t>
      </w:r>
      <w:r>
        <w:rPr>
          <w:rFonts w:ascii="Times New Roman"/>
          <w:b/>
          <w:sz w:val="42"/>
        </w:rPr>
        <w:t>Year</w:t>
      </w:r>
      <w:r>
        <w:rPr>
          <w:rFonts w:ascii="Times New Roman"/>
          <w:b/>
          <w:spacing w:val="-9"/>
          <w:sz w:val="42"/>
        </w:rPr>
        <w:t xml:space="preserve"> </w:t>
      </w:r>
      <w:r>
        <w:rPr>
          <w:rFonts w:ascii="Times New Roman"/>
          <w:b/>
          <w:sz w:val="42"/>
        </w:rPr>
        <w:t>B.</w:t>
      </w:r>
      <w:r>
        <w:rPr>
          <w:rFonts w:ascii="Times New Roman"/>
          <w:b/>
          <w:spacing w:val="-9"/>
          <w:sz w:val="42"/>
        </w:rPr>
        <w:t xml:space="preserve"> </w:t>
      </w:r>
      <w:r>
        <w:rPr>
          <w:rFonts w:ascii="Times New Roman"/>
          <w:b/>
          <w:sz w:val="42"/>
        </w:rPr>
        <w:t>Tech.</w:t>
      </w:r>
      <w:r>
        <w:rPr>
          <w:rFonts w:ascii="Times New Roman"/>
          <w:b/>
          <w:spacing w:val="-12"/>
          <w:sz w:val="42"/>
        </w:rPr>
        <w:t xml:space="preserve"> </w:t>
      </w:r>
      <w:r>
        <w:rPr>
          <w:rFonts w:ascii="Times New Roman"/>
          <w:b/>
          <w:sz w:val="42"/>
        </w:rPr>
        <w:t>(ECE-AI-ML) Semester V</w:t>
      </w:r>
    </w:p>
    <w:p w14:paraId="0B031B82" w14:textId="77777777" w:rsidR="006F6DBA" w:rsidRDefault="006F6DBA">
      <w:pPr>
        <w:pStyle w:val="BodyText"/>
        <w:rPr>
          <w:rFonts w:ascii="Times New Roman"/>
          <w:b/>
          <w:sz w:val="42"/>
        </w:rPr>
      </w:pPr>
    </w:p>
    <w:p w14:paraId="1142F144" w14:textId="77777777" w:rsidR="006F6DBA" w:rsidRDefault="006F6DBA">
      <w:pPr>
        <w:pStyle w:val="BodyText"/>
        <w:spacing w:before="424"/>
        <w:rPr>
          <w:rFonts w:ascii="Times New Roman"/>
          <w:b/>
          <w:sz w:val="42"/>
        </w:rPr>
      </w:pPr>
    </w:p>
    <w:p w14:paraId="502E8988" w14:textId="77777777" w:rsidR="006F6DBA" w:rsidRDefault="00000000">
      <w:pPr>
        <w:spacing w:line="276" w:lineRule="auto"/>
        <w:ind w:left="3159" w:right="838" w:hanging="1115"/>
        <w:rPr>
          <w:rFonts w:ascii="Times New Roman"/>
          <w:b/>
          <w:sz w:val="42"/>
        </w:rPr>
      </w:pPr>
      <w:r>
        <w:rPr>
          <w:rFonts w:ascii="Times New Roman"/>
          <w:b/>
          <w:sz w:val="42"/>
        </w:rPr>
        <w:t>Embedded</w:t>
      </w:r>
      <w:r>
        <w:rPr>
          <w:rFonts w:ascii="Times New Roman"/>
          <w:b/>
          <w:spacing w:val="-9"/>
          <w:sz w:val="42"/>
        </w:rPr>
        <w:t xml:space="preserve"> </w:t>
      </w:r>
      <w:r>
        <w:rPr>
          <w:rFonts w:ascii="Times New Roman"/>
          <w:b/>
          <w:sz w:val="42"/>
        </w:rPr>
        <w:t>System</w:t>
      </w:r>
      <w:r>
        <w:rPr>
          <w:rFonts w:ascii="Times New Roman"/>
          <w:b/>
          <w:spacing w:val="-9"/>
          <w:sz w:val="42"/>
        </w:rPr>
        <w:t xml:space="preserve"> </w:t>
      </w:r>
      <w:r>
        <w:rPr>
          <w:rFonts w:ascii="Times New Roman"/>
          <w:b/>
          <w:sz w:val="42"/>
        </w:rPr>
        <w:t>Design</w:t>
      </w:r>
      <w:r>
        <w:rPr>
          <w:rFonts w:ascii="Times New Roman"/>
          <w:b/>
          <w:spacing w:val="-9"/>
          <w:sz w:val="42"/>
        </w:rPr>
        <w:t xml:space="preserve"> </w:t>
      </w:r>
      <w:r>
        <w:rPr>
          <w:rFonts w:ascii="Times New Roman"/>
          <w:b/>
          <w:sz w:val="42"/>
        </w:rPr>
        <w:t>and</w:t>
      </w:r>
      <w:r>
        <w:rPr>
          <w:rFonts w:ascii="Times New Roman"/>
          <w:b/>
          <w:spacing w:val="-11"/>
          <w:sz w:val="42"/>
        </w:rPr>
        <w:t xml:space="preserve"> </w:t>
      </w:r>
      <w:r>
        <w:rPr>
          <w:rFonts w:ascii="Times New Roman"/>
          <w:b/>
          <w:sz w:val="42"/>
        </w:rPr>
        <w:t>RTOS Course Code: ECE3015B</w:t>
      </w:r>
    </w:p>
    <w:p w14:paraId="245EF95B" w14:textId="77777777" w:rsidR="006F6DBA" w:rsidRDefault="006F6DBA">
      <w:pPr>
        <w:spacing w:line="276" w:lineRule="auto"/>
        <w:rPr>
          <w:rFonts w:ascii="Times New Roman"/>
          <w:sz w:val="42"/>
        </w:rPr>
        <w:sectPr w:rsidR="006F6DBA">
          <w:headerReference w:type="default" r:id="rId7"/>
          <w:footerReference w:type="default" r:id="rId8"/>
          <w:type w:val="continuous"/>
          <w:pgSz w:w="12240" w:h="15840"/>
          <w:pgMar w:top="1480" w:right="500" w:bottom="940" w:left="960" w:header="91" w:footer="742" w:gutter="0"/>
          <w:pgNumType w:start="1"/>
          <w:cols w:space="720"/>
        </w:sectPr>
      </w:pPr>
    </w:p>
    <w:p w14:paraId="6A90CE74" w14:textId="77777777" w:rsidR="006F6DBA" w:rsidRDefault="006F6DBA">
      <w:pPr>
        <w:pStyle w:val="BodyText"/>
        <w:rPr>
          <w:rFonts w:ascii="Times New Roman"/>
          <w:b/>
          <w:sz w:val="38"/>
        </w:rPr>
      </w:pPr>
    </w:p>
    <w:p w14:paraId="504D3366" w14:textId="77777777" w:rsidR="006F6DBA" w:rsidRDefault="006F6DBA">
      <w:pPr>
        <w:pStyle w:val="BodyText"/>
        <w:spacing w:before="376"/>
        <w:rPr>
          <w:rFonts w:ascii="Times New Roman"/>
          <w:b/>
          <w:sz w:val="38"/>
        </w:rPr>
      </w:pPr>
    </w:p>
    <w:p w14:paraId="3CB9A22D" w14:textId="77777777" w:rsidR="006F6DBA" w:rsidRDefault="00000000">
      <w:pPr>
        <w:spacing w:before="1"/>
        <w:ind w:left="1445" w:right="1786"/>
        <w:jc w:val="center"/>
        <w:rPr>
          <w:rFonts w:ascii="Times New Roman"/>
          <w:b/>
          <w:sz w:val="38"/>
        </w:rPr>
      </w:pPr>
      <w:r>
        <w:rPr>
          <w:rFonts w:ascii="Times New Roman"/>
          <w:b/>
          <w:sz w:val="38"/>
          <w:u w:val="single"/>
        </w:rPr>
        <w:t>Project</w:t>
      </w:r>
      <w:r>
        <w:rPr>
          <w:rFonts w:ascii="Times New Roman"/>
          <w:b/>
          <w:spacing w:val="-10"/>
          <w:sz w:val="38"/>
          <w:u w:val="single"/>
        </w:rPr>
        <w:t xml:space="preserve"> </w:t>
      </w:r>
      <w:r>
        <w:rPr>
          <w:rFonts w:ascii="Times New Roman"/>
          <w:b/>
          <w:spacing w:val="-2"/>
          <w:sz w:val="38"/>
          <w:u w:val="single"/>
        </w:rPr>
        <w:t>Proposal</w:t>
      </w:r>
    </w:p>
    <w:p w14:paraId="388F752F" w14:textId="77777777" w:rsidR="006F6DBA" w:rsidRDefault="006F6DBA">
      <w:pPr>
        <w:pStyle w:val="BodyText"/>
        <w:rPr>
          <w:rFonts w:ascii="Times New Roman"/>
          <w:b/>
          <w:sz w:val="30"/>
        </w:rPr>
      </w:pPr>
    </w:p>
    <w:p w14:paraId="728F67EF" w14:textId="77777777" w:rsidR="006F6DBA" w:rsidRDefault="006F6DBA">
      <w:pPr>
        <w:pStyle w:val="BodyText"/>
        <w:rPr>
          <w:rFonts w:ascii="Times New Roman"/>
          <w:b/>
          <w:sz w:val="30"/>
        </w:rPr>
      </w:pPr>
    </w:p>
    <w:p w14:paraId="02933031" w14:textId="77777777" w:rsidR="006F6DBA" w:rsidRDefault="006F6DBA">
      <w:pPr>
        <w:pStyle w:val="BodyText"/>
        <w:spacing w:before="181"/>
        <w:rPr>
          <w:rFonts w:ascii="Times New Roman"/>
          <w:b/>
          <w:sz w:val="30"/>
        </w:rPr>
      </w:pPr>
    </w:p>
    <w:p w14:paraId="63AC7EB9" w14:textId="77777777" w:rsidR="006F6DBA" w:rsidRDefault="00000000">
      <w:pPr>
        <w:pStyle w:val="ListParagraph"/>
        <w:numPr>
          <w:ilvl w:val="0"/>
          <w:numId w:val="60"/>
        </w:numPr>
        <w:tabs>
          <w:tab w:val="left" w:pos="378"/>
        </w:tabs>
        <w:spacing w:before="1"/>
        <w:ind w:left="378" w:hanging="271"/>
        <w:rPr>
          <w:rFonts w:ascii="Times New Roman"/>
          <w:b/>
          <w:sz w:val="30"/>
        </w:rPr>
      </w:pPr>
      <w:r>
        <w:rPr>
          <w:rFonts w:ascii="Times New Roman"/>
          <w:b/>
          <w:sz w:val="30"/>
        </w:rPr>
        <w:t>Details</w:t>
      </w:r>
      <w:r>
        <w:rPr>
          <w:rFonts w:ascii="Times New Roman"/>
          <w:b/>
          <w:spacing w:val="-1"/>
          <w:sz w:val="30"/>
        </w:rPr>
        <w:t xml:space="preserve"> </w:t>
      </w:r>
      <w:r>
        <w:rPr>
          <w:rFonts w:ascii="Times New Roman"/>
          <w:b/>
          <w:sz w:val="30"/>
        </w:rPr>
        <w:t>of</w:t>
      </w:r>
      <w:r>
        <w:rPr>
          <w:rFonts w:ascii="Times New Roman"/>
          <w:b/>
          <w:spacing w:val="-1"/>
          <w:sz w:val="30"/>
        </w:rPr>
        <w:t xml:space="preserve"> </w:t>
      </w:r>
      <w:r>
        <w:rPr>
          <w:rFonts w:ascii="Times New Roman"/>
          <w:b/>
          <w:spacing w:val="-2"/>
          <w:sz w:val="30"/>
        </w:rPr>
        <w:t>Group:</w:t>
      </w:r>
    </w:p>
    <w:p w14:paraId="6B865E84" w14:textId="77777777" w:rsidR="006F6DBA" w:rsidRDefault="006F6DBA">
      <w:pPr>
        <w:pStyle w:val="BodyText"/>
        <w:spacing w:before="116"/>
        <w:rPr>
          <w:rFonts w:ascii="Times New Roman"/>
          <w:b/>
        </w:rPr>
      </w:pPr>
    </w:p>
    <w:tbl>
      <w:tblPr>
        <w:tblW w:w="0" w:type="auto"/>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3331"/>
        <w:gridCol w:w="719"/>
        <w:gridCol w:w="1360"/>
        <w:gridCol w:w="2419"/>
        <w:gridCol w:w="1980"/>
      </w:tblGrid>
      <w:tr w:rsidR="006F6DBA" w14:paraId="3E4A4BEA" w14:textId="77777777">
        <w:trPr>
          <w:trHeight w:val="690"/>
        </w:trPr>
        <w:tc>
          <w:tcPr>
            <w:tcW w:w="720" w:type="dxa"/>
          </w:tcPr>
          <w:p w14:paraId="1CE4E099" w14:textId="77777777" w:rsidR="006F6DBA" w:rsidRDefault="00000000">
            <w:pPr>
              <w:pStyle w:val="TableParagraph"/>
              <w:ind w:left="16"/>
              <w:jc w:val="left"/>
              <w:rPr>
                <w:rFonts w:ascii="Times New Roman"/>
                <w:b/>
                <w:sz w:val="30"/>
              </w:rPr>
            </w:pPr>
            <w:r>
              <w:rPr>
                <w:rFonts w:ascii="Times New Roman"/>
                <w:b/>
                <w:spacing w:val="-5"/>
                <w:sz w:val="30"/>
              </w:rPr>
              <w:t>Sr.</w:t>
            </w:r>
          </w:p>
          <w:p w14:paraId="1388FDC4" w14:textId="77777777" w:rsidR="006F6DBA" w:rsidRDefault="00000000">
            <w:pPr>
              <w:pStyle w:val="TableParagraph"/>
              <w:spacing w:before="1" w:line="325" w:lineRule="exact"/>
              <w:ind w:left="16"/>
              <w:jc w:val="left"/>
              <w:rPr>
                <w:rFonts w:ascii="Times New Roman"/>
                <w:b/>
                <w:sz w:val="30"/>
              </w:rPr>
            </w:pPr>
            <w:r>
              <w:rPr>
                <w:rFonts w:ascii="Times New Roman"/>
                <w:b/>
                <w:spacing w:val="-5"/>
                <w:sz w:val="30"/>
              </w:rPr>
              <w:t>No.</w:t>
            </w:r>
          </w:p>
        </w:tc>
        <w:tc>
          <w:tcPr>
            <w:tcW w:w="3331" w:type="dxa"/>
          </w:tcPr>
          <w:p w14:paraId="097BF3D1" w14:textId="77777777" w:rsidR="006F6DBA" w:rsidRDefault="00000000">
            <w:pPr>
              <w:pStyle w:val="TableParagraph"/>
              <w:spacing w:before="173"/>
              <w:ind w:left="16"/>
              <w:rPr>
                <w:rFonts w:ascii="Times New Roman"/>
                <w:b/>
                <w:sz w:val="30"/>
              </w:rPr>
            </w:pPr>
            <w:r>
              <w:rPr>
                <w:rFonts w:ascii="Times New Roman"/>
                <w:b/>
                <w:sz w:val="30"/>
              </w:rPr>
              <w:t>Name</w:t>
            </w:r>
            <w:r>
              <w:rPr>
                <w:rFonts w:ascii="Times New Roman"/>
                <w:b/>
                <w:spacing w:val="1"/>
                <w:sz w:val="30"/>
              </w:rPr>
              <w:t xml:space="preserve"> </w:t>
            </w:r>
            <w:r>
              <w:rPr>
                <w:rFonts w:ascii="Times New Roman"/>
                <w:b/>
                <w:sz w:val="30"/>
              </w:rPr>
              <w:t>of</w:t>
            </w:r>
            <w:r>
              <w:rPr>
                <w:rFonts w:ascii="Times New Roman"/>
                <w:b/>
                <w:spacing w:val="1"/>
                <w:sz w:val="30"/>
              </w:rPr>
              <w:t xml:space="preserve"> </w:t>
            </w:r>
            <w:r>
              <w:rPr>
                <w:rFonts w:ascii="Times New Roman"/>
                <w:b/>
                <w:spacing w:val="-2"/>
                <w:sz w:val="30"/>
              </w:rPr>
              <w:t>Student</w:t>
            </w:r>
          </w:p>
        </w:tc>
        <w:tc>
          <w:tcPr>
            <w:tcW w:w="719" w:type="dxa"/>
          </w:tcPr>
          <w:p w14:paraId="73454176" w14:textId="77777777" w:rsidR="006F6DBA" w:rsidRDefault="00000000">
            <w:pPr>
              <w:pStyle w:val="TableParagraph"/>
              <w:spacing w:before="173"/>
              <w:ind w:left="18" w:right="2"/>
              <w:rPr>
                <w:rFonts w:ascii="Times New Roman"/>
                <w:b/>
                <w:sz w:val="30"/>
              </w:rPr>
            </w:pPr>
            <w:r>
              <w:rPr>
                <w:rFonts w:ascii="Times New Roman"/>
                <w:b/>
                <w:spacing w:val="-5"/>
                <w:sz w:val="30"/>
              </w:rPr>
              <w:t>Div</w:t>
            </w:r>
          </w:p>
        </w:tc>
        <w:tc>
          <w:tcPr>
            <w:tcW w:w="1360" w:type="dxa"/>
          </w:tcPr>
          <w:p w14:paraId="42ED2FF9" w14:textId="77777777" w:rsidR="006F6DBA" w:rsidRDefault="00000000">
            <w:pPr>
              <w:pStyle w:val="TableParagraph"/>
              <w:spacing w:before="173"/>
              <w:ind w:left="22" w:right="6"/>
              <w:rPr>
                <w:rFonts w:ascii="Times New Roman"/>
                <w:b/>
                <w:sz w:val="30"/>
              </w:rPr>
            </w:pPr>
            <w:r>
              <w:rPr>
                <w:rFonts w:ascii="Times New Roman"/>
                <w:b/>
                <w:sz w:val="30"/>
              </w:rPr>
              <w:t xml:space="preserve">Roll </w:t>
            </w:r>
            <w:r>
              <w:rPr>
                <w:rFonts w:ascii="Times New Roman"/>
                <w:b/>
                <w:spacing w:val="-5"/>
                <w:sz w:val="30"/>
              </w:rPr>
              <w:t>No.</w:t>
            </w:r>
          </w:p>
        </w:tc>
        <w:tc>
          <w:tcPr>
            <w:tcW w:w="2419" w:type="dxa"/>
          </w:tcPr>
          <w:p w14:paraId="205630B6" w14:textId="77777777" w:rsidR="006F6DBA" w:rsidRDefault="00000000">
            <w:pPr>
              <w:pStyle w:val="TableParagraph"/>
              <w:spacing w:before="173"/>
              <w:ind w:left="16"/>
              <w:rPr>
                <w:rFonts w:ascii="Times New Roman"/>
                <w:b/>
                <w:sz w:val="30"/>
              </w:rPr>
            </w:pPr>
            <w:r>
              <w:rPr>
                <w:rFonts w:ascii="Times New Roman"/>
                <w:b/>
                <w:sz w:val="30"/>
              </w:rPr>
              <w:t>Email</w:t>
            </w:r>
            <w:r>
              <w:rPr>
                <w:rFonts w:ascii="Times New Roman"/>
                <w:b/>
                <w:spacing w:val="-1"/>
                <w:sz w:val="30"/>
              </w:rPr>
              <w:t xml:space="preserve"> </w:t>
            </w:r>
            <w:r>
              <w:rPr>
                <w:rFonts w:ascii="Times New Roman"/>
                <w:b/>
                <w:spacing w:val="-2"/>
                <w:sz w:val="30"/>
              </w:rPr>
              <w:t>Address</w:t>
            </w:r>
          </w:p>
        </w:tc>
        <w:tc>
          <w:tcPr>
            <w:tcW w:w="1980" w:type="dxa"/>
          </w:tcPr>
          <w:p w14:paraId="25977403" w14:textId="77777777" w:rsidR="006F6DBA" w:rsidRDefault="00000000">
            <w:pPr>
              <w:pStyle w:val="TableParagraph"/>
              <w:spacing w:before="173"/>
              <w:ind w:left="22"/>
              <w:rPr>
                <w:rFonts w:ascii="Times New Roman"/>
                <w:b/>
                <w:sz w:val="30"/>
              </w:rPr>
            </w:pPr>
            <w:r>
              <w:rPr>
                <w:rFonts w:ascii="Times New Roman"/>
                <w:b/>
                <w:sz w:val="30"/>
              </w:rPr>
              <w:t>Mobile</w:t>
            </w:r>
            <w:r>
              <w:rPr>
                <w:rFonts w:ascii="Times New Roman"/>
                <w:b/>
                <w:spacing w:val="-3"/>
                <w:sz w:val="30"/>
              </w:rPr>
              <w:t xml:space="preserve"> </w:t>
            </w:r>
            <w:r>
              <w:rPr>
                <w:rFonts w:ascii="Times New Roman"/>
                <w:b/>
                <w:spacing w:val="-5"/>
                <w:sz w:val="30"/>
              </w:rPr>
              <w:t>No.</w:t>
            </w:r>
          </w:p>
        </w:tc>
      </w:tr>
      <w:tr w:rsidR="006F6DBA" w14:paraId="2BA532EB" w14:textId="77777777">
        <w:trPr>
          <w:trHeight w:val="421"/>
        </w:trPr>
        <w:tc>
          <w:tcPr>
            <w:tcW w:w="720" w:type="dxa"/>
          </w:tcPr>
          <w:p w14:paraId="434F2C05" w14:textId="77777777" w:rsidR="006F6DBA" w:rsidRDefault="00000000">
            <w:pPr>
              <w:pStyle w:val="TableParagraph"/>
              <w:spacing w:before="39"/>
              <w:ind w:left="16"/>
              <w:rPr>
                <w:rFonts w:ascii="Times New Roman"/>
                <w:b/>
                <w:sz w:val="30"/>
              </w:rPr>
            </w:pPr>
            <w:r>
              <w:rPr>
                <w:rFonts w:ascii="Times New Roman"/>
                <w:b/>
                <w:spacing w:val="-10"/>
                <w:sz w:val="30"/>
              </w:rPr>
              <w:t>1</w:t>
            </w:r>
          </w:p>
        </w:tc>
        <w:tc>
          <w:tcPr>
            <w:tcW w:w="3331" w:type="dxa"/>
          </w:tcPr>
          <w:p w14:paraId="4F5897C1" w14:textId="77777777" w:rsidR="006F6DBA" w:rsidRDefault="00000000">
            <w:pPr>
              <w:pStyle w:val="TableParagraph"/>
              <w:spacing w:before="39"/>
              <w:ind w:left="16"/>
              <w:rPr>
                <w:rFonts w:ascii="Times New Roman"/>
                <w:b/>
                <w:sz w:val="30"/>
              </w:rPr>
            </w:pPr>
            <w:r>
              <w:rPr>
                <w:rFonts w:ascii="Times New Roman"/>
                <w:b/>
                <w:sz w:val="30"/>
              </w:rPr>
              <w:t>Shraddha</w:t>
            </w:r>
            <w:r>
              <w:rPr>
                <w:rFonts w:ascii="Times New Roman"/>
                <w:b/>
                <w:spacing w:val="-6"/>
                <w:sz w:val="30"/>
              </w:rPr>
              <w:t xml:space="preserve"> </w:t>
            </w:r>
            <w:r>
              <w:rPr>
                <w:rFonts w:ascii="Times New Roman"/>
                <w:b/>
                <w:spacing w:val="-2"/>
                <w:sz w:val="30"/>
              </w:rPr>
              <w:t>Ketkar</w:t>
            </w:r>
          </w:p>
        </w:tc>
        <w:tc>
          <w:tcPr>
            <w:tcW w:w="719" w:type="dxa"/>
          </w:tcPr>
          <w:p w14:paraId="14C29C16" w14:textId="77777777" w:rsidR="006F6DBA" w:rsidRDefault="00000000">
            <w:pPr>
              <w:pStyle w:val="TableParagraph"/>
              <w:spacing w:before="39"/>
              <w:ind w:left="18"/>
              <w:rPr>
                <w:rFonts w:ascii="Times New Roman"/>
                <w:b/>
                <w:sz w:val="30"/>
              </w:rPr>
            </w:pPr>
            <w:r>
              <w:rPr>
                <w:rFonts w:ascii="Times New Roman"/>
                <w:b/>
                <w:spacing w:val="-10"/>
                <w:sz w:val="30"/>
              </w:rPr>
              <w:t>A</w:t>
            </w:r>
          </w:p>
        </w:tc>
        <w:tc>
          <w:tcPr>
            <w:tcW w:w="1360" w:type="dxa"/>
          </w:tcPr>
          <w:p w14:paraId="08EAAAB9" w14:textId="77777777" w:rsidR="006F6DBA" w:rsidRDefault="00000000">
            <w:pPr>
              <w:pStyle w:val="TableParagraph"/>
              <w:spacing w:before="39"/>
              <w:ind w:left="22"/>
              <w:rPr>
                <w:rFonts w:ascii="Times New Roman"/>
                <w:b/>
                <w:sz w:val="30"/>
              </w:rPr>
            </w:pPr>
            <w:r>
              <w:rPr>
                <w:rFonts w:ascii="Times New Roman"/>
                <w:b/>
                <w:spacing w:val="-5"/>
                <w:sz w:val="30"/>
              </w:rPr>
              <w:t>61</w:t>
            </w:r>
          </w:p>
        </w:tc>
        <w:tc>
          <w:tcPr>
            <w:tcW w:w="2419" w:type="dxa"/>
          </w:tcPr>
          <w:p w14:paraId="2DA42D8F" w14:textId="77777777" w:rsidR="006F6DBA" w:rsidRDefault="00000000">
            <w:pPr>
              <w:pStyle w:val="TableParagraph"/>
              <w:spacing w:before="39"/>
              <w:ind w:left="16" w:right="1"/>
              <w:rPr>
                <w:rFonts w:ascii="Times New Roman"/>
                <w:b/>
                <w:sz w:val="30"/>
              </w:rPr>
            </w:pPr>
            <w:r>
              <w:rPr>
                <w:rFonts w:ascii="Times New Roman"/>
                <w:b/>
                <w:spacing w:val="-10"/>
                <w:sz w:val="30"/>
              </w:rPr>
              <w:t>-</w:t>
            </w:r>
          </w:p>
        </w:tc>
        <w:tc>
          <w:tcPr>
            <w:tcW w:w="1980" w:type="dxa"/>
          </w:tcPr>
          <w:p w14:paraId="0E74A330" w14:textId="77777777" w:rsidR="006F6DBA" w:rsidRDefault="00000000">
            <w:pPr>
              <w:pStyle w:val="TableParagraph"/>
              <w:spacing w:before="39"/>
              <w:ind w:left="22" w:right="3"/>
              <w:rPr>
                <w:rFonts w:ascii="Times New Roman"/>
                <w:b/>
                <w:sz w:val="30"/>
              </w:rPr>
            </w:pPr>
            <w:r>
              <w:rPr>
                <w:rFonts w:ascii="Times New Roman"/>
                <w:b/>
                <w:spacing w:val="-10"/>
                <w:sz w:val="30"/>
              </w:rPr>
              <w:t>-</w:t>
            </w:r>
          </w:p>
        </w:tc>
      </w:tr>
      <w:tr w:rsidR="006F6DBA" w14:paraId="54E50CFE" w14:textId="77777777">
        <w:trPr>
          <w:trHeight w:val="458"/>
        </w:trPr>
        <w:tc>
          <w:tcPr>
            <w:tcW w:w="720" w:type="dxa"/>
          </w:tcPr>
          <w:p w14:paraId="7B9F29F9" w14:textId="77777777" w:rsidR="006F6DBA" w:rsidRDefault="00000000">
            <w:pPr>
              <w:pStyle w:val="TableParagraph"/>
              <w:spacing w:before="55"/>
              <w:ind w:left="16"/>
              <w:rPr>
                <w:rFonts w:ascii="Times New Roman"/>
                <w:b/>
                <w:sz w:val="30"/>
              </w:rPr>
            </w:pPr>
            <w:r>
              <w:rPr>
                <w:rFonts w:ascii="Times New Roman"/>
                <w:b/>
                <w:spacing w:val="-10"/>
                <w:sz w:val="30"/>
              </w:rPr>
              <w:t>2</w:t>
            </w:r>
          </w:p>
        </w:tc>
        <w:tc>
          <w:tcPr>
            <w:tcW w:w="3331" w:type="dxa"/>
          </w:tcPr>
          <w:p w14:paraId="241A3609" w14:textId="77777777" w:rsidR="006F6DBA" w:rsidRDefault="00000000">
            <w:pPr>
              <w:pStyle w:val="TableParagraph"/>
              <w:spacing w:before="55"/>
              <w:ind w:left="16" w:right="1"/>
              <w:rPr>
                <w:rFonts w:ascii="Times New Roman"/>
                <w:b/>
                <w:sz w:val="30"/>
              </w:rPr>
            </w:pPr>
            <w:r>
              <w:rPr>
                <w:rFonts w:ascii="Times New Roman"/>
                <w:b/>
                <w:sz w:val="30"/>
              </w:rPr>
              <w:t>Shriya</w:t>
            </w:r>
            <w:r>
              <w:rPr>
                <w:rFonts w:ascii="Times New Roman"/>
                <w:b/>
                <w:spacing w:val="-2"/>
                <w:sz w:val="30"/>
              </w:rPr>
              <w:t xml:space="preserve"> Samridhi</w:t>
            </w:r>
          </w:p>
        </w:tc>
        <w:tc>
          <w:tcPr>
            <w:tcW w:w="719" w:type="dxa"/>
          </w:tcPr>
          <w:p w14:paraId="1C97C56C" w14:textId="77777777" w:rsidR="006F6DBA" w:rsidRDefault="00000000">
            <w:pPr>
              <w:pStyle w:val="TableParagraph"/>
              <w:spacing w:before="55"/>
              <w:ind w:left="18"/>
              <w:rPr>
                <w:rFonts w:ascii="Times New Roman"/>
                <w:b/>
                <w:sz w:val="30"/>
              </w:rPr>
            </w:pPr>
            <w:r>
              <w:rPr>
                <w:rFonts w:ascii="Times New Roman"/>
                <w:b/>
                <w:spacing w:val="-10"/>
                <w:sz w:val="30"/>
              </w:rPr>
              <w:t>A</w:t>
            </w:r>
          </w:p>
        </w:tc>
        <w:tc>
          <w:tcPr>
            <w:tcW w:w="1360" w:type="dxa"/>
          </w:tcPr>
          <w:p w14:paraId="057D8506" w14:textId="77777777" w:rsidR="006F6DBA" w:rsidRDefault="00000000">
            <w:pPr>
              <w:pStyle w:val="TableParagraph"/>
              <w:spacing w:before="55"/>
              <w:ind w:left="22"/>
              <w:rPr>
                <w:rFonts w:ascii="Times New Roman"/>
                <w:b/>
                <w:sz w:val="30"/>
              </w:rPr>
            </w:pPr>
            <w:r>
              <w:rPr>
                <w:rFonts w:ascii="Times New Roman"/>
                <w:b/>
                <w:spacing w:val="-5"/>
                <w:sz w:val="30"/>
              </w:rPr>
              <w:t>56</w:t>
            </w:r>
          </w:p>
        </w:tc>
        <w:tc>
          <w:tcPr>
            <w:tcW w:w="2419" w:type="dxa"/>
          </w:tcPr>
          <w:p w14:paraId="3B64E0EA" w14:textId="77777777" w:rsidR="006F6DBA" w:rsidRDefault="006F6DBA">
            <w:pPr>
              <w:pStyle w:val="TableParagraph"/>
              <w:jc w:val="left"/>
              <w:rPr>
                <w:rFonts w:ascii="Times New Roman"/>
                <w:sz w:val="30"/>
              </w:rPr>
            </w:pPr>
          </w:p>
        </w:tc>
        <w:tc>
          <w:tcPr>
            <w:tcW w:w="1980" w:type="dxa"/>
          </w:tcPr>
          <w:p w14:paraId="28155184" w14:textId="77777777" w:rsidR="006F6DBA" w:rsidRDefault="006F6DBA">
            <w:pPr>
              <w:pStyle w:val="TableParagraph"/>
              <w:jc w:val="left"/>
              <w:rPr>
                <w:rFonts w:ascii="Times New Roman"/>
                <w:sz w:val="30"/>
              </w:rPr>
            </w:pPr>
          </w:p>
        </w:tc>
      </w:tr>
    </w:tbl>
    <w:p w14:paraId="72305685" w14:textId="77777777" w:rsidR="006F6DBA" w:rsidRDefault="006F6DBA">
      <w:pPr>
        <w:pStyle w:val="BodyText"/>
        <w:rPr>
          <w:rFonts w:ascii="Times New Roman"/>
          <w:b/>
          <w:sz w:val="30"/>
        </w:rPr>
      </w:pPr>
    </w:p>
    <w:p w14:paraId="43741BE2" w14:textId="77777777" w:rsidR="006F6DBA" w:rsidRDefault="00000000">
      <w:pPr>
        <w:pStyle w:val="ListParagraph"/>
        <w:numPr>
          <w:ilvl w:val="0"/>
          <w:numId w:val="60"/>
        </w:numPr>
        <w:tabs>
          <w:tab w:val="left" w:pos="378"/>
        </w:tabs>
        <w:ind w:left="378" w:hanging="271"/>
        <w:rPr>
          <w:rFonts w:ascii="Times New Roman"/>
          <w:b/>
          <w:sz w:val="30"/>
        </w:rPr>
      </w:pPr>
      <w:proofErr w:type="gramStart"/>
      <w:r>
        <w:rPr>
          <w:rFonts w:ascii="Times New Roman"/>
          <w:b/>
          <w:sz w:val="30"/>
        </w:rPr>
        <w:t>Title</w:t>
      </w:r>
      <w:r>
        <w:rPr>
          <w:rFonts w:ascii="Times New Roman"/>
          <w:b/>
          <w:spacing w:val="44"/>
          <w:sz w:val="30"/>
        </w:rPr>
        <w:t xml:space="preserve"> </w:t>
      </w:r>
      <w:r>
        <w:rPr>
          <w:rFonts w:ascii="Times New Roman"/>
          <w:b/>
          <w:spacing w:val="-10"/>
          <w:sz w:val="30"/>
        </w:rPr>
        <w:t>:</w:t>
      </w:r>
      <w:proofErr w:type="gramEnd"/>
    </w:p>
    <w:p w14:paraId="585E98C6" w14:textId="77777777" w:rsidR="006F6DBA" w:rsidRDefault="00000000">
      <w:pPr>
        <w:ind w:left="739"/>
        <w:rPr>
          <w:rFonts w:ascii="Times New Roman"/>
          <w:sz w:val="36"/>
        </w:rPr>
      </w:pPr>
      <w:r>
        <w:rPr>
          <w:rFonts w:ascii="Times New Roman"/>
          <w:sz w:val="36"/>
        </w:rPr>
        <w:t>Digital</w:t>
      </w:r>
      <w:r>
        <w:rPr>
          <w:rFonts w:ascii="Times New Roman"/>
          <w:spacing w:val="-1"/>
          <w:sz w:val="36"/>
        </w:rPr>
        <w:t xml:space="preserve"> </w:t>
      </w:r>
      <w:r>
        <w:rPr>
          <w:rFonts w:ascii="Times New Roman"/>
          <w:sz w:val="36"/>
        </w:rPr>
        <w:t>Thermometer</w:t>
      </w:r>
      <w:r>
        <w:rPr>
          <w:rFonts w:ascii="Times New Roman"/>
          <w:spacing w:val="-1"/>
          <w:sz w:val="36"/>
        </w:rPr>
        <w:t xml:space="preserve"> </w:t>
      </w:r>
      <w:r>
        <w:rPr>
          <w:rFonts w:ascii="Times New Roman"/>
          <w:sz w:val="36"/>
        </w:rPr>
        <w:t xml:space="preserve">Using </w:t>
      </w:r>
      <w:r>
        <w:rPr>
          <w:rFonts w:ascii="Times New Roman"/>
          <w:spacing w:val="-2"/>
          <w:sz w:val="36"/>
        </w:rPr>
        <w:t>STM32</w:t>
      </w:r>
    </w:p>
    <w:p w14:paraId="4017BE72" w14:textId="77777777" w:rsidR="006F6DBA" w:rsidRDefault="006F6DBA">
      <w:pPr>
        <w:pStyle w:val="BodyText"/>
        <w:rPr>
          <w:rFonts w:ascii="Times New Roman"/>
          <w:sz w:val="36"/>
        </w:rPr>
      </w:pPr>
    </w:p>
    <w:p w14:paraId="69F1DF12" w14:textId="77777777" w:rsidR="006F6DBA" w:rsidRDefault="006F6DBA">
      <w:pPr>
        <w:pStyle w:val="BodyText"/>
        <w:spacing w:before="209"/>
        <w:rPr>
          <w:rFonts w:ascii="Times New Roman"/>
          <w:sz w:val="36"/>
        </w:rPr>
      </w:pPr>
    </w:p>
    <w:p w14:paraId="7F07B690" w14:textId="77777777" w:rsidR="006F6DBA" w:rsidRDefault="00000000">
      <w:pPr>
        <w:pStyle w:val="ListParagraph"/>
        <w:numPr>
          <w:ilvl w:val="0"/>
          <w:numId w:val="60"/>
        </w:numPr>
        <w:tabs>
          <w:tab w:val="left" w:pos="378"/>
        </w:tabs>
        <w:ind w:left="378" w:hanging="271"/>
        <w:jc w:val="both"/>
        <w:rPr>
          <w:rFonts w:ascii="Times New Roman"/>
          <w:b/>
          <w:sz w:val="30"/>
        </w:rPr>
      </w:pPr>
      <w:r>
        <w:rPr>
          <w:rFonts w:ascii="Times New Roman"/>
          <w:b/>
          <w:sz w:val="30"/>
        </w:rPr>
        <w:t>Problem</w:t>
      </w:r>
      <w:r>
        <w:rPr>
          <w:rFonts w:ascii="Times New Roman"/>
          <w:b/>
          <w:spacing w:val="-2"/>
          <w:sz w:val="30"/>
        </w:rPr>
        <w:t xml:space="preserve"> </w:t>
      </w:r>
      <w:r>
        <w:rPr>
          <w:rFonts w:ascii="Times New Roman"/>
          <w:b/>
          <w:sz w:val="30"/>
        </w:rPr>
        <w:t>Definition</w:t>
      </w:r>
      <w:r>
        <w:rPr>
          <w:rFonts w:ascii="Times New Roman"/>
          <w:b/>
          <w:spacing w:val="-1"/>
          <w:sz w:val="30"/>
        </w:rPr>
        <w:t xml:space="preserve"> </w:t>
      </w:r>
      <w:r>
        <w:rPr>
          <w:rFonts w:ascii="Times New Roman"/>
          <w:b/>
          <w:sz w:val="30"/>
        </w:rPr>
        <w:t>and</w:t>
      </w:r>
      <w:r>
        <w:rPr>
          <w:rFonts w:ascii="Times New Roman"/>
          <w:b/>
          <w:spacing w:val="-1"/>
          <w:sz w:val="30"/>
        </w:rPr>
        <w:t xml:space="preserve"> </w:t>
      </w:r>
      <w:r>
        <w:rPr>
          <w:rFonts w:ascii="Times New Roman"/>
          <w:b/>
          <w:sz w:val="30"/>
        </w:rPr>
        <w:t>Details</w:t>
      </w:r>
      <w:r>
        <w:rPr>
          <w:rFonts w:ascii="Times New Roman"/>
          <w:b/>
          <w:spacing w:val="63"/>
          <w:sz w:val="30"/>
        </w:rPr>
        <w:t xml:space="preserve"> </w:t>
      </w:r>
      <w:proofErr w:type="gramStart"/>
      <w:r>
        <w:rPr>
          <w:rFonts w:ascii="Times New Roman"/>
          <w:b/>
          <w:spacing w:val="63"/>
          <w:sz w:val="30"/>
        </w:rPr>
        <w:t xml:space="preserve">  </w:t>
      </w:r>
      <w:r>
        <w:rPr>
          <w:rFonts w:ascii="Times New Roman"/>
          <w:b/>
          <w:spacing w:val="-10"/>
          <w:sz w:val="30"/>
        </w:rPr>
        <w:t>:</w:t>
      </w:r>
      <w:proofErr w:type="gramEnd"/>
    </w:p>
    <w:p w14:paraId="65F3AA45" w14:textId="77777777" w:rsidR="006F6DBA" w:rsidRDefault="00000000">
      <w:pPr>
        <w:ind w:left="379" w:right="176"/>
        <w:jc w:val="both"/>
        <w:rPr>
          <w:rFonts w:ascii="Times New Roman" w:hAnsi="Times New Roman"/>
          <w:sz w:val="30"/>
        </w:rPr>
      </w:pPr>
      <w:r>
        <w:rPr>
          <w:rFonts w:ascii="Times New Roman" w:hAnsi="Times New Roman"/>
          <w:sz w:val="30"/>
        </w:rPr>
        <w:t>This project aims to design and implement a digital thermometer using the STM32 microcontroller, LM35 temperature sensor, and LCD 1602 for display. The system will measure temperature in real-time and display it on the LCD screen in Celsius. The LM35 provides an analog output proportional to the temperature, which is processed by the STM32’s ADC to convert the signal into a digital value. This value is then used to calculate and display the temperature. The system's primary focus is on accurate, real-time temperature readings, simple interfacing, and efficient use of the STM32’s peripherals.</w:t>
      </w:r>
    </w:p>
    <w:p w14:paraId="4FD811ED" w14:textId="77777777" w:rsidR="006F6DBA" w:rsidRDefault="006F6DBA">
      <w:pPr>
        <w:jc w:val="both"/>
        <w:rPr>
          <w:rFonts w:ascii="Times New Roman" w:hAnsi="Times New Roman"/>
          <w:sz w:val="30"/>
        </w:rPr>
        <w:sectPr w:rsidR="006F6DBA">
          <w:pgSz w:w="12240" w:h="15840"/>
          <w:pgMar w:top="1480" w:right="500" w:bottom="940" w:left="960" w:header="91" w:footer="742" w:gutter="0"/>
          <w:cols w:space="720"/>
        </w:sectPr>
      </w:pPr>
    </w:p>
    <w:p w14:paraId="2F348A6A" w14:textId="77777777" w:rsidR="006F6DBA" w:rsidRDefault="006F6DBA">
      <w:pPr>
        <w:pStyle w:val="BodyText"/>
        <w:rPr>
          <w:rFonts w:ascii="Times New Roman"/>
          <w:sz w:val="30"/>
        </w:rPr>
      </w:pPr>
    </w:p>
    <w:p w14:paraId="0DAECBC5" w14:textId="77777777" w:rsidR="006F6DBA" w:rsidRDefault="006F6DBA">
      <w:pPr>
        <w:pStyle w:val="BodyText"/>
        <w:rPr>
          <w:rFonts w:ascii="Times New Roman"/>
          <w:sz w:val="30"/>
        </w:rPr>
      </w:pPr>
    </w:p>
    <w:p w14:paraId="05CBEE15" w14:textId="77777777" w:rsidR="006F6DBA" w:rsidRDefault="006F6DBA">
      <w:pPr>
        <w:pStyle w:val="BodyText"/>
        <w:spacing w:before="77"/>
        <w:rPr>
          <w:rFonts w:ascii="Times New Roman"/>
          <w:sz w:val="30"/>
        </w:rPr>
      </w:pPr>
    </w:p>
    <w:p w14:paraId="7B7940DD" w14:textId="77777777" w:rsidR="006F6DBA" w:rsidRDefault="00000000">
      <w:pPr>
        <w:pStyle w:val="ListParagraph"/>
        <w:numPr>
          <w:ilvl w:val="0"/>
          <w:numId w:val="60"/>
        </w:numPr>
        <w:tabs>
          <w:tab w:val="left" w:pos="378"/>
          <w:tab w:val="left" w:pos="3980"/>
        </w:tabs>
        <w:ind w:left="378" w:hanging="271"/>
        <w:rPr>
          <w:rFonts w:ascii="Times New Roman"/>
          <w:b/>
          <w:sz w:val="30"/>
        </w:rPr>
      </w:pPr>
      <w:r>
        <w:rPr>
          <w:rFonts w:ascii="Times New Roman"/>
          <w:b/>
          <w:sz w:val="30"/>
        </w:rPr>
        <w:t>Resources</w:t>
      </w:r>
      <w:r>
        <w:rPr>
          <w:rFonts w:ascii="Times New Roman"/>
          <w:b/>
          <w:spacing w:val="-3"/>
          <w:sz w:val="30"/>
        </w:rPr>
        <w:t xml:space="preserve"> </w:t>
      </w:r>
      <w:r>
        <w:rPr>
          <w:rFonts w:ascii="Times New Roman"/>
          <w:b/>
          <w:spacing w:val="-2"/>
          <w:sz w:val="30"/>
        </w:rPr>
        <w:t>Required</w:t>
      </w:r>
      <w:r>
        <w:rPr>
          <w:rFonts w:ascii="Times New Roman"/>
          <w:b/>
          <w:sz w:val="30"/>
        </w:rPr>
        <w:tab/>
      </w:r>
      <w:r>
        <w:rPr>
          <w:rFonts w:ascii="Times New Roman"/>
          <w:b/>
          <w:spacing w:val="-10"/>
          <w:sz w:val="30"/>
        </w:rPr>
        <w:t>:</w:t>
      </w:r>
    </w:p>
    <w:p w14:paraId="75BA690D" w14:textId="77777777" w:rsidR="006F6DBA" w:rsidRDefault="00000000">
      <w:pPr>
        <w:spacing w:line="344" w:lineRule="exact"/>
        <w:ind w:left="379"/>
        <w:rPr>
          <w:rFonts w:ascii="Times New Roman"/>
          <w:sz w:val="30"/>
        </w:rPr>
      </w:pPr>
      <w:r>
        <w:rPr>
          <w:rFonts w:ascii="Times New Roman"/>
          <w:sz w:val="30"/>
        </w:rPr>
        <w:t>STM32G030K6Tx</w:t>
      </w:r>
      <w:r>
        <w:rPr>
          <w:rFonts w:ascii="Times New Roman"/>
          <w:spacing w:val="-6"/>
          <w:sz w:val="30"/>
        </w:rPr>
        <w:t xml:space="preserve"> </w:t>
      </w:r>
      <w:r>
        <w:rPr>
          <w:rFonts w:ascii="Times New Roman"/>
          <w:spacing w:val="-2"/>
          <w:sz w:val="30"/>
        </w:rPr>
        <w:t>Microcontroller</w:t>
      </w:r>
    </w:p>
    <w:p w14:paraId="0B5D00DA" w14:textId="77777777" w:rsidR="006F6DBA" w:rsidRDefault="00000000">
      <w:pPr>
        <w:pStyle w:val="ListParagraph"/>
        <w:numPr>
          <w:ilvl w:val="1"/>
          <w:numId w:val="60"/>
        </w:numPr>
        <w:tabs>
          <w:tab w:val="left" w:pos="553"/>
        </w:tabs>
        <w:spacing w:line="344" w:lineRule="exact"/>
        <w:ind w:left="553" w:hanging="174"/>
        <w:rPr>
          <w:rFonts w:ascii="Times New Roman" w:hAnsi="Times New Roman"/>
          <w:sz w:val="30"/>
        </w:rPr>
      </w:pPr>
      <w:r>
        <w:rPr>
          <w:rFonts w:ascii="Times New Roman" w:hAnsi="Times New Roman"/>
          <w:sz w:val="30"/>
        </w:rPr>
        <w:t>LM35</w:t>
      </w:r>
      <w:r>
        <w:rPr>
          <w:rFonts w:ascii="Times New Roman" w:hAnsi="Times New Roman"/>
          <w:spacing w:val="-3"/>
          <w:sz w:val="30"/>
        </w:rPr>
        <w:t xml:space="preserve"> </w:t>
      </w:r>
      <w:r>
        <w:rPr>
          <w:rFonts w:ascii="Times New Roman" w:hAnsi="Times New Roman"/>
          <w:sz w:val="30"/>
        </w:rPr>
        <w:t>Temperature</w:t>
      </w:r>
      <w:r>
        <w:rPr>
          <w:rFonts w:ascii="Times New Roman" w:hAnsi="Times New Roman"/>
          <w:spacing w:val="-3"/>
          <w:sz w:val="30"/>
        </w:rPr>
        <w:t xml:space="preserve"> </w:t>
      </w:r>
      <w:r>
        <w:rPr>
          <w:rFonts w:ascii="Times New Roman" w:hAnsi="Times New Roman"/>
          <w:spacing w:val="-2"/>
          <w:sz w:val="30"/>
        </w:rPr>
        <w:t>Sensor</w:t>
      </w:r>
    </w:p>
    <w:p w14:paraId="09F658AE" w14:textId="77777777" w:rsidR="006F6DBA" w:rsidRDefault="00000000">
      <w:pPr>
        <w:pStyle w:val="ListParagraph"/>
        <w:numPr>
          <w:ilvl w:val="1"/>
          <w:numId w:val="60"/>
        </w:numPr>
        <w:tabs>
          <w:tab w:val="left" w:pos="553"/>
        </w:tabs>
        <w:spacing w:before="1"/>
        <w:ind w:left="553" w:hanging="174"/>
        <w:rPr>
          <w:rFonts w:ascii="Times New Roman" w:hAnsi="Times New Roman"/>
          <w:sz w:val="30"/>
        </w:rPr>
      </w:pPr>
      <w:r>
        <w:rPr>
          <w:rFonts w:ascii="Times New Roman" w:hAnsi="Times New Roman"/>
          <w:sz w:val="30"/>
        </w:rPr>
        <w:t>LCD</w:t>
      </w:r>
      <w:r>
        <w:rPr>
          <w:rFonts w:ascii="Times New Roman" w:hAnsi="Times New Roman"/>
          <w:spacing w:val="-3"/>
          <w:sz w:val="30"/>
        </w:rPr>
        <w:t xml:space="preserve"> </w:t>
      </w:r>
      <w:r>
        <w:rPr>
          <w:rFonts w:ascii="Times New Roman" w:hAnsi="Times New Roman"/>
          <w:sz w:val="30"/>
        </w:rPr>
        <w:t>1602</w:t>
      </w:r>
      <w:r>
        <w:rPr>
          <w:rFonts w:ascii="Times New Roman" w:hAnsi="Times New Roman"/>
          <w:spacing w:val="-1"/>
          <w:sz w:val="30"/>
        </w:rPr>
        <w:t xml:space="preserve"> </w:t>
      </w:r>
      <w:r>
        <w:rPr>
          <w:rFonts w:ascii="Times New Roman" w:hAnsi="Times New Roman"/>
          <w:spacing w:val="-2"/>
          <w:sz w:val="30"/>
        </w:rPr>
        <w:t>Display</w:t>
      </w:r>
    </w:p>
    <w:p w14:paraId="4AB4C881" w14:textId="77777777" w:rsidR="006F6DBA" w:rsidRDefault="00000000">
      <w:pPr>
        <w:pStyle w:val="ListParagraph"/>
        <w:numPr>
          <w:ilvl w:val="1"/>
          <w:numId w:val="60"/>
        </w:numPr>
        <w:tabs>
          <w:tab w:val="left" w:pos="553"/>
        </w:tabs>
        <w:spacing w:before="1"/>
        <w:ind w:left="553" w:hanging="174"/>
        <w:rPr>
          <w:rFonts w:ascii="Times New Roman" w:hAnsi="Times New Roman"/>
          <w:sz w:val="30"/>
        </w:rPr>
      </w:pPr>
      <w:r>
        <w:rPr>
          <w:rFonts w:ascii="Times New Roman" w:hAnsi="Times New Roman"/>
          <w:sz w:val="30"/>
        </w:rPr>
        <w:t>Connecting</w:t>
      </w:r>
      <w:r>
        <w:rPr>
          <w:rFonts w:ascii="Times New Roman" w:hAnsi="Times New Roman"/>
          <w:spacing w:val="-7"/>
          <w:sz w:val="30"/>
        </w:rPr>
        <w:t xml:space="preserve"> </w:t>
      </w:r>
      <w:r>
        <w:rPr>
          <w:rFonts w:ascii="Times New Roman" w:hAnsi="Times New Roman"/>
          <w:spacing w:val="-2"/>
          <w:sz w:val="30"/>
        </w:rPr>
        <w:t>Wires</w:t>
      </w:r>
    </w:p>
    <w:p w14:paraId="147CC6AC" w14:textId="77777777" w:rsidR="006F6DBA" w:rsidRDefault="00000000">
      <w:pPr>
        <w:pStyle w:val="ListParagraph"/>
        <w:numPr>
          <w:ilvl w:val="1"/>
          <w:numId w:val="60"/>
        </w:numPr>
        <w:tabs>
          <w:tab w:val="left" w:pos="553"/>
        </w:tabs>
        <w:spacing w:line="344" w:lineRule="exact"/>
        <w:ind w:left="553" w:hanging="174"/>
        <w:rPr>
          <w:rFonts w:ascii="Times New Roman" w:hAnsi="Times New Roman"/>
          <w:sz w:val="30"/>
        </w:rPr>
      </w:pPr>
      <w:r>
        <w:rPr>
          <w:rFonts w:ascii="Times New Roman" w:hAnsi="Times New Roman"/>
          <w:sz w:val="30"/>
        </w:rPr>
        <w:t>Power</w:t>
      </w:r>
      <w:r>
        <w:rPr>
          <w:rFonts w:ascii="Times New Roman" w:hAnsi="Times New Roman"/>
          <w:spacing w:val="-3"/>
          <w:sz w:val="30"/>
        </w:rPr>
        <w:t xml:space="preserve"> </w:t>
      </w:r>
      <w:r>
        <w:rPr>
          <w:rFonts w:ascii="Times New Roman" w:hAnsi="Times New Roman"/>
          <w:sz w:val="30"/>
        </w:rPr>
        <w:t>Supply</w:t>
      </w:r>
      <w:r>
        <w:rPr>
          <w:rFonts w:ascii="Times New Roman" w:hAnsi="Times New Roman"/>
          <w:spacing w:val="-1"/>
          <w:sz w:val="30"/>
        </w:rPr>
        <w:t xml:space="preserve"> </w:t>
      </w:r>
      <w:r>
        <w:rPr>
          <w:rFonts w:ascii="Times New Roman" w:hAnsi="Times New Roman"/>
          <w:spacing w:val="-2"/>
          <w:sz w:val="30"/>
        </w:rPr>
        <w:t>(3.3V)</w:t>
      </w:r>
    </w:p>
    <w:p w14:paraId="11DE64BE" w14:textId="77777777" w:rsidR="006F6DBA" w:rsidRDefault="00000000">
      <w:pPr>
        <w:pStyle w:val="ListParagraph"/>
        <w:numPr>
          <w:ilvl w:val="1"/>
          <w:numId w:val="60"/>
        </w:numPr>
        <w:tabs>
          <w:tab w:val="left" w:pos="553"/>
        </w:tabs>
        <w:spacing w:line="344" w:lineRule="exact"/>
        <w:ind w:left="553" w:hanging="174"/>
        <w:rPr>
          <w:rFonts w:ascii="Times New Roman" w:hAnsi="Times New Roman"/>
          <w:sz w:val="30"/>
        </w:rPr>
      </w:pPr>
      <w:r>
        <w:rPr>
          <w:rFonts w:ascii="Times New Roman" w:hAnsi="Times New Roman"/>
          <w:sz w:val="30"/>
        </w:rPr>
        <w:t>STM32CubeIDE</w:t>
      </w:r>
      <w:r>
        <w:rPr>
          <w:rFonts w:ascii="Times New Roman" w:hAnsi="Times New Roman"/>
          <w:spacing w:val="-6"/>
          <w:sz w:val="30"/>
        </w:rPr>
        <w:t xml:space="preserve"> </w:t>
      </w:r>
      <w:r>
        <w:rPr>
          <w:rFonts w:ascii="Times New Roman" w:hAnsi="Times New Roman"/>
          <w:sz w:val="30"/>
        </w:rPr>
        <w:t>for</w:t>
      </w:r>
      <w:r>
        <w:rPr>
          <w:rFonts w:ascii="Times New Roman" w:hAnsi="Times New Roman"/>
          <w:spacing w:val="-4"/>
          <w:sz w:val="30"/>
        </w:rPr>
        <w:t xml:space="preserve"> </w:t>
      </w:r>
      <w:r>
        <w:rPr>
          <w:rFonts w:ascii="Times New Roman" w:hAnsi="Times New Roman"/>
          <w:sz w:val="30"/>
        </w:rPr>
        <w:t>programming</w:t>
      </w:r>
      <w:r>
        <w:rPr>
          <w:rFonts w:ascii="Times New Roman" w:hAnsi="Times New Roman"/>
          <w:spacing w:val="-4"/>
          <w:sz w:val="30"/>
        </w:rPr>
        <w:t xml:space="preserve"> </w:t>
      </w:r>
      <w:r>
        <w:rPr>
          <w:rFonts w:ascii="Times New Roman" w:hAnsi="Times New Roman"/>
          <w:sz w:val="30"/>
        </w:rPr>
        <w:t>and</w:t>
      </w:r>
      <w:r>
        <w:rPr>
          <w:rFonts w:ascii="Times New Roman" w:hAnsi="Times New Roman"/>
          <w:spacing w:val="-3"/>
          <w:sz w:val="30"/>
        </w:rPr>
        <w:t xml:space="preserve"> </w:t>
      </w:r>
      <w:r>
        <w:rPr>
          <w:rFonts w:ascii="Times New Roman" w:hAnsi="Times New Roman"/>
          <w:spacing w:val="-2"/>
          <w:sz w:val="30"/>
        </w:rPr>
        <w:t>debugging</w:t>
      </w:r>
    </w:p>
    <w:p w14:paraId="1BCB7F9A" w14:textId="77777777" w:rsidR="006F6DBA" w:rsidRDefault="00000000">
      <w:pPr>
        <w:pStyle w:val="ListParagraph"/>
        <w:numPr>
          <w:ilvl w:val="1"/>
          <w:numId w:val="60"/>
        </w:numPr>
        <w:tabs>
          <w:tab w:val="left" w:pos="553"/>
        </w:tabs>
        <w:spacing w:before="1"/>
        <w:ind w:left="553" w:hanging="174"/>
        <w:rPr>
          <w:rFonts w:ascii="Times New Roman" w:hAnsi="Times New Roman"/>
          <w:sz w:val="30"/>
        </w:rPr>
      </w:pPr>
      <w:r>
        <w:rPr>
          <w:rFonts w:ascii="Times New Roman" w:hAnsi="Times New Roman"/>
          <w:sz w:val="30"/>
        </w:rPr>
        <w:t>STM32CubeMX</w:t>
      </w:r>
      <w:r>
        <w:rPr>
          <w:rFonts w:ascii="Times New Roman" w:hAnsi="Times New Roman"/>
          <w:spacing w:val="-6"/>
          <w:sz w:val="30"/>
        </w:rPr>
        <w:t xml:space="preserve"> </w:t>
      </w:r>
      <w:r>
        <w:rPr>
          <w:rFonts w:ascii="Times New Roman" w:hAnsi="Times New Roman"/>
          <w:sz w:val="30"/>
        </w:rPr>
        <w:t>for</w:t>
      </w:r>
      <w:r>
        <w:rPr>
          <w:rFonts w:ascii="Times New Roman" w:hAnsi="Times New Roman"/>
          <w:spacing w:val="-4"/>
          <w:sz w:val="30"/>
        </w:rPr>
        <w:t xml:space="preserve"> </w:t>
      </w:r>
      <w:r>
        <w:rPr>
          <w:rFonts w:ascii="Times New Roman" w:hAnsi="Times New Roman"/>
          <w:sz w:val="30"/>
        </w:rPr>
        <w:t>peripheral</w:t>
      </w:r>
      <w:r>
        <w:rPr>
          <w:rFonts w:ascii="Times New Roman" w:hAnsi="Times New Roman"/>
          <w:spacing w:val="-1"/>
          <w:sz w:val="30"/>
        </w:rPr>
        <w:t xml:space="preserve"> </w:t>
      </w:r>
      <w:r>
        <w:rPr>
          <w:rFonts w:ascii="Times New Roman" w:hAnsi="Times New Roman"/>
          <w:spacing w:val="-2"/>
          <w:sz w:val="30"/>
        </w:rPr>
        <w:t>configuration</w:t>
      </w:r>
    </w:p>
    <w:p w14:paraId="68EB01B9" w14:textId="77777777" w:rsidR="006F6DBA" w:rsidRDefault="00000000">
      <w:pPr>
        <w:pStyle w:val="ListParagraph"/>
        <w:numPr>
          <w:ilvl w:val="1"/>
          <w:numId w:val="60"/>
        </w:numPr>
        <w:tabs>
          <w:tab w:val="left" w:pos="553"/>
        </w:tabs>
        <w:spacing w:before="1"/>
        <w:ind w:left="553" w:hanging="174"/>
        <w:rPr>
          <w:rFonts w:ascii="Times New Roman" w:hAnsi="Times New Roman"/>
          <w:sz w:val="30"/>
        </w:rPr>
      </w:pPr>
      <w:r>
        <w:rPr>
          <w:rFonts w:ascii="Times New Roman" w:hAnsi="Times New Roman"/>
          <w:sz w:val="30"/>
        </w:rPr>
        <w:t>Breadboard/PCB</w:t>
      </w:r>
      <w:r>
        <w:rPr>
          <w:rFonts w:ascii="Times New Roman" w:hAnsi="Times New Roman"/>
          <w:spacing w:val="-4"/>
          <w:sz w:val="30"/>
        </w:rPr>
        <w:t xml:space="preserve"> </w:t>
      </w:r>
      <w:r>
        <w:rPr>
          <w:rFonts w:ascii="Times New Roman" w:hAnsi="Times New Roman"/>
          <w:sz w:val="30"/>
        </w:rPr>
        <w:t>for</w:t>
      </w:r>
      <w:r>
        <w:rPr>
          <w:rFonts w:ascii="Times New Roman" w:hAnsi="Times New Roman"/>
          <w:spacing w:val="-3"/>
          <w:sz w:val="30"/>
        </w:rPr>
        <w:t xml:space="preserve"> </w:t>
      </w:r>
      <w:r>
        <w:rPr>
          <w:rFonts w:ascii="Times New Roman" w:hAnsi="Times New Roman"/>
          <w:sz w:val="30"/>
        </w:rPr>
        <w:t>circuit</w:t>
      </w:r>
      <w:r>
        <w:rPr>
          <w:rFonts w:ascii="Times New Roman" w:hAnsi="Times New Roman"/>
          <w:spacing w:val="-5"/>
          <w:sz w:val="30"/>
        </w:rPr>
        <w:t xml:space="preserve"> </w:t>
      </w:r>
      <w:r>
        <w:rPr>
          <w:rFonts w:ascii="Times New Roman" w:hAnsi="Times New Roman"/>
          <w:spacing w:val="-2"/>
          <w:sz w:val="30"/>
        </w:rPr>
        <w:t>construction</w:t>
      </w:r>
    </w:p>
    <w:p w14:paraId="1AADFAB0" w14:textId="77777777" w:rsidR="006F6DBA" w:rsidRDefault="006F6DBA">
      <w:pPr>
        <w:pStyle w:val="BodyText"/>
        <w:rPr>
          <w:rFonts w:ascii="Times New Roman"/>
          <w:sz w:val="30"/>
        </w:rPr>
      </w:pPr>
    </w:p>
    <w:p w14:paraId="1F76FBAB" w14:textId="77777777" w:rsidR="006F6DBA" w:rsidRDefault="006F6DBA">
      <w:pPr>
        <w:pStyle w:val="BodyText"/>
        <w:rPr>
          <w:rFonts w:ascii="Times New Roman"/>
          <w:sz w:val="30"/>
        </w:rPr>
      </w:pPr>
    </w:p>
    <w:p w14:paraId="32A19EC5" w14:textId="77777777" w:rsidR="006F6DBA" w:rsidRDefault="006F6DBA">
      <w:pPr>
        <w:pStyle w:val="BodyText"/>
        <w:rPr>
          <w:rFonts w:ascii="Times New Roman"/>
          <w:sz w:val="30"/>
        </w:rPr>
      </w:pPr>
    </w:p>
    <w:p w14:paraId="7D54C8A0" w14:textId="77777777" w:rsidR="006F6DBA" w:rsidRDefault="006F6DBA">
      <w:pPr>
        <w:pStyle w:val="BodyText"/>
        <w:spacing w:before="343"/>
        <w:rPr>
          <w:rFonts w:ascii="Times New Roman"/>
          <w:sz w:val="30"/>
        </w:rPr>
      </w:pPr>
    </w:p>
    <w:p w14:paraId="38A192E5" w14:textId="77777777" w:rsidR="006F6DBA" w:rsidRDefault="00000000">
      <w:pPr>
        <w:ind w:left="379"/>
        <w:rPr>
          <w:rFonts w:ascii="Times New Roman"/>
          <w:b/>
          <w:sz w:val="30"/>
        </w:rPr>
      </w:pPr>
      <w:r>
        <w:rPr>
          <w:rFonts w:ascii="Times New Roman"/>
          <w:b/>
          <w:sz w:val="30"/>
        </w:rPr>
        <w:t>Signature</w:t>
      </w:r>
      <w:r>
        <w:rPr>
          <w:rFonts w:ascii="Times New Roman"/>
          <w:b/>
          <w:spacing w:val="-3"/>
          <w:sz w:val="30"/>
        </w:rPr>
        <w:t xml:space="preserve"> </w:t>
      </w:r>
      <w:r>
        <w:rPr>
          <w:rFonts w:ascii="Times New Roman"/>
          <w:b/>
          <w:sz w:val="30"/>
        </w:rPr>
        <w:t>of</w:t>
      </w:r>
      <w:r>
        <w:rPr>
          <w:rFonts w:ascii="Times New Roman"/>
          <w:b/>
          <w:spacing w:val="-2"/>
          <w:sz w:val="30"/>
        </w:rPr>
        <w:t xml:space="preserve"> </w:t>
      </w:r>
      <w:r>
        <w:rPr>
          <w:rFonts w:ascii="Times New Roman"/>
          <w:b/>
          <w:sz w:val="30"/>
        </w:rPr>
        <w:t>Student/s</w:t>
      </w:r>
      <w:r>
        <w:rPr>
          <w:rFonts w:ascii="Times New Roman"/>
          <w:b/>
          <w:spacing w:val="-3"/>
          <w:sz w:val="30"/>
        </w:rPr>
        <w:t xml:space="preserve"> </w:t>
      </w:r>
      <w:r>
        <w:rPr>
          <w:rFonts w:ascii="Times New Roman"/>
          <w:b/>
          <w:sz w:val="30"/>
        </w:rPr>
        <w:t>with</w:t>
      </w:r>
      <w:r>
        <w:rPr>
          <w:rFonts w:ascii="Times New Roman"/>
          <w:b/>
          <w:spacing w:val="-1"/>
          <w:sz w:val="30"/>
        </w:rPr>
        <w:t xml:space="preserve"> </w:t>
      </w:r>
      <w:r>
        <w:rPr>
          <w:rFonts w:ascii="Times New Roman"/>
          <w:b/>
          <w:spacing w:val="-4"/>
          <w:sz w:val="30"/>
        </w:rPr>
        <w:t>Date</w:t>
      </w:r>
    </w:p>
    <w:p w14:paraId="298D1CE8" w14:textId="77777777" w:rsidR="006F6DBA" w:rsidRDefault="006F6DBA">
      <w:pPr>
        <w:pStyle w:val="BodyText"/>
        <w:rPr>
          <w:rFonts w:ascii="Times New Roman"/>
          <w:b/>
          <w:sz w:val="30"/>
        </w:rPr>
      </w:pPr>
    </w:p>
    <w:p w14:paraId="259AAF39" w14:textId="77777777" w:rsidR="006F6DBA" w:rsidRDefault="006F6DBA">
      <w:pPr>
        <w:pStyle w:val="BodyText"/>
        <w:rPr>
          <w:rFonts w:ascii="Times New Roman"/>
          <w:b/>
          <w:sz w:val="30"/>
        </w:rPr>
      </w:pPr>
    </w:p>
    <w:p w14:paraId="3A40E75D" w14:textId="77777777" w:rsidR="006F6DBA" w:rsidRDefault="006F6DBA">
      <w:pPr>
        <w:pStyle w:val="BodyText"/>
        <w:rPr>
          <w:rFonts w:ascii="Times New Roman"/>
          <w:b/>
          <w:sz w:val="30"/>
        </w:rPr>
      </w:pPr>
    </w:p>
    <w:p w14:paraId="66F8A377" w14:textId="77777777" w:rsidR="006F6DBA" w:rsidRDefault="006F6DBA">
      <w:pPr>
        <w:pStyle w:val="BodyText"/>
        <w:rPr>
          <w:rFonts w:ascii="Times New Roman"/>
          <w:b/>
          <w:sz w:val="30"/>
        </w:rPr>
      </w:pPr>
    </w:p>
    <w:p w14:paraId="6BA3ED69" w14:textId="77777777" w:rsidR="006F6DBA" w:rsidRDefault="006F6DBA">
      <w:pPr>
        <w:pStyle w:val="BodyText"/>
        <w:spacing w:before="2"/>
        <w:rPr>
          <w:rFonts w:ascii="Times New Roman"/>
          <w:b/>
          <w:sz w:val="30"/>
        </w:rPr>
      </w:pPr>
    </w:p>
    <w:p w14:paraId="0AD7C58A" w14:textId="77777777" w:rsidR="006F6DBA" w:rsidRDefault="00000000">
      <w:pPr>
        <w:ind w:left="379"/>
        <w:rPr>
          <w:rFonts w:ascii="Times New Roman"/>
          <w:b/>
          <w:sz w:val="30"/>
        </w:rPr>
      </w:pPr>
      <w:r>
        <w:rPr>
          <w:rFonts w:ascii="Times New Roman"/>
          <w:b/>
          <w:sz w:val="30"/>
        </w:rPr>
        <w:t>Signature</w:t>
      </w:r>
      <w:r>
        <w:rPr>
          <w:rFonts w:ascii="Times New Roman"/>
          <w:b/>
          <w:spacing w:val="-3"/>
          <w:sz w:val="30"/>
        </w:rPr>
        <w:t xml:space="preserve"> </w:t>
      </w:r>
      <w:r>
        <w:rPr>
          <w:rFonts w:ascii="Times New Roman"/>
          <w:b/>
          <w:sz w:val="30"/>
        </w:rPr>
        <w:t>of</w:t>
      </w:r>
      <w:r>
        <w:rPr>
          <w:rFonts w:ascii="Times New Roman"/>
          <w:b/>
          <w:spacing w:val="-3"/>
          <w:sz w:val="30"/>
        </w:rPr>
        <w:t xml:space="preserve"> </w:t>
      </w:r>
      <w:r>
        <w:rPr>
          <w:rFonts w:ascii="Times New Roman"/>
          <w:b/>
          <w:sz w:val="30"/>
        </w:rPr>
        <w:t>Subject</w:t>
      </w:r>
      <w:r>
        <w:rPr>
          <w:rFonts w:ascii="Times New Roman"/>
          <w:b/>
          <w:spacing w:val="-2"/>
          <w:sz w:val="30"/>
        </w:rPr>
        <w:t xml:space="preserve"> teacher</w:t>
      </w:r>
    </w:p>
    <w:p w14:paraId="12C2044B" w14:textId="77777777" w:rsidR="006F6DBA" w:rsidRDefault="006F6DBA">
      <w:pPr>
        <w:rPr>
          <w:rFonts w:ascii="Times New Roman"/>
          <w:sz w:val="30"/>
        </w:rPr>
        <w:sectPr w:rsidR="006F6DBA">
          <w:headerReference w:type="default" r:id="rId9"/>
          <w:footerReference w:type="default" r:id="rId10"/>
          <w:pgSz w:w="12240" w:h="15840"/>
          <w:pgMar w:top="1480" w:right="500" w:bottom="940" w:left="960" w:header="91" w:footer="742" w:gutter="0"/>
          <w:cols w:space="720"/>
        </w:sectPr>
      </w:pPr>
    </w:p>
    <w:p w14:paraId="382B7DD3" w14:textId="77777777" w:rsidR="006F6DBA" w:rsidRDefault="006F6DBA">
      <w:pPr>
        <w:pStyle w:val="BodyText"/>
        <w:rPr>
          <w:rFonts w:ascii="Times New Roman"/>
          <w:b/>
          <w:sz w:val="42"/>
        </w:rPr>
      </w:pPr>
    </w:p>
    <w:p w14:paraId="7786D38D" w14:textId="77777777" w:rsidR="006F6DBA" w:rsidRDefault="006F6DBA">
      <w:pPr>
        <w:pStyle w:val="BodyText"/>
        <w:rPr>
          <w:rFonts w:ascii="Times New Roman"/>
          <w:b/>
          <w:sz w:val="42"/>
        </w:rPr>
      </w:pPr>
    </w:p>
    <w:p w14:paraId="0A6EC881" w14:textId="77777777" w:rsidR="006F6DBA" w:rsidRDefault="006F6DBA">
      <w:pPr>
        <w:pStyle w:val="BodyText"/>
        <w:spacing w:before="57"/>
        <w:rPr>
          <w:rFonts w:ascii="Times New Roman"/>
          <w:b/>
          <w:sz w:val="42"/>
        </w:rPr>
      </w:pPr>
    </w:p>
    <w:p w14:paraId="570EAF24" w14:textId="77777777" w:rsidR="006F6DBA" w:rsidRDefault="00000000">
      <w:pPr>
        <w:ind w:left="4515" w:right="838" w:hanging="2579"/>
        <w:rPr>
          <w:rFonts w:ascii="Times New Roman"/>
          <w:b/>
          <w:sz w:val="42"/>
        </w:rPr>
      </w:pPr>
      <w:r>
        <w:rPr>
          <w:rFonts w:ascii="Times New Roman"/>
          <w:b/>
          <w:sz w:val="42"/>
        </w:rPr>
        <w:t>Department</w:t>
      </w:r>
      <w:r>
        <w:rPr>
          <w:rFonts w:ascii="Times New Roman"/>
          <w:b/>
          <w:spacing w:val="-11"/>
          <w:sz w:val="42"/>
        </w:rPr>
        <w:t xml:space="preserve"> </w:t>
      </w:r>
      <w:r>
        <w:rPr>
          <w:rFonts w:ascii="Times New Roman"/>
          <w:b/>
          <w:sz w:val="42"/>
        </w:rPr>
        <w:t>of</w:t>
      </w:r>
      <w:r>
        <w:rPr>
          <w:rFonts w:ascii="Times New Roman"/>
          <w:b/>
          <w:spacing w:val="-9"/>
          <w:sz w:val="42"/>
        </w:rPr>
        <w:t xml:space="preserve"> </w:t>
      </w:r>
      <w:r>
        <w:rPr>
          <w:rFonts w:ascii="Times New Roman"/>
          <w:b/>
          <w:sz w:val="42"/>
        </w:rPr>
        <w:t>Electrical</w:t>
      </w:r>
      <w:r>
        <w:rPr>
          <w:rFonts w:ascii="Times New Roman"/>
          <w:b/>
          <w:spacing w:val="-12"/>
          <w:sz w:val="42"/>
        </w:rPr>
        <w:t xml:space="preserve"> </w:t>
      </w:r>
      <w:r>
        <w:rPr>
          <w:rFonts w:ascii="Times New Roman"/>
          <w:b/>
          <w:sz w:val="42"/>
        </w:rPr>
        <w:t>and</w:t>
      </w:r>
      <w:r>
        <w:rPr>
          <w:rFonts w:ascii="Times New Roman"/>
          <w:b/>
          <w:spacing w:val="-9"/>
          <w:sz w:val="42"/>
        </w:rPr>
        <w:t xml:space="preserve"> </w:t>
      </w:r>
      <w:r>
        <w:rPr>
          <w:rFonts w:ascii="Times New Roman"/>
          <w:b/>
          <w:sz w:val="42"/>
        </w:rPr>
        <w:t xml:space="preserve">Electronics </w:t>
      </w:r>
      <w:r>
        <w:rPr>
          <w:rFonts w:ascii="Times New Roman"/>
          <w:b/>
          <w:spacing w:val="-2"/>
          <w:sz w:val="42"/>
        </w:rPr>
        <w:t>Engineering</w:t>
      </w:r>
    </w:p>
    <w:p w14:paraId="6961CD58" w14:textId="77777777" w:rsidR="006F6DBA" w:rsidRDefault="006F6DBA">
      <w:pPr>
        <w:pStyle w:val="BodyText"/>
        <w:rPr>
          <w:rFonts w:ascii="Times New Roman"/>
          <w:b/>
          <w:sz w:val="42"/>
        </w:rPr>
      </w:pPr>
    </w:p>
    <w:p w14:paraId="680F9DEE" w14:textId="77777777" w:rsidR="006F6DBA" w:rsidRDefault="006F6DBA">
      <w:pPr>
        <w:pStyle w:val="BodyText"/>
        <w:spacing w:before="186"/>
        <w:rPr>
          <w:rFonts w:ascii="Times New Roman"/>
          <w:b/>
          <w:sz w:val="42"/>
        </w:rPr>
      </w:pPr>
    </w:p>
    <w:p w14:paraId="3A2AA20E" w14:textId="77777777" w:rsidR="006F6DBA" w:rsidRDefault="00000000">
      <w:pPr>
        <w:spacing w:line="480" w:lineRule="auto"/>
        <w:ind w:left="1445" w:right="1788"/>
        <w:jc w:val="center"/>
        <w:rPr>
          <w:rFonts w:ascii="Times New Roman"/>
          <w:b/>
          <w:sz w:val="42"/>
        </w:rPr>
      </w:pPr>
      <w:r>
        <w:rPr>
          <w:rFonts w:ascii="Times New Roman"/>
          <w:b/>
          <w:sz w:val="42"/>
        </w:rPr>
        <w:t>Third</w:t>
      </w:r>
      <w:r>
        <w:rPr>
          <w:rFonts w:ascii="Times New Roman"/>
          <w:b/>
          <w:spacing w:val="-8"/>
          <w:sz w:val="42"/>
        </w:rPr>
        <w:t xml:space="preserve"> </w:t>
      </w:r>
      <w:r>
        <w:rPr>
          <w:rFonts w:ascii="Times New Roman"/>
          <w:b/>
          <w:sz w:val="42"/>
        </w:rPr>
        <w:t>Year</w:t>
      </w:r>
      <w:r>
        <w:rPr>
          <w:rFonts w:ascii="Times New Roman"/>
          <w:b/>
          <w:spacing w:val="-8"/>
          <w:sz w:val="42"/>
        </w:rPr>
        <w:t xml:space="preserve"> </w:t>
      </w:r>
      <w:r>
        <w:rPr>
          <w:rFonts w:ascii="Times New Roman"/>
          <w:b/>
          <w:sz w:val="42"/>
        </w:rPr>
        <w:t>B.</w:t>
      </w:r>
      <w:r>
        <w:rPr>
          <w:rFonts w:ascii="Times New Roman"/>
          <w:b/>
          <w:spacing w:val="-8"/>
          <w:sz w:val="42"/>
        </w:rPr>
        <w:t xml:space="preserve"> </w:t>
      </w:r>
      <w:r>
        <w:rPr>
          <w:rFonts w:ascii="Times New Roman"/>
          <w:b/>
          <w:sz w:val="42"/>
        </w:rPr>
        <w:t>Tech.</w:t>
      </w:r>
      <w:r>
        <w:rPr>
          <w:rFonts w:ascii="Times New Roman"/>
          <w:b/>
          <w:spacing w:val="-10"/>
          <w:sz w:val="42"/>
        </w:rPr>
        <w:t xml:space="preserve"> </w:t>
      </w:r>
      <w:r>
        <w:rPr>
          <w:rFonts w:ascii="Times New Roman"/>
          <w:b/>
          <w:sz w:val="42"/>
        </w:rPr>
        <w:t>(ECE</w:t>
      </w:r>
      <w:r>
        <w:rPr>
          <w:rFonts w:ascii="Times New Roman"/>
          <w:b/>
          <w:spacing w:val="-8"/>
          <w:sz w:val="42"/>
        </w:rPr>
        <w:t xml:space="preserve"> </w:t>
      </w:r>
      <w:r>
        <w:rPr>
          <w:rFonts w:ascii="Times New Roman"/>
          <w:b/>
          <w:sz w:val="42"/>
        </w:rPr>
        <w:t>AI-ML) Trimester V</w:t>
      </w:r>
    </w:p>
    <w:p w14:paraId="1097D0D3" w14:textId="77777777" w:rsidR="006F6DBA" w:rsidRDefault="00000000">
      <w:pPr>
        <w:spacing w:before="144" w:line="276" w:lineRule="auto"/>
        <w:ind w:left="1559" w:right="1572"/>
        <w:jc w:val="center"/>
        <w:rPr>
          <w:rFonts w:ascii="Times New Roman"/>
          <w:b/>
          <w:sz w:val="42"/>
        </w:rPr>
      </w:pPr>
      <w:r>
        <w:rPr>
          <w:rFonts w:ascii="Times New Roman"/>
          <w:b/>
          <w:sz w:val="42"/>
        </w:rPr>
        <w:t>Embedded</w:t>
      </w:r>
      <w:r>
        <w:rPr>
          <w:rFonts w:ascii="Times New Roman"/>
          <w:b/>
          <w:spacing w:val="-10"/>
          <w:sz w:val="42"/>
        </w:rPr>
        <w:t xml:space="preserve"> </w:t>
      </w:r>
      <w:r>
        <w:rPr>
          <w:rFonts w:ascii="Times New Roman"/>
          <w:b/>
          <w:sz w:val="42"/>
        </w:rPr>
        <w:t>System</w:t>
      </w:r>
      <w:r>
        <w:rPr>
          <w:rFonts w:ascii="Times New Roman"/>
          <w:b/>
          <w:spacing w:val="-10"/>
          <w:sz w:val="42"/>
        </w:rPr>
        <w:t xml:space="preserve"> </w:t>
      </w:r>
      <w:r>
        <w:rPr>
          <w:rFonts w:ascii="Times New Roman"/>
          <w:b/>
          <w:sz w:val="42"/>
        </w:rPr>
        <w:t>Design</w:t>
      </w:r>
      <w:r>
        <w:rPr>
          <w:rFonts w:ascii="Times New Roman"/>
          <w:b/>
          <w:spacing w:val="-10"/>
          <w:sz w:val="42"/>
        </w:rPr>
        <w:t xml:space="preserve"> </w:t>
      </w:r>
      <w:r>
        <w:rPr>
          <w:rFonts w:ascii="Times New Roman"/>
          <w:b/>
          <w:sz w:val="42"/>
        </w:rPr>
        <w:t>and</w:t>
      </w:r>
      <w:r>
        <w:rPr>
          <w:rFonts w:ascii="Times New Roman"/>
          <w:b/>
          <w:spacing w:val="-11"/>
          <w:sz w:val="42"/>
        </w:rPr>
        <w:t xml:space="preserve"> </w:t>
      </w:r>
      <w:r>
        <w:rPr>
          <w:rFonts w:ascii="Times New Roman"/>
          <w:b/>
          <w:sz w:val="42"/>
        </w:rPr>
        <w:t>RTOS Course Code: ECE3015B</w:t>
      </w:r>
    </w:p>
    <w:p w14:paraId="2B32EB0C" w14:textId="77777777" w:rsidR="006F6DBA" w:rsidRDefault="006F6DBA">
      <w:pPr>
        <w:pStyle w:val="BodyText"/>
        <w:spacing w:before="235"/>
        <w:rPr>
          <w:rFonts w:ascii="Times New Roman"/>
          <w:b/>
          <w:sz w:val="42"/>
        </w:rPr>
      </w:pPr>
    </w:p>
    <w:p w14:paraId="5B6FEE45" w14:textId="77777777" w:rsidR="006F6DBA" w:rsidRDefault="00000000">
      <w:pPr>
        <w:spacing w:before="1"/>
        <w:ind w:left="1560" w:right="1572"/>
        <w:jc w:val="center"/>
        <w:rPr>
          <w:rFonts w:ascii="Times New Roman"/>
          <w:b/>
          <w:sz w:val="34"/>
        </w:rPr>
      </w:pPr>
      <w:r>
        <w:rPr>
          <w:rFonts w:ascii="Times New Roman"/>
          <w:b/>
          <w:sz w:val="34"/>
        </w:rPr>
        <w:t>DIGITAL</w:t>
      </w:r>
      <w:r>
        <w:rPr>
          <w:rFonts w:ascii="Times New Roman"/>
          <w:b/>
          <w:spacing w:val="-4"/>
          <w:sz w:val="34"/>
        </w:rPr>
        <w:t xml:space="preserve"> </w:t>
      </w:r>
      <w:r>
        <w:rPr>
          <w:rFonts w:ascii="Times New Roman"/>
          <w:b/>
          <w:spacing w:val="-2"/>
          <w:sz w:val="34"/>
        </w:rPr>
        <w:t>THERMOMETER</w:t>
      </w:r>
    </w:p>
    <w:p w14:paraId="7014AEC5" w14:textId="77777777" w:rsidR="006F6DBA" w:rsidRDefault="006F6DBA">
      <w:pPr>
        <w:pStyle w:val="BodyText"/>
        <w:rPr>
          <w:rFonts w:ascii="Times New Roman"/>
          <w:b/>
          <w:sz w:val="34"/>
        </w:rPr>
      </w:pPr>
    </w:p>
    <w:p w14:paraId="6481B65F" w14:textId="77777777" w:rsidR="006F6DBA" w:rsidRDefault="006F6DBA">
      <w:pPr>
        <w:pStyle w:val="BodyText"/>
        <w:spacing w:before="221"/>
        <w:rPr>
          <w:rFonts w:ascii="Times New Roman"/>
          <w:b/>
          <w:sz w:val="34"/>
        </w:rPr>
      </w:pPr>
    </w:p>
    <w:p w14:paraId="5F3E4FA0" w14:textId="77777777" w:rsidR="006F6DBA" w:rsidRDefault="00000000">
      <w:pPr>
        <w:ind w:left="3862" w:right="3710" w:firstLine="1322"/>
        <w:rPr>
          <w:rFonts w:ascii="Times New Roman"/>
          <w:b/>
          <w:sz w:val="36"/>
        </w:rPr>
      </w:pPr>
      <w:r>
        <w:rPr>
          <w:rFonts w:ascii="Times New Roman"/>
          <w:b/>
          <w:spacing w:val="-6"/>
          <w:sz w:val="34"/>
        </w:rPr>
        <w:t xml:space="preserve">By </w:t>
      </w:r>
      <w:r>
        <w:rPr>
          <w:rFonts w:ascii="Times New Roman"/>
          <w:b/>
          <w:sz w:val="36"/>
        </w:rPr>
        <w:t>Shraddha</w:t>
      </w:r>
      <w:r>
        <w:rPr>
          <w:rFonts w:ascii="Times New Roman"/>
          <w:b/>
          <w:spacing w:val="-23"/>
          <w:sz w:val="36"/>
        </w:rPr>
        <w:t xml:space="preserve"> </w:t>
      </w:r>
      <w:r>
        <w:rPr>
          <w:rFonts w:ascii="Times New Roman"/>
          <w:b/>
          <w:sz w:val="36"/>
        </w:rPr>
        <w:t>Ketkar Shriya Samridhi</w:t>
      </w:r>
    </w:p>
    <w:p w14:paraId="7481834A" w14:textId="77777777" w:rsidR="006F6DBA" w:rsidRDefault="006F6DBA">
      <w:pPr>
        <w:pStyle w:val="BodyText"/>
        <w:rPr>
          <w:rFonts w:ascii="Times New Roman"/>
          <w:b/>
          <w:sz w:val="36"/>
        </w:rPr>
      </w:pPr>
    </w:p>
    <w:p w14:paraId="2796A9BE" w14:textId="77777777" w:rsidR="006F6DBA" w:rsidRDefault="006F6DBA">
      <w:pPr>
        <w:pStyle w:val="BodyText"/>
        <w:spacing w:before="123"/>
        <w:rPr>
          <w:rFonts w:ascii="Times New Roman"/>
          <w:b/>
          <w:sz w:val="36"/>
        </w:rPr>
      </w:pPr>
    </w:p>
    <w:p w14:paraId="59FA9B3D" w14:textId="77777777" w:rsidR="006F6DBA" w:rsidRDefault="00000000">
      <w:pPr>
        <w:ind w:left="1561" w:right="1572"/>
        <w:jc w:val="center"/>
        <w:rPr>
          <w:rFonts w:ascii="Times New Roman"/>
          <w:sz w:val="34"/>
        </w:rPr>
      </w:pPr>
      <w:r>
        <w:rPr>
          <w:rFonts w:ascii="Times New Roman"/>
          <w:sz w:val="34"/>
        </w:rPr>
        <w:t>NAME</w:t>
      </w:r>
      <w:r>
        <w:rPr>
          <w:rFonts w:ascii="Times New Roman"/>
          <w:spacing w:val="-3"/>
          <w:sz w:val="34"/>
        </w:rPr>
        <w:t xml:space="preserve"> </w:t>
      </w:r>
      <w:r>
        <w:rPr>
          <w:rFonts w:ascii="Times New Roman"/>
          <w:sz w:val="34"/>
        </w:rPr>
        <w:t>OF</w:t>
      </w:r>
      <w:r>
        <w:rPr>
          <w:rFonts w:ascii="Times New Roman"/>
          <w:spacing w:val="-4"/>
          <w:sz w:val="34"/>
        </w:rPr>
        <w:t xml:space="preserve"> </w:t>
      </w:r>
      <w:r>
        <w:rPr>
          <w:rFonts w:ascii="Times New Roman"/>
          <w:sz w:val="34"/>
        </w:rPr>
        <w:t>THE</w:t>
      </w:r>
      <w:r>
        <w:rPr>
          <w:rFonts w:ascii="Times New Roman"/>
          <w:spacing w:val="-2"/>
          <w:sz w:val="34"/>
        </w:rPr>
        <w:t xml:space="preserve"> GUIDE</w:t>
      </w:r>
    </w:p>
    <w:p w14:paraId="7E225C5B" w14:textId="77777777" w:rsidR="006F6DBA" w:rsidRDefault="00000000">
      <w:pPr>
        <w:spacing w:before="2"/>
        <w:ind w:left="1445" w:right="1783"/>
        <w:jc w:val="center"/>
        <w:rPr>
          <w:rFonts w:ascii="Times New Roman"/>
          <w:sz w:val="40"/>
        </w:rPr>
      </w:pPr>
      <w:r>
        <w:rPr>
          <w:rFonts w:ascii="Times New Roman"/>
          <w:sz w:val="40"/>
        </w:rPr>
        <w:t>Shruti</w:t>
      </w:r>
      <w:r>
        <w:rPr>
          <w:rFonts w:ascii="Times New Roman"/>
          <w:spacing w:val="-1"/>
          <w:sz w:val="40"/>
        </w:rPr>
        <w:t xml:space="preserve"> </w:t>
      </w:r>
      <w:proofErr w:type="spellStart"/>
      <w:r>
        <w:rPr>
          <w:rFonts w:ascii="Times New Roman"/>
          <w:spacing w:val="-4"/>
          <w:sz w:val="40"/>
        </w:rPr>
        <w:t>Danve</w:t>
      </w:r>
      <w:proofErr w:type="spellEnd"/>
    </w:p>
    <w:p w14:paraId="073E102A" w14:textId="77777777" w:rsidR="006F6DBA" w:rsidRDefault="006F6DBA">
      <w:pPr>
        <w:jc w:val="center"/>
        <w:rPr>
          <w:rFonts w:ascii="Times New Roman"/>
          <w:sz w:val="40"/>
        </w:rPr>
        <w:sectPr w:rsidR="006F6DBA">
          <w:pgSz w:w="12240" w:h="15840"/>
          <w:pgMar w:top="1480" w:right="500" w:bottom="940" w:left="960" w:header="91" w:footer="742" w:gutter="0"/>
          <w:cols w:space="720"/>
        </w:sectPr>
      </w:pPr>
    </w:p>
    <w:p w14:paraId="72FECD88" w14:textId="77777777" w:rsidR="006F6DBA" w:rsidRDefault="006F6DBA">
      <w:pPr>
        <w:pStyle w:val="BodyText"/>
        <w:rPr>
          <w:rFonts w:ascii="Times New Roman"/>
          <w:sz w:val="34"/>
        </w:rPr>
      </w:pPr>
    </w:p>
    <w:p w14:paraId="341FD60A" w14:textId="77777777" w:rsidR="006F6DBA" w:rsidRDefault="006F6DBA">
      <w:pPr>
        <w:pStyle w:val="BodyText"/>
        <w:spacing w:before="38"/>
        <w:rPr>
          <w:rFonts w:ascii="Times New Roman"/>
          <w:sz w:val="34"/>
        </w:rPr>
      </w:pPr>
    </w:p>
    <w:p w14:paraId="44630C62" w14:textId="77777777" w:rsidR="006F6DBA" w:rsidRDefault="00000000">
      <w:pPr>
        <w:ind w:left="1445" w:right="1782"/>
        <w:jc w:val="center"/>
        <w:rPr>
          <w:rFonts w:ascii="Times New Roman"/>
          <w:b/>
          <w:sz w:val="34"/>
        </w:rPr>
      </w:pPr>
      <w:r>
        <w:rPr>
          <w:rFonts w:ascii="Times New Roman"/>
          <w:b/>
          <w:spacing w:val="-2"/>
          <w:sz w:val="34"/>
        </w:rPr>
        <w:t>ACKNOWLEDGMENT</w:t>
      </w:r>
    </w:p>
    <w:p w14:paraId="26DEE1C5" w14:textId="77777777" w:rsidR="006F6DBA" w:rsidRDefault="006F6DBA">
      <w:pPr>
        <w:pStyle w:val="BodyText"/>
        <w:rPr>
          <w:rFonts w:ascii="Times New Roman"/>
          <w:b/>
          <w:sz w:val="34"/>
        </w:rPr>
      </w:pPr>
    </w:p>
    <w:p w14:paraId="4F88180F" w14:textId="77777777" w:rsidR="006F6DBA" w:rsidRDefault="006F6DBA">
      <w:pPr>
        <w:pStyle w:val="BodyText"/>
        <w:rPr>
          <w:rFonts w:ascii="Times New Roman"/>
          <w:b/>
          <w:sz w:val="34"/>
        </w:rPr>
      </w:pPr>
    </w:p>
    <w:p w14:paraId="330FDAF5" w14:textId="77777777" w:rsidR="006F6DBA" w:rsidRDefault="006F6DBA">
      <w:pPr>
        <w:pStyle w:val="BodyText"/>
        <w:spacing w:before="22"/>
        <w:rPr>
          <w:rFonts w:ascii="Times New Roman"/>
          <w:b/>
          <w:sz w:val="34"/>
        </w:rPr>
      </w:pPr>
    </w:p>
    <w:p w14:paraId="024FA4E0" w14:textId="77777777" w:rsidR="006F6DBA" w:rsidRDefault="00000000">
      <w:pPr>
        <w:ind w:left="379" w:right="838"/>
        <w:rPr>
          <w:rFonts w:ascii="Times New Roman"/>
          <w:sz w:val="32"/>
        </w:rPr>
      </w:pPr>
      <w:r>
        <w:rPr>
          <w:rFonts w:ascii="Times New Roman"/>
          <w:sz w:val="32"/>
        </w:rPr>
        <w:t xml:space="preserve">We would like to express our heartfelt gratitude to our project guide, </w:t>
      </w:r>
      <w:r>
        <w:rPr>
          <w:rFonts w:ascii="Times New Roman"/>
          <w:b/>
          <w:sz w:val="32"/>
        </w:rPr>
        <w:t>Shruti</w:t>
      </w:r>
      <w:r>
        <w:rPr>
          <w:rFonts w:ascii="Times New Roman"/>
          <w:b/>
          <w:spacing w:val="-5"/>
          <w:sz w:val="32"/>
        </w:rPr>
        <w:t xml:space="preserve"> </w:t>
      </w:r>
      <w:proofErr w:type="spellStart"/>
      <w:r>
        <w:rPr>
          <w:rFonts w:ascii="Times New Roman"/>
          <w:b/>
          <w:sz w:val="32"/>
        </w:rPr>
        <w:t>Danve</w:t>
      </w:r>
      <w:proofErr w:type="spellEnd"/>
      <w:r>
        <w:rPr>
          <w:rFonts w:ascii="Times New Roman"/>
          <w:sz w:val="32"/>
        </w:rPr>
        <w:t>,</w:t>
      </w:r>
      <w:r>
        <w:rPr>
          <w:rFonts w:ascii="Times New Roman"/>
          <w:spacing w:val="-5"/>
          <w:sz w:val="32"/>
        </w:rPr>
        <w:t xml:space="preserve"> </w:t>
      </w:r>
      <w:r>
        <w:rPr>
          <w:rFonts w:ascii="Times New Roman"/>
          <w:sz w:val="32"/>
        </w:rPr>
        <w:t>for</w:t>
      </w:r>
      <w:r>
        <w:rPr>
          <w:rFonts w:ascii="Times New Roman"/>
          <w:spacing w:val="-4"/>
          <w:sz w:val="32"/>
        </w:rPr>
        <w:t xml:space="preserve"> </w:t>
      </w:r>
      <w:r>
        <w:rPr>
          <w:rFonts w:ascii="Times New Roman"/>
          <w:sz w:val="32"/>
        </w:rPr>
        <w:t>her</w:t>
      </w:r>
      <w:r>
        <w:rPr>
          <w:rFonts w:ascii="Times New Roman"/>
          <w:spacing w:val="-7"/>
          <w:sz w:val="32"/>
        </w:rPr>
        <w:t xml:space="preserve"> </w:t>
      </w:r>
      <w:r>
        <w:rPr>
          <w:rFonts w:ascii="Times New Roman"/>
          <w:sz w:val="32"/>
        </w:rPr>
        <w:t>invaluable</w:t>
      </w:r>
      <w:r>
        <w:rPr>
          <w:rFonts w:ascii="Times New Roman"/>
          <w:spacing w:val="-6"/>
          <w:sz w:val="32"/>
        </w:rPr>
        <w:t xml:space="preserve"> </w:t>
      </w:r>
      <w:r>
        <w:rPr>
          <w:rFonts w:ascii="Times New Roman"/>
          <w:sz w:val="32"/>
        </w:rPr>
        <w:t>guidance,</w:t>
      </w:r>
      <w:r>
        <w:rPr>
          <w:rFonts w:ascii="Times New Roman"/>
          <w:spacing w:val="-7"/>
          <w:sz w:val="32"/>
        </w:rPr>
        <w:t xml:space="preserve"> </w:t>
      </w:r>
      <w:r>
        <w:rPr>
          <w:rFonts w:ascii="Times New Roman"/>
          <w:sz w:val="32"/>
        </w:rPr>
        <w:t>encouragement,</w:t>
      </w:r>
      <w:r>
        <w:rPr>
          <w:rFonts w:ascii="Times New Roman"/>
          <w:spacing w:val="-7"/>
          <w:sz w:val="32"/>
        </w:rPr>
        <w:t xml:space="preserve"> </w:t>
      </w:r>
      <w:r>
        <w:rPr>
          <w:rFonts w:ascii="Times New Roman"/>
          <w:sz w:val="32"/>
        </w:rPr>
        <w:t>and</w:t>
      </w:r>
      <w:r>
        <w:rPr>
          <w:rFonts w:ascii="Times New Roman"/>
          <w:spacing w:val="-5"/>
          <w:sz w:val="32"/>
        </w:rPr>
        <w:t xml:space="preserve"> </w:t>
      </w:r>
      <w:r>
        <w:rPr>
          <w:rFonts w:ascii="Times New Roman"/>
          <w:sz w:val="32"/>
        </w:rPr>
        <w:t>expertise. Her support throughout the development of this project has been instrumental in helping us understand the principles and applications of embedded systems, as well as in overcoming challenges encountered during implementation.</w:t>
      </w:r>
    </w:p>
    <w:p w14:paraId="4474DDDF" w14:textId="77777777" w:rsidR="006F6DBA" w:rsidRDefault="00000000">
      <w:pPr>
        <w:spacing w:before="1"/>
        <w:ind w:left="379" w:right="838"/>
        <w:rPr>
          <w:rFonts w:ascii="Times New Roman"/>
          <w:sz w:val="32"/>
        </w:rPr>
      </w:pPr>
      <w:r>
        <w:rPr>
          <w:rFonts w:ascii="Times New Roman"/>
          <w:sz w:val="32"/>
        </w:rPr>
        <w:t xml:space="preserve">We extend our thanks to all faculty members of the </w:t>
      </w:r>
      <w:r>
        <w:rPr>
          <w:rFonts w:ascii="Times New Roman"/>
          <w:b/>
          <w:sz w:val="32"/>
        </w:rPr>
        <w:t>Electrical and Electronics</w:t>
      </w:r>
      <w:r>
        <w:rPr>
          <w:rFonts w:ascii="Times New Roman"/>
          <w:b/>
          <w:spacing w:val="-6"/>
          <w:sz w:val="32"/>
        </w:rPr>
        <w:t xml:space="preserve"> </w:t>
      </w:r>
      <w:r>
        <w:rPr>
          <w:rFonts w:ascii="Times New Roman"/>
          <w:b/>
          <w:sz w:val="32"/>
        </w:rPr>
        <w:t>Engineering</w:t>
      </w:r>
      <w:r>
        <w:rPr>
          <w:rFonts w:ascii="Times New Roman"/>
          <w:b/>
          <w:spacing w:val="-5"/>
          <w:sz w:val="32"/>
        </w:rPr>
        <w:t xml:space="preserve"> </w:t>
      </w:r>
      <w:r>
        <w:rPr>
          <w:rFonts w:ascii="Times New Roman"/>
          <w:b/>
          <w:sz w:val="32"/>
        </w:rPr>
        <w:t>Department</w:t>
      </w:r>
      <w:r>
        <w:rPr>
          <w:rFonts w:ascii="Times New Roman"/>
          <w:b/>
          <w:spacing w:val="-4"/>
          <w:sz w:val="32"/>
        </w:rPr>
        <w:t xml:space="preserve"> </w:t>
      </w:r>
      <w:r>
        <w:rPr>
          <w:rFonts w:ascii="Times New Roman"/>
          <w:sz w:val="32"/>
        </w:rPr>
        <w:t>for</w:t>
      </w:r>
      <w:r>
        <w:rPr>
          <w:rFonts w:ascii="Times New Roman"/>
          <w:spacing w:val="-4"/>
          <w:sz w:val="32"/>
        </w:rPr>
        <w:t xml:space="preserve"> </w:t>
      </w:r>
      <w:r>
        <w:rPr>
          <w:rFonts w:ascii="Times New Roman"/>
          <w:sz w:val="32"/>
        </w:rPr>
        <w:t>providing</w:t>
      </w:r>
      <w:r>
        <w:rPr>
          <w:rFonts w:ascii="Times New Roman"/>
          <w:spacing w:val="-5"/>
          <w:sz w:val="32"/>
        </w:rPr>
        <w:t xml:space="preserve"> </w:t>
      </w:r>
      <w:r>
        <w:rPr>
          <w:rFonts w:ascii="Times New Roman"/>
          <w:sz w:val="32"/>
        </w:rPr>
        <w:t>us</w:t>
      </w:r>
      <w:r>
        <w:rPr>
          <w:rFonts w:ascii="Times New Roman"/>
          <w:spacing w:val="-7"/>
          <w:sz w:val="32"/>
        </w:rPr>
        <w:t xml:space="preserve"> </w:t>
      </w:r>
      <w:r>
        <w:rPr>
          <w:rFonts w:ascii="Times New Roman"/>
          <w:sz w:val="32"/>
        </w:rPr>
        <w:t>with</w:t>
      </w:r>
      <w:r>
        <w:rPr>
          <w:rFonts w:ascii="Times New Roman"/>
          <w:spacing w:val="-6"/>
          <w:sz w:val="32"/>
        </w:rPr>
        <w:t xml:space="preserve"> </w:t>
      </w:r>
      <w:r>
        <w:rPr>
          <w:rFonts w:ascii="Times New Roman"/>
          <w:sz w:val="32"/>
        </w:rPr>
        <w:t>the</w:t>
      </w:r>
      <w:r>
        <w:rPr>
          <w:rFonts w:ascii="Times New Roman"/>
          <w:spacing w:val="-6"/>
          <w:sz w:val="32"/>
        </w:rPr>
        <w:t xml:space="preserve"> </w:t>
      </w:r>
      <w:r>
        <w:rPr>
          <w:rFonts w:ascii="Times New Roman"/>
          <w:sz w:val="32"/>
        </w:rPr>
        <w:t>resources and learning environment necessary for this project. We are also grateful for the practical training and insights imparted to us, which enabled us to apply theoretical concepts in a real-world setting.</w:t>
      </w:r>
    </w:p>
    <w:p w14:paraId="52708C34" w14:textId="77777777" w:rsidR="006F6DBA" w:rsidRDefault="00000000">
      <w:pPr>
        <w:spacing w:before="1"/>
        <w:ind w:left="379" w:right="725"/>
        <w:rPr>
          <w:rFonts w:ascii="Times New Roman"/>
          <w:sz w:val="32"/>
        </w:rPr>
      </w:pPr>
      <w:r>
        <w:rPr>
          <w:rFonts w:ascii="Times New Roman"/>
          <w:sz w:val="32"/>
        </w:rPr>
        <w:t>Furthermore,</w:t>
      </w:r>
      <w:r>
        <w:rPr>
          <w:rFonts w:ascii="Times New Roman"/>
          <w:spacing w:val="-6"/>
          <w:sz w:val="32"/>
        </w:rPr>
        <w:t xml:space="preserve"> </w:t>
      </w:r>
      <w:r>
        <w:rPr>
          <w:rFonts w:ascii="Times New Roman"/>
          <w:sz w:val="32"/>
        </w:rPr>
        <w:t>we</w:t>
      </w:r>
      <w:r>
        <w:rPr>
          <w:rFonts w:ascii="Times New Roman"/>
          <w:spacing w:val="-6"/>
          <w:sz w:val="32"/>
        </w:rPr>
        <w:t xml:space="preserve"> </w:t>
      </w:r>
      <w:r>
        <w:rPr>
          <w:rFonts w:ascii="Times New Roman"/>
          <w:sz w:val="32"/>
        </w:rPr>
        <w:t>would</w:t>
      </w:r>
      <w:r>
        <w:rPr>
          <w:rFonts w:ascii="Times New Roman"/>
          <w:spacing w:val="-5"/>
          <w:sz w:val="32"/>
        </w:rPr>
        <w:t xml:space="preserve"> </w:t>
      </w:r>
      <w:r>
        <w:rPr>
          <w:rFonts w:ascii="Times New Roman"/>
          <w:sz w:val="32"/>
        </w:rPr>
        <w:t>like</w:t>
      </w:r>
      <w:r>
        <w:rPr>
          <w:rFonts w:ascii="Times New Roman"/>
          <w:spacing w:val="-6"/>
          <w:sz w:val="32"/>
        </w:rPr>
        <w:t xml:space="preserve"> </w:t>
      </w:r>
      <w:r>
        <w:rPr>
          <w:rFonts w:ascii="Times New Roman"/>
          <w:sz w:val="32"/>
        </w:rPr>
        <w:t>to</w:t>
      </w:r>
      <w:r>
        <w:rPr>
          <w:rFonts w:ascii="Times New Roman"/>
          <w:spacing w:val="-5"/>
          <w:sz w:val="32"/>
        </w:rPr>
        <w:t xml:space="preserve"> </w:t>
      </w:r>
      <w:r>
        <w:rPr>
          <w:rFonts w:ascii="Times New Roman"/>
          <w:sz w:val="32"/>
        </w:rPr>
        <w:t>acknowledge</w:t>
      </w:r>
      <w:r>
        <w:rPr>
          <w:rFonts w:ascii="Times New Roman"/>
          <w:spacing w:val="-6"/>
          <w:sz w:val="32"/>
        </w:rPr>
        <w:t xml:space="preserve"> </w:t>
      </w:r>
      <w:r>
        <w:rPr>
          <w:rFonts w:ascii="Times New Roman"/>
          <w:sz w:val="32"/>
        </w:rPr>
        <w:t>our</w:t>
      </w:r>
      <w:r>
        <w:rPr>
          <w:rFonts w:ascii="Times New Roman"/>
          <w:spacing w:val="-6"/>
          <w:sz w:val="32"/>
        </w:rPr>
        <w:t xml:space="preserve"> </w:t>
      </w:r>
      <w:r>
        <w:rPr>
          <w:rFonts w:ascii="Times New Roman"/>
          <w:sz w:val="32"/>
        </w:rPr>
        <w:t>peers</w:t>
      </w:r>
      <w:r>
        <w:rPr>
          <w:rFonts w:ascii="Times New Roman"/>
          <w:spacing w:val="-6"/>
          <w:sz w:val="32"/>
        </w:rPr>
        <w:t xml:space="preserve"> </w:t>
      </w:r>
      <w:r>
        <w:rPr>
          <w:rFonts w:ascii="Times New Roman"/>
          <w:sz w:val="32"/>
        </w:rPr>
        <w:t>and</w:t>
      </w:r>
      <w:r>
        <w:rPr>
          <w:rFonts w:ascii="Times New Roman"/>
          <w:spacing w:val="-5"/>
          <w:sz w:val="32"/>
        </w:rPr>
        <w:t xml:space="preserve"> </w:t>
      </w:r>
      <w:r>
        <w:rPr>
          <w:rFonts w:ascii="Times New Roman"/>
          <w:sz w:val="32"/>
        </w:rPr>
        <w:t>family</w:t>
      </w:r>
      <w:r>
        <w:rPr>
          <w:rFonts w:ascii="Times New Roman"/>
          <w:spacing w:val="-3"/>
          <w:sz w:val="32"/>
        </w:rPr>
        <w:t xml:space="preserve"> </w:t>
      </w:r>
      <w:r>
        <w:rPr>
          <w:rFonts w:ascii="Times New Roman"/>
          <w:sz w:val="32"/>
        </w:rPr>
        <w:t>members for their unwavering support and encouragement throughout the course of this project. Their motivation and understanding made it possible for us to dedicate time and effort to achieve our goals.</w:t>
      </w:r>
    </w:p>
    <w:p w14:paraId="42BF8FB7" w14:textId="77777777" w:rsidR="006F6DBA" w:rsidRDefault="00000000">
      <w:pPr>
        <w:ind w:left="379" w:right="838"/>
        <w:rPr>
          <w:rFonts w:ascii="Times New Roman"/>
          <w:sz w:val="32"/>
        </w:rPr>
      </w:pPr>
      <w:r>
        <w:rPr>
          <w:rFonts w:ascii="Times New Roman"/>
          <w:sz w:val="32"/>
        </w:rPr>
        <w:t>Lastly,</w:t>
      </w:r>
      <w:r>
        <w:rPr>
          <w:rFonts w:ascii="Times New Roman"/>
          <w:spacing w:val="-7"/>
          <w:sz w:val="32"/>
        </w:rPr>
        <w:t xml:space="preserve"> </w:t>
      </w:r>
      <w:r>
        <w:rPr>
          <w:rFonts w:ascii="Times New Roman"/>
          <w:sz w:val="32"/>
        </w:rPr>
        <w:t>we</w:t>
      </w:r>
      <w:r>
        <w:rPr>
          <w:rFonts w:ascii="Times New Roman"/>
          <w:spacing w:val="-4"/>
          <w:sz w:val="32"/>
        </w:rPr>
        <w:t xml:space="preserve"> </w:t>
      </w:r>
      <w:r>
        <w:rPr>
          <w:rFonts w:ascii="Times New Roman"/>
          <w:sz w:val="32"/>
        </w:rPr>
        <w:t>would</w:t>
      </w:r>
      <w:r>
        <w:rPr>
          <w:rFonts w:ascii="Times New Roman"/>
          <w:spacing w:val="-5"/>
          <w:sz w:val="32"/>
        </w:rPr>
        <w:t xml:space="preserve"> </w:t>
      </w:r>
      <w:r>
        <w:rPr>
          <w:rFonts w:ascii="Times New Roman"/>
          <w:sz w:val="32"/>
        </w:rPr>
        <w:t>like</w:t>
      </w:r>
      <w:r>
        <w:rPr>
          <w:rFonts w:ascii="Times New Roman"/>
          <w:spacing w:val="-6"/>
          <w:sz w:val="32"/>
        </w:rPr>
        <w:t xml:space="preserve"> </w:t>
      </w:r>
      <w:r>
        <w:rPr>
          <w:rFonts w:ascii="Times New Roman"/>
          <w:sz w:val="32"/>
        </w:rPr>
        <w:t>to</w:t>
      </w:r>
      <w:r>
        <w:rPr>
          <w:rFonts w:ascii="Times New Roman"/>
          <w:spacing w:val="-6"/>
          <w:sz w:val="32"/>
        </w:rPr>
        <w:t xml:space="preserve"> </w:t>
      </w:r>
      <w:r>
        <w:rPr>
          <w:rFonts w:ascii="Times New Roman"/>
          <w:sz w:val="32"/>
        </w:rPr>
        <w:t>thank</w:t>
      </w:r>
      <w:r>
        <w:rPr>
          <w:rFonts w:ascii="Times New Roman"/>
          <w:spacing w:val="-1"/>
          <w:sz w:val="32"/>
        </w:rPr>
        <w:t xml:space="preserve"> </w:t>
      </w:r>
      <w:r>
        <w:rPr>
          <w:rFonts w:ascii="Times New Roman"/>
          <w:b/>
          <w:sz w:val="32"/>
        </w:rPr>
        <w:t>STM32CubeIDE</w:t>
      </w:r>
      <w:r>
        <w:rPr>
          <w:rFonts w:ascii="Times New Roman"/>
          <w:b/>
          <w:spacing w:val="-4"/>
          <w:sz w:val="32"/>
        </w:rPr>
        <w:t xml:space="preserve"> </w:t>
      </w:r>
      <w:r>
        <w:rPr>
          <w:rFonts w:ascii="Times New Roman"/>
          <w:sz w:val="32"/>
        </w:rPr>
        <w:t>and</w:t>
      </w:r>
      <w:r>
        <w:rPr>
          <w:rFonts w:ascii="Times New Roman"/>
          <w:spacing w:val="-5"/>
          <w:sz w:val="32"/>
        </w:rPr>
        <w:t xml:space="preserve"> </w:t>
      </w:r>
      <w:r>
        <w:rPr>
          <w:rFonts w:ascii="Times New Roman"/>
          <w:b/>
          <w:sz w:val="32"/>
        </w:rPr>
        <w:t xml:space="preserve">STM32CubeMX </w:t>
      </w:r>
      <w:r>
        <w:rPr>
          <w:rFonts w:ascii="Times New Roman"/>
          <w:sz w:val="32"/>
        </w:rPr>
        <w:t xml:space="preserve">development teams for creating excellent tools, documentation, and resources, which were essential for the successful completion of this </w:t>
      </w:r>
      <w:r>
        <w:rPr>
          <w:rFonts w:ascii="Times New Roman"/>
          <w:spacing w:val="-2"/>
          <w:sz w:val="32"/>
        </w:rPr>
        <w:t>project.</w:t>
      </w:r>
    </w:p>
    <w:p w14:paraId="49F93DBD" w14:textId="77777777" w:rsidR="006F6DBA" w:rsidRDefault="006F6DBA">
      <w:pPr>
        <w:pStyle w:val="BodyText"/>
        <w:rPr>
          <w:rFonts w:ascii="Times New Roman"/>
          <w:sz w:val="32"/>
        </w:rPr>
      </w:pPr>
    </w:p>
    <w:p w14:paraId="79C268D4" w14:textId="77777777" w:rsidR="006F6DBA" w:rsidRDefault="006F6DBA">
      <w:pPr>
        <w:pStyle w:val="BodyText"/>
        <w:rPr>
          <w:rFonts w:ascii="Times New Roman"/>
          <w:sz w:val="32"/>
        </w:rPr>
      </w:pPr>
    </w:p>
    <w:p w14:paraId="323C7FCF" w14:textId="77777777" w:rsidR="006F6DBA" w:rsidRDefault="006F6DBA">
      <w:pPr>
        <w:pStyle w:val="BodyText"/>
        <w:rPr>
          <w:rFonts w:ascii="Times New Roman"/>
          <w:sz w:val="32"/>
        </w:rPr>
      </w:pPr>
    </w:p>
    <w:p w14:paraId="55FFE62A" w14:textId="77777777" w:rsidR="006F6DBA" w:rsidRDefault="006F6DBA">
      <w:pPr>
        <w:pStyle w:val="BodyText"/>
        <w:rPr>
          <w:rFonts w:ascii="Times New Roman"/>
          <w:sz w:val="32"/>
        </w:rPr>
      </w:pPr>
    </w:p>
    <w:p w14:paraId="552DBB6A" w14:textId="77777777" w:rsidR="006F6DBA" w:rsidRDefault="006F6DBA">
      <w:pPr>
        <w:pStyle w:val="BodyText"/>
        <w:rPr>
          <w:rFonts w:ascii="Times New Roman"/>
          <w:sz w:val="32"/>
        </w:rPr>
      </w:pPr>
    </w:p>
    <w:p w14:paraId="567BA966" w14:textId="77777777" w:rsidR="006F6DBA" w:rsidRDefault="006F6DBA">
      <w:pPr>
        <w:pStyle w:val="BodyText"/>
        <w:rPr>
          <w:rFonts w:ascii="Times New Roman"/>
          <w:sz w:val="32"/>
        </w:rPr>
      </w:pPr>
    </w:p>
    <w:p w14:paraId="0929C409" w14:textId="77777777" w:rsidR="00605B12" w:rsidRDefault="00605B12">
      <w:pPr>
        <w:pStyle w:val="BodyText"/>
        <w:rPr>
          <w:rFonts w:ascii="Times New Roman"/>
          <w:sz w:val="32"/>
        </w:rPr>
      </w:pPr>
    </w:p>
    <w:p w14:paraId="611E8A5D" w14:textId="77777777" w:rsidR="006F6DBA" w:rsidRDefault="006F6DBA">
      <w:pPr>
        <w:pStyle w:val="BodyText"/>
        <w:rPr>
          <w:rFonts w:ascii="Times New Roman"/>
          <w:sz w:val="32"/>
        </w:rPr>
      </w:pPr>
    </w:p>
    <w:p w14:paraId="6BAF0998" w14:textId="77777777" w:rsidR="006F6DBA" w:rsidRDefault="006F6DBA">
      <w:pPr>
        <w:pStyle w:val="BodyText"/>
        <w:rPr>
          <w:rFonts w:ascii="Times New Roman"/>
          <w:sz w:val="32"/>
        </w:rPr>
      </w:pPr>
    </w:p>
    <w:p w14:paraId="350FF711" w14:textId="77777777" w:rsidR="006F6DBA" w:rsidRDefault="006F6DBA">
      <w:pPr>
        <w:pStyle w:val="BodyText"/>
        <w:spacing w:before="63"/>
        <w:rPr>
          <w:rFonts w:ascii="Times New Roman"/>
          <w:sz w:val="32"/>
        </w:rPr>
      </w:pPr>
    </w:p>
    <w:p w14:paraId="408621EA" w14:textId="77777777" w:rsidR="006F6DBA" w:rsidRDefault="00000000">
      <w:pPr>
        <w:spacing w:before="1"/>
        <w:ind w:left="1774" w:right="1572"/>
        <w:jc w:val="center"/>
        <w:rPr>
          <w:rFonts w:ascii="Times New Roman"/>
          <w:b/>
          <w:sz w:val="38"/>
        </w:rPr>
      </w:pPr>
      <w:r>
        <w:rPr>
          <w:rFonts w:ascii="Times New Roman"/>
          <w:b/>
          <w:spacing w:val="-2"/>
          <w:sz w:val="38"/>
          <w:u w:val="single"/>
        </w:rPr>
        <w:lastRenderedPageBreak/>
        <w:t>Abstract:</w:t>
      </w:r>
    </w:p>
    <w:p w14:paraId="7EB485E8" w14:textId="77777777" w:rsidR="006F6DBA" w:rsidRDefault="006F6DBA">
      <w:pPr>
        <w:jc w:val="center"/>
        <w:rPr>
          <w:rFonts w:ascii="Times New Roman"/>
          <w:sz w:val="38"/>
        </w:rPr>
      </w:pPr>
    </w:p>
    <w:p w14:paraId="1114557D" w14:textId="77777777" w:rsidR="00605B12" w:rsidRDefault="00605B12">
      <w:pPr>
        <w:jc w:val="center"/>
        <w:rPr>
          <w:rFonts w:ascii="Times New Roman"/>
          <w:sz w:val="38"/>
        </w:rPr>
      </w:pPr>
    </w:p>
    <w:p w14:paraId="75BF937B" w14:textId="77777777" w:rsidR="00605B12" w:rsidRDefault="00605B12" w:rsidP="00605B12">
      <w:pPr>
        <w:jc w:val="both"/>
        <w:rPr>
          <w:rFonts w:ascii="Times New Roman"/>
          <w:sz w:val="38"/>
        </w:rPr>
      </w:pPr>
    </w:p>
    <w:p w14:paraId="74CFE692" w14:textId="26499881" w:rsidR="00605B12" w:rsidRDefault="00605B12" w:rsidP="00605B12">
      <w:pPr>
        <w:jc w:val="both"/>
        <w:rPr>
          <w:rFonts w:ascii="Times New Roman"/>
          <w:sz w:val="38"/>
        </w:rPr>
        <w:sectPr w:rsidR="00605B12">
          <w:pgSz w:w="12240" w:h="15840"/>
          <w:pgMar w:top="1480" w:right="500" w:bottom="940" w:left="960" w:header="91" w:footer="742" w:gutter="0"/>
          <w:cols w:space="720"/>
        </w:sectPr>
      </w:pPr>
      <w:r>
        <w:rPr>
          <w:rFonts w:ascii="Times New Roman" w:hAnsi="Times New Roman"/>
          <w:sz w:val="34"/>
        </w:rPr>
        <w:t>This project focuses on designing a digital thermometer using the STM32G030K6Tx microcontroller. The goal is to create an embedded system capable of measuring temperature in real-time using the LM35 sensor and displaying the results on an LCD 1602 display. The project makes</w:t>
      </w:r>
      <w:r>
        <w:rPr>
          <w:rFonts w:ascii="Times New Roman" w:hAnsi="Times New Roman"/>
          <w:spacing w:val="-5"/>
          <w:sz w:val="34"/>
        </w:rPr>
        <w:t xml:space="preserve"> </w:t>
      </w:r>
      <w:r>
        <w:rPr>
          <w:rFonts w:ascii="Times New Roman" w:hAnsi="Times New Roman"/>
          <w:sz w:val="34"/>
        </w:rPr>
        <w:t>use</w:t>
      </w:r>
      <w:r>
        <w:rPr>
          <w:rFonts w:ascii="Times New Roman" w:hAnsi="Times New Roman"/>
          <w:spacing w:val="-5"/>
          <w:sz w:val="34"/>
        </w:rPr>
        <w:t xml:space="preserve"> </w:t>
      </w:r>
      <w:r>
        <w:rPr>
          <w:rFonts w:ascii="Times New Roman" w:hAnsi="Times New Roman"/>
          <w:sz w:val="34"/>
        </w:rPr>
        <w:t>of</w:t>
      </w:r>
      <w:r>
        <w:rPr>
          <w:rFonts w:ascii="Times New Roman" w:hAnsi="Times New Roman"/>
          <w:spacing w:val="-5"/>
          <w:sz w:val="34"/>
        </w:rPr>
        <w:t xml:space="preserve"> </w:t>
      </w:r>
      <w:r>
        <w:rPr>
          <w:rFonts w:ascii="Times New Roman" w:hAnsi="Times New Roman"/>
          <w:sz w:val="34"/>
        </w:rPr>
        <w:t>STM32’s</w:t>
      </w:r>
      <w:r>
        <w:rPr>
          <w:rFonts w:ascii="Times New Roman" w:hAnsi="Times New Roman"/>
          <w:spacing w:val="-5"/>
          <w:sz w:val="34"/>
        </w:rPr>
        <w:t xml:space="preserve"> </w:t>
      </w:r>
      <w:r>
        <w:rPr>
          <w:rFonts w:ascii="Times New Roman" w:hAnsi="Times New Roman"/>
          <w:sz w:val="34"/>
        </w:rPr>
        <w:t>inbuilt</w:t>
      </w:r>
      <w:r>
        <w:rPr>
          <w:rFonts w:ascii="Times New Roman" w:hAnsi="Times New Roman"/>
          <w:spacing w:val="-6"/>
          <w:sz w:val="34"/>
        </w:rPr>
        <w:t xml:space="preserve"> </w:t>
      </w:r>
      <w:r>
        <w:rPr>
          <w:rFonts w:ascii="Times New Roman" w:hAnsi="Times New Roman"/>
          <w:sz w:val="34"/>
        </w:rPr>
        <w:t>ADC</w:t>
      </w:r>
      <w:r>
        <w:rPr>
          <w:rFonts w:ascii="Times New Roman" w:hAnsi="Times New Roman"/>
          <w:spacing w:val="-3"/>
          <w:sz w:val="34"/>
        </w:rPr>
        <w:t xml:space="preserve"> </w:t>
      </w:r>
      <w:r>
        <w:rPr>
          <w:rFonts w:ascii="Times New Roman" w:hAnsi="Times New Roman"/>
          <w:sz w:val="34"/>
        </w:rPr>
        <w:t>to</w:t>
      </w:r>
      <w:r>
        <w:rPr>
          <w:rFonts w:ascii="Times New Roman" w:hAnsi="Times New Roman"/>
          <w:spacing w:val="-5"/>
          <w:sz w:val="34"/>
        </w:rPr>
        <w:t xml:space="preserve"> </w:t>
      </w:r>
      <w:r>
        <w:rPr>
          <w:rFonts w:ascii="Times New Roman" w:hAnsi="Times New Roman"/>
          <w:sz w:val="34"/>
        </w:rPr>
        <w:t>convert</w:t>
      </w:r>
      <w:r>
        <w:rPr>
          <w:rFonts w:ascii="Times New Roman" w:hAnsi="Times New Roman"/>
          <w:spacing w:val="-7"/>
          <w:sz w:val="34"/>
        </w:rPr>
        <w:t xml:space="preserve"> </w:t>
      </w:r>
      <w:r>
        <w:rPr>
          <w:rFonts w:ascii="Times New Roman" w:hAnsi="Times New Roman"/>
          <w:sz w:val="34"/>
        </w:rPr>
        <w:t>the</w:t>
      </w:r>
      <w:r>
        <w:rPr>
          <w:rFonts w:ascii="Times New Roman" w:hAnsi="Times New Roman"/>
          <w:spacing w:val="-5"/>
          <w:sz w:val="34"/>
        </w:rPr>
        <w:t xml:space="preserve"> </w:t>
      </w:r>
      <w:r>
        <w:rPr>
          <w:rFonts w:ascii="Times New Roman" w:hAnsi="Times New Roman"/>
          <w:sz w:val="34"/>
        </w:rPr>
        <w:t>analog</w:t>
      </w:r>
      <w:r>
        <w:rPr>
          <w:rFonts w:ascii="Times New Roman" w:hAnsi="Times New Roman"/>
          <w:spacing w:val="-5"/>
          <w:sz w:val="34"/>
        </w:rPr>
        <w:t xml:space="preserve"> </w:t>
      </w:r>
      <w:r>
        <w:rPr>
          <w:rFonts w:ascii="Times New Roman" w:hAnsi="Times New Roman"/>
          <w:sz w:val="34"/>
        </w:rPr>
        <w:t>voltage</w:t>
      </w:r>
      <w:r>
        <w:rPr>
          <w:rFonts w:ascii="Times New Roman" w:hAnsi="Times New Roman"/>
          <w:spacing w:val="-5"/>
          <w:sz w:val="34"/>
        </w:rPr>
        <w:t xml:space="preserve"> </w:t>
      </w:r>
      <w:r>
        <w:rPr>
          <w:rFonts w:ascii="Times New Roman" w:hAnsi="Times New Roman"/>
          <w:sz w:val="34"/>
        </w:rPr>
        <w:t>from the LM35 into a digital value that corresponds to the measured temperature.</w:t>
      </w:r>
      <w:r>
        <w:rPr>
          <w:rFonts w:ascii="Times New Roman" w:hAnsi="Times New Roman"/>
          <w:spacing w:val="-22"/>
          <w:sz w:val="34"/>
        </w:rPr>
        <w:t xml:space="preserve"> </w:t>
      </w:r>
      <w:r>
        <w:rPr>
          <w:rFonts w:ascii="Times New Roman" w:hAnsi="Times New Roman"/>
          <w:sz w:val="34"/>
        </w:rPr>
        <w:t>The</w:t>
      </w:r>
      <w:r>
        <w:rPr>
          <w:rFonts w:ascii="Times New Roman" w:hAnsi="Times New Roman"/>
          <w:spacing w:val="-21"/>
          <w:sz w:val="34"/>
        </w:rPr>
        <w:t xml:space="preserve"> </w:t>
      </w:r>
      <w:r>
        <w:rPr>
          <w:rFonts w:ascii="Times New Roman" w:hAnsi="Times New Roman"/>
          <w:sz w:val="34"/>
        </w:rPr>
        <w:t>system’s</w:t>
      </w:r>
      <w:r>
        <w:rPr>
          <w:rFonts w:ascii="Times New Roman" w:hAnsi="Times New Roman"/>
          <w:spacing w:val="-21"/>
          <w:sz w:val="34"/>
        </w:rPr>
        <w:t xml:space="preserve"> </w:t>
      </w:r>
      <w:r>
        <w:rPr>
          <w:rFonts w:ascii="Times New Roman" w:hAnsi="Times New Roman"/>
          <w:sz w:val="34"/>
        </w:rPr>
        <w:t>efficiency,</w:t>
      </w:r>
      <w:r>
        <w:rPr>
          <w:rFonts w:ascii="Times New Roman" w:hAnsi="Times New Roman"/>
          <w:spacing w:val="-21"/>
          <w:sz w:val="34"/>
        </w:rPr>
        <w:t xml:space="preserve"> </w:t>
      </w:r>
      <w:r>
        <w:rPr>
          <w:rFonts w:ascii="Times New Roman" w:hAnsi="Times New Roman"/>
          <w:sz w:val="34"/>
        </w:rPr>
        <w:t>low</w:t>
      </w:r>
      <w:r>
        <w:rPr>
          <w:rFonts w:ascii="Times New Roman" w:hAnsi="Times New Roman"/>
          <w:spacing w:val="-22"/>
          <w:sz w:val="34"/>
        </w:rPr>
        <w:t xml:space="preserve"> </w:t>
      </w:r>
      <w:r>
        <w:rPr>
          <w:rFonts w:ascii="Times New Roman" w:hAnsi="Times New Roman"/>
          <w:sz w:val="34"/>
        </w:rPr>
        <w:t>power</w:t>
      </w:r>
      <w:r>
        <w:rPr>
          <w:rFonts w:ascii="Times New Roman" w:hAnsi="Times New Roman"/>
          <w:spacing w:val="-21"/>
          <w:sz w:val="34"/>
        </w:rPr>
        <w:t xml:space="preserve"> </w:t>
      </w:r>
      <w:r>
        <w:rPr>
          <w:rFonts w:ascii="Times New Roman" w:hAnsi="Times New Roman"/>
          <w:sz w:val="34"/>
        </w:rPr>
        <w:t>consumption,</w:t>
      </w:r>
      <w:r>
        <w:rPr>
          <w:rFonts w:ascii="Times New Roman" w:hAnsi="Times New Roman"/>
          <w:spacing w:val="-21"/>
          <w:sz w:val="34"/>
        </w:rPr>
        <w:t xml:space="preserve"> </w:t>
      </w:r>
      <w:r>
        <w:rPr>
          <w:rFonts w:ascii="Times New Roman" w:hAnsi="Times New Roman"/>
          <w:sz w:val="34"/>
        </w:rPr>
        <w:t>and</w:t>
      </w:r>
      <w:r>
        <w:rPr>
          <w:rFonts w:ascii="Times New Roman" w:hAnsi="Times New Roman"/>
          <w:spacing w:val="-21"/>
          <w:sz w:val="34"/>
        </w:rPr>
        <w:t xml:space="preserve"> </w:t>
      </w:r>
      <w:r>
        <w:rPr>
          <w:rFonts w:ascii="Times New Roman" w:hAnsi="Times New Roman"/>
          <w:sz w:val="34"/>
        </w:rPr>
        <w:t>ease of implementation make it ideal for applications where real-time temperature</w:t>
      </w:r>
      <w:r>
        <w:rPr>
          <w:rFonts w:ascii="Times New Roman" w:hAnsi="Times New Roman"/>
          <w:spacing w:val="-7"/>
          <w:sz w:val="34"/>
        </w:rPr>
        <w:t xml:space="preserve"> </w:t>
      </w:r>
      <w:r>
        <w:rPr>
          <w:rFonts w:ascii="Times New Roman" w:hAnsi="Times New Roman"/>
          <w:sz w:val="34"/>
        </w:rPr>
        <w:t>monitoring</w:t>
      </w:r>
      <w:r>
        <w:rPr>
          <w:rFonts w:ascii="Times New Roman" w:hAnsi="Times New Roman"/>
          <w:spacing w:val="-7"/>
          <w:sz w:val="34"/>
        </w:rPr>
        <w:t xml:space="preserve"> </w:t>
      </w:r>
      <w:r>
        <w:rPr>
          <w:rFonts w:ascii="Times New Roman" w:hAnsi="Times New Roman"/>
          <w:sz w:val="34"/>
        </w:rPr>
        <w:t>is</w:t>
      </w:r>
      <w:r>
        <w:rPr>
          <w:rFonts w:ascii="Times New Roman" w:hAnsi="Times New Roman"/>
          <w:spacing w:val="-7"/>
          <w:sz w:val="34"/>
        </w:rPr>
        <w:t xml:space="preserve"> </w:t>
      </w:r>
      <w:r>
        <w:rPr>
          <w:rFonts w:ascii="Times New Roman" w:hAnsi="Times New Roman"/>
          <w:sz w:val="34"/>
        </w:rPr>
        <w:t>essential.</w:t>
      </w:r>
      <w:r>
        <w:rPr>
          <w:rFonts w:ascii="Times New Roman" w:hAnsi="Times New Roman"/>
          <w:spacing w:val="-6"/>
          <w:sz w:val="34"/>
        </w:rPr>
        <w:t xml:space="preserve"> </w:t>
      </w:r>
      <w:r>
        <w:rPr>
          <w:rFonts w:ascii="Times New Roman" w:hAnsi="Times New Roman"/>
          <w:sz w:val="34"/>
        </w:rPr>
        <w:t>The</w:t>
      </w:r>
      <w:r>
        <w:rPr>
          <w:rFonts w:ascii="Times New Roman" w:hAnsi="Times New Roman"/>
          <w:spacing w:val="-9"/>
          <w:sz w:val="34"/>
        </w:rPr>
        <w:t xml:space="preserve"> </w:t>
      </w:r>
      <w:r>
        <w:rPr>
          <w:rFonts w:ascii="Times New Roman" w:hAnsi="Times New Roman"/>
          <w:sz w:val="34"/>
        </w:rPr>
        <w:t>LCD</w:t>
      </w:r>
      <w:r>
        <w:rPr>
          <w:rFonts w:ascii="Times New Roman" w:hAnsi="Times New Roman"/>
          <w:spacing w:val="-6"/>
          <w:sz w:val="34"/>
        </w:rPr>
        <w:t xml:space="preserve"> </w:t>
      </w:r>
      <w:r>
        <w:rPr>
          <w:rFonts w:ascii="Times New Roman" w:hAnsi="Times New Roman"/>
          <w:sz w:val="34"/>
        </w:rPr>
        <w:t>display</w:t>
      </w:r>
      <w:r>
        <w:rPr>
          <w:rFonts w:ascii="Times New Roman" w:hAnsi="Times New Roman"/>
          <w:spacing w:val="-7"/>
          <w:sz w:val="34"/>
        </w:rPr>
        <w:t xml:space="preserve"> </w:t>
      </w:r>
      <w:r>
        <w:rPr>
          <w:rFonts w:ascii="Times New Roman" w:hAnsi="Times New Roman"/>
          <w:sz w:val="34"/>
        </w:rPr>
        <w:t>interface</w:t>
      </w:r>
      <w:r>
        <w:rPr>
          <w:rFonts w:ascii="Times New Roman" w:hAnsi="Times New Roman"/>
          <w:spacing w:val="-7"/>
          <w:sz w:val="34"/>
        </w:rPr>
        <w:t xml:space="preserve"> </w:t>
      </w:r>
      <w:r>
        <w:rPr>
          <w:rFonts w:ascii="Times New Roman" w:hAnsi="Times New Roman"/>
          <w:sz w:val="34"/>
        </w:rPr>
        <w:t>ensures clear visibility, and the system has been designed to be modular and easily expandable for future improvements. This project will demonstrate the potential of microcontrollers in embedded system applications, particularly in sensor data acquisition and real-time display system</w:t>
      </w:r>
    </w:p>
    <w:p w14:paraId="6AE9B0DC" w14:textId="77777777" w:rsidR="006F6DBA" w:rsidRDefault="006F6DBA">
      <w:pPr>
        <w:spacing w:line="276" w:lineRule="auto"/>
        <w:jc w:val="both"/>
        <w:rPr>
          <w:rFonts w:ascii="Times New Roman" w:hAnsi="Times New Roman"/>
          <w:sz w:val="34"/>
        </w:rPr>
      </w:pPr>
    </w:p>
    <w:p w14:paraId="138D4191" w14:textId="77777777" w:rsidR="00CE0236" w:rsidRPr="00CE0236" w:rsidRDefault="00CE0236" w:rsidP="00CE0236">
      <w:pPr>
        <w:rPr>
          <w:rFonts w:ascii="Times New Roman" w:hAnsi="Times New Roman"/>
          <w:sz w:val="34"/>
        </w:rPr>
      </w:pPr>
    </w:p>
    <w:p w14:paraId="382EE1EA" w14:textId="77777777" w:rsidR="00CE0236" w:rsidRPr="00CE0236" w:rsidRDefault="00CE0236" w:rsidP="00CE0236">
      <w:pPr>
        <w:rPr>
          <w:rFonts w:ascii="Times New Roman" w:hAnsi="Times New Roman"/>
          <w:sz w:val="34"/>
        </w:rPr>
      </w:pPr>
    </w:p>
    <w:p w14:paraId="2E403865" w14:textId="77777777" w:rsidR="00CE0236" w:rsidRPr="00CE0236" w:rsidRDefault="00CE0236" w:rsidP="00CE0236">
      <w:pPr>
        <w:rPr>
          <w:rFonts w:ascii="Times New Roman" w:hAnsi="Times New Roman"/>
          <w:sz w:val="34"/>
        </w:rPr>
      </w:pPr>
    </w:p>
    <w:p w14:paraId="1D7D76D2" w14:textId="77777777" w:rsidR="00CE0236" w:rsidRPr="00CE0236" w:rsidRDefault="00CE0236" w:rsidP="00CE0236">
      <w:pPr>
        <w:rPr>
          <w:rFonts w:ascii="Times New Roman" w:hAnsi="Times New Roman"/>
          <w:sz w:val="34"/>
        </w:rPr>
      </w:pPr>
    </w:p>
    <w:p w14:paraId="5EA9C2A9" w14:textId="77777777" w:rsidR="00CE0236" w:rsidRPr="00CE0236" w:rsidRDefault="00CE0236" w:rsidP="00CE0236">
      <w:pPr>
        <w:rPr>
          <w:rFonts w:ascii="Times New Roman" w:hAnsi="Times New Roman"/>
          <w:sz w:val="34"/>
        </w:rPr>
      </w:pPr>
    </w:p>
    <w:p w14:paraId="0AC05C78" w14:textId="77777777" w:rsidR="00CE0236" w:rsidRPr="00CE0236" w:rsidRDefault="00CE0236" w:rsidP="00CE0236">
      <w:pPr>
        <w:rPr>
          <w:rFonts w:ascii="Times New Roman" w:hAnsi="Times New Roman"/>
          <w:sz w:val="34"/>
        </w:rPr>
      </w:pPr>
    </w:p>
    <w:p w14:paraId="1C850ED1" w14:textId="77777777" w:rsidR="00CE0236" w:rsidRPr="00CE0236" w:rsidRDefault="00CE0236" w:rsidP="00CE0236">
      <w:pPr>
        <w:rPr>
          <w:rFonts w:ascii="Times New Roman" w:hAnsi="Times New Roman"/>
          <w:sz w:val="34"/>
        </w:rPr>
      </w:pPr>
    </w:p>
    <w:p w14:paraId="169479D9" w14:textId="77777777" w:rsidR="00CE0236" w:rsidRPr="00CE0236" w:rsidRDefault="00CE0236" w:rsidP="00CE0236">
      <w:pPr>
        <w:rPr>
          <w:rFonts w:ascii="Times New Roman" w:hAnsi="Times New Roman"/>
          <w:sz w:val="34"/>
        </w:rPr>
      </w:pPr>
    </w:p>
    <w:p w14:paraId="52AF1F7D" w14:textId="77777777" w:rsidR="00CE0236" w:rsidRPr="00CE0236" w:rsidRDefault="00CE0236" w:rsidP="00CE0236">
      <w:pPr>
        <w:rPr>
          <w:rFonts w:ascii="Times New Roman" w:hAnsi="Times New Roman"/>
          <w:sz w:val="34"/>
        </w:rPr>
      </w:pPr>
    </w:p>
    <w:p w14:paraId="7B29EB44" w14:textId="77777777" w:rsidR="00CE0236" w:rsidRPr="00CE0236" w:rsidRDefault="00CE0236" w:rsidP="00CE0236">
      <w:pPr>
        <w:rPr>
          <w:rFonts w:ascii="Times New Roman" w:hAnsi="Times New Roman"/>
          <w:sz w:val="34"/>
        </w:rPr>
      </w:pPr>
    </w:p>
    <w:p w14:paraId="5CBD64B4" w14:textId="77777777" w:rsidR="00CE0236" w:rsidRPr="00CE0236" w:rsidRDefault="00CE0236" w:rsidP="00CE0236">
      <w:pPr>
        <w:rPr>
          <w:rFonts w:ascii="Times New Roman" w:hAnsi="Times New Roman"/>
          <w:sz w:val="34"/>
        </w:rPr>
      </w:pPr>
    </w:p>
    <w:p w14:paraId="224FA9A2" w14:textId="77777777" w:rsidR="00CE0236" w:rsidRPr="00CE0236" w:rsidRDefault="00CE0236" w:rsidP="00CE0236">
      <w:pPr>
        <w:rPr>
          <w:rFonts w:ascii="Times New Roman" w:hAnsi="Times New Roman"/>
          <w:sz w:val="34"/>
        </w:rPr>
      </w:pPr>
    </w:p>
    <w:p w14:paraId="4D9B782D" w14:textId="77777777" w:rsidR="00CE0236" w:rsidRDefault="00CE0236" w:rsidP="00CE0236">
      <w:pPr>
        <w:rPr>
          <w:rFonts w:ascii="Times New Roman" w:hAnsi="Times New Roman"/>
          <w:sz w:val="34"/>
        </w:rPr>
      </w:pPr>
    </w:p>
    <w:p w14:paraId="198DC60D" w14:textId="77777777" w:rsidR="00CE0236" w:rsidRPr="00CE0236" w:rsidRDefault="00CE0236" w:rsidP="00CE0236">
      <w:pPr>
        <w:rPr>
          <w:rFonts w:ascii="Times New Roman" w:hAnsi="Times New Roman"/>
          <w:sz w:val="34"/>
        </w:rPr>
      </w:pPr>
    </w:p>
    <w:p w14:paraId="12555105" w14:textId="77777777" w:rsidR="00CE0236" w:rsidRPr="00CE0236" w:rsidRDefault="00CE0236" w:rsidP="00CE0236">
      <w:pPr>
        <w:rPr>
          <w:rFonts w:ascii="Times New Roman" w:hAnsi="Times New Roman"/>
          <w:sz w:val="34"/>
        </w:rPr>
      </w:pPr>
    </w:p>
    <w:p w14:paraId="40ED16DD" w14:textId="77777777" w:rsidR="00CE0236" w:rsidRDefault="00CE0236" w:rsidP="00CE0236">
      <w:pPr>
        <w:rPr>
          <w:rFonts w:ascii="Times New Roman" w:hAnsi="Times New Roman"/>
          <w:sz w:val="34"/>
        </w:rPr>
      </w:pPr>
    </w:p>
    <w:p w14:paraId="3B047AC8" w14:textId="7CE64B08" w:rsidR="00CE0236" w:rsidRDefault="00CE0236" w:rsidP="00CE0236">
      <w:pPr>
        <w:tabs>
          <w:tab w:val="left" w:pos="7200"/>
        </w:tabs>
        <w:rPr>
          <w:rFonts w:ascii="Times New Roman" w:hAnsi="Times New Roman"/>
          <w:sz w:val="34"/>
        </w:rPr>
      </w:pPr>
      <w:r>
        <w:rPr>
          <w:rFonts w:ascii="Times New Roman" w:hAnsi="Times New Roman"/>
          <w:sz w:val="34"/>
        </w:rPr>
        <w:tab/>
      </w:r>
    </w:p>
    <w:p w14:paraId="61910279" w14:textId="35E71390" w:rsidR="00CE0236" w:rsidRPr="00CE0236" w:rsidRDefault="00CE0236" w:rsidP="00CE0236">
      <w:pPr>
        <w:tabs>
          <w:tab w:val="left" w:pos="7200"/>
        </w:tabs>
        <w:rPr>
          <w:rFonts w:ascii="Times New Roman" w:hAnsi="Times New Roman"/>
          <w:sz w:val="34"/>
        </w:rPr>
        <w:sectPr w:rsidR="00CE0236" w:rsidRPr="00CE0236">
          <w:headerReference w:type="default" r:id="rId11"/>
          <w:footerReference w:type="default" r:id="rId12"/>
          <w:pgSz w:w="12240" w:h="15840"/>
          <w:pgMar w:top="1480" w:right="500" w:bottom="940" w:left="960" w:header="91" w:footer="742" w:gutter="0"/>
          <w:cols w:space="720"/>
        </w:sectPr>
      </w:pPr>
      <w:r>
        <w:rPr>
          <w:rFonts w:ascii="Times New Roman" w:hAnsi="Times New Roman"/>
          <w:sz w:val="34"/>
        </w:rPr>
        <w:tab/>
      </w:r>
    </w:p>
    <w:p w14:paraId="1318D3B2" w14:textId="77777777" w:rsidR="006F6DBA" w:rsidRDefault="00000000" w:rsidP="00605B12">
      <w:pPr>
        <w:spacing w:before="381"/>
        <w:ind w:left="1562" w:right="1572"/>
        <w:jc w:val="center"/>
        <w:rPr>
          <w:rFonts w:ascii="Times New Roman"/>
          <w:b/>
          <w:sz w:val="34"/>
        </w:rPr>
      </w:pPr>
      <w:r>
        <w:rPr>
          <w:rFonts w:ascii="Times New Roman"/>
          <w:b/>
          <w:spacing w:val="-2"/>
          <w:sz w:val="34"/>
        </w:rPr>
        <w:lastRenderedPageBreak/>
        <w:t>INDEX</w:t>
      </w:r>
    </w:p>
    <w:p w14:paraId="3A7E112E" w14:textId="77777777" w:rsidR="006F6DBA" w:rsidRDefault="006F6DBA">
      <w:pPr>
        <w:pStyle w:val="BodyText"/>
        <w:rPr>
          <w:rFonts w:ascii="Times New Roman"/>
          <w:b/>
        </w:rPr>
      </w:pPr>
    </w:p>
    <w:p w14:paraId="1165F06C" w14:textId="77777777" w:rsidR="006F6DBA" w:rsidRDefault="00000000">
      <w:pPr>
        <w:pStyle w:val="BodyText"/>
        <w:spacing w:before="174"/>
        <w:rPr>
          <w:rFonts w:ascii="Times New Roman"/>
          <w:b/>
        </w:rPr>
      </w:pPr>
      <w:r>
        <w:rPr>
          <w:noProof/>
        </w:rPr>
        <w:drawing>
          <wp:anchor distT="0" distB="0" distL="0" distR="0" simplePos="0" relativeHeight="251765760" behindDoc="1" locked="0" layoutInCell="1" allowOverlap="1" wp14:anchorId="23919DB7" wp14:editId="245C47FB">
            <wp:simplePos x="0" y="0"/>
            <wp:positionH relativeFrom="page">
              <wp:posOffset>1132475</wp:posOffset>
            </wp:positionH>
            <wp:positionV relativeFrom="paragraph">
              <wp:posOffset>271903</wp:posOffset>
            </wp:positionV>
            <wp:extent cx="5940467" cy="5730716"/>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3" cstate="print"/>
                    <a:stretch>
                      <a:fillRect/>
                    </a:stretch>
                  </pic:blipFill>
                  <pic:spPr>
                    <a:xfrm>
                      <a:off x="0" y="0"/>
                      <a:ext cx="5940467" cy="5730716"/>
                    </a:xfrm>
                    <a:prstGeom prst="rect">
                      <a:avLst/>
                    </a:prstGeom>
                  </pic:spPr>
                </pic:pic>
              </a:graphicData>
            </a:graphic>
          </wp:anchor>
        </w:drawing>
      </w:r>
    </w:p>
    <w:p w14:paraId="0EC5297E" w14:textId="77777777" w:rsidR="006F6DBA" w:rsidRDefault="006F6DBA">
      <w:pPr>
        <w:rPr>
          <w:rFonts w:ascii="Times New Roman"/>
        </w:rPr>
        <w:sectPr w:rsidR="006F6DBA">
          <w:headerReference w:type="default" r:id="rId14"/>
          <w:footerReference w:type="default" r:id="rId15"/>
          <w:pgSz w:w="12240" w:h="15840"/>
          <w:pgMar w:top="1480" w:right="500" w:bottom="940" w:left="960" w:header="91" w:footer="742" w:gutter="0"/>
          <w:cols w:space="720"/>
        </w:sectPr>
      </w:pPr>
    </w:p>
    <w:p w14:paraId="3CD57A79" w14:textId="77777777" w:rsidR="006F6DBA" w:rsidRPr="00A478DD" w:rsidRDefault="00000000">
      <w:pPr>
        <w:pStyle w:val="Title"/>
      </w:pPr>
      <w:r w:rsidRPr="00A478DD">
        <w:rPr>
          <w:spacing w:val="-2"/>
        </w:rPr>
        <w:lastRenderedPageBreak/>
        <w:t>Introduction</w:t>
      </w:r>
    </w:p>
    <w:p w14:paraId="64C85A88" w14:textId="77777777" w:rsidR="006F6DBA" w:rsidRPr="00A478DD" w:rsidRDefault="00000000">
      <w:pPr>
        <w:spacing w:before="550"/>
        <w:ind w:left="379" w:right="838"/>
        <w:rPr>
          <w:rFonts w:ascii="Times New Roman"/>
          <w:sz w:val="32"/>
        </w:rPr>
      </w:pPr>
      <w:r w:rsidRPr="00A478DD">
        <w:rPr>
          <w:rFonts w:ascii="Times New Roman"/>
          <w:sz w:val="32"/>
        </w:rPr>
        <w:t>A digital thermometer is an essential tool for measuring and monitoring temperature across various applications, from medical devices to environmental sensors and home automation systems. Traditional thermometers</w:t>
      </w:r>
      <w:r w:rsidRPr="00A478DD">
        <w:rPr>
          <w:rFonts w:ascii="Times New Roman"/>
          <w:spacing w:val="-7"/>
          <w:sz w:val="32"/>
        </w:rPr>
        <w:t xml:space="preserve"> </w:t>
      </w:r>
      <w:r w:rsidRPr="00A478DD">
        <w:rPr>
          <w:rFonts w:ascii="Times New Roman"/>
          <w:sz w:val="32"/>
        </w:rPr>
        <w:t>have</w:t>
      </w:r>
      <w:r w:rsidRPr="00A478DD">
        <w:rPr>
          <w:rFonts w:ascii="Times New Roman"/>
          <w:spacing w:val="-5"/>
          <w:sz w:val="32"/>
        </w:rPr>
        <w:t xml:space="preserve"> </w:t>
      </w:r>
      <w:r w:rsidRPr="00A478DD">
        <w:rPr>
          <w:rFonts w:ascii="Times New Roman"/>
          <w:sz w:val="32"/>
        </w:rPr>
        <w:t>their</w:t>
      </w:r>
      <w:r w:rsidRPr="00A478DD">
        <w:rPr>
          <w:rFonts w:ascii="Times New Roman"/>
          <w:spacing w:val="-7"/>
          <w:sz w:val="32"/>
        </w:rPr>
        <w:t xml:space="preserve"> </w:t>
      </w:r>
      <w:r w:rsidRPr="00A478DD">
        <w:rPr>
          <w:rFonts w:ascii="Times New Roman"/>
          <w:sz w:val="32"/>
        </w:rPr>
        <w:t>limitations,</w:t>
      </w:r>
      <w:r w:rsidRPr="00A478DD">
        <w:rPr>
          <w:rFonts w:ascii="Times New Roman"/>
          <w:spacing w:val="-7"/>
          <w:sz w:val="32"/>
        </w:rPr>
        <w:t xml:space="preserve"> </w:t>
      </w:r>
      <w:r w:rsidRPr="00A478DD">
        <w:rPr>
          <w:rFonts w:ascii="Times New Roman"/>
          <w:sz w:val="32"/>
        </w:rPr>
        <w:t>including</w:t>
      </w:r>
      <w:r w:rsidRPr="00A478DD">
        <w:rPr>
          <w:rFonts w:ascii="Times New Roman"/>
          <w:spacing w:val="-6"/>
          <w:sz w:val="32"/>
        </w:rPr>
        <w:t xml:space="preserve"> </w:t>
      </w:r>
      <w:r w:rsidRPr="00A478DD">
        <w:rPr>
          <w:rFonts w:ascii="Times New Roman"/>
          <w:sz w:val="32"/>
        </w:rPr>
        <w:t>slow</w:t>
      </w:r>
      <w:r w:rsidRPr="00A478DD">
        <w:rPr>
          <w:rFonts w:ascii="Times New Roman"/>
          <w:spacing w:val="-7"/>
          <w:sz w:val="32"/>
        </w:rPr>
        <w:t xml:space="preserve"> </w:t>
      </w:r>
      <w:r w:rsidRPr="00A478DD">
        <w:rPr>
          <w:rFonts w:ascii="Times New Roman"/>
          <w:sz w:val="32"/>
        </w:rPr>
        <w:t>response</w:t>
      </w:r>
      <w:r w:rsidRPr="00A478DD">
        <w:rPr>
          <w:rFonts w:ascii="Times New Roman"/>
          <w:spacing w:val="-7"/>
          <w:sz w:val="32"/>
        </w:rPr>
        <w:t xml:space="preserve"> </w:t>
      </w:r>
      <w:r w:rsidRPr="00A478DD">
        <w:rPr>
          <w:rFonts w:ascii="Times New Roman"/>
          <w:sz w:val="32"/>
        </w:rPr>
        <w:t>time,</w:t>
      </w:r>
      <w:r w:rsidRPr="00A478DD">
        <w:rPr>
          <w:rFonts w:ascii="Times New Roman"/>
          <w:spacing w:val="-7"/>
          <w:sz w:val="32"/>
        </w:rPr>
        <w:t xml:space="preserve"> </w:t>
      </w:r>
      <w:r w:rsidRPr="00A478DD">
        <w:rPr>
          <w:rFonts w:ascii="Times New Roman"/>
          <w:sz w:val="32"/>
        </w:rPr>
        <w:t>limited range, and the need for manual reading. In contrast, digital thermometers provide quick, accurate, and real-time temperature readings, which are highly beneficial for applications that require constant monitoring.</w:t>
      </w:r>
    </w:p>
    <w:p w14:paraId="754606CB" w14:textId="77777777" w:rsidR="006F6DBA" w:rsidRPr="00A478DD" w:rsidRDefault="00000000">
      <w:pPr>
        <w:ind w:left="379" w:right="838"/>
        <w:rPr>
          <w:rFonts w:ascii="Times New Roman"/>
          <w:sz w:val="32"/>
        </w:rPr>
      </w:pPr>
      <w:r w:rsidRPr="00A478DD">
        <w:rPr>
          <w:rFonts w:ascii="Times New Roman"/>
          <w:sz w:val="32"/>
        </w:rPr>
        <w:t>In</w:t>
      </w:r>
      <w:r w:rsidRPr="00A478DD">
        <w:rPr>
          <w:rFonts w:ascii="Times New Roman"/>
          <w:spacing w:val="-4"/>
          <w:sz w:val="32"/>
        </w:rPr>
        <w:t xml:space="preserve"> </w:t>
      </w:r>
      <w:r w:rsidRPr="00A478DD">
        <w:rPr>
          <w:rFonts w:ascii="Times New Roman"/>
          <w:sz w:val="32"/>
        </w:rPr>
        <w:t>this</w:t>
      </w:r>
      <w:r w:rsidRPr="00A478DD">
        <w:rPr>
          <w:rFonts w:ascii="Times New Roman"/>
          <w:spacing w:val="-4"/>
          <w:sz w:val="32"/>
        </w:rPr>
        <w:t xml:space="preserve"> </w:t>
      </w:r>
      <w:r w:rsidRPr="00A478DD">
        <w:rPr>
          <w:rFonts w:ascii="Times New Roman"/>
          <w:sz w:val="32"/>
        </w:rPr>
        <w:t>project,</w:t>
      </w:r>
      <w:r w:rsidRPr="00A478DD">
        <w:rPr>
          <w:rFonts w:ascii="Times New Roman"/>
          <w:spacing w:val="-2"/>
          <w:sz w:val="32"/>
        </w:rPr>
        <w:t xml:space="preserve"> </w:t>
      </w:r>
      <w:r w:rsidRPr="00A478DD">
        <w:rPr>
          <w:rFonts w:ascii="Times New Roman"/>
          <w:sz w:val="32"/>
        </w:rPr>
        <w:t>we</w:t>
      </w:r>
      <w:r w:rsidRPr="00A478DD">
        <w:rPr>
          <w:rFonts w:ascii="Times New Roman"/>
          <w:spacing w:val="-2"/>
          <w:sz w:val="32"/>
        </w:rPr>
        <w:t xml:space="preserve"> </w:t>
      </w:r>
      <w:r w:rsidRPr="00A478DD">
        <w:rPr>
          <w:rFonts w:ascii="Times New Roman"/>
          <w:sz w:val="32"/>
        </w:rPr>
        <w:t>aim</w:t>
      </w:r>
      <w:r w:rsidRPr="00A478DD">
        <w:rPr>
          <w:rFonts w:ascii="Times New Roman"/>
          <w:spacing w:val="-5"/>
          <w:sz w:val="32"/>
        </w:rPr>
        <w:t xml:space="preserve"> </w:t>
      </w:r>
      <w:r w:rsidRPr="00A478DD">
        <w:rPr>
          <w:rFonts w:ascii="Times New Roman"/>
          <w:sz w:val="32"/>
        </w:rPr>
        <w:t>to</w:t>
      </w:r>
      <w:r w:rsidRPr="00A478DD">
        <w:rPr>
          <w:rFonts w:ascii="Times New Roman"/>
          <w:spacing w:val="-4"/>
          <w:sz w:val="32"/>
        </w:rPr>
        <w:t xml:space="preserve"> </w:t>
      </w:r>
      <w:r w:rsidRPr="00A478DD">
        <w:rPr>
          <w:rFonts w:ascii="Times New Roman"/>
          <w:sz w:val="32"/>
        </w:rPr>
        <w:t>design</w:t>
      </w:r>
      <w:r w:rsidRPr="00A478DD">
        <w:rPr>
          <w:rFonts w:ascii="Times New Roman"/>
          <w:spacing w:val="-3"/>
          <w:sz w:val="32"/>
        </w:rPr>
        <w:t xml:space="preserve"> </w:t>
      </w:r>
      <w:r w:rsidRPr="00A478DD">
        <w:rPr>
          <w:rFonts w:ascii="Times New Roman"/>
          <w:sz w:val="32"/>
        </w:rPr>
        <w:t>a</w:t>
      </w:r>
      <w:r w:rsidRPr="00A478DD">
        <w:rPr>
          <w:rFonts w:ascii="Times New Roman"/>
          <w:spacing w:val="-5"/>
          <w:sz w:val="32"/>
        </w:rPr>
        <w:t xml:space="preserve"> </w:t>
      </w:r>
      <w:r w:rsidRPr="00A478DD">
        <w:rPr>
          <w:rFonts w:ascii="Times New Roman"/>
          <w:sz w:val="32"/>
        </w:rPr>
        <w:t>digital</w:t>
      </w:r>
      <w:r w:rsidRPr="00A478DD">
        <w:rPr>
          <w:rFonts w:ascii="Times New Roman"/>
          <w:spacing w:val="-4"/>
          <w:sz w:val="32"/>
        </w:rPr>
        <w:t xml:space="preserve"> </w:t>
      </w:r>
      <w:r w:rsidRPr="00A478DD">
        <w:rPr>
          <w:rFonts w:ascii="Times New Roman"/>
          <w:sz w:val="32"/>
        </w:rPr>
        <w:t>thermometer</w:t>
      </w:r>
      <w:r w:rsidRPr="00A478DD">
        <w:rPr>
          <w:rFonts w:ascii="Times New Roman"/>
          <w:spacing w:val="-5"/>
          <w:sz w:val="32"/>
        </w:rPr>
        <w:t xml:space="preserve"> </w:t>
      </w:r>
      <w:r w:rsidRPr="00A478DD">
        <w:rPr>
          <w:rFonts w:ascii="Times New Roman"/>
          <w:sz w:val="32"/>
        </w:rPr>
        <w:t>using</w:t>
      </w:r>
      <w:r w:rsidRPr="00A478DD">
        <w:rPr>
          <w:rFonts w:ascii="Times New Roman"/>
          <w:spacing w:val="-3"/>
          <w:sz w:val="32"/>
        </w:rPr>
        <w:t xml:space="preserve"> </w:t>
      </w:r>
      <w:r w:rsidRPr="00A478DD">
        <w:rPr>
          <w:rFonts w:ascii="Times New Roman"/>
          <w:sz w:val="32"/>
        </w:rPr>
        <w:t>the</w:t>
      </w:r>
      <w:r w:rsidRPr="00A478DD">
        <w:rPr>
          <w:rFonts w:ascii="Times New Roman"/>
          <w:spacing w:val="-4"/>
          <w:sz w:val="32"/>
        </w:rPr>
        <w:t xml:space="preserve"> </w:t>
      </w:r>
      <w:r w:rsidRPr="00A478DD">
        <w:rPr>
          <w:rFonts w:ascii="Times New Roman"/>
          <w:sz w:val="32"/>
        </w:rPr>
        <w:t>STM32 microcontroller and an LM35 temperature sensor.</w:t>
      </w:r>
    </w:p>
    <w:p w14:paraId="2AAF6322" w14:textId="77777777" w:rsidR="006F6DBA" w:rsidRPr="00A478DD" w:rsidRDefault="006F6DBA">
      <w:pPr>
        <w:pStyle w:val="BodyText"/>
        <w:rPr>
          <w:rFonts w:ascii="Times New Roman"/>
          <w:sz w:val="32"/>
        </w:rPr>
      </w:pPr>
    </w:p>
    <w:p w14:paraId="257ACAD9" w14:textId="77777777" w:rsidR="006F6DBA" w:rsidRPr="00A478DD" w:rsidRDefault="00000000">
      <w:pPr>
        <w:ind w:left="379" w:right="789"/>
        <w:rPr>
          <w:rFonts w:ascii="Times New Roman"/>
          <w:sz w:val="32"/>
        </w:rPr>
      </w:pPr>
      <w:r w:rsidRPr="00A478DD">
        <w:rPr>
          <w:rFonts w:ascii="Times New Roman"/>
          <w:sz w:val="32"/>
        </w:rPr>
        <w:t>The STM32 microcontroller, a powerful and energy-efficient device, is widely used in embedded systems due to its flexible interfacing, built-in analog-to-digital</w:t>
      </w:r>
      <w:r w:rsidRPr="00A478DD">
        <w:rPr>
          <w:rFonts w:ascii="Times New Roman"/>
          <w:spacing w:val="-7"/>
          <w:sz w:val="32"/>
        </w:rPr>
        <w:t xml:space="preserve"> </w:t>
      </w:r>
      <w:r w:rsidRPr="00A478DD">
        <w:rPr>
          <w:rFonts w:ascii="Times New Roman"/>
          <w:sz w:val="32"/>
        </w:rPr>
        <w:t>converter</w:t>
      </w:r>
      <w:r w:rsidRPr="00A478DD">
        <w:rPr>
          <w:rFonts w:ascii="Times New Roman"/>
          <w:spacing w:val="-8"/>
          <w:sz w:val="32"/>
        </w:rPr>
        <w:t xml:space="preserve"> </w:t>
      </w:r>
      <w:r w:rsidRPr="00A478DD">
        <w:rPr>
          <w:rFonts w:ascii="Times New Roman"/>
          <w:sz w:val="32"/>
        </w:rPr>
        <w:t>(ADC),</w:t>
      </w:r>
      <w:r w:rsidRPr="00A478DD">
        <w:rPr>
          <w:rFonts w:ascii="Times New Roman"/>
          <w:spacing w:val="-5"/>
          <w:sz w:val="32"/>
        </w:rPr>
        <w:t xml:space="preserve"> </w:t>
      </w:r>
      <w:r w:rsidRPr="00A478DD">
        <w:rPr>
          <w:rFonts w:ascii="Times New Roman"/>
          <w:sz w:val="32"/>
        </w:rPr>
        <w:t>and</w:t>
      </w:r>
      <w:r w:rsidRPr="00A478DD">
        <w:rPr>
          <w:rFonts w:ascii="Times New Roman"/>
          <w:spacing w:val="-6"/>
          <w:sz w:val="32"/>
        </w:rPr>
        <w:t xml:space="preserve"> </w:t>
      </w:r>
      <w:r w:rsidRPr="00A478DD">
        <w:rPr>
          <w:rFonts w:ascii="Times New Roman"/>
          <w:sz w:val="32"/>
        </w:rPr>
        <w:t>extensive</w:t>
      </w:r>
      <w:r w:rsidRPr="00A478DD">
        <w:rPr>
          <w:rFonts w:ascii="Times New Roman"/>
          <w:spacing w:val="-7"/>
          <w:sz w:val="32"/>
        </w:rPr>
        <w:t xml:space="preserve"> </w:t>
      </w:r>
      <w:r w:rsidRPr="00A478DD">
        <w:rPr>
          <w:rFonts w:ascii="Times New Roman"/>
          <w:sz w:val="32"/>
        </w:rPr>
        <w:t>support</w:t>
      </w:r>
      <w:r w:rsidRPr="00A478DD">
        <w:rPr>
          <w:rFonts w:ascii="Times New Roman"/>
          <w:spacing w:val="-8"/>
          <w:sz w:val="32"/>
        </w:rPr>
        <w:t xml:space="preserve"> </w:t>
      </w:r>
      <w:r w:rsidRPr="00A478DD">
        <w:rPr>
          <w:rFonts w:ascii="Times New Roman"/>
          <w:sz w:val="32"/>
        </w:rPr>
        <w:t>for</w:t>
      </w:r>
      <w:r w:rsidRPr="00A478DD">
        <w:rPr>
          <w:rFonts w:ascii="Times New Roman"/>
          <w:spacing w:val="-5"/>
          <w:sz w:val="32"/>
        </w:rPr>
        <w:t xml:space="preserve"> </w:t>
      </w:r>
      <w:r w:rsidRPr="00A478DD">
        <w:rPr>
          <w:rFonts w:ascii="Times New Roman"/>
          <w:sz w:val="32"/>
        </w:rPr>
        <w:t>programming and debugging through the STM32CubeIDE and STM32CubeMX tools.</w:t>
      </w:r>
    </w:p>
    <w:p w14:paraId="72C4A2D9" w14:textId="77777777" w:rsidR="006F6DBA" w:rsidRPr="00A478DD" w:rsidRDefault="00000000">
      <w:pPr>
        <w:ind w:left="379" w:right="883"/>
        <w:rPr>
          <w:rFonts w:ascii="Times New Roman" w:hAnsi="Times New Roman"/>
          <w:sz w:val="32"/>
        </w:rPr>
      </w:pPr>
      <w:r w:rsidRPr="00A478DD">
        <w:rPr>
          <w:rFonts w:ascii="Times New Roman" w:hAnsi="Times New Roman"/>
          <w:sz w:val="32"/>
        </w:rPr>
        <w:t>The</w:t>
      </w:r>
      <w:r w:rsidRPr="00A478DD">
        <w:rPr>
          <w:rFonts w:ascii="Times New Roman" w:hAnsi="Times New Roman"/>
          <w:spacing w:val="-1"/>
          <w:sz w:val="32"/>
        </w:rPr>
        <w:t xml:space="preserve"> </w:t>
      </w:r>
      <w:r w:rsidRPr="00A478DD">
        <w:rPr>
          <w:rFonts w:ascii="Times New Roman" w:hAnsi="Times New Roman"/>
          <w:sz w:val="32"/>
        </w:rPr>
        <w:t>LM35 sensor, known for</w:t>
      </w:r>
      <w:r w:rsidRPr="00A478DD">
        <w:rPr>
          <w:rFonts w:ascii="Times New Roman" w:hAnsi="Times New Roman"/>
          <w:spacing w:val="-2"/>
          <w:sz w:val="32"/>
        </w:rPr>
        <w:t xml:space="preserve"> </w:t>
      </w:r>
      <w:r w:rsidRPr="00A478DD">
        <w:rPr>
          <w:rFonts w:ascii="Times New Roman" w:hAnsi="Times New Roman"/>
          <w:sz w:val="32"/>
        </w:rPr>
        <w:t>its</w:t>
      </w:r>
      <w:r w:rsidRPr="00A478DD">
        <w:rPr>
          <w:rFonts w:ascii="Times New Roman" w:hAnsi="Times New Roman"/>
          <w:spacing w:val="-1"/>
          <w:sz w:val="32"/>
        </w:rPr>
        <w:t xml:space="preserve"> </w:t>
      </w:r>
      <w:r w:rsidRPr="00A478DD">
        <w:rPr>
          <w:rFonts w:ascii="Times New Roman" w:hAnsi="Times New Roman"/>
          <w:sz w:val="32"/>
        </w:rPr>
        <w:t>simplicity and accuracy,</w:t>
      </w:r>
      <w:r w:rsidRPr="00A478DD">
        <w:rPr>
          <w:rFonts w:ascii="Times New Roman" w:hAnsi="Times New Roman"/>
          <w:spacing w:val="-2"/>
          <w:sz w:val="32"/>
        </w:rPr>
        <w:t xml:space="preserve"> </w:t>
      </w:r>
      <w:r w:rsidRPr="00A478DD">
        <w:rPr>
          <w:rFonts w:ascii="Times New Roman" w:hAnsi="Times New Roman"/>
          <w:sz w:val="32"/>
        </w:rPr>
        <w:t>is</w:t>
      </w:r>
      <w:r w:rsidRPr="00A478DD">
        <w:rPr>
          <w:rFonts w:ascii="Times New Roman" w:hAnsi="Times New Roman"/>
          <w:spacing w:val="-1"/>
          <w:sz w:val="32"/>
        </w:rPr>
        <w:t xml:space="preserve"> </w:t>
      </w:r>
      <w:r w:rsidRPr="00A478DD">
        <w:rPr>
          <w:rFonts w:ascii="Times New Roman" w:hAnsi="Times New Roman"/>
          <w:sz w:val="32"/>
        </w:rPr>
        <w:t>an analog temperature sensor that outputs a voltage linearly proportional to the ambient</w:t>
      </w:r>
      <w:r w:rsidRPr="00A478DD">
        <w:rPr>
          <w:rFonts w:ascii="Times New Roman" w:hAnsi="Times New Roman"/>
          <w:spacing w:val="-5"/>
          <w:sz w:val="32"/>
        </w:rPr>
        <w:t xml:space="preserve"> </w:t>
      </w:r>
      <w:r w:rsidRPr="00A478DD">
        <w:rPr>
          <w:rFonts w:ascii="Times New Roman" w:hAnsi="Times New Roman"/>
          <w:sz w:val="32"/>
        </w:rPr>
        <w:t>temperature,</w:t>
      </w:r>
      <w:r w:rsidRPr="00A478DD">
        <w:rPr>
          <w:rFonts w:ascii="Times New Roman" w:hAnsi="Times New Roman"/>
          <w:spacing w:val="-4"/>
          <w:sz w:val="32"/>
        </w:rPr>
        <w:t xml:space="preserve"> </w:t>
      </w:r>
      <w:r w:rsidRPr="00A478DD">
        <w:rPr>
          <w:rFonts w:ascii="Times New Roman" w:hAnsi="Times New Roman"/>
          <w:sz w:val="32"/>
        </w:rPr>
        <w:t>with</w:t>
      </w:r>
      <w:r w:rsidRPr="00A478DD">
        <w:rPr>
          <w:rFonts w:ascii="Times New Roman" w:hAnsi="Times New Roman"/>
          <w:spacing w:val="-4"/>
          <w:sz w:val="32"/>
        </w:rPr>
        <w:t xml:space="preserve"> </w:t>
      </w:r>
      <w:r w:rsidRPr="00A478DD">
        <w:rPr>
          <w:rFonts w:ascii="Times New Roman" w:hAnsi="Times New Roman"/>
          <w:sz w:val="32"/>
        </w:rPr>
        <w:t>a</w:t>
      </w:r>
      <w:r w:rsidRPr="00A478DD">
        <w:rPr>
          <w:rFonts w:ascii="Times New Roman" w:hAnsi="Times New Roman"/>
          <w:spacing w:val="-6"/>
          <w:sz w:val="32"/>
        </w:rPr>
        <w:t xml:space="preserve"> </w:t>
      </w:r>
      <w:r w:rsidRPr="00A478DD">
        <w:rPr>
          <w:rFonts w:ascii="Times New Roman" w:hAnsi="Times New Roman"/>
          <w:sz w:val="32"/>
        </w:rPr>
        <w:t>sensitivity</w:t>
      </w:r>
      <w:r w:rsidRPr="00A478DD">
        <w:rPr>
          <w:rFonts w:ascii="Times New Roman" w:hAnsi="Times New Roman"/>
          <w:spacing w:val="-4"/>
          <w:sz w:val="32"/>
        </w:rPr>
        <w:t xml:space="preserve"> </w:t>
      </w:r>
      <w:r w:rsidRPr="00A478DD">
        <w:rPr>
          <w:rFonts w:ascii="Times New Roman" w:hAnsi="Times New Roman"/>
          <w:sz w:val="32"/>
        </w:rPr>
        <w:t>of</w:t>
      </w:r>
      <w:r w:rsidRPr="00A478DD">
        <w:rPr>
          <w:rFonts w:ascii="Times New Roman" w:hAnsi="Times New Roman"/>
          <w:spacing w:val="-5"/>
          <w:sz w:val="32"/>
        </w:rPr>
        <w:t xml:space="preserve"> </w:t>
      </w:r>
      <w:r w:rsidRPr="00A478DD">
        <w:rPr>
          <w:rFonts w:ascii="Times New Roman" w:hAnsi="Times New Roman"/>
          <w:sz w:val="32"/>
        </w:rPr>
        <w:t>10</w:t>
      </w:r>
      <w:r w:rsidRPr="00A478DD">
        <w:rPr>
          <w:rFonts w:ascii="Times New Roman" w:hAnsi="Times New Roman"/>
          <w:spacing w:val="-3"/>
          <w:sz w:val="32"/>
        </w:rPr>
        <w:t xml:space="preserve"> </w:t>
      </w:r>
      <w:r w:rsidRPr="00A478DD">
        <w:rPr>
          <w:rFonts w:ascii="Times New Roman" w:hAnsi="Times New Roman"/>
          <w:sz w:val="32"/>
        </w:rPr>
        <w:t>mV/°C.</w:t>
      </w:r>
      <w:r w:rsidRPr="00A478DD">
        <w:rPr>
          <w:rFonts w:ascii="Times New Roman" w:hAnsi="Times New Roman"/>
          <w:spacing w:val="-4"/>
          <w:sz w:val="32"/>
        </w:rPr>
        <w:t xml:space="preserve"> </w:t>
      </w:r>
      <w:r w:rsidRPr="00A478DD">
        <w:rPr>
          <w:rFonts w:ascii="Times New Roman" w:hAnsi="Times New Roman"/>
          <w:sz w:val="32"/>
        </w:rPr>
        <w:t>This</w:t>
      </w:r>
      <w:r w:rsidRPr="00A478DD">
        <w:rPr>
          <w:rFonts w:ascii="Times New Roman" w:hAnsi="Times New Roman"/>
          <w:spacing w:val="-4"/>
          <w:sz w:val="32"/>
        </w:rPr>
        <w:t xml:space="preserve"> </w:t>
      </w:r>
      <w:r w:rsidRPr="00A478DD">
        <w:rPr>
          <w:rFonts w:ascii="Times New Roman" w:hAnsi="Times New Roman"/>
          <w:sz w:val="32"/>
        </w:rPr>
        <w:t>makes</w:t>
      </w:r>
      <w:r w:rsidRPr="00A478DD">
        <w:rPr>
          <w:rFonts w:ascii="Times New Roman" w:hAnsi="Times New Roman"/>
          <w:spacing w:val="-5"/>
          <w:sz w:val="32"/>
        </w:rPr>
        <w:t xml:space="preserve"> </w:t>
      </w:r>
      <w:r w:rsidRPr="00A478DD">
        <w:rPr>
          <w:rFonts w:ascii="Times New Roman" w:hAnsi="Times New Roman"/>
          <w:sz w:val="32"/>
        </w:rPr>
        <w:t>it</w:t>
      </w:r>
      <w:r w:rsidRPr="00A478DD">
        <w:rPr>
          <w:rFonts w:ascii="Times New Roman" w:hAnsi="Times New Roman"/>
          <w:spacing w:val="-2"/>
          <w:sz w:val="32"/>
        </w:rPr>
        <w:t xml:space="preserve"> </w:t>
      </w:r>
      <w:r w:rsidRPr="00A478DD">
        <w:rPr>
          <w:rFonts w:ascii="Times New Roman" w:hAnsi="Times New Roman"/>
          <w:sz w:val="32"/>
        </w:rPr>
        <w:t>an ideal choice for applications where precise, real-time temperature measurements are essential.</w:t>
      </w:r>
    </w:p>
    <w:p w14:paraId="5F6A2F6F" w14:textId="77777777" w:rsidR="006F6DBA" w:rsidRPr="00A478DD" w:rsidRDefault="006F6DBA">
      <w:pPr>
        <w:pStyle w:val="BodyText"/>
        <w:spacing w:before="1"/>
        <w:rPr>
          <w:rFonts w:ascii="Times New Roman"/>
          <w:sz w:val="32"/>
        </w:rPr>
      </w:pPr>
    </w:p>
    <w:p w14:paraId="0FFB2BC6" w14:textId="4844EB45" w:rsidR="006F6DBA" w:rsidRPr="00A478DD" w:rsidRDefault="00000000" w:rsidP="00A478DD">
      <w:pPr>
        <w:ind w:left="379" w:right="838"/>
        <w:rPr>
          <w:rFonts w:ascii="Times New Roman"/>
          <w:sz w:val="32"/>
        </w:rPr>
        <w:sectPr w:rsidR="006F6DBA" w:rsidRPr="00A478DD">
          <w:headerReference w:type="default" r:id="rId16"/>
          <w:footerReference w:type="default" r:id="rId17"/>
          <w:pgSz w:w="12240" w:h="15840"/>
          <w:pgMar w:top="1480" w:right="500" w:bottom="940" w:left="960" w:header="91" w:footer="742" w:gutter="0"/>
          <w:cols w:space="720"/>
        </w:sectPr>
      </w:pPr>
      <w:r w:rsidRPr="00A478DD">
        <w:rPr>
          <w:rFonts w:ascii="Times New Roman" w:hAnsi="Times New Roman"/>
          <w:sz w:val="32"/>
        </w:rPr>
        <w:t>The</w:t>
      </w:r>
      <w:r w:rsidRPr="00A478DD">
        <w:rPr>
          <w:rFonts w:ascii="Times New Roman" w:hAnsi="Times New Roman"/>
          <w:spacing w:val="-6"/>
          <w:sz w:val="32"/>
        </w:rPr>
        <w:t xml:space="preserve"> </w:t>
      </w:r>
      <w:r w:rsidRPr="00A478DD">
        <w:rPr>
          <w:rFonts w:ascii="Times New Roman" w:hAnsi="Times New Roman"/>
          <w:sz w:val="32"/>
        </w:rPr>
        <w:t>core</w:t>
      </w:r>
      <w:r w:rsidRPr="00A478DD">
        <w:rPr>
          <w:rFonts w:ascii="Times New Roman" w:hAnsi="Times New Roman"/>
          <w:spacing w:val="-4"/>
          <w:sz w:val="32"/>
        </w:rPr>
        <w:t xml:space="preserve"> </w:t>
      </w:r>
      <w:r w:rsidRPr="00A478DD">
        <w:rPr>
          <w:rFonts w:ascii="Times New Roman" w:hAnsi="Times New Roman"/>
          <w:sz w:val="32"/>
        </w:rPr>
        <w:t>functionality</w:t>
      </w:r>
      <w:r w:rsidRPr="00A478DD">
        <w:rPr>
          <w:rFonts w:ascii="Times New Roman" w:hAnsi="Times New Roman"/>
          <w:spacing w:val="-5"/>
          <w:sz w:val="32"/>
        </w:rPr>
        <w:t xml:space="preserve"> </w:t>
      </w:r>
      <w:r w:rsidRPr="00A478DD">
        <w:rPr>
          <w:rFonts w:ascii="Times New Roman" w:hAnsi="Times New Roman"/>
          <w:sz w:val="32"/>
        </w:rPr>
        <w:t>of</w:t>
      </w:r>
      <w:r w:rsidRPr="00A478DD">
        <w:rPr>
          <w:rFonts w:ascii="Times New Roman" w:hAnsi="Times New Roman"/>
          <w:spacing w:val="-6"/>
          <w:sz w:val="32"/>
        </w:rPr>
        <w:t xml:space="preserve"> </w:t>
      </w:r>
      <w:r w:rsidRPr="00A478DD">
        <w:rPr>
          <w:rFonts w:ascii="Times New Roman" w:hAnsi="Times New Roman"/>
          <w:sz w:val="32"/>
        </w:rPr>
        <w:t>this</w:t>
      </w:r>
      <w:r w:rsidRPr="00A478DD">
        <w:rPr>
          <w:rFonts w:ascii="Times New Roman" w:hAnsi="Times New Roman"/>
          <w:spacing w:val="-5"/>
          <w:sz w:val="32"/>
        </w:rPr>
        <w:t xml:space="preserve"> </w:t>
      </w:r>
      <w:r w:rsidRPr="00A478DD">
        <w:rPr>
          <w:rFonts w:ascii="Times New Roman" w:hAnsi="Times New Roman"/>
          <w:sz w:val="32"/>
        </w:rPr>
        <w:t>digital</w:t>
      </w:r>
      <w:r w:rsidRPr="00A478DD">
        <w:rPr>
          <w:rFonts w:ascii="Times New Roman" w:hAnsi="Times New Roman"/>
          <w:spacing w:val="-6"/>
          <w:sz w:val="32"/>
        </w:rPr>
        <w:t xml:space="preserve"> </w:t>
      </w:r>
      <w:r w:rsidRPr="00A478DD">
        <w:rPr>
          <w:rFonts w:ascii="Times New Roman" w:hAnsi="Times New Roman"/>
          <w:sz w:val="32"/>
        </w:rPr>
        <w:t>thermometer</w:t>
      </w:r>
      <w:r w:rsidRPr="00A478DD">
        <w:rPr>
          <w:rFonts w:ascii="Times New Roman" w:hAnsi="Times New Roman"/>
          <w:spacing w:val="-4"/>
          <w:sz w:val="32"/>
        </w:rPr>
        <w:t xml:space="preserve"> </w:t>
      </w:r>
      <w:r w:rsidRPr="00A478DD">
        <w:rPr>
          <w:rFonts w:ascii="Times New Roman" w:hAnsi="Times New Roman"/>
          <w:sz w:val="32"/>
        </w:rPr>
        <w:t>involves</w:t>
      </w:r>
      <w:r w:rsidRPr="00A478DD">
        <w:rPr>
          <w:rFonts w:ascii="Times New Roman" w:hAnsi="Times New Roman"/>
          <w:spacing w:val="-6"/>
          <w:sz w:val="32"/>
        </w:rPr>
        <w:t xml:space="preserve"> </w:t>
      </w:r>
      <w:r w:rsidRPr="00A478DD">
        <w:rPr>
          <w:rFonts w:ascii="Times New Roman" w:hAnsi="Times New Roman"/>
          <w:sz w:val="32"/>
        </w:rPr>
        <w:t>interfacing</w:t>
      </w:r>
      <w:r w:rsidRPr="00A478DD">
        <w:rPr>
          <w:rFonts w:ascii="Times New Roman" w:hAnsi="Times New Roman"/>
          <w:spacing w:val="-5"/>
          <w:sz w:val="32"/>
        </w:rPr>
        <w:t xml:space="preserve"> </w:t>
      </w:r>
      <w:r w:rsidRPr="00A478DD">
        <w:rPr>
          <w:rFonts w:ascii="Times New Roman" w:hAnsi="Times New Roman"/>
          <w:sz w:val="32"/>
        </w:rPr>
        <w:t>the LM35 sensor with the STM32 microcontroller’s ADC, converting the analog voltage output from the sensor to a digital value, and then processing this data to display the temperature in Celsius. An LCD 1602 display is used to provide a clear, user-friendly interface that shows the temperature reading in real t</w:t>
      </w:r>
      <w:r w:rsidR="00A478DD" w:rsidRPr="00A478DD">
        <w:rPr>
          <w:rFonts w:ascii="Times New Roman" w:hAnsi="Times New Roman"/>
          <w:sz w:val="32"/>
        </w:rPr>
        <w:t>ime</w:t>
      </w:r>
    </w:p>
    <w:p w14:paraId="58042CB4" w14:textId="77777777" w:rsidR="00A478DD" w:rsidRPr="00A478DD" w:rsidRDefault="00A478DD" w:rsidP="00A478DD">
      <w:pPr>
        <w:spacing w:before="76"/>
        <w:jc w:val="center"/>
        <w:rPr>
          <w:rFonts w:ascii="Times New Roman"/>
          <w:b/>
          <w:sz w:val="36"/>
        </w:rPr>
      </w:pPr>
    </w:p>
    <w:p w14:paraId="31CB0F7E" w14:textId="17028DBC" w:rsidR="006F6DBA" w:rsidRPr="00A478DD" w:rsidRDefault="00000000" w:rsidP="00A478DD">
      <w:pPr>
        <w:spacing w:before="76"/>
        <w:jc w:val="center"/>
        <w:rPr>
          <w:rFonts w:ascii="Times New Roman"/>
          <w:b/>
          <w:sz w:val="48"/>
          <w:szCs w:val="32"/>
        </w:rPr>
      </w:pPr>
      <w:r w:rsidRPr="00A478DD">
        <w:rPr>
          <w:rFonts w:ascii="Times New Roman"/>
          <w:b/>
          <w:sz w:val="48"/>
          <w:szCs w:val="32"/>
        </w:rPr>
        <w:t>Hardware</w:t>
      </w:r>
      <w:r w:rsidRPr="00A478DD">
        <w:rPr>
          <w:rFonts w:ascii="Times New Roman"/>
          <w:b/>
          <w:spacing w:val="-5"/>
          <w:sz w:val="48"/>
          <w:szCs w:val="32"/>
        </w:rPr>
        <w:t xml:space="preserve"> </w:t>
      </w:r>
      <w:r w:rsidRPr="00A478DD">
        <w:rPr>
          <w:rFonts w:ascii="Times New Roman"/>
          <w:b/>
          <w:sz w:val="48"/>
          <w:szCs w:val="32"/>
        </w:rPr>
        <w:t>Design</w:t>
      </w:r>
      <w:r w:rsidRPr="00A478DD">
        <w:rPr>
          <w:rFonts w:ascii="Times New Roman"/>
          <w:b/>
          <w:spacing w:val="-7"/>
          <w:sz w:val="48"/>
          <w:szCs w:val="32"/>
        </w:rPr>
        <w:t xml:space="preserve"> </w:t>
      </w:r>
      <w:r w:rsidRPr="00A478DD">
        <w:rPr>
          <w:rFonts w:ascii="Times New Roman"/>
          <w:b/>
          <w:sz w:val="48"/>
          <w:szCs w:val="32"/>
        </w:rPr>
        <w:t>for</w:t>
      </w:r>
      <w:r w:rsidRPr="00A478DD">
        <w:rPr>
          <w:rFonts w:ascii="Times New Roman"/>
          <w:b/>
          <w:spacing w:val="-6"/>
          <w:sz w:val="48"/>
          <w:szCs w:val="32"/>
        </w:rPr>
        <w:t xml:space="preserve"> </w:t>
      </w:r>
      <w:r w:rsidRPr="00A478DD">
        <w:rPr>
          <w:rFonts w:ascii="Times New Roman"/>
          <w:b/>
          <w:sz w:val="48"/>
          <w:szCs w:val="32"/>
        </w:rPr>
        <w:t>Digital</w:t>
      </w:r>
      <w:r w:rsidRPr="00A478DD">
        <w:rPr>
          <w:rFonts w:ascii="Times New Roman"/>
          <w:b/>
          <w:spacing w:val="-6"/>
          <w:sz w:val="48"/>
          <w:szCs w:val="32"/>
        </w:rPr>
        <w:t xml:space="preserve"> </w:t>
      </w:r>
      <w:r w:rsidRPr="00A478DD">
        <w:rPr>
          <w:rFonts w:ascii="Times New Roman"/>
          <w:b/>
          <w:sz w:val="48"/>
          <w:szCs w:val="32"/>
        </w:rPr>
        <w:t>Thermometer</w:t>
      </w:r>
      <w:r w:rsidRPr="00A478DD">
        <w:rPr>
          <w:rFonts w:ascii="Times New Roman"/>
          <w:b/>
          <w:spacing w:val="-6"/>
          <w:sz w:val="48"/>
          <w:szCs w:val="32"/>
        </w:rPr>
        <w:t xml:space="preserve"> </w:t>
      </w:r>
      <w:r w:rsidRPr="00A478DD">
        <w:rPr>
          <w:rFonts w:ascii="Times New Roman"/>
          <w:b/>
          <w:sz w:val="48"/>
          <w:szCs w:val="32"/>
        </w:rPr>
        <w:t>Using</w:t>
      </w:r>
      <w:r w:rsidRPr="00A478DD">
        <w:rPr>
          <w:rFonts w:ascii="Times New Roman"/>
          <w:b/>
          <w:spacing w:val="-7"/>
          <w:sz w:val="48"/>
          <w:szCs w:val="32"/>
        </w:rPr>
        <w:t xml:space="preserve"> </w:t>
      </w:r>
      <w:r w:rsidRPr="00A478DD">
        <w:rPr>
          <w:rFonts w:ascii="Times New Roman"/>
          <w:b/>
          <w:sz w:val="48"/>
          <w:szCs w:val="32"/>
        </w:rPr>
        <w:t>STM32</w:t>
      </w:r>
      <w:r w:rsidRPr="00A478DD">
        <w:rPr>
          <w:rFonts w:ascii="Times New Roman"/>
          <w:b/>
          <w:spacing w:val="-6"/>
          <w:sz w:val="48"/>
          <w:szCs w:val="32"/>
        </w:rPr>
        <w:t xml:space="preserve"> </w:t>
      </w:r>
      <w:r w:rsidRPr="00A478DD">
        <w:rPr>
          <w:rFonts w:ascii="Times New Roman"/>
          <w:b/>
          <w:sz w:val="48"/>
          <w:szCs w:val="32"/>
        </w:rPr>
        <w:t>and LM35 Sensor</w:t>
      </w:r>
    </w:p>
    <w:p w14:paraId="561E0FF7" w14:textId="77777777" w:rsidR="006F6DBA" w:rsidRPr="00A478DD" w:rsidRDefault="00000000">
      <w:pPr>
        <w:spacing w:before="412"/>
        <w:ind w:left="379" w:right="725"/>
        <w:rPr>
          <w:rFonts w:ascii="Times New Roman"/>
          <w:sz w:val="32"/>
        </w:rPr>
      </w:pPr>
      <w:r w:rsidRPr="00A478DD">
        <w:rPr>
          <w:rFonts w:ascii="Times New Roman"/>
          <w:sz w:val="32"/>
        </w:rPr>
        <w:t>The hardware design of this digital thermometer consists of key components</w:t>
      </w:r>
      <w:r w:rsidRPr="00A478DD">
        <w:rPr>
          <w:rFonts w:ascii="Times New Roman"/>
          <w:spacing w:val="-6"/>
          <w:sz w:val="32"/>
        </w:rPr>
        <w:t xml:space="preserve"> </w:t>
      </w:r>
      <w:r w:rsidRPr="00A478DD">
        <w:rPr>
          <w:rFonts w:ascii="Times New Roman"/>
          <w:sz w:val="32"/>
        </w:rPr>
        <w:t>that</w:t>
      </w:r>
      <w:r w:rsidRPr="00A478DD">
        <w:rPr>
          <w:rFonts w:ascii="Times New Roman"/>
          <w:spacing w:val="-6"/>
          <w:sz w:val="32"/>
        </w:rPr>
        <w:t xml:space="preserve"> </w:t>
      </w:r>
      <w:r w:rsidRPr="00A478DD">
        <w:rPr>
          <w:rFonts w:ascii="Times New Roman"/>
          <w:sz w:val="32"/>
        </w:rPr>
        <w:t>interact</w:t>
      </w:r>
      <w:r w:rsidRPr="00A478DD">
        <w:rPr>
          <w:rFonts w:ascii="Times New Roman"/>
          <w:spacing w:val="-6"/>
          <w:sz w:val="32"/>
        </w:rPr>
        <w:t xml:space="preserve"> </w:t>
      </w:r>
      <w:r w:rsidRPr="00A478DD">
        <w:rPr>
          <w:rFonts w:ascii="Times New Roman"/>
          <w:sz w:val="32"/>
        </w:rPr>
        <w:t>to</w:t>
      </w:r>
      <w:r w:rsidRPr="00A478DD">
        <w:rPr>
          <w:rFonts w:ascii="Times New Roman"/>
          <w:spacing w:val="-4"/>
          <w:sz w:val="32"/>
        </w:rPr>
        <w:t xml:space="preserve"> </w:t>
      </w:r>
      <w:r w:rsidRPr="00A478DD">
        <w:rPr>
          <w:rFonts w:ascii="Times New Roman"/>
          <w:sz w:val="32"/>
        </w:rPr>
        <w:t>measure,</w:t>
      </w:r>
      <w:r w:rsidRPr="00A478DD">
        <w:rPr>
          <w:rFonts w:ascii="Times New Roman"/>
          <w:spacing w:val="-5"/>
          <w:sz w:val="32"/>
        </w:rPr>
        <w:t xml:space="preserve"> </w:t>
      </w:r>
      <w:r w:rsidRPr="00A478DD">
        <w:rPr>
          <w:rFonts w:ascii="Times New Roman"/>
          <w:sz w:val="32"/>
        </w:rPr>
        <w:t>process,</w:t>
      </w:r>
      <w:r w:rsidRPr="00A478DD">
        <w:rPr>
          <w:rFonts w:ascii="Times New Roman"/>
          <w:spacing w:val="-7"/>
          <w:sz w:val="32"/>
        </w:rPr>
        <w:t xml:space="preserve"> </w:t>
      </w:r>
      <w:r w:rsidRPr="00A478DD">
        <w:rPr>
          <w:rFonts w:ascii="Times New Roman"/>
          <w:sz w:val="32"/>
        </w:rPr>
        <w:t>and</w:t>
      </w:r>
      <w:r w:rsidRPr="00A478DD">
        <w:rPr>
          <w:rFonts w:ascii="Times New Roman"/>
          <w:spacing w:val="-5"/>
          <w:sz w:val="32"/>
        </w:rPr>
        <w:t xml:space="preserve"> </w:t>
      </w:r>
      <w:r w:rsidRPr="00A478DD">
        <w:rPr>
          <w:rFonts w:ascii="Times New Roman"/>
          <w:sz w:val="32"/>
        </w:rPr>
        <w:t>display</w:t>
      </w:r>
      <w:r w:rsidRPr="00A478DD">
        <w:rPr>
          <w:rFonts w:ascii="Times New Roman"/>
          <w:spacing w:val="-5"/>
          <w:sz w:val="32"/>
        </w:rPr>
        <w:t xml:space="preserve"> </w:t>
      </w:r>
      <w:r w:rsidRPr="00A478DD">
        <w:rPr>
          <w:rFonts w:ascii="Times New Roman"/>
          <w:sz w:val="32"/>
        </w:rPr>
        <w:t>temperature</w:t>
      </w:r>
      <w:r w:rsidRPr="00A478DD">
        <w:rPr>
          <w:rFonts w:ascii="Times New Roman"/>
          <w:spacing w:val="-7"/>
          <w:sz w:val="32"/>
        </w:rPr>
        <w:t xml:space="preserve"> </w:t>
      </w:r>
      <w:r w:rsidRPr="00A478DD">
        <w:rPr>
          <w:rFonts w:ascii="Times New Roman"/>
          <w:sz w:val="32"/>
        </w:rPr>
        <w:t>data. Below is a breakdown of the hardware design sections:</w:t>
      </w:r>
    </w:p>
    <w:p w14:paraId="1083FA81" w14:textId="77777777" w:rsidR="00A478DD" w:rsidRPr="00A478DD" w:rsidRDefault="00A478DD">
      <w:pPr>
        <w:spacing w:before="412"/>
        <w:ind w:left="379" w:right="725"/>
        <w:rPr>
          <w:rFonts w:ascii="Times New Roman"/>
          <w:sz w:val="32"/>
        </w:rPr>
      </w:pPr>
    </w:p>
    <w:p w14:paraId="5A57639A" w14:textId="77777777" w:rsidR="006F6DBA" w:rsidRPr="00A478DD" w:rsidRDefault="006F6DBA">
      <w:pPr>
        <w:pStyle w:val="BodyText"/>
        <w:spacing w:before="2"/>
        <w:rPr>
          <w:rFonts w:ascii="Times New Roman"/>
          <w:sz w:val="40"/>
          <w:szCs w:val="24"/>
        </w:rPr>
      </w:pPr>
    </w:p>
    <w:p w14:paraId="6594E1DC" w14:textId="77777777" w:rsidR="006F6DBA" w:rsidRPr="00A478DD" w:rsidRDefault="00000000">
      <w:pPr>
        <w:pStyle w:val="Heading2"/>
        <w:numPr>
          <w:ilvl w:val="0"/>
          <w:numId w:val="59"/>
        </w:numPr>
        <w:tabs>
          <w:tab w:val="left" w:pos="696"/>
        </w:tabs>
        <w:spacing w:before="0"/>
        <w:ind w:left="696" w:hanging="317"/>
        <w:jc w:val="left"/>
      </w:pPr>
      <w:r w:rsidRPr="00A478DD">
        <w:rPr>
          <w:sz w:val="40"/>
          <w:szCs w:val="40"/>
        </w:rPr>
        <w:t>System</w:t>
      </w:r>
      <w:r w:rsidRPr="00A478DD">
        <w:rPr>
          <w:spacing w:val="-10"/>
          <w:sz w:val="40"/>
          <w:szCs w:val="40"/>
        </w:rPr>
        <w:t xml:space="preserve"> </w:t>
      </w:r>
      <w:r w:rsidRPr="00A478DD">
        <w:rPr>
          <w:sz w:val="40"/>
          <w:szCs w:val="40"/>
        </w:rPr>
        <w:t>Block</w:t>
      </w:r>
      <w:r w:rsidRPr="00A478DD">
        <w:rPr>
          <w:spacing w:val="-7"/>
          <w:sz w:val="40"/>
          <w:szCs w:val="40"/>
        </w:rPr>
        <w:t xml:space="preserve"> </w:t>
      </w:r>
      <w:r w:rsidRPr="00A478DD">
        <w:rPr>
          <w:spacing w:val="-2"/>
          <w:sz w:val="40"/>
          <w:szCs w:val="40"/>
        </w:rPr>
        <w:t>Diagram</w:t>
      </w:r>
    </w:p>
    <w:p w14:paraId="1BA9A9BD" w14:textId="77777777" w:rsidR="006F6DBA" w:rsidRPr="00A478DD" w:rsidRDefault="006F6DBA">
      <w:pPr>
        <w:pStyle w:val="BodyText"/>
        <w:spacing w:before="47"/>
        <w:rPr>
          <w:rFonts w:ascii="Times New Roman"/>
          <w:b/>
          <w:sz w:val="32"/>
        </w:rPr>
      </w:pPr>
    </w:p>
    <w:p w14:paraId="56E171F4" w14:textId="77777777" w:rsidR="006F6DBA" w:rsidRPr="00A478DD" w:rsidRDefault="00000000">
      <w:pPr>
        <w:ind w:left="379" w:right="838"/>
        <w:rPr>
          <w:rFonts w:ascii="Times New Roman"/>
          <w:sz w:val="32"/>
        </w:rPr>
      </w:pPr>
      <w:r w:rsidRPr="00A478DD">
        <w:rPr>
          <w:rFonts w:ascii="Times New Roman"/>
          <w:sz w:val="32"/>
        </w:rPr>
        <w:t>The</w:t>
      </w:r>
      <w:r w:rsidRPr="00A478DD">
        <w:rPr>
          <w:rFonts w:ascii="Times New Roman"/>
          <w:spacing w:val="-5"/>
          <w:sz w:val="32"/>
        </w:rPr>
        <w:t xml:space="preserve"> </w:t>
      </w:r>
      <w:r w:rsidRPr="00A478DD">
        <w:rPr>
          <w:rFonts w:ascii="Times New Roman"/>
          <w:sz w:val="32"/>
        </w:rPr>
        <w:t>system</w:t>
      </w:r>
      <w:r w:rsidRPr="00A478DD">
        <w:rPr>
          <w:rFonts w:ascii="Times New Roman"/>
          <w:spacing w:val="-6"/>
          <w:sz w:val="32"/>
        </w:rPr>
        <w:t xml:space="preserve"> </w:t>
      </w:r>
      <w:r w:rsidRPr="00A478DD">
        <w:rPr>
          <w:rFonts w:ascii="Times New Roman"/>
          <w:sz w:val="32"/>
        </w:rPr>
        <w:t>block</w:t>
      </w:r>
      <w:r w:rsidRPr="00A478DD">
        <w:rPr>
          <w:rFonts w:ascii="Times New Roman"/>
          <w:spacing w:val="-3"/>
          <w:sz w:val="32"/>
        </w:rPr>
        <w:t xml:space="preserve"> </w:t>
      </w:r>
      <w:r w:rsidRPr="00A478DD">
        <w:rPr>
          <w:rFonts w:ascii="Times New Roman"/>
          <w:sz w:val="32"/>
        </w:rPr>
        <w:t>diagram</w:t>
      </w:r>
      <w:r w:rsidRPr="00A478DD">
        <w:rPr>
          <w:rFonts w:ascii="Times New Roman"/>
          <w:spacing w:val="-7"/>
          <w:sz w:val="32"/>
        </w:rPr>
        <w:t xml:space="preserve"> </w:t>
      </w:r>
      <w:r w:rsidRPr="00A478DD">
        <w:rPr>
          <w:rFonts w:ascii="Times New Roman"/>
          <w:sz w:val="32"/>
        </w:rPr>
        <w:t>outlines</w:t>
      </w:r>
      <w:r w:rsidRPr="00A478DD">
        <w:rPr>
          <w:rFonts w:ascii="Times New Roman"/>
          <w:spacing w:val="-5"/>
          <w:sz w:val="32"/>
        </w:rPr>
        <w:t xml:space="preserve"> </w:t>
      </w:r>
      <w:r w:rsidRPr="00A478DD">
        <w:rPr>
          <w:rFonts w:ascii="Times New Roman"/>
          <w:sz w:val="32"/>
        </w:rPr>
        <w:t>the</w:t>
      </w:r>
      <w:r w:rsidRPr="00A478DD">
        <w:rPr>
          <w:rFonts w:ascii="Times New Roman"/>
          <w:spacing w:val="-5"/>
          <w:sz w:val="32"/>
        </w:rPr>
        <w:t xml:space="preserve"> </w:t>
      </w:r>
      <w:r w:rsidRPr="00A478DD">
        <w:rPr>
          <w:rFonts w:ascii="Times New Roman"/>
          <w:sz w:val="32"/>
        </w:rPr>
        <w:t>main</w:t>
      </w:r>
      <w:r w:rsidRPr="00A478DD">
        <w:rPr>
          <w:rFonts w:ascii="Times New Roman"/>
          <w:spacing w:val="-5"/>
          <w:sz w:val="32"/>
        </w:rPr>
        <w:t xml:space="preserve"> </w:t>
      </w:r>
      <w:r w:rsidRPr="00A478DD">
        <w:rPr>
          <w:rFonts w:ascii="Times New Roman"/>
          <w:sz w:val="32"/>
        </w:rPr>
        <w:t>components</w:t>
      </w:r>
      <w:r w:rsidRPr="00A478DD">
        <w:rPr>
          <w:rFonts w:ascii="Times New Roman"/>
          <w:spacing w:val="-5"/>
          <w:sz w:val="32"/>
        </w:rPr>
        <w:t xml:space="preserve"> </w:t>
      </w:r>
      <w:r w:rsidRPr="00A478DD">
        <w:rPr>
          <w:rFonts w:ascii="Times New Roman"/>
          <w:sz w:val="32"/>
        </w:rPr>
        <w:t>and</w:t>
      </w:r>
      <w:r w:rsidRPr="00A478DD">
        <w:rPr>
          <w:rFonts w:ascii="Times New Roman"/>
          <w:spacing w:val="-5"/>
          <w:sz w:val="32"/>
        </w:rPr>
        <w:t xml:space="preserve"> </w:t>
      </w:r>
      <w:r w:rsidRPr="00A478DD">
        <w:rPr>
          <w:rFonts w:ascii="Times New Roman"/>
          <w:sz w:val="32"/>
        </w:rPr>
        <w:t xml:space="preserve">their </w:t>
      </w:r>
      <w:r w:rsidRPr="00A478DD">
        <w:rPr>
          <w:rFonts w:ascii="Times New Roman"/>
          <w:spacing w:val="-2"/>
          <w:sz w:val="32"/>
        </w:rPr>
        <w:t>connections:</w:t>
      </w:r>
    </w:p>
    <w:p w14:paraId="21DD839F" w14:textId="77777777" w:rsidR="006F6DBA" w:rsidRPr="00A478DD" w:rsidRDefault="006F6DBA">
      <w:pPr>
        <w:pStyle w:val="BodyText"/>
        <w:spacing w:before="46"/>
        <w:rPr>
          <w:rFonts w:ascii="Times New Roman"/>
          <w:sz w:val="32"/>
        </w:rPr>
      </w:pPr>
    </w:p>
    <w:p w14:paraId="4A0F2668" w14:textId="77777777" w:rsidR="006F6DBA" w:rsidRPr="00A478DD" w:rsidRDefault="00000000">
      <w:pPr>
        <w:pStyle w:val="ListParagraph"/>
        <w:numPr>
          <w:ilvl w:val="1"/>
          <w:numId w:val="59"/>
        </w:numPr>
        <w:tabs>
          <w:tab w:val="left" w:pos="563"/>
        </w:tabs>
        <w:ind w:right="1107" w:firstLine="0"/>
        <w:rPr>
          <w:rFonts w:ascii="Times New Roman" w:hAnsi="Times New Roman"/>
          <w:sz w:val="32"/>
        </w:rPr>
      </w:pPr>
      <w:r w:rsidRPr="00A478DD">
        <w:rPr>
          <w:rFonts w:ascii="Times New Roman" w:hAnsi="Times New Roman"/>
          <w:b/>
          <w:sz w:val="32"/>
        </w:rPr>
        <w:t>Power</w:t>
      </w:r>
      <w:r w:rsidRPr="00A478DD">
        <w:rPr>
          <w:rFonts w:ascii="Times New Roman" w:hAnsi="Times New Roman"/>
          <w:b/>
          <w:spacing w:val="-5"/>
          <w:sz w:val="32"/>
        </w:rPr>
        <w:t xml:space="preserve"> </w:t>
      </w:r>
      <w:r w:rsidRPr="00A478DD">
        <w:rPr>
          <w:rFonts w:ascii="Times New Roman" w:hAnsi="Times New Roman"/>
          <w:b/>
          <w:sz w:val="32"/>
        </w:rPr>
        <w:t>Supply:</w:t>
      </w:r>
      <w:r w:rsidRPr="00A478DD">
        <w:rPr>
          <w:rFonts w:ascii="Times New Roman" w:hAnsi="Times New Roman"/>
          <w:b/>
          <w:spacing w:val="-3"/>
          <w:sz w:val="32"/>
        </w:rPr>
        <w:t xml:space="preserve"> </w:t>
      </w:r>
      <w:r w:rsidRPr="00A478DD">
        <w:rPr>
          <w:rFonts w:ascii="Times New Roman" w:hAnsi="Times New Roman"/>
          <w:sz w:val="32"/>
        </w:rPr>
        <w:t>Provides</w:t>
      </w:r>
      <w:r w:rsidRPr="00A478DD">
        <w:rPr>
          <w:rFonts w:ascii="Times New Roman" w:hAnsi="Times New Roman"/>
          <w:spacing w:val="-5"/>
          <w:sz w:val="32"/>
        </w:rPr>
        <w:t xml:space="preserve"> </w:t>
      </w:r>
      <w:r w:rsidRPr="00A478DD">
        <w:rPr>
          <w:rFonts w:ascii="Times New Roman" w:hAnsi="Times New Roman"/>
          <w:sz w:val="32"/>
        </w:rPr>
        <w:t>the</w:t>
      </w:r>
      <w:r w:rsidRPr="00A478DD">
        <w:rPr>
          <w:rFonts w:ascii="Times New Roman" w:hAnsi="Times New Roman"/>
          <w:spacing w:val="-5"/>
          <w:sz w:val="32"/>
        </w:rPr>
        <w:t xml:space="preserve"> </w:t>
      </w:r>
      <w:r w:rsidRPr="00A478DD">
        <w:rPr>
          <w:rFonts w:ascii="Times New Roman" w:hAnsi="Times New Roman"/>
          <w:sz w:val="32"/>
        </w:rPr>
        <w:t>necessary</w:t>
      </w:r>
      <w:r w:rsidRPr="00A478DD">
        <w:rPr>
          <w:rFonts w:ascii="Times New Roman" w:hAnsi="Times New Roman"/>
          <w:spacing w:val="-5"/>
          <w:sz w:val="32"/>
        </w:rPr>
        <w:t xml:space="preserve"> </w:t>
      </w:r>
      <w:r w:rsidRPr="00A478DD">
        <w:rPr>
          <w:rFonts w:ascii="Times New Roman" w:hAnsi="Times New Roman"/>
          <w:sz w:val="32"/>
        </w:rPr>
        <w:t>3.3V</w:t>
      </w:r>
      <w:r w:rsidRPr="00A478DD">
        <w:rPr>
          <w:rFonts w:ascii="Times New Roman" w:hAnsi="Times New Roman"/>
          <w:spacing w:val="-5"/>
          <w:sz w:val="32"/>
        </w:rPr>
        <w:t xml:space="preserve"> </w:t>
      </w:r>
      <w:r w:rsidRPr="00A478DD">
        <w:rPr>
          <w:rFonts w:ascii="Times New Roman" w:hAnsi="Times New Roman"/>
          <w:sz w:val="32"/>
        </w:rPr>
        <w:t>DC</w:t>
      </w:r>
      <w:r w:rsidRPr="00A478DD">
        <w:rPr>
          <w:rFonts w:ascii="Times New Roman" w:hAnsi="Times New Roman"/>
          <w:spacing w:val="-5"/>
          <w:sz w:val="32"/>
        </w:rPr>
        <w:t xml:space="preserve"> </w:t>
      </w:r>
      <w:r w:rsidRPr="00A478DD">
        <w:rPr>
          <w:rFonts w:ascii="Times New Roman" w:hAnsi="Times New Roman"/>
          <w:sz w:val="32"/>
        </w:rPr>
        <w:t>power</w:t>
      </w:r>
      <w:r w:rsidRPr="00A478DD">
        <w:rPr>
          <w:rFonts w:ascii="Times New Roman" w:hAnsi="Times New Roman"/>
          <w:spacing w:val="-6"/>
          <w:sz w:val="32"/>
        </w:rPr>
        <w:t xml:space="preserve"> </w:t>
      </w:r>
      <w:r w:rsidRPr="00A478DD">
        <w:rPr>
          <w:rFonts w:ascii="Times New Roman" w:hAnsi="Times New Roman"/>
          <w:sz w:val="32"/>
        </w:rPr>
        <w:t>for</w:t>
      </w:r>
      <w:r w:rsidRPr="00A478DD">
        <w:rPr>
          <w:rFonts w:ascii="Times New Roman" w:hAnsi="Times New Roman"/>
          <w:spacing w:val="-3"/>
          <w:sz w:val="32"/>
        </w:rPr>
        <w:t xml:space="preserve"> </w:t>
      </w:r>
      <w:r w:rsidRPr="00A478DD">
        <w:rPr>
          <w:rFonts w:ascii="Times New Roman" w:hAnsi="Times New Roman"/>
          <w:sz w:val="32"/>
        </w:rPr>
        <w:t>the</w:t>
      </w:r>
      <w:r w:rsidRPr="00A478DD">
        <w:rPr>
          <w:rFonts w:ascii="Times New Roman" w:hAnsi="Times New Roman"/>
          <w:spacing w:val="-5"/>
          <w:sz w:val="32"/>
        </w:rPr>
        <w:t xml:space="preserve"> </w:t>
      </w:r>
      <w:r w:rsidRPr="00A478DD">
        <w:rPr>
          <w:rFonts w:ascii="Times New Roman" w:hAnsi="Times New Roman"/>
          <w:sz w:val="32"/>
        </w:rPr>
        <w:t>STM32 microcontroller, LM35 sensor, and LCD.</w:t>
      </w:r>
    </w:p>
    <w:p w14:paraId="42412DBC" w14:textId="77777777" w:rsidR="006F6DBA" w:rsidRPr="00A478DD" w:rsidRDefault="00000000">
      <w:pPr>
        <w:pStyle w:val="ListParagraph"/>
        <w:numPr>
          <w:ilvl w:val="1"/>
          <w:numId w:val="59"/>
        </w:numPr>
        <w:tabs>
          <w:tab w:val="left" w:pos="563"/>
        </w:tabs>
        <w:ind w:right="816" w:firstLine="0"/>
        <w:rPr>
          <w:rFonts w:ascii="Times New Roman" w:hAnsi="Times New Roman"/>
          <w:sz w:val="32"/>
        </w:rPr>
      </w:pPr>
      <w:r w:rsidRPr="00A478DD">
        <w:rPr>
          <w:rFonts w:ascii="Times New Roman" w:hAnsi="Times New Roman"/>
          <w:sz w:val="32"/>
        </w:rPr>
        <w:t>STM32G030K6Tx Microcontroller: Acts as the central processor, responsible</w:t>
      </w:r>
      <w:r w:rsidRPr="00A478DD">
        <w:rPr>
          <w:rFonts w:ascii="Times New Roman" w:hAnsi="Times New Roman"/>
          <w:spacing w:val="-5"/>
          <w:sz w:val="32"/>
        </w:rPr>
        <w:t xml:space="preserve"> </w:t>
      </w:r>
      <w:r w:rsidRPr="00A478DD">
        <w:rPr>
          <w:rFonts w:ascii="Times New Roman" w:hAnsi="Times New Roman"/>
          <w:sz w:val="32"/>
        </w:rPr>
        <w:t>for</w:t>
      </w:r>
      <w:r w:rsidRPr="00A478DD">
        <w:rPr>
          <w:rFonts w:ascii="Times New Roman" w:hAnsi="Times New Roman"/>
          <w:spacing w:val="-6"/>
          <w:sz w:val="32"/>
        </w:rPr>
        <w:t xml:space="preserve"> </w:t>
      </w:r>
      <w:r w:rsidRPr="00A478DD">
        <w:rPr>
          <w:rFonts w:ascii="Times New Roman" w:hAnsi="Times New Roman"/>
          <w:sz w:val="32"/>
        </w:rPr>
        <w:t>reading</w:t>
      </w:r>
      <w:r w:rsidRPr="00A478DD">
        <w:rPr>
          <w:rFonts w:ascii="Times New Roman" w:hAnsi="Times New Roman"/>
          <w:spacing w:val="-4"/>
          <w:sz w:val="32"/>
        </w:rPr>
        <w:t xml:space="preserve"> </w:t>
      </w:r>
      <w:r w:rsidRPr="00A478DD">
        <w:rPr>
          <w:rFonts w:ascii="Times New Roman" w:hAnsi="Times New Roman"/>
          <w:sz w:val="32"/>
        </w:rPr>
        <w:t>the</w:t>
      </w:r>
      <w:r w:rsidRPr="00A478DD">
        <w:rPr>
          <w:rFonts w:ascii="Times New Roman" w:hAnsi="Times New Roman"/>
          <w:spacing w:val="-5"/>
          <w:sz w:val="32"/>
        </w:rPr>
        <w:t xml:space="preserve"> </w:t>
      </w:r>
      <w:r w:rsidRPr="00A478DD">
        <w:rPr>
          <w:rFonts w:ascii="Times New Roman" w:hAnsi="Times New Roman"/>
          <w:sz w:val="32"/>
        </w:rPr>
        <w:t>temperature</w:t>
      </w:r>
      <w:r w:rsidRPr="00A478DD">
        <w:rPr>
          <w:rFonts w:ascii="Times New Roman" w:hAnsi="Times New Roman"/>
          <w:spacing w:val="-6"/>
          <w:sz w:val="32"/>
        </w:rPr>
        <w:t xml:space="preserve"> </w:t>
      </w:r>
      <w:r w:rsidRPr="00A478DD">
        <w:rPr>
          <w:rFonts w:ascii="Times New Roman" w:hAnsi="Times New Roman"/>
          <w:sz w:val="32"/>
        </w:rPr>
        <w:t>from</w:t>
      </w:r>
      <w:r w:rsidRPr="00A478DD">
        <w:rPr>
          <w:rFonts w:ascii="Times New Roman" w:hAnsi="Times New Roman"/>
          <w:spacing w:val="-4"/>
          <w:sz w:val="32"/>
        </w:rPr>
        <w:t xml:space="preserve"> </w:t>
      </w:r>
      <w:r w:rsidRPr="00A478DD">
        <w:rPr>
          <w:rFonts w:ascii="Times New Roman" w:hAnsi="Times New Roman"/>
          <w:sz w:val="32"/>
        </w:rPr>
        <w:t>the</w:t>
      </w:r>
      <w:r w:rsidRPr="00A478DD">
        <w:rPr>
          <w:rFonts w:ascii="Times New Roman" w:hAnsi="Times New Roman"/>
          <w:spacing w:val="-5"/>
          <w:sz w:val="32"/>
        </w:rPr>
        <w:t xml:space="preserve"> </w:t>
      </w:r>
      <w:r w:rsidRPr="00A478DD">
        <w:rPr>
          <w:rFonts w:ascii="Times New Roman" w:hAnsi="Times New Roman"/>
          <w:sz w:val="32"/>
        </w:rPr>
        <w:t>sensor,</w:t>
      </w:r>
      <w:r w:rsidRPr="00A478DD">
        <w:rPr>
          <w:rFonts w:ascii="Times New Roman" w:hAnsi="Times New Roman"/>
          <w:spacing w:val="-4"/>
          <w:sz w:val="32"/>
        </w:rPr>
        <w:t xml:space="preserve"> </w:t>
      </w:r>
      <w:r w:rsidRPr="00A478DD">
        <w:rPr>
          <w:rFonts w:ascii="Times New Roman" w:hAnsi="Times New Roman"/>
          <w:sz w:val="32"/>
        </w:rPr>
        <w:t>converting</w:t>
      </w:r>
      <w:r w:rsidRPr="00A478DD">
        <w:rPr>
          <w:rFonts w:ascii="Times New Roman" w:hAnsi="Times New Roman"/>
          <w:spacing w:val="-3"/>
          <w:sz w:val="32"/>
        </w:rPr>
        <w:t xml:space="preserve"> </w:t>
      </w:r>
      <w:r w:rsidRPr="00A478DD">
        <w:rPr>
          <w:rFonts w:ascii="Times New Roman" w:hAnsi="Times New Roman"/>
          <w:sz w:val="32"/>
        </w:rPr>
        <w:t>it</w:t>
      </w:r>
      <w:r w:rsidRPr="00A478DD">
        <w:rPr>
          <w:rFonts w:ascii="Times New Roman" w:hAnsi="Times New Roman"/>
          <w:spacing w:val="-6"/>
          <w:sz w:val="32"/>
        </w:rPr>
        <w:t xml:space="preserve"> </w:t>
      </w:r>
      <w:r w:rsidRPr="00A478DD">
        <w:rPr>
          <w:rFonts w:ascii="Times New Roman" w:hAnsi="Times New Roman"/>
          <w:sz w:val="32"/>
        </w:rPr>
        <w:t>from analog to digital, and controlling the display.</w:t>
      </w:r>
    </w:p>
    <w:p w14:paraId="598469D9" w14:textId="77777777" w:rsidR="006F6DBA" w:rsidRPr="00A478DD" w:rsidRDefault="00000000">
      <w:pPr>
        <w:pStyle w:val="ListParagraph"/>
        <w:numPr>
          <w:ilvl w:val="1"/>
          <w:numId w:val="59"/>
        </w:numPr>
        <w:tabs>
          <w:tab w:val="left" w:pos="563"/>
        </w:tabs>
        <w:ind w:right="970" w:firstLine="0"/>
        <w:rPr>
          <w:rFonts w:ascii="Times New Roman" w:hAnsi="Times New Roman"/>
          <w:sz w:val="32"/>
        </w:rPr>
      </w:pPr>
      <w:r w:rsidRPr="00A478DD">
        <w:rPr>
          <w:rFonts w:ascii="Times New Roman" w:hAnsi="Times New Roman"/>
          <w:b/>
          <w:sz w:val="32"/>
        </w:rPr>
        <w:t>LM35</w:t>
      </w:r>
      <w:r w:rsidRPr="00A478DD">
        <w:rPr>
          <w:rFonts w:ascii="Times New Roman" w:hAnsi="Times New Roman"/>
          <w:b/>
          <w:spacing w:val="-5"/>
          <w:sz w:val="32"/>
        </w:rPr>
        <w:t xml:space="preserve"> </w:t>
      </w:r>
      <w:r w:rsidRPr="00A478DD">
        <w:rPr>
          <w:rFonts w:ascii="Times New Roman" w:hAnsi="Times New Roman"/>
          <w:b/>
          <w:sz w:val="32"/>
        </w:rPr>
        <w:t>Temperature</w:t>
      </w:r>
      <w:r w:rsidRPr="00A478DD">
        <w:rPr>
          <w:rFonts w:ascii="Times New Roman" w:hAnsi="Times New Roman"/>
          <w:b/>
          <w:spacing w:val="-6"/>
          <w:sz w:val="32"/>
        </w:rPr>
        <w:t xml:space="preserve"> </w:t>
      </w:r>
      <w:r w:rsidRPr="00A478DD">
        <w:rPr>
          <w:rFonts w:ascii="Times New Roman" w:hAnsi="Times New Roman"/>
          <w:b/>
          <w:sz w:val="32"/>
        </w:rPr>
        <w:t>Sensor</w:t>
      </w:r>
      <w:r w:rsidRPr="00A478DD">
        <w:rPr>
          <w:rFonts w:ascii="Times New Roman" w:hAnsi="Times New Roman"/>
          <w:sz w:val="32"/>
        </w:rPr>
        <w:t>:</w:t>
      </w:r>
      <w:r w:rsidRPr="00A478DD">
        <w:rPr>
          <w:rFonts w:ascii="Times New Roman" w:hAnsi="Times New Roman"/>
          <w:spacing w:val="-4"/>
          <w:sz w:val="32"/>
        </w:rPr>
        <w:t xml:space="preserve"> </w:t>
      </w:r>
      <w:r w:rsidRPr="00A478DD">
        <w:rPr>
          <w:rFonts w:ascii="Times New Roman" w:hAnsi="Times New Roman"/>
          <w:sz w:val="32"/>
        </w:rPr>
        <w:t>Outputs</w:t>
      </w:r>
      <w:r w:rsidRPr="00A478DD">
        <w:rPr>
          <w:rFonts w:ascii="Times New Roman" w:hAnsi="Times New Roman"/>
          <w:spacing w:val="-6"/>
          <w:sz w:val="32"/>
        </w:rPr>
        <w:t xml:space="preserve"> </w:t>
      </w:r>
      <w:r w:rsidRPr="00A478DD">
        <w:rPr>
          <w:rFonts w:ascii="Times New Roman" w:hAnsi="Times New Roman"/>
          <w:sz w:val="32"/>
        </w:rPr>
        <w:t>an</w:t>
      </w:r>
      <w:r w:rsidRPr="00A478DD">
        <w:rPr>
          <w:rFonts w:ascii="Times New Roman" w:hAnsi="Times New Roman"/>
          <w:spacing w:val="-5"/>
          <w:sz w:val="32"/>
        </w:rPr>
        <w:t xml:space="preserve"> </w:t>
      </w:r>
      <w:r w:rsidRPr="00A478DD">
        <w:rPr>
          <w:rFonts w:ascii="Times New Roman" w:hAnsi="Times New Roman"/>
          <w:sz w:val="32"/>
        </w:rPr>
        <w:t>analog</w:t>
      </w:r>
      <w:r w:rsidRPr="00A478DD">
        <w:rPr>
          <w:rFonts w:ascii="Times New Roman" w:hAnsi="Times New Roman"/>
          <w:spacing w:val="-5"/>
          <w:sz w:val="32"/>
        </w:rPr>
        <w:t xml:space="preserve"> </w:t>
      </w:r>
      <w:r w:rsidRPr="00A478DD">
        <w:rPr>
          <w:rFonts w:ascii="Times New Roman" w:hAnsi="Times New Roman"/>
          <w:sz w:val="32"/>
        </w:rPr>
        <w:t>voltage</w:t>
      </w:r>
      <w:r w:rsidRPr="00A478DD">
        <w:rPr>
          <w:rFonts w:ascii="Times New Roman" w:hAnsi="Times New Roman"/>
          <w:spacing w:val="-6"/>
          <w:sz w:val="32"/>
        </w:rPr>
        <w:t xml:space="preserve"> </w:t>
      </w:r>
      <w:r w:rsidRPr="00A478DD">
        <w:rPr>
          <w:rFonts w:ascii="Times New Roman" w:hAnsi="Times New Roman"/>
          <w:sz w:val="32"/>
        </w:rPr>
        <w:t>proportional</w:t>
      </w:r>
      <w:r w:rsidRPr="00A478DD">
        <w:rPr>
          <w:rFonts w:ascii="Times New Roman" w:hAnsi="Times New Roman"/>
          <w:spacing w:val="-6"/>
          <w:sz w:val="32"/>
        </w:rPr>
        <w:t xml:space="preserve"> </w:t>
      </w:r>
      <w:r w:rsidRPr="00A478DD">
        <w:rPr>
          <w:rFonts w:ascii="Times New Roman" w:hAnsi="Times New Roman"/>
          <w:sz w:val="32"/>
        </w:rPr>
        <w:t>to the temperature in Celsius (10 mV per degree Celsius), which is fed into the STM32’s ADC.</w:t>
      </w:r>
    </w:p>
    <w:p w14:paraId="47DDA0E5" w14:textId="77777777" w:rsidR="006F6DBA" w:rsidRPr="00A478DD" w:rsidRDefault="00000000">
      <w:pPr>
        <w:pStyle w:val="ListParagraph"/>
        <w:numPr>
          <w:ilvl w:val="1"/>
          <w:numId w:val="59"/>
        </w:numPr>
        <w:tabs>
          <w:tab w:val="left" w:pos="563"/>
        </w:tabs>
        <w:ind w:right="950" w:firstLine="0"/>
        <w:rPr>
          <w:rFonts w:ascii="Times New Roman" w:hAnsi="Times New Roman"/>
          <w:sz w:val="32"/>
        </w:rPr>
      </w:pPr>
      <w:r w:rsidRPr="00A478DD">
        <w:rPr>
          <w:rFonts w:ascii="Times New Roman" w:hAnsi="Times New Roman"/>
          <w:b/>
          <w:sz w:val="32"/>
        </w:rPr>
        <w:t>LCD</w:t>
      </w:r>
      <w:r w:rsidRPr="00A478DD">
        <w:rPr>
          <w:rFonts w:ascii="Times New Roman" w:hAnsi="Times New Roman"/>
          <w:b/>
          <w:spacing w:val="-2"/>
          <w:sz w:val="32"/>
        </w:rPr>
        <w:t xml:space="preserve"> </w:t>
      </w:r>
      <w:r w:rsidRPr="00A478DD">
        <w:rPr>
          <w:rFonts w:ascii="Times New Roman" w:hAnsi="Times New Roman"/>
          <w:b/>
          <w:sz w:val="32"/>
        </w:rPr>
        <w:t>1602</w:t>
      </w:r>
      <w:r w:rsidRPr="00A478DD">
        <w:rPr>
          <w:rFonts w:ascii="Times New Roman" w:hAnsi="Times New Roman"/>
          <w:b/>
          <w:spacing w:val="-4"/>
          <w:sz w:val="32"/>
        </w:rPr>
        <w:t xml:space="preserve"> </w:t>
      </w:r>
      <w:r w:rsidRPr="00A478DD">
        <w:rPr>
          <w:rFonts w:ascii="Times New Roman" w:hAnsi="Times New Roman"/>
          <w:b/>
          <w:sz w:val="32"/>
        </w:rPr>
        <w:t>Display:</w:t>
      </w:r>
      <w:r w:rsidRPr="00A478DD">
        <w:rPr>
          <w:rFonts w:ascii="Times New Roman" w:hAnsi="Times New Roman"/>
          <w:b/>
          <w:spacing w:val="-4"/>
          <w:sz w:val="32"/>
        </w:rPr>
        <w:t xml:space="preserve"> </w:t>
      </w:r>
      <w:r w:rsidRPr="00A478DD">
        <w:rPr>
          <w:rFonts w:ascii="Times New Roman" w:hAnsi="Times New Roman"/>
          <w:sz w:val="32"/>
        </w:rPr>
        <w:t>Displays</w:t>
      </w:r>
      <w:r w:rsidRPr="00A478DD">
        <w:rPr>
          <w:rFonts w:ascii="Times New Roman" w:hAnsi="Times New Roman"/>
          <w:spacing w:val="-5"/>
          <w:sz w:val="32"/>
        </w:rPr>
        <w:t xml:space="preserve"> </w:t>
      </w:r>
      <w:r w:rsidRPr="00A478DD">
        <w:rPr>
          <w:rFonts w:ascii="Times New Roman" w:hAnsi="Times New Roman"/>
          <w:sz w:val="32"/>
        </w:rPr>
        <w:t>the</w:t>
      </w:r>
      <w:r w:rsidRPr="00A478DD">
        <w:rPr>
          <w:rFonts w:ascii="Times New Roman" w:hAnsi="Times New Roman"/>
          <w:spacing w:val="-5"/>
          <w:sz w:val="32"/>
        </w:rPr>
        <w:t xml:space="preserve"> </w:t>
      </w:r>
      <w:r w:rsidRPr="00A478DD">
        <w:rPr>
          <w:rFonts w:ascii="Times New Roman" w:hAnsi="Times New Roman"/>
          <w:sz w:val="32"/>
        </w:rPr>
        <w:t>temperature</w:t>
      </w:r>
      <w:r w:rsidRPr="00A478DD">
        <w:rPr>
          <w:rFonts w:ascii="Times New Roman" w:hAnsi="Times New Roman"/>
          <w:spacing w:val="-3"/>
          <w:sz w:val="32"/>
        </w:rPr>
        <w:t xml:space="preserve"> </w:t>
      </w:r>
      <w:r w:rsidRPr="00A478DD">
        <w:rPr>
          <w:rFonts w:ascii="Times New Roman" w:hAnsi="Times New Roman"/>
          <w:sz w:val="32"/>
        </w:rPr>
        <w:t>in</w:t>
      </w:r>
      <w:r w:rsidRPr="00A478DD">
        <w:rPr>
          <w:rFonts w:ascii="Times New Roman" w:hAnsi="Times New Roman"/>
          <w:spacing w:val="-5"/>
          <w:sz w:val="32"/>
        </w:rPr>
        <w:t xml:space="preserve"> </w:t>
      </w:r>
      <w:r w:rsidRPr="00A478DD">
        <w:rPr>
          <w:rFonts w:ascii="Times New Roman" w:hAnsi="Times New Roman"/>
          <w:sz w:val="32"/>
        </w:rPr>
        <w:t>Celsius</w:t>
      </w:r>
      <w:r w:rsidRPr="00A478DD">
        <w:rPr>
          <w:rFonts w:ascii="Times New Roman" w:hAnsi="Times New Roman"/>
          <w:spacing w:val="-5"/>
          <w:sz w:val="32"/>
        </w:rPr>
        <w:t xml:space="preserve"> </w:t>
      </w:r>
      <w:r w:rsidRPr="00A478DD">
        <w:rPr>
          <w:rFonts w:ascii="Times New Roman" w:hAnsi="Times New Roman"/>
          <w:sz w:val="32"/>
        </w:rPr>
        <w:t>in</w:t>
      </w:r>
      <w:r w:rsidRPr="00A478DD">
        <w:rPr>
          <w:rFonts w:ascii="Times New Roman" w:hAnsi="Times New Roman"/>
          <w:spacing w:val="-4"/>
          <w:sz w:val="32"/>
        </w:rPr>
        <w:t xml:space="preserve"> </w:t>
      </w:r>
      <w:r w:rsidRPr="00A478DD">
        <w:rPr>
          <w:rFonts w:ascii="Times New Roman" w:hAnsi="Times New Roman"/>
          <w:sz w:val="32"/>
        </w:rPr>
        <w:t>real-time</w:t>
      </w:r>
      <w:r w:rsidRPr="00A478DD">
        <w:rPr>
          <w:rFonts w:ascii="Times New Roman" w:hAnsi="Times New Roman"/>
          <w:spacing w:val="-3"/>
          <w:sz w:val="32"/>
        </w:rPr>
        <w:t xml:space="preserve"> </w:t>
      </w:r>
      <w:r w:rsidRPr="00A478DD">
        <w:rPr>
          <w:rFonts w:ascii="Times New Roman" w:hAnsi="Times New Roman"/>
          <w:sz w:val="32"/>
        </w:rPr>
        <w:t>for easy readability.</w:t>
      </w:r>
    </w:p>
    <w:p w14:paraId="1C723CB9" w14:textId="77777777" w:rsidR="006F6DBA" w:rsidRPr="00A478DD" w:rsidRDefault="00000000">
      <w:pPr>
        <w:ind w:left="379" w:right="725"/>
        <w:rPr>
          <w:rFonts w:ascii="Times New Roman"/>
          <w:sz w:val="32"/>
        </w:rPr>
      </w:pPr>
      <w:r w:rsidRPr="00A478DD">
        <w:rPr>
          <w:rFonts w:ascii="Times New Roman"/>
          <w:sz w:val="32"/>
        </w:rPr>
        <w:t>-Interconnections:</w:t>
      </w:r>
      <w:r w:rsidRPr="00A478DD">
        <w:rPr>
          <w:rFonts w:ascii="Times New Roman"/>
          <w:spacing w:val="-5"/>
          <w:sz w:val="32"/>
        </w:rPr>
        <w:t xml:space="preserve"> </w:t>
      </w:r>
      <w:r w:rsidRPr="00A478DD">
        <w:rPr>
          <w:rFonts w:ascii="Times New Roman"/>
          <w:sz w:val="32"/>
        </w:rPr>
        <w:t>Shows</w:t>
      </w:r>
      <w:r w:rsidRPr="00A478DD">
        <w:rPr>
          <w:rFonts w:ascii="Times New Roman"/>
          <w:spacing w:val="-5"/>
          <w:sz w:val="32"/>
        </w:rPr>
        <w:t xml:space="preserve"> </w:t>
      </w:r>
      <w:r w:rsidRPr="00A478DD">
        <w:rPr>
          <w:rFonts w:ascii="Times New Roman"/>
          <w:sz w:val="32"/>
        </w:rPr>
        <w:t>the</w:t>
      </w:r>
      <w:r w:rsidRPr="00A478DD">
        <w:rPr>
          <w:rFonts w:ascii="Times New Roman"/>
          <w:spacing w:val="-5"/>
          <w:sz w:val="32"/>
        </w:rPr>
        <w:t xml:space="preserve"> </w:t>
      </w:r>
      <w:r w:rsidRPr="00A478DD">
        <w:rPr>
          <w:rFonts w:ascii="Times New Roman"/>
          <w:sz w:val="32"/>
        </w:rPr>
        <w:t>ADC</w:t>
      </w:r>
      <w:r w:rsidRPr="00A478DD">
        <w:rPr>
          <w:rFonts w:ascii="Times New Roman"/>
          <w:spacing w:val="-5"/>
          <w:sz w:val="32"/>
        </w:rPr>
        <w:t xml:space="preserve"> </w:t>
      </w:r>
      <w:r w:rsidRPr="00A478DD">
        <w:rPr>
          <w:rFonts w:ascii="Times New Roman"/>
          <w:sz w:val="32"/>
        </w:rPr>
        <w:t>input</w:t>
      </w:r>
      <w:r w:rsidRPr="00A478DD">
        <w:rPr>
          <w:rFonts w:ascii="Times New Roman"/>
          <w:spacing w:val="-5"/>
          <w:sz w:val="32"/>
        </w:rPr>
        <w:t xml:space="preserve"> </w:t>
      </w:r>
      <w:r w:rsidRPr="00A478DD">
        <w:rPr>
          <w:rFonts w:ascii="Times New Roman"/>
          <w:sz w:val="32"/>
        </w:rPr>
        <w:t>(PA0),</w:t>
      </w:r>
      <w:r w:rsidRPr="00A478DD">
        <w:rPr>
          <w:rFonts w:ascii="Times New Roman"/>
          <w:spacing w:val="-4"/>
          <w:sz w:val="32"/>
        </w:rPr>
        <w:t xml:space="preserve"> </w:t>
      </w:r>
      <w:r w:rsidRPr="00A478DD">
        <w:rPr>
          <w:rFonts w:ascii="Times New Roman"/>
          <w:sz w:val="32"/>
        </w:rPr>
        <w:t>LCD</w:t>
      </w:r>
      <w:r w:rsidRPr="00A478DD">
        <w:rPr>
          <w:rFonts w:ascii="Times New Roman"/>
          <w:spacing w:val="-5"/>
          <w:sz w:val="32"/>
        </w:rPr>
        <w:t xml:space="preserve"> </w:t>
      </w:r>
      <w:r w:rsidRPr="00A478DD">
        <w:rPr>
          <w:rFonts w:ascii="Times New Roman"/>
          <w:sz w:val="32"/>
        </w:rPr>
        <w:t>data</w:t>
      </w:r>
      <w:r w:rsidRPr="00A478DD">
        <w:rPr>
          <w:rFonts w:ascii="Times New Roman"/>
          <w:spacing w:val="-5"/>
          <w:sz w:val="32"/>
        </w:rPr>
        <w:t xml:space="preserve"> </w:t>
      </w:r>
      <w:r w:rsidRPr="00A478DD">
        <w:rPr>
          <w:rFonts w:ascii="Times New Roman"/>
          <w:sz w:val="32"/>
        </w:rPr>
        <w:t>pins</w:t>
      </w:r>
      <w:r w:rsidRPr="00A478DD">
        <w:rPr>
          <w:rFonts w:ascii="Times New Roman"/>
          <w:spacing w:val="-5"/>
          <w:sz w:val="32"/>
        </w:rPr>
        <w:t xml:space="preserve"> </w:t>
      </w:r>
      <w:r w:rsidRPr="00A478DD">
        <w:rPr>
          <w:rFonts w:ascii="Times New Roman"/>
          <w:sz w:val="32"/>
        </w:rPr>
        <w:t>(PB3,</w:t>
      </w:r>
      <w:r w:rsidRPr="00A478DD">
        <w:rPr>
          <w:rFonts w:ascii="Times New Roman"/>
          <w:spacing w:val="-6"/>
          <w:sz w:val="32"/>
        </w:rPr>
        <w:t xml:space="preserve"> </w:t>
      </w:r>
      <w:r w:rsidRPr="00A478DD">
        <w:rPr>
          <w:rFonts w:ascii="Times New Roman"/>
          <w:sz w:val="32"/>
        </w:rPr>
        <w:t>PB4, PB5, PB8), LCD control pins (RS and EN connected to PB9 and PC14), and power connections.</w:t>
      </w:r>
    </w:p>
    <w:p w14:paraId="65903C47" w14:textId="77777777" w:rsidR="006F6DBA" w:rsidRPr="00A478DD" w:rsidRDefault="006F6DBA">
      <w:pPr>
        <w:rPr>
          <w:rFonts w:ascii="Times New Roman"/>
          <w:sz w:val="32"/>
        </w:rPr>
        <w:sectPr w:rsidR="006F6DBA" w:rsidRPr="00A478DD">
          <w:headerReference w:type="default" r:id="rId18"/>
          <w:footerReference w:type="default" r:id="rId19"/>
          <w:pgSz w:w="12240" w:h="15840"/>
          <w:pgMar w:top="1480" w:right="500" w:bottom="940" w:left="960" w:header="91" w:footer="742" w:gutter="0"/>
          <w:cols w:space="720"/>
        </w:sectPr>
      </w:pPr>
    </w:p>
    <w:p w14:paraId="69655D09" w14:textId="77777777" w:rsidR="006F6DBA" w:rsidRPr="00A478DD" w:rsidRDefault="006F6DBA">
      <w:pPr>
        <w:pStyle w:val="BodyText"/>
        <w:spacing w:before="120"/>
        <w:rPr>
          <w:rFonts w:ascii="Times New Roman"/>
          <w:sz w:val="32"/>
        </w:rPr>
      </w:pPr>
    </w:p>
    <w:p w14:paraId="70AF1C06" w14:textId="77777777" w:rsidR="006F6DBA" w:rsidRPr="00A478DD" w:rsidRDefault="00000000">
      <w:pPr>
        <w:pStyle w:val="ListParagraph"/>
        <w:numPr>
          <w:ilvl w:val="0"/>
          <w:numId w:val="59"/>
        </w:numPr>
        <w:tabs>
          <w:tab w:val="left" w:pos="696"/>
        </w:tabs>
        <w:ind w:left="696" w:hanging="317"/>
        <w:jc w:val="left"/>
        <w:rPr>
          <w:rFonts w:ascii="Times New Roman"/>
          <w:b/>
          <w:sz w:val="40"/>
          <w:szCs w:val="28"/>
        </w:rPr>
      </w:pPr>
      <w:r w:rsidRPr="00A478DD">
        <w:rPr>
          <w:rFonts w:ascii="Times New Roman"/>
          <w:b/>
          <w:sz w:val="40"/>
          <w:szCs w:val="28"/>
        </w:rPr>
        <w:t>Description</w:t>
      </w:r>
      <w:r w:rsidRPr="00A478DD">
        <w:rPr>
          <w:rFonts w:ascii="Times New Roman"/>
          <w:b/>
          <w:spacing w:val="-10"/>
          <w:sz w:val="40"/>
          <w:szCs w:val="28"/>
        </w:rPr>
        <w:t xml:space="preserve"> </w:t>
      </w:r>
      <w:r w:rsidRPr="00A478DD">
        <w:rPr>
          <w:rFonts w:ascii="Times New Roman"/>
          <w:b/>
          <w:sz w:val="40"/>
          <w:szCs w:val="28"/>
        </w:rPr>
        <w:t>of</w:t>
      </w:r>
      <w:r w:rsidRPr="00A478DD">
        <w:rPr>
          <w:rFonts w:ascii="Times New Roman"/>
          <w:b/>
          <w:spacing w:val="-8"/>
          <w:sz w:val="40"/>
          <w:szCs w:val="28"/>
        </w:rPr>
        <w:t xml:space="preserve"> </w:t>
      </w:r>
      <w:r w:rsidRPr="00A478DD">
        <w:rPr>
          <w:rFonts w:ascii="Times New Roman"/>
          <w:b/>
          <w:spacing w:val="-2"/>
          <w:sz w:val="40"/>
          <w:szCs w:val="28"/>
        </w:rPr>
        <w:t>Components</w:t>
      </w:r>
    </w:p>
    <w:p w14:paraId="08D318C1" w14:textId="77777777" w:rsidR="006F6DBA" w:rsidRPr="00A478DD" w:rsidRDefault="006F6DBA">
      <w:pPr>
        <w:pStyle w:val="BodyText"/>
        <w:spacing w:before="48"/>
        <w:rPr>
          <w:rFonts w:ascii="Times New Roman"/>
          <w:b/>
          <w:sz w:val="32"/>
        </w:rPr>
      </w:pPr>
    </w:p>
    <w:p w14:paraId="25696048" w14:textId="77777777" w:rsidR="006F6DBA" w:rsidRPr="00A478DD" w:rsidRDefault="00000000">
      <w:pPr>
        <w:ind w:left="379" w:right="838"/>
        <w:rPr>
          <w:rFonts w:ascii="Times New Roman"/>
          <w:sz w:val="36"/>
        </w:rPr>
      </w:pPr>
      <w:r w:rsidRPr="00A478DD">
        <w:rPr>
          <w:rFonts w:ascii="Times New Roman"/>
          <w:sz w:val="36"/>
        </w:rPr>
        <w:t>Each</w:t>
      </w:r>
      <w:r w:rsidRPr="00A478DD">
        <w:rPr>
          <w:rFonts w:ascii="Times New Roman"/>
          <w:spacing w:val="-5"/>
          <w:sz w:val="36"/>
        </w:rPr>
        <w:t xml:space="preserve"> </w:t>
      </w:r>
      <w:r w:rsidRPr="00A478DD">
        <w:rPr>
          <w:rFonts w:ascii="Times New Roman"/>
          <w:sz w:val="36"/>
        </w:rPr>
        <w:t>component</w:t>
      </w:r>
      <w:r w:rsidRPr="00A478DD">
        <w:rPr>
          <w:rFonts w:ascii="Times New Roman"/>
          <w:spacing w:val="-4"/>
          <w:sz w:val="36"/>
        </w:rPr>
        <w:t xml:space="preserve"> </w:t>
      </w:r>
      <w:r w:rsidRPr="00A478DD">
        <w:rPr>
          <w:rFonts w:ascii="Times New Roman"/>
          <w:sz w:val="36"/>
        </w:rPr>
        <w:t>in</w:t>
      </w:r>
      <w:r w:rsidRPr="00A478DD">
        <w:rPr>
          <w:rFonts w:ascii="Times New Roman"/>
          <w:spacing w:val="-6"/>
          <w:sz w:val="36"/>
        </w:rPr>
        <w:t xml:space="preserve"> </w:t>
      </w:r>
      <w:r w:rsidRPr="00A478DD">
        <w:rPr>
          <w:rFonts w:ascii="Times New Roman"/>
          <w:sz w:val="36"/>
        </w:rPr>
        <w:t>the</w:t>
      </w:r>
      <w:r w:rsidRPr="00A478DD">
        <w:rPr>
          <w:rFonts w:ascii="Times New Roman"/>
          <w:spacing w:val="-4"/>
          <w:sz w:val="36"/>
        </w:rPr>
        <w:t xml:space="preserve"> </w:t>
      </w:r>
      <w:r w:rsidRPr="00A478DD">
        <w:rPr>
          <w:rFonts w:ascii="Times New Roman"/>
          <w:sz w:val="36"/>
        </w:rPr>
        <w:t>system</w:t>
      </w:r>
      <w:r w:rsidRPr="00A478DD">
        <w:rPr>
          <w:rFonts w:ascii="Times New Roman"/>
          <w:spacing w:val="-3"/>
          <w:sz w:val="36"/>
        </w:rPr>
        <w:t xml:space="preserve"> </w:t>
      </w:r>
      <w:r w:rsidRPr="00A478DD">
        <w:rPr>
          <w:rFonts w:ascii="Times New Roman"/>
          <w:sz w:val="36"/>
        </w:rPr>
        <w:t>plays</w:t>
      </w:r>
      <w:r w:rsidRPr="00A478DD">
        <w:rPr>
          <w:rFonts w:ascii="Times New Roman"/>
          <w:spacing w:val="-3"/>
          <w:sz w:val="36"/>
        </w:rPr>
        <w:t xml:space="preserve"> </w:t>
      </w:r>
      <w:r w:rsidRPr="00A478DD">
        <w:rPr>
          <w:rFonts w:ascii="Times New Roman"/>
          <w:sz w:val="36"/>
        </w:rPr>
        <w:t>a</w:t>
      </w:r>
      <w:r w:rsidRPr="00A478DD">
        <w:rPr>
          <w:rFonts w:ascii="Times New Roman"/>
          <w:spacing w:val="-3"/>
          <w:sz w:val="36"/>
        </w:rPr>
        <w:t xml:space="preserve"> </w:t>
      </w:r>
      <w:r w:rsidRPr="00A478DD">
        <w:rPr>
          <w:rFonts w:ascii="Times New Roman"/>
          <w:sz w:val="36"/>
        </w:rPr>
        <w:t>specific</w:t>
      </w:r>
      <w:r w:rsidRPr="00A478DD">
        <w:rPr>
          <w:rFonts w:ascii="Times New Roman"/>
          <w:spacing w:val="-4"/>
          <w:sz w:val="36"/>
        </w:rPr>
        <w:t xml:space="preserve"> </w:t>
      </w:r>
      <w:r w:rsidRPr="00A478DD">
        <w:rPr>
          <w:rFonts w:ascii="Times New Roman"/>
          <w:sz w:val="36"/>
        </w:rPr>
        <w:t>role</w:t>
      </w:r>
      <w:r w:rsidRPr="00A478DD">
        <w:rPr>
          <w:rFonts w:ascii="Times New Roman"/>
          <w:spacing w:val="-3"/>
          <w:sz w:val="36"/>
        </w:rPr>
        <w:t xml:space="preserve"> </w:t>
      </w:r>
      <w:r w:rsidRPr="00A478DD">
        <w:rPr>
          <w:rFonts w:ascii="Times New Roman"/>
          <w:sz w:val="36"/>
        </w:rPr>
        <w:t>in</w:t>
      </w:r>
      <w:r w:rsidRPr="00A478DD">
        <w:rPr>
          <w:rFonts w:ascii="Times New Roman"/>
          <w:spacing w:val="-6"/>
          <w:sz w:val="36"/>
        </w:rPr>
        <w:t xml:space="preserve"> </w:t>
      </w:r>
      <w:r w:rsidRPr="00A478DD">
        <w:rPr>
          <w:rFonts w:ascii="Times New Roman"/>
          <w:sz w:val="36"/>
        </w:rPr>
        <w:t>enabling accurate temperature measurement and display.</w:t>
      </w:r>
    </w:p>
    <w:p w14:paraId="569F7E86" w14:textId="77777777" w:rsidR="006F6DBA" w:rsidRPr="00A478DD" w:rsidRDefault="006F6DBA">
      <w:pPr>
        <w:pStyle w:val="BodyText"/>
        <w:rPr>
          <w:rFonts w:ascii="Times New Roman"/>
          <w:sz w:val="36"/>
        </w:rPr>
      </w:pPr>
    </w:p>
    <w:p w14:paraId="3FC5C8C0" w14:textId="77777777" w:rsidR="006F6DBA" w:rsidRPr="00A478DD" w:rsidRDefault="00000000">
      <w:pPr>
        <w:pStyle w:val="ListParagraph"/>
        <w:numPr>
          <w:ilvl w:val="1"/>
          <w:numId w:val="59"/>
        </w:numPr>
        <w:tabs>
          <w:tab w:val="left" w:pos="563"/>
        </w:tabs>
        <w:ind w:right="1368" w:firstLine="0"/>
        <w:rPr>
          <w:rFonts w:ascii="Times New Roman" w:hAnsi="Times New Roman"/>
          <w:sz w:val="32"/>
        </w:rPr>
      </w:pPr>
      <w:r w:rsidRPr="00A478DD">
        <w:rPr>
          <w:rFonts w:ascii="Times New Roman" w:hAnsi="Times New Roman"/>
          <w:sz w:val="32"/>
        </w:rPr>
        <w:t>Power</w:t>
      </w:r>
      <w:r w:rsidRPr="00A478DD">
        <w:rPr>
          <w:rFonts w:ascii="Times New Roman" w:hAnsi="Times New Roman"/>
          <w:spacing w:val="-3"/>
          <w:sz w:val="32"/>
        </w:rPr>
        <w:t xml:space="preserve"> </w:t>
      </w:r>
      <w:r w:rsidRPr="00A478DD">
        <w:rPr>
          <w:rFonts w:ascii="Times New Roman" w:hAnsi="Times New Roman"/>
          <w:sz w:val="32"/>
        </w:rPr>
        <w:t>Supply:</w:t>
      </w:r>
      <w:r w:rsidRPr="00A478DD">
        <w:rPr>
          <w:rFonts w:ascii="Times New Roman" w:hAnsi="Times New Roman"/>
          <w:spacing w:val="-5"/>
          <w:sz w:val="32"/>
        </w:rPr>
        <w:t xml:space="preserve"> </w:t>
      </w:r>
      <w:r w:rsidRPr="00A478DD">
        <w:rPr>
          <w:rFonts w:ascii="Times New Roman" w:hAnsi="Times New Roman"/>
          <w:sz w:val="32"/>
        </w:rPr>
        <w:t>Provides</w:t>
      </w:r>
      <w:r w:rsidRPr="00A478DD">
        <w:rPr>
          <w:rFonts w:ascii="Times New Roman" w:hAnsi="Times New Roman"/>
          <w:spacing w:val="-5"/>
          <w:sz w:val="32"/>
        </w:rPr>
        <w:t xml:space="preserve"> </w:t>
      </w:r>
      <w:r w:rsidRPr="00A478DD">
        <w:rPr>
          <w:rFonts w:ascii="Times New Roman" w:hAnsi="Times New Roman"/>
          <w:sz w:val="32"/>
        </w:rPr>
        <w:t>stable</w:t>
      </w:r>
      <w:r w:rsidRPr="00A478DD">
        <w:rPr>
          <w:rFonts w:ascii="Times New Roman" w:hAnsi="Times New Roman"/>
          <w:spacing w:val="-5"/>
          <w:sz w:val="32"/>
        </w:rPr>
        <w:t xml:space="preserve"> </w:t>
      </w:r>
      <w:r w:rsidRPr="00A478DD">
        <w:rPr>
          <w:rFonts w:ascii="Times New Roman" w:hAnsi="Times New Roman"/>
          <w:sz w:val="32"/>
        </w:rPr>
        <w:t>3.3V</w:t>
      </w:r>
      <w:r w:rsidRPr="00A478DD">
        <w:rPr>
          <w:rFonts w:ascii="Times New Roman" w:hAnsi="Times New Roman"/>
          <w:spacing w:val="-5"/>
          <w:sz w:val="32"/>
        </w:rPr>
        <w:t xml:space="preserve"> </w:t>
      </w:r>
      <w:r w:rsidRPr="00A478DD">
        <w:rPr>
          <w:rFonts w:ascii="Times New Roman" w:hAnsi="Times New Roman"/>
          <w:sz w:val="32"/>
        </w:rPr>
        <w:t>power,</w:t>
      </w:r>
      <w:r w:rsidRPr="00A478DD">
        <w:rPr>
          <w:rFonts w:ascii="Times New Roman" w:hAnsi="Times New Roman"/>
          <w:spacing w:val="-6"/>
          <w:sz w:val="32"/>
        </w:rPr>
        <w:t xml:space="preserve"> </w:t>
      </w:r>
      <w:r w:rsidRPr="00A478DD">
        <w:rPr>
          <w:rFonts w:ascii="Times New Roman" w:hAnsi="Times New Roman"/>
          <w:sz w:val="32"/>
        </w:rPr>
        <w:t>which</w:t>
      </w:r>
      <w:r w:rsidRPr="00A478DD">
        <w:rPr>
          <w:rFonts w:ascii="Times New Roman" w:hAnsi="Times New Roman"/>
          <w:spacing w:val="-3"/>
          <w:sz w:val="32"/>
        </w:rPr>
        <w:t xml:space="preserve"> </w:t>
      </w:r>
      <w:r w:rsidRPr="00A478DD">
        <w:rPr>
          <w:rFonts w:ascii="Times New Roman" w:hAnsi="Times New Roman"/>
          <w:sz w:val="32"/>
        </w:rPr>
        <w:t>is</w:t>
      </w:r>
      <w:r w:rsidRPr="00A478DD">
        <w:rPr>
          <w:rFonts w:ascii="Times New Roman" w:hAnsi="Times New Roman"/>
          <w:spacing w:val="-3"/>
          <w:sz w:val="32"/>
        </w:rPr>
        <w:t xml:space="preserve"> </w:t>
      </w:r>
      <w:r w:rsidRPr="00A478DD">
        <w:rPr>
          <w:rFonts w:ascii="Times New Roman" w:hAnsi="Times New Roman"/>
          <w:sz w:val="32"/>
        </w:rPr>
        <w:t>essential</w:t>
      </w:r>
      <w:r w:rsidRPr="00A478DD">
        <w:rPr>
          <w:rFonts w:ascii="Times New Roman" w:hAnsi="Times New Roman"/>
          <w:spacing w:val="-5"/>
          <w:sz w:val="32"/>
        </w:rPr>
        <w:t xml:space="preserve"> </w:t>
      </w:r>
      <w:r w:rsidRPr="00A478DD">
        <w:rPr>
          <w:rFonts w:ascii="Times New Roman" w:hAnsi="Times New Roman"/>
          <w:sz w:val="32"/>
        </w:rPr>
        <w:t>for</w:t>
      </w:r>
      <w:r w:rsidRPr="00A478DD">
        <w:rPr>
          <w:rFonts w:ascii="Times New Roman" w:hAnsi="Times New Roman"/>
          <w:spacing w:val="-6"/>
          <w:sz w:val="32"/>
        </w:rPr>
        <w:t xml:space="preserve"> </w:t>
      </w:r>
      <w:r w:rsidRPr="00A478DD">
        <w:rPr>
          <w:rFonts w:ascii="Times New Roman" w:hAnsi="Times New Roman"/>
          <w:sz w:val="32"/>
        </w:rPr>
        <w:t xml:space="preserve">the STM32 microcontroller, LM35 sensor, and LCD display to operate </w:t>
      </w:r>
      <w:r w:rsidRPr="00A478DD">
        <w:rPr>
          <w:rFonts w:ascii="Times New Roman" w:hAnsi="Times New Roman"/>
          <w:spacing w:val="-2"/>
          <w:sz w:val="32"/>
        </w:rPr>
        <w:t>reliably.</w:t>
      </w:r>
    </w:p>
    <w:p w14:paraId="21B34113" w14:textId="77777777" w:rsidR="006F6DBA" w:rsidRPr="00A478DD" w:rsidRDefault="006F6DBA">
      <w:pPr>
        <w:pStyle w:val="BodyText"/>
        <w:rPr>
          <w:rFonts w:ascii="Times New Roman"/>
          <w:sz w:val="32"/>
        </w:rPr>
      </w:pPr>
    </w:p>
    <w:p w14:paraId="74D428C7" w14:textId="77777777" w:rsidR="006F6DBA" w:rsidRPr="00A478DD" w:rsidRDefault="00000000">
      <w:pPr>
        <w:pStyle w:val="Heading2"/>
        <w:numPr>
          <w:ilvl w:val="1"/>
          <w:numId w:val="59"/>
        </w:numPr>
        <w:tabs>
          <w:tab w:val="left" w:pos="563"/>
        </w:tabs>
        <w:spacing w:before="0" w:line="368" w:lineRule="exact"/>
        <w:ind w:left="563" w:hanging="184"/>
        <w:rPr>
          <w:b w:val="0"/>
        </w:rPr>
      </w:pPr>
      <w:r w:rsidRPr="00A478DD">
        <w:rPr>
          <w:spacing w:val="-2"/>
        </w:rPr>
        <w:t>STM32G030K6Tx</w:t>
      </w:r>
      <w:r w:rsidRPr="00A478DD">
        <w:rPr>
          <w:spacing w:val="-5"/>
        </w:rPr>
        <w:t xml:space="preserve"> </w:t>
      </w:r>
      <w:r w:rsidRPr="00A478DD">
        <w:rPr>
          <w:spacing w:val="-2"/>
        </w:rPr>
        <w:t>Microcontroller:</w:t>
      </w:r>
    </w:p>
    <w:p w14:paraId="0A2D40F3" w14:textId="77777777" w:rsidR="006F6DBA" w:rsidRPr="00A478DD" w:rsidRDefault="00000000">
      <w:pPr>
        <w:pStyle w:val="ListParagraph"/>
        <w:numPr>
          <w:ilvl w:val="2"/>
          <w:numId w:val="59"/>
        </w:numPr>
        <w:tabs>
          <w:tab w:val="left" w:pos="802"/>
        </w:tabs>
        <w:ind w:right="2121" w:firstLine="237"/>
        <w:rPr>
          <w:rFonts w:ascii="Times New Roman" w:hAnsi="Times New Roman"/>
          <w:sz w:val="32"/>
        </w:rPr>
      </w:pPr>
      <w:r w:rsidRPr="00A478DD">
        <w:rPr>
          <w:rFonts w:ascii="Times New Roman" w:hAnsi="Times New Roman"/>
          <w:sz w:val="32"/>
        </w:rPr>
        <w:t>Functionality:</w:t>
      </w:r>
      <w:r w:rsidRPr="00A478DD">
        <w:rPr>
          <w:rFonts w:ascii="Times New Roman" w:hAnsi="Times New Roman"/>
          <w:spacing w:val="-9"/>
          <w:sz w:val="32"/>
        </w:rPr>
        <w:t xml:space="preserve"> </w:t>
      </w:r>
      <w:r w:rsidRPr="00A478DD">
        <w:rPr>
          <w:rFonts w:ascii="Times New Roman" w:hAnsi="Times New Roman"/>
          <w:sz w:val="32"/>
        </w:rPr>
        <w:t>The</w:t>
      </w:r>
      <w:r w:rsidRPr="00A478DD">
        <w:rPr>
          <w:rFonts w:ascii="Times New Roman" w:hAnsi="Times New Roman"/>
          <w:spacing w:val="-9"/>
          <w:sz w:val="32"/>
        </w:rPr>
        <w:t xml:space="preserve"> </w:t>
      </w:r>
      <w:r w:rsidRPr="00A478DD">
        <w:rPr>
          <w:rFonts w:ascii="Times New Roman" w:hAnsi="Times New Roman"/>
          <w:sz w:val="32"/>
        </w:rPr>
        <w:t>microcontroller</w:t>
      </w:r>
      <w:r w:rsidRPr="00A478DD">
        <w:rPr>
          <w:rFonts w:ascii="Times New Roman" w:hAnsi="Times New Roman"/>
          <w:spacing w:val="-9"/>
          <w:sz w:val="32"/>
        </w:rPr>
        <w:t xml:space="preserve"> </w:t>
      </w:r>
      <w:r w:rsidRPr="00A478DD">
        <w:rPr>
          <w:rFonts w:ascii="Times New Roman" w:hAnsi="Times New Roman"/>
          <w:sz w:val="32"/>
        </w:rPr>
        <w:t>performs</w:t>
      </w:r>
      <w:r w:rsidRPr="00A478DD">
        <w:rPr>
          <w:rFonts w:ascii="Times New Roman" w:hAnsi="Times New Roman"/>
          <w:spacing w:val="-6"/>
          <w:sz w:val="32"/>
        </w:rPr>
        <w:t xml:space="preserve"> </w:t>
      </w:r>
      <w:r w:rsidRPr="00A478DD">
        <w:rPr>
          <w:rFonts w:ascii="Times New Roman" w:hAnsi="Times New Roman"/>
          <w:sz w:val="32"/>
        </w:rPr>
        <w:t>data</w:t>
      </w:r>
      <w:r w:rsidRPr="00A478DD">
        <w:rPr>
          <w:rFonts w:ascii="Times New Roman" w:hAnsi="Times New Roman"/>
          <w:spacing w:val="-9"/>
          <w:sz w:val="32"/>
        </w:rPr>
        <w:t xml:space="preserve"> </w:t>
      </w:r>
      <w:r w:rsidRPr="00A478DD">
        <w:rPr>
          <w:rFonts w:ascii="Times New Roman" w:hAnsi="Times New Roman"/>
          <w:sz w:val="32"/>
        </w:rPr>
        <w:t>acquisition, processing, and output functions.</w:t>
      </w:r>
    </w:p>
    <w:p w14:paraId="05215810" w14:textId="77777777" w:rsidR="006F6DBA" w:rsidRPr="00A478DD" w:rsidRDefault="00000000">
      <w:pPr>
        <w:pStyle w:val="ListParagraph"/>
        <w:numPr>
          <w:ilvl w:val="2"/>
          <w:numId w:val="59"/>
        </w:numPr>
        <w:tabs>
          <w:tab w:val="left" w:pos="802"/>
        </w:tabs>
        <w:ind w:right="1303" w:firstLine="237"/>
        <w:rPr>
          <w:rFonts w:ascii="Times New Roman" w:hAnsi="Times New Roman"/>
          <w:sz w:val="32"/>
        </w:rPr>
      </w:pPr>
      <w:r w:rsidRPr="00A478DD">
        <w:rPr>
          <w:rFonts w:ascii="Times New Roman" w:hAnsi="Times New Roman"/>
          <w:sz w:val="32"/>
        </w:rPr>
        <w:t>ADC Conversion: Reads the analog voltage output from the LM35 through</w:t>
      </w:r>
      <w:r w:rsidRPr="00A478DD">
        <w:rPr>
          <w:rFonts w:ascii="Times New Roman" w:hAnsi="Times New Roman"/>
          <w:spacing w:val="-4"/>
          <w:sz w:val="32"/>
        </w:rPr>
        <w:t xml:space="preserve"> </w:t>
      </w:r>
      <w:r w:rsidRPr="00A478DD">
        <w:rPr>
          <w:rFonts w:ascii="Times New Roman" w:hAnsi="Times New Roman"/>
          <w:sz w:val="32"/>
        </w:rPr>
        <w:t>its</w:t>
      </w:r>
      <w:r w:rsidRPr="00A478DD">
        <w:rPr>
          <w:rFonts w:ascii="Times New Roman" w:hAnsi="Times New Roman"/>
          <w:spacing w:val="-5"/>
          <w:sz w:val="32"/>
        </w:rPr>
        <w:t xml:space="preserve"> </w:t>
      </w:r>
      <w:r w:rsidRPr="00A478DD">
        <w:rPr>
          <w:rFonts w:ascii="Times New Roman" w:hAnsi="Times New Roman"/>
          <w:sz w:val="32"/>
        </w:rPr>
        <w:t>ADC</w:t>
      </w:r>
      <w:r w:rsidRPr="00A478DD">
        <w:rPr>
          <w:rFonts w:ascii="Times New Roman" w:hAnsi="Times New Roman"/>
          <w:spacing w:val="-5"/>
          <w:sz w:val="32"/>
        </w:rPr>
        <w:t xml:space="preserve"> </w:t>
      </w:r>
      <w:r w:rsidRPr="00A478DD">
        <w:rPr>
          <w:rFonts w:ascii="Times New Roman" w:hAnsi="Times New Roman"/>
          <w:sz w:val="32"/>
        </w:rPr>
        <w:t>pin</w:t>
      </w:r>
      <w:r w:rsidRPr="00A478DD">
        <w:rPr>
          <w:rFonts w:ascii="Times New Roman" w:hAnsi="Times New Roman"/>
          <w:spacing w:val="-3"/>
          <w:sz w:val="32"/>
        </w:rPr>
        <w:t xml:space="preserve"> </w:t>
      </w:r>
      <w:r w:rsidRPr="00A478DD">
        <w:rPr>
          <w:rFonts w:ascii="Times New Roman" w:hAnsi="Times New Roman"/>
          <w:sz w:val="32"/>
        </w:rPr>
        <w:t>(PA0),</w:t>
      </w:r>
      <w:r w:rsidRPr="00A478DD">
        <w:rPr>
          <w:rFonts w:ascii="Times New Roman" w:hAnsi="Times New Roman"/>
          <w:spacing w:val="-4"/>
          <w:sz w:val="32"/>
        </w:rPr>
        <w:t xml:space="preserve"> </w:t>
      </w:r>
      <w:r w:rsidRPr="00A478DD">
        <w:rPr>
          <w:rFonts w:ascii="Times New Roman" w:hAnsi="Times New Roman"/>
          <w:sz w:val="32"/>
        </w:rPr>
        <w:t>converts</w:t>
      </w:r>
      <w:r w:rsidRPr="00A478DD">
        <w:rPr>
          <w:rFonts w:ascii="Times New Roman" w:hAnsi="Times New Roman"/>
          <w:spacing w:val="-3"/>
          <w:sz w:val="32"/>
        </w:rPr>
        <w:t xml:space="preserve"> </w:t>
      </w:r>
      <w:r w:rsidRPr="00A478DD">
        <w:rPr>
          <w:rFonts w:ascii="Times New Roman" w:hAnsi="Times New Roman"/>
          <w:sz w:val="32"/>
        </w:rPr>
        <w:t>it</w:t>
      </w:r>
      <w:r w:rsidRPr="00A478DD">
        <w:rPr>
          <w:rFonts w:ascii="Times New Roman" w:hAnsi="Times New Roman"/>
          <w:spacing w:val="-5"/>
          <w:sz w:val="32"/>
        </w:rPr>
        <w:t xml:space="preserve"> </w:t>
      </w:r>
      <w:r w:rsidRPr="00A478DD">
        <w:rPr>
          <w:rFonts w:ascii="Times New Roman" w:hAnsi="Times New Roman"/>
          <w:sz w:val="32"/>
        </w:rPr>
        <w:t>to</w:t>
      </w:r>
      <w:r w:rsidRPr="00A478DD">
        <w:rPr>
          <w:rFonts w:ascii="Times New Roman" w:hAnsi="Times New Roman"/>
          <w:spacing w:val="-5"/>
          <w:sz w:val="32"/>
        </w:rPr>
        <w:t xml:space="preserve"> </w:t>
      </w:r>
      <w:r w:rsidRPr="00A478DD">
        <w:rPr>
          <w:rFonts w:ascii="Times New Roman" w:hAnsi="Times New Roman"/>
          <w:sz w:val="32"/>
        </w:rPr>
        <w:t>a</w:t>
      </w:r>
      <w:r w:rsidRPr="00A478DD">
        <w:rPr>
          <w:rFonts w:ascii="Times New Roman" w:hAnsi="Times New Roman"/>
          <w:spacing w:val="-5"/>
          <w:sz w:val="32"/>
        </w:rPr>
        <w:t xml:space="preserve"> </w:t>
      </w:r>
      <w:r w:rsidRPr="00A478DD">
        <w:rPr>
          <w:rFonts w:ascii="Times New Roman" w:hAnsi="Times New Roman"/>
          <w:sz w:val="32"/>
        </w:rPr>
        <w:t>digital</w:t>
      </w:r>
      <w:r w:rsidRPr="00A478DD">
        <w:rPr>
          <w:rFonts w:ascii="Times New Roman" w:hAnsi="Times New Roman"/>
          <w:spacing w:val="-5"/>
          <w:sz w:val="32"/>
        </w:rPr>
        <w:t xml:space="preserve"> </w:t>
      </w:r>
      <w:r w:rsidRPr="00A478DD">
        <w:rPr>
          <w:rFonts w:ascii="Times New Roman" w:hAnsi="Times New Roman"/>
          <w:sz w:val="32"/>
        </w:rPr>
        <w:t>value,</w:t>
      </w:r>
      <w:r w:rsidRPr="00A478DD">
        <w:rPr>
          <w:rFonts w:ascii="Times New Roman" w:hAnsi="Times New Roman"/>
          <w:spacing w:val="-6"/>
          <w:sz w:val="32"/>
        </w:rPr>
        <w:t xml:space="preserve"> </w:t>
      </w:r>
      <w:r w:rsidRPr="00A478DD">
        <w:rPr>
          <w:rFonts w:ascii="Times New Roman" w:hAnsi="Times New Roman"/>
          <w:sz w:val="32"/>
        </w:rPr>
        <w:t>calculates</w:t>
      </w:r>
      <w:r w:rsidRPr="00A478DD">
        <w:rPr>
          <w:rFonts w:ascii="Times New Roman" w:hAnsi="Times New Roman"/>
          <w:spacing w:val="-1"/>
          <w:sz w:val="32"/>
        </w:rPr>
        <w:t xml:space="preserve"> </w:t>
      </w:r>
      <w:r w:rsidRPr="00A478DD">
        <w:rPr>
          <w:rFonts w:ascii="Times New Roman" w:hAnsi="Times New Roman"/>
          <w:sz w:val="32"/>
        </w:rPr>
        <w:t>the temperature, and drives the LCD display.</w:t>
      </w:r>
    </w:p>
    <w:p w14:paraId="6B3C109D" w14:textId="77777777" w:rsidR="006F6DBA" w:rsidRPr="00A478DD" w:rsidRDefault="00000000">
      <w:pPr>
        <w:pStyle w:val="ListParagraph"/>
        <w:numPr>
          <w:ilvl w:val="2"/>
          <w:numId w:val="59"/>
        </w:numPr>
        <w:tabs>
          <w:tab w:val="left" w:pos="802"/>
        </w:tabs>
        <w:ind w:right="1179" w:firstLine="237"/>
        <w:rPr>
          <w:rFonts w:ascii="Times New Roman" w:hAnsi="Times New Roman"/>
          <w:sz w:val="32"/>
        </w:rPr>
      </w:pPr>
      <w:r w:rsidRPr="00A478DD">
        <w:rPr>
          <w:rFonts w:ascii="Times New Roman" w:hAnsi="Times New Roman"/>
          <w:sz w:val="32"/>
        </w:rPr>
        <w:t>Display</w:t>
      </w:r>
      <w:r w:rsidRPr="00A478DD">
        <w:rPr>
          <w:rFonts w:ascii="Times New Roman" w:hAnsi="Times New Roman"/>
          <w:spacing w:val="-5"/>
          <w:sz w:val="32"/>
        </w:rPr>
        <w:t xml:space="preserve"> </w:t>
      </w:r>
      <w:r w:rsidRPr="00A478DD">
        <w:rPr>
          <w:rFonts w:ascii="Times New Roman" w:hAnsi="Times New Roman"/>
          <w:sz w:val="32"/>
        </w:rPr>
        <w:t>Control:</w:t>
      </w:r>
      <w:r w:rsidRPr="00A478DD">
        <w:rPr>
          <w:rFonts w:ascii="Times New Roman" w:hAnsi="Times New Roman"/>
          <w:spacing w:val="-5"/>
          <w:sz w:val="32"/>
        </w:rPr>
        <w:t xml:space="preserve"> </w:t>
      </w:r>
      <w:r w:rsidRPr="00A478DD">
        <w:rPr>
          <w:rFonts w:ascii="Times New Roman" w:hAnsi="Times New Roman"/>
          <w:sz w:val="32"/>
        </w:rPr>
        <w:t>Uses</w:t>
      </w:r>
      <w:r w:rsidRPr="00A478DD">
        <w:rPr>
          <w:rFonts w:ascii="Times New Roman" w:hAnsi="Times New Roman"/>
          <w:spacing w:val="-5"/>
          <w:sz w:val="32"/>
        </w:rPr>
        <w:t xml:space="preserve"> </w:t>
      </w:r>
      <w:r w:rsidRPr="00A478DD">
        <w:rPr>
          <w:rFonts w:ascii="Times New Roman" w:hAnsi="Times New Roman"/>
          <w:sz w:val="32"/>
        </w:rPr>
        <w:t>GPIO</w:t>
      </w:r>
      <w:r w:rsidRPr="00A478DD">
        <w:rPr>
          <w:rFonts w:ascii="Times New Roman" w:hAnsi="Times New Roman"/>
          <w:spacing w:val="-4"/>
          <w:sz w:val="32"/>
        </w:rPr>
        <w:t xml:space="preserve"> </w:t>
      </w:r>
      <w:r w:rsidRPr="00A478DD">
        <w:rPr>
          <w:rFonts w:ascii="Times New Roman" w:hAnsi="Times New Roman"/>
          <w:sz w:val="32"/>
        </w:rPr>
        <w:t>pins</w:t>
      </w:r>
      <w:r w:rsidRPr="00A478DD">
        <w:rPr>
          <w:rFonts w:ascii="Times New Roman" w:hAnsi="Times New Roman"/>
          <w:spacing w:val="-5"/>
          <w:sz w:val="32"/>
        </w:rPr>
        <w:t xml:space="preserve"> </w:t>
      </w:r>
      <w:r w:rsidRPr="00A478DD">
        <w:rPr>
          <w:rFonts w:ascii="Times New Roman" w:hAnsi="Times New Roman"/>
          <w:sz w:val="32"/>
        </w:rPr>
        <w:t>to</w:t>
      </w:r>
      <w:r w:rsidRPr="00A478DD">
        <w:rPr>
          <w:rFonts w:ascii="Times New Roman" w:hAnsi="Times New Roman"/>
          <w:spacing w:val="-5"/>
          <w:sz w:val="32"/>
        </w:rPr>
        <w:t xml:space="preserve"> </w:t>
      </w:r>
      <w:r w:rsidRPr="00A478DD">
        <w:rPr>
          <w:rFonts w:ascii="Times New Roman" w:hAnsi="Times New Roman"/>
          <w:sz w:val="32"/>
        </w:rPr>
        <w:t>communicate</w:t>
      </w:r>
      <w:r w:rsidRPr="00A478DD">
        <w:rPr>
          <w:rFonts w:ascii="Times New Roman" w:hAnsi="Times New Roman"/>
          <w:spacing w:val="-4"/>
          <w:sz w:val="32"/>
        </w:rPr>
        <w:t xml:space="preserve"> </w:t>
      </w:r>
      <w:r w:rsidRPr="00A478DD">
        <w:rPr>
          <w:rFonts w:ascii="Times New Roman" w:hAnsi="Times New Roman"/>
          <w:sz w:val="32"/>
        </w:rPr>
        <w:t>with</w:t>
      </w:r>
      <w:r w:rsidRPr="00A478DD">
        <w:rPr>
          <w:rFonts w:ascii="Times New Roman" w:hAnsi="Times New Roman"/>
          <w:spacing w:val="-5"/>
          <w:sz w:val="32"/>
        </w:rPr>
        <w:t xml:space="preserve"> </w:t>
      </w:r>
      <w:r w:rsidRPr="00A478DD">
        <w:rPr>
          <w:rFonts w:ascii="Times New Roman" w:hAnsi="Times New Roman"/>
          <w:sz w:val="32"/>
        </w:rPr>
        <w:t>the</w:t>
      </w:r>
      <w:r w:rsidRPr="00A478DD">
        <w:rPr>
          <w:rFonts w:ascii="Times New Roman" w:hAnsi="Times New Roman"/>
          <w:spacing w:val="-5"/>
          <w:sz w:val="32"/>
        </w:rPr>
        <w:t xml:space="preserve"> </w:t>
      </w:r>
      <w:r w:rsidRPr="00A478DD">
        <w:rPr>
          <w:rFonts w:ascii="Times New Roman" w:hAnsi="Times New Roman"/>
          <w:sz w:val="32"/>
        </w:rPr>
        <w:t>LCD</w:t>
      </w:r>
      <w:r w:rsidRPr="00A478DD">
        <w:rPr>
          <w:rFonts w:ascii="Times New Roman" w:hAnsi="Times New Roman"/>
          <w:spacing w:val="-4"/>
          <w:sz w:val="32"/>
        </w:rPr>
        <w:t xml:space="preserve"> </w:t>
      </w:r>
      <w:r w:rsidRPr="00A478DD">
        <w:rPr>
          <w:rFonts w:ascii="Times New Roman" w:hAnsi="Times New Roman"/>
          <w:sz w:val="32"/>
        </w:rPr>
        <w:t>and display temperature readings.</w:t>
      </w:r>
    </w:p>
    <w:p w14:paraId="7A5636B7" w14:textId="77777777" w:rsidR="006F6DBA" w:rsidRPr="00A478DD" w:rsidRDefault="006F6DBA">
      <w:pPr>
        <w:pStyle w:val="BodyText"/>
        <w:spacing w:before="1"/>
        <w:rPr>
          <w:rFonts w:ascii="Times New Roman"/>
          <w:sz w:val="32"/>
        </w:rPr>
      </w:pPr>
    </w:p>
    <w:p w14:paraId="587E0908" w14:textId="77777777" w:rsidR="006F6DBA" w:rsidRPr="00A478DD" w:rsidRDefault="00000000">
      <w:pPr>
        <w:pStyle w:val="Heading2"/>
        <w:numPr>
          <w:ilvl w:val="1"/>
          <w:numId w:val="59"/>
        </w:numPr>
        <w:tabs>
          <w:tab w:val="left" w:pos="563"/>
        </w:tabs>
        <w:spacing w:before="0" w:line="368" w:lineRule="exact"/>
        <w:ind w:left="563" w:hanging="184"/>
        <w:rPr>
          <w:b w:val="0"/>
        </w:rPr>
      </w:pPr>
      <w:r w:rsidRPr="00A478DD">
        <w:t>LM35</w:t>
      </w:r>
      <w:r w:rsidRPr="00A478DD">
        <w:rPr>
          <w:spacing w:val="-12"/>
        </w:rPr>
        <w:t xml:space="preserve"> </w:t>
      </w:r>
      <w:r w:rsidRPr="00A478DD">
        <w:t>Temperature</w:t>
      </w:r>
      <w:r w:rsidRPr="00A478DD">
        <w:rPr>
          <w:spacing w:val="-13"/>
        </w:rPr>
        <w:t xml:space="preserve"> </w:t>
      </w:r>
      <w:r w:rsidRPr="00A478DD">
        <w:rPr>
          <w:spacing w:val="-2"/>
        </w:rPr>
        <w:t>Sensor:</w:t>
      </w:r>
    </w:p>
    <w:p w14:paraId="762D702A" w14:textId="77777777" w:rsidR="006F6DBA" w:rsidRPr="00A478DD" w:rsidRDefault="00000000">
      <w:pPr>
        <w:pStyle w:val="ListParagraph"/>
        <w:numPr>
          <w:ilvl w:val="2"/>
          <w:numId w:val="59"/>
        </w:numPr>
        <w:tabs>
          <w:tab w:val="left" w:pos="802"/>
        </w:tabs>
        <w:ind w:right="1028" w:firstLine="237"/>
        <w:rPr>
          <w:rFonts w:ascii="Times New Roman" w:hAnsi="Times New Roman"/>
          <w:sz w:val="32"/>
        </w:rPr>
      </w:pPr>
      <w:r w:rsidRPr="00A478DD">
        <w:rPr>
          <w:rFonts w:ascii="Times New Roman" w:hAnsi="Times New Roman"/>
          <w:sz w:val="32"/>
        </w:rPr>
        <w:t>Functionality:</w:t>
      </w:r>
      <w:r w:rsidRPr="00A478DD">
        <w:rPr>
          <w:rFonts w:ascii="Times New Roman" w:hAnsi="Times New Roman"/>
          <w:spacing w:val="-7"/>
          <w:sz w:val="32"/>
        </w:rPr>
        <w:t xml:space="preserve"> </w:t>
      </w:r>
      <w:r w:rsidRPr="00A478DD">
        <w:rPr>
          <w:rFonts w:ascii="Times New Roman" w:hAnsi="Times New Roman"/>
          <w:sz w:val="32"/>
        </w:rPr>
        <w:t>Provides</w:t>
      </w:r>
      <w:r w:rsidRPr="00A478DD">
        <w:rPr>
          <w:rFonts w:ascii="Times New Roman" w:hAnsi="Times New Roman"/>
          <w:spacing w:val="-7"/>
          <w:sz w:val="32"/>
        </w:rPr>
        <w:t xml:space="preserve"> </w:t>
      </w:r>
      <w:r w:rsidRPr="00A478DD">
        <w:rPr>
          <w:rFonts w:ascii="Times New Roman" w:hAnsi="Times New Roman"/>
          <w:sz w:val="32"/>
        </w:rPr>
        <w:t>an</w:t>
      </w:r>
      <w:r w:rsidRPr="00A478DD">
        <w:rPr>
          <w:rFonts w:ascii="Times New Roman" w:hAnsi="Times New Roman"/>
          <w:spacing w:val="-6"/>
          <w:sz w:val="32"/>
        </w:rPr>
        <w:t xml:space="preserve"> </w:t>
      </w:r>
      <w:r w:rsidRPr="00A478DD">
        <w:rPr>
          <w:rFonts w:ascii="Times New Roman" w:hAnsi="Times New Roman"/>
          <w:sz w:val="32"/>
        </w:rPr>
        <w:t>analog</w:t>
      </w:r>
      <w:r w:rsidRPr="00A478DD">
        <w:rPr>
          <w:rFonts w:ascii="Times New Roman" w:hAnsi="Times New Roman"/>
          <w:spacing w:val="-6"/>
          <w:sz w:val="32"/>
        </w:rPr>
        <w:t xml:space="preserve"> </w:t>
      </w:r>
      <w:r w:rsidRPr="00A478DD">
        <w:rPr>
          <w:rFonts w:ascii="Times New Roman" w:hAnsi="Times New Roman"/>
          <w:sz w:val="32"/>
        </w:rPr>
        <w:t>output</w:t>
      </w:r>
      <w:r w:rsidRPr="00A478DD">
        <w:rPr>
          <w:rFonts w:ascii="Times New Roman" w:hAnsi="Times New Roman"/>
          <w:spacing w:val="-7"/>
          <w:sz w:val="32"/>
        </w:rPr>
        <w:t xml:space="preserve"> </w:t>
      </w:r>
      <w:r w:rsidRPr="00A478DD">
        <w:rPr>
          <w:rFonts w:ascii="Times New Roman" w:hAnsi="Times New Roman"/>
          <w:sz w:val="32"/>
        </w:rPr>
        <w:t>voltage</w:t>
      </w:r>
      <w:r w:rsidRPr="00A478DD">
        <w:rPr>
          <w:rFonts w:ascii="Times New Roman" w:hAnsi="Times New Roman"/>
          <w:spacing w:val="-7"/>
          <w:sz w:val="32"/>
        </w:rPr>
        <w:t xml:space="preserve"> </w:t>
      </w:r>
      <w:r w:rsidRPr="00A478DD">
        <w:rPr>
          <w:rFonts w:ascii="Times New Roman" w:hAnsi="Times New Roman"/>
          <w:sz w:val="32"/>
        </w:rPr>
        <w:t>directly</w:t>
      </w:r>
      <w:r w:rsidRPr="00A478DD">
        <w:rPr>
          <w:rFonts w:ascii="Times New Roman" w:hAnsi="Times New Roman"/>
          <w:spacing w:val="-6"/>
          <w:sz w:val="32"/>
        </w:rPr>
        <w:t xml:space="preserve"> </w:t>
      </w:r>
      <w:r w:rsidRPr="00A478DD">
        <w:rPr>
          <w:rFonts w:ascii="Times New Roman" w:hAnsi="Times New Roman"/>
          <w:sz w:val="32"/>
        </w:rPr>
        <w:t>proportional to temperature (10 mV per °C).</w:t>
      </w:r>
    </w:p>
    <w:p w14:paraId="4834E98D" w14:textId="77777777" w:rsidR="006F6DBA" w:rsidRPr="00A478DD" w:rsidRDefault="00000000">
      <w:pPr>
        <w:pStyle w:val="ListParagraph"/>
        <w:numPr>
          <w:ilvl w:val="2"/>
          <w:numId w:val="59"/>
        </w:numPr>
        <w:tabs>
          <w:tab w:val="left" w:pos="802"/>
        </w:tabs>
        <w:ind w:right="1499" w:firstLine="237"/>
        <w:rPr>
          <w:rFonts w:ascii="Times New Roman" w:hAnsi="Times New Roman"/>
          <w:sz w:val="32"/>
        </w:rPr>
      </w:pPr>
      <w:r w:rsidRPr="00A478DD">
        <w:rPr>
          <w:rFonts w:ascii="Times New Roman" w:hAnsi="Times New Roman"/>
          <w:sz w:val="32"/>
        </w:rPr>
        <w:t>Accuracy:</w:t>
      </w:r>
      <w:r w:rsidRPr="00A478DD">
        <w:rPr>
          <w:rFonts w:ascii="Times New Roman" w:hAnsi="Times New Roman"/>
          <w:spacing w:val="-6"/>
          <w:sz w:val="32"/>
        </w:rPr>
        <w:t xml:space="preserve"> </w:t>
      </w:r>
      <w:r w:rsidRPr="00A478DD">
        <w:rPr>
          <w:rFonts w:ascii="Times New Roman" w:hAnsi="Times New Roman"/>
          <w:sz w:val="32"/>
        </w:rPr>
        <w:t>Capable</w:t>
      </w:r>
      <w:r w:rsidRPr="00A478DD">
        <w:rPr>
          <w:rFonts w:ascii="Times New Roman" w:hAnsi="Times New Roman"/>
          <w:spacing w:val="-7"/>
          <w:sz w:val="32"/>
        </w:rPr>
        <w:t xml:space="preserve"> </w:t>
      </w:r>
      <w:r w:rsidRPr="00A478DD">
        <w:rPr>
          <w:rFonts w:ascii="Times New Roman" w:hAnsi="Times New Roman"/>
          <w:sz w:val="32"/>
        </w:rPr>
        <w:t>of</w:t>
      </w:r>
      <w:r w:rsidRPr="00A478DD">
        <w:rPr>
          <w:rFonts w:ascii="Times New Roman" w:hAnsi="Times New Roman"/>
          <w:spacing w:val="-5"/>
          <w:sz w:val="32"/>
        </w:rPr>
        <w:t xml:space="preserve"> </w:t>
      </w:r>
      <w:r w:rsidRPr="00A478DD">
        <w:rPr>
          <w:rFonts w:ascii="Times New Roman" w:hAnsi="Times New Roman"/>
          <w:sz w:val="32"/>
        </w:rPr>
        <w:t>measuring</w:t>
      </w:r>
      <w:r w:rsidRPr="00A478DD">
        <w:rPr>
          <w:rFonts w:ascii="Times New Roman" w:hAnsi="Times New Roman"/>
          <w:spacing w:val="-3"/>
          <w:sz w:val="32"/>
        </w:rPr>
        <w:t xml:space="preserve"> </w:t>
      </w:r>
      <w:r w:rsidRPr="00A478DD">
        <w:rPr>
          <w:rFonts w:ascii="Times New Roman" w:hAnsi="Times New Roman"/>
          <w:sz w:val="32"/>
        </w:rPr>
        <w:t>temperature</w:t>
      </w:r>
      <w:r w:rsidRPr="00A478DD">
        <w:rPr>
          <w:rFonts w:ascii="Times New Roman" w:hAnsi="Times New Roman"/>
          <w:spacing w:val="-8"/>
          <w:sz w:val="32"/>
        </w:rPr>
        <w:t xml:space="preserve"> </w:t>
      </w:r>
      <w:r w:rsidRPr="00A478DD">
        <w:rPr>
          <w:rFonts w:ascii="Times New Roman" w:hAnsi="Times New Roman"/>
          <w:sz w:val="32"/>
        </w:rPr>
        <w:t>with</w:t>
      </w:r>
      <w:r w:rsidRPr="00A478DD">
        <w:rPr>
          <w:rFonts w:ascii="Times New Roman" w:hAnsi="Times New Roman"/>
          <w:spacing w:val="-6"/>
          <w:sz w:val="32"/>
        </w:rPr>
        <w:t xml:space="preserve"> </w:t>
      </w:r>
      <w:r w:rsidRPr="00A478DD">
        <w:rPr>
          <w:rFonts w:ascii="Times New Roman" w:hAnsi="Times New Roman"/>
          <w:sz w:val="32"/>
        </w:rPr>
        <w:t>good</w:t>
      </w:r>
      <w:r w:rsidRPr="00A478DD">
        <w:rPr>
          <w:rFonts w:ascii="Times New Roman" w:hAnsi="Times New Roman"/>
          <w:spacing w:val="-6"/>
          <w:sz w:val="32"/>
        </w:rPr>
        <w:t xml:space="preserve"> </w:t>
      </w:r>
      <w:r w:rsidRPr="00A478DD">
        <w:rPr>
          <w:rFonts w:ascii="Times New Roman" w:hAnsi="Times New Roman"/>
          <w:sz w:val="32"/>
        </w:rPr>
        <w:t>accuracy, making it suitable for real-time applications.</w:t>
      </w:r>
    </w:p>
    <w:p w14:paraId="30F0AE73" w14:textId="77777777" w:rsidR="006F6DBA" w:rsidRPr="00A478DD" w:rsidRDefault="006F6DBA">
      <w:pPr>
        <w:pStyle w:val="BodyText"/>
        <w:rPr>
          <w:rFonts w:ascii="Times New Roman"/>
          <w:sz w:val="32"/>
        </w:rPr>
      </w:pPr>
    </w:p>
    <w:p w14:paraId="1C613EA8" w14:textId="77777777" w:rsidR="006F6DBA" w:rsidRPr="00A478DD" w:rsidRDefault="00000000">
      <w:pPr>
        <w:pStyle w:val="Heading2"/>
        <w:numPr>
          <w:ilvl w:val="1"/>
          <w:numId w:val="59"/>
        </w:numPr>
        <w:tabs>
          <w:tab w:val="left" w:pos="563"/>
        </w:tabs>
        <w:spacing w:before="1"/>
        <w:ind w:left="563" w:hanging="184"/>
        <w:rPr>
          <w:b w:val="0"/>
        </w:rPr>
      </w:pPr>
      <w:r w:rsidRPr="00A478DD">
        <w:t>LCD</w:t>
      </w:r>
      <w:r w:rsidRPr="00A478DD">
        <w:rPr>
          <w:spacing w:val="-5"/>
        </w:rPr>
        <w:t xml:space="preserve"> </w:t>
      </w:r>
      <w:r w:rsidRPr="00A478DD">
        <w:t>1602</w:t>
      </w:r>
      <w:r w:rsidRPr="00A478DD">
        <w:rPr>
          <w:spacing w:val="-6"/>
        </w:rPr>
        <w:t xml:space="preserve"> </w:t>
      </w:r>
      <w:r w:rsidRPr="00A478DD">
        <w:rPr>
          <w:spacing w:val="-2"/>
        </w:rPr>
        <w:t>Display:</w:t>
      </w:r>
    </w:p>
    <w:p w14:paraId="59AD7471" w14:textId="77777777" w:rsidR="006F6DBA" w:rsidRPr="00A478DD" w:rsidRDefault="00000000">
      <w:pPr>
        <w:pStyle w:val="ListParagraph"/>
        <w:numPr>
          <w:ilvl w:val="2"/>
          <w:numId w:val="59"/>
        </w:numPr>
        <w:tabs>
          <w:tab w:val="left" w:pos="802"/>
        </w:tabs>
        <w:ind w:right="784" w:firstLine="237"/>
        <w:rPr>
          <w:rFonts w:ascii="Times New Roman" w:hAnsi="Times New Roman"/>
          <w:sz w:val="32"/>
        </w:rPr>
      </w:pPr>
      <w:r w:rsidRPr="00A478DD">
        <w:rPr>
          <w:rFonts w:ascii="Times New Roman" w:hAnsi="Times New Roman"/>
          <w:sz w:val="32"/>
        </w:rPr>
        <w:t>Functionality:</w:t>
      </w:r>
      <w:r w:rsidRPr="00A478DD">
        <w:rPr>
          <w:rFonts w:ascii="Times New Roman" w:hAnsi="Times New Roman"/>
          <w:spacing w:val="-5"/>
          <w:sz w:val="32"/>
        </w:rPr>
        <w:t xml:space="preserve"> </w:t>
      </w:r>
      <w:r w:rsidRPr="00A478DD">
        <w:rPr>
          <w:rFonts w:ascii="Times New Roman" w:hAnsi="Times New Roman"/>
          <w:sz w:val="32"/>
        </w:rPr>
        <w:t>The</w:t>
      </w:r>
      <w:r w:rsidRPr="00A478DD">
        <w:rPr>
          <w:rFonts w:ascii="Times New Roman" w:hAnsi="Times New Roman"/>
          <w:spacing w:val="-5"/>
          <w:sz w:val="32"/>
        </w:rPr>
        <w:t xml:space="preserve"> </w:t>
      </w:r>
      <w:r w:rsidRPr="00A478DD">
        <w:rPr>
          <w:rFonts w:ascii="Times New Roman" w:hAnsi="Times New Roman"/>
          <w:sz w:val="32"/>
        </w:rPr>
        <w:t>LCD</w:t>
      </w:r>
      <w:r w:rsidRPr="00A478DD">
        <w:rPr>
          <w:rFonts w:ascii="Times New Roman" w:hAnsi="Times New Roman"/>
          <w:spacing w:val="-2"/>
          <w:sz w:val="32"/>
        </w:rPr>
        <w:t xml:space="preserve"> </w:t>
      </w:r>
      <w:r w:rsidRPr="00A478DD">
        <w:rPr>
          <w:rFonts w:ascii="Times New Roman" w:hAnsi="Times New Roman"/>
          <w:sz w:val="32"/>
        </w:rPr>
        <w:t>provides</w:t>
      </w:r>
      <w:r w:rsidRPr="00A478DD">
        <w:rPr>
          <w:rFonts w:ascii="Times New Roman" w:hAnsi="Times New Roman"/>
          <w:spacing w:val="-5"/>
          <w:sz w:val="32"/>
        </w:rPr>
        <w:t xml:space="preserve"> </w:t>
      </w:r>
      <w:r w:rsidRPr="00A478DD">
        <w:rPr>
          <w:rFonts w:ascii="Times New Roman" w:hAnsi="Times New Roman"/>
          <w:sz w:val="32"/>
        </w:rPr>
        <w:t>a</w:t>
      </w:r>
      <w:r w:rsidRPr="00A478DD">
        <w:rPr>
          <w:rFonts w:ascii="Times New Roman" w:hAnsi="Times New Roman"/>
          <w:spacing w:val="-5"/>
          <w:sz w:val="32"/>
        </w:rPr>
        <w:t xml:space="preserve"> </w:t>
      </w:r>
      <w:r w:rsidRPr="00A478DD">
        <w:rPr>
          <w:rFonts w:ascii="Times New Roman" w:hAnsi="Times New Roman"/>
          <w:sz w:val="32"/>
        </w:rPr>
        <w:t>clear,</w:t>
      </w:r>
      <w:r w:rsidRPr="00A478DD">
        <w:rPr>
          <w:rFonts w:ascii="Times New Roman" w:hAnsi="Times New Roman"/>
          <w:spacing w:val="-4"/>
          <w:sz w:val="32"/>
        </w:rPr>
        <w:t xml:space="preserve"> </w:t>
      </w:r>
      <w:r w:rsidRPr="00A478DD">
        <w:rPr>
          <w:rFonts w:ascii="Times New Roman" w:hAnsi="Times New Roman"/>
          <w:sz w:val="32"/>
        </w:rPr>
        <w:t>two-line</w:t>
      </w:r>
      <w:r w:rsidRPr="00A478DD">
        <w:rPr>
          <w:rFonts w:ascii="Times New Roman" w:hAnsi="Times New Roman"/>
          <w:spacing w:val="-5"/>
          <w:sz w:val="32"/>
        </w:rPr>
        <w:t xml:space="preserve"> </w:t>
      </w:r>
      <w:r w:rsidRPr="00A478DD">
        <w:rPr>
          <w:rFonts w:ascii="Times New Roman" w:hAnsi="Times New Roman"/>
          <w:sz w:val="32"/>
        </w:rPr>
        <w:t>output</w:t>
      </w:r>
      <w:r w:rsidRPr="00A478DD">
        <w:rPr>
          <w:rFonts w:ascii="Times New Roman" w:hAnsi="Times New Roman"/>
          <w:spacing w:val="-5"/>
          <w:sz w:val="32"/>
        </w:rPr>
        <w:t xml:space="preserve"> </w:t>
      </w:r>
      <w:r w:rsidRPr="00A478DD">
        <w:rPr>
          <w:rFonts w:ascii="Times New Roman" w:hAnsi="Times New Roman"/>
          <w:sz w:val="32"/>
        </w:rPr>
        <w:t>for</w:t>
      </w:r>
      <w:r w:rsidRPr="00A478DD">
        <w:rPr>
          <w:rFonts w:ascii="Times New Roman" w:hAnsi="Times New Roman"/>
          <w:spacing w:val="-6"/>
          <w:sz w:val="32"/>
        </w:rPr>
        <w:t xml:space="preserve"> </w:t>
      </w:r>
      <w:r w:rsidRPr="00A478DD">
        <w:rPr>
          <w:rFonts w:ascii="Times New Roman" w:hAnsi="Times New Roman"/>
          <w:sz w:val="32"/>
        </w:rPr>
        <w:t>displaying temperature in Celsius.</w:t>
      </w:r>
    </w:p>
    <w:p w14:paraId="6E5902D7" w14:textId="77777777" w:rsidR="006F6DBA" w:rsidRPr="00A478DD" w:rsidRDefault="00000000">
      <w:pPr>
        <w:pStyle w:val="ListParagraph"/>
        <w:numPr>
          <w:ilvl w:val="2"/>
          <w:numId w:val="59"/>
        </w:numPr>
        <w:tabs>
          <w:tab w:val="left" w:pos="802"/>
        </w:tabs>
        <w:ind w:right="834" w:firstLine="237"/>
        <w:rPr>
          <w:rFonts w:ascii="Times New Roman" w:hAnsi="Times New Roman"/>
          <w:sz w:val="32"/>
        </w:rPr>
      </w:pPr>
      <w:r w:rsidRPr="00A478DD">
        <w:rPr>
          <w:rFonts w:ascii="Times New Roman" w:hAnsi="Times New Roman"/>
          <w:sz w:val="32"/>
        </w:rPr>
        <w:t>Ease</w:t>
      </w:r>
      <w:r w:rsidRPr="00A478DD">
        <w:rPr>
          <w:rFonts w:ascii="Times New Roman" w:hAnsi="Times New Roman"/>
          <w:spacing w:val="-4"/>
          <w:sz w:val="32"/>
        </w:rPr>
        <w:t xml:space="preserve"> </w:t>
      </w:r>
      <w:r w:rsidRPr="00A478DD">
        <w:rPr>
          <w:rFonts w:ascii="Times New Roman" w:hAnsi="Times New Roman"/>
          <w:sz w:val="32"/>
        </w:rPr>
        <w:t>of</w:t>
      </w:r>
      <w:r w:rsidRPr="00A478DD">
        <w:rPr>
          <w:rFonts w:ascii="Times New Roman" w:hAnsi="Times New Roman"/>
          <w:spacing w:val="-4"/>
          <w:sz w:val="32"/>
        </w:rPr>
        <w:t xml:space="preserve"> </w:t>
      </w:r>
      <w:r w:rsidRPr="00A478DD">
        <w:rPr>
          <w:rFonts w:ascii="Times New Roman" w:hAnsi="Times New Roman"/>
          <w:sz w:val="32"/>
        </w:rPr>
        <w:t>Use:</w:t>
      </w:r>
      <w:r w:rsidRPr="00A478DD">
        <w:rPr>
          <w:rFonts w:ascii="Times New Roman" w:hAnsi="Times New Roman"/>
          <w:spacing w:val="-5"/>
          <w:sz w:val="32"/>
        </w:rPr>
        <w:t xml:space="preserve"> </w:t>
      </w:r>
      <w:r w:rsidRPr="00A478DD">
        <w:rPr>
          <w:rFonts w:ascii="Times New Roman" w:hAnsi="Times New Roman"/>
          <w:sz w:val="32"/>
        </w:rPr>
        <w:t>Designed</w:t>
      </w:r>
      <w:r w:rsidRPr="00A478DD">
        <w:rPr>
          <w:rFonts w:ascii="Times New Roman" w:hAnsi="Times New Roman"/>
          <w:spacing w:val="-4"/>
          <w:sz w:val="32"/>
        </w:rPr>
        <w:t xml:space="preserve"> </w:t>
      </w:r>
      <w:r w:rsidRPr="00A478DD">
        <w:rPr>
          <w:rFonts w:ascii="Times New Roman" w:hAnsi="Times New Roman"/>
          <w:sz w:val="32"/>
        </w:rPr>
        <w:t>for</w:t>
      </w:r>
      <w:r w:rsidRPr="00A478DD">
        <w:rPr>
          <w:rFonts w:ascii="Times New Roman" w:hAnsi="Times New Roman"/>
          <w:spacing w:val="-6"/>
          <w:sz w:val="32"/>
        </w:rPr>
        <w:t xml:space="preserve"> </w:t>
      </w:r>
      <w:r w:rsidRPr="00A478DD">
        <w:rPr>
          <w:rFonts w:ascii="Times New Roman" w:hAnsi="Times New Roman"/>
          <w:sz w:val="32"/>
        </w:rPr>
        <w:t>easy</w:t>
      </w:r>
      <w:r w:rsidRPr="00A478DD">
        <w:rPr>
          <w:rFonts w:ascii="Times New Roman" w:hAnsi="Times New Roman"/>
          <w:spacing w:val="-4"/>
          <w:sz w:val="32"/>
        </w:rPr>
        <w:t xml:space="preserve"> </w:t>
      </w:r>
      <w:r w:rsidRPr="00A478DD">
        <w:rPr>
          <w:rFonts w:ascii="Times New Roman" w:hAnsi="Times New Roman"/>
          <w:sz w:val="32"/>
        </w:rPr>
        <w:t>interfacing</w:t>
      </w:r>
      <w:r w:rsidRPr="00A478DD">
        <w:rPr>
          <w:rFonts w:ascii="Times New Roman" w:hAnsi="Times New Roman"/>
          <w:spacing w:val="-4"/>
          <w:sz w:val="32"/>
        </w:rPr>
        <w:t xml:space="preserve"> </w:t>
      </w:r>
      <w:r w:rsidRPr="00A478DD">
        <w:rPr>
          <w:rFonts w:ascii="Times New Roman" w:hAnsi="Times New Roman"/>
          <w:sz w:val="32"/>
        </w:rPr>
        <w:t>with</w:t>
      </w:r>
      <w:r w:rsidRPr="00A478DD">
        <w:rPr>
          <w:rFonts w:ascii="Times New Roman" w:hAnsi="Times New Roman"/>
          <w:spacing w:val="-4"/>
          <w:sz w:val="32"/>
        </w:rPr>
        <w:t xml:space="preserve"> </w:t>
      </w:r>
      <w:r w:rsidRPr="00A478DD">
        <w:rPr>
          <w:rFonts w:ascii="Times New Roman" w:hAnsi="Times New Roman"/>
          <w:sz w:val="32"/>
        </w:rPr>
        <w:t>the</w:t>
      </w:r>
      <w:r w:rsidRPr="00A478DD">
        <w:rPr>
          <w:rFonts w:ascii="Times New Roman" w:hAnsi="Times New Roman"/>
          <w:spacing w:val="-4"/>
          <w:sz w:val="32"/>
        </w:rPr>
        <w:t xml:space="preserve"> </w:t>
      </w:r>
      <w:r w:rsidRPr="00A478DD">
        <w:rPr>
          <w:rFonts w:ascii="Times New Roman" w:hAnsi="Times New Roman"/>
          <w:sz w:val="32"/>
        </w:rPr>
        <w:t>STM32,</w:t>
      </w:r>
      <w:r w:rsidRPr="00A478DD">
        <w:rPr>
          <w:rFonts w:ascii="Times New Roman" w:hAnsi="Times New Roman"/>
          <w:spacing w:val="-6"/>
          <w:sz w:val="32"/>
        </w:rPr>
        <w:t xml:space="preserve"> </w:t>
      </w:r>
      <w:r w:rsidRPr="00A478DD">
        <w:rPr>
          <w:rFonts w:ascii="Times New Roman" w:hAnsi="Times New Roman"/>
          <w:sz w:val="32"/>
        </w:rPr>
        <w:t>displaying temperature readings directly on the screen.</w:t>
      </w:r>
    </w:p>
    <w:p w14:paraId="7CCD48B4" w14:textId="77777777" w:rsidR="006F6DBA" w:rsidRDefault="006F6DBA">
      <w:pPr>
        <w:rPr>
          <w:rFonts w:ascii="Times New Roman" w:hAnsi="Times New Roman"/>
          <w:sz w:val="32"/>
        </w:rPr>
      </w:pPr>
    </w:p>
    <w:p w14:paraId="2B593184" w14:textId="77777777" w:rsidR="00A478DD" w:rsidRDefault="00A478DD">
      <w:pPr>
        <w:rPr>
          <w:rFonts w:ascii="Times New Roman" w:hAnsi="Times New Roman"/>
          <w:sz w:val="32"/>
        </w:rPr>
      </w:pPr>
    </w:p>
    <w:p w14:paraId="3CC76E73" w14:textId="77777777" w:rsidR="00A478DD" w:rsidRDefault="00A478DD">
      <w:pPr>
        <w:rPr>
          <w:rFonts w:ascii="Times New Roman" w:hAnsi="Times New Roman"/>
          <w:sz w:val="32"/>
        </w:rPr>
      </w:pPr>
    </w:p>
    <w:p w14:paraId="6FC2832F" w14:textId="77777777" w:rsidR="00A478DD" w:rsidRDefault="00A478DD">
      <w:pPr>
        <w:rPr>
          <w:rFonts w:ascii="Times New Roman" w:hAnsi="Times New Roman"/>
          <w:sz w:val="32"/>
        </w:rPr>
      </w:pPr>
    </w:p>
    <w:p w14:paraId="3B706882" w14:textId="77777777" w:rsidR="00A478DD" w:rsidRDefault="00A478DD">
      <w:pPr>
        <w:rPr>
          <w:rFonts w:ascii="Times New Roman" w:hAnsi="Times New Roman"/>
          <w:sz w:val="32"/>
        </w:rPr>
      </w:pPr>
    </w:p>
    <w:p w14:paraId="67CEF29B" w14:textId="77777777" w:rsidR="00A478DD" w:rsidRPr="00A478DD" w:rsidRDefault="00A478DD">
      <w:pPr>
        <w:rPr>
          <w:rFonts w:ascii="Times New Roman" w:hAnsi="Times New Roman"/>
          <w:sz w:val="32"/>
        </w:rPr>
        <w:sectPr w:rsidR="00A478DD" w:rsidRPr="00A478DD">
          <w:pgSz w:w="12240" w:h="15840"/>
          <w:pgMar w:top="1480" w:right="500" w:bottom="940" w:left="960" w:header="91" w:footer="742" w:gutter="0"/>
          <w:cols w:space="720"/>
        </w:sectPr>
      </w:pPr>
    </w:p>
    <w:p w14:paraId="093E11EF" w14:textId="77777777" w:rsidR="006F6DBA" w:rsidRPr="00A478DD" w:rsidRDefault="00000000">
      <w:pPr>
        <w:pStyle w:val="ListParagraph"/>
        <w:numPr>
          <w:ilvl w:val="0"/>
          <w:numId w:val="59"/>
        </w:numPr>
        <w:tabs>
          <w:tab w:val="left" w:pos="831"/>
        </w:tabs>
        <w:spacing w:before="76"/>
        <w:ind w:left="831" w:hanging="361"/>
        <w:jc w:val="left"/>
        <w:rPr>
          <w:rFonts w:ascii="Times New Roman"/>
          <w:b/>
          <w:sz w:val="44"/>
          <w:szCs w:val="28"/>
        </w:rPr>
      </w:pPr>
      <w:r w:rsidRPr="00A478DD">
        <w:rPr>
          <w:rFonts w:ascii="Times New Roman"/>
          <w:b/>
          <w:sz w:val="44"/>
          <w:szCs w:val="28"/>
        </w:rPr>
        <w:lastRenderedPageBreak/>
        <w:t>Selection</w:t>
      </w:r>
      <w:r w:rsidRPr="00A478DD">
        <w:rPr>
          <w:rFonts w:ascii="Times New Roman"/>
          <w:b/>
          <w:spacing w:val="-2"/>
          <w:sz w:val="44"/>
          <w:szCs w:val="28"/>
        </w:rPr>
        <w:t xml:space="preserve"> </w:t>
      </w:r>
      <w:r w:rsidRPr="00A478DD">
        <w:rPr>
          <w:rFonts w:ascii="Times New Roman"/>
          <w:b/>
          <w:sz w:val="44"/>
          <w:szCs w:val="28"/>
        </w:rPr>
        <w:t>of</w:t>
      </w:r>
      <w:r w:rsidRPr="00A478DD">
        <w:rPr>
          <w:rFonts w:ascii="Times New Roman"/>
          <w:b/>
          <w:spacing w:val="-4"/>
          <w:sz w:val="44"/>
          <w:szCs w:val="28"/>
        </w:rPr>
        <w:t xml:space="preserve"> </w:t>
      </w:r>
      <w:r w:rsidRPr="00A478DD">
        <w:rPr>
          <w:rFonts w:ascii="Times New Roman"/>
          <w:b/>
          <w:sz w:val="44"/>
          <w:szCs w:val="28"/>
        </w:rPr>
        <w:t>Components</w:t>
      </w:r>
      <w:r w:rsidRPr="00A478DD">
        <w:rPr>
          <w:rFonts w:ascii="Times New Roman"/>
          <w:b/>
          <w:spacing w:val="-1"/>
          <w:sz w:val="44"/>
          <w:szCs w:val="28"/>
        </w:rPr>
        <w:t xml:space="preserve"> </w:t>
      </w:r>
      <w:r w:rsidRPr="00A478DD">
        <w:rPr>
          <w:rFonts w:ascii="Times New Roman"/>
          <w:b/>
          <w:sz w:val="44"/>
          <w:szCs w:val="28"/>
        </w:rPr>
        <w:t>and</w:t>
      </w:r>
      <w:r w:rsidRPr="00A478DD">
        <w:rPr>
          <w:rFonts w:ascii="Times New Roman"/>
          <w:b/>
          <w:spacing w:val="-2"/>
          <w:sz w:val="44"/>
          <w:szCs w:val="28"/>
        </w:rPr>
        <w:t xml:space="preserve"> Specifications</w:t>
      </w:r>
    </w:p>
    <w:p w14:paraId="5A7E01DD" w14:textId="77777777" w:rsidR="00A478DD" w:rsidRDefault="00A478DD">
      <w:pPr>
        <w:pStyle w:val="BodyText"/>
        <w:rPr>
          <w:rFonts w:ascii="Times New Roman"/>
          <w:b/>
          <w:sz w:val="36"/>
        </w:rPr>
      </w:pPr>
    </w:p>
    <w:p w14:paraId="2234A7CC" w14:textId="77777777" w:rsidR="00A478DD" w:rsidRPr="00A478DD" w:rsidRDefault="00A478DD">
      <w:pPr>
        <w:pStyle w:val="BodyText"/>
        <w:rPr>
          <w:rFonts w:ascii="Times New Roman"/>
          <w:b/>
          <w:sz w:val="36"/>
        </w:rPr>
      </w:pPr>
    </w:p>
    <w:p w14:paraId="711A59D8" w14:textId="77777777" w:rsidR="006F6DBA" w:rsidRPr="00A478DD" w:rsidRDefault="00000000">
      <w:pPr>
        <w:spacing w:before="1"/>
        <w:ind w:left="379" w:right="838"/>
        <w:rPr>
          <w:rFonts w:ascii="Times New Roman" w:hAnsi="Times New Roman"/>
          <w:sz w:val="36"/>
        </w:rPr>
      </w:pPr>
      <w:r w:rsidRPr="00A478DD">
        <w:rPr>
          <w:rFonts w:ascii="Times New Roman" w:hAnsi="Times New Roman"/>
          <w:sz w:val="36"/>
        </w:rPr>
        <w:t>Each</w:t>
      </w:r>
      <w:r w:rsidRPr="00A478DD">
        <w:rPr>
          <w:rFonts w:ascii="Times New Roman" w:hAnsi="Times New Roman"/>
          <w:spacing w:val="-7"/>
          <w:sz w:val="36"/>
        </w:rPr>
        <w:t xml:space="preserve"> </w:t>
      </w:r>
      <w:r w:rsidRPr="00A478DD">
        <w:rPr>
          <w:rFonts w:ascii="Times New Roman" w:hAnsi="Times New Roman"/>
          <w:sz w:val="36"/>
        </w:rPr>
        <w:t>component</w:t>
      </w:r>
      <w:r w:rsidRPr="00A478DD">
        <w:rPr>
          <w:rFonts w:ascii="Times New Roman" w:hAnsi="Times New Roman"/>
          <w:spacing w:val="-6"/>
          <w:sz w:val="36"/>
        </w:rPr>
        <w:t xml:space="preserve"> </w:t>
      </w:r>
      <w:r w:rsidRPr="00A478DD">
        <w:rPr>
          <w:rFonts w:ascii="Times New Roman" w:hAnsi="Times New Roman"/>
          <w:sz w:val="36"/>
        </w:rPr>
        <w:t>was</w:t>
      </w:r>
      <w:r w:rsidRPr="00A478DD">
        <w:rPr>
          <w:rFonts w:ascii="Times New Roman" w:hAnsi="Times New Roman"/>
          <w:spacing w:val="-6"/>
          <w:sz w:val="36"/>
        </w:rPr>
        <w:t xml:space="preserve"> </w:t>
      </w:r>
      <w:r w:rsidRPr="00A478DD">
        <w:rPr>
          <w:rFonts w:ascii="Times New Roman" w:hAnsi="Times New Roman"/>
          <w:sz w:val="36"/>
        </w:rPr>
        <w:t>selected</w:t>
      </w:r>
      <w:r w:rsidRPr="00A478DD">
        <w:rPr>
          <w:rFonts w:ascii="Times New Roman" w:hAnsi="Times New Roman"/>
          <w:spacing w:val="-5"/>
          <w:sz w:val="36"/>
        </w:rPr>
        <w:t xml:space="preserve"> </w:t>
      </w:r>
      <w:r w:rsidRPr="00A478DD">
        <w:rPr>
          <w:rFonts w:ascii="Times New Roman" w:hAnsi="Times New Roman"/>
          <w:sz w:val="36"/>
        </w:rPr>
        <w:t>based</w:t>
      </w:r>
      <w:r w:rsidRPr="00A478DD">
        <w:rPr>
          <w:rFonts w:ascii="Times New Roman" w:hAnsi="Times New Roman"/>
          <w:spacing w:val="-5"/>
          <w:sz w:val="36"/>
        </w:rPr>
        <w:t xml:space="preserve"> </w:t>
      </w:r>
      <w:r w:rsidRPr="00A478DD">
        <w:rPr>
          <w:rFonts w:ascii="Times New Roman" w:hAnsi="Times New Roman"/>
          <w:sz w:val="36"/>
        </w:rPr>
        <w:t>on</w:t>
      </w:r>
      <w:r w:rsidRPr="00A478DD">
        <w:rPr>
          <w:rFonts w:ascii="Times New Roman" w:hAnsi="Times New Roman"/>
          <w:spacing w:val="-6"/>
          <w:sz w:val="36"/>
        </w:rPr>
        <w:t xml:space="preserve"> </w:t>
      </w:r>
      <w:r w:rsidRPr="00A478DD">
        <w:rPr>
          <w:rFonts w:ascii="Times New Roman" w:hAnsi="Times New Roman"/>
          <w:sz w:val="36"/>
        </w:rPr>
        <w:t>specific</w:t>
      </w:r>
      <w:r w:rsidRPr="00A478DD">
        <w:rPr>
          <w:rFonts w:ascii="Times New Roman" w:hAnsi="Times New Roman"/>
          <w:spacing w:val="-5"/>
          <w:sz w:val="36"/>
        </w:rPr>
        <w:t xml:space="preserve"> </w:t>
      </w:r>
      <w:r w:rsidRPr="00A478DD">
        <w:rPr>
          <w:rFonts w:ascii="Times New Roman" w:hAnsi="Times New Roman"/>
          <w:sz w:val="36"/>
        </w:rPr>
        <w:t>features</w:t>
      </w:r>
      <w:r w:rsidRPr="00A478DD">
        <w:rPr>
          <w:rFonts w:ascii="Times New Roman" w:hAnsi="Times New Roman"/>
          <w:spacing w:val="-5"/>
          <w:sz w:val="36"/>
        </w:rPr>
        <w:t xml:space="preserve"> </w:t>
      </w:r>
      <w:r w:rsidRPr="00A478DD">
        <w:rPr>
          <w:rFonts w:ascii="Times New Roman" w:hAnsi="Times New Roman"/>
          <w:sz w:val="36"/>
        </w:rPr>
        <w:t>relevant to the project’s needs.</w:t>
      </w:r>
    </w:p>
    <w:p w14:paraId="1AF597E0" w14:textId="77777777" w:rsidR="006F6DBA" w:rsidRPr="00A478DD" w:rsidRDefault="00000000">
      <w:pPr>
        <w:spacing w:before="412"/>
        <w:ind w:left="379" w:right="883"/>
        <w:rPr>
          <w:rFonts w:ascii="Times New Roman"/>
          <w:sz w:val="36"/>
        </w:rPr>
      </w:pPr>
      <w:r w:rsidRPr="00A478DD">
        <w:rPr>
          <w:rFonts w:ascii="Times New Roman"/>
          <w:b/>
          <w:sz w:val="36"/>
        </w:rPr>
        <w:t>STM32G030K6Tx</w:t>
      </w:r>
      <w:r w:rsidRPr="00A478DD">
        <w:rPr>
          <w:rFonts w:ascii="Times New Roman"/>
          <w:b/>
          <w:spacing w:val="-7"/>
          <w:sz w:val="36"/>
        </w:rPr>
        <w:t xml:space="preserve"> </w:t>
      </w:r>
      <w:r w:rsidRPr="00A478DD">
        <w:rPr>
          <w:rFonts w:ascii="Times New Roman"/>
          <w:b/>
          <w:sz w:val="36"/>
        </w:rPr>
        <w:t>Microcontroller</w:t>
      </w:r>
      <w:r w:rsidRPr="00A478DD">
        <w:rPr>
          <w:rFonts w:ascii="Times New Roman"/>
          <w:sz w:val="36"/>
        </w:rPr>
        <w:t>:</w:t>
      </w:r>
      <w:r w:rsidRPr="00A478DD">
        <w:rPr>
          <w:rFonts w:ascii="Times New Roman"/>
          <w:spacing w:val="-6"/>
          <w:sz w:val="36"/>
        </w:rPr>
        <w:t xml:space="preserve"> </w:t>
      </w:r>
      <w:r w:rsidRPr="00A478DD">
        <w:rPr>
          <w:rFonts w:ascii="Times New Roman"/>
          <w:sz w:val="36"/>
        </w:rPr>
        <w:t>Chosen</w:t>
      </w:r>
      <w:r w:rsidRPr="00A478DD">
        <w:rPr>
          <w:rFonts w:ascii="Times New Roman"/>
          <w:spacing w:val="-9"/>
          <w:sz w:val="36"/>
        </w:rPr>
        <w:t xml:space="preserve"> </w:t>
      </w:r>
      <w:r w:rsidRPr="00A478DD">
        <w:rPr>
          <w:rFonts w:ascii="Times New Roman"/>
          <w:sz w:val="36"/>
        </w:rPr>
        <w:t>for</w:t>
      </w:r>
      <w:r w:rsidRPr="00A478DD">
        <w:rPr>
          <w:rFonts w:ascii="Times New Roman"/>
          <w:spacing w:val="-7"/>
          <w:sz w:val="36"/>
        </w:rPr>
        <w:t xml:space="preserve"> </w:t>
      </w:r>
      <w:r w:rsidRPr="00A478DD">
        <w:rPr>
          <w:rFonts w:ascii="Times New Roman"/>
          <w:sz w:val="36"/>
        </w:rPr>
        <w:t>its</w:t>
      </w:r>
      <w:r w:rsidRPr="00A478DD">
        <w:rPr>
          <w:rFonts w:ascii="Times New Roman"/>
          <w:spacing w:val="-7"/>
          <w:sz w:val="36"/>
        </w:rPr>
        <w:t xml:space="preserve"> </w:t>
      </w:r>
      <w:r w:rsidRPr="00A478DD">
        <w:rPr>
          <w:rFonts w:ascii="Times New Roman"/>
          <w:sz w:val="36"/>
        </w:rPr>
        <w:t>built-in ADC, low power consumption, and ease of use with STM32CubeIDE and STM32CubeMX software. This microcontroller is also known for its robust performance in embedded applications.</w:t>
      </w:r>
    </w:p>
    <w:p w14:paraId="5AD02F23" w14:textId="77777777" w:rsidR="006F6DBA" w:rsidRPr="00A478DD" w:rsidRDefault="006F6DBA">
      <w:pPr>
        <w:pStyle w:val="BodyText"/>
        <w:spacing w:before="1"/>
        <w:rPr>
          <w:rFonts w:ascii="Times New Roman"/>
          <w:sz w:val="36"/>
        </w:rPr>
      </w:pPr>
    </w:p>
    <w:p w14:paraId="7FAD257B" w14:textId="77777777" w:rsidR="006F6DBA" w:rsidRPr="00A478DD" w:rsidRDefault="00000000">
      <w:pPr>
        <w:ind w:left="379" w:right="725"/>
        <w:rPr>
          <w:rFonts w:ascii="Times New Roman" w:hAnsi="Times New Roman"/>
          <w:sz w:val="36"/>
        </w:rPr>
      </w:pPr>
      <w:r w:rsidRPr="00A478DD">
        <w:rPr>
          <w:rFonts w:ascii="Times New Roman" w:hAnsi="Times New Roman"/>
          <w:b/>
          <w:sz w:val="36"/>
        </w:rPr>
        <w:t>LM35</w:t>
      </w:r>
      <w:r w:rsidRPr="00A478DD">
        <w:rPr>
          <w:rFonts w:ascii="Times New Roman" w:hAnsi="Times New Roman"/>
          <w:b/>
          <w:spacing w:val="-3"/>
          <w:sz w:val="36"/>
        </w:rPr>
        <w:t xml:space="preserve"> </w:t>
      </w:r>
      <w:r w:rsidRPr="00A478DD">
        <w:rPr>
          <w:rFonts w:ascii="Times New Roman" w:hAnsi="Times New Roman"/>
          <w:b/>
          <w:sz w:val="36"/>
        </w:rPr>
        <w:t>Sensor</w:t>
      </w:r>
      <w:r w:rsidRPr="00A478DD">
        <w:rPr>
          <w:rFonts w:ascii="Times New Roman" w:hAnsi="Times New Roman"/>
          <w:sz w:val="36"/>
        </w:rPr>
        <w:t>:</w:t>
      </w:r>
      <w:r w:rsidRPr="00A478DD">
        <w:rPr>
          <w:rFonts w:ascii="Times New Roman" w:hAnsi="Times New Roman"/>
          <w:spacing w:val="-4"/>
          <w:sz w:val="36"/>
        </w:rPr>
        <w:t xml:space="preserve"> </w:t>
      </w:r>
      <w:r w:rsidRPr="00A478DD">
        <w:rPr>
          <w:rFonts w:ascii="Times New Roman" w:hAnsi="Times New Roman"/>
          <w:sz w:val="36"/>
        </w:rPr>
        <w:t>Offers</w:t>
      </w:r>
      <w:r w:rsidRPr="00A478DD">
        <w:rPr>
          <w:rFonts w:ascii="Times New Roman" w:hAnsi="Times New Roman"/>
          <w:spacing w:val="-4"/>
          <w:sz w:val="36"/>
        </w:rPr>
        <w:t xml:space="preserve"> </w:t>
      </w:r>
      <w:r w:rsidRPr="00A478DD">
        <w:rPr>
          <w:rFonts w:ascii="Times New Roman" w:hAnsi="Times New Roman"/>
          <w:sz w:val="36"/>
        </w:rPr>
        <w:t>a</w:t>
      </w:r>
      <w:r w:rsidRPr="00A478DD">
        <w:rPr>
          <w:rFonts w:ascii="Times New Roman" w:hAnsi="Times New Roman"/>
          <w:spacing w:val="-4"/>
          <w:sz w:val="36"/>
        </w:rPr>
        <w:t xml:space="preserve"> </w:t>
      </w:r>
      <w:r w:rsidRPr="00A478DD">
        <w:rPr>
          <w:rFonts w:ascii="Times New Roman" w:hAnsi="Times New Roman"/>
          <w:sz w:val="36"/>
        </w:rPr>
        <w:t>linear</w:t>
      </w:r>
      <w:r w:rsidRPr="00A478DD">
        <w:rPr>
          <w:rFonts w:ascii="Times New Roman" w:hAnsi="Times New Roman"/>
          <w:spacing w:val="-3"/>
          <w:sz w:val="36"/>
        </w:rPr>
        <w:t xml:space="preserve"> </w:t>
      </w:r>
      <w:r w:rsidRPr="00A478DD">
        <w:rPr>
          <w:rFonts w:ascii="Times New Roman" w:hAnsi="Times New Roman"/>
          <w:sz w:val="36"/>
        </w:rPr>
        <w:t>response</w:t>
      </w:r>
      <w:r w:rsidRPr="00A478DD">
        <w:rPr>
          <w:rFonts w:ascii="Times New Roman" w:hAnsi="Times New Roman"/>
          <w:spacing w:val="-3"/>
          <w:sz w:val="36"/>
        </w:rPr>
        <w:t xml:space="preserve"> </w:t>
      </w:r>
      <w:r w:rsidRPr="00A478DD">
        <w:rPr>
          <w:rFonts w:ascii="Times New Roman" w:hAnsi="Times New Roman"/>
          <w:sz w:val="36"/>
        </w:rPr>
        <w:t>with</w:t>
      </w:r>
      <w:r w:rsidRPr="00A478DD">
        <w:rPr>
          <w:rFonts w:ascii="Times New Roman" w:hAnsi="Times New Roman"/>
          <w:spacing w:val="-3"/>
          <w:sz w:val="36"/>
        </w:rPr>
        <w:t xml:space="preserve"> </w:t>
      </w:r>
      <w:r w:rsidRPr="00A478DD">
        <w:rPr>
          <w:rFonts w:ascii="Times New Roman" w:hAnsi="Times New Roman"/>
          <w:sz w:val="36"/>
        </w:rPr>
        <w:t>a</w:t>
      </w:r>
      <w:r w:rsidRPr="00A478DD">
        <w:rPr>
          <w:rFonts w:ascii="Times New Roman" w:hAnsi="Times New Roman"/>
          <w:spacing w:val="-5"/>
          <w:sz w:val="36"/>
        </w:rPr>
        <w:t xml:space="preserve"> </w:t>
      </w:r>
      <w:r w:rsidRPr="00A478DD">
        <w:rPr>
          <w:rFonts w:ascii="Times New Roman" w:hAnsi="Times New Roman"/>
          <w:sz w:val="36"/>
        </w:rPr>
        <w:t>range</w:t>
      </w:r>
      <w:r w:rsidRPr="00A478DD">
        <w:rPr>
          <w:rFonts w:ascii="Times New Roman" w:hAnsi="Times New Roman"/>
          <w:spacing w:val="-3"/>
          <w:sz w:val="36"/>
        </w:rPr>
        <w:t xml:space="preserve"> </w:t>
      </w:r>
      <w:r w:rsidRPr="00A478DD">
        <w:rPr>
          <w:rFonts w:ascii="Times New Roman" w:hAnsi="Times New Roman"/>
          <w:sz w:val="36"/>
        </w:rPr>
        <w:t>from -55°C</w:t>
      </w:r>
      <w:r w:rsidRPr="00A478DD">
        <w:rPr>
          <w:rFonts w:ascii="Times New Roman" w:hAnsi="Times New Roman"/>
          <w:spacing w:val="-6"/>
          <w:sz w:val="36"/>
        </w:rPr>
        <w:t xml:space="preserve"> </w:t>
      </w:r>
      <w:r w:rsidRPr="00A478DD">
        <w:rPr>
          <w:rFonts w:ascii="Times New Roman" w:hAnsi="Times New Roman"/>
          <w:sz w:val="36"/>
        </w:rPr>
        <w:t>to 150°C and a sensitivity of 10 mV/°C, which simplifies the temperature-to-voltage conversion process.</w:t>
      </w:r>
    </w:p>
    <w:p w14:paraId="3083E2BC" w14:textId="77777777" w:rsidR="006F6DBA" w:rsidRPr="00A478DD" w:rsidRDefault="006F6DBA">
      <w:pPr>
        <w:pStyle w:val="BodyText"/>
        <w:rPr>
          <w:rFonts w:ascii="Times New Roman"/>
          <w:sz w:val="36"/>
        </w:rPr>
      </w:pPr>
    </w:p>
    <w:p w14:paraId="4E9E144C" w14:textId="77777777" w:rsidR="006F6DBA" w:rsidRPr="00A478DD" w:rsidRDefault="00000000">
      <w:pPr>
        <w:pStyle w:val="ListParagraph"/>
        <w:numPr>
          <w:ilvl w:val="1"/>
          <w:numId w:val="59"/>
        </w:numPr>
        <w:tabs>
          <w:tab w:val="left" w:pos="589"/>
        </w:tabs>
        <w:ind w:right="802" w:firstLine="0"/>
        <w:rPr>
          <w:rFonts w:ascii="Times New Roman" w:hAnsi="Times New Roman"/>
          <w:b/>
          <w:sz w:val="36"/>
        </w:rPr>
      </w:pPr>
      <w:r w:rsidRPr="00A478DD">
        <w:rPr>
          <w:rFonts w:ascii="Times New Roman" w:hAnsi="Times New Roman"/>
          <w:b/>
          <w:sz w:val="36"/>
        </w:rPr>
        <w:t>LCD</w:t>
      </w:r>
      <w:r w:rsidRPr="00A478DD">
        <w:rPr>
          <w:rFonts w:ascii="Times New Roman" w:hAnsi="Times New Roman"/>
          <w:b/>
          <w:spacing w:val="-6"/>
          <w:sz w:val="36"/>
        </w:rPr>
        <w:t xml:space="preserve"> </w:t>
      </w:r>
      <w:r w:rsidRPr="00A478DD">
        <w:rPr>
          <w:rFonts w:ascii="Times New Roman" w:hAnsi="Times New Roman"/>
          <w:b/>
          <w:sz w:val="36"/>
        </w:rPr>
        <w:t>1602</w:t>
      </w:r>
      <w:r w:rsidRPr="00A478DD">
        <w:rPr>
          <w:rFonts w:ascii="Times New Roman" w:hAnsi="Times New Roman"/>
          <w:b/>
          <w:spacing w:val="-5"/>
          <w:sz w:val="36"/>
        </w:rPr>
        <w:t xml:space="preserve"> </w:t>
      </w:r>
      <w:r w:rsidRPr="00A478DD">
        <w:rPr>
          <w:rFonts w:ascii="Times New Roman" w:hAnsi="Times New Roman"/>
          <w:b/>
          <w:sz w:val="36"/>
        </w:rPr>
        <w:t>Display:</w:t>
      </w:r>
      <w:r w:rsidRPr="00A478DD">
        <w:rPr>
          <w:rFonts w:ascii="Times New Roman" w:hAnsi="Times New Roman"/>
          <w:b/>
          <w:spacing w:val="-2"/>
          <w:sz w:val="36"/>
        </w:rPr>
        <w:t xml:space="preserve"> </w:t>
      </w:r>
      <w:r w:rsidRPr="00A478DD">
        <w:rPr>
          <w:rFonts w:ascii="Times New Roman" w:hAnsi="Times New Roman"/>
          <w:sz w:val="36"/>
        </w:rPr>
        <w:t>A</w:t>
      </w:r>
      <w:r w:rsidRPr="00A478DD">
        <w:rPr>
          <w:rFonts w:ascii="Times New Roman" w:hAnsi="Times New Roman"/>
          <w:spacing w:val="-5"/>
          <w:sz w:val="36"/>
        </w:rPr>
        <w:t xml:space="preserve"> </w:t>
      </w:r>
      <w:r w:rsidRPr="00A478DD">
        <w:rPr>
          <w:rFonts w:ascii="Times New Roman" w:hAnsi="Times New Roman"/>
          <w:sz w:val="36"/>
        </w:rPr>
        <w:t>16x2</w:t>
      </w:r>
      <w:r w:rsidRPr="00A478DD">
        <w:rPr>
          <w:rFonts w:ascii="Times New Roman" w:hAnsi="Times New Roman"/>
          <w:spacing w:val="-4"/>
          <w:sz w:val="36"/>
        </w:rPr>
        <w:t xml:space="preserve"> </w:t>
      </w:r>
      <w:r w:rsidRPr="00A478DD">
        <w:rPr>
          <w:rFonts w:ascii="Times New Roman" w:hAnsi="Times New Roman"/>
          <w:sz w:val="36"/>
        </w:rPr>
        <w:t>character</w:t>
      </w:r>
      <w:r w:rsidRPr="00A478DD">
        <w:rPr>
          <w:rFonts w:ascii="Times New Roman" w:hAnsi="Times New Roman"/>
          <w:spacing w:val="-7"/>
          <w:sz w:val="36"/>
        </w:rPr>
        <w:t xml:space="preserve"> </w:t>
      </w:r>
      <w:r w:rsidRPr="00A478DD">
        <w:rPr>
          <w:rFonts w:ascii="Times New Roman" w:hAnsi="Times New Roman"/>
          <w:sz w:val="36"/>
        </w:rPr>
        <w:t>display</w:t>
      </w:r>
      <w:r w:rsidRPr="00A478DD">
        <w:rPr>
          <w:rFonts w:ascii="Times New Roman" w:hAnsi="Times New Roman"/>
          <w:spacing w:val="-7"/>
          <w:sz w:val="36"/>
        </w:rPr>
        <w:t xml:space="preserve"> </w:t>
      </w:r>
      <w:r w:rsidRPr="00A478DD">
        <w:rPr>
          <w:rFonts w:ascii="Times New Roman" w:hAnsi="Times New Roman"/>
          <w:sz w:val="36"/>
        </w:rPr>
        <w:t>that</w:t>
      </w:r>
      <w:r w:rsidRPr="00A478DD">
        <w:rPr>
          <w:rFonts w:ascii="Times New Roman" w:hAnsi="Times New Roman"/>
          <w:spacing w:val="-3"/>
          <w:sz w:val="36"/>
        </w:rPr>
        <w:t xml:space="preserve"> </w:t>
      </w:r>
      <w:r w:rsidRPr="00A478DD">
        <w:rPr>
          <w:rFonts w:ascii="Times New Roman" w:hAnsi="Times New Roman"/>
          <w:sz w:val="36"/>
        </w:rPr>
        <w:t>provides</w:t>
      </w:r>
      <w:r w:rsidRPr="00A478DD">
        <w:rPr>
          <w:rFonts w:ascii="Times New Roman" w:hAnsi="Times New Roman"/>
          <w:spacing w:val="-7"/>
          <w:sz w:val="36"/>
        </w:rPr>
        <w:t xml:space="preserve"> </w:t>
      </w:r>
      <w:r w:rsidRPr="00A478DD">
        <w:rPr>
          <w:rFonts w:ascii="Times New Roman" w:hAnsi="Times New Roman"/>
          <w:sz w:val="36"/>
        </w:rPr>
        <w:t>clear and easy-to-read output, with two lines available for displaying "Temperature: XX°C" in real-time.</w:t>
      </w:r>
    </w:p>
    <w:p w14:paraId="217D84D3" w14:textId="77777777" w:rsidR="006F6DBA" w:rsidRDefault="006F6DBA">
      <w:pPr>
        <w:pStyle w:val="BodyText"/>
        <w:spacing w:before="1"/>
        <w:rPr>
          <w:rFonts w:ascii="Times New Roman"/>
          <w:sz w:val="44"/>
          <w:szCs w:val="24"/>
        </w:rPr>
      </w:pPr>
    </w:p>
    <w:p w14:paraId="13316D0A" w14:textId="77777777" w:rsidR="00A478DD" w:rsidRDefault="00A478DD">
      <w:pPr>
        <w:pStyle w:val="BodyText"/>
        <w:spacing w:before="1"/>
        <w:rPr>
          <w:rFonts w:ascii="Times New Roman"/>
          <w:sz w:val="44"/>
          <w:szCs w:val="24"/>
        </w:rPr>
      </w:pPr>
    </w:p>
    <w:p w14:paraId="7065F990" w14:textId="77777777" w:rsidR="00A478DD" w:rsidRDefault="00A478DD">
      <w:pPr>
        <w:pStyle w:val="BodyText"/>
        <w:spacing w:before="1"/>
        <w:rPr>
          <w:rFonts w:ascii="Times New Roman"/>
          <w:sz w:val="44"/>
          <w:szCs w:val="24"/>
        </w:rPr>
      </w:pPr>
    </w:p>
    <w:p w14:paraId="63E7D43D" w14:textId="77777777" w:rsidR="00A478DD" w:rsidRDefault="00A478DD">
      <w:pPr>
        <w:pStyle w:val="BodyText"/>
        <w:spacing w:before="1"/>
        <w:rPr>
          <w:rFonts w:ascii="Times New Roman"/>
          <w:sz w:val="44"/>
          <w:szCs w:val="24"/>
        </w:rPr>
      </w:pPr>
    </w:p>
    <w:p w14:paraId="7DF9411F" w14:textId="77777777" w:rsidR="00A478DD" w:rsidRDefault="00A478DD">
      <w:pPr>
        <w:pStyle w:val="BodyText"/>
        <w:spacing w:before="1"/>
        <w:rPr>
          <w:rFonts w:ascii="Times New Roman"/>
          <w:sz w:val="44"/>
          <w:szCs w:val="24"/>
        </w:rPr>
      </w:pPr>
    </w:p>
    <w:p w14:paraId="79AE5875" w14:textId="77777777" w:rsidR="00A478DD" w:rsidRDefault="00A478DD">
      <w:pPr>
        <w:pStyle w:val="BodyText"/>
        <w:spacing w:before="1"/>
        <w:rPr>
          <w:rFonts w:ascii="Times New Roman"/>
          <w:sz w:val="44"/>
          <w:szCs w:val="24"/>
        </w:rPr>
      </w:pPr>
    </w:p>
    <w:p w14:paraId="651C9F27" w14:textId="77777777" w:rsidR="00A478DD" w:rsidRDefault="00A478DD">
      <w:pPr>
        <w:pStyle w:val="BodyText"/>
        <w:spacing w:before="1"/>
        <w:rPr>
          <w:rFonts w:ascii="Times New Roman"/>
          <w:sz w:val="44"/>
          <w:szCs w:val="24"/>
        </w:rPr>
      </w:pPr>
    </w:p>
    <w:p w14:paraId="60C015A0" w14:textId="77777777" w:rsidR="00A478DD" w:rsidRDefault="00A478DD">
      <w:pPr>
        <w:pStyle w:val="BodyText"/>
        <w:spacing w:before="1"/>
        <w:rPr>
          <w:rFonts w:ascii="Times New Roman"/>
          <w:sz w:val="44"/>
          <w:szCs w:val="24"/>
        </w:rPr>
      </w:pPr>
    </w:p>
    <w:p w14:paraId="61E24622" w14:textId="77777777" w:rsidR="00A478DD" w:rsidRDefault="00A478DD">
      <w:pPr>
        <w:pStyle w:val="BodyText"/>
        <w:spacing w:before="1"/>
        <w:rPr>
          <w:rFonts w:ascii="Times New Roman"/>
          <w:sz w:val="44"/>
          <w:szCs w:val="24"/>
        </w:rPr>
      </w:pPr>
    </w:p>
    <w:p w14:paraId="635692BB" w14:textId="77777777" w:rsidR="00A478DD" w:rsidRPr="00A478DD" w:rsidRDefault="00A478DD">
      <w:pPr>
        <w:pStyle w:val="BodyText"/>
        <w:spacing w:before="1"/>
        <w:rPr>
          <w:rFonts w:ascii="Times New Roman"/>
          <w:sz w:val="44"/>
          <w:szCs w:val="24"/>
        </w:rPr>
      </w:pPr>
    </w:p>
    <w:p w14:paraId="0950DBC2" w14:textId="77777777" w:rsidR="00A478DD" w:rsidRDefault="00A478DD" w:rsidP="00A478DD">
      <w:pPr>
        <w:pStyle w:val="ListParagraph"/>
        <w:tabs>
          <w:tab w:val="left" w:pos="740"/>
        </w:tabs>
        <w:ind w:left="740" w:firstLine="0"/>
        <w:jc w:val="right"/>
        <w:rPr>
          <w:rFonts w:ascii="Times New Roman"/>
          <w:b/>
          <w:bCs/>
          <w:sz w:val="44"/>
          <w:szCs w:val="28"/>
        </w:rPr>
      </w:pPr>
    </w:p>
    <w:p w14:paraId="675D44A1" w14:textId="7A938B38" w:rsidR="006F6DBA" w:rsidRPr="00A478DD" w:rsidRDefault="00000000">
      <w:pPr>
        <w:pStyle w:val="ListParagraph"/>
        <w:numPr>
          <w:ilvl w:val="0"/>
          <w:numId w:val="59"/>
        </w:numPr>
        <w:tabs>
          <w:tab w:val="left" w:pos="740"/>
        </w:tabs>
        <w:ind w:left="740" w:hanging="361"/>
        <w:jc w:val="left"/>
        <w:rPr>
          <w:rFonts w:ascii="Times New Roman"/>
          <w:b/>
          <w:bCs/>
          <w:sz w:val="44"/>
          <w:szCs w:val="28"/>
        </w:rPr>
      </w:pPr>
      <w:r w:rsidRPr="00A478DD">
        <w:rPr>
          <w:rFonts w:ascii="Times New Roman"/>
          <w:b/>
          <w:bCs/>
          <w:sz w:val="44"/>
          <w:szCs w:val="28"/>
        </w:rPr>
        <w:t>Interfacing</w:t>
      </w:r>
      <w:r w:rsidRPr="00A478DD">
        <w:rPr>
          <w:rFonts w:ascii="Times New Roman"/>
          <w:b/>
          <w:bCs/>
          <w:spacing w:val="-3"/>
          <w:sz w:val="44"/>
          <w:szCs w:val="28"/>
        </w:rPr>
        <w:t xml:space="preserve"> </w:t>
      </w:r>
      <w:r w:rsidRPr="00A478DD">
        <w:rPr>
          <w:rFonts w:ascii="Times New Roman"/>
          <w:b/>
          <w:bCs/>
          <w:spacing w:val="-2"/>
          <w:sz w:val="44"/>
          <w:szCs w:val="28"/>
        </w:rPr>
        <w:t>Diagram</w:t>
      </w:r>
    </w:p>
    <w:p w14:paraId="001EB440" w14:textId="77777777" w:rsidR="006F6DBA" w:rsidRPr="00A478DD" w:rsidRDefault="006F6DBA">
      <w:pPr>
        <w:pStyle w:val="BodyText"/>
        <w:rPr>
          <w:rFonts w:ascii="Times New Roman"/>
          <w:sz w:val="36"/>
        </w:rPr>
      </w:pPr>
    </w:p>
    <w:p w14:paraId="51061E31" w14:textId="632B1EC5" w:rsidR="006F6DBA" w:rsidRPr="00A478DD" w:rsidRDefault="00000000" w:rsidP="00A478DD">
      <w:pPr>
        <w:ind w:left="379" w:right="838"/>
        <w:rPr>
          <w:rFonts w:ascii="Times New Roman"/>
          <w:sz w:val="36"/>
        </w:rPr>
      </w:pPr>
      <w:r w:rsidRPr="00A478DD">
        <w:rPr>
          <w:rFonts w:ascii="Times New Roman"/>
          <w:sz w:val="36"/>
        </w:rPr>
        <w:t>The</w:t>
      </w:r>
      <w:r w:rsidRPr="00A478DD">
        <w:rPr>
          <w:rFonts w:ascii="Times New Roman"/>
          <w:spacing w:val="-6"/>
          <w:sz w:val="36"/>
        </w:rPr>
        <w:t xml:space="preserve"> </w:t>
      </w:r>
      <w:r w:rsidRPr="00A478DD">
        <w:rPr>
          <w:rFonts w:ascii="Times New Roman"/>
          <w:sz w:val="36"/>
        </w:rPr>
        <w:t>interfacing</w:t>
      </w:r>
      <w:r w:rsidRPr="00A478DD">
        <w:rPr>
          <w:rFonts w:ascii="Times New Roman"/>
          <w:spacing w:val="-6"/>
          <w:sz w:val="36"/>
        </w:rPr>
        <w:t xml:space="preserve"> </w:t>
      </w:r>
      <w:r w:rsidRPr="00A478DD">
        <w:rPr>
          <w:rFonts w:ascii="Times New Roman"/>
          <w:sz w:val="36"/>
        </w:rPr>
        <w:t>diagram</w:t>
      </w:r>
      <w:r w:rsidRPr="00A478DD">
        <w:rPr>
          <w:rFonts w:ascii="Times New Roman"/>
          <w:spacing w:val="-5"/>
          <w:sz w:val="36"/>
        </w:rPr>
        <w:t xml:space="preserve"> </w:t>
      </w:r>
      <w:r w:rsidRPr="00A478DD">
        <w:rPr>
          <w:rFonts w:ascii="Times New Roman"/>
          <w:sz w:val="36"/>
        </w:rPr>
        <w:t>shows</w:t>
      </w:r>
      <w:r w:rsidRPr="00A478DD">
        <w:rPr>
          <w:rFonts w:ascii="Times New Roman"/>
          <w:spacing w:val="-6"/>
          <w:sz w:val="36"/>
        </w:rPr>
        <w:t xml:space="preserve"> </w:t>
      </w:r>
      <w:r w:rsidRPr="00A478DD">
        <w:rPr>
          <w:rFonts w:ascii="Times New Roman"/>
          <w:sz w:val="36"/>
        </w:rPr>
        <w:t>the</w:t>
      </w:r>
      <w:r w:rsidRPr="00A478DD">
        <w:rPr>
          <w:rFonts w:ascii="Times New Roman"/>
          <w:spacing w:val="-5"/>
          <w:sz w:val="36"/>
        </w:rPr>
        <w:t xml:space="preserve"> </w:t>
      </w:r>
      <w:r w:rsidRPr="00A478DD">
        <w:rPr>
          <w:rFonts w:ascii="Times New Roman"/>
          <w:sz w:val="36"/>
        </w:rPr>
        <w:t>connections</w:t>
      </w:r>
      <w:r w:rsidRPr="00A478DD">
        <w:rPr>
          <w:rFonts w:ascii="Times New Roman"/>
          <w:spacing w:val="-6"/>
          <w:sz w:val="36"/>
        </w:rPr>
        <w:t xml:space="preserve"> </w:t>
      </w:r>
      <w:r w:rsidRPr="00A478DD">
        <w:rPr>
          <w:rFonts w:ascii="Times New Roman"/>
          <w:sz w:val="36"/>
        </w:rPr>
        <w:t>between</w:t>
      </w:r>
      <w:r w:rsidRPr="00A478DD">
        <w:rPr>
          <w:rFonts w:ascii="Times New Roman"/>
          <w:spacing w:val="-8"/>
          <w:sz w:val="36"/>
        </w:rPr>
        <w:t xml:space="preserve"> </w:t>
      </w:r>
      <w:r w:rsidRPr="00A478DD">
        <w:rPr>
          <w:rFonts w:ascii="Times New Roman"/>
          <w:sz w:val="36"/>
        </w:rPr>
        <w:t>the STM32 microcontroller, LM35 sensor, and LCD display:</w:t>
      </w:r>
    </w:p>
    <w:p w14:paraId="5B42E575" w14:textId="77777777" w:rsidR="00A478DD" w:rsidRPr="00A478DD" w:rsidRDefault="00000000" w:rsidP="00A478DD">
      <w:pPr>
        <w:pStyle w:val="ListParagraph"/>
        <w:numPr>
          <w:ilvl w:val="1"/>
          <w:numId w:val="59"/>
        </w:numPr>
        <w:tabs>
          <w:tab w:val="left" w:pos="589"/>
        </w:tabs>
        <w:ind w:right="1678" w:firstLine="0"/>
        <w:rPr>
          <w:rFonts w:ascii="Times New Roman" w:hAnsi="Times New Roman"/>
          <w:sz w:val="36"/>
        </w:rPr>
      </w:pPr>
      <w:r w:rsidRPr="00A478DD">
        <w:rPr>
          <w:rFonts w:ascii="Times New Roman" w:hAnsi="Times New Roman"/>
          <w:b/>
          <w:bCs/>
          <w:sz w:val="36"/>
        </w:rPr>
        <w:t>STM32</w:t>
      </w:r>
      <w:r w:rsidRPr="00A478DD">
        <w:rPr>
          <w:rFonts w:ascii="Times New Roman" w:hAnsi="Times New Roman"/>
          <w:b/>
          <w:bCs/>
          <w:spacing w:val="-5"/>
          <w:sz w:val="36"/>
        </w:rPr>
        <w:t xml:space="preserve"> </w:t>
      </w:r>
      <w:r w:rsidRPr="00A478DD">
        <w:rPr>
          <w:rFonts w:ascii="Times New Roman" w:hAnsi="Times New Roman"/>
          <w:b/>
          <w:bCs/>
          <w:sz w:val="36"/>
        </w:rPr>
        <w:t>ADC</w:t>
      </w:r>
      <w:r w:rsidRPr="00A478DD">
        <w:rPr>
          <w:rFonts w:ascii="Times New Roman" w:hAnsi="Times New Roman"/>
          <w:b/>
          <w:bCs/>
          <w:spacing w:val="-5"/>
          <w:sz w:val="36"/>
        </w:rPr>
        <w:t xml:space="preserve"> </w:t>
      </w:r>
      <w:r w:rsidRPr="00A478DD">
        <w:rPr>
          <w:rFonts w:ascii="Times New Roman" w:hAnsi="Times New Roman"/>
          <w:b/>
          <w:bCs/>
          <w:sz w:val="36"/>
        </w:rPr>
        <w:t>Pin</w:t>
      </w:r>
      <w:r w:rsidRPr="00A478DD">
        <w:rPr>
          <w:rFonts w:ascii="Times New Roman" w:hAnsi="Times New Roman"/>
          <w:b/>
          <w:bCs/>
          <w:spacing w:val="-5"/>
          <w:sz w:val="36"/>
        </w:rPr>
        <w:t xml:space="preserve"> </w:t>
      </w:r>
      <w:r w:rsidRPr="00A478DD">
        <w:rPr>
          <w:rFonts w:ascii="Times New Roman" w:hAnsi="Times New Roman"/>
          <w:b/>
          <w:bCs/>
          <w:sz w:val="36"/>
        </w:rPr>
        <w:t>(PA0</w:t>
      </w:r>
      <w:proofErr w:type="gramStart"/>
      <w:r w:rsidRPr="00A478DD">
        <w:rPr>
          <w:rFonts w:ascii="Times New Roman" w:hAnsi="Times New Roman"/>
          <w:b/>
          <w:bCs/>
          <w:sz w:val="36"/>
        </w:rPr>
        <w:t>):</w:t>
      </w:r>
      <w:r w:rsidRPr="00A478DD">
        <w:rPr>
          <w:rFonts w:ascii="Times New Roman" w:hAnsi="Times New Roman"/>
          <w:sz w:val="36"/>
        </w:rPr>
        <w:t>Connected</w:t>
      </w:r>
      <w:proofErr w:type="gramEnd"/>
      <w:r w:rsidRPr="00A478DD">
        <w:rPr>
          <w:rFonts w:ascii="Times New Roman" w:hAnsi="Times New Roman"/>
          <w:spacing w:val="-7"/>
          <w:sz w:val="36"/>
        </w:rPr>
        <w:t xml:space="preserve"> </w:t>
      </w:r>
      <w:r w:rsidRPr="00A478DD">
        <w:rPr>
          <w:rFonts w:ascii="Times New Roman" w:hAnsi="Times New Roman"/>
          <w:sz w:val="36"/>
        </w:rPr>
        <w:t>to</w:t>
      </w:r>
      <w:r w:rsidRPr="00A478DD">
        <w:rPr>
          <w:rFonts w:ascii="Times New Roman" w:hAnsi="Times New Roman"/>
          <w:spacing w:val="-4"/>
          <w:sz w:val="36"/>
        </w:rPr>
        <w:t xml:space="preserve"> </w:t>
      </w:r>
      <w:r w:rsidRPr="00A478DD">
        <w:rPr>
          <w:rFonts w:ascii="Times New Roman" w:hAnsi="Times New Roman"/>
          <w:sz w:val="36"/>
        </w:rPr>
        <w:t>the</w:t>
      </w:r>
      <w:r w:rsidRPr="00A478DD">
        <w:rPr>
          <w:rFonts w:ascii="Times New Roman" w:hAnsi="Times New Roman"/>
          <w:spacing w:val="-4"/>
          <w:sz w:val="36"/>
        </w:rPr>
        <w:t xml:space="preserve"> </w:t>
      </w:r>
      <w:r w:rsidRPr="00A478DD">
        <w:rPr>
          <w:rFonts w:ascii="Times New Roman" w:hAnsi="Times New Roman"/>
          <w:sz w:val="36"/>
        </w:rPr>
        <w:t>output</w:t>
      </w:r>
      <w:r w:rsidRPr="00A478DD">
        <w:rPr>
          <w:rFonts w:ascii="Times New Roman" w:hAnsi="Times New Roman"/>
          <w:spacing w:val="-5"/>
          <w:sz w:val="36"/>
        </w:rPr>
        <w:t xml:space="preserve"> </w:t>
      </w:r>
      <w:r w:rsidRPr="00A478DD">
        <w:rPr>
          <w:rFonts w:ascii="Times New Roman" w:hAnsi="Times New Roman"/>
          <w:sz w:val="36"/>
        </w:rPr>
        <w:t>pin</w:t>
      </w:r>
      <w:r w:rsidRPr="00A478DD">
        <w:rPr>
          <w:rFonts w:ascii="Times New Roman" w:hAnsi="Times New Roman"/>
          <w:spacing w:val="-4"/>
          <w:sz w:val="36"/>
        </w:rPr>
        <w:t xml:space="preserve"> </w:t>
      </w:r>
      <w:r w:rsidRPr="00A478DD">
        <w:rPr>
          <w:rFonts w:ascii="Times New Roman" w:hAnsi="Times New Roman"/>
          <w:sz w:val="36"/>
        </w:rPr>
        <w:t>of</w:t>
      </w:r>
      <w:r w:rsidRPr="00A478DD">
        <w:rPr>
          <w:rFonts w:ascii="Times New Roman" w:hAnsi="Times New Roman"/>
          <w:spacing w:val="-5"/>
          <w:sz w:val="36"/>
        </w:rPr>
        <w:t xml:space="preserve"> </w:t>
      </w:r>
      <w:r w:rsidRPr="00A478DD">
        <w:rPr>
          <w:rFonts w:ascii="Times New Roman" w:hAnsi="Times New Roman"/>
          <w:sz w:val="36"/>
        </w:rPr>
        <w:t>the LM35 sensor for temperature data input.</w:t>
      </w:r>
    </w:p>
    <w:p w14:paraId="09949065" w14:textId="77777777" w:rsidR="00A478DD" w:rsidRPr="00A478DD" w:rsidRDefault="00000000" w:rsidP="00A478DD">
      <w:pPr>
        <w:pStyle w:val="ListParagraph"/>
        <w:numPr>
          <w:ilvl w:val="1"/>
          <w:numId w:val="59"/>
        </w:numPr>
        <w:tabs>
          <w:tab w:val="left" w:pos="589"/>
        </w:tabs>
        <w:ind w:right="1678" w:firstLine="0"/>
        <w:rPr>
          <w:rFonts w:ascii="Times New Roman" w:hAnsi="Times New Roman"/>
          <w:sz w:val="36"/>
        </w:rPr>
      </w:pPr>
      <w:r w:rsidRPr="00A478DD">
        <w:rPr>
          <w:rFonts w:ascii="Times New Roman" w:hAnsi="Times New Roman"/>
          <w:b/>
          <w:bCs/>
          <w:sz w:val="36"/>
        </w:rPr>
        <w:t>LCD</w:t>
      </w:r>
      <w:r w:rsidRPr="00A478DD">
        <w:rPr>
          <w:rFonts w:ascii="Times New Roman" w:hAnsi="Times New Roman"/>
          <w:b/>
          <w:bCs/>
          <w:spacing w:val="-4"/>
          <w:sz w:val="36"/>
        </w:rPr>
        <w:t xml:space="preserve"> </w:t>
      </w:r>
      <w:r w:rsidRPr="00A478DD">
        <w:rPr>
          <w:rFonts w:ascii="Times New Roman" w:hAnsi="Times New Roman"/>
          <w:b/>
          <w:bCs/>
          <w:sz w:val="36"/>
        </w:rPr>
        <w:t>Data</w:t>
      </w:r>
      <w:r w:rsidRPr="00A478DD">
        <w:rPr>
          <w:rFonts w:ascii="Times New Roman" w:hAnsi="Times New Roman"/>
          <w:b/>
          <w:bCs/>
          <w:spacing w:val="-3"/>
          <w:sz w:val="36"/>
        </w:rPr>
        <w:t xml:space="preserve"> </w:t>
      </w:r>
      <w:r w:rsidRPr="00A478DD">
        <w:rPr>
          <w:rFonts w:ascii="Times New Roman" w:hAnsi="Times New Roman"/>
          <w:b/>
          <w:bCs/>
          <w:sz w:val="36"/>
        </w:rPr>
        <w:t>Pins</w:t>
      </w:r>
      <w:r w:rsidRPr="00A478DD">
        <w:rPr>
          <w:rFonts w:ascii="Times New Roman" w:hAnsi="Times New Roman"/>
          <w:b/>
          <w:bCs/>
          <w:spacing w:val="-7"/>
          <w:sz w:val="36"/>
        </w:rPr>
        <w:t xml:space="preserve"> </w:t>
      </w:r>
      <w:r w:rsidRPr="00A478DD">
        <w:rPr>
          <w:rFonts w:ascii="Times New Roman" w:hAnsi="Times New Roman"/>
          <w:b/>
          <w:bCs/>
          <w:sz w:val="36"/>
        </w:rPr>
        <w:t>(D4</w:t>
      </w:r>
      <w:r w:rsidRPr="00A478DD">
        <w:rPr>
          <w:rFonts w:ascii="Times New Roman" w:hAnsi="Times New Roman"/>
          <w:b/>
          <w:bCs/>
          <w:spacing w:val="-4"/>
          <w:sz w:val="36"/>
        </w:rPr>
        <w:t xml:space="preserve"> </w:t>
      </w:r>
      <w:r w:rsidRPr="00A478DD">
        <w:rPr>
          <w:rFonts w:ascii="Times New Roman" w:hAnsi="Times New Roman"/>
          <w:b/>
          <w:bCs/>
          <w:sz w:val="36"/>
        </w:rPr>
        <w:t>to</w:t>
      </w:r>
      <w:r w:rsidRPr="00A478DD">
        <w:rPr>
          <w:rFonts w:ascii="Times New Roman" w:hAnsi="Times New Roman"/>
          <w:b/>
          <w:bCs/>
          <w:spacing w:val="-6"/>
          <w:sz w:val="36"/>
        </w:rPr>
        <w:t xml:space="preserve"> </w:t>
      </w:r>
      <w:r w:rsidRPr="00A478DD">
        <w:rPr>
          <w:rFonts w:ascii="Times New Roman" w:hAnsi="Times New Roman"/>
          <w:b/>
          <w:bCs/>
          <w:sz w:val="36"/>
        </w:rPr>
        <w:t>D7):</w:t>
      </w:r>
      <w:r w:rsidRPr="00A478DD">
        <w:rPr>
          <w:rFonts w:ascii="Times New Roman" w:hAnsi="Times New Roman"/>
          <w:spacing w:val="-3"/>
          <w:sz w:val="36"/>
        </w:rPr>
        <w:t xml:space="preserve"> </w:t>
      </w:r>
      <w:r w:rsidRPr="00A478DD">
        <w:rPr>
          <w:rFonts w:ascii="Times New Roman" w:hAnsi="Times New Roman"/>
          <w:sz w:val="36"/>
        </w:rPr>
        <w:t>Connected</w:t>
      </w:r>
      <w:r w:rsidRPr="00A478DD">
        <w:rPr>
          <w:rFonts w:ascii="Times New Roman" w:hAnsi="Times New Roman"/>
          <w:spacing w:val="-3"/>
          <w:sz w:val="36"/>
        </w:rPr>
        <w:t xml:space="preserve"> </w:t>
      </w:r>
      <w:r w:rsidRPr="00A478DD">
        <w:rPr>
          <w:rFonts w:ascii="Times New Roman" w:hAnsi="Times New Roman"/>
          <w:sz w:val="36"/>
        </w:rPr>
        <w:t>to</w:t>
      </w:r>
      <w:r w:rsidRPr="00A478DD">
        <w:rPr>
          <w:rFonts w:ascii="Times New Roman" w:hAnsi="Times New Roman"/>
          <w:spacing w:val="-6"/>
          <w:sz w:val="36"/>
        </w:rPr>
        <w:t xml:space="preserve"> </w:t>
      </w:r>
      <w:r w:rsidRPr="00A478DD">
        <w:rPr>
          <w:rFonts w:ascii="Times New Roman" w:hAnsi="Times New Roman"/>
          <w:sz w:val="36"/>
        </w:rPr>
        <w:t>PB3,</w:t>
      </w:r>
      <w:r w:rsidRPr="00A478DD">
        <w:rPr>
          <w:rFonts w:ascii="Times New Roman" w:hAnsi="Times New Roman"/>
          <w:spacing w:val="-5"/>
          <w:sz w:val="36"/>
        </w:rPr>
        <w:t xml:space="preserve"> </w:t>
      </w:r>
      <w:r w:rsidRPr="00A478DD">
        <w:rPr>
          <w:rFonts w:ascii="Times New Roman" w:hAnsi="Times New Roman"/>
          <w:sz w:val="36"/>
        </w:rPr>
        <w:t>PB4,</w:t>
      </w:r>
      <w:r w:rsidRPr="00A478DD">
        <w:rPr>
          <w:rFonts w:ascii="Times New Roman" w:hAnsi="Times New Roman"/>
          <w:spacing w:val="-3"/>
          <w:sz w:val="36"/>
        </w:rPr>
        <w:t xml:space="preserve"> </w:t>
      </w:r>
      <w:r w:rsidRPr="00A478DD">
        <w:rPr>
          <w:rFonts w:ascii="Times New Roman" w:hAnsi="Times New Roman"/>
          <w:sz w:val="36"/>
        </w:rPr>
        <w:t>PB5,</w:t>
      </w:r>
      <w:r w:rsidRPr="00A478DD">
        <w:rPr>
          <w:rFonts w:ascii="Times New Roman" w:hAnsi="Times New Roman"/>
          <w:spacing w:val="-3"/>
          <w:sz w:val="36"/>
        </w:rPr>
        <w:t xml:space="preserve"> </w:t>
      </w:r>
      <w:r w:rsidRPr="00A478DD">
        <w:rPr>
          <w:rFonts w:ascii="Times New Roman" w:hAnsi="Times New Roman"/>
          <w:sz w:val="36"/>
        </w:rPr>
        <w:t>and PB8 on the STM32.</w:t>
      </w:r>
    </w:p>
    <w:p w14:paraId="0D8006F9" w14:textId="77777777" w:rsidR="006F6DBA" w:rsidRDefault="00000000" w:rsidP="00A478DD">
      <w:pPr>
        <w:pStyle w:val="ListParagraph"/>
        <w:numPr>
          <w:ilvl w:val="1"/>
          <w:numId w:val="59"/>
        </w:numPr>
        <w:tabs>
          <w:tab w:val="left" w:pos="589"/>
        </w:tabs>
        <w:ind w:right="1678" w:firstLine="0"/>
        <w:rPr>
          <w:rFonts w:ascii="Times New Roman" w:hAnsi="Times New Roman"/>
          <w:sz w:val="36"/>
        </w:rPr>
      </w:pPr>
      <w:r w:rsidRPr="00A478DD">
        <w:rPr>
          <w:rFonts w:ascii="Times New Roman" w:hAnsi="Times New Roman"/>
          <w:b/>
          <w:bCs/>
          <w:sz w:val="36"/>
        </w:rPr>
        <w:t>LCD</w:t>
      </w:r>
      <w:r w:rsidRPr="00A478DD">
        <w:rPr>
          <w:rFonts w:ascii="Times New Roman" w:hAnsi="Times New Roman"/>
          <w:b/>
          <w:bCs/>
          <w:spacing w:val="-5"/>
          <w:sz w:val="36"/>
        </w:rPr>
        <w:t xml:space="preserve"> </w:t>
      </w:r>
      <w:r w:rsidRPr="00A478DD">
        <w:rPr>
          <w:rFonts w:ascii="Times New Roman" w:hAnsi="Times New Roman"/>
          <w:b/>
          <w:bCs/>
          <w:sz w:val="36"/>
        </w:rPr>
        <w:t>Control</w:t>
      </w:r>
      <w:r w:rsidRPr="00A478DD">
        <w:rPr>
          <w:rFonts w:ascii="Times New Roman" w:hAnsi="Times New Roman"/>
          <w:b/>
          <w:bCs/>
          <w:spacing w:val="-4"/>
          <w:sz w:val="36"/>
        </w:rPr>
        <w:t xml:space="preserve"> </w:t>
      </w:r>
      <w:r w:rsidRPr="00A478DD">
        <w:rPr>
          <w:rFonts w:ascii="Times New Roman" w:hAnsi="Times New Roman"/>
          <w:b/>
          <w:bCs/>
          <w:sz w:val="36"/>
        </w:rPr>
        <w:t>Pins</w:t>
      </w:r>
      <w:r w:rsidRPr="00A478DD">
        <w:rPr>
          <w:rFonts w:ascii="Times New Roman" w:hAnsi="Times New Roman"/>
          <w:b/>
          <w:bCs/>
          <w:spacing w:val="-5"/>
          <w:sz w:val="36"/>
        </w:rPr>
        <w:t xml:space="preserve"> </w:t>
      </w:r>
      <w:r w:rsidRPr="00A478DD">
        <w:rPr>
          <w:rFonts w:ascii="Times New Roman" w:hAnsi="Times New Roman"/>
          <w:b/>
          <w:bCs/>
          <w:sz w:val="36"/>
        </w:rPr>
        <w:t>(RS,</w:t>
      </w:r>
      <w:r w:rsidRPr="00A478DD">
        <w:rPr>
          <w:rFonts w:ascii="Times New Roman" w:hAnsi="Times New Roman"/>
          <w:b/>
          <w:bCs/>
          <w:spacing w:val="-4"/>
          <w:sz w:val="36"/>
        </w:rPr>
        <w:t xml:space="preserve"> </w:t>
      </w:r>
      <w:r w:rsidRPr="00A478DD">
        <w:rPr>
          <w:rFonts w:ascii="Times New Roman" w:hAnsi="Times New Roman"/>
          <w:b/>
          <w:bCs/>
          <w:sz w:val="36"/>
        </w:rPr>
        <w:t>EN):</w:t>
      </w:r>
      <w:r w:rsidRPr="00A478DD">
        <w:rPr>
          <w:rFonts w:ascii="Times New Roman" w:hAnsi="Times New Roman"/>
          <w:spacing w:val="-6"/>
          <w:sz w:val="36"/>
        </w:rPr>
        <w:t xml:space="preserve"> </w:t>
      </w:r>
      <w:r w:rsidRPr="00A478DD">
        <w:rPr>
          <w:rFonts w:ascii="Times New Roman" w:hAnsi="Times New Roman"/>
          <w:sz w:val="36"/>
        </w:rPr>
        <w:t>Connected</w:t>
      </w:r>
      <w:r w:rsidRPr="00A478DD">
        <w:rPr>
          <w:rFonts w:ascii="Times New Roman" w:hAnsi="Times New Roman"/>
          <w:spacing w:val="-4"/>
          <w:sz w:val="36"/>
        </w:rPr>
        <w:t xml:space="preserve"> </w:t>
      </w:r>
      <w:r w:rsidRPr="00A478DD">
        <w:rPr>
          <w:rFonts w:ascii="Times New Roman" w:hAnsi="Times New Roman"/>
          <w:sz w:val="36"/>
        </w:rPr>
        <w:t>to</w:t>
      </w:r>
      <w:r w:rsidRPr="00A478DD">
        <w:rPr>
          <w:rFonts w:ascii="Times New Roman" w:hAnsi="Times New Roman"/>
          <w:spacing w:val="-6"/>
          <w:sz w:val="36"/>
        </w:rPr>
        <w:t xml:space="preserve"> </w:t>
      </w:r>
      <w:r w:rsidRPr="00A478DD">
        <w:rPr>
          <w:rFonts w:ascii="Times New Roman" w:hAnsi="Times New Roman"/>
          <w:sz w:val="36"/>
        </w:rPr>
        <w:t>PB9</w:t>
      </w:r>
      <w:r w:rsidRPr="00A478DD">
        <w:rPr>
          <w:rFonts w:ascii="Times New Roman" w:hAnsi="Times New Roman"/>
          <w:spacing w:val="-5"/>
          <w:sz w:val="36"/>
        </w:rPr>
        <w:t xml:space="preserve"> </w:t>
      </w:r>
      <w:r w:rsidRPr="00A478DD">
        <w:rPr>
          <w:rFonts w:ascii="Times New Roman" w:hAnsi="Times New Roman"/>
          <w:sz w:val="36"/>
        </w:rPr>
        <w:t>(RS)</w:t>
      </w:r>
      <w:r w:rsidRPr="00A478DD">
        <w:rPr>
          <w:rFonts w:ascii="Times New Roman" w:hAnsi="Times New Roman"/>
          <w:spacing w:val="-5"/>
          <w:sz w:val="36"/>
        </w:rPr>
        <w:t xml:space="preserve"> </w:t>
      </w:r>
      <w:r w:rsidRPr="00A478DD">
        <w:rPr>
          <w:rFonts w:ascii="Times New Roman" w:hAnsi="Times New Roman"/>
          <w:sz w:val="36"/>
        </w:rPr>
        <w:t>and</w:t>
      </w:r>
      <w:r w:rsidRPr="00A478DD">
        <w:rPr>
          <w:rFonts w:ascii="Times New Roman" w:hAnsi="Times New Roman"/>
          <w:spacing w:val="-6"/>
          <w:sz w:val="36"/>
        </w:rPr>
        <w:t xml:space="preserve"> </w:t>
      </w:r>
      <w:r w:rsidRPr="00A478DD">
        <w:rPr>
          <w:rFonts w:ascii="Times New Roman" w:hAnsi="Times New Roman"/>
          <w:sz w:val="36"/>
        </w:rPr>
        <w:t>PC14 (EN) for command and enable functions</w:t>
      </w:r>
      <w:r w:rsidR="00A478DD">
        <w:rPr>
          <w:rFonts w:ascii="Times New Roman" w:hAnsi="Times New Roman"/>
          <w:sz w:val="36"/>
        </w:rPr>
        <w:t>.</w:t>
      </w:r>
    </w:p>
    <w:p w14:paraId="0BBD2E19" w14:textId="77777777" w:rsidR="00A478DD" w:rsidRPr="00A478DD" w:rsidRDefault="00A478DD" w:rsidP="00A478DD">
      <w:pPr>
        <w:pStyle w:val="ListParagraph"/>
        <w:numPr>
          <w:ilvl w:val="1"/>
          <w:numId w:val="59"/>
        </w:numPr>
        <w:tabs>
          <w:tab w:val="left" w:pos="589"/>
        </w:tabs>
        <w:ind w:right="1678" w:firstLine="0"/>
        <w:rPr>
          <w:rFonts w:ascii="Times New Roman" w:hAnsi="Times New Roman"/>
          <w:sz w:val="36"/>
        </w:rPr>
      </w:pPr>
      <w:r w:rsidRPr="00A478DD">
        <w:rPr>
          <w:rFonts w:ascii="Times New Roman" w:hAnsi="Times New Roman"/>
          <w:sz w:val="36"/>
        </w:rPr>
        <w:t>Power</w:t>
      </w:r>
      <w:r w:rsidRPr="00A478DD">
        <w:rPr>
          <w:rFonts w:ascii="Times New Roman" w:hAnsi="Times New Roman"/>
          <w:spacing w:val="-4"/>
          <w:sz w:val="36"/>
        </w:rPr>
        <w:t xml:space="preserve"> </w:t>
      </w:r>
      <w:r w:rsidRPr="00A478DD">
        <w:rPr>
          <w:rFonts w:ascii="Times New Roman" w:hAnsi="Times New Roman"/>
          <w:sz w:val="36"/>
        </w:rPr>
        <w:t>and</w:t>
      </w:r>
      <w:r w:rsidRPr="00A478DD">
        <w:rPr>
          <w:rFonts w:ascii="Times New Roman" w:hAnsi="Times New Roman"/>
          <w:spacing w:val="-6"/>
          <w:sz w:val="36"/>
        </w:rPr>
        <w:t xml:space="preserve"> </w:t>
      </w:r>
      <w:r w:rsidRPr="00A478DD">
        <w:rPr>
          <w:rFonts w:ascii="Times New Roman" w:hAnsi="Times New Roman"/>
          <w:sz w:val="36"/>
        </w:rPr>
        <w:t>Ground</w:t>
      </w:r>
      <w:r w:rsidRPr="00A478DD">
        <w:rPr>
          <w:rFonts w:ascii="Times New Roman" w:hAnsi="Times New Roman"/>
          <w:spacing w:val="-5"/>
          <w:sz w:val="36"/>
        </w:rPr>
        <w:t xml:space="preserve"> </w:t>
      </w:r>
      <w:r w:rsidRPr="00A478DD">
        <w:rPr>
          <w:rFonts w:ascii="Times New Roman" w:hAnsi="Times New Roman"/>
          <w:sz w:val="36"/>
        </w:rPr>
        <w:t>Connections:</w:t>
      </w:r>
      <w:r w:rsidRPr="00A478DD">
        <w:rPr>
          <w:rFonts w:ascii="Times New Roman" w:hAnsi="Times New Roman"/>
          <w:spacing w:val="-5"/>
          <w:sz w:val="36"/>
        </w:rPr>
        <w:t xml:space="preserve"> </w:t>
      </w:r>
      <w:r w:rsidRPr="00A478DD">
        <w:rPr>
          <w:rFonts w:ascii="Times New Roman" w:hAnsi="Times New Roman"/>
          <w:sz w:val="36"/>
        </w:rPr>
        <w:t>Connected</w:t>
      </w:r>
      <w:r w:rsidRPr="00A478DD">
        <w:rPr>
          <w:rFonts w:ascii="Times New Roman" w:hAnsi="Times New Roman"/>
          <w:spacing w:val="-6"/>
          <w:sz w:val="36"/>
        </w:rPr>
        <w:t xml:space="preserve"> </w:t>
      </w:r>
      <w:r w:rsidRPr="00A478DD">
        <w:rPr>
          <w:rFonts w:ascii="Times New Roman" w:hAnsi="Times New Roman"/>
          <w:sz w:val="36"/>
        </w:rPr>
        <w:t>to</w:t>
      </w:r>
      <w:r w:rsidRPr="00A478DD">
        <w:rPr>
          <w:rFonts w:ascii="Times New Roman" w:hAnsi="Times New Roman"/>
          <w:spacing w:val="-7"/>
          <w:sz w:val="36"/>
        </w:rPr>
        <w:t xml:space="preserve"> </w:t>
      </w:r>
      <w:r w:rsidRPr="00A478DD">
        <w:rPr>
          <w:rFonts w:ascii="Times New Roman" w:hAnsi="Times New Roman"/>
          <w:sz w:val="36"/>
        </w:rPr>
        <w:t>the</w:t>
      </w:r>
      <w:r w:rsidRPr="00A478DD">
        <w:rPr>
          <w:rFonts w:ascii="Times New Roman" w:hAnsi="Times New Roman"/>
          <w:spacing w:val="-4"/>
          <w:sz w:val="36"/>
        </w:rPr>
        <w:t xml:space="preserve"> </w:t>
      </w:r>
      <w:r w:rsidRPr="00A478DD">
        <w:rPr>
          <w:rFonts w:ascii="Times New Roman" w:hAnsi="Times New Roman"/>
          <w:sz w:val="36"/>
        </w:rPr>
        <w:t>3.3V</w:t>
      </w:r>
      <w:r w:rsidRPr="00A478DD">
        <w:rPr>
          <w:rFonts w:ascii="Times New Roman" w:hAnsi="Times New Roman"/>
          <w:spacing w:val="-8"/>
          <w:sz w:val="36"/>
        </w:rPr>
        <w:t xml:space="preserve"> </w:t>
      </w:r>
      <w:r w:rsidRPr="00A478DD">
        <w:rPr>
          <w:rFonts w:ascii="Times New Roman" w:hAnsi="Times New Roman"/>
          <w:sz w:val="36"/>
        </w:rPr>
        <w:t xml:space="preserve">power source and ground to provide a stable operating voltage for all </w:t>
      </w:r>
      <w:r w:rsidRPr="00A478DD">
        <w:rPr>
          <w:rFonts w:ascii="Times New Roman" w:hAnsi="Times New Roman"/>
          <w:spacing w:val="-2"/>
          <w:sz w:val="36"/>
        </w:rPr>
        <w:t>components</w:t>
      </w:r>
    </w:p>
    <w:p w14:paraId="3F5F6878" w14:textId="77777777" w:rsidR="00A478DD" w:rsidRDefault="00A478DD" w:rsidP="00A478DD">
      <w:pPr>
        <w:ind w:left="379" w:right="725"/>
        <w:rPr>
          <w:rFonts w:ascii="Times New Roman"/>
          <w:sz w:val="36"/>
        </w:rPr>
      </w:pPr>
    </w:p>
    <w:p w14:paraId="50945488" w14:textId="77777777" w:rsidR="00A478DD" w:rsidRDefault="00A478DD" w:rsidP="00A478DD">
      <w:pPr>
        <w:ind w:left="379" w:right="725"/>
        <w:rPr>
          <w:rFonts w:ascii="Times New Roman"/>
          <w:sz w:val="36"/>
        </w:rPr>
      </w:pPr>
    </w:p>
    <w:p w14:paraId="739E1FCA" w14:textId="4A378FCC" w:rsidR="00A478DD" w:rsidRPr="00A478DD" w:rsidRDefault="00A478DD" w:rsidP="00A478DD">
      <w:pPr>
        <w:ind w:left="379" w:right="725"/>
        <w:rPr>
          <w:rFonts w:ascii="Times New Roman"/>
          <w:sz w:val="36"/>
        </w:rPr>
      </w:pPr>
      <w:r w:rsidRPr="00A478DD">
        <w:rPr>
          <w:rFonts w:ascii="Times New Roman"/>
          <w:sz w:val="36"/>
        </w:rPr>
        <w:t>This hardware design provides the foundation for the digital thermometer</w:t>
      </w:r>
      <w:r w:rsidRPr="00A478DD">
        <w:rPr>
          <w:rFonts w:ascii="Times New Roman"/>
          <w:spacing w:val="-6"/>
          <w:sz w:val="36"/>
        </w:rPr>
        <w:t xml:space="preserve"> </w:t>
      </w:r>
      <w:r w:rsidRPr="00A478DD">
        <w:rPr>
          <w:rFonts w:ascii="Times New Roman"/>
          <w:sz w:val="36"/>
        </w:rPr>
        <w:t>system,</w:t>
      </w:r>
      <w:r w:rsidRPr="00A478DD">
        <w:rPr>
          <w:rFonts w:ascii="Times New Roman"/>
          <w:spacing w:val="-6"/>
          <w:sz w:val="36"/>
        </w:rPr>
        <w:t xml:space="preserve"> </w:t>
      </w:r>
      <w:r w:rsidRPr="00A478DD">
        <w:rPr>
          <w:rFonts w:ascii="Times New Roman"/>
          <w:sz w:val="36"/>
        </w:rPr>
        <w:t>enabling</w:t>
      </w:r>
      <w:r w:rsidRPr="00A478DD">
        <w:rPr>
          <w:rFonts w:ascii="Times New Roman"/>
          <w:spacing w:val="-7"/>
          <w:sz w:val="36"/>
        </w:rPr>
        <w:t xml:space="preserve"> </w:t>
      </w:r>
      <w:r w:rsidRPr="00A478DD">
        <w:rPr>
          <w:rFonts w:ascii="Times New Roman"/>
          <w:sz w:val="36"/>
        </w:rPr>
        <w:t>it</w:t>
      </w:r>
      <w:r w:rsidRPr="00A478DD">
        <w:rPr>
          <w:rFonts w:ascii="Times New Roman"/>
          <w:spacing w:val="-6"/>
          <w:sz w:val="36"/>
        </w:rPr>
        <w:t xml:space="preserve"> </w:t>
      </w:r>
      <w:r w:rsidRPr="00A478DD">
        <w:rPr>
          <w:rFonts w:ascii="Times New Roman"/>
          <w:sz w:val="36"/>
        </w:rPr>
        <w:t>to</w:t>
      </w:r>
      <w:r w:rsidRPr="00A478DD">
        <w:rPr>
          <w:rFonts w:ascii="Times New Roman"/>
          <w:spacing w:val="-7"/>
          <w:sz w:val="36"/>
        </w:rPr>
        <w:t xml:space="preserve"> </w:t>
      </w:r>
      <w:r w:rsidRPr="00A478DD">
        <w:rPr>
          <w:rFonts w:ascii="Times New Roman"/>
          <w:sz w:val="36"/>
        </w:rPr>
        <w:t>efficiently</w:t>
      </w:r>
      <w:r w:rsidRPr="00A478DD">
        <w:rPr>
          <w:rFonts w:ascii="Times New Roman"/>
          <w:spacing w:val="-8"/>
          <w:sz w:val="36"/>
        </w:rPr>
        <w:t xml:space="preserve"> </w:t>
      </w:r>
      <w:r w:rsidRPr="00A478DD">
        <w:rPr>
          <w:rFonts w:ascii="Times New Roman"/>
          <w:sz w:val="36"/>
        </w:rPr>
        <w:t>measure</w:t>
      </w:r>
      <w:r w:rsidRPr="00A478DD">
        <w:rPr>
          <w:rFonts w:ascii="Times New Roman"/>
          <w:spacing w:val="-6"/>
          <w:sz w:val="36"/>
        </w:rPr>
        <w:t xml:space="preserve"> </w:t>
      </w:r>
      <w:r w:rsidRPr="00A478DD">
        <w:rPr>
          <w:rFonts w:ascii="Times New Roman"/>
          <w:sz w:val="36"/>
        </w:rPr>
        <w:t>temperature and display readings in real time on an LCD display.</w:t>
      </w:r>
    </w:p>
    <w:p w14:paraId="7147FDB8" w14:textId="039847D1" w:rsidR="00A478DD" w:rsidRPr="00A478DD" w:rsidRDefault="00A478DD" w:rsidP="00A478DD">
      <w:pPr>
        <w:pStyle w:val="ListParagraph"/>
        <w:numPr>
          <w:ilvl w:val="1"/>
          <w:numId w:val="59"/>
        </w:numPr>
        <w:tabs>
          <w:tab w:val="left" w:pos="589"/>
        </w:tabs>
        <w:ind w:right="1678" w:firstLine="0"/>
        <w:rPr>
          <w:rFonts w:ascii="Times New Roman" w:hAnsi="Times New Roman"/>
          <w:sz w:val="36"/>
        </w:rPr>
        <w:sectPr w:rsidR="00A478DD" w:rsidRPr="00A478DD">
          <w:pgSz w:w="12240" w:h="15840"/>
          <w:pgMar w:top="1480" w:right="500" w:bottom="940" w:left="960" w:header="91" w:footer="742" w:gutter="0"/>
          <w:cols w:space="720"/>
        </w:sectPr>
      </w:pPr>
    </w:p>
    <w:p w14:paraId="6D932DD0" w14:textId="77777777" w:rsidR="006F6DBA" w:rsidRPr="00A478DD" w:rsidRDefault="006F6DBA">
      <w:pPr>
        <w:pStyle w:val="BodyText"/>
        <w:spacing w:before="370"/>
        <w:rPr>
          <w:rFonts w:ascii="Times New Roman"/>
          <w:sz w:val="36"/>
        </w:rPr>
      </w:pPr>
    </w:p>
    <w:p w14:paraId="425178B4" w14:textId="77777777" w:rsidR="006F6DBA" w:rsidRPr="00A478DD" w:rsidRDefault="00000000">
      <w:pPr>
        <w:pStyle w:val="Heading2"/>
        <w:numPr>
          <w:ilvl w:val="1"/>
          <w:numId w:val="58"/>
        </w:numPr>
        <w:tabs>
          <w:tab w:val="left" w:pos="857"/>
        </w:tabs>
        <w:spacing w:before="0" w:line="368" w:lineRule="exact"/>
        <w:ind w:left="857" w:hanging="478"/>
        <w:rPr>
          <w:sz w:val="40"/>
          <w:szCs w:val="40"/>
        </w:rPr>
      </w:pPr>
      <w:r w:rsidRPr="00A478DD">
        <w:rPr>
          <w:sz w:val="40"/>
          <w:szCs w:val="40"/>
        </w:rPr>
        <w:t>System</w:t>
      </w:r>
      <w:r w:rsidRPr="00A478DD">
        <w:rPr>
          <w:spacing w:val="-10"/>
          <w:sz w:val="40"/>
          <w:szCs w:val="40"/>
        </w:rPr>
        <w:t xml:space="preserve"> </w:t>
      </w:r>
      <w:r w:rsidRPr="00A478DD">
        <w:rPr>
          <w:sz w:val="40"/>
          <w:szCs w:val="40"/>
        </w:rPr>
        <w:t>Block</w:t>
      </w:r>
      <w:r w:rsidRPr="00A478DD">
        <w:rPr>
          <w:spacing w:val="-7"/>
          <w:sz w:val="40"/>
          <w:szCs w:val="40"/>
        </w:rPr>
        <w:t xml:space="preserve"> </w:t>
      </w:r>
      <w:r w:rsidRPr="00A478DD">
        <w:rPr>
          <w:spacing w:val="-2"/>
          <w:sz w:val="40"/>
          <w:szCs w:val="40"/>
        </w:rPr>
        <w:t>Diagram</w:t>
      </w:r>
    </w:p>
    <w:p w14:paraId="117087D8" w14:textId="77777777" w:rsidR="00A478DD" w:rsidRPr="00A478DD" w:rsidRDefault="00A478DD" w:rsidP="00A478DD">
      <w:pPr>
        <w:pStyle w:val="Heading2"/>
        <w:tabs>
          <w:tab w:val="left" w:pos="857"/>
        </w:tabs>
        <w:spacing w:before="0" w:line="368" w:lineRule="exact"/>
        <w:ind w:left="857"/>
        <w:rPr>
          <w:sz w:val="40"/>
          <w:szCs w:val="40"/>
        </w:rPr>
      </w:pPr>
    </w:p>
    <w:p w14:paraId="4A9059D9" w14:textId="77777777" w:rsidR="006F6DBA" w:rsidRDefault="00000000">
      <w:pPr>
        <w:ind w:left="379" w:right="838"/>
        <w:rPr>
          <w:rFonts w:ascii="Times New Roman"/>
          <w:sz w:val="36"/>
          <w:szCs w:val="24"/>
        </w:rPr>
      </w:pPr>
      <w:r w:rsidRPr="00A478DD">
        <w:rPr>
          <w:rFonts w:ascii="Times New Roman"/>
          <w:sz w:val="36"/>
          <w:szCs w:val="24"/>
        </w:rPr>
        <w:t>This sub-section will contain a high-level block diagram representing the main</w:t>
      </w:r>
      <w:r w:rsidRPr="00A478DD">
        <w:rPr>
          <w:rFonts w:ascii="Times New Roman"/>
          <w:spacing w:val="-4"/>
          <w:sz w:val="36"/>
          <w:szCs w:val="24"/>
        </w:rPr>
        <w:t xml:space="preserve"> </w:t>
      </w:r>
      <w:r w:rsidRPr="00A478DD">
        <w:rPr>
          <w:rFonts w:ascii="Times New Roman"/>
          <w:sz w:val="36"/>
          <w:szCs w:val="24"/>
        </w:rPr>
        <w:t>components</w:t>
      </w:r>
      <w:r w:rsidRPr="00A478DD">
        <w:rPr>
          <w:rFonts w:ascii="Times New Roman"/>
          <w:spacing w:val="-5"/>
          <w:sz w:val="36"/>
          <w:szCs w:val="24"/>
        </w:rPr>
        <w:t xml:space="preserve"> </w:t>
      </w:r>
      <w:r w:rsidRPr="00A478DD">
        <w:rPr>
          <w:rFonts w:ascii="Times New Roman"/>
          <w:sz w:val="36"/>
          <w:szCs w:val="24"/>
        </w:rPr>
        <w:t>and</w:t>
      </w:r>
      <w:r w:rsidRPr="00A478DD">
        <w:rPr>
          <w:rFonts w:ascii="Times New Roman"/>
          <w:spacing w:val="-4"/>
          <w:sz w:val="36"/>
          <w:szCs w:val="24"/>
        </w:rPr>
        <w:t xml:space="preserve"> </w:t>
      </w:r>
      <w:r w:rsidRPr="00A478DD">
        <w:rPr>
          <w:rFonts w:ascii="Times New Roman"/>
          <w:sz w:val="36"/>
          <w:szCs w:val="24"/>
        </w:rPr>
        <w:t>their</w:t>
      </w:r>
      <w:r w:rsidRPr="00A478DD">
        <w:rPr>
          <w:rFonts w:ascii="Times New Roman"/>
          <w:spacing w:val="-5"/>
          <w:sz w:val="36"/>
          <w:szCs w:val="24"/>
        </w:rPr>
        <w:t xml:space="preserve"> </w:t>
      </w:r>
      <w:r w:rsidRPr="00A478DD">
        <w:rPr>
          <w:rFonts w:ascii="Times New Roman"/>
          <w:sz w:val="36"/>
          <w:szCs w:val="24"/>
        </w:rPr>
        <w:t>interactions</w:t>
      </w:r>
      <w:r w:rsidRPr="00A478DD">
        <w:rPr>
          <w:rFonts w:ascii="Times New Roman"/>
          <w:spacing w:val="-5"/>
          <w:sz w:val="36"/>
          <w:szCs w:val="24"/>
        </w:rPr>
        <w:t xml:space="preserve"> </w:t>
      </w:r>
      <w:r w:rsidRPr="00A478DD">
        <w:rPr>
          <w:rFonts w:ascii="Times New Roman"/>
          <w:sz w:val="36"/>
          <w:szCs w:val="24"/>
        </w:rPr>
        <w:t>in</w:t>
      </w:r>
      <w:r w:rsidRPr="00A478DD">
        <w:rPr>
          <w:rFonts w:ascii="Times New Roman"/>
          <w:spacing w:val="-4"/>
          <w:sz w:val="36"/>
          <w:szCs w:val="24"/>
        </w:rPr>
        <w:t xml:space="preserve"> </w:t>
      </w:r>
      <w:r w:rsidRPr="00A478DD">
        <w:rPr>
          <w:rFonts w:ascii="Times New Roman"/>
          <w:sz w:val="36"/>
          <w:szCs w:val="24"/>
        </w:rPr>
        <w:t>the</w:t>
      </w:r>
      <w:r w:rsidRPr="00A478DD">
        <w:rPr>
          <w:rFonts w:ascii="Times New Roman"/>
          <w:spacing w:val="-5"/>
          <w:sz w:val="36"/>
          <w:szCs w:val="24"/>
        </w:rPr>
        <w:t xml:space="preserve"> </w:t>
      </w:r>
      <w:r w:rsidRPr="00A478DD">
        <w:rPr>
          <w:rFonts w:ascii="Times New Roman"/>
          <w:sz w:val="36"/>
          <w:szCs w:val="24"/>
        </w:rPr>
        <w:t>system.</w:t>
      </w:r>
      <w:r w:rsidRPr="00A478DD">
        <w:rPr>
          <w:rFonts w:ascii="Times New Roman"/>
          <w:spacing w:val="-4"/>
          <w:sz w:val="36"/>
          <w:szCs w:val="24"/>
        </w:rPr>
        <w:t xml:space="preserve"> </w:t>
      </w:r>
      <w:r w:rsidRPr="00A478DD">
        <w:rPr>
          <w:rFonts w:ascii="Times New Roman"/>
          <w:sz w:val="36"/>
          <w:szCs w:val="24"/>
        </w:rPr>
        <w:t>Key</w:t>
      </w:r>
      <w:r w:rsidRPr="00A478DD">
        <w:rPr>
          <w:rFonts w:ascii="Times New Roman"/>
          <w:spacing w:val="-4"/>
          <w:sz w:val="36"/>
          <w:szCs w:val="24"/>
        </w:rPr>
        <w:t xml:space="preserve"> </w:t>
      </w:r>
      <w:r w:rsidRPr="00A478DD">
        <w:rPr>
          <w:rFonts w:ascii="Times New Roman"/>
          <w:sz w:val="36"/>
          <w:szCs w:val="24"/>
        </w:rPr>
        <w:t>blocks</w:t>
      </w:r>
      <w:r w:rsidRPr="00A478DD">
        <w:rPr>
          <w:rFonts w:ascii="Times New Roman"/>
          <w:spacing w:val="-5"/>
          <w:sz w:val="36"/>
          <w:szCs w:val="24"/>
        </w:rPr>
        <w:t xml:space="preserve"> </w:t>
      </w:r>
      <w:r w:rsidRPr="00A478DD">
        <w:rPr>
          <w:rFonts w:ascii="Times New Roman"/>
          <w:sz w:val="36"/>
          <w:szCs w:val="24"/>
        </w:rPr>
        <w:t>include:</w:t>
      </w:r>
    </w:p>
    <w:p w14:paraId="2A1BE8F4" w14:textId="77777777" w:rsidR="00A478DD" w:rsidRPr="00A478DD" w:rsidRDefault="00A478DD">
      <w:pPr>
        <w:ind w:left="379" w:right="838"/>
        <w:rPr>
          <w:rFonts w:ascii="Times New Roman"/>
          <w:sz w:val="36"/>
          <w:szCs w:val="24"/>
        </w:rPr>
      </w:pPr>
    </w:p>
    <w:p w14:paraId="1ED3A61D" w14:textId="77777777" w:rsidR="006F6DBA" w:rsidRPr="00A478DD" w:rsidRDefault="00000000">
      <w:pPr>
        <w:pStyle w:val="ListParagraph"/>
        <w:numPr>
          <w:ilvl w:val="2"/>
          <w:numId w:val="58"/>
        </w:numPr>
        <w:tabs>
          <w:tab w:val="left" w:pos="563"/>
        </w:tabs>
        <w:spacing w:line="368" w:lineRule="exact"/>
        <w:ind w:left="563" w:hanging="184"/>
        <w:rPr>
          <w:rFonts w:ascii="Times New Roman" w:hAnsi="Times New Roman"/>
          <w:sz w:val="36"/>
          <w:szCs w:val="24"/>
        </w:rPr>
      </w:pPr>
      <w:r w:rsidRPr="00A478DD">
        <w:rPr>
          <w:rFonts w:ascii="Times New Roman" w:hAnsi="Times New Roman"/>
          <w:b/>
          <w:bCs/>
          <w:sz w:val="36"/>
          <w:szCs w:val="24"/>
        </w:rPr>
        <w:t>Power</w:t>
      </w:r>
      <w:r w:rsidRPr="00A478DD">
        <w:rPr>
          <w:rFonts w:ascii="Times New Roman" w:hAnsi="Times New Roman"/>
          <w:b/>
          <w:bCs/>
          <w:spacing w:val="-6"/>
          <w:sz w:val="36"/>
          <w:szCs w:val="24"/>
        </w:rPr>
        <w:t xml:space="preserve"> </w:t>
      </w:r>
      <w:r w:rsidRPr="00A478DD">
        <w:rPr>
          <w:rFonts w:ascii="Times New Roman" w:hAnsi="Times New Roman"/>
          <w:b/>
          <w:bCs/>
          <w:sz w:val="36"/>
          <w:szCs w:val="24"/>
        </w:rPr>
        <w:t>Supply:</w:t>
      </w:r>
      <w:r w:rsidRPr="00A478DD">
        <w:rPr>
          <w:rFonts w:ascii="Times New Roman" w:hAnsi="Times New Roman"/>
          <w:spacing w:val="-8"/>
          <w:sz w:val="36"/>
          <w:szCs w:val="24"/>
        </w:rPr>
        <w:t xml:space="preserve"> </w:t>
      </w:r>
      <w:r w:rsidRPr="00A478DD">
        <w:rPr>
          <w:rFonts w:ascii="Times New Roman" w:hAnsi="Times New Roman"/>
          <w:sz w:val="36"/>
          <w:szCs w:val="24"/>
        </w:rPr>
        <w:t>Provides</w:t>
      </w:r>
      <w:r w:rsidRPr="00A478DD">
        <w:rPr>
          <w:rFonts w:ascii="Times New Roman" w:hAnsi="Times New Roman"/>
          <w:spacing w:val="-8"/>
          <w:sz w:val="36"/>
          <w:szCs w:val="24"/>
        </w:rPr>
        <w:t xml:space="preserve"> </w:t>
      </w:r>
      <w:r w:rsidRPr="00A478DD">
        <w:rPr>
          <w:rFonts w:ascii="Times New Roman" w:hAnsi="Times New Roman"/>
          <w:sz w:val="36"/>
          <w:szCs w:val="24"/>
        </w:rPr>
        <w:t>3.3V</w:t>
      </w:r>
      <w:r w:rsidRPr="00A478DD">
        <w:rPr>
          <w:rFonts w:ascii="Times New Roman" w:hAnsi="Times New Roman"/>
          <w:spacing w:val="-8"/>
          <w:sz w:val="36"/>
          <w:szCs w:val="24"/>
        </w:rPr>
        <w:t xml:space="preserve"> </w:t>
      </w:r>
      <w:r w:rsidRPr="00A478DD">
        <w:rPr>
          <w:rFonts w:ascii="Times New Roman" w:hAnsi="Times New Roman"/>
          <w:sz w:val="36"/>
          <w:szCs w:val="24"/>
        </w:rPr>
        <w:t>power</w:t>
      </w:r>
      <w:r w:rsidRPr="00A478DD">
        <w:rPr>
          <w:rFonts w:ascii="Times New Roman" w:hAnsi="Times New Roman"/>
          <w:spacing w:val="-9"/>
          <w:sz w:val="36"/>
          <w:szCs w:val="24"/>
        </w:rPr>
        <w:t xml:space="preserve"> </w:t>
      </w:r>
      <w:r w:rsidRPr="00A478DD">
        <w:rPr>
          <w:rFonts w:ascii="Times New Roman" w:hAnsi="Times New Roman"/>
          <w:sz w:val="36"/>
          <w:szCs w:val="24"/>
        </w:rPr>
        <w:t>for</w:t>
      </w:r>
      <w:r w:rsidRPr="00A478DD">
        <w:rPr>
          <w:rFonts w:ascii="Times New Roman" w:hAnsi="Times New Roman"/>
          <w:spacing w:val="-7"/>
          <w:sz w:val="36"/>
          <w:szCs w:val="24"/>
        </w:rPr>
        <w:t xml:space="preserve"> </w:t>
      </w:r>
      <w:r w:rsidRPr="00A478DD">
        <w:rPr>
          <w:rFonts w:ascii="Times New Roman" w:hAnsi="Times New Roman"/>
          <w:sz w:val="36"/>
          <w:szCs w:val="24"/>
        </w:rPr>
        <w:t>the</w:t>
      </w:r>
      <w:r w:rsidRPr="00A478DD">
        <w:rPr>
          <w:rFonts w:ascii="Times New Roman" w:hAnsi="Times New Roman"/>
          <w:spacing w:val="-6"/>
          <w:sz w:val="36"/>
          <w:szCs w:val="24"/>
        </w:rPr>
        <w:t xml:space="preserve"> </w:t>
      </w:r>
      <w:r w:rsidRPr="00A478DD">
        <w:rPr>
          <w:rFonts w:ascii="Times New Roman" w:hAnsi="Times New Roman"/>
          <w:sz w:val="36"/>
          <w:szCs w:val="24"/>
        </w:rPr>
        <w:t>STM32,</w:t>
      </w:r>
      <w:r w:rsidRPr="00A478DD">
        <w:rPr>
          <w:rFonts w:ascii="Times New Roman" w:hAnsi="Times New Roman"/>
          <w:spacing w:val="-9"/>
          <w:sz w:val="36"/>
          <w:szCs w:val="24"/>
        </w:rPr>
        <w:t xml:space="preserve"> </w:t>
      </w:r>
      <w:r w:rsidRPr="00A478DD">
        <w:rPr>
          <w:rFonts w:ascii="Times New Roman" w:hAnsi="Times New Roman"/>
          <w:sz w:val="36"/>
          <w:szCs w:val="24"/>
        </w:rPr>
        <w:t>LM35,</w:t>
      </w:r>
      <w:r w:rsidRPr="00A478DD">
        <w:rPr>
          <w:rFonts w:ascii="Times New Roman" w:hAnsi="Times New Roman"/>
          <w:spacing w:val="-9"/>
          <w:sz w:val="36"/>
          <w:szCs w:val="24"/>
        </w:rPr>
        <w:t xml:space="preserve"> </w:t>
      </w:r>
      <w:r w:rsidRPr="00A478DD">
        <w:rPr>
          <w:rFonts w:ascii="Times New Roman" w:hAnsi="Times New Roman"/>
          <w:sz w:val="36"/>
          <w:szCs w:val="24"/>
        </w:rPr>
        <w:t>and</w:t>
      </w:r>
      <w:r w:rsidRPr="00A478DD">
        <w:rPr>
          <w:rFonts w:ascii="Times New Roman" w:hAnsi="Times New Roman"/>
          <w:spacing w:val="-7"/>
          <w:sz w:val="36"/>
          <w:szCs w:val="24"/>
        </w:rPr>
        <w:t xml:space="preserve"> </w:t>
      </w:r>
      <w:r w:rsidRPr="00A478DD">
        <w:rPr>
          <w:rFonts w:ascii="Times New Roman" w:hAnsi="Times New Roman"/>
          <w:spacing w:val="-4"/>
          <w:sz w:val="36"/>
          <w:szCs w:val="24"/>
        </w:rPr>
        <w:t>LCD.</w:t>
      </w:r>
    </w:p>
    <w:p w14:paraId="38985691" w14:textId="77777777" w:rsidR="006F6DBA" w:rsidRPr="00A478DD" w:rsidRDefault="00000000">
      <w:pPr>
        <w:pStyle w:val="ListParagraph"/>
        <w:numPr>
          <w:ilvl w:val="2"/>
          <w:numId w:val="58"/>
        </w:numPr>
        <w:tabs>
          <w:tab w:val="left" w:pos="563"/>
        </w:tabs>
        <w:ind w:left="379" w:right="1250" w:firstLine="0"/>
        <w:rPr>
          <w:rFonts w:ascii="Times New Roman" w:hAnsi="Times New Roman"/>
          <w:sz w:val="36"/>
          <w:szCs w:val="24"/>
        </w:rPr>
      </w:pPr>
      <w:r w:rsidRPr="00A478DD">
        <w:rPr>
          <w:rFonts w:ascii="Times New Roman" w:hAnsi="Times New Roman"/>
          <w:sz w:val="36"/>
          <w:szCs w:val="24"/>
        </w:rPr>
        <w:t>STM32G030K6Tx</w:t>
      </w:r>
      <w:r w:rsidRPr="00A478DD">
        <w:rPr>
          <w:rFonts w:ascii="Times New Roman" w:hAnsi="Times New Roman"/>
          <w:spacing w:val="-9"/>
          <w:sz w:val="36"/>
          <w:szCs w:val="24"/>
        </w:rPr>
        <w:t xml:space="preserve"> </w:t>
      </w:r>
      <w:r w:rsidRPr="00A478DD">
        <w:rPr>
          <w:rFonts w:ascii="Times New Roman" w:hAnsi="Times New Roman"/>
          <w:sz w:val="36"/>
          <w:szCs w:val="24"/>
        </w:rPr>
        <w:t>Microcontroller:</w:t>
      </w:r>
      <w:r w:rsidRPr="00A478DD">
        <w:rPr>
          <w:rFonts w:ascii="Times New Roman" w:hAnsi="Times New Roman"/>
          <w:spacing w:val="-9"/>
          <w:sz w:val="36"/>
          <w:szCs w:val="24"/>
        </w:rPr>
        <w:t xml:space="preserve"> </w:t>
      </w:r>
      <w:r w:rsidRPr="00A478DD">
        <w:rPr>
          <w:rFonts w:ascii="Times New Roman" w:hAnsi="Times New Roman"/>
          <w:sz w:val="36"/>
          <w:szCs w:val="24"/>
        </w:rPr>
        <w:t>Processes</w:t>
      </w:r>
      <w:r w:rsidRPr="00A478DD">
        <w:rPr>
          <w:rFonts w:ascii="Times New Roman" w:hAnsi="Times New Roman"/>
          <w:spacing w:val="-6"/>
          <w:sz w:val="36"/>
          <w:szCs w:val="24"/>
        </w:rPr>
        <w:t xml:space="preserve"> </w:t>
      </w:r>
      <w:r w:rsidRPr="00A478DD">
        <w:rPr>
          <w:rFonts w:ascii="Times New Roman" w:hAnsi="Times New Roman"/>
          <w:sz w:val="36"/>
          <w:szCs w:val="24"/>
        </w:rPr>
        <w:t>the</w:t>
      </w:r>
      <w:r w:rsidRPr="00A478DD">
        <w:rPr>
          <w:rFonts w:ascii="Times New Roman" w:hAnsi="Times New Roman"/>
          <w:spacing w:val="-9"/>
          <w:sz w:val="36"/>
          <w:szCs w:val="24"/>
        </w:rPr>
        <w:t xml:space="preserve"> </w:t>
      </w:r>
      <w:r w:rsidRPr="00A478DD">
        <w:rPr>
          <w:rFonts w:ascii="Times New Roman" w:hAnsi="Times New Roman"/>
          <w:sz w:val="36"/>
          <w:szCs w:val="24"/>
        </w:rPr>
        <w:t>analog</w:t>
      </w:r>
      <w:r w:rsidRPr="00A478DD">
        <w:rPr>
          <w:rFonts w:ascii="Times New Roman" w:hAnsi="Times New Roman"/>
          <w:spacing w:val="-8"/>
          <w:sz w:val="36"/>
          <w:szCs w:val="24"/>
        </w:rPr>
        <w:t xml:space="preserve"> </w:t>
      </w:r>
      <w:r w:rsidRPr="00A478DD">
        <w:rPr>
          <w:rFonts w:ascii="Times New Roman" w:hAnsi="Times New Roman"/>
          <w:sz w:val="36"/>
          <w:szCs w:val="24"/>
        </w:rPr>
        <w:t>temperature signal and controls the LCD.</w:t>
      </w:r>
    </w:p>
    <w:p w14:paraId="473DBCB6" w14:textId="77777777" w:rsidR="006F6DBA" w:rsidRPr="00A478DD" w:rsidRDefault="00000000">
      <w:pPr>
        <w:pStyle w:val="ListParagraph"/>
        <w:numPr>
          <w:ilvl w:val="2"/>
          <w:numId w:val="58"/>
        </w:numPr>
        <w:tabs>
          <w:tab w:val="left" w:pos="563"/>
        </w:tabs>
        <w:spacing w:before="1"/>
        <w:ind w:left="379" w:right="1071" w:firstLine="0"/>
        <w:rPr>
          <w:rFonts w:ascii="Times New Roman" w:hAnsi="Times New Roman"/>
          <w:sz w:val="36"/>
          <w:szCs w:val="24"/>
        </w:rPr>
      </w:pPr>
      <w:r w:rsidRPr="00A478DD">
        <w:rPr>
          <w:rFonts w:ascii="Times New Roman" w:hAnsi="Times New Roman"/>
          <w:b/>
          <w:bCs/>
          <w:sz w:val="36"/>
          <w:szCs w:val="24"/>
        </w:rPr>
        <w:t>LM35</w:t>
      </w:r>
      <w:r w:rsidRPr="00A478DD">
        <w:rPr>
          <w:rFonts w:ascii="Times New Roman" w:hAnsi="Times New Roman"/>
          <w:b/>
          <w:bCs/>
          <w:spacing w:val="-4"/>
          <w:sz w:val="36"/>
          <w:szCs w:val="24"/>
        </w:rPr>
        <w:t xml:space="preserve"> </w:t>
      </w:r>
      <w:r w:rsidRPr="00A478DD">
        <w:rPr>
          <w:rFonts w:ascii="Times New Roman" w:hAnsi="Times New Roman"/>
          <w:b/>
          <w:bCs/>
          <w:sz w:val="36"/>
          <w:szCs w:val="24"/>
        </w:rPr>
        <w:t>Temperature</w:t>
      </w:r>
      <w:r w:rsidRPr="00A478DD">
        <w:rPr>
          <w:rFonts w:ascii="Times New Roman" w:hAnsi="Times New Roman"/>
          <w:b/>
          <w:bCs/>
          <w:spacing w:val="-7"/>
          <w:sz w:val="36"/>
          <w:szCs w:val="24"/>
        </w:rPr>
        <w:t xml:space="preserve"> </w:t>
      </w:r>
      <w:r w:rsidRPr="00A478DD">
        <w:rPr>
          <w:rFonts w:ascii="Times New Roman" w:hAnsi="Times New Roman"/>
          <w:b/>
          <w:bCs/>
          <w:sz w:val="36"/>
          <w:szCs w:val="24"/>
        </w:rPr>
        <w:t>Sensor</w:t>
      </w:r>
      <w:r w:rsidRPr="00A478DD">
        <w:rPr>
          <w:rFonts w:ascii="Times New Roman" w:hAnsi="Times New Roman"/>
          <w:sz w:val="36"/>
          <w:szCs w:val="24"/>
        </w:rPr>
        <w:t>:</w:t>
      </w:r>
      <w:r w:rsidRPr="00A478DD">
        <w:rPr>
          <w:rFonts w:ascii="Times New Roman" w:hAnsi="Times New Roman"/>
          <w:spacing w:val="-4"/>
          <w:sz w:val="36"/>
          <w:szCs w:val="24"/>
        </w:rPr>
        <w:t xml:space="preserve"> </w:t>
      </w:r>
      <w:r w:rsidRPr="00A478DD">
        <w:rPr>
          <w:rFonts w:ascii="Times New Roman" w:hAnsi="Times New Roman"/>
          <w:sz w:val="36"/>
          <w:szCs w:val="24"/>
        </w:rPr>
        <w:t>Measures</w:t>
      </w:r>
      <w:r w:rsidRPr="00A478DD">
        <w:rPr>
          <w:rFonts w:ascii="Times New Roman" w:hAnsi="Times New Roman"/>
          <w:spacing w:val="-6"/>
          <w:sz w:val="36"/>
          <w:szCs w:val="24"/>
        </w:rPr>
        <w:t xml:space="preserve"> </w:t>
      </w:r>
      <w:r w:rsidRPr="00A478DD">
        <w:rPr>
          <w:rFonts w:ascii="Times New Roman" w:hAnsi="Times New Roman"/>
          <w:sz w:val="36"/>
          <w:szCs w:val="24"/>
        </w:rPr>
        <w:t>ambient</w:t>
      </w:r>
      <w:r w:rsidRPr="00A478DD">
        <w:rPr>
          <w:rFonts w:ascii="Times New Roman" w:hAnsi="Times New Roman"/>
          <w:spacing w:val="-6"/>
          <w:sz w:val="36"/>
          <w:szCs w:val="24"/>
        </w:rPr>
        <w:t xml:space="preserve"> </w:t>
      </w:r>
      <w:r w:rsidRPr="00A478DD">
        <w:rPr>
          <w:rFonts w:ascii="Times New Roman" w:hAnsi="Times New Roman"/>
          <w:sz w:val="36"/>
          <w:szCs w:val="24"/>
        </w:rPr>
        <w:t>temperature</w:t>
      </w:r>
      <w:r w:rsidRPr="00A478DD">
        <w:rPr>
          <w:rFonts w:ascii="Times New Roman" w:hAnsi="Times New Roman"/>
          <w:spacing w:val="-7"/>
          <w:sz w:val="36"/>
          <w:szCs w:val="24"/>
        </w:rPr>
        <w:t xml:space="preserve"> </w:t>
      </w:r>
      <w:r w:rsidRPr="00A478DD">
        <w:rPr>
          <w:rFonts w:ascii="Times New Roman" w:hAnsi="Times New Roman"/>
          <w:sz w:val="36"/>
          <w:szCs w:val="24"/>
        </w:rPr>
        <w:t>and</w:t>
      </w:r>
      <w:r w:rsidRPr="00A478DD">
        <w:rPr>
          <w:rFonts w:ascii="Times New Roman" w:hAnsi="Times New Roman"/>
          <w:spacing w:val="-5"/>
          <w:sz w:val="36"/>
          <w:szCs w:val="24"/>
        </w:rPr>
        <w:t xml:space="preserve"> </w:t>
      </w:r>
      <w:r w:rsidRPr="00A478DD">
        <w:rPr>
          <w:rFonts w:ascii="Times New Roman" w:hAnsi="Times New Roman"/>
          <w:sz w:val="36"/>
          <w:szCs w:val="24"/>
        </w:rPr>
        <w:t>outputs an analog voltage corresponding to the temperature in Celsius.</w:t>
      </w:r>
    </w:p>
    <w:p w14:paraId="267D6943" w14:textId="77777777" w:rsidR="006F6DBA" w:rsidRPr="00A478DD" w:rsidRDefault="00000000">
      <w:pPr>
        <w:pStyle w:val="ListParagraph"/>
        <w:numPr>
          <w:ilvl w:val="2"/>
          <w:numId w:val="58"/>
        </w:numPr>
        <w:tabs>
          <w:tab w:val="left" w:pos="563"/>
        </w:tabs>
        <w:spacing w:line="367" w:lineRule="exact"/>
        <w:ind w:left="563" w:hanging="184"/>
        <w:rPr>
          <w:rFonts w:ascii="Times New Roman" w:hAnsi="Times New Roman"/>
          <w:sz w:val="36"/>
          <w:szCs w:val="24"/>
        </w:rPr>
      </w:pPr>
      <w:r w:rsidRPr="00A478DD">
        <w:rPr>
          <w:rFonts w:ascii="Times New Roman" w:hAnsi="Times New Roman"/>
          <w:b/>
          <w:bCs/>
          <w:sz w:val="36"/>
          <w:szCs w:val="24"/>
        </w:rPr>
        <w:t>LCD</w:t>
      </w:r>
      <w:r w:rsidRPr="00A478DD">
        <w:rPr>
          <w:rFonts w:ascii="Times New Roman" w:hAnsi="Times New Roman"/>
          <w:b/>
          <w:bCs/>
          <w:spacing w:val="-7"/>
          <w:sz w:val="36"/>
          <w:szCs w:val="24"/>
        </w:rPr>
        <w:t xml:space="preserve"> </w:t>
      </w:r>
      <w:r w:rsidRPr="00A478DD">
        <w:rPr>
          <w:rFonts w:ascii="Times New Roman" w:hAnsi="Times New Roman"/>
          <w:b/>
          <w:bCs/>
          <w:sz w:val="36"/>
          <w:szCs w:val="24"/>
        </w:rPr>
        <w:t>1602</w:t>
      </w:r>
      <w:r w:rsidRPr="00A478DD">
        <w:rPr>
          <w:rFonts w:ascii="Times New Roman" w:hAnsi="Times New Roman"/>
          <w:b/>
          <w:bCs/>
          <w:spacing w:val="-8"/>
          <w:sz w:val="36"/>
          <w:szCs w:val="24"/>
        </w:rPr>
        <w:t xml:space="preserve"> </w:t>
      </w:r>
      <w:r w:rsidRPr="00A478DD">
        <w:rPr>
          <w:rFonts w:ascii="Times New Roman" w:hAnsi="Times New Roman"/>
          <w:b/>
          <w:bCs/>
          <w:sz w:val="36"/>
          <w:szCs w:val="24"/>
        </w:rPr>
        <w:t>Display</w:t>
      </w:r>
      <w:r w:rsidRPr="00A478DD">
        <w:rPr>
          <w:rFonts w:ascii="Times New Roman" w:hAnsi="Times New Roman"/>
          <w:sz w:val="36"/>
          <w:szCs w:val="24"/>
        </w:rPr>
        <w:t>:</w:t>
      </w:r>
      <w:r w:rsidRPr="00A478DD">
        <w:rPr>
          <w:rFonts w:ascii="Times New Roman" w:hAnsi="Times New Roman"/>
          <w:spacing w:val="-9"/>
          <w:sz w:val="36"/>
          <w:szCs w:val="24"/>
        </w:rPr>
        <w:t xml:space="preserve"> </w:t>
      </w:r>
      <w:r w:rsidRPr="00A478DD">
        <w:rPr>
          <w:rFonts w:ascii="Times New Roman" w:hAnsi="Times New Roman"/>
          <w:sz w:val="36"/>
          <w:szCs w:val="24"/>
        </w:rPr>
        <w:t>Displays</w:t>
      </w:r>
      <w:r w:rsidRPr="00A478DD">
        <w:rPr>
          <w:rFonts w:ascii="Times New Roman" w:hAnsi="Times New Roman"/>
          <w:spacing w:val="-9"/>
          <w:sz w:val="36"/>
          <w:szCs w:val="24"/>
        </w:rPr>
        <w:t xml:space="preserve"> </w:t>
      </w:r>
      <w:r w:rsidRPr="00A478DD">
        <w:rPr>
          <w:rFonts w:ascii="Times New Roman" w:hAnsi="Times New Roman"/>
          <w:sz w:val="36"/>
          <w:szCs w:val="24"/>
        </w:rPr>
        <w:t>the</w:t>
      </w:r>
      <w:r w:rsidRPr="00A478DD">
        <w:rPr>
          <w:rFonts w:ascii="Times New Roman" w:hAnsi="Times New Roman"/>
          <w:spacing w:val="-9"/>
          <w:sz w:val="36"/>
          <w:szCs w:val="24"/>
        </w:rPr>
        <w:t xml:space="preserve"> </w:t>
      </w:r>
      <w:r w:rsidRPr="00A478DD">
        <w:rPr>
          <w:rFonts w:ascii="Times New Roman" w:hAnsi="Times New Roman"/>
          <w:sz w:val="36"/>
          <w:szCs w:val="24"/>
        </w:rPr>
        <w:t>temperature</w:t>
      </w:r>
      <w:r w:rsidRPr="00A478DD">
        <w:rPr>
          <w:rFonts w:ascii="Times New Roman" w:hAnsi="Times New Roman"/>
          <w:spacing w:val="-7"/>
          <w:sz w:val="36"/>
          <w:szCs w:val="24"/>
        </w:rPr>
        <w:t xml:space="preserve"> </w:t>
      </w:r>
      <w:r w:rsidRPr="00A478DD">
        <w:rPr>
          <w:rFonts w:ascii="Times New Roman" w:hAnsi="Times New Roman"/>
          <w:sz w:val="36"/>
          <w:szCs w:val="24"/>
        </w:rPr>
        <w:t>reading</w:t>
      </w:r>
      <w:r w:rsidRPr="00A478DD">
        <w:rPr>
          <w:rFonts w:ascii="Times New Roman" w:hAnsi="Times New Roman"/>
          <w:spacing w:val="-9"/>
          <w:sz w:val="36"/>
          <w:szCs w:val="24"/>
        </w:rPr>
        <w:t xml:space="preserve"> </w:t>
      </w:r>
      <w:r w:rsidRPr="00A478DD">
        <w:rPr>
          <w:rFonts w:ascii="Times New Roman" w:hAnsi="Times New Roman"/>
          <w:sz w:val="36"/>
          <w:szCs w:val="24"/>
        </w:rPr>
        <w:t>in</w:t>
      </w:r>
      <w:r w:rsidRPr="00A478DD">
        <w:rPr>
          <w:rFonts w:ascii="Times New Roman" w:hAnsi="Times New Roman"/>
          <w:spacing w:val="-9"/>
          <w:sz w:val="36"/>
          <w:szCs w:val="24"/>
        </w:rPr>
        <w:t xml:space="preserve"> </w:t>
      </w:r>
      <w:r w:rsidRPr="00A478DD">
        <w:rPr>
          <w:rFonts w:ascii="Times New Roman" w:hAnsi="Times New Roman"/>
          <w:spacing w:val="-2"/>
          <w:sz w:val="36"/>
          <w:szCs w:val="24"/>
        </w:rPr>
        <w:t>Celsius.</w:t>
      </w:r>
    </w:p>
    <w:p w14:paraId="343BEC55" w14:textId="77777777" w:rsidR="006F6DBA" w:rsidRPr="00A478DD" w:rsidRDefault="00000000">
      <w:pPr>
        <w:pStyle w:val="ListParagraph"/>
        <w:numPr>
          <w:ilvl w:val="2"/>
          <w:numId w:val="58"/>
        </w:numPr>
        <w:tabs>
          <w:tab w:val="left" w:pos="563"/>
        </w:tabs>
        <w:spacing w:before="1"/>
        <w:ind w:left="379" w:right="911" w:firstLine="0"/>
        <w:rPr>
          <w:rFonts w:ascii="Times New Roman" w:hAnsi="Times New Roman"/>
          <w:sz w:val="36"/>
          <w:szCs w:val="24"/>
        </w:rPr>
      </w:pPr>
      <w:r w:rsidRPr="00A478DD">
        <w:rPr>
          <w:rFonts w:ascii="Times New Roman" w:hAnsi="Times New Roman"/>
          <w:sz w:val="36"/>
          <w:szCs w:val="24"/>
        </w:rPr>
        <w:t>Interconnections: Shows connections between STM32’s ADC input (PA0),</w:t>
      </w:r>
      <w:r w:rsidRPr="00A478DD">
        <w:rPr>
          <w:rFonts w:ascii="Times New Roman" w:hAnsi="Times New Roman"/>
          <w:spacing w:val="-2"/>
          <w:sz w:val="36"/>
          <w:szCs w:val="24"/>
        </w:rPr>
        <w:t xml:space="preserve"> </w:t>
      </w:r>
      <w:r w:rsidRPr="00A478DD">
        <w:rPr>
          <w:rFonts w:ascii="Times New Roman" w:hAnsi="Times New Roman"/>
          <w:sz w:val="36"/>
          <w:szCs w:val="24"/>
        </w:rPr>
        <w:t>LCD</w:t>
      </w:r>
      <w:r w:rsidRPr="00A478DD">
        <w:rPr>
          <w:rFonts w:ascii="Times New Roman" w:hAnsi="Times New Roman"/>
          <w:spacing w:val="-1"/>
          <w:sz w:val="36"/>
          <w:szCs w:val="24"/>
        </w:rPr>
        <w:t xml:space="preserve"> </w:t>
      </w:r>
      <w:r w:rsidRPr="00A478DD">
        <w:rPr>
          <w:rFonts w:ascii="Times New Roman" w:hAnsi="Times New Roman"/>
          <w:sz w:val="36"/>
          <w:szCs w:val="24"/>
        </w:rPr>
        <w:t>data</w:t>
      </w:r>
      <w:r w:rsidRPr="00A478DD">
        <w:rPr>
          <w:rFonts w:ascii="Times New Roman" w:hAnsi="Times New Roman"/>
          <w:spacing w:val="-4"/>
          <w:sz w:val="36"/>
          <w:szCs w:val="24"/>
        </w:rPr>
        <w:t xml:space="preserve"> </w:t>
      </w:r>
      <w:r w:rsidRPr="00A478DD">
        <w:rPr>
          <w:rFonts w:ascii="Times New Roman" w:hAnsi="Times New Roman"/>
          <w:sz w:val="36"/>
          <w:szCs w:val="24"/>
        </w:rPr>
        <w:t>pins</w:t>
      </w:r>
      <w:r w:rsidRPr="00A478DD">
        <w:rPr>
          <w:rFonts w:ascii="Times New Roman" w:hAnsi="Times New Roman"/>
          <w:spacing w:val="-4"/>
          <w:sz w:val="36"/>
          <w:szCs w:val="24"/>
        </w:rPr>
        <w:t xml:space="preserve"> </w:t>
      </w:r>
      <w:r w:rsidRPr="00A478DD">
        <w:rPr>
          <w:rFonts w:ascii="Times New Roman" w:hAnsi="Times New Roman"/>
          <w:sz w:val="36"/>
          <w:szCs w:val="24"/>
        </w:rPr>
        <w:t>(PB3,</w:t>
      </w:r>
      <w:r w:rsidRPr="00A478DD">
        <w:rPr>
          <w:rFonts w:ascii="Times New Roman" w:hAnsi="Times New Roman"/>
          <w:spacing w:val="-5"/>
          <w:sz w:val="36"/>
          <w:szCs w:val="24"/>
        </w:rPr>
        <w:t xml:space="preserve"> </w:t>
      </w:r>
      <w:r w:rsidRPr="00A478DD">
        <w:rPr>
          <w:rFonts w:ascii="Times New Roman" w:hAnsi="Times New Roman"/>
          <w:sz w:val="36"/>
          <w:szCs w:val="24"/>
        </w:rPr>
        <w:t>PB4,</w:t>
      </w:r>
      <w:r w:rsidRPr="00A478DD">
        <w:rPr>
          <w:rFonts w:ascii="Times New Roman" w:hAnsi="Times New Roman"/>
          <w:spacing w:val="-5"/>
          <w:sz w:val="36"/>
          <w:szCs w:val="24"/>
        </w:rPr>
        <w:t xml:space="preserve"> </w:t>
      </w:r>
      <w:r w:rsidRPr="00A478DD">
        <w:rPr>
          <w:rFonts w:ascii="Times New Roman" w:hAnsi="Times New Roman"/>
          <w:sz w:val="36"/>
          <w:szCs w:val="24"/>
        </w:rPr>
        <w:t>PB5,</w:t>
      </w:r>
      <w:r w:rsidRPr="00A478DD">
        <w:rPr>
          <w:rFonts w:ascii="Times New Roman" w:hAnsi="Times New Roman"/>
          <w:spacing w:val="-5"/>
          <w:sz w:val="36"/>
          <w:szCs w:val="24"/>
        </w:rPr>
        <w:t xml:space="preserve"> </w:t>
      </w:r>
      <w:r w:rsidRPr="00A478DD">
        <w:rPr>
          <w:rFonts w:ascii="Times New Roman" w:hAnsi="Times New Roman"/>
          <w:sz w:val="36"/>
          <w:szCs w:val="24"/>
        </w:rPr>
        <w:t>PB8),</w:t>
      </w:r>
      <w:r w:rsidRPr="00A478DD">
        <w:rPr>
          <w:rFonts w:ascii="Times New Roman" w:hAnsi="Times New Roman"/>
          <w:spacing w:val="-5"/>
          <w:sz w:val="36"/>
          <w:szCs w:val="24"/>
        </w:rPr>
        <w:t xml:space="preserve"> </w:t>
      </w:r>
      <w:r w:rsidRPr="00A478DD">
        <w:rPr>
          <w:rFonts w:ascii="Times New Roman" w:hAnsi="Times New Roman"/>
          <w:sz w:val="36"/>
          <w:szCs w:val="24"/>
        </w:rPr>
        <w:t>control</w:t>
      </w:r>
      <w:r w:rsidRPr="00A478DD">
        <w:rPr>
          <w:rFonts w:ascii="Times New Roman" w:hAnsi="Times New Roman"/>
          <w:spacing w:val="-4"/>
          <w:sz w:val="36"/>
          <w:szCs w:val="24"/>
        </w:rPr>
        <w:t xml:space="preserve"> </w:t>
      </w:r>
      <w:r w:rsidRPr="00A478DD">
        <w:rPr>
          <w:rFonts w:ascii="Times New Roman" w:hAnsi="Times New Roman"/>
          <w:sz w:val="36"/>
          <w:szCs w:val="24"/>
        </w:rPr>
        <w:t>pins</w:t>
      </w:r>
      <w:r w:rsidRPr="00A478DD">
        <w:rPr>
          <w:rFonts w:ascii="Times New Roman" w:hAnsi="Times New Roman"/>
          <w:spacing w:val="-4"/>
          <w:sz w:val="36"/>
          <w:szCs w:val="24"/>
        </w:rPr>
        <w:t xml:space="preserve"> </w:t>
      </w:r>
      <w:r w:rsidRPr="00A478DD">
        <w:rPr>
          <w:rFonts w:ascii="Times New Roman" w:hAnsi="Times New Roman"/>
          <w:sz w:val="36"/>
          <w:szCs w:val="24"/>
        </w:rPr>
        <w:t>(RS</w:t>
      </w:r>
      <w:r w:rsidRPr="00A478DD">
        <w:rPr>
          <w:rFonts w:ascii="Times New Roman" w:hAnsi="Times New Roman"/>
          <w:spacing w:val="-4"/>
          <w:sz w:val="36"/>
          <w:szCs w:val="24"/>
        </w:rPr>
        <w:t xml:space="preserve"> </w:t>
      </w:r>
      <w:r w:rsidRPr="00A478DD">
        <w:rPr>
          <w:rFonts w:ascii="Times New Roman" w:hAnsi="Times New Roman"/>
          <w:sz w:val="36"/>
          <w:szCs w:val="24"/>
        </w:rPr>
        <w:t>and</w:t>
      </w:r>
      <w:r w:rsidRPr="00A478DD">
        <w:rPr>
          <w:rFonts w:ascii="Times New Roman" w:hAnsi="Times New Roman"/>
          <w:spacing w:val="-2"/>
          <w:sz w:val="36"/>
          <w:szCs w:val="24"/>
        </w:rPr>
        <w:t xml:space="preserve"> </w:t>
      </w:r>
      <w:r w:rsidRPr="00A478DD">
        <w:rPr>
          <w:rFonts w:ascii="Times New Roman" w:hAnsi="Times New Roman"/>
          <w:sz w:val="36"/>
          <w:szCs w:val="24"/>
        </w:rPr>
        <w:t>EN</w:t>
      </w:r>
      <w:r w:rsidRPr="00A478DD">
        <w:rPr>
          <w:rFonts w:ascii="Times New Roman" w:hAnsi="Times New Roman"/>
          <w:spacing w:val="-2"/>
          <w:sz w:val="36"/>
          <w:szCs w:val="24"/>
        </w:rPr>
        <w:t xml:space="preserve"> </w:t>
      </w:r>
      <w:r w:rsidRPr="00A478DD">
        <w:rPr>
          <w:rFonts w:ascii="Times New Roman" w:hAnsi="Times New Roman"/>
          <w:sz w:val="36"/>
          <w:szCs w:val="24"/>
        </w:rPr>
        <w:t>on PB9 and PC14), and power connections.</w:t>
      </w:r>
    </w:p>
    <w:p w14:paraId="79E64D2C" w14:textId="77777777" w:rsidR="006F6DBA" w:rsidRPr="00A478DD" w:rsidRDefault="00000000">
      <w:pPr>
        <w:pStyle w:val="Heading2"/>
        <w:numPr>
          <w:ilvl w:val="1"/>
          <w:numId w:val="58"/>
        </w:numPr>
        <w:tabs>
          <w:tab w:val="left" w:pos="857"/>
        </w:tabs>
        <w:spacing w:before="368" w:line="368" w:lineRule="exact"/>
        <w:ind w:left="857" w:hanging="478"/>
        <w:rPr>
          <w:sz w:val="40"/>
          <w:szCs w:val="40"/>
        </w:rPr>
      </w:pPr>
      <w:r w:rsidRPr="00A478DD">
        <w:rPr>
          <w:spacing w:val="-2"/>
          <w:sz w:val="40"/>
          <w:szCs w:val="40"/>
        </w:rPr>
        <w:t>Description</w:t>
      </w:r>
    </w:p>
    <w:p w14:paraId="132B7817" w14:textId="77777777" w:rsidR="006F6DBA" w:rsidRPr="00A478DD" w:rsidRDefault="00000000">
      <w:pPr>
        <w:ind w:left="379" w:right="838"/>
        <w:rPr>
          <w:rFonts w:ascii="Times New Roman"/>
          <w:sz w:val="36"/>
          <w:szCs w:val="24"/>
        </w:rPr>
      </w:pPr>
      <w:r w:rsidRPr="00A478DD">
        <w:rPr>
          <w:rFonts w:ascii="Times New Roman"/>
          <w:sz w:val="36"/>
          <w:szCs w:val="24"/>
        </w:rPr>
        <w:t>In</w:t>
      </w:r>
      <w:r w:rsidRPr="00A478DD">
        <w:rPr>
          <w:rFonts w:ascii="Times New Roman"/>
          <w:spacing w:val="-4"/>
          <w:sz w:val="36"/>
          <w:szCs w:val="24"/>
        </w:rPr>
        <w:t xml:space="preserve"> </w:t>
      </w:r>
      <w:r w:rsidRPr="00A478DD">
        <w:rPr>
          <w:rFonts w:ascii="Times New Roman"/>
          <w:sz w:val="36"/>
          <w:szCs w:val="24"/>
        </w:rPr>
        <w:t>this</w:t>
      </w:r>
      <w:r w:rsidRPr="00A478DD">
        <w:rPr>
          <w:rFonts w:ascii="Times New Roman"/>
          <w:spacing w:val="-4"/>
          <w:sz w:val="36"/>
          <w:szCs w:val="24"/>
        </w:rPr>
        <w:t xml:space="preserve"> </w:t>
      </w:r>
      <w:r w:rsidRPr="00A478DD">
        <w:rPr>
          <w:rFonts w:ascii="Times New Roman"/>
          <w:sz w:val="36"/>
          <w:szCs w:val="24"/>
        </w:rPr>
        <w:t>section,</w:t>
      </w:r>
      <w:r w:rsidRPr="00A478DD">
        <w:rPr>
          <w:rFonts w:ascii="Times New Roman"/>
          <w:spacing w:val="-5"/>
          <w:sz w:val="36"/>
          <w:szCs w:val="24"/>
        </w:rPr>
        <w:t xml:space="preserve"> </w:t>
      </w:r>
      <w:r w:rsidRPr="00A478DD">
        <w:rPr>
          <w:rFonts w:ascii="Times New Roman"/>
          <w:sz w:val="36"/>
          <w:szCs w:val="24"/>
        </w:rPr>
        <w:t>each</w:t>
      </w:r>
      <w:r w:rsidRPr="00A478DD">
        <w:rPr>
          <w:rFonts w:ascii="Times New Roman"/>
          <w:spacing w:val="-3"/>
          <w:sz w:val="36"/>
          <w:szCs w:val="24"/>
        </w:rPr>
        <w:t xml:space="preserve"> </w:t>
      </w:r>
      <w:r w:rsidRPr="00A478DD">
        <w:rPr>
          <w:rFonts w:ascii="Times New Roman"/>
          <w:sz w:val="36"/>
          <w:szCs w:val="24"/>
        </w:rPr>
        <w:t>component</w:t>
      </w:r>
      <w:r w:rsidRPr="00A478DD">
        <w:rPr>
          <w:rFonts w:ascii="Times New Roman"/>
          <w:spacing w:val="-4"/>
          <w:sz w:val="36"/>
          <w:szCs w:val="24"/>
        </w:rPr>
        <w:t xml:space="preserve"> </w:t>
      </w:r>
      <w:r w:rsidRPr="00A478DD">
        <w:rPr>
          <w:rFonts w:ascii="Times New Roman"/>
          <w:sz w:val="36"/>
          <w:szCs w:val="24"/>
        </w:rPr>
        <w:t>in</w:t>
      </w:r>
      <w:r w:rsidRPr="00A478DD">
        <w:rPr>
          <w:rFonts w:ascii="Times New Roman"/>
          <w:spacing w:val="-4"/>
          <w:sz w:val="36"/>
          <w:szCs w:val="24"/>
        </w:rPr>
        <w:t xml:space="preserve"> </w:t>
      </w:r>
      <w:r w:rsidRPr="00A478DD">
        <w:rPr>
          <w:rFonts w:ascii="Times New Roman"/>
          <w:sz w:val="36"/>
          <w:szCs w:val="24"/>
        </w:rPr>
        <w:t>the</w:t>
      </w:r>
      <w:r w:rsidRPr="00A478DD">
        <w:rPr>
          <w:rFonts w:ascii="Times New Roman"/>
          <w:spacing w:val="-4"/>
          <w:sz w:val="36"/>
          <w:szCs w:val="24"/>
        </w:rPr>
        <w:t xml:space="preserve"> </w:t>
      </w:r>
      <w:r w:rsidRPr="00A478DD">
        <w:rPr>
          <w:rFonts w:ascii="Times New Roman"/>
          <w:sz w:val="36"/>
          <w:szCs w:val="24"/>
        </w:rPr>
        <w:t>block</w:t>
      </w:r>
      <w:r w:rsidRPr="00A478DD">
        <w:rPr>
          <w:rFonts w:ascii="Times New Roman"/>
          <w:spacing w:val="-3"/>
          <w:sz w:val="36"/>
          <w:szCs w:val="24"/>
        </w:rPr>
        <w:t xml:space="preserve"> </w:t>
      </w:r>
      <w:r w:rsidRPr="00A478DD">
        <w:rPr>
          <w:rFonts w:ascii="Times New Roman"/>
          <w:sz w:val="36"/>
          <w:szCs w:val="24"/>
        </w:rPr>
        <w:t>diagram</w:t>
      </w:r>
      <w:r w:rsidRPr="00A478DD">
        <w:rPr>
          <w:rFonts w:ascii="Times New Roman"/>
          <w:spacing w:val="-4"/>
          <w:sz w:val="36"/>
          <w:szCs w:val="24"/>
        </w:rPr>
        <w:t xml:space="preserve"> </w:t>
      </w:r>
      <w:r w:rsidRPr="00A478DD">
        <w:rPr>
          <w:rFonts w:ascii="Times New Roman"/>
          <w:sz w:val="36"/>
          <w:szCs w:val="24"/>
        </w:rPr>
        <w:t>will</w:t>
      </w:r>
      <w:r w:rsidRPr="00A478DD">
        <w:rPr>
          <w:rFonts w:ascii="Times New Roman"/>
          <w:spacing w:val="-4"/>
          <w:sz w:val="36"/>
          <w:szCs w:val="24"/>
        </w:rPr>
        <w:t xml:space="preserve"> </w:t>
      </w:r>
      <w:r w:rsidRPr="00A478DD">
        <w:rPr>
          <w:rFonts w:ascii="Times New Roman"/>
          <w:sz w:val="36"/>
          <w:szCs w:val="24"/>
        </w:rPr>
        <w:t>be</w:t>
      </w:r>
      <w:r w:rsidRPr="00A478DD">
        <w:rPr>
          <w:rFonts w:ascii="Times New Roman"/>
          <w:spacing w:val="-4"/>
          <w:sz w:val="36"/>
          <w:szCs w:val="24"/>
        </w:rPr>
        <w:t xml:space="preserve"> </w:t>
      </w:r>
      <w:r w:rsidRPr="00A478DD">
        <w:rPr>
          <w:rFonts w:ascii="Times New Roman"/>
          <w:sz w:val="36"/>
          <w:szCs w:val="24"/>
        </w:rPr>
        <w:t>described</w:t>
      </w:r>
      <w:r w:rsidRPr="00A478DD">
        <w:rPr>
          <w:rFonts w:ascii="Times New Roman"/>
          <w:spacing w:val="-3"/>
          <w:sz w:val="36"/>
          <w:szCs w:val="24"/>
        </w:rPr>
        <w:t xml:space="preserve"> </w:t>
      </w:r>
      <w:r w:rsidRPr="00A478DD">
        <w:rPr>
          <w:rFonts w:ascii="Times New Roman"/>
          <w:sz w:val="36"/>
          <w:szCs w:val="24"/>
        </w:rPr>
        <w:t>in terms of its function in the thermometer system:</w:t>
      </w:r>
    </w:p>
    <w:p w14:paraId="05AABB70" w14:textId="77777777" w:rsidR="006F6DBA" w:rsidRPr="00A478DD" w:rsidRDefault="00000000">
      <w:pPr>
        <w:pStyle w:val="ListParagraph"/>
        <w:numPr>
          <w:ilvl w:val="2"/>
          <w:numId w:val="58"/>
        </w:numPr>
        <w:tabs>
          <w:tab w:val="left" w:pos="563"/>
        </w:tabs>
        <w:spacing w:before="1"/>
        <w:ind w:left="379" w:right="788" w:firstLine="0"/>
        <w:rPr>
          <w:rFonts w:ascii="Times New Roman" w:hAnsi="Times New Roman"/>
          <w:sz w:val="36"/>
          <w:szCs w:val="24"/>
        </w:rPr>
      </w:pPr>
      <w:r w:rsidRPr="00A478DD">
        <w:rPr>
          <w:rFonts w:ascii="Times New Roman" w:hAnsi="Times New Roman"/>
          <w:sz w:val="36"/>
          <w:szCs w:val="24"/>
        </w:rPr>
        <w:t>Power</w:t>
      </w:r>
      <w:r w:rsidRPr="00A478DD">
        <w:rPr>
          <w:rFonts w:ascii="Times New Roman" w:hAnsi="Times New Roman"/>
          <w:spacing w:val="-4"/>
          <w:sz w:val="36"/>
          <w:szCs w:val="24"/>
        </w:rPr>
        <w:t xml:space="preserve"> </w:t>
      </w:r>
      <w:r w:rsidRPr="00A478DD">
        <w:rPr>
          <w:rFonts w:ascii="Times New Roman" w:hAnsi="Times New Roman"/>
          <w:sz w:val="36"/>
          <w:szCs w:val="24"/>
        </w:rPr>
        <w:t>Supply:</w:t>
      </w:r>
      <w:r w:rsidRPr="00A478DD">
        <w:rPr>
          <w:rFonts w:ascii="Times New Roman" w:hAnsi="Times New Roman"/>
          <w:spacing w:val="-5"/>
          <w:sz w:val="36"/>
          <w:szCs w:val="24"/>
        </w:rPr>
        <w:t xml:space="preserve"> </w:t>
      </w:r>
      <w:r w:rsidRPr="00A478DD">
        <w:rPr>
          <w:rFonts w:ascii="Times New Roman" w:hAnsi="Times New Roman"/>
          <w:sz w:val="36"/>
          <w:szCs w:val="24"/>
        </w:rPr>
        <w:t>Supplies</w:t>
      </w:r>
      <w:r w:rsidRPr="00A478DD">
        <w:rPr>
          <w:rFonts w:ascii="Times New Roman" w:hAnsi="Times New Roman"/>
          <w:spacing w:val="-5"/>
          <w:sz w:val="36"/>
          <w:szCs w:val="24"/>
        </w:rPr>
        <w:t xml:space="preserve"> </w:t>
      </w:r>
      <w:r w:rsidRPr="00A478DD">
        <w:rPr>
          <w:rFonts w:ascii="Times New Roman" w:hAnsi="Times New Roman"/>
          <w:sz w:val="36"/>
          <w:szCs w:val="24"/>
        </w:rPr>
        <w:t>the</w:t>
      </w:r>
      <w:r w:rsidRPr="00A478DD">
        <w:rPr>
          <w:rFonts w:ascii="Times New Roman" w:hAnsi="Times New Roman"/>
          <w:spacing w:val="-5"/>
          <w:sz w:val="36"/>
          <w:szCs w:val="24"/>
        </w:rPr>
        <w:t xml:space="preserve"> </w:t>
      </w:r>
      <w:r w:rsidRPr="00A478DD">
        <w:rPr>
          <w:rFonts w:ascii="Times New Roman" w:hAnsi="Times New Roman"/>
          <w:sz w:val="36"/>
          <w:szCs w:val="24"/>
        </w:rPr>
        <w:t>necessary</w:t>
      </w:r>
      <w:r w:rsidRPr="00A478DD">
        <w:rPr>
          <w:rFonts w:ascii="Times New Roman" w:hAnsi="Times New Roman"/>
          <w:spacing w:val="-5"/>
          <w:sz w:val="36"/>
          <w:szCs w:val="24"/>
        </w:rPr>
        <w:t xml:space="preserve"> </w:t>
      </w:r>
      <w:r w:rsidRPr="00A478DD">
        <w:rPr>
          <w:rFonts w:ascii="Times New Roman" w:hAnsi="Times New Roman"/>
          <w:sz w:val="36"/>
          <w:szCs w:val="24"/>
        </w:rPr>
        <w:t>voltage</w:t>
      </w:r>
      <w:r w:rsidRPr="00A478DD">
        <w:rPr>
          <w:rFonts w:ascii="Times New Roman" w:hAnsi="Times New Roman"/>
          <w:spacing w:val="-5"/>
          <w:sz w:val="36"/>
          <w:szCs w:val="24"/>
        </w:rPr>
        <w:t xml:space="preserve"> </w:t>
      </w:r>
      <w:r w:rsidRPr="00A478DD">
        <w:rPr>
          <w:rFonts w:ascii="Times New Roman" w:hAnsi="Times New Roman"/>
          <w:sz w:val="36"/>
          <w:szCs w:val="24"/>
        </w:rPr>
        <w:t>for</w:t>
      </w:r>
      <w:r w:rsidRPr="00A478DD">
        <w:rPr>
          <w:rFonts w:ascii="Times New Roman" w:hAnsi="Times New Roman"/>
          <w:spacing w:val="-6"/>
          <w:sz w:val="36"/>
          <w:szCs w:val="24"/>
        </w:rPr>
        <w:t xml:space="preserve"> </w:t>
      </w:r>
      <w:r w:rsidRPr="00A478DD">
        <w:rPr>
          <w:rFonts w:ascii="Times New Roman" w:hAnsi="Times New Roman"/>
          <w:sz w:val="36"/>
          <w:szCs w:val="24"/>
        </w:rPr>
        <w:t>the</w:t>
      </w:r>
      <w:r w:rsidRPr="00A478DD">
        <w:rPr>
          <w:rFonts w:ascii="Times New Roman" w:hAnsi="Times New Roman"/>
          <w:spacing w:val="-4"/>
          <w:sz w:val="36"/>
          <w:szCs w:val="24"/>
        </w:rPr>
        <w:t xml:space="preserve"> </w:t>
      </w:r>
      <w:r w:rsidRPr="00A478DD">
        <w:rPr>
          <w:rFonts w:ascii="Times New Roman" w:hAnsi="Times New Roman"/>
          <w:sz w:val="36"/>
          <w:szCs w:val="24"/>
        </w:rPr>
        <w:t>microcontroller</w:t>
      </w:r>
      <w:r w:rsidRPr="00A478DD">
        <w:rPr>
          <w:rFonts w:ascii="Times New Roman" w:hAnsi="Times New Roman"/>
          <w:spacing w:val="-4"/>
          <w:sz w:val="36"/>
          <w:szCs w:val="24"/>
        </w:rPr>
        <w:t xml:space="preserve"> </w:t>
      </w:r>
      <w:r w:rsidRPr="00A478DD">
        <w:rPr>
          <w:rFonts w:ascii="Times New Roman" w:hAnsi="Times New Roman"/>
          <w:sz w:val="36"/>
          <w:szCs w:val="24"/>
        </w:rPr>
        <w:t xml:space="preserve">and </w:t>
      </w:r>
      <w:r w:rsidRPr="00A478DD">
        <w:rPr>
          <w:rFonts w:ascii="Times New Roman" w:hAnsi="Times New Roman"/>
          <w:spacing w:val="-2"/>
          <w:sz w:val="36"/>
          <w:szCs w:val="24"/>
        </w:rPr>
        <w:t>peripherals.</w:t>
      </w:r>
    </w:p>
    <w:p w14:paraId="01E56A31" w14:textId="77777777" w:rsidR="006F6DBA" w:rsidRPr="00A478DD" w:rsidRDefault="00000000">
      <w:pPr>
        <w:pStyle w:val="ListParagraph"/>
        <w:numPr>
          <w:ilvl w:val="2"/>
          <w:numId w:val="58"/>
        </w:numPr>
        <w:tabs>
          <w:tab w:val="left" w:pos="563"/>
        </w:tabs>
        <w:ind w:left="379" w:right="979" w:firstLine="0"/>
        <w:rPr>
          <w:rFonts w:ascii="Times New Roman" w:hAnsi="Times New Roman"/>
          <w:sz w:val="36"/>
          <w:szCs w:val="24"/>
        </w:rPr>
      </w:pPr>
      <w:r w:rsidRPr="00A478DD">
        <w:rPr>
          <w:rFonts w:ascii="Times New Roman" w:hAnsi="Times New Roman"/>
          <w:sz w:val="36"/>
          <w:szCs w:val="24"/>
        </w:rPr>
        <w:t>STM32 Microcontroller: Handles the ADC conversion of the LM35’s analog</w:t>
      </w:r>
      <w:r w:rsidRPr="00A478DD">
        <w:rPr>
          <w:rFonts w:ascii="Times New Roman" w:hAnsi="Times New Roman"/>
          <w:spacing w:val="-4"/>
          <w:sz w:val="36"/>
          <w:szCs w:val="24"/>
        </w:rPr>
        <w:t xml:space="preserve"> </w:t>
      </w:r>
      <w:r w:rsidRPr="00A478DD">
        <w:rPr>
          <w:rFonts w:ascii="Times New Roman" w:hAnsi="Times New Roman"/>
          <w:sz w:val="36"/>
          <w:szCs w:val="24"/>
        </w:rPr>
        <w:t>output</w:t>
      </w:r>
      <w:r w:rsidRPr="00A478DD">
        <w:rPr>
          <w:rFonts w:ascii="Times New Roman" w:hAnsi="Times New Roman"/>
          <w:spacing w:val="-4"/>
          <w:sz w:val="36"/>
          <w:szCs w:val="24"/>
        </w:rPr>
        <w:t xml:space="preserve"> </w:t>
      </w:r>
      <w:r w:rsidRPr="00A478DD">
        <w:rPr>
          <w:rFonts w:ascii="Times New Roman" w:hAnsi="Times New Roman"/>
          <w:sz w:val="36"/>
          <w:szCs w:val="24"/>
        </w:rPr>
        <w:t>to</w:t>
      </w:r>
      <w:r w:rsidRPr="00A478DD">
        <w:rPr>
          <w:rFonts w:ascii="Times New Roman" w:hAnsi="Times New Roman"/>
          <w:spacing w:val="-4"/>
          <w:sz w:val="36"/>
          <w:szCs w:val="24"/>
        </w:rPr>
        <w:t xml:space="preserve"> </w:t>
      </w:r>
      <w:r w:rsidRPr="00A478DD">
        <w:rPr>
          <w:rFonts w:ascii="Times New Roman" w:hAnsi="Times New Roman"/>
          <w:sz w:val="36"/>
          <w:szCs w:val="24"/>
        </w:rPr>
        <w:t>a</w:t>
      </w:r>
      <w:r w:rsidRPr="00A478DD">
        <w:rPr>
          <w:rFonts w:ascii="Times New Roman" w:hAnsi="Times New Roman"/>
          <w:spacing w:val="-7"/>
          <w:sz w:val="36"/>
          <w:szCs w:val="24"/>
        </w:rPr>
        <w:t xml:space="preserve"> </w:t>
      </w:r>
      <w:r w:rsidRPr="00A478DD">
        <w:rPr>
          <w:rFonts w:ascii="Times New Roman" w:hAnsi="Times New Roman"/>
          <w:sz w:val="36"/>
          <w:szCs w:val="24"/>
        </w:rPr>
        <w:t>digital</w:t>
      </w:r>
      <w:r w:rsidRPr="00A478DD">
        <w:rPr>
          <w:rFonts w:ascii="Times New Roman" w:hAnsi="Times New Roman"/>
          <w:spacing w:val="-4"/>
          <w:sz w:val="36"/>
          <w:szCs w:val="24"/>
        </w:rPr>
        <w:t xml:space="preserve"> </w:t>
      </w:r>
      <w:r w:rsidRPr="00A478DD">
        <w:rPr>
          <w:rFonts w:ascii="Times New Roman" w:hAnsi="Times New Roman"/>
          <w:sz w:val="36"/>
          <w:szCs w:val="24"/>
        </w:rPr>
        <w:t>value,</w:t>
      </w:r>
      <w:r w:rsidRPr="00A478DD">
        <w:rPr>
          <w:rFonts w:ascii="Times New Roman" w:hAnsi="Times New Roman"/>
          <w:spacing w:val="-5"/>
          <w:sz w:val="36"/>
          <w:szCs w:val="24"/>
        </w:rPr>
        <w:t xml:space="preserve"> </w:t>
      </w:r>
      <w:r w:rsidRPr="00A478DD">
        <w:rPr>
          <w:rFonts w:ascii="Times New Roman" w:hAnsi="Times New Roman"/>
          <w:sz w:val="36"/>
          <w:szCs w:val="24"/>
        </w:rPr>
        <w:t>calculates</w:t>
      </w:r>
      <w:r w:rsidRPr="00A478DD">
        <w:rPr>
          <w:rFonts w:ascii="Times New Roman" w:hAnsi="Times New Roman"/>
          <w:spacing w:val="-4"/>
          <w:sz w:val="36"/>
          <w:szCs w:val="24"/>
        </w:rPr>
        <w:t xml:space="preserve"> </w:t>
      </w:r>
      <w:r w:rsidRPr="00A478DD">
        <w:rPr>
          <w:rFonts w:ascii="Times New Roman" w:hAnsi="Times New Roman"/>
          <w:sz w:val="36"/>
          <w:szCs w:val="24"/>
        </w:rPr>
        <w:t>the</w:t>
      </w:r>
      <w:r w:rsidRPr="00A478DD">
        <w:rPr>
          <w:rFonts w:ascii="Times New Roman" w:hAnsi="Times New Roman"/>
          <w:spacing w:val="-4"/>
          <w:sz w:val="36"/>
          <w:szCs w:val="24"/>
        </w:rPr>
        <w:t xml:space="preserve"> </w:t>
      </w:r>
      <w:r w:rsidRPr="00A478DD">
        <w:rPr>
          <w:rFonts w:ascii="Times New Roman" w:hAnsi="Times New Roman"/>
          <w:sz w:val="36"/>
          <w:szCs w:val="24"/>
        </w:rPr>
        <w:t>temperature,</w:t>
      </w:r>
      <w:r w:rsidRPr="00A478DD">
        <w:rPr>
          <w:rFonts w:ascii="Times New Roman" w:hAnsi="Times New Roman"/>
          <w:spacing w:val="-5"/>
          <w:sz w:val="36"/>
          <w:szCs w:val="24"/>
        </w:rPr>
        <w:t xml:space="preserve"> </w:t>
      </w:r>
      <w:r w:rsidRPr="00A478DD">
        <w:rPr>
          <w:rFonts w:ascii="Times New Roman" w:hAnsi="Times New Roman"/>
          <w:sz w:val="36"/>
          <w:szCs w:val="24"/>
        </w:rPr>
        <w:t>and</w:t>
      </w:r>
      <w:r w:rsidRPr="00A478DD">
        <w:rPr>
          <w:rFonts w:ascii="Times New Roman" w:hAnsi="Times New Roman"/>
          <w:spacing w:val="-3"/>
          <w:sz w:val="36"/>
          <w:szCs w:val="24"/>
        </w:rPr>
        <w:t xml:space="preserve"> </w:t>
      </w:r>
      <w:r w:rsidRPr="00A478DD">
        <w:rPr>
          <w:rFonts w:ascii="Times New Roman" w:hAnsi="Times New Roman"/>
          <w:sz w:val="36"/>
          <w:szCs w:val="24"/>
        </w:rPr>
        <w:t>drives</w:t>
      </w:r>
      <w:r w:rsidRPr="00A478DD">
        <w:rPr>
          <w:rFonts w:ascii="Times New Roman" w:hAnsi="Times New Roman"/>
          <w:spacing w:val="-4"/>
          <w:sz w:val="36"/>
          <w:szCs w:val="24"/>
        </w:rPr>
        <w:t xml:space="preserve"> </w:t>
      </w:r>
      <w:r w:rsidRPr="00A478DD">
        <w:rPr>
          <w:rFonts w:ascii="Times New Roman" w:hAnsi="Times New Roman"/>
          <w:sz w:val="36"/>
          <w:szCs w:val="24"/>
        </w:rPr>
        <w:t>the LCD display.</w:t>
      </w:r>
    </w:p>
    <w:p w14:paraId="59279D9C" w14:textId="77777777" w:rsidR="006F6DBA" w:rsidRPr="00A478DD" w:rsidRDefault="006F6DBA">
      <w:pPr>
        <w:rPr>
          <w:rFonts w:ascii="Times New Roman" w:hAnsi="Times New Roman"/>
          <w:sz w:val="32"/>
        </w:rPr>
        <w:sectPr w:rsidR="006F6DBA" w:rsidRPr="00A478DD">
          <w:pgSz w:w="12240" w:h="15840"/>
          <w:pgMar w:top="1480" w:right="500" w:bottom="940" w:left="960" w:header="91" w:footer="742" w:gutter="0"/>
          <w:cols w:space="720"/>
        </w:sectPr>
      </w:pPr>
    </w:p>
    <w:p w14:paraId="5FD65246" w14:textId="77777777" w:rsidR="006F6DBA" w:rsidRPr="00605B12" w:rsidRDefault="006F6DBA">
      <w:pPr>
        <w:pStyle w:val="BodyText"/>
        <w:spacing w:before="74"/>
        <w:rPr>
          <w:rFonts w:ascii="Times New Roman"/>
          <w:sz w:val="36"/>
          <w:szCs w:val="28"/>
        </w:rPr>
      </w:pPr>
    </w:p>
    <w:p w14:paraId="3C1F27CA" w14:textId="77777777" w:rsidR="006F6DBA" w:rsidRPr="00605B12" w:rsidRDefault="00000000">
      <w:pPr>
        <w:pStyle w:val="ListParagraph"/>
        <w:numPr>
          <w:ilvl w:val="2"/>
          <w:numId w:val="58"/>
        </w:numPr>
        <w:tabs>
          <w:tab w:val="left" w:pos="485"/>
        </w:tabs>
        <w:spacing w:before="1"/>
        <w:ind w:left="379" w:right="1081" w:firstLine="0"/>
        <w:rPr>
          <w:rFonts w:ascii="Times New Roman" w:hAnsi="Times New Roman"/>
          <w:sz w:val="36"/>
          <w:szCs w:val="28"/>
        </w:rPr>
      </w:pPr>
      <w:r w:rsidRPr="00605B12">
        <w:rPr>
          <w:rFonts w:ascii="Times New Roman" w:hAnsi="Times New Roman"/>
          <w:b/>
          <w:bCs/>
          <w:spacing w:val="-6"/>
          <w:sz w:val="36"/>
          <w:szCs w:val="28"/>
        </w:rPr>
        <w:t xml:space="preserve"> </w:t>
      </w:r>
      <w:r w:rsidRPr="00605B12">
        <w:rPr>
          <w:rFonts w:ascii="Times New Roman" w:hAnsi="Times New Roman"/>
          <w:b/>
          <w:bCs/>
          <w:sz w:val="36"/>
          <w:szCs w:val="28"/>
        </w:rPr>
        <w:t>LM35</w:t>
      </w:r>
      <w:r w:rsidRPr="00605B12">
        <w:rPr>
          <w:rFonts w:ascii="Times New Roman" w:hAnsi="Times New Roman"/>
          <w:b/>
          <w:bCs/>
          <w:spacing w:val="-3"/>
          <w:sz w:val="36"/>
          <w:szCs w:val="28"/>
        </w:rPr>
        <w:t xml:space="preserve"> </w:t>
      </w:r>
      <w:r w:rsidRPr="00605B12">
        <w:rPr>
          <w:rFonts w:ascii="Times New Roman" w:hAnsi="Times New Roman"/>
          <w:b/>
          <w:bCs/>
          <w:sz w:val="36"/>
          <w:szCs w:val="28"/>
        </w:rPr>
        <w:t>Sensor:</w:t>
      </w:r>
      <w:r w:rsidRPr="00605B12">
        <w:rPr>
          <w:rFonts w:ascii="Times New Roman" w:hAnsi="Times New Roman"/>
          <w:spacing w:val="-5"/>
          <w:sz w:val="36"/>
          <w:szCs w:val="28"/>
        </w:rPr>
        <w:t xml:space="preserve"> </w:t>
      </w:r>
      <w:r w:rsidRPr="00605B12">
        <w:rPr>
          <w:rFonts w:ascii="Times New Roman" w:hAnsi="Times New Roman"/>
          <w:sz w:val="36"/>
          <w:szCs w:val="28"/>
        </w:rPr>
        <w:t>Outputs</w:t>
      </w:r>
      <w:r w:rsidRPr="00605B12">
        <w:rPr>
          <w:rFonts w:ascii="Times New Roman" w:hAnsi="Times New Roman"/>
          <w:spacing w:val="-5"/>
          <w:sz w:val="36"/>
          <w:szCs w:val="28"/>
        </w:rPr>
        <w:t xml:space="preserve"> </w:t>
      </w:r>
      <w:r w:rsidRPr="00605B12">
        <w:rPr>
          <w:rFonts w:ascii="Times New Roman" w:hAnsi="Times New Roman"/>
          <w:sz w:val="36"/>
          <w:szCs w:val="28"/>
        </w:rPr>
        <w:t>a</w:t>
      </w:r>
      <w:r w:rsidRPr="00605B12">
        <w:rPr>
          <w:rFonts w:ascii="Times New Roman" w:hAnsi="Times New Roman"/>
          <w:spacing w:val="-5"/>
          <w:sz w:val="36"/>
          <w:szCs w:val="28"/>
        </w:rPr>
        <w:t xml:space="preserve"> </w:t>
      </w:r>
      <w:r w:rsidRPr="00605B12">
        <w:rPr>
          <w:rFonts w:ascii="Times New Roman" w:hAnsi="Times New Roman"/>
          <w:sz w:val="36"/>
          <w:szCs w:val="28"/>
        </w:rPr>
        <w:t>linear</w:t>
      </w:r>
      <w:r w:rsidRPr="00605B12">
        <w:rPr>
          <w:rFonts w:ascii="Times New Roman" w:hAnsi="Times New Roman"/>
          <w:spacing w:val="-5"/>
          <w:sz w:val="36"/>
          <w:szCs w:val="28"/>
        </w:rPr>
        <w:t xml:space="preserve"> </w:t>
      </w:r>
      <w:r w:rsidRPr="00605B12">
        <w:rPr>
          <w:rFonts w:ascii="Times New Roman" w:hAnsi="Times New Roman"/>
          <w:sz w:val="36"/>
          <w:szCs w:val="28"/>
        </w:rPr>
        <w:t>voltage</w:t>
      </w:r>
      <w:r w:rsidRPr="00605B12">
        <w:rPr>
          <w:rFonts w:ascii="Times New Roman" w:hAnsi="Times New Roman"/>
          <w:spacing w:val="-5"/>
          <w:sz w:val="36"/>
          <w:szCs w:val="28"/>
        </w:rPr>
        <w:t xml:space="preserve"> </w:t>
      </w:r>
      <w:r w:rsidRPr="00605B12">
        <w:rPr>
          <w:rFonts w:ascii="Times New Roman" w:hAnsi="Times New Roman"/>
          <w:sz w:val="36"/>
          <w:szCs w:val="28"/>
        </w:rPr>
        <w:t>proportional</w:t>
      </w:r>
      <w:r w:rsidRPr="00605B12">
        <w:rPr>
          <w:rFonts w:ascii="Times New Roman" w:hAnsi="Times New Roman"/>
          <w:spacing w:val="-5"/>
          <w:sz w:val="36"/>
          <w:szCs w:val="28"/>
        </w:rPr>
        <w:t xml:space="preserve"> </w:t>
      </w:r>
      <w:r w:rsidRPr="00605B12">
        <w:rPr>
          <w:rFonts w:ascii="Times New Roman" w:hAnsi="Times New Roman"/>
          <w:sz w:val="36"/>
          <w:szCs w:val="28"/>
        </w:rPr>
        <w:t>to</w:t>
      </w:r>
      <w:r w:rsidRPr="00605B12">
        <w:rPr>
          <w:rFonts w:ascii="Times New Roman" w:hAnsi="Times New Roman"/>
          <w:spacing w:val="-5"/>
          <w:sz w:val="36"/>
          <w:szCs w:val="28"/>
        </w:rPr>
        <w:t xml:space="preserve"> </w:t>
      </w:r>
      <w:r w:rsidRPr="00605B12">
        <w:rPr>
          <w:rFonts w:ascii="Times New Roman" w:hAnsi="Times New Roman"/>
          <w:sz w:val="36"/>
          <w:szCs w:val="28"/>
        </w:rPr>
        <w:t>the</w:t>
      </w:r>
      <w:r w:rsidRPr="00605B12">
        <w:rPr>
          <w:rFonts w:ascii="Times New Roman" w:hAnsi="Times New Roman"/>
          <w:spacing w:val="-5"/>
          <w:sz w:val="36"/>
          <w:szCs w:val="28"/>
        </w:rPr>
        <w:t xml:space="preserve"> </w:t>
      </w:r>
      <w:r w:rsidRPr="00605B12">
        <w:rPr>
          <w:rFonts w:ascii="Times New Roman" w:hAnsi="Times New Roman"/>
          <w:sz w:val="36"/>
          <w:szCs w:val="28"/>
        </w:rPr>
        <w:t>temperature, which simplifies temperature-to-voltage conversion.</w:t>
      </w:r>
    </w:p>
    <w:p w14:paraId="12463A7D" w14:textId="77777777" w:rsidR="006F6DBA" w:rsidRPr="00605B12" w:rsidRDefault="00000000">
      <w:pPr>
        <w:pStyle w:val="ListParagraph"/>
        <w:numPr>
          <w:ilvl w:val="2"/>
          <w:numId w:val="58"/>
        </w:numPr>
        <w:tabs>
          <w:tab w:val="left" w:pos="563"/>
        </w:tabs>
        <w:ind w:left="379" w:right="952" w:firstLine="0"/>
        <w:rPr>
          <w:rFonts w:ascii="Times New Roman" w:hAnsi="Times New Roman"/>
          <w:sz w:val="36"/>
          <w:szCs w:val="28"/>
        </w:rPr>
      </w:pPr>
      <w:r w:rsidRPr="00605B12">
        <w:rPr>
          <w:rFonts w:ascii="Times New Roman" w:hAnsi="Times New Roman"/>
          <w:b/>
          <w:bCs/>
          <w:sz w:val="36"/>
          <w:szCs w:val="28"/>
        </w:rPr>
        <w:t>LCD</w:t>
      </w:r>
      <w:r w:rsidRPr="00605B12">
        <w:rPr>
          <w:rFonts w:ascii="Times New Roman" w:hAnsi="Times New Roman"/>
          <w:b/>
          <w:bCs/>
          <w:spacing w:val="-3"/>
          <w:sz w:val="36"/>
          <w:szCs w:val="28"/>
        </w:rPr>
        <w:t xml:space="preserve"> </w:t>
      </w:r>
      <w:r w:rsidRPr="00605B12">
        <w:rPr>
          <w:rFonts w:ascii="Times New Roman" w:hAnsi="Times New Roman"/>
          <w:b/>
          <w:bCs/>
          <w:sz w:val="36"/>
          <w:szCs w:val="28"/>
        </w:rPr>
        <w:t>Display:</w:t>
      </w:r>
      <w:r w:rsidRPr="00605B12">
        <w:rPr>
          <w:rFonts w:ascii="Times New Roman" w:hAnsi="Times New Roman"/>
          <w:spacing w:val="-6"/>
          <w:sz w:val="36"/>
          <w:szCs w:val="28"/>
        </w:rPr>
        <w:t xml:space="preserve"> </w:t>
      </w:r>
      <w:r w:rsidRPr="00605B12">
        <w:rPr>
          <w:rFonts w:ascii="Times New Roman" w:hAnsi="Times New Roman"/>
          <w:sz w:val="36"/>
          <w:szCs w:val="28"/>
        </w:rPr>
        <w:t>Provides</w:t>
      </w:r>
      <w:r w:rsidRPr="00605B12">
        <w:rPr>
          <w:rFonts w:ascii="Times New Roman" w:hAnsi="Times New Roman"/>
          <w:spacing w:val="-6"/>
          <w:sz w:val="36"/>
          <w:szCs w:val="28"/>
        </w:rPr>
        <w:t xml:space="preserve"> </w:t>
      </w:r>
      <w:r w:rsidRPr="00605B12">
        <w:rPr>
          <w:rFonts w:ascii="Times New Roman" w:hAnsi="Times New Roman"/>
          <w:sz w:val="36"/>
          <w:szCs w:val="28"/>
        </w:rPr>
        <w:t>a</w:t>
      </w:r>
      <w:r w:rsidRPr="00605B12">
        <w:rPr>
          <w:rFonts w:ascii="Times New Roman" w:hAnsi="Times New Roman"/>
          <w:spacing w:val="-6"/>
          <w:sz w:val="36"/>
          <w:szCs w:val="28"/>
        </w:rPr>
        <w:t xml:space="preserve"> </w:t>
      </w:r>
      <w:r w:rsidRPr="00605B12">
        <w:rPr>
          <w:rFonts w:ascii="Times New Roman" w:hAnsi="Times New Roman"/>
          <w:sz w:val="36"/>
          <w:szCs w:val="28"/>
        </w:rPr>
        <w:t>user-friendly</w:t>
      </w:r>
      <w:r w:rsidRPr="00605B12">
        <w:rPr>
          <w:rFonts w:ascii="Times New Roman" w:hAnsi="Times New Roman"/>
          <w:spacing w:val="-5"/>
          <w:sz w:val="36"/>
          <w:szCs w:val="28"/>
        </w:rPr>
        <w:t xml:space="preserve"> </w:t>
      </w:r>
      <w:r w:rsidRPr="00605B12">
        <w:rPr>
          <w:rFonts w:ascii="Times New Roman" w:hAnsi="Times New Roman"/>
          <w:sz w:val="36"/>
          <w:szCs w:val="28"/>
        </w:rPr>
        <w:t>interface</w:t>
      </w:r>
      <w:r w:rsidRPr="00605B12">
        <w:rPr>
          <w:rFonts w:ascii="Times New Roman" w:hAnsi="Times New Roman"/>
          <w:spacing w:val="-4"/>
          <w:sz w:val="36"/>
          <w:szCs w:val="28"/>
        </w:rPr>
        <w:t xml:space="preserve"> </w:t>
      </w:r>
      <w:r w:rsidRPr="00605B12">
        <w:rPr>
          <w:rFonts w:ascii="Times New Roman" w:hAnsi="Times New Roman"/>
          <w:sz w:val="36"/>
          <w:szCs w:val="28"/>
        </w:rPr>
        <w:t>for</w:t>
      </w:r>
      <w:r w:rsidRPr="00605B12">
        <w:rPr>
          <w:rFonts w:ascii="Times New Roman" w:hAnsi="Times New Roman"/>
          <w:spacing w:val="-6"/>
          <w:sz w:val="36"/>
          <w:szCs w:val="28"/>
        </w:rPr>
        <w:t xml:space="preserve"> </w:t>
      </w:r>
      <w:r w:rsidRPr="00605B12">
        <w:rPr>
          <w:rFonts w:ascii="Times New Roman" w:hAnsi="Times New Roman"/>
          <w:sz w:val="36"/>
          <w:szCs w:val="28"/>
        </w:rPr>
        <w:t>displaying</w:t>
      </w:r>
      <w:r w:rsidRPr="00605B12">
        <w:rPr>
          <w:rFonts w:ascii="Times New Roman" w:hAnsi="Times New Roman"/>
          <w:spacing w:val="-5"/>
          <w:sz w:val="36"/>
          <w:szCs w:val="28"/>
        </w:rPr>
        <w:t xml:space="preserve"> </w:t>
      </w:r>
      <w:r w:rsidRPr="00605B12">
        <w:rPr>
          <w:rFonts w:ascii="Times New Roman" w:hAnsi="Times New Roman"/>
          <w:sz w:val="36"/>
          <w:szCs w:val="28"/>
        </w:rPr>
        <w:t>real-time temperature data.</w:t>
      </w:r>
    </w:p>
    <w:p w14:paraId="2B3E998A" w14:textId="77777777" w:rsidR="006F6DBA" w:rsidRPr="00605B12" w:rsidRDefault="006F6DBA">
      <w:pPr>
        <w:pStyle w:val="BodyText"/>
        <w:rPr>
          <w:rFonts w:ascii="Times New Roman"/>
          <w:sz w:val="48"/>
          <w:szCs w:val="32"/>
        </w:rPr>
      </w:pPr>
    </w:p>
    <w:p w14:paraId="1B950B97" w14:textId="77777777" w:rsidR="006F6DBA" w:rsidRPr="00605B12" w:rsidRDefault="00000000">
      <w:pPr>
        <w:pStyle w:val="Heading2"/>
        <w:numPr>
          <w:ilvl w:val="1"/>
          <w:numId w:val="58"/>
        </w:numPr>
        <w:tabs>
          <w:tab w:val="left" w:pos="857"/>
        </w:tabs>
        <w:spacing w:before="1" w:line="368" w:lineRule="exact"/>
        <w:ind w:left="857" w:hanging="478"/>
        <w:rPr>
          <w:sz w:val="48"/>
          <w:szCs w:val="48"/>
        </w:rPr>
      </w:pPr>
      <w:r w:rsidRPr="00605B12">
        <w:rPr>
          <w:sz w:val="48"/>
          <w:szCs w:val="48"/>
        </w:rPr>
        <w:t>Selection</w:t>
      </w:r>
      <w:r w:rsidRPr="00605B12">
        <w:rPr>
          <w:spacing w:val="-10"/>
          <w:sz w:val="48"/>
          <w:szCs w:val="48"/>
        </w:rPr>
        <w:t xml:space="preserve"> </w:t>
      </w:r>
      <w:r w:rsidRPr="00605B12">
        <w:rPr>
          <w:sz w:val="48"/>
          <w:szCs w:val="48"/>
        </w:rPr>
        <w:t>of</w:t>
      </w:r>
      <w:r w:rsidRPr="00605B12">
        <w:rPr>
          <w:spacing w:val="-8"/>
          <w:sz w:val="48"/>
          <w:szCs w:val="48"/>
        </w:rPr>
        <w:t xml:space="preserve"> </w:t>
      </w:r>
      <w:r w:rsidRPr="00605B12">
        <w:rPr>
          <w:sz w:val="48"/>
          <w:szCs w:val="48"/>
        </w:rPr>
        <w:t>Components</w:t>
      </w:r>
      <w:r w:rsidRPr="00605B12">
        <w:rPr>
          <w:spacing w:val="-10"/>
          <w:sz w:val="48"/>
          <w:szCs w:val="48"/>
        </w:rPr>
        <w:t xml:space="preserve"> </w:t>
      </w:r>
      <w:r w:rsidRPr="00605B12">
        <w:rPr>
          <w:sz w:val="48"/>
          <w:szCs w:val="48"/>
        </w:rPr>
        <w:t>and</w:t>
      </w:r>
      <w:r w:rsidRPr="00605B12">
        <w:rPr>
          <w:spacing w:val="-10"/>
          <w:sz w:val="48"/>
          <w:szCs w:val="48"/>
        </w:rPr>
        <w:t xml:space="preserve"> </w:t>
      </w:r>
      <w:r w:rsidRPr="00605B12">
        <w:rPr>
          <w:spacing w:val="-2"/>
          <w:sz w:val="48"/>
          <w:szCs w:val="48"/>
        </w:rPr>
        <w:t>Specifications</w:t>
      </w:r>
    </w:p>
    <w:p w14:paraId="3FEA6C22" w14:textId="77777777" w:rsidR="006F6DBA" w:rsidRPr="00A478DD" w:rsidRDefault="00000000">
      <w:pPr>
        <w:ind w:left="379" w:right="883"/>
        <w:rPr>
          <w:rFonts w:ascii="Times New Roman"/>
          <w:sz w:val="36"/>
          <w:szCs w:val="24"/>
        </w:rPr>
      </w:pPr>
      <w:r w:rsidRPr="00A478DD">
        <w:rPr>
          <w:rFonts w:ascii="Times New Roman"/>
          <w:sz w:val="36"/>
          <w:szCs w:val="24"/>
        </w:rPr>
        <w:t>This</w:t>
      </w:r>
      <w:r w:rsidRPr="00A478DD">
        <w:rPr>
          <w:rFonts w:ascii="Times New Roman"/>
          <w:spacing w:val="-5"/>
          <w:sz w:val="36"/>
          <w:szCs w:val="24"/>
        </w:rPr>
        <w:t xml:space="preserve"> </w:t>
      </w:r>
      <w:r w:rsidRPr="00A478DD">
        <w:rPr>
          <w:rFonts w:ascii="Times New Roman"/>
          <w:sz w:val="36"/>
          <w:szCs w:val="24"/>
        </w:rPr>
        <w:t>part</w:t>
      </w:r>
      <w:r w:rsidRPr="00A478DD">
        <w:rPr>
          <w:rFonts w:ascii="Times New Roman"/>
          <w:spacing w:val="-6"/>
          <w:sz w:val="36"/>
          <w:szCs w:val="24"/>
        </w:rPr>
        <w:t xml:space="preserve"> </w:t>
      </w:r>
      <w:r w:rsidRPr="00A478DD">
        <w:rPr>
          <w:rFonts w:ascii="Times New Roman"/>
          <w:sz w:val="36"/>
          <w:szCs w:val="24"/>
        </w:rPr>
        <w:t>justifies</w:t>
      </w:r>
      <w:r w:rsidRPr="00A478DD">
        <w:rPr>
          <w:rFonts w:ascii="Times New Roman"/>
          <w:spacing w:val="-3"/>
          <w:sz w:val="36"/>
          <w:szCs w:val="24"/>
        </w:rPr>
        <w:t xml:space="preserve"> </w:t>
      </w:r>
      <w:r w:rsidRPr="00A478DD">
        <w:rPr>
          <w:rFonts w:ascii="Times New Roman"/>
          <w:sz w:val="36"/>
          <w:szCs w:val="24"/>
        </w:rPr>
        <w:t>the</w:t>
      </w:r>
      <w:r w:rsidRPr="00A478DD">
        <w:rPr>
          <w:rFonts w:ascii="Times New Roman"/>
          <w:spacing w:val="-6"/>
          <w:sz w:val="36"/>
          <w:szCs w:val="24"/>
        </w:rPr>
        <w:t xml:space="preserve"> </w:t>
      </w:r>
      <w:r w:rsidRPr="00A478DD">
        <w:rPr>
          <w:rFonts w:ascii="Times New Roman"/>
          <w:sz w:val="36"/>
          <w:szCs w:val="24"/>
        </w:rPr>
        <w:t>choice</w:t>
      </w:r>
      <w:r w:rsidRPr="00A478DD">
        <w:rPr>
          <w:rFonts w:ascii="Times New Roman"/>
          <w:spacing w:val="-6"/>
          <w:sz w:val="36"/>
          <w:szCs w:val="24"/>
        </w:rPr>
        <w:t xml:space="preserve"> </w:t>
      </w:r>
      <w:r w:rsidRPr="00A478DD">
        <w:rPr>
          <w:rFonts w:ascii="Times New Roman"/>
          <w:sz w:val="36"/>
          <w:szCs w:val="24"/>
        </w:rPr>
        <w:t>of</w:t>
      </w:r>
      <w:r w:rsidRPr="00A478DD">
        <w:rPr>
          <w:rFonts w:ascii="Times New Roman"/>
          <w:spacing w:val="-6"/>
          <w:sz w:val="36"/>
          <w:szCs w:val="24"/>
        </w:rPr>
        <w:t xml:space="preserve"> </w:t>
      </w:r>
      <w:r w:rsidRPr="00A478DD">
        <w:rPr>
          <w:rFonts w:ascii="Times New Roman"/>
          <w:sz w:val="36"/>
          <w:szCs w:val="24"/>
        </w:rPr>
        <w:t>each</w:t>
      </w:r>
      <w:r w:rsidRPr="00A478DD">
        <w:rPr>
          <w:rFonts w:ascii="Times New Roman"/>
          <w:spacing w:val="-3"/>
          <w:sz w:val="36"/>
          <w:szCs w:val="24"/>
        </w:rPr>
        <w:t xml:space="preserve"> </w:t>
      </w:r>
      <w:r w:rsidRPr="00A478DD">
        <w:rPr>
          <w:rFonts w:ascii="Times New Roman"/>
          <w:sz w:val="36"/>
          <w:szCs w:val="24"/>
        </w:rPr>
        <w:t>component,</w:t>
      </w:r>
      <w:r w:rsidRPr="00A478DD">
        <w:rPr>
          <w:rFonts w:ascii="Times New Roman"/>
          <w:spacing w:val="-7"/>
          <w:sz w:val="36"/>
          <w:szCs w:val="24"/>
        </w:rPr>
        <w:t xml:space="preserve"> </w:t>
      </w:r>
      <w:r w:rsidRPr="00A478DD">
        <w:rPr>
          <w:rFonts w:ascii="Times New Roman"/>
          <w:sz w:val="36"/>
          <w:szCs w:val="24"/>
        </w:rPr>
        <w:t>listing</w:t>
      </w:r>
      <w:r w:rsidRPr="00A478DD">
        <w:rPr>
          <w:rFonts w:ascii="Times New Roman"/>
          <w:spacing w:val="-5"/>
          <w:sz w:val="36"/>
          <w:szCs w:val="24"/>
        </w:rPr>
        <w:t xml:space="preserve"> </w:t>
      </w:r>
      <w:r w:rsidRPr="00A478DD">
        <w:rPr>
          <w:rFonts w:ascii="Times New Roman"/>
          <w:sz w:val="36"/>
          <w:szCs w:val="24"/>
        </w:rPr>
        <w:t xml:space="preserve">their </w:t>
      </w:r>
      <w:r w:rsidRPr="00A478DD">
        <w:rPr>
          <w:rFonts w:ascii="Times New Roman"/>
          <w:spacing w:val="-2"/>
          <w:sz w:val="36"/>
          <w:szCs w:val="24"/>
        </w:rPr>
        <w:t>specifications:</w:t>
      </w:r>
    </w:p>
    <w:p w14:paraId="1F432ABF" w14:textId="77777777" w:rsidR="006F6DBA" w:rsidRPr="00A478DD" w:rsidRDefault="00000000">
      <w:pPr>
        <w:pStyle w:val="ListParagraph"/>
        <w:numPr>
          <w:ilvl w:val="2"/>
          <w:numId w:val="58"/>
        </w:numPr>
        <w:tabs>
          <w:tab w:val="left" w:pos="563"/>
        </w:tabs>
        <w:spacing w:before="1"/>
        <w:ind w:left="379" w:right="2511" w:firstLine="0"/>
        <w:rPr>
          <w:rFonts w:ascii="Times New Roman" w:hAnsi="Times New Roman"/>
          <w:sz w:val="36"/>
          <w:szCs w:val="24"/>
        </w:rPr>
      </w:pPr>
      <w:r w:rsidRPr="00A478DD">
        <w:rPr>
          <w:rFonts w:ascii="Times New Roman" w:hAnsi="Times New Roman"/>
          <w:b/>
          <w:bCs/>
          <w:sz w:val="36"/>
          <w:szCs w:val="24"/>
        </w:rPr>
        <w:t>STM32G030K6Tx:</w:t>
      </w:r>
      <w:r w:rsidRPr="00A478DD">
        <w:rPr>
          <w:rFonts w:ascii="Times New Roman" w:hAnsi="Times New Roman"/>
          <w:spacing w:val="-4"/>
          <w:sz w:val="36"/>
          <w:szCs w:val="24"/>
        </w:rPr>
        <w:t xml:space="preserve"> </w:t>
      </w:r>
      <w:r w:rsidRPr="00A478DD">
        <w:rPr>
          <w:rFonts w:ascii="Times New Roman" w:hAnsi="Times New Roman"/>
          <w:sz w:val="36"/>
          <w:szCs w:val="24"/>
        </w:rPr>
        <w:t>Chosen</w:t>
      </w:r>
      <w:r w:rsidRPr="00A478DD">
        <w:rPr>
          <w:rFonts w:ascii="Times New Roman" w:hAnsi="Times New Roman"/>
          <w:spacing w:val="-4"/>
          <w:sz w:val="36"/>
          <w:szCs w:val="24"/>
        </w:rPr>
        <w:t xml:space="preserve"> </w:t>
      </w:r>
      <w:r w:rsidRPr="00A478DD">
        <w:rPr>
          <w:rFonts w:ascii="Times New Roman" w:hAnsi="Times New Roman"/>
          <w:sz w:val="36"/>
          <w:szCs w:val="24"/>
        </w:rPr>
        <w:t>for</w:t>
      </w:r>
      <w:r w:rsidRPr="00A478DD">
        <w:rPr>
          <w:rFonts w:ascii="Times New Roman" w:hAnsi="Times New Roman"/>
          <w:spacing w:val="-7"/>
          <w:sz w:val="36"/>
          <w:szCs w:val="24"/>
        </w:rPr>
        <w:t xml:space="preserve"> </w:t>
      </w:r>
      <w:r w:rsidRPr="00A478DD">
        <w:rPr>
          <w:rFonts w:ascii="Times New Roman" w:hAnsi="Times New Roman"/>
          <w:sz w:val="36"/>
          <w:szCs w:val="24"/>
        </w:rPr>
        <w:t>its</w:t>
      </w:r>
      <w:r w:rsidRPr="00A478DD">
        <w:rPr>
          <w:rFonts w:ascii="Times New Roman" w:hAnsi="Times New Roman"/>
          <w:spacing w:val="-4"/>
          <w:sz w:val="36"/>
          <w:szCs w:val="24"/>
        </w:rPr>
        <w:t xml:space="preserve"> </w:t>
      </w:r>
      <w:r w:rsidRPr="00A478DD">
        <w:rPr>
          <w:rFonts w:ascii="Times New Roman" w:hAnsi="Times New Roman"/>
          <w:sz w:val="36"/>
          <w:szCs w:val="24"/>
        </w:rPr>
        <w:t>built-in</w:t>
      </w:r>
      <w:r w:rsidRPr="00A478DD">
        <w:rPr>
          <w:rFonts w:ascii="Times New Roman" w:hAnsi="Times New Roman"/>
          <w:spacing w:val="-5"/>
          <w:sz w:val="36"/>
          <w:szCs w:val="24"/>
        </w:rPr>
        <w:t xml:space="preserve"> </w:t>
      </w:r>
      <w:r w:rsidRPr="00A478DD">
        <w:rPr>
          <w:rFonts w:ascii="Times New Roman" w:hAnsi="Times New Roman"/>
          <w:sz w:val="36"/>
          <w:szCs w:val="24"/>
        </w:rPr>
        <w:t>ADC,</w:t>
      </w:r>
      <w:r w:rsidRPr="00A478DD">
        <w:rPr>
          <w:rFonts w:ascii="Times New Roman" w:hAnsi="Times New Roman"/>
          <w:spacing w:val="-7"/>
          <w:sz w:val="36"/>
          <w:szCs w:val="24"/>
        </w:rPr>
        <w:t xml:space="preserve"> </w:t>
      </w:r>
      <w:r w:rsidRPr="00A478DD">
        <w:rPr>
          <w:rFonts w:ascii="Times New Roman" w:hAnsi="Times New Roman"/>
          <w:sz w:val="36"/>
          <w:szCs w:val="24"/>
        </w:rPr>
        <w:t>low</w:t>
      </w:r>
      <w:r w:rsidRPr="00A478DD">
        <w:rPr>
          <w:rFonts w:ascii="Times New Roman" w:hAnsi="Times New Roman"/>
          <w:spacing w:val="-3"/>
          <w:sz w:val="36"/>
          <w:szCs w:val="24"/>
        </w:rPr>
        <w:t xml:space="preserve"> </w:t>
      </w:r>
      <w:r w:rsidRPr="00A478DD">
        <w:rPr>
          <w:rFonts w:ascii="Times New Roman" w:hAnsi="Times New Roman"/>
          <w:sz w:val="36"/>
          <w:szCs w:val="24"/>
        </w:rPr>
        <w:t>power consumption, and compatibility with STM32CubeIDE and STM32CubeMX, which simplifies development.</w:t>
      </w:r>
    </w:p>
    <w:p w14:paraId="6ECBA56B" w14:textId="77777777" w:rsidR="006F6DBA" w:rsidRPr="00A478DD" w:rsidRDefault="00000000">
      <w:pPr>
        <w:pStyle w:val="ListParagraph"/>
        <w:numPr>
          <w:ilvl w:val="2"/>
          <w:numId w:val="58"/>
        </w:numPr>
        <w:tabs>
          <w:tab w:val="left" w:pos="563"/>
        </w:tabs>
        <w:spacing w:line="368" w:lineRule="exact"/>
        <w:ind w:left="563" w:hanging="184"/>
        <w:rPr>
          <w:rFonts w:ascii="Times New Roman" w:hAnsi="Times New Roman"/>
          <w:sz w:val="36"/>
          <w:szCs w:val="24"/>
        </w:rPr>
      </w:pPr>
      <w:r w:rsidRPr="00A478DD">
        <w:rPr>
          <w:rFonts w:ascii="Times New Roman" w:hAnsi="Times New Roman"/>
          <w:b/>
          <w:bCs/>
          <w:sz w:val="36"/>
          <w:szCs w:val="24"/>
        </w:rPr>
        <w:t>LM35</w:t>
      </w:r>
      <w:r w:rsidRPr="00A478DD">
        <w:rPr>
          <w:rFonts w:ascii="Times New Roman" w:hAnsi="Times New Roman"/>
          <w:b/>
          <w:bCs/>
          <w:spacing w:val="-6"/>
          <w:sz w:val="36"/>
          <w:szCs w:val="24"/>
        </w:rPr>
        <w:t xml:space="preserve"> </w:t>
      </w:r>
      <w:r w:rsidRPr="00A478DD">
        <w:rPr>
          <w:rFonts w:ascii="Times New Roman" w:hAnsi="Times New Roman"/>
          <w:b/>
          <w:bCs/>
          <w:sz w:val="36"/>
          <w:szCs w:val="24"/>
        </w:rPr>
        <w:t>Sensor</w:t>
      </w:r>
      <w:r w:rsidRPr="00A478DD">
        <w:rPr>
          <w:rFonts w:ascii="Times New Roman" w:hAnsi="Times New Roman"/>
          <w:sz w:val="36"/>
          <w:szCs w:val="24"/>
        </w:rPr>
        <w:t>:</w:t>
      </w:r>
      <w:r w:rsidRPr="00A478DD">
        <w:rPr>
          <w:rFonts w:ascii="Times New Roman" w:hAnsi="Times New Roman"/>
          <w:spacing w:val="-8"/>
          <w:sz w:val="36"/>
          <w:szCs w:val="24"/>
        </w:rPr>
        <w:t xml:space="preserve"> </w:t>
      </w:r>
      <w:r w:rsidRPr="00A478DD">
        <w:rPr>
          <w:rFonts w:ascii="Times New Roman" w:hAnsi="Times New Roman"/>
          <w:sz w:val="36"/>
          <w:szCs w:val="24"/>
        </w:rPr>
        <w:t>Offers</w:t>
      </w:r>
      <w:r w:rsidRPr="00A478DD">
        <w:rPr>
          <w:rFonts w:ascii="Times New Roman" w:hAnsi="Times New Roman"/>
          <w:spacing w:val="-7"/>
          <w:sz w:val="36"/>
          <w:szCs w:val="24"/>
        </w:rPr>
        <w:t xml:space="preserve"> </w:t>
      </w:r>
      <w:r w:rsidRPr="00A478DD">
        <w:rPr>
          <w:rFonts w:ascii="Times New Roman" w:hAnsi="Times New Roman"/>
          <w:sz w:val="36"/>
          <w:szCs w:val="24"/>
        </w:rPr>
        <w:t>precise</w:t>
      </w:r>
      <w:r w:rsidRPr="00A478DD">
        <w:rPr>
          <w:rFonts w:ascii="Times New Roman" w:hAnsi="Times New Roman"/>
          <w:spacing w:val="-8"/>
          <w:sz w:val="36"/>
          <w:szCs w:val="24"/>
        </w:rPr>
        <w:t xml:space="preserve"> </w:t>
      </w:r>
      <w:r w:rsidRPr="00A478DD">
        <w:rPr>
          <w:rFonts w:ascii="Times New Roman" w:hAnsi="Times New Roman"/>
          <w:sz w:val="36"/>
          <w:szCs w:val="24"/>
        </w:rPr>
        <w:t>and</w:t>
      </w:r>
      <w:r w:rsidRPr="00A478DD">
        <w:rPr>
          <w:rFonts w:ascii="Times New Roman" w:hAnsi="Times New Roman"/>
          <w:spacing w:val="-6"/>
          <w:sz w:val="36"/>
          <w:szCs w:val="24"/>
        </w:rPr>
        <w:t xml:space="preserve"> </w:t>
      </w:r>
      <w:r w:rsidRPr="00A478DD">
        <w:rPr>
          <w:rFonts w:ascii="Times New Roman" w:hAnsi="Times New Roman"/>
          <w:sz w:val="36"/>
          <w:szCs w:val="24"/>
        </w:rPr>
        <w:t>linear</w:t>
      </w:r>
      <w:r w:rsidRPr="00A478DD">
        <w:rPr>
          <w:rFonts w:ascii="Times New Roman" w:hAnsi="Times New Roman"/>
          <w:spacing w:val="-8"/>
          <w:sz w:val="36"/>
          <w:szCs w:val="24"/>
        </w:rPr>
        <w:t xml:space="preserve"> </w:t>
      </w:r>
      <w:r w:rsidRPr="00A478DD">
        <w:rPr>
          <w:rFonts w:ascii="Times New Roman" w:hAnsi="Times New Roman"/>
          <w:sz w:val="36"/>
          <w:szCs w:val="24"/>
        </w:rPr>
        <w:t>analog</w:t>
      </w:r>
      <w:r w:rsidRPr="00A478DD">
        <w:rPr>
          <w:rFonts w:ascii="Times New Roman" w:hAnsi="Times New Roman"/>
          <w:spacing w:val="-7"/>
          <w:sz w:val="36"/>
          <w:szCs w:val="24"/>
        </w:rPr>
        <w:t xml:space="preserve"> </w:t>
      </w:r>
      <w:r w:rsidRPr="00A478DD">
        <w:rPr>
          <w:rFonts w:ascii="Times New Roman" w:hAnsi="Times New Roman"/>
          <w:sz w:val="36"/>
          <w:szCs w:val="24"/>
        </w:rPr>
        <w:t>output,</w:t>
      </w:r>
      <w:r w:rsidRPr="00A478DD">
        <w:rPr>
          <w:rFonts w:ascii="Times New Roman" w:hAnsi="Times New Roman"/>
          <w:spacing w:val="-8"/>
          <w:sz w:val="36"/>
          <w:szCs w:val="24"/>
        </w:rPr>
        <w:t xml:space="preserve"> </w:t>
      </w:r>
      <w:r w:rsidRPr="00A478DD">
        <w:rPr>
          <w:rFonts w:ascii="Times New Roman" w:hAnsi="Times New Roman"/>
          <w:sz w:val="36"/>
          <w:szCs w:val="24"/>
        </w:rPr>
        <w:t>with</w:t>
      </w:r>
      <w:r w:rsidRPr="00A478DD">
        <w:rPr>
          <w:rFonts w:ascii="Times New Roman" w:hAnsi="Times New Roman"/>
          <w:spacing w:val="-7"/>
          <w:sz w:val="36"/>
          <w:szCs w:val="24"/>
        </w:rPr>
        <w:t xml:space="preserve"> </w:t>
      </w:r>
      <w:r w:rsidRPr="00A478DD">
        <w:rPr>
          <w:rFonts w:ascii="Times New Roman" w:hAnsi="Times New Roman"/>
          <w:sz w:val="36"/>
          <w:szCs w:val="24"/>
        </w:rPr>
        <w:t>a</w:t>
      </w:r>
      <w:r w:rsidRPr="00A478DD">
        <w:rPr>
          <w:rFonts w:ascii="Times New Roman" w:hAnsi="Times New Roman"/>
          <w:spacing w:val="-8"/>
          <w:sz w:val="36"/>
          <w:szCs w:val="24"/>
        </w:rPr>
        <w:t xml:space="preserve"> </w:t>
      </w:r>
      <w:r w:rsidRPr="00A478DD">
        <w:rPr>
          <w:rFonts w:ascii="Times New Roman" w:hAnsi="Times New Roman"/>
          <w:sz w:val="36"/>
          <w:szCs w:val="24"/>
        </w:rPr>
        <w:t>range</w:t>
      </w:r>
      <w:r w:rsidRPr="00A478DD">
        <w:rPr>
          <w:rFonts w:ascii="Times New Roman" w:hAnsi="Times New Roman"/>
          <w:spacing w:val="-8"/>
          <w:sz w:val="36"/>
          <w:szCs w:val="24"/>
        </w:rPr>
        <w:t xml:space="preserve"> </w:t>
      </w:r>
      <w:r w:rsidRPr="00A478DD">
        <w:rPr>
          <w:rFonts w:ascii="Times New Roman" w:hAnsi="Times New Roman"/>
          <w:spacing w:val="-4"/>
          <w:sz w:val="36"/>
          <w:szCs w:val="24"/>
        </w:rPr>
        <w:t>from</w:t>
      </w:r>
    </w:p>
    <w:p w14:paraId="1595F761" w14:textId="77777777" w:rsidR="006F6DBA" w:rsidRPr="00A478DD" w:rsidRDefault="00000000">
      <w:pPr>
        <w:spacing w:line="367" w:lineRule="exact"/>
        <w:ind w:left="379"/>
        <w:rPr>
          <w:rFonts w:ascii="Times New Roman" w:hAnsi="Times New Roman"/>
          <w:sz w:val="36"/>
          <w:szCs w:val="24"/>
        </w:rPr>
      </w:pPr>
      <w:r w:rsidRPr="00A478DD">
        <w:rPr>
          <w:rFonts w:ascii="Times New Roman" w:hAnsi="Times New Roman"/>
          <w:sz w:val="36"/>
          <w:szCs w:val="24"/>
        </w:rPr>
        <w:t>-55°C</w:t>
      </w:r>
      <w:r w:rsidRPr="00A478DD">
        <w:rPr>
          <w:rFonts w:ascii="Times New Roman" w:hAnsi="Times New Roman"/>
          <w:spacing w:val="-7"/>
          <w:sz w:val="36"/>
          <w:szCs w:val="24"/>
        </w:rPr>
        <w:t xml:space="preserve"> </w:t>
      </w:r>
      <w:r w:rsidRPr="00A478DD">
        <w:rPr>
          <w:rFonts w:ascii="Times New Roman" w:hAnsi="Times New Roman"/>
          <w:sz w:val="36"/>
          <w:szCs w:val="24"/>
        </w:rPr>
        <w:t>to</w:t>
      </w:r>
      <w:r w:rsidRPr="00A478DD">
        <w:rPr>
          <w:rFonts w:ascii="Times New Roman" w:hAnsi="Times New Roman"/>
          <w:spacing w:val="-6"/>
          <w:sz w:val="36"/>
          <w:szCs w:val="24"/>
        </w:rPr>
        <w:t xml:space="preserve"> </w:t>
      </w:r>
      <w:r w:rsidRPr="00A478DD">
        <w:rPr>
          <w:rFonts w:ascii="Times New Roman" w:hAnsi="Times New Roman"/>
          <w:sz w:val="36"/>
          <w:szCs w:val="24"/>
        </w:rPr>
        <w:t>150°C</w:t>
      </w:r>
      <w:r w:rsidRPr="00A478DD">
        <w:rPr>
          <w:rFonts w:ascii="Times New Roman" w:hAnsi="Times New Roman"/>
          <w:spacing w:val="-7"/>
          <w:sz w:val="36"/>
          <w:szCs w:val="24"/>
        </w:rPr>
        <w:t xml:space="preserve"> </w:t>
      </w:r>
      <w:r w:rsidRPr="00A478DD">
        <w:rPr>
          <w:rFonts w:ascii="Times New Roman" w:hAnsi="Times New Roman"/>
          <w:sz w:val="36"/>
          <w:szCs w:val="24"/>
        </w:rPr>
        <w:t>and</w:t>
      </w:r>
      <w:r w:rsidRPr="00A478DD">
        <w:rPr>
          <w:rFonts w:ascii="Times New Roman" w:hAnsi="Times New Roman"/>
          <w:spacing w:val="-4"/>
          <w:sz w:val="36"/>
          <w:szCs w:val="24"/>
        </w:rPr>
        <w:t xml:space="preserve"> </w:t>
      </w:r>
      <w:r w:rsidRPr="00A478DD">
        <w:rPr>
          <w:rFonts w:ascii="Times New Roman" w:hAnsi="Times New Roman"/>
          <w:sz w:val="36"/>
          <w:szCs w:val="24"/>
        </w:rPr>
        <w:t>a</w:t>
      </w:r>
      <w:r w:rsidRPr="00A478DD">
        <w:rPr>
          <w:rFonts w:ascii="Times New Roman" w:hAnsi="Times New Roman"/>
          <w:spacing w:val="-8"/>
          <w:sz w:val="36"/>
          <w:szCs w:val="24"/>
        </w:rPr>
        <w:t xml:space="preserve"> </w:t>
      </w:r>
      <w:r w:rsidRPr="00A478DD">
        <w:rPr>
          <w:rFonts w:ascii="Times New Roman" w:hAnsi="Times New Roman"/>
          <w:sz w:val="36"/>
          <w:szCs w:val="24"/>
        </w:rPr>
        <w:t>sensitivity</w:t>
      </w:r>
      <w:r w:rsidRPr="00A478DD">
        <w:rPr>
          <w:rFonts w:ascii="Times New Roman" w:hAnsi="Times New Roman"/>
          <w:spacing w:val="-5"/>
          <w:sz w:val="36"/>
          <w:szCs w:val="24"/>
        </w:rPr>
        <w:t xml:space="preserve"> </w:t>
      </w:r>
      <w:r w:rsidRPr="00A478DD">
        <w:rPr>
          <w:rFonts w:ascii="Times New Roman" w:hAnsi="Times New Roman"/>
          <w:sz w:val="36"/>
          <w:szCs w:val="24"/>
        </w:rPr>
        <w:t>of</w:t>
      </w:r>
      <w:r w:rsidRPr="00A478DD">
        <w:rPr>
          <w:rFonts w:ascii="Times New Roman" w:hAnsi="Times New Roman"/>
          <w:spacing w:val="-7"/>
          <w:sz w:val="36"/>
          <w:szCs w:val="24"/>
        </w:rPr>
        <w:t xml:space="preserve"> </w:t>
      </w:r>
      <w:r w:rsidRPr="00A478DD">
        <w:rPr>
          <w:rFonts w:ascii="Times New Roman" w:hAnsi="Times New Roman"/>
          <w:spacing w:val="-2"/>
          <w:sz w:val="36"/>
          <w:szCs w:val="24"/>
        </w:rPr>
        <w:t>10mV/°C.</w:t>
      </w:r>
    </w:p>
    <w:p w14:paraId="3540014E" w14:textId="0CFAF31F" w:rsidR="006F6DBA" w:rsidRPr="00A478DD" w:rsidRDefault="00000000">
      <w:pPr>
        <w:pStyle w:val="ListParagraph"/>
        <w:numPr>
          <w:ilvl w:val="2"/>
          <w:numId w:val="58"/>
        </w:numPr>
        <w:tabs>
          <w:tab w:val="left" w:pos="485"/>
        </w:tabs>
        <w:ind w:left="379" w:right="2203" w:firstLine="0"/>
        <w:rPr>
          <w:rFonts w:ascii="Times New Roman" w:hAnsi="Times New Roman"/>
          <w:sz w:val="36"/>
          <w:szCs w:val="24"/>
        </w:rPr>
      </w:pPr>
      <w:r w:rsidRPr="00A478DD">
        <w:rPr>
          <w:rFonts w:ascii="Times New Roman" w:hAnsi="Times New Roman"/>
          <w:b/>
          <w:bCs/>
          <w:sz w:val="36"/>
          <w:szCs w:val="24"/>
        </w:rPr>
        <w:t>LCD</w:t>
      </w:r>
      <w:r w:rsidRPr="00A478DD">
        <w:rPr>
          <w:rFonts w:ascii="Times New Roman" w:hAnsi="Times New Roman"/>
          <w:b/>
          <w:bCs/>
          <w:spacing w:val="-2"/>
          <w:sz w:val="36"/>
          <w:szCs w:val="24"/>
        </w:rPr>
        <w:t xml:space="preserve"> </w:t>
      </w:r>
      <w:r w:rsidRPr="00A478DD">
        <w:rPr>
          <w:rFonts w:ascii="Times New Roman" w:hAnsi="Times New Roman"/>
          <w:b/>
          <w:bCs/>
          <w:sz w:val="36"/>
          <w:szCs w:val="24"/>
        </w:rPr>
        <w:t>1602</w:t>
      </w:r>
      <w:r w:rsidRPr="00A478DD">
        <w:rPr>
          <w:rFonts w:ascii="Times New Roman" w:hAnsi="Times New Roman"/>
          <w:b/>
          <w:bCs/>
          <w:spacing w:val="-4"/>
          <w:sz w:val="36"/>
          <w:szCs w:val="24"/>
        </w:rPr>
        <w:t xml:space="preserve"> </w:t>
      </w:r>
      <w:r w:rsidRPr="00A478DD">
        <w:rPr>
          <w:rFonts w:ascii="Times New Roman" w:hAnsi="Times New Roman"/>
          <w:b/>
          <w:bCs/>
          <w:sz w:val="36"/>
          <w:szCs w:val="24"/>
        </w:rPr>
        <w:t>Display</w:t>
      </w:r>
      <w:r w:rsidRPr="00A478DD">
        <w:rPr>
          <w:rFonts w:ascii="Times New Roman" w:hAnsi="Times New Roman"/>
          <w:sz w:val="36"/>
          <w:szCs w:val="24"/>
        </w:rPr>
        <w:t>:</w:t>
      </w:r>
      <w:r w:rsidRPr="00A478DD">
        <w:rPr>
          <w:rFonts w:ascii="Times New Roman" w:hAnsi="Times New Roman"/>
          <w:spacing w:val="-5"/>
          <w:sz w:val="36"/>
          <w:szCs w:val="24"/>
        </w:rPr>
        <w:t xml:space="preserve"> </w:t>
      </w:r>
      <w:r w:rsidRPr="00A478DD">
        <w:rPr>
          <w:rFonts w:ascii="Times New Roman" w:hAnsi="Times New Roman"/>
          <w:sz w:val="36"/>
          <w:szCs w:val="24"/>
        </w:rPr>
        <w:t>Provides</w:t>
      </w:r>
      <w:r w:rsidRPr="00A478DD">
        <w:rPr>
          <w:rFonts w:ascii="Times New Roman" w:hAnsi="Times New Roman"/>
          <w:spacing w:val="-5"/>
          <w:sz w:val="36"/>
          <w:szCs w:val="24"/>
        </w:rPr>
        <w:t xml:space="preserve"> </w:t>
      </w:r>
      <w:r w:rsidRPr="00A478DD">
        <w:rPr>
          <w:rFonts w:ascii="Times New Roman" w:hAnsi="Times New Roman"/>
          <w:sz w:val="36"/>
          <w:szCs w:val="24"/>
        </w:rPr>
        <w:t>clear,</w:t>
      </w:r>
      <w:r w:rsidRPr="00A478DD">
        <w:rPr>
          <w:rFonts w:ascii="Times New Roman" w:hAnsi="Times New Roman"/>
          <w:spacing w:val="-4"/>
          <w:sz w:val="36"/>
          <w:szCs w:val="24"/>
        </w:rPr>
        <w:t xml:space="preserve"> </w:t>
      </w:r>
      <w:r w:rsidRPr="00A478DD">
        <w:rPr>
          <w:rFonts w:ascii="Times New Roman" w:hAnsi="Times New Roman"/>
          <w:sz w:val="36"/>
          <w:szCs w:val="24"/>
        </w:rPr>
        <w:t>two-line</w:t>
      </w:r>
      <w:r w:rsidRPr="00A478DD">
        <w:rPr>
          <w:rFonts w:ascii="Times New Roman" w:hAnsi="Times New Roman"/>
          <w:spacing w:val="-5"/>
          <w:sz w:val="36"/>
          <w:szCs w:val="24"/>
        </w:rPr>
        <w:t xml:space="preserve"> </w:t>
      </w:r>
      <w:r w:rsidRPr="00A478DD">
        <w:rPr>
          <w:rFonts w:ascii="Times New Roman" w:hAnsi="Times New Roman"/>
          <w:sz w:val="36"/>
          <w:szCs w:val="24"/>
        </w:rPr>
        <w:t>display</w:t>
      </w:r>
      <w:r w:rsidRPr="00A478DD">
        <w:rPr>
          <w:rFonts w:ascii="Times New Roman" w:hAnsi="Times New Roman"/>
          <w:spacing w:val="-4"/>
          <w:sz w:val="36"/>
          <w:szCs w:val="24"/>
        </w:rPr>
        <w:t xml:space="preserve"> </w:t>
      </w:r>
      <w:r w:rsidRPr="00A478DD">
        <w:rPr>
          <w:rFonts w:ascii="Times New Roman" w:hAnsi="Times New Roman"/>
          <w:sz w:val="36"/>
          <w:szCs w:val="24"/>
        </w:rPr>
        <w:t>output</w:t>
      </w:r>
      <w:r w:rsidRPr="00A478DD">
        <w:rPr>
          <w:rFonts w:ascii="Times New Roman" w:hAnsi="Times New Roman"/>
          <w:spacing w:val="-5"/>
          <w:sz w:val="36"/>
          <w:szCs w:val="24"/>
        </w:rPr>
        <w:t xml:space="preserve"> </w:t>
      </w:r>
      <w:r w:rsidRPr="00A478DD">
        <w:rPr>
          <w:rFonts w:ascii="Times New Roman" w:hAnsi="Times New Roman"/>
          <w:sz w:val="36"/>
          <w:szCs w:val="24"/>
        </w:rPr>
        <w:t>for temperature readings, easy to interface with STM32.</w:t>
      </w:r>
    </w:p>
    <w:p w14:paraId="737EE899" w14:textId="77777777" w:rsidR="006F6DBA" w:rsidRPr="00605B12" w:rsidRDefault="00000000">
      <w:pPr>
        <w:pStyle w:val="Heading2"/>
        <w:numPr>
          <w:ilvl w:val="1"/>
          <w:numId w:val="58"/>
        </w:numPr>
        <w:tabs>
          <w:tab w:val="left" w:pos="857"/>
        </w:tabs>
        <w:spacing w:before="367"/>
        <w:ind w:left="857" w:hanging="478"/>
        <w:rPr>
          <w:sz w:val="44"/>
          <w:szCs w:val="44"/>
        </w:rPr>
      </w:pPr>
      <w:r w:rsidRPr="00605B12">
        <w:rPr>
          <w:sz w:val="44"/>
          <w:szCs w:val="44"/>
        </w:rPr>
        <w:t>Interfacing</w:t>
      </w:r>
      <w:r w:rsidRPr="00605B12">
        <w:rPr>
          <w:spacing w:val="-14"/>
          <w:sz w:val="44"/>
          <w:szCs w:val="44"/>
        </w:rPr>
        <w:t xml:space="preserve"> </w:t>
      </w:r>
      <w:r w:rsidRPr="00605B12">
        <w:rPr>
          <w:spacing w:val="-2"/>
          <w:sz w:val="44"/>
          <w:szCs w:val="44"/>
        </w:rPr>
        <w:t>Diagram</w:t>
      </w:r>
    </w:p>
    <w:p w14:paraId="66AE188F" w14:textId="77777777" w:rsidR="006F6DBA" w:rsidRPr="00605B12" w:rsidRDefault="00000000">
      <w:pPr>
        <w:spacing w:before="2"/>
        <w:ind w:left="379" w:right="838"/>
        <w:rPr>
          <w:rFonts w:ascii="Times New Roman"/>
          <w:sz w:val="36"/>
          <w:szCs w:val="28"/>
        </w:rPr>
      </w:pPr>
      <w:r w:rsidRPr="00605B12">
        <w:rPr>
          <w:rFonts w:ascii="Times New Roman"/>
          <w:sz w:val="36"/>
          <w:szCs w:val="28"/>
        </w:rPr>
        <w:t>A</w:t>
      </w:r>
      <w:r w:rsidRPr="00605B12">
        <w:rPr>
          <w:rFonts w:ascii="Times New Roman"/>
          <w:spacing w:val="-6"/>
          <w:sz w:val="36"/>
          <w:szCs w:val="28"/>
        </w:rPr>
        <w:t xml:space="preserve"> </w:t>
      </w:r>
      <w:r w:rsidRPr="00605B12">
        <w:rPr>
          <w:rFonts w:ascii="Times New Roman"/>
          <w:sz w:val="36"/>
          <w:szCs w:val="28"/>
        </w:rPr>
        <w:t>circuit</w:t>
      </w:r>
      <w:r w:rsidRPr="00605B12">
        <w:rPr>
          <w:rFonts w:ascii="Times New Roman"/>
          <w:spacing w:val="-3"/>
          <w:sz w:val="36"/>
          <w:szCs w:val="28"/>
        </w:rPr>
        <w:t xml:space="preserve"> </w:t>
      </w:r>
      <w:r w:rsidRPr="00605B12">
        <w:rPr>
          <w:rFonts w:ascii="Times New Roman"/>
          <w:sz w:val="36"/>
          <w:szCs w:val="28"/>
        </w:rPr>
        <w:t>diagram</w:t>
      </w:r>
      <w:r w:rsidRPr="00605B12">
        <w:rPr>
          <w:rFonts w:ascii="Times New Roman"/>
          <w:spacing w:val="-4"/>
          <w:sz w:val="36"/>
          <w:szCs w:val="28"/>
        </w:rPr>
        <w:t xml:space="preserve"> </w:t>
      </w:r>
      <w:r w:rsidRPr="00605B12">
        <w:rPr>
          <w:rFonts w:ascii="Times New Roman"/>
          <w:sz w:val="36"/>
          <w:szCs w:val="28"/>
        </w:rPr>
        <w:t>showing</w:t>
      </w:r>
      <w:r w:rsidRPr="00605B12">
        <w:rPr>
          <w:rFonts w:ascii="Times New Roman"/>
          <w:spacing w:val="-5"/>
          <w:sz w:val="36"/>
          <w:szCs w:val="28"/>
        </w:rPr>
        <w:t xml:space="preserve"> </w:t>
      </w:r>
      <w:r w:rsidRPr="00605B12">
        <w:rPr>
          <w:rFonts w:ascii="Times New Roman"/>
          <w:sz w:val="36"/>
          <w:szCs w:val="28"/>
        </w:rPr>
        <w:t>the</w:t>
      </w:r>
      <w:r w:rsidRPr="00605B12">
        <w:rPr>
          <w:rFonts w:ascii="Times New Roman"/>
          <w:spacing w:val="-2"/>
          <w:sz w:val="36"/>
          <w:szCs w:val="28"/>
        </w:rPr>
        <w:t xml:space="preserve"> </w:t>
      </w:r>
      <w:r w:rsidRPr="00605B12">
        <w:rPr>
          <w:rFonts w:ascii="Times New Roman"/>
          <w:sz w:val="36"/>
          <w:szCs w:val="28"/>
        </w:rPr>
        <w:t>detailed</w:t>
      </w:r>
      <w:r w:rsidRPr="00605B12">
        <w:rPr>
          <w:rFonts w:ascii="Times New Roman"/>
          <w:spacing w:val="-5"/>
          <w:sz w:val="36"/>
          <w:szCs w:val="28"/>
        </w:rPr>
        <w:t xml:space="preserve"> </w:t>
      </w:r>
      <w:r w:rsidRPr="00605B12">
        <w:rPr>
          <w:rFonts w:ascii="Times New Roman"/>
          <w:sz w:val="36"/>
          <w:szCs w:val="28"/>
        </w:rPr>
        <w:t>connections</w:t>
      </w:r>
      <w:r w:rsidRPr="00605B12">
        <w:rPr>
          <w:rFonts w:ascii="Times New Roman"/>
          <w:spacing w:val="-6"/>
          <w:sz w:val="36"/>
          <w:szCs w:val="28"/>
        </w:rPr>
        <w:t xml:space="preserve"> </w:t>
      </w:r>
      <w:r w:rsidRPr="00605B12">
        <w:rPr>
          <w:rFonts w:ascii="Times New Roman"/>
          <w:sz w:val="36"/>
          <w:szCs w:val="28"/>
        </w:rPr>
        <w:t>between</w:t>
      </w:r>
      <w:r w:rsidRPr="00605B12">
        <w:rPr>
          <w:rFonts w:ascii="Times New Roman"/>
          <w:spacing w:val="-6"/>
          <w:sz w:val="36"/>
          <w:szCs w:val="28"/>
        </w:rPr>
        <w:t xml:space="preserve"> </w:t>
      </w:r>
      <w:r w:rsidRPr="00605B12">
        <w:rPr>
          <w:rFonts w:ascii="Times New Roman"/>
          <w:sz w:val="36"/>
          <w:szCs w:val="28"/>
        </w:rPr>
        <w:t>the</w:t>
      </w:r>
      <w:r w:rsidRPr="00605B12">
        <w:rPr>
          <w:rFonts w:ascii="Times New Roman"/>
          <w:spacing w:val="-6"/>
          <w:sz w:val="36"/>
          <w:szCs w:val="28"/>
        </w:rPr>
        <w:t xml:space="preserve"> </w:t>
      </w:r>
      <w:r w:rsidRPr="00605B12">
        <w:rPr>
          <w:rFonts w:ascii="Times New Roman"/>
          <w:sz w:val="36"/>
          <w:szCs w:val="28"/>
        </w:rPr>
        <w:t>STM32, LM35, and LCD. It includes:</w:t>
      </w:r>
    </w:p>
    <w:p w14:paraId="3FF12434" w14:textId="77777777" w:rsidR="006F6DBA" w:rsidRPr="00605B12" w:rsidRDefault="00000000">
      <w:pPr>
        <w:pStyle w:val="ListParagraph"/>
        <w:numPr>
          <w:ilvl w:val="2"/>
          <w:numId w:val="58"/>
        </w:numPr>
        <w:tabs>
          <w:tab w:val="left" w:pos="563"/>
        </w:tabs>
        <w:spacing w:line="366" w:lineRule="exact"/>
        <w:ind w:left="563" w:hanging="184"/>
        <w:rPr>
          <w:rFonts w:ascii="Times New Roman" w:hAnsi="Times New Roman"/>
          <w:sz w:val="36"/>
          <w:szCs w:val="28"/>
        </w:rPr>
      </w:pPr>
      <w:r w:rsidRPr="00605B12">
        <w:rPr>
          <w:rFonts w:ascii="Times New Roman" w:hAnsi="Times New Roman"/>
          <w:sz w:val="36"/>
          <w:szCs w:val="28"/>
        </w:rPr>
        <w:t>ADC</w:t>
      </w:r>
      <w:r w:rsidRPr="00605B12">
        <w:rPr>
          <w:rFonts w:ascii="Times New Roman" w:hAnsi="Times New Roman"/>
          <w:spacing w:val="-5"/>
          <w:sz w:val="36"/>
          <w:szCs w:val="28"/>
        </w:rPr>
        <w:t xml:space="preserve"> </w:t>
      </w:r>
      <w:r w:rsidRPr="00605B12">
        <w:rPr>
          <w:rFonts w:ascii="Times New Roman" w:hAnsi="Times New Roman"/>
          <w:sz w:val="36"/>
          <w:szCs w:val="28"/>
        </w:rPr>
        <w:t>Pin</w:t>
      </w:r>
      <w:r w:rsidRPr="00605B12">
        <w:rPr>
          <w:rFonts w:ascii="Times New Roman" w:hAnsi="Times New Roman"/>
          <w:spacing w:val="-8"/>
          <w:sz w:val="36"/>
          <w:szCs w:val="28"/>
        </w:rPr>
        <w:t xml:space="preserve"> </w:t>
      </w:r>
      <w:r w:rsidRPr="00605B12">
        <w:rPr>
          <w:rFonts w:ascii="Times New Roman" w:hAnsi="Times New Roman"/>
          <w:sz w:val="36"/>
          <w:szCs w:val="28"/>
        </w:rPr>
        <w:t>(PA0)</w:t>
      </w:r>
      <w:r w:rsidRPr="00605B12">
        <w:rPr>
          <w:rFonts w:ascii="Times New Roman" w:hAnsi="Times New Roman"/>
          <w:spacing w:val="-8"/>
          <w:sz w:val="36"/>
          <w:szCs w:val="28"/>
        </w:rPr>
        <w:t xml:space="preserve"> </w:t>
      </w:r>
      <w:r w:rsidRPr="00605B12">
        <w:rPr>
          <w:rFonts w:ascii="Times New Roman" w:hAnsi="Times New Roman"/>
          <w:sz w:val="36"/>
          <w:szCs w:val="28"/>
        </w:rPr>
        <w:t>connected</w:t>
      </w:r>
      <w:r w:rsidRPr="00605B12">
        <w:rPr>
          <w:rFonts w:ascii="Times New Roman" w:hAnsi="Times New Roman"/>
          <w:spacing w:val="-8"/>
          <w:sz w:val="36"/>
          <w:szCs w:val="28"/>
        </w:rPr>
        <w:t xml:space="preserve"> </w:t>
      </w:r>
      <w:r w:rsidRPr="00605B12">
        <w:rPr>
          <w:rFonts w:ascii="Times New Roman" w:hAnsi="Times New Roman"/>
          <w:sz w:val="36"/>
          <w:szCs w:val="28"/>
        </w:rPr>
        <w:t>to</w:t>
      </w:r>
      <w:r w:rsidRPr="00605B12">
        <w:rPr>
          <w:rFonts w:ascii="Times New Roman" w:hAnsi="Times New Roman"/>
          <w:spacing w:val="-6"/>
          <w:sz w:val="36"/>
          <w:szCs w:val="28"/>
        </w:rPr>
        <w:t xml:space="preserve"> </w:t>
      </w:r>
      <w:r w:rsidRPr="00605B12">
        <w:rPr>
          <w:rFonts w:ascii="Times New Roman" w:hAnsi="Times New Roman"/>
          <w:sz w:val="36"/>
          <w:szCs w:val="28"/>
        </w:rPr>
        <w:t>the</w:t>
      </w:r>
      <w:r w:rsidRPr="00605B12">
        <w:rPr>
          <w:rFonts w:ascii="Times New Roman" w:hAnsi="Times New Roman"/>
          <w:spacing w:val="-7"/>
          <w:sz w:val="36"/>
          <w:szCs w:val="28"/>
        </w:rPr>
        <w:t xml:space="preserve"> </w:t>
      </w:r>
      <w:r w:rsidRPr="00605B12">
        <w:rPr>
          <w:rFonts w:ascii="Times New Roman" w:hAnsi="Times New Roman"/>
          <w:sz w:val="36"/>
          <w:szCs w:val="28"/>
        </w:rPr>
        <w:t>LM35</w:t>
      </w:r>
      <w:r w:rsidRPr="00605B12">
        <w:rPr>
          <w:rFonts w:ascii="Times New Roman" w:hAnsi="Times New Roman"/>
          <w:spacing w:val="-7"/>
          <w:sz w:val="36"/>
          <w:szCs w:val="28"/>
        </w:rPr>
        <w:t xml:space="preserve"> </w:t>
      </w:r>
      <w:r w:rsidRPr="00605B12">
        <w:rPr>
          <w:rFonts w:ascii="Times New Roman" w:hAnsi="Times New Roman"/>
          <w:spacing w:val="-2"/>
          <w:sz w:val="36"/>
          <w:szCs w:val="28"/>
        </w:rPr>
        <w:t>output.</w:t>
      </w:r>
    </w:p>
    <w:p w14:paraId="2106BB34" w14:textId="77777777" w:rsidR="006F6DBA" w:rsidRPr="00605B12" w:rsidRDefault="00000000">
      <w:pPr>
        <w:pStyle w:val="ListParagraph"/>
        <w:numPr>
          <w:ilvl w:val="2"/>
          <w:numId w:val="58"/>
        </w:numPr>
        <w:tabs>
          <w:tab w:val="left" w:pos="563"/>
        </w:tabs>
        <w:spacing w:before="2" w:line="368" w:lineRule="exact"/>
        <w:ind w:left="563" w:hanging="184"/>
        <w:rPr>
          <w:rFonts w:ascii="Times New Roman" w:hAnsi="Times New Roman"/>
          <w:sz w:val="36"/>
          <w:szCs w:val="28"/>
        </w:rPr>
      </w:pPr>
      <w:r w:rsidRPr="00605B12">
        <w:rPr>
          <w:rFonts w:ascii="Times New Roman" w:hAnsi="Times New Roman"/>
          <w:sz w:val="36"/>
          <w:szCs w:val="28"/>
        </w:rPr>
        <w:t>LCD</w:t>
      </w:r>
      <w:r w:rsidRPr="00605B12">
        <w:rPr>
          <w:rFonts w:ascii="Times New Roman" w:hAnsi="Times New Roman"/>
          <w:spacing w:val="-4"/>
          <w:sz w:val="36"/>
          <w:szCs w:val="28"/>
        </w:rPr>
        <w:t xml:space="preserve"> </w:t>
      </w:r>
      <w:r w:rsidRPr="00605B12">
        <w:rPr>
          <w:rFonts w:ascii="Times New Roman" w:hAnsi="Times New Roman"/>
          <w:sz w:val="36"/>
          <w:szCs w:val="28"/>
        </w:rPr>
        <w:t>Data</w:t>
      </w:r>
      <w:r w:rsidRPr="00605B12">
        <w:rPr>
          <w:rFonts w:ascii="Times New Roman" w:hAnsi="Times New Roman"/>
          <w:spacing w:val="-4"/>
          <w:sz w:val="36"/>
          <w:szCs w:val="28"/>
        </w:rPr>
        <w:t xml:space="preserve"> </w:t>
      </w:r>
      <w:r w:rsidRPr="00605B12">
        <w:rPr>
          <w:rFonts w:ascii="Times New Roman" w:hAnsi="Times New Roman"/>
          <w:sz w:val="36"/>
          <w:szCs w:val="28"/>
        </w:rPr>
        <w:t>Pins</w:t>
      </w:r>
      <w:r w:rsidRPr="00605B12">
        <w:rPr>
          <w:rFonts w:ascii="Times New Roman" w:hAnsi="Times New Roman"/>
          <w:spacing w:val="-6"/>
          <w:sz w:val="36"/>
          <w:szCs w:val="28"/>
        </w:rPr>
        <w:t xml:space="preserve"> </w:t>
      </w:r>
      <w:r w:rsidRPr="00605B12">
        <w:rPr>
          <w:rFonts w:ascii="Times New Roman" w:hAnsi="Times New Roman"/>
          <w:sz w:val="36"/>
          <w:szCs w:val="28"/>
        </w:rPr>
        <w:t>(D4</w:t>
      </w:r>
      <w:r w:rsidRPr="00605B12">
        <w:rPr>
          <w:rFonts w:ascii="Times New Roman" w:hAnsi="Times New Roman"/>
          <w:spacing w:val="-5"/>
          <w:sz w:val="36"/>
          <w:szCs w:val="28"/>
        </w:rPr>
        <w:t xml:space="preserve"> </w:t>
      </w:r>
      <w:r w:rsidRPr="00605B12">
        <w:rPr>
          <w:rFonts w:ascii="Times New Roman" w:hAnsi="Times New Roman"/>
          <w:sz w:val="36"/>
          <w:szCs w:val="28"/>
        </w:rPr>
        <w:t>to</w:t>
      </w:r>
      <w:r w:rsidRPr="00605B12">
        <w:rPr>
          <w:rFonts w:ascii="Times New Roman" w:hAnsi="Times New Roman"/>
          <w:spacing w:val="-6"/>
          <w:sz w:val="36"/>
          <w:szCs w:val="28"/>
        </w:rPr>
        <w:t xml:space="preserve"> </w:t>
      </w:r>
      <w:r w:rsidRPr="00605B12">
        <w:rPr>
          <w:rFonts w:ascii="Times New Roman" w:hAnsi="Times New Roman"/>
          <w:sz w:val="36"/>
          <w:szCs w:val="28"/>
        </w:rPr>
        <w:t>D7)</w:t>
      </w:r>
      <w:r w:rsidRPr="00605B12">
        <w:rPr>
          <w:rFonts w:ascii="Times New Roman" w:hAnsi="Times New Roman"/>
          <w:spacing w:val="-7"/>
          <w:sz w:val="36"/>
          <w:szCs w:val="28"/>
        </w:rPr>
        <w:t xml:space="preserve"> </w:t>
      </w:r>
      <w:r w:rsidRPr="00605B12">
        <w:rPr>
          <w:rFonts w:ascii="Times New Roman" w:hAnsi="Times New Roman"/>
          <w:sz w:val="36"/>
          <w:szCs w:val="28"/>
        </w:rPr>
        <w:t>connected</w:t>
      </w:r>
      <w:r w:rsidRPr="00605B12">
        <w:rPr>
          <w:rFonts w:ascii="Times New Roman" w:hAnsi="Times New Roman"/>
          <w:spacing w:val="-6"/>
          <w:sz w:val="36"/>
          <w:szCs w:val="28"/>
        </w:rPr>
        <w:t xml:space="preserve"> </w:t>
      </w:r>
      <w:r w:rsidRPr="00605B12">
        <w:rPr>
          <w:rFonts w:ascii="Times New Roman" w:hAnsi="Times New Roman"/>
          <w:sz w:val="36"/>
          <w:szCs w:val="28"/>
        </w:rPr>
        <w:t>to</w:t>
      </w:r>
      <w:r w:rsidRPr="00605B12">
        <w:rPr>
          <w:rFonts w:ascii="Times New Roman" w:hAnsi="Times New Roman"/>
          <w:spacing w:val="-6"/>
          <w:sz w:val="36"/>
          <w:szCs w:val="28"/>
        </w:rPr>
        <w:t xml:space="preserve"> </w:t>
      </w:r>
      <w:r w:rsidRPr="00605B12">
        <w:rPr>
          <w:rFonts w:ascii="Times New Roman" w:hAnsi="Times New Roman"/>
          <w:sz w:val="36"/>
          <w:szCs w:val="28"/>
        </w:rPr>
        <w:t>PB3,</w:t>
      </w:r>
      <w:r w:rsidRPr="00605B12">
        <w:rPr>
          <w:rFonts w:ascii="Times New Roman" w:hAnsi="Times New Roman"/>
          <w:spacing w:val="-7"/>
          <w:sz w:val="36"/>
          <w:szCs w:val="28"/>
        </w:rPr>
        <w:t xml:space="preserve"> </w:t>
      </w:r>
      <w:r w:rsidRPr="00605B12">
        <w:rPr>
          <w:rFonts w:ascii="Times New Roman" w:hAnsi="Times New Roman"/>
          <w:sz w:val="36"/>
          <w:szCs w:val="28"/>
        </w:rPr>
        <w:t>PB4,</w:t>
      </w:r>
      <w:r w:rsidRPr="00605B12">
        <w:rPr>
          <w:rFonts w:ascii="Times New Roman" w:hAnsi="Times New Roman"/>
          <w:spacing w:val="-7"/>
          <w:sz w:val="36"/>
          <w:szCs w:val="28"/>
        </w:rPr>
        <w:t xml:space="preserve"> </w:t>
      </w:r>
      <w:r w:rsidRPr="00605B12">
        <w:rPr>
          <w:rFonts w:ascii="Times New Roman" w:hAnsi="Times New Roman"/>
          <w:sz w:val="36"/>
          <w:szCs w:val="28"/>
        </w:rPr>
        <w:t>PB5,</w:t>
      </w:r>
      <w:r w:rsidRPr="00605B12">
        <w:rPr>
          <w:rFonts w:ascii="Times New Roman" w:hAnsi="Times New Roman"/>
          <w:spacing w:val="-8"/>
          <w:sz w:val="36"/>
          <w:szCs w:val="28"/>
        </w:rPr>
        <w:t xml:space="preserve"> </w:t>
      </w:r>
      <w:r w:rsidRPr="00605B12">
        <w:rPr>
          <w:rFonts w:ascii="Times New Roman" w:hAnsi="Times New Roman"/>
          <w:sz w:val="36"/>
          <w:szCs w:val="28"/>
        </w:rPr>
        <w:t>and</w:t>
      </w:r>
      <w:r w:rsidRPr="00605B12">
        <w:rPr>
          <w:rFonts w:ascii="Times New Roman" w:hAnsi="Times New Roman"/>
          <w:spacing w:val="-5"/>
          <w:sz w:val="36"/>
          <w:szCs w:val="28"/>
        </w:rPr>
        <w:t xml:space="preserve"> </w:t>
      </w:r>
      <w:r w:rsidRPr="00605B12">
        <w:rPr>
          <w:rFonts w:ascii="Times New Roman" w:hAnsi="Times New Roman"/>
          <w:spacing w:val="-4"/>
          <w:sz w:val="36"/>
          <w:szCs w:val="28"/>
        </w:rPr>
        <w:t>PB8.</w:t>
      </w:r>
    </w:p>
    <w:p w14:paraId="1A488B57" w14:textId="77777777" w:rsidR="006F6DBA" w:rsidRPr="00605B12" w:rsidRDefault="00000000">
      <w:pPr>
        <w:pStyle w:val="ListParagraph"/>
        <w:numPr>
          <w:ilvl w:val="2"/>
          <w:numId w:val="58"/>
        </w:numPr>
        <w:tabs>
          <w:tab w:val="left" w:pos="563"/>
        </w:tabs>
        <w:spacing w:line="367" w:lineRule="exact"/>
        <w:ind w:left="563" w:hanging="184"/>
        <w:rPr>
          <w:rFonts w:ascii="Times New Roman" w:hAnsi="Times New Roman"/>
          <w:sz w:val="36"/>
          <w:szCs w:val="28"/>
        </w:rPr>
      </w:pPr>
      <w:r w:rsidRPr="00605B12">
        <w:rPr>
          <w:rFonts w:ascii="Times New Roman" w:hAnsi="Times New Roman"/>
          <w:sz w:val="36"/>
          <w:szCs w:val="28"/>
        </w:rPr>
        <w:t>LCD</w:t>
      </w:r>
      <w:r w:rsidRPr="00605B12">
        <w:rPr>
          <w:rFonts w:ascii="Times New Roman" w:hAnsi="Times New Roman"/>
          <w:spacing w:val="-5"/>
          <w:sz w:val="36"/>
          <w:szCs w:val="28"/>
        </w:rPr>
        <w:t xml:space="preserve"> </w:t>
      </w:r>
      <w:r w:rsidRPr="00605B12">
        <w:rPr>
          <w:rFonts w:ascii="Times New Roman" w:hAnsi="Times New Roman"/>
          <w:sz w:val="36"/>
          <w:szCs w:val="28"/>
        </w:rPr>
        <w:t>Control</w:t>
      </w:r>
      <w:r w:rsidRPr="00605B12">
        <w:rPr>
          <w:rFonts w:ascii="Times New Roman" w:hAnsi="Times New Roman"/>
          <w:spacing w:val="-7"/>
          <w:sz w:val="36"/>
          <w:szCs w:val="28"/>
        </w:rPr>
        <w:t xml:space="preserve"> </w:t>
      </w:r>
      <w:r w:rsidRPr="00605B12">
        <w:rPr>
          <w:rFonts w:ascii="Times New Roman" w:hAnsi="Times New Roman"/>
          <w:sz w:val="36"/>
          <w:szCs w:val="28"/>
        </w:rPr>
        <w:t>Pins</w:t>
      </w:r>
      <w:r w:rsidRPr="00605B12">
        <w:rPr>
          <w:rFonts w:ascii="Times New Roman" w:hAnsi="Times New Roman"/>
          <w:spacing w:val="-8"/>
          <w:sz w:val="36"/>
          <w:szCs w:val="28"/>
        </w:rPr>
        <w:t xml:space="preserve"> </w:t>
      </w:r>
      <w:r w:rsidRPr="00605B12">
        <w:rPr>
          <w:rFonts w:ascii="Times New Roman" w:hAnsi="Times New Roman"/>
          <w:sz w:val="36"/>
          <w:szCs w:val="28"/>
        </w:rPr>
        <w:t>(RS,</w:t>
      </w:r>
      <w:r w:rsidRPr="00605B12">
        <w:rPr>
          <w:rFonts w:ascii="Times New Roman" w:hAnsi="Times New Roman"/>
          <w:spacing w:val="-6"/>
          <w:sz w:val="36"/>
          <w:szCs w:val="28"/>
        </w:rPr>
        <w:t xml:space="preserve"> </w:t>
      </w:r>
      <w:r w:rsidRPr="00605B12">
        <w:rPr>
          <w:rFonts w:ascii="Times New Roman" w:hAnsi="Times New Roman"/>
          <w:sz w:val="36"/>
          <w:szCs w:val="28"/>
        </w:rPr>
        <w:t>EN)</w:t>
      </w:r>
      <w:r w:rsidRPr="00605B12">
        <w:rPr>
          <w:rFonts w:ascii="Times New Roman" w:hAnsi="Times New Roman"/>
          <w:spacing w:val="-8"/>
          <w:sz w:val="36"/>
          <w:szCs w:val="28"/>
        </w:rPr>
        <w:t xml:space="preserve"> </w:t>
      </w:r>
      <w:r w:rsidRPr="00605B12">
        <w:rPr>
          <w:rFonts w:ascii="Times New Roman" w:hAnsi="Times New Roman"/>
          <w:sz w:val="36"/>
          <w:szCs w:val="28"/>
        </w:rPr>
        <w:t>connected</w:t>
      </w:r>
      <w:r w:rsidRPr="00605B12">
        <w:rPr>
          <w:rFonts w:ascii="Times New Roman" w:hAnsi="Times New Roman"/>
          <w:spacing w:val="-8"/>
          <w:sz w:val="36"/>
          <w:szCs w:val="28"/>
        </w:rPr>
        <w:t xml:space="preserve"> </w:t>
      </w:r>
      <w:r w:rsidRPr="00605B12">
        <w:rPr>
          <w:rFonts w:ascii="Times New Roman" w:hAnsi="Times New Roman"/>
          <w:sz w:val="36"/>
          <w:szCs w:val="28"/>
        </w:rPr>
        <w:t>to</w:t>
      </w:r>
      <w:r w:rsidRPr="00605B12">
        <w:rPr>
          <w:rFonts w:ascii="Times New Roman" w:hAnsi="Times New Roman"/>
          <w:spacing w:val="-5"/>
          <w:sz w:val="36"/>
          <w:szCs w:val="28"/>
        </w:rPr>
        <w:t xml:space="preserve"> </w:t>
      </w:r>
      <w:r w:rsidRPr="00605B12">
        <w:rPr>
          <w:rFonts w:ascii="Times New Roman" w:hAnsi="Times New Roman"/>
          <w:sz w:val="36"/>
          <w:szCs w:val="28"/>
        </w:rPr>
        <w:t>PB9</w:t>
      </w:r>
      <w:r w:rsidRPr="00605B12">
        <w:rPr>
          <w:rFonts w:ascii="Times New Roman" w:hAnsi="Times New Roman"/>
          <w:spacing w:val="-6"/>
          <w:sz w:val="36"/>
          <w:szCs w:val="28"/>
        </w:rPr>
        <w:t xml:space="preserve"> </w:t>
      </w:r>
      <w:r w:rsidRPr="00605B12">
        <w:rPr>
          <w:rFonts w:ascii="Times New Roman" w:hAnsi="Times New Roman"/>
          <w:sz w:val="36"/>
          <w:szCs w:val="28"/>
        </w:rPr>
        <w:t>and</w:t>
      </w:r>
      <w:r w:rsidRPr="00605B12">
        <w:rPr>
          <w:rFonts w:ascii="Times New Roman" w:hAnsi="Times New Roman"/>
          <w:spacing w:val="-6"/>
          <w:sz w:val="36"/>
          <w:szCs w:val="28"/>
        </w:rPr>
        <w:t xml:space="preserve"> </w:t>
      </w:r>
      <w:r w:rsidRPr="00605B12">
        <w:rPr>
          <w:rFonts w:ascii="Times New Roman" w:hAnsi="Times New Roman"/>
          <w:spacing w:val="-2"/>
          <w:sz w:val="36"/>
          <w:szCs w:val="28"/>
        </w:rPr>
        <w:t>PC14.</w:t>
      </w:r>
    </w:p>
    <w:p w14:paraId="2E9845F2" w14:textId="080D3C97" w:rsidR="006F6DBA" w:rsidRPr="00605B12" w:rsidRDefault="00000000" w:rsidP="00605B12">
      <w:pPr>
        <w:pStyle w:val="ListParagraph"/>
        <w:numPr>
          <w:ilvl w:val="2"/>
          <w:numId w:val="58"/>
        </w:numPr>
        <w:tabs>
          <w:tab w:val="left" w:pos="563"/>
        </w:tabs>
        <w:spacing w:line="368" w:lineRule="exact"/>
        <w:ind w:left="563" w:hanging="184"/>
        <w:rPr>
          <w:rFonts w:ascii="Times New Roman" w:hAnsi="Times New Roman"/>
          <w:sz w:val="36"/>
          <w:szCs w:val="28"/>
        </w:rPr>
      </w:pPr>
      <w:r w:rsidRPr="00605B12">
        <w:rPr>
          <w:rFonts w:ascii="Times New Roman" w:hAnsi="Times New Roman"/>
          <w:sz w:val="36"/>
          <w:szCs w:val="28"/>
        </w:rPr>
        <w:t>Power</w:t>
      </w:r>
      <w:r w:rsidRPr="00605B12">
        <w:rPr>
          <w:rFonts w:ascii="Times New Roman" w:hAnsi="Times New Roman"/>
          <w:spacing w:val="-8"/>
          <w:sz w:val="36"/>
          <w:szCs w:val="28"/>
        </w:rPr>
        <w:t xml:space="preserve"> </w:t>
      </w:r>
      <w:r w:rsidRPr="00605B12">
        <w:rPr>
          <w:rFonts w:ascii="Times New Roman" w:hAnsi="Times New Roman"/>
          <w:sz w:val="36"/>
          <w:szCs w:val="28"/>
        </w:rPr>
        <w:t>and</w:t>
      </w:r>
      <w:r w:rsidRPr="00605B12">
        <w:rPr>
          <w:rFonts w:ascii="Times New Roman" w:hAnsi="Times New Roman"/>
          <w:spacing w:val="-8"/>
          <w:sz w:val="36"/>
          <w:szCs w:val="28"/>
        </w:rPr>
        <w:t xml:space="preserve"> </w:t>
      </w:r>
      <w:r w:rsidRPr="00605B12">
        <w:rPr>
          <w:rFonts w:ascii="Times New Roman" w:hAnsi="Times New Roman"/>
          <w:sz w:val="36"/>
          <w:szCs w:val="28"/>
        </w:rPr>
        <w:t>Ground</w:t>
      </w:r>
      <w:r w:rsidRPr="00605B12">
        <w:rPr>
          <w:rFonts w:ascii="Times New Roman" w:hAnsi="Times New Roman"/>
          <w:spacing w:val="-8"/>
          <w:sz w:val="36"/>
          <w:szCs w:val="28"/>
        </w:rPr>
        <w:t xml:space="preserve"> </w:t>
      </w:r>
      <w:r w:rsidRPr="00605B12">
        <w:rPr>
          <w:rFonts w:ascii="Times New Roman" w:hAnsi="Times New Roman"/>
          <w:sz w:val="36"/>
          <w:szCs w:val="28"/>
        </w:rPr>
        <w:t>Connections</w:t>
      </w:r>
      <w:r w:rsidRPr="00605B12">
        <w:rPr>
          <w:rFonts w:ascii="Times New Roman" w:hAnsi="Times New Roman"/>
          <w:spacing w:val="-9"/>
          <w:sz w:val="36"/>
          <w:szCs w:val="28"/>
        </w:rPr>
        <w:t xml:space="preserve"> </w:t>
      </w:r>
      <w:r w:rsidRPr="00605B12">
        <w:rPr>
          <w:rFonts w:ascii="Times New Roman" w:hAnsi="Times New Roman"/>
          <w:sz w:val="36"/>
          <w:szCs w:val="28"/>
        </w:rPr>
        <w:t>to</w:t>
      </w:r>
      <w:r w:rsidRPr="00605B12">
        <w:rPr>
          <w:rFonts w:ascii="Times New Roman" w:hAnsi="Times New Roman"/>
          <w:spacing w:val="-9"/>
          <w:sz w:val="36"/>
          <w:szCs w:val="28"/>
        </w:rPr>
        <w:t xml:space="preserve"> </w:t>
      </w:r>
      <w:r w:rsidRPr="00605B12">
        <w:rPr>
          <w:rFonts w:ascii="Times New Roman" w:hAnsi="Times New Roman"/>
          <w:sz w:val="36"/>
          <w:szCs w:val="28"/>
        </w:rPr>
        <w:t>each</w:t>
      </w:r>
      <w:r w:rsidRPr="00605B12">
        <w:rPr>
          <w:rFonts w:ascii="Times New Roman" w:hAnsi="Times New Roman"/>
          <w:spacing w:val="-9"/>
          <w:sz w:val="36"/>
          <w:szCs w:val="28"/>
        </w:rPr>
        <w:t xml:space="preserve"> </w:t>
      </w:r>
      <w:r w:rsidRPr="00605B12">
        <w:rPr>
          <w:rFonts w:ascii="Times New Roman" w:hAnsi="Times New Roman"/>
          <w:sz w:val="36"/>
          <w:szCs w:val="28"/>
        </w:rPr>
        <w:t>component</w:t>
      </w:r>
      <w:r w:rsidRPr="00605B12">
        <w:rPr>
          <w:rFonts w:ascii="Times New Roman" w:hAnsi="Times New Roman"/>
          <w:spacing w:val="-10"/>
          <w:sz w:val="36"/>
          <w:szCs w:val="28"/>
        </w:rPr>
        <w:t xml:space="preserve"> </w:t>
      </w:r>
      <w:r w:rsidRPr="00605B12">
        <w:rPr>
          <w:rFonts w:ascii="Times New Roman" w:hAnsi="Times New Roman"/>
          <w:sz w:val="36"/>
          <w:szCs w:val="28"/>
        </w:rPr>
        <w:t>as</w:t>
      </w:r>
      <w:r w:rsidRPr="00605B12">
        <w:rPr>
          <w:rFonts w:ascii="Times New Roman" w:hAnsi="Times New Roman"/>
          <w:spacing w:val="-7"/>
          <w:sz w:val="36"/>
          <w:szCs w:val="28"/>
        </w:rPr>
        <w:t xml:space="preserve"> </w:t>
      </w:r>
      <w:r w:rsidRPr="00605B12">
        <w:rPr>
          <w:rFonts w:ascii="Times New Roman" w:hAnsi="Times New Roman"/>
          <w:spacing w:val="-2"/>
          <w:sz w:val="36"/>
          <w:szCs w:val="28"/>
        </w:rPr>
        <w:t>required.</w:t>
      </w:r>
    </w:p>
    <w:p w14:paraId="22C01F9F" w14:textId="77777777" w:rsidR="006F6DBA" w:rsidRPr="00605B12" w:rsidRDefault="00000000">
      <w:pPr>
        <w:pStyle w:val="Heading2"/>
        <w:numPr>
          <w:ilvl w:val="0"/>
          <w:numId w:val="57"/>
        </w:numPr>
        <w:tabs>
          <w:tab w:val="left" w:pos="696"/>
        </w:tabs>
        <w:spacing w:before="0" w:line="368" w:lineRule="exact"/>
        <w:ind w:left="696" w:hanging="317"/>
        <w:rPr>
          <w:sz w:val="40"/>
          <w:szCs w:val="40"/>
        </w:rPr>
      </w:pPr>
      <w:r w:rsidRPr="00605B12">
        <w:rPr>
          <w:sz w:val="40"/>
          <w:szCs w:val="40"/>
        </w:rPr>
        <w:t>Software</w:t>
      </w:r>
      <w:r w:rsidRPr="00605B12">
        <w:rPr>
          <w:spacing w:val="-14"/>
          <w:sz w:val="40"/>
          <w:szCs w:val="40"/>
        </w:rPr>
        <w:t xml:space="preserve"> </w:t>
      </w:r>
      <w:r w:rsidRPr="00605B12">
        <w:rPr>
          <w:spacing w:val="-2"/>
          <w:sz w:val="40"/>
          <w:szCs w:val="40"/>
        </w:rPr>
        <w:t>Design</w:t>
      </w:r>
    </w:p>
    <w:p w14:paraId="2E09CA54" w14:textId="77777777" w:rsidR="00605B12" w:rsidRPr="00605B12" w:rsidRDefault="00605B12" w:rsidP="00605B12">
      <w:pPr>
        <w:pStyle w:val="Heading2"/>
        <w:tabs>
          <w:tab w:val="left" w:pos="696"/>
        </w:tabs>
        <w:spacing w:before="0" w:line="368" w:lineRule="exact"/>
        <w:ind w:left="696"/>
        <w:rPr>
          <w:sz w:val="40"/>
          <w:szCs w:val="40"/>
        </w:rPr>
      </w:pPr>
    </w:p>
    <w:p w14:paraId="3F89CDE9" w14:textId="77777777" w:rsidR="006F6DBA" w:rsidRPr="00605B12" w:rsidRDefault="00000000">
      <w:pPr>
        <w:pStyle w:val="ListParagraph"/>
        <w:numPr>
          <w:ilvl w:val="1"/>
          <w:numId w:val="57"/>
        </w:numPr>
        <w:tabs>
          <w:tab w:val="left" w:pos="857"/>
        </w:tabs>
        <w:spacing w:line="368" w:lineRule="exact"/>
        <w:ind w:left="857" w:hanging="478"/>
        <w:rPr>
          <w:rFonts w:ascii="Times New Roman"/>
          <w:b/>
          <w:sz w:val="40"/>
          <w:szCs w:val="28"/>
        </w:rPr>
      </w:pPr>
      <w:r w:rsidRPr="00605B12">
        <w:rPr>
          <w:rFonts w:ascii="Times New Roman"/>
          <w:b/>
          <w:spacing w:val="-2"/>
          <w:sz w:val="40"/>
          <w:szCs w:val="28"/>
        </w:rPr>
        <w:t>Flowchart/Algorithm</w:t>
      </w:r>
    </w:p>
    <w:p w14:paraId="24AD317F" w14:textId="77777777" w:rsidR="006F6DBA" w:rsidRPr="00605B12" w:rsidRDefault="00000000">
      <w:pPr>
        <w:spacing w:before="2"/>
        <w:ind w:left="379" w:right="725"/>
        <w:rPr>
          <w:rFonts w:ascii="Times New Roman"/>
          <w:sz w:val="36"/>
          <w:szCs w:val="28"/>
        </w:rPr>
      </w:pPr>
      <w:r w:rsidRPr="00605B12">
        <w:rPr>
          <w:rFonts w:ascii="Times New Roman"/>
          <w:sz w:val="36"/>
          <w:szCs w:val="28"/>
        </w:rPr>
        <w:t>The</w:t>
      </w:r>
      <w:r w:rsidRPr="00605B12">
        <w:rPr>
          <w:rFonts w:ascii="Times New Roman"/>
          <w:spacing w:val="-6"/>
          <w:sz w:val="36"/>
          <w:szCs w:val="28"/>
        </w:rPr>
        <w:t xml:space="preserve"> </w:t>
      </w:r>
      <w:r w:rsidRPr="00605B12">
        <w:rPr>
          <w:rFonts w:ascii="Times New Roman"/>
          <w:sz w:val="36"/>
          <w:szCs w:val="28"/>
        </w:rPr>
        <w:t>flowchart</w:t>
      </w:r>
      <w:r w:rsidRPr="00605B12">
        <w:rPr>
          <w:rFonts w:ascii="Times New Roman"/>
          <w:spacing w:val="-7"/>
          <w:sz w:val="36"/>
          <w:szCs w:val="28"/>
        </w:rPr>
        <w:t xml:space="preserve"> </w:t>
      </w:r>
      <w:r w:rsidRPr="00605B12">
        <w:rPr>
          <w:rFonts w:ascii="Times New Roman"/>
          <w:sz w:val="36"/>
          <w:szCs w:val="28"/>
        </w:rPr>
        <w:t>will</w:t>
      </w:r>
      <w:r w:rsidRPr="00605B12">
        <w:rPr>
          <w:rFonts w:ascii="Times New Roman"/>
          <w:spacing w:val="-3"/>
          <w:sz w:val="36"/>
          <w:szCs w:val="28"/>
        </w:rPr>
        <w:t xml:space="preserve"> </w:t>
      </w:r>
      <w:r w:rsidRPr="00605B12">
        <w:rPr>
          <w:rFonts w:ascii="Times New Roman"/>
          <w:sz w:val="36"/>
          <w:szCs w:val="28"/>
        </w:rPr>
        <w:t>illustrate</w:t>
      </w:r>
      <w:r w:rsidRPr="00605B12">
        <w:rPr>
          <w:rFonts w:ascii="Times New Roman"/>
          <w:spacing w:val="-7"/>
          <w:sz w:val="36"/>
          <w:szCs w:val="28"/>
        </w:rPr>
        <w:t xml:space="preserve"> </w:t>
      </w:r>
      <w:r w:rsidRPr="00605B12">
        <w:rPr>
          <w:rFonts w:ascii="Times New Roman"/>
          <w:sz w:val="36"/>
          <w:szCs w:val="28"/>
        </w:rPr>
        <w:t>the</w:t>
      </w:r>
      <w:r w:rsidRPr="00605B12">
        <w:rPr>
          <w:rFonts w:ascii="Times New Roman"/>
          <w:spacing w:val="-6"/>
          <w:sz w:val="36"/>
          <w:szCs w:val="28"/>
        </w:rPr>
        <w:t xml:space="preserve"> </w:t>
      </w:r>
      <w:r w:rsidRPr="00605B12">
        <w:rPr>
          <w:rFonts w:ascii="Times New Roman"/>
          <w:sz w:val="36"/>
          <w:szCs w:val="28"/>
        </w:rPr>
        <w:t>software</w:t>
      </w:r>
      <w:r w:rsidRPr="00605B12">
        <w:rPr>
          <w:rFonts w:ascii="Times New Roman"/>
          <w:spacing w:val="-5"/>
          <w:sz w:val="36"/>
          <w:szCs w:val="28"/>
        </w:rPr>
        <w:t xml:space="preserve"> </w:t>
      </w:r>
      <w:r w:rsidRPr="00605B12">
        <w:rPr>
          <w:rFonts w:ascii="Times New Roman"/>
          <w:sz w:val="36"/>
          <w:szCs w:val="28"/>
        </w:rPr>
        <w:t>flow</w:t>
      </w:r>
      <w:r w:rsidRPr="00605B12">
        <w:rPr>
          <w:rFonts w:ascii="Times New Roman"/>
          <w:spacing w:val="-4"/>
          <w:sz w:val="36"/>
          <w:szCs w:val="28"/>
        </w:rPr>
        <w:t xml:space="preserve"> </w:t>
      </w:r>
      <w:r w:rsidRPr="00605B12">
        <w:rPr>
          <w:rFonts w:ascii="Times New Roman"/>
          <w:sz w:val="36"/>
          <w:szCs w:val="28"/>
        </w:rPr>
        <w:t>from</w:t>
      </w:r>
      <w:r w:rsidRPr="00605B12">
        <w:rPr>
          <w:rFonts w:ascii="Times New Roman"/>
          <w:spacing w:val="-5"/>
          <w:sz w:val="36"/>
          <w:szCs w:val="28"/>
        </w:rPr>
        <w:t xml:space="preserve"> </w:t>
      </w:r>
      <w:r w:rsidRPr="00605B12">
        <w:rPr>
          <w:rFonts w:ascii="Times New Roman"/>
          <w:sz w:val="36"/>
          <w:szCs w:val="28"/>
        </w:rPr>
        <w:t>initializing</w:t>
      </w:r>
      <w:r w:rsidRPr="00605B12">
        <w:rPr>
          <w:rFonts w:ascii="Times New Roman"/>
          <w:spacing w:val="-5"/>
          <w:sz w:val="36"/>
          <w:szCs w:val="28"/>
        </w:rPr>
        <w:t xml:space="preserve"> </w:t>
      </w:r>
      <w:r w:rsidRPr="00605B12">
        <w:rPr>
          <w:rFonts w:ascii="Times New Roman"/>
          <w:sz w:val="36"/>
          <w:szCs w:val="28"/>
        </w:rPr>
        <w:t>peripherals to reading, converting, and displaying temperature.</w:t>
      </w:r>
    </w:p>
    <w:p w14:paraId="2350A46A" w14:textId="77777777" w:rsidR="006F6DBA" w:rsidRPr="00605B12" w:rsidRDefault="00000000">
      <w:pPr>
        <w:pStyle w:val="ListParagraph"/>
        <w:numPr>
          <w:ilvl w:val="0"/>
          <w:numId w:val="56"/>
        </w:numPr>
        <w:tabs>
          <w:tab w:val="left" w:pos="696"/>
        </w:tabs>
        <w:spacing w:line="366" w:lineRule="exact"/>
        <w:ind w:left="696" w:hanging="317"/>
        <w:rPr>
          <w:rFonts w:ascii="Times New Roman"/>
          <w:sz w:val="36"/>
          <w:szCs w:val="28"/>
        </w:rPr>
      </w:pPr>
      <w:r w:rsidRPr="00605B12">
        <w:rPr>
          <w:rFonts w:ascii="Times New Roman"/>
          <w:sz w:val="36"/>
          <w:szCs w:val="28"/>
        </w:rPr>
        <w:t>Initialization</w:t>
      </w:r>
      <w:r w:rsidRPr="00605B12">
        <w:rPr>
          <w:rFonts w:ascii="Times New Roman"/>
          <w:spacing w:val="-7"/>
          <w:sz w:val="36"/>
          <w:szCs w:val="28"/>
        </w:rPr>
        <w:t xml:space="preserve"> </w:t>
      </w:r>
      <w:r w:rsidRPr="00605B12">
        <w:rPr>
          <w:rFonts w:ascii="Times New Roman"/>
          <w:sz w:val="36"/>
          <w:szCs w:val="28"/>
        </w:rPr>
        <w:t>Step:</w:t>
      </w:r>
      <w:r w:rsidRPr="00605B12">
        <w:rPr>
          <w:rFonts w:ascii="Times New Roman"/>
          <w:spacing w:val="-8"/>
          <w:sz w:val="36"/>
          <w:szCs w:val="28"/>
        </w:rPr>
        <w:t xml:space="preserve"> </w:t>
      </w:r>
      <w:r w:rsidRPr="00605B12">
        <w:rPr>
          <w:rFonts w:ascii="Times New Roman"/>
          <w:sz w:val="36"/>
          <w:szCs w:val="28"/>
        </w:rPr>
        <w:t>Set</w:t>
      </w:r>
      <w:r w:rsidRPr="00605B12">
        <w:rPr>
          <w:rFonts w:ascii="Times New Roman"/>
          <w:spacing w:val="-8"/>
          <w:sz w:val="36"/>
          <w:szCs w:val="28"/>
        </w:rPr>
        <w:t xml:space="preserve"> </w:t>
      </w:r>
      <w:r w:rsidRPr="00605B12">
        <w:rPr>
          <w:rFonts w:ascii="Times New Roman"/>
          <w:sz w:val="36"/>
          <w:szCs w:val="28"/>
        </w:rPr>
        <w:t>up</w:t>
      </w:r>
      <w:r w:rsidRPr="00605B12">
        <w:rPr>
          <w:rFonts w:ascii="Times New Roman"/>
          <w:spacing w:val="-7"/>
          <w:sz w:val="36"/>
          <w:szCs w:val="28"/>
        </w:rPr>
        <w:t xml:space="preserve"> </w:t>
      </w:r>
      <w:r w:rsidRPr="00605B12">
        <w:rPr>
          <w:rFonts w:ascii="Times New Roman"/>
          <w:sz w:val="36"/>
          <w:szCs w:val="28"/>
        </w:rPr>
        <w:t>ADC,</w:t>
      </w:r>
      <w:r w:rsidRPr="00605B12">
        <w:rPr>
          <w:rFonts w:ascii="Times New Roman"/>
          <w:spacing w:val="-6"/>
          <w:sz w:val="36"/>
          <w:szCs w:val="28"/>
        </w:rPr>
        <w:t xml:space="preserve"> </w:t>
      </w:r>
      <w:r w:rsidRPr="00605B12">
        <w:rPr>
          <w:rFonts w:ascii="Times New Roman"/>
          <w:sz w:val="36"/>
          <w:szCs w:val="28"/>
        </w:rPr>
        <w:t>GPIO</w:t>
      </w:r>
      <w:r w:rsidRPr="00605B12">
        <w:rPr>
          <w:rFonts w:ascii="Times New Roman"/>
          <w:spacing w:val="-8"/>
          <w:sz w:val="36"/>
          <w:szCs w:val="28"/>
        </w:rPr>
        <w:t xml:space="preserve"> </w:t>
      </w:r>
      <w:r w:rsidRPr="00605B12">
        <w:rPr>
          <w:rFonts w:ascii="Times New Roman"/>
          <w:sz w:val="36"/>
          <w:szCs w:val="28"/>
        </w:rPr>
        <w:t>pins,</w:t>
      </w:r>
      <w:r w:rsidRPr="00605B12">
        <w:rPr>
          <w:rFonts w:ascii="Times New Roman"/>
          <w:spacing w:val="-8"/>
          <w:sz w:val="36"/>
          <w:szCs w:val="28"/>
        </w:rPr>
        <w:t xml:space="preserve"> </w:t>
      </w:r>
      <w:r w:rsidRPr="00605B12">
        <w:rPr>
          <w:rFonts w:ascii="Times New Roman"/>
          <w:sz w:val="36"/>
          <w:szCs w:val="28"/>
        </w:rPr>
        <w:t>and</w:t>
      </w:r>
      <w:r w:rsidRPr="00605B12">
        <w:rPr>
          <w:rFonts w:ascii="Times New Roman"/>
          <w:spacing w:val="-5"/>
          <w:sz w:val="36"/>
          <w:szCs w:val="28"/>
        </w:rPr>
        <w:t xml:space="preserve"> </w:t>
      </w:r>
      <w:r w:rsidRPr="00605B12">
        <w:rPr>
          <w:rFonts w:ascii="Times New Roman"/>
          <w:spacing w:val="-4"/>
          <w:sz w:val="36"/>
          <w:szCs w:val="28"/>
        </w:rPr>
        <w:t>LCD.</w:t>
      </w:r>
    </w:p>
    <w:p w14:paraId="67C030BA" w14:textId="77777777" w:rsidR="006F6DBA" w:rsidRPr="00605B12" w:rsidRDefault="00000000">
      <w:pPr>
        <w:pStyle w:val="ListParagraph"/>
        <w:numPr>
          <w:ilvl w:val="0"/>
          <w:numId w:val="56"/>
        </w:numPr>
        <w:tabs>
          <w:tab w:val="left" w:pos="696"/>
        </w:tabs>
        <w:spacing w:before="2" w:line="368" w:lineRule="exact"/>
        <w:ind w:left="696" w:hanging="317"/>
        <w:rPr>
          <w:rFonts w:ascii="Times New Roman"/>
          <w:sz w:val="36"/>
          <w:szCs w:val="28"/>
        </w:rPr>
      </w:pPr>
      <w:r w:rsidRPr="00605B12">
        <w:rPr>
          <w:rFonts w:ascii="Times New Roman"/>
          <w:sz w:val="36"/>
          <w:szCs w:val="28"/>
        </w:rPr>
        <w:t>Reading</w:t>
      </w:r>
      <w:r w:rsidRPr="00605B12">
        <w:rPr>
          <w:rFonts w:ascii="Times New Roman"/>
          <w:spacing w:val="-9"/>
          <w:sz w:val="36"/>
          <w:szCs w:val="28"/>
        </w:rPr>
        <w:t xml:space="preserve"> </w:t>
      </w:r>
      <w:r w:rsidRPr="00605B12">
        <w:rPr>
          <w:rFonts w:ascii="Times New Roman"/>
          <w:sz w:val="36"/>
          <w:szCs w:val="28"/>
        </w:rPr>
        <w:t>Temperature:</w:t>
      </w:r>
      <w:r w:rsidRPr="00605B12">
        <w:rPr>
          <w:rFonts w:ascii="Times New Roman"/>
          <w:spacing w:val="-7"/>
          <w:sz w:val="36"/>
          <w:szCs w:val="28"/>
        </w:rPr>
        <w:t xml:space="preserve"> </w:t>
      </w:r>
      <w:r w:rsidRPr="00605B12">
        <w:rPr>
          <w:rFonts w:ascii="Times New Roman"/>
          <w:sz w:val="36"/>
          <w:szCs w:val="28"/>
        </w:rPr>
        <w:t>ADC</w:t>
      </w:r>
      <w:r w:rsidRPr="00605B12">
        <w:rPr>
          <w:rFonts w:ascii="Times New Roman"/>
          <w:spacing w:val="-7"/>
          <w:sz w:val="36"/>
          <w:szCs w:val="28"/>
        </w:rPr>
        <w:t xml:space="preserve"> </w:t>
      </w:r>
      <w:r w:rsidRPr="00605B12">
        <w:rPr>
          <w:rFonts w:ascii="Times New Roman"/>
          <w:sz w:val="36"/>
          <w:szCs w:val="28"/>
        </w:rPr>
        <w:t>reads</w:t>
      </w:r>
      <w:r w:rsidRPr="00605B12">
        <w:rPr>
          <w:rFonts w:ascii="Times New Roman"/>
          <w:spacing w:val="-7"/>
          <w:sz w:val="36"/>
          <w:szCs w:val="28"/>
        </w:rPr>
        <w:t xml:space="preserve"> </w:t>
      </w:r>
      <w:r w:rsidRPr="00605B12">
        <w:rPr>
          <w:rFonts w:ascii="Times New Roman"/>
          <w:sz w:val="36"/>
          <w:szCs w:val="28"/>
        </w:rPr>
        <w:t>the</w:t>
      </w:r>
      <w:r w:rsidRPr="00605B12">
        <w:rPr>
          <w:rFonts w:ascii="Times New Roman"/>
          <w:spacing w:val="-9"/>
          <w:sz w:val="36"/>
          <w:szCs w:val="28"/>
        </w:rPr>
        <w:t xml:space="preserve"> </w:t>
      </w:r>
      <w:r w:rsidRPr="00605B12">
        <w:rPr>
          <w:rFonts w:ascii="Times New Roman"/>
          <w:sz w:val="36"/>
          <w:szCs w:val="28"/>
        </w:rPr>
        <w:t>analog</w:t>
      </w:r>
      <w:r w:rsidRPr="00605B12">
        <w:rPr>
          <w:rFonts w:ascii="Times New Roman"/>
          <w:spacing w:val="-8"/>
          <w:sz w:val="36"/>
          <w:szCs w:val="28"/>
        </w:rPr>
        <w:t xml:space="preserve"> </w:t>
      </w:r>
      <w:r w:rsidRPr="00605B12">
        <w:rPr>
          <w:rFonts w:ascii="Times New Roman"/>
          <w:sz w:val="36"/>
          <w:szCs w:val="28"/>
        </w:rPr>
        <w:t>output</w:t>
      </w:r>
      <w:r w:rsidRPr="00605B12">
        <w:rPr>
          <w:rFonts w:ascii="Times New Roman"/>
          <w:spacing w:val="-9"/>
          <w:sz w:val="36"/>
          <w:szCs w:val="28"/>
        </w:rPr>
        <w:t xml:space="preserve"> </w:t>
      </w:r>
      <w:r w:rsidRPr="00605B12">
        <w:rPr>
          <w:rFonts w:ascii="Times New Roman"/>
          <w:sz w:val="36"/>
          <w:szCs w:val="28"/>
        </w:rPr>
        <w:t>from</w:t>
      </w:r>
      <w:r w:rsidRPr="00605B12">
        <w:rPr>
          <w:rFonts w:ascii="Times New Roman"/>
          <w:spacing w:val="-10"/>
          <w:sz w:val="36"/>
          <w:szCs w:val="28"/>
        </w:rPr>
        <w:t xml:space="preserve"> </w:t>
      </w:r>
      <w:r w:rsidRPr="00605B12">
        <w:rPr>
          <w:rFonts w:ascii="Times New Roman"/>
          <w:sz w:val="36"/>
          <w:szCs w:val="28"/>
        </w:rPr>
        <w:t>the</w:t>
      </w:r>
      <w:r w:rsidRPr="00605B12">
        <w:rPr>
          <w:rFonts w:ascii="Times New Roman"/>
          <w:spacing w:val="-8"/>
          <w:sz w:val="36"/>
          <w:szCs w:val="28"/>
        </w:rPr>
        <w:t xml:space="preserve"> </w:t>
      </w:r>
      <w:r w:rsidRPr="00605B12">
        <w:rPr>
          <w:rFonts w:ascii="Times New Roman"/>
          <w:spacing w:val="-2"/>
          <w:sz w:val="36"/>
          <w:szCs w:val="28"/>
        </w:rPr>
        <w:t>LM35.</w:t>
      </w:r>
    </w:p>
    <w:p w14:paraId="6DE8B098" w14:textId="77777777" w:rsidR="00605B12" w:rsidRDefault="00000000" w:rsidP="00605B12">
      <w:pPr>
        <w:pStyle w:val="ListParagraph"/>
        <w:numPr>
          <w:ilvl w:val="0"/>
          <w:numId w:val="56"/>
        </w:numPr>
        <w:tabs>
          <w:tab w:val="left" w:pos="696"/>
        </w:tabs>
        <w:ind w:left="379" w:right="1064" w:firstLine="0"/>
        <w:rPr>
          <w:rFonts w:ascii="Times New Roman"/>
          <w:sz w:val="36"/>
          <w:szCs w:val="28"/>
        </w:rPr>
      </w:pPr>
      <w:r w:rsidRPr="00605B12">
        <w:rPr>
          <w:rFonts w:ascii="Times New Roman"/>
          <w:sz w:val="36"/>
          <w:szCs w:val="28"/>
        </w:rPr>
        <w:t>Processing:</w:t>
      </w:r>
      <w:r w:rsidRPr="00605B12">
        <w:rPr>
          <w:rFonts w:ascii="Times New Roman"/>
          <w:spacing w:val="-3"/>
          <w:sz w:val="36"/>
          <w:szCs w:val="28"/>
        </w:rPr>
        <w:t xml:space="preserve"> </w:t>
      </w:r>
      <w:r w:rsidRPr="00605B12">
        <w:rPr>
          <w:rFonts w:ascii="Times New Roman"/>
          <w:sz w:val="36"/>
          <w:szCs w:val="28"/>
        </w:rPr>
        <w:t>Convert</w:t>
      </w:r>
      <w:r w:rsidRPr="00605B12">
        <w:rPr>
          <w:rFonts w:ascii="Times New Roman"/>
          <w:spacing w:val="-4"/>
          <w:sz w:val="36"/>
          <w:szCs w:val="28"/>
        </w:rPr>
        <w:t xml:space="preserve"> </w:t>
      </w:r>
      <w:r w:rsidRPr="00605B12">
        <w:rPr>
          <w:rFonts w:ascii="Times New Roman"/>
          <w:sz w:val="36"/>
          <w:szCs w:val="28"/>
        </w:rPr>
        <w:t>the</w:t>
      </w:r>
      <w:r w:rsidRPr="00605B12">
        <w:rPr>
          <w:rFonts w:ascii="Times New Roman"/>
          <w:spacing w:val="-3"/>
          <w:sz w:val="36"/>
          <w:szCs w:val="28"/>
        </w:rPr>
        <w:t xml:space="preserve"> </w:t>
      </w:r>
      <w:r w:rsidRPr="00605B12">
        <w:rPr>
          <w:rFonts w:ascii="Times New Roman"/>
          <w:sz w:val="36"/>
          <w:szCs w:val="28"/>
        </w:rPr>
        <w:t>digital</w:t>
      </w:r>
      <w:r w:rsidRPr="00605B12">
        <w:rPr>
          <w:rFonts w:ascii="Times New Roman"/>
          <w:spacing w:val="-3"/>
          <w:sz w:val="36"/>
          <w:szCs w:val="28"/>
        </w:rPr>
        <w:t xml:space="preserve"> </w:t>
      </w:r>
      <w:r w:rsidRPr="00605B12">
        <w:rPr>
          <w:rFonts w:ascii="Times New Roman"/>
          <w:sz w:val="36"/>
          <w:szCs w:val="28"/>
        </w:rPr>
        <w:t>ADC</w:t>
      </w:r>
      <w:r w:rsidRPr="00605B12">
        <w:rPr>
          <w:rFonts w:ascii="Times New Roman"/>
          <w:spacing w:val="-3"/>
          <w:sz w:val="36"/>
          <w:szCs w:val="28"/>
        </w:rPr>
        <w:t xml:space="preserve"> </w:t>
      </w:r>
      <w:r w:rsidRPr="00605B12">
        <w:rPr>
          <w:rFonts w:ascii="Times New Roman"/>
          <w:sz w:val="36"/>
          <w:szCs w:val="28"/>
        </w:rPr>
        <w:t>value</w:t>
      </w:r>
      <w:r w:rsidRPr="00605B12">
        <w:rPr>
          <w:rFonts w:ascii="Times New Roman"/>
          <w:spacing w:val="-3"/>
          <w:sz w:val="36"/>
          <w:szCs w:val="28"/>
        </w:rPr>
        <w:t xml:space="preserve"> </w:t>
      </w:r>
      <w:r w:rsidRPr="00605B12">
        <w:rPr>
          <w:rFonts w:ascii="Times New Roman"/>
          <w:sz w:val="36"/>
          <w:szCs w:val="28"/>
        </w:rPr>
        <w:t>to</w:t>
      </w:r>
      <w:r w:rsidRPr="00605B12">
        <w:rPr>
          <w:rFonts w:ascii="Times New Roman"/>
          <w:spacing w:val="-3"/>
          <w:sz w:val="36"/>
          <w:szCs w:val="28"/>
        </w:rPr>
        <w:t xml:space="preserve"> </w:t>
      </w:r>
      <w:r w:rsidRPr="00605B12">
        <w:rPr>
          <w:rFonts w:ascii="Times New Roman"/>
          <w:sz w:val="36"/>
          <w:szCs w:val="28"/>
        </w:rPr>
        <w:t>temperature</w:t>
      </w:r>
      <w:r w:rsidRPr="00605B12">
        <w:rPr>
          <w:rFonts w:ascii="Times New Roman"/>
          <w:spacing w:val="-4"/>
          <w:sz w:val="36"/>
          <w:szCs w:val="28"/>
        </w:rPr>
        <w:t xml:space="preserve"> </w:t>
      </w:r>
      <w:r w:rsidRPr="00605B12">
        <w:rPr>
          <w:rFonts w:ascii="Times New Roman"/>
          <w:sz w:val="36"/>
          <w:szCs w:val="28"/>
        </w:rPr>
        <w:t>using</w:t>
      </w:r>
      <w:r w:rsidRPr="00605B12">
        <w:rPr>
          <w:rFonts w:ascii="Times New Roman"/>
          <w:spacing w:val="-2"/>
          <w:sz w:val="36"/>
          <w:szCs w:val="28"/>
        </w:rPr>
        <w:t xml:space="preserve"> </w:t>
      </w:r>
      <w:r w:rsidRPr="00605B12">
        <w:rPr>
          <w:rFonts w:ascii="Times New Roman"/>
          <w:sz w:val="36"/>
          <w:szCs w:val="28"/>
        </w:rPr>
        <w:t>a</w:t>
      </w:r>
      <w:r w:rsidRPr="00605B12">
        <w:rPr>
          <w:rFonts w:ascii="Times New Roman"/>
          <w:spacing w:val="-4"/>
          <w:sz w:val="36"/>
          <w:szCs w:val="28"/>
        </w:rPr>
        <w:t xml:space="preserve"> </w:t>
      </w:r>
      <w:r w:rsidRPr="00605B12">
        <w:rPr>
          <w:rFonts w:ascii="Times New Roman"/>
          <w:sz w:val="36"/>
          <w:szCs w:val="28"/>
        </w:rPr>
        <w:t>pre- defined formul</w:t>
      </w:r>
      <w:r w:rsidR="00605B12">
        <w:rPr>
          <w:rFonts w:ascii="Times New Roman"/>
          <w:sz w:val="36"/>
          <w:szCs w:val="28"/>
        </w:rPr>
        <w:t>a.</w:t>
      </w:r>
    </w:p>
    <w:p w14:paraId="46DD5712" w14:textId="49AC3136" w:rsidR="00605B12" w:rsidRPr="00605B12" w:rsidRDefault="00605B12" w:rsidP="00605B12">
      <w:pPr>
        <w:pStyle w:val="ListParagraph"/>
        <w:numPr>
          <w:ilvl w:val="0"/>
          <w:numId w:val="56"/>
        </w:numPr>
        <w:tabs>
          <w:tab w:val="left" w:pos="696"/>
        </w:tabs>
        <w:ind w:left="379" w:right="1064" w:firstLine="0"/>
        <w:rPr>
          <w:rFonts w:ascii="Times New Roman"/>
          <w:sz w:val="36"/>
          <w:szCs w:val="28"/>
        </w:rPr>
      </w:pPr>
      <w:r w:rsidRPr="00605B12">
        <w:rPr>
          <w:rFonts w:ascii="Times New Roman"/>
          <w:sz w:val="36"/>
          <w:szCs w:val="28"/>
        </w:rPr>
        <w:t>Display:</w:t>
      </w:r>
      <w:r w:rsidRPr="00605B12">
        <w:rPr>
          <w:rFonts w:ascii="Times New Roman"/>
          <w:spacing w:val="-8"/>
          <w:sz w:val="36"/>
          <w:szCs w:val="28"/>
        </w:rPr>
        <w:t xml:space="preserve"> </w:t>
      </w:r>
      <w:r w:rsidRPr="00605B12">
        <w:rPr>
          <w:rFonts w:ascii="Times New Roman"/>
          <w:sz w:val="36"/>
          <w:szCs w:val="28"/>
        </w:rPr>
        <w:t>Send</w:t>
      </w:r>
      <w:r w:rsidRPr="00605B12">
        <w:rPr>
          <w:rFonts w:ascii="Times New Roman"/>
          <w:spacing w:val="-5"/>
          <w:sz w:val="36"/>
          <w:szCs w:val="28"/>
        </w:rPr>
        <w:t xml:space="preserve"> </w:t>
      </w:r>
      <w:r w:rsidRPr="00605B12">
        <w:rPr>
          <w:rFonts w:ascii="Times New Roman"/>
          <w:sz w:val="36"/>
          <w:szCs w:val="28"/>
        </w:rPr>
        <w:t>the</w:t>
      </w:r>
      <w:r w:rsidRPr="00605B12">
        <w:rPr>
          <w:rFonts w:ascii="Times New Roman"/>
          <w:spacing w:val="-7"/>
          <w:sz w:val="36"/>
          <w:szCs w:val="28"/>
        </w:rPr>
        <w:t xml:space="preserve"> </w:t>
      </w:r>
      <w:r w:rsidRPr="00605B12">
        <w:rPr>
          <w:rFonts w:ascii="Times New Roman"/>
          <w:sz w:val="36"/>
          <w:szCs w:val="28"/>
        </w:rPr>
        <w:t>temperature</w:t>
      </w:r>
      <w:r w:rsidRPr="00605B12">
        <w:rPr>
          <w:rFonts w:ascii="Times New Roman"/>
          <w:spacing w:val="-6"/>
          <w:sz w:val="36"/>
          <w:szCs w:val="28"/>
        </w:rPr>
        <w:t xml:space="preserve"> </w:t>
      </w:r>
      <w:r w:rsidRPr="00605B12">
        <w:rPr>
          <w:rFonts w:ascii="Times New Roman"/>
          <w:sz w:val="36"/>
          <w:szCs w:val="28"/>
        </w:rPr>
        <w:t>to</w:t>
      </w:r>
      <w:r w:rsidRPr="00605B12">
        <w:rPr>
          <w:rFonts w:ascii="Times New Roman"/>
          <w:spacing w:val="-7"/>
          <w:sz w:val="36"/>
          <w:szCs w:val="28"/>
        </w:rPr>
        <w:t xml:space="preserve"> </w:t>
      </w:r>
      <w:r w:rsidRPr="00605B12">
        <w:rPr>
          <w:rFonts w:ascii="Times New Roman"/>
          <w:sz w:val="36"/>
          <w:szCs w:val="28"/>
        </w:rPr>
        <w:t>the</w:t>
      </w:r>
      <w:r w:rsidRPr="00605B12">
        <w:rPr>
          <w:rFonts w:ascii="Times New Roman"/>
          <w:spacing w:val="-7"/>
          <w:sz w:val="36"/>
          <w:szCs w:val="28"/>
        </w:rPr>
        <w:t xml:space="preserve"> </w:t>
      </w:r>
      <w:r w:rsidRPr="00605B12">
        <w:rPr>
          <w:rFonts w:ascii="Times New Roman"/>
          <w:sz w:val="36"/>
          <w:szCs w:val="28"/>
        </w:rPr>
        <w:t>LCD</w:t>
      </w:r>
      <w:r w:rsidRPr="00605B12">
        <w:rPr>
          <w:rFonts w:ascii="Times New Roman"/>
          <w:spacing w:val="-5"/>
          <w:sz w:val="36"/>
          <w:szCs w:val="28"/>
        </w:rPr>
        <w:t xml:space="preserve"> </w:t>
      </w:r>
      <w:r w:rsidRPr="00605B12">
        <w:rPr>
          <w:rFonts w:ascii="Times New Roman"/>
          <w:sz w:val="36"/>
          <w:szCs w:val="28"/>
        </w:rPr>
        <w:t>to</w:t>
      </w:r>
      <w:r w:rsidRPr="00605B12">
        <w:rPr>
          <w:rFonts w:ascii="Times New Roman"/>
          <w:spacing w:val="-7"/>
          <w:sz w:val="36"/>
          <w:szCs w:val="28"/>
        </w:rPr>
        <w:t xml:space="preserve"> </w:t>
      </w:r>
      <w:r w:rsidRPr="00605B12">
        <w:rPr>
          <w:rFonts w:ascii="Times New Roman"/>
          <w:sz w:val="36"/>
          <w:szCs w:val="28"/>
        </w:rPr>
        <w:t>be</w:t>
      </w:r>
      <w:r w:rsidRPr="00605B12">
        <w:rPr>
          <w:rFonts w:ascii="Times New Roman"/>
          <w:spacing w:val="-7"/>
          <w:sz w:val="36"/>
          <w:szCs w:val="28"/>
        </w:rPr>
        <w:t xml:space="preserve"> </w:t>
      </w:r>
      <w:r w:rsidRPr="00605B12">
        <w:rPr>
          <w:rFonts w:ascii="Times New Roman"/>
          <w:spacing w:val="-2"/>
          <w:sz w:val="36"/>
          <w:szCs w:val="28"/>
        </w:rPr>
        <w:t>displayed.</w:t>
      </w:r>
    </w:p>
    <w:p w14:paraId="3259C015" w14:textId="77777777" w:rsidR="00605B12" w:rsidRPr="00605B12" w:rsidRDefault="00605B12" w:rsidP="00605B12">
      <w:pPr>
        <w:pStyle w:val="ListParagraph"/>
        <w:numPr>
          <w:ilvl w:val="0"/>
          <w:numId w:val="56"/>
        </w:numPr>
        <w:tabs>
          <w:tab w:val="left" w:pos="696"/>
        </w:tabs>
        <w:spacing w:line="368" w:lineRule="exact"/>
        <w:rPr>
          <w:rFonts w:ascii="Times New Roman"/>
          <w:sz w:val="36"/>
          <w:szCs w:val="28"/>
        </w:rPr>
      </w:pPr>
      <w:r w:rsidRPr="00605B12">
        <w:rPr>
          <w:rFonts w:ascii="Times New Roman"/>
          <w:sz w:val="36"/>
          <w:szCs w:val="28"/>
        </w:rPr>
        <w:t>Repeat:</w:t>
      </w:r>
      <w:r w:rsidRPr="00605B12">
        <w:rPr>
          <w:rFonts w:ascii="Times New Roman"/>
          <w:spacing w:val="-10"/>
          <w:sz w:val="36"/>
          <w:szCs w:val="28"/>
        </w:rPr>
        <w:t xml:space="preserve"> </w:t>
      </w:r>
      <w:r w:rsidRPr="00605B12">
        <w:rPr>
          <w:rFonts w:ascii="Times New Roman"/>
          <w:sz w:val="36"/>
          <w:szCs w:val="28"/>
        </w:rPr>
        <w:t>Continuously</w:t>
      </w:r>
      <w:r w:rsidRPr="00605B12">
        <w:rPr>
          <w:rFonts w:ascii="Times New Roman"/>
          <w:spacing w:val="-8"/>
          <w:sz w:val="36"/>
          <w:szCs w:val="28"/>
        </w:rPr>
        <w:t xml:space="preserve"> </w:t>
      </w:r>
      <w:r w:rsidRPr="00605B12">
        <w:rPr>
          <w:rFonts w:ascii="Times New Roman"/>
          <w:sz w:val="36"/>
          <w:szCs w:val="28"/>
        </w:rPr>
        <w:t>update</w:t>
      </w:r>
      <w:r w:rsidRPr="00605B12">
        <w:rPr>
          <w:rFonts w:ascii="Times New Roman"/>
          <w:spacing w:val="-9"/>
          <w:sz w:val="36"/>
          <w:szCs w:val="28"/>
        </w:rPr>
        <w:t xml:space="preserve"> </w:t>
      </w:r>
      <w:r w:rsidRPr="00605B12">
        <w:rPr>
          <w:rFonts w:ascii="Times New Roman"/>
          <w:sz w:val="36"/>
          <w:szCs w:val="28"/>
        </w:rPr>
        <w:t>the</w:t>
      </w:r>
      <w:r w:rsidRPr="00605B12">
        <w:rPr>
          <w:rFonts w:ascii="Times New Roman"/>
          <w:spacing w:val="-9"/>
          <w:sz w:val="36"/>
          <w:szCs w:val="28"/>
        </w:rPr>
        <w:t xml:space="preserve"> </w:t>
      </w:r>
      <w:r w:rsidRPr="00605B12">
        <w:rPr>
          <w:rFonts w:ascii="Times New Roman"/>
          <w:sz w:val="36"/>
          <w:szCs w:val="28"/>
        </w:rPr>
        <w:t>temperature</w:t>
      </w:r>
      <w:r w:rsidRPr="00605B12">
        <w:rPr>
          <w:rFonts w:ascii="Times New Roman"/>
          <w:spacing w:val="-8"/>
          <w:sz w:val="36"/>
          <w:szCs w:val="28"/>
        </w:rPr>
        <w:t xml:space="preserve"> </w:t>
      </w:r>
      <w:r w:rsidRPr="00605B12">
        <w:rPr>
          <w:rFonts w:ascii="Times New Roman"/>
          <w:sz w:val="36"/>
          <w:szCs w:val="28"/>
        </w:rPr>
        <w:t>display</w:t>
      </w:r>
      <w:r w:rsidRPr="00605B12">
        <w:rPr>
          <w:rFonts w:ascii="Times New Roman"/>
          <w:spacing w:val="-9"/>
          <w:sz w:val="36"/>
          <w:szCs w:val="28"/>
        </w:rPr>
        <w:t xml:space="preserve"> </w:t>
      </w:r>
      <w:r w:rsidRPr="00605B12">
        <w:rPr>
          <w:rFonts w:ascii="Times New Roman"/>
          <w:sz w:val="36"/>
          <w:szCs w:val="28"/>
        </w:rPr>
        <w:t>in</w:t>
      </w:r>
      <w:r w:rsidRPr="00605B12">
        <w:rPr>
          <w:rFonts w:ascii="Times New Roman"/>
          <w:spacing w:val="-9"/>
          <w:sz w:val="36"/>
          <w:szCs w:val="28"/>
        </w:rPr>
        <w:t xml:space="preserve"> </w:t>
      </w:r>
      <w:r w:rsidRPr="00605B12">
        <w:rPr>
          <w:rFonts w:ascii="Times New Roman"/>
          <w:sz w:val="36"/>
          <w:szCs w:val="28"/>
        </w:rPr>
        <w:t>a</w:t>
      </w:r>
      <w:r w:rsidRPr="00605B12">
        <w:rPr>
          <w:rFonts w:ascii="Times New Roman"/>
          <w:spacing w:val="-9"/>
          <w:sz w:val="36"/>
          <w:szCs w:val="28"/>
        </w:rPr>
        <w:t xml:space="preserve"> </w:t>
      </w:r>
      <w:r w:rsidRPr="00605B12">
        <w:rPr>
          <w:rFonts w:ascii="Times New Roman"/>
          <w:spacing w:val="-2"/>
          <w:sz w:val="36"/>
          <w:szCs w:val="28"/>
        </w:rPr>
        <w:t>loop.</w:t>
      </w:r>
    </w:p>
    <w:p w14:paraId="2E79C9E5" w14:textId="56B92A03" w:rsidR="00605B12" w:rsidRPr="00605B12" w:rsidRDefault="00605B12" w:rsidP="00605B12">
      <w:pPr>
        <w:pStyle w:val="ListParagraph"/>
        <w:numPr>
          <w:ilvl w:val="0"/>
          <w:numId w:val="63"/>
        </w:numPr>
        <w:tabs>
          <w:tab w:val="left" w:pos="696"/>
        </w:tabs>
        <w:ind w:left="379" w:right="1064" w:firstLine="0"/>
        <w:rPr>
          <w:rFonts w:ascii="Times New Roman"/>
          <w:sz w:val="36"/>
          <w:szCs w:val="28"/>
        </w:rPr>
        <w:sectPr w:rsidR="00605B12" w:rsidRPr="00605B12">
          <w:pgSz w:w="12240" w:h="15840"/>
          <w:pgMar w:top="1480" w:right="500" w:bottom="940" w:left="960" w:header="91" w:footer="742" w:gutter="0"/>
          <w:cols w:space="720"/>
        </w:sectPr>
      </w:pPr>
    </w:p>
    <w:p w14:paraId="672B2E28" w14:textId="77777777" w:rsidR="006F6DBA" w:rsidRPr="00605B12" w:rsidRDefault="006F6DBA">
      <w:pPr>
        <w:pStyle w:val="BodyText"/>
        <w:rPr>
          <w:rFonts w:ascii="Times New Roman"/>
          <w:sz w:val="36"/>
          <w:szCs w:val="28"/>
        </w:rPr>
      </w:pPr>
    </w:p>
    <w:p w14:paraId="7E96ACB6" w14:textId="77777777" w:rsidR="006F6DBA" w:rsidRPr="00605B12" w:rsidRDefault="006F6DBA">
      <w:pPr>
        <w:pStyle w:val="BodyText"/>
        <w:rPr>
          <w:rFonts w:ascii="Times New Roman"/>
          <w:sz w:val="36"/>
          <w:szCs w:val="28"/>
        </w:rPr>
      </w:pPr>
    </w:p>
    <w:p w14:paraId="756CCFCE" w14:textId="77777777" w:rsidR="006F6DBA" w:rsidRPr="00605B12" w:rsidRDefault="00000000">
      <w:pPr>
        <w:pStyle w:val="Heading2"/>
        <w:numPr>
          <w:ilvl w:val="0"/>
          <w:numId w:val="57"/>
        </w:numPr>
        <w:tabs>
          <w:tab w:val="left" w:pos="696"/>
        </w:tabs>
        <w:spacing w:before="0" w:line="368" w:lineRule="exact"/>
        <w:ind w:left="696" w:hanging="317"/>
        <w:rPr>
          <w:sz w:val="44"/>
          <w:szCs w:val="44"/>
        </w:rPr>
      </w:pPr>
      <w:r w:rsidRPr="00605B12">
        <w:rPr>
          <w:sz w:val="44"/>
          <w:szCs w:val="44"/>
        </w:rPr>
        <w:t>Results</w:t>
      </w:r>
      <w:r w:rsidRPr="00605B12">
        <w:rPr>
          <w:spacing w:val="-6"/>
          <w:sz w:val="44"/>
          <w:szCs w:val="44"/>
        </w:rPr>
        <w:t xml:space="preserve"> </w:t>
      </w:r>
      <w:r w:rsidRPr="00605B12">
        <w:rPr>
          <w:sz w:val="44"/>
          <w:szCs w:val="44"/>
        </w:rPr>
        <w:t>and</w:t>
      </w:r>
      <w:r w:rsidRPr="00605B12">
        <w:rPr>
          <w:spacing w:val="-9"/>
          <w:sz w:val="44"/>
          <w:szCs w:val="44"/>
        </w:rPr>
        <w:t xml:space="preserve"> </w:t>
      </w:r>
      <w:r w:rsidRPr="00605B12">
        <w:rPr>
          <w:spacing w:val="-2"/>
          <w:sz w:val="44"/>
          <w:szCs w:val="44"/>
        </w:rPr>
        <w:t>Conclusion</w:t>
      </w:r>
    </w:p>
    <w:p w14:paraId="6A6CFE41" w14:textId="77777777" w:rsidR="006F6DBA" w:rsidRPr="00605B12" w:rsidRDefault="00000000">
      <w:pPr>
        <w:ind w:left="379"/>
        <w:rPr>
          <w:rFonts w:ascii="Times New Roman"/>
          <w:sz w:val="36"/>
          <w:szCs w:val="28"/>
        </w:rPr>
      </w:pPr>
      <w:r w:rsidRPr="00605B12">
        <w:rPr>
          <w:rFonts w:ascii="Times New Roman"/>
          <w:sz w:val="36"/>
          <w:szCs w:val="28"/>
        </w:rPr>
        <w:t>This</w:t>
      </w:r>
      <w:r w:rsidRPr="00605B12">
        <w:rPr>
          <w:rFonts w:ascii="Times New Roman"/>
          <w:spacing w:val="-4"/>
          <w:sz w:val="36"/>
          <w:szCs w:val="28"/>
        </w:rPr>
        <w:t xml:space="preserve"> </w:t>
      </w:r>
      <w:r w:rsidRPr="00605B12">
        <w:rPr>
          <w:rFonts w:ascii="Times New Roman"/>
          <w:sz w:val="36"/>
          <w:szCs w:val="28"/>
        </w:rPr>
        <w:t>section</w:t>
      </w:r>
      <w:r w:rsidRPr="00605B12">
        <w:rPr>
          <w:rFonts w:ascii="Times New Roman"/>
          <w:spacing w:val="-4"/>
          <w:sz w:val="36"/>
          <w:szCs w:val="28"/>
        </w:rPr>
        <w:t xml:space="preserve"> </w:t>
      </w:r>
      <w:r w:rsidRPr="00605B12">
        <w:rPr>
          <w:rFonts w:ascii="Times New Roman"/>
          <w:sz w:val="36"/>
          <w:szCs w:val="28"/>
        </w:rPr>
        <w:t>will</w:t>
      </w:r>
      <w:r w:rsidRPr="00605B12">
        <w:rPr>
          <w:rFonts w:ascii="Times New Roman"/>
          <w:spacing w:val="-6"/>
          <w:sz w:val="36"/>
          <w:szCs w:val="28"/>
        </w:rPr>
        <w:t xml:space="preserve"> </w:t>
      </w:r>
      <w:r w:rsidRPr="00605B12">
        <w:rPr>
          <w:rFonts w:ascii="Times New Roman"/>
          <w:sz w:val="36"/>
          <w:szCs w:val="28"/>
        </w:rPr>
        <w:t>present</w:t>
      </w:r>
      <w:r w:rsidRPr="00605B12">
        <w:rPr>
          <w:rFonts w:ascii="Times New Roman"/>
          <w:spacing w:val="-5"/>
          <w:sz w:val="36"/>
          <w:szCs w:val="28"/>
        </w:rPr>
        <w:t xml:space="preserve"> </w:t>
      </w:r>
      <w:r w:rsidRPr="00605B12">
        <w:rPr>
          <w:rFonts w:ascii="Times New Roman"/>
          <w:sz w:val="36"/>
          <w:szCs w:val="28"/>
        </w:rPr>
        <w:t>the</w:t>
      </w:r>
      <w:r w:rsidRPr="00605B12">
        <w:rPr>
          <w:rFonts w:ascii="Times New Roman"/>
          <w:spacing w:val="-5"/>
          <w:sz w:val="36"/>
          <w:szCs w:val="28"/>
        </w:rPr>
        <w:t xml:space="preserve"> </w:t>
      </w:r>
      <w:r w:rsidRPr="00605B12">
        <w:rPr>
          <w:rFonts w:ascii="Times New Roman"/>
          <w:sz w:val="36"/>
          <w:szCs w:val="28"/>
        </w:rPr>
        <w:t>results</w:t>
      </w:r>
      <w:r w:rsidRPr="00605B12">
        <w:rPr>
          <w:rFonts w:ascii="Times New Roman"/>
          <w:spacing w:val="-5"/>
          <w:sz w:val="36"/>
          <w:szCs w:val="28"/>
        </w:rPr>
        <w:t xml:space="preserve"> </w:t>
      </w:r>
      <w:r w:rsidRPr="00605B12">
        <w:rPr>
          <w:rFonts w:ascii="Times New Roman"/>
          <w:sz w:val="36"/>
          <w:szCs w:val="28"/>
        </w:rPr>
        <w:t>obtained</w:t>
      </w:r>
      <w:r w:rsidRPr="00605B12">
        <w:rPr>
          <w:rFonts w:ascii="Times New Roman"/>
          <w:spacing w:val="-4"/>
          <w:sz w:val="36"/>
          <w:szCs w:val="28"/>
        </w:rPr>
        <w:t xml:space="preserve"> </w:t>
      </w:r>
      <w:r w:rsidRPr="00605B12">
        <w:rPr>
          <w:rFonts w:ascii="Times New Roman"/>
          <w:sz w:val="36"/>
          <w:szCs w:val="28"/>
        </w:rPr>
        <w:t>from</w:t>
      </w:r>
      <w:r w:rsidRPr="00605B12">
        <w:rPr>
          <w:rFonts w:ascii="Times New Roman"/>
          <w:spacing w:val="-6"/>
          <w:sz w:val="36"/>
          <w:szCs w:val="28"/>
        </w:rPr>
        <w:t xml:space="preserve"> </w:t>
      </w:r>
      <w:r w:rsidRPr="00605B12">
        <w:rPr>
          <w:rFonts w:ascii="Times New Roman"/>
          <w:sz w:val="36"/>
          <w:szCs w:val="28"/>
        </w:rPr>
        <w:t>testing</w:t>
      </w:r>
      <w:r w:rsidRPr="00605B12">
        <w:rPr>
          <w:rFonts w:ascii="Times New Roman"/>
          <w:spacing w:val="-4"/>
          <w:sz w:val="36"/>
          <w:szCs w:val="28"/>
        </w:rPr>
        <w:t xml:space="preserve"> </w:t>
      </w:r>
      <w:r w:rsidRPr="00605B12">
        <w:rPr>
          <w:rFonts w:ascii="Times New Roman"/>
          <w:sz w:val="36"/>
          <w:szCs w:val="28"/>
        </w:rPr>
        <w:t>the</w:t>
      </w:r>
      <w:r w:rsidRPr="00605B12">
        <w:rPr>
          <w:rFonts w:ascii="Times New Roman"/>
          <w:spacing w:val="-5"/>
          <w:sz w:val="36"/>
          <w:szCs w:val="28"/>
        </w:rPr>
        <w:t xml:space="preserve"> </w:t>
      </w:r>
      <w:r w:rsidRPr="00605B12">
        <w:rPr>
          <w:rFonts w:ascii="Times New Roman"/>
          <w:sz w:val="36"/>
          <w:szCs w:val="28"/>
        </w:rPr>
        <w:t>thermometer, including sample readings under various temperatures to verify accuracy.</w:t>
      </w:r>
    </w:p>
    <w:p w14:paraId="434967D2" w14:textId="6C000E60" w:rsidR="00605B12" w:rsidRPr="00605B12" w:rsidRDefault="00000000" w:rsidP="00605B12">
      <w:pPr>
        <w:spacing w:before="1"/>
        <w:ind w:left="379" w:right="744"/>
        <w:rPr>
          <w:rFonts w:ascii="Times New Roman"/>
          <w:sz w:val="36"/>
          <w:szCs w:val="28"/>
        </w:rPr>
      </w:pPr>
      <w:r w:rsidRPr="00605B12">
        <w:rPr>
          <w:rFonts w:ascii="Times New Roman"/>
          <w:sz w:val="36"/>
          <w:szCs w:val="28"/>
        </w:rPr>
        <w:t>Describe any challenges encountered and solutions implemented.</w:t>
      </w:r>
      <w:r w:rsidRPr="00605B12">
        <w:rPr>
          <w:rFonts w:ascii="Times New Roman"/>
          <w:spacing w:val="40"/>
          <w:sz w:val="36"/>
          <w:szCs w:val="28"/>
        </w:rPr>
        <w:t xml:space="preserve"> </w:t>
      </w:r>
      <w:r w:rsidRPr="00605B12">
        <w:rPr>
          <w:rFonts w:ascii="Times New Roman"/>
          <w:sz w:val="36"/>
          <w:szCs w:val="28"/>
        </w:rPr>
        <w:t>Conclude with an assessment of the project, discussing its potential applications,</w:t>
      </w:r>
      <w:r w:rsidRPr="00605B12">
        <w:rPr>
          <w:rFonts w:ascii="Times New Roman"/>
          <w:spacing w:val="-6"/>
          <w:sz w:val="36"/>
          <w:szCs w:val="28"/>
        </w:rPr>
        <w:t xml:space="preserve"> </w:t>
      </w:r>
      <w:r w:rsidRPr="00605B12">
        <w:rPr>
          <w:rFonts w:ascii="Times New Roman"/>
          <w:sz w:val="36"/>
          <w:szCs w:val="28"/>
        </w:rPr>
        <w:t>limitations,</w:t>
      </w:r>
      <w:r w:rsidRPr="00605B12">
        <w:rPr>
          <w:rFonts w:ascii="Times New Roman"/>
          <w:spacing w:val="-6"/>
          <w:sz w:val="36"/>
          <w:szCs w:val="28"/>
        </w:rPr>
        <w:t xml:space="preserve"> </w:t>
      </w:r>
      <w:r w:rsidRPr="00605B12">
        <w:rPr>
          <w:rFonts w:ascii="Times New Roman"/>
          <w:sz w:val="36"/>
          <w:szCs w:val="28"/>
        </w:rPr>
        <w:t>and</w:t>
      </w:r>
      <w:r w:rsidRPr="00605B12">
        <w:rPr>
          <w:rFonts w:ascii="Times New Roman"/>
          <w:spacing w:val="-4"/>
          <w:sz w:val="36"/>
          <w:szCs w:val="28"/>
        </w:rPr>
        <w:t xml:space="preserve"> </w:t>
      </w:r>
      <w:r w:rsidRPr="00605B12">
        <w:rPr>
          <w:rFonts w:ascii="Times New Roman"/>
          <w:sz w:val="36"/>
          <w:szCs w:val="28"/>
        </w:rPr>
        <w:t>possibilities</w:t>
      </w:r>
      <w:r w:rsidRPr="00605B12">
        <w:rPr>
          <w:rFonts w:ascii="Times New Roman"/>
          <w:spacing w:val="-6"/>
          <w:sz w:val="36"/>
          <w:szCs w:val="28"/>
        </w:rPr>
        <w:t xml:space="preserve"> </w:t>
      </w:r>
      <w:r w:rsidRPr="00605B12">
        <w:rPr>
          <w:rFonts w:ascii="Times New Roman"/>
          <w:sz w:val="36"/>
          <w:szCs w:val="28"/>
        </w:rPr>
        <w:t>for</w:t>
      </w:r>
      <w:r w:rsidRPr="00605B12">
        <w:rPr>
          <w:rFonts w:ascii="Times New Roman"/>
          <w:spacing w:val="-4"/>
          <w:sz w:val="36"/>
          <w:szCs w:val="28"/>
        </w:rPr>
        <w:t xml:space="preserve"> </w:t>
      </w:r>
      <w:r w:rsidRPr="00605B12">
        <w:rPr>
          <w:rFonts w:ascii="Times New Roman"/>
          <w:sz w:val="36"/>
          <w:szCs w:val="28"/>
        </w:rPr>
        <w:t>future</w:t>
      </w:r>
      <w:r w:rsidRPr="00605B12">
        <w:rPr>
          <w:rFonts w:ascii="Times New Roman"/>
          <w:spacing w:val="-7"/>
          <w:sz w:val="36"/>
          <w:szCs w:val="28"/>
        </w:rPr>
        <w:t xml:space="preserve"> </w:t>
      </w:r>
      <w:r w:rsidRPr="00605B12">
        <w:rPr>
          <w:rFonts w:ascii="Times New Roman"/>
          <w:sz w:val="36"/>
          <w:szCs w:val="28"/>
        </w:rPr>
        <w:t>expansion</w:t>
      </w:r>
      <w:r w:rsidRPr="00605B12">
        <w:rPr>
          <w:rFonts w:ascii="Times New Roman"/>
          <w:spacing w:val="-5"/>
          <w:sz w:val="36"/>
          <w:szCs w:val="28"/>
        </w:rPr>
        <w:t xml:space="preserve"> </w:t>
      </w:r>
      <w:r w:rsidRPr="00605B12">
        <w:rPr>
          <w:rFonts w:ascii="Times New Roman"/>
          <w:sz w:val="36"/>
          <w:szCs w:val="28"/>
        </w:rPr>
        <w:t>(e.g.,</w:t>
      </w:r>
      <w:r w:rsidRPr="00605B12">
        <w:rPr>
          <w:rFonts w:ascii="Times New Roman"/>
          <w:spacing w:val="-7"/>
          <w:sz w:val="36"/>
          <w:szCs w:val="28"/>
        </w:rPr>
        <w:t xml:space="preserve"> </w:t>
      </w:r>
      <w:r w:rsidRPr="00605B12">
        <w:rPr>
          <w:rFonts w:ascii="Times New Roman"/>
          <w:sz w:val="36"/>
          <w:szCs w:val="28"/>
        </w:rPr>
        <w:t>adding a humidity sensor or Bluetooth connectivity).</w:t>
      </w:r>
    </w:p>
    <w:p w14:paraId="5AA4C576" w14:textId="77777777" w:rsidR="006F6DBA" w:rsidRPr="00605B12" w:rsidRDefault="00000000">
      <w:pPr>
        <w:pStyle w:val="Heading2"/>
        <w:numPr>
          <w:ilvl w:val="0"/>
          <w:numId w:val="57"/>
        </w:numPr>
        <w:tabs>
          <w:tab w:val="left" w:pos="696"/>
        </w:tabs>
        <w:spacing w:before="367"/>
        <w:ind w:left="696" w:hanging="317"/>
        <w:rPr>
          <w:sz w:val="44"/>
          <w:szCs w:val="44"/>
        </w:rPr>
      </w:pPr>
      <w:r w:rsidRPr="00605B12">
        <w:rPr>
          <w:spacing w:val="-2"/>
          <w:sz w:val="44"/>
          <w:szCs w:val="44"/>
        </w:rPr>
        <w:t>References</w:t>
      </w:r>
    </w:p>
    <w:p w14:paraId="55D2E553" w14:textId="31F4B8CB" w:rsidR="00605B12" w:rsidRPr="00605B12" w:rsidRDefault="00605B12" w:rsidP="00605B12">
      <w:pPr>
        <w:pStyle w:val="ListParagraph"/>
        <w:numPr>
          <w:ilvl w:val="0"/>
          <w:numId w:val="61"/>
        </w:numPr>
        <w:spacing w:before="2"/>
        <w:ind w:right="838"/>
        <w:rPr>
          <w:rFonts w:ascii="Times New Roman"/>
          <w:sz w:val="36"/>
          <w:szCs w:val="24"/>
        </w:rPr>
      </w:pPr>
      <w:r w:rsidRPr="00605B12">
        <w:rPr>
          <w:rFonts w:ascii="Times New Roman"/>
          <w:sz w:val="36"/>
          <w:szCs w:val="24"/>
        </w:rPr>
        <w:t xml:space="preserve">"The Definitive Guide to ARM Cortex-M0 and Cortex-M0+ Processors" by Joseph </w:t>
      </w:r>
      <w:proofErr w:type="spellStart"/>
      <w:r w:rsidRPr="00605B12">
        <w:rPr>
          <w:rFonts w:ascii="Times New Roman"/>
          <w:sz w:val="36"/>
          <w:szCs w:val="24"/>
        </w:rPr>
        <w:t>Yiu</w:t>
      </w:r>
      <w:proofErr w:type="spellEnd"/>
      <w:r w:rsidRPr="00605B12">
        <w:rPr>
          <w:rFonts w:ascii="Times New Roman"/>
          <w:sz w:val="36"/>
          <w:szCs w:val="24"/>
        </w:rPr>
        <w:t xml:space="preserve">  </w:t>
      </w:r>
    </w:p>
    <w:p w14:paraId="16B479B8" w14:textId="479F8356" w:rsidR="00605B12" w:rsidRPr="00605B12" w:rsidRDefault="00605B12" w:rsidP="00605B12">
      <w:pPr>
        <w:pStyle w:val="ListParagraph"/>
        <w:numPr>
          <w:ilvl w:val="0"/>
          <w:numId w:val="61"/>
        </w:numPr>
        <w:spacing w:before="2"/>
        <w:ind w:right="838"/>
        <w:rPr>
          <w:rFonts w:ascii="Times New Roman"/>
          <w:sz w:val="36"/>
          <w:szCs w:val="24"/>
        </w:rPr>
      </w:pPr>
      <w:r w:rsidRPr="00605B12">
        <w:rPr>
          <w:rFonts w:ascii="Times New Roman"/>
          <w:sz w:val="36"/>
          <w:szCs w:val="24"/>
        </w:rPr>
        <w:t xml:space="preserve">"Embedded Systems: Real-Time Interfacing to Arm Cortex-M Microcontrollers" by Jonathan W. Valvano  </w:t>
      </w:r>
    </w:p>
    <w:p w14:paraId="24AE5625" w14:textId="4873D395" w:rsidR="00605B12" w:rsidRPr="00605B12" w:rsidRDefault="00605B12" w:rsidP="00605B12">
      <w:pPr>
        <w:pStyle w:val="ListParagraph"/>
        <w:numPr>
          <w:ilvl w:val="0"/>
          <w:numId w:val="61"/>
        </w:numPr>
        <w:spacing w:before="2"/>
        <w:ind w:right="838"/>
        <w:rPr>
          <w:rFonts w:ascii="Times New Roman"/>
          <w:sz w:val="36"/>
          <w:szCs w:val="24"/>
        </w:rPr>
      </w:pPr>
      <w:r w:rsidRPr="00605B12">
        <w:rPr>
          <w:rFonts w:ascii="Times New Roman"/>
          <w:sz w:val="36"/>
          <w:szCs w:val="24"/>
        </w:rPr>
        <w:t xml:space="preserve">"STM32 Arm Programming for Embedded Systems" by Muhammad Ali </w:t>
      </w:r>
      <w:proofErr w:type="spellStart"/>
      <w:r w:rsidRPr="00605B12">
        <w:rPr>
          <w:rFonts w:ascii="Times New Roman"/>
          <w:sz w:val="36"/>
          <w:szCs w:val="24"/>
        </w:rPr>
        <w:t>Mazidi</w:t>
      </w:r>
      <w:proofErr w:type="spellEnd"/>
      <w:r w:rsidRPr="00605B12">
        <w:rPr>
          <w:rFonts w:ascii="Times New Roman"/>
          <w:sz w:val="36"/>
          <w:szCs w:val="24"/>
        </w:rPr>
        <w:t xml:space="preserve">, </w:t>
      </w:r>
      <w:proofErr w:type="spellStart"/>
      <w:r w:rsidRPr="00605B12">
        <w:rPr>
          <w:rFonts w:ascii="Times New Roman"/>
          <w:sz w:val="36"/>
          <w:szCs w:val="24"/>
        </w:rPr>
        <w:t>Shujen</w:t>
      </w:r>
      <w:proofErr w:type="spellEnd"/>
      <w:r w:rsidRPr="00605B12">
        <w:rPr>
          <w:rFonts w:ascii="Times New Roman"/>
          <w:sz w:val="36"/>
          <w:szCs w:val="24"/>
        </w:rPr>
        <w:t xml:space="preserve"> Chen, and </w:t>
      </w:r>
      <w:proofErr w:type="spellStart"/>
      <w:r w:rsidRPr="00605B12">
        <w:rPr>
          <w:rFonts w:ascii="Times New Roman"/>
          <w:sz w:val="36"/>
          <w:szCs w:val="24"/>
        </w:rPr>
        <w:t>Eshragh</w:t>
      </w:r>
      <w:proofErr w:type="spellEnd"/>
      <w:r w:rsidRPr="00605B12">
        <w:rPr>
          <w:rFonts w:ascii="Times New Roman"/>
          <w:sz w:val="36"/>
          <w:szCs w:val="24"/>
        </w:rPr>
        <w:t xml:space="preserve"> Ghaemi  </w:t>
      </w:r>
    </w:p>
    <w:p w14:paraId="7714B3D5" w14:textId="5B1C6949" w:rsidR="00605B12" w:rsidRPr="00605B12" w:rsidRDefault="00605B12" w:rsidP="00605B12">
      <w:pPr>
        <w:pStyle w:val="ListParagraph"/>
        <w:numPr>
          <w:ilvl w:val="0"/>
          <w:numId w:val="61"/>
        </w:numPr>
        <w:spacing w:before="2"/>
        <w:ind w:right="838"/>
        <w:rPr>
          <w:rFonts w:ascii="Times New Roman"/>
          <w:sz w:val="36"/>
          <w:szCs w:val="24"/>
        </w:rPr>
      </w:pPr>
      <w:r w:rsidRPr="00605B12">
        <w:rPr>
          <w:rFonts w:ascii="Times New Roman"/>
          <w:sz w:val="36"/>
          <w:szCs w:val="24"/>
        </w:rPr>
        <w:t xml:space="preserve">"Programming with STM32: Getting Started with the </w:t>
      </w:r>
      <w:proofErr w:type="spellStart"/>
      <w:r w:rsidRPr="00605B12">
        <w:rPr>
          <w:rFonts w:ascii="Times New Roman"/>
          <w:sz w:val="36"/>
          <w:szCs w:val="24"/>
        </w:rPr>
        <w:t>Nucleo</w:t>
      </w:r>
      <w:proofErr w:type="spellEnd"/>
      <w:r w:rsidRPr="00605B12">
        <w:rPr>
          <w:rFonts w:ascii="Times New Roman"/>
          <w:sz w:val="36"/>
          <w:szCs w:val="24"/>
        </w:rPr>
        <w:t xml:space="preserve"> Board and C/C++" by Donald Norris  </w:t>
      </w:r>
    </w:p>
    <w:p w14:paraId="055257EE" w14:textId="38A2422F" w:rsidR="00605B12" w:rsidRDefault="00605B12" w:rsidP="00605B12">
      <w:pPr>
        <w:pStyle w:val="ListParagraph"/>
        <w:spacing w:before="2"/>
        <w:ind w:left="1099" w:right="838" w:firstLine="0"/>
        <w:rPr>
          <w:rFonts w:ascii="Times New Roman"/>
          <w:b/>
        </w:rPr>
      </w:pPr>
    </w:p>
    <w:p w14:paraId="63FD2287" w14:textId="77777777" w:rsidR="00605B12" w:rsidRDefault="00605B12" w:rsidP="00605B12">
      <w:pPr>
        <w:pStyle w:val="BodyText"/>
        <w:spacing w:before="206"/>
        <w:rPr>
          <w:rFonts w:ascii="Times New Roman"/>
          <w:b/>
        </w:rPr>
      </w:pPr>
    </w:p>
    <w:p w14:paraId="491C0439" w14:textId="77777777" w:rsidR="00605B12" w:rsidRDefault="00605B12" w:rsidP="00605B12">
      <w:pPr>
        <w:pStyle w:val="BodyText"/>
        <w:spacing w:before="206"/>
        <w:rPr>
          <w:rFonts w:ascii="Times New Roman"/>
          <w:b/>
        </w:rPr>
      </w:pPr>
    </w:p>
    <w:p w14:paraId="33BA619D" w14:textId="77777777" w:rsidR="00605B12" w:rsidRDefault="00605B12" w:rsidP="00605B12">
      <w:pPr>
        <w:pStyle w:val="BodyText"/>
        <w:spacing w:before="206"/>
        <w:rPr>
          <w:rFonts w:ascii="Times New Roman"/>
          <w:b/>
        </w:rPr>
      </w:pPr>
    </w:p>
    <w:p w14:paraId="73816D14" w14:textId="77777777" w:rsidR="00605B12" w:rsidRDefault="00605B12" w:rsidP="00605B12">
      <w:pPr>
        <w:pStyle w:val="BodyText"/>
        <w:spacing w:before="206"/>
        <w:rPr>
          <w:rFonts w:ascii="Times New Roman"/>
          <w:b/>
        </w:rPr>
      </w:pPr>
    </w:p>
    <w:p w14:paraId="5FFFCF6D" w14:textId="77777777" w:rsidR="00605B12" w:rsidRDefault="00605B12" w:rsidP="00605B12">
      <w:pPr>
        <w:pStyle w:val="BodyText"/>
        <w:spacing w:before="206"/>
        <w:rPr>
          <w:rFonts w:ascii="Times New Roman"/>
          <w:b/>
        </w:rPr>
      </w:pPr>
    </w:p>
    <w:p w14:paraId="7985F004" w14:textId="77777777" w:rsidR="00605B12" w:rsidRDefault="00605B12" w:rsidP="00605B12">
      <w:pPr>
        <w:pStyle w:val="BodyText"/>
        <w:spacing w:before="206"/>
        <w:rPr>
          <w:rFonts w:ascii="Times New Roman"/>
          <w:b/>
        </w:rPr>
      </w:pPr>
    </w:p>
    <w:p w14:paraId="4F0690B6" w14:textId="77777777" w:rsidR="00605B12" w:rsidRDefault="00605B12" w:rsidP="00605B12">
      <w:pPr>
        <w:pStyle w:val="BodyText"/>
        <w:spacing w:before="206"/>
        <w:rPr>
          <w:rFonts w:ascii="Times New Roman"/>
          <w:b/>
        </w:rPr>
      </w:pPr>
    </w:p>
    <w:p w14:paraId="4154817F" w14:textId="77777777" w:rsidR="00605B12" w:rsidRDefault="00605B12" w:rsidP="00605B12">
      <w:pPr>
        <w:pStyle w:val="BodyText"/>
        <w:spacing w:before="206"/>
        <w:rPr>
          <w:rFonts w:ascii="Times New Roman"/>
          <w:b/>
        </w:rPr>
      </w:pPr>
    </w:p>
    <w:p w14:paraId="1DBDBA43" w14:textId="77777777" w:rsidR="00605B12" w:rsidRDefault="00605B12" w:rsidP="00605B12">
      <w:pPr>
        <w:pStyle w:val="BodyText"/>
        <w:spacing w:before="206"/>
        <w:rPr>
          <w:rFonts w:ascii="Times New Roman"/>
          <w:b/>
        </w:rPr>
      </w:pPr>
    </w:p>
    <w:p w14:paraId="290AE543" w14:textId="08EBDA0C" w:rsidR="006F6DBA" w:rsidRPr="00605B12" w:rsidRDefault="00000000" w:rsidP="00605B12">
      <w:pPr>
        <w:pStyle w:val="BodyText"/>
        <w:spacing w:before="206"/>
        <w:rPr>
          <w:rFonts w:ascii="Times New Roman"/>
          <w:b/>
        </w:rPr>
        <w:sectPr w:rsidR="006F6DBA" w:rsidRPr="00605B12">
          <w:headerReference w:type="default" r:id="rId20"/>
          <w:footerReference w:type="default" r:id="rId21"/>
          <w:pgSz w:w="12240" w:h="15840"/>
          <w:pgMar w:top="1480" w:right="500" w:bottom="280" w:left="960" w:header="91" w:footer="0" w:gutter="0"/>
          <w:cols w:space="720"/>
        </w:sectPr>
      </w:pPr>
      <w:r>
        <w:rPr>
          <w:noProof/>
        </w:rPr>
        <mc:AlternateContent>
          <mc:Choice Requires="wpg">
            <w:drawing>
              <wp:anchor distT="0" distB="0" distL="0" distR="0" simplePos="0" relativeHeight="251768832" behindDoc="1" locked="0" layoutInCell="1" allowOverlap="1" wp14:anchorId="03421B24" wp14:editId="1A17D4F9">
                <wp:simplePos x="0" y="0"/>
                <wp:positionH relativeFrom="page">
                  <wp:posOffset>804161</wp:posOffset>
                </wp:positionH>
                <wp:positionV relativeFrom="paragraph">
                  <wp:posOffset>292128</wp:posOffset>
                </wp:positionV>
                <wp:extent cx="6020435" cy="9207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0435" cy="92075"/>
                          <a:chOff x="0" y="0"/>
                          <a:chExt cx="6020435" cy="92075"/>
                        </a:xfrm>
                      </wpg:grpSpPr>
                      <pic:pic xmlns:pic="http://schemas.openxmlformats.org/drawingml/2006/picture">
                        <pic:nvPicPr>
                          <pic:cNvPr id="28" name="Image 28"/>
                          <pic:cNvPicPr/>
                        </pic:nvPicPr>
                        <pic:blipFill>
                          <a:blip r:embed="rId22" cstate="print"/>
                          <a:stretch>
                            <a:fillRect/>
                          </a:stretch>
                        </pic:blipFill>
                        <pic:spPr>
                          <a:xfrm>
                            <a:off x="0" y="0"/>
                            <a:ext cx="6019931" cy="91545"/>
                          </a:xfrm>
                          <a:prstGeom prst="rect">
                            <a:avLst/>
                          </a:prstGeom>
                        </pic:spPr>
                      </pic:pic>
                      <wps:wsp>
                        <wps:cNvPr id="29" name="Graphic 29"/>
                        <wps:cNvSpPr/>
                        <wps:spPr>
                          <a:xfrm>
                            <a:off x="34038" y="25770"/>
                            <a:ext cx="5953125" cy="1270"/>
                          </a:xfrm>
                          <a:custGeom>
                            <a:avLst/>
                            <a:gdLst/>
                            <a:ahLst/>
                            <a:cxnLst/>
                            <a:rect l="l" t="t" r="r" b="b"/>
                            <a:pathLst>
                              <a:path w="5953125">
                                <a:moveTo>
                                  <a:pt x="0" y="0"/>
                                </a:moveTo>
                                <a:lnTo>
                                  <a:pt x="5953125" y="0"/>
                                </a:lnTo>
                              </a:path>
                            </a:pathLst>
                          </a:custGeom>
                          <a:ln w="25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6E5C65" id="Group 27" o:spid="_x0000_s1026" style="position:absolute;margin-left:63.3pt;margin-top:23pt;width:474.05pt;height:7.25pt;z-index:-251547648;mso-wrap-distance-left:0;mso-wrap-distance-right:0;mso-position-horizontal-relative:page" coordsize="6020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&#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 o:spid="_x0000_s1027" type="#_x0000_t75" style="position:absolute;width:6019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">
                  <v:imagedata r:id="rId23" o:title=""/>
                </v:shape>
                <v:shape id="Graphic 29" o:spid="_x0000_s1028" style="position:absolute;left:340;top:257;width:59531;height:13;visibility:visible;mso-wrap-style:square;v-text-anchor:top" coordsize="5953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" path="m,l5953125,e" filled="f" strokeweight="2pt">
                  <v:path arrowok="t"/>
                </v:shape>
                <w10:wrap type="topAndBottom" anchorx="page"/>
              </v:group>
            </w:pict>
          </mc:Fallback>
        </mc:AlternateContent>
      </w:r>
    </w:p>
    <w:p w14:paraId="1F88BB67" w14:textId="268DC605" w:rsidR="00605B12" w:rsidRDefault="00605B12" w:rsidP="00605B12">
      <w:pPr>
        <w:tabs>
          <w:tab w:val="center" w:pos="7787"/>
        </w:tabs>
        <w:spacing w:before="38"/>
        <w:ind w:left="6134"/>
        <w:jc w:val="center"/>
        <w:rPr>
          <w:b/>
          <w:bCs/>
          <w:spacing w:val="-2"/>
          <w:sz w:val="56"/>
          <w:szCs w:val="56"/>
        </w:rPr>
      </w:pPr>
      <w:r w:rsidRPr="00605B12">
        <w:rPr>
          <w:b/>
          <w:bCs/>
          <w:spacing w:val="-2"/>
          <w:sz w:val="56"/>
          <w:szCs w:val="56"/>
        </w:rPr>
        <w:lastRenderedPageBreak/>
        <w:t>Datasheets</w:t>
      </w:r>
    </w:p>
    <w:p w14:paraId="5E192A9E" w14:textId="77777777" w:rsidR="00605B12" w:rsidRDefault="00605B12" w:rsidP="00605B12">
      <w:pPr>
        <w:spacing w:before="38"/>
        <w:ind w:left="6134"/>
        <w:jc w:val="center"/>
        <w:rPr>
          <w:b/>
          <w:bCs/>
          <w:spacing w:val="-2"/>
          <w:sz w:val="56"/>
          <w:szCs w:val="56"/>
        </w:rPr>
      </w:pPr>
    </w:p>
    <w:p w14:paraId="76E9E23E" w14:textId="5B8A2779" w:rsidR="006F6DBA" w:rsidRDefault="00605B12" w:rsidP="00605B12">
      <w:pPr>
        <w:spacing w:before="38"/>
        <w:ind w:left="6134"/>
        <w:jc w:val="center"/>
        <w:rPr>
          <w:b/>
          <w:sz w:val="39"/>
        </w:rPr>
      </w:pPr>
      <w:r w:rsidRPr="00605B12">
        <w:rPr>
          <w:b/>
          <w:bCs/>
          <w:noProof/>
          <w:sz w:val="40"/>
          <w:szCs w:val="40"/>
        </w:rPr>
        <w:t xml:space="preserve"> </w:t>
      </w:r>
      <w:r w:rsidR="00000000">
        <w:rPr>
          <w:noProof/>
        </w:rPr>
        <mc:AlternateContent>
          <mc:Choice Requires="wps">
            <w:drawing>
              <wp:anchor distT="0" distB="0" distL="0" distR="0" simplePos="0" relativeHeight="251508736" behindDoc="0" locked="0" layoutInCell="1" allowOverlap="1" wp14:anchorId="591A7762" wp14:editId="6762D48C">
                <wp:simplePos x="0" y="0"/>
                <wp:positionH relativeFrom="page">
                  <wp:posOffset>930427</wp:posOffset>
                </wp:positionH>
                <wp:positionV relativeFrom="paragraph">
                  <wp:posOffset>81317</wp:posOffset>
                </wp:positionV>
                <wp:extent cx="1731645" cy="445134"/>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1645" cy="445134"/>
                        </a:xfrm>
                        <a:custGeom>
                          <a:avLst/>
                          <a:gdLst/>
                          <a:ahLst/>
                          <a:cxnLst/>
                          <a:rect l="l" t="t" r="r" b="b"/>
                          <a:pathLst>
                            <a:path w="1731645" h="445134">
                              <a:moveTo>
                                <a:pt x="566381" y="149491"/>
                              </a:moveTo>
                              <a:lnTo>
                                <a:pt x="563524" y="146710"/>
                              </a:lnTo>
                              <a:lnTo>
                                <a:pt x="268236" y="146710"/>
                              </a:lnTo>
                              <a:lnTo>
                                <a:pt x="257187" y="149999"/>
                              </a:lnTo>
                              <a:lnTo>
                                <a:pt x="249567" y="158369"/>
                              </a:lnTo>
                              <a:lnTo>
                                <a:pt x="248043" y="169646"/>
                              </a:lnTo>
                              <a:lnTo>
                                <a:pt x="255320" y="181597"/>
                              </a:lnTo>
                              <a:lnTo>
                                <a:pt x="351713" y="271284"/>
                              </a:lnTo>
                              <a:lnTo>
                                <a:pt x="374142" y="292887"/>
                              </a:lnTo>
                              <a:lnTo>
                                <a:pt x="384810" y="309194"/>
                              </a:lnTo>
                              <a:lnTo>
                                <a:pt x="386600" y="328422"/>
                              </a:lnTo>
                              <a:lnTo>
                                <a:pt x="382384" y="358736"/>
                              </a:lnTo>
                              <a:lnTo>
                                <a:pt x="372922" y="389432"/>
                              </a:lnTo>
                              <a:lnTo>
                                <a:pt x="357657" y="413524"/>
                              </a:lnTo>
                              <a:lnTo>
                                <a:pt x="339585" y="430974"/>
                              </a:lnTo>
                              <a:lnTo>
                                <a:pt x="321081" y="442048"/>
                              </a:lnTo>
                              <a:lnTo>
                                <a:pt x="320725" y="442582"/>
                              </a:lnTo>
                              <a:lnTo>
                                <a:pt x="320725" y="444017"/>
                              </a:lnTo>
                              <a:lnTo>
                                <a:pt x="321424" y="444754"/>
                              </a:lnTo>
                              <a:lnTo>
                                <a:pt x="441718" y="444754"/>
                              </a:lnTo>
                              <a:lnTo>
                                <a:pt x="447675" y="440575"/>
                              </a:lnTo>
                              <a:lnTo>
                                <a:pt x="566229" y="154482"/>
                              </a:lnTo>
                              <a:lnTo>
                                <a:pt x="566381" y="152971"/>
                              </a:lnTo>
                              <a:lnTo>
                                <a:pt x="566381" y="149491"/>
                              </a:lnTo>
                              <a:close/>
                            </a:path>
                            <a:path w="1731645" h="445134">
                              <a:moveTo>
                                <a:pt x="775017" y="149529"/>
                              </a:moveTo>
                              <a:lnTo>
                                <a:pt x="772160" y="146748"/>
                              </a:lnTo>
                              <a:lnTo>
                                <a:pt x="665759" y="146862"/>
                              </a:lnTo>
                              <a:lnTo>
                                <a:pt x="658825" y="146862"/>
                              </a:lnTo>
                              <a:lnTo>
                                <a:pt x="652830" y="151041"/>
                              </a:lnTo>
                              <a:lnTo>
                                <a:pt x="535051" y="435635"/>
                              </a:lnTo>
                              <a:lnTo>
                                <a:pt x="534593" y="436486"/>
                              </a:lnTo>
                              <a:lnTo>
                                <a:pt x="534314" y="437489"/>
                              </a:lnTo>
                              <a:lnTo>
                                <a:pt x="534314" y="441972"/>
                              </a:lnTo>
                              <a:lnTo>
                                <a:pt x="537146" y="444754"/>
                              </a:lnTo>
                              <a:lnTo>
                                <a:pt x="579031" y="444754"/>
                              </a:lnTo>
                              <a:lnTo>
                                <a:pt x="612546" y="439686"/>
                              </a:lnTo>
                              <a:lnTo>
                                <a:pt x="642073" y="425589"/>
                              </a:lnTo>
                              <a:lnTo>
                                <a:pt x="666000" y="403987"/>
                              </a:lnTo>
                              <a:lnTo>
                                <a:pt x="682739" y="376377"/>
                              </a:lnTo>
                              <a:lnTo>
                                <a:pt x="682879" y="376377"/>
                              </a:lnTo>
                              <a:lnTo>
                                <a:pt x="774484" y="155257"/>
                              </a:lnTo>
                              <a:lnTo>
                                <a:pt x="774750" y="154520"/>
                              </a:lnTo>
                              <a:lnTo>
                                <a:pt x="774941" y="153746"/>
                              </a:lnTo>
                              <a:lnTo>
                                <a:pt x="775017" y="149529"/>
                              </a:lnTo>
                              <a:close/>
                            </a:path>
                            <a:path w="1731645" h="445134">
                              <a:moveTo>
                                <a:pt x="835393" y="2819"/>
                              </a:moveTo>
                              <a:lnTo>
                                <a:pt x="832612" y="0"/>
                              </a:lnTo>
                              <a:lnTo>
                                <a:pt x="829094" y="0"/>
                              </a:lnTo>
                              <a:lnTo>
                                <a:pt x="222834" y="38"/>
                              </a:lnTo>
                              <a:lnTo>
                                <a:pt x="160705" y="18732"/>
                              </a:lnTo>
                              <a:lnTo>
                                <a:pt x="120167" y="66802"/>
                              </a:lnTo>
                              <a:lnTo>
                                <a:pt x="0" y="356603"/>
                              </a:lnTo>
                              <a:lnTo>
                                <a:pt x="0" y="360934"/>
                              </a:lnTo>
                              <a:lnTo>
                                <a:pt x="2857" y="363766"/>
                              </a:lnTo>
                              <a:lnTo>
                                <a:pt x="280073" y="363766"/>
                              </a:lnTo>
                              <a:lnTo>
                                <a:pt x="192316" y="236004"/>
                              </a:lnTo>
                              <a:lnTo>
                                <a:pt x="172237" y="205295"/>
                              </a:lnTo>
                              <a:lnTo>
                                <a:pt x="165061" y="168440"/>
                              </a:lnTo>
                              <a:lnTo>
                                <a:pt x="171119" y="130657"/>
                              </a:lnTo>
                              <a:lnTo>
                                <a:pt x="190728" y="97180"/>
                              </a:lnTo>
                              <a:lnTo>
                                <a:pt x="224205" y="73266"/>
                              </a:lnTo>
                              <a:lnTo>
                                <a:pt x="271868" y="64122"/>
                              </a:lnTo>
                              <a:lnTo>
                                <a:pt x="810564" y="64122"/>
                              </a:lnTo>
                              <a:lnTo>
                                <a:pt x="812927" y="62344"/>
                              </a:lnTo>
                              <a:lnTo>
                                <a:pt x="813777" y="59905"/>
                              </a:lnTo>
                              <a:lnTo>
                                <a:pt x="835279" y="7924"/>
                              </a:lnTo>
                              <a:lnTo>
                                <a:pt x="835393" y="2819"/>
                              </a:lnTo>
                              <a:close/>
                            </a:path>
                            <a:path w="1731645" h="445134">
                              <a:moveTo>
                                <a:pt x="864438" y="352780"/>
                              </a:moveTo>
                              <a:lnTo>
                                <a:pt x="854583" y="352780"/>
                              </a:lnTo>
                              <a:lnTo>
                                <a:pt x="854583" y="275894"/>
                              </a:lnTo>
                              <a:lnTo>
                                <a:pt x="836206" y="275894"/>
                              </a:lnTo>
                              <a:lnTo>
                                <a:pt x="836206" y="283819"/>
                              </a:lnTo>
                              <a:lnTo>
                                <a:pt x="846188" y="283819"/>
                              </a:lnTo>
                              <a:lnTo>
                                <a:pt x="846188" y="352780"/>
                              </a:lnTo>
                              <a:lnTo>
                                <a:pt x="835507" y="352780"/>
                              </a:lnTo>
                              <a:lnTo>
                                <a:pt x="835507" y="360705"/>
                              </a:lnTo>
                              <a:lnTo>
                                <a:pt x="864438" y="360705"/>
                              </a:lnTo>
                              <a:lnTo>
                                <a:pt x="864438" y="352780"/>
                              </a:lnTo>
                              <a:close/>
                            </a:path>
                            <a:path w="1731645" h="445134">
                              <a:moveTo>
                                <a:pt x="891705" y="273697"/>
                              </a:moveTo>
                              <a:lnTo>
                                <a:pt x="883285" y="273697"/>
                              </a:lnTo>
                              <a:lnTo>
                                <a:pt x="883285" y="286334"/>
                              </a:lnTo>
                              <a:lnTo>
                                <a:pt x="891705" y="286334"/>
                              </a:lnTo>
                              <a:lnTo>
                                <a:pt x="891705" y="273697"/>
                              </a:lnTo>
                              <a:close/>
                            </a:path>
                            <a:path w="1731645" h="445134">
                              <a:moveTo>
                                <a:pt x="903744" y="352780"/>
                              </a:moveTo>
                              <a:lnTo>
                                <a:pt x="893762" y="352780"/>
                              </a:lnTo>
                              <a:lnTo>
                                <a:pt x="893762" y="297789"/>
                              </a:lnTo>
                              <a:lnTo>
                                <a:pt x="875347" y="297789"/>
                              </a:lnTo>
                              <a:lnTo>
                                <a:pt x="875347" y="305752"/>
                              </a:lnTo>
                              <a:lnTo>
                                <a:pt x="885329" y="305752"/>
                              </a:lnTo>
                              <a:lnTo>
                                <a:pt x="885329" y="352780"/>
                              </a:lnTo>
                              <a:lnTo>
                                <a:pt x="875118" y="352780"/>
                              </a:lnTo>
                              <a:lnTo>
                                <a:pt x="875118" y="360718"/>
                              </a:lnTo>
                              <a:lnTo>
                                <a:pt x="903744" y="360718"/>
                              </a:lnTo>
                              <a:lnTo>
                                <a:pt x="903744" y="352780"/>
                              </a:lnTo>
                              <a:close/>
                            </a:path>
                            <a:path w="1731645" h="445134">
                              <a:moveTo>
                                <a:pt x="943432" y="274650"/>
                              </a:moveTo>
                              <a:lnTo>
                                <a:pt x="936383" y="275107"/>
                              </a:lnTo>
                              <a:lnTo>
                                <a:pt x="931900" y="276733"/>
                              </a:lnTo>
                              <a:lnTo>
                                <a:pt x="928420" y="279908"/>
                              </a:lnTo>
                              <a:lnTo>
                                <a:pt x="922921" y="284822"/>
                              </a:lnTo>
                              <a:lnTo>
                                <a:pt x="922464" y="297853"/>
                              </a:lnTo>
                              <a:lnTo>
                                <a:pt x="912482" y="297853"/>
                              </a:lnTo>
                              <a:lnTo>
                                <a:pt x="912482" y="306019"/>
                              </a:lnTo>
                              <a:lnTo>
                                <a:pt x="922578" y="306019"/>
                              </a:lnTo>
                              <a:lnTo>
                                <a:pt x="922578" y="352780"/>
                              </a:lnTo>
                              <a:lnTo>
                                <a:pt x="912482" y="352780"/>
                              </a:lnTo>
                              <a:lnTo>
                                <a:pt x="912482" y="360743"/>
                              </a:lnTo>
                              <a:lnTo>
                                <a:pt x="941184" y="360743"/>
                              </a:lnTo>
                              <a:lnTo>
                                <a:pt x="941184" y="352780"/>
                              </a:lnTo>
                              <a:lnTo>
                                <a:pt x="930973" y="352780"/>
                              </a:lnTo>
                              <a:lnTo>
                                <a:pt x="930973" y="306019"/>
                              </a:lnTo>
                              <a:lnTo>
                                <a:pt x="941184" y="306019"/>
                              </a:lnTo>
                              <a:lnTo>
                                <a:pt x="941184" y="297853"/>
                              </a:lnTo>
                              <a:lnTo>
                                <a:pt x="930973" y="297853"/>
                              </a:lnTo>
                              <a:lnTo>
                                <a:pt x="931164" y="288036"/>
                              </a:lnTo>
                              <a:lnTo>
                                <a:pt x="937044" y="283502"/>
                              </a:lnTo>
                              <a:lnTo>
                                <a:pt x="939673" y="282575"/>
                              </a:lnTo>
                              <a:lnTo>
                                <a:pt x="943432" y="282270"/>
                              </a:lnTo>
                              <a:lnTo>
                                <a:pt x="943432" y="274650"/>
                              </a:lnTo>
                              <a:close/>
                            </a:path>
                            <a:path w="1731645" h="445134">
                              <a:moveTo>
                                <a:pt x="1016914" y="330149"/>
                              </a:moveTo>
                              <a:lnTo>
                                <a:pt x="1016038" y="325742"/>
                              </a:lnTo>
                              <a:lnTo>
                                <a:pt x="1014399" y="317449"/>
                              </a:lnTo>
                              <a:lnTo>
                                <a:pt x="1008722" y="308952"/>
                              </a:lnTo>
                              <a:lnTo>
                                <a:pt x="1008722" y="325742"/>
                              </a:lnTo>
                              <a:lnTo>
                                <a:pt x="961491" y="325742"/>
                              </a:lnTo>
                              <a:lnTo>
                                <a:pt x="964184" y="317906"/>
                              </a:lnTo>
                              <a:lnTo>
                                <a:pt x="969391" y="311518"/>
                              </a:lnTo>
                              <a:lnTo>
                                <a:pt x="976363" y="307213"/>
                              </a:lnTo>
                              <a:lnTo>
                                <a:pt x="984427" y="305625"/>
                              </a:lnTo>
                              <a:lnTo>
                                <a:pt x="993127" y="307136"/>
                              </a:lnTo>
                              <a:lnTo>
                                <a:pt x="1000455" y="311302"/>
                              </a:lnTo>
                              <a:lnTo>
                                <a:pt x="1005814" y="317639"/>
                              </a:lnTo>
                              <a:lnTo>
                                <a:pt x="1005928" y="317906"/>
                              </a:lnTo>
                              <a:lnTo>
                                <a:pt x="1008722" y="325742"/>
                              </a:lnTo>
                              <a:lnTo>
                                <a:pt x="1008722" y="308952"/>
                              </a:lnTo>
                              <a:lnTo>
                                <a:pt x="1007529" y="307162"/>
                              </a:lnTo>
                              <a:lnTo>
                                <a:pt x="1005230" y="305625"/>
                              </a:lnTo>
                              <a:lnTo>
                                <a:pt x="997254" y="300291"/>
                              </a:lnTo>
                              <a:lnTo>
                                <a:pt x="955357" y="317639"/>
                              </a:lnTo>
                              <a:lnTo>
                                <a:pt x="952868" y="330263"/>
                              </a:lnTo>
                              <a:lnTo>
                                <a:pt x="955370" y="342531"/>
                              </a:lnTo>
                              <a:lnTo>
                                <a:pt x="955484" y="342760"/>
                              </a:lnTo>
                              <a:lnTo>
                                <a:pt x="962291" y="352742"/>
                              </a:lnTo>
                              <a:lnTo>
                                <a:pt x="972515" y="359562"/>
                              </a:lnTo>
                              <a:lnTo>
                                <a:pt x="985012" y="362064"/>
                              </a:lnTo>
                              <a:lnTo>
                                <a:pt x="994194" y="360730"/>
                              </a:lnTo>
                              <a:lnTo>
                                <a:pt x="1002474" y="356920"/>
                              </a:lnTo>
                              <a:lnTo>
                                <a:pt x="1005459" y="354330"/>
                              </a:lnTo>
                              <a:lnTo>
                                <a:pt x="1009345" y="350977"/>
                              </a:lnTo>
                              <a:lnTo>
                                <a:pt x="1014323" y="343192"/>
                              </a:lnTo>
                              <a:lnTo>
                                <a:pt x="1014641" y="342531"/>
                              </a:lnTo>
                              <a:lnTo>
                                <a:pt x="1005547" y="342531"/>
                              </a:lnTo>
                              <a:lnTo>
                                <a:pt x="1005395" y="342760"/>
                              </a:lnTo>
                              <a:lnTo>
                                <a:pt x="1001179" y="350113"/>
                              </a:lnTo>
                              <a:lnTo>
                                <a:pt x="993635" y="354330"/>
                              </a:lnTo>
                              <a:lnTo>
                                <a:pt x="984770" y="354330"/>
                              </a:lnTo>
                              <a:lnTo>
                                <a:pt x="976083" y="352691"/>
                              </a:lnTo>
                              <a:lnTo>
                                <a:pt x="968857" y="348157"/>
                              </a:lnTo>
                              <a:lnTo>
                                <a:pt x="963752" y="341363"/>
                              </a:lnTo>
                              <a:lnTo>
                                <a:pt x="961453" y="332943"/>
                              </a:lnTo>
                              <a:lnTo>
                                <a:pt x="1016914" y="332943"/>
                              </a:lnTo>
                              <a:lnTo>
                                <a:pt x="1016914" y="330149"/>
                              </a:lnTo>
                              <a:close/>
                            </a:path>
                            <a:path w="1731645" h="445134">
                              <a:moveTo>
                                <a:pt x="1056563" y="345427"/>
                              </a:moveTo>
                              <a:lnTo>
                                <a:pt x="1051687" y="340550"/>
                              </a:lnTo>
                              <a:lnTo>
                                <a:pt x="1039622" y="340550"/>
                              </a:lnTo>
                              <a:lnTo>
                                <a:pt x="1034745" y="345427"/>
                              </a:lnTo>
                              <a:lnTo>
                                <a:pt x="1034745" y="357492"/>
                              </a:lnTo>
                              <a:lnTo>
                                <a:pt x="1039622" y="362369"/>
                              </a:lnTo>
                              <a:lnTo>
                                <a:pt x="1045654" y="362369"/>
                              </a:lnTo>
                              <a:lnTo>
                                <a:pt x="1051687" y="362369"/>
                              </a:lnTo>
                              <a:lnTo>
                                <a:pt x="1056563" y="357492"/>
                              </a:lnTo>
                              <a:lnTo>
                                <a:pt x="1056563" y="345427"/>
                              </a:lnTo>
                              <a:close/>
                            </a:path>
                            <a:path w="1731645" h="445134">
                              <a:moveTo>
                                <a:pt x="1141704" y="297815"/>
                              </a:moveTo>
                              <a:lnTo>
                                <a:pt x="1133284" y="297815"/>
                              </a:lnTo>
                              <a:lnTo>
                                <a:pt x="1133284" y="329336"/>
                              </a:lnTo>
                              <a:lnTo>
                                <a:pt x="1131417" y="338975"/>
                              </a:lnTo>
                              <a:lnTo>
                                <a:pt x="1126236" y="346862"/>
                              </a:lnTo>
                              <a:lnTo>
                                <a:pt x="1118501" y="352132"/>
                              </a:lnTo>
                              <a:lnTo>
                                <a:pt x="1108938" y="354050"/>
                              </a:lnTo>
                              <a:lnTo>
                                <a:pt x="1099045" y="352171"/>
                              </a:lnTo>
                              <a:lnTo>
                                <a:pt x="1091133" y="346976"/>
                              </a:lnTo>
                              <a:lnTo>
                                <a:pt x="1085888" y="339140"/>
                              </a:lnTo>
                              <a:lnTo>
                                <a:pt x="1083995" y="329336"/>
                              </a:lnTo>
                              <a:lnTo>
                                <a:pt x="1086142" y="318439"/>
                              </a:lnTo>
                              <a:lnTo>
                                <a:pt x="1091819" y="310553"/>
                              </a:lnTo>
                              <a:lnTo>
                                <a:pt x="1099807" y="305777"/>
                              </a:lnTo>
                              <a:lnTo>
                                <a:pt x="1108938" y="304152"/>
                              </a:lnTo>
                              <a:lnTo>
                                <a:pt x="1118425" y="306133"/>
                              </a:lnTo>
                              <a:lnTo>
                                <a:pt x="1126172" y="311518"/>
                              </a:lnTo>
                              <a:lnTo>
                                <a:pt x="1131392" y="319481"/>
                              </a:lnTo>
                              <a:lnTo>
                                <a:pt x="1133259" y="328993"/>
                              </a:lnTo>
                              <a:lnTo>
                                <a:pt x="1133284" y="329336"/>
                              </a:lnTo>
                              <a:lnTo>
                                <a:pt x="1133284" y="297815"/>
                              </a:lnTo>
                              <a:lnTo>
                                <a:pt x="1132840" y="297815"/>
                              </a:lnTo>
                              <a:lnTo>
                                <a:pt x="1132840" y="307873"/>
                              </a:lnTo>
                              <a:lnTo>
                                <a:pt x="1129207" y="304152"/>
                              </a:lnTo>
                              <a:lnTo>
                                <a:pt x="1126680" y="301574"/>
                              </a:lnTo>
                              <a:lnTo>
                                <a:pt x="1119924" y="298018"/>
                              </a:lnTo>
                              <a:lnTo>
                                <a:pt x="1113637" y="296468"/>
                              </a:lnTo>
                              <a:lnTo>
                                <a:pt x="1108900" y="296113"/>
                              </a:lnTo>
                              <a:lnTo>
                                <a:pt x="1094689" y="298983"/>
                              </a:lnTo>
                              <a:lnTo>
                                <a:pt x="1084059" y="306501"/>
                              </a:lnTo>
                              <a:lnTo>
                                <a:pt x="1077391" y="317042"/>
                              </a:lnTo>
                              <a:lnTo>
                                <a:pt x="1075093" y="328993"/>
                              </a:lnTo>
                              <a:lnTo>
                                <a:pt x="1077709" y="341998"/>
                              </a:lnTo>
                              <a:lnTo>
                                <a:pt x="1084884" y="352513"/>
                              </a:lnTo>
                              <a:lnTo>
                                <a:pt x="1095616" y="359549"/>
                              </a:lnTo>
                              <a:lnTo>
                                <a:pt x="1108900" y="362102"/>
                              </a:lnTo>
                              <a:lnTo>
                                <a:pt x="1113599" y="361759"/>
                              </a:lnTo>
                              <a:lnTo>
                                <a:pt x="1119847" y="360210"/>
                              </a:lnTo>
                              <a:lnTo>
                                <a:pt x="1126617" y="356692"/>
                              </a:lnTo>
                              <a:lnTo>
                                <a:pt x="1129220" y="354050"/>
                              </a:lnTo>
                              <a:lnTo>
                                <a:pt x="1132840" y="350418"/>
                              </a:lnTo>
                              <a:lnTo>
                                <a:pt x="1132840" y="360705"/>
                              </a:lnTo>
                              <a:lnTo>
                                <a:pt x="1141704" y="360705"/>
                              </a:lnTo>
                              <a:lnTo>
                                <a:pt x="1141704" y="350418"/>
                              </a:lnTo>
                              <a:lnTo>
                                <a:pt x="1141704" y="307873"/>
                              </a:lnTo>
                              <a:lnTo>
                                <a:pt x="1141704" y="297815"/>
                              </a:lnTo>
                              <a:close/>
                            </a:path>
                            <a:path w="1731645" h="445134">
                              <a:moveTo>
                                <a:pt x="1214145" y="297776"/>
                              </a:moveTo>
                              <a:lnTo>
                                <a:pt x="1205293" y="297776"/>
                              </a:lnTo>
                              <a:lnTo>
                                <a:pt x="1205331" y="331038"/>
                              </a:lnTo>
                              <a:lnTo>
                                <a:pt x="1205331" y="342061"/>
                              </a:lnTo>
                              <a:lnTo>
                                <a:pt x="1202347" y="345973"/>
                              </a:lnTo>
                              <a:lnTo>
                                <a:pt x="1195743" y="352539"/>
                              </a:lnTo>
                              <a:lnTo>
                                <a:pt x="1191526" y="354164"/>
                              </a:lnTo>
                              <a:lnTo>
                                <a:pt x="1180185" y="354164"/>
                              </a:lnTo>
                              <a:lnTo>
                                <a:pt x="1175473" y="352234"/>
                              </a:lnTo>
                              <a:lnTo>
                                <a:pt x="1172108" y="348437"/>
                              </a:lnTo>
                              <a:lnTo>
                                <a:pt x="1169200" y="344805"/>
                              </a:lnTo>
                              <a:lnTo>
                                <a:pt x="1167777" y="339547"/>
                              </a:lnTo>
                              <a:lnTo>
                                <a:pt x="1167777" y="297776"/>
                              </a:lnTo>
                              <a:lnTo>
                                <a:pt x="1158913" y="297776"/>
                              </a:lnTo>
                              <a:lnTo>
                                <a:pt x="1158913" y="341363"/>
                              </a:lnTo>
                              <a:lnTo>
                                <a:pt x="1160767" y="348170"/>
                              </a:lnTo>
                              <a:lnTo>
                                <a:pt x="1167269" y="356222"/>
                              </a:lnTo>
                              <a:lnTo>
                                <a:pt x="1173848" y="362178"/>
                              </a:lnTo>
                              <a:lnTo>
                                <a:pt x="1198448" y="362178"/>
                              </a:lnTo>
                              <a:lnTo>
                                <a:pt x="1203972" y="355130"/>
                              </a:lnTo>
                              <a:lnTo>
                                <a:pt x="1205763" y="351967"/>
                              </a:lnTo>
                              <a:lnTo>
                                <a:pt x="1205763" y="360667"/>
                              </a:lnTo>
                              <a:lnTo>
                                <a:pt x="1214145" y="360667"/>
                              </a:lnTo>
                              <a:lnTo>
                                <a:pt x="1214145" y="297776"/>
                              </a:lnTo>
                              <a:close/>
                            </a:path>
                            <a:path w="1731645" h="445134">
                              <a:moveTo>
                                <a:pt x="1289532" y="297776"/>
                              </a:moveTo>
                              <a:lnTo>
                                <a:pt x="1281137" y="297776"/>
                              </a:lnTo>
                              <a:lnTo>
                                <a:pt x="1281137" y="329222"/>
                              </a:lnTo>
                              <a:lnTo>
                                <a:pt x="1279677" y="337337"/>
                              </a:lnTo>
                              <a:lnTo>
                                <a:pt x="1275245" y="345401"/>
                              </a:lnTo>
                              <a:lnTo>
                                <a:pt x="1267726" y="351586"/>
                              </a:lnTo>
                              <a:lnTo>
                                <a:pt x="1257007" y="354050"/>
                              </a:lnTo>
                              <a:lnTo>
                                <a:pt x="1247648" y="352107"/>
                              </a:lnTo>
                              <a:lnTo>
                                <a:pt x="1240015" y="346773"/>
                              </a:lnTo>
                              <a:lnTo>
                                <a:pt x="1234871" y="338886"/>
                              </a:lnTo>
                              <a:lnTo>
                                <a:pt x="1232992" y="329222"/>
                              </a:lnTo>
                              <a:lnTo>
                                <a:pt x="1234871" y="319481"/>
                              </a:lnTo>
                              <a:lnTo>
                                <a:pt x="1240028" y="311518"/>
                              </a:lnTo>
                              <a:lnTo>
                                <a:pt x="1247660" y="306133"/>
                              </a:lnTo>
                              <a:lnTo>
                                <a:pt x="1257007" y="304152"/>
                              </a:lnTo>
                              <a:lnTo>
                                <a:pt x="1266393" y="306133"/>
                              </a:lnTo>
                              <a:lnTo>
                                <a:pt x="1274064" y="311518"/>
                              </a:lnTo>
                              <a:lnTo>
                                <a:pt x="1279232" y="319481"/>
                              </a:lnTo>
                              <a:lnTo>
                                <a:pt x="1281137" y="329222"/>
                              </a:lnTo>
                              <a:lnTo>
                                <a:pt x="1281137" y="297776"/>
                              </a:lnTo>
                              <a:lnTo>
                                <a:pt x="1280680" y="297776"/>
                              </a:lnTo>
                              <a:lnTo>
                                <a:pt x="1280680" y="308102"/>
                              </a:lnTo>
                              <a:lnTo>
                                <a:pt x="1276832" y="304152"/>
                              </a:lnTo>
                              <a:lnTo>
                                <a:pt x="1274432" y="301675"/>
                              </a:lnTo>
                              <a:lnTo>
                                <a:pt x="1267726" y="298069"/>
                              </a:lnTo>
                              <a:lnTo>
                                <a:pt x="1261579" y="296468"/>
                              </a:lnTo>
                              <a:lnTo>
                                <a:pt x="1256969" y="296113"/>
                              </a:lnTo>
                              <a:lnTo>
                                <a:pt x="1245146" y="298424"/>
                              </a:lnTo>
                              <a:lnTo>
                                <a:pt x="1234592" y="305054"/>
                              </a:lnTo>
                              <a:lnTo>
                                <a:pt x="1226997" y="315556"/>
                              </a:lnTo>
                              <a:lnTo>
                                <a:pt x="1224089" y="329450"/>
                              </a:lnTo>
                              <a:lnTo>
                                <a:pt x="1226997" y="343077"/>
                              </a:lnTo>
                              <a:lnTo>
                                <a:pt x="1234605" y="353377"/>
                              </a:lnTo>
                              <a:lnTo>
                                <a:pt x="1245171" y="359879"/>
                              </a:lnTo>
                              <a:lnTo>
                                <a:pt x="1256969" y="362140"/>
                              </a:lnTo>
                              <a:lnTo>
                                <a:pt x="1263243" y="361505"/>
                              </a:lnTo>
                              <a:lnTo>
                                <a:pt x="1269822" y="359435"/>
                              </a:lnTo>
                              <a:lnTo>
                                <a:pt x="1275892" y="355727"/>
                              </a:lnTo>
                              <a:lnTo>
                                <a:pt x="1277327" y="354050"/>
                              </a:lnTo>
                              <a:lnTo>
                                <a:pt x="1280680" y="350139"/>
                              </a:lnTo>
                              <a:lnTo>
                                <a:pt x="1280680" y="354279"/>
                              </a:lnTo>
                              <a:lnTo>
                                <a:pt x="1278661" y="364896"/>
                              </a:lnTo>
                              <a:lnTo>
                                <a:pt x="1273479" y="371906"/>
                              </a:lnTo>
                              <a:lnTo>
                                <a:pt x="1266393" y="375767"/>
                              </a:lnTo>
                              <a:lnTo>
                                <a:pt x="1258671" y="376948"/>
                              </a:lnTo>
                              <a:lnTo>
                                <a:pt x="1249006" y="375196"/>
                              </a:lnTo>
                              <a:lnTo>
                                <a:pt x="1242301" y="371005"/>
                              </a:lnTo>
                              <a:lnTo>
                                <a:pt x="1238072" y="365937"/>
                              </a:lnTo>
                              <a:lnTo>
                                <a:pt x="1235849" y="361594"/>
                              </a:lnTo>
                              <a:lnTo>
                                <a:pt x="1235735" y="361289"/>
                              </a:lnTo>
                              <a:lnTo>
                                <a:pt x="1226451" y="361289"/>
                              </a:lnTo>
                              <a:lnTo>
                                <a:pt x="1258785" y="384987"/>
                              </a:lnTo>
                              <a:lnTo>
                                <a:pt x="1262253" y="384771"/>
                              </a:lnTo>
                              <a:lnTo>
                                <a:pt x="1268857" y="383425"/>
                              </a:lnTo>
                              <a:lnTo>
                                <a:pt x="1276654" y="379958"/>
                              </a:lnTo>
                              <a:lnTo>
                                <a:pt x="1279893" y="376948"/>
                              </a:lnTo>
                              <a:lnTo>
                                <a:pt x="1283766" y="373354"/>
                              </a:lnTo>
                              <a:lnTo>
                                <a:pt x="1289532" y="365620"/>
                              </a:lnTo>
                              <a:lnTo>
                                <a:pt x="1289532" y="350139"/>
                              </a:lnTo>
                              <a:lnTo>
                                <a:pt x="1289532" y="308102"/>
                              </a:lnTo>
                              <a:lnTo>
                                <a:pt x="1289532" y="297776"/>
                              </a:lnTo>
                              <a:close/>
                            </a:path>
                            <a:path w="1731645" h="445134">
                              <a:moveTo>
                                <a:pt x="1395247" y="323418"/>
                              </a:moveTo>
                              <a:lnTo>
                                <a:pt x="1392605" y="310095"/>
                              </a:lnTo>
                              <a:lnTo>
                                <a:pt x="1386116" y="301752"/>
                              </a:lnTo>
                              <a:lnTo>
                                <a:pt x="1377861" y="297421"/>
                              </a:lnTo>
                              <a:lnTo>
                                <a:pt x="1369949" y="296189"/>
                              </a:lnTo>
                              <a:lnTo>
                                <a:pt x="1364424" y="296189"/>
                              </a:lnTo>
                              <a:lnTo>
                                <a:pt x="1353985" y="298627"/>
                              </a:lnTo>
                              <a:lnTo>
                                <a:pt x="1349108" y="307555"/>
                              </a:lnTo>
                              <a:lnTo>
                                <a:pt x="1344231" y="298627"/>
                              </a:lnTo>
                              <a:lnTo>
                                <a:pt x="1333792" y="296189"/>
                              </a:lnTo>
                              <a:lnTo>
                                <a:pt x="1322578" y="296189"/>
                              </a:lnTo>
                              <a:lnTo>
                                <a:pt x="1315466" y="298627"/>
                              </a:lnTo>
                              <a:lnTo>
                                <a:pt x="1311783" y="303847"/>
                              </a:lnTo>
                              <a:lnTo>
                                <a:pt x="1311783" y="297776"/>
                              </a:lnTo>
                              <a:lnTo>
                                <a:pt x="1302918" y="297776"/>
                              </a:lnTo>
                              <a:lnTo>
                                <a:pt x="1302918" y="360743"/>
                              </a:lnTo>
                              <a:lnTo>
                                <a:pt x="1311783" y="360743"/>
                              </a:lnTo>
                              <a:lnTo>
                                <a:pt x="1311783" y="317931"/>
                              </a:lnTo>
                              <a:lnTo>
                                <a:pt x="1312913" y="314604"/>
                              </a:lnTo>
                              <a:lnTo>
                                <a:pt x="1317358" y="306908"/>
                              </a:lnTo>
                              <a:lnTo>
                                <a:pt x="1322222" y="304279"/>
                              </a:lnTo>
                              <a:lnTo>
                                <a:pt x="1334223" y="304279"/>
                              </a:lnTo>
                              <a:lnTo>
                                <a:pt x="1339088" y="306908"/>
                              </a:lnTo>
                              <a:lnTo>
                                <a:pt x="1343533" y="314604"/>
                              </a:lnTo>
                              <a:lnTo>
                                <a:pt x="1344663" y="317881"/>
                              </a:lnTo>
                              <a:lnTo>
                                <a:pt x="1344663" y="360743"/>
                              </a:lnTo>
                              <a:lnTo>
                                <a:pt x="1353515" y="360743"/>
                              </a:lnTo>
                              <a:lnTo>
                                <a:pt x="1353515" y="317931"/>
                              </a:lnTo>
                              <a:lnTo>
                                <a:pt x="1354632" y="314604"/>
                              </a:lnTo>
                              <a:lnTo>
                                <a:pt x="1359090" y="306908"/>
                              </a:lnTo>
                              <a:lnTo>
                                <a:pt x="1363954" y="304279"/>
                              </a:lnTo>
                              <a:lnTo>
                                <a:pt x="1375943" y="304279"/>
                              </a:lnTo>
                              <a:lnTo>
                                <a:pt x="1380820" y="306908"/>
                              </a:lnTo>
                              <a:lnTo>
                                <a:pt x="1385265" y="314604"/>
                              </a:lnTo>
                              <a:lnTo>
                                <a:pt x="1386395" y="317881"/>
                              </a:lnTo>
                              <a:lnTo>
                                <a:pt x="1386395" y="360743"/>
                              </a:lnTo>
                              <a:lnTo>
                                <a:pt x="1395247" y="360743"/>
                              </a:lnTo>
                              <a:lnTo>
                                <a:pt x="1395247" y="323418"/>
                              </a:lnTo>
                              <a:close/>
                            </a:path>
                            <a:path w="1731645" h="445134">
                              <a:moveTo>
                                <a:pt x="1471637" y="324662"/>
                              </a:moveTo>
                              <a:lnTo>
                                <a:pt x="1471599" y="324510"/>
                              </a:lnTo>
                              <a:lnTo>
                                <a:pt x="1470012" y="317969"/>
                              </a:lnTo>
                              <a:lnTo>
                                <a:pt x="1466367" y="312216"/>
                              </a:lnTo>
                              <a:lnTo>
                                <a:pt x="1462112" y="306552"/>
                              </a:lnTo>
                              <a:lnTo>
                                <a:pt x="1462112" y="324510"/>
                              </a:lnTo>
                              <a:lnTo>
                                <a:pt x="1414818" y="324510"/>
                              </a:lnTo>
                              <a:lnTo>
                                <a:pt x="1418069" y="315734"/>
                              </a:lnTo>
                              <a:lnTo>
                                <a:pt x="1423720" y="309384"/>
                              </a:lnTo>
                              <a:lnTo>
                                <a:pt x="1430820" y="305536"/>
                              </a:lnTo>
                              <a:lnTo>
                                <a:pt x="1438414" y="304241"/>
                              </a:lnTo>
                              <a:lnTo>
                                <a:pt x="1445806" y="305460"/>
                              </a:lnTo>
                              <a:lnTo>
                                <a:pt x="1452880" y="309156"/>
                              </a:lnTo>
                              <a:lnTo>
                                <a:pt x="1458645" y="315480"/>
                              </a:lnTo>
                              <a:lnTo>
                                <a:pt x="1462112" y="324510"/>
                              </a:lnTo>
                              <a:lnTo>
                                <a:pt x="1462112" y="306552"/>
                              </a:lnTo>
                              <a:lnTo>
                                <a:pt x="1438300" y="296164"/>
                              </a:lnTo>
                              <a:lnTo>
                                <a:pt x="1425587" y="298970"/>
                              </a:lnTo>
                              <a:lnTo>
                                <a:pt x="1415211" y="306133"/>
                              </a:lnTo>
                              <a:lnTo>
                                <a:pt x="1408214" y="316598"/>
                              </a:lnTo>
                              <a:lnTo>
                                <a:pt x="1405648" y="329272"/>
                              </a:lnTo>
                              <a:lnTo>
                                <a:pt x="1408226" y="342061"/>
                              </a:lnTo>
                              <a:lnTo>
                                <a:pt x="1415249" y="352513"/>
                              </a:lnTo>
                              <a:lnTo>
                                <a:pt x="1425663" y="359562"/>
                              </a:lnTo>
                              <a:lnTo>
                                <a:pt x="1438414" y="362140"/>
                              </a:lnTo>
                              <a:lnTo>
                                <a:pt x="1448447" y="360553"/>
                              </a:lnTo>
                              <a:lnTo>
                                <a:pt x="1457363" y="356069"/>
                              </a:lnTo>
                              <a:lnTo>
                                <a:pt x="1459407" y="354063"/>
                              </a:lnTo>
                              <a:lnTo>
                                <a:pt x="1464525" y="349097"/>
                              </a:lnTo>
                              <a:lnTo>
                                <a:pt x="1469351" y="340055"/>
                              </a:lnTo>
                              <a:lnTo>
                                <a:pt x="1469580" y="339445"/>
                              </a:lnTo>
                              <a:lnTo>
                                <a:pt x="1460220" y="339445"/>
                              </a:lnTo>
                              <a:lnTo>
                                <a:pt x="1460106" y="339750"/>
                              </a:lnTo>
                              <a:lnTo>
                                <a:pt x="1457426" y="344678"/>
                              </a:lnTo>
                              <a:lnTo>
                                <a:pt x="1452918" y="349237"/>
                              </a:lnTo>
                              <a:lnTo>
                                <a:pt x="1446555" y="352640"/>
                              </a:lnTo>
                              <a:lnTo>
                                <a:pt x="1438300" y="354063"/>
                              </a:lnTo>
                              <a:lnTo>
                                <a:pt x="1429727" y="352323"/>
                              </a:lnTo>
                              <a:lnTo>
                                <a:pt x="1422387" y="347637"/>
                              </a:lnTo>
                              <a:lnTo>
                                <a:pt x="1417091" y="340766"/>
                              </a:lnTo>
                              <a:lnTo>
                                <a:pt x="1414741" y="332511"/>
                              </a:lnTo>
                              <a:lnTo>
                                <a:pt x="1471168" y="332511"/>
                              </a:lnTo>
                              <a:lnTo>
                                <a:pt x="1471206" y="332092"/>
                              </a:lnTo>
                              <a:lnTo>
                                <a:pt x="1471637" y="324662"/>
                              </a:lnTo>
                              <a:close/>
                            </a:path>
                            <a:path w="1731645" h="445134">
                              <a:moveTo>
                                <a:pt x="1538592" y="316611"/>
                              </a:moveTo>
                              <a:lnTo>
                                <a:pt x="1535887" y="308914"/>
                              </a:lnTo>
                              <a:lnTo>
                                <a:pt x="1525371" y="298589"/>
                              </a:lnTo>
                              <a:lnTo>
                                <a:pt x="1519250" y="296189"/>
                              </a:lnTo>
                              <a:lnTo>
                                <a:pt x="1510792" y="296189"/>
                              </a:lnTo>
                              <a:lnTo>
                                <a:pt x="1501508" y="296189"/>
                              </a:lnTo>
                              <a:lnTo>
                                <a:pt x="1495005" y="300710"/>
                              </a:lnTo>
                              <a:lnTo>
                                <a:pt x="1491945" y="305041"/>
                              </a:lnTo>
                              <a:lnTo>
                                <a:pt x="1491945" y="297776"/>
                              </a:lnTo>
                              <a:lnTo>
                                <a:pt x="1483093" y="297776"/>
                              </a:lnTo>
                              <a:lnTo>
                                <a:pt x="1483093" y="360743"/>
                              </a:lnTo>
                              <a:lnTo>
                                <a:pt x="1491945" y="360743"/>
                              </a:lnTo>
                              <a:lnTo>
                                <a:pt x="1491945" y="326123"/>
                              </a:lnTo>
                              <a:lnTo>
                                <a:pt x="1491830" y="318973"/>
                              </a:lnTo>
                              <a:lnTo>
                                <a:pt x="1493850" y="313055"/>
                              </a:lnTo>
                              <a:lnTo>
                                <a:pt x="1502549" y="304622"/>
                              </a:lnTo>
                              <a:lnTo>
                                <a:pt x="1508925" y="304279"/>
                              </a:lnTo>
                              <a:lnTo>
                                <a:pt x="1512646" y="304279"/>
                              </a:lnTo>
                              <a:lnTo>
                                <a:pt x="1519021" y="304660"/>
                              </a:lnTo>
                              <a:lnTo>
                                <a:pt x="1527683" y="313055"/>
                              </a:lnTo>
                              <a:lnTo>
                                <a:pt x="1529740" y="318973"/>
                              </a:lnTo>
                              <a:lnTo>
                                <a:pt x="1529740" y="360705"/>
                              </a:lnTo>
                              <a:lnTo>
                                <a:pt x="1538592" y="360705"/>
                              </a:lnTo>
                              <a:lnTo>
                                <a:pt x="1538592" y="316611"/>
                              </a:lnTo>
                              <a:close/>
                            </a:path>
                            <a:path w="1731645" h="445134">
                              <a:moveTo>
                                <a:pt x="1585087" y="297776"/>
                              </a:moveTo>
                              <a:lnTo>
                                <a:pt x="1570228" y="297776"/>
                              </a:lnTo>
                              <a:lnTo>
                                <a:pt x="1570228" y="275844"/>
                              </a:lnTo>
                              <a:lnTo>
                                <a:pt x="1561376" y="275844"/>
                              </a:lnTo>
                              <a:lnTo>
                                <a:pt x="1561376" y="297776"/>
                              </a:lnTo>
                              <a:lnTo>
                                <a:pt x="1548345" y="297776"/>
                              </a:lnTo>
                              <a:lnTo>
                                <a:pt x="1548345" y="305854"/>
                              </a:lnTo>
                              <a:lnTo>
                                <a:pt x="1561376" y="305854"/>
                              </a:lnTo>
                              <a:lnTo>
                                <a:pt x="1561376" y="360743"/>
                              </a:lnTo>
                              <a:lnTo>
                                <a:pt x="1570228" y="360743"/>
                              </a:lnTo>
                              <a:lnTo>
                                <a:pt x="1570228" y="305854"/>
                              </a:lnTo>
                              <a:lnTo>
                                <a:pt x="1585087" y="305854"/>
                              </a:lnTo>
                              <a:lnTo>
                                <a:pt x="1585087" y="297776"/>
                              </a:lnTo>
                              <a:close/>
                            </a:path>
                            <a:path w="1731645" h="445134">
                              <a:moveTo>
                                <a:pt x="1656207" y="324624"/>
                              </a:moveTo>
                              <a:lnTo>
                                <a:pt x="1656168" y="324472"/>
                              </a:lnTo>
                              <a:lnTo>
                                <a:pt x="1654581" y="317931"/>
                              </a:lnTo>
                              <a:lnTo>
                                <a:pt x="1650949" y="312178"/>
                              </a:lnTo>
                              <a:lnTo>
                                <a:pt x="1646618" y="306463"/>
                              </a:lnTo>
                              <a:lnTo>
                                <a:pt x="1646618" y="324472"/>
                              </a:lnTo>
                              <a:lnTo>
                                <a:pt x="1599311" y="324472"/>
                              </a:lnTo>
                              <a:lnTo>
                                <a:pt x="1602562" y="315696"/>
                              </a:lnTo>
                              <a:lnTo>
                                <a:pt x="1608213" y="309333"/>
                              </a:lnTo>
                              <a:lnTo>
                                <a:pt x="1615313" y="305473"/>
                              </a:lnTo>
                              <a:lnTo>
                                <a:pt x="1622907" y="304165"/>
                              </a:lnTo>
                              <a:lnTo>
                                <a:pt x="1630299" y="305384"/>
                              </a:lnTo>
                              <a:lnTo>
                                <a:pt x="1637385" y="309092"/>
                              </a:lnTo>
                              <a:lnTo>
                                <a:pt x="1643151" y="315417"/>
                              </a:lnTo>
                              <a:lnTo>
                                <a:pt x="1646618" y="324472"/>
                              </a:lnTo>
                              <a:lnTo>
                                <a:pt x="1646618" y="306463"/>
                              </a:lnTo>
                              <a:lnTo>
                                <a:pt x="1643849" y="304165"/>
                              </a:lnTo>
                              <a:lnTo>
                                <a:pt x="1640420" y="301332"/>
                              </a:lnTo>
                              <a:lnTo>
                                <a:pt x="1632458" y="297611"/>
                              </a:lnTo>
                              <a:lnTo>
                                <a:pt x="1622831" y="296125"/>
                              </a:lnTo>
                              <a:lnTo>
                                <a:pt x="1610118" y="298932"/>
                              </a:lnTo>
                              <a:lnTo>
                                <a:pt x="1599742" y="306095"/>
                              </a:lnTo>
                              <a:lnTo>
                                <a:pt x="1592757" y="316560"/>
                              </a:lnTo>
                              <a:lnTo>
                                <a:pt x="1590192" y="329234"/>
                              </a:lnTo>
                              <a:lnTo>
                                <a:pt x="1592770" y="342023"/>
                              </a:lnTo>
                              <a:lnTo>
                                <a:pt x="1599793" y="352475"/>
                              </a:lnTo>
                              <a:lnTo>
                                <a:pt x="1610207" y="359524"/>
                              </a:lnTo>
                              <a:lnTo>
                                <a:pt x="1622945" y="362102"/>
                              </a:lnTo>
                              <a:lnTo>
                                <a:pt x="1632978" y="360514"/>
                              </a:lnTo>
                              <a:lnTo>
                                <a:pt x="1641894" y="356031"/>
                              </a:lnTo>
                              <a:lnTo>
                                <a:pt x="1643938" y="354025"/>
                              </a:lnTo>
                              <a:lnTo>
                                <a:pt x="1649056" y="349059"/>
                              </a:lnTo>
                              <a:lnTo>
                                <a:pt x="1653882" y="340017"/>
                              </a:lnTo>
                              <a:lnTo>
                                <a:pt x="1654124" y="339407"/>
                              </a:lnTo>
                              <a:lnTo>
                                <a:pt x="1644764" y="339407"/>
                              </a:lnTo>
                              <a:lnTo>
                                <a:pt x="1644637" y="339712"/>
                              </a:lnTo>
                              <a:lnTo>
                                <a:pt x="1641957" y="344652"/>
                              </a:lnTo>
                              <a:lnTo>
                                <a:pt x="1637461" y="349211"/>
                              </a:lnTo>
                              <a:lnTo>
                                <a:pt x="1631099" y="352602"/>
                              </a:lnTo>
                              <a:lnTo>
                                <a:pt x="1622869" y="354025"/>
                              </a:lnTo>
                              <a:lnTo>
                                <a:pt x="1614297" y="352285"/>
                              </a:lnTo>
                              <a:lnTo>
                                <a:pt x="1606956" y="347599"/>
                              </a:lnTo>
                              <a:lnTo>
                                <a:pt x="1601660" y="340728"/>
                              </a:lnTo>
                              <a:lnTo>
                                <a:pt x="1599311" y="332473"/>
                              </a:lnTo>
                              <a:lnTo>
                                <a:pt x="1655737" y="332473"/>
                              </a:lnTo>
                              <a:lnTo>
                                <a:pt x="1655787" y="332054"/>
                              </a:lnTo>
                              <a:lnTo>
                                <a:pt x="1656207" y="324624"/>
                              </a:lnTo>
                              <a:close/>
                            </a:path>
                            <a:path w="1731645" h="445134">
                              <a:moveTo>
                                <a:pt x="1731060" y="275844"/>
                              </a:moveTo>
                              <a:lnTo>
                                <a:pt x="1722640" y="275844"/>
                              </a:lnTo>
                              <a:lnTo>
                                <a:pt x="1722640" y="329374"/>
                              </a:lnTo>
                              <a:lnTo>
                                <a:pt x="1720773" y="339039"/>
                              </a:lnTo>
                              <a:lnTo>
                                <a:pt x="1715604" y="346913"/>
                              </a:lnTo>
                              <a:lnTo>
                                <a:pt x="1707870" y="352183"/>
                              </a:lnTo>
                              <a:lnTo>
                                <a:pt x="1698294" y="354088"/>
                              </a:lnTo>
                              <a:lnTo>
                                <a:pt x="1688401" y="352209"/>
                              </a:lnTo>
                              <a:lnTo>
                                <a:pt x="1680502" y="347014"/>
                              </a:lnTo>
                              <a:lnTo>
                                <a:pt x="1675244" y="339178"/>
                              </a:lnTo>
                              <a:lnTo>
                                <a:pt x="1673352" y="329374"/>
                              </a:lnTo>
                              <a:lnTo>
                                <a:pt x="1675498" y="318477"/>
                              </a:lnTo>
                              <a:lnTo>
                                <a:pt x="1681162" y="310591"/>
                              </a:lnTo>
                              <a:lnTo>
                                <a:pt x="1689150" y="305803"/>
                              </a:lnTo>
                              <a:lnTo>
                                <a:pt x="1698294" y="304190"/>
                              </a:lnTo>
                              <a:lnTo>
                                <a:pt x="1707781" y="306171"/>
                              </a:lnTo>
                              <a:lnTo>
                                <a:pt x="1715528" y="311556"/>
                              </a:lnTo>
                              <a:lnTo>
                                <a:pt x="1720748" y="319519"/>
                              </a:lnTo>
                              <a:lnTo>
                                <a:pt x="1722615" y="329031"/>
                              </a:lnTo>
                              <a:lnTo>
                                <a:pt x="1722640" y="329374"/>
                              </a:lnTo>
                              <a:lnTo>
                                <a:pt x="1722640" y="275844"/>
                              </a:lnTo>
                              <a:lnTo>
                                <a:pt x="1722196" y="275844"/>
                              </a:lnTo>
                              <a:lnTo>
                                <a:pt x="1722196" y="307759"/>
                              </a:lnTo>
                              <a:lnTo>
                                <a:pt x="1718487" y="304190"/>
                              </a:lnTo>
                              <a:lnTo>
                                <a:pt x="1715604" y="301409"/>
                              </a:lnTo>
                              <a:lnTo>
                                <a:pt x="1708619" y="297929"/>
                              </a:lnTo>
                              <a:lnTo>
                                <a:pt x="1702422" y="296456"/>
                              </a:lnTo>
                              <a:lnTo>
                                <a:pt x="1698256" y="296151"/>
                              </a:lnTo>
                              <a:lnTo>
                                <a:pt x="1684045" y="299021"/>
                              </a:lnTo>
                              <a:lnTo>
                                <a:pt x="1673428" y="306527"/>
                              </a:lnTo>
                              <a:lnTo>
                                <a:pt x="1666760" y="317068"/>
                              </a:lnTo>
                              <a:lnTo>
                                <a:pt x="1664462" y="329031"/>
                              </a:lnTo>
                              <a:lnTo>
                                <a:pt x="1667065" y="342036"/>
                              </a:lnTo>
                              <a:lnTo>
                                <a:pt x="1674253" y="352539"/>
                              </a:lnTo>
                              <a:lnTo>
                                <a:pt x="1684972" y="359575"/>
                              </a:lnTo>
                              <a:lnTo>
                                <a:pt x="1698256" y="362127"/>
                              </a:lnTo>
                              <a:lnTo>
                                <a:pt x="1704352" y="361518"/>
                              </a:lnTo>
                              <a:lnTo>
                                <a:pt x="1710791" y="359498"/>
                              </a:lnTo>
                              <a:lnTo>
                                <a:pt x="1716938" y="355892"/>
                              </a:lnTo>
                              <a:lnTo>
                                <a:pt x="1718678" y="354088"/>
                              </a:lnTo>
                              <a:lnTo>
                                <a:pt x="1722196" y="350456"/>
                              </a:lnTo>
                              <a:lnTo>
                                <a:pt x="1722196" y="360667"/>
                              </a:lnTo>
                              <a:lnTo>
                                <a:pt x="1731060" y="360667"/>
                              </a:lnTo>
                              <a:lnTo>
                                <a:pt x="1731060" y="350456"/>
                              </a:lnTo>
                              <a:lnTo>
                                <a:pt x="1731060" y="307759"/>
                              </a:lnTo>
                              <a:lnTo>
                                <a:pt x="1731060" y="275844"/>
                              </a:lnTo>
                              <a:close/>
                            </a:path>
                          </a:pathLst>
                        </a:custGeom>
                        <a:solidFill>
                          <a:srgbClr val="00183F"/>
                        </a:solidFill>
                      </wps:spPr>
                      <wps:bodyPr wrap="square" lIns="0" tIns="0" rIns="0" bIns="0" rtlCol="0">
                        <a:prstTxWarp prst="textNoShape">
                          <a:avLst/>
                        </a:prstTxWarp>
                        <a:noAutofit/>
                      </wps:bodyPr>
                    </wps:wsp>
                  </a:graphicData>
                </a:graphic>
              </wp:anchor>
            </w:drawing>
          </mc:Choice>
          <mc:Fallback>
            <w:pict>
              <v:shape w14:anchorId="163F6757" id="Graphic 36" o:spid="_x0000_s1026" style="position:absolute;margin-left:73.25pt;margin-top:6.4pt;width:136.35pt;height:35.05pt;z-index:251508736;visibility:visible;mso-wrap-style:square;mso-wrap-distance-left:0;mso-wrap-distance-top:0;mso-wrap-distance-right:0;mso-wrap-distance-bottom:0;mso-position-horizontal:absolute;mso-position-horizontal-relative:page;mso-position-vertical:absolute;mso-position-vertical-relative:text;v-text-anchor:top" coordsize="1731645,445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" path="m566381,149491r-2857,-2781l268236,146710r-11049,3289l249567,158369r-1524,11277l255320,181597r96393,89687l374142,292887r10668,16307l386600,328422r-4216,30314l372922,389432r-15265,24092l339585,430974r-18504,11074l320725,442582r,1435l321424,444754r120294,l447675,440575,566229,154482r152,-1511l566381,149491xem775017,149529r-2857,-2781l665759,146862r-6934,l652830,151041,535051,435635r-458,851l534314,437489r,4483l537146,444754r41885,l612546,439686r29527,-14097l666000,403987r16739,-27610l682879,376377,774484,155257r266,-737l774941,153746r76,-4217xem835393,2819l832612,r-3518,l222834,38,160705,18732,120167,66802,,356603r,4331l2857,363766r277216,l192316,236004,172237,205295r-7176,-36855l171119,130657,190728,97180,224205,73266r47663,-9144l810564,64122r2363,-1778l813777,59905,835279,7924r114,-5105xem864438,352780r-9855,l854583,275894r-18377,l836206,283819r9982,l846188,352780r-10681,l835507,360705r28931,l864438,352780xem891705,273697r-8420,l883285,286334r8420,l891705,273697xem903744,352780r-9982,l893762,297789r-18415,l875347,305752r9982,l885329,352780r-10211,l875118,360718r28626,l903744,352780xem943432,274650r-7049,457l931900,276733r-3480,3175l922921,284822r-457,13031l912482,297853r,8166l922578,306019r,46761l912482,352780r,7963l941184,360743r,-7963l930973,352780r,-46761l941184,306019r,-8166l930973,297853r191,-9817l937044,283502r2629,-927l943432,282270r,-7620xem1016914,330149r-876,-4407l1014399,317449r-5677,-8497l1008722,325742r-47231,l964184,317906r5207,-6388l976363,307213r8064,-1588l993127,307136r7328,4166l1005814,317639r114,267l1008722,325742r,-16790l1007529,307162r-2299,-1537l997254,300291r-41897,17348l952868,330263r2502,12268l955484,342760r6807,9982l972515,359562r12497,2502l994194,360730r8280,-3810l1005459,354330r3886,-3353l1014323,343192r318,-661l1005547,342531r-152,229l1001179,350113r-7544,4217l984770,354330r-8687,-1639l968857,348157r-5105,-6794l961453,332943r55461,l1016914,330149xem1056563,345427r-4876,-4877l1039622,340550r-4877,4877l1034745,357492r4877,4877l1045654,362369r6033,l1056563,357492r,-12065xem1141704,297815r-8420,l1133284,329336r-1867,9639l1126236,346862r-7735,5270l1108938,354050r-9893,-1879l1091133,346976r-5245,-7836l1083995,329336r2147,-10897l1091819,310553r7988,-4776l1108938,304152r9487,1981l1126172,311518r5220,7963l1133259,328993r25,343l1133284,297815r-444,l1132840,307873r-3633,-3721l1126680,301574r-6756,-3556l1113637,296468r-4737,-355l1094689,298983r-10630,7518l1077391,317042r-2298,11951l1077709,341998r7175,10515l1095616,359549r13284,2553l1113599,361759r6248,-1549l1126617,356692r2603,-2642l1132840,350418r,10287l1141704,360705r,-10287l1141704,307873r,-10058xem1214145,297776r-8852,l1205331,331038r,11023l1202347,345973r-6604,6566l1191526,354164r-11341,l1175473,352234r-3365,-3797l1169200,344805r-1423,-5258l1167777,297776r-8864,l1158913,341363r1854,6807l1167269,356222r6579,5956l1198448,362178r5524,-7048l1205763,351967r,8700l1214145,360667r,-62891xem1289532,297776r-8395,l1281137,329222r-1460,8115l1275245,345401r-7519,6185l1257007,354050r-9359,-1943l1240015,346773r-5144,-7887l1232992,329222r1879,-9741l1240028,311518r7632,-5385l1257007,304152r9386,1981l1274064,311518r5168,7963l1281137,329222r,-31446l1280680,297776r,10326l1276832,304152r-2400,-2477l1267726,298069r-6147,-1601l1256969,296113r-11823,2311l1234592,305054r-7595,10502l1224089,329450r2908,13627l1234605,353377r10566,6502l1256969,362140r6274,-635l1269822,359435r6070,-3708l1277327,354050r3353,-3911l1280680,354279r-2019,10617l1273479,371906r-7086,3861l1258671,376948r-9665,-1752l1242301,371005r-4229,-5068l1235849,361594r-114,-305l1226451,361289r32334,23698l1262253,384771r6604,-1346l1276654,379958r3239,-3010l1283766,373354r5766,-7734l1289532,350139r,-42037l1289532,297776xem1395247,323418r-2642,-13323l1386116,301752r-8255,-4331l1369949,296189r-5525,l1353985,298627r-4877,8928l1344231,298627r-10439,-2438l1322578,296189r-7112,2438l1311783,303847r,-6071l1302918,297776r,62967l1311783,360743r,-42812l1312913,314604r4445,-7696l1322222,304279r12001,l1339088,306908r4445,7696l1344663,317881r,42862l1353515,360743r,-42812l1354632,314604r4458,-7696l1363954,304279r11989,l1380820,306908r4445,7696l1386395,317881r,42862l1395247,360743r,-37325xem1471637,324662r-38,-152l1470012,317969r-3645,-5753l1462112,306552r,17958l1414818,324510r3251,-8776l1423720,309384r7100,-3848l1438414,304241r7392,1219l1452880,309156r5765,6324l1462112,324510r,-17958l1438300,296164r-12713,2806l1415211,306133r-6997,10465l1405648,329272r2578,12789l1415249,352513r10414,7049l1438414,362140r10033,-1587l1457363,356069r2044,-2006l1464525,349097r4826,-9042l1469580,339445r-9360,l1460106,339750r-2680,4928l1452918,349237r-6363,3403l1438300,354063r-8573,-1740l1422387,347637r-5296,-6871l1414741,332511r56427,l1471206,332092r431,-7430xem1538592,316611r-2705,-7697l1525371,298589r-6121,-2400l1510792,296189r-9284,l1495005,300710r-3060,4331l1491945,297776r-8852,l1483093,360743r8852,l1491945,326123r-115,-7150l1493850,313055r8699,-8433l1508925,304279r3721,l1519021,304660r8662,8395l1529740,318973r,41732l1538592,360705r,-44094xem1585087,297776r-14859,l1570228,275844r-8852,l1561376,297776r-13031,l1548345,305854r13031,l1561376,360743r8852,l1570228,305854r14859,l1585087,297776xem1656207,324624r-39,-152l1654581,317931r-3632,-5753l1646618,306463r,18009l1599311,324472r3251,-8776l1608213,309333r7100,-3860l1622907,304165r7392,1219l1637385,309092r5766,6325l1646618,324472r,-18009l1643849,304165r-3429,-2833l1632458,297611r-9627,-1486l1610118,298932r-10376,7163l1592757,316560r-2565,12674l1592770,342023r7023,10452l1610207,359524r12738,2578l1632978,360514r8916,-4483l1643938,354025r5118,-4966l1653882,340017r242,-610l1644764,339407r-127,305l1641957,344652r-4496,4559l1631099,352602r-8230,1423l1614297,352285r-7341,-4686l1601660,340728r-2349,-8255l1655737,332473r50,-419l1656207,324624xem1731060,275844r-8420,l1722640,329374r-1867,9665l1715604,346913r-7734,5270l1698294,354088r-9893,-1879l1680502,347014r-5258,-7836l1673352,329374r2146,-10897l1681162,310591r7988,-4788l1698294,304190r9487,1981l1715528,311556r5220,7963l1722615,329031r25,343l1722640,275844r-444,l1722196,307759r-3709,-3569l1715604,301409r-6985,-3480l1702422,296456r-4166,-305l1684045,299021r-10617,7506l1666760,317068r-2298,11963l1667065,342036r7188,10503l1684972,359575r13284,2552l1704352,361518r6439,-2020l1716938,355892r1740,-1804l1722196,350456r,10211l1731060,360667r,-10211l1731060,307759r,-31915xe" fillcolor="#00183f" stroked="f">
                <v:path arrowok="t"/>
                <w10:wrap anchorx="page"/>
              </v:shape>
            </w:pict>
          </mc:Fallback>
        </mc:AlternateContent>
      </w:r>
      <w:r w:rsidR="00000000">
        <w:rPr>
          <w:b/>
          <w:spacing w:val="-2"/>
          <w:sz w:val="39"/>
        </w:rPr>
        <w:t>STM32G030x6/x8</w:t>
      </w:r>
    </w:p>
    <w:p w14:paraId="0599652E" w14:textId="77777777" w:rsidR="006F6DBA" w:rsidRDefault="006F6DBA">
      <w:pPr>
        <w:pStyle w:val="BodyText"/>
        <w:rPr>
          <w:b/>
        </w:rPr>
      </w:pPr>
    </w:p>
    <w:p w14:paraId="68CB448A" w14:textId="77777777" w:rsidR="006F6DBA" w:rsidRDefault="00000000">
      <w:pPr>
        <w:pStyle w:val="BodyText"/>
        <w:spacing w:before="8"/>
        <w:rPr>
          <w:b/>
        </w:rPr>
      </w:pPr>
      <w:r>
        <w:rPr>
          <w:noProof/>
        </w:rPr>
        <mc:AlternateContent>
          <mc:Choice Requires="wps">
            <w:drawing>
              <wp:anchor distT="0" distB="0" distL="0" distR="0" simplePos="0" relativeHeight="251769856" behindDoc="1" locked="0" layoutInCell="1" allowOverlap="1" wp14:anchorId="5580F8EB" wp14:editId="4FDA2517">
                <wp:simplePos x="0" y="0"/>
                <wp:positionH relativeFrom="page">
                  <wp:posOffset>854202</wp:posOffset>
                </wp:positionH>
                <wp:positionV relativeFrom="paragraph">
                  <wp:posOffset>166851</wp:posOffset>
                </wp:positionV>
                <wp:extent cx="5850890" cy="635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0890" cy="6350"/>
                        </a:xfrm>
                        <a:custGeom>
                          <a:avLst/>
                          <a:gdLst/>
                          <a:ahLst/>
                          <a:cxnLst/>
                          <a:rect l="l" t="t" r="r" b="b"/>
                          <a:pathLst>
                            <a:path w="5850890" h="6350">
                              <a:moveTo>
                                <a:pt x="5850636" y="0"/>
                              </a:moveTo>
                              <a:lnTo>
                                <a:pt x="0" y="0"/>
                              </a:lnTo>
                              <a:lnTo>
                                <a:pt x="0" y="6095"/>
                              </a:lnTo>
                              <a:lnTo>
                                <a:pt x="5850636" y="6095"/>
                              </a:lnTo>
                              <a:lnTo>
                                <a:pt x="5850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4AAF88" id="Graphic 37" o:spid="_x0000_s1026" style="position:absolute;margin-left:67.25pt;margin-top:13.15pt;width:460.7pt;height:.5pt;z-index:-251546624;visibility:visible;mso-wrap-style:square;mso-wrap-distance-left:0;mso-wrap-distance-top:0;mso-wrap-distance-right:0;mso-wrap-distance-bottom:0;mso-position-horizontal:absolute;mso-position-horizontal-relative:page;mso-position-vertical:absolute;mso-position-vertical-relative:text;v-text-anchor:top" coordsize="58508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" path="m5850636,l,,,6095r5850636,l5850636,xe" fillcolor="black" stroked="f">
                <v:path arrowok="t"/>
                <w10:wrap type="topAndBottom" anchorx="page"/>
              </v:shape>
            </w:pict>
          </mc:Fallback>
        </mc:AlternateContent>
      </w:r>
    </w:p>
    <w:p w14:paraId="59115020" w14:textId="77777777" w:rsidR="006F6DBA" w:rsidRDefault="00000000">
      <w:pPr>
        <w:spacing w:line="252" w:lineRule="auto"/>
        <w:ind w:left="3023" w:hanging="2325"/>
        <w:rPr>
          <w:sz w:val="31"/>
        </w:rPr>
      </w:pPr>
      <w:r>
        <w:rPr>
          <w:sz w:val="31"/>
        </w:rPr>
        <w:t>Arm</w:t>
      </w:r>
      <w:r>
        <w:rPr>
          <w:position w:val="12"/>
          <w:sz w:val="24"/>
        </w:rPr>
        <w:t>®</w:t>
      </w:r>
      <w:r>
        <w:rPr>
          <w:spacing w:val="-1"/>
          <w:position w:val="12"/>
          <w:sz w:val="24"/>
        </w:rPr>
        <w:t xml:space="preserve"> </w:t>
      </w:r>
      <w:r>
        <w:rPr>
          <w:sz w:val="31"/>
        </w:rPr>
        <w:t>Cortex</w:t>
      </w:r>
      <w:r>
        <w:rPr>
          <w:position w:val="12"/>
          <w:sz w:val="24"/>
        </w:rPr>
        <w:t>®</w:t>
      </w:r>
      <w:r>
        <w:rPr>
          <w:sz w:val="31"/>
        </w:rPr>
        <w:t>-M0+</w:t>
      </w:r>
      <w:r>
        <w:rPr>
          <w:spacing w:val="-3"/>
          <w:sz w:val="31"/>
        </w:rPr>
        <w:t xml:space="preserve"> </w:t>
      </w:r>
      <w:r>
        <w:rPr>
          <w:sz w:val="31"/>
        </w:rPr>
        <w:t>32-bit</w:t>
      </w:r>
      <w:r>
        <w:rPr>
          <w:spacing w:val="-3"/>
          <w:sz w:val="31"/>
        </w:rPr>
        <w:t xml:space="preserve"> </w:t>
      </w:r>
      <w:r>
        <w:rPr>
          <w:sz w:val="31"/>
        </w:rPr>
        <w:t>MCU,</w:t>
      </w:r>
      <w:r>
        <w:rPr>
          <w:spacing w:val="-3"/>
          <w:sz w:val="31"/>
        </w:rPr>
        <w:t xml:space="preserve"> </w:t>
      </w:r>
      <w:r>
        <w:rPr>
          <w:sz w:val="31"/>
        </w:rPr>
        <w:t>up</w:t>
      </w:r>
      <w:r>
        <w:rPr>
          <w:spacing w:val="-3"/>
          <w:sz w:val="31"/>
        </w:rPr>
        <w:t xml:space="preserve"> </w:t>
      </w:r>
      <w:r>
        <w:rPr>
          <w:sz w:val="31"/>
        </w:rPr>
        <w:t>to</w:t>
      </w:r>
      <w:r>
        <w:rPr>
          <w:spacing w:val="-3"/>
          <w:sz w:val="31"/>
        </w:rPr>
        <w:t xml:space="preserve"> </w:t>
      </w:r>
      <w:r>
        <w:rPr>
          <w:sz w:val="31"/>
        </w:rPr>
        <w:t>64</w:t>
      </w:r>
      <w:r>
        <w:rPr>
          <w:spacing w:val="-3"/>
          <w:sz w:val="31"/>
        </w:rPr>
        <w:t xml:space="preserve"> </w:t>
      </w:r>
      <w:r>
        <w:rPr>
          <w:sz w:val="31"/>
        </w:rPr>
        <w:t>KB</w:t>
      </w:r>
      <w:r>
        <w:rPr>
          <w:spacing w:val="-3"/>
          <w:sz w:val="31"/>
        </w:rPr>
        <w:t xml:space="preserve"> </w:t>
      </w:r>
      <w:r>
        <w:rPr>
          <w:sz w:val="31"/>
        </w:rPr>
        <w:t>Flash,</w:t>
      </w:r>
      <w:r>
        <w:rPr>
          <w:spacing w:val="-3"/>
          <w:sz w:val="31"/>
        </w:rPr>
        <w:t xml:space="preserve"> </w:t>
      </w:r>
      <w:r>
        <w:rPr>
          <w:sz w:val="31"/>
        </w:rPr>
        <w:t>8</w:t>
      </w:r>
      <w:r>
        <w:rPr>
          <w:spacing w:val="-3"/>
          <w:sz w:val="31"/>
        </w:rPr>
        <w:t xml:space="preserve"> </w:t>
      </w:r>
      <w:r>
        <w:rPr>
          <w:sz w:val="31"/>
        </w:rPr>
        <w:t>KB</w:t>
      </w:r>
      <w:r>
        <w:rPr>
          <w:spacing w:val="-3"/>
          <w:sz w:val="31"/>
        </w:rPr>
        <w:t xml:space="preserve"> </w:t>
      </w:r>
      <w:r>
        <w:rPr>
          <w:sz w:val="31"/>
        </w:rPr>
        <w:t>RAM, 2x</w:t>
      </w:r>
      <w:r>
        <w:rPr>
          <w:spacing w:val="-22"/>
          <w:sz w:val="31"/>
        </w:rPr>
        <w:t xml:space="preserve"> </w:t>
      </w:r>
      <w:r>
        <w:rPr>
          <w:sz w:val="31"/>
        </w:rPr>
        <w:t>USART,</w:t>
      </w:r>
      <w:r>
        <w:rPr>
          <w:spacing w:val="-21"/>
          <w:sz w:val="31"/>
        </w:rPr>
        <w:t xml:space="preserve"> </w:t>
      </w:r>
      <w:r>
        <w:rPr>
          <w:sz w:val="31"/>
        </w:rPr>
        <w:t>timers,</w:t>
      </w:r>
      <w:r>
        <w:rPr>
          <w:spacing w:val="-21"/>
          <w:sz w:val="31"/>
        </w:rPr>
        <w:t xml:space="preserve"> </w:t>
      </w:r>
      <w:r>
        <w:rPr>
          <w:sz w:val="31"/>
        </w:rPr>
        <w:t>ADC,</w:t>
      </w:r>
      <w:r>
        <w:rPr>
          <w:spacing w:val="-16"/>
          <w:sz w:val="31"/>
        </w:rPr>
        <w:t xml:space="preserve"> </w:t>
      </w:r>
      <w:r>
        <w:rPr>
          <w:sz w:val="31"/>
        </w:rPr>
        <w:t>comm.</w:t>
      </w:r>
      <w:r>
        <w:rPr>
          <w:spacing w:val="-16"/>
          <w:sz w:val="31"/>
        </w:rPr>
        <w:t xml:space="preserve"> </w:t>
      </w:r>
      <w:r>
        <w:rPr>
          <w:sz w:val="31"/>
        </w:rPr>
        <w:t>I/Fs,</w:t>
      </w:r>
      <w:r>
        <w:rPr>
          <w:spacing w:val="-17"/>
          <w:sz w:val="31"/>
        </w:rPr>
        <w:t xml:space="preserve"> </w:t>
      </w:r>
      <w:r>
        <w:rPr>
          <w:sz w:val="31"/>
        </w:rPr>
        <w:t>2.0-</w:t>
      </w:r>
      <w:r>
        <w:rPr>
          <w:spacing w:val="-4"/>
          <w:sz w:val="31"/>
        </w:rPr>
        <w:t>3.6V</w:t>
      </w:r>
    </w:p>
    <w:p w14:paraId="083BCE58" w14:textId="77777777" w:rsidR="006F6DBA" w:rsidRDefault="00000000">
      <w:pPr>
        <w:ind w:right="119"/>
        <w:jc w:val="right"/>
        <w:rPr>
          <w:b/>
          <w:sz w:val="18"/>
        </w:rPr>
      </w:pPr>
      <w:r>
        <w:rPr>
          <w:noProof/>
        </w:rPr>
        <mc:AlternateContent>
          <mc:Choice Requires="wps">
            <w:drawing>
              <wp:anchor distT="0" distB="0" distL="0" distR="0" simplePos="0" relativeHeight="251507712" behindDoc="0" locked="0" layoutInCell="1" allowOverlap="1" wp14:anchorId="7ECDB566" wp14:editId="34B50649">
                <wp:simplePos x="0" y="0"/>
                <wp:positionH relativeFrom="page">
                  <wp:posOffset>854202</wp:posOffset>
                </wp:positionH>
                <wp:positionV relativeFrom="paragraph">
                  <wp:posOffset>-16082</wp:posOffset>
                </wp:positionV>
                <wp:extent cx="5850890" cy="635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0890" cy="6350"/>
                        </a:xfrm>
                        <a:custGeom>
                          <a:avLst/>
                          <a:gdLst/>
                          <a:ahLst/>
                          <a:cxnLst/>
                          <a:rect l="l" t="t" r="r" b="b"/>
                          <a:pathLst>
                            <a:path w="5850890" h="6350">
                              <a:moveTo>
                                <a:pt x="5850636" y="0"/>
                              </a:moveTo>
                              <a:lnTo>
                                <a:pt x="0" y="0"/>
                              </a:lnTo>
                              <a:lnTo>
                                <a:pt x="0" y="6095"/>
                              </a:lnTo>
                              <a:lnTo>
                                <a:pt x="5850636" y="6095"/>
                              </a:lnTo>
                              <a:lnTo>
                                <a:pt x="58506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1E67FE" id="Graphic 38" o:spid="_x0000_s1026" style="position:absolute;margin-left:67.25pt;margin-top:-1.25pt;width:460.7pt;height:.5pt;z-index:251507712;visibility:visible;mso-wrap-style:square;mso-wrap-distance-left:0;mso-wrap-distance-top:0;mso-wrap-distance-right:0;mso-wrap-distance-bottom:0;mso-position-horizontal:absolute;mso-position-horizontal-relative:page;mso-position-vertical:absolute;mso-position-vertical-relative:text;v-text-anchor:top" coordsize="58508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" path="m5850636,l,,,6095r5850636,l5850636,xe" fillcolor="black" stroked="f">
                <v:path arrowok="t"/>
                <w10:wrap anchorx="page"/>
              </v:shape>
            </w:pict>
          </mc:Fallback>
        </mc:AlternateContent>
      </w:r>
      <w:r>
        <w:rPr>
          <w:noProof/>
        </w:rPr>
        <w:drawing>
          <wp:anchor distT="0" distB="0" distL="0" distR="0" simplePos="0" relativeHeight="251681792" behindDoc="1" locked="0" layoutInCell="1" allowOverlap="1" wp14:anchorId="1FBEFEA8" wp14:editId="7D3C283A">
            <wp:simplePos x="0" y="0"/>
            <wp:positionH relativeFrom="page">
              <wp:posOffset>5759811</wp:posOffset>
            </wp:positionH>
            <wp:positionV relativeFrom="paragraph">
              <wp:posOffset>553772</wp:posOffset>
            </wp:positionV>
            <wp:extent cx="467260" cy="366712"/>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stretch>
                      <a:fillRect/>
                    </a:stretch>
                  </pic:blipFill>
                  <pic:spPr>
                    <a:xfrm>
                      <a:off x="0" y="0"/>
                      <a:ext cx="467260" cy="366712"/>
                    </a:xfrm>
                    <a:prstGeom prst="rect">
                      <a:avLst/>
                    </a:prstGeom>
                  </pic:spPr>
                </pic:pic>
              </a:graphicData>
            </a:graphic>
          </wp:anchor>
        </w:drawing>
      </w:r>
      <w:r>
        <w:rPr>
          <w:noProof/>
        </w:rPr>
        <w:drawing>
          <wp:anchor distT="0" distB="0" distL="0" distR="0" simplePos="0" relativeHeight="251682816" behindDoc="1" locked="0" layoutInCell="1" allowOverlap="1" wp14:anchorId="07E037ED" wp14:editId="3FCE4681">
            <wp:simplePos x="0" y="0"/>
            <wp:positionH relativeFrom="page">
              <wp:posOffset>5072957</wp:posOffset>
            </wp:positionH>
            <wp:positionV relativeFrom="paragraph">
              <wp:posOffset>641580</wp:posOffset>
            </wp:positionV>
            <wp:extent cx="368044" cy="328612"/>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5" cstate="print"/>
                    <a:stretch>
                      <a:fillRect/>
                    </a:stretch>
                  </pic:blipFill>
                  <pic:spPr>
                    <a:xfrm>
                      <a:off x="0" y="0"/>
                      <a:ext cx="368044" cy="328612"/>
                    </a:xfrm>
                    <a:prstGeom prst="rect">
                      <a:avLst/>
                    </a:prstGeom>
                  </pic:spPr>
                </pic:pic>
              </a:graphicData>
            </a:graphic>
          </wp:anchor>
        </w:drawing>
      </w:r>
      <w:r>
        <w:rPr>
          <w:noProof/>
        </w:rPr>
        <w:drawing>
          <wp:anchor distT="0" distB="0" distL="0" distR="0" simplePos="0" relativeHeight="251683840" behindDoc="1" locked="0" layoutInCell="1" allowOverlap="1" wp14:anchorId="6773A0AC" wp14:editId="59E7D035">
            <wp:simplePos x="0" y="0"/>
            <wp:positionH relativeFrom="page">
              <wp:posOffset>4332516</wp:posOffset>
            </wp:positionH>
            <wp:positionV relativeFrom="paragraph">
              <wp:posOffset>641066</wp:posOffset>
            </wp:positionV>
            <wp:extent cx="331937" cy="342900"/>
            <wp:effectExtent l="0" t="0" r="0" b="0"/>
            <wp:wrapNone/>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6" cstate="print"/>
                    <a:stretch>
                      <a:fillRect/>
                    </a:stretch>
                  </pic:blipFill>
                  <pic:spPr>
                    <a:xfrm>
                      <a:off x="0" y="0"/>
                      <a:ext cx="331937" cy="342900"/>
                    </a:xfrm>
                    <a:prstGeom prst="rect">
                      <a:avLst/>
                    </a:prstGeom>
                  </pic:spPr>
                </pic:pic>
              </a:graphicData>
            </a:graphic>
          </wp:anchor>
        </w:drawing>
      </w:r>
      <w:r>
        <w:rPr>
          <w:b/>
          <w:sz w:val="18"/>
        </w:rPr>
        <w:t>Datasheet</w:t>
      </w:r>
      <w:r>
        <w:rPr>
          <w:b/>
          <w:spacing w:val="-8"/>
          <w:sz w:val="18"/>
        </w:rPr>
        <w:t xml:space="preserve"> </w:t>
      </w:r>
      <w:r>
        <w:rPr>
          <w:sz w:val="24"/>
        </w:rPr>
        <w:t>-</w:t>
      </w:r>
      <w:r>
        <w:rPr>
          <w:spacing w:val="-19"/>
          <w:sz w:val="24"/>
        </w:rPr>
        <w:t xml:space="preserve"> </w:t>
      </w:r>
      <w:r>
        <w:rPr>
          <w:b/>
          <w:sz w:val="18"/>
        </w:rPr>
        <w:t>production</w:t>
      </w:r>
      <w:r>
        <w:rPr>
          <w:b/>
          <w:spacing w:val="-4"/>
          <w:sz w:val="18"/>
        </w:rPr>
        <w:t xml:space="preserve"> data</w:t>
      </w:r>
    </w:p>
    <w:p w14:paraId="7967BCF7" w14:textId="77777777" w:rsidR="006F6DBA" w:rsidRDefault="006F6DBA">
      <w:pPr>
        <w:jc w:val="right"/>
        <w:rPr>
          <w:sz w:val="18"/>
        </w:rPr>
        <w:sectPr w:rsidR="006F6DBA">
          <w:headerReference w:type="default" r:id="rId27"/>
          <w:footerReference w:type="default" r:id="rId28"/>
          <w:pgSz w:w="11900" w:h="16840"/>
          <w:pgMar w:top="1480" w:right="1220" w:bottom="1960" w:left="1240" w:header="0" w:footer="1772" w:gutter="0"/>
          <w:cols w:space="720"/>
        </w:sectPr>
      </w:pPr>
    </w:p>
    <w:p w14:paraId="1BC93603" w14:textId="77777777" w:rsidR="006F6DBA" w:rsidRDefault="00000000">
      <w:pPr>
        <w:pStyle w:val="Heading3"/>
        <w:spacing w:before="189"/>
        <w:ind w:left="105" w:firstLine="0"/>
      </w:pPr>
      <w:r>
        <w:rPr>
          <w:spacing w:val="-2"/>
        </w:rPr>
        <w:t>Features</w:t>
      </w:r>
    </w:p>
    <w:p w14:paraId="1129C252" w14:textId="77777777" w:rsidR="006F6DBA" w:rsidRDefault="00000000">
      <w:pPr>
        <w:pStyle w:val="ListParagraph"/>
        <w:numPr>
          <w:ilvl w:val="0"/>
          <w:numId w:val="55"/>
        </w:numPr>
        <w:tabs>
          <w:tab w:val="left" w:pos="386"/>
          <w:tab w:val="left" w:pos="388"/>
        </w:tabs>
        <w:spacing w:before="118" w:line="247" w:lineRule="auto"/>
        <w:ind w:right="601"/>
        <w:rPr>
          <w:sz w:val="20"/>
        </w:rPr>
      </w:pPr>
      <w:r>
        <w:rPr>
          <w:sz w:val="20"/>
        </w:rPr>
        <w:t>Core:</w:t>
      </w:r>
      <w:r>
        <w:rPr>
          <w:spacing w:val="-9"/>
          <w:sz w:val="20"/>
        </w:rPr>
        <w:t xml:space="preserve"> </w:t>
      </w:r>
      <w:r>
        <w:rPr>
          <w:sz w:val="20"/>
        </w:rPr>
        <w:t>Arm</w:t>
      </w:r>
      <w:r>
        <w:rPr>
          <w:position w:val="8"/>
          <w:sz w:val="16"/>
        </w:rPr>
        <w:t xml:space="preserve">® </w:t>
      </w:r>
      <w:r>
        <w:rPr>
          <w:sz w:val="20"/>
        </w:rPr>
        <w:t>32-bit</w:t>
      </w:r>
      <w:r>
        <w:rPr>
          <w:spacing w:val="-11"/>
          <w:sz w:val="20"/>
        </w:rPr>
        <w:t xml:space="preserve"> </w:t>
      </w:r>
      <w:r>
        <w:rPr>
          <w:sz w:val="20"/>
        </w:rPr>
        <w:t>Cortex</w:t>
      </w:r>
      <w:r>
        <w:rPr>
          <w:position w:val="8"/>
          <w:sz w:val="16"/>
        </w:rPr>
        <w:t>®</w:t>
      </w:r>
      <w:r>
        <w:rPr>
          <w:sz w:val="20"/>
        </w:rPr>
        <w:t>-M0+</w:t>
      </w:r>
      <w:r>
        <w:rPr>
          <w:spacing w:val="-8"/>
          <w:sz w:val="20"/>
        </w:rPr>
        <w:t xml:space="preserve"> </w:t>
      </w:r>
      <w:r>
        <w:rPr>
          <w:sz w:val="20"/>
        </w:rPr>
        <w:t>CPU, frequency up to 64 MHz</w:t>
      </w:r>
    </w:p>
    <w:p w14:paraId="0A10843B" w14:textId="77777777" w:rsidR="006F6DBA" w:rsidRDefault="00000000">
      <w:pPr>
        <w:pStyle w:val="ListParagraph"/>
        <w:numPr>
          <w:ilvl w:val="0"/>
          <w:numId w:val="55"/>
        </w:numPr>
        <w:tabs>
          <w:tab w:val="left" w:pos="387"/>
        </w:tabs>
        <w:spacing w:before="70"/>
        <w:ind w:left="387" w:hanging="282"/>
        <w:rPr>
          <w:sz w:val="20"/>
        </w:rPr>
      </w:pPr>
      <w:r>
        <w:rPr>
          <w:sz w:val="20"/>
        </w:rPr>
        <w:t>-40°C</w:t>
      </w:r>
      <w:r>
        <w:rPr>
          <w:spacing w:val="-7"/>
          <w:sz w:val="20"/>
        </w:rPr>
        <w:t xml:space="preserve"> </w:t>
      </w:r>
      <w:r>
        <w:rPr>
          <w:sz w:val="20"/>
        </w:rPr>
        <w:t>to</w:t>
      </w:r>
      <w:r>
        <w:rPr>
          <w:spacing w:val="-5"/>
          <w:sz w:val="20"/>
        </w:rPr>
        <w:t xml:space="preserve"> </w:t>
      </w:r>
      <w:r>
        <w:rPr>
          <w:sz w:val="20"/>
        </w:rPr>
        <w:t>85°C</w:t>
      </w:r>
      <w:r>
        <w:rPr>
          <w:spacing w:val="-5"/>
          <w:sz w:val="20"/>
        </w:rPr>
        <w:t xml:space="preserve"> </w:t>
      </w:r>
      <w:r>
        <w:rPr>
          <w:sz w:val="20"/>
        </w:rPr>
        <w:t>operating</w:t>
      </w:r>
      <w:r>
        <w:rPr>
          <w:spacing w:val="-7"/>
          <w:sz w:val="20"/>
        </w:rPr>
        <w:t xml:space="preserve"> </w:t>
      </w:r>
      <w:r>
        <w:rPr>
          <w:spacing w:val="-2"/>
          <w:sz w:val="20"/>
        </w:rPr>
        <w:t>temperature</w:t>
      </w:r>
    </w:p>
    <w:p w14:paraId="36AD8701" w14:textId="77777777" w:rsidR="006F6DBA" w:rsidRDefault="00000000">
      <w:pPr>
        <w:pStyle w:val="ListParagraph"/>
        <w:numPr>
          <w:ilvl w:val="0"/>
          <w:numId w:val="55"/>
        </w:numPr>
        <w:tabs>
          <w:tab w:val="left" w:pos="387"/>
        </w:tabs>
        <w:spacing w:before="75"/>
        <w:ind w:left="387" w:hanging="282"/>
        <w:rPr>
          <w:sz w:val="20"/>
        </w:rPr>
      </w:pPr>
      <w:r>
        <w:rPr>
          <w:spacing w:val="-2"/>
          <w:sz w:val="20"/>
        </w:rPr>
        <w:t>Memories</w:t>
      </w:r>
    </w:p>
    <w:p w14:paraId="3A20F45A" w14:textId="77777777" w:rsidR="006F6DBA" w:rsidRDefault="00000000">
      <w:pPr>
        <w:pStyle w:val="ListParagraph"/>
        <w:numPr>
          <w:ilvl w:val="1"/>
          <w:numId w:val="55"/>
        </w:numPr>
        <w:tabs>
          <w:tab w:val="left" w:pos="670"/>
          <w:tab w:val="left" w:pos="672"/>
        </w:tabs>
        <w:spacing w:before="29" w:line="249" w:lineRule="auto"/>
        <w:ind w:right="282"/>
        <w:rPr>
          <w:sz w:val="20"/>
        </w:rPr>
      </w:pPr>
      <w:r>
        <w:rPr>
          <w:sz w:val="20"/>
        </w:rPr>
        <w:t>Up</w:t>
      </w:r>
      <w:r>
        <w:rPr>
          <w:spacing w:val="-6"/>
          <w:sz w:val="20"/>
        </w:rPr>
        <w:t xml:space="preserve"> </w:t>
      </w:r>
      <w:r>
        <w:rPr>
          <w:sz w:val="20"/>
        </w:rPr>
        <w:t>to</w:t>
      </w:r>
      <w:r>
        <w:rPr>
          <w:spacing w:val="-7"/>
          <w:sz w:val="20"/>
        </w:rPr>
        <w:t xml:space="preserve"> </w:t>
      </w:r>
      <w:r>
        <w:rPr>
          <w:sz w:val="20"/>
        </w:rPr>
        <w:t>64</w:t>
      </w:r>
      <w:r>
        <w:rPr>
          <w:spacing w:val="-5"/>
          <w:sz w:val="20"/>
        </w:rPr>
        <w:t xml:space="preserve"> </w:t>
      </w:r>
      <w:r>
        <w:rPr>
          <w:sz w:val="20"/>
        </w:rPr>
        <w:t>Kbytes</w:t>
      </w:r>
      <w:r>
        <w:rPr>
          <w:spacing w:val="-6"/>
          <w:sz w:val="20"/>
        </w:rPr>
        <w:t xml:space="preserve"> </w:t>
      </w:r>
      <w:r>
        <w:rPr>
          <w:sz w:val="20"/>
        </w:rPr>
        <w:t>of</w:t>
      </w:r>
      <w:r>
        <w:rPr>
          <w:spacing w:val="-6"/>
          <w:sz w:val="20"/>
        </w:rPr>
        <w:t xml:space="preserve"> </w:t>
      </w:r>
      <w:r>
        <w:rPr>
          <w:sz w:val="20"/>
        </w:rPr>
        <w:t>Flash</w:t>
      </w:r>
      <w:r>
        <w:rPr>
          <w:spacing w:val="-6"/>
          <w:sz w:val="20"/>
        </w:rPr>
        <w:t xml:space="preserve"> </w:t>
      </w:r>
      <w:r>
        <w:rPr>
          <w:sz w:val="20"/>
        </w:rPr>
        <w:t>memory</w:t>
      </w:r>
      <w:r>
        <w:rPr>
          <w:spacing w:val="-6"/>
          <w:sz w:val="20"/>
        </w:rPr>
        <w:t xml:space="preserve"> </w:t>
      </w:r>
      <w:r>
        <w:rPr>
          <w:sz w:val="20"/>
        </w:rPr>
        <w:t xml:space="preserve">with </w:t>
      </w:r>
      <w:r>
        <w:rPr>
          <w:spacing w:val="-2"/>
          <w:sz w:val="20"/>
        </w:rPr>
        <w:t>protection</w:t>
      </w:r>
    </w:p>
    <w:p w14:paraId="1D4AE302" w14:textId="77777777" w:rsidR="006F6DBA" w:rsidRDefault="00000000">
      <w:pPr>
        <w:pStyle w:val="ListParagraph"/>
        <w:numPr>
          <w:ilvl w:val="1"/>
          <w:numId w:val="55"/>
        </w:numPr>
        <w:tabs>
          <w:tab w:val="left" w:pos="671"/>
        </w:tabs>
        <w:spacing w:before="21"/>
        <w:ind w:left="671" w:hanging="283"/>
        <w:rPr>
          <w:sz w:val="20"/>
        </w:rPr>
      </w:pPr>
      <w:r>
        <w:rPr>
          <w:sz w:val="20"/>
        </w:rPr>
        <w:t>8</w:t>
      </w:r>
      <w:r>
        <w:rPr>
          <w:spacing w:val="-5"/>
          <w:sz w:val="20"/>
        </w:rPr>
        <w:t xml:space="preserve"> </w:t>
      </w:r>
      <w:r>
        <w:rPr>
          <w:sz w:val="20"/>
        </w:rPr>
        <w:t>Kbytes</w:t>
      </w:r>
      <w:r>
        <w:rPr>
          <w:spacing w:val="-4"/>
          <w:sz w:val="20"/>
        </w:rPr>
        <w:t xml:space="preserve"> </w:t>
      </w:r>
      <w:r>
        <w:rPr>
          <w:sz w:val="20"/>
        </w:rPr>
        <w:t>of</w:t>
      </w:r>
      <w:r>
        <w:rPr>
          <w:spacing w:val="-4"/>
          <w:sz w:val="20"/>
        </w:rPr>
        <w:t xml:space="preserve"> </w:t>
      </w:r>
      <w:r>
        <w:rPr>
          <w:sz w:val="20"/>
        </w:rPr>
        <w:t>SRAM</w:t>
      </w:r>
      <w:r>
        <w:rPr>
          <w:spacing w:val="-5"/>
          <w:sz w:val="20"/>
        </w:rPr>
        <w:t xml:space="preserve"> </w:t>
      </w:r>
      <w:r>
        <w:rPr>
          <w:sz w:val="20"/>
        </w:rPr>
        <w:t>with</w:t>
      </w:r>
      <w:r>
        <w:rPr>
          <w:spacing w:val="-4"/>
          <w:sz w:val="20"/>
        </w:rPr>
        <w:t xml:space="preserve"> </w:t>
      </w:r>
      <w:r>
        <w:rPr>
          <w:sz w:val="20"/>
        </w:rPr>
        <w:t>HW</w:t>
      </w:r>
      <w:r>
        <w:rPr>
          <w:spacing w:val="-5"/>
          <w:sz w:val="20"/>
        </w:rPr>
        <w:t xml:space="preserve"> </w:t>
      </w:r>
      <w:r>
        <w:rPr>
          <w:sz w:val="20"/>
        </w:rPr>
        <w:t>parity</w:t>
      </w:r>
      <w:r>
        <w:rPr>
          <w:spacing w:val="-3"/>
          <w:sz w:val="20"/>
        </w:rPr>
        <w:t xml:space="preserve"> </w:t>
      </w:r>
      <w:r>
        <w:rPr>
          <w:spacing w:val="-2"/>
          <w:sz w:val="20"/>
        </w:rPr>
        <w:t>check</w:t>
      </w:r>
    </w:p>
    <w:p w14:paraId="5CF3940C" w14:textId="77777777" w:rsidR="006F6DBA" w:rsidRDefault="00000000">
      <w:pPr>
        <w:pStyle w:val="ListParagraph"/>
        <w:numPr>
          <w:ilvl w:val="0"/>
          <w:numId w:val="55"/>
        </w:numPr>
        <w:tabs>
          <w:tab w:val="left" w:pos="387"/>
        </w:tabs>
        <w:spacing w:before="77"/>
        <w:ind w:left="387" w:hanging="282"/>
        <w:rPr>
          <w:sz w:val="20"/>
        </w:rPr>
      </w:pPr>
      <w:r>
        <w:rPr>
          <w:sz w:val="20"/>
        </w:rPr>
        <w:t>CRC</w:t>
      </w:r>
      <w:r>
        <w:rPr>
          <w:spacing w:val="-8"/>
          <w:sz w:val="20"/>
        </w:rPr>
        <w:t xml:space="preserve"> </w:t>
      </w:r>
      <w:r>
        <w:rPr>
          <w:sz w:val="20"/>
        </w:rPr>
        <w:t>calculation</w:t>
      </w:r>
      <w:r>
        <w:rPr>
          <w:spacing w:val="-7"/>
          <w:sz w:val="20"/>
        </w:rPr>
        <w:t xml:space="preserve"> </w:t>
      </w:r>
      <w:r>
        <w:rPr>
          <w:spacing w:val="-4"/>
          <w:sz w:val="20"/>
        </w:rPr>
        <w:t>unit</w:t>
      </w:r>
    </w:p>
    <w:p w14:paraId="078385C7" w14:textId="77777777" w:rsidR="006F6DBA" w:rsidRDefault="00000000">
      <w:pPr>
        <w:pStyle w:val="ListParagraph"/>
        <w:numPr>
          <w:ilvl w:val="0"/>
          <w:numId w:val="55"/>
        </w:numPr>
        <w:tabs>
          <w:tab w:val="left" w:pos="387"/>
        </w:tabs>
        <w:spacing w:before="75"/>
        <w:ind w:left="387" w:hanging="282"/>
        <w:rPr>
          <w:sz w:val="20"/>
        </w:rPr>
      </w:pPr>
      <w:r>
        <w:rPr>
          <w:sz w:val="20"/>
        </w:rPr>
        <w:t>Reset</w:t>
      </w:r>
      <w:r>
        <w:rPr>
          <w:spacing w:val="-7"/>
          <w:sz w:val="20"/>
        </w:rPr>
        <w:t xml:space="preserve"> </w:t>
      </w:r>
      <w:r>
        <w:rPr>
          <w:sz w:val="20"/>
        </w:rPr>
        <w:t>and</w:t>
      </w:r>
      <w:r>
        <w:rPr>
          <w:spacing w:val="-5"/>
          <w:sz w:val="20"/>
        </w:rPr>
        <w:t xml:space="preserve"> </w:t>
      </w:r>
      <w:r>
        <w:rPr>
          <w:sz w:val="20"/>
        </w:rPr>
        <w:t>power</w:t>
      </w:r>
      <w:r>
        <w:rPr>
          <w:spacing w:val="-5"/>
          <w:sz w:val="20"/>
        </w:rPr>
        <w:t xml:space="preserve"> </w:t>
      </w:r>
      <w:r>
        <w:rPr>
          <w:spacing w:val="-2"/>
          <w:sz w:val="20"/>
        </w:rPr>
        <w:t>management</w:t>
      </w:r>
    </w:p>
    <w:p w14:paraId="5BAFC89B" w14:textId="77777777" w:rsidR="006F6DBA" w:rsidRDefault="00000000">
      <w:pPr>
        <w:pStyle w:val="ListParagraph"/>
        <w:numPr>
          <w:ilvl w:val="1"/>
          <w:numId w:val="55"/>
        </w:numPr>
        <w:tabs>
          <w:tab w:val="left" w:pos="671"/>
        </w:tabs>
        <w:spacing w:before="29"/>
        <w:ind w:left="671" w:hanging="283"/>
        <w:rPr>
          <w:sz w:val="20"/>
        </w:rPr>
      </w:pPr>
      <w:r>
        <w:rPr>
          <w:sz w:val="20"/>
        </w:rPr>
        <w:t>Voltage</w:t>
      </w:r>
      <w:r>
        <w:rPr>
          <w:spacing w:val="-6"/>
          <w:sz w:val="20"/>
        </w:rPr>
        <w:t xml:space="preserve"> </w:t>
      </w:r>
      <w:r>
        <w:rPr>
          <w:sz w:val="20"/>
        </w:rPr>
        <w:t>range:</w:t>
      </w:r>
      <w:r>
        <w:rPr>
          <w:spacing w:val="-7"/>
          <w:sz w:val="20"/>
        </w:rPr>
        <w:t xml:space="preserve"> </w:t>
      </w:r>
      <w:r>
        <w:rPr>
          <w:sz w:val="20"/>
        </w:rPr>
        <w:t>2.0</w:t>
      </w:r>
      <w:r>
        <w:rPr>
          <w:spacing w:val="-5"/>
          <w:sz w:val="20"/>
        </w:rPr>
        <w:t xml:space="preserve"> </w:t>
      </w:r>
      <w:r>
        <w:rPr>
          <w:sz w:val="20"/>
        </w:rPr>
        <w:t>V</w:t>
      </w:r>
      <w:r>
        <w:rPr>
          <w:spacing w:val="-6"/>
          <w:sz w:val="20"/>
        </w:rPr>
        <w:t xml:space="preserve"> </w:t>
      </w:r>
      <w:r>
        <w:rPr>
          <w:sz w:val="20"/>
        </w:rPr>
        <w:t>to</w:t>
      </w:r>
      <w:r>
        <w:rPr>
          <w:spacing w:val="-6"/>
          <w:sz w:val="20"/>
        </w:rPr>
        <w:t xml:space="preserve"> </w:t>
      </w:r>
      <w:r>
        <w:rPr>
          <w:sz w:val="20"/>
        </w:rPr>
        <w:t>3.6</w:t>
      </w:r>
      <w:r>
        <w:rPr>
          <w:spacing w:val="-6"/>
          <w:sz w:val="20"/>
        </w:rPr>
        <w:t xml:space="preserve"> </w:t>
      </w:r>
      <w:r>
        <w:rPr>
          <w:spacing w:val="-10"/>
          <w:sz w:val="20"/>
        </w:rPr>
        <w:t>V</w:t>
      </w:r>
    </w:p>
    <w:p w14:paraId="01AFCDAF" w14:textId="77777777" w:rsidR="006F6DBA" w:rsidRDefault="00000000">
      <w:pPr>
        <w:pStyle w:val="ListParagraph"/>
        <w:numPr>
          <w:ilvl w:val="1"/>
          <w:numId w:val="55"/>
        </w:numPr>
        <w:tabs>
          <w:tab w:val="left" w:pos="671"/>
        </w:tabs>
        <w:spacing w:before="29"/>
        <w:ind w:left="671" w:hanging="283"/>
        <w:rPr>
          <w:sz w:val="20"/>
        </w:rPr>
      </w:pPr>
      <w:r>
        <w:rPr>
          <w:spacing w:val="-2"/>
          <w:sz w:val="20"/>
        </w:rPr>
        <w:t>Power-on/Power-down</w:t>
      </w:r>
      <w:r>
        <w:rPr>
          <w:spacing w:val="8"/>
          <w:sz w:val="20"/>
        </w:rPr>
        <w:t xml:space="preserve"> </w:t>
      </w:r>
      <w:r>
        <w:rPr>
          <w:spacing w:val="-2"/>
          <w:sz w:val="20"/>
        </w:rPr>
        <w:t>reset</w:t>
      </w:r>
      <w:r>
        <w:rPr>
          <w:spacing w:val="9"/>
          <w:sz w:val="20"/>
        </w:rPr>
        <w:t xml:space="preserve"> </w:t>
      </w:r>
      <w:r>
        <w:rPr>
          <w:spacing w:val="-2"/>
          <w:sz w:val="20"/>
        </w:rPr>
        <w:t>(POR/PDR)</w:t>
      </w:r>
    </w:p>
    <w:p w14:paraId="50727137" w14:textId="77777777" w:rsidR="006F6DBA" w:rsidRDefault="00000000">
      <w:pPr>
        <w:pStyle w:val="ListParagraph"/>
        <w:numPr>
          <w:ilvl w:val="1"/>
          <w:numId w:val="55"/>
        </w:numPr>
        <w:tabs>
          <w:tab w:val="left" w:pos="670"/>
          <w:tab w:val="left" w:pos="672"/>
        </w:tabs>
        <w:spacing w:line="240" w:lineRule="atLeast"/>
        <w:ind w:right="1781"/>
        <w:rPr>
          <w:sz w:val="20"/>
        </w:rPr>
      </w:pPr>
      <w:r>
        <w:rPr>
          <w:sz w:val="20"/>
        </w:rPr>
        <w:t>Low-power modes: Sleep,</w:t>
      </w:r>
      <w:r>
        <w:rPr>
          <w:spacing w:val="-14"/>
          <w:sz w:val="20"/>
        </w:rPr>
        <w:t xml:space="preserve"> </w:t>
      </w:r>
      <w:r>
        <w:rPr>
          <w:sz w:val="20"/>
        </w:rPr>
        <w:t>Stop,</w:t>
      </w:r>
      <w:r>
        <w:rPr>
          <w:spacing w:val="-14"/>
          <w:sz w:val="20"/>
        </w:rPr>
        <w:t xml:space="preserve"> </w:t>
      </w:r>
      <w:r>
        <w:rPr>
          <w:sz w:val="20"/>
        </w:rPr>
        <w:t>Standby</w:t>
      </w:r>
    </w:p>
    <w:p w14:paraId="516E1F20" w14:textId="77777777" w:rsidR="006F6DBA" w:rsidRDefault="00000000">
      <w:pPr>
        <w:spacing w:before="11" w:after="24"/>
        <w:rPr>
          <w:sz w:val="20"/>
        </w:rPr>
      </w:pPr>
      <w:r>
        <w:br w:type="column"/>
      </w:r>
    </w:p>
    <w:p w14:paraId="08ACFECC" w14:textId="77777777" w:rsidR="006F6DBA" w:rsidRDefault="00000000">
      <w:pPr>
        <w:pStyle w:val="BodyText"/>
        <w:ind w:left="99"/>
      </w:pPr>
      <w:r>
        <w:rPr>
          <w:noProof/>
        </w:rPr>
        <mc:AlternateContent>
          <mc:Choice Requires="wpg">
            <w:drawing>
              <wp:inline distT="0" distB="0" distL="0" distR="0" wp14:anchorId="2D2B6669" wp14:editId="750485DC">
                <wp:extent cx="2798445" cy="1290955"/>
                <wp:effectExtent l="0" t="0" r="0" b="4444"/>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8445" cy="1290955"/>
                          <a:chOff x="0" y="0"/>
                          <a:chExt cx="2798445" cy="1290955"/>
                        </a:xfrm>
                      </wpg:grpSpPr>
                      <wps:wsp>
                        <wps:cNvPr id="43" name="Graphic 43"/>
                        <wps:cNvSpPr/>
                        <wps:spPr>
                          <a:xfrm>
                            <a:off x="0" y="0"/>
                            <a:ext cx="2798445" cy="1290955"/>
                          </a:xfrm>
                          <a:custGeom>
                            <a:avLst/>
                            <a:gdLst/>
                            <a:ahLst/>
                            <a:cxnLst/>
                            <a:rect l="l" t="t" r="r" b="b"/>
                            <a:pathLst>
                              <a:path w="2798445" h="1290955">
                                <a:moveTo>
                                  <a:pt x="2798064" y="0"/>
                                </a:moveTo>
                                <a:lnTo>
                                  <a:pt x="2791968" y="0"/>
                                </a:lnTo>
                                <a:lnTo>
                                  <a:pt x="2791968" y="6096"/>
                                </a:lnTo>
                                <a:lnTo>
                                  <a:pt x="2791968" y="1284744"/>
                                </a:lnTo>
                                <a:lnTo>
                                  <a:pt x="6083" y="1284744"/>
                                </a:lnTo>
                                <a:lnTo>
                                  <a:pt x="6083" y="6096"/>
                                </a:lnTo>
                                <a:lnTo>
                                  <a:pt x="2791968" y="6096"/>
                                </a:lnTo>
                                <a:lnTo>
                                  <a:pt x="2791968" y="0"/>
                                </a:lnTo>
                                <a:lnTo>
                                  <a:pt x="6083" y="0"/>
                                </a:lnTo>
                                <a:lnTo>
                                  <a:pt x="3048" y="0"/>
                                </a:lnTo>
                                <a:lnTo>
                                  <a:pt x="0" y="0"/>
                                </a:lnTo>
                                <a:lnTo>
                                  <a:pt x="0" y="1284744"/>
                                </a:lnTo>
                                <a:lnTo>
                                  <a:pt x="0" y="1287780"/>
                                </a:lnTo>
                                <a:lnTo>
                                  <a:pt x="0" y="1290828"/>
                                </a:lnTo>
                                <a:lnTo>
                                  <a:pt x="2791968" y="1290828"/>
                                </a:lnTo>
                                <a:lnTo>
                                  <a:pt x="2795016" y="1290828"/>
                                </a:lnTo>
                                <a:lnTo>
                                  <a:pt x="2798064" y="1290828"/>
                                </a:lnTo>
                                <a:lnTo>
                                  <a:pt x="2798064" y="6096"/>
                                </a:lnTo>
                                <a:lnTo>
                                  <a:pt x="2798064" y="3048"/>
                                </a:lnTo>
                                <a:lnTo>
                                  <a:pt x="2798064" y="0"/>
                                </a:lnTo>
                                <a:close/>
                              </a:path>
                            </a:pathLst>
                          </a:custGeom>
                          <a:solidFill>
                            <a:srgbClr val="000000"/>
                          </a:solidFill>
                        </wps:spPr>
                        <wps:bodyPr wrap="square" lIns="0" tIns="0" rIns="0" bIns="0" rtlCol="0">
                          <a:prstTxWarp prst="textNoShape">
                            <a:avLst/>
                          </a:prstTxWarp>
                          <a:noAutofit/>
                        </wps:bodyPr>
                      </wps:wsp>
                      <wps:wsp>
                        <wps:cNvPr id="44" name="Textbox 44"/>
                        <wps:cNvSpPr txBox="1"/>
                        <wps:spPr>
                          <a:xfrm>
                            <a:off x="377954" y="648453"/>
                            <a:ext cx="430530" cy="187325"/>
                          </a:xfrm>
                          <a:prstGeom prst="rect">
                            <a:avLst/>
                          </a:prstGeom>
                        </wps:spPr>
                        <wps:txbx>
                          <w:txbxContent>
                            <w:p w14:paraId="5A8E59B8" w14:textId="77777777" w:rsidR="006F6DBA" w:rsidRDefault="00000000">
                              <w:pPr>
                                <w:spacing w:line="145" w:lineRule="exact"/>
                                <w:ind w:left="154"/>
                                <w:rPr>
                                  <w:sz w:val="14"/>
                                </w:rPr>
                              </w:pPr>
                              <w:r>
                                <w:rPr>
                                  <w:spacing w:val="-4"/>
                                  <w:sz w:val="14"/>
                                </w:rPr>
                                <w:t>SO8N</w:t>
                              </w:r>
                            </w:p>
                            <w:p w14:paraId="2214DB03" w14:textId="77777777" w:rsidR="006F6DBA" w:rsidRDefault="00000000">
                              <w:pPr>
                                <w:spacing w:line="150" w:lineRule="exact"/>
                                <w:rPr>
                                  <w:sz w:val="14"/>
                                </w:rPr>
                              </w:pPr>
                              <w:r>
                                <w:rPr>
                                  <w:spacing w:val="-2"/>
                                  <w:sz w:val="14"/>
                                </w:rPr>
                                <w:t>4.9</w:t>
                              </w:r>
                              <w:r>
                                <w:rPr>
                                  <w:spacing w:val="-9"/>
                                  <w:sz w:val="14"/>
                                </w:rPr>
                                <w:t xml:space="preserve"> </w:t>
                              </w:r>
                              <w:r>
                                <w:rPr>
                                  <w:spacing w:val="-2"/>
                                  <w:sz w:val="14"/>
                                </w:rPr>
                                <w:t>×</w:t>
                              </w:r>
                              <w:r>
                                <w:rPr>
                                  <w:spacing w:val="-6"/>
                                  <w:sz w:val="14"/>
                                </w:rPr>
                                <w:t xml:space="preserve"> </w:t>
                              </w:r>
                              <w:r>
                                <w:rPr>
                                  <w:spacing w:val="-2"/>
                                  <w:sz w:val="14"/>
                                </w:rPr>
                                <w:t>6</w:t>
                              </w:r>
                              <w:r>
                                <w:rPr>
                                  <w:spacing w:val="-8"/>
                                  <w:sz w:val="14"/>
                                </w:rPr>
                                <w:t xml:space="preserve"> </w:t>
                              </w:r>
                              <w:r>
                                <w:rPr>
                                  <w:spacing w:val="-5"/>
                                  <w:sz w:val="14"/>
                                </w:rPr>
                                <w:t>mm</w:t>
                              </w:r>
                            </w:p>
                          </w:txbxContent>
                        </wps:txbx>
                        <wps:bodyPr wrap="square" lIns="0" tIns="0" rIns="0" bIns="0" rtlCol="0">
                          <a:noAutofit/>
                        </wps:bodyPr>
                      </wps:wsp>
                      <wps:wsp>
                        <wps:cNvPr id="45" name="Textbox 45"/>
                        <wps:cNvSpPr txBox="1"/>
                        <wps:spPr>
                          <a:xfrm>
                            <a:off x="1100332" y="663693"/>
                            <a:ext cx="498475" cy="187325"/>
                          </a:xfrm>
                          <a:prstGeom prst="rect">
                            <a:avLst/>
                          </a:prstGeom>
                        </wps:spPr>
                        <wps:txbx>
                          <w:txbxContent>
                            <w:p w14:paraId="70A7A151" w14:textId="77777777" w:rsidR="006F6DBA" w:rsidRDefault="00000000">
                              <w:pPr>
                                <w:spacing w:line="145" w:lineRule="exact"/>
                                <w:ind w:left="93"/>
                                <w:rPr>
                                  <w:sz w:val="14"/>
                                </w:rPr>
                              </w:pPr>
                              <w:r>
                                <w:rPr>
                                  <w:spacing w:val="-2"/>
                                  <w:sz w:val="14"/>
                                </w:rPr>
                                <w:t>TSSOP20</w:t>
                              </w:r>
                            </w:p>
                            <w:p w14:paraId="69E4A08D" w14:textId="77777777" w:rsidR="006F6DBA" w:rsidRDefault="00000000">
                              <w:pPr>
                                <w:spacing w:line="150" w:lineRule="exact"/>
                                <w:rPr>
                                  <w:sz w:val="14"/>
                                </w:rPr>
                              </w:pPr>
                              <w:r>
                                <w:rPr>
                                  <w:spacing w:val="-4"/>
                                  <w:sz w:val="14"/>
                                </w:rPr>
                                <w:t>6.4 ×</w:t>
                              </w:r>
                              <w:r>
                                <w:rPr>
                                  <w:spacing w:val="-5"/>
                                  <w:sz w:val="14"/>
                                </w:rPr>
                                <w:t xml:space="preserve"> </w:t>
                              </w:r>
                              <w:r>
                                <w:rPr>
                                  <w:spacing w:val="-4"/>
                                  <w:sz w:val="14"/>
                                </w:rPr>
                                <w:t>4.4</w:t>
                              </w:r>
                              <w:r>
                                <w:rPr>
                                  <w:spacing w:val="-5"/>
                                  <w:sz w:val="14"/>
                                </w:rPr>
                                <w:t xml:space="preserve"> mm</w:t>
                              </w:r>
                            </w:p>
                          </w:txbxContent>
                        </wps:txbx>
                        <wps:bodyPr wrap="square" lIns="0" tIns="0" rIns="0" bIns="0" rtlCol="0">
                          <a:noAutofit/>
                        </wps:bodyPr>
                      </wps:wsp>
                      <wps:wsp>
                        <wps:cNvPr id="46" name="Textbox 46"/>
                        <wps:cNvSpPr txBox="1"/>
                        <wps:spPr>
                          <a:xfrm>
                            <a:off x="1908049" y="656832"/>
                            <a:ext cx="362585" cy="403225"/>
                          </a:xfrm>
                          <a:prstGeom prst="rect">
                            <a:avLst/>
                          </a:prstGeom>
                        </wps:spPr>
                        <wps:txbx>
                          <w:txbxContent>
                            <w:p w14:paraId="53CBDE22" w14:textId="77777777" w:rsidR="006F6DBA" w:rsidRDefault="00000000">
                              <w:pPr>
                                <w:spacing w:line="153" w:lineRule="exact"/>
                                <w:ind w:left="37"/>
                                <w:rPr>
                                  <w:sz w:val="14"/>
                                </w:rPr>
                              </w:pPr>
                              <w:r>
                                <w:rPr>
                                  <w:spacing w:val="-2"/>
                                  <w:sz w:val="14"/>
                                </w:rPr>
                                <w:t>LQFP32</w:t>
                              </w:r>
                            </w:p>
                            <w:p w14:paraId="4F15AA53" w14:textId="77777777" w:rsidR="006F6DBA" w:rsidRDefault="00000000">
                              <w:pPr>
                                <w:spacing w:line="249" w:lineRule="auto"/>
                                <w:ind w:left="37" w:right="11" w:hanging="38"/>
                                <w:rPr>
                                  <w:sz w:val="14"/>
                                </w:rPr>
                              </w:pPr>
                              <w:r>
                                <w:rPr>
                                  <w:spacing w:val="-8"/>
                                  <w:sz w:val="14"/>
                                </w:rPr>
                                <w:t>7</w:t>
                              </w:r>
                              <w:r>
                                <w:rPr>
                                  <w:spacing w:val="-2"/>
                                  <w:sz w:val="14"/>
                                </w:rPr>
                                <w:t xml:space="preserve"> </w:t>
                              </w:r>
                              <w:r>
                                <w:rPr>
                                  <w:spacing w:val="-8"/>
                                  <w:sz w:val="14"/>
                                </w:rPr>
                                <w:t>×</w:t>
                              </w:r>
                              <w:r>
                                <w:rPr>
                                  <w:spacing w:val="-2"/>
                                  <w:sz w:val="14"/>
                                </w:rPr>
                                <w:t xml:space="preserve"> </w:t>
                              </w:r>
                              <w:r>
                                <w:rPr>
                                  <w:spacing w:val="-8"/>
                                  <w:sz w:val="14"/>
                                </w:rPr>
                                <w:t>7</w:t>
                              </w:r>
                              <w:r>
                                <w:rPr>
                                  <w:spacing w:val="-3"/>
                                  <w:sz w:val="14"/>
                                </w:rPr>
                                <w:t xml:space="preserve"> </w:t>
                              </w:r>
                              <w:r>
                                <w:rPr>
                                  <w:spacing w:val="-8"/>
                                  <w:sz w:val="14"/>
                                </w:rPr>
                                <w:t>mm</w:t>
                              </w:r>
                              <w:r>
                                <w:rPr>
                                  <w:spacing w:val="40"/>
                                  <w:sz w:val="14"/>
                                </w:rPr>
                                <w:t xml:space="preserve"> </w:t>
                              </w:r>
                              <w:r>
                                <w:rPr>
                                  <w:spacing w:val="-4"/>
                                  <w:sz w:val="14"/>
                                </w:rPr>
                                <w:t>LQFP48</w:t>
                              </w:r>
                            </w:p>
                            <w:p w14:paraId="0D34192F" w14:textId="77777777" w:rsidR="006F6DBA" w:rsidRDefault="00000000">
                              <w:pPr>
                                <w:spacing w:line="149" w:lineRule="exact"/>
                                <w:rPr>
                                  <w:sz w:val="14"/>
                                </w:rPr>
                              </w:pPr>
                              <w:r>
                                <w:rPr>
                                  <w:sz w:val="14"/>
                                </w:rPr>
                                <w:t>7</w:t>
                              </w:r>
                              <w:r>
                                <w:rPr>
                                  <w:spacing w:val="-6"/>
                                  <w:sz w:val="14"/>
                                </w:rPr>
                                <w:t xml:space="preserve"> </w:t>
                              </w:r>
                              <w:r>
                                <w:rPr>
                                  <w:sz w:val="14"/>
                                </w:rPr>
                                <w:t>×</w:t>
                              </w:r>
                              <w:r>
                                <w:rPr>
                                  <w:spacing w:val="-6"/>
                                  <w:sz w:val="14"/>
                                </w:rPr>
                                <w:t xml:space="preserve"> </w:t>
                              </w:r>
                              <w:r>
                                <w:rPr>
                                  <w:sz w:val="14"/>
                                </w:rPr>
                                <w:t>7</w:t>
                              </w:r>
                              <w:r>
                                <w:rPr>
                                  <w:spacing w:val="-7"/>
                                  <w:sz w:val="14"/>
                                </w:rPr>
                                <w:t xml:space="preserve"> </w:t>
                              </w:r>
                              <w:r>
                                <w:rPr>
                                  <w:spacing w:val="-5"/>
                                  <w:sz w:val="14"/>
                                </w:rPr>
                                <w:t>mm</w:t>
                              </w:r>
                            </w:p>
                          </w:txbxContent>
                        </wps:txbx>
                        <wps:bodyPr wrap="square" lIns="0" tIns="0" rIns="0" bIns="0" rtlCol="0">
                          <a:noAutofit/>
                        </wps:bodyPr>
                      </wps:wsp>
                    </wpg:wgp>
                  </a:graphicData>
                </a:graphic>
              </wp:inline>
            </w:drawing>
          </mc:Choice>
          <mc:Fallback>
            <w:pict>
              <v:group w14:anchorId="2D2B6669" id="Group 42" o:spid="_x0000_s1026" style="width:220.35pt;height:101.65pt;mso-position-horizontal-relative:char;mso-position-vertical-relative:line" coordsize="27984,1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">
                <v:shape id="Graphic 43" o:spid="_x0000_s1027" style="position:absolute;width:27984;height:12909;visibility:visible;mso-wrap-style:square;v-text-anchor:top" coordsize="2798445,129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" path="m2798064,r-6096,l2791968,6096r,1278648l6083,1284744,6083,6096r2785885,l2791968,,6083,,3048,,,,,1284744r,3036l,1290828r2791968,l2795016,1290828r3048,l2798064,6096r,-3048l2798064,xe" fillcolor="black" stroked="f">
                  <v:path arrowok="t"/>
                </v:shape>
                <v:shapetype id="_x0000_t202" coordsize="21600,21600" o:spt="202" path="m,l,21600r21600,l21600,xe">
                  <v:stroke joinstyle="miter"/>
                  <v:path gradientshapeok="t" o:connecttype="rect"/>
                </v:shapetype>
                <v:shape id="Textbox 44" o:spid="_x0000_s1028" type="#_x0000_t202" style="position:absolute;left:3779;top:6484;width:4305;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5A8E59B8" w14:textId="77777777" w:rsidR="006F6DBA" w:rsidRDefault="00000000">
                        <w:pPr>
                          <w:spacing w:line="145" w:lineRule="exact"/>
                          <w:ind w:left="154"/>
                          <w:rPr>
                            <w:sz w:val="14"/>
                          </w:rPr>
                        </w:pPr>
                        <w:r>
                          <w:rPr>
                            <w:spacing w:val="-4"/>
                            <w:sz w:val="14"/>
                          </w:rPr>
                          <w:t>SO8N</w:t>
                        </w:r>
                      </w:p>
                      <w:p w14:paraId="2214DB03" w14:textId="77777777" w:rsidR="006F6DBA" w:rsidRDefault="00000000">
                        <w:pPr>
                          <w:spacing w:line="150" w:lineRule="exact"/>
                          <w:rPr>
                            <w:sz w:val="14"/>
                          </w:rPr>
                        </w:pPr>
                        <w:r>
                          <w:rPr>
                            <w:spacing w:val="-2"/>
                            <w:sz w:val="14"/>
                          </w:rPr>
                          <w:t>4.9</w:t>
                        </w:r>
                        <w:r>
                          <w:rPr>
                            <w:spacing w:val="-9"/>
                            <w:sz w:val="14"/>
                          </w:rPr>
                          <w:t xml:space="preserve"> </w:t>
                        </w:r>
                        <w:r>
                          <w:rPr>
                            <w:spacing w:val="-2"/>
                            <w:sz w:val="14"/>
                          </w:rPr>
                          <w:t>×</w:t>
                        </w:r>
                        <w:r>
                          <w:rPr>
                            <w:spacing w:val="-6"/>
                            <w:sz w:val="14"/>
                          </w:rPr>
                          <w:t xml:space="preserve"> </w:t>
                        </w:r>
                        <w:r>
                          <w:rPr>
                            <w:spacing w:val="-2"/>
                            <w:sz w:val="14"/>
                          </w:rPr>
                          <w:t>6</w:t>
                        </w:r>
                        <w:r>
                          <w:rPr>
                            <w:spacing w:val="-8"/>
                            <w:sz w:val="14"/>
                          </w:rPr>
                          <w:t xml:space="preserve"> </w:t>
                        </w:r>
                        <w:r>
                          <w:rPr>
                            <w:spacing w:val="-5"/>
                            <w:sz w:val="14"/>
                          </w:rPr>
                          <w:t>mm</w:t>
                        </w:r>
                      </w:p>
                    </w:txbxContent>
                  </v:textbox>
                </v:shape>
                <v:shape id="Textbox 45" o:spid="_x0000_s1029" type="#_x0000_t202" style="position:absolute;left:11003;top:6636;width:4985;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70A7A151" w14:textId="77777777" w:rsidR="006F6DBA" w:rsidRDefault="00000000">
                        <w:pPr>
                          <w:spacing w:line="145" w:lineRule="exact"/>
                          <w:ind w:left="93"/>
                          <w:rPr>
                            <w:sz w:val="14"/>
                          </w:rPr>
                        </w:pPr>
                        <w:r>
                          <w:rPr>
                            <w:spacing w:val="-2"/>
                            <w:sz w:val="14"/>
                          </w:rPr>
                          <w:t>TSSOP20</w:t>
                        </w:r>
                      </w:p>
                      <w:p w14:paraId="69E4A08D" w14:textId="77777777" w:rsidR="006F6DBA" w:rsidRDefault="00000000">
                        <w:pPr>
                          <w:spacing w:line="150" w:lineRule="exact"/>
                          <w:rPr>
                            <w:sz w:val="14"/>
                          </w:rPr>
                        </w:pPr>
                        <w:r>
                          <w:rPr>
                            <w:spacing w:val="-4"/>
                            <w:sz w:val="14"/>
                          </w:rPr>
                          <w:t>6.4 ×</w:t>
                        </w:r>
                        <w:r>
                          <w:rPr>
                            <w:spacing w:val="-5"/>
                            <w:sz w:val="14"/>
                          </w:rPr>
                          <w:t xml:space="preserve"> </w:t>
                        </w:r>
                        <w:r>
                          <w:rPr>
                            <w:spacing w:val="-4"/>
                            <w:sz w:val="14"/>
                          </w:rPr>
                          <w:t>4.4</w:t>
                        </w:r>
                        <w:r>
                          <w:rPr>
                            <w:spacing w:val="-5"/>
                            <w:sz w:val="14"/>
                          </w:rPr>
                          <w:t xml:space="preserve"> mm</w:t>
                        </w:r>
                      </w:p>
                    </w:txbxContent>
                  </v:textbox>
                </v:shape>
                <v:shape id="Textbox 46" o:spid="_x0000_s1030" type="#_x0000_t202" style="position:absolute;left:19080;top:6568;width:3626;height:4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53CBDE22" w14:textId="77777777" w:rsidR="006F6DBA" w:rsidRDefault="00000000">
                        <w:pPr>
                          <w:spacing w:line="153" w:lineRule="exact"/>
                          <w:ind w:left="37"/>
                          <w:rPr>
                            <w:sz w:val="14"/>
                          </w:rPr>
                        </w:pPr>
                        <w:r>
                          <w:rPr>
                            <w:spacing w:val="-2"/>
                            <w:sz w:val="14"/>
                          </w:rPr>
                          <w:t>LQFP32</w:t>
                        </w:r>
                      </w:p>
                      <w:p w14:paraId="4F15AA53" w14:textId="77777777" w:rsidR="006F6DBA" w:rsidRDefault="00000000">
                        <w:pPr>
                          <w:spacing w:line="249" w:lineRule="auto"/>
                          <w:ind w:left="37" w:right="11" w:hanging="38"/>
                          <w:rPr>
                            <w:sz w:val="14"/>
                          </w:rPr>
                        </w:pPr>
                        <w:r>
                          <w:rPr>
                            <w:spacing w:val="-8"/>
                            <w:sz w:val="14"/>
                          </w:rPr>
                          <w:t>7</w:t>
                        </w:r>
                        <w:r>
                          <w:rPr>
                            <w:spacing w:val="-2"/>
                            <w:sz w:val="14"/>
                          </w:rPr>
                          <w:t xml:space="preserve"> </w:t>
                        </w:r>
                        <w:r>
                          <w:rPr>
                            <w:spacing w:val="-8"/>
                            <w:sz w:val="14"/>
                          </w:rPr>
                          <w:t>×</w:t>
                        </w:r>
                        <w:r>
                          <w:rPr>
                            <w:spacing w:val="-2"/>
                            <w:sz w:val="14"/>
                          </w:rPr>
                          <w:t xml:space="preserve"> </w:t>
                        </w:r>
                        <w:r>
                          <w:rPr>
                            <w:spacing w:val="-8"/>
                            <w:sz w:val="14"/>
                          </w:rPr>
                          <w:t>7</w:t>
                        </w:r>
                        <w:r>
                          <w:rPr>
                            <w:spacing w:val="-3"/>
                            <w:sz w:val="14"/>
                          </w:rPr>
                          <w:t xml:space="preserve"> </w:t>
                        </w:r>
                        <w:r>
                          <w:rPr>
                            <w:spacing w:val="-8"/>
                            <w:sz w:val="14"/>
                          </w:rPr>
                          <w:t>mm</w:t>
                        </w:r>
                        <w:r>
                          <w:rPr>
                            <w:spacing w:val="40"/>
                            <w:sz w:val="14"/>
                          </w:rPr>
                          <w:t xml:space="preserve"> </w:t>
                        </w:r>
                        <w:r>
                          <w:rPr>
                            <w:spacing w:val="-4"/>
                            <w:sz w:val="14"/>
                          </w:rPr>
                          <w:t>LQFP48</w:t>
                        </w:r>
                      </w:p>
                      <w:p w14:paraId="0D34192F" w14:textId="77777777" w:rsidR="006F6DBA" w:rsidRDefault="00000000">
                        <w:pPr>
                          <w:spacing w:line="149" w:lineRule="exact"/>
                          <w:rPr>
                            <w:sz w:val="14"/>
                          </w:rPr>
                        </w:pPr>
                        <w:r>
                          <w:rPr>
                            <w:sz w:val="14"/>
                          </w:rPr>
                          <w:t>7</w:t>
                        </w:r>
                        <w:r>
                          <w:rPr>
                            <w:spacing w:val="-6"/>
                            <w:sz w:val="14"/>
                          </w:rPr>
                          <w:t xml:space="preserve"> </w:t>
                        </w:r>
                        <w:r>
                          <w:rPr>
                            <w:sz w:val="14"/>
                          </w:rPr>
                          <w:t>×</w:t>
                        </w:r>
                        <w:r>
                          <w:rPr>
                            <w:spacing w:val="-6"/>
                            <w:sz w:val="14"/>
                          </w:rPr>
                          <w:t xml:space="preserve"> </w:t>
                        </w:r>
                        <w:r>
                          <w:rPr>
                            <w:sz w:val="14"/>
                          </w:rPr>
                          <w:t>7</w:t>
                        </w:r>
                        <w:r>
                          <w:rPr>
                            <w:spacing w:val="-7"/>
                            <w:sz w:val="14"/>
                          </w:rPr>
                          <w:t xml:space="preserve"> </w:t>
                        </w:r>
                        <w:r>
                          <w:rPr>
                            <w:spacing w:val="-5"/>
                            <w:sz w:val="14"/>
                          </w:rPr>
                          <w:t>mm</w:t>
                        </w:r>
                      </w:p>
                    </w:txbxContent>
                  </v:textbox>
                </v:shape>
                <w10:anchorlock/>
              </v:group>
            </w:pict>
          </mc:Fallback>
        </mc:AlternateContent>
      </w:r>
    </w:p>
    <w:p w14:paraId="6FB7885C" w14:textId="77777777" w:rsidR="006F6DBA" w:rsidRDefault="00000000">
      <w:pPr>
        <w:pStyle w:val="ListParagraph"/>
        <w:numPr>
          <w:ilvl w:val="0"/>
          <w:numId w:val="55"/>
        </w:numPr>
        <w:tabs>
          <w:tab w:val="left" w:pos="387"/>
        </w:tabs>
        <w:spacing w:before="21"/>
        <w:ind w:left="387" w:hanging="282"/>
        <w:rPr>
          <w:sz w:val="20"/>
        </w:rPr>
      </w:pPr>
      <w:r>
        <w:rPr>
          <w:spacing w:val="-2"/>
          <w:sz w:val="20"/>
        </w:rPr>
        <w:t>Communication</w:t>
      </w:r>
      <w:r>
        <w:rPr>
          <w:spacing w:val="6"/>
          <w:sz w:val="20"/>
        </w:rPr>
        <w:t xml:space="preserve"> </w:t>
      </w:r>
      <w:r>
        <w:rPr>
          <w:spacing w:val="-2"/>
          <w:sz w:val="20"/>
        </w:rPr>
        <w:t>interfaces</w:t>
      </w:r>
    </w:p>
    <w:p w14:paraId="6EF730B9" w14:textId="77777777" w:rsidR="006F6DBA" w:rsidRDefault="00000000">
      <w:pPr>
        <w:pStyle w:val="ListParagraph"/>
        <w:numPr>
          <w:ilvl w:val="1"/>
          <w:numId w:val="55"/>
        </w:numPr>
        <w:tabs>
          <w:tab w:val="left" w:pos="670"/>
          <w:tab w:val="left" w:pos="672"/>
        </w:tabs>
        <w:spacing w:before="27" w:line="249" w:lineRule="auto"/>
        <w:ind w:right="368"/>
        <w:rPr>
          <w:sz w:val="20"/>
        </w:rPr>
      </w:pPr>
      <w:r>
        <w:rPr>
          <w:sz w:val="20"/>
        </w:rPr>
        <w:t>Two I</w:t>
      </w:r>
      <w:r>
        <w:rPr>
          <w:sz w:val="20"/>
          <w:vertAlign w:val="superscript"/>
        </w:rPr>
        <w:t>2</w:t>
      </w:r>
      <w:r>
        <w:rPr>
          <w:sz w:val="20"/>
        </w:rPr>
        <w:t>C-bus interfaces supporting Fast- mode Plus (1 Mbit/s) with extra current sink,</w:t>
      </w:r>
      <w:r>
        <w:rPr>
          <w:spacing w:val="-11"/>
          <w:sz w:val="20"/>
        </w:rPr>
        <w:t xml:space="preserve"> </w:t>
      </w:r>
      <w:r>
        <w:rPr>
          <w:sz w:val="20"/>
        </w:rPr>
        <w:t>one</w:t>
      </w:r>
      <w:r>
        <w:rPr>
          <w:spacing w:val="-10"/>
          <w:sz w:val="20"/>
        </w:rPr>
        <w:t xml:space="preserve"> </w:t>
      </w:r>
      <w:r>
        <w:rPr>
          <w:sz w:val="20"/>
        </w:rPr>
        <w:t>supporting</w:t>
      </w:r>
      <w:r>
        <w:rPr>
          <w:spacing w:val="-10"/>
          <w:sz w:val="20"/>
        </w:rPr>
        <w:t xml:space="preserve"> </w:t>
      </w:r>
      <w:proofErr w:type="spellStart"/>
      <w:r>
        <w:rPr>
          <w:sz w:val="20"/>
        </w:rPr>
        <w:t>SMBus</w:t>
      </w:r>
      <w:proofErr w:type="spellEnd"/>
      <w:r>
        <w:rPr>
          <w:sz w:val="20"/>
        </w:rPr>
        <w:t>/</w:t>
      </w:r>
      <w:proofErr w:type="spellStart"/>
      <w:r>
        <w:rPr>
          <w:sz w:val="20"/>
        </w:rPr>
        <w:t>PMBus</w:t>
      </w:r>
      <w:proofErr w:type="spellEnd"/>
      <w:r>
        <w:rPr>
          <w:spacing w:val="-10"/>
          <w:sz w:val="20"/>
        </w:rPr>
        <w:t xml:space="preserve"> </w:t>
      </w:r>
      <w:r>
        <w:rPr>
          <w:sz w:val="20"/>
        </w:rPr>
        <w:t>and wakeup from Stop mode</w:t>
      </w:r>
    </w:p>
    <w:p w14:paraId="1C151A6D" w14:textId="77777777" w:rsidR="006F6DBA" w:rsidRDefault="00000000">
      <w:pPr>
        <w:pStyle w:val="ListParagraph"/>
        <w:numPr>
          <w:ilvl w:val="1"/>
          <w:numId w:val="55"/>
        </w:numPr>
        <w:tabs>
          <w:tab w:val="left" w:pos="670"/>
          <w:tab w:val="left" w:pos="672"/>
        </w:tabs>
        <w:spacing w:before="24" w:line="249" w:lineRule="auto"/>
        <w:ind w:right="171"/>
        <w:rPr>
          <w:sz w:val="20"/>
        </w:rPr>
      </w:pPr>
      <w:r>
        <w:rPr>
          <w:sz w:val="20"/>
        </w:rPr>
        <w:t>Two USARTs with master/slave synchronous</w:t>
      </w:r>
      <w:r>
        <w:rPr>
          <w:spacing w:val="-14"/>
          <w:sz w:val="20"/>
        </w:rPr>
        <w:t xml:space="preserve"> </w:t>
      </w:r>
      <w:r>
        <w:rPr>
          <w:sz w:val="20"/>
        </w:rPr>
        <w:t>SPI;</w:t>
      </w:r>
      <w:r>
        <w:rPr>
          <w:spacing w:val="-14"/>
          <w:sz w:val="20"/>
        </w:rPr>
        <w:t xml:space="preserve"> </w:t>
      </w:r>
      <w:r>
        <w:rPr>
          <w:sz w:val="20"/>
        </w:rPr>
        <w:t>one</w:t>
      </w:r>
      <w:r>
        <w:rPr>
          <w:spacing w:val="-14"/>
          <w:sz w:val="20"/>
        </w:rPr>
        <w:t xml:space="preserve"> </w:t>
      </w:r>
      <w:r>
        <w:rPr>
          <w:sz w:val="20"/>
        </w:rPr>
        <w:t>supporting</w:t>
      </w:r>
      <w:r>
        <w:rPr>
          <w:spacing w:val="-13"/>
          <w:sz w:val="20"/>
        </w:rPr>
        <w:t xml:space="preserve"> </w:t>
      </w:r>
      <w:r>
        <w:rPr>
          <w:sz w:val="20"/>
        </w:rPr>
        <w:t>ISO7816</w:t>
      </w:r>
    </w:p>
    <w:p w14:paraId="70A38CC1" w14:textId="77777777" w:rsidR="006F6DBA" w:rsidRDefault="006F6DBA">
      <w:pPr>
        <w:spacing w:line="249" w:lineRule="auto"/>
        <w:rPr>
          <w:sz w:val="20"/>
        </w:rPr>
        <w:sectPr w:rsidR="006F6DBA">
          <w:type w:val="continuous"/>
          <w:pgSz w:w="11900" w:h="16840"/>
          <w:pgMar w:top="1480" w:right="1220" w:bottom="940" w:left="1240" w:header="0" w:footer="1772" w:gutter="0"/>
          <w:cols w:num="2" w:space="720" w:equalWidth="0">
            <w:col w:w="4335" w:space="485"/>
            <w:col w:w="4620"/>
          </w:cols>
        </w:sectPr>
      </w:pPr>
    </w:p>
    <w:p w14:paraId="4D5BBB0E" w14:textId="77777777" w:rsidR="006F6DBA" w:rsidRDefault="00000000">
      <w:pPr>
        <w:pStyle w:val="ListParagraph"/>
        <w:numPr>
          <w:ilvl w:val="1"/>
          <w:numId w:val="55"/>
        </w:numPr>
        <w:tabs>
          <w:tab w:val="left" w:pos="671"/>
        </w:tabs>
        <w:spacing w:before="50"/>
        <w:ind w:left="671" w:hanging="283"/>
        <w:rPr>
          <w:position w:val="5"/>
          <w:sz w:val="20"/>
        </w:rPr>
      </w:pPr>
      <w:r>
        <w:rPr>
          <w:spacing w:val="-6"/>
          <w:position w:val="5"/>
          <w:sz w:val="20"/>
        </w:rPr>
        <w:t>V</w:t>
      </w:r>
      <w:r>
        <w:rPr>
          <w:spacing w:val="-6"/>
          <w:sz w:val="16"/>
        </w:rPr>
        <w:t>BAT</w:t>
      </w:r>
    </w:p>
    <w:p w14:paraId="5323D423" w14:textId="77777777" w:rsidR="006F6DBA" w:rsidRDefault="00000000">
      <w:pPr>
        <w:pStyle w:val="BodyText"/>
        <w:spacing w:before="51"/>
        <w:ind w:left="14"/>
      </w:pPr>
      <w:r>
        <w:br w:type="column"/>
      </w:r>
      <w:r>
        <w:t>supply</w:t>
      </w:r>
      <w:r>
        <w:rPr>
          <w:spacing w:val="-5"/>
        </w:rPr>
        <w:t xml:space="preserve"> </w:t>
      </w:r>
      <w:r>
        <w:t>for</w:t>
      </w:r>
      <w:r>
        <w:rPr>
          <w:spacing w:val="-6"/>
        </w:rPr>
        <w:t xml:space="preserve"> </w:t>
      </w:r>
      <w:r>
        <w:t>RTC</w:t>
      </w:r>
      <w:r>
        <w:rPr>
          <w:spacing w:val="-5"/>
        </w:rPr>
        <w:t xml:space="preserve"> </w:t>
      </w:r>
      <w:r>
        <w:t>and</w:t>
      </w:r>
      <w:r>
        <w:rPr>
          <w:spacing w:val="-6"/>
        </w:rPr>
        <w:t xml:space="preserve"> </w:t>
      </w:r>
      <w:r>
        <w:t>backup</w:t>
      </w:r>
      <w:r>
        <w:rPr>
          <w:spacing w:val="-6"/>
        </w:rPr>
        <w:t xml:space="preserve"> </w:t>
      </w:r>
      <w:r>
        <w:rPr>
          <w:spacing w:val="-2"/>
        </w:rPr>
        <w:t>registers</w:t>
      </w:r>
    </w:p>
    <w:p w14:paraId="208E2A91" w14:textId="77777777" w:rsidR="006F6DBA" w:rsidRDefault="00000000">
      <w:pPr>
        <w:pStyle w:val="BodyText"/>
        <w:spacing w:line="134" w:lineRule="exact"/>
        <w:ind w:left="388"/>
      </w:pPr>
      <w:r>
        <w:br w:type="column"/>
      </w:r>
      <w:r>
        <w:t>interface,</w:t>
      </w:r>
      <w:r>
        <w:rPr>
          <w:spacing w:val="-14"/>
        </w:rPr>
        <w:t xml:space="preserve"> </w:t>
      </w:r>
      <w:r>
        <w:t>LIN,</w:t>
      </w:r>
      <w:r>
        <w:rPr>
          <w:spacing w:val="-10"/>
        </w:rPr>
        <w:t xml:space="preserve"> </w:t>
      </w:r>
      <w:r>
        <w:t>IrDA</w:t>
      </w:r>
      <w:r>
        <w:rPr>
          <w:spacing w:val="-14"/>
        </w:rPr>
        <w:t xml:space="preserve"> </w:t>
      </w:r>
      <w:r>
        <w:t>capability,</w:t>
      </w:r>
      <w:r>
        <w:rPr>
          <w:spacing w:val="-9"/>
        </w:rPr>
        <w:t xml:space="preserve"> </w:t>
      </w:r>
      <w:r>
        <w:t>auto</w:t>
      </w:r>
      <w:r>
        <w:rPr>
          <w:spacing w:val="-10"/>
        </w:rPr>
        <w:t xml:space="preserve"> </w:t>
      </w:r>
      <w:r>
        <w:rPr>
          <w:spacing w:val="-4"/>
        </w:rPr>
        <w:t>baud</w:t>
      </w:r>
    </w:p>
    <w:p w14:paraId="0903CD14" w14:textId="77777777" w:rsidR="006F6DBA" w:rsidRDefault="00000000">
      <w:pPr>
        <w:pStyle w:val="BodyText"/>
        <w:spacing w:before="10" w:line="213" w:lineRule="exact"/>
        <w:ind w:left="388"/>
      </w:pPr>
      <w:r>
        <w:t>rate</w:t>
      </w:r>
      <w:r>
        <w:rPr>
          <w:spacing w:val="-7"/>
        </w:rPr>
        <w:t xml:space="preserve"> </w:t>
      </w:r>
      <w:r>
        <w:t>detection</w:t>
      </w:r>
      <w:r>
        <w:rPr>
          <w:spacing w:val="-6"/>
        </w:rPr>
        <w:t xml:space="preserve"> </w:t>
      </w:r>
      <w:r>
        <w:t>and</w:t>
      </w:r>
      <w:r>
        <w:rPr>
          <w:spacing w:val="-7"/>
        </w:rPr>
        <w:t xml:space="preserve"> </w:t>
      </w:r>
      <w:r>
        <w:t>wakeup</w:t>
      </w:r>
      <w:r>
        <w:rPr>
          <w:spacing w:val="-6"/>
        </w:rPr>
        <w:t xml:space="preserve"> </w:t>
      </w:r>
      <w:r>
        <w:rPr>
          <w:spacing w:val="-2"/>
        </w:rPr>
        <w:t>feature</w:t>
      </w:r>
    </w:p>
    <w:p w14:paraId="71DF27EB" w14:textId="77777777" w:rsidR="006F6DBA" w:rsidRDefault="006F6DBA">
      <w:pPr>
        <w:spacing w:line="213" w:lineRule="exact"/>
        <w:sectPr w:rsidR="006F6DBA">
          <w:type w:val="continuous"/>
          <w:pgSz w:w="11900" w:h="16840"/>
          <w:pgMar w:top="1480" w:right="1220" w:bottom="940" w:left="1240" w:header="0" w:footer="1772" w:gutter="0"/>
          <w:cols w:num="3" w:space="720" w:equalWidth="0">
            <w:col w:w="1106" w:space="40"/>
            <w:col w:w="3296" w:space="662"/>
            <w:col w:w="4336"/>
          </w:cols>
        </w:sectPr>
      </w:pPr>
    </w:p>
    <w:p w14:paraId="190B504B" w14:textId="77777777" w:rsidR="006F6DBA" w:rsidRDefault="00000000">
      <w:pPr>
        <w:pStyle w:val="ListParagraph"/>
        <w:numPr>
          <w:ilvl w:val="0"/>
          <w:numId w:val="55"/>
        </w:numPr>
        <w:tabs>
          <w:tab w:val="left" w:pos="387"/>
        </w:tabs>
        <w:ind w:left="387" w:hanging="282"/>
        <w:rPr>
          <w:sz w:val="20"/>
        </w:rPr>
      </w:pPr>
      <w:r>
        <w:rPr>
          <w:sz w:val="20"/>
        </w:rPr>
        <w:t>Clock</w:t>
      </w:r>
      <w:r>
        <w:rPr>
          <w:spacing w:val="-7"/>
          <w:sz w:val="20"/>
        </w:rPr>
        <w:t xml:space="preserve"> </w:t>
      </w:r>
      <w:r>
        <w:rPr>
          <w:spacing w:val="-2"/>
          <w:sz w:val="20"/>
        </w:rPr>
        <w:t>management</w:t>
      </w:r>
    </w:p>
    <w:p w14:paraId="621412B4" w14:textId="77777777" w:rsidR="006F6DBA" w:rsidRDefault="00000000">
      <w:pPr>
        <w:pStyle w:val="ListParagraph"/>
        <w:numPr>
          <w:ilvl w:val="1"/>
          <w:numId w:val="55"/>
        </w:numPr>
        <w:tabs>
          <w:tab w:val="left" w:pos="671"/>
        </w:tabs>
        <w:spacing w:before="29"/>
        <w:ind w:left="671" w:hanging="283"/>
        <w:rPr>
          <w:sz w:val="20"/>
        </w:rPr>
      </w:pPr>
      <w:r>
        <w:rPr>
          <w:sz w:val="20"/>
        </w:rPr>
        <w:t>4</w:t>
      </w:r>
      <w:r>
        <w:rPr>
          <w:spacing w:val="-3"/>
          <w:sz w:val="20"/>
        </w:rPr>
        <w:t xml:space="preserve"> </w:t>
      </w:r>
      <w:r>
        <w:rPr>
          <w:sz w:val="20"/>
        </w:rPr>
        <w:t>to</w:t>
      </w:r>
      <w:r>
        <w:rPr>
          <w:spacing w:val="-4"/>
          <w:sz w:val="20"/>
        </w:rPr>
        <w:t xml:space="preserve"> </w:t>
      </w:r>
      <w:r>
        <w:rPr>
          <w:sz w:val="20"/>
        </w:rPr>
        <w:t>48</w:t>
      </w:r>
      <w:r>
        <w:rPr>
          <w:spacing w:val="-4"/>
          <w:sz w:val="20"/>
        </w:rPr>
        <w:t xml:space="preserve"> </w:t>
      </w:r>
      <w:r>
        <w:rPr>
          <w:sz w:val="20"/>
        </w:rPr>
        <w:t>MHz</w:t>
      </w:r>
      <w:r>
        <w:rPr>
          <w:spacing w:val="-2"/>
          <w:sz w:val="20"/>
        </w:rPr>
        <w:t xml:space="preserve"> </w:t>
      </w:r>
      <w:r>
        <w:rPr>
          <w:sz w:val="20"/>
        </w:rPr>
        <w:t>crystal</w:t>
      </w:r>
      <w:r>
        <w:rPr>
          <w:spacing w:val="-3"/>
          <w:sz w:val="20"/>
        </w:rPr>
        <w:t xml:space="preserve"> </w:t>
      </w:r>
      <w:r>
        <w:rPr>
          <w:spacing w:val="-2"/>
          <w:sz w:val="20"/>
        </w:rPr>
        <w:t>oscillator</w:t>
      </w:r>
    </w:p>
    <w:p w14:paraId="371E6BD7" w14:textId="77777777" w:rsidR="006F6DBA" w:rsidRDefault="00000000">
      <w:pPr>
        <w:pStyle w:val="ListParagraph"/>
        <w:numPr>
          <w:ilvl w:val="1"/>
          <w:numId w:val="55"/>
        </w:numPr>
        <w:tabs>
          <w:tab w:val="left" w:pos="671"/>
        </w:tabs>
        <w:spacing w:before="30"/>
        <w:ind w:left="671" w:hanging="283"/>
        <w:rPr>
          <w:sz w:val="20"/>
        </w:rPr>
      </w:pPr>
      <w:r>
        <w:rPr>
          <w:sz w:val="20"/>
        </w:rPr>
        <w:t>32</w:t>
      </w:r>
      <w:r>
        <w:rPr>
          <w:spacing w:val="-6"/>
          <w:sz w:val="20"/>
        </w:rPr>
        <w:t xml:space="preserve"> </w:t>
      </w:r>
      <w:r>
        <w:rPr>
          <w:sz w:val="20"/>
        </w:rPr>
        <w:t>kHz</w:t>
      </w:r>
      <w:r>
        <w:rPr>
          <w:spacing w:val="-4"/>
          <w:sz w:val="20"/>
        </w:rPr>
        <w:t xml:space="preserve"> </w:t>
      </w:r>
      <w:r>
        <w:rPr>
          <w:sz w:val="20"/>
        </w:rPr>
        <w:t>crystal</w:t>
      </w:r>
      <w:r>
        <w:rPr>
          <w:spacing w:val="-4"/>
          <w:sz w:val="20"/>
        </w:rPr>
        <w:t xml:space="preserve"> </w:t>
      </w:r>
      <w:r>
        <w:rPr>
          <w:sz w:val="20"/>
        </w:rPr>
        <w:t>oscillator</w:t>
      </w:r>
      <w:r>
        <w:rPr>
          <w:spacing w:val="-5"/>
          <w:sz w:val="20"/>
        </w:rPr>
        <w:t xml:space="preserve"> </w:t>
      </w:r>
      <w:r>
        <w:rPr>
          <w:sz w:val="20"/>
        </w:rPr>
        <w:t>with</w:t>
      </w:r>
      <w:r>
        <w:rPr>
          <w:spacing w:val="-3"/>
          <w:sz w:val="20"/>
        </w:rPr>
        <w:t xml:space="preserve"> </w:t>
      </w:r>
      <w:r>
        <w:rPr>
          <w:spacing w:val="-2"/>
          <w:sz w:val="20"/>
        </w:rPr>
        <w:t>calibration</w:t>
      </w:r>
    </w:p>
    <w:p w14:paraId="251BF8E4" w14:textId="77777777" w:rsidR="006F6DBA" w:rsidRDefault="00000000">
      <w:pPr>
        <w:pStyle w:val="ListParagraph"/>
        <w:numPr>
          <w:ilvl w:val="1"/>
          <w:numId w:val="55"/>
        </w:numPr>
        <w:tabs>
          <w:tab w:val="left" w:pos="671"/>
        </w:tabs>
        <w:spacing w:before="29"/>
        <w:ind w:left="671" w:hanging="283"/>
        <w:rPr>
          <w:sz w:val="20"/>
        </w:rPr>
      </w:pPr>
      <w:r>
        <w:rPr>
          <w:sz w:val="20"/>
        </w:rPr>
        <w:t>Internal</w:t>
      </w:r>
      <w:r>
        <w:rPr>
          <w:spacing w:val="-8"/>
          <w:sz w:val="20"/>
        </w:rPr>
        <w:t xml:space="preserve"> </w:t>
      </w:r>
      <w:r>
        <w:rPr>
          <w:sz w:val="20"/>
        </w:rPr>
        <w:t>16</w:t>
      </w:r>
      <w:r>
        <w:rPr>
          <w:spacing w:val="-5"/>
          <w:sz w:val="20"/>
        </w:rPr>
        <w:t xml:space="preserve"> </w:t>
      </w:r>
      <w:r>
        <w:rPr>
          <w:sz w:val="20"/>
        </w:rPr>
        <w:t>MHz</w:t>
      </w:r>
      <w:r>
        <w:rPr>
          <w:spacing w:val="-6"/>
          <w:sz w:val="20"/>
        </w:rPr>
        <w:t xml:space="preserve"> </w:t>
      </w:r>
      <w:r>
        <w:rPr>
          <w:sz w:val="20"/>
        </w:rPr>
        <w:t>RC</w:t>
      </w:r>
      <w:r>
        <w:rPr>
          <w:spacing w:val="-5"/>
          <w:sz w:val="20"/>
        </w:rPr>
        <w:t xml:space="preserve"> </w:t>
      </w:r>
      <w:r>
        <w:rPr>
          <w:sz w:val="20"/>
        </w:rPr>
        <w:t>with</w:t>
      </w:r>
      <w:r>
        <w:rPr>
          <w:spacing w:val="-5"/>
          <w:sz w:val="20"/>
        </w:rPr>
        <w:t xml:space="preserve"> </w:t>
      </w:r>
      <w:r>
        <w:rPr>
          <w:sz w:val="20"/>
        </w:rPr>
        <w:t>PLL</w:t>
      </w:r>
      <w:r>
        <w:rPr>
          <w:spacing w:val="-10"/>
          <w:sz w:val="20"/>
        </w:rPr>
        <w:t xml:space="preserve"> </w:t>
      </w:r>
      <w:r>
        <w:rPr>
          <w:spacing w:val="-2"/>
          <w:sz w:val="20"/>
        </w:rPr>
        <w:t>option</w:t>
      </w:r>
    </w:p>
    <w:p w14:paraId="3D27F7E1" w14:textId="77777777" w:rsidR="006F6DBA" w:rsidRDefault="00000000">
      <w:pPr>
        <w:pStyle w:val="ListParagraph"/>
        <w:numPr>
          <w:ilvl w:val="1"/>
          <w:numId w:val="55"/>
        </w:numPr>
        <w:tabs>
          <w:tab w:val="left" w:pos="671"/>
        </w:tabs>
        <w:spacing w:before="31"/>
        <w:ind w:left="671" w:hanging="283"/>
        <w:rPr>
          <w:sz w:val="20"/>
        </w:rPr>
      </w:pPr>
      <w:r>
        <w:rPr>
          <w:sz w:val="20"/>
        </w:rPr>
        <w:t>Internal</w:t>
      </w:r>
      <w:r>
        <w:rPr>
          <w:spacing w:val="-5"/>
          <w:sz w:val="20"/>
        </w:rPr>
        <w:t xml:space="preserve"> </w:t>
      </w:r>
      <w:r>
        <w:rPr>
          <w:sz w:val="20"/>
        </w:rPr>
        <w:t>32</w:t>
      </w:r>
      <w:r>
        <w:rPr>
          <w:spacing w:val="-5"/>
          <w:sz w:val="20"/>
        </w:rPr>
        <w:t xml:space="preserve"> </w:t>
      </w:r>
      <w:r>
        <w:rPr>
          <w:sz w:val="20"/>
        </w:rPr>
        <w:t>kHz</w:t>
      </w:r>
      <w:r>
        <w:rPr>
          <w:spacing w:val="-4"/>
          <w:sz w:val="20"/>
        </w:rPr>
        <w:t xml:space="preserve"> </w:t>
      </w:r>
      <w:r>
        <w:rPr>
          <w:sz w:val="20"/>
        </w:rPr>
        <w:t>RC</w:t>
      </w:r>
      <w:r>
        <w:rPr>
          <w:spacing w:val="-4"/>
          <w:sz w:val="20"/>
        </w:rPr>
        <w:t xml:space="preserve"> </w:t>
      </w:r>
      <w:r>
        <w:rPr>
          <w:sz w:val="20"/>
        </w:rPr>
        <w:t>oscillator</w:t>
      </w:r>
      <w:r>
        <w:rPr>
          <w:spacing w:val="-5"/>
          <w:sz w:val="20"/>
        </w:rPr>
        <w:t xml:space="preserve"> </w:t>
      </w:r>
      <w:r>
        <w:rPr>
          <w:sz w:val="20"/>
        </w:rPr>
        <w:t>(±5</w:t>
      </w:r>
      <w:r>
        <w:rPr>
          <w:spacing w:val="-4"/>
          <w:sz w:val="20"/>
        </w:rPr>
        <w:t xml:space="preserve"> </w:t>
      </w:r>
      <w:r>
        <w:rPr>
          <w:spacing w:val="-5"/>
          <w:sz w:val="20"/>
        </w:rPr>
        <w:t>%)</w:t>
      </w:r>
    </w:p>
    <w:p w14:paraId="415D3D4B" w14:textId="77777777" w:rsidR="006F6DBA" w:rsidRDefault="00000000">
      <w:pPr>
        <w:pStyle w:val="ListParagraph"/>
        <w:numPr>
          <w:ilvl w:val="0"/>
          <w:numId w:val="55"/>
        </w:numPr>
        <w:tabs>
          <w:tab w:val="left" w:pos="387"/>
        </w:tabs>
        <w:spacing w:before="77"/>
        <w:ind w:left="387" w:hanging="282"/>
        <w:rPr>
          <w:sz w:val="20"/>
        </w:rPr>
      </w:pPr>
      <w:r>
        <w:rPr>
          <w:sz w:val="20"/>
        </w:rPr>
        <w:t>Up</w:t>
      </w:r>
      <w:r>
        <w:rPr>
          <w:spacing w:val="-4"/>
          <w:sz w:val="20"/>
        </w:rPr>
        <w:t xml:space="preserve"> </w:t>
      </w:r>
      <w:r>
        <w:rPr>
          <w:sz w:val="20"/>
        </w:rPr>
        <w:t>to</w:t>
      </w:r>
      <w:r>
        <w:rPr>
          <w:spacing w:val="-2"/>
          <w:sz w:val="20"/>
        </w:rPr>
        <w:t xml:space="preserve"> </w:t>
      </w:r>
      <w:r>
        <w:rPr>
          <w:sz w:val="20"/>
        </w:rPr>
        <w:t>44</w:t>
      </w:r>
      <w:r>
        <w:rPr>
          <w:spacing w:val="-3"/>
          <w:sz w:val="20"/>
        </w:rPr>
        <w:t xml:space="preserve"> </w:t>
      </w:r>
      <w:r>
        <w:rPr>
          <w:sz w:val="20"/>
        </w:rPr>
        <w:t>fast</w:t>
      </w:r>
      <w:r>
        <w:rPr>
          <w:spacing w:val="-2"/>
          <w:sz w:val="20"/>
        </w:rPr>
        <w:t xml:space="preserve"> </w:t>
      </w:r>
      <w:r>
        <w:rPr>
          <w:spacing w:val="-4"/>
          <w:sz w:val="20"/>
        </w:rPr>
        <w:t>I/</w:t>
      </w:r>
      <w:proofErr w:type="spellStart"/>
      <w:r>
        <w:rPr>
          <w:spacing w:val="-4"/>
          <w:sz w:val="20"/>
        </w:rPr>
        <w:t>Os</w:t>
      </w:r>
      <w:proofErr w:type="spellEnd"/>
    </w:p>
    <w:p w14:paraId="310535D2" w14:textId="77777777" w:rsidR="006F6DBA" w:rsidRDefault="00000000">
      <w:pPr>
        <w:pStyle w:val="ListParagraph"/>
        <w:numPr>
          <w:ilvl w:val="1"/>
          <w:numId w:val="55"/>
        </w:numPr>
        <w:tabs>
          <w:tab w:val="left" w:pos="671"/>
        </w:tabs>
        <w:spacing w:before="27"/>
        <w:ind w:left="671" w:hanging="283"/>
        <w:rPr>
          <w:sz w:val="20"/>
        </w:rPr>
      </w:pPr>
      <w:r>
        <w:rPr>
          <w:sz w:val="20"/>
        </w:rPr>
        <w:t>All</w:t>
      </w:r>
      <w:r>
        <w:rPr>
          <w:spacing w:val="-6"/>
          <w:sz w:val="20"/>
        </w:rPr>
        <w:t xml:space="preserve"> </w:t>
      </w:r>
      <w:r>
        <w:rPr>
          <w:sz w:val="20"/>
        </w:rPr>
        <w:t>mappable</w:t>
      </w:r>
      <w:r>
        <w:rPr>
          <w:spacing w:val="-8"/>
          <w:sz w:val="20"/>
        </w:rPr>
        <w:t xml:space="preserve"> </w:t>
      </w:r>
      <w:r>
        <w:rPr>
          <w:sz w:val="20"/>
        </w:rPr>
        <w:t>on</w:t>
      </w:r>
      <w:r>
        <w:rPr>
          <w:spacing w:val="-7"/>
          <w:sz w:val="20"/>
        </w:rPr>
        <w:t xml:space="preserve"> </w:t>
      </w:r>
      <w:r>
        <w:rPr>
          <w:sz w:val="20"/>
        </w:rPr>
        <w:t>external</w:t>
      </w:r>
      <w:r>
        <w:rPr>
          <w:spacing w:val="-6"/>
          <w:sz w:val="20"/>
        </w:rPr>
        <w:t xml:space="preserve"> </w:t>
      </w:r>
      <w:r>
        <w:rPr>
          <w:sz w:val="20"/>
        </w:rPr>
        <w:t>interrupt</w:t>
      </w:r>
      <w:r>
        <w:rPr>
          <w:spacing w:val="-7"/>
          <w:sz w:val="20"/>
        </w:rPr>
        <w:t xml:space="preserve"> </w:t>
      </w:r>
      <w:r>
        <w:rPr>
          <w:spacing w:val="-2"/>
          <w:sz w:val="20"/>
        </w:rPr>
        <w:t>vectors</w:t>
      </w:r>
    </w:p>
    <w:p w14:paraId="2FEE8F62" w14:textId="77777777" w:rsidR="006F6DBA" w:rsidRDefault="00000000">
      <w:pPr>
        <w:pStyle w:val="ListParagraph"/>
        <w:numPr>
          <w:ilvl w:val="1"/>
          <w:numId w:val="55"/>
        </w:numPr>
        <w:tabs>
          <w:tab w:val="left" w:pos="671"/>
        </w:tabs>
        <w:spacing w:before="31"/>
        <w:ind w:left="671" w:hanging="283"/>
        <w:rPr>
          <w:sz w:val="20"/>
        </w:rPr>
      </w:pPr>
      <w:r>
        <w:rPr>
          <w:sz w:val="20"/>
        </w:rPr>
        <w:t>Multiple</w:t>
      </w:r>
      <w:r>
        <w:rPr>
          <w:spacing w:val="-11"/>
          <w:sz w:val="20"/>
        </w:rPr>
        <w:t xml:space="preserve"> </w:t>
      </w:r>
      <w:r>
        <w:rPr>
          <w:sz w:val="20"/>
        </w:rPr>
        <w:t>5</w:t>
      </w:r>
      <w:r>
        <w:rPr>
          <w:spacing w:val="-10"/>
          <w:sz w:val="20"/>
        </w:rPr>
        <w:t xml:space="preserve"> </w:t>
      </w:r>
      <w:r>
        <w:rPr>
          <w:sz w:val="20"/>
        </w:rPr>
        <w:t>V-tolerant</w:t>
      </w:r>
      <w:r>
        <w:rPr>
          <w:spacing w:val="-9"/>
          <w:sz w:val="20"/>
        </w:rPr>
        <w:t xml:space="preserve"> </w:t>
      </w:r>
      <w:r>
        <w:rPr>
          <w:spacing w:val="-4"/>
          <w:sz w:val="20"/>
        </w:rPr>
        <w:t>I/</w:t>
      </w:r>
      <w:proofErr w:type="spellStart"/>
      <w:r>
        <w:rPr>
          <w:spacing w:val="-4"/>
          <w:sz w:val="20"/>
        </w:rPr>
        <w:t>Os</w:t>
      </w:r>
      <w:proofErr w:type="spellEnd"/>
    </w:p>
    <w:p w14:paraId="6DFF7120" w14:textId="77777777" w:rsidR="006F6DBA" w:rsidRDefault="00000000">
      <w:pPr>
        <w:pStyle w:val="ListParagraph"/>
        <w:numPr>
          <w:ilvl w:val="0"/>
          <w:numId w:val="55"/>
        </w:numPr>
        <w:tabs>
          <w:tab w:val="left" w:pos="387"/>
        </w:tabs>
        <w:spacing w:before="77"/>
        <w:ind w:left="387" w:hanging="282"/>
        <w:rPr>
          <w:sz w:val="20"/>
        </w:rPr>
      </w:pPr>
      <w:r>
        <w:rPr>
          <w:spacing w:val="-2"/>
          <w:sz w:val="20"/>
        </w:rPr>
        <w:t>5-channel</w:t>
      </w:r>
      <w:r>
        <w:rPr>
          <w:spacing w:val="-5"/>
          <w:sz w:val="20"/>
        </w:rPr>
        <w:t xml:space="preserve"> </w:t>
      </w:r>
      <w:r>
        <w:rPr>
          <w:spacing w:val="-2"/>
          <w:sz w:val="20"/>
        </w:rPr>
        <w:t>DMA</w:t>
      </w:r>
      <w:r>
        <w:rPr>
          <w:spacing w:val="-4"/>
          <w:sz w:val="20"/>
        </w:rPr>
        <w:t xml:space="preserve"> </w:t>
      </w:r>
      <w:r>
        <w:rPr>
          <w:spacing w:val="-2"/>
          <w:sz w:val="20"/>
        </w:rPr>
        <w:t>controller</w:t>
      </w:r>
      <w:r>
        <w:rPr>
          <w:spacing w:val="-5"/>
          <w:sz w:val="20"/>
        </w:rPr>
        <w:t xml:space="preserve"> </w:t>
      </w:r>
      <w:r>
        <w:rPr>
          <w:spacing w:val="-2"/>
          <w:sz w:val="20"/>
        </w:rPr>
        <w:t>with</w:t>
      </w:r>
      <w:r>
        <w:rPr>
          <w:spacing w:val="-4"/>
          <w:sz w:val="20"/>
        </w:rPr>
        <w:t xml:space="preserve"> </w:t>
      </w:r>
      <w:r>
        <w:rPr>
          <w:spacing w:val="-2"/>
          <w:sz w:val="20"/>
        </w:rPr>
        <w:t>flexible</w:t>
      </w:r>
      <w:r>
        <w:rPr>
          <w:spacing w:val="-5"/>
          <w:sz w:val="20"/>
        </w:rPr>
        <w:t xml:space="preserve"> </w:t>
      </w:r>
      <w:r>
        <w:rPr>
          <w:spacing w:val="-2"/>
          <w:sz w:val="20"/>
        </w:rPr>
        <w:t>mapping</w:t>
      </w:r>
    </w:p>
    <w:p w14:paraId="7BA3C03F" w14:textId="77777777" w:rsidR="006F6DBA" w:rsidRDefault="00000000">
      <w:pPr>
        <w:pStyle w:val="ListParagraph"/>
        <w:numPr>
          <w:ilvl w:val="0"/>
          <w:numId w:val="55"/>
        </w:numPr>
        <w:tabs>
          <w:tab w:val="left" w:pos="387"/>
        </w:tabs>
        <w:spacing w:before="74"/>
        <w:ind w:left="387" w:hanging="282"/>
        <w:rPr>
          <w:sz w:val="20"/>
        </w:rPr>
      </w:pPr>
      <w:r>
        <w:rPr>
          <w:sz w:val="20"/>
        </w:rPr>
        <w:t>12-bit,</w:t>
      </w:r>
      <w:r>
        <w:rPr>
          <w:spacing w:val="-4"/>
          <w:sz w:val="20"/>
        </w:rPr>
        <w:t xml:space="preserve"> </w:t>
      </w:r>
      <w:r>
        <w:rPr>
          <w:sz w:val="20"/>
        </w:rPr>
        <w:t>0.4</w:t>
      </w:r>
      <w:r>
        <w:rPr>
          <w:spacing w:val="-2"/>
          <w:sz w:val="20"/>
        </w:rPr>
        <w:t xml:space="preserve"> </w:t>
      </w:r>
      <w:r>
        <w:rPr>
          <w:sz w:val="20"/>
        </w:rPr>
        <w:t>µs</w:t>
      </w:r>
      <w:r>
        <w:rPr>
          <w:spacing w:val="-3"/>
          <w:sz w:val="20"/>
        </w:rPr>
        <w:t xml:space="preserve"> </w:t>
      </w:r>
      <w:r>
        <w:rPr>
          <w:sz w:val="20"/>
        </w:rPr>
        <w:t>ADC</w:t>
      </w:r>
      <w:r>
        <w:rPr>
          <w:spacing w:val="-3"/>
          <w:sz w:val="20"/>
        </w:rPr>
        <w:t xml:space="preserve"> </w:t>
      </w:r>
      <w:r>
        <w:rPr>
          <w:sz w:val="20"/>
        </w:rPr>
        <w:t>(up</w:t>
      </w:r>
      <w:r>
        <w:rPr>
          <w:spacing w:val="-3"/>
          <w:sz w:val="20"/>
        </w:rPr>
        <w:t xml:space="preserve"> </w:t>
      </w:r>
      <w:r>
        <w:rPr>
          <w:sz w:val="20"/>
        </w:rPr>
        <w:t>to</w:t>
      </w:r>
      <w:r>
        <w:rPr>
          <w:spacing w:val="-5"/>
          <w:sz w:val="20"/>
        </w:rPr>
        <w:t xml:space="preserve"> </w:t>
      </w:r>
      <w:r>
        <w:rPr>
          <w:sz w:val="20"/>
        </w:rPr>
        <w:t>16</w:t>
      </w:r>
      <w:r>
        <w:rPr>
          <w:spacing w:val="-4"/>
          <w:sz w:val="20"/>
        </w:rPr>
        <w:t xml:space="preserve"> </w:t>
      </w:r>
      <w:r>
        <w:rPr>
          <w:sz w:val="20"/>
        </w:rPr>
        <w:t>ext.</w:t>
      </w:r>
      <w:r>
        <w:rPr>
          <w:spacing w:val="-3"/>
          <w:sz w:val="20"/>
        </w:rPr>
        <w:t xml:space="preserve"> </w:t>
      </w:r>
      <w:r>
        <w:rPr>
          <w:spacing w:val="-2"/>
          <w:sz w:val="20"/>
        </w:rPr>
        <w:t>channels)</w:t>
      </w:r>
    </w:p>
    <w:p w14:paraId="5413392E" w14:textId="77777777" w:rsidR="006F6DBA" w:rsidRDefault="00000000">
      <w:pPr>
        <w:pStyle w:val="ListParagraph"/>
        <w:numPr>
          <w:ilvl w:val="1"/>
          <w:numId w:val="55"/>
        </w:numPr>
        <w:tabs>
          <w:tab w:val="left" w:pos="671"/>
        </w:tabs>
        <w:spacing w:before="29"/>
        <w:ind w:left="671" w:hanging="283"/>
        <w:rPr>
          <w:sz w:val="20"/>
        </w:rPr>
      </w:pPr>
      <w:r>
        <w:rPr>
          <w:sz w:val="20"/>
        </w:rPr>
        <w:t>Up</w:t>
      </w:r>
      <w:r>
        <w:rPr>
          <w:spacing w:val="-6"/>
          <w:sz w:val="20"/>
        </w:rPr>
        <w:t xml:space="preserve"> </w:t>
      </w:r>
      <w:r>
        <w:rPr>
          <w:sz w:val="20"/>
        </w:rPr>
        <w:t>to</w:t>
      </w:r>
      <w:r>
        <w:rPr>
          <w:spacing w:val="-6"/>
          <w:sz w:val="20"/>
        </w:rPr>
        <w:t xml:space="preserve"> </w:t>
      </w:r>
      <w:r>
        <w:rPr>
          <w:sz w:val="20"/>
        </w:rPr>
        <w:t>16-bit</w:t>
      </w:r>
      <w:r>
        <w:rPr>
          <w:spacing w:val="-6"/>
          <w:sz w:val="20"/>
        </w:rPr>
        <w:t xml:space="preserve"> </w:t>
      </w:r>
      <w:r>
        <w:rPr>
          <w:sz w:val="20"/>
        </w:rPr>
        <w:t>with</w:t>
      </w:r>
      <w:r>
        <w:rPr>
          <w:spacing w:val="-6"/>
          <w:sz w:val="20"/>
        </w:rPr>
        <w:t xml:space="preserve"> </w:t>
      </w:r>
      <w:r>
        <w:rPr>
          <w:sz w:val="20"/>
        </w:rPr>
        <w:t>hardware</w:t>
      </w:r>
      <w:r>
        <w:rPr>
          <w:spacing w:val="-6"/>
          <w:sz w:val="20"/>
        </w:rPr>
        <w:t xml:space="preserve"> </w:t>
      </w:r>
      <w:r>
        <w:rPr>
          <w:spacing w:val="-2"/>
          <w:sz w:val="20"/>
        </w:rPr>
        <w:t>oversampling</w:t>
      </w:r>
    </w:p>
    <w:p w14:paraId="00858324" w14:textId="77777777" w:rsidR="006F6DBA" w:rsidRDefault="00000000">
      <w:pPr>
        <w:pStyle w:val="ListParagraph"/>
        <w:numPr>
          <w:ilvl w:val="1"/>
          <w:numId w:val="55"/>
        </w:numPr>
        <w:tabs>
          <w:tab w:val="left" w:pos="671"/>
        </w:tabs>
        <w:spacing w:before="30"/>
        <w:ind w:left="671" w:hanging="283"/>
        <w:rPr>
          <w:sz w:val="20"/>
        </w:rPr>
      </w:pPr>
      <w:r>
        <w:rPr>
          <w:sz w:val="20"/>
        </w:rPr>
        <w:t>Conversion</w:t>
      </w:r>
      <w:r>
        <w:rPr>
          <w:spacing w:val="-6"/>
          <w:sz w:val="20"/>
        </w:rPr>
        <w:t xml:space="preserve"> </w:t>
      </w:r>
      <w:r>
        <w:rPr>
          <w:sz w:val="20"/>
        </w:rPr>
        <w:t>range:</w:t>
      </w:r>
      <w:r>
        <w:rPr>
          <w:spacing w:val="-4"/>
          <w:sz w:val="20"/>
        </w:rPr>
        <w:t xml:space="preserve"> </w:t>
      </w:r>
      <w:r>
        <w:rPr>
          <w:sz w:val="20"/>
        </w:rPr>
        <w:t>0</w:t>
      </w:r>
      <w:r>
        <w:rPr>
          <w:spacing w:val="-6"/>
          <w:sz w:val="20"/>
        </w:rPr>
        <w:t xml:space="preserve"> </w:t>
      </w:r>
      <w:r>
        <w:rPr>
          <w:sz w:val="20"/>
        </w:rPr>
        <w:t>to</w:t>
      </w:r>
      <w:r>
        <w:rPr>
          <w:spacing w:val="-5"/>
          <w:sz w:val="20"/>
        </w:rPr>
        <w:t xml:space="preserve"> </w:t>
      </w:r>
      <w:r>
        <w:rPr>
          <w:spacing w:val="-4"/>
          <w:sz w:val="20"/>
        </w:rPr>
        <w:t>3.6V</w:t>
      </w:r>
    </w:p>
    <w:p w14:paraId="1D049EFF" w14:textId="77777777" w:rsidR="006F6DBA" w:rsidRDefault="00000000">
      <w:pPr>
        <w:pStyle w:val="ListParagraph"/>
        <w:numPr>
          <w:ilvl w:val="0"/>
          <w:numId w:val="55"/>
        </w:numPr>
        <w:tabs>
          <w:tab w:val="left" w:pos="386"/>
          <w:tab w:val="left" w:pos="388"/>
        </w:tabs>
        <w:spacing w:before="76" w:line="249" w:lineRule="auto"/>
        <w:ind w:right="248"/>
        <w:rPr>
          <w:sz w:val="20"/>
        </w:rPr>
      </w:pPr>
      <w:r>
        <w:rPr>
          <w:sz w:val="20"/>
        </w:rPr>
        <w:t>8 timers: 16-bit for advanced motor control, four</w:t>
      </w:r>
      <w:r>
        <w:rPr>
          <w:spacing w:val="-11"/>
          <w:sz w:val="20"/>
        </w:rPr>
        <w:t xml:space="preserve"> </w:t>
      </w:r>
      <w:r>
        <w:rPr>
          <w:sz w:val="20"/>
        </w:rPr>
        <w:t>16-bit</w:t>
      </w:r>
      <w:r>
        <w:rPr>
          <w:spacing w:val="-10"/>
          <w:sz w:val="20"/>
        </w:rPr>
        <w:t xml:space="preserve"> </w:t>
      </w:r>
      <w:r>
        <w:rPr>
          <w:sz w:val="20"/>
        </w:rPr>
        <w:t>general-purpose,</w:t>
      </w:r>
      <w:r>
        <w:rPr>
          <w:spacing w:val="-10"/>
          <w:sz w:val="20"/>
        </w:rPr>
        <w:t xml:space="preserve"> </w:t>
      </w:r>
      <w:r>
        <w:rPr>
          <w:sz w:val="20"/>
        </w:rPr>
        <w:t>two</w:t>
      </w:r>
      <w:r>
        <w:rPr>
          <w:spacing w:val="-10"/>
          <w:sz w:val="20"/>
        </w:rPr>
        <w:t xml:space="preserve"> </w:t>
      </w:r>
      <w:r>
        <w:rPr>
          <w:sz w:val="20"/>
        </w:rPr>
        <w:t>watchdogs, SysTick timer</w:t>
      </w:r>
    </w:p>
    <w:p w14:paraId="555468D7" w14:textId="77777777" w:rsidR="006F6DBA" w:rsidRDefault="00000000">
      <w:pPr>
        <w:pStyle w:val="ListParagraph"/>
        <w:numPr>
          <w:ilvl w:val="0"/>
          <w:numId w:val="55"/>
        </w:numPr>
        <w:tabs>
          <w:tab w:val="left" w:pos="386"/>
          <w:tab w:val="left" w:pos="388"/>
        </w:tabs>
        <w:spacing w:before="67" w:line="247" w:lineRule="auto"/>
        <w:ind w:right="81"/>
        <w:rPr>
          <w:sz w:val="20"/>
        </w:rPr>
      </w:pPr>
      <w:r>
        <w:rPr>
          <w:sz w:val="20"/>
        </w:rPr>
        <w:t>Calendar</w:t>
      </w:r>
      <w:r>
        <w:rPr>
          <w:spacing w:val="-14"/>
          <w:sz w:val="20"/>
        </w:rPr>
        <w:t xml:space="preserve"> </w:t>
      </w:r>
      <w:r>
        <w:rPr>
          <w:sz w:val="20"/>
        </w:rPr>
        <w:t>RTC</w:t>
      </w:r>
      <w:r>
        <w:rPr>
          <w:spacing w:val="-14"/>
          <w:sz w:val="20"/>
        </w:rPr>
        <w:t xml:space="preserve"> </w:t>
      </w:r>
      <w:r>
        <w:rPr>
          <w:sz w:val="20"/>
        </w:rPr>
        <w:t>with</w:t>
      </w:r>
      <w:r>
        <w:rPr>
          <w:spacing w:val="-14"/>
          <w:sz w:val="20"/>
        </w:rPr>
        <w:t xml:space="preserve"> </w:t>
      </w:r>
      <w:r>
        <w:rPr>
          <w:sz w:val="20"/>
        </w:rPr>
        <w:t>alarm</w:t>
      </w:r>
      <w:r>
        <w:rPr>
          <w:spacing w:val="-14"/>
          <w:sz w:val="20"/>
        </w:rPr>
        <w:t xml:space="preserve"> </w:t>
      </w:r>
      <w:r>
        <w:rPr>
          <w:sz w:val="20"/>
        </w:rPr>
        <w:t>and</w:t>
      </w:r>
      <w:r>
        <w:rPr>
          <w:spacing w:val="-14"/>
          <w:sz w:val="20"/>
        </w:rPr>
        <w:t xml:space="preserve"> </w:t>
      </w:r>
      <w:r>
        <w:rPr>
          <w:sz w:val="20"/>
        </w:rPr>
        <w:t>periodic</w:t>
      </w:r>
      <w:r>
        <w:rPr>
          <w:spacing w:val="-14"/>
          <w:sz w:val="20"/>
        </w:rPr>
        <w:t xml:space="preserve"> </w:t>
      </w:r>
      <w:r>
        <w:rPr>
          <w:sz w:val="20"/>
        </w:rPr>
        <w:t>wakeup from Stop/Standby</w:t>
      </w:r>
    </w:p>
    <w:p w14:paraId="2246DB08" w14:textId="77777777" w:rsidR="006F6DBA" w:rsidRDefault="00000000">
      <w:pPr>
        <w:pStyle w:val="ListParagraph"/>
        <w:numPr>
          <w:ilvl w:val="1"/>
          <w:numId w:val="55"/>
        </w:numPr>
        <w:tabs>
          <w:tab w:val="left" w:pos="670"/>
          <w:tab w:val="left" w:pos="672"/>
        </w:tabs>
        <w:spacing w:before="47" w:line="249" w:lineRule="auto"/>
        <w:ind w:right="367"/>
        <w:rPr>
          <w:sz w:val="20"/>
        </w:rPr>
      </w:pPr>
      <w:r>
        <w:br w:type="column"/>
      </w:r>
      <w:r>
        <w:rPr>
          <w:sz w:val="20"/>
        </w:rPr>
        <w:t>Two SPIs (32 Mbit/s) with 4- to 16-bit programmable</w:t>
      </w:r>
      <w:r>
        <w:rPr>
          <w:spacing w:val="-13"/>
          <w:sz w:val="20"/>
        </w:rPr>
        <w:t xml:space="preserve"> </w:t>
      </w:r>
      <w:proofErr w:type="spellStart"/>
      <w:r>
        <w:rPr>
          <w:sz w:val="20"/>
        </w:rPr>
        <w:t>bitframe</w:t>
      </w:r>
      <w:proofErr w:type="spellEnd"/>
      <w:r>
        <w:rPr>
          <w:sz w:val="20"/>
        </w:rPr>
        <w:t>,</w:t>
      </w:r>
      <w:r>
        <w:rPr>
          <w:spacing w:val="-13"/>
          <w:sz w:val="20"/>
        </w:rPr>
        <w:t xml:space="preserve"> </w:t>
      </w:r>
      <w:r>
        <w:rPr>
          <w:sz w:val="20"/>
        </w:rPr>
        <w:t>one</w:t>
      </w:r>
      <w:r>
        <w:rPr>
          <w:spacing w:val="-13"/>
          <w:sz w:val="20"/>
        </w:rPr>
        <w:t xml:space="preserve"> </w:t>
      </w:r>
      <w:r>
        <w:rPr>
          <w:sz w:val="20"/>
        </w:rPr>
        <w:t>multiplexed with I</w:t>
      </w:r>
      <w:r>
        <w:rPr>
          <w:sz w:val="20"/>
          <w:vertAlign w:val="superscript"/>
        </w:rPr>
        <w:t>2</w:t>
      </w:r>
      <w:r>
        <w:rPr>
          <w:sz w:val="20"/>
        </w:rPr>
        <w:t>S interface</w:t>
      </w:r>
    </w:p>
    <w:p w14:paraId="134D98AD" w14:textId="77777777" w:rsidR="006F6DBA" w:rsidRDefault="00000000">
      <w:pPr>
        <w:pStyle w:val="ListParagraph"/>
        <w:numPr>
          <w:ilvl w:val="0"/>
          <w:numId w:val="55"/>
        </w:numPr>
        <w:tabs>
          <w:tab w:val="left" w:pos="387"/>
        </w:tabs>
        <w:spacing w:before="68"/>
        <w:ind w:left="387" w:hanging="282"/>
        <w:rPr>
          <w:sz w:val="20"/>
        </w:rPr>
      </w:pPr>
      <w:r>
        <w:rPr>
          <w:spacing w:val="-2"/>
          <w:sz w:val="20"/>
        </w:rPr>
        <w:t>Development</w:t>
      </w:r>
      <w:r>
        <w:rPr>
          <w:spacing w:val="-7"/>
          <w:sz w:val="20"/>
        </w:rPr>
        <w:t xml:space="preserve"> </w:t>
      </w:r>
      <w:r>
        <w:rPr>
          <w:spacing w:val="-2"/>
          <w:sz w:val="20"/>
        </w:rPr>
        <w:t>support:</w:t>
      </w:r>
      <w:r>
        <w:rPr>
          <w:spacing w:val="-6"/>
          <w:sz w:val="20"/>
        </w:rPr>
        <w:t xml:space="preserve"> </w:t>
      </w:r>
      <w:r>
        <w:rPr>
          <w:spacing w:val="-2"/>
          <w:sz w:val="20"/>
        </w:rPr>
        <w:t>serial</w:t>
      </w:r>
      <w:r>
        <w:rPr>
          <w:spacing w:val="-8"/>
          <w:sz w:val="20"/>
        </w:rPr>
        <w:t xml:space="preserve"> </w:t>
      </w:r>
      <w:r>
        <w:rPr>
          <w:spacing w:val="-2"/>
          <w:sz w:val="20"/>
        </w:rPr>
        <w:t>wire</w:t>
      </w:r>
      <w:r>
        <w:rPr>
          <w:spacing w:val="-8"/>
          <w:sz w:val="20"/>
        </w:rPr>
        <w:t xml:space="preserve"> </w:t>
      </w:r>
      <w:r>
        <w:rPr>
          <w:spacing w:val="-2"/>
          <w:sz w:val="20"/>
        </w:rPr>
        <w:t>debug</w:t>
      </w:r>
      <w:r>
        <w:rPr>
          <w:spacing w:val="-9"/>
          <w:sz w:val="20"/>
        </w:rPr>
        <w:t xml:space="preserve"> </w:t>
      </w:r>
      <w:r>
        <w:rPr>
          <w:spacing w:val="-2"/>
          <w:sz w:val="20"/>
        </w:rPr>
        <w:t>(SWD)</w:t>
      </w:r>
    </w:p>
    <w:p w14:paraId="22E6E55D" w14:textId="77777777" w:rsidR="006F6DBA" w:rsidRDefault="00000000">
      <w:pPr>
        <w:pStyle w:val="ListParagraph"/>
        <w:numPr>
          <w:ilvl w:val="0"/>
          <w:numId w:val="55"/>
        </w:numPr>
        <w:tabs>
          <w:tab w:val="left" w:pos="387"/>
        </w:tabs>
        <w:spacing w:before="75"/>
        <w:ind w:left="387" w:hanging="282"/>
        <w:rPr>
          <w:sz w:val="20"/>
        </w:rPr>
      </w:pPr>
      <w:r>
        <w:rPr>
          <w:sz w:val="20"/>
        </w:rPr>
        <w:t>All</w:t>
      </w:r>
      <w:r>
        <w:rPr>
          <w:spacing w:val="-8"/>
          <w:sz w:val="20"/>
        </w:rPr>
        <w:t xml:space="preserve"> </w:t>
      </w:r>
      <w:r>
        <w:rPr>
          <w:sz w:val="20"/>
        </w:rPr>
        <w:t>packages</w:t>
      </w:r>
      <w:r>
        <w:rPr>
          <w:spacing w:val="-5"/>
          <w:sz w:val="20"/>
        </w:rPr>
        <w:t xml:space="preserve"> </w:t>
      </w:r>
      <w:r>
        <w:rPr>
          <w:sz w:val="20"/>
        </w:rPr>
        <w:t>ECOPACK</w:t>
      </w:r>
      <w:r>
        <w:rPr>
          <w:spacing w:val="-13"/>
          <w:sz w:val="20"/>
        </w:rPr>
        <w:t xml:space="preserve"> </w:t>
      </w:r>
      <w:r>
        <w:rPr>
          <w:sz w:val="20"/>
        </w:rPr>
        <w:t>2</w:t>
      </w:r>
      <w:r>
        <w:rPr>
          <w:spacing w:val="-6"/>
          <w:sz w:val="20"/>
        </w:rPr>
        <w:t xml:space="preserve"> </w:t>
      </w:r>
      <w:r>
        <w:rPr>
          <w:spacing w:val="-2"/>
          <w:sz w:val="20"/>
        </w:rPr>
        <w:t>compliant</w:t>
      </w:r>
    </w:p>
    <w:p w14:paraId="0EF9E353" w14:textId="77777777" w:rsidR="006F6DBA" w:rsidRDefault="006F6DBA">
      <w:pPr>
        <w:pStyle w:val="BodyText"/>
        <w:spacing w:before="19"/>
      </w:pPr>
    </w:p>
    <w:p w14:paraId="2392A605" w14:textId="77777777" w:rsidR="006F6DBA" w:rsidRDefault="00000000">
      <w:pPr>
        <w:ind w:left="1115"/>
        <w:rPr>
          <w:b/>
          <w:sz w:val="20"/>
        </w:rPr>
      </w:pPr>
      <w:bookmarkStart w:id="0" w:name="_bookmark0"/>
      <w:bookmarkEnd w:id="0"/>
      <w:r>
        <w:rPr>
          <w:b/>
          <w:sz w:val="20"/>
        </w:rPr>
        <w:t>Table</w:t>
      </w:r>
      <w:r>
        <w:rPr>
          <w:b/>
          <w:spacing w:val="-11"/>
          <w:sz w:val="20"/>
        </w:rPr>
        <w:t xml:space="preserve"> </w:t>
      </w:r>
      <w:r>
        <w:rPr>
          <w:b/>
          <w:sz w:val="20"/>
        </w:rPr>
        <w:t>1.</w:t>
      </w:r>
      <w:r>
        <w:rPr>
          <w:b/>
          <w:spacing w:val="-11"/>
          <w:sz w:val="20"/>
        </w:rPr>
        <w:t xml:space="preserve"> </w:t>
      </w:r>
      <w:r>
        <w:rPr>
          <w:b/>
          <w:sz w:val="20"/>
        </w:rPr>
        <w:t>Device</w:t>
      </w:r>
      <w:r>
        <w:rPr>
          <w:b/>
          <w:spacing w:val="-10"/>
          <w:sz w:val="20"/>
        </w:rPr>
        <w:t xml:space="preserve"> </w:t>
      </w:r>
      <w:r>
        <w:rPr>
          <w:b/>
          <w:spacing w:val="-2"/>
          <w:sz w:val="20"/>
        </w:rPr>
        <w:t>summary</w:t>
      </w:r>
    </w:p>
    <w:p w14:paraId="4BF7D081" w14:textId="77777777" w:rsidR="006F6DBA" w:rsidRDefault="006F6DBA">
      <w:pPr>
        <w:pStyle w:val="BodyText"/>
        <w:spacing w:before="4"/>
        <w:rPr>
          <w:b/>
          <w:sz w:val="3"/>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3039"/>
      </w:tblGrid>
      <w:tr w:rsidR="006F6DBA" w14:paraId="535B333A" w14:textId="77777777">
        <w:trPr>
          <w:trHeight w:val="400"/>
        </w:trPr>
        <w:tc>
          <w:tcPr>
            <w:tcW w:w="1345" w:type="dxa"/>
            <w:tcBorders>
              <w:bottom w:val="single" w:sz="12" w:space="0" w:color="000000"/>
            </w:tcBorders>
          </w:tcPr>
          <w:p w14:paraId="7D06B1A9" w14:textId="77777777" w:rsidR="006F6DBA" w:rsidRDefault="00000000">
            <w:pPr>
              <w:pStyle w:val="TableParagraph"/>
              <w:spacing w:before="86"/>
              <w:ind w:left="8"/>
              <w:rPr>
                <w:b/>
                <w:sz w:val="18"/>
              </w:rPr>
            </w:pPr>
            <w:r>
              <w:rPr>
                <w:b/>
                <w:spacing w:val="-2"/>
                <w:sz w:val="18"/>
              </w:rPr>
              <w:t>Reference</w:t>
            </w:r>
          </w:p>
        </w:tc>
        <w:tc>
          <w:tcPr>
            <w:tcW w:w="3039" w:type="dxa"/>
            <w:tcBorders>
              <w:bottom w:val="single" w:sz="12" w:space="0" w:color="000000"/>
            </w:tcBorders>
          </w:tcPr>
          <w:p w14:paraId="04DAA792" w14:textId="77777777" w:rsidR="006F6DBA" w:rsidRDefault="00000000">
            <w:pPr>
              <w:pStyle w:val="TableParagraph"/>
              <w:spacing w:before="86"/>
              <w:ind w:left="10"/>
              <w:rPr>
                <w:b/>
                <w:sz w:val="18"/>
              </w:rPr>
            </w:pPr>
            <w:r>
              <w:rPr>
                <w:b/>
                <w:sz w:val="18"/>
              </w:rPr>
              <w:t>Part</w:t>
            </w:r>
            <w:r>
              <w:rPr>
                <w:b/>
                <w:spacing w:val="-3"/>
                <w:sz w:val="18"/>
              </w:rPr>
              <w:t xml:space="preserve"> </w:t>
            </w:r>
            <w:r>
              <w:rPr>
                <w:b/>
                <w:spacing w:val="-2"/>
                <w:sz w:val="18"/>
              </w:rPr>
              <w:t>number</w:t>
            </w:r>
          </w:p>
        </w:tc>
      </w:tr>
      <w:tr w:rsidR="006F6DBA" w14:paraId="2D7D3800" w14:textId="77777777">
        <w:trPr>
          <w:trHeight w:val="500"/>
        </w:trPr>
        <w:tc>
          <w:tcPr>
            <w:tcW w:w="1345" w:type="dxa"/>
            <w:tcBorders>
              <w:top w:val="single" w:sz="12" w:space="0" w:color="000000"/>
            </w:tcBorders>
          </w:tcPr>
          <w:p w14:paraId="6CC911D5" w14:textId="77777777" w:rsidR="006F6DBA" w:rsidRDefault="00000000">
            <w:pPr>
              <w:pStyle w:val="TableParagraph"/>
              <w:spacing w:before="141"/>
              <w:ind w:left="8"/>
              <w:rPr>
                <w:sz w:val="16"/>
              </w:rPr>
            </w:pPr>
            <w:r>
              <w:rPr>
                <w:spacing w:val="-2"/>
                <w:sz w:val="16"/>
              </w:rPr>
              <w:t>STM32G030x6</w:t>
            </w:r>
          </w:p>
        </w:tc>
        <w:tc>
          <w:tcPr>
            <w:tcW w:w="3039" w:type="dxa"/>
            <w:tcBorders>
              <w:top w:val="single" w:sz="12" w:space="0" w:color="000000"/>
            </w:tcBorders>
          </w:tcPr>
          <w:p w14:paraId="78BE0971" w14:textId="77777777" w:rsidR="006F6DBA" w:rsidRDefault="00000000">
            <w:pPr>
              <w:pStyle w:val="TableParagraph"/>
              <w:spacing w:before="42" w:line="259" w:lineRule="auto"/>
              <w:ind w:left="408" w:right="332" w:hanging="58"/>
              <w:jc w:val="left"/>
              <w:rPr>
                <w:sz w:val="16"/>
              </w:rPr>
            </w:pPr>
            <w:r>
              <w:rPr>
                <w:sz w:val="16"/>
              </w:rPr>
              <w:t>STM32G030C6,</w:t>
            </w:r>
            <w:r>
              <w:rPr>
                <w:spacing w:val="-12"/>
                <w:sz w:val="16"/>
              </w:rPr>
              <w:t xml:space="preserve"> </w:t>
            </w:r>
            <w:r>
              <w:rPr>
                <w:sz w:val="16"/>
              </w:rPr>
              <w:t xml:space="preserve">STM32G030F6, </w:t>
            </w:r>
            <w:r>
              <w:rPr>
                <w:spacing w:val="-2"/>
                <w:sz w:val="16"/>
              </w:rPr>
              <w:t>STM32G030J6,</w:t>
            </w:r>
            <w:r>
              <w:rPr>
                <w:spacing w:val="12"/>
                <w:sz w:val="16"/>
              </w:rPr>
              <w:t xml:space="preserve"> </w:t>
            </w:r>
            <w:r>
              <w:rPr>
                <w:spacing w:val="-2"/>
                <w:sz w:val="16"/>
              </w:rPr>
              <w:t>STM32G030K6</w:t>
            </w:r>
          </w:p>
        </w:tc>
      </w:tr>
      <w:tr w:rsidR="006F6DBA" w14:paraId="3B331CE6" w14:textId="77777777">
        <w:trPr>
          <w:trHeight w:val="309"/>
        </w:trPr>
        <w:tc>
          <w:tcPr>
            <w:tcW w:w="1345" w:type="dxa"/>
          </w:tcPr>
          <w:p w14:paraId="37DA2CE5" w14:textId="77777777" w:rsidR="006F6DBA" w:rsidRDefault="00000000">
            <w:pPr>
              <w:pStyle w:val="TableParagraph"/>
              <w:spacing w:before="51"/>
              <w:ind w:left="8" w:right="1"/>
              <w:rPr>
                <w:sz w:val="16"/>
              </w:rPr>
            </w:pPr>
            <w:r>
              <w:rPr>
                <w:spacing w:val="-2"/>
                <w:sz w:val="16"/>
              </w:rPr>
              <w:t>STM32G030x8</w:t>
            </w:r>
          </w:p>
        </w:tc>
        <w:tc>
          <w:tcPr>
            <w:tcW w:w="3039" w:type="dxa"/>
          </w:tcPr>
          <w:p w14:paraId="47F91F50" w14:textId="77777777" w:rsidR="006F6DBA" w:rsidRDefault="00000000">
            <w:pPr>
              <w:pStyle w:val="TableParagraph"/>
              <w:spacing w:before="51"/>
              <w:ind w:left="10" w:right="2"/>
              <w:rPr>
                <w:sz w:val="16"/>
              </w:rPr>
            </w:pPr>
            <w:r>
              <w:rPr>
                <w:sz w:val="16"/>
              </w:rPr>
              <w:t>STM32G030C8,</w:t>
            </w:r>
            <w:r>
              <w:rPr>
                <w:spacing w:val="-11"/>
                <w:sz w:val="16"/>
              </w:rPr>
              <w:t xml:space="preserve"> </w:t>
            </w:r>
            <w:r>
              <w:rPr>
                <w:spacing w:val="-2"/>
                <w:sz w:val="16"/>
              </w:rPr>
              <w:t>STM32G030K8</w:t>
            </w:r>
          </w:p>
        </w:tc>
      </w:tr>
    </w:tbl>
    <w:p w14:paraId="32E87F6B" w14:textId="77777777" w:rsidR="006F6DBA" w:rsidRDefault="006F6DBA">
      <w:pPr>
        <w:rPr>
          <w:sz w:val="16"/>
        </w:rPr>
        <w:sectPr w:rsidR="006F6DBA">
          <w:type w:val="continuous"/>
          <w:pgSz w:w="11900" w:h="16840"/>
          <w:pgMar w:top="1480" w:right="1220" w:bottom="940" w:left="1240" w:header="0" w:footer="1772" w:gutter="0"/>
          <w:cols w:num="2" w:space="720" w:equalWidth="0">
            <w:col w:w="4540" w:space="279"/>
            <w:col w:w="4621"/>
          </w:cols>
        </w:sectPr>
      </w:pPr>
    </w:p>
    <w:p w14:paraId="1C6CF9E0" w14:textId="77777777" w:rsidR="006F6DBA" w:rsidRDefault="00000000">
      <w:pPr>
        <w:pStyle w:val="Heading1"/>
      </w:pPr>
      <w:r>
        <w:rPr>
          <w:spacing w:val="-2"/>
        </w:rPr>
        <w:lastRenderedPageBreak/>
        <w:t>Contents</w:t>
      </w:r>
    </w:p>
    <w:p w14:paraId="1BBABD3A" w14:textId="77777777" w:rsidR="006F6DBA" w:rsidRDefault="006F6DBA">
      <w:pPr>
        <w:sectPr w:rsidR="006F6DBA">
          <w:headerReference w:type="default" r:id="rId29"/>
          <w:footerReference w:type="default" r:id="rId30"/>
          <w:pgSz w:w="11900" w:h="16840"/>
          <w:pgMar w:top="1480" w:right="1220" w:bottom="1735" w:left="1240" w:header="1172" w:footer="1772" w:gutter="0"/>
          <w:cols w:space="720"/>
        </w:sectPr>
      </w:pPr>
    </w:p>
    <w:sdt>
      <w:sdtPr>
        <w:id w:val="-644048781"/>
        <w:docPartObj>
          <w:docPartGallery w:val="Table of Contents"/>
          <w:docPartUnique/>
        </w:docPartObj>
      </w:sdtPr>
      <w:sdtContent>
        <w:p w14:paraId="65FA0C0C" w14:textId="77777777" w:rsidR="006F6DBA" w:rsidRDefault="00000000">
          <w:pPr>
            <w:pStyle w:val="TOC1"/>
            <w:numPr>
              <w:ilvl w:val="0"/>
              <w:numId w:val="54"/>
            </w:numPr>
            <w:tabs>
              <w:tab w:val="left" w:pos="1239"/>
              <w:tab w:val="right" w:leader="dot" w:pos="9320"/>
            </w:tabs>
            <w:spacing w:before="536"/>
          </w:pPr>
          <w:hyperlink w:anchor="_bookmark1" w:history="1">
            <w:r>
              <w:rPr>
                <w:spacing w:val="-2"/>
              </w:rPr>
              <w:t>Introduction</w:t>
            </w:r>
            <w:r>
              <w:tab/>
            </w:r>
            <w:r>
              <w:rPr>
                <w:spacing w:val="-10"/>
              </w:rPr>
              <w:t>8</w:t>
            </w:r>
          </w:hyperlink>
        </w:p>
        <w:p w14:paraId="44AD081E" w14:textId="77777777" w:rsidR="006F6DBA" w:rsidRDefault="00000000">
          <w:pPr>
            <w:pStyle w:val="TOC1"/>
            <w:numPr>
              <w:ilvl w:val="0"/>
              <w:numId w:val="54"/>
            </w:numPr>
            <w:tabs>
              <w:tab w:val="left" w:pos="1239"/>
              <w:tab w:val="right" w:leader="dot" w:pos="9320"/>
            </w:tabs>
            <w:spacing w:before="364"/>
          </w:pPr>
          <w:hyperlink w:anchor="_bookmark2" w:history="1">
            <w:r>
              <w:rPr>
                <w:spacing w:val="-2"/>
              </w:rPr>
              <w:t>Description</w:t>
            </w:r>
            <w:r>
              <w:tab/>
            </w:r>
            <w:r>
              <w:rPr>
                <w:spacing w:val="-10"/>
              </w:rPr>
              <w:t>9</w:t>
            </w:r>
          </w:hyperlink>
        </w:p>
        <w:p w14:paraId="3D1D45FC" w14:textId="77777777" w:rsidR="006F6DBA" w:rsidRDefault="00000000">
          <w:pPr>
            <w:pStyle w:val="TOC1"/>
            <w:numPr>
              <w:ilvl w:val="0"/>
              <w:numId w:val="54"/>
            </w:numPr>
            <w:tabs>
              <w:tab w:val="left" w:pos="1239"/>
              <w:tab w:val="right" w:leader="dot" w:pos="9318"/>
            </w:tabs>
            <w:spacing w:before="364"/>
          </w:pPr>
          <w:hyperlink w:anchor="_bookmark5" w:history="1">
            <w:r>
              <w:t xml:space="preserve">Functional </w:t>
            </w:r>
            <w:r>
              <w:rPr>
                <w:spacing w:val="-2"/>
              </w:rPr>
              <w:t>overview</w:t>
            </w:r>
            <w:r>
              <w:tab/>
            </w:r>
            <w:r>
              <w:rPr>
                <w:spacing w:val="-5"/>
              </w:rPr>
              <w:t>12</w:t>
            </w:r>
          </w:hyperlink>
        </w:p>
        <w:p w14:paraId="27129B48" w14:textId="77777777" w:rsidR="006F6DBA" w:rsidRDefault="00000000">
          <w:pPr>
            <w:pStyle w:val="TOC2"/>
            <w:numPr>
              <w:ilvl w:val="1"/>
              <w:numId w:val="54"/>
            </w:numPr>
            <w:tabs>
              <w:tab w:val="left" w:pos="1948"/>
              <w:tab w:val="right" w:leader="dot" w:pos="9321"/>
            </w:tabs>
            <w:spacing w:before="87"/>
            <w:ind w:hanging="709"/>
          </w:pPr>
          <w:hyperlink w:anchor="_bookmark6" w:history="1">
            <w:r>
              <w:t>Arm</w:t>
            </w:r>
          </w:hyperlink>
          <w:r>
            <w:rPr>
              <w:position w:val="9"/>
              <w:sz w:val="17"/>
            </w:rPr>
            <w:t>®</w:t>
          </w:r>
          <w:r>
            <w:rPr>
              <w:spacing w:val="9"/>
              <w:position w:val="9"/>
              <w:sz w:val="17"/>
            </w:rPr>
            <w:t xml:space="preserve"> </w:t>
          </w:r>
          <w:r>
            <w:t>Cortex</w:t>
          </w:r>
          <w:r>
            <w:rPr>
              <w:position w:val="9"/>
              <w:sz w:val="17"/>
            </w:rPr>
            <w:t>®</w:t>
          </w:r>
          <w:r>
            <w:t>-M0+</w:t>
          </w:r>
          <w:r>
            <w:rPr>
              <w:spacing w:val="-5"/>
            </w:rPr>
            <w:t xml:space="preserve"> </w:t>
          </w:r>
          <w:r>
            <w:t>core</w:t>
          </w:r>
          <w:r>
            <w:rPr>
              <w:spacing w:val="-6"/>
            </w:rPr>
            <w:t xml:space="preserve"> </w:t>
          </w:r>
          <w:r>
            <w:t>with</w:t>
          </w:r>
          <w:r>
            <w:rPr>
              <w:spacing w:val="-5"/>
            </w:rPr>
            <w:t xml:space="preserve"> MPU</w:t>
          </w:r>
          <w:r>
            <w:tab/>
          </w:r>
          <w:r>
            <w:rPr>
              <w:spacing w:val="-5"/>
            </w:rPr>
            <w:t>12</w:t>
          </w:r>
        </w:p>
        <w:p w14:paraId="0FDBDE9E" w14:textId="77777777" w:rsidR="006F6DBA" w:rsidRDefault="00000000">
          <w:pPr>
            <w:pStyle w:val="TOC2"/>
            <w:numPr>
              <w:ilvl w:val="1"/>
              <w:numId w:val="54"/>
            </w:numPr>
            <w:tabs>
              <w:tab w:val="left" w:pos="1948"/>
              <w:tab w:val="right" w:leader="dot" w:pos="9322"/>
            </w:tabs>
            <w:spacing w:before="127"/>
            <w:ind w:hanging="709"/>
          </w:pPr>
          <w:hyperlink w:anchor="_bookmark7" w:history="1">
            <w:r>
              <w:t>Memory</w:t>
            </w:r>
            <w:r>
              <w:rPr>
                <w:spacing w:val="-10"/>
              </w:rPr>
              <w:t xml:space="preserve"> </w:t>
            </w:r>
            <w:r>
              <w:t>protection</w:t>
            </w:r>
            <w:r>
              <w:rPr>
                <w:spacing w:val="-10"/>
              </w:rPr>
              <w:t xml:space="preserve"> </w:t>
            </w:r>
            <w:r>
              <w:rPr>
                <w:spacing w:val="-4"/>
              </w:rPr>
              <w:t>unit</w:t>
            </w:r>
            <w:r>
              <w:tab/>
            </w:r>
            <w:r>
              <w:rPr>
                <w:spacing w:val="-5"/>
              </w:rPr>
              <w:t>12</w:t>
            </w:r>
          </w:hyperlink>
        </w:p>
        <w:p w14:paraId="00F8157D" w14:textId="77777777" w:rsidR="006F6DBA" w:rsidRDefault="00000000">
          <w:pPr>
            <w:pStyle w:val="TOC2"/>
            <w:numPr>
              <w:ilvl w:val="1"/>
              <w:numId w:val="54"/>
            </w:numPr>
            <w:tabs>
              <w:tab w:val="left" w:pos="1948"/>
              <w:tab w:val="right" w:leader="dot" w:pos="9321"/>
            </w:tabs>
            <w:ind w:hanging="709"/>
          </w:pPr>
          <w:hyperlink w:anchor="_bookmark8" w:history="1">
            <w:r>
              <w:t>Embedded</w:t>
            </w:r>
            <w:r>
              <w:rPr>
                <w:spacing w:val="-10"/>
              </w:rPr>
              <w:t xml:space="preserve"> </w:t>
            </w:r>
            <w:r>
              <w:t>Flash</w:t>
            </w:r>
            <w:r>
              <w:rPr>
                <w:spacing w:val="-10"/>
              </w:rPr>
              <w:t xml:space="preserve"> </w:t>
            </w:r>
            <w:r>
              <w:rPr>
                <w:spacing w:val="-2"/>
              </w:rPr>
              <w:t>memory</w:t>
            </w:r>
            <w:r>
              <w:tab/>
            </w:r>
            <w:r>
              <w:rPr>
                <w:spacing w:val="-5"/>
              </w:rPr>
              <w:t>12</w:t>
            </w:r>
          </w:hyperlink>
        </w:p>
        <w:p w14:paraId="485D17D4" w14:textId="77777777" w:rsidR="006F6DBA" w:rsidRDefault="00000000">
          <w:pPr>
            <w:pStyle w:val="TOC2"/>
            <w:numPr>
              <w:ilvl w:val="1"/>
              <w:numId w:val="54"/>
            </w:numPr>
            <w:tabs>
              <w:tab w:val="left" w:pos="1948"/>
              <w:tab w:val="right" w:leader="dot" w:pos="9321"/>
            </w:tabs>
            <w:spacing w:before="128"/>
            <w:ind w:hanging="709"/>
          </w:pPr>
          <w:hyperlink w:anchor="_bookmark11" w:history="1">
            <w:r>
              <w:t>Embedded</w:t>
            </w:r>
            <w:r>
              <w:rPr>
                <w:spacing w:val="-13"/>
              </w:rPr>
              <w:t xml:space="preserve"> </w:t>
            </w:r>
            <w:r>
              <w:rPr>
                <w:spacing w:val="-4"/>
              </w:rPr>
              <w:t>SRAM</w:t>
            </w:r>
            <w:r>
              <w:tab/>
            </w:r>
            <w:r>
              <w:rPr>
                <w:spacing w:val="-5"/>
              </w:rPr>
              <w:t>13</w:t>
            </w:r>
          </w:hyperlink>
        </w:p>
        <w:p w14:paraId="3667FB6E" w14:textId="77777777" w:rsidR="006F6DBA" w:rsidRDefault="00000000">
          <w:pPr>
            <w:pStyle w:val="TOC2"/>
            <w:numPr>
              <w:ilvl w:val="1"/>
              <w:numId w:val="54"/>
            </w:numPr>
            <w:tabs>
              <w:tab w:val="left" w:pos="1948"/>
              <w:tab w:val="right" w:leader="dot" w:pos="9324"/>
            </w:tabs>
            <w:spacing w:before="127"/>
            <w:ind w:hanging="709"/>
          </w:pPr>
          <w:hyperlink w:anchor="_bookmark12" w:history="1">
            <w:r>
              <w:t>Boot</w:t>
            </w:r>
            <w:r>
              <w:rPr>
                <w:spacing w:val="-6"/>
              </w:rPr>
              <w:t xml:space="preserve"> </w:t>
            </w:r>
            <w:r>
              <w:rPr>
                <w:spacing w:val="-2"/>
              </w:rPr>
              <w:t>modes</w:t>
            </w:r>
            <w:r>
              <w:tab/>
            </w:r>
            <w:r>
              <w:rPr>
                <w:spacing w:val="-5"/>
              </w:rPr>
              <w:t>14</w:t>
            </w:r>
          </w:hyperlink>
        </w:p>
        <w:p w14:paraId="4E2580FA" w14:textId="77777777" w:rsidR="006F6DBA" w:rsidRDefault="00000000">
          <w:pPr>
            <w:pStyle w:val="TOC2"/>
            <w:numPr>
              <w:ilvl w:val="1"/>
              <w:numId w:val="54"/>
            </w:numPr>
            <w:tabs>
              <w:tab w:val="left" w:pos="1948"/>
              <w:tab w:val="right" w:leader="dot" w:pos="9320"/>
            </w:tabs>
            <w:ind w:hanging="709"/>
          </w:pPr>
          <w:hyperlink w:anchor="_bookmark13" w:history="1">
            <w:r>
              <w:t>Cyclic</w:t>
            </w:r>
            <w:r>
              <w:rPr>
                <w:spacing w:val="-9"/>
              </w:rPr>
              <w:t xml:space="preserve"> </w:t>
            </w:r>
            <w:r>
              <w:t>redundancy</w:t>
            </w:r>
            <w:r>
              <w:rPr>
                <w:spacing w:val="-8"/>
              </w:rPr>
              <w:t xml:space="preserve"> </w:t>
            </w:r>
            <w:r>
              <w:t>check</w:t>
            </w:r>
            <w:r>
              <w:rPr>
                <w:spacing w:val="-8"/>
              </w:rPr>
              <w:t xml:space="preserve"> </w:t>
            </w:r>
            <w:r>
              <w:t>calculation</w:t>
            </w:r>
            <w:r>
              <w:rPr>
                <w:spacing w:val="-9"/>
              </w:rPr>
              <w:t xml:space="preserve"> </w:t>
            </w:r>
            <w:r>
              <w:t>unit</w:t>
            </w:r>
            <w:r>
              <w:rPr>
                <w:spacing w:val="-8"/>
              </w:rPr>
              <w:t xml:space="preserve"> </w:t>
            </w:r>
            <w:r>
              <w:rPr>
                <w:spacing w:val="-2"/>
              </w:rPr>
              <w:t>(CRC)</w:t>
            </w:r>
            <w:r>
              <w:tab/>
            </w:r>
            <w:r>
              <w:rPr>
                <w:spacing w:val="-5"/>
              </w:rPr>
              <w:t>14</w:t>
            </w:r>
          </w:hyperlink>
        </w:p>
        <w:p w14:paraId="0FD1E4BE" w14:textId="77777777" w:rsidR="006F6DBA" w:rsidRDefault="00000000">
          <w:pPr>
            <w:pStyle w:val="TOC2"/>
            <w:numPr>
              <w:ilvl w:val="1"/>
              <w:numId w:val="54"/>
            </w:numPr>
            <w:tabs>
              <w:tab w:val="left" w:pos="1948"/>
              <w:tab w:val="right" w:leader="dot" w:pos="9322"/>
            </w:tabs>
            <w:spacing w:before="128"/>
            <w:ind w:hanging="709"/>
          </w:pPr>
          <w:hyperlink w:anchor="_bookmark14" w:history="1">
            <w:r>
              <w:t>Power</w:t>
            </w:r>
            <w:r>
              <w:rPr>
                <w:spacing w:val="-8"/>
              </w:rPr>
              <w:t xml:space="preserve"> </w:t>
            </w:r>
            <w:r>
              <w:t>supply</w:t>
            </w:r>
            <w:r>
              <w:rPr>
                <w:spacing w:val="-7"/>
              </w:rPr>
              <w:t xml:space="preserve"> </w:t>
            </w:r>
            <w:r>
              <w:rPr>
                <w:spacing w:val="-2"/>
              </w:rPr>
              <w:t>management</w:t>
            </w:r>
            <w:r>
              <w:tab/>
            </w:r>
            <w:r>
              <w:rPr>
                <w:spacing w:val="-5"/>
              </w:rPr>
              <w:t>14</w:t>
            </w:r>
          </w:hyperlink>
        </w:p>
        <w:p w14:paraId="02411269" w14:textId="77777777" w:rsidR="006F6DBA" w:rsidRDefault="00000000">
          <w:pPr>
            <w:pStyle w:val="TOC3"/>
            <w:numPr>
              <w:ilvl w:val="2"/>
              <w:numId w:val="54"/>
            </w:numPr>
            <w:tabs>
              <w:tab w:val="left" w:pos="2796"/>
              <w:tab w:val="right" w:leader="dot" w:pos="9317"/>
            </w:tabs>
            <w:spacing w:before="112"/>
            <w:ind w:hanging="848"/>
          </w:pPr>
          <w:hyperlink w:anchor="_bookmark15" w:history="1">
            <w:r>
              <w:t>Power</w:t>
            </w:r>
            <w:r>
              <w:rPr>
                <w:spacing w:val="-7"/>
              </w:rPr>
              <w:t xml:space="preserve"> </w:t>
            </w:r>
            <w:r>
              <w:t>supply</w:t>
            </w:r>
            <w:r>
              <w:rPr>
                <w:spacing w:val="-7"/>
              </w:rPr>
              <w:t xml:space="preserve"> </w:t>
            </w:r>
            <w:r>
              <w:rPr>
                <w:spacing w:val="-2"/>
              </w:rPr>
              <w:t>schemes</w:t>
            </w:r>
            <w:r>
              <w:tab/>
            </w:r>
            <w:r>
              <w:rPr>
                <w:spacing w:val="-5"/>
              </w:rPr>
              <w:t>14</w:t>
            </w:r>
          </w:hyperlink>
        </w:p>
        <w:p w14:paraId="156C0144" w14:textId="77777777" w:rsidR="006F6DBA" w:rsidRDefault="00000000">
          <w:pPr>
            <w:pStyle w:val="TOC3"/>
            <w:numPr>
              <w:ilvl w:val="2"/>
              <w:numId w:val="54"/>
            </w:numPr>
            <w:tabs>
              <w:tab w:val="left" w:pos="2796"/>
              <w:tab w:val="right" w:leader="dot" w:pos="9316"/>
            </w:tabs>
            <w:ind w:hanging="848"/>
          </w:pPr>
          <w:hyperlink w:anchor="_bookmark17" w:history="1">
            <w:r>
              <w:t>Power</w:t>
            </w:r>
            <w:r>
              <w:rPr>
                <w:spacing w:val="-7"/>
              </w:rPr>
              <w:t xml:space="preserve"> </w:t>
            </w:r>
            <w:r>
              <w:t>supply</w:t>
            </w:r>
            <w:r>
              <w:rPr>
                <w:spacing w:val="-7"/>
              </w:rPr>
              <w:t xml:space="preserve"> </w:t>
            </w:r>
            <w:r>
              <w:rPr>
                <w:spacing w:val="-2"/>
              </w:rPr>
              <w:t>supervisor</w:t>
            </w:r>
            <w:r>
              <w:tab/>
            </w:r>
            <w:r>
              <w:rPr>
                <w:spacing w:val="-5"/>
              </w:rPr>
              <w:t>15</w:t>
            </w:r>
          </w:hyperlink>
        </w:p>
        <w:p w14:paraId="6B794D3E" w14:textId="77777777" w:rsidR="006F6DBA" w:rsidRDefault="00000000">
          <w:pPr>
            <w:pStyle w:val="TOC3"/>
            <w:numPr>
              <w:ilvl w:val="2"/>
              <w:numId w:val="54"/>
            </w:numPr>
            <w:tabs>
              <w:tab w:val="left" w:pos="2796"/>
              <w:tab w:val="right" w:leader="dot" w:pos="9317"/>
            </w:tabs>
            <w:spacing w:before="111"/>
            <w:ind w:hanging="848"/>
          </w:pPr>
          <w:hyperlink w:anchor="_bookmark18" w:history="1">
            <w:r>
              <w:rPr>
                <w:spacing w:val="-2"/>
              </w:rPr>
              <w:t>Voltage</w:t>
            </w:r>
            <w:r>
              <w:rPr>
                <w:spacing w:val="-10"/>
              </w:rPr>
              <w:t xml:space="preserve"> </w:t>
            </w:r>
            <w:r>
              <w:rPr>
                <w:spacing w:val="-2"/>
              </w:rPr>
              <w:t>regulator</w:t>
            </w:r>
            <w:r>
              <w:tab/>
            </w:r>
            <w:r>
              <w:rPr>
                <w:spacing w:val="-5"/>
              </w:rPr>
              <w:t>15</w:t>
            </w:r>
          </w:hyperlink>
        </w:p>
        <w:p w14:paraId="27953591" w14:textId="77777777" w:rsidR="006F6DBA" w:rsidRDefault="00000000">
          <w:pPr>
            <w:pStyle w:val="TOC3"/>
            <w:numPr>
              <w:ilvl w:val="2"/>
              <w:numId w:val="54"/>
            </w:numPr>
            <w:tabs>
              <w:tab w:val="left" w:pos="2796"/>
              <w:tab w:val="right" w:leader="dot" w:pos="9318"/>
            </w:tabs>
            <w:spacing w:before="109"/>
            <w:ind w:hanging="848"/>
          </w:pPr>
          <w:hyperlink w:anchor="_bookmark19" w:history="1">
            <w:r>
              <w:t>Low-power</w:t>
            </w:r>
            <w:r>
              <w:rPr>
                <w:spacing w:val="-14"/>
              </w:rPr>
              <w:t xml:space="preserve"> </w:t>
            </w:r>
            <w:r>
              <w:rPr>
                <w:spacing w:val="-2"/>
              </w:rPr>
              <w:t>modes</w:t>
            </w:r>
            <w:r>
              <w:tab/>
            </w:r>
            <w:r>
              <w:rPr>
                <w:spacing w:val="-5"/>
              </w:rPr>
              <w:t>16</w:t>
            </w:r>
          </w:hyperlink>
        </w:p>
        <w:p w14:paraId="2234C0D6" w14:textId="77777777" w:rsidR="006F6DBA" w:rsidRDefault="00000000">
          <w:pPr>
            <w:pStyle w:val="TOC3"/>
            <w:numPr>
              <w:ilvl w:val="2"/>
              <w:numId w:val="54"/>
            </w:numPr>
            <w:tabs>
              <w:tab w:val="left" w:pos="2796"/>
              <w:tab w:val="right" w:leader="dot" w:pos="9317"/>
            </w:tabs>
            <w:ind w:hanging="848"/>
          </w:pPr>
          <w:hyperlink w:anchor="_bookmark20" w:history="1">
            <w:r>
              <w:t>Reset</w:t>
            </w:r>
            <w:r>
              <w:rPr>
                <w:spacing w:val="-7"/>
              </w:rPr>
              <w:t xml:space="preserve"> </w:t>
            </w:r>
            <w:r>
              <w:rPr>
                <w:spacing w:val="-4"/>
              </w:rPr>
              <w:t>mode</w:t>
            </w:r>
            <w:r>
              <w:tab/>
            </w:r>
            <w:r>
              <w:rPr>
                <w:spacing w:val="-5"/>
              </w:rPr>
              <w:t>16</w:t>
            </w:r>
          </w:hyperlink>
        </w:p>
        <w:p w14:paraId="5CD69E51" w14:textId="77777777" w:rsidR="006F6DBA" w:rsidRDefault="00000000">
          <w:pPr>
            <w:pStyle w:val="TOC3"/>
            <w:numPr>
              <w:ilvl w:val="2"/>
              <w:numId w:val="54"/>
            </w:numPr>
            <w:tabs>
              <w:tab w:val="left" w:pos="2796"/>
              <w:tab w:val="right" w:leader="dot" w:pos="9318"/>
            </w:tabs>
            <w:spacing w:before="111"/>
            <w:ind w:hanging="848"/>
          </w:pPr>
          <w:hyperlink w:anchor="_bookmark21" w:history="1">
            <w:r>
              <w:rPr>
                <w:spacing w:val="-4"/>
              </w:rPr>
              <w:t>VBAT</w:t>
            </w:r>
            <w:r>
              <w:rPr>
                <w:spacing w:val="-9"/>
              </w:rPr>
              <w:t xml:space="preserve"> </w:t>
            </w:r>
            <w:r>
              <w:rPr>
                <w:spacing w:val="-2"/>
              </w:rPr>
              <w:t>operation</w:t>
            </w:r>
            <w:r>
              <w:tab/>
            </w:r>
            <w:r>
              <w:rPr>
                <w:spacing w:val="-5"/>
              </w:rPr>
              <w:t>17</w:t>
            </w:r>
          </w:hyperlink>
        </w:p>
        <w:p w14:paraId="30847BB1" w14:textId="77777777" w:rsidR="006F6DBA" w:rsidRDefault="00000000">
          <w:pPr>
            <w:pStyle w:val="TOC2"/>
            <w:numPr>
              <w:ilvl w:val="1"/>
              <w:numId w:val="54"/>
            </w:numPr>
            <w:tabs>
              <w:tab w:val="left" w:pos="1948"/>
              <w:tab w:val="right" w:leader="dot" w:pos="9322"/>
            </w:tabs>
            <w:spacing w:before="124"/>
            <w:ind w:hanging="709"/>
          </w:pPr>
          <w:hyperlink w:anchor="_bookmark22" w:history="1">
            <w:r>
              <w:t>Interconnect</w:t>
            </w:r>
            <w:r>
              <w:rPr>
                <w:spacing w:val="-7"/>
              </w:rPr>
              <w:t xml:space="preserve"> </w:t>
            </w:r>
            <w:r>
              <w:t>of</w:t>
            </w:r>
            <w:r>
              <w:rPr>
                <w:spacing w:val="-7"/>
              </w:rPr>
              <w:t xml:space="preserve"> </w:t>
            </w:r>
            <w:r>
              <w:rPr>
                <w:spacing w:val="-2"/>
              </w:rPr>
              <w:t>peripherals</w:t>
            </w:r>
            <w:r>
              <w:tab/>
            </w:r>
            <w:r>
              <w:rPr>
                <w:spacing w:val="-5"/>
              </w:rPr>
              <w:t>17</w:t>
            </w:r>
          </w:hyperlink>
        </w:p>
        <w:p w14:paraId="658A0F36" w14:textId="77777777" w:rsidR="006F6DBA" w:rsidRDefault="00000000">
          <w:pPr>
            <w:pStyle w:val="TOC2"/>
            <w:numPr>
              <w:ilvl w:val="1"/>
              <w:numId w:val="54"/>
            </w:numPr>
            <w:tabs>
              <w:tab w:val="left" w:pos="1948"/>
              <w:tab w:val="right" w:leader="dot" w:pos="9323"/>
            </w:tabs>
            <w:spacing w:before="128"/>
            <w:ind w:hanging="709"/>
          </w:pPr>
          <w:hyperlink w:anchor="_bookmark24" w:history="1">
            <w:r>
              <w:t>Clocks</w:t>
            </w:r>
            <w:r>
              <w:rPr>
                <w:spacing w:val="-6"/>
              </w:rPr>
              <w:t xml:space="preserve"> </w:t>
            </w:r>
            <w:r>
              <w:t>and</w:t>
            </w:r>
            <w:r>
              <w:rPr>
                <w:spacing w:val="-6"/>
              </w:rPr>
              <w:t xml:space="preserve"> </w:t>
            </w:r>
            <w:r>
              <w:rPr>
                <w:spacing w:val="-2"/>
              </w:rPr>
              <w:t>startup</w:t>
            </w:r>
            <w:r>
              <w:tab/>
            </w:r>
            <w:r>
              <w:rPr>
                <w:spacing w:val="-5"/>
              </w:rPr>
              <w:t>18</w:t>
            </w:r>
          </w:hyperlink>
        </w:p>
        <w:p w14:paraId="7C76899E" w14:textId="77777777" w:rsidR="006F6DBA" w:rsidRDefault="00000000">
          <w:pPr>
            <w:pStyle w:val="TOC2"/>
            <w:numPr>
              <w:ilvl w:val="1"/>
              <w:numId w:val="54"/>
            </w:numPr>
            <w:tabs>
              <w:tab w:val="left" w:pos="1948"/>
              <w:tab w:val="right" w:leader="dot" w:pos="9320"/>
            </w:tabs>
            <w:ind w:hanging="709"/>
          </w:pPr>
          <w:hyperlink w:anchor="_bookmark25" w:history="1">
            <w:r>
              <w:rPr>
                <w:spacing w:val="-2"/>
              </w:rPr>
              <w:t>General-purpose</w:t>
            </w:r>
            <w:r>
              <w:rPr>
                <w:spacing w:val="11"/>
              </w:rPr>
              <w:t xml:space="preserve"> </w:t>
            </w:r>
            <w:r>
              <w:rPr>
                <w:spacing w:val="-2"/>
              </w:rPr>
              <w:t>inputs/outputs</w:t>
            </w:r>
            <w:r>
              <w:rPr>
                <w:spacing w:val="12"/>
              </w:rPr>
              <w:t xml:space="preserve"> </w:t>
            </w:r>
            <w:r>
              <w:rPr>
                <w:spacing w:val="-2"/>
              </w:rPr>
              <w:t>(GPIOs)</w:t>
            </w:r>
            <w:r>
              <w:tab/>
            </w:r>
            <w:r>
              <w:rPr>
                <w:spacing w:val="-5"/>
              </w:rPr>
              <w:t>19</w:t>
            </w:r>
          </w:hyperlink>
        </w:p>
        <w:p w14:paraId="6A8A6E07" w14:textId="77777777" w:rsidR="006F6DBA" w:rsidRDefault="00000000">
          <w:pPr>
            <w:pStyle w:val="TOC2"/>
            <w:numPr>
              <w:ilvl w:val="1"/>
              <w:numId w:val="54"/>
            </w:numPr>
            <w:tabs>
              <w:tab w:val="left" w:pos="1948"/>
              <w:tab w:val="right" w:leader="dot" w:pos="9322"/>
            </w:tabs>
            <w:spacing w:before="127"/>
            <w:ind w:hanging="709"/>
          </w:pPr>
          <w:hyperlink w:anchor="_bookmark26" w:history="1">
            <w:r>
              <w:t>Direct</w:t>
            </w:r>
            <w:r>
              <w:rPr>
                <w:spacing w:val="-9"/>
              </w:rPr>
              <w:t xml:space="preserve"> </w:t>
            </w:r>
            <w:r>
              <w:t>memory</w:t>
            </w:r>
            <w:r>
              <w:rPr>
                <w:spacing w:val="-9"/>
              </w:rPr>
              <w:t xml:space="preserve"> </w:t>
            </w:r>
            <w:r>
              <w:t>access</w:t>
            </w:r>
            <w:r>
              <w:rPr>
                <w:spacing w:val="-7"/>
              </w:rPr>
              <w:t xml:space="preserve"> </w:t>
            </w:r>
            <w:r>
              <w:t>controller</w:t>
            </w:r>
            <w:r>
              <w:rPr>
                <w:spacing w:val="-8"/>
              </w:rPr>
              <w:t xml:space="preserve"> </w:t>
            </w:r>
            <w:r>
              <w:rPr>
                <w:spacing w:val="-2"/>
              </w:rPr>
              <w:t>(DMA)</w:t>
            </w:r>
            <w:r>
              <w:tab/>
            </w:r>
            <w:r>
              <w:rPr>
                <w:spacing w:val="-5"/>
              </w:rPr>
              <w:t>19</w:t>
            </w:r>
          </w:hyperlink>
        </w:p>
        <w:p w14:paraId="5BABF7A8" w14:textId="77777777" w:rsidR="006F6DBA" w:rsidRDefault="00000000">
          <w:pPr>
            <w:pStyle w:val="TOC2"/>
            <w:numPr>
              <w:ilvl w:val="1"/>
              <w:numId w:val="54"/>
            </w:numPr>
            <w:tabs>
              <w:tab w:val="left" w:pos="1948"/>
              <w:tab w:val="right" w:leader="dot" w:pos="9321"/>
            </w:tabs>
            <w:spacing w:before="128"/>
            <w:ind w:hanging="709"/>
          </w:pPr>
          <w:hyperlink w:anchor="_bookmark27" w:history="1">
            <w:r>
              <w:t>DMA</w:t>
            </w:r>
            <w:r>
              <w:rPr>
                <w:spacing w:val="-16"/>
              </w:rPr>
              <w:t xml:space="preserve"> </w:t>
            </w:r>
            <w:r>
              <w:t>request</w:t>
            </w:r>
            <w:r>
              <w:rPr>
                <w:spacing w:val="-12"/>
              </w:rPr>
              <w:t xml:space="preserve"> </w:t>
            </w:r>
            <w:r>
              <w:t>multiplexer</w:t>
            </w:r>
            <w:r>
              <w:rPr>
                <w:spacing w:val="-9"/>
              </w:rPr>
              <w:t xml:space="preserve"> </w:t>
            </w:r>
            <w:r>
              <w:rPr>
                <w:spacing w:val="-2"/>
              </w:rPr>
              <w:t>(DMAMUX)</w:t>
            </w:r>
            <w:r>
              <w:tab/>
            </w:r>
            <w:r>
              <w:rPr>
                <w:spacing w:val="-5"/>
              </w:rPr>
              <w:t>20</w:t>
            </w:r>
          </w:hyperlink>
        </w:p>
        <w:p w14:paraId="6F48BE32" w14:textId="77777777" w:rsidR="006F6DBA" w:rsidRDefault="00000000">
          <w:pPr>
            <w:pStyle w:val="TOC2"/>
            <w:numPr>
              <w:ilvl w:val="1"/>
              <w:numId w:val="54"/>
            </w:numPr>
            <w:tabs>
              <w:tab w:val="left" w:pos="1948"/>
              <w:tab w:val="right" w:leader="dot" w:pos="9322"/>
            </w:tabs>
            <w:ind w:hanging="709"/>
          </w:pPr>
          <w:hyperlink w:anchor="_bookmark28" w:history="1">
            <w:r>
              <w:t>Interrupts</w:t>
            </w:r>
            <w:r>
              <w:rPr>
                <w:spacing w:val="-8"/>
              </w:rPr>
              <w:t xml:space="preserve"> </w:t>
            </w:r>
            <w:r>
              <w:t>and</w:t>
            </w:r>
            <w:r>
              <w:rPr>
                <w:spacing w:val="-7"/>
              </w:rPr>
              <w:t xml:space="preserve"> </w:t>
            </w:r>
            <w:r>
              <w:rPr>
                <w:spacing w:val="-2"/>
              </w:rPr>
              <w:t>events</w:t>
            </w:r>
            <w:r>
              <w:tab/>
            </w:r>
            <w:r>
              <w:rPr>
                <w:spacing w:val="-5"/>
              </w:rPr>
              <w:t>20</w:t>
            </w:r>
          </w:hyperlink>
        </w:p>
        <w:p w14:paraId="54B58005" w14:textId="77777777" w:rsidR="006F6DBA" w:rsidRDefault="00000000">
          <w:pPr>
            <w:pStyle w:val="TOC3"/>
            <w:numPr>
              <w:ilvl w:val="2"/>
              <w:numId w:val="54"/>
            </w:numPr>
            <w:tabs>
              <w:tab w:val="left" w:pos="2797"/>
              <w:tab w:val="right" w:leader="dot" w:pos="9319"/>
            </w:tabs>
            <w:spacing w:before="113"/>
            <w:ind w:left="2797"/>
          </w:pPr>
          <w:hyperlink w:anchor="_bookmark29" w:history="1">
            <w:r>
              <w:t>Nested</w:t>
            </w:r>
            <w:r>
              <w:rPr>
                <w:spacing w:val="-10"/>
              </w:rPr>
              <w:t xml:space="preserve"> </w:t>
            </w:r>
            <w:r>
              <w:t>vectored</w:t>
            </w:r>
            <w:r>
              <w:rPr>
                <w:spacing w:val="-9"/>
              </w:rPr>
              <w:t xml:space="preserve"> </w:t>
            </w:r>
            <w:r>
              <w:t>interrupt</w:t>
            </w:r>
            <w:r>
              <w:rPr>
                <w:spacing w:val="-8"/>
              </w:rPr>
              <w:t xml:space="preserve"> </w:t>
            </w:r>
            <w:r>
              <w:t>controller</w:t>
            </w:r>
            <w:r>
              <w:rPr>
                <w:spacing w:val="-9"/>
              </w:rPr>
              <w:t xml:space="preserve"> </w:t>
            </w:r>
            <w:r>
              <w:rPr>
                <w:spacing w:val="-2"/>
              </w:rPr>
              <w:t>(NVIC)</w:t>
            </w:r>
            <w:r>
              <w:tab/>
            </w:r>
            <w:r>
              <w:rPr>
                <w:spacing w:val="-5"/>
              </w:rPr>
              <w:t>20</w:t>
            </w:r>
          </w:hyperlink>
        </w:p>
        <w:p w14:paraId="51FD2365" w14:textId="77777777" w:rsidR="006F6DBA" w:rsidRDefault="00000000">
          <w:pPr>
            <w:pStyle w:val="TOC3"/>
            <w:numPr>
              <w:ilvl w:val="2"/>
              <w:numId w:val="54"/>
            </w:numPr>
            <w:tabs>
              <w:tab w:val="left" w:pos="2798"/>
              <w:tab w:val="right" w:leader="dot" w:pos="9319"/>
            </w:tabs>
            <w:spacing w:before="109"/>
            <w:ind w:left="2798" w:hanging="850"/>
          </w:pPr>
          <w:hyperlink w:anchor="_bookmark30" w:history="1">
            <w:r>
              <w:t>Extended</w:t>
            </w:r>
            <w:r>
              <w:rPr>
                <w:spacing w:val="-12"/>
              </w:rPr>
              <w:t xml:space="preserve"> </w:t>
            </w:r>
            <w:r>
              <w:t>interrupt/event</w:t>
            </w:r>
            <w:r>
              <w:rPr>
                <w:spacing w:val="-12"/>
              </w:rPr>
              <w:t xml:space="preserve"> </w:t>
            </w:r>
            <w:r>
              <w:t>controller</w:t>
            </w:r>
            <w:r>
              <w:rPr>
                <w:spacing w:val="-12"/>
              </w:rPr>
              <w:t xml:space="preserve"> </w:t>
            </w:r>
            <w:r>
              <w:rPr>
                <w:spacing w:val="-2"/>
              </w:rPr>
              <w:t>(EXTI)</w:t>
            </w:r>
            <w:r>
              <w:tab/>
            </w:r>
            <w:r>
              <w:rPr>
                <w:spacing w:val="-5"/>
              </w:rPr>
              <w:t>21</w:t>
            </w:r>
          </w:hyperlink>
        </w:p>
        <w:p w14:paraId="7743C2E3" w14:textId="77777777" w:rsidR="006F6DBA" w:rsidRDefault="00000000">
          <w:pPr>
            <w:pStyle w:val="TOC2"/>
            <w:numPr>
              <w:ilvl w:val="1"/>
              <w:numId w:val="54"/>
            </w:numPr>
            <w:tabs>
              <w:tab w:val="left" w:pos="1948"/>
              <w:tab w:val="right" w:leader="dot" w:pos="9320"/>
            </w:tabs>
            <w:ind w:hanging="709"/>
          </w:pPr>
          <w:hyperlink w:anchor="_bookmark31" w:history="1">
            <w:r>
              <w:t>Analog-to-digital</w:t>
            </w:r>
            <w:r>
              <w:rPr>
                <w:spacing w:val="-15"/>
              </w:rPr>
              <w:t xml:space="preserve"> </w:t>
            </w:r>
            <w:r>
              <w:t>converter</w:t>
            </w:r>
            <w:r>
              <w:rPr>
                <w:spacing w:val="-14"/>
              </w:rPr>
              <w:t xml:space="preserve"> </w:t>
            </w:r>
            <w:r>
              <w:rPr>
                <w:spacing w:val="-2"/>
              </w:rPr>
              <w:t>(ADC)</w:t>
            </w:r>
            <w:r>
              <w:tab/>
            </w:r>
            <w:r>
              <w:rPr>
                <w:spacing w:val="-5"/>
              </w:rPr>
              <w:t>21</w:t>
            </w:r>
          </w:hyperlink>
        </w:p>
        <w:p w14:paraId="7D987F90" w14:textId="77777777" w:rsidR="006F6DBA" w:rsidRDefault="00000000">
          <w:pPr>
            <w:pStyle w:val="TOC3"/>
            <w:numPr>
              <w:ilvl w:val="2"/>
              <w:numId w:val="54"/>
            </w:numPr>
            <w:tabs>
              <w:tab w:val="left" w:pos="2796"/>
              <w:tab w:val="right" w:leader="dot" w:pos="9319"/>
            </w:tabs>
            <w:spacing w:before="111"/>
            <w:ind w:hanging="848"/>
          </w:pPr>
          <w:hyperlink w:anchor="_bookmark32" w:history="1">
            <w:r>
              <w:rPr>
                <w:spacing w:val="-4"/>
              </w:rPr>
              <w:t>Temperature</w:t>
            </w:r>
            <w:r>
              <w:rPr>
                <w:spacing w:val="8"/>
              </w:rPr>
              <w:t xml:space="preserve"> </w:t>
            </w:r>
            <w:r>
              <w:rPr>
                <w:spacing w:val="-2"/>
              </w:rPr>
              <w:t>sensor</w:t>
            </w:r>
            <w:r>
              <w:tab/>
            </w:r>
            <w:r>
              <w:rPr>
                <w:spacing w:val="-5"/>
              </w:rPr>
              <w:t>22</w:t>
            </w:r>
          </w:hyperlink>
        </w:p>
        <w:p w14:paraId="5E62B650" w14:textId="77777777" w:rsidR="006F6DBA" w:rsidRDefault="00000000">
          <w:pPr>
            <w:pStyle w:val="TOC3"/>
            <w:numPr>
              <w:ilvl w:val="2"/>
              <w:numId w:val="54"/>
            </w:numPr>
            <w:tabs>
              <w:tab w:val="left" w:pos="2797"/>
              <w:tab w:val="right" w:leader="dot" w:pos="9319"/>
            </w:tabs>
            <w:spacing w:before="111"/>
            <w:ind w:left="2797"/>
          </w:pPr>
          <w:hyperlink w:anchor="_bookmark34" w:history="1">
            <w:r>
              <w:t>Internal</w:t>
            </w:r>
            <w:r>
              <w:rPr>
                <w:spacing w:val="-10"/>
              </w:rPr>
              <w:t xml:space="preserve"> </w:t>
            </w:r>
            <w:r>
              <w:t>voltage</w:t>
            </w:r>
            <w:r>
              <w:rPr>
                <w:spacing w:val="-9"/>
              </w:rPr>
              <w:t xml:space="preserve"> </w:t>
            </w:r>
            <w:r>
              <w:t>reference</w:t>
            </w:r>
            <w:r>
              <w:rPr>
                <w:spacing w:val="-9"/>
              </w:rPr>
              <w:t xml:space="preserve"> </w:t>
            </w:r>
            <w:r>
              <w:rPr>
                <w:spacing w:val="-2"/>
              </w:rPr>
              <w:t>(V</w:t>
            </w:r>
          </w:hyperlink>
          <w:r>
            <w:rPr>
              <w:spacing w:val="-2"/>
              <w:position w:val="-4"/>
              <w:sz w:val="16"/>
            </w:rPr>
            <w:t>REFINT</w:t>
          </w:r>
          <w:r>
            <w:rPr>
              <w:spacing w:val="-2"/>
            </w:rPr>
            <w:t>)</w:t>
          </w:r>
          <w:r>
            <w:tab/>
          </w:r>
          <w:r>
            <w:rPr>
              <w:spacing w:val="-5"/>
            </w:rPr>
            <w:t>22</w:t>
          </w:r>
        </w:p>
        <w:p w14:paraId="0BF916C6" w14:textId="77777777" w:rsidR="006F6DBA" w:rsidRDefault="00000000">
          <w:pPr>
            <w:pStyle w:val="TOC3"/>
            <w:numPr>
              <w:ilvl w:val="2"/>
              <w:numId w:val="54"/>
            </w:numPr>
            <w:tabs>
              <w:tab w:val="left" w:pos="2797"/>
              <w:tab w:val="right" w:leader="dot" w:pos="9318"/>
            </w:tabs>
            <w:spacing w:before="68"/>
            <w:ind w:left="2797"/>
          </w:pPr>
          <w:hyperlink w:anchor="_bookmark36" w:history="1">
            <w:r>
              <w:t>V</w:t>
            </w:r>
          </w:hyperlink>
          <w:r>
            <w:rPr>
              <w:position w:val="-4"/>
              <w:sz w:val="16"/>
            </w:rPr>
            <w:t>BAT</w:t>
          </w:r>
          <w:r>
            <w:rPr>
              <w:spacing w:val="-2"/>
              <w:position w:val="-4"/>
              <w:sz w:val="16"/>
            </w:rPr>
            <w:t xml:space="preserve"> </w:t>
          </w:r>
          <w:r>
            <w:t>battery</w:t>
          </w:r>
          <w:r>
            <w:rPr>
              <w:spacing w:val="-10"/>
            </w:rPr>
            <w:t xml:space="preserve"> </w:t>
          </w:r>
          <w:r>
            <w:t>voltage</w:t>
          </w:r>
          <w:r>
            <w:rPr>
              <w:spacing w:val="-10"/>
            </w:rPr>
            <w:t xml:space="preserve"> </w:t>
          </w:r>
          <w:r>
            <w:rPr>
              <w:spacing w:val="-2"/>
            </w:rPr>
            <w:t>monitoring</w:t>
          </w:r>
          <w:r>
            <w:tab/>
          </w:r>
          <w:r>
            <w:rPr>
              <w:spacing w:val="-5"/>
            </w:rPr>
            <w:t>22</w:t>
          </w:r>
        </w:p>
        <w:p w14:paraId="6DEB5922" w14:textId="77777777" w:rsidR="006F6DBA" w:rsidRDefault="00000000">
          <w:pPr>
            <w:pStyle w:val="TOC2"/>
            <w:numPr>
              <w:ilvl w:val="1"/>
              <w:numId w:val="54"/>
            </w:numPr>
            <w:tabs>
              <w:tab w:val="left" w:pos="1948"/>
              <w:tab w:val="right" w:leader="dot" w:pos="9322"/>
            </w:tabs>
            <w:spacing w:before="83"/>
            <w:ind w:hanging="709"/>
          </w:pPr>
          <w:hyperlink w:anchor="_bookmark37" w:history="1">
            <w:r>
              <w:t>Timers</w:t>
            </w:r>
            <w:r>
              <w:rPr>
                <w:spacing w:val="-11"/>
              </w:rPr>
              <w:t xml:space="preserve"> </w:t>
            </w:r>
            <w:r>
              <w:t>and</w:t>
            </w:r>
            <w:r>
              <w:rPr>
                <w:spacing w:val="-11"/>
              </w:rPr>
              <w:t xml:space="preserve"> </w:t>
            </w:r>
            <w:r>
              <w:rPr>
                <w:spacing w:val="-2"/>
              </w:rPr>
              <w:t>watchdogs</w:t>
            </w:r>
            <w:r>
              <w:tab/>
            </w:r>
            <w:r>
              <w:rPr>
                <w:spacing w:val="-5"/>
              </w:rPr>
              <w:t>22</w:t>
            </w:r>
          </w:hyperlink>
        </w:p>
        <w:p w14:paraId="78C757D2" w14:textId="77777777" w:rsidR="006F6DBA" w:rsidRDefault="00000000">
          <w:pPr>
            <w:pStyle w:val="TOC3"/>
            <w:numPr>
              <w:ilvl w:val="2"/>
              <w:numId w:val="54"/>
            </w:numPr>
            <w:tabs>
              <w:tab w:val="left" w:pos="2795"/>
              <w:tab w:val="right" w:leader="dot" w:pos="9317"/>
            </w:tabs>
            <w:spacing w:before="113"/>
            <w:ind w:left="2795" w:hanging="847"/>
          </w:pPr>
          <w:hyperlink w:anchor="_bookmark39" w:history="1">
            <w:r>
              <w:t>Advanced-control</w:t>
            </w:r>
            <w:r>
              <w:rPr>
                <w:spacing w:val="-13"/>
              </w:rPr>
              <w:t xml:space="preserve"> </w:t>
            </w:r>
            <w:r>
              <w:t>timer</w:t>
            </w:r>
            <w:r>
              <w:rPr>
                <w:spacing w:val="-10"/>
              </w:rPr>
              <w:t xml:space="preserve"> </w:t>
            </w:r>
            <w:r>
              <w:rPr>
                <w:spacing w:val="-2"/>
              </w:rPr>
              <w:t>(TIM1)</w:t>
            </w:r>
            <w:r>
              <w:tab/>
            </w:r>
            <w:r>
              <w:rPr>
                <w:spacing w:val="-5"/>
              </w:rPr>
              <w:t>23</w:t>
            </w:r>
          </w:hyperlink>
        </w:p>
        <w:p w14:paraId="128117D7" w14:textId="77777777" w:rsidR="006F6DBA" w:rsidRDefault="00000000">
          <w:pPr>
            <w:pStyle w:val="TOC3"/>
            <w:numPr>
              <w:ilvl w:val="2"/>
              <w:numId w:val="54"/>
            </w:numPr>
            <w:tabs>
              <w:tab w:val="left" w:pos="2798"/>
              <w:tab w:val="right" w:leader="dot" w:pos="9319"/>
            </w:tabs>
            <w:spacing w:after="240"/>
            <w:ind w:left="2798" w:hanging="850"/>
          </w:pPr>
          <w:r>
            <w:rPr>
              <w:noProof/>
            </w:rPr>
            <mc:AlternateContent>
              <mc:Choice Requires="wpg">
                <w:drawing>
                  <wp:anchor distT="0" distB="0" distL="0" distR="0" simplePos="0" relativeHeight="251509760" behindDoc="0" locked="0" layoutInCell="1" allowOverlap="1" wp14:anchorId="49904035" wp14:editId="3DFC11B0">
                    <wp:simplePos x="0" y="0"/>
                    <wp:positionH relativeFrom="page">
                      <wp:posOffset>6309283</wp:posOffset>
                    </wp:positionH>
                    <wp:positionV relativeFrom="paragraph">
                      <wp:posOffset>454515</wp:posOffset>
                    </wp:positionV>
                    <wp:extent cx="360680" cy="19240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4" name="Graphic 5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FEE84EA" id="Group 53" o:spid="_x0000_s1026" style="position:absolute;margin-left:496.8pt;margin-top:35.8pt;width:28.4pt;height:15.15pt;z-index:25150976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">
                    <v:shape id="Graphic 5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5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">
                      <v:imagedata r:id="rId32" o:title=""/>
                    </v:shape>
                    <w10:wrap anchorx="page"/>
                  </v:group>
                </w:pict>
              </mc:Fallback>
            </mc:AlternateContent>
          </w:r>
          <w:hyperlink w:anchor="_bookmark40" w:history="1">
            <w:r>
              <w:t>General-purpose</w:t>
            </w:r>
            <w:r>
              <w:rPr>
                <w:spacing w:val="-9"/>
              </w:rPr>
              <w:t xml:space="preserve"> </w:t>
            </w:r>
            <w:r>
              <w:t>timers</w:t>
            </w:r>
            <w:r>
              <w:rPr>
                <w:spacing w:val="-8"/>
              </w:rPr>
              <w:t xml:space="preserve"> </w:t>
            </w:r>
            <w:r>
              <w:t>(TIM3,</w:t>
            </w:r>
            <w:r>
              <w:rPr>
                <w:spacing w:val="-8"/>
              </w:rPr>
              <w:t xml:space="preserve"> </w:t>
            </w:r>
            <w:r>
              <w:t>14,</w:t>
            </w:r>
            <w:r>
              <w:rPr>
                <w:spacing w:val="-8"/>
              </w:rPr>
              <w:t xml:space="preserve"> </w:t>
            </w:r>
            <w:r>
              <w:t>16,</w:t>
            </w:r>
            <w:r>
              <w:rPr>
                <w:spacing w:val="-8"/>
              </w:rPr>
              <w:t xml:space="preserve"> </w:t>
            </w:r>
            <w:r>
              <w:rPr>
                <w:spacing w:val="-5"/>
              </w:rPr>
              <w:t>17)</w:t>
            </w:r>
            <w:r>
              <w:tab/>
            </w:r>
            <w:r>
              <w:rPr>
                <w:spacing w:val="-5"/>
              </w:rPr>
              <w:t>23</w:t>
            </w:r>
          </w:hyperlink>
        </w:p>
        <w:p w14:paraId="7D7C5304" w14:textId="77777777" w:rsidR="006F6DBA" w:rsidRDefault="00000000">
          <w:pPr>
            <w:pStyle w:val="TOC3"/>
            <w:numPr>
              <w:ilvl w:val="2"/>
              <w:numId w:val="54"/>
            </w:numPr>
            <w:tabs>
              <w:tab w:val="left" w:pos="2795"/>
              <w:tab w:val="right" w:leader="dot" w:pos="9317"/>
            </w:tabs>
            <w:spacing w:before="298"/>
            <w:ind w:left="2795" w:hanging="847"/>
          </w:pPr>
          <w:hyperlink w:anchor="_bookmark41" w:history="1">
            <w:r>
              <w:t>Independent</w:t>
            </w:r>
            <w:r>
              <w:rPr>
                <w:spacing w:val="-10"/>
              </w:rPr>
              <w:t xml:space="preserve"> </w:t>
            </w:r>
            <w:r>
              <w:t>watchdog</w:t>
            </w:r>
            <w:r>
              <w:rPr>
                <w:spacing w:val="-11"/>
              </w:rPr>
              <w:t xml:space="preserve"> </w:t>
            </w:r>
            <w:r>
              <w:rPr>
                <w:spacing w:val="-2"/>
              </w:rPr>
              <w:t>(IWDG)</w:t>
            </w:r>
            <w:r>
              <w:tab/>
            </w:r>
            <w:r>
              <w:rPr>
                <w:spacing w:val="-5"/>
              </w:rPr>
              <w:t>24</w:t>
            </w:r>
          </w:hyperlink>
        </w:p>
        <w:p w14:paraId="2589BE56" w14:textId="77777777" w:rsidR="006F6DBA" w:rsidRDefault="00000000">
          <w:pPr>
            <w:pStyle w:val="TOC3"/>
            <w:numPr>
              <w:ilvl w:val="2"/>
              <w:numId w:val="54"/>
            </w:numPr>
            <w:tabs>
              <w:tab w:val="left" w:pos="2795"/>
              <w:tab w:val="right" w:leader="dot" w:pos="9317"/>
            </w:tabs>
            <w:ind w:left="2795" w:hanging="847"/>
          </w:pPr>
          <w:hyperlink w:anchor="_bookmark42" w:history="1">
            <w:r>
              <w:t>System</w:t>
            </w:r>
            <w:r>
              <w:rPr>
                <w:spacing w:val="-10"/>
              </w:rPr>
              <w:t xml:space="preserve"> </w:t>
            </w:r>
            <w:r>
              <w:t>window</w:t>
            </w:r>
            <w:r>
              <w:rPr>
                <w:spacing w:val="-10"/>
              </w:rPr>
              <w:t xml:space="preserve"> </w:t>
            </w:r>
            <w:r>
              <w:t>watchdog</w:t>
            </w:r>
            <w:r>
              <w:rPr>
                <w:spacing w:val="-9"/>
              </w:rPr>
              <w:t xml:space="preserve"> </w:t>
            </w:r>
            <w:r>
              <w:rPr>
                <w:spacing w:val="-2"/>
              </w:rPr>
              <w:t>(WWDG)</w:t>
            </w:r>
            <w:r>
              <w:tab/>
            </w:r>
            <w:r>
              <w:rPr>
                <w:spacing w:val="-5"/>
              </w:rPr>
              <w:t>24</w:t>
            </w:r>
          </w:hyperlink>
        </w:p>
        <w:p w14:paraId="3057A2B7" w14:textId="77777777" w:rsidR="006F6DBA" w:rsidRDefault="00000000">
          <w:pPr>
            <w:pStyle w:val="TOC3"/>
            <w:numPr>
              <w:ilvl w:val="2"/>
              <w:numId w:val="54"/>
            </w:numPr>
            <w:tabs>
              <w:tab w:val="left" w:pos="2795"/>
              <w:tab w:val="right" w:leader="dot" w:pos="9319"/>
            </w:tabs>
            <w:spacing w:before="109"/>
            <w:ind w:left="2795" w:hanging="847"/>
          </w:pPr>
          <w:hyperlink w:anchor="_bookmark43" w:history="1">
            <w:r>
              <w:rPr>
                <w:spacing w:val="-2"/>
              </w:rPr>
              <w:t>SysTick</w:t>
            </w:r>
            <w:r>
              <w:rPr>
                <w:spacing w:val="-3"/>
              </w:rPr>
              <w:t xml:space="preserve"> </w:t>
            </w:r>
            <w:r>
              <w:rPr>
                <w:spacing w:val="-2"/>
              </w:rPr>
              <w:t>timer</w:t>
            </w:r>
            <w:r>
              <w:tab/>
            </w:r>
            <w:r>
              <w:rPr>
                <w:spacing w:val="-5"/>
              </w:rPr>
              <w:t>24</w:t>
            </w:r>
          </w:hyperlink>
        </w:p>
        <w:p w14:paraId="2D0A062C" w14:textId="77777777" w:rsidR="006F6DBA" w:rsidRDefault="00000000">
          <w:pPr>
            <w:pStyle w:val="TOC2"/>
            <w:numPr>
              <w:ilvl w:val="1"/>
              <w:numId w:val="54"/>
            </w:numPr>
            <w:tabs>
              <w:tab w:val="left" w:pos="1948"/>
              <w:tab w:val="right" w:leader="dot" w:pos="9320"/>
            </w:tabs>
            <w:ind w:hanging="709"/>
          </w:pPr>
          <w:hyperlink w:anchor="_bookmark44" w:history="1">
            <w:r>
              <w:t>Real-time</w:t>
            </w:r>
            <w:r>
              <w:rPr>
                <w:spacing w:val="-11"/>
              </w:rPr>
              <w:t xml:space="preserve"> </w:t>
            </w:r>
            <w:r>
              <w:t>clock</w:t>
            </w:r>
            <w:r>
              <w:rPr>
                <w:spacing w:val="-10"/>
              </w:rPr>
              <w:t xml:space="preserve"> </w:t>
            </w:r>
            <w:r>
              <w:t>(RTC),</w:t>
            </w:r>
            <w:r>
              <w:rPr>
                <w:spacing w:val="-11"/>
              </w:rPr>
              <w:t xml:space="preserve"> </w:t>
            </w:r>
            <w:r>
              <w:t>tamper</w:t>
            </w:r>
            <w:r>
              <w:rPr>
                <w:spacing w:val="-11"/>
              </w:rPr>
              <w:t xml:space="preserve"> </w:t>
            </w:r>
            <w:r>
              <w:t>(TAMP)</w:t>
            </w:r>
            <w:r>
              <w:rPr>
                <w:spacing w:val="-10"/>
              </w:rPr>
              <w:t xml:space="preserve"> </w:t>
            </w:r>
            <w:r>
              <w:t>and</w:t>
            </w:r>
            <w:r>
              <w:rPr>
                <w:spacing w:val="-11"/>
              </w:rPr>
              <w:t xml:space="preserve"> </w:t>
            </w:r>
            <w:r>
              <w:t>backup</w:t>
            </w:r>
            <w:r>
              <w:rPr>
                <w:spacing w:val="-11"/>
              </w:rPr>
              <w:t xml:space="preserve"> </w:t>
            </w:r>
            <w:r>
              <w:rPr>
                <w:spacing w:val="-2"/>
              </w:rPr>
              <w:t>registers</w:t>
            </w:r>
            <w:r>
              <w:tab/>
            </w:r>
            <w:r>
              <w:rPr>
                <w:spacing w:val="-5"/>
              </w:rPr>
              <w:t>24</w:t>
            </w:r>
          </w:hyperlink>
        </w:p>
        <w:p w14:paraId="749B8898" w14:textId="77777777" w:rsidR="006F6DBA" w:rsidRDefault="00000000">
          <w:pPr>
            <w:pStyle w:val="TOC2"/>
            <w:numPr>
              <w:ilvl w:val="1"/>
              <w:numId w:val="54"/>
            </w:numPr>
            <w:tabs>
              <w:tab w:val="left" w:pos="1948"/>
              <w:tab w:val="right" w:leader="dot" w:pos="9321"/>
            </w:tabs>
            <w:ind w:hanging="709"/>
          </w:pPr>
          <w:hyperlink w:anchor="_bookmark45" w:history="1">
            <w:r>
              <w:t>Inter-integrated</w:t>
            </w:r>
            <w:r>
              <w:rPr>
                <w:spacing w:val="-11"/>
              </w:rPr>
              <w:t xml:space="preserve"> </w:t>
            </w:r>
            <w:r>
              <w:t>circuit</w:t>
            </w:r>
            <w:r>
              <w:rPr>
                <w:spacing w:val="-11"/>
              </w:rPr>
              <w:t xml:space="preserve"> </w:t>
            </w:r>
            <w:r>
              <w:t>interface</w:t>
            </w:r>
            <w:r>
              <w:rPr>
                <w:spacing w:val="-11"/>
              </w:rPr>
              <w:t xml:space="preserve"> </w:t>
            </w:r>
            <w:r>
              <w:rPr>
                <w:spacing w:val="-4"/>
              </w:rPr>
              <w:t>(I</w:t>
            </w:r>
          </w:hyperlink>
          <w:r>
            <w:rPr>
              <w:spacing w:val="-4"/>
              <w:vertAlign w:val="superscript"/>
            </w:rPr>
            <w:t>2</w:t>
          </w:r>
          <w:r>
            <w:rPr>
              <w:spacing w:val="-4"/>
            </w:rPr>
            <w:t>C)</w:t>
          </w:r>
          <w:r>
            <w:tab/>
          </w:r>
          <w:r>
            <w:rPr>
              <w:spacing w:val="-5"/>
            </w:rPr>
            <w:t>25</w:t>
          </w:r>
        </w:p>
        <w:p w14:paraId="0DD41B6B" w14:textId="77777777" w:rsidR="006F6DBA" w:rsidRDefault="00000000">
          <w:pPr>
            <w:pStyle w:val="TOC2"/>
            <w:numPr>
              <w:ilvl w:val="1"/>
              <w:numId w:val="54"/>
            </w:numPr>
            <w:tabs>
              <w:tab w:val="left" w:pos="1948"/>
              <w:tab w:val="right" w:leader="dot" w:pos="9319"/>
            </w:tabs>
            <w:spacing w:before="128"/>
            <w:ind w:hanging="709"/>
          </w:pPr>
          <w:hyperlink w:anchor="_bookmark47" w:history="1">
            <w:r>
              <w:t>Universal</w:t>
            </w:r>
            <w:r>
              <w:rPr>
                <w:spacing w:val="-15"/>
              </w:rPr>
              <w:t xml:space="preserve"> </w:t>
            </w:r>
            <w:r>
              <w:t>synchronous/asynchronous</w:t>
            </w:r>
            <w:r>
              <w:rPr>
                <w:spacing w:val="-14"/>
              </w:rPr>
              <w:t xml:space="preserve"> </w:t>
            </w:r>
            <w:r>
              <w:t>receiver</w:t>
            </w:r>
            <w:r>
              <w:rPr>
                <w:spacing w:val="-14"/>
              </w:rPr>
              <w:t xml:space="preserve"> </w:t>
            </w:r>
            <w:r>
              <w:t>transmitter</w:t>
            </w:r>
            <w:r>
              <w:rPr>
                <w:spacing w:val="-15"/>
              </w:rPr>
              <w:t xml:space="preserve"> </w:t>
            </w:r>
            <w:r>
              <w:rPr>
                <w:spacing w:val="-2"/>
              </w:rPr>
              <w:t>(USART)</w:t>
            </w:r>
            <w:r>
              <w:tab/>
            </w:r>
            <w:r>
              <w:rPr>
                <w:spacing w:val="-5"/>
              </w:rPr>
              <w:t>26</w:t>
            </w:r>
          </w:hyperlink>
        </w:p>
        <w:p w14:paraId="1D2C9670" w14:textId="77777777" w:rsidR="006F6DBA" w:rsidRDefault="00000000">
          <w:pPr>
            <w:pStyle w:val="TOC2"/>
            <w:numPr>
              <w:ilvl w:val="1"/>
              <w:numId w:val="54"/>
            </w:numPr>
            <w:tabs>
              <w:tab w:val="left" w:pos="1948"/>
              <w:tab w:val="right" w:leader="dot" w:pos="9321"/>
            </w:tabs>
            <w:spacing w:before="127"/>
            <w:ind w:hanging="709"/>
          </w:pPr>
          <w:hyperlink w:anchor="_bookmark49" w:history="1">
            <w:r>
              <w:t>Serial</w:t>
            </w:r>
            <w:r>
              <w:rPr>
                <w:spacing w:val="-9"/>
              </w:rPr>
              <w:t xml:space="preserve"> </w:t>
            </w:r>
            <w:r>
              <w:t>peripheral</w:t>
            </w:r>
            <w:r>
              <w:rPr>
                <w:spacing w:val="-9"/>
              </w:rPr>
              <w:t xml:space="preserve"> </w:t>
            </w:r>
            <w:r>
              <w:t>interface</w:t>
            </w:r>
            <w:r>
              <w:rPr>
                <w:spacing w:val="-9"/>
              </w:rPr>
              <w:t xml:space="preserve"> </w:t>
            </w:r>
            <w:r>
              <w:rPr>
                <w:spacing w:val="-2"/>
              </w:rPr>
              <w:t>(SPI)</w:t>
            </w:r>
            <w:r>
              <w:tab/>
            </w:r>
            <w:r>
              <w:rPr>
                <w:spacing w:val="-5"/>
              </w:rPr>
              <w:t>27</w:t>
            </w:r>
          </w:hyperlink>
        </w:p>
        <w:p w14:paraId="529413DD" w14:textId="77777777" w:rsidR="006F6DBA" w:rsidRDefault="00000000">
          <w:pPr>
            <w:pStyle w:val="TOC2"/>
            <w:numPr>
              <w:ilvl w:val="1"/>
              <w:numId w:val="54"/>
            </w:numPr>
            <w:tabs>
              <w:tab w:val="left" w:pos="1948"/>
              <w:tab w:val="right" w:leader="dot" w:pos="9321"/>
            </w:tabs>
            <w:ind w:hanging="709"/>
          </w:pPr>
          <w:hyperlink w:anchor="_bookmark51" w:history="1">
            <w:r>
              <w:t>Development</w:t>
            </w:r>
            <w:r>
              <w:rPr>
                <w:spacing w:val="-15"/>
              </w:rPr>
              <w:t xml:space="preserve"> </w:t>
            </w:r>
            <w:r>
              <w:rPr>
                <w:spacing w:val="-2"/>
              </w:rPr>
              <w:t>support</w:t>
            </w:r>
            <w:r>
              <w:tab/>
            </w:r>
            <w:r>
              <w:rPr>
                <w:spacing w:val="-5"/>
              </w:rPr>
              <w:t>28</w:t>
            </w:r>
          </w:hyperlink>
        </w:p>
        <w:p w14:paraId="15CAE293" w14:textId="77777777" w:rsidR="006F6DBA" w:rsidRDefault="00000000">
          <w:pPr>
            <w:pStyle w:val="TOC3"/>
            <w:numPr>
              <w:ilvl w:val="2"/>
              <w:numId w:val="54"/>
            </w:numPr>
            <w:tabs>
              <w:tab w:val="left" w:pos="2795"/>
              <w:tab w:val="right" w:leader="dot" w:pos="9317"/>
            </w:tabs>
            <w:spacing w:before="113"/>
            <w:ind w:left="2795" w:hanging="847"/>
          </w:pPr>
          <w:hyperlink w:anchor="_bookmark52" w:history="1">
            <w:r>
              <w:t>Serial</w:t>
            </w:r>
            <w:r>
              <w:rPr>
                <w:spacing w:val="-8"/>
              </w:rPr>
              <w:t xml:space="preserve"> </w:t>
            </w:r>
            <w:r>
              <w:t>wire</w:t>
            </w:r>
            <w:r>
              <w:rPr>
                <w:spacing w:val="-7"/>
              </w:rPr>
              <w:t xml:space="preserve"> </w:t>
            </w:r>
            <w:r>
              <w:t>debug</w:t>
            </w:r>
            <w:r>
              <w:rPr>
                <w:spacing w:val="-7"/>
              </w:rPr>
              <w:t xml:space="preserve"> </w:t>
            </w:r>
            <w:r>
              <w:t>port</w:t>
            </w:r>
            <w:r>
              <w:rPr>
                <w:spacing w:val="-7"/>
              </w:rPr>
              <w:t xml:space="preserve"> </w:t>
            </w:r>
            <w:r>
              <w:t>(SW-</w:t>
            </w:r>
            <w:r>
              <w:rPr>
                <w:spacing w:val="-5"/>
              </w:rPr>
              <w:t>DP)</w:t>
            </w:r>
            <w:r>
              <w:tab/>
            </w:r>
            <w:r>
              <w:rPr>
                <w:spacing w:val="-5"/>
              </w:rPr>
              <w:t>28</w:t>
            </w:r>
          </w:hyperlink>
        </w:p>
        <w:p w14:paraId="2362DA5A" w14:textId="77777777" w:rsidR="006F6DBA" w:rsidRDefault="00000000">
          <w:pPr>
            <w:pStyle w:val="TOC1"/>
            <w:numPr>
              <w:ilvl w:val="0"/>
              <w:numId w:val="54"/>
            </w:numPr>
            <w:tabs>
              <w:tab w:val="left" w:pos="1239"/>
              <w:tab w:val="right" w:leader="dot" w:pos="9319"/>
            </w:tabs>
          </w:pPr>
          <w:hyperlink w:anchor="_bookmark53" w:history="1">
            <w:r>
              <w:t>Pinouts,</w:t>
            </w:r>
            <w:r>
              <w:rPr>
                <w:spacing w:val="-1"/>
              </w:rPr>
              <w:t xml:space="preserve"> </w:t>
            </w:r>
            <w:r>
              <w:t>pin</w:t>
            </w:r>
            <w:r>
              <w:rPr>
                <w:spacing w:val="-1"/>
              </w:rPr>
              <w:t xml:space="preserve"> </w:t>
            </w:r>
            <w:r>
              <w:t>description</w:t>
            </w:r>
            <w:r>
              <w:rPr>
                <w:spacing w:val="-1"/>
              </w:rPr>
              <w:t xml:space="preserve"> </w:t>
            </w:r>
            <w:r>
              <w:t>and</w:t>
            </w:r>
            <w:r>
              <w:rPr>
                <w:spacing w:val="-2"/>
              </w:rPr>
              <w:t xml:space="preserve"> </w:t>
            </w:r>
            <w:r>
              <w:t>alternate</w:t>
            </w:r>
            <w:r>
              <w:rPr>
                <w:spacing w:val="-1"/>
              </w:rPr>
              <w:t xml:space="preserve"> </w:t>
            </w:r>
            <w:r>
              <w:rPr>
                <w:spacing w:val="-2"/>
              </w:rPr>
              <w:t>functions</w:t>
            </w:r>
            <w:r>
              <w:tab/>
            </w:r>
            <w:r>
              <w:rPr>
                <w:spacing w:val="-5"/>
              </w:rPr>
              <w:t>29</w:t>
            </w:r>
          </w:hyperlink>
        </w:p>
        <w:p w14:paraId="225F63F9" w14:textId="77777777" w:rsidR="006F6DBA" w:rsidRDefault="00000000">
          <w:pPr>
            <w:pStyle w:val="TOC1"/>
            <w:numPr>
              <w:ilvl w:val="0"/>
              <w:numId w:val="54"/>
            </w:numPr>
            <w:tabs>
              <w:tab w:val="left" w:pos="1239"/>
              <w:tab w:val="right" w:leader="dot" w:pos="9318"/>
            </w:tabs>
            <w:spacing w:before="365"/>
          </w:pPr>
          <w:r>
            <w:t>Electrical</w:t>
          </w:r>
          <w:r>
            <w:rPr>
              <w:spacing w:val="-10"/>
            </w:rPr>
            <w:t xml:space="preserve"> </w:t>
          </w:r>
          <w:r>
            <w:rPr>
              <w:spacing w:val="-2"/>
            </w:rPr>
            <w:t>characteristics</w:t>
          </w:r>
          <w:r>
            <w:tab/>
          </w:r>
          <w:r>
            <w:rPr>
              <w:spacing w:val="-5"/>
            </w:rPr>
            <w:t>38</w:t>
          </w:r>
        </w:p>
        <w:p w14:paraId="408B008D" w14:textId="77777777" w:rsidR="006F6DBA" w:rsidRDefault="00000000">
          <w:pPr>
            <w:pStyle w:val="TOC2"/>
            <w:numPr>
              <w:ilvl w:val="1"/>
              <w:numId w:val="54"/>
            </w:numPr>
            <w:tabs>
              <w:tab w:val="left" w:pos="1948"/>
              <w:tab w:val="right" w:leader="dot" w:pos="9322"/>
            </w:tabs>
            <w:spacing w:before="129"/>
            <w:ind w:hanging="709"/>
          </w:pPr>
          <w:hyperlink w:anchor="_TOC_250033" w:history="1">
            <w:r>
              <w:t>Parameter</w:t>
            </w:r>
            <w:r>
              <w:rPr>
                <w:spacing w:val="-13"/>
              </w:rPr>
              <w:t xml:space="preserve"> </w:t>
            </w:r>
            <w:r>
              <w:rPr>
                <w:spacing w:val="-2"/>
              </w:rPr>
              <w:t>conditions</w:t>
            </w:r>
            <w:r>
              <w:tab/>
            </w:r>
            <w:r>
              <w:rPr>
                <w:spacing w:val="-5"/>
              </w:rPr>
              <w:t>38</w:t>
            </w:r>
          </w:hyperlink>
        </w:p>
        <w:p w14:paraId="2FA10ACC" w14:textId="77777777" w:rsidR="006F6DBA" w:rsidRDefault="00000000">
          <w:pPr>
            <w:pStyle w:val="TOC3"/>
            <w:numPr>
              <w:ilvl w:val="2"/>
              <w:numId w:val="54"/>
            </w:numPr>
            <w:tabs>
              <w:tab w:val="left" w:pos="2796"/>
              <w:tab w:val="right" w:leader="dot" w:pos="9316"/>
            </w:tabs>
            <w:spacing w:before="112"/>
            <w:ind w:hanging="848"/>
          </w:pPr>
          <w:hyperlink w:anchor="_TOC_250032" w:history="1">
            <w:r>
              <w:t>Minimum</w:t>
            </w:r>
            <w:r>
              <w:rPr>
                <w:spacing w:val="-8"/>
              </w:rPr>
              <w:t xml:space="preserve"> </w:t>
            </w:r>
            <w:r>
              <w:t>and</w:t>
            </w:r>
            <w:r>
              <w:rPr>
                <w:spacing w:val="-7"/>
              </w:rPr>
              <w:t xml:space="preserve"> </w:t>
            </w:r>
            <w:r>
              <w:t>maximum</w:t>
            </w:r>
            <w:r>
              <w:rPr>
                <w:spacing w:val="-8"/>
              </w:rPr>
              <w:t xml:space="preserve"> </w:t>
            </w:r>
            <w:r>
              <w:rPr>
                <w:spacing w:val="-2"/>
              </w:rPr>
              <w:t>values</w:t>
            </w:r>
            <w:r>
              <w:tab/>
            </w:r>
            <w:r>
              <w:rPr>
                <w:spacing w:val="-5"/>
              </w:rPr>
              <w:t>38</w:t>
            </w:r>
          </w:hyperlink>
        </w:p>
        <w:p w14:paraId="50280B53" w14:textId="77777777" w:rsidR="006F6DBA" w:rsidRDefault="00000000">
          <w:pPr>
            <w:pStyle w:val="TOC3"/>
            <w:numPr>
              <w:ilvl w:val="2"/>
              <w:numId w:val="54"/>
            </w:numPr>
            <w:tabs>
              <w:tab w:val="left" w:pos="2796"/>
              <w:tab w:val="right" w:leader="dot" w:pos="9318"/>
            </w:tabs>
            <w:ind w:hanging="848"/>
          </w:pPr>
          <w:hyperlink w:anchor="_TOC_250031" w:history="1">
            <w:r>
              <w:rPr>
                <w:spacing w:val="-2"/>
              </w:rPr>
              <w:t>Typical</w:t>
            </w:r>
            <w:r>
              <w:rPr>
                <w:spacing w:val="-9"/>
              </w:rPr>
              <w:t xml:space="preserve"> </w:t>
            </w:r>
            <w:r>
              <w:rPr>
                <w:spacing w:val="-2"/>
              </w:rPr>
              <w:t>values</w:t>
            </w:r>
            <w:r>
              <w:tab/>
            </w:r>
            <w:r>
              <w:rPr>
                <w:spacing w:val="-5"/>
              </w:rPr>
              <w:t>38</w:t>
            </w:r>
          </w:hyperlink>
        </w:p>
        <w:p w14:paraId="2B47597A" w14:textId="77777777" w:rsidR="006F6DBA" w:rsidRDefault="00000000">
          <w:pPr>
            <w:pStyle w:val="TOC3"/>
            <w:numPr>
              <w:ilvl w:val="2"/>
              <w:numId w:val="54"/>
            </w:numPr>
            <w:tabs>
              <w:tab w:val="left" w:pos="2796"/>
              <w:tab w:val="right" w:leader="dot" w:pos="9319"/>
            </w:tabs>
            <w:spacing w:before="111"/>
            <w:ind w:hanging="848"/>
          </w:pPr>
          <w:hyperlink w:anchor="_TOC_250030" w:history="1">
            <w:r>
              <w:rPr>
                <w:spacing w:val="-2"/>
              </w:rPr>
              <w:t>Typical</w:t>
            </w:r>
            <w:r>
              <w:rPr>
                <w:spacing w:val="-9"/>
              </w:rPr>
              <w:t xml:space="preserve"> </w:t>
            </w:r>
            <w:r>
              <w:rPr>
                <w:spacing w:val="-2"/>
              </w:rPr>
              <w:t>curves</w:t>
            </w:r>
            <w:r>
              <w:tab/>
            </w:r>
            <w:r>
              <w:rPr>
                <w:spacing w:val="-5"/>
              </w:rPr>
              <w:t>38</w:t>
            </w:r>
          </w:hyperlink>
        </w:p>
        <w:p w14:paraId="6B406D7E" w14:textId="77777777" w:rsidR="006F6DBA" w:rsidRDefault="00000000">
          <w:pPr>
            <w:pStyle w:val="TOC3"/>
            <w:numPr>
              <w:ilvl w:val="2"/>
              <w:numId w:val="54"/>
            </w:numPr>
            <w:tabs>
              <w:tab w:val="left" w:pos="2796"/>
              <w:tab w:val="right" w:leader="dot" w:pos="9318"/>
            </w:tabs>
            <w:spacing w:before="109"/>
            <w:ind w:hanging="848"/>
          </w:pPr>
          <w:hyperlink w:anchor="_TOC_250029" w:history="1">
            <w:r>
              <w:t>Loading</w:t>
            </w:r>
            <w:r>
              <w:rPr>
                <w:spacing w:val="-14"/>
              </w:rPr>
              <w:t xml:space="preserve"> </w:t>
            </w:r>
            <w:r>
              <w:rPr>
                <w:spacing w:val="-2"/>
              </w:rPr>
              <w:t>capacitor</w:t>
            </w:r>
            <w:r>
              <w:tab/>
            </w:r>
            <w:r>
              <w:rPr>
                <w:spacing w:val="-5"/>
              </w:rPr>
              <w:t>38</w:t>
            </w:r>
          </w:hyperlink>
        </w:p>
        <w:p w14:paraId="21B56240" w14:textId="77777777" w:rsidR="006F6DBA" w:rsidRDefault="00000000">
          <w:pPr>
            <w:pStyle w:val="TOC3"/>
            <w:numPr>
              <w:ilvl w:val="2"/>
              <w:numId w:val="54"/>
            </w:numPr>
            <w:tabs>
              <w:tab w:val="left" w:pos="2796"/>
              <w:tab w:val="right" w:leader="dot" w:pos="9317"/>
            </w:tabs>
            <w:ind w:hanging="848"/>
          </w:pPr>
          <w:hyperlink w:anchor="_TOC_250028" w:history="1">
            <w:r>
              <w:t>Pin</w:t>
            </w:r>
            <w:r>
              <w:rPr>
                <w:spacing w:val="-6"/>
              </w:rPr>
              <w:t xml:space="preserve"> </w:t>
            </w:r>
            <w:r>
              <w:t>input</w:t>
            </w:r>
            <w:r>
              <w:rPr>
                <w:spacing w:val="-4"/>
              </w:rPr>
              <w:t xml:space="preserve"> </w:t>
            </w:r>
            <w:r>
              <w:rPr>
                <w:spacing w:val="-2"/>
              </w:rPr>
              <w:t>voltage</w:t>
            </w:r>
            <w:r>
              <w:tab/>
            </w:r>
            <w:r>
              <w:rPr>
                <w:spacing w:val="-5"/>
              </w:rPr>
              <w:t>38</w:t>
            </w:r>
          </w:hyperlink>
        </w:p>
        <w:p w14:paraId="4687053F" w14:textId="77777777" w:rsidR="006F6DBA" w:rsidRDefault="00000000">
          <w:pPr>
            <w:pStyle w:val="TOC3"/>
            <w:numPr>
              <w:ilvl w:val="2"/>
              <w:numId w:val="54"/>
            </w:numPr>
            <w:tabs>
              <w:tab w:val="left" w:pos="2796"/>
              <w:tab w:val="right" w:leader="dot" w:pos="9317"/>
            </w:tabs>
            <w:spacing w:before="111"/>
            <w:ind w:hanging="848"/>
          </w:pPr>
          <w:r>
            <w:t>Power</w:t>
          </w:r>
          <w:r>
            <w:rPr>
              <w:spacing w:val="-7"/>
            </w:rPr>
            <w:t xml:space="preserve"> </w:t>
          </w:r>
          <w:r>
            <w:t>supply</w:t>
          </w:r>
          <w:r>
            <w:rPr>
              <w:spacing w:val="-7"/>
            </w:rPr>
            <w:t xml:space="preserve"> </w:t>
          </w:r>
          <w:r>
            <w:rPr>
              <w:spacing w:val="-2"/>
            </w:rPr>
            <w:t>scheme</w:t>
          </w:r>
          <w:r>
            <w:tab/>
          </w:r>
          <w:r>
            <w:rPr>
              <w:spacing w:val="-5"/>
            </w:rPr>
            <w:t>39</w:t>
          </w:r>
        </w:p>
        <w:p w14:paraId="44E10D1D" w14:textId="77777777" w:rsidR="006F6DBA" w:rsidRDefault="00000000">
          <w:pPr>
            <w:pStyle w:val="TOC3"/>
            <w:numPr>
              <w:ilvl w:val="2"/>
              <w:numId w:val="54"/>
            </w:numPr>
            <w:tabs>
              <w:tab w:val="left" w:pos="2796"/>
              <w:tab w:val="right" w:leader="dot" w:pos="9316"/>
            </w:tabs>
            <w:spacing w:before="109"/>
            <w:ind w:hanging="848"/>
          </w:pPr>
          <w:hyperlink w:anchor="_TOC_250027" w:history="1">
            <w:r>
              <w:t>Current</w:t>
            </w:r>
            <w:r>
              <w:rPr>
                <w:spacing w:val="-11"/>
              </w:rPr>
              <w:t xml:space="preserve"> </w:t>
            </w:r>
            <w:r>
              <w:t>consumption</w:t>
            </w:r>
            <w:r>
              <w:rPr>
                <w:spacing w:val="-9"/>
              </w:rPr>
              <w:t xml:space="preserve"> </w:t>
            </w:r>
            <w:r>
              <w:rPr>
                <w:spacing w:val="-2"/>
              </w:rPr>
              <w:t>measurement</w:t>
            </w:r>
            <w:r>
              <w:tab/>
            </w:r>
            <w:r>
              <w:rPr>
                <w:spacing w:val="-5"/>
              </w:rPr>
              <w:t>39</w:t>
            </w:r>
          </w:hyperlink>
        </w:p>
        <w:p w14:paraId="08C0F977" w14:textId="77777777" w:rsidR="006F6DBA" w:rsidRDefault="00000000">
          <w:pPr>
            <w:pStyle w:val="TOC2"/>
            <w:numPr>
              <w:ilvl w:val="1"/>
              <w:numId w:val="54"/>
            </w:numPr>
            <w:tabs>
              <w:tab w:val="left" w:pos="1948"/>
              <w:tab w:val="right" w:leader="dot" w:pos="9322"/>
            </w:tabs>
            <w:spacing w:before="125"/>
            <w:ind w:hanging="709"/>
          </w:pPr>
          <w:hyperlink w:anchor="_TOC_250026" w:history="1">
            <w:r>
              <w:t>Absolute</w:t>
            </w:r>
            <w:r>
              <w:rPr>
                <w:spacing w:val="-10"/>
              </w:rPr>
              <w:t xml:space="preserve"> </w:t>
            </w:r>
            <w:r>
              <w:t>maximum</w:t>
            </w:r>
            <w:r>
              <w:rPr>
                <w:spacing w:val="-10"/>
              </w:rPr>
              <w:t xml:space="preserve"> </w:t>
            </w:r>
            <w:r>
              <w:rPr>
                <w:spacing w:val="-2"/>
              </w:rPr>
              <w:t>ratings</w:t>
            </w:r>
            <w:r>
              <w:tab/>
            </w:r>
            <w:r>
              <w:rPr>
                <w:spacing w:val="-5"/>
              </w:rPr>
              <w:t>40</w:t>
            </w:r>
          </w:hyperlink>
        </w:p>
        <w:p w14:paraId="6E2EFB3B" w14:textId="77777777" w:rsidR="006F6DBA" w:rsidRDefault="00000000">
          <w:pPr>
            <w:pStyle w:val="TOC2"/>
            <w:numPr>
              <w:ilvl w:val="1"/>
              <w:numId w:val="54"/>
            </w:numPr>
            <w:tabs>
              <w:tab w:val="left" w:pos="1948"/>
              <w:tab w:val="right" w:leader="dot" w:pos="9321"/>
            </w:tabs>
            <w:spacing w:before="127"/>
            <w:ind w:hanging="709"/>
          </w:pPr>
          <w:hyperlink w:anchor="_TOC_250025" w:history="1">
            <w:r>
              <w:t>Operating</w:t>
            </w:r>
            <w:r>
              <w:rPr>
                <w:spacing w:val="-12"/>
              </w:rPr>
              <w:t xml:space="preserve"> </w:t>
            </w:r>
            <w:r>
              <w:rPr>
                <w:spacing w:val="-2"/>
              </w:rPr>
              <w:t>conditions</w:t>
            </w:r>
            <w:r>
              <w:tab/>
            </w:r>
            <w:r>
              <w:rPr>
                <w:spacing w:val="-5"/>
              </w:rPr>
              <w:t>41</w:t>
            </w:r>
          </w:hyperlink>
        </w:p>
        <w:p w14:paraId="1B68FEB2" w14:textId="77777777" w:rsidR="006F6DBA" w:rsidRDefault="00000000">
          <w:pPr>
            <w:pStyle w:val="TOC3"/>
            <w:numPr>
              <w:ilvl w:val="2"/>
              <w:numId w:val="54"/>
            </w:numPr>
            <w:tabs>
              <w:tab w:val="left" w:pos="2798"/>
              <w:tab w:val="right" w:leader="dot" w:pos="9320"/>
            </w:tabs>
            <w:spacing w:before="113"/>
            <w:ind w:left="2798" w:hanging="850"/>
          </w:pPr>
          <w:hyperlink w:anchor="_TOC_250024" w:history="1">
            <w:r>
              <w:t>General</w:t>
            </w:r>
            <w:r>
              <w:rPr>
                <w:spacing w:val="-10"/>
              </w:rPr>
              <w:t xml:space="preserve"> </w:t>
            </w:r>
            <w:r>
              <w:t>operating</w:t>
            </w:r>
            <w:r>
              <w:rPr>
                <w:spacing w:val="-9"/>
              </w:rPr>
              <w:t xml:space="preserve"> </w:t>
            </w:r>
            <w:r>
              <w:rPr>
                <w:spacing w:val="-2"/>
              </w:rPr>
              <w:t>conditions</w:t>
            </w:r>
            <w:r>
              <w:tab/>
            </w:r>
            <w:r>
              <w:rPr>
                <w:spacing w:val="-5"/>
              </w:rPr>
              <w:t>41</w:t>
            </w:r>
          </w:hyperlink>
        </w:p>
        <w:p w14:paraId="25FFBAAC" w14:textId="77777777" w:rsidR="006F6DBA" w:rsidRDefault="00000000">
          <w:pPr>
            <w:pStyle w:val="TOC3"/>
            <w:numPr>
              <w:ilvl w:val="2"/>
              <w:numId w:val="54"/>
            </w:numPr>
            <w:tabs>
              <w:tab w:val="left" w:pos="2797"/>
              <w:tab w:val="right" w:leader="dot" w:pos="9318"/>
            </w:tabs>
            <w:ind w:left="2797"/>
          </w:pPr>
          <w:hyperlink w:anchor="_TOC_250023" w:history="1">
            <w:r>
              <w:t>Operating</w:t>
            </w:r>
            <w:r>
              <w:rPr>
                <w:spacing w:val="-9"/>
              </w:rPr>
              <w:t xml:space="preserve"> </w:t>
            </w:r>
            <w:r>
              <w:t>conditions</w:t>
            </w:r>
            <w:r>
              <w:rPr>
                <w:spacing w:val="-8"/>
              </w:rPr>
              <w:t xml:space="preserve"> </w:t>
            </w:r>
            <w:r>
              <w:t>at</w:t>
            </w:r>
            <w:r>
              <w:rPr>
                <w:spacing w:val="-8"/>
              </w:rPr>
              <w:t xml:space="preserve"> </w:t>
            </w:r>
            <w:r>
              <w:t>power-up</w:t>
            </w:r>
            <w:r>
              <w:rPr>
                <w:spacing w:val="-9"/>
              </w:rPr>
              <w:t xml:space="preserve"> </w:t>
            </w:r>
            <w:r>
              <w:t>/</w:t>
            </w:r>
            <w:r>
              <w:rPr>
                <w:spacing w:val="-7"/>
              </w:rPr>
              <w:t xml:space="preserve"> </w:t>
            </w:r>
            <w:r>
              <w:t>power-</w:t>
            </w:r>
            <w:r>
              <w:rPr>
                <w:spacing w:val="-4"/>
              </w:rPr>
              <w:t>down</w:t>
            </w:r>
            <w:r>
              <w:tab/>
            </w:r>
            <w:r>
              <w:rPr>
                <w:spacing w:val="-5"/>
              </w:rPr>
              <w:t>41</w:t>
            </w:r>
          </w:hyperlink>
        </w:p>
        <w:p w14:paraId="5EA92150" w14:textId="77777777" w:rsidR="006F6DBA" w:rsidRDefault="00000000">
          <w:pPr>
            <w:pStyle w:val="TOC3"/>
            <w:numPr>
              <w:ilvl w:val="2"/>
              <w:numId w:val="54"/>
            </w:numPr>
            <w:tabs>
              <w:tab w:val="left" w:pos="2797"/>
              <w:tab w:val="right" w:leader="dot" w:pos="9317"/>
            </w:tabs>
            <w:spacing w:before="109"/>
            <w:ind w:left="2797"/>
          </w:pPr>
          <w:hyperlink w:anchor="_TOC_250022" w:history="1">
            <w:r>
              <w:t>Embedded</w:t>
            </w:r>
            <w:r>
              <w:rPr>
                <w:spacing w:val="-8"/>
              </w:rPr>
              <w:t xml:space="preserve"> </w:t>
            </w:r>
            <w:r>
              <w:t>reset</w:t>
            </w:r>
            <w:r>
              <w:rPr>
                <w:spacing w:val="-8"/>
              </w:rPr>
              <w:t xml:space="preserve"> </w:t>
            </w:r>
            <w:r>
              <w:t>and</w:t>
            </w:r>
            <w:r>
              <w:rPr>
                <w:spacing w:val="-7"/>
              </w:rPr>
              <w:t xml:space="preserve"> </w:t>
            </w:r>
            <w:r>
              <w:t>power</w:t>
            </w:r>
            <w:r>
              <w:rPr>
                <w:spacing w:val="-8"/>
              </w:rPr>
              <w:t xml:space="preserve"> </w:t>
            </w:r>
            <w:r>
              <w:t>control</w:t>
            </w:r>
            <w:r>
              <w:rPr>
                <w:spacing w:val="-8"/>
              </w:rPr>
              <w:t xml:space="preserve"> </w:t>
            </w:r>
            <w:r>
              <w:t>block</w:t>
            </w:r>
            <w:r>
              <w:rPr>
                <w:spacing w:val="-8"/>
              </w:rPr>
              <w:t xml:space="preserve"> </w:t>
            </w:r>
            <w:r>
              <w:rPr>
                <w:spacing w:val="-2"/>
              </w:rPr>
              <w:t>characteristics</w:t>
            </w:r>
            <w:r>
              <w:tab/>
            </w:r>
            <w:r>
              <w:rPr>
                <w:spacing w:val="-5"/>
              </w:rPr>
              <w:t>41</w:t>
            </w:r>
          </w:hyperlink>
        </w:p>
        <w:p w14:paraId="196FE92F" w14:textId="77777777" w:rsidR="006F6DBA" w:rsidRDefault="00000000">
          <w:pPr>
            <w:pStyle w:val="TOC3"/>
            <w:numPr>
              <w:ilvl w:val="2"/>
              <w:numId w:val="54"/>
            </w:numPr>
            <w:tabs>
              <w:tab w:val="left" w:pos="2796"/>
              <w:tab w:val="right" w:leader="dot" w:pos="9315"/>
            </w:tabs>
            <w:spacing w:before="111"/>
            <w:ind w:hanging="848"/>
          </w:pPr>
          <w:hyperlink w:anchor="_TOC_250021" w:history="1">
            <w:r>
              <w:t>Embedded</w:t>
            </w:r>
            <w:r>
              <w:rPr>
                <w:spacing w:val="-10"/>
              </w:rPr>
              <w:t xml:space="preserve"> </w:t>
            </w:r>
            <w:r>
              <w:t>voltage</w:t>
            </w:r>
            <w:r>
              <w:rPr>
                <w:spacing w:val="-9"/>
              </w:rPr>
              <w:t xml:space="preserve"> </w:t>
            </w:r>
            <w:r>
              <w:rPr>
                <w:spacing w:val="-2"/>
              </w:rPr>
              <w:t>reference</w:t>
            </w:r>
            <w:r>
              <w:tab/>
            </w:r>
            <w:r>
              <w:rPr>
                <w:spacing w:val="-5"/>
              </w:rPr>
              <w:t>42</w:t>
            </w:r>
          </w:hyperlink>
        </w:p>
        <w:p w14:paraId="755171DC" w14:textId="77777777" w:rsidR="006F6DBA" w:rsidRDefault="00000000">
          <w:pPr>
            <w:pStyle w:val="TOC3"/>
            <w:numPr>
              <w:ilvl w:val="2"/>
              <w:numId w:val="54"/>
            </w:numPr>
            <w:tabs>
              <w:tab w:val="left" w:pos="2796"/>
              <w:tab w:val="right" w:leader="dot" w:pos="9317"/>
            </w:tabs>
            <w:ind w:hanging="848"/>
          </w:pPr>
          <w:hyperlink w:anchor="_TOC_250020" w:history="1">
            <w:r>
              <w:t>Supply</w:t>
            </w:r>
            <w:r>
              <w:rPr>
                <w:spacing w:val="-7"/>
              </w:rPr>
              <w:t xml:space="preserve"> </w:t>
            </w:r>
            <w:r>
              <w:t>current</w:t>
            </w:r>
            <w:r>
              <w:rPr>
                <w:spacing w:val="-7"/>
              </w:rPr>
              <w:t xml:space="preserve"> </w:t>
            </w:r>
            <w:r>
              <w:rPr>
                <w:spacing w:val="-2"/>
              </w:rPr>
              <w:t>characteristics</w:t>
            </w:r>
            <w:r>
              <w:tab/>
            </w:r>
            <w:r>
              <w:rPr>
                <w:spacing w:val="-5"/>
              </w:rPr>
              <w:t>43</w:t>
            </w:r>
          </w:hyperlink>
        </w:p>
        <w:p w14:paraId="5089F131" w14:textId="77777777" w:rsidR="006F6DBA" w:rsidRDefault="00000000">
          <w:pPr>
            <w:pStyle w:val="TOC3"/>
            <w:numPr>
              <w:ilvl w:val="2"/>
              <w:numId w:val="54"/>
            </w:numPr>
            <w:tabs>
              <w:tab w:val="left" w:pos="2799"/>
            </w:tabs>
            <w:spacing w:before="109"/>
            <w:ind w:left="2799" w:hanging="851"/>
          </w:pPr>
          <w:r>
            <w:t>Wakeup</w:t>
          </w:r>
          <w:r>
            <w:rPr>
              <w:spacing w:val="-9"/>
            </w:rPr>
            <w:t xml:space="preserve"> </w:t>
          </w:r>
          <w:r>
            <w:t>time</w:t>
          </w:r>
          <w:r>
            <w:rPr>
              <w:spacing w:val="-8"/>
            </w:rPr>
            <w:t xml:space="preserve"> </w:t>
          </w:r>
          <w:r>
            <w:t>from</w:t>
          </w:r>
          <w:r>
            <w:rPr>
              <w:spacing w:val="-8"/>
            </w:rPr>
            <w:t xml:space="preserve"> </w:t>
          </w:r>
          <w:r>
            <w:t>low-power</w:t>
          </w:r>
          <w:r>
            <w:rPr>
              <w:spacing w:val="-9"/>
            </w:rPr>
            <w:t xml:space="preserve"> </w:t>
          </w:r>
          <w:r>
            <w:t>modes</w:t>
          </w:r>
          <w:r>
            <w:rPr>
              <w:spacing w:val="-8"/>
            </w:rPr>
            <w:t xml:space="preserve"> </w:t>
          </w:r>
          <w:r>
            <w:t>and</w:t>
          </w:r>
          <w:r>
            <w:rPr>
              <w:spacing w:val="-8"/>
            </w:rPr>
            <w:t xml:space="preserve"> </w:t>
          </w:r>
          <w:r>
            <w:t>voltage</w:t>
          </w:r>
          <w:r>
            <w:rPr>
              <w:spacing w:val="-9"/>
            </w:rPr>
            <w:t xml:space="preserve"> </w:t>
          </w:r>
          <w:r>
            <w:rPr>
              <w:spacing w:val="-2"/>
            </w:rPr>
            <w:t>scaling</w:t>
          </w:r>
        </w:p>
        <w:p w14:paraId="56F6D0C5" w14:textId="77777777" w:rsidR="006F6DBA" w:rsidRDefault="00000000">
          <w:pPr>
            <w:pStyle w:val="TOC4"/>
            <w:tabs>
              <w:tab w:val="right" w:leader="dot" w:pos="9319"/>
            </w:tabs>
          </w:pPr>
          <w:r>
            <w:t>transition</w:t>
          </w:r>
          <w:r>
            <w:rPr>
              <w:spacing w:val="-10"/>
            </w:rPr>
            <w:t xml:space="preserve"> </w:t>
          </w:r>
          <w:r>
            <w:rPr>
              <w:spacing w:val="-2"/>
            </w:rPr>
            <w:t>times</w:t>
          </w:r>
          <w:r>
            <w:tab/>
          </w:r>
          <w:r>
            <w:rPr>
              <w:spacing w:val="-5"/>
            </w:rPr>
            <w:t>49</w:t>
          </w:r>
        </w:p>
        <w:p w14:paraId="55B40BF4" w14:textId="77777777" w:rsidR="006F6DBA" w:rsidRDefault="00000000">
          <w:pPr>
            <w:pStyle w:val="TOC3"/>
            <w:numPr>
              <w:ilvl w:val="2"/>
              <w:numId w:val="54"/>
            </w:numPr>
            <w:tabs>
              <w:tab w:val="left" w:pos="2796"/>
              <w:tab w:val="right" w:leader="dot" w:pos="9316"/>
            </w:tabs>
            <w:spacing w:before="111"/>
            <w:ind w:hanging="848"/>
          </w:pPr>
          <w:hyperlink w:anchor="_TOC_250019" w:history="1">
            <w:r>
              <w:t>External</w:t>
            </w:r>
            <w:r>
              <w:rPr>
                <w:spacing w:val="-6"/>
              </w:rPr>
              <w:t xml:space="preserve"> </w:t>
            </w:r>
            <w:r>
              <w:t>clock</w:t>
            </w:r>
            <w:r>
              <w:rPr>
                <w:spacing w:val="-6"/>
              </w:rPr>
              <w:t xml:space="preserve"> </w:t>
            </w:r>
            <w:r>
              <w:t>source</w:t>
            </w:r>
            <w:r>
              <w:rPr>
                <w:spacing w:val="-6"/>
              </w:rPr>
              <w:t xml:space="preserve"> </w:t>
            </w:r>
            <w:r>
              <w:rPr>
                <w:spacing w:val="-2"/>
              </w:rPr>
              <w:t>characteristics</w:t>
            </w:r>
            <w:r>
              <w:tab/>
            </w:r>
            <w:r>
              <w:rPr>
                <w:spacing w:val="-5"/>
              </w:rPr>
              <w:t>50</w:t>
            </w:r>
          </w:hyperlink>
        </w:p>
        <w:p w14:paraId="773B692D" w14:textId="77777777" w:rsidR="006F6DBA" w:rsidRDefault="00000000">
          <w:pPr>
            <w:pStyle w:val="TOC3"/>
            <w:numPr>
              <w:ilvl w:val="2"/>
              <w:numId w:val="54"/>
            </w:numPr>
            <w:tabs>
              <w:tab w:val="left" w:pos="2797"/>
              <w:tab w:val="right" w:leader="dot" w:pos="9319"/>
            </w:tabs>
            <w:ind w:left="2797"/>
          </w:pPr>
          <w:hyperlink w:anchor="_TOC_250018" w:history="1">
            <w:r>
              <w:t>Internal</w:t>
            </w:r>
            <w:r>
              <w:rPr>
                <w:spacing w:val="-7"/>
              </w:rPr>
              <w:t xml:space="preserve"> </w:t>
            </w:r>
            <w:r>
              <w:t>clock</w:t>
            </w:r>
            <w:r>
              <w:rPr>
                <w:spacing w:val="-6"/>
              </w:rPr>
              <w:t xml:space="preserve"> </w:t>
            </w:r>
            <w:r>
              <w:t>source</w:t>
            </w:r>
            <w:r>
              <w:rPr>
                <w:spacing w:val="-7"/>
              </w:rPr>
              <w:t xml:space="preserve"> </w:t>
            </w:r>
            <w:r>
              <w:rPr>
                <w:spacing w:val="-2"/>
              </w:rPr>
              <w:t>characteristics</w:t>
            </w:r>
            <w:r>
              <w:tab/>
            </w:r>
            <w:r>
              <w:rPr>
                <w:spacing w:val="-5"/>
              </w:rPr>
              <w:t>54</w:t>
            </w:r>
          </w:hyperlink>
        </w:p>
        <w:p w14:paraId="3D3EE5E0" w14:textId="77777777" w:rsidR="006F6DBA" w:rsidRDefault="00000000">
          <w:pPr>
            <w:pStyle w:val="TOC3"/>
            <w:numPr>
              <w:ilvl w:val="2"/>
              <w:numId w:val="54"/>
            </w:numPr>
            <w:tabs>
              <w:tab w:val="left" w:pos="2796"/>
              <w:tab w:val="right" w:leader="dot" w:pos="9319"/>
            </w:tabs>
            <w:spacing w:before="109"/>
            <w:ind w:hanging="848"/>
          </w:pPr>
          <w:hyperlink w:anchor="_TOC_250017" w:history="1">
            <w:r>
              <w:t>PLL</w:t>
            </w:r>
            <w:r>
              <w:rPr>
                <w:spacing w:val="-12"/>
              </w:rPr>
              <w:t xml:space="preserve"> </w:t>
            </w:r>
            <w:r>
              <w:rPr>
                <w:spacing w:val="-2"/>
              </w:rPr>
              <w:t>characteristics</w:t>
            </w:r>
            <w:r>
              <w:tab/>
            </w:r>
            <w:r>
              <w:rPr>
                <w:spacing w:val="-5"/>
              </w:rPr>
              <w:t>55</w:t>
            </w:r>
          </w:hyperlink>
        </w:p>
        <w:p w14:paraId="31058609" w14:textId="77777777" w:rsidR="006F6DBA" w:rsidRDefault="00000000">
          <w:pPr>
            <w:pStyle w:val="TOC3"/>
            <w:numPr>
              <w:ilvl w:val="2"/>
              <w:numId w:val="54"/>
            </w:numPr>
            <w:tabs>
              <w:tab w:val="left" w:pos="2795"/>
              <w:tab w:val="right" w:leader="dot" w:pos="9317"/>
            </w:tabs>
            <w:spacing w:before="111"/>
            <w:ind w:left="2795" w:hanging="847"/>
          </w:pPr>
          <w:hyperlink w:anchor="_TOC_250016" w:history="1">
            <w:r>
              <w:t>Flash</w:t>
            </w:r>
            <w:r>
              <w:rPr>
                <w:spacing w:val="-6"/>
              </w:rPr>
              <w:t xml:space="preserve"> </w:t>
            </w:r>
            <w:r>
              <w:t>memory</w:t>
            </w:r>
            <w:r>
              <w:rPr>
                <w:spacing w:val="-7"/>
              </w:rPr>
              <w:t xml:space="preserve"> </w:t>
            </w:r>
            <w:r>
              <w:rPr>
                <w:spacing w:val="-2"/>
              </w:rPr>
              <w:t>characteristics</w:t>
            </w:r>
            <w:r>
              <w:tab/>
            </w:r>
            <w:r>
              <w:rPr>
                <w:spacing w:val="-5"/>
              </w:rPr>
              <w:t>56</w:t>
            </w:r>
          </w:hyperlink>
        </w:p>
        <w:p w14:paraId="3BF3E1EF" w14:textId="77777777" w:rsidR="006F6DBA" w:rsidRDefault="00000000">
          <w:pPr>
            <w:pStyle w:val="TOC3"/>
            <w:numPr>
              <w:ilvl w:val="2"/>
              <w:numId w:val="54"/>
            </w:numPr>
            <w:tabs>
              <w:tab w:val="left" w:pos="2796"/>
              <w:tab w:val="right" w:leader="dot" w:pos="9317"/>
            </w:tabs>
            <w:ind w:hanging="848"/>
          </w:pPr>
          <w:hyperlink w:anchor="_TOC_250015" w:history="1">
            <w:r>
              <w:t>EMC</w:t>
            </w:r>
            <w:r>
              <w:rPr>
                <w:spacing w:val="-8"/>
              </w:rPr>
              <w:t xml:space="preserve"> </w:t>
            </w:r>
            <w:r>
              <w:rPr>
                <w:spacing w:val="-2"/>
              </w:rPr>
              <w:t>characteristics</w:t>
            </w:r>
            <w:r>
              <w:tab/>
            </w:r>
            <w:r>
              <w:rPr>
                <w:spacing w:val="-5"/>
              </w:rPr>
              <w:t>57</w:t>
            </w:r>
          </w:hyperlink>
        </w:p>
        <w:p w14:paraId="162F5F6D" w14:textId="77777777" w:rsidR="006F6DBA" w:rsidRDefault="00000000">
          <w:pPr>
            <w:pStyle w:val="TOC3"/>
            <w:numPr>
              <w:ilvl w:val="2"/>
              <w:numId w:val="54"/>
            </w:numPr>
            <w:tabs>
              <w:tab w:val="left" w:pos="2795"/>
              <w:tab w:val="right" w:leader="dot" w:pos="9316"/>
            </w:tabs>
            <w:spacing w:before="111"/>
            <w:ind w:left="2795" w:hanging="847"/>
          </w:pPr>
          <w:hyperlink w:anchor="_TOC_250014" w:history="1">
            <w:r>
              <w:t>Electrical</w:t>
            </w:r>
            <w:r>
              <w:rPr>
                <w:spacing w:val="-9"/>
              </w:rPr>
              <w:t xml:space="preserve"> </w:t>
            </w:r>
            <w:r>
              <w:t>sensitivity</w:t>
            </w:r>
            <w:r>
              <w:rPr>
                <w:spacing w:val="-9"/>
              </w:rPr>
              <w:t xml:space="preserve"> </w:t>
            </w:r>
            <w:r>
              <w:rPr>
                <w:spacing w:val="-2"/>
              </w:rPr>
              <w:t>characteristics</w:t>
            </w:r>
            <w:r>
              <w:tab/>
            </w:r>
            <w:r>
              <w:rPr>
                <w:spacing w:val="-5"/>
              </w:rPr>
              <w:t>58</w:t>
            </w:r>
          </w:hyperlink>
        </w:p>
        <w:p w14:paraId="326C84A8" w14:textId="77777777" w:rsidR="006F6DBA" w:rsidRDefault="00000000">
          <w:pPr>
            <w:pStyle w:val="TOC3"/>
            <w:numPr>
              <w:ilvl w:val="2"/>
              <w:numId w:val="54"/>
            </w:numPr>
            <w:tabs>
              <w:tab w:val="left" w:pos="2795"/>
              <w:tab w:val="right" w:leader="dot" w:pos="9317"/>
            </w:tabs>
            <w:spacing w:before="109" w:after="240"/>
            <w:ind w:left="2795" w:hanging="847"/>
          </w:pPr>
          <w:r>
            <w:rPr>
              <w:noProof/>
            </w:rPr>
            <mc:AlternateContent>
              <mc:Choice Requires="wpg">
                <w:drawing>
                  <wp:anchor distT="0" distB="0" distL="0" distR="0" simplePos="0" relativeHeight="251510784" behindDoc="0" locked="0" layoutInCell="1" allowOverlap="1" wp14:anchorId="0A3F5E03" wp14:editId="3C066119">
                    <wp:simplePos x="0" y="0"/>
                    <wp:positionH relativeFrom="page">
                      <wp:posOffset>908392</wp:posOffset>
                    </wp:positionH>
                    <wp:positionV relativeFrom="paragraph">
                      <wp:posOffset>428591</wp:posOffset>
                    </wp:positionV>
                    <wp:extent cx="360680" cy="192405"/>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7" name="Graphic 5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2E5745D2" id="Group 56" o:spid="_x0000_s1026" style="position:absolute;margin-left:71.55pt;margin-top:33.75pt;width:28.4pt;height:15.15pt;z-index:25151078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">
                    <v:shape id="Graphic 5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" path="m359194,r-1524,l96126,12,59096,17183,,153847r,1880l1231,156933r127978,l132867,148856r-6541,-6451l82956,101828,72052,80810,73826,56362,88748,36106r28536,-8446l349681,27660r1016,-762l360400,3073r-13,-1867l359194,xe" fillcolor="#00183f" stroked="f">
                      <v:path arrowok="t"/>
                    </v:shape>
                    <v:shape id="Image 5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">
                      <v:imagedata r:id="rId32" o:title=""/>
                    </v:shape>
                    <w10:wrap anchorx="page"/>
                  </v:group>
                </w:pict>
              </mc:Fallback>
            </mc:AlternateContent>
          </w:r>
          <w:hyperlink w:anchor="_TOC_250013" w:history="1">
            <w:r>
              <w:t>I/O</w:t>
            </w:r>
            <w:r>
              <w:rPr>
                <w:spacing w:val="-6"/>
              </w:rPr>
              <w:t xml:space="preserve"> </w:t>
            </w:r>
            <w:r>
              <w:t>current</w:t>
            </w:r>
            <w:r>
              <w:rPr>
                <w:spacing w:val="-7"/>
              </w:rPr>
              <w:t xml:space="preserve"> </w:t>
            </w:r>
            <w:r>
              <w:t>injection</w:t>
            </w:r>
            <w:r>
              <w:rPr>
                <w:spacing w:val="-6"/>
              </w:rPr>
              <w:t xml:space="preserve"> </w:t>
            </w:r>
            <w:r>
              <w:rPr>
                <w:spacing w:val="-2"/>
              </w:rPr>
              <w:t>characteristics</w:t>
            </w:r>
            <w:r>
              <w:tab/>
            </w:r>
            <w:r>
              <w:rPr>
                <w:spacing w:val="-5"/>
              </w:rPr>
              <w:t>59</w:t>
            </w:r>
          </w:hyperlink>
        </w:p>
        <w:p w14:paraId="0829F362" w14:textId="77777777" w:rsidR="006F6DBA" w:rsidRDefault="00000000">
          <w:pPr>
            <w:pStyle w:val="TOC3"/>
            <w:numPr>
              <w:ilvl w:val="2"/>
              <w:numId w:val="54"/>
            </w:numPr>
            <w:tabs>
              <w:tab w:val="left" w:pos="2795"/>
              <w:tab w:val="right" w:leader="dot" w:pos="9318"/>
            </w:tabs>
            <w:spacing w:before="298"/>
            <w:ind w:left="2795" w:hanging="847"/>
          </w:pPr>
          <w:r>
            <w:rPr>
              <w:noProof/>
            </w:rPr>
            <mc:AlternateContent>
              <mc:Choice Requires="wpg">
                <w:drawing>
                  <wp:anchor distT="0" distB="0" distL="0" distR="0" simplePos="0" relativeHeight="251511808" behindDoc="0" locked="0" layoutInCell="1" allowOverlap="1" wp14:anchorId="5BC7C4E9" wp14:editId="19DA0DC4">
                    <wp:simplePos x="0" y="0"/>
                    <wp:positionH relativeFrom="page">
                      <wp:posOffset>6309283</wp:posOffset>
                    </wp:positionH>
                    <wp:positionV relativeFrom="page">
                      <wp:posOffset>9360319</wp:posOffset>
                    </wp:positionV>
                    <wp:extent cx="360680" cy="19240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60" name="Graphic 6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59CF791" id="Group 59" o:spid="_x0000_s1026" style="position:absolute;margin-left:496.8pt;margin-top:737.05pt;width:28.4pt;height:15.15pt;z-index:251511808;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">
                    <v:shape id="Graphic 6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" path="m359194,r-1524,l96126,12,59096,17183,,153847r,1880l1231,156933r127978,l132867,148856r-6541,-6451l82956,101828,72052,80810,73826,56362,88748,36106r28536,-8446l349681,27660r1016,-762l360400,3073r-13,-1867l359194,xe" fillcolor="#00183f" stroked="f">
                      <v:path arrowok="t"/>
                    </v:shape>
                    <v:shape id="Image 6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">
                      <v:imagedata r:id="rId32" o:title=""/>
                    </v:shape>
                    <w10:wrap anchorx="page" anchory="page"/>
                  </v:group>
                </w:pict>
              </mc:Fallback>
            </mc:AlternateContent>
          </w:r>
          <w:hyperlink w:anchor="_TOC_250012" w:history="1">
            <w:r>
              <w:t>I/O</w:t>
            </w:r>
            <w:r>
              <w:rPr>
                <w:spacing w:val="-3"/>
              </w:rPr>
              <w:t xml:space="preserve"> </w:t>
            </w:r>
            <w:r>
              <w:t>port</w:t>
            </w:r>
            <w:r>
              <w:rPr>
                <w:spacing w:val="-3"/>
              </w:rPr>
              <w:t xml:space="preserve"> </w:t>
            </w:r>
            <w:r>
              <w:rPr>
                <w:spacing w:val="-2"/>
              </w:rPr>
              <w:t>characteristics</w:t>
            </w:r>
            <w:r>
              <w:tab/>
            </w:r>
            <w:r>
              <w:rPr>
                <w:spacing w:val="-5"/>
              </w:rPr>
              <w:t>60</w:t>
            </w:r>
          </w:hyperlink>
        </w:p>
        <w:p w14:paraId="4C6A9B9E" w14:textId="77777777" w:rsidR="006F6DBA" w:rsidRDefault="00000000">
          <w:pPr>
            <w:pStyle w:val="TOC3"/>
            <w:numPr>
              <w:ilvl w:val="2"/>
              <w:numId w:val="54"/>
            </w:numPr>
            <w:tabs>
              <w:tab w:val="left" w:pos="2795"/>
              <w:tab w:val="right" w:leader="dot" w:pos="9318"/>
            </w:tabs>
            <w:ind w:left="2795" w:hanging="847"/>
          </w:pPr>
          <w:hyperlink w:anchor="_TOC_250011" w:history="1">
            <w:r>
              <w:t>NRST</w:t>
            </w:r>
            <w:r>
              <w:rPr>
                <w:spacing w:val="-9"/>
              </w:rPr>
              <w:t xml:space="preserve"> </w:t>
            </w:r>
            <w:r>
              <w:t>input</w:t>
            </w:r>
            <w:r>
              <w:rPr>
                <w:spacing w:val="-5"/>
              </w:rPr>
              <w:t xml:space="preserve"> </w:t>
            </w:r>
            <w:r>
              <w:rPr>
                <w:spacing w:val="-2"/>
              </w:rPr>
              <w:t>characteristics</w:t>
            </w:r>
            <w:r>
              <w:tab/>
            </w:r>
            <w:r>
              <w:rPr>
                <w:spacing w:val="-5"/>
              </w:rPr>
              <w:t>65</w:t>
            </w:r>
          </w:hyperlink>
        </w:p>
        <w:p w14:paraId="30E0CBE6" w14:textId="77777777" w:rsidR="006F6DBA" w:rsidRDefault="00000000">
          <w:pPr>
            <w:pStyle w:val="TOC3"/>
            <w:numPr>
              <w:ilvl w:val="2"/>
              <w:numId w:val="54"/>
            </w:numPr>
            <w:tabs>
              <w:tab w:val="left" w:pos="2795"/>
              <w:tab w:val="right" w:leader="dot" w:pos="9317"/>
            </w:tabs>
            <w:spacing w:before="109"/>
            <w:ind w:left="2795" w:hanging="847"/>
          </w:pPr>
          <w:hyperlink w:anchor="_TOC_250010" w:history="1">
            <w:r>
              <w:t>Analog</w:t>
            </w:r>
            <w:r>
              <w:rPr>
                <w:spacing w:val="-7"/>
              </w:rPr>
              <w:t xml:space="preserve"> </w:t>
            </w:r>
            <w:r>
              <w:t>switch</w:t>
            </w:r>
            <w:r>
              <w:rPr>
                <w:spacing w:val="-6"/>
              </w:rPr>
              <w:t xml:space="preserve"> </w:t>
            </w:r>
            <w:r>
              <w:rPr>
                <w:spacing w:val="-2"/>
              </w:rPr>
              <w:t>booster</w:t>
            </w:r>
            <w:r>
              <w:tab/>
            </w:r>
            <w:r>
              <w:rPr>
                <w:spacing w:val="-5"/>
              </w:rPr>
              <w:t>66</w:t>
            </w:r>
          </w:hyperlink>
        </w:p>
        <w:p w14:paraId="3AFB05AE" w14:textId="77777777" w:rsidR="006F6DBA" w:rsidRDefault="00000000">
          <w:pPr>
            <w:pStyle w:val="TOC3"/>
            <w:numPr>
              <w:ilvl w:val="2"/>
              <w:numId w:val="54"/>
            </w:numPr>
            <w:tabs>
              <w:tab w:val="left" w:pos="2797"/>
              <w:tab w:val="right" w:leader="dot" w:pos="9319"/>
            </w:tabs>
            <w:spacing w:before="111"/>
            <w:ind w:left="2797"/>
          </w:pPr>
          <w:hyperlink w:anchor="_TOC_250009" w:history="1">
            <w:r>
              <w:t>Analog-to-digital</w:t>
            </w:r>
            <w:r>
              <w:rPr>
                <w:spacing w:val="-14"/>
              </w:rPr>
              <w:t xml:space="preserve"> </w:t>
            </w:r>
            <w:r>
              <w:t>converter</w:t>
            </w:r>
            <w:r>
              <w:rPr>
                <w:spacing w:val="-13"/>
              </w:rPr>
              <w:t xml:space="preserve"> </w:t>
            </w:r>
            <w:r>
              <w:rPr>
                <w:spacing w:val="-2"/>
              </w:rPr>
              <w:t>characteristics</w:t>
            </w:r>
            <w:r>
              <w:tab/>
            </w:r>
            <w:r>
              <w:rPr>
                <w:spacing w:val="-5"/>
              </w:rPr>
              <w:t>66</w:t>
            </w:r>
          </w:hyperlink>
        </w:p>
        <w:p w14:paraId="4B15B6DB" w14:textId="77777777" w:rsidR="006F6DBA" w:rsidRDefault="00000000">
          <w:pPr>
            <w:pStyle w:val="TOC3"/>
            <w:numPr>
              <w:ilvl w:val="2"/>
              <w:numId w:val="54"/>
            </w:numPr>
            <w:tabs>
              <w:tab w:val="left" w:pos="2795"/>
              <w:tab w:val="right" w:leader="dot" w:pos="9317"/>
            </w:tabs>
            <w:ind w:left="2795" w:hanging="847"/>
          </w:pPr>
          <w:hyperlink w:anchor="_TOC_250008" w:history="1">
            <w:r>
              <w:rPr>
                <w:spacing w:val="-2"/>
              </w:rPr>
              <w:t>Temperature</w:t>
            </w:r>
            <w:r>
              <w:rPr>
                <w:spacing w:val="-5"/>
              </w:rPr>
              <w:t xml:space="preserve"> </w:t>
            </w:r>
            <w:r>
              <w:rPr>
                <w:spacing w:val="-2"/>
              </w:rPr>
              <w:t>sensor</w:t>
            </w:r>
            <w:r>
              <w:rPr>
                <w:spacing w:val="-3"/>
              </w:rPr>
              <w:t xml:space="preserve"> </w:t>
            </w:r>
            <w:r>
              <w:rPr>
                <w:spacing w:val="-2"/>
              </w:rPr>
              <w:t>characteristics</w:t>
            </w:r>
            <w:r>
              <w:tab/>
            </w:r>
            <w:r>
              <w:rPr>
                <w:spacing w:val="-5"/>
              </w:rPr>
              <w:t>71</w:t>
            </w:r>
          </w:hyperlink>
        </w:p>
        <w:p w14:paraId="1B14D6D0" w14:textId="77777777" w:rsidR="006F6DBA" w:rsidRDefault="00000000">
          <w:pPr>
            <w:pStyle w:val="TOC3"/>
            <w:numPr>
              <w:ilvl w:val="2"/>
              <w:numId w:val="54"/>
            </w:numPr>
            <w:tabs>
              <w:tab w:val="left" w:pos="2798"/>
              <w:tab w:val="right" w:leader="dot" w:pos="9317"/>
            </w:tabs>
            <w:spacing w:before="111"/>
            <w:ind w:left="2798" w:hanging="850"/>
          </w:pPr>
          <w:hyperlink w:anchor="_TOC_250007" w:history="1">
            <w:r>
              <w:rPr>
                <w:spacing w:val="-2"/>
              </w:rPr>
              <w:t>V</w:t>
            </w:r>
            <w:r>
              <w:rPr>
                <w:spacing w:val="-2"/>
                <w:position w:val="-4"/>
                <w:sz w:val="16"/>
              </w:rPr>
              <w:t xml:space="preserve">BAT </w:t>
            </w:r>
            <w:r>
              <w:rPr>
                <w:spacing w:val="-2"/>
              </w:rPr>
              <w:t>monitoring</w:t>
            </w:r>
            <w:r>
              <w:rPr>
                <w:spacing w:val="1"/>
              </w:rPr>
              <w:t xml:space="preserve"> </w:t>
            </w:r>
            <w:r>
              <w:rPr>
                <w:spacing w:val="-2"/>
              </w:rPr>
              <w:t>characteristics</w:t>
            </w:r>
            <w:r>
              <w:tab/>
            </w:r>
            <w:r>
              <w:rPr>
                <w:spacing w:val="-5"/>
              </w:rPr>
              <w:t>71</w:t>
            </w:r>
          </w:hyperlink>
        </w:p>
        <w:p w14:paraId="0981A895" w14:textId="77777777" w:rsidR="006F6DBA" w:rsidRDefault="00000000">
          <w:pPr>
            <w:pStyle w:val="TOC3"/>
            <w:numPr>
              <w:ilvl w:val="2"/>
              <w:numId w:val="54"/>
            </w:numPr>
            <w:tabs>
              <w:tab w:val="left" w:pos="2795"/>
              <w:tab w:val="right" w:leader="dot" w:pos="9318"/>
            </w:tabs>
            <w:spacing w:before="68"/>
            <w:ind w:left="2795" w:hanging="847"/>
          </w:pPr>
          <w:hyperlink w:anchor="_TOC_250006" w:history="1">
            <w:r>
              <w:rPr>
                <w:spacing w:val="-2"/>
              </w:rPr>
              <w:t>Timer</w:t>
            </w:r>
            <w:r>
              <w:rPr>
                <w:spacing w:val="-5"/>
              </w:rPr>
              <w:t xml:space="preserve"> </w:t>
            </w:r>
            <w:r>
              <w:rPr>
                <w:spacing w:val="-2"/>
              </w:rPr>
              <w:t>characteristics</w:t>
            </w:r>
            <w:r>
              <w:tab/>
            </w:r>
            <w:r>
              <w:rPr>
                <w:spacing w:val="-5"/>
              </w:rPr>
              <w:t>71</w:t>
            </w:r>
          </w:hyperlink>
        </w:p>
        <w:p w14:paraId="4E2D0663" w14:textId="77777777" w:rsidR="006F6DBA" w:rsidRDefault="00000000">
          <w:pPr>
            <w:pStyle w:val="TOC3"/>
            <w:numPr>
              <w:ilvl w:val="2"/>
              <w:numId w:val="54"/>
            </w:numPr>
            <w:tabs>
              <w:tab w:val="left" w:pos="2797"/>
              <w:tab w:val="right" w:leader="dot" w:pos="9319"/>
            </w:tabs>
            <w:spacing w:before="109"/>
            <w:ind w:left="2797"/>
          </w:pPr>
          <w:hyperlink w:anchor="_TOC_250005" w:history="1">
            <w:r>
              <w:t>Characteristics</w:t>
            </w:r>
            <w:r>
              <w:rPr>
                <w:spacing w:val="-11"/>
              </w:rPr>
              <w:t xml:space="preserve"> </w:t>
            </w:r>
            <w:r>
              <w:t>of</w:t>
            </w:r>
            <w:r>
              <w:rPr>
                <w:spacing w:val="-11"/>
              </w:rPr>
              <w:t xml:space="preserve"> </w:t>
            </w:r>
            <w:r>
              <w:t>communication</w:t>
            </w:r>
            <w:r>
              <w:rPr>
                <w:spacing w:val="-11"/>
              </w:rPr>
              <w:t xml:space="preserve"> </w:t>
            </w:r>
            <w:r>
              <w:rPr>
                <w:spacing w:val="-2"/>
              </w:rPr>
              <w:t>interfaces</w:t>
            </w:r>
            <w:r>
              <w:tab/>
            </w:r>
            <w:r>
              <w:rPr>
                <w:spacing w:val="-5"/>
              </w:rPr>
              <w:t>72</w:t>
            </w:r>
          </w:hyperlink>
        </w:p>
        <w:p w14:paraId="305AEEE4" w14:textId="77777777" w:rsidR="006F6DBA" w:rsidRDefault="00000000">
          <w:pPr>
            <w:pStyle w:val="TOC1"/>
            <w:numPr>
              <w:ilvl w:val="0"/>
              <w:numId w:val="54"/>
            </w:numPr>
            <w:tabs>
              <w:tab w:val="left" w:pos="1239"/>
              <w:tab w:val="right" w:leader="dot" w:pos="9319"/>
            </w:tabs>
          </w:pPr>
          <w:r>
            <w:t>Package</w:t>
          </w:r>
          <w:r>
            <w:rPr>
              <w:spacing w:val="-6"/>
            </w:rPr>
            <w:t xml:space="preserve"> </w:t>
          </w:r>
          <w:r>
            <w:rPr>
              <w:spacing w:val="-2"/>
            </w:rPr>
            <w:t>information</w:t>
          </w:r>
          <w:r>
            <w:tab/>
          </w:r>
          <w:r>
            <w:rPr>
              <w:spacing w:val="-5"/>
            </w:rPr>
            <w:t>80</w:t>
          </w:r>
        </w:p>
        <w:p w14:paraId="2B8B5C06" w14:textId="77777777" w:rsidR="006F6DBA" w:rsidRDefault="00000000">
          <w:pPr>
            <w:pStyle w:val="TOC2"/>
            <w:numPr>
              <w:ilvl w:val="1"/>
              <w:numId w:val="54"/>
            </w:numPr>
            <w:tabs>
              <w:tab w:val="left" w:pos="1948"/>
              <w:tab w:val="right" w:leader="dot" w:pos="9321"/>
            </w:tabs>
            <w:spacing w:before="131"/>
            <w:ind w:hanging="709"/>
          </w:pPr>
          <w:hyperlink w:anchor="_TOC_250004" w:history="1">
            <w:r>
              <w:t>SO8N</w:t>
            </w:r>
            <w:r>
              <w:rPr>
                <w:spacing w:val="-9"/>
              </w:rPr>
              <w:t xml:space="preserve"> </w:t>
            </w:r>
            <w:r>
              <w:t>package</w:t>
            </w:r>
            <w:r>
              <w:rPr>
                <w:spacing w:val="-9"/>
              </w:rPr>
              <w:t xml:space="preserve"> </w:t>
            </w:r>
            <w:r>
              <w:rPr>
                <w:spacing w:val="-2"/>
              </w:rPr>
              <w:t>information</w:t>
            </w:r>
            <w:r>
              <w:tab/>
            </w:r>
            <w:r>
              <w:rPr>
                <w:spacing w:val="-5"/>
              </w:rPr>
              <w:t>80</w:t>
            </w:r>
          </w:hyperlink>
        </w:p>
        <w:p w14:paraId="1C5618B1" w14:textId="77777777" w:rsidR="006F6DBA" w:rsidRDefault="00000000">
          <w:pPr>
            <w:pStyle w:val="TOC2"/>
            <w:numPr>
              <w:ilvl w:val="1"/>
              <w:numId w:val="54"/>
            </w:numPr>
            <w:tabs>
              <w:tab w:val="left" w:pos="1948"/>
              <w:tab w:val="right" w:leader="dot" w:pos="9321"/>
            </w:tabs>
            <w:ind w:hanging="709"/>
          </w:pPr>
          <w:hyperlink w:anchor="_TOC_250003" w:history="1">
            <w:r>
              <w:t>TSSOP20</w:t>
            </w:r>
            <w:r>
              <w:rPr>
                <w:spacing w:val="-10"/>
              </w:rPr>
              <w:t xml:space="preserve"> </w:t>
            </w:r>
            <w:r>
              <w:t>package</w:t>
            </w:r>
            <w:r>
              <w:rPr>
                <w:spacing w:val="-10"/>
              </w:rPr>
              <w:t xml:space="preserve"> </w:t>
            </w:r>
            <w:r>
              <w:rPr>
                <w:spacing w:val="-2"/>
              </w:rPr>
              <w:t>information</w:t>
            </w:r>
            <w:r>
              <w:tab/>
            </w:r>
            <w:r>
              <w:rPr>
                <w:spacing w:val="-5"/>
              </w:rPr>
              <w:t>83</w:t>
            </w:r>
          </w:hyperlink>
        </w:p>
        <w:p w14:paraId="2DFDEEDB" w14:textId="77777777" w:rsidR="006F6DBA" w:rsidRDefault="00000000">
          <w:pPr>
            <w:pStyle w:val="TOC2"/>
            <w:numPr>
              <w:ilvl w:val="1"/>
              <w:numId w:val="54"/>
            </w:numPr>
            <w:tabs>
              <w:tab w:val="left" w:pos="1948"/>
              <w:tab w:val="right" w:leader="dot" w:pos="9322"/>
            </w:tabs>
            <w:spacing w:before="127"/>
            <w:ind w:hanging="709"/>
          </w:pPr>
          <w:hyperlink w:anchor="_TOC_250002" w:history="1">
            <w:r>
              <w:t>LQFP32</w:t>
            </w:r>
            <w:r>
              <w:rPr>
                <w:spacing w:val="-10"/>
              </w:rPr>
              <w:t xml:space="preserve"> </w:t>
            </w:r>
            <w:r>
              <w:t>package</w:t>
            </w:r>
            <w:r>
              <w:rPr>
                <w:spacing w:val="-10"/>
              </w:rPr>
              <w:t xml:space="preserve"> </w:t>
            </w:r>
            <w:r>
              <w:rPr>
                <w:spacing w:val="-2"/>
              </w:rPr>
              <w:t>information</w:t>
            </w:r>
            <w:r>
              <w:tab/>
            </w:r>
            <w:r>
              <w:rPr>
                <w:spacing w:val="-5"/>
              </w:rPr>
              <w:t>85</w:t>
            </w:r>
          </w:hyperlink>
        </w:p>
        <w:p w14:paraId="01C11603" w14:textId="77777777" w:rsidR="006F6DBA" w:rsidRDefault="00000000">
          <w:pPr>
            <w:pStyle w:val="TOC2"/>
            <w:numPr>
              <w:ilvl w:val="1"/>
              <w:numId w:val="54"/>
            </w:numPr>
            <w:tabs>
              <w:tab w:val="left" w:pos="1948"/>
              <w:tab w:val="right" w:leader="dot" w:pos="9322"/>
            </w:tabs>
            <w:spacing w:before="128"/>
            <w:ind w:hanging="709"/>
          </w:pPr>
          <w:hyperlink w:anchor="_TOC_250001" w:history="1">
            <w:r>
              <w:t>LQFP48</w:t>
            </w:r>
            <w:r>
              <w:rPr>
                <w:spacing w:val="-10"/>
              </w:rPr>
              <w:t xml:space="preserve"> </w:t>
            </w:r>
            <w:r>
              <w:t>package</w:t>
            </w:r>
            <w:r>
              <w:rPr>
                <w:spacing w:val="-10"/>
              </w:rPr>
              <w:t xml:space="preserve"> </w:t>
            </w:r>
            <w:r>
              <w:rPr>
                <w:spacing w:val="-2"/>
              </w:rPr>
              <w:t>information</w:t>
            </w:r>
            <w:r>
              <w:tab/>
            </w:r>
            <w:r>
              <w:rPr>
                <w:spacing w:val="-5"/>
              </w:rPr>
              <w:t>88</w:t>
            </w:r>
          </w:hyperlink>
        </w:p>
        <w:p w14:paraId="67762B62" w14:textId="77777777" w:rsidR="006F6DBA" w:rsidRDefault="00000000">
          <w:pPr>
            <w:pStyle w:val="TOC2"/>
            <w:numPr>
              <w:ilvl w:val="1"/>
              <w:numId w:val="54"/>
            </w:numPr>
            <w:tabs>
              <w:tab w:val="left" w:pos="1948"/>
              <w:tab w:val="right" w:leader="dot" w:pos="9323"/>
            </w:tabs>
            <w:ind w:hanging="709"/>
          </w:pPr>
          <w:r>
            <w:t>Thermal</w:t>
          </w:r>
          <w:r>
            <w:rPr>
              <w:spacing w:val="-9"/>
            </w:rPr>
            <w:t xml:space="preserve"> </w:t>
          </w:r>
          <w:r>
            <w:rPr>
              <w:spacing w:val="-2"/>
            </w:rPr>
            <w:t>characteristics</w:t>
          </w:r>
          <w:r>
            <w:tab/>
          </w:r>
          <w:r>
            <w:rPr>
              <w:spacing w:val="-5"/>
            </w:rPr>
            <w:t>91</w:t>
          </w:r>
        </w:p>
        <w:p w14:paraId="3B6B3495" w14:textId="77777777" w:rsidR="006F6DBA" w:rsidRDefault="00000000">
          <w:pPr>
            <w:pStyle w:val="TOC3"/>
            <w:numPr>
              <w:ilvl w:val="2"/>
              <w:numId w:val="54"/>
            </w:numPr>
            <w:tabs>
              <w:tab w:val="left" w:pos="2796"/>
              <w:tab w:val="right" w:leader="dot" w:pos="9317"/>
            </w:tabs>
            <w:spacing w:before="112"/>
            <w:ind w:hanging="848"/>
          </w:pPr>
          <w:hyperlink w:anchor="_TOC_250000" w:history="1">
            <w:r>
              <w:rPr>
                <w:spacing w:val="-2"/>
              </w:rPr>
              <w:t>Reference</w:t>
            </w:r>
            <w:r>
              <w:rPr>
                <w:spacing w:val="1"/>
              </w:rPr>
              <w:t xml:space="preserve"> </w:t>
            </w:r>
            <w:r>
              <w:rPr>
                <w:spacing w:val="-2"/>
              </w:rPr>
              <w:t>document</w:t>
            </w:r>
            <w:r>
              <w:tab/>
            </w:r>
            <w:r>
              <w:rPr>
                <w:spacing w:val="-5"/>
              </w:rPr>
              <w:t>91</w:t>
            </w:r>
          </w:hyperlink>
        </w:p>
        <w:p w14:paraId="1ACD0AC7" w14:textId="77777777" w:rsidR="006F6DBA" w:rsidRDefault="00000000">
          <w:pPr>
            <w:pStyle w:val="TOC1"/>
            <w:numPr>
              <w:ilvl w:val="0"/>
              <w:numId w:val="54"/>
            </w:numPr>
            <w:tabs>
              <w:tab w:val="left" w:pos="1239"/>
              <w:tab w:val="right" w:leader="dot" w:pos="9319"/>
            </w:tabs>
            <w:spacing w:before="361"/>
          </w:pPr>
          <w:r>
            <w:t>Ordering</w:t>
          </w:r>
          <w:r>
            <w:rPr>
              <w:spacing w:val="-8"/>
            </w:rPr>
            <w:t xml:space="preserve"> </w:t>
          </w:r>
          <w:r>
            <w:rPr>
              <w:spacing w:val="-2"/>
            </w:rPr>
            <w:t>information</w:t>
          </w:r>
          <w:r>
            <w:tab/>
          </w:r>
          <w:r>
            <w:rPr>
              <w:spacing w:val="-5"/>
            </w:rPr>
            <w:t>92</w:t>
          </w:r>
        </w:p>
        <w:p w14:paraId="4723352E" w14:textId="77777777" w:rsidR="006F6DBA" w:rsidRDefault="00000000">
          <w:pPr>
            <w:pStyle w:val="TOC1"/>
            <w:numPr>
              <w:ilvl w:val="0"/>
              <w:numId w:val="54"/>
            </w:numPr>
            <w:tabs>
              <w:tab w:val="left" w:pos="1239"/>
              <w:tab w:val="right" w:leader="dot" w:pos="9318"/>
            </w:tabs>
            <w:spacing w:before="363"/>
          </w:pPr>
          <w:r>
            <w:t>Revision</w:t>
          </w:r>
          <w:r>
            <w:rPr>
              <w:spacing w:val="-7"/>
            </w:rPr>
            <w:t xml:space="preserve"> </w:t>
          </w:r>
          <w:r>
            <w:rPr>
              <w:spacing w:val="-2"/>
            </w:rPr>
            <w:t>history</w:t>
          </w:r>
          <w:r>
            <w:tab/>
          </w:r>
          <w:r>
            <w:rPr>
              <w:spacing w:val="-5"/>
            </w:rPr>
            <w:t>93</w:t>
          </w:r>
        </w:p>
      </w:sdtContent>
    </w:sdt>
    <w:p w14:paraId="2CBC0B17" w14:textId="77777777" w:rsidR="006F6DBA" w:rsidRDefault="006F6DBA">
      <w:pPr>
        <w:sectPr w:rsidR="006F6DBA">
          <w:type w:val="continuous"/>
          <w:pgSz w:w="11900" w:h="16840"/>
          <w:pgMar w:top="1496" w:right="1220" w:bottom="1735" w:left="1240" w:header="1172" w:footer="1772" w:gutter="0"/>
          <w:cols w:space="720"/>
        </w:sectPr>
      </w:pPr>
    </w:p>
    <w:p w14:paraId="450241FA" w14:textId="77777777" w:rsidR="006F6DBA" w:rsidRDefault="00000000">
      <w:pPr>
        <w:spacing w:before="260"/>
        <w:ind w:left="105"/>
        <w:rPr>
          <w:b/>
          <w:sz w:val="34"/>
        </w:rPr>
      </w:pPr>
      <w:r>
        <w:rPr>
          <w:b/>
          <w:sz w:val="34"/>
        </w:rPr>
        <w:lastRenderedPageBreak/>
        <w:t>List</w:t>
      </w:r>
      <w:r>
        <w:rPr>
          <w:b/>
          <w:spacing w:val="-5"/>
          <w:sz w:val="34"/>
        </w:rPr>
        <w:t xml:space="preserve"> </w:t>
      </w:r>
      <w:r>
        <w:rPr>
          <w:b/>
          <w:sz w:val="34"/>
        </w:rPr>
        <w:t>of</w:t>
      </w:r>
      <w:r>
        <w:rPr>
          <w:b/>
          <w:spacing w:val="-5"/>
          <w:sz w:val="34"/>
        </w:rPr>
        <w:t xml:space="preserve"> </w:t>
      </w:r>
      <w:r>
        <w:rPr>
          <w:b/>
          <w:spacing w:val="-2"/>
          <w:sz w:val="34"/>
        </w:rPr>
        <w:t>tables</w:t>
      </w:r>
    </w:p>
    <w:p w14:paraId="02A9FEBF" w14:textId="77777777" w:rsidR="006F6DBA" w:rsidRDefault="006F6DBA">
      <w:pPr>
        <w:pStyle w:val="BodyText"/>
        <w:spacing w:before="156"/>
        <w:rPr>
          <w:b/>
          <w:sz w:val="34"/>
        </w:rPr>
      </w:pPr>
    </w:p>
    <w:p w14:paraId="4E9EA094" w14:textId="77777777" w:rsidR="006F6DBA" w:rsidRDefault="00000000">
      <w:pPr>
        <w:pStyle w:val="BodyText"/>
        <w:tabs>
          <w:tab w:val="left" w:pos="1238"/>
          <w:tab w:val="left" w:leader="dot" w:pos="9207"/>
        </w:tabs>
        <w:ind w:left="105"/>
      </w:pPr>
      <w:hyperlink w:anchor="_bookmark0" w:history="1">
        <w:r>
          <w:t>Table</w:t>
        </w:r>
        <w:r>
          <w:rPr>
            <w:spacing w:val="-11"/>
          </w:rPr>
          <w:t xml:space="preserve"> </w:t>
        </w:r>
        <w:r>
          <w:rPr>
            <w:spacing w:val="-5"/>
          </w:rPr>
          <w:t>1.</w:t>
        </w:r>
        <w:r>
          <w:tab/>
          <w:t>Device</w:t>
        </w:r>
        <w:r>
          <w:rPr>
            <w:spacing w:val="-13"/>
          </w:rPr>
          <w:t xml:space="preserve"> </w:t>
        </w:r>
        <w:r>
          <w:rPr>
            <w:spacing w:val="-2"/>
          </w:rPr>
          <w:t>summary</w:t>
        </w:r>
        <w:r>
          <w:tab/>
        </w:r>
        <w:r>
          <w:rPr>
            <w:spacing w:val="-10"/>
          </w:rPr>
          <w:t>1</w:t>
        </w:r>
      </w:hyperlink>
    </w:p>
    <w:p w14:paraId="36833AA4" w14:textId="77777777" w:rsidR="006F6DBA" w:rsidRDefault="00000000">
      <w:pPr>
        <w:pStyle w:val="BodyText"/>
        <w:tabs>
          <w:tab w:val="left" w:pos="1239"/>
          <w:tab w:val="left" w:leader="dot" w:pos="9094"/>
        </w:tabs>
        <w:spacing w:before="10"/>
        <w:ind w:left="105"/>
      </w:pPr>
      <w:hyperlink w:anchor="_bookmark3" w:history="1">
        <w:r>
          <w:t>Table</w:t>
        </w:r>
        <w:r>
          <w:rPr>
            <w:spacing w:val="-8"/>
          </w:rPr>
          <w:t xml:space="preserve"> </w:t>
        </w:r>
        <w:r>
          <w:rPr>
            <w:spacing w:val="-5"/>
          </w:rPr>
          <w:t>2.</w:t>
        </w:r>
        <w:r>
          <w:tab/>
          <w:t>STM32G030x6/x8</w:t>
        </w:r>
        <w:r>
          <w:rPr>
            <w:spacing w:val="-9"/>
          </w:rPr>
          <w:t xml:space="preserve"> </w:t>
        </w:r>
        <w:r>
          <w:t>family</w:t>
        </w:r>
        <w:r>
          <w:rPr>
            <w:spacing w:val="-8"/>
          </w:rPr>
          <w:t xml:space="preserve"> </w:t>
        </w:r>
        <w:r>
          <w:t>device</w:t>
        </w:r>
        <w:r>
          <w:rPr>
            <w:spacing w:val="-9"/>
          </w:rPr>
          <w:t xml:space="preserve"> </w:t>
        </w:r>
        <w:r>
          <w:t>features</w:t>
        </w:r>
        <w:r>
          <w:rPr>
            <w:spacing w:val="-8"/>
          </w:rPr>
          <w:t xml:space="preserve"> </w:t>
        </w:r>
        <w:r>
          <w:t>and</w:t>
        </w:r>
        <w:r>
          <w:rPr>
            <w:spacing w:val="-10"/>
          </w:rPr>
          <w:t xml:space="preserve"> </w:t>
        </w:r>
        <w:r>
          <w:t>peripheral</w:t>
        </w:r>
        <w:r>
          <w:rPr>
            <w:spacing w:val="-9"/>
          </w:rPr>
          <w:t xml:space="preserve"> </w:t>
        </w:r>
        <w:r>
          <w:rPr>
            <w:spacing w:val="-2"/>
          </w:rPr>
          <w:t>counts</w:t>
        </w:r>
        <w:r>
          <w:tab/>
        </w:r>
        <w:r>
          <w:rPr>
            <w:spacing w:val="-5"/>
          </w:rPr>
          <w:t>10</w:t>
        </w:r>
      </w:hyperlink>
    </w:p>
    <w:p w14:paraId="636D6D22" w14:textId="77777777" w:rsidR="006F6DBA" w:rsidRDefault="00000000">
      <w:pPr>
        <w:pStyle w:val="BodyText"/>
        <w:tabs>
          <w:tab w:val="left" w:pos="1238"/>
          <w:tab w:val="left" w:leader="dot" w:pos="9095"/>
        </w:tabs>
        <w:spacing w:before="10"/>
        <w:ind w:left="105"/>
      </w:pPr>
      <w:hyperlink w:anchor="_bookmark9" w:history="1">
        <w:r>
          <w:t>Table</w:t>
        </w:r>
        <w:r>
          <w:rPr>
            <w:spacing w:val="-8"/>
          </w:rPr>
          <w:t xml:space="preserve"> </w:t>
        </w:r>
        <w:r>
          <w:rPr>
            <w:spacing w:val="-5"/>
          </w:rPr>
          <w:t>3.</w:t>
        </w:r>
        <w:r>
          <w:tab/>
          <w:t>Access</w:t>
        </w:r>
        <w:r>
          <w:rPr>
            <w:spacing w:val="-8"/>
          </w:rPr>
          <w:t xml:space="preserve"> </w:t>
        </w:r>
        <w:r>
          <w:t>status</w:t>
        </w:r>
        <w:r>
          <w:rPr>
            <w:spacing w:val="-6"/>
          </w:rPr>
          <w:t xml:space="preserve"> </w:t>
        </w:r>
        <w:r>
          <w:t>versus</w:t>
        </w:r>
        <w:r>
          <w:rPr>
            <w:spacing w:val="-6"/>
          </w:rPr>
          <w:t xml:space="preserve"> </w:t>
        </w:r>
        <w:r>
          <w:t>readout</w:t>
        </w:r>
        <w:r>
          <w:rPr>
            <w:spacing w:val="-6"/>
          </w:rPr>
          <w:t xml:space="preserve"> </w:t>
        </w:r>
        <w:r>
          <w:t>protection</w:t>
        </w:r>
        <w:r>
          <w:rPr>
            <w:spacing w:val="-8"/>
          </w:rPr>
          <w:t xml:space="preserve"> </w:t>
        </w:r>
        <w:r>
          <w:t>level</w:t>
        </w:r>
        <w:r>
          <w:rPr>
            <w:spacing w:val="-8"/>
          </w:rPr>
          <w:t xml:space="preserve"> </w:t>
        </w:r>
        <w:r>
          <w:t>and</w:t>
        </w:r>
        <w:r>
          <w:rPr>
            <w:spacing w:val="-7"/>
          </w:rPr>
          <w:t xml:space="preserve"> </w:t>
        </w:r>
        <w:r>
          <w:t>execution</w:t>
        </w:r>
        <w:r>
          <w:rPr>
            <w:spacing w:val="-8"/>
          </w:rPr>
          <w:t xml:space="preserve"> </w:t>
        </w:r>
        <w:r>
          <w:rPr>
            <w:spacing w:val="-2"/>
          </w:rPr>
          <w:t>modes</w:t>
        </w:r>
        <w:r>
          <w:tab/>
        </w:r>
        <w:r>
          <w:rPr>
            <w:spacing w:val="-5"/>
          </w:rPr>
          <w:t>13</w:t>
        </w:r>
      </w:hyperlink>
    </w:p>
    <w:p w14:paraId="78009D18" w14:textId="77777777" w:rsidR="006F6DBA" w:rsidRDefault="00000000">
      <w:pPr>
        <w:pStyle w:val="BodyText"/>
        <w:tabs>
          <w:tab w:val="left" w:pos="1238"/>
          <w:tab w:val="left" w:leader="dot" w:pos="9096"/>
        </w:tabs>
        <w:spacing w:before="10"/>
        <w:ind w:left="105"/>
      </w:pPr>
      <w:hyperlink w:anchor="_bookmark23" w:history="1">
        <w:r>
          <w:t>Table</w:t>
        </w:r>
        <w:r>
          <w:rPr>
            <w:spacing w:val="-11"/>
          </w:rPr>
          <w:t xml:space="preserve"> </w:t>
        </w:r>
        <w:r>
          <w:rPr>
            <w:spacing w:val="-5"/>
          </w:rPr>
          <w:t>4.</w:t>
        </w:r>
        <w:r>
          <w:tab/>
          <w:t>Interconnect</w:t>
        </w:r>
        <w:r>
          <w:rPr>
            <w:spacing w:val="-7"/>
          </w:rPr>
          <w:t xml:space="preserve"> </w:t>
        </w:r>
        <w:r>
          <w:t>of</w:t>
        </w:r>
        <w:r>
          <w:rPr>
            <w:spacing w:val="-6"/>
          </w:rPr>
          <w:t xml:space="preserve"> </w:t>
        </w:r>
        <w:r>
          <w:rPr>
            <w:spacing w:val="-2"/>
          </w:rPr>
          <w:t>peripherals</w:t>
        </w:r>
        <w:r>
          <w:tab/>
        </w:r>
        <w:r>
          <w:rPr>
            <w:spacing w:val="-5"/>
          </w:rPr>
          <w:t>17</w:t>
        </w:r>
      </w:hyperlink>
    </w:p>
    <w:p w14:paraId="4A97A990" w14:textId="77777777" w:rsidR="006F6DBA" w:rsidRDefault="00000000">
      <w:pPr>
        <w:pStyle w:val="BodyText"/>
        <w:tabs>
          <w:tab w:val="left" w:pos="1239"/>
          <w:tab w:val="left" w:leader="dot" w:pos="9098"/>
        </w:tabs>
        <w:spacing w:before="10"/>
        <w:ind w:left="105"/>
      </w:pPr>
      <w:hyperlink w:anchor="_bookmark33" w:history="1">
        <w:r>
          <w:t>Table</w:t>
        </w:r>
        <w:r>
          <w:rPr>
            <w:spacing w:val="-8"/>
          </w:rPr>
          <w:t xml:space="preserve"> </w:t>
        </w:r>
        <w:r>
          <w:rPr>
            <w:spacing w:val="-5"/>
          </w:rPr>
          <w:t>5.</w:t>
        </w:r>
        <w:r>
          <w:tab/>
          <w:t>Temperature</w:t>
        </w:r>
        <w:r>
          <w:rPr>
            <w:spacing w:val="-13"/>
          </w:rPr>
          <w:t xml:space="preserve"> </w:t>
        </w:r>
        <w:r>
          <w:t>sensor</w:t>
        </w:r>
        <w:r>
          <w:rPr>
            <w:spacing w:val="-12"/>
          </w:rPr>
          <w:t xml:space="preserve"> </w:t>
        </w:r>
        <w:r>
          <w:t>calibration</w:t>
        </w:r>
        <w:r>
          <w:rPr>
            <w:spacing w:val="-12"/>
          </w:rPr>
          <w:t xml:space="preserve"> </w:t>
        </w:r>
        <w:r>
          <w:rPr>
            <w:spacing w:val="-2"/>
          </w:rPr>
          <w:t>values</w:t>
        </w:r>
        <w:r>
          <w:tab/>
        </w:r>
        <w:r>
          <w:rPr>
            <w:spacing w:val="-5"/>
          </w:rPr>
          <w:t>22</w:t>
        </w:r>
      </w:hyperlink>
    </w:p>
    <w:p w14:paraId="3750DF4A" w14:textId="77777777" w:rsidR="006F6DBA" w:rsidRDefault="00000000">
      <w:pPr>
        <w:pStyle w:val="BodyText"/>
        <w:tabs>
          <w:tab w:val="left" w:pos="1238"/>
          <w:tab w:val="left" w:leader="dot" w:pos="9098"/>
        </w:tabs>
        <w:spacing w:before="10"/>
        <w:ind w:left="105"/>
      </w:pPr>
      <w:hyperlink w:anchor="_bookmark35" w:history="1">
        <w:r>
          <w:t>Table</w:t>
        </w:r>
        <w:r>
          <w:rPr>
            <w:spacing w:val="-8"/>
          </w:rPr>
          <w:t xml:space="preserve"> </w:t>
        </w:r>
        <w:r>
          <w:rPr>
            <w:spacing w:val="-5"/>
          </w:rPr>
          <w:t>6.</w:t>
        </w:r>
        <w:r>
          <w:tab/>
          <w:t>Internal</w:t>
        </w:r>
        <w:r>
          <w:rPr>
            <w:spacing w:val="-10"/>
          </w:rPr>
          <w:t xml:space="preserve"> </w:t>
        </w:r>
        <w:r>
          <w:t>voltage</w:t>
        </w:r>
        <w:r>
          <w:rPr>
            <w:spacing w:val="-9"/>
          </w:rPr>
          <w:t xml:space="preserve"> </w:t>
        </w:r>
        <w:r>
          <w:t>reference</w:t>
        </w:r>
        <w:r>
          <w:rPr>
            <w:spacing w:val="-10"/>
          </w:rPr>
          <w:t xml:space="preserve"> </w:t>
        </w:r>
        <w:r>
          <w:t>calibration</w:t>
        </w:r>
        <w:r>
          <w:rPr>
            <w:spacing w:val="-10"/>
          </w:rPr>
          <w:t xml:space="preserve"> </w:t>
        </w:r>
        <w:r>
          <w:rPr>
            <w:spacing w:val="-2"/>
          </w:rPr>
          <w:t>values</w:t>
        </w:r>
        <w:r>
          <w:tab/>
        </w:r>
        <w:r>
          <w:rPr>
            <w:spacing w:val="-5"/>
          </w:rPr>
          <w:t>22</w:t>
        </w:r>
      </w:hyperlink>
    </w:p>
    <w:p w14:paraId="3492FBE4" w14:textId="77777777" w:rsidR="006F6DBA" w:rsidRDefault="00000000">
      <w:pPr>
        <w:pStyle w:val="BodyText"/>
        <w:tabs>
          <w:tab w:val="left" w:pos="1239"/>
          <w:tab w:val="left" w:leader="dot" w:pos="9096"/>
        </w:tabs>
        <w:spacing w:before="10"/>
        <w:ind w:left="105"/>
      </w:pPr>
      <w:hyperlink w:anchor="_bookmark38" w:history="1">
        <w:r>
          <w:t>Table</w:t>
        </w:r>
        <w:r>
          <w:rPr>
            <w:spacing w:val="-8"/>
          </w:rPr>
          <w:t xml:space="preserve"> </w:t>
        </w:r>
        <w:r>
          <w:rPr>
            <w:spacing w:val="-5"/>
          </w:rPr>
          <w:t>7.</w:t>
        </w:r>
        <w:r>
          <w:tab/>
          <w:t>Timer</w:t>
        </w:r>
        <w:r>
          <w:rPr>
            <w:spacing w:val="-8"/>
          </w:rPr>
          <w:t xml:space="preserve"> </w:t>
        </w:r>
        <w:r>
          <w:t>feature</w:t>
        </w:r>
        <w:r>
          <w:rPr>
            <w:spacing w:val="-7"/>
          </w:rPr>
          <w:t xml:space="preserve"> </w:t>
        </w:r>
        <w:r>
          <w:rPr>
            <w:spacing w:val="-2"/>
          </w:rPr>
          <w:t>comparison</w:t>
        </w:r>
        <w:r>
          <w:tab/>
        </w:r>
        <w:r>
          <w:rPr>
            <w:spacing w:val="-5"/>
          </w:rPr>
          <w:t>23</w:t>
        </w:r>
      </w:hyperlink>
    </w:p>
    <w:p w14:paraId="05D623C9" w14:textId="77777777" w:rsidR="006F6DBA" w:rsidRDefault="00000000">
      <w:pPr>
        <w:pStyle w:val="BodyText"/>
        <w:tabs>
          <w:tab w:val="left" w:pos="1239"/>
          <w:tab w:val="left" w:leader="dot" w:pos="9096"/>
        </w:tabs>
        <w:spacing w:before="10"/>
        <w:ind w:left="105"/>
      </w:pPr>
      <w:hyperlink w:anchor="_bookmark46" w:history="1">
        <w:r>
          <w:t>Table</w:t>
        </w:r>
        <w:r>
          <w:rPr>
            <w:spacing w:val="-8"/>
          </w:rPr>
          <w:t xml:space="preserve"> </w:t>
        </w:r>
        <w:r>
          <w:rPr>
            <w:spacing w:val="-5"/>
          </w:rPr>
          <w:t>8.</w:t>
        </w:r>
        <w:r>
          <w:tab/>
          <w:t>I</w:t>
        </w:r>
      </w:hyperlink>
      <w:r>
        <w:rPr>
          <w:vertAlign w:val="superscript"/>
        </w:rPr>
        <w:t>2</w:t>
      </w:r>
      <w:r>
        <w:t>C</w:t>
      </w:r>
      <w:r>
        <w:rPr>
          <w:spacing w:val="13"/>
        </w:rPr>
        <w:t xml:space="preserve"> </w:t>
      </w:r>
      <w:r>
        <w:rPr>
          <w:spacing w:val="-2"/>
        </w:rPr>
        <w:t>implementation</w:t>
      </w:r>
      <w:r>
        <w:tab/>
      </w:r>
      <w:r>
        <w:rPr>
          <w:spacing w:val="-5"/>
        </w:rPr>
        <w:t>26</w:t>
      </w:r>
    </w:p>
    <w:p w14:paraId="03279437" w14:textId="77777777" w:rsidR="006F6DBA" w:rsidRDefault="00000000">
      <w:pPr>
        <w:pStyle w:val="BodyText"/>
        <w:tabs>
          <w:tab w:val="left" w:pos="1238"/>
          <w:tab w:val="left" w:leader="dot" w:pos="9096"/>
        </w:tabs>
        <w:spacing w:before="10"/>
        <w:ind w:left="105"/>
      </w:pPr>
      <w:hyperlink w:anchor="_bookmark48" w:history="1">
        <w:r>
          <w:t>Table</w:t>
        </w:r>
        <w:r>
          <w:rPr>
            <w:spacing w:val="-11"/>
          </w:rPr>
          <w:t xml:space="preserve"> </w:t>
        </w:r>
        <w:r>
          <w:rPr>
            <w:spacing w:val="-5"/>
          </w:rPr>
          <w:t>9.</w:t>
        </w:r>
        <w:r>
          <w:tab/>
          <w:t>USART</w:t>
        </w:r>
        <w:r>
          <w:rPr>
            <w:spacing w:val="-9"/>
          </w:rPr>
          <w:t xml:space="preserve"> </w:t>
        </w:r>
        <w:r>
          <w:rPr>
            <w:spacing w:val="-2"/>
          </w:rPr>
          <w:t>implementation</w:t>
        </w:r>
        <w:r>
          <w:tab/>
        </w:r>
        <w:r>
          <w:rPr>
            <w:spacing w:val="-5"/>
          </w:rPr>
          <w:t>27</w:t>
        </w:r>
      </w:hyperlink>
    </w:p>
    <w:p w14:paraId="206DAC51" w14:textId="77777777" w:rsidR="006F6DBA" w:rsidRDefault="00000000">
      <w:pPr>
        <w:pStyle w:val="BodyText"/>
        <w:tabs>
          <w:tab w:val="left" w:pos="1239"/>
          <w:tab w:val="left" w:leader="dot" w:pos="9096"/>
        </w:tabs>
        <w:spacing w:before="10"/>
        <w:ind w:left="105"/>
      </w:pPr>
      <w:hyperlink w:anchor="_bookmark50" w:history="1">
        <w:r>
          <w:t>Table</w:t>
        </w:r>
        <w:r>
          <w:rPr>
            <w:spacing w:val="-6"/>
          </w:rPr>
          <w:t xml:space="preserve"> </w:t>
        </w:r>
        <w:r>
          <w:rPr>
            <w:spacing w:val="-5"/>
          </w:rPr>
          <w:t>10.</w:t>
        </w:r>
        <w:r>
          <w:tab/>
          <w:t>SPI/I2S</w:t>
        </w:r>
        <w:r>
          <w:rPr>
            <w:spacing w:val="-8"/>
          </w:rPr>
          <w:t xml:space="preserve"> </w:t>
        </w:r>
        <w:r>
          <w:rPr>
            <w:spacing w:val="-2"/>
          </w:rPr>
          <w:t>implementation</w:t>
        </w:r>
        <w:r>
          <w:tab/>
        </w:r>
        <w:r>
          <w:rPr>
            <w:spacing w:val="-5"/>
          </w:rPr>
          <w:t>28</w:t>
        </w:r>
      </w:hyperlink>
    </w:p>
    <w:p w14:paraId="2A786AF5" w14:textId="77777777" w:rsidR="006F6DBA" w:rsidRDefault="00000000">
      <w:pPr>
        <w:pStyle w:val="BodyText"/>
        <w:tabs>
          <w:tab w:val="left" w:pos="1238"/>
          <w:tab w:val="left" w:leader="dot" w:pos="9099"/>
        </w:tabs>
        <w:spacing w:before="10"/>
        <w:ind w:left="105"/>
      </w:pPr>
      <w:hyperlink w:anchor="_bookmark58" w:history="1">
        <w:r>
          <w:t>Table</w:t>
        </w:r>
        <w:r>
          <w:rPr>
            <w:spacing w:val="-8"/>
          </w:rPr>
          <w:t xml:space="preserve"> </w:t>
        </w:r>
        <w:r>
          <w:rPr>
            <w:spacing w:val="-5"/>
          </w:rPr>
          <w:t>11.</w:t>
        </w:r>
        <w:r>
          <w:tab/>
          <w:t>Terms</w:t>
        </w:r>
        <w:r>
          <w:rPr>
            <w:spacing w:val="-6"/>
          </w:rPr>
          <w:t xml:space="preserve"> </w:t>
        </w:r>
        <w:r>
          <w:t>and</w:t>
        </w:r>
        <w:r>
          <w:rPr>
            <w:spacing w:val="-5"/>
          </w:rPr>
          <w:t xml:space="preserve"> </w:t>
        </w:r>
        <w:r>
          <w:t>symbols</w:t>
        </w:r>
        <w:r>
          <w:rPr>
            <w:spacing w:val="-6"/>
          </w:rPr>
          <w:t xml:space="preserve"> </w:t>
        </w:r>
        <w:r>
          <w:t>used</w:t>
        </w:r>
        <w:r>
          <w:rPr>
            <w:spacing w:val="-5"/>
          </w:rPr>
          <w:t xml:space="preserve"> </w:t>
        </w:r>
        <w:r>
          <w:t>in</w:t>
        </w:r>
      </w:hyperlink>
      <w:r>
        <w:rPr>
          <w:spacing w:val="-5"/>
        </w:rPr>
        <w:t xml:space="preserve"> </w:t>
      </w:r>
      <w:r>
        <w:rPr>
          <w:i/>
          <w:color w:val="0000FF"/>
        </w:rPr>
        <w:t>Table</w:t>
      </w:r>
      <w:r>
        <w:rPr>
          <w:i/>
          <w:color w:val="0000FF"/>
          <w:spacing w:val="-6"/>
        </w:rPr>
        <w:t xml:space="preserve"> </w:t>
      </w:r>
      <w:r>
        <w:rPr>
          <w:i/>
          <w:color w:val="0000FF"/>
          <w:spacing w:val="-5"/>
        </w:rPr>
        <w:t>12</w:t>
      </w:r>
      <w:r>
        <w:rPr>
          <w:i/>
          <w:color w:val="0000FF"/>
        </w:rPr>
        <w:tab/>
      </w:r>
      <w:r>
        <w:rPr>
          <w:spacing w:val="-5"/>
        </w:rPr>
        <w:t>30</w:t>
      </w:r>
    </w:p>
    <w:p w14:paraId="68AC0714" w14:textId="77777777" w:rsidR="006F6DBA" w:rsidRDefault="00000000">
      <w:pPr>
        <w:pStyle w:val="BodyText"/>
        <w:tabs>
          <w:tab w:val="left" w:pos="1237"/>
          <w:tab w:val="left" w:leader="dot" w:pos="9096"/>
        </w:tabs>
        <w:spacing w:before="10"/>
        <w:ind w:left="105"/>
      </w:pPr>
      <w:hyperlink w:anchor="_bookmark59" w:history="1">
        <w:r>
          <w:t>Table</w:t>
        </w:r>
        <w:r>
          <w:rPr>
            <w:spacing w:val="-11"/>
          </w:rPr>
          <w:t xml:space="preserve"> </w:t>
        </w:r>
        <w:r>
          <w:rPr>
            <w:spacing w:val="-5"/>
          </w:rPr>
          <w:t>12.</w:t>
        </w:r>
        <w:r>
          <w:tab/>
          <w:t>Pin</w:t>
        </w:r>
        <w:r>
          <w:rPr>
            <w:spacing w:val="-7"/>
          </w:rPr>
          <w:t xml:space="preserve"> </w:t>
        </w:r>
        <w:r>
          <w:t>assignment</w:t>
        </w:r>
        <w:r>
          <w:rPr>
            <w:spacing w:val="-7"/>
          </w:rPr>
          <w:t xml:space="preserve"> </w:t>
        </w:r>
        <w:r>
          <w:t>and</w:t>
        </w:r>
        <w:r>
          <w:rPr>
            <w:spacing w:val="-7"/>
          </w:rPr>
          <w:t xml:space="preserve"> </w:t>
        </w:r>
        <w:r>
          <w:rPr>
            <w:spacing w:val="-2"/>
          </w:rPr>
          <w:t>description</w:t>
        </w:r>
        <w:r>
          <w:tab/>
        </w:r>
        <w:r>
          <w:rPr>
            <w:spacing w:val="-5"/>
          </w:rPr>
          <w:t>31</w:t>
        </w:r>
      </w:hyperlink>
    </w:p>
    <w:p w14:paraId="2A986E72" w14:textId="77777777" w:rsidR="006F6DBA" w:rsidRDefault="00000000">
      <w:pPr>
        <w:pStyle w:val="BodyText"/>
        <w:tabs>
          <w:tab w:val="left" w:pos="1239"/>
          <w:tab w:val="left" w:leader="dot" w:pos="9096"/>
        </w:tabs>
        <w:spacing w:before="10"/>
        <w:ind w:left="105"/>
      </w:pPr>
      <w:r>
        <w:t>Table</w:t>
      </w:r>
      <w:r>
        <w:rPr>
          <w:spacing w:val="-8"/>
        </w:rPr>
        <w:t xml:space="preserve"> </w:t>
      </w:r>
      <w:r>
        <w:rPr>
          <w:spacing w:val="-5"/>
        </w:rPr>
        <w:t>13.</w:t>
      </w:r>
      <w:r>
        <w:tab/>
        <w:t>Port</w:t>
      </w:r>
      <w:r>
        <w:rPr>
          <w:spacing w:val="-6"/>
        </w:rPr>
        <w:t xml:space="preserve"> </w:t>
      </w:r>
      <w:proofErr w:type="spellStart"/>
      <w:r>
        <w:t>A</w:t>
      </w:r>
      <w:proofErr w:type="spellEnd"/>
      <w:r>
        <w:rPr>
          <w:spacing w:val="-7"/>
        </w:rPr>
        <w:t xml:space="preserve"> </w:t>
      </w:r>
      <w:r>
        <w:t>alternate</w:t>
      </w:r>
      <w:r>
        <w:rPr>
          <w:spacing w:val="-7"/>
        </w:rPr>
        <w:t xml:space="preserve"> </w:t>
      </w:r>
      <w:r>
        <w:t>function</w:t>
      </w:r>
      <w:r>
        <w:rPr>
          <w:spacing w:val="-5"/>
        </w:rPr>
        <w:t xml:space="preserve"> </w:t>
      </w:r>
      <w:r>
        <w:rPr>
          <w:spacing w:val="-2"/>
        </w:rPr>
        <w:t>mapping</w:t>
      </w:r>
      <w:r>
        <w:tab/>
      </w:r>
      <w:r>
        <w:rPr>
          <w:spacing w:val="-5"/>
        </w:rPr>
        <w:t>35</w:t>
      </w:r>
    </w:p>
    <w:p w14:paraId="34D1DFA2" w14:textId="77777777" w:rsidR="006F6DBA" w:rsidRDefault="00000000">
      <w:pPr>
        <w:pStyle w:val="BodyText"/>
        <w:tabs>
          <w:tab w:val="left" w:pos="1239"/>
          <w:tab w:val="left" w:leader="dot" w:pos="9096"/>
        </w:tabs>
        <w:spacing w:before="10"/>
        <w:ind w:left="105"/>
      </w:pPr>
      <w:r>
        <w:t>Table</w:t>
      </w:r>
      <w:r>
        <w:rPr>
          <w:spacing w:val="-8"/>
        </w:rPr>
        <w:t xml:space="preserve"> </w:t>
      </w:r>
      <w:r>
        <w:rPr>
          <w:spacing w:val="-5"/>
        </w:rPr>
        <w:t>14.</w:t>
      </w:r>
      <w:r>
        <w:tab/>
        <w:t>Port</w:t>
      </w:r>
      <w:r>
        <w:rPr>
          <w:spacing w:val="-6"/>
        </w:rPr>
        <w:t xml:space="preserve"> </w:t>
      </w:r>
      <w:r>
        <w:t>B</w:t>
      </w:r>
      <w:r>
        <w:rPr>
          <w:spacing w:val="-7"/>
        </w:rPr>
        <w:t xml:space="preserve"> </w:t>
      </w:r>
      <w:r>
        <w:t>alternate</w:t>
      </w:r>
      <w:r>
        <w:rPr>
          <w:spacing w:val="-7"/>
        </w:rPr>
        <w:t xml:space="preserve"> </w:t>
      </w:r>
      <w:r>
        <w:t>function</w:t>
      </w:r>
      <w:r>
        <w:rPr>
          <w:spacing w:val="-5"/>
        </w:rPr>
        <w:t xml:space="preserve"> </w:t>
      </w:r>
      <w:r>
        <w:rPr>
          <w:spacing w:val="-2"/>
        </w:rPr>
        <w:t>mapping</w:t>
      </w:r>
      <w:r>
        <w:tab/>
      </w:r>
      <w:r>
        <w:rPr>
          <w:spacing w:val="-5"/>
        </w:rPr>
        <w:t>36</w:t>
      </w:r>
    </w:p>
    <w:p w14:paraId="727D29FB" w14:textId="77777777" w:rsidR="006F6DBA" w:rsidRDefault="00000000">
      <w:pPr>
        <w:pStyle w:val="BodyText"/>
        <w:tabs>
          <w:tab w:val="left" w:pos="1239"/>
          <w:tab w:val="left" w:leader="dot" w:pos="9096"/>
        </w:tabs>
        <w:spacing w:before="10"/>
        <w:ind w:left="105"/>
      </w:pPr>
      <w:r>
        <w:t>Table</w:t>
      </w:r>
      <w:r>
        <w:rPr>
          <w:spacing w:val="-8"/>
        </w:rPr>
        <w:t xml:space="preserve"> </w:t>
      </w:r>
      <w:r>
        <w:rPr>
          <w:spacing w:val="-5"/>
        </w:rPr>
        <w:t>15.</w:t>
      </w:r>
      <w:r>
        <w:tab/>
        <w:t>Port</w:t>
      </w:r>
      <w:r>
        <w:rPr>
          <w:spacing w:val="-7"/>
        </w:rPr>
        <w:t xml:space="preserve"> </w:t>
      </w:r>
      <w:r>
        <w:t>C</w:t>
      </w:r>
      <w:r>
        <w:rPr>
          <w:spacing w:val="-7"/>
        </w:rPr>
        <w:t xml:space="preserve"> </w:t>
      </w:r>
      <w:r>
        <w:t>alternate</w:t>
      </w:r>
      <w:r>
        <w:rPr>
          <w:spacing w:val="-7"/>
        </w:rPr>
        <w:t xml:space="preserve"> </w:t>
      </w:r>
      <w:r>
        <w:t>function</w:t>
      </w:r>
      <w:r>
        <w:rPr>
          <w:spacing w:val="-6"/>
        </w:rPr>
        <w:t xml:space="preserve"> </w:t>
      </w:r>
      <w:r>
        <w:rPr>
          <w:spacing w:val="-2"/>
        </w:rPr>
        <w:t>mapping</w:t>
      </w:r>
      <w:r>
        <w:tab/>
      </w:r>
      <w:r>
        <w:rPr>
          <w:spacing w:val="-5"/>
        </w:rPr>
        <w:t>37</w:t>
      </w:r>
    </w:p>
    <w:p w14:paraId="46C0841C" w14:textId="77777777" w:rsidR="006F6DBA" w:rsidRDefault="00000000">
      <w:pPr>
        <w:pStyle w:val="BodyText"/>
        <w:tabs>
          <w:tab w:val="left" w:pos="1239"/>
          <w:tab w:val="left" w:leader="dot" w:pos="9096"/>
        </w:tabs>
        <w:spacing w:before="10"/>
        <w:ind w:left="105"/>
      </w:pPr>
      <w:r>
        <w:t>Table</w:t>
      </w:r>
      <w:r>
        <w:rPr>
          <w:spacing w:val="-8"/>
        </w:rPr>
        <w:t xml:space="preserve"> </w:t>
      </w:r>
      <w:r>
        <w:rPr>
          <w:spacing w:val="-5"/>
        </w:rPr>
        <w:t>16.</w:t>
      </w:r>
      <w:r>
        <w:tab/>
        <w:t>Port</w:t>
      </w:r>
      <w:r>
        <w:rPr>
          <w:spacing w:val="-7"/>
        </w:rPr>
        <w:t xml:space="preserve"> </w:t>
      </w:r>
      <w:r>
        <w:t>D</w:t>
      </w:r>
      <w:r>
        <w:rPr>
          <w:spacing w:val="-7"/>
        </w:rPr>
        <w:t xml:space="preserve"> </w:t>
      </w:r>
      <w:r>
        <w:t>alternate</w:t>
      </w:r>
      <w:r>
        <w:rPr>
          <w:spacing w:val="-7"/>
        </w:rPr>
        <w:t xml:space="preserve"> </w:t>
      </w:r>
      <w:r>
        <w:t>function</w:t>
      </w:r>
      <w:r>
        <w:rPr>
          <w:spacing w:val="-6"/>
        </w:rPr>
        <w:t xml:space="preserve"> </w:t>
      </w:r>
      <w:r>
        <w:rPr>
          <w:spacing w:val="-2"/>
        </w:rPr>
        <w:t>mapping</w:t>
      </w:r>
      <w:r>
        <w:tab/>
      </w:r>
      <w:r>
        <w:rPr>
          <w:spacing w:val="-5"/>
        </w:rPr>
        <w:t>37</w:t>
      </w:r>
    </w:p>
    <w:p w14:paraId="6298FECF" w14:textId="77777777" w:rsidR="006F6DBA" w:rsidRDefault="00000000">
      <w:pPr>
        <w:pStyle w:val="BodyText"/>
        <w:tabs>
          <w:tab w:val="left" w:pos="1237"/>
          <w:tab w:val="left" w:leader="dot" w:pos="9096"/>
        </w:tabs>
        <w:spacing w:before="10"/>
        <w:ind w:left="105"/>
      </w:pPr>
      <w:r>
        <w:t>Table</w:t>
      </w:r>
      <w:r>
        <w:rPr>
          <w:spacing w:val="-11"/>
        </w:rPr>
        <w:t xml:space="preserve"> </w:t>
      </w:r>
      <w:r>
        <w:rPr>
          <w:spacing w:val="-5"/>
        </w:rPr>
        <w:t>17.</w:t>
      </w:r>
      <w:r>
        <w:tab/>
        <w:t>Port</w:t>
      </w:r>
      <w:r>
        <w:rPr>
          <w:spacing w:val="-8"/>
        </w:rPr>
        <w:t xml:space="preserve"> </w:t>
      </w:r>
      <w:r>
        <w:t>F</w:t>
      </w:r>
      <w:r>
        <w:rPr>
          <w:spacing w:val="-8"/>
        </w:rPr>
        <w:t xml:space="preserve"> </w:t>
      </w:r>
      <w:r>
        <w:t>alternate</w:t>
      </w:r>
      <w:r>
        <w:rPr>
          <w:spacing w:val="-9"/>
        </w:rPr>
        <w:t xml:space="preserve"> </w:t>
      </w:r>
      <w:r>
        <w:t>function</w:t>
      </w:r>
      <w:r>
        <w:rPr>
          <w:spacing w:val="-8"/>
        </w:rPr>
        <w:t xml:space="preserve"> </w:t>
      </w:r>
      <w:r>
        <w:rPr>
          <w:spacing w:val="-2"/>
        </w:rPr>
        <w:t>mapping</w:t>
      </w:r>
      <w:r>
        <w:tab/>
      </w:r>
      <w:r>
        <w:rPr>
          <w:spacing w:val="-5"/>
        </w:rPr>
        <w:t>37</w:t>
      </w:r>
    </w:p>
    <w:p w14:paraId="227446D5" w14:textId="77777777" w:rsidR="006F6DBA" w:rsidRDefault="00000000">
      <w:pPr>
        <w:pStyle w:val="BodyText"/>
        <w:tabs>
          <w:tab w:val="left" w:pos="1238"/>
          <w:tab w:val="left" w:leader="dot" w:pos="9096"/>
        </w:tabs>
        <w:spacing w:before="10"/>
        <w:ind w:left="105"/>
      </w:pPr>
      <w:r>
        <w:t>Table</w:t>
      </w:r>
      <w:r>
        <w:rPr>
          <w:spacing w:val="-7"/>
        </w:rPr>
        <w:t xml:space="preserve"> </w:t>
      </w:r>
      <w:r>
        <w:rPr>
          <w:spacing w:val="-5"/>
        </w:rPr>
        <w:t>18.</w:t>
      </w:r>
      <w:r>
        <w:tab/>
        <w:t>Voltage</w:t>
      </w:r>
      <w:r>
        <w:rPr>
          <w:spacing w:val="-8"/>
        </w:rPr>
        <w:t xml:space="preserve"> </w:t>
      </w:r>
      <w:r>
        <w:rPr>
          <w:spacing w:val="-2"/>
        </w:rPr>
        <w:t>characteristics</w:t>
      </w:r>
      <w:r>
        <w:tab/>
      </w:r>
      <w:r>
        <w:rPr>
          <w:spacing w:val="-5"/>
        </w:rPr>
        <w:t>40</w:t>
      </w:r>
    </w:p>
    <w:p w14:paraId="61CE27FA" w14:textId="77777777" w:rsidR="006F6DBA" w:rsidRDefault="00000000">
      <w:pPr>
        <w:pStyle w:val="BodyText"/>
        <w:tabs>
          <w:tab w:val="left" w:pos="1237"/>
          <w:tab w:val="left" w:leader="dot" w:pos="9096"/>
        </w:tabs>
        <w:spacing w:before="10"/>
        <w:ind w:left="105"/>
      </w:pPr>
      <w:r>
        <w:t>Table</w:t>
      </w:r>
      <w:r>
        <w:rPr>
          <w:spacing w:val="-11"/>
        </w:rPr>
        <w:t xml:space="preserve"> </w:t>
      </w:r>
      <w:r>
        <w:rPr>
          <w:spacing w:val="-5"/>
        </w:rPr>
        <w:t>19.</w:t>
      </w:r>
      <w:r>
        <w:tab/>
        <w:t>Current</w:t>
      </w:r>
      <w:r>
        <w:rPr>
          <w:spacing w:val="-8"/>
        </w:rPr>
        <w:t xml:space="preserve"> </w:t>
      </w:r>
      <w:r>
        <w:rPr>
          <w:spacing w:val="-2"/>
        </w:rPr>
        <w:t>characteristics</w:t>
      </w:r>
      <w:r>
        <w:tab/>
      </w:r>
      <w:r>
        <w:rPr>
          <w:spacing w:val="-5"/>
        </w:rPr>
        <w:t>40</w:t>
      </w:r>
    </w:p>
    <w:p w14:paraId="3CE0906A" w14:textId="77777777" w:rsidR="006F6DBA" w:rsidRDefault="00000000">
      <w:pPr>
        <w:pStyle w:val="BodyText"/>
        <w:tabs>
          <w:tab w:val="left" w:pos="1239"/>
          <w:tab w:val="left" w:leader="dot" w:pos="9096"/>
        </w:tabs>
        <w:spacing w:before="10"/>
        <w:ind w:left="105"/>
      </w:pPr>
      <w:r>
        <w:t>Table</w:t>
      </w:r>
      <w:r>
        <w:rPr>
          <w:spacing w:val="-8"/>
        </w:rPr>
        <w:t xml:space="preserve"> </w:t>
      </w:r>
      <w:r>
        <w:rPr>
          <w:spacing w:val="-5"/>
        </w:rPr>
        <w:t>20.</w:t>
      </w:r>
      <w:r>
        <w:tab/>
        <w:t>Thermal</w:t>
      </w:r>
      <w:r>
        <w:rPr>
          <w:spacing w:val="-11"/>
        </w:rPr>
        <w:t xml:space="preserve"> </w:t>
      </w:r>
      <w:r>
        <w:rPr>
          <w:spacing w:val="-2"/>
        </w:rPr>
        <w:t>characteristics</w:t>
      </w:r>
      <w:r>
        <w:tab/>
      </w:r>
      <w:r>
        <w:rPr>
          <w:spacing w:val="-5"/>
        </w:rPr>
        <w:t>40</w:t>
      </w:r>
    </w:p>
    <w:p w14:paraId="0E11103F" w14:textId="77777777" w:rsidR="006F6DBA" w:rsidRDefault="00000000">
      <w:pPr>
        <w:pStyle w:val="BodyText"/>
        <w:tabs>
          <w:tab w:val="left" w:pos="1237"/>
          <w:tab w:val="left" w:leader="dot" w:pos="9096"/>
        </w:tabs>
        <w:spacing w:before="11"/>
        <w:ind w:left="105"/>
      </w:pPr>
      <w:r>
        <w:t>Table</w:t>
      </w:r>
      <w:r>
        <w:rPr>
          <w:spacing w:val="-11"/>
        </w:rPr>
        <w:t xml:space="preserve"> </w:t>
      </w:r>
      <w:r>
        <w:rPr>
          <w:spacing w:val="-5"/>
        </w:rPr>
        <w:t>21.</w:t>
      </w:r>
      <w:r>
        <w:tab/>
      </w:r>
      <w:r>
        <w:rPr>
          <w:spacing w:val="-2"/>
        </w:rPr>
        <w:t>General</w:t>
      </w:r>
      <w:r>
        <w:rPr>
          <w:spacing w:val="1"/>
        </w:rPr>
        <w:t xml:space="preserve"> </w:t>
      </w:r>
      <w:r>
        <w:rPr>
          <w:spacing w:val="-2"/>
        </w:rPr>
        <w:t>operating</w:t>
      </w:r>
      <w:r>
        <w:t xml:space="preserve"> </w:t>
      </w:r>
      <w:r>
        <w:rPr>
          <w:spacing w:val="-2"/>
        </w:rPr>
        <w:t>conditions</w:t>
      </w:r>
      <w:r>
        <w:tab/>
      </w:r>
      <w:r>
        <w:rPr>
          <w:spacing w:val="-5"/>
        </w:rPr>
        <w:t>41</w:t>
      </w:r>
    </w:p>
    <w:p w14:paraId="3FA8FD47" w14:textId="77777777" w:rsidR="006F6DBA" w:rsidRDefault="00000000">
      <w:pPr>
        <w:pStyle w:val="BodyText"/>
        <w:tabs>
          <w:tab w:val="left" w:pos="1238"/>
          <w:tab w:val="left" w:leader="dot" w:pos="9092"/>
        </w:tabs>
        <w:spacing w:before="10"/>
        <w:ind w:left="105"/>
      </w:pPr>
      <w:r>
        <w:t>Table</w:t>
      </w:r>
      <w:r>
        <w:rPr>
          <w:spacing w:val="-7"/>
        </w:rPr>
        <w:t xml:space="preserve"> </w:t>
      </w:r>
      <w:r>
        <w:rPr>
          <w:spacing w:val="-5"/>
        </w:rPr>
        <w:t>22.</w:t>
      </w:r>
      <w:r>
        <w:tab/>
        <w:t>Operating</w:t>
      </w:r>
      <w:r>
        <w:rPr>
          <w:spacing w:val="-8"/>
        </w:rPr>
        <w:t xml:space="preserve"> </w:t>
      </w:r>
      <w:r>
        <w:t>conditions</w:t>
      </w:r>
      <w:r>
        <w:rPr>
          <w:spacing w:val="-7"/>
        </w:rPr>
        <w:t xml:space="preserve"> </w:t>
      </w:r>
      <w:r>
        <w:t>at</w:t>
      </w:r>
      <w:r>
        <w:rPr>
          <w:spacing w:val="-7"/>
        </w:rPr>
        <w:t xml:space="preserve"> </w:t>
      </w:r>
      <w:r>
        <w:t>power-up</w:t>
      </w:r>
      <w:r>
        <w:rPr>
          <w:spacing w:val="-7"/>
        </w:rPr>
        <w:t xml:space="preserve"> </w:t>
      </w:r>
      <w:r>
        <w:t>/</w:t>
      </w:r>
      <w:r>
        <w:rPr>
          <w:spacing w:val="-8"/>
        </w:rPr>
        <w:t xml:space="preserve"> </w:t>
      </w:r>
      <w:r>
        <w:t>power-</w:t>
      </w:r>
      <w:r>
        <w:rPr>
          <w:spacing w:val="-4"/>
        </w:rPr>
        <w:t>down</w:t>
      </w:r>
      <w:r>
        <w:tab/>
      </w:r>
      <w:r>
        <w:rPr>
          <w:spacing w:val="-5"/>
        </w:rPr>
        <w:t>41</w:t>
      </w:r>
    </w:p>
    <w:p w14:paraId="51097611" w14:textId="77777777" w:rsidR="006F6DBA" w:rsidRDefault="00000000">
      <w:pPr>
        <w:pStyle w:val="BodyText"/>
        <w:tabs>
          <w:tab w:val="left" w:pos="1238"/>
          <w:tab w:val="left" w:leader="dot" w:pos="9098"/>
        </w:tabs>
        <w:spacing w:before="10"/>
        <w:ind w:left="105"/>
      </w:pPr>
      <w:r>
        <w:t>Table</w:t>
      </w:r>
      <w:r>
        <w:rPr>
          <w:spacing w:val="-8"/>
        </w:rPr>
        <w:t xml:space="preserve"> </w:t>
      </w:r>
      <w:r>
        <w:rPr>
          <w:spacing w:val="-5"/>
        </w:rPr>
        <w:t>23.</w:t>
      </w:r>
      <w:r>
        <w:tab/>
        <w:t>Embedded</w:t>
      </w:r>
      <w:r>
        <w:rPr>
          <w:spacing w:val="-7"/>
        </w:rPr>
        <w:t xml:space="preserve"> </w:t>
      </w:r>
      <w:r>
        <w:t>reset</w:t>
      </w:r>
      <w:r>
        <w:rPr>
          <w:spacing w:val="-7"/>
        </w:rPr>
        <w:t xml:space="preserve"> </w:t>
      </w:r>
      <w:r>
        <w:t>and</w:t>
      </w:r>
      <w:r>
        <w:rPr>
          <w:spacing w:val="-7"/>
        </w:rPr>
        <w:t xml:space="preserve"> </w:t>
      </w:r>
      <w:r>
        <w:t>power</w:t>
      </w:r>
      <w:r>
        <w:rPr>
          <w:spacing w:val="-8"/>
        </w:rPr>
        <w:t xml:space="preserve"> </w:t>
      </w:r>
      <w:r>
        <w:t>control</w:t>
      </w:r>
      <w:r>
        <w:rPr>
          <w:spacing w:val="-5"/>
        </w:rPr>
        <w:t xml:space="preserve"> </w:t>
      </w:r>
      <w:r>
        <w:t>block</w:t>
      </w:r>
      <w:r>
        <w:rPr>
          <w:spacing w:val="-6"/>
        </w:rPr>
        <w:t xml:space="preserve"> </w:t>
      </w:r>
      <w:r>
        <w:rPr>
          <w:spacing w:val="-2"/>
        </w:rPr>
        <w:t>characteristics</w:t>
      </w:r>
      <w:r>
        <w:tab/>
      </w:r>
      <w:r>
        <w:rPr>
          <w:spacing w:val="-5"/>
        </w:rPr>
        <w:t>41</w:t>
      </w:r>
    </w:p>
    <w:p w14:paraId="73034BE1" w14:textId="77777777" w:rsidR="006F6DBA" w:rsidRDefault="00000000">
      <w:pPr>
        <w:pStyle w:val="BodyText"/>
        <w:tabs>
          <w:tab w:val="left" w:pos="1238"/>
          <w:tab w:val="left" w:leader="dot" w:pos="9097"/>
        </w:tabs>
        <w:spacing w:before="10"/>
        <w:ind w:left="105"/>
      </w:pPr>
      <w:r>
        <w:t>Table</w:t>
      </w:r>
      <w:r>
        <w:rPr>
          <w:spacing w:val="-7"/>
        </w:rPr>
        <w:t xml:space="preserve"> </w:t>
      </w:r>
      <w:r>
        <w:rPr>
          <w:spacing w:val="-5"/>
        </w:rPr>
        <w:t>24.</w:t>
      </w:r>
      <w:r>
        <w:tab/>
        <w:t>Embedded</w:t>
      </w:r>
      <w:r>
        <w:rPr>
          <w:spacing w:val="-8"/>
        </w:rPr>
        <w:t xml:space="preserve"> </w:t>
      </w:r>
      <w:r>
        <w:t>internal</w:t>
      </w:r>
      <w:r>
        <w:rPr>
          <w:spacing w:val="-9"/>
        </w:rPr>
        <w:t xml:space="preserve"> </w:t>
      </w:r>
      <w:r>
        <w:t>voltage</w:t>
      </w:r>
      <w:r>
        <w:rPr>
          <w:spacing w:val="-7"/>
        </w:rPr>
        <w:t xml:space="preserve"> </w:t>
      </w:r>
      <w:r>
        <w:rPr>
          <w:spacing w:val="-2"/>
        </w:rPr>
        <w:t>reference</w:t>
      </w:r>
      <w:r>
        <w:tab/>
      </w:r>
      <w:r>
        <w:rPr>
          <w:spacing w:val="-5"/>
        </w:rPr>
        <w:t>42</w:t>
      </w:r>
    </w:p>
    <w:p w14:paraId="6082F18B" w14:textId="77777777" w:rsidR="006F6DBA" w:rsidRDefault="00000000">
      <w:pPr>
        <w:pStyle w:val="BodyText"/>
        <w:tabs>
          <w:tab w:val="left" w:pos="1239"/>
        </w:tabs>
        <w:spacing w:before="10"/>
        <w:ind w:left="105"/>
      </w:pPr>
      <w:r>
        <w:t>Table</w:t>
      </w:r>
      <w:r>
        <w:rPr>
          <w:spacing w:val="-8"/>
        </w:rPr>
        <w:t xml:space="preserve"> </w:t>
      </w:r>
      <w:r>
        <w:rPr>
          <w:spacing w:val="-5"/>
        </w:rPr>
        <w:t>25.</w:t>
      </w:r>
      <w:r>
        <w:tab/>
        <w:t>Current</w:t>
      </w:r>
      <w:r>
        <w:rPr>
          <w:spacing w:val="-8"/>
        </w:rPr>
        <w:t xml:space="preserve"> </w:t>
      </w:r>
      <w:r>
        <w:t>consumption</w:t>
      </w:r>
      <w:r>
        <w:rPr>
          <w:spacing w:val="-7"/>
        </w:rPr>
        <w:t xml:space="preserve"> </w:t>
      </w:r>
      <w:r>
        <w:t>in</w:t>
      </w:r>
      <w:r>
        <w:rPr>
          <w:spacing w:val="-7"/>
        </w:rPr>
        <w:t xml:space="preserve"> </w:t>
      </w:r>
      <w:r>
        <w:t>Run</w:t>
      </w:r>
      <w:r>
        <w:rPr>
          <w:spacing w:val="-7"/>
        </w:rPr>
        <w:t xml:space="preserve"> </w:t>
      </w:r>
      <w:r>
        <w:t>and</w:t>
      </w:r>
      <w:r>
        <w:rPr>
          <w:spacing w:val="-7"/>
        </w:rPr>
        <w:t xml:space="preserve"> </w:t>
      </w:r>
      <w:r>
        <w:t>Low-power</w:t>
      </w:r>
      <w:r>
        <w:rPr>
          <w:spacing w:val="-7"/>
        </w:rPr>
        <w:t xml:space="preserve"> </w:t>
      </w:r>
      <w:r>
        <w:t>run</w:t>
      </w:r>
      <w:r>
        <w:rPr>
          <w:spacing w:val="-7"/>
        </w:rPr>
        <w:t xml:space="preserve"> </w:t>
      </w:r>
      <w:r>
        <w:rPr>
          <w:spacing w:val="-2"/>
        </w:rPr>
        <w:t>modes</w:t>
      </w:r>
    </w:p>
    <w:p w14:paraId="1A79569D" w14:textId="77777777" w:rsidR="006F6DBA" w:rsidRDefault="00000000">
      <w:pPr>
        <w:pStyle w:val="BodyText"/>
        <w:tabs>
          <w:tab w:val="left" w:leader="dot" w:pos="9097"/>
        </w:tabs>
        <w:spacing w:before="10"/>
        <w:ind w:left="1294"/>
      </w:pPr>
      <w:r>
        <w:t>at</w:t>
      </w:r>
      <w:r>
        <w:rPr>
          <w:spacing w:val="-6"/>
        </w:rPr>
        <w:t xml:space="preserve"> </w:t>
      </w:r>
      <w:r>
        <w:t>different</w:t>
      </w:r>
      <w:r>
        <w:rPr>
          <w:spacing w:val="-5"/>
        </w:rPr>
        <w:t xml:space="preserve"> </w:t>
      </w:r>
      <w:r>
        <w:t>die</w:t>
      </w:r>
      <w:r>
        <w:rPr>
          <w:spacing w:val="-5"/>
        </w:rPr>
        <w:t xml:space="preserve"> </w:t>
      </w:r>
      <w:r>
        <w:rPr>
          <w:spacing w:val="-2"/>
        </w:rPr>
        <w:t>temperatures</w:t>
      </w:r>
      <w:r>
        <w:tab/>
      </w:r>
      <w:r>
        <w:rPr>
          <w:spacing w:val="-5"/>
        </w:rPr>
        <w:t>44</w:t>
      </w:r>
    </w:p>
    <w:p w14:paraId="3BFC74D7" w14:textId="77777777" w:rsidR="006F6DBA" w:rsidRDefault="00000000">
      <w:pPr>
        <w:pStyle w:val="BodyText"/>
        <w:tabs>
          <w:tab w:val="left" w:pos="1239"/>
          <w:tab w:val="left" w:leader="dot" w:pos="9097"/>
        </w:tabs>
        <w:spacing w:before="10"/>
        <w:ind w:left="105"/>
      </w:pPr>
      <w:r>
        <w:t>Table</w:t>
      </w:r>
      <w:r>
        <w:rPr>
          <w:spacing w:val="-8"/>
        </w:rPr>
        <w:t xml:space="preserve"> </w:t>
      </w:r>
      <w:r>
        <w:rPr>
          <w:spacing w:val="-5"/>
        </w:rPr>
        <w:t>26.</w:t>
      </w:r>
      <w:r>
        <w:tab/>
        <w:t>Current</w:t>
      </w:r>
      <w:r>
        <w:rPr>
          <w:spacing w:val="-7"/>
        </w:rPr>
        <w:t xml:space="preserve"> </w:t>
      </w:r>
      <w:r>
        <w:t>consumption</w:t>
      </w:r>
      <w:r>
        <w:rPr>
          <w:spacing w:val="-7"/>
        </w:rPr>
        <w:t xml:space="preserve"> </w:t>
      </w:r>
      <w:r>
        <w:t>in</w:t>
      </w:r>
      <w:r>
        <w:rPr>
          <w:spacing w:val="-7"/>
        </w:rPr>
        <w:t xml:space="preserve"> </w:t>
      </w:r>
      <w:r>
        <w:t>Sleep</w:t>
      </w:r>
      <w:r>
        <w:rPr>
          <w:spacing w:val="-7"/>
        </w:rPr>
        <w:t xml:space="preserve"> </w:t>
      </w:r>
      <w:r>
        <w:t>and</w:t>
      </w:r>
      <w:r>
        <w:rPr>
          <w:spacing w:val="-8"/>
        </w:rPr>
        <w:t xml:space="preserve"> </w:t>
      </w:r>
      <w:r>
        <w:t>Low-power</w:t>
      </w:r>
      <w:r>
        <w:rPr>
          <w:spacing w:val="-7"/>
        </w:rPr>
        <w:t xml:space="preserve"> </w:t>
      </w:r>
      <w:r>
        <w:t>sleep</w:t>
      </w:r>
      <w:r>
        <w:rPr>
          <w:spacing w:val="-7"/>
        </w:rPr>
        <w:t xml:space="preserve"> </w:t>
      </w:r>
      <w:r>
        <w:rPr>
          <w:spacing w:val="-2"/>
        </w:rPr>
        <w:t>modes</w:t>
      </w:r>
      <w:r>
        <w:tab/>
      </w:r>
      <w:r>
        <w:rPr>
          <w:spacing w:val="-5"/>
        </w:rPr>
        <w:t>45</w:t>
      </w:r>
    </w:p>
    <w:p w14:paraId="5F1B3199" w14:textId="77777777" w:rsidR="006F6DBA" w:rsidRDefault="00000000">
      <w:pPr>
        <w:pStyle w:val="BodyText"/>
        <w:tabs>
          <w:tab w:val="left" w:pos="1238"/>
          <w:tab w:val="left" w:leader="dot" w:pos="9095"/>
        </w:tabs>
        <w:spacing w:before="10"/>
        <w:ind w:left="105"/>
      </w:pPr>
      <w:r>
        <w:t>Table</w:t>
      </w:r>
      <w:r>
        <w:rPr>
          <w:spacing w:val="-7"/>
        </w:rPr>
        <w:t xml:space="preserve"> </w:t>
      </w:r>
      <w:r>
        <w:rPr>
          <w:spacing w:val="-5"/>
        </w:rPr>
        <w:t>27.</w:t>
      </w:r>
      <w:r>
        <w:tab/>
        <w:t>Current</w:t>
      </w:r>
      <w:r>
        <w:rPr>
          <w:spacing w:val="-6"/>
        </w:rPr>
        <w:t xml:space="preserve"> </w:t>
      </w:r>
      <w:r>
        <w:t>consumption</w:t>
      </w:r>
      <w:r>
        <w:rPr>
          <w:spacing w:val="-6"/>
        </w:rPr>
        <w:t xml:space="preserve"> </w:t>
      </w:r>
      <w:r>
        <w:t>in</w:t>
      </w:r>
      <w:r>
        <w:rPr>
          <w:spacing w:val="-6"/>
        </w:rPr>
        <w:t xml:space="preserve"> </w:t>
      </w:r>
      <w:r>
        <w:t>Stop</w:t>
      </w:r>
      <w:r>
        <w:rPr>
          <w:spacing w:val="-6"/>
        </w:rPr>
        <w:t xml:space="preserve"> </w:t>
      </w:r>
      <w:r>
        <w:t>0</w:t>
      </w:r>
      <w:r>
        <w:rPr>
          <w:spacing w:val="-5"/>
        </w:rPr>
        <w:t xml:space="preserve"> </w:t>
      </w:r>
      <w:r>
        <w:rPr>
          <w:spacing w:val="-4"/>
        </w:rPr>
        <w:t>mode</w:t>
      </w:r>
      <w:r>
        <w:tab/>
      </w:r>
      <w:r>
        <w:rPr>
          <w:spacing w:val="-5"/>
        </w:rPr>
        <w:t>45</w:t>
      </w:r>
    </w:p>
    <w:p w14:paraId="314A9E17" w14:textId="77777777" w:rsidR="006F6DBA" w:rsidRDefault="00000000">
      <w:pPr>
        <w:pStyle w:val="BodyText"/>
        <w:tabs>
          <w:tab w:val="left" w:pos="1238"/>
          <w:tab w:val="left" w:leader="dot" w:pos="9095"/>
        </w:tabs>
        <w:spacing w:before="10"/>
        <w:ind w:left="105"/>
      </w:pPr>
      <w:r>
        <w:t>Table</w:t>
      </w:r>
      <w:r>
        <w:rPr>
          <w:spacing w:val="-7"/>
        </w:rPr>
        <w:t xml:space="preserve"> </w:t>
      </w:r>
      <w:r>
        <w:rPr>
          <w:spacing w:val="-5"/>
        </w:rPr>
        <w:t>28.</w:t>
      </w:r>
      <w:r>
        <w:tab/>
        <w:t>Current</w:t>
      </w:r>
      <w:r>
        <w:rPr>
          <w:spacing w:val="-6"/>
        </w:rPr>
        <w:t xml:space="preserve"> </w:t>
      </w:r>
      <w:r>
        <w:t>consumption</w:t>
      </w:r>
      <w:r>
        <w:rPr>
          <w:spacing w:val="-6"/>
        </w:rPr>
        <w:t xml:space="preserve"> </w:t>
      </w:r>
      <w:r>
        <w:t>in</w:t>
      </w:r>
      <w:r>
        <w:rPr>
          <w:spacing w:val="-6"/>
        </w:rPr>
        <w:t xml:space="preserve"> </w:t>
      </w:r>
      <w:r>
        <w:t>Stop</w:t>
      </w:r>
      <w:r>
        <w:rPr>
          <w:spacing w:val="-6"/>
        </w:rPr>
        <w:t xml:space="preserve"> </w:t>
      </w:r>
      <w:r>
        <w:t>1</w:t>
      </w:r>
      <w:r>
        <w:rPr>
          <w:spacing w:val="-5"/>
        </w:rPr>
        <w:t xml:space="preserve"> </w:t>
      </w:r>
      <w:r>
        <w:rPr>
          <w:spacing w:val="-4"/>
        </w:rPr>
        <w:t>mode</w:t>
      </w:r>
      <w:r>
        <w:tab/>
      </w:r>
      <w:r>
        <w:rPr>
          <w:spacing w:val="-5"/>
        </w:rPr>
        <w:t>46</w:t>
      </w:r>
    </w:p>
    <w:p w14:paraId="169F943A" w14:textId="77777777" w:rsidR="006F6DBA" w:rsidRDefault="00000000">
      <w:pPr>
        <w:pStyle w:val="BodyText"/>
        <w:tabs>
          <w:tab w:val="left" w:pos="1238"/>
          <w:tab w:val="left" w:leader="dot" w:pos="9094"/>
        </w:tabs>
        <w:spacing w:before="10"/>
        <w:ind w:left="105"/>
      </w:pPr>
      <w:r>
        <w:t>Table</w:t>
      </w:r>
      <w:r>
        <w:rPr>
          <w:spacing w:val="-7"/>
        </w:rPr>
        <w:t xml:space="preserve"> </w:t>
      </w:r>
      <w:r>
        <w:rPr>
          <w:spacing w:val="-5"/>
        </w:rPr>
        <w:t>29.</w:t>
      </w:r>
      <w:r>
        <w:tab/>
        <w:t>Current</w:t>
      </w:r>
      <w:r>
        <w:rPr>
          <w:spacing w:val="-8"/>
        </w:rPr>
        <w:t xml:space="preserve"> </w:t>
      </w:r>
      <w:r>
        <w:t>consumption</w:t>
      </w:r>
      <w:r>
        <w:rPr>
          <w:spacing w:val="-7"/>
        </w:rPr>
        <w:t xml:space="preserve"> </w:t>
      </w:r>
      <w:r>
        <w:t>in</w:t>
      </w:r>
      <w:r>
        <w:rPr>
          <w:spacing w:val="-8"/>
        </w:rPr>
        <w:t xml:space="preserve"> </w:t>
      </w:r>
      <w:r>
        <w:t>Standby</w:t>
      </w:r>
      <w:r>
        <w:rPr>
          <w:spacing w:val="-6"/>
        </w:rPr>
        <w:t xml:space="preserve"> </w:t>
      </w:r>
      <w:r>
        <w:rPr>
          <w:spacing w:val="-4"/>
        </w:rPr>
        <w:t>mode</w:t>
      </w:r>
      <w:r>
        <w:tab/>
      </w:r>
      <w:r>
        <w:rPr>
          <w:spacing w:val="-5"/>
        </w:rPr>
        <w:t>46</w:t>
      </w:r>
    </w:p>
    <w:p w14:paraId="03062D92" w14:textId="77777777" w:rsidR="006F6DBA" w:rsidRDefault="00000000">
      <w:pPr>
        <w:pStyle w:val="BodyText"/>
        <w:tabs>
          <w:tab w:val="left" w:pos="1239"/>
          <w:tab w:val="left" w:leader="dot" w:pos="9096"/>
        </w:tabs>
        <w:spacing w:before="10"/>
        <w:ind w:left="105"/>
      </w:pPr>
      <w:r>
        <w:t>Table</w:t>
      </w:r>
      <w:r>
        <w:rPr>
          <w:spacing w:val="-6"/>
        </w:rPr>
        <w:t xml:space="preserve"> </w:t>
      </w:r>
      <w:r>
        <w:rPr>
          <w:spacing w:val="-5"/>
        </w:rPr>
        <w:t>30.</w:t>
      </w:r>
      <w:r>
        <w:tab/>
        <w:t>Current</w:t>
      </w:r>
      <w:r>
        <w:rPr>
          <w:spacing w:val="-8"/>
        </w:rPr>
        <w:t xml:space="preserve"> </w:t>
      </w:r>
      <w:r>
        <w:t>consumption</w:t>
      </w:r>
      <w:r>
        <w:rPr>
          <w:spacing w:val="-7"/>
        </w:rPr>
        <w:t xml:space="preserve"> </w:t>
      </w:r>
      <w:r>
        <w:t>in</w:t>
      </w:r>
      <w:r>
        <w:rPr>
          <w:spacing w:val="-7"/>
        </w:rPr>
        <w:t xml:space="preserve"> </w:t>
      </w:r>
      <w:r>
        <w:t>VBAT</w:t>
      </w:r>
      <w:r>
        <w:rPr>
          <w:spacing w:val="-7"/>
        </w:rPr>
        <w:t xml:space="preserve"> </w:t>
      </w:r>
      <w:r>
        <w:rPr>
          <w:spacing w:val="-4"/>
        </w:rPr>
        <w:t>mode</w:t>
      </w:r>
      <w:r>
        <w:tab/>
      </w:r>
      <w:r>
        <w:rPr>
          <w:spacing w:val="-5"/>
        </w:rPr>
        <w:t>46</w:t>
      </w:r>
    </w:p>
    <w:p w14:paraId="1F0EEBDE" w14:textId="77777777" w:rsidR="006F6DBA" w:rsidRDefault="00000000">
      <w:pPr>
        <w:pStyle w:val="BodyText"/>
        <w:tabs>
          <w:tab w:val="left" w:pos="1238"/>
          <w:tab w:val="left" w:leader="dot" w:pos="9095"/>
        </w:tabs>
        <w:spacing w:before="10"/>
        <w:ind w:left="105"/>
      </w:pPr>
      <w:r>
        <w:t>Table</w:t>
      </w:r>
      <w:r>
        <w:rPr>
          <w:spacing w:val="-8"/>
        </w:rPr>
        <w:t xml:space="preserve"> </w:t>
      </w:r>
      <w:r>
        <w:rPr>
          <w:spacing w:val="-5"/>
        </w:rPr>
        <w:t>31.</w:t>
      </w:r>
      <w:r>
        <w:tab/>
        <w:t>Current</w:t>
      </w:r>
      <w:r>
        <w:rPr>
          <w:spacing w:val="-8"/>
        </w:rPr>
        <w:t xml:space="preserve"> </w:t>
      </w:r>
      <w:r>
        <w:t>consumption</w:t>
      </w:r>
      <w:r>
        <w:rPr>
          <w:spacing w:val="-8"/>
        </w:rPr>
        <w:t xml:space="preserve"> </w:t>
      </w:r>
      <w:r>
        <w:t>of</w:t>
      </w:r>
      <w:r>
        <w:rPr>
          <w:spacing w:val="-8"/>
        </w:rPr>
        <w:t xml:space="preserve"> </w:t>
      </w:r>
      <w:r>
        <w:rPr>
          <w:spacing w:val="-2"/>
        </w:rPr>
        <w:t>peripherals</w:t>
      </w:r>
      <w:r>
        <w:tab/>
      </w:r>
      <w:r>
        <w:rPr>
          <w:spacing w:val="-5"/>
        </w:rPr>
        <w:t>48</w:t>
      </w:r>
    </w:p>
    <w:p w14:paraId="1A7B757A" w14:textId="77777777" w:rsidR="006F6DBA" w:rsidRDefault="00000000">
      <w:pPr>
        <w:pStyle w:val="BodyText"/>
        <w:tabs>
          <w:tab w:val="left" w:pos="1237"/>
          <w:tab w:val="left" w:leader="dot" w:pos="9094"/>
        </w:tabs>
        <w:spacing w:before="10"/>
        <w:ind w:left="105"/>
      </w:pPr>
      <w:r>
        <w:t>Table</w:t>
      </w:r>
      <w:r>
        <w:rPr>
          <w:spacing w:val="-11"/>
        </w:rPr>
        <w:t xml:space="preserve"> </w:t>
      </w:r>
      <w:r>
        <w:rPr>
          <w:spacing w:val="-5"/>
        </w:rPr>
        <w:t>32.</w:t>
      </w:r>
      <w:r>
        <w:tab/>
        <w:t>Low-power</w:t>
      </w:r>
      <w:r>
        <w:rPr>
          <w:spacing w:val="-9"/>
        </w:rPr>
        <w:t xml:space="preserve"> </w:t>
      </w:r>
      <w:r>
        <w:t>mode</w:t>
      </w:r>
      <w:r>
        <w:rPr>
          <w:spacing w:val="-9"/>
        </w:rPr>
        <w:t xml:space="preserve"> </w:t>
      </w:r>
      <w:r>
        <w:t>wakeup</w:t>
      </w:r>
      <w:r>
        <w:rPr>
          <w:spacing w:val="-10"/>
        </w:rPr>
        <w:t xml:space="preserve"> </w:t>
      </w:r>
      <w:r>
        <w:rPr>
          <w:spacing w:val="-2"/>
        </w:rPr>
        <w:t>times</w:t>
      </w:r>
      <w:r>
        <w:tab/>
      </w:r>
      <w:r>
        <w:rPr>
          <w:spacing w:val="-5"/>
        </w:rPr>
        <w:t>49</w:t>
      </w:r>
    </w:p>
    <w:p w14:paraId="0D567AED" w14:textId="77777777" w:rsidR="006F6DBA" w:rsidRDefault="00000000">
      <w:pPr>
        <w:pStyle w:val="BodyText"/>
        <w:tabs>
          <w:tab w:val="left" w:pos="1239"/>
          <w:tab w:val="left" w:leader="dot" w:pos="9096"/>
        </w:tabs>
        <w:spacing w:before="10"/>
        <w:ind w:left="105"/>
      </w:pPr>
      <w:r>
        <w:t>Table</w:t>
      </w:r>
      <w:r>
        <w:rPr>
          <w:spacing w:val="-8"/>
        </w:rPr>
        <w:t xml:space="preserve"> </w:t>
      </w:r>
      <w:r>
        <w:rPr>
          <w:spacing w:val="-5"/>
        </w:rPr>
        <w:t>33.</w:t>
      </w:r>
      <w:r>
        <w:tab/>
        <w:t>Regulator</w:t>
      </w:r>
      <w:r>
        <w:rPr>
          <w:spacing w:val="-10"/>
        </w:rPr>
        <w:t xml:space="preserve"> </w:t>
      </w:r>
      <w:r>
        <w:t>mode</w:t>
      </w:r>
      <w:r>
        <w:rPr>
          <w:spacing w:val="-10"/>
        </w:rPr>
        <w:t xml:space="preserve"> </w:t>
      </w:r>
      <w:r>
        <w:t>transition</w:t>
      </w:r>
      <w:r>
        <w:rPr>
          <w:spacing w:val="-9"/>
        </w:rPr>
        <w:t xml:space="preserve"> </w:t>
      </w:r>
      <w:r>
        <w:rPr>
          <w:spacing w:val="-4"/>
        </w:rPr>
        <w:t>times</w:t>
      </w:r>
      <w:r>
        <w:tab/>
      </w:r>
      <w:r>
        <w:rPr>
          <w:spacing w:val="-5"/>
        </w:rPr>
        <w:t>50</w:t>
      </w:r>
    </w:p>
    <w:p w14:paraId="49B69304" w14:textId="77777777" w:rsidR="006F6DBA" w:rsidRDefault="00000000">
      <w:pPr>
        <w:pStyle w:val="BodyText"/>
        <w:tabs>
          <w:tab w:val="left" w:pos="1239"/>
          <w:tab w:val="left" w:leader="dot" w:pos="9098"/>
        </w:tabs>
        <w:spacing w:before="10"/>
        <w:ind w:left="105"/>
      </w:pPr>
      <w:r>
        <w:t>Table</w:t>
      </w:r>
      <w:r>
        <w:rPr>
          <w:spacing w:val="-8"/>
        </w:rPr>
        <w:t xml:space="preserve"> </w:t>
      </w:r>
      <w:r>
        <w:rPr>
          <w:spacing w:val="-5"/>
        </w:rPr>
        <w:t>34.</w:t>
      </w:r>
      <w:r>
        <w:tab/>
        <w:t>High-speed</w:t>
      </w:r>
      <w:r>
        <w:rPr>
          <w:spacing w:val="-10"/>
        </w:rPr>
        <w:t xml:space="preserve"> </w:t>
      </w:r>
      <w:r>
        <w:t>external</w:t>
      </w:r>
      <w:r>
        <w:rPr>
          <w:spacing w:val="-9"/>
        </w:rPr>
        <w:t xml:space="preserve"> </w:t>
      </w:r>
      <w:r>
        <w:t>user</w:t>
      </w:r>
      <w:r>
        <w:rPr>
          <w:spacing w:val="-10"/>
        </w:rPr>
        <w:t xml:space="preserve"> </w:t>
      </w:r>
      <w:r>
        <w:t>clock</w:t>
      </w:r>
      <w:r>
        <w:rPr>
          <w:spacing w:val="-9"/>
        </w:rPr>
        <w:t xml:space="preserve"> </w:t>
      </w:r>
      <w:r>
        <w:rPr>
          <w:spacing w:val="-2"/>
        </w:rPr>
        <w:t>characteristics</w:t>
      </w:r>
      <w:r>
        <w:tab/>
      </w:r>
      <w:r>
        <w:rPr>
          <w:spacing w:val="-5"/>
        </w:rPr>
        <w:t>50</w:t>
      </w:r>
    </w:p>
    <w:p w14:paraId="7C32CDC7" w14:textId="77777777" w:rsidR="006F6DBA" w:rsidRDefault="00000000">
      <w:pPr>
        <w:pStyle w:val="BodyText"/>
        <w:tabs>
          <w:tab w:val="left" w:pos="1239"/>
          <w:tab w:val="left" w:leader="dot" w:pos="9098"/>
        </w:tabs>
        <w:spacing w:before="10"/>
        <w:ind w:left="105"/>
      </w:pPr>
      <w:r>
        <w:t>Table</w:t>
      </w:r>
      <w:r>
        <w:rPr>
          <w:spacing w:val="-8"/>
        </w:rPr>
        <w:t xml:space="preserve"> </w:t>
      </w:r>
      <w:r>
        <w:rPr>
          <w:spacing w:val="-5"/>
        </w:rPr>
        <w:t>35.</w:t>
      </w:r>
      <w:r>
        <w:tab/>
        <w:t>Low-speed</w:t>
      </w:r>
      <w:r>
        <w:rPr>
          <w:spacing w:val="-9"/>
        </w:rPr>
        <w:t xml:space="preserve"> </w:t>
      </w:r>
      <w:r>
        <w:t>external</w:t>
      </w:r>
      <w:r>
        <w:rPr>
          <w:spacing w:val="-9"/>
        </w:rPr>
        <w:t xml:space="preserve"> </w:t>
      </w:r>
      <w:r>
        <w:t>user</w:t>
      </w:r>
      <w:r>
        <w:rPr>
          <w:spacing w:val="-8"/>
        </w:rPr>
        <w:t xml:space="preserve"> </w:t>
      </w:r>
      <w:r>
        <w:t>clock</w:t>
      </w:r>
      <w:r>
        <w:rPr>
          <w:spacing w:val="-9"/>
        </w:rPr>
        <w:t xml:space="preserve"> </w:t>
      </w:r>
      <w:r>
        <w:rPr>
          <w:spacing w:val="-2"/>
        </w:rPr>
        <w:t>characteristics</w:t>
      </w:r>
      <w:r>
        <w:tab/>
      </w:r>
      <w:r>
        <w:rPr>
          <w:spacing w:val="-5"/>
        </w:rPr>
        <w:t>51</w:t>
      </w:r>
    </w:p>
    <w:p w14:paraId="440D3684" w14:textId="77777777" w:rsidR="006F6DBA" w:rsidRDefault="00000000">
      <w:pPr>
        <w:pStyle w:val="BodyText"/>
        <w:tabs>
          <w:tab w:val="left" w:pos="1239"/>
          <w:tab w:val="left" w:leader="dot" w:pos="9096"/>
        </w:tabs>
        <w:spacing w:before="10"/>
        <w:ind w:left="105"/>
      </w:pPr>
      <w:r>
        <w:t>Table</w:t>
      </w:r>
      <w:r>
        <w:rPr>
          <w:spacing w:val="-6"/>
        </w:rPr>
        <w:t xml:space="preserve"> </w:t>
      </w:r>
      <w:r>
        <w:rPr>
          <w:spacing w:val="-5"/>
        </w:rPr>
        <w:t>36.</w:t>
      </w:r>
      <w:r>
        <w:tab/>
        <w:t>HSE</w:t>
      </w:r>
      <w:r>
        <w:rPr>
          <w:spacing w:val="-7"/>
        </w:rPr>
        <w:t xml:space="preserve"> </w:t>
      </w:r>
      <w:r>
        <w:t>oscillator</w:t>
      </w:r>
      <w:r>
        <w:rPr>
          <w:spacing w:val="-6"/>
        </w:rPr>
        <w:t xml:space="preserve"> </w:t>
      </w:r>
      <w:r>
        <w:rPr>
          <w:spacing w:val="-2"/>
        </w:rPr>
        <w:t>characteristics</w:t>
      </w:r>
      <w:r>
        <w:tab/>
      </w:r>
      <w:r>
        <w:rPr>
          <w:spacing w:val="-5"/>
        </w:rPr>
        <w:t>51</w:t>
      </w:r>
    </w:p>
    <w:p w14:paraId="49F13D18" w14:textId="77777777" w:rsidR="006F6DBA" w:rsidRDefault="00000000">
      <w:pPr>
        <w:pStyle w:val="BodyText"/>
        <w:tabs>
          <w:tab w:val="left" w:pos="1239"/>
          <w:tab w:val="left" w:leader="dot" w:pos="9097"/>
        </w:tabs>
        <w:spacing w:before="10" w:line="256" w:lineRule="exact"/>
        <w:ind w:left="105"/>
      </w:pPr>
      <w:r>
        <w:t>Table</w:t>
      </w:r>
      <w:r>
        <w:rPr>
          <w:spacing w:val="-6"/>
        </w:rPr>
        <w:t xml:space="preserve"> </w:t>
      </w:r>
      <w:r>
        <w:rPr>
          <w:spacing w:val="-5"/>
        </w:rPr>
        <w:t>37.</w:t>
      </w:r>
      <w:r>
        <w:tab/>
        <w:t>LSE</w:t>
      </w:r>
      <w:r>
        <w:rPr>
          <w:spacing w:val="-6"/>
        </w:rPr>
        <w:t xml:space="preserve"> </w:t>
      </w:r>
      <w:r>
        <w:t>oscillator</w:t>
      </w:r>
      <w:r>
        <w:rPr>
          <w:spacing w:val="-8"/>
        </w:rPr>
        <w:t xml:space="preserve"> </w:t>
      </w:r>
      <w:r>
        <w:t>characteristics</w:t>
      </w:r>
      <w:r>
        <w:rPr>
          <w:spacing w:val="-8"/>
        </w:rPr>
        <w:t xml:space="preserve"> </w:t>
      </w:r>
      <w:r>
        <w:t>(f</w:t>
      </w:r>
      <w:r>
        <w:rPr>
          <w:position w:val="-4"/>
          <w:sz w:val="16"/>
        </w:rPr>
        <w:t>LSE</w:t>
      </w:r>
      <w:r>
        <w:rPr>
          <w:spacing w:val="4"/>
          <w:position w:val="-4"/>
          <w:sz w:val="16"/>
        </w:rPr>
        <w:t xml:space="preserve"> </w:t>
      </w:r>
      <w:r>
        <w:t>=</w:t>
      </w:r>
      <w:r>
        <w:rPr>
          <w:spacing w:val="-7"/>
        </w:rPr>
        <w:t xml:space="preserve"> </w:t>
      </w:r>
      <w:r>
        <w:t>32.768</w:t>
      </w:r>
      <w:r>
        <w:rPr>
          <w:spacing w:val="-7"/>
        </w:rPr>
        <w:t xml:space="preserve"> </w:t>
      </w:r>
      <w:r>
        <w:rPr>
          <w:spacing w:val="-4"/>
        </w:rPr>
        <w:t>kHz)</w:t>
      </w:r>
      <w:r>
        <w:tab/>
      </w:r>
      <w:r>
        <w:rPr>
          <w:spacing w:val="-5"/>
        </w:rPr>
        <w:t>53</w:t>
      </w:r>
    </w:p>
    <w:p w14:paraId="46C1A513" w14:textId="77777777" w:rsidR="006F6DBA" w:rsidRDefault="00000000">
      <w:pPr>
        <w:pStyle w:val="BodyText"/>
        <w:tabs>
          <w:tab w:val="left" w:pos="1239"/>
          <w:tab w:val="left" w:leader="dot" w:pos="9096"/>
        </w:tabs>
        <w:spacing w:line="214" w:lineRule="exact"/>
        <w:ind w:left="105"/>
      </w:pPr>
      <w:r>
        <w:t>Table</w:t>
      </w:r>
      <w:r>
        <w:rPr>
          <w:spacing w:val="-6"/>
        </w:rPr>
        <w:t xml:space="preserve"> </w:t>
      </w:r>
      <w:r>
        <w:rPr>
          <w:spacing w:val="-5"/>
        </w:rPr>
        <w:t>38.</w:t>
      </w:r>
      <w:r>
        <w:tab/>
        <w:t>HSI16</w:t>
      </w:r>
      <w:r>
        <w:rPr>
          <w:spacing w:val="-8"/>
        </w:rPr>
        <w:t xml:space="preserve"> </w:t>
      </w:r>
      <w:r>
        <w:t>oscillator</w:t>
      </w:r>
      <w:r>
        <w:rPr>
          <w:spacing w:val="-8"/>
        </w:rPr>
        <w:t xml:space="preserve"> </w:t>
      </w:r>
      <w:r>
        <w:rPr>
          <w:spacing w:val="-2"/>
        </w:rPr>
        <w:t>characteristics</w:t>
      </w:r>
      <w:r>
        <w:tab/>
      </w:r>
      <w:r>
        <w:rPr>
          <w:spacing w:val="-5"/>
        </w:rPr>
        <w:t>54</w:t>
      </w:r>
    </w:p>
    <w:p w14:paraId="0DE69E33" w14:textId="77777777" w:rsidR="006F6DBA" w:rsidRDefault="00000000">
      <w:pPr>
        <w:pStyle w:val="BodyText"/>
        <w:tabs>
          <w:tab w:val="left" w:pos="1239"/>
          <w:tab w:val="left" w:leader="dot" w:pos="9096"/>
        </w:tabs>
        <w:spacing w:before="10"/>
        <w:ind w:left="105"/>
      </w:pPr>
      <w:r>
        <w:t>Table</w:t>
      </w:r>
      <w:r>
        <w:rPr>
          <w:spacing w:val="-6"/>
        </w:rPr>
        <w:t xml:space="preserve"> </w:t>
      </w:r>
      <w:r>
        <w:rPr>
          <w:spacing w:val="-5"/>
        </w:rPr>
        <w:t>39.</w:t>
      </w:r>
      <w:r>
        <w:tab/>
        <w:t>LSI</w:t>
      </w:r>
      <w:r>
        <w:rPr>
          <w:spacing w:val="-7"/>
        </w:rPr>
        <w:t xml:space="preserve"> </w:t>
      </w:r>
      <w:r>
        <w:t>oscillator</w:t>
      </w:r>
      <w:r>
        <w:rPr>
          <w:spacing w:val="-5"/>
        </w:rPr>
        <w:t xml:space="preserve"> </w:t>
      </w:r>
      <w:r>
        <w:rPr>
          <w:spacing w:val="-2"/>
        </w:rPr>
        <w:t>characteristics</w:t>
      </w:r>
      <w:r>
        <w:tab/>
      </w:r>
      <w:r>
        <w:rPr>
          <w:spacing w:val="-5"/>
        </w:rPr>
        <w:t>55</w:t>
      </w:r>
    </w:p>
    <w:p w14:paraId="634FCB43" w14:textId="77777777" w:rsidR="006F6DBA" w:rsidRDefault="00000000">
      <w:pPr>
        <w:pStyle w:val="BodyText"/>
        <w:tabs>
          <w:tab w:val="left" w:pos="1237"/>
          <w:tab w:val="left" w:leader="dot" w:pos="9096"/>
        </w:tabs>
        <w:spacing w:before="10"/>
        <w:ind w:left="105"/>
      </w:pPr>
      <w:r>
        <w:t>Table</w:t>
      </w:r>
      <w:r>
        <w:rPr>
          <w:spacing w:val="-11"/>
        </w:rPr>
        <w:t xml:space="preserve"> </w:t>
      </w:r>
      <w:r>
        <w:rPr>
          <w:spacing w:val="-5"/>
        </w:rPr>
        <w:t>40.</w:t>
      </w:r>
      <w:r>
        <w:tab/>
        <w:t>PLL</w:t>
      </w:r>
      <w:r>
        <w:rPr>
          <w:spacing w:val="-6"/>
        </w:rPr>
        <w:t xml:space="preserve"> </w:t>
      </w:r>
      <w:r>
        <w:rPr>
          <w:spacing w:val="-2"/>
        </w:rPr>
        <w:t>characteristics</w:t>
      </w:r>
      <w:r>
        <w:tab/>
      </w:r>
      <w:r>
        <w:rPr>
          <w:spacing w:val="-5"/>
        </w:rPr>
        <w:t>55</w:t>
      </w:r>
    </w:p>
    <w:p w14:paraId="0735C726" w14:textId="77777777" w:rsidR="006F6DBA" w:rsidRDefault="00000000">
      <w:pPr>
        <w:pStyle w:val="BodyText"/>
        <w:tabs>
          <w:tab w:val="left" w:pos="1237"/>
          <w:tab w:val="left" w:leader="dot" w:pos="9096"/>
        </w:tabs>
        <w:spacing w:before="10"/>
        <w:ind w:left="105"/>
      </w:pPr>
      <w:r>
        <w:t>Table</w:t>
      </w:r>
      <w:r>
        <w:rPr>
          <w:spacing w:val="-11"/>
        </w:rPr>
        <w:t xml:space="preserve"> </w:t>
      </w:r>
      <w:r>
        <w:rPr>
          <w:spacing w:val="-5"/>
        </w:rPr>
        <w:t>41.</w:t>
      </w:r>
      <w:r>
        <w:tab/>
        <w:t>Flash</w:t>
      </w:r>
      <w:r>
        <w:rPr>
          <w:spacing w:val="-12"/>
        </w:rPr>
        <w:t xml:space="preserve"> </w:t>
      </w:r>
      <w:r>
        <w:t>memory</w:t>
      </w:r>
      <w:r>
        <w:rPr>
          <w:spacing w:val="-11"/>
        </w:rPr>
        <w:t xml:space="preserve"> </w:t>
      </w:r>
      <w:r>
        <w:rPr>
          <w:spacing w:val="-2"/>
        </w:rPr>
        <w:t>characteristics</w:t>
      </w:r>
      <w:r>
        <w:tab/>
      </w:r>
      <w:r>
        <w:rPr>
          <w:spacing w:val="-5"/>
        </w:rPr>
        <w:t>56</w:t>
      </w:r>
    </w:p>
    <w:p w14:paraId="3525AF4F" w14:textId="77777777" w:rsidR="006F6DBA" w:rsidRDefault="00000000">
      <w:pPr>
        <w:pStyle w:val="BodyText"/>
        <w:tabs>
          <w:tab w:val="left" w:pos="1239"/>
          <w:tab w:val="left" w:leader="dot" w:pos="9097"/>
        </w:tabs>
        <w:spacing w:before="10"/>
        <w:ind w:left="105"/>
      </w:pPr>
      <w:r>
        <w:t>Table</w:t>
      </w:r>
      <w:r>
        <w:rPr>
          <w:spacing w:val="-8"/>
        </w:rPr>
        <w:t xml:space="preserve"> </w:t>
      </w:r>
      <w:r>
        <w:rPr>
          <w:spacing w:val="-5"/>
        </w:rPr>
        <w:t>42.</w:t>
      </w:r>
      <w:r>
        <w:tab/>
        <w:t>Flash</w:t>
      </w:r>
      <w:r>
        <w:rPr>
          <w:spacing w:val="-8"/>
        </w:rPr>
        <w:t xml:space="preserve"> </w:t>
      </w:r>
      <w:r>
        <w:t>memory</w:t>
      </w:r>
      <w:r>
        <w:rPr>
          <w:spacing w:val="-9"/>
        </w:rPr>
        <w:t xml:space="preserve"> </w:t>
      </w:r>
      <w:r>
        <w:t>endurance</w:t>
      </w:r>
      <w:r>
        <w:rPr>
          <w:spacing w:val="-7"/>
        </w:rPr>
        <w:t xml:space="preserve"> </w:t>
      </w:r>
      <w:r>
        <w:t>and</w:t>
      </w:r>
      <w:r>
        <w:rPr>
          <w:spacing w:val="-8"/>
        </w:rPr>
        <w:t xml:space="preserve"> </w:t>
      </w:r>
      <w:r>
        <w:t>data</w:t>
      </w:r>
      <w:r>
        <w:rPr>
          <w:spacing w:val="-7"/>
        </w:rPr>
        <w:t xml:space="preserve"> </w:t>
      </w:r>
      <w:r>
        <w:rPr>
          <w:spacing w:val="-2"/>
        </w:rPr>
        <w:t>retention</w:t>
      </w:r>
      <w:r>
        <w:tab/>
      </w:r>
      <w:r>
        <w:rPr>
          <w:spacing w:val="-5"/>
        </w:rPr>
        <w:t>56</w:t>
      </w:r>
    </w:p>
    <w:p w14:paraId="01C32D83" w14:textId="77777777" w:rsidR="006F6DBA" w:rsidRDefault="00000000">
      <w:pPr>
        <w:pStyle w:val="BodyText"/>
        <w:tabs>
          <w:tab w:val="left" w:pos="1237"/>
          <w:tab w:val="left" w:leader="dot" w:pos="9096"/>
        </w:tabs>
        <w:spacing w:before="10"/>
        <w:ind w:left="105"/>
      </w:pPr>
      <w:r>
        <w:t>Table</w:t>
      </w:r>
      <w:r>
        <w:rPr>
          <w:spacing w:val="-11"/>
        </w:rPr>
        <w:t xml:space="preserve"> </w:t>
      </w:r>
      <w:r>
        <w:rPr>
          <w:spacing w:val="-5"/>
        </w:rPr>
        <w:t>43.</w:t>
      </w:r>
      <w:r>
        <w:tab/>
        <w:t>EMS</w:t>
      </w:r>
      <w:r>
        <w:rPr>
          <w:spacing w:val="-7"/>
        </w:rPr>
        <w:t xml:space="preserve"> </w:t>
      </w:r>
      <w:r>
        <w:rPr>
          <w:spacing w:val="-2"/>
        </w:rPr>
        <w:t>characteristics</w:t>
      </w:r>
      <w:r>
        <w:tab/>
      </w:r>
      <w:r>
        <w:rPr>
          <w:spacing w:val="-7"/>
        </w:rPr>
        <w:t>57</w:t>
      </w:r>
    </w:p>
    <w:p w14:paraId="37B5BCD4" w14:textId="77777777" w:rsidR="006F6DBA" w:rsidRDefault="00000000">
      <w:pPr>
        <w:pStyle w:val="BodyText"/>
        <w:tabs>
          <w:tab w:val="left" w:pos="1237"/>
          <w:tab w:val="left" w:leader="dot" w:pos="9096"/>
        </w:tabs>
        <w:spacing w:before="10"/>
        <w:ind w:left="105"/>
      </w:pPr>
      <w:r>
        <w:t>Table</w:t>
      </w:r>
      <w:r>
        <w:rPr>
          <w:spacing w:val="-11"/>
        </w:rPr>
        <w:t xml:space="preserve"> </w:t>
      </w:r>
      <w:r>
        <w:rPr>
          <w:spacing w:val="-5"/>
        </w:rPr>
        <w:t>44.</w:t>
      </w:r>
      <w:r>
        <w:tab/>
        <w:t>EMI</w:t>
      </w:r>
      <w:r>
        <w:rPr>
          <w:spacing w:val="-6"/>
        </w:rPr>
        <w:t xml:space="preserve"> </w:t>
      </w:r>
      <w:r>
        <w:rPr>
          <w:spacing w:val="-2"/>
        </w:rPr>
        <w:t>characteristics</w:t>
      </w:r>
      <w:r>
        <w:tab/>
      </w:r>
      <w:r>
        <w:rPr>
          <w:spacing w:val="-5"/>
        </w:rPr>
        <w:t>58</w:t>
      </w:r>
    </w:p>
    <w:p w14:paraId="5219DA5F" w14:textId="77777777" w:rsidR="006F6DBA" w:rsidRDefault="00000000">
      <w:pPr>
        <w:pStyle w:val="BodyText"/>
        <w:tabs>
          <w:tab w:val="left" w:pos="1239"/>
          <w:tab w:val="left" w:leader="dot" w:pos="9095"/>
        </w:tabs>
        <w:spacing w:before="10"/>
        <w:ind w:left="105"/>
      </w:pPr>
      <w:r>
        <w:t>Table</w:t>
      </w:r>
      <w:r>
        <w:rPr>
          <w:spacing w:val="-8"/>
        </w:rPr>
        <w:t xml:space="preserve"> </w:t>
      </w:r>
      <w:r>
        <w:rPr>
          <w:spacing w:val="-5"/>
        </w:rPr>
        <w:t>45.</w:t>
      </w:r>
      <w:r>
        <w:tab/>
        <w:t>ESD</w:t>
      </w:r>
      <w:r>
        <w:rPr>
          <w:spacing w:val="-10"/>
        </w:rPr>
        <w:t xml:space="preserve"> </w:t>
      </w:r>
      <w:r>
        <w:t>absolute</w:t>
      </w:r>
      <w:r>
        <w:rPr>
          <w:spacing w:val="-9"/>
        </w:rPr>
        <w:t xml:space="preserve"> </w:t>
      </w:r>
      <w:r>
        <w:t>maximum</w:t>
      </w:r>
      <w:r>
        <w:rPr>
          <w:spacing w:val="-10"/>
        </w:rPr>
        <w:t xml:space="preserve"> </w:t>
      </w:r>
      <w:r>
        <w:rPr>
          <w:spacing w:val="-2"/>
        </w:rPr>
        <w:t>ratings</w:t>
      </w:r>
      <w:r>
        <w:tab/>
      </w:r>
      <w:r>
        <w:rPr>
          <w:spacing w:val="-5"/>
        </w:rPr>
        <w:t>58</w:t>
      </w:r>
    </w:p>
    <w:p w14:paraId="44DB58AF" w14:textId="77777777" w:rsidR="006F6DBA" w:rsidRDefault="00000000">
      <w:pPr>
        <w:pStyle w:val="BodyText"/>
        <w:tabs>
          <w:tab w:val="left" w:pos="1237"/>
          <w:tab w:val="left" w:leader="dot" w:pos="9096"/>
        </w:tabs>
        <w:spacing w:before="10"/>
        <w:ind w:left="105"/>
      </w:pPr>
      <w:r>
        <w:t>Table</w:t>
      </w:r>
      <w:r>
        <w:rPr>
          <w:spacing w:val="-11"/>
        </w:rPr>
        <w:t xml:space="preserve"> </w:t>
      </w:r>
      <w:r>
        <w:rPr>
          <w:spacing w:val="-5"/>
        </w:rPr>
        <w:t>46.</w:t>
      </w:r>
      <w:r>
        <w:tab/>
      </w:r>
      <w:r>
        <w:rPr>
          <w:spacing w:val="-2"/>
        </w:rPr>
        <w:t>Electrical</w:t>
      </w:r>
      <w:r>
        <w:rPr>
          <w:spacing w:val="5"/>
        </w:rPr>
        <w:t xml:space="preserve"> </w:t>
      </w:r>
      <w:r>
        <w:rPr>
          <w:spacing w:val="-2"/>
        </w:rPr>
        <w:t>sensitivity</w:t>
      </w:r>
      <w:r>
        <w:tab/>
      </w:r>
      <w:r>
        <w:rPr>
          <w:spacing w:val="-5"/>
        </w:rPr>
        <w:t>59</w:t>
      </w:r>
    </w:p>
    <w:p w14:paraId="2DE61A2D" w14:textId="77777777" w:rsidR="006F6DBA" w:rsidRDefault="00000000">
      <w:pPr>
        <w:pStyle w:val="BodyText"/>
        <w:tabs>
          <w:tab w:val="left" w:pos="1239"/>
          <w:tab w:val="left" w:leader="dot" w:pos="9096"/>
        </w:tabs>
        <w:spacing w:before="10"/>
        <w:ind w:left="105"/>
      </w:pPr>
      <w:r>
        <w:rPr>
          <w:noProof/>
        </w:rPr>
        <mc:AlternateContent>
          <mc:Choice Requires="wpg">
            <w:drawing>
              <wp:anchor distT="0" distB="0" distL="0" distR="0" simplePos="0" relativeHeight="251512832" behindDoc="0" locked="0" layoutInCell="1" allowOverlap="1" wp14:anchorId="5D4ED9FD" wp14:editId="350DAB2F">
                <wp:simplePos x="0" y="0"/>
                <wp:positionH relativeFrom="page">
                  <wp:posOffset>908392</wp:posOffset>
                </wp:positionH>
                <wp:positionV relativeFrom="paragraph">
                  <wp:posOffset>492832</wp:posOffset>
                </wp:positionV>
                <wp:extent cx="360680" cy="192405"/>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69" name="Graphic 69"/>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70" name="Image 70"/>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8E6707E" id="Group 68" o:spid="_x0000_s1026" style="position:absolute;margin-left:71.55pt;margin-top:38.8pt;width:28.4pt;height:15.15pt;z-index:25151283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">
                <v:shape id="Graphic 69"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70"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">
                  <v:imagedata r:id="rId32" o:title=""/>
                </v:shape>
                <w10:wrap anchorx="page"/>
              </v:group>
            </w:pict>
          </mc:Fallback>
        </mc:AlternateContent>
      </w:r>
      <w:r>
        <w:t>Table</w:t>
      </w:r>
      <w:r>
        <w:rPr>
          <w:spacing w:val="-6"/>
        </w:rPr>
        <w:t xml:space="preserve"> </w:t>
      </w:r>
      <w:r>
        <w:rPr>
          <w:spacing w:val="-5"/>
        </w:rPr>
        <w:t>47.</w:t>
      </w:r>
      <w:r>
        <w:tab/>
        <w:t>I/O</w:t>
      </w:r>
      <w:r>
        <w:rPr>
          <w:spacing w:val="-7"/>
        </w:rPr>
        <w:t xml:space="preserve"> </w:t>
      </w:r>
      <w:r>
        <w:t>current</w:t>
      </w:r>
      <w:r>
        <w:rPr>
          <w:spacing w:val="-6"/>
        </w:rPr>
        <w:t xml:space="preserve"> </w:t>
      </w:r>
      <w:r>
        <w:t>injection</w:t>
      </w:r>
      <w:r>
        <w:rPr>
          <w:spacing w:val="-7"/>
        </w:rPr>
        <w:t xml:space="preserve"> </w:t>
      </w:r>
      <w:r>
        <w:rPr>
          <w:spacing w:val="-2"/>
        </w:rPr>
        <w:t>susceptibility</w:t>
      </w:r>
      <w:r>
        <w:tab/>
      </w:r>
      <w:r>
        <w:rPr>
          <w:spacing w:val="-5"/>
        </w:rPr>
        <w:t>59</w:t>
      </w:r>
    </w:p>
    <w:p w14:paraId="6F86F9B3" w14:textId="77777777" w:rsidR="006F6DBA" w:rsidRDefault="006F6DBA">
      <w:pPr>
        <w:sectPr w:rsidR="006F6DBA">
          <w:headerReference w:type="default" r:id="rId33"/>
          <w:footerReference w:type="default" r:id="rId34"/>
          <w:pgSz w:w="11900" w:h="16840"/>
          <w:pgMar w:top="1480" w:right="1220" w:bottom="1960" w:left="1240" w:header="1172" w:footer="1772" w:gutter="0"/>
          <w:cols w:space="720"/>
        </w:sectPr>
      </w:pPr>
    </w:p>
    <w:p w14:paraId="28264190" w14:textId="77777777" w:rsidR="006F6DBA" w:rsidRDefault="00000000">
      <w:pPr>
        <w:pStyle w:val="BodyText"/>
        <w:tabs>
          <w:tab w:val="left" w:pos="1237"/>
          <w:tab w:val="right" w:leader="dot" w:pos="9318"/>
        </w:tabs>
        <w:spacing w:before="298"/>
        <w:ind w:left="105"/>
      </w:pPr>
      <w:r>
        <w:rPr>
          <w:noProof/>
        </w:rPr>
        <w:lastRenderedPageBreak/>
        <mc:AlternateContent>
          <mc:Choice Requires="wpg">
            <w:drawing>
              <wp:anchor distT="0" distB="0" distL="0" distR="0" simplePos="0" relativeHeight="251513856" behindDoc="0" locked="0" layoutInCell="1" allowOverlap="1" wp14:anchorId="686CEF9B" wp14:editId="3630FCBA">
                <wp:simplePos x="0" y="0"/>
                <wp:positionH relativeFrom="page">
                  <wp:posOffset>6309283</wp:posOffset>
                </wp:positionH>
                <wp:positionV relativeFrom="page">
                  <wp:posOffset>9360319</wp:posOffset>
                </wp:positionV>
                <wp:extent cx="360680" cy="192405"/>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78" name="Graphic 78"/>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51FB6F8" id="Group 77" o:spid="_x0000_s1026" style="position:absolute;margin-left:496.8pt;margin-top:737.05pt;width:28.4pt;height:15.15pt;z-index:251513856;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">
                <v:shape id="Graphic 78"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" path="m359194,r-1524,l96126,12,59096,17183,,153847r,1880l1231,156933r127978,l132867,148856r-6541,-6451l82956,101828,72052,80810,73826,56362,88748,36106r28536,-8446l349681,27660r1016,-762l360400,3073r-13,-1867l359194,xe" fillcolor="#00183f" stroked="f">
                  <v:path arrowok="t"/>
                </v:shape>
                <v:shape id="Image 79"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">
                  <v:imagedata r:id="rId32" o:title=""/>
                </v:shape>
                <w10:wrap anchorx="page" anchory="page"/>
              </v:group>
            </w:pict>
          </mc:Fallback>
        </mc:AlternateContent>
      </w:r>
      <w:r>
        <w:t>Table</w:t>
      </w:r>
      <w:r>
        <w:rPr>
          <w:spacing w:val="-11"/>
        </w:rPr>
        <w:t xml:space="preserve"> </w:t>
      </w:r>
      <w:r>
        <w:rPr>
          <w:spacing w:val="-5"/>
        </w:rPr>
        <w:t>48.</w:t>
      </w:r>
      <w:r>
        <w:tab/>
        <w:t>I/O</w:t>
      </w:r>
      <w:r>
        <w:rPr>
          <w:spacing w:val="-7"/>
        </w:rPr>
        <w:t xml:space="preserve"> </w:t>
      </w:r>
      <w:r>
        <w:t>static</w:t>
      </w:r>
      <w:r>
        <w:rPr>
          <w:spacing w:val="-7"/>
        </w:rPr>
        <w:t xml:space="preserve"> </w:t>
      </w:r>
      <w:r>
        <w:rPr>
          <w:spacing w:val="-2"/>
        </w:rPr>
        <w:t>characteristics</w:t>
      </w:r>
      <w:r>
        <w:tab/>
      </w:r>
      <w:r>
        <w:rPr>
          <w:spacing w:val="-5"/>
        </w:rPr>
        <w:t>60</w:t>
      </w:r>
    </w:p>
    <w:p w14:paraId="5EADFCC4"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49.</w:t>
      </w:r>
      <w:r>
        <w:tab/>
        <w:t>Input</w:t>
      </w:r>
      <w:r>
        <w:rPr>
          <w:spacing w:val="-8"/>
        </w:rPr>
        <w:t xml:space="preserve"> </w:t>
      </w:r>
      <w:r>
        <w:t>characteristics</w:t>
      </w:r>
      <w:r>
        <w:rPr>
          <w:spacing w:val="-9"/>
        </w:rPr>
        <w:t xml:space="preserve"> </w:t>
      </w:r>
      <w:r>
        <w:t>of</w:t>
      </w:r>
      <w:r>
        <w:rPr>
          <w:spacing w:val="-8"/>
        </w:rPr>
        <w:t xml:space="preserve"> </w:t>
      </w:r>
      <w:proofErr w:type="spellStart"/>
      <w:r>
        <w:t>FT_e</w:t>
      </w:r>
      <w:proofErr w:type="spellEnd"/>
      <w:r>
        <w:rPr>
          <w:spacing w:val="-8"/>
        </w:rPr>
        <w:t xml:space="preserve"> </w:t>
      </w:r>
      <w:r>
        <w:rPr>
          <w:spacing w:val="-4"/>
        </w:rPr>
        <w:t>I/</w:t>
      </w:r>
      <w:proofErr w:type="spellStart"/>
      <w:r>
        <w:rPr>
          <w:spacing w:val="-4"/>
        </w:rPr>
        <w:t>Os</w:t>
      </w:r>
      <w:proofErr w:type="spellEnd"/>
      <w:r>
        <w:tab/>
      </w:r>
      <w:r>
        <w:rPr>
          <w:spacing w:val="-5"/>
        </w:rPr>
        <w:t>61</w:t>
      </w:r>
    </w:p>
    <w:p w14:paraId="53C6C1AB"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50.</w:t>
      </w:r>
      <w:r>
        <w:tab/>
        <w:t>Output</w:t>
      </w:r>
      <w:r>
        <w:rPr>
          <w:spacing w:val="-11"/>
        </w:rPr>
        <w:t xml:space="preserve"> </w:t>
      </w:r>
      <w:r>
        <w:t>voltage</w:t>
      </w:r>
      <w:r>
        <w:rPr>
          <w:spacing w:val="-10"/>
        </w:rPr>
        <w:t xml:space="preserve"> </w:t>
      </w:r>
      <w:r>
        <w:rPr>
          <w:spacing w:val="-2"/>
        </w:rPr>
        <w:t>characteristics</w:t>
      </w:r>
      <w:r>
        <w:tab/>
      </w:r>
      <w:r>
        <w:rPr>
          <w:spacing w:val="-5"/>
        </w:rPr>
        <w:t>63</w:t>
      </w:r>
    </w:p>
    <w:p w14:paraId="0B00AE7E"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51.</w:t>
      </w:r>
      <w:r>
        <w:tab/>
        <w:t>I/O</w:t>
      </w:r>
      <w:r>
        <w:rPr>
          <w:spacing w:val="-5"/>
        </w:rPr>
        <w:t xml:space="preserve"> </w:t>
      </w:r>
      <w:r>
        <w:t>AC</w:t>
      </w:r>
      <w:r>
        <w:rPr>
          <w:spacing w:val="-4"/>
        </w:rPr>
        <w:t xml:space="preserve"> </w:t>
      </w:r>
      <w:r>
        <w:rPr>
          <w:spacing w:val="-2"/>
        </w:rPr>
        <w:t>characteristics</w:t>
      </w:r>
      <w:r>
        <w:tab/>
      </w:r>
      <w:r>
        <w:rPr>
          <w:spacing w:val="-5"/>
        </w:rPr>
        <w:t>63</w:t>
      </w:r>
    </w:p>
    <w:p w14:paraId="3432C46F"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52.</w:t>
      </w:r>
      <w:r>
        <w:tab/>
        <w:t>NRST</w:t>
      </w:r>
      <w:r>
        <w:rPr>
          <w:spacing w:val="-6"/>
        </w:rPr>
        <w:t xml:space="preserve"> </w:t>
      </w:r>
      <w:r>
        <w:t>pin</w:t>
      </w:r>
      <w:r>
        <w:rPr>
          <w:spacing w:val="-6"/>
        </w:rPr>
        <w:t xml:space="preserve"> </w:t>
      </w:r>
      <w:r>
        <w:rPr>
          <w:spacing w:val="-2"/>
        </w:rPr>
        <w:t>characteristics</w:t>
      </w:r>
      <w:r>
        <w:tab/>
      </w:r>
      <w:r>
        <w:rPr>
          <w:spacing w:val="-5"/>
        </w:rPr>
        <w:t>65</w:t>
      </w:r>
    </w:p>
    <w:p w14:paraId="1AA693B1" w14:textId="77777777" w:rsidR="006F6DBA" w:rsidRDefault="00000000">
      <w:pPr>
        <w:pStyle w:val="BodyText"/>
        <w:tabs>
          <w:tab w:val="left" w:pos="1238"/>
          <w:tab w:val="right" w:leader="dot" w:pos="9318"/>
        </w:tabs>
        <w:spacing w:before="10"/>
        <w:ind w:left="105"/>
      </w:pPr>
      <w:r>
        <w:t>Table</w:t>
      </w:r>
      <w:r>
        <w:rPr>
          <w:spacing w:val="-7"/>
        </w:rPr>
        <w:t xml:space="preserve"> </w:t>
      </w:r>
      <w:r>
        <w:rPr>
          <w:spacing w:val="-5"/>
        </w:rPr>
        <w:t>53.</w:t>
      </w:r>
      <w:r>
        <w:tab/>
        <w:t>Analog</w:t>
      </w:r>
      <w:r>
        <w:rPr>
          <w:spacing w:val="-6"/>
        </w:rPr>
        <w:t xml:space="preserve"> </w:t>
      </w:r>
      <w:r>
        <w:t>switch</w:t>
      </w:r>
      <w:r>
        <w:rPr>
          <w:spacing w:val="-6"/>
        </w:rPr>
        <w:t xml:space="preserve"> </w:t>
      </w:r>
      <w:r>
        <w:t>booster</w:t>
      </w:r>
      <w:r>
        <w:rPr>
          <w:spacing w:val="-6"/>
        </w:rPr>
        <w:t xml:space="preserve"> </w:t>
      </w:r>
      <w:r>
        <w:rPr>
          <w:spacing w:val="-2"/>
        </w:rPr>
        <w:t>characteristics</w:t>
      </w:r>
      <w:r>
        <w:tab/>
      </w:r>
      <w:r>
        <w:rPr>
          <w:spacing w:val="-5"/>
        </w:rPr>
        <w:t>66</w:t>
      </w:r>
    </w:p>
    <w:p w14:paraId="037CBE14"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54.</w:t>
      </w:r>
      <w:r>
        <w:tab/>
        <w:t>ADC</w:t>
      </w:r>
      <w:r>
        <w:rPr>
          <w:spacing w:val="-6"/>
        </w:rPr>
        <w:t xml:space="preserve"> </w:t>
      </w:r>
      <w:r>
        <w:rPr>
          <w:spacing w:val="-2"/>
        </w:rPr>
        <w:t>characteristics</w:t>
      </w:r>
      <w:r>
        <w:tab/>
      </w:r>
      <w:r>
        <w:rPr>
          <w:spacing w:val="-5"/>
        </w:rPr>
        <w:t>66</w:t>
      </w:r>
    </w:p>
    <w:p w14:paraId="6394B166" w14:textId="77777777" w:rsidR="006F6DBA" w:rsidRDefault="00000000">
      <w:pPr>
        <w:pStyle w:val="BodyText"/>
        <w:tabs>
          <w:tab w:val="left" w:pos="1239"/>
          <w:tab w:val="right" w:leader="dot" w:pos="9321"/>
        </w:tabs>
        <w:spacing w:before="10" w:line="256" w:lineRule="exact"/>
        <w:ind w:left="105"/>
      </w:pPr>
      <w:r>
        <w:t>Table</w:t>
      </w:r>
      <w:r>
        <w:rPr>
          <w:spacing w:val="-8"/>
        </w:rPr>
        <w:t xml:space="preserve"> </w:t>
      </w:r>
      <w:r>
        <w:rPr>
          <w:spacing w:val="-5"/>
        </w:rPr>
        <w:t>55.</w:t>
      </w:r>
      <w:r>
        <w:tab/>
        <w:t>Maximum</w:t>
      </w:r>
      <w:r>
        <w:rPr>
          <w:spacing w:val="-9"/>
        </w:rPr>
        <w:t xml:space="preserve"> </w:t>
      </w:r>
      <w:r>
        <w:t>ADC</w:t>
      </w:r>
      <w:r>
        <w:rPr>
          <w:spacing w:val="-9"/>
        </w:rPr>
        <w:t xml:space="preserve"> </w:t>
      </w:r>
      <w:r>
        <w:rPr>
          <w:spacing w:val="-4"/>
        </w:rPr>
        <w:t>R</w:t>
      </w:r>
      <w:r>
        <w:rPr>
          <w:spacing w:val="-4"/>
          <w:position w:val="-4"/>
          <w:sz w:val="16"/>
        </w:rPr>
        <w:t>AIN</w:t>
      </w:r>
      <w:r>
        <w:rPr>
          <w:position w:val="-4"/>
          <w:sz w:val="16"/>
        </w:rPr>
        <w:tab/>
      </w:r>
      <w:r>
        <w:rPr>
          <w:spacing w:val="-5"/>
        </w:rPr>
        <w:t>68</w:t>
      </w:r>
    </w:p>
    <w:p w14:paraId="5A666F5E" w14:textId="77777777" w:rsidR="006F6DBA" w:rsidRDefault="00000000">
      <w:pPr>
        <w:pStyle w:val="BodyText"/>
        <w:tabs>
          <w:tab w:val="left" w:pos="1237"/>
          <w:tab w:val="right" w:leader="dot" w:pos="9318"/>
        </w:tabs>
        <w:spacing w:line="214" w:lineRule="exact"/>
        <w:ind w:left="105"/>
      </w:pPr>
      <w:r>
        <w:t>Table</w:t>
      </w:r>
      <w:r>
        <w:rPr>
          <w:spacing w:val="-11"/>
        </w:rPr>
        <w:t xml:space="preserve"> </w:t>
      </w:r>
      <w:r>
        <w:rPr>
          <w:spacing w:val="-5"/>
        </w:rPr>
        <w:t>56.</w:t>
      </w:r>
      <w:r>
        <w:tab/>
        <w:t>ADC</w:t>
      </w:r>
      <w:r>
        <w:rPr>
          <w:spacing w:val="-6"/>
        </w:rPr>
        <w:t xml:space="preserve"> </w:t>
      </w:r>
      <w:r>
        <w:rPr>
          <w:spacing w:val="-2"/>
        </w:rPr>
        <w:t>accuracy</w:t>
      </w:r>
      <w:r>
        <w:tab/>
      </w:r>
      <w:r>
        <w:rPr>
          <w:spacing w:val="-5"/>
        </w:rPr>
        <w:t>69</w:t>
      </w:r>
    </w:p>
    <w:p w14:paraId="26CB56C5"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57.</w:t>
      </w:r>
      <w:r>
        <w:tab/>
        <w:t>TS</w:t>
      </w:r>
      <w:r>
        <w:rPr>
          <w:spacing w:val="-4"/>
        </w:rPr>
        <w:t xml:space="preserve"> </w:t>
      </w:r>
      <w:r>
        <w:rPr>
          <w:spacing w:val="-2"/>
        </w:rPr>
        <w:t>characteristics</w:t>
      </w:r>
      <w:r>
        <w:tab/>
      </w:r>
      <w:r>
        <w:rPr>
          <w:spacing w:val="-5"/>
        </w:rPr>
        <w:t>71</w:t>
      </w:r>
    </w:p>
    <w:p w14:paraId="61CC9370" w14:textId="77777777" w:rsidR="006F6DBA" w:rsidRDefault="00000000">
      <w:pPr>
        <w:pStyle w:val="BodyText"/>
        <w:tabs>
          <w:tab w:val="left" w:pos="1239"/>
          <w:tab w:val="right" w:leader="dot" w:pos="9318"/>
        </w:tabs>
        <w:spacing w:before="10" w:line="256" w:lineRule="exact"/>
        <w:ind w:left="105"/>
      </w:pPr>
      <w:r>
        <w:t>Table</w:t>
      </w:r>
      <w:r>
        <w:rPr>
          <w:spacing w:val="-8"/>
        </w:rPr>
        <w:t xml:space="preserve"> </w:t>
      </w:r>
      <w:r>
        <w:rPr>
          <w:spacing w:val="-5"/>
        </w:rPr>
        <w:t>58.</w:t>
      </w:r>
      <w:r>
        <w:tab/>
        <w:t>V</w:t>
      </w:r>
      <w:r>
        <w:rPr>
          <w:position w:val="-4"/>
          <w:sz w:val="16"/>
        </w:rPr>
        <w:t>BAT</w:t>
      </w:r>
      <w:r>
        <w:rPr>
          <w:spacing w:val="1"/>
          <w:position w:val="-4"/>
          <w:sz w:val="16"/>
        </w:rPr>
        <w:t xml:space="preserve"> </w:t>
      </w:r>
      <w:r>
        <w:t>monitoring</w:t>
      </w:r>
      <w:r>
        <w:rPr>
          <w:spacing w:val="-9"/>
        </w:rPr>
        <w:t xml:space="preserve"> </w:t>
      </w:r>
      <w:r>
        <w:rPr>
          <w:spacing w:val="-2"/>
        </w:rPr>
        <w:t>characteristics</w:t>
      </w:r>
      <w:r>
        <w:tab/>
      </w:r>
      <w:r>
        <w:rPr>
          <w:spacing w:val="-5"/>
        </w:rPr>
        <w:t>71</w:t>
      </w:r>
    </w:p>
    <w:p w14:paraId="004121A8" w14:textId="77777777" w:rsidR="006F6DBA" w:rsidRDefault="00000000">
      <w:pPr>
        <w:pStyle w:val="BodyText"/>
        <w:tabs>
          <w:tab w:val="left" w:pos="1239"/>
          <w:tab w:val="right" w:leader="dot" w:pos="9319"/>
        </w:tabs>
        <w:spacing w:line="240" w:lineRule="exact"/>
        <w:ind w:left="105"/>
      </w:pPr>
      <w:r>
        <w:t>Table</w:t>
      </w:r>
      <w:r>
        <w:rPr>
          <w:spacing w:val="-8"/>
        </w:rPr>
        <w:t xml:space="preserve"> </w:t>
      </w:r>
      <w:r>
        <w:rPr>
          <w:spacing w:val="-5"/>
        </w:rPr>
        <w:t>59.</w:t>
      </w:r>
      <w:r>
        <w:tab/>
        <w:t>V</w:t>
      </w:r>
      <w:r>
        <w:rPr>
          <w:position w:val="-4"/>
          <w:sz w:val="16"/>
        </w:rPr>
        <w:t>BAT</w:t>
      </w:r>
      <w:r>
        <w:rPr>
          <w:spacing w:val="1"/>
          <w:position w:val="-4"/>
          <w:sz w:val="16"/>
        </w:rPr>
        <w:t xml:space="preserve"> </w:t>
      </w:r>
      <w:r>
        <w:t>charging</w:t>
      </w:r>
      <w:r>
        <w:rPr>
          <w:spacing w:val="-9"/>
        </w:rPr>
        <w:t xml:space="preserve"> </w:t>
      </w:r>
      <w:r>
        <w:rPr>
          <w:spacing w:val="-2"/>
        </w:rPr>
        <w:t>characteristics</w:t>
      </w:r>
      <w:r>
        <w:tab/>
      </w:r>
      <w:r>
        <w:rPr>
          <w:spacing w:val="-5"/>
        </w:rPr>
        <w:t>71</w:t>
      </w:r>
    </w:p>
    <w:p w14:paraId="5DB4E812" w14:textId="77777777" w:rsidR="006F6DBA" w:rsidRDefault="00000000">
      <w:pPr>
        <w:pStyle w:val="BodyText"/>
        <w:tabs>
          <w:tab w:val="left" w:pos="1237"/>
          <w:tab w:val="right" w:leader="dot" w:pos="9318"/>
        </w:tabs>
        <w:spacing w:line="214" w:lineRule="exact"/>
        <w:ind w:left="105"/>
      </w:pPr>
      <w:r>
        <w:t>Table</w:t>
      </w:r>
      <w:r>
        <w:rPr>
          <w:spacing w:val="-11"/>
        </w:rPr>
        <w:t xml:space="preserve"> </w:t>
      </w:r>
      <w:r>
        <w:rPr>
          <w:spacing w:val="-5"/>
        </w:rPr>
        <w:t>60.</w:t>
      </w:r>
      <w:r>
        <w:tab/>
      </w:r>
      <w:proofErr w:type="spellStart"/>
      <w:r>
        <w:t>TIMx</w:t>
      </w:r>
      <w:proofErr w:type="spellEnd"/>
      <w:r>
        <w:rPr>
          <w:spacing w:val="-8"/>
        </w:rPr>
        <w:t xml:space="preserve"> </w:t>
      </w:r>
      <w:r>
        <w:rPr>
          <w:spacing w:val="-2"/>
        </w:rPr>
        <w:t>characteristics</w:t>
      </w:r>
      <w:r>
        <w:tab/>
      </w:r>
      <w:r>
        <w:rPr>
          <w:spacing w:val="-5"/>
        </w:rPr>
        <w:t>72</w:t>
      </w:r>
    </w:p>
    <w:p w14:paraId="0037E3AB" w14:textId="77777777" w:rsidR="006F6DBA" w:rsidRDefault="00000000">
      <w:pPr>
        <w:pStyle w:val="BodyText"/>
        <w:tabs>
          <w:tab w:val="left" w:pos="1238"/>
          <w:tab w:val="right" w:leader="dot" w:pos="9319"/>
        </w:tabs>
        <w:spacing w:before="10"/>
        <w:ind w:left="105"/>
      </w:pPr>
      <w:r>
        <w:t>Table</w:t>
      </w:r>
      <w:r>
        <w:rPr>
          <w:spacing w:val="-8"/>
        </w:rPr>
        <w:t xml:space="preserve"> </w:t>
      </w:r>
      <w:r>
        <w:rPr>
          <w:spacing w:val="-5"/>
        </w:rPr>
        <w:t>61.</w:t>
      </w:r>
      <w:r>
        <w:tab/>
        <w:t>IWDG</w:t>
      </w:r>
      <w:r>
        <w:rPr>
          <w:spacing w:val="-5"/>
        </w:rPr>
        <w:t xml:space="preserve"> </w:t>
      </w:r>
      <w:r>
        <w:t>min/max</w:t>
      </w:r>
      <w:r>
        <w:rPr>
          <w:spacing w:val="-5"/>
        </w:rPr>
        <w:t xml:space="preserve"> </w:t>
      </w:r>
      <w:r>
        <w:t>timeout</w:t>
      </w:r>
      <w:r>
        <w:rPr>
          <w:spacing w:val="-4"/>
        </w:rPr>
        <w:t xml:space="preserve"> </w:t>
      </w:r>
      <w:r>
        <w:t>period</w:t>
      </w:r>
      <w:r>
        <w:rPr>
          <w:spacing w:val="-5"/>
        </w:rPr>
        <w:t xml:space="preserve"> </w:t>
      </w:r>
      <w:r>
        <w:t>at</w:t>
      </w:r>
      <w:r>
        <w:rPr>
          <w:spacing w:val="-5"/>
        </w:rPr>
        <w:t xml:space="preserve"> </w:t>
      </w:r>
      <w:r>
        <w:t>32</w:t>
      </w:r>
      <w:r>
        <w:rPr>
          <w:spacing w:val="-5"/>
        </w:rPr>
        <w:t xml:space="preserve"> </w:t>
      </w:r>
      <w:r>
        <w:t>kHz</w:t>
      </w:r>
      <w:r>
        <w:rPr>
          <w:spacing w:val="-5"/>
        </w:rPr>
        <w:t xml:space="preserve"> </w:t>
      </w:r>
      <w:r>
        <w:t>LSI</w:t>
      </w:r>
      <w:r>
        <w:rPr>
          <w:spacing w:val="-5"/>
        </w:rPr>
        <w:t xml:space="preserve"> </w:t>
      </w:r>
      <w:r>
        <w:rPr>
          <w:spacing w:val="-2"/>
        </w:rPr>
        <w:t>clock</w:t>
      </w:r>
      <w:r>
        <w:tab/>
      </w:r>
      <w:r>
        <w:rPr>
          <w:spacing w:val="-5"/>
        </w:rPr>
        <w:t>72</w:t>
      </w:r>
    </w:p>
    <w:p w14:paraId="7B25D2E9" w14:textId="77777777" w:rsidR="006F6DBA" w:rsidRDefault="00000000">
      <w:pPr>
        <w:pStyle w:val="BodyText"/>
        <w:tabs>
          <w:tab w:val="left" w:pos="1238"/>
          <w:tab w:val="right" w:leader="dot" w:pos="9318"/>
        </w:tabs>
        <w:spacing w:before="10"/>
        <w:ind w:left="105"/>
      </w:pPr>
      <w:r>
        <w:t>Table</w:t>
      </w:r>
      <w:r>
        <w:rPr>
          <w:spacing w:val="-7"/>
        </w:rPr>
        <w:t xml:space="preserve"> </w:t>
      </w:r>
      <w:r>
        <w:rPr>
          <w:spacing w:val="-5"/>
        </w:rPr>
        <w:t>62.</w:t>
      </w:r>
      <w:r>
        <w:tab/>
        <w:t>Minimum</w:t>
      </w:r>
      <w:r>
        <w:rPr>
          <w:spacing w:val="-8"/>
        </w:rPr>
        <w:t xml:space="preserve"> </w:t>
      </w:r>
      <w:r>
        <w:t>I2CCLK</w:t>
      </w:r>
      <w:r>
        <w:rPr>
          <w:spacing w:val="-8"/>
        </w:rPr>
        <w:t xml:space="preserve"> </w:t>
      </w:r>
      <w:r>
        <w:rPr>
          <w:spacing w:val="-2"/>
        </w:rPr>
        <w:t>frequency</w:t>
      </w:r>
      <w:r>
        <w:tab/>
      </w:r>
      <w:r>
        <w:rPr>
          <w:spacing w:val="-5"/>
        </w:rPr>
        <w:t>73</w:t>
      </w:r>
    </w:p>
    <w:p w14:paraId="751932E6" w14:textId="77777777" w:rsidR="006F6DBA" w:rsidRDefault="00000000">
      <w:pPr>
        <w:pStyle w:val="BodyText"/>
        <w:tabs>
          <w:tab w:val="left" w:pos="1238"/>
          <w:tab w:val="right" w:leader="dot" w:pos="9318"/>
        </w:tabs>
        <w:spacing w:before="10"/>
        <w:ind w:left="105"/>
      </w:pPr>
      <w:r>
        <w:t>Table</w:t>
      </w:r>
      <w:r>
        <w:rPr>
          <w:spacing w:val="-7"/>
        </w:rPr>
        <w:t xml:space="preserve"> </w:t>
      </w:r>
      <w:r>
        <w:rPr>
          <w:spacing w:val="-5"/>
        </w:rPr>
        <w:t>63.</w:t>
      </w:r>
      <w:r>
        <w:tab/>
        <w:t>I2C</w:t>
      </w:r>
      <w:r>
        <w:rPr>
          <w:spacing w:val="-6"/>
        </w:rPr>
        <w:t xml:space="preserve"> </w:t>
      </w:r>
      <w:r>
        <w:t>analog</w:t>
      </w:r>
      <w:r>
        <w:rPr>
          <w:spacing w:val="-5"/>
        </w:rPr>
        <w:t xml:space="preserve"> </w:t>
      </w:r>
      <w:r>
        <w:t>filter</w:t>
      </w:r>
      <w:r>
        <w:rPr>
          <w:spacing w:val="-4"/>
        </w:rPr>
        <w:t xml:space="preserve"> </w:t>
      </w:r>
      <w:r>
        <w:rPr>
          <w:spacing w:val="-2"/>
        </w:rPr>
        <w:t>characteristics</w:t>
      </w:r>
      <w:r>
        <w:tab/>
      </w:r>
      <w:r>
        <w:rPr>
          <w:spacing w:val="-5"/>
        </w:rPr>
        <w:t>73</w:t>
      </w:r>
    </w:p>
    <w:p w14:paraId="62C28C53"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64.</w:t>
      </w:r>
      <w:r>
        <w:tab/>
        <w:t>SPI</w:t>
      </w:r>
      <w:r>
        <w:rPr>
          <w:spacing w:val="-6"/>
        </w:rPr>
        <w:t xml:space="preserve"> </w:t>
      </w:r>
      <w:r>
        <w:rPr>
          <w:spacing w:val="-2"/>
        </w:rPr>
        <w:t>characteristics</w:t>
      </w:r>
      <w:r>
        <w:tab/>
      </w:r>
      <w:r>
        <w:rPr>
          <w:spacing w:val="-5"/>
        </w:rPr>
        <w:t>74</w:t>
      </w:r>
    </w:p>
    <w:p w14:paraId="5C8E4636" w14:textId="77777777" w:rsidR="006F6DBA" w:rsidRDefault="00000000">
      <w:pPr>
        <w:pStyle w:val="BodyText"/>
        <w:tabs>
          <w:tab w:val="left" w:pos="1239"/>
          <w:tab w:val="right" w:leader="dot" w:pos="9318"/>
        </w:tabs>
        <w:spacing w:before="10"/>
        <w:ind w:left="105"/>
      </w:pPr>
      <w:r>
        <w:t>Table</w:t>
      </w:r>
      <w:r>
        <w:rPr>
          <w:spacing w:val="-8"/>
        </w:rPr>
        <w:t xml:space="preserve"> </w:t>
      </w:r>
      <w:r>
        <w:rPr>
          <w:spacing w:val="-5"/>
        </w:rPr>
        <w:t>65.</w:t>
      </w:r>
      <w:r>
        <w:tab/>
        <w:t>I</w:t>
      </w:r>
      <w:r>
        <w:rPr>
          <w:vertAlign w:val="superscript"/>
        </w:rPr>
        <w:t>2</w:t>
      </w:r>
      <w:r>
        <w:t>S</w:t>
      </w:r>
      <w:r>
        <w:rPr>
          <w:spacing w:val="14"/>
        </w:rPr>
        <w:t xml:space="preserve"> </w:t>
      </w:r>
      <w:r>
        <w:rPr>
          <w:spacing w:val="-2"/>
        </w:rPr>
        <w:t>characteristics</w:t>
      </w:r>
      <w:r>
        <w:tab/>
      </w:r>
      <w:r>
        <w:rPr>
          <w:spacing w:val="-5"/>
        </w:rPr>
        <w:t>76</w:t>
      </w:r>
    </w:p>
    <w:p w14:paraId="59285B55"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66.</w:t>
      </w:r>
      <w:r>
        <w:tab/>
        <w:t>USART</w:t>
      </w:r>
      <w:r>
        <w:rPr>
          <w:spacing w:val="-8"/>
        </w:rPr>
        <w:t xml:space="preserve"> </w:t>
      </w:r>
      <w:r>
        <w:rPr>
          <w:spacing w:val="-2"/>
        </w:rPr>
        <w:t>characteristics</w:t>
      </w:r>
      <w:r>
        <w:tab/>
      </w:r>
      <w:r>
        <w:rPr>
          <w:spacing w:val="-5"/>
        </w:rPr>
        <w:t>78</w:t>
      </w:r>
    </w:p>
    <w:p w14:paraId="7C44C449" w14:textId="77777777" w:rsidR="006F6DBA" w:rsidRDefault="00000000">
      <w:pPr>
        <w:pStyle w:val="BodyText"/>
        <w:tabs>
          <w:tab w:val="left" w:pos="1237"/>
          <w:tab w:val="right" w:leader="dot" w:pos="9317"/>
        </w:tabs>
        <w:spacing w:before="10"/>
        <w:ind w:left="105"/>
      </w:pPr>
      <w:r>
        <w:t>Table</w:t>
      </w:r>
      <w:r>
        <w:rPr>
          <w:spacing w:val="-11"/>
        </w:rPr>
        <w:t xml:space="preserve"> </w:t>
      </w:r>
      <w:r>
        <w:rPr>
          <w:spacing w:val="-5"/>
        </w:rPr>
        <w:t>67.</w:t>
      </w:r>
      <w:r>
        <w:tab/>
        <w:t>SO8N</w:t>
      </w:r>
      <w:r>
        <w:rPr>
          <w:spacing w:val="-14"/>
        </w:rPr>
        <w:t xml:space="preserve"> </w:t>
      </w:r>
      <w:r>
        <w:t>package</w:t>
      </w:r>
      <w:r>
        <w:rPr>
          <w:spacing w:val="-14"/>
        </w:rPr>
        <w:t xml:space="preserve"> </w:t>
      </w:r>
      <w:r>
        <w:t>mechanical</w:t>
      </w:r>
      <w:r>
        <w:rPr>
          <w:spacing w:val="-14"/>
        </w:rPr>
        <w:t xml:space="preserve"> </w:t>
      </w:r>
      <w:r>
        <w:rPr>
          <w:spacing w:val="-4"/>
        </w:rPr>
        <w:t>data</w:t>
      </w:r>
      <w:r>
        <w:tab/>
      </w:r>
      <w:r>
        <w:rPr>
          <w:spacing w:val="-5"/>
        </w:rPr>
        <w:t>80</w:t>
      </w:r>
    </w:p>
    <w:p w14:paraId="752B20BF" w14:textId="77777777" w:rsidR="006F6DBA" w:rsidRDefault="00000000">
      <w:pPr>
        <w:pStyle w:val="BodyText"/>
        <w:tabs>
          <w:tab w:val="left" w:pos="1237"/>
          <w:tab w:val="right" w:leader="dot" w:pos="9316"/>
        </w:tabs>
        <w:spacing w:before="10"/>
        <w:ind w:left="105"/>
      </w:pPr>
      <w:r>
        <w:t>Table</w:t>
      </w:r>
      <w:r>
        <w:rPr>
          <w:spacing w:val="-11"/>
        </w:rPr>
        <w:t xml:space="preserve"> </w:t>
      </w:r>
      <w:r>
        <w:rPr>
          <w:spacing w:val="-5"/>
        </w:rPr>
        <w:t>68.</w:t>
      </w:r>
      <w:r>
        <w:tab/>
        <w:t>TSSOP20</w:t>
      </w:r>
      <w:r>
        <w:rPr>
          <w:spacing w:val="-14"/>
        </w:rPr>
        <w:t xml:space="preserve"> </w:t>
      </w:r>
      <w:r>
        <w:t>package</w:t>
      </w:r>
      <w:r>
        <w:rPr>
          <w:spacing w:val="-13"/>
        </w:rPr>
        <w:t xml:space="preserve"> </w:t>
      </w:r>
      <w:r>
        <w:t>mechanical</w:t>
      </w:r>
      <w:r>
        <w:rPr>
          <w:spacing w:val="-13"/>
        </w:rPr>
        <w:t xml:space="preserve"> </w:t>
      </w:r>
      <w:r>
        <w:rPr>
          <w:spacing w:val="-4"/>
        </w:rPr>
        <w:t>data</w:t>
      </w:r>
      <w:r>
        <w:tab/>
      </w:r>
      <w:r>
        <w:rPr>
          <w:spacing w:val="-5"/>
        </w:rPr>
        <w:t>83</w:t>
      </w:r>
    </w:p>
    <w:p w14:paraId="129445E3"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69.</w:t>
      </w:r>
      <w:r>
        <w:tab/>
      </w:r>
      <w:r>
        <w:rPr>
          <w:spacing w:val="-2"/>
        </w:rPr>
        <w:t>LQFP32</w:t>
      </w:r>
      <w:r>
        <w:t xml:space="preserve"> </w:t>
      </w:r>
      <w:r>
        <w:rPr>
          <w:spacing w:val="-2"/>
        </w:rPr>
        <w:t>mechanical</w:t>
      </w:r>
      <w:r>
        <w:rPr>
          <w:spacing w:val="1"/>
        </w:rPr>
        <w:t xml:space="preserve"> </w:t>
      </w:r>
      <w:r>
        <w:rPr>
          <w:spacing w:val="-4"/>
        </w:rPr>
        <w:t>data</w:t>
      </w:r>
      <w:r>
        <w:tab/>
      </w:r>
      <w:r>
        <w:rPr>
          <w:spacing w:val="-5"/>
        </w:rPr>
        <w:t>86</w:t>
      </w:r>
    </w:p>
    <w:p w14:paraId="5D49CABD"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70.</w:t>
      </w:r>
      <w:r>
        <w:tab/>
      </w:r>
      <w:r>
        <w:rPr>
          <w:spacing w:val="-2"/>
        </w:rPr>
        <w:t>LQFP48</w:t>
      </w:r>
      <w:r>
        <w:t xml:space="preserve"> </w:t>
      </w:r>
      <w:r>
        <w:rPr>
          <w:spacing w:val="-2"/>
        </w:rPr>
        <w:t>mechanical</w:t>
      </w:r>
      <w:r>
        <w:rPr>
          <w:spacing w:val="1"/>
        </w:rPr>
        <w:t xml:space="preserve"> </w:t>
      </w:r>
      <w:r>
        <w:rPr>
          <w:spacing w:val="-4"/>
        </w:rPr>
        <w:t>data</w:t>
      </w:r>
      <w:r>
        <w:tab/>
      </w:r>
      <w:r>
        <w:rPr>
          <w:spacing w:val="-5"/>
        </w:rPr>
        <w:t>88</w:t>
      </w:r>
    </w:p>
    <w:p w14:paraId="72F3941E" w14:textId="77777777" w:rsidR="006F6DBA" w:rsidRDefault="00000000">
      <w:pPr>
        <w:pStyle w:val="BodyText"/>
        <w:tabs>
          <w:tab w:val="left" w:pos="1239"/>
          <w:tab w:val="right" w:leader="dot" w:pos="9318"/>
        </w:tabs>
        <w:spacing w:before="10"/>
        <w:ind w:left="105"/>
      </w:pPr>
      <w:r>
        <w:t>Table</w:t>
      </w:r>
      <w:r>
        <w:rPr>
          <w:spacing w:val="-8"/>
        </w:rPr>
        <w:t xml:space="preserve"> </w:t>
      </w:r>
      <w:r>
        <w:rPr>
          <w:spacing w:val="-5"/>
        </w:rPr>
        <w:t>71.</w:t>
      </w:r>
      <w:r>
        <w:tab/>
        <w:t>Package</w:t>
      </w:r>
      <w:r>
        <w:rPr>
          <w:spacing w:val="-9"/>
        </w:rPr>
        <w:t xml:space="preserve"> </w:t>
      </w:r>
      <w:r>
        <w:t>thermal</w:t>
      </w:r>
      <w:r>
        <w:rPr>
          <w:spacing w:val="-10"/>
        </w:rPr>
        <w:t xml:space="preserve"> </w:t>
      </w:r>
      <w:r>
        <w:rPr>
          <w:spacing w:val="-2"/>
        </w:rPr>
        <w:t>characteristics</w:t>
      </w:r>
      <w:r>
        <w:tab/>
      </w:r>
      <w:r>
        <w:rPr>
          <w:spacing w:val="-5"/>
        </w:rPr>
        <w:t>91</w:t>
      </w:r>
    </w:p>
    <w:p w14:paraId="05862C7A" w14:textId="77777777" w:rsidR="006F6DBA" w:rsidRDefault="00000000">
      <w:pPr>
        <w:pStyle w:val="BodyText"/>
        <w:tabs>
          <w:tab w:val="left" w:pos="1237"/>
          <w:tab w:val="right" w:leader="dot" w:pos="9318"/>
        </w:tabs>
        <w:spacing w:before="10"/>
        <w:ind w:left="105"/>
      </w:pPr>
      <w:r>
        <w:t>Table</w:t>
      </w:r>
      <w:r>
        <w:rPr>
          <w:spacing w:val="-11"/>
        </w:rPr>
        <w:t xml:space="preserve"> </w:t>
      </w:r>
      <w:r>
        <w:rPr>
          <w:spacing w:val="-5"/>
        </w:rPr>
        <w:t>72.</w:t>
      </w:r>
      <w:r>
        <w:tab/>
        <w:t>Document</w:t>
      </w:r>
      <w:r>
        <w:rPr>
          <w:spacing w:val="-13"/>
        </w:rPr>
        <w:t xml:space="preserve"> </w:t>
      </w:r>
      <w:r>
        <w:t>revision</w:t>
      </w:r>
      <w:r>
        <w:rPr>
          <w:spacing w:val="-11"/>
        </w:rPr>
        <w:t xml:space="preserve"> </w:t>
      </w:r>
      <w:r>
        <w:rPr>
          <w:spacing w:val="-2"/>
        </w:rPr>
        <w:t>history</w:t>
      </w:r>
      <w:r>
        <w:tab/>
      </w:r>
      <w:r>
        <w:rPr>
          <w:spacing w:val="-5"/>
        </w:rPr>
        <w:t>93</w:t>
      </w:r>
    </w:p>
    <w:p w14:paraId="0764F541" w14:textId="77777777" w:rsidR="006F6DBA" w:rsidRDefault="006F6DBA">
      <w:pPr>
        <w:sectPr w:rsidR="006F6DBA">
          <w:headerReference w:type="default" r:id="rId35"/>
          <w:footerReference w:type="default" r:id="rId36"/>
          <w:pgSz w:w="11900" w:h="16840"/>
          <w:pgMar w:top="1480" w:right="1220" w:bottom="1960" w:left="1240" w:header="1172" w:footer="1772" w:gutter="0"/>
          <w:cols w:space="720"/>
        </w:sectPr>
      </w:pPr>
    </w:p>
    <w:p w14:paraId="4721632E" w14:textId="77777777" w:rsidR="006F6DBA" w:rsidRDefault="00000000">
      <w:pPr>
        <w:pStyle w:val="Heading1"/>
      </w:pPr>
      <w:r>
        <w:rPr>
          <w:noProof/>
        </w:rPr>
        <w:lastRenderedPageBreak/>
        <mc:AlternateContent>
          <mc:Choice Requires="wpg">
            <w:drawing>
              <wp:anchor distT="0" distB="0" distL="0" distR="0" simplePos="0" relativeHeight="251514880" behindDoc="0" locked="0" layoutInCell="1" allowOverlap="1" wp14:anchorId="105C493C" wp14:editId="3F723839">
                <wp:simplePos x="0" y="0"/>
                <wp:positionH relativeFrom="page">
                  <wp:posOffset>908392</wp:posOffset>
                </wp:positionH>
                <wp:positionV relativeFrom="page">
                  <wp:posOffset>9360319</wp:posOffset>
                </wp:positionV>
                <wp:extent cx="360680" cy="192405"/>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87" name="Graphic 8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88" name="Image 8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3ACDA7F" id="Group 86" o:spid="_x0000_s1026" style="position:absolute;margin-left:71.55pt;margin-top:737.05pt;width:28.4pt;height:15.15pt;z-index:251514880;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">
                <v:shape id="Graphic 8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" path="m359194,r-1524,l96126,12,59096,17183,,153847r,1880l1231,156933r127978,l132867,148856r-6541,-6451l82956,101828,72052,80810,73826,56362,88748,36106r28536,-8446l349681,27660r1016,-762l360400,3073r-13,-1867l359194,xe" fillcolor="#00183f" stroked="f">
                  <v:path arrowok="t"/>
                </v:shape>
                <v:shape id="Image 8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">
                  <v:imagedata r:id="rId32" o:title=""/>
                </v:shape>
                <w10:wrap anchorx="page" anchory="page"/>
              </v:group>
            </w:pict>
          </mc:Fallback>
        </mc:AlternateContent>
      </w:r>
      <w:r>
        <w:t>List</w:t>
      </w:r>
      <w:r>
        <w:rPr>
          <w:spacing w:val="-5"/>
        </w:rPr>
        <w:t xml:space="preserve"> </w:t>
      </w:r>
      <w:r>
        <w:t>of</w:t>
      </w:r>
      <w:r>
        <w:rPr>
          <w:spacing w:val="-5"/>
        </w:rPr>
        <w:t xml:space="preserve"> </w:t>
      </w:r>
      <w:r>
        <w:rPr>
          <w:spacing w:val="-2"/>
        </w:rPr>
        <w:t>figures</w:t>
      </w:r>
    </w:p>
    <w:p w14:paraId="66E6A7C3" w14:textId="77777777" w:rsidR="006F6DBA" w:rsidRDefault="006F6DBA">
      <w:pPr>
        <w:pStyle w:val="BodyText"/>
        <w:spacing w:before="156"/>
        <w:rPr>
          <w:b/>
          <w:sz w:val="34"/>
        </w:rPr>
      </w:pPr>
    </w:p>
    <w:p w14:paraId="39BECBB1" w14:textId="77777777" w:rsidR="006F6DBA" w:rsidRDefault="00000000">
      <w:pPr>
        <w:pStyle w:val="BodyText"/>
        <w:tabs>
          <w:tab w:val="left" w:pos="1236"/>
          <w:tab w:val="left" w:leader="dot" w:pos="9096"/>
        </w:tabs>
        <w:ind w:left="105"/>
      </w:pPr>
      <w:hyperlink w:anchor="_bookmark4" w:history="1">
        <w:r>
          <w:t>Figure</w:t>
        </w:r>
        <w:r>
          <w:rPr>
            <w:spacing w:val="-12"/>
          </w:rPr>
          <w:t xml:space="preserve"> </w:t>
        </w:r>
        <w:r>
          <w:rPr>
            <w:spacing w:val="-5"/>
          </w:rPr>
          <w:t>1.</w:t>
        </w:r>
        <w:r>
          <w:tab/>
          <w:t>Block</w:t>
        </w:r>
        <w:r>
          <w:rPr>
            <w:spacing w:val="-8"/>
          </w:rPr>
          <w:t xml:space="preserve"> </w:t>
        </w:r>
        <w:r>
          <w:rPr>
            <w:spacing w:val="-2"/>
          </w:rPr>
          <w:t>diagram</w:t>
        </w:r>
        <w:r>
          <w:tab/>
        </w:r>
        <w:r>
          <w:rPr>
            <w:spacing w:val="-5"/>
          </w:rPr>
          <w:t>11</w:t>
        </w:r>
      </w:hyperlink>
    </w:p>
    <w:p w14:paraId="679915B2" w14:textId="77777777" w:rsidR="006F6DBA" w:rsidRDefault="00000000">
      <w:pPr>
        <w:pStyle w:val="BodyText"/>
        <w:tabs>
          <w:tab w:val="left" w:pos="1236"/>
          <w:tab w:val="left" w:leader="dot" w:pos="9096"/>
        </w:tabs>
        <w:spacing w:before="10"/>
        <w:ind w:left="105"/>
      </w:pPr>
      <w:hyperlink w:anchor="_bookmark16" w:history="1">
        <w:r>
          <w:t>Figure</w:t>
        </w:r>
        <w:r>
          <w:rPr>
            <w:spacing w:val="-12"/>
          </w:rPr>
          <w:t xml:space="preserve"> </w:t>
        </w:r>
        <w:r>
          <w:rPr>
            <w:spacing w:val="-5"/>
          </w:rPr>
          <w:t>2.</w:t>
        </w:r>
        <w:r>
          <w:tab/>
          <w:t>Power</w:t>
        </w:r>
        <w:r>
          <w:rPr>
            <w:spacing w:val="-8"/>
          </w:rPr>
          <w:t xml:space="preserve"> </w:t>
        </w:r>
        <w:r>
          <w:t>supply</w:t>
        </w:r>
        <w:r>
          <w:rPr>
            <w:spacing w:val="-7"/>
          </w:rPr>
          <w:t xml:space="preserve"> </w:t>
        </w:r>
        <w:r>
          <w:rPr>
            <w:spacing w:val="-2"/>
          </w:rPr>
          <w:t>overview</w:t>
        </w:r>
        <w:r>
          <w:tab/>
        </w:r>
        <w:r>
          <w:rPr>
            <w:spacing w:val="-5"/>
          </w:rPr>
          <w:t>15</w:t>
        </w:r>
      </w:hyperlink>
    </w:p>
    <w:p w14:paraId="76E24A0B" w14:textId="77777777" w:rsidR="006F6DBA" w:rsidRDefault="00000000">
      <w:pPr>
        <w:pStyle w:val="BodyText"/>
        <w:tabs>
          <w:tab w:val="left" w:pos="1236"/>
          <w:tab w:val="left" w:leader="dot" w:pos="9096"/>
        </w:tabs>
        <w:spacing w:before="10"/>
        <w:ind w:left="105"/>
      </w:pPr>
      <w:hyperlink w:anchor="_bookmark54" w:history="1">
        <w:r>
          <w:t>Figure</w:t>
        </w:r>
        <w:r>
          <w:rPr>
            <w:spacing w:val="-7"/>
          </w:rPr>
          <w:t xml:space="preserve"> </w:t>
        </w:r>
        <w:r>
          <w:rPr>
            <w:spacing w:val="-5"/>
          </w:rPr>
          <w:t>3.</w:t>
        </w:r>
        <w:r>
          <w:tab/>
          <w:t>STM32G030CxT</w:t>
        </w:r>
        <w:r>
          <w:rPr>
            <w:spacing w:val="-11"/>
          </w:rPr>
          <w:t xml:space="preserve"> </w:t>
        </w:r>
        <w:r>
          <w:t>LQFP48</w:t>
        </w:r>
        <w:r>
          <w:rPr>
            <w:spacing w:val="-11"/>
          </w:rPr>
          <w:t xml:space="preserve"> </w:t>
        </w:r>
        <w:r>
          <w:rPr>
            <w:spacing w:val="-2"/>
          </w:rPr>
          <w:t>pinout</w:t>
        </w:r>
        <w:r>
          <w:tab/>
        </w:r>
        <w:r>
          <w:rPr>
            <w:spacing w:val="-5"/>
          </w:rPr>
          <w:t>29</w:t>
        </w:r>
      </w:hyperlink>
    </w:p>
    <w:p w14:paraId="623F75EA" w14:textId="77777777" w:rsidR="006F6DBA" w:rsidRDefault="00000000">
      <w:pPr>
        <w:pStyle w:val="BodyText"/>
        <w:tabs>
          <w:tab w:val="left" w:pos="1236"/>
          <w:tab w:val="left" w:leader="dot" w:pos="9095"/>
        </w:tabs>
        <w:spacing w:before="10"/>
        <w:ind w:left="105"/>
      </w:pPr>
      <w:hyperlink w:anchor="_bookmark55" w:history="1">
        <w:r>
          <w:t>Figure</w:t>
        </w:r>
        <w:r>
          <w:rPr>
            <w:spacing w:val="-7"/>
          </w:rPr>
          <w:t xml:space="preserve"> </w:t>
        </w:r>
        <w:r>
          <w:rPr>
            <w:spacing w:val="-5"/>
          </w:rPr>
          <w:t>4.</w:t>
        </w:r>
        <w:r>
          <w:tab/>
          <w:t>STM32G030KxT</w:t>
        </w:r>
        <w:r>
          <w:rPr>
            <w:spacing w:val="-11"/>
          </w:rPr>
          <w:t xml:space="preserve"> </w:t>
        </w:r>
        <w:r>
          <w:t>LQFP32</w:t>
        </w:r>
        <w:r>
          <w:rPr>
            <w:spacing w:val="-11"/>
          </w:rPr>
          <w:t xml:space="preserve"> </w:t>
        </w:r>
        <w:r>
          <w:rPr>
            <w:spacing w:val="-2"/>
          </w:rPr>
          <w:t>pinout</w:t>
        </w:r>
        <w:r>
          <w:tab/>
        </w:r>
        <w:r>
          <w:rPr>
            <w:spacing w:val="-5"/>
          </w:rPr>
          <w:t>29</w:t>
        </w:r>
      </w:hyperlink>
    </w:p>
    <w:p w14:paraId="379B7DD5" w14:textId="77777777" w:rsidR="006F6DBA" w:rsidRDefault="00000000">
      <w:pPr>
        <w:pStyle w:val="BodyText"/>
        <w:tabs>
          <w:tab w:val="left" w:pos="1237"/>
          <w:tab w:val="left" w:leader="dot" w:pos="9098"/>
        </w:tabs>
        <w:spacing w:before="10"/>
        <w:ind w:left="105"/>
      </w:pPr>
      <w:hyperlink w:anchor="_bookmark56" w:history="1">
        <w:r>
          <w:t>Figure</w:t>
        </w:r>
        <w:r>
          <w:rPr>
            <w:spacing w:val="-7"/>
          </w:rPr>
          <w:t xml:space="preserve"> </w:t>
        </w:r>
        <w:r>
          <w:rPr>
            <w:spacing w:val="-5"/>
          </w:rPr>
          <w:t>5.</w:t>
        </w:r>
        <w:r>
          <w:tab/>
          <w:t>STM32G030Fx</w:t>
        </w:r>
        <w:r>
          <w:rPr>
            <w:spacing w:val="-12"/>
          </w:rPr>
          <w:t xml:space="preserve"> </w:t>
        </w:r>
        <w:r>
          <w:t>TSSOP20</w:t>
        </w:r>
        <w:r>
          <w:rPr>
            <w:spacing w:val="-10"/>
          </w:rPr>
          <w:t xml:space="preserve"> </w:t>
        </w:r>
        <w:r>
          <w:rPr>
            <w:spacing w:val="-2"/>
          </w:rPr>
          <w:t>pinout</w:t>
        </w:r>
        <w:r>
          <w:tab/>
        </w:r>
        <w:r>
          <w:rPr>
            <w:spacing w:val="-5"/>
          </w:rPr>
          <w:t>30</w:t>
        </w:r>
      </w:hyperlink>
    </w:p>
    <w:p w14:paraId="63371677" w14:textId="77777777" w:rsidR="006F6DBA" w:rsidRDefault="00000000">
      <w:pPr>
        <w:pStyle w:val="BodyText"/>
        <w:tabs>
          <w:tab w:val="left" w:pos="1236"/>
          <w:tab w:val="left" w:leader="dot" w:pos="9095"/>
        </w:tabs>
        <w:spacing w:before="10"/>
        <w:ind w:left="105"/>
      </w:pPr>
      <w:hyperlink w:anchor="_bookmark57" w:history="1">
        <w:r>
          <w:t>Figure</w:t>
        </w:r>
        <w:r>
          <w:rPr>
            <w:spacing w:val="-12"/>
          </w:rPr>
          <w:t xml:space="preserve"> </w:t>
        </w:r>
        <w:r>
          <w:rPr>
            <w:spacing w:val="-5"/>
          </w:rPr>
          <w:t>6.</w:t>
        </w:r>
        <w:r>
          <w:tab/>
        </w:r>
        <w:r>
          <w:rPr>
            <w:spacing w:val="-2"/>
          </w:rPr>
          <w:t>STM32G030Jx</w:t>
        </w:r>
        <w:r>
          <w:t xml:space="preserve"> </w:t>
        </w:r>
        <w:r>
          <w:rPr>
            <w:spacing w:val="-2"/>
          </w:rPr>
          <w:t>SO8N</w:t>
        </w:r>
        <w:r>
          <w:rPr>
            <w:spacing w:val="1"/>
          </w:rPr>
          <w:t xml:space="preserve"> </w:t>
        </w:r>
        <w:r>
          <w:rPr>
            <w:spacing w:val="-2"/>
          </w:rPr>
          <w:t>pinout</w:t>
        </w:r>
        <w:r>
          <w:tab/>
        </w:r>
        <w:r>
          <w:rPr>
            <w:spacing w:val="-5"/>
          </w:rPr>
          <w:t>30</w:t>
        </w:r>
      </w:hyperlink>
    </w:p>
    <w:p w14:paraId="5365B503" w14:textId="77777777" w:rsidR="006F6DBA" w:rsidRDefault="00000000">
      <w:pPr>
        <w:pStyle w:val="BodyText"/>
        <w:tabs>
          <w:tab w:val="left" w:pos="1236"/>
          <w:tab w:val="left" w:leader="dot" w:pos="9096"/>
        </w:tabs>
        <w:spacing w:before="10"/>
        <w:ind w:left="105"/>
      </w:pPr>
      <w:r>
        <w:t>Figure</w:t>
      </w:r>
      <w:r>
        <w:rPr>
          <w:spacing w:val="-12"/>
        </w:rPr>
        <w:t xml:space="preserve"> </w:t>
      </w:r>
      <w:r>
        <w:rPr>
          <w:spacing w:val="-5"/>
        </w:rPr>
        <w:t>7.</w:t>
      </w:r>
      <w:r>
        <w:tab/>
        <w:t>Pin</w:t>
      </w:r>
      <w:r>
        <w:rPr>
          <w:spacing w:val="-9"/>
        </w:rPr>
        <w:t xml:space="preserve"> </w:t>
      </w:r>
      <w:r>
        <w:t>loading</w:t>
      </w:r>
      <w:r>
        <w:rPr>
          <w:spacing w:val="-10"/>
        </w:rPr>
        <w:t xml:space="preserve"> </w:t>
      </w:r>
      <w:r>
        <w:rPr>
          <w:spacing w:val="-2"/>
        </w:rPr>
        <w:t>conditions</w:t>
      </w:r>
      <w:r>
        <w:tab/>
      </w:r>
      <w:r>
        <w:rPr>
          <w:spacing w:val="-5"/>
        </w:rPr>
        <w:t>38</w:t>
      </w:r>
    </w:p>
    <w:p w14:paraId="7FDE0F80" w14:textId="77777777" w:rsidR="006F6DBA" w:rsidRDefault="00000000">
      <w:pPr>
        <w:pStyle w:val="BodyText"/>
        <w:tabs>
          <w:tab w:val="left" w:pos="1236"/>
          <w:tab w:val="left" w:leader="dot" w:pos="9096"/>
        </w:tabs>
        <w:spacing w:before="10"/>
        <w:ind w:left="105"/>
      </w:pPr>
      <w:r>
        <w:t>Figure</w:t>
      </w:r>
      <w:r>
        <w:rPr>
          <w:spacing w:val="-12"/>
        </w:rPr>
        <w:t xml:space="preserve"> </w:t>
      </w:r>
      <w:r>
        <w:rPr>
          <w:spacing w:val="-5"/>
        </w:rPr>
        <w:t>8.</w:t>
      </w:r>
      <w:r>
        <w:tab/>
        <w:t>Pin</w:t>
      </w:r>
      <w:r>
        <w:rPr>
          <w:spacing w:val="-5"/>
        </w:rPr>
        <w:t xml:space="preserve"> </w:t>
      </w:r>
      <w:r>
        <w:t>input</w:t>
      </w:r>
      <w:r>
        <w:rPr>
          <w:spacing w:val="-6"/>
        </w:rPr>
        <w:t xml:space="preserve"> </w:t>
      </w:r>
      <w:r>
        <w:rPr>
          <w:spacing w:val="-2"/>
        </w:rPr>
        <w:t>voltage</w:t>
      </w:r>
      <w:r>
        <w:tab/>
      </w:r>
      <w:r>
        <w:rPr>
          <w:spacing w:val="-5"/>
        </w:rPr>
        <w:t>38</w:t>
      </w:r>
    </w:p>
    <w:p w14:paraId="0505926C" w14:textId="77777777" w:rsidR="006F6DBA" w:rsidRDefault="00000000">
      <w:pPr>
        <w:pStyle w:val="BodyText"/>
        <w:tabs>
          <w:tab w:val="left" w:pos="1236"/>
          <w:tab w:val="left" w:leader="dot" w:pos="9096"/>
        </w:tabs>
        <w:spacing w:before="10"/>
        <w:ind w:left="105"/>
      </w:pPr>
      <w:r>
        <w:t>Figure</w:t>
      </w:r>
      <w:r>
        <w:rPr>
          <w:spacing w:val="-12"/>
        </w:rPr>
        <w:t xml:space="preserve"> </w:t>
      </w:r>
      <w:r>
        <w:rPr>
          <w:spacing w:val="-5"/>
        </w:rPr>
        <w:t>9.</w:t>
      </w:r>
      <w:r>
        <w:tab/>
        <w:t>Power</w:t>
      </w:r>
      <w:r>
        <w:rPr>
          <w:spacing w:val="-11"/>
        </w:rPr>
        <w:t xml:space="preserve"> </w:t>
      </w:r>
      <w:r>
        <w:t>supply</w:t>
      </w:r>
      <w:r>
        <w:rPr>
          <w:spacing w:val="-9"/>
        </w:rPr>
        <w:t xml:space="preserve"> </w:t>
      </w:r>
      <w:r>
        <w:rPr>
          <w:spacing w:val="-2"/>
        </w:rPr>
        <w:t>scheme</w:t>
      </w:r>
      <w:r>
        <w:tab/>
      </w:r>
      <w:r>
        <w:rPr>
          <w:spacing w:val="-5"/>
        </w:rPr>
        <w:t>39</w:t>
      </w:r>
    </w:p>
    <w:p w14:paraId="41CEE285" w14:textId="77777777" w:rsidR="006F6DBA" w:rsidRDefault="00000000">
      <w:pPr>
        <w:pStyle w:val="BodyText"/>
        <w:tabs>
          <w:tab w:val="left" w:pos="1238"/>
          <w:tab w:val="left" w:leader="dot" w:pos="9098"/>
        </w:tabs>
        <w:spacing w:before="10"/>
        <w:ind w:left="105"/>
      </w:pPr>
      <w:r>
        <w:t>Figure</w:t>
      </w:r>
      <w:r>
        <w:rPr>
          <w:spacing w:val="-8"/>
        </w:rPr>
        <w:t xml:space="preserve"> </w:t>
      </w:r>
      <w:r>
        <w:rPr>
          <w:spacing w:val="-5"/>
        </w:rPr>
        <w:t>10.</w:t>
      </w:r>
      <w:r>
        <w:tab/>
        <w:t>Current</w:t>
      </w:r>
      <w:r>
        <w:rPr>
          <w:spacing w:val="-13"/>
        </w:rPr>
        <w:t xml:space="preserve"> </w:t>
      </w:r>
      <w:r>
        <w:t>consumption</w:t>
      </w:r>
      <w:r>
        <w:rPr>
          <w:spacing w:val="-12"/>
        </w:rPr>
        <w:t xml:space="preserve"> </w:t>
      </w:r>
      <w:r>
        <w:t>measurement</w:t>
      </w:r>
      <w:r>
        <w:rPr>
          <w:spacing w:val="-12"/>
        </w:rPr>
        <w:t xml:space="preserve"> </w:t>
      </w:r>
      <w:r>
        <w:rPr>
          <w:spacing w:val="-2"/>
        </w:rPr>
        <w:t>scheme</w:t>
      </w:r>
      <w:r>
        <w:tab/>
      </w:r>
      <w:r>
        <w:rPr>
          <w:spacing w:val="-5"/>
        </w:rPr>
        <w:t>39</w:t>
      </w:r>
    </w:p>
    <w:p w14:paraId="38D4E561" w14:textId="77777777" w:rsidR="006F6DBA" w:rsidRDefault="00000000">
      <w:pPr>
        <w:pStyle w:val="BodyText"/>
        <w:tabs>
          <w:tab w:val="left" w:pos="1238"/>
          <w:tab w:val="left" w:leader="dot" w:pos="9098"/>
        </w:tabs>
        <w:spacing w:before="10" w:line="256" w:lineRule="exact"/>
        <w:ind w:left="105"/>
      </w:pPr>
      <w:r>
        <w:t>Figure</w:t>
      </w:r>
      <w:r>
        <w:rPr>
          <w:spacing w:val="-8"/>
        </w:rPr>
        <w:t xml:space="preserve"> </w:t>
      </w:r>
      <w:r>
        <w:rPr>
          <w:spacing w:val="-5"/>
        </w:rPr>
        <w:t>11.</w:t>
      </w:r>
      <w:r>
        <w:tab/>
        <w:t>V</w:t>
      </w:r>
      <w:r>
        <w:rPr>
          <w:position w:val="-4"/>
          <w:sz w:val="16"/>
        </w:rPr>
        <w:t>REFINT</w:t>
      </w:r>
      <w:r>
        <w:rPr>
          <w:spacing w:val="5"/>
          <w:position w:val="-4"/>
          <w:sz w:val="16"/>
        </w:rPr>
        <w:t xml:space="preserve"> </w:t>
      </w:r>
      <w:r>
        <w:t>vs.</w:t>
      </w:r>
      <w:r>
        <w:rPr>
          <w:spacing w:val="-6"/>
        </w:rPr>
        <w:t xml:space="preserve"> </w:t>
      </w:r>
      <w:r>
        <w:rPr>
          <w:spacing w:val="-2"/>
        </w:rPr>
        <w:t>temperature</w:t>
      </w:r>
      <w:r>
        <w:tab/>
      </w:r>
      <w:r>
        <w:rPr>
          <w:spacing w:val="-5"/>
        </w:rPr>
        <w:t>43</w:t>
      </w:r>
    </w:p>
    <w:p w14:paraId="5A7084A4" w14:textId="77777777" w:rsidR="006F6DBA" w:rsidRDefault="00000000">
      <w:pPr>
        <w:pStyle w:val="BodyText"/>
        <w:tabs>
          <w:tab w:val="left" w:pos="1239"/>
          <w:tab w:val="left" w:leader="dot" w:pos="9098"/>
        </w:tabs>
        <w:spacing w:line="214" w:lineRule="exact"/>
        <w:ind w:left="105"/>
      </w:pPr>
      <w:r>
        <w:t>Figure</w:t>
      </w:r>
      <w:r>
        <w:rPr>
          <w:spacing w:val="-8"/>
        </w:rPr>
        <w:t xml:space="preserve"> </w:t>
      </w:r>
      <w:r>
        <w:rPr>
          <w:spacing w:val="-5"/>
        </w:rPr>
        <w:t>12.</w:t>
      </w:r>
      <w:r>
        <w:tab/>
        <w:t>High-speed</w:t>
      </w:r>
      <w:r>
        <w:rPr>
          <w:spacing w:val="-9"/>
        </w:rPr>
        <w:t xml:space="preserve"> </w:t>
      </w:r>
      <w:r>
        <w:t>external</w:t>
      </w:r>
      <w:r>
        <w:rPr>
          <w:spacing w:val="-8"/>
        </w:rPr>
        <w:t xml:space="preserve"> </w:t>
      </w:r>
      <w:r>
        <w:t>clock</w:t>
      </w:r>
      <w:r>
        <w:rPr>
          <w:spacing w:val="-9"/>
        </w:rPr>
        <w:t xml:space="preserve"> </w:t>
      </w:r>
      <w:r>
        <w:t>source</w:t>
      </w:r>
      <w:r>
        <w:rPr>
          <w:spacing w:val="-8"/>
        </w:rPr>
        <w:t xml:space="preserve"> </w:t>
      </w:r>
      <w:r>
        <w:t>AC</w:t>
      </w:r>
      <w:r>
        <w:rPr>
          <w:spacing w:val="-9"/>
        </w:rPr>
        <w:t xml:space="preserve"> </w:t>
      </w:r>
      <w:r>
        <w:t>timing</w:t>
      </w:r>
      <w:r>
        <w:rPr>
          <w:spacing w:val="-9"/>
        </w:rPr>
        <w:t xml:space="preserve"> </w:t>
      </w:r>
      <w:r>
        <w:rPr>
          <w:spacing w:val="-2"/>
        </w:rPr>
        <w:t>diagram</w:t>
      </w:r>
      <w:r>
        <w:tab/>
      </w:r>
      <w:r>
        <w:rPr>
          <w:spacing w:val="-5"/>
        </w:rPr>
        <w:t>50</w:t>
      </w:r>
    </w:p>
    <w:p w14:paraId="299D6F95" w14:textId="77777777" w:rsidR="006F6DBA" w:rsidRDefault="00000000">
      <w:pPr>
        <w:pStyle w:val="BodyText"/>
        <w:tabs>
          <w:tab w:val="left" w:pos="1239"/>
          <w:tab w:val="left" w:leader="dot" w:pos="9098"/>
        </w:tabs>
        <w:spacing w:before="10"/>
        <w:ind w:left="105"/>
      </w:pPr>
      <w:r>
        <w:t>Figure</w:t>
      </w:r>
      <w:r>
        <w:rPr>
          <w:spacing w:val="-8"/>
        </w:rPr>
        <w:t xml:space="preserve"> </w:t>
      </w:r>
      <w:r>
        <w:rPr>
          <w:spacing w:val="-5"/>
        </w:rPr>
        <w:t>13.</w:t>
      </w:r>
      <w:r>
        <w:tab/>
        <w:t>Low-speed</w:t>
      </w:r>
      <w:r>
        <w:rPr>
          <w:spacing w:val="-8"/>
        </w:rPr>
        <w:t xml:space="preserve"> </w:t>
      </w:r>
      <w:r>
        <w:t>external</w:t>
      </w:r>
      <w:r>
        <w:rPr>
          <w:spacing w:val="-7"/>
        </w:rPr>
        <w:t xml:space="preserve"> </w:t>
      </w:r>
      <w:r>
        <w:t>clock</w:t>
      </w:r>
      <w:r>
        <w:rPr>
          <w:spacing w:val="-7"/>
        </w:rPr>
        <w:t xml:space="preserve"> </w:t>
      </w:r>
      <w:r>
        <w:t>source</w:t>
      </w:r>
      <w:r>
        <w:rPr>
          <w:spacing w:val="-7"/>
        </w:rPr>
        <w:t xml:space="preserve"> </w:t>
      </w:r>
      <w:r>
        <w:t>AC</w:t>
      </w:r>
      <w:r>
        <w:rPr>
          <w:spacing w:val="-7"/>
        </w:rPr>
        <w:t xml:space="preserve"> </w:t>
      </w:r>
      <w:r>
        <w:t>timing</w:t>
      </w:r>
      <w:r>
        <w:rPr>
          <w:spacing w:val="-7"/>
        </w:rPr>
        <w:t xml:space="preserve"> </w:t>
      </w:r>
      <w:r>
        <w:rPr>
          <w:spacing w:val="-2"/>
        </w:rPr>
        <w:t>diagram</w:t>
      </w:r>
      <w:r>
        <w:tab/>
      </w:r>
      <w:r>
        <w:rPr>
          <w:spacing w:val="-5"/>
        </w:rPr>
        <w:t>51</w:t>
      </w:r>
    </w:p>
    <w:p w14:paraId="17CE5F1A" w14:textId="77777777" w:rsidR="006F6DBA" w:rsidRDefault="00000000">
      <w:pPr>
        <w:pStyle w:val="BodyText"/>
        <w:tabs>
          <w:tab w:val="left" w:pos="1239"/>
          <w:tab w:val="left" w:leader="dot" w:pos="9095"/>
        </w:tabs>
        <w:spacing w:before="10"/>
        <w:ind w:left="105"/>
      </w:pPr>
      <w:r>
        <w:t>Figure</w:t>
      </w:r>
      <w:r>
        <w:rPr>
          <w:spacing w:val="-8"/>
        </w:rPr>
        <w:t xml:space="preserve"> </w:t>
      </w:r>
      <w:r>
        <w:rPr>
          <w:spacing w:val="-5"/>
        </w:rPr>
        <w:t>14.</w:t>
      </w:r>
      <w:r>
        <w:tab/>
        <w:t>Typical</w:t>
      </w:r>
      <w:r>
        <w:rPr>
          <w:spacing w:val="-7"/>
        </w:rPr>
        <w:t xml:space="preserve"> </w:t>
      </w:r>
      <w:r>
        <w:t>application</w:t>
      </w:r>
      <w:r>
        <w:rPr>
          <w:spacing w:val="-6"/>
        </w:rPr>
        <w:t xml:space="preserve"> </w:t>
      </w:r>
      <w:r>
        <w:t>with</w:t>
      </w:r>
      <w:r>
        <w:rPr>
          <w:spacing w:val="-6"/>
        </w:rPr>
        <w:t xml:space="preserve"> </w:t>
      </w:r>
      <w:r>
        <w:t>an</w:t>
      </w:r>
      <w:r>
        <w:rPr>
          <w:spacing w:val="-6"/>
        </w:rPr>
        <w:t xml:space="preserve"> </w:t>
      </w:r>
      <w:r>
        <w:t>8</w:t>
      </w:r>
      <w:r>
        <w:rPr>
          <w:spacing w:val="-6"/>
        </w:rPr>
        <w:t xml:space="preserve"> </w:t>
      </w:r>
      <w:r>
        <w:t>MHz</w:t>
      </w:r>
      <w:r>
        <w:rPr>
          <w:spacing w:val="-6"/>
        </w:rPr>
        <w:t xml:space="preserve"> </w:t>
      </w:r>
      <w:r>
        <w:rPr>
          <w:spacing w:val="-2"/>
        </w:rPr>
        <w:t>crystal</w:t>
      </w:r>
      <w:r>
        <w:tab/>
      </w:r>
      <w:r>
        <w:rPr>
          <w:spacing w:val="-5"/>
        </w:rPr>
        <w:t>53</w:t>
      </w:r>
    </w:p>
    <w:p w14:paraId="63233638" w14:textId="77777777" w:rsidR="006F6DBA" w:rsidRDefault="00000000">
      <w:pPr>
        <w:pStyle w:val="BodyText"/>
        <w:tabs>
          <w:tab w:val="left" w:pos="1239"/>
          <w:tab w:val="left" w:leader="dot" w:pos="9098"/>
        </w:tabs>
        <w:spacing w:before="10"/>
        <w:ind w:left="105"/>
      </w:pPr>
      <w:r>
        <w:t>Figure</w:t>
      </w:r>
      <w:r>
        <w:rPr>
          <w:spacing w:val="-8"/>
        </w:rPr>
        <w:t xml:space="preserve"> </w:t>
      </w:r>
      <w:r>
        <w:rPr>
          <w:spacing w:val="-5"/>
        </w:rPr>
        <w:t>15.</w:t>
      </w:r>
      <w:r>
        <w:tab/>
        <w:t>Typical</w:t>
      </w:r>
      <w:r>
        <w:rPr>
          <w:spacing w:val="-7"/>
        </w:rPr>
        <w:t xml:space="preserve"> </w:t>
      </w:r>
      <w:r>
        <w:t>application</w:t>
      </w:r>
      <w:r>
        <w:rPr>
          <w:spacing w:val="-7"/>
        </w:rPr>
        <w:t xml:space="preserve"> </w:t>
      </w:r>
      <w:r>
        <w:t>with</w:t>
      </w:r>
      <w:r>
        <w:rPr>
          <w:spacing w:val="-7"/>
        </w:rPr>
        <w:t xml:space="preserve"> </w:t>
      </w:r>
      <w:r>
        <w:t>a</w:t>
      </w:r>
      <w:r>
        <w:rPr>
          <w:spacing w:val="-7"/>
        </w:rPr>
        <w:t xml:space="preserve"> </w:t>
      </w:r>
      <w:r>
        <w:t>32.768</w:t>
      </w:r>
      <w:r>
        <w:rPr>
          <w:spacing w:val="-7"/>
        </w:rPr>
        <w:t xml:space="preserve"> </w:t>
      </w:r>
      <w:r>
        <w:t>kHz</w:t>
      </w:r>
      <w:r>
        <w:rPr>
          <w:spacing w:val="-7"/>
        </w:rPr>
        <w:t xml:space="preserve"> </w:t>
      </w:r>
      <w:r>
        <w:rPr>
          <w:spacing w:val="-2"/>
        </w:rPr>
        <w:t>crystal</w:t>
      </w:r>
      <w:r>
        <w:tab/>
      </w:r>
      <w:r>
        <w:rPr>
          <w:spacing w:val="-5"/>
        </w:rPr>
        <w:t>54</w:t>
      </w:r>
    </w:p>
    <w:p w14:paraId="58E3F103" w14:textId="77777777" w:rsidR="006F6DBA" w:rsidRDefault="00000000">
      <w:pPr>
        <w:pStyle w:val="BodyText"/>
        <w:tabs>
          <w:tab w:val="left" w:pos="1237"/>
          <w:tab w:val="left" w:leader="dot" w:pos="9096"/>
        </w:tabs>
        <w:spacing w:before="10"/>
        <w:ind w:left="105"/>
      </w:pPr>
      <w:r>
        <w:t>Figure</w:t>
      </w:r>
      <w:r>
        <w:rPr>
          <w:spacing w:val="-7"/>
        </w:rPr>
        <w:t xml:space="preserve"> </w:t>
      </w:r>
      <w:r>
        <w:rPr>
          <w:spacing w:val="-5"/>
        </w:rPr>
        <w:t>16.</w:t>
      </w:r>
      <w:r>
        <w:tab/>
        <w:t>I/O</w:t>
      </w:r>
      <w:r>
        <w:rPr>
          <w:spacing w:val="-6"/>
        </w:rPr>
        <w:t xml:space="preserve"> </w:t>
      </w:r>
      <w:r>
        <w:t>input</w:t>
      </w:r>
      <w:r>
        <w:rPr>
          <w:spacing w:val="-3"/>
        </w:rPr>
        <w:t xml:space="preserve"> </w:t>
      </w:r>
      <w:r>
        <w:rPr>
          <w:spacing w:val="-2"/>
        </w:rPr>
        <w:t>characteristics</w:t>
      </w:r>
      <w:r>
        <w:tab/>
      </w:r>
      <w:r>
        <w:rPr>
          <w:spacing w:val="-5"/>
        </w:rPr>
        <w:t>61</w:t>
      </w:r>
    </w:p>
    <w:p w14:paraId="3BA1E4CB" w14:textId="77777777" w:rsidR="006F6DBA" w:rsidRDefault="00000000">
      <w:pPr>
        <w:pStyle w:val="BodyText"/>
        <w:tabs>
          <w:tab w:val="left" w:pos="1238"/>
          <w:tab w:val="left" w:leader="dot" w:pos="9098"/>
        </w:tabs>
        <w:spacing w:before="10" w:line="214" w:lineRule="exact"/>
        <w:ind w:left="105"/>
      </w:pPr>
      <w:r>
        <w:t>Figure</w:t>
      </w:r>
      <w:r>
        <w:rPr>
          <w:spacing w:val="-8"/>
        </w:rPr>
        <w:t xml:space="preserve"> </w:t>
      </w:r>
      <w:r>
        <w:rPr>
          <w:spacing w:val="-5"/>
        </w:rPr>
        <w:t>17.</w:t>
      </w:r>
      <w:r>
        <w:tab/>
        <w:t>Current</w:t>
      </w:r>
      <w:r>
        <w:rPr>
          <w:spacing w:val="-6"/>
        </w:rPr>
        <w:t xml:space="preserve"> </w:t>
      </w:r>
      <w:r>
        <w:t>injection</w:t>
      </w:r>
      <w:r>
        <w:rPr>
          <w:spacing w:val="-6"/>
        </w:rPr>
        <w:t xml:space="preserve"> </w:t>
      </w:r>
      <w:r>
        <w:t>into</w:t>
      </w:r>
      <w:r>
        <w:rPr>
          <w:spacing w:val="-6"/>
        </w:rPr>
        <w:t xml:space="preserve"> </w:t>
      </w:r>
      <w:proofErr w:type="spellStart"/>
      <w:r>
        <w:t>FT_e</w:t>
      </w:r>
      <w:proofErr w:type="spellEnd"/>
      <w:r>
        <w:rPr>
          <w:spacing w:val="-6"/>
        </w:rPr>
        <w:t xml:space="preserve"> </w:t>
      </w:r>
      <w:r>
        <w:t>input</w:t>
      </w:r>
      <w:r>
        <w:rPr>
          <w:spacing w:val="-6"/>
        </w:rPr>
        <w:t xml:space="preserve"> </w:t>
      </w:r>
      <w:r>
        <w:t>with</w:t>
      </w:r>
      <w:r>
        <w:rPr>
          <w:spacing w:val="-5"/>
        </w:rPr>
        <w:t xml:space="preserve"> </w:t>
      </w:r>
      <w:r>
        <w:t>diode</w:t>
      </w:r>
      <w:r>
        <w:rPr>
          <w:spacing w:val="-7"/>
        </w:rPr>
        <w:t xml:space="preserve"> </w:t>
      </w:r>
      <w:r>
        <w:rPr>
          <w:spacing w:val="-2"/>
        </w:rPr>
        <w:t>active</w:t>
      </w:r>
      <w:r>
        <w:tab/>
      </w:r>
      <w:r>
        <w:rPr>
          <w:spacing w:val="-5"/>
        </w:rPr>
        <w:t>62</w:t>
      </w:r>
    </w:p>
    <w:p w14:paraId="4CD31E61" w14:textId="77777777" w:rsidR="006F6DBA" w:rsidRDefault="00000000">
      <w:pPr>
        <w:pStyle w:val="BodyText"/>
        <w:tabs>
          <w:tab w:val="left" w:pos="1238"/>
          <w:tab w:val="left" w:leader="dot" w:pos="9099"/>
        </w:tabs>
        <w:spacing w:line="256" w:lineRule="exact"/>
        <w:ind w:left="105"/>
      </w:pPr>
      <w:r>
        <w:t>Figure</w:t>
      </w:r>
      <w:r>
        <w:rPr>
          <w:spacing w:val="-7"/>
        </w:rPr>
        <w:t xml:space="preserve"> </w:t>
      </w:r>
      <w:r>
        <w:rPr>
          <w:spacing w:val="-5"/>
        </w:rPr>
        <w:t>18.</w:t>
      </w:r>
      <w:r>
        <w:tab/>
        <w:t>I/O</w:t>
      </w:r>
      <w:r>
        <w:rPr>
          <w:spacing w:val="-7"/>
        </w:rPr>
        <w:t xml:space="preserve"> </w:t>
      </w:r>
      <w:r>
        <w:t>AC</w:t>
      </w:r>
      <w:r>
        <w:rPr>
          <w:spacing w:val="-6"/>
        </w:rPr>
        <w:t xml:space="preserve"> </w:t>
      </w:r>
      <w:r>
        <w:t>characteristics</w:t>
      </w:r>
      <w:r>
        <w:rPr>
          <w:spacing w:val="-5"/>
        </w:rPr>
        <w:t xml:space="preserve"> </w:t>
      </w:r>
      <w:proofErr w:type="gramStart"/>
      <w:r>
        <w:rPr>
          <w:spacing w:val="-2"/>
        </w:rPr>
        <w:t>definition</w:t>
      </w:r>
      <w:r>
        <w:rPr>
          <w:spacing w:val="-2"/>
          <w:position w:val="8"/>
          <w:sz w:val="16"/>
        </w:rPr>
        <w:t>(</w:t>
      </w:r>
      <w:proofErr w:type="gramEnd"/>
      <w:r>
        <w:rPr>
          <w:spacing w:val="-2"/>
          <w:position w:val="8"/>
          <w:sz w:val="16"/>
        </w:rPr>
        <w:t>1)</w:t>
      </w:r>
      <w:r>
        <w:rPr>
          <w:position w:val="8"/>
          <w:sz w:val="16"/>
        </w:rPr>
        <w:tab/>
      </w:r>
      <w:r>
        <w:rPr>
          <w:spacing w:val="-5"/>
        </w:rPr>
        <w:t>65</w:t>
      </w:r>
    </w:p>
    <w:p w14:paraId="5A4158E3" w14:textId="77777777" w:rsidR="006F6DBA" w:rsidRDefault="00000000">
      <w:pPr>
        <w:pStyle w:val="BodyText"/>
        <w:tabs>
          <w:tab w:val="left" w:pos="1237"/>
          <w:tab w:val="left" w:leader="dot" w:pos="9098"/>
        </w:tabs>
        <w:spacing w:before="10"/>
        <w:ind w:left="105"/>
      </w:pPr>
      <w:r>
        <w:t>Figure</w:t>
      </w:r>
      <w:r>
        <w:rPr>
          <w:spacing w:val="-7"/>
        </w:rPr>
        <w:t xml:space="preserve"> </w:t>
      </w:r>
      <w:r>
        <w:rPr>
          <w:spacing w:val="-5"/>
        </w:rPr>
        <w:t>19.</w:t>
      </w:r>
      <w:r>
        <w:tab/>
        <w:t>Recommended</w:t>
      </w:r>
      <w:r>
        <w:rPr>
          <w:spacing w:val="-8"/>
        </w:rPr>
        <w:t xml:space="preserve"> </w:t>
      </w:r>
      <w:r>
        <w:t>NRST</w:t>
      </w:r>
      <w:r>
        <w:rPr>
          <w:spacing w:val="-8"/>
        </w:rPr>
        <w:t xml:space="preserve"> </w:t>
      </w:r>
      <w:r>
        <w:t>pin</w:t>
      </w:r>
      <w:r>
        <w:rPr>
          <w:spacing w:val="-7"/>
        </w:rPr>
        <w:t xml:space="preserve"> </w:t>
      </w:r>
      <w:r>
        <w:rPr>
          <w:spacing w:val="-2"/>
        </w:rPr>
        <w:t>protection</w:t>
      </w:r>
      <w:r>
        <w:tab/>
      </w:r>
      <w:r>
        <w:rPr>
          <w:spacing w:val="-5"/>
        </w:rPr>
        <w:t>66</w:t>
      </w:r>
    </w:p>
    <w:p w14:paraId="17FBDAA7" w14:textId="77777777" w:rsidR="006F6DBA" w:rsidRDefault="00000000">
      <w:pPr>
        <w:pStyle w:val="BodyText"/>
        <w:tabs>
          <w:tab w:val="left" w:pos="1237"/>
          <w:tab w:val="left" w:leader="dot" w:pos="9096"/>
        </w:tabs>
        <w:spacing w:before="10"/>
        <w:ind w:left="105"/>
      </w:pPr>
      <w:r>
        <w:t>Figure</w:t>
      </w:r>
      <w:r>
        <w:rPr>
          <w:spacing w:val="-7"/>
        </w:rPr>
        <w:t xml:space="preserve"> </w:t>
      </w:r>
      <w:r>
        <w:rPr>
          <w:spacing w:val="-5"/>
        </w:rPr>
        <w:t>20.</w:t>
      </w:r>
      <w:r>
        <w:tab/>
        <w:t>ADC</w:t>
      </w:r>
      <w:r>
        <w:rPr>
          <w:spacing w:val="-6"/>
        </w:rPr>
        <w:t xml:space="preserve"> </w:t>
      </w:r>
      <w:r>
        <w:t>accuracy</w:t>
      </w:r>
      <w:r>
        <w:rPr>
          <w:spacing w:val="-6"/>
        </w:rPr>
        <w:t xml:space="preserve"> </w:t>
      </w:r>
      <w:r>
        <w:rPr>
          <w:spacing w:val="-2"/>
        </w:rPr>
        <w:t>characteristics</w:t>
      </w:r>
      <w:r>
        <w:tab/>
      </w:r>
      <w:r>
        <w:rPr>
          <w:spacing w:val="-5"/>
        </w:rPr>
        <w:t>70</w:t>
      </w:r>
    </w:p>
    <w:p w14:paraId="33FFF882" w14:textId="77777777" w:rsidR="006F6DBA" w:rsidRDefault="00000000">
      <w:pPr>
        <w:pStyle w:val="BodyText"/>
        <w:tabs>
          <w:tab w:val="left" w:pos="1237"/>
          <w:tab w:val="left" w:leader="dot" w:pos="9096"/>
        </w:tabs>
        <w:spacing w:before="10"/>
        <w:ind w:left="105"/>
      </w:pPr>
      <w:r>
        <w:t>Figure</w:t>
      </w:r>
      <w:r>
        <w:rPr>
          <w:spacing w:val="-7"/>
        </w:rPr>
        <w:t xml:space="preserve"> </w:t>
      </w:r>
      <w:r>
        <w:rPr>
          <w:spacing w:val="-5"/>
        </w:rPr>
        <w:t>21.</w:t>
      </w:r>
      <w:r>
        <w:tab/>
        <w:t>Typical</w:t>
      </w:r>
      <w:r>
        <w:rPr>
          <w:spacing w:val="-6"/>
        </w:rPr>
        <w:t xml:space="preserve"> </w:t>
      </w:r>
      <w:r>
        <w:t>connection</w:t>
      </w:r>
      <w:r>
        <w:rPr>
          <w:spacing w:val="-6"/>
        </w:rPr>
        <w:t xml:space="preserve"> </w:t>
      </w:r>
      <w:r>
        <w:t>diagram</w:t>
      </w:r>
      <w:r>
        <w:rPr>
          <w:spacing w:val="-6"/>
        </w:rPr>
        <w:t xml:space="preserve"> </w:t>
      </w:r>
      <w:r>
        <w:t>using</w:t>
      </w:r>
      <w:r>
        <w:rPr>
          <w:spacing w:val="-7"/>
        </w:rPr>
        <w:t xml:space="preserve"> </w:t>
      </w:r>
      <w:r>
        <w:t>the</w:t>
      </w:r>
      <w:r>
        <w:rPr>
          <w:spacing w:val="-6"/>
        </w:rPr>
        <w:t xml:space="preserve"> </w:t>
      </w:r>
      <w:r>
        <w:rPr>
          <w:spacing w:val="-5"/>
        </w:rPr>
        <w:t>ADC</w:t>
      </w:r>
      <w:r>
        <w:tab/>
      </w:r>
      <w:r>
        <w:rPr>
          <w:spacing w:val="-5"/>
        </w:rPr>
        <w:t>70</w:t>
      </w:r>
    </w:p>
    <w:p w14:paraId="7DED63C5" w14:textId="77777777" w:rsidR="006F6DBA" w:rsidRDefault="00000000">
      <w:pPr>
        <w:pStyle w:val="BodyText"/>
        <w:tabs>
          <w:tab w:val="left" w:pos="1237"/>
          <w:tab w:val="left" w:leader="dot" w:pos="9096"/>
        </w:tabs>
        <w:spacing w:before="10"/>
        <w:ind w:left="105"/>
      </w:pPr>
      <w:r>
        <w:t>Figure</w:t>
      </w:r>
      <w:r>
        <w:rPr>
          <w:spacing w:val="-7"/>
        </w:rPr>
        <w:t xml:space="preserve"> </w:t>
      </w:r>
      <w:r>
        <w:rPr>
          <w:spacing w:val="-5"/>
        </w:rPr>
        <w:t>22.</w:t>
      </w:r>
      <w:r>
        <w:tab/>
        <w:t>SPI</w:t>
      </w:r>
      <w:r>
        <w:rPr>
          <w:spacing w:val="-4"/>
        </w:rPr>
        <w:t xml:space="preserve"> </w:t>
      </w:r>
      <w:r>
        <w:t>timing</w:t>
      </w:r>
      <w:r>
        <w:rPr>
          <w:spacing w:val="-4"/>
        </w:rPr>
        <w:t xml:space="preserve"> </w:t>
      </w:r>
      <w:r>
        <w:t>diagram</w:t>
      </w:r>
      <w:r>
        <w:rPr>
          <w:spacing w:val="-5"/>
        </w:rPr>
        <w:t xml:space="preserve"> </w:t>
      </w:r>
      <w:r>
        <w:t>-</w:t>
      </w:r>
      <w:r>
        <w:rPr>
          <w:spacing w:val="-5"/>
        </w:rPr>
        <w:t xml:space="preserve"> </w:t>
      </w:r>
      <w:r>
        <w:t>slave</w:t>
      </w:r>
      <w:r>
        <w:rPr>
          <w:spacing w:val="-5"/>
        </w:rPr>
        <w:t xml:space="preserve"> </w:t>
      </w:r>
      <w:r>
        <w:t>mode</w:t>
      </w:r>
      <w:r>
        <w:rPr>
          <w:spacing w:val="-5"/>
        </w:rPr>
        <w:t xml:space="preserve"> </w:t>
      </w:r>
      <w:r>
        <w:t>and</w:t>
      </w:r>
      <w:r>
        <w:rPr>
          <w:spacing w:val="-5"/>
        </w:rPr>
        <w:t xml:space="preserve"> </w:t>
      </w:r>
      <w:r>
        <w:t>CPHA</w:t>
      </w:r>
      <w:r>
        <w:rPr>
          <w:spacing w:val="-5"/>
        </w:rPr>
        <w:t xml:space="preserve"> </w:t>
      </w:r>
      <w:r>
        <w:t>=</w:t>
      </w:r>
      <w:r>
        <w:rPr>
          <w:spacing w:val="-4"/>
        </w:rPr>
        <w:t xml:space="preserve"> </w:t>
      </w:r>
      <w:r>
        <w:rPr>
          <w:spacing w:val="-10"/>
        </w:rPr>
        <w:t>0</w:t>
      </w:r>
      <w:r>
        <w:tab/>
      </w:r>
      <w:r>
        <w:rPr>
          <w:spacing w:val="-5"/>
        </w:rPr>
        <w:t>75</w:t>
      </w:r>
    </w:p>
    <w:p w14:paraId="171986E3" w14:textId="77777777" w:rsidR="006F6DBA" w:rsidRDefault="00000000">
      <w:pPr>
        <w:pStyle w:val="BodyText"/>
        <w:tabs>
          <w:tab w:val="left" w:pos="1237"/>
          <w:tab w:val="left" w:leader="dot" w:pos="9096"/>
        </w:tabs>
        <w:spacing w:before="11"/>
        <w:ind w:left="105"/>
      </w:pPr>
      <w:r>
        <w:t>Figure</w:t>
      </w:r>
      <w:r>
        <w:rPr>
          <w:spacing w:val="-7"/>
        </w:rPr>
        <w:t xml:space="preserve"> </w:t>
      </w:r>
      <w:r>
        <w:rPr>
          <w:spacing w:val="-5"/>
        </w:rPr>
        <w:t>23.</w:t>
      </w:r>
      <w:r>
        <w:tab/>
        <w:t>SPI</w:t>
      </w:r>
      <w:r>
        <w:rPr>
          <w:spacing w:val="-4"/>
        </w:rPr>
        <w:t xml:space="preserve"> </w:t>
      </w:r>
      <w:r>
        <w:t>timing</w:t>
      </w:r>
      <w:r>
        <w:rPr>
          <w:spacing w:val="-4"/>
        </w:rPr>
        <w:t xml:space="preserve"> </w:t>
      </w:r>
      <w:r>
        <w:t>diagram</w:t>
      </w:r>
      <w:r>
        <w:rPr>
          <w:spacing w:val="-5"/>
        </w:rPr>
        <w:t xml:space="preserve"> </w:t>
      </w:r>
      <w:r>
        <w:t>-</w:t>
      </w:r>
      <w:r>
        <w:rPr>
          <w:spacing w:val="-5"/>
        </w:rPr>
        <w:t xml:space="preserve"> </w:t>
      </w:r>
      <w:r>
        <w:t>slave</w:t>
      </w:r>
      <w:r>
        <w:rPr>
          <w:spacing w:val="-5"/>
        </w:rPr>
        <w:t xml:space="preserve"> </w:t>
      </w:r>
      <w:r>
        <w:t>mode</w:t>
      </w:r>
      <w:r>
        <w:rPr>
          <w:spacing w:val="-5"/>
        </w:rPr>
        <w:t xml:space="preserve"> </w:t>
      </w:r>
      <w:r>
        <w:t>and</w:t>
      </w:r>
      <w:r>
        <w:rPr>
          <w:spacing w:val="-5"/>
        </w:rPr>
        <w:t xml:space="preserve"> </w:t>
      </w:r>
      <w:r>
        <w:t>CPHA</w:t>
      </w:r>
      <w:r>
        <w:rPr>
          <w:spacing w:val="-5"/>
        </w:rPr>
        <w:t xml:space="preserve"> </w:t>
      </w:r>
      <w:r>
        <w:t>=</w:t>
      </w:r>
      <w:r>
        <w:rPr>
          <w:spacing w:val="-4"/>
        </w:rPr>
        <w:t xml:space="preserve"> </w:t>
      </w:r>
      <w:r>
        <w:rPr>
          <w:spacing w:val="-10"/>
        </w:rPr>
        <w:t>1</w:t>
      </w:r>
      <w:r>
        <w:tab/>
      </w:r>
      <w:r>
        <w:rPr>
          <w:spacing w:val="-5"/>
        </w:rPr>
        <w:t>75</w:t>
      </w:r>
    </w:p>
    <w:p w14:paraId="495871EE" w14:textId="77777777" w:rsidR="006F6DBA" w:rsidRDefault="00000000">
      <w:pPr>
        <w:pStyle w:val="BodyText"/>
        <w:tabs>
          <w:tab w:val="left" w:pos="1238"/>
          <w:tab w:val="left" w:leader="dot" w:pos="9095"/>
        </w:tabs>
        <w:spacing w:before="10"/>
        <w:ind w:left="105"/>
      </w:pPr>
      <w:r>
        <w:t>Figure</w:t>
      </w:r>
      <w:r>
        <w:rPr>
          <w:spacing w:val="-7"/>
        </w:rPr>
        <w:t xml:space="preserve"> </w:t>
      </w:r>
      <w:r>
        <w:rPr>
          <w:spacing w:val="-5"/>
        </w:rPr>
        <w:t>24.</w:t>
      </w:r>
      <w:r>
        <w:tab/>
        <w:t>SPI</w:t>
      </w:r>
      <w:r>
        <w:rPr>
          <w:spacing w:val="-4"/>
        </w:rPr>
        <w:t xml:space="preserve"> </w:t>
      </w:r>
      <w:r>
        <w:t>timing</w:t>
      </w:r>
      <w:r>
        <w:rPr>
          <w:spacing w:val="-6"/>
        </w:rPr>
        <w:t xml:space="preserve"> </w:t>
      </w:r>
      <w:r>
        <w:t>diagram</w:t>
      </w:r>
      <w:r>
        <w:rPr>
          <w:spacing w:val="-5"/>
        </w:rPr>
        <w:t xml:space="preserve"> </w:t>
      </w:r>
      <w:r>
        <w:t>-</w:t>
      </w:r>
      <w:r>
        <w:rPr>
          <w:spacing w:val="-6"/>
        </w:rPr>
        <w:t xml:space="preserve"> </w:t>
      </w:r>
      <w:r>
        <w:t>master</w:t>
      </w:r>
      <w:r>
        <w:rPr>
          <w:spacing w:val="-5"/>
        </w:rPr>
        <w:t xml:space="preserve"> </w:t>
      </w:r>
      <w:r>
        <w:rPr>
          <w:spacing w:val="-4"/>
        </w:rPr>
        <w:t>mode</w:t>
      </w:r>
      <w:r>
        <w:tab/>
      </w:r>
      <w:r>
        <w:rPr>
          <w:spacing w:val="-5"/>
        </w:rPr>
        <w:t>76</w:t>
      </w:r>
    </w:p>
    <w:p w14:paraId="61178B87" w14:textId="77777777" w:rsidR="006F6DBA" w:rsidRDefault="00000000">
      <w:pPr>
        <w:pStyle w:val="BodyText"/>
        <w:tabs>
          <w:tab w:val="left" w:pos="1238"/>
          <w:tab w:val="left" w:leader="dot" w:pos="9097"/>
        </w:tabs>
        <w:spacing w:before="10"/>
        <w:ind w:left="105"/>
      </w:pPr>
      <w:r>
        <w:t>Figure</w:t>
      </w:r>
      <w:r>
        <w:rPr>
          <w:spacing w:val="-8"/>
        </w:rPr>
        <w:t xml:space="preserve"> </w:t>
      </w:r>
      <w:r>
        <w:rPr>
          <w:spacing w:val="-5"/>
        </w:rPr>
        <w:t>25.</w:t>
      </w:r>
      <w:r>
        <w:tab/>
        <w:t>I</w:t>
      </w:r>
      <w:r>
        <w:rPr>
          <w:vertAlign w:val="superscript"/>
        </w:rPr>
        <w:t>2</w:t>
      </w:r>
      <w:r>
        <w:t>S</w:t>
      </w:r>
      <w:r>
        <w:rPr>
          <w:spacing w:val="-1"/>
        </w:rPr>
        <w:t xml:space="preserve"> </w:t>
      </w:r>
      <w:r>
        <w:t>slave</w:t>
      </w:r>
      <w:r>
        <w:rPr>
          <w:spacing w:val="-1"/>
        </w:rPr>
        <w:t xml:space="preserve"> </w:t>
      </w:r>
      <w:r>
        <w:t>timing</w:t>
      </w:r>
      <w:r>
        <w:rPr>
          <w:spacing w:val="-2"/>
        </w:rPr>
        <w:t xml:space="preserve"> </w:t>
      </w:r>
      <w:r>
        <w:t>diagram</w:t>
      </w:r>
      <w:r>
        <w:rPr>
          <w:spacing w:val="-3"/>
        </w:rPr>
        <w:t xml:space="preserve"> </w:t>
      </w:r>
      <w:r>
        <w:t xml:space="preserve">(Philips </w:t>
      </w:r>
      <w:r>
        <w:rPr>
          <w:spacing w:val="-2"/>
        </w:rPr>
        <w:t>protocol)</w:t>
      </w:r>
      <w:r>
        <w:tab/>
      </w:r>
      <w:r>
        <w:rPr>
          <w:spacing w:val="-5"/>
        </w:rPr>
        <w:t>77</w:t>
      </w:r>
    </w:p>
    <w:p w14:paraId="5F50B29A" w14:textId="77777777" w:rsidR="006F6DBA" w:rsidRDefault="00000000">
      <w:pPr>
        <w:pStyle w:val="BodyText"/>
        <w:tabs>
          <w:tab w:val="left" w:pos="1238"/>
          <w:tab w:val="left" w:leader="dot" w:pos="9099"/>
        </w:tabs>
        <w:spacing w:before="10"/>
        <w:ind w:left="105"/>
      </w:pPr>
      <w:r>
        <w:t>Figure</w:t>
      </w:r>
      <w:r>
        <w:rPr>
          <w:spacing w:val="-8"/>
        </w:rPr>
        <w:t xml:space="preserve"> </w:t>
      </w:r>
      <w:r>
        <w:rPr>
          <w:spacing w:val="-5"/>
        </w:rPr>
        <w:t>26.</w:t>
      </w:r>
      <w:r>
        <w:tab/>
        <w:t>I</w:t>
      </w:r>
      <w:r>
        <w:rPr>
          <w:vertAlign w:val="superscript"/>
        </w:rPr>
        <w:t>2</w:t>
      </w:r>
      <w:r>
        <w:t>S</w:t>
      </w:r>
      <w:r>
        <w:rPr>
          <w:spacing w:val="-2"/>
        </w:rPr>
        <w:t xml:space="preserve"> </w:t>
      </w:r>
      <w:r>
        <w:t>master</w:t>
      </w:r>
      <w:r>
        <w:rPr>
          <w:spacing w:val="-3"/>
        </w:rPr>
        <w:t xml:space="preserve"> </w:t>
      </w:r>
      <w:r>
        <w:t>timing</w:t>
      </w:r>
      <w:r>
        <w:rPr>
          <w:spacing w:val="-1"/>
        </w:rPr>
        <w:t xml:space="preserve"> </w:t>
      </w:r>
      <w:r>
        <w:t>diagram</w:t>
      </w:r>
      <w:r>
        <w:rPr>
          <w:spacing w:val="-1"/>
        </w:rPr>
        <w:t xml:space="preserve"> </w:t>
      </w:r>
      <w:r>
        <w:t>(Philips</w:t>
      </w:r>
      <w:r>
        <w:rPr>
          <w:spacing w:val="-3"/>
        </w:rPr>
        <w:t xml:space="preserve"> </w:t>
      </w:r>
      <w:r>
        <w:rPr>
          <w:spacing w:val="-2"/>
        </w:rPr>
        <w:t>protocol).</w:t>
      </w:r>
      <w:r>
        <w:tab/>
      </w:r>
      <w:r>
        <w:rPr>
          <w:spacing w:val="-5"/>
        </w:rPr>
        <w:t>78</w:t>
      </w:r>
    </w:p>
    <w:p w14:paraId="35E0A1C0" w14:textId="77777777" w:rsidR="006F6DBA" w:rsidRDefault="00000000">
      <w:pPr>
        <w:pStyle w:val="BodyText"/>
        <w:tabs>
          <w:tab w:val="left" w:pos="1239"/>
          <w:tab w:val="left" w:leader="dot" w:pos="9096"/>
        </w:tabs>
        <w:spacing w:before="10"/>
        <w:ind w:left="105"/>
      </w:pPr>
      <w:r>
        <w:t>Figure</w:t>
      </w:r>
      <w:r>
        <w:rPr>
          <w:spacing w:val="-8"/>
        </w:rPr>
        <w:t xml:space="preserve"> </w:t>
      </w:r>
      <w:r>
        <w:rPr>
          <w:spacing w:val="-5"/>
        </w:rPr>
        <w:t>27.</w:t>
      </w:r>
      <w:r>
        <w:tab/>
        <w:t>SO8N</w:t>
      </w:r>
      <w:r>
        <w:rPr>
          <w:spacing w:val="-11"/>
        </w:rPr>
        <w:t xml:space="preserve"> </w:t>
      </w:r>
      <w:r>
        <w:t>package</w:t>
      </w:r>
      <w:r>
        <w:rPr>
          <w:spacing w:val="-8"/>
        </w:rPr>
        <w:t xml:space="preserve"> </w:t>
      </w:r>
      <w:r>
        <w:rPr>
          <w:spacing w:val="-2"/>
        </w:rPr>
        <w:t>outline</w:t>
      </w:r>
      <w:r>
        <w:tab/>
      </w:r>
      <w:r>
        <w:rPr>
          <w:spacing w:val="-5"/>
        </w:rPr>
        <w:t>80</w:t>
      </w:r>
    </w:p>
    <w:p w14:paraId="05AA1A7F" w14:textId="77777777" w:rsidR="006F6DBA" w:rsidRDefault="00000000">
      <w:pPr>
        <w:pStyle w:val="BodyText"/>
        <w:tabs>
          <w:tab w:val="left" w:pos="1238"/>
          <w:tab w:val="left" w:leader="dot" w:pos="9099"/>
        </w:tabs>
        <w:spacing w:before="10"/>
        <w:ind w:left="105"/>
      </w:pPr>
      <w:r>
        <w:t>Figure</w:t>
      </w:r>
      <w:r>
        <w:rPr>
          <w:spacing w:val="-8"/>
        </w:rPr>
        <w:t xml:space="preserve"> </w:t>
      </w:r>
      <w:r>
        <w:rPr>
          <w:spacing w:val="-5"/>
        </w:rPr>
        <w:t>28.</w:t>
      </w:r>
      <w:r>
        <w:tab/>
        <w:t>SO8N</w:t>
      </w:r>
      <w:r>
        <w:rPr>
          <w:spacing w:val="-10"/>
        </w:rPr>
        <w:t xml:space="preserve"> </w:t>
      </w:r>
      <w:r>
        <w:t>package</w:t>
      </w:r>
      <w:r>
        <w:rPr>
          <w:spacing w:val="-9"/>
        </w:rPr>
        <w:t xml:space="preserve"> </w:t>
      </w:r>
      <w:r>
        <w:t>recommended</w:t>
      </w:r>
      <w:r>
        <w:rPr>
          <w:spacing w:val="-10"/>
        </w:rPr>
        <w:t xml:space="preserve"> </w:t>
      </w:r>
      <w:r>
        <w:rPr>
          <w:spacing w:val="-2"/>
        </w:rPr>
        <w:t>footprint</w:t>
      </w:r>
      <w:r>
        <w:tab/>
      </w:r>
      <w:r>
        <w:rPr>
          <w:spacing w:val="-5"/>
        </w:rPr>
        <w:t>81</w:t>
      </w:r>
    </w:p>
    <w:p w14:paraId="69C72225" w14:textId="77777777" w:rsidR="006F6DBA" w:rsidRDefault="00000000">
      <w:pPr>
        <w:pStyle w:val="BodyText"/>
        <w:tabs>
          <w:tab w:val="left" w:pos="1238"/>
          <w:tab w:val="left" w:leader="dot" w:pos="9097"/>
        </w:tabs>
        <w:spacing w:before="10"/>
        <w:ind w:left="105"/>
      </w:pPr>
      <w:r>
        <w:t>Figure</w:t>
      </w:r>
      <w:r>
        <w:rPr>
          <w:spacing w:val="-7"/>
        </w:rPr>
        <w:t xml:space="preserve"> </w:t>
      </w:r>
      <w:r>
        <w:rPr>
          <w:spacing w:val="-5"/>
        </w:rPr>
        <w:t>29.</w:t>
      </w:r>
      <w:r>
        <w:tab/>
        <w:t>SO8N</w:t>
      </w:r>
      <w:r>
        <w:rPr>
          <w:spacing w:val="-6"/>
        </w:rPr>
        <w:t xml:space="preserve"> </w:t>
      </w:r>
      <w:r>
        <w:t>package</w:t>
      </w:r>
      <w:r>
        <w:rPr>
          <w:spacing w:val="-6"/>
        </w:rPr>
        <w:t xml:space="preserve"> </w:t>
      </w:r>
      <w:r>
        <w:t>marking</w:t>
      </w:r>
      <w:r>
        <w:rPr>
          <w:spacing w:val="-8"/>
        </w:rPr>
        <w:t xml:space="preserve"> </w:t>
      </w:r>
      <w:r>
        <w:rPr>
          <w:spacing w:val="-2"/>
        </w:rPr>
        <w:t>example</w:t>
      </w:r>
      <w:r>
        <w:tab/>
      </w:r>
      <w:r>
        <w:rPr>
          <w:spacing w:val="-5"/>
        </w:rPr>
        <w:t>82</w:t>
      </w:r>
    </w:p>
    <w:p w14:paraId="1775E57F" w14:textId="77777777" w:rsidR="006F6DBA" w:rsidRDefault="00000000">
      <w:pPr>
        <w:pStyle w:val="BodyText"/>
        <w:tabs>
          <w:tab w:val="left" w:pos="1236"/>
          <w:tab w:val="left" w:leader="dot" w:pos="9096"/>
        </w:tabs>
        <w:spacing w:before="10"/>
        <w:ind w:left="105"/>
      </w:pPr>
      <w:r>
        <w:t>Figure</w:t>
      </w:r>
      <w:r>
        <w:rPr>
          <w:spacing w:val="-12"/>
        </w:rPr>
        <w:t xml:space="preserve"> </w:t>
      </w:r>
      <w:r>
        <w:rPr>
          <w:spacing w:val="-5"/>
        </w:rPr>
        <w:t>30.</w:t>
      </w:r>
      <w:r>
        <w:tab/>
        <w:t>TSSOP20</w:t>
      </w:r>
      <w:r>
        <w:rPr>
          <w:spacing w:val="-13"/>
        </w:rPr>
        <w:t xml:space="preserve"> </w:t>
      </w:r>
      <w:r>
        <w:t>package</w:t>
      </w:r>
      <w:r>
        <w:rPr>
          <w:spacing w:val="-12"/>
        </w:rPr>
        <w:t xml:space="preserve"> </w:t>
      </w:r>
      <w:r>
        <w:rPr>
          <w:spacing w:val="-2"/>
        </w:rPr>
        <w:t>outline</w:t>
      </w:r>
      <w:r>
        <w:tab/>
      </w:r>
      <w:r>
        <w:rPr>
          <w:spacing w:val="-7"/>
        </w:rPr>
        <w:t>83</w:t>
      </w:r>
    </w:p>
    <w:p w14:paraId="20F1FCE0" w14:textId="77777777" w:rsidR="006F6DBA" w:rsidRDefault="00000000">
      <w:pPr>
        <w:pStyle w:val="BodyText"/>
        <w:tabs>
          <w:tab w:val="left" w:pos="1237"/>
          <w:tab w:val="left" w:leader="dot" w:pos="9096"/>
        </w:tabs>
        <w:spacing w:before="10"/>
        <w:ind w:left="105"/>
      </w:pPr>
      <w:r>
        <w:t>Figure</w:t>
      </w:r>
      <w:r>
        <w:rPr>
          <w:spacing w:val="-12"/>
        </w:rPr>
        <w:t xml:space="preserve"> </w:t>
      </w:r>
      <w:r>
        <w:rPr>
          <w:spacing w:val="-5"/>
        </w:rPr>
        <w:t>31.</w:t>
      </w:r>
      <w:r>
        <w:tab/>
        <w:t>TSSOP20</w:t>
      </w:r>
      <w:r>
        <w:rPr>
          <w:spacing w:val="-13"/>
        </w:rPr>
        <w:t xml:space="preserve"> </w:t>
      </w:r>
      <w:r>
        <w:t>package</w:t>
      </w:r>
      <w:r>
        <w:rPr>
          <w:spacing w:val="-12"/>
        </w:rPr>
        <w:t xml:space="preserve"> </w:t>
      </w:r>
      <w:r>
        <w:rPr>
          <w:spacing w:val="-2"/>
        </w:rPr>
        <w:t>footprint</w:t>
      </w:r>
      <w:r>
        <w:tab/>
      </w:r>
      <w:r>
        <w:rPr>
          <w:spacing w:val="-5"/>
        </w:rPr>
        <w:t>84</w:t>
      </w:r>
    </w:p>
    <w:p w14:paraId="7E7ED8A4" w14:textId="77777777" w:rsidR="006F6DBA" w:rsidRDefault="00000000">
      <w:pPr>
        <w:pStyle w:val="BodyText"/>
        <w:tabs>
          <w:tab w:val="left" w:pos="1237"/>
          <w:tab w:val="left" w:leader="dot" w:pos="9094"/>
        </w:tabs>
        <w:spacing w:before="10"/>
        <w:ind w:left="105"/>
      </w:pPr>
      <w:r>
        <w:t>Figure</w:t>
      </w:r>
      <w:r>
        <w:rPr>
          <w:spacing w:val="-7"/>
        </w:rPr>
        <w:t xml:space="preserve"> </w:t>
      </w:r>
      <w:r>
        <w:rPr>
          <w:spacing w:val="-5"/>
        </w:rPr>
        <w:t>32.</w:t>
      </w:r>
      <w:r>
        <w:tab/>
        <w:t>TSSOP20</w:t>
      </w:r>
      <w:r>
        <w:rPr>
          <w:spacing w:val="-9"/>
        </w:rPr>
        <w:t xml:space="preserve"> </w:t>
      </w:r>
      <w:r>
        <w:t>package</w:t>
      </w:r>
      <w:r>
        <w:rPr>
          <w:spacing w:val="-9"/>
        </w:rPr>
        <w:t xml:space="preserve"> </w:t>
      </w:r>
      <w:r>
        <w:t>marking</w:t>
      </w:r>
      <w:r>
        <w:rPr>
          <w:spacing w:val="-7"/>
        </w:rPr>
        <w:t xml:space="preserve"> </w:t>
      </w:r>
      <w:r>
        <w:rPr>
          <w:spacing w:val="-2"/>
        </w:rPr>
        <w:t>example</w:t>
      </w:r>
      <w:r>
        <w:tab/>
      </w:r>
      <w:r>
        <w:rPr>
          <w:spacing w:val="-5"/>
        </w:rPr>
        <w:t>84</w:t>
      </w:r>
    </w:p>
    <w:p w14:paraId="6349FF6A" w14:textId="77777777" w:rsidR="006F6DBA" w:rsidRDefault="00000000">
      <w:pPr>
        <w:pStyle w:val="BodyText"/>
        <w:tabs>
          <w:tab w:val="left" w:pos="1238"/>
          <w:tab w:val="left" w:leader="dot" w:pos="9096"/>
        </w:tabs>
        <w:spacing w:before="10"/>
        <w:ind w:left="105"/>
      </w:pPr>
      <w:r>
        <w:t>Figure</w:t>
      </w:r>
      <w:r>
        <w:rPr>
          <w:spacing w:val="-8"/>
        </w:rPr>
        <w:t xml:space="preserve"> </w:t>
      </w:r>
      <w:r>
        <w:rPr>
          <w:spacing w:val="-5"/>
        </w:rPr>
        <w:t>33.</w:t>
      </w:r>
      <w:r>
        <w:tab/>
        <w:t>LQFP32</w:t>
      </w:r>
      <w:r>
        <w:rPr>
          <w:spacing w:val="-11"/>
        </w:rPr>
        <w:t xml:space="preserve"> </w:t>
      </w:r>
      <w:r>
        <w:t>package</w:t>
      </w:r>
      <w:r>
        <w:rPr>
          <w:spacing w:val="-9"/>
        </w:rPr>
        <w:t xml:space="preserve"> </w:t>
      </w:r>
      <w:r>
        <w:rPr>
          <w:spacing w:val="-2"/>
        </w:rPr>
        <w:t>outline</w:t>
      </w:r>
      <w:r>
        <w:tab/>
      </w:r>
      <w:r>
        <w:rPr>
          <w:spacing w:val="-5"/>
        </w:rPr>
        <w:t>85</w:t>
      </w:r>
    </w:p>
    <w:p w14:paraId="28D87ED2" w14:textId="77777777" w:rsidR="006F6DBA" w:rsidRDefault="00000000">
      <w:pPr>
        <w:pStyle w:val="BodyText"/>
        <w:tabs>
          <w:tab w:val="left" w:pos="1238"/>
          <w:tab w:val="left" w:leader="dot" w:pos="9098"/>
        </w:tabs>
        <w:spacing w:before="10"/>
        <w:ind w:left="105"/>
      </w:pPr>
      <w:r>
        <w:t>Figure</w:t>
      </w:r>
      <w:r>
        <w:rPr>
          <w:spacing w:val="-8"/>
        </w:rPr>
        <w:t xml:space="preserve"> </w:t>
      </w:r>
      <w:r>
        <w:rPr>
          <w:spacing w:val="-5"/>
        </w:rPr>
        <w:t>34.</w:t>
      </w:r>
      <w:r>
        <w:tab/>
        <w:t>Recommended</w:t>
      </w:r>
      <w:r>
        <w:rPr>
          <w:spacing w:val="-10"/>
        </w:rPr>
        <w:t xml:space="preserve"> </w:t>
      </w:r>
      <w:r>
        <w:t>footprint</w:t>
      </w:r>
      <w:r>
        <w:rPr>
          <w:spacing w:val="-8"/>
        </w:rPr>
        <w:t xml:space="preserve"> </w:t>
      </w:r>
      <w:r>
        <w:t>for</w:t>
      </w:r>
      <w:r>
        <w:rPr>
          <w:spacing w:val="-10"/>
        </w:rPr>
        <w:t xml:space="preserve"> </w:t>
      </w:r>
      <w:r>
        <w:t>LQFP32</w:t>
      </w:r>
      <w:r>
        <w:rPr>
          <w:spacing w:val="-9"/>
        </w:rPr>
        <w:t xml:space="preserve"> </w:t>
      </w:r>
      <w:r>
        <w:rPr>
          <w:spacing w:val="-2"/>
        </w:rPr>
        <w:t>package</w:t>
      </w:r>
      <w:r>
        <w:tab/>
      </w:r>
      <w:r>
        <w:rPr>
          <w:spacing w:val="-5"/>
        </w:rPr>
        <w:t>86</w:t>
      </w:r>
    </w:p>
    <w:p w14:paraId="1485F4B1" w14:textId="77777777" w:rsidR="006F6DBA" w:rsidRDefault="00000000">
      <w:pPr>
        <w:pStyle w:val="BodyText"/>
        <w:tabs>
          <w:tab w:val="left" w:pos="1238"/>
          <w:tab w:val="left" w:leader="dot" w:pos="9098"/>
        </w:tabs>
        <w:spacing w:before="10"/>
        <w:ind w:left="105"/>
      </w:pPr>
      <w:r>
        <w:t>Figure</w:t>
      </w:r>
      <w:r>
        <w:rPr>
          <w:spacing w:val="-7"/>
        </w:rPr>
        <w:t xml:space="preserve"> </w:t>
      </w:r>
      <w:r>
        <w:rPr>
          <w:spacing w:val="-5"/>
        </w:rPr>
        <w:t>35.</w:t>
      </w:r>
      <w:r>
        <w:tab/>
        <w:t>LQFP32</w:t>
      </w:r>
      <w:r>
        <w:rPr>
          <w:spacing w:val="-9"/>
        </w:rPr>
        <w:t xml:space="preserve"> </w:t>
      </w:r>
      <w:r>
        <w:t>package</w:t>
      </w:r>
      <w:r>
        <w:rPr>
          <w:spacing w:val="-8"/>
        </w:rPr>
        <w:t xml:space="preserve"> </w:t>
      </w:r>
      <w:r>
        <w:t>marking</w:t>
      </w:r>
      <w:r>
        <w:rPr>
          <w:spacing w:val="-8"/>
        </w:rPr>
        <w:t xml:space="preserve"> </w:t>
      </w:r>
      <w:r>
        <w:rPr>
          <w:spacing w:val="-2"/>
        </w:rPr>
        <w:t>example</w:t>
      </w:r>
      <w:r>
        <w:tab/>
      </w:r>
      <w:r>
        <w:rPr>
          <w:spacing w:val="-5"/>
        </w:rPr>
        <w:t>87</w:t>
      </w:r>
    </w:p>
    <w:p w14:paraId="7208D8D4" w14:textId="77777777" w:rsidR="006F6DBA" w:rsidRDefault="00000000">
      <w:pPr>
        <w:pStyle w:val="BodyText"/>
        <w:tabs>
          <w:tab w:val="left" w:pos="1238"/>
          <w:tab w:val="left" w:leader="dot" w:pos="9096"/>
        </w:tabs>
        <w:spacing w:before="10"/>
        <w:ind w:left="105"/>
      </w:pPr>
      <w:r>
        <w:t>Figure</w:t>
      </w:r>
      <w:r>
        <w:rPr>
          <w:spacing w:val="-8"/>
        </w:rPr>
        <w:t xml:space="preserve"> </w:t>
      </w:r>
      <w:r>
        <w:rPr>
          <w:spacing w:val="-5"/>
        </w:rPr>
        <w:t>36.</w:t>
      </w:r>
      <w:r>
        <w:tab/>
        <w:t>LQFP48</w:t>
      </w:r>
      <w:r>
        <w:rPr>
          <w:spacing w:val="-11"/>
        </w:rPr>
        <w:t xml:space="preserve"> </w:t>
      </w:r>
      <w:r>
        <w:t>package</w:t>
      </w:r>
      <w:r>
        <w:rPr>
          <w:spacing w:val="-9"/>
        </w:rPr>
        <w:t xml:space="preserve"> </w:t>
      </w:r>
      <w:r>
        <w:rPr>
          <w:spacing w:val="-2"/>
        </w:rPr>
        <w:t>outline</w:t>
      </w:r>
      <w:r>
        <w:tab/>
      </w:r>
      <w:r>
        <w:rPr>
          <w:spacing w:val="-5"/>
        </w:rPr>
        <w:t>88</w:t>
      </w:r>
    </w:p>
    <w:p w14:paraId="58733580" w14:textId="77777777" w:rsidR="006F6DBA" w:rsidRDefault="00000000">
      <w:pPr>
        <w:pStyle w:val="BodyText"/>
        <w:tabs>
          <w:tab w:val="left" w:pos="1238"/>
          <w:tab w:val="left" w:leader="dot" w:pos="9098"/>
        </w:tabs>
        <w:spacing w:before="10"/>
        <w:ind w:left="105"/>
      </w:pPr>
      <w:r>
        <w:t>Figure</w:t>
      </w:r>
      <w:r>
        <w:rPr>
          <w:spacing w:val="-8"/>
        </w:rPr>
        <w:t xml:space="preserve"> </w:t>
      </w:r>
      <w:r>
        <w:rPr>
          <w:spacing w:val="-5"/>
        </w:rPr>
        <w:t>37.</w:t>
      </w:r>
      <w:r>
        <w:tab/>
        <w:t>Recommended</w:t>
      </w:r>
      <w:r>
        <w:rPr>
          <w:spacing w:val="-10"/>
        </w:rPr>
        <w:t xml:space="preserve"> </w:t>
      </w:r>
      <w:r>
        <w:t>footprint</w:t>
      </w:r>
      <w:r>
        <w:rPr>
          <w:spacing w:val="-8"/>
        </w:rPr>
        <w:t xml:space="preserve"> </w:t>
      </w:r>
      <w:r>
        <w:t>for</w:t>
      </w:r>
      <w:r>
        <w:rPr>
          <w:spacing w:val="-10"/>
        </w:rPr>
        <w:t xml:space="preserve"> </w:t>
      </w:r>
      <w:r>
        <w:t>LQFP48</w:t>
      </w:r>
      <w:r>
        <w:rPr>
          <w:spacing w:val="-9"/>
        </w:rPr>
        <w:t xml:space="preserve"> </w:t>
      </w:r>
      <w:r>
        <w:rPr>
          <w:spacing w:val="-2"/>
        </w:rPr>
        <w:t>package</w:t>
      </w:r>
      <w:r>
        <w:tab/>
      </w:r>
      <w:r>
        <w:rPr>
          <w:spacing w:val="-5"/>
        </w:rPr>
        <w:t>89</w:t>
      </w:r>
    </w:p>
    <w:p w14:paraId="56D84C56" w14:textId="77777777" w:rsidR="006F6DBA" w:rsidRDefault="00000000">
      <w:pPr>
        <w:pStyle w:val="BodyText"/>
        <w:tabs>
          <w:tab w:val="left" w:pos="1238"/>
          <w:tab w:val="left" w:leader="dot" w:pos="9098"/>
        </w:tabs>
        <w:spacing w:before="10"/>
        <w:ind w:left="105"/>
      </w:pPr>
      <w:r>
        <w:t>Figure</w:t>
      </w:r>
      <w:r>
        <w:rPr>
          <w:spacing w:val="-7"/>
        </w:rPr>
        <w:t xml:space="preserve"> </w:t>
      </w:r>
      <w:r>
        <w:rPr>
          <w:spacing w:val="-5"/>
        </w:rPr>
        <w:t>38.</w:t>
      </w:r>
      <w:r>
        <w:tab/>
        <w:t>LQFP48</w:t>
      </w:r>
      <w:r>
        <w:rPr>
          <w:spacing w:val="-9"/>
        </w:rPr>
        <w:t xml:space="preserve"> </w:t>
      </w:r>
      <w:r>
        <w:t>package</w:t>
      </w:r>
      <w:r>
        <w:rPr>
          <w:spacing w:val="-8"/>
        </w:rPr>
        <w:t xml:space="preserve"> </w:t>
      </w:r>
      <w:r>
        <w:t>marking</w:t>
      </w:r>
      <w:r>
        <w:rPr>
          <w:spacing w:val="-8"/>
        </w:rPr>
        <w:t xml:space="preserve"> </w:t>
      </w:r>
      <w:r>
        <w:rPr>
          <w:spacing w:val="-2"/>
        </w:rPr>
        <w:t>example</w:t>
      </w:r>
      <w:r>
        <w:tab/>
      </w:r>
      <w:r>
        <w:rPr>
          <w:spacing w:val="-5"/>
        </w:rPr>
        <w:t>90</w:t>
      </w:r>
    </w:p>
    <w:p w14:paraId="42F55B1B" w14:textId="77777777" w:rsidR="006F6DBA" w:rsidRDefault="006F6DBA">
      <w:pPr>
        <w:sectPr w:rsidR="006F6DBA">
          <w:headerReference w:type="default" r:id="rId37"/>
          <w:footerReference w:type="default" r:id="rId38"/>
          <w:pgSz w:w="11900" w:h="16840"/>
          <w:pgMar w:top="1480" w:right="1220" w:bottom="1960" w:left="1240" w:header="1172" w:footer="1772" w:gutter="0"/>
          <w:cols w:space="720"/>
        </w:sectPr>
      </w:pPr>
    </w:p>
    <w:p w14:paraId="59B4E8CF" w14:textId="77777777" w:rsidR="006F6DBA" w:rsidRDefault="00000000">
      <w:pPr>
        <w:pStyle w:val="BodyText"/>
      </w:pPr>
      <w:r>
        <w:rPr>
          <w:noProof/>
        </w:rPr>
        <w:lastRenderedPageBreak/>
        <mc:AlternateContent>
          <mc:Choice Requires="wpg">
            <w:drawing>
              <wp:anchor distT="0" distB="0" distL="0" distR="0" simplePos="0" relativeHeight="251515904" behindDoc="0" locked="0" layoutInCell="1" allowOverlap="1" wp14:anchorId="1BE3A9BE" wp14:editId="07F398FF">
                <wp:simplePos x="0" y="0"/>
                <wp:positionH relativeFrom="page">
                  <wp:posOffset>6309283</wp:posOffset>
                </wp:positionH>
                <wp:positionV relativeFrom="page">
                  <wp:posOffset>9360319</wp:posOffset>
                </wp:positionV>
                <wp:extent cx="360680" cy="19240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98" name="Graphic 98"/>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99" name="Image 99"/>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2E90177B" id="Group 97" o:spid="_x0000_s1026" style="position:absolute;margin-left:496.8pt;margin-top:737.05pt;width:28.4pt;height:15.15pt;z-index:251515904;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">
                <v:shape id="Graphic 98"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" path="m359194,r-1524,l96126,12,59096,17183,,153847r,1880l1231,156933r127978,l132867,148856r-6541,-6451l82956,101828,72052,80810,73826,56362,88748,36106r28536,-8446l349681,27660r1016,-762l360400,3073r-13,-1867l359194,xe" fillcolor="#00183f" stroked="f">
                  <v:path arrowok="t"/>
                </v:shape>
                <v:shape id="Image 99"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">
                  <v:imagedata r:id="rId32" o:title=""/>
                </v:shape>
                <w10:wrap anchorx="page" anchory="page"/>
              </v:group>
            </w:pict>
          </mc:Fallback>
        </mc:AlternateContent>
      </w:r>
    </w:p>
    <w:p w14:paraId="0C542A6A" w14:textId="77777777" w:rsidR="006F6DBA" w:rsidRDefault="006F6DBA">
      <w:pPr>
        <w:pStyle w:val="BodyText"/>
      </w:pPr>
    </w:p>
    <w:p w14:paraId="13EBD67D" w14:textId="77777777" w:rsidR="006F6DBA" w:rsidRDefault="006F6DBA">
      <w:pPr>
        <w:pStyle w:val="BodyText"/>
      </w:pPr>
    </w:p>
    <w:p w14:paraId="599032CE" w14:textId="77777777" w:rsidR="006F6DBA" w:rsidRDefault="006F6DBA">
      <w:pPr>
        <w:pStyle w:val="BodyText"/>
        <w:spacing w:before="177"/>
      </w:pPr>
    </w:p>
    <w:p w14:paraId="0BF9E7EC" w14:textId="77777777" w:rsidR="006F6DBA" w:rsidRDefault="00000000">
      <w:pPr>
        <w:pStyle w:val="BodyText"/>
        <w:spacing w:line="252" w:lineRule="auto"/>
        <w:ind w:left="1239"/>
      </w:pPr>
      <w:bookmarkStart w:id="1" w:name="_bookmark1"/>
      <w:bookmarkEnd w:id="1"/>
      <w:r>
        <w:t>This document provides information on STM32G030x6/x8 microcontrollers, such as description,</w:t>
      </w:r>
      <w:r>
        <w:rPr>
          <w:spacing w:val="-7"/>
        </w:rPr>
        <w:t xml:space="preserve"> </w:t>
      </w:r>
      <w:r>
        <w:t>functional</w:t>
      </w:r>
      <w:r>
        <w:rPr>
          <w:spacing w:val="-7"/>
        </w:rPr>
        <w:t xml:space="preserve"> </w:t>
      </w:r>
      <w:r>
        <w:t>overview,</w:t>
      </w:r>
      <w:r>
        <w:rPr>
          <w:spacing w:val="-6"/>
        </w:rPr>
        <w:t xml:space="preserve"> </w:t>
      </w:r>
      <w:r>
        <w:t>pin</w:t>
      </w:r>
      <w:r>
        <w:rPr>
          <w:spacing w:val="-7"/>
        </w:rPr>
        <w:t xml:space="preserve"> </w:t>
      </w:r>
      <w:r>
        <w:t>assignment</w:t>
      </w:r>
      <w:r>
        <w:rPr>
          <w:spacing w:val="-8"/>
        </w:rPr>
        <w:t xml:space="preserve"> </w:t>
      </w:r>
      <w:r>
        <w:t>and</w:t>
      </w:r>
      <w:r>
        <w:rPr>
          <w:spacing w:val="-8"/>
        </w:rPr>
        <w:t xml:space="preserve"> </w:t>
      </w:r>
      <w:r>
        <w:t>definition,</w:t>
      </w:r>
      <w:r>
        <w:rPr>
          <w:spacing w:val="-6"/>
        </w:rPr>
        <w:t xml:space="preserve"> </w:t>
      </w:r>
      <w:r>
        <w:t>electrical</w:t>
      </w:r>
      <w:r>
        <w:rPr>
          <w:spacing w:val="-7"/>
        </w:rPr>
        <w:t xml:space="preserve"> </w:t>
      </w:r>
      <w:r>
        <w:t>characteristics, packaging, and ordering codes.</w:t>
      </w:r>
    </w:p>
    <w:p w14:paraId="0D430F78" w14:textId="77777777" w:rsidR="006F6DBA" w:rsidRDefault="00000000">
      <w:pPr>
        <w:pStyle w:val="BodyText"/>
        <w:spacing w:before="117" w:line="331" w:lineRule="auto"/>
        <w:ind w:left="1239"/>
      </w:pPr>
      <w:r>
        <w:t>Information on memory mapping and control registers is object of reference manual. Information</w:t>
      </w:r>
      <w:r>
        <w:rPr>
          <w:spacing w:val="-8"/>
        </w:rPr>
        <w:t xml:space="preserve"> </w:t>
      </w:r>
      <w:r>
        <w:t>on</w:t>
      </w:r>
      <w:r>
        <w:rPr>
          <w:spacing w:val="-14"/>
        </w:rPr>
        <w:t xml:space="preserve"> </w:t>
      </w:r>
      <w:r>
        <w:t>Arm</w:t>
      </w:r>
      <w:r>
        <w:rPr>
          <w:position w:val="8"/>
          <w:sz w:val="16"/>
        </w:rPr>
        <w:t xml:space="preserve">®(a) </w:t>
      </w:r>
      <w:r>
        <w:t>Cortex</w:t>
      </w:r>
      <w:r>
        <w:rPr>
          <w:position w:val="8"/>
          <w:sz w:val="16"/>
        </w:rPr>
        <w:t>®</w:t>
      </w:r>
      <w:r>
        <w:t>-M0+</w:t>
      </w:r>
      <w:r>
        <w:rPr>
          <w:spacing w:val="-4"/>
        </w:rPr>
        <w:t xml:space="preserve"> </w:t>
      </w:r>
      <w:r>
        <w:t>core</w:t>
      </w:r>
      <w:r>
        <w:rPr>
          <w:spacing w:val="-6"/>
        </w:rPr>
        <w:t xml:space="preserve"> </w:t>
      </w:r>
      <w:r>
        <w:t>is</w:t>
      </w:r>
      <w:r>
        <w:rPr>
          <w:spacing w:val="-6"/>
        </w:rPr>
        <w:t xml:space="preserve"> </w:t>
      </w:r>
      <w:r>
        <w:t>available</w:t>
      </w:r>
      <w:r>
        <w:rPr>
          <w:spacing w:val="-6"/>
        </w:rPr>
        <w:t xml:space="preserve"> </w:t>
      </w:r>
      <w:r>
        <w:t>from</w:t>
      </w:r>
      <w:r>
        <w:rPr>
          <w:spacing w:val="-5"/>
        </w:rPr>
        <w:t xml:space="preserve"> </w:t>
      </w:r>
      <w:r>
        <w:t>the</w:t>
      </w:r>
      <w:r>
        <w:rPr>
          <w:spacing w:val="-5"/>
        </w:rPr>
        <w:t xml:space="preserve"> </w:t>
      </w:r>
      <w:hyperlink r:id="rId39">
        <w:r>
          <w:t>www.arm.com</w:t>
        </w:r>
      </w:hyperlink>
      <w:r>
        <w:rPr>
          <w:spacing w:val="-5"/>
        </w:rPr>
        <w:t xml:space="preserve"> </w:t>
      </w:r>
      <w:r>
        <w:t>website.</w:t>
      </w:r>
    </w:p>
    <w:p w14:paraId="60B5340D" w14:textId="77777777" w:rsidR="006F6DBA" w:rsidRDefault="00000000">
      <w:pPr>
        <w:pStyle w:val="BodyText"/>
        <w:spacing w:before="201"/>
      </w:pPr>
      <w:r>
        <w:rPr>
          <w:noProof/>
        </w:rPr>
        <mc:AlternateContent>
          <mc:Choice Requires="wps">
            <w:drawing>
              <wp:anchor distT="0" distB="0" distL="0" distR="0" simplePos="0" relativeHeight="251770880" behindDoc="1" locked="0" layoutInCell="1" allowOverlap="1" wp14:anchorId="2741203E" wp14:editId="087EA772">
                <wp:simplePos x="0" y="0"/>
                <wp:positionH relativeFrom="page">
                  <wp:posOffset>5866219</wp:posOffset>
                </wp:positionH>
                <wp:positionV relativeFrom="paragraph">
                  <wp:posOffset>289022</wp:posOffset>
                </wp:positionV>
                <wp:extent cx="613410" cy="187325"/>
                <wp:effectExtent l="0" t="0" r="0" b="0"/>
                <wp:wrapTopAndBottom/>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410" cy="187325"/>
                        </a:xfrm>
                        <a:custGeom>
                          <a:avLst/>
                          <a:gdLst/>
                          <a:ahLst/>
                          <a:cxnLst/>
                          <a:rect l="l" t="t" r="r" b="b"/>
                          <a:pathLst>
                            <a:path w="613410" h="187325">
                              <a:moveTo>
                                <a:pt x="86017" y="279"/>
                              </a:moveTo>
                              <a:lnTo>
                                <a:pt x="52903" y="6682"/>
                              </a:lnTo>
                              <a:lnTo>
                                <a:pt x="25520" y="25084"/>
                              </a:lnTo>
                              <a:lnTo>
                                <a:pt x="6882" y="54270"/>
                              </a:lnTo>
                              <a:lnTo>
                                <a:pt x="0" y="93027"/>
                              </a:lnTo>
                              <a:lnTo>
                                <a:pt x="5707" y="128124"/>
                              </a:lnTo>
                              <a:lnTo>
                                <a:pt x="22345" y="158097"/>
                              </a:lnTo>
                              <a:lnTo>
                                <a:pt x="49184" y="178986"/>
                              </a:lnTo>
                              <a:lnTo>
                                <a:pt x="85496" y="186829"/>
                              </a:lnTo>
                              <a:lnTo>
                                <a:pt x="96562" y="186053"/>
                              </a:lnTo>
                              <a:lnTo>
                                <a:pt x="109886" y="182772"/>
                              </a:lnTo>
                              <a:lnTo>
                                <a:pt x="124229" y="175556"/>
                              </a:lnTo>
                              <a:lnTo>
                                <a:pt x="138353" y="162979"/>
                              </a:lnTo>
                              <a:lnTo>
                                <a:pt x="179552" y="162979"/>
                              </a:lnTo>
                              <a:lnTo>
                                <a:pt x="179552" y="150012"/>
                              </a:lnTo>
                              <a:lnTo>
                                <a:pt x="90944" y="150012"/>
                              </a:lnTo>
                              <a:lnTo>
                                <a:pt x="70725" y="145526"/>
                              </a:lnTo>
                              <a:lnTo>
                                <a:pt x="55292" y="133364"/>
                              </a:lnTo>
                              <a:lnTo>
                                <a:pt x="45446" y="115470"/>
                              </a:lnTo>
                              <a:lnTo>
                                <a:pt x="42069" y="94310"/>
                              </a:lnTo>
                              <a:lnTo>
                                <a:pt x="42105" y="93027"/>
                              </a:lnTo>
                              <a:lnTo>
                                <a:pt x="45446" y="71741"/>
                              </a:lnTo>
                              <a:lnTo>
                                <a:pt x="55292" y="53797"/>
                              </a:lnTo>
                              <a:lnTo>
                                <a:pt x="70725" y="41729"/>
                              </a:lnTo>
                              <a:lnTo>
                                <a:pt x="90944" y="37312"/>
                              </a:lnTo>
                              <a:lnTo>
                                <a:pt x="179552" y="37312"/>
                              </a:lnTo>
                              <a:lnTo>
                                <a:pt x="179552" y="25412"/>
                              </a:lnTo>
                              <a:lnTo>
                                <a:pt x="138353" y="25412"/>
                              </a:lnTo>
                              <a:lnTo>
                                <a:pt x="125000" y="12302"/>
                              </a:lnTo>
                              <a:lnTo>
                                <a:pt x="110823" y="4683"/>
                              </a:lnTo>
                              <a:lnTo>
                                <a:pt x="97327" y="1145"/>
                              </a:lnTo>
                              <a:lnTo>
                                <a:pt x="86017" y="279"/>
                              </a:lnTo>
                              <a:close/>
                            </a:path>
                            <a:path w="613410" h="187325">
                              <a:moveTo>
                                <a:pt x="179552" y="162979"/>
                              </a:moveTo>
                              <a:lnTo>
                                <a:pt x="138353" y="162979"/>
                              </a:lnTo>
                              <a:lnTo>
                                <a:pt x="138353" y="181368"/>
                              </a:lnTo>
                              <a:lnTo>
                                <a:pt x="179552" y="181368"/>
                              </a:lnTo>
                              <a:lnTo>
                                <a:pt x="179552" y="162979"/>
                              </a:lnTo>
                              <a:close/>
                            </a:path>
                            <a:path w="613410" h="187325">
                              <a:moveTo>
                                <a:pt x="179552" y="37312"/>
                              </a:moveTo>
                              <a:lnTo>
                                <a:pt x="90944" y="37312"/>
                              </a:lnTo>
                              <a:lnTo>
                                <a:pt x="109801" y="40789"/>
                              </a:lnTo>
                              <a:lnTo>
                                <a:pt x="125766" y="51333"/>
                              </a:lnTo>
                              <a:lnTo>
                                <a:pt x="136823" y="69116"/>
                              </a:lnTo>
                              <a:lnTo>
                                <a:pt x="140957" y="94310"/>
                              </a:lnTo>
                              <a:lnTo>
                                <a:pt x="136786" y="118535"/>
                              </a:lnTo>
                              <a:lnTo>
                                <a:pt x="125666" y="135958"/>
                              </a:lnTo>
                              <a:lnTo>
                                <a:pt x="109689" y="146482"/>
                              </a:lnTo>
                              <a:lnTo>
                                <a:pt x="90944" y="150012"/>
                              </a:lnTo>
                              <a:lnTo>
                                <a:pt x="179552" y="150012"/>
                              </a:lnTo>
                              <a:lnTo>
                                <a:pt x="179552" y="37312"/>
                              </a:lnTo>
                              <a:close/>
                            </a:path>
                            <a:path w="613410" h="187325">
                              <a:moveTo>
                                <a:pt x="179552" y="4927"/>
                              </a:moveTo>
                              <a:lnTo>
                                <a:pt x="138353" y="4927"/>
                              </a:lnTo>
                              <a:lnTo>
                                <a:pt x="138353" y="25412"/>
                              </a:lnTo>
                              <a:lnTo>
                                <a:pt x="179552" y="25412"/>
                              </a:lnTo>
                              <a:lnTo>
                                <a:pt x="179552" y="4927"/>
                              </a:lnTo>
                              <a:close/>
                            </a:path>
                            <a:path w="613410" h="187325">
                              <a:moveTo>
                                <a:pt x="269468" y="4927"/>
                              </a:moveTo>
                              <a:lnTo>
                                <a:pt x="228028" y="4927"/>
                              </a:lnTo>
                              <a:lnTo>
                                <a:pt x="228028" y="181102"/>
                              </a:lnTo>
                              <a:lnTo>
                                <a:pt x="269227" y="181102"/>
                              </a:lnTo>
                              <a:lnTo>
                                <a:pt x="269227" y="89649"/>
                              </a:lnTo>
                              <a:lnTo>
                                <a:pt x="269405" y="80087"/>
                              </a:lnTo>
                              <a:lnTo>
                                <a:pt x="286788" y="43974"/>
                              </a:lnTo>
                              <a:lnTo>
                                <a:pt x="306285" y="39382"/>
                              </a:lnTo>
                              <a:lnTo>
                                <a:pt x="330074" y="39382"/>
                              </a:lnTo>
                              <a:lnTo>
                                <a:pt x="338495" y="20726"/>
                              </a:lnTo>
                              <a:lnTo>
                                <a:pt x="269468" y="20726"/>
                              </a:lnTo>
                              <a:lnTo>
                                <a:pt x="269468" y="4927"/>
                              </a:lnTo>
                              <a:close/>
                            </a:path>
                            <a:path w="613410" h="187325">
                              <a:moveTo>
                                <a:pt x="330074" y="39382"/>
                              </a:moveTo>
                              <a:lnTo>
                                <a:pt x="310426" y="39382"/>
                              </a:lnTo>
                              <a:lnTo>
                                <a:pt x="317944" y="39649"/>
                              </a:lnTo>
                              <a:lnTo>
                                <a:pt x="327266" y="45605"/>
                              </a:lnTo>
                              <a:lnTo>
                                <a:pt x="330074" y="39382"/>
                              </a:lnTo>
                              <a:close/>
                            </a:path>
                            <a:path w="613410" h="187325">
                              <a:moveTo>
                                <a:pt x="311721" y="0"/>
                              </a:moveTo>
                              <a:lnTo>
                                <a:pt x="274129" y="15290"/>
                              </a:lnTo>
                              <a:lnTo>
                                <a:pt x="269468" y="20726"/>
                              </a:lnTo>
                              <a:lnTo>
                                <a:pt x="338495" y="20726"/>
                              </a:lnTo>
                              <a:lnTo>
                                <a:pt x="344106" y="8293"/>
                              </a:lnTo>
                              <a:lnTo>
                                <a:pt x="335656" y="4152"/>
                              </a:lnTo>
                              <a:lnTo>
                                <a:pt x="327428" y="1617"/>
                              </a:lnTo>
                              <a:lnTo>
                                <a:pt x="319442" y="347"/>
                              </a:lnTo>
                              <a:lnTo>
                                <a:pt x="311721" y="0"/>
                              </a:lnTo>
                              <a:close/>
                            </a:path>
                            <a:path w="613410" h="187325">
                              <a:moveTo>
                                <a:pt x="411721" y="4927"/>
                              </a:moveTo>
                              <a:lnTo>
                                <a:pt x="370522" y="4927"/>
                              </a:lnTo>
                              <a:lnTo>
                                <a:pt x="370522" y="181673"/>
                              </a:lnTo>
                              <a:lnTo>
                                <a:pt x="410679" y="181673"/>
                              </a:lnTo>
                              <a:lnTo>
                                <a:pt x="410680" y="90703"/>
                              </a:lnTo>
                              <a:lnTo>
                                <a:pt x="410917" y="79510"/>
                              </a:lnTo>
                              <a:lnTo>
                                <a:pt x="429175" y="41249"/>
                              </a:lnTo>
                              <a:lnTo>
                                <a:pt x="544118" y="37592"/>
                              </a:lnTo>
                              <a:lnTo>
                                <a:pt x="607602" y="37592"/>
                              </a:lnTo>
                              <a:lnTo>
                                <a:pt x="606342" y="33859"/>
                              </a:lnTo>
                              <a:lnTo>
                                <a:pt x="603465" y="27990"/>
                              </a:lnTo>
                              <a:lnTo>
                                <a:pt x="602062" y="26174"/>
                              </a:lnTo>
                              <a:lnTo>
                                <a:pt x="500849" y="26174"/>
                              </a:lnTo>
                              <a:lnTo>
                                <a:pt x="497046" y="21247"/>
                              </a:lnTo>
                              <a:lnTo>
                                <a:pt x="411721" y="21247"/>
                              </a:lnTo>
                              <a:lnTo>
                                <a:pt x="411721" y="4927"/>
                              </a:lnTo>
                              <a:close/>
                            </a:path>
                            <a:path w="613410" h="187325">
                              <a:moveTo>
                                <a:pt x="544022" y="37604"/>
                              </a:moveTo>
                              <a:lnTo>
                                <a:pt x="443064" y="37604"/>
                              </a:lnTo>
                              <a:lnTo>
                                <a:pt x="452614" y="39085"/>
                              </a:lnTo>
                              <a:lnTo>
                                <a:pt x="459394" y="42835"/>
                              </a:lnTo>
                              <a:lnTo>
                                <a:pt x="470534" y="84480"/>
                              </a:lnTo>
                              <a:lnTo>
                                <a:pt x="470535" y="181648"/>
                              </a:lnTo>
                              <a:lnTo>
                                <a:pt x="511721" y="181648"/>
                              </a:lnTo>
                              <a:lnTo>
                                <a:pt x="511721" y="90703"/>
                              </a:lnTo>
                              <a:lnTo>
                                <a:pt x="511957" y="79510"/>
                              </a:lnTo>
                              <a:lnTo>
                                <a:pt x="530191" y="41249"/>
                              </a:lnTo>
                              <a:lnTo>
                                <a:pt x="536814" y="38558"/>
                              </a:lnTo>
                              <a:lnTo>
                                <a:pt x="544022" y="37604"/>
                              </a:lnTo>
                              <a:close/>
                            </a:path>
                            <a:path w="613410" h="187325">
                              <a:moveTo>
                                <a:pt x="607602" y="37592"/>
                              </a:moveTo>
                              <a:lnTo>
                                <a:pt x="544118" y="37592"/>
                              </a:lnTo>
                              <a:lnTo>
                                <a:pt x="553686" y="39085"/>
                              </a:lnTo>
                              <a:lnTo>
                                <a:pt x="560466" y="42835"/>
                              </a:lnTo>
                              <a:lnTo>
                                <a:pt x="571576" y="84480"/>
                              </a:lnTo>
                              <a:lnTo>
                                <a:pt x="571576" y="181635"/>
                              </a:lnTo>
                              <a:lnTo>
                                <a:pt x="612787" y="181635"/>
                              </a:lnTo>
                              <a:lnTo>
                                <a:pt x="612743" y="71787"/>
                              </a:lnTo>
                              <a:lnTo>
                                <a:pt x="611804" y="55606"/>
                              </a:lnTo>
                              <a:lnTo>
                                <a:pt x="609371" y="42835"/>
                              </a:lnTo>
                              <a:lnTo>
                                <a:pt x="607602" y="37592"/>
                              </a:lnTo>
                              <a:close/>
                            </a:path>
                            <a:path w="613410" h="187325">
                              <a:moveTo>
                                <a:pt x="553186" y="266"/>
                              </a:moveTo>
                              <a:lnTo>
                                <a:pt x="540522" y="1362"/>
                              </a:lnTo>
                              <a:lnTo>
                                <a:pt x="526722" y="5348"/>
                              </a:lnTo>
                              <a:lnTo>
                                <a:pt x="513070" y="13270"/>
                              </a:lnTo>
                              <a:lnTo>
                                <a:pt x="500849" y="26174"/>
                              </a:lnTo>
                              <a:lnTo>
                                <a:pt x="602062" y="26174"/>
                              </a:lnTo>
                              <a:lnTo>
                                <a:pt x="594368" y="16222"/>
                              </a:lnTo>
                              <a:lnTo>
                                <a:pt x="582598" y="7518"/>
                              </a:lnTo>
                              <a:lnTo>
                                <a:pt x="568691" y="2119"/>
                              </a:lnTo>
                              <a:lnTo>
                                <a:pt x="553186" y="266"/>
                              </a:lnTo>
                              <a:close/>
                            </a:path>
                            <a:path w="613410" h="187325">
                              <a:moveTo>
                                <a:pt x="455244" y="266"/>
                              </a:moveTo>
                              <a:lnTo>
                                <a:pt x="444689" y="1176"/>
                              </a:lnTo>
                              <a:lnTo>
                                <a:pt x="433578" y="4441"/>
                              </a:lnTo>
                              <a:lnTo>
                                <a:pt x="422418" y="10864"/>
                              </a:lnTo>
                              <a:lnTo>
                                <a:pt x="411721" y="21247"/>
                              </a:lnTo>
                              <a:lnTo>
                                <a:pt x="497046" y="21247"/>
                              </a:lnTo>
                              <a:lnTo>
                                <a:pt x="492154" y="14909"/>
                              </a:lnTo>
                              <a:lnTo>
                                <a:pt x="481252" y="6805"/>
                              </a:lnTo>
                              <a:lnTo>
                                <a:pt x="468747" y="1909"/>
                              </a:lnTo>
                              <a:lnTo>
                                <a:pt x="455244" y="266"/>
                              </a:lnTo>
                              <a:close/>
                            </a:path>
                          </a:pathLst>
                        </a:custGeom>
                        <a:solidFill>
                          <a:srgbClr val="303C46"/>
                        </a:solidFill>
                      </wps:spPr>
                      <wps:bodyPr wrap="square" lIns="0" tIns="0" rIns="0" bIns="0" rtlCol="0">
                        <a:prstTxWarp prst="textNoShape">
                          <a:avLst/>
                        </a:prstTxWarp>
                        <a:noAutofit/>
                      </wps:bodyPr>
                    </wps:wsp>
                  </a:graphicData>
                </a:graphic>
              </wp:anchor>
            </w:drawing>
          </mc:Choice>
          <mc:Fallback>
            <w:pict>
              <v:shape w14:anchorId="4E94408B" id="Graphic 100" o:spid="_x0000_s1026" style="position:absolute;margin-left:461.9pt;margin-top:22.75pt;width:48.3pt;height:14.75pt;z-index:-251545600;visibility:visible;mso-wrap-style:square;mso-wrap-distance-left:0;mso-wrap-distance-top:0;mso-wrap-distance-right:0;mso-wrap-distance-bottom:0;mso-position-horizontal:absolute;mso-position-horizontal-relative:page;mso-position-vertical:absolute;mso-position-vertical-relative:text;v-text-anchor:top" coordsize="613410,18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" path="m86017,279l52903,6682,25520,25084,6882,54270,,93027r5707,35097l22345,158097r26839,20889l85496,186829r11066,-776l109886,182772r14343,-7216l138353,162979r41199,l179552,150012r-88608,l70725,145526,55292,133364,45446,115470,42069,94310r36,-1283l45446,71741,55292,53797,70725,41729,90944,37312r88608,l179552,25412r-41199,l125000,12302,110823,4683,97327,1145,86017,279xem179552,162979r-41199,l138353,181368r41199,l179552,162979xem179552,37312r-88608,l109801,40789r15965,10544l136823,69116r4134,25194l136786,118535r-11120,17423l109689,146482r-18745,3530l179552,150012r,-112700xem179552,4927r-41199,l138353,25412r41199,l179552,4927xem269468,4927r-41440,l228028,181102r41199,l269227,89649r178,-9562l286788,43974r19497,-4592l330074,39382r8421,-18656l269468,20726r,-15799xem330074,39382r-19648,l317944,39649r9322,5956l330074,39382xem311721,l274129,15290r-4661,5436l338495,20726,344106,8293,335656,4152,327428,1617,319442,347,311721,xem411721,4927r-41199,l370522,181673r40157,l410680,90703r237,-11193l429175,41249,544118,37592r63484,l606342,33859r-2877,-5869l602062,26174r-101213,l497046,21247r-85325,l411721,4927xem544022,37604r-100958,l452614,39085r6780,3750l470534,84480r1,97168l511721,181648r,-90945l511957,79510,530191,41249r6623,-2691l544022,37604xem607602,37592r-63484,l553686,39085r6780,3750l571576,84480r,97155l612787,181635r-44,-109848l611804,55606,609371,42835r-1769,-5243xem553186,266l540522,1362,526722,5348r-13652,7922l500849,26174r101213,l594368,16222,582598,7518,568691,2119,553186,266xem455244,266r-10555,910l433578,4441r-11160,6423l411721,21247r85325,l492154,14909,481252,6805,468747,1909,455244,266xe" fillcolor="#303c46" stroked="f">
                <v:path arrowok="t"/>
                <w10:wrap type="topAndBottom" anchorx="page"/>
              </v:shape>
            </w:pict>
          </mc:Fallback>
        </mc:AlternateContent>
      </w:r>
    </w:p>
    <w:p w14:paraId="229ABF2D" w14:textId="77777777" w:rsidR="006F6DBA" w:rsidRDefault="006F6DBA">
      <w:pPr>
        <w:pStyle w:val="BodyText"/>
      </w:pPr>
    </w:p>
    <w:p w14:paraId="25A4DCC5" w14:textId="77777777" w:rsidR="006F6DBA" w:rsidRDefault="006F6DBA">
      <w:pPr>
        <w:pStyle w:val="BodyText"/>
      </w:pPr>
    </w:p>
    <w:p w14:paraId="40B6269E" w14:textId="77777777" w:rsidR="006F6DBA" w:rsidRDefault="006F6DBA">
      <w:pPr>
        <w:pStyle w:val="BodyText"/>
      </w:pPr>
    </w:p>
    <w:p w14:paraId="26F445F4" w14:textId="77777777" w:rsidR="006F6DBA" w:rsidRDefault="006F6DBA">
      <w:pPr>
        <w:pStyle w:val="BodyText"/>
      </w:pPr>
    </w:p>
    <w:p w14:paraId="042C7138" w14:textId="77777777" w:rsidR="006F6DBA" w:rsidRDefault="006F6DBA">
      <w:pPr>
        <w:pStyle w:val="BodyText"/>
      </w:pPr>
    </w:p>
    <w:p w14:paraId="38002113" w14:textId="77777777" w:rsidR="006F6DBA" w:rsidRDefault="006F6DBA">
      <w:pPr>
        <w:pStyle w:val="BodyText"/>
      </w:pPr>
    </w:p>
    <w:p w14:paraId="7801A46D" w14:textId="77777777" w:rsidR="006F6DBA" w:rsidRDefault="006F6DBA">
      <w:pPr>
        <w:pStyle w:val="BodyText"/>
      </w:pPr>
    </w:p>
    <w:p w14:paraId="720DD139" w14:textId="77777777" w:rsidR="006F6DBA" w:rsidRDefault="006F6DBA">
      <w:pPr>
        <w:pStyle w:val="BodyText"/>
      </w:pPr>
    </w:p>
    <w:p w14:paraId="172059A4" w14:textId="77777777" w:rsidR="006F6DBA" w:rsidRDefault="006F6DBA">
      <w:pPr>
        <w:pStyle w:val="BodyText"/>
      </w:pPr>
    </w:p>
    <w:p w14:paraId="4F1BABA3" w14:textId="77777777" w:rsidR="006F6DBA" w:rsidRDefault="006F6DBA">
      <w:pPr>
        <w:pStyle w:val="BodyText"/>
      </w:pPr>
    </w:p>
    <w:p w14:paraId="73947BDB" w14:textId="77777777" w:rsidR="006F6DBA" w:rsidRDefault="006F6DBA">
      <w:pPr>
        <w:pStyle w:val="BodyText"/>
      </w:pPr>
    </w:p>
    <w:p w14:paraId="22607320" w14:textId="77777777" w:rsidR="006F6DBA" w:rsidRDefault="006F6DBA">
      <w:pPr>
        <w:pStyle w:val="BodyText"/>
      </w:pPr>
    </w:p>
    <w:p w14:paraId="692D621F" w14:textId="77777777" w:rsidR="006F6DBA" w:rsidRDefault="006F6DBA">
      <w:pPr>
        <w:pStyle w:val="BodyText"/>
      </w:pPr>
    </w:p>
    <w:p w14:paraId="0D1A34C1" w14:textId="77777777" w:rsidR="006F6DBA" w:rsidRDefault="006F6DBA">
      <w:pPr>
        <w:pStyle w:val="BodyText"/>
      </w:pPr>
    </w:p>
    <w:p w14:paraId="41667C65" w14:textId="77777777" w:rsidR="006F6DBA" w:rsidRDefault="006F6DBA">
      <w:pPr>
        <w:pStyle w:val="BodyText"/>
      </w:pPr>
    </w:p>
    <w:p w14:paraId="13BF15F2" w14:textId="77777777" w:rsidR="006F6DBA" w:rsidRDefault="006F6DBA">
      <w:pPr>
        <w:pStyle w:val="BodyText"/>
      </w:pPr>
    </w:p>
    <w:p w14:paraId="24B9A3EE" w14:textId="77777777" w:rsidR="006F6DBA" w:rsidRDefault="006F6DBA">
      <w:pPr>
        <w:pStyle w:val="BodyText"/>
      </w:pPr>
    </w:p>
    <w:p w14:paraId="00D2B217" w14:textId="77777777" w:rsidR="006F6DBA" w:rsidRDefault="006F6DBA">
      <w:pPr>
        <w:pStyle w:val="BodyText"/>
      </w:pPr>
    </w:p>
    <w:p w14:paraId="2E06BA8E" w14:textId="77777777" w:rsidR="006F6DBA" w:rsidRDefault="006F6DBA">
      <w:pPr>
        <w:pStyle w:val="BodyText"/>
      </w:pPr>
    </w:p>
    <w:p w14:paraId="532F94C8" w14:textId="77777777" w:rsidR="006F6DBA" w:rsidRDefault="006F6DBA">
      <w:pPr>
        <w:pStyle w:val="BodyText"/>
      </w:pPr>
    </w:p>
    <w:p w14:paraId="636B8EAA" w14:textId="77777777" w:rsidR="006F6DBA" w:rsidRDefault="006F6DBA">
      <w:pPr>
        <w:pStyle w:val="BodyText"/>
      </w:pPr>
    </w:p>
    <w:p w14:paraId="304CF55D" w14:textId="77777777" w:rsidR="006F6DBA" w:rsidRDefault="006F6DBA">
      <w:pPr>
        <w:pStyle w:val="BodyText"/>
      </w:pPr>
    </w:p>
    <w:p w14:paraId="136DAFF4" w14:textId="77777777" w:rsidR="006F6DBA" w:rsidRDefault="006F6DBA">
      <w:pPr>
        <w:pStyle w:val="BodyText"/>
      </w:pPr>
    </w:p>
    <w:p w14:paraId="7203DBD6" w14:textId="77777777" w:rsidR="006F6DBA" w:rsidRDefault="006F6DBA">
      <w:pPr>
        <w:pStyle w:val="BodyText"/>
      </w:pPr>
    </w:p>
    <w:p w14:paraId="1915836D" w14:textId="77777777" w:rsidR="006F6DBA" w:rsidRDefault="006F6DBA">
      <w:pPr>
        <w:pStyle w:val="BodyText"/>
      </w:pPr>
    </w:p>
    <w:p w14:paraId="695FA89D" w14:textId="77777777" w:rsidR="006F6DBA" w:rsidRDefault="006F6DBA">
      <w:pPr>
        <w:pStyle w:val="BodyText"/>
      </w:pPr>
    </w:p>
    <w:p w14:paraId="15D47BD5" w14:textId="77777777" w:rsidR="006F6DBA" w:rsidRDefault="006F6DBA">
      <w:pPr>
        <w:pStyle w:val="BodyText"/>
      </w:pPr>
    </w:p>
    <w:p w14:paraId="139F6A55" w14:textId="77777777" w:rsidR="006F6DBA" w:rsidRDefault="006F6DBA">
      <w:pPr>
        <w:pStyle w:val="BodyText"/>
      </w:pPr>
    </w:p>
    <w:p w14:paraId="65BEEB16" w14:textId="77777777" w:rsidR="006F6DBA" w:rsidRDefault="006F6DBA">
      <w:pPr>
        <w:pStyle w:val="BodyText"/>
      </w:pPr>
    </w:p>
    <w:p w14:paraId="684D8B46" w14:textId="77777777" w:rsidR="006F6DBA" w:rsidRDefault="006F6DBA">
      <w:pPr>
        <w:pStyle w:val="BodyText"/>
      </w:pPr>
    </w:p>
    <w:p w14:paraId="01E4E5EF" w14:textId="77777777" w:rsidR="006F6DBA" w:rsidRDefault="006F6DBA">
      <w:pPr>
        <w:pStyle w:val="BodyText"/>
      </w:pPr>
    </w:p>
    <w:p w14:paraId="4555ABB6" w14:textId="77777777" w:rsidR="006F6DBA" w:rsidRDefault="006F6DBA">
      <w:pPr>
        <w:pStyle w:val="BodyText"/>
      </w:pPr>
    </w:p>
    <w:p w14:paraId="02A92D34" w14:textId="77777777" w:rsidR="006F6DBA" w:rsidRDefault="006F6DBA">
      <w:pPr>
        <w:pStyle w:val="BodyText"/>
      </w:pPr>
    </w:p>
    <w:p w14:paraId="2F37E455" w14:textId="77777777" w:rsidR="006F6DBA" w:rsidRDefault="006F6DBA">
      <w:pPr>
        <w:pStyle w:val="BodyText"/>
      </w:pPr>
    </w:p>
    <w:p w14:paraId="0E3F4C74" w14:textId="77777777" w:rsidR="006F6DBA" w:rsidRDefault="006F6DBA">
      <w:pPr>
        <w:pStyle w:val="BodyText"/>
      </w:pPr>
    </w:p>
    <w:p w14:paraId="2D64B1C5" w14:textId="77777777" w:rsidR="006F6DBA" w:rsidRDefault="006F6DBA">
      <w:pPr>
        <w:pStyle w:val="BodyText"/>
      </w:pPr>
    </w:p>
    <w:p w14:paraId="0B048BD1" w14:textId="77777777" w:rsidR="006F6DBA" w:rsidRDefault="006F6DBA">
      <w:pPr>
        <w:pStyle w:val="BodyText"/>
      </w:pPr>
    </w:p>
    <w:p w14:paraId="48747BB6" w14:textId="77777777" w:rsidR="006F6DBA" w:rsidRDefault="006F6DBA">
      <w:pPr>
        <w:pStyle w:val="BodyText"/>
      </w:pPr>
    </w:p>
    <w:p w14:paraId="37BAC418" w14:textId="77777777" w:rsidR="006F6DBA" w:rsidRDefault="00000000">
      <w:pPr>
        <w:pStyle w:val="BodyText"/>
        <w:spacing w:before="82"/>
      </w:pPr>
      <w:r>
        <w:rPr>
          <w:noProof/>
        </w:rPr>
        <mc:AlternateContent>
          <mc:Choice Requires="wps">
            <w:drawing>
              <wp:anchor distT="0" distB="0" distL="0" distR="0" simplePos="0" relativeHeight="251771904" behindDoc="1" locked="0" layoutInCell="1" allowOverlap="1" wp14:anchorId="7DEA6760" wp14:editId="248CB919">
                <wp:simplePos x="0" y="0"/>
                <wp:positionH relativeFrom="page">
                  <wp:posOffset>1573530</wp:posOffset>
                </wp:positionH>
                <wp:positionV relativeFrom="paragraph">
                  <wp:posOffset>213475</wp:posOffset>
                </wp:positionV>
                <wp:extent cx="1804035" cy="6350"/>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4035" cy="6350"/>
                        </a:xfrm>
                        <a:custGeom>
                          <a:avLst/>
                          <a:gdLst/>
                          <a:ahLst/>
                          <a:cxnLst/>
                          <a:rect l="l" t="t" r="r" b="b"/>
                          <a:pathLst>
                            <a:path w="1804035" h="6350">
                              <a:moveTo>
                                <a:pt x="749" y="0"/>
                              </a:moveTo>
                              <a:lnTo>
                                <a:pt x="0" y="0"/>
                              </a:lnTo>
                              <a:lnTo>
                                <a:pt x="0" y="6096"/>
                              </a:lnTo>
                              <a:lnTo>
                                <a:pt x="749" y="6096"/>
                              </a:lnTo>
                              <a:lnTo>
                                <a:pt x="749" y="0"/>
                              </a:lnTo>
                              <a:close/>
                            </a:path>
                            <a:path w="1804035" h="6350">
                              <a:moveTo>
                                <a:pt x="1803654" y="0"/>
                              </a:moveTo>
                              <a:lnTo>
                                <a:pt x="762" y="0"/>
                              </a:lnTo>
                              <a:lnTo>
                                <a:pt x="762" y="6096"/>
                              </a:lnTo>
                              <a:lnTo>
                                <a:pt x="1803654" y="6096"/>
                              </a:lnTo>
                              <a:lnTo>
                                <a:pt x="18036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F264C7" id="Graphic 101" o:spid="_x0000_s1026" style="position:absolute;margin-left:123.9pt;margin-top:16.8pt;width:142.05pt;height:.5pt;z-index:-251544576;visibility:visible;mso-wrap-style:square;mso-wrap-distance-left:0;mso-wrap-distance-top:0;mso-wrap-distance-right:0;mso-wrap-distance-bottom:0;mso-position-horizontal:absolute;mso-position-horizontal-relative:page;mso-position-vertical:absolute;mso-position-vertical-relative:text;v-text-anchor:top" coordsize="180403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" path="m749,l,,,6096r749,l749,xem1803654,l762,r,6096l1803654,6096r,-6096xe" fillcolor="black" stroked="f">
                <v:path arrowok="t"/>
                <w10:wrap type="topAndBottom" anchorx="page"/>
              </v:shape>
            </w:pict>
          </mc:Fallback>
        </mc:AlternateContent>
      </w:r>
    </w:p>
    <w:p w14:paraId="1301916E" w14:textId="77777777" w:rsidR="006F6DBA" w:rsidRDefault="00000000">
      <w:pPr>
        <w:spacing w:before="169"/>
        <w:ind w:left="1239"/>
        <w:rPr>
          <w:sz w:val="16"/>
        </w:rPr>
      </w:pPr>
      <w:r>
        <w:rPr>
          <w:sz w:val="16"/>
        </w:rPr>
        <w:t>a.</w:t>
      </w:r>
      <w:r>
        <w:rPr>
          <w:spacing w:val="70"/>
          <w:w w:val="150"/>
          <w:sz w:val="16"/>
        </w:rPr>
        <w:t xml:space="preserve"> </w:t>
      </w:r>
      <w:r>
        <w:rPr>
          <w:sz w:val="16"/>
        </w:rPr>
        <w:t>Arm</w:t>
      </w:r>
      <w:r>
        <w:rPr>
          <w:spacing w:val="-3"/>
          <w:sz w:val="16"/>
        </w:rPr>
        <w:t xml:space="preserve"> </w:t>
      </w:r>
      <w:r>
        <w:rPr>
          <w:sz w:val="16"/>
        </w:rPr>
        <w:t>is</w:t>
      </w:r>
      <w:r>
        <w:rPr>
          <w:spacing w:val="-4"/>
          <w:sz w:val="16"/>
        </w:rPr>
        <w:t xml:space="preserve"> </w:t>
      </w:r>
      <w:r>
        <w:rPr>
          <w:sz w:val="16"/>
        </w:rPr>
        <w:t>a</w:t>
      </w:r>
      <w:r>
        <w:rPr>
          <w:spacing w:val="-3"/>
          <w:sz w:val="16"/>
        </w:rPr>
        <w:t xml:space="preserve"> </w:t>
      </w:r>
      <w:r>
        <w:rPr>
          <w:sz w:val="16"/>
        </w:rPr>
        <w:t>registered</w:t>
      </w:r>
      <w:r>
        <w:rPr>
          <w:spacing w:val="-3"/>
          <w:sz w:val="16"/>
        </w:rPr>
        <w:t xml:space="preserve"> </w:t>
      </w:r>
      <w:r>
        <w:rPr>
          <w:sz w:val="16"/>
        </w:rPr>
        <w:t>trademark</w:t>
      </w:r>
      <w:r>
        <w:rPr>
          <w:spacing w:val="-4"/>
          <w:sz w:val="16"/>
        </w:rPr>
        <w:t xml:space="preserve"> </w:t>
      </w:r>
      <w:r>
        <w:rPr>
          <w:sz w:val="16"/>
        </w:rPr>
        <w:t>of</w:t>
      </w:r>
      <w:r>
        <w:rPr>
          <w:spacing w:val="-3"/>
          <w:sz w:val="16"/>
        </w:rPr>
        <w:t xml:space="preserve"> </w:t>
      </w:r>
      <w:r>
        <w:rPr>
          <w:sz w:val="16"/>
        </w:rPr>
        <w:t>Arm</w:t>
      </w:r>
      <w:r>
        <w:rPr>
          <w:spacing w:val="-3"/>
          <w:sz w:val="16"/>
        </w:rPr>
        <w:t xml:space="preserve"> </w:t>
      </w:r>
      <w:r>
        <w:rPr>
          <w:sz w:val="16"/>
        </w:rPr>
        <w:t>Limited</w:t>
      </w:r>
      <w:r>
        <w:rPr>
          <w:spacing w:val="-4"/>
          <w:sz w:val="16"/>
        </w:rPr>
        <w:t xml:space="preserve"> </w:t>
      </w:r>
      <w:r>
        <w:rPr>
          <w:sz w:val="16"/>
        </w:rPr>
        <w:t>(or</w:t>
      </w:r>
      <w:r>
        <w:rPr>
          <w:spacing w:val="-4"/>
          <w:sz w:val="16"/>
        </w:rPr>
        <w:t xml:space="preserve"> </w:t>
      </w:r>
      <w:r>
        <w:rPr>
          <w:sz w:val="16"/>
        </w:rPr>
        <w:t>its</w:t>
      </w:r>
      <w:r>
        <w:rPr>
          <w:spacing w:val="-4"/>
          <w:sz w:val="16"/>
        </w:rPr>
        <w:t xml:space="preserve"> </w:t>
      </w:r>
      <w:r>
        <w:rPr>
          <w:sz w:val="16"/>
        </w:rPr>
        <w:t>subsidiaries)</w:t>
      </w:r>
      <w:r>
        <w:rPr>
          <w:spacing w:val="-4"/>
          <w:sz w:val="16"/>
        </w:rPr>
        <w:t xml:space="preserve"> </w:t>
      </w:r>
      <w:r>
        <w:rPr>
          <w:sz w:val="16"/>
        </w:rPr>
        <w:t>in</w:t>
      </w:r>
      <w:r>
        <w:rPr>
          <w:spacing w:val="-5"/>
          <w:sz w:val="16"/>
        </w:rPr>
        <w:t xml:space="preserve"> </w:t>
      </w:r>
      <w:r>
        <w:rPr>
          <w:sz w:val="16"/>
        </w:rPr>
        <w:t>the</w:t>
      </w:r>
      <w:r>
        <w:rPr>
          <w:spacing w:val="-4"/>
          <w:sz w:val="16"/>
        </w:rPr>
        <w:t xml:space="preserve"> </w:t>
      </w:r>
      <w:r>
        <w:rPr>
          <w:sz w:val="16"/>
        </w:rPr>
        <w:t>US</w:t>
      </w:r>
      <w:r>
        <w:rPr>
          <w:spacing w:val="-3"/>
          <w:sz w:val="16"/>
        </w:rPr>
        <w:t xml:space="preserve"> </w:t>
      </w:r>
      <w:r>
        <w:rPr>
          <w:sz w:val="16"/>
        </w:rPr>
        <w:t>and/or</w:t>
      </w:r>
      <w:r>
        <w:rPr>
          <w:spacing w:val="-5"/>
          <w:sz w:val="16"/>
        </w:rPr>
        <w:t xml:space="preserve"> </w:t>
      </w:r>
      <w:r>
        <w:rPr>
          <w:spacing w:val="-2"/>
          <w:sz w:val="16"/>
        </w:rPr>
        <w:t>elsewhere.</w:t>
      </w:r>
    </w:p>
    <w:p w14:paraId="3E34F217" w14:textId="77777777" w:rsidR="006F6DBA" w:rsidRDefault="006F6DBA">
      <w:pPr>
        <w:rPr>
          <w:sz w:val="16"/>
        </w:rPr>
        <w:sectPr w:rsidR="006F6DBA">
          <w:headerReference w:type="default" r:id="rId40"/>
          <w:footerReference w:type="default" r:id="rId41"/>
          <w:pgSz w:w="11900" w:h="16840"/>
          <w:pgMar w:top="1480" w:right="1220" w:bottom="1960" w:left="1240" w:header="1172" w:footer="1772" w:gutter="0"/>
          <w:cols w:space="720"/>
        </w:sectPr>
      </w:pPr>
    </w:p>
    <w:p w14:paraId="103840FD" w14:textId="77777777" w:rsidR="006F6DBA" w:rsidRDefault="00000000">
      <w:pPr>
        <w:pStyle w:val="BodyText"/>
      </w:pPr>
      <w:r>
        <w:rPr>
          <w:noProof/>
        </w:rPr>
        <w:lastRenderedPageBreak/>
        <mc:AlternateContent>
          <mc:Choice Requires="wpg">
            <w:drawing>
              <wp:anchor distT="0" distB="0" distL="0" distR="0" simplePos="0" relativeHeight="251516928" behindDoc="0" locked="0" layoutInCell="1" allowOverlap="1" wp14:anchorId="45A5CB39" wp14:editId="04722D11">
                <wp:simplePos x="0" y="0"/>
                <wp:positionH relativeFrom="page">
                  <wp:posOffset>908392</wp:posOffset>
                </wp:positionH>
                <wp:positionV relativeFrom="page">
                  <wp:posOffset>9360319</wp:posOffset>
                </wp:positionV>
                <wp:extent cx="360680" cy="192405"/>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11" name="Graphic 11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27965DD" id="Group 110" o:spid="_x0000_s1026" style="position:absolute;margin-left:71.55pt;margin-top:737.05pt;width:28.4pt;height:15.15pt;z-index:251516928;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">
                <v:shape id="Graphic 11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11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">
                  <v:imagedata r:id="rId32" o:title=""/>
                </v:shape>
                <w10:wrap anchorx="page" anchory="page"/>
              </v:group>
            </w:pict>
          </mc:Fallback>
        </mc:AlternateContent>
      </w:r>
    </w:p>
    <w:p w14:paraId="5921DB36" w14:textId="77777777" w:rsidR="006F6DBA" w:rsidRDefault="006F6DBA">
      <w:pPr>
        <w:pStyle w:val="BodyText"/>
      </w:pPr>
    </w:p>
    <w:p w14:paraId="02E39464" w14:textId="77777777" w:rsidR="006F6DBA" w:rsidRDefault="006F6DBA">
      <w:pPr>
        <w:pStyle w:val="BodyText"/>
      </w:pPr>
    </w:p>
    <w:p w14:paraId="6FC077C6" w14:textId="77777777" w:rsidR="006F6DBA" w:rsidRDefault="006F6DBA">
      <w:pPr>
        <w:pStyle w:val="BodyText"/>
        <w:spacing w:before="198"/>
      </w:pPr>
    </w:p>
    <w:p w14:paraId="45BFD0A8" w14:textId="77777777" w:rsidR="006F6DBA" w:rsidRDefault="00000000">
      <w:pPr>
        <w:pStyle w:val="BodyText"/>
        <w:spacing w:line="213" w:lineRule="auto"/>
        <w:ind w:left="1239" w:right="282"/>
      </w:pPr>
      <w:bookmarkStart w:id="2" w:name="_bookmark2"/>
      <w:bookmarkEnd w:id="2"/>
      <w:r>
        <w:t>The STM32G030x6/x8 mainstream microcontrollers are based on high-performance</w:t>
      </w:r>
      <w:r>
        <w:rPr>
          <w:spacing w:val="40"/>
        </w:rPr>
        <w:t xml:space="preserve"> </w:t>
      </w:r>
      <w:r>
        <w:t>Arm</w:t>
      </w:r>
      <w:r>
        <w:rPr>
          <w:position w:val="8"/>
          <w:sz w:val="16"/>
        </w:rPr>
        <w:t xml:space="preserve">® </w:t>
      </w:r>
      <w:r>
        <w:t>Cortex</w:t>
      </w:r>
      <w:r>
        <w:rPr>
          <w:position w:val="8"/>
          <w:sz w:val="16"/>
        </w:rPr>
        <w:t>®</w:t>
      </w:r>
      <w:r>
        <w:t>-M0+</w:t>
      </w:r>
      <w:r>
        <w:rPr>
          <w:spacing w:val="-5"/>
        </w:rPr>
        <w:t xml:space="preserve"> </w:t>
      </w:r>
      <w:r>
        <w:t>32-bit</w:t>
      </w:r>
      <w:r>
        <w:rPr>
          <w:spacing w:val="-5"/>
        </w:rPr>
        <w:t xml:space="preserve"> </w:t>
      </w:r>
      <w:r>
        <w:t>RISC</w:t>
      </w:r>
      <w:r>
        <w:rPr>
          <w:spacing w:val="-5"/>
        </w:rPr>
        <w:t xml:space="preserve"> </w:t>
      </w:r>
      <w:r>
        <w:t>core</w:t>
      </w:r>
      <w:r>
        <w:rPr>
          <w:spacing w:val="-5"/>
        </w:rPr>
        <w:t xml:space="preserve"> </w:t>
      </w:r>
      <w:r>
        <w:t>operating</w:t>
      </w:r>
      <w:r>
        <w:rPr>
          <w:spacing w:val="-5"/>
        </w:rPr>
        <w:t xml:space="preserve"> </w:t>
      </w:r>
      <w:r>
        <w:t>at</w:t>
      </w:r>
      <w:r>
        <w:rPr>
          <w:spacing w:val="-5"/>
        </w:rPr>
        <w:t xml:space="preserve"> </w:t>
      </w:r>
      <w:r>
        <w:t>up</w:t>
      </w:r>
      <w:r>
        <w:rPr>
          <w:spacing w:val="-5"/>
        </w:rPr>
        <w:t xml:space="preserve"> </w:t>
      </w:r>
      <w:r>
        <w:t>to</w:t>
      </w:r>
      <w:r>
        <w:rPr>
          <w:spacing w:val="-5"/>
        </w:rPr>
        <w:t xml:space="preserve"> </w:t>
      </w:r>
      <w:r>
        <w:t>64</w:t>
      </w:r>
      <w:r>
        <w:rPr>
          <w:spacing w:val="-6"/>
        </w:rPr>
        <w:t xml:space="preserve"> </w:t>
      </w:r>
      <w:r>
        <w:t>MHz</w:t>
      </w:r>
      <w:r>
        <w:rPr>
          <w:spacing w:val="-5"/>
        </w:rPr>
        <w:t xml:space="preserve"> </w:t>
      </w:r>
      <w:r>
        <w:t>frequency.</w:t>
      </w:r>
      <w:r>
        <w:rPr>
          <w:spacing w:val="-5"/>
        </w:rPr>
        <w:t xml:space="preserve"> </w:t>
      </w:r>
      <w:r>
        <w:t>Offering</w:t>
      </w:r>
      <w:r>
        <w:rPr>
          <w:spacing w:val="-5"/>
        </w:rPr>
        <w:t xml:space="preserve"> </w:t>
      </w:r>
      <w:r>
        <w:t>a</w:t>
      </w:r>
      <w:r>
        <w:rPr>
          <w:spacing w:val="-5"/>
        </w:rPr>
        <w:t xml:space="preserve"> </w:t>
      </w:r>
      <w:r>
        <w:t>high</w:t>
      </w:r>
    </w:p>
    <w:p w14:paraId="6AB492D2" w14:textId="77777777" w:rsidR="006F6DBA" w:rsidRDefault="00000000">
      <w:pPr>
        <w:pStyle w:val="BodyText"/>
        <w:spacing w:before="9" w:line="249" w:lineRule="auto"/>
        <w:ind w:left="1239" w:right="123"/>
      </w:pPr>
      <w:r>
        <w:t>level</w:t>
      </w:r>
      <w:r>
        <w:rPr>
          <w:spacing w:val="-7"/>
        </w:rPr>
        <w:t xml:space="preserve"> </w:t>
      </w:r>
      <w:r>
        <w:t>of</w:t>
      </w:r>
      <w:r>
        <w:rPr>
          <w:spacing w:val="-7"/>
        </w:rPr>
        <w:t xml:space="preserve"> </w:t>
      </w:r>
      <w:r>
        <w:t>integration,</w:t>
      </w:r>
      <w:r>
        <w:rPr>
          <w:spacing w:val="-7"/>
        </w:rPr>
        <w:t xml:space="preserve"> </w:t>
      </w:r>
      <w:r>
        <w:t>they</w:t>
      </w:r>
      <w:r>
        <w:rPr>
          <w:spacing w:val="-7"/>
        </w:rPr>
        <w:t xml:space="preserve"> </w:t>
      </w:r>
      <w:r>
        <w:t>are</w:t>
      </w:r>
      <w:r>
        <w:rPr>
          <w:spacing w:val="-8"/>
        </w:rPr>
        <w:t xml:space="preserve"> </w:t>
      </w:r>
      <w:r>
        <w:t>suitable</w:t>
      </w:r>
      <w:r>
        <w:rPr>
          <w:spacing w:val="-8"/>
        </w:rPr>
        <w:t xml:space="preserve"> </w:t>
      </w:r>
      <w:r>
        <w:t>for</w:t>
      </w:r>
      <w:r>
        <w:rPr>
          <w:spacing w:val="-6"/>
        </w:rPr>
        <w:t xml:space="preserve"> </w:t>
      </w:r>
      <w:r>
        <w:t>a</w:t>
      </w:r>
      <w:r>
        <w:rPr>
          <w:spacing w:val="-7"/>
        </w:rPr>
        <w:t xml:space="preserve"> </w:t>
      </w:r>
      <w:r>
        <w:t>wide</w:t>
      </w:r>
      <w:r>
        <w:rPr>
          <w:spacing w:val="-6"/>
        </w:rPr>
        <w:t xml:space="preserve"> </w:t>
      </w:r>
      <w:r>
        <w:t>range</w:t>
      </w:r>
      <w:r>
        <w:rPr>
          <w:spacing w:val="-6"/>
        </w:rPr>
        <w:t xml:space="preserve"> </w:t>
      </w:r>
      <w:r>
        <w:t>of</w:t>
      </w:r>
      <w:r>
        <w:rPr>
          <w:spacing w:val="-7"/>
        </w:rPr>
        <w:t xml:space="preserve"> </w:t>
      </w:r>
      <w:r>
        <w:t>applications</w:t>
      </w:r>
      <w:r>
        <w:rPr>
          <w:spacing w:val="-7"/>
        </w:rPr>
        <w:t xml:space="preserve"> </w:t>
      </w:r>
      <w:r>
        <w:t>in</w:t>
      </w:r>
      <w:r>
        <w:rPr>
          <w:spacing w:val="-7"/>
        </w:rPr>
        <w:t xml:space="preserve"> </w:t>
      </w:r>
      <w:r>
        <w:t>consumer,</w:t>
      </w:r>
      <w:r>
        <w:rPr>
          <w:spacing w:val="-7"/>
        </w:rPr>
        <w:t xml:space="preserve"> </w:t>
      </w:r>
      <w:r>
        <w:t>industrial and appliance domains and ready for the Internet of Things (IoT) solutions.</w:t>
      </w:r>
    </w:p>
    <w:p w14:paraId="2C7181AB" w14:textId="77777777" w:rsidR="006F6DBA" w:rsidRDefault="00000000">
      <w:pPr>
        <w:pStyle w:val="BodyText"/>
        <w:spacing w:before="121" w:line="249" w:lineRule="auto"/>
        <w:ind w:left="1239" w:right="170"/>
      </w:pPr>
      <w:r>
        <w:t>The</w:t>
      </w:r>
      <w:r>
        <w:rPr>
          <w:spacing w:val="-7"/>
        </w:rPr>
        <w:t xml:space="preserve"> </w:t>
      </w:r>
      <w:r>
        <w:t>devices</w:t>
      </w:r>
      <w:r>
        <w:rPr>
          <w:spacing w:val="-7"/>
        </w:rPr>
        <w:t xml:space="preserve"> </w:t>
      </w:r>
      <w:r>
        <w:t>incorporate</w:t>
      </w:r>
      <w:r>
        <w:rPr>
          <w:spacing w:val="-7"/>
        </w:rPr>
        <w:t xml:space="preserve"> </w:t>
      </w:r>
      <w:r>
        <w:t>a</w:t>
      </w:r>
      <w:r>
        <w:rPr>
          <w:spacing w:val="-8"/>
        </w:rPr>
        <w:t xml:space="preserve"> </w:t>
      </w:r>
      <w:r>
        <w:t>memory</w:t>
      </w:r>
      <w:r>
        <w:rPr>
          <w:spacing w:val="-6"/>
        </w:rPr>
        <w:t xml:space="preserve"> </w:t>
      </w:r>
      <w:r>
        <w:t>protection</w:t>
      </w:r>
      <w:r>
        <w:rPr>
          <w:spacing w:val="-8"/>
        </w:rPr>
        <w:t xml:space="preserve"> </w:t>
      </w:r>
      <w:r>
        <w:t>unit</w:t>
      </w:r>
      <w:r>
        <w:rPr>
          <w:spacing w:val="-7"/>
        </w:rPr>
        <w:t xml:space="preserve"> </w:t>
      </w:r>
      <w:r>
        <w:t>(MPU),</w:t>
      </w:r>
      <w:r>
        <w:rPr>
          <w:spacing w:val="-7"/>
        </w:rPr>
        <w:t xml:space="preserve"> </w:t>
      </w:r>
      <w:r>
        <w:t>high-speed</w:t>
      </w:r>
      <w:r>
        <w:rPr>
          <w:spacing w:val="-8"/>
        </w:rPr>
        <w:t xml:space="preserve"> </w:t>
      </w:r>
      <w:r>
        <w:t>embedded</w:t>
      </w:r>
      <w:r>
        <w:rPr>
          <w:spacing w:val="-8"/>
        </w:rPr>
        <w:t xml:space="preserve"> </w:t>
      </w:r>
      <w:r>
        <w:t>memories (8 Kbytes of SRAM and up to 64 Kbytes of Flash program memory with read protection, write protection), DMA, an extensive range of system functions, enhanced I/</w:t>
      </w:r>
      <w:proofErr w:type="spellStart"/>
      <w:r>
        <w:t>Os</w:t>
      </w:r>
      <w:proofErr w:type="spellEnd"/>
      <w:r>
        <w:t>, and peripherals.</w:t>
      </w:r>
      <w:r>
        <w:rPr>
          <w:spacing w:val="-8"/>
        </w:rPr>
        <w:t xml:space="preserve"> </w:t>
      </w:r>
      <w:r>
        <w:t>The</w:t>
      </w:r>
      <w:r>
        <w:rPr>
          <w:spacing w:val="-6"/>
        </w:rPr>
        <w:t xml:space="preserve"> </w:t>
      </w:r>
      <w:r>
        <w:t>devices</w:t>
      </w:r>
      <w:r>
        <w:rPr>
          <w:spacing w:val="-5"/>
        </w:rPr>
        <w:t xml:space="preserve"> </w:t>
      </w:r>
      <w:r>
        <w:t>offer</w:t>
      </w:r>
      <w:r>
        <w:rPr>
          <w:spacing w:val="-6"/>
        </w:rPr>
        <w:t xml:space="preserve"> </w:t>
      </w:r>
      <w:r>
        <w:t>standard</w:t>
      </w:r>
      <w:r>
        <w:rPr>
          <w:spacing w:val="-5"/>
        </w:rPr>
        <w:t xml:space="preserve"> </w:t>
      </w:r>
      <w:r>
        <w:t>communication</w:t>
      </w:r>
      <w:r>
        <w:rPr>
          <w:spacing w:val="-6"/>
        </w:rPr>
        <w:t xml:space="preserve"> </w:t>
      </w:r>
      <w:r>
        <w:t>interfaces</w:t>
      </w:r>
      <w:r>
        <w:rPr>
          <w:spacing w:val="-5"/>
        </w:rPr>
        <w:t xml:space="preserve"> </w:t>
      </w:r>
      <w:r>
        <w:t>(two</w:t>
      </w:r>
      <w:r>
        <w:rPr>
          <w:spacing w:val="-6"/>
        </w:rPr>
        <w:t xml:space="preserve"> </w:t>
      </w:r>
      <w:r>
        <w:t>I</w:t>
      </w:r>
      <w:r>
        <w:rPr>
          <w:vertAlign w:val="superscript"/>
        </w:rPr>
        <w:t>2</w:t>
      </w:r>
      <w:r>
        <w:t>Cs,</w:t>
      </w:r>
      <w:r>
        <w:rPr>
          <w:spacing w:val="-5"/>
        </w:rPr>
        <w:t xml:space="preserve"> </w:t>
      </w:r>
      <w:r>
        <w:t>two</w:t>
      </w:r>
      <w:r>
        <w:rPr>
          <w:spacing w:val="-6"/>
        </w:rPr>
        <w:t xml:space="preserve"> </w:t>
      </w:r>
      <w:r>
        <w:t>SPIs</w:t>
      </w:r>
      <w:r>
        <w:rPr>
          <w:spacing w:val="-4"/>
        </w:rPr>
        <w:t xml:space="preserve"> </w:t>
      </w:r>
      <w:r>
        <w:t>/</w:t>
      </w:r>
      <w:r>
        <w:rPr>
          <w:spacing w:val="-4"/>
        </w:rPr>
        <w:t xml:space="preserve"> </w:t>
      </w:r>
      <w:r>
        <w:t>one I</w:t>
      </w:r>
      <w:r>
        <w:rPr>
          <w:vertAlign w:val="superscript"/>
        </w:rPr>
        <w:t>2</w:t>
      </w:r>
      <w:r>
        <w:t>S, and two USARTs), one 12-bit</w:t>
      </w:r>
      <w:r>
        <w:rPr>
          <w:spacing w:val="-5"/>
        </w:rPr>
        <w:t xml:space="preserve"> </w:t>
      </w:r>
      <w:r>
        <w:t xml:space="preserve">ADC (2.5 </w:t>
      </w:r>
      <w:proofErr w:type="spellStart"/>
      <w:r>
        <w:t>MSps</w:t>
      </w:r>
      <w:proofErr w:type="spellEnd"/>
      <w:r>
        <w:t>) with up to 19 channels, a low-power RTC, an advanced control PWM timer, four general-purpose 16-bit timers, two watchdog timers, and a SysTick timer.</w:t>
      </w:r>
    </w:p>
    <w:p w14:paraId="19884EDF" w14:textId="77777777" w:rsidR="006F6DBA" w:rsidRDefault="00000000">
      <w:pPr>
        <w:pStyle w:val="BodyText"/>
        <w:spacing w:before="126" w:line="249" w:lineRule="auto"/>
        <w:ind w:left="1239" w:right="166"/>
        <w:jc w:val="both"/>
      </w:pPr>
      <w:r>
        <w:t>The</w:t>
      </w:r>
      <w:r>
        <w:rPr>
          <w:spacing w:val="-13"/>
        </w:rPr>
        <w:t xml:space="preserve"> </w:t>
      </w:r>
      <w:r>
        <w:t>devices</w:t>
      </w:r>
      <w:r>
        <w:rPr>
          <w:spacing w:val="-12"/>
        </w:rPr>
        <w:t xml:space="preserve"> </w:t>
      </w:r>
      <w:r>
        <w:t>operate</w:t>
      </w:r>
      <w:r>
        <w:rPr>
          <w:spacing w:val="-13"/>
        </w:rPr>
        <w:t xml:space="preserve"> </w:t>
      </w:r>
      <w:r>
        <w:t>within</w:t>
      </w:r>
      <w:r>
        <w:rPr>
          <w:spacing w:val="-13"/>
        </w:rPr>
        <w:t xml:space="preserve"> </w:t>
      </w:r>
      <w:r>
        <w:t>ambient</w:t>
      </w:r>
      <w:r>
        <w:rPr>
          <w:spacing w:val="-12"/>
        </w:rPr>
        <w:t xml:space="preserve"> </w:t>
      </w:r>
      <w:r>
        <w:t>temperatures</w:t>
      </w:r>
      <w:r>
        <w:rPr>
          <w:spacing w:val="-14"/>
        </w:rPr>
        <w:t xml:space="preserve"> </w:t>
      </w:r>
      <w:r>
        <w:t>from</w:t>
      </w:r>
      <w:r>
        <w:rPr>
          <w:spacing w:val="-12"/>
        </w:rPr>
        <w:t xml:space="preserve"> </w:t>
      </w:r>
      <w:r>
        <w:t>-40</w:t>
      </w:r>
      <w:r>
        <w:rPr>
          <w:spacing w:val="-3"/>
        </w:rPr>
        <w:t xml:space="preserve"> </w:t>
      </w:r>
      <w:r>
        <w:t>to</w:t>
      </w:r>
      <w:r>
        <w:rPr>
          <w:spacing w:val="-5"/>
        </w:rPr>
        <w:t xml:space="preserve"> </w:t>
      </w:r>
      <w:r>
        <w:t>85°C</w:t>
      </w:r>
      <w:r>
        <w:rPr>
          <w:spacing w:val="-12"/>
        </w:rPr>
        <w:t xml:space="preserve"> </w:t>
      </w:r>
      <w:r>
        <w:t>and</w:t>
      </w:r>
      <w:r>
        <w:rPr>
          <w:spacing w:val="-12"/>
        </w:rPr>
        <w:t xml:space="preserve"> </w:t>
      </w:r>
      <w:r>
        <w:t>with</w:t>
      </w:r>
      <w:r>
        <w:rPr>
          <w:spacing w:val="-13"/>
        </w:rPr>
        <w:t xml:space="preserve"> </w:t>
      </w:r>
      <w:r>
        <w:t>supply</w:t>
      </w:r>
      <w:r>
        <w:rPr>
          <w:spacing w:val="-13"/>
        </w:rPr>
        <w:t xml:space="preserve"> </w:t>
      </w:r>
      <w:r>
        <w:t>voltages from</w:t>
      </w:r>
      <w:r>
        <w:rPr>
          <w:spacing w:val="-10"/>
        </w:rPr>
        <w:t xml:space="preserve"> </w:t>
      </w:r>
      <w:r>
        <w:t>2.0</w:t>
      </w:r>
      <w:r>
        <w:rPr>
          <w:spacing w:val="-6"/>
        </w:rPr>
        <w:t xml:space="preserve"> </w:t>
      </w:r>
      <w:r>
        <w:t>V</w:t>
      </w:r>
      <w:r>
        <w:rPr>
          <w:spacing w:val="-12"/>
        </w:rPr>
        <w:t xml:space="preserve"> </w:t>
      </w:r>
      <w:r>
        <w:t>to</w:t>
      </w:r>
      <w:r>
        <w:rPr>
          <w:spacing w:val="-12"/>
        </w:rPr>
        <w:t xml:space="preserve"> </w:t>
      </w:r>
      <w:r>
        <w:t>3.6</w:t>
      </w:r>
      <w:r>
        <w:rPr>
          <w:spacing w:val="-4"/>
        </w:rPr>
        <w:t xml:space="preserve"> </w:t>
      </w:r>
      <w:r>
        <w:t>V.</w:t>
      </w:r>
      <w:r>
        <w:rPr>
          <w:spacing w:val="-11"/>
        </w:rPr>
        <w:t xml:space="preserve"> </w:t>
      </w:r>
      <w:r>
        <w:t>Optimized</w:t>
      </w:r>
      <w:r>
        <w:rPr>
          <w:spacing w:val="-11"/>
        </w:rPr>
        <w:t xml:space="preserve"> </w:t>
      </w:r>
      <w:r>
        <w:t>dynamic</w:t>
      </w:r>
      <w:r>
        <w:rPr>
          <w:spacing w:val="-11"/>
        </w:rPr>
        <w:t xml:space="preserve"> </w:t>
      </w:r>
      <w:r>
        <w:t>consumption</w:t>
      </w:r>
      <w:r>
        <w:rPr>
          <w:spacing w:val="-11"/>
        </w:rPr>
        <w:t xml:space="preserve"> </w:t>
      </w:r>
      <w:r>
        <w:t>combined</w:t>
      </w:r>
      <w:r>
        <w:rPr>
          <w:spacing w:val="-11"/>
        </w:rPr>
        <w:t xml:space="preserve"> </w:t>
      </w:r>
      <w:r>
        <w:t>with</w:t>
      </w:r>
      <w:r>
        <w:rPr>
          <w:spacing w:val="-11"/>
        </w:rPr>
        <w:t xml:space="preserve"> </w:t>
      </w:r>
      <w:r>
        <w:t>a</w:t>
      </w:r>
      <w:r>
        <w:rPr>
          <w:spacing w:val="-11"/>
        </w:rPr>
        <w:t xml:space="preserve"> </w:t>
      </w:r>
      <w:r>
        <w:t>comprehensive</w:t>
      </w:r>
      <w:r>
        <w:rPr>
          <w:spacing w:val="-11"/>
        </w:rPr>
        <w:t xml:space="preserve"> </w:t>
      </w:r>
      <w:r>
        <w:t>set</w:t>
      </w:r>
      <w:r>
        <w:rPr>
          <w:spacing w:val="-11"/>
        </w:rPr>
        <w:t xml:space="preserve"> </w:t>
      </w:r>
      <w:r>
        <w:t>of power-saving modes allows the design of low-power applications.</w:t>
      </w:r>
    </w:p>
    <w:p w14:paraId="1D467B02" w14:textId="77777777" w:rsidR="006F6DBA" w:rsidRDefault="00000000">
      <w:pPr>
        <w:pStyle w:val="BodyText"/>
        <w:spacing w:before="123" w:line="376" w:lineRule="auto"/>
        <w:ind w:left="1239" w:right="1377"/>
        <w:jc w:val="both"/>
      </w:pPr>
      <w:r>
        <w:t>VBAT</w:t>
      </w:r>
      <w:r>
        <w:rPr>
          <w:spacing w:val="-10"/>
        </w:rPr>
        <w:t xml:space="preserve"> </w:t>
      </w:r>
      <w:r>
        <w:t>direct</w:t>
      </w:r>
      <w:r>
        <w:rPr>
          <w:spacing w:val="-7"/>
        </w:rPr>
        <w:t xml:space="preserve"> </w:t>
      </w:r>
      <w:r>
        <w:t>battery</w:t>
      </w:r>
      <w:r>
        <w:rPr>
          <w:spacing w:val="-7"/>
        </w:rPr>
        <w:t xml:space="preserve"> </w:t>
      </w:r>
      <w:r>
        <w:t>input</w:t>
      </w:r>
      <w:r>
        <w:rPr>
          <w:spacing w:val="-7"/>
        </w:rPr>
        <w:t xml:space="preserve"> </w:t>
      </w:r>
      <w:r>
        <w:t>allows</w:t>
      </w:r>
      <w:r>
        <w:rPr>
          <w:spacing w:val="-6"/>
        </w:rPr>
        <w:t xml:space="preserve"> </w:t>
      </w:r>
      <w:r>
        <w:t>keeping</w:t>
      </w:r>
      <w:r>
        <w:rPr>
          <w:spacing w:val="-7"/>
        </w:rPr>
        <w:t xml:space="preserve"> </w:t>
      </w:r>
      <w:r>
        <w:t>RTC</w:t>
      </w:r>
      <w:r>
        <w:rPr>
          <w:spacing w:val="-7"/>
        </w:rPr>
        <w:t xml:space="preserve"> </w:t>
      </w:r>
      <w:r>
        <w:t>and</w:t>
      </w:r>
      <w:r>
        <w:rPr>
          <w:spacing w:val="-7"/>
        </w:rPr>
        <w:t xml:space="preserve"> </w:t>
      </w:r>
      <w:r>
        <w:t>backup</w:t>
      </w:r>
      <w:r>
        <w:rPr>
          <w:spacing w:val="-7"/>
        </w:rPr>
        <w:t xml:space="preserve"> </w:t>
      </w:r>
      <w:r>
        <w:t>registers</w:t>
      </w:r>
      <w:r>
        <w:rPr>
          <w:spacing w:val="-7"/>
        </w:rPr>
        <w:t xml:space="preserve"> </w:t>
      </w:r>
      <w:r>
        <w:t>powered. The devices come in packages with 8 to 48 pins.</w:t>
      </w:r>
    </w:p>
    <w:p w14:paraId="33E9C5D5" w14:textId="77777777" w:rsidR="006F6DBA" w:rsidRDefault="006F6DBA">
      <w:pPr>
        <w:spacing w:line="376" w:lineRule="auto"/>
        <w:jc w:val="both"/>
        <w:sectPr w:rsidR="006F6DBA">
          <w:headerReference w:type="default" r:id="rId42"/>
          <w:footerReference w:type="default" r:id="rId43"/>
          <w:pgSz w:w="11900" w:h="16840"/>
          <w:pgMar w:top="1480" w:right="1220" w:bottom="1960" w:left="1240" w:header="1172" w:footer="1772" w:gutter="0"/>
          <w:cols w:space="720"/>
        </w:sectPr>
      </w:pPr>
    </w:p>
    <w:p w14:paraId="2A574882" w14:textId="77777777" w:rsidR="006F6DBA" w:rsidRDefault="00000000">
      <w:pPr>
        <w:pStyle w:val="BodyText"/>
        <w:spacing w:before="108"/>
      </w:pPr>
      <w:r>
        <w:rPr>
          <w:noProof/>
        </w:rPr>
        <w:lastRenderedPageBreak/>
        <mc:AlternateContent>
          <mc:Choice Requires="wpg">
            <w:drawing>
              <wp:anchor distT="0" distB="0" distL="0" distR="0" simplePos="0" relativeHeight="251517952" behindDoc="0" locked="0" layoutInCell="1" allowOverlap="1" wp14:anchorId="2B37931C" wp14:editId="0E1359EA">
                <wp:simplePos x="0" y="0"/>
                <wp:positionH relativeFrom="page">
                  <wp:posOffset>6309283</wp:posOffset>
                </wp:positionH>
                <wp:positionV relativeFrom="page">
                  <wp:posOffset>9360319</wp:posOffset>
                </wp:positionV>
                <wp:extent cx="360680" cy="192405"/>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20" name="Graphic 12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916A291" id="Group 119" o:spid="_x0000_s1026" style="position:absolute;margin-left:496.8pt;margin-top:737.05pt;width:28.4pt;height:15.15pt;z-index:251517952;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">
                <v:shape id="Graphic 12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12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">
                  <v:imagedata r:id="rId32" o:title=""/>
                </v:shape>
                <w10:wrap anchorx="page" anchory="page"/>
              </v:group>
            </w:pict>
          </mc:Fallback>
        </mc:AlternateContent>
      </w:r>
    </w:p>
    <w:p w14:paraId="71856BAE" w14:textId="77777777" w:rsidR="006F6DBA" w:rsidRDefault="00000000">
      <w:pPr>
        <w:pStyle w:val="Heading7"/>
        <w:spacing w:before="0" w:after="39"/>
        <w:ind w:left="1119" w:right="1189"/>
        <w:jc w:val="center"/>
      </w:pPr>
      <w:bookmarkStart w:id="3" w:name="_bookmark3"/>
      <w:bookmarkEnd w:id="3"/>
      <w:r>
        <w:t>Table</w:t>
      </w:r>
      <w:r>
        <w:rPr>
          <w:spacing w:val="-11"/>
        </w:rPr>
        <w:t xml:space="preserve"> </w:t>
      </w:r>
      <w:r>
        <w:t>2.</w:t>
      </w:r>
      <w:r>
        <w:rPr>
          <w:spacing w:val="-9"/>
        </w:rPr>
        <w:t xml:space="preserve"> </w:t>
      </w:r>
      <w:r>
        <w:t>STM32G030x6/x8</w:t>
      </w:r>
      <w:r>
        <w:rPr>
          <w:spacing w:val="-10"/>
        </w:rPr>
        <w:t xml:space="preserve"> </w:t>
      </w:r>
      <w:r>
        <w:t>family</w:t>
      </w:r>
      <w:r>
        <w:rPr>
          <w:spacing w:val="-11"/>
        </w:rPr>
        <w:t xml:space="preserve"> </w:t>
      </w:r>
      <w:r>
        <w:t>device</w:t>
      </w:r>
      <w:r>
        <w:rPr>
          <w:spacing w:val="-10"/>
        </w:rPr>
        <w:t xml:space="preserve"> </w:t>
      </w:r>
      <w:r>
        <w:t>features</w:t>
      </w:r>
      <w:r>
        <w:rPr>
          <w:spacing w:val="-10"/>
        </w:rPr>
        <w:t xml:space="preserve"> </w:t>
      </w:r>
      <w:r>
        <w:t>and</w:t>
      </w:r>
      <w:r>
        <w:rPr>
          <w:spacing w:val="-10"/>
        </w:rPr>
        <w:t xml:space="preserve"> </w:t>
      </w:r>
      <w:r>
        <w:t>peripheral</w:t>
      </w:r>
      <w:r>
        <w:rPr>
          <w:spacing w:val="-10"/>
        </w:rPr>
        <w:t xml:space="preserve"> </w:t>
      </w:r>
      <w:r>
        <w:rPr>
          <w:spacing w:val="-2"/>
        </w:rPr>
        <w:t>counts</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7"/>
        <w:gridCol w:w="3053"/>
        <w:gridCol w:w="940"/>
        <w:gridCol w:w="940"/>
        <w:gridCol w:w="941"/>
        <w:gridCol w:w="940"/>
        <w:gridCol w:w="941"/>
        <w:gridCol w:w="724"/>
      </w:tblGrid>
      <w:tr w:rsidR="006F6DBA" w14:paraId="210AE6C1" w14:textId="77777777">
        <w:trPr>
          <w:trHeight w:val="399"/>
        </w:trPr>
        <w:tc>
          <w:tcPr>
            <w:tcW w:w="3790" w:type="dxa"/>
            <w:gridSpan w:val="2"/>
            <w:vMerge w:val="restart"/>
            <w:tcBorders>
              <w:bottom w:val="single" w:sz="12" w:space="0" w:color="000000"/>
            </w:tcBorders>
          </w:tcPr>
          <w:p w14:paraId="2680E4DA" w14:textId="77777777" w:rsidR="006F6DBA" w:rsidRDefault="006F6DBA">
            <w:pPr>
              <w:pStyle w:val="TableParagraph"/>
              <w:spacing w:before="89"/>
              <w:jc w:val="left"/>
              <w:rPr>
                <w:b/>
                <w:sz w:val="18"/>
              </w:rPr>
            </w:pPr>
          </w:p>
          <w:p w14:paraId="39D855BD" w14:textId="77777777" w:rsidR="006F6DBA" w:rsidRDefault="00000000">
            <w:pPr>
              <w:pStyle w:val="TableParagraph"/>
              <w:ind w:left="10" w:right="1"/>
              <w:rPr>
                <w:b/>
                <w:sz w:val="18"/>
              </w:rPr>
            </w:pPr>
            <w:r>
              <w:rPr>
                <w:b/>
                <w:spacing w:val="-2"/>
                <w:sz w:val="18"/>
              </w:rPr>
              <w:t>Peripheral</w:t>
            </w:r>
          </w:p>
        </w:tc>
        <w:tc>
          <w:tcPr>
            <w:tcW w:w="5426" w:type="dxa"/>
            <w:gridSpan w:val="6"/>
            <w:tcBorders>
              <w:bottom w:val="nil"/>
            </w:tcBorders>
          </w:tcPr>
          <w:p w14:paraId="3B5E05A2" w14:textId="77777777" w:rsidR="006F6DBA" w:rsidRDefault="00000000">
            <w:pPr>
              <w:pStyle w:val="TableParagraph"/>
              <w:spacing w:before="86"/>
              <w:ind w:left="7" w:right="1"/>
              <w:rPr>
                <w:b/>
                <w:sz w:val="18"/>
              </w:rPr>
            </w:pPr>
            <w:r>
              <w:rPr>
                <w:b/>
                <w:spacing w:val="-2"/>
                <w:sz w:val="18"/>
              </w:rPr>
              <w:t>STM32G030_</w:t>
            </w:r>
          </w:p>
        </w:tc>
      </w:tr>
      <w:tr w:rsidR="006F6DBA" w14:paraId="026AEE22" w14:textId="77777777">
        <w:trPr>
          <w:trHeight w:val="390"/>
        </w:trPr>
        <w:tc>
          <w:tcPr>
            <w:tcW w:w="3790" w:type="dxa"/>
            <w:gridSpan w:val="2"/>
            <w:vMerge/>
            <w:tcBorders>
              <w:top w:val="nil"/>
              <w:bottom w:val="single" w:sz="12" w:space="0" w:color="000000"/>
            </w:tcBorders>
          </w:tcPr>
          <w:p w14:paraId="3A4337DB" w14:textId="77777777" w:rsidR="006F6DBA" w:rsidRDefault="006F6DBA">
            <w:pPr>
              <w:rPr>
                <w:sz w:val="2"/>
                <w:szCs w:val="2"/>
              </w:rPr>
            </w:pPr>
          </w:p>
        </w:tc>
        <w:tc>
          <w:tcPr>
            <w:tcW w:w="940" w:type="dxa"/>
            <w:tcBorders>
              <w:top w:val="nil"/>
              <w:bottom w:val="single" w:sz="12" w:space="0" w:color="000000"/>
            </w:tcBorders>
          </w:tcPr>
          <w:p w14:paraId="3FC299CF" w14:textId="77777777" w:rsidR="006F6DBA" w:rsidRDefault="00000000">
            <w:pPr>
              <w:pStyle w:val="TableParagraph"/>
              <w:spacing w:before="76"/>
              <w:ind w:left="11" w:right="5"/>
              <w:rPr>
                <w:b/>
                <w:sz w:val="18"/>
              </w:rPr>
            </w:pPr>
            <w:r>
              <w:rPr>
                <w:b/>
                <w:spacing w:val="-5"/>
                <w:sz w:val="18"/>
              </w:rPr>
              <w:t>_J6</w:t>
            </w:r>
          </w:p>
        </w:tc>
        <w:tc>
          <w:tcPr>
            <w:tcW w:w="940" w:type="dxa"/>
            <w:tcBorders>
              <w:top w:val="nil"/>
              <w:bottom w:val="single" w:sz="12" w:space="0" w:color="000000"/>
            </w:tcBorders>
          </w:tcPr>
          <w:p w14:paraId="27937E75" w14:textId="77777777" w:rsidR="006F6DBA" w:rsidRDefault="00000000">
            <w:pPr>
              <w:pStyle w:val="TableParagraph"/>
              <w:spacing w:before="76"/>
              <w:ind w:left="11" w:right="2"/>
              <w:rPr>
                <w:b/>
                <w:sz w:val="18"/>
              </w:rPr>
            </w:pPr>
            <w:r>
              <w:rPr>
                <w:b/>
                <w:spacing w:val="-5"/>
                <w:sz w:val="18"/>
              </w:rPr>
              <w:t>_F6</w:t>
            </w:r>
          </w:p>
        </w:tc>
        <w:tc>
          <w:tcPr>
            <w:tcW w:w="941" w:type="dxa"/>
            <w:tcBorders>
              <w:top w:val="nil"/>
              <w:bottom w:val="single" w:sz="12" w:space="0" w:color="000000"/>
            </w:tcBorders>
          </w:tcPr>
          <w:p w14:paraId="60670354" w14:textId="77777777" w:rsidR="006F6DBA" w:rsidRDefault="00000000">
            <w:pPr>
              <w:pStyle w:val="TableParagraph"/>
              <w:spacing w:before="76"/>
              <w:ind w:left="8"/>
              <w:rPr>
                <w:b/>
                <w:sz w:val="18"/>
              </w:rPr>
            </w:pPr>
            <w:r>
              <w:rPr>
                <w:b/>
                <w:spacing w:val="-5"/>
                <w:sz w:val="18"/>
              </w:rPr>
              <w:t>_K6</w:t>
            </w:r>
          </w:p>
        </w:tc>
        <w:tc>
          <w:tcPr>
            <w:tcW w:w="940" w:type="dxa"/>
            <w:tcBorders>
              <w:top w:val="nil"/>
              <w:bottom w:val="single" w:sz="12" w:space="0" w:color="000000"/>
            </w:tcBorders>
          </w:tcPr>
          <w:p w14:paraId="6AF78986" w14:textId="77777777" w:rsidR="006F6DBA" w:rsidRDefault="00000000">
            <w:pPr>
              <w:pStyle w:val="TableParagraph"/>
              <w:spacing w:before="76"/>
              <w:ind w:left="11" w:right="7"/>
              <w:rPr>
                <w:b/>
                <w:sz w:val="18"/>
              </w:rPr>
            </w:pPr>
            <w:r>
              <w:rPr>
                <w:b/>
                <w:spacing w:val="-5"/>
                <w:sz w:val="18"/>
              </w:rPr>
              <w:t>_K8</w:t>
            </w:r>
          </w:p>
        </w:tc>
        <w:tc>
          <w:tcPr>
            <w:tcW w:w="941" w:type="dxa"/>
            <w:tcBorders>
              <w:top w:val="nil"/>
              <w:bottom w:val="single" w:sz="12" w:space="0" w:color="000000"/>
            </w:tcBorders>
          </w:tcPr>
          <w:p w14:paraId="3563DBFB" w14:textId="77777777" w:rsidR="006F6DBA" w:rsidRDefault="00000000">
            <w:pPr>
              <w:pStyle w:val="TableParagraph"/>
              <w:spacing w:before="76"/>
              <w:ind w:left="8" w:right="1"/>
              <w:rPr>
                <w:b/>
                <w:sz w:val="18"/>
              </w:rPr>
            </w:pPr>
            <w:r>
              <w:rPr>
                <w:b/>
                <w:spacing w:val="-5"/>
                <w:sz w:val="18"/>
              </w:rPr>
              <w:t>_C6</w:t>
            </w:r>
          </w:p>
        </w:tc>
        <w:tc>
          <w:tcPr>
            <w:tcW w:w="724" w:type="dxa"/>
            <w:tcBorders>
              <w:top w:val="nil"/>
              <w:bottom w:val="single" w:sz="12" w:space="0" w:color="000000"/>
            </w:tcBorders>
          </w:tcPr>
          <w:p w14:paraId="52FB013A" w14:textId="77777777" w:rsidR="006F6DBA" w:rsidRDefault="00000000">
            <w:pPr>
              <w:pStyle w:val="TableParagraph"/>
              <w:spacing w:before="76"/>
              <w:ind w:left="5"/>
              <w:rPr>
                <w:b/>
                <w:sz w:val="18"/>
              </w:rPr>
            </w:pPr>
            <w:r>
              <w:rPr>
                <w:b/>
                <w:spacing w:val="-5"/>
                <w:sz w:val="18"/>
              </w:rPr>
              <w:t>_C8</w:t>
            </w:r>
          </w:p>
        </w:tc>
      </w:tr>
      <w:tr w:rsidR="006F6DBA" w14:paraId="43F6A232" w14:textId="77777777">
        <w:trPr>
          <w:trHeight w:val="291"/>
        </w:trPr>
        <w:tc>
          <w:tcPr>
            <w:tcW w:w="3790" w:type="dxa"/>
            <w:gridSpan w:val="2"/>
            <w:tcBorders>
              <w:top w:val="single" w:sz="12" w:space="0" w:color="000000"/>
            </w:tcBorders>
          </w:tcPr>
          <w:p w14:paraId="5B3E3C95" w14:textId="77777777" w:rsidR="006F6DBA" w:rsidRDefault="00000000">
            <w:pPr>
              <w:pStyle w:val="TableParagraph"/>
              <w:spacing w:before="36"/>
              <w:ind w:left="1010"/>
              <w:jc w:val="left"/>
              <w:rPr>
                <w:sz w:val="18"/>
              </w:rPr>
            </w:pPr>
            <w:r>
              <w:rPr>
                <w:sz w:val="18"/>
              </w:rPr>
              <w:t>Flash</w:t>
            </w:r>
            <w:r>
              <w:rPr>
                <w:spacing w:val="-5"/>
                <w:sz w:val="18"/>
              </w:rPr>
              <w:t xml:space="preserve"> </w:t>
            </w:r>
            <w:r>
              <w:rPr>
                <w:sz w:val="18"/>
              </w:rPr>
              <w:t>memory</w:t>
            </w:r>
            <w:r>
              <w:rPr>
                <w:spacing w:val="-5"/>
                <w:sz w:val="18"/>
              </w:rPr>
              <w:t xml:space="preserve"> </w:t>
            </w:r>
            <w:r>
              <w:rPr>
                <w:spacing w:val="-2"/>
                <w:sz w:val="18"/>
              </w:rPr>
              <w:t>(Kbyte)</w:t>
            </w:r>
          </w:p>
        </w:tc>
        <w:tc>
          <w:tcPr>
            <w:tcW w:w="940" w:type="dxa"/>
            <w:tcBorders>
              <w:top w:val="single" w:sz="12" w:space="0" w:color="000000"/>
            </w:tcBorders>
          </w:tcPr>
          <w:p w14:paraId="7DA6FCBD" w14:textId="77777777" w:rsidR="006F6DBA" w:rsidRDefault="00000000">
            <w:pPr>
              <w:pStyle w:val="TableParagraph"/>
              <w:spacing w:before="36"/>
              <w:ind w:left="11" w:right="6"/>
              <w:rPr>
                <w:sz w:val="18"/>
              </w:rPr>
            </w:pPr>
            <w:r>
              <w:rPr>
                <w:spacing w:val="-5"/>
                <w:sz w:val="18"/>
              </w:rPr>
              <w:t>32</w:t>
            </w:r>
          </w:p>
        </w:tc>
        <w:tc>
          <w:tcPr>
            <w:tcW w:w="940" w:type="dxa"/>
            <w:tcBorders>
              <w:top w:val="single" w:sz="12" w:space="0" w:color="000000"/>
            </w:tcBorders>
          </w:tcPr>
          <w:p w14:paraId="0A3AE2FD" w14:textId="77777777" w:rsidR="006F6DBA" w:rsidRDefault="00000000">
            <w:pPr>
              <w:pStyle w:val="TableParagraph"/>
              <w:spacing w:before="36"/>
              <w:ind w:left="11" w:right="7"/>
              <w:rPr>
                <w:sz w:val="18"/>
              </w:rPr>
            </w:pPr>
            <w:r>
              <w:rPr>
                <w:spacing w:val="-5"/>
                <w:sz w:val="18"/>
              </w:rPr>
              <w:t>32</w:t>
            </w:r>
          </w:p>
        </w:tc>
        <w:tc>
          <w:tcPr>
            <w:tcW w:w="941" w:type="dxa"/>
            <w:tcBorders>
              <w:top w:val="single" w:sz="12" w:space="0" w:color="000000"/>
            </w:tcBorders>
          </w:tcPr>
          <w:p w14:paraId="1022AEFF" w14:textId="77777777" w:rsidR="006F6DBA" w:rsidRDefault="00000000">
            <w:pPr>
              <w:pStyle w:val="TableParagraph"/>
              <w:spacing w:before="36"/>
              <w:ind w:left="8" w:right="2"/>
              <w:rPr>
                <w:sz w:val="18"/>
              </w:rPr>
            </w:pPr>
            <w:r>
              <w:rPr>
                <w:spacing w:val="-5"/>
                <w:sz w:val="18"/>
              </w:rPr>
              <w:t>32</w:t>
            </w:r>
          </w:p>
        </w:tc>
        <w:tc>
          <w:tcPr>
            <w:tcW w:w="940" w:type="dxa"/>
            <w:tcBorders>
              <w:top w:val="single" w:sz="12" w:space="0" w:color="000000"/>
            </w:tcBorders>
          </w:tcPr>
          <w:p w14:paraId="1DA03120" w14:textId="77777777" w:rsidR="006F6DBA" w:rsidRDefault="00000000">
            <w:pPr>
              <w:pStyle w:val="TableParagraph"/>
              <w:spacing w:before="36"/>
              <w:ind w:left="11" w:right="8"/>
              <w:rPr>
                <w:sz w:val="18"/>
              </w:rPr>
            </w:pPr>
            <w:r>
              <w:rPr>
                <w:spacing w:val="-5"/>
                <w:sz w:val="18"/>
              </w:rPr>
              <w:t>64</w:t>
            </w:r>
          </w:p>
        </w:tc>
        <w:tc>
          <w:tcPr>
            <w:tcW w:w="941" w:type="dxa"/>
            <w:tcBorders>
              <w:top w:val="single" w:sz="12" w:space="0" w:color="000000"/>
            </w:tcBorders>
          </w:tcPr>
          <w:p w14:paraId="25894CDA" w14:textId="77777777" w:rsidR="006F6DBA" w:rsidRDefault="00000000">
            <w:pPr>
              <w:pStyle w:val="TableParagraph"/>
              <w:spacing w:before="36"/>
              <w:ind w:left="8" w:right="3"/>
              <w:rPr>
                <w:sz w:val="18"/>
              </w:rPr>
            </w:pPr>
            <w:r>
              <w:rPr>
                <w:spacing w:val="-5"/>
                <w:sz w:val="18"/>
              </w:rPr>
              <w:t>32</w:t>
            </w:r>
          </w:p>
        </w:tc>
        <w:tc>
          <w:tcPr>
            <w:tcW w:w="724" w:type="dxa"/>
            <w:tcBorders>
              <w:top w:val="single" w:sz="12" w:space="0" w:color="000000"/>
            </w:tcBorders>
          </w:tcPr>
          <w:p w14:paraId="1F5611D4" w14:textId="77777777" w:rsidR="006F6DBA" w:rsidRDefault="00000000">
            <w:pPr>
              <w:pStyle w:val="TableParagraph"/>
              <w:spacing w:before="36"/>
              <w:ind w:left="5" w:right="2"/>
              <w:rPr>
                <w:sz w:val="18"/>
              </w:rPr>
            </w:pPr>
            <w:r>
              <w:rPr>
                <w:spacing w:val="-5"/>
                <w:sz w:val="18"/>
              </w:rPr>
              <w:t>64</w:t>
            </w:r>
          </w:p>
        </w:tc>
      </w:tr>
      <w:tr w:rsidR="006F6DBA" w14:paraId="19051E24" w14:textId="77777777">
        <w:trPr>
          <w:trHeight w:val="302"/>
        </w:trPr>
        <w:tc>
          <w:tcPr>
            <w:tcW w:w="3790" w:type="dxa"/>
            <w:gridSpan w:val="2"/>
          </w:tcPr>
          <w:p w14:paraId="67B92A22" w14:textId="77777777" w:rsidR="006F6DBA" w:rsidRDefault="00000000">
            <w:pPr>
              <w:pStyle w:val="TableParagraph"/>
              <w:spacing w:before="47"/>
              <w:ind w:left="10" w:right="4"/>
              <w:rPr>
                <w:sz w:val="18"/>
              </w:rPr>
            </w:pPr>
            <w:r>
              <w:rPr>
                <w:sz w:val="18"/>
              </w:rPr>
              <w:t>SRAM</w:t>
            </w:r>
            <w:r>
              <w:rPr>
                <w:spacing w:val="-4"/>
                <w:sz w:val="18"/>
              </w:rPr>
              <w:t xml:space="preserve"> </w:t>
            </w:r>
            <w:r>
              <w:rPr>
                <w:spacing w:val="-2"/>
                <w:sz w:val="18"/>
              </w:rPr>
              <w:t>(Kbyte)</w:t>
            </w:r>
          </w:p>
        </w:tc>
        <w:tc>
          <w:tcPr>
            <w:tcW w:w="5426" w:type="dxa"/>
            <w:gridSpan w:val="6"/>
          </w:tcPr>
          <w:p w14:paraId="45924F9D" w14:textId="77777777" w:rsidR="006F6DBA" w:rsidRDefault="00000000">
            <w:pPr>
              <w:pStyle w:val="TableParagraph"/>
              <w:spacing w:before="47"/>
              <w:ind w:left="7" w:right="4"/>
              <w:rPr>
                <w:sz w:val="18"/>
              </w:rPr>
            </w:pPr>
            <w:r>
              <w:rPr>
                <w:sz w:val="18"/>
              </w:rPr>
              <w:t>8</w:t>
            </w:r>
            <w:r>
              <w:rPr>
                <w:spacing w:val="-3"/>
                <w:sz w:val="18"/>
              </w:rPr>
              <w:t xml:space="preserve"> </w:t>
            </w:r>
            <w:r>
              <w:rPr>
                <w:sz w:val="18"/>
              </w:rPr>
              <w:t>with</w:t>
            </w:r>
            <w:r>
              <w:rPr>
                <w:spacing w:val="-1"/>
                <w:sz w:val="18"/>
              </w:rPr>
              <w:t xml:space="preserve"> </w:t>
            </w:r>
            <w:r>
              <w:rPr>
                <w:spacing w:val="-2"/>
                <w:sz w:val="18"/>
              </w:rPr>
              <w:t>parity</w:t>
            </w:r>
          </w:p>
        </w:tc>
      </w:tr>
      <w:tr w:rsidR="006F6DBA" w14:paraId="3F315D4A" w14:textId="77777777">
        <w:trPr>
          <w:trHeight w:val="301"/>
        </w:trPr>
        <w:tc>
          <w:tcPr>
            <w:tcW w:w="737" w:type="dxa"/>
            <w:vMerge w:val="restart"/>
            <w:textDirection w:val="btLr"/>
          </w:tcPr>
          <w:p w14:paraId="74621854" w14:textId="77777777" w:rsidR="006F6DBA" w:rsidRDefault="006F6DBA">
            <w:pPr>
              <w:pStyle w:val="TableParagraph"/>
              <w:spacing w:before="42"/>
              <w:jc w:val="left"/>
              <w:rPr>
                <w:b/>
                <w:sz w:val="18"/>
              </w:rPr>
            </w:pPr>
          </w:p>
          <w:p w14:paraId="724C32C4" w14:textId="77777777" w:rsidR="006F6DBA" w:rsidRDefault="00000000">
            <w:pPr>
              <w:pStyle w:val="TableParagraph"/>
              <w:ind w:left="347"/>
              <w:jc w:val="left"/>
              <w:rPr>
                <w:sz w:val="18"/>
              </w:rPr>
            </w:pPr>
            <w:r>
              <w:rPr>
                <w:spacing w:val="-2"/>
                <w:sz w:val="18"/>
              </w:rPr>
              <w:t>Timers</w:t>
            </w:r>
          </w:p>
        </w:tc>
        <w:tc>
          <w:tcPr>
            <w:tcW w:w="3053" w:type="dxa"/>
          </w:tcPr>
          <w:p w14:paraId="70448AE7" w14:textId="77777777" w:rsidR="006F6DBA" w:rsidRDefault="00000000">
            <w:pPr>
              <w:pStyle w:val="TableParagraph"/>
              <w:spacing w:before="45"/>
              <w:ind w:left="9" w:right="2"/>
              <w:rPr>
                <w:sz w:val="18"/>
              </w:rPr>
            </w:pPr>
            <w:r>
              <w:rPr>
                <w:sz w:val="18"/>
              </w:rPr>
              <w:t>Advanced</w:t>
            </w:r>
            <w:r>
              <w:rPr>
                <w:spacing w:val="-8"/>
                <w:sz w:val="18"/>
              </w:rPr>
              <w:t xml:space="preserve"> </w:t>
            </w:r>
            <w:r>
              <w:rPr>
                <w:spacing w:val="-2"/>
                <w:sz w:val="18"/>
              </w:rPr>
              <w:t>control</w:t>
            </w:r>
          </w:p>
        </w:tc>
        <w:tc>
          <w:tcPr>
            <w:tcW w:w="5426" w:type="dxa"/>
            <w:gridSpan w:val="6"/>
          </w:tcPr>
          <w:p w14:paraId="1091A9F2" w14:textId="77777777" w:rsidR="006F6DBA" w:rsidRDefault="00000000">
            <w:pPr>
              <w:pStyle w:val="TableParagraph"/>
              <w:spacing w:before="45"/>
              <w:ind w:left="7" w:right="4"/>
              <w:rPr>
                <w:sz w:val="18"/>
              </w:rPr>
            </w:pPr>
            <w:r>
              <w:rPr>
                <w:sz w:val="18"/>
              </w:rPr>
              <w:t>1</w:t>
            </w:r>
            <w:r>
              <w:rPr>
                <w:spacing w:val="-5"/>
                <w:sz w:val="18"/>
              </w:rPr>
              <w:t xml:space="preserve"> </w:t>
            </w:r>
            <w:r>
              <w:rPr>
                <w:sz w:val="18"/>
              </w:rPr>
              <w:t>(16-</w:t>
            </w:r>
            <w:r>
              <w:rPr>
                <w:spacing w:val="-4"/>
                <w:sz w:val="18"/>
              </w:rPr>
              <w:t>bit)</w:t>
            </w:r>
          </w:p>
        </w:tc>
      </w:tr>
      <w:tr w:rsidR="006F6DBA" w14:paraId="01D710C5" w14:textId="77777777">
        <w:trPr>
          <w:trHeight w:val="302"/>
        </w:trPr>
        <w:tc>
          <w:tcPr>
            <w:tcW w:w="737" w:type="dxa"/>
            <w:vMerge/>
            <w:tcBorders>
              <w:top w:val="nil"/>
            </w:tcBorders>
            <w:textDirection w:val="btLr"/>
          </w:tcPr>
          <w:p w14:paraId="63D4B872" w14:textId="77777777" w:rsidR="006F6DBA" w:rsidRDefault="006F6DBA">
            <w:pPr>
              <w:rPr>
                <w:sz w:val="2"/>
                <w:szCs w:val="2"/>
              </w:rPr>
            </w:pPr>
          </w:p>
        </w:tc>
        <w:tc>
          <w:tcPr>
            <w:tcW w:w="3053" w:type="dxa"/>
          </w:tcPr>
          <w:p w14:paraId="72B4E213" w14:textId="77777777" w:rsidR="006F6DBA" w:rsidRDefault="00000000">
            <w:pPr>
              <w:pStyle w:val="TableParagraph"/>
              <w:spacing w:before="45"/>
              <w:ind w:left="9"/>
              <w:rPr>
                <w:sz w:val="18"/>
              </w:rPr>
            </w:pPr>
            <w:r>
              <w:rPr>
                <w:spacing w:val="-2"/>
                <w:sz w:val="18"/>
              </w:rPr>
              <w:t>General-purpose</w:t>
            </w:r>
          </w:p>
        </w:tc>
        <w:tc>
          <w:tcPr>
            <w:tcW w:w="5426" w:type="dxa"/>
            <w:gridSpan w:val="6"/>
          </w:tcPr>
          <w:p w14:paraId="2051EBFD" w14:textId="77777777" w:rsidR="006F6DBA" w:rsidRDefault="00000000">
            <w:pPr>
              <w:pStyle w:val="TableParagraph"/>
              <w:spacing w:before="45"/>
              <w:ind w:left="7" w:right="3"/>
              <w:rPr>
                <w:sz w:val="18"/>
              </w:rPr>
            </w:pPr>
            <w:r>
              <w:rPr>
                <w:sz w:val="18"/>
              </w:rPr>
              <w:t>4</w:t>
            </w:r>
            <w:r>
              <w:rPr>
                <w:spacing w:val="-5"/>
                <w:sz w:val="18"/>
              </w:rPr>
              <w:t xml:space="preserve"> </w:t>
            </w:r>
            <w:r>
              <w:rPr>
                <w:sz w:val="18"/>
              </w:rPr>
              <w:t>(16-</w:t>
            </w:r>
            <w:r>
              <w:rPr>
                <w:spacing w:val="-4"/>
                <w:sz w:val="18"/>
              </w:rPr>
              <w:t>bit)</w:t>
            </w:r>
          </w:p>
        </w:tc>
      </w:tr>
      <w:tr w:rsidR="006F6DBA" w14:paraId="349B7D30" w14:textId="77777777">
        <w:trPr>
          <w:trHeight w:val="302"/>
        </w:trPr>
        <w:tc>
          <w:tcPr>
            <w:tcW w:w="737" w:type="dxa"/>
            <w:vMerge/>
            <w:tcBorders>
              <w:top w:val="nil"/>
            </w:tcBorders>
            <w:textDirection w:val="btLr"/>
          </w:tcPr>
          <w:p w14:paraId="32AB1076" w14:textId="77777777" w:rsidR="006F6DBA" w:rsidRDefault="006F6DBA">
            <w:pPr>
              <w:rPr>
                <w:sz w:val="2"/>
                <w:szCs w:val="2"/>
              </w:rPr>
            </w:pPr>
          </w:p>
        </w:tc>
        <w:tc>
          <w:tcPr>
            <w:tcW w:w="3053" w:type="dxa"/>
          </w:tcPr>
          <w:p w14:paraId="67A34FDD" w14:textId="77777777" w:rsidR="006F6DBA" w:rsidRDefault="00000000">
            <w:pPr>
              <w:pStyle w:val="TableParagraph"/>
              <w:spacing w:before="45"/>
              <w:ind w:left="9" w:right="2"/>
              <w:rPr>
                <w:sz w:val="18"/>
              </w:rPr>
            </w:pPr>
            <w:r>
              <w:rPr>
                <w:spacing w:val="-2"/>
                <w:sz w:val="18"/>
              </w:rPr>
              <w:t>SysTick</w:t>
            </w:r>
          </w:p>
        </w:tc>
        <w:tc>
          <w:tcPr>
            <w:tcW w:w="5426" w:type="dxa"/>
            <w:gridSpan w:val="6"/>
          </w:tcPr>
          <w:p w14:paraId="7F3BCFB0" w14:textId="77777777" w:rsidR="006F6DBA" w:rsidRDefault="00000000">
            <w:pPr>
              <w:pStyle w:val="TableParagraph"/>
              <w:spacing w:before="45"/>
              <w:ind w:left="7" w:right="1"/>
              <w:rPr>
                <w:sz w:val="18"/>
              </w:rPr>
            </w:pPr>
            <w:r>
              <w:rPr>
                <w:spacing w:val="-10"/>
                <w:sz w:val="18"/>
              </w:rPr>
              <w:t>1</w:t>
            </w:r>
          </w:p>
        </w:tc>
      </w:tr>
      <w:tr w:rsidR="006F6DBA" w14:paraId="728D0C60" w14:textId="77777777">
        <w:trPr>
          <w:trHeight w:val="301"/>
        </w:trPr>
        <w:tc>
          <w:tcPr>
            <w:tcW w:w="737" w:type="dxa"/>
            <w:vMerge/>
            <w:tcBorders>
              <w:top w:val="nil"/>
            </w:tcBorders>
            <w:textDirection w:val="btLr"/>
          </w:tcPr>
          <w:p w14:paraId="4C1E63CB" w14:textId="77777777" w:rsidR="006F6DBA" w:rsidRDefault="006F6DBA">
            <w:pPr>
              <w:rPr>
                <w:sz w:val="2"/>
                <w:szCs w:val="2"/>
              </w:rPr>
            </w:pPr>
          </w:p>
        </w:tc>
        <w:tc>
          <w:tcPr>
            <w:tcW w:w="3053" w:type="dxa"/>
          </w:tcPr>
          <w:p w14:paraId="44E735EB" w14:textId="77777777" w:rsidR="006F6DBA" w:rsidRDefault="00000000">
            <w:pPr>
              <w:pStyle w:val="TableParagraph"/>
              <w:spacing w:before="45"/>
              <w:ind w:left="9" w:right="3"/>
              <w:rPr>
                <w:sz w:val="18"/>
              </w:rPr>
            </w:pPr>
            <w:r>
              <w:rPr>
                <w:spacing w:val="-2"/>
                <w:sz w:val="18"/>
              </w:rPr>
              <w:t>Watchdog</w:t>
            </w:r>
          </w:p>
        </w:tc>
        <w:tc>
          <w:tcPr>
            <w:tcW w:w="5426" w:type="dxa"/>
            <w:gridSpan w:val="6"/>
          </w:tcPr>
          <w:p w14:paraId="750C43AC" w14:textId="77777777" w:rsidR="006F6DBA" w:rsidRDefault="00000000">
            <w:pPr>
              <w:pStyle w:val="TableParagraph"/>
              <w:spacing w:before="45"/>
              <w:ind w:left="7" w:right="2"/>
              <w:rPr>
                <w:sz w:val="18"/>
              </w:rPr>
            </w:pPr>
            <w:r>
              <w:rPr>
                <w:spacing w:val="-10"/>
                <w:sz w:val="18"/>
              </w:rPr>
              <w:t>2</w:t>
            </w:r>
          </w:p>
        </w:tc>
      </w:tr>
      <w:tr w:rsidR="006F6DBA" w14:paraId="6D9F6F09" w14:textId="77777777">
        <w:trPr>
          <w:trHeight w:val="329"/>
        </w:trPr>
        <w:tc>
          <w:tcPr>
            <w:tcW w:w="737" w:type="dxa"/>
            <w:vMerge w:val="restart"/>
            <w:textDirection w:val="btLr"/>
          </w:tcPr>
          <w:p w14:paraId="2820B87C" w14:textId="77777777" w:rsidR="006F6DBA" w:rsidRDefault="00000000">
            <w:pPr>
              <w:pStyle w:val="TableParagraph"/>
              <w:spacing w:before="139" w:line="254" w:lineRule="auto"/>
              <w:ind w:left="116" w:right="113" w:firstLine="99"/>
              <w:jc w:val="left"/>
              <w:rPr>
                <w:sz w:val="18"/>
              </w:rPr>
            </w:pPr>
            <w:r>
              <w:rPr>
                <w:spacing w:val="-2"/>
                <w:sz w:val="18"/>
              </w:rPr>
              <w:t>Comm. interfaces</w:t>
            </w:r>
          </w:p>
        </w:tc>
        <w:tc>
          <w:tcPr>
            <w:tcW w:w="3053" w:type="dxa"/>
          </w:tcPr>
          <w:p w14:paraId="0A523F66" w14:textId="77777777" w:rsidR="006F6DBA" w:rsidRDefault="00000000">
            <w:pPr>
              <w:pStyle w:val="TableParagraph"/>
              <w:spacing w:before="13"/>
              <w:ind w:left="9" w:right="2"/>
              <w:rPr>
                <w:sz w:val="14"/>
              </w:rPr>
            </w:pPr>
            <w:r>
              <w:rPr>
                <w:sz w:val="18"/>
              </w:rPr>
              <w:t xml:space="preserve">SPI </w:t>
            </w:r>
            <w:r>
              <w:rPr>
                <w:spacing w:val="-2"/>
                <w:sz w:val="18"/>
              </w:rPr>
              <w:t>[I2</w:t>
            </w:r>
            <w:proofErr w:type="gramStart"/>
            <w:r>
              <w:rPr>
                <w:spacing w:val="-2"/>
                <w:sz w:val="18"/>
              </w:rPr>
              <w:t>S]</w:t>
            </w:r>
            <w:r>
              <w:rPr>
                <w:spacing w:val="-2"/>
                <w:position w:val="7"/>
                <w:sz w:val="14"/>
              </w:rPr>
              <w:t>(</w:t>
            </w:r>
            <w:proofErr w:type="gramEnd"/>
            <w:r>
              <w:rPr>
                <w:spacing w:val="-2"/>
                <w:position w:val="7"/>
                <w:sz w:val="14"/>
              </w:rPr>
              <w:t>1)</w:t>
            </w:r>
          </w:p>
        </w:tc>
        <w:tc>
          <w:tcPr>
            <w:tcW w:w="5426" w:type="dxa"/>
            <w:gridSpan w:val="6"/>
          </w:tcPr>
          <w:p w14:paraId="1056D113" w14:textId="77777777" w:rsidR="006F6DBA" w:rsidRDefault="00000000">
            <w:pPr>
              <w:pStyle w:val="TableParagraph"/>
              <w:spacing w:before="45"/>
              <w:ind w:left="7" w:right="1"/>
              <w:rPr>
                <w:sz w:val="18"/>
              </w:rPr>
            </w:pPr>
            <w:r>
              <w:rPr>
                <w:sz w:val="18"/>
              </w:rPr>
              <w:t>2</w:t>
            </w:r>
            <w:r>
              <w:rPr>
                <w:spacing w:val="-1"/>
                <w:sz w:val="18"/>
              </w:rPr>
              <w:t xml:space="preserve"> </w:t>
            </w:r>
            <w:r>
              <w:rPr>
                <w:spacing w:val="-5"/>
                <w:sz w:val="18"/>
              </w:rPr>
              <w:t>[1]</w:t>
            </w:r>
          </w:p>
        </w:tc>
      </w:tr>
      <w:tr w:rsidR="006F6DBA" w14:paraId="2B4854F8" w14:textId="77777777">
        <w:trPr>
          <w:trHeight w:val="329"/>
        </w:trPr>
        <w:tc>
          <w:tcPr>
            <w:tcW w:w="737" w:type="dxa"/>
            <w:vMerge/>
            <w:tcBorders>
              <w:top w:val="nil"/>
            </w:tcBorders>
            <w:textDirection w:val="btLr"/>
          </w:tcPr>
          <w:p w14:paraId="1873A1C3" w14:textId="77777777" w:rsidR="006F6DBA" w:rsidRDefault="006F6DBA">
            <w:pPr>
              <w:rPr>
                <w:sz w:val="2"/>
                <w:szCs w:val="2"/>
              </w:rPr>
            </w:pPr>
          </w:p>
        </w:tc>
        <w:tc>
          <w:tcPr>
            <w:tcW w:w="3053" w:type="dxa"/>
          </w:tcPr>
          <w:p w14:paraId="27116220" w14:textId="77777777" w:rsidR="006F6DBA" w:rsidRDefault="00000000">
            <w:pPr>
              <w:pStyle w:val="TableParagraph"/>
              <w:spacing w:before="45"/>
              <w:ind w:left="9" w:right="1"/>
              <w:rPr>
                <w:sz w:val="18"/>
              </w:rPr>
            </w:pPr>
            <w:r>
              <w:rPr>
                <w:spacing w:val="-5"/>
                <w:sz w:val="18"/>
              </w:rPr>
              <w:t>I2C</w:t>
            </w:r>
          </w:p>
        </w:tc>
        <w:tc>
          <w:tcPr>
            <w:tcW w:w="5426" w:type="dxa"/>
            <w:gridSpan w:val="6"/>
          </w:tcPr>
          <w:p w14:paraId="60EE2683" w14:textId="77777777" w:rsidR="006F6DBA" w:rsidRDefault="00000000">
            <w:pPr>
              <w:pStyle w:val="TableParagraph"/>
              <w:spacing w:before="45"/>
              <w:ind w:left="7" w:right="2"/>
              <w:rPr>
                <w:sz w:val="18"/>
              </w:rPr>
            </w:pPr>
            <w:r>
              <w:rPr>
                <w:spacing w:val="-10"/>
                <w:sz w:val="18"/>
              </w:rPr>
              <w:t>2</w:t>
            </w:r>
          </w:p>
        </w:tc>
      </w:tr>
      <w:tr w:rsidR="006F6DBA" w14:paraId="3D65127A" w14:textId="77777777">
        <w:trPr>
          <w:trHeight w:val="330"/>
        </w:trPr>
        <w:tc>
          <w:tcPr>
            <w:tcW w:w="737" w:type="dxa"/>
            <w:vMerge/>
            <w:tcBorders>
              <w:top w:val="nil"/>
            </w:tcBorders>
            <w:textDirection w:val="btLr"/>
          </w:tcPr>
          <w:p w14:paraId="10F07EB8" w14:textId="77777777" w:rsidR="006F6DBA" w:rsidRDefault="006F6DBA">
            <w:pPr>
              <w:rPr>
                <w:sz w:val="2"/>
                <w:szCs w:val="2"/>
              </w:rPr>
            </w:pPr>
          </w:p>
        </w:tc>
        <w:tc>
          <w:tcPr>
            <w:tcW w:w="3053" w:type="dxa"/>
          </w:tcPr>
          <w:p w14:paraId="753A1D66" w14:textId="77777777" w:rsidR="006F6DBA" w:rsidRDefault="00000000">
            <w:pPr>
              <w:pStyle w:val="TableParagraph"/>
              <w:spacing w:before="47"/>
              <w:ind w:left="9" w:right="2"/>
              <w:rPr>
                <w:sz w:val="18"/>
              </w:rPr>
            </w:pPr>
            <w:r>
              <w:rPr>
                <w:spacing w:val="-2"/>
                <w:sz w:val="18"/>
              </w:rPr>
              <w:t>USART</w:t>
            </w:r>
          </w:p>
        </w:tc>
        <w:tc>
          <w:tcPr>
            <w:tcW w:w="5426" w:type="dxa"/>
            <w:gridSpan w:val="6"/>
          </w:tcPr>
          <w:p w14:paraId="5186D9F9" w14:textId="77777777" w:rsidR="006F6DBA" w:rsidRDefault="00000000">
            <w:pPr>
              <w:pStyle w:val="TableParagraph"/>
              <w:spacing w:before="47"/>
              <w:ind w:left="7" w:right="1"/>
              <w:rPr>
                <w:sz w:val="18"/>
              </w:rPr>
            </w:pPr>
            <w:r>
              <w:rPr>
                <w:spacing w:val="-10"/>
                <w:sz w:val="18"/>
              </w:rPr>
              <w:t>2</w:t>
            </w:r>
          </w:p>
        </w:tc>
      </w:tr>
      <w:tr w:rsidR="006F6DBA" w14:paraId="388DCBFE" w14:textId="77777777">
        <w:trPr>
          <w:trHeight w:val="329"/>
        </w:trPr>
        <w:tc>
          <w:tcPr>
            <w:tcW w:w="3790" w:type="dxa"/>
            <w:gridSpan w:val="2"/>
          </w:tcPr>
          <w:p w14:paraId="6982B72C" w14:textId="77777777" w:rsidR="006F6DBA" w:rsidRDefault="00000000">
            <w:pPr>
              <w:pStyle w:val="TableParagraph"/>
              <w:spacing w:before="45"/>
              <w:ind w:left="10" w:right="2"/>
              <w:rPr>
                <w:sz w:val="18"/>
              </w:rPr>
            </w:pPr>
            <w:r>
              <w:rPr>
                <w:spacing w:val="-5"/>
                <w:sz w:val="18"/>
              </w:rPr>
              <w:t>RTC</w:t>
            </w:r>
          </w:p>
        </w:tc>
        <w:tc>
          <w:tcPr>
            <w:tcW w:w="5426" w:type="dxa"/>
            <w:gridSpan w:val="6"/>
          </w:tcPr>
          <w:p w14:paraId="56B9FF8E" w14:textId="77777777" w:rsidR="006F6DBA" w:rsidRDefault="00000000">
            <w:pPr>
              <w:pStyle w:val="TableParagraph"/>
              <w:spacing w:before="45"/>
              <w:ind w:left="7" w:right="3"/>
              <w:rPr>
                <w:sz w:val="18"/>
              </w:rPr>
            </w:pPr>
            <w:r>
              <w:rPr>
                <w:spacing w:val="-5"/>
                <w:sz w:val="18"/>
              </w:rPr>
              <w:t>Yes</w:t>
            </w:r>
          </w:p>
        </w:tc>
      </w:tr>
      <w:tr w:rsidR="006F6DBA" w14:paraId="0159DE36" w14:textId="77777777">
        <w:trPr>
          <w:trHeight w:val="329"/>
        </w:trPr>
        <w:tc>
          <w:tcPr>
            <w:tcW w:w="3790" w:type="dxa"/>
            <w:gridSpan w:val="2"/>
          </w:tcPr>
          <w:p w14:paraId="32D7AE35" w14:textId="77777777" w:rsidR="006F6DBA" w:rsidRDefault="00000000">
            <w:pPr>
              <w:pStyle w:val="TableParagraph"/>
              <w:spacing w:before="45"/>
              <w:ind w:left="10" w:right="2"/>
              <w:rPr>
                <w:sz w:val="18"/>
              </w:rPr>
            </w:pPr>
            <w:r>
              <w:rPr>
                <w:spacing w:val="-4"/>
                <w:sz w:val="18"/>
              </w:rPr>
              <w:t>Tamper</w:t>
            </w:r>
            <w:r>
              <w:rPr>
                <w:spacing w:val="-1"/>
                <w:sz w:val="18"/>
              </w:rPr>
              <w:t xml:space="preserve"> </w:t>
            </w:r>
            <w:r>
              <w:rPr>
                <w:spacing w:val="-4"/>
                <w:sz w:val="18"/>
              </w:rPr>
              <w:t>pins</w:t>
            </w:r>
          </w:p>
        </w:tc>
        <w:tc>
          <w:tcPr>
            <w:tcW w:w="5426" w:type="dxa"/>
            <w:gridSpan w:val="6"/>
          </w:tcPr>
          <w:p w14:paraId="1743066A" w14:textId="77777777" w:rsidR="006F6DBA" w:rsidRDefault="00000000">
            <w:pPr>
              <w:pStyle w:val="TableParagraph"/>
              <w:spacing w:before="45"/>
              <w:ind w:left="7" w:right="1"/>
              <w:rPr>
                <w:sz w:val="18"/>
              </w:rPr>
            </w:pPr>
            <w:r>
              <w:rPr>
                <w:spacing w:val="-10"/>
                <w:sz w:val="18"/>
              </w:rPr>
              <w:t>2</w:t>
            </w:r>
          </w:p>
        </w:tc>
      </w:tr>
      <w:tr w:rsidR="006F6DBA" w14:paraId="5914A21A" w14:textId="77777777">
        <w:trPr>
          <w:trHeight w:val="330"/>
        </w:trPr>
        <w:tc>
          <w:tcPr>
            <w:tcW w:w="3790" w:type="dxa"/>
            <w:gridSpan w:val="2"/>
          </w:tcPr>
          <w:p w14:paraId="6FAE7EF4" w14:textId="77777777" w:rsidR="006F6DBA" w:rsidRDefault="00000000">
            <w:pPr>
              <w:pStyle w:val="TableParagraph"/>
              <w:spacing w:before="47"/>
              <w:ind w:left="815"/>
              <w:jc w:val="left"/>
              <w:rPr>
                <w:sz w:val="18"/>
              </w:rPr>
            </w:pPr>
            <w:r>
              <w:rPr>
                <w:sz w:val="18"/>
              </w:rPr>
              <w:t>Random</w:t>
            </w:r>
            <w:r>
              <w:rPr>
                <w:spacing w:val="-4"/>
                <w:sz w:val="18"/>
              </w:rPr>
              <w:t xml:space="preserve"> </w:t>
            </w:r>
            <w:r>
              <w:rPr>
                <w:sz w:val="18"/>
              </w:rPr>
              <w:t>number</w:t>
            </w:r>
            <w:r>
              <w:rPr>
                <w:spacing w:val="-4"/>
                <w:sz w:val="18"/>
              </w:rPr>
              <w:t xml:space="preserve"> </w:t>
            </w:r>
            <w:r>
              <w:rPr>
                <w:spacing w:val="-2"/>
                <w:sz w:val="18"/>
              </w:rPr>
              <w:t>generator</w:t>
            </w:r>
          </w:p>
        </w:tc>
        <w:tc>
          <w:tcPr>
            <w:tcW w:w="5426" w:type="dxa"/>
            <w:gridSpan w:val="6"/>
          </w:tcPr>
          <w:p w14:paraId="14493F78" w14:textId="77777777" w:rsidR="006F6DBA" w:rsidRDefault="00000000">
            <w:pPr>
              <w:pStyle w:val="TableParagraph"/>
              <w:spacing w:before="47"/>
              <w:ind w:left="7" w:right="3"/>
              <w:rPr>
                <w:sz w:val="18"/>
              </w:rPr>
            </w:pPr>
            <w:r>
              <w:rPr>
                <w:spacing w:val="-5"/>
                <w:sz w:val="18"/>
              </w:rPr>
              <w:t>No</w:t>
            </w:r>
          </w:p>
        </w:tc>
      </w:tr>
      <w:tr w:rsidR="006F6DBA" w14:paraId="24533159" w14:textId="77777777">
        <w:trPr>
          <w:trHeight w:val="329"/>
        </w:trPr>
        <w:tc>
          <w:tcPr>
            <w:tcW w:w="3790" w:type="dxa"/>
            <w:gridSpan w:val="2"/>
          </w:tcPr>
          <w:p w14:paraId="079BB28A" w14:textId="77777777" w:rsidR="006F6DBA" w:rsidRDefault="00000000">
            <w:pPr>
              <w:pStyle w:val="TableParagraph"/>
              <w:spacing w:before="45"/>
              <w:ind w:left="10" w:right="2"/>
              <w:rPr>
                <w:sz w:val="18"/>
              </w:rPr>
            </w:pPr>
            <w:r>
              <w:rPr>
                <w:spacing w:val="-5"/>
                <w:sz w:val="18"/>
              </w:rPr>
              <w:t>AES</w:t>
            </w:r>
          </w:p>
        </w:tc>
        <w:tc>
          <w:tcPr>
            <w:tcW w:w="5426" w:type="dxa"/>
            <w:gridSpan w:val="6"/>
          </w:tcPr>
          <w:p w14:paraId="7B1D0B9B" w14:textId="77777777" w:rsidR="006F6DBA" w:rsidRDefault="00000000">
            <w:pPr>
              <w:pStyle w:val="TableParagraph"/>
              <w:spacing w:before="45"/>
              <w:ind w:left="7" w:right="1"/>
              <w:rPr>
                <w:sz w:val="18"/>
              </w:rPr>
            </w:pPr>
            <w:r>
              <w:rPr>
                <w:spacing w:val="-5"/>
                <w:sz w:val="18"/>
              </w:rPr>
              <w:t>No</w:t>
            </w:r>
          </w:p>
        </w:tc>
      </w:tr>
      <w:tr w:rsidR="006F6DBA" w14:paraId="44B3CB04" w14:textId="77777777">
        <w:trPr>
          <w:trHeight w:val="329"/>
        </w:trPr>
        <w:tc>
          <w:tcPr>
            <w:tcW w:w="3790" w:type="dxa"/>
            <w:gridSpan w:val="2"/>
          </w:tcPr>
          <w:p w14:paraId="2698D683" w14:textId="77777777" w:rsidR="006F6DBA" w:rsidRDefault="00000000">
            <w:pPr>
              <w:pStyle w:val="TableParagraph"/>
              <w:spacing w:before="45"/>
              <w:ind w:left="10" w:right="3"/>
              <w:rPr>
                <w:sz w:val="18"/>
              </w:rPr>
            </w:pPr>
            <w:r>
              <w:rPr>
                <w:spacing w:val="-2"/>
                <w:sz w:val="18"/>
              </w:rPr>
              <w:t>GPIOs</w:t>
            </w:r>
          </w:p>
        </w:tc>
        <w:tc>
          <w:tcPr>
            <w:tcW w:w="940" w:type="dxa"/>
          </w:tcPr>
          <w:p w14:paraId="506A1563" w14:textId="77777777" w:rsidR="006F6DBA" w:rsidRDefault="00000000">
            <w:pPr>
              <w:pStyle w:val="TableParagraph"/>
              <w:spacing w:before="45"/>
              <w:ind w:left="11" w:right="3"/>
              <w:rPr>
                <w:sz w:val="18"/>
              </w:rPr>
            </w:pPr>
            <w:r>
              <w:rPr>
                <w:spacing w:val="-10"/>
                <w:sz w:val="18"/>
              </w:rPr>
              <w:t>5</w:t>
            </w:r>
          </w:p>
        </w:tc>
        <w:tc>
          <w:tcPr>
            <w:tcW w:w="940" w:type="dxa"/>
          </w:tcPr>
          <w:p w14:paraId="10C360D7" w14:textId="77777777" w:rsidR="006F6DBA" w:rsidRDefault="00000000">
            <w:pPr>
              <w:pStyle w:val="TableParagraph"/>
              <w:spacing w:before="45"/>
              <w:ind w:left="11" w:right="6"/>
              <w:rPr>
                <w:sz w:val="18"/>
              </w:rPr>
            </w:pPr>
            <w:r>
              <w:rPr>
                <w:spacing w:val="-5"/>
                <w:sz w:val="18"/>
              </w:rPr>
              <w:t>17</w:t>
            </w:r>
          </w:p>
        </w:tc>
        <w:tc>
          <w:tcPr>
            <w:tcW w:w="1881" w:type="dxa"/>
            <w:gridSpan w:val="2"/>
          </w:tcPr>
          <w:p w14:paraId="3266E4D5" w14:textId="77777777" w:rsidR="006F6DBA" w:rsidRDefault="00000000">
            <w:pPr>
              <w:pStyle w:val="TableParagraph"/>
              <w:spacing w:before="45"/>
              <w:ind w:left="10" w:right="4"/>
              <w:rPr>
                <w:sz w:val="18"/>
              </w:rPr>
            </w:pPr>
            <w:r>
              <w:rPr>
                <w:spacing w:val="-5"/>
                <w:sz w:val="18"/>
              </w:rPr>
              <w:t>29</w:t>
            </w:r>
          </w:p>
        </w:tc>
        <w:tc>
          <w:tcPr>
            <w:tcW w:w="1665" w:type="dxa"/>
            <w:gridSpan w:val="2"/>
          </w:tcPr>
          <w:p w14:paraId="30659938" w14:textId="77777777" w:rsidR="006F6DBA" w:rsidRDefault="00000000">
            <w:pPr>
              <w:pStyle w:val="TableParagraph"/>
              <w:spacing w:before="45"/>
              <w:ind w:left="6" w:right="3"/>
              <w:rPr>
                <w:sz w:val="18"/>
              </w:rPr>
            </w:pPr>
            <w:r>
              <w:rPr>
                <w:spacing w:val="-5"/>
                <w:sz w:val="18"/>
              </w:rPr>
              <w:t>43</w:t>
            </w:r>
          </w:p>
        </w:tc>
      </w:tr>
      <w:tr w:rsidR="006F6DBA" w14:paraId="23FFEDDA" w14:textId="77777777">
        <w:trPr>
          <w:trHeight w:val="330"/>
        </w:trPr>
        <w:tc>
          <w:tcPr>
            <w:tcW w:w="3790" w:type="dxa"/>
            <w:gridSpan w:val="2"/>
          </w:tcPr>
          <w:p w14:paraId="408031D8" w14:textId="77777777" w:rsidR="006F6DBA" w:rsidRDefault="00000000">
            <w:pPr>
              <w:pStyle w:val="TableParagraph"/>
              <w:spacing w:before="47"/>
              <w:ind w:left="10"/>
              <w:rPr>
                <w:sz w:val="18"/>
              </w:rPr>
            </w:pPr>
            <w:r>
              <w:rPr>
                <w:sz w:val="18"/>
              </w:rPr>
              <w:t>Wakeup</w:t>
            </w:r>
            <w:r>
              <w:rPr>
                <w:spacing w:val="-10"/>
                <w:sz w:val="18"/>
              </w:rPr>
              <w:t xml:space="preserve"> </w:t>
            </w:r>
            <w:r>
              <w:rPr>
                <w:spacing w:val="-4"/>
                <w:sz w:val="18"/>
              </w:rPr>
              <w:t>pins</w:t>
            </w:r>
          </w:p>
        </w:tc>
        <w:tc>
          <w:tcPr>
            <w:tcW w:w="940" w:type="dxa"/>
          </w:tcPr>
          <w:p w14:paraId="1104F9B2" w14:textId="77777777" w:rsidR="006F6DBA" w:rsidRDefault="00000000">
            <w:pPr>
              <w:pStyle w:val="TableParagraph"/>
              <w:spacing w:before="47"/>
              <w:ind w:left="11" w:right="3"/>
              <w:rPr>
                <w:sz w:val="18"/>
              </w:rPr>
            </w:pPr>
            <w:r>
              <w:rPr>
                <w:spacing w:val="-10"/>
                <w:sz w:val="18"/>
              </w:rPr>
              <w:t>3</w:t>
            </w:r>
          </w:p>
        </w:tc>
        <w:tc>
          <w:tcPr>
            <w:tcW w:w="4486" w:type="dxa"/>
            <w:gridSpan w:val="5"/>
          </w:tcPr>
          <w:p w14:paraId="06EBED6C" w14:textId="77777777" w:rsidR="006F6DBA" w:rsidRDefault="00000000">
            <w:pPr>
              <w:pStyle w:val="TableParagraph"/>
              <w:spacing w:before="47"/>
              <w:ind w:left="6"/>
              <w:rPr>
                <w:sz w:val="18"/>
              </w:rPr>
            </w:pPr>
            <w:r>
              <w:rPr>
                <w:spacing w:val="-10"/>
                <w:sz w:val="18"/>
              </w:rPr>
              <w:t>4</w:t>
            </w:r>
          </w:p>
        </w:tc>
      </w:tr>
      <w:tr w:rsidR="006F6DBA" w14:paraId="07E5A073" w14:textId="77777777">
        <w:trPr>
          <w:trHeight w:val="549"/>
        </w:trPr>
        <w:tc>
          <w:tcPr>
            <w:tcW w:w="3790" w:type="dxa"/>
            <w:gridSpan w:val="2"/>
          </w:tcPr>
          <w:p w14:paraId="2C547EB7" w14:textId="77777777" w:rsidR="006F6DBA" w:rsidRDefault="00000000">
            <w:pPr>
              <w:pStyle w:val="TableParagraph"/>
              <w:spacing w:before="45" w:line="254" w:lineRule="auto"/>
              <w:ind w:left="1118" w:right="1062" w:hanging="44"/>
              <w:jc w:val="left"/>
              <w:rPr>
                <w:sz w:val="18"/>
              </w:rPr>
            </w:pPr>
            <w:r>
              <w:rPr>
                <w:sz w:val="18"/>
              </w:rPr>
              <w:t>12-bit</w:t>
            </w:r>
            <w:r>
              <w:rPr>
                <w:spacing w:val="-15"/>
                <w:sz w:val="18"/>
              </w:rPr>
              <w:t xml:space="preserve"> </w:t>
            </w:r>
            <w:r>
              <w:rPr>
                <w:sz w:val="18"/>
              </w:rPr>
              <w:t>ADC</w:t>
            </w:r>
            <w:r>
              <w:rPr>
                <w:spacing w:val="-12"/>
                <w:sz w:val="18"/>
              </w:rPr>
              <w:t xml:space="preserve"> </w:t>
            </w:r>
            <w:r>
              <w:rPr>
                <w:sz w:val="18"/>
              </w:rPr>
              <w:t>channels (external + internal)</w:t>
            </w:r>
          </w:p>
        </w:tc>
        <w:tc>
          <w:tcPr>
            <w:tcW w:w="940" w:type="dxa"/>
          </w:tcPr>
          <w:p w14:paraId="408E0700" w14:textId="77777777" w:rsidR="006F6DBA" w:rsidRDefault="00000000">
            <w:pPr>
              <w:pStyle w:val="TableParagraph"/>
              <w:spacing w:before="156"/>
              <w:ind w:left="11" w:right="2"/>
              <w:rPr>
                <w:sz w:val="18"/>
              </w:rPr>
            </w:pPr>
            <w:r>
              <w:rPr>
                <w:sz w:val="18"/>
              </w:rPr>
              <w:t>5</w:t>
            </w:r>
            <w:r>
              <w:rPr>
                <w:spacing w:val="-1"/>
                <w:sz w:val="18"/>
              </w:rPr>
              <w:t xml:space="preserve"> </w:t>
            </w:r>
            <w:r>
              <w:rPr>
                <w:sz w:val="18"/>
              </w:rPr>
              <w:t>+</w:t>
            </w:r>
            <w:r>
              <w:rPr>
                <w:spacing w:val="-1"/>
                <w:sz w:val="18"/>
              </w:rPr>
              <w:t xml:space="preserve"> </w:t>
            </w:r>
            <w:r>
              <w:rPr>
                <w:spacing w:val="-10"/>
                <w:sz w:val="18"/>
              </w:rPr>
              <w:t>2</w:t>
            </w:r>
          </w:p>
        </w:tc>
        <w:tc>
          <w:tcPr>
            <w:tcW w:w="940" w:type="dxa"/>
          </w:tcPr>
          <w:p w14:paraId="23AF60A5" w14:textId="77777777" w:rsidR="006F6DBA" w:rsidRDefault="00000000">
            <w:pPr>
              <w:pStyle w:val="TableParagraph"/>
              <w:spacing w:before="156"/>
              <w:ind w:left="11" w:right="4"/>
              <w:rPr>
                <w:sz w:val="18"/>
              </w:rPr>
            </w:pPr>
            <w:r>
              <w:rPr>
                <w:sz w:val="18"/>
              </w:rPr>
              <w:t>14</w:t>
            </w:r>
            <w:r>
              <w:rPr>
                <w:spacing w:val="-2"/>
                <w:sz w:val="18"/>
              </w:rPr>
              <w:t xml:space="preserve"> </w:t>
            </w:r>
            <w:r>
              <w:rPr>
                <w:sz w:val="18"/>
              </w:rPr>
              <w:t>+</w:t>
            </w:r>
            <w:r>
              <w:rPr>
                <w:spacing w:val="-1"/>
                <w:sz w:val="18"/>
              </w:rPr>
              <w:t xml:space="preserve"> </w:t>
            </w:r>
            <w:r>
              <w:rPr>
                <w:spacing w:val="-10"/>
                <w:sz w:val="18"/>
              </w:rPr>
              <w:t>2</w:t>
            </w:r>
          </w:p>
        </w:tc>
        <w:tc>
          <w:tcPr>
            <w:tcW w:w="1881" w:type="dxa"/>
            <w:gridSpan w:val="2"/>
          </w:tcPr>
          <w:p w14:paraId="1A1B6506" w14:textId="77777777" w:rsidR="006F6DBA" w:rsidRDefault="00000000">
            <w:pPr>
              <w:pStyle w:val="TableParagraph"/>
              <w:spacing w:before="156"/>
              <w:ind w:left="10" w:right="2"/>
              <w:rPr>
                <w:sz w:val="18"/>
              </w:rPr>
            </w:pPr>
            <w:r>
              <w:rPr>
                <w:sz w:val="18"/>
              </w:rPr>
              <w:t>16</w:t>
            </w:r>
            <w:r>
              <w:rPr>
                <w:spacing w:val="-2"/>
                <w:sz w:val="18"/>
              </w:rPr>
              <w:t xml:space="preserve"> </w:t>
            </w:r>
            <w:r>
              <w:rPr>
                <w:sz w:val="18"/>
              </w:rPr>
              <w:t>+</w:t>
            </w:r>
            <w:r>
              <w:rPr>
                <w:spacing w:val="-1"/>
                <w:sz w:val="18"/>
              </w:rPr>
              <w:t xml:space="preserve"> </w:t>
            </w:r>
            <w:r>
              <w:rPr>
                <w:spacing w:val="-10"/>
                <w:sz w:val="18"/>
              </w:rPr>
              <w:t>2</w:t>
            </w:r>
          </w:p>
        </w:tc>
        <w:tc>
          <w:tcPr>
            <w:tcW w:w="1665" w:type="dxa"/>
            <w:gridSpan w:val="2"/>
          </w:tcPr>
          <w:p w14:paraId="27FF4ACF" w14:textId="77777777" w:rsidR="006F6DBA" w:rsidRDefault="00000000">
            <w:pPr>
              <w:pStyle w:val="TableParagraph"/>
              <w:spacing w:before="156"/>
              <w:ind w:left="6" w:right="2"/>
              <w:rPr>
                <w:sz w:val="18"/>
              </w:rPr>
            </w:pPr>
            <w:r>
              <w:rPr>
                <w:sz w:val="18"/>
              </w:rPr>
              <w:t>16</w:t>
            </w:r>
            <w:r>
              <w:rPr>
                <w:spacing w:val="-2"/>
                <w:sz w:val="18"/>
              </w:rPr>
              <w:t xml:space="preserve"> </w:t>
            </w:r>
            <w:r>
              <w:rPr>
                <w:sz w:val="18"/>
              </w:rPr>
              <w:t>+</w:t>
            </w:r>
            <w:r>
              <w:rPr>
                <w:spacing w:val="-1"/>
                <w:sz w:val="18"/>
              </w:rPr>
              <w:t xml:space="preserve"> </w:t>
            </w:r>
            <w:r>
              <w:rPr>
                <w:spacing w:val="-10"/>
                <w:sz w:val="18"/>
              </w:rPr>
              <w:t>3</w:t>
            </w:r>
          </w:p>
        </w:tc>
      </w:tr>
      <w:tr w:rsidR="006F6DBA" w14:paraId="750B8897" w14:textId="77777777">
        <w:trPr>
          <w:trHeight w:val="330"/>
        </w:trPr>
        <w:tc>
          <w:tcPr>
            <w:tcW w:w="3790" w:type="dxa"/>
            <w:gridSpan w:val="2"/>
          </w:tcPr>
          <w:p w14:paraId="0F490691" w14:textId="77777777" w:rsidR="006F6DBA" w:rsidRDefault="00000000">
            <w:pPr>
              <w:pStyle w:val="TableParagraph"/>
              <w:spacing w:before="47"/>
              <w:ind w:left="622"/>
              <w:jc w:val="left"/>
              <w:rPr>
                <w:sz w:val="18"/>
              </w:rPr>
            </w:pPr>
            <w:r>
              <w:rPr>
                <w:sz w:val="18"/>
              </w:rPr>
              <w:t>Internal</w:t>
            </w:r>
            <w:r>
              <w:rPr>
                <w:spacing w:val="-9"/>
                <w:sz w:val="18"/>
              </w:rPr>
              <w:t xml:space="preserve"> </w:t>
            </w:r>
            <w:r>
              <w:rPr>
                <w:sz w:val="18"/>
              </w:rPr>
              <w:t>voltage</w:t>
            </w:r>
            <w:r>
              <w:rPr>
                <w:spacing w:val="-6"/>
                <w:sz w:val="18"/>
              </w:rPr>
              <w:t xml:space="preserve"> </w:t>
            </w:r>
            <w:r>
              <w:rPr>
                <w:sz w:val="18"/>
              </w:rPr>
              <w:t>reference</w:t>
            </w:r>
            <w:r>
              <w:rPr>
                <w:spacing w:val="-7"/>
                <w:sz w:val="18"/>
              </w:rPr>
              <w:t xml:space="preserve"> </w:t>
            </w:r>
            <w:r>
              <w:rPr>
                <w:spacing w:val="-2"/>
                <w:sz w:val="18"/>
              </w:rPr>
              <w:t>buffer</w:t>
            </w:r>
          </w:p>
        </w:tc>
        <w:tc>
          <w:tcPr>
            <w:tcW w:w="5426" w:type="dxa"/>
            <w:gridSpan w:val="6"/>
          </w:tcPr>
          <w:p w14:paraId="7F8D9149" w14:textId="77777777" w:rsidR="006F6DBA" w:rsidRDefault="00000000">
            <w:pPr>
              <w:pStyle w:val="TableParagraph"/>
              <w:spacing w:before="47"/>
              <w:ind w:left="7" w:right="5"/>
              <w:rPr>
                <w:sz w:val="18"/>
              </w:rPr>
            </w:pPr>
            <w:r>
              <w:rPr>
                <w:spacing w:val="-5"/>
                <w:sz w:val="18"/>
              </w:rPr>
              <w:t>No</w:t>
            </w:r>
          </w:p>
        </w:tc>
      </w:tr>
      <w:tr w:rsidR="006F6DBA" w14:paraId="2A53C8CC" w14:textId="77777777">
        <w:trPr>
          <w:trHeight w:val="329"/>
        </w:trPr>
        <w:tc>
          <w:tcPr>
            <w:tcW w:w="3790" w:type="dxa"/>
            <w:gridSpan w:val="2"/>
          </w:tcPr>
          <w:p w14:paraId="5683F86C" w14:textId="77777777" w:rsidR="006F6DBA" w:rsidRDefault="00000000">
            <w:pPr>
              <w:pStyle w:val="TableParagraph"/>
              <w:spacing w:before="45"/>
              <w:ind w:left="1065"/>
              <w:jc w:val="left"/>
              <w:rPr>
                <w:sz w:val="18"/>
              </w:rPr>
            </w:pPr>
            <w:r>
              <w:rPr>
                <w:sz w:val="18"/>
              </w:rPr>
              <w:t>Max.</w:t>
            </w:r>
            <w:r>
              <w:rPr>
                <w:spacing w:val="-2"/>
                <w:sz w:val="18"/>
              </w:rPr>
              <w:t xml:space="preserve"> </w:t>
            </w:r>
            <w:r>
              <w:rPr>
                <w:sz w:val="18"/>
              </w:rPr>
              <w:t>CPU</w:t>
            </w:r>
            <w:r>
              <w:rPr>
                <w:spacing w:val="-2"/>
                <w:sz w:val="18"/>
              </w:rPr>
              <w:t xml:space="preserve"> frequency</w:t>
            </w:r>
          </w:p>
        </w:tc>
        <w:tc>
          <w:tcPr>
            <w:tcW w:w="5426" w:type="dxa"/>
            <w:gridSpan w:val="6"/>
          </w:tcPr>
          <w:p w14:paraId="1FDE32E9" w14:textId="77777777" w:rsidR="006F6DBA" w:rsidRDefault="00000000">
            <w:pPr>
              <w:pStyle w:val="TableParagraph"/>
              <w:spacing w:before="45"/>
              <w:ind w:left="7" w:right="2"/>
              <w:rPr>
                <w:sz w:val="18"/>
              </w:rPr>
            </w:pPr>
            <w:r>
              <w:rPr>
                <w:sz w:val="18"/>
              </w:rPr>
              <w:t>64</w:t>
            </w:r>
            <w:r>
              <w:rPr>
                <w:spacing w:val="-3"/>
                <w:sz w:val="18"/>
              </w:rPr>
              <w:t xml:space="preserve"> </w:t>
            </w:r>
            <w:r>
              <w:rPr>
                <w:spacing w:val="-5"/>
                <w:sz w:val="18"/>
              </w:rPr>
              <w:t>MHz</w:t>
            </w:r>
          </w:p>
        </w:tc>
      </w:tr>
      <w:tr w:rsidR="006F6DBA" w14:paraId="21642E2F" w14:textId="77777777">
        <w:trPr>
          <w:trHeight w:val="329"/>
        </w:trPr>
        <w:tc>
          <w:tcPr>
            <w:tcW w:w="3790" w:type="dxa"/>
            <w:gridSpan w:val="2"/>
          </w:tcPr>
          <w:p w14:paraId="6B4AFDC4" w14:textId="77777777" w:rsidR="006F6DBA" w:rsidRDefault="00000000">
            <w:pPr>
              <w:pStyle w:val="TableParagraph"/>
              <w:spacing w:before="45"/>
              <w:ind w:left="1185"/>
              <w:jc w:val="left"/>
              <w:rPr>
                <w:sz w:val="18"/>
              </w:rPr>
            </w:pPr>
            <w:r>
              <w:rPr>
                <w:sz w:val="18"/>
              </w:rPr>
              <w:t>Operating</w:t>
            </w:r>
            <w:r>
              <w:rPr>
                <w:spacing w:val="-6"/>
                <w:sz w:val="18"/>
              </w:rPr>
              <w:t xml:space="preserve"> </w:t>
            </w:r>
            <w:r>
              <w:rPr>
                <w:spacing w:val="-2"/>
                <w:sz w:val="18"/>
              </w:rPr>
              <w:t>voltage</w:t>
            </w:r>
          </w:p>
        </w:tc>
        <w:tc>
          <w:tcPr>
            <w:tcW w:w="5426" w:type="dxa"/>
            <w:gridSpan w:val="6"/>
          </w:tcPr>
          <w:p w14:paraId="36F6493B" w14:textId="77777777" w:rsidR="006F6DBA" w:rsidRDefault="00000000">
            <w:pPr>
              <w:pStyle w:val="TableParagraph"/>
              <w:spacing w:before="45"/>
              <w:ind w:left="2251"/>
              <w:jc w:val="left"/>
              <w:rPr>
                <w:sz w:val="18"/>
              </w:rPr>
            </w:pPr>
            <w:r>
              <w:rPr>
                <w:sz w:val="18"/>
              </w:rPr>
              <w:t>2.0</w:t>
            </w:r>
            <w:r>
              <w:rPr>
                <w:spacing w:val="-2"/>
                <w:sz w:val="18"/>
              </w:rPr>
              <w:t xml:space="preserve"> </w:t>
            </w:r>
            <w:r>
              <w:rPr>
                <w:sz w:val="18"/>
              </w:rPr>
              <w:t>to</w:t>
            </w:r>
            <w:r>
              <w:rPr>
                <w:spacing w:val="-2"/>
                <w:sz w:val="18"/>
              </w:rPr>
              <w:t xml:space="preserve"> </w:t>
            </w:r>
            <w:r>
              <w:rPr>
                <w:sz w:val="18"/>
              </w:rPr>
              <w:t>3.6</w:t>
            </w:r>
            <w:r>
              <w:rPr>
                <w:spacing w:val="-2"/>
                <w:sz w:val="18"/>
              </w:rPr>
              <w:t xml:space="preserve"> </w:t>
            </w:r>
            <w:r>
              <w:rPr>
                <w:spacing w:val="-10"/>
                <w:sz w:val="18"/>
              </w:rPr>
              <w:t>V</w:t>
            </w:r>
          </w:p>
        </w:tc>
      </w:tr>
      <w:tr w:rsidR="006F6DBA" w14:paraId="64DFEBFE" w14:textId="77777777">
        <w:trPr>
          <w:trHeight w:val="550"/>
        </w:trPr>
        <w:tc>
          <w:tcPr>
            <w:tcW w:w="3790" w:type="dxa"/>
            <w:gridSpan w:val="2"/>
          </w:tcPr>
          <w:p w14:paraId="1B4C7B12" w14:textId="77777777" w:rsidR="006F6DBA" w:rsidRDefault="00000000">
            <w:pPr>
              <w:pStyle w:val="TableParagraph"/>
              <w:spacing w:before="123"/>
              <w:ind w:left="902"/>
              <w:jc w:val="left"/>
              <w:rPr>
                <w:sz w:val="14"/>
              </w:rPr>
            </w:pPr>
            <w:r>
              <w:rPr>
                <w:sz w:val="18"/>
              </w:rPr>
              <w:t>Operating</w:t>
            </w:r>
            <w:r>
              <w:rPr>
                <w:spacing w:val="-6"/>
                <w:sz w:val="18"/>
              </w:rPr>
              <w:t xml:space="preserve"> </w:t>
            </w:r>
            <w:proofErr w:type="gramStart"/>
            <w:r>
              <w:rPr>
                <w:spacing w:val="-2"/>
                <w:sz w:val="18"/>
              </w:rPr>
              <w:t>temperature</w:t>
            </w:r>
            <w:r>
              <w:rPr>
                <w:spacing w:val="-2"/>
                <w:position w:val="7"/>
                <w:sz w:val="14"/>
              </w:rPr>
              <w:t>(</w:t>
            </w:r>
            <w:proofErr w:type="gramEnd"/>
            <w:r>
              <w:rPr>
                <w:spacing w:val="-2"/>
                <w:position w:val="7"/>
                <w:sz w:val="14"/>
              </w:rPr>
              <w:t>2)</w:t>
            </w:r>
          </w:p>
        </w:tc>
        <w:tc>
          <w:tcPr>
            <w:tcW w:w="5426" w:type="dxa"/>
            <w:gridSpan w:val="6"/>
          </w:tcPr>
          <w:p w14:paraId="601A2BA4" w14:textId="77777777" w:rsidR="006F6DBA" w:rsidRDefault="00000000">
            <w:pPr>
              <w:pStyle w:val="TableParagraph"/>
              <w:spacing w:before="47"/>
              <w:ind w:left="7" w:right="1"/>
              <w:rPr>
                <w:sz w:val="18"/>
              </w:rPr>
            </w:pPr>
            <w:r>
              <w:rPr>
                <w:sz w:val="18"/>
              </w:rPr>
              <w:t>Ambient:</w:t>
            </w:r>
            <w:r>
              <w:rPr>
                <w:spacing w:val="-3"/>
                <w:sz w:val="18"/>
              </w:rPr>
              <w:t xml:space="preserve"> </w:t>
            </w:r>
            <w:r>
              <w:rPr>
                <w:sz w:val="18"/>
              </w:rPr>
              <w:t>-40</w:t>
            </w:r>
            <w:r>
              <w:rPr>
                <w:spacing w:val="-3"/>
                <w:sz w:val="18"/>
              </w:rPr>
              <w:t xml:space="preserve"> </w:t>
            </w:r>
            <w:r>
              <w:rPr>
                <w:sz w:val="18"/>
              </w:rPr>
              <w:t>to</w:t>
            </w:r>
            <w:r>
              <w:rPr>
                <w:spacing w:val="-5"/>
                <w:sz w:val="18"/>
              </w:rPr>
              <w:t xml:space="preserve"> </w:t>
            </w:r>
            <w:r>
              <w:rPr>
                <w:sz w:val="18"/>
              </w:rPr>
              <w:t>85</w:t>
            </w:r>
            <w:r>
              <w:rPr>
                <w:spacing w:val="-1"/>
                <w:sz w:val="18"/>
              </w:rPr>
              <w:t xml:space="preserve"> </w:t>
            </w:r>
            <w:r>
              <w:rPr>
                <w:spacing w:val="-5"/>
                <w:sz w:val="18"/>
              </w:rPr>
              <w:t>°C</w:t>
            </w:r>
          </w:p>
          <w:p w14:paraId="67092511" w14:textId="77777777" w:rsidR="006F6DBA" w:rsidRDefault="00000000">
            <w:pPr>
              <w:pStyle w:val="TableParagraph"/>
              <w:spacing w:before="12"/>
              <w:ind w:left="7"/>
              <w:rPr>
                <w:sz w:val="18"/>
              </w:rPr>
            </w:pPr>
            <w:r>
              <w:rPr>
                <w:sz w:val="18"/>
              </w:rPr>
              <w:t>Junction:</w:t>
            </w:r>
            <w:r>
              <w:rPr>
                <w:spacing w:val="-3"/>
                <w:sz w:val="18"/>
              </w:rPr>
              <w:t xml:space="preserve"> </w:t>
            </w:r>
            <w:r>
              <w:rPr>
                <w:sz w:val="18"/>
              </w:rPr>
              <w:t>-40</w:t>
            </w:r>
            <w:r>
              <w:rPr>
                <w:spacing w:val="-3"/>
                <w:sz w:val="18"/>
              </w:rPr>
              <w:t xml:space="preserve"> </w:t>
            </w:r>
            <w:r>
              <w:rPr>
                <w:sz w:val="18"/>
              </w:rPr>
              <w:t>to</w:t>
            </w:r>
            <w:r>
              <w:rPr>
                <w:spacing w:val="-2"/>
                <w:sz w:val="18"/>
              </w:rPr>
              <w:t xml:space="preserve"> </w:t>
            </w:r>
            <w:r>
              <w:rPr>
                <w:sz w:val="18"/>
              </w:rPr>
              <w:t>105</w:t>
            </w:r>
            <w:r>
              <w:rPr>
                <w:spacing w:val="-2"/>
                <w:sz w:val="18"/>
              </w:rPr>
              <w:t xml:space="preserve"> </w:t>
            </w:r>
            <w:r>
              <w:rPr>
                <w:spacing w:val="-5"/>
                <w:sz w:val="18"/>
              </w:rPr>
              <w:t>°C</w:t>
            </w:r>
          </w:p>
        </w:tc>
      </w:tr>
      <w:tr w:rsidR="006F6DBA" w14:paraId="6B74C316" w14:textId="77777777">
        <w:trPr>
          <w:trHeight w:val="329"/>
        </w:trPr>
        <w:tc>
          <w:tcPr>
            <w:tcW w:w="3790" w:type="dxa"/>
            <w:gridSpan w:val="2"/>
          </w:tcPr>
          <w:p w14:paraId="7D6D61E9" w14:textId="77777777" w:rsidR="006F6DBA" w:rsidRDefault="00000000">
            <w:pPr>
              <w:pStyle w:val="TableParagraph"/>
              <w:spacing w:before="45"/>
              <w:ind w:left="10"/>
              <w:rPr>
                <w:sz w:val="18"/>
              </w:rPr>
            </w:pPr>
            <w:r>
              <w:rPr>
                <w:sz w:val="18"/>
              </w:rPr>
              <w:t>Number</w:t>
            </w:r>
            <w:r>
              <w:rPr>
                <w:spacing w:val="-3"/>
                <w:sz w:val="18"/>
              </w:rPr>
              <w:t xml:space="preserve"> </w:t>
            </w:r>
            <w:r>
              <w:rPr>
                <w:sz w:val="18"/>
              </w:rPr>
              <w:t>of</w:t>
            </w:r>
            <w:r>
              <w:rPr>
                <w:spacing w:val="-3"/>
                <w:sz w:val="18"/>
              </w:rPr>
              <w:t xml:space="preserve"> </w:t>
            </w:r>
            <w:r>
              <w:rPr>
                <w:spacing w:val="-4"/>
                <w:sz w:val="18"/>
              </w:rPr>
              <w:t>pins</w:t>
            </w:r>
          </w:p>
        </w:tc>
        <w:tc>
          <w:tcPr>
            <w:tcW w:w="940" w:type="dxa"/>
          </w:tcPr>
          <w:p w14:paraId="68522466" w14:textId="77777777" w:rsidR="006F6DBA" w:rsidRDefault="00000000">
            <w:pPr>
              <w:pStyle w:val="TableParagraph"/>
              <w:spacing w:before="45"/>
              <w:ind w:left="11"/>
              <w:rPr>
                <w:sz w:val="18"/>
              </w:rPr>
            </w:pPr>
            <w:r>
              <w:rPr>
                <w:spacing w:val="-10"/>
                <w:sz w:val="18"/>
              </w:rPr>
              <w:t>8</w:t>
            </w:r>
          </w:p>
        </w:tc>
        <w:tc>
          <w:tcPr>
            <w:tcW w:w="940" w:type="dxa"/>
          </w:tcPr>
          <w:p w14:paraId="324B4787" w14:textId="77777777" w:rsidR="006F6DBA" w:rsidRDefault="00000000">
            <w:pPr>
              <w:pStyle w:val="TableParagraph"/>
              <w:spacing w:before="45"/>
              <w:ind w:left="11" w:right="2"/>
              <w:rPr>
                <w:sz w:val="18"/>
              </w:rPr>
            </w:pPr>
            <w:r>
              <w:rPr>
                <w:spacing w:val="-5"/>
                <w:sz w:val="18"/>
              </w:rPr>
              <w:t>20</w:t>
            </w:r>
          </w:p>
        </w:tc>
        <w:tc>
          <w:tcPr>
            <w:tcW w:w="1881" w:type="dxa"/>
            <w:gridSpan w:val="2"/>
          </w:tcPr>
          <w:p w14:paraId="0D03E428" w14:textId="77777777" w:rsidR="006F6DBA" w:rsidRDefault="00000000">
            <w:pPr>
              <w:pStyle w:val="TableParagraph"/>
              <w:spacing w:before="45"/>
              <w:ind w:left="10"/>
              <w:rPr>
                <w:sz w:val="18"/>
              </w:rPr>
            </w:pPr>
            <w:r>
              <w:rPr>
                <w:spacing w:val="-5"/>
                <w:sz w:val="18"/>
              </w:rPr>
              <w:t>32</w:t>
            </w:r>
          </w:p>
        </w:tc>
        <w:tc>
          <w:tcPr>
            <w:tcW w:w="1665" w:type="dxa"/>
            <w:gridSpan w:val="2"/>
          </w:tcPr>
          <w:p w14:paraId="69548B66" w14:textId="77777777" w:rsidR="006F6DBA" w:rsidRDefault="00000000">
            <w:pPr>
              <w:pStyle w:val="TableParagraph"/>
              <w:spacing w:before="45"/>
              <w:ind w:left="6"/>
              <w:rPr>
                <w:sz w:val="18"/>
              </w:rPr>
            </w:pPr>
            <w:r>
              <w:rPr>
                <w:spacing w:val="-5"/>
                <w:sz w:val="18"/>
              </w:rPr>
              <w:t>48</w:t>
            </w:r>
          </w:p>
        </w:tc>
      </w:tr>
    </w:tbl>
    <w:p w14:paraId="796D0692" w14:textId="77777777" w:rsidR="006F6DBA" w:rsidRDefault="00000000">
      <w:pPr>
        <w:pStyle w:val="ListParagraph"/>
        <w:numPr>
          <w:ilvl w:val="0"/>
          <w:numId w:val="53"/>
        </w:numPr>
        <w:tabs>
          <w:tab w:val="left" w:pos="387"/>
        </w:tabs>
        <w:spacing w:before="78"/>
        <w:ind w:left="387" w:hanging="282"/>
        <w:rPr>
          <w:sz w:val="16"/>
        </w:rPr>
      </w:pPr>
      <w:r>
        <w:rPr>
          <w:sz w:val="16"/>
        </w:rPr>
        <w:t>The</w:t>
      </w:r>
      <w:r>
        <w:rPr>
          <w:spacing w:val="-3"/>
          <w:sz w:val="16"/>
        </w:rPr>
        <w:t xml:space="preserve"> </w:t>
      </w:r>
      <w:r>
        <w:rPr>
          <w:sz w:val="16"/>
        </w:rPr>
        <w:t>numbers</w:t>
      </w:r>
      <w:r>
        <w:rPr>
          <w:spacing w:val="-2"/>
          <w:sz w:val="16"/>
        </w:rPr>
        <w:t xml:space="preserve"> </w:t>
      </w:r>
      <w:r>
        <w:rPr>
          <w:sz w:val="16"/>
        </w:rPr>
        <w:t>in</w:t>
      </w:r>
      <w:r>
        <w:rPr>
          <w:spacing w:val="-2"/>
          <w:sz w:val="16"/>
        </w:rPr>
        <w:t xml:space="preserve"> </w:t>
      </w:r>
      <w:r>
        <w:rPr>
          <w:sz w:val="16"/>
        </w:rPr>
        <w:t>brackets</w:t>
      </w:r>
      <w:r>
        <w:rPr>
          <w:spacing w:val="-2"/>
          <w:sz w:val="16"/>
        </w:rPr>
        <w:t xml:space="preserve"> </w:t>
      </w:r>
      <w:r>
        <w:rPr>
          <w:sz w:val="16"/>
        </w:rPr>
        <w:t>denote</w:t>
      </w:r>
      <w:r>
        <w:rPr>
          <w:spacing w:val="-2"/>
          <w:sz w:val="16"/>
        </w:rPr>
        <w:t xml:space="preserve"> </w:t>
      </w:r>
      <w:r>
        <w:rPr>
          <w:sz w:val="16"/>
        </w:rPr>
        <w:t>the</w:t>
      </w:r>
      <w:r>
        <w:rPr>
          <w:spacing w:val="-2"/>
          <w:sz w:val="16"/>
        </w:rPr>
        <w:t xml:space="preserve"> </w:t>
      </w:r>
      <w:r>
        <w:rPr>
          <w:sz w:val="16"/>
        </w:rPr>
        <w:t>count</w:t>
      </w:r>
      <w:r>
        <w:rPr>
          <w:spacing w:val="-2"/>
          <w:sz w:val="16"/>
        </w:rPr>
        <w:t xml:space="preserve"> </w:t>
      </w:r>
      <w:r>
        <w:rPr>
          <w:sz w:val="16"/>
        </w:rPr>
        <w:t>of</w:t>
      </w:r>
      <w:r>
        <w:rPr>
          <w:spacing w:val="-2"/>
          <w:sz w:val="16"/>
        </w:rPr>
        <w:t xml:space="preserve"> </w:t>
      </w:r>
      <w:r>
        <w:rPr>
          <w:sz w:val="16"/>
        </w:rPr>
        <w:t>SPI</w:t>
      </w:r>
      <w:r>
        <w:rPr>
          <w:spacing w:val="-1"/>
          <w:sz w:val="16"/>
        </w:rPr>
        <w:t xml:space="preserve"> </w:t>
      </w:r>
      <w:r>
        <w:rPr>
          <w:sz w:val="16"/>
        </w:rPr>
        <w:t>interfaces</w:t>
      </w:r>
      <w:r>
        <w:rPr>
          <w:spacing w:val="-3"/>
          <w:sz w:val="16"/>
        </w:rPr>
        <w:t xml:space="preserve"> </w:t>
      </w:r>
      <w:r>
        <w:rPr>
          <w:sz w:val="16"/>
        </w:rPr>
        <w:t>configurable</w:t>
      </w:r>
      <w:r>
        <w:rPr>
          <w:spacing w:val="-2"/>
          <w:sz w:val="16"/>
        </w:rPr>
        <w:t xml:space="preserve"> </w:t>
      </w:r>
      <w:r>
        <w:rPr>
          <w:sz w:val="16"/>
        </w:rPr>
        <w:t>as</w:t>
      </w:r>
      <w:r>
        <w:rPr>
          <w:spacing w:val="-2"/>
          <w:sz w:val="16"/>
        </w:rPr>
        <w:t xml:space="preserve"> </w:t>
      </w:r>
      <w:r>
        <w:rPr>
          <w:sz w:val="16"/>
        </w:rPr>
        <w:t>I</w:t>
      </w:r>
      <w:r>
        <w:rPr>
          <w:sz w:val="16"/>
          <w:vertAlign w:val="superscript"/>
        </w:rPr>
        <w:t>2</w:t>
      </w:r>
      <w:r>
        <w:rPr>
          <w:sz w:val="16"/>
        </w:rPr>
        <w:t>S</w:t>
      </w:r>
      <w:r>
        <w:rPr>
          <w:spacing w:val="-3"/>
          <w:sz w:val="16"/>
        </w:rPr>
        <w:t xml:space="preserve"> </w:t>
      </w:r>
      <w:r>
        <w:rPr>
          <w:spacing w:val="-2"/>
          <w:sz w:val="16"/>
        </w:rPr>
        <w:t>interface.</w:t>
      </w:r>
    </w:p>
    <w:p w14:paraId="66A1F850" w14:textId="77777777" w:rsidR="006F6DBA" w:rsidRDefault="00000000">
      <w:pPr>
        <w:pStyle w:val="ListParagraph"/>
        <w:numPr>
          <w:ilvl w:val="0"/>
          <w:numId w:val="53"/>
        </w:numPr>
        <w:tabs>
          <w:tab w:val="left" w:pos="386"/>
        </w:tabs>
        <w:spacing w:before="90"/>
        <w:ind w:left="386" w:hanging="281"/>
        <w:rPr>
          <w:sz w:val="16"/>
        </w:rPr>
      </w:pPr>
      <w:r>
        <w:rPr>
          <w:sz w:val="16"/>
        </w:rPr>
        <w:t>Depends</w:t>
      </w:r>
      <w:r>
        <w:rPr>
          <w:spacing w:val="-8"/>
          <w:sz w:val="16"/>
        </w:rPr>
        <w:t xml:space="preserve"> </w:t>
      </w:r>
      <w:r>
        <w:rPr>
          <w:sz w:val="16"/>
        </w:rPr>
        <w:t>on</w:t>
      </w:r>
      <w:r>
        <w:rPr>
          <w:spacing w:val="-8"/>
          <w:sz w:val="16"/>
        </w:rPr>
        <w:t xml:space="preserve"> </w:t>
      </w:r>
      <w:r>
        <w:rPr>
          <w:sz w:val="16"/>
        </w:rPr>
        <w:t>order</w:t>
      </w:r>
      <w:r>
        <w:rPr>
          <w:spacing w:val="-7"/>
          <w:sz w:val="16"/>
        </w:rPr>
        <w:t xml:space="preserve"> </w:t>
      </w:r>
      <w:r>
        <w:rPr>
          <w:sz w:val="16"/>
        </w:rPr>
        <w:t>code.</w:t>
      </w:r>
      <w:r>
        <w:rPr>
          <w:spacing w:val="-7"/>
          <w:sz w:val="16"/>
        </w:rPr>
        <w:t xml:space="preserve"> </w:t>
      </w:r>
      <w:r>
        <w:rPr>
          <w:sz w:val="16"/>
        </w:rPr>
        <w:t>Refer</w:t>
      </w:r>
      <w:r>
        <w:rPr>
          <w:spacing w:val="-7"/>
          <w:sz w:val="16"/>
        </w:rPr>
        <w:t xml:space="preserve"> </w:t>
      </w:r>
      <w:r>
        <w:rPr>
          <w:sz w:val="16"/>
        </w:rPr>
        <w:t>to</w:t>
      </w:r>
      <w:r>
        <w:rPr>
          <w:spacing w:val="-8"/>
          <w:sz w:val="16"/>
        </w:rPr>
        <w:t xml:space="preserve"> </w:t>
      </w:r>
      <w:r>
        <w:rPr>
          <w:i/>
          <w:color w:val="0000FF"/>
          <w:sz w:val="16"/>
        </w:rPr>
        <w:t>Section</w:t>
      </w:r>
      <w:r>
        <w:rPr>
          <w:i/>
          <w:color w:val="0000FF"/>
          <w:spacing w:val="-6"/>
          <w:sz w:val="16"/>
        </w:rPr>
        <w:t xml:space="preserve"> </w:t>
      </w:r>
      <w:r>
        <w:rPr>
          <w:i/>
          <w:color w:val="0000FF"/>
          <w:sz w:val="16"/>
        </w:rPr>
        <w:t>7:</w:t>
      </w:r>
      <w:r>
        <w:rPr>
          <w:i/>
          <w:color w:val="0000FF"/>
          <w:spacing w:val="-7"/>
          <w:sz w:val="16"/>
        </w:rPr>
        <w:t xml:space="preserve"> </w:t>
      </w:r>
      <w:r>
        <w:rPr>
          <w:i/>
          <w:color w:val="0000FF"/>
          <w:sz w:val="16"/>
        </w:rPr>
        <w:t>Ordering</w:t>
      </w:r>
      <w:r>
        <w:rPr>
          <w:i/>
          <w:color w:val="0000FF"/>
          <w:spacing w:val="-7"/>
          <w:sz w:val="16"/>
        </w:rPr>
        <w:t xml:space="preserve"> </w:t>
      </w:r>
      <w:r>
        <w:rPr>
          <w:i/>
          <w:color w:val="0000FF"/>
          <w:sz w:val="16"/>
        </w:rPr>
        <w:t>information</w:t>
      </w:r>
      <w:r>
        <w:rPr>
          <w:i/>
          <w:color w:val="0000FF"/>
          <w:spacing w:val="-5"/>
          <w:sz w:val="16"/>
        </w:rPr>
        <w:t xml:space="preserve"> </w:t>
      </w:r>
      <w:r>
        <w:rPr>
          <w:sz w:val="16"/>
        </w:rPr>
        <w:t>for</w:t>
      </w:r>
      <w:r>
        <w:rPr>
          <w:spacing w:val="-7"/>
          <w:sz w:val="16"/>
        </w:rPr>
        <w:t xml:space="preserve"> </w:t>
      </w:r>
      <w:r>
        <w:rPr>
          <w:spacing w:val="-2"/>
          <w:sz w:val="16"/>
        </w:rPr>
        <w:t>details.</w:t>
      </w:r>
    </w:p>
    <w:p w14:paraId="6EBFF6D7" w14:textId="77777777" w:rsidR="006F6DBA" w:rsidRDefault="006F6DBA">
      <w:pPr>
        <w:rPr>
          <w:sz w:val="16"/>
        </w:rPr>
        <w:sectPr w:rsidR="006F6DBA">
          <w:headerReference w:type="default" r:id="rId44"/>
          <w:footerReference w:type="default" r:id="rId45"/>
          <w:pgSz w:w="11900" w:h="16840"/>
          <w:pgMar w:top="1480" w:right="1220" w:bottom="1960" w:left="1240" w:header="1172" w:footer="1772" w:gutter="0"/>
          <w:cols w:space="720"/>
        </w:sectPr>
      </w:pPr>
    </w:p>
    <w:p w14:paraId="556D97E1" w14:textId="77777777" w:rsidR="006F6DBA" w:rsidRDefault="00000000">
      <w:pPr>
        <w:pStyle w:val="BodyText"/>
        <w:spacing w:before="68"/>
      </w:pPr>
      <w:r>
        <w:rPr>
          <w:noProof/>
        </w:rPr>
        <w:lastRenderedPageBreak/>
        <mc:AlternateContent>
          <mc:Choice Requires="wps">
            <w:drawing>
              <wp:anchor distT="0" distB="0" distL="0" distR="0" simplePos="0" relativeHeight="251684864" behindDoc="1" locked="0" layoutInCell="1" allowOverlap="1" wp14:anchorId="176D1717" wp14:editId="4F1B7FDB">
                <wp:simplePos x="0" y="0"/>
                <wp:positionH relativeFrom="page">
                  <wp:posOffset>5040884</wp:posOffset>
                </wp:positionH>
                <wp:positionV relativeFrom="page">
                  <wp:posOffset>5288024</wp:posOffset>
                </wp:positionV>
                <wp:extent cx="448945" cy="10160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945" cy="101600"/>
                        </a:xfrm>
                        <a:prstGeom prst="rect">
                          <a:avLst/>
                        </a:prstGeom>
                      </wps:spPr>
                      <wps:txbx>
                        <w:txbxContent>
                          <w:p w14:paraId="59774A0F" w14:textId="77777777" w:rsidR="006F6DBA" w:rsidRDefault="00000000">
                            <w:pPr>
                              <w:spacing w:before="8"/>
                              <w:rPr>
                                <w:sz w:val="12"/>
                              </w:rPr>
                            </w:pPr>
                            <w:r>
                              <w:rPr>
                                <w:sz w:val="12"/>
                              </w:rPr>
                              <w:t xml:space="preserve">TIMER </w:t>
                            </w:r>
                            <w:r>
                              <w:rPr>
                                <w:spacing w:val="-2"/>
                                <w:sz w:val="12"/>
                              </w:rPr>
                              <w:t>16/17</w:t>
                            </w:r>
                          </w:p>
                        </w:txbxContent>
                      </wps:txbx>
                      <wps:bodyPr wrap="square" lIns="0" tIns="0" rIns="0" bIns="0" rtlCol="0">
                        <a:noAutofit/>
                      </wps:bodyPr>
                    </wps:wsp>
                  </a:graphicData>
                </a:graphic>
              </wp:anchor>
            </w:drawing>
          </mc:Choice>
          <mc:Fallback>
            <w:pict>
              <v:shape w14:anchorId="176D1717" id="Textbox 128" o:spid="_x0000_s1031" type="#_x0000_t202" style="position:absolute;margin-left:396.9pt;margin-top:416.4pt;width:35.35pt;height:8pt;z-index:-25163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" filled="f" stroked="f">
                <v:textbox inset="0,0,0,0">
                  <w:txbxContent>
                    <w:p w14:paraId="59774A0F" w14:textId="77777777" w:rsidR="006F6DBA" w:rsidRDefault="00000000">
                      <w:pPr>
                        <w:spacing w:before="8"/>
                        <w:rPr>
                          <w:sz w:val="12"/>
                        </w:rPr>
                      </w:pPr>
                      <w:r>
                        <w:rPr>
                          <w:sz w:val="12"/>
                        </w:rPr>
                        <w:t xml:space="preserve">TIMER </w:t>
                      </w:r>
                      <w:r>
                        <w:rPr>
                          <w:spacing w:val="-2"/>
                          <w:sz w:val="12"/>
                        </w:rPr>
                        <w:t>16/17</w:t>
                      </w:r>
                    </w:p>
                  </w:txbxContent>
                </v:textbox>
                <w10:wrap anchorx="page" anchory="page"/>
              </v:shape>
            </w:pict>
          </mc:Fallback>
        </mc:AlternateContent>
      </w:r>
      <w:r>
        <w:rPr>
          <w:noProof/>
        </w:rPr>
        <mc:AlternateContent>
          <mc:Choice Requires="wpg">
            <w:drawing>
              <wp:anchor distT="0" distB="0" distL="0" distR="0" simplePos="0" relativeHeight="251518976" behindDoc="0" locked="0" layoutInCell="1" allowOverlap="1" wp14:anchorId="6D04DEBB" wp14:editId="6EE19488">
                <wp:simplePos x="0" y="0"/>
                <wp:positionH relativeFrom="page">
                  <wp:posOffset>908392</wp:posOffset>
                </wp:positionH>
                <wp:positionV relativeFrom="page">
                  <wp:posOffset>9360319</wp:posOffset>
                </wp:positionV>
                <wp:extent cx="360680" cy="192405"/>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30" name="Graphic 13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1427C32" id="Group 129" o:spid="_x0000_s1026" style="position:absolute;margin-left:71.55pt;margin-top:737.05pt;width:28.4pt;height:15.15pt;z-index:251518976;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">
                <v:shape id="Graphic 13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13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">
                  <v:imagedata r:id="rId32" o:title=""/>
                </v:shape>
                <w10:wrap anchorx="page" anchory="page"/>
              </v:group>
            </w:pict>
          </mc:Fallback>
        </mc:AlternateContent>
      </w:r>
      <w:r>
        <w:rPr>
          <w:noProof/>
        </w:rPr>
        <mc:AlternateContent>
          <mc:Choice Requires="wps">
            <w:drawing>
              <wp:anchor distT="0" distB="0" distL="0" distR="0" simplePos="0" relativeHeight="251686912" behindDoc="1" locked="0" layoutInCell="1" allowOverlap="1" wp14:anchorId="5F0C151F" wp14:editId="6D933FDE">
                <wp:simplePos x="0" y="0"/>
                <wp:positionH relativeFrom="page">
                  <wp:posOffset>3709479</wp:posOffset>
                </wp:positionH>
                <wp:positionV relativeFrom="page">
                  <wp:posOffset>2797035</wp:posOffset>
                </wp:positionV>
                <wp:extent cx="1270" cy="642620"/>
                <wp:effectExtent l="0" t="0" r="0" b="0"/>
                <wp:wrapNone/>
                <wp:docPr id="132" name="Graphic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642620"/>
                        </a:xfrm>
                        <a:custGeom>
                          <a:avLst/>
                          <a:gdLst/>
                          <a:ahLst/>
                          <a:cxnLst/>
                          <a:rect l="l" t="t" r="r" b="b"/>
                          <a:pathLst>
                            <a:path h="642620">
                              <a:moveTo>
                                <a:pt x="0" y="0"/>
                              </a:moveTo>
                              <a:lnTo>
                                <a:pt x="0" y="642137"/>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CDB331" id="Graphic 132" o:spid="_x0000_s1026" style="position:absolute;margin-left:292.1pt;margin-top:220.25pt;width:.1pt;height:50.6pt;z-index:-251629568;visibility:visible;mso-wrap-style:square;mso-wrap-distance-left:0;mso-wrap-distance-top:0;mso-wrap-distance-right:0;mso-wrap-distance-bottom:0;mso-position-horizontal:absolute;mso-position-horizontal-relative:page;mso-position-vertical:absolute;mso-position-vertical-relative:page;v-text-anchor:top" coordsize="1270,642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" path="m,l,642137e" filled="f" strokeweight=".5pt">
                <v:path arrowok="t"/>
                <w10:wrap anchorx="page" anchory="page"/>
              </v:shape>
            </w:pict>
          </mc:Fallback>
        </mc:AlternateContent>
      </w:r>
      <w:r>
        <w:rPr>
          <w:noProof/>
        </w:rPr>
        <mc:AlternateContent>
          <mc:Choice Requires="wps">
            <w:drawing>
              <wp:anchor distT="0" distB="0" distL="0" distR="0" simplePos="0" relativeHeight="251687936" behindDoc="1" locked="0" layoutInCell="1" allowOverlap="1" wp14:anchorId="45062048" wp14:editId="17115515">
                <wp:simplePos x="0" y="0"/>
                <wp:positionH relativeFrom="page">
                  <wp:posOffset>3384778</wp:posOffset>
                </wp:positionH>
                <wp:positionV relativeFrom="page">
                  <wp:posOffset>3673221</wp:posOffset>
                </wp:positionV>
                <wp:extent cx="1270" cy="561975"/>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61975"/>
                        </a:xfrm>
                        <a:custGeom>
                          <a:avLst/>
                          <a:gdLst/>
                          <a:ahLst/>
                          <a:cxnLst/>
                          <a:rect l="l" t="t" r="r" b="b"/>
                          <a:pathLst>
                            <a:path h="561975">
                              <a:moveTo>
                                <a:pt x="0" y="0"/>
                              </a:moveTo>
                              <a:lnTo>
                                <a:pt x="0" y="561873"/>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D72286" id="Graphic 133" o:spid="_x0000_s1026" style="position:absolute;margin-left:266.5pt;margin-top:289.25pt;width:.1pt;height:44.25pt;z-index:-251628544;visibility:visible;mso-wrap-style:square;mso-wrap-distance-left:0;mso-wrap-distance-top:0;mso-wrap-distance-right:0;mso-wrap-distance-bottom:0;mso-position-horizontal:absolute;mso-position-horizontal-relative:page;mso-position-vertical:absolute;mso-position-vertical-relative:page;v-text-anchor:top" coordsize="1270,56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" path="m,l,561873e" filled="f" strokeweight=".5pt">
                <v:path arrowok="t"/>
                <w10:wrap anchorx="page" anchory="page"/>
              </v:shape>
            </w:pict>
          </mc:Fallback>
        </mc:AlternateContent>
      </w:r>
      <w:r>
        <w:rPr>
          <w:noProof/>
        </w:rPr>
        <mc:AlternateContent>
          <mc:Choice Requires="wps">
            <w:drawing>
              <wp:anchor distT="0" distB="0" distL="0" distR="0" simplePos="0" relativeHeight="251520000" behindDoc="0" locked="0" layoutInCell="1" allowOverlap="1" wp14:anchorId="0EF9C1D3" wp14:editId="1E8D822A">
                <wp:simplePos x="0" y="0"/>
                <wp:positionH relativeFrom="page">
                  <wp:posOffset>2937548</wp:posOffset>
                </wp:positionH>
                <wp:positionV relativeFrom="page">
                  <wp:posOffset>4687722</wp:posOffset>
                </wp:positionV>
                <wp:extent cx="114300" cy="169862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 cy="1698625"/>
                        </a:xfrm>
                        <a:prstGeom prst="rect">
                          <a:avLst/>
                        </a:prstGeom>
                        <a:ln w="6350">
                          <a:solidFill>
                            <a:srgbClr val="000000"/>
                          </a:solidFill>
                          <a:prstDash val="solid"/>
                        </a:ln>
                      </wps:spPr>
                      <wps:txbx>
                        <w:txbxContent>
                          <w:p w14:paraId="35F95C02" w14:textId="77777777" w:rsidR="006F6DBA" w:rsidRDefault="00000000">
                            <w:pPr>
                              <w:spacing w:before="33" w:line="136" w:lineRule="exact"/>
                              <w:ind w:left="46"/>
                              <w:jc w:val="center"/>
                              <w:rPr>
                                <w:sz w:val="12"/>
                              </w:rPr>
                            </w:pPr>
                            <w:r>
                              <w:rPr>
                                <w:spacing w:val="-5"/>
                                <w:sz w:val="12"/>
                              </w:rPr>
                              <w:t>APB</w:t>
                            </w:r>
                          </w:p>
                        </w:txbxContent>
                      </wps:txbx>
                      <wps:bodyPr vert="vert270" wrap="square" lIns="0" tIns="0" rIns="0" bIns="0" rtlCol="0">
                        <a:noAutofit/>
                      </wps:bodyPr>
                    </wps:wsp>
                  </a:graphicData>
                </a:graphic>
              </wp:anchor>
            </w:drawing>
          </mc:Choice>
          <mc:Fallback>
            <w:pict>
              <v:shape w14:anchorId="0EF9C1D3" id="Textbox 134" o:spid="_x0000_s1032" type="#_x0000_t202" style="position:absolute;margin-left:231.3pt;margin-top:369.1pt;width:9pt;height:133.75pt;z-index:25152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" filled="f" strokeweight=".5pt">
                <v:path arrowok="t"/>
                <v:textbox style="layout-flow:vertical;mso-layout-flow-alt:bottom-to-top" inset="0,0,0,0">
                  <w:txbxContent>
                    <w:p w14:paraId="35F95C02" w14:textId="77777777" w:rsidR="006F6DBA" w:rsidRDefault="00000000">
                      <w:pPr>
                        <w:spacing w:before="33" w:line="136" w:lineRule="exact"/>
                        <w:ind w:left="46"/>
                        <w:jc w:val="center"/>
                        <w:rPr>
                          <w:sz w:val="12"/>
                        </w:rPr>
                      </w:pPr>
                      <w:r>
                        <w:rPr>
                          <w:spacing w:val="-5"/>
                          <w:sz w:val="12"/>
                        </w:rPr>
                        <w:t>APB</w:t>
                      </w:r>
                    </w:p>
                  </w:txbxContent>
                </v:textbox>
                <w10:wrap anchorx="page" anchory="page"/>
              </v:shape>
            </w:pict>
          </mc:Fallback>
        </mc:AlternateContent>
      </w:r>
      <w:r>
        <w:rPr>
          <w:noProof/>
        </w:rPr>
        <mc:AlternateContent>
          <mc:Choice Requires="wps">
            <w:drawing>
              <wp:anchor distT="0" distB="0" distL="0" distR="0" simplePos="0" relativeHeight="251521024" behindDoc="0" locked="0" layoutInCell="1" allowOverlap="1" wp14:anchorId="35C735D0" wp14:editId="36683B03">
                <wp:simplePos x="0" y="0"/>
                <wp:positionH relativeFrom="page">
                  <wp:posOffset>2438450</wp:posOffset>
                </wp:positionH>
                <wp:positionV relativeFrom="page">
                  <wp:posOffset>3048279</wp:posOffset>
                </wp:positionV>
                <wp:extent cx="177165" cy="87630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165" cy="876300"/>
                        </a:xfrm>
                        <a:prstGeom prst="rect">
                          <a:avLst/>
                        </a:prstGeom>
                        <a:ln w="6350">
                          <a:solidFill>
                            <a:srgbClr val="000000"/>
                          </a:solidFill>
                          <a:prstDash val="solid"/>
                        </a:ln>
                      </wps:spPr>
                      <wps:txbx>
                        <w:txbxContent>
                          <w:p w14:paraId="00E0AF3D" w14:textId="77777777" w:rsidR="006F6DBA" w:rsidRDefault="00000000">
                            <w:pPr>
                              <w:spacing w:before="54"/>
                              <w:jc w:val="center"/>
                              <w:rPr>
                                <w:sz w:val="12"/>
                              </w:rPr>
                            </w:pPr>
                            <w:r>
                              <w:rPr>
                                <w:spacing w:val="-2"/>
                                <w:sz w:val="12"/>
                              </w:rPr>
                              <w:t>decoder</w:t>
                            </w:r>
                          </w:p>
                        </w:txbxContent>
                      </wps:txbx>
                      <wps:bodyPr vert="vert270" wrap="square" lIns="0" tIns="0" rIns="0" bIns="0" rtlCol="0">
                        <a:noAutofit/>
                      </wps:bodyPr>
                    </wps:wsp>
                  </a:graphicData>
                </a:graphic>
              </wp:anchor>
            </w:drawing>
          </mc:Choice>
          <mc:Fallback>
            <w:pict>
              <v:shape w14:anchorId="35C735D0" id="Textbox 135" o:spid="_x0000_s1033" type="#_x0000_t202" style="position:absolute;margin-left:192pt;margin-top:240pt;width:13.95pt;height:69pt;z-index:251521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" filled="f" strokeweight=".5pt">
                <v:path arrowok="t"/>
                <v:textbox style="layout-flow:vertical;mso-layout-flow-alt:bottom-to-top" inset="0,0,0,0">
                  <w:txbxContent>
                    <w:p w14:paraId="00E0AF3D" w14:textId="77777777" w:rsidR="006F6DBA" w:rsidRDefault="00000000">
                      <w:pPr>
                        <w:spacing w:before="54"/>
                        <w:jc w:val="center"/>
                        <w:rPr>
                          <w:sz w:val="12"/>
                        </w:rPr>
                      </w:pPr>
                      <w:r>
                        <w:rPr>
                          <w:spacing w:val="-2"/>
                          <w:sz w:val="12"/>
                        </w:rPr>
                        <w:t>decoder</w:t>
                      </w:r>
                    </w:p>
                  </w:txbxContent>
                </v:textbox>
                <w10:wrap anchorx="page" anchory="page"/>
              </v:shape>
            </w:pict>
          </mc:Fallback>
        </mc:AlternateContent>
      </w:r>
      <w:r>
        <w:rPr>
          <w:noProof/>
        </w:rPr>
        <mc:AlternateContent>
          <mc:Choice Requires="wps">
            <w:drawing>
              <wp:anchor distT="0" distB="0" distL="0" distR="0" simplePos="0" relativeHeight="251523072" behindDoc="0" locked="0" layoutInCell="1" allowOverlap="1" wp14:anchorId="57ACC2BF" wp14:editId="19B7FF5E">
                <wp:simplePos x="0" y="0"/>
                <wp:positionH relativeFrom="page">
                  <wp:posOffset>3287145</wp:posOffset>
                </wp:positionH>
                <wp:positionV relativeFrom="page">
                  <wp:posOffset>3855117</wp:posOffset>
                </wp:positionV>
                <wp:extent cx="127000" cy="18224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182245"/>
                        </a:xfrm>
                        <a:prstGeom prst="rect">
                          <a:avLst/>
                        </a:prstGeom>
                      </wps:spPr>
                      <wps:txbx>
                        <w:txbxContent>
                          <w:p w14:paraId="53109B96" w14:textId="77777777" w:rsidR="006F6DBA" w:rsidRDefault="00000000">
                            <w:pPr>
                              <w:spacing w:before="28"/>
                              <w:ind w:left="20"/>
                              <w:rPr>
                                <w:sz w:val="12"/>
                              </w:rPr>
                            </w:pPr>
                            <w:r>
                              <w:rPr>
                                <w:spacing w:val="-5"/>
                                <w:sz w:val="12"/>
                              </w:rPr>
                              <w:t>AHB</w:t>
                            </w:r>
                          </w:p>
                        </w:txbxContent>
                      </wps:txbx>
                      <wps:bodyPr vert="vert270" wrap="square" lIns="0" tIns="0" rIns="0" bIns="0" rtlCol="0">
                        <a:noAutofit/>
                      </wps:bodyPr>
                    </wps:wsp>
                  </a:graphicData>
                </a:graphic>
              </wp:anchor>
            </w:drawing>
          </mc:Choice>
          <mc:Fallback>
            <w:pict>
              <v:shape w14:anchorId="57ACC2BF" id="Textbox 136" o:spid="_x0000_s1034" type="#_x0000_t202" style="position:absolute;margin-left:258.85pt;margin-top:303.55pt;width:10pt;height:14.35pt;z-index:25152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" filled="f" stroked="f">
                <v:textbox style="layout-flow:vertical;mso-layout-flow-alt:bottom-to-top" inset="0,0,0,0">
                  <w:txbxContent>
                    <w:p w14:paraId="53109B96" w14:textId="77777777" w:rsidR="006F6DBA" w:rsidRDefault="00000000">
                      <w:pPr>
                        <w:spacing w:before="28"/>
                        <w:ind w:left="20"/>
                        <w:rPr>
                          <w:sz w:val="12"/>
                        </w:rPr>
                      </w:pPr>
                      <w:r>
                        <w:rPr>
                          <w:spacing w:val="-5"/>
                          <w:sz w:val="12"/>
                        </w:rPr>
                        <w:t>AHB</w:t>
                      </w:r>
                    </w:p>
                  </w:txbxContent>
                </v:textbox>
                <w10:wrap anchorx="page" anchory="page"/>
              </v:shape>
            </w:pict>
          </mc:Fallback>
        </mc:AlternateContent>
      </w:r>
      <w:r>
        <w:rPr>
          <w:noProof/>
        </w:rPr>
        <mc:AlternateContent>
          <mc:Choice Requires="wps">
            <w:drawing>
              <wp:anchor distT="0" distB="0" distL="0" distR="0" simplePos="0" relativeHeight="251524096" behindDoc="0" locked="0" layoutInCell="1" allowOverlap="1" wp14:anchorId="42CC74CB" wp14:editId="38A959B3">
                <wp:simplePos x="0" y="0"/>
                <wp:positionH relativeFrom="page">
                  <wp:posOffset>4518352</wp:posOffset>
                </wp:positionH>
                <wp:positionV relativeFrom="page">
                  <wp:posOffset>5001207</wp:posOffset>
                </wp:positionV>
                <wp:extent cx="127000" cy="178435"/>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178435"/>
                        </a:xfrm>
                        <a:prstGeom prst="rect">
                          <a:avLst/>
                        </a:prstGeom>
                      </wps:spPr>
                      <wps:txbx>
                        <w:txbxContent>
                          <w:p w14:paraId="54334D4F" w14:textId="77777777" w:rsidR="006F6DBA" w:rsidRDefault="00000000">
                            <w:pPr>
                              <w:spacing w:before="28"/>
                              <w:ind w:left="20"/>
                              <w:rPr>
                                <w:sz w:val="12"/>
                              </w:rPr>
                            </w:pPr>
                            <w:r>
                              <w:rPr>
                                <w:spacing w:val="-5"/>
                                <w:sz w:val="12"/>
                              </w:rPr>
                              <w:t>APB</w:t>
                            </w:r>
                          </w:p>
                        </w:txbxContent>
                      </wps:txbx>
                      <wps:bodyPr vert="vert270" wrap="square" lIns="0" tIns="0" rIns="0" bIns="0" rtlCol="0">
                        <a:noAutofit/>
                      </wps:bodyPr>
                    </wps:wsp>
                  </a:graphicData>
                </a:graphic>
              </wp:anchor>
            </w:drawing>
          </mc:Choice>
          <mc:Fallback>
            <w:pict>
              <v:shape w14:anchorId="42CC74CB" id="Textbox 137" o:spid="_x0000_s1035" type="#_x0000_t202" style="position:absolute;margin-left:355.8pt;margin-top:393.8pt;width:10pt;height:14.05pt;z-index:25152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" filled="f" stroked="f">
                <v:textbox style="layout-flow:vertical;mso-layout-flow-alt:bottom-to-top" inset="0,0,0,0">
                  <w:txbxContent>
                    <w:p w14:paraId="54334D4F" w14:textId="77777777" w:rsidR="006F6DBA" w:rsidRDefault="00000000">
                      <w:pPr>
                        <w:spacing w:before="28"/>
                        <w:ind w:left="20"/>
                        <w:rPr>
                          <w:sz w:val="12"/>
                        </w:rPr>
                      </w:pPr>
                      <w:r>
                        <w:rPr>
                          <w:spacing w:val="-5"/>
                          <w:sz w:val="12"/>
                        </w:rPr>
                        <w:t>APB</w:t>
                      </w:r>
                    </w:p>
                  </w:txbxContent>
                </v:textbox>
                <w10:wrap anchorx="page" anchory="page"/>
              </v:shape>
            </w:pict>
          </mc:Fallback>
        </mc:AlternateContent>
      </w:r>
    </w:p>
    <w:p w14:paraId="686883A7" w14:textId="77777777" w:rsidR="006F6DBA" w:rsidRDefault="00000000">
      <w:pPr>
        <w:ind w:left="1119" w:right="1132"/>
        <w:jc w:val="center"/>
        <w:rPr>
          <w:b/>
          <w:sz w:val="20"/>
        </w:rPr>
      </w:pPr>
      <w:r>
        <w:rPr>
          <w:noProof/>
        </w:rPr>
        <mc:AlternateContent>
          <mc:Choice Requires="wpg">
            <w:drawing>
              <wp:anchor distT="0" distB="0" distL="0" distR="0" simplePos="0" relativeHeight="251685888" behindDoc="1" locked="0" layoutInCell="1" allowOverlap="1" wp14:anchorId="53E30C95" wp14:editId="486680D4">
                <wp:simplePos x="0" y="0"/>
                <wp:positionH relativeFrom="page">
                  <wp:posOffset>1446339</wp:posOffset>
                </wp:positionH>
                <wp:positionV relativeFrom="paragraph">
                  <wp:posOffset>283374</wp:posOffset>
                </wp:positionV>
                <wp:extent cx="4451985" cy="532130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1985" cy="5321300"/>
                          <a:chOff x="0" y="0"/>
                          <a:chExt cx="4451985" cy="5321300"/>
                        </a:xfrm>
                      </wpg:grpSpPr>
                      <wps:wsp>
                        <wps:cNvPr id="139" name="Graphic 139"/>
                        <wps:cNvSpPr/>
                        <wps:spPr>
                          <a:xfrm>
                            <a:off x="344106" y="1471244"/>
                            <a:ext cx="475615" cy="1076960"/>
                          </a:xfrm>
                          <a:custGeom>
                            <a:avLst/>
                            <a:gdLst/>
                            <a:ahLst/>
                            <a:cxnLst/>
                            <a:rect l="l" t="t" r="r" b="b"/>
                            <a:pathLst>
                              <a:path w="475615" h="1076960">
                                <a:moveTo>
                                  <a:pt x="475221" y="0"/>
                                </a:moveTo>
                                <a:lnTo>
                                  <a:pt x="0" y="0"/>
                                </a:lnTo>
                                <a:lnTo>
                                  <a:pt x="0" y="1076439"/>
                                </a:lnTo>
                                <a:lnTo>
                                  <a:pt x="475221" y="1076439"/>
                                </a:lnTo>
                                <a:lnTo>
                                  <a:pt x="475221" y="0"/>
                                </a:lnTo>
                                <a:close/>
                              </a:path>
                            </a:pathLst>
                          </a:custGeom>
                          <a:solidFill>
                            <a:srgbClr val="FBD8BC"/>
                          </a:solidFill>
                        </wps:spPr>
                        <wps:bodyPr wrap="square" lIns="0" tIns="0" rIns="0" bIns="0" rtlCol="0">
                          <a:prstTxWarp prst="textNoShape">
                            <a:avLst/>
                          </a:prstTxWarp>
                          <a:noAutofit/>
                        </wps:bodyPr>
                      </wps:wsp>
                      <wps:wsp>
                        <wps:cNvPr id="140" name="Graphic 140"/>
                        <wps:cNvSpPr/>
                        <wps:spPr>
                          <a:xfrm>
                            <a:off x="328625" y="3362998"/>
                            <a:ext cx="563245" cy="601345"/>
                          </a:xfrm>
                          <a:custGeom>
                            <a:avLst/>
                            <a:gdLst/>
                            <a:ahLst/>
                            <a:cxnLst/>
                            <a:rect l="l" t="t" r="r" b="b"/>
                            <a:pathLst>
                              <a:path w="563245" h="601345">
                                <a:moveTo>
                                  <a:pt x="562686" y="0"/>
                                </a:moveTo>
                                <a:lnTo>
                                  <a:pt x="0" y="0"/>
                                </a:lnTo>
                                <a:lnTo>
                                  <a:pt x="0" y="600824"/>
                                </a:lnTo>
                                <a:lnTo>
                                  <a:pt x="562686" y="600824"/>
                                </a:lnTo>
                                <a:lnTo>
                                  <a:pt x="562686" y="0"/>
                                </a:lnTo>
                                <a:close/>
                              </a:path>
                            </a:pathLst>
                          </a:custGeom>
                          <a:solidFill>
                            <a:srgbClr val="C0B3D0"/>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46" cstate="print"/>
                          <a:stretch>
                            <a:fillRect/>
                          </a:stretch>
                        </pic:blipFill>
                        <pic:spPr>
                          <a:xfrm>
                            <a:off x="4023359" y="2084197"/>
                            <a:ext cx="101600" cy="341096"/>
                          </a:xfrm>
                          <a:prstGeom prst="rect">
                            <a:avLst/>
                          </a:prstGeom>
                        </pic:spPr>
                      </pic:pic>
                      <wps:wsp>
                        <wps:cNvPr id="142" name="Graphic 142"/>
                        <wps:cNvSpPr/>
                        <wps:spPr>
                          <a:xfrm>
                            <a:off x="3503231" y="3834955"/>
                            <a:ext cx="631825" cy="172085"/>
                          </a:xfrm>
                          <a:custGeom>
                            <a:avLst/>
                            <a:gdLst/>
                            <a:ahLst/>
                            <a:cxnLst/>
                            <a:rect l="l" t="t" r="r" b="b"/>
                            <a:pathLst>
                              <a:path w="631825" h="172085">
                                <a:moveTo>
                                  <a:pt x="0" y="0"/>
                                </a:moveTo>
                                <a:lnTo>
                                  <a:pt x="631647" y="0"/>
                                </a:lnTo>
                                <a:lnTo>
                                  <a:pt x="631647" y="171818"/>
                                </a:lnTo>
                                <a:lnTo>
                                  <a:pt x="0" y="171818"/>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143" name="Graphic 143"/>
                        <wps:cNvSpPr/>
                        <wps:spPr>
                          <a:xfrm>
                            <a:off x="3440226" y="1614004"/>
                            <a:ext cx="723900" cy="486409"/>
                          </a:xfrm>
                          <a:custGeom>
                            <a:avLst/>
                            <a:gdLst/>
                            <a:ahLst/>
                            <a:cxnLst/>
                            <a:rect l="l" t="t" r="r" b="b"/>
                            <a:pathLst>
                              <a:path w="723900" h="486409">
                                <a:moveTo>
                                  <a:pt x="723709" y="0"/>
                                </a:moveTo>
                                <a:lnTo>
                                  <a:pt x="0" y="0"/>
                                </a:lnTo>
                                <a:lnTo>
                                  <a:pt x="0" y="485838"/>
                                </a:lnTo>
                                <a:lnTo>
                                  <a:pt x="723709" y="485838"/>
                                </a:lnTo>
                                <a:lnTo>
                                  <a:pt x="723709" y="0"/>
                                </a:lnTo>
                                <a:close/>
                              </a:path>
                            </a:pathLst>
                          </a:custGeom>
                          <a:solidFill>
                            <a:srgbClr val="C0C0C0"/>
                          </a:solidFill>
                        </wps:spPr>
                        <wps:bodyPr wrap="square" lIns="0" tIns="0" rIns="0" bIns="0" rtlCol="0">
                          <a:prstTxWarp prst="textNoShape">
                            <a:avLst/>
                          </a:prstTxWarp>
                          <a:noAutofit/>
                        </wps:bodyPr>
                      </wps:wsp>
                      <wps:wsp>
                        <wps:cNvPr id="144" name="Graphic 144"/>
                        <wps:cNvSpPr/>
                        <wps:spPr>
                          <a:xfrm>
                            <a:off x="3469894" y="2400579"/>
                            <a:ext cx="696595" cy="530225"/>
                          </a:xfrm>
                          <a:custGeom>
                            <a:avLst/>
                            <a:gdLst/>
                            <a:ahLst/>
                            <a:cxnLst/>
                            <a:rect l="l" t="t" r="r" b="b"/>
                            <a:pathLst>
                              <a:path w="696595" h="530225">
                                <a:moveTo>
                                  <a:pt x="696252" y="0"/>
                                </a:moveTo>
                                <a:lnTo>
                                  <a:pt x="0" y="0"/>
                                </a:lnTo>
                                <a:lnTo>
                                  <a:pt x="0" y="529615"/>
                                </a:lnTo>
                                <a:lnTo>
                                  <a:pt x="696252" y="529615"/>
                                </a:lnTo>
                                <a:lnTo>
                                  <a:pt x="696252" y="0"/>
                                </a:lnTo>
                                <a:close/>
                              </a:path>
                            </a:pathLst>
                          </a:custGeom>
                          <a:solidFill>
                            <a:srgbClr val="AFDCC4"/>
                          </a:solidFill>
                        </wps:spPr>
                        <wps:bodyPr wrap="square" lIns="0" tIns="0" rIns="0" bIns="0" rtlCol="0">
                          <a:prstTxWarp prst="textNoShape">
                            <a:avLst/>
                          </a:prstTxWarp>
                          <a:noAutofit/>
                        </wps:bodyPr>
                      </wps:wsp>
                      <wps:wsp>
                        <wps:cNvPr id="145" name="Graphic 145"/>
                        <wps:cNvSpPr/>
                        <wps:spPr>
                          <a:xfrm>
                            <a:off x="2669971" y="1227213"/>
                            <a:ext cx="603885" cy="612140"/>
                          </a:xfrm>
                          <a:custGeom>
                            <a:avLst/>
                            <a:gdLst/>
                            <a:ahLst/>
                            <a:cxnLst/>
                            <a:rect l="l" t="t" r="r" b="b"/>
                            <a:pathLst>
                              <a:path w="603885" h="612140">
                                <a:moveTo>
                                  <a:pt x="603783" y="0"/>
                                </a:moveTo>
                                <a:lnTo>
                                  <a:pt x="0" y="0"/>
                                </a:lnTo>
                                <a:lnTo>
                                  <a:pt x="0" y="612025"/>
                                </a:lnTo>
                                <a:lnTo>
                                  <a:pt x="603783" y="612025"/>
                                </a:lnTo>
                                <a:lnTo>
                                  <a:pt x="603783" y="0"/>
                                </a:lnTo>
                                <a:close/>
                              </a:path>
                            </a:pathLst>
                          </a:custGeom>
                          <a:solidFill>
                            <a:srgbClr val="C0B3D0"/>
                          </a:solidFill>
                        </wps:spPr>
                        <wps:bodyPr wrap="square" lIns="0" tIns="0" rIns="0" bIns="0" rtlCol="0">
                          <a:prstTxWarp prst="textNoShape">
                            <a:avLst/>
                          </a:prstTxWarp>
                          <a:noAutofit/>
                        </wps:bodyPr>
                      </wps:wsp>
                      <wps:wsp>
                        <wps:cNvPr id="146" name="Graphic 146"/>
                        <wps:cNvSpPr/>
                        <wps:spPr>
                          <a:xfrm>
                            <a:off x="219900" y="3175"/>
                            <a:ext cx="4039870" cy="5112385"/>
                          </a:xfrm>
                          <a:custGeom>
                            <a:avLst/>
                            <a:gdLst/>
                            <a:ahLst/>
                            <a:cxnLst/>
                            <a:rect l="l" t="t" r="r" b="b"/>
                            <a:pathLst>
                              <a:path w="4039870" h="5112385">
                                <a:moveTo>
                                  <a:pt x="0" y="0"/>
                                </a:moveTo>
                                <a:lnTo>
                                  <a:pt x="4039362" y="0"/>
                                </a:lnTo>
                                <a:lnTo>
                                  <a:pt x="4039362" y="5112207"/>
                                </a:lnTo>
                                <a:lnTo>
                                  <a:pt x="0" y="5112207"/>
                                </a:lnTo>
                                <a:lnTo>
                                  <a:pt x="0" y="0"/>
                                </a:lnTo>
                                <a:close/>
                              </a:path>
                              <a:path w="4039870" h="5112385">
                                <a:moveTo>
                                  <a:pt x="210553" y="2685694"/>
                                </a:moveTo>
                                <a:lnTo>
                                  <a:pt x="210553" y="2643276"/>
                                </a:lnTo>
                                <a:lnTo>
                                  <a:pt x="61201" y="2643276"/>
                                </a:lnTo>
                                <a:lnTo>
                                  <a:pt x="61201" y="1342364"/>
                                </a:lnTo>
                                <a:lnTo>
                                  <a:pt x="300482" y="1342364"/>
                                </a:lnTo>
                                <a:lnTo>
                                  <a:pt x="300482" y="1300441"/>
                                </a:lnTo>
                              </a:path>
                            </a:pathLst>
                          </a:custGeom>
                          <a:ln w="6350">
                            <a:solidFill>
                              <a:srgbClr val="000000"/>
                            </a:solidFill>
                            <a:prstDash val="solid"/>
                          </a:ln>
                        </wps:spPr>
                        <wps:bodyPr wrap="square" lIns="0" tIns="0" rIns="0" bIns="0" rtlCol="0">
                          <a:prstTxWarp prst="textNoShape">
                            <a:avLst/>
                          </a:prstTxWarp>
                          <a:noAutofit/>
                        </wps:bodyPr>
                      </wps:wsp>
                      <wps:wsp>
                        <wps:cNvPr id="147" name="Graphic 147"/>
                        <wps:cNvSpPr/>
                        <wps:spPr>
                          <a:xfrm>
                            <a:off x="491159" y="1245196"/>
                            <a:ext cx="58419" cy="58419"/>
                          </a:xfrm>
                          <a:custGeom>
                            <a:avLst/>
                            <a:gdLst/>
                            <a:ahLst/>
                            <a:cxnLst/>
                            <a:rect l="l" t="t" r="r" b="b"/>
                            <a:pathLst>
                              <a:path w="58419" h="58419">
                                <a:moveTo>
                                  <a:pt x="29209" y="0"/>
                                </a:moveTo>
                                <a:lnTo>
                                  <a:pt x="0" y="58420"/>
                                </a:lnTo>
                                <a:lnTo>
                                  <a:pt x="58419" y="58420"/>
                                </a:lnTo>
                                <a:lnTo>
                                  <a:pt x="29209"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4131436" y="2513355"/>
                            <a:ext cx="99060" cy="1270"/>
                          </a:xfrm>
                          <a:custGeom>
                            <a:avLst/>
                            <a:gdLst/>
                            <a:ahLst/>
                            <a:cxnLst/>
                            <a:rect l="l" t="t" r="r" b="b"/>
                            <a:pathLst>
                              <a:path w="99060">
                                <a:moveTo>
                                  <a:pt x="0" y="0"/>
                                </a:moveTo>
                                <a:lnTo>
                                  <a:pt x="98920" y="0"/>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47" cstate="print"/>
                          <a:stretch>
                            <a:fillRect/>
                          </a:stretch>
                        </pic:blipFill>
                        <pic:spPr>
                          <a:xfrm>
                            <a:off x="3092818" y="1559255"/>
                            <a:ext cx="491375" cy="218300"/>
                          </a:xfrm>
                          <a:prstGeom prst="rect">
                            <a:avLst/>
                          </a:prstGeom>
                        </pic:spPr>
                      </pic:pic>
                      <wps:wsp>
                        <wps:cNvPr id="150" name="Graphic 150"/>
                        <wps:cNvSpPr/>
                        <wps:spPr>
                          <a:xfrm>
                            <a:off x="4129659" y="1753298"/>
                            <a:ext cx="100965" cy="1270"/>
                          </a:xfrm>
                          <a:custGeom>
                            <a:avLst/>
                            <a:gdLst/>
                            <a:ahLst/>
                            <a:cxnLst/>
                            <a:rect l="l" t="t" r="r" b="b"/>
                            <a:pathLst>
                              <a:path w="100965">
                                <a:moveTo>
                                  <a:pt x="0" y="0"/>
                                </a:moveTo>
                                <a:lnTo>
                                  <a:pt x="100698" y="0"/>
                                </a:lnTo>
                              </a:path>
                            </a:pathLst>
                          </a:custGeom>
                          <a:ln w="6350">
                            <a:solidFill>
                              <a:srgbClr val="000000"/>
                            </a:solidFill>
                            <a:prstDash val="solid"/>
                          </a:ln>
                        </wps:spPr>
                        <wps:bodyPr wrap="square" lIns="0" tIns="0" rIns="0" bIns="0" rtlCol="0">
                          <a:prstTxWarp prst="textNoShape">
                            <a:avLst/>
                          </a:prstTxWarp>
                          <a:noAutofit/>
                        </wps:bodyPr>
                      </wps:wsp>
                      <wps:wsp>
                        <wps:cNvPr id="151" name="Graphic 151"/>
                        <wps:cNvSpPr/>
                        <wps:spPr>
                          <a:xfrm>
                            <a:off x="2262974" y="1709902"/>
                            <a:ext cx="480695" cy="63500"/>
                          </a:xfrm>
                          <a:custGeom>
                            <a:avLst/>
                            <a:gdLst/>
                            <a:ahLst/>
                            <a:cxnLst/>
                            <a:rect l="l" t="t" r="r" b="b"/>
                            <a:pathLst>
                              <a:path w="480695" h="63500">
                                <a:moveTo>
                                  <a:pt x="0" y="63373"/>
                                </a:moveTo>
                                <a:lnTo>
                                  <a:pt x="64389" y="0"/>
                                </a:lnTo>
                                <a:lnTo>
                                  <a:pt x="480593" y="0"/>
                                </a:lnTo>
                              </a:path>
                            </a:pathLst>
                          </a:custGeom>
                          <a:ln w="6349">
                            <a:solidFill>
                              <a:srgbClr val="000000"/>
                            </a:solidFill>
                            <a:prstDash val="solid"/>
                          </a:ln>
                        </wps:spPr>
                        <wps:bodyPr wrap="square" lIns="0" tIns="0" rIns="0" bIns="0" rtlCol="0">
                          <a:prstTxWarp prst="textNoShape">
                            <a:avLst/>
                          </a:prstTxWarp>
                          <a:noAutofit/>
                        </wps:bodyPr>
                      </wps:wsp>
                      <wps:wsp>
                        <wps:cNvPr id="152" name="Graphic 152"/>
                        <wps:cNvSpPr/>
                        <wps:spPr>
                          <a:xfrm>
                            <a:off x="2262974" y="1580184"/>
                            <a:ext cx="480695" cy="63500"/>
                          </a:xfrm>
                          <a:custGeom>
                            <a:avLst/>
                            <a:gdLst/>
                            <a:ahLst/>
                            <a:cxnLst/>
                            <a:rect l="l" t="t" r="r" b="b"/>
                            <a:pathLst>
                              <a:path w="480695" h="63500">
                                <a:moveTo>
                                  <a:pt x="0" y="63373"/>
                                </a:moveTo>
                                <a:lnTo>
                                  <a:pt x="64389" y="0"/>
                                </a:lnTo>
                                <a:lnTo>
                                  <a:pt x="480593" y="0"/>
                                </a:lnTo>
                              </a:path>
                            </a:pathLst>
                          </a:custGeom>
                          <a:ln w="6349">
                            <a:solidFill>
                              <a:srgbClr val="000000"/>
                            </a:solidFill>
                            <a:prstDash val="solid"/>
                          </a:ln>
                        </wps:spPr>
                        <wps:bodyPr wrap="square" lIns="0" tIns="0" rIns="0" bIns="0" rtlCol="0">
                          <a:prstTxWarp prst="textNoShape">
                            <a:avLst/>
                          </a:prstTxWarp>
                          <a:noAutofit/>
                        </wps:bodyPr>
                      </wps:wsp>
                      <wps:wsp>
                        <wps:cNvPr id="153" name="Graphic 153"/>
                        <wps:cNvSpPr/>
                        <wps:spPr>
                          <a:xfrm>
                            <a:off x="2262974" y="1307884"/>
                            <a:ext cx="480695" cy="63500"/>
                          </a:xfrm>
                          <a:custGeom>
                            <a:avLst/>
                            <a:gdLst/>
                            <a:ahLst/>
                            <a:cxnLst/>
                            <a:rect l="l" t="t" r="r" b="b"/>
                            <a:pathLst>
                              <a:path w="480695" h="63500">
                                <a:moveTo>
                                  <a:pt x="0" y="63373"/>
                                </a:moveTo>
                                <a:lnTo>
                                  <a:pt x="64389" y="0"/>
                                </a:lnTo>
                                <a:lnTo>
                                  <a:pt x="480593" y="0"/>
                                </a:lnTo>
                              </a:path>
                            </a:pathLst>
                          </a:custGeom>
                          <a:ln w="6349">
                            <a:solidFill>
                              <a:srgbClr val="000000"/>
                            </a:solidFill>
                            <a:prstDash val="solid"/>
                          </a:ln>
                        </wps:spPr>
                        <wps:bodyPr wrap="square" lIns="0" tIns="0" rIns="0" bIns="0" rtlCol="0">
                          <a:prstTxWarp prst="textNoShape">
                            <a:avLst/>
                          </a:prstTxWarp>
                          <a:noAutofit/>
                        </wps:bodyPr>
                      </wps:wsp>
                      <wps:wsp>
                        <wps:cNvPr id="154" name="Graphic 154"/>
                        <wps:cNvSpPr/>
                        <wps:spPr>
                          <a:xfrm>
                            <a:off x="2513190" y="1760550"/>
                            <a:ext cx="840105" cy="264160"/>
                          </a:xfrm>
                          <a:custGeom>
                            <a:avLst/>
                            <a:gdLst/>
                            <a:ahLst/>
                            <a:cxnLst/>
                            <a:rect l="l" t="t" r="r" b="b"/>
                            <a:pathLst>
                              <a:path w="840105" h="264160">
                                <a:moveTo>
                                  <a:pt x="0" y="263918"/>
                                </a:moveTo>
                                <a:lnTo>
                                  <a:pt x="0" y="228739"/>
                                </a:lnTo>
                                <a:lnTo>
                                  <a:pt x="839635" y="228739"/>
                                </a:lnTo>
                                <a:lnTo>
                                  <a:pt x="839635" y="0"/>
                                </a:lnTo>
                              </a:path>
                            </a:pathLst>
                          </a:custGeom>
                          <a:ln w="6350">
                            <a:solidFill>
                              <a:srgbClr val="000000"/>
                            </a:solidFill>
                            <a:prstDash val="solid"/>
                          </a:ln>
                        </wps:spPr>
                        <wps:bodyPr wrap="square" lIns="0" tIns="0" rIns="0" bIns="0" rtlCol="0">
                          <a:prstTxWarp prst="textNoShape">
                            <a:avLst/>
                          </a:prstTxWarp>
                          <a:noAutofit/>
                        </wps:bodyPr>
                      </wps:wsp>
                      <wps:wsp>
                        <wps:cNvPr id="155" name="Graphic 155"/>
                        <wps:cNvSpPr/>
                        <wps:spPr>
                          <a:xfrm>
                            <a:off x="2483980" y="2019896"/>
                            <a:ext cx="58419" cy="58419"/>
                          </a:xfrm>
                          <a:custGeom>
                            <a:avLst/>
                            <a:gdLst/>
                            <a:ahLst/>
                            <a:cxnLst/>
                            <a:rect l="l" t="t" r="r" b="b"/>
                            <a:pathLst>
                              <a:path w="58419" h="58419">
                                <a:moveTo>
                                  <a:pt x="58420" y="0"/>
                                </a:moveTo>
                                <a:lnTo>
                                  <a:pt x="0" y="0"/>
                                </a:lnTo>
                                <a:lnTo>
                                  <a:pt x="29210" y="58419"/>
                                </a:lnTo>
                                <a:lnTo>
                                  <a:pt x="58420" y="0"/>
                                </a:lnTo>
                                <a:close/>
                              </a:path>
                            </a:pathLst>
                          </a:custGeom>
                          <a:solidFill>
                            <a:srgbClr val="000000"/>
                          </a:solidFill>
                        </wps:spPr>
                        <wps:bodyPr wrap="square" lIns="0" tIns="0" rIns="0" bIns="0" rtlCol="0">
                          <a:prstTxWarp prst="textNoShape">
                            <a:avLst/>
                          </a:prstTxWarp>
                          <a:noAutofit/>
                        </wps:bodyPr>
                      </wps:wsp>
                      <wps:wsp>
                        <wps:cNvPr id="156" name="Graphic 156"/>
                        <wps:cNvSpPr/>
                        <wps:spPr>
                          <a:xfrm>
                            <a:off x="3220275" y="1715858"/>
                            <a:ext cx="220979" cy="238125"/>
                          </a:xfrm>
                          <a:custGeom>
                            <a:avLst/>
                            <a:gdLst/>
                            <a:ahLst/>
                            <a:cxnLst/>
                            <a:rect l="l" t="t" r="r" b="b"/>
                            <a:pathLst>
                              <a:path w="220979" h="238125">
                                <a:moveTo>
                                  <a:pt x="220357" y="237502"/>
                                </a:moveTo>
                                <a:lnTo>
                                  <a:pt x="192798" y="237502"/>
                                </a:lnTo>
                                <a:lnTo>
                                  <a:pt x="192798" y="0"/>
                                </a:lnTo>
                                <a:lnTo>
                                  <a:pt x="0" y="0"/>
                                </a:lnTo>
                              </a:path>
                            </a:pathLst>
                          </a:custGeom>
                          <a:ln w="6350">
                            <a:solidFill>
                              <a:srgbClr val="000000"/>
                            </a:solidFill>
                            <a:prstDash val="solid"/>
                          </a:ln>
                        </wps:spPr>
                        <wps:bodyPr wrap="square" lIns="0" tIns="0" rIns="0" bIns="0" rtlCol="0">
                          <a:prstTxWarp prst="textNoShape">
                            <a:avLst/>
                          </a:prstTxWarp>
                          <a:noAutofit/>
                        </wps:bodyPr>
                      </wps:wsp>
                      <wps:wsp>
                        <wps:cNvPr id="157" name="Graphic 157"/>
                        <wps:cNvSpPr/>
                        <wps:spPr>
                          <a:xfrm>
                            <a:off x="3436061" y="1928710"/>
                            <a:ext cx="49530" cy="49530"/>
                          </a:xfrm>
                          <a:custGeom>
                            <a:avLst/>
                            <a:gdLst/>
                            <a:ahLst/>
                            <a:cxnLst/>
                            <a:rect l="l" t="t" r="r" b="b"/>
                            <a:pathLst>
                              <a:path w="49530" h="49530">
                                <a:moveTo>
                                  <a:pt x="0" y="0"/>
                                </a:moveTo>
                                <a:lnTo>
                                  <a:pt x="0" y="49276"/>
                                </a:lnTo>
                                <a:lnTo>
                                  <a:pt x="49276" y="24638"/>
                                </a:lnTo>
                                <a:lnTo>
                                  <a:pt x="0" y="0"/>
                                </a:lnTo>
                                <a:close/>
                              </a:path>
                            </a:pathLst>
                          </a:custGeom>
                          <a:solidFill>
                            <a:srgbClr val="000000"/>
                          </a:solidFill>
                        </wps:spPr>
                        <wps:bodyPr wrap="square" lIns="0" tIns="0" rIns="0" bIns="0" rtlCol="0">
                          <a:prstTxWarp prst="textNoShape">
                            <a:avLst/>
                          </a:prstTxWarp>
                          <a:noAutofit/>
                        </wps:bodyPr>
                      </wps:wsp>
                      <wps:wsp>
                        <wps:cNvPr id="158" name="Graphic 158"/>
                        <wps:cNvSpPr/>
                        <wps:spPr>
                          <a:xfrm>
                            <a:off x="2236762" y="1947062"/>
                            <a:ext cx="52069" cy="41910"/>
                          </a:xfrm>
                          <a:custGeom>
                            <a:avLst/>
                            <a:gdLst/>
                            <a:ahLst/>
                            <a:cxnLst/>
                            <a:rect l="l" t="t" r="r" b="b"/>
                            <a:pathLst>
                              <a:path w="52069" h="41910">
                                <a:moveTo>
                                  <a:pt x="0" y="0"/>
                                </a:moveTo>
                                <a:lnTo>
                                  <a:pt x="51460" y="41592"/>
                                </a:lnTo>
                              </a:path>
                            </a:pathLst>
                          </a:custGeom>
                          <a:ln w="9143">
                            <a:solidFill>
                              <a:srgbClr val="000000"/>
                            </a:solidFill>
                            <a:prstDash val="solid"/>
                          </a:ln>
                        </wps:spPr>
                        <wps:bodyPr wrap="square" lIns="0" tIns="0" rIns="0" bIns="0" rtlCol="0">
                          <a:prstTxWarp prst="textNoShape">
                            <a:avLst/>
                          </a:prstTxWarp>
                          <a:noAutofit/>
                        </wps:bodyPr>
                      </wps:wsp>
                      <wps:wsp>
                        <wps:cNvPr id="159" name="Graphic 159"/>
                        <wps:cNvSpPr/>
                        <wps:spPr>
                          <a:xfrm>
                            <a:off x="4113860" y="2168601"/>
                            <a:ext cx="116839" cy="1270"/>
                          </a:xfrm>
                          <a:custGeom>
                            <a:avLst/>
                            <a:gdLst/>
                            <a:ahLst/>
                            <a:cxnLst/>
                            <a:rect l="l" t="t" r="r" b="b"/>
                            <a:pathLst>
                              <a:path w="116839">
                                <a:moveTo>
                                  <a:pt x="0" y="0"/>
                                </a:moveTo>
                                <a:lnTo>
                                  <a:pt x="116497" y="0"/>
                                </a:lnTo>
                              </a:path>
                            </a:pathLst>
                          </a:custGeom>
                          <a:ln w="6350">
                            <a:solidFill>
                              <a:srgbClr val="000000"/>
                            </a:solidFill>
                            <a:prstDash val="solid"/>
                          </a:ln>
                        </wps:spPr>
                        <wps:bodyPr wrap="square" lIns="0" tIns="0" rIns="0" bIns="0" rtlCol="0">
                          <a:prstTxWarp prst="textNoShape">
                            <a:avLst/>
                          </a:prstTxWarp>
                          <a:noAutofit/>
                        </wps:bodyPr>
                      </wps:wsp>
                      <wps:wsp>
                        <wps:cNvPr id="160" name="Graphic 160"/>
                        <wps:cNvSpPr/>
                        <wps:spPr>
                          <a:xfrm>
                            <a:off x="3175" y="3966781"/>
                            <a:ext cx="53340" cy="360680"/>
                          </a:xfrm>
                          <a:custGeom>
                            <a:avLst/>
                            <a:gdLst/>
                            <a:ahLst/>
                            <a:cxnLst/>
                            <a:rect l="l" t="t" r="r" b="b"/>
                            <a:pathLst>
                              <a:path w="53340" h="360680">
                                <a:moveTo>
                                  <a:pt x="0" y="0"/>
                                </a:moveTo>
                                <a:lnTo>
                                  <a:pt x="52959" y="0"/>
                                </a:lnTo>
                                <a:lnTo>
                                  <a:pt x="52959" y="360057"/>
                                </a:lnTo>
                                <a:lnTo>
                                  <a:pt x="1143" y="360057"/>
                                </a:lnTo>
                              </a:path>
                            </a:pathLst>
                          </a:custGeom>
                          <a:ln w="6350">
                            <a:solidFill>
                              <a:srgbClr val="000000"/>
                            </a:solidFill>
                            <a:prstDash val="solid"/>
                          </a:ln>
                        </wps:spPr>
                        <wps:bodyPr wrap="square" lIns="0" tIns="0" rIns="0" bIns="0" rtlCol="0">
                          <a:prstTxWarp prst="textNoShape">
                            <a:avLst/>
                          </a:prstTxWarp>
                          <a:noAutofit/>
                        </wps:bodyPr>
                      </wps:wsp>
                      <wps:wsp>
                        <wps:cNvPr id="161" name="Graphic 161"/>
                        <wps:cNvSpPr/>
                        <wps:spPr>
                          <a:xfrm>
                            <a:off x="2414092" y="2368461"/>
                            <a:ext cx="1270" cy="53340"/>
                          </a:xfrm>
                          <a:custGeom>
                            <a:avLst/>
                            <a:gdLst/>
                            <a:ahLst/>
                            <a:cxnLst/>
                            <a:rect l="l" t="t" r="r" b="b"/>
                            <a:pathLst>
                              <a:path h="53340">
                                <a:moveTo>
                                  <a:pt x="0" y="0"/>
                                </a:moveTo>
                                <a:lnTo>
                                  <a:pt x="0" y="53340"/>
                                </a:lnTo>
                              </a:path>
                            </a:pathLst>
                          </a:custGeom>
                          <a:ln w="6350">
                            <a:solidFill>
                              <a:srgbClr val="000000"/>
                            </a:solidFill>
                            <a:prstDash val="solid"/>
                          </a:ln>
                        </wps:spPr>
                        <wps:bodyPr wrap="square" lIns="0" tIns="0" rIns="0" bIns="0" rtlCol="0">
                          <a:prstTxWarp prst="textNoShape">
                            <a:avLst/>
                          </a:prstTxWarp>
                          <a:noAutofit/>
                        </wps:bodyPr>
                      </wps:wsp>
                      <wps:wsp>
                        <wps:cNvPr id="162" name="Graphic 162"/>
                        <wps:cNvSpPr/>
                        <wps:spPr>
                          <a:xfrm>
                            <a:off x="2389441" y="2421801"/>
                            <a:ext cx="49530" cy="49530"/>
                          </a:xfrm>
                          <a:custGeom>
                            <a:avLst/>
                            <a:gdLst/>
                            <a:ahLst/>
                            <a:cxnLst/>
                            <a:rect l="l" t="t" r="r" b="b"/>
                            <a:pathLst>
                              <a:path w="49530" h="49530">
                                <a:moveTo>
                                  <a:pt x="49275" y="0"/>
                                </a:moveTo>
                                <a:lnTo>
                                  <a:pt x="0" y="0"/>
                                </a:lnTo>
                                <a:lnTo>
                                  <a:pt x="24637" y="49276"/>
                                </a:lnTo>
                                <a:lnTo>
                                  <a:pt x="49275"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3859657" y="1372082"/>
                            <a:ext cx="1270" cy="178435"/>
                          </a:xfrm>
                          <a:custGeom>
                            <a:avLst/>
                            <a:gdLst/>
                            <a:ahLst/>
                            <a:cxnLst/>
                            <a:rect l="l" t="t" r="r" b="b"/>
                            <a:pathLst>
                              <a:path h="178435">
                                <a:moveTo>
                                  <a:pt x="0" y="0"/>
                                </a:moveTo>
                                <a:lnTo>
                                  <a:pt x="0" y="178320"/>
                                </a:lnTo>
                              </a:path>
                            </a:pathLst>
                          </a:custGeom>
                          <a:ln w="6350">
                            <a:solidFill>
                              <a:srgbClr val="000000"/>
                            </a:solidFill>
                            <a:prstDash val="solid"/>
                          </a:ln>
                        </wps:spPr>
                        <wps:bodyPr wrap="square" lIns="0" tIns="0" rIns="0" bIns="0" rtlCol="0">
                          <a:prstTxWarp prst="textNoShape">
                            <a:avLst/>
                          </a:prstTxWarp>
                          <a:noAutofit/>
                        </wps:bodyPr>
                      </wps:wsp>
                      <wps:wsp>
                        <wps:cNvPr id="164" name="Graphic 164"/>
                        <wps:cNvSpPr/>
                        <wps:spPr>
                          <a:xfrm>
                            <a:off x="2233930" y="1318234"/>
                            <a:ext cx="1655445" cy="756920"/>
                          </a:xfrm>
                          <a:custGeom>
                            <a:avLst/>
                            <a:gdLst/>
                            <a:ahLst/>
                            <a:cxnLst/>
                            <a:rect l="l" t="t" r="r" b="b"/>
                            <a:pathLst>
                              <a:path w="1655445" h="756920">
                                <a:moveTo>
                                  <a:pt x="58420" y="698131"/>
                                </a:moveTo>
                                <a:lnTo>
                                  <a:pt x="0" y="698131"/>
                                </a:lnTo>
                                <a:lnTo>
                                  <a:pt x="29210" y="756551"/>
                                </a:lnTo>
                                <a:lnTo>
                                  <a:pt x="58420" y="698131"/>
                                </a:lnTo>
                                <a:close/>
                              </a:path>
                              <a:path w="1655445" h="756920">
                                <a:moveTo>
                                  <a:pt x="1654937" y="232156"/>
                                </a:moveTo>
                                <a:lnTo>
                                  <a:pt x="1596517" y="232156"/>
                                </a:lnTo>
                                <a:lnTo>
                                  <a:pt x="1625727" y="290576"/>
                                </a:lnTo>
                                <a:lnTo>
                                  <a:pt x="1654937" y="232156"/>
                                </a:lnTo>
                                <a:close/>
                              </a:path>
                              <a:path w="1655445" h="756920">
                                <a:moveTo>
                                  <a:pt x="1654937" y="58420"/>
                                </a:moveTo>
                                <a:lnTo>
                                  <a:pt x="1625727" y="0"/>
                                </a:lnTo>
                                <a:lnTo>
                                  <a:pt x="1596517" y="58420"/>
                                </a:lnTo>
                                <a:lnTo>
                                  <a:pt x="1654937" y="584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5" name="Image 165"/>
                          <pic:cNvPicPr/>
                        </pic:nvPicPr>
                        <pic:blipFill>
                          <a:blip r:embed="rId48" cstate="print"/>
                          <a:stretch>
                            <a:fillRect/>
                          </a:stretch>
                        </pic:blipFill>
                        <pic:spPr>
                          <a:xfrm>
                            <a:off x="1620723" y="1981111"/>
                            <a:ext cx="236105" cy="150368"/>
                          </a:xfrm>
                          <a:prstGeom prst="rect">
                            <a:avLst/>
                          </a:prstGeom>
                        </pic:spPr>
                      </pic:pic>
                      <wps:wsp>
                        <wps:cNvPr id="166" name="Graphic 166"/>
                        <wps:cNvSpPr/>
                        <wps:spPr>
                          <a:xfrm>
                            <a:off x="826261" y="2709265"/>
                            <a:ext cx="1033144" cy="144145"/>
                          </a:xfrm>
                          <a:custGeom>
                            <a:avLst/>
                            <a:gdLst/>
                            <a:ahLst/>
                            <a:cxnLst/>
                            <a:rect l="l" t="t" r="r" b="b"/>
                            <a:pathLst>
                              <a:path w="1033144" h="144145">
                                <a:moveTo>
                                  <a:pt x="72008" y="28828"/>
                                </a:moveTo>
                                <a:lnTo>
                                  <a:pt x="72008" y="0"/>
                                </a:lnTo>
                                <a:lnTo>
                                  <a:pt x="0" y="72008"/>
                                </a:lnTo>
                                <a:lnTo>
                                  <a:pt x="72008" y="144017"/>
                                </a:lnTo>
                                <a:lnTo>
                                  <a:pt x="72008" y="115188"/>
                                </a:lnTo>
                                <a:lnTo>
                                  <a:pt x="960920" y="115188"/>
                                </a:lnTo>
                                <a:lnTo>
                                  <a:pt x="960920" y="144017"/>
                                </a:lnTo>
                                <a:lnTo>
                                  <a:pt x="1032929" y="72008"/>
                                </a:lnTo>
                                <a:lnTo>
                                  <a:pt x="960920" y="0"/>
                                </a:lnTo>
                                <a:lnTo>
                                  <a:pt x="960920" y="28828"/>
                                </a:lnTo>
                                <a:lnTo>
                                  <a:pt x="72008" y="28828"/>
                                </a:lnTo>
                                <a:close/>
                              </a:path>
                            </a:pathLst>
                          </a:custGeom>
                          <a:ln w="6350">
                            <a:solidFill>
                              <a:srgbClr val="000000"/>
                            </a:solidFill>
                            <a:prstDash val="solid"/>
                          </a:ln>
                        </wps:spPr>
                        <wps:bodyPr wrap="square" lIns="0" tIns="0" rIns="0" bIns="0" rtlCol="0">
                          <a:prstTxWarp prst="textNoShape">
                            <a:avLst/>
                          </a:prstTxWarp>
                          <a:noAutofit/>
                        </wps:bodyPr>
                      </wps:wsp>
                      <wps:wsp>
                        <wps:cNvPr id="167" name="Graphic 167"/>
                        <wps:cNvSpPr/>
                        <wps:spPr>
                          <a:xfrm>
                            <a:off x="974128" y="4088917"/>
                            <a:ext cx="520700" cy="144145"/>
                          </a:xfrm>
                          <a:custGeom>
                            <a:avLst/>
                            <a:gdLst/>
                            <a:ahLst/>
                            <a:cxnLst/>
                            <a:rect l="l" t="t" r="r" b="b"/>
                            <a:pathLst>
                              <a:path w="520700" h="144145">
                                <a:moveTo>
                                  <a:pt x="72008" y="28828"/>
                                </a:moveTo>
                                <a:lnTo>
                                  <a:pt x="72008" y="0"/>
                                </a:lnTo>
                                <a:lnTo>
                                  <a:pt x="0" y="72008"/>
                                </a:lnTo>
                                <a:lnTo>
                                  <a:pt x="72008" y="144017"/>
                                </a:lnTo>
                                <a:lnTo>
                                  <a:pt x="72008" y="115188"/>
                                </a:lnTo>
                                <a:lnTo>
                                  <a:pt x="448068" y="115188"/>
                                </a:lnTo>
                                <a:lnTo>
                                  <a:pt x="448068" y="144017"/>
                                </a:lnTo>
                                <a:lnTo>
                                  <a:pt x="520077" y="72008"/>
                                </a:lnTo>
                                <a:lnTo>
                                  <a:pt x="448068" y="0"/>
                                </a:lnTo>
                                <a:lnTo>
                                  <a:pt x="448068" y="28828"/>
                                </a:lnTo>
                                <a:lnTo>
                                  <a:pt x="72008" y="28828"/>
                                </a:lnTo>
                                <a:close/>
                              </a:path>
                            </a:pathLst>
                          </a:custGeom>
                          <a:ln w="6350">
                            <a:solidFill>
                              <a:srgbClr val="000000"/>
                            </a:solidFill>
                            <a:prstDash val="solid"/>
                          </a:ln>
                        </wps:spPr>
                        <wps:bodyPr wrap="square" lIns="0" tIns="0" rIns="0" bIns="0" rtlCol="0">
                          <a:prstTxWarp prst="textNoShape">
                            <a:avLst/>
                          </a:prstTxWarp>
                          <a:noAutofit/>
                        </wps:bodyPr>
                      </wps:wsp>
                      <wps:wsp>
                        <wps:cNvPr id="168" name="Graphic 168"/>
                        <wps:cNvSpPr/>
                        <wps:spPr>
                          <a:xfrm>
                            <a:off x="974128" y="4477448"/>
                            <a:ext cx="520700" cy="144145"/>
                          </a:xfrm>
                          <a:custGeom>
                            <a:avLst/>
                            <a:gdLst/>
                            <a:ahLst/>
                            <a:cxnLst/>
                            <a:rect l="l" t="t" r="r" b="b"/>
                            <a:pathLst>
                              <a:path w="520700" h="144145">
                                <a:moveTo>
                                  <a:pt x="72008" y="28828"/>
                                </a:moveTo>
                                <a:lnTo>
                                  <a:pt x="72008" y="0"/>
                                </a:lnTo>
                                <a:lnTo>
                                  <a:pt x="0" y="72008"/>
                                </a:lnTo>
                                <a:lnTo>
                                  <a:pt x="72008" y="144017"/>
                                </a:lnTo>
                                <a:lnTo>
                                  <a:pt x="72008" y="115188"/>
                                </a:lnTo>
                                <a:lnTo>
                                  <a:pt x="448068" y="115188"/>
                                </a:lnTo>
                                <a:lnTo>
                                  <a:pt x="448068" y="144017"/>
                                </a:lnTo>
                                <a:lnTo>
                                  <a:pt x="520077" y="72008"/>
                                </a:lnTo>
                                <a:lnTo>
                                  <a:pt x="448068" y="0"/>
                                </a:lnTo>
                                <a:lnTo>
                                  <a:pt x="448068" y="28828"/>
                                </a:lnTo>
                                <a:lnTo>
                                  <a:pt x="72008" y="28828"/>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9" name="Image 169"/>
                          <pic:cNvPicPr/>
                        </pic:nvPicPr>
                        <pic:blipFill>
                          <a:blip r:embed="rId49" cstate="print"/>
                          <a:stretch>
                            <a:fillRect/>
                          </a:stretch>
                        </pic:blipFill>
                        <pic:spPr>
                          <a:xfrm>
                            <a:off x="1209471" y="666000"/>
                            <a:ext cx="253885" cy="150368"/>
                          </a:xfrm>
                          <a:prstGeom prst="rect">
                            <a:avLst/>
                          </a:prstGeom>
                        </pic:spPr>
                      </pic:pic>
                      <wps:wsp>
                        <wps:cNvPr id="170" name="Graphic 170"/>
                        <wps:cNvSpPr/>
                        <wps:spPr>
                          <a:xfrm>
                            <a:off x="1604149" y="1002271"/>
                            <a:ext cx="292100" cy="144145"/>
                          </a:xfrm>
                          <a:custGeom>
                            <a:avLst/>
                            <a:gdLst/>
                            <a:ahLst/>
                            <a:cxnLst/>
                            <a:rect l="l" t="t" r="r" b="b"/>
                            <a:pathLst>
                              <a:path w="292100" h="144145">
                                <a:moveTo>
                                  <a:pt x="72008" y="28828"/>
                                </a:moveTo>
                                <a:lnTo>
                                  <a:pt x="72008" y="0"/>
                                </a:lnTo>
                                <a:lnTo>
                                  <a:pt x="0" y="72008"/>
                                </a:lnTo>
                                <a:lnTo>
                                  <a:pt x="72008" y="144017"/>
                                </a:lnTo>
                                <a:lnTo>
                                  <a:pt x="72008" y="115188"/>
                                </a:lnTo>
                                <a:lnTo>
                                  <a:pt x="219582" y="115188"/>
                                </a:lnTo>
                                <a:lnTo>
                                  <a:pt x="219582" y="144017"/>
                                </a:lnTo>
                                <a:lnTo>
                                  <a:pt x="291604" y="72008"/>
                                </a:lnTo>
                                <a:lnTo>
                                  <a:pt x="219582" y="0"/>
                                </a:lnTo>
                                <a:lnTo>
                                  <a:pt x="219582" y="28828"/>
                                </a:lnTo>
                                <a:lnTo>
                                  <a:pt x="72008" y="28828"/>
                                </a:lnTo>
                                <a:close/>
                              </a:path>
                            </a:pathLst>
                          </a:custGeom>
                          <a:ln w="6350">
                            <a:solidFill>
                              <a:srgbClr val="000000"/>
                            </a:solidFill>
                            <a:prstDash val="solid"/>
                          </a:ln>
                        </wps:spPr>
                        <wps:bodyPr wrap="square" lIns="0" tIns="0" rIns="0" bIns="0" rtlCol="0">
                          <a:prstTxWarp prst="textNoShape">
                            <a:avLst/>
                          </a:prstTxWarp>
                          <a:noAutofit/>
                        </wps:bodyPr>
                      </wps:wsp>
                      <wps:wsp>
                        <wps:cNvPr id="171" name="Graphic 171"/>
                        <wps:cNvSpPr/>
                        <wps:spPr>
                          <a:xfrm>
                            <a:off x="1604149" y="661593"/>
                            <a:ext cx="290195" cy="144145"/>
                          </a:xfrm>
                          <a:custGeom>
                            <a:avLst/>
                            <a:gdLst/>
                            <a:ahLst/>
                            <a:cxnLst/>
                            <a:rect l="l" t="t" r="r" b="b"/>
                            <a:pathLst>
                              <a:path w="290195" h="144145">
                                <a:moveTo>
                                  <a:pt x="72008" y="28828"/>
                                </a:moveTo>
                                <a:lnTo>
                                  <a:pt x="72008" y="0"/>
                                </a:lnTo>
                                <a:lnTo>
                                  <a:pt x="0" y="72008"/>
                                </a:lnTo>
                                <a:lnTo>
                                  <a:pt x="72008" y="144017"/>
                                </a:lnTo>
                                <a:lnTo>
                                  <a:pt x="72008" y="115188"/>
                                </a:lnTo>
                                <a:lnTo>
                                  <a:pt x="217677" y="115188"/>
                                </a:lnTo>
                                <a:lnTo>
                                  <a:pt x="217677" y="144017"/>
                                </a:lnTo>
                                <a:lnTo>
                                  <a:pt x="289699" y="72008"/>
                                </a:lnTo>
                                <a:lnTo>
                                  <a:pt x="217677" y="0"/>
                                </a:lnTo>
                                <a:lnTo>
                                  <a:pt x="217677" y="28828"/>
                                </a:lnTo>
                                <a:lnTo>
                                  <a:pt x="72008" y="28828"/>
                                </a:lnTo>
                                <a:close/>
                              </a:path>
                            </a:pathLst>
                          </a:custGeom>
                          <a:ln w="6350">
                            <a:solidFill>
                              <a:srgbClr val="000000"/>
                            </a:solidFill>
                            <a:prstDash val="solid"/>
                          </a:ln>
                        </wps:spPr>
                        <wps:bodyPr wrap="square" lIns="0" tIns="0" rIns="0" bIns="0" rtlCol="0">
                          <a:prstTxWarp prst="textNoShape">
                            <a:avLst/>
                          </a:prstTxWarp>
                          <a:noAutofit/>
                        </wps:bodyPr>
                      </wps:wsp>
                      <wps:wsp>
                        <wps:cNvPr id="172" name="Graphic 172"/>
                        <wps:cNvSpPr/>
                        <wps:spPr>
                          <a:xfrm>
                            <a:off x="982649" y="3665473"/>
                            <a:ext cx="507365" cy="144145"/>
                          </a:xfrm>
                          <a:custGeom>
                            <a:avLst/>
                            <a:gdLst/>
                            <a:ahLst/>
                            <a:cxnLst/>
                            <a:rect l="l" t="t" r="r" b="b"/>
                            <a:pathLst>
                              <a:path w="507365" h="144145">
                                <a:moveTo>
                                  <a:pt x="72008" y="28828"/>
                                </a:moveTo>
                                <a:lnTo>
                                  <a:pt x="72008" y="0"/>
                                </a:lnTo>
                                <a:lnTo>
                                  <a:pt x="0" y="72008"/>
                                </a:lnTo>
                                <a:lnTo>
                                  <a:pt x="72008" y="144017"/>
                                </a:lnTo>
                                <a:lnTo>
                                  <a:pt x="72008" y="115188"/>
                                </a:lnTo>
                                <a:lnTo>
                                  <a:pt x="434987" y="115188"/>
                                </a:lnTo>
                                <a:lnTo>
                                  <a:pt x="434987" y="144017"/>
                                </a:lnTo>
                                <a:lnTo>
                                  <a:pt x="506996" y="72008"/>
                                </a:lnTo>
                                <a:lnTo>
                                  <a:pt x="434987" y="0"/>
                                </a:lnTo>
                                <a:lnTo>
                                  <a:pt x="434987" y="28828"/>
                                </a:lnTo>
                                <a:lnTo>
                                  <a:pt x="72008" y="28828"/>
                                </a:lnTo>
                                <a:close/>
                              </a:path>
                            </a:pathLst>
                          </a:custGeom>
                          <a:ln w="6350">
                            <a:solidFill>
                              <a:srgbClr val="000000"/>
                            </a:solidFill>
                            <a:prstDash val="solid"/>
                          </a:ln>
                        </wps:spPr>
                        <wps:bodyPr wrap="square" lIns="0" tIns="0" rIns="0" bIns="0" rtlCol="0">
                          <a:prstTxWarp prst="textNoShape">
                            <a:avLst/>
                          </a:prstTxWarp>
                          <a:noAutofit/>
                        </wps:bodyPr>
                      </wps:wsp>
                      <wps:wsp>
                        <wps:cNvPr id="173" name="Graphic 173"/>
                        <wps:cNvSpPr/>
                        <wps:spPr>
                          <a:xfrm>
                            <a:off x="3178797" y="2877261"/>
                            <a:ext cx="309880" cy="144145"/>
                          </a:xfrm>
                          <a:custGeom>
                            <a:avLst/>
                            <a:gdLst/>
                            <a:ahLst/>
                            <a:cxnLst/>
                            <a:rect l="l" t="t" r="r" b="b"/>
                            <a:pathLst>
                              <a:path w="309880" h="144145">
                                <a:moveTo>
                                  <a:pt x="237617" y="0"/>
                                </a:moveTo>
                                <a:lnTo>
                                  <a:pt x="237617" y="28828"/>
                                </a:lnTo>
                                <a:lnTo>
                                  <a:pt x="72009" y="28828"/>
                                </a:lnTo>
                                <a:lnTo>
                                  <a:pt x="72009" y="0"/>
                                </a:lnTo>
                                <a:lnTo>
                                  <a:pt x="0" y="72008"/>
                                </a:lnTo>
                                <a:lnTo>
                                  <a:pt x="72009" y="144017"/>
                                </a:lnTo>
                                <a:lnTo>
                                  <a:pt x="72009" y="115188"/>
                                </a:lnTo>
                                <a:lnTo>
                                  <a:pt x="237617" y="115188"/>
                                </a:lnTo>
                                <a:lnTo>
                                  <a:pt x="237617" y="144017"/>
                                </a:lnTo>
                                <a:lnTo>
                                  <a:pt x="309638" y="72008"/>
                                </a:lnTo>
                                <a:lnTo>
                                  <a:pt x="237617" y="0"/>
                                </a:lnTo>
                                <a:close/>
                              </a:path>
                            </a:pathLst>
                          </a:custGeom>
                          <a:solidFill>
                            <a:srgbClr val="FFFFFF"/>
                          </a:solidFill>
                        </wps:spPr>
                        <wps:bodyPr wrap="square" lIns="0" tIns="0" rIns="0" bIns="0" rtlCol="0">
                          <a:prstTxWarp prst="textNoShape">
                            <a:avLst/>
                          </a:prstTxWarp>
                          <a:noAutofit/>
                        </wps:bodyPr>
                      </wps:wsp>
                      <wps:wsp>
                        <wps:cNvPr id="174" name="Graphic 174"/>
                        <wps:cNvSpPr/>
                        <wps:spPr>
                          <a:xfrm>
                            <a:off x="3178797" y="2877261"/>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17" y="115188"/>
                                </a:lnTo>
                                <a:lnTo>
                                  <a:pt x="237617" y="144017"/>
                                </a:lnTo>
                                <a:lnTo>
                                  <a:pt x="309638" y="72008"/>
                                </a:lnTo>
                                <a:lnTo>
                                  <a:pt x="237617" y="0"/>
                                </a:lnTo>
                                <a:lnTo>
                                  <a:pt x="23761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175" name="Graphic 175"/>
                        <wps:cNvSpPr/>
                        <wps:spPr>
                          <a:xfrm>
                            <a:off x="56095" y="4477448"/>
                            <a:ext cx="288290" cy="144145"/>
                          </a:xfrm>
                          <a:custGeom>
                            <a:avLst/>
                            <a:gdLst/>
                            <a:ahLst/>
                            <a:cxnLst/>
                            <a:rect l="l" t="t" r="r" b="b"/>
                            <a:pathLst>
                              <a:path w="288290" h="144145">
                                <a:moveTo>
                                  <a:pt x="216027" y="0"/>
                                </a:moveTo>
                                <a:lnTo>
                                  <a:pt x="216027" y="28828"/>
                                </a:lnTo>
                                <a:lnTo>
                                  <a:pt x="72009" y="28828"/>
                                </a:lnTo>
                                <a:lnTo>
                                  <a:pt x="72009" y="0"/>
                                </a:lnTo>
                                <a:lnTo>
                                  <a:pt x="0" y="72008"/>
                                </a:lnTo>
                                <a:lnTo>
                                  <a:pt x="72009" y="144017"/>
                                </a:lnTo>
                                <a:lnTo>
                                  <a:pt x="72009" y="115188"/>
                                </a:lnTo>
                                <a:lnTo>
                                  <a:pt x="216027" y="115188"/>
                                </a:lnTo>
                                <a:lnTo>
                                  <a:pt x="216027" y="144017"/>
                                </a:lnTo>
                                <a:lnTo>
                                  <a:pt x="288048" y="72008"/>
                                </a:lnTo>
                                <a:lnTo>
                                  <a:pt x="216027" y="0"/>
                                </a:lnTo>
                                <a:close/>
                              </a:path>
                            </a:pathLst>
                          </a:custGeom>
                          <a:solidFill>
                            <a:srgbClr val="FFFFFF"/>
                          </a:solidFill>
                        </wps:spPr>
                        <wps:bodyPr wrap="square" lIns="0" tIns="0" rIns="0" bIns="0" rtlCol="0">
                          <a:prstTxWarp prst="textNoShape">
                            <a:avLst/>
                          </a:prstTxWarp>
                          <a:noAutofit/>
                        </wps:bodyPr>
                      </wps:wsp>
                      <wps:wsp>
                        <wps:cNvPr id="176" name="Graphic 176"/>
                        <wps:cNvSpPr/>
                        <wps:spPr>
                          <a:xfrm>
                            <a:off x="56095" y="4477448"/>
                            <a:ext cx="288290" cy="144145"/>
                          </a:xfrm>
                          <a:custGeom>
                            <a:avLst/>
                            <a:gdLst/>
                            <a:ahLst/>
                            <a:cxnLst/>
                            <a:rect l="l" t="t" r="r" b="b"/>
                            <a:pathLst>
                              <a:path w="288290" h="144145">
                                <a:moveTo>
                                  <a:pt x="72009" y="28828"/>
                                </a:moveTo>
                                <a:lnTo>
                                  <a:pt x="72009" y="0"/>
                                </a:lnTo>
                                <a:lnTo>
                                  <a:pt x="0" y="72008"/>
                                </a:lnTo>
                                <a:lnTo>
                                  <a:pt x="72009" y="144017"/>
                                </a:lnTo>
                                <a:lnTo>
                                  <a:pt x="72009" y="115188"/>
                                </a:lnTo>
                                <a:lnTo>
                                  <a:pt x="216027" y="115188"/>
                                </a:lnTo>
                                <a:lnTo>
                                  <a:pt x="216027" y="144017"/>
                                </a:lnTo>
                                <a:lnTo>
                                  <a:pt x="288048" y="72008"/>
                                </a:lnTo>
                                <a:lnTo>
                                  <a:pt x="216027" y="0"/>
                                </a:lnTo>
                                <a:lnTo>
                                  <a:pt x="21602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177" name="Graphic 177"/>
                        <wps:cNvSpPr/>
                        <wps:spPr>
                          <a:xfrm>
                            <a:off x="56095" y="4088917"/>
                            <a:ext cx="288290" cy="144145"/>
                          </a:xfrm>
                          <a:custGeom>
                            <a:avLst/>
                            <a:gdLst/>
                            <a:ahLst/>
                            <a:cxnLst/>
                            <a:rect l="l" t="t" r="r" b="b"/>
                            <a:pathLst>
                              <a:path w="288290" h="144145">
                                <a:moveTo>
                                  <a:pt x="216027" y="0"/>
                                </a:moveTo>
                                <a:lnTo>
                                  <a:pt x="216027" y="28828"/>
                                </a:lnTo>
                                <a:lnTo>
                                  <a:pt x="72009" y="28828"/>
                                </a:lnTo>
                                <a:lnTo>
                                  <a:pt x="72009" y="0"/>
                                </a:lnTo>
                                <a:lnTo>
                                  <a:pt x="0" y="72008"/>
                                </a:lnTo>
                                <a:lnTo>
                                  <a:pt x="72009" y="144017"/>
                                </a:lnTo>
                                <a:lnTo>
                                  <a:pt x="72009" y="115188"/>
                                </a:lnTo>
                                <a:lnTo>
                                  <a:pt x="216027" y="115188"/>
                                </a:lnTo>
                                <a:lnTo>
                                  <a:pt x="216027" y="144017"/>
                                </a:lnTo>
                                <a:lnTo>
                                  <a:pt x="288048" y="72008"/>
                                </a:lnTo>
                                <a:lnTo>
                                  <a:pt x="216027" y="0"/>
                                </a:lnTo>
                                <a:close/>
                              </a:path>
                            </a:pathLst>
                          </a:custGeom>
                          <a:solidFill>
                            <a:srgbClr val="FFFFFF"/>
                          </a:solidFill>
                        </wps:spPr>
                        <wps:bodyPr wrap="square" lIns="0" tIns="0" rIns="0" bIns="0" rtlCol="0">
                          <a:prstTxWarp prst="textNoShape">
                            <a:avLst/>
                          </a:prstTxWarp>
                          <a:noAutofit/>
                        </wps:bodyPr>
                      </wps:wsp>
                      <wps:wsp>
                        <wps:cNvPr id="178" name="Graphic 178"/>
                        <wps:cNvSpPr/>
                        <wps:spPr>
                          <a:xfrm>
                            <a:off x="56095" y="4088917"/>
                            <a:ext cx="288290" cy="144145"/>
                          </a:xfrm>
                          <a:custGeom>
                            <a:avLst/>
                            <a:gdLst/>
                            <a:ahLst/>
                            <a:cxnLst/>
                            <a:rect l="l" t="t" r="r" b="b"/>
                            <a:pathLst>
                              <a:path w="288290" h="144145">
                                <a:moveTo>
                                  <a:pt x="72009" y="28828"/>
                                </a:moveTo>
                                <a:lnTo>
                                  <a:pt x="72009" y="0"/>
                                </a:lnTo>
                                <a:lnTo>
                                  <a:pt x="0" y="72008"/>
                                </a:lnTo>
                                <a:lnTo>
                                  <a:pt x="72009" y="144017"/>
                                </a:lnTo>
                                <a:lnTo>
                                  <a:pt x="72009" y="115188"/>
                                </a:lnTo>
                                <a:lnTo>
                                  <a:pt x="216027" y="115188"/>
                                </a:lnTo>
                                <a:lnTo>
                                  <a:pt x="216027" y="144017"/>
                                </a:lnTo>
                                <a:lnTo>
                                  <a:pt x="288048" y="72008"/>
                                </a:lnTo>
                                <a:lnTo>
                                  <a:pt x="216027" y="0"/>
                                </a:lnTo>
                                <a:lnTo>
                                  <a:pt x="21602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179" name="Graphic 179"/>
                        <wps:cNvSpPr/>
                        <wps:spPr>
                          <a:xfrm>
                            <a:off x="4120070" y="3843972"/>
                            <a:ext cx="279400" cy="144145"/>
                          </a:xfrm>
                          <a:custGeom>
                            <a:avLst/>
                            <a:gdLst/>
                            <a:ahLst/>
                            <a:cxnLst/>
                            <a:rect l="l" t="t" r="r" b="b"/>
                            <a:pathLst>
                              <a:path w="279400" h="144145">
                                <a:moveTo>
                                  <a:pt x="207010" y="0"/>
                                </a:moveTo>
                                <a:lnTo>
                                  <a:pt x="207010" y="28828"/>
                                </a:lnTo>
                                <a:lnTo>
                                  <a:pt x="72009" y="28828"/>
                                </a:lnTo>
                                <a:lnTo>
                                  <a:pt x="72009" y="0"/>
                                </a:lnTo>
                                <a:lnTo>
                                  <a:pt x="0" y="72008"/>
                                </a:lnTo>
                                <a:lnTo>
                                  <a:pt x="72009" y="144017"/>
                                </a:lnTo>
                                <a:lnTo>
                                  <a:pt x="72009" y="115188"/>
                                </a:lnTo>
                                <a:lnTo>
                                  <a:pt x="207010" y="115188"/>
                                </a:lnTo>
                                <a:lnTo>
                                  <a:pt x="207010" y="144017"/>
                                </a:lnTo>
                                <a:lnTo>
                                  <a:pt x="279031" y="72008"/>
                                </a:lnTo>
                                <a:lnTo>
                                  <a:pt x="207010" y="0"/>
                                </a:lnTo>
                                <a:close/>
                              </a:path>
                            </a:pathLst>
                          </a:custGeom>
                          <a:solidFill>
                            <a:srgbClr val="FFFFFF"/>
                          </a:solidFill>
                        </wps:spPr>
                        <wps:bodyPr wrap="square" lIns="0" tIns="0" rIns="0" bIns="0" rtlCol="0">
                          <a:prstTxWarp prst="textNoShape">
                            <a:avLst/>
                          </a:prstTxWarp>
                          <a:noAutofit/>
                        </wps:bodyPr>
                      </wps:wsp>
                      <wps:wsp>
                        <wps:cNvPr id="180" name="Graphic 180"/>
                        <wps:cNvSpPr/>
                        <wps:spPr>
                          <a:xfrm>
                            <a:off x="4120070" y="3843972"/>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181" name="Graphic 181"/>
                        <wps:cNvSpPr/>
                        <wps:spPr>
                          <a:xfrm>
                            <a:off x="3175723" y="2073224"/>
                            <a:ext cx="309880" cy="144145"/>
                          </a:xfrm>
                          <a:custGeom>
                            <a:avLst/>
                            <a:gdLst/>
                            <a:ahLst/>
                            <a:cxnLst/>
                            <a:rect l="l" t="t" r="r" b="b"/>
                            <a:pathLst>
                              <a:path w="309880" h="144145">
                                <a:moveTo>
                                  <a:pt x="237629" y="0"/>
                                </a:moveTo>
                                <a:lnTo>
                                  <a:pt x="237629" y="28828"/>
                                </a:lnTo>
                                <a:lnTo>
                                  <a:pt x="72009" y="28828"/>
                                </a:lnTo>
                                <a:lnTo>
                                  <a:pt x="72009" y="0"/>
                                </a:lnTo>
                                <a:lnTo>
                                  <a:pt x="0" y="72008"/>
                                </a:lnTo>
                                <a:lnTo>
                                  <a:pt x="72009" y="144017"/>
                                </a:lnTo>
                                <a:lnTo>
                                  <a:pt x="72009" y="115188"/>
                                </a:lnTo>
                                <a:lnTo>
                                  <a:pt x="237629" y="115188"/>
                                </a:lnTo>
                                <a:lnTo>
                                  <a:pt x="237629" y="144017"/>
                                </a:lnTo>
                                <a:lnTo>
                                  <a:pt x="309638" y="72008"/>
                                </a:lnTo>
                                <a:lnTo>
                                  <a:pt x="237629" y="0"/>
                                </a:lnTo>
                                <a:close/>
                              </a:path>
                            </a:pathLst>
                          </a:custGeom>
                          <a:solidFill>
                            <a:srgbClr val="FFFFFF"/>
                          </a:solidFill>
                        </wps:spPr>
                        <wps:bodyPr wrap="square" lIns="0" tIns="0" rIns="0" bIns="0" rtlCol="0">
                          <a:prstTxWarp prst="textNoShape">
                            <a:avLst/>
                          </a:prstTxWarp>
                          <a:noAutofit/>
                        </wps:bodyPr>
                      </wps:wsp>
                      <wps:wsp>
                        <wps:cNvPr id="182" name="Graphic 182"/>
                        <wps:cNvSpPr/>
                        <wps:spPr>
                          <a:xfrm>
                            <a:off x="3175723" y="2073224"/>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29" y="115188"/>
                                </a:lnTo>
                                <a:lnTo>
                                  <a:pt x="237629" y="144017"/>
                                </a:lnTo>
                                <a:lnTo>
                                  <a:pt x="309638" y="72008"/>
                                </a:lnTo>
                                <a:lnTo>
                                  <a:pt x="237629" y="0"/>
                                </a:lnTo>
                                <a:lnTo>
                                  <a:pt x="237629"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3" name="Image 183"/>
                          <pic:cNvPicPr/>
                        </pic:nvPicPr>
                        <pic:blipFill>
                          <a:blip r:embed="rId50" cstate="print"/>
                          <a:stretch>
                            <a:fillRect/>
                          </a:stretch>
                        </pic:blipFill>
                        <pic:spPr>
                          <a:xfrm>
                            <a:off x="1829079" y="2809049"/>
                            <a:ext cx="138937" cy="127762"/>
                          </a:xfrm>
                          <a:prstGeom prst="rect">
                            <a:avLst/>
                          </a:prstGeom>
                        </pic:spPr>
                      </pic:pic>
                      <wps:wsp>
                        <wps:cNvPr id="184" name="Graphic 184"/>
                        <wps:cNvSpPr/>
                        <wps:spPr>
                          <a:xfrm>
                            <a:off x="1858898" y="1500111"/>
                            <a:ext cx="1270" cy="1316990"/>
                          </a:xfrm>
                          <a:custGeom>
                            <a:avLst/>
                            <a:gdLst/>
                            <a:ahLst/>
                            <a:cxnLst/>
                            <a:rect l="l" t="t" r="r" b="b"/>
                            <a:pathLst>
                              <a:path h="1316990">
                                <a:moveTo>
                                  <a:pt x="0" y="0"/>
                                </a:moveTo>
                                <a:lnTo>
                                  <a:pt x="0" y="1316405"/>
                                </a:lnTo>
                              </a:path>
                            </a:pathLst>
                          </a:custGeom>
                          <a:ln w="6350">
                            <a:solidFill>
                              <a:srgbClr val="000000"/>
                            </a:solidFill>
                            <a:prstDash val="solid"/>
                          </a:ln>
                        </wps:spPr>
                        <wps:bodyPr wrap="square" lIns="0" tIns="0" rIns="0" bIns="0" rtlCol="0">
                          <a:prstTxWarp prst="textNoShape">
                            <a:avLst/>
                          </a:prstTxWarp>
                          <a:noAutofit/>
                        </wps:bodyPr>
                      </wps:wsp>
                      <wps:wsp>
                        <wps:cNvPr id="185" name="Graphic 185"/>
                        <wps:cNvSpPr/>
                        <wps:spPr>
                          <a:xfrm>
                            <a:off x="1608582" y="1414043"/>
                            <a:ext cx="161290" cy="107950"/>
                          </a:xfrm>
                          <a:custGeom>
                            <a:avLst/>
                            <a:gdLst/>
                            <a:ahLst/>
                            <a:cxnLst/>
                            <a:rect l="l" t="t" r="r" b="b"/>
                            <a:pathLst>
                              <a:path w="161290" h="107950">
                                <a:moveTo>
                                  <a:pt x="161175" y="85978"/>
                                </a:moveTo>
                                <a:lnTo>
                                  <a:pt x="69100" y="85978"/>
                                </a:lnTo>
                                <a:lnTo>
                                  <a:pt x="69100" y="107568"/>
                                </a:lnTo>
                                <a:lnTo>
                                  <a:pt x="0" y="53720"/>
                                </a:lnTo>
                                <a:lnTo>
                                  <a:pt x="69100" y="0"/>
                                </a:lnTo>
                                <a:lnTo>
                                  <a:pt x="69100" y="21462"/>
                                </a:lnTo>
                                <a:lnTo>
                                  <a:pt x="161175" y="21462"/>
                                </a:lnTo>
                              </a:path>
                            </a:pathLst>
                          </a:custGeom>
                          <a:ln w="6350">
                            <a:solidFill>
                              <a:srgbClr val="000000"/>
                            </a:solidFill>
                            <a:prstDash val="solid"/>
                          </a:ln>
                        </wps:spPr>
                        <wps:bodyPr wrap="square" lIns="0" tIns="0" rIns="0" bIns="0" rtlCol="0">
                          <a:prstTxWarp prst="textNoShape">
                            <a:avLst/>
                          </a:prstTxWarp>
                          <a:noAutofit/>
                        </wps:bodyPr>
                      </wps:wsp>
                      <wps:wsp>
                        <wps:cNvPr id="186" name="Graphic 186"/>
                        <wps:cNvSpPr/>
                        <wps:spPr>
                          <a:xfrm>
                            <a:off x="1758962" y="1435531"/>
                            <a:ext cx="179070" cy="1270"/>
                          </a:xfrm>
                          <a:custGeom>
                            <a:avLst/>
                            <a:gdLst/>
                            <a:ahLst/>
                            <a:cxnLst/>
                            <a:rect l="l" t="t" r="r" b="b"/>
                            <a:pathLst>
                              <a:path w="179070">
                                <a:moveTo>
                                  <a:pt x="0" y="0"/>
                                </a:moveTo>
                                <a:lnTo>
                                  <a:pt x="178447" y="0"/>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7" name="Image 187"/>
                          <pic:cNvPicPr/>
                        </pic:nvPicPr>
                        <pic:blipFill>
                          <a:blip r:embed="rId51" cstate="print"/>
                          <a:stretch>
                            <a:fillRect/>
                          </a:stretch>
                        </pic:blipFill>
                        <pic:spPr>
                          <a:xfrm>
                            <a:off x="1936724" y="2160714"/>
                            <a:ext cx="116966" cy="113919"/>
                          </a:xfrm>
                          <a:prstGeom prst="rect">
                            <a:avLst/>
                          </a:prstGeom>
                        </pic:spPr>
                      </pic:pic>
                      <wps:wsp>
                        <wps:cNvPr id="188" name="Graphic 188"/>
                        <wps:cNvSpPr/>
                        <wps:spPr>
                          <a:xfrm>
                            <a:off x="1938439" y="1435684"/>
                            <a:ext cx="1270" cy="749935"/>
                          </a:xfrm>
                          <a:custGeom>
                            <a:avLst/>
                            <a:gdLst/>
                            <a:ahLst/>
                            <a:cxnLst/>
                            <a:rect l="l" t="t" r="r" b="b"/>
                            <a:pathLst>
                              <a:path h="749935">
                                <a:moveTo>
                                  <a:pt x="0" y="0"/>
                                </a:moveTo>
                                <a:lnTo>
                                  <a:pt x="0" y="749325"/>
                                </a:lnTo>
                              </a:path>
                            </a:pathLst>
                          </a:custGeom>
                          <a:ln w="6350">
                            <a:solidFill>
                              <a:srgbClr val="000000"/>
                            </a:solidFill>
                            <a:prstDash val="solid"/>
                          </a:ln>
                        </wps:spPr>
                        <wps:bodyPr wrap="square" lIns="0" tIns="0" rIns="0" bIns="0" rtlCol="0">
                          <a:prstTxWarp prst="textNoShape">
                            <a:avLst/>
                          </a:prstTxWarp>
                          <a:noAutofit/>
                        </wps:bodyPr>
                      </wps:wsp>
                      <wps:wsp>
                        <wps:cNvPr id="189" name="Graphic 189"/>
                        <wps:cNvSpPr/>
                        <wps:spPr>
                          <a:xfrm>
                            <a:off x="1766163" y="1500060"/>
                            <a:ext cx="92710" cy="1270"/>
                          </a:xfrm>
                          <a:custGeom>
                            <a:avLst/>
                            <a:gdLst/>
                            <a:ahLst/>
                            <a:cxnLst/>
                            <a:rect l="l" t="t" r="r" b="b"/>
                            <a:pathLst>
                              <a:path w="92710">
                                <a:moveTo>
                                  <a:pt x="0" y="0"/>
                                </a:moveTo>
                                <a:lnTo>
                                  <a:pt x="92710" y="0"/>
                                </a:lnTo>
                              </a:path>
                            </a:pathLst>
                          </a:custGeom>
                          <a:ln w="6350">
                            <a:solidFill>
                              <a:srgbClr val="000000"/>
                            </a:solidFill>
                            <a:prstDash val="solid"/>
                          </a:ln>
                        </wps:spPr>
                        <wps:bodyPr wrap="square" lIns="0" tIns="0" rIns="0" bIns="0" rtlCol="0">
                          <a:prstTxWarp prst="textNoShape">
                            <a:avLst/>
                          </a:prstTxWarp>
                          <a:noAutofit/>
                        </wps:bodyPr>
                      </wps:wsp>
                      <wps:wsp>
                        <wps:cNvPr id="190" name="Graphic 190"/>
                        <wps:cNvSpPr/>
                        <wps:spPr>
                          <a:xfrm>
                            <a:off x="335102" y="165112"/>
                            <a:ext cx="369570" cy="1080135"/>
                          </a:xfrm>
                          <a:custGeom>
                            <a:avLst/>
                            <a:gdLst/>
                            <a:ahLst/>
                            <a:cxnLst/>
                            <a:rect l="l" t="t" r="r" b="b"/>
                            <a:pathLst>
                              <a:path w="369570" h="1080135">
                                <a:moveTo>
                                  <a:pt x="351015" y="0"/>
                                </a:moveTo>
                                <a:lnTo>
                                  <a:pt x="0" y="0"/>
                                </a:lnTo>
                                <a:lnTo>
                                  <a:pt x="0" y="269125"/>
                                </a:lnTo>
                                <a:lnTo>
                                  <a:pt x="351015" y="269125"/>
                                </a:lnTo>
                                <a:lnTo>
                                  <a:pt x="351015" y="0"/>
                                </a:lnTo>
                                <a:close/>
                              </a:path>
                              <a:path w="369570" h="1080135">
                                <a:moveTo>
                                  <a:pt x="369011" y="864095"/>
                                </a:moveTo>
                                <a:lnTo>
                                  <a:pt x="0" y="864095"/>
                                </a:lnTo>
                                <a:lnTo>
                                  <a:pt x="0" y="1080096"/>
                                </a:lnTo>
                                <a:lnTo>
                                  <a:pt x="369011" y="1080096"/>
                                </a:lnTo>
                                <a:lnTo>
                                  <a:pt x="369011" y="864095"/>
                                </a:lnTo>
                                <a:close/>
                              </a:path>
                            </a:pathLst>
                          </a:custGeom>
                          <a:solidFill>
                            <a:srgbClr val="FFFFFF"/>
                          </a:solidFill>
                        </wps:spPr>
                        <wps:bodyPr wrap="square" lIns="0" tIns="0" rIns="0" bIns="0" rtlCol="0">
                          <a:prstTxWarp prst="textNoShape">
                            <a:avLst/>
                          </a:prstTxWarp>
                          <a:noAutofit/>
                        </wps:bodyPr>
                      </wps:wsp>
                      <wps:wsp>
                        <wps:cNvPr id="191" name="Graphic 191"/>
                        <wps:cNvSpPr/>
                        <wps:spPr>
                          <a:xfrm>
                            <a:off x="392442" y="2695498"/>
                            <a:ext cx="434340" cy="187960"/>
                          </a:xfrm>
                          <a:custGeom>
                            <a:avLst/>
                            <a:gdLst/>
                            <a:ahLst/>
                            <a:cxnLst/>
                            <a:rect l="l" t="t" r="r" b="b"/>
                            <a:pathLst>
                              <a:path w="434340" h="187960">
                                <a:moveTo>
                                  <a:pt x="0" y="0"/>
                                </a:moveTo>
                                <a:lnTo>
                                  <a:pt x="433819" y="0"/>
                                </a:lnTo>
                                <a:lnTo>
                                  <a:pt x="433819" y="187794"/>
                                </a:lnTo>
                                <a:lnTo>
                                  <a:pt x="0" y="187794"/>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192" name="Graphic 192"/>
                        <wps:cNvSpPr/>
                        <wps:spPr>
                          <a:xfrm>
                            <a:off x="1712150" y="2922625"/>
                            <a:ext cx="504190" cy="140335"/>
                          </a:xfrm>
                          <a:custGeom>
                            <a:avLst/>
                            <a:gdLst/>
                            <a:ahLst/>
                            <a:cxnLst/>
                            <a:rect l="l" t="t" r="r" b="b"/>
                            <a:pathLst>
                              <a:path w="504190" h="140335">
                                <a:moveTo>
                                  <a:pt x="504024" y="0"/>
                                </a:moveTo>
                                <a:lnTo>
                                  <a:pt x="0" y="0"/>
                                </a:lnTo>
                                <a:lnTo>
                                  <a:pt x="0" y="139712"/>
                                </a:lnTo>
                                <a:lnTo>
                                  <a:pt x="504024" y="139712"/>
                                </a:lnTo>
                                <a:lnTo>
                                  <a:pt x="504024" y="0"/>
                                </a:lnTo>
                                <a:close/>
                              </a:path>
                            </a:pathLst>
                          </a:custGeom>
                          <a:solidFill>
                            <a:srgbClr val="FFFFFF"/>
                          </a:solidFill>
                        </wps:spPr>
                        <wps:bodyPr wrap="square" lIns="0" tIns="0" rIns="0" bIns="0" rtlCol="0">
                          <a:prstTxWarp prst="textNoShape">
                            <a:avLst/>
                          </a:prstTxWarp>
                          <a:noAutofit/>
                        </wps:bodyPr>
                      </wps:wsp>
                      <wps:wsp>
                        <wps:cNvPr id="193" name="Graphic 193"/>
                        <wps:cNvSpPr/>
                        <wps:spPr>
                          <a:xfrm>
                            <a:off x="2054161" y="2078316"/>
                            <a:ext cx="639445" cy="290195"/>
                          </a:xfrm>
                          <a:custGeom>
                            <a:avLst/>
                            <a:gdLst/>
                            <a:ahLst/>
                            <a:cxnLst/>
                            <a:rect l="l" t="t" r="r" b="b"/>
                            <a:pathLst>
                              <a:path w="639445" h="290195">
                                <a:moveTo>
                                  <a:pt x="0" y="0"/>
                                </a:moveTo>
                                <a:lnTo>
                                  <a:pt x="639025" y="0"/>
                                </a:lnTo>
                                <a:lnTo>
                                  <a:pt x="639025" y="290144"/>
                                </a:lnTo>
                                <a:lnTo>
                                  <a:pt x="0" y="290144"/>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194" name="Graphic 194"/>
                        <wps:cNvSpPr/>
                        <wps:spPr>
                          <a:xfrm>
                            <a:off x="3485337" y="2052345"/>
                            <a:ext cx="300990" cy="139700"/>
                          </a:xfrm>
                          <a:custGeom>
                            <a:avLst/>
                            <a:gdLst/>
                            <a:ahLst/>
                            <a:cxnLst/>
                            <a:rect l="l" t="t" r="r" b="b"/>
                            <a:pathLst>
                              <a:path w="300990" h="139700">
                                <a:moveTo>
                                  <a:pt x="300494" y="0"/>
                                </a:moveTo>
                                <a:lnTo>
                                  <a:pt x="0" y="0"/>
                                </a:lnTo>
                                <a:lnTo>
                                  <a:pt x="0" y="139700"/>
                                </a:lnTo>
                                <a:lnTo>
                                  <a:pt x="300494" y="139700"/>
                                </a:lnTo>
                                <a:lnTo>
                                  <a:pt x="300494" y="0"/>
                                </a:lnTo>
                                <a:close/>
                              </a:path>
                            </a:pathLst>
                          </a:custGeom>
                          <a:solidFill>
                            <a:srgbClr val="FFFFFF"/>
                          </a:solidFill>
                        </wps:spPr>
                        <wps:bodyPr wrap="square" lIns="0" tIns="0" rIns="0" bIns="0" rtlCol="0">
                          <a:prstTxWarp prst="textNoShape">
                            <a:avLst/>
                          </a:prstTxWarp>
                          <a:noAutofit/>
                        </wps:bodyPr>
                      </wps:wsp>
                      <wps:wsp>
                        <wps:cNvPr id="195" name="Graphic 195"/>
                        <wps:cNvSpPr/>
                        <wps:spPr>
                          <a:xfrm>
                            <a:off x="830122" y="3594404"/>
                            <a:ext cx="151765" cy="292100"/>
                          </a:xfrm>
                          <a:custGeom>
                            <a:avLst/>
                            <a:gdLst/>
                            <a:ahLst/>
                            <a:cxnLst/>
                            <a:rect l="l" t="t" r="r" b="b"/>
                            <a:pathLst>
                              <a:path w="151765" h="292100">
                                <a:moveTo>
                                  <a:pt x="151206" y="0"/>
                                </a:moveTo>
                                <a:lnTo>
                                  <a:pt x="0" y="0"/>
                                </a:lnTo>
                                <a:lnTo>
                                  <a:pt x="0" y="291617"/>
                                </a:lnTo>
                                <a:lnTo>
                                  <a:pt x="151206" y="291617"/>
                                </a:lnTo>
                                <a:lnTo>
                                  <a:pt x="151206" y="0"/>
                                </a:lnTo>
                                <a:close/>
                              </a:path>
                            </a:pathLst>
                          </a:custGeom>
                          <a:solidFill>
                            <a:srgbClr val="FFFFFF"/>
                          </a:solidFill>
                        </wps:spPr>
                        <wps:bodyPr wrap="square" lIns="0" tIns="0" rIns="0" bIns="0" rtlCol="0">
                          <a:prstTxWarp prst="textNoShape">
                            <a:avLst/>
                          </a:prstTxWarp>
                          <a:noAutofit/>
                        </wps:bodyPr>
                      </wps:wsp>
                      <wps:wsp>
                        <wps:cNvPr id="196" name="Graphic 196"/>
                        <wps:cNvSpPr/>
                        <wps:spPr>
                          <a:xfrm>
                            <a:off x="347256" y="3594404"/>
                            <a:ext cx="483234" cy="292735"/>
                          </a:xfrm>
                          <a:custGeom>
                            <a:avLst/>
                            <a:gdLst/>
                            <a:ahLst/>
                            <a:cxnLst/>
                            <a:rect l="l" t="t" r="r" b="b"/>
                            <a:pathLst>
                              <a:path w="483234" h="292735">
                                <a:moveTo>
                                  <a:pt x="482879" y="0"/>
                                </a:moveTo>
                                <a:lnTo>
                                  <a:pt x="0" y="0"/>
                                </a:lnTo>
                                <a:lnTo>
                                  <a:pt x="0" y="292112"/>
                                </a:lnTo>
                                <a:lnTo>
                                  <a:pt x="482879" y="292112"/>
                                </a:lnTo>
                                <a:lnTo>
                                  <a:pt x="482879" y="0"/>
                                </a:lnTo>
                                <a:close/>
                              </a:path>
                            </a:pathLst>
                          </a:custGeom>
                          <a:solidFill>
                            <a:srgbClr val="FFFFFF"/>
                          </a:solidFill>
                        </wps:spPr>
                        <wps:bodyPr wrap="square" lIns="0" tIns="0" rIns="0" bIns="0" rtlCol="0">
                          <a:prstTxWarp prst="textNoShape">
                            <a:avLst/>
                          </a:prstTxWarp>
                          <a:noAutofit/>
                        </wps:bodyPr>
                      </wps:wsp>
                      <wps:wsp>
                        <wps:cNvPr id="197" name="Graphic 197"/>
                        <wps:cNvSpPr/>
                        <wps:spPr>
                          <a:xfrm>
                            <a:off x="3490633" y="2603969"/>
                            <a:ext cx="641350" cy="268605"/>
                          </a:xfrm>
                          <a:custGeom>
                            <a:avLst/>
                            <a:gdLst/>
                            <a:ahLst/>
                            <a:cxnLst/>
                            <a:rect l="l" t="t" r="r" b="b"/>
                            <a:pathLst>
                              <a:path w="641350" h="268605">
                                <a:moveTo>
                                  <a:pt x="640867" y="268490"/>
                                </a:moveTo>
                                <a:lnTo>
                                  <a:pt x="0" y="268490"/>
                                </a:lnTo>
                                <a:lnTo>
                                  <a:pt x="0" y="0"/>
                                </a:lnTo>
                                <a:lnTo>
                                  <a:pt x="640867" y="0"/>
                                </a:lnTo>
                                <a:lnTo>
                                  <a:pt x="640867" y="268490"/>
                                </a:lnTo>
                                <a:close/>
                              </a:path>
                            </a:pathLst>
                          </a:custGeom>
                          <a:ln w="6350">
                            <a:solidFill>
                              <a:srgbClr val="000000"/>
                            </a:solidFill>
                            <a:prstDash val="solid"/>
                          </a:ln>
                        </wps:spPr>
                        <wps:bodyPr wrap="square" lIns="0" tIns="0" rIns="0" bIns="0" rtlCol="0">
                          <a:prstTxWarp prst="textNoShape">
                            <a:avLst/>
                          </a:prstTxWarp>
                          <a:noAutofit/>
                        </wps:bodyPr>
                      </wps:wsp>
                      <wps:wsp>
                        <wps:cNvPr id="198" name="Graphic 198"/>
                        <wps:cNvSpPr/>
                        <wps:spPr>
                          <a:xfrm>
                            <a:off x="3490633" y="2872549"/>
                            <a:ext cx="281305" cy="149225"/>
                          </a:xfrm>
                          <a:custGeom>
                            <a:avLst/>
                            <a:gdLst/>
                            <a:ahLst/>
                            <a:cxnLst/>
                            <a:rect l="l" t="t" r="r" b="b"/>
                            <a:pathLst>
                              <a:path w="281305" h="149225">
                                <a:moveTo>
                                  <a:pt x="280809" y="0"/>
                                </a:moveTo>
                                <a:lnTo>
                                  <a:pt x="0" y="0"/>
                                </a:lnTo>
                                <a:lnTo>
                                  <a:pt x="0" y="148716"/>
                                </a:lnTo>
                                <a:lnTo>
                                  <a:pt x="280809" y="148716"/>
                                </a:lnTo>
                                <a:lnTo>
                                  <a:pt x="280809" y="0"/>
                                </a:lnTo>
                                <a:close/>
                              </a:path>
                            </a:pathLst>
                          </a:custGeom>
                          <a:solidFill>
                            <a:srgbClr val="FFFFFF"/>
                          </a:solidFill>
                        </wps:spPr>
                        <wps:bodyPr wrap="square" lIns="0" tIns="0" rIns="0" bIns="0" rtlCol="0">
                          <a:prstTxWarp prst="textNoShape">
                            <a:avLst/>
                          </a:prstTxWarp>
                          <a:noAutofit/>
                        </wps:bodyPr>
                      </wps:wsp>
                      <wps:wsp>
                        <wps:cNvPr id="199" name="Graphic 199"/>
                        <wps:cNvSpPr/>
                        <wps:spPr>
                          <a:xfrm>
                            <a:off x="2738856" y="1262782"/>
                            <a:ext cx="1393190" cy="1325880"/>
                          </a:xfrm>
                          <a:custGeom>
                            <a:avLst/>
                            <a:gdLst/>
                            <a:ahLst/>
                            <a:cxnLst/>
                            <a:rect l="l" t="t" r="r" b="b"/>
                            <a:pathLst>
                              <a:path w="1393190" h="1325880">
                                <a:moveTo>
                                  <a:pt x="481355" y="98809"/>
                                </a:moveTo>
                                <a:lnTo>
                                  <a:pt x="0" y="98809"/>
                                </a:lnTo>
                                <a:lnTo>
                                  <a:pt x="0" y="0"/>
                                </a:lnTo>
                                <a:lnTo>
                                  <a:pt x="481355" y="0"/>
                                </a:lnTo>
                                <a:lnTo>
                                  <a:pt x="481355" y="98809"/>
                                </a:lnTo>
                                <a:close/>
                              </a:path>
                              <a:path w="1393190" h="1325880">
                                <a:moveTo>
                                  <a:pt x="481342" y="500040"/>
                                </a:moveTo>
                                <a:lnTo>
                                  <a:pt x="3162" y="500040"/>
                                </a:lnTo>
                                <a:lnTo>
                                  <a:pt x="3162" y="404406"/>
                                </a:lnTo>
                                <a:lnTo>
                                  <a:pt x="481342" y="404406"/>
                                </a:lnTo>
                                <a:lnTo>
                                  <a:pt x="481342" y="500040"/>
                                </a:lnTo>
                                <a:close/>
                              </a:path>
                              <a:path w="1393190" h="1325880">
                                <a:moveTo>
                                  <a:pt x="350316" y="379124"/>
                                </a:moveTo>
                                <a:lnTo>
                                  <a:pt x="7912" y="379124"/>
                                </a:lnTo>
                                <a:lnTo>
                                  <a:pt x="7912" y="122698"/>
                                </a:lnTo>
                                <a:lnTo>
                                  <a:pt x="350316" y="122698"/>
                                </a:lnTo>
                                <a:lnTo>
                                  <a:pt x="350316" y="379124"/>
                                </a:lnTo>
                                <a:close/>
                              </a:path>
                              <a:path w="1393190" h="1325880">
                                <a:moveTo>
                                  <a:pt x="1392580" y="1325528"/>
                                </a:moveTo>
                                <a:lnTo>
                                  <a:pt x="875918" y="1325528"/>
                                </a:lnTo>
                                <a:lnTo>
                                  <a:pt x="875918" y="1169051"/>
                                </a:lnTo>
                                <a:lnTo>
                                  <a:pt x="1392580" y="1169051"/>
                                </a:lnTo>
                                <a:lnTo>
                                  <a:pt x="1392580" y="1325528"/>
                                </a:lnTo>
                                <a:close/>
                              </a:path>
                            </a:pathLst>
                          </a:custGeom>
                          <a:ln w="6350">
                            <a:solidFill>
                              <a:srgbClr val="000000"/>
                            </a:solidFill>
                            <a:prstDash val="solid"/>
                          </a:ln>
                        </wps:spPr>
                        <wps:bodyPr wrap="square" lIns="0" tIns="0" rIns="0" bIns="0" rtlCol="0">
                          <a:prstTxWarp prst="textNoShape">
                            <a:avLst/>
                          </a:prstTxWarp>
                          <a:noAutofit/>
                        </wps:bodyPr>
                      </wps:wsp>
                      <wps:wsp>
                        <wps:cNvPr id="200" name="Graphic 200"/>
                        <wps:cNvSpPr/>
                        <wps:spPr>
                          <a:xfrm>
                            <a:off x="1460157" y="147180"/>
                            <a:ext cx="144145" cy="1512570"/>
                          </a:xfrm>
                          <a:custGeom>
                            <a:avLst/>
                            <a:gdLst/>
                            <a:ahLst/>
                            <a:cxnLst/>
                            <a:rect l="l" t="t" r="r" b="b"/>
                            <a:pathLst>
                              <a:path w="144145" h="1512570">
                                <a:moveTo>
                                  <a:pt x="0" y="0"/>
                                </a:moveTo>
                                <a:lnTo>
                                  <a:pt x="0" y="1512125"/>
                                </a:lnTo>
                                <a:lnTo>
                                  <a:pt x="144018" y="1406842"/>
                                </a:lnTo>
                                <a:lnTo>
                                  <a:pt x="144018" y="110109"/>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201" name="Graphic 201"/>
                        <wps:cNvSpPr/>
                        <wps:spPr>
                          <a:xfrm>
                            <a:off x="56095" y="237147"/>
                            <a:ext cx="279400" cy="144145"/>
                          </a:xfrm>
                          <a:custGeom>
                            <a:avLst/>
                            <a:gdLst/>
                            <a:ahLst/>
                            <a:cxnLst/>
                            <a:rect l="l" t="t" r="r" b="b"/>
                            <a:pathLst>
                              <a:path w="279400" h="144145">
                                <a:moveTo>
                                  <a:pt x="207010" y="0"/>
                                </a:moveTo>
                                <a:lnTo>
                                  <a:pt x="207010" y="28828"/>
                                </a:lnTo>
                                <a:lnTo>
                                  <a:pt x="72009" y="28828"/>
                                </a:lnTo>
                                <a:lnTo>
                                  <a:pt x="72009" y="0"/>
                                </a:lnTo>
                                <a:lnTo>
                                  <a:pt x="0" y="72008"/>
                                </a:lnTo>
                                <a:lnTo>
                                  <a:pt x="72009" y="144017"/>
                                </a:lnTo>
                                <a:lnTo>
                                  <a:pt x="72009" y="115188"/>
                                </a:lnTo>
                                <a:lnTo>
                                  <a:pt x="207010" y="115188"/>
                                </a:lnTo>
                                <a:lnTo>
                                  <a:pt x="207010" y="144017"/>
                                </a:lnTo>
                                <a:lnTo>
                                  <a:pt x="279031" y="72008"/>
                                </a:lnTo>
                                <a:lnTo>
                                  <a:pt x="207010" y="0"/>
                                </a:lnTo>
                                <a:close/>
                              </a:path>
                            </a:pathLst>
                          </a:custGeom>
                          <a:solidFill>
                            <a:srgbClr val="FFFFFF"/>
                          </a:solidFill>
                        </wps:spPr>
                        <wps:bodyPr wrap="square" lIns="0" tIns="0" rIns="0" bIns="0" rtlCol="0">
                          <a:prstTxWarp prst="textNoShape">
                            <a:avLst/>
                          </a:prstTxWarp>
                          <a:noAutofit/>
                        </wps:bodyPr>
                      </wps:wsp>
                      <wps:wsp>
                        <wps:cNvPr id="202" name="Graphic 202"/>
                        <wps:cNvSpPr/>
                        <wps:spPr>
                          <a:xfrm>
                            <a:off x="56095" y="237147"/>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03" name="Graphic 203"/>
                        <wps:cNvSpPr/>
                        <wps:spPr>
                          <a:xfrm>
                            <a:off x="1964766" y="5210069"/>
                            <a:ext cx="198120" cy="111125"/>
                          </a:xfrm>
                          <a:custGeom>
                            <a:avLst/>
                            <a:gdLst/>
                            <a:ahLst/>
                            <a:cxnLst/>
                            <a:rect l="l" t="t" r="r" b="b"/>
                            <a:pathLst>
                              <a:path w="198120" h="111125">
                                <a:moveTo>
                                  <a:pt x="197942" y="0"/>
                                </a:moveTo>
                                <a:lnTo>
                                  <a:pt x="0" y="0"/>
                                </a:lnTo>
                                <a:lnTo>
                                  <a:pt x="0" y="110836"/>
                                </a:lnTo>
                                <a:lnTo>
                                  <a:pt x="197942" y="110836"/>
                                </a:lnTo>
                                <a:lnTo>
                                  <a:pt x="197942" y="0"/>
                                </a:lnTo>
                                <a:close/>
                              </a:path>
                            </a:pathLst>
                          </a:custGeom>
                          <a:solidFill>
                            <a:srgbClr val="C0C0C0"/>
                          </a:solidFill>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52" cstate="print"/>
                          <a:stretch>
                            <a:fillRect/>
                          </a:stretch>
                        </pic:blipFill>
                        <pic:spPr>
                          <a:xfrm>
                            <a:off x="772947" y="2189911"/>
                            <a:ext cx="220725" cy="150368"/>
                          </a:xfrm>
                          <a:prstGeom prst="rect">
                            <a:avLst/>
                          </a:prstGeom>
                        </pic:spPr>
                      </pic:pic>
                      <wps:wsp>
                        <wps:cNvPr id="205" name="Graphic 205"/>
                        <wps:cNvSpPr/>
                        <wps:spPr>
                          <a:xfrm>
                            <a:off x="392442" y="2196693"/>
                            <a:ext cx="384175" cy="136525"/>
                          </a:xfrm>
                          <a:custGeom>
                            <a:avLst/>
                            <a:gdLst/>
                            <a:ahLst/>
                            <a:cxnLst/>
                            <a:rect l="l" t="t" r="r" b="b"/>
                            <a:pathLst>
                              <a:path w="384175" h="136525">
                                <a:moveTo>
                                  <a:pt x="383667" y="0"/>
                                </a:moveTo>
                                <a:lnTo>
                                  <a:pt x="0" y="0"/>
                                </a:lnTo>
                                <a:lnTo>
                                  <a:pt x="0" y="135940"/>
                                </a:lnTo>
                                <a:lnTo>
                                  <a:pt x="383667" y="135940"/>
                                </a:lnTo>
                                <a:lnTo>
                                  <a:pt x="383667" y="0"/>
                                </a:lnTo>
                                <a:close/>
                              </a:path>
                            </a:pathLst>
                          </a:custGeom>
                          <a:solidFill>
                            <a:srgbClr val="FFFFFF"/>
                          </a:solidFill>
                        </wps:spPr>
                        <wps:bodyPr wrap="square" lIns="0" tIns="0" rIns="0" bIns="0" rtlCol="0">
                          <a:prstTxWarp prst="textNoShape">
                            <a:avLst/>
                          </a:prstTxWarp>
                          <a:noAutofit/>
                        </wps:bodyPr>
                      </wps:wsp>
                      <wps:wsp>
                        <wps:cNvPr id="206" name="Graphic 206"/>
                        <wps:cNvSpPr/>
                        <wps:spPr>
                          <a:xfrm>
                            <a:off x="392442" y="2196680"/>
                            <a:ext cx="384175" cy="136525"/>
                          </a:xfrm>
                          <a:custGeom>
                            <a:avLst/>
                            <a:gdLst/>
                            <a:ahLst/>
                            <a:cxnLst/>
                            <a:rect l="l" t="t" r="r" b="b"/>
                            <a:pathLst>
                              <a:path w="384175" h="136525">
                                <a:moveTo>
                                  <a:pt x="0" y="0"/>
                                </a:moveTo>
                                <a:lnTo>
                                  <a:pt x="383667" y="0"/>
                                </a:lnTo>
                                <a:lnTo>
                                  <a:pt x="383667" y="135940"/>
                                </a:lnTo>
                                <a:lnTo>
                                  <a:pt x="0" y="135940"/>
                                </a:lnTo>
                                <a:lnTo>
                                  <a:pt x="0"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7" name="Image 207"/>
                          <pic:cNvPicPr/>
                        </pic:nvPicPr>
                        <pic:blipFill>
                          <a:blip r:embed="rId53" cstate="print"/>
                          <a:stretch>
                            <a:fillRect/>
                          </a:stretch>
                        </pic:blipFill>
                        <pic:spPr>
                          <a:xfrm>
                            <a:off x="774522" y="2001304"/>
                            <a:ext cx="220725" cy="150368"/>
                          </a:xfrm>
                          <a:prstGeom prst="rect">
                            <a:avLst/>
                          </a:prstGeom>
                        </pic:spPr>
                      </pic:pic>
                      <wps:wsp>
                        <wps:cNvPr id="208" name="Graphic 208"/>
                        <wps:cNvSpPr/>
                        <wps:spPr>
                          <a:xfrm>
                            <a:off x="392442" y="2008530"/>
                            <a:ext cx="384175" cy="136525"/>
                          </a:xfrm>
                          <a:custGeom>
                            <a:avLst/>
                            <a:gdLst/>
                            <a:ahLst/>
                            <a:cxnLst/>
                            <a:rect l="l" t="t" r="r" b="b"/>
                            <a:pathLst>
                              <a:path w="384175" h="136525">
                                <a:moveTo>
                                  <a:pt x="383667" y="0"/>
                                </a:moveTo>
                                <a:lnTo>
                                  <a:pt x="0" y="0"/>
                                </a:lnTo>
                                <a:lnTo>
                                  <a:pt x="0" y="135940"/>
                                </a:lnTo>
                                <a:lnTo>
                                  <a:pt x="383667" y="135940"/>
                                </a:lnTo>
                                <a:lnTo>
                                  <a:pt x="383667" y="0"/>
                                </a:lnTo>
                                <a:close/>
                              </a:path>
                            </a:pathLst>
                          </a:custGeom>
                          <a:solidFill>
                            <a:srgbClr val="FFFFFF"/>
                          </a:solidFill>
                        </wps:spPr>
                        <wps:bodyPr wrap="square" lIns="0" tIns="0" rIns="0" bIns="0" rtlCol="0">
                          <a:prstTxWarp prst="textNoShape">
                            <a:avLst/>
                          </a:prstTxWarp>
                          <a:noAutofit/>
                        </wps:bodyPr>
                      </wps:wsp>
                      <wps:wsp>
                        <wps:cNvPr id="209" name="Graphic 209"/>
                        <wps:cNvSpPr/>
                        <wps:spPr>
                          <a:xfrm>
                            <a:off x="392442" y="2008530"/>
                            <a:ext cx="384175" cy="136525"/>
                          </a:xfrm>
                          <a:custGeom>
                            <a:avLst/>
                            <a:gdLst/>
                            <a:ahLst/>
                            <a:cxnLst/>
                            <a:rect l="l" t="t" r="r" b="b"/>
                            <a:pathLst>
                              <a:path w="384175" h="136525">
                                <a:moveTo>
                                  <a:pt x="0" y="0"/>
                                </a:moveTo>
                                <a:lnTo>
                                  <a:pt x="383667" y="0"/>
                                </a:lnTo>
                                <a:lnTo>
                                  <a:pt x="383667" y="135940"/>
                                </a:lnTo>
                                <a:lnTo>
                                  <a:pt x="0" y="135940"/>
                                </a:lnTo>
                                <a:lnTo>
                                  <a:pt x="0"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53" cstate="print"/>
                          <a:stretch>
                            <a:fillRect/>
                          </a:stretch>
                        </pic:blipFill>
                        <pic:spPr>
                          <a:xfrm>
                            <a:off x="774522" y="1811566"/>
                            <a:ext cx="220725" cy="150368"/>
                          </a:xfrm>
                          <a:prstGeom prst="rect">
                            <a:avLst/>
                          </a:prstGeom>
                        </pic:spPr>
                      </pic:pic>
                      <wps:wsp>
                        <wps:cNvPr id="211" name="Graphic 211"/>
                        <wps:cNvSpPr/>
                        <wps:spPr>
                          <a:xfrm>
                            <a:off x="392442" y="1818817"/>
                            <a:ext cx="384175" cy="136525"/>
                          </a:xfrm>
                          <a:custGeom>
                            <a:avLst/>
                            <a:gdLst/>
                            <a:ahLst/>
                            <a:cxnLst/>
                            <a:rect l="l" t="t" r="r" b="b"/>
                            <a:pathLst>
                              <a:path w="384175" h="136525">
                                <a:moveTo>
                                  <a:pt x="383667" y="0"/>
                                </a:moveTo>
                                <a:lnTo>
                                  <a:pt x="0" y="0"/>
                                </a:lnTo>
                                <a:lnTo>
                                  <a:pt x="0" y="135940"/>
                                </a:lnTo>
                                <a:lnTo>
                                  <a:pt x="383667" y="135940"/>
                                </a:lnTo>
                                <a:lnTo>
                                  <a:pt x="383667" y="0"/>
                                </a:lnTo>
                                <a:close/>
                              </a:path>
                            </a:pathLst>
                          </a:custGeom>
                          <a:solidFill>
                            <a:srgbClr val="FFFFFF"/>
                          </a:solidFill>
                        </wps:spPr>
                        <wps:bodyPr wrap="square" lIns="0" tIns="0" rIns="0" bIns="0" rtlCol="0">
                          <a:prstTxWarp prst="textNoShape">
                            <a:avLst/>
                          </a:prstTxWarp>
                          <a:noAutofit/>
                        </wps:bodyPr>
                      </wps:wsp>
                      <wps:wsp>
                        <wps:cNvPr id="212" name="Graphic 212"/>
                        <wps:cNvSpPr/>
                        <wps:spPr>
                          <a:xfrm>
                            <a:off x="392442" y="1818805"/>
                            <a:ext cx="384175" cy="136525"/>
                          </a:xfrm>
                          <a:custGeom>
                            <a:avLst/>
                            <a:gdLst/>
                            <a:ahLst/>
                            <a:cxnLst/>
                            <a:rect l="l" t="t" r="r" b="b"/>
                            <a:pathLst>
                              <a:path w="384175" h="136525">
                                <a:moveTo>
                                  <a:pt x="0" y="0"/>
                                </a:moveTo>
                                <a:lnTo>
                                  <a:pt x="383667" y="0"/>
                                </a:lnTo>
                                <a:lnTo>
                                  <a:pt x="383667" y="135940"/>
                                </a:lnTo>
                                <a:lnTo>
                                  <a:pt x="0" y="135940"/>
                                </a:lnTo>
                                <a:lnTo>
                                  <a:pt x="0"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54" cstate="print"/>
                          <a:stretch>
                            <a:fillRect/>
                          </a:stretch>
                        </pic:blipFill>
                        <pic:spPr>
                          <a:xfrm>
                            <a:off x="774522" y="1621853"/>
                            <a:ext cx="220725" cy="150368"/>
                          </a:xfrm>
                          <a:prstGeom prst="rect">
                            <a:avLst/>
                          </a:prstGeom>
                        </pic:spPr>
                      </pic:pic>
                      <wps:wsp>
                        <wps:cNvPr id="214" name="Graphic 214"/>
                        <wps:cNvSpPr/>
                        <wps:spPr>
                          <a:xfrm>
                            <a:off x="392442" y="1629092"/>
                            <a:ext cx="384175" cy="136525"/>
                          </a:xfrm>
                          <a:custGeom>
                            <a:avLst/>
                            <a:gdLst/>
                            <a:ahLst/>
                            <a:cxnLst/>
                            <a:rect l="l" t="t" r="r" b="b"/>
                            <a:pathLst>
                              <a:path w="384175" h="136525">
                                <a:moveTo>
                                  <a:pt x="383667" y="0"/>
                                </a:moveTo>
                                <a:lnTo>
                                  <a:pt x="0" y="0"/>
                                </a:lnTo>
                                <a:lnTo>
                                  <a:pt x="0" y="135940"/>
                                </a:lnTo>
                                <a:lnTo>
                                  <a:pt x="383667" y="135940"/>
                                </a:lnTo>
                                <a:lnTo>
                                  <a:pt x="383667" y="0"/>
                                </a:lnTo>
                                <a:close/>
                              </a:path>
                            </a:pathLst>
                          </a:custGeom>
                          <a:solidFill>
                            <a:srgbClr val="FFFFFF"/>
                          </a:solidFill>
                        </wps:spPr>
                        <wps:bodyPr wrap="square" lIns="0" tIns="0" rIns="0" bIns="0" rtlCol="0">
                          <a:prstTxWarp prst="textNoShape">
                            <a:avLst/>
                          </a:prstTxWarp>
                          <a:noAutofit/>
                        </wps:bodyPr>
                      </wps:wsp>
                      <wps:wsp>
                        <wps:cNvPr id="215" name="Graphic 215"/>
                        <wps:cNvSpPr/>
                        <wps:spPr>
                          <a:xfrm>
                            <a:off x="392442" y="1629092"/>
                            <a:ext cx="384175" cy="136525"/>
                          </a:xfrm>
                          <a:custGeom>
                            <a:avLst/>
                            <a:gdLst/>
                            <a:ahLst/>
                            <a:cxnLst/>
                            <a:rect l="l" t="t" r="r" b="b"/>
                            <a:pathLst>
                              <a:path w="384175" h="136525">
                                <a:moveTo>
                                  <a:pt x="0" y="0"/>
                                </a:moveTo>
                                <a:lnTo>
                                  <a:pt x="383667" y="0"/>
                                </a:lnTo>
                                <a:lnTo>
                                  <a:pt x="383667" y="135940"/>
                                </a:lnTo>
                                <a:lnTo>
                                  <a:pt x="0" y="13594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216" name="Graphic 216"/>
                        <wps:cNvSpPr/>
                        <wps:spPr>
                          <a:xfrm>
                            <a:off x="2565514" y="5210069"/>
                            <a:ext cx="198120" cy="111125"/>
                          </a:xfrm>
                          <a:custGeom>
                            <a:avLst/>
                            <a:gdLst/>
                            <a:ahLst/>
                            <a:cxnLst/>
                            <a:rect l="l" t="t" r="r" b="b"/>
                            <a:pathLst>
                              <a:path w="198120" h="111125">
                                <a:moveTo>
                                  <a:pt x="197942" y="0"/>
                                </a:moveTo>
                                <a:lnTo>
                                  <a:pt x="0" y="0"/>
                                </a:lnTo>
                                <a:lnTo>
                                  <a:pt x="0" y="110836"/>
                                </a:lnTo>
                                <a:lnTo>
                                  <a:pt x="197942" y="110836"/>
                                </a:lnTo>
                                <a:lnTo>
                                  <a:pt x="197942" y="0"/>
                                </a:lnTo>
                                <a:close/>
                              </a:path>
                            </a:pathLst>
                          </a:custGeom>
                          <a:solidFill>
                            <a:srgbClr val="C0B3D0"/>
                          </a:solidFill>
                        </wps:spPr>
                        <wps:bodyPr wrap="square" lIns="0" tIns="0" rIns="0" bIns="0" rtlCol="0">
                          <a:prstTxWarp prst="textNoShape">
                            <a:avLst/>
                          </a:prstTxWarp>
                          <a:noAutofit/>
                        </wps:bodyPr>
                      </wps:wsp>
                      <wps:wsp>
                        <wps:cNvPr id="217" name="Graphic 217"/>
                        <wps:cNvSpPr/>
                        <wps:spPr>
                          <a:xfrm>
                            <a:off x="3535705" y="163614"/>
                            <a:ext cx="601345" cy="401320"/>
                          </a:xfrm>
                          <a:custGeom>
                            <a:avLst/>
                            <a:gdLst/>
                            <a:ahLst/>
                            <a:cxnLst/>
                            <a:rect l="l" t="t" r="r" b="b"/>
                            <a:pathLst>
                              <a:path w="601345" h="401320">
                                <a:moveTo>
                                  <a:pt x="601230" y="0"/>
                                </a:moveTo>
                                <a:lnTo>
                                  <a:pt x="0" y="0"/>
                                </a:lnTo>
                                <a:lnTo>
                                  <a:pt x="0" y="400926"/>
                                </a:lnTo>
                                <a:lnTo>
                                  <a:pt x="601230" y="400926"/>
                                </a:lnTo>
                                <a:lnTo>
                                  <a:pt x="601230" y="0"/>
                                </a:lnTo>
                                <a:close/>
                              </a:path>
                            </a:pathLst>
                          </a:custGeom>
                          <a:solidFill>
                            <a:srgbClr val="C0C0C0"/>
                          </a:solidFill>
                        </wps:spPr>
                        <wps:bodyPr wrap="square" lIns="0" tIns="0" rIns="0" bIns="0" rtlCol="0">
                          <a:prstTxWarp prst="textNoShape">
                            <a:avLst/>
                          </a:prstTxWarp>
                          <a:noAutofit/>
                        </wps:bodyPr>
                      </wps:wsp>
                      <wps:wsp>
                        <wps:cNvPr id="218" name="Graphic 218"/>
                        <wps:cNvSpPr/>
                        <wps:spPr>
                          <a:xfrm>
                            <a:off x="3477958" y="928344"/>
                            <a:ext cx="57785" cy="1270"/>
                          </a:xfrm>
                          <a:custGeom>
                            <a:avLst/>
                            <a:gdLst/>
                            <a:ahLst/>
                            <a:cxnLst/>
                            <a:rect l="l" t="t" r="r" b="b"/>
                            <a:pathLst>
                              <a:path w="57785">
                                <a:moveTo>
                                  <a:pt x="0" y="0"/>
                                </a:moveTo>
                                <a:lnTo>
                                  <a:pt x="57785" y="0"/>
                                </a:lnTo>
                              </a:path>
                            </a:pathLst>
                          </a:custGeom>
                          <a:ln w="6350">
                            <a:solidFill>
                              <a:srgbClr val="000000"/>
                            </a:solidFill>
                            <a:prstDash val="solid"/>
                          </a:ln>
                        </wps:spPr>
                        <wps:bodyPr wrap="square" lIns="0" tIns="0" rIns="0" bIns="0" rtlCol="0">
                          <a:prstTxWarp prst="textNoShape">
                            <a:avLst/>
                          </a:prstTxWarp>
                          <a:noAutofit/>
                        </wps:bodyPr>
                      </wps:wsp>
                      <wps:wsp>
                        <wps:cNvPr id="219" name="Graphic 219"/>
                        <wps:cNvSpPr/>
                        <wps:spPr>
                          <a:xfrm>
                            <a:off x="3424110" y="899134"/>
                            <a:ext cx="58419" cy="58419"/>
                          </a:xfrm>
                          <a:custGeom>
                            <a:avLst/>
                            <a:gdLst/>
                            <a:ahLst/>
                            <a:cxnLst/>
                            <a:rect l="l" t="t" r="r" b="b"/>
                            <a:pathLst>
                              <a:path w="58419" h="58419">
                                <a:moveTo>
                                  <a:pt x="58420" y="0"/>
                                </a:moveTo>
                                <a:lnTo>
                                  <a:pt x="0" y="29210"/>
                                </a:lnTo>
                                <a:lnTo>
                                  <a:pt x="58420" y="58420"/>
                                </a:lnTo>
                                <a:lnTo>
                                  <a:pt x="58420" y="0"/>
                                </a:lnTo>
                                <a:close/>
                              </a:path>
                            </a:pathLst>
                          </a:custGeom>
                          <a:solidFill>
                            <a:srgbClr val="000000"/>
                          </a:solidFill>
                        </wps:spPr>
                        <wps:bodyPr wrap="square" lIns="0" tIns="0" rIns="0" bIns="0" rtlCol="0">
                          <a:prstTxWarp prst="textNoShape">
                            <a:avLst/>
                          </a:prstTxWarp>
                          <a:noAutofit/>
                        </wps:bodyPr>
                      </wps:wsp>
                      <wps:wsp>
                        <wps:cNvPr id="220" name="Graphic 220"/>
                        <wps:cNvSpPr/>
                        <wps:spPr>
                          <a:xfrm>
                            <a:off x="3477958" y="1035138"/>
                            <a:ext cx="57785" cy="1270"/>
                          </a:xfrm>
                          <a:custGeom>
                            <a:avLst/>
                            <a:gdLst/>
                            <a:ahLst/>
                            <a:cxnLst/>
                            <a:rect l="l" t="t" r="r" b="b"/>
                            <a:pathLst>
                              <a:path w="57785">
                                <a:moveTo>
                                  <a:pt x="0" y="0"/>
                                </a:moveTo>
                                <a:lnTo>
                                  <a:pt x="57785" y="0"/>
                                </a:lnTo>
                              </a:path>
                            </a:pathLst>
                          </a:custGeom>
                          <a:ln w="6350">
                            <a:solidFill>
                              <a:srgbClr val="000000"/>
                            </a:solidFill>
                            <a:prstDash val="solid"/>
                          </a:ln>
                        </wps:spPr>
                        <wps:bodyPr wrap="square" lIns="0" tIns="0" rIns="0" bIns="0" rtlCol="0">
                          <a:prstTxWarp prst="textNoShape">
                            <a:avLst/>
                          </a:prstTxWarp>
                          <a:noAutofit/>
                        </wps:bodyPr>
                      </wps:wsp>
                      <wps:wsp>
                        <wps:cNvPr id="221" name="Graphic 221"/>
                        <wps:cNvSpPr/>
                        <wps:spPr>
                          <a:xfrm>
                            <a:off x="3424110" y="1005928"/>
                            <a:ext cx="58419" cy="58419"/>
                          </a:xfrm>
                          <a:custGeom>
                            <a:avLst/>
                            <a:gdLst/>
                            <a:ahLst/>
                            <a:cxnLst/>
                            <a:rect l="l" t="t" r="r" b="b"/>
                            <a:pathLst>
                              <a:path w="58419" h="58419">
                                <a:moveTo>
                                  <a:pt x="58420" y="0"/>
                                </a:moveTo>
                                <a:lnTo>
                                  <a:pt x="0" y="29210"/>
                                </a:lnTo>
                                <a:lnTo>
                                  <a:pt x="58420" y="58420"/>
                                </a:lnTo>
                                <a:lnTo>
                                  <a:pt x="58420" y="0"/>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3477958" y="1141945"/>
                            <a:ext cx="57785" cy="1270"/>
                          </a:xfrm>
                          <a:custGeom>
                            <a:avLst/>
                            <a:gdLst/>
                            <a:ahLst/>
                            <a:cxnLst/>
                            <a:rect l="l" t="t" r="r" b="b"/>
                            <a:pathLst>
                              <a:path w="57785">
                                <a:moveTo>
                                  <a:pt x="0" y="0"/>
                                </a:moveTo>
                                <a:lnTo>
                                  <a:pt x="57785" y="0"/>
                                </a:lnTo>
                              </a:path>
                            </a:pathLst>
                          </a:custGeom>
                          <a:ln w="6350">
                            <a:solidFill>
                              <a:srgbClr val="000000"/>
                            </a:solidFill>
                            <a:prstDash val="solid"/>
                          </a:ln>
                        </wps:spPr>
                        <wps:bodyPr wrap="square" lIns="0" tIns="0" rIns="0" bIns="0" rtlCol="0">
                          <a:prstTxWarp prst="textNoShape">
                            <a:avLst/>
                          </a:prstTxWarp>
                          <a:noAutofit/>
                        </wps:bodyPr>
                      </wps:wsp>
                      <wps:wsp>
                        <wps:cNvPr id="223" name="Graphic 223"/>
                        <wps:cNvSpPr/>
                        <wps:spPr>
                          <a:xfrm>
                            <a:off x="3424110" y="1112735"/>
                            <a:ext cx="58419" cy="58419"/>
                          </a:xfrm>
                          <a:custGeom>
                            <a:avLst/>
                            <a:gdLst/>
                            <a:ahLst/>
                            <a:cxnLst/>
                            <a:rect l="l" t="t" r="r" b="b"/>
                            <a:pathLst>
                              <a:path w="58419" h="58419">
                                <a:moveTo>
                                  <a:pt x="58420" y="0"/>
                                </a:moveTo>
                                <a:lnTo>
                                  <a:pt x="0" y="29210"/>
                                </a:lnTo>
                                <a:lnTo>
                                  <a:pt x="58420" y="58420"/>
                                </a:lnTo>
                                <a:lnTo>
                                  <a:pt x="58420" y="0"/>
                                </a:lnTo>
                                <a:close/>
                              </a:path>
                            </a:pathLst>
                          </a:custGeom>
                          <a:solidFill>
                            <a:srgbClr val="000000"/>
                          </a:solidFill>
                        </wps:spPr>
                        <wps:bodyPr wrap="square" lIns="0" tIns="0" rIns="0" bIns="0" rtlCol="0">
                          <a:prstTxWarp prst="textNoShape">
                            <a:avLst/>
                          </a:prstTxWarp>
                          <a:noAutofit/>
                        </wps:bodyPr>
                      </wps:wsp>
                      <wps:wsp>
                        <wps:cNvPr id="224" name="Graphic 224"/>
                        <wps:cNvSpPr/>
                        <wps:spPr>
                          <a:xfrm>
                            <a:off x="3171964" y="358203"/>
                            <a:ext cx="988694" cy="266700"/>
                          </a:xfrm>
                          <a:custGeom>
                            <a:avLst/>
                            <a:gdLst/>
                            <a:ahLst/>
                            <a:cxnLst/>
                            <a:rect l="l" t="t" r="r" b="b"/>
                            <a:pathLst>
                              <a:path w="988694" h="266700">
                                <a:moveTo>
                                  <a:pt x="0" y="0"/>
                                </a:moveTo>
                                <a:lnTo>
                                  <a:pt x="988352" y="0"/>
                                </a:lnTo>
                                <a:lnTo>
                                  <a:pt x="988352" y="266585"/>
                                </a:lnTo>
                              </a:path>
                            </a:pathLst>
                          </a:custGeom>
                          <a:ln w="6349">
                            <a:solidFill>
                              <a:srgbClr val="000000"/>
                            </a:solidFill>
                            <a:prstDash val="solid"/>
                          </a:ln>
                        </wps:spPr>
                        <wps:bodyPr wrap="square" lIns="0" tIns="0" rIns="0" bIns="0" rtlCol="0">
                          <a:prstTxWarp prst="textNoShape">
                            <a:avLst/>
                          </a:prstTxWarp>
                          <a:noAutofit/>
                        </wps:bodyPr>
                      </wps:wsp>
                      <wps:wsp>
                        <wps:cNvPr id="225" name="Graphic 225"/>
                        <wps:cNvSpPr/>
                        <wps:spPr>
                          <a:xfrm>
                            <a:off x="3118116" y="328993"/>
                            <a:ext cx="1061085" cy="333375"/>
                          </a:xfrm>
                          <a:custGeom>
                            <a:avLst/>
                            <a:gdLst/>
                            <a:ahLst/>
                            <a:cxnLst/>
                            <a:rect l="l" t="t" r="r" b="b"/>
                            <a:pathLst>
                              <a:path w="1061085" h="333375">
                                <a:moveTo>
                                  <a:pt x="58420" y="0"/>
                                </a:moveTo>
                                <a:lnTo>
                                  <a:pt x="0" y="29210"/>
                                </a:lnTo>
                                <a:lnTo>
                                  <a:pt x="58420" y="58420"/>
                                </a:lnTo>
                                <a:lnTo>
                                  <a:pt x="58420" y="0"/>
                                </a:lnTo>
                                <a:close/>
                              </a:path>
                              <a:path w="1061085" h="333375">
                                <a:moveTo>
                                  <a:pt x="1060678" y="314274"/>
                                </a:moveTo>
                                <a:lnTo>
                                  <a:pt x="1059218" y="307086"/>
                                </a:lnTo>
                                <a:lnTo>
                                  <a:pt x="1055255" y="301218"/>
                                </a:lnTo>
                                <a:lnTo>
                                  <a:pt x="1049388" y="297256"/>
                                </a:lnTo>
                                <a:lnTo>
                                  <a:pt x="1042200" y="295795"/>
                                </a:lnTo>
                                <a:lnTo>
                                  <a:pt x="1034999" y="297256"/>
                                </a:lnTo>
                                <a:lnTo>
                                  <a:pt x="1029131" y="301218"/>
                                </a:lnTo>
                                <a:lnTo>
                                  <a:pt x="1025169" y="307086"/>
                                </a:lnTo>
                                <a:lnTo>
                                  <a:pt x="1023721" y="314274"/>
                                </a:lnTo>
                                <a:lnTo>
                                  <a:pt x="1025169" y="321475"/>
                                </a:lnTo>
                                <a:lnTo>
                                  <a:pt x="1029131" y="327342"/>
                                </a:lnTo>
                                <a:lnTo>
                                  <a:pt x="1034999" y="331304"/>
                                </a:lnTo>
                                <a:lnTo>
                                  <a:pt x="1042200" y="332752"/>
                                </a:lnTo>
                                <a:lnTo>
                                  <a:pt x="1049388" y="331304"/>
                                </a:lnTo>
                                <a:lnTo>
                                  <a:pt x="1055255" y="327342"/>
                                </a:lnTo>
                                <a:lnTo>
                                  <a:pt x="1059218" y="321475"/>
                                </a:lnTo>
                                <a:lnTo>
                                  <a:pt x="1060678" y="314274"/>
                                </a:lnTo>
                                <a:close/>
                              </a:path>
                            </a:pathLst>
                          </a:custGeom>
                          <a:solidFill>
                            <a:srgbClr val="000000"/>
                          </a:solidFill>
                        </wps:spPr>
                        <wps:bodyPr wrap="square" lIns="0" tIns="0" rIns="0" bIns="0" rtlCol="0">
                          <a:prstTxWarp prst="textNoShape">
                            <a:avLst/>
                          </a:prstTxWarp>
                          <a:noAutofit/>
                        </wps:bodyPr>
                      </wps:wsp>
                      <wps:wsp>
                        <wps:cNvPr id="226" name="Graphic 226"/>
                        <wps:cNvSpPr/>
                        <wps:spPr>
                          <a:xfrm>
                            <a:off x="4140263" y="1099121"/>
                            <a:ext cx="90170" cy="1270"/>
                          </a:xfrm>
                          <a:custGeom>
                            <a:avLst/>
                            <a:gdLst/>
                            <a:ahLst/>
                            <a:cxnLst/>
                            <a:rect l="l" t="t" r="r" b="b"/>
                            <a:pathLst>
                              <a:path w="90170">
                                <a:moveTo>
                                  <a:pt x="0" y="0"/>
                                </a:moveTo>
                                <a:lnTo>
                                  <a:pt x="90093" y="0"/>
                                </a:lnTo>
                              </a:path>
                            </a:pathLst>
                          </a:custGeom>
                          <a:ln w="6350">
                            <a:solidFill>
                              <a:srgbClr val="000000"/>
                            </a:solidFill>
                            <a:prstDash val="solid"/>
                          </a:ln>
                        </wps:spPr>
                        <wps:bodyPr wrap="square" lIns="0" tIns="0" rIns="0" bIns="0" rtlCol="0">
                          <a:prstTxWarp prst="textNoShape">
                            <a:avLst/>
                          </a:prstTxWarp>
                          <a:noAutofit/>
                        </wps:bodyPr>
                      </wps:wsp>
                      <wps:wsp>
                        <wps:cNvPr id="227" name="Graphic 227"/>
                        <wps:cNvSpPr/>
                        <wps:spPr>
                          <a:xfrm>
                            <a:off x="3178797" y="4304372"/>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17" y="115188"/>
                                </a:lnTo>
                                <a:lnTo>
                                  <a:pt x="237617" y="144017"/>
                                </a:lnTo>
                                <a:lnTo>
                                  <a:pt x="309638" y="72008"/>
                                </a:lnTo>
                                <a:lnTo>
                                  <a:pt x="237617" y="0"/>
                                </a:lnTo>
                                <a:lnTo>
                                  <a:pt x="23761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28" name="Graphic 228"/>
                        <wps:cNvSpPr/>
                        <wps:spPr>
                          <a:xfrm>
                            <a:off x="4120070" y="4304372"/>
                            <a:ext cx="279400" cy="144145"/>
                          </a:xfrm>
                          <a:custGeom>
                            <a:avLst/>
                            <a:gdLst/>
                            <a:ahLst/>
                            <a:cxnLst/>
                            <a:rect l="l" t="t" r="r" b="b"/>
                            <a:pathLst>
                              <a:path w="279400" h="144145">
                                <a:moveTo>
                                  <a:pt x="207010" y="0"/>
                                </a:moveTo>
                                <a:lnTo>
                                  <a:pt x="207010" y="28828"/>
                                </a:lnTo>
                                <a:lnTo>
                                  <a:pt x="72009" y="28828"/>
                                </a:lnTo>
                                <a:lnTo>
                                  <a:pt x="72009" y="0"/>
                                </a:lnTo>
                                <a:lnTo>
                                  <a:pt x="0" y="72008"/>
                                </a:lnTo>
                                <a:lnTo>
                                  <a:pt x="72009" y="144017"/>
                                </a:lnTo>
                                <a:lnTo>
                                  <a:pt x="72009" y="115188"/>
                                </a:lnTo>
                                <a:lnTo>
                                  <a:pt x="207010" y="115188"/>
                                </a:lnTo>
                                <a:lnTo>
                                  <a:pt x="207010" y="144017"/>
                                </a:lnTo>
                                <a:lnTo>
                                  <a:pt x="279031" y="72008"/>
                                </a:lnTo>
                                <a:lnTo>
                                  <a:pt x="207010" y="0"/>
                                </a:lnTo>
                                <a:close/>
                              </a:path>
                            </a:pathLst>
                          </a:custGeom>
                          <a:solidFill>
                            <a:srgbClr val="FFFFFF"/>
                          </a:solidFill>
                        </wps:spPr>
                        <wps:bodyPr wrap="square" lIns="0" tIns="0" rIns="0" bIns="0" rtlCol="0">
                          <a:prstTxWarp prst="textNoShape">
                            <a:avLst/>
                          </a:prstTxWarp>
                          <a:noAutofit/>
                        </wps:bodyPr>
                      </wps:wsp>
                      <wps:wsp>
                        <wps:cNvPr id="229" name="Graphic 229"/>
                        <wps:cNvSpPr/>
                        <wps:spPr>
                          <a:xfrm>
                            <a:off x="4120070" y="4304372"/>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30" name="Graphic 230"/>
                        <wps:cNvSpPr/>
                        <wps:spPr>
                          <a:xfrm>
                            <a:off x="3178797" y="4081208"/>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17" y="115188"/>
                                </a:lnTo>
                                <a:lnTo>
                                  <a:pt x="237617" y="144017"/>
                                </a:lnTo>
                                <a:lnTo>
                                  <a:pt x="309638" y="72008"/>
                                </a:lnTo>
                                <a:lnTo>
                                  <a:pt x="237617" y="0"/>
                                </a:lnTo>
                                <a:lnTo>
                                  <a:pt x="23761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31" name="Graphic 231"/>
                        <wps:cNvSpPr/>
                        <wps:spPr>
                          <a:xfrm>
                            <a:off x="4120070" y="4081208"/>
                            <a:ext cx="279400" cy="144145"/>
                          </a:xfrm>
                          <a:custGeom>
                            <a:avLst/>
                            <a:gdLst/>
                            <a:ahLst/>
                            <a:cxnLst/>
                            <a:rect l="l" t="t" r="r" b="b"/>
                            <a:pathLst>
                              <a:path w="279400" h="144145">
                                <a:moveTo>
                                  <a:pt x="207010" y="0"/>
                                </a:moveTo>
                                <a:lnTo>
                                  <a:pt x="207010" y="28828"/>
                                </a:lnTo>
                                <a:lnTo>
                                  <a:pt x="72009" y="28828"/>
                                </a:lnTo>
                                <a:lnTo>
                                  <a:pt x="72009" y="0"/>
                                </a:lnTo>
                                <a:lnTo>
                                  <a:pt x="0" y="72008"/>
                                </a:lnTo>
                                <a:lnTo>
                                  <a:pt x="72009" y="144017"/>
                                </a:lnTo>
                                <a:lnTo>
                                  <a:pt x="72009" y="115188"/>
                                </a:lnTo>
                                <a:lnTo>
                                  <a:pt x="207010" y="115188"/>
                                </a:lnTo>
                                <a:lnTo>
                                  <a:pt x="207010" y="144017"/>
                                </a:lnTo>
                                <a:lnTo>
                                  <a:pt x="279031" y="72008"/>
                                </a:lnTo>
                                <a:lnTo>
                                  <a:pt x="207010" y="0"/>
                                </a:lnTo>
                                <a:close/>
                              </a:path>
                            </a:pathLst>
                          </a:custGeom>
                          <a:solidFill>
                            <a:srgbClr val="FFFFFF"/>
                          </a:solidFill>
                        </wps:spPr>
                        <wps:bodyPr wrap="square" lIns="0" tIns="0" rIns="0" bIns="0" rtlCol="0">
                          <a:prstTxWarp prst="textNoShape">
                            <a:avLst/>
                          </a:prstTxWarp>
                          <a:noAutofit/>
                        </wps:bodyPr>
                      </wps:wsp>
                      <wps:wsp>
                        <wps:cNvPr id="232" name="Graphic 232"/>
                        <wps:cNvSpPr/>
                        <wps:spPr>
                          <a:xfrm>
                            <a:off x="4120070" y="4081208"/>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33" name="Graphic 233"/>
                        <wps:cNvSpPr/>
                        <wps:spPr>
                          <a:xfrm>
                            <a:off x="3178797" y="3833431"/>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17" y="115188"/>
                                </a:lnTo>
                                <a:lnTo>
                                  <a:pt x="237617" y="144017"/>
                                </a:lnTo>
                                <a:lnTo>
                                  <a:pt x="309638" y="72008"/>
                                </a:lnTo>
                                <a:lnTo>
                                  <a:pt x="237617" y="0"/>
                                </a:lnTo>
                                <a:lnTo>
                                  <a:pt x="23761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34" name="Graphic 234"/>
                        <wps:cNvSpPr/>
                        <wps:spPr>
                          <a:xfrm>
                            <a:off x="3488423" y="3819550"/>
                            <a:ext cx="631825" cy="172085"/>
                          </a:xfrm>
                          <a:custGeom>
                            <a:avLst/>
                            <a:gdLst/>
                            <a:ahLst/>
                            <a:cxnLst/>
                            <a:rect l="l" t="t" r="r" b="b"/>
                            <a:pathLst>
                              <a:path w="631825" h="172085">
                                <a:moveTo>
                                  <a:pt x="631647" y="0"/>
                                </a:moveTo>
                                <a:lnTo>
                                  <a:pt x="0" y="0"/>
                                </a:lnTo>
                                <a:lnTo>
                                  <a:pt x="0" y="171818"/>
                                </a:lnTo>
                                <a:lnTo>
                                  <a:pt x="631647" y="171818"/>
                                </a:lnTo>
                                <a:lnTo>
                                  <a:pt x="631647" y="0"/>
                                </a:lnTo>
                                <a:close/>
                              </a:path>
                            </a:pathLst>
                          </a:custGeom>
                          <a:solidFill>
                            <a:srgbClr val="FFFFFF"/>
                          </a:solidFill>
                        </wps:spPr>
                        <wps:bodyPr wrap="square" lIns="0" tIns="0" rIns="0" bIns="0" rtlCol="0">
                          <a:prstTxWarp prst="textNoShape">
                            <a:avLst/>
                          </a:prstTxWarp>
                          <a:noAutofit/>
                        </wps:bodyPr>
                      </wps:wsp>
                      <wps:wsp>
                        <wps:cNvPr id="235" name="Graphic 235"/>
                        <wps:cNvSpPr/>
                        <wps:spPr>
                          <a:xfrm>
                            <a:off x="3488423" y="3819550"/>
                            <a:ext cx="631825" cy="172085"/>
                          </a:xfrm>
                          <a:custGeom>
                            <a:avLst/>
                            <a:gdLst/>
                            <a:ahLst/>
                            <a:cxnLst/>
                            <a:rect l="l" t="t" r="r" b="b"/>
                            <a:pathLst>
                              <a:path w="631825" h="172085">
                                <a:moveTo>
                                  <a:pt x="0" y="0"/>
                                </a:moveTo>
                                <a:lnTo>
                                  <a:pt x="631647" y="0"/>
                                </a:lnTo>
                                <a:lnTo>
                                  <a:pt x="631647" y="171818"/>
                                </a:lnTo>
                                <a:lnTo>
                                  <a:pt x="0" y="171818"/>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236" name="Graphic 236"/>
                        <wps:cNvSpPr/>
                        <wps:spPr>
                          <a:xfrm>
                            <a:off x="3178797" y="3612654"/>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17" y="115188"/>
                                </a:lnTo>
                                <a:lnTo>
                                  <a:pt x="237617" y="144017"/>
                                </a:lnTo>
                                <a:lnTo>
                                  <a:pt x="309638" y="72008"/>
                                </a:lnTo>
                                <a:lnTo>
                                  <a:pt x="237617" y="0"/>
                                </a:lnTo>
                                <a:lnTo>
                                  <a:pt x="23761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37" name="Graphic 237"/>
                        <wps:cNvSpPr/>
                        <wps:spPr>
                          <a:xfrm>
                            <a:off x="4120070" y="3612654"/>
                            <a:ext cx="279400" cy="144145"/>
                          </a:xfrm>
                          <a:custGeom>
                            <a:avLst/>
                            <a:gdLst/>
                            <a:ahLst/>
                            <a:cxnLst/>
                            <a:rect l="l" t="t" r="r" b="b"/>
                            <a:pathLst>
                              <a:path w="279400" h="144145">
                                <a:moveTo>
                                  <a:pt x="207010" y="0"/>
                                </a:moveTo>
                                <a:lnTo>
                                  <a:pt x="207010" y="28828"/>
                                </a:lnTo>
                                <a:lnTo>
                                  <a:pt x="72009" y="28828"/>
                                </a:lnTo>
                                <a:lnTo>
                                  <a:pt x="72009" y="0"/>
                                </a:lnTo>
                                <a:lnTo>
                                  <a:pt x="0" y="72008"/>
                                </a:lnTo>
                                <a:lnTo>
                                  <a:pt x="72009" y="144017"/>
                                </a:lnTo>
                                <a:lnTo>
                                  <a:pt x="72009" y="115188"/>
                                </a:lnTo>
                                <a:lnTo>
                                  <a:pt x="207010" y="115188"/>
                                </a:lnTo>
                                <a:lnTo>
                                  <a:pt x="207010" y="144017"/>
                                </a:lnTo>
                                <a:lnTo>
                                  <a:pt x="279031" y="72008"/>
                                </a:lnTo>
                                <a:lnTo>
                                  <a:pt x="207010" y="0"/>
                                </a:lnTo>
                                <a:close/>
                              </a:path>
                            </a:pathLst>
                          </a:custGeom>
                          <a:solidFill>
                            <a:srgbClr val="FFFFFF"/>
                          </a:solidFill>
                        </wps:spPr>
                        <wps:bodyPr wrap="square" lIns="0" tIns="0" rIns="0" bIns="0" rtlCol="0">
                          <a:prstTxWarp prst="textNoShape">
                            <a:avLst/>
                          </a:prstTxWarp>
                          <a:noAutofit/>
                        </wps:bodyPr>
                      </wps:wsp>
                      <wps:wsp>
                        <wps:cNvPr id="238" name="Graphic 238"/>
                        <wps:cNvSpPr/>
                        <wps:spPr>
                          <a:xfrm>
                            <a:off x="4120070" y="3612654"/>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39" name="Graphic 239"/>
                        <wps:cNvSpPr/>
                        <wps:spPr>
                          <a:xfrm>
                            <a:off x="3178797" y="3392004"/>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17" y="115188"/>
                                </a:lnTo>
                                <a:lnTo>
                                  <a:pt x="237617" y="144017"/>
                                </a:lnTo>
                                <a:lnTo>
                                  <a:pt x="309638" y="72008"/>
                                </a:lnTo>
                                <a:lnTo>
                                  <a:pt x="237617" y="0"/>
                                </a:lnTo>
                                <a:lnTo>
                                  <a:pt x="23761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40" name="Graphic 240"/>
                        <wps:cNvSpPr/>
                        <wps:spPr>
                          <a:xfrm>
                            <a:off x="4120070" y="3392004"/>
                            <a:ext cx="279400" cy="144145"/>
                          </a:xfrm>
                          <a:custGeom>
                            <a:avLst/>
                            <a:gdLst/>
                            <a:ahLst/>
                            <a:cxnLst/>
                            <a:rect l="l" t="t" r="r" b="b"/>
                            <a:pathLst>
                              <a:path w="279400" h="144145">
                                <a:moveTo>
                                  <a:pt x="207010" y="0"/>
                                </a:moveTo>
                                <a:lnTo>
                                  <a:pt x="207010" y="28828"/>
                                </a:lnTo>
                                <a:lnTo>
                                  <a:pt x="72009" y="28828"/>
                                </a:lnTo>
                                <a:lnTo>
                                  <a:pt x="72009" y="0"/>
                                </a:lnTo>
                                <a:lnTo>
                                  <a:pt x="0" y="72008"/>
                                </a:lnTo>
                                <a:lnTo>
                                  <a:pt x="72009" y="144017"/>
                                </a:lnTo>
                                <a:lnTo>
                                  <a:pt x="72009" y="115188"/>
                                </a:lnTo>
                                <a:lnTo>
                                  <a:pt x="207010" y="115188"/>
                                </a:lnTo>
                                <a:lnTo>
                                  <a:pt x="207010" y="144017"/>
                                </a:lnTo>
                                <a:lnTo>
                                  <a:pt x="279031" y="72008"/>
                                </a:lnTo>
                                <a:lnTo>
                                  <a:pt x="207010" y="0"/>
                                </a:lnTo>
                                <a:close/>
                              </a:path>
                            </a:pathLst>
                          </a:custGeom>
                          <a:solidFill>
                            <a:srgbClr val="FFFFFF"/>
                          </a:solidFill>
                        </wps:spPr>
                        <wps:bodyPr wrap="square" lIns="0" tIns="0" rIns="0" bIns="0" rtlCol="0">
                          <a:prstTxWarp prst="textNoShape">
                            <a:avLst/>
                          </a:prstTxWarp>
                          <a:noAutofit/>
                        </wps:bodyPr>
                      </wps:wsp>
                      <wps:wsp>
                        <wps:cNvPr id="241" name="Graphic 241"/>
                        <wps:cNvSpPr/>
                        <wps:spPr>
                          <a:xfrm>
                            <a:off x="4120070" y="3392004"/>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42" name="Graphic 242"/>
                        <wps:cNvSpPr/>
                        <wps:spPr>
                          <a:xfrm>
                            <a:off x="3178797" y="3177171"/>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17" y="115188"/>
                                </a:lnTo>
                                <a:lnTo>
                                  <a:pt x="237617" y="144017"/>
                                </a:lnTo>
                                <a:lnTo>
                                  <a:pt x="309638" y="72008"/>
                                </a:lnTo>
                                <a:lnTo>
                                  <a:pt x="237617" y="0"/>
                                </a:lnTo>
                                <a:lnTo>
                                  <a:pt x="23761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43" name="Graphic 243"/>
                        <wps:cNvSpPr/>
                        <wps:spPr>
                          <a:xfrm>
                            <a:off x="4120070" y="3177171"/>
                            <a:ext cx="279400" cy="144145"/>
                          </a:xfrm>
                          <a:custGeom>
                            <a:avLst/>
                            <a:gdLst/>
                            <a:ahLst/>
                            <a:cxnLst/>
                            <a:rect l="l" t="t" r="r" b="b"/>
                            <a:pathLst>
                              <a:path w="279400" h="144145">
                                <a:moveTo>
                                  <a:pt x="207010" y="0"/>
                                </a:moveTo>
                                <a:lnTo>
                                  <a:pt x="207010" y="28828"/>
                                </a:lnTo>
                                <a:lnTo>
                                  <a:pt x="72009" y="28828"/>
                                </a:lnTo>
                                <a:lnTo>
                                  <a:pt x="72009" y="0"/>
                                </a:lnTo>
                                <a:lnTo>
                                  <a:pt x="0" y="72008"/>
                                </a:lnTo>
                                <a:lnTo>
                                  <a:pt x="72009" y="144017"/>
                                </a:lnTo>
                                <a:lnTo>
                                  <a:pt x="72009" y="115188"/>
                                </a:lnTo>
                                <a:lnTo>
                                  <a:pt x="207010" y="115188"/>
                                </a:lnTo>
                                <a:lnTo>
                                  <a:pt x="207010" y="144017"/>
                                </a:lnTo>
                                <a:lnTo>
                                  <a:pt x="279031" y="72008"/>
                                </a:lnTo>
                                <a:lnTo>
                                  <a:pt x="207010" y="0"/>
                                </a:lnTo>
                                <a:close/>
                              </a:path>
                            </a:pathLst>
                          </a:custGeom>
                          <a:solidFill>
                            <a:srgbClr val="FFFFFF"/>
                          </a:solidFill>
                        </wps:spPr>
                        <wps:bodyPr wrap="square" lIns="0" tIns="0" rIns="0" bIns="0" rtlCol="0">
                          <a:prstTxWarp prst="textNoShape">
                            <a:avLst/>
                          </a:prstTxWarp>
                          <a:noAutofit/>
                        </wps:bodyPr>
                      </wps:wsp>
                      <wps:wsp>
                        <wps:cNvPr id="244" name="Graphic 244"/>
                        <wps:cNvSpPr/>
                        <wps:spPr>
                          <a:xfrm>
                            <a:off x="4120070" y="3177171"/>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45" name="Graphic 245"/>
                        <wps:cNvSpPr/>
                        <wps:spPr>
                          <a:xfrm>
                            <a:off x="2023732" y="3155886"/>
                            <a:ext cx="1045844" cy="376555"/>
                          </a:xfrm>
                          <a:custGeom>
                            <a:avLst/>
                            <a:gdLst/>
                            <a:ahLst/>
                            <a:cxnLst/>
                            <a:rect l="l" t="t" r="r" b="b"/>
                            <a:pathLst>
                              <a:path w="1045844" h="376555">
                                <a:moveTo>
                                  <a:pt x="88646" y="0"/>
                                </a:moveTo>
                                <a:lnTo>
                                  <a:pt x="88646" y="258203"/>
                                </a:lnTo>
                                <a:lnTo>
                                  <a:pt x="971842" y="258203"/>
                                </a:lnTo>
                                <a:lnTo>
                                  <a:pt x="971842" y="228739"/>
                                </a:lnTo>
                                <a:lnTo>
                                  <a:pt x="1045629" y="302526"/>
                                </a:lnTo>
                                <a:lnTo>
                                  <a:pt x="971842" y="376313"/>
                                </a:lnTo>
                                <a:lnTo>
                                  <a:pt x="971842" y="346722"/>
                                </a:lnTo>
                                <a:lnTo>
                                  <a:pt x="0" y="346722"/>
                                </a:lnTo>
                                <a:lnTo>
                                  <a:pt x="0" y="0"/>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55" cstate="print"/>
                          <a:stretch>
                            <a:fillRect/>
                          </a:stretch>
                        </pic:blipFill>
                        <pic:spPr>
                          <a:xfrm>
                            <a:off x="1991093" y="3062770"/>
                            <a:ext cx="153924" cy="239407"/>
                          </a:xfrm>
                          <a:prstGeom prst="rect">
                            <a:avLst/>
                          </a:prstGeom>
                        </pic:spPr>
                      </pic:pic>
                      <wps:wsp>
                        <wps:cNvPr id="247" name="Graphic 247"/>
                        <wps:cNvSpPr/>
                        <wps:spPr>
                          <a:xfrm>
                            <a:off x="1015352" y="1245235"/>
                            <a:ext cx="144145" cy="377825"/>
                          </a:xfrm>
                          <a:custGeom>
                            <a:avLst/>
                            <a:gdLst/>
                            <a:ahLst/>
                            <a:cxnLst/>
                            <a:rect l="l" t="t" r="r" b="b"/>
                            <a:pathLst>
                              <a:path w="144145" h="377825">
                                <a:moveTo>
                                  <a:pt x="28829" y="305701"/>
                                </a:moveTo>
                                <a:lnTo>
                                  <a:pt x="0" y="305701"/>
                                </a:lnTo>
                                <a:lnTo>
                                  <a:pt x="72009" y="377710"/>
                                </a:lnTo>
                                <a:lnTo>
                                  <a:pt x="144018" y="305701"/>
                                </a:lnTo>
                                <a:lnTo>
                                  <a:pt x="115189" y="305701"/>
                                </a:lnTo>
                                <a:lnTo>
                                  <a:pt x="115189" y="72009"/>
                                </a:lnTo>
                                <a:lnTo>
                                  <a:pt x="144018" y="72009"/>
                                </a:lnTo>
                                <a:lnTo>
                                  <a:pt x="72009" y="0"/>
                                </a:lnTo>
                                <a:lnTo>
                                  <a:pt x="0" y="72009"/>
                                </a:lnTo>
                                <a:lnTo>
                                  <a:pt x="28829" y="72009"/>
                                </a:lnTo>
                                <a:lnTo>
                                  <a:pt x="28829" y="305701"/>
                                </a:lnTo>
                                <a:close/>
                              </a:path>
                            </a:pathLst>
                          </a:custGeom>
                          <a:ln w="6350">
                            <a:solidFill>
                              <a:srgbClr val="000000"/>
                            </a:solidFill>
                            <a:prstDash val="solid"/>
                          </a:ln>
                        </wps:spPr>
                        <wps:bodyPr wrap="square" lIns="0" tIns="0" rIns="0" bIns="0" rtlCol="0">
                          <a:prstTxWarp prst="textNoShape">
                            <a:avLst/>
                          </a:prstTxWarp>
                          <a:noAutofit/>
                        </wps:bodyPr>
                      </wps:wsp>
                      <wps:wsp>
                        <wps:cNvPr id="248" name="Graphic 248"/>
                        <wps:cNvSpPr/>
                        <wps:spPr>
                          <a:xfrm>
                            <a:off x="842975" y="1029208"/>
                            <a:ext cx="369570" cy="216535"/>
                          </a:xfrm>
                          <a:custGeom>
                            <a:avLst/>
                            <a:gdLst/>
                            <a:ahLst/>
                            <a:cxnLst/>
                            <a:rect l="l" t="t" r="r" b="b"/>
                            <a:pathLst>
                              <a:path w="369570" h="216535">
                                <a:moveTo>
                                  <a:pt x="369011" y="0"/>
                                </a:moveTo>
                                <a:lnTo>
                                  <a:pt x="0" y="0"/>
                                </a:lnTo>
                                <a:lnTo>
                                  <a:pt x="0" y="216001"/>
                                </a:lnTo>
                                <a:lnTo>
                                  <a:pt x="369011" y="216001"/>
                                </a:lnTo>
                                <a:lnTo>
                                  <a:pt x="369011" y="0"/>
                                </a:lnTo>
                                <a:close/>
                              </a:path>
                            </a:pathLst>
                          </a:custGeom>
                          <a:solidFill>
                            <a:srgbClr val="FFFFFF"/>
                          </a:solidFill>
                        </wps:spPr>
                        <wps:bodyPr wrap="square" lIns="0" tIns="0" rIns="0" bIns="0" rtlCol="0">
                          <a:prstTxWarp prst="textNoShape">
                            <a:avLst/>
                          </a:prstTxWarp>
                          <a:noAutofit/>
                        </wps:bodyPr>
                      </wps:wsp>
                      <wps:wsp>
                        <wps:cNvPr id="249" name="Graphic 249"/>
                        <wps:cNvSpPr/>
                        <wps:spPr>
                          <a:xfrm>
                            <a:off x="2111921" y="2368461"/>
                            <a:ext cx="1270" cy="53340"/>
                          </a:xfrm>
                          <a:custGeom>
                            <a:avLst/>
                            <a:gdLst/>
                            <a:ahLst/>
                            <a:cxnLst/>
                            <a:rect l="l" t="t" r="r" b="b"/>
                            <a:pathLst>
                              <a:path h="53340">
                                <a:moveTo>
                                  <a:pt x="0" y="0"/>
                                </a:moveTo>
                                <a:lnTo>
                                  <a:pt x="0" y="53340"/>
                                </a:lnTo>
                              </a:path>
                            </a:pathLst>
                          </a:custGeom>
                          <a:ln w="6350">
                            <a:solidFill>
                              <a:srgbClr val="000000"/>
                            </a:solidFill>
                            <a:prstDash val="solid"/>
                          </a:ln>
                        </wps:spPr>
                        <wps:bodyPr wrap="square" lIns="0" tIns="0" rIns="0" bIns="0" rtlCol="0">
                          <a:prstTxWarp prst="textNoShape">
                            <a:avLst/>
                          </a:prstTxWarp>
                          <a:noAutofit/>
                        </wps:bodyPr>
                      </wps:wsp>
                      <wps:wsp>
                        <wps:cNvPr id="250" name="Graphic 250"/>
                        <wps:cNvSpPr/>
                        <wps:spPr>
                          <a:xfrm>
                            <a:off x="2087283" y="2421801"/>
                            <a:ext cx="49530" cy="49530"/>
                          </a:xfrm>
                          <a:custGeom>
                            <a:avLst/>
                            <a:gdLst/>
                            <a:ahLst/>
                            <a:cxnLst/>
                            <a:rect l="l" t="t" r="r" b="b"/>
                            <a:pathLst>
                              <a:path w="49530" h="49530">
                                <a:moveTo>
                                  <a:pt x="49275" y="0"/>
                                </a:moveTo>
                                <a:lnTo>
                                  <a:pt x="0" y="0"/>
                                </a:lnTo>
                                <a:lnTo>
                                  <a:pt x="24637" y="49276"/>
                                </a:lnTo>
                                <a:lnTo>
                                  <a:pt x="49275"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2187473" y="2368461"/>
                            <a:ext cx="1270" cy="53340"/>
                          </a:xfrm>
                          <a:custGeom>
                            <a:avLst/>
                            <a:gdLst/>
                            <a:ahLst/>
                            <a:cxnLst/>
                            <a:rect l="l" t="t" r="r" b="b"/>
                            <a:pathLst>
                              <a:path h="53340">
                                <a:moveTo>
                                  <a:pt x="0" y="0"/>
                                </a:moveTo>
                                <a:lnTo>
                                  <a:pt x="0" y="53340"/>
                                </a:lnTo>
                              </a:path>
                            </a:pathLst>
                          </a:custGeom>
                          <a:ln w="6350">
                            <a:solidFill>
                              <a:srgbClr val="000000"/>
                            </a:solidFill>
                            <a:prstDash val="solid"/>
                          </a:ln>
                        </wps:spPr>
                        <wps:bodyPr wrap="square" lIns="0" tIns="0" rIns="0" bIns="0" rtlCol="0">
                          <a:prstTxWarp prst="textNoShape">
                            <a:avLst/>
                          </a:prstTxWarp>
                          <a:noAutofit/>
                        </wps:bodyPr>
                      </wps:wsp>
                      <wps:wsp>
                        <wps:cNvPr id="252" name="Graphic 252"/>
                        <wps:cNvSpPr/>
                        <wps:spPr>
                          <a:xfrm>
                            <a:off x="2162835" y="2421801"/>
                            <a:ext cx="49530" cy="49530"/>
                          </a:xfrm>
                          <a:custGeom>
                            <a:avLst/>
                            <a:gdLst/>
                            <a:ahLst/>
                            <a:cxnLst/>
                            <a:rect l="l" t="t" r="r" b="b"/>
                            <a:pathLst>
                              <a:path w="49530" h="49530">
                                <a:moveTo>
                                  <a:pt x="49275" y="0"/>
                                </a:moveTo>
                                <a:lnTo>
                                  <a:pt x="0" y="0"/>
                                </a:lnTo>
                                <a:lnTo>
                                  <a:pt x="24637" y="49276"/>
                                </a:lnTo>
                                <a:lnTo>
                                  <a:pt x="49275"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2263013" y="2368461"/>
                            <a:ext cx="1270" cy="53340"/>
                          </a:xfrm>
                          <a:custGeom>
                            <a:avLst/>
                            <a:gdLst/>
                            <a:ahLst/>
                            <a:cxnLst/>
                            <a:rect l="l" t="t" r="r" b="b"/>
                            <a:pathLst>
                              <a:path h="53340">
                                <a:moveTo>
                                  <a:pt x="0" y="0"/>
                                </a:moveTo>
                                <a:lnTo>
                                  <a:pt x="0" y="53340"/>
                                </a:lnTo>
                              </a:path>
                            </a:pathLst>
                          </a:custGeom>
                          <a:ln w="6350">
                            <a:solidFill>
                              <a:srgbClr val="000000"/>
                            </a:solidFill>
                            <a:prstDash val="solid"/>
                          </a:ln>
                        </wps:spPr>
                        <wps:bodyPr wrap="square" lIns="0" tIns="0" rIns="0" bIns="0" rtlCol="0">
                          <a:prstTxWarp prst="textNoShape">
                            <a:avLst/>
                          </a:prstTxWarp>
                          <a:noAutofit/>
                        </wps:bodyPr>
                      </wps:wsp>
                      <wps:wsp>
                        <wps:cNvPr id="254" name="Graphic 254"/>
                        <wps:cNvSpPr/>
                        <wps:spPr>
                          <a:xfrm>
                            <a:off x="2238375" y="2421801"/>
                            <a:ext cx="49530" cy="49530"/>
                          </a:xfrm>
                          <a:custGeom>
                            <a:avLst/>
                            <a:gdLst/>
                            <a:ahLst/>
                            <a:cxnLst/>
                            <a:rect l="l" t="t" r="r" b="b"/>
                            <a:pathLst>
                              <a:path w="49530" h="49530">
                                <a:moveTo>
                                  <a:pt x="49275" y="0"/>
                                </a:moveTo>
                                <a:lnTo>
                                  <a:pt x="0" y="0"/>
                                </a:lnTo>
                                <a:lnTo>
                                  <a:pt x="24637" y="49276"/>
                                </a:lnTo>
                                <a:lnTo>
                                  <a:pt x="49275"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2338552" y="2368461"/>
                            <a:ext cx="1270" cy="53340"/>
                          </a:xfrm>
                          <a:custGeom>
                            <a:avLst/>
                            <a:gdLst/>
                            <a:ahLst/>
                            <a:cxnLst/>
                            <a:rect l="l" t="t" r="r" b="b"/>
                            <a:pathLst>
                              <a:path h="53340">
                                <a:moveTo>
                                  <a:pt x="0" y="0"/>
                                </a:moveTo>
                                <a:lnTo>
                                  <a:pt x="0" y="53340"/>
                                </a:lnTo>
                              </a:path>
                            </a:pathLst>
                          </a:custGeom>
                          <a:ln w="6350">
                            <a:solidFill>
                              <a:srgbClr val="000000"/>
                            </a:solidFill>
                            <a:prstDash val="solid"/>
                          </a:ln>
                        </wps:spPr>
                        <wps:bodyPr wrap="square" lIns="0" tIns="0" rIns="0" bIns="0" rtlCol="0">
                          <a:prstTxWarp prst="textNoShape">
                            <a:avLst/>
                          </a:prstTxWarp>
                          <a:noAutofit/>
                        </wps:bodyPr>
                      </wps:wsp>
                      <wps:wsp>
                        <wps:cNvPr id="256" name="Graphic 256"/>
                        <wps:cNvSpPr/>
                        <wps:spPr>
                          <a:xfrm>
                            <a:off x="2313914" y="2421801"/>
                            <a:ext cx="49530" cy="49530"/>
                          </a:xfrm>
                          <a:custGeom>
                            <a:avLst/>
                            <a:gdLst/>
                            <a:ahLst/>
                            <a:cxnLst/>
                            <a:rect l="l" t="t" r="r" b="b"/>
                            <a:pathLst>
                              <a:path w="49530" h="49530">
                                <a:moveTo>
                                  <a:pt x="49275" y="0"/>
                                </a:moveTo>
                                <a:lnTo>
                                  <a:pt x="0" y="0"/>
                                </a:lnTo>
                                <a:lnTo>
                                  <a:pt x="24637" y="49276"/>
                                </a:lnTo>
                                <a:lnTo>
                                  <a:pt x="49275"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2489619" y="2368461"/>
                            <a:ext cx="1270" cy="53340"/>
                          </a:xfrm>
                          <a:custGeom>
                            <a:avLst/>
                            <a:gdLst/>
                            <a:ahLst/>
                            <a:cxnLst/>
                            <a:rect l="l" t="t" r="r" b="b"/>
                            <a:pathLst>
                              <a:path h="53340">
                                <a:moveTo>
                                  <a:pt x="0" y="0"/>
                                </a:moveTo>
                                <a:lnTo>
                                  <a:pt x="0" y="53340"/>
                                </a:lnTo>
                              </a:path>
                            </a:pathLst>
                          </a:custGeom>
                          <a:ln w="6350">
                            <a:solidFill>
                              <a:srgbClr val="000000"/>
                            </a:solidFill>
                            <a:prstDash val="solid"/>
                          </a:ln>
                        </wps:spPr>
                        <wps:bodyPr wrap="square" lIns="0" tIns="0" rIns="0" bIns="0" rtlCol="0">
                          <a:prstTxWarp prst="textNoShape">
                            <a:avLst/>
                          </a:prstTxWarp>
                          <a:noAutofit/>
                        </wps:bodyPr>
                      </wps:wsp>
                      <wps:wsp>
                        <wps:cNvPr id="258" name="Graphic 258"/>
                        <wps:cNvSpPr/>
                        <wps:spPr>
                          <a:xfrm>
                            <a:off x="2464993" y="2421801"/>
                            <a:ext cx="49530" cy="49530"/>
                          </a:xfrm>
                          <a:custGeom>
                            <a:avLst/>
                            <a:gdLst/>
                            <a:ahLst/>
                            <a:cxnLst/>
                            <a:rect l="l" t="t" r="r" b="b"/>
                            <a:pathLst>
                              <a:path w="49530" h="49530">
                                <a:moveTo>
                                  <a:pt x="49275" y="0"/>
                                </a:moveTo>
                                <a:lnTo>
                                  <a:pt x="0" y="0"/>
                                </a:lnTo>
                                <a:lnTo>
                                  <a:pt x="24637" y="49276"/>
                                </a:lnTo>
                                <a:lnTo>
                                  <a:pt x="49275"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2565171" y="2368461"/>
                            <a:ext cx="1270" cy="53340"/>
                          </a:xfrm>
                          <a:custGeom>
                            <a:avLst/>
                            <a:gdLst/>
                            <a:ahLst/>
                            <a:cxnLst/>
                            <a:rect l="l" t="t" r="r" b="b"/>
                            <a:pathLst>
                              <a:path h="53340">
                                <a:moveTo>
                                  <a:pt x="0" y="0"/>
                                </a:moveTo>
                                <a:lnTo>
                                  <a:pt x="0" y="53340"/>
                                </a:lnTo>
                              </a:path>
                            </a:pathLst>
                          </a:custGeom>
                          <a:ln w="6350">
                            <a:solidFill>
                              <a:srgbClr val="000000"/>
                            </a:solidFill>
                            <a:prstDash val="solid"/>
                          </a:ln>
                        </wps:spPr>
                        <wps:bodyPr wrap="square" lIns="0" tIns="0" rIns="0" bIns="0" rtlCol="0">
                          <a:prstTxWarp prst="textNoShape">
                            <a:avLst/>
                          </a:prstTxWarp>
                          <a:noAutofit/>
                        </wps:bodyPr>
                      </wps:wsp>
                      <wps:wsp>
                        <wps:cNvPr id="260" name="Graphic 260"/>
                        <wps:cNvSpPr/>
                        <wps:spPr>
                          <a:xfrm>
                            <a:off x="2540533" y="2421801"/>
                            <a:ext cx="49530" cy="49530"/>
                          </a:xfrm>
                          <a:custGeom>
                            <a:avLst/>
                            <a:gdLst/>
                            <a:ahLst/>
                            <a:cxnLst/>
                            <a:rect l="l" t="t" r="r" b="b"/>
                            <a:pathLst>
                              <a:path w="49530" h="49530">
                                <a:moveTo>
                                  <a:pt x="49275" y="0"/>
                                </a:moveTo>
                                <a:lnTo>
                                  <a:pt x="0" y="0"/>
                                </a:lnTo>
                                <a:lnTo>
                                  <a:pt x="24637" y="49276"/>
                                </a:lnTo>
                                <a:lnTo>
                                  <a:pt x="49275"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2640698" y="2368410"/>
                            <a:ext cx="800735" cy="371475"/>
                          </a:xfrm>
                          <a:custGeom>
                            <a:avLst/>
                            <a:gdLst/>
                            <a:ahLst/>
                            <a:cxnLst/>
                            <a:rect l="l" t="t" r="r" b="b"/>
                            <a:pathLst>
                              <a:path w="800735" h="371475">
                                <a:moveTo>
                                  <a:pt x="0" y="0"/>
                                </a:moveTo>
                                <a:lnTo>
                                  <a:pt x="0" y="370852"/>
                                </a:lnTo>
                                <a:lnTo>
                                  <a:pt x="800646" y="370852"/>
                                </a:lnTo>
                              </a:path>
                            </a:pathLst>
                          </a:custGeom>
                          <a:ln w="6350">
                            <a:solidFill>
                              <a:srgbClr val="000000"/>
                            </a:solidFill>
                            <a:prstDash val="solid"/>
                          </a:ln>
                        </wps:spPr>
                        <wps:bodyPr wrap="square" lIns="0" tIns="0" rIns="0" bIns="0" rtlCol="0">
                          <a:prstTxWarp prst="textNoShape">
                            <a:avLst/>
                          </a:prstTxWarp>
                          <a:noAutofit/>
                        </wps:bodyPr>
                      </wps:wsp>
                      <wps:wsp>
                        <wps:cNvPr id="262" name="Graphic 262"/>
                        <wps:cNvSpPr/>
                        <wps:spPr>
                          <a:xfrm>
                            <a:off x="3441344" y="2714625"/>
                            <a:ext cx="49530" cy="49530"/>
                          </a:xfrm>
                          <a:custGeom>
                            <a:avLst/>
                            <a:gdLst/>
                            <a:ahLst/>
                            <a:cxnLst/>
                            <a:rect l="l" t="t" r="r" b="b"/>
                            <a:pathLst>
                              <a:path w="49530" h="49530">
                                <a:moveTo>
                                  <a:pt x="0" y="0"/>
                                </a:moveTo>
                                <a:lnTo>
                                  <a:pt x="0" y="49276"/>
                                </a:lnTo>
                                <a:lnTo>
                                  <a:pt x="49276" y="24638"/>
                                </a:lnTo>
                                <a:lnTo>
                                  <a:pt x="0"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2262974" y="1443888"/>
                            <a:ext cx="480695" cy="63500"/>
                          </a:xfrm>
                          <a:custGeom>
                            <a:avLst/>
                            <a:gdLst/>
                            <a:ahLst/>
                            <a:cxnLst/>
                            <a:rect l="l" t="t" r="r" b="b"/>
                            <a:pathLst>
                              <a:path w="480695" h="63500">
                                <a:moveTo>
                                  <a:pt x="0" y="63373"/>
                                </a:moveTo>
                                <a:lnTo>
                                  <a:pt x="64389" y="0"/>
                                </a:lnTo>
                                <a:lnTo>
                                  <a:pt x="480593" y="0"/>
                                </a:lnTo>
                              </a:path>
                            </a:pathLst>
                          </a:custGeom>
                          <a:ln w="6349">
                            <a:solidFill>
                              <a:srgbClr val="000000"/>
                            </a:solidFill>
                            <a:prstDash val="solid"/>
                          </a:ln>
                        </wps:spPr>
                        <wps:bodyPr wrap="square" lIns="0" tIns="0" rIns="0" bIns="0" rtlCol="0">
                          <a:prstTxWarp prst="textNoShape">
                            <a:avLst/>
                          </a:prstTxWarp>
                          <a:noAutofit/>
                        </wps:bodyPr>
                      </wps:wsp>
                      <wps:wsp>
                        <wps:cNvPr id="264" name="Graphic 264"/>
                        <wps:cNvSpPr/>
                        <wps:spPr>
                          <a:xfrm>
                            <a:off x="3138500" y="1363967"/>
                            <a:ext cx="33655" cy="79375"/>
                          </a:xfrm>
                          <a:custGeom>
                            <a:avLst/>
                            <a:gdLst/>
                            <a:ahLst/>
                            <a:cxnLst/>
                            <a:rect l="l" t="t" r="r" b="b"/>
                            <a:pathLst>
                              <a:path w="33655" h="79375">
                                <a:moveTo>
                                  <a:pt x="33527" y="0"/>
                                </a:moveTo>
                                <a:lnTo>
                                  <a:pt x="33527" y="79248"/>
                                </a:lnTo>
                                <a:lnTo>
                                  <a:pt x="0" y="79248"/>
                                </a:lnTo>
                              </a:path>
                            </a:pathLst>
                          </a:custGeom>
                          <a:ln w="6350">
                            <a:solidFill>
                              <a:srgbClr val="000000"/>
                            </a:solidFill>
                            <a:prstDash val="solid"/>
                          </a:ln>
                        </wps:spPr>
                        <wps:bodyPr wrap="square" lIns="0" tIns="0" rIns="0" bIns="0" rtlCol="0">
                          <a:prstTxWarp prst="textNoShape">
                            <a:avLst/>
                          </a:prstTxWarp>
                          <a:noAutofit/>
                        </wps:bodyPr>
                      </wps:wsp>
                      <wps:wsp>
                        <wps:cNvPr id="265" name="Graphic 265"/>
                        <wps:cNvSpPr/>
                        <wps:spPr>
                          <a:xfrm>
                            <a:off x="3089224" y="1418577"/>
                            <a:ext cx="49530" cy="49530"/>
                          </a:xfrm>
                          <a:custGeom>
                            <a:avLst/>
                            <a:gdLst/>
                            <a:ahLst/>
                            <a:cxnLst/>
                            <a:rect l="l" t="t" r="r" b="b"/>
                            <a:pathLst>
                              <a:path w="49530" h="49530">
                                <a:moveTo>
                                  <a:pt x="49275" y="0"/>
                                </a:moveTo>
                                <a:lnTo>
                                  <a:pt x="0" y="24637"/>
                                </a:lnTo>
                                <a:lnTo>
                                  <a:pt x="49275" y="49275"/>
                                </a:lnTo>
                                <a:lnTo>
                                  <a:pt x="49275" y="0"/>
                                </a:lnTo>
                                <a:close/>
                              </a:path>
                            </a:pathLst>
                          </a:custGeom>
                          <a:solidFill>
                            <a:srgbClr val="000000"/>
                          </a:solidFill>
                        </wps:spPr>
                        <wps:bodyPr wrap="square" lIns="0" tIns="0" rIns="0" bIns="0" rtlCol="0">
                          <a:prstTxWarp prst="textNoShape">
                            <a:avLst/>
                          </a:prstTxWarp>
                          <a:noAutofit/>
                        </wps:bodyPr>
                      </wps:wsp>
                      <wps:wsp>
                        <wps:cNvPr id="266" name="Graphic 266"/>
                        <wps:cNvSpPr/>
                        <wps:spPr>
                          <a:xfrm>
                            <a:off x="2742463" y="2222347"/>
                            <a:ext cx="864235" cy="288290"/>
                          </a:xfrm>
                          <a:custGeom>
                            <a:avLst/>
                            <a:gdLst/>
                            <a:ahLst/>
                            <a:cxnLst/>
                            <a:rect l="l" t="t" r="r" b="b"/>
                            <a:pathLst>
                              <a:path w="864235" h="288290">
                                <a:moveTo>
                                  <a:pt x="863892" y="288048"/>
                                </a:moveTo>
                                <a:lnTo>
                                  <a:pt x="216928" y="288048"/>
                                </a:lnTo>
                                <a:lnTo>
                                  <a:pt x="216928" y="0"/>
                                </a:lnTo>
                                <a:lnTo>
                                  <a:pt x="0" y="0"/>
                                </a:lnTo>
                              </a:path>
                            </a:pathLst>
                          </a:custGeom>
                          <a:ln w="6350">
                            <a:solidFill>
                              <a:srgbClr val="000000"/>
                            </a:solidFill>
                            <a:prstDash val="solid"/>
                          </a:ln>
                        </wps:spPr>
                        <wps:bodyPr wrap="square" lIns="0" tIns="0" rIns="0" bIns="0" rtlCol="0">
                          <a:prstTxWarp prst="textNoShape">
                            <a:avLst/>
                          </a:prstTxWarp>
                          <a:noAutofit/>
                        </wps:bodyPr>
                      </wps:wsp>
                      <wps:wsp>
                        <wps:cNvPr id="267" name="Graphic 267"/>
                        <wps:cNvSpPr/>
                        <wps:spPr>
                          <a:xfrm>
                            <a:off x="2693187" y="2197709"/>
                            <a:ext cx="49530" cy="49530"/>
                          </a:xfrm>
                          <a:custGeom>
                            <a:avLst/>
                            <a:gdLst/>
                            <a:ahLst/>
                            <a:cxnLst/>
                            <a:rect l="l" t="t" r="r" b="b"/>
                            <a:pathLst>
                              <a:path w="49530" h="49530">
                                <a:moveTo>
                                  <a:pt x="49275" y="0"/>
                                </a:moveTo>
                                <a:lnTo>
                                  <a:pt x="0" y="24637"/>
                                </a:lnTo>
                                <a:lnTo>
                                  <a:pt x="49275" y="49275"/>
                                </a:lnTo>
                                <a:lnTo>
                                  <a:pt x="49275" y="0"/>
                                </a:lnTo>
                                <a:close/>
                              </a:path>
                            </a:pathLst>
                          </a:custGeom>
                          <a:solidFill>
                            <a:srgbClr val="000000"/>
                          </a:solidFill>
                        </wps:spPr>
                        <wps:bodyPr wrap="square" lIns="0" tIns="0" rIns="0" bIns="0" rtlCol="0">
                          <a:prstTxWarp prst="textNoShape">
                            <a:avLst/>
                          </a:prstTxWarp>
                          <a:noAutofit/>
                        </wps:bodyPr>
                      </wps:wsp>
                      <wps:wsp>
                        <wps:cNvPr id="268" name="Graphic 268"/>
                        <wps:cNvSpPr/>
                        <wps:spPr>
                          <a:xfrm>
                            <a:off x="3071202" y="2077123"/>
                            <a:ext cx="109220" cy="2926715"/>
                          </a:xfrm>
                          <a:custGeom>
                            <a:avLst/>
                            <a:gdLst/>
                            <a:ahLst/>
                            <a:cxnLst/>
                            <a:rect l="l" t="t" r="r" b="b"/>
                            <a:pathLst>
                              <a:path w="109220" h="2926715">
                                <a:moveTo>
                                  <a:pt x="108728" y="0"/>
                                </a:moveTo>
                                <a:lnTo>
                                  <a:pt x="0" y="0"/>
                                </a:lnTo>
                                <a:lnTo>
                                  <a:pt x="0" y="2926257"/>
                                </a:lnTo>
                                <a:lnTo>
                                  <a:pt x="108728" y="2926257"/>
                                </a:lnTo>
                                <a:lnTo>
                                  <a:pt x="108728" y="0"/>
                                </a:lnTo>
                                <a:close/>
                              </a:path>
                            </a:pathLst>
                          </a:custGeom>
                          <a:solidFill>
                            <a:srgbClr val="FFFFFF"/>
                          </a:solidFill>
                        </wps:spPr>
                        <wps:bodyPr wrap="square" lIns="0" tIns="0" rIns="0" bIns="0" rtlCol="0">
                          <a:prstTxWarp prst="textNoShape">
                            <a:avLst/>
                          </a:prstTxWarp>
                          <a:noAutofit/>
                        </wps:bodyPr>
                      </wps:wsp>
                      <wps:wsp>
                        <wps:cNvPr id="269" name="Graphic 269"/>
                        <wps:cNvSpPr/>
                        <wps:spPr>
                          <a:xfrm>
                            <a:off x="3071202" y="2077123"/>
                            <a:ext cx="109220" cy="2926715"/>
                          </a:xfrm>
                          <a:custGeom>
                            <a:avLst/>
                            <a:gdLst/>
                            <a:ahLst/>
                            <a:cxnLst/>
                            <a:rect l="l" t="t" r="r" b="b"/>
                            <a:pathLst>
                              <a:path w="109220" h="2926715">
                                <a:moveTo>
                                  <a:pt x="0" y="0"/>
                                </a:moveTo>
                                <a:lnTo>
                                  <a:pt x="108728" y="0"/>
                                </a:lnTo>
                                <a:lnTo>
                                  <a:pt x="108728" y="2926257"/>
                                </a:lnTo>
                                <a:lnTo>
                                  <a:pt x="0" y="2926257"/>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270" name="Graphic 270"/>
                        <wps:cNvSpPr/>
                        <wps:spPr>
                          <a:xfrm>
                            <a:off x="4395304" y="2674442"/>
                            <a:ext cx="53340" cy="363220"/>
                          </a:xfrm>
                          <a:custGeom>
                            <a:avLst/>
                            <a:gdLst/>
                            <a:ahLst/>
                            <a:cxnLst/>
                            <a:rect l="l" t="t" r="r" b="b"/>
                            <a:pathLst>
                              <a:path w="53340" h="363220">
                                <a:moveTo>
                                  <a:pt x="52959" y="0"/>
                                </a:moveTo>
                                <a:lnTo>
                                  <a:pt x="0" y="0"/>
                                </a:lnTo>
                                <a:lnTo>
                                  <a:pt x="0" y="362851"/>
                                </a:lnTo>
                                <a:lnTo>
                                  <a:pt x="51816" y="362851"/>
                                </a:lnTo>
                              </a:path>
                            </a:pathLst>
                          </a:custGeom>
                          <a:ln w="6350">
                            <a:solidFill>
                              <a:srgbClr val="000000"/>
                            </a:solidFill>
                            <a:prstDash val="solid"/>
                          </a:ln>
                        </wps:spPr>
                        <wps:bodyPr wrap="square" lIns="0" tIns="0" rIns="0" bIns="0" rtlCol="0">
                          <a:prstTxWarp prst="textNoShape">
                            <a:avLst/>
                          </a:prstTxWarp>
                          <a:noAutofit/>
                        </wps:bodyPr>
                      </wps:wsp>
                      <wps:wsp>
                        <wps:cNvPr id="271" name="Graphic 271"/>
                        <wps:cNvSpPr/>
                        <wps:spPr>
                          <a:xfrm>
                            <a:off x="56476" y="3669626"/>
                            <a:ext cx="292100" cy="146050"/>
                          </a:xfrm>
                          <a:custGeom>
                            <a:avLst/>
                            <a:gdLst/>
                            <a:ahLst/>
                            <a:cxnLst/>
                            <a:rect l="l" t="t" r="r" b="b"/>
                            <a:pathLst>
                              <a:path w="292100" h="146050">
                                <a:moveTo>
                                  <a:pt x="220357" y="0"/>
                                </a:moveTo>
                                <a:lnTo>
                                  <a:pt x="220357" y="29210"/>
                                </a:lnTo>
                                <a:lnTo>
                                  <a:pt x="634" y="28956"/>
                                </a:lnTo>
                                <a:lnTo>
                                  <a:pt x="0" y="72898"/>
                                </a:lnTo>
                                <a:lnTo>
                                  <a:pt x="634" y="116840"/>
                                </a:lnTo>
                                <a:lnTo>
                                  <a:pt x="220357" y="116586"/>
                                </a:lnTo>
                                <a:lnTo>
                                  <a:pt x="220357" y="145796"/>
                                </a:lnTo>
                                <a:lnTo>
                                  <a:pt x="291477" y="72898"/>
                                </a:lnTo>
                                <a:lnTo>
                                  <a:pt x="220357" y="0"/>
                                </a:lnTo>
                                <a:close/>
                              </a:path>
                            </a:pathLst>
                          </a:custGeom>
                          <a:solidFill>
                            <a:srgbClr val="FFFFFF"/>
                          </a:solidFill>
                        </wps:spPr>
                        <wps:bodyPr wrap="square" lIns="0" tIns="0" rIns="0" bIns="0" rtlCol="0">
                          <a:prstTxWarp prst="textNoShape">
                            <a:avLst/>
                          </a:prstTxWarp>
                          <a:noAutofit/>
                        </wps:bodyPr>
                      </wps:wsp>
                      <wps:wsp>
                        <wps:cNvPr id="272" name="Graphic 272"/>
                        <wps:cNvSpPr/>
                        <wps:spPr>
                          <a:xfrm>
                            <a:off x="56476" y="3669626"/>
                            <a:ext cx="292100" cy="146050"/>
                          </a:xfrm>
                          <a:custGeom>
                            <a:avLst/>
                            <a:gdLst/>
                            <a:ahLst/>
                            <a:cxnLst/>
                            <a:rect l="l" t="t" r="r" b="b"/>
                            <a:pathLst>
                              <a:path w="292100" h="146050">
                                <a:moveTo>
                                  <a:pt x="291477" y="72898"/>
                                </a:moveTo>
                                <a:lnTo>
                                  <a:pt x="220357" y="145796"/>
                                </a:lnTo>
                                <a:lnTo>
                                  <a:pt x="220357" y="116586"/>
                                </a:lnTo>
                                <a:lnTo>
                                  <a:pt x="634" y="116840"/>
                                </a:lnTo>
                                <a:lnTo>
                                  <a:pt x="0" y="72898"/>
                                </a:lnTo>
                                <a:lnTo>
                                  <a:pt x="634" y="28956"/>
                                </a:lnTo>
                                <a:lnTo>
                                  <a:pt x="220357" y="29210"/>
                                </a:lnTo>
                                <a:lnTo>
                                  <a:pt x="220357" y="0"/>
                                </a:lnTo>
                                <a:lnTo>
                                  <a:pt x="291477" y="72898"/>
                                </a:lnTo>
                                <a:close/>
                              </a:path>
                            </a:pathLst>
                          </a:custGeom>
                          <a:ln w="6350">
                            <a:solidFill>
                              <a:srgbClr val="000000"/>
                            </a:solidFill>
                            <a:prstDash val="solid"/>
                          </a:ln>
                        </wps:spPr>
                        <wps:bodyPr wrap="square" lIns="0" tIns="0" rIns="0" bIns="0" rtlCol="0">
                          <a:prstTxWarp prst="textNoShape">
                            <a:avLst/>
                          </a:prstTxWarp>
                          <a:noAutofit/>
                        </wps:bodyPr>
                      </wps:wsp>
                      <wps:wsp>
                        <wps:cNvPr id="273" name="Graphic 273"/>
                        <wps:cNvSpPr/>
                        <wps:spPr>
                          <a:xfrm>
                            <a:off x="1611401" y="3385349"/>
                            <a:ext cx="412750" cy="147320"/>
                          </a:xfrm>
                          <a:custGeom>
                            <a:avLst/>
                            <a:gdLst/>
                            <a:ahLst/>
                            <a:cxnLst/>
                            <a:rect l="l" t="t" r="r" b="b"/>
                            <a:pathLst>
                              <a:path w="412750" h="147320">
                                <a:moveTo>
                                  <a:pt x="412381" y="117475"/>
                                </a:moveTo>
                                <a:lnTo>
                                  <a:pt x="66421" y="117475"/>
                                </a:lnTo>
                                <a:lnTo>
                                  <a:pt x="66421" y="146812"/>
                                </a:lnTo>
                                <a:lnTo>
                                  <a:pt x="0" y="73406"/>
                                </a:lnTo>
                                <a:lnTo>
                                  <a:pt x="66421" y="0"/>
                                </a:lnTo>
                                <a:lnTo>
                                  <a:pt x="66421" y="29337"/>
                                </a:lnTo>
                                <a:lnTo>
                                  <a:pt x="412381" y="29337"/>
                                </a:lnTo>
                              </a:path>
                            </a:pathLst>
                          </a:custGeom>
                          <a:ln w="6349">
                            <a:solidFill>
                              <a:srgbClr val="000000"/>
                            </a:solidFill>
                            <a:prstDash val="solid"/>
                          </a:ln>
                        </wps:spPr>
                        <wps:bodyPr wrap="square" lIns="0" tIns="0" rIns="0" bIns="0" rtlCol="0">
                          <a:prstTxWarp prst="textNoShape">
                            <a:avLst/>
                          </a:prstTxWarp>
                          <a:noAutofit/>
                        </wps:bodyPr>
                      </wps:wsp>
                      <wps:wsp>
                        <wps:cNvPr id="274" name="Graphic 274"/>
                        <wps:cNvSpPr/>
                        <wps:spPr>
                          <a:xfrm>
                            <a:off x="253174" y="3411346"/>
                            <a:ext cx="70485" cy="1270"/>
                          </a:xfrm>
                          <a:custGeom>
                            <a:avLst/>
                            <a:gdLst/>
                            <a:ahLst/>
                            <a:cxnLst/>
                            <a:rect l="l" t="t" r="r" b="b"/>
                            <a:pathLst>
                              <a:path w="70485">
                                <a:moveTo>
                                  <a:pt x="70357"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75" name="Graphic 275"/>
                        <wps:cNvSpPr/>
                        <wps:spPr>
                          <a:xfrm>
                            <a:off x="4120210" y="4527232"/>
                            <a:ext cx="279400" cy="144145"/>
                          </a:xfrm>
                          <a:custGeom>
                            <a:avLst/>
                            <a:gdLst/>
                            <a:ahLst/>
                            <a:cxnLst/>
                            <a:rect l="l" t="t" r="r" b="b"/>
                            <a:pathLst>
                              <a:path w="279400" h="144145">
                                <a:moveTo>
                                  <a:pt x="207010" y="0"/>
                                </a:moveTo>
                                <a:lnTo>
                                  <a:pt x="207010" y="28828"/>
                                </a:lnTo>
                                <a:lnTo>
                                  <a:pt x="72009" y="28828"/>
                                </a:lnTo>
                                <a:lnTo>
                                  <a:pt x="72009" y="0"/>
                                </a:lnTo>
                                <a:lnTo>
                                  <a:pt x="0" y="72008"/>
                                </a:lnTo>
                                <a:lnTo>
                                  <a:pt x="72009" y="144017"/>
                                </a:lnTo>
                                <a:lnTo>
                                  <a:pt x="72009" y="115188"/>
                                </a:lnTo>
                                <a:lnTo>
                                  <a:pt x="207010" y="115188"/>
                                </a:lnTo>
                                <a:lnTo>
                                  <a:pt x="207010" y="144017"/>
                                </a:lnTo>
                                <a:lnTo>
                                  <a:pt x="279031" y="72008"/>
                                </a:lnTo>
                                <a:lnTo>
                                  <a:pt x="207010" y="0"/>
                                </a:lnTo>
                                <a:close/>
                              </a:path>
                            </a:pathLst>
                          </a:custGeom>
                          <a:solidFill>
                            <a:srgbClr val="FFFFFF"/>
                          </a:solidFill>
                        </wps:spPr>
                        <wps:bodyPr wrap="square" lIns="0" tIns="0" rIns="0" bIns="0" rtlCol="0">
                          <a:prstTxWarp prst="textNoShape">
                            <a:avLst/>
                          </a:prstTxWarp>
                          <a:noAutofit/>
                        </wps:bodyPr>
                      </wps:wsp>
                      <wps:wsp>
                        <wps:cNvPr id="276" name="Graphic 276"/>
                        <wps:cNvSpPr/>
                        <wps:spPr>
                          <a:xfrm>
                            <a:off x="4120210" y="4527232"/>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77" name="Graphic 277"/>
                        <wps:cNvSpPr/>
                        <wps:spPr>
                          <a:xfrm>
                            <a:off x="4120210" y="4743234"/>
                            <a:ext cx="279400" cy="144145"/>
                          </a:xfrm>
                          <a:custGeom>
                            <a:avLst/>
                            <a:gdLst/>
                            <a:ahLst/>
                            <a:cxnLst/>
                            <a:rect l="l" t="t" r="r" b="b"/>
                            <a:pathLst>
                              <a:path w="279400" h="144145">
                                <a:moveTo>
                                  <a:pt x="207010" y="0"/>
                                </a:moveTo>
                                <a:lnTo>
                                  <a:pt x="207010" y="28828"/>
                                </a:lnTo>
                                <a:lnTo>
                                  <a:pt x="72009" y="28828"/>
                                </a:lnTo>
                                <a:lnTo>
                                  <a:pt x="72009" y="0"/>
                                </a:lnTo>
                                <a:lnTo>
                                  <a:pt x="0" y="72008"/>
                                </a:lnTo>
                                <a:lnTo>
                                  <a:pt x="72009" y="144017"/>
                                </a:lnTo>
                                <a:lnTo>
                                  <a:pt x="72009" y="115188"/>
                                </a:lnTo>
                                <a:lnTo>
                                  <a:pt x="207010" y="115188"/>
                                </a:lnTo>
                                <a:lnTo>
                                  <a:pt x="207010" y="144017"/>
                                </a:lnTo>
                                <a:lnTo>
                                  <a:pt x="279031" y="72008"/>
                                </a:lnTo>
                                <a:lnTo>
                                  <a:pt x="207010" y="0"/>
                                </a:lnTo>
                                <a:close/>
                              </a:path>
                            </a:pathLst>
                          </a:custGeom>
                          <a:solidFill>
                            <a:srgbClr val="FFFFFF"/>
                          </a:solidFill>
                        </wps:spPr>
                        <wps:bodyPr wrap="square" lIns="0" tIns="0" rIns="0" bIns="0" rtlCol="0">
                          <a:prstTxWarp prst="textNoShape">
                            <a:avLst/>
                          </a:prstTxWarp>
                          <a:noAutofit/>
                        </wps:bodyPr>
                      </wps:wsp>
                      <wps:wsp>
                        <wps:cNvPr id="278" name="Graphic 278"/>
                        <wps:cNvSpPr/>
                        <wps:spPr>
                          <a:xfrm>
                            <a:off x="4120210" y="4743234"/>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79" name="Graphic 279"/>
                        <wps:cNvSpPr/>
                        <wps:spPr>
                          <a:xfrm>
                            <a:off x="3178797" y="4747323"/>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17" y="115188"/>
                                </a:lnTo>
                                <a:lnTo>
                                  <a:pt x="237617" y="144017"/>
                                </a:lnTo>
                                <a:lnTo>
                                  <a:pt x="309638" y="72008"/>
                                </a:lnTo>
                                <a:lnTo>
                                  <a:pt x="237617" y="0"/>
                                </a:lnTo>
                                <a:lnTo>
                                  <a:pt x="23761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80" name="Graphic 280"/>
                        <wps:cNvSpPr/>
                        <wps:spPr>
                          <a:xfrm>
                            <a:off x="3178797" y="4541608"/>
                            <a:ext cx="309880" cy="144145"/>
                          </a:xfrm>
                          <a:custGeom>
                            <a:avLst/>
                            <a:gdLst/>
                            <a:ahLst/>
                            <a:cxnLst/>
                            <a:rect l="l" t="t" r="r" b="b"/>
                            <a:pathLst>
                              <a:path w="309880" h="144145">
                                <a:moveTo>
                                  <a:pt x="72009" y="28828"/>
                                </a:moveTo>
                                <a:lnTo>
                                  <a:pt x="72009" y="0"/>
                                </a:lnTo>
                                <a:lnTo>
                                  <a:pt x="0" y="72008"/>
                                </a:lnTo>
                                <a:lnTo>
                                  <a:pt x="72009" y="144017"/>
                                </a:lnTo>
                                <a:lnTo>
                                  <a:pt x="72009" y="115188"/>
                                </a:lnTo>
                                <a:lnTo>
                                  <a:pt x="237617" y="115188"/>
                                </a:lnTo>
                                <a:lnTo>
                                  <a:pt x="237617" y="144017"/>
                                </a:lnTo>
                                <a:lnTo>
                                  <a:pt x="309638" y="72008"/>
                                </a:lnTo>
                                <a:lnTo>
                                  <a:pt x="237617" y="0"/>
                                </a:lnTo>
                                <a:lnTo>
                                  <a:pt x="237617"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81" name="Graphic 281"/>
                        <wps:cNvSpPr/>
                        <wps:spPr>
                          <a:xfrm>
                            <a:off x="2784817" y="4581448"/>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82" name="Graphic 282"/>
                        <wps:cNvSpPr/>
                        <wps:spPr>
                          <a:xfrm>
                            <a:off x="2784817" y="4326839"/>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83" name="Graphic 283"/>
                        <wps:cNvSpPr/>
                        <wps:spPr>
                          <a:xfrm>
                            <a:off x="2784817" y="4072229"/>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84" name="Graphic 284"/>
                        <wps:cNvSpPr/>
                        <wps:spPr>
                          <a:xfrm>
                            <a:off x="2784830" y="3605631"/>
                            <a:ext cx="279400" cy="144145"/>
                          </a:xfrm>
                          <a:custGeom>
                            <a:avLst/>
                            <a:gdLst/>
                            <a:ahLst/>
                            <a:cxnLst/>
                            <a:rect l="l" t="t" r="r" b="b"/>
                            <a:pathLst>
                              <a:path w="279400" h="144145">
                                <a:moveTo>
                                  <a:pt x="72009" y="28828"/>
                                </a:moveTo>
                                <a:lnTo>
                                  <a:pt x="72009" y="0"/>
                                </a:lnTo>
                                <a:lnTo>
                                  <a:pt x="0" y="72008"/>
                                </a:lnTo>
                                <a:lnTo>
                                  <a:pt x="72009" y="144017"/>
                                </a:lnTo>
                                <a:lnTo>
                                  <a:pt x="72009" y="115188"/>
                                </a:lnTo>
                                <a:lnTo>
                                  <a:pt x="207010" y="115188"/>
                                </a:lnTo>
                                <a:lnTo>
                                  <a:pt x="207010" y="144017"/>
                                </a:lnTo>
                                <a:lnTo>
                                  <a:pt x="279031" y="72008"/>
                                </a:lnTo>
                                <a:lnTo>
                                  <a:pt x="207010" y="0"/>
                                </a:lnTo>
                                <a:lnTo>
                                  <a:pt x="207010"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285" name="Graphic 285"/>
                        <wps:cNvSpPr/>
                        <wps:spPr>
                          <a:xfrm>
                            <a:off x="1604149" y="265582"/>
                            <a:ext cx="290195" cy="144145"/>
                          </a:xfrm>
                          <a:custGeom>
                            <a:avLst/>
                            <a:gdLst/>
                            <a:ahLst/>
                            <a:cxnLst/>
                            <a:rect l="l" t="t" r="r" b="b"/>
                            <a:pathLst>
                              <a:path w="290195" h="144145">
                                <a:moveTo>
                                  <a:pt x="72008" y="28828"/>
                                </a:moveTo>
                                <a:lnTo>
                                  <a:pt x="72008" y="0"/>
                                </a:lnTo>
                                <a:lnTo>
                                  <a:pt x="0" y="72008"/>
                                </a:lnTo>
                                <a:lnTo>
                                  <a:pt x="72008" y="144017"/>
                                </a:lnTo>
                                <a:lnTo>
                                  <a:pt x="72008" y="115188"/>
                                </a:lnTo>
                                <a:lnTo>
                                  <a:pt x="217677" y="115188"/>
                                </a:lnTo>
                                <a:lnTo>
                                  <a:pt x="217677" y="144017"/>
                                </a:lnTo>
                                <a:lnTo>
                                  <a:pt x="289699" y="72008"/>
                                </a:lnTo>
                                <a:lnTo>
                                  <a:pt x="217677" y="0"/>
                                </a:lnTo>
                                <a:lnTo>
                                  <a:pt x="217677" y="28828"/>
                                </a:lnTo>
                                <a:lnTo>
                                  <a:pt x="72008" y="28828"/>
                                </a:lnTo>
                                <a:close/>
                              </a:path>
                            </a:pathLst>
                          </a:custGeom>
                          <a:ln w="6350">
                            <a:solidFill>
                              <a:srgbClr val="000000"/>
                            </a:solidFill>
                            <a:prstDash val="solid"/>
                          </a:ln>
                        </wps:spPr>
                        <wps:bodyPr wrap="square" lIns="0" tIns="0" rIns="0" bIns="0" rtlCol="0">
                          <a:prstTxWarp prst="textNoShape">
                            <a:avLst/>
                          </a:prstTxWarp>
                          <a:noAutofit/>
                        </wps:bodyPr>
                      </wps:wsp>
                      <wps:wsp>
                        <wps:cNvPr id="286" name="Graphic 286"/>
                        <wps:cNvSpPr/>
                        <wps:spPr>
                          <a:xfrm>
                            <a:off x="1895957" y="147205"/>
                            <a:ext cx="392430" cy="378460"/>
                          </a:xfrm>
                          <a:custGeom>
                            <a:avLst/>
                            <a:gdLst/>
                            <a:ahLst/>
                            <a:cxnLst/>
                            <a:rect l="l" t="t" r="r" b="b"/>
                            <a:pathLst>
                              <a:path w="392430" h="378460">
                                <a:moveTo>
                                  <a:pt x="392188" y="377977"/>
                                </a:moveTo>
                                <a:lnTo>
                                  <a:pt x="0" y="377977"/>
                                </a:lnTo>
                                <a:lnTo>
                                  <a:pt x="0" y="187210"/>
                                </a:lnTo>
                                <a:lnTo>
                                  <a:pt x="392188" y="187210"/>
                                </a:lnTo>
                                <a:lnTo>
                                  <a:pt x="392188" y="377977"/>
                                </a:lnTo>
                                <a:close/>
                              </a:path>
                              <a:path w="392430" h="378460">
                                <a:moveTo>
                                  <a:pt x="392188" y="190766"/>
                                </a:moveTo>
                                <a:lnTo>
                                  <a:pt x="0" y="190766"/>
                                </a:lnTo>
                                <a:lnTo>
                                  <a:pt x="0" y="0"/>
                                </a:lnTo>
                                <a:lnTo>
                                  <a:pt x="392188" y="0"/>
                                </a:lnTo>
                                <a:lnTo>
                                  <a:pt x="392188" y="190766"/>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87" name="Image 287"/>
                          <pic:cNvPicPr/>
                        </pic:nvPicPr>
                        <pic:blipFill>
                          <a:blip r:embed="rId52" cstate="print"/>
                          <a:stretch>
                            <a:fillRect/>
                          </a:stretch>
                        </pic:blipFill>
                        <pic:spPr>
                          <a:xfrm>
                            <a:off x="772947" y="2376246"/>
                            <a:ext cx="220725" cy="150368"/>
                          </a:xfrm>
                          <a:prstGeom prst="rect">
                            <a:avLst/>
                          </a:prstGeom>
                        </pic:spPr>
                      </pic:pic>
                      <wps:wsp>
                        <wps:cNvPr id="288" name="Graphic 288"/>
                        <wps:cNvSpPr/>
                        <wps:spPr>
                          <a:xfrm>
                            <a:off x="392442" y="2383015"/>
                            <a:ext cx="384175" cy="136525"/>
                          </a:xfrm>
                          <a:custGeom>
                            <a:avLst/>
                            <a:gdLst/>
                            <a:ahLst/>
                            <a:cxnLst/>
                            <a:rect l="l" t="t" r="r" b="b"/>
                            <a:pathLst>
                              <a:path w="384175" h="136525">
                                <a:moveTo>
                                  <a:pt x="383667" y="0"/>
                                </a:moveTo>
                                <a:lnTo>
                                  <a:pt x="0" y="0"/>
                                </a:lnTo>
                                <a:lnTo>
                                  <a:pt x="0" y="135940"/>
                                </a:lnTo>
                                <a:lnTo>
                                  <a:pt x="383667" y="135940"/>
                                </a:lnTo>
                                <a:lnTo>
                                  <a:pt x="383667" y="0"/>
                                </a:lnTo>
                                <a:close/>
                              </a:path>
                            </a:pathLst>
                          </a:custGeom>
                          <a:solidFill>
                            <a:srgbClr val="FFFFFF"/>
                          </a:solidFill>
                        </wps:spPr>
                        <wps:bodyPr wrap="square" lIns="0" tIns="0" rIns="0" bIns="0" rtlCol="0">
                          <a:prstTxWarp prst="textNoShape">
                            <a:avLst/>
                          </a:prstTxWarp>
                          <a:noAutofit/>
                        </wps:bodyPr>
                      </wps:wsp>
                      <wps:wsp>
                        <wps:cNvPr id="289" name="Graphic 289"/>
                        <wps:cNvSpPr/>
                        <wps:spPr>
                          <a:xfrm>
                            <a:off x="392442" y="2383015"/>
                            <a:ext cx="384175" cy="136525"/>
                          </a:xfrm>
                          <a:custGeom>
                            <a:avLst/>
                            <a:gdLst/>
                            <a:ahLst/>
                            <a:cxnLst/>
                            <a:rect l="l" t="t" r="r" b="b"/>
                            <a:pathLst>
                              <a:path w="384175" h="136525">
                                <a:moveTo>
                                  <a:pt x="0" y="0"/>
                                </a:moveTo>
                                <a:lnTo>
                                  <a:pt x="383667" y="0"/>
                                </a:lnTo>
                                <a:lnTo>
                                  <a:pt x="383667" y="135940"/>
                                </a:lnTo>
                                <a:lnTo>
                                  <a:pt x="0" y="135940"/>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290" name="Graphic 290"/>
                        <wps:cNvSpPr/>
                        <wps:spPr>
                          <a:xfrm>
                            <a:off x="3167443" y="643204"/>
                            <a:ext cx="1064895" cy="1270"/>
                          </a:xfrm>
                          <a:custGeom>
                            <a:avLst/>
                            <a:gdLst/>
                            <a:ahLst/>
                            <a:cxnLst/>
                            <a:rect l="l" t="t" r="r" b="b"/>
                            <a:pathLst>
                              <a:path w="1064895">
                                <a:moveTo>
                                  <a:pt x="1064806"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91" name="Graphic 291"/>
                        <wps:cNvSpPr/>
                        <wps:spPr>
                          <a:xfrm>
                            <a:off x="3109023" y="613994"/>
                            <a:ext cx="58419" cy="58419"/>
                          </a:xfrm>
                          <a:custGeom>
                            <a:avLst/>
                            <a:gdLst/>
                            <a:ahLst/>
                            <a:cxnLst/>
                            <a:rect l="l" t="t" r="r" b="b"/>
                            <a:pathLst>
                              <a:path w="58419" h="58419">
                                <a:moveTo>
                                  <a:pt x="58420" y="0"/>
                                </a:moveTo>
                                <a:lnTo>
                                  <a:pt x="0" y="29210"/>
                                </a:lnTo>
                                <a:lnTo>
                                  <a:pt x="58420" y="58420"/>
                                </a:lnTo>
                                <a:lnTo>
                                  <a:pt x="58420" y="0"/>
                                </a:lnTo>
                                <a:close/>
                              </a:path>
                            </a:pathLst>
                          </a:custGeom>
                          <a:solidFill>
                            <a:srgbClr val="000000"/>
                          </a:solidFill>
                        </wps:spPr>
                        <wps:bodyPr wrap="square" lIns="0" tIns="0" rIns="0" bIns="0" rtlCol="0">
                          <a:prstTxWarp prst="textNoShape">
                            <a:avLst/>
                          </a:prstTxWarp>
                          <a:noAutofit/>
                        </wps:bodyPr>
                      </wps:wsp>
                      <wps:wsp>
                        <wps:cNvPr id="292" name="Graphic 292"/>
                        <wps:cNvSpPr/>
                        <wps:spPr>
                          <a:xfrm>
                            <a:off x="3169234" y="529158"/>
                            <a:ext cx="148590" cy="100330"/>
                          </a:xfrm>
                          <a:custGeom>
                            <a:avLst/>
                            <a:gdLst/>
                            <a:ahLst/>
                            <a:cxnLst/>
                            <a:rect l="l" t="t" r="r" b="b"/>
                            <a:pathLst>
                              <a:path w="148590" h="100330">
                                <a:moveTo>
                                  <a:pt x="148589" y="100202"/>
                                </a:moveTo>
                                <a:lnTo>
                                  <a:pt x="148589" y="0"/>
                                </a:lnTo>
                                <a:lnTo>
                                  <a:pt x="0" y="0"/>
                                </a:lnTo>
                              </a:path>
                            </a:pathLst>
                          </a:custGeom>
                          <a:ln w="6350">
                            <a:solidFill>
                              <a:srgbClr val="000000"/>
                            </a:solidFill>
                            <a:prstDash val="solid"/>
                          </a:ln>
                        </wps:spPr>
                        <wps:bodyPr wrap="square" lIns="0" tIns="0" rIns="0" bIns="0" rtlCol="0">
                          <a:prstTxWarp prst="textNoShape">
                            <a:avLst/>
                          </a:prstTxWarp>
                          <a:noAutofit/>
                        </wps:bodyPr>
                      </wps:wsp>
                      <wps:wsp>
                        <wps:cNvPr id="293" name="Graphic 293"/>
                        <wps:cNvSpPr/>
                        <wps:spPr>
                          <a:xfrm>
                            <a:off x="3110814" y="499935"/>
                            <a:ext cx="226060" cy="161925"/>
                          </a:xfrm>
                          <a:custGeom>
                            <a:avLst/>
                            <a:gdLst/>
                            <a:ahLst/>
                            <a:cxnLst/>
                            <a:rect l="l" t="t" r="r" b="b"/>
                            <a:pathLst>
                              <a:path w="226060" h="161925">
                                <a:moveTo>
                                  <a:pt x="58420" y="0"/>
                                </a:moveTo>
                                <a:lnTo>
                                  <a:pt x="0" y="29210"/>
                                </a:lnTo>
                                <a:lnTo>
                                  <a:pt x="58420" y="58420"/>
                                </a:lnTo>
                                <a:lnTo>
                                  <a:pt x="58420" y="0"/>
                                </a:lnTo>
                                <a:close/>
                              </a:path>
                              <a:path w="226060" h="161925">
                                <a:moveTo>
                                  <a:pt x="225488" y="143332"/>
                                </a:moveTo>
                                <a:lnTo>
                                  <a:pt x="224028" y="136144"/>
                                </a:lnTo>
                                <a:lnTo>
                                  <a:pt x="220065" y="130276"/>
                                </a:lnTo>
                                <a:lnTo>
                                  <a:pt x="214198" y="126314"/>
                                </a:lnTo>
                                <a:lnTo>
                                  <a:pt x="207010" y="124853"/>
                                </a:lnTo>
                                <a:lnTo>
                                  <a:pt x="199809" y="126314"/>
                                </a:lnTo>
                                <a:lnTo>
                                  <a:pt x="193941" y="130276"/>
                                </a:lnTo>
                                <a:lnTo>
                                  <a:pt x="189979" y="136144"/>
                                </a:lnTo>
                                <a:lnTo>
                                  <a:pt x="188531" y="143332"/>
                                </a:lnTo>
                                <a:lnTo>
                                  <a:pt x="189979" y="150533"/>
                                </a:lnTo>
                                <a:lnTo>
                                  <a:pt x="193941" y="156400"/>
                                </a:lnTo>
                                <a:lnTo>
                                  <a:pt x="199809" y="160362"/>
                                </a:lnTo>
                                <a:lnTo>
                                  <a:pt x="207010" y="161810"/>
                                </a:lnTo>
                                <a:lnTo>
                                  <a:pt x="214198" y="160362"/>
                                </a:lnTo>
                                <a:lnTo>
                                  <a:pt x="220065" y="156400"/>
                                </a:lnTo>
                                <a:lnTo>
                                  <a:pt x="224028" y="150533"/>
                                </a:lnTo>
                                <a:lnTo>
                                  <a:pt x="225488" y="143332"/>
                                </a:lnTo>
                                <a:close/>
                              </a:path>
                            </a:pathLst>
                          </a:custGeom>
                          <a:solidFill>
                            <a:srgbClr val="000000"/>
                          </a:solidFill>
                        </wps:spPr>
                        <wps:bodyPr wrap="square" lIns="0" tIns="0" rIns="0" bIns="0" rtlCol="0">
                          <a:prstTxWarp prst="textNoShape">
                            <a:avLst/>
                          </a:prstTxWarp>
                          <a:noAutofit/>
                        </wps:bodyPr>
                      </wps:wsp>
                      <wps:wsp>
                        <wps:cNvPr id="294" name="Graphic 294"/>
                        <wps:cNvSpPr/>
                        <wps:spPr>
                          <a:xfrm>
                            <a:off x="3887406" y="2302484"/>
                            <a:ext cx="80010" cy="1270"/>
                          </a:xfrm>
                          <a:custGeom>
                            <a:avLst/>
                            <a:gdLst/>
                            <a:ahLst/>
                            <a:cxnLst/>
                            <a:rect l="l" t="t" r="r" b="b"/>
                            <a:pathLst>
                              <a:path w="80010">
                                <a:moveTo>
                                  <a:pt x="0" y="0"/>
                                </a:moveTo>
                                <a:lnTo>
                                  <a:pt x="79629" y="0"/>
                                </a:lnTo>
                              </a:path>
                            </a:pathLst>
                          </a:custGeom>
                          <a:ln w="6350">
                            <a:solidFill>
                              <a:srgbClr val="000000"/>
                            </a:solidFill>
                            <a:prstDash val="solid"/>
                          </a:ln>
                        </wps:spPr>
                        <wps:bodyPr wrap="square" lIns="0" tIns="0" rIns="0" bIns="0" rtlCol="0">
                          <a:prstTxWarp prst="textNoShape">
                            <a:avLst/>
                          </a:prstTxWarp>
                          <a:noAutofit/>
                        </wps:bodyPr>
                      </wps:wsp>
                      <wps:wsp>
                        <wps:cNvPr id="295" name="Graphic 295"/>
                        <wps:cNvSpPr/>
                        <wps:spPr>
                          <a:xfrm>
                            <a:off x="3967035" y="2277846"/>
                            <a:ext cx="49530" cy="49530"/>
                          </a:xfrm>
                          <a:custGeom>
                            <a:avLst/>
                            <a:gdLst/>
                            <a:ahLst/>
                            <a:cxnLst/>
                            <a:rect l="l" t="t" r="r" b="b"/>
                            <a:pathLst>
                              <a:path w="49530" h="49530">
                                <a:moveTo>
                                  <a:pt x="49275" y="24638"/>
                                </a:moveTo>
                                <a:lnTo>
                                  <a:pt x="0" y="49276"/>
                                </a:lnTo>
                                <a:lnTo>
                                  <a:pt x="0" y="0"/>
                                </a:lnTo>
                                <a:lnTo>
                                  <a:pt x="49275" y="24638"/>
                                </a:lnTo>
                              </a:path>
                            </a:pathLst>
                          </a:custGeom>
                          <a:ln w="6362">
                            <a:solidFill>
                              <a:srgbClr val="000000"/>
                            </a:solidFill>
                            <a:prstDash val="solid"/>
                          </a:ln>
                        </wps:spPr>
                        <wps:bodyPr wrap="square" lIns="0" tIns="0" rIns="0" bIns="0" rtlCol="0">
                          <a:prstTxWarp prst="textNoShape">
                            <a:avLst/>
                          </a:prstTxWarp>
                          <a:noAutofit/>
                        </wps:bodyPr>
                      </wps:wsp>
                      <wps:wsp>
                        <wps:cNvPr id="296" name="Graphic 296"/>
                        <wps:cNvSpPr/>
                        <wps:spPr>
                          <a:xfrm>
                            <a:off x="3168637" y="657059"/>
                            <a:ext cx="148590" cy="100330"/>
                          </a:xfrm>
                          <a:custGeom>
                            <a:avLst/>
                            <a:gdLst/>
                            <a:ahLst/>
                            <a:cxnLst/>
                            <a:rect l="l" t="t" r="r" b="b"/>
                            <a:pathLst>
                              <a:path w="148590" h="100330">
                                <a:moveTo>
                                  <a:pt x="148589" y="0"/>
                                </a:moveTo>
                                <a:lnTo>
                                  <a:pt x="148589" y="100203"/>
                                </a:lnTo>
                                <a:lnTo>
                                  <a:pt x="0" y="100203"/>
                                </a:lnTo>
                              </a:path>
                            </a:pathLst>
                          </a:custGeom>
                          <a:ln w="6350">
                            <a:solidFill>
                              <a:srgbClr val="000000"/>
                            </a:solidFill>
                            <a:prstDash val="solid"/>
                          </a:ln>
                        </wps:spPr>
                        <wps:bodyPr wrap="square" lIns="0" tIns="0" rIns="0" bIns="0" rtlCol="0">
                          <a:prstTxWarp prst="textNoShape">
                            <a:avLst/>
                          </a:prstTxWarp>
                          <a:noAutofit/>
                        </wps:bodyPr>
                      </wps:wsp>
                      <wps:wsp>
                        <wps:cNvPr id="297" name="Graphic 297"/>
                        <wps:cNvSpPr/>
                        <wps:spPr>
                          <a:xfrm>
                            <a:off x="3110217" y="624674"/>
                            <a:ext cx="226060" cy="161925"/>
                          </a:xfrm>
                          <a:custGeom>
                            <a:avLst/>
                            <a:gdLst/>
                            <a:ahLst/>
                            <a:cxnLst/>
                            <a:rect l="l" t="t" r="r" b="b"/>
                            <a:pathLst>
                              <a:path w="226060" h="161925">
                                <a:moveTo>
                                  <a:pt x="58420" y="103378"/>
                                </a:moveTo>
                                <a:lnTo>
                                  <a:pt x="0" y="132588"/>
                                </a:lnTo>
                                <a:lnTo>
                                  <a:pt x="58420" y="161798"/>
                                </a:lnTo>
                                <a:lnTo>
                                  <a:pt x="58420" y="103378"/>
                                </a:lnTo>
                                <a:close/>
                              </a:path>
                              <a:path w="226060" h="161925">
                                <a:moveTo>
                                  <a:pt x="225488" y="18478"/>
                                </a:moveTo>
                                <a:lnTo>
                                  <a:pt x="224028" y="11290"/>
                                </a:lnTo>
                                <a:lnTo>
                                  <a:pt x="220065" y="5422"/>
                                </a:lnTo>
                                <a:lnTo>
                                  <a:pt x="214198" y="1460"/>
                                </a:lnTo>
                                <a:lnTo>
                                  <a:pt x="207010" y="0"/>
                                </a:lnTo>
                                <a:lnTo>
                                  <a:pt x="199809" y="1460"/>
                                </a:lnTo>
                                <a:lnTo>
                                  <a:pt x="193941" y="5422"/>
                                </a:lnTo>
                                <a:lnTo>
                                  <a:pt x="189979" y="11290"/>
                                </a:lnTo>
                                <a:lnTo>
                                  <a:pt x="188531" y="18478"/>
                                </a:lnTo>
                                <a:lnTo>
                                  <a:pt x="189979" y="25679"/>
                                </a:lnTo>
                                <a:lnTo>
                                  <a:pt x="193941" y="31546"/>
                                </a:lnTo>
                                <a:lnTo>
                                  <a:pt x="199809" y="35509"/>
                                </a:lnTo>
                                <a:lnTo>
                                  <a:pt x="207010" y="36957"/>
                                </a:lnTo>
                                <a:lnTo>
                                  <a:pt x="214198" y="35509"/>
                                </a:lnTo>
                                <a:lnTo>
                                  <a:pt x="220065" y="31546"/>
                                </a:lnTo>
                                <a:lnTo>
                                  <a:pt x="224028" y="25679"/>
                                </a:lnTo>
                                <a:lnTo>
                                  <a:pt x="225488" y="1847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8" name="Image 298"/>
                          <pic:cNvPicPr/>
                        </pic:nvPicPr>
                        <pic:blipFill>
                          <a:blip r:embed="rId56" cstate="print"/>
                          <a:stretch>
                            <a:fillRect/>
                          </a:stretch>
                        </pic:blipFill>
                        <pic:spPr>
                          <a:xfrm>
                            <a:off x="2074646" y="659002"/>
                            <a:ext cx="180721" cy="150609"/>
                          </a:xfrm>
                          <a:prstGeom prst="rect">
                            <a:avLst/>
                          </a:prstGeom>
                        </pic:spPr>
                      </pic:pic>
                      <wps:wsp>
                        <wps:cNvPr id="299" name="Graphic 299"/>
                        <wps:cNvSpPr/>
                        <wps:spPr>
                          <a:xfrm>
                            <a:off x="3152216" y="5211860"/>
                            <a:ext cx="189230" cy="109220"/>
                          </a:xfrm>
                          <a:custGeom>
                            <a:avLst/>
                            <a:gdLst/>
                            <a:ahLst/>
                            <a:cxnLst/>
                            <a:rect l="l" t="t" r="r" b="b"/>
                            <a:pathLst>
                              <a:path w="189230" h="109220">
                                <a:moveTo>
                                  <a:pt x="189026" y="0"/>
                                </a:moveTo>
                                <a:lnTo>
                                  <a:pt x="0" y="0"/>
                                </a:lnTo>
                                <a:lnTo>
                                  <a:pt x="0" y="108868"/>
                                </a:lnTo>
                                <a:lnTo>
                                  <a:pt x="189026" y="108868"/>
                                </a:lnTo>
                                <a:lnTo>
                                  <a:pt x="189026" y="0"/>
                                </a:lnTo>
                                <a:close/>
                              </a:path>
                            </a:pathLst>
                          </a:custGeom>
                          <a:solidFill>
                            <a:srgbClr val="FBD8BC"/>
                          </a:solidFill>
                        </wps:spPr>
                        <wps:bodyPr wrap="square" lIns="0" tIns="0" rIns="0" bIns="0" rtlCol="0">
                          <a:prstTxWarp prst="textNoShape">
                            <a:avLst/>
                          </a:prstTxWarp>
                          <a:noAutofit/>
                        </wps:bodyPr>
                      </wps:wsp>
                      <wps:wsp>
                        <wps:cNvPr id="300" name="Graphic 300"/>
                        <wps:cNvSpPr/>
                        <wps:spPr>
                          <a:xfrm>
                            <a:off x="181152" y="1672282"/>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01" name="Graphic 301"/>
                        <wps:cNvSpPr/>
                        <wps:spPr>
                          <a:xfrm>
                            <a:off x="181152" y="1672285"/>
                            <a:ext cx="61594" cy="61594"/>
                          </a:xfrm>
                          <a:custGeom>
                            <a:avLst/>
                            <a:gdLst/>
                            <a:ahLst/>
                            <a:cxnLst/>
                            <a:rect l="l" t="t" r="r" b="b"/>
                            <a:pathLst>
                              <a:path w="61594" h="61594">
                                <a:moveTo>
                                  <a:pt x="0" y="0"/>
                                </a:moveTo>
                                <a:lnTo>
                                  <a:pt x="61203" y="0"/>
                                </a:lnTo>
                                <a:lnTo>
                                  <a:pt x="61203"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02" name="Graphic 302"/>
                        <wps:cNvSpPr/>
                        <wps:spPr>
                          <a:xfrm>
                            <a:off x="192798" y="1660636"/>
                            <a:ext cx="61594" cy="61594"/>
                          </a:xfrm>
                          <a:custGeom>
                            <a:avLst/>
                            <a:gdLst/>
                            <a:ahLst/>
                            <a:cxnLst/>
                            <a:rect l="l" t="t" r="r" b="b"/>
                            <a:pathLst>
                              <a:path w="61594" h="61594">
                                <a:moveTo>
                                  <a:pt x="61202" y="0"/>
                                </a:moveTo>
                                <a:lnTo>
                                  <a:pt x="0" y="0"/>
                                </a:lnTo>
                                <a:lnTo>
                                  <a:pt x="0" y="61203"/>
                                </a:lnTo>
                                <a:lnTo>
                                  <a:pt x="61202" y="61203"/>
                                </a:lnTo>
                                <a:lnTo>
                                  <a:pt x="61202" y="0"/>
                                </a:lnTo>
                                <a:close/>
                              </a:path>
                            </a:pathLst>
                          </a:custGeom>
                          <a:solidFill>
                            <a:srgbClr val="FFFFFF"/>
                          </a:solidFill>
                        </wps:spPr>
                        <wps:bodyPr wrap="square" lIns="0" tIns="0" rIns="0" bIns="0" rtlCol="0">
                          <a:prstTxWarp prst="textNoShape">
                            <a:avLst/>
                          </a:prstTxWarp>
                          <a:noAutofit/>
                        </wps:bodyPr>
                      </wps:wsp>
                      <wps:wsp>
                        <wps:cNvPr id="303" name="Graphic 303"/>
                        <wps:cNvSpPr/>
                        <wps:spPr>
                          <a:xfrm>
                            <a:off x="192798" y="1660639"/>
                            <a:ext cx="61594" cy="61594"/>
                          </a:xfrm>
                          <a:custGeom>
                            <a:avLst/>
                            <a:gdLst/>
                            <a:ahLst/>
                            <a:cxnLst/>
                            <a:rect l="l" t="t" r="r" b="b"/>
                            <a:pathLst>
                              <a:path w="61594" h="61594">
                                <a:moveTo>
                                  <a:pt x="0" y="0"/>
                                </a:moveTo>
                                <a:lnTo>
                                  <a:pt x="61202" y="0"/>
                                </a:lnTo>
                                <a:lnTo>
                                  <a:pt x="61202"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04" name="Graphic 304"/>
                        <wps:cNvSpPr/>
                        <wps:spPr>
                          <a:xfrm>
                            <a:off x="181152" y="1861995"/>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05" name="Graphic 305"/>
                        <wps:cNvSpPr/>
                        <wps:spPr>
                          <a:xfrm>
                            <a:off x="181152" y="1861997"/>
                            <a:ext cx="61594" cy="61594"/>
                          </a:xfrm>
                          <a:custGeom>
                            <a:avLst/>
                            <a:gdLst/>
                            <a:ahLst/>
                            <a:cxnLst/>
                            <a:rect l="l" t="t" r="r" b="b"/>
                            <a:pathLst>
                              <a:path w="61594" h="61594">
                                <a:moveTo>
                                  <a:pt x="0" y="0"/>
                                </a:moveTo>
                                <a:lnTo>
                                  <a:pt x="61203" y="0"/>
                                </a:lnTo>
                                <a:lnTo>
                                  <a:pt x="61203"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06" name="Graphic 306"/>
                        <wps:cNvSpPr/>
                        <wps:spPr>
                          <a:xfrm>
                            <a:off x="192798" y="1850349"/>
                            <a:ext cx="61594" cy="61594"/>
                          </a:xfrm>
                          <a:custGeom>
                            <a:avLst/>
                            <a:gdLst/>
                            <a:ahLst/>
                            <a:cxnLst/>
                            <a:rect l="l" t="t" r="r" b="b"/>
                            <a:pathLst>
                              <a:path w="61594" h="61594">
                                <a:moveTo>
                                  <a:pt x="61202" y="0"/>
                                </a:moveTo>
                                <a:lnTo>
                                  <a:pt x="0" y="0"/>
                                </a:lnTo>
                                <a:lnTo>
                                  <a:pt x="0" y="61203"/>
                                </a:lnTo>
                                <a:lnTo>
                                  <a:pt x="61202" y="61203"/>
                                </a:lnTo>
                                <a:lnTo>
                                  <a:pt x="61202" y="0"/>
                                </a:lnTo>
                                <a:close/>
                              </a:path>
                            </a:pathLst>
                          </a:custGeom>
                          <a:solidFill>
                            <a:srgbClr val="FFFFFF"/>
                          </a:solidFill>
                        </wps:spPr>
                        <wps:bodyPr wrap="square" lIns="0" tIns="0" rIns="0" bIns="0" rtlCol="0">
                          <a:prstTxWarp prst="textNoShape">
                            <a:avLst/>
                          </a:prstTxWarp>
                          <a:noAutofit/>
                        </wps:bodyPr>
                      </wps:wsp>
                      <wps:wsp>
                        <wps:cNvPr id="307" name="Graphic 307"/>
                        <wps:cNvSpPr/>
                        <wps:spPr>
                          <a:xfrm>
                            <a:off x="192798" y="1850351"/>
                            <a:ext cx="61594" cy="61594"/>
                          </a:xfrm>
                          <a:custGeom>
                            <a:avLst/>
                            <a:gdLst/>
                            <a:ahLst/>
                            <a:cxnLst/>
                            <a:rect l="l" t="t" r="r" b="b"/>
                            <a:pathLst>
                              <a:path w="61594" h="61594">
                                <a:moveTo>
                                  <a:pt x="0" y="0"/>
                                </a:moveTo>
                                <a:lnTo>
                                  <a:pt x="61202" y="0"/>
                                </a:lnTo>
                                <a:lnTo>
                                  <a:pt x="61202"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08" name="Graphic 308"/>
                        <wps:cNvSpPr/>
                        <wps:spPr>
                          <a:xfrm>
                            <a:off x="181152" y="2051720"/>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09" name="Graphic 309"/>
                        <wps:cNvSpPr/>
                        <wps:spPr>
                          <a:xfrm>
                            <a:off x="181152" y="2051723"/>
                            <a:ext cx="61594" cy="61594"/>
                          </a:xfrm>
                          <a:custGeom>
                            <a:avLst/>
                            <a:gdLst/>
                            <a:ahLst/>
                            <a:cxnLst/>
                            <a:rect l="l" t="t" r="r" b="b"/>
                            <a:pathLst>
                              <a:path w="61594" h="61594">
                                <a:moveTo>
                                  <a:pt x="0" y="0"/>
                                </a:moveTo>
                                <a:lnTo>
                                  <a:pt x="61203" y="0"/>
                                </a:lnTo>
                                <a:lnTo>
                                  <a:pt x="61203"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10" name="Graphic 310"/>
                        <wps:cNvSpPr/>
                        <wps:spPr>
                          <a:xfrm>
                            <a:off x="192798" y="2040074"/>
                            <a:ext cx="61594" cy="61594"/>
                          </a:xfrm>
                          <a:custGeom>
                            <a:avLst/>
                            <a:gdLst/>
                            <a:ahLst/>
                            <a:cxnLst/>
                            <a:rect l="l" t="t" r="r" b="b"/>
                            <a:pathLst>
                              <a:path w="61594" h="61594">
                                <a:moveTo>
                                  <a:pt x="61202" y="0"/>
                                </a:moveTo>
                                <a:lnTo>
                                  <a:pt x="0" y="0"/>
                                </a:lnTo>
                                <a:lnTo>
                                  <a:pt x="0" y="61203"/>
                                </a:lnTo>
                                <a:lnTo>
                                  <a:pt x="61202" y="61203"/>
                                </a:lnTo>
                                <a:lnTo>
                                  <a:pt x="61202" y="0"/>
                                </a:lnTo>
                                <a:close/>
                              </a:path>
                            </a:pathLst>
                          </a:custGeom>
                          <a:solidFill>
                            <a:srgbClr val="FFFFFF"/>
                          </a:solidFill>
                        </wps:spPr>
                        <wps:bodyPr wrap="square" lIns="0" tIns="0" rIns="0" bIns="0" rtlCol="0">
                          <a:prstTxWarp prst="textNoShape">
                            <a:avLst/>
                          </a:prstTxWarp>
                          <a:noAutofit/>
                        </wps:bodyPr>
                      </wps:wsp>
                      <wps:wsp>
                        <wps:cNvPr id="311" name="Graphic 311"/>
                        <wps:cNvSpPr/>
                        <wps:spPr>
                          <a:xfrm>
                            <a:off x="192798" y="2040077"/>
                            <a:ext cx="61594" cy="61594"/>
                          </a:xfrm>
                          <a:custGeom>
                            <a:avLst/>
                            <a:gdLst/>
                            <a:ahLst/>
                            <a:cxnLst/>
                            <a:rect l="l" t="t" r="r" b="b"/>
                            <a:pathLst>
                              <a:path w="61594" h="61594">
                                <a:moveTo>
                                  <a:pt x="0" y="0"/>
                                </a:moveTo>
                                <a:lnTo>
                                  <a:pt x="61202" y="0"/>
                                </a:lnTo>
                                <a:lnTo>
                                  <a:pt x="61202"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12" name="Graphic 312"/>
                        <wps:cNvSpPr/>
                        <wps:spPr>
                          <a:xfrm>
                            <a:off x="181152" y="2239883"/>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13" name="Graphic 313"/>
                        <wps:cNvSpPr/>
                        <wps:spPr>
                          <a:xfrm>
                            <a:off x="181152" y="2239873"/>
                            <a:ext cx="61594" cy="61594"/>
                          </a:xfrm>
                          <a:custGeom>
                            <a:avLst/>
                            <a:gdLst/>
                            <a:ahLst/>
                            <a:cxnLst/>
                            <a:rect l="l" t="t" r="r" b="b"/>
                            <a:pathLst>
                              <a:path w="61594" h="61594">
                                <a:moveTo>
                                  <a:pt x="0" y="0"/>
                                </a:moveTo>
                                <a:lnTo>
                                  <a:pt x="61203" y="0"/>
                                </a:lnTo>
                                <a:lnTo>
                                  <a:pt x="61203"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14" name="Graphic 314"/>
                        <wps:cNvSpPr/>
                        <wps:spPr>
                          <a:xfrm>
                            <a:off x="192798" y="2228237"/>
                            <a:ext cx="61594" cy="61594"/>
                          </a:xfrm>
                          <a:custGeom>
                            <a:avLst/>
                            <a:gdLst/>
                            <a:ahLst/>
                            <a:cxnLst/>
                            <a:rect l="l" t="t" r="r" b="b"/>
                            <a:pathLst>
                              <a:path w="61594" h="61594">
                                <a:moveTo>
                                  <a:pt x="61202" y="0"/>
                                </a:moveTo>
                                <a:lnTo>
                                  <a:pt x="0" y="0"/>
                                </a:lnTo>
                                <a:lnTo>
                                  <a:pt x="0" y="61203"/>
                                </a:lnTo>
                                <a:lnTo>
                                  <a:pt x="61202" y="61203"/>
                                </a:lnTo>
                                <a:lnTo>
                                  <a:pt x="61202" y="0"/>
                                </a:lnTo>
                                <a:close/>
                              </a:path>
                            </a:pathLst>
                          </a:custGeom>
                          <a:solidFill>
                            <a:srgbClr val="FFFFFF"/>
                          </a:solidFill>
                        </wps:spPr>
                        <wps:bodyPr wrap="square" lIns="0" tIns="0" rIns="0" bIns="0" rtlCol="0">
                          <a:prstTxWarp prst="textNoShape">
                            <a:avLst/>
                          </a:prstTxWarp>
                          <a:noAutofit/>
                        </wps:bodyPr>
                      </wps:wsp>
                      <wps:wsp>
                        <wps:cNvPr id="315" name="Graphic 315"/>
                        <wps:cNvSpPr/>
                        <wps:spPr>
                          <a:xfrm>
                            <a:off x="192798" y="2228227"/>
                            <a:ext cx="61594" cy="61594"/>
                          </a:xfrm>
                          <a:custGeom>
                            <a:avLst/>
                            <a:gdLst/>
                            <a:ahLst/>
                            <a:cxnLst/>
                            <a:rect l="l" t="t" r="r" b="b"/>
                            <a:pathLst>
                              <a:path w="61594" h="61594">
                                <a:moveTo>
                                  <a:pt x="0" y="0"/>
                                </a:moveTo>
                                <a:lnTo>
                                  <a:pt x="61202" y="0"/>
                                </a:lnTo>
                                <a:lnTo>
                                  <a:pt x="61202"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16" name="Graphic 316"/>
                        <wps:cNvSpPr/>
                        <wps:spPr>
                          <a:xfrm>
                            <a:off x="181152" y="2426205"/>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17" name="Graphic 317"/>
                        <wps:cNvSpPr/>
                        <wps:spPr>
                          <a:xfrm>
                            <a:off x="181152" y="2426207"/>
                            <a:ext cx="61594" cy="61594"/>
                          </a:xfrm>
                          <a:custGeom>
                            <a:avLst/>
                            <a:gdLst/>
                            <a:ahLst/>
                            <a:cxnLst/>
                            <a:rect l="l" t="t" r="r" b="b"/>
                            <a:pathLst>
                              <a:path w="61594" h="61594">
                                <a:moveTo>
                                  <a:pt x="0" y="0"/>
                                </a:moveTo>
                                <a:lnTo>
                                  <a:pt x="61203" y="0"/>
                                </a:lnTo>
                                <a:lnTo>
                                  <a:pt x="61203"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18" name="Graphic 318"/>
                        <wps:cNvSpPr/>
                        <wps:spPr>
                          <a:xfrm>
                            <a:off x="192798" y="2414559"/>
                            <a:ext cx="61594" cy="61594"/>
                          </a:xfrm>
                          <a:custGeom>
                            <a:avLst/>
                            <a:gdLst/>
                            <a:ahLst/>
                            <a:cxnLst/>
                            <a:rect l="l" t="t" r="r" b="b"/>
                            <a:pathLst>
                              <a:path w="61594" h="61594">
                                <a:moveTo>
                                  <a:pt x="61202" y="0"/>
                                </a:moveTo>
                                <a:lnTo>
                                  <a:pt x="0" y="0"/>
                                </a:lnTo>
                                <a:lnTo>
                                  <a:pt x="0" y="61203"/>
                                </a:lnTo>
                                <a:lnTo>
                                  <a:pt x="61202" y="61203"/>
                                </a:lnTo>
                                <a:lnTo>
                                  <a:pt x="61202" y="0"/>
                                </a:lnTo>
                                <a:close/>
                              </a:path>
                            </a:pathLst>
                          </a:custGeom>
                          <a:solidFill>
                            <a:srgbClr val="FFFFFF"/>
                          </a:solidFill>
                        </wps:spPr>
                        <wps:bodyPr wrap="square" lIns="0" tIns="0" rIns="0" bIns="0" rtlCol="0">
                          <a:prstTxWarp prst="textNoShape">
                            <a:avLst/>
                          </a:prstTxWarp>
                          <a:noAutofit/>
                        </wps:bodyPr>
                      </wps:wsp>
                      <wps:wsp>
                        <wps:cNvPr id="319" name="Graphic 319"/>
                        <wps:cNvSpPr/>
                        <wps:spPr>
                          <a:xfrm>
                            <a:off x="192798" y="1697062"/>
                            <a:ext cx="200025" cy="779145"/>
                          </a:xfrm>
                          <a:custGeom>
                            <a:avLst/>
                            <a:gdLst/>
                            <a:ahLst/>
                            <a:cxnLst/>
                            <a:rect l="l" t="t" r="r" b="b"/>
                            <a:pathLst>
                              <a:path w="200025" h="779145">
                                <a:moveTo>
                                  <a:pt x="0" y="717499"/>
                                </a:moveTo>
                                <a:lnTo>
                                  <a:pt x="61202" y="717499"/>
                                </a:lnTo>
                                <a:lnTo>
                                  <a:pt x="61202" y="778703"/>
                                </a:lnTo>
                                <a:lnTo>
                                  <a:pt x="0" y="778703"/>
                                </a:lnTo>
                                <a:lnTo>
                                  <a:pt x="0" y="717499"/>
                                </a:lnTo>
                                <a:close/>
                              </a:path>
                              <a:path w="200025" h="779145">
                                <a:moveTo>
                                  <a:pt x="199644" y="0"/>
                                </a:moveTo>
                                <a:lnTo>
                                  <a:pt x="61213" y="0"/>
                                </a:lnTo>
                              </a:path>
                              <a:path w="200025" h="779145">
                                <a:moveTo>
                                  <a:pt x="199644" y="189725"/>
                                </a:moveTo>
                                <a:lnTo>
                                  <a:pt x="61213" y="189725"/>
                                </a:lnTo>
                              </a:path>
                              <a:path w="200025" h="779145">
                                <a:moveTo>
                                  <a:pt x="199644" y="379450"/>
                                </a:moveTo>
                                <a:lnTo>
                                  <a:pt x="61213" y="379450"/>
                                </a:lnTo>
                              </a:path>
                              <a:path w="200025" h="779145">
                                <a:moveTo>
                                  <a:pt x="199644" y="567613"/>
                                </a:moveTo>
                                <a:lnTo>
                                  <a:pt x="61213" y="567613"/>
                                </a:lnTo>
                              </a:path>
                              <a:path w="200025" h="779145">
                                <a:moveTo>
                                  <a:pt x="199644" y="753935"/>
                                </a:moveTo>
                                <a:lnTo>
                                  <a:pt x="61213" y="753935"/>
                                </a:lnTo>
                              </a:path>
                            </a:pathLst>
                          </a:custGeom>
                          <a:ln w="6350">
                            <a:solidFill>
                              <a:srgbClr val="000000"/>
                            </a:solidFill>
                            <a:prstDash val="solid"/>
                          </a:ln>
                        </wps:spPr>
                        <wps:bodyPr wrap="square" lIns="0" tIns="0" rIns="0" bIns="0" rtlCol="0">
                          <a:prstTxWarp prst="textNoShape">
                            <a:avLst/>
                          </a:prstTxWarp>
                          <a:noAutofit/>
                        </wps:bodyPr>
                      </wps:wsp>
                      <wps:wsp>
                        <wps:cNvPr id="320" name="Graphic 320"/>
                        <wps:cNvSpPr/>
                        <wps:spPr>
                          <a:xfrm>
                            <a:off x="4230357" y="618436"/>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21" name="Graphic 321"/>
                        <wps:cNvSpPr/>
                        <wps:spPr>
                          <a:xfrm>
                            <a:off x="4230357" y="618439"/>
                            <a:ext cx="61594" cy="61594"/>
                          </a:xfrm>
                          <a:custGeom>
                            <a:avLst/>
                            <a:gdLst/>
                            <a:ahLst/>
                            <a:cxnLst/>
                            <a:rect l="l" t="t" r="r" b="b"/>
                            <a:pathLst>
                              <a:path w="61594" h="61594">
                                <a:moveTo>
                                  <a:pt x="0" y="0"/>
                                </a:moveTo>
                                <a:lnTo>
                                  <a:pt x="61203" y="0"/>
                                </a:lnTo>
                                <a:lnTo>
                                  <a:pt x="61203"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22" name="Graphic 322"/>
                        <wps:cNvSpPr/>
                        <wps:spPr>
                          <a:xfrm>
                            <a:off x="4242015" y="606778"/>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23" name="Graphic 323"/>
                        <wps:cNvSpPr/>
                        <wps:spPr>
                          <a:xfrm>
                            <a:off x="4242015" y="606780"/>
                            <a:ext cx="61594" cy="61594"/>
                          </a:xfrm>
                          <a:custGeom>
                            <a:avLst/>
                            <a:gdLst/>
                            <a:ahLst/>
                            <a:cxnLst/>
                            <a:rect l="l" t="t" r="r" b="b"/>
                            <a:pathLst>
                              <a:path w="61594" h="61594">
                                <a:moveTo>
                                  <a:pt x="0" y="0"/>
                                </a:moveTo>
                                <a:lnTo>
                                  <a:pt x="61203" y="0"/>
                                </a:lnTo>
                                <a:lnTo>
                                  <a:pt x="61203"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24" name="Graphic 324"/>
                        <wps:cNvSpPr/>
                        <wps:spPr>
                          <a:xfrm>
                            <a:off x="4230357" y="2137635"/>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25" name="Graphic 325"/>
                        <wps:cNvSpPr/>
                        <wps:spPr>
                          <a:xfrm>
                            <a:off x="4230357" y="2137638"/>
                            <a:ext cx="61594" cy="61594"/>
                          </a:xfrm>
                          <a:custGeom>
                            <a:avLst/>
                            <a:gdLst/>
                            <a:ahLst/>
                            <a:cxnLst/>
                            <a:rect l="l" t="t" r="r" b="b"/>
                            <a:pathLst>
                              <a:path w="61594" h="61594">
                                <a:moveTo>
                                  <a:pt x="0" y="0"/>
                                </a:moveTo>
                                <a:lnTo>
                                  <a:pt x="61203" y="0"/>
                                </a:lnTo>
                                <a:lnTo>
                                  <a:pt x="61203"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326" name="Graphic 326"/>
                        <wps:cNvSpPr/>
                        <wps:spPr>
                          <a:xfrm>
                            <a:off x="190627" y="3381321"/>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27" name="Graphic 327"/>
                        <wps:cNvSpPr/>
                        <wps:spPr>
                          <a:xfrm>
                            <a:off x="190627" y="3381324"/>
                            <a:ext cx="61594" cy="61594"/>
                          </a:xfrm>
                          <a:custGeom>
                            <a:avLst/>
                            <a:gdLst/>
                            <a:ahLst/>
                            <a:cxnLst/>
                            <a:rect l="l" t="t" r="r" b="b"/>
                            <a:pathLst>
                              <a:path w="61594" h="61594">
                                <a:moveTo>
                                  <a:pt x="0" y="0"/>
                                </a:moveTo>
                                <a:lnTo>
                                  <a:pt x="61203" y="0"/>
                                </a:lnTo>
                                <a:lnTo>
                                  <a:pt x="61203" y="61203"/>
                                </a:lnTo>
                                <a:lnTo>
                                  <a:pt x="0" y="61203"/>
                                </a:lnTo>
                                <a:lnTo>
                                  <a:pt x="0"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28" name="Image 328"/>
                          <pic:cNvPicPr/>
                        </pic:nvPicPr>
                        <pic:blipFill>
                          <a:blip r:embed="rId57" cstate="print"/>
                          <a:stretch>
                            <a:fillRect/>
                          </a:stretch>
                        </pic:blipFill>
                        <pic:spPr>
                          <a:xfrm>
                            <a:off x="4227182" y="1716658"/>
                            <a:ext cx="79212" cy="79199"/>
                          </a:xfrm>
                          <a:prstGeom prst="rect">
                            <a:avLst/>
                          </a:prstGeom>
                        </pic:spPr>
                      </pic:pic>
                      <pic:pic xmlns:pic="http://schemas.openxmlformats.org/drawingml/2006/picture">
                        <pic:nvPicPr>
                          <pic:cNvPr id="329" name="Image 329"/>
                          <pic:cNvPicPr/>
                        </pic:nvPicPr>
                        <pic:blipFill>
                          <a:blip r:embed="rId58" cstate="print"/>
                          <a:stretch>
                            <a:fillRect/>
                          </a:stretch>
                        </pic:blipFill>
                        <pic:spPr>
                          <a:xfrm>
                            <a:off x="4227182" y="2473109"/>
                            <a:ext cx="79212" cy="79199"/>
                          </a:xfrm>
                          <a:prstGeom prst="rect">
                            <a:avLst/>
                          </a:prstGeom>
                        </pic:spPr>
                      </pic:pic>
                      <wps:wsp>
                        <wps:cNvPr id="330" name="Graphic 330"/>
                        <wps:cNvSpPr/>
                        <wps:spPr>
                          <a:xfrm>
                            <a:off x="4130357" y="2659252"/>
                            <a:ext cx="265430" cy="144145"/>
                          </a:xfrm>
                          <a:custGeom>
                            <a:avLst/>
                            <a:gdLst/>
                            <a:ahLst/>
                            <a:cxnLst/>
                            <a:rect l="l" t="t" r="r" b="b"/>
                            <a:pathLst>
                              <a:path w="265430" h="144145">
                                <a:moveTo>
                                  <a:pt x="192913" y="0"/>
                                </a:moveTo>
                                <a:lnTo>
                                  <a:pt x="192913" y="28828"/>
                                </a:lnTo>
                                <a:lnTo>
                                  <a:pt x="72009" y="28828"/>
                                </a:lnTo>
                                <a:lnTo>
                                  <a:pt x="72009" y="0"/>
                                </a:lnTo>
                                <a:lnTo>
                                  <a:pt x="0" y="72008"/>
                                </a:lnTo>
                                <a:lnTo>
                                  <a:pt x="72009" y="144017"/>
                                </a:lnTo>
                                <a:lnTo>
                                  <a:pt x="72009" y="115188"/>
                                </a:lnTo>
                                <a:lnTo>
                                  <a:pt x="192913" y="115188"/>
                                </a:lnTo>
                                <a:lnTo>
                                  <a:pt x="192913" y="144017"/>
                                </a:lnTo>
                                <a:lnTo>
                                  <a:pt x="264934" y="72008"/>
                                </a:lnTo>
                                <a:lnTo>
                                  <a:pt x="192913" y="0"/>
                                </a:lnTo>
                                <a:close/>
                              </a:path>
                            </a:pathLst>
                          </a:custGeom>
                          <a:solidFill>
                            <a:srgbClr val="FFFFFF"/>
                          </a:solidFill>
                        </wps:spPr>
                        <wps:bodyPr wrap="square" lIns="0" tIns="0" rIns="0" bIns="0" rtlCol="0">
                          <a:prstTxWarp prst="textNoShape">
                            <a:avLst/>
                          </a:prstTxWarp>
                          <a:noAutofit/>
                        </wps:bodyPr>
                      </wps:wsp>
                      <wps:wsp>
                        <wps:cNvPr id="331" name="Graphic 331"/>
                        <wps:cNvSpPr/>
                        <wps:spPr>
                          <a:xfrm>
                            <a:off x="4130357" y="2659252"/>
                            <a:ext cx="265430" cy="144145"/>
                          </a:xfrm>
                          <a:custGeom>
                            <a:avLst/>
                            <a:gdLst/>
                            <a:ahLst/>
                            <a:cxnLst/>
                            <a:rect l="l" t="t" r="r" b="b"/>
                            <a:pathLst>
                              <a:path w="265430" h="144145">
                                <a:moveTo>
                                  <a:pt x="72009" y="28828"/>
                                </a:moveTo>
                                <a:lnTo>
                                  <a:pt x="72009" y="0"/>
                                </a:lnTo>
                                <a:lnTo>
                                  <a:pt x="0" y="72008"/>
                                </a:lnTo>
                                <a:lnTo>
                                  <a:pt x="72009" y="144017"/>
                                </a:lnTo>
                                <a:lnTo>
                                  <a:pt x="72009" y="115188"/>
                                </a:lnTo>
                                <a:lnTo>
                                  <a:pt x="192913" y="115188"/>
                                </a:lnTo>
                                <a:lnTo>
                                  <a:pt x="192913" y="144017"/>
                                </a:lnTo>
                                <a:lnTo>
                                  <a:pt x="264934" y="72008"/>
                                </a:lnTo>
                                <a:lnTo>
                                  <a:pt x="192913" y="0"/>
                                </a:lnTo>
                                <a:lnTo>
                                  <a:pt x="192913" y="28828"/>
                                </a:lnTo>
                                <a:lnTo>
                                  <a:pt x="72009" y="28828"/>
                                </a:lnTo>
                                <a:close/>
                              </a:path>
                            </a:pathLst>
                          </a:custGeom>
                          <a:ln w="6350">
                            <a:solidFill>
                              <a:srgbClr val="000000"/>
                            </a:solidFill>
                            <a:prstDash val="solid"/>
                          </a:ln>
                        </wps:spPr>
                        <wps:bodyPr wrap="square" lIns="0" tIns="0" rIns="0" bIns="0" rtlCol="0">
                          <a:prstTxWarp prst="textNoShape">
                            <a:avLst/>
                          </a:prstTxWarp>
                          <a:noAutofit/>
                        </wps:bodyPr>
                      </wps:wsp>
                      <wps:wsp>
                        <wps:cNvPr id="332" name="Graphic 332"/>
                        <wps:cNvSpPr/>
                        <wps:spPr>
                          <a:xfrm>
                            <a:off x="4230357" y="1070975"/>
                            <a:ext cx="61594" cy="61594"/>
                          </a:xfrm>
                          <a:custGeom>
                            <a:avLst/>
                            <a:gdLst/>
                            <a:ahLst/>
                            <a:cxnLst/>
                            <a:rect l="l" t="t" r="r" b="b"/>
                            <a:pathLst>
                              <a:path w="61594" h="61594">
                                <a:moveTo>
                                  <a:pt x="61203" y="0"/>
                                </a:moveTo>
                                <a:lnTo>
                                  <a:pt x="0" y="0"/>
                                </a:lnTo>
                                <a:lnTo>
                                  <a:pt x="0" y="61203"/>
                                </a:lnTo>
                                <a:lnTo>
                                  <a:pt x="61203" y="61203"/>
                                </a:lnTo>
                                <a:lnTo>
                                  <a:pt x="61203" y="0"/>
                                </a:lnTo>
                                <a:close/>
                              </a:path>
                            </a:pathLst>
                          </a:custGeom>
                          <a:solidFill>
                            <a:srgbClr val="FFFFFF"/>
                          </a:solidFill>
                        </wps:spPr>
                        <wps:bodyPr wrap="square" lIns="0" tIns="0" rIns="0" bIns="0" rtlCol="0">
                          <a:prstTxWarp prst="textNoShape">
                            <a:avLst/>
                          </a:prstTxWarp>
                          <a:noAutofit/>
                        </wps:bodyPr>
                      </wps:wsp>
                      <wps:wsp>
                        <wps:cNvPr id="333" name="Graphic 333"/>
                        <wps:cNvSpPr/>
                        <wps:spPr>
                          <a:xfrm>
                            <a:off x="596125" y="1070978"/>
                            <a:ext cx="3695700" cy="1550670"/>
                          </a:xfrm>
                          <a:custGeom>
                            <a:avLst/>
                            <a:gdLst/>
                            <a:ahLst/>
                            <a:cxnLst/>
                            <a:rect l="l" t="t" r="r" b="b"/>
                            <a:pathLst>
                              <a:path w="3695700" h="1550670">
                                <a:moveTo>
                                  <a:pt x="3634231" y="0"/>
                                </a:moveTo>
                                <a:lnTo>
                                  <a:pt x="3695435" y="0"/>
                                </a:lnTo>
                                <a:lnTo>
                                  <a:pt x="3695435" y="61203"/>
                                </a:lnTo>
                                <a:lnTo>
                                  <a:pt x="3634231" y="61203"/>
                                </a:lnTo>
                                <a:lnTo>
                                  <a:pt x="3634231" y="0"/>
                                </a:lnTo>
                                <a:close/>
                              </a:path>
                              <a:path w="3695700" h="1550670">
                                <a:moveTo>
                                  <a:pt x="0" y="1476502"/>
                                </a:moveTo>
                                <a:lnTo>
                                  <a:pt x="0" y="1550555"/>
                                </a:lnTo>
                              </a:path>
                            </a:pathLst>
                          </a:custGeom>
                          <a:ln w="6350">
                            <a:solidFill>
                              <a:srgbClr val="000000"/>
                            </a:solidFill>
                            <a:prstDash val="solid"/>
                          </a:ln>
                        </wps:spPr>
                        <wps:bodyPr wrap="square" lIns="0" tIns="0" rIns="0" bIns="0" rtlCol="0">
                          <a:prstTxWarp prst="textNoShape">
                            <a:avLst/>
                          </a:prstTxWarp>
                          <a:noAutofit/>
                        </wps:bodyPr>
                      </wps:wsp>
                      <wps:wsp>
                        <wps:cNvPr id="334" name="Graphic 334"/>
                        <wps:cNvSpPr/>
                        <wps:spPr>
                          <a:xfrm>
                            <a:off x="571487" y="2621533"/>
                            <a:ext cx="49530" cy="74295"/>
                          </a:xfrm>
                          <a:custGeom>
                            <a:avLst/>
                            <a:gdLst/>
                            <a:ahLst/>
                            <a:cxnLst/>
                            <a:rect l="l" t="t" r="r" b="b"/>
                            <a:pathLst>
                              <a:path w="49530" h="74295">
                                <a:moveTo>
                                  <a:pt x="49275" y="0"/>
                                </a:moveTo>
                                <a:lnTo>
                                  <a:pt x="0" y="0"/>
                                </a:lnTo>
                                <a:lnTo>
                                  <a:pt x="24637" y="73914"/>
                                </a:lnTo>
                                <a:lnTo>
                                  <a:pt x="49275" y="0"/>
                                </a:lnTo>
                                <a:close/>
                              </a:path>
                            </a:pathLst>
                          </a:custGeom>
                          <a:solidFill>
                            <a:srgbClr val="000000"/>
                          </a:solidFill>
                        </wps:spPr>
                        <wps:bodyPr wrap="square" lIns="0" tIns="0" rIns="0" bIns="0" rtlCol="0">
                          <a:prstTxWarp prst="textNoShape">
                            <a:avLst/>
                          </a:prstTxWarp>
                          <a:noAutofit/>
                        </wps:bodyPr>
                      </wps:wsp>
                      <wps:wsp>
                        <wps:cNvPr id="335" name="Graphic 335"/>
                        <wps:cNvSpPr/>
                        <wps:spPr>
                          <a:xfrm>
                            <a:off x="569315" y="2564549"/>
                            <a:ext cx="52069" cy="41910"/>
                          </a:xfrm>
                          <a:custGeom>
                            <a:avLst/>
                            <a:gdLst/>
                            <a:ahLst/>
                            <a:cxnLst/>
                            <a:rect l="l" t="t" r="r" b="b"/>
                            <a:pathLst>
                              <a:path w="52069" h="41910">
                                <a:moveTo>
                                  <a:pt x="0" y="0"/>
                                </a:moveTo>
                                <a:lnTo>
                                  <a:pt x="51460" y="41592"/>
                                </a:lnTo>
                              </a:path>
                            </a:pathLst>
                          </a:custGeom>
                          <a:ln w="9143">
                            <a:solidFill>
                              <a:srgbClr val="000000"/>
                            </a:solidFill>
                            <a:prstDash val="solid"/>
                          </a:ln>
                        </wps:spPr>
                        <wps:bodyPr wrap="square" lIns="0" tIns="0" rIns="0" bIns="0" rtlCol="0">
                          <a:prstTxWarp prst="textNoShape">
                            <a:avLst/>
                          </a:prstTxWarp>
                          <a:noAutofit/>
                        </wps:bodyPr>
                      </wps:wsp>
                      <wps:wsp>
                        <wps:cNvPr id="336" name="Graphic 336"/>
                        <wps:cNvSpPr/>
                        <wps:spPr>
                          <a:xfrm>
                            <a:off x="259676" y="1393672"/>
                            <a:ext cx="52069" cy="41910"/>
                          </a:xfrm>
                          <a:custGeom>
                            <a:avLst/>
                            <a:gdLst/>
                            <a:ahLst/>
                            <a:cxnLst/>
                            <a:rect l="l" t="t" r="r" b="b"/>
                            <a:pathLst>
                              <a:path w="52069" h="41910">
                                <a:moveTo>
                                  <a:pt x="0" y="0"/>
                                </a:moveTo>
                                <a:lnTo>
                                  <a:pt x="51460" y="41592"/>
                                </a:lnTo>
                              </a:path>
                            </a:pathLst>
                          </a:custGeom>
                          <a:ln w="9143">
                            <a:solidFill>
                              <a:srgbClr val="000000"/>
                            </a:solidFill>
                            <a:prstDash val="solid"/>
                          </a:ln>
                        </wps:spPr>
                        <wps:bodyPr wrap="square" lIns="0" tIns="0" rIns="0" bIns="0" rtlCol="0">
                          <a:prstTxWarp prst="textNoShape">
                            <a:avLst/>
                          </a:prstTxWarp>
                          <a:noAutofit/>
                        </wps:bodyPr>
                      </wps:wsp>
                      <wps:wsp>
                        <wps:cNvPr id="337" name="Graphic 337"/>
                        <wps:cNvSpPr/>
                        <wps:spPr>
                          <a:xfrm>
                            <a:off x="680427" y="2931185"/>
                            <a:ext cx="1270" cy="53340"/>
                          </a:xfrm>
                          <a:custGeom>
                            <a:avLst/>
                            <a:gdLst/>
                            <a:ahLst/>
                            <a:cxnLst/>
                            <a:rect l="l" t="t" r="r" b="b"/>
                            <a:pathLst>
                              <a:path h="53340">
                                <a:moveTo>
                                  <a:pt x="0" y="5333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38" name="Graphic 338"/>
                        <wps:cNvSpPr/>
                        <wps:spPr>
                          <a:xfrm>
                            <a:off x="655789" y="2881909"/>
                            <a:ext cx="49530" cy="49530"/>
                          </a:xfrm>
                          <a:custGeom>
                            <a:avLst/>
                            <a:gdLst/>
                            <a:ahLst/>
                            <a:cxnLst/>
                            <a:rect l="l" t="t" r="r" b="b"/>
                            <a:pathLst>
                              <a:path w="49530" h="49530">
                                <a:moveTo>
                                  <a:pt x="24638" y="0"/>
                                </a:moveTo>
                                <a:lnTo>
                                  <a:pt x="0" y="49275"/>
                                </a:lnTo>
                                <a:lnTo>
                                  <a:pt x="49276" y="49275"/>
                                </a:lnTo>
                                <a:lnTo>
                                  <a:pt x="24638" y="0"/>
                                </a:lnTo>
                                <a:close/>
                              </a:path>
                            </a:pathLst>
                          </a:custGeom>
                          <a:solidFill>
                            <a:srgbClr val="000000"/>
                          </a:solidFill>
                        </wps:spPr>
                        <wps:bodyPr wrap="square" lIns="0" tIns="0" rIns="0" bIns="0" rtlCol="0">
                          <a:prstTxWarp prst="textNoShape">
                            <a:avLst/>
                          </a:prstTxWarp>
                          <a:noAutofit/>
                        </wps:bodyPr>
                      </wps:wsp>
                      <wps:wsp>
                        <wps:cNvPr id="339" name="Graphic 339"/>
                        <wps:cNvSpPr/>
                        <wps:spPr>
                          <a:xfrm>
                            <a:off x="604888" y="2931185"/>
                            <a:ext cx="1270" cy="53340"/>
                          </a:xfrm>
                          <a:custGeom>
                            <a:avLst/>
                            <a:gdLst/>
                            <a:ahLst/>
                            <a:cxnLst/>
                            <a:rect l="l" t="t" r="r" b="b"/>
                            <a:pathLst>
                              <a:path h="53340">
                                <a:moveTo>
                                  <a:pt x="0" y="5333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0" name="Graphic 340"/>
                        <wps:cNvSpPr/>
                        <wps:spPr>
                          <a:xfrm>
                            <a:off x="580250" y="2881909"/>
                            <a:ext cx="49530" cy="49530"/>
                          </a:xfrm>
                          <a:custGeom>
                            <a:avLst/>
                            <a:gdLst/>
                            <a:ahLst/>
                            <a:cxnLst/>
                            <a:rect l="l" t="t" r="r" b="b"/>
                            <a:pathLst>
                              <a:path w="49530" h="49530">
                                <a:moveTo>
                                  <a:pt x="24638" y="0"/>
                                </a:moveTo>
                                <a:lnTo>
                                  <a:pt x="0" y="49275"/>
                                </a:lnTo>
                                <a:lnTo>
                                  <a:pt x="49276" y="49275"/>
                                </a:lnTo>
                                <a:lnTo>
                                  <a:pt x="24638"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529348" y="2931185"/>
                            <a:ext cx="1270" cy="53340"/>
                          </a:xfrm>
                          <a:custGeom>
                            <a:avLst/>
                            <a:gdLst/>
                            <a:ahLst/>
                            <a:cxnLst/>
                            <a:rect l="l" t="t" r="r" b="b"/>
                            <a:pathLst>
                              <a:path h="53340">
                                <a:moveTo>
                                  <a:pt x="0" y="5333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2" name="Graphic 342"/>
                        <wps:cNvSpPr/>
                        <wps:spPr>
                          <a:xfrm>
                            <a:off x="504710" y="2881909"/>
                            <a:ext cx="49530" cy="49530"/>
                          </a:xfrm>
                          <a:custGeom>
                            <a:avLst/>
                            <a:gdLst/>
                            <a:ahLst/>
                            <a:cxnLst/>
                            <a:rect l="l" t="t" r="r" b="b"/>
                            <a:pathLst>
                              <a:path w="49530" h="49530">
                                <a:moveTo>
                                  <a:pt x="24638" y="0"/>
                                </a:moveTo>
                                <a:lnTo>
                                  <a:pt x="0" y="49275"/>
                                </a:lnTo>
                                <a:lnTo>
                                  <a:pt x="49276" y="49275"/>
                                </a:lnTo>
                                <a:lnTo>
                                  <a:pt x="246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111B106" id="Group 138" o:spid="_x0000_s1026" style="position:absolute;margin-left:113.9pt;margin-top:22.3pt;width:350.55pt;height:419pt;z-index:-251630592;mso-wrap-distance-left:0;mso-wrap-distance-right:0;mso-position-horizontal-relative:page" coordsize="44519,53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">
                <v:shape id="Graphic 139" o:spid="_x0000_s1027" style="position:absolute;left:3441;top:14712;width:4756;height:10770;visibility:visible;mso-wrap-style:square;v-text-anchor:top" coordsize="475615,107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" path="m475221,l,,,1076439r475221,l475221,xe" fillcolor="#fbd8bc" stroked="f">
                  <v:path arrowok="t"/>
                </v:shape>
                <v:shape id="Graphic 140" o:spid="_x0000_s1028" style="position:absolute;left:3286;top:33629;width:5632;height:6014;visibility:visible;mso-wrap-style:square;v-text-anchor:top" coordsize="563245,60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" path="m562686,l,,,600824r562686,l562686,xe" fillcolor="#c0b3d0" stroked="f">
                  <v:path arrowok="t"/>
                </v:shape>
                <v:shape id="Image 141" o:spid="_x0000_s1029" type="#_x0000_t75" style="position:absolute;left:40233;top:20841;width:1016;height: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">
                  <v:imagedata r:id="rId59" o:title=""/>
                </v:shape>
                <v:shape id="Graphic 142" o:spid="_x0000_s1030" style="position:absolute;left:35032;top:38349;width:6318;height:1721;visibility:visible;mso-wrap-style:square;v-text-anchor:top" coordsize="631825,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" path="m,l631647,r,171818l,171818,,xe" filled="f" strokeweight=".5pt">
                  <v:path arrowok="t"/>
                </v:shape>
                <v:shape id="Graphic 143" o:spid="_x0000_s1031" style="position:absolute;left:34402;top:16140;width:7239;height:4864;visibility:visible;mso-wrap-style:square;v-text-anchor:top" coordsize="723900,48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" path="m723709,l,,,485838r723709,l723709,xe" fillcolor="silver" stroked="f">
                  <v:path arrowok="t"/>
                </v:shape>
                <v:shape id="Graphic 144" o:spid="_x0000_s1032" style="position:absolute;left:34698;top:24005;width:6966;height:5303;visibility:visible;mso-wrap-style:square;v-text-anchor:top" coordsize="696595,53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" path="m696252,l,,,529615r696252,l696252,xe" fillcolor="#afdcc4" stroked="f">
                  <v:path arrowok="t"/>
                </v:shape>
                <v:shape id="Graphic 145" o:spid="_x0000_s1033" style="position:absolute;left:26699;top:12272;width:6039;height:6121;visibility:visible;mso-wrap-style:square;v-text-anchor:top" coordsize="603885,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" path="m603783,l,,,612025r603783,l603783,xe" fillcolor="#c0b3d0" stroked="f">
                  <v:path arrowok="t"/>
                </v:shape>
                <v:shape id="Graphic 146" o:spid="_x0000_s1034" style="position:absolute;left:2199;top:31;width:40398;height:51124;visibility:visible;mso-wrap-style:square;v-text-anchor:top" coordsize="4039870,511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" path="m,l4039362,r,5112207l,5112207,,xem210553,2685694r,-42418l61201,2643276r,-1300912l300482,1342364r,-41923e" filled="f" strokeweight=".5pt">
                  <v:path arrowok="t"/>
                </v:shape>
                <v:shape id="Graphic 147" o:spid="_x0000_s1035" style="position:absolute;left:4911;top:12451;width:584;height:585;visibility:visible;mso-wrap-style:square;v-text-anchor:top" coordsize="5841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" path="m29209,l,58420r58419,l29209,xe" fillcolor="black" stroked="f">
                  <v:path arrowok="t"/>
                </v:shape>
                <v:shape id="Graphic 148" o:spid="_x0000_s1036" style="position:absolute;left:41314;top:25133;width:990;height:13;visibility:visible;mso-wrap-style:square;v-text-anchor:top" coordsize="99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" path="m,l98920,e" filled="f" strokeweight=".5pt">
                  <v:path arrowok="t"/>
                </v:shape>
                <v:shape id="Image 149" o:spid="_x0000_s1037" type="#_x0000_t75" style="position:absolute;left:30928;top:15592;width:4913;height:2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">
                  <v:imagedata r:id="rId60" o:title=""/>
                </v:shape>
                <v:shape id="Graphic 150" o:spid="_x0000_s1038" style="position:absolute;left:41296;top:17532;width:1010;height:13;visibility:visible;mso-wrap-style:square;v-text-anchor:top" coordsize="100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" path="m,l100698,e" filled="f" strokeweight=".5pt">
                  <v:path arrowok="t"/>
                </v:shape>
                <v:shape id="Graphic 151" o:spid="_x0000_s1039" style="position:absolute;left:22629;top:17099;width:4807;height:635;visibility:visible;mso-wrap-style:square;v-text-anchor:top" coordsize="48069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" path="m,63373l64389,,480593,e" filled="f" strokeweight=".17636mm">
                  <v:path arrowok="t"/>
                </v:shape>
                <v:shape id="Graphic 152" o:spid="_x0000_s1040" style="position:absolute;left:22629;top:15801;width:4807;height:635;visibility:visible;mso-wrap-style:square;v-text-anchor:top" coordsize="48069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" path="m,63373l64389,,480593,e" filled="f" strokeweight=".17636mm">
                  <v:path arrowok="t"/>
                </v:shape>
                <v:shape id="Graphic 153" o:spid="_x0000_s1041" style="position:absolute;left:22629;top:13078;width:4807;height:635;visibility:visible;mso-wrap-style:square;v-text-anchor:top" coordsize="48069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" path="m,63373l64389,,480593,e" filled="f" strokeweight=".17636mm">
                  <v:path arrowok="t"/>
                </v:shape>
                <v:shape id="Graphic 154" o:spid="_x0000_s1042" style="position:absolute;left:25131;top:17605;width:8401;height:2642;visibility:visible;mso-wrap-style:square;v-text-anchor:top" coordsize="84010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" path="m,263918l,228739r839635,l839635,e" filled="f" strokeweight=".5pt">
                  <v:path arrowok="t"/>
                </v:shape>
                <v:shape id="Graphic 155" o:spid="_x0000_s1043" style="position:absolute;left:24839;top:20198;width:584;height:585;visibility:visible;mso-wrap-style:square;v-text-anchor:top" coordsize="5841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" path="m58420,l,,29210,58419,58420,xe" fillcolor="black" stroked="f">
                  <v:path arrowok="t"/>
                </v:shape>
                <v:shape id="Graphic 156" o:spid="_x0000_s1044" style="position:absolute;left:32202;top:17158;width:2210;height:2381;visibility:visible;mso-wrap-style:square;v-text-anchor:top" coordsize="220979,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" path="m220357,237502r-27559,l192798,,,e" filled="f" strokeweight=".5pt">
                  <v:path arrowok="t"/>
                </v:shape>
                <v:shape id="Graphic 157" o:spid="_x0000_s1045" style="position:absolute;left:34360;top:19287;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" path="m,l,49276,49276,24638,,xe" fillcolor="black" stroked="f">
                  <v:path arrowok="t"/>
                </v:shape>
                <v:shape id="Graphic 158" o:spid="_x0000_s1046" style="position:absolute;left:22367;top:19470;width:521;height:419;visibility:visible;mso-wrap-style:square;v-text-anchor:top" coordsize="52069,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" path="m,l51460,41592e" filled="f" strokeweight=".25397mm">
                  <v:path arrowok="t"/>
                </v:shape>
                <v:shape id="Graphic 159" o:spid="_x0000_s1047" style="position:absolute;left:41138;top:21686;width:1168;height:12;visibility:visible;mso-wrap-style:square;v-text-anchor:top" coordsize="11683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" path="m,l116497,e" filled="f" strokeweight=".5pt">
                  <v:path arrowok="t"/>
                </v:shape>
                <v:shape id="Graphic 160" o:spid="_x0000_s1048" style="position:absolute;left:31;top:39667;width:534;height:3607;visibility:visible;mso-wrap-style:square;v-text-anchor:top" coordsize="5334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" path="m,l52959,r,360057l1143,360057e" filled="f" strokeweight=".5pt">
                  <v:path arrowok="t"/>
                </v:shape>
                <v:shape id="Graphic 161" o:spid="_x0000_s1049" style="position:absolute;left:24140;top:23684;width:13;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" path="m,l,53340e" filled="f" strokeweight=".5pt">
                  <v:path arrowok="t"/>
                </v:shape>
                <v:shape id="Graphic 162" o:spid="_x0000_s1050" style="position:absolute;left:23894;top:24218;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" path="m49275,l,,24637,49276,49275,xe" fillcolor="black" stroked="f">
                  <v:path arrowok="t"/>
                </v:shape>
                <v:shape id="Graphic 163" o:spid="_x0000_s1051" style="position:absolute;left:38596;top:13720;width:13;height:1785;visibility:visible;mso-wrap-style:square;v-text-anchor:top" coordsize="12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" path="m,l,178320e" filled="f" strokeweight=".5pt">
                  <v:path arrowok="t"/>
                </v:shape>
                <v:shape id="Graphic 164" o:spid="_x0000_s1052" style="position:absolute;left:22339;top:13182;width:16554;height:7569;visibility:visible;mso-wrap-style:square;v-text-anchor:top" coordsize="165544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" path="m58420,698131l,698131r29210,58420l58420,698131xem1654937,232156r-58420,l1625727,290576r29210,-58420xem1654937,58420l1625727,r-29210,58420l1654937,58420xe" fillcolor="black" stroked="f">
                  <v:path arrowok="t"/>
                </v:shape>
                <v:shape id="Image 165" o:spid="_x0000_s1053" type="#_x0000_t75" style="position:absolute;left:16207;top:19811;width:2361;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">
                  <v:imagedata r:id="rId61" o:title=""/>
                </v:shape>
                <v:shape id="Graphic 166" o:spid="_x0000_s1054" style="position:absolute;left:8262;top:27092;width:10332;height:1442;visibility:visible;mso-wrap-style:square;v-text-anchor:top" coordsize="1033144,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" path="m72008,28828l72008,,,72008r72008,72009l72008,115188r888912,l960920,144017r72009,-72009l960920,r,28828l72008,28828xe" filled="f" strokeweight=".5pt">
                  <v:path arrowok="t"/>
                </v:shape>
                <v:shape id="Graphic 167" o:spid="_x0000_s1055" style="position:absolute;left:9741;top:40889;width:5207;height:1441;visibility:visible;mso-wrap-style:square;v-text-anchor:top" coordsize="5207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" path="m72008,28828l72008,,,72008r72008,72009l72008,115188r376060,l448068,144017,520077,72008,448068,r,28828l72008,28828xe" filled="f" strokeweight=".5pt">
                  <v:path arrowok="t"/>
                </v:shape>
                <v:shape id="Graphic 168" o:spid="_x0000_s1056" style="position:absolute;left:9741;top:44774;width:5207;height:1441;visibility:visible;mso-wrap-style:square;v-text-anchor:top" coordsize="5207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" path="m72008,28828l72008,,,72008r72008,72009l72008,115188r376060,l448068,144017,520077,72008,448068,r,28828l72008,28828xe" filled="f" strokeweight=".5pt">
                  <v:path arrowok="t"/>
                </v:shape>
                <v:shape id="Image 169" o:spid="_x0000_s1057" type="#_x0000_t75" style="position:absolute;left:12094;top:6660;width:2539;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">
                  <v:imagedata r:id="rId62" o:title=""/>
                </v:shape>
                <v:shape id="Graphic 170" o:spid="_x0000_s1058" style="position:absolute;left:16041;top:10022;width:2921;height:1442;visibility:visible;mso-wrap-style:square;v-text-anchor:top" coordsize="2921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" path="m72008,28828l72008,,,72008r72008,72009l72008,115188r147574,l219582,144017,291604,72008,219582,r,28828l72008,28828xe" filled="f" strokeweight=".5pt">
                  <v:path arrowok="t"/>
                </v:shape>
                <v:shape id="Graphic 171" o:spid="_x0000_s1059" style="position:absolute;left:16041;top:6615;width:2902;height:1442;visibility:visible;mso-wrap-style:square;v-text-anchor:top" coordsize="29019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" path="m72008,28828l72008,,,72008r72008,72009l72008,115188r145669,l217677,144017,289699,72008,217677,r,28828l72008,28828xe" filled="f" strokeweight=".5pt">
                  <v:path arrowok="t"/>
                </v:shape>
                <v:shape id="Graphic 172" o:spid="_x0000_s1060" style="position:absolute;left:9826;top:36654;width:5074;height:1442;visibility:visible;mso-wrap-style:square;v-text-anchor:top" coordsize="50736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" path="m72008,28828l72008,,,72008r72008,72009l72008,115188r362979,l434987,144017,506996,72008,434987,r,28828l72008,28828xe" filled="f" strokeweight=".5pt">
                  <v:path arrowok="t"/>
                </v:shape>
                <v:shape id="Graphic 173" o:spid="_x0000_s1061" style="position:absolute;left:31787;top:28772;width:3099;height:1442;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" path="m237617,r,28828l72009,28828,72009,,,72008r72009,72009l72009,115188r165608,l237617,144017,309638,72008,237617,xe" stroked="f">
                  <v:path arrowok="t"/>
                </v:shape>
                <v:shape id="Graphic 174" o:spid="_x0000_s1062" style="position:absolute;left:31787;top:28772;width:3099;height:1442;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" path="m72009,28828l72009,,,72008r72009,72009l72009,115188r165608,l237617,144017,309638,72008,237617,r,28828l72009,28828xe" filled="f" strokeweight=".5pt">
                  <v:path arrowok="t"/>
                </v:shape>
                <v:shape id="Graphic 175" o:spid="_x0000_s1063" style="position:absolute;left:560;top:44774;width:2883;height:1441;visibility:visible;mso-wrap-style:square;v-text-anchor:top" coordsize="28829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" path="m216027,r,28828l72009,28828,72009,,,72008r72009,72009l72009,115188r144018,l216027,144017,288048,72008,216027,xe" stroked="f">
                  <v:path arrowok="t"/>
                </v:shape>
                <v:shape id="Graphic 176" o:spid="_x0000_s1064" style="position:absolute;left:560;top:44774;width:2883;height:1441;visibility:visible;mso-wrap-style:square;v-text-anchor:top" coordsize="28829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" path="m72009,28828l72009,,,72008r72009,72009l72009,115188r144018,l216027,144017,288048,72008,216027,r,28828l72009,28828xe" filled="f" strokeweight=".5pt">
                  <v:path arrowok="t"/>
                </v:shape>
                <v:shape id="Graphic 177" o:spid="_x0000_s1065" style="position:absolute;left:560;top:40889;width:2883;height:1441;visibility:visible;mso-wrap-style:square;v-text-anchor:top" coordsize="28829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" path="m216027,r,28828l72009,28828,72009,,,72008r72009,72009l72009,115188r144018,l216027,144017,288048,72008,216027,xe" stroked="f">
                  <v:path arrowok="t"/>
                </v:shape>
                <v:shape id="Graphic 178" o:spid="_x0000_s1066" style="position:absolute;left:560;top:40889;width:2883;height:1441;visibility:visible;mso-wrap-style:square;v-text-anchor:top" coordsize="28829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" path="m72009,28828l72009,,,72008r72009,72009l72009,115188r144018,l216027,144017,288048,72008,216027,r,28828l72009,28828xe" filled="f" strokeweight=".5pt">
                  <v:path arrowok="t"/>
                </v:shape>
                <v:shape id="Graphic 179" o:spid="_x0000_s1067" style="position:absolute;left:41200;top:38439;width:2794;height:1442;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" path="m207010,r,28828l72009,28828,72009,,,72008r72009,72009l72009,115188r135001,l207010,144017,279031,72008,207010,xe" stroked="f">
                  <v:path arrowok="t"/>
                </v:shape>
                <v:shape id="Graphic 180" o:spid="_x0000_s1068" style="position:absolute;left:41200;top:38439;width:2794;height:1442;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" path="m72009,28828l72009,,,72008r72009,72009l72009,115188r135001,l207010,144017,279031,72008,207010,r,28828l72009,28828xe" filled="f" strokeweight=".5pt">
                  <v:path arrowok="t"/>
                </v:shape>
                <v:shape id="Graphic 181" o:spid="_x0000_s1069" style="position:absolute;left:31757;top:20732;width:3099;height:1441;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" path="m237629,r,28828l72009,28828,72009,,,72008r72009,72009l72009,115188r165620,l237629,144017,309638,72008,237629,xe" stroked="f">
                  <v:path arrowok="t"/>
                </v:shape>
                <v:shape id="Graphic 182" o:spid="_x0000_s1070" style="position:absolute;left:31757;top:20732;width:3099;height:1441;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" path="m72009,28828l72009,,,72008r72009,72009l72009,115188r165620,l237629,144017,309638,72008,237629,r,28828l72009,28828xe" filled="f" strokeweight=".5pt">
                  <v:path arrowok="t"/>
                </v:shape>
                <v:shape id="Image 183" o:spid="_x0000_s1071" type="#_x0000_t75" style="position:absolute;left:18290;top:28090;width:1390;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">
                  <v:imagedata r:id="rId63" o:title=""/>
                </v:shape>
                <v:shape id="Graphic 184" o:spid="_x0000_s1072" style="position:absolute;left:18588;top:15001;width:13;height:13170;visibility:visible;mso-wrap-style:square;v-text-anchor:top" coordsize="1270,131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" path="m,l,1316405e" filled="f" strokeweight=".5pt">
                  <v:path arrowok="t"/>
                </v:shape>
                <v:shape id="Graphic 185" o:spid="_x0000_s1073" style="position:absolute;left:16085;top:14140;width:1613;height:1079;visibility:visible;mso-wrap-style:square;v-text-anchor:top" coordsize="16129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" path="m161175,85978r-92075,l69100,107568,,53720,69100,r,21462l161175,21462e" filled="f" strokeweight=".5pt">
                  <v:path arrowok="t"/>
                </v:shape>
                <v:shape id="Graphic 186" o:spid="_x0000_s1074" style="position:absolute;left:17589;top:14355;width:1791;height:13;visibility:visible;mso-wrap-style:square;v-text-anchor:top" coordsize="179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" path="m,l178447,e" filled="f" strokeweight=".5pt">
                  <v:path arrowok="t"/>
                </v:shape>
                <v:shape id="Image 187" o:spid="_x0000_s1075" type="#_x0000_t75" style="position:absolute;left:19367;top:21607;width:1169;height: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">
                  <v:imagedata r:id="rId64" o:title=""/>
                </v:shape>
                <v:shape id="Graphic 188" o:spid="_x0000_s1076" style="position:absolute;left:19384;top:14356;width:13;height:7500;visibility:visible;mso-wrap-style:square;v-text-anchor:top" coordsize="1270,74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" path="m,l,749325e" filled="f" strokeweight=".5pt">
                  <v:path arrowok="t"/>
                </v:shape>
                <v:shape id="Graphic 189" o:spid="_x0000_s1077" style="position:absolute;left:17661;top:15000;width:927;height:13;visibility:visible;mso-wrap-style:square;v-text-anchor:top" coordsize="927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" path="m,l92710,e" filled="f" strokeweight=".5pt">
                  <v:path arrowok="t"/>
                </v:shape>
                <v:shape id="Graphic 190" o:spid="_x0000_s1078" style="position:absolute;left:3351;top:1651;width:3695;height:10801;visibility:visible;mso-wrap-style:square;v-text-anchor:top" coordsize="36957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" path="m351015,l,,,269125r351015,l351015,xem369011,864095l,864095r,216001l369011,1080096r,-216001xe" stroked="f">
                  <v:path arrowok="t"/>
                </v:shape>
                <v:shape id="Graphic 191" o:spid="_x0000_s1079" style="position:absolute;left:3924;top:26954;width:4343;height:1880;visibility:visible;mso-wrap-style:square;v-text-anchor:top" coordsize="43434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" path="m,l433819,r,187794l,187794,,xe" filled="f" strokeweight=".5pt">
                  <v:path arrowok="t"/>
                </v:shape>
                <v:shape id="Graphic 192" o:spid="_x0000_s1080" style="position:absolute;left:17121;top:29226;width:5042;height:1403;visibility:visible;mso-wrap-style:square;v-text-anchor:top" coordsize="50419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" path="m504024,l,,,139712r504024,l504024,xe" stroked="f">
                  <v:path arrowok="t"/>
                </v:shape>
                <v:shape id="Graphic 193" o:spid="_x0000_s1081" style="position:absolute;left:20541;top:20783;width:6395;height:2902;visibility:visible;mso-wrap-style:square;v-text-anchor:top" coordsize="63944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" path="m,l639025,r,290144l,290144,,xe" filled="f" strokeweight=".5pt">
                  <v:path arrowok="t"/>
                </v:shape>
                <v:shape id="Graphic 194" o:spid="_x0000_s1082" style="position:absolute;left:34853;top:20523;width:3010;height:1397;visibility:visible;mso-wrap-style:square;v-text-anchor:top" coordsize="30099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" path="m300494,l,,,139700r300494,l300494,xe" stroked="f">
                  <v:path arrowok="t"/>
                </v:shape>
                <v:shape id="Graphic 195" o:spid="_x0000_s1083" style="position:absolute;left:8301;top:35944;width:1517;height:2921;visibility:visible;mso-wrap-style:square;v-text-anchor:top" coordsize="151765,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" path="m151206,l,,,291617r151206,l151206,xe" stroked="f">
                  <v:path arrowok="t"/>
                </v:shape>
                <v:shape id="Graphic 196" o:spid="_x0000_s1084" style="position:absolute;left:3472;top:35944;width:4832;height:2927;visibility:visible;mso-wrap-style:square;v-text-anchor:top" coordsize="483234,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" path="m482879,l,,,292112r482879,l482879,xe" stroked="f">
                  <v:path arrowok="t"/>
                </v:shape>
                <v:shape id="Graphic 197" o:spid="_x0000_s1085" style="position:absolute;left:34906;top:26039;width:6413;height:2686;visibility:visible;mso-wrap-style:square;v-text-anchor:top" coordsize="64135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" path="m640867,268490l,268490,,,640867,r,268490xe" filled="f" strokeweight=".5pt">
                  <v:path arrowok="t"/>
                </v:shape>
                <v:shape id="Graphic 198" o:spid="_x0000_s1086" style="position:absolute;left:34906;top:28725;width:2813;height:1492;visibility:visible;mso-wrap-style:square;v-text-anchor:top" coordsize="28130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" path="m280809,l,,,148716r280809,l280809,xe" stroked="f">
                  <v:path arrowok="t"/>
                </v:shape>
                <v:shape id="Graphic 199" o:spid="_x0000_s1087" style="position:absolute;left:27388;top:12627;width:13932;height:13259;visibility:visible;mso-wrap-style:square;v-text-anchor:top" coordsize="139319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" path="m481355,98809l,98809,,,481355,r,98809xem481342,500040r-478180,l3162,404406r478180,l481342,500040xem350316,379124r-342404,l7912,122698r342404,l350316,379124xem1392580,1325528r-516662,l875918,1169051r516662,l1392580,1325528xe" filled="f" strokeweight=".5pt">
                  <v:path arrowok="t"/>
                </v:shape>
                <v:shape id="Graphic 200" o:spid="_x0000_s1088" style="position:absolute;left:14601;top:1471;width:1442;height:15126;visibility:visible;mso-wrap-style:square;v-text-anchor:top" coordsize="144145,151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" path="m,l,1512125,144018,1406842r,-1296733l,xe" filled="f" strokeweight=".5pt">
                  <v:path arrowok="t"/>
                </v:shape>
                <v:shape id="Graphic 201" o:spid="_x0000_s1089" style="position:absolute;left:560;top:2371;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" path="m207010,r,28828l72009,28828,72009,,,72008r72009,72009l72009,115188r135001,l207010,144017,279031,72008,207010,xe" stroked="f">
                  <v:path arrowok="t"/>
                </v:shape>
                <v:shape id="Graphic 202" o:spid="_x0000_s1090" style="position:absolute;left:560;top:2371;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" path="m72009,28828l72009,,,72008r72009,72009l72009,115188r135001,l207010,144017,279031,72008,207010,r,28828l72009,28828xe" filled="f" strokeweight=".5pt">
                  <v:path arrowok="t"/>
                </v:shape>
                <v:shape id="Graphic 203" o:spid="_x0000_s1091" style="position:absolute;left:19647;top:52100;width:1981;height:1111;visibility:visible;mso-wrap-style:square;v-text-anchor:top" coordsize="19812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" path="m197942,l,,,110836r197942,l197942,xe" fillcolor="silver" stroked="f">
                  <v:path arrowok="t"/>
                </v:shape>
                <v:shape id="Image 204" o:spid="_x0000_s1092" type="#_x0000_t75" style="position:absolute;left:7729;top:21899;width:2207;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">
                  <v:imagedata r:id="rId65" o:title=""/>
                </v:shape>
                <v:shape id="Graphic 205" o:spid="_x0000_s1093" style="position:absolute;left:3924;top:21966;width:3842;height:1366;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" path="m383667,l,,,135940r383667,l383667,xe" stroked="f">
                  <v:path arrowok="t"/>
                </v:shape>
                <v:shape id="Graphic 206" o:spid="_x0000_s1094" style="position:absolute;left:3924;top:21966;width:3842;height:1366;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" path="m,l383667,r,135940l,135940,,xe" filled="f" strokeweight=".5pt">
                  <v:path arrowok="t"/>
                </v:shape>
                <v:shape id="Image 207" o:spid="_x0000_s1095" type="#_x0000_t75" style="position:absolute;left:7745;top:20013;width:2207;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">
                  <v:imagedata r:id="rId66" o:title=""/>
                </v:shape>
                <v:shape id="Graphic 208" o:spid="_x0000_s1096" style="position:absolute;left:3924;top:20085;width:3842;height:1365;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" path="m383667,l,,,135940r383667,l383667,xe" stroked="f">
                  <v:path arrowok="t"/>
                </v:shape>
                <v:shape id="Graphic 209" o:spid="_x0000_s1097" style="position:absolute;left:3924;top:20085;width:3842;height:1365;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" path="m,l383667,r,135940l,135940,,xe" filled="f" strokeweight=".5pt">
                  <v:path arrowok="t"/>
                </v:shape>
                <v:shape id="Image 210" o:spid="_x0000_s1098" type="#_x0000_t75" style="position:absolute;left:7745;top:18115;width:2207;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">
                  <v:imagedata r:id="rId66" o:title=""/>
                </v:shape>
                <v:shape id="Graphic 211" o:spid="_x0000_s1099" style="position:absolute;left:3924;top:18188;width:3842;height:1365;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" path="m383667,l,,,135940r383667,l383667,xe" stroked="f">
                  <v:path arrowok="t"/>
                </v:shape>
                <v:shape id="Graphic 212" o:spid="_x0000_s1100" style="position:absolute;left:3924;top:18188;width:3842;height:1365;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" path="m,l383667,r,135940l,135940,,xe" filled="f" strokeweight=".5pt">
                  <v:path arrowok="t"/>
                </v:shape>
                <v:shape id="Image 213" o:spid="_x0000_s1101" type="#_x0000_t75" style="position:absolute;left:7745;top:16218;width:2207;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">
                  <v:imagedata r:id="rId67" o:title=""/>
                </v:shape>
                <v:shape id="Graphic 214" o:spid="_x0000_s1102" style="position:absolute;left:3924;top:16290;width:3842;height:1366;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" path="m383667,l,,,135940r383667,l383667,xe" stroked="f">
                  <v:path arrowok="t"/>
                </v:shape>
                <v:shape id="Graphic 215" o:spid="_x0000_s1103" style="position:absolute;left:3924;top:16290;width:3842;height:1366;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" path="m,l383667,r,135940l,135940,,xe" filled="f" strokeweight=".5pt">
                  <v:path arrowok="t"/>
                </v:shape>
                <v:shape id="Graphic 216" o:spid="_x0000_s1104" style="position:absolute;left:25655;top:52100;width:1981;height:1111;visibility:visible;mso-wrap-style:square;v-text-anchor:top" coordsize="19812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" path="m197942,l,,,110836r197942,l197942,xe" fillcolor="#c0b3d0" stroked="f">
                  <v:path arrowok="t"/>
                </v:shape>
                <v:shape id="Graphic 217" o:spid="_x0000_s1105" style="position:absolute;left:35357;top:1636;width:6013;height:4013;visibility:visible;mso-wrap-style:square;v-text-anchor:top" coordsize="601345,4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" path="m601230,l,,,400926r601230,l601230,xe" fillcolor="silver" stroked="f">
                  <v:path arrowok="t"/>
                </v:shape>
                <v:shape id="Graphic 218" o:spid="_x0000_s1106" style="position:absolute;left:34779;top:9283;width:578;height:13;visibility:visible;mso-wrap-style:square;v-text-anchor:top" coordsize="577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" path="m,l57785,e" filled="f" strokeweight=".5pt">
                  <v:path arrowok="t"/>
                </v:shape>
                <v:shape id="Graphic 219" o:spid="_x0000_s1107" style="position:absolute;left:34241;top:8991;width:584;height:584;visibility:visible;mso-wrap-style:square;v-text-anchor:top" coordsize="5841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" path="m58420,l,29210,58420,58420,58420,xe" fillcolor="black" stroked="f">
                  <v:path arrowok="t"/>
                </v:shape>
                <v:shape id="Graphic 220" o:spid="_x0000_s1108" style="position:absolute;left:34779;top:10351;width:578;height:13;visibility:visible;mso-wrap-style:square;v-text-anchor:top" coordsize="577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" path="m,l57785,e" filled="f" strokeweight=".5pt">
                  <v:path arrowok="t"/>
                </v:shape>
                <v:shape id="Graphic 221" o:spid="_x0000_s1109" style="position:absolute;left:34241;top:10059;width:584;height:584;visibility:visible;mso-wrap-style:square;v-text-anchor:top" coordsize="5841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" path="m58420,l,29210,58420,58420,58420,xe" fillcolor="black" stroked="f">
                  <v:path arrowok="t"/>
                </v:shape>
                <v:shape id="Graphic 222" o:spid="_x0000_s1110" style="position:absolute;left:34779;top:11419;width:578;height:13;visibility:visible;mso-wrap-style:square;v-text-anchor:top" coordsize="577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" path="m,l57785,e" filled="f" strokeweight=".5pt">
                  <v:path arrowok="t"/>
                </v:shape>
                <v:shape id="Graphic 223" o:spid="_x0000_s1111" style="position:absolute;left:34241;top:11127;width:584;height:584;visibility:visible;mso-wrap-style:square;v-text-anchor:top" coordsize="5841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" path="m58420,l,29210,58420,58420,58420,xe" fillcolor="black" stroked="f">
                  <v:path arrowok="t"/>
                </v:shape>
                <v:shape id="Graphic 224" o:spid="_x0000_s1112" style="position:absolute;left:31719;top:3582;width:9887;height:2667;visibility:visible;mso-wrap-style:square;v-text-anchor:top" coordsize="988694,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" path="m,l988352,r,266585e" filled="f" strokeweight=".17636mm">
                  <v:path arrowok="t"/>
                </v:shape>
                <v:shape id="Graphic 225" o:spid="_x0000_s1113" style="position:absolute;left:31181;top:3289;width:10611;height:3334;visibility:visible;mso-wrap-style:square;v-text-anchor:top" coordsize="106108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" path="m58420,l,29210,58420,58420,58420,xem1060678,314274r-1460,-7188l1055255,301218r-5867,-3962l1042200,295795r-7201,1461l1029131,301218r-3962,5868l1023721,314274r1448,7201l1029131,327342r5868,3962l1042200,332752r7188,-1448l1055255,327342r3963,-5867l1060678,314274xe" fillcolor="black" stroked="f">
                  <v:path arrowok="t"/>
                </v:shape>
                <v:shape id="Graphic 226" o:spid="_x0000_s1114" style="position:absolute;left:41402;top:10991;width:902;height:12;visibility:visible;mso-wrap-style:square;v-text-anchor:top" coordsize="90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" path="m,l90093,e" filled="f" strokeweight=".5pt">
                  <v:path arrowok="t"/>
                </v:shape>
                <v:shape id="Graphic 227" o:spid="_x0000_s1115" style="position:absolute;left:31787;top:43043;width:3099;height:1442;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" path="m72009,28828l72009,,,72008r72009,72009l72009,115188r165608,l237617,144017,309638,72008,237617,r,28828l72009,28828xe" filled="f" strokeweight=".5pt">
                  <v:path arrowok="t"/>
                </v:shape>
                <v:shape id="Graphic 228" o:spid="_x0000_s1116" style="position:absolute;left:41200;top:43043;width:2794;height:1442;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" path="m207010,r,28828l72009,28828,72009,,,72008r72009,72009l72009,115188r135001,l207010,144017,279031,72008,207010,xe" stroked="f">
                  <v:path arrowok="t"/>
                </v:shape>
                <v:shape id="Graphic 229" o:spid="_x0000_s1117" style="position:absolute;left:41200;top:43043;width:2794;height:1442;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" path="m72009,28828l72009,,,72008r72009,72009l72009,115188r135001,l207010,144017,279031,72008,207010,r,28828l72009,28828xe" filled="f" strokeweight=".5pt">
                  <v:path arrowok="t"/>
                </v:shape>
                <v:shape id="Graphic 230" o:spid="_x0000_s1118" style="position:absolute;left:31787;top:40812;width:3099;height:1441;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" path="m72009,28828l72009,,,72008r72009,72009l72009,115188r165608,l237617,144017,309638,72008,237617,r,28828l72009,28828xe" filled="f" strokeweight=".5pt">
                  <v:path arrowok="t"/>
                </v:shape>
                <v:shape id="Graphic 231" o:spid="_x0000_s1119" style="position:absolute;left:41200;top:40812;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" path="m207010,r,28828l72009,28828,72009,,,72008r72009,72009l72009,115188r135001,l207010,144017,279031,72008,207010,xe" stroked="f">
                  <v:path arrowok="t"/>
                </v:shape>
                <v:shape id="Graphic 232" o:spid="_x0000_s1120" style="position:absolute;left:41200;top:40812;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" path="m72009,28828l72009,,,72008r72009,72009l72009,115188r135001,l207010,144017,279031,72008,207010,r,28828l72009,28828xe" filled="f" strokeweight=".5pt">
                  <v:path arrowok="t"/>
                </v:shape>
                <v:shape id="Graphic 233" o:spid="_x0000_s1121" style="position:absolute;left:31787;top:38334;width:3099;height:1441;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" path="m72009,28828l72009,,,72008r72009,72009l72009,115188r165608,l237617,144017,309638,72008,237617,r,28828l72009,28828xe" filled="f" strokeweight=".5pt">
                  <v:path arrowok="t"/>
                </v:shape>
                <v:shape id="Graphic 234" o:spid="_x0000_s1122" style="position:absolute;left:34884;top:38195;width:6318;height:1721;visibility:visible;mso-wrap-style:square;v-text-anchor:top" coordsize="631825,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" path="m631647,l,,,171818r631647,l631647,xe" stroked="f">
                  <v:path arrowok="t"/>
                </v:shape>
                <v:shape id="Graphic 235" o:spid="_x0000_s1123" style="position:absolute;left:34884;top:38195;width:6318;height:1721;visibility:visible;mso-wrap-style:square;v-text-anchor:top" coordsize="631825,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" path="m,l631647,r,171818l,171818,,xe" filled="f" strokeweight=".5pt">
                  <v:path arrowok="t"/>
                </v:shape>
                <v:shape id="Graphic 236" o:spid="_x0000_s1124" style="position:absolute;left:31787;top:36126;width:3099;height:1441;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" path="m72009,28828l72009,,,72008r72009,72009l72009,115188r165608,l237617,144017,309638,72008,237617,r,28828l72009,28828xe" filled="f" strokeweight=".5pt">
                  <v:path arrowok="t"/>
                </v:shape>
                <v:shape id="Graphic 237" o:spid="_x0000_s1125" style="position:absolute;left:41200;top:36126;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" path="m207010,r,28828l72009,28828,72009,,,72008r72009,72009l72009,115188r135001,l207010,144017,279031,72008,207010,xe" stroked="f">
                  <v:path arrowok="t"/>
                </v:shape>
                <v:shape id="Graphic 238" o:spid="_x0000_s1126" style="position:absolute;left:41200;top:36126;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" path="m72009,28828l72009,,,72008r72009,72009l72009,115188r135001,l207010,144017,279031,72008,207010,r,28828l72009,28828xe" filled="f" strokeweight=".5pt">
                  <v:path arrowok="t"/>
                </v:shape>
                <v:shape id="Graphic 239" o:spid="_x0000_s1127" style="position:absolute;left:31787;top:33920;width:3099;height:1441;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" path="m72009,28828l72009,,,72008r72009,72009l72009,115188r165608,l237617,144017,309638,72008,237617,r,28828l72009,28828xe" filled="f" strokeweight=".5pt">
                  <v:path arrowok="t"/>
                </v:shape>
                <v:shape id="Graphic 240" o:spid="_x0000_s1128" style="position:absolute;left:41200;top:33920;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" path="m207010,r,28828l72009,28828,72009,,,72008r72009,72009l72009,115188r135001,l207010,144017,279031,72008,207010,xe" stroked="f">
                  <v:path arrowok="t"/>
                </v:shape>
                <v:shape id="Graphic 241" o:spid="_x0000_s1129" style="position:absolute;left:41200;top:33920;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" path="m72009,28828l72009,,,72008r72009,72009l72009,115188r135001,l207010,144017,279031,72008,207010,r,28828l72009,28828xe" filled="f" strokeweight=".5pt">
                  <v:path arrowok="t"/>
                </v:shape>
                <v:shape id="Graphic 242" o:spid="_x0000_s1130" style="position:absolute;left:31787;top:31771;width:3099;height:1442;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" path="m72009,28828l72009,,,72008r72009,72009l72009,115188r165608,l237617,144017,309638,72008,237617,r,28828l72009,28828xe" filled="f" strokeweight=".5pt">
                  <v:path arrowok="t"/>
                </v:shape>
                <v:shape id="Graphic 243" o:spid="_x0000_s1131" style="position:absolute;left:41200;top:31771;width:2794;height:1442;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" path="m207010,r,28828l72009,28828,72009,,,72008r72009,72009l72009,115188r135001,l207010,144017,279031,72008,207010,xe" stroked="f">
                  <v:path arrowok="t"/>
                </v:shape>
                <v:shape id="Graphic 244" o:spid="_x0000_s1132" style="position:absolute;left:41200;top:31771;width:2794;height:1442;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" path="m72009,28828l72009,,,72008r72009,72009l72009,115188r135001,l207010,144017,279031,72008,207010,r,28828l72009,28828xe" filled="f" strokeweight=".5pt">
                  <v:path arrowok="t"/>
                </v:shape>
                <v:shape id="Graphic 245" o:spid="_x0000_s1133" style="position:absolute;left:20237;top:31558;width:10458;height:3766;visibility:visible;mso-wrap-style:square;v-text-anchor:top" coordsize="1045844,37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" path="m88646,r,258203l971842,258203r,-29464l1045629,302526r-73787,73787l971842,346722,,346722,,e" filled="f" strokeweight=".5pt">
                  <v:path arrowok="t"/>
                </v:shape>
                <v:shape id="Image 246" o:spid="_x0000_s1134" type="#_x0000_t75" style="position:absolute;left:19910;top:30627;width:154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">
                  <v:imagedata r:id="rId68" o:title=""/>
                </v:shape>
                <v:shape id="Graphic 247" o:spid="_x0000_s1135" style="position:absolute;left:10153;top:12452;width:1441;height:3778;visibility:visible;mso-wrap-style:square;v-text-anchor:top" coordsize="144145,37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" path="m28829,305701l,305701r72009,72009l144018,305701r-28829,l115189,72009r28829,l72009,,,72009r28829,l28829,305701xe" filled="f" strokeweight=".5pt">
                  <v:path arrowok="t"/>
                </v:shape>
                <v:shape id="Graphic 248" o:spid="_x0000_s1136" style="position:absolute;left:8429;top:10292;width:3696;height:2165;visibility:visible;mso-wrap-style:square;v-text-anchor:top" coordsize="36957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" path="m369011,l,,,216001r369011,l369011,xe" stroked="f">
                  <v:path arrowok="t"/>
                </v:shape>
                <v:shape id="Graphic 249" o:spid="_x0000_s1137" style="position:absolute;left:21119;top:23684;width:12;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" path="m,l,53340e" filled="f" strokeweight=".5pt">
                  <v:path arrowok="t"/>
                </v:shape>
                <v:shape id="Graphic 250" o:spid="_x0000_s1138" style="position:absolute;left:20872;top:24218;width:496;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" path="m49275,l,,24637,49276,49275,xe" fillcolor="black" stroked="f">
                  <v:path arrowok="t"/>
                </v:shape>
                <v:shape id="Graphic 251" o:spid="_x0000_s1139" style="position:absolute;left:21874;top:23684;width:13;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" path="m,l,53340e" filled="f" strokeweight=".5pt">
                  <v:path arrowok="t"/>
                </v:shape>
                <v:shape id="Graphic 252" o:spid="_x0000_s1140" style="position:absolute;left:21628;top:24218;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" path="m49275,l,,24637,49276,49275,xe" fillcolor="black" stroked="f">
                  <v:path arrowok="t"/>
                </v:shape>
                <v:shape id="Graphic 253" o:spid="_x0000_s1141" style="position:absolute;left:22630;top:23684;width:12;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" path="m,l,53340e" filled="f" strokeweight=".5pt">
                  <v:path arrowok="t"/>
                </v:shape>
                <v:shape id="Graphic 254" o:spid="_x0000_s1142" style="position:absolute;left:22383;top:24218;width:496;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" path="m49275,l,,24637,49276,49275,xe" fillcolor="black" stroked="f">
                  <v:path arrowok="t"/>
                </v:shape>
                <v:shape id="Graphic 255" o:spid="_x0000_s1143" style="position:absolute;left:23385;top:23684;width:13;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" path="m,l,53340e" filled="f" strokeweight=".5pt">
                  <v:path arrowok="t"/>
                </v:shape>
                <v:shape id="Graphic 256" o:spid="_x0000_s1144" style="position:absolute;left:23139;top:24218;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" path="m49275,l,,24637,49276,49275,xe" fillcolor="black" stroked="f">
                  <v:path arrowok="t"/>
                </v:shape>
                <v:shape id="Graphic 257" o:spid="_x0000_s1145" style="position:absolute;left:24896;top:23684;width:12;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" path="m,l,53340e" filled="f" strokeweight=".5pt">
                  <v:path arrowok="t"/>
                </v:shape>
                <v:shape id="Graphic 258" o:spid="_x0000_s1146" style="position:absolute;left:24649;top:24218;width:496;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" path="m49275,l,,24637,49276,49275,xe" fillcolor="black" stroked="f">
                  <v:path arrowok="t"/>
                </v:shape>
                <v:shape id="Graphic 259" o:spid="_x0000_s1147" style="position:absolute;left:25651;top:23684;width:13;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" path="m,l,53340e" filled="f" strokeweight=".5pt">
                  <v:path arrowok="t"/>
                </v:shape>
                <v:shape id="Graphic 260" o:spid="_x0000_s1148" style="position:absolute;left:25405;top:24218;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" path="m49275,l,,24637,49276,49275,xe" fillcolor="black" stroked="f">
                  <v:path arrowok="t"/>
                </v:shape>
                <v:shape id="Graphic 261" o:spid="_x0000_s1149" style="position:absolute;left:26406;top:23684;width:8008;height:3714;visibility:visible;mso-wrap-style:square;v-text-anchor:top" coordsize="80073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" path="m,l,370852r800646,e" filled="f" strokeweight=".5pt">
                  <v:path arrowok="t"/>
                </v:shape>
                <v:shape id="Graphic 262" o:spid="_x0000_s1150" style="position:absolute;left:34413;top:27146;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" path="m,l,49276,49276,24638,,xe" fillcolor="black" stroked="f">
                  <v:path arrowok="t"/>
                </v:shape>
                <v:shape id="Graphic 263" o:spid="_x0000_s1151" style="position:absolute;left:22629;top:14438;width:4807;height:635;visibility:visible;mso-wrap-style:square;v-text-anchor:top" coordsize="48069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" path="m,63373l64389,,480593,e" filled="f" strokeweight=".17636mm">
                  <v:path arrowok="t"/>
                </v:shape>
                <v:shape id="Graphic 264" o:spid="_x0000_s1152" style="position:absolute;left:31385;top:13639;width:336;height:794;visibility:visible;mso-wrap-style:square;v-text-anchor:top" coordsize="3365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" path="m33527,r,79248l,79248e" filled="f" strokeweight=".5pt">
                  <v:path arrowok="t"/>
                </v:shape>
                <v:shape id="Graphic 265" o:spid="_x0000_s1153" style="position:absolute;left:30892;top:14185;width:495;height:496;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" path="m49275,l,24637,49275,49275,49275,xe" fillcolor="black" stroked="f">
                  <v:path arrowok="t"/>
                </v:shape>
                <v:shape id="Graphic 266" o:spid="_x0000_s1154" style="position:absolute;left:27424;top:22223;width:8642;height:2883;visibility:visible;mso-wrap-style:square;v-text-anchor:top" coordsize="864235,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" path="m863892,288048r-646964,l216928,,,e" filled="f" strokeweight=".5pt">
                  <v:path arrowok="t"/>
                </v:shape>
                <v:shape id="Graphic 267" o:spid="_x0000_s1155" style="position:absolute;left:26931;top:21977;width:496;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" path="m49275,l,24637,49275,49275,49275,xe" fillcolor="black" stroked="f">
                  <v:path arrowok="t"/>
                </v:shape>
                <v:shape id="Graphic 268" o:spid="_x0000_s1156" style="position:absolute;left:30712;top:20771;width:1092;height:29267;visibility:visible;mso-wrap-style:square;v-text-anchor:top" coordsize="109220,292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" path="m108728,l,,,2926257r108728,l108728,xe" stroked="f">
                  <v:path arrowok="t"/>
                </v:shape>
                <v:shape id="Graphic 269" o:spid="_x0000_s1157" style="position:absolute;left:30712;top:20771;width:1092;height:29267;visibility:visible;mso-wrap-style:square;v-text-anchor:top" coordsize="109220,2926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" path="m,l108728,r,2926257l,2926257,,xe" filled="f" strokeweight=".5pt">
                  <v:path arrowok="t"/>
                </v:shape>
                <v:shape id="Graphic 270" o:spid="_x0000_s1158" style="position:absolute;left:43953;top:26744;width:533;height:3632;visibility:visible;mso-wrap-style:square;v-text-anchor:top" coordsize="5334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" path="m52959,l,,,362851r51816,e" filled="f" strokeweight=".5pt">
                  <v:path arrowok="t"/>
                </v:shape>
                <v:shape id="Graphic 271" o:spid="_x0000_s1159" style="position:absolute;left:564;top:36696;width:2921;height:1460;visibility:visible;mso-wrap-style:square;v-text-anchor:top" coordsize="2921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" path="m220357,r,29210l634,28956,,72898r634,43942l220357,116586r,29210l291477,72898,220357,xe" stroked="f">
                  <v:path arrowok="t"/>
                </v:shape>
                <v:shape id="Graphic 272" o:spid="_x0000_s1160" style="position:absolute;left:564;top:36696;width:2921;height:1460;visibility:visible;mso-wrap-style:square;v-text-anchor:top" coordsize="2921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" path="m291477,72898r-71120,72898l220357,116586,634,116840,,72898,634,28956r219723,254l220357,r71120,72898xe" filled="f" strokeweight=".5pt">
                  <v:path arrowok="t"/>
                </v:shape>
                <v:shape id="Graphic 273" o:spid="_x0000_s1161" style="position:absolute;left:16114;top:33853;width:4127;height:1473;visibility:visible;mso-wrap-style:square;v-text-anchor:top" coordsize="41275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" path="m412381,117475r-345960,l66421,146812,,73406,66421,r,29337l412381,29337e" filled="f" strokeweight=".17636mm">
                  <v:path arrowok="t"/>
                </v:shape>
                <v:shape id="Graphic 274" o:spid="_x0000_s1162" style="position:absolute;left:2531;top:34113;width:705;height:13;visibility:visible;mso-wrap-style:square;v-text-anchor:top" coordsize="704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" path="m70357,l,e" filled="f" strokeweight=".5pt">
                  <v:path arrowok="t"/>
                </v:shape>
                <v:shape id="Graphic 275" o:spid="_x0000_s1163" style="position:absolute;left:41202;top:45272;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" path="m207010,r,28828l72009,28828,72009,,,72008r72009,72009l72009,115188r135001,l207010,144017,279031,72008,207010,xe" stroked="f">
                  <v:path arrowok="t"/>
                </v:shape>
                <v:shape id="Graphic 276" o:spid="_x0000_s1164" style="position:absolute;left:41202;top:45272;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" path="m72009,28828l72009,,,72008r72009,72009l72009,115188r135001,l207010,144017,279031,72008,207010,r,28828l72009,28828xe" filled="f" strokeweight=".5pt">
                  <v:path arrowok="t"/>
                </v:shape>
                <v:shape id="Graphic 277" o:spid="_x0000_s1165" style="position:absolute;left:41202;top:47432;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" path="m207010,r,28828l72009,28828,72009,,,72008r72009,72009l72009,115188r135001,l207010,144017,279031,72008,207010,xe" stroked="f">
                  <v:path arrowok="t"/>
                </v:shape>
                <v:shape id="Graphic 278" o:spid="_x0000_s1166" style="position:absolute;left:41202;top:47432;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" path="m72009,28828l72009,,,72008r72009,72009l72009,115188r135001,l207010,144017,279031,72008,207010,r,28828l72009,28828xe" filled="f" strokeweight=".5pt">
                  <v:path arrowok="t"/>
                </v:shape>
                <v:shape id="Graphic 279" o:spid="_x0000_s1167" style="position:absolute;left:31787;top:47473;width:3099;height:1441;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" path="m72009,28828l72009,,,72008r72009,72009l72009,115188r165608,l237617,144017,309638,72008,237617,r,28828l72009,28828xe" filled="f" strokeweight=".5pt">
                  <v:path arrowok="t"/>
                </v:shape>
                <v:shape id="Graphic 280" o:spid="_x0000_s1168" style="position:absolute;left:31787;top:45416;width:3099;height:1441;visibility:visible;mso-wrap-style:square;v-text-anchor:top" coordsize="30988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" path="m72009,28828l72009,,,72008r72009,72009l72009,115188r165608,l237617,144017,309638,72008,237617,r,28828l72009,28828xe" filled="f" strokeweight=".5pt">
                  <v:path arrowok="t"/>
                </v:shape>
                <v:shape id="Graphic 281" o:spid="_x0000_s1169" style="position:absolute;left:27848;top:45814;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" path="m72009,28828l72009,,,72008r72009,72009l72009,115188r135001,l207010,144017,279031,72008,207010,r,28828l72009,28828xe" filled="f" strokeweight=".5pt">
                  <v:path arrowok="t"/>
                </v:shape>
                <v:shape id="Graphic 282" o:spid="_x0000_s1170" style="position:absolute;left:27848;top:43268;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" path="m72009,28828l72009,,,72008r72009,72009l72009,115188r135001,l207010,144017,279031,72008,207010,r,28828l72009,28828xe" filled="f" strokeweight=".5pt">
                  <v:path arrowok="t"/>
                </v:shape>
                <v:shape id="Graphic 283" o:spid="_x0000_s1171" style="position:absolute;left:27848;top:40722;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" path="m72009,28828l72009,,,72008r72009,72009l72009,115188r135001,l207010,144017,279031,72008,207010,r,28828l72009,28828xe" filled="f" strokeweight=".5pt">
                  <v:path arrowok="t"/>
                </v:shape>
                <v:shape id="Graphic 284" o:spid="_x0000_s1172" style="position:absolute;left:27848;top:36056;width:2794;height:1441;visibility:visible;mso-wrap-style:square;v-text-anchor:top" coordsize="27940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" path="m72009,28828l72009,,,72008r72009,72009l72009,115188r135001,l207010,144017,279031,72008,207010,r,28828l72009,28828xe" filled="f" strokeweight=".5pt">
                  <v:path arrowok="t"/>
                </v:shape>
                <v:shape id="Graphic 285" o:spid="_x0000_s1173" style="position:absolute;left:16041;top:2655;width:2902;height:1442;visibility:visible;mso-wrap-style:square;v-text-anchor:top" coordsize="29019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" path="m72008,28828l72008,,,72008r72008,72009l72008,115188r145669,l217677,144017,289699,72008,217677,r,28828l72008,28828xe" filled="f" strokeweight=".5pt">
                  <v:path arrowok="t"/>
                </v:shape>
                <v:shape id="Graphic 286" o:spid="_x0000_s1174" style="position:absolute;left:18959;top:1472;width:3924;height:3784;visibility:visible;mso-wrap-style:square;v-text-anchor:top" coordsize="39243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" path="m392188,377977l,377977,,187210r392188,l392188,377977xem392188,190766l,190766,,,392188,r,190766xe" filled="f" strokeweight=".5pt">
                  <v:path arrowok="t"/>
                </v:shape>
                <v:shape id="Image 287" o:spid="_x0000_s1175" type="#_x0000_t75" style="position:absolute;left:7729;top:23762;width:2207;height: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">
                  <v:imagedata r:id="rId65" o:title=""/>
                </v:shape>
                <v:shape id="Graphic 288" o:spid="_x0000_s1176" style="position:absolute;left:3924;top:23830;width:3842;height:1365;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" path="m383667,l,,,135940r383667,l383667,xe" stroked="f">
                  <v:path arrowok="t"/>
                </v:shape>
                <v:shape id="Graphic 289" o:spid="_x0000_s1177" style="position:absolute;left:3924;top:23830;width:3842;height:1365;visibility:visible;mso-wrap-style:square;v-text-anchor:top" coordsize="38417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" path="m,l383667,r,135940l,135940,,xe" filled="f" strokeweight=".5pt">
                  <v:path arrowok="t"/>
                </v:shape>
                <v:shape id="Graphic 290" o:spid="_x0000_s1178" style="position:absolute;left:31674;top:6432;width:10649;height:12;visibility:visible;mso-wrap-style:square;v-text-anchor:top" coordsize="1064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" path="m1064806,l,e" filled="f" strokeweight=".5pt">
                  <v:path arrowok="t"/>
                </v:shape>
                <v:shape id="Graphic 291" o:spid="_x0000_s1179" style="position:absolute;left:31090;top:6139;width:584;height:585;visibility:visible;mso-wrap-style:square;v-text-anchor:top" coordsize="5841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" path="m58420,l,29210,58420,58420,58420,xe" fillcolor="black" stroked="f">
                  <v:path arrowok="t"/>
                </v:shape>
                <v:shape id="Graphic 292" o:spid="_x0000_s1180" style="position:absolute;left:31692;top:5291;width:1486;height:1003;visibility:visible;mso-wrap-style:square;v-text-anchor:top" coordsize="148590,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" path="m148589,100202l148589,,,e" filled="f" strokeweight=".5pt">
                  <v:path arrowok="t"/>
                </v:shape>
                <v:shape id="Graphic 293" o:spid="_x0000_s1181" style="position:absolute;left:31108;top:4999;width:2260;height:1619;visibility:visible;mso-wrap-style:square;v-text-anchor:top" coordsize="22606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" path="m58420,l,29210,58420,58420,58420,xem225488,143332r-1460,-7188l220065,130276r-5867,-3962l207010,124853r-7201,1461l193941,130276r-3962,5868l188531,143332r1448,7201l193941,156400r5868,3962l207010,161810r7188,-1448l220065,156400r3963,-5867l225488,143332xe" fillcolor="black" stroked="f">
                  <v:path arrowok="t"/>
                </v:shape>
                <v:shape id="Graphic 294" o:spid="_x0000_s1182" style="position:absolute;left:38874;top:23024;width:800;height:13;visibility:visible;mso-wrap-style:square;v-text-anchor:top" coordsize="80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" path="m,l79629,e" filled="f" strokeweight=".5pt">
                  <v:path arrowok="t"/>
                </v:shape>
                <v:shape id="Graphic 295" o:spid="_x0000_s1183" style="position:absolute;left:39670;top:22778;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" path="m49275,24638l,49276,,,49275,24638e" filled="f" strokeweight=".17672mm">
                  <v:path arrowok="t"/>
                </v:shape>
                <v:shape id="Graphic 296" o:spid="_x0000_s1184" style="position:absolute;left:31686;top:6570;width:1486;height:1003;visibility:visible;mso-wrap-style:square;v-text-anchor:top" coordsize="148590,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" path="m148589,r,100203l,100203e" filled="f" strokeweight=".5pt">
                  <v:path arrowok="t"/>
                </v:shape>
                <v:shape id="Graphic 297" o:spid="_x0000_s1185" style="position:absolute;left:31102;top:6246;width:2260;height:1619;visibility:visible;mso-wrap-style:square;v-text-anchor:top" coordsize="22606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" path="m58420,103378l,132588r58420,29210l58420,103378xem225488,18478r-1460,-7188l220065,5422,214198,1460,207010,r-7201,1460l193941,5422r-3962,5868l188531,18478r1448,7201l193941,31546r5868,3963l207010,36957r7188,-1448l220065,31546r3963,-5867l225488,18478xe" fillcolor="black" stroked="f">
                  <v:path arrowok="t"/>
                </v:shape>
                <v:shape id="Image 298" o:spid="_x0000_s1186" type="#_x0000_t75" style="position:absolute;left:20746;top:6590;width:1807;height: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">
                  <v:imagedata r:id="rId69" o:title=""/>
                </v:shape>
                <v:shape id="Graphic 299" o:spid="_x0000_s1187" style="position:absolute;left:31522;top:52118;width:1892;height:1092;visibility:visible;mso-wrap-style:square;v-text-anchor:top" coordsize="189230,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" path="m189026,l,,,108868r189026,l189026,xe" fillcolor="#fbd8bc" stroked="f">
                  <v:path arrowok="t"/>
                </v:shape>
                <v:shape id="Graphic 300" o:spid="_x0000_s1188" style="position:absolute;left:1811;top:16722;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" path="m61203,l,,,61203r61203,l61203,xe" stroked="f">
                  <v:path arrowok="t"/>
                </v:shape>
                <v:shape id="Graphic 301" o:spid="_x0000_s1189" style="position:absolute;left:1811;top:16722;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" path="m,l61203,r,61203l,61203,,xe" filled="f" strokeweight=".5pt">
                  <v:path arrowok="t"/>
                </v:shape>
                <v:shape id="Graphic 302" o:spid="_x0000_s1190" style="position:absolute;left:1927;top:16606;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" path="m61202,l,,,61203r61202,l61202,xe" stroked="f">
                  <v:path arrowok="t"/>
                </v:shape>
                <v:shape id="Graphic 303" o:spid="_x0000_s1191" style="position:absolute;left:1927;top:16606;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" path="m,l61202,r,61203l,61203,,xe" filled="f" strokeweight=".5pt">
                  <v:path arrowok="t"/>
                </v:shape>
                <v:shape id="Graphic 304" o:spid="_x0000_s1192" style="position:absolute;left:1811;top:18619;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" path="m61203,l,,,61203r61203,l61203,xe" stroked="f">
                  <v:path arrowok="t"/>
                </v:shape>
                <v:shape id="Graphic 305" o:spid="_x0000_s1193" style="position:absolute;left:1811;top:18619;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" path="m,l61203,r,61203l,61203,,xe" filled="f" strokeweight=".5pt">
                  <v:path arrowok="t"/>
                </v:shape>
                <v:shape id="Graphic 306" o:spid="_x0000_s1194" style="position:absolute;left:1927;top:18503;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" path="m61202,l,,,61203r61202,l61202,xe" stroked="f">
                  <v:path arrowok="t"/>
                </v:shape>
                <v:shape id="Graphic 307" o:spid="_x0000_s1195" style="position:absolute;left:1927;top:18503;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" path="m,l61202,r,61203l,61203,,xe" filled="f" strokeweight=".5pt">
                  <v:path arrowok="t"/>
                </v:shape>
                <v:shape id="Graphic 308" o:spid="_x0000_s1196" style="position:absolute;left:1811;top:20517;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" path="m61203,l,,,61203r61203,l61203,xe" stroked="f">
                  <v:path arrowok="t"/>
                </v:shape>
                <v:shape id="Graphic 309" o:spid="_x0000_s1197" style="position:absolute;left:1811;top:20517;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" path="m,l61203,r,61203l,61203,,xe" filled="f" strokeweight=".5pt">
                  <v:path arrowok="t"/>
                </v:shape>
                <v:shape id="Graphic 310" o:spid="_x0000_s1198" style="position:absolute;left:1927;top:20400;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" path="m61202,l,,,61203r61202,l61202,xe" stroked="f">
                  <v:path arrowok="t"/>
                </v:shape>
                <v:shape id="Graphic 311" o:spid="_x0000_s1199" style="position:absolute;left:1927;top:20400;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" path="m,l61202,r,61203l,61203,,xe" filled="f" strokeweight=".5pt">
                  <v:path arrowok="t"/>
                </v:shape>
                <v:shape id="Graphic 312" o:spid="_x0000_s1200" style="position:absolute;left:1811;top:22398;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" path="m61203,l,,,61203r61203,l61203,xe" stroked="f">
                  <v:path arrowok="t"/>
                </v:shape>
                <v:shape id="Graphic 313" o:spid="_x0000_s1201" style="position:absolute;left:1811;top:22398;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" path="m,l61203,r,61203l,61203,,xe" filled="f" strokeweight=".5pt">
                  <v:path arrowok="t"/>
                </v:shape>
                <v:shape id="Graphic 314" o:spid="_x0000_s1202" style="position:absolute;left:1927;top:22282;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" path="m61202,l,,,61203r61202,l61202,xe" stroked="f">
                  <v:path arrowok="t"/>
                </v:shape>
                <v:shape id="Graphic 315" o:spid="_x0000_s1203" style="position:absolute;left:1927;top:22282;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" path="m,l61202,r,61203l,61203,,xe" filled="f" strokeweight=".5pt">
                  <v:path arrowok="t"/>
                </v:shape>
                <v:shape id="Graphic 316" o:spid="_x0000_s1204" style="position:absolute;left:1811;top:24262;width:616;height:615;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" path="m61203,l,,,61203r61203,l61203,xe" stroked="f">
                  <v:path arrowok="t"/>
                </v:shape>
                <v:shape id="Graphic 317" o:spid="_x0000_s1205" style="position:absolute;left:1811;top:24262;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" path="m,l61203,r,61203l,61203,,xe" filled="f" strokeweight=".5pt">
                  <v:path arrowok="t"/>
                </v:shape>
                <v:shape id="Graphic 318" o:spid="_x0000_s1206" style="position:absolute;left:1927;top:24145;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" path="m61202,l,,,61203r61202,l61202,xe" stroked="f">
                  <v:path arrowok="t"/>
                </v:shape>
                <v:shape id="Graphic 319" o:spid="_x0000_s1207" style="position:absolute;left:1927;top:16970;width:2001;height:7792;visibility:visible;mso-wrap-style:square;v-text-anchor:top" coordsize="200025,77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" path="m,717499r61202,l61202,778703,,778703,,717499xem199644,l61213,em199644,189725r-138431,em199644,379450r-138431,em199644,567613r-138431,em199644,753935r-138431,e" filled="f" strokeweight=".5pt">
                  <v:path arrowok="t"/>
                </v:shape>
                <v:shape id="Graphic 320" o:spid="_x0000_s1208" style="position:absolute;left:42303;top:6184;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" path="m61203,l,,,61203r61203,l61203,xe" stroked="f">
                  <v:path arrowok="t"/>
                </v:shape>
                <v:shape id="Graphic 321" o:spid="_x0000_s1209" style="position:absolute;left:42303;top:6184;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" path="m,l61203,r,61203l,61203,,xe" filled="f" strokeweight=".5pt">
                  <v:path arrowok="t"/>
                </v:shape>
                <v:shape id="Graphic 322" o:spid="_x0000_s1210" style="position:absolute;left:42420;top:6067;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" path="m61203,l,,,61203r61203,l61203,xe" stroked="f">
                  <v:path arrowok="t"/>
                </v:shape>
                <v:shape id="Graphic 323" o:spid="_x0000_s1211" style="position:absolute;left:42420;top:6067;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" path="m,l61203,r,61203l,61203,,xe" filled="f" strokeweight=".5pt">
                  <v:path arrowok="t"/>
                </v:shape>
                <v:shape id="Graphic 324" o:spid="_x0000_s1212" style="position:absolute;left:42303;top:21376;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" path="m61203,l,,,61203r61203,l61203,xe" stroked="f">
                  <v:path arrowok="t"/>
                </v:shape>
                <v:shape id="Graphic 325" o:spid="_x0000_s1213" style="position:absolute;left:42303;top:21376;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" path="m,l61203,r,61203l,61203,,xe" filled="f" strokeweight=".5pt">
                  <v:path arrowok="t"/>
                </v:shape>
                <v:shape id="Graphic 326" o:spid="_x0000_s1214" style="position:absolute;left:1906;top:33813;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" path="m61203,l,,,61203r61203,l61203,xe" stroked="f">
                  <v:path arrowok="t"/>
                </v:shape>
                <v:shape id="Graphic 327" o:spid="_x0000_s1215" style="position:absolute;left:1906;top:33813;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" path="m,l61203,r,61203l,61203,,xe" filled="f" strokeweight=".5pt">
                  <v:path arrowok="t"/>
                </v:shape>
                <v:shape id="Image 328" o:spid="_x0000_s1216" type="#_x0000_t75" style="position:absolute;left:42271;top:17166;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">
                  <v:imagedata r:id="rId70" o:title=""/>
                </v:shape>
                <v:shape id="Image 329" o:spid="_x0000_s1217" type="#_x0000_t75" style="position:absolute;left:42271;top:24731;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">
                  <v:imagedata r:id="rId71" o:title=""/>
                </v:shape>
                <v:shape id="Graphic 330" o:spid="_x0000_s1218" style="position:absolute;left:41303;top:26592;width:2654;height:1441;visibility:visible;mso-wrap-style:square;v-text-anchor:top" coordsize="26543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" path="m192913,r,28828l72009,28828,72009,,,72008r72009,72009l72009,115188r120904,l192913,144017,264934,72008,192913,xe" stroked="f">
                  <v:path arrowok="t"/>
                </v:shape>
                <v:shape id="Graphic 331" o:spid="_x0000_s1219" style="position:absolute;left:41303;top:26592;width:2654;height:1441;visibility:visible;mso-wrap-style:square;v-text-anchor:top" coordsize="26543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" path="m72009,28828l72009,,,72008r72009,72009l72009,115188r120904,l192913,144017,264934,72008,192913,r,28828l72009,28828xe" filled="f" strokeweight=".5pt">
                  <v:path arrowok="t"/>
                </v:shape>
                <v:shape id="Graphic 332" o:spid="_x0000_s1220" style="position:absolute;left:42303;top:10709;width:616;height:616;visibility:visible;mso-wrap-style:square;v-text-anchor:top" coordsize="61594,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" path="m61203,l,,,61203r61203,l61203,xe" stroked="f">
                  <v:path arrowok="t"/>
                </v:shape>
                <v:shape id="Graphic 333" o:spid="_x0000_s1221" style="position:absolute;left:5961;top:10709;width:36957;height:15507;visibility:visible;mso-wrap-style:square;v-text-anchor:top" coordsize="3695700,155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" path="m3634231,r61204,l3695435,61203r-61204,l3634231,xem,1476502r,74053e" filled="f" strokeweight=".5pt">
                  <v:path arrowok="t"/>
                </v:shape>
                <v:shape id="Graphic 334" o:spid="_x0000_s1222" style="position:absolute;left:5714;top:26215;width:496;height:743;visibility:visible;mso-wrap-style:square;v-text-anchor:top" coordsize="4953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" path="m49275,l,,24637,73914,49275,xe" fillcolor="black" stroked="f">
                  <v:path arrowok="t"/>
                </v:shape>
                <v:shape id="Graphic 335" o:spid="_x0000_s1223" style="position:absolute;left:5693;top:25645;width:520;height:419;visibility:visible;mso-wrap-style:square;v-text-anchor:top" coordsize="52069,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" path="m,l51460,41592e" filled="f" strokeweight=".25397mm">
                  <v:path arrowok="t"/>
                </v:shape>
                <v:shape id="Graphic 336" o:spid="_x0000_s1224" style="position:absolute;left:2596;top:13936;width:521;height:419;visibility:visible;mso-wrap-style:square;v-text-anchor:top" coordsize="52069,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" path="m,l51460,41592e" filled="f" strokeweight=".25397mm">
                  <v:path arrowok="t"/>
                </v:shape>
                <v:shape id="Graphic 337" o:spid="_x0000_s1225" style="position:absolute;left:6804;top:29311;width:12;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" path="m,53339l,e" filled="f" strokeweight=".5pt">
                  <v:path arrowok="t"/>
                </v:shape>
                <v:shape id="Graphic 338" o:spid="_x0000_s1226" style="position:absolute;left:6557;top:28819;width:496;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" path="m24638,l,49275r49276,l24638,xe" fillcolor="black" stroked="f">
                  <v:path arrowok="t"/>
                </v:shape>
                <v:shape id="Graphic 339" o:spid="_x0000_s1227" style="position:absolute;left:6048;top:29311;width:13;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" path="m,53339l,e" filled="f" strokeweight=".5pt">
                  <v:path arrowok="t"/>
                </v:shape>
                <v:shape id="Graphic 340" o:spid="_x0000_s1228" style="position:absolute;left:5802;top:28819;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" path="m24638,l,49275r49276,l24638,xe" fillcolor="black" stroked="f">
                  <v:path arrowok="t"/>
                </v:shape>
                <v:shape id="Graphic 341" o:spid="_x0000_s1229" style="position:absolute;left:5293;top:29311;width:13;height:534;visibility:visible;mso-wrap-style:square;v-text-anchor:top" coordsize="12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" path="m,53339l,e" filled="f" strokeweight=".5pt">
                  <v:path arrowok="t"/>
                </v:shape>
                <v:shape id="Graphic 342" o:spid="_x0000_s1230" style="position:absolute;left:5047;top:28819;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" path="m24638,l,49275r49276,l24638,xe" fillcolor="black" stroked="f">
                  <v:path arrowok="t"/>
                </v:shape>
                <w10:wrap anchorx="page"/>
              </v:group>
            </w:pict>
          </mc:Fallback>
        </mc:AlternateContent>
      </w:r>
      <w:r>
        <w:rPr>
          <w:noProof/>
        </w:rPr>
        <mc:AlternateContent>
          <mc:Choice Requires="wpg">
            <w:drawing>
              <wp:anchor distT="0" distB="0" distL="0" distR="0" simplePos="0" relativeHeight="251688960" behindDoc="1" locked="0" layoutInCell="1" allowOverlap="1" wp14:anchorId="1F69108C" wp14:editId="1CAC81EF">
                <wp:simplePos x="0" y="0"/>
                <wp:positionH relativeFrom="page">
                  <wp:posOffset>854202</wp:posOffset>
                </wp:positionH>
                <wp:positionV relativeFrom="paragraph">
                  <wp:posOffset>162064</wp:posOffset>
                </wp:positionV>
                <wp:extent cx="5850890" cy="5535295"/>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5535295"/>
                          <a:chOff x="0" y="0"/>
                          <a:chExt cx="5850890" cy="5535295"/>
                        </a:xfrm>
                      </wpg:grpSpPr>
                      <wps:wsp>
                        <wps:cNvPr id="344" name="Textbox 344"/>
                        <wps:cNvSpPr txBox="1"/>
                        <wps:spPr>
                          <a:xfrm>
                            <a:off x="4128630" y="866889"/>
                            <a:ext cx="603885" cy="577215"/>
                          </a:xfrm>
                          <a:prstGeom prst="rect">
                            <a:avLst/>
                          </a:prstGeom>
                          <a:solidFill>
                            <a:srgbClr val="C0B3D0"/>
                          </a:solidFill>
                        </wps:spPr>
                        <wps:txbx>
                          <w:txbxContent>
                            <w:p w14:paraId="0ED80819" w14:textId="77777777" w:rsidR="006F6DBA" w:rsidRDefault="00000000">
                              <w:pPr>
                                <w:spacing w:before="32" w:line="230" w:lineRule="auto"/>
                                <w:ind w:left="133" w:right="133" w:firstLine="144"/>
                                <w:rPr>
                                  <w:color w:val="000000"/>
                                  <w:sz w:val="10"/>
                                </w:rPr>
                              </w:pPr>
                              <w:r>
                                <w:rPr>
                                  <w:color w:val="000000"/>
                                  <w:spacing w:val="-2"/>
                                  <w:sz w:val="10"/>
                                </w:rPr>
                                <w:t>SUPPLY</w:t>
                              </w:r>
                              <w:r>
                                <w:rPr>
                                  <w:color w:val="000000"/>
                                  <w:spacing w:val="40"/>
                                  <w:sz w:val="10"/>
                                </w:rPr>
                                <w:t xml:space="preserve"> </w:t>
                              </w:r>
                              <w:r>
                                <w:rPr>
                                  <w:color w:val="000000"/>
                                  <w:spacing w:val="-2"/>
                                  <w:sz w:val="10"/>
                                </w:rPr>
                                <w:t>SUPERVISION</w:t>
                              </w:r>
                            </w:p>
                          </w:txbxContent>
                        </wps:txbx>
                        <wps:bodyPr wrap="square" lIns="0" tIns="0" rIns="0" bIns="0" rtlCol="0">
                          <a:noAutofit/>
                        </wps:bodyPr>
                      </wps:wsp>
                      <wps:wsp>
                        <wps:cNvPr id="345" name="Textbox 345"/>
                        <wps:cNvSpPr txBox="1"/>
                        <wps:spPr>
                          <a:xfrm>
                            <a:off x="3330993" y="1384093"/>
                            <a:ext cx="481965" cy="99060"/>
                          </a:xfrm>
                          <a:prstGeom prst="rect">
                            <a:avLst/>
                          </a:prstGeom>
                          <a:solidFill>
                            <a:srgbClr val="FFFFFF"/>
                          </a:solidFill>
                        </wps:spPr>
                        <wps:txbx>
                          <w:txbxContent>
                            <w:p w14:paraId="7F5CE84E" w14:textId="77777777" w:rsidR="006F6DBA" w:rsidRDefault="00000000">
                              <w:pPr>
                                <w:spacing w:line="136" w:lineRule="exact"/>
                                <w:ind w:left="68"/>
                                <w:rPr>
                                  <w:color w:val="000000"/>
                                  <w:sz w:val="12"/>
                                </w:rPr>
                              </w:pPr>
                              <w:r>
                                <w:rPr>
                                  <w:color w:val="000000"/>
                                  <w:sz w:val="12"/>
                                </w:rPr>
                                <w:t>RC</w:t>
                              </w:r>
                              <w:r>
                                <w:rPr>
                                  <w:color w:val="000000"/>
                                  <w:spacing w:val="-2"/>
                                  <w:sz w:val="12"/>
                                </w:rPr>
                                <w:t xml:space="preserve"> </w:t>
                              </w:r>
                              <w:r>
                                <w:rPr>
                                  <w:color w:val="000000"/>
                                  <w:sz w:val="12"/>
                                </w:rPr>
                                <w:t>16</w:t>
                              </w:r>
                              <w:r>
                                <w:rPr>
                                  <w:color w:val="000000"/>
                                  <w:spacing w:val="-2"/>
                                  <w:sz w:val="12"/>
                                </w:rPr>
                                <w:t xml:space="preserve"> </w:t>
                              </w:r>
                              <w:r>
                                <w:rPr>
                                  <w:color w:val="000000"/>
                                  <w:spacing w:val="-5"/>
                                  <w:sz w:val="12"/>
                                </w:rPr>
                                <w:t>MHz</w:t>
                              </w:r>
                            </w:p>
                          </w:txbxContent>
                        </wps:txbx>
                        <wps:bodyPr wrap="square" lIns="0" tIns="0" rIns="0" bIns="0" rtlCol="0">
                          <a:noAutofit/>
                        </wps:bodyPr>
                      </wps:wsp>
                      <wps:wsp>
                        <wps:cNvPr id="346" name="Textbox 346"/>
                        <wps:cNvSpPr txBox="1"/>
                        <wps:spPr>
                          <a:xfrm>
                            <a:off x="3338906" y="1506791"/>
                            <a:ext cx="342900" cy="256540"/>
                          </a:xfrm>
                          <a:prstGeom prst="rect">
                            <a:avLst/>
                          </a:prstGeom>
                          <a:solidFill>
                            <a:srgbClr val="FFFFFF"/>
                          </a:solidFill>
                        </wps:spPr>
                        <wps:txbx>
                          <w:txbxContent>
                            <w:p w14:paraId="4DE94711" w14:textId="77777777" w:rsidR="006F6DBA" w:rsidRDefault="00000000">
                              <w:pPr>
                                <w:spacing w:before="122"/>
                                <w:ind w:left="162"/>
                                <w:rPr>
                                  <w:color w:val="000000"/>
                                  <w:sz w:val="12"/>
                                </w:rPr>
                              </w:pPr>
                              <w:r>
                                <w:rPr>
                                  <w:color w:val="000000"/>
                                  <w:spacing w:val="-5"/>
                                  <w:sz w:val="12"/>
                                </w:rPr>
                                <w:t>PLL</w:t>
                              </w:r>
                            </w:p>
                          </w:txbxContent>
                        </wps:txbx>
                        <wps:bodyPr wrap="square" lIns="0" tIns="0" rIns="0" bIns="0" rtlCol="0">
                          <a:noAutofit/>
                        </wps:bodyPr>
                      </wps:wsp>
                      <wps:wsp>
                        <wps:cNvPr id="347" name="Textbox 347"/>
                        <wps:cNvSpPr txBox="1"/>
                        <wps:spPr>
                          <a:xfrm>
                            <a:off x="3334156" y="1788499"/>
                            <a:ext cx="478790" cy="95885"/>
                          </a:xfrm>
                          <a:prstGeom prst="rect">
                            <a:avLst/>
                          </a:prstGeom>
                          <a:solidFill>
                            <a:srgbClr val="FFFFFF"/>
                          </a:solidFill>
                        </wps:spPr>
                        <wps:txbx>
                          <w:txbxContent>
                            <w:p w14:paraId="188B0A8C" w14:textId="77777777" w:rsidR="006F6DBA" w:rsidRDefault="00000000">
                              <w:pPr>
                                <w:spacing w:line="134" w:lineRule="exact"/>
                                <w:ind w:left="86"/>
                                <w:rPr>
                                  <w:color w:val="000000"/>
                                  <w:sz w:val="12"/>
                                </w:rPr>
                              </w:pPr>
                              <w:r>
                                <w:rPr>
                                  <w:color w:val="000000"/>
                                  <w:sz w:val="12"/>
                                </w:rPr>
                                <w:t>RC</w:t>
                              </w:r>
                              <w:r>
                                <w:rPr>
                                  <w:color w:val="000000"/>
                                  <w:spacing w:val="-2"/>
                                  <w:sz w:val="12"/>
                                </w:rPr>
                                <w:t xml:space="preserve"> </w:t>
                              </w:r>
                              <w:r>
                                <w:rPr>
                                  <w:color w:val="000000"/>
                                  <w:sz w:val="12"/>
                                </w:rPr>
                                <w:t>32</w:t>
                              </w:r>
                              <w:r>
                                <w:rPr>
                                  <w:color w:val="000000"/>
                                  <w:spacing w:val="-2"/>
                                  <w:sz w:val="12"/>
                                </w:rPr>
                                <w:t xml:space="preserve"> </w:t>
                              </w:r>
                              <w:r>
                                <w:rPr>
                                  <w:color w:val="000000"/>
                                  <w:spacing w:val="-5"/>
                                  <w:sz w:val="12"/>
                                </w:rPr>
                                <w:t>kHz</w:t>
                              </w:r>
                            </w:p>
                          </w:txbxContent>
                        </wps:txbx>
                        <wps:bodyPr wrap="square" lIns="0" tIns="0" rIns="0" bIns="0" rtlCol="0">
                          <a:noAutofit/>
                        </wps:bodyPr>
                      </wps:wsp>
                      <wps:wsp>
                        <wps:cNvPr id="348" name="Textbox 348"/>
                        <wps:cNvSpPr txBox="1"/>
                        <wps:spPr>
                          <a:xfrm>
                            <a:off x="4206912" y="2553144"/>
                            <a:ext cx="516890" cy="156845"/>
                          </a:xfrm>
                          <a:prstGeom prst="rect">
                            <a:avLst/>
                          </a:prstGeom>
                          <a:solidFill>
                            <a:srgbClr val="FFFFFF"/>
                          </a:solidFill>
                        </wps:spPr>
                        <wps:txbx>
                          <w:txbxContent>
                            <w:p w14:paraId="5BCA35F8" w14:textId="77777777" w:rsidR="006F6DBA" w:rsidRDefault="00000000">
                              <w:pPr>
                                <w:spacing w:before="43"/>
                                <w:ind w:left="70"/>
                                <w:rPr>
                                  <w:color w:val="000000"/>
                                  <w:sz w:val="12"/>
                                </w:rPr>
                              </w:pPr>
                              <w:r>
                                <w:rPr>
                                  <w:color w:val="000000"/>
                                  <w:spacing w:val="-2"/>
                                  <w:sz w:val="12"/>
                                </w:rPr>
                                <w:t>XTAL32</w:t>
                              </w:r>
                              <w:r>
                                <w:rPr>
                                  <w:color w:val="000000"/>
                                  <w:sz w:val="12"/>
                                </w:rPr>
                                <w:t xml:space="preserve"> </w:t>
                              </w:r>
                              <w:r>
                                <w:rPr>
                                  <w:color w:val="000000"/>
                                  <w:spacing w:val="-5"/>
                                  <w:sz w:val="12"/>
                                </w:rPr>
                                <w:t>kHz</w:t>
                              </w:r>
                            </w:p>
                          </w:txbxContent>
                        </wps:txbx>
                        <wps:bodyPr wrap="square" lIns="0" tIns="0" rIns="0" bIns="0" rtlCol="0">
                          <a:noAutofit/>
                        </wps:bodyPr>
                      </wps:wsp>
                      <wps:wsp>
                        <wps:cNvPr id="349" name="Textbox 349"/>
                        <wps:cNvSpPr txBox="1"/>
                        <wps:spPr>
                          <a:xfrm>
                            <a:off x="4082770" y="2725280"/>
                            <a:ext cx="641350" cy="268605"/>
                          </a:xfrm>
                          <a:prstGeom prst="rect">
                            <a:avLst/>
                          </a:prstGeom>
                          <a:solidFill>
                            <a:srgbClr val="FFFFFF"/>
                          </a:solidFill>
                        </wps:spPr>
                        <wps:txbx>
                          <w:txbxContent>
                            <w:p w14:paraId="4EA9B6E2" w14:textId="77777777" w:rsidR="006F6DBA" w:rsidRDefault="00000000">
                              <w:pPr>
                                <w:spacing w:before="66" w:line="135" w:lineRule="exact"/>
                                <w:ind w:left="181"/>
                                <w:rPr>
                                  <w:color w:val="000000"/>
                                  <w:sz w:val="12"/>
                                </w:rPr>
                              </w:pPr>
                              <w:r>
                                <w:rPr>
                                  <w:color w:val="000000"/>
                                  <w:sz w:val="12"/>
                                </w:rPr>
                                <w:t>RTC,</w:t>
                              </w:r>
                              <w:r>
                                <w:rPr>
                                  <w:color w:val="000000"/>
                                  <w:spacing w:val="-7"/>
                                  <w:sz w:val="12"/>
                                </w:rPr>
                                <w:t xml:space="preserve"> </w:t>
                              </w:r>
                              <w:r>
                                <w:rPr>
                                  <w:color w:val="000000"/>
                                  <w:spacing w:val="-4"/>
                                  <w:sz w:val="12"/>
                                </w:rPr>
                                <w:t>TAMP</w:t>
                              </w:r>
                            </w:p>
                            <w:p w14:paraId="5FD9E1ED" w14:textId="77777777" w:rsidR="006F6DBA" w:rsidRDefault="00000000">
                              <w:pPr>
                                <w:spacing w:line="135" w:lineRule="exact"/>
                                <w:ind w:left="170"/>
                                <w:rPr>
                                  <w:color w:val="000000"/>
                                  <w:sz w:val="12"/>
                                </w:rPr>
                              </w:pPr>
                              <w:r>
                                <w:rPr>
                                  <w:color w:val="000000"/>
                                  <w:sz w:val="12"/>
                                </w:rPr>
                                <w:t>Backup</w:t>
                              </w:r>
                              <w:r>
                                <w:rPr>
                                  <w:color w:val="000000"/>
                                  <w:spacing w:val="-6"/>
                                  <w:sz w:val="12"/>
                                </w:rPr>
                                <w:t xml:space="preserve"> </w:t>
                              </w:r>
                              <w:r>
                                <w:rPr>
                                  <w:color w:val="000000"/>
                                  <w:spacing w:val="-4"/>
                                  <w:sz w:val="12"/>
                                </w:rPr>
                                <w:t>regs</w:t>
                              </w:r>
                            </w:p>
                          </w:txbxContent>
                        </wps:txbx>
                        <wps:bodyPr wrap="square" lIns="0" tIns="0" rIns="0" bIns="0" rtlCol="0">
                          <a:noAutofit/>
                        </wps:bodyPr>
                      </wps:wsp>
                      <wps:wsp>
                        <wps:cNvPr id="350" name="Graphic 350"/>
                        <wps:cNvSpPr/>
                        <wps:spPr>
                          <a:xfrm>
                            <a:off x="0" y="0"/>
                            <a:ext cx="5850890" cy="5535295"/>
                          </a:xfrm>
                          <a:custGeom>
                            <a:avLst/>
                            <a:gdLst/>
                            <a:ahLst/>
                            <a:cxnLst/>
                            <a:rect l="l" t="t" r="r" b="b"/>
                            <a:pathLst>
                              <a:path w="5850890" h="5535295">
                                <a:moveTo>
                                  <a:pt x="5850636" y="12"/>
                                </a:moveTo>
                                <a:lnTo>
                                  <a:pt x="5844540" y="12"/>
                                </a:lnTo>
                                <a:lnTo>
                                  <a:pt x="5844540" y="6096"/>
                                </a:lnTo>
                                <a:lnTo>
                                  <a:pt x="5844540" y="5529084"/>
                                </a:lnTo>
                                <a:lnTo>
                                  <a:pt x="6096" y="5529084"/>
                                </a:lnTo>
                                <a:lnTo>
                                  <a:pt x="6096" y="6096"/>
                                </a:lnTo>
                                <a:lnTo>
                                  <a:pt x="5844540" y="6096"/>
                                </a:lnTo>
                                <a:lnTo>
                                  <a:pt x="5844540" y="12"/>
                                </a:lnTo>
                                <a:lnTo>
                                  <a:pt x="6096" y="12"/>
                                </a:lnTo>
                                <a:lnTo>
                                  <a:pt x="0" y="0"/>
                                </a:lnTo>
                                <a:lnTo>
                                  <a:pt x="0" y="5529084"/>
                                </a:lnTo>
                                <a:lnTo>
                                  <a:pt x="0" y="5532120"/>
                                </a:lnTo>
                                <a:lnTo>
                                  <a:pt x="0" y="5535168"/>
                                </a:lnTo>
                                <a:lnTo>
                                  <a:pt x="5844540" y="5535168"/>
                                </a:lnTo>
                                <a:lnTo>
                                  <a:pt x="5847588" y="5535168"/>
                                </a:lnTo>
                                <a:lnTo>
                                  <a:pt x="5850623" y="5535168"/>
                                </a:lnTo>
                                <a:lnTo>
                                  <a:pt x="5850623" y="6096"/>
                                </a:lnTo>
                                <a:lnTo>
                                  <a:pt x="5850636" y="12"/>
                                </a:lnTo>
                                <a:close/>
                              </a:path>
                            </a:pathLst>
                          </a:custGeom>
                          <a:solidFill>
                            <a:srgbClr val="000000"/>
                          </a:solidFill>
                        </wps:spPr>
                        <wps:bodyPr wrap="square" lIns="0" tIns="0" rIns="0" bIns="0" rtlCol="0">
                          <a:prstTxWarp prst="textNoShape">
                            <a:avLst/>
                          </a:prstTxWarp>
                          <a:noAutofit/>
                        </wps:bodyPr>
                      </wps:wsp>
                      <wps:wsp>
                        <wps:cNvPr id="351" name="Textbox 351"/>
                        <wps:cNvSpPr txBox="1"/>
                        <wps:spPr>
                          <a:xfrm>
                            <a:off x="334249" y="342969"/>
                            <a:ext cx="283845" cy="185420"/>
                          </a:xfrm>
                          <a:prstGeom prst="rect">
                            <a:avLst/>
                          </a:prstGeom>
                        </wps:spPr>
                        <wps:txbx>
                          <w:txbxContent>
                            <w:p w14:paraId="2AA1A29B" w14:textId="77777777" w:rsidR="006F6DBA" w:rsidRDefault="00000000">
                              <w:pPr>
                                <w:spacing w:before="12" w:line="230" w:lineRule="auto"/>
                                <w:ind w:left="19" w:right="11" w:hanging="20"/>
                                <w:rPr>
                                  <w:sz w:val="12"/>
                                </w:rPr>
                              </w:pPr>
                              <w:r>
                                <w:rPr>
                                  <w:spacing w:val="-2"/>
                                  <w:sz w:val="12"/>
                                </w:rPr>
                                <w:t>SWCLK</w:t>
                              </w:r>
                              <w:r>
                                <w:rPr>
                                  <w:spacing w:val="40"/>
                                  <w:sz w:val="12"/>
                                </w:rPr>
                                <w:t xml:space="preserve"> </w:t>
                              </w:r>
                              <w:r>
                                <w:rPr>
                                  <w:spacing w:val="-2"/>
                                  <w:sz w:val="12"/>
                                </w:rPr>
                                <w:t>SWDIO</w:t>
                              </w:r>
                            </w:p>
                          </w:txbxContent>
                        </wps:txbx>
                        <wps:bodyPr wrap="square" lIns="0" tIns="0" rIns="0" bIns="0" rtlCol="0">
                          <a:noAutofit/>
                        </wps:bodyPr>
                      </wps:wsp>
                      <wps:wsp>
                        <wps:cNvPr id="352" name="Textbox 352"/>
                        <wps:cNvSpPr txBox="1"/>
                        <wps:spPr>
                          <a:xfrm>
                            <a:off x="4308437" y="286167"/>
                            <a:ext cx="252729" cy="85090"/>
                          </a:xfrm>
                          <a:prstGeom prst="rect">
                            <a:avLst/>
                          </a:prstGeom>
                        </wps:spPr>
                        <wps:txbx>
                          <w:txbxContent>
                            <w:p w14:paraId="79668A7D" w14:textId="77777777" w:rsidR="006F6DBA" w:rsidRDefault="00000000">
                              <w:pPr>
                                <w:spacing w:before="7"/>
                                <w:rPr>
                                  <w:sz w:val="10"/>
                                </w:rPr>
                              </w:pPr>
                              <w:r>
                                <w:rPr>
                                  <w:spacing w:val="-2"/>
                                  <w:sz w:val="10"/>
                                </w:rPr>
                                <w:t>POWER</w:t>
                              </w:r>
                            </w:p>
                          </w:txbxContent>
                        </wps:txbx>
                        <wps:bodyPr wrap="square" lIns="0" tIns="0" rIns="0" bIns="0" rtlCol="0">
                          <a:noAutofit/>
                        </wps:bodyPr>
                      </wps:wsp>
                      <wps:wsp>
                        <wps:cNvPr id="353" name="Textbox 353"/>
                        <wps:cNvSpPr txBox="1"/>
                        <wps:spPr>
                          <a:xfrm>
                            <a:off x="3437674" y="411490"/>
                            <a:ext cx="248920" cy="510540"/>
                          </a:xfrm>
                          <a:prstGeom prst="rect">
                            <a:avLst/>
                          </a:prstGeom>
                        </wps:spPr>
                        <wps:txbx>
                          <w:txbxContent>
                            <w:p w14:paraId="2519D5A5" w14:textId="77777777" w:rsidR="006F6DBA" w:rsidRDefault="00000000">
                              <w:pPr>
                                <w:spacing w:before="9"/>
                                <w:ind w:left="15"/>
                                <w:rPr>
                                  <w:sz w:val="9"/>
                                </w:rPr>
                              </w:pPr>
                              <w:r>
                                <w:rPr>
                                  <w:spacing w:val="-2"/>
                                  <w:position w:val="2"/>
                                  <w:sz w:val="14"/>
                                </w:rPr>
                                <w:t>V</w:t>
                              </w:r>
                              <w:r>
                                <w:rPr>
                                  <w:spacing w:val="-2"/>
                                  <w:sz w:val="9"/>
                                </w:rPr>
                                <w:t>CORE</w:t>
                              </w:r>
                            </w:p>
                            <w:p w14:paraId="6B25ECB0" w14:textId="77777777" w:rsidR="006F6DBA" w:rsidRDefault="00000000">
                              <w:pPr>
                                <w:spacing w:before="91" w:line="247" w:lineRule="auto"/>
                                <w:ind w:left="86" w:right="18" w:hanging="86"/>
                                <w:jc w:val="both"/>
                                <w:rPr>
                                  <w:sz w:val="9"/>
                                </w:rPr>
                              </w:pPr>
                              <w:r>
                                <w:rPr>
                                  <w:spacing w:val="-2"/>
                                  <w:position w:val="2"/>
                                  <w:sz w:val="14"/>
                                </w:rPr>
                                <w:t>V</w:t>
                              </w:r>
                              <w:r>
                                <w:rPr>
                                  <w:spacing w:val="-2"/>
                                  <w:sz w:val="9"/>
                                </w:rPr>
                                <w:t>DDIO1</w:t>
                              </w:r>
                              <w:r>
                                <w:rPr>
                                  <w:spacing w:val="40"/>
                                  <w:sz w:val="9"/>
                                </w:rPr>
                                <w:t xml:space="preserve"> </w:t>
                              </w:r>
                              <w:r>
                                <w:rPr>
                                  <w:spacing w:val="-4"/>
                                  <w:position w:val="2"/>
                                  <w:sz w:val="14"/>
                                </w:rPr>
                                <w:t>V</w:t>
                              </w:r>
                              <w:r>
                                <w:rPr>
                                  <w:spacing w:val="-4"/>
                                  <w:sz w:val="9"/>
                                </w:rPr>
                                <w:t>DDA</w:t>
                              </w:r>
                              <w:r>
                                <w:rPr>
                                  <w:spacing w:val="40"/>
                                  <w:sz w:val="9"/>
                                </w:rPr>
                                <w:t xml:space="preserve"> </w:t>
                              </w:r>
                              <w:r>
                                <w:rPr>
                                  <w:spacing w:val="-4"/>
                                  <w:position w:val="2"/>
                                  <w:sz w:val="14"/>
                                </w:rPr>
                                <w:t>V</w:t>
                              </w:r>
                              <w:r>
                                <w:rPr>
                                  <w:spacing w:val="-4"/>
                                  <w:sz w:val="9"/>
                                </w:rPr>
                                <w:t>DD</w:t>
                              </w:r>
                            </w:p>
                          </w:txbxContent>
                        </wps:txbx>
                        <wps:bodyPr wrap="square" lIns="0" tIns="0" rIns="0" bIns="0" rtlCol="0">
                          <a:noAutofit/>
                        </wps:bodyPr>
                      </wps:wsp>
                      <wps:wsp>
                        <wps:cNvPr id="354" name="Textbox 354"/>
                        <wps:cNvSpPr txBox="1"/>
                        <wps:spPr>
                          <a:xfrm>
                            <a:off x="4968391" y="679212"/>
                            <a:ext cx="407034" cy="184785"/>
                          </a:xfrm>
                          <a:prstGeom prst="rect">
                            <a:avLst/>
                          </a:prstGeom>
                        </wps:spPr>
                        <wps:txbx>
                          <w:txbxContent>
                            <w:p w14:paraId="7FDCB9DC" w14:textId="77777777" w:rsidR="006F6DBA" w:rsidRDefault="00000000">
                              <w:pPr>
                                <w:spacing w:before="13" w:line="228" w:lineRule="auto"/>
                                <w:ind w:right="16"/>
                                <w:rPr>
                                  <w:sz w:val="12"/>
                                </w:rPr>
                              </w:pPr>
                              <w:r>
                                <w:rPr>
                                  <w:spacing w:val="-2"/>
                                  <w:sz w:val="12"/>
                                </w:rPr>
                                <w:t>VDD/VDDA</w:t>
                              </w:r>
                              <w:r>
                                <w:rPr>
                                  <w:spacing w:val="40"/>
                                  <w:sz w:val="12"/>
                                </w:rPr>
                                <w:t xml:space="preserve"> </w:t>
                              </w:r>
                              <w:r>
                                <w:rPr>
                                  <w:spacing w:val="-2"/>
                                  <w:sz w:val="12"/>
                                </w:rPr>
                                <w:t>VSS/VSSA</w:t>
                              </w:r>
                            </w:p>
                          </w:txbxContent>
                        </wps:txbx>
                        <wps:bodyPr wrap="square" lIns="0" tIns="0" rIns="0" bIns="0" rtlCol="0">
                          <a:noAutofit/>
                        </wps:bodyPr>
                      </wps:wsp>
                      <wps:wsp>
                        <wps:cNvPr id="355" name="Textbox 355"/>
                        <wps:cNvSpPr txBox="1"/>
                        <wps:spPr>
                          <a:xfrm>
                            <a:off x="3790502" y="1003082"/>
                            <a:ext cx="212090" cy="303530"/>
                          </a:xfrm>
                          <a:prstGeom prst="rect">
                            <a:avLst/>
                          </a:prstGeom>
                        </wps:spPr>
                        <wps:txbx>
                          <w:txbxContent>
                            <w:p w14:paraId="2D7F960F" w14:textId="77777777" w:rsidR="006F6DBA" w:rsidRDefault="00000000">
                              <w:pPr>
                                <w:spacing w:before="8"/>
                                <w:ind w:left="53"/>
                                <w:rPr>
                                  <w:sz w:val="12"/>
                                </w:rPr>
                              </w:pPr>
                              <w:r>
                                <w:rPr>
                                  <w:spacing w:val="-5"/>
                                  <w:sz w:val="12"/>
                                </w:rPr>
                                <w:t>POR</w:t>
                              </w:r>
                            </w:p>
                            <w:p w14:paraId="12AC986A" w14:textId="77777777" w:rsidR="006F6DBA" w:rsidRDefault="00000000">
                              <w:pPr>
                                <w:spacing w:before="14" w:line="276" w:lineRule="auto"/>
                                <w:ind w:left="179" w:right="18" w:hanging="180"/>
                                <w:rPr>
                                  <w:sz w:val="12"/>
                                </w:rPr>
                              </w:pPr>
                              <w:r>
                                <w:rPr>
                                  <w:spacing w:val="-4"/>
                                  <w:sz w:val="12"/>
                                </w:rPr>
                                <w:t>Reset</w:t>
                              </w:r>
                              <w:r>
                                <w:rPr>
                                  <w:spacing w:val="40"/>
                                  <w:sz w:val="12"/>
                                </w:rPr>
                                <w:t xml:space="preserve"> </w:t>
                              </w:r>
                              <w:r>
                                <w:rPr>
                                  <w:spacing w:val="-5"/>
                                  <w:sz w:val="12"/>
                                </w:rPr>
                                <w:t>Int</w:t>
                              </w:r>
                            </w:p>
                          </w:txbxContent>
                        </wps:txbx>
                        <wps:bodyPr wrap="square" lIns="0" tIns="0" rIns="0" bIns="0" rtlCol="0">
                          <a:noAutofit/>
                        </wps:bodyPr>
                      </wps:wsp>
                      <wps:wsp>
                        <wps:cNvPr id="356" name="Textbox 356"/>
                        <wps:cNvSpPr txBox="1"/>
                        <wps:spPr>
                          <a:xfrm>
                            <a:off x="4968391" y="1172363"/>
                            <a:ext cx="220345" cy="101600"/>
                          </a:xfrm>
                          <a:prstGeom prst="rect">
                            <a:avLst/>
                          </a:prstGeom>
                        </wps:spPr>
                        <wps:txbx>
                          <w:txbxContent>
                            <w:p w14:paraId="335F2C56" w14:textId="77777777" w:rsidR="006F6DBA" w:rsidRDefault="00000000">
                              <w:pPr>
                                <w:spacing w:before="8"/>
                                <w:rPr>
                                  <w:sz w:val="12"/>
                                </w:rPr>
                              </w:pPr>
                              <w:r>
                                <w:rPr>
                                  <w:spacing w:val="-4"/>
                                  <w:sz w:val="12"/>
                                </w:rPr>
                                <w:t>NRST</w:t>
                              </w:r>
                            </w:p>
                          </w:txbxContent>
                        </wps:txbx>
                        <wps:bodyPr wrap="square" lIns="0" tIns="0" rIns="0" bIns="0" rtlCol="0">
                          <a:noAutofit/>
                        </wps:bodyPr>
                      </wps:wsp>
                      <wps:wsp>
                        <wps:cNvPr id="357" name="Textbox 357"/>
                        <wps:cNvSpPr txBox="1"/>
                        <wps:spPr>
                          <a:xfrm>
                            <a:off x="592368" y="1762743"/>
                            <a:ext cx="156845" cy="658495"/>
                          </a:xfrm>
                          <a:prstGeom prst="rect">
                            <a:avLst/>
                          </a:prstGeom>
                        </wps:spPr>
                        <wps:txbx>
                          <w:txbxContent>
                            <w:p w14:paraId="31C74DA7" w14:textId="77777777" w:rsidR="006F6DBA" w:rsidRDefault="00000000">
                              <w:pPr>
                                <w:spacing w:before="8" w:line="520" w:lineRule="auto"/>
                                <w:ind w:right="18" w:firstLine="6"/>
                                <w:jc w:val="both"/>
                                <w:rPr>
                                  <w:sz w:val="12"/>
                                </w:rPr>
                              </w:pPr>
                              <w:proofErr w:type="spellStart"/>
                              <w:r>
                                <w:rPr>
                                  <w:spacing w:val="-4"/>
                                  <w:sz w:val="12"/>
                                </w:rPr>
                                <w:t>PAx</w:t>
                              </w:r>
                              <w:proofErr w:type="spellEnd"/>
                              <w:r>
                                <w:rPr>
                                  <w:spacing w:val="40"/>
                                  <w:sz w:val="12"/>
                                </w:rPr>
                                <w:t xml:space="preserve"> </w:t>
                              </w:r>
                              <w:proofErr w:type="spellStart"/>
                              <w:r>
                                <w:rPr>
                                  <w:spacing w:val="-4"/>
                                  <w:sz w:val="12"/>
                                </w:rPr>
                                <w:t>PBx</w:t>
                              </w:r>
                              <w:proofErr w:type="spellEnd"/>
                              <w:r>
                                <w:rPr>
                                  <w:spacing w:val="40"/>
                                  <w:sz w:val="12"/>
                                </w:rPr>
                                <w:t xml:space="preserve"> </w:t>
                              </w:r>
                              <w:proofErr w:type="spellStart"/>
                              <w:r>
                                <w:rPr>
                                  <w:spacing w:val="-5"/>
                                  <w:sz w:val="12"/>
                                </w:rPr>
                                <w:t>PCx</w:t>
                              </w:r>
                              <w:proofErr w:type="spellEnd"/>
                            </w:p>
                            <w:p w14:paraId="45FAC068" w14:textId="77777777" w:rsidR="006F6DBA" w:rsidRDefault="00000000">
                              <w:pPr>
                                <w:spacing w:line="117" w:lineRule="exact"/>
                                <w:rPr>
                                  <w:sz w:val="12"/>
                                </w:rPr>
                              </w:pPr>
                              <w:proofErr w:type="spellStart"/>
                              <w:r>
                                <w:rPr>
                                  <w:spacing w:val="-5"/>
                                  <w:sz w:val="12"/>
                                </w:rPr>
                                <w:t>PDx</w:t>
                              </w:r>
                              <w:proofErr w:type="spellEnd"/>
                            </w:p>
                          </w:txbxContent>
                        </wps:txbx>
                        <wps:bodyPr wrap="square" lIns="0" tIns="0" rIns="0" bIns="0" rtlCol="0">
                          <a:noAutofit/>
                        </wps:bodyPr>
                      </wps:wsp>
                      <wps:wsp>
                        <wps:cNvPr id="358" name="Textbox 358"/>
                        <wps:cNvSpPr txBox="1"/>
                        <wps:spPr>
                          <a:xfrm>
                            <a:off x="2901530" y="1327436"/>
                            <a:ext cx="351790" cy="514984"/>
                          </a:xfrm>
                          <a:prstGeom prst="rect">
                            <a:avLst/>
                          </a:prstGeom>
                        </wps:spPr>
                        <wps:txbx>
                          <w:txbxContent>
                            <w:p w14:paraId="7E37BC92" w14:textId="77777777" w:rsidR="006F6DBA" w:rsidRDefault="00000000">
                              <w:pPr>
                                <w:spacing w:before="8" w:line="384" w:lineRule="auto"/>
                                <w:ind w:right="18" w:hanging="50"/>
                                <w:jc w:val="center"/>
                                <w:rPr>
                                  <w:sz w:val="12"/>
                                </w:rPr>
                              </w:pPr>
                              <w:r>
                                <w:rPr>
                                  <w:spacing w:val="-2"/>
                                  <w:sz w:val="12"/>
                                </w:rPr>
                                <w:t>HSI16</w:t>
                              </w:r>
                              <w:r>
                                <w:rPr>
                                  <w:spacing w:val="40"/>
                                  <w:sz w:val="12"/>
                                </w:rPr>
                                <w:t xml:space="preserve"> </w:t>
                              </w:r>
                              <w:r>
                                <w:rPr>
                                  <w:spacing w:val="-2"/>
                                  <w:sz w:val="12"/>
                                </w:rPr>
                                <w:t>PLLPCLK</w:t>
                              </w:r>
                              <w:r>
                                <w:rPr>
                                  <w:spacing w:val="40"/>
                                  <w:sz w:val="12"/>
                                </w:rPr>
                                <w:t xml:space="preserve"> </w:t>
                              </w:r>
                              <w:r>
                                <w:rPr>
                                  <w:spacing w:val="-2"/>
                                  <w:sz w:val="12"/>
                                </w:rPr>
                                <w:t>PLLRCLK</w:t>
                              </w:r>
                            </w:p>
                            <w:p w14:paraId="3B4A1737" w14:textId="77777777" w:rsidR="006F6DBA" w:rsidRDefault="00000000">
                              <w:pPr>
                                <w:spacing w:line="126" w:lineRule="exact"/>
                                <w:ind w:right="19"/>
                                <w:jc w:val="center"/>
                                <w:rPr>
                                  <w:sz w:val="12"/>
                                </w:rPr>
                              </w:pPr>
                              <w:r>
                                <w:rPr>
                                  <w:spacing w:val="-5"/>
                                  <w:sz w:val="12"/>
                                </w:rPr>
                                <w:t>LSI</w:t>
                              </w:r>
                            </w:p>
                          </w:txbxContent>
                        </wps:txbx>
                        <wps:bodyPr wrap="square" lIns="0" tIns="0" rIns="0" bIns="0" rtlCol="0">
                          <a:noAutofit/>
                        </wps:bodyPr>
                      </wps:wsp>
                      <wps:wsp>
                        <wps:cNvPr id="359" name="Textbox 359"/>
                        <wps:cNvSpPr txBox="1"/>
                        <wps:spPr>
                          <a:xfrm>
                            <a:off x="4968406" y="1792972"/>
                            <a:ext cx="381635" cy="192405"/>
                          </a:xfrm>
                          <a:prstGeom prst="rect">
                            <a:avLst/>
                          </a:prstGeom>
                        </wps:spPr>
                        <wps:txbx>
                          <w:txbxContent>
                            <w:p w14:paraId="78E01C91" w14:textId="77777777" w:rsidR="006F6DBA" w:rsidRDefault="00000000">
                              <w:pPr>
                                <w:spacing w:before="8" w:line="247" w:lineRule="auto"/>
                                <w:ind w:right="18"/>
                                <w:rPr>
                                  <w:sz w:val="12"/>
                                </w:rPr>
                              </w:pPr>
                              <w:r>
                                <w:rPr>
                                  <w:spacing w:val="-2"/>
                                  <w:sz w:val="12"/>
                                </w:rPr>
                                <w:t>OSC_IN</w:t>
                              </w:r>
                              <w:r>
                                <w:rPr>
                                  <w:spacing w:val="40"/>
                                  <w:sz w:val="12"/>
                                </w:rPr>
                                <w:t xml:space="preserve"> </w:t>
                              </w:r>
                              <w:r>
                                <w:rPr>
                                  <w:spacing w:val="-2"/>
                                  <w:sz w:val="12"/>
                                </w:rPr>
                                <w:t>OSC_OUT</w:t>
                              </w:r>
                            </w:p>
                          </w:txbxContent>
                        </wps:txbx>
                        <wps:bodyPr wrap="square" lIns="0" tIns="0" rIns="0" bIns="0" rtlCol="0">
                          <a:noAutofit/>
                        </wps:bodyPr>
                      </wps:wsp>
                      <wps:wsp>
                        <wps:cNvPr id="360" name="Textbox 360"/>
                        <wps:cNvSpPr txBox="1"/>
                        <wps:spPr>
                          <a:xfrm>
                            <a:off x="3152322" y="2012893"/>
                            <a:ext cx="169545" cy="101600"/>
                          </a:xfrm>
                          <a:prstGeom prst="rect">
                            <a:avLst/>
                          </a:prstGeom>
                        </wps:spPr>
                        <wps:txbx>
                          <w:txbxContent>
                            <w:p w14:paraId="5D6C2A1B" w14:textId="77777777" w:rsidR="006F6DBA" w:rsidRDefault="00000000">
                              <w:pPr>
                                <w:spacing w:before="8"/>
                                <w:rPr>
                                  <w:sz w:val="12"/>
                                </w:rPr>
                              </w:pPr>
                              <w:r>
                                <w:rPr>
                                  <w:spacing w:val="-5"/>
                                  <w:sz w:val="12"/>
                                </w:rPr>
                                <w:t>HSE</w:t>
                              </w:r>
                            </w:p>
                          </w:txbxContent>
                        </wps:txbx>
                        <wps:bodyPr wrap="square" lIns="0" tIns="0" rIns="0" bIns="0" rtlCol="0">
                          <a:noAutofit/>
                        </wps:bodyPr>
                      </wps:wsp>
                      <wps:wsp>
                        <wps:cNvPr id="361" name="Textbox 361"/>
                        <wps:cNvSpPr txBox="1"/>
                        <wps:spPr>
                          <a:xfrm>
                            <a:off x="2667635" y="2254096"/>
                            <a:ext cx="609600" cy="170815"/>
                          </a:xfrm>
                          <a:prstGeom prst="rect">
                            <a:avLst/>
                          </a:prstGeom>
                        </wps:spPr>
                        <wps:txbx>
                          <w:txbxContent>
                            <w:p w14:paraId="00E1D2B1" w14:textId="77777777" w:rsidR="006F6DBA" w:rsidRDefault="00000000">
                              <w:pPr>
                                <w:spacing w:before="8" w:line="136" w:lineRule="exact"/>
                                <w:ind w:right="18"/>
                                <w:jc w:val="center"/>
                                <w:rPr>
                                  <w:sz w:val="12"/>
                                </w:rPr>
                              </w:pPr>
                              <w:r>
                                <w:rPr>
                                  <w:spacing w:val="-5"/>
                                  <w:sz w:val="12"/>
                                </w:rPr>
                                <w:t>RCC</w:t>
                              </w:r>
                            </w:p>
                            <w:p w14:paraId="725C7E74" w14:textId="77777777" w:rsidR="006F6DBA" w:rsidRDefault="00000000">
                              <w:pPr>
                                <w:spacing w:line="113" w:lineRule="exact"/>
                                <w:ind w:right="18"/>
                                <w:jc w:val="center"/>
                                <w:rPr>
                                  <w:sz w:val="10"/>
                                </w:rPr>
                              </w:pPr>
                              <w:r>
                                <w:rPr>
                                  <w:sz w:val="10"/>
                                </w:rPr>
                                <w:t>Reset</w:t>
                              </w:r>
                              <w:r>
                                <w:rPr>
                                  <w:spacing w:val="-2"/>
                                  <w:sz w:val="10"/>
                                </w:rPr>
                                <w:t xml:space="preserve"> </w:t>
                              </w:r>
                              <w:r>
                                <w:rPr>
                                  <w:sz w:val="10"/>
                                </w:rPr>
                                <w:t>&amp;</w:t>
                              </w:r>
                              <w:r>
                                <w:rPr>
                                  <w:spacing w:val="-2"/>
                                  <w:sz w:val="10"/>
                                </w:rPr>
                                <w:t xml:space="preserve"> </w:t>
                              </w:r>
                              <w:r>
                                <w:rPr>
                                  <w:sz w:val="10"/>
                                </w:rPr>
                                <w:t>clock</w:t>
                              </w:r>
                              <w:r>
                                <w:rPr>
                                  <w:spacing w:val="-1"/>
                                  <w:sz w:val="10"/>
                                </w:rPr>
                                <w:t xml:space="preserve"> </w:t>
                              </w:r>
                              <w:r>
                                <w:rPr>
                                  <w:spacing w:val="-2"/>
                                  <w:sz w:val="10"/>
                                </w:rPr>
                                <w:t>control</w:t>
                              </w:r>
                            </w:p>
                          </w:txbxContent>
                        </wps:txbx>
                        <wps:bodyPr wrap="square" lIns="0" tIns="0" rIns="0" bIns="0" rtlCol="0">
                          <a:noAutofit/>
                        </wps:bodyPr>
                      </wps:wsp>
                      <wps:wsp>
                        <wps:cNvPr id="362" name="Textbox 362"/>
                        <wps:cNvSpPr txBox="1"/>
                        <wps:spPr>
                          <a:xfrm>
                            <a:off x="3356038" y="2249473"/>
                            <a:ext cx="156845" cy="101600"/>
                          </a:xfrm>
                          <a:prstGeom prst="rect">
                            <a:avLst/>
                          </a:prstGeom>
                        </wps:spPr>
                        <wps:txbx>
                          <w:txbxContent>
                            <w:p w14:paraId="0CB39C80" w14:textId="77777777" w:rsidR="006F6DBA" w:rsidRDefault="00000000">
                              <w:pPr>
                                <w:spacing w:before="8"/>
                                <w:rPr>
                                  <w:sz w:val="12"/>
                                </w:rPr>
                              </w:pPr>
                              <w:r>
                                <w:rPr>
                                  <w:spacing w:val="-5"/>
                                  <w:sz w:val="12"/>
                                </w:rPr>
                                <w:t>LSE</w:t>
                              </w:r>
                            </w:p>
                          </w:txbxContent>
                        </wps:txbx>
                        <wps:bodyPr wrap="square" lIns="0" tIns="0" rIns="0" bIns="0" rtlCol="0">
                          <a:noAutofit/>
                        </wps:bodyPr>
                      </wps:wsp>
                      <wps:wsp>
                        <wps:cNvPr id="363" name="Textbox 363"/>
                        <wps:cNvSpPr txBox="1"/>
                        <wps:spPr>
                          <a:xfrm>
                            <a:off x="4968406" y="2235138"/>
                            <a:ext cx="206375" cy="101600"/>
                          </a:xfrm>
                          <a:prstGeom prst="rect">
                            <a:avLst/>
                          </a:prstGeom>
                        </wps:spPr>
                        <wps:txbx>
                          <w:txbxContent>
                            <w:p w14:paraId="29475705" w14:textId="77777777" w:rsidR="006F6DBA" w:rsidRDefault="00000000">
                              <w:pPr>
                                <w:spacing w:before="8"/>
                                <w:rPr>
                                  <w:sz w:val="12"/>
                                </w:rPr>
                              </w:pPr>
                              <w:r>
                                <w:rPr>
                                  <w:spacing w:val="-4"/>
                                  <w:sz w:val="12"/>
                                </w:rPr>
                                <w:t>VBAT</w:t>
                              </w:r>
                            </w:p>
                          </w:txbxContent>
                        </wps:txbx>
                        <wps:bodyPr wrap="square" lIns="0" tIns="0" rIns="0" bIns="0" rtlCol="0">
                          <a:noAutofit/>
                        </wps:bodyPr>
                      </wps:wsp>
                      <wps:wsp>
                        <wps:cNvPr id="364" name="Textbox 364"/>
                        <wps:cNvSpPr txBox="1"/>
                        <wps:spPr>
                          <a:xfrm>
                            <a:off x="4112488" y="2340849"/>
                            <a:ext cx="355600" cy="148590"/>
                          </a:xfrm>
                          <a:prstGeom prst="rect">
                            <a:avLst/>
                          </a:prstGeom>
                        </wps:spPr>
                        <wps:txbx>
                          <w:txbxContent>
                            <w:p w14:paraId="6CF1B1E8" w14:textId="77777777" w:rsidR="006F6DBA" w:rsidRDefault="00000000">
                              <w:pPr>
                                <w:spacing w:before="19" w:line="208" w:lineRule="auto"/>
                                <w:ind w:left="177" w:right="17" w:hanging="178"/>
                                <w:rPr>
                                  <w:sz w:val="10"/>
                                </w:rPr>
                              </w:pPr>
                              <w:r>
                                <w:rPr>
                                  <w:spacing w:val="-2"/>
                                  <w:sz w:val="10"/>
                                </w:rPr>
                                <w:t>Low-voltage</w:t>
                              </w:r>
                              <w:r>
                                <w:rPr>
                                  <w:spacing w:val="40"/>
                                  <w:sz w:val="10"/>
                                </w:rPr>
                                <w:t xml:space="preserve"> </w:t>
                              </w:r>
                              <w:r>
                                <w:rPr>
                                  <w:spacing w:val="-2"/>
                                  <w:sz w:val="10"/>
                                </w:rPr>
                                <w:t>detector</w:t>
                              </w:r>
                            </w:p>
                          </w:txbxContent>
                        </wps:txbx>
                        <wps:bodyPr wrap="square" lIns="0" tIns="0" rIns="0" bIns="0" rtlCol="0">
                          <a:noAutofit/>
                        </wps:bodyPr>
                      </wps:wsp>
                      <wps:wsp>
                        <wps:cNvPr id="365" name="Textbox 365"/>
                        <wps:cNvSpPr txBox="1"/>
                        <wps:spPr>
                          <a:xfrm>
                            <a:off x="596640" y="2516945"/>
                            <a:ext cx="148590" cy="101600"/>
                          </a:xfrm>
                          <a:prstGeom prst="rect">
                            <a:avLst/>
                          </a:prstGeom>
                        </wps:spPr>
                        <wps:txbx>
                          <w:txbxContent>
                            <w:p w14:paraId="166528E0" w14:textId="77777777" w:rsidR="006F6DBA" w:rsidRDefault="00000000">
                              <w:pPr>
                                <w:spacing w:before="8"/>
                                <w:rPr>
                                  <w:sz w:val="12"/>
                                </w:rPr>
                              </w:pPr>
                              <w:proofErr w:type="spellStart"/>
                              <w:r>
                                <w:rPr>
                                  <w:spacing w:val="-5"/>
                                  <w:sz w:val="12"/>
                                </w:rPr>
                                <w:t>PFx</w:t>
                              </w:r>
                              <w:proofErr w:type="spellEnd"/>
                            </w:p>
                          </w:txbxContent>
                        </wps:txbx>
                        <wps:bodyPr wrap="square" lIns="0" tIns="0" rIns="0" bIns="0" rtlCol="0">
                          <a:noAutofit/>
                        </wps:bodyPr>
                      </wps:wsp>
                      <wps:wsp>
                        <wps:cNvPr id="366" name="Textbox 366"/>
                        <wps:cNvSpPr txBox="1"/>
                        <wps:spPr>
                          <a:xfrm>
                            <a:off x="3901151" y="2538825"/>
                            <a:ext cx="156845" cy="101600"/>
                          </a:xfrm>
                          <a:prstGeom prst="rect">
                            <a:avLst/>
                          </a:prstGeom>
                        </wps:spPr>
                        <wps:txbx>
                          <w:txbxContent>
                            <w:p w14:paraId="75D4AFAF" w14:textId="77777777" w:rsidR="006F6DBA" w:rsidRDefault="00000000">
                              <w:pPr>
                                <w:spacing w:before="8"/>
                                <w:rPr>
                                  <w:sz w:val="12"/>
                                </w:rPr>
                              </w:pPr>
                              <w:r>
                                <w:rPr>
                                  <w:spacing w:val="-5"/>
                                  <w:sz w:val="12"/>
                                </w:rPr>
                                <w:t>LSE</w:t>
                              </w:r>
                            </w:p>
                          </w:txbxContent>
                        </wps:txbx>
                        <wps:bodyPr wrap="square" lIns="0" tIns="0" rIns="0" bIns="0" rtlCol="0">
                          <a:noAutofit/>
                        </wps:bodyPr>
                      </wps:wsp>
                      <wps:wsp>
                        <wps:cNvPr id="367" name="Textbox 367"/>
                        <wps:cNvSpPr txBox="1"/>
                        <wps:spPr>
                          <a:xfrm>
                            <a:off x="1116799" y="2627178"/>
                            <a:ext cx="2035810" cy="522605"/>
                          </a:xfrm>
                          <a:prstGeom prst="rect">
                            <a:avLst/>
                          </a:prstGeom>
                        </wps:spPr>
                        <wps:txbx>
                          <w:txbxContent>
                            <w:p w14:paraId="6164CA41" w14:textId="77777777" w:rsidR="006F6DBA" w:rsidRDefault="00000000">
                              <w:pPr>
                                <w:spacing w:before="12" w:line="230" w:lineRule="auto"/>
                                <w:ind w:left="2602" w:right="9" w:hanging="50"/>
                                <w:rPr>
                                  <w:sz w:val="12"/>
                                </w:rPr>
                              </w:pPr>
                              <w:r>
                                <w:rPr>
                                  <w:sz w:val="12"/>
                                </w:rPr>
                                <w:t>System</w:t>
                              </w:r>
                              <w:r>
                                <w:rPr>
                                  <w:spacing w:val="-9"/>
                                  <w:sz w:val="12"/>
                                </w:rPr>
                                <w:t xml:space="preserve"> </w:t>
                              </w:r>
                              <w:r>
                                <w:rPr>
                                  <w:sz w:val="12"/>
                                </w:rPr>
                                <w:t>and</w:t>
                              </w:r>
                              <w:r>
                                <w:rPr>
                                  <w:spacing w:val="40"/>
                                  <w:sz w:val="12"/>
                                </w:rPr>
                                <w:t xml:space="preserve"> </w:t>
                              </w:r>
                              <w:r>
                                <w:rPr>
                                  <w:spacing w:val="-2"/>
                                  <w:sz w:val="12"/>
                                </w:rPr>
                                <w:t>peripheral</w:t>
                              </w:r>
                            </w:p>
                            <w:p w14:paraId="72AFFDF2" w14:textId="77777777" w:rsidR="006F6DBA" w:rsidRDefault="00000000">
                              <w:pPr>
                                <w:tabs>
                                  <w:tab w:val="left" w:pos="2701"/>
                                </w:tabs>
                                <w:spacing w:line="228" w:lineRule="auto"/>
                                <w:rPr>
                                  <w:sz w:val="12"/>
                                </w:rPr>
                              </w:pPr>
                              <w:r>
                                <w:rPr>
                                  <w:spacing w:val="-4"/>
                                  <w:position w:val="-8"/>
                                  <w:sz w:val="12"/>
                                </w:rPr>
                                <w:t>EXTI</w:t>
                              </w:r>
                              <w:r>
                                <w:rPr>
                                  <w:position w:val="-8"/>
                                  <w:sz w:val="12"/>
                                </w:rPr>
                                <w:tab/>
                              </w:r>
                              <w:r>
                                <w:rPr>
                                  <w:spacing w:val="-2"/>
                                  <w:sz w:val="12"/>
                                </w:rPr>
                                <w:t>clocks</w:t>
                              </w:r>
                            </w:p>
                            <w:p w14:paraId="64AE210D" w14:textId="77777777" w:rsidR="006F6DBA" w:rsidRDefault="006F6DBA">
                              <w:pPr>
                                <w:spacing w:before="34"/>
                                <w:rPr>
                                  <w:sz w:val="12"/>
                                </w:rPr>
                              </w:pPr>
                            </w:p>
                            <w:p w14:paraId="0736DE8C" w14:textId="77777777" w:rsidR="006F6DBA" w:rsidRDefault="00000000">
                              <w:pPr>
                                <w:ind w:left="337"/>
                                <w:rPr>
                                  <w:sz w:val="12"/>
                                </w:rPr>
                              </w:pPr>
                              <w:r>
                                <w:rPr>
                                  <w:sz w:val="12"/>
                                </w:rPr>
                                <w:t xml:space="preserve">from </w:t>
                              </w:r>
                              <w:r>
                                <w:rPr>
                                  <w:spacing w:val="-2"/>
                                  <w:sz w:val="12"/>
                                </w:rPr>
                                <w:t>peripherals</w:t>
                              </w:r>
                            </w:p>
                          </w:txbxContent>
                        </wps:txbx>
                        <wps:bodyPr wrap="square" lIns="0" tIns="0" rIns="0" bIns="0" rtlCol="0">
                          <a:noAutofit/>
                        </wps:bodyPr>
                      </wps:wsp>
                      <wps:wsp>
                        <wps:cNvPr id="368" name="Textbox 368"/>
                        <wps:cNvSpPr txBox="1"/>
                        <wps:spPr>
                          <a:xfrm>
                            <a:off x="4968406" y="2546092"/>
                            <a:ext cx="511175" cy="610870"/>
                          </a:xfrm>
                          <a:prstGeom prst="rect">
                            <a:avLst/>
                          </a:prstGeom>
                        </wps:spPr>
                        <wps:txbx>
                          <w:txbxContent>
                            <w:p w14:paraId="421BF052" w14:textId="77777777" w:rsidR="006F6DBA" w:rsidRDefault="00000000">
                              <w:pPr>
                                <w:spacing w:before="10" w:line="235" w:lineRule="auto"/>
                                <w:rPr>
                                  <w:sz w:val="12"/>
                                </w:rPr>
                              </w:pPr>
                              <w:r>
                                <w:rPr>
                                  <w:spacing w:val="-2"/>
                                  <w:sz w:val="12"/>
                                </w:rPr>
                                <w:t>OSC32_IN</w:t>
                              </w:r>
                              <w:r>
                                <w:rPr>
                                  <w:spacing w:val="40"/>
                                  <w:sz w:val="12"/>
                                </w:rPr>
                                <w:t xml:space="preserve"> </w:t>
                              </w:r>
                              <w:r>
                                <w:rPr>
                                  <w:spacing w:val="-2"/>
                                  <w:sz w:val="12"/>
                                </w:rPr>
                                <w:t>OSC32_OUT</w:t>
                              </w:r>
                            </w:p>
                            <w:p w14:paraId="44DF6430" w14:textId="77777777" w:rsidR="006F6DBA" w:rsidRDefault="00000000">
                              <w:pPr>
                                <w:spacing w:before="126" w:line="235" w:lineRule="auto"/>
                                <w:ind w:left="111" w:firstLine="2"/>
                                <w:rPr>
                                  <w:sz w:val="12"/>
                                </w:rPr>
                              </w:pPr>
                              <w:r>
                                <w:rPr>
                                  <w:spacing w:val="-2"/>
                                  <w:sz w:val="12"/>
                                </w:rPr>
                                <w:t>RTC_OUT</w:t>
                              </w:r>
                              <w:r>
                                <w:rPr>
                                  <w:spacing w:val="40"/>
                                  <w:sz w:val="12"/>
                                </w:rPr>
                                <w:t xml:space="preserve"> </w:t>
                              </w:r>
                              <w:r>
                                <w:rPr>
                                  <w:spacing w:val="-2"/>
                                  <w:sz w:val="12"/>
                                </w:rPr>
                                <w:t>RTC_REFIN</w:t>
                              </w:r>
                              <w:r>
                                <w:rPr>
                                  <w:spacing w:val="40"/>
                                  <w:sz w:val="12"/>
                                </w:rPr>
                                <w:t xml:space="preserve"> </w:t>
                              </w:r>
                              <w:r>
                                <w:rPr>
                                  <w:spacing w:val="-2"/>
                                  <w:sz w:val="12"/>
                                </w:rPr>
                                <w:t>RTC_TS</w:t>
                              </w:r>
                              <w:r>
                                <w:rPr>
                                  <w:spacing w:val="40"/>
                                  <w:sz w:val="12"/>
                                </w:rPr>
                                <w:t xml:space="preserve"> </w:t>
                              </w:r>
                              <w:r>
                                <w:rPr>
                                  <w:spacing w:val="-2"/>
                                  <w:sz w:val="12"/>
                                </w:rPr>
                                <w:t>TAMP_IN</w:t>
                              </w:r>
                            </w:p>
                          </w:txbxContent>
                        </wps:txbx>
                        <wps:bodyPr wrap="square" lIns="0" tIns="0" rIns="0" bIns="0" rtlCol="0">
                          <a:noAutofit/>
                        </wps:bodyPr>
                      </wps:wsp>
                      <wps:wsp>
                        <wps:cNvPr id="369" name="Textbox 369"/>
                        <wps:cNvSpPr txBox="1"/>
                        <wps:spPr>
                          <a:xfrm>
                            <a:off x="376152" y="3476966"/>
                            <a:ext cx="371475" cy="414020"/>
                          </a:xfrm>
                          <a:prstGeom prst="rect">
                            <a:avLst/>
                          </a:prstGeom>
                        </wps:spPr>
                        <wps:txbx>
                          <w:txbxContent>
                            <w:p w14:paraId="06D37D20" w14:textId="77777777" w:rsidR="006F6DBA" w:rsidRDefault="00000000">
                              <w:pPr>
                                <w:spacing w:before="8"/>
                                <w:ind w:left="174"/>
                                <w:rPr>
                                  <w:sz w:val="12"/>
                                </w:rPr>
                              </w:pPr>
                              <w:r>
                                <w:rPr>
                                  <w:spacing w:val="-2"/>
                                  <w:sz w:val="12"/>
                                </w:rPr>
                                <w:t>VREF+</w:t>
                              </w:r>
                            </w:p>
                            <w:p w14:paraId="7A73E28E" w14:textId="77777777" w:rsidR="006F6DBA" w:rsidRDefault="006F6DBA">
                              <w:pPr>
                                <w:rPr>
                                  <w:sz w:val="12"/>
                                </w:rPr>
                              </w:pPr>
                            </w:p>
                            <w:p w14:paraId="4AC748B0" w14:textId="77777777" w:rsidR="006F6DBA" w:rsidRDefault="006F6DBA">
                              <w:pPr>
                                <w:spacing w:before="78"/>
                                <w:rPr>
                                  <w:sz w:val="12"/>
                                </w:rPr>
                              </w:pPr>
                            </w:p>
                            <w:p w14:paraId="5A3C5F61" w14:textId="77777777" w:rsidR="006F6DBA" w:rsidRDefault="00000000">
                              <w:pPr>
                                <w:rPr>
                                  <w:sz w:val="12"/>
                                </w:rPr>
                              </w:pPr>
                              <w:r>
                                <w:rPr>
                                  <w:sz w:val="12"/>
                                </w:rPr>
                                <w:t>16x</w:t>
                              </w:r>
                              <w:r>
                                <w:rPr>
                                  <w:spacing w:val="-2"/>
                                  <w:sz w:val="12"/>
                                </w:rPr>
                                <w:t xml:space="preserve"> </w:t>
                              </w:r>
                              <w:r>
                                <w:rPr>
                                  <w:spacing w:val="-5"/>
                                  <w:sz w:val="12"/>
                                </w:rPr>
                                <w:t>IN</w:t>
                              </w:r>
                            </w:p>
                          </w:txbxContent>
                        </wps:txbx>
                        <wps:bodyPr wrap="square" lIns="0" tIns="0" rIns="0" bIns="0" rtlCol="0">
                          <a:noAutofit/>
                        </wps:bodyPr>
                      </wps:wsp>
                      <wps:wsp>
                        <wps:cNvPr id="370" name="Textbox 370"/>
                        <wps:cNvSpPr txBox="1"/>
                        <wps:spPr>
                          <a:xfrm>
                            <a:off x="5040401" y="3272953"/>
                            <a:ext cx="495934" cy="579120"/>
                          </a:xfrm>
                          <a:prstGeom prst="rect">
                            <a:avLst/>
                          </a:prstGeom>
                        </wps:spPr>
                        <wps:txbx>
                          <w:txbxContent>
                            <w:p w14:paraId="5119009E" w14:textId="77777777" w:rsidR="006F6DBA" w:rsidRDefault="00000000">
                              <w:pPr>
                                <w:spacing w:before="12" w:line="230" w:lineRule="auto"/>
                                <w:ind w:right="17"/>
                                <w:rPr>
                                  <w:sz w:val="12"/>
                                </w:rPr>
                              </w:pPr>
                              <w:r>
                                <w:rPr>
                                  <w:sz w:val="12"/>
                                </w:rPr>
                                <w:t>4</w:t>
                              </w:r>
                              <w:r>
                                <w:rPr>
                                  <w:spacing w:val="-7"/>
                                  <w:sz w:val="12"/>
                                </w:rPr>
                                <w:t xml:space="preserve"> </w:t>
                              </w:r>
                              <w:r>
                                <w:rPr>
                                  <w:sz w:val="12"/>
                                </w:rPr>
                                <w:t>channels</w:t>
                              </w:r>
                              <w:r>
                                <w:rPr>
                                  <w:spacing w:val="40"/>
                                  <w:sz w:val="12"/>
                                </w:rPr>
                                <w:t xml:space="preserve"> </w:t>
                              </w:r>
                              <w:r>
                                <w:rPr>
                                  <w:sz w:val="12"/>
                                </w:rPr>
                                <w:t>BK,</w:t>
                              </w:r>
                              <w:r>
                                <w:rPr>
                                  <w:spacing w:val="-9"/>
                                  <w:sz w:val="12"/>
                                </w:rPr>
                                <w:t xml:space="preserve"> </w:t>
                              </w:r>
                              <w:r>
                                <w:rPr>
                                  <w:sz w:val="12"/>
                                </w:rPr>
                                <w:t>BK2,</w:t>
                              </w:r>
                              <w:r>
                                <w:rPr>
                                  <w:spacing w:val="-8"/>
                                  <w:sz w:val="12"/>
                                </w:rPr>
                                <w:t xml:space="preserve"> </w:t>
                              </w:r>
                              <w:r>
                                <w:rPr>
                                  <w:sz w:val="12"/>
                                </w:rPr>
                                <w:t>ETR</w:t>
                              </w:r>
                            </w:p>
                            <w:p w14:paraId="47399600" w14:textId="77777777" w:rsidR="006F6DBA" w:rsidRDefault="00000000">
                              <w:pPr>
                                <w:spacing w:before="74" w:line="230" w:lineRule="auto"/>
                                <w:ind w:right="189"/>
                                <w:rPr>
                                  <w:sz w:val="12"/>
                                </w:rPr>
                              </w:pPr>
                              <w:r>
                                <w:rPr>
                                  <w:sz w:val="12"/>
                                </w:rPr>
                                <w:t>4</w:t>
                              </w:r>
                              <w:r>
                                <w:rPr>
                                  <w:spacing w:val="-9"/>
                                  <w:sz w:val="12"/>
                                </w:rPr>
                                <w:t xml:space="preserve"> </w:t>
                              </w:r>
                              <w:r>
                                <w:rPr>
                                  <w:sz w:val="12"/>
                                </w:rPr>
                                <w:t>channels</w:t>
                              </w:r>
                              <w:r>
                                <w:rPr>
                                  <w:spacing w:val="40"/>
                                  <w:sz w:val="12"/>
                                </w:rPr>
                                <w:t xml:space="preserve"> </w:t>
                              </w:r>
                              <w:r>
                                <w:rPr>
                                  <w:spacing w:val="-4"/>
                                  <w:sz w:val="12"/>
                                </w:rPr>
                                <w:t>ETR</w:t>
                              </w:r>
                            </w:p>
                            <w:p w14:paraId="073C475C" w14:textId="77777777" w:rsidR="006F6DBA" w:rsidRDefault="006F6DBA">
                              <w:pPr>
                                <w:spacing w:before="6"/>
                                <w:rPr>
                                  <w:sz w:val="12"/>
                                </w:rPr>
                              </w:pPr>
                            </w:p>
                            <w:p w14:paraId="2E8A413B" w14:textId="77777777" w:rsidR="006F6DBA" w:rsidRDefault="00000000">
                              <w:pPr>
                                <w:rPr>
                                  <w:sz w:val="12"/>
                                </w:rPr>
                              </w:pPr>
                              <w:r>
                                <w:rPr>
                                  <w:sz w:val="12"/>
                                </w:rPr>
                                <w:t>1</w:t>
                              </w:r>
                              <w:r>
                                <w:rPr>
                                  <w:spacing w:val="-1"/>
                                  <w:sz w:val="12"/>
                                </w:rPr>
                                <w:t xml:space="preserve"> </w:t>
                              </w:r>
                              <w:r>
                                <w:rPr>
                                  <w:spacing w:val="-2"/>
                                  <w:sz w:val="12"/>
                                </w:rPr>
                                <w:t>channel</w:t>
                              </w:r>
                            </w:p>
                          </w:txbxContent>
                        </wps:txbx>
                        <wps:bodyPr wrap="square" lIns="0" tIns="0" rIns="0" bIns="0" rtlCol="0">
                          <a:noAutofit/>
                        </wps:bodyPr>
                      </wps:wsp>
                      <wps:wsp>
                        <wps:cNvPr id="371" name="Textbox 371"/>
                        <wps:cNvSpPr txBox="1"/>
                        <wps:spPr>
                          <a:xfrm>
                            <a:off x="179949" y="3945126"/>
                            <a:ext cx="5464810" cy="1039494"/>
                          </a:xfrm>
                          <a:prstGeom prst="rect">
                            <a:avLst/>
                          </a:prstGeom>
                        </wps:spPr>
                        <wps:txbx>
                          <w:txbxContent>
                            <w:p w14:paraId="439AFE31" w14:textId="77777777" w:rsidR="006F6DBA" w:rsidRDefault="00000000">
                              <w:pPr>
                                <w:spacing w:before="22" w:line="208" w:lineRule="auto"/>
                                <w:ind w:left="7654" w:right="420"/>
                                <w:rPr>
                                  <w:sz w:val="12"/>
                                </w:rPr>
                              </w:pPr>
                              <w:r>
                                <w:rPr>
                                  <w:sz w:val="12"/>
                                </w:rPr>
                                <w:t>1</w:t>
                              </w:r>
                              <w:r>
                                <w:rPr>
                                  <w:spacing w:val="-9"/>
                                  <w:sz w:val="12"/>
                                </w:rPr>
                                <w:t xml:space="preserve"> </w:t>
                              </w:r>
                              <w:r>
                                <w:rPr>
                                  <w:sz w:val="12"/>
                                </w:rPr>
                                <w:t>channel</w:t>
                              </w:r>
                              <w:r>
                                <w:rPr>
                                  <w:spacing w:val="40"/>
                                  <w:sz w:val="12"/>
                                </w:rPr>
                                <w:t xml:space="preserve"> </w:t>
                              </w:r>
                              <w:r>
                                <w:rPr>
                                  <w:spacing w:val="-6"/>
                                  <w:sz w:val="12"/>
                                </w:rPr>
                                <w:t>BK</w:t>
                              </w:r>
                            </w:p>
                            <w:p w14:paraId="2C16710C" w14:textId="77777777" w:rsidR="006F6DBA" w:rsidRDefault="00000000">
                              <w:pPr>
                                <w:spacing w:line="117" w:lineRule="exact"/>
                                <w:ind w:left="164"/>
                                <w:rPr>
                                  <w:sz w:val="12"/>
                                </w:rPr>
                              </w:pPr>
                              <w:r>
                                <w:rPr>
                                  <w:spacing w:val="-2"/>
                                  <w:sz w:val="12"/>
                                </w:rPr>
                                <w:t>MOSI/SD</w:t>
                              </w:r>
                            </w:p>
                            <w:p w14:paraId="73FBABA1" w14:textId="77777777" w:rsidR="006F6DBA" w:rsidRDefault="00000000">
                              <w:pPr>
                                <w:tabs>
                                  <w:tab w:val="left" w:pos="7654"/>
                                </w:tabs>
                                <w:spacing w:line="127" w:lineRule="exact"/>
                                <w:ind w:left="67"/>
                                <w:rPr>
                                  <w:sz w:val="12"/>
                                </w:rPr>
                              </w:pPr>
                              <w:r>
                                <w:rPr>
                                  <w:spacing w:val="-2"/>
                                  <w:sz w:val="12"/>
                                </w:rPr>
                                <w:t>MISO/MCK</w:t>
                              </w:r>
                              <w:r>
                                <w:rPr>
                                  <w:sz w:val="12"/>
                                </w:rPr>
                                <w:tab/>
                              </w:r>
                              <w:r>
                                <w:rPr>
                                  <w:position w:val="1"/>
                                  <w:sz w:val="12"/>
                                </w:rPr>
                                <w:t>RX,</w:t>
                              </w:r>
                              <w:r>
                                <w:rPr>
                                  <w:spacing w:val="-3"/>
                                  <w:position w:val="1"/>
                                  <w:sz w:val="12"/>
                                </w:rPr>
                                <w:t xml:space="preserve"> </w:t>
                              </w:r>
                              <w:r>
                                <w:rPr>
                                  <w:spacing w:val="-5"/>
                                  <w:position w:val="1"/>
                                  <w:sz w:val="12"/>
                                </w:rPr>
                                <w:t>TX</w:t>
                              </w:r>
                            </w:p>
                            <w:p w14:paraId="18F42A44" w14:textId="77777777" w:rsidR="006F6DBA" w:rsidRDefault="00000000">
                              <w:pPr>
                                <w:tabs>
                                  <w:tab w:val="left" w:pos="7654"/>
                                </w:tabs>
                                <w:spacing w:line="142" w:lineRule="exact"/>
                                <w:ind w:left="222"/>
                                <w:rPr>
                                  <w:sz w:val="12"/>
                                </w:rPr>
                              </w:pPr>
                              <w:r>
                                <w:rPr>
                                  <w:spacing w:val="-2"/>
                                  <w:sz w:val="12"/>
                                </w:rPr>
                                <w:t>SCK/CK</w:t>
                              </w:r>
                              <w:r>
                                <w:rPr>
                                  <w:sz w:val="12"/>
                                </w:rPr>
                                <w:tab/>
                              </w:r>
                              <w:r>
                                <w:rPr>
                                  <w:position w:val="2"/>
                                  <w:sz w:val="12"/>
                                </w:rPr>
                                <w:t>CTS,</w:t>
                              </w:r>
                              <w:r>
                                <w:rPr>
                                  <w:spacing w:val="-2"/>
                                  <w:position w:val="2"/>
                                  <w:sz w:val="12"/>
                                </w:rPr>
                                <w:t xml:space="preserve"> </w:t>
                              </w:r>
                              <w:r>
                                <w:rPr>
                                  <w:position w:val="2"/>
                                  <w:sz w:val="12"/>
                                </w:rPr>
                                <w:t>RTS,</w:t>
                              </w:r>
                              <w:r>
                                <w:rPr>
                                  <w:spacing w:val="-2"/>
                                  <w:position w:val="2"/>
                                  <w:sz w:val="12"/>
                                </w:rPr>
                                <w:t xml:space="preserve"> </w:t>
                              </w:r>
                              <w:r>
                                <w:rPr>
                                  <w:spacing w:val="-5"/>
                                  <w:position w:val="2"/>
                                  <w:sz w:val="12"/>
                                </w:rPr>
                                <w:t>CK</w:t>
                              </w:r>
                            </w:p>
                            <w:p w14:paraId="6A062008" w14:textId="77777777" w:rsidR="006F6DBA" w:rsidRDefault="00000000">
                              <w:pPr>
                                <w:tabs>
                                  <w:tab w:val="left" w:pos="7654"/>
                                </w:tabs>
                                <w:spacing w:line="220" w:lineRule="auto"/>
                                <w:ind w:left="196"/>
                                <w:rPr>
                                  <w:sz w:val="12"/>
                                </w:rPr>
                              </w:pPr>
                              <w:r>
                                <w:rPr>
                                  <w:spacing w:val="-2"/>
                                  <w:sz w:val="12"/>
                                </w:rPr>
                                <w:t>NSS/WS</w:t>
                              </w:r>
                              <w:r>
                                <w:rPr>
                                  <w:sz w:val="12"/>
                                </w:rPr>
                                <w:tab/>
                              </w:r>
                              <w:r>
                                <w:rPr>
                                  <w:position w:val="-9"/>
                                  <w:sz w:val="12"/>
                                </w:rPr>
                                <w:t>RX,</w:t>
                              </w:r>
                              <w:r>
                                <w:rPr>
                                  <w:spacing w:val="-3"/>
                                  <w:position w:val="-9"/>
                                  <w:sz w:val="12"/>
                                </w:rPr>
                                <w:t xml:space="preserve"> </w:t>
                              </w:r>
                              <w:r>
                                <w:rPr>
                                  <w:spacing w:val="-5"/>
                                  <w:position w:val="-9"/>
                                  <w:sz w:val="12"/>
                                </w:rPr>
                                <w:t>TX</w:t>
                              </w:r>
                            </w:p>
                            <w:p w14:paraId="0807CEFE" w14:textId="77777777" w:rsidR="006F6DBA" w:rsidRDefault="00000000">
                              <w:pPr>
                                <w:spacing w:line="128" w:lineRule="exact"/>
                                <w:ind w:left="7654"/>
                                <w:rPr>
                                  <w:sz w:val="12"/>
                                </w:rPr>
                              </w:pPr>
                              <w:r>
                                <w:rPr>
                                  <w:sz w:val="12"/>
                                </w:rPr>
                                <w:t>CTS,</w:t>
                              </w:r>
                              <w:r>
                                <w:rPr>
                                  <w:spacing w:val="-2"/>
                                  <w:sz w:val="12"/>
                                </w:rPr>
                                <w:t xml:space="preserve"> </w:t>
                              </w:r>
                              <w:r>
                                <w:rPr>
                                  <w:sz w:val="12"/>
                                </w:rPr>
                                <w:t>RTS,</w:t>
                              </w:r>
                              <w:r>
                                <w:rPr>
                                  <w:spacing w:val="-2"/>
                                  <w:sz w:val="12"/>
                                </w:rPr>
                                <w:t xml:space="preserve"> </w:t>
                              </w:r>
                              <w:r>
                                <w:rPr>
                                  <w:spacing w:val="-5"/>
                                  <w:sz w:val="12"/>
                                </w:rPr>
                                <w:t>CK</w:t>
                              </w:r>
                            </w:p>
                            <w:p w14:paraId="2E9C91F5" w14:textId="77777777" w:rsidR="006F6DBA" w:rsidRDefault="00000000">
                              <w:pPr>
                                <w:spacing w:line="136" w:lineRule="exact"/>
                                <w:rPr>
                                  <w:sz w:val="12"/>
                                </w:rPr>
                              </w:pPr>
                              <w:r>
                                <w:rPr>
                                  <w:sz w:val="12"/>
                                </w:rPr>
                                <w:t xml:space="preserve">MOSI, </w:t>
                              </w:r>
                              <w:r>
                                <w:rPr>
                                  <w:spacing w:val="-4"/>
                                  <w:sz w:val="12"/>
                                </w:rPr>
                                <w:t>MISO</w:t>
                              </w:r>
                            </w:p>
                            <w:p w14:paraId="479839DF" w14:textId="77777777" w:rsidR="006F6DBA" w:rsidRDefault="00000000">
                              <w:pPr>
                                <w:tabs>
                                  <w:tab w:val="left" w:pos="7631"/>
                                </w:tabs>
                                <w:spacing w:line="147" w:lineRule="exact"/>
                                <w:ind w:left="116"/>
                                <w:rPr>
                                  <w:sz w:val="12"/>
                                </w:rPr>
                              </w:pPr>
                              <w:r>
                                <w:rPr>
                                  <w:position w:val="1"/>
                                  <w:sz w:val="12"/>
                                </w:rPr>
                                <w:t xml:space="preserve">SCK, </w:t>
                              </w:r>
                              <w:r>
                                <w:rPr>
                                  <w:spacing w:val="-5"/>
                                  <w:position w:val="1"/>
                                  <w:sz w:val="12"/>
                                </w:rPr>
                                <w:t>NSS</w:t>
                              </w:r>
                              <w:r>
                                <w:rPr>
                                  <w:position w:val="1"/>
                                  <w:sz w:val="12"/>
                                </w:rPr>
                                <w:tab/>
                              </w:r>
                              <w:r>
                                <w:rPr>
                                  <w:sz w:val="12"/>
                                </w:rPr>
                                <w:t>SCL,</w:t>
                              </w:r>
                              <w:r>
                                <w:rPr>
                                  <w:spacing w:val="-2"/>
                                  <w:sz w:val="12"/>
                                </w:rPr>
                                <w:t xml:space="preserve"> </w:t>
                              </w:r>
                              <w:r>
                                <w:rPr>
                                  <w:sz w:val="12"/>
                                </w:rPr>
                                <w:t xml:space="preserve">SDA, </w:t>
                              </w:r>
                              <w:r>
                                <w:rPr>
                                  <w:spacing w:val="-4"/>
                                  <w:sz w:val="12"/>
                                </w:rPr>
                                <w:t>SMBA</w:t>
                              </w:r>
                            </w:p>
                            <w:p w14:paraId="35F0FFFF" w14:textId="77777777" w:rsidR="006F6DBA" w:rsidRDefault="006F6DBA">
                              <w:pPr>
                                <w:spacing w:before="59"/>
                                <w:rPr>
                                  <w:sz w:val="12"/>
                                </w:rPr>
                              </w:pPr>
                            </w:p>
                            <w:p w14:paraId="7999A742" w14:textId="77777777" w:rsidR="006F6DBA" w:rsidRDefault="00000000">
                              <w:pPr>
                                <w:ind w:left="7631"/>
                                <w:rPr>
                                  <w:sz w:val="12"/>
                                </w:rPr>
                              </w:pPr>
                              <w:r>
                                <w:rPr>
                                  <w:sz w:val="12"/>
                                </w:rPr>
                                <w:t>SCL,</w:t>
                              </w:r>
                              <w:r>
                                <w:rPr>
                                  <w:spacing w:val="-5"/>
                                  <w:sz w:val="12"/>
                                </w:rPr>
                                <w:t xml:space="preserve"> SDA</w:t>
                              </w:r>
                            </w:p>
                          </w:txbxContent>
                        </wps:txbx>
                        <wps:bodyPr wrap="square" lIns="0" tIns="0" rIns="0" bIns="0" rtlCol="0">
                          <a:noAutofit/>
                        </wps:bodyPr>
                      </wps:wsp>
                      <wps:wsp>
                        <wps:cNvPr id="372" name="Textbox 372"/>
                        <wps:cNvSpPr txBox="1"/>
                        <wps:spPr>
                          <a:xfrm>
                            <a:off x="501751" y="5322211"/>
                            <a:ext cx="1297940" cy="118745"/>
                          </a:xfrm>
                          <a:prstGeom prst="rect">
                            <a:avLst/>
                          </a:prstGeom>
                        </wps:spPr>
                        <wps:txbx>
                          <w:txbxContent>
                            <w:p w14:paraId="5C341D8F" w14:textId="77777777" w:rsidR="006F6DBA" w:rsidRDefault="00000000">
                              <w:pPr>
                                <w:spacing w:before="9"/>
                                <w:rPr>
                                  <w:sz w:val="14"/>
                                </w:rPr>
                              </w:pPr>
                              <w:r>
                                <w:rPr>
                                  <w:sz w:val="14"/>
                                </w:rPr>
                                <w:t>Power</w:t>
                              </w:r>
                              <w:r>
                                <w:rPr>
                                  <w:spacing w:val="-4"/>
                                  <w:sz w:val="14"/>
                                </w:rPr>
                                <w:t xml:space="preserve"> </w:t>
                              </w:r>
                              <w:r>
                                <w:rPr>
                                  <w:sz w:val="14"/>
                                </w:rPr>
                                <w:t>domain</w:t>
                              </w:r>
                              <w:r>
                                <w:rPr>
                                  <w:spacing w:val="-3"/>
                                  <w:sz w:val="14"/>
                                </w:rPr>
                                <w:t xml:space="preserve"> </w:t>
                              </w:r>
                              <w:r>
                                <w:rPr>
                                  <w:sz w:val="14"/>
                                </w:rPr>
                                <w:t>of</w:t>
                              </w:r>
                              <w:r>
                                <w:rPr>
                                  <w:spacing w:val="-4"/>
                                  <w:sz w:val="14"/>
                                </w:rPr>
                                <w:t xml:space="preserve"> </w:t>
                              </w:r>
                              <w:r>
                                <w:rPr>
                                  <w:sz w:val="14"/>
                                </w:rPr>
                                <w:t>analog</w:t>
                              </w:r>
                              <w:r>
                                <w:rPr>
                                  <w:spacing w:val="-3"/>
                                  <w:sz w:val="14"/>
                                </w:rPr>
                                <w:t xml:space="preserve"> </w:t>
                              </w:r>
                              <w:proofErr w:type="gramStart"/>
                              <w:r>
                                <w:rPr>
                                  <w:sz w:val="14"/>
                                </w:rPr>
                                <w:t>blocks</w:t>
                              </w:r>
                              <w:r>
                                <w:rPr>
                                  <w:spacing w:val="-3"/>
                                  <w:sz w:val="14"/>
                                </w:rPr>
                                <w:t xml:space="preserve"> </w:t>
                              </w:r>
                              <w:r>
                                <w:rPr>
                                  <w:spacing w:val="-10"/>
                                  <w:sz w:val="14"/>
                                </w:rPr>
                                <w:t>:</w:t>
                              </w:r>
                              <w:proofErr w:type="gramEnd"/>
                            </w:p>
                          </w:txbxContent>
                        </wps:txbx>
                        <wps:bodyPr wrap="square" lIns="0" tIns="0" rIns="0" bIns="0" rtlCol="0">
                          <a:noAutofit/>
                        </wps:bodyPr>
                      </wps:wsp>
                      <wps:wsp>
                        <wps:cNvPr id="373" name="Textbox 373"/>
                        <wps:cNvSpPr txBox="1"/>
                        <wps:spPr>
                          <a:xfrm>
                            <a:off x="2199919" y="5321018"/>
                            <a:ext cx="180340" cy="120650"/>
                          </a:xfrm>
                          <a:prstGeom prst="rect">
                            <a:avLst/>
                          </a:prstGeom>
                        </wps:spPr>
                        <wps:txbx>
                          <w:txbxContent>
                            <w:p w14:paraId="1023340C" w14:textId="77777777" w:rsidR="006F6DBA" w:rsidRDefault="00000000">
                              <w:pPr>
                                <w:spacing w:before="9"/>
                                <w:rPr>
                                  <w:sz w:val="9"/>
                                </w:rPr>
                              </w:pPr>
                              <w:r>
                                <w:rPr>
                                  <w:spacing w:val="-4"/>
                                  <w:position w:val="2"/>
                                  <w:sz w:val="14"/>
                                </w:rPr>
                                <w:t>V</w:t>
                              </w:r>
                              <w:r>
                                <w:rPr>
                                  <w:spacing w:val="-4"/>
                                  <w:sz w:val="9"/>
                                </w:rPr>
                                <w:t>BAT</w:t>
                              </w:r>
                            </w:p>
                          </w:txbxContent>
                        </wps:txbx>
                        <wps:bodyPr wrap="square" lIns="0" tIns="0" rIns="0" bIns="0" rtlCol="0">
                          <a:noAutofit/>
                        </wps:bodyPr>
                      </wps:wsp>
                      <wps:wsp>
                        <wps:cNvPr id="374" name="Textbox 374"/>
                        <wps:cNvSpPr txBox="1"/>
                        <wps:spPr>
                          <a:xfrm>
                            <a:off x="2813557" y="5321018"/>
                            <a:ext cx="155575" cy="120650"/>
                          </a:xfrm>
                          <a:prstGeom prst="rect">
                            <a:avLst/>
                          </a:prstGeom>
                        </wps:spPr>
                        <wps:txbx>
                          <w:txbxContent>
                            <w:p w14:paraId="0C752D5B" w14:textId="77777777" w:rsidR="006F6DBA" w:rsidRDefault="00000000">
                              <w:pPr>
                                <w:spacing w:before="9"/>
                                <w:rPr>
                                  <w:sz w:val="9"/>
                                </w:rPr>
                              </w:pPr>
                              <w:r>
                                <w:rPr>
                                  <w:spacing w:val="-5"/>
                                  <w:position w:val="2"/>
                                  <w:sz w:val="14"/>
                                </w:rPr>
                                <w:t>V</w:t>
                              </w:r>
                              <w:r>
                                <w:rPr>
                                  <w:spacing w:val="-5"/>
                                  <w:sz w:val="9"/>
                                </w:rPr>
                                <w:t>DD</w:t>
                              </w:r>
                            </w:p>
                          </w:txbxContent>
                        </wps:txbx>
                        <wps:bodyPr wrap="square" lIns="0" tIns="0" rIns="0" bIns="0" rtlCol="0">
                          <a:noAutofit/>
                        </wps:bodyPr>
                      </wps:wsp>
                      <wps:wsp>
                        <wps:cNvPr id="375" name="Textbox 375"/>
                        <wps:cNvSpPr txBox="1"/>
                        <wps:spPr>
                          <a:xfrm>
                            <a:off x="3432784" y="5321018"/>
                            <a:ext cx="194310" cy="120650"/>
                          </a:xfrm>
                          <a:prstGeom prst="rect">
                            <a:avLst/>
                          </a:prstGeom>
                        </wps:spPr>
                        <wps:txbx>
                          <w:txbxContent>
                            <w:p w14:paraId="3A7C0343" w14:textId="77777777" w:rsidR="006F6DBA" w:rsidRDefault="00000000">
                              <w:pPr>
                                <w:spacing w:before="9"/>
                                <w:rPr>
                                  <w:sz w:val="9"/>
                                </w:rPr>
                              </w:pPr>
                              <w:r>
                                <w:rPr>
                                  <w:spacing w:val="-4"/>
                                  <w:position w:val="2"/>
                                  <w:sz w:val="14"/>
                                </w:rPr>
                                <w:t>V</w:t>
                              </w:r>
                              <w:r>
                                <w:rPr>
                                  <w:spacing w:val="-4"/>
                                  <w:sz w:val="9"/>
                                </w:rPr>
                                <w:t>DDA</w:t>
                              </w:r>
                            </w:p>
                          </w:txbxContent>
                        </wps:txbx>
                        <wps:bodyPr wrap="square" lIns="0" tIns="0" rIns="0" bIns="0" rtlCol="0">
                          <a:noAutofit/>
                        </wps:bodyPr>
                      </wps:wsp>
                      <wps:wsp>
                        <wps:cNvPr id="376" name="Textbox 376"/>
                        <wps:cNvSpPr txBox="1"/>
                        <wps:spPr>
                          <a:xfrm>
                            <a:off x="3974604" y="5320827"/>
                            <a:ext cx="248920" cy="120650"/>
                          </a:xfrm>
                          <a:prstGeom prst="rect">
                            <a:avLst/>
                          </a:prstGeom>
                        </wps:spPr>
                        <wps:txbx>
                          <w:txbxContent>
                            <w:p w14:paraId="0B25EFAD" w14:textId="77777777" w:rsidR="006F6DBA" w:rsidRDefault="00000000">
                              <w:pPr>
                                <w:spacing w:before="9"/>
                                <w:rPr>
                                  <w:sz w:val="9"/>
                                </w:rPr>
                              </w:pPr>
                              <w:r>
                                <w:rPr>
                                  <w:spacing w:val="-2"/>
                                  <w:position w:val="2"/>
                                  <w:sz w:val="14"/>
                                </w:rPr>
                                <w:t>V</w:t>
                              </w:r>
                              <w:r>
                                <w:rPr>
                                  <w:spacing w:val="-2"/>
                                  <w:sz w:val="9"/>
                                </w:rPr>
                                <w:t>DDIO1</w:t>
                              </w:r>
                            </w:p>
                          </w:txbxContent>
                        </wps:txbx>
                        <wps:bodyPr wrap="square" lIns="0" tIns="0" rIns="0" bIns="0" rtlCol="0">
                          <a:noAutofit/>
                        </wps:bodyPr>
                      </wps:wsp>
                      <wps:wsp>
                        <wps:cNvPr id="377" name="Textbox 377"/>
                        <wps:cNvSpPr txBox="1"/>
                        <wps:spPr>
                          <a:xfrm>
                            <a:off x="5358079" y="5395288"/>
                            <a:ext cx="470534" cy="101600"/>
                          </a:xfrm>
                          <a:prstGeom prst="rect">
                            <a:avLst/>
                          </a:prstGeom>
                        </wps:spPr>
                        <wps:txbx>
                          <w:txbxContent>
                            <w:p w14:paraId="47C6A132" w14:textId="77777777" w:rsidR="006F6DBA" w:rsidRDefault="00000000">
                              <w:pPr>
                                <w:spacing w:before="8"/>
                                <w:rPr>
                                  <w:sz w:val="12"/>
                                </w:rPr>
                              </w:pPr>
                              <w:r>
                                <w:rPr>
                                  <w:spacing w:val="-2"/>
                                  <w:sz w:val="12"/>
                                </w:rPr>
                                <w:t>MSv47958V1</w:t>
                              </w:r>
                            </w:p>
                          </w:txbxContent>
                        </wps:txbx>
                        <wps:bodyPr wrap="square" lIns="0" tIns="0" rIns="0" bIns="0" rtlCol="0">
                          <a:noAutofit/>
                        </wps:bodyPr>
                      </wps:wsp>
                      <wps:wsp>
                        <wps:cNvPr id="378" name="Textbox 378"/>
                        <wps:cNvSpPr txBox="1"/>
                        <wps:spPr>
                          <a:xfrm>
                            <a:off x="1422266" y="3715715"/>
                            <a:ext cx="151765" cy="292735"/>
                          </a:xfrm>
                          <a:prstGeom prst="rect">
                            <a:avLst/>
                          </a:prstGeom>
                          <a:ln w="6350">
                            <a:solidFill>
                              <a:srgbClr val="000000"/>
                            </a:solidFill>
                            <a:prstDash val="solid"/>
                          </a:ln>
                        </wps:spPr>
                        <wps:txbx>
                          <w:txbxContent>
                            <w:p w14:paraId="134FD030" w14:textId="77777777" w:rsidR="006F6DBA" w:rsidRDefault="006F6DBA">
                              <w:pPr>
                                <w:spacing w:before="7"/>
                                <w:rPr>
                                  <w:b/>
                                  <w:sz w:val="12"/>
                                </w:rPr>
                              </w:pPr>
                            </w:p>
                            <w:p w14:paraId="77F27D3A" w14:textId="77777777" w:rsidR="006F6DBA" w:rsidRDefault="00000000">
                              <w:pPr>
                                <w:ind w:left="43"/>
                                <w:rPr>
                                  <w:sz w:val="12"/>
                                </w:rPr>
                              </w:pPr>
                              <w:r>
                                <w:rPr>
                                  <w:spacing w:val="-5"/>
                                  <w:sz w:val="12"/>
                                </w:rPr>
                                <w:t>I/F</w:t>
                              </w:r>
                            </w:p>
                          </w:txbxContent>
                        </wps:txbx>
                        <wps:bodyPr wrap="square" lIns="0" tIns="0" rIns="0" bIns="0" rtlCol="0">
                          <a:noAutofit/>
                        </wps:bodyPr>
                      </wps:wsp>
                      <wps:wsp>
                        <wps:cNvPr id="379" name="Textbox 379"/>
                        <wps:cNvSpPr txBox="1"/>
                        <wps:spPr>
                          <a:xfrm>
                            <a:off x="939393" y="3715715"/>
                            <a:ext cx="483234" cy="292735"/>
                          </a:xfrm>
                          <a:prstGeom prst="rect">
                            <a:avLst/>
                          </a:prstGeom>
                          <a:ln w="6362">
                            <a:solidFill>
                              <a:srgbClr val="000000"/>
                            </a:solidFill>
                            <a:prstDash val="solid"/>
                          </a:ln>
                        </wps:spPr>
                        <wps:txbx>
                          <w:txbxContent>
                            <w:p w14:paraId="20A1048B" w14:textId="77777777" w:rsidR="006F6DBA" w:rsidRDefault="006F6DBA">
                              <w:pPr>
                                <w:spacing w:before="7"/>
                                <w:rPr>
                                  <w:b/>
                                  <w:sz w:val="12"/>
                                </w:rPr>
                              </w:pPr>
                            </w:p>
                            <w:p w14:paraId="5C37FA8C" w14:textId="77777777" w:rsidR="006F6DBA" w:rsidRDefault="00000000">
                              <w:pPr>
                                <w:ind w:left="248"/>
                                <w:rPr>
                                  <w:sz w:val="12"/>
                                </w:rPr>
                              </w:pPr>
                              <w:r>
                                <w:rPr>
                                  <w:spacing w:val="-5"/>
                                  <w:sz w:val="12"/>
                                </w:rPr>
                                <w:t>ADC</w:t>
                              </w:r>
                            </w:p>
                          </w:txbxContent>
                        </wps:txbx>
                        <wps:bodyPr wrap="square" lIns="0" tIns="0" rIns="0" bIns="0" rtlCol="0">
                          <a:noAutofit/>
                        </wps:bodyPr>
                      </wps:wsp>
                      <wps:wsp>
                        <wps:cNvPr id="380" name="Textbox 380"/>
                        <wps:cNvSpPr txBox="1"/>
                        <wps:spPr>
                          <a:xfrm>
                            <a:off x="4082770" y="2993770"/>
                            <a:ext cx="281305" cy="149225"/>
                          </a:xfrm>
                          <a:prstGeom prst="rect">
                            <a:avLst/>
                          </a:prstGeom>
                          <a:ln w="6350">
                            <a:solidFill>
                              <a:srgbClr val="000000"/>
                            </a:solidFill>
                            <a:prstDash val="solid"/>
                          </a:ln>
                        </wps:spPr>
                        <wps:txbx>
                          <w:txbxContent>
                            <w:p w14:paraId="3F5D5C75" w14:textId="77777777" w:rsidR="006F6DBA" w:rsidRDefault="00000000">
                              <w:pPr>
                                <w:spacing w:before="32"/>
                                <w:jc w:val="center"/>
                                <w:rPr>
                                  <w:sz w:val="12"/>
                                </w:rPr>
                              </w:pPr>
                              <w:r>
                                <w:rPr>
                                  <w:spacing w:val="-5"/>
                                  <w:sz w:val="12"/>
                                </w:rPr>
                                <w:t>I/F</w:t>
                              </w:r>
                            </w:p>
                          </w:txbxContent>
                        </wps:txbx>
                        <wps:bodyPr wrap="square" lIns="0" tIns="0" rIns="0" bIns="0" rtlCol="0">
                          <a:noAutofit/>
                        </wps:bodyPr>
                      </wps:wsp>
                      <wps:wsp>
                        <wps:cNvPr id="381" name="Textbox 381"/>
                        <wps:cNvSpPr txBox="1"/>
                        <wps:spPr>
                          <a:xfrm>
                            <a:off x="4176369" y="1770621"/>
                            <a:ext cx="545465" cy="208279"/>
                          </a:xfrm>
                          <a:prstGeom prst="rect">
                            <a:avLst/>
                          </a:prstGeom>
                          <a:solidFill>
                            <a:srgbClr val="FFFFFF"/>
                          </a:solidFill>
                          <a:ln w="6350">
                            <a:solidFill>
                              <a:srgbClr val="000000"/>
                            </a:solidFill>
                            <a:prstDash val="solid"/>
                          </a:ln>
                        </wps:spPr>
                        <wps:txbx>
                          <w:txbxContent>
                            <w:p w14:paraId="461A37F9" w14:textId="77777777" w:rsidR="006F6DBA" w:rsidRDefault="00000000">
                              <w:pPr>
                                <w:spacing w:before="17" w:line="230" w:lineRule="auto"/>
                                <w:ind w:left="164" w:right="138" w:hanging="37"/>
                                <w:rPr>
                                  <w:color w:val="000000"/>
                                  <w:sz w:val="12"/>
                                </w:rPr>
                              </w:pPr>
                              <w:r>
                                <w:rPr>
                                  <w:color w:val="000000"/>
                                  <w:spacing w:val="-2"/>
                                  <w:sz w:val="12"/>
                                </w:rPr>
                                <w:t>XTAL</w:t>
                              </w:r>
                              <w:r>
                                <w:rPr>
                                  <w:color w:val="000000"/>
                                  <w:spacing w:val="-7"/>
                                  <w:sz w:val="12"/>
                                </w:rPr>
                                <w:t xml:space="preserve"> </w:t>
                              </w:r>
                              <w:r>
                                <w:rPr>
                                  <w:color w:val="000000"/>
                                  <w:spacing w:val="-2"/>
                                  <w:sz w:val="12"/>
                                </w:rPr>
                                <w:t>OSC</w:t>
                              </w:r>
                              <w:r>
                                <w:rPr>
                                  <w:color w:val="000000"/>
                                  <w:spacing w:val="40"/>
                                  <w:sz w:val="12"/>
                                </w:rPr>
                                <w:t xml:space="preserve"> </w:t>
                              </w:r>
                              <w:r>
                                <w:rPr>
                                  <w:color w:val="000000"/>
                                  <w:sz w:val="12"/>
                                </w:rPr>
                                <w:t>4-48</w:t>
                              </w:r>
                              <w:r>
                                <w:rPr>
                                  <w:color w:val="000000"/>
                                  <w:spacing w:val="-3"/>
                                  <w:sz w:val="12"/>
                                </w:rPr>
                                <w:t xml:space="preserve"> </w:t>
                              </w:r>
                              <w:r>
                                <w:rPr>
                                  <w:color w:val="000000"/>
                                  <w:spacing w:val="-5"/>
                                  <w:sz w:val="12"/>
                                </w:rPr>
                                <w:t>MHz</w:t>
                              </w:r>
                            </w:p>
                          </w:txbxContent>
                        </wps:txbx>
                        <wps:bodyPr wrap="square" lIns="0" tIns="0" rIns="0" bIns="0" rtlCol="0">
                          <a:noAutofit/>
                        </wps:bodyPr>
                      </wps:wsp>
                      <wps:wsp>
                        <wps:cNvPr id="382" name="Textbox 382"/>
                        <wps:cNvSpPr txBox="1"/>
                        <wps:spPr>
                          <a:xfrm>
                            <a:off x="936244" y="1592554"/>
                            <a:ext cx="475615" cy="1076960"/>
                          </a:xfrm>
                          <a:prstGeom prst="rect">
                            <a:avLst/>
                          </a:prstGeom>
                        </wps:spPr>
                        <wps:txbx>
                          <w:txbxContent>
                            <w:p w14:paraId="5BD7B0A0" w14:textId="77777777" w:rsidR="006F6DBA" w:rsidRDefault="00000000">
                              <w:pPr>
                                <w:spacing w:before="47"/>
                                <w:ind w:left="182"/>
                                <w:rPr>
                                  <w:sz w:val="14"/>
                                </w:rPr>
                              </w:pPr>
                              <w:r>
                                <w:rPr>
                                  <w:spacing w:val="-2"/>
                                  <w:sz w:val="14"/>
                                </w:rPr>
                                <w:t>GPIOs</w:t>
                              </w:r>
                            </w:p>
                            <w:p w14:paraId="7C9FDA70" w14:textId="77777777" w:rsidR="006F6DBA" w:rsidRDefault="00000000">
                              <w:pPr>
                                <w:spacing w:before="68" w:line="518" w:lineRule="auto"/>
                                <w:ind w:left="208" w:right="198" w:firstLine="3"/>
                                <w:jc w:val="both"/>
                                <w:rPr>
                                  <w:sz w:val="12"/>
                                </w:rPr>
                              </w:pPr>
                              <w:r>
                                <w:rPr>
                                  <w:sz w:val="12"/>
                                </w:rPr>
                                <w:t>Port</w:t>
                              </w:r>
                              <w:r>
                                <w:rPr>
                                  <w:spacing w:val="-9"/>
                                  <w:sz w:val="12"/>
                                </w:rPr>
                                <w:t xml:space="preserve"> </w:t>
                              </w:r>
                              <w:r>
                                <w:rPr>
                                  <w:sz w:val="12"/>
                                </w:rPr>
                                <w:t>A</w:t>
                              </w:r>
                              <w:r>
                                <w:rPr>
                                  <w:spacing w:val="40"/>
                                  <w:sz w:val="12"/>
                                </w:rPr>
                                <w:t xml:space="preserve"> </w:t>
                              </w:r>
                              <w:r>
                                <w:rPr>
                                  <w:sz w:val="12"/>
                                </w:rPr>
                                <w:t>Port</w:t>
                              </w:r>
                              <w:r>
                                <w:rPr>
                                  <w:spacing w:val="-9"/>
                                  <w:sz w:val="12"/>
                                </w:rPr>
                                <w:t xml:space="preserve"> </w:t>
                              </w:r>
                              <w:r>
                                <w:rPr>
                                  <w:sz w:val="12"/>
                                </w:rPr>
                                <w:t>B</w:t>
                              </w:r>
                              <w:r>
                                <w:rPr>
                                  <w:spacing w:val="40"/>
                                  <w:sz w:val="12"/>
                                </w:rPr>
                                <w:t xml:space="preserve"> </w:t>
                              </w:r>
                              <w:r>
                                <w:rPr>
                                  <w:sz w:val="12"/>
                                </w:rPr>
                                <w:t>Port</w:t>
                              </w:r>
                              <w:r>
                                <w:rPr>
                                  <w:spacing w:val="-9"/>
                                  <w:sz w:val="12"/>
                                </w:rPr>
                                <w:t xml:space="preserve"> </w:t>
                              </w:r>
                              <w:r>
                                <w:rPr>
                                  <w:sz w:val="12"/>
                                </w:rPr>
                                <w:t>C</w:t>
                              </w:r>
                              <w:r>
                                <w:rPr>
                                  <w:spacing w:val="40"/>
                                  <w:sz w:val="12"/>
                                </w:rPr>
                                <w:t xml:space="preserve"> </w:t>
                              </w:r>
                              <w:r>
                                <w:rPr>
                                  <w:sz w:val="12"/>
                                </w:rPr>
                                <w:t xml:space="preserve">Port </w:t>
                              </w:r>
                              <w:r>
                                <w:rPr>
                                  <w:spacing w:val="-10"/>
                                  <w:sz w:val="12"/>
                                </w:rPr>
                                <w:t>D</w:t>
                              </w:r>
                            </w:p>
                            <w:p w14:paraId="1B8C059B" w14:textId="77777777" w:rsidR="006F6DBA" w:rsidRDefault="00000000">
                              <w:pPr>
                                <w:spacing w:line="133" w:lineRule="exact"/>
                                <w:ind w:left="214"/>
                                <w:jc w:val="both"/>
                                <w:rPr>
                                  <w:sz w:val="12"/>
                                </w:rPr>
                              </w:pPr>
                              <w:r>
                                <w:rPr>
                                  <w:sz w:val="12"/>
                                </w:rPr>
                                <w:t xml:space="preserve">Port </w:t>
                              </w:r>
                              <w:r>
                                <w:rPr>
                                  <w:spacing w:val="-10"/>
                                  <w:sz w:val="12"/>
                                </w:rPr>
                                <w:t>F</w:t>
                              </w:r>
                            </w:p>
                          </w:txbxContent>
                        </wps:txbx>
                        <wps:bodyPr wrap="square" lIns="0" tIns="0" rIns="0" bIns="0" rtlCol="0">
                          <a:noAutofit/>
                        </wps:bodyPr>
                      </wps:wsp>
                      <wps:wsp>
                        <wps:cNvPr id="383" name="Textbox 383"/>
                        <wps:cNvSpPr txBox="1"/>
                        <wps:spPr>
                          <a:xfrm>
                            <a:off x="2491270" y="462457"/>
                            <a:ext cx="386080" cy="180975"/>
                          </a:xfrm>
                          <a:prstGeom prst="rect">
                            <a:avLst/>
                          </a:prstGeom>
                        </wps:spPr>
                        <wps:txbx>
                          <w:txbxContent>
                            <w:p w14:paraId="0C6DC400" w14:textId="77777777" w:rsidR="006F6DBA" w:rsidRDefault="00000000">
                              <w:pPr>
                                <w:spacing w:before="60"/>
                                <w:ind w:left="170"/>
                                <w:rPr>
                                  <w:sz w:val="12"/>
                                </w:rPr>
                              </w:pPr>
                              <w:r>
                                <w:rPr>
                                  <w:spacing w:val="-5"/>
                                  <w:sz w:val="12"/>
                                </w:rPr>
                                <w:t>DMA</w:t>
                              </w:r>
                            </w:p>
                          </w:txbxContent>
                        </wps:txbx>
                        <wps:bodyPr wrap="square" lIns="0" tIns="0" rIns="0" bIns="0" rtlCol="0">
                          <a:noAutofit/>
                        </wps:bodyPr>
                      </wps:wsp>
                      <wps:wsp>
                        <wps:cNvPr id="384" name="Textbox 384"/>
                        <wps:cNvSpPr txBox="1"/>
                        <wps:spPr>
                          <a:xfrm>
                            <a:off x="2491270" y="271691"/>
                            <a:ext cx="386080" cy="180975"/>
                          </a:xfrm>
                          <a:prstGeom prst="rect">
                            <a:avLst/>
                          </a:prstGeom>
                        </wps:spPr>
                        <wps:txbx>
                          <w:txbxContent>
                            <w:p w14:paraId="587ECD02" w14:textId="77777777" w:rsidR="006F6DBA" w:rsidRDefault="00000000">
                              <w:pPr>
                                <w:spacing w:before="65"/>
                                <w:ind w:left="37"/>
                                <w:rPr>
                                  <w:sz w:val="12"/>
                                </w:rPr>
                              </w:pPr>
                              <w:r>
                                <w:rPr>
                                  <w:spacing w:val="-2"/>
                                  <w:sz w:val="12"/>
                                </w:rPr>
                                <w:t>DMAMUX</w:t>
                              </w:r>
                            </w:p>
                          </w:txbxContent>
                        </wps:txbx>
                        <wps:bodyPr wrap="square" lIns="0" tIns="0" rIns="0" bIns="0" rtlCol="0">
                          <a:noAutofit/>
                        </wps:bodyPr>
                      </wps:wsp>
                      <wps:wsp>
                        <wps:cNvPr id="385" name="Textbox 385"/>
                        <wps:cNvSpPr txBox="1"/>
                        <wps:spPr>
                          <a:xfrm>
                            <a:off x="2747098" y="4680902"/>
                            <a:ext cx="629920" cy="187960"/>
                          </a:xfrm>
                          <a:prstGeom prst="rect">
                            <a:avLst/>
                          </a:prstGeom>
                          <a:ln w="6350">
                            <a:solidFill>
                              <a:srgbClr val="000000"/>
                            </a:solidFill>
                            <a:prstDash val="solid"/>
                          </a:ln>
                        </wps:spPr>
                        <wps:txbx>
                          <w:txbxContent>
                            <w:p w14:paraId="722FA469" w14:textId="77777777" w:rsidR="006F6DBA" w:rsidRDefault="00000000">
                              <w:pPr>
                                <w:spacing w:before="63"/>
                                <w:ind w:left="224"/>
                                <w:rPr>
                                  <w:sz w:val="12"/>
                                </w:rPr>
                              </w:pPr>
                              <w:r>
                                <w:rPr>
                                  <w:spacing w:val="-2"/>
                                  <w:sz w:val="12"/>
                                </w:rPr>
                                <w:t>DBGMCU</w:t>
                              </w:r>
                            </w:p>
                          </w:txbxContent>
                        </wps:txbx>
                        <wps:bodyPr wrap="square" lIns="0" tIns="0" rIns="0" bIns="0" rtlCol="0">
                          <a:noAutofit/>
                        </wps:bodyPr>
                      </wps:wsp>
                      <wps:wsp>
                        <wps:cNvPr id="386" name="Textbox 386"/>
                        <wps:cNvSpPr txBox="1"/>
                        <wps:spPr>
                          <a:xfrm>
                            <a:off x="936244" y="4576876"/>
                            <a:ext cx="625475" cy="187960"/>
                          </a:xfrm>
                          <a:prstGeom prst="rect">
                            <a:avLst/>
                          </a:prstGeom>
                          <a:ln w="6350">
                            <a:solidFill>
                              <a:srgbClr val="000000"/>
                            </a:solidFill>
                            <a:prstDash val="solid"/>
                          </a:ln>
                        </wps:spPr>
                        <wps:txbx>
                          <w:txbxContent>
                            <w:p w14:paraId="640BA4D3" w14:textId="77777777" w:rsidR="006F6DBA" w:rsidRDefault="00000000">
                              <w:pPr>
                                <w:spacing w:before="63"/>
                                <w:ind w:left="7" w:right="7"/>
                                <w:jc w:val="center"/>
                                <w:rPr>
                                  <w:sz w:val="12"/>
                                </w:rPr>
                              </w:pPr>
                              <w:r>
                                <w:rPr>
                                  <w:spacing w:val="-4"/>
                                  <w:sz w:val="12"/>
                                </w:rPr>
                                <w:t>SPI2</w:t>
                              </w:r>
                            </w:p>
                          </w:txbxContent>
                        </wps:txbx>
                        <wps:bodyPr wrap="square" lIns="0" tIns="0" rIns="0" bIns="0" rtlCol="0">
                          <a:noAutofit/>
                        </wps:bodyPr>
                      </wps:wsp>
                      <wps:wsp>
                        <wps:cNvPr id="387" name="Textbox 387"/>
                        <wps:cNvSpPr txBox="1"/>
                        <wps:spPr>
                          <a:xfrm>
                            <a:off x="2747098" y="4426293"/>
                            <a:ext cx="629920" cy="187960"/>
                          </a:xfrm>
                          <a:prstGeom prst="rect">
                            <a:avLst/>
                          </a:prstGeom>
                          <a:ln w="6350">
                            <a:solidFill>
                              <a:srgbClr val="000000"/>
                            </a:solidFill>
                            <a:prstDash val="solid"/>
                          </a:ln>
                        </wps:spPr>
                        <wps:txbx>
                          <w:txbxContent>
                            <w:p w14:paraId="17405913" w14:textId="77777777" w:rsidR="006F6DBA" w:rsidRDefault="00000000">
                              <w:pPr>
                                <w:spacing w:before="63"/>
                                <w:ind w:left="287"/>
                                <w:rPr>
                                  <w:sz w:val="12"/>
                                </w:rPr>
                              </w:pPr>
                              <w:r>
                                <w:rPr>
                                  <w:spacing w:val="-4"/>
                                  <w:sz w:val="12"/>
                                </w:rPr>
                                <w:t>WWDG</w:t>
                              </w:r>
                            </w:p>
                          </w:txbxContent>
                        </wps:txbx>
                        <wps:bodyPr wrap="square" lIns="0" tIns="0" rIns="0" bIns="0" rtlCol="0">
                          <a:noAutofit/>
                        </wps:bodyPr>
                      </wps:wsp>
                      <wps:wsp>
                        <wps:cNvPr id="388" name="Textbox 388"/>
                        <wps:cNvSpPr txBox="1"/>
                        <wps:spPr>
                          <a:xfrm>
                            <a:off x="936244" y="4188371"/>
                            <a:ext cx="626745" cy="187960"/>
                          </a:xfrm>
                          <a:prstGeom prst="rect">
                            <a:avLst/>
                          </a:prstGeom>
                          <a:ln w="6350">
                            <a:solidFill>
                              <a:srgbClr val="000000"/>
                            </a:solidFill>
                            <a:prstDash val="solid"/>
                          </a:ln>
                        </wps:spPr>
                        <wps:txbx>
                          <w:txbxContent>
                            <w:p w14:paraId="6B171D23" w14:textId="77777777" w:rsidR="006F6DBA" w:rsidRDefault="00000000">
                              <w:pPr>
                                <w:spacing w:before="63"/>
                                <w:ind w:left="251"/>
                                <w:rPr>
                                  <w:sz w:val="12"/>
                                </w:rPr>
                              </w:pPr>
                              <w:r>
                                <w:rPr>
                                  <w:spacing w:val="-2"/>
                                  <w:sz w:val="12"/>
                                </w:rPr>
                                <w:t>SPI1/I2S</w:t>
                              </w:r>
                            </w:p>
                          </w:txbxContent>
                        </wps:txbx>
                        <wps:bodyPr wrap="square" lIns="0" tIns="0" rIns="0" bIns="0" rtlCol="0">
                          <a:noAutofit/>
                        </wps:bodyPr>
                      </wps:wsp>
                      <wps:wsp>
                        <wps:cNvPr id="389" name="Textbox 389"/>
                        <wps:cNvSpPr txBox="1"/>
                        <wps:spPr>
                          <a:xfrm>
                            <a:off x="2747098" y="4171683"/>
                            <a:ext cx="629920" cy="187960"/>
                          </a:xfrm>
                          <a:prstGeom prst="rect">
                            <a:avLst/>
                          </a:prstGeom>
                          <a:ln w="6350">
                            <a:solidFill>
                              <a:srgbClr val="000000"/>
                            </a:solidFill>
                            <a:prstDash val="solid"/>
                          </a:ln>
                        </wps:spPr>
                        <wps:txbx>
                          <w:txbxContent>
                            <w:p w14:paraId="6D264477" w14:textId="77777777" w:rsidR="006F6DBA" w:rsidRDefault="00000000">
                              <w:pPr>
                                <w:spacing w:before="63"/>
                                <w:ind w:left="194"/>
                                <w:rPr>
                                  <w:sz w:val="12"/>
                                </w:rPr>
                              </w:pPr>
                              <w:r>
                                <w:rPr>
                                  <w:spacing w:val="-2"/>
                                  <w:sz w:val="12"/>
                                </w:rPr>
                                <w:t>PWRCTRL</w:t>
                              </w:r>
                            </w:p>
                          </w:txbxContent>
                        </wps:txbx>
                        <wps:bodyPr wrap="square" lIns="0" tIns="0" rIns="0" bIns="0" rtlCol="0">
                          <a:noAutofit/>
                        </wps:bodyPr>
                      </wps:wsp>
                      <wps:wsp>
                        <wps:cNvPr id="390" name="Textbox 390"/>
                        <wps:cNvSpPr txBox="1"/>
                        <wps:spPr>
                          <a:xfrm>
                            <a:off x="2745308" y="3714584"/>
                            <a:ext cx="631825" cy="172085"/>
                          </a:xfrm>
                          <a:prstGeom prst="rect">
                            <a:avLst/>
                          </a:prstGeom>
                          <a:ln w="6350">
                            <a:solidFill>
                              <a:srgbClr val="000000"/>
                            </a:solidFill>
                            <a:prstDash val="solid"/>
                          </a:ln>
                        </wps:spPr>
                        <wps:txbx>
                          <w:txbxContent>
                            <w:p w14:paraId="3611D163" w14:textId="77777777" w:rsidR="006F6DBA" w:rsidRDefault="00000000">
                              <w:pPr>
                                <w:spacing w:before="51"/>
                                <w:ind w:left="245"/>
                                <w:rPr>
                                  <w:sz w:val="12"/>
                                </w:rPr>
                              </w:pPr>
                              <w:r>
                                <w:rPr>
                                  <w:spacing w:val="-2"/>
                                  <w:sz w:val="12"/>
                                </w:rPr>
                                <w:t>SYSCFG</w:t>
                              </w:r>
                            </w:p>
                          </w:txbxContent>
                        </wps:txbx>
                        <wps:bodyPr wrap="square" lIns="0" tIns="0" rIns="0" bIns="0" rtlCol="0">
                          <a:noAutofit/>
                        </wps:bodyPr>
                      </wps:wsp>
                      <wps:wsp>
                        <wps:cNvPr id="391" name="Textbox 391"/>
                        <wps:cNvSpPr txBox="1"/>
                        <wps:spPr>
                          <a:xfrm>
                            <a:off x="2304288" y="3043935"/>
                            <a:ext cx="504190" cy="140335"/>
                          </a:xfrm>
                          <a:prstGeom prst="rect">
                            <a:avLst/>
                          </a:prstGeom>
                          <a:ln w="6350">
                            <a:solidFill>
                              <a:srgbClr val="000000"/>
                            </a:solidFill>
                            <a:prstDash val="solid"/>
                          </a:ln>
                        </wps:spPr>
                        <wps:txbx>
                          <w:txbxContent>
                            <w:p w14:paraId="16DB066A" w14:textId="77777777" w:rsidR="006F6DBA" w:rsidRDefault="00000000">
                              <w:pPr>
                                <w:spacing w:before="25"/>
                                <w:ind w:left="58"/>
                                <w:rPr>
                                  <w:sz w:val="12"/>
                                </w:rPr>
                              </w:pPr>
                              <w:r>
                                <w:rPr>
                                  <w:spacing w:val="-2"/>
                                  <w:sz w:val="12"/>
                                </w:rPr>
                                <w:t>AHB-to-</w:t>
                              </w:r>
                              <w:r>
                                <w:rPr>
                                  <w:spacing w:val="-5"/>
                                  <w:sz w:val="12"/>
                                </w:rPr>
                                <w:t>APB</w:t>
                              </w:r>
                            </w:p>
                          </w:txbxContent>
                        </wps:txbx>
                        <wps:bodyPr wrap="square" lIns="0" tIns="0" rIns="0" bIns="0" rtlCol="0">
                          <a:noAutofit/>
                        </wps:bodyPr>
                      </wps:wsp>
                      <wps:wsp>
                        <wps:cNvPr id="392" name="Textbox 392"/>
                        <wps:cNvSpPr txBox="1"/>
                        <wps:spPr>
                          <a:xfrm>
                            <a:off x="4080700" y="4850663"/>
                            <a:ext cx="631825" cy="172085"/>
                          </a:xfrm>
                          <a:prstGeom prst="rect">
                            <a:avLst/>
                          </a:prstGeom>
                          <a:ln w="6350">
                            <a:solidFill>
                              <a:srgbClr val="000000"/>
                            </a:solidFill>
                            <a:prstDash val="solid"/>
                          </a:ln>
                        </wps:spPr>
                        <wps:txbx>
                          <w:txbxContent>
                            <w:p w14:paraId="50E7B9ED" w14:textId="77777777" w:rsidR="006F6DBA" w:rsidRDefault="00000000">
                              <w:pPr>
                                <w:spacing w:before="51"/>
                                <w:ind w:left="9" w:right="9"/>
                                <w:jc w:val="center"/>
                                <w:rPr>
                                  <w:sz w:val="12"/>
                                </w:rPr>
                              </w:pPr>
                              <w:r>
                                <w:rPr>
                                  <w:spacing w:val="-4"/>
                                  <w:sz w:val="12"/>
                                </w:rPr>
                                <w:t>I2C2</w:t>
                              </w:r>
                            </w:p>
                          </w:txbxContent>
                        </wps:txbx>
                        <wps:bodyPr wrap="square" lIns="0" tIns="0" rIns="0" bIns="0" rtlCol="0">
                          <a:noAutofit/>
                        </wps:bodyPr>
                      </wps:wsp>
                      <wps:wsp>
                        <wps:cNvPr id="393" name="Textbox 393"/>
                        <wps:cNvSpPr txBox="1"/>
                        <wps:spPr>
                          <a:xfrm>
                            <a:off x="4080700" y="4634661"/>
                            <a:ext cx="631825" cy="172085"/>
                          </a:xfrm>
                          <a:prstGeom prst="rect">
                            <a:avLst/>
                          </a:prstGeom>
                          <a:ln w="6350">
                            <a:solidFill>
                              <a:srgbClr val="000000"/>
                            </a:solidFill>
                            <a:prstDash val="solid"/>
                          </a:ln>
                        </wps:spPr>
                        <wps:txbx>
                          <w:txbxContent>
                            <w:p w14:paraId="4C3DBA07" w14:textId="77777777" w:rsidR="006F6DBA" w:rsidRDefault="00000000">
                              <w:pPr>
                                <w:spacing w:before="50"/>
                                <w:ind w:left="9" w:right="9"/>
                                <w:jc w:val="center"/>
                                <w:rPr>
                                  <w:sz w:val="12"/>
                                </w:rPr>
                              </w:pPr>
                              <w:r>
                                <w:rPr>
                                  <w:spacing w:val="-4"/>
                                  <w:sz w:val="12"/>
                                </w:rPr>
                                <w:t>I2C1</w:t>
                              </w:r>
                            </w:p>
                          </w:txbxContent>
                        </wps:txbx>
                        <wps:bodyPr wrap="square" lIns="0" tIns="0" rIns="0" bIns="0" rtlCol="0">
                          <a:noAutofit/>
                        </wps:bodyPr>
                      </wps:wsp>
                      <wps:wsp>
                        <wps:cNvPr id="394" name="Textbox 394"/>
                        <wps:cNvSpPr txBox="1"/>
                        <wps:spPr>
                          <a:xfrm>
                            <a:off x="4080560" y="4411802"/>
                            <a:ext cx="631825" cy="172085"/>
                          </a:xfrm>
                          <a:prstGeom prst="rect">
                            <a:avLst/>
                          </a:prstGeom>
                          <a:ln w="6350">
                            <a:solidFill>
                              <a:srgbClr val="000000"/>
                            </a:solidFill>
                            <a:prstDash val="solid"/>
                          </a:ln>
                        </wps:spPr>
                        <wps:txbx>
                          <w:txbxContent>
                            <w:p w14:paraId="362BC138" w14:textId="77777777" w:rsidR="006F6DBA" w:rsidRDefault="00000000">
                              <w:pPr>
                                <w:spacing w:before="50"/>
                                <w:ind w:left="255"/>
                                <w:rPr>
                                  <w:sz w:val="12"/>
                                </w:rPr>
                              </w:pPr>
                              <w:r>
                                <w:rPr>
                                  <w:spacing w:val="-2"/>
                                  <w:sz w:val="12"/>
                                </w:rPr>
                                <w:t>USART2</w:t>
                              </w:r>
                            </w:p>
                          </w:txbxContent>
                        </wps:txbx>
                        <wps:bodyPr wrap="square" lIns="0" tIns="0" rIns="0" bIns="0" rtlCol="0">
                          <a:noAutofit/>
                        </wps:bodyPr>
                      </wps:wsp>
                      <wps:wsp>
                        <wps:cNvPr id="395" name="Textbox 395"/>
                        <wps:cNvSpPr txBox="1"/>
                        <wps:spPr>
                          <a:xfrm>
                            <a:off x="4080560" y="4188650"/>
                            <a:ext cx="631825" cy="172085"/>
                          </a:xfrm>
                          <a:prstGeom prst="rect">
                            <a:avLst/>
                          </a:prstGeom>
                          <a:ln w="6350">
                            <a:solidFill>
                              <a:srgbClr val="000000"/>
                            </a:solidFill>
                            <a:prstDash val="solid"/>
                          </a:ln>
                        </wps:spPr>
                        <wps:txbx>
                          <w:txbxContent>
                            <w:p w14:paraId="6DE26B3A" w14:textId="77777777" w:rsidR="006F6DBA" w:rsidRDefault="00000000">
                              <w:pPr>
                                <w:spacing w:before="51"/>
                                <w:ind w:left="255"/>
                                <w:rPr>
                                  <w:sz w:val="12"/>
                                </w:rPr>
                              </w:pPr>
                              <w:r>
                                <w:rPr>
                                  <w:spacing w:val="-2"/>
                                  <w:sz w:val="12"/>
                                </w:rPr>
                                <w:t>USART1</w:t>
                              </w:r>
                            </w:p>
                          </w:txbxContent>
                        </wps:txbx>
                        <wps:bodyPr wrap="square" lIns="0" tIns="0" rIns="0" bIns="0" rtlCol="0">
                          <a:noAutofit/>
                        </wps:bodyPr>
                      </wps:wsp>
                      <wps:wsp>
                        <wps:cNvPr id="396" name="Textbox 396"/>
                        <wps:cNvSpPr txBox="1"/>
                        <wps:spPr>
                          <a:xfrm>
                            <a:off x="4083735" y="3944035"/>
                            <a:ext cx="633095" cy="173355"/>
                          </a:xfrm>
                          <a:prstGeom prst="rect">
                            <a:avLst/>
                          </a:prstGeom>
                        </wps:spPr>
                        <wps:txbx>
                          <w:txbxContent>
                            <w:p w14:paraId="6C79FC67" w14:textId="77777777" w:rsidR="006F6DBA" w:rsidRDefault="00000000">
                              <w:pPr>
                                <w:spacing w:before="51"/>
                                <w:ind w:left="182"/>
                                <w:rPr>
                                  <w:sz w:val="12"/>
                                </w:rPr>
                              </w:pPr>
                              <w:r>
                                <w:rPr>
                                  <w:sz w:val="12"/>
                                </w:rPr>
                                <w:t xml:space="preserve">TIM16 &amp; </w:t>
                              </w:r>
                              <w:r>
                                <w:rPr>
                                  <w:spacing w:val="-5"/>
                                  <w:sz w:val="12"/>
                                </w:rPr>
                                <w:t>17</w:t>
                              </w:r>
                            </w:p>
                          </w:txbxContent>
                        </wps:txbx>
                        <wps:bodyPr wrap="square" lIns="0" tIns="0" rIns="0" bIns="0" rtlCol="0">
                          <a:noAutofit/>
                        </wps:bodyPr>
                      </wps:wsp>
                      <wps:wsp>
                        <wps:cNvPr id="397" name="Textbox 397"/>
                        <wps:cNvSpPr txBox="1"/>
                        <wps:spPr>
                          <a:xfrm>
                            <a:off x="4080560" y="3720096"/>
                            <a:ext cx="631825" cy="172085"/>
                          </a:xfrm>
                          <a:prstGeom prst="rect">
                            <a:avLst/>
                          </a:prstGeom>
                          <a:ln w="6350">
                            <a:solidFill>
                              <a:srgbClr val="000000"/>
                            </a:solidFill>
                            <a:prstDash val="solid"/>
                          </a:ln>
                        </wps:spPr>
                        <wps:txbx>
                          <w:txbxContent>
                            <w:p w14:paraId="68985908" w14:textId="77777777" w:rsidR="006F6DBA" w:rsidRDefault="00000000">
                              <w:pPr>
                                <w:spacing w:before="51"/>
                                <w:ind w:left="322"/>
                                <w:rPr>
                                  <w:sz w:val="12"/>
                                </w:rPr>
                              </w:pPr>
                              <w:r>
                                <w:rPr>
                                  <w:spacing w:val="-2"/>
                                  <w:sz w:val="12"/>
                                </w:rPr>
                                <w:t>TIM14</w:t>
                              </w:r>
                            </w:p>
                          </w:txbxContent>
                        </wps:txbx>
                        <wps:bodyPr wrap="square" lIns="0" tIns="0" rIns="0" bIns="0" rtlCol="0">
                          <a:noAutofit/>
                        </wps:bodyPr>
                      </wps:wsp>
                      <wps:wsp>
                        <wps:cNvPr id="398" name="Textbox 398"/>
                        <wps:cNvSpPr txBox="1"/>
                        <wps:spPr>
                          <a:xfrm>
                            <a:off x="4080560" y="3499446"/>
                            <a:ext cx="631825" cy="172085"/>
                          </a:xfrm>
                          <a:prstGeom prst="rect">
                            <a:avLst/>
                          </a:prstGeom>
                          <a:ln w="6350">
                            <a:solidFill>
                              <a:srgbClr val="000000"/>
                            </a:solidFill>
                            <a:prstDash val="solid"/>
                          </a:ln>
                        </wps:spPr>
                        <wps:txbx>
                          <w:txbxContent>
                            <w:p w14:paraId="079AB454" w14:textId="77777777" w:rsidR="006F6DBA" w:rsidRDefault="00000000">
                              <w:pPr>
                                <w:spacing w:before="51"/>
                                <w:ind w:left="9" w:right="9"/>
                                <w:jc w:val="center"/>
                                <w:rPr>
                                  <w:sz w:val="12"/>
                                </w:rPr>
                              </w:pPr>
                              <w:r>
                                <w:rPr>
                                  <w:spacing w:val="-4"/>
                                  <w:sz w:val="12"/>
                                </w:rPr>
                                <w:t>TIM3</w:t>
                              </w:r>
                            </w:p>
                          </w:txbxContent>
                        </wps:txbx>
                        <wps:bodyPr wrap="square" lIns="0" tIns="0" rIns="0" bIns="0" rtlCol="0">
                          <a:noAutofit/>
                        </wps:bodyPr>
                      </wps:wsp>
                      <wps:wsp>
                        <wps:cNvPr id="399" name="Textbox 399"/>
                        <wps:cNvSpPr txBox="1"/>
                        <wps:spPr>
                          <a:xfrm>
                            <a:off x="4080560" y="3284613"/>
                            <a:ext cx="631825" cy="172085"/>
                          </a:xfrm>
                          <a:prstGeom prst="rect">
                            <a:avLst/>
                          </a:prstGeom>
                          <a:ln w="6350">
                            <a:solidFill>
                              <a:srgbClr val="000000"/>
                            </a:solidFill>
                            <a:prstDash val="solid"/>
                          </a:ln>
                        </wps:spPr>
                        <wps:txbx>
                          <w:txbxContent>
                            <w:p w14:paraId="2D57B4AF" w14:textId="77777777" w:rsidR="006F6DBA" w:rsidRDefault="00000000">
                              <w:pPr>
                                <w:spacing w:before="51"/>
                                <w:ind w:left="9" w:right="9"/>
                                <w:jc w:val="center"/>
                                <w:rPr>
                                  <w:sz w:val="12"/>
                                </w:rPr>
                              </w:pPr>
                              <w:r>
                                <w:rPr>
                                  <w:spacing w:val="-4"/>
                                  <w:sz w:val="12"/>
                                </w:rPr>
                                <w:t>TIM1</w:t>
                              </w:r>
                            </w:p>
                          </w:txbxContent>
                        </wps:txbx>
                        <wps:bodyPr wrap="square" lIns="0" tIns="0" rIns="0" bIns="0" rtlCol="0">
                          <a:noAutofit/>
                        </wps:bodyPr>
                      </wps:wsp>
                      <wps:wsp>
                        <wps:cNvPr id="400" name="Textbox 400"/>
                        <wps:cNvSpPr txBox="1"/>
                        <wps:spPr>
                          <a:xfrm>
                            <a:off x="1866455" y="2096579"/>
                            <a:ext cx="344170" cy="180340"/>
                          </a:xfrm>
                          <a:prstGeom prst="rect">
                            <a:avLst/>
                          </a:prstGeom>
                          <a:ln w="6350">
                            <a:solidFill>
                              <a:srgbClr val="000000"/>
                            </a:solidFill>
                            <a:prstDash val="solid"/>
                          </a:ln>
                        </wps:spPr>
                        <wps:txbx>
                          <w:txbxContent>
                            <w:p w14:paraId="673AB935" w14:textId="77777777" w:rsidR="006F6DBA" w:rsidRDefault="00000000">
                              <w:pPr>
                                <w:spacing w:before="57"/>
                                <w:ind w:left="135"/>
                                <w:rPr>
                                  <w:sz w:val="12"/>
                                </w:rPr>
                              </w:pPr>
                              <w:r>
                                <w:rPr>
                                  <w:spacing w:val="-5"/>
                                  <w:sz w:val="12"/>
                                </w:rPr>
                                <w:t>CRC</w:t>
                              </w:r>
                            </w:p>
                          </w:txbxContent>
                        </wps:txbx>
                        <wps:bodyPr wrap="square" lIns="0" tIns="0" rIns="0" bIns="0" rtlCol="0">
                          <a:noAutofit/>
                        </wps:bodyPr>
                      </wps:wsp>
                      <wps:wsp>
                        <wps:cNvPr id="401" name="Textbox 401"/>
                        <wps:cNvSpPr txBox="1"/>
                        <wps:spPr>
                          <a:xfrm>
                            <a:off x="4200868" y="1234909"/>
                            <a:ext cx="464820" cy="139700"/>
                          </a:xfrm>
                          <a:prstGeom prst="rect">
                            <a:avLst/>
                          </a:prstGeom>
                          <a:solidFill>
                            <a:srgbClr val="FFFFFF"/>
                          </a:solidFill>
                          <a:ln w="6350">
                            <a:solidFill>
                              <a:srgbClr val="000000"/>
                            </a:solidFill>
                            <a:prstDash val="solid"/>
                          </a:ln>
                        </wps:spPr>
                        <wps:txbx>
                          <w:txbxContent>
                            <w:p w14:paraId="7B9D8EC5" w14:textId="77777777" w:rsidR="006F6DBA" w:rsidRDefault="00000000">
                              <w:pPr>
                                <w:spacing w:before="25"/>
                                <w:ind w:left="127"/>
                                <w:rPr>
                                  <w:color w:val="000000"/>
                                  <w:sz w:val="12"/>
                                </w:rPr>
                              </w:pPr>
                              <w:r>
                                <w:rPr>
                                  <w:color w:val="000000"/>
                                  <w:sz w:val="12"/>
                                </w:rPr>
                                <w:t>T</w:t>
                              </w:r>
                              <w:r>
                                <w:rPr>
                                  <w:color w:val="000000"/>
                                  <w:spacing w:val="-3"/>
                                  <w:sz w:val="12"/>
                                </w:rPr>
                                <w:t xml:space="preserve"> </w:t>
                              </w:r>
                              <w:r>
                                <w:rPr>
                                  <w:color w:val="000000"/>
                                  <w:spacing w:val="-2"/>
                                  <w:sz w:val="12"/>
                                </w:rPr>
                                <w:t>sensor</w:t>
                              </w:r>
                            </w:p>
                          </w:txbxContent>
                        </wps:txbx>
                        <wps:bodyPr wrap="square" lIns="0" tIns="0" rIns="0" bIns="0" rtlCol="0">
                          <a:noAutofit/>
                        </wps:bodyPr>
                      </wps:wsp>
                      <wps:wsp>
                        <wps:cNvPr id="402" name="Textbox 402"/>
                        <wps:cNvSpPr txBox="1"/>
                        <wps:spPr>
                          <a:xfrm>
                            <a:off x="4200868" y="1064425"/>
                            <a:ext cx="464820" cy="139700"/>
                          </a:xfrm>
                          <a:prstGeom prst="rect">
                            <a:avLst/>
                          </a:prstGeom>
                          <a:solidFill>
                            <a:srgbClr val="FFFFFF"/>
                          </a:solidFill>
                          <a:ln w="6350">
                            <a:solidFill>
                              <a:srgbClr val="000000"/>
                            </a:solidFill>
                            <a:prstDash val="solid"/>
                          </a:ln>
                        </wps:spPr>
                        <wps:txbx>
                          <w:txbxContent>
                            <w:p w14:paraId="18D469B2" w14:textId="77777777" w:rsidR="006F6DBA" w:rsidRDefault="00000000">
                              <w:pPr>
                                <w:spacing w:before="25"/>
                                <w:ind w:left="230"/>
                                <w:rPr>
                                  <w:color w:val="000000"/>
                                  <w:sz w:val="12"/>
                                </w:rPr>
                              </w:pPr>
                              <w:r>
                                <w:rPr>
                                  <w:color w:val="000000"/>
                                  <w:spacing w:val="-5"/>
                                  <w:sz w:val="12"/>
                                </w:rPr>
                                <w:t>POR</w:t>
                              </w:r>
                            </w:p>
                          </w:txbxContent>
                        </wps:txbx>
                        <wps:bodyPr wrap="square" lIns="0" tIns="0" rIns="0" bIns="0" rtlCol="0">
                          <a:noAutofit/>
                        </wps:bodyPr>
                      </wps:wsp>
                      <wps:wsp>
                        <wps:cNvPr id="403" name="Textbox 403"/>
                        <wps:cNvSpPr txBox="1"/>
                        <wps:spPr>
                          <a:xfrm>
                            <a:off x="2488082" y="744931"/>
                            <a:ext cx="176530" cy="217804"/>
                          </a:xfrm>
                          <a:prstGeom prst="rect">
                            <a:avLst/>
                          </a:prstGeom>
                          <a:ln w="6350">
                            <a:solidFill>
                              <a:srgbClr val="000000"/>
                            </a:solidFill>
                            <a:prstDash val="solid"/>
                          </a:ln>
                        </wps:spPr>
                        <wps:txbx>
                          <w:txbxContent>
                            <w:p w14:paraId="7BD0FADF" w14:textId="77777777" w:rsidR="006F6DBA" w:rsidRDefault="00000000">
                              <w:pPr>
                                <w:spacing w:before="86"/>
                                <w:ind w:left="63"/>
                                <w:rPr>
                                  <w:sz w:val="12"/>
                                </w:rPr>
                              </w:pPr>
                              <w:r>
                                <w:rPr>
                                  <w:spacing w:val="-5"/>
                                  <w:sz w:val="12"/>
                                </w:rPr>
                                <w:t>I/F</w:t>
                              </w:r>
                            </w:p>
                          </w:txbxContent>
                        </wps:txbx>
                        <wps:bodyPr wrap="square" lIns="0" tIns="0" rIns="0" bIns="0" rtlCol="0">
                          <a:noAutofit/>
                        </wps:bodyPr>
                      </wps:wsp>
                      <wps:wsp>
                        <wps:cNvPr id="404" name="Textbox 404"/>
                        <wps:cNvSpPr txBox="1"/>
                        <wps:spPr>
                          <a:xfrm>
                            <a:off x="2844304" y="700557"/>
                            <a:ext cx="540385" cy="306070"/>
                          </a:xfrm>
                          <a:prstGeom prst="rect">
                            <a:avLst/>
                          </a:prstGeom>
                          <a:ln w="6350">
                            <a:solidFill>
                              <a:srgbClr val="000000"/>
                            </a:solidFill>
                            <a:prstDash val="solid"/>
                          </a:ln>
                        </wps:spPr>
                        <wps:txbx>
                          <w:txbxContent>
                            <w:p w14:paraId="62D3ABA9" w14:textId="77777777" w:rsidR="006F6DBA" w:rsidRDefault="00000000">
                              <w:pPr>
                                <w:spacing w:before="94" w:line="230" w:lineRule="auto"/>
                                <w:ind w:left="106" w:right="38" w:hanging="67"/>
                                <w:rPr>
                                  <w:sz w:val="12"/>
                                </w:rPr>
                              </w:pPr>
                              <w:r>
                                <w:rPr>
                                  <w:sz w:val="12"/>
                                </w:rPr>
                                <w:t>Flash</w:t>
                              </w:r>
                              <w:r>
                                <w:rPr>
                                  <w:spacing w:val="-9"/>
                                  <w:sz w:val="12"/>
                                </w:rPr>
                                <w:t xml:space="preserve"> </w:t>
                              </w:r>
                              <w:r>
                                <w:rPr>
                                  <w:sz w:val="12"/>
                                </w:rPr>
                                <w:t>memory</w:t>
                              </w:r>
                              <w:r>
                                <w:rPr>
                                  <w:spacing w:val="40"/>
                                  <w:sz w:val="12"/>
                                </w:rPr>
                                <w:t xml:space="preserve"> </w:t>
                              </w:r>
                              <w:r>
                                <w:rPr>
                                  <w:sz w:val="12"/>
                                </w:rPr>
                                <w:t>up to 64 KB</w:t>
                              </w:r>
                            </w:p>
                          </w:txbxContent>
                        </wps:txbx>
                        <wps:bodyPr wrap="square" lIns="0" tIns="0" rIns="0" bIns="0" rtlCol="0">
                          <a:noAutofit/>
                        </wps:bodyPr>
                      </wps:wsp>
                      <wps:wsp>
                        <wps:cNvPr id="405" name="Textbox 405"/>
                        <wps:cNvSpPr txBox="1"/>
                        <wps:spPr>
                          <a:xfrm>
                            <a:off x="4189044" y="367601"/>
                            <a:ext cx="490855" cy="223520"/>
                          </a:xfrm>
                          <a:prstGeom prst="rect">
                            <a:avLst/>
                          </a:prstGeom>
                          <a:solidFill>
                            <a:srgbClr val="FFFFFF"/>
                          </a:solidFill>
                          <a:ln w="6350">
                            <a:solidFill>
                              <a:srgbClr val="000000"/>
                            </a:solidFill>
                            <a:prstDash val="solid"/>
                          </a:ln>
                        </wps:spPr>
                        <wps:txbx>
                          <w:txbxContent>
                            <w:p w14:paraId="198D57DF" w14:textId="77777777" w:rsidR="006F6DBA" w:rsidRDefault="00000000">
                              <w:pPr>
                                <w:spacing w:before="30" w:line="230" w:lineRule="auto"/>
                                <w:ind w:left="144" w:firstLine="33"/>
                                <w:rPr>
                                  <w:color w:val="000000"/>
                                  <w:sz w:val="12"/>
                                </w:rPr>
                              </w:pPr>
                              <w:r>
                                <w:rPr>
                                  <w:color w:val="000000"/>
                                  <w:spacing w:val="-2"/>
                                  <w:sz w:val="12"/>
                                </w:rPr>
                                <w:t>Voltage</w:t>
                              </w:r>
                              <w:r>
                                <w:rPr>
                                  <w:color w:val="000000"/>
                                  <w:spacing w:val="40"/>
                                  <w:sz w:val="12"/>
                                </w:rPr>
                                <w:t xml:space="preserve"> </w:t>
                              </w:r>
                              <w:r>
                                <w:rPr>
                                  <w:color w:val="000000"/>
                                  <w:spacing w:val="-2"/>
                                  <w:sz w:val="12"/>
                                </w:rPr>
                                <w:t>regulator</w:t>
                              </w:r>
                            </w:p>
                          </w:txbxContent>
                        </wps:txbx>
                        <wps:bodyPr wrap="square" lIns="0" tIns="0" rIns="0" bIns="0" rtlCol="0">
                          <a:noAutofit/>
                        </wps:bodyPr>
                      </wps:wsp>
                    </wpg:wgp>
                  </a:graphicData>
                </a:graphic>
              </wp:anchor>
            </w:drawing>
          </mc:Choice>
          <mc:Fallback>
            <w:pict>
              <v:group w14:anchorId="1F69108C" id="Group 343" o:spid="_x0000_s1036" style="position:absolute;left:0;text-align:left;margin-left:67.25pt;margin-top:12.75pt;width:460.7pt;height:435.85pt;z-index:-251627520;mso-wrap-distance-left:0;mso-wrap-distance-right:0;mso-position-horizontal-relative:page;mso-position-vertical-relative:text" coordsize="58508,55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">
                <v:shape id="Textbox 344" o:spid="_x0000_s1037" type="#_x0000_t202" style="position:absolute;left:41286;top:8668;width:6039;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" fillcolor="#c0b3d0" stroked="f">
                  <v:textbox inset="0,0,0,0">
                    <w:txbxContent>
                      <w:p w14:paraId="0ED80819" w14:textId="77777777" w:rsidR="006F6DBA" w:rsidRDefault="00000000">
                        <w:pPr>
                          <w:spacing w:before="32" w:line="230" w:lineRule="auto"/>
                          <w:ind w:left="133" w:right="133" w:firstLine="144"/>
                          <w:rPr>
                            <w:color w:val="000000"/>
                            <w:sz w:val="10"/>
                          </w:rPr>
                        </w:pPr>
                        <w:r>
                          <w:rPr>
                            <w:color w:val="000000"/>
                            <w:spacing w:val="-2"/>
                            <w:sz w:val="10"/>
                          </w:rPr>
                          <w:t>SUPPLY</w:t>
                        </w:r>
                        <w:r>
                          <w:rPr>
                            <w:color w:val="000000"/>
                            <w:spacing w:val="40"/>
                            <w:sz w:val="10"/>
                          </w:rPr>
                          <w:t xml:space="preserve"> </w:t>
                        </w:r>
                        <w:r>
                          <w:rPr>
                            <w:color w:val="000000"/>
                            <w:spacing w:val="-2"/>
                            <w:sz w:val="10"/>
                          </w:rPr>
                          <w:t>SUPERVISION</w:t>
                        </w:r>
                      </w:p>
                    </w:txbxContent>
                  </v:textbox>
                </v:shape>
                <v:shape id="Textbox 345" o:spid="_x0000_s1038" type="#_x0000_t202" style="position:absolute;left:33309;top:13840;width:4820;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Ky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" stroked="f">
                  <v:textbox inset="0,0,0,0">
                    <w:txbxContent>
                      <w:p w14:paraId="7F5CE84E" w14:textId="77777777" w:rsidR="006F6DBA" w:rsidRDefault="00000000">
                        <w:pPr>
                          <w:spacing w:line="136" w:lineRule="exact"/>
                          <w:ind w:left="68"/>
                          <w:rPr>
                            <w:color w:val="000000"/>
                            <w:sz w:val="12"/>
                          </w:rPr>
                        </w:pPr>
                        <w:r>
                          <w:rPr>
                            <w:color w:val="000000"/>
                            <w:sz w:val="12"/>
                          </w:rPr>
                          <w:t>RC</w:t>
                        </w:r>
                        <w:r>
                          <w:rPr>
                            <w:color w:val="000000"/>
                            <w:spacing w:val="-2"/>
                            <w:sz w:val="12"/>
                          </w:rPr>
                          <w:t xml:space="preserve"> </w:t>
                        </w:r>
                        <w:r>
                          <w:rPr>
                            <w:color w:val="000000"/>
                            <w:sz w:val="12"/>
                          </w:rPr>
                          <w:t>16</w:t>
                        </w:r>
                        <w:r>
                          <w:rPr>
                            <w:color w:val="000000"/>
                            <w:spacing w:val="-2"/>
                            <w:sz w:val="12"/>
                          </w:rPr>
                          <w:t xml:space="preserve"> </w:t>
                        </w:r>
                        <w:r>
                          <w:rPr>
                            <w:color w:val="000000"/>
                            <w:spacing w:val="-5"/>
                            <w:sz w:val="12"/>
                          </w:rPr>
                          <w:t>MHz</w:t>
                        </w:r>
                      </w:p>
                    </w:txbxContent>
                  </v:textbox>
                </v:shape>
                <v:shape id="Textbox 346" o:spid="_x0000_s1039" type="#_x0000_t202" style="position:absolute;left:33389;top:15067;width:3429;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" stroked="f">
                  <v:textbox inset="0,0,0,0">
                    <w:txbxContent>
                      <w:p w14:paraId="4DE94711" w14:textId="77777777" w:rsidR="006F6DBA" w:rsidRDefault="00000000">
                        <w:pPr>
                          <w:spacing w:before="122"/>
                          <w:ind w:left="162"/>
                          <w:rPr>
                            <w:color w:val="000000"/>
                            <w:sz w:val="12"/>
                          </w:rPr>
                        </w:pPr>
                        <w:r>
                          <w:rPr>
                            <w:color w:val="000000"/>
                            <w:spacing w:val="-5"/>
                            <w:sz w:val="12"/>
                          </w:rPr>
                          <w:t>PLL</w:t>
                        </w:r>
                      </w:p>
                    </w:txbxContent>
                  </v:textbox>
                </v:shape>
                <v:shape id="Textbox 347" o:spid="_x0000_s1040" type="#_x0000_t202" style="position:absolute;left:33341;top:17884;width:4788;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" stroked="f">
                  <v:textbox inset="0,0,0,0">
                    <w:txbxContent>
                      <w:p w14:paraId="188B0A8C" w14:textId="77777777" w:rsidR="006F6DBA" w:rsidRDefault="00000000">
                        <w:pPr>
                          <w:spacing w:line="134" w:lineRule="exact"/>
                          <w:ind w:left="86"/>
                          <w:rPr>
                            <w:color w:val="000000"/>
                            <w:sz w:val="12"/>
                          </w:rPr>
                        </w:pPr>
                        <w:r>
                          <w:rPr>
                            <w:color w:val="000000"/>
                            <w:sz w:val="12"/>
                          </w:rPr>
                          <w:t>RC</w:t>
                        </w:r>
                        <w:r>
                          <w:rPr>
                            <w:color w:val="000000"/>
                            <w:spacing w:val="-2"/>
                            <w:sz w:val="12"/>
                          </w:rPr>
                          <w:t xml:space="preserve"> </w:t>
                        </w:r>
                        <w:r>
                          <w:rPr>
                            <w:color w:val="000000"/>
                            <w:sz w:val="12"/>
                          </w:rPr>
                          <w:t>32</w:t>
                        </w:r>
                        <w:r>
                          <w:rPr>
                            <w:color w:val="000000"/>
                            <w:spacing w:val="-2"/>
                            <w:sz w:val="12"/>
                          </w:rPr>
                          <w:t xml:space="preserve"> </w:t>
                        </w:r>
                        <w:r>
                          <w:rPr>
                            <w:color w:val="000000"/>
                            <w:spacing w:val="-5"/>
                            <w:sz w:val="12"/>
                          </w:rPr>
                          <w:t>kHz</w:t>
                        </w:r>
                      </w:p>
                    </w:txbxContent>
                  </v:textbox>
                </v:shape>
                <v:shape id="Textbox 348" o:spid="_x0000_s1041" type="#_x0000_t202" style="position:absolute;left:42069;top:25531;width:5169;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" stroked="f">
                  <v:textbox inset="0,0,0,0">
                    <w:txbxContent>
                      <w:p w14:paraId="5BCA35F8" w14:textId="77777777" w:rsidR="006F6DBA" w:rsidRDefault="00000000">
                        <w:pPr>
                          <w:spacing w:before="43"/>
                          <w:ind w:left="70"/>
                          <w:rPr>
                            <w:color w:val="000000"/>
                            <w:sz w:val="12"/>
                          </w:rPr>
                        </w:pPr>
                        <w:r>
                          <w:rPr>
                            <w:color w:val="000000"/>
                            <w:spacing w:val="-2"/>
                            <w:sz w:val="12"/>
                          </w:rPr>
                          <w:t>XTAL32</w:t>
                        </w:r>
                        <w:r>
                          <w:rPr>
                            <w:color w:val="000000"/>
                            <w:sz w:val="12"/>
                          </w:rPr>
                          <w:t xml:space="preserve"> </w:t>
                        </w:r>
                        <w:r>
                          <w:rPr>
                            <w:color w:val="000000"/>
                            <w:spacing w:val="-5"/>
                            <w:sz w:val="12"/>
                          </w:rPr>
                          <w:t>kHz</w:t>
                        </w:r>
                      </w:p>
                    </w:txbxContent>
                  </v:textbox>
                </v:shape>
                <v:shape id="Textbox 349" o:spid="_x0000_s1042" type="#_x0000_t202" style="position:absolute;left:40827;top:27252;width:6414;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" stroked="f">
                  <v:textbox inset="0,0,0,0">
                    <w:txbxContent>
                      <w:p w14:paraId="4EA9B6E2" w14:textId="77777777" w:rsidR="006F6DBA" w:rsidRDefault="00000000">
                        <w:pPr>
                          <w:spacing w:before="66" w:line="135" w:lineRule="exact"/>
                          <w:ind w:left="181"/>
                          <w:rPr>
                            <w:color w:val="000000"/>
                            <w:sz w:val="12"/>
                          </w:rPr>
                        </w:pPr>
                        <w:r>
                          <w:rPr>
                            <w:color w:val="000000"/>
                            <w:sz w:val="12"/>
                          </w:rPr>
                          <w:t>RTC,</w:t>
                        </w:r>
                        <w:r>
                          <w:rPr>
                            <w:color w:val="000000"/>
                            <w:spacing w:val="-7"/>
                            <w:sz w:val="12"/>
                          </w:rPr>
                          <w:t xml:space="preserve"> </w:t>
                        </w:r>
                        <w:r>
                          <w:rPr>
                            <w:color w:val="000000"/>
                            <w:spacing w:val="-4"/>
                            <w:sz w:val="12"/>
                          </w:rPr>
                          <w:t>TAMP</w:t>
                        </w:r>
                      </w:p>
                      <w:p w14:paraId="5FD9E1ED" w14:textId="77777777" w:rsidR="006F6DBA" w:rsidRDefault="00000000">
                        <w:pPr>
                          <w:spacing w:line="135" w:lineRule="exact"/>
                          <w:ind w:left="170"/>
                          <w:rPr>
                            <w:color w:val="000000"/>
                            <w:sz w:val="12"/>
                          </w:rPr>
                        </w:pPr>
                        <w:r>
                          <w:rPr>
                            <w:color w:val="000000"/>
                            <w:sz w:val="12"/>
                          </w:rPr>
                          <w:t>Backup</w:t>
                        </w:r>
                        <w:r>
                          <w:rPr>
                            <w:color w:val="000000"/>
                            <w:spacing w:val="-6"/>
                            <w:sz w:val="12"/>
                          </w:rPr>
                          <w:t xml:space="preserve"> </w:t>
                        </w:r>
                        <w:r>
                          <w:rPr>
                            <w:color w:val="000000"/>
                            <w:spacing w:val="-4"/>
                            <w:sz w:val="12"/>
                          </w:rPr>
                          <w:t>regs</w:t>
                        </w:r>
                      </w:p>
                    </w:txbxContent>
                  </v:textbox>
                </v:shape>
                <v:shape id="Graphic 350" o:spid="_x0000_s1043" style="position:absolute;width:58508;height:55352;visibility:visible;mso-wrap-style:square;v-text-anchor:top" coordsize="5850890,553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" path="m5850636,12r-6096,l5844540,6096r,5522988l6096,5529084,6096,6096r5838444,l5844540,12,6096,12,,,,5529084r,3036l,5535168r5844540,l5847588,5535168r3035,l5850623,6096r13,-6084xe" fillcolor="black" stroked="f">
                  <v:path arrowok="t"/>
                </v:shape>
                <v:shape id="Textbox 351" o:spid="_x0000_s1044" type="#_x0000_t202" style="position:absolute;left:3342;top:3429;width:2838;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WIxgAAANwAAAAPAAAAZHJzL2Rvd25yZXYueG1sRI9Ba8JA&#10;FITvBf/D8oTe6saW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sOW1iMYAAADcAAAA&#10;DwAAAAAAAAAAAAAAAAAHAgAAZHJzL2Rvd25yZXYueG1sUEsFBgAAAAADAAMAtwAAAPoCAAAAAA==&#10;" filled="f" stroked="f">
                  <v:textbox inset="0,0,0,0">
                    <w:txbxContent>
                      <w:p w14:paraId="2AA1A29B" w14:textId="77777777" w:rsidR="006F6DBA" w:rsidRDefault="00000000">
                        <w:pPr>
                          <w:spacing w:before="12" w:line="230" w:lineRule="auto"/>
                          <w:ind w:left="19" w:right="11" w:hanging="20"/>
                          <w:rPr>
                            <w:sz w:val="12"/>
                          </w:rPr>
                        </w:pPr>
                        <w:r>
                          <w:rPr>
                            <w:spacing w:val="-2"/>
                            <w:sz w:val="12"/>
                          </w:rPr>
                          <w:t>SWCLK</w:t>
                        </w:r>
                        <w:r>
                          <w:rPr>
                            <w:spacing w:val="40"/>
                            <w:sz w:val="12"/>
                          </w:rPr>
                          <w:t xml:space="preserve"> </w:t>
                        </w:r>
                        <w:r>
                          <w:rPr>
                            <w:spacing w:val="-2"/>
                            <w:sz w:val="12"/>
                          </w:rPr>
                          <w:t>SWDIO</w:t>
                        </w:r>
                      </w:p>
                    </w:txbxContent>
                  </v:textbox>
                </v:shape>
                <v:shape id="Textbox 352" o:spid="_x0000_s1045" type="#_x0000_t202" style="position:absolute;left:43084;top:2861;width:2527;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v/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QDcr/8YAAADcAAAA&#10;DwAAAAAAAAAAAAAAAAAHAgAAZHJzL2Rvd25yZXYueG1sUEsFBgAAAAADAAMAtwAAAPoCAAAAAA==&#10;" filled="f" stroked="f">
                  <v:textbox inset="0,0,0,0">
                    <w:txbxContent>
                      <w:p w14:paraId="79668A7D" w14:textId="77777777" w:rsidR="006F6DBA" w:rsidRDefault="00000000">
                        <w:pPr>
                          <w:spacing w:before="7"/>
                          <w:rPr>
                            <w:sz w:val="10"/>
                          </w:rPr>
                        </w:pPr>
                        <w:r>
                          <w:rPr>
                            <w:spacing w:val="-2"/>
                            <w:sz w:val="10"/>
                          </w:rPr>
                          <w:t>POWER</w:t>
                        </w:r>
                      </w:p>
                    </w:txbxContent>
                  </v:textbox>
                </v:shape>
                <v:shape id="Textbox 353" o:spid="_x0000_s1046" type="#_x0000_t202" style="position:absolute;left:34376;top:4114;width:2489;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45kxQAAANwAAAAPAAAAZHJzL2Rvd25yZXYueG1sRI9Ba8JA&#10;FITvhf6H5RW81U0r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Ave45kxQAAANwAAAAP&#10;AAAAAAAAAAAAAAAAAAcCAABkcnMvZG93bnJldi54bWxQSwUGAAAAAAMAAwC3AAAA+QIAAAAA&#10;" filled="f" stroked="f">
                  <v:textbox inset="0,0,0,0">
                    <w:txbxContent>
                      <w:p w14:paraId="2519D5A5" w14:textId="77777777" w:rsidR="006F6DBA" w:rsidRDefault="00000000">
                        <w:pPr>
                          <w:spacing w:before="9"/>
                          <w:ind w:left="15"/>
                          <w:rPr>
                            <w:sz w:val="9"/>
                          </w:rPr>
                        </w:pPr>
                        <w:r>
                          <w:rPr>
                            <w:spacing w:val="-2"/>
                            <w:position w:val="2"/>
                            <w:sz w:val="14"/>
                          </w:rPr>
                          <w:t>V</w:t>
                        </w:r>
                        <w:r>
                          <w:rPr>
                            <w:spacing w:val="-2"/>
                            <w:sz w:val="9"/>
                          </w:rPr>
                          <w:t>CORE</w:t>
                        </w:r>
                      </w:p>
                      <w:p w14:paraId="6B25ECB0" w14:textId="77777777" w:rsidR="006F6DBA" w:rsidRDefault="00000000">
                        <w:pPr>
                          <w:spacing w:before="91" w:line="247" w:lineRule="auto"/>
                          <w:ind w:left="86" w:right="18" w:hanging="86"/>
                          <w:jc w:val="both"/>
                          <w:rPr>
                            <w:sz w:val="9"/>
                          </w:rPr>
                        </w:pPr>
                        <w:r>
                          <w:rPr>
                            <w:spacing w:val="-2"/>
                            <w:position w:val="2"/>
                            <w:sz w:val="14"/>
                          </w:rPr>
                          <w:t>V</w:t>
                        </w:r>
                        <w:r>
                          <w:rPr>
                            <w:spacing w:val="-2"/>
                            <w:sz w:val="9"/>
                          </w:rPr>
                          <w:t>DDIO1</w:t>
                        </w:r>
                        <w:r>
                          <w:rPr>
                            <w:spacing w:val="40"/>
                            <w:sz w:val="9"/>
                          </w:rPr>
                          <w:t xml:space="preserve"> </w:t>
                        </w:r>
                        <w:r>
                          <w:rPr>
                            <w:spacing w:val="-4"/>
                            <w:position w:val="2"/>
                            <w:sz w:val="14"/>
                          </w:rPr>
                          <w:t>V</w:t>
                        </w:r>
                        <w:r>
                          <w:rPr>
                            <w:spacing w:val="-4"/>
                            <w:sz w:val="9"/>
                          </w:rPr>
                          <w:t>DDA</w:t>
                        </w:r>
                        <w:r>
                          <w:rPr>
                            <w:spacing w:val="40"/>
                            <w:sz w:val="9"/>
                          </w:rPr>
                          <w:t xml:space="preserve"> </w:t>
                        </w:r>
                        <w:r>
                          <w:rPr>
                            <w:spacing w:val="-4"/>
                            <w:position w:val="2"/>
                            <w:sz w:val="14"/>
                          </w:rPr>
                          <w:t>V</w:t>
                        </w:r>
                        <w:r>
                          <w:rPr>
                            <w:spacing w:val="-4"/>
                            <w:sz w:val="9"/>
                          </w:rPr>
                          <w:t>DD</w:t>
                        </w:r>
                      </w:p>
                    </w:txbxContent>
                  </v:textbox>
                </v:shape>
                <v:shape id="Textbox 354" o:spid="_x0000_s1047" type="#_x0000_t202" style="position:absolute;left:49683;top:6792;width:4071;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" filled="f" stroked="f">
                  <v:textbox inset="0,0,0,0">
                    <w:txbxContent>
                      <w:p w14:paraId="7FDCB9DC" w14:textId="77777777" w:rsidR="006F6DBA" w:rsidRDefault="00000000">
                        <w:pPr>
                          <w:spacing w:before="13" w:line="228" w:lineRule="auto"/>
                          <w:ind w:right="16"/>
                          <w:rPr>
                            <w:sz w:val="12"/>
                          </w:rPr>
                        </w:pPr>
                        <w:r>
                          <w:rPr>
                            <w:spacing w:val="-2"/>
                            <w:sz w:val="12"/>
                          </w:rPr>
                          <w:t>VDD/VDDA</w:t>
                        </w:r>
                        <w:r>
                          <w:rPr>
                            <w:spacing w:val="40"/>
                            <w:sz w:val="12"/>
                          </w:rPr>
                          <w:t xml:space="preserve"> </w:t>
                        </w:r>
                        <w:r>
                          <w:rPr>
                            <w:spacing w:val="-2"/>
                            <w:sz w:val="12"/>
                          </w:rPr>
                          <w:t>VSS/VSSA</w:t>
                        </w:r>
                      </w:p>
                    </w:txbxContent>
                  </v:textbox>
                </v:shape>
                <v:shape id="Textbox 355" o:spid="_x0000_s1048" type="#_x0000_t202" style="position:absolute;left:37905;top:10030;width:2120;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OLxgAAANwAAAAPAAAAZHJzL2Rvd25yZXYueG1sRI9Ba8JA&#10;FITvhf6H5RW81U0r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z96zi8YAAADcAAAA&#10;DwAAAAAAAAAAAAAAAAAHAgAAZHJzL2Rvd25yZXYueG1sUEsFBgAAAAADAAMAtwAAAPoCAAAAAA==&#10;" filled="f" stroked="f">
                  <v:textbox inset="0,0,0,0">
                    <w:txbxContent>
                      <w:p w14:paraId="2D7F960F" w14:textId="77777777" w:rsidR="006F6DBA" w:rsidRDefault="00000000">
                        <w:pPr>
                          <w:spacing w:before="8"/>
                          <w:ind w:left="53"/>
                          <w:rPr>
                            <w:sz w:val="12"/>
                          </w:rPr>
                        </w:pPr>
                        <w:r>
                          <w:rPr>
                            <w:spacing w:val="-5"/>
                            <w:sz w:val="12"/>
                          </w:rPr>
                          <w:t>POR</w:t>
                        </w:r>
                      </w:p>
                      <w:p w14:paraId="12AC986A" w14:textId="77777777" w:rsidR="006F6DBA" w:rsidRDefault="00000000">
                        <w:pPr>
                          <w:spacing w:before="14" w:line="276" w:lineRule="auto"/>
                          <w:ind w:left="179" w:right="18" w:hanging="180"/>
                          <w:rPr>
                            <w:sz w:val="12"/>
                          </w:rPr>
                        </w:pPr>
                        <w:r>
                          <w:rPr>
                            <w:spacing w:val="-4"/>
                            <w:sz w:val="12"/>
                          </w:rPr>
                          <w:t>Reset</w:t>
                        </w:r>
                        <w:r>
                          <w:rPr>
                            <w:spacing w:val="40"/>
                            <w:sz w:val="12"/>
                          </w:rPr>
                          <w:t xml:space="preserve"> </w:t>
                        </w:r>
                        <w:r>
                          <w:rPr>
                            <w:spacing w:val="-5"/>
                            <w:sz w:val="12"/>
                          </w:rPr>
                          <w:t>Int</w:t>
                        </w:r>
                      </w:p>
                    </w:txbxContent>
                  </v:textbox>
                </v:shape>
                <v:shape id="Textbox 356" o:spid="_x0000_s1049" type="#_x0000_t202" style="position:absolute;left:49683;top:11723;width:220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38xQAAANwAAAAPAAAAZHJzL2Rvd25yZXYueG1sRI9Ba8JA&#10;FITvBf/D8gre6qYV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A/DC38xQAAANwAAAAP&#10;AAAAAAAAAAAAAAAAAAcCAABkcnMvZG93bnJldi54bWxQSwUGAAAAAAMAAwC3AAAA+QIAAAAA&#10;" filled="f" stroked="f">
                  <v:textbox inset="0,0,0,0">
                    <w:txbxContent>
                      <w:p w14:paraId="335F2C56" w14:textId="77777777" w:rsidR="006F6DBA" w:rsidRDefault="00000000">
                        <w:pPr>
                          <w:spacing w:before="8"/>
                          <w:rPr>
                            <w:sz w:val="12"/>
                          </w:rPr>
                        </w:pPr>
                        <w:r>
                          <w:rPr>
                            <w:spacing w:val="-4"/>
                            <w:sz w:val="12"/>
                          </w:rPr>
                          <w:t>NRST</w:t>
                        </w:r>
                      </w:p>
                    </w:txbxContent>
                  </v:textbox>
                </v:shape>
                <v:shape id="Textbox 357" o:spid="_x0000_s1050" type="#_x0000_t202" style="position:absolute;left:5923;top:17627;width:1569;height:6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14:paraId="31C74DA7" w14:textId="77777777" w:rsidR="006F6DBA" w:rsidRDefault="00000000">
                        <w:pPr>
                          <w:spacing w:before="8" w:line="520" w:lineRule="auto"/>
                          <w:ind w:right="18" w:firstLine="6"/>
                          <w:jc w:val="both"/>
                          <w:rPr>
                            <w:sz w:val="12"/>
                          </w:rPr>
                        </w:pPr>
                        <w:proofErr w:type="spellStart"/>
                        <w:r>
                          <w:rPr>
                            <w:spacing w:val="-4"/>
                            <w:sz w:val="12"/>
                          </w:rPr>
                          <w:t>PAx</w:t>
                        </w:r>
                        <w:proofErr w:type="spellEnd"/>
                        <w:r>
                          <w:rPr>
                            <w:spacing w:val="40"/>
                            <w:sz w:val="12"/>
                          </w:rPr>
                          <w:t xml:space="preserve"> </w:t>
                        </w:r>
                        <w:proofErr w:type="spellStart"/>
                        <w:r>
                          <w:rPr>
                            <w:spacing w:val="-4"/>
                            <w:sz w:val="12"/>
                          </w:rPr>
                          <w:t>PBx</w:t>
                        </w:r>
                        <w:proofErr w:type="spellEnd"/>
                        <w:r>
                          <w:rPr>
                            <w:spacing w:val="40"/>
                            <w:sz w:val="12"/>
                          </w:rPr>
                          <w:t xml:space="preserve"> </w:t>
                        </w:r>
                        <w:proofErr w:type="spellStart"/>
                        <w:r>
                          <w:rPr>
                            <w:spacing w:val="-5"/>
                            <w:sz w:val="12"/>
                          </w:rPr>
                          <w:t>PCx</w:t>
                        </w:r>
                        <w:proofErr w:type="spellEnd"/>
                      </w:p>
                      <w:p w14:paraId="45FAC068" w14:textId="77777777" w:rsidR="006F6DBA" w:rsidRDefault="00000000">
                        <w:pPr>
                          <w:spacing w:line="117" w:lineRule="exact"/>
                          <w:rPr>
                            <w:sz w:val="12"/>
                          </w:rPr>
                        </w:pPr>
                        <w:proofErr w:type="spellStart"/>
                        <w:r>
                          <w:rPr>
                            <w:spacing w:val="-5"/>
                            <w:sz w:val="12"/>
                          </w:rPr>
                          <w:t>PDx</w:t>
                        </w:r>
                        <w:proofErr w:type="spellEnd"/>
                      </w:p>
                    </w:txbxContent>
                  </v:textbox>
                </v:shape>
                <v:shape id="Textbox 358" o:spid="_x0000_s1051" type="#_x0000_t202" style="position:absolute;left:29015;top:13274;width:3518;height:5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wVwgAAANwAAAAPAAAAZHJzL2Rvd25yZXYueG1sRE/Pa8Iw&#10;FL4P9j+EN/A2Uz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Ah3xwVwgAAANwAAAAPAAAA&#10;AAAAAAAAAAAAAAcCAABkcnMvZG93bnJldi54bWxQSwUGAAAAAAMAAwC3AAAA9gIAAAAA&#10;" filled="f" stroked="f">
                  <v:textbox inset="0,0,0,0">
                    <w:txbxContent>
                      <w:p w14:paraId="7E37BC92" w14:textId="77777777" w:rsidR="006F6DBA" w:rsidRDefault="00000000">
                        <w:pPr>
                          <w:spacing w:before="8" w:line="384" w:lineRule="auto"/>
                          <w:ind w:right="18" w:hanging="50"/>
                          <w:jc w:val="center"/>
                          <w:rPr>
                            <w:sz w:val="12"/>
                          </w:rPr>
                        </w:pPr>
                        <w:r>
                          <w:rPr>
                            <w:spacing w:val="-2"/>
                            <w:sz w:val="12"/>
                          </w:rPr>
                          <w:t>HSI16</w:t>
                        </w:r>
                        <w:r>
                          <w:rPr>
                            <w:spacing w:val="40"/>
                            <w:sz w:val="12"/>
                          </w:rPr>
                          <w:t xml:space="preserve"> </w:t>
                        </w:r>
                        <w:r>
                          <w:rPr>
                            <w:spacing w:val="-2"/>
                            <w:sz w:val="12"/>
                          </w:rPr>
                          <w:t>PLLPCLK</w:t>
                        </w:r>
                        <w:r>
                          <w:rPr>
                            <w:spacing w:val="40"/>
                            <w:sz w:val="12"/>
                          </w:rPr>
                          <w:t xml:space="preserve"> </w:t>
                        </w:r>
                        <w:r>
                          <w:rPr>
                            <w:spacing w:val="-2"/>
                            <w:sz w:val="12"/>
                          </w:rPr>
                          <w:t>PLLRCLK</w:t>
                        </w:r>
                      </w:p>
                      <w:p w14:paraId="3B4A1737" w14:textId="77777777" w:rsidR="006F6DBA" w:rsidRDefault="00000000">
                        <w:pPr>
                          <w:spacing w:line="126" w:lineRule="exact"/>
                          <w:ind w:right="19"/>
                          <w:jc w:val="center"/>
                          <w:rPr>
                            <w:sz w:val="12"/>
                          </w:rPr>
                        </w:pPr>
                        <w:r>
                          <w:rPr>
                            <w:spacing w:val="-5"/>
                            <w:sz w:val="12"/>
                          </w:rPr>
                          <w:t>LSI</w:t>
                        </w:r>
                      </w:p>
                    </w:txbxContent>
                  </v:textbox>
                </v:shape>
                <v:shape id="Textbox 359" o:spid="_x0000_s1052" type="#_x0000_t202" style="position:absolute;left:49684;top:17929;width:381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78E01C91" w14:textId="77777777" w:rsidR="006F6DBA" w:rsidRDefault="00000000">
                        <w:pPr>
                          <w:spacing w:before="8" w:line="247" w:lineRule="auto"/>
                          <w:ind w:right="18"/>
                          <w:rPr>
                            <w:sz w:val="12"/>
                          </w:rPr>
                        </w:pPr>
                        <w:r>
                          <w:rPr>
                            <w:spacing w:val="-2"/>
                            <w:sz w:val="12"/>
                          </w:rPr>
                          <w:t>OSC_IN</w:t>
                        </w:r>
                        <w:r>
                          <w:rPr>
                            <w:spacing w:val="40"/>
                            <w:sz w:val="12"/>
                          </w:rPr>
                          <w:t xml:space="preserve"> </w:t>
                        </w:r>
                        <w:r>
                          <w:rPr>
                            <w:spacing w:val="-2"/>
                            <w:sz w:val="12"/>
                          </w:rPr>
                          <w:t>OSC_OUT</w:t>
                        </w:r>
                      </w:p>
                    </w:txbxContent>
                  </v:textbox>
                </v:shape>
                <v:shape id="Textbox 360" o:spid="_x0000_s1053" type="#_x0000_t202" style="position:absolute;left:31523;top:20128;width:169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5D6C2A1B" w14:textId="77777777" w:rsidR="006F6DBA" w:rsidRDefault="00000000">
                        <w:pPr>
                          <w:spacing w:before="8"/>
                          <w:rPr>
                            <w:sz w:val="12"/>
                          </w:rPr>
                        </w:pPr>
                        <w:r>
                          <w:rPr>
                            <w:spacing w:val="-5"/>
                            <w:sz w:val="12"/>
                          </w:rPr>
                          <w:t>HSE</w:t>
                        </w:r>
                      </w:p>
                    </w:txbxContent>
                  </v:textbox>
                </v:shape>
                <v:shape id="Textbox 361" o:spid="_x0000_s1054" type="#_x0000_t202" style="position:absolute;left:26676;top:22540;width:609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14:paraId="00E1D2B1" w14:textId="77777777" w:rsidR="006F6DBA" w:rsidRDefault="00000000">
                        <w:pPr>
                          <w:spacing w:before="8" w:line="136" w:lineRule="exact"/>
                          <w:ind w:right="18"/>
                          <w:jc w:val="center"/>
                          <w:rPr>
                            <w:sz w:val="12"/>
                          </w:rPr>
                        </w:pPr>
                        <w:r>
                          <w:rPr>
                            <w:spacing w:val="-5"/>
                            <w:sz w:val="12"/>
                          </w:rPr>
                          <w:t>RCC</w:t>
                        </w:r>
                      </w:p>
                      <w:p w14:paraId="725C7E74" w14:textId="77777777" w:rsidR="006F6DBA" w:rsidRDefault="00000000">
                        <w:pPr>
                          <w:spacing w:line="113" w:lineRule="exact"/>
                          <w:ind w:right="18"/>
                          <w:jc w:val="center"/>
                          <w:rPr>
                            <w:sz w:val="10"/>
                          </w:rPr>
                        </w:pPr>
                        <w:r>
                          <w:rPr>
                            <w:sz w:val="10"/>
                          </w:rPr>
                          <w:t>Reset</w:t>
                        </w:r>
                        <w:r>
                          <w:rPr>
                            <w:spacing w:val="-2"/>
                            <w:sz w:val="10"/>
                          </w:rPr>
                          <w:t xml:space="preserve"> </w:t>
                        </w:r>
                        <w:r>
                          <w:rPr>
                            <w:sz w:val="10"/>
                          </w:rPr>
                          <w:t>&amp;</w:t>
                        </w:r>
                        <w:r>
                          <w:rPr>
                            <w:spacing w:val="-2"/>
                            <w:sz w:val="10"/>
                          </w:rPr>
                          <w:t xml:space="preserve"> </w:t>
                        </w:r>
                        <w:r>
                          <w:rPr>
                            <w:sz w:val="10"/>
                          </w:rPr>
                          <w:t>clock</w:t>
                        </w:r>
                        <w:r>
                          <w:rPr>
                            <w:spacing w:val="-1"/>
                            <w:sz w:val="10"/>
                          </w:rPr>
                          <w:t xml:space="preserve"> </w:t>
                        </w:r>
                        <w:r>
                          <w:rPr>
                            <w:spacing w:val="-2"/>
                            <w:sz w:val="10"/>
                          </w:rPr>
                          <w:t>control</w:t>
                        </w:r>
                      </w:p>
                    </w:txbxContent>
                  </v:textbox>
                </v:shape>
                <v:shape id="Textbox 362" o:spid="_x0000_s1055" type="#_x0000_t202" style="position:absolute;left:33560;top:22494;width:156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0CB39C80" w14:textId="77777777" w:rsidR="006F6DBA" w:rsidRDefault="00000000">
                        <w:pPr>
                          <w:spacing w:before="8"/>
                          <w:rPr>
                            <w:sz w:val="12"/>
                          </w:rPr>
                        </w:pPr>
                        <w:r>
                          <w:rPr>
                            <w:spacing w:val="-5"/>
                            <w:sz w:val="12"/>
                          </w:rPr>
                          <w:t>LSE</w:t>
                        </w:r>
                      </w:p>
                    </w:txbxContent>
                  </v:textbox>
                </v:shape>
                <v:shape id="Textbox 363" o:spid="_x0000_s1056" type="#_x0000_t202" style="position:absolute;left:49684;top:22351;width:206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29475705" w14:textId="77777777" w:rsidR="006F6DBA" w:rsidRDefault="00000000">
                        <w:pPr>
                          <w:spacing w:before="8"/>
                          <w:rPr>
                            <w:sz w:val="12"/>
                          </w:rPr>
                        </w:pPr>
                        <w:r>
                          <w:rPr>
                            <w:spacing w:val="-4"/>
                            <w:sz w:val="12"/>
                          </w:rPr>
                          <w:t>VBAT</w:t>
                        </w:r>
                      </w:p>
                    </w:txbxContent>
                  </v:textbox>
                </v:shape>
                <v:shape id="Textbox 364" o:spid="_x0000_s1057" type="#_x0000_t202" style="position:absolute;left:41124;top:23408;width:3556;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txQAAANwAAAAPAAAAZHJzL2Rvd25yZXYueG1sRI9Ba8JA&#10;FITvBf/D8gre6qZVgo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Bu/tytxQAAANwAAAAP&#10;AAAAAAAAAAAAAAAAAAcCAABkcnMvZG93bnJldi54bWxQSwUGAAAAAAMAAwC3AAAA+QIAAAAA&#10;" filled="f" stroked="f">
                  <v:textbox inset="0,0,0,0">
                    <w:txbxContent>
                      <w:p w14:paraId="6CF1B1E8" w14:textId="77777777" w:rsidR="006F6DBA" w:rsidRDefault="00000000">
                        <w:pPr>
                          <w:spacing w:before="19" w:line="208" w:lineRule="auto"/>
                          <w:ind w:left="177" w:right="17" w:hanging="178"/>
                          <w:rPr>
                            <w:sz w:val="10"/>
                          </w:rPr>
                        </w:pPr>
                        <w:r>
                          <w:rPr>
                            <w:spacing w:val="-2"/>
                            <w:sz w:val="10"/>
                          </w:rPr>
                          <w:t>Low-voltage</w:t>
                        </w:r>
                        <w:r>
                          <w:rPr>
                            <w:spacing w:val="40"/>
                            <w:sz w:val="10"/>
                          </w:rPr>
                          <w:t xml:space="preserve"> </w:t>
                        </w:r>
                        <w:r>
                          <w:rPr>
                            <w:spacing w:val="-2"/>
                            <w:sz w:val="10"/>
                          </w:rPr>
                          <w:t>detector</w:t>
                        </w:r>
                      </w:p>
                    </w:txbxContent>
                  </v:textbox>
                </v:shape>
                <v:shape id="Textbox 365" o:spid="_x0000_s1058" type="#_x0000_t202" style="position:absolute;left:5966;top:25169;width:148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k2xQAAANwAAAAPAAAAZHJzL2Rvd25yZXYueG1sRI9Ba8JA&#10;FITvBf/D8gre6qYV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ABsnk2xQAAANwAAAAP&#10;AAAAAAAAAAAAAAAAAAcCAABkcnMvZG93bnJldi54bWxQSwUGAAAAAAMAAwC3AAAA+QIAAAAA&#10;" filled="f" stroked="f">
                  <v:textbox inset="0,0,0,0">
                    <w:txbxContent>
                      <w:p w14:paraId="166528E0" w14:textId="77777777" w:rsidR="006F6DBA" w:rsidRDefault="00000000">
                        <w:pPr>
                          <w:spacing w:before="8"/>
                          <w:rPr>
                            <w:sz w:val="12"/>
                          </w:rPr>
                        </w:pPr>
                        <w:proofErr w:type="spellStart"/>
                        <w:r>
                          <w:rPr>
                            <w:spacing w:val="-5"/>
                            <w:sz w:val="12"/>
                          </w:rPr>
                          <w:t>PFx</w:t>
                        </w:r>
                        <w:proofErr w:type="spellEnd"/>
                      </w:p>
                    </w:txbxContent>
                  </v:textbox>
                </v:shape>
                <v:shape id="Textbox 366" o:spid="_x0000_s1059" type="#_x0000_t202" style="position:absolute;left:39011;top:25388;width:156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75D4AFAF" w14:textId="77777777" w:rsidR="006F6DBA" w:rsidRDefault="00000000">
                        <w:pPr>
                          <w:spacing w:before="8"/>
                          <w:rPr>
                            <w:sz w:val="12"/>
                          </w:rPr>
                        </w:pPr>
                        <w:r>
                          <w:rPr>
                            <w:spacing w:val="-5"/>
                            <w:sz w:val="12"/>
                          </w:rPr>
                          <w:t>LSE</w:t>
                        </w:r>
                      </w:p>
                    </w:txbxContent>
                  </v:textbox>
                </v:shape>
                <v:shape id="Textbox 367" o:spid="_x0000_s1060" type="#_x0000_t202" style="position:absolute;left:11167;top:26271;width:20359;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6164CA41" w14:textId="77777777" w:rsidR="006F6DBA" w:rsidRDefault="00000000">
                        <w:pPr>
                          <w:spacing w:before="12" w:line="230" w:lineRule="auto"/>
                          <w:ind w:left="2602" w:right="9" w:hanging="50"/>
                          <w:rPr>
                            <w:sz w:val="12"/>
                          </w:rPr>
                        </w:pPr>
                        <w:r>
                          <w:rPr>
                            <w:sz w:val="12"/>
                          </w:rPr>
                          <w:t>System</w:t>
                        </w:r>
                        <w:r>
                          <w:rPr>
                            <w:spacing w:val="-9"/>
                            <w:sz w:val="12"/>
                          </w:rPr>
                          <w:t xml:space="preserve"> </w:t>
                        </w:r>
                        <w:r>
                          <w:rPr>
                            <w:sz w:val="12"/>
                          </w:rPr>
                          <w:t>and</w:t>
                        </w:r>
                        <w:r>
                          <w:rPr>
                            <w:spacing w:val="40"/>
                            <w:sz w:val="12"/>
                          </w:rPr>
                          <w:t xml:space="preserve"> </w:t>
                        </w:r>
                        <w:r>
                          <w:rPr>
                            <w:spacing w:val="-2"/>
                            <w:sz w:val="12"/>
                          </w:rPr>
                          <w:t>peripheral</w:t>
                        </w:r>
                      </w:p>
                      <w:p w14:paraId="72AFFDF2" w14:textId="77777777" w:rsidR="006F6DBA" w:rsidRDefault="00000000">
                        <w:pPr>
                          <w:tabs>
                            <w:tab w:val="left" w:pos="2701"/>
                          </w:tabs>
                          <w:spacing w:line="228" w:lineRule="auto"/>
                          <w:rPr>
                            <w:sz w:val="12"/>
                          </w:rPr>
                        </w:pPr>
                        <w:r>
                          <w:rPr>
                            <w:spacing w:val="-4"/>
                            <w:position w:val="-8"/>
                            <w:sz w:val="12"/>
                          </w:rPr>
                          <w:t>EXTI</w:t>
                        </w:r>
                        <w:r>
                          <w:rPr>
                            <w:position w:val="-8"/>
                            <w:sz w:val="12"/>
                          </w:rPr>
                          <w:tab/>
                        </w:r>
                        <w:r>
                          <w:rPr>
                            <w:spacing w:val="-2"/>
                            <w:sz w:val="12"/>
                          </w:rPr>
                          <w:t>clocks</w:t>
                        </w:r>
                      </w:p>
                      <w:p w14:paraId="64AE210D" w14:textId="77777777" w:rsidR="006F6DBA" w:rsidRDefault="006F6DBA">
                        <w:pPr>
                          <w:spacing w:before="34"/>
                          <w:rPr>
                            <w:sz w:val="12"/>
                          </w:rPr>
                        </w:pPr>
                      </w:p>
                      <w:p w14:paraId="0736DE8C" w14:textId="77777777" w:rsidR="006F6DBA" w:rsidRDefault="00000000">
                        <w:pPr>
                          <w:ind w:left="337"/>
                          <w:rPr>
                            <w:sz w:val="12"/>
                          </w:rPr>
                        </w:pPr>
                        <w:r>
                          <w:rPr>
                            <w:sz w:val="12"/>
                          </w:rPr>
                          <w:t xml:space="preserve">from </w:t>
                        </w:r>
                        <w:r>
                          <w:rPr>
                            <w:spacing w:val="-2"/>
                            <w:sz w:val="12"/>
                          </w:rPr>
                          <w:t>peripherals</w:t>
                        </w:r>
                      </w:p>
                    </w:txbxContent>
                  </v:textbox>
                </v:shape>
                <v:shape id="Textbox 368" o:spid="_x0000_s1061" type="#_x0000_t202" style="position:absolute;left:49684;top:25460;width:5111;height:6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421BF052" w14:textId="77777777" w:rsidR="006F6DBA" w:rsidRDefault="00000000">
                        <w:pPr>
                          <w:spacing w:before="10" w:line="235" w:lineRule="auto"/>
                          <w:rPr>
                            <w:sz w:val="12"/>
                          </w:rPr>
                        </w:pPr>
                        <w:r>
                          <w:rPr>
                            <w:spacing w:val="-2"/>
                            <w:sz w:val="12"/>
                          </w:rPr>
                          <w:t>OSC32_IN</w:t>
                        </w:r>
                        <w:r>
                          <w:rPr>
                            <w:spacing w:val="40"/>
                            <w:sz w:val="12"/>
                          </w:rPr>
                          <w:t xml:space="preserve"> </w:t>
                        </w:r>
                        <w:r>
                          <w:rPr>
                            <w:spacing w:val="-2"/>
                            <w:sz w:val="12"/>
                          </w:rPr>
                          <w:t>OSC32_OUT</w:t>
                        </w:r>
                      </w:p>
                      <w:p w14:paraId="44DF6430" w14:textId="77777777" w:rsidR="006F6DBA" w:rsidRDefault="00000000">
                        <w:pPr>
                          <w:spacing w:before="126" w:line="235" w:lineRule="auto"/>
                          <w:ind w:left="111" w:firstLine="2"/>
                          <w:rPr>
                            <w:sz w:val="12"/>
                          </w:rPr>
                        </w:pPr>
                        <w:r>
                          <w:rPr>
                            <w:spacing w:val="-2"/>
                            <w:sz w:val="12"/>
                          </w:rPr>
                          <w:t>RTC_OUT</w:t>
                        </w:r>
                        <w:r>
                          <w:rPr>
                            <w:spacing w:val="40"/>
                            <w:sz w:val="12"/>
                          </w:rPr>
                          <w:t xml:space="preserve"> </w:t>
                        </w:r>
                        <w:r>
                          <w:rPr>
                            <w:spacing w:val="-2"/>
                            <w:sz w:val="12"/>
                          </w:rPr>
                          <w:t>RTC_REFIN</w:t>
                        </w:r>
                        <w:r>
                          <w:rPr>
                            <w:spacing w:val="40"/>
                            <w:sz w:val="12"/>
                          </w:rPr>
                          <w:t xml:space="preserve"> </w:t>
                        </w:r>
                        <w:r>
                          <w:rPr>
                            <w:spacing w:val="-2"/>
                            <w:sz w:val="12"/>
                          </w:rPr>
                          <w:t>RTC_TS</w:t>
                        </w:r>
                        <w:r>
                          <w:rPr>
                            <w:spacing w:val="40"/>
                            <w:sz w:val="12"/>
                          </w:rPr>
                          <w:t xml:space="preserve"> </w:t>
                        </w:r>
                        <w:r>
                          <w:rPr>
                            <w:spacing w:val="-2"/>
                            <w:sz w:val="12"/>
                          </w:rPr>
                          <w:t>TAMP_IN</w:t>
                        </w:r>
                      </w:p>
                    </w:txbxContent>
                  </v:textbox>
                </v:shape>
                <v:shape id="Textbox 369" o:spid="_x0000_s1062" type="#_x0000_t202" style="position:absolute;left:3761;top:34769;width:3715;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14:paraId="06D37D20" w14:textId="77777777" w:rsidR="006F6DBA" w:rsidRDefault="00000000">
                        <w:pPr>
                          <w:spacing w:before="8"/>
                          <w:ind w:left="174"/>
                          <w:rPr>
                            <w:sz w:val="12"/>
                          </w:rPr>
                        </w:pPr>
                        <w:r>
                          <w:rPr>
                            <w:spacing w:val="-2"/>
                            <w:sz w:val="12"/>
                          </w:rPr>
                          <w:t>VREF+</w:t>
                        </w:r>
                      </w:p>
                      <w:p w14:paraId="7A73E28E" w14:textId="77777777" w:rsidR="006F6DBA" w:rsidRDefault="006F6DBA">
                        <w:pPr>
                          <w:rPr>
                            <w:sz w:val="12"/>
                          </w:rPr>
                        </w:pPr>
                      </w:p>
                      <w:p w14:paraId="4AC748B0" w14:textId="77777777" w:rsidR="006F6DBA" w:rsidRDefault="006F6DBA">
                        <w:pPr>
                          <w:spacing w:before="78"/>
                          <w:rPr>
                            <w:sz w:val="12"/>
                          </w:rPr>
                        </w:pPr>
                      </w:p>
                      <w:p w14:paraId="5A3C5F61" w14:textId="77777777" w:rsidR="006F6DBA" w:rsidRDefault="00000000">
                        <w:pPr>
                          <w:rPr>
                            <w:sz w:val="12"/>
                          </w:rPr>
                        </w:pPr>
                        <w:r>
                          <w:rPr>
                            <w:sz w:val="12"/>
                          </w:rPr>
                          <w:t>16x</w:t>
                        </w:r>
                        <w:r>
                          <w:rPr>
                            <w:spacing w:val="-2"/>
                            <w:sz w:val="12"/>
                          </w:rPr>
                          <w:t xml:space="preserve"> </w:t>
                        </w:r>
                        <w:r>
                          <w:rPr>
                            <w:spacing w:val="-5"/>
                            <w:sz w:val="12"/>
                          </w:rPr>
                          <w:t>IN</w:t>
                        </w:r>
                      </w:p>
                    </w:txbxContent>
                  </v:textbox>
                </v:shape>
                <v:shape id="Textbox 370" o:spid="_x0000_s1063" type="#_x0000_t202" style="position:absolute;left:50404;top:32729;width:4959;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5119009E" w14:textId="77777777" w:rsidR="006F6DBA" w:rsidRDefault="00000000">
                        <w:pPr>
                          <w:spacing w:before="12" w:line="230" w:lineRule="auto"/>
                          <w:ind w:right="17"/>
                          <w:rPr>
                            <w:sz w:val="12"/>
                          </w:rPr>
                        </w:pPr>
                        <w:r>
                          <w:rPr>
                            <w:sz w:val="12"/>
                          </w:rPr>
                          <w:t>4</w:t>
                        </w:r>
                        <w:r>
                          <w:rPr>
                            <w:spacing w:val="-7"/>
                            <w:sz w:val="12"/>
                          </w:rPr>
                          <w:t xml:space="preserve"> </w:t>
                        </w:r>
                        <w:r>
                          <w:rPr>
                            <w:sz w:val="12"/>
                          </w:rPr>
                          <w:t>channels</w:t>
                        </w:r>
                        <w:r>
                          <w:rPr>
                            <w:spacing w:val="40"/>
                            <w:sz w:val="12"/>
                          </w:rPr>
                          <w:t xml:space="preserve"> </w:t>
                        </w:r>
                        <w:r>
                          <w:rPr>
                            <w:sz w:val="12"/>
                          </w:rPr>
                          <w:t>BK,</w:t>
                        </w:r>
                        <w:r>
                          <w:rPr>
                            <w:spacing w:val="-9"/>
                            <w:sz w:val="12"/>
                          </w:rPr>
                          <w:t xml:space="preserve"> </w:t>
                        </w:r>
                        <w:r>
                          <w:rPr>
                            <w:sz w:val="12"/>
                          </w:rPr>
                          <w:t>BK2,</w:t>
                        </w:r>
                        <w:r>
                          <w:rPr>
                            <w:spacing w:val="-8"/>
                            <w:sz w:val="12"/>
                          </w:rPr>
                          <w:t xml:space="preserve"> </w:t>
                        </w:r>
                        <w:r>
                          <w:rPr>
                            <w:sz w:val="12"/>
                          </w:rPr>
                          <w:t>ETR</w:t>
                        </w:r>
                      </w:p>
                      <w:p w14:paraId="47399600" w14:textId="77777777" w:rsidR="006F6DBA" w:rsidRDefault="00000000">
                        <w:pPr>
                          <w:spacing w:before="74" w:line="230" w:lineRule="auto"/>
                          <w:ind w:right="189"/>
                          <w:rPr>
                            <w:sz w:val="12"/>
                          </w:rPr>
                        </w:pPr>
                        <w:r>
                          <w:rPr>
                            <w:sz w:val="12"/>
                          </w:rPr>
                          <w:t>4</w:t>
                        </w:r>
                        <w:r>
                          <w:rPr>
                            <w:spacing w:val="-9"/>
                            <w:sz w:val="12"/>
                          </w:rPr>
                          <w:t xml:space="preserve"> </w:t>
                        </w:r>
                        <w:r>
                          <w:rPr>
                            <w:sz w:val="12"/>
                          </w:rPr>
                          <w:t>channels</w:t>
                        </w:r>
                        <w:r>
                          <w:rPr>
                            <w:spacing w:val="40"/>
                            <w:sz w:val="12"/>
                          </w:rPr>
                          <w:t xml:space="preserve"> </w:t>
                        </w:r>
                        <w:r>
                          <w:rPr>
                            <w:spacing w:val="-4"/>
                            <w:sz w:val="12"/>
                          </w:rPr>
                          <w:t>ETR</w:t>
                        </w:r>
                      </w:p>
                      <w:p w14:paraId="073C475C" w14:textId="77777777" w:rsidR="006F6DBA" w:rsidRDefault="006F6DBA">
                        <w:pPr>
                          <w:spacing w:before="6"/>
                          <w:rPr>
                            <w:sz w:val="12"/>
                          </w:rPr>
                        </w:pPr>
                      </w:p>
                      <w:p w14:paraId="2E8A413B" w14:textId="77777777" w:rsidR="006F6DBA" w:rsidRDefault="00000000">
                        <w:pPr>
                          <w:rPr>
                            <w:sz w:val="12"/>
                          </w:rPr>
                        </w:pPr>
                        <w:r>
                          <w:rPr>
                            <w:sz w:val="12"/>
                          </w:rPr>
                          <w:t>1</w:t>
                        </w:r>
                        <w:r>
                          <w:rPr>
                            <w:spacing w:val="-1"/>
                            <w:sz w:val="12"/>
                          </w:rPr>
                          <w:t xml:space="preserve"> </w:t>
                        </w:r>
                        <w:r>
                          <w:rPr>
                            <w:spacing w:val="-2"/>
                            <w:sz w:val="12"/>
                          </w:rPr>
                          <w:t>channel</w:t>
                        </w:r>
                      </w:p>
                    </w:txbxContent>
                  </v:textbox>
                </v:shape>
                <v:shape id="Textbox 371" o:spid="_x0000_s1064" type="#_x0000_t202" style="position:absolute;left:1799;top:39451;width:54648;height:10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14:paraId="439AFE31" w14:textId="77777777" w:rsidR="006F6DBA" w:rsidRDefault="00000000">
                        <w:pPr>
                          <w:spacing w:before="22" w:line="208" w:lineRule="auto"/>
                          <w:ind w:left="7654" w:right="420"/>
                          <w:rPr>
                            <w:sz w:val="12"/>
                          </w:rPr>
                        </w:pPr>
                        <w:r>
                          <w:rPr>
                            <w:sz w:val="12"/>
                          </w:rPr>
                          <w:t>1</w:t>
                        </w:r>
                        <w:r>
                          <w:rPr>
                            <w:spacing w:val="-9"/>
                            <w:sz w:val="12"/>
                          </w:rPr>
                          <w:t xml:space="preserve"> </w:t>
                        </w:r>
                        <w:r>
                          <w:rPr>
                            <w:sz w:val="12"/>
                          </w:rPr>
                          <w:t>channel</w:t>
                        </w:r>
                        <w:r>
                          <w:rPr>
                            <w:spacing w:val="40"/>
                            <w:sz w:val="12"/>
                          </w:rPr>
                          <w:t xml:space="preserve"> </w:t>
                        </w:r>
                        <w:r>
                          <w:rPr>
                            <w:spacing w:val="-6"/>
                            <w:sz w:val="12"/>
                          </w:rPr>
                          <w:t>BK</w:t>
                        </w:r>
                      </w:p>
                      <w:p w14:paraId="2C16710C" w14:textId="77777777" w:rsidR="006F6DBA" w:rsidRDefault="00000000">
                        <w:pPr>
                          <w:spacing w:line="117" w:lineRule="exact"/>
                          <w:ind w:left="164"/>
                          <w:rPr>
                            <w:sz w:val="12"/>
                          </w:rPr>
                        </w:pPr>
                        <w:r>
                          <w:rPr>
                            <w:spacing w:val="-2"/>
                            <w:sz w:val="12"/>
                          </w:rPr>
                          <w:t>MOSI/SD</w:t>
                        </w:r>
                      </w:p>
                      <w:p w14:paraId="73FBABA1" w14:textId="77777777" w:rsidR="006F6DBA" w:rsidRDefault="00000000">
                        <w:pPr>
                          <w:tabs>
                            <w:tab w:val="left" w:pos="7654"/>
                          </w:tabs>
                          <w:spacing w:line="127" w:lineRule="exact"/>
                          <w:ind w:left="67"/>
                          <w:rPr>
                            <w:sz w:val="12"/>
                          </w:rPr>
                        </w:pPr>
                        <w:r>
                          <w:rPr>
                            <w:spacing w:val="-2"/>
                            <w:sz w:val="12"/>
                          </w:rPr>
                          <w:t>MISO/MCK</w:t>
                        </w:r>
                        <w:r>
                          <w:rPr>
                            <w:sz w:val="12"/>
                          </w:rPr>
                          <w:tab/>
                        </w:r>
                        <w:r>
                          <w:rPr>
                            <w:position w:val="1"/>
                            <w:sz w:val="12"/>
                          </w:rPr>
                          <w:t>RX,</w:t>
                        </w:r>
                        <w:r>
                          <w:rPr>
                            <w:spacing w:val="-3"/>
                            <w:position w:val="1"/>
                            <w:sz w:val="12"/>
                          </w:rPr>
                          <w:t xml:space="preserve"> </w:t>
                        </w:r>
                        <w:r>
                          <w:rPr>
                            <w:spacing w:val="-5"/>
                            <w:position w:val="1"/>
                            <w:sz w:val="12"/>
                          </w:rPr>
                          <w:t>TX</w:t>
                        </w:r>
                      </w:p>
                      <w:p w14:paraId="18F42A44" w14:textId="77777777" w:rsidR="006F6DBA" w:rsidRDefault="00000000">
                        <w:pPr>
                          <w:tabs>
                            <w:tab w:val="left" w:pos="7654"/>
                          </w:tabs>
                          <w:spacing w:line="142" w:lineRule="exact"/>
                          <w:ind w:left="222"/>
                          <w:rPr>
                            <w:sz w:val="12"/>
                          </w:rPr>
                        </w:pPr>
                        <w:r>
                          <w:rPr>
                            <w:spacing w:val="-2"/>
                            <w:sz w:val="12"/>
                          </w:rPr>
                          <w:t>SCK/CK</w:t>
                        </w:r>
                        <w:r>
                          <w:rPr>
                            <w:sz w:val="12"/>
                          </w:rPr>
                          <w:tab/>
                        </w:r>
                        <w:r>
                          <w:rPr>
                            <w:position w:val="2"/>
                            <w:sz w:val="12"/>
                          </w:rPr>
                          <w:t>CTS,</w:t>
                        </w:r>
                        <w:r>
                          <w:rPr>
                            <w:spacing w:val="-2"/>
                            <w:position w:val="2"/>
                            <w:sz w:val="12"/>
                          </w:rPr>
                          <w:t xml:space="preserve"> </w:t>
                        </w:r>
                        <w:r>
                          <w:rPr>
                            <w:position w:val="2"/>
                            <w:sz w:val="12"/>
                          </w:rPr>
                          <w:t>RTS,</w:t>
                        </w:r>
                        <w:r>
                          <w:rPr>
                            <w:spacing w:val="-2"/>
                            <w:position w:val="2"/>
                            <w:sz w:val="12"/>
                          </w:rPr>
                          <w:t xml:space="preserve"> </w:t>
                        </w:r>
                        <w:r>
                          <w:rPr>
                            <w:spacing w:val="-5"/>
                            <w:position w:val="2"/>
                            <w:sz w:val="12"/>
                          </w:rPr>
                          <w:t>CK</w:t>
                        </w:r>
                      </w:p>
                      <w:p w14:paraId="6A062008" w14:textId="77777777" w:rsidR="006F6DBA" w:rsidRDefault="00000000">
                        <w:pPr>
                          <w:tabs>
                            <w:tab w:val="left" w:pos="7654"/>
                          </w:tabs>
                          <w:spacing w:line="220" w:lineRule="auto"/>
                          <w:ind w:left="196"/>
                          <w:rPr>
                            <w:sz w:val="12"/>
                          </w:rPr>
                        </w:pPr>
                        <w:r>
                          <w:rPr>
                            <w:spacing w:val="-2"/>
                            <w:sz w:val="12"/>
                          </w:rPr>
                          <w:t>NSS/WS</w:t>
                        </w:r>
                        <w:r>
                          <w:rPr>
                            <w:sz w:val="12"/>
                          </w:rPr>
                          <w:tab/>
                        </w:r>
                        <w:r>
                          <w:rPr>
                            <w:position w:val="-9"/>
                            <w:sz w:val="12"/>
                          </w:rPr>
                          <w:t>RX,</w:t>
                        </w:r>
                        <w:r>
                          <w:rPr>
                            <w:spacing w:val="-3"/>
                            <w:position w:val="-9"/>
                            <w:sz w:val="12"/>
                          </w:rPr>
                          <w:t xml:space="preserve"> </w:t>
                        </w:r>
                        <w:r>
                          <w:rPr>
                            <w:spacing w:val="-5"/>
                            <w:position w:val="-9"/>
                            <w:sz w:val="12"/>
                          </w:rPr>
                          <w:t>TX</w:t>
                        </w:r>
                      </w:p>
                      <w:p w14:paraId="0807CEFE" w14:textId="77777777" w:rsidR="006F6DBA" w:rsidRDefault="00000000">
                        <w:pPr>
                          <w:spacing w:line="128" w:lineRule="exact"/>
                          <w:ind w:left="7654"/>
                          <w:rPr>
                            <w:sz w:val="12"/>
                          </w:rPr>
                        </w:pPr>
                        <w:r>
                          <w:rPr>
                            <w:sz w:val="12"/>
                          </w:rPr>
                          <w:t>CTS,</w:t>
                        </w:r>
                        <w:r>
                          <w:rPr>
                            <w:spacing w:val="-2"/>
                            <w:sz w:val="12"/>
                          </w:rPr>
                          <w:t xml:space="preserve"> </w:t>
                        </w:r>
                        <w:r>
                          <w:rPr>
                            <w:sz w:val="12"/>
                          </w:rPr>
                          <w:t>RTS,</w:t>
                        </w:r>
                        <w:r>
                          <w:rPr>
                            <w:spacing w:val="-2"/>
                            <w:sz w:val="12"/>
                          </w:rPr>
                          <w:t xml:space="preserve"> </w:t>
                        </w:r>
                        <w:r>
                          <w:rPr>
                            <w:spacing w:val="-5"/>
                            <w:sz w:val="12"/>
                          </w:rPr>
                          <w:t>CK</w:t>
                        </w:r>
                      </w:p>
                      <w:p w14:paraId="2E9C91F5" w14:textId="77777777" w:rsidR="006F6DBA" w:rsidRDefault="00000000">
                        <w:pPr>
                          <w:spacing w:line="136" w:lineRule="exact"/>
                          <w:rPr>
                            <w:sz w:val="12"/>
                          </w:rPr>
                        </w:pPr>
                        <w:r>
                          <w:rPr>
                            <w:sz w:val="12"/>
                          </w:rPr>
                          <w:t xml:space="preserve">MOSI, </w:t>
                        </w:r>
                        <w:r>
                          <w:rPr>
                            <w:spacing w:val="-4"/>
                            <w:sz w:val="12"/>
                          </w:rPr>
                          <w:t>MISO</w:t>
                        </w:r>
                      </w:p>
                      <w:p w14:paraId="479839DF" w14:textId="77777777" w:rsidR="006F6DBA" w:rsidRDefault="00000000">
                        <w:pPr>
                          <w:tabs>
                            <w:tab w:val="left" w:pos="7631"/>
                          </w:tabs>
                          <w:spacing w:line="147" w:lineRule="exact"/>
                          <w:ind w:left="116"/>
                          <w:rPr>
                            <w:sz w:val="12"/>
                          </w:rPr>
                        </w:pPr>
                        <w:r>
                          <w:rPr>
                            <w:position w:val="1"/>
                            <w:sz w:val="12"/>
                          </w:rPr>
                          <w:t xml:space="preserve">SCK, </w:t>
                        </w:r>
                        <w:r>
                          <w:rPr>
                            <w:spacing w:val="-5"/>
                            <w:position w:val="1"/>
                            <w:sz w:val="12"/>
                          </w:rPr>
                          <w:t>NSS</w:t>
                        </w:r>
                        <w:r>
                          <w:rPr>
                            <w:position w:val="1"/>
                            <w:sz w:val="12"/>
                          </w:rPr>
                          <w:tab/>
                        </w:r>
                        <w:r>
                          <w:rPr>
                            <w:sz w:val="12"/>
                          </w:rPr>
                          <w:t>SCL,</w:t>
                        </w:r>
                        <w:r>
                          <w:rPr>
                            <w:spacing w:val="-2"/>
                            <w:sz w:val="12"/>
                          </w:rPr>
                          <w:t xml:space="preserve"> </w:t>
                        </w:r>
                        <w:r>
                          <w:rPr>
                            <w:sz w:val="12"/>
                          </w:rPr>
                          <w:t xml:space="preserve">SDA, </w:t>
                        </w:r>
                        <w:r>
                          <w:rPr>
                            <w:spacing w:val="-4"/>
                            <w:sz w:val="12"/>
                          </w:rPr>
                          <w:t>SMBA</w:t>
                        </w:r>
                      </w:p>
                      <w:p w14:paraId="35F0FFFF" w14:textId="77777777" w:rsidR="006F6DBA" w:rsidRDefault="006F6DBA">
                        <w:pPr>
                          <w:spacing w:before="59"/>
                          <w:rPr>
                            <w:sz w:val="12"/>
                          </w:rPr>
                        </w:pPr>
                      </w:p>
                      <w:p w14:paraId="7999A742" w14:textId="77777777" w:rsidR="006F6DBA" w:rsidRDefault="00000000">
                        <w:pPr>
                          <w:ind w:left="7631"/>
                          <w:rPr>
                            <w:sz w:val="12"/>
                          </w:rPr>
                        </w:pPr>
                        <w:r>
                          <w:rPr>
                            <w:sz w:val="12"/>
                          </w:rPr>
                          <w:t>SCL,</w:t>
                        </w:r>
                        <w:r>
                          <w:rPr>
                            <w:spacing w:val="-5"/>
                            <w:sz w:val="12"/>
                          </w:rPr>
                          <w:t xml:space="preserve"> SDA</w:t>
                        </w:r>
                      </w:p>
                    </w:txbxContent>
                  </v:textbox>
                </v:shape>
                <v:shape id="Textbox 372" o:spid="_x0000_s1065" type="#_x0000_t202" style="position:absolute;left:5017;top:53222;width:12979;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5C341D8F" w14:textId="77777777" w:rsidR="006F6DBA" w:rsidRDefault="00000000">
                        <w:pPr>
                          <w:spacing w:before="9"/>
                          <w:rPr>
                            <w:sz w:val="14"/>
                          </w:rPr>
                        </w:pPr>
                        <w:r>
                          <w:rPr>
                            <w:sz w:val="14"/>
                          </w:rPr>
                          <w:t>Power</w:t>
                        </w:r>
                        <w:r>
                          <w:rPr>
                            <w:spacing w:val="-4"/>
                            <w:sz w:val="14"/>
                          </w:rPr>
                          <w:t xml:space="preserve"> </w:t>
                        </w:r>
                        <w:r>
                          <w:rPr>
                            <w:sz w:val="14"/>
                          </w:rPr>
                          <w:t>domain</w:t>
                        </w:r>
                        <w:r>
                          <w:rPr>
                            <w:spacing w:val="-3"/>
                            <w:sz w:val="14"/>
                          </w:rPr>
                          <w:t xml:space="preserve"> </w:t>
                        </w:r>
                        <w:r>
                          <w:rPr>
                            <w:sz w:val="14"/>
                          </w:rPr>
                          <w:t>of</w:t>
                        </w:r>
                        <w:r>
                          <w:rPr>
                            <w:spacing w:val="-4"/>
                            <w:sz w:val="14"/>
                          </w:rPr>
                          <w:t xml:space="preserve"> </w:t>
                        </w:r>
                        <w:r>
                          <w:rPr>
                            <w:sz w:val="14"/>
                          </w:rPr>
                          <w:t>analog</w:t>
                        </w:r>
                        <w:r>
                          <w:rPr>
                            <w:spacing w:val="-3"/>
                            <w:sz w:val="14"/>
                          </w:rPr>
                          <w:t xml:space="preserve"> </w:t>
                        </w:r>
                        <w:proofErr w:type="gramStart"/>
                        <w:r>
                          <w:rPr>
                            <w:sz w:val="14"/>
                          </w:rPr>
                          <w:t>blocks</w:t>
                        </w:r>
                        <w:r>
                          <w:rPr>
                            <w:spacing w:val="-3"/>
                            <w:sz w:val="14"/>
                          </w:rPr>
                          <w:t xml:space="preserve"> </w:t>
                        </w:r>
                        <w:r>
                          <w:rPr>
                            <w:spacing w:val="-10"/>
                            <w:sz w:val="14"/>
                          </w:rPr>
                          <w:t>:</w:t>
                        </w:r>
                        <w:proofErr w:type="gramEnd"/>
                      </w:p>
                    </w:txbxContent>
                  </v:textbox>
                </v:shape>
                <v:shape id="Textbox 373" o:spid="_x0000_s1066" type="#_x0000_t202" style="position:absolute;left:21999;top:53210;width:1803;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14:paraId="1023340C" w14:textId="77777777" w:rsidR="006F6DBA" w:rsidRDefault="00000000">
                        <w:pPr>
                          <w:spacing w:before="9"/>
                          <w:rPr>
                            <w:sz w:val="9"/>
                          </w:rPr>
                        </w:pPr>
                        <w:r>
                          <w:rPr>
                            <w:spacing w:val="-4"/>
                            <w:position w:val="2"/>
                            <w:sz w:val="14"/>
                          </w:rPr>
                          <w:t>V</w:t>
                        </w:r>
                        <w:r>
                          <w:rPr>
                            <w:spacing w:val="-4"/>
                            <w:sz w:val="9"/>
                          </w:rPr>
                          <w:t>BAT</w:t>
                        </w:r>
                      </w:p>
                    </w:txbxContent>
                  </v:textbox>
                </v:shape>
                <v:shape id="Textbox 374" o:spid="_x0000_s1067" type="#_x0000_t202" style="position:absolute;left:28135;top:53210;width:1556;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14:paraId="0C752D5B" w14:textId="77777777" w:rsidR="006F6DBA" w:rsidRDefault="00000000">
                        <w:pPr>
                          <w:spacing w:before="9"/>
                          <w:rPr>
                            <w:sz w:val="9"/>
                          </w:rPr>
                        </w:pPr>
                        <w:r>
                          <w:rPr>
                            <w:spacing w:val="-5"/>
                            <w:position w:val="2"/>
                            <w:sz w:val="14"/>
                          </w:rPr>
                          <w:t>V</w:t>
                        </w:r>
                        <w:r>
                          <w:rPr>
                            <w:spacing w:val="-5"/>
                            <w:sz w:val="9"/>
                          </w:rPr>
                          <w:t>DD</w:t>
                        </w:r>
                      </w:p>
                    </w:txbxContent>
                  </v:textbox>
                </v:shape>
                <v:shape id="Textbox 375" o:spid="_x0000_s1068" type="#_x0000_t202" style="position:absolute;left:34327;top:53210;width:1943;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xgAAANwAAAAPAAAAZHJzL2Rvd25yZXYueG1sRI9Ba8JA&#10;FITvQv/D8gq96aYt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hGvv68YAAADcAAAA&#10;DwAAAAAAAAAAAAAAAAAHAgAAZHJzL2Rvd25yZXYueG1sUEsFBgAAAAADAAMAtwAAAPoCAAAAAA==&#10;" filled="f" stroked="f">
                  <v:textbox inset="0,0,0,0">
                    <w:txbxContent>
                      <w:p w14:paraId="3A7C0343" w14:textId="77777777" w:rsidR="006F6DBA" w:rsidRDefault="00000000">
                        <w:pPr>
                          <w:spacing w:before="9"/>
                          <w:rPr>
                            <w:sz w:val="9"/>
                          </w:rPr>
                        </w:pPr>
                        <w:r>
                          <w:rPr>
                            <w:spacing w:val="-4"/>
                            <w:position w:val="2"/>
                            <w:sz w:val="14"/>
                          </w:rPr>
                          <w:t>V</w:t>
                        </w:r>
                        <w:r>
                          <w:rPr>
                            <w:spacing w:val="-4"/>
                            <w:sz w:val="9"/>
                          </w:rPr>
                          <w:t>DDA</w:t>
                        </w:r>
                      </w:p>
                    </w:txbxContent>
                  </v:textbox>
                </v:shape>
                <v:shape id="Textbox 376" o:spid="_x0000_s1069" type="#_x0000_t202" style="position:absolute;left:39746;top:53208;width:2489;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0B25EFAD" w14:textId="77777777" w:rsidR="006F6DBA" w:rsidRDefault="00000000">
                        <w:pPr>
                          <w:spacing w:before="9"/>
                          <w:rPr>
                            <w:sz w:val="9"/>
                          </w:rPr>
                        </w:pPr>
                        <w:r>
                          <w:rPr>
                            <w:spacing w:val="-2"/>
                            <w:position w:val="2"/>
                            <w:sz w:val="14"/>
                          </w:rPr>
                          <w:t>V</w:t>
                        </w:r>
                        <w:r>
                          <w:rPr>
                            <w:spacing w:val="-2"/>
                            <w:sz w:val="9"/>
                          </w:rPr>
                          <w:t>DDIO1</w:t>
                        </w:r>
                      </w:p>
                    </w:txbxContent>
                  </v:textbox>
                </v:shape>
                <v:shape id="Textbox 377" o:spid="_x0000_s1070" type="#_x0000_t202" style="position:absolute;left:53580;top:53952;width:47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QHxgAAANwAAAAPAAAAZHJzL2Rvd25yZXYueG1sRI9Ba8JA&#10;FITvhf6H5RW81U0r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G/XUB8YAAADcAAAA&#10;DwAAAAAAAAAAAAAAAAAHAgAAZHJzL2Rvd25yZXYueG1sUEsFBgAAAAADAAMAtwAAAPoCAAAAAA==&#10;" filled="f" stroked="f">
                  <v:textbox inset="0,0,0,0">
                    <w:txbxContent>
                      <w:p w14:paraId="47C6A132" w14:textId="77777777" w:rsidR="006F6DBA" w:rsidRDefault="00000000">
                        <w:pPr>
                          <w:spacing w:before="8"/>
                          <w:rPr>
                            <w:sz w:val="12"/>
                          </w:rPr>
                        </w:pPr>
                        <w:r>
                          <w:rPr>
                            <w:spacing w:val="-2"/>
                            <w:sz w:val="12"/>
                          </w:rPr>
                          <w:t>MSv47958V1</w:t>
                        </w:r>
                      </w:p>
                    </w:txbxContent>
                  </v:textbox>
                </v:shape>
                <v:shape id="Textbox 378" o:spid="_x0000_s1071" type="#_x0000_t202" style="position:absolute;left:14222;top:37157;width:151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" filled="f" strokeweight=".5pt">
                  <v:textbox inset="0,0,0,0">
                    <w:txbxContent>
                      <w:p w14:paraId="134FD030" w14:textId="77777777" w:rsidR="006F6DBA" w:rsidRDefault="006F6DBA">
                        <w:pPr>
                          <w:spacing w:before="7"/>
                          <w:rPr>
                            <w:b/>
                            <w:sz w:val="12"/>
                          </w:rPr>
                        </w:pPr>
                      </w:p>
                      <w:p w14:paraId="77F27D3A" w14:textId="77777777" w:rsidR="006F6DBA" w:rsidRDefault="00000000">
                        <w:pPr>
                          <w:ind w:left="43"/>
                          <w:rPr>
                            <w:sz w:val="12"/>
                          </w:rPr>
                        </w:pPr>
                        <w:r>
                          <w:rPr>
                            <w:spacing w:val="-5"/>
                            <w:sz w:val="12"/>
                          </w:rPr>
                          <w:t>I/F</w:t>
                        </w:r>
                      </w:p>
                    </w:txbxContent>
                  </v:textbox>
                </v:shape>
                <v:shape id="Textbox 379" o:spid="_x0000_s1072" type="#_x0000_t202" style="position:absolute;left:9393;top:37157;width:4833;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" filled="f" strokeweight=".17672mm">
                  <v:textbox inset="0,0,0,0">
                    <w:txbxContent>
                      <w:p w14:paraId="20A1048B" w14:textId="77777777" w:rsidR="006F6DBA" w:rsidRDefault="006F6DBA">
                        <w:pPr>
                          <w:spacing w:before="7"/>
                          <w:rPr>
                            <w:b/>
                            <w:sz w:val="12"/>
                          </w:rPr>
                        </w:pPr>
                      </w:p>
                      <w:p w14:paraId="5C37FA8C" w14:textId="77777777" w:rsidR="006F6DBA" w:rsidRDefault="00000000">
                        <w:pPr>
                          <w:ind w:left="248"/>
                          <w:rPr>
                            <w:sz w:val="12"/>
                          </w:rPr>
                        </w:pPr>
                        <w:r>
                          <w:rPr>
                            <w:spacing w:val="-5"/>
                            <w:sz w:val="12"/>
                          </w:rPr>
                          <w:t>ADC</w:t>
                        </w:r>
                      </w:p>
                    </w:txbxContent>
                  </v:textbox>
                </v:shape>
                <v:shape id="Textbox 380" o:spid="_x0000_s1073" type="#_x0000_t202" style="position:absolute;left:40827;top:29937;width:281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" filled="f" strokeweight=".5pt">
                  <v:textbox inset="0,0,0,0">
                    <w:txbxContent>
                      <w:p w14:paraId="3F5D5C75" w14:textId="77777777" w:rsidR="006F6DBA" w:rsidRDefault="00000000">
                        <w:pPr>
                          <w:spacing w:before="32"/>
                          <w:jc w:val="center"/>
                          <w:rPr>
                            <w:sz w:val="12"/>
                          </w:rPr>
                        </w:pPr>
                        <w:r>
                          <w:rPr>
                            <w:spacing w:val="-5"/>
                            <w:sz w:val="12"/>
                          </w:rPr>
                          <w:t>I/F</w:t>
                        </w:r>
                      </w:p>
                    </w:txbxContent>
                  </v:textbox>
                </v:shape>
                <v:shape id="Textbox 381" o:spid="_x0000_s1074" type="#_x0000_t202" style="position:absolute;left:41763;top:17706;width:5455;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" strokeweight=".5pt">
                  <v:textbox inset="0,0,0,0">
                    <w:txbxContent>
                      <w:p w14:paraId="461A37F9" w14:textId="77777777" w:rsidR="006F6DBA" w:rsidRDefault="00000000">
                        <w:pPr>
                          <w:spacing w:before="17" w:line="230" w:lineRule="auto"/>
                          <w:ind w:left="164" w:right="138" w:hanging="37"/>
                          <w:rPr>
                            <w:color w:val="000000"/>
                            <w:sz w:val="12"/>
                          </w:rPr>
                        </w:pPr>
                        <w:r>
                          <w:rPr>
                            <w:color w:val="000000"/>
                            <w:spacing w:val="-2"/>
                            <w:sz w:val="12"/>
                          </w:rPr>
                          <w:t>XTAL</w:t>
                        </w:r>
                        <w:r>
                          <w:rPr>
                            <w:color w:val="000000"/>
                            <w:spacing w:val="-7"/>
                            <w:sz w:val="12"/>
                          </w:rPr>
                          <w:t xml:space="preserve"> </w:t>
                        </w:r>
                        <w:r>
                          <w:rPr>
                            <w:color w:val="000000"/>
                            <w:spacing w:val="-2"/>
                            <w:sz w:val="12"/>
                          </w:rPr>
                          <w:t>OSC</w:t>
                        </w:r>
                        <w:r>
                          <w:rPr>
                            <w:color w:val="000000"/>
                            <w:spacing w:val="40"/>
                            <w:sz w:val="12"/>
                          </w:rPr>
                          <w:t xml:space="preserve"> </w:t>
                        </w:r>
                        <w:r>
                          <w:rPr>
                            <w:color w:val="000000"/>
                            <w:sz w:val="12"/>
                          </w:rPr>
                          <w:t>4-48</w:t>
                        </w:r>
                        <w:r>
                          <w:rPr>
                            <w:color w:val="000000"/>
                            <w:spacing w:val="-3"/>
                            <w:sz w:val="12"/>
                          </w:rPr>
                          <w:t xml:space="preserve"> </w:t>
                        </w:r>
                        <w:r>
                          <w:rPr>
                            <w:color w:val="000000"/>
                            <w:spacing w:val="-5"/>
                            <w:sz w:val="12"/>
                          </w:rPr>
                          <w:t>MHz</w:t>
                        </w:r>
                      </w:p>
                    </w:txbxContent>
                  </v:textbox>
                </v:shape>
                <v:shape id="Textbox 382" o:spid="_x0000_s1075" type="#_x0000_t202" style="position:absolute;left:9362;top:15925;width:4756;height:10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4xAAAANwAAAAPAAAAZHJzL2Rvd25yZXYueG1sRI9Ba8JA&#10;FITvgv9heQVvuqmC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D5XB7jEAAAA3AAAAA8A&#10;AAAAAAAAAAAAAAAABwIAAGRycy9kb3ducmV2LnhtbFBLBQYAAAAAAwADALcAAAD4AgAAAAA=&#10;" filled="f" stroked="f">
                  <v:textbox inset="0,0,0,0">
                    <w:txbxContent>
                      <w:p w14:paraId="5BD7B0A0" w14:textId="77777777" w:rsidR="006F6DBA" w:rsidRDefault="00000000">
                        <w:pPr>
                          <w:spacing w:before="47"/>
                          <w:ind w:left="182"/>
                          <w:rPr>
                            <w:sz w:val="14"/>
                          </w:rPr>
                        </w:pPr>
                        <w:r>
                          <w:rPr>
                            <w:spacing w:val="-2"/>
                            <w:sz w:val="14"/>
                          </w:rPr>
                          <w:t>GPIOs</w:t>
                        </w:r>
                      </w:p>
                      <w:p w14:paraId="7C9FDA70" w14:textId="77777777" w:rsidR="006F6DBA" w:rsidRDefault="00000000">
                        <w:pPr>
                          <w:spacing w:before="68" w:line="518" w:lineRule="auto"/>
                          <w:ind w:left="208" w:right="198" w:firstLine="3"/>
                          <w:jc w:val="both"/>
                          <w:rPr>
                            <w:sz w:val="12"/>
                          </w:rPr>
                        </w:pPr>
                        <w:r>
                          <w:rPr>
                            <w:sz w:val="12"/>
                          </w:rPr>
                          <w:t>Port</w:t>
                        </w:r>
                        <w:r>
                          <w:rPr>
                            <w:spacing w:val="-9"/>
                            <w:sz w:val="12"/>
                          </w:rPr>
                          <w:t xml:space="preserve"> </w:t>
                        </w:r>
                        <w:r>
                          <w:rPr>
                            <w:sz w:val="12"/>
                          </w:rPr>
                          <w:t>A</w:t>
                        </w:r>
                        <w:r>
                          <w:rPr>
                            <w:spacing w:val="40"/>
                            <w:sz w:val="12"/>
                          </w:rPr>
                          <w:t xml:space="preserve"> </w:t>
                        </w:r>
                        <w:r>
                          <w:rPr>
                            <w:sz w:val="12"/>
                          </w:rPr>
                          <w:t>Port</w:t>
                        </w:r>
                        <w:r>
                          <w:rPr>
                            <w:spacing w:val="-9"/>
                            <w:sz w:val="12"/>
                          </w:rPr>
                          <w:t xml:space="preserve"> </w:t>
                        </w:r>
                        <w:r>
                          <w:rPr>
                            <w:sz w:val="12"/>
                          </w:rPr>
                          <w:t>B</w:t>
                        </w:r>
                        <w:r>
                          <w:rPr>
                            <w:spacing w:val="40"/>
                            <w:sz w:val="12"/>
                          </w:rPr>
                          <w:t xml:space="preserve"> </w:t>
                        </w:r>
                        <w:r>
                          <w:rPr>
                            <w:sz w:val="12"/>
                          </w:rPr>
                          <w:t>Port</w:t>
                        </w:r>
                        <w:r>
                          <w:rPr>
                            <w:spacing w:val="-9"/>
                            <w:sz w:val="12"/>
                          </w:rPr>
                          <w:t xml:space="preserve"> </w:t>
                        </w:r>
                        <w:r>
                          <w:rPr>
                            <w:sz w:val="12"/>
                          </w:rPr>
                          <w:t>C</w:t>
                        </w:r>
                        <w:r>
                          <w:rPr>
                            <w:spacing w:val="40"/>
                            <w:sz w:val="12"/>
                          </w:rPr>
                          <w:t xml:space="preserve"> </w:t>
                        </w:r>
                        <w:r>
                          <w:rPr>
                            <w:sz w:val="12"/>
                          </w:rPr>
                          <w:t xml:space="preserve">Port </w:t>
                        </w:r>
                        <w:r>
                          <w:rPr>
                            <w:spacing w:val="-10"/>
                            <w:sz w:val="12"/>
                          </w:rPr>
                          <w:t>D</w:t>
                        </w:r>
                      </w:p>
                      <w:p w14:paraId="1B8C059B" w14:textId="77777777" w:rsidR="006F6DBA" w:rsidRDefault="00000000">
                        <w:pPr>
                          <w:spacing w:line="133" w:lineRule="exact"/>
                          <w:ind w:left="214"/>
                          <w:jc w:val="both"/>
                          <w:rPr>
                            <w:sz w:val="12"/>
                          </w:rPr>
                        </w:pPr>
                        <w:r>
                          <w:rPr>
                            <w:sz w:val="12"/>
                          </w:rPr>
                          <w:t xml:space="preserve">Port </w:t>
                        </w:r>
                        <w:r>
                          <w:rPr>
                            <w:spacing w:val="-10"/>
                            <w:sz w:val="12"/>
                          </w:rPr>
                          <w:t>F</w:t>
                        </w:r>
                      </w:p>
                    </w:txbxContent>
                  </v:textbox>
                </v:shape>
                <v:shape id="Textbox 383" o:spid="_x0000_s1076" type="#_x0000_t202" style="position:absolute;left:24912;top:4624;width:386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14:paraId="0C6DC400" w14:textId="77777777" w:rsidR="006F6DBA" w:rsidRDefault="00000000">
                        <w:pPr>
                          <w:spacing w:before="60"/>
                          <w:ind w:left="170"/>
                          <w:rPr>
                            <w:sz w:val="12"/>
                          </w:rPr>
                        </w:pPr>
                        <w:r>
                          <w:rPr>
                            <w:spacing w:val="-5"/>
                            <w:sz w:val="12"/>
                          </w:rPr>
                          <w:t>DMA</w:t>
                        </w:r>
                      </w:p>
                    </w:txbxContent>
                  </v:textbox>
                </v:shape>
                <v:shape id="Textbox 384" o:spid="_x0000_s1077" type="#_x0000_t202" style="position:absolute;left:24912;top:2716;width:386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587ECD02" w14:textId="77777777" w:rsidR="006F6DBA" w:rsidRDefault="00000000">
                        <w:pPr>
                          <w:spacing w:before="65"/>
                          <w:ind w:left="37"/>
                          <w:rPr>
                            <w:sz w:val="12"/>
                          </w:rPr>
                        </w:pPr>
                        <w:r>
                          <w:rPr>
                            <w:spacing w:val="-2"/>
                            <w:sz w:val="12"/>
                          </w:rPr>
                          <w:t>DMAMUX</w:t>
                        </w:r>
                      </w:p>
                    </w:txbxContent>
                  </v:textbox>
                </v:shape>
                <v:shape id="Textbox 385" o:spid="_x0000_s1078" type="#_x0000_t202" style="position:absolute;left:27470;top:46809;width:6300;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" filled="f" strokeweight=".5pt">
                  <v:textbox inset="0,0,0,0">
                    <w:txbxContent>
                      <w:p w14:paraId="722FA469" w14:textId="77777777" w:rsidR="006F6DBA" w:rsidRDefault="00000000">
                        <w:pPr>
                          <w:spacing w:before="63"/>
                          <w:ind w:left="224"/>
                          <w:rPr>
                            <w:sz w:val="12"/>
                          </w:rPr>
                        </w:pPr>
                        <w:r>
                          <w:rPr>
                            <w:spacing w:val="-2"/>
                            <w:sz w:val="12"/>
                          </w:rPr>
                          <w:t>DBGMCU</w:t>
                        </w:r>
                      </w:p>
                    </w:txbxContent>
                  </v:textbox>
                </v:shape>
                <v:shape id="Textbox 386" o:spid="_x0000_s1079" type="#_x0000_t202" style="position:absolute;left:9362;top:45768;width:6255;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" filled="f" strokeweight=".5pt">
                  <v:textbox inset="0,0,0,0">
                    <w:txbxContent>
                      <w:p w14:paraId="640BA4D3" w14:textId="77777777" w:rsidR="006F6DBA" w:rsidRDefault="00000000">
                        <w:pPr>
                          <w:spacing w:before="63"/>
                          <w:ind w:left="7" w:right="7"/>
                          <w:jc w:val="center"/>
                          <w:rPr>
                            <w:sz w:val="12"/>
                          </w:rPr>
                        </w:pPr>
                        <w:r>
                          <w:rPr>
                            <w:spacing w:val="-4"/>
                            <w:sz w:val="12"/>
                          </w:rPr>
                          <w:t>SPI2</w:t>
                        </w:r>
                      </w:p>
                    </w:txbxContent>
                  </v:textbox>
                </v:shape>
                <v:shape id="Textbox 387" o:spid="_x0000_s1080" type="#_x0000_t202" style="position:absolute;left:27470;top:44262;width:6300;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" filled="f" strokeweight=".5pt">
                  <v:textbox inset="0,0,0,0">
                    <w:txbxContent>
                      <w:p w14:paraId="17405913" w14:textId="77777777" w:rsidR="006F6DBA" w:rsidRDefault="00000000">
                        <w:pPr>
                          <w:spacing w:before="63"/>
                          <w:ind w:left="287"/>
                          <w:rPr>
                            <w:sz w:val="12"/>
                          </w:rPr>
                        </w:pPr>
                        <w:r>
                          <w:rPr>
                            <w:spacing w:val="-4"/>
                            <w:sz w:val="12"/>
                          </w:rPr>
                          <w:t>WWDG</w:t>
                        </w:r>
                      </w:p>
                    </w:txbxContent>
                  </v:textbox>
                </v:shape>
                <v:shape id="Textbox 388" o:spid="_x0000_s1081" type="#_x0000_t202" style="position:absolute;left:9362;top:41883;width:6267;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" filled="f" strokeweight=".5pt">
                  <v:textbox inset="0,0,0,0">
                    <w:txbxContent>
                      <w:p w14:paraId="6B171D23" w14:textId="77777777" w:rsidR="006F6DBA" w:rsidRDefault="00000000">
                        <w:pPr>
                          <w:spacing w:before="63"/>
                          <w:ind w:left="251"/>
                          <w:rPr>
                            <w:sz w:val="12"/>
                          </w:rPr>
                        </w:pPr>
                        <w:r>
                          <w:rPr>
                            <w:spacing w:val="-2"/>
                            <w:sz w:val="12"/>
                          </w:rPr>
                          <w:t>SPI1/I2S</w:t>
                        </w:r>
                      </w:p>
                    </w:txbxContent>
                  </v:textbox>
                </v:shape>
                <v:shape id="Textbox 389" o:spid="_x0000_s1082" type="#_x0000_t202" style="position:absolute;left:27470;top:41716;width:6300;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" filled="f" strokeweight=".5pt">
                  <v:textbox inset="0,0,0,0">
                    <w:txbxContent>
                      <w:p w14:paraId="6D264477" w14:textId="77777777" w:rsidR="006F6DBA" w:rsidRDefault="00000000">
                        <w:pPr>
                          <w:spacing w:before="63"/>
                          <w:ind w:left="194"/>
                          <w:rPr>
                            <w:sz w:val="12"/>
                          </w:rPr>
                        </w:pPr>
                        <w:r>
                          <w:rPr>
                            <w:spacing w:val="-2"/>
                            <w:sz w:val="12"/>
                          </w:rPr>
                          <w:t>PWRCTRL</w:t>
                        </w:r>
                      </w:p>
                    </w:txbxContent>
                  </v:textbox>
                </v:shape>
                <v:shape id="Textbox 390" o:spid="_x0000_s1083" type="#_x0000_t202" style="position:absolute;left:27453;top:37145;width:6318;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" filled="f" strokeweight=".5pt">
                  <v:textbox inset="0,0,0,0">
                    <w:txbxContent>
                      <w:p w14:paraId="3611D163" w14:textId="77777777" w:rsidR="006F6DBA" w:rsidRDefault="00000000">
                        <w:pPr>
                          <w:spacing w:before="51"/>
                          <w:ind w:left="245"/>
                          <w:rPr>
                            <w:sz w:val="12"/>
                          </w:rPr>
                        </w:pPr>
                        <w:r>
                          <w:rPr>
                            <w:spacing w:val="-2"/>
                            <w:sz w:val="12"/>
                          </w:rPr>
                          <w:t>SYSCFG</w:t>
                        </w:r>
                      </w:p>
                    </w:txbxContent>
                  </v:textbox>
                </v:shape>
                <v:shape id="Textbox 391" o:spid="_x0000_s1084" type="#_x0000_t202" style="position:absolute;left:23042;top:30439;width:504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" filled="f" strokeweight=".5pt">
                  <v:textbox inset="0,0,0,0">
                    <w:txbxContent>
                      <w:p w14:paraId="16DB066A" w14:textId="77777777" w:rsidR="006F6DBA" w:rsidRDefault="00000000">
                        <w:pPr>
                          <w:spacing w:before="25"/>
                          <w:ind w:left="58"/>
                          <w:rPr>
                            <w:sz w:val="12"/>
                          </w:rPr>
                        </w:pPr>
                        <w:r>
                          <w:rPr>
                            <w:spacing w:val="-2"/>
                            <w:sz w:val="12"/>
                          </w:rPr>
                          <w:t>AHB-to-</w:t>
                        </w:r>
                        <w:r>
                          <w:rPr>
                            <w:spacing w:val="-5"/>
                            <w:sz w:val="12"/>
                          </w:rPr>
                          <w:t>APB</w:t>
                        </w:r>
                      </w:p>
                    </w:txbxContent>
                  </v:textbox>
                </v:shape>
                <v:shape id="Textbox 392" o:spid="_x0000_s1085" type="#_x0000_t202" style="position:absolute;left:40807;top:48506;width:6318;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" filled="f" strokeweight=".5pt">
                  <v:textbox inset="0,0,0,0">
                    <w:txbxContent>
                      <w:p w14:paraId="50E7B9ED" w14:textId="77777777" w:rsidR="006F6DBA" w:rsidRDefault="00000000">
                        <w:pPr>
                          <w:spacing w:before="51"/>
                          <w:ind w:left="9" w:right="9"/>
                          <w:jc w:val="center"/>
                          <w:rPr>
                            <w:sz w:val="12"/>
                          </w:rPr>
                        </w:pPr>
                        <w:r>
                          <w:rPr>
                            <w:spacing w:val="-4"/>
                            <w:sz w:val="12"/>
                          </w:rPr>
                          <w:t>I2C2</w:t>
                        </w:r>
                      </w:p>
                    </w:txbxContent>
                  </v:textbox>
                </v:shape>
                <v:shape id="Textbox 393" o:spid="_x0000_s1086" type="#_x0000_t202" style="position:absolute;left:40807;top:46346;width:6318;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" filled="f" strokeweight=".5pt">
                  <v:textbox inset="0,0,0,0">
                    <w:txbxContent>
                      <w:p w14:paraId="4C3DBA07" w14:textId="77777777" w:rsidR="006F6DBA" w:rsidRDefault="00000000">
                        <w:pPr>
                          <w:spacing w:before="50"/>
                          <w:ind w:left="9" w:right="9"/>
                          <w:jc w:val="center"/>
                          <w:rPr>
                            <w:sz w:val="12"/>
                          </w:rPr>
                        </w:pPr>
                        <w:r>
                          <w:rPr>
                            <w:spacing w:val="-4"/>
                            <w:sz w:val="12"/>
                          </w:rPr>
                          <w:t>I2C1</w:t>
                        </w:r>
                      </w:p>
                    </w:txbxContent>
                  </v:textbox>
                </v:shape>
                <v:shape id="Textbox 394" o:spid="_x0000_s1087" type="#_x0000_t202" style="position:absolute;left:40805;top:44118;width:631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" filled="f" strokeweight=".5pt">
                  <v:textbox inset="0,0,0,0">
                    <w:txbxContent>
                      <w:p w14:paraId="362BC138" w14:textId="77777777" w:rsidR="006F6DBA" w:rsidRDefault="00000000">
                        <w:pPr>
                          <w:spacing w:before="50"/>
                          <w:ind w:left="255"/>
                          <w:rPr>
                            <w:sz w:val="12"/>
                          </w:rPr>
                        </w:pPr>
                        <w:r>
                          <w:rPr>
                            <w:spacing w:val="-2"/>
                            <w:sz w:val="12"/>
                          </w:rPr>
                          <w:t>USART2</w:t>
                        </w:r>
                      </w:p>
                    </w:txbxContent>
                  </v:textbox>
                </v:shape>
                <v:shape id="Textbox 395" o:spid="_x0000_s1088" type="#_x0000_t202" style="position:absolute;left:40805;top:41886;width:6318;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" filled="f" strokeweight=".5pt">
                  <v:textbox inset="0,0,0,0">
                    <w:txbxContent>
                      <w:p w14:paraId="6DE26B3A" w14:textId="77777777" w:rsidR="006F6DBA" w:rsidRDefault="00000000">
                        <w:pPr>
                          <w:spacing w:before="51"/>
                          <w:ind w:left="255"/>
                          <w:rPr>
                            <w:sz w:val="12"/>
                          </w:rPr>
                        </w:pPr>
                        <w:r>
                          <w:rPr>
                            <w:spacing w:val="-2"/>
                            <w:sz w:val="12"/>
                          </w:rPr>
                          <w:t>USART1</w:t>
                        </w:r>
                      </w:p>
                    </w:txbxContent>
                  </v:textbox>
                </v:shape>
                <v:shape id="Textbox 396" o:spid="_x0000_s1089" type="#_x0000_t202" style="position:absolute;left:40837;top:39440;width:6331;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6C79FC67" w14:textId="77777777" w:rsidR="006F6DBA" w:rsidRDefault="00000000">
                        <w:pPr>
                          <w:spacing w:before="51"/>
                          <w:ind w:left="182"/>
                          <w:rPr>
                            <w:sz w:val="12"/>
                          </w:rPr>
                        </w:pPr>
                        <w:r>
                          <w:rPr>
                            <w:sz w:val="12"/>
                          </w:rPr>
                          <w:t xml:space="preserve">TIM16 &amp; </w:t>
                        </w:r>
                        <w:r>
                          <w:rPr>
                            <w:spacing w:val="-5"/>
                            <w:sz w:val="12"/>
                          </w:rPr>
                          <w:t>17</w:t>
                        </w:r>
                      </w:p>
                    </w:txbxContent>
                  </v:textbox>
                </v:shape>
                <v:shape id="Textbox 397" o:spid="_x0000_s1090" type="#_x0000_t202" style="position:absolute;left:40805;top:37200;width:6318;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" filled="f" strokeweight=".5pt">
                  <v:textbox inset="0,0,0,0">
                    <w:txbxContent>
                      <w:p w14:paraId="68985908" w14:textId="77777777" w:rsidR="006F6DBA" w:rsidRDefault="00000000">
                        <w:pPr>
                          <w:spacing w:before="51"/>
                          <w:ind w:left="322"/>
                          <w:rPr>
                            <w:sz w:val="12"/>
                          </w:rPr>
                        </w:pPr>
                        <w:r>
                          <w:rPr>
                            <w:spacing w:val="-2"/>
                            <w:sz w:val="12"/>
                          </w:rPr>
                          <w:t>TIM14</w:t>
                        </w:r>
                      </w:p>
                    </w:txbxContent>
                  </v:textbox>
                </v:shape>
                <v:shape id="Textbox 398" o:spid="_x0000_s1091" type="#_x0000_t202" style="position:absolute;left:40805;top:34994;width:6318;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" filled="f" strokeweight=".5pt">
                  <v:textbox inset="0,0,0,0">
                    <w:txbxContent>
                      <w:p w14:paraId="079AB454" w14:textId="77777777" w:rsidR="006F6DBA" w:rsidRDefault="00000000">
                        <w:pPr>
                          <w:spacing w:before="51"/>
                          <w:ind w:left="9" w:right="9"/>
                          <w:jc w:val="center"/>
                          <w:rPr>
                            <w:sz w:val="12"/>
                          </w:rPr>
                        </w:pPr>
                        <w:r>
                          <w:rPr>
                            <w:spacing w:val="-4"/>
                            <w:sz w:val="12"/>
                          </w:rPr>
                          <w:t>TIM3</w:t>
                        </w:r>
                      </w:p>
                    </w:txbxContent>
                  </v:textbox>
                </v:shape>
                <v:shape id="Textbox 399" o:spid="_x0000_s1092" type="#_x0000_t202" style="position:absolute;left:40805;top:32846;width:631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" filled="f" strokeweight=".5pt">
                  <v:textbox inset="0,0,0,0">
                    <w:txbxContent>
                      <w:p w14:paraId="2D57B4AF" w14:textId="77777777" w:rsidR="006F6DBA" w:rsidRDefault="00000000">
                        <w:pPr>
                          <w:spacing w:before="51"/>
                          <w:ind w:left="9" w:right="9"/>
                          <w:jc w:val="center"/>
                          <w:rPr>
                            <w:sz w:val="12"/>
                          </w:rPr>
                        </w:pPr>
                        <w:r>
                          <w:rPr>
                            <w:spacing w:val="-4"/>
                            <w:sz w:val="12"/>
                          </w:rPr>
                          <w:t>TIM1</w:t>
                        </w:r>
                      </w:p>
                    </w:txbxContent>
                  </v:textbox>
                </v:shape>
                <v:shape id="Textbox 400" o:spid="_x0000_s1093" type="#_x0000_t202" style="position:absolute;left:18664;top:20965;width:3442;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" filled="f" strokeweight=".5pt">
                  <v:textbox inset="0,0,0,0">
                    <w:txbxContent>
                      <w:p w14:paraId="673AB935" w14:textId="77777777" w:rsidR="006F6DBA" w:rsidRDefault="00000000">
                        <w:pPr>
                          <w:spacing w:before="57"/>
                          <w:ind w:left="135"/>
                          <w:rPr>
                            <w:sz w:val="12"/>
                          </w:rPr>
                        </w:pPr>
                        <w:r>
                          <w:rPr>
                            <w:spacing w:val="-5"/>
                            <w:sz w:val="12"/>
                          </w:rPr>
                          <w:t>CRC</w:t>
                        </w:r>
                      </w:p>
                    </w:txbxContent>
                  </v:textbox>
                </v:shape>
                <v:shape id="Textbox 401" o:spid="_x0000_s1094" type="#_x0000_t202" style="position:absolute;left:42008;top:12349;width:4648;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" strokeweight=".5pt">
                  <v:textbox inset="0,0,0,0">
                    <w:txbxContent>
                      <w:p w14:paraId="7B9D8EC5" w14:textId="77777777" w:rsidR="006F6DBA" w:rsidRDefault="00000000">
                        <w:pPr>
                          <w:spacing w:before="25"/>
                          <w:ind w:left="127"/>
                          <w:rPr>
                            <w:color w:val="000000"/>
                            <w:sz w:val="12"/>
                          </w:rPr>
                        </w:pPr>
                        <w:r>
                          <w:rPr>
                            <w:color w:val="000000"/>
                            <w:sz w:val="12"/>
                          </w:rPr>
                          <w:t>T</w:t>
                        </w:r>
                        <w:r>
                          <w:rPr>
                            <w:color w:val="000000"/>
                            <w:spacing w:val="-3"/>
                            <w:sz w:val="12"/>
                          </w:rPr>
                          <w:t xml:space="preserve"> </w:t>
                        </w:r>
                        <w:r>
                          <w:rPr>
                            <w:color w:val="000000"/>
                            <w:spacing w:val="-2"/>
                            <w:sz w:val="12"/>
                          </w:rPr>
                          <w:t>sensor</w:t>
                        </w:r>
                      </w:p>
                    </w:txbxContent>
                  </v:textbox>
                </v:shape>
                <v:shape id="Textbox 402" o:spid="_x0000_s1095" type="#_x0000_t202" style="position:absolute;left:42008;top:10644;width:4648;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" strokeweight=".5pt">
                  <v:textbox inset="0,0,0,0">
                    <w:txbxContent>
                      <w:p w14:paraId="18D469B2" w14:textId="77777777" w:rsidR="006F6DBA" w:rsidRDefault="00000000">
                        <w:pPr>
                          <w:spacing w:before="25"/>
                          <w:ind w:left="230"/>
                          <w:rPr>
                            <w:color w:val="000000"/>
                            <w:sz w:val="12"/>
                          </w:rPr>
                        </w:pPr>
                        <w:r>
                          <w:rPr>
                            <w:color w:val="000000"/>
                            <w:spacing w:val="-5"/>
                            <w:sz w:val="12"/>
                          </w:rPr>
                          <w:t>POR</w:t>
                        </w:r>
                      </w:p>
                    </w:txbxContent>
                  </v:textbox>
                </v:shape>
                <v:shape id="Textbox 403" o:spid="_x0000_s1096" type="#_x0000_t202" style="position:absolute;left:24880;top:7449;width:1766;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" filled="f" strokeweight=".5pt">
                  <v:textbox inset="0,0,0,0">
                    <w:txbxContent>
                      <w:p w14:paraId="7BD0FADF" w14:textId="77777777" w:rsidR="006F6DBA" w:rsidRDefault="00000000">
                        <w:pPr>
                          <w:spacing w:before="86"/>
                          <w:ind w:left="63"/>
                          <w:rPr>
                            <w:sz w:val="12"/>
                          </w:rPr>
                        </w:pPr>
                        <w:r>
                          <w:rPr>
                            <w:spacing w:val="-5"/>
                            <w:sz w:val="12"/>
                          </w:rPr>
                          <w:t>I/F</w:t>
                        </w:r>
                      </w:p>
                    </w:txbxContent>
                  </v:textbox>
                </v:shape>
                <v:shape id="Textbox 404" o:spid="_x0000_s1097" type="#_x0000_t202" style="position:absolute;left:28443;top:7005;width:5403;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" filled="f" strokeweight=".5pt">
                  <v:textbox inset="0,0,0,0">
                    <w:txbxContent>
                      <w:p w14:paraId="62D3ABA9" w14:textId="77777777" w:rsidR="006F6DBA" w:rsidRDefault="00000000">
                        <w:pPr>
                          <w:spacing w:before="94" w:line="230" w:lineRule="auto"/>
                          <w:ind w:left="106" w:right="38" w:hanging="67"/>
                          <w:rPr>
                            <w:sz w:val="12"/>
                          </w:rPr>
                        </w:pPr>
                        <w:r>
                          <w:rPr>
                            <w:sz w:val="12"/>
                          </w:rPr>
                          <w:t>Flash</w:t>
                        </w:r>
                        <w:r>
                          <w:rPr>
                            <w:spacing w:val="-9"/>
                            <w:sz w:val="12"/>
                          </w:rPr>
                          <w:t xml:space="preserve"> </w:t>
                        </w:r>
                        <w:r>
                          <w:rPr>
                            <w:sz w:val="12"/>
                          </w:rPr>
                          <w:t>memory</w:t>
                        </w:r>
                        <w:r>
                          <w:rPr>
                            <w:spacing w:val="40"/>
                            <w:sz w:val="12"/>
                          </w:rPr>
                          <w:t xml:space="preserve"> </w:t>
                        </w:r>
                        <w:r>
                          <w:rPr>
                            <w:sz w:val="12"/>
                          </w:rPr>
                          <w:t>up to 64 KB</w:t>
                        </w:r>
                      </w:p>
                    </w:txbxContent>
                  </v:textbox>
                </v:shape>
                <v:shape id="Textbox 405" o:spid="_x0000_s1098" type="#_x0000_t202" style="position:absolute;left:41890;top:3676;width:4908;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" strokeweight=".5pt">
                  <v:textbox inset="0,0,0,0">
                    <w:txbxContent>
                      <w:p w14:paraId="198D57DF" w14:textId="77777777" w:rsidR="006F6DBA" w:rsidRDefault="00000000">
                        <w:pPr>
                          <w:spacing w:before="30" w:line="230" w:lineRule="auto"/>
                          <w:ind w:left="144" w:firstLine="33"/>
                          <w:rPr>
                            <w:color w:val="000000"/>
                            <w:sz w:val="12"/>
                          </w:rPr>
                        </w:pPr>
                        <w:r>
                          <w:rPr>
                            <w:color w:val="000000"/>
                            <w:spacing w:val="-2"/>
                            <w:sz w:val="12"/>
                          </w:rPr>
                          <w:t>Voltage</w:t>
                        </w:r>
                        <w:r>
                          <w:rPr>
                            <w:color w:val="000000"/>
                            <w:spacing w:val="40"/>
                            <w:sz w:val="12"/>
                          </w:rPr>
                          <w:t xml:space="preserve"> </w:t>
                        </w:r>
                        <w:r>
                          <w:rPr>
                            <w:color w:val="000000"/>
                            <w:spacing w:val="-2"/>
                            <w:sz w:val="12"/>
                          </w:rPr>
                          <w:t>regulator</w:t>
                        </w:r>
                      </w:p>
                    </w:txbxContent>
                  </v:textbox>
                </v:shape>
                <w10:wrap anchorx="page"/>
              </v:group>
            </w:pict>
          </mc:Fallback>
        </mc:AlternateContent>
      </w:r>
      <w:r>
        <w:rPr>
          <w:noProof/>
        </w:rPr>
        <mc:AlternateContent>
          <mc:Choice Requires="wps">
            <w:drawing>
              <wp:anchor distT="0" distB="0" distL="0" distR="0" simplePos="0" relativeHeight="251522048" behindDoc="0" locked="0" layoutInCell="1" allowOverlap="1" wp14:anchorId="210174B5" wp14:editId="4FE71726">
                <wp:simplePos x="0" y="0"/>
                <wp:positionH relativeFrom="page">
                  <wp:posOffset>2900753</wp:posOffset>
                </wp:positionH>
                <wp:positionV relativeFrom="paragraph">
                  <wp:posOffset>963968</wp:posOffset>
                </wp:positionV>
                <wp:extent cx="144145" cy="445770"/>
                <wp:effectExtent l="0" t="0" r="0" b="0"/>
                <wp:wrapNone/>
                <wp:docPr id="406" name="Text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445770"/>
                        </a:xfrm>
                        <a:prstGeom prst="rect">
                          <a:avLst/>
                        </a:prstGeom>
                      </wps:spPr>
                      <wps:txbx>
                        <w:txbxContent>
                          <w:p w14:paraId="2646798C" w14:textId="77777777" w:rsidR="006F6DBA" w:rsidRDefault="00000000">
                            <w:pPr>
                              <w:spacing w:before="29"/>
                              <w:ind w:left="20"/>
                              <w:rPr>
                                <w:sz w:val="14"/>
                              </w:rPr>
                            </w:pPr>
                            <w:r>
                              <w:rPr>
                                <w:sz w:val="14"/>
                              </w:rPr>
                              <w:t>Bus</w:t>
                            </w:r>
                            <w:r>
                              <w:rPr>
                                <w:spacing w:val="-3"/>
                                <w:sz w:val="14"/>
                              </w:rPr>
                              <w:t xml:space="preserve"> </w:t>
                            </w:r>
                            <w:r>
                              <w:rPr>
                                <w:spacing w:val="-2"/>
                                <w:sz w:val="14"/>
                              </w:rPr>
                              <w:t>matrix</w:t>
                            </w:r>
                          </w:p>
                        </w:txbxContent>
                      </wps:txbx>
                      <wps:bodyPr vert="vert270" wrap="square" lIns="0" tIns="0" rIns="0" bIns="0" rtlCol="0">
                        <a:noAutofit/>
                      </wps:bodyPr>
                    </wps:wsp>
                  </a:graphicData>
                </a:graphic>
              </wp:anchor>
            </w:drawing>
          </mc:Choice>
          <mc:Fallback>
            <w:pict>
              <v:shape w14:anchorId="210174B5" id="Textbox 406" o:spid="_x0000_s1099" type="#_x0000_t202" style="position:absolute;left:0;text-align:left;margin-left:228.4pt;margin-top:75.9pt;width:11.35pt;height:35.1pt;z-index:2515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" filled="f" stroked="f">
                <v:textbox style="layout-flow:vertical;mso-layout-flow-alt:bottom-to-top" inset="0,0,0,0">
                  <w:txbxContent>
                    <w:p w14:paraId="2646798C" w14:textId="77777777" w:rsidR="006F6DBA" w:rsidRDefault="00000000">
                      <w:pPr>
                        <w:spacing w:before="29"/>
                        <w:ind w:left="20"/>
                        <w:rPr>
                          <w:sz w:val="14"/>
                        </w:rPr>
                      </w:pPr>
                      <w:r>
                        <w:rPr>
                          <w:sz w:val="14"/>
                        </w:rPr>
                        <w:t>Bus</w:t>
                      </w:r>
                      <w:r>
                        <w:rPr>
                          <w:spacing w:val="-3"/>
                          <w:sz w:val="14"/>
                        </w:rPr>
                        <w:t xml:space="preserve"> </w:t>
                      </w:r>
                      <w:r>
                        <w:rPr>
                          <w:spacing w:val="-2"/>
                          <w:sz w:val="14"/>
                        </w:rPr>
                        <w:t>matrix</w:t>
                      </w:r>
                    </w:p>
                  </w:txbxContent>
                </v:textbox>
                <w10:wrap anchorx="page"/>
              </v:shape>
            </w:pict>
          </mc:Fallback>
        </mc:AlternateContent>
      </w:r>
      <w:bookmarkStart w:id="4" w:name="_bookmark4"/>
      <w:bookmarkEnd w:id="4"/>
      <w:r>
        <w:rPr>
          <w:b/>
          <w:sz w:val="20"/>
        </w:rPr>
        <w:t>Figure</w:t>
      </w:r>
      <w:r>
        <w:rPr>
          <w:b/>
          <w:spacing w:val="-6"/>
          <w:sz w:val="20"/>
        </w:rPr>
        <w:t xml:space="preserve"> </w:t>
      </w:r>
      <w:r>
        <w:rPr>
          <w:b/>
          <w:sz w:val="20"/>
        </w:rPr>
        <w:t>1.</w:t>
      </w:r>
      <w:r>
        <w:rPr>
          <w:b/>
          <w:spacing w:val="-6"/>
          <w:sz w:val="20"/>
        </w:rPr>
        <w:t xml:space="preserve"> </w:t>
      </w:r>
      <w:r>
        <w:rPr>
          <w:b/>
          <w:sz w:val="20"/>
        </w:rPr>
        <w:t>Block</w:t>
      </w:r>
      <w:r>
        <w:rPr>
          <w:b/>
          <w:spacing w:val="-5"/>
          <w:sz w:val="20"/>
        </w:rPr>
        <w:t xml:space="preserve"> </w:t>
      </w:r>
      <w:r>
        <w:rPr>
          <w:b/>
          <w:spacing w:val="-2"/>
          <w:sz w:val="20"/>
        </w:rPr>
        <w:t>diagram</w:t>
      </w:r>
    </w:p>
    <w:p w14:paraId="0C8F939C" w14:textId="77777777" w:rsidR="006F6DBA" w:rsidRDefault="00000000">
      <w:pPr>
        <w:pStyle w:val="BodyText"/>
        <w:spacing w:before="217"/>
        <w:rPr>
          <w:b/>
        </w:rPr>
      </w:pPr>
      <w:r>
        <w:rPr>
          <w:noProof/>
        </w:rPr>
        <mc:AlternateContent>
          <mc:Choice Requires="wps">
            <w:drawing>
              <wp:anchor distT="0" distB="0" distL="0" distR="0" simplePos="0" relativeHeight="251766784" behindDoc="1" locked="0" layoutInCell="1" allowOverlap="1" wp14:anchorId="6F6FED03" wp14:editId="33E46E9F">
                <wp:simplePos x="0" y="0"/>
                <wp:positionH relativeFrom="page">
                  <wp:posOffset>1777936</wp:posOffset>
                </wp:positionH>
                <wp:positionV relativeFrom="paragraph">
                  <wp:posOffset>299300</wp:posOffset>
                </wp:positionV>
                <wp:extent cx="884555" cy="1086485"/>
                <wp:effectExtent l="0" t="0" r="0" b="0"/>
                <wp:wrapTopAndBottom/>
                <wp:docPr id="407" name="Text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555" cy="1086485"/>
                        </a:xfrm>
                        <a:prstGeom prst="rect">
                          <a:avLst/>
                        </a:prstGeom>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9"/>
                              <w:gridCol w:w="240"/>
                              <w:gridCol w:w="582"/>
                            </w:tblGrid>
                            <w:tr w:rsidR="006F6DBA" w14:paraId="0E48794C" w14:textId="77777777">
                              <w:trPr>
                                <w:trHeight w:val="413"/>
                              </w:trPr>
                              <w:tc>
                                <w:tcPr>
                                  <w:tcW w:w="559" w:type="dxa"/>
                                </w:tcPr>
                                <w:p w14:paraId="56FE306C" w14:textId="77777777" w:rsidR="006F6DBA" w:rsidRDefault="00000000">
                                  <w:pPr>
                                    <w:pStyle w:val="TableParagraph"/>
                                    <w:spacing w:before="127"/>
                                    <w:ind w:left="33" w:right="29"/>
                                    <w:rPr>
                                      <w:sz w:val="12"/>
                                    </w:rPr>
                                  </w:pPr>
                                  <w:r>
                                    <w:rPr>
                                      <w:spacing w:val="-5"/>
                                      <w:sz w:val="12"/>
                                    </w:rPr>
                                    <w:t>SWD</w:t>
                                  </w:r>
                                </w:p>
                              </w:tc>
                              <w:tc>
                                <w:tcPr>
                                  <w:tcW w:w="822" w:type="dxa"/>
                                  <w:gridSpan w:val="2"/>
                                  <w:tcBorders>
                                    <w:bottom w:val="nil"/>
                                  </w:tcBorders>
                                </w:tcPr>
                                <w:p w14:paraId="70948F40" w14:textId="77777777" w:rsidR="006F6DBA" w:rsidRDefault="006F6DBA">
                                  <w:pPr>
                                    <w:pStyle w:val="TableParagraph"/>
                                    <w:jc w:val="left"/>
                                    <w:rPr>
                                      <w:rFonts w:ascii="Times New Roman"/>
                                      <w:sz w:val="12"/>
                                    </w:rPr>
                                  </w:pPr>
                                </w:p>
                              </w:tc>
                            </w:tr>
                            <w:tr w:rsidR="006F6DBA" w14:paraId="7A79FC4E" w14:textId="77777777">
                              <w:trPr>
                                <w:trHeight w:val="926"/>
                              </w:trPr>
                              <w:tc>
                                <w:tcPr>
                                  <w:tcW w:w="1381" w:type="dxa"/>
                                  <w:gridSpan w:val="3"/>
                                  <w:tcBorders>
                                    <w:top w:val="nil"/>
                                    <w:bottom w:val="nil"/>
                                  </w:tcBorders>
                                </w:tcPr>
                                <w:p w14:paraId="0D621395" w14:textId="77777777" w:rsidR="006F6DBA" w:rsidRDefault="00000000">
                                  <w:pPr>
                                    <w:pStyle w:val="TableParagraph"/>
                                    <w:spacing w:before="183" w:line="182" w:lineRule="exact"/>
                                    <w:ind w:left="12" w:right="1"/>
                                    <w:rPr>
                                      <w:sz w:val="16"/>
                                    </w:rPr>
                                  </w:pPr>
                                  <w:r>
                                    <w:rPr>
                                      <w:spacing w:val="-5"/>
                                      <w:sz w:val="16"/>
                                    </w:rPr>
                                    <w:t>CPU</w:t>
                                  </w:r>
                                </w:p>
                                <w:p w14:paraId="0695ECBC" w14:textId="77777777" w:rsidR="006F6DBA" w:rsidRDefault="00000000">
                                  <w:pPr>
                                    <w:pStyle w:val="TableParagraph"/>
                                    <w:spacing w:line="132" w:lineRule="exact"/>
                                    <w:ind w:left="12" w:right="3"/>
                                    <w:rPr>
                                      <w:sz w:val="12"/>
                                    </w:rPr>
                                  </w:pPr>
                                  <w:r>
                                    <w:rPr>
                                      <w:spacing w:val="-2"/>
                                      <w:sz w:val="12"/>
                                    </w:rPr>
                                    <w:t>CORTEX-</w:t>
                                  </w:r>
                                  <w:r>
                                    <w:rPr>
                                      <w:spacing w:val="-5"/>
                                      <w:sz w:val="12"/>
                                    </w:rPr>
                                    <w:t>M0+</w:t>
                                  </w:r>
                                </w:p>
                                <w:p w14:paraId="40A7A537" w14:textId="77777777" w:rsidR="006F6DBA" w:rsidRDefault="00000000">
                                  <w:pPr>
                                    <w:pStyle w:val="TableParagraph"/>
                                    <w:spacing w:line="143" w:lineRule="exact"/>
                                    <w:ind w:left="12"/>
                                    <w:rPr>
                                      <w:sz w:val="12"/>
                                    </w:rPr>
                                  </w:pPr>
                                  <w:r>
                                    <w:rPr>
                                      <w:position w:val="2"/>
                                      <w:sz w:val="12"/>
                                    </w:rPr>
                                    <w:t>f</w:t>
                                  </w:r>
                                  <w:r>
                                    <w:rPr>
                                      <w:sz w:val="7"/>
                                    </w:rPr>
                                    <w:t>max</w:t>
                                  </w:r>
                                  <w:r>
                                    <w:rPr>
                                      <w:spacing w:val="17"/>
                                      <w:sz w:val="7"/>
                                    </w:rPr>
                                    <w:t xml:space="preserve"> </w:t>
                                  </w:r>
                                  <w:r>
                                    <w:rPr>
                                      <w:position w:val="2"/>
                                      <w:sz w:val="12"/>
                                    </w:rPr>
                                    <w:t>=</w:t>
                                  </w:r>
                                  <w:r>
                                    <w:rPr>
                                      <w:spacing w:val="4"/>
                                      <w:position w:val="2"/>
                                      <w:sz w:val="12"/>
                                    </w:rPr>
                                    <w:t xml:space="preserve"> </w:t>
                                  </w:r>
                                  <w:r>
                                    <w:rPr>
                                      <w:position w:val="2"/>
                                      <w:sz w:val="12"/>
                                    </w:rPr>
                                    <w:t>56</w:t>
                                  </w:r>
                                  <w:r>
                                    <w:rPr>
                                      <w:spacing w:val="4"/>
                                      <w:position w:val="2"/>
                                      <w:sz w:val="12"/>
                                    </w:rPr>
                                    <w:t xml:space="preserve"> </w:t>
                                  </w:r>
                                  <w:r>
                                    <w:rPr>
                                      <w:spacing w:val="-5"/>
                                      <w:position w:val="2"/>
                                      <w:sz w:val="12"/>
                                    </w:rPr>
                                    <w:t>MHz</w:t>
                                  </w:r>
                                </w:p>
                              </w:tc>
                            </w:tr>
                            <w:tr w:rsidR="006F6DBA" w14:paraId="061BEB6A" w14:textId="77777777">
                              <w:trPr>
                                <w:trHeight w:val="330"/>
                              </w:trPr>
                              <w:tc>
                                <w:tcPr>
                                  <w:tcW w:w="559" w:type="dxa"/>
                                </w:tcPr>
                                <w:p w14:paraId="34D1278F" w14:textId="77777777" w:rsidR="006F6DBA" w:rsidRDefault="00000000">
                                  <w:pPr>
                                    <w:pStyle w:val="TableParagraph"/>
                                    <w:spacing w:before="85"/>
                                    <w:ind w:left="33"/>
                                    <w:rPr>
                                      <w:sz w:val="12"/>
                                    </w:rPr>
                                  </w:pPr>
                                  <w:r>
                                    <w:rPr>
                                      <w:spacing w:val="-4"/>
                                      <w:sz w:val="12"/>
                                    </w:rPr>
                                    <w:t>NVIC</w:t>
                                  </w:r>
                                </w:p>
                              </w:tc>
                              <w:tc>
                                <w:tcPr>
                                  <w:tcW w:w="240" w:type="dxa"/>
                                  <w:tcBorders>
                                    <w:top w:val="nil"/>
                                  </w:tcBorders>
                                </w:tcPr>
                                <w:p w14:paraId="56E77017" w14:textId="77777777" w:rsidR="006F6DBA" w:rsidRDefault="006F6DBA">
                                  <w:pPr>
                                    <w:pStyle w:val="TableParagraph"/>
                                    <w:jc w:val="left"/>
                                    <w:rPr>
                                      <w:rFonts w:ascii="Times New Roman"/>
                                      <w:sz w:val="12"/>
                                    </w:rPr>
                                  </w:pPr>
                                </w:p>
                              </w:tc>
                              <w:tc>
                                <w:tcPr>
                                  <w:tcW w:w="582" w:type="dxa"/>
                                  <w:tcBorders>
                                    <w:right w:val="single" w:sz="6" w:space="0" w:color="000000"/>
                                  </w:tcBorders>
                                </w:tcPr>
                                <w:p w14:paraId="07C405B7" w14:textId="77777777" w:rsidR="006F6DBA" w:rsidRDefault="00000000">
                                  <w:pPr>
                                    <w:pStyle w:val="TableParagraph"/>
                                    <w:spacing w:before="85"/>
                                    <w:ind w:left="61"/>
                                    <w:jc w:val="left"/>
                                    <w:rPr>
                                      <w:sz w:val="12"/>
                                    </w:rPr>
                                  </w:pPr>
                                  <w:r>
                                    <w:rPr>
                                      <w:spacing w:val="-2"/>
                                      <w:sz w:val="12"/>
                                    </w:rPr>
                                    <w:t>IOPORT</w:t>
                                  </w:r>
                                </w:p>
                              </w:tc>
                            </w:tr>
                          </w:tbl>
                          <w:p w14:paraId="7823023E" w14:textId="77777777" w:rsidR="006F6DBA" w:rsidRDefault="006F6DBA">
                            <w:pPr>
                              <w:pStyle w:val="BodyText"/>
                            </w:pPr>
                          </w:p>
                        </w:txbxContent>
                      </wps:txbx>
                      <wps:bodyPr wrap="square" lIns="0" tIns="0" rIns="0" bIns="0" rtlCol="0">
                        <a:noAutofit/>
                      </wps:bodyPr>
                    </wps:wsp>
                  </a:graphicData>
                </a:graphic>
              </wp:anchor>
            </w:drawing>
          </mc:Choice>
          <mc:Fallback>
            <w:pict>
              <v:shape w14:anchorId="6F6FED03" id="Textbox 407" o:spid="_x0000_s1100" type="#_x0000_t202" style="position:absolute;margin-left:140pt;margin-top:23.55pt;width:69.65pt;height:85.55pt;z-index:-251549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9"/>
                        <w:gridCol w:w="240"/>
                        <w:gridCol w:w="582"/>
                      </w:tblGrid>
                      <w:tr w:rsidR="006F6DBA" w14:paraId="0E48794C" w14:textId="77777777">
                        <w:trPr>
                          <w:trHeight w:val="413"/>
                        </w:trPr>
                        <w:tc>
                          <w:tcPr>
                            <w:tcW w:w="559" w:type="dxa"/>
                          </w:tcPr>
                          <w:p w14:paraId="56FE306C" w14:textId="77777777" w:rsidR="006F6DBA" w:rsidRDefault="00000000">
                            <w:pPr>
                              <w:pStyle w:val="TableParagraph"/>
                              <w:spacing w:before="127"/>
                              <w:ind w:left="33" w:right="29"/>
                              <w:rPr>
                                <w:sz w:val="12"/>
                              </w:rPr>
                            </w:pPr>
                            <w:r>
                              <w:rPr>
                                <w:spacing w:val="-5"/>
                                <w:sz w:val="12"/>
                              </w:rPr>
                              <w:t>SWD</w:t>
                            </w:r>
                          </w:p>
                        </w:tc>
                        <w:tc>
                          <w:tcPr>
                            <w:tcW w:w="822" w:type="dxa"/>
                            <w:gridSpan w:val="2"/>
                            <w:tcBorders>
                              <w:bottom w:val="nil"/>
                            </w:tcBorders>
                          </w:tcPr>
                          <w:p w14:paraId="70948F40" w14:textId="77777777" w:rsidR="006F6DBA" w:rsidRDefault="006F6DBA">
                            <w:pPr>
                              <w:pStyle w:val="TableParagraph"/>
                              <w:jc w:val="left"/>
                              <w:rPr>
                                <w:rFonts w:ascii="Times New Roman"/>
                                <w:sz w:val="12"/>
                              </w:rPr>
                            </w:pPr>
                          </w:p>
                        </w:tc>
                      </w:tr>
                      <w:tr w:rsidR="006F6DBA" w14:paraId="7A79FC4E" w14:textId="77777777">
                        <w:trPr>
                          <w:trHeight w:val="926"/>
                        </w:trPr>
                        <w:tc>
                          <w:tcPr>
                            <w:tcW w:w="1381" w:type="dxa"/>
                            <w:gridSpan w:val="3"/>
                            <w:tcBorders>
                              <w:top w:val="nil"/>
                              <w:bottom w:val="nil"/>
                            </w:tcBorders>
                          </w:tcPr>
                          <w:p w14:paraId="0D621395" w14:textId="77777777" w:rsidR="006F6DBA" w:rsidRDefault="00000000">
                            <w:pPr>
                              <w:pStyle w:val="TableParagraph"/>
                              <w:spacing w:before="183" w:line="182" w:lineRule="exact"/>
                              <w:ind w:left="12" w:right="1"/>
                              <w:rPr>
                                <w:sz w:val="16"/>
                              </w:rPr>
                            </w:pPr>
                            <w:r>
                              <w:rPr>
                                <w:spacing w:val="-5"/>
                                <w:sz w:val="16"/>
                              </w:rPr>
                              <w:t>CPU</w:t>
                            </w:r>
                          </w:p>
                          <w:p w14:paraId="0695ECBC" w14:textId="77777777" w:rsidR="006F6DBA" w:rsidRDefault="00000000">
                            <w:pPr>
                              <w:pStyle w:val="TableParagraph"/>
                              <w:spacing w:line="132" w:lineRule="exact"/>
                              <w:ind w:left="12" w:right="3"/>
                              <w:rPr>
                                <w:sz w:val="12"/>
                              </w:rPr>
                            </w:pPr>
                            <w:r>
                              <w:rPr>
                                <w:spacing w:val="-2"/>
                                <w:sz w:val="12"/>
                              </w:rPr>
                              <w:t>CORTEX-</w:t>
                            </w:r>
                            <w:r>
                              <w:rPr>
                                <w:spacing w:val="-5"/>
                                <w:sz w:val="12"/>
                              </w:rPr>
                              <w:t>M0+</w:t>
                            </w:r>
                          </w:p>
                          <w:p w14:paraId="40A7A537" w14:textId="77777777" w:rsidR="006F6DBA" w:rsidRDefault="00000000">
                            <w:pPr>
                              <w:pStyle w:val="TableParagraph"/>
                              <w:spacing w:line="143" w:lineRule="exact"/>
                              <w:ind w:left="12"/>
                              <w:rPr>
                                <w:sz w:val="12"/>
                              </w:rPr>
                            </w:pPr>
                            <w:r>
                              <w:rPr>
                                <w:position w:val="2"/>
                                <w:sz w:val="12"/>
                              </w:rPr>
                              <w:t>f</w:t>
                            </w:r>
                            <w:r>
                              <w:rPr>
                                <w:sz w:val="7"/>
                              </w:rPr>
                              <w:t>max</w:t>
                            </w:r>
                            <w:r>
                              <w:rPr>
                                <w:spacing w:val="17"/>
                                <w:sz w:val="7"/>
                              </w:rPr>
                              <w:t xml:space="preserve"> </w:t>
                            </w:r>
                            <w:r>
                              <w:rPr>
                                <w:position w:val="2"/>
                                <w:sz w:val="12"/>
                              </w:rPr>
                              <w:t>=</w:t>
                            </w:r>
                            <w:r>
                              <w:rPr>
                                <w:spacing w:val="4"/>
                                <w:position w:val="2"/>
                                <w:sz w:val="12"/>
                              </w:rPr>
                              <w:t xml:space="preserve"> </w:t>
                            </w:r>
                            <w:r>
                              <w:rPr>
                                <w:position w:val="2"/>
                                <w:sz w:val="12"/>
                              </w:rPr>
                              <w:t>56</w:t>
                            </w:r>
                            <w:r>
                              <w:rPr>
                                <w:spacing w:val="4"/>
                                <w:position w:val="2"/>
                                <w:sz w:val="12"/>
                              </w:rPr>
                              <w:t xml:space="preserve"> </w:t>
                            </w:r>
                            <w:r>
                              <w:rPr>
                                <w:spacing w:val="-5"/>
                                <w:position w:val="2"/>
                                <w:sz w:val="12"/>
                              </w:rPr>
                              <w:t>MHz</w:t>
                            </w:r>
                          </w:p>
                        </w:tc>
                      </w:tr>
                      <w:tr w:rsidR="006F6DBA" w14:paraId="061BEB6A" w14:textId="77777777">
                        <w:trPr>
                          <w:trHeight w:val="330"/>
                        </w:trPr>
                        <w:tc>
                          <w:tcPr>
                            <w:tcW w:w="559" w:type="dxa"/>
                          </w:tcPr>
                          <w:p w14:paraId="34D1278F" w14:textId="77777777" w:rsidR="006F6DBA" w:rsidRDefault="00000000">
                            <w:pPr>
                              <w:pStyle w:val="TableParagraph"/>
                              <w:spacing w:before="85"/>
                              <w:ind w:left="33"/>
                              <w:rPr>
                                <w:sz w:val="12"/>
                              </w:rPr>
                            </w:pPr>
                            <w:r>
                              <w:rPr>
                                <w:spacing w:val="-4"/>
                                <w:sz w:val="12"/>
                              </w:rPr>
                              <w:t>NVIC</w:t>
                            </w:r>
                          </w:p>
                        </w:tc>
                        <w:tc>
                          <w:tcPr>
                            <w:tcW w:w="240" w:type="dxa"/>
                            <w:tcBorders>
                              <w:top w:val="nil"/>
                            </w:tcBorders>
                          </w:tcPr>
                          <w:p w14:paraId="56E77017" w14:textId="77777777" w:rsidR="006F6DBA" w:rsidRDefault="006F6DBA">
                            <w:pPr>
                              <w:pStyle w:val="TableParagraph"/>
                              <w:jc w:val="left"/>
                              <w:rPr>
                                <w:rFonts w:ascii="Times New Roman"/>
                                <w:sz w:val="12"/>
                              </w:rPr>
                            </w:pPr>
                          </w:p>
                        </w:tc>
                        <w:tc>
                          <w:tcPr>
                            <w:tcW w:w="582" w:type="dxa"/>
                            <w:tcBorders>
                              <w:right w:val="single" w:sz="6" w:space="0" w:color="000000"/>
                            </w:tcBorders>
                          </w:tcPr>
                          <w:p w14:paraId="07C405B7" w14:textId="77777777" w:rsidR="006F6DBA" w:rsidRDefault="00000000">
                            <w:pPr>
                              <w:pStyle w:val="TableParagraph"/>
                              <w:spacing w:before="85"/>
                              <w:ind w:left="61"/>
                              <w:jc w:val="left"/>
                              <w:rPr>
                                <w:sz w:val="12"/>
                              </w:rPr>
                            </w:pPr>
                            <w:r>
                              <w:rPr>
                                <w:spacing w:val="-2"/>
                                <w:sz w:val="12"/>
                              </w:rPr>
                              <w:t>IOPORT</w:t>
                            </w:r>
                          </w:p>
                        </w:tc>
                      </w:tr>
                    </w:tbl>
                    <w:p w14:paraId="7823023E" w14:textId="77777777" w:rsidR="006F6DBA" w:rsidRDefault="006F6DBA">
                      <w:pPr>
                        <w:pStyle w:val="BodyText"/>
                      </w:pPr>
                    </w:p>
                  </w:txbxContent>
                </v:textbox>
                <w10:wrap type="topAndBottom" anchorx="page"/>
              </v:shape>
            </w:pict>
          </mc:Fallback>
        </mc:AlternateContent>
      </w:r>
      <w:r>
        <w:rPr>
          <w:noProof/>
        </w:rPr>
        <mc:AlternateContent>
          <mc:Choice Requires="wps">
            <w:drawing>
              <wp:anchor distT="0" distB="0" distL="0" distR="0" simplePos="0" relativeHeight="251767808" behindDoc="1" locked="0" layoutInCell="1" allowOverlap="1" wp14:anchorId="5D749E34" wp14:editId="5DE625ED">
                <wp:simplePos x="0" y="0"/>
                <wp:positionH relativeFrom="page">
                  <wp:posOffset>3339096</wp:posOffset>
                </wp:positionH>
                <wp:positionV relativeFrom="paragraph">
                  <wp:posOffset>1065059</wp:posOffset>
                </wp:positionV>
                <wp:extent cx="902969" cy="259715"/>
                <wp:effectExtent l="0" t="0" r="0" b="0"/>
                <wp:wrapTopAndBottom/>
                <wp:docPr id="408" name="Text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2969" cy="259715"/>
                        </a:xfrm>
                        <a:prstGeom prst="rect">
                          <a:avLst/>
                        </a:prstGeom>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5"/>
                              <w:gridCol w:w="476"/>
                            </w:tblGrid>
                            <w:tr w:rsidR="006F6DBA" w14:paraId="01BB385D" w14:textId="77777777">
                              <w:trPr>
                                <w:trHeight w:val="154"/>
                              </w:trPr>
                              <w:tc>
                                <w:tcPr>
                                  <w:tcW w:w="1411" w:type="dxa"/>
                                  <w:gridSpan w:val="2"/>
                                  <w:tcBorders>
                                    <w:bottom w:val="nil"/>
                                  </w:tcBorders>
                                </w:tcPr>
                                <w:p w14:paraId="6AD82974" w14:textId="77777777" w:rsidR="006F6DBA" w:rsidRDefault="00000000">
                                  <w:pPr>
                                    <w:pStyle w:val="TableParagraph"/>
                                    <w:spacing w:before="48" w:line="86" w:lineRule="exact"/>
                                    <w:ind w:left="432"/>
                                    <w:jc w:val="left"/>
                                    <w:rPr>
                                      <w:sz w:val="12"/>
                                    </w:rPr>
                                  </w:pPr>
                                  <w:r>
                                    <w:rPr>
                                      <w:spacing w:val="-4"/>
                                      <w:sz w:val="12"/>
                                    </w:rPr>
                                    <w:t>SRAM</w:t>
                                  </w:r>
                                </w:p>
                              </w:tc>
                            </w:tr>
                            <w:tr w:rsidR="006F6DBA" w14:paraId="76C238A6" w14:textId="77777777">
                              <w:trPr>
                                <w:trHeight w:val="220"/>
                              </w:trPr>
                              <w:tc>
                                <w:tcPr>
                                  <w:tcW w:w="935" w:type="dxa"/>
                                  <w:tcBorders>
                                    <w:top w:val="nil"/>
                                  </w:tcBorders>
                                </w:tcPr>
                                <w:p w14:paraId="066DE696" w14:textId="77777777" w:rsidR="006F6DBA" w:rsidRDefault="00000000">
                                  <w:pPr>
                                    <w:pStyle w:val="TableParagraph"/>
                                    <w:spacing w:before="16"/>
                                    <w:ind w:left="475"/>
                                    <w:jc w:val="left"/>
                                    <w:rPr>
                                      <w:sz w:val="12"/>
                                    </w:rPr>
                                  </w:pPr>
                                  <w:r>
                                    <w:rPr>
                                      <w:sz w:val="12"/>
                                    </w:rPr>
                                    <w:t>8</w:t>
                                  </w:r>
                                  <w:r>
                                    <w:rPr>
                                      <w:spacing w:val="-1"/>
                                      <w:sz w:val="12"/>
                                    </w:rPr>
                                    <w:t xml:space="preserve"> </w:t>
                                  </w:r>
                                  <w:r>
                                    <w:rPr>
                                      <w:spacing w:val="-5"/>
                                      <w:sz w:val="12"/>
                                    </w:rPr>
                                    <w:t>KB</w:t>
                                  </w:r>
                                </w:p>
                              </w:tc>
                              <w:tc>
                                <w:tcPr>
                                  <w:tcW w:w="476" w:type="dxa"/>
                                  <w:tcBorders>
                                    <w:bottom w:val="single" w:sz="6" w:space="0" w:color="000000"/>
                                  </w:tcBorders>
                                </w:tcPr>
                                <w:p w14:paraId="4133AEB5" w14:textId="77777777" w:rsidR="006F6DBA" w:rsidRDefault="00000000">
                                  <w:pPr>
                                    <w:pStyle w:val="TableParagraph"/>
                                    <w:spacing w:before="31"/>
                                    <w:ind w:left="85"/>
                                    <w:jc w:val="left"/>
                                    <w:rPr>
                                      <w:sz w:val="12"/>
                                    </w:rPr>
                                  </w:pPr>
                                  <w:r>
                                    <w:rPr>
                                      <w:spacing w:val="-2"/>
                                      <w:sz w:val="12"/>
                                    </w:rPr>
                                    <w:t>Parity</w:t>
                                  </w:r>
                                </w:p>
                              </w:tc>
                            </w:tr>
                          </w:tbl>
                          <w:p w14:paraId="1404203C" w14:textId="77777777" w:rsidR="006F6DBA" w:rsidRDefault="006F6DBA">
                            <w:pPr>
                              <w:pStyle w:val="BodyText"/>
                            </w:pPr>
                          </w:p>
                        </w:txbxContent>
                      </wps:txbx>
                      <wps:bodyPr wrap="square" lIns="0" tIns="0" rIns="0" bIns="0" rtlCol="0">
                        <a:noAutofit/>
                      </wps:bodyPr>
                    </wps:wsp>
                  </a:graphicData>
                </a:graphic>
              </wp:anchor>
            </w:drawing>
          </mc:Choice>
          <mc:Fallback>
            <w:pict>
              <v:shape w14:anchorId="5D749E34" id="Textbox 408" o:spid="_x0000_s1101" type="#_x0000_t202" style="position:absolute;margin-left:262.9pt;margin-top:83.85pt;width:71.1pt;height:20.45pt;z-index:-25154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5"/>
                        <w:gridCol w:w="476"/>
                      </w:tblGrid>
                      <w:tr w:rsidR="006F6DBA" w14:paraId="01BB385D" w14:textId="77777777">
                        <w:trPr>
                          <w:trHeight w:val="154"/>
                        </w:trPr>
                        <w:tc>
                          <w:tcPr>
                            <w:tcW w:w="1411" w:type="dxa"/>
                            <w:gridSpan w:val="2"/>
                            <w:tcBorders>
                              <w:bottom w:val="nil"/>
                            </w:tcBorders>
                          </w:tcPr>
                          <w:p w14:paraId="6AD82974" w14:textId="77777777" w:rsidR="006F6DBA" w:rsidRDefault="00000000">
                            <w:pPr>
                              <w:pStyle w:val="TableParagraph"/>
                              <w:spacing w:before="48" w:line="86" w:lineRule="exact"/>
                              <w:ind w:left="432"/>
                              <w:jc w:val="left"/>
                              <w:rPr>
                                <w:sz w:val="12"/>
                              </w:rPr>
                            </w:pPr>
                            <w:r>
                              <w:rPr>
                                <w:spacing w:val="-4"/>
                                <w:sz w:val="12"/>
                              </w:rPr>
                              <w:t>SRAM</w:t>
                            </w:r>
                          </w:p>
                        </w:tc>
                      </w:tr>
                      <w:tr w:rsidR="006F6DBA" w14:paraId="76C238A6" w14:textId="77777777">
                        <w:trPr>
                          <w:trHeight w:val="220"/>
                        </w:trPr>
                        <w:tc>
                          <w:tcPr>
                            <w:tcW w:w="935" w:type="dxa"/>
                            <w:tcBorders>
                              <w:top w:val="nil"/>
                            </w:tcBorders>
                          </w:tcPr>
                          <w:p w14:paraId="066DE696" w14:textId="77777777" w:rsidR="006F6DBA" w:rsidRDefault="00000000">
                            <w:pPr>
                              <w:pStyle w:val="TableParagraph"/>
                              <w:spacing w:before="16"/>
                              <w:ind w:left="475"/>
                              <w:jc w:val="left"/>
                              <w:rPr>
                                <w:sz w:val="12"/>
                              </w:rPr>
                            </w:pPr>
                            <w:r>
                              <w:rPr>
                                <w:sz w:val="12"/>
                              </w:rPr>
                              <w:t>8</w:t>
                            </w:r>
                            <w:r>
                              <w:rPr>
                                <w:spacing w:val="-1"/>
                                <w:sz w:val="12"/>
                              </w:rPr>
                              <w:t xml:space="preserve"> </w:t>
                            </w:r>
                            <w:r>
                              <w:rPr>
                                <w:spacing w:val="-5"/>
                                <w:sz w:val="12"/>
                              </w:rPr>
                              <w:t>KB</w:t>
                            </w:r>
                          </w:p>
                        </w:tc>
                        <w:tc>
                          <w:tcPr>
                            <w:tcW w:w="476" w:type="dxa"/>
                            <w:tcBorders>
                              <w:bottom w:val="single" w:sz="6" w:space="0" w:color="000000"/>
                            </w:tcBorders>
                          </w:tcPr>
                          <w:p w14:paraId="4133AEB5" w14:textId="77777777" w:rsidR="006F6DBA" w:rsidRDefault="00000000">
                            <w:pPr>
                              <w:pStyle w:val="TableParagraph"/>
                              <w:spacing w:before="31"/>
                              <w:ind w:left="85"/>
                              <w:jc w:val="left"/>
                              <w:rPr>
                                <w:sz w:val="12"/>
                              </w:rPr>
                            </w:pPr>
                            <w:r>
                              <w:rPr>
                                <w:spacing w:val="-2"/>
                                <w:sz w:val="12"/>
                              </w:rPr>
                              <w:t>Parity</w:t>
                            </w:r>
                          </w:p>
                        </w:tc>
                      </w:tr>
                    </w:tbl>
                    <w:p w14:paraId="1404203C" w14:textId="77777777" w:rsidR="006F6DBA" w:rsidRDefault="006F6DBA">
                      <w:pPr>
                        <w:pStyle w:val="BodyText"/>
                      </w:pPr>
                    </w:p>
                  </w:txbxContent>
                </v:textbox>
                <w10:wrap type="topAndBottom" anchorx="page"/>
              </v:shape>
            </w:pict>
          </mc:Fallback>
        </mc:AlternateContent>
      </w:r>
    </w:p>
    <w:p w14:paraId="7B1E7766" w14:textId="77777777" w:rsidR="006F6DBA" w:rsidRDefault="006F6DBA">
      <w:pPr>
        <w:pStyle w:val="BodyText"/>
        <w:rPr>
          <w:b/>
        </w:rPr>
      </w:pPr>
    </w:p>
    <w:p w14:paraId="5AD778F1" w14:textId="77777777" w:rsidR="006F6DBA" w:rsidRDefault="006F6DBA">
      <w:pPr>
        <w:pStyle w:val="BodyText"/>
        <w:rPr>
          <w:b/>
        </w:rPr>
      </w:pPr>
    </w:p>
    <w:p w14:paraId="17479D2E" w14:textId="77777777" w:rsidR="006F6DBA" w:rsidRDefault="006F6DBA">
      <w:pPr>
        <w:pStyle w:val="BodyText"/>
        <w:rPr>
          <w:b/>
        </w:rPr>
      </w:pPr>
    </w:p>
    <w:p w14:paraId="3165A935" w14:textId="77777777" w:rsidR="006F6DBA" w:rsidRDefault="006F6DBA">
      <w:pPr>
        <w:pStyle w:val="BodyText"/>
        <w:spacing w:before="81"/>
        <w:rPr>
          <w:b/>
        </w:rPr>
      </w:pPr>
    </w:p>
    <w:tbl>
      <w:tblPr>
        <w:tblW w:w="0" w:type="auto"/>
        <w:tblInd w:w="6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3"/>
        <w:gridCol w:w="543"/>
      </w:tblGrid>
      <w:tr w:rsidR="006F6DBA" w14:paraId="70DECDDC" w14:textId="77777777">
        <w:trPr>
          <w:trHeight w:val="249"/>
        </w:trPr>
        <w:tc>
          <w:tcPr>
            <w:tcW w:w="1016" w:type="dxa"/>
            <w:gridSpan w:val="2"/>
            <w:shd w:val="clear" w:color="auto" w:fill="FFFFFF"/>
          </w:tcPr>
          <w:p w14:paraId="24191246" w14:textId="77777777" w:rsidR="006F6DBA" w:rsidRDefault="00000000">
            <w:pPr>
              <w:pStyle w:val="TableParagraph"/>
              <w:spacing w:before="45"/>
              <w:ind w:left="344"/>
              <w:jc w:val="left"/>
              <w:rPr>
                <w:sz w:val="12"/>
              </w:rPr>
            </w:pPr>
            <w:r>
              <w:rPr>
                <w:spacing w:val="-4"/>
                <w:sz w:val="12"/>
              </w:rPr>
              <w:t>IWDG</w:t>
            </w:r>
          </w:p>
        </w:tc>
      </w:tr>
      <w:tr w:rsidR="006F6DBA" w14:paraId="6F998059" w14:textId="77777777">
        <w:trPr>
          <w:trHeight w:val="210"/>
        </w:trPr>
        <w:tc>
          <w:tcPr>
            <w:tcW w:w="473" w:type="dxa"/>
            <w:shd w:val="clear" w:color="auto" w:fill="FFFFFF"/>
          </w:tcPr>
          <w:p w14:paraId="2E8C673C" w14:textId="77777777" w:rsidR="006F6DBA" w:rsidRDefault="00000000">
            <w:pPr>
              <w:pStyle w:val="TableParagraph"/>
              <w:spacing w:before="25"/>
              <w:ind w:left="10"/>
              <w:rPr>
                <w:sz w:val="12"/>
              </w:rPr>
            </w:pPr>
            <w:r>
              <w:rPr>
                <w:spacing w:val="-5"/>
                <w:sz w:val="12"/>
              </w:rPr>
              <w:t>I/F</w:t>
            </w:r>
          </w:p>
        </w:tc>
        <w:tc>
          <w:tcPr>
            <w:tcW w:w="543" w:type="dxa"/>
            <w:tcBorders>
              <w:bottom w:val="nil"/>
              <w:right w:val="nil"/>
            </w:tcBorders>
          </w:tcPr>
          <w:p w14:paraId="5B613B71" w14:textId="77777777" w:rsidR="006F6DBA" w:rsidRDefault="006F6DBA">
            <w:pPr>
              <w:pStyle w:val="TableParagraph"/>
              <w:spacing w:before="37"/>
              <w:jc w:val="left"/>
              <w:rPr>
                <w:b/>
                <w:sz w:val="6"/>
              </w:rPr>
            </w:pPr>
          </w:p>
          <w:p w14:paraId="3C32454D" w14:textId="77777777" w:rsidR="006F6DBA" w:rsidRDefault="00000000">
            <w:pPr>
              <w:pStyle w:val="TableParagraph"/>
              <w:spacing w:line="84" w:lineRule="exact"/>
              <w:ind w:left="215"/>
              <w:jc w:val="left"/>
              <w:rPr>
                <w:sz w:val="6"/>
              </w:rPr>
            </w:pPr>
            <w:r>
              <w:rPr>
                <w:spacing w:val="-5"/>
                <w:w w:val="105"/>
                <w:position w:val="1"/>
                <w:sz w:val="10"/>
              </w:rPr>
              <w:t>V</w:t>
            </w:r>
            <w:r>
              <w:rPr>
                <w:spacing w:val="-5"/>
                <w:w w:val="105"/>
                <w:sz w:val="6"/>
              </w:rPr>
              <w:t>DD</w:t>
            </w:r>
          </w:p>
        </w:tc>
      </w:tr>
    </w:tbl>
    <w:p w14:paraId="6EDDCD51" w14:textId="77777777" w:rsidR="006F6DBA" w:rsidRDefault="006F6DBA">
      <w:pPr>
        <w:pStyle w:val="BodyText"/>
        <w:rPr>
          <w:b/>
        </w:rPr>
      </w:pPr>
    </w:p>
    <w:p w14:paraId="4E1A8759" w14:textId="77777777" w:rsidR="006F6DBA" w:rsidRDefault="006F6DBA">
      <w:pPr>
        <w:pStyle w:val="BodyText"/>
        <w:rPr>
          <w:b/>
        </w:rPr>
      </w:pPr>
    </w:p>
    <w:p w14:paraId="6AC742F6" w14:textId="77777777" w:rsidR="006F6DBA" w:rsidRDefault="006F6DBA">
      <w:pPr>
        <w:pStyle w:val="BodyText"/>
        <w:rPr>
          <w:b/>
        </w:rPr>
      </w:pPr>
    </w:p>
    <w:p w14:paraId="7960CB34" w14:textId="77777777" w:rsidR="006F6DBA" w:rsidRDefault="006F6DBA">
      <w:pPr>
        <w:pStyle w:val="BodyText"/>
        <w:rPr>
          <w:b/>
        </w:rPr>
      </w:pPr>
    </w:p>
    <w:p w14:paraId="11608334" w14:textId="77777777" w:rsidR="006F6DBA" w:rsidRDefault="006F6DBA">
      <w:pPr>
        <w:pStyle w:val="BodyText"/>
        <w:rPr>
          <w:b/>
        </w:rPr>
      </w:pPr>
    </w:p>
    <w:p w14:paraId="3E96185D" w14:textId="77777777" w:rsidR="006F6DBA" w:rsidRDefault="006F6DBA">
      <w:pPr>
        <w:pStyle w:val="BodyText"/>
        <w:rPr>
          <w:b/>
        </w:rPr>
      </w:pPr>
    </w:p>
    <w:p w14:paraId="1F3183A6" w14:textId="77777777" w:rsidR="006F6DBA" w:rsidRDefault="006F6DBA">
      <w:pPr>
        <w:pStyle w:val="BodyText"/>
        <w:rPr>
          <w:b/>
        </w:rPr>
      </w:pPr>
    </w:p>
    <w:p w14:paraId="4994454E" w14:textId="77777777" w:rsidR="006F6DBA" w:rsidRDefault="006F6DBA">
      <w:pPr>
        <w:pStyle w:val="BodyText"/>
        <w:rPr>
          <w:b/>
        </w:rPr>
      </w:pPr>
    </w:p>
    <w:p w14:paraId="58339E8C" w14:textId="77777777" w:rsidR="006F6DBA" w:rsidRDefault="006F6DBA">
      <w:pPr>
        <w:pStyle w:val="BodyText"/>
        <w:rPr>
          <w:b/>
        </w:rPr>
      </w:pPr>
    </w:p>
    <w:p w14:paraId="4F563933" w14:textId="77777777" w:rsidR="006F6DBA" w:rsidRDefault="006F6DBA">
      <w:pPr>
        <w:pStyle w:val="BodyText"/>
        <w:rPr>
          <w:b/>
        </w:rPr>
      </w:pPr>
    </w:p>
    <w:p w14:paraId="39DD3949" w14:textId="77777777" w:rsidR="006F6DBA" w:rsidRDefault="006F6DBA">
      <w:pPr>
        <w:pStyle w:val="BodyText"/>
        <w:rPr>
          <w:b/>
        </w:rPr>
      </w:pPr>
    </w:p>
    <w:p w14:paraId="76EB849A" w14:textId="77777777" w:rsidR="006F6DBA" w:rsidRDefault="006F6DBA">
      <w:pPr>
        <w:pStyle w:val="BodyText"/>
        <w:rPr>
          <w:b/>
        </w:rPr>
      </w:pPr>
    </w:p>
    <w:p w14:paraId="444AF50A" w14:textId="77777777" w:rsidR="006F6DBA" w:rsidRDefault="006F6DBA">
      <w:pPr>
        <w:pStyle w:val="BodyText"/>
        <w:rPr>
          <w:b/>
        </w:rPr>
      </w:pPr>
    </w:p>
    <w:p w14:paraId="0AA76C75" w14:textId="77777777" w:rsidR="006F6DBA" w:rsidRDefault="006F6DBA">
      <w:pPr>
        <w:pStyle w:val="BodyText"/>
        <w:rPr>
          <w:b/>
        </w:rPr>
      </w:pPr>
    </w:p>
    <w:p w14:paraId="53F88697" w14:textId="77777777" w:rsidR="006F6DBA" w:rsidRDefault="006F6DBA">
      <w:pPr>
        <w:pStyle w:val="BodyText"/>
        <w:rPr>
          <w:b/>
        </w:rPr>
      </w:pPr>
    </w:p>
    <w:p w14:paraId="005030A4" w14:textId="77777777" w:rsidR="006F6DBA" w:rsidRDefault="006F6DBA">
      <w:pPr>
        <w:pStyle w:val="BodyText"/>
        <w:rPr>
          <w:b/>
        </w:rPr>
      </w:pPr>
    </w:p>
    <w:p w14:paraId="1F66B8A1" w14:textId="77777777" w:rsidR="006F6DBA" w:rsidRDefault="006F6DBA">
      <w:pPr>
        <w:pStyle w:val="BodyText"/>
        <w:rPr>
          <w:b/>
        </w:rPr>
      </w:pPr>
    </w:p>
    <w:p w14:paraId="42C5C30B" w14:textId="77777777" w:rsidR="006F6DBA" w:rsidRDefault="006F6DBA">
      <w:pPr>
        <w:pStyle w:val="BodyText"/>
        <w:rPr>
          <w:b/>
        </w:rPr>
      </w:pPr>
    </w:p>
    <w:p w14:paraId="37D85AF5" w14:textId="77777777" w:rsidR="006F6DBA" w:rsidRDefault="006F6DBA">
      <w:pPr>
        <w:pStyle w:val="BodyText"/>
        <w:rPr>
          <w:b/>
        </w:rPr>
      </w:pPr>
    </w:p>
    <w:p w14:paraId="02263A4E" w14:textId="77777777" w:rsidR="006F6DBA" w:rsidRDefault="00000000">
      <w:pPr>
        <w:pStyle w:val="BodyText"/>
        <w:spacing w:before="124"/>
        <w:rPr>
          <w:b/>
        </w:rPr>
      </w:pPr>
      <w:r>
        <w:rPr>
          <w:noProof/>
        </w:rPr>
        <mc:AlternateContent>
          <mc:Choice Requires="wps">
            <w:drawing>
              <wp:anchor distT="0" distB="0" distL="0" distR="0" simplePos="0" relativeHeight="251772928" behindDoc="1" locked="0" layoutInCell="1" allowOverlap="1" wp14:anchorId="6149EAA9" wp14:editId="6BBC2F02">
                <wp:simplePos x="0" y="0"/>
                <wp:positionH relativeFrom="page">
                  <wp:posOffset>2810357</wp:posOffset>
                </wp:positionH>
                <wp:positionV relativeFrom="paragraph">
                  <wp:posOffset>240566</wp:posOffset>
                </wp:positionV>
                <wp:extent cx="197485" cy="110489"/>
                <wp:effectExtent l="0" t="0" r="0" b="0"/>
                <wp:wrapTopAndBottom/>
                <wp:docPr id="409" name="Graphic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85" cy="110489"/>
                        </a:xfrm>
                        <a:custGeom>
                          <a:avLst/>
                          <a:gdLst/>
                          <a:ahLst/>
                          <a:cxnLst/>
                          <a:rect l="l" t="t" r="r" b="b"/>
                          <a:pathLst>
                            <a:path w="197485" h="110489">
                              <a:moveTo>
                                <a:pt x="197231" y="0"/>
                              </a:moveTo>
                              <a:lnTo>
                                <a:pt x="0" y="0"/>
                              </a:lnTo>
                              <a:lnTo>
                                <a:pt x="0" y="110100"/>
                              </a:lnTo>
                              <a:lnTo>
                                <a:pt x="197231" y="110100"/>
                              </a:lnTo>
                              <a:lnTo>
                                <a:pt x="197231" y="0"/>
                              </a:lnTo>
                              <a:close/>
                            </a:path>
                          </a:pathLst>
                        </a:custGeom>
                        <a:solidFill>
                          <a:srgbClr val="AFDCC4"/>
                        </a:solidFill>
                      </wps:spPr>
                      <wps:bodyPr wrap="square" lIns="0" tIns="0" rIns="0" bIns="0" rtlCol="0">
                        <a:prstTxWarp prst="textNoShape">
                          <a:avLst/>
                        </a:prstTxWarp>
                        <a:noAutofit/>
                      </wps:bodyPr>
                    </wps:wsp>
                  </a:graphicData>
                </a:graphic>
              </wp:anchor>
            </w:drawing>
          </mc:Choice>
          <mc:Fallback>
            <w:pict>
              <v:shape w14:anchorId="7850A158" id="Graphic 409" o:spid="_x0000_s1026" style="position:absolute;margin-left:221.3pt;margin-top:18.95pt;width:15.55pt;height:8.7pt;z-index:-251543552;visibility:visible;mso-wrap-style:square;mso-wrap-distance-left:0;mso-wrap-distance-top:0;mso-wrap-distance-right:0;mso-wrap-distance-bottom:0;mso-position-horizontal:absolute;mso-position-horizontal-relative:page;mso-position-vertical:absolute;mso-position-vertical-relative:text;v-text-anchor:top" coordsize="197485,110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" path="m197231,l,,,110100r197231,l197231,xe" fillcolor="#afdcc4" stroked="f">
                <v:path arrowok="t"/>
                <w10:wrap type="topAndBottom" anchorx="page"/>
              </v:shape>
            </w:pict>
          </mc:Fallback>
        </mc:AlternateContent>
      </w:r>
    </w:p>
    <w:p w14:paraId="0F9778E3" w14:textId="77777777" w:rsidR="006F6DBA" w:rsidRDefault="006F6DBA">
      <w:pPr>
        <w:sectPr w:rsidR="006F6DBA">
          <w:headerReference w:type="default" r:id="rId72"/>
          <w:footerReference w:type="default" r:id="rId73"/>
          <w:pgSz w:w="11900" w:h="16840"/>
          <w:pgMar w:top="1480" w:right="1220" w:bottom="1960" w:left="1240" w:header="1172" w:footer="1772" w:gutter="0"/>
          <w:cols w:space="720"/>
        </w:sectPr>
      </w:pPr>
    </w:p>
    <w:p w14:paraId="410558EF" w14:textId="77777777" w:rsidR="006F6DBA" w:rsidRDefault="00000000">
      <w:pPr>
        <w:pStyle w:val="Heading2"/>
        <w:numPr>
          <w:ilvl w:val="0"/>
          <w:numId w:val="52"/>
        </w:numPr>
        <w:tabs>
          <w:tab w:val="left" w:pos="1239"/>
        </w:tabs>
        <w:spacing w:before="265"/>
        <w:ind w:hanging="1134"/>
        <w:rPr>
          <w:rFonts w:ascii="Arial"/>
        </w:rPr>
      </w:pPr>
      <w:bookmarkStart w:id="5" w:name="_bookmark5"/>
      <w:bookmarkEnd w:id="5"/>
      <w:r>
        <w:rPr>
          <w:rFonts w:ascii="Arial"/>
        </w:rPr>
        <w:lastRenderedPageBreak/>
        <w:t>Functional</w:t>
      </w:r>
      <w:r>
        <w:rPr>
          <w:rFonts w:ascii="Arial"/>
          <w:spacing w:val="-17"/>
        </w:rPr>
        <w:t xml:space="preserve"> </w:t>
      </w:r>
      <w:r>
        <w:rPr>
          <w:rFonts w:ascii="Arial"/>
          <w:spacing w:val="-2"/>
        </w:rPr>
        <w:t>overview</w:t>
      </w:r>
    </w:p>
    <w:p w14:paraId="0531A9B6" w14:textId="77777777" w:rsidR="006F6DBA" w:rsidRDefault="006F6DBA">
      <w:pPr>
        <w:pStyle w:val="BodyText"/>
        <w:spacing w:before="21"/>
        <w:rPr>
          <w:b/>
          <w:sz w:val="32"/>
        </w:rPr>
      </w:pPr>
    </w:p>
    <w:p w14:paraId="5D485946" w14:textId="77777777" w:rsidR="006F6DBA" w:rsidRDefault="00000000">
      <w:pPr>
        <w:pStyle w:val="Heading3"/>
        <w:numPr>
          <w:ilvl w:val="1"/>
          <w:numId w:val="52"/>
        </w:numPr>
        <w:tabs>
          <w:tab w:val="left" w:pos="1239"/>
        </w:tabs>
        <w:spacing w:before="1"/>
        <w:ind w:hanging="1134"/>
      </w:pPr>
      <w:bookmarkStart w:id="6" w:name="_bookmark6"/>
      <w:bookmarkEnd w:id="6"/>
      <w:r>
        <w:t>Arm</w:t>
      </w:r>
      <w:r>
        <w:rPr>
          <w:position w:val="11"/>
          <w:sz w:val="22"/>
        </w:rPr>
        <w:t>®</w:t>
      </w:r>
      <w:r>
        <w:rPr>
          <w:spacing w:val="7"/>
          <w:position w:val="11"/>
          <w:sz w:val="22"/>
        </w:rPr>
        <w:t xml:space="preserve"> </w:t>
      </w:r>
      <w:r>
        <w:t>Cortex</w:t>
      </w:r>
      <w:r>
        <w:rPr>
          <w:position w:val="11"/>
          <w:sz w:val="22"/>
        </w:rPr>
        <w:t>®</w:t>
      </w:r>
      <w:r>
        <w:t>-M0+</w:t>
      </w:r>
      <w:r>
        <w:rPr>
          <w:spacing w:val="-7"/>
        </w:rPr>
        <w:t xml:space="preserve"> </w:t>
      </w:r>
      <w:r>
        <w:t>core</w:t>
      </w:r>
      <w:r>
        <w:rPr>
          <w:spacing w:val="-8"/>
        </w:rPr>
        <w:t xml:space="preserve"> </w:t>
      </w:r>
      <w:r>
        <w:t>with</w:t>
      </w:r>
      <w:r>
        <w:rPr>
          <w:spacing w:val="-8"/>
        </w:rPr>
        <w:t xml:space="preserve"> </w:t>
      </w:r>
      <w:r>
        <w:rPr>
          <w:spacing w:val="-5"/>
        </w:rPr>
        <w:t>MPU</w:t>
      </w:r>
    </w:p>
    <w:p w14:paraId="3B95A813" w14:textId="77777777" w:rsidR="006F6DBA" w:rsidRDefault="00000000">
      <w:pPr>
        <w:pStyle w:val="BodyText"/>
        <w:spacing w:before="159" w:line="249" w:lineRule="auto"/>
        <w:ind w:left="1239"/>
      </w:pPr>
      <w:r>
        <w:t>The</w:t>
      </w:r>
      <w:r>
        <w:rPr>
          <w:spacing w:val="-13"/>
        </w:rPr>
        <w:t xml:space="preserve"> </w:t>
      </w:r>
      <w:r>
        <w:t>Cortex-M0+</w:t>
      </w:r>
      <w:r>
        <w:rPr>
          <w:spacing w:val="-12"/>
        </w:rPr>
        <w:t xml:space="preserve"> </w:t>
      </w:r>
      <w:r>
        <w:t>is</w:t>
      </w:r>
      <w:r>
        <w:rPr>
          <w:spacing w:val="-10"/>
        </w:rPr>
        <w:t xml:space="preserve"> </w:t>
      </w:r>
      <w:r>
        <w:t>an</w:t>
      </w:r>
      <w:r>
        <w:rPr>
          <w:spacing w:val="-10"/>
        </w:rPr>
        <w:t xml:space="preserve"> </w:t>
      </w:r>
      <w:r>
        <w:t>entry-level</w:t>
      </w:r>
      <w:r>
        <w:rPr>
          <w:spacing w:val="-9"/>
        </w:rPr>
        <w:t xml:space="preserve"> </w:t>
      </w:r>
      <w:r>
        <w:t>32-bit</w:t>
      </w:r>
      <w:r>
        <w:rPr>
          <w:spacing w:val="-16"/>
        </w:rPr>
        <w:t xml:space="preserve"> </w:t>
      </w:r>
      <w:r>
        <w:t>Arm</w:t>
      </w:r>
      <w:r>
        <w:rPr>
          <w:spacing w:val="-9"/>
        </w:rPr>
        <w:t xml:space="preserve"> </w:t>
      </w:r>
      <w:r>
        <w:t>Cortex</w:t>
      </w:r>
      <w:r>
        <w:rPr>
          <w:spacing w:val="-9"/>
        </w:rPr>
        <w:t xml:space="preserve"> </w:t>
      </w:r>
      <w:r>
        <w:t>processor</w:t>
      </w:r>
      <w:r>
        <w:rPr>
          <w:spacing w:val="-10"/>
        </w:rPr>
        <w:t xml:space="preserve"> </w:t>
      </w:r>
      <w:r>
        <w:t>designed</w:t>
      </w:r>
      <w:r>
        <w:rPr>
          <w:spacing w:val="-11"/>
        </w:rPr>
        <w:t xml:space="preserve"> </w:t>
      </w:r>
      <w:r>
        <w:t>for</w:t>
      </w:r>
      <w:r>
        <w:rPr>
          <w:spacing w:val="-10"/>
        </w:rPr>
        <w:t xml:space="preserve"> </w:t>
      </w:r>
      <w:r>
        <w:t>a</w:t>
      </w:r>
      <w:r>
        <w:rPr>
          <w:spacing w:val="-11"/>
        </w:rPr>
        <w:t xml:space="preserve"> </w:t>
      </w:r>
      <w:r>
        <w:t>broad</w:t>
      </w:r>
      <w:r>
        <w:rPr>
          <w:spacing w:val="-11"/>
        </w:rPr>
        <w:t xml:space="preserve"> </w:t>
      </w:r>
      <w:r>
        <w:t>range</w:t>
      </w:r>
      <w:r>
        <w:rPr>
          <w:spacing w:val="-10"/>
        </w:rPr>
        <w:t xml:space="preserve"> </w:t>
      </w:r>
      <w:r>
        <w:t>of embedded applications. It offers significant benefits to developers, including:</w:t>
      </w:r>
    </w:p>
    <w:p w14:paraId="775DABFA" w14:textId="77777777" w:rsidR="006F6DBA" w:rsidRDefault="00000000">
      <w:pPr>
        <w:pStyle w:val="ListParagraph"/>
        <w:numPr>
          <w:ilvl w:val="0"/>
          <w:numId w:val="48"/>
        </w:numPr>
        <w:tabs>
          <w:tab w:val="left" w:pos="1665"/>
        </w:tabs>
        <w:spacing w:before="49"/>
        <w:rPr>
          <w:sz w:val="20"/>
        </w:rPr>
      </w:pPr>
      <w:r>
        <w:rPr>
          <w:sz w:val="20"/>
        </w:rPr>
        <w:t>a</w:t>
      </w:r>
      <w:r>
        <w:rPr>
          <w:spacing w:val="-5"/>
          <w:sz w:val="20"/>
        </w:rPr>
        <w:t xml:space="preserve"> </w:t>
      </w:r>
      <w:r>
        <w:rPr>
          <w:sz w:val="20"/>
        </w:rPr>
        <w:t>simple</w:t>
      </w:r>
      <w:r>
        <w:rPr>
          <w:spacing w:val="-5"/>
          <w:sz w:val="20"/>
        </w:rPr>
        <w:t xml:space="preserve"> </w:t>
      </w:r>
      <w:r>
        <w:rPr>
          <w:sz w:val="20"/>
        </w:rPr>
        <w:t>architecture,</w:t>
      </w:r>
      <w:r>
        <w:rPr>
          <w:spacing w:val="-5"/>
          <w:sz w:val="20"/>
        </w:rPr>
        <w:t xml:space="preserve"> </w:t>
      </w:r>
      <w:r>
        <w:rPr>
          <w:sz w:val="20"/>
        </w:rPr>
        <w:t>easy</w:t>
      </w:r>
      <w:r>
        <w:rPr>
          <w:spacing w:val="-4"/>
          <w:sz w:val="20"/>
        </w:rPr>
        <w:t xml:space="preserve"> </w:t>
      </w:r>
      <w:r>
        <w:rPr>
          <w:sz w:val="20"/>
        </w:rPr>
        <w:t>to</w:t>
      </w:r>
      <w:r>
        <w:rPr>
          <w:spacing w:val="-5"/>
          <w:sz w:val="20"/>
        </w:rPr>
        <w:t xml:space="preserve"> </w:t>
      </w:r>
      <w:r>
        <w:rPr>
          <w:sz w:val="20"/>
        </w:rPr>
        <w:t>learn</w:t>
      </w:r>
      <w:r>
        <w:rPr>
          <w:spacing w:val="-6"/>
          <w:sz w:val="20"/>
        </w:rPr>
        <w:t xml:space="preserve"> </w:t>
      </w:r>
      <w:r>
        <w:rPr>
          <w:sz w:val="20"/>
        </w:rPr>
        <w:t>and</w:t>
      </w:r>
      <w:r>
        <w:rPr>
          <w:spacing w:val="-5"/>
          <w:sz w:val="20"/>
        </w:rPr>
        <w:t xml:space="preserve"> </w:t>
      </w:r>
      <w:r>
        <w:rPr>
          <w:spacing w:val="-2"/>
          <w:sz w:val="20"/>
        </w:rPr>
        <w:t>program</w:t>
      </w:r>
    </w:p>
    <w:p w14:paraId="5F9B962C" w14:textId="77777777" w:rsidR="006F6DBA" w:rsidRDefault="00000000">
      <w:pPr>
        <w:pStyle w:val="ListParagraph"/>
        <w:numPr>
          <w:ilvl w:val="0"/>
          <w:numId w:val="48"/>
        </w:numPr>
        <w:tabs>
          <w:tab w:val="left" w:pos="1665"/>
        </w:tabs>
        <w:spacing w:before="55"/>
        <w:rPr>
          <w:sz w:val="20"/>
        </w:rPr>
      </w:pPr>
      <w:r>
        <w:rPr>
          <w:spacing w:val="-2"/>
          <w:sz w:val="20"/>
        </w:rPr>
        <w:t>ultra-low</w:t>
      </w:r>
      <w:r>
        <w:rPr>
          <w:spacing w:val="5"/>
          <w:sz w:val="20"/>
        </w:rPr>
        <w:t xml:space="preserve"> </w:t>
      </w:r>
      <w:r>
        <w:rPr>
          <w:spacing w:val="-2"/>
          <w:sz w:val="20"/>
        </w:rPr>
        <w:t>power,</w:t>
      </w:r>
      <w:r>
        <w:rPr>
          <w:spacing w:val="4"/>
          <w:sz w:val="20"/>
        </w:rPr>
        <w:t xml:space="preserve"> </w:t>
      </w:r>
      <w:r>
        <w:rPr>
          <w:spacing w:val="-2"/>
          <w:sz w:val="20"/>
        </w:rPr>
        <w:t>energy-efficient</w:t>
      </w:r>
      <w:r>
        <w:rPr>
          <w:spacing w:val="4"/>
          <w:sz w:val="20"/>
        </w:rPr>
        <w:t xml:space="preserve"> </w:t>
      </w:r>
      <w:r>
        <w:rPr>
          <w:spacing w:val="-2"/>
          <w:sz w:val="20"/>
        </w:rPr>
        <w:t>operation</w:t>
      </w:r>
    </w:p>
    <w:p w14:paraId="6EDCF5AA" w14:textId="77777777" w:rsidR="006F6DBA" w:rsidRDefault="00000000">
      <w:pPr>
        <w:pStyle w:val="ListParagraph"/>
        <w:numPr>
          <w:ilvl w:val="0"/>
          <w:numId w:val="48"/>
        </w:numPr>
        <w:tabs>
          <w:tab w:val="left" w:pos="1665"/>
        </w:tabs>
        <w:spacing w:before="55"/>
        <w:rPr>
          <w:sz w:val="20"/>
        </w:rPr>
      </w:pPr>
      <w:r>
        <w:rPr>
          <w:sz w:val="20"/>
        </w:rPr>
        <w:t>excellent</w:t>
      </w:r>
      <w:r>
        <w:rPr>
          <w:spacing w:val="-6"/>
          <w:sz w:val="20"/>
        </w:rPr>
        <w:t xml:space="preserve"> </w:t>
      </w:r>
      <w:r>
        <w:rPr>
          <w:sz w:val="20"/>
        </w:rPr>
        <w:t>code</w:t>
      </w:r>
      <w:r>
        <w:rPr>
          <w:spacing w:val="-7"/>
          <w:sz w:val="20"/>
        </w:rPr>
        <w:t xml:space="preserve"> </w:t>
      </w:r>
      <w:r>
        <w:rPr>
          <w:spacing w:val="-2"/>
          <w:sz w:val="20"/>
        </w:rPr>
        <w:t>density</w:t>
      </w:r>
    </w:p>
    <w:p w14:paraId="2DC9793D" w14:textId="77777777" w:rsidR="006F6DBA" w:rsidRDefault="00000000">
      <w:pPr>
        <w:pStyle w:val="ListParagraph"/>
        <w:numPr>
          <w:ilvl w:val="0"/>
          <w:numId w:val="48"/>
        </w:numPr>
        <w:tabs>
          <w:tab w:val="left" w:pos="1665"/>
        </w:tabs>
        <w:spacing w:before="55"/>
        <w:rPr>
          <w:sz w:val="20"/>
        </w:rPr>
      </w:pPr>
      <w:r>
        <w:rPr>
          <w:spacing w:val="-2"/>
          <w:sz w:val="20"/>
        </w:rPr>
        <w:t>deterministic,</w:t>
      </w:r>
      <w:r>
        <w:rPr>
          <w:spacing w:val="8"/>
          <w:sz w:val="20"/>
        </w:rPr>
        <w:t xml:space="preserve"> </w:t>
      </w:r>
      <w:r>
        <w:rPr>
          <w:spacing w:val="-2"/>
          <w:sz w:val="20"/>
        </w:rPr>
        <w:t>high-performance</w:t>
      </w:r>
      <w:r>
        <w:rPr>
          <w:spacing w:val="9"/>
          <w:sz w:val="20"/>
        </w:rPr>
        <w:t xml:space="preserve"> </w:t>
      </w:r>
      <w:r>
        <w:rPr>
          <w:spacing w:val="-2"/>
          <w:sz w:val="20"/>
        </w:rPr>
        <w:t>interrupt</w:t>
      </w:r>
      <w:r>
        <w:rPr>
          <w:spacing w:val="9"/>
          <w:sz w:val="20"/>
        </w:rPr>
        <w:t xml:space="preserve"> </w:t>
      </w:r>
      <w:r>
        <w:rPr>
          <w:spacing w:val="-2"/>
          <w:sz w:val="20"/>
        </w:rPr>
        <w:t>handling</w:t>
      </w:r>
    </w:p>
    <w:p w14:paraId="253CE404" w14:textId="77777777" w:rsidR="006F6DBA" w:rsidRDefault="00000000">
      <w:pPr>
        <w:pStyle w:val="ListParagraph"/>
        <w:numPr>
          <w:ilvl w:val="0"/>
          <w:numId w:val="48"/>
        </w:numPr>
        <w:tabs>
          <w:tab w:val="left" w:pos="1665"/>
        </w:tabs>
        <w:spacing w:before="55"/>
        <w:rPr>
          <w:sz w:val="20"/>
        </w:rPr>
      </w:pPr>
      <w:r>
        <w:rPr>
          <w:sz w:val="20"/>
        </w:rPr>
        <w:t>upward</w:t>
      </w:r>
      <w:r>
        <w:rPr>
          <w:spacing w:val="-7"/>
          <w:sz w:val="20"/>
        </w:rPr>
        <w:t xml:space="preserve"> </w:t>
      </w:r>
      <w:r>
        <w:rPr>
          <w:sz w:val="20"/>
        </w:rPr>
        <w:t>compatibility</w:t>
      </w:r>
      <w:r>
        <w:rPr>
          <w:spacing w:val="-8"/>
          <w:sz w:val="20"/>
        </w:rPr>
        <w:t xml:space="preserve"> </w:t>
      </w:r>
      <w:r>
        <w:rPr>
          <w:sz w:val="20"/>
        </w:rPr>
        <w:t>with</w:t>
      </w:r>
      <w:r>
        <w:rPr>
          <w:spacing w:val="-9"/>
          <w:sz w:val="20"/>
        </w:rPr>
        <w:t xml:space="preserve"> </w:t>
      </w:r>
      <w:r>
        <w:rPr>
          <w:sz w:val="20"/>
        </w:rPr>
        <w:t>Cortex-M</w:t>
      </w:r>
      <w:r>
        <w:rPr>
          <w:spacing w:val="-8"/>
          <w:sz w:val="20"/>
        </w:rPr>
        <w:t xml:space="preserve"> </w:t>
      </w:r>
      <w:r>
        <w:rPr>
          <w:sz w:val="20"/>
        </w:rPr>
        <w:t>processor</w:t>
      </w:r>
      <w:r>
        <w:rPr>
          <w:spacing w:val="-7"/>
          <w:sz w:val="20"/>
        </w:rPr>
        <w:t xml:space="preserve"> </w:t>
      </w:r>
      <w:r>
        <w:rPr>
          <w:spacing w:val="-2"/>
          <w:sz w:val="20"/>
        </w:rPr>
        <w:t>family</w:t>
      </w:r>
    </w:p>
    <w:p w14:paraId="2C04328A" w14:textId="77777777" w:rsidR="006F6DBA" w:rsidRDefault="00000000">
      <w:pPr>
        <w:pStyle w:val="ListParagraph"/>
        <w:numPr>
          <w:ilvl w:val="0"/>
          <w:numId w:val="48"/>
        </w:numPr>
        <w:tabs>
          <w:tab w:val="left" w:pos="1665"/>
        </w:tabs>
        <w:spacing w:before="55"/>
        <w:rPr>
          <w:sz w:val="20"/>
        </w:rPr>
      </w:pPr>
      <w:r>
        <w:rPr>
          <w:sz w:val="20"/>
        </w:rPr>
        <w:t>platform</w:t>
      </w:r>
      <w:r>
        <w:rPr>
          <w:spacing w:val="-10"/>
          <w:sz w:val="20"/>
        </w:rPr>
        <w:t xml:space="preserve"> </w:t>
      </w:r>
      <w:r>
        <w:rPr>
          <w:sz w:val="20"/>
        </w:rPr>
        <w:t>security</w:t>
      </w:r>
      <w:r>
        <w:rPr>
          <w:spacing w:val="-11"/>
          <w:sz w:val="20"/>
        </w:rPr>
        <w:t xml:space="preserve"> </w:t>
      </w:r>
      <w:r>
        <w:rPr>
          <w:sz w:val="20"/>
        </w:rPr>
        <w:t>robustness,</w:t>
      </w:r>
      <w:r>
        <w:rPr>
          <w:spacing w:val="-10"/>
          <w:sz w:val="20"/>
        </w:rPr>
        <w:t xml:space="preserve"> </w:t>
      </w:r>
      <w:r>
        <w:rPr>
          <w:sz w:val="20"/>
        </w:rPr>
        <w:t>with</w:t>
      </w:r>
      <w:r>
        <w:rPr>
          <w:spacing w:val="-10"/>
          <w:sz w:val="20"/>
        </w:rPr>
        <w:t xml:space="preserve"> </w:t>
      </w:r>
      <w:r>
        <w:rPr>
          <w:sz w:val="20"/>
        </w:rPr>
        <w:t>integrated</w:t>
      </w:r>
      <w:r>
        <w:rPr>
          <w:spacing w:val="-10"/>
          <w:sz w:val="20"/>
        </w:rPr>
        <w:t xml:space="preserve"> </w:t>
      </w:r>
      <w:r>
        <w:rPr>
          <w:sz w:val="20"/>
        </w:rPr>
        <w:t>Memory</w:t>
      </w:r>
      <w:r>
        <w:rPr>
          <w:spacing w:val="-9"/>
          <w:sz w:val="20"/>
        </w:rPr>
        <w:t xml:space="preserve"> </w:t>
      </w:r>
      <w:r>
        <w:rPr>
          <w:sz w:val="20"/>
        </w:rPr>
        <w:t>Protection</w:t>
      </w:r>
      <w:r>
        <w:rPr>
          <w:spacing w:val="-10"/>
          <w:sz w:val="20"/>
        </w:rPr>
        <w:t xml:space="preserve"> </w:t>
      </w:r>
      <w:r>
        <w:rPr>
          <w:sz w:val="20"/>
        </w:rPr>
        <w:t>Unit</w:t>
      </w:r>
      <w:r>
        <w:rPr>
          <w:spacing w:val="-10"/>
          <w:sz w:val="20"/>
        </w:rPr>
        <w:t xml:space="preserve"> </w:t>
      </w:r>
      <w:r>
        <w:rPr>
          <w:spacing w:val="-2"/>
          <w:sz w:val="20"/>
        </w:rPr>
        <w:t>(MPU).</w:t>
      </w:r>
    </w:p>
    <w:p w14:paraId="38139DBE" w14:textId="77777777" w:rsidR="006F6DBA" w:rsidRDefault="00000000">
      <w:pPr>
        <w:pStyle w:val="BodyText"/>
        <w:spacing w:before="128" w:line="249" w:lineRule="auto"/>
        <w:ind w:left="1239" w:right="170"/>
      </w:pPr>
      <w:r>
        <w:t>The</w:t>
      </w:r>
      <w:r>
        <w:rPr>
          <w:spacing w:val="-8"/>
        </w:rPr>
        <w:t xml:space="preserve"> </w:t>
      </w:r>
      <w:r>
        <w:t>Cortex-M0+</w:t>
      </w:r>
      <w:r>
        <w:rPr>
          <w:spacing w:val="-10"/>
        </w:rPr>
        <w:t xml:space="preserve"> </w:t>
      </w:r>
      <w:r>
        <w:t>processor</w:t>
      </w:r>
      <w:r>
        <w:rPr>
          <w:spacing w:val="-8"/>
        </w:rPr>
        <w:t xml:space="preserve"> </w:t>
      </w:r>
      <w:r>
        <w:t>is</w:t>
      </w:r>
      <w:r>
        <w:rPr>
          <w:spacing w:val="-7"/>
        </w:rPr>
        <w:t xml:space="preserve"> </w:t>
      </w:r>
      <w:r>
        <w:t>built</w:t>
      </w:r>
      <w:r>
        <w:rPr>
          <w:spacing w:val="-9"/>
        </w:rPr>
        <w:t xml:space="preserve"> </w:t>
      </w:r>
      <w:r>
        <w:t>on</w:t>
      </w:r>
      <w:r>
        <w:rPr>
          <w:spacing w:val="-8"/>
        </w:rPr>
        <w:t xml:space="preserve"> </w:t>
      </w:r>
      <w:r>
        <w:t>a</w:t>
      </w:r>
      <w:r>
        <w:rPr>
          <w:spacing w:val="-8"/>
        </w:rPr>
        <w:t xml:space="preserve"> </w:t>
      </w:r>
      <w:r>
        <w:t>highly</w:t>
      </w:r>
      <w:r>
        <w:rPr>
          <w:spacing w:val="-8"/>
        </w:rPr>
        <w:t xml:space="preserve"> </w:t>
      </w:r>
      <w:r>
        <w:t>area-</w:t>
      </w:r>
      <w:r>
        <w:rPr>
          <w:spacing w:val="-8"/>
        </w:rPr>
        <w:t xml:space="preserve"> </w:t>
      </w:r>
      <w:r>
        <w:t>and</w:t>
      </w:r>
      <w:r>
        <w:rPr>
          <w:spacing w:val="-7"/>
        </w:rPr>
        <w:t xml:space="preserve"> </w:t>
      </w:r>
      <w:r>
        <w:t>power-optimized</w:t>
      </w:r>
      <w:r>
        <w:rPr>
          <w:spacing w:val="-8"/>
        </w:rPr>
        <w:t xml:space="preserve"> </w:t>
      </w:r>
      <w:r>
        <w:t>32-bit</w:t>
      </w:r>
      <w:r>
        <w:rPr>
          <w:spacing w:val="-7"/>
        </w:rPr>
        <w:t xml:space="preserve"> </w:t>
      </w:r>
      <w:r>
        <w:t>core,</w:t>
      </w:r>
      <w:r>
        <w:rPr>
          <w:spacing w:val="-7"/>
        </w:rPr>
        <w:t xml:space="preserve"> </w:t>
      </w:r>
      <w:r>
        <w:t>with</w:t>
      </w:r>
      <w:r>
        <w:rPr>
          <w:spacing w:val="-8"/>
        </w:rPr>
        <w:t xml:space="preserve"> </w:t>
      </w:r>
      <w:r>
        <w:t>a 2-stage pipeline Von Neumann architecture. The processor delivers exceptional energy efficiency through a small but powerful instruction set and extensively optimized design, providing high-end processing hardware including a single-cycle multiplier.</w:t>
      </w:r>
    </w:p>
    <w:p w14:paraId="6397520C" w14:textId="77777777" w:rsidR="006F6DBA" w:rsidRDefault="00000000">
      <w:pPr>
        <w:pStyle w:val="BodyText"/>
        <w:spacing w:before="123" w:line="249" w:lineRule="auto"/>
        <w:ind w:left="1239" w:right="309"/>
      </w:pPr>
      <w:r>
        <w:t>The Cortex-M0+ processor provides the exceptional performance expected of a modern 32-bit</w:t>
      </w:r>
      <w:r>
        <w:rPr>
          <w:spacing w:val="-3"/>
        </w:rPr>
        <w:t xml:space="preserve"> </w:t>
      </w:r>
      <w:r>
        <w:t>architecture,</w:t>
      </w:r>
      <w:r>
        <w:rPr>
          <w:spacing w:val="-3"/>
        </w:rPr>
        <w:t xml:space="preserve"> </w:t>
      </w:r>
      <w:r>
        <w:t>with</w:t>
      </w:r>
      <w:r>
        <w:rPr>
          <w:spacing w:val="-4"/>
        </w:rPr>
        <w:t xml:space="preserve"> </w:t>
      </w:r>
      <w:r>
        <w:t>a</w:t>
      </w:r>
      <w:r>
        <w:rPr>
          <w:spacing w:val="-4"/>
        </w:rPr>
        <w:t xml:space="preserve"> </w:t>
      </w:r>
      <w:r>
        <w:t>higher</w:t>
      </w:r>
      <w:r>
        <w:rPr>
          <w:spacing w:val="-4"/>
        </w:rPr>
        <w:t xml:space="preserve"> </w:t>
      </w:r>
      <w:r>
        <w:t>code</w:t>
      </w:r>
      <w:r>
        <w:rPr>
          <w:spacing w:val="-4"/>
        </w:rPr>
        <w:t xml:space="preserve"> </w:t>
      </w:r>
      <w:r>
        <w:t>density</w:t>
      </w:r>
      <w:r>
        <w:rPr>
          <w:spacing w:val="-3"/>
        </w:rPr>
        <w:t xml:space="preserve"> </w:t>
      </w:r>
      <w:r>
        <w:t>than</w:t>
      </w:r>
      <w:r>
        <w:rPr>
          <w:spacing w:val="-4"/>
        </w:rPr>
        <w:t xml:space="preserve"> </w:t>
      </w:r>
      <w:r>
        <w:t>other</w:t>
      </w:r>
      <w:r>
        <w:rPr>
          <w:spacing w:val="-4"/>
        </w:rPr>
        <w:t xml:space="preserve"> </w:t>
      </w:r>
      <w:r>
        <w:t>8-bit</w:t>
      </w:r>
      <w:r>
        <w:rPr>
          <w:spacing w:val="-4"/>
        </w:rPr>
        <w:t xml:space="preserve"> </w:t>
      </w:r>
      <w:r>
        <w:t>and</w:t>
      </w:r>
      <w:r>
        <w:rPr>
          <w:spacing w:val="-4"/>
        </w:rPr>
        <w:t xml:space="preserve"> </w:t>
      </w:r>
      <w:r>
        <w:t>16-bit</w:t>
      </w:r>
      <w:r>
        <w:rPr>
          <w:spacing w:val="-3"/>
        </w:rPr>
        <w:t xml:space="preserve"> </w:t>
      </w:r>
      <w:r>
        <w:t>microcontrollers.</w:t>
      </w:r>
    </w:p>
    <w:p w14:paraId="3F336FE6" w14:textId="77777777" w:rsidR="006F6DBA" w:rsidRDefault="00000000">
      <w:pPr>
        <w:pStyle w:val="BodyText"/>
        <w:spacing w:before="122" w:line="249" w:lineRule="auto"/>
        <w:ind w:left="1239"/>
      </w:pPr>
      <w:r>
        <w:t>Owing</w:t>
      </w:r>
      <w:r>
        <w:rPr>
          <w:spacing w:val="-14"/>
        </w:rPr>
        <w:t xml:space="preserve"> </w:t>
      </w:r>
      <w:r>
        <w:t>to</w:t>
      </w:r>
      <w:r>
        <w:rPr>
          <w:spacing w:val="-12"/>
        </w:rPr>
        <w:t xml:space="preserve"> </w:t>
      </w:r>
      <w:r>
        <w:t>embedded</w:t>
      </w:r>
      <w:r>
        <w:rPr>
          <w:spacing w:val="-16"/>
        </w:rPr>
        <w:t xml:space="preserve"> </w:t>
      </w:r>
      <w:r>
        <w:t>Arm</w:t>
      </w:r>
      <w:r>
        <w:rPr>
          <w:spacing w:val="-10"/>
        </w:rPr>
        <w:t xml:space="preserve"> </w:t>
      </w:r>
      <w:r>
        <w:t>core,</w:t>
      </w:r>
      <w:r>
        <w:rPr>
          <w:spacing w:val="-10"/>
        </w:rPr>
        <w:t xml:space="preserve"> </w:t>
      </w:r>
      <w:r>
        <w:t>the</w:t>
      </w:r>
      <w:r>
        <w:rPr>
          <w:spacing w:val="-10"/>
        </w:rPr>
        <w:t xml:space="preserve"> </w:t>
      </w:r>
      <w:r>
        <w:t>STM32G030x6/x8</w:t>
      </w:r>
      <w:r>
        <w:rPr>
          <w:spacing w:val="-10"/>
        </w:rPr>
        <w:t xml:space="preserve"> </w:t>
      </w:r>
      <w:r>
        <w:t>devices</w:t>
      </w:r>
      <w:r>
        <w:rPr>
          <w:spacing w:val="-9"/>
        </w:rPr>
        <w:t xml:space="preserve"> </w:t>
      </w:r>
      <w:r>
        <w:t>are</w:t>
      </w:r>
      <w:r>
        <w:rPr>
          <w:spacing w:val="-10"/>
        </w:rPr>
        <w:t xml:space="preserve"> </w:t>
      </w:r>
      <w:r>
        <w:t>compatible</w:t>
      </w:r>
      <w:r>
        <w:rPr>
          <w:spacing w:val="-10"/>
        </w:rPr>
        <w:t xml:space="preserve"> </w:t>
      </w:r>
      <w:r>
        <w:t>with</w:t>
      </w:r>
      <w:r>
        <w:rPr>
          <w:spacing w:val="-16"/>
        </w:rPr>
        <w:t xml:space="preserve"> </w:t>
      </w:r>
      <w:r>
        <w:t>Arm</w:t>
      </w:r>
      <w:r>
        <w:rPr>
          <w:spacing w:val="-10"/>
        </w:rPr>
        <w:t xml:space="preserve"> </w:t>
      </w:r>
      <w:r>
        <w:t>tools and software.</w:t>
      </w:r>
    </w:p>
    <w:p w14:paraId="3358A6B8" w14:textId="77777777" w:rsidR="006F6DBA" w:rsidRDefault="00000000">
      <w:pPr>
        <w:pStyle w:val="BodyText"/>
        <w:spacing w:before="121" w:line="249" w:lineRule="auto"/>
        <w:ind w:left="1239" w:right="170"/>
      </w:pPr>
      <w:r>
        <w:t>The</w:t>
      </w:r>
      <w:r>
        <w:rPr>
          <w:spacing w:val="-4"/>
        </w:rPr>
        <w:t xml:space="preserve"> </w:t>
      </w:r>
      <w:r>
        <w:t>Cortex-M0+</w:t>
      </w:r>
      <w:r>
        <w:rPr>
          <w:spacing w:val="-6"/>
        </w:rPr>
        <w:t xml:space="preserve"> </w:t>
      </w:r>
      <w:r>
        <w:t>is</w:t>
      </w:r>
      <w:r>
        <w:rPr>
          <w:spacing w:val="-3"/>
        </w:rPr>
        <w:t xml:space="preserve"> </w:t>
      </w:r>
      <w:r>
        <w:t>tightly</w:t>
      </w:r>
      <w:r>
        <w:rPr>
          <w:spacing w:val="-4"/>
        </w:rPr>
        <w:t xml:space="preserve"> </w:t>
      </w:r>
      <w:r>
        <w:t>coupled</w:t>
      </w:r>
      <w:r>
        <w:rPr>
          <w:spacing w:val="-4"/>
        </w:rPr>
        <w:t xml:space="preserve"> </w:t>
      </w:r>
      <w:r>
        <w:t>with</w:t>
      </w:r>
      <w:r>
        <w:rPr>
          <w:spacing w:val="-4"/>
        </w:rPr>
        <w:t xml:space="preserve"> </w:t>
      </w:r>
      <w:r>
        <w:t>a</w:t>
      </w:r>
      <w:r>
        <w:rPr>
          <w:spacing w:val="-4"/>
        </w:rPr>
        <w:t xml:space="preserve"> </w:t>
      </w:r>
      <w:r>
        <w:t>nested</w:t>
      </w:r>
      <w:r>
        <w:rPr>
          <w:spacing w:val="-4"/>
        </w:rPr>
        <w:t xml:space="preserve"> </w:t>
      </w:r>
      <w:r>
        <w:t>vectored</w:t>
      </w:r>
      <w:r>
        <w:rPr>
          <w:spacing w:val="-4"/>
        </w:rPr>
        <w:t xml:space="preserve"> </w:t>
      </w:r>
      <w:r>
        <w:t>interrupt</w:t>
      </w:r>
      <w:r>
        <w:rPr>
          <w:spacing w:val="-4"/>
        </w:rPr>
        <w:t xml:space="preserve"> </w:t>
      </w:r>
      <w:r>
        <w:t>controller</w:t>
      </w:r>
      <w:r>
        <w:rPr>
          <w:spacing w:val="-5"/>
        </w:rPr>
        <w:t xml:space="preserve"> </w:t>
      </w:r>
      <w:r>
        <w:t xml:space="preserve">(NVIC) described in </w:t>
      </w:r>
      <w:hyperlink w:anchor="_bookmark29" w:history="1">
        <w:r>
          <w:rPr>
            <w:i/>
            <w:color w:val="0000FF"/>
          </w:rPr>
          <w:t>Section 3.13.1</w:t>
        </w:r>
      </w:hyperlink>
      <w:r>
        <w:t>.</w:t>
      </w:r>
    </w:p>
    <w:p w14:paraId="6B00A45A" w14:textId="77777777" w:rsidR="006F6DBA" w:rsidRDefault="006F6DBA">
      <w:pPr>
        <w:pStyle w:val="BodyText"/>
      </w:pPr>
    </w:p>
    <w:p w14:paraId="12AE03CA" w14:textId="77777777" w:rsidR="006F6DBA" w:rsidRDefault="006F6DBA">
      <w:pPr>
        <w:pStyle w:val="BodyText"/>
      </w:pPr>
    </w:p>
    <w:p w14:paraId="38D40FDC" w14:textId="77777777" w:rsidR="006F6DBA" w:rsidRDefault="00000000">
      <w:pPr>
        <w:pStyle w:val="Heading3"/>
        <w:numPr>
          <w:ilvl w:val="1"/>
          <w:numId w:val="52"/>
        </w:numPr>
        <w:tabs>
          <w:tab w:val="left" w:pos="1239"/>
        </w:tabs>
        <w:ind w:hanging="1134"/>
      </w:pPr>
      <w:bookmarkStart w:id="7" w:name="_bookmark7"/>
      <w:bookmarkEnd w:id="7"/>
      <w:r>
        <w:t>Memory</w:t>
      </w:r>
      <w:r>
        <w:rPr>
          <w:spacing w:val="-13"/>
        </w:rPr>
        <w:t xml:space="preserve"> </w:t>
      </w:r>
      <w:r>
        <w:t>protection</w:t>
      </w:r>
      <w:r>
        <w:rPr>
          <w:spacing w:val="-12"/>
        </w:rPr>
        <w:t xml:space="preserve"> </w:t>
      </w:r>
      <w:r>
        <w:rPr>
          <w:spacing w:val="-4"/>
        </w:rPr>
        <w:t>unit</w:t>
      </w:r>
    </w:p>
    <w:p w14:paraId="3A713C98" w14:textId="77777777" w:rsidR="006F6DBA" w:rsidRDefault="00000000">
      <w:pPr>
        <w:pStyle w:val="BodyText"/>
        <w:spacing w:before="160" w:line="249" w:lineRule="auto"/>
        <w:ind w:left="1239"/>
      </w:pPr>
      <w:r>
        <w:t>The memory protection unit (MPU) is used to manage the CPU accesses to memory to prevent</w:t>
      </w:r>
      <w:r>
        <w:rPr>
          <w:spacing w:val="-3"/>
        </w:rPr>
        <w:t xml:space="preserve"> </w:t>
      </w:r>
      <w:r>
        <w:t>one</w:t>
      </w:r>
      <w:r>
        <w:rPr>
          <w:spacing w:val="-3"/>
        </w:rPr>
        <w:t xml:space="preserve"> </w:t>
      </w:r>
      <w:r>
        <w:t>task</w:t>
      </w:r>
      <w:r>
        <w:rPr>
          <w:spacing w:val="-3"/>
        </w:rPr>
        <w:t xml:space="preserve"> </w:t>
      </w:r>
      <w:r>
        <w:t>to</w:t>
      </w:r>
      <w:r>
        <w:rPr>
          <w:spacing w:val="-3"/>
        </w:rPr>
        <w:t xml:space="preserve"> </w:t>
      </w:r>
      <w:r>
        <w:t>accidentally</w:t>
      </w:r>
      <w:r>
        <w:rPr>
          <w:spacing w:val="-4"/>
        </w:rPr>
        <w:t xml:space="preserve"> </w:t>
      </w:r>
      <w:r>
        <w:t>corrupt</w:t>
      </w:r>
      <w:r>
        <w:rPr>
          <w:spacing w:val="-3"/>
        </w:rPr>
        <w:t xml:space="preserve"> </w:t>
      </w:r>
      <w:r>
        <w:t>the</w:t>
      </w:r>
      <w:r>
        <w:rPr>
          <w:spacing w:val="-3"/>
        </w:rPr>
        <w:t xml:space="preserve"> </w:t>
      </w:r>
      <w:r>
        <w:t>memory</w:t>
      </w:r>
      <w:r>
        <w:rPr>
          <w:spacing w:val="-3"/>
        </w:rPr>
        <w:t xml:space="preserve"> </w:t>
      </w:r>
      <w:r>
        <w:t>or</w:t>
      </w:r>
      <w:r>
        <w:rPr>
          <w:spacing w:val="-3"/>
        </w:rPr>
        <w:t xml:space="preserve"> </w:t>
      </w:r>
      <w:r>
        <w:t>resources</w:t>
      </w:r>
      <w:r>
        <w:rPr>
          <w:spacing w:val="-3"/>
        </w:rPr>
        <w:t xml:space="preserve"> </w:t>
      </w:r>
      <w:r>
        <w:t>used</w:t>
      </w:r>
      <w:r>
        <w:rPr>
          <w:spacing w:val="-3"/>
        </w:rPr>
        <w:t xml:space="preserve"> </w:t>
      </w:r>
      <w:r>
        <w:t>by</w:t>
      </w:r>
      <w:r>
        <w:rPr>
          <w:spacing w:val="-3"/>
        </w:rPr>
        <w:t xml:space="preserve"> </w:t>
      </w:r>
      <w:r>
        <w:t>any</w:t>
      </w:r>
      <w:r>
        <w:rPr>
          <w:spacing w:val="-3"/>
        </w:rPr>
        <w:t xml:space="preserve"> </w:t>
      </w:r>
      <w:r>
        <w:t>other</w:t>
      </w:r>
      <w:r>
        <w:rPr>
          <w:spacing w:val="-3"/>
        </w:rPr>
        <w:t xml:space="preserve"> </w:t>
      </w:r>
      <w:r>
        <w:t xml:space="preserve">active </w:t>
      </w:r>
      <w:r>
        <w:rPr>
          <w:spacing w:val="-2"/>
        </w:rPr>
        <w:t>task.</w:t>
      </w:r>
    </w:p>
    <w:p w14:paraId="252E6C9C" w14:textId="77777777" w:rsidR="006F6DBA" w:rsidRDefault="00000000">
      <w:pPr>
        <w:pStyle w:val="BodyText"/>
        <w:spacing w:before="122" w:line="249" w:lineRule="auto"/>
        <w:ind w:left="1239"/>
      </w:pPr>
      <w:r>
        <w:t>The</w:t>
      </w:r>
      <w:r>
        <w:rPr>
          <w:spacing w:val="-11"/>
        </w:rPr>
        <w:t xml:space="preserve"> </w:t>
      </w:r>
      <w:r>
        <w:t>MPU</w:t>
      </w:r>
      <w:r>
        <w:rPr>
          <w:spacing w:val="-11"/>
        </w:rPr>
        <w:t xml:space="preserve"> </w:t>
      </w:r>
      <w:r>
        <w:t>is</w:t>
      </w:r>
      <w:r>
        <w:rPr>
          <w:spacing w:val="-11"/>
        </w:rPr>
        <w:t xml:space="preserve"> </w:t>
      </w:r>
      <w:r>
        <w:t>especially</w:t>
      </w:r>
      <w:r>
        <w:rPr>
          <w:spacing w:val="-10"/>
        </w:rPr>
        <w:t xml:space="preserve"> </w:t>
      </w:r>
      <w:r>
        <w:t>helpful</w:t>
      </w:r>
      <w:r>
        <w:rPr>
          <w:spacing w:val="-11"/>
        </w:rPr>
        <w:t xml:space="preserve"> </w:t>
      </w:r>
      <w:r>
        <w:t>for</w:t>
      </w:r>
      <w:r>
        <w:rPr>
          <w:spacing w:val="-10"/>
        </w:rPr>
        <w:t xml:space="preserve"> </w:t>
      </w:r>
      <w:r>
        <w:t>applications</w:t>
      </w:r>
      <w:r>
        <w:rPr>
          <w:spacing w:val="-10"/>
        </w:rPr>
        <w:t xml:space="preserve"> </w:t>
      </w:r>
      <w:r>
        <w:t>where</w:t>
      </w:r>
      <w:r>
        <w:rPr>
          <w:spacing w:val="-11"/>
        </w:rPr>
        <w:t xml:space="preserve"> </w:t>
      </w:r>
      <w:r>
        <w:t>some</w:t>
      </w:r>
      <w:r>
        <w:rPr>
          <w:spacing w:val="-11"/>
        </w:rPr>
        <w:t xml:space="preserve"> </w:t>
      </w:r>
      <w:r>
        <w:t>critical</w:t>
      </w:r>
      <w:r>
        <w:rPr>
          <w:spacing w:val="-11"/>
        </w:rPr>
        <w:t xml:space="preserve"> </w:t>
      </w:r>
      <w:r>
        <w:t>or</w:t>
      </w:r>
      <w:r>
        <w:rPr>
          <w:spacing w:val="-10"/>
        </w:rPr>
        <w:t xml:space="preserve"> </w:t>
      </w:r>
      <w:r>
        <w:t>certified</w:t>
      </w:r>
      <w:r>
        <w:rPr>
          <w:spacing w:val="-11"/>
        </w:rPr>
        <w:t xml:space="preserve"> </w:t>
      </w:r>
      <w:r>
        <w:t>code</w:t>
      </w:r>
      <w:r>
        <w:rPr>
          <w:spacing w:val="-11"/>
        </w:rPr>
        <w:t xml:space="preserve"> </w:t>
      </w:r>
      <w:r>
        <w:t>has</w:t>
      </w:r>
      <w:r>
        <w:rPr>
          <w:spacing w:val="-11"/>
        </w:rPr>
        <w:t xml:space="preserve"> </w:t>
      </w:r>
      <w:r>
        <w:t>to</w:t>
      </w:r>
      <w:r>
        <w:rPr>
          <w:spacing w:val="-11"/>
        </w:rPr>
        <w:t xml:space="preserve"> </w:t>
      </w:r>
      <w:r>
        <w:t>be protected against the misbehavior of other tasks. It is usually managed by an RTOS (real- time operating system). If a program accesses a memory location that is prohibited by the MPU, the RTOS can detect it and take action. In an RTOS environment, the kernel can dynamically update the MPU area setting, based on the process to be executed.</w:t>
      </w:r>
    </w:p>
    <w:p w14:paraId="01096AE7" w14:textId="77777777" w:rsidR="006F6DBA" w:rsidRDefault="00000000">
      <w:pPr>
        <w:pStyle w:val="BodyText"/>
        <w:spacing w:before="124"/>
        <w:ind w:left="1239"/>
      </w:pPr>
      <w:r>
        <w:t>The</w:t>
      </w:r>
      <w:r>
        <w:rPr>
          <w:spacing w:val="-5"/>
        </w:rPr>
        <w:t xml:space="preserve"> </w:t>
      </w:r>
      <w:r>
        <w:t>MPU</w:t>
      </w:r>
      <w:r>
        <w:rPr>
          <w:spacing w:val="-4"/>
        </w:rPr>
        <w:t xml:space="preserve"> </w:t>
      </w:r>
      <w:r>
        <w:t>is</w:t>
      </w:r>
      <w:r>
        <w:rPr>
          <w:spacing w:val="-5"/>
        </w:rPr>
        <w:t xml:space="preserve"> </w:t>
      </w:r>
      <w:r>
        <w:t>optional</w:t>
      </w:r>
      <w:r>
        <w:rPr>
          <w:spacing w:val="-6"/>
        </w:rPr>
        <w:t xml:space="preserve"> </w:t>
      </w:r>
      <w:r>
        <w:t>and</w:t>
      </w:r>
      <w:r>
        <w:rPr>
          <w:spacing w:val="-5"/>
        </w:rPr>
        <w:t xml:space="preserve"> </w:t>
      </w:r>
      <w:r>
        <w:t>can</w:t>
      </w:r>
      <w:r>
        <w:rPr>
          <w:spacing w:val="-4"/>
        </w:rPr>
        <w:t xml:space="preserve"> </w:t>
      </w:r>
      <w:r>
        <w:t>be</w:t>
      </w:r>
      <w:r>
        <w:rPr>
          <w:spacing w:val="-5"/>
        </w:rPr>
        <w:t xml:space="preserve"> </w:t>
      </w:r>
      <w:r>
        <w:t>bypassed</w:t>
      </w:r>
      <w:r>
        <w:rPr>
          <w:spacing w:val="-5"/>
        </w:rPr>
        <w:t xml:space="preserve"> </w:t>
      </w:r>
      <w:r>
        <w:t>for</w:t>
      </w:r>
      <w:r>
        <w:rPr>
          <w:spacing w:val="-6"/>
        </w:rPr>
        <w:t xml:space="preserve"> </w:t>
      </w:r>
      <w:r>
        <w:t>applications</w:t>
      </w:r>
      <w:r>
        <w:rPr>
          <w:spacing w:val="-5"/>
        </w:rPr>
        <w:t xml:space="preserve"> </w:t>
      </w:r>
      <w:r>
        <w:t>that</w:t>
      </w:r>
      <w:r>
        <w:rPr>
          <w:spacing w:val="-4"/>
        </w:rPr>
        <w:t xml:space="preserve"> </w:t>
      </w:r>
      <w:r>
        <w:t>do</w:t>
      </w:r>
      <w:r>
        <w:rPr>
          <w:spacing w:val="-5"/>
        </w:rPr>
        <w:t xml:space="preserve"> </w:t>
      </w:r>
      <w:r>
        <w:t>not</w:t>
      </w:r>
      <w:r>
        <w:rPr>
          <w:spacing w:val="-4"/>
        </w:rPr>
        <w:t xml:space="preserve"> </w:t>
      </w:r>
      <w:r>
        <w:t>need</w:t>
      </w:r>
      <w:r>
        <w:rPr>
          <w:spacing w:val="-5"/>
        </w:rPr>
        <w:t xml:space="preserve"> it.</w:t>
      </w:r>
    </w:p>
    <w:p w14:paraId="6156C54E" w14:textId="77777777" w:rsidR="006F6DBA" w:rsidRDefault="006F6DBA">
      <w:pPr>
        <w:pStyle w:val="BodyText"/>
      </w:pPr>
    </w:p>
    <w:p w14:paraId="58DC33AD" w14:textId="77777777" w:rsidR="006F6DBA" w:rsidRDefault="006F6DBA">
      <w:pPr>
        <w:pStyle w:val="BodyText"/>
        <w:spacing w:before="9"/>
      </w:pPr>
    </w:p>
    <w:p w14:paraId="12B76032" w14:textId="77777777" w:rsidR="006F6DBA" w:rsidRDefault="00000000">
      <w:pPr>
        <w:pStyle w:val="Heading3"/>
        <w:numPr>
          <w:ilvl w:val="1"/>
          <w:numId w:val="52"/>
        </w:numPr>
        <w:tabs>
          <w:tab w:val="left" w:pos="1239"/>
        </w:tabs>
        <w:ind w:hanging="1134"/>
      </w:pPr>
      <w:bookmarkStart w:id="8" w:name="_bookmark8"/>
      <w:bookmarkEnd w:id="8"/>
      <w:r>
        <w:t>Embedded</w:t>
      </w:r>
      <w:r>
        <w:rPr>
          <w:spacing w:val="-11"/>
        </w:rPr>
        <w:t xml:space="preserve"> </w:t>
      </w:r>
      <w:r>
        <w:t>Flash</w:t>
      </w:r>
      <w:r>
        <w:rPr>
          <w:spacing w:val="-11"/>
        </w:rPr>
        <w:t xml:space="preserve"> </w:t>
      </w:r>
      <w:r>
        <w:rPr>
          <w:spacing w:val="-2"/>
        </w:rPr>
        <w:t>memory</w:t>
      </w:r>
    </w:p>
    <w:p w14:paraId="1FF22AAB" w14:textId="77777777" w:rsidR="006F6DBA" w:rsidRDefault="00000000">
      <w:pPr>
        <w:pStyle w:val="BodyText"/>
        <w:spacing w:before="160" w:line="249" w:lineRule="auto"/>
        <w:ind w:left="1239" w:right="186"/>
      </w:pPr>
      <w:r>
        <w:rPr>
          <w:noProof/>
        </w:rPr>
        <mc:AlternateContent>
          <mc:Choice Requires="wpg">
            <w:drawing>
              <wp:anchor distT="0" distB="0" distL="0" distR="0" simplePos="0" relativeHeight="251525120" behindDoc="0" locked="0" layoutInCell="1" allowOverlap="1" wp14:anchorId="2D6442DC" wp14:editId="7A65B162">
                <wp:simplePos x="0" y="0"/>
                <wp:positionH relativeFrom="page">
                  <wp:posOffset>6309283</wp:posOffset>
                </wp:positionH>
                <wp:positionV relativeFrom="paragraph">
                  <wp:posOffset>1527854</wp:posOffset>
                </wp:positionV>
                <wp:extent cx="360680" cy="192405"/>
                <wp:effectExtent l="0" t="0" r="0" b="0"/>
                <wp:wrapNone/>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17" name="Graphic 41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18" name="Image 41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2247546D" id="Group 416" o:spid="_x0000_s1026" style="position:absolute;margin-left:496.8pt;margin-top:120.3pt;width:28.4pt;height:15.15pt;z-index:25152512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">
                <v:shape id="Graphic 41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41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">
                  <v:imagedata r:id="rId32" o:title=""/>
                </v:shape>
                <w10:wrap anchorx="page"/>
              </v:group>
            </w:pict>
          </mc:Fallback>
        </mc:AlternateContent>
      </w:r>
      <w:r>
        <w:t>STM32G030x6/x8</w:t>
      </w:r>
      <w:r>
        <w:rPr>
          <w:spacing w:val="-3"/>
        </w:rPr>
        <w:t xml:space="preserve"> </w:t>
      </w:r>
      <w:r>
        <w:t>devices</w:t>
      </w:r>
      <w:r>
        <w:rPr>
          <w:spacing w:val="-3"/>
        </w:rPr>
        <w:t xml:space="preserve"> </w:t>
      </w:r>
      <w:r>
        <w:t>feature</w:t>
      </w:r>
      <w:r>
        <w:rPr>
          <w:spacing w:val="-5"/>
        </w:rPr>
        <w:t xml:space="preserve"> </w:t>
      </w:r>
      <w:r>
        <w:t>up</w:t>
      </w:r>
      <w:r>
        <w:rPr>
          <w:spacing w:val="-4"/>
        </w:rPr>
        <w:t xml:space="preserve"> </w:t>
      </w:r>
      <w:r>
        <w:t>to</w:t>
      </w:r>
      <w:r>
        <w:rPr>
          <w:spacing w:val="-4"/>
        </w:rPr>
        <w:t xml:space="preserve"> </w:t>
      </w:r>
      <w:r>
        <w:t>64</w:t>
      </w:r>
      <w:r>
        <w:rPr>
          <w:spacing w:val="-5"/>
        </w:rPr>
        <w:t xml:space="preserve"> </w:t>
      </w:r>
      <w:r>
        <w:t>Kbytes</w:t>
      </w:r>
      <w:r>
        <w:rPr>
          <w:spacing w:val="-4"/>
        </w:rPr>
        <w:t xml:space="preserve"> </w:t>
      </w:r>
      <w:r>
        <w:t>of</w:t>
      </w:r>
      <w:r>
        <w:rPr>
          <w:spacing w:val="-3"/>
        </w:rPr>
        <w:t xml:space="preserve"> </w:t>
      </w:r>
      <w:r>
        <w:t>embedded</w:t>
      </w:r>
      <w:r>
        <w:rPr>
          <w:spacing w:val="-4"/>
        </w:rPr>
        <w:t xml:space="preserve"> </w:t>
      </w:r>
      <w:r>
        <w:t>Flash</w:t>
      </w:r>
      <w:r>
        <w:rPr>
          <w:spacing w:val="-4"/>
        </w:rPr>
        <w:t xml:space="preserve"> </w:t>
      </w:r>
      <w:r>
        <w:t>memory</w:t>
      </w:r>
      <w:r>
        <w:rPr>
          <w:spacing w:val="-4"/>
        </w:rPr>
        <w:t xml:space="preserve"> </w:t>
      </w:r>
      <w:r>
        <w:t>available for storing code and data.</w:t>
      </w:r>
    </w:p>
    <w:p w14:paraId="285BA70F" w14:textId="77777777" w:rsidR="006F6DBA" w:rsidRDefault="006F6DBA">
      <w:pPr>
        <w:spacing w:line="249" w:lineRule="auto"/>
        <w:sectPr w:rsidR="006F6DBA">
          <w:headerReference w:type="default" r:id="rId74"/>
          <w:footerReference w:type="default" r:id="rId75"/>
          <w:pgSz w:w="11900" w:h="16840"/>
          <w:pgMar w:top="1480" w:right="1220" w:bottom="1960" w:left="1240" w:header="1172" w:footer="1772" w:gutter="0"/>
          <w:cols w:space="720"/>
        </w:sectPr>
      </w:pPr>
    </w:p>
    <w:p w14:paraId="5F24A21F" w14:textId="77777777" w:rsidR="006F6DBA" w:rsidRDefault="00000000">
      <w:pPr>
        <w:pStyle w:val="BodyText"/>
        <w:spacing w:before="68"/>
      </w:pPr>
      <w:r>
        <w:rPr>
          <w:noProof/>
        </w:rPr>
        <w:lastRenderedPageBreak/>
        <mc:AlternateContent>
          <mc:Choice Requires="wpg">
            <w:drawing>
              <wp:anchor distT="0" distB="0" distL="0" distR="0" simplePos="0" relativeHeight="251526144" behindDoc="0" locked="0" layoutInCell="1" allowOverlap="1" wp14:anchorId="2A52F709" wp14:editId="4BDBE69E">
                <wp:simplePos x="0" y="0"/>
                <wp:positionH relativeFrom="page">
                  <wp:posOffset>908392</wp:posOffset>
                </wp:positionH>
                <wp:positionV relativeFrom="page">
                  <wp:posOffset>9360319</wp:posOffset>
                </wp:positionV>
                <wp:extent cx="360680" cy="192405"/>
                <wp:effectExtent l="0" t="0" r="0" b="0"/>
                <wp:wrapNone/>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26" name="Graphic 426"/>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27" name="Image 427"/>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5C0F4D4" id="Group 425" o:spid="_x0000_s1026" style="position:absolute;margin-left:71.55pt;margin-top:737.05pt;width:28.4pt;height:15.15pt;z-index:251526144;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">
                <v:shape id="Graphic 426"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427"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">
                  <v:imagedata r:id="rId32" o:title=""/>
                </v:shape>
                <w10:wrap anchorx="page" anchory="page"/>
              </v:group>
            </w:pict>
          </mc:Fallback>
        </mc:AlternateContent>
      </w:r>
    </w:p>
    <w:p w14:paraId="1B6C5788" w14:textId="77777777" w:rsidR="006F6DBA" w:rsidRDefault="00000000">
      <w:pPr>
        <w:pStyle w:val="BodyText"/>
        <w:ind w:left="1239"/>
        <w:jc w:val="both"/>
      </w:pPr>
      <w:r>
        <w:t>Flexible</w:t>
      </w:r>
      <w:r>
        <w:rPr>
          <w:spacing w:val="-7"/>
        </w:rPr>
        <w:t xml:space="preserve"> </w:t>
      </w:r>
      <w:r>
        <w:t>protections</w:t>
      </w:r>
      <w:r>
        <w:rPr>
          <w:spacing w:val="-7"/>
        </w:rPr>
        <w:t xml:space="preserve"> </w:t>
      </w:r>
      <w:r>
        <w:t>can</w:t>
      </w:r>
      <w:r>
        <w:rPr>
          <w:spacing w:val="-6"/>
        </w:rPr>
        <w:t xml:space="preserve"> </w:t>
      </w:r>
      <w:r>
        <w:t>be</w:t>
      </w:r>
      <w:r>
        <w:rPr>
          <w:spacing w:val="-7"/>
        </w:rPr>
        <w:t xml:space="preserve"> </w:t>
      </w:r>
      <w:r>
        <w:t>configured</w:t>
      </w:r>
      <w:r>
        <w:rPr>
          <w:spacing w:val="-7"/>
        </w:rPr>
        <w:t xml:space="preserve"> </w:t>
      </w:r>
      <w:r>
        <w:t>thanks</w:t>
      </w:r>
      <w:r>
        <w:rPr>
          <w:spacing w:val="-6"/>
        </w:rPr>
        <w:t xml:space="preserve"> </w:t>
      </w:r>
      <w:r>
        <w:t>to</w:t>
      </w:r>
      <w:r>
        <w:rPr>
          <w:spacing w:val="-6"/>
        </w:rPr>
        <w:t xml:space="preserve"> </w:t>
      </w:r>
      <w:r>
        <w:t>option</w:t>
      </w:r>
      <w:r>
        <w:rPr>
          <w:spacing w:val="-7"/>
        </w:rPr>
        <w:t xml:space="preserve"> </w:t>
      </w:r>
      <w:r>
        <w:rPr>
          <w:spacing w:val="-2"/>
        </w:rPr>
        <w:t>bytes:</w:t>
      </w:r>
    </w:p>
    <w:p w14:paraId="2666AED6" w14:textId="77777777" w:rsidR="006F6DBA" w:rsidRDefault="00000000">
      <w:pPr>
        <w:pStyle w:val="ListParagraph"/>
        <w:numPr>
          <w:ilvl w:val="0"/>
          <w:numId w:val="49"/>
        </w:numPr>
        <w:tabs>
          <w:tab w:val="left" w:pos="1664"/>
        </w:tabs>
        <w:spacing w:before="57"/>
        <w:ind w:left="1664" w:hanging="425"/>
        <w:jc w:val="both"/>
        <w:rPr>
          <w:sz w:val="20"/>
        </w:rPr>
      </w:pPr>
      <w:r>
        <w:rPr>
          <w:sz w:val="20"/>
        </w:rPr>
        <w:t>Readout</w:t>
      </w:r>
      <w:r>
        <w:rPr>
          <w:spacing w:val="-8"/>
          <w:sz w:val="20"/>
        </w:rPr>
        <w:t xml:space="preserve"> </w:t>
      </w:r>
      <w:r>
        <w:rPr>
          <w:sz w:val="20"/>
        </w:rPr>
        <w:t>protection</w:t>
      </w:r>
      <w:r>
        <w:rPr>
          <w:spacing w:val="-8"/>
          <w:sz w:val="20"/>
        </w:rPr>
        <w:t xml:space="preserve"> </w:t>
      </w:r>
      <w:r>
        <w:rPr>
          <w:sz w:val="20"/>
        </w:rPr>
        <w:t>(RDP)</w:t>
      </w:r>
      <w:r>
        <w:rPr>
          <w:spacing w:val="-8"/>
          <w:sz w:val="20"/>
        </w:rPr>
        <w:t xml:space="preserve"> </w:t>
      </w:r>
      <w:r>
        <w:rPr>
          <w:sz w:val="20"/>
        </w:rPr>
        <w:t>to</w:t>
      </w:r>
      <w:r>
        <w:rPr>
          <w:spacing w:val="-8"/>
          <w:sz w:val="20"/>
        </w:rPr>
        <w:t xml:space="preserve"> </w:t>
      </w:r>
      <w:r>
        <w:rPr>
          <w:sz w:val="20"/>
        </w:rPr>
        <w:t>protect</w:t>
      </w:r>
      <w:r>
        <w:rPr>
          <w:spacing w:val="-7"/>
          <w:sz w:val="20"/>
        </w:rPr>
        <w:t xml:space="preserve"> </w:t>
      </w:r>
      <w:r>
        <w:rPr>
          <w:sz w:val="20"/>
        </w:rPr>
        <w:t>the</w:t>
      </w:r>
      <w:r>
        <w:rPr>
          <w:spacing w:val="-8"/>
          <w:sz w:val="20"/>
        </w:rPr>
        <w:t xml:space="preserve"> </w:t>
      </w:r>
      <w:r>
        <w:rPr>
          <w:sz w:val="20"/>
        </w:rPr>
        <w:t>whole</w:t>
      </w:r>
      <w:r>
        <w:rPr>
          <w:spacing w:val="-7"/>
          <w:sz w:val="20"/>
        </w:rPr>
        <w:t xml:space="preserve"> </w:t>
      </w:r>
      <w:r>
        <w:rPr>
          <w:sz w:val="20"/>
        </w:rPr>
        <w:t>memory.</w:t>
      </w:r>
      <w:r>
        <w:rPr>
          <w:spacing w:val="-11"/>
          <w:sz w:val="20"/>
        </w:rPr>
        <w:t xml:space="preserve"> </w:t>
      </w:r>
      <w:r>
        <w:rPr>
          <w:sz w:val="20"/>
        </w:rPr>
        <w:t>Three</w:t>
      </w:r>
      <w:r>
        <w:rPr>
          <w:spacing w:val="-8"/>
          <w:sz w:val="20"/>
        </w:rPr>
        <w:t xml:space="preserve"> </w:t>
      </w:r>
      <w:r>
        <w:rPr>
          <w:sz w:val="20"/>
        </w:rPr>
        <w:t>levels</w:t>
      </w:r>
      <w:r>
        <w:rPr>
          <w:spacing w:val="-7"/>
          <w:sz w:val="20"/>
        </w:rPr>
        <w:t xml:space="preserve"> </w:t>
      </w:r>
      <w:r>
        <w:rPr>
          <w:sz w:val="20"/>
        </w:rPr>
        <w:t>are</w:t>
      </w:r>
      <w:r>
        <w:rPr>
          <w:spacing w:val="-8"/>
          <w:sz w:val="20"/>
        </w:rPr>
        <w:t xml:space="preserve"> </w:t>
      </w:r>
      <w:r>
        <w:rPr>
          <w:spacing w:val="-2"/>
          <w:sz w:val="20"/>
        </w:rPr>
        <w:t>available:</w:t>
      </w:r>
    </w:p>
    <w:p w14:paraId="4C4E0495" w14:textId="77777777" w:rsidR="006F6DBA" w:rsidRDefault="00000000">
      <w:pPr>
        <w:pStyle w:val="ListParagraph"/>
        <w:numPr>
          <w:ilvl w:val="1"/>
          <w:numId w:val="49"/>
        </w:numPr>
        <w:tabs>
          <w:tab w:val="left" w:pos="2089"/>
        </w:tabs>
        <w:spacing w:before="68"/>
        <w:ind w:left="2089" w:hanging="424"/>
        <w:jc w:val="both"/>
        <w:rPr>
          <w:sz w:val="20"/>
        </w:rPr>
      </w:pPr>
      <w:r>
        <w:rPr>
          <w:sz w:val="20"/>
        </w:rPr>
        <w:t>Level</w:t>
      </w:r>
      <w:r>
        <w:rPr>
          <w:spacing w:val="-5"/>
          <w:sz w:val="20"/>
        </w:rPr>
        <w:t xml:space="preserve"> </w:t>
      </w:r>
      <w:r>
        <w:rPr>
          <w:sz w:val="20"/>
        </w:rPr>
        <w:t>0:</w:t>
      </w:r>
      <w:r>
        <w:rPr>
          <w:spacing w:val="-5"/>
          <w:sz w:val="20"/>
        </w:rPr>
        <w:t xml:space="preserve"> </w:t>
      </w:r>
      <w:r>
        <w:rPr>
          <w:sz w:val="20"/>
        </w:rPr>
        <w:t>no</w:t>
      </w:r>
      <w:r>
        <w:rPr>
          <w:spacing w:val="-4"/>
          <w:sz w:val="20"/>
        </w:rPr>
        <w:t xml:space="preserve"> </w:t>
      </w:r>
      <w:r>
        <w:rPr>
          <w:sz w:val="20"/>
        </w:rPr>
        <w:t>readout</w:t>
      </w:r>
      <w:r>
        <w:rPr>
          <w:spacing w:val="-5"/>
          <w:sz w:val="20"/>
        </w:rPr>
        <w:t xml:space="preserve"> </w:t>
      </w:r>
      <w:r>
        <w:rPr>
          <w:spacing w:val="-2"/>
          <w:sz w:val="20"/>
        </w:rPr>
        <w:t>protection</w:t>
      </w:r>
    </w:p>
    <w:p w14:paraId="6812B4D9" w14:textId="77777777" w:rsidR="006F6DBA" w:rsidRDefault="00000000">
      <w:pPr>
        <w:pStyle w:val="ListParagraph"/>
        <w:numPr>
          <w:ilvl w:val="1"/>
          <w:numId w:val="49"/>
        </w:numPr>
        <w:tabs>
          <w:tab w:val="left" w:pos="2090"/>
        </w:tabs>
        <w:spacing w:before="70" w:line="249" w:lineRule="auto"/>
        <w:ind w:right="415"/>
        <w:jc w:val="both"/>
        <w:rPr>
          <w:sz w:val="20"/>
        </w:rPr>
      </w:pPr>
      <w:r>
        <w:rPr>
          <w:sz w:val="20"/>
        </w:rPr>
        <w:t>Level</w:t>
      </w:r>
      <w:r>
        <w:rPr>
          <w:spacing w:val="-4"/>
          <w:sz w:val="20"/>
        </w:rPr>
        <w:t xml:space="preserve"> </w:t>
      </w:r>
      <w:r>
        <w:rPr>
          <w:sz w:val="20"/>
        </w:rPr>
        <w:t>1:</w:t>
      </w:r>
      <w:r>
        <w:rPr>
          <w:spacing w:val="-4"/>
          <w:sz w:val="20"/>
        </w:rPr>
        <w:t xml:space="preserve"> </w:t>
      </w:r>
      <w:r>
        <w:rPr>
          <w:sz w:val="20"/>
        </w:rPr>
        <w:t>memory</w:t>
      </w:r>
      <w:r>
        <w:rPr>
          <w:spacing w:val="-4"/>
          <w:sz w:val="20"/>
        </w:rPr>
        <w:t xml:space="preserve"> </w:t>
      </w:r>
      <w:r>
        <w:rPr>
          <w:sz w:val="20"/>
        </w:rPr>
        <w:t>readout</w:t>
      </w:r>
      <w:r>
        <w:rPr>
          <w:spacing w:val="-4"/>
          <w:sz w:val="20"/>
        </w:rPr>
        <w:t xml:space="preserve"> </w:t>
      </w:r>
      <w:r>
        <w:rPr>
          <w:sz w:val="20"/>
        </w:rPr>
        <w:t>protection:</w:t>
      </w:r>
      <w:r>
        <w:rPr>
          <w:spacing w:val="-4"/>
          <w:sz w:val="20"/>
        </w:rPr>
        <w:t xml:space="preserve"> </w:t>
      </w:r>
      <w:r>
        <w:rPr>
          <w:sz w:val="20"/>
        </w:rPr>
        <w:t>the</w:t>
      </w:r>
      <w:r>
        <w:rPr>
          <w:spacing w:val="-4"/>
          <w:sz w:val="20"/>
        </w:rPr>
        <w:t xml:space="preserve"> </w:t>
      </w:r>
      <w:r>
        <w:rPr>
          <w:sz w:val="20"/>
        </w:rPr>
        <w:t>Flash</w:t>
      </w:r>
      <w:r>
        <w:rPr>
          <w:spacing w:val="-4"/>
          <w:sz w:val="20"/>
        </w:rPr>
        <w:t xml:space="preserve"> </w:t>
      </w:r>
      <w:r>
        <w:rPr>
          <w:sz w:val="20"/>
        </w:rPr>
        <w:t>memory</w:t>
      </w:r>
      <w:r>
        <w:rPr>
          <w:spacing w:val="-3"/>
          <w:sz w:val="20"/>
        </w:rPr>
        <w:t xml:space="preserve"> </w:t>
      </w:r>
      <w:r>
        <w:rPr>
          <w:sz w:val="20"/>
        </w:rPr>
        <w:t>cannot</w:t>
      </w:r>
      <w:r>
        <w:rPr>
          <w:spacing w:val="-4"/>
          <w:sz w:val="20"/>
        </w:rPr>
        <w:t xml:space="preserve"> </w:t>
      </w:r>
      <w:r>
        <w:rPr>
          <w:sz w:val="20"/>
        </w:rPr>
        <w:t>be</w:t>
      </w:r>
      <w:r>
        <w:rPr>
          <w:spacing w:val="-5"/>
          <w:sz w:val="20"/>
        </w:rPr>
        <w:t xml:space="preserve"> </w:t>
      </w:r>
      <w:r>
        <w:rPr>
          <w:sz w:val="20"/>
        </w:rPr>
        <w:t>read</w:t>
      </w:r>
      <w:r>
        <w:rPr>
          <w:spacing w:val="-4"/>
          <w:sz w:val="20"/>
        </w:rPr>
        <w:t xml:space="preserve"> </w:t>
      </w:r>
      <w:r>
        <w:rPr>
          <w:sz w:val="20"/>
        </w:rPr>
        <w:t>from</w:t>
      </w:r>
      <w:r>
        <w:rPr>
          <w:spacing w:val="-4"/>
          <w:sz w:val="20"/>
        </w:rPr>
        <w:t xml:space="preserve"> </w:t>
      </w:r>
      <w:r>
        <w:rPr>
          <w:sz w:val="20"/>
        </w:rPr>
        <w:t xml:space="preserve">or written to if either debug features are connected, boot in RAM or bootloader is </w:t>
      </w:r>
      <w:r>
        <w:rPr>
          <w:spacing w:val="-2"/>
          <w:sz w:val="20"/>
        </w:rPr>
        <w:t>selected</w:t>
      </w:r>
    </w:p>
    <w:p w14:paraId="30B0D82D" w14:textId="77777777" w:rsidR="006F6DBA" w:rsidRDefault="00000000">
      <w:pPr>
        <w:pStyle w:val="ListParagraph"/>
        <w:numPr>
          <w:ilvl w:val="1"/>
          <w:numId w:val="49"/>
        </w:numPr>
        <w:tabs>
          <w:tab w:val="left" w:pos="2090"/>
        </w:tabs>
        <w:spacing w:before="63" w:line="249" w:lineRule="auto"/>
        <w:ind w:right="212"/>
        <w:jc w:val="both"/>
        <w:rPr>
          <w:sz w:val="20"/>
        </w:rPr>
      </w:pPr>
      <w:r>
        <w:rPr>
          <w:sz w:val="20"/>
        </w:rPr>
        <w:t>Level</w:t>
      </w:r>
      <w:r>
        <w:rPr>
          <w:spacing w:val="-4"/>
          <w:sz w:val="20"/>
        </w:rPr>
        <w:t xml:space="preserve"> </w:t>
      </w:r>
      <w:r>
        <w:rPr>
          <w:sz w:val="20"/>
        </w:rPr>
        <w:t>2:</w:t>
      </w:r>
      <w:r>
        <w:rPr>
          <w:spacing w:val="-4"/>
          <w:sz w:val="20"/>
        </w:rPr>
        <w:t xml:space="preserve"> </w:t>
      </w:r>
      <w:r>
        <w:rPr>
          <w:sz w:val="20"/>
        </w:rPr>
        <w:t>chip</w:t>
      </w:r>
      <w:r>
        <w:rPr>
          <w:spacing w:val="-4"/>
          <w:sz w:val="20"/>
        </w:rPr>
        <w:t xml:space="preserve"> </w:t>
      </w:r>
      <w:r>
        <w:rPr>
          <w:sz w:val="20"/>
        </w:rPr>
        <w:t>readout</w:t>
      </w:r>
      <w:r>
        <w:rPr>
          <w:spacing w:val="-4"/>
          <w:sz w:val="20"/>
        </w:rPr>
        <w:t xml:space="preserve"> </w:t>
      </w:r>
      <w:r>
        <w:rPr>
          <w:sz w:val="20"/>
        </w:rPr>
        <w:t>protection:</w:t>
      </w:r>
      <w:r>
        <w:rPr>
          <w:spacing w:val="-4"/>
          <w:sz w:val="20"/>
        </w:rPr>
        <w:t xml:space="preserve"> </w:t>
      </w:r>
      <w:r>
        <w:rPr>
          <w:sz w:val="20"/>
        </w:rPr>
        <w:t>debug</w:t>
      </w:r>
      <w:r>
        <w:rPr>
          <w:spacing w:val="-4"/>
          <w:sz w:val="20"/>
        </w:rPr>
        <w:t xml:space="preserve"> </w:t>
      </w:r>
      <w:r>
        <w:rPr>
          <w:sz w:val="20"/>
        </w:rPr>
        <w:t>features</w:t>
      </w:r>
      <w:r>
        <w:rPr>
          <w:spacing w:val="-4"/>
          <w:sz w:val="20"/>
        </w:rPr>
        <w:t xml:space="preserve"> </w:t>
      </w:r>
      <w:r>
        <w:rPr>
          <w:sz w:val="20"/>
        </w:rPr>
        <w:t>(Cortex-M0+</w:t>
      </w:r>
      <w:r>
        <w:rPr>
          <w:spacing w:val="-5"/>
          <w:sz w:val="20"/>
        </w:rPr>
        <w:t xml:space="preserve"> </w:t>
      </w:r>
      <w:r>
        <w:rPr>
          <w:sz w:val="20"/>
        </w:rPr>
        <w:t>serial</w:t>
      </w:r>
      <w:r>
        <w:rPr>
          <w:spacing w:val="-4"/>
          <w:sz w:val="20"/>
        </w:rPr>
        <w:t xml:space="preserve"> </w:t>
      </w:r>
      <w:r>
        <w:rPr>
          <w:sz w:val="20"/>
        </w:rPr>
        <w:t>wire),</w:t>
      </w:r>
      <w:r>
        <w:rPr>
          <w:spacing w:val="-4"/>
          <w:sz w:val="20"/>
        </w:rPr>
        <w:t xml:space="preserve"> </w:t>
      </w:r>
      <w:r>
        <w:rPr>
          <w:sz w:val="20"/>
        </w:rPr>
        <w:t>boot</w:t>
      </w:r>
      <w:r>
        <w:rPr>
          <w:spacing w:val="-5"/>
          <w:sz w:val="20"/>
        </w:rPr>
        <w:t xml:space="preserve"> </w:t>
      </w:r>
      <w:r>
        <w:rPr>
          <w:sz w:val="20"/>
        </w:rPr>
        <w:t>in RAM and bootloader selection are disabled. This selection is irreversible.</w:t>
      </w:r>
    </w:p>
    <w:p w14:paraId="0B620D0B" w14:textId="77777777" w:rsidR="006F6DBA" w:rsidRDefault="006F6DBA">
      <w:pPr>
        <w:pStyle w:val="BodyText"/>
        <w:spacing w:before="11"/>
      </w:pPr>
    </w:p>
    <w:p w14:paraId="4B9B188A" w14:textId="77777777" w:rsidR="006F6DBA" w:rsidRDefault="00000000">
      <w:pPr>
        <w:pStyle w:val="Heading7"/>
        <w:spacing w:before="0" w:after="40"/>
        <w:ind w:left="1625"/>
      </w:pPr>
      <w:bookmarkStart w:id="9" w:name="_bookmark9"/>
      <w:bookmarkEnd w:id="9"/>
      <w:r>
        <w:t>Table</w:t>
      </w:r>
      <w:r>
        <w:rPr>
          <w:spacing w:val="-9"/>
        </w:rPr>
        <w:t xml:space="preserve"> </w:t>
      </w:r>
      <w:r>
        <w:t>3.</w:t>
      </w:r>
      <w:r>
        <w:rPr>
          <w:spacing w:val="-9"/>
        </w:rPr>
        <w:t xml:space="preserve"> </w:t>
      </w:r>
      <w:r>
        <w:t>Access</w:t>
      </w:r>
      <w:r>
        <w:rPr>
          <w:spacing w:val="-8"/>
        </w:rPr>
        <w:t xml:space="preserve"> </w:t>
      </w:r>
      <w:r>
        <w:t>status</w:t>
      </w:r>
      <w:r>
        <w:rPr>
          <w:spacing w:val="-9"/>
        </w:rPr>
        <w:t xml:space="preserve"> </w:t>
      </w:r>
      <w:r>
        <w:t>versus</w:t>
      </w:r>
      <w:r>
        <w:rPr>
          <w:spacing w:val="-9"/>
        </w:rPr>
        <w:t xml:space="preserve"> </w:t>
      </w:r>
      <w:r>
        <w:t>readout</w:t>
      </w:r>
      <w:r>
        <w:rPr>
          <w:spacing w:val="-9"/>
        </w:rPr>
        <w:t xml:space="preserve"> </w:t>
      </w:r>
      <w:r>
        <w:t>protection</w:t>
      </w:r>
      <w:r>
        <w:rPr>
          <w:spacing w:val="-9"/>
        </w:rPr>
        <w:t xml:space="preserve"> </w:t>
      </w:r>
      <w:r>
        <w:t>level</w:t>
      </w:r>
      <w:r>
        <w:rPr>
          <w:spacing w:val="-8"/>
        </w:rPr>
        <w:t xml:space="preserve"> </w:t>
      </w:r>
      <w:r>
        <w:t>and</w:t>
      </w:r>
      <w:r>
        <w:rPr>
          <w:spacing w:val="-9"/>
        </w:rPr>
        <w:t xml:space="preserve"> </w:t>
      </w:r>
      <w:r>
        <w:t>execution</w:t>
      </w:r>
      <w:r>
        <w:rPr>
          <w:spacing w:val="-9"/>
        </w:rPr>
        <w:t xml:space="preserve"> </w:t>
      </w:r>
      <w:r>
        <w:rPr>
          <w:spacing w:val="-2"/>
        </w:rPr>
        <w:t>modes</w:t>
      </w:r>
    </w:p>
    <w:tbl>
      <w:tblPr>
        <w:tblW w:w="0" w:type="auto"/>
        <w:tblInd w:w="1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0"/>
        <w:gridCol w:w="1009"/>
        <w:gridCol w:w="1010"/>
        <w:gridCol w:w="1009"/>
        <w:gridCol w:w="1010"/>
        <w:gridCol w:w="1010"/>
        <w:gridCol w:w="1009"/>
        <w:gridCol w:w="1010"/>
      </w:tblGrid>
      <w:tr w:rsidR="006F6DBA" w14:paraId="45D1BF41" w14:textId="77777777">
        <w:trPr>
          <w:trHeight w:val="547"/>
        </w:trPr>
        <w:tc>
          <w:tcPr>
            <w:tcW w:w="1010" w:type="dxa"/>
            <w:vMerge w:val="restart"/>
            <w:tcBorders>
              <w:bottom w:val="single" w:sz="12" w:space="0" w:color="000000"/>
            </w:tcBorders>
          </w:tcPr>
          <w:p w14:paraId="18095328" w14:textId="77777777" w:rsidR="006F6DBA" w:rsidRDefault="006F6DBA">
            <w:pPr>
              <w:pStyle w:val="TableParagraph"/>
              <w:spacing w:before="162"/>
              <w:jc w:val="left"/>
              <w:rPr>
                <w:b/>
                <w:sz w:val="18"/>
              </w:rPr>
            </w:pPr>
          </w:p>
          <w:p w14:paraId="38C7E406" w14:textId="77777777" w:rsidR="006F6DBA" w:rsidRDefault="00000000">
            <w:pPr>
              <w:pStyle w:val="TableParagraph"/>
              <w:ind w:left="304"/>
              <w:jc w:val="left"/>
              <w:rPr>
                <w:b/>
                <w:sz w:val="18"/>
              </w:rPr>
            </w:pPr>
            <w:r>
              <w:rPr>
                <w:b/>
                <w:spacing w:val="-4"/>
                <w:sz w:val="18"/>
              </w:rPr>
              <w:t>Area</w:t>
            </w:r>
          </w:p>
        </w:tc>
        <w:tc>
          <w:tcPr>
            <w:tcW w:w="1009" w:type="dxa"/>
            <w:vMerge w:val="restart"/>
            <w:tcBorders>
              <w:bottom w:val="single" w:sz="12" w:space="0" w:color="000000"/>
            </w:tcBorders>
          </w:tcPr>
          <w:p w14:paraId="67838063" w14:textId="77777777" w:rsidR="006F6DBA" w:rsidRDefault="006F6DBA">
            <w:pPr>
              <w:pStyle w:val="TableParagraph"/>
              <w:spacing w:before="52"/>
              <w:jc w:val="left"/>
              <w:rPr>
                <w:b/>
                <w:sz w:val="18"/>
              </w:rPr>
            </w:pPr>
          </w:p>
          <w:p w14:paraId="3AE1375F" w14:textId="77777777" w:rsidR="006F6DBA" w:rsidRDefault="00000000">
            <w:pPr>
              <w:pStyle w:val="TableParagraph"/>
              <w:spacing w:line="256" w:lineRule="auto"/>
              <w:ind w:left="304" w:hanging="245"/>
              <w:jc w:val="left"/>
              <w:rPr>
                <w:b/>
                <w:sz w:val="18"/>
              </w:rPr>
            </w:pPr>
            <w:r>
              <w:rPr>
                <w:b/>
                <w:spacing w:val="-2"/>
                <w:sz w:val="18"/>
              </w:rPr>
              <w:t>Protection level</w:t>
            </w:r>
          </w:p>
        </w:tc>
        <w:tc>
          <w:tcPr>
            <w:tcW w:w="3029" w:type="dxa"/>
            <w:gridSpan w:val="3"/>
          </w:tcPr>
          <w:p w14:paraId="6D161672" w14:textId="77777777" w:rsidR="006F6DBA" w:rsidRDefault="00000000">
            <w:pPr>
              <w:pStyle w:val="TableParagraph"/>
              <w:spacing w:before="159"/>
              <w:ind w:left="871"/>
              <w:jc w:val="left"/>
              <w:rPr>
                <w:b/>
                <w:sz w:val="18"/>
              </w:rPr>
            </w:pPr>
            <w:r>
              <w:rPr>
                <w:b/>
                <w:sz w:val="18"/>
              </w:rPr>
              <w:t>User</w:t>
            </w:r>
            <w:r>
              <w:rPr>
                <w:b/>
                <w:spacing w:val="-4"/>
                <w:sz w:val="18"/>
              </w:rPr>
              <w:t xml:space="preserve"> </w:t>
            </w:r>
            <w:r>
              <w:rPr>
                <w:b/>
                <w:spacing w:val="-2"/>
                <w:sz w:val="18"/>
              </w:rPr>
              <w:t>execution</w:t>
            </w:r>
          </w:p>
        </w:tc>
        <w:tc>
          <w:tcPr>
            <w:tcW w:w="3029" w:type="dxa"/>
            <w:gridSpan w:val="3"/>
          </w:tcPr>
          <w:p w14:paraId="0367F294" w14:textId="77777777" w:rsidR="006F6DBA" w:rsidRDefault="00000000">
            <w:pPr>
              <w:pStyle w:val="TableParagraph"/>
              <w:spacing w:before="86" w:line="254" w:lineRule="auto"/>
              <w:ind w:left="252" w:hanging="50"/>
              <w:jc w:val="left"/>
              <w:rPr>
                <w:b/>
                <w:sz w:val="18"/>
              </w:rPr>
            </w:pPr>
            <w:r>
              <w:rPr>
                <w:b/>
                <w:sz w:val="18"/>
              </w:rPr>
              <w:t>Debug,</w:t>
            </w:r>
            <w:r>
              <w:rPr>
                <w:b/>
                <w:spacing w:val="-9"/>
                <w:sz w:val="18"/>
              </w:rPr>
              <w:t xml:space="preserve"> </w:t>
            </w:r>
            <w:r>
              <w:rPr>
                <w:b/>
                <w:sz w:val="18"/>
              </w:rPr>
              <w:t>boot</w:t>
            </w:r>
            <w:r>
              <w:rPr>
                <w:b/>
                <w:spacing w:val="-9"/>
                <w:sz w:val="18"/>
              </w:rPr>
              <w:t xml:space="preserve"> </w:t>
            </w:r>
            <w:r>
              <w:rPr>
                <w:b/>
                <w:sz w:val="18"/>
              </w:rPr>
              <w:t>from</w:t>
            </w:r>
            <w:r>
              <w:rPr>
                <w:b/>
                <w:spacing w:val="-8"/>
                <w:sz w:val="18"/>
              </w:rPr>
              <w:t xml:space="preserve"> </w:t>
            </w:r>
            <w:r>
              <w:rPr>
                <w:b/>
                <w:sz w:val="18"/>
              </w:rPr>
              <w:t>RAM</w:t>
            </w:r>
            <w:r>
              <w:rPr>
                <w:b/>
                <w:spacing w:val="-9"/>
                <w:sz w:val="18"/>
              </w:rPr>
              <w:t xml:space="preserve"> </w:t>
            </w:r>
            <w:r>
              <w:rPr>
                <w:b/>
                <w:sz w:val="18"/>
              </w:rPr>
              <w:t>or</w:t>
            </w:r>
            <w:r>
              <w:rPr>
                <w:b/>
                <w:spacing w:val="-8"/>
                <w:sz w:val="18"/>
              </w:rPr>
              <w:t xml:space="preserve"> </w:t>
            </w:r>
            <w:r>
              <w:rPr>
                <w:b/>
                <w:sz w:val="18"/>
              </w:rPr>
              <w:t>boot from system memory (loader)</w:t>
            </w:r>
          </w:p>
        </w:tc>
      </w:tr>
      <w:tr w:rsidR="006F6DBA" w14:paraId="6BA66D40" w14:textId="77777777">
        <w:trPr>
          <w:trHeight w:val="390"/>
        </w:trPr>
        <w:tc>
          <w:tcPr>
            <w:tcW w:w="1010" w:type="dxa"/>
            <w:vMerge/>
            <w:tcBorders>
              <w:top w:val="nil"/>
              <w:bottom w:val="single" w:sz="12" w:space="0" w:color="000000"/>
            </w:tcBorders>
          </w:tcPr>
          <w:p w14:paraId="1AA2EFE4" w14:textId="77777777" w:rsidR="006F6DBA" w:rsidRDefault="006F6DBA">
            <w:pPr>
              <w:rPr>
                <w:sz w:val="2"/>
                <w:szCs w:val="2"/>
              </w:rPr>
            </w:pPr>
          </w:p>
        </w:tc>
        <w:tc>
          <w:tcPr>
            <w:tcW w:w="1009" w:type="dxa"/>
            <w:vMerge/>
            <w:tcBorders>
              <w:top w:val="nil"/>
              <w:bottom w:val="single" w:sz="12" w:space="0" w:color="000000"/>
            </w:tcBorders>
          </w:tcPr>
          <w:p w14:paraId="77D9B80B" w14:textId="77777777" w:rsidR="006F6DBA" w:rsidRDefault="006F6DBA">
            <w:pPr>
              <w:rPr>
                <w:sz w:val="2"/>
                <w:szCs w:val="2"/>
              </w:rPr>
            </w:pPr>
          </w:p>
        </w:tc>
        <w:tc>
          <w:tcPr>
            <w:tcW w:w="1010" w:type="dxa"/>
            <w:tcBorders>
              <w:bottom w:val="single" w:sz="12" w:space="0" w:color="000000"/>
            </w:tcBorders>
          </w:tcPr>
          <w:p w14:paraId="7676835E" w14:textId="77777777" w:rsidR="006F6DBA" w:rsidRDefault="00000000">
            <w:pPr>
              <w:pStyle w:val="TableParagraph"/>
              <w:spacing w:before="75"/>
              <w:ind w:left="15" w:right="5"/>
              <w:rPr>
                <w:b/>
                <w:sz w:val="18"/>
              </w:rPr>
            </w:pPr>
            <w:r>
              <w:rPr>
                <w:b/>
                <w:spacing w:val="-4"/>
                <w:sz w:val="18"/>
              </w:rPr>
              <w:t>Read</w:t>
            </w:r>
          </w:p>
        </w:tc>
        <w:tc>
          <w:tcPr>
            <w:tcW w:w="1009" w:type="dxa"/>
            <w:tcBorders>
              <w:bottom w:val="single" w:sz="12" w:space="0" w:color="000000"/>
            </w:tcBorders>
          </w:tcPr>
          <w:p w14:paraId="3B9A9347" w14:textId="77777777" w:rsidR="006F6DBA" w:rsidRDefault="00000000">
            <w:pPr>
              <w:pStyle w:val="TableParagraph"/>
              <w:spacing w:before="75"/>
              <w:ind w:left="15" w:right="2"/>
              <w:rPr>
                <w:b/>
                <w:sz w:val="18"/>
              </w:rPr>
            </w:pPr>
            <w:r>
              <w:rPr>
                <w:b/>
                <w:spacing w:val="-2"/>
                <w:sz w:val="18"/>
              </w:rPr>
              <w:t>Write</w:t>
            </w:r>
          </w:p>
        </w:tc>
        <w:tc>
          <w:tcPr>
            <w:tcW w:w="1010" w:type="dxa"/>
            <w:tcBorders>
              <w:bottom w:val="single" w:sz="12" w:space="0" w:color="000000"/>
            </w:tcBorders>
          </w:tcPr>
          <w:p w14:paraId="3410D473" w14:textId="77777777" w:rsidR="006F6DBA" w:rsidRDefault="00000000">
            <w:pPr>
              <w:pStyle w:val="TableParagraph"/>
              <w:spacing w:before="75"/>
              <w:ind w:left="15" w:right="4"/>
              <w:rPr>
                <w:b/>
                <w:sz w:val="18"/>
              </w:rPr>
            </w:pPr>
            <w:r>
              <w:rPr>
                <w:b/>
                <w:spacing w:val="-2"/>
                <w:sz w:val="18"/>
              </w:rPr>
              <w:t>Erase</w:t>
            </w:r>
          </w:p>
        </w:tc>
        <w:tc>
          <w:tcPr>
            <w:tcW w:w="1010" w:type="dxa"/>
            <w:tcBorders>
              <w:bottom w:val="single" w:sz="12" w:space="0" w:color="000000"/>
            </w:tcBorders>
          </w:tcPr>
          <w:p w14:paraId="04B30876" w14:textId="77777777" w:rsidR="006F6DBA" w:rsidRDefault="00000000">
            <w:pPr>
              <w:pStyle w:val="TableParagraph"/>
              <w:spacing w:before="75"/>
              <w:ind w:left="15" w:right="2"/>
              <w:rPr>
                <w:b/>
                <w:sz w:val="18"/>
              </w:rPr>
            </w:pPr>
            <w:r>
              <w:rPr>
                <w:b/>
                <w:spacing w:val="-4"/>
                <w:sz w:val="18"/>
              </w:rPr>
              <w:t>Read</w:t>
            </w:r>
          </w:p>
        </w:tc>
        <w:tc>
          <w:tcPr>
            <w:tcW w:w="1009" w:type="dxa"/>
            <w:tcBorders>
              <w:bottom w:val="single" w:sz="12" w:space="0" w:color="000000"/>
            </w:tcBorders>
          </w:tcPr>
          <w:p w14:paraId="635851AF" w14:textId="77777777" w:rsidR="006F6DBA" w:rsidRDefault="00000000">
            <w:pPr>
              <w:pStyle w:val="TableParagraph"/>
              <w:spacing w:before="75"/>
              <w:ind w:left="15" w:right="4"/>
              <w:rPr>
                <w:b/>
                <w:sz w:val="18"/>
              </w:rPr>
            </w:pPr>
            <w:r>
              <w:rPr>
                <w:b/>
                <w:spacing w:val="-2"/>
                <w:sz w:val="18"/>
              </w:rPr>
              <w:t>Write</w:t>
            </w:r>
          </w:p>
        </w:tc>
        <w:tc>
          <w:tcPr>
            <w:tcW w:w="1010" w:type="dxa"/>
            <w:tcBorders>
              <w:bottom w:val="single" w:sz="12" w:space="0" w:color="000000"/>
            </w:tcBorders>
          </w:tcPr>
          <w:p w14:paraId="4E4296F7" w14:textId="77777777" w:rsidR="006F6DBA" w:rsidRDefault="00000000">
            <w:pPr>
              <w:pStyle w:val="TableParagraph"/>
              <w:spacing w:before="75"/>
              <w:ind w:left="15" w:right="4"/>
              <w:rPr>
                <w:b/>
                <w:sz w:val="18"/>
              </w:rPr>
            </w:pPr>
            <w:r>
              <w:rPr>
                <w:b/>
                <w:spacing w:val="-2"/>
                <w:sz w:val="18"/>
              </w:rPr>
              <w:t>Erase</w:t>
            </w:r>
          </w:p>
        </w:tc>
      </w:tr>
      <w:tr w:rsidR="006F6DBA" w14:paraId="3B1FDB4A" w14:textId="77777777">
        <w:trPr>
          <w:trHeight w:val="290"/>
        </w:trPr>
        <w:tc>
          <w:tcPr>
            <w:tcW w:w="1010" w:type="dxa"/>
            <w:vMerge w:val="restart"/>
            <w:tcBorders>
              <w:top w:val="single" w:sz="12" w:space="0" w:color="000000"/>
            </w:tcBorders>
          </w:tcPr>
          <w:p w14:paraId="6ABA2330" w14:textId="77777777" w:rsidR="006F6DBA" w:rsidRDefault="00000000">
            <w:pPr>
              <w:pStyle w:val="TableParagraph"/>
              <w:spacing w:before="66" w:line="256" w:lineRule="auto"/>
              <w:ind w:left="180" w:right="161" w:firstLine="134"/>
              <w:jc w:val="left"/>
              <w:rPr>
                <w:sz w:val="18"/>
              </w:rPr>
            </w:pPr>
            <w:r>
              <w:rPr>
                <w:spacing w:val="-4"/>
                <w:sz w:val="18"/>
              </w:rPr>
              <w:t xml:space="preserve">User </w:t>
            </w:r>
            <w:r>
              <w:rPr>
                <w:spacing w:val="-2"/>
                <w:sz w:val="18"/>
              </w:rPr>
              <w:t>memory</w:t>
            </w:r>
          </w:p>
        </w:tc>
        <w:tc>
          <w:tcPr>
            <w:tcW w:w="1009" w:type="dxa"/>
            <w:tcBorders>
              <w:top w:val="single" w:sz="12" w:space="0" w:color="000000"/>
            </w:tcBorders>
          </w:tcPr>
          <w:p w14:paraId="01E4DADB" w14:textId="77777777" w:rsidR="006F6DBA" w:rsidRDefault="00000000">
            <w:pPr>
              <w:pStyle w:val="TableParagraph"/>
              <w:spacing w:before="35"/>
              <w:ind w:left="15" w:right="4"/>
              <w:rPr>
                <w:sz w:val="18"/>
              </w:rPr>
            </w:pPr>
            <w:r>
              <w:rPr>
                <w:spacing w:val="-10"/>
                <w:sz w:val="18"/>
              </w:rPr>
              <w:t>1</w:t>
            </w:r>
          </w:p>
        </w:tc>
        <w:tc>
          <w:tcPr>
            <w:tcW w:w="1010" w:type="dxa"/>
            <w:tcBorders>
              <w:top w:val="single" w:sz="12" w:space="0" w:color="000000"/>
            </w:tcBorders>
          </w:tcPr>
          <w:p w14:paraId="43ACC50C" w14:textId="77777777" w:rsidR="006F6DBA" w:rsidRDefault="00000000">
            <w:pPr>
              <w:pStyle w:val="TableParagraph"/>
              <w:spacing w:before="35"/>
              <w:ind w:left="15" w:right="5"/>
              <w:rPr>
                <w:sz w:val="18"/>
              </w:rPr>
            </w:pPr>
            <w:r>
              <w:rPr>
                <w:spacing w:val="-5"/>
                <w:sz w:val="18"/>
              </w:rPr>
              <w:t>Yes</w:t>
            </w:r>
          </w:p>
        </w:tc>
        <w:tc>
          <w:tcPr>
            <w:tcW w:w="1009" w:type="dxa"/>
            <w:tcBorders>
              <w:top w:val="single" w:sz="12" w:space="0" w:color="000000"/>
            </w:tcBorders>
          </w:tcPr>
          <w:p w14:paraId="56102DC2" w14:textId="77777777" w:rsidR="006F6DBA" w:rsidRDefault="00000000">
            <w:pPr>
              <w:pStyle w:val="TableParagraph"/>
              <w:spacing w:before="35"/>
              <w:ind w:left="15" w:right="1"/>
              <w:rPr>
                <w:sz w:val="18"/>
              </w:rPr>
            </w:pPr>
            <w:r>
              <w:rPr>
                <w:spacing w:val="-5"/>
                <w:sz w:val="18"/>
              </w:rPr>
              <w:t>Yes</w:t>
            </w:r>
          </w:p>
        </w:tc>
        <w:tc>
          <w:tcPr>
            <w:tcW w:w="1010" w:type="dxa"/>
            <w:tcBorders>
              <w:top w:val="single" w:sz="12" w:space="0" w:color="000000"/>
            </w:tcBorders>
          </w:tcPr>
          <w:p w14:paraId="45B8587F" w14:textId="77777777" w:rsidR="006F6DBA" w:rsidRDefault="00000000">
            <w:pPr>
              <w:pStyle w:val="TableParagraph"/>
              <w:spacing w:before="35"/>
              <w:ind w:left="15" w:right="4"/>
              <w:rPr>
                <w:sz w:val="18"/>
              </w:rPr>
            </w:pPr>
            <w:r>
              <w:rPr>
                <w:spacing w:val="-5"/>
                <w:sz w:val="18"/>
              </w:rPr>
              <w:t>Yes</w:t>
            </w:r>
          </w:p>
        </w:tc>
        <w:tc>
          <w:tcPr>
            <w:tcW w:w="1010" w:type="dxa"/>
            <w:tcBorders>
              <w:top w:val="single" w:sz="12" w:space="0" w:color="000000"/>
            </w:tcBorders>
          </w:tcPr>
          <w:p w14:paraId="4C27E4FD" w14:textId="77777777" w:rsidR="006F6DBA" w:rsidRDefault="00000000">
            <w:pPr>
              <w:pStyle w:val="TableParagraph"/>
              <w:spacing w:before="35"/>
              <w:ind w:left="15" w:right="3"/>
              <w:rPr>
                <w:sz w:val="18"/>
              </w:rPr>
            </w:pPr>
            <w:r>
              <w:rPr>
                <w:spacing w:val="-5"/>
                <w:sz w:val="18"/>
              </w:rPr>
              <w:t>No</w:t>
            </w:r>
          </w:p>
        </w:tc>
        <w:tc>
          <w:tcPr>
            <w:tcW w:w="1009" w:type="dxa"/>
            <w:tcBorders>
              <w:top w:val="single" w:sz="12" w:space="0" w:color="000000"/>
            </w:tcBorders>
          </w:tcPr>
          <w:p w14:paraId="3188AA7C" w14:textId="77777777" w:rsidR="006F6DBA" w:rsidRDefault="00000000">
            <w:pPr>
              <w:pStyle w:val="TableParagraph"/>
              <w:spacing w:before="35"/>
              <w:ind w:left="15" w:right="2"/>
              <w:rPr>
                <w:sz w:val="18"/>
              </w:rPr>
            </w:pPr>
            <w:r>
              <w:rPr>
                <w:spacing w:val="-5"/>
                <w:sz w:val="18"/>
              </w:rPr>
              <w:t>No</w:t>
            </w:r>
          </w:p>
        </w:tc>
        <w:tc>
          <w:tcPr>
            <w:tcW w:w="1010" w:type="dxa"/>
            <w:tcBorders>
              <w:top w:val="single" w:sz="12" w:space="0" w:color="000000"/>
            </w:tcBorders>
          </w:tcPr>
          <w:p w14:paraId="63011217" w14:textId="77777777" w:rsidR="006F6DBA" w:rsidRDefault="00000000">
            <w:pPr>
              <w:pStyle w:val="TableParagraph"/>
              <w:spacing w:before="35"/>
              <w:ind w:left="15" w:right="3"/>
              <w:rPr>
                <w:sz w:val="18"/>
              </w:rPr>
            </w:pPr>
            <w:r>
              <w:rPr>
                <w:spacing w:val="-5"/>
                <w:sz w:val="18"/>
              </w:rPr>
              <w:t>No</w:t>
            </w:r>
          </w:p>
        </w:tc>
      </w:tr>
      <w:tr w:rsidR="006F6DBA" w14:paraId="6426554E" w14:textId="77777777">
        <w:trPr>
          <w:trHeight w:val="301"/>
        </w:trPr>
        <w:tc>
          <w:tcPr>
            <w:tcW w:w="1010" w:type="dxa"/>
            <w:vMerge/>
            <w:tcBorders>
              <w:top w:val="nil"/>
            </w:tcBorders>
          </w:tcPr>
          <w:p w14:paraId="502C850B" w14:textId="77777777" w:rsidR="006F6DBA" w:rsidRDefault="006F6DBA">
            <w:pPr>
              <w:rPr>
                <w:sz w:val="2"/>
                <w:szCs w:val="2"/>
              </w:rPr>
            </w:pPr>
          </w:p>
        </w:tc>
        <w:tc>
          <w:tcPr>
            <w:tcW w:w="1009" w:type="dxa"/>
          </w:tcPr>
          <w:p w14:paraId="56F8C4B2" w14:textId="77777777" w:rsidR="006F6DBA" w:rsidRDefault="00000000">
            <w:pPr>
              <w:pStyle w:val="TableParagraph"/>
              <w:spacing w:before="47"/>
              <w:ind w:left="15" w:right="4"/>
              <w:rPr>
                <w:sz w:val="18"/>
              </w:rPr>
            </w:pPr>
            <w:r>
              <w:rPr>
                <w:spacing w:val="-10"/>
                <w:sz w:val="18"/>
              </w:rPr>
              <w:t>2</w:t>
            </w:r>
          </w:p>
        </w:tc>
        <w:tc>
          <w:tcPr>
            <w:tcW w:w="1010" w:type="dxa"/>
          </w:tcPr>
          <w:p w14:paraId="209EC85E" w14:textId="77777777" w:rsidR="006F6DBA" w:rsidRDefault="00000000">
            <w:pPr>
              <w:pStyle w:val="TableParagraph"/>
              <w:spacing w:before="47"/>
              <w:ind w:left="15" w:right="5"/>
              <w:rPr>
                <w:sz w:val="18"/>
              </w:rPr>
            </w:pPr>
            <w:r>
              <w:rPr>
                <w:spacing w:val="-5"/>
                <w:sz w:val="18"/>
              </w:rPr>
              <w:t>Yes</w:t>
            </w:r>
          </w:p>
        </w:tc>
        <w:tc>
          <w:tcPr>
            <w:tcW w:w="1009" w:type="dxa"/>
          </w:tcPr>
          <w:p w14:paraId="0679809D" w14:textId="77777777" w:rsidR="006F6DBA" w:rsidRDefault="00000000">
            <w:pPr>
              <w:pStyle w:val="TableParagraph"/>
              <w:spacing w:before="47"/>
              <w:ind w:left="15" w:right="1"/>
              <w:rPr>
                <w:sz w:val="18"/>
              </w:rPr>
            </w:pPr>
            <w:r>
              <w:rPr>
                <w:spacing w:val="-5"/>
                <w:sz w:val="18"/>
              </w:rPr>
              <w:t>Yes</w:t>
            </w:r>
          </w:p>
        </w:tc>
        <w:tc>
          <w:tcPr>
            <w:tcW w:w="1010" w:type="dxa"/>
          </w:tcPr>
          <w:p w14:paraId="7E47BEEE" w14:textId="77777777" w:rsidR="006F6DBA" w:rsidRDefault="00000000">
            <w:pPr>
              <w:pStyle w:val="TableParagraph"/>
              <w:spacing w:before="47"/>
              <w:ind w:left="15" w:right="3"/>
              <w:rPr>
                <w:sz w:val="18"/>
              </w:rPr>
            </w:pPr>
            <w:r>
              <w:rPr>
                <w:spacing w:val="-5"/>
                <w:sz w:val="18"/>
              </w:rPr>
              <w:t>Yes</w:t>
            </w:r>
          </w:p>
        </w:tc>
        <w:tc>
          <w:tcPr>
            <w:tcW w:w="1010" w:type="dxa"/>
          </w:tcPr>
          <w:p w14:paraId="21749DA2" w14:textId="77777777" w:rsidR="006F6DBA" w:rsidRDefault="00000000">
            <w:pPr>
              <w:pStyle w:val="TableParagraph"/>
              <w:spacing w:before="47"/>
              <w:ind w:left="15" w:right="3"/>
              <w:rPr>
                <w:sz w:val="18"/>
              </w:rPr>
            </w:pPr>
            <w:r>
              <w:rPr>
                <w:spacing w:val="-5"/>
                <w:sz w:val="18"/>
              </w:rPr>
              <w:t>N/A</w:t>
            </w:r>
          </w:p>
        </w:tc>
        <w:tc>
          <w:tcPr>
            <w:tcW w:w="1009" w:type="dxa"/>
          </w:tcPr>
          <w:p w14:paraId="11D01C5B" w14:textId="77777777" w:rsidR="006F6DBA" w:rsidRDefault="00000000">
            <w:pPr>
              <w:pStyle w:val="TableParagraph"/>
              <w:spacing w:before="47"/>
              <w:ind w:left="15"/>
              <w:rPr>
                <w:sz w:val="18"/>
              </w:rPr>
            </w:pPr>
            <w:r>
              <w:rPr>
                <w:spacing w:val="-5"/>
                <w:sz w:val="18"/>
              </w:rPr>
              <w:t>N/A</w:t>
            </w:r>
          </w:p>
        </w:tc>
        <w:tc>
          <w:tcPr>
            <w:tcW w:w="1010" w:type="dxa"/>
          </w:tcPr>
          <w:p w14:paraId="77DC93FD" w14:textId="77777777" w:rsidR="006F6DBA" w:rsidRDefault="00000000">
            <w:pPr>
              <w:pStyle w:val="TableParagraph"/>
              <w:spacing w:before="47"/>
              <w:ind w:left="15" w:right="2"/>
              <w:rPr>
                <w:sz w:val="18"/>
              </w:rPr>
            </w:pPr>
            <w:r>
              <w:rPr>
                <w:spacing w:val="-5"/>
                <w:sz w:val="18"/>
              </w:rPr>
              <w:t>N/A</w:t>
            </w:r>
          </w:p>
        </w:tc>
      </w:tr>
      <w:tr w:rsidR="006F6DBA" w14:paraId="54D9CAE8" w14:textId="77777777">
        <w:trPr>
          <w:trHeight w:val="302"/>
        </w:trPr>
        <w:tc>
          <w:tcPr>
            <w:tcW w:w="1010" w:type="dxa"/>
            <w:vMerge w:val="restart"/>
          </w:tcPr>
          <w:p w14:paraId="2DA3900B" w14:textId="77777777" w:rsidR="006F6DBA" w:rsidRDefault="00000000">
            <w:pPr>
              <w:pStyle w:val="TableParagraph"/>
              <w:spacing w:before="78" w:line="254" w:lineRule="auto"/>
              <w:ind w:left="180" w:right="161" w:firstLine="24"/>
              <w:jc w:val="left"/>
              <w:rPr>
                <w:sz w:val="18"/>
              </w:rPr>
            </w:pPr>
            <w:r>
              <w:rPr>
                <w:spacing w:val="-2"/>
                <w:sz w:val="18"/>
              </w:rPr>
              <w:t>System memory</w:t>
            </w:r>
          </w:p>
        </w:tc>
        <w:tc>
          <w:tcPr>
            <w:tcW w:w="1009" w:type="dxa"/>
          </w:tcPr>
          <w:p w14:paraId="76D9AF63" w14:textId="77777777" w:rsidR="006F6DBA" w:rsidRDefault="00000000">
            <w:pPr>
              <w:pStyle w:val="TableParagraph"/>
              <w:spacing w:before="47"/>
              <w:ind w:left="15" w:right="4"/>
              <w:rPr>
                <w:sz w:val="18"/>
              </w:rPr>
            </w:pPr>
            <w:r>
              <w:rPr>
                <w:spacing w:val="-10"/>
                <w:sz w:val="18"/>
              </w:rPr>
              <w:t>1</w:t>
            </w:r>
          </w:p>
        </w:tc>
        <w:tc>
          <w:tcPr>
            <w:tcW w:w="1010" w:type="dxa"/>
          </w:tcPr>
          <w:p w14:paraId="182A6E6A" w14:textId="77777777" w:rsidR="006F6DBA" w:rsidRDefault="00000000">
            <w:pPr>
              <w:pStyle w:val="TableParagraph"/>
              <w:spacing w:before="47"/>
              <w:ind w:left="15" w:right="5"/>
              <w:rPr>
                <w:sz w:val="18"/>
              </w:rPr>
            </w:pPr>
            <w:r>
              <w:rPr>
                <w:spacing w:val="-5"/>
                <w:sz w:val="18"/>
              </w:rPr>
              <w:t>Yes</w:t>
            </w:r>
          </w:p>
        </w:tc>
        <w:tc>
          <w:tcPr>
            <w:tcW w:w="1009" w:type="dxa"/>
          </w:tcPr>
          <w:p w14:paraId="2EDA9F51" w14:textId="77777777" w:rsidR="006F6DBA" w:rsidRDefault="00000000">
            <w:pPr>
              <w:pStyle w:val="TableParagraph"/>
              <w:spacing w:before="47"/>
              <w:ind w:left="15" w:right="4"/>
              <w:rPr>
                <w:sz w:val="18"/>
              </w:rPr>
            </w:pPr>
            <w:r>
              <w:rPr>
                <w:spacing w:val="-5"/>
                <w:sz w:val="18"/>
              </w:rPr>
              <w:t>No</w:t>
            </w:r>
          </w:p>
        </w:tc>
        <w:tc>
          <w:tcPr>
            <w:tcW w:w="1010" w:type="dxa"/>
          </w:tcPr>
          <w:p w14:paraId="141EB2DB" w14:textId="77777777" w:rsidR="006F6DBA" w:rsidRDefault="00000000">
            <w:pPr>
              <w:pStyle w:val="TableParagraph"/>
              <w:spacing w:before="47"/>
              <w:ind w:left="15" w:right="2"/>
              <w:rPr>
                <w:sz w:val="18"/>
              </w:rPr>
            </w:pPr>
            <w:r>
              <w:rPr>
                <w:spacing w:val="-5"/>
                <w:sz w:val="18"/>
              </w:rPr>
              <w:t>No</w:t>
            </w:r>
          </w:p>
        </w:tc>
        <w:tc>
          <w:tcPr>
            <w:tcW w:w="1010" w:type="dxa"/>
          </w:tcPr>
          <w:p w14:paraId="78C03985" w14:textId="77777777" w:rsidR="006F6DBA" w:rsidRDefault="00000000">
            <w:pPr>
              <w:pStyle w:val="TableParagraph"/>
              <w:spacing w:before="47"/>
              <w:ind w:left="15" w:right="1"/>
              <w:rPr>
                <w:sz w:val="18"/>
              </w:rPr>
            </w:pPr>
            <w:r>
              <w:rPr>
                <w:spacing w:val="-5"/>
                <w:sz w:val="18"/>
              </w:rPr>
              <w:t>Yes</w:t>
            </w:r>
          </w:p>
        </w:tc>
        <w:tc>
          <w:tcPr>
            <w:tcW w:w="1009" w:type="dxa"/>
          </w:tcPr>
          <w:p w14:paraId="016BABD7" w14:textId="77777777" w:rsidR="006F6DBA" w:rsidRDefault="00000000">
            <w:pPr>
              <w:pStyle w:val="TableParagraph"/>
              <w:spacing w:before="47"/>
              <w:ind w:left="15" w:right="2"/>
              <w:rPr>
                <w:sz w:val="18"/>
              </w:rPr>
            </w:pPr>
            <w:r>
              <w:rPr>
                <w:spacing w:val="-5"/>
                <w:sz w:val="18"/>
              </w:rPr>
              <w:t>No</w:t>
            </w:r>
          </w:p>
        </w:tc>
        <w:tc>
          <w:tcPr>
            <w:tcW w:w="1010" w:type="dxa"/>
          </w:tcPr>
          <w:p w14:paraId="1AAC08C9" w14:textId="77777777" w:rsidR="006F6DBA" w:rsidRDefault="00000000">
            <w:pPr>
              <w:pStyle w:val="TableParagraph"/>
              <w:spacing w:before="47"/>
              <w:ind w:left="15" w:right="2"/>
              <w:rPr>
                <w:sz w:val="18"/>
              </w:rPr>
            </w:pPr>
            <w:r>
              <w:rPr>
                <w:spacing w:val="-5"/>
                <w:sz w:val="18"/>
              </w:rPr>
              <w:t>No</w:t>
            </w:r>
          </w:p>
        </w:tc>
      </w:tr>
      <w:tr w:rsidR="006F6DBA" w14:paraId="3B22593B" w14:textId="77777777">
        <w:trPr>
          <w:trHeight w:val="302"/>
        </w:trPr>
        <w:tc>
          <w:tcPr>
            <w:tcW w:w="1010" w:type="dxa"/>
            <w:vMerge/>
            <w:tcBorders>
              <w:top w:val="nil"/>
            </w:tcBorders>
          </w:tcPr>
          <w:p w14:paraId="4249FAFD" w14:textId="77777777" w:rsidR="006F6DBA" w:rsidRDefault="006F6DBA">
            <w:pPr>
              <w:rPr>
                <w:sz w:val="2"/>
                <w:szCs w:val="2"/>
              </w:rPr>
            </w:pPr>
          </w:p>
        </w:tc>
        <w:tc>
          <w:tcPr>
            <w:tcW w:w="1009" w:type="dxa"/>
          </w:tcPr>
          <w:p w14:paraId="2B2E8FD5" w14:textId="77777777" w:rsidR="006F6DBA" w:rsidRDefault="00000000">
            <w:pPr>
              <w:pStyle w:val="TableParagraph"/>
              <w:spacing w:before="45"/>
              <w:ind w:left="15" w:right="4"/>
              <w:rPr>
                <w:sz w:val="18"/>
              </w:rPr>
            </w:pPr>
            <w:r>
              <w:rPr>
                <w:spacing w:val="-10"/>
                <w:sz w:val="18"/>
              </w:rPr>
              <w:t>2</w:t>
            </w:r>
          </w:p>
        </w:tc>
        <w:tc>
          <w:tcPr>
            <w:tcW w:w="1010" w:type="dxa"/>
          </w:tcPr>
          <w:p w14:paraId="3450A2A4" w14:textId="77777777" w:rsidR="006F6DBA" w:rsidRDefault="00000000">
            <w:pPr>
              <w:pStyle w:val="TableParagraph"/>
              <w:spacing w:before="45"/>
              <w:ind w:left="15" w:right="5"/>
              <w:rPr>
                <w:sz w:val="18"/>
              </w:rPr>
            </w:pPr>
            <w:r>
              <w:rPr>
                <w:spacing w:val="-5"/>
                <w:sz w:val="18"/>
              </w:rPr>
              <w:t>Yes</w:t>
            </w:r>
          </w:p>
        </w:tc>
        <w:tc>
          <w:tcPr>
            <w:tcW w:w="1009" w:type="dxa"/>
          </w:tcPr>
          <w:p w14:paraId="147C3344" w14:textId="77777777" w:rsidR="006F6DBA" w:rsidRDefault="00000000">
            <w:pPr>
              <w:pStyle w:val="TableParagraph"/>
              <w:spacing w:before="45"/>
              <w:ind w:left="15" w:right="3"/>
              <w:rPr>
                <w:sz w:val="18"/>
              </w:rPr>
            </w:pPr>
            <w:r>
              <w:rPr>
                <w:spacing w:val="-5"/>
                <w:sz w:val="18"/>
              </w:rPr>
              <w:t>No</w:t>
            </w:r>
          </w:p>
        </w:tc>
        <w:tc>
          <w:tcPr>
            <w:tcW w:w="1010" w:type="dxa"/>
          </w:tcPr>
          <w:p w14:paraId="7BC76854" w14:textId="77777777" w:rsidR="006F6DBA" w:rsidRDefault="00000000">
            <w:pPr>
              <w:pStyle w:val="TableParagraph"/>
              <w:spacing w:before="45"/>
              <w:ind w:left="15" w:right="2"/>
              <w:rPr>
                <w:sz w:val="18"/>
              </w:rPr>
            </w:pPr>
            <w:r>
              <w:rPr>
                <w:spacing w:val="-5"/>
                <w:sz w:val="18"/>
              </w:rPr>
              <w:t>No</w:t>
            </w:r>
          </w:p>
        </w:tc>
        <w:tc>
          <w:tcPr>
            <w:tcW w:w="1010" w:type="dxa"/>
          </w:tcPr>
          <w:p w14:paraId="2BFA5A4C" w14:textId="77777777" w:rsidR="006F6DBA" w:rsidRDefault="00000000">
            <w:pPr>
              <w:pStyle w:val="TableParagraph"/>
              <w:spacing w:before="45"/>
              <w:ind w:left="15" w:right="3"/>
              <w:rPr>
                <w:sz w:val="18"/>
              </w:rPr>
            </w:pPr>
            <w:r>
              <w:rPr>
                <w:spacing w:val="-5"/>
                <w:sz w:val="18"/>
              </w:rPr>
              <w:t>N/A</w:t>
            </w:r>
          </w:p>
        </w:tc>
        <w:tc>
          <w:tcPr>
            <w:tcW w:w="1009" w:type="dxa"/>
          </w:tcPr>
          <w:p w14:paraId="3E66F225" w14:textId="77777777" w:rsidR="006F6DBA" w:rsidRDefault="00000000">
            <w:pPr>
              <w:pStyle w:val="TableParagraph"/>
              <w:spacing w:before="45"/>
              <w:ind w:left="15" w:right="1"/>
              <w:rPr>
                <w:sz w:val="18"/>
              </w:rPr>
            </w:pPr>
            <w:r>
              <w:rPr>
                <w:spacing w:val="-5"/>
                <w:sz w:val="18"/>
              </w:rPr>
              <w:t>N/A</w:t>
            </w:r>
          </w:p>
        </w:tc>
        <w:tc>
          <w:tcPr>
            <w:tcW w:w="1010" w:type="dxa"/>
          </w:tcPr>
          <w:p w14:paraId="0E645BCC" w14:textId="77777777" w:rsidR="006F6DBA" w:rsidRDefault="00000000">
            <w:pPr>
              <w:pStyle w:val="TableParagraph"/>
              <w:spacing w:before="45"/>
              <w:ind w:left="15" w:right="3"/>
              <w:rPr>
                <w:sz w:val="18"/>
              </w:rPr>
            </w:pPr>
            <w:r>
              <w:rPr>
                <w:spacing w:val="-5"/>
                <w:sz w:val="18"/>
              </w:rPr>
              <w:t>N/A</w:t>
            </w:r>
          </w:p>
        </w:tc>
      </w:tr>
      <w:tr w:rsidR="006F6DBA" w14:paraId="068EA14A" w14:textId="77777777">
        <w:trPr>
          <w:trHeight w:val="302"/>
        </w:trPr>
        <w:tc>
          <w:tcPr>
            <w:tcW w:w="1010" w:type="dxa"/>
            <w:vMerge w:val="restart"/>
          </w:tcPr>
          <w:p w14:paraId="2FC60826" w14:textId="77777777" w:rsidR="006F6DBA" w:rsidRDefault="00000000">
            <w:pPr>
              <w:pStyle w:val="TableParagraph"/>
              <w:spacing w:before="78" w:line="254" w:lineRule="auto"/>
              <w:ind w:left="290" w:right="222" w:hanging="51"/>
              <w:jc w:val="left"/>
              <w:rPr>
                <w:sz w:val="18"/>
              </w:rPr>
            </w:pPr>
            <w:r>
              <w:rPr>
                <w:spacing w:val="-2"/>
                <w:sz w:val="18"/>
              </w:rPr>
              <w:t>Option bytes</w:t>
            </w:r>
          </w:p>
        </w:tc>
        <w:tc>
          <w:tcPr>
            <w:tcW w:w="1009" w:type="dxa"/>
          </w:tcPr>
          <w:p w14:paraId="5B3359DE" w14:textId="77777777" w:rsidR="006F6DBA" w:rsidRDefault="00000000">
            <w:pPr>
              <w:pStyle w:val="TableParagraph"/>
              <w:spacing w:before="45"/>
              <w:ind w:left="15" w:right="4"/>
              <w:rPr>
                <w:sz w:val="18"/>
              </w:rPr>
            </w:pPr>
            <w:r>
              <w:rPr>
                <w:spacing w:val="-10"/>
                <w:sz w:val="18"/>
              </w:rPr>
              <w:t>1</w:t>
            </w:r>
          </w:p>
        </w:tc>
        <w:tc>
          <w:tcPr>
            <w:tcW w:w="1010" w:type="dxa"/>
          </w:tcPr>
          <w:p w14:paraId="5C0B7F1A" w14:textId="77777777" w:rsidR="006F6DBA" w:rsidRDefault="00000000">
            <w:pPr>
              <w:pStyle w:val="TableParagraph"/>
              <w:spacing w:before="45"/>
              <w:ind w:left="15" w:right="5"/>
              <w:rPr>
                <w:sz w:val="18"/>
              </w:rPr>
            </w:pPr>
            <w:r>
              <w:rPr>
                <w:spacing w:val="-5"/>
                <w:sz w:val="18"/>
              </w:rPr>
              <w:t>Yes</w:t>
            </w:r>
          </w:p>
        </w:tc>
        <w:tc>
          <w:tcPr>
            <w:tcW w:w="1009" w:type="dxa"/>
          </w:tcPr>
          <w:p w14:paraId="4017E009" w14:textId="77777777" w:rsidR="006F6DBA" w:rsidRDefault="00000000">
            <w:pPr>
              <w:pStyle w:val="TableParagraph"/>
              <w:spacing w:before="45"/>
              <w:ind w:left="15" w:right="1"/>
              <w:rPr>
                <w:sz w:val="18"/>
              </w:rPr>
            </w:pPr>
            <w:r>
              <w:rPr>
                <w:spacing w:val="-5"/>
                <w:sz w:val="18"/>
              </w:rPr>
              <w:t>Yes</w:t>
            </w:r>
          </w:p>
        </w:tc>
        <w:tc>
          <w:tcPr>
            <w:tcW w:w="1010" w:type="dxa"/>
          </w:tcPr>
          <w:p w14:paraId="6EFAA012" w14:textId="77777777" w:rsidR="006F6DBA" w:rsidRDefault="00000000">
            <w:pPr>
              <w:pStyle w:val="TableParagraph"/>
              <w:spacing w:before="45"/>
              <w:ind w:left="15" w:right="4"/>
              <w:rPr>
                <w:sz w:val="18"/>
              </w:rPr>
            </w:pPr>
            <w:r>
              <w:rPr>
                <w:spacing w:val="-5"/>
                <w:sz w:val="18"/>
              </w:rPr>
              <w:t>Yes</w:t>
            </w:r>
          </w:p>
        </w:tc>
        <w:tc>
          <w:tcPr>
            <w:tcW w:w="1010" w:type="dxa"/>
          </w:tcPr>
          <w:p w14:paraId="1FDBB479" w14:textId="77777777" w:rsidR="006F6DBA" w:rsidRDefault="00000000">
            <w:pPr>
              <w:pStyle w:val="TableParagraph"/>
              <w:spacing w:before="45"/>
              <w:ind w:left="15" w:right="1"/>
              <w:rPr>
                <w:sz w:val="18"/>
              </w:rPr>
            </w:pPr>
            <w:r>
              <w:rPr>
                <w:spacing w:val="-5"/>
                <w:sz w:val="18"/>
              </w:rPr>
              <w:t>Yes</w:t>
            </w:r>
          </w:p>
        </w:tc>
        <w:tc>
          <w:tcPr>
            <w:tcW w:w="1009" w:type="dxa"/>
          </w:tcPr>
          <w:p w14:paraId="4AA74904" w14:textId="77777777" w:rsidR="006F6DBA" w:rsidRDefault="00000000">
            <w:pPr>
              <w:pStyle w:val="TableParagraph"/>
              <w:spacing w:before="45"/>
              <w:ind w:left="15" w:right="4"/>
              <w:rPr>
                <w:sz w:val="18"/>
              </w:rPr>
            </w:pPr>
            <w:r>
              <w:rPr>
                <w:spacing w:val="-5"/>
                <w:sz w:val="18"/>
              </w:rPr>
              <w:t>Yes</w:t>
            </w:r>
          </w:p>
        </w:tc>
        <w:tc>
          <w:tcPr>
            <w:tcW w:w="1010" w:type="dxa"/>
          </w:tcPr>
          <w:p w14:paraId="0EA90E1A" w14:textId="77777777" w:rsidR="006F6DBA" w:rsidRDefault="00000000">
            <w:pPr>
              <w:pStyle w:val="TableParagraph"/>
              <w:spacing w:before="45"/>
              <w:ind w:left="15"/>
              <w:rPr>
                <w:sz w:val="18"/>
              </w:rPr>
            </w:pPr>
            <w:r>
              <w:rPr>
                <w:spacing w:val="-5"/>
                <w:sz w:val="18"/>
              </w:rPr>
              <w:t>Yes</w:t>
            </w:r>
          </w:p>
        </w:tc>
      </w:tr>
      <w:tr w:rsidR="006F6DBA" w14:paraId="5C867F62" w14:textId="77777777">
        <w:trPr>
          <w:trHeight w:val="302"/>
        </w:trPr>
        <w:tc>
          <w:tcPr>
            <w:tcW w:w="1010" w:type="dxa"/>
            <w:vMerge/>
            <w:tcBorders>
              <w:top w:val="nil"/>
            </w:tcBorders>
          </w:tcPr>
          <w:p w14:paraId="28CE3CF2" w14:textId="77777777" w:rsidR="006F6DBA" w:rsidRDefault="006F6DBA">
            <w:pPr>
              <w:rPr>
                <w:sz w:val="2"/>
                <w:szCs w:val="2"/>
              </w:rPr>
            </w:pPr>
          </w:p>
        </w:tc>
        <w:tc>
          <w:tcPr>
            <w:tcW w:w="1009" w:type="dxa"/>
          </w:tcPr>
          <w:p w14:paraId="0B04D813" w14:textId="77777777" w:rsidR="006F6DBA" w:rsidRDefault="00000000">
            <w:pPr>
              <w:pStyle w:val="TableParagraph"/>
              <w:spacing w:before="45"/>
              <w:ind w:left="15" w:right="4"/>
              <w:rPr>
                <w:sz w:val="18"/>
              </w:rPr>
            </w:pPr>
            <w:r>
              <w:rPr>
                <w:spacing w:val="-10"/>
                <w:sz w:val="18"/>
              </w:rPr>
              <w:t>2</w:t>
            </w:r>
          </w:p>
        </w:tc>
        <w:tc>
          <w:tcPr>
            <w:tcW w:w="1010" w:type="dxa"/>
          </w:tcPr>
          <w:p w14:paraId="53E2014E" w14:textId="77777777" w:rsidR="006F6DBA" w:rsidRDefault="00000000">
            <w:pPr>
              <w:pStyle w:val="TableParagraph"/>
              <w:spacing w:before="45"/>
              <w:ind w:left="15" w:right="5"/>
              <w:rPr>
                <w:sz w:val="18"/>
              </w:rPr>
            </w:pPr>
            <w:r>
              <w:rPr>
                <w:spacing w:val="-5"/>
                <w:sz w:val="18"/>
              </w:rPr>
              <w:t>Yes</w:t>
            </w:r>
          </w:p>
        </w:tc>
        <w:tc>
          <w:tcPr>
            <w:tcW w:w="1009" w:type="dxa"/>
          </w:tcPr>
          <w:p w14:paraId="2058F437" w14:textId="77777777" w:rsidR="006F6DBA" w:rsidRDefault="00000000">
            <w:pPr>
              <w:pStyle w:val="TableParagraph"/>
              <w:spacing w:before="45"/>
              <w:ind w:left="15" w:right="3"/>
              <w:rPr>
                <w:sz w:val="18"/>
              </w:rPr>
            </w:pPr>
            <w:r>
              <w:rPr>
                <w:spacing w:val="-5"/>
                <w:sz w:val="18"/>
              </w:rPr>
              <w:t>No</w:t>
            </w:r>
          </w:p>
        </w:tc>
        <w:tc>
          <w:tcPr>
            <w:tcW w:w="1010" w:type="dxa"/>
          </w:tcPr>
          <w:p w14:paraId="0F9DA485" w14:textId="77777777" w:rsidR="006F6DBA" w:rsidRDefault="00000000">
            <w:pPr>
              <w:pStyle w:val="TableParagraph"/>
              <w:spacing w:before="45"/>
              <w:ind w:left="15" w:right="2"/>
              <w:rPr>
                <w:sz w:val="18"/>
              </w:rPr>
            </w:pPr>
            <w:r>
              <w:rPr>
                <w:spacing w:val="-5"/>
                <w:sz w:val="18"/>
              </w:rPr>
              <w:t>No</w:t>
            </w:r>
          </w:p>
        </w:tc>
        <w:tc>
          <w:tcPr>
            <w:tcW w:w="1010" w:type="dxa"/>
          </w:tcPr>
          <w:p w14:paraId="2DBD412F" w14:textId="77777777" w:rsidR="006F6DBA" w:rsidRDefault="00000000">
            <w:pPr>
              <w:pStyle w:val="TableParagraph"/>
              <w:spacing w:before="45"/>
              <w:ind w:left="15" w:right="3"/>
              <w:rPr>
                <w:sz w:val="18"/>
              </w:rPr>
            </w:pPr>
            <w:r>
              <w:rPr>
                <w:spacing w:val="-5"/>
                <w:sz w:val="18"/>
              </w:rPr>
              <w:t>N/A</w:t>
            </w:r>
          </w:p>
        </w:tc>
        <w:tc>
          <w:tcPr>
            <w:tcW w:w="1009" w:type="dxa"/>
          </w:tcPr>
          <w:p w14:paraId="507A6AC2" w14:textId="77777777" w:rsidR="006F6DBA" w:rsidRDefault="00000000">
            <w:pPr>
              <w:pStyle w:val="TableParagraph"/>
              <w:spacing w:before="45"/>
              <w:ind w:left="15" w:right="1"/>
              <w:rPr>
                <w:sz w:val="18"/>
              </w:rPr>
            </w:pPr>
            <w:r>
              <w:rPr>
                <w:spacing w:val="-5"/>
                <w:sz w:val="18"/>
              </w:rPr>
              <w:t>N/A</w:t>
            </w:r>
          </w:p>
        </w:tc>
        <w:tc>
          <w:tcPr>
            <w:tcW w:w="1010" w:type="dxa"/>
          </w:tcPr>
          <w:p w14:paraId="035E87A5" w14:textId="77777777" w:rsidR="006F6DBA" w:rsidRDefault="00000000">
            <w:pPr>
              <w:pStyle w:val="TableParagraph"/>
              <w:spacing w:before="45"/>
              <w:ind w:left="15" w:right="3"/>
              <w:rPr>
                <w:sz w:val="18"/>
              </w:rPr>
            </w:pPr>
            <w:r>
              <w:rPr>
                <w:spacing w:val="-5"/>
                <w:sz w:val="18"/>
              </w:rPr>
              <w:t>N/A</w:t>
            </w:r>
          </w:p>
        </w:tc>
      </w:tr>
      <w:tr w:rsidR="006F6DBA" w14:paraId="0D454CD8" w14:textId="77777777">
        <w:trPr>
          <w:trHeight w:val="301"/>
        </w:trPr>
        <w:tc>
          <w:tcPr>
            <w:tcW w:w="1010" w:type="dxa"/>
            <w:vMerge w:val="restart"/>
          </w:tcPr>
          <w:p w14:paraId="2ED1C684" w14:textId="77777777" w:rsidR="006F6DBA" w:rsidRDefault="00000000">
            <w:pPr>
              <w:pStyle w:val="TableParagraph"/>
              <w:spacing w:before="78" w:line="254" w:lineRule="auto"/>
              <w:ind w:left="160" w:firstLine="44"/>
              <w:jc w:val="left"/>
              <w:rPr>
                <w:sz w:val="18"/>
              </w:rPr>
            </w:pPr>
            <w:r>
              <w:rPr>
                <w:spacing w:val="-2"/>
                <w:sz w:val="18"/>
              </w:rPr>
              <w:t>Backup registers</w:t>
            </w:r>
          </w:p>
        </w:tc>
        <w:tc>
          <w:tcPr>
            <w:tcW w:w="1009" w:type="dxa"/>
          </w:tcPr>
          <w:p w14:paraId="40B98FB8" w14:textId="77777777" w:rsidR="006F6DBA" w:rsidRDefault="00000000">
            <w:pPr>
              <w:pStyle w:val="TableParagraph"/>
              <w:spacing w:before="45"/>
              <w:ind w:left="15" w:right="4"/>
              <w:rPr>
                <w:sz w:val="18"/>
              </w:rPr>
            </w:pPr>
            <w:r>
              <w:rPr>
                <w:spacing w:val="-10"/>
                <w:sz w:val="18"/>
              </w:rPr>
              <w:t>1</w:t>
            </w:r>
          </w:p>
        </w:tc>
        <w:tc>
          <w:tcPr>
            <w:tcW w:w="1010" w:type="dxa"/>
          </w:tcPr>
          <w:p w14:paraId="29CB508D" w14:textId="77777777" w:rsidR="006F6DBA" w:rsidRDefault="00000000">
            <w:pPr>
              <w:pStyle w:val="TableParagraph"/>
              <w:spacing w:before="45"/>
              <w:ind w:left="15" w:right="4"/>
              <w:rPr>
                <w:sz w:val="18"/>
              </w:rPr>
            </w:pPr>
            <w:r>
              <w:rPr>
                <w:spacing w:val="-5"/>
                <w:sz w:val="18"/>
              </w:rPr>
              <w:t>Yes</w:t>
            </w:r>
          </w:p>
        </w:tc>
        <w:tc>
          <w:tcPr>
            <w:tcW w:w="1009" w:type="dxa"/>
          </w:tcPr>
          <w:p w14:paraId="77DDE85E" w14:textId="77777777" w:rsidR="006F6DBA" w:rsidRDefault="00000000">
            <w:pPr>
              <w:pStyle w:val="TableParagraph"/>
              <w:spacing w:before="45"/>
              <w:ind w:left="15" w:right="1"/>
              <w:rPr>
                <w:sz w:val="18"/>
              </w:rPr>
            </w:pPr>
            <w:r>
              <w:rPr>
                <w:spacing w:val="-5"/>
                <w:sz w:val="18"/>
              </w:rPr>
              <w:t>Yes</w:t>
            </w:r>
          </w:p>
        </w:tc>
        <w:tc>
          <w:tcPr>
            <w:tcW w:w="1010" w:type="dxa"/>
          </w:tcPr>
          <w:p w14:paraId="1728525D" w14:textId="77777777" w:rsidR="006F6DBA" w:rsidRDefault="00000000">
            <w:pPr>
              <w:pStyle w:val="TableParagraph"/>
              <w:spacing w:before="11"/>
              <w:ind w:left="15" w:right="2"/>
              <w:rPr>
                <w:sz w:val="14"/>
              </w:rPr>
            </w:pPr>
            <w:r>
              <w:rPr>
                <w:spacing w:val="-2"/>
                <w:position w:val="-6"/>
                <w:sz w:val="18"/>
              </w:rPr>
              <w:t>N/</w:t>
            </w:r>
            <w:proofErr w:type="gramStart"/>
            <w:r>
              <w:rPr>
                <w:spacing w:val="-2"/>
                <w:position w:val="-6"/>
                <w:sz w:val="18"/>
              </w:rPr>
              <w:t>A</w:t>
            </w:r>
            <w:r>
              <w:rPr>
                <w:spacing w:val="-2"/>
                <w:sz w:val="14"/>
              </w:rPr>
              <w:t>(</w:t>
            </w:r>
            <w:proofErr w:type="gramEnd"/>
            <w:r>
              <w:rPr>
                <w:spacing w:val="-2"/>
                <w:sz w:val="14"/>
              </w:rPr>
              <w:t>1)</w:t>
            </w:r>
          </w:p>
        </w:tc>
        <w:tc>
          <w:tcPr>
            <w:tcW w:w="1010" w:type="dxa"/>
          </w:tcPr>
          <w:p w14:paraId="00EC8923" w14:textId="77777777" w:rsidR="006F6DBA" w:rsidRDefault="00000000">
            <w:pPr>
              <w:pStyle w:val="TableParagraph"/>
              <w:spacing w:before="45"/>
              <w:ind w:left="15" w:right="3"/>
              <w:rPr>
                <w:sz w:val="18"/>
              </w:rPr>
            </w:pPr>
            <w:r>
              <w:rPr>
                <w:spacing w:val="-5"/>
                <w:sz w:val="18"/>
              </w:rPr>
              <w:t>No</w:t>
            </w:r>
          </w:p>
        </w:tc>
        <w:tc>
          <w:tcPr>
            <w:tcW w:w="1009" w:type="dxa"/>
          </w:tcPr>
          <w:p w14:paraId="0D55C4E8" w14:textId="77777777" w:rsidR="006F6DBA" w:rsidRDefault="00000000">
            <w:pPr>
              <w:pStyle w:val="TableParagraph"/>
              <w:spacing w:before="45"/>
              <w:ind w:left="15" w:right="2"/>
              <w:rPr>
                <w:sz w:val="18"/>
              </w:rPr>
            </w:pPr>
            <w:r>
              <w:rPr>
                <w:spacing w:val="-5"/>
                <w:sz w:val="18"/>
              </w:rPr>
              <w:t>No</w:t>
            </w:r>
          </w:p>
        </w:tc>
        <w:tc>
          <w:tcPr>
            <w:tcW w:w="1010" w:type="dxa"/>
          </w:tcPr>
          <w:p w14:paraId="2E6FACCF" w14:textId="77777777" w:rsidR="006F6DBA" w:rsidRDefault="00000000">
            <w:pPr>
              <w:pStyle w:val="TableParagraph"/>
              <w:spacing w:before="11"/>
              <w:ind w:left="15"/>
              <w:rPr>
                <w:sz w:val="14"/>
              </w:rPr>
            </w:pPr>
            <w:r>
              <w:rPr>
                <w:spacing w:val="-2"/>
                <w:position w:val="-6"/>
                <w:sz w:val="18"/>
              </w:rPr>
              <w:t>N/A</w:t>
            </w:r>
            <w:hyperlink w:anchor="_bookmark10" w:history="1">
              <w:r>
                <w:rPr>
                  <w:spacing w:val="-2"/>
                  <w:sz w:val="14"/>
                </w:rPr>
                <w:t>(1)</w:t>
              </w:r>
            </w:hyperlink>
          </w:p>
        </w:tc>
      </w:tr>
      <w:tr w:rsidR="006F6DBA" w14:paraId="39397C64" w14:textId="77777777">
        <w:trPr>
          <w:trHeight w:val="300"/>
        </w:trPr>
        <w:tc>
          <w:tcPr>
            <w:tcW w:w="1010" w:type="dxa"/>
            <w:vMerge/>
            <w:tcBorders>
              <w:top w:val="nil"/>
            </w:tcBorders>
          </w:tcPr>
          <w:p w14:paraId="36A1A8D0" w14:textId="77777777" w:rsidR="006F6DBA" w:rsidRDefault="006F6DBA">
            <w:pPr>
              <w:rPr>
                <w:sz w:val="2"/>
                <w:szCs w:val="2"/>
              </w:rPr>
            </w:pPr>
          </w:p>
        </w:tc>
        <w:tc>
          <w:tcPr>
            <w:tcW w:w="1009" w:type="dxa"/>
          </w:tcPr>
          <w:p w14:paraId="72D60771" w14:textId="77777777" w:rsidR="006F6DBA" w:rsidRDefault="00000000">
            <w:pPr>
              <w:pStyle w:val="TableParagraph"/>
              <w:spacing w:before="45"/>
              <w:ind w:left="15" w:right="4"/>
              <w:rPr>
                <w:sz w:val="18"/>
              </w:rPr>
            </w:pPr>
            <w:r>
              <w:rPr>
                <w:spacing w:val="-10"/>
                <w:sz w:val="18"/>
              </w:rPr>
              <w:t>2</w:t>
            </w:r>
          </w:p>
        </w:tc>
        <w:tc>
          <w:tcPr>
            <w:tcW w:w="1010" w:type="dxa"/>
          </w:tcPr>
          <w:p w14:paraId="17E87456" w14:textId="77777777" w:rsidR="006F6DBA" w:rsidRDefault="00000000">
            <w:pPr>
              <w:pStyle w:val="TableParagraph"/>
              <w:spacing w:before="45"/>
              <w:ind w:left="15" w:right="4"/>
              <w:rPr>
                <w:sz w:val="18"/>
              </w:rPr>
            </w:pPr>
            <w:r>
              <w:rPr>
                <w:spacing w:val="-5"/>
                <w:sz w:val="18"/>
              </w:rPr>
              <w:t>Yes</w:t>
            </w:r>
          </w:p>
        </w:tc>
        <w:tc>
          <w:tcPr>
            <w:tcW w:w="1009" w:type="dxa"/>
          </w:tcPr>
          <w:p w14:paraId="4BC3CB80" w14:textId="77777777" w:rsidR="006F6DBA" w:rsidRDefault="00000000">
            <w:pPr>
              <w:pStyle w:val="TableParagraph"/>
              <w:spacing w:before="45"/>
              <w:ind w:left="15" w:right="1"/>
              <w:rPr>
                <w:sz w:val="18"/>
              </w:rPr>
            </w:pPr>
            <w:r>
              <w:rPr>
                <w:spacing w:val="-5"/>
                <w:sz w:val="18"/>
              </w:rPr>
              <w:t>Yes</w:t>
            </w:r>
          </w:p>
        </w:tc>
        <w:tc>
          <w:tcPr>
            <w:tcW w:w="1010" w:type="dxa"/>
          </w:tcPr>
          <w:p w14:paraId="3162D98C" w14:textId="77777777" w:rsidR="006F6DBA" w:rsidRDefault="00000000">
            <w:pPr>
              <w:pStyle w:val="TableParagraph"/>
              <w:spacing w:before="45"/>
              <w:ind w:left="15" w:right="3"/>
              <w:rPr>
                <w:sz w:val="18"/>
              </w:rPr>
            </w:pPr>
            <w:r>
              <w:rPr>
                <w:spacing w:val="-5"/>
                <w:sz w:val="18"/>
              </w:rPr>
              <w:t>N/A</w:t>
            </w:r>
          </w:p>
        </w:tc>
        <w:tc>
          <w:tcPr>
            <w:tcW w:w="1010" w:type="dxa"/>
          </w:tcPr>
          <w:p w14:paraId="3840A6DA" w14:textId="77777777" w:rsidR="006F6DBA" w:rsidRDefault="00000000">
            <w:pPr>
              <w:pStyle w:val="TableParagraph"/>
              <w:spacing w:before="45"/>
              <w:ind w:left="15" w:right="4"/>
              <w:rPr>
                <w:sz w:val="18"/>
              </w:rPr>
            </w:pPr>
            <w:r>
              <w:rPr>
                <w:spacing w:val="-5"/>
                <w:sz w:val="18"/>
              </w:rPr>
              <w:t>N/A</w:t>
            </w:r>
          </w:p>
        </w:tc>
        <w:tc>
          <w:tcPr>
            <w:tcW w:w="1009" w:type="dxa"/>
          </w:tcPr>
          <w:p w14:paraId="234DCE9E" w14:textId="77777777" w:rsidR="006F6DBA" w:rsidRDefault="00000000">
            <w:pPr>
              <w:pStyle w:val="TableParagraph"/>
              <w:spacing w:before="45"/>
              <w:ind w:left="15" w:right="1"/>
              <w:rPr>
                <w:sz w:val="18"/>
              </w:rPr>
            </w:pPr>
            <w:r>
              <w:rPr>
                <w:spacing w:val="-5"/>
                <w:sz w:val="18"/>
              </w:rPr>
              <w:t>N/A</w:t>
            </w:r>
          </w:p>
        </w:tc>
        <w:tc>
          <w:tcPr>
            <w:tcW w:w="1010" w:type="dxa"/>
          </w:tcPr>
          <w:p w14:paraId="7AFC3991" w14:textId="77777777" w:rsidR="006F6DBA" w:rsidRDefault="00000000">
            <w:pPr>
              <w:pStyle w:val="TableParagraph"/>
              <w:spacing w:before="45"/>
              <w:ind w:left="15" w:right="3"/>
              <w:rPr>
                <w:sz w:val="18"/>
              </w:rPr>
            </w:pPr>
            <w:r>
              <w:rPr>
                <w:spacing w:val="-5"/>
                <w:sz w:val="18"/>
              </w:rPr>
              <w:t>N/A</w:t>
            </w:r>
          </w:p>
        </w:tc>
      </w:tr>
    </w:tbl>
    <w:p w14:paraId="6D65E6F6" w14:textId="77777777" w:rsidR="006F6DBA" w:rsidRDefault="00000000">
      <w:pPr>
        <w:pStyle w:val="ListParagraph"/>
        <w:numPr>
          <w:ilvl w:val="0"/>
          <w:numId w:val="51"/>
        </w:numPr>
        <w:tabs>
          <w:tab w:val="left" w:pos="1521"/>
        </w:tabs>
        <w:spacing w:before="69"/>
        <w:ind w:left="1521" w:hanging="282"/>
        <w:rPr>
          <w:sz w:val="16"/>
        </w:rPr>
      </w:pPr>
      <w:bookmarkStart w:id="10" w:name="_bookmark10"/>
      <w:bookmarkEnd w:id="10"/>
      <w:r>
        <w:rPr>
          <w:sz w:val="16"/>
        </w:rPr>
        <w:t>Erased</w:t>
      </w:r>
      <w:r>
        <w:rPr>
          <w:spacing w:val="-4"/>
          <w:sz w:val="16"/>
        </w:rPr>
        <w:t xml:space="preserve"> </w:t>
      </w:r>
      <w:r>
        <w:rPr>
          <w:sz w:val="16"/>
        </w:rPr>
        <w:t>upon</w:t>
      </w:r>
      <w:r>
        <w:rPr>
          <w:spacing w:val="-3"/>
          <w:sz w:val="16"/>
        </w:rPr>
        <w:t xml:space="preserve"> </w:t>
      </w:r>
      <w:r>
        <w:rPr>
          <w:sz w:val="16"/>
        </w:rPr>
        <w:t>RDP</w:t>
      </w:r>
      <w:r>
        <w:rPr>
          <w:spacing w:val="-5"/>
          <w:sz w:val="16"/>
        </w:rPr>
        <w:t xml:space="preserve"> </w:t>
      </w:r>
      <w:r>
        <w:rPr>
          <w:sz w:val="16"/>
        </w:rPr>
        <w:t>change</w:t>
      </w:r>
      <w:r>
        <w:rPr>
          <w:spacing w:val="-4"/>
          <w:sz w:val="16"/>
        </w:rPr>
        <w:t xml:space="preserve"> </w:t>
      </w:r>
      <w:r>
        <w:rPr>
          <w:sz w:val="16"/>
        </w:rPr>
        <w:t>from</w:t>
      </w:r>
      <w:r>
        <w:rPr>
          <w:spacing w:val="-3"/>
          <w:sz w:val="16"/>
        </w:rPr>
        <w:t xml:space="preserve"> </w:t>
      </w:r>
      <w:r>
        <w:rPr>
          <w:sz w:val="16"/>
        </w:rPr>
        <w:t>Level</w:t>
      </w:r>
      <w:r>
        <w:rPr>
          <w:spacing w:val="-3"/>
          <w:sz w:val="16"/>
        </w:rPr>
        <w:t xml:space="preserve"> </w:t>
      </w:r>
      <w:r>
        <w:rPr>
          <w:sz w:val="16"/>
        </w:rPr>
        <w:t>1</w:t>
      </w:r>
      <w:r>
        <w:rPr>
          <w:spacing w:val="-3"/>
          <w:sz w:val="16"/>
        </w:rPr>
        <w:t xml:space="preserve"> </w:t>
      </w:r>
      <w:r>
        <w:rPr>
          <w:sz w:val="16"/>
        </w:rPr>
        <w:t>to</w:t>
      </w:r>
      <w:r>
        <w:rPr>
          <w:spacing w:val="-3"/>
          <w:sz w:val="16"/>
        </w:rPr>
        <w:t xml:space="preserve"> </w:t>
      </w:r>
      <w:r>
        <w:rPr>
          <w:sz w:val="16"/>
        </w:rPr>
        <w:t>Level</w:t>
      </w:r>
      <w:r>
        <w:rPr>
          <w:spacing w:val="-3"/>
          <w:sz w:val="16"/>
        </w:rPr>
        <w:t xml:space="preserve"> </w:t>
      </w:r>
      <w:r>
        <w:rPr>
          <w:spacing w:val="-5"/>
          <w:sz w:val="16"/>
        </w:rPr>
        <w:t>0.</w:t>
      </w:r>
    </w:p>
    <w:p w14:paraId="795A5503" w14:textId="77777777" w:rsidR="006F6DBA" w:rsidRDefault="006F6DBA">
      <w:pPr>
        <w:pStyle w:val="BodyText"/>
        <w:spacing w:before="81"/>
      </w:pPr>
    </w:p>
    <w:p w14:paraId="197C58CA" w14:textId="77777777" w:rsidR="006F6DBA" w:rsidRDefault="00000000">
      <w:pPr>
        <w:pStyle w:val="ListParagraph"/>
        <w:numPr>
          <w:ilvl w:val="1"/>
          <w:numId w:val="51"/>
        </w:numPr>
        <w:tabs>
          <w:tab w:val="left" w:pos="1665"/>
        </w:tabs>
        <w:spacing w:line="247" w:lineRule="auto"/>
        <w:ind w:right="1036"/>
        <w:rPr>
          <w:sz w:val="20"/>
        </w:rPr>
      </w:pPr>
      <w:r>
        <w:rPr>
          <w:sz w:val="20"/>
        </w:rPr>
        <w:t>Write protection (WRP): the protected area is protected against erasing and programming.</w:t>
      </w:r>
      <w:r>
        <w:rPr>
          <w:spacing w:val="-10"/>
          <w:sz w:val="20"/>
        </w:rPr>
        <w:t xml:space="preserve"> </w:t>
      </w:r>
      <w:r>
        <w:rPr>
          <w:sz w:val="20"/>
        </w:rPr>
        <w:t>Two</w:t>
      </w:r>
      <w:r>
        <w:rPr>
          <w:spacing w:val="-7"/>
          <w:sz w:val="20"/>
        </w:rPr>
        <w:t xml:space="preserve"> </w:t>
      </w:r>
      <w:r>
        <w:rPr>
          <w:sz w:val="20"/>
        </w:rPr>
        <w:t>areas</w:t>
      </w:r>
      <w:r>
        <w:rPr>
          <w:spacing w:val="-7"/>
          <w:sz w:val="20"/>
        </w:rPr>
        <w:t xml:space="preserve"> </w:t>
      </w:r>
      <w:r>
        <w:rPr>
          <w:sz w:val="20"/>
        </w:rPr>
        <w:t>per</w:t>
      </w:r>
      <w:r>
        <w:rPr>
          <w:spacing w:val="-7"/>
          <w:sz w:val="20"/>
        </w:rPr>
        <w:t xml:space="preserve"> </w:t>
      </w:r>
      <w:r>
        <w:rPr>
          <w:sz w:val="20"/>
        </w:rPr>
        <w:t>bank</w:t>
      </w:r>
      <w:r>
        <w:rPr>
          <w:spacing w:val="-7"/>
          <w:sz w:val="20"/>
        </w:rPr>
        <w:t xml:space="preserve"> </w:t>
      </w:r>
      <w:r>
        <w:rPr>
          <w:sz w:val="20"/>
        </w:rPr>
        <w:t>can</w:t>
      </w:r>
      <w:r>
        <w:rPr>
          <w:spacing w:val="-7"/>
          <w:sz w:val="20"/>
        </w:rPr>
        <w:t xml:space="preserve"> </w:t>
      </w:r>
      <w:r>
        <w:rPr>
          <w:sz w:val="20"/>
        </w:rPr>
        <w:t>be</w:t>
      </w:r>
      <w:r>
        <w:rPr>
          <w:spacing w:val="-7"/>
          <w:sz w:val="20"/>
        </w:rPr>
        <w:t xml:space="preserve"> </w:t>
      </w:r>
      <w:r>
        <w:rPr>
          <w:sz w:val="20"/>
        </w:rPr>
        <w:t>selected,</w:t>
      </w:r>
      <w:r>
        <w:rPr>
          <w:spacing w:val="-7"/>
          <w:sz w:val="20"/>
        </w:rPr>
        <w:t xml:space="preserve"> </w:t>
      </w:r>
      <w:r>
        <w:rPr>
          <w:sz w:val="20"/>
        </w:rPr>
        <w:t>with</w:t>
      </w:r>
      <w:r>
        <w:rPr>
          <w:spacing w:val="-7"/>
          <w:sz w:val="20"/>
        </w:rPr>
        <w:t xml:space="preserve"> </w:t>
      </w:r>
      <w:r>
        <w:rPr>
          <w:sz w:val="20"/>
        </w:rPr>
        <w:t>2-Kbyte</w:t>
      </w:r>
      <w:r>
        <w:rPr>
          <w:spacing w:val="-7"/>
          <w:sz w:val="20"/>
        </w:rPr>
        <w:t xml:space="preserve"> </w:t>
      </w:r>
      <w:r>
        <w:rPr>
          <w:sz w:val="20"/>
        </w:rPr>
        <w:t>granularity.</w:t>
      </w:r>
    </w:p>
    <w:p w14:paraId="52670B3C" w14:textId="77777777" w:rsidR="006F6DBA" w:rsidRDefault="00000000">
      <w:pPr>
        <w:pStyle w:val="BodyText"/>
        <w:spacing w:before="125"/>
        <w:ind w:left="1239"/>
      </w:pPr>
      <w:r>
        <w:t>The</w:t>
      </w:r>
      <w:r>
        <w:rPr>
          <w:spacing w:val="-11"/>
        </w:rPr>
        <w:t xml:space="preserve"> </w:t>
      </w:r>
      <w:r>
        <w:t>whole</w:t>
      </w:r>
      <w:r>
        <w:rPr>
          <w:spacing w:val="-10"/>
        </w:rPr>
        <w:t xml:space="preserve"> </w:t>
      </w:r>
      <w:r>
        <w:t>non-volatile</w:t>
      </w:r>
      <w:r>
        <w:rPr>
          <w:spacing w:val="-10"/>
        </w:rPr>
        <w:t xml:space="preserve"> </w:t>
      </w:r>
      <w:r>
        <w:t>memory</w:t>
      </w:r>
      <w:r>
        <w:rPr>
          <w:spacing w:val="-11"/>
        </w:rPr>
        <w:t xml:space="preserve"> </w:t>
      </w:r>
      <w:r>
        <w:t>embeds</w:t>
      </w:r>
      <w:r>
        <w:rPr>
          <w:spacing w:val="-10"/>
        </w:rPr>
        <w:t xml:space="preserve"> </w:t>
      </w:r>
      <w:r>
        <w:t>the</w:t>
      </w:r>
      <w:r>
        <w:rPr>
          <w:spacing w:val="-10"/>
        </w:rPr>
        <w:t xml:space="preserve"> </w:t>
      </w:r>
      <w:r>
        <w:t>error</w:t>
      </w:r>
      <w:r>
        <w:rPr>
          <w:spacing w:val="-11"/>
        </w:rPr>
        <w:t xml:space="preserve"> </w:t>
      </w:r>
      <w:r>
        <w:t>correction</w:t>
      </w:r>
      <w:r>
        <w:rPr>
          <w:spacing w:val="-9"/>
        </w:rPr>
        <w:t xml:space="preserve"> </w:t>
      </w:r>
      <w:r>
        <w:t>code</w:t>
      </w:r>
      <w:r>
        <w:rPr>
          <w:spacing w:val="-11"/>
        </w:rPr>
        <w:t xml:space="preserve"> </w:t>
      </w:r>
      <w:r>
        <w:t>(ECC)</w:t>
      </w:r>
      <w:r>
        <w:rPr>
          <w:spacing w:val="-10"/>
        </w:rPr>
        <w:t xml:space="preserve"> </w:t>
      </w:r>
      <w:r>
        <w:t>feature</w:t>
      </w:r>
      <w:r>
        <w:rPr>
          <w:spacing w:val="-12"/>
        </w:rPr>
        <w:t xml:space="preserve"> </w:t>
      </w:r>
      <w:r>
        <w:rPr>
          <w:spacing w:val="-2"/>
        </w:rPr>
        <w:t>supporting:</w:t>
      </w:r>
    </w:p>
    <w:p w14:paraId="5626CC12" w14:textId="77777777" w:rsidR="006F6DBA" w:rsidRDefault="00000000">
      <w:pPr>
        <w:pStyle w:val="ListParagraph"/>
        <w:numPr>
          <w:ilvl w:val="1"/>
          <w:numId w:val="51"/>
        </w:numPr>
        <w:tabs>
          <w:tab w:val="left" w:pos="1665"/>
        </w:tabs>
        <w:spacing w:before="56"/>
        <w:rPr>
          <w:sz w:val="20"/>
        </w:rPr>
      </w:pPr>
      <w:r>
        <w:rPr>
          <w:sz w:val="20"/>
        </w:rPr>
        <w:t>single</w:t>
      </w:r>
      <w:r>
        <w:rPr>
          <w:spacing w:val="-6"/>
          <w:sz w:val="20"/>
        </w:rPr>
        <w:t xml:space="preserve"> </w:t>
      </w:r>
      <w:r>
        <w:rPr>
          <w:sz w:val="20"/>
        </w:rPr>
        <w:t>error</w:t>
      </w:r>
      <w:r>
        <w:rPr>
          <w:spacing w:val="-7"/>
          <w:sz w:val="20"/>
        </w:rPr>
        <w:t xml:space="preserve"> </w:t>
      </w:r>
      <w:r>
        <w:rPr>
          <w:sz w:val="20"/>
        </w:rPr>
        <w:t>detection</w:t>
      </w:r>
      <w:r>
        <w:rPr>
          <w:spacing w:val="-6"/>
          <w:sz w:val="20"/>
        </w:rPr>
        <w:t xml:space="preserve"> </w:t>
      </w:r>
      <w:r>
        <w:rPr>
          <w:sz w:val="20"/>
        </w:rPr>
        <w:t>and</w:t>
      </w:r>
      <w:r>
        <w:rPr>
          <w:spacing w:val="-6"/>
          <w:sz w:val="20"/>
        </w:rPr>
        <w:t xml:space="preserve"> </w:t>
      </w:r>
      <w:r>
        <w:rPr>
          <w:spacing w:val="-2"/>
          <w:sz w:val="20"/>
        </w:rPr>
        <w:t>correction</w:t>
      </w:r>
    </w:p>
    <w:p w14:paraId="296FAF20" w14:textId="77777777" w:rsidR="006F6DBA" w:rsidRDefault="00000000">
      <w:pPr>
        <w:pStyle w:val="ListParagraph"/>
        <w:numPr>
          <w:ilvl w:val="1"/>
          <w:numId w:val="51"/>
        </w:numPr>
        <w:tabs>
          <w:tab w:val="left" w:pos="1665"/>
        </w:tabs>
        <w:spacing w:before="55"/>
        <w:rPr>
          <w:sz w:val="20"/>
        </w:rPr>
      </w:pPr>
      <w:r>
        <w:rPr>
          <w:sz w:val="20"/>
        </w:rPr>
        <w:t>double</w:t>
      </w:r>
      <w:r>
        <w:rPr>
          <w:spacing w:val="-8"/>
          <w:sz w:val="20"/>
        </w:rPr>
        <w:t xml:space="preserve"> </w:t>
      </w:r>
      <w:r>
        <w:rPr>
          <w:sz w:val="20"/>
        </w:rPr>
        <w:t>error</w:t>
      </w:r>
      <w:r>
        <w:rPr>
          <w:spacing w:val="-7"/>
          <w:sz w:val="20"/>
        </w:rPr>
        <w:t xml:space="preserve"> </w:t>
      </w:r>
      <w:r>
        <w:rPr>
          <w:spacing w:val="-2"/>
          <w:sz w:val="20"/>
        </w:rPr>
        <w:t>detection</w:t>
      </w:r>
    </w:p>
    <w:p w14:paraId="3C9E1745" w14:textId="77777777" w:rsidR="006F6DBA" w:rsidRDefault="00000000">
      <w:pPr>
        <w:pStyle w:val="ListParagraph"/>
        <w:numPr>
          <w:ilvl w:val="1"/>
          <w:numId w:val="51"/>
        </w:numPr>
        <w:tabs>
          <w:tab w:val="left" w:pos="1665"/>
        </w:tabs>
        <w:spacing w:before="55"/>
        <w:rPr>
          <w:sz w:val="20"/>
        </w:rPr>
      </w:pPr>
      <w:r>
        <w:rPr>
          <w:sz w:val="20"/>
        </w:rPr>
        <w:t>readout</w:t>
      </w:r>
      <w:r>
        <w:rPr>
          <w:spacing w:val="-5"/>
          <w:sz w:val="20"/>
        </w:rPr>
        <w:t xml:space="preserve"> </w:t>
      </w:r>
      <w:r>
        <w:rPr>
          <w:sz w:val="20"/>
        </w:rPr>
        <w:t>of</w:t>
      </w:r>
      <w:r>
        <w:rPr>
          <w:spacing w:val="-4"/>
          <w:sz w:val="20"/>
        </w:rPr>
        <w:t xml:space="preserve"> </w:t>
      </w:r>
      <w:r>
        <w:rPr>
          <w:sz w:val="20"/>
        </w:rPr>
        <w:t>the</w:t>
      </w:r>
      <w:r>
        <w:rPr>
          <w:spacing w:val="-5"/>
          <w:sz w:val="20"/>
        </w:rPr>
        <w:t xml:space="preserve"> </w:t>
      </w:r>
      <w:r>
        <w:rPr>
          <w:sz w:val="20"/>
        </w:rPr>
        <w:t>ECC</w:t>
      </w:r>
      <w:r>
        <w:rPr>
          <w:spacing w:val="-5"/>
          <w:sz w:val="20"/>
        </w:rPr>
        <w:t xml:space="preserve"> </w:t>
      </w:r>
      <w:r>
        <w:rPr>
          <w:sz w:val="20"/>
        </w:rPr>
        <w:t>fail</w:t>
      </w:r>
      <w:r>
        <w:rPr>
          <w:spacing w:val="-3"/>
          <w:sz w:val="20"/>
        </w:rPr>
        <w:t xml:space="preserve"> </w:t>
      </w:r>
      <w:r>
        <w:rPr>
          <w:sz w:val="20"/>
        </w:rPr>
        <w:t>address</w:t>
      </w:r>
      <w:r>
        <w:rPr>
          <w:spacing w:val="-5"/>
          <w:sz w:val="20"/>
        </w:rPr>
        <w:t xml:space="preserve"> </w:t>
      </w:r>
      <w:r>
        <w:rPr>
          <w:sz w:val="20"/>
        </w:rPr>
        <w:t>from</w:t>
      </w:r>
      <w:r>
        <w:rPr>
          <w:spacing w:val="-5"/>
          <w:sz w:val="20"/>
        </w:rPr>
        <w:t xml:space="preserve"> </w:t>
      </w:r>
      <w:r>
        <w:rPr>
          <w:sz w:val="20"/>
        </w:rPr>
        <w:t>the</w:t>
      </w:r>
      <w:r>
        <w:rPr>
          <w:spacing w:val="-5"/>
          <w:sz w:val="20"/>
        </w:rPr>
        <w:t xml:space="preserve"> </w:t>
      </w:r>
      <w:r>
        <w:rPr>
          <w:sz w:val="20"/>
        </w:rPr>
        <w:t>ECC</w:t>
      </w:r>
      <w:r>
        <w:rPr>
          <w:spacing w:val="-4"/>
          <w:sz w:val="20"/>
        </w:rPr>
        <w:t xml:space="preserve"> </w:t>
      </w:r>
      <w:r>
        <w:rPr>
          <w:spacing w:val="-2"/>
          <w:sz w:val="20"/>
        </w:rPr>
        <w:t>register</w:t>
      </w:r>
    </w:p>
    <w:p w14:paraId="17EF9832" w14:textId="77777777" w:rsidR="006F6DBA" w:rsidRDefault="006F6DBA">
      <w:pPr>
        <w:pStyle w:val="BodyText"/>
      </w:pPr>
    </w:p>
    <w:p w14:paraId="5DAE7FBE" w14:textId="77777777" w:rsidR="006F6DBA" w:rsidRDefault="006F6DBA">
      <w:pPr>
        <w:pStyle w:val="BodyText"/>
        <w:spacing w:before="7"/>
      </w:pPr>
    </w:p>
    <w:p w14:paraId="0A67841A" w14:textId="77777777" w:rsidR="006F6DBA" w:rsidRDefault="00000000">
      <w:pPr>
        <w:pStyle w:val="Heading3"/>
        <w:numPr>
          <w:ilvl w:val="1"/>
          <w:numId w:val="52"/>
        </w:numPr>
        <w:tabs>
          <w:tab w:val="left" w:pos="1239"/>
        </w:tabs>
        <w:spacing w:before="1"/>
        <w:ind w:hanging="1134"/>
      </w:pPr>
      <w:bookmarkStart w:id="11" w:name="_bookmark11"/>
      <w:bookmarkEnd w:id="11"/>
      <w:r>
        <w:t>Embedded</w:t>
      </w:r>
      <w:r>
        <w:rPr>
          <w:spacing w:val="-15"/>
        </w:rPr>
        <w:t xml:space="preserve"> </w:t>
      </w:r>
      <w:r>
        <w:rPr>
          <w:spacing w:val="-4"/>
        </w:rPr>
        <w:t>SRAM</w:t>
      </w:r>
    </w:p>
    <w:p w14:paraId="40439863" w14:textId="77777777" w:rsidR="006F6DBA" w:rsidRDefault="00000000">
      <w:pPr>
        <w:pStyle w:val="BodyText"/>
        <w:spacing w:before="160" w:line="249" w:lineRule="auto"/>
        <w:ind w:left="1239" w:right="189"/>
        <w:jc w:val="both"/>
      </w:pPr>
      <w:r>
        <w:t>STM32G030x6/x8</w:t>
      </w:r>
      <w:r>
        <w:rPr>
          <w:spacing w:val="-3"/>
        </w:rPr>
        <w:t xml:space="preserve"> </w:t>
      </w:r>
      <w:r>
        <w:t>devices</w:t>
      </w:r>
      <w:r>
        <w:rPr>
          <w:spacing w:val="-3"/>
        </w:rPr>
        <w:t xml:space="preserve"> </w:t>
      </w:r>
      <w:r>
        <w:t>have</w:t>
      </w:r>
      <w:r>
        <w:rPr>
          <w:spacing w:val="-5"/>
        </w:rPr>
        <w:t xml:space="preserve"> </w:t>
      </w:r>
      <w:r>
        <w:t>8</w:t>
      </w:r>
      <w:r>
        <w:rPr>
          <w:spacing w:val="-3"/>
        </w:rPr>
        <w:t xml:space="preserve"> </w:t>
      </w:r>
      <w:r>
        <w:t>Kbytes</w:t>
      </w:r>
      <w:r>
        <w:rPr>
          <w:spacing w:val="-3"/>
        </w:rPr>
        <w:t xml:space="preserve"> </w:t>
      </w:r>
      <w:r>
        <w:t>of</w:t>
      </w:r>
      <w:r>
        <w:rPr>
          <w:spacing w:val="-4"/>
        </w:rPr>
        <w:t xml:space="preserve"> </w:t>
      </w:r>
      <w:r>
        <w:t>embedded</w:t>
      </w:r>
      <w:r>
        <w:rPr>
          <w:spacing w:val="-3"/>
        </w:rPr>
        <w:t xml:space="preserve"> </w:t>
      </w:r>
      <w:r>
        <w:t>SRAM</w:t>
      </w:r>
      <w:r>
        <w:rPr>
          <w:spacing w:val="-3"/>
        </w:rPr>
        <w:t xml:space="preserve"> </w:t>
      </w:r>
      <w:r>
        <w:t>with</w:t>
      </w:r>
      <w:r>
        <w:rPr>
          <w:spacing w:val="-3"/>
        </w:rPr>
        <w:t xml:space="preserve"> </w:t>
      </w:r>
      <w:r>
        <w:t>parity.</w:t>
      </w:r>
      <w:r>
        <w:rPr>
          <w:spacing w:val="-3"/>
        </w:rPr>
        <w:t xml:space="preserve"> </w:t>
      </w:r>
      <w:r>
        <w:t>Hardware</w:t>
      </w:r>
      <w:r>
        <w:rPr>
          <w:spacing w:val="-3"/>
        </w:rPr>
        <w:t xml:space="preserve"> </w:t>
      </w:r>
      <w:r>
        <w:t>parity check</w:t>
      </w:r>
      <w:r>
        <w:rPr>
          <w:spacing w:val="-5"/>
        </w:rPr>
        <w:t xml:space="preserve"> </w:t>
      </w:r>
      <w:r>
        <w:t>allows</w:t>
      </w:r>
      <w:r>
        <w:rPr>
          <w:spacing w:val="-5"/>
        </w:rPr>
        <w:t xml:space="preserve"> </w:t>
      </w:r>
      <w:r>
        <w:t>memory</w:t>
      </w:r>
      <w:r>
        <w:rPr>
          <w:spacing w:val="-4"/>
        </w:rPr>
        <w:t xml:space="preserve"> </w:t>
      </w:r>
      <w:r>
        <w:t>data</w:t>
      </w:r>
      <w:r>
        <w:rPr>
          <w:spacing w:val="-4"/>
        </w:rPr>
        <w:t xml:space="preserve"> </w:t>
      </w:r>
      <w:r>
        <w:t>errors</w:t>
      </w:r>
      <w:r>
        <w:rPr>
          <w:spacing w:val="-4"/>
        </w:rPr>
        <w:t xml:space="preserve"> </w:t>
      </w:r>
      <w:r>
        <w:t>to</w:t>
      </w:r>
      <w:r>
        <w:rPr>
          <w:spacing w:val="-4"/>
        </w:rPr>
        <w:t xml:space="preserve"> </w:t>
      </w:r>
      <w:r>
        <w:t>be</w:t>
      </w:r>
      <w:r>
        <w:rPr>
          <w:spacing w:val="-4"/>
        </w:rPr>
        <w:t xml:space="preserve"> </w:t>
      </w:r>
      <w:r>
        <w:t>detected,</w:t>
      </w:r>
      <w:r>
        <w:rPr>
          <w:spacing w:val="-4"/>
        </w:rPr>
        <w:t xml:space="preserve"> </w:t>
      </w:r>
      <w:r>
        <w:t>which</w:t>
      </w:r>
      <w:r>
        <w:rPr>
          <w:spacing w:val="-4"/>
        </w:rPr>
        <w:t xml:space="preserve"> </w:t>
      </w:r>
      <w:r>
        <w:t>contributes</w:t>
      </w:r>
      <w:r>
        <w:rPr>
          <w:spacing w:val="-4"/>
        </w:rPr>
        <w:t xml:space="preserve"> </w:t>
      </w:r>
      <w:r>
        <w:t>to</w:t>
      </w:r>
      <w:r>
        <w:rPr>
          <w:spacing w:val="-5"/>
        </w:rPr>
        <w:t xml:space="preserve"> </w:t>
      </w:r>
      <w:r>
        <w:t>increasing</w:t>
      </w:r>
      <w:r>
        <w:rPr>
          <w:spacing w:val="-4"/>
        </w:rPr>
        <w:t xml:space="preserve"> </w:t>
      </w:r>
      <w:r>
        <w:t>functional safety of applications.</w:t>
      </w:r>
    </w:p>
    <w:p w14:paraId="7C39D79E" w14:textId="77777777" w:rsidR="006F6DBA" w:rsidRDefault="00000000">
      <w:pPr>
        <w:pStyle w:val="BodyText"/>
        <w:spacing w:before="122"/>
        <w:ind w:left="1239"/>
      </w:pPr>
      <w:r>
        <w:t>The</w:t>
      </w:r>
      <w:r>
        <w:rPr>
          <w:spacing w:val="-6"/>
        </w:rPr>
        <w:t xml:space="preserve"> </w:t>
      </w:r>
      <w:r>
        <w:t>memory</w:t>
      </w:r>
      <w:r>
        <w:rPr>
          <w:spacing w:val="-6"/>
        </w:rPr>
        <w:t xml:space="preserve"> </w:t>
      </w:r>
      <w:r>
        <w:t>can</w:t>
      </w:r>
      <w:r>
        <w:rPr>
          <w:spacing w:val="-5"/>
        </w:rPr>
        <w:t xml:space="preserve"> </w:t>
      </w:r>
      <w:r>
        <w:t>be</w:t>
      </w:r>
      <w:r>
        <w:rPr>
          <w:spacing w:val="-6"/>
        </w:rPr>
        <w:t xml:space="preserve"> </w:t>
      </w:r>
      <w:r>
        <w:t>read/write-accessed</w:t>
      </w:r>
      <w:r>
        <w:rPr>
          <w:spacing w:val="-5"/>
        </w:rPr>
        <w:t xml:space="preserve"> </w:t>
      </w:r>
      <w:r>
        <w:t>at</w:t>
      </w:r>
      <w:r>
        <w:rPr>
          <w:spacing w:val="-6"/>
        </w:rPr>
        <w:t xml:space="preserve"> </w:t>
      </w:r>
      <w:r>
        <w:t>CPU</w:t>
      </w:r>
      <w:r>
        <w:rPr>
          <w:spacing w:val="-5"/>
        </w:rPr>
        <w:t xml:space="preserve"> </w:t>
      </w:r>
      <w:r>
        <w:t>clock</w:t>
      </w:r>
      <w:r>
        <w:rPr>
          <w:spacing w:val="-6"/>
        </w:rPr>
        <w:t xml:space="preserve"> </w:t>
      </w:r>
      <w:r>
        <w:t>speed,</w:t>
      </w:r>
      <w:r>
        <w:rPr>
          <w:spacing w:val="-6"/>
        </w:rPr>
        <w:t xml:space="preserve"> </w:t>
      </w:r>
      <w:r>
        <w:t>with</w:t>
      </w:r>
      <w:r>
        <w:rPr>
          <w:spacing w:val="-5"/>
        </w:rPr>
        <w:t xml:space="preserve"> </w:t>
      </w:r>
      <w:r>
        <w:t>0</w:t>
      </w:r>
      <w:r>
        <w:rPr>
          <w:spacing w:val="-6"/>
        </w:rPr>
        <w:t xml:space="preserve"> </w:t>
      </w:r>
      <w:r>
        <w:t>wait</w:t>
      </w:r>
      <w:r>
        <w:rPr>
          <w:spacing w:val="-5"/>
        </w:rPr>
        <w:t xml:space="preserve"> </w:t>
      </w:r>
      <w:r>
        <w:rPr>
          <w:spacing w:val="-2"/>
        </w:rPr>
        <w:t>states.</w:t>
      </w:r>
    </w:p>
    <w:p w14:paraId="5211B771" w14:textId="77777777" w:rsidR="006F6DBA" w:rsidRDefault="006F6DBA">
      <w:pPr>
        <w:sectPr w:rsidR="006F6DBA">
          <w:headerReference w:type="default" r:id="rId76"/>
          <w:footerReference w:type="default" r:id="rId77"/>
          <w:pgSz w:w="11900" w:h="16840"/>
          <w:pgMar w:top="1480" w:right="1220" w:bottom="1960" w:left="1240" w:header="1172" w:footer="1772" w:gutter="0"/>
          <w:cols w:space="720"/>
        </w:sectPr>
      </w:pPr>
    </w:p>
    <w:p w14:paraId="0CB74B63" w14:textId="77777777" w:rsidR="006F6DBA" w:rsidRDefault="00000000">
      <w:pPr>
        <w:pStyle w:val="Heading3"/>
        <w:numPr>
          <w:ilvl w:val="1"/>
          <w:numId w:val="52"/>
        </w:numPr>
        <w:tabs>
          <w:tab w:val="left" w:pos="1239"/>
        </w:tabs>
        <w:spacing w:before="276"/>
        <w:ind w:hanging="1134"/>
      </w:pPr>
      <w:bookmarkStart w:id="12" w:name="_bookmark12"/>
      <w:bookmarkEnd w:id="12"/>
      <w:r>
        <w:lastRenderedPageBreak/>
        <w:t>Boot</w:t>
      </w:r>
      <w:r>
        <w:rPr>
          <w:spacing w:val="-7"/>
        </w:rPr>
        <w:t xml:space="preserve"> </w:t>
      </w:r>
      <w:r>
        <w:rPr>
          <w:spacing w:val="-2"/>
        </w:rPr>
        <w:t>modes</w:t>
      </w:r>
    </w:p>
    <w:p w14:paraId="6ED3C691" w14:textId="77777777" w:rsidR="006F6DBA" w:rsidRDefault="00000000">
      <w:pPr>
        <w:pStyle w:val="BodyText"/>
        <w:spacing w:before="160" w:line="249" w:lineRule="auto"/>
        <w:ind w:left="1239" w:right="123"/>
      </w:pPr>
      <w:r>
        <w:t>At</w:t>
      </w:r>
      <w:r>
        <w:rPr>
          <w:spacing w:val="-3"/>
        </w:rPr>
        <w:t xml:space="preserve"> </w:t>
      </w:r>
      <w:r>
        <w:t>startup,</w:t>
      </w:r>
      <w:r>
        <w:rPr>
          <w:spacing w:val="-3"/>
        </w:rPr>
        <w:t xml:space="preserve"> </w:t>
      </w:r>
      <w:r>
        <w:t>the</w:t>
      </w:r>
      <w:r>
        <w:rPr>
          <w:spacing w:val="-3"/>
        </w:rPr>
        <w:t xml:space="preserve"> </w:t>
      </w:r>
      <w:r>
        <w:t>boot</w:t>
      </w:r>
      <w:r>
        <w:rPr>
          <w:spacing w:val="-2"/>
        </w:rPr>
        <w:t xml:space="preserve"> </w:t>
      </w:r>
      <w:r>
        <w:t>pin</w:t>
      </w:r>
      <w:r>
        <w:rPr>
          <w:spacing w:val="-3"/>
        </w:rPr>
        <w:t xml:space="preserve"> </w:t>
      </w:r>
      <w:r>
        <w:t>and</w:t>
      </w:r>
      <w:r>
        <w:rPr>
          <w:spacing w:val="-3"/>
        </w:rPr>
        <w:t xml:space="preserve"> </w:t>
      </w:r>
      <w:r>
        <w:t>boot</w:t>
      </w:r>
      <w:r>
        <w:rPr>
          <w:spacing w:val="-3"/>
        </w:rPr>
        <w:t xml:space="preserve"> </w:t>
      </w:r>
      <w:r>
        <w:t>selector</w:t>
      </w:r>
      <w:r>
        <w:rPr>
          <w:spacing w:val="-4"/>
        </w:rPr>
        <w:t xml:space="preserve"> </w:t>
      </w:r>
      <w:r>
        <w:t>option</w:t>
      </w:r>
      <w:r>
        <w:rPr>
          <w:spacing w:val="-4"/>
        </w:rPr>
        <w:t xml:space="preserve"> </w:t>
      </w:r>
      <w:r>
        <w:t>bit</w:t>
      </w:r>
      <w:r>
        <w:rPr>
          <w:spacing w:val="-2"/>
        </w:rPr>
        <w:t xml:space="preserve"> </w:t>
      </w:r>
      <w:r>
        <w:t>are</w:t>
      </w:r>
      <w:r>
        <w:rPr>
          <w:spacing w:val="-3"/>
        </w:rPr>
        <w:t xml:space="preserve"> </w:t>
      </w:r>
      <w:r>
        <w:t>used</w:t>
      </w:r>
      <w:r>
        <w:rPr>
          <w:spacing w:val="-3"/>
        </w:rPr>
        <w:t xml:space="preserve"> </w:t>
      </w:r>
      <w:r>
        <w:t>to</w:t>
      </w:r>
      <w:r>
        <w:rPr>
          <w:spacing w:val="-3"/>
        </w:rPr>
        <w:t xml:space="preserve"> </w:t>
      </w:r>
      <w:r>
        <w:t>select</w:t>
      </w:r>
      <w:r>
        <w:rPr>
          <w:spacing w:val="-3"/>
        </w:rPr>
        <w:t xml:space="preserve"> </w:t>
      </w:r>
      <w:r>
        <w:t>one</w:t>
      </w:r>
      <w:r>
        <w:rPr>
          <w:spacing w:val="-3"/>
        </w:rPr>
        <w:t xml:space="preserve"> </w:t>
      </w:r>
      <w:r>
        <w:t>of</w:t>
      </w:r>
      <w:r>
        <w:rPr>
          <w:spacing w:val="-3"/>
        </w:rPr>
        <w:t xml:space="preserve"> </w:t>
      </w:r>
      <w:r>
        <w:t>the</w:t>
      </w:r>
      <w:r>
        <w:rPr>
          <w:spacing w:val="-3"/>
        </w:rPr>
        <w:t xml:space="preserve"> </w:t>
      </w:r>
      <w:r>
        <w:t>three</w:t>
      </w:r>
      <w:r>
        <w:rPr>
          <w:spacing w:val="-3"/>
        </w:rPr>
        <w:t xml:space="preserve"> </w:t>
      </w:r>
      <w:r>
        <w:t xml:space="preserve">boot </w:t>
      </w:r>
      <w:r>
        <w:rPr>
          <w:spacing w:val="-2"/>
        </w:rPr>
        <w:t>options:</w:t>
      </w:r>
    </w:p>
    <w:p w14:paraId="4D758BF5" w14:textId="77777777" w:rsidR="006F6DBA" w:rsidRDefault="00000000">
      <w:pPr>
        <w:pStyle w:val="ListParagraph"/>
        <w:numPr>
          <w:ilvl w:val="0"/>
          <w:numId w:val="50"/>
        </w:numPr>
        <w:tabs>
          <w:tab w:val="left" w:pos="1665"/>
        </w:tabs>
        <w:spacing w:before="48"/>
        <w:rPr>
          <w:sz w:val="20"/>
        </w:rPr>
      </w:pPr>
      <w:r>
        <w:rPr>
          <w:sz w:val="20"/>
        </w:rPr>
        <w:t>boot</w:t>
      </w:r>
      <w:r>
        <w:rPr>
          <w:spacing w:val="-7"/>
          <w:sz w:val="20"/>
        </w:rPr>
        <w:t xml:space="preserve"> </w:t>
      </w:r>
      <w:r>
        <w:rPr>
          <w:sz w:val="20"/>
        </w:rPr>
        <w:t>from</w:t>
      </w:r>
      <w:r>
        <w:rPr>
          <w:spacing w:val="-5"/>
          <w:sz w:val="20"/>
        </w:rPr>
        <w:t xml:space="preserve"> </w:t>
      </w:r>
      <w:r>
        <w:rPr>
          <w:sz w:val="20"/>
        </w:rPr>
        <w:t>User</w:t>
      </w:r>
      <w:r>
        <w:rPr>
          <w:spacing w:val="-5"/>
          <w:sz w:val="20"/>
        </w:rPr>
        <w:t xml:space="preserve"> </w:t>
      </w:r>
      <w:r>
        <w:rPr>
          <w:sz w:val="20"/>
        </w:rPr>
        <w:t>Flash</w:t>
      </w:r>
      <w:r>
        <w:rPr>
          <w:spacing w:val="-4"/>
          <w:sz w:val="20"/>
        </w:rPr>
        <w:t xml:space="preserve"> </w:t>
      </w:r>
      <w:r>
        <w:rPr>
          <w:spacing w:val="-2"/>
          <w:sz w:val="20"/>
        </w:rPr>
        <w:t>memory</w:t>
      </w:r>
    </w:p>
    <w:p w14:paraId="31870368" w14:textId="77777777" w:rsidR="006F6DBA" w:rsidRDefault="00000000">
      <w:pPr>
        <w:pStyle w:val="ListParagraph"/>
        <w:numPr>
          <w:ilvl w:val="0"/>
          <w:numId w:val="50"/>
        </w:numPr>
        <w:tabs>
          <w:tab w:val="left" w:pos="1665"/>
        </w:tabs>
        <w:spacing w:before="55"/>
        <w:rPr>
          <w:sz w:val="20"/>
        </w:rPr>
      </w:pPr>
      <w:r>
        <w:rPr>
          <w:sz w:val="20"/>
        </w:rPr>
        <w:t>boot</w:t>
      </w:r>
      <w:r>
        <w:rPr>
          <w:spacing w:val="-5"/>
          <w:sz w:val="20"/>
        </w:rPr>
        <w:t xml:space="preserve"> </w:t>
      </w:r>
      <w:r>
        <w:rPr>
          <w:sz w:val="20"/>
        </w:rPr>
        <w:t>from</w:t>
      </w:r>
      <w:r>
        <w:rPr>
          <w:spacing w:val="-6"/>
          <w:sz w:val="20"/>
        </w:rPr>
        <w:t xml:space="preserve"> </w:t>
      </w:r>
      <w:r>
        <w:rPr>
          <w:sz w:val="20"/>
        </w:rPr>
        <w:t>System</w:t>
      </w:r>
      <w:r>
        <w:rPr>
          <w:spacing w:val="-5"/>
          <w:sz w:val="20"/>
        </w:rPr>
        <w:t xml:space="preserve"> </w:t>
      </w:r>
      <w:r>
        <w:rPr>
          <w:spacing w:val="-2"/>
          <w:sz w:val="20"/>
        </w:rPr>
        <w:t>memory</w:t>
      </w:r>
    </w:p>
    <w:p w14:paraId="239A789C" w14:textId="77777777" w:rsidR="006F6DBA" w:rsidRDefault="00000000">
      <w:pPr>
        <w:pStyle w:val="ListParagraph"/>
        <w:numPr>
          <w:ilvl w:val="0"/>
          <w:numId w:val="50"/>
        </w:numPr>
        <w:tabs>
          <w:tab w:val="left" w:pos="1665"/>
        </w:tabs>
        <w:spacing w:before="55"/>
        <w:rPr>
          <w:sz w:val="20"/>
        </w:rPr>
      </w:pPr>
      <w:r>
        <w:rPr>
          <w:sz w:val="20"/>
        </w:rPr>
        <w:t>boot</w:t>
      </w:r>
      <w:r>
        <w:rPr>
          <w:spacing w:val="-7"/>
          <w:sz w:val="20"/>
        </w:rPr>
        <w:t xml:space="preserve"> </w:t>
      </w:r>
      <w:r>
        <w:rPr>
          <w:sz w:val="20"/>
        </w:rPr>
        <w:t>from</w:t>
      </w:r>
      <w:r>
        <w:rPr>
          <w:spacing w:val="-7"/>
          <w:sz w:val="20"/>
        </w:rPr>
        <w:t xml:space="preserve"> </w:t>
      </w:r>
      <w:r>
        <w:rPr>
          <w:sz w:val="20"/>
        </w:rPr>
        <w:t>embedded</w:t>
      </w:r>
      <w:r>
        <w:rPr>
          <w:spacing w:val="-8"/>
          <w:sz w:val="20"/>
        </w:rPr>
        <w:t xml:space="preserve"> </w:t>
      </w:r>
      <w:r>
        <w:rPr>
          <w:spacing w:val="-4"/>
          <w:sz w:val="20"/>
        </w:rPr>
        <w:t>SRAM</w:t>
      </w:r>
    </w:p>
    <w:p w14:paraId="7811CB9D" w14:textId="77777777" w:rsidR="006F6DBA" w:rsidRDefault="00000000">
      <w:pPr>
        <w:pStyle w:val="BodyText"/>
        <w:spacing w:before="128" w:line="249" w:lineRule="auto"/>
        <w:ind w:left="1239" w:right="123"/>
      </w:pPr>
      <w:r>
        <w:t>The</w:t>
      </w:r>
      <w:r>
        <w:rPr>
          <w:spacing w:val="-3"/>
        </w:rPr>
        <w:t xml:space="preserve"> </w:t>
      </w:r>
      <w:r>
        <w:t>boot</w:t>
      </w:r>
      <w:r>
        <w:rPr>
          <w:spacing w:val="-2"/>
        </w:rPr>
        <w:t xml:space="preserve"> </w:t>
      </w:r>
      <w:r>
        <w:t>pin</w:t>
      </w:r>
      <w:r>
        <w:rPr>
          <w:spacing w:val="-3"/>
        </w:rPr>
        <w:t xml:space="preserve"> </w:t>
      </w:r>
      <w:r>
        <w:t>is</w:t>
      </w:r>
      <w:r>
        <w:rPr>
          <w:spacing w:val="-2"/>
        </w:rPr>
        <w:t xml:space="preserve"> </w:t>
      </w:r>
      <w:r>
        <w:t>shared</w:t>
      </w:r>
      <w:r>
        <w:rPr>
          <w:spacing w:val="-3"/>
        </w:rPr>
        <w:t xml:space="preserve"> </w:t>
      </w:r>
      <w:r>
        <w:t>with</w:t>
      </w:r>
      <w:r>
        <w:rPr>
          <w:spacing w:val="-3"/>
        </w:rPr>
        <w:t xml:space="preserve"> </w:t>
      </w:r>
      <w:r>
        <w:t>a</w:t>
      </w:r>
      <w:r>
        <w:rPr>
          <w:spacing w:val="-3"/>
        </w:rPr>
        <w:t xml:space="preserve"> </w:t>
      </w:r>
      <w:r>
        <w:t>standard</w:t>
      </w:r>
      <w:r>
        <w:rPr>
          <w:spacing w:val="-3"/>
        </w:rPr>
        <w:t xml:space="preserve"> </w:t>
      </w:r>
      <w:r>
        <w:t>GPIO</w:t>
      </w:r>
      <w:r>
        <w:rPr>
          <w:spacing w:val="-5"/>
        </w:rPr>
        <w:t xml:space="preserve"> </w:t>
      </w:r>
      <w:r>
        <w:t>and</w:t>
      </w:r>
      <w:r>
        <w:rPr>
          <w:spacing w:val="-3"/>
        </w:rPr>
        <w:t xml:space="preserve"> </w:t>
      </w:r>
      <w:r>
        <w:t>can</w:t>
      </w:r>
      <w:r>
        <w:rPr>
          <w:spacing w:val="-3"/>
        </w:rPr>
        <w:t xml:space="preserve"> </w:t>
      </w:r>
      <w:r>
        <w:t>be</w:t>
      </w:r>
      <w:r>
        <w:rPr>
          <w:spacing w:val="-3"/>
        </w:rPr>
        <w:t xml:space="preserve"> </w:t>
      </w:r>
      <w:r>
        <w:t>enabled</w:t>
      </w:r>
      <w:r>
        <w:rPr>
          <w:spacing w:val="-3"/>
        </w:rPr>
        <w:t xml:space="preserve"> </w:t>
      </w:r>
      <w:r>
        <w:t>through</w:t>
      </w:r>
      <w:r>
        <w:rPr>
          <w:spacing w:val="-3"/>
        </w:rPr>
        <w:t xml:space="preserve"> </w:t>
      </w:r>
      <w:r>
        <w:t>the</w:t>
      </w:r>
      <w:r>
        <w:rPr>
          <w:spacing w:val="-3"/>
        </w:rPr>
        <w:t xml:space="preserve"> </w:t>
      </w:r>
      <w:r>
        <w:t>boot</w:t>
      </w:r>
      <w:r>
        <w:rPr>
          <w:spacing w:val="-3"/>
        </w:rPr>
        <w:t xml:space="preserve"> </w:t>
      </w:r>
      <w:r>
        <w:t>selector option bit. The boot loader is located in System memory. It manages the Flash memory reprogramming through one of the following interfaces:</w:t>
      </w:r>
    </w:p>
    <w:p w14:paraId="5DBD4928" w14:textId="77777777" w:rsidR="006F6DBA" w:rsidRDefault="00000000">
      <w:pPr>
        <w:pStyle w:val="ListParagraph"/>
        <w:numPr>
          <w:ilvl w:val="0"/>
          <w:numId w:val="50"/>
        </w:numPr>
        <w:tabs>
          <w:tab w:val="left" w:pos="1665"/>
        </w:tabs>
        <w:spacing w:before="49"/>
        <w:rPr>
          <w:sz w:val="20"/>
        </w:rPr>
      </w:pPr>
      <w:r>
        <w:rPr>
          <w:sz w:val="20"/>
        </w:rPr>
        <w:t>USART</w:t>
      </w:r>
      <w:r>
        <w:rPr>
          <w:spacing w:val="-14"/>
          <w:sz w:val="20"/>
        </w:rPr>
        <w:t xml:space="preserve"> </w:t>
      </w:r>
      <w:r>
        <w:rPr>
          <w:sz w:val="20"/>
        </w:rPr>
        <w:t>on</w:t>
      </w:r>
      <w:r>
        <w:rPr>
          <w:spacing w:val="-14"/>
          <w:sz w:val="20"/>
        </w:rPr>
        <w:t xml:space="preserve"> </w:t>
      </w:r>
      <w:r>
        <w:rPr>
          <w:sz w:val="20"/>
        </w:rPr>
        <w:t>pins</w:t>
      </w:r>
      <w:r>
        <w:rPr>
          <w:spacing w:val="-12"/>
          <w:sz w:val="20"/>
        </w:rPr>
        <w:t xml:space="preserve"> </w:t>
      </w:r>
      <w:r>
        <w:rPr>
          <w:sz w:val="20"/>
        </w:rPr>
        <w:t>PA9/PA10</w:t>
      </w:r>
      <w:r>
        <w:rPr>
          <w:spacing w:val="-12"/>
          <w:sz w:val="20"/>
        </w:rPr>
        <w:t xml:space="preserve"> </w:t>
      </w:r>
      <w:r>
        <w:rPr>
          <w:sz w:val="20"/>
        </w:rPr>
        <w:t>or</w:t>
      </w:r>
      <w:r>
        <w:rPr>
          <w:spacing w:val="-12"/>
          <w:sz w:val="20"/>
        </w:rPr>
        <w:t xml:space="preserve"> </w:t>
      </w:r>
      <w:r>
        <w:rPr>
          <w:spacing w:val="-2"/>
          <w:sz w:val="20"/>
        </w:rPr>
        <w:t>PA2/PA3</w:t>
      </w:r>
    </w:p>
    <w:p w14:paraId="41AC7EF0" w14:textId="77777777" w:rsidR="006F6DBA" w:rsidRDefault="00000000">
      <w:pPr>
        <w:pStyle w:val="ListParagraph"/>
        <w:numPr>
          <w:ilvl w:val="0"/>
          <w:numId w:val="50"/>
        </w:numPr>
        <w:tabs>
          <w:tab w:val="left" w:pos="1665"/>
        </w:tabs>
        <w:spacing w:before="55"/>
        <w:rPr>
          <w:sz w:val="20"/>
        </w:rPr>
      </w:pPr>
      <w:r>
        <w:rPr>
          <w:sz w:val="20"/>
        </w:rPr>
        <w:t>I</w:t>
      </w:r>
      <w:r>
        <w:rPr>
          <w:sz w:val="20"/>
          <w:vertAlign w:val="superscript"/>
        </w:rPr>
        <w:t>2</w:t>
      </w:r>
      <w:r>
        <w:rPr>
          <w:sz w:val="20"/>
        </w:rPr>
        <w:t>C-bus</w:t>
      </w:r>
      <w:r>
        <w:rPr>
          <w:spacing w:val="-3"/>
          <w:sz w:val="20"/>
        </w:rPr>
        <w:t xml:space="preserve"> </w:t>
      </w:r>
      <w:r>
        <w:rPr>
          <w:sz w:val="20"/>
        </w:rPr>
        <w:t>on</w:t>
      </w:r>
      <w:r>
        <w:rPr>
          <w:spacing w:val="-2"/>
          <w:sz w:val="20"/>
        </w:rPr>
        <w:t xml:space="preserve"> </w:t>
      </w:r>
      <w:r>
        <w:rPr>
          <w:sz w:val="20"/>
        </w:rPr>
        <w:t>pins</w:t>
      </w:r>
      <w:r>
        <w:rPr>
          <w:spacing w:val="-2"/>
          <w:sz w:val="20"/>
        </w:rPr>
        <w:t xml:space="preserve"> </w:t>
      </w:r>
      <w:r>
        <w:rPr>
          <w:sz w:val="20"/>
        </w:rPr>
        <w:t>PB6/PB7</w:t>
      </w:r>
      <w:r>
        <w:rPr>
          <w:spacing w:val="-2"/>
          <w:sz w:val="20"/>
        </w:rPr>
        <w:t xml:space="preserve"> </w:t>
      </w:r>
      <w:r>
        <w:rPr>
          <w:sz w:val="20"/>
        </w:rPr>
        <w:t>or</w:t>
      </w:r>
      <w:r>
        <w:rPr>
          <w:spacing w:val="-2"/>
          <w:sz w:val="20"/>
        </w:rPr>
        <w:t xml:space="preserve"> PB10/PB11</w:t>
      </w:r>
    </w:p>
    <w:p w14:paraId="118E9D40" w14:textId="77777777" w:rsidR="006F6DBA" w:rsidRDefault="006F6DBA">
      <w:pPr>
        <w:pStyle w:val="BodyText"/>
      </w:pPr>
    </w:p>
    <w:p w14:paraId="27334E7C" w14:textId="77777777" w:rsidR="006F6DBA" w:rsidRDefault="006F6DBA">
      <w:pPr>
        <w:pStyle w:val="BodyText"/>
        <w:spacing w:before="8"/>
      </w:pPr>
    </w:p>
    <w:p w14:paraId="7656A14B" w14:textId="77777777" w:rsidR="006F6DBA" w:rsidRDefault="00000000">
      <w:pPr>
        <w:pStyle w:val="Heading3"/>
        <w:numPr>
          <w:ilvl w:val="1"/>
          <w:numId w:val="52"/>
        </w:numPr>
        <w:tabs>
          <w:tab w:val="left" w:pos="1239"/>
        </w:tabs>
        <w:ind w:hanging="1134"/>
      </w:pPr>
      <w:bookmarkStart w:id="13" w:name="_bookmark13"/>
      <w:bookmarkEnd w:id="13"/>
      <w:r>
        <w:t>Cyclic</w:t>
      </w:r>
      <w:r>
        <w:rPr>
          <w:spacing w:val="-11"/>
        </w:rPr>
        <w:t xml:space="preserve"> </w:t>
      </w:r>
      <w:r>
        <w:t>redundancy</w:t>
      </w:r>
      <w:r>
        <w:rPr>
          <w:spacing w:val="-11"/>
        </w:rPr>
        <w:t xml:space="preserve"> </w:t>
      </w:r>
      <w:r>
        <w:t>check</w:t>
      </w:r>
      <w:r>
        <w:rPr>
          <w:spacing w:val="-12"/>
        </w:rPr>
        <w:t xml:space="preserve"> </w:t>
      </w:r>
      <w:r>
        <w:t>calculation</w:t>
      </w:r>
      <w:r>
        <w:rPr>
          <w:spacing w:val="-11"/>
        </w:rPr>
        <w:t xml:space="preserve"> </w:t>
      </w:r>
      <w:r>
        <w:t>unit</w:t>
      </w:r>
      <w:r>
        <w:rPr>
          <w:spacing w:val="-11"/>
        </w:rPr>
        <w:t xml:space="preserve"> </w:t>
      </w:r>
      <w:r>
        <w:rPr>
          <w:spacing w:val="-2"/>
        </w:rPr>
        <w:t>(CRC)</w:t>
      </w:r>
    </w:p>
    <w:p w14:paraId="7476A790" w14:textId="77777777" w:rsidR="006F6DBA" w:rsidRDefault="00000000">
      <w:pPr>
        <w:pStyle w:val="BodyText"/>
        <w:spacing w:before="160" w:line="249" w:lineRule="auto"/>
        <w:ind w:left="1239"/>
      </w:pPr>
      <w:r>
        <w:t>The</w:t>
      </w:r>
      <w:r>
        <w:rPr>
          <w:spacing w:val="-3"/>
        </w:rPr>
        <w:t xml:space="preserve"> </w:t>
      </w:r>
      <w:r>
        <w:t>CRC</w:t>
      </w:r>
      <w:r>
        <w:rPr>
          <w:spacing w:val="-3"/>
        </w:rPr>
        <w:t xml:space="preserve"> </w:t>
      </w:r>
      <w:r>
        <w:t>(cyclic</w:t>
      </w:r>
      <w:r>
        <w:rPr>
          <w:spacing w:val="-3"/>
        </w:rPr>
        <w:t xml:space="preserve"> </w:t>
      </w:r>
      <w:r>
        <w:t>redundancy</w:t>
      </w:r>
      <w:r>
        <w:rPr>
          <w:spacing w:val="-3"/>
        </w:rPr>
        <w:t xml:space="preserve"> </w:t>
      </w:r>
      <w:r>
        <w:t>check)</w:t>
      </w:r>
      <w:r>
        <w:rPr>
          <w:spacing w:val="-3"/>
        </w:rPr>
        <w:t xml:space="preserve"> </w:t>
      </w:r>
      <w:r>
        <w:t>calculation</w:t>
      </w:r>
      <w:r>
        <w:rPr>
          <w:spacing w:val="-3"/>
        </w:rPr>
        <w:t xml:space="preserve"> </w:t>
      </w:r>
      <w:r>
        <w:t>unit</w:t>
      </w:r>
      <w:r>
        <w:rPr>
          <w:spacing w:val="-2"/>
        </w:rPr>
        <w:t xml:space="preserve"> </w:t>
      </w:r>
      <w:r>
        <w:t>is</w:t>
      </w:r>
      <w:r>
        <w:rPr>
          <w:spacing w:val="-3"/>
        </w:rPr>
        <w:t xml:space="preserve"> </w:t>
      </w:r>
      <w:r>
        <w:t>used</w:t>
      </w:r>
      <w:r>
        <w:rPr>
          <w:spacing w:val="-3"/>
        </w:rPr>
        <w:t xml:space="preserve"> </w:t>
      </w:r>
      <w:r>
        <w:t>to</w:t>
      </w:r>
      <w:r>
        <w:rPr>
          <w:spacing w:val="-3"/>
        </w:rPr>
        <w:t xml:space="preserve"> </w:t>
      </w:r>
      <w:r>
        <w:t>get</w:t>
      </w:r>
      <w:r>
        <w:rPr>
          <w:spacing w:val="-3"/>
        </w:rPr>
        <w:t xml:space="preserve"> </w:t>
      </w:r>
      <w:r>
        <w:t>a</w:t>
      </w:r>
      <w:r>
        <w:rPr>
          <w:spacing w:val="-3"/>
        </w:rPr>
        <w:t xml:space="preserve"> </w:t>
      </w:r>
      <w:r>
        <w:t>CRC</w:t>
      </w:r>
      <w:r>
        <w:rPr>
          <w:spacing w:val="-3"/>
        </w:rPr>
        <w:t xml:space="preserve"> </w:t>
      </w:r>
      <w:r>
        <w:t>code</w:t>
      </w:r>
      <w:r>
        <w:rPr>
          <w:spacing w:val="-4"/>
        </w:rPr>
        <w:t xml:space="preserve"> </w:t>
      </w:r>
      <w:r>
        <w:t>using</w:t>
      </w:r>
      <w:r>
        <w:rPr>
          <w:spacing w:val="-3"/>
        </w:rPr>
        <w:t xml:space="preserve"> </w:t>
      </w:r>
      <w:r>
        <w:t>a configurable generator polynomial value and size.</w:t>
      </w:r>
    </w:p>
    <w:p w14:paraId="0707401E" w14:textId="77777777" w:rsidR="006F6DBA" w:rsidRDefault="00000000">
      <w:pPr>
        <w:pStyle w:val="BodyText"/>
        <w:spacing w:before="121" w:line="249" w:lineRule="auto"/>
        <w:ind w:left="1239" w:right="170"/>
      </w:pPr>
      <w:r>
        <w:t>Among other applications, CRC-based techniques are used to verify data transmission or storage integrity. In the scope of the EN/IEC 60335-1 standard, they offer a means of verifying</w:t>
      </w:r>
      <w:r>
        <w:rPr>
          <w:spacing w:val="-9"/>
        </w:rPr>
        <w:t xml:space="preserve"> </w:t>
      </w:r>
      <w:r>
        <w:t>the</w:t>
      </w:r>
      <w:r>
        <w:rPr>
          <w:spacing w:val="-9"/>
        </w:rPr>
        <w:t xml:space="preserve"> </w:t>
      </w:r>
      <w:r>
        <w:t>Flash</w:t>
      </w:r>
      <w:r>
        <w:rPr>
          <w:spacing w:val="-10"/>
        </w:rPr>
        <w:t xml:space="preserve"> </w:t>
      </w:r>
      <w:r>
        <w:t>memory</w:t>
      </w:r>
      <w:r>
        <w:rPr>
          <w:spacing w:val="-9"/>
        </w:rPr>
        <w:t xml:space="preserve"> </w:t>
      </w:r>
      <w:r>
        <w:t>integrity.</w:t>
      </w:r>
      <w:r>
        <w:rPr>
          <w:spacing w:val="-12"/>
        </w:rPr>
        <w:t xml:space="preserve"> </w:t>
      </w:r>
      <w:r>
        <w:t>The</w:t>
      </w:r>
      <w:r>
        <w:rPr>
          <w:spacing w:val="-9"/>
        </w:rPr>
        <w:t xml:space="preserve"> </w:t>
      </w:r>
      <w:r>
        <w:t>CRC</w:t>
      </w:r>
      <w:r>
        <w:rPr>
          <w:spacing w:val="-8"/>
        </w:rPr>
        <w:t xml:space="preserve"> </w:t>
      </w:r>
      <w:r>
        <w:t>calculation</w:t>
      </w:r>
      <w:r>
        <w:rPr>
          <w:spacing w:val="-9"/>
        </w:rPr>
        <w:t xml:space="preserve"> </w:t>
      </w:r>
      <w:r>
        <w:t>unit</w:t>
      </w:r>
      <w:r>
        <w:rPr>
          <w:spacing w:val="-9"/>
        </w:rPr>
        <w:t xml:space="preserve"> </w:t>
      </w:r>
      <w:r>
        <w:t>helps</w:t>
      </w:r>
      <w:r>
        <w:rPr>
          <w:spacing w:val="-9"/>
        </w:rPr>
        <w:t xml:space="preserve"> </w:t>
      </w:r>
      <w:r>
        <w:t>compute</w:t>
      </w:r>
      <w:r>
        <w:rPr>
          <w:spacing w:val="-9"/>
        </w:rPr>
        <w:t xml:space="preserve"> </w:t>
      </w:r>
      <w:r>
        <w:t>a</w:t>
      </w:r>
      <w:r>
        <w:rPr>
          <w:spacing w:val="-10"/>
        </w:rPr>
        <w:t xml:space="preserve"> </w:t>
      </w:r>
      <w:r>
        <w:t>signature</w:t>
      </w:r>
      <w:r>
        <w:rPr>
          <w:spacing w:val="-10"/>
        </w:rPr>
        <w:t xml:space="preserve"> </w:t>
      </w:r>
      <w:r>
        <w:t>of the software during runtime, to be compared with a reference signature generated at link time and stored at a given memory location.</w:t>
      </w:r>
    </w:p>
    <w:p w14:paraId="3C337BAA" w14:textId="77777777" w:rsidR="006F6DBA" w:rsidRDefault="006F6DBA">
      <w:pPr>
        <w:pStyle w:val="BodyText"/>
      </w:pPr>
    </w:p>
    <w:p w14:paraId="1E1C0E83" w14:textId="77777777" w:rsidR="006F6DBA" w:rsidRDefault="006F6DBA">
      <w:pPr>
        <w:pStyle w:val="BodyText"/>
        <w:spacing w:before="2"/>
      </w:pPr>
    </w:p>
    <w:p w14:paraId="356584B1" w14:textId="77777777" w:rsidR="006F6DBA" w:rsidRDefault="00000000">
      <w:pPr>
        <w:pStyle w:val="Heading3"/>
        <w:numPr>
          <w:ilvl w:val="1"/>
          <w:numId w:val="52"/>
        </w:numPr>
        <w:tabs>
          <w:tab w:val="left" w:pos="1239"/>
        </w:tabs>
        <w:ind w:hanging="1134"/>
      </w:pPr>
      <w:bookmarkStart w:id="14" w:name="_bookmark14"/>
      <w:bookmarkEnd w:id="14"/>
      <w:r>
        <w:t>Power</w:t>
      </w:r>
      <w:r>
        <w:rPr>
          <w:spacing w:val="-10"/>
        </w:rPr>
        <w:t xml:space="preserve"> </w:t>
      </w:r>
      <w:r>
        <w:t>supply</w:t>
      </w:r>
      <w:r>
        <w:rPr>
          <w:spacing w:val="-9"/>
        </w:rPr>
        <w:t xml:space="preserve"> </w:t>
      </w:r>
      <w:r>
        <w:rPr>
          <w:spacing w:val="-2"/>
        </w:rPr>
        <w:t>management</w:t>
      </w:r>
    </w:p>
    <w:p w14:paraId="12A0509F" w14:textId="77777777" w:rsidR="006F6DBA" w:rsidRDefault="00000000">
      <w:pPr>
        <w:pStyle w:val="Heading4"/>
        <w:numPr>
          <w:ilvl w:val="2"/>
          <w:numId w:val="52"/>
        </w:numPr>
        <w:tabs>
          <w:tab w:val="left" w:pos="1239"/>
        </w:tabs>
        <w:spacing w:before="289"/>
        <w:ind w:hanging="1134"/>
      </w:pPr>
      <w:bookmarkStart w:id="15" w:name="_bookmark15"/>
      <w:bookmarkEnd w:id="15"/>
      <w:r>
        <w:t>Power</w:t>
      </w:r>
      <w:r>
        <w:rPr>
          <w:spacing w:val="-5"/>
        </w:rPr>
        <w:t xml:space="preserve"> </w:t>
      </w:r>
      <w:r>
        <w:t>supply</w:t>
      </w:r>
      <w:r>
        <w:rPr>
          <w:spacing w:val="-4"/>
        </w:rPr>
        <w:t xml:space="preserve"> </w:t>
      </w:r>
      <w:r>
        <w:rPr>
          <w:spacing w:val="-2"/>
        </w:rPr>
        <w:t>schemes</w:t>
      </w:r>
    </w:p>
    <w:p w14:paraId="2B41A0D4" w14:textId="77777777" w:rsidR="006F6DBA" w:rsidRDefault="00000000">
      <w:pPr>
        <w:pStyle w:val="BodyText"/>
        <w:spacing w:before="173" w:line="211" w:lineRule="auto"/>
        <w:ind w:left="1239"/>
      </w:pPr>
      <w:r>
        <w:t>The</w:t>
      </w:r>
      <w:r>
        <w:rPr>
          <w:spacing w:val="-3"/>
        </w:rPr>
        <w:t xml:space="preserve"> </w:t>
      </w:r>
      <w:r>
        <w:t>STM32G030x6/x8</w:t>
      </w:r>
      <w:r>
        <w:rPr>
          <w:spacing w:val="-5"/>
        </w:rPr>
        <w:t xml:space="preserve"> </w:t>
      </w:r>
      <w:r>
        <w:t>devices</w:t>
      </w:r>
      <w:r>
        <w:rPr>
          <w:spacing w:val="-4"/>
        </w:rPr>
        <w:t xml:space="preserve"> </w:t>
      </w:r>
      <w:r>
        <w:t>require</w:t>
      </w:r>
      <w:r>
        <w:rPr>
          <w:spacing w:val="-4"/>
        </w:rPr>
        <w:t xml:space="preserve"> </w:t>
      </w:r>
      <w:r>
        <w:t>a</w:t>
      </w:r>
      <w:r>
        <w:rPr>
          <w:spacing w:val="-4"/>
        </w:rPr>
        <w:t xml:space="preserve"> </w:t>
      </w:r>
      <w:r>
        <w:t>2.0</w:t>
      </w:r>
      <w:r>
        <w:rPr>
          <w:spacing w:val="-3"/>
        </w:rPr>
        <w:t xml:space="preserve"> </w:t>
      </w:r>
      <w:r>
        <w:t>V</w:t>
      </w:r>
      <w:r>
        <w:rPr>
          <w:spacing w:val="-4"/>
        </w:rPr>
        <w:t xml:space="preserve"> </w:t>
      </w:r>
      <w:r>
        <w:t>to</w:t>
      </w:r>
      <w:r>
        <w:rPr>
          <w:spacing w:val="-4"/>
        </w:rPr>
        <w:t xml:space="preserve"> </w:t>
      </w:r>
      <w:r>
        <w:t>3.6</w:t>
      </w:r>
      <w:r>
        <w:rPr>
          <w:spacing w:val="-5"/>
        </w:rPr>
        <w:t xml:space="preserve"> </w:t>
      </w:r>
      <w:r>
        <w:t>V</w:t>
      </w:r>
      <w:r>
        <w:rPr>
          <w:spacing w:val="-4"/>
        </w:rPr>
        <w:t xml:space="preserve"> </w:t>
      </w:r>
      <w:r>
        <w:t>operating</w:t>
      </w:r>
      <w:r>
        <w:rPr>
          <w:spacing w:val="-4"/>
        </w:rPr>
        <w:t xml:space="preserve"> </w:t>
      </w:r>
      <w:r>
        <w:t>supply</w:t>
      </w:r>
      <w:r>
        <w:rPr>
          <w:spacing w:val="-4"/>
        </w:rPr>
        <w:t xml:space="preserve"> </w:t>
      </w:r>
      <w:r>
        <w:t>voltage</w:t>
      </w:r>
      <w:r>
        <w:rPr>
          <w:spacing w:val="-4"/>
        </w:rPr>
        <w:t xml:space="preserve"> </w:t>
      </w:r>
      <w:r>
        <w:t>(V</w:t>
      </w:r>
      <w:r>
        <w:rPr>
          <w:position w:val="-4"/>
          <w:sz w:val="16"/>
        </w:rPr>
        <w:t>DD</w:t>
      </w:r>
      <w:r>
        <w:t>). Several different power supplies are provided to specific peripherals:</w:t>
      </w:r>
    </w:p>
    <w:p w14:paraId="0FC3C048" w14:textId="77777777" w:rsidR="006F6DBA" w:rsidRDefault="00000000">
      <w:pPr>
        <w:pStyle w:val="ListParagraph"/>
        <w:numPr>
          <w:ilvl w:val="3"/>
          <w:numId w:val="52"/>
        </w:numPr>
        <w:tabs>
          <w:tab w:val="left" w:pos="1665"/>
        </w:tabs>
        <w:spacing w:before="63"/>
        <w:rPr>
          <w:rFonts w:ascii="Symbol" w:hAnsi="Symbol"/>
          <w:sz w:val="20"/>
        </w:rPr>
      </w:pPr>
      <w:r>
        <w:rPr>
          <w:sz w:val="20"/>
        </w:rPr>
        <w:t>V</w:t>
      </w:r>
      <w:r>
        <w:rPr>
          <w:position w:val="-4"/>
          <w:sz w:val="16"/>
        </w:rPr>
        <w:t>DD</w:t>
      </w:r>
      <w:r>
        <w:rPr>
          <w:spacing w:val="7"/>
          <w:position w:val="-4"/>
          <w:sz w:val="16"/>
        </w:rPr>
        <w:t xml:space="preserve"> </w:t>
      </w:r>
      <w:r>
        <w:rPr>
          <w:sz w:val="20"/>
        </w:rPr>
        <w:t>=</w:t>
      </w:r>
      <w:r>
        <w:rPr>
          <w:spacing w:val="-3"/>
          <w:sz w:val="20"/>
        </w:rPr>
        <w:t xml:space="preserve"> </w:t>
      </w:r>
      <w:r>
        <w:rPr>
          <w:sz w:val="20"/>
        </w:rPr>
        <w:t>2.0</w:t>
      </w:r>
      <w:r>
        <w:rPr>
          <w:spacing w:val="-2"/>
          <w:sz w:val="20"/>
        </w:rPr>
        <w:t xml:space="preserve"> </w:t>
      </w:r>
      <w:r>
        <w:rPr>
          <w:sz w:val="20"/>
        </w:rPr>
        <w:t>to</w:t>
      </w:r>
      <w:r>
        <w:rPr>
          <w:spacing w:val="-3"/>
          <w:sz w:val="20"/>
        </w:rPr>
        <w:t xml:space="preserve"> </w:t>
      </w:r>
      <w:r>
        <w:rPr>
          <w:sz w:val="20"/>
        </w:rPr>
        <w:t>3.6</w:t>
      </w:r>
      <w:r>
        <w:rPr>
          <w:spacing w:val="-4"/>
          <w:sz w:val="20"/>
        </w:rPr>
        <w:t xml:space="preserve"> </w:t>
      </w:r>
      <w:r>
        <w:rPr>
          <w:spacing w:val="-10"/>
          <w:sz w:val="20"/>
        </w:rPr>
        <w:t>V</w:t>
      </w:r>
    </w:p>
    <w:p w14:paraId="63B446C5" w14:textId="77777777" w:rsidR="006F6DBA" w:rsidRDefault="00000000">
      <w:pPr>
        <w:pStyle w:val="BodyText"/>
        <w:spacing w:before="34" w:line="230" w:lineRule="auto"/>
        <w:ind w:left="1665" w:right="170"/>
      </w:pPr>
      <w:r>
        <w:t>V</w:t>
      </w:r>
      <w:r>
        <w:rPr>
          <w:position w:val="-4"/>
          <w:sz w:val="16"/>
        </w:rPr>
        <w:t>DD</w:t>
      </w:r>
      <w:r>
        <w:rPr>
          <w:spacing w:val="-4"/>
          <w:position w:val="-4"/>
          <w:sz w:val="16"/>
        </w:rPr>
        <w:t xml:space="preserve"> </w:t>
      </w:r>
      <w:r>
        <w:t>is</w:t>
      </w:r>
      <w:r>
        <w:rPr>
          <w:spacing w:val="-5"/>
        </w:rPr>
        <w:t xml:space="preserve"> </w:t>
      </w:r>
      <w:r>
        <w:t>the</w:t>
      </w:r>
      <w:r>
        <w:rPr>
          <w:spacing w:val="-4"/>
        </w:rPr>
        <w:t xml:space="preserve"> </w:t>
      </w:r>
      <w:r>
        <w:t>external</w:t>
      </w:r>
      <w:r>
        <w:rPr>
          <w:spacing w:val="-4"/>
        </w:rPr>
        <w:t xml:space="preserve"> </w:t>
      </w:r>
      <w:r>
        <w:t>power</w:t>
      </w:r>
      <w:r>
        <w:rPr>
          <w:spacing w:val="-5"/>
        </w:rPr>
        <w:t xml:space="preserve"> </w:t>
      </w:r>
      <w:r>
        <w:t>supply</w:t>
      </w:r>
      <w:r>
        <w:rPr>
          <w:spacing w:val="-5"/>
        </w:rPr>
        <w:t xml:space="preserve"> </w:t>
      </w:r>
      <w:r>
        <w:t>for</w:t>
      </w:r>
      <w:r>
        <w:rPr>
          <w:spacing w:val="-5"/>
        </w:rPr>
        <w:t xml:space="preserve"> </w:t>
      </w:r>
      <w:r>
        <w:t>the</w:t>
      </w:r>
      <w:r>
        <w:rPr>
          <w:spacing w:val="-4"/>
        </w:rPr>
        <w:t xml:space="preserve"> </w:t>
      </w:r>
      <w:r>
        <w:t>internal</w:t>
      </w:r>
      <w:r>
        <w:rPr>
          <w:spacing w:val="-4"/>
        </w:rPr>
        <w:t xml:space="preserve"> </w:t>
      </w:r>
      <w:r>
        <w:t>regulator</w:t>
      </w:r>
      <w:r>
        <w:rPr>
          <w:spacing w:val="-5"/>
        </w:rPr>
        <w:t xml:space="preserve"> </w:t>
      </w:r>
      <w:r>
        <w:t>and</w:t>
      </w:r>
      <w:r>
        <w:rPr>
          <w:spacing w:val="-5"/>
        </w:rPr>
        <w:t xml:space="preserve"> </w:t>
      </w:r>
      <w:r>
        <w:t>the</w:t>
      </w:r>
      <w:r>
        <w:rPr>
          <w:spacing w:val="-4"/>
        </w:rPr>
        <w:t xml:space="preserve"> </w:t>
      </w:r>
      <w:r>
        <w:t>system</w:t>
      </w:r>
      <w:r>
        <w:rPr>
          <w:spacing w:val="-4"/>
        </w:rPr>
        <w:t xml:space="preserve"> </w:t>
      </w:r>
      <w:r>
        <w:t>analog</w:t>
      </w:r>
      <w:r>
        <w:rPr>
          <w:spacing w:val="-4"/>
        </w:rPr>
        <w:t xml:space="preserve"> </w:t>
      </w:r>
      <w:r>
        <w:t>such as reset, power management and internal clocks. It is provided externally through VDD/VDDA</w:t>
      </w:r>
      <w:r>
        <w:rPr>
          <w:spacing w:val="-7"/>
        </w:rPr>
        <w:t xml:space="preserve"> </w:t>
      </w:r>
      <w:r>
        <w:t>pin.</w:t>
      </w:r>
    </w:p>
    <w:p w14:paraId="160BF1C0" w14:textId="77777777" w:rsidR="006F6DBA" w:rsidRDefault="00000000">
      <w:pPr>
        <w:pStyle w:val="ListParagraph"/>
        <w:numPr>
          <w:ilvl w:val="3"/>
          <w:numId w:val="52"/>
        </w:numPr>
        <w:tabs>
          <w:tab w:val="left" w:pos="1665"/>
        </w:tabs>
        <w:spacing w:before="57"/>
        <w:rPr>
          <w:rFonts w:ascii="Symbol" w:hAnsi="Symbol"/>
          <w:sz w:val="20"/>
        </w:rPr>
      </w:pPr>
      <w:r>
        <w:rPr>
          <w:sz w:val="20"/>
        </w:rPr>
        <w:t>V</w:t>
      </w:r>
      <w:r>
        <w:rPr>
          <w:position w:val="-4"/>
          <w:sz w:val="16"/>
        </w:rPr>
        <w:t>DDA</w:t>
      </w:r>
      <w:r>
        <w:rPr>
          <w:spacing w:val="-12"/>
          <w:position w:val="-4"/>
          <w:sz w:val="16"/>
        </w:rPr>
        <w:t xml:space="preserve"> </w:t>
      </w:r>
      <w:r>
        <w:rPr>
          <w:sz w:val="20"/>
        </w:rPr>
        <w:t>=</w:t>
      </w:r>
      <w:r>
        <w:rPr>
          <w:spacing w:val="-4"/>
          <w:sz w:val="20"/>
        </w:rPr>
        <w:t xml:space="preserve"> </w:t>
      </w:r>
      <w:r>
        <w:rPr>
          <w:sz w:val="20"/>
        </w:rPr>
        <w:t>2.0</w:t>
      </w:r>
      <w:r>
        <w:rPr>
          <w:spacing w:val="-2"/>
          <w:sz w:val="20"/>
        </w:rPr>
        <w:t xml:space="preserve"> </w:t>
      </w:r>
      <w:r>
        <w:rPr>
          <w:sz w:val="20"/>
        </w:rPr>
        <w:t>V</w:t>
      </w:r>
      <w:r>
        <w:rPr>
          <w:spacing w:val="-3"/>
          <w:sz w:val="20"/>
        </w:rPr>
        <w:t xml:space="preserve"> </w:t>
      </w:r>
      <w:r>
        <w:rPr>
          <w:sz w:val="20"/>
        </w:rPr>
        <w:t>to</w:t>
      </w:r>
      <w:r>
        <w:rPr>
          <w:spacing w:val="-2"/>
          <w:sz w:val="20"/>
        </w:rPr>
        <w:t xml:space="preserve"> </w:t>
      </w:r>
      <w:r>
        <w:rPr>
          <w:sz w:val="20"/>
        </w:rPr>
        <w:t>3.6</w:t>
      </w:r>
      <w:r>
        <w:rPr>
          <w:spacing w:val="-2"/>
          <w:sz w:val="20"/>
        </w:rPr>
        <w:t xml:space="preserve"> </w:t>
      </w:r>
      <w:r>
        <w:rPr>
          <w:spacing w:val="-10"/>
          <w:sz w:val="20"/>
        </w:rPr>
        <w:t>V</w:t>
      </w:r>
    </w:p>
    <w:p w14:paraId="634601BA" w14:textId="77777777" w:rsidR="006F6DBA" w:rsidRDefault="00000000">
      <w:pPr>
        <w:pStyle w:val="BodyText"/>
        <w:spacing w:before="46" w:line="211" w:lineRule="auto"/>
        <w:ind w:left="1665"/>
      </w:pPr>
      <w:r>
        <w:t>V</w:t>
      </w:r>
      <w:r>
        <w:rPr>
          <w:position w:val="-4"/>
          <w:sz w:val="16"/>
        </w:rPr>
        <w:t>DDA</w:t>
      </w:r>
      <w:r>
        <w:rPr>
          <w:spacing w:val="-16"/>
          <w:position w:val="-4"/>
          <w:sz w:val="16"/>
        </w:rPr>
        <w:t xml:space="preserve"> </w:t>
      </w:r>
      <w:r>
        <w:t>is</w:t>
      </w:r>
      <w:r>
        <w:rPr>
          <w:spacing w:val="-14"/>
        </w:rPr>
        <w:t xml:space="preserve"> </w:t>
      </w:r>
      <w:r>
        <w:t>the</w:t>
      </w:r>
      <w:r>
        <w:rPr>
          <w:spacing w:val="-11"/>
        </w:rPr>
        <w:t xml:space="preserve"> </w:t>
      </w:r>
      <w:r>
        <w:t>analog</w:t>
      </w:r>
      <w:r>
        <w:rPr>
          <w:spacing w:val="-11"/>
        </w:rPr>
        <w:t xml:space="preserve"> </w:t>
      </w:r>
      <w:r>
        <w:t>power</w:t>
      </w:r>
      <w:r>
        <w:rPr>
          <w:spacing w:val="-11"/>
        </w:rPr>
        <w:t xml:space="preserve"> </w:t>
      </w:r>
      <w:r>
        <w:t>supply</w:t>
      </w:r>
      <w:r>
        <w:rPr>
          <w:spacing w:val="-11"/>
        </w:rPr>
        <w:t xml:space="preserve"> </w:t>
      </w:r>
      <w:r>
        <w:t>for</w:t>
      </w:r>
      <w:r>
        <w:rPr>
          <w:spacing w:val="-11"/>
        </w:rPr>
        <w:t xml:space="preserve"> </w:t>
      </w:r>
      <w:r>
        <w:t>the</w:t>
      </w:r>
      <w:r>
        <w:rPr>
          <w:spacing w:val="-17"/>
        </w:rPr>
        <w:t xml:space="preserve"> </w:t>
      </w:r>
      <w:r>
        <w:t>A/D</w:t>
      </w:r>
      <w:r>
        <w:rPr>
          <w:spacing w:val="-11"/>
        </w:rPr>
        <w:t xml:space="preserve"> </w:t>
      </w:r>
      <w:r>
        <w:t>converter.</w:t>
      </w:r>
      <w:r>
        <w:rPr>
          <w:spacing w:val="-11"/>
        </w:rPr>
        <w:t xml:space="preserve"> </w:t>
      </w:r>
      <w:r>
        <w:t>V</w:t>
      </w:r>
      <w:r>
        <w:rPr>
          <w:position w:val="-4"/>
          <w:sz w:val="16"/>
        </w:rPr>
        <w:t>DDA</w:t>
      </w:r>
      <w:r>
        <w:rPr>
          <w:spacing w:val="-8"/>
          <w:position w:val="-4"/>
          <w:sz w:val="16"/>
        </w:rPr>
        <w:t xml:space="preserve"> </w:t>
      </w:r>
      <w:r>
        <w:t>voltage</w:t>
      </w:r>
      <w:r>
        <w:rPr>
          <w:spacing w:val="-11"/>
        </w:rPr>
        <w:t xml:space="preserve"> </w:t>
      </w:r>
      <w:r>
        <w:t>level</w:t>
      </w:r>
      <w:r>
        <w:rPr>
          <w:spacing w:val="-11"/>
        </w:rPr>
        <w:t xml:space="preserve"> </w:t>
      </w:r>
      <w:r>
        <w:t>is</w:t>
      </w:r>
      <w:r>
        <w:rPr>
          <w:spacing w:val="-11"/>
        </w:rPr>
        <w:t xml:space="preserve"> </w:t>
      </w:r>
      <w:r>
        <w:t>identical</w:t>
      </w:r>
      <w:r>
        <w:rPr>
          <w:spacing w:val="-11"/>
        </w:rPr>
        <w:t xml:space="preserve"> </w:t>
      </w:r>
      <w:r>
        <w:t>to V</w:t>
      </w:r>
      <w:r>
        <w:rPr>
          <w:position w:val="-4"/>
          <w:sz w:val="16"/>
        </w:rPr>
        <w:t xml:space="preserve">DD </w:t>
      </w:r>
      <w:r>
        <w:t>voltage as it is provided externally through VDD/VDDA pin.</w:t>
      </w:r>
    </w:p>
    <w:p w14:paraId="0FBD3881" w14:textId="77777777" w:rsidR="006F6DBA" w:rsidRDefault="00000000">
      <w:pPr>
        <w:pStyle w:val="ListParagraph"/>
        <w:numPr>
          <w:ilvl w:val="3"/>
          <w:numId w:val="52"/>
        </w:numPr>
        <w:tabs>
          <w:tab w:val="left" w:pos="1665"/>
        </w:tabs>
        <w:spacing w:before="20"/>
        <w:rPr>
          <w:rFonts w:ascii="Symbol" w:hAnsi="Symbol"/>
          <w:position w:val="5"/>
          <w:sz w:val="20"/>
        </w:rPr>
      </w:pPr>
      <w:r>
        <w:rPr>
          <w:position w:val="5"/>
          <w:sz w:val="20"/>
        </w:rPr>
        <w:t>V</w:t>
      </w:r>
      <w:r>
        <w:rPr>
          <w:sz w:val="16"/>
        </w:rPr>
        <w:t>DDIO1</w:t>
      </w:r>
      <w:r>
        <w:rPr>
          <w:spacing w:val="-5"/>
          <w:sz w:val="16"/>
        </w:rPr>
        <w:t xml:space="preserve"> </w:t>
      </w:r>
      <w:r>
        <w:rPr>
          <w:position w:val="5"/>
          <w:sz w:val="20"/>
        </w:rPr>
        <w:t>=</w:t>
      </w:r>
      <w:r>
        <w:rPr>
          <w:spacing w:val="-6"/>
          <w:position w:val="5"/>
          <w:sz w:val="20"/>
        </w:rPr>
        <w:t xml:space="preserve"> </w:t>
      </w:r>
      <w:r>
        <w:rPr>
          <w:spacing w:val="-5"/>
          <w:position w:val="5"/>
          <w:sz w:val="20"/>
        </w:rPr>
        <w:t>V</w:t>
      </w:r>
      <w:r>
        <w:rPr>
          <w:spacing w:val="-5"/>
          <w:sz w:val="16"/>
        </w:rPr>
        <w:t>DD</w:t>
      </w:r>
    </w:p>
    <w:p w14:paraId="692D70F9" w14:textId="77777777" w:rsidR="006F6DBA" w:rsidRDefault="00000000">
      <w:pPr>
        <w:pStyle w:val="BodyText"/>
        <w:spacing w:before="47" w:line="211" w:lineRule="auto"/>
        <w:ind w:left="1665" w:right="170"/>
      </w:pPr>
      <w:r>
        <w:t>V</w:t>
      </w:r>
      <w:r>
        <w:rPr>
          <w:position w:val="-4"/>
          <w:sz w:val="16"/>
        </w:rPr>
        <w:t xml:space="preserve">DDIO1 </w:t>
      </w:r>
      <w:r>
        <w:t>is</w:t>
      </w:r>
      <w:r>
        <w:rPr>
          <w:spacing w:val="-8"/>
        </w:rPr>
        <w:t xml:space="preserve"> </w:t>
      </w:r>
      <w:r>
        <w:t>the</w:t>
      </w:r>
      <w:r>
        <w:rPr>
          <w:spacing w:val="-7"/>
        </w:rPr>
        <w:t xml:space="preserve"> </w:t>
      </w:r>
      <w:r>
        <w:t>power</w:t>
      </w:r>
      <w:r>
        <w:rPr>
          <w:spacing w:val="-7"/>
        </w:rPr>
        <w:t xml:space="preserve"> </w:t>
      </w:r>
      <w:r>
        <w:t>supply</w:t>
      </w:r>
      <w:r>
        <w:rPr>
          <w:spacing w:val="-7"/>
        </w:rPr>
        <w:t xml:space="preserve"> </w:t>
      </w:r>
      <w:r>
        <w:t>for</w:t>
      </w:r>
      <w:r>
        <w:rPr>
          <w:spacing w:val="-8"/>
        </w:rPr>
        <w:t xml:space="preserve"> </w:t>
      </w:r>
      <w:r>
        <w:t>the</w:t>
      </w:r>
      <w:r>
        <w:rPr>
          <w:spacing w:val="-7"/>
        </w:rPr>
        <w:t xml:space="preserve"> </w:t>
      </w:r>
      <w:r>
        <w:t>I/</w:t>
      </w:r>
      <w:proofErr w:type="spellStart"/>
      <w:r>
        <w:t>Os</w:t>
      </w:r>
      <w:proofErr w:type="spellEnd"/>
      <w:r>
        <w:t>.</w:t>
      </w:r>
      <w:r>
        <w:rPr>
          <w:spacing w:val="-7"/>
        </w:rPr>
        <w:t xml:space="preserve"> </w:t>
      </w:r>
      <w:r>
        <w:t>V</w:t>
      </w:r>
      <w:r>
        <w:rPr>
          <w:position w:val="-4"/>
          <w:sz w:val="16"/>
        </w:rPr>
        <w:t xml:space="preserve">DDIO1 </w:t>
      </w:r>
      <w:r>
        <w:t>voltage</w:t>
      </w:r>
      <w:r>
        <w:rPr>
          <w:spacing w:val="-7"/>
        </w:rPr>
        <w:t xml:space="preserve"> </w:t>
      </w:r>
      <w:r>
        <w:t>level</w:t>
      </w:r>
      <w:r>
        <w:rPr>
          <w:spacing w:val="-7"/>
        </w:rPr>
        <w:t xml:space="preserve"> </w:t>
      </w:r>
      <w:r>
        <w:t>is</w:t>
      </w:r>
      <w:r>
        <w:rPr>
          <w:spacing w:val="-7"/>
        </w:rPr>
        <w:t xml:space="preserve"> </w:t>
      </w:r>
      <w:r>
        <w:t>identical</w:t>
      </w:r>
      <w:r>
        <w:rPr>
          <w:spacing w:val="-7"/>
        </w:rPr>
        <w:t xml:space="preserve"> </w:t>
      </w:r>
      <w:r>
        <w:t>to</w:t>
      </w:r>
      <w:r>
        <w:rPr>
          <w:spacing w:val="-7"/>
        </w:rPr>
        <w:t xml:space="preserve"> </w:t>
      </w:r>
      <w:r>
        <w:t>V</w:t>
      </w:r>
      <w:r>
        <w:rPr>
          <w:position w:val="-4"/>
          <w:sz w:val="16"/>
        </w:rPr>
        <w:t xml:space="preserve">DD </w:t>
      </w:r>
      <w:r>
        <w:t>voltage as it is provided externally through VDD/VDDA pin.</w:t>
      </w:r>
    </w:p>
    <w:p w14:paraId="0F53DE92" w14:textId="77777777" w:rsidR="006F6DBA" w:rsidRDefault="00000000">
      <w:pPr>
        <w:pStyle w:val="ListParagraph"/>
        <w:numPr>
          <w:ilvl w:val="3"/>
          <w:numId w:val="52"/>
        </w:numPr>
        <w:tabs>
          <w:tab w:val="left" w:pos="1665"/>
        </w:tabs>
        <w:spacing w:before="82" w:line="211" w:lineRule="auto"/>
        <w:ind w:right="173" w:hanging="427"/>
        <w:rPr>
          <w:rFonts w:ascii="Symbol" w:hAnsi="Symbol"/>
          <w:sz w:val="20"/>
        </w:rPr>
      </w:pPr>
      <w:r>
        <w:rPr>
          <w:sz w:val="20"/>
        </w:rPr>
        <w:t>V</w:t>
      </w:r>
      <w:r>
        <w:rPr>
          <w:position w:val="-4"/>
          <w:sz w:val="16"/>
        </w:rPr>
        <w:t xml:space="preserve">BAT </w:t>
      </w:r>
      <w:r>
        <w:rPr>
          <w:sz w:val="20"/>
        </w:rPr>
        <w:t>= 1.55 V to 3.6 V. V</w:t>
      </w:r>
      <w:r>
        <w:rPr>
          <w:position w:val="-4"/>
          <w:sz w:val="16"/>
        </w:rPr>
        <w:t xml:space="preserve">BAT </w:t>
      </w:r>
      <w:r>
        <w:rPr>
          <w:sz w:val="20"/>
        </w:rPr>
        <w:t>is the power supply (through a power switch) for RTC, TAMP,</w:t>
      </w:r>
      <w:r>
        <w:rPr>
          <w:spacing w:val="-8"/>
          <w:sz w:val="20"/>
        </w:rPr>
        <w:t xml:space="preserve"> </w:t>
      </w:r>
      <w:r>
        <w:rPr>
          <w:sz w:val="20"/>
        </w:rPr>
        <w:t>low-speed</w:t>
      </w:r>
      <w:r>
        <w:rPr>
          <w:spacing w:val="-9"/>
          <w:sz w:val="20"/>
        </w:rPr>
        <w:t xml:space="preserve"> </w:t>
      </w:r>
      <w:r>
        <w:rPr>
          <w:sz w:val="20"/>
        </w:rPr>
        <w:t>external</w:t>
      </w:r>
      <w:r>
        <w:rPr>
          <w:spacing w:val="-8"/>
          <w:sz w:val="20"/>
        </w:rPr>
        <w:t xml:space="preserve"> </w:t>
      </w:r>
      <w:r>
        <w:rPr>
          <w:sz w:val="20"/>
        </w:rPr>
        <w:t>32.768</w:t>
      </w:r>
      <w:r>
        <w:rPr>
          <w:spacing w:val="-8"/>
          <w:sz w:val="20"/>
        </w:rPr>
        <w:t xml:space="preserve"> </w:t>
      </w:r>
      <w:r>
        <w:rPr>
          <w:sz w:val="20"/>
        </w:rPr>
        <w:t>kHz</w:t>
      </w:r>
      <w:r>
        <w:rPr>
          <w:spacing w:val="-8"/>
          <w:sz w:val="20"/>
        </w:rPr>
        <w:t xml:space="preserve"> </w:t>
      </w:r>
      <w:r>
        <w:rPr>
          <w:sz w:val="20"/>
        </w:rPr>
        <w:t>oscillator</w:t>
      </w:r>
      <w:r>
        <w:rPr>
          <w:spacing w:val="-8"/>
          <w:sz w:val="20"/>
        </w:rPr>
        <w:t xml:space="preserve"> </w:t>
      </w:r>
      <w:r>
        <w:rPr>
          <w:sz w:val="20"/>
        </w:rPr>
        <w:t>and</w:t>
      </w:r>
      <w:r>
        <w:rPr>
          <w:spacing w:val="-7"/>
          <w:sz w:val="20"/>
        </w:rPr>
        <w:t xml:space="preserve"> </w:t>
      </w:r>
      <w:r>
        <w:rPr>
          <w:sz w:val="20"/>
        </w:rPr>
        <w:t>backup</w:t>
      </w:r>
      <w:r>
        <w:rPr>
          <w:spacing w:val="-9"/>
          <w:sz w:val="20"/>
        </w:rPr>
        <w:t xml:space="preserve"> </w:t>
      </w:r>
      <w:r>
        <w:rPr>
          <w:sz w:val="20"/>
        </w:rPr>
        <w:t>registers</w:t>
      </w:r>
      <w:r>
        <w:rPr>
          <w:spacing w:val="-9"/>
          <w:sz w:val="20"/>
        </w:rPr>
        <w:t xml:space="preserve"> </w:t>
      </w:r>
      <w:r>
        <w:rPr>
          <w:sz w:val="20"/>
        </w:rPr>
        <w:t>when</w:t>
      </w:r>
      <w:r>
        <w:rPr>
          <w:spacing w:val="-8"/>
          <w:sz w:val="20"/>
        </w:rPr>
        <w:t xml:space="preserve"> </w:t>
      </w:r>
      <w:r>
        <w:rPr>
          <w:sz w:val="20"/>
        </w:rPr>
        <w:t>V</w:t>
      </w:r>
      <w:r>
        <w:rPr>
          <w:position w:val="-4"/>
          <w:sz w:val="16"/>
        </w:rPr>
        <w:t xml:space="preserve">DD </w:t>
      </w:r>
      <w:r>
        <w:rPr>
          <w:sz w:val="20"/>
        </w:rPr>
        <w:t>is</w:t>
      </w:r>
      <w:r>
        <w:rPr>
          <w:spacing w:val="-9"/>
          <w:sz w:val="20"/>
        </w:rPr>
        <w:t xml:space="preserve"> </w:t>
      </w:r>
      <w:r>
        <w:rPr>
          <w:sz w:val="20"/>
        </w:rPr>
        <w:t>not present. V</w:t>
      </w:r>
      <w:r>
        <w:rPr>
          <w:position w:val="-4"/>
          <w:sz w:val="16"/>
        </w:rPr>
        <w:t xml:space="preserve">BAT </w:t>
      </w:r>
      <w:r>
        <w:rPr>
          <w:sz w:val="20"/>
        </w:rPr>
        <w:t>is provided externally through VBAT pin. When this pin is not available on the package, VBAT bonding pad is internally bonded to the VDD/VDDA</w:t>
      </w:r>
      <w:r>
        <w:rPr>
          <w:spacing w:val="-4"/>
          <w:sz w:val="20"/>
        </w:rPr>
        <w:t xml:space="preserve"> </w:t>
      </w:r>
      <w:r>
        <w:rPr>
          <w:sz w:val="20"/>
        </w:rPr>
        <w:t>pin.</w:t>
      </w:r>
    </w:p>
    <w:p w14:paraId="1F8E3FE9" w14:textId="77777777" w:rsidR="006F6DBA" w:rsidRDefault="00000000">
      <w:pPr>
        <w:pStyle w:val="ListParagraph"/>
        <w:numPr>
          <w:ilvl w:val="3"/>
          <w:numId w:val="52"/>
        </w:numPr>
        <w:tabs>
          <w:tab w:val="left" w:pos="1665"/>
        </w:tabs>
        <w:spacing w:before="74" w:line="211" w:lineRule="auto"/>
        <w:ind w:right="188"/>
        <w:jc w:val="both"/>
        <w:rPr>
          <w:rFonts w:ascii="Symbol" w:hAnsi="Symbol"/>
          <w:sz w:val="20"/>
        </w:rPr>
      </w:pPr>
      <w:r>
        <w:rPr>
          <w:noProof/>
        </w:rPr>
        <mc:AlternateContent>
          <mc:Choice Requires="wpg">
            <w:drawing>
              <wp:anchor distT="0" distB="0" distL="0" distR="0" simplePos="0" relativeHeight="251527168" behindDoc="0" locked="0" layoutInCell="1" allowOverlap="1" wp14:anchorId="4E2B06C7" wp14:editId="63AFCFCA">
                <wp:simplePos x="0" y="0"/>
                <wp:positionH relativeFrom="page">
                  <wp:posOffset>6309283</wp:posOffset>
                </wp:positionH>
                <wp:positionV relativeFrom="paragraph">
                  <wp:posOffset>745627</wp:posOffset>
                </wp:positionV>
                <wp:extent cx="360680" cy="192405"/>
                <wp:effectExtent l="0" t="0" r="0" b="0"/>
                <wp:wrapNone/>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35" name="Graphic 43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36" name="Image 43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969D7DA" id="Group 434" o:spid="_x0000_s1026" style="position:absolute;margin-left:496.8pt;margin-top:58.7pt;width:28.4pt;height:15.15pt;z-index:25152716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">
                <v:shape id="Graphic 43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43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">
                  <v:imagedata r:id="rId32" o:title=""/>
                </v:shape>
                <w10:wrap anchorx="page"/>
              </v:group>
            </w:pict>
          </mc:Fallback>
        </mc:AlternateContent>
      </w:r>
      <w:r>
        <w:rPr>
          <w:sz w:val="20"/>
        </w:rPr>
        <w:t>V</w:t>
      </w:r>
      <w:r>
        <w:rPr>
          <w:position w:val="-4"/>
          <w:sz w:val="16"/>
        </w:rPr>
        <w:t xml:space="preserve">REF+ </w:t>
      </w:r>
      <w:r>
        <w:rPr>
          <w:sz w:val="20"/>
        </w:rPr>
        <w:t>is</w:t>
      </w:r>
      <w:r>
        <w:rPr>
          <w:spacing w:val="-5"/>
          <w:sz w:val="20"/>
        </w:rPr>
        <w:t xml:space="preserve"> </w:t>
      </w:r>
      <w:r>
        <w:rPr>
          <w:sz w:val="20"/>
        </w:rPr>
        <w:t>the</w:t>
      </w:r>
      <w:r>
        <w:rPr>
          <w:spacing w:val="-5"/>
          <w:sz w:val="20"/>
        </w:rPr>
        <w:t xml:space="preserve"> </w:t>
      </w:r>
      <w:r>
        <w:rPr>
          <w:sz w:val="20"/>
        </w:rPr>
        <w:t>analog</w:t>
      </w:r>
      <w:r>
        <w:rPr>
          <w:spacing w:val="-5"/>
          <w:sz w:val="20"/>
        </w:rPr>
        <w:t xml:space="preserve"> </w:t>
      </w:r>
      <w:r>
        <w:rPr>
          <w:sz w:val="20"/>
        </w:rPr>
        <w:t>peripheral</w:t>
      </w:r>
      <w:r>
        <w:rPr>
          <w:spacing w:val="-4"/>
          <w:sz w:val="20"/>
        </w:rPr>
        <w:t xml:space="preserve"> </w:t>
      </w:r>
      <w:r>
        <w:rPr>
          <w:sz w:val="20"/>
        </w:rPr>
        <w:t>input</w:t>
      </w:r>
      <w:r>
        <w:rPr>
          <w:spacing w:val="-5"/>
          <w:sz w:val="20"/>
        </w:rPr>
        <w:t xml:space="preserve"> </w:t>
      </w:r>
      <w:r>
        <w:rPr>
          <w:sz w:val="20"/>
        </w:rPr>
        <w:t>reference</w:t>
      </w:r>
      <w:r>
        <w:rPr>
          <w:spacing w:val="-5"/>
          <w:sz w:val="20"/>
        </w:rPr>
        <w:t xml:space="preserve"> </w:t>
      </w:r>
      <w:r>
        <w:rPr>
          <w:sz w:val="20"/>
        </w:rPr>
        <w:t>voltage.</w:t>
      </w:r>
      <w:r>
        <w:rPr>
          <w:spacing w:val="-5"/>
          <w:sz w:val="20"/>
        </w:rPr>
        <w:t xml:space="preserve"> </w:t>
      </w:r>
      <w:r>
        <w:rPr>
          <w:sz w:val="20"/>
        </w:rPr>
        <w:t>When</w:t>
      </w:r>
      <w:r>
        <w:rPr>
          <w:spacing w:val="-5"/>
          <w:sz w:val="20"/>
        </w:rPr>
        <w:t xml:space="preserve"> </w:t>
      </w:r>
      <w:r>
        <w:rPr>
          <w:sz w:val="20"/>
        </w:rPr>
        <w:t>V</w:t>
      </w:r>
      <w:r>
        <w:rPr>
          <w:position w:val="-4"/>
          <w:sz w:val="16"/>
        </w:rPr>
        <w:t xml:space="preserve">DDA </w:t>
      </w:r>
      <w:r>
        <w:rPr>
          <w:sz w:val="20"/>
        </w:rPr>
        <w:t>&lt;</w:t>
      </w:r>
      <w:r>
        <w:rPr>
          <w:spacing w:val="-6"/>
          <w:sz w:val="20"/>
        </w:rPr>
        <w:t xml:space="preserve"> </w:t>
      </w:r>
      <w:r>
        <w:rPr>
          <w:sz w:val="20"/>
        </w:rPr>
        <w:t>2</w:t>
      </w:r>
      <w:r>
        <w:rPr>
          <w:spacing w:val="-4"/>
          <w:sz w:val="20"/>
        </w:rPr>
        <w:t xml:space="preserve"> </w:t>
      </w:r>
      <w:r>
        <w:rPr>
          <w:sz w:val="20"/>
        </w:rPr>
        <w:t>V,</w:t>
      </w:r>
      <w:r>
        <w:rPr>
          <w:spacing w:val="-5"/>
          <w:sz w:val="20"/>
        </w:rPr>
        <w:t xml:space="preserve"> </w:t>
      </w:r>
      <w:r>
        <w:rPr>
          <w:sz w:val="20"/>
        </w:rPr>
        <w:t>V</w:t>
      </w:r>
      <w:r>
        <w:rPr>
          <w:position w:val="-4"/>
          <w:sz w:val="16"/>
        </w:rPr>
        <w:t xml:space="preserve">REF+ </w:t>
      </w:r>
      <w:r>
        <w:rPr>
          <w:sz w:val="20"/>
        </w:rPr>
        <w:t>must be</w:t>
      </w:r>
      <w:r>
        <w:rPr>
          <w:spacing w:val="-2"/>
          <w:sz w:val="20"/>
        </w:rPr>
        <w:t xml:space="preserve"> </w:t>
      </w:r>
      <w:r>
        <w:rPr>
          <w:sz w:val="20"/>
        </w:rPr>
        <w:t>equal</w:t>
      </w:r>
      <w:r>
        <w:rPr>
          <w:spacing w:val="-2"/>
          <w:sz w:val="20"/>
        </w:rPr>
        <w:t xml:space="preserve"> </w:t>
      </w:r>
      <w:r>
        <w:rPr>
          <w:sz w:val="20"/>
        </w:rPr>
        <w:t>to</w:t>
      </w:r>
      <w:r>
        <w:rPr>
          <w:spacing w:val="-2"/>
          <w:sz w:val="20"/>
        </w:rPr>
        <w:t xml:space="preserve"> </w:t>
      </w:r>
      <w:r>
        <w:rPr>
          <w:sz w:val="20"/>
        </w:rPr>
        <w:t>V</w:t>
      </w:r>
      <w:r>
        <w:rPr>
          <w:position w:val="-4"/>
          <w:sz w:val="16"/>
        </w:rPr>
        <w:t>DDA</w:t>
      </w:r>
      <w:r>
        <w:rPr>
          <w:sz w:val="20"/>
        </w:rPr>
        <w:t>.</w:t>
      </w:r>
      <w:r>
        <w:rPr>
          <w:spacing w:val="-1"/>
          <w:sz w:val="20"/>
        </w:rPr>
        <w:t xml:space="preserve"> </w:t>
      </w:r>
      <w:r>
        <w:rPr>
          <w:sz w:val="20"/>
        </w:rPr>
        <w:t>When</w:t>
      </w:r>
      <w:r>
        <w:rPr>
          <w:spacing w:val="-3"/>
          <w:sz w:val="20"/>
        </w:rPr>
        <w:t xml:space="preserve"> </w:t>
      </w:r>
      <w:r>
        <w:rPr>
          <w:sz w:val="20"/>
        </w:rPr>
        <w:t>V</w:t>
      </w:r>
      <w:r>
        <w:rPr>
          <w:position w:val="-4"/>
          <w:sz w:val="16"/>
        </w:rPr>
        <w:t xml:space="preserve">DDA </w:t>
      </w:r>
      <w:r>
        <w:rPr>
          <w:sz w:val="20"/>
        </w:rPr>
        <w:t>≥</w:t>
      </w:r>
      <w:r>
        <w:rPr>
          <w:spacing w:val="-2"/>
          <w:sz w:val="20"/>
        </w:rPr>
        <w:t xml:space="preserve"> </w:t>
      </w:r>
      <w:r>
        <w:rPr>
          <w:sz w:val="20"/>
        </w:rPr>
        <w:t>2</w:t>
      </w:r>
      <w:r>
        <w:rPr>
          <w:spacing w:val="-2"/>
          <w:sz w:val="20"/>
        </w:rPr>
        <w:t xml:space="preserve"> </w:t>
      </w:r>
      <w:r>
        <w:rPr>
          <w:sz w:val="20"/>
        </w:rPr>
        <w:t>V,</w:t>
      </w:r>
      <w:r>
        <w:rPr>
          <w:spacing w:val="-2"/>
          <w:sz w:val="20"/>
        </w:rPr>
        <w:t xml:space="preserve"> </w:t>
      </w:r>
      <w:r>
        <w:rPr>
          <w:sz w:val="20"/>
        </w:rPr>
        <w:t>V</w:t>
      </w:r>
      <w:r>
        <w:rPr>
          <w:position w:val="-4"/>
          <w:sz w:val="16"/>
        </w:rPr>
        <w:t xml:space="preserve">REF+ </w:t>
      </w:r>
      <w:r>
        <w:rPr>
          <w:sz w:val="20"/>
        </w:rPr>
        <w:t>must</w:t>
      </w:r>
      <w:r>
        <w:rPr>
          <w:spacing w:val="-2"/>
          <w:sz w:val="20"/>
        </w:rPr>
        <w:t xml:space="preserve"> </w:t>
      </w:r>
      <w:r>
        <w:rPr>
          <w:sz w:val="20"/>
        </w:rPr>
        <w:t>be</w:t>
      </w:r>
      <w:r>
        <w:rPr>
          <w:spacing w:val="-2"/>
          <w:sz w:val="20"/>
        </w:rPr>
        <w:t xml:space="preserve"> </w:t>
      </w:r>
      <w:r>
        <w:rPr>
          <w:sz w:val="20"/>
        </w:rPr>
        <w:t>between</w:t>
      </w:r>
      <w:r>
        <w:rPr>
          <w:spacing w:val="-2"/>
          <w:sz w:val="20"/>
        </w:rPr>
        <w:t xml:space="preserve"> </w:t>
      </w:r>
      <w:r>
        <w:rPr>
          <w:sz w:val="20"/>
        </w:rPr>
        <w:t>2</w:t>
      </w:r>
      <w:r>
        <w:rPr>
          <w:spacing w:val="-3"/>
          <w:sz w:val="20"/>
        </w:rPr>
        <w:t xml:space="preserve"> </w:t>
      </w:r>
      <w:r>
        <w:rPr>
          <w:sz w:val="20"/>
        </w:rPr>
        <w:t>V</w:t>
      </w:r>
      <w:r>
        <w:rPr>
          <w:spacing w:val="-2"/>
          <w:sz w:val="20"/>
        </w:rPr>
        <w:t xml:space="preserve"> </w:t>
      </w:r>
      <w:r>
        <w:rPr>
          <w:sz w:val="20"/>
        </w:rPr>
        <w:t>and</w:t>
      </w:r>
      <w:r>
        <w:rPr>
          <w:spacing w:val="-2"/>
          <w:sz w:val="20"/>
        </w:rPr>
        <w:t xml:space="preserve"> </w:t>
      </w:r>
      <w:r>
        <w:rPr>
          <w:sz w:val="20"/>
        </w:rPr>
        <w:t>V</w:t>
      </w:r>
      <w:r>
        <w:rPr>
          <w:position w:val="-4"/>
          <w:sz w:val="16"/>
        </w:rPr>
        <w:t>DDA</w:t>
      </w:r>
      <w:r>
        <w:rPr>
          <w:sz w:val="20"/>
        </w:rPr>
        <w:t>.</w:t>
      </w:r>
      <w:r>
        <w:rPr>
          <w:spacing w:val="-3"/>
          <w:sz w:val="20"/>
        </w:rPr>
        <w:t xml:space="preserve"> </w:t>
      </w:r>
      <w:r>
        <w:rPr>
          <w:sz w:val="20"/>
        </w:rPr>
        <w:t>It</w:t>
      </w:r>
      <w:r>
        <w:rPr>
          <w:spacing w:val="-2"/>
          <w:sz w:val="20"/>
        </w:rPr>
        <w:t xml:space="preserve"> </w:t>
      </w:r>
      <w:r>
        <w:rPr>
          <w:sz w:val="20"/>
        </w:rPr>
        <w:t>can</w:t>
      </w:r>
      <w:r>
        <w:rPr>
          <w:spacing w:val="-3"/>
          <w:sz w:val="20"/>
        </w:rPr>
        <w:t xml:space="preserve"> </w:t>
      </w:r>
      <w:r>
        <w:rPr>
          <w:sz w:val="20"/>
        </w:rPr>
        <w:t>be grounded when the analog peripherals using V</w:t>
      </w:r>
      <w:r>
        <w:rPr>
          <w:position w:val="-4"/>
          <w:sz w:val="16"/>
        </w:rPr>
        <w:t xml:space="preserve">REF+ </w:t>
      </w:r>
      <w:r>
        <w:rPr>
          <w:sz w:val="20"/>
        </w:rPr>
        <w:t>are not active.</w:t>
      </w:r>
    </w:p>
    <w:p w14:paraId="2F36A251" w14:textId="77777777" w:rsidR="006F6DBA" w:rsidRDefault="006F6DBA">
      <w:pPr>
        <w:spacing w:line="211" w:lineRule="auto"/>
        <w:jc w:val="both"/>
        <w:rPr>
          <w:rFonts w:ascii="Symbol" w:hAnsi="Symbol"/>
          <w:sz w:val="20"/>
        </w:rPr>
        <w:sectPr w:rsidR="006F6DBA">
          <w:headerReference w:type="default" r:id="rId78"/>
          <w:footerReference w:type="default" r:id="rId79"/>
          <w:pgSz w:w="11900" w:h="16840"/>
          <w:pgMar w:top="1480" w:right="1220" w:bottom="1960" w:left="1240" w:header="1172" w:footer="1772" w:gutter="0"/>
          <w:cols w:space="720"/>
        </w:sectPr>
      </w:pPr>
    </w:p>
    <w:p w14:paraId="5DFDBAA4" w14:textId="77777777" w:rsidR="006F6DBA" w:rsidRDefault="006F6DBA">
      <w:pPr>
        <w:pStyle w:val="BodyText"/>
        <w:spacing w:before="85"/>
      </w:pPr>
    </w:p>
    <w:p w14:paraId="69EE0EC6" w14:textId="77777777" w:rsidR="006F6DBA" w:rsidRDefault="00000000">
      <w:pPr>
        <w:pStyle w:val="BodyText"/>
        <w:spacing w:before="1" w:line="211" w:lineRule="auto"/>
        <w:ind w:left="1665"/>
      </w:pPr>
      <w:r>
        <w:t>V</w:t>
      </w:r>
      <w:r>
        <w:rPr>
          <w:position w:val="-4"/>
          <w:sz w:val="16"/>
        </w:rPr>
        <w:t xml:space="preserve">REF+ </w:t>
      </w:r>
      <w:r>
        <w:t>is</w:t>
      </w:r>
      <w:r>
        <w:rPr>
          <w:spacing w:val="-4"/>
        </w:rPr>
        <w:t xml:space="preserve"> </w:t>
      </w:r>
      <w:r>
        <w:t>delivered</w:t>
      </w:r>
      <w:r>
        <w:rPr>
          <w:spacing w:val="-4"/>
        </w:rPr>
        <w:t xml:space="preserve"> </w:t>
      </w:r>
      <w:r>
        <w:t>through</w:t>
      </w:r>
      <w:r>
        <w:rPr>
          <w:spacing w:val="-4"/>
        </w:rPr>
        <w:t xml:space="preserve"> </w:t>
      </w:r>
      <w:r>
        <w:t>VREF+</w:t>
      </w:r>
      <w:r>
        <w:rPr>
          <w:spacing w:val="-3"/>
        </w:rPr>
        <w:t xml:space="preserve"> </w:t>
      </w:r>
      <w:r>
        <w:t>pin.</w:t>
      </w:r>
      <w:r>
        <w:rPr>
          <w:spacing w:val="-4"/>
        </w:rPr>
        <w:t xml:space="preserve"> </w:t>
      </w:r>
      <w:r>
        <w:t>On</w:t>
      </w:r>
      <w:r>
        <w:rPr>
          <w:spacing w:val="-4"/>
        </w:rPr>
        <w:t xml:space="preserve"> </w:t>
      </w:r>
      <w:r>
        <w:t>packages</w:t>
      </w:r>
      <w:r>
        <w:rPr>
          <w:spacing w:val="-4"/>
        </w:rPr>
        <w:t xml:space="preserve"> </w:t>
      </w:r>
      <w:r>
        <w:t>without</w:t>
      </w:r>
      <w:r>
        <w:rPr>
          <w:spacing w:val="-4"/>
        </w:rPr>
        <w:t xml:space="preserve"> </w:t>
      </w:r>
      <w:r>
        <w:t>VREF+</w:t>
      </w:r>
      <w:r>
        <w:rPr>
          <w:spacing w:val="-4"/>
        </w:rPr>
        <w:t xml:space="preserve"> </w:t>
      </w:r>
      <w:r>
        <w:t>pin,</w:t>
      </w:r>
      <w:r>
        <w:rPr>
          <w:spacing w:val="-4"/>
        </w:rPr>
        <w:t xml:space="preserve"> </w:t>
      </w:r>
      <w:r>
        <w:t>V</w:t>
      </w:r>
      <w:r>
        <w:rPr>
          <w:position w:val="-4"/>
          <w:sz w:val="16"/>
        </w:rPr>
        <w:t>REF+</w:t>
      </w:r>
      <w:r>
        <w:rPr>
          <w:spacing w:val="-4"/>
          <w:position w:val="-4"/>
          <w:sz w:val="16"/>
        </w:rPr>
        <w:t xml:space="preserve"> </w:t>
      </w:r>
      <w:r>
        <w:t>is internally connected with V</w:t>
      </w:r>
      <w:r>
        <w:rPr>
          <w:position w:val="-4"/>
          <w:sz w:val="16"/>
        </w:rPr>
        <w:t>DD</w:t>
      </w:r>
      <w:r>
        <w:t>.</w:t>
      </w:r>
    </w:p>
    <w:p w14:paraId="6CB9C307" w14:textId="77777777" w:rsidR="006F6DBA" w:rsidRDefault="00000000">
      <w:pPr>
        <w:pStyle w:val="ListParagraph"/>
        <w:numPr>
          <w:ilvl w:val="3"/>
          <w:numId w:val="52"/>
        </w:numPr>
        <w:tabs>
          <w:tab w:val="left" w:pos="1665"/>
        </w:tabs>
        <w:spacing w:before="20"/>
        <w:rPr>
          <w:rFonts w:ascii="Symbol" w:hAnsi="Symbol"/>
          <w:position w:val="5"/>
          <w:sz w:val="20"/>
        </w:rPr>
      </w:pPr>
      <w:r>
        <w:rPr>
          <w:spacing w:val="-2"/>
          <w:position w:val="5"/>
          <w:sz w:val="20"/>
        </w:rPr>
        <w:t>V</w:t>
      </w:r>
      <w:r>
        <w:rPr>
          <w:spacing w:val="-2"/>
          <w:sz w:val="16"/>
        </w:rPr>
        <w:t>CORE</w:t>
      </w:r>
    </w:p>
    <w:p w14:paraId="2D7BE279" w14:textId="77777777" w:rsidR="006F6DBA" w:rsidRDefault="00000000">
      <w:pPr>
        <w:pStyle w:val="BodyText"/>
        <w:spacing w:before="47" w:line="211" w:lineRule="auto"/>
        <w:ind w:left="1665" w:right="170"/>
      </w:pPr>
      <w:r>
        <w:t>An embedded linear voltage regulator is used to supply the V</w:t>
      </w:r>
      <w:r>
        <w:rPr>
          <w:position w:val="-4"/>
          <w:sz w:val="16"/>
        </w:rPr>
        <w:t xml:space="preserve">CORE </w:t>
      </w:r>
      <w:r>
        <w:t>internal digital power.</w:t>
      </w:r>
      <w:r>
        <w:rPr>
          <w:spacing w:val="-7"/>
        </w:rPr>
        <w:t xml:space="preserve"> </w:t>
      </w:r>
      <w:r>
        <w:t>V</w:t>
      </w:r>
      <w:r>
        <w:rPr>
          <w:position w:val="-4"/>
          <w:sz w:val="16"/>
        </w:rPr>
        <w:t>CORE</w:t>
      </w:r>
      <w:r>
        <w:rPr>
          <w:spacing w:val="-5"/>
          <w:position w:val="-4"/>
          <w:sz w:val="16"/>
        </w:rPr>
        <w:t xml:space="preserve"> </w:t>
      </w:r>
      <w:r>
        <w:t>is</w:t>
      </w:r>
      <w:r>
        <w:rPr>
          <w:spacing w:val="-6"/>
        </w:rPr>
        <w:t xml:space="preserve"> </w:t>
      </w:r>
      <w:r>
        <w:t>the</w:t>
      </w:r>
      <w:r>
        <w:rPr>
          <w:spacing w:val="-6"/>
        </w:rPr>
        <w:t xml:space="preserve"> </w:t>
      </w:r>
      <w:r>
        <w:t>power</w:t>
      </w:r>
      <w:r>
        <w:rPr>
          <w:spacing w:val="-6"/>
        </w:rPr>
        <w:t xml:space="preserve"> </w:t>
      </w:r>
      <w:r>
        <w:t>supply</w:t>
      </w:r>
      <w:r>
        <w:rPr>
          <w:spacing w:val="-7"/>
        </w:rPr>
        <w:t xml:space="preserve"> </w:t>
      </w:r>
      <w:r>
        <w:t>for</w:t>
      </w:r>
      <w:r>
        <w:rPr>
          <w:spacing w:val="-6"/>
        </w:rPr>
        <w:t xml:space="preserve"> </w:t>
      </w:r>
      <w:r>
        <w:t>digital</w:t>
      </w:r>
      <w:r>
        <w:rPr>
          <w:spacing w:val="-6"/>
        </w:rPr>
        <w:t xml:space="preserve"> </w:t>
      </w:r>
      <w:r>
        <w:t>peripherals,</w:t>
      </w:r>
      <w:r>
        <w:rPr>
          <w:spacing w:val="-6"/>
        </w:rPr>
        <w:t xml:space="preserve"> </w:t>
      </w:r>
      <w:r>
        <w:t>SRAM</w:t>
      </w:r>
      <w:r>
        <w:rPr>
          <w:spacing w:val="-6"/>
        </w:rPr>
        <w:t xml:space="preserve"> </w:t>
      </w:r>
      <w:r>
        <w:t>and</w:t>
      </w:r>
      <w:r>
        <w:rPr>
          <w:spacing w:val="-6"/>
        </w:rPr>
        <w:t xml:space="preserve"> </w:t>
      </w:r>
      <w:r>
        <w:t>Flash</w:t>
      </w:r>
      <w:r>
        <w:rPr>
          <w:spacing w:val="-6"/>
        </w:rPr>
        <w:t xml:space="preserve"> </w:t>
      </w:r>
      <w:r>
        <w:t>memory. The Flash memory is also supplied with V</w:t>
      </w:r>
      <w:r>
        <w:rPr>
          <w:position w:val="-4"/>
          <w:sz w:val="16"/>
        </w:rPr>
        <w:t>DD</w:t>
      </w:r>
      <w:r>
        <w:t>.</w:t>
      </w:r>
    </w:p>
    <w:p w14:paraId="04AC0A69" w14:textId="77777777" w:rsidR="006F6DBA" w:rsidRDefault="00000000">
      <w:pPr>
        <w:spacing w:before="211"/>
        <w:ind w:left="3729"/>
        <w:rPr>
          <w:b/>
          <w:sz w:val="20"/>
        </w:rPr>
      </w:pPr>
      <w:r>
        <w:rPr>
          <w:noProof/>
        </w:rPr>
        <mc:AlternateContent>
          <mc:Choice Requires="wpg">
            <w:drawing>
              <wp:anchor distT="0" distB="0" distL="0" distR="0" simplePos="0" relativeHeight="251773952" behindDoc="1" locked="0" layoutInCell="1" allowOverlap="1" wp14:anchorId="6AC36DDE" wp14:editId="665AD6A8">
                <wp:simplePos x="0" y="0"/>
                <wp:positionH relativeFrom="page">
                  <wp:posOffset>1574291</wp:posOffset>
                </wp:positionH>
                <wp:positionV relativeFrom="paragraph">
                  <wp:posOffset>295723</wp:posOffset>
                </wp:positionV>
                <wp:extent cx="5130800" cy="3665220"/>
                <wp:effectExtent l="0" t="0" r="0" b="0"/>
                <wp:wrapTopAndBottom/>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3665220"/>
                          <a:chOff x="0" y="0"/>
                          <a:chExt cx="5130800" cy="3665220"/>
                        </a:xfrm>
                      </wpg:grpSpPr>
                      <wps:wsp>
                        <wps:cNvPr id="444" name="Graphic 444"/>
                        <wps:cNvSpPr/>
                        <wps:spPr>
                          <a:xfrm>
                            <a:off x="0" y="0"/>
                            <a:ext cx="5130800" cy="3665220"/>
                          </a:xfrm>
                          <a:custGeom>
                            <a:avLst/>
                            <a:gdLst/>
                            <a:ahLst/>
                            <a:cxnLst/>
                            <a:rect l="l" t="t" r="r" b="b"/>
                            <a:pathLst>
                              <a:path w="5130800" h="3665220">
                                <a:moveTo>
                                  <a:pt x="5130546" y="0"/>
                                </a:moveTo>
                                <a:lnTo>
                                  <a:pt x="5124450" y="0"/>
                                </a:lnTo>
                                <a:lnTo>
                                  <a:pt x="5124450" y="6096"/>
                                </a:lnTo>
                                <a:lnTo>
                                  <a:pt x="5124450" y="3659124"/>
                                </a:lnTo>
                                <a:lnTo>
                                  <a:pt x="6096" y="3659124"/>
                                </a:lnTo>
                                <a:lnTo>
                                  <a:pt x="6096" y="6096"/>
                                </a:lnTo>
                                <a:lnTo>
                                  <a:pt x="5124450" y="6096"/>
                                </a:lnTo>
                                <a:lnTo>
                                  <a:pt x="5124450" y="0"/>
                                </a:lnTo>
                                <a:lnTo>
                                  <a:pt x="6096" y="0"/>
                                </a:lnTo>
                                <a:lnTo>
                                  <a:pt x="3048" y="0"/>
                                </a:lnTo>
                                <a:lnTo>
                                  <a:pt x="0" y="0"/>
                                </a:lnTo>
                                <a:lnTo>
                                  <a:pt x="0" y="3659124"/>
                                </a:lnTo>
                                <a:lnTo>
                                  <a:pt x="0" y="3662172"/>
                                </a:lnTo>
                                <a:lnTo>
                                  <a:pt x="0" y="3665220"/>
                                </a:lnTo>
                                <a:lnTo>
                                  <a:pt x="5124450" y="3665220"/>
                                </a:lnTo>
                                <a:lnTo>
                                  <a:pt x="5127498" y="3665220"/>
                                </a:lnTo>
                                <a:lnTo>
                                  <a:pt x="5130533" y="3665220"/>
                                </a:lnTo>
                                <a:lnTo>
                                  <a:pt x="5130533" y="6096"/>
                                </a:lnTo>
                                <a:lnTo>
                                  <a:pt x="5130546" y="0"/>
                                </a:lnTo>
                                <a:close/>
                              </a:path>
                            </a:pathLst>
                          </a:custGeom>
                          <a:solidFill>
                            <a:srgbClr val="000000"/>
                          </a:solidFill>
                        </wps:spPr>
                        <wps:bodyPr wrap="square" lIns="0" tIns="0" rIns="0" bIns="0" rtlCol="0">
                          <a:prstTxWarp prst="textNoShape">
                            <a:avLst/>
                          </a:prstTxWarp>
                          <a:noAutofit/>
                        </wps:bodyPr>
                      </wps:wsp>
                      <wps:wsp>
                        <wps:cNvPr id="445" name="Textbox 445"/>
                        <wps:cNvSpPr txBox="1"/>
                        <wps:spPr>
                          <a:xfrm>
                            <a:off x="1062723" y="312289"/>
                            <a:ext cx="343535" cy="135255"/>
                          </a:xfrm>
                          <a:prstGeom prst="rect">
                            <a:avLst/>
                          </a:prstGeom>
                        </wps:spPr>
                        <wps:txbx>
                          <w:txbxContent>
                            <w:p w14:paraId="4CBFC03D" w14:textId="77777777" w:rsidR="006F6DBA" w:rsidRDefault="00000000">
                              <w:pPr>
                                <w:spacing w:before="11"/>
                                <w:rPr>
                                  <w:sz w:val="16"/>
                                </w:rPr>
                              </w:pPr>
                              <w:r>
                                <w:rPr>
                                  <w:spacing w:val="-2"/>
                                  <w:sz w:val="16"/>
                                </w:rPr>
                                <w:t>VREF+</w:t>
                              </w:r>
                            </w:p>
                          </w:txbxContent>
                        </wps:txbx>
                        <wps:bodyPr wrap="square" lIns="0" tIns="0" rIns="0" bIns="0" rtlCol="0">
                          <a:noAutofit/>
                        </wps:bodyPr>
                      </wps:wsp>
                      <wps:wsp>
                        <wps:cNvPr id="446" name="Textbox 446"/>
                        <wps:cNvSpPr txBox="1"/>
                        <wps:spPr>
                          <a:xfrm>
                            <a:off x="1699005" y="240318"/>
                            <a:ext cx="251460" cy="505459"/>
                          </a:xfrm>
                          <a:prstGeom prst="rect">
                            <a:avLst/>
                          </a:prstGeom>
                        </wps:spPr>
                        <wps:txbx>
                          <w:txbxContent>
                            <w:p w14:paraId="4B843B38" w14:textId="77777777" w:rsidR="006F6DBA" w:rsidRDefault="00000000">
                              <w:pPr>
                                <w:spacing w:before="13"/>
                                <w:rPr>
                                  <w:sz w:val="10"/>
                                </w:rPr>
                              </w:pPr>
                              <w:r>
                                <w:rPr>
                                  <w:spacing w:val="-2"/>
                                  <w:position w:val="2"/>
                                  <w:sz w:val="16"/>
                                </w:rPr>
                                <w:t>V</w:t>
                              </w:r>
                              <w:r>
                                <w:rPr>
                                  <w:spacing w:val="-2"/>
                                  <w:sz w:val="10"/>
                                </w:rPr>
                                <w:t>REF+</w:t>
                              </w:r>
                            </w:p>
                            <w:p w14:paraId="2AE0BAF9" w14:textId="77777777" w:rsidR="006F6DBA" w:rsidRDefault="00000000">
                              <w:pPr>
                                <w:spacing w:before="11" w:line="280" w:lineRule="atLeast"/>
                                <w:rPr>
                                  <w:sz w:val="10"/>
                                </w:rPr>
                              </w:pPr>
                              <w:r>
                                <w:rPr>
                                  <w:spacing w:val="-4"/>
                                  <w:position w:val="2"/>
                                  <w:sz w:val="16"/>
                                </w:rPr>
                                <w:t>V</w:t>
                              </w:r>
                              <w:r>
                                <w:rPr>
                                  <w:spacing w:val="-4"/>
                                  <w:sz w:val="10"/>
                                </w:rPr>
                                <w:t>DDA</w:t>
                              </w:r>
                              <w:r>
                                <w:rPr>
                                  <w:spacing w:val="40"/>
                                  <w:sz w:val="10"/>
                                </w:rPr>
                                <w:t xml:space="preserve"> </w:t>
                              </w:r>
                              <w:r>
                                <w:rPr>
                                  <w:spacing w:val="-4"/>
                                  <w:position w:val="2"/>
                                  <w:sz w:val="16"/>
                                </w:rPr>
                                <w:t>V</w:t>
                              </w:r>
                              <w:r>
                                <w:rPr>
                                  <w:spacing w:val="-4"/>
                                  <w:sz w:val="10"/>
                                </w:rPr>
                                <w:t>SSA</w:t>
                              </w:r>
                            </w:p>
                          </w:txbxContent>
                        </wps:txbx>
                        <wps:bodyPr wrap="square" lIns="0" tIns="0" rIns="0" bIns="0" rtlCol="0">
                          <a:noAutofit/>
                        </wps:bodyPr>
                      </wps:wsp>
                      <wps:wsp>
                        <wps:cNvPr id="447" name="Textbox 447"/>
                        <wps:cNvSpPr txBox="1"/>
                        <wps:spPr>
                          <a:xfrm>
                            <a:off x="2235669" y="171916"/>
                            <a:ext cx="654050" cy="430530"/>
                          </a:xfrm>
                          <a:prstGeom prst="rect">
                            <a:avLst/>
                          </a:prstGeom>
                        </wps:spPr>
                        <wps:txbx>
                          <w:txbxContent>
                            <w:p w14:paraId="43C555A9" w14:textId="77777777" w:rsidR="006F6DBA" w:rsidRDefault="00000000">
                              <w:pPr>
                                <w:spacing w:before="11"/>
                                <w:rPr>
                                  <w:sz w:val="16"/>
                                </w:rPr>
                              </w:pPr>
                              <w:r>
                                <w:rPr>
                                  <w:sz w:val="16"/>
                                </w:rPr>
                                <w:t>V</w:t>
                              </w:r>
                              <w:r>
                                <w:rPr>
                                  <w:sz w:val="16"/>
                                  <w:vertAlign w:val="subscript"/>
                                </w:rPr>
                                <w:t>DDA</w:t>
                              </w:r>
                              <w:r>
                                <w:rPr>
                                  <w:spacing w:val="16"/>
                                  <w:sz w:val="16"/>
                                </w:rPr>
                                <w:t xml:space="preserve"> </w:t>
                              </w:r>
                              <w:r>
                                <w:rPr>
                                  <w:spacing w:val="-2"/>
                                  <w:sz w:val="16"/>
                                </w:rPr>
                                <w:t>domain</w:t>
                              </w:r>
                            </w:p>
                            <w:p w14:paraId="0473FAD5" w14:textId="77777777" w:rsidR="006F6DBA" w:rsidRDefault="006F6DBA">
                              <w:pPr>
                                <w:spacing w:before="121"/>
                                <w:rPr>
                                  <w:sz w:val="16"/>
                                </w:rPr>
                              </w:pPr>
                            </w:p>
                            <w:p w14:paraId="706A66F6" w14:textId="77777777" w:rsidR="006F6DBA" w:rsidRDefault="00000000">
                              <w:pPr>
                                <w:ind w:left="153"/>
                                <w:rPr>
                                  <w:sz w:val="14"/>
                                </w:rPr>
                              </w:pPr>
                              <w:r>
                                <w:rPr>
                                  <w:sz w:val="14"/>
                                </w:rPr>
                                <w:t xml:space="preserve">A/D </w:t>
                              </w:r>
                              <w:r>
                                <w:rPr>
                                  <w:spacing w:val="-2"/>
                                  <w:sz w:val="14"/>
                                </w:rPr>
                                <w:t>converter</w:t>
                              </w:r>
                            </w:p>
                          </w:txbxContent>
                        </wps:txbx>
                        <wps:bodyPr wrap="square" lIns="0" tIns="0" rIns="0" bIns="0" rtlCol="0">
                          <a:noAutofit/>
                        </wps:bodyPr>
                      </wps:wsp>
                      <wps:wsp>
                        <wps:cNvPr id="448" name="Textbox 448"/>
                        <wps:cNvSpPr txBox="1"/>
                        <wps:spPr>
                          <a:xfrm>
                            <a:off x="1734045" y="953334"/>
                            <a:ext cx="282575" cy="137795"/>
                          </a:xfrm>
                          <a:prstGeom prst="rect">
                            <a:avLst/>
                          </a:prstGeom>
                        </wps:spPr>
                        <wps:txbx>
                          <w:txbxContent>
                            <w:p w14:paraId="4CCF3E68" w14:textId="77777777" w:rsidR="006F6DBA" w:rsidRDefault="00000000">
                              <w:pPr>
                                <w:spacing w:before="13"/>
                                <w:rPr>
                                  <w:sz w:val="10"/>
                                </w:rPr>
                              </w:pPr>
                              <w:r>
                                <w:rPr>
                                  <w:spacing w:val="-2"/>
                                  <w:w w:val="105"/>
                                  <w:position w:val="2"/>
                                  <w:sz w:val="16"/>
                                </w:rPr>
                                <w:t>V</w:t>
                              </w:r>
                              <w:r>
                                <w:rPr>
                                  <w:spacing w:val="-2"/>
                                  <w:w w:val="105"/>
                                  <w:sz w:val="10"/>
                                </w:rPr>
                                <w:t>DDIO1</w:t>
                              </w:r>
                            </w:p>
                          </w:txbxContent>
                        </wps:txbx>
                        <wps:bodyPr wrap="square" lIns="0" tIns="0" rIns="0" bIns="0" rtlCol="0">
                          <a:noAutofit/>
                        </wps:bodyPr>
                      </wps:wsp>
                      <wps:wsp>
                        <wps:cNvPr id="449" name="Textbox 449"/>
                        <wps:cNvSpPr txBox="1"/>
                        <wps:spPr>
                          <a:xfrm>
                            <a:off x="2021890" y="848128"/>
                            <a:ext cx="643890" cy="137795"/>
                          </a:xfrm>
                          <a:prstGeom prst="rect">
                            <a:avLst/>
                          </a:prstGeom>
                        </wps:spPr>
                        <wps:txbx>
                          <w:txbxContent>
                            <w:p w14:paraId="3D205591" w14:textId="77777777" w:rsidR="006F6DBA" w:rsidRDefault="00000000">
                              <w:pPr>
                                <w:spacing w:before="11"/>
                                <w:rPr>
                                  <w:sz w:val="16"/>
                                </w:rPr>
                              </w:pPr>
                              <w:r>
                                <w:rPr>
                                  <w:sz w:val="16"/>
                                </w:rPr>
                                <w:t>V</w:t>
                              </w:r>
                              <w:r>
                                <w:rPr>
                                  <w:sz w:val="16"/>
                                  <w:vertAlign w:val="subscript"/>
                                </w:rPr>
                                <w:t>DDIO1</w:t>
                              </w:r>
                              <w:r>
                                <w:rPr>
                                  <w:spacing w:val="24"/>
                                  <w:sz w:val="16"/>
                                </w:rPr>
                                <w:t xml:space="preserve"> </w:t>
                              </w:r>
                              <w:r>
                                <w:rPr>
                                  <w:spacing w:val="-2"/>
                                  <w:sz w:val="16"/>
                                </w:rPr>
                                <w:t>domain</w:t>
                              </w:r>
                            </w:p>
                          </w:txbxContent>
                        </wps:txbx>
                        <wps:bodyPr wrap="square" lIns="0" tIns="0" rIns="0" bIns="0" rtlCol="0">
                          <a:noAutofit/>
                        </wps:bodyPr>
                      </wps:wsp>
                      <wps:wsp>
                        <wps:cNvPr id="450" name="Textbox 450"/>
                        <wps:cNvSpPr txBox="1"/>
                        <wps:spPr>
                          <a:xfrm>
                            <a:off x="866309" y="1945509"/>
                            <a:ext cx="538480" cy="325120"/>
                          </a:xfrm>
                          <a:prstGeom prst="rect">
                            <a:avLst/>
                          </a:prstGeom>
                        </wps:spPr>
                        <wps:txbx>
                          <w:txbxContent>
                            <w:p w14:paraId="5E3F97FB" w14:textId="77777777" w:rsidR="006F6DBA" w:rsidRDefault="00000000">
                              <w:pPr>
                                <w:spacing w:before="11"/>
                                <w:ind w:left="35"/>
                                <w:rPr>
                                  <w:sz w:val="16"/>
                                </w:rPr>
                              </w:pPr>
                              <w:r>
                                <w:rPr>
                                  <w:spacing w:val="-2"/>
                                  <w:sz w:val="16"/>
                                </w:rPr>
                                <w:t>VSS/VSSA</w:t>
                              </w:r>
                            </w:p>
                            <w:p w14:paraId="48B66055" w14:textId="77777777" w:rsidR="006F6DBA" w:rsidRDefault="00000000">
                              <w:pPr>
                                <w:spacing w:before="114"/>
                                <w:rPr>
                                  <w:sz w:val="16"/>
                                </w:rPr>
                              </w:pPr>
                              <w:r>
                                <w:rPr>
                                  <w:spacing w:val="-2"/>
                                  <w:sz w:val="16"/>
                                </w:rPr>
                                <w:t>VDD/VDDA</w:t>
                              </w:r>
                            </w:p>
                          </w:txbxContent>
                        </wps:txbx>
                        <wps:bodyPr wrap="square" lIns="0" tIns="0" rIns="0" bIns="0" rtlCol="0">
                          <a:noAutofit/>
                        </wps:bodyPr>
                      </wps:wsp>
                      <wps:wsp>
                        <wps:cNvPr id="451" name="Textbox 451"/>
                        <wps:cNvSpPr txBox="1"/>
                        <wps:spPr>
                          <a:xfrm>
                            <a:off x="1609293" y="1873487"/>
                            <a:ext cx="229235" cy="327660"/>
                          </a:xfrm>
                          <a:prstGeom prst="rect">
                            <a:avLst/>
                          </a:prstGeom>
                        </wps:spPr>
                        <wps:txbx>
                          <w:txbxContent>
                            <w:p w14:paraId="1E8C62B4" w14:textId="77777777" w:rsidR="006F6DBA" w:rsidRDefault="00000000">
                              <w:pPr>
                                <w:spacing w:before="13"/>
                                <w:ind w:left="94"/>
                                <w:rPr>
                                  <w:sz w:val="10"/>
                                </w:rPr>
                              </w:pPr>
                              <w:r>
                                <w:rPr>
                                  <w:spacing w:val="-5"/>
                                  <w:position w:val="2"/>
                                  <w:sz w:val="16"/>
                                </w:rPr>
                                <w:t>V</w:t>
                              </w:r>
                              <w:r>
                                <w:rPr>
                                  <w:spacing w:val="-5"/>
                                  <w:sz w:val="10"/>
                                </w:rPr>
                                <w:t>SS</w:t>
                              </w:r>
                            </w:p>
                            <w:p w14:paraId="0AB35C73" w14:textId="77777777" w:rsidR="006F6DBA" w:rsidRDefault="00000000">
                              <w:pPr>
                                <w:spacing w:before="107"/>
                                <w:rPr>
                                  <w:sz w:val="10"/>
                                </w:rPr>
                              </w:pPr>
                              <w:r>
                                <w:rPr>
                                  <w:spacing w:val="-5"/>
                                  <w:position w:val="2"/>
                                  <w:sz w:val="16"/>
                                </w:rPr>
                                <w:t>V</w:t>
                              </w:r>
                              <w:r>
                                <w:rPr>
                                  <w:spacing w:val="-5"/>
                                  <w:sz w:val="10"/>
                                </w:rPr>
                                <w:t>DD</w:t>
                              </w:r>
                            </w:p>
                          </w:txbxContent>
                        </wps:txbx>
                        <wps:bodyPr wrap="square" lIns="0" tIns="0" rIns="0" bIns="0" rtlCol="0">
                          <a:noAutofit/>
                        </wps:bodyPr>
                      </wps:wsp>
                      <wps:wsp>
                        <wps:cNvPr id="452" name="Textbox 452"/>
                        <wps:cNvSpPr txBox="1"/>
                        <wps:spPr>
                          <a:xfrm>
                            <a:off x="1926004" y="1225419"/>
                            <a:ext cx="686435" cy="838835"/>
                          </a:xfrm>
                          <a:prstGeom prst="rect">
                            <a:avLst/>
                          </a:prstGeom>
                        </wps:spPr>
                        <wps:txbx>
                          <w:txbxContent>
                            <w:p w14:paraId="5CC237B0" w14:textId="77777777" w:rsidR="006F6DBA" w:rsidRDefault="00000000">
                              <w:pPr>
                                <w:spacing w:before="11"/>
                                <w:ind w:left="147"/>
                                <w:rPr>
                                  <w:sz w:val="16"/>
                                </w:rPr>
                              </w:pPr>
                              <w:r>
                                <w:rPr>
                                  <w:sz w:val="16"/>
                                </w:rPr>
                                <w:t>V</w:t>
                              </w:r>
                              <w:r>
                                <w:rPr>
                                  <w:sz w:val="16"/>
                                  <w:vertAlign w:val="subscript"/>
                                </w:rPr>
                                <w:t>DD</w:t>
                              </w:r>
                              <w:r>
                                <w:rPr>
                                  <w:spacing w:val="11"/>
                                  <w:sz w:val="16"/>
                                </w:rPr>
                                <w:t xml:space="preserve"> </w:t>
                              </w:r>
                              <w:r>
                                <w:rPr>
                                  <w:spacing w:val="-2"/>
                                  <w:sz w:val="16"/>
                                </w:rPr>
                                <w:t>domain</w:t>
                              </w:r>
                            </w:p>
                            <w:p w14:paraId="21DF4856" w14:textId="77777777" w:rsidR="006F6DBA" w:rsidRDefault="006F6DBA">
                              <w:pPr>
                                <w:spacing w:before="14"/>
                                <w:rPr>
                                  <w:sz w:val="16"/>
                                </w:rPr>
                              </w:pPr>
                            </w:p>
                            <w:p w14:paraId="0DE6C637" w14:textId="77777777" w:rsidR="006F6DBA" w:rsidRDefault="00000000">
                              <w:pPr>
                                <w:spacing w:line="300" w:lineRule="auto"/>
                                <w:ind w:left="89" w:right="148" w:firstLine="25"/>
                                <w:jc w:val="center"/>
                                <w:rPr>
                                  <w:sz w:val="14"/>
                                </w:rPr>
                              </w:pPr>
                              <w:r>
                                <w:rPr>
                                  <w:sz w:val="14"/>
                                </w:rPr>
                                <w:t>Reset</w:t>
                              </w:r>
                              <w:r>
                                <w:rPr>
                                  <w:spacing w:val="-2"/>
                                  <w:sz w:val="14"/>
                                </w:rPr>
                                <w:t xml:space="preserve"> </w:t>
                              </w:r>
                              <w:r>
                                <w:rPr>
                                  <w:sz w:val="14"/>
                                </w:rPr>
                                <w:t>block</w:t>
                              </w:r>
                              <w:r>
                                <w:rPr>
                                  <w:spacing w:val="40"/>
                                  <w:sz w:val="14"/>
                                </w:rPr>
                                <w:t xml:space="preserve"> </w:t>
                              </w:r>
                              <w:r>
                                <w:rPr>
                                  <w:spacing w:val="-2"/>
                                  <w:sz w:val="14"/>
                                </w:rPr>
                                <w:t>Temp.</w:t>
                              </w:r>
                              <w:r>
                                <w:rPr>
                                  <w:spacing w:val="-8"/>
                                  <w:sz w:val="14"/>
                                </w:rPr>
                                <w:t xml:space="preserve"> </w:t>
                              </w:r>
                              <w:r>
                                <w:rPr>
                                  <w:spacing w:val="-2"/>
                                  <w:sz w:val="14"/>
                                </w:rPr>
                                <w:t>sensor</w:t>
                              </w:r>
                              <w:r>
                                <w:rPr>
                                  <w:spacing w:val="40"/>
                                  <w:sz w:val="14"/>
                                </w:rPr>
                                <w:t xml:space="preserve"> </w:t>
                              </w:r>
                              <w:r>
                                <w:rPr>
                                  <w:sz w:val="14"/>
                                </w:rPr>
                                <w:t>PLL,</w:t>
                              </w:r>
                              <w:r>
                                <w:rPr>
                                  <w:spacing w:val="-3"/>
                                  <w:sz w:val="14"/>
                                </w:rPr>
                                <w:t xml:space="preserve"> </w:t>
                              </w:r>
                              <w:r>
                                <w:rPr>
                                  <w:sz w:val="14"/>
                                </w:rPr>
                                <w:t>HSI</w:t>
                              </w:r>
                            </w:p>
                            <w:p w14:paraId="694EDD95" w14:textId="77777777" w:rsidR="006F6DBA" w:rsidRDefault="00000000">
                              <w:pPr>
                                <w:spacing w:before="12" w:line="218" w:lineRule="auto"/>
                                <w:ind w:right="18" w:hanging="16"/>
                                <w:jc w:val="center"/>
                                <w:rPr>
                                  <w:sz w:val="14"/>
                                </w:rPr>
                              </w:pPr>
                              <w:r>
                                <w:rPr>
                                  <w:sz w:val="14"/>
                                </w:rPr>
                                <w:t>Standby</w:t>
                              </w:r>
                              <w:r>
                                <w:rPr>
                                  <w:spacing w:val="-2"/>
                                  <w:sz w:val="14"/>
                                </w:rPr>
                                <w:t xml:space="preserve"> </w:t>
                              </w:r>
                              <w:r>
                                <w:rPr>
                                  <w:sz w:val="14"/>
                                </w:rPr>
                                <w:t>circuitry</w:t>
                              </w:r>
                              <w:r>
                                <w:rPr>
                                  <w:spacing w:val="40"/>
                                  <w:sz w:val="14"/>
                                </w:rPr>
                                <w:t xml:space="preserve"> </w:t>
                              </w:r>
                              <w:r>
                                <w:rPr>
                                  <w:spacing w:val="-2"/>
                                  <w:sz w:val="14"/>
                                </w:rPr>
                                <w:t>(Wakeup,</w:t>
                              </w:r>
                              <w:r>
                                <w:rPr>
                                  <w:spacing w:val="5"/>
                                  <w:sz w:val="14"/>
                                </w:rPr>
                                <w:t xml:space="preserve"> </w:t>
                              </w:r>
                              <w:r>
                                <w:rPr>
                                  <w:spacing w:val="-2"/>
                                  <w:sz w:val="14"/>
                                </w:rPr>
                                <w:t>IWDG)</w:t>
                              </w:r>
                            </w:p>
                          </w:txbxContent>
                        </wps:txbx>
                        <wps:bodyPr wrap="square" lIns="0" tIns="0" rIns="0" bIns="0" rtlCol="0">
                          <a:noAutofit/>
                        </wps:bodyPr>
                      </wps:wsp>
                      <wps:wsp>
                        <wps:cNvPr id="453" name="Textbox 453"/>
                        <wps:cNvSpPr txBox="1"/>
                        <wps:spPr>
                          <a:xfrm>
                            <a:off x="3088233" y="1590036"/>
                            <a:ext cx="633095" cy="138430"/>
                          </a:xfrm>
                          <a:prstGeom prst="rect">
                            <a:avLst/>
                          </a:prstGeom>
                        </wps:spPr>
                        <wps:txbx>
                          <w:txbxContent>
                            <w:p w14:paraId="7C260978" w14:textId="77777777" w:rsidR="006F6DBA" w:rsidRDefault="00000000">
                              <w:pPr>
                                <w:spacing w:before="11"/>
                                <w:rPr>
                                  <w:sz w:val="16"/>
                                </w:rPr>
                              </w:pPr>
                              <w:r>
                                <w:rPr>
                                  <w:sz w:val="16"/>
                                </w:rPr>
                                <w:t>V</w:t>
                              </w:r>
                              <w:r>
                                <w:rPr>
                                  <w:sz w:val="16"/>
                                  <w:vertAlign w:val="subscript"/>
                                </w:rPr>
                                <w:t>CORE</w:t>
                              </w:r>
                              <w:r>
                                <w:rPr>
                                  <w:spacing w:val="23"/>
                                  <w:sz w:val="16"/>
                                </w:rPr>
                                <w:t xml:space="preserve"> </w:t>
                              </w:r>
                              <w:r>
                                <w:rPr>
                                  <w:spacing w:val="-2"/>
                                  <w:sz w:val="16"/>
                                </w:rPr>
                                <w:t>domain</w:t>
                              </w:r>
                            </w:p>
                          </w:txbxContent>
                        </wps:txbx>
                        <wps:bodyPr wrap="square" lIns="0" tIns="0" rIns="0" bIns="0" rtlCol="0">
                          <a:noAutofit/>
                        </wps:bodyPr>
                      </wps:wsp>
                      <wps:wsp>
                        <wps:cNvPr id="454" name="Textbox 454"/>
                        <wps:cNvSpPr txBox="1"/>
                        <wps:spPr>
                          <a:xfrm>
                            <a:off x="2774895" y="2112807"/>
                            <a:ext cx="271780" cy="137795"/>
                          </a:xfrm>
                          <a:prstGeom prst="rect">
                            <a:avLst/>
                          </a:prstGeom>
                        </wps:spPr>
                        <wps:txbx>
                          <w:txbxContent>
                            <w:p w14:paraId="510BC811" w14:textId="77777777" w:rsidR="006F6DBA" w:rsidRDefault="00000000">
                              <w:pPr>
                                <w:spacing w:before="13"/>
                                <w:rPr>
                                  <w:sz w:val="10"/>
                                </w:rPr>
                              </w:pPr>
                              <w:r>
                                <w:rPr>
                                  <w:spacing w:val="-2"/>
                                  <w:position w:val="2"/>
                                  <w:sz w:val="16"/>
                                </w:rPr>
                                <w:t>V</w:t>
                              </w:r>
                              <w:r>
                                <w:rPr>
                                  <w:spacing w:val="-2"/>
                                  <w:sz w:val="10"/>
                                </w:rPr>
                                <w:t>CORE</w:t>
                              </w:r>
                            </w:p>
                          </w:txbxContent>
                        </wps:txbx>
                        <wps:bodyPr wrap="square" lIns="0" tIns="0" rIns="0" bIns="0" rtlCol="0">
                          <a:noAutofit/>
                        </wps:bodyPr>
                      </wps:wsp>
                      <wps:wsp>
                        <wps:cNvPr id="455" name="Textbox 455"/>
                        <wps:cNvSpPr txBox="1"/>
                        <wps:spPr>
                          <a:xfrm>
                            <a:off x="1601990" y="2538386"/>
                            <a:ext cx="423545" cy="193040"/>
                          </a:xfrm>
                          <a:prstGeom prst="rect">
                            <a:avLst/>
                          </a:prstGeom>
                        </wps:spPr>
                        <wps:txbx>
                          <w:txbxContent>
                            <w:p w14:paraId="471E90B3" w14:textId="77777777" w:rsidR="006F6DBA" w:rsidRDefault="00000000">
                              <w:pPr>
                                <w:spacing w:before="8"/>
                                <w:ind w:right="18"/>
                                <w:jc w:val="right"/>
                                <w:rPr>
                                  <w:sz w:val="12"/>
                                </w:rPr>
                              </w:pPr>
                              <w:r>
                                <w:rPr>
                                  <w:spacing w:val="-2"/>
                                  <w:sz w:val="12"/>
                                </w:rPr>
                                <w:t>Low-voltage</w:t>
                              </w:r>
                            </w:p>
                            <w:p w14:paraId="7AA20A20" w14:textId="77777777" w:rsidR="006F6DBA" w:rsidRDefault="00000000">
                              <w:pPr>
                                <w:spacing w:before="6"/>
                                <w:ind w:right="18"/>
                                <w:jc w:val="right"/>
                                <w:rPr>
                                  <w:sz w:val="12"/>
                                </w:rPr>
                              </w:pPr>
                              <w:r>
                                <w:rPr>
                                  <w:spacing w:val="-2"/>
                                  <w:sz w:val="12"/>
                                </w:rPr>
                                <w:t>detector</w:t>
                              </w:r>
                            </w:p>
                          </w:txbxContent>
                        </wps:txbx>
                        <wps:bodyPr wrap="square" lIns="0" tIns="0" rIns="0" bIns="0" rtlCol="0">
                          <a:noAutofit/>
                        </wps:bodyPr>
                      </wps:wsp>
                      <wps:wsp>
                        <wps:cNvPr id="456" name="Textbox 456"/>
                        <wps:cNvSpPr txBox="1"/>
                        <wps:spPr>
                          <a:xfrm>
                            <a:off x="2415387" y="2548049"/>
                            <a:ext cx="575945" cy="118745"/>
                          </a:xfrm>
                          <a:prstGeom prst="rect">
                            <a:avLst/>
                          </a:prstGeom>
                        </wps:spPr>
                        <wps:txbx>
                          <w:txbxContent>
                            <w:p w14:paraId="750533E6" w14:textId="77777777" w:rsidR="006F6DBA" w:rsidRDefault="00000000">
                              <w:pPr>
                                <w:spacing w:before="9"/>
                                <w:rPr>
                                  <w:sz w:val="14"/>
                                </w:rPr>
                              </w:pPr>
                              <w:r>
                                <w:rPr>
                                  <w:sz w:val="14"/>
                                </w:rPr>
                                <w:t>Flash</w:t>
                              </w:r>
                              <w:r>
                                <w:rPr>
                                  <w:spacing w:val="-4"/>
                                  <w:sz w:val="14"/>
                                </w:rPr>
                                <w:t xml:space="preserve"> </w:t>
                              </w:r>
                              <w:r>
                                <w:rPr>
                                  <w:spacing w:val="-2"/>
                                  <w:sz w:val="14"/>
                                </w:rPr>
                                <w:t>memory</w:t>
                              </w:r>
                            </w:p>
                          </w:txbxContent>
                        </wps:txbx>
                        <wps:bodyPr wrap="square" lIns="0" tIns="0" rIns="0" bIns="0" rtlCol="0">
                          <a:noAutofit/>
                        </wps:bodyPr>
                      </wps:wsp>
                      <wps:wsp>
                        <wps:cNvPr id="457" name="Textbox 457"/>
                        <wps:cNvSpPr txBox="1"/>
                        <wps:spPr>
                          <a:xfrm>
                            <a:off x="1128284" y="3053631"/>
                            <a:ext cx="271145" cy="135255"/>
                          </a:xfrm>
                          <a:prstGeom prst="rect">
                            <a:avLst/>
                          </a:prstGeom>
                        </wps:spPr>
                        <wps:txbx>
                          <w:txbxContent>
                            <w:p w14:paraId="498C644B" w14:textId="77777777" w:rsidR="006F6DBA" w:rsidRDefault="00000000">
                              <w:pPr>
                                <w:spacing w:before="11"/>
                                <w:rPr>
                                  <w:sz w:val="16"/>
                                </w:rPr>
                              </w:pPr>
                              <w:r>
                                <w:rPr>
                                  <w:spacing w:val="-4"/>
                                  <w:sz w:val="16"/>
                                </w:rPr>
                                <w:t>VBAT</w:t>
                              </w:r>
                            </w:p>
                          </w:txbxContent>
                        </wps:txbx>
                        <wps:bodyPr wrap="square" lIns="0" tIns="0" rIns="0" bIns="0" rtlCol="0">
                          <a:noAutofit/>
                        </wps:bodyPr>
                      </wps:wsp>
                      <wps:wsp>
                        <wps:cNvPr id="458" name="Textbox 458"/>
                        <wps:cNvSpPr txBox="1"/>
                        <wps:spPr>
                          <a:xfrm>
                            <a:off x="1901380" y="2865382"/>
                            <a:ext cx="1099820" cy="593725"/>
                          </a:xfrm>
                          <a:prstGeom prst="rect">
                            <a:avLst/>
                          </a:prstGeom>
                        </wps:spPr>
                        <wps:txbx>
                          <w:txbxContent>
                            <w:p w14:paraId="06F5A06B" w14:textId="77777777" w:rsidR="006F6DBA" w:rsidRDefault="00000000">
                              <w:pPr>
                                <w:spacing w:before="11"/>
                                <w:ind w:left="455"/>
                                <w:rPr>
                                  <w:sz w:val="16"/>
                                </w:rPr>
                              </w:pPr>
                              <w:r>
                                <w:rPr>
                                  <w:sz w:val="16"/>
                                </w:rPr>
                                <w:t>RTC</w:t>
                              </w:r>
                              <w:r>
                                <w:rPr>
                                  <w:spacing w:val="-7"/>
                                  <w:sz w:val="16"/>
                                </w:rPr>
                                <w:t xml:space="preserve"> </w:t>
                              </w:r>
                              <w:r>
                                <w:rPr>
                                  <w:spacing w:val="-2"/>
                                  <w:sz w:val="16"/>
                                </w:rPr>
                                <w:t>domain</w:t>
                              </w:r>
                            </w:p>
                            <w:p w14:paraId="1817E052" w14:textId="77777777" w:rsidR="006F6DBA" w:rsidRDefault="00000000">
                              <w:pPr>
                                <w:spacing w:before="45"/>
                                <w:ind w:left="480"/>
                                <w:rPr>
                                  <w:sz w:val="14"/>
                                </w:rPr>
                              </w:pPr>
                              <w:r>
                                <w:rPr>
                                  <w:sz w:val="14"/>
                                </w:rPr>
                                <w:t>BKP</w:t>
                              </w:r>
                              <w:r>
                                <w:rPr>
                                  <w:spacing w:val="-3"/>
                                  <w:sz w:val="14"/>
                                </w:rPr>
                                <w:t xml:space="preserve"> </w:t>
                              </w:r>
                              <w:r>
                                <w:rPr>
                                  <w:spacing w:val="-2"/>
                                  <w:sz w:val="14"/>
                                </w:rPr>
                                <w:t>registers</w:t>
                              </w:r>
                            </w:p>
                            <w:p w14:paraId="67056D26" w14:textId="77777777" w:rsidR="006F6DBA" w:rsidRDefault="00000000">
                              <w:pPr>
                                <w:spacing w:before="8" w:line="264" w:lineRule="auto"/>
                                <w:ind w:left="285" w:hanging="286"/>
                                <w:rPr>
                                  <w:sz w:val="14"/>
                                </w:rPr>
                              </w:pPr>
                              <w:r>
                                <w:rPr>
                                  <w:sz w:val="14"/>
                                </w:rPr>
                                <w:t>LSE</w:t>
                              </w:r>
                              <w:r>
                                <w:rPr>
                                  <w:spacing w:val="-10"/>
                                  <w:sz w:val="14"/>
                                </w:rPr>
                                <w:t xml:space="preserve"> </w:t>
                              </w:r>
                              <w:r>
                                <w:rPr>
                                  <w:sz w:val="14"/>
                                </w:rPr>
                                <w:t>crystal</w:t>
                              </w:r>
                              <w:r>
                                <w:rPr>
                                  <w:spacing w:val="-10"/>
                                  <w:sz w:val="14"/>
                                </w:rPr>
                                <w:t xml:space="preserve"> </w:t>
                              </w:r>
                              <w:r>
                                <w:rPr>
                                  <w:sz w:val="14"/>
                                </w:rPr>
                                <w:t>32.768</w:t>
                              </w:r>
                              <w:r>
                                <w:rPr>
                                  <w:spacing w:val="-9"/>
                                  <w:sz w:val="14"/>
                                </w:rPr>
                                <w:t xml:space="preserve"> </w:t>
                              </w:r>
                              <w:r>
                                <w:rPr>
                                  <w:sz w:val="14"/>
                                </w:rPr>
                                <w:t>kHz</w:t>
                              </w:r>
                              <w:r>
                                <w:rPr>
                                  <w:spacing w:val="-10"/>
                                  <w:sz w:val="14"/>
                                </w:rPr>
                                <w:t xml:space="preserve"> </w:t>
                              </w:r>
                              <w:proofErr w:type="spellStart"/>
                              <w:r>
                                <w:rPr>
                                  <w:sz w:val="14"/>
                                </w:rPr>
                                <w:t>osc</w:t>
                              </w:r>
                              <w:proofErr w:type="spellEnd"/>
                              <w:r>
                                <w:rPr>
                                  <w:spacing w:val="40"/>
                                  <w:sz w:val="14"/>
                                </w:rPr>
                                <w:t xml:space="preserve"> </w:t>
                              </w:r>
                              <w:r>
                                <w:rPr>
                                  <w:sz w:val="14"/>
                                </w:rPr>
                                <w:t>RCC BDCR register</w:t>
                              </w:r>
                            </w:p>
                            <w:p w14:paraId="56392FF5" w14:textId="77777777" w:rsidR="006F6DBA" w:rsidRDefault="00000000">
                              <w:pPr>
                                <w:spacing w:line="155" w:lineRule="exact"/>
                                <w:ind w:left="415"/>
                                <w:rPr>
                                  <w:sz w:val="14"/>
                                </w:rPr>
                              </w:pPr>
                              <w:r>
                                <w:rPr>
                                  <w:sz w:val="14"/>
                                </w:rPr>
                                <w:t>RTC</w:t>
                              </w:r>
                              <w:r>
                                <w:rPr>
                                  <w:spacing w:val="-5"/>
                                  <w:sz w:val="14"/>
                                </w:rPr>
                                <w:t xml:space="preserve"> </w:t>
                              </w:r>
                              <w:r>
                                <w:rPr>
                                  <w:sz w:val="14"/>
                                </w:rPr>
                                <w:t>and</w:t>
                              </w:r>
                              <w:r>
                                <w:rPr>
                                  <w:spacing w:val="-7"/>
                                  <w:sz w:val="14"/>
                                </w:rPr>
                                <w:t xml:space="preserve"> </w:t>
                              </w:r>
                              <w:r>
                                <w:rPr>
                                  <w:spacing w:val="-4"/>
                                  <w:sz w:val="14"/>
                                </w:rPr>
                                <w:t>TAMP</w:t>
                              </w:r>
                            </w:p>
                          </w:txbxContent>
                        </wps:txbx>
                        <wps:bodyPr wrap="square" lIns="0" tIns="0" rIns="0" bIns="0" rtlCol="0">
                          <a:noAutofit/>
                        </wps:bodyPr>
                      </wps:wsp>
                      <wps:wsp>
                        <wps:cNvPr id="459" name="Textbox 459"/>
                        <wps:cNvSpPr txBox="1"/>
                        <wps:spPr>
                          <a:xfrm>
                            <a:off x="4637976" y="3536581"/>
                            <a:ext cx="470534" cy="101600"/>
                          </a:xfrm>
                          <a:prstGeom prst="rect">
                            <a:avLst/>
                          </a:prstGeom>
                        </wps:spPr>
                        <wps:txbx>
                          <w:txbxContent>
                            <w:p w14:paraId="546398EA" w14:textId="77777777" w:rsidR="006F6DBA" w:rsidRDefault="00000000">
                              <w:pPr>
                                <w:spacing w:before="8"/>
                                <w:rPr>
                                  <w:sz w:val="12"/>
                                </w:rPr>
                              </w:pPr>
                              <w:r>
                                <w:rPr>
                                  <w:spacing w:val="-2"/>
                                  <w:sz w:val="12"/>
                                </w:rPr>
                                <w:t>MSv47920V1</w:t>
                              </w:r>
                            </w:p>
                          </w:txbxContent>
                        </wps:txbx>
                        <wps:bodyPr wrap="square" lIns="0" tIns="0" rIns="0" bIns="0" rtlCol="0">
                          <a:noAutofit/>
                        </wps:bodyPr>
                      </wps:wsp>
                    </wpg:wgp>
                  </a:graphicData>
                </a:graphic>
              </wp:anchor>
            </w:drawing>
          </mc:Choice>
          <mc:Fallback>
            <w:pict>
              <v:group w14:anchorId="6AC36DDE" id="Group 443" o:spid="_x0000_s1102" style="position:absolute;left:0;text-align:left;margin-left:123.95pt;margin-top:23.3pt;width:404pt;height:288.6pt;z-index:-251542528;mso-wrap-distance-left:0;mso-wrap-distance-right:0;mso-position-horizontal-relative:page;mso-position-vertical-relative:text" coordsize="51308,3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">
                <v:shape id="Graphic 444" o:spid="_x0000_s1103" style="position:absolute;width:51308;height:36652;visibility:visible;mso-wrap-style:square;v-text-anchor:top" coordsize="5130800,366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" path="m5130546,r-6096,l5124450,6096r,3653028l6096,3659124,6096,6096r5118354,l5124450,,6096,,3048,,,,,3659124r,3048l,3665220r5124450,l5127498,3665220r3035,l5130533,6096,5130546,xe" fillcolor="black" stroked="f">
                  <v:path arrowok="t"/>
                </v:shape>
                <v:shape id="Textbox 445" o:spid="_x0000_s1104" type="#_x0000_t202" style="position:absolute;left:10627;top:3122;width:3435;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14:paraId="4CBFC03D" w14:textId="77777777" w:rsidR="006F6DBA" w:rsidRDefault="00000000">
                        <w:pPr>
                          <w:spacing w:before="11"/>
                          <w:rPr>
                            <w:sz w:val="16"/>
                          </w:rPr>
                        </w:pPr>
                        <w:r>
                          <w:rPr>
                            <w:spacing w:val="-2"/>
                            <w:sz w:val="16"/>
                          </w:rPr>
                          <w:t>VREF+</w:t>
                        </w:r>
                      </w:p>
                    </w:txbxContent>
                  </v:textbox>
                </v:shape>
                <v:shape id="Textbox 446" o:spid="_x0000_s1105" type="#_x0000_t202" style="position:absolute;left:16990;top:2403;width:2514;height:5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4B843B38" w14:textId="77777777" w:rsidR="006F6DBA" w:rsidRDefault="00000000">
                        <w:pPr>
                          <w:spacing w:before="13"/>
                          <w:rPr>
                            <w:sz w:val="10"/>
                          </w:rPr>
                        </w:pPr>
                        <w:r>
                          <w:rPr>
                            <w:spacing w:val="-2"/>
                            <w:position w:val="2"/>
                            <w:sz w:val="16"/>
                          </w:rPr>
                          <w:t>V</w:t>
                        </w:r>
                        <w:r>
                          <w:rPr>
                            <w:spacing w:val="-2"/>
                            <w:sz w:val="10"/>
                          </w:rPr>
                          <w:t>REF+</w:t>
                        </w:r>
                      </w:p>
                      <w:p w14:paraId="2AE0BAF9" w14:textId="77777777" w:rsidR="006F6DBA" w:rsidRDefault="00000000">
                        <w:pPr>
                          <w:spacing w:before="11" w:line="280" w:lineRule="atLeast"/>
                          <w:rPr>
                            <w:sz w:val="10"/>
                          </w:rPr>
                        </w:pPr>
                        <w:r>
                          <w:rPr>
                            <w:spacing w:val="-4"/>
                            <w:position w:val="2"/>
                            <w:sz w:val="16"/>
                          </w:rPr>
                          <w:t>V</w:t>
                        </w:r>
                        <w:r>
                          <w:rPr>
                            <w:spacing w:val="-4"/>
                            <w:sz w:val="10"/>
                          </w:rPr>
                          <w:t>DDA</w:t>
                        </w:r>
                        <w:r>
                          <w:rPr>
                            <w:spacing w:val="40"/>
                            <w:sz w:val="10"/>
                          </w:rPr>
                          <w:t xml:space="preserve"> </w:t>
                        </w:r>
                        <w:r>
                          <w:rPr>
                            <w:spacing w:val="-4"/>
                            <w:position w:val="2"/>
                            <w:sz w:val="16"/>
                          </w:rPr>
                          <w:t>V</w:t>
                        </w:r>
                        <w:r>
                          <w:rPr>
                            <w:spacing w:val="-4"/>
                            <w:sz w:val="10"/>
                          </w:rPr>
                          <w:t>SSA</w:t>
                        </w:r>
                      </w:p>
                    </w:txbxContent>
                  </v:textbox>
                </v:shape>
                <v:shape id="Textbox 447" o:spid="_x0000_s1106" type="#_x0000_t202" style="position:absolute;left:22356;top:1719;width:6541;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43C555A9" w14:textId="77777777" w:rsidR="006F6DBA" w:rsidRDefault="00000000">
                        <w:pPr>
                          <w:spacing w:before="11"/>
                          <w:rPr>
                            <w:sz w:val="16"/>
                          </w:rPr>
                        </w:pPr>
                        <w:r>
                          <w:rPr>
                            <w:sz w:val="16"/>
                          </w:rPr>
                          <w:t>V</w:t>
                        </w:r>
                        <w:r>
                          <w:rPr>
                            <w:sz w:val="16"/>
                            <w:vertAlign w:val="subscript"/>
                          </w:rPr>
                          <w:t>DDA</w:t>
                        </w:r>
                        <w:r>
                          <w:rPr>
                            <w:spacing w:val="16"/>
                            <w:sz w:val="16"/>
                          </w:rPr>
                          <w:t xml:space="preserve"> </w:t>
                        </w:r>
                        <w:r>
                          <w:rPr>
                            <w:spacing w:val="-2"/>
                            <w:sz w:val="16"/>
                          </w:rPr>
                          <w:t>domain</w:t>
                        </w:r>
                      </w:p>
                      <w:p w14:paraId="0473FAD5" w14:textId="77777777" w:rsidR="006F6DBA" w:rsidRDefault="006F6DBA">
                        <w:pPr>
                          <w:spacing w:before="121"/>
                          <w:rPr>
                            <w:sz w:val="16"/>
                          </w:rPr>
                        </w:pPr>
                      </w:p>
                      <w:p w14:paraId="706A66F6" w14:textId="77777777" w:rsidR="006F6DBA" w:rsidRDefault="00000000">
                        <w:pPr>
                          <w:ind w:left="153"/>
                          <w:rPr>
                            <w:sz w:val="14"/>
                          </w:rPr>
                        </w:pPr>
                        <w:r>
                          <w:rPr>
                            <w:sz w:val="14"/>
                          </w:rPr>
                          <w:t xml:space="preserve">A/D </w:t>
                        </w:r>
                        <w:r>
                          <w:rPr>
                            <w:spacing w:val="-2"/>
                            <w:sz w:val="14"/>
                          </w:rPr>
                          <w:t>converter</w:t>
                        </w:r>
                      </w:p>
                    </w:txbxContent>
                  </v:textbox>
                </v:shape>
                <v:shape id="Textbox 448" o:spid="_x0000_s1107" type="#_x0000_t202" style="position:absolute;left:17340;top:9533;width:2826;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4CCF3E68" w14:textId="77777777" w:rsidR="006F6DBA" w:rsidRDefault="00000000">
                        <w:pPr>
                          <w:spacing w:before="13"/>
                          <w:rPr>
                            <w:sz w:val="10"/>
                          </w:rPr>
                        </w:pPr>
                        <w:r>
                          <w:rPr>
                            <w:spacing w:val="-2"/>
                            <w:w w:val="105"/>
                            <w:position w:val="2"/>
                            <w:sz w:val="16"/>
                          </w:rPr>
                          <w:t>V</w:t>
                        </w:r>
                        <w:r>
                          <w:rPr>
                            <w:spacing w:val="-2"/>
                            <w:w w:val="105"/>
                            <w:sz w:val="10"/>
                          </w:rPr>
                          <w:t>DDIO1</w:t>
                        </w:r>
                      </w:p>
                    </w:txbxContent>
                  </v:textbox>
                </v:shape>
                <v:shape id="Textbox 449" o:spid="_x0000_s1108" type="#_x0000_t202" style="position:absolute;left:20218;top:8481;width:6439;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3D205591" w14:textId="77777777" w:rsidR="006F6DBA" w:rsidRDefault="00000000">
                        <w:pPr>
                          <w:spacing w:before="11"/>
                          <w:rPr>
                            <w:sz w:val="16"/>
                          </w:rPr>
                        </w:pPr>
                        <w:r>
                          <w:rPr>
                            <w:sz w:val="16"/>
                          </w:rPr>
                          <w:t>V</w:t>
                        </w:r>
                        <w:r>
                          <w:rPr>
                            <w:sz w:val="16"/>
                            <w:vertAlign w:val="subscript"/>
                          </w:rPr>
                          <w:t>DDIO1</w:t>
                        </w:r>
                        <w:r>
                          <w:rPr>
                            <w:spacing w:val="24"/>
                            <w:sz w:val="16"/>
                          </w:rPr>
                          <w:t xml:space="preserve"> </w:t>
                        </w:r>
                        <w:r>
                          <w:rPr>
                            <w:spacing w:val="-2"/>
                            <w:sz w:val="16"/>
                          </w:rPr>
                          <w:t>domain</w:t>
                        </w:r>
                      </w:p>
                    </w:txbxContent>
                  </v:textbox>
                </v:shape>
                <v:shape id="Textbox 450" o:spid="_x0000_s1109" type="#_x0000_t202" style="position:absolute;left:8663;top:19455;width:5384;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5E3F97FB" w14:textId="77777777" w:rsidR="006F6DBA" w:rsidRDefault="00000000">
                        <w:pPr>
                          <w:spacing w:before="11"/>
                          <w:ind w:left="35"/>
                          <w:rPr>
                            <w:sz w:val="16"/>
                          </w:rPr>
                        </w:pPr>
                        <w:r>
                          <w:rPr>
                            <w:spacing w:val="-2"/>
                            <w:sz w:val="16"/>
                          </w:rPr>
                          <w:t>VSS/VSSA</w:t>
                        </w:r>
                      </w:p>
                      <w:p w14:paraId="48B66055" w14:textId="77777777" w:rsidR="006F6DBA" w:rsidRDefault="00000000">
                        <w:pPr>
                          <w:spacing w:before="114"/>
                          <w:rPr>
                            <w:sz w:val="16"/>
                          </w:rPr>
                        </w:pPr>
                        <w:r>
                          <w:rPr>
                            <w:spacing w:val="-2"/>
                            <w:sz w:val="16"/>
                          </w:rPr>
                          <w:t>VDD/VDDA</w:t>
                        </w:r>
                      </w:p>
                    </w:txbxContent>
                  </v:textbox>
                </v:shape>
                <v:shape id="Textbox 451" o:spid="_x0000_s1110" type="#_x0000_t202" style="position:absolute;left:16092;top:18734;width:2293;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1E8C62B4" w14:textId="77777777" w:rsidR="006F6DBA" w:rsidRDefault="00000000">
                        <w:pPr>
                          <w:spacing w:before="13"/>
                          <w:ind w:left="94"/>
                          <w:rPr>
                            <w:sz w:val="10"/>
                          </w:rPr>
                        </w:pPr>
                        <w:r>
                          <w:rPr>
                            <w:spacing w:val="-5"/>
                            <w:position w:val="2"/>
                            <w:sz w:val="16"/>
                          </w:rPr>
                          <w:t>V</w:t>
                        </w:r>
                        <w:r>
                          <w:rPr>
                            <w:spacing w:val="-5"/>
                            <w:sz w:val="10"/>
                          </w:rPr>
                          <w:t>SS</w:t>
                        </w:r>
                      </w:p>
                      <w:p w14:paraId="0AB35C73" w14:textId="77777777" w:rsidR="006F6DBA" w:rsidRDefault="00000000">
                        <w:pPr>
                          <w:spacing w:before="107"/>
                          <w:rPr>
                            <w:sz w:val="10"/>
                          </w:rPr>
                        </w:pPr>
                        <w:r>
                          <w:rPr>
                            <w:spacing w:val="-5"/>
                            <w:position w:val="2"/>
                            <w:sz w:val="16"/>
                          </w:rPr>
                          <w:t>V</w:t>
                        </w:r>
                        <w:r>
                          <w:rPr>
                            <w:spacing w:val="-5"/>
                            <w:sz w:val="10"/>
                          </w:rPr>
                          <w:t>DD</w:t>
                        </w:r>
                      </w:p>
                    </w:txbxContent>
                  </v:textbox>
                </v:shape>
                <v:shape id="Textbox 452" o:spid="_x0000_s1111" type="#_x0000_t202" style="position:absolute;left:19260;top:12254;width:6864;height:8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5CC237B0" w14:textId="77777777" w:rsidR="006F6DBA" w:rsidRDefault="00000000">
                        <w:pPr>
                          <w:spacing w:before="11"/>
                          <w:ind w:left="147"/>
                          <w:rPr>
                            <w:sz w:val="16"/>
                          </w:rPr>
                        </w:pPr>
                        <w:r>
                          <w:rPr>
                            <w:sz w:val="16"/>
                          </w:rPr>
                          <w:t>V</w:t>
                        </w:r>
                        <w:r>
                          <w:rPr>
                            <w:sz w:val="16"/>
                            <w:vertAlign w:val="subscript"/>
                          </w:rPr>
                          <w:t>DD</w:t>
                        </w:r>
                        <w:r>
                          <w:rPr>
                            <w:spacing w:val="11"/>
                            <w:sz w:val="16"/>
                          </w:rPr>
                          <w:t xml:space="preserve"> </w:t>
                        </w:r>
                        <w:r>
                          <w:rPr>
                            <w:spacing w:val="-2"/>
                            <w:sz w:val="16"/>
                          </w:rPr>
                          <w:t>domain</w:t>
                        </w:r>
                      </w:p>
                      <w:p w14:paraId="21DF4856" w14:textId="77777777" w:rsidR="006F6DBA" w:rsidRDefault="006F6DBA">
                        <w:pPr>
                          <w:spacing w:before="14"/>
                          <w:rPr>
                            <w:sz w:val="16"/>
                          </w:rPr>
                        </w:pPr>
                      </w:p>
                      <w:p w14:paraId="0DE6C637" w14:textId="77777777" w:rsidR="006F6DBA" w:rsidRDefault="00000000">
                        <w:pPr>
                          <w:spacing w:line="300" w:lineRule="auto"/>
                          <w:ind w:left="89" w:right="148" w:firstLine="25"/>
                          <w:jc w:val="center"/>
                          <w:rPr>
                            <w:sz w:val="14"/>
                          </w:rPr>
                        </w:pPr>
                        <w:r>
                          <w:rPr>
                            <w:sz w:val="14"/>
                          </w:rPr>
                          <w:t>Reset</w:t>
                        </w:r>
                        <w:r>
                          <w:rPr>
                            <w:spacing w:val="-2"/>
                            <w:sz w:val="14"/>
                          </w:rPr>
                          <w:t xml:space="preserve"> </w:t>
                        </w:r>
                        <w:r>
                          <w:rPr>
                            <w:sz w:val="14"/>
                          </w:rPr>
                          <w:t>block</w:t>
                        </w:r>
                        <w:r>
                          <w:rPr>
                            <w:spacing w:val="40"/>
                            <w:sz w:val="14"/>
                          </w:rPr>
                          <w:t xml:space="preserve"> </w:t>
                        </w:r>
                        <w:r>
                          <w:rPr>
                            <w:spacing w:val="-2"/>
                            <w:sz w:val="14"/>
                          </w:rPr>
                          <w:t>Temp.</w:t>
                        </w:r>
                        <w:r>
                          <w:rPr>
                            <w:spacing w:val="-8"/>
                            <w:sz w:val="14"/>
                          </w:rPr>
                          <w:t xml:space="preserve"> </w:t>
                        </w:r>
                        <w:r>
                          <w:rPr>
                            <w:spacing w:val="-2"/>
                            <w:sz w:val="14"/>
                          </w:rPr>
                          <w:t>sensor</w:t>
                        </w:r>
                        <w:r>
                          <w:rPr>
                            <w:spacing w:val="40"/>
                            <w:sz w:val="14"/>
                          </w:rPr>
                          <w:t xml:space="preserve"> </w:t>
                        </w:r>
                        <w:r>
                          <w:rPr>
                            <w:sz w:val="14"/>
                          </w:rPr>
                          <w:t>PLL,</w:t>
                        </w:r>
                        <w:r>
                          <w:rPr>
                            <w:spacing w:val="-3"/>
                            <w:sz w:val="14"/>
                          </w:rPr>
                          <w:t xml:space="preserve"> </w:t>
                        </w:r>
                        <w:r>
                          <w:rPr>
                            <w:sz w:val="14"/>
                          </w:rPr>
                          <w:t>HSI</w:t>
                        </w:r>
                      </w:p>
                      <w:p w14:paraId="694EDD95" w14:textId="77777777" w:rsidR="006F6DBA" w:rsidRDefault="00000000">
                        <w:pPr>
                          <w:spacing w:before="12" w:line="218" w:lineRule="auto"/>
                          <w:ind w:right="18" w:hanging="16"/>
                          <w:jc w:val="center"/>
                          <w:rPr>
                            <w:sz w:val="14"/>
                          </w:rPr>
                        </w:pPr>
                        <w:r>
                          <w:rPr>
                            <w:sz w:val="14"/>
                          </w:rPr>
                          <w:t>Standby</w:t>
                        </w:r>
                        <w:r>
                          <w:rPr>
                            <w:spacing w:val="-2"/>
                            <w:sz w:val="14"/>
                          </w:rPr>
                          <w:t xml:space="preserve"> </w:t>
                        </w:r>
                        <w:r>
                          <w:rPr>
                            <w:sz w:val="14"/>
                          </w:rPr>
                          <w:t>circuitry</w:t>
                        </w:r>
                        <w:r>
                          <w:rPr>
                            <w:spacing w:val="40"/>
                            <w:sz w:val="14"/>
                          </w:rPr>
                          <w:t xml:space="preserve"> </w:t>
                        </w:r>
                        <w:r>
                          <w:rPr>
                            <w:spacing w:val="-2"/>
                            <w:sz w:val="14"/>
                          </w:rPr>
                          <w:t>(Wakeup,</w:t>
                        </w:r>
                        <w:r>
                          <w:rPr>
                            <w:spacing w:val="5"/>
                            <w:sz w:val="14"/>
                          </w:rPr>
                          <w:t xml:space="preserve"> </w:t>
                        </w:r>
                        <w:r>
                          <w:rPr>
                            <w:spacing w:val="-2"/>
                            <w:sz w:val="14"/>
                          </w:rPr>
                          <w:t>IWDG)</w:t>
                        </w:r>
                      </w:p>
                    </w:txbxContent>
                  </v:textbox>
                </v:shape>
                <v:shape id="Textbox 453" o:spid="_x0000_s1112" type="#_x0000_t202" style="position:absolute;left:30882;top:15900;width:6331;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7C260978" w14:textId="77777777" w:rsidR="006F6DBA" w:rsidRDefault="00000000">
                        <w:pPr>
                          <w:spacing w:before="11"/>
                          <w:rPr>
                            <w:sz w:val="16"/>
                          </w:rPr>
                        </w:pPr>
                        <w:r>
                          <w:rPr>
                            <w:sz w:val="16"/>
                          </w:rPr>
                          <w:t>V</w:t>
                        </w:r>
                        <w:r>
                          <w:rPr>
                            <w:sz w:val="16"/>
                            <w:vertAlign w:val="subscript"/>
                          </w:rPr>
                          <w:t>CORE</w:t>
                        </w:r>
                        <w:r>
                          <w:rPr>
                            <w:spacing w:val="23"/>
                            <w:sz w:val="16"/>
                          </w:rPr>
                          <w:t xml:space="preserve"> </w:t>
                        </w:r>
                        <w:r>
                          <w:rPr>
                            <w:spacing w:val="-2"/>
                            <w:sz w:val="16"/>
                          </w:rPr>
                          <w:t>domain</w:t>
                        </w:r>
                      </w:p>
                    </w:txbxContent>
                  </v:textbox>
                </v:shape>
                <v:shape id="Textbox 454" o:spid="_x0000_s1113" type="#_x0000_t202" style="position:absolute;left:27748;top:21128;width:271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510BC811" w14:textId="77777777" w:rsidR="006F6DBA" w:rsidRDefault="00000000">
                        <w:pPr>
                          <w:spacing w:before="13"/>
                          <w:rPr>
                            <w:sz w:val="10"/>
                          </w:rPr>
                        </w:pPr>
                        <w:r>
                          <w:rPr>
                            <w:spacing w:val="-2"/>
                            <w:position w:val="2"/>
                            <w:sz w:val="16"/>
                          </w:rPr>
                          <w:t>V</w:t>
                        </w:r>
                        <w:r>
                          <w:rPr>
                            <w:spacing w:val="-2"/>
                            <w:sz w:val="10"/>
                          </w:rPr>
                          <w:t>CORE</w:t>
                        </w:r>
                      </w:p>
                    </w:txbxContent>
                  </v:textbox>
                </v:shape>
                <v:shape id="Textbox 455" o:spid="_x0000_s1114" type="#_x0000_t202" style="position:absolute;left:16019;top:25383;width:4236;height:1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471E90B3" w14:textId="77777777" w:rsidR="006F6DBA" w:rsidRDefault="00000000">
                        <w:pPr>
                          <w:spacing w:before="8"/>
                          <w:ind w:right="18"/>
                          <w:jc w:val="right"/>
                          <w:rPr>
                            <w:sz w:val="12"/>
                          </w:rPr>
                        </w:pPr>
                        <w:r>
                          <w:rPr>
                            <w:spacing w:val="-2"/>
                            <w:sz w:val="12"/>
                          </w:rPr>
                          <w:t>Low-voltage</w:t>
                        </w:r>
                      </w:p>
                      <w:p w14:paraId="7AA20A20" w14:textId="77777777" w:rsidR="006F6DBA" w:rsidRDefault="00000000">
                        <w:pPr>
                          <w:spacing w:before="6"/>
                          <w:ind w:right="18"/>
                          <w:jc w:val="right"/>
                          <w:rPr>
                            <w:sz w:val="12"/>
                          </w:rPr>
                        </w:pPr>
                        <w:r>
                          <w:rPr>
                            <w:spacing w:val="-2"/>
                            <w:sz w:val="12"/>
                          </w:rPr>
                          <w:t>detector</w:t>
                        </w:r>
                      </w:p>
                    </w:txbxContent>
                  </v:textbox>
                </v:shape>
                <v:shape id="Textbox 456" o:spid="_x0000_s1115" type="#_x0000_t202" style="position:absolute;left:24153;top:25480;width:5760;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ZxQAAANwAAAAPAAAAZHJzL2Rvd25yZXYueG1sRI9Ba8JA&#10;FITvBf/D8gre6qZF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D/puCZxQAAANwAAAAP&#10;AAAAAAAAAAAAAAAAAAcCAABkcnMvZG93bnJldi54bWxQSwUGAAAAAAMAAwC3AAAA+QIAAAAA&#10;" filled="f" stroked="f">
                  <v:textbox inset="0,0,0,0">
                    <w:txbxContent>
                      <w:p w14:paraId="750533E6" w14:textId="77777777" w:rsidR="006F6DBA" w:rsidRDefault="00000000">
                        <w:pPr>
                          <w:spacing w:before="9"/>
                          <w:rPr>
                            <w:sz w:val="14"/>
                          </w:rPr>
                        </w:pPr>
                        <w:r>
                          <w:rPr>
                            <w:sz w:val="14"/>
                          </w:rPr>
                          <w:t>Flash</w:t>
                        </w:r>
                        <w:r>
                          <w:rPr>
                            <w:spacing w:val="-4"/>
                            <w:sz w:val="14"/>
                          </w:rPr>
                          <w:t xml:space="preserve"> </w:t>
                        </w:r>
                        <w:r>
                          <w:rPr>
                            <w:spacing w:val="-2"/>
                            <w:sz w:val="14"/>
                          </w:rPr>
                          <w:t>memory</w:t>
                        </w:r>
                      </w:p>
                    </w:txbxContent>
                  </v:textbox>
                </v:shape>
                <v:shape id="Textbox 457" o:spid="_x0000_s1116" type="#_x0000_t202" style="position:absolute;left:11282;top:30536;width:271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14:paraId="498C644B" w14:textId="77777777" w:rsidR="006F6DBA" w:rsidRDefault="00000000">
                        <w:pPr>
                          <w:spacing w:before="11"/>
                          <w:rPr>
                            <w:sz w:val="16"/>
                          </w:rPr>
                        </w:pPr>
                        <w:r>
                          <w:rPr>
                            <w:spacing w:val="-4"/>
                            <w:sz w:val="16"/>
                          </w:rPr>
                          <w:t>VBAT</w:t>
                        </w:r>
                      </w:p>
                    </w:txbxContent>
                  </v:textbox>
                </v:shape>
                <v:shape id="Textbox 458" o:spid="_x0000_s1117" type="#_x0000_t202" style="position:absolute;left:19013;top:28653;width:10999;height:5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06F5A06B" w14:textId="77777777" w:rsidR="006F6DBA" w:rsidRDefault="00000000">
                        <w:pPr>
                          <w:spacing w:before="11"/>
                          <w:ind w:left="455"/>
                          <w:rPr>
                            <w:sz w:val="16"/>
                          </w:rPr>
                        </w:pPr>
                        <w:r>
                          <w:rPr>
                            <w:sz w:val="16"/>
                          </w:rPr>
                          <w:t>RTC</w:t>
                        </w:r>
                        <w:r>
                          <w:rPr>
                            <w:spacing w:val="-7"/>
                            <w:sz w:val="16"/>
                          </w:rPr>
                          <w:t xml:space="preserve"> </w:t>
                        </w:r>
                        <w:r>
                          <w:rPr>
                            <w:spacing w:val="-2"/>
                            <w:sz w:val="16"/>
                          </w:rPr>
                          <w:t>domain</w:t>
                        </w:r>
                      </w:p>
                      <w:p w14:paraId="1817E052" w14:textId="77777777" w:rsidR="006F6DBA" w:rsidRDefault="00000000">
                        <w:pPr>
                          <w:spacing w:before="45"/>
                          <w:ind w:left="480"/>
                          <w:rPr>
                            <w:sz w:val="14"/>
                          </w:rPr>
                        </w:pPr>
                        <w:r>
                          <w:rPr>
                            <w:sz w:val="14"/>
                          </w:rPr>
                          <w:t>BKP</w:t>
                        </w:r>
                        <w:r>
                          <w:rPr>
                            <w:spacing w:val="-3"/>
                            <w:sz w:val="14"/>
                          </w:rPr>
                          <w:t xml:space="preserve"> </w:t>
                        </w:r>
                        <w:r>
                          <w:rPr>
                            <w:spacing w:val="-2"/>
                            <w:sz w:val="14"/>
                          </w:rPr>
                          <w:t>registers</w:t>
                        </w:r>
                      </w:p>
                      <w:p w14:paraId="67056D26" w14:textId="77777777" w:rsidR="006F6DBA" w:rsidRDefault="00000000">
                        <w:pPr>
                          <w:spacing w:before="8" w:line="264" w:lineRule="auto"/>
                          <w:ind w:left="285" w:hanging="286"/>
                          <w:rPr>
                            <w:sz w:val="14"/>
                          </w:rPr>
                        </w:pPr>
                        <w:r>
                          <w:rPr>
                            <w:sz w:val="14"/>
                          </w:rPr>
                          <w:t>LSE</w:t>
                        </w:r>
                        <w:r>
                          <w:rPr>
                            <w:spacing w:val="-10"/>
                            <w:sz w:val="14"/>
                          </w:rPr>
                          <w:t xml:space="preserve"> </w:t>
                        </w:r>
                        <w:r>
                          <w:rPr>
                            <w:sz w:val="14"/>
                          </w:rPr>
                          <w:t>crystal</w:t>
                        </w:r>
                        <w:r>
                          <w:rPr>
                            <w:spacing w:val="-10"/>
                            <w:sz w:val="14"/>
                          </w:rPr>
                          <w:t xml:space="preserve"> </w:t>
                        </w:r>
                        <w:r>
                          <w:rPr>
                            <w:sz w:val="14"/>
                          </w:rPr>
                          <w:t>32.768</w:t>
                        </w:r>
                        <w:r>
                          <w:rPr>
                            <w:spacing w:val="-9"/>
                            <w:sz w:val="14"/>
                          </w:rPr>
                          <w:t xml:space="preserve"> </w:t>
                        </w:r>
                        <w:r>
                          <w:rPr>
                            <w:sz w:val="14"/>
                          </w:rPr>
                          <w:t>kHz</w:t>
                        </w:r>
                        <w:r>
                          <w:rPr>
                            <w:spacing w:val="-10"/>
                            <w:sz w:val="14"/>
                          </w:rPr>
                          <w:t xml:space="preserve"> </w:t>
                        </w:r>
                        <w:proofErr w:type="spellStart"/>
                        <w:r>
                          <w:rPr>
                            <w:sz w:val="14"/>
                          </w:rPr>
                          <w:t>osc</w:t>
                        </w:r>
                        <w:proofErr w:type="spellEnd"/>
                        <w:r>
                          <w:rPr>
                            <w:spacing w:val="40"/>
                            <w:sz w:val="14"/>
                          </w:rPr>
                          <w:t xml:space="preserve"> </w:t>
                        </w:r>
                        <w:r>
                          <w:rPr>
                            <w:sz w:val="14"/>
                          </w:rPr>
                          <w:t>RCC BDCR register</w:t>
                        </w:r>
                      </w:p>
                      <w:p w14:paraId="56392FF5" w14:textId="77777777" w:rsidR="006F6DBA" w:rsidRDefault="00000000">
                        <w:pPr>
                          <w:spacing w:line="155" w:lineRule="exact"/>
                          <w:ind w:left="415"/>
                          <w:rPr>
                            <w:sz w:val="14"/>
                          </w:rPr>
                        </w:pPr>
                        <w:r>
                          <w:rPr>
                            <w:sz w:val="14"/>
                          </w:rPr>
                          <w:t>RTC</w:t>
                        </w:r>
                        <w:r>
                          <w:rPr>
                            <w:spacing w:val="-5"/>
                            <w:sz w:val="14"/>
                          </w:rPr>
                          <w:t xml:space="preserve"> </w:t>
                        </w:r>
                        <w:r>
                          <w:rPr>
                            <w:sz w:val="14"/>
                          </w:rPr>
                          <w:t>and</w:t>
                        </w:r>
                        <w:r>
                          <w:rPr>
                            <w:spacing w:val="-7"/>
                            <w:sz w:val="14"/>
                          </w:rPr>
                          <w:t xml:space="preserve"> </w:t>
                        </w:r>
                        <w:r>
                          <w:rPr>
                            <w:spacing w:val="-4"/>
                            <w:sz w:val="14"/>
                          </w:rPr>
                          <w:t>TAMP</w:t>
                        </w:r>
                      </w:p>
                    </w:txbxContent>
                  </v:textbox>
                </v:shape>
                <v:shape id="Textbox 459" o:spid="_x0000_s1118" type="#_x0000_t202" style="position:absolute;left:46379;top:35365;width:47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TrxQAAANwAAAAPAAAAZHJzL2Rvd25yZXYueG1sRI9Ba8JA&#10;FITvBf/D8oTe6sZS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COOXTrxQAAANwAAAAP&#10;AAAAAAAAAAAAAAAAAAcCAABkcnMvZG93bnJldi54bWxQSwUGAAAAAAMAAwC3AAAA+QIAAAAA&#10;" filled="f" stroked="f">
                  <v:textbox inset="0,0,0,0">
                    <w:txbxContent>
                      <w:p w14:paraId="546398EA" w14:textId="77777777" w:rsidR="006F6DBA" w:rsidRDefault="00000000">
                        <w:pPr>
                          <w:spacing w:before="8"/>
                          <w:rPr>
                            <w:sz w:val="12"/>
                          </w:rPr>
                        </w:pPr>
                        <w:r>
                          <w:rPr>
                            <w:spacing w:val="-2"/>
                            <w:sz w:val="12"/>
                          </w:rPr>
                          <w:t>MSv47920V1</w:t>
                        </w:r>
                      </w:p>
                    </w:txbxContent>
                  </v:textbox>
                </v:shape>
                <w10:wrap type="topAndBottom" anchorx="page"/>
              </v:group>
            </w:pict>
          </mc:Fallback>
        </mc:AlternateContent>
      </w:r>
      <w:r>
        <w:rPr>
          <w:noProof/>
        </w:rPr>
        <mc:AlternateContent>
          <mc:Choice Requires="wpg">
            <w:drawing>
              <wp:anchor distT="0" distB="0" distL="0" distR="0" simplePos="0" relativeHeight="251689984" behindDoc="1" locked="0" layoutInCell="1" allowOverlap="1" wp14:anchorId="45E9D248" wp14:editId="3634F989">
                <wp:simplePos x="0" y="0"/>
                <wp:positionH relativeFrom="page">
                  <wp:posOffset>2996933</wp:posOffset>
                </wp:positionH>
                <wp:positionV relativeFrom="paragraph">
                  <wp:posOffset>436161</wp:posOffset>
                </wp:positionV>
                <wp:extent cx="2470785" cy="3451225"/>
                <wp:effectExtent l="0" t="0" r="0" b="0"/>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0785" cy="3451225"/>
                          <a:chOff x="0" y="0"/>
                          <a:chExt cx="2470785" cy="3451225"/>
                        </a:xfrm>
                      </wpg:grpSpPr>
                      <wps:wsp>
                        <wps:cNvPr id="461" name="Graphic 461"/>
                        <wps:cNvSpPr/>
                        <wps:spPr>
                          <a:xfrm>
                            <a:off x="79768" y="2056028"/>
                            <a:ext cx="342900" cy="1270"/>
                          </a:xfrm>
                          <a:custGeom>
                            <a:avLst/>
                            <a:gdLst/>
                            <a:ahLst/>
                            <a:cxnLst/>
                            <a:rect l="l" t="t" r="r" b="b"/>
                            <a:pathLst>
                              <a:path w="342900" h="1270">
                                <a:moveTo>
                                  <a:pt x="0" y="0"/>
                                </a:moveTo>
                                <a:lnTo>
                                  <a:pt x="342277" y="1092"/>
                                </a:lnTo>
                              </a:path>
                            </a:pathLst>
                          </a:custGeom>
                          <a:ln w="4762">
                            <a:solidFill>
                              <a:srgbClr val="000000"/>
                            </a:solidFill>
                            <a:prstDash val="solid"/>
                          </a:ln>
                        </wps:spPr>
                        <wps:bodyPr wrap="square" lIns="0" tIns="0" rIns="0" bIns="0" rtlCol="0">
                          <a:prstTxWarp prst="textNoShape">
                            <a:avLst/>
                          </a:prstTxWarp>
                          <a:noAutofit/>
                        </wps:bodyPr>
                      </wps:wsp>
                      <wps:wsp>
                        <wps:cNvPr id="462" name="Graphic 462"/>
                        <wps:cNvSpPr/>
                        <wps:spPr>
                          <a:xfrm>
                            <a:off x="417398" y="2846781"/>
                            <a:ext cx="1276350" cy="506095"/>
                          </a:xfrm>
                          <a:custGeom>
                            <a:avLst/>
                            <a:gdLst/>
                            <a:ahLst/>
                            <a:cxnLst/>
                            <a:rect l="l" t="t" r="r" b="b"/>
                            <a:pathLst>
                              <a:path w="1276350" h="506095">
                                <a:moveTo>
                                  <a:pt x="0" y="0"/>
                                </a:moveTo>
                                <a:lnTo>
                                  <a:pt x="1276210" y="0"/>
                                </a:lnTo>
                                <a:lnTo>
                                  <a:pt x="1276210" y="505637"/>
                                </a:lnTo>
                                <a:lnTo>
                                  <a:pt x="0" y="505637"/>
                                </a:lnTo>
                                <a:lnTo>
                                  <a:pt x="0" y="0"/>
                                </a:lnTo>
                                <a:close/>
                              </a:path>
                            </a:pathLst>
                          </a:custGeom>
                          <a:ln w="6349">
                            <a:solidFill>
                              <a:srgbClr val="000000"/>
                            </a:solidFill>
                            <a:prstDash val="solid"/>
                          </a:ln>
                        </wps:spPr>
                        <wps:bodyPr wrap="square" lIns="0" tIns="0" rIns="0" bIns="0" rtlCol="0">
                          <a:prstTxWarp prst="textNoShape">
                            <a:avLst/>
                          </a:prstTxWarp>
                          <a:noAutofit/>
                        </wps:bodyPr>
                      </wps:wsp>
                      <wps:wsp>
                        <wps:cNvPr id="463" name="Graphic 463"/>
                        <wps:cNvSpPr/>
                        <wps:spPr>
                          <a:xfrm>
                            <a:off x="39268" y="4762"/>
                            <a:ext cx="2426970" cy="3441700"/>
                          </a:xfrm>
                          <a:custGeom>
                            <a:avLst/>
                            <a:gdLst/>
                            <a:ahLst/>
                            <a:cxnLst/>
                            <a:rect l="l" t="t" r="r" b="b"/>
                            <a:pathLst>
                              <a:path w="2426970" h="3441700">
                                <a:moveTo>
                                  <a:pt x="0" y="0"/>
                                </a:moveTo>
                                <a:lnTo>
                                  <a:pt x="2426385" y="0"/>
                                </a:lnTo>
                                <a:lnTo>
                                  <a:pt x="2426385" y="3441509"/>
                                </a:lnTo>
                                <a:lnTo>
                                  <a:pt x="0" y="3441509"/>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464" name="Graphic 464"/>
                        <wps:cNvSpPr/>
                        <wps:spPr>
                          <a:xfrm>
                            <a:off x="417398" y="167157"/>
                            <a:ext cx="1325245" cy="2132330"/>
                          </a:xfrm>
                          <a:custGeom>
                            <a:avLst/>
                            <a:gdLst/>
                            <a:ahLst/>
                            <a:cxnLst/>
                            <a:rect l="l" t="t" r="r" b="b"/>
                            <a:pathLst>
                              <a:path w="1325245" h="2132330">
                                <a:moveTo>
                                  <a:pt x="0" y="1061656"/>
                                </a:moveTo>
                                <a:lnTo>
                                  <a:pt x="841413" y="1061656"/>
                                </a:lnTo>
                                <a:lnTo>
                                  <a:pt x="841413" y="2131796"/>
                                </a:lnTo>
                                <a:lnTo>
                                  <a:pt x="0" y="2131796"/>
                                </a:lnTo>
                                <a:lnTo>
                                  <a:pt x="0" y="1061656"/>
                                </a:lnTo>
                                <a:close/>
                              </a:path>
                              <a:path w="1325245" h="2132330">
                                <a:moveTo>
                                  <a:pt x="188531" y="0"/>
                                </a:moveTo>
                                <a:lnTo>
                                  <a:pt x="1324914" y="0"/>
                                </a:lnTo>
                                <a:lnTo>
                                  <a:pt x="1324914" y="485648"/>
                                </a:lnTo>
                                <a:lnTo>
                                  <a:pt x="188531" y="485648"/>
                                </a:lnTo>
                                <a:lnTo>
                                  <a:pt x="188531" y="0"/>
                                </a:lnTo>
                                <a:close/>
                              </a:path>
                            </a:pathLst>
                          </a:custGeom>
                          <a:ln w="6350">
                            <a:solidFill>
                              <a:srgbClr val="000000"/>
                            </a:solidFill>
                            <a:prstDash val="solid"/>
                          </a:ln>
                        </wps:spPr>
                        <wps:bodyPr wrap="square" lIns="0" tIns="0" rIns="0" bIns="0" rtlCol="0">
                          <a:prstTxWarp prst="textNoShape">
                            <a:avLst/>
                          </a:prstTxWarp>
                          <a:noAutofit/>
                        </wps:bodyPr>
                      </wps:wsp>
                      <wps:wsp>
                        <wps:cNvPr id="465" name="Graphic 465"/>
                        <wps:cNvSpPr/>
                        <wps:spPr>
                          <a:xfrm>
                            <a:off x="138544" y="2916821"/>
                            <a:ext cx="80645" cy="87630"/>
                          </a:xfrm>
                          <a:custGeom>
                            <a:avLst/>
                            <a:gdLst/>
                            <a:ahLst/>
                            <a:cxnLst/>
                            <a:rect l="l" t="t" r="r" b="b"/>
                            <a:pathLst>
                              <a:path w="80645" h="87630">
                                <a:moveTo>
                                  <a:pt x="635" y="0"/>
                                </a:moveTo>
                                <a:lnTo>
                                  <a:pt x="0" y="0"/>
                                </a:lnTo>
                                <a:lnTo>
                                  <a:pt x="317" y="2222"/>
                                </a:lnTo>
                                <a:lnTo>
                                  <a:pt x="635" y="0"/>
                                </a:lnTo>
                                <a:close/>
                              </a:path>
                              <a:path w="80645" h="87630">
                                <a:moveTo>
                                  <a:pt x="80073" y="83388"/>
                                </a:moveTo>
                                <a:lnTo>
                                  <a:pt x="78295" y="82245"/>
                                </a:lnTo>
                                <a:lnTo>
                                  <a:pt x="76009" y="86182"/>
                                </a:lnTo>
                                <a:lnTo>
                                  <a:pt x="77787" y="87325"/>
                                </a:lnTo>
                                <a:lnTo>
                                  <a:pt x="80073" y="83388"/>
                                </a:lnTo>
                                <a:close/>
                              </a:path>
                            </a:pathLst>
                          </a:custGeom>
                          <a:solidFill>
                            <a:srgbClr val="000000"/>
                          </a:solidFill>
                        </wps:spPr>
                        <wps:bodyPr wrap="square" lIns="0" tIns="0" rIns="0" bIns="0" rtlCol="0">
                          <a:prstTxWarp prst="textNoShape">
                            <a:avLst/>
                          </a:prstTxWarp>
                          <a:noAutofit/>
                        </wps:bodyPr>
                      </wps:wsp>
                      <wps:wsp>
                        <wps:cNvPr id="466" name="Graphic 466"/>
                        <wps:cNvSpPr/>
                        <wps:spPr>
                          <a:xfrm>
                            <a:off x="11480" y="203834"/>
                            <a:ext cx="80645" cy="1896110"/>
                          </a:xfrm>
                          <a:custGeom>
                            <a:avLst/>
                            <a:gdLst/>
                            <a:ahLst/>
                            <a:cxnLst/>
                            <a:rect l="l" t="t" r="r" b="b"/>
                            <a:pathLst>
                              <a:path w="80645" h="1896110">
                                <a:moveTo>
                                  <a:pt x="68262" y="1825332"/>
                                </a:moveTo>
                                <a:lnTo>
                                  <a:pt x="0" y="1825332"/>
                                </a:lnTo>
                                <a:lnTo>
                                  <a:pt x="0" y="1895970"/>
                                </a:lnTo>
                                <a:lnTo>
                                  <a:pt x="68262" y="1895970"/>
                                </a:lnTo>
                                <a:lnTo>
                                  <a:pt x="68262" y="1825332"/>
                                </a:lnTo>
                                <a:close/>
                              </a:path>
                              <a:path w="80645" h="1896110">
                                <a:moveTo>
                                  <a:pt x="80403" y="0"/>
                                </a:moveTo>
                                <a:lnTo>
                                  <a:pt x="15240" y="0"/>
                                </a:lnTo>
                                <a:lnTo>
                                  <a:pt x="15240" y="64579"/>
                                </a:lnTo>
                                <a:lnTo>
                                  <a:pt x="80403" y="64579"/>
                                </a:lnTo>
                                <a:lnTo>
                                  <a:pt x="80403" y="0"/>
                                </a:lnTo>
                                <a:close/>
                              </a:path>
                            </a:pathLst>
                          </a:custGeom>
                          <a:solidFill>
                            <a:srgbClr val="FFFFFF"/>
                          </a:solidFill>
                        </wps:spPr>
                        <wps:bodyPr wrap="square" lIns="0" tIns="0" rIns="0" bIns="0" rtlCol="0">
                          <a:prstTxWarp prst="textNoShape">
                            <a:avLst/>
                          </a:prstTxWarp>
                          <a:noAutofit/>
                        </wps:bodyPr>
                      </wps:wsp>
                      <wps:wsp>
                        <wps:cNvPr id="467" name="Graphic 467"/>
                        <wps:cNvSpPr/>
                        <wps:spPr>
                          <a:xfrm>
                            <a:off x="11480" y="2029167"/>
                            <a:ext cx="68580" cy="71120"/>
                          </a:xfrm>
                          <a:custGeom>
                            <a:avLst/>
                            <a:gdLst/>
                            <a:ahLst/>
                            <a:cxnLst/>
                            <a:rect l="l" t="t" r="r" b="b"/>
                            <a:pathLst>
                              <a:path w="68580" h="71120">
                                <a:moveTo>
                                  <a:pt x="0" y="0"/>
                                </a:moveTo>
                                <a:lnTo>
                                  <a:pt x="68265" y="0"/>
                                </a:lnTo>
                                <a:lnTo>
                                  <a:pt x="68265" y="70639"/>
                                </a:lnTo>
                                <a:lnTo>
                                  <a:pt x="0" y="70639"/>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468" name="Graphic 468"/>
                        <wps:cNvSpPr/>
                        <wps:spPr>
                          <a:xfrm>
                            <a:off x="230238" y="598728"/>
                            <a:ext cx="375285" cy="1271270"/>
                          </a:xfrm>
                          <a:custGeom>
                            <a:avLst/>
                            <a:gdLst/>
                            <a:ahLst/>
                            <a:cxnLst/>
                            <a:rect l="l" t="t" r="r" b="b"/>
                            <a:pathLst>
                              <a:path w="375285" h="1271270">
                                <a:moveTo>
                                  <a:pt x="0" y="1270939"/>
                                </a:moveTo>
                                <a:lnTo>
                                  <a:pt x="3810" y="0"/>
                                </a:lnTo>
                                <a:lnTo>
                                  <a:pt x="374916" y="0"/>
                                </a:lnTo>
                              </a:path>
                            </a:pathLst>
                          </a:custGeom>
                          <a:ln w="4762">
                            <a:solidFill>
                              <a:srgbClr val="000000"/>
                            </a:solidFill>
                            <a:prstDash val="solid"/>
                          </a:ln>
                        </wps:spPr>
                        <wps:bodyPr wrap="square" lIns="0" tIns="0" rIns="0" bIns="0" rtlCol="0">
                          <a:prstTxWarp prst="textNoShape">
                            <a:avLst/>
                          </a:prstTxWarp>
                          <a:noAutofit/>
                        </wps:bodyPr>
                      </wps:wsp>
                      <wps:wsp>
                        <wps:cNvPr id="469" name="Graphic 469"/>
                        <wps:cNvSpPr/>
                        <wps:spPr>
                          <a:xfrm>
                            <a:off x="74701" y="236194"/>
                            <a:ext cx="531495" cy="1270"/>
                          </a:xfrm>
                          <a:custGeom>
                            <a:avLst/>
                            <a:gdLst/>
                            <a:ahLst/>
                            <a:cxnLst/>
                            <a:rect l="l" t="t" r="r" b="b"/>
                            <a:pathLst>
                              <a:path w="531495">
                                <a:moveTo>
                                  <a:pt x="0" y="0"/>
                                </a:moveTo>
                                <a:lnTo>
                                  <a:pt x="531012" y="0"/>
                                </a:lnTo>
                              </a:path>
                            </a:pathLst>
                          </a:custGeom>
                          <a:ln w="4762">
                            <a:solidFill>
                              <a:srgbClr val="000000"/>
                            </a:solidFill>
                            <a:prstDash val="solid"/>
                          </a:ln>
                        </wps:spPr>
                        <wps:bodyPr wrap="square" lIns="0" tIns="0" rIns="0" bIns="0" rtlCol="0">
                          <a:prstTxWarp prst="textNoShape">
                            <a:avLst/>
                          </a:prstTxWarp>
                          <a:noAutofit/>
                        </wps:bodyPr>
                      </wps:wsp>
                      <wps:wsp>
                        <wps:cNvPr id="470" name="Graphic 470"/>
                        <wps:cNvSpPr/>
                        <wps:spPr>
                          <a:xfrm>
                            <a:off x="4762" y="201710"/>
                            <a:ext cx="68580" cy="71120"/>
                          </a:xfrm>
                          <a:custGeom>
                            <a:avLst/>
                            <a:gdLst/>
                            <a:ahLst/>
                            <a:cxnLst/>
                            <a:rect l="l" t="t" r="r" b="b"/>
                            <a:pathLst>
                              <a:path w="68580" h="71120">
                                <a:moveTo>
                                  <a:pt x="68265" y="0"/>
                                </a:moveTo>
                                <a:lnTo>
                                  <a:pt x="0" y="0"/>
                                </a:lnTo>
                                <a:lnTo>
                                  <a:pt x="0" y="70641"/>
                                </a:lnTo>
                                <a:lnTo>
                                  <a:pt x="68265" y="70641"/>
                                </a:lnTo>
                                <a:lnTo>
                                  <a:pt x="68265" y="0"/>
                                </a:lnTo>
                                <a:close/>
                              </a:path>
                            </a:pathLst>
                          </a:custGeom>
                          <a:solidFill>
                            <a:srgbClr val="FFFFFF"/>
                          </a:solidFill>
                        </wps:spPr>
                        <wps:bodyPr wrap="square" lIns="0" tIns="0" rIns="0" bIns="0" rtlCol="0">
                          <a:prstTxWarp prst="textNoShape">
                            <a:avLst/>
                          </a:prstTxWarp>
                          <a:noAutofit/>
                        </wps:bodyPr>
                      </wps:wsp>
                      <wps:wsp>
                        <wps:cNvPr id="471" name="Graphic 471"/>
                        <wps:cNvSpPr/>
                        <wps:spPr>
                          <a:xfrm>
                            <a:off x="4762" y="201714"/>
                            <a:ext cx="68580" cy="71120"/>
                          </a:xfrm>
                          <a:custGeom>
                            <a:avLst/>
                            <a:gdLst/>
                            <a:ahLst/>
                            <a:cxnLst/>
                            <a:rect l="l" t="t" r="r" b="b"/>
                            <a:pathLst>
                              <a:path w="68580" h="71120">
                                <a:moveTo>
                                  <a:pt x="0" y="0"/>
                                </a:moveTo>
                                <a:lnTo>
                                  <a:pt x="68265" y="0"/>
                                </a:lnTo>
                                <a:lnTo>
                                  <a:pt x="68265" y="70641"/>
                                </a:lnTo>
                                <a:lnTo>
                                  <a:pt x="0" y="70641"/>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472" name="Graphic 472"/>
                        <wps:cNvSpPr/>
                        <wps:spPr>
                          <a:xfrm>
                            <a:off x="76774" y="1869732"/>
                            <a:ext cx="343535" cy="1270"/>
                          </a:xfrm>
                          <a:custGeom>
                            <a:avLst/>
                            <a:gdLst/>
                            <a:ahLst/>
                            <a:cxnLst/>
                            <a:rect l="l" t="t" r="r" b="b"/>
                            <a:pathLst>
                              <a:path w="343535">
                                <a:moveTo>
                                  <a:pt x="0" y="0"/>
                                </a:moveTo>
                                <a:lnTo>
                                  <a:pt x="343094" y="0"/>
                                </a:lnTo>
                              </a:path>
                            </a:pathLst>
                          </a:custGeom>
                          <a:ln w="5854">
                            <a:solidFill>
                              <a:srgbClr val="000000"/>
                            </a:solidFill>
                            <a:prstDash val="solid"/>
                          </a:ln>
                        </wps:spPr>
                        <wps:bodyPr wrap="square" lIns="0" tIns="0" rIns="0" bIns="0" rtlCol="0">
                          <a:prstTxWarp prst="textNoShape">
                            <a:avLst/>
                          </a:prstTxWarp>
                          <a:noAutofit/>
                        </wps:bodyPr>
                      </wps:wsp>
                      <wps:wsp>
                        <wps:cNvPr id="473" name="Graphic 473"/>
                        <wps:cNvSpPr/>
                        <wps:spPr>
                          <a:xfrm>
                            <a:off x="8509" y="1834702"/>
                            <a:ext cx="68580" cy="71120"/>
                          </a:xfrm>
                          <a:custGeom>
                            <a:avLst/>
                            <a:gdLst/>
                            <a:ahLst/>
                            <a:cxnLst/>
                            <a:rect l="l" t="t" r="r" b="b"/>
                            <a:pathLst>
                              <a:path w="68580" h="71120">
                                <a:moveTo>
                                  <a:pt x="68265" y="0"/>
                                </a:moveTo>
                                <a:lnTo>
                                  <a:pt x="0" y="0"/>
                                </a:lnTo>
                                <a:lnTo>
                                  <a:pt x="0" y="70639"/>
                                </a:lnTo>
                                <a:lnTo>
                                  <a:pt x="68265" y="70639"/>
                                </a:lnTo>
                                <a:lnTo>
                                  <a:pt x="68265" y="0"/>
                                </a:lnTo>
                                <a:close/>
                              </a:path>
                            </a:pathLst>
                          </a:custGeom>
                          <a:solidFill>
                            <a:srgbClr val="FFFFFF"/>
                          </a:solidFill>
                        </wps:spPr>
                        <wps:bodyPr wrap="square" lIns="0" tIns="0" rIns="0" bIns="0" rtlCol="0">
                          <a:prstTxWarp prst="textNoShape">
                            <a:avLst/>
                          </a:prstTxWarp>
                          <a:noAutofit/>
                        </wps:bodyPr>
                      </wps:wsp>
                      <wps:wsp>
                        <wps:cNvPr id="474" name="Graphic 474"/>
                        <wps:cNvSpPr/>
                        <wps:spPr>
                          <a:xfrm>
                            <a:off x="8509" y="1834692"/>
                            <a:ext cx="68580" cy="71120"/>
                          </a:xfrm>
                          <a:custGeom>
                            <a:avLst/>
                            <a:gdLst/>
                            <a:ahLst/>
                            <a:cxnLst/>
                            <a:rect l="l" t="t" r="r" b="b"/>
                            <a:pathLst>
                              <a:path w="68580" h="71120">
                                <a:moveTo>
                                  <a:pt x="0" y="0"/>
                                </a:moveTo>
                                <a:lnTo>
                                  <a:pt x="68265" y="0"/>
                                </a:lnTo>
                                <a:lnTo>
                                  <a:pt x="68265" y="70639"/>
                                </a:lnTo>
                                <a:lnTo>
                                  <a:pt x="0" y="70639"/>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475" name="Graphic 475"/>
                        <wps:cNvSpPr/>
                        <wps:spPr>
                          <a:xfrm>
                            <a:off x="141312" y="2041779"/>
                            <a:ext cx="1270" cy="881380"/>
                          </a:xfrm>
                          <a:custGeom>
                            <a:avLst/>
                            <a:gdLst/>
                            <a:ahLst/>
                            <a:cxnLst/>
                            <a:rect l="l" t="t" r="r" b="b"/>
                            <a:pathLst>
                              <a:path h="881380">
                                <a:moveTo>
                                  <a:pt x="0" y="0"/>
                                </a:moveTo>
                                <a:lnTo>
                                  <a:pt x="0" y="880910"/>
                                </a:lnTo>
                              </a:path>
                            </a:pathLst>
                          </a:custGeom>
                          <a:ln w="4762">
                            <a:solidFill>
                              <a:srgbClr val="000000"/>
                            </a:solidFill>
                            <a:prstDash val="solid"/>
                          </a:ln>
                        </wps:spPr>
                        <wps:bodyPr wrap="square" lIns="0" tIns="0" rIns="0" bIns="0" rtlCol="0">
                          <a:prstTxWarp prst="textNoShape">
                            <a:avLst/>
                          </a:prstTxWarp>
                          <a:noAutofit/>
                        </wps:bodyPr>
                      </wps:wsp>
                      <wps:wsp>
                        <wps:cNvPr id="476" name="Graphic 476"/>
                        <wps:cNvSpPr/>
                        <wps:spPr>
                          <a:xfrm>
                            <a:off x="134950" y="2050122"/>
                            <a:ext cx="14604" cy="14604"/>
                          </a:xfrm>
                          <a:custGeom>
                            <a:avLst/>
                            <a:gdLst/>
                            <a:ahLst/>
                            <a:cxnLst/>
                            <a:rect l="l" t="t" r="r" b="b"/>
                            <a:pathLst>
                              <a:path w="14604" h="14604">
                                <a:moveTo>
                                  <a:pt x="11315" y="0"/>
                                </a:moveTo>
                                <a:lnTo>
                                  <a:pt x="7289" y="0"/>
                                </a:lnTo>
                                <a:lnTo>
                                  <a:pt x="3263" y="0"/>
                                </a:lnTo>
                                <a:lnTo>
                                  <a:pt x="0" y="3263"/>
                                </a:lnTo>
                                <a:lnTo>
                                  <a:pt x="0" y="11328"/>
                                </a:lnTo>
                                <a:lnTo>
                                  <a:pt x="3263" y="14592"/>
                                </a:lnTo>
                                <a:lnTo>
                                  <a:pt x="11315" y="14592"/>
                                </a:lnTo>
                                <a:lnTo>
                                  <a:pt x="14592" y="11328"/>
                                </a:lnTo>
                                <a:lnTo>
                                  <a:pt x="14592" y="3263"/>
                                </a:lnTo>
                                <a:lnTo>
                                  <a:pt x="11315"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134950" y="2050122"/>
                            <a:ext cx="14604" cy="14604"/>
                          </a:xfrm>
                          <a:custGeom>
                            <a:avLst/>
                            <a:gdLst/>
                            <a:ahLst/>
                            <a:cxnLst/>
                            <a:rect l="l" t="t" r="r" b="b"/>
                            <a:pathLst>
                              <a:path w="14604" h="14604">
                                <a:moveTo>
                                  <a:pt x="7289" y="0"/>
                                </a:moveTo>
                                <a:lnTo>
                                  <a:pt x="11315" y="0"/>
                                </a:lnTo>
                                <a:lnTo>
                                  <a:pt x="14592" y="3263"/>
                                </a:lnTo>
                                <a:lnTo>
                                  <a:pt x="14592" y="7289"/>
                                </a:lnTo>
                                <a:lnTo>
                                  <a:pt x="14592" y="11328"/>
                                </a:lnTo>
                                <a:lnTo>
                                  <a:pt x="11315" y="14592"/>
                                </a:lnTo>
                                <a:lnTo>
                                  <a:pt x="7289" y="14592"/>
                                </a:lnTo>
                                <a:lnTo>
                                  <a:pt x="3263" y="14592"/>
                                </a:lnTo>
                                <a:lnTo>
                                  <a:pt x="0" y="11328"/>
                                </a:lnTo>
                                <a:lnTo>
                                  <a:pt x="0" y="7289"/>
                                </a:lnTo>
                                <a:lnTo>
                                  <a:pt x="0" y="3263"/>
                                </a:lnTo>
                                <a:lnTo>
                                  <a:pt x="3263" y="0"/>
                                </a:lnTo>
                                <a:lnTo>
                                  <a:pt x="7289" y="0"/>
                                </a:lnTo>
                                <a:close/>
                              </a:path>
                            </a:pathLst>
                          </a:custGeom>
                          <a:ln w="7150">
                            <a:solidFill>
                              <a:srgbClr val="000000"/>
                            </a:solidFill>
                            <a:prstDash val="solid"/>
                          </a:ln>
                        </wps:spPr>
                        <wps:bodyPr wrap="square" lIns="0" tIns="0" rIns="0" bIns="0" rtlCol="0">
                          <a:prstTxWarp prst="textNoShape">
                            <a:avLst/>
                          </a:prstTxWarp>
                          <a:noAutofit/>
                        </wps:bodyPr>
                      </wps:wsp>
                      <wps:wsp>
                        <wps:cNvPr id="478" name="Graphic 478"/>
                        <wps:cNvSpPr/>
                        <wps:spPr>
                          <a:xfrm>
                            <a:off x="7518" y="2966220"/>
                            <a:ext cx="68580" cy="71120"/>
                          </a:xfrm>
                          <a:custGeom>
                            <a:avLst/>
                            <a:gdLst/>
                            <a:ahLst/>
                            <a:cxnLst/>
                            <a:rect l="l" t="t" r="r" b="b"/>
                            <a:pathLst>
                              <a:path w="68580" h="71120">
                                <a:moveTo>
                                  <a:pt x="68265" y="0"/>
                                </a:moveTo>
                                <a:lnTo>
                                  <a:pt x="0" y="0"/>
                                </a:lnTo>
                                <a:lnTo>
                                  <a:pt x="0" y="70641"/>
                                </a:lnTo>
                                <a:lnTo>
                                  <a:pt x="68265" y="70641"/>
                                </a:lnTo>
                                <a:lnTo>
                                  <a:pt x="68265" y="0"/>
                                </a:lnTo>
                                <a:close/>
                              </a:path>
                            </a:pathLst>
                          </a:custGeom>
                          <a:solidFill>
                            <a:srgbClr val="FFFFFF"/>
                          </a:solidFill>
                        </wps:spPr>
                        <wps:bodyPr wrap="square" lIns="0" tIns="0" rIns="0" bIns="0" rtlCol="0">
                          <a:prstTxWarp prst="textNoShape">
                            <a:avLst/>
                          </a:prstTxWarp>
                          <a:noAutofit/>
                        </wps:bodyPr>
                      </wps:wsp>
                      <wps:wsp>
                        <wps:cNvPr id="479" name="Graphic 479"/>
                        <wps:cNvSpPr/>
                        <wps:spPr>
                          <a:xfrm>
                            <a:off x="7518" y="2966224"/>
                            <a:ext cx="68580" cy="71120"/>
                          </a:xfrm>
                          <a:custGeom>
                            <a:avLst/>
                            <a:gdLst/>
                            <a:ahLst/>
                            <a:cxnLst/>
                            <a:rect l="l" t="t" r="r" b="b"/>
                            <a:pathLst>
                              <a:path w="68580" h="71120">
                                <a:moveTo>
                                  <a:pt x="0" y="0"/>
                                </a:moveTo>
                                <a:lnTo>
                                  <a:pt x="68265" y="0"/>
                                </a:lnTo>
                                <a:lnTo>
                                  <a:pt x="68265" y="70641"/>
                                </a:lnTo>
                                <a:lnTo>
                                  <a:pt x="0" y="70641"/>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480" name="Graphic 480"/>
                        <wps:cNvSpPr/>
                        <wps:spPr>
                          <a:xfrm>
                            <a:off x="75768" y="3003295"/>
                            <a:ext cx="43180" cy="1270"/>
                          </a:xfrm>
                          <a:custGeom>
                            <a:avLst/>
                            <a:gdLst/>
                            <a:ahLst/>
                            <a:cxnLst/>
                            <a:rect l="l" t="t" r="r" b="b"/>
                            <a:pathLst>
                              <a:path w="43180">
                                <a:moveTo>
                                  <a:pt x="0" y="0"/>
                                </a:moveTo>
                                <a:lnTo>
                                  <a:pt x="42799" y="0"/>
                                </a:lnTo>
                              </a:path>
                            </a:pathLst>
                          </a:custGeom>
                          <a:ln w="7150">
                            <a:solidFill>
                              <a:srgbClr val="000000"/>
                            </a:solidFill>
                            <a:prstDash val="solid"/>
                          </a:ln>
                        </wps:spPr>
                        <wps:bodyPr wrap="square" lIns="0" tIns="0" rIns="0" bIns="0" rtlCol="0">
                          <a:prstTxWarp prst="textNoShape">
                            <a:avLst/>
                          </a:prstTxWarp>
                          <a:noAutofit/>
                        </wps:bodyPr>
                      </wps:wsp>
                      <wps:wsp>
                        <wps:cNvPr id="481" name="Graphic 481"/>
                        <wps:cNvSpPr/>
                        <wps:spPr>
                          <a:xfrm>
                            <a:off x="233552" y="3003295"/>
                            <a:ext cx="161290" cy="1270"/>
                          </a:xfrm>
                          <a:custGeom>
                            <a:avLst/>
                            <a:gdLst/>
                            <a:ahLst/>
                            <a:cxnLst/>
                            <a:rect l="l" t="t" r="r" b="b"/>
                            <a:pathLst>
                              <a:path w="161290">
                                <a:moveTo>
                                  <a:pt x="0" y="0"/>
                                </a:moveTo>
                                <a:lnTo>
                                  <a:pt x="160794" y="0"/>
                                </a:lnTo>
                              </a:path>
                            </a:pathLst>
                          </a:custGeom>
                          <a:ln w="7150">
                            <a:solidFill>
                              <a:srgbClr val="000000"/>
                            </a:solidFill>
                            <a:prstDash val="solid"/>
                          </a:ln>
                        </wps:spPr>
                        <wps:bodyPr wrap="square" lIns="0" tIns="0" rIns="0" bIns="0" rtlCol="0">
                          <a:prstTxWarp prst="textNoShape">
                            <a:avLst/>
                          </a:prstTxWarp>
                          <a:noAutofit/>
                        </wps:bodyPr>
                      </wps:wsp>
                      <wps:wsp>
                        <wps:cNvPr id="482" name="Graphic 482"/>
                        <wps:cNvSpPr/>
                        <wps:spPr>
                          <a:xfrm>
                            <a:off x="1132789" y="2119134"/>
                            <a:ext cx="583565" cy="1270"/>
                          </a:xfrm>
                          <a:custGeom>
                            <a:avLst/>
                            <a:gdLst/>
                            <a:ahLst/>
                            <a:cxnLst/>
                            <a:rect l="l" t="t" r="r" b="b"/>
                            <a:pathLst>
                              <a:path w="583565">
                                <a:moveTo>
                                  <a:pt x="583082" y="0"/>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483" name="Graphic 483"/>
                        <wps:cNvSpPr/>
                        <wps:spPr>
                          <a:xfrm>
                            <a:off x="633069" y="2298547"/>
                            <a:ext cx="1270" cy="306705"/>
                          </a:xfrm>
                          <a:custGeom>
                            <a:avLst/>
                            <a:gdLst/>
                            <a:ahLst/>
                            <a:cxnLst/>
                            <a:rect l="l" t="t" r="r" b="b"/>
                            <a:pathLst>
                              <a:path h="306705">
                                <a:moveTo>
                                  <a:pt x="0" y="0"/>
                                </a:moveTo>
                                <a:lnTo>
                                  <a:pt x="0" y="306463"/>
                                </a:lnTo>
                              </a:path>
                            </a:pathLst>
                          </a:custGeom>
                          <a:ln w="4762">
                            <a:solidFill>
                              <a:srgbClr val="000000"/>
                            </a:solidFill>
                            <a:prstDash val="solid"/>
                          </a:ln>
                        </wps:spPr>
                        <wps:bodyPr wrap="square" lIns="0" tIns="0" rIns="0" bIns="0" rtlCol="0">
                          <a:prstTxWarp prst="textNoShape">
                            <a:avLst/>
                          </a:prstTxWarp>
                          <a:noAutofit/>
                        </wps:bodyPr>
                      </wps:wsp>
                      <wps:wsp>
                        <wps:cNvPr id="484" name="Graphic 484"/>
                        <wps:cNvSpPr/>
                        <wps:spPr>
                          <a:xfrm>
                            <a:off x="200088" y="2602077"/>
                            <a:ext cx="433070" cy="1270"/>
                          </a:xfrm>
                          <a:custGeom>
                            <a:avLst/>
                            <a:gdLst/>
                            <a:ahLst/>
                            <a:cxnLst/>
                            <a:rect l="l" t="t" r="r" b="b"/>
                            <a:pathLst>
                              <a:path w="433070">
                                <a:moveTo>
                                  <a:pt x="0" y="0"/>
                                </a:moveTo>
                                <a:lnTo>
                                  <a:pt x="432955" y="0"/>
                                </a:lnTo>
                              </a:path>
                            </a:pathLst>
                          </a:custGeom>
                          <a:ln w="4762">
                            <a:solidFill>
                              <a:srgbClr val="000000"/>
                            </a:solidFill>
                            <a:prstDash val="solid"/>
                          </a:ln>
                        </wps:spPr>
                        <wps:bodyPr wrap="square" lIns="0" tIns="0" rIns="0" bIns="0" rtlCol="0">
                          <a:prstTxWarp prst="textNoShape">
                            <a:avLst/>
                          </a:prstTxWarp>
                          <a:noAutofit/>
                        </wps:bodyPr>
                      </wps:wsp>
                      <wps:wsp>
                        <wps:cNvPr id="485" name="Graphic 485"/>
                        <wps:cNvSpPr/>
                        <wps:spPr>
                          <a:xfrm>
                            <a:off x="201002" y="2601188"/>
                            <a:ext cx="1270" cy="321945"/>
                          </a:xfrm>
                          <a:custGeom>
                            <a:avLst/>
                            <a:gdLst/>
                            <a:ahLst/>
                            <a:cxnLst/>
                            <a:rect l="l" t="t" r="r" b="b"/>
                            <a:pathLst>
                              <a:path h="321945">
                                <a:moveTo>
                                  <a:pt x="0" y="0"/>
                                </a:moveTo>
                                <a:lnTo>
                                  <a:pt x="0" y="321830"/>
                                </a:lnTo>
                              </a:path>
                            </a:pathLst>
                          </a:custGeom>
                          <a:ln w="47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6" name="Image 486"/>
                          <pic:cNvPicPr/>
                        </pic:nvPicPr>
                        <pic:blipFill>
                          <a:blip r:embed="rId80" cstate="print"/>
                          <a:stretch>
                            <a:fillRect/>
                          </a:stretch>
                        </pic:blipFill>
                        <pic:spPr>
                          <a:xfrm>
                            <a:off x="114014" y="2917990"/>
                            <a:ext cx="122707" cy="96272"/>
                          </a:xfrm>
                          <a:prstGeom prst="rect">
                            <a:avLst/>
                          </a:prstGeom>
                        </pic:spPr>
                      </pic:pic>
                      <wps:wsp>
                        <wps:cNvPr id="487" name="Graphic 487"/>
                        <wps:cNvSpPr/>
                        <wps:spPr>
                          <a:xfrm>
                            <a:off x="896442" y="2398979"/>
                            <a:ext cx="756285" cy="142875"/>
                          </a:xfrm>
                          <a:custGeom>
                            <a:avLst/>
                            <a:gdLst/>
                            <a:ahLst/>
                            <a:cxnLst/>
                            <a:rect l="l" t="t" r="r" b="b"/>
                            <a:pathLst>
                              <a:path w="756285" h="142875">
                                <a:moveTo>
                                  <a:pt x="0" y="0"/>
                                </a:moveTo>
                                <a:lnTo>
                                  <a:pt x="755688" y="0"/>
                                </a:lnTo>
                                <a:lnTo>
                                  <a:pt x="755688" y="142875"/>
                                </a:lnTo>
                                <a:lnTo>
                                  <a:pt x="0" y="142875"/>
                                </a:lnTo>
                                <a:lnTo>
                                  <a:pt x="0" y="0"/>
                                </a:lnTo>
                                <a:close/>
                              </a:path>
                            </a:pathLst>
                          </a:custGeom>
                          <a:ln w="6350">
                            <a:solidFill>
                              <a:srgbClr val="000000"/>
                            </a:solidFill>
                            <a:prstDash val="solid"/>
                          </a:ln>
                        </wps:spPr>
                        <wps:bodyPr wrap="square" lIns="0" tIns="0" rIns="0" bIns="0" rtlCol="0">
                          <a:prstTxWarp prst="textNoShape">
                            <a:avLst/>
                          </a:prstTxWarp>
                          <a:noAutofit/>
                        </wps:bodyPr>
                      </wps:wsp>
                      <wps:wsp>
                        <wps:cNvPr id="488" name="Graphic 488"/>
                        <wps:cNvSpPr/>
                        <wps:spPr>
                          <a:xfrm>
                            <a:off x="141262" y="408038"/>
                            <a:ext cx="464820" cy="1649095"/>
                          </a:xfrm>
                          <a:custGeom>
                            <a:avLst/>
                            <a:gdLst/>
                            <a:ahLst/>
                            <a:cxnLst/>
                            <a:rect l="l" t="t" r="r" b="b"/>
                            <a:pathLst>
                              <a:path w="464820" h="1649095">
                                <a:moveTo>
                                  <a:pt x="464718" y="0"/>
                                </a:moveTo>
                                <a:lnTo>
                                  <a:pt x="0" y="0"/>
                                </a:lnTo>
                                <a:lnTo>
                                  <a:pt x="0" y="1648523"/>
                                </a:lnTo>
                              </a:path>
                            </a:pathLst>
                          </a:custGeom>
                          <a:ln w="4762">
                            <a:solidFill>
                              <a:srgbClr val="000000"/>
                            </a:solidFill>
                            <a:prstDash val="solid"/>
                          </a:ln>
                        </wps:spPr>
                        <wps:bodyPr wrap="square" lIns="0" tIns="0" rIns="0" bIns="0" rtlCol="0">
                          <a:prstTxWarp prst="textNoShape">
                            <a:avLst/>
                          </a:prstTxWarp>
                          <a:noAutofit/>
                        </wps:bodyPr>
                      </wps:wsp>
                      <wps:wsp>
                        <wps:cNvPr id="489" name="Graphic 489"/>
                        <wps:cNvSpPr/>
                        <wps:spPr>
                          <a:xfrm>
                            <a:off x="139280" y="941717"/>
                            <a:ext cx="487045" cy="1270"/>
                          </a:xfrm>
                          <a:custGeom>
                            <a:avLst/>
                            <a:gdLst/>
                            <a:ahLst/>
                            <a:cxnLst/>
                            <a:rect l="l" t="t" r="r" b="b"/>
                            <a:pathLst>
                              <a:path w="487045">
                                <a:moveTo>
                                  <a:pt x="0" y="0"/>
                                </a:moveTo>
                                <a:lnTo>
                                  <a:pt x="486943" y="0"/>
                                </a:lnTo>
                              </a:path>
                            </a:pathLst>
                          </a:custGeom>
                          <a:ln w="4762">
                            <a:solidFill>
                              <a:srgbClr val="000000"/>
                            </a:solidFill>
                            <a:prstDash val="solid"/>
                          </a:ln>
                        </wps:spPr>
                        <wps:bodyPr wrap="square" lIns="0" tIns="0" rIns="0" bIns="0" rtlCol="0">
                          <a:prstTxWarp prst="textNoShape">
                            <a:avLst/>
                          </a:prstTxWarp>
                          <a:noAutofit/>
                        </wps:bodyPr>
                      </wps:wsp>
                      <wps:wsp>
                        <wps:cNvPr id="490" name="Graphic 490"/>
                        <wps:cNvSpPr/>
                        <wps:spPr>
                          <a:xfrm>
                            <a:off x="1412532" y="2125065"/>
                            <a:ext cx="1270" cy="276225"/>
                          </a:xfrm>
                          <a:custGeom>
                            <a:avLst/>
                            <a:gdLst/>
                            <a:ahLst/>
                            <a:cxnLst/>
                            <a:rect l="l" t="t" r="r" b="b"/>
                            <a:pathLst>
                              <a:path h="276225">
                                <a:moveTo>
                                  <a:pt x="0" y="0"/>
                                </a:moveTo>
                                <a:lnTo>
                                  <a:pt x="0" y="276110"/>
                                </a:lnTo>
                              </a:path>
                            </a:pathLst>
                          </a:custGeom>
                          <a:ln w="4762">
                            <a:solidFill>
                              <a:srgbClr val="000000"/>
                            </a:solidFill>
                            <a:prstDash val="solid"/>
                          </a:ln>
                        </wps:spPr>
                        <wps:bodyPr wrap="square" lIns="0" tIns="0" rIns="0" bIns="0" rtlCol="0">
                          <a:prstTxWarp prst="textNoShape">
                            <a:avLst/>
                          </a:prstTxWarp>
                          <a:noAutofit/>
                        </wps:bodyPr>
                      </wps:wsp>
                      <wps:wsp>
                        <wps:cNvPr id="491" name="Graphic 491"/>
                        <wps:cNvSpPr/>
                        <wps:spPr>
                          <a:xfrm>
                            <a:off x="327888" y="2056853"/>
                            <a:ext cx="1270" cy="299720"/>
                          </a:xfrm>
                          <a:custGeom>
                            <a:avLst/>
                            <a:gdLst/>
                            <a:ahLst/>
                            <a:cxnLst/>
                            <a:rect l="l" t="t" r="r" b="b"/>
                            <a:pathLst>
                              <a:path h="299720">
                                <a:moveTo>
                                  <a:pt x="0" y="0"/>
                                </a:moveTo>
                                <a:lnTo>
                                  <a:pt x="0" y="299224"/>
                                </a:lnTo>
                              </a:path>
                            </a:pathLst>
                          </a:custGeom>
                          <a:ln w="4762">
                            <a:solidFill>
                              <a:srgbClr val="000000"/>
                            </a:solidFill>
                            <a:prstDash val="solid"/>
                          </a:ln>
                        </wps:spPr>
                        <wps:bodyPr wrap="square" lIns="0" tIns="0" rIns="0" bIns="0" rtlCol="0">
                          <a:prstTxWarp prst="textNoShape">
                            <a:avLst/>
                          </a:prstTxWarp>
                          <a:noAutofit/>
                        </wps:bodyPr>
                      </wps:wsp>
                      <wps:wsp>
                        <wps:cNvPr id="492" name="Graphic 492"/>
                        <wps:cNvSpPr/>
                        <wps:spPr>
                          <a:xfrm>
                            <a:off x="327850" y="2356065"/>
                            <a:ext cx="624840" cy="1270"/>
                          </a:xfrm>
                          <a:custGeom>
                            <a:avLst/>
                            <a:gdLst/>
                            <a:ahLst/>
                            <a:cxnLst/>
                            <a:rect l="l" t="t" r="r" b="b"/>
                            <a:pathLst>
                              <a:path w="624840">
                                <a:moveTo>
                                  <a:pt x="0" y="0"/>
                                </a:moveTo>
                                <a:lnTo>
                                  <a:pt x="624611" y="0"/>
                                </a:lnTo>
                              </a:path>
                            </a:pathLst>
                          </a:custGeom>
                          <a:ln w="4762">
                            <a:solidFill>
                              <a:srgbClr val="000000"/>
                            </a:solidFill>
                            <a:prstDash val="solid"/>
                          </a:ln>
                        </wps:spPr>
                        <wps:bodyPr wrap="square" lIns="0" tIns="0" rIns="0" bIns="0" rtlCol="0">
                          <a:prstTxWarp prst="textNoShape">
                            <a:avLst/>
                          </a:prstTxWarp>
                          <a:noAutofit/>
                        </wps:bodyPr>
                      </wps:wsp>
                      <wps:wsp>
                        <wps:cNvPr id="493" name="Graphic 493"/>
                        <wps:cNvSpPr/>
                        <wps:spPr>
                          <a:xfrm>
                            <a:off x="952449" y="2356116"/>
                            <a:ext cx="1270" cy="43180"/>
                          </a:xfrm>
                          <a:custGeom>
                            <a:avLst/>
                            <a:gdLst/>
                            <a:ahLst/>
                            <a:cxnLst/>
                            <a:rect l="l" t="t" r="r" b="b"/>
                            <a:pathLst>
                              <a:path h="43180">
                                <a:moveTo>
                                  <a:pt x="0" y="0"/>
                                </a:moveTo>
                                <a:lnTo>
                                  <a:pt x="0" y="42799"/>
                                </a:lnTo>
                              </a:path>
                            </a:pathLst>
                          </a:custGeom>
                          <a:ln w="4762">
                            <a:solidFill>
                              <a:srgbClr val="000000"/>
                            </a:solidFill>
                            <a:prstDash val="solid"/>
                          </a:ln>
                        </wps:spPr>
                        <wps:bodyPr wrap="square" lIns="0" tIns="0" rIns="0" bIns="0" rtlCol="0">
                          <a:prstTxWarp prst="textNoShape">
                            <a:avLst/>
                          </a:prstTxWarp>
                          <a:noAutofit/>
                        </wps:bodyPr>
                      </wps:wsp>
                      <wps:wsp>
                        <wps:cNvPr id="494" name="Graphic 494"/>
                        <wps:cNvSpPr/>
                        <wps:spPr>
                          <a:xfrm>
                            <a:off x="320903" y="2050288"/>
                            <a:ext cx="14604" cy="14604"/>
                          </a:xfrm>
                          <a:custGeom>
                            <a:avLst/>
                            <a:gdLst/>
                            <a:ahLst/>
                            <a:cxnLst/>
                            <a:rect l="l" t="t" r="r" b="b"/>
                            <a:pathLst>
                              <a:path w="14604" h="14604">
                                <a:moveTo>
                                  <a:pt x="11315" y="0"/>
                                </a:moveTo>
                                <a:lnTo>
                                  <a:pt x="7289" y="0"/>
                                </a:lnTo>
                                <a:lnTo>
                                  <a:pt x="3263" y="0"/>
                                </a:lnTo>
                                <a:lnTo>
                                  <a:pt x="0" y="3263"/>
                                </a:lnTo>
                                <a:lnTo>
                                  <a:pt x="0" y="11328"/>
                                </a:lnTo>
                                <a:lnTo>
                                  <a:pt x="3263" y="14592"/>
                                </a:lnTo>
                                <a:lnTo>
                                  <a:pt x="11315" y="14592"/>
                                </a:lnTo>
                                <a:lnTo>
                                  <a:pt x="14592" y="11328"/>
                                </a:lnTo>
                                <a:lnTo>
                                  <a:pt x="14592" y="3263"/>
                                </a:lnTo>
                                <a:lnTo>
                                  <a:pt x="11315" y="0"/>
                                </a:lnTo>
                                <a:close/>
                              </a:path>
                            </a:pathLst>
                          </a:custGeom>
                          <a:solidFill>
                            <a:srgbClr val="000000"/>
                          </a:solidFill>
                        </wps:spPr>
                        <wps:bodyPr wrap="square" lIns="0" tIns="0" rIns="0" bIns="0" rtlCol="0">
                          <a:prstTxWarp prst="textNoShape">
                            <a:avLst/>
                          </a:prstTxWarp>
                          <a:noAutofit/>
                        </wps:bodyPr>
                      </wps:wsp>
                      <wps:wsp>
                        <wps:cNvPr id="495" name="Graphic 495"/>
                        <wps:cNvSpPr/>
                        <wps:spPr>
                          <a:xfrm>
                            <a:off x="320903" y="2050288"/>
                            <a:ext cx="14604" cy="14604"/>
                          </a:xfrm>
                          <a:custGeom>
                            <a:avLst/>
                            <a:gdLst/>
                            <a:ahLst/>
                            <a:cxnLst/>
                            <a:rect l="l" t="t" r="r" b="b"/>
                            <a:pathLst>
                              <a:path w="14604" h="14604">
                                <a:moveTo>
                                  <a:pt x="7289" y="0"/>
                                </a:moveTo>
                                <a:lnTo>
                                  <a:pt x="11315" y="0"/>
                                </a:lnTo>
                                <a:lnTo>
                                  <a:pt x="14592" y="3263"/>
                                </a:lnTo>
                                <a:lnTo>
                                  <a:pt x="14592" y="7289"/>
                                </a:lnTo>
                                <a:lnTo>
                                  <a:pt x="14592" y="11328"/>
                                </a:lnTo>
                                <a:lnTo>
                                  <a:pt x="11315" y="14592"/>
                                </a:lnTo>
                                <a:lnTo>
                                  <a:pt x="7289" y="14592"/>
                                </a:lnTo>
                                <a:lnTo>
                                  <a:pt x="3263" y="14592"/>
                                </a:lnTo>
                                <a:lnTo>
                                  <a:pt x="0" y="11328"/>
                                </a:lnTo>
                                <a:lnTo>
                                  <a:pt x="0" y="7289"/>
                                </a:lnTo>
                                <a:lnTo>
                                  <a:pt x="0" y="3263"/>
                                </a:lnTo>
                                <a:lnTo>
                                  <a:pt x="3263" y="0"/>
                                </a:lnTo>
                                <a:lnTo>
                                  <a:pt x="7289" y="0"/>
                                </a:lnTo>
                                <a:close/>
                              </a:path>
                            </a:pathLst>
                          </a:custGeom>
                          <a:ln w="7150">
                            <a:solidFill>
                              <a:srgbClr val="000000"/>
                            </a:solidFill>
                            <a:prstDash val="solid"/>
                          </a:ln>
                        </wps:spPr>
                        <wps:bodyPr wrap="square" lIns="0" tIns="0" rIns="0" bIns="0" rtlCol="0">
                          <a:prstTxWarp prst="textNoShape">
                            <a:avLst/>
                          </a:prstTxWarp>
                          <a:noAutofit/>
                        </wps:bodyPr>
                      </wps:wsp>
                      <wps:wsp>
                        <wps:cNvPr id="496" name="Graphic 496"/>
                        <wps:cNvSpPr/>
                        <wps:spPr>
                          <a:xfrm>
                            <a:off x="1404835" y="2113026"/>
                            <a:ext cx="14604" cy="14604"/>
                          </a:xfrm>
                          <a:custGeom>
                            <a:avLst/>
                            <a:gdLst/>
                            <a:ahLst/>
                            <a:cxnLst/>
                            <a:rect l="l" t="t" r="r" b="b"/>
                            <a:pathLst>
                              <a:path w="14604" h="14604">
                                <a:moveTo>
                                  <a:pt x="11315" y="0"/>
                                </a:moveTo>
                                <a:lnTo>
                                  <a:pt x="7289" y="0"/>
                                </a:lnTo>
                                <a:lnTo>
                                  <a:pt x="3263" y="0"/>
                                </a:lnTo>
                                <a:lnTo>
                                  <a:pt x="0" y="3263"/>
                                </a:lnTo>
                                <a:lnTo>
                                  <a:pt x="0" y="11328"/>
                                </a:lnTo>
                                <a:lnTo>
                                  <a:pt x="3263" y="14592"/>
                                </a:lnTo>
                                <a:lnTo>
                                  <a:pt x="11315" y="14592"/>
                                </a:lnTo>
                                <a:lnTo>
                                  <a:pt x="14592" y="11328"/>
                                </a:lnTo>
                                <a:lnTo>
                                  <a:pt x="14592" y="3263"/>
                                </a:lnTo>
                                <a:lnTo>
                                  <a:pt x="11315"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1404835" y="2113026"/>
                            <a:ext cx="14604" cy="14604"/>
                          </a:xfrm>
                          <a:custGeom>
                            <a:avLst/>
                            <a:gdLst/>
                            <a:ahLst/>
                            <a:cxnLst/>
                            <a:rect l="l" t="t" r="r" b="b"/>
                            <a:pathLst>
                              <a:path w="14604" h="14604">
                                <a:moveTo>
                                  <a:pt x="7289" y="0"/>
                                </a:moveTo>
                                <a:lnTo>
                                  <a:pt x="11315" y="0"/>
                                </a:lnTo>
                                <a:lnTo>
                                  <a:pt x="14592" y="3263"/>
                                </a:lnTo>
                                <a:lnTo>
                                  <a:pt x="14592" y="7289"/>
                                </a:lnTo>
                                <a:lnTo>
                                  <a:pt x="14592" y="11328"/>
                                </a:lnTo>
                                <a:lnTo>
                                  <a:pt x="11315" y="14592"/>
                                </a:lnTo>
                                <a:lnTo>
                                  <a:pt x="7289" y="14592"/>
                                </a:lnTo>
                                <a:lnTo>
                                  <a:pt x="3263" y="14592"/>
                                </a:lnTo>
                                <a:lnTo>
                                  <a:pt x="0" y="11328"/>
                                </a:lnTo>
                                <a:lnTo>
                                  <a:pt x="0" y="7289"/>
                                </a:lnTo>
                                <a:lnTo>
                                  <a:pt x="0" y="3263"/>
                                </a:lnTo>
                                <a:lnTo>
                                  <a:pt x="3263" y="0"/>
                                </a:lnTo>
                                <a:lnTo>
                                  <a:pt x="7289" y="0"/>
                                </a:lnTo>
                                <a:close/>
                              </a:path>
                            </a:pathLst>
                          </a:custGeom>
                          <a:ln w="7150">
                            <a:solidFill>
                              <a:srgbClr val="000000"/>
                            </a:solidFill>
                            <a:prstDash val="solid"/>
                          </a:ln>
                        </wps:spPr>
                        <wps:bodyPr wrap="square" lIns="0" tIns="0" rIns="0" bIns="0" rtlCol="0">
                          <a:prstTxWarp prst="textNoShape">
                            <a:avLst/>
                          </a:prstTxWarp>
                          <a:noAutofit/>
                        </wps:bodyPr>
                      </wps:wsp>
                      <wps:wsp>
                        <wps:cNvPr id="498" name="Graphic 498"/>
                        <wps:cNvSpPr/>
                        <wps:spPr>
                          <a:xfrm>
                            <a:off x="132079" y="2923489"/>
                            <a:ext cx="17145" cy="17145"/>
                          </a:xfrm>
                          <a:custGeom>
                            <a:avLst/>
                            <a:gdLst/>
                            <a:ahLst/>
                            <a:cxnLst/>
                            <a:rect l="l" t="t" r="r" b="b"/>
                            <a:pathLst>
                              <a:path w="17145" h="17145">
                                <a:moveTo>
                                  <a:pt x="14605" y="14732"/>
                                </a:moveTo>
                                <a:lnTo>
                                  <a:pt x="11811" y="16637"/>
                                </a:lnTo>
                                <a:lnTo>
                                  <a:pt x="8509" y="17145"/>
                                </a:lnTo>
                                <a:lnTo>
                                  <a:pt x="5334" y="16637"/>
                                </a:lnTo>
                                <a:lnTo>
                                  <a:pt x="2540" y="14732"/>
                                </a:lnTo>
                                <a:lnTo>
                                  <a:pt x="635" y="11811"/>
                                </a:lnTo>
                                <a:lnTo>
                                  <a:pt x="0" y="8636"/>
                                </a:lnTo>
                                <a:lnTo>
                                  <a:pt x="635" y="5334"/>
                                </a:lnTo>
                                <a:lnTo>
                                  <a:pt x="2540" y="2540"/>
                                </a:lnTo>
                                <a:lnTo>
                                  <a:pt x="5334" y="635"/>
                                </a:lnTo>
                                <a:lnTo>
                                  <a:pt x="8509" y="0"/>
                                </a:lnTo>
                                <a:lnTo>
                                  <a:pt x="11811" y="635"/>
                                </a:lnTo>
                                <a:lnTo>
                                  <a:pt x="14605" y="2540"/>
                                </a:lnTo>
                                <a:lnTo>
                                  <a:pt x="16510" y="5334"/>
                                </a:lnTo>
                                <a:lnTo>
                                  <a:pt x="17145" y="8636"/>
                                </a:lnTo>
                                <a:lnTo>
                                  <a:pt x="16510" y="11811"/>
                                </a:lnTo>
                                <a:lnTo>
                                  <a:pt x="14605" y="14732"/>
                                </a:lnTo>
                                <a:close/>
                              </a:path>
                            </a:pathLst>
                          </a:custGeom>
                          <a:ln w="4762">
                            <a:solidFill>
                              <a:srgbClr val="000000"/>
                            </a:solidFill>
                            <a:prstDash val="solid"/>
                          </a:ln>
                        </wps:spPr>
                        <wps:bodyPr wrap="square" lIns="0" tIns="0" rIns="0" bIns="0" rtlCol="0">
                          <a:prstTxWarp prst="textNoShape">
                            <a:avLst/>
                          </a:prstTxWarp>
                          <a:noAutofit/>
                        </wps:bodyPr>
                      </wps:wsp>
                      <wps:wsp>
                        <wps:cNvPr id="499" name="Graphic 499"/>
                        <wps:cNvSpPr/>
                        <wps:spPr>
                          <a:xfrm>
                            <a:off x="223393" y="1862467"/>
                            <a:ext cx="14604" cy="14604"/>
                          </a:xfrm>
                          <a:custGeom>
                            <a:avLst/>
                            <a:gdLst/>
                            <a:ahLst/>
                            <a:cxnLst/>
                            <a:rect l="l" t="t" r="r" b="b"/>
                            <a:pathLst>
                              <a:path w="14604" h="14604">
                                <a:moveTo>
                                  <a:pt x="11315" y="0"/>
                                </a:moveTo>
                                <a:lnTo>
                                  <a:pt x="7289" y="0"/>
                                </a:lnTo>
                                <a:lnTo>
                                  <a:pt x="3263" y="0"/>
                                </a:lnTo>
                                <a:lnTo>
                                  <a:pt x="0" y="3263"/>
                                </a:lnTo>
                                <a:lnTo>
                                  <a:pt x="0" y="11328"/>
                                </a:lnTo>
                                <a:lnTo>
                                  <a:pt x="3263" y="14592"/>
                                </a:lnTo>
                                <a:lnTo>
                                  <a:pt x="11315" y="14592"/>
                                </a:lnTo>
                                <a:lnTo>
                                  <a:pt x="14592" y="11328"/>
                                </a:lnTo>
                                <a:lnTo>
                                  <a:pt x="14592" y="3263"/>
                                </a:lnTo>
                                <a:lnTo>
                                  <a:pt x="11315" y="0"/>
                                </a:lnTo>
                                <a:close/>
                              </a:path>
                            </a:pathLst>
                          </a:custGeom>
                          <a:solidFill>
                            <a:srgbClr val="000000"/>
                          </a:solidFill>
                        </wps:spPr>
                        <wps:bodyPr wrap="square" lIns="0" tIns="0" rIns="0" bIns="0" rtlCol="0">
                          <a:prstTxWarp prst="textNoShape">
                            <a:avLst/>
                          </a:prstTxWarp>
                          <a:noAutofit/>
                        </wps:bodyPr>
                      </wps:wsp>
                      <wps:wsp>
                        <wps:cNvPr id="500" name="Graphic 500"/>
                        <wps:cNvSpPr/>
                        <wps:spPr>
                          <a:xfrm>
                            <a:off x="223393" y="1862467"/>
                            <a:ext cx="14604" cy="14604"/>
                          </a:xfrm>
                          <a:custGeom>
                            <a:avLst/>
                            <a:gdLst/>
                            <a:ahLst/>
                            <a:cxnLst/>
                            <a:rect l="l" t="t" r="r" b="b"/>
                            <a:pathLst>
                              <a:path w="14604" h="14604">
                                <a:moveTo>
                                  <a:pt x="7289" y="0"/>
                                </a:moveTo>
                                <a:lnTo>
                                  <a:pt x="11315" y="0"/>
                                </a:lnTo>
                                <a:lnTo>
                                  <a:pt x="14592" y="3263"/>
                                </a:lnTo>
                                <a:lnTo>
                                  <a:pt x="14592" y="7289"/>
                                </a:lnTo>
                                <a:lnTo>
                                  <a:pt x="14592" y="11328"/>
                                </a:lnTo>
                                <a:lnTo>
                                  <a:pt x="11315" y="14592"/>
                                </a:lnTo>
                                <a:lnTo>
                                  <a:pt x="7289" y="14592"/>
                                </a:lnTo>
                                <a:lnTo>
                                  <a:pt x="3263" y="14592"/>
                                </a:lnTo>
                                <a:lnTo>
                                  <a:pt x="0" y="11328"/>
                                </a:lnTo>
                                <a:lnTo>
                                  <a:pt x="0" y="7289"/>
                                </a:lnTo>
                                <a:lnTo>
                                  <a:pt x="0" y="3263"/>
                                </a:lnTo>
                                <a:lnTo>
                                  <a:pt x="3263" y="0"/>
                                </a:lnTo>
                                <a:lnTo>
                                  <a:pt x="7289" y="0"/>
                                </a:lnTo>
                                <a:close/>
                              </a:path>
                            </a:pathLst>
                          </a:custGeom>
                          <a:ln w="7150">
                            <a:solidFill>
                              <a:srgbClr val="000000"/>
                            </a:solidFill>
                            <a:prstDash val="solid"/>
                          </a:ln>
                        </wps:spPr>
                        <wps:bodyPr wrap="square" lIns="0" tIns="0" rIns="0" bIns="0" rtlCol="0">
                          <a:prstTxWarp prst="textNoShape">
                            <a:avLst/>
                          </a:prstTxWarp>
                          <a:noAutofit/>
                        </wps:bodyPr>
                      </wps:wsp>
                      <wps:wsp>
                        <wps:cNvPr id="501" name="Graphic 501"/>
                        <wps:cNvSpPr/>
                        <wps:spPr>
                          <a:xfrm>
                            <a:off x="133985" y="934453"/>
                            <a:ext cx="14604" cy="14604"/>
                          </a:xfrm>
                          <a:custGeom>
                            <a:avLst/>
                            <a:gdLst/>
                            <a:ahLst/>
                            <a:cxnLst/>
                            <a:rect l="l" t="t" r="r" b="b"/>
                            <a:pathLst>
                              <a:path w="14604" h="14604">
                                <a:moveTo>
                                  <a:pt x="11315" y="0"/>
                                </a:moveTo>
                                <a:lnTo>
                                  <a:pt x="7289" y="0"/>
                                </a:lnTo>
                                <a:lnTo>
                                  <a:pt x="3263" y="0"/>
                                </a:lnTo>
                                <a:lnTo>
                                  <a:pt x="0" y="3263"/>
                                </a:lnTo>
                                <a:lnTo>
                                  <a:pt x="0" y="11328"/>
                                </a:lnTo>
                                <a:lnTo>
                                  <a:pt x="3263" y="14592"/>
                                </a:lnTo>
                                <a:lnTo>
                                  <a:pt x="11315" y="14592"/>
                                </a:lnTo>
                                <a:lnTo>
                                  <a:pt x="14592" y="11328"/>
                                </a:lnTo>
                                <a:lnTo>
                                  <a:pt x="14592" y="3263"/>
                                </a:lnTo>
                                <a:lnTo>
                                  <a:pt x="11315" y="0"/>
                                </a:lnTo>
                                <a:close/>
                              </a:path>
                            </a:pathLst>
                          </a:custGeom>
                          <a:solidFill>
                            <a:srgbClr val="000000"/>
                          </a:solidFill>
                        </wps:spPr>
                        <wps:bodyPr wrap="square" lIns="0" tIns="0" rIns="0" bIns="0" rtlCol="0">
                          <a:prstTxWarp prst="textNoShape">
                            <a:avLst/>
                          </a:prstTxWarp>
                          <a:noAutofit/>
                        </wps:bodyPr>
                      </wps:wsp>
                      <wps:wsp>
                        <wps:cNvPr id="502" name="Graphic 502"/>
                        <wps:cNvSpPr/>
                        <wps:spPr>
                          <a:xfrm>
                            <a:off x="133985" y="934453"/>
                            <a:ext cx="14604" cy="14604"/>
                          </a:xfrm>
                          <a:custGeom>
                            <a:avLst/>
                            <a:gdLst/>
                            <a:ahLst/>
                            <a:cxnLst/>
                            <a:rect l="l" t="t" r="r" b="b"/>
                            <a:pathLst>
                              <a:path w="14604" h="14604">
                                <a:moveTo>
                                  <a:pt x="7289" y="0"/>
                                </a:moveTo>
                                <a:lnTo>
                                  <a:pt x="11315" y="0"/>
                                </a:lnTo>
                                <a:lnTo>
                                  <a:pt x="14592" y="3263"/>
                                </a:lnTo>
                                <a:lnTo>
                                  <a:pt x="14592" y="7289"/>
                                </a:lnTo>
                                <a:lnTo>
                                  <a:pt x="14592" y="11328"/>
                                </a:lnTo>
                                <a:lnTo>
                                  <a:pt x="11315" y="14592"/>
                                </a:lnTo>
                                <a:lnTo>
                                  <a:pt x="7289" y="14592"/>
                                </a:lnTo>
                                <a:lnTo>
                                  <a:pt x="3263" y="14592"/>
                                </a:lnTo>
                                <a:lnTo>
                                  <a:pt x="0" y="11328"/>
                                </a:lnTo>
                                <a:lnTo>
                                  <a:pt x="0" y="7289"/>
                                </a:lnTo>
                                <a:lnTo>
                                  <a:pt x="0" y="3263"/>
                                </a:lnTo>
                                <a:lnTo>
                                  <a:pt x="3263" y="0"/>
                                </a:lnTo>
                                <a:lnTo>
                                  <a:pt x="7289" y="0"/>
                                </a:lnTo>
                                <a:close/>
                              </a:path>
                            </a:pathLst>
                          </a:custGeom>
                          <a:ln w="7150">
                            <a:solidFill>
                              <a:srgbClr val="000000"/>
                            </a:solidFill>
                            <a:prstDash val="solid"/>
                          </a:ln>
                        </wps:spPr>
                        <wps:bodyPr wrap="square" lIns="0" tIns="0" rIns="0" bIns="0" rtlCol="0">
                          <a:prstTxWarp prst="textNoShape">
                            <a:avLst/>
                          </a:prstTxWarp>
                          <a:noAutofit/>
                        </wps:bodyPr>
                      </wps:wsp>
                      <wps:wsp>
                        <wps:cNvPr id="503" name="Textbox 503"/>
                        <wps:cNvSpPr txBox="1"/>
                        <wps:spPr>
                          <a:xfrm>
                            <a:off x="1715871" y="1588846"/>
                            <a:ext cx="559435" cy="639445"/>
                          </a:xfrm>
                          <a:prstGeom prst="rect">
                            <a:avLst/>
                          </a:prstGeom>
                          <a:ln w="6350">
                            <a:solidFill>
                              <a:srgbClr val="000000"/>
                            </a:solidFill>
                            <a:prstDash val="solid"/>
                          </a:ln>
                        </wps:spPr>
                        <wps:txbx>
                          <w:txbxContent>
                            <w:p w14:paraId="4AB8A51F" w14:textId="77777777" w:rsidR="006F6DBA" w:rsidRDefault="00000000">
                              <w:pPr>
                                <w:spacing w:before="75" w:line="400" w:lineRule="auto"/>
                                <w:ind w:left="231" w:right="232" w:hanging="1"/>
                                <w:jc w:val="center"/>
                                <w:rPr>
                                  <w:sz w:val="14"/>
                                </w:rPr>
                              </w:pPr>
                              <w:r>
                                <w:rPr>
                                  <w:spacing w:val="-4"/>
                                  <w:sz w:val="14"/>
                                </w:rPr>
                                <w:t>Core</w:t>
                              </w:r>
                              <w:r>
                                <w:rPr>
                                  <w:spacing w:val="40"/>
                                  <w:sz w:val="14"/>
                                </w:rPr>
                                <w:t xml:space="preserve"> </w:t>
                              </w:r>
                              <w:r>
                                <w:rPr>
                                  <w:spacing w:val="-4"/>
                                  <w:sz w:val="14"/>
                                </w:rPr>
                                <w:t>SRAM</w:t>
                              </w:r>
                            </w:p>
                            <w:p w14:paraId="28A384A2" w14:textId="77777777" w:rsidR="006F6DBA" w:rsidRDefault="00000000">
                              <w:pPr>
                                <w:spacing w:line="230" w:lineRule="auto"/>
                                <w:ind w:left="10" w:right="12"/>
                                <w:jc w:val="center"/>
                                <w:rPr>
                                  <w:sz w:val="14"/>
                                </w:rPr>
                              </w:pPr>
                              <w:r>
                                <w:rPr>
                                  <w:spacing w:val="-2"/>
                                  <w:sz w:val="14"/>
                                </w:rPr>
                                <w:t>Digital</w:t>
                              </w:r>
                              <w:r>
                                <w:rPr>
                                  <w:spacing w:val="40"/>
                                  <w:sz w:val="14"/>
                                </w:rPr>
                                <w:t xml:space="preserve"> </w:t>
                              </w:r>
                              <w:r>
                                <w:rPr>
                                  <w:spacing w:val="-2"/>
                                  <w:sz w:val="14"/>
                                </w:rPr>
                                <w:t>peripherals</w:t>
                              </w:r>
                            </w:p>
                          </w:txbxContent>
                        </wps:txbx>
                        <wps:bodyPr wrap="square" lIns="0" tIns="0" rIns="0" bIns="0" rtlCol="0">
                          <a:noAutofit/>
                        </wps:bodyPr>
                      </wps:wsp>
                      <wps:wsp>
                        <wps:cNvPr id="504" name="Textbox 504"/>
                        <wps:cNvSpPr txBox="1"/>
                        <wps:spPr>
                          <a:xfrm>
                            <a:off x="579755" y="1999284"/>
                            <a:ext cx="551180" cy="235585"/>
                          </a:xfrm>
                          <a:prstGeom prst="rect">
                            <a:avLst/>
                          </a:prstGeom>
                          <a:ln w="6350">
                            <a:solidFill>
                              <a:srgbClr val="000000"/>
                            </a:solidFill>
                            <a:prstDash val="lgDash"/>
                          </a:ln>
                        </wps:spPr>
                        <wps:txbx>
                          <w:txbxContent>
                            <w:p w14:paraId="14AE1955" w14:textId="77777777" w:rsidR="006F6DBA" w:rsidRDefault="00000000">
                              <w:pPr>
                                <w:spacing w:before="36" w:line="208" w:lineRule="auto"/>
                                <w:ind w:left="144" w:right="159" w:firstLine="39"/>
                                <w:rPr>
                                  <w:sz w:val="14"/>
                                </w:rPr>
                              </w:pPr>
                              <w:r>
                                <w:rPr>
                                  <w:spacing w:val="-2"/>
                                  <w:sz w:val="14"/>
                                </w:rPr>
                                <w:t>Voltage</w:t>
                              </w:r>
                              <w:r>
                                <w:rPr>
                                  <w:spacing w:val="40"/>
                                  <w:sz w:val="14"/>
                                </w:rPr>
                                <w:t xml:space="preserve"> </w:t>
                              </w:r>
                              <w:r>
                                <w:rPr>
                                  <w:spacing w:val="-2"/>
                                  <w:sz w:val="14"/>
                                </w:rPr>
                                <w:t>regulator</w:t>
                              </w:r>
                            </w:p>
                          </w:txbxContent>
                        </wps:txbx>
                        <wps:bodyPr wrap="square" lIns="0" tIns="0" rIns="0" bIns="0" rtlCol="0">
                          <a:noAutofit/>
                        </wps:bodyPr>
                      </wps:wsp>
                      <wps:wsp>
                        <wps:cNvPr id="505" name="Textbox 505"/>
                        <wps:cNvSpPr txBox="1"/>
                        <wps:spPr>
                          <a:xfrm>
                            <a:off x="625119" y="851268"/>
                            <a:ext cx="613410" cy="181610"/>
                          </a:xfrm>
                          <a:prstGeom prst="rect">
                            <a:avLst/>
                          </a:prstGeom>
                          <a:ln w="6350">
                            <a:solidFill>
                              <a:srgbClr val="000000"/>
                            </a:solidFill>
                            <a:prstDash val="solid"/>
                          </a:ln>
                        </wps:spPr>
                        <wps:txbx>
                          <w:txbxContent>
                            <w:p w14:paraId="2843CD08" w14:textId="77777777" w:rsidR="006F6DBA" w:rsidRDefault="00000000">
                              <w:pPr>
                                <w:spacing w:before="48"/>
                                <w:ind w:left="224"/>
                                <w:rPr>
                                  <w:sz w:val="14"/>
                                </w:rPr>
                              </w:pPr>
                              <w:r>
                                <w:rPr>
                                  <w:sz w:val="14"/>
                                </w:rPr>
                                <w:t xml:space="preserve">I/O </w:t>
                              </w:r>
                              <w:r>
                                <w:rPr>
                                  <w:spacing w:val="-4"/>
                                  <w:sz w:val="14"/>
                                </w:rPr>
                                <w:t>ring</w:t>
                              </w:r>
                            </w:p>
                          </w:txbxContent>
                        </wps:txbx>
                        <wps:bodyPr wrap="square" lIns="0" tIns="0" rIns="0" bIns="0" rtlCol="0">
                          <a:noAutofit/>
                        </wps:bodyPr>
                      </wps:wsp>
                    </wpg:wgp>
                  </a:graphicData>
                </a:graphic>
              </wp:anchor>
            </w:drawing>
          </mc:Choice>
          <mc:Fallback>
            <w:pict>
              <v:group w14:anchorId="45E9D248" id="Group 460" o:spid="_x0000_s1119" style="position:absolute;left:0;text-align:left;margin-left:236pt;margin-top:34.35pt;width:194.55pt;height:271.75pt;z-index:-251626496;mso-wrap-distance-left:0;mso-wrap-distance-right:0;mso-position-horizontal-relative:page;mso-position-vertical-relative:text" coordsize="24707,34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">
                <v:shape id="Graphic 461" o:spid="_x0000_s1120" style="position:absolute;left:797;top:20560;width:3429;height:12;visibility:visible;mso-wrap-style:square;v-text-anchor:top" coordsize="3429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" path="m,l342277,1092e" filled="f" strokeweight=".1323mm">
                  <v:path arrowok="t"/>
                </v:shape>
                <v:shape id="Graphic 462" o:spid="_x0000_s1121" style="position:absolute;left:4173;top:28467;width:12764;height:5061;visibility:visible;mso-wrap-style:square;v-text-anchor:top" coordsize="127635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" path="m,l1276210,r,505637l,505637,,xe" filled="f" strokeweight=".17636mm">
                  <v:path arrowok="t"/>
                </v:shape>
                <v:shape id="Graphic 463" o:spid="_x0000_s1122" style="position:absolute;left:392;top:47;width:24270;height:34417;visibility:visible;mso-wrap-style:square;v-text-anchor:top" coordsize="2426970,344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" path="m,l2426385,r,3441509l,3441509,,xe" filled="f">
                  <v:path arrowok="t"/>
                </v:shape>
                <v:shape id="Graphic 464" o:spid="_x0000_s1123" style="position:absolute;left:4173;top:1671;width:13253;height:21323;visibility:visible;mso-wrap-style:square;v-text-anchor:top" coordsize="1325245,213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" path="m,1061656r841413,l841413,2131796,,2131796,,1061656xem188531,l1324914,r,485648l188531,485648,188531,xe" filled="f" strokeweight=".5pt">
                  <v:path arrowok="t"/>
                </v:shape>
                <v:shape id="Graphic 465" o:spid="_x0000_s1124" style="position:absolute;left:1385;top:29168;width:806;height:876;visibility:visible;mso-wrap-style:square;v-text-anchor:top" coordsize="8064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" path="m635,l,,317,2222,635,xem80073,83388l78295,82245r-2286,3937l77787,87325r2286,-3937xe" fillcolor="black" stroked="f">
                  <v:path arrowok="t"/>
                </v:shape>
                <v:shape id="Graphic 466" o:spid="_x0000_s1125" style="position:absolute;left:114;top:2038;width:807;height:18961;visibility:visible;mso-wrap-style:square;v-text-anchor:top" coordsize="80645,189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" path="m68262,1825332r-68262,l,1895970r68262,l68262,1825332xem80403,l15240,r,64579l80403,64579,80403,xe" stroked="f">
                  <v:path arrowok="t"/>
                </v:shape>
                <v:shape id="Graphic 467" o:spid="_x0000_s1126" style="position:absolute;left:114;top:20291;width:686;height:711;visibility:visible;mso-wrap-style:square;v-text-anchor:top" coordsize="6858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" path="m,l68265,r,70639l,70639,,xe" filled="f">
                  <v:path arrowok="t"/>
                </v:shape>
                <v:shape id="Graphic 468" o:spid="_x0000_s1127" style="position:absolute;left:2302;top:5987;width:3753;height:12712;visibility:visible;mso-wrap-style:square;v-text-anchor:top" coordsize="375285,127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" path="m,1270939l3810,,374916,e" filled="f" strokeweight=".1323mm">
                  <v:path arrowok="t"/>
                </v:shape>
                <v:shape id="Graphic 469" o:spid="_x0000_s1128" style="position:absolute;left:747;top:2361;width:5314;height:13;visibility:visible;mso-wrap-style:square;v-text-anchor:top" coordsize="531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" path="m,l531012,e" filled="f" strokeweight=".1323mm">
                  <v:path arrowok="t"/>
                </v:shape>
                <v:shape id="Graphic 470" o:spid="_x0000_s1129" style="position:absolute;left:47;top:2017;width:686;height:711;visibility:visible;mso-wrap-style:square;v-text-anchor:top" coordsize="6858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" path="m68265,l,,,70641r68265,l68265,xe" stroked="f">
                  <v:path arrowok="t"/>
                </v:shape>
                <v:shape id="Graphic 471" o:spid="_x0000_s1130" style="position:absolute;left:47;top:2017;width:686;height:711;visibility:visible;mso-wrap-style:square;v-text-anchor:top" coordsize="6858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" path="m,l68265,r,70641l,70641,,xe" filled="f">
                  <v:path arrowok="t"/>
                </v:shape>
                <v:shape id="Graphic 472" o:spid="_x0000_s1131" style="position:absolute;left:767;top:18697;width:3436;height:13;visibility:visible;mso-wrap-style:square;v-text-anchor:top" coordsize="343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" path="m,l343094,e" filled="f" strokeweight=".16261mm">
                  <v:path arrowok="t"/>
                </v:shape>
                <v:shape id="Graphic 473" o:spid="_x0000_s1132" style="position:absolute;left:85;top:18347;width:685;height:711;visibility:visible;mso-wrap-style:square;v-text-anchor:top" coordsize="6858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" path="m68265,l,,,70639r68265,l68265,xe" stroked="f">
                  <v:path arrowok="t"/>
                </v:shape>
                <v:shape id="Graphic 474" o:spid="_x0000_s1133" style="position:absolute;left:85;top:18346;width:685;height:712;visibility:visible;mso-wrap-style:square;v-text-anchor:top" coordsize="6858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" path="m,l68265,r,70639l,70639,,xe" filled="f">
                  <v:path arrowok="t"/>
                </v:shape>
                <v:shape id="Graphic 475" o:spid="_x0000_s1134" style="position:absolute;left:1413;top:20417;width:12;height:8814;visibility:visible;mso-wrap-style:square;v-text-anchor:top" coordsize="1270,88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" path="m,l,880910e" filled="f" strokeweight=".1323mm">
                  <v:path arrowok="t"/>
                </v:shape>
                <v:shape id="Graphic 476" o:spid="_x0000_s1135" style="position:absolute;left:1349;top:20501;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" path="m11315,l7289,,3263,,,3263r,8065l3263,14592r8052,l14592,11328r,-8065l11315,xe" fillcolor="black" stroked="f">
                  <v:path arrowok="t"/>
                </v:shape>
                <v:shape id="Graphic 477" o:spid="_x0000_s1136" style="position:absolute;left:1349;top:20501;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" path="m7289,r4026,l14592,3263r,4026l14592,11328r-3277,3264l7289,14592r-4026,l,11328,,7289,,3263,3263,,7289,xe" filled="f" strokeweight=".19861mm">
                  <v:path arrowok="t"/>
                </v:shape>
                <v:shape id="Graphic 478" o:spid="_x0000_s1137" style="position:absolute;left:75;top:29662;width:685;height:711;visibility:visible;mso-wrap-style:square;v-text-anchor:top" coordsize="6858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" path="m68265,l,,,70641r68265,l68265,xe" stroked="f">
                  <v:path arrowok="t"/>
                </v:shape>
                <v:shape id="Graphic 479" o:spid="_x0000_s1138" style="position:absolute;left:75;top:29662;width:685;height:711;visibility:visible;mso-wrap-style:square;v-text-anchor:top" coordsize="6858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" path="m,l68265,r,70641l,70641,,xe" filled="f">
                  <v:path arrowok="t"/>
                </v:shape>
                <v:shape id="Graphic 480" o:spid="_x0000_s1139" style="position:absolute;left:757;top:30032;width:432;height:13;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" path="m,l42799,e" filled="f" strokeweight=".19861mm">
                  <v:path arrowok="t"/>
                </v:shape>
                <v:shape id="Graphic 481" o:spid="_x0000_s1140" style="position:absolute;left:2335;top:30032;width:1613;height:13;visibility:visible;mso-wrap-style:square;v-text-anchor:top" coordsize="161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" path="m,l160794,e" filled="f" strokeweight=".19861mm">
                  <v:path arrowok="t"/>
                </v:shape>
                <v:shape id="Graphic 482" o:spid="_x0000_s1141" style="position:absolute;left:11327;top:21191;width:5836;height:13;visibility:visible;mso-wrap-style:square;v-text-anchor:top" coordsize="583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" path="m583082,l,e" filled="f" strokeweight=".1323mm">
                  <v:path arrowok="t"/>
                </v:shape>
                <v:shape id="Graphic 483" o:spid="_x0000_s1142" style="position:absolute;left:6330;top:22985;width:13;height:3067;visibility:visible;mso-wrap-style:square;v-text-anchor:top" coordsize="1270,30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" path="m,l,306463e" filled="f" strokeweight=".1323mm">
                  <v:path arrowok="t"/>
                </v:shape>
                <v:shape id="Graphic 484" o:spid="_x0000_s1143" style="position:absolute;left:2000;top:26020;width:4331;height:13;visibility:visible;mso-wrap-style:square;v-text-anchor:top" coordsize="433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" path="m,l432955,e" filled="f" strokeweight=".1323mm">
                  <v:path arrowok="t"/>
                </v:shape>
                <v:shape id="Graphic 485" o:spid="_x0000_s1144" style="position:absolute;left:2010;top:26011;width:12;height:3220;visibility:visible;mso-wrap-style:square;v-text-anchor:top" coordsize="1270,321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" path="m,l,321830e" filled="f" strokeweight=".1323mm">
                  <v:path arrowok="t"/>
                </v:shape>
                <v:shape id="Image 486" o:spid="_x0000_s1145" type="#_x0000_t75" style="position:absolute;left:1140;top:29179;width:1227;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">
                  <v:imagedata r:id="rId81" o:title=""/>
                </v:shape>
                <v:shape id="Graphic 487" o:spid="_x0000_s1146" style="position:absolute;left:8964;top:23989;width:7563;height:1429;visibility:visible;mso-wrap-style:square;v-text-anchor:top" coordsize="75628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" path="m,l755688,r,142875l,142875,,xe" filled="f" strokeweight=".5pt">
                  <v:path arrowok="t"/>
                </v:shape>
                <v:shape id="Graphic 488" o:spid="_x0000_s1147" style="position:absolute;left:1412;top:4080;width:4648;height:16491;visibility:visible;mso-wrap-style:square;v-text-anchor:top" coordsize="464820,164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" path="m464718,l,,,1648523e" filled="f" strokeweight=".1323mm">
                  <v:path arrowok="t"/>
                </v:shape>
                <v:shape id="Graphic 489" o:spid="_x0000_s1148" style="position:absolute;left:1392;top:9417;width:4871;height:12;visibility:visible;mso-wrap-style:square;v-text-anchor:top" coordsize="487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" path="m,l486943,e" filled="f" strokeweight=".1323mm">
                  <v:path arrowok="t"/>
                </v:shape>
                <v:shape id="Graphic 490" o:spid="_x0000_s1149" style="position:absolute;left:14125;top:21250;width:13;height:2762;visibility:visible;mso-wrap-style:square;v-text-anchor:top" coordsize="127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" path="m,l,276110e" filled="f" strokeweight=".1323mm">
                  <v:path arrowok="t"/>
                </v:shape>
                <v:shape id="Graphic 491" o:spid="_x0000_s1150" style="position:absolute;left:3278;top:20568;width:13;height:2997;visibility:visible;mso-wrap-style:square;v-text-anchor:top" coordsize="1270,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" path="m,l,299224e" filled="f" strokeweight=".1323mm">
                  <v:path arrowok="t"/>
                </v:shape>
                <v:shape id="Graphic 492" o:spid="_x0000_s1151" style="position:absolute;left:3278;top:23560;width:6248;height:13;visibility:visible;mso-wrap-style:square;v-text-anchor:top" coordsize="624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" path="m,l624611,e" filled="f" strokeweight=".1323mm">
                  <v:path arrowok="t"/>
                </v:shape>
                <v:shape id="Graphic 493" o:spid="_x0000_s1152" style="position:absolute;left:9524;top:23561;width:13;height:431;visibility:visible;mso-wrap-style:square;v-text-anchor:top" coordsize="127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" path="m,l,42799e" filled="f" strokeweight=".1323mm">
                  <v:path arrowok="t"/>
                </v:shape>
                <v:shape id="Graphic 494" o:spid="_x0000_s1153" style="position:absolute;left:3209;top:20502;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" path="m11315,l7289,,3263,,,3263r,8065l3263,14592r8052,l14592,11328r,-8065l11315,xe" fillcolor="black" stroked="f">
                  <v:path arrowok="t"/>
                </v:shape>
                <v:shape id="Graphic 495" o:spid="_x0000_s1154" style="position:absolute;left:3209;top:20502;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" path="m7289,r4026,l14592,3263r,4026l14592,11328r-3277,3264l7289,14592r-4026,l,11328,,7289,,3263,3263,,7289,xe" filled="f" strokeweight=".19861mm">
                  <v:path arrowok="t"/>
                </v:shape>
                <v:shape id="Graphic 496" o:spid="_x0000_s1155" style="position:absolute;left:14048;top:21130;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" path="m11315,l7289,,3263,,,3263r,8065l3263,14592r8052,l14592,11328r,-8065l11315,xe" fillcolor="black" stroked="f">
                  <v:path arrowok="t"/>
                </v:shape>
                <v:shape id="Graphic 497" o:spid="_x0000_s1156" style="position:absolute;left:14048;top:21130;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" path="m7289,r4026,l14592,3263r,4026l14592,11328r-3277,3264l7289,14592r-4026,l,11328,,7289,,3263,3263,,7289,xe" filled="f" strokeweight=".19861mm">
                  <v:path arrowok="t"/>
                </v:shape>
                <v:shape id="Graphic 498" o:spid="_x0000_s1157" style="position:absolute;left:1320;top:29234;width:172;height:172;visibility:visible;mso-wrap-style:square;v-text-anchor:top" coordsize="1714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" path="m14605,14732r-2794,1905l8509,17145,5334,16637,2540,14732,635,11811,,8636,635,5334,2540,2540,5334,635,8509,r3302,635l14605,2540r1905,2794l17145,8636r-635,3175l14605,14732xe" filled="f" strokeweight=".1323mm">
                  <v:path arrowok="t"/>
                </v:shape>
                <v:shape id="Graphic 499" o:spid="_x0000_s1158" style="position:absolute;left:2233;top:18624;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" path="m11315,l7289,,3263,,,3263r,8065l3263,14592r8052,l14592,11328r,-8065l11315,xe" fillcolor="black" stroked="f">
                  <v:path arrowok="t"/>
                </v:shape>
                <v:shape id="Graphic 500" o:spid="_x0000_s1159" style="position:absolute;left:2233;top:18624;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" path="m7289,r4026,l14592,3263r,4026l14592,11328r-3277,3264l7289,14592r-4026,l,11328,,7289,,3263,3263,,7289,xe" filled="f" strokeweight=".19861mm">
                  <v:path arrowok="t"/>
                </v:shape>
                <v:shape id="Graphic 501" o:spid="_x0000_s1160" style="position:absolute;left:1339;top:9344;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" path="m11315,l7289,,3263,,,3263r,8065l3263,14592r8052,l14592,11328r,-8065l11315,xe" fillcolor="black" stroked="f">
                  <v:path arrowok="t"/>
                </v:shape>
                <v:shape id="Graphic 502" o:spid="_x0000_s1161" style="position:absolute;left:1339;top:9344;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" path="m7289,r4026,l14592,3263r,4026l14592,11328r-3277,3264l7289,14592r-4026,l,11328,,7289,,3263,3263,,7289,xe" filled="f" strokeweight=".19861mm">
                  <v:path arrowok="t"/>
                </v:shape>
                <v:shape id="Textbox 503" o:spid="_x0000_s1162" type="#_x0000_t202" style="position:absolute;left:17158;top:15888;width:5595;height:6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" filled="f" strokeweight=".5pt">
                  <v:textbox inset="0,0,0,0">
                    <w:txbxContent>
                      <w:p w14:paraId="4AB8A51F" w14:textId="77777777" w:rsidR="006F6DBA" w:rsidRDefault="00000000">
                        <w:pPr>
                          <w:spacing w:before="75" w:line="400" w:lineRule="auto"/>
                          <w:ind w:left="231" w:right="232" w:hanging="1"/>
                          <w:jc w:val="center"/>
                          <w:rPr>
                            <w:sz w:val="14"/>
                          </w:rPr>
                        </w:pPr>
                        <w:r>
                          <w:rPr>
                            <w:spacing w:val="-4"/>
                            <w:sz w:val="14"/>
                          </w:rPr>
                          <w:t>Core</w:t>
                        </w:r>
                        <w:r>
                          <w:rPr>
                            <w:spacing w:val="40"/>
                            <w:sz w:val="14"/>
                          </w:rPr>
                          <w:t xml:space="preserve"> </w:t>
                        </w:r>
                        <w:r>
                          <w:rPr>
                            <w:spacing w:val="-4"/>
                            <w:sz w:val="14"/>
                          </w:rPr>
                          <w:t>SRAM</w:t>
                        </w:r>
                      </w:p>
                      <w:p w14:paraId="28A384A2" w14:textId="77777777" w:rsidR="006F6DBA" w:rsidRDefault="00000000">
                        <w:pPr>
                          <w:spacing w:line="230" w:lineRule="auto"/>
                          <w:ind w:left="10" w:right="12"/>
                          <w:jc w:val="center"/>
                          <w:rPr>
                            <w:sz w:val="14"/>
                          </w:rPr>
                        </w:pPr>
                        <w:r>
                          <w:rPr>
                            <w:spacing w:val="-2"/>
                            <w:sz w:val="14"/>
                          </w:rPr>
                          <w:t>Digital</w:t>
                        </w:r>
                        <w:r>
                          <w:rPr>
                            <w:spacing w:val="40"/>
                            <w:sz w:val="14"/>
                          </w:rPr>
                          <w:t xml:space="preserve"> </w:t>
                        </w:r>
                        <w:r>
                          <w:rPr>
                            <w:spacing w:val="-2"/>
                            <w:sz w:val="14"/>
                          </w:rPr>
                          <w:t>peripherals</w:t>
                        </w:r>
                      </w:p>
                    </w:txbxContent>
                  </v:textbox>
                </v:shape>
                <v:shape id="Textbox 504" o:spid="_x0000_s1163" type="#_x0000_t202" style="position:absolute;left:5797;top:19992;width:5512;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" filled="f" strokeweight=".5pt">
                  <v:stroke dashstyle="longDash"/>
                  <v:textbox inset="0,0,0,0">
                    <w:txbxContent>
                      <w:p w14:paraId="14AE1955" w14:textId="77777777" w:rsidR="006F6DBA" w:rsidRDefault="00000000">
                        <w:pPr>
                          <w:spacing w:before="36" w:line="208" w:lineRule="auto"/>
                          <w:ind w:left="144" w:right="159" w:firstLine="39"/>
                          <w:rPr>
                            <w:sz w:val="14"/>
                          </w:rPr>
                        </w:pPr>
                        <w:r>
                          <w:rPr>
                            <w:spacing w:val="-2"/>
                            <w:sz w:val="14"/>
                          </w:rPr>
                          <w:t>Voltage</w:t>
                        </w:r>
                        <w:r>
                          <w:rPr>
                            <w:spacing w:val="40"/>
                            <w:sz w:val="14"/>
                          </w:rPr>
                          <w:t xml:space="preserve"> </w:t>
                        </w:r>
                        <w:r>
                          <w:rPr>
                            <w:spacing w:val="-2"/>
                            <w:sz w:val="14"/>
                          </w:rPr>
                          <w:t>regulator</w:t>
                        </w:r>
                      </w:p>
                    </w:txbxContent>
                  </v:textbox>
                </v:shape>
                <v:shape id="Textbox 505" o:spid="_x0000_s1164" type="#_x0000_t202" style="position:absolute;left:6251;top:8512;width:613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" filled="f" strokeweight=".5pt">
                  <v:textbox inset="0,0,0,0">
                    <w:txbxContent>
                      <w:p w14:paraId="2843CD08" w14:textId="77777777" w:rsidR="006F6DBA" w:rsidRDefault="00000000">
                        <w:pPr>
                          <w:spacing w:before="48"/>
                          <w:ind w:left="224"/>
                          <w:rPr>
                            <w:sz w:val="14"/>
                          </w:rPr>
                        </w:pPr>
                        <w:r>
                          <w:rPr>
                            <w:sz w:val="14"/>
                          </w:rPr>
                          <w:t xml:space="preserve">I/O </w:t>
                        </w:r>
                        <w:r>
                          <w:rPr>
                            <w:spacing w:val="-4"/>
                            <w:sz w:val="14"/>
                          </w:rPr>
                          <w:t>ring</w:t>
                        </w:r>
                      </w:p>
                    </w:txbxContent>
                  </v:textbox>
                </v:shape>
                <w10:wrap anchorx="page"/>
              </v:group>
            </w:pict>
          </mc:Fallback>
        </mc:AlternateContent>
      </w:r>
      <w:bookmarkStart w:id="16" w:name="_bookmark16"/>
      <w:bookmarkEnd w:id="16"/>
      <w:r>
        <w:rPr>
          <w:b/>
          <w:sz w:val="20"/>
        </w:rPr>
        <w:t>Figure</w:t>
      </w:r>
      <w:r>
        <w:rPr>
          <w:b/>
          <w:spacing w:val="-6"/>
          <w:sz w:val="20"/>
        </w:rPr>
        <w:t xml:space="preserve"> </w:t>
      </w:r>
      <w:r>
        <w:rPr>
          <w:b/>
          <w:sz w:val="20"/>
        </w:rPr>
        <w:t>2.</w:t>
      </w:r>
      <w:r>
        <w:rPr>
          <w:b/>
          <w:spacing w:val="-5"/>
          <w:sz w:val="20"/>
        </w:rPr>
        <w:t xml:space="preserve"> </w:t>
      </w:r>
      <w:r>
        <w:rPr>
          <w:b/>
          <w:sz w:val="20"/>
        </w:rPr>
        <w:t>Power</w:t>
      </w:r>
      <w:r>
        <w:rPr>
          <w:b/>
          <w:spacing w:val="-6"/>
          <w:sz w:val="20"/>
        </w:rPr>
        <w:t xml:space="preserve"> </w:t>
      </w:r>
      <w:r>
        <w:rPr>
          <w:b/>
          <w:sz w:val="20"/>
        </w:rPr>
        <w:t>supply</w:t>
      </w:r>
      <w:r>
        <w:rPr>
          <w:b/>
          <w:spacing w:val="-6"/>
          <w:sz w:val="20"/>
        </w:rPr>
        <w:t xml:space="preserve"> </w:t>
      </w:r>
      <w:r>
        <w:rPr>
          <w:b/>
          <w:spacing w:val="-2"/>
          <w:sz w:val="20"/>
        </w:rPr>
        <w:t>overview</w:t>
      </w:r>
    </w:p>
    <w:p w14:paraId="57181870" w14:textId="77777777" w:rsidR="006F6DBA" w:rsidRDefault="006F6DBA">
      <w:pPr>
        <w:pStyle w:val="BodyText"/>
        <w:spacing w:before="26"/>
        <w:rPr>
          <w:b/>
        </w:rPr>
      </w:pPr>
    </w:p>
    <w:p w14:paraId="526E66AA" w14:textId="77777777" w:rsidR="006F6DBA" w:rsidRDefault="00000000">
      <w:pPr>
        <w:pStyle w:val="Heading4"/>
        <w:numPr>
          <w:ilvl w:val="2"/>
          <w:numId w:val="52"/>
        </w:numPr>
        <w:tabs>
          <w:tab w:val="left" w:pos="1239"/>
        </w:tabs>
        <w:ind w:hanging="1134"/>
      </w:pPr>
      <w:bookmarkStart w:id="17" w:name="_bookmark17"/>
      <w:bookmarkEnd w:id="17"/>
      <w:r>
        <w:t>Power</w:t>
      </w:r>
      <w:r>
        <w:rPr>
          <w:spacing w:val="-5"/>
        </w:rPr>
        <w:t xml:space="preserve"> </w:t>
      </w:r>
      <w:r>
        <w:t>supply</w:t>
      </w:r>
      <w:r>
        <w:rPr>
          <w:spacing w:val="-4"/>
        </w:rPr>
        <w:t xml:space="preserve"> </w:t>
      </w:r>
      <w:r>
        <w:rPr>
          <w:spacing w:val="-2"/>
        </w:rPr>
        <w:t>supervisor</w:t>
      </w:r>
    </w:p>
    <w:p w14:paraId="706569C3" w14:textId="77777777" w:rsidR="006F6DBA" w:rsidRDefault="00000000">
      <w:pPr>
        <w:pStyle w:val="BodyText"/>
        <w:spacing w:before="149" w:line="240" w:lineRule="exact"/>
        <w:ind w:left="1239" w:right="170"/>
      </w:pPr>
      <w:r>
        <w:t>The device has an integrated power-on/power-down (POR/PDR) reset active in all power modes and ensuring proper operation upon power-on and power-down. It maintains the device</w:t>
      </w:r>
      <w:r>
        <w:rPr>
          <w:spacing w:val="-4"/>
        </w:rPr>
        <w:t xml:space="preserve"> </w:t>
      </w:r>
      <w:r>
        <w:t>in</w:t>
      </w:r>
      <w:r>
        <w:rPr>
          <w:spacing w:val="-3"/>
        </w:rPr>
        <w:t xml:space="preserve"> </w:t>
      </w:r>
      <w:r>
        <w:t>reset</w:t>
      </w:r>
      <w:r>
        <w:rPr>
          <w:spacing w:val="-3"/>
        </w:rPr>
        <w:t xml:space="preserve"> </w:t>
      </w:r>
      <w:r>
        <w:t>when</w:t>
      </w:r>
      <w:r>
        <w:rPr>
          <w:spacing w:val="-4"/>
        </w:rPr>
        <w:t xml:space="preserve"> </w:t>
      </w:r>
      <w:r>
        <w:t>the</w:t>
      </w:r>
      <w:r>
        <w:rPr>
          <w:spacing w:val="-3"/>
        </w:rPr>
        <w:t xml:space="preserve"> </w:t>
      </w:r>
      <w:r>
        <w:t>supply</w:t>
      </w:r>
      <w:r>
        <w:rPr>
          <w:spacing w:val="-3"/>
        </w:rPr>
        <w:t xml:space="preserve"> </w:t>
      </w:r>
      <w:r>
        <w:t>voltage</w:t>
      </w:r>
      <w:r>
        <w:rPr>
          <w:spacing w:val="-3"/>
        </w:rPr>
        <w:t xml:space="preserve"> </w:t>
      </w:r>
      <w:r>
        <w:t>is</w:t>
      </w:r>
      <w:r>
        <w:rPr>
          <w:spacing w:val="-3"/>
        </w:rPr>
        <w:t xml:space="preserve"> </w:t>
      </w:r>
      <w:r>
        <w:t>below</w:t>
      </w:r>
      <w:r>
        <w:rPr>
          <w:spacing w:val="-3"/>
        </w:rPr>
        <w:t xml:space="preserve"> </w:t>
      </w:r>
      <w:r>
        <w:t>V</w:t>
      </w:r>
      <w:r>
        <w:rPr>
          <w:position w:val="-4"/>
          <w:sz w:val="16"/>
        </w:rPr>
        <w:t xml:space="preserve">POR/PDR </w:t>
      </w:r>
      <w:r>
        <w:t>threshold,</w:t>
      </w:r>
      <w:r>
        <w:rPr>
          <w:spacing w:val="-3"/>
        </w:rPr>
        <w:t xml:space="preserve"> </w:t>
      </w:r>
      <w:r>
        <w:t>without</w:t>
      </w:r>
      <w:r>
        <w:rPr>
          <w:spacing w:val="-3"/>
        </w:rPr>
        <w:t xml:space="preserve"> </w:t>
      </w:r>
      <w:r>
        <w:t>the</w:t>
      </w:r>
      <w:r>
        <w:rPr>
          <w:spacing w:val="-3"/>
        </w:rPr>
        <w:t xml:space="preserve"> </w:t>
      </w:r>
      <w:r>
        <w:t>need</w:t>
      </w:r>
      <w:r>
        <w:rPr>
          <w:spacing w:val="-4"/>
        </w:rPr>
        <w:t xml:space="preserve"> </w:t>
      </w:r>
      <w:r>
        <w:t>for an external reset circuit.</w:t>
      </w:r>
    </w:p>
    <w:p w14:paraId="7D974E27" w14:textId="77777777" w:rsidR="006F6DBA" w:rsidRDefault="006F6DBA">
      <w:pPr>
        <w:pStyle w:val="BodyText"/>
        <w:spacing w:before="44"/>
      </w:pPr>
    </w:p>
    <w:p w14:paraId="309E3929" w14:textId="77777777" w:rsidR="006F6DBA" w:rsidRDefault="00000000">
      <w:pPr>
        <w:pStyle w:val="Heading4"/>
        <w:numPr>
          <w:ilvl w:val="2"/>
          <w:numId w:val="52"/>
        </w:numPr>
        <w:tabs>
          <w:tab w:val="left" w:pos="1239"/>
        </w:tabs>
        <w:ind w:hanging="1134"/>
      </w:pPr>
      <w:bookmarkStart w:id="18" w:name="_bookmark18"/>
      <w:bookmarkEnd w:id="18"/>
      <w:r>
        <w:rPr>
          <w:spacing w:val="-2"/>
        </w:rPr>
        <w:t>Voltage</w:t>
      </w:r>
      <w:r>
        <w:rPr>
          <w:spacing w:val="-10"/>
        </w:rPr>
        <w:t xml:space="preserve"> </w:t>
      </w:r>
      <w:r>
        <w:rPr>
          <w:spacing w:val="-2"/>
        </w:rPr>
        <w:t>regulator</w:t>
      </w:r>
    </w:p>
    <w:p w14:paraId="4103B1A3" w14:textId="77777777" w:rsidR="006F6DBA" w:rsidRDefault="00000000">
      <w:pPr>
        <w:pStyle w:val="BodyText"/>
        <w:spacing w:before="156" w:line="249" w:lineRule="auto"/>
        <w:ind w:left="1239" w:right="170"/>
      </w:pPr>
      <w:r>
        <w:t>Two</w:t>
      </w:r>
      <w:r>
        <w:rPr>
          <w:spacing w:val="-6"/>
        </w:rPr>
        <w:t xml:space="preserve"> </w:t>
      </w:r>
      <w:r>
        <w:t>embedded</w:t>
      </w:r>
      <w:r>
        <w:rPr>
          <w:spacing w:val="-6"/>
        </w:rPr>
        <w:t xml:space="preserve"> </w:t>
      </w:r>
      <w:r>
        <w:t>linear</w:t>
      </w:r>
      <w:r>
        <w:rPr>
          <w:spacing w:val="-6"/>
        </w:rPr>
        <w:t xml:space="preserve"> </w:t>
      </w:r>
      <w:r>
        <w:t>voltage</w:t>
      </w:r>
      <w:r>
        <w:rPr>
          <w:spacing w:val="-6"/>
        </w:rPr>
        <w:t xml:space="preserve"> </w:t>
      </w:r>
      <w:r>
        <w:t>regulators,</w:t>
      </w:r>
      <w:r>
        <w:rPr>
          <w:spacing w:val="-6"/>
        </w:rPr>
        <w:t xml:space="preserve"> </w:t>
      </w:r>
      <w:r>
        <w:t>main</w:t>
      </w:r>
      <w:r>
        <w:rPr>
          <w:spacing w:val="-6"/>
        </w:rPr>
        <w:t xml:space="preserve"> </w:t>
      </w:r>
      <w:r>
        <w:t>regulator</w:t>
      </w:r>
      <w:r>
        <w:rPr>
          <w:spacing w:val="-6"/>
        </w:rPr>
        <w:t xml:space="preserve"> </w:t>
      </w:r>
      <w:r>
        <w:t>(MR)</w:t>
      </w:r>
      <w:r>
        <w:rPr>
          <w:spacing w:val="-7"/>
        </w:rPr>
        <w:t xml:space="preserve"> </w:t>
      </w:r>
      <w:r>
        <w:t>and</w:t>
      </w:r>
      <w:r>
        <w:rPr>
          <w:spacing w:val="-6"/>
        </w:rPr>
        <w:t xml:space="preserve"> </w:t>
      </w:r>
      <w:r>
        <w:t>low-power</w:t>
      </w:r>
      <w:r>
        <w:rPr>
          <w:spacing w:val="-6"/>
        </w:rPr>
        <w:t xml:space="preserve"> </w:t>
      </w:r>
      <w:r>
        <w:t>regulator (LPR), supply most of digital circuitry in the device.</w:t>
      </w:r>
    </w:p>
    <w:p w14:paraId="45C28897" w14:textId="77777777" w:rsidR="006F6DBA" w:rsidRDefault="00000000">
      <w:pPr>
        <w:pStyle w:val="BodyText"/>
        <w:spacing w:before="121" w:line="249" w:lineRule="auto"/>
        <w:ind w:left="1239"/>
      </w:pPr>
      <w:r>
        <w:t>The</w:t>
      </w:r>
      <w:r>
        <w:rPr>
          <w:spacing w:val="-3"/>
        </w:rPr>
        <w:t xml:space="preserve"> </w:t>
      </w:r>
      <w:r>
        <w:t>MR</w:t>
      </w:r>
      <w:r>
        <w:rPr>
          <w:spacing w:val="-3"/>
        </w:rPr>
        <w:t xml:space="preserve"> </w:t>
      </w:r>
      <w:r>
        <w:t>is</w:t>
      </w:r>
      <w:r>
        <w:rPr>
          <w:spacing w:val="-3"/>
        </w:rPr>
        <w:t xml:space="preserve"> </w:t>
      </w:r>
      <w:r>
        <w:t>used</w:t>
      </w:r>
      <w:r>
        <w:rPr>
          <w:spacing w:val="-4"/>
        </w:rPr>
        <w:t xml:space="preserve"> </w:t>
      </w:r>
      <w:r>
        <w:t>in</w:t>
      </w:r>
      <w:r>
        <w:rPr>
          <w:spacing w:val="-3"/>
        </w:rPr>
        <w:t xml:space="preserve"> </w:t>
      </w:r>
      <w:r>
        <w:t>Run</w:t>
      </w:r>
      <w:r>
        <w:rPr>
          <w:spacing w:val="-3"/>
        </w:rPr>
        <w:t xml:space="preserve"> </w:t>
      </w:r>
      <w:r>
        <w:t>and</w:t>
      </w:r>
      <w:r>
        <w:rPr>
          <w:spacing w:val="-3"/>
        </w:rPr>
        <w:t xml:space="preserve"> </w:t>
      </w:r>
      <w:r>
        <w:t>Sleep</w:t>
      </w:r>
      <w:r>
        <w:rPr>
          <w:spacing w:val="-3"/>
        </w:rPr>
        <w:t xml:space="preserve"> </w:t>
      </w:r>
      <w:r>
        <w:t>modes.</w:t>
      </w:r>
      <w:r>
        <w:rPr>
          <w:spacing w:val="-7"/>
        </w:rPr>
        <w:t xml:space="preserve"> </w:t>
      </w:r>
      <w:r>
        <w:t>The</w:t>
      </w:r>
      <w:r>
        <w:rPr>
          <w:spacing w:val="-3"/>
        </w:rPr>
        <w:t xml:space="preserve"> </w:t>
      </w:r>
      <w:r>
        <w:t>LPR</w:t>
      </w:r>
      <w:r>
        <w:rPr>
          <w:spacing w:val="-3"/>
        </w:rPr>
        <w:t xml:space="preserve"> </w:t>
      </w:r>
      <w:r>
        <w:t>is</w:t>
      </w:r>
      <w:r>
        <w:rPr>
          <w:spacing w:val="-3"/>
        </w:rPr>
        <w:t xml:space="preserve"> </w:t>
      </w:r>
      <w:r>
        <w:t>used</w:t>
      </w:r>
      <w:r>
        <w:rPr>
          <w:spacing w:val="-3"/>
        </w:rPr>
        <w:t xml:space="preserve"> </w:t>
      </w:r>
      <w:r>
        <w:t>in</w:t>
      </w:r>
      <w:r>
        <w:rPr>
          <w:spacing w:val="-3"/>
        </w:rPr>
        <w:t xml:space="preserve"> </w:t>
      </w:r>
      <w:r>
        <w:t>Low-power</w:t>
      </w:r>
      <w:r>
        <w:rPr>
          <w:spacing w:val="-3"/>
        </w:rPr>
        <w:t xml:space="preserve"> </w:t>
      </w:r>
      <w:r>
        <w:t>run,</w:t>
      </w:r>
      <w:r>
        <w:rPr>
          <w:spacing w:val="-3"/>
        </w:rPr>
        <w:t xml:space="preserve"> </w:t>
      </w:r>
      <w:r>
        <w:t>Low-power sleep and Stop modes.</w:t>
      </w:r>
    </w:p>
    <w:p w14:paraId="52FEE28B" w14:textId="77777777" w:rsidR="006F6DBA" w:rsidRDefault="00000000">
      <w:pPr>
        <w:pStyle w:val="BodyText"/>
        <w:spacing w:before="122" w:line="249" w:lineRule="auto"/>
        <w:ind w:left="1239" w:right="170"/>
      </w:pPr>
      <w:r>
        <w:rPr>
          <w:noProof/>
        </w:rPr>
        <mc:AlternateContent>
          <mc:Choice Requires="wpg">
            <w:drawing>
              <wp:anchor distT="0" distB="0" distL="0" distR="0" simplePos="0" relativeHeight="251528192" behindDoc="0" locked="0" layoutInCell="1" allowOverlap="1" wp14:anchorId="2955CD65" wp14:editId="5BB56040">
                <wp:simplePos x="0" y="0"/>
                <wp:positionH relativeFrom="page">
                  <wp:posOffset>908392</wp:posOffset>
                </wp:positionH>
                <wp:positionV relativeFrom="paragraph">
                  <wp:posOffset>1075961</wp:posOffset>
                </wp:positionV>
                <wp:extent cx="360680" cy="192405"/>
                <wp:effectExtent l="0" t="0" r="0" b="0"/>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07" name="Graphic 50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55091BF5" id="Group 506" o:spid="_x0000_s1026" style="position:absolute;margin-left:71.55pt;margin-top:84.7pt;width:28.4pt;height:15.15pt;z-index:25152819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">
                <v:shape id="Graphic 50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50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">
                  <v:imagedata r:id="rId32" o:title=""/>
                </v:shape>
                <w10:wrap anchorx="page"/>
              </v:group>
            </w:pict>
          </mc:Fallback>
        </mc:AlternateContent>
      </w:r>
      <w:r>
        <w:t>In</w:t>
      </w:r>
      <w:r>
        <w:rPr>
          <w:spacing w:val="-4"/>
        </w:rPr>
        <w:t xml:space="preserve"> </w:t>
      </w:r>
      <w:r>
        <w:t>Standby</w:t>
      </w:r>
      <w:r>
        <w:rPr>
          <w:spacing w:val="-3"/>
        </w:rPr>
        <w:t xml:space="preserve"> </w:t>
      </w:r>
      <w:r>
        <w:t>mode,</w:t>
      </w:r>
      <w:r>
        <w:rPr>
          <w:spacing w:val="-3"/>
        </w:rPr>
        <w:t xml:space="preserve"> </w:t>
      </w:r>
      <w:r>
        <w:t>both</w:t>
      </w:r>
      <w:r>
        <w:rPr>
          <w:spacing w:val="-4"/>
        </w:rPr>
        <w:t xml:space="preserve"> </w:t>
      </w:r>
      <w:r>
        <w:t>regulators</w:t>
      </w:r>
      <w:r>
        <w:rPr>
          <w:spacing w:val="-4"/>
        </w:rPr>
        <w:t xml:space="preserve"> </w:t>
      </w:r>
      <w:r>
        <w:t>are</w:t>
      </w:r>
      <w:r>
        <w:rPr>
          <w:spacing w:val="-4"/>
        </w:rPr>
        <w:t xml:space="preserve"> </w:t>
      </w:r>
      <w:r>
        <w:t>powered</w:t>
      </w:r>
      <w:r>
        <w:rPr>
          <w:spacing w:val="-4"/>
        </w:rPr>
        <w:t xml:space="preserve"> </w:t>
      </w:r>
      <w:r>
        <w:t>down</w:t>
      </w:r>
      <w:r>
        <w:rPr>
          <w:spacing w:val="-4"/>
        </w:rPr>
        <w:t xml:space="preserve"> </w:t>
      </w:r>
      <w:r>
        <w:t>and</w:t>
      </w:r>
      <w:r>
        <w:rPr>
          <w:spacing w:val="-4"/>
        </w:rPr>
        <w:t xml:space="preserve"> </w:t>
      </w:r>
      <w:r>
        <w:t>their</w:t>
      </w:r>
      <w:r>
        <w:rPr>
          <w:spacing w:val="-4"/>
        </w:rPr>
        <w:t xml:space="preserve"> </w:t>
      </w:r>
      <w:r>
        <w:t>outputs</w:t>
      </w:r>
      <w:r>
        <w:rPr>
          <w:spacing w:val="-4"/>
        </w:rPr>
        <w:t xml:space="preserve"> </w:t>
      </w:r>
      <w:r>
        <w:t>set</w:t>
      </w:r>
      <w:r>
        <w:rPr>
          <w:spacing w:val="-4"/>
        </w:rPr>
        <w:t xml:space="preserve"> </w:t>
      </w:r>
      <w:r>
        <w:t>in</w:t>
      </w:r>
      <w:r>
        <w:rPr>
          <w:spacing w:val="-4"/>
        </w:rPr>
        <w:t xml:space="preserve"> </w:t>
      </w:r>
      <w:r>
        <w:t>high- impedance state, such as to bring their current consumption close to zero.</w:t>
      </w:r>
    </w:p>
    <w:p w14:paraId="1745D899" w14:textId="77777777" w:rsidR="006F6DBA" w:rsidRDefault="006F6DBA">
      <w:pPr>
        <w:spacing w:line="249" w:lineRule="auto"/>
        <w:sectPr w:rsidR="006F6DBA">
          <w:headerReference w:type="default" r:id="rId82"/>
          <w:footerReference w:type="default" r:id="rId83"/>
          <w:pgSz w:w="11900" w:h="16840"/>
          <w:pgMar w:top="1480" w:right="1220" w:bottom="1960" w:left="1240" w:header="1172" w:footer="1772" w:gutter="0"/>
          <w:cols w:space="720"/>
        </w:sectPr>
      </w:pPr>
    </w:p>
    <w:p w14:paraId="6D9320D9" w14:textId="77777777" w:rsidR="006F6DBA" w:rsidRDefault="006F6DBA">
      <w:pPr>
        <w:pStyle w:val="BodyText"/>
        <w:spacing w:before="11"/>
        <w:rPr>
          <w:sz w:val="24"/>
        </w:rPr>
      </w:pPr>
    </w:p>
    <w:p w14:paraId="406018AC" w14:textId="77777777" w:rsidR="006F6DBA" w:rsidRDefault="00000000">
      <w:pPr>
        <w:pStyle w:val="Heading4"/>
        <w:numPr>
          <w:ilvl w:val="2"/>
          <w:numId w:val="52"/>
        </w:numPr>
        <w:tabs>
          <w:tab w:val="left" w:pos="1239"/>
        </w:tabs>
        <w:ind w:hanging="1134"/>
      </w:pPr>
      <w:bookmarkStart w:id="19" w:name="_bookmark19"/>
      <w:bookmarkEnd w:id="19"/>
      <w:r>
        <w:t>Low-power</w:t>
      </w:r>
      <w:r>
        <w:rPr>
          <w:spacing w:val="-9"/>
        </w:rPr>
        <w:t xml:space="preserve"> </w:t>
      </w:r>
      <w:r>
        <w:rPr>
          <w:spacing w:val="-2"/>
        </w:rPr>
        <w:t>modes</w:t>
      </w:r>
    </w:p>
    <w:p w14:paraId="419F516E" w14:textId="77777777" w:rsidR="006F6DBA" w:rsidRDefault="00000000">
      <w:pPr>
        <w:pStyle w:val="BodyText"/>
        <w:spacing w:before="155" w:line="249" w:lineRule="auto"/>
        <w:ind w:left="1239" w:right="123"/>
      </w:pPr>
      <w:r>
        <w:t>By</w:t>
      </w:r>
      <w:r>
        <w:rPr>
          <w:spacing w:val="-3"/>
        </w:rPr>
        <w:t xml:space="preserve"> </w:t>
      </w:r>
      <w:r>
        <w:t>default,</w:t>
      </w:r>
      <w:r>
        <w:rPr>
          <w:spacing w:val="-3"/>
        </w:rPr>
        <w:t xml:space="preserve"> </w:t>
      </w:r>
      <w:r>
        <w:t>the</w:t>
      </w:r>
      <w:r>
        <w:rPr>
          <w:spacing w:val="-3"/>
        </w:rPr>
        <w:t xml:space="preserve"> </w:t>
      </w:r>
      <w:r>
        <w:t>microcontroller</w:t>
      </w:r>
      <w:r>
        <w:rPr>
          <w:spacing w:val="-4"/>
        </w:rPr>
        <w:t xml:space="preserve"> </w:t>
      </w:r>
      <w:r>
        <w:t>is</w:t>
      </w:r>
      <w:r>
        <w:rPr>
          <w:spacing w:val="-3"/>
        </w:rPr>
        <w:t xml:space="preserve"> </w:t>
      </w:r>
      <w:r>
        <w:t>in</w:t>
      </w:r>
      <w:r>
        <w:rPr>
          <w:spacing w:val="-3"/>
        </w:rPr>
        <w:t xml:space="preserve"> </w:t>
      </w:r>
      <w:r>
        <w:t>Run</w:t>
      </w:r>
      <w:r>
        <w:rPr>
          <w:spacing w:val="-3"/>
        </w:rPr>
        <w:t xml:space="preserve"> </w:t>
      </w:r>
      <w:r>
        <w:t>mode</w:t>
      </w:r>
      <w:r>
        <w:rPr>
          <w:spacing w:val="-3"/>
        </w:rPr>
        <w:t xml:space="preserve"> </w:t>
      </w:r>
      <w:r>
        <w:t>after</w:t>
      </w:r>
      <w:r>
        <w:rPr>
          <w:spacing w:val="-4"/>
        </w:rPr>
        <w:t xml:space="preserve"> </w:t>
      </w:r>
      <w:r>
        <w:t>system</w:t>
      </w:r>
      <w:r>
        <w:rPr>
          <w:spacing w:val="-3"/>
        </w:rPr>
        <w:t xml:space="preserve"> </w:t>
      </w:r>
      <w:r>
        <w:t>or</w:t>
      </w:r>
      <w:r>
        <w:rPr>
          <w:spacing w:val="-3"/>
        </w:rPr>
        <w:t xml:space="preserve"> </w:t>
      </w:r>
      <w:r>
        <w:t>power</w:t>
      </w:r>
      <w:r>
        <w:rPr>
          <w:spacing w:val="-3"/>
        </w:rPr>
        <w:t xml:space="preserve"> </w:t>
      </w:r>
      <w:r>
        <w:t>reset.</w:t>
      </w:r>
      <w:r>
        <w:rPr>
          <w:spacing w:val="-4"/>
        </w:rPr>
        <w:t xml:space="preserve"> </w:t>
      </w:r>
      <w:r>
        <w:t>It</w:t>
      </w:r>
      <w:r>
        <w:rPr>
          <w:spacing w:val="-4"/>
        </w:rPr>
        <w:t xml:space="preserve"> </w:t>
      </w:r>
      <w:r>
        <w:t>is</w:t>
      </w:r>
      <w:r>
        <w:rPr>
          <w:spacing w:val="-3"/>
        </w:rPr>
        <w:t xml:space="preserve"> </w:t>
      </w:r>
      <w:r>
        <w:t>up</w:t>
      </w:r>
      <w:r>
        <w:rPr>
          <w:spacing w:val="-3"/>
        </w:rPr>
        <w:t xml:space="preserve"> </w:t>
      </w:r>
      <w:r>
        <w:t>to</w:t>
      </w:r>
      <w:r>
        <w:rPr>
          <w:spacing w:val="-3"/>
        </w:rPr>
        <w:t xml:space="preserve"> </w:t>
      </w:r>
      <w:r>
        <w:t>the user to select one of the low-power modes described below:</w:t>
      </w:r>
    </w:p>
    <w:p w14:paraId="1803C5BA" w14:textId="77777777" w:rsidR="006F6DBA" w:rsidRDefault="00000000">
      <w:pPr>
        <w:pStyle w:val="ListParagraph"/>
        <w:numPr>
          <w:ilvl w:val="3"/>
          <w:numId w:val="52"/>
        </w:numPr>
        <w:tabs>
          <w:tab w:val="left" w:pos="1665"/>
        </w:tabs>
        <w:spacing w:before="189"/>
        <w:rPr>
          <w:rFonts w:ascii="Symbol" w:hAnsi="Symbol"/>
          <w:sz w:val="20"/>
        </w:rPr>
      </w:pPr>
      <w:r>
        <w:rPr>
          <w:b/>
          <w:sz w:val="20"/>
        </w:rPr>
        <w:t>Sleep</w:t>
      </w:r>
      <w:r>
        <w:rPr>
          <w:b/>
          <w:spacing w:val="-7"/>
          <w:sz w:val="20"/>
        </w:rPr>
        <w:t xml:space="preserve"> </w:t>
      </w:r>
      <w:r>
        <w:rPr>
          <w:spacing w:val="-4"/>
          <w:sz w:val="20"/>
        </w:rPr>
        <w:t>mode</w:t>
      </w:r>
    </w:p>
    <w:p w14:paraId="63C51F19" w14:textId="77777777" w:rsidR="006F6DBA" w:rsidRDefault="00000000">
      <w:pPr>
        <w:pStyle w:val="BodyText"/>
        <w:spacing w:before="68" w:line="249" w:lineRule="auto"/>
        <w:ind w:left="1665"/>
      </w:pPr>
      <w:r>
        <w:t>In</w:t>
      </w:r>
      <w:r>
        <w:rPr>
          <w:spacing w:val="-4"/>
        </w:rPr>
        <w:t xml:space="preserve"> </w:t>
      </w:r>
      <w:r>
        <w:t>Sleep</w:t>
      </w:r>
      <w:r>
        <w:rPr>
          <w:spacing w:val="-4"/>
        </w:rPr>
        <w:t xml:space="preserve"> </w:t>
      </w:r>
      <w:r>
        <w:t>mode,</w:t>
      </w:r>
      <w:r>
        <w:rPr>
          <w:spacing w:val="-4"/>
        </w:rPr>
        <w:t xml:space="preserve"> </w:t>
      </w:r>
      <w:r>
        <w:t>only</w:t>
      </w:r>
      <w:r>
        <w:rPr>
          <w:spacing w:val="-3"/>
        </w:rPr>
        <w:t xml:space="preserve"> </w:t>
      </w:r>
      <w:r>
        <w:t>the</w:t>
      </w:r>
      <w:r>
        <w:rPr>
          <w:spacing w:val="-4"/>
        </w:rPr>
        <w:t xml:space="preserve"> </w:t>
      </w:r>
      <w:r>
        <w:t>CPU</w:t>
      </w:r>
      <w:r>
        <w:rPr>
          <w:spacing w:val="-4"/>
        </w:rPr>
        <w:t xml:space="preserve"> </w:t>
      </w:r>
      <w:r>
        <w:t>is</w:t>
      </w:r>
      <w:r>
        <w:rPr>
          <w:spacing w:val="-4"/>
        </w:rPr>
        <w:t xml:space="preserve"> </w:t>
      </w:r>
      <w:r>
        <w:t>stopped.</w:t>
      </w:r>
      <w:r>
        <w:rPr>
          <w:spacing w:val="-14"/>
        </w:rPr>
        <w:t xml:space="preserve"> </w:t>
      </w:r>
      <w:r>
        <w:t>All</w:t>
      </w:r>
      <w:r>
        <w:rPr>
          <w:spacing w:val="-3"/>
        </w:rPr>
        <w:t xml:space="preserve"> </w:t>
      </w:r>
      <w:r>
        <w:t>peripherals</w:t>
      </w:r>
      <w:r>
        <w:rPr>
          <w:spacing w:val="-4"/>
        </w:rPr>
        <w:t xml:space="preserve"> </w:t>
      </w:r>
      <w:r>
        <w:t>continue</w:t>
      </w:r>
      <w:r>
        <w:rPr>
          <w:spacing w:val="-4"/>
        </w:rPr>
        <w:t xml:space="preserve"> </w:t>
      </w:r>
      <w:r>
        <w:t>to</w:t>
      </w:r>
      <w:r>
        <w:rPr>
          <w:spacing w:val="-4"/>
        </w:rPr>
        <w:t xml:space="preserve"> </w:t>
      </w:r>
      <w:r>
        <w:t>operate</w:t>
      </w:r>
      <w:r>
        <w:rPr>
          <w:spacing w:val="-4"/>
        </w:rPr>
        <w:t xml:space="preserve"> </w:t>
      </w:r>
      <w:r>
        <w:t>and</w:t>
      </w:r>
      <w:r>
        <w:rPr>
          <w:spacing w:val="-4"/>
        </w:rPr>
        <w:t xml:space="preserve"> </w:t>
      </w:r>
      <w:r>
        <w:t>can wake up the CPU when an interrupt/event occurs.</w:t>
      </w:r>
    </w:p>
    <w:p w14:paraId="1C46FA92" w14:textId="77777777" w:rsidR="006F6DBA" w:rsidRDefault="00000000">
      <w:pPr>
        <w:pStyle w:val="ListParagraph"/>
        <w:numPr>
          <w:ilvl w:val="3"/>
          <w:numId w:val="52"/>
        </w:numPr>
        <w:tabs>
          <w:tab w:val="left" w:pos="1665"/>
        </w:tabs>
        <w:spacing w:before="48"/>
        <w:rPr>
          <w:rFonts w:ascii="Symbol" w:hAnsi="Symbol"/>
          <w:sz w:val="20"/>
        </w:rPr>
      </w:pPr>
      <w:r>
        <w:rPr>
          <w:b/>
          <w:sz w:val="20"/>
        </w:rPr>
        <w:t>Low-power</w:t>
      </w:r>
      <w:r>
        <w:rPr>
          <w:b/>
          <w:spacing w:val="-8"/>
          <w:sz w:val="20"/>
        </w:rPr>
        <w:t xml:space="preserve"> </w:t>
      </w:r>
      <w:r>
        <w:rPr>
          <w:b/>
          <w:sz w:val="20"/>
        </w:rPr>
        <w:t>run</w:t>
      </w:r>
      <w:r>
        <w:rPr>
          <w:b/>
          <w:spacing w:val="-9"/>
          <w:sz w:val="20"/>
        </w:rPr>
        <w:t xml:space="preserve"> </w:t>
      </w:r>
      <w:r>
        <w:rPr>
          <w:spacing w:val="-4"/>
          <w:sz w:val="20"/>
        </w:rPr>
        <w:t>mode</w:t>
      </w:r>
    </w:p>
    <w:p w14:paraId="6A076982" w14:textId="77777777" w:rsidR="006F6DBA" w:rsidRDefault="00000000">
      <w:pPr>
        <w:pStyle w:val="BodyText"/>
        <w:spacing w:before="64" w:line="240" w:lineRule="exact"/>
        <w:ind w:left="1665" w:right="119"/>
      </w:pPr>
      <w:r>
        <w:t>This</w:t>
      </w:r>
      <w:r>
        <w:rPr>
          <w:spacing w:val="-7"/>
        </w:rPr>
        <w:t xml:space="preserve"> </w:t>
      </w:r>
      <w:r>
        <w:t>mode</w:t>
      </w:r>
      <w:r>
        <w:rPr>
          <w:spacing w:val="-7"/>
        </w:rPr>
        <w:t xml:space="preserve"> </w:t>
      </w:r>
      <w:r>
        <w:t>is</w:t>
      </w:r>
      <w:r>
        <w:rPr>
          <w:spacing w:val="-8"/>
        </w:rPr>
        <w:t xml:space="preserve"> </w:t>
      </w:r>
      <w:r>
        <w:t>achieved</w:t>
      </w:r>
      <w:r>
        <w:rPr>
          <w:spacing w:val="-7"/>
        </w:rPr>
        <w:t xml:space="preserve"> </w:t>
      </w:r>
      <w:r>
        <w:t>with</w:t>
      </w:r>
      <w:r>
        <w:rPr>
          <w:spacing w:val="-8"/>
        </w:rPr>
        <w:t xml:space="preserve"> </w:t>
      </w:r>
      <w:r>
        <w:t>V</w:t>
      </w:r>
      <w:r>
        <w:rPr>
          <w:position w:val="-4"/>
          <w:sz w:val="16"/>
        </w:rPr>
        <w:t xml:space="preserve">CORE </w:t>
      </w:r>
      <w:r>
        <w:t>supplied</w:t>
      </w:r>
      <w:r>
        <w:rPr>
          <w:spacing w:val="-8"/>
        </w:rPr>
        <w:t xml:space="preserve"> </w:t>
      </w:r>
      <w:r>
        <w:t>by</w:t>
      </w:r>
      <w:r>
        <w:rPr>
          <w:spacing w:val="-7"/>
        </w:rPr>
        <w:t xml:space="preserve"> </w:t>
      </w:r>
      <w:r>
        <w:t>the</w:t>
      </w:r>
      <w:r>
        <w:rPr>
          <w:spacing w:val="-7"/>
        </w:rPr>
        <w:t xml:space="preserve"> </w:t>
      </w:r>
      <w:r>
        <w:t>low-power</w:t>
      </w:r>
      <w:r>
        <w:rPr>
          <w:spacing w:val="-8"/>
        </w:rPr>
        <w:t xml:space="preserve"> </w:t>
      </w:r>
      <w:r>
        <w:t>regulator</w:t>
      </w:r>
      <w:r>
        <w:rPr>
          <w:spacing w:val="-8"/>
        </w:rPr>
        <w:t xml:space="preserve"> </w:t>
      </w:r>
      <w:r>
        <w:t>to</w:t>
      </w:r>
      <w:r>
        <w:rPr>
          <w:spacing w:val="-7"/>
        </w:rPr>
        <w:t xml:space="preserve"> </w:t>
      </w:r>
      <w:r>
        <w:t>minimize</w:t>
      </w:r>
      <w:r>
        <w:rPr>
          <w:spacing w:val="-8"/>
        </w:rPr>
        <w:t xml:space="preserve"> </w:t>
      </w:r>
      <w:r>
        <w:t>the regulator's operating current. The code can be executed from SRAM or from Flash, and</w:t>
      </w:r>
      <w:r>
        <w:rPr>
          <w:spacing w:val="-13"/>
        </w:rPr>
        <w:t xml:space="preserve"> </w:t>
      </w:r>
      <w:r>
        <w:t>the</w:t>
      </w:r>
      <w:r>
        <w:rPr>
          <w:spacing w:val="-12"/>
        </w:rPr>
        <w:t xml:space="preserve"> </w:t>
      </w:r>
      <w:r>
        <w:t>CPU</w:t>
      </w:r>
      <w:r>
        <w:rPr>
          <w:spacing w:val="-11"/>
        </w:rPr>
        <w:t xml:space="preserve"> </w:t>
      </w:r>
      <w:r>
        <w:t>frequency</w:t>
      </w:r>
      <w:r>
        <w:rPr>
          <w:spacing w:val="-12"/>
        </w:rPr>
        <w:t xml:space="preserve"> </w:t>
      </w:r>
      <w:r>
        <w:t>is</w:t>
      </w:r>
      <w:r>
        <w:rPr>
          <w:spacing w:val="-12"/>
        </w:rPr>
        <w:t xml:space="preserve"> </w:t>
      </w:r>
      <w:r>
        <w:t>limited</w:t>
      </w:r>
      <w:r>
        <w:rPr>
          <w:spacing w:val="-11"/>
        </w:rPr>
        <w:t xml:space="preserve"> </w:t>
      </w:r>
      <w:r>
        <w:t>to</w:t>
      </w:r>
      <w:r>
        <w:rPr>
          <w:spacing w:val="-12"/>
        </w:rPr>
        <w:t xml:space="preserve"> </w:t>
      </w:r>
      <w:r>
        <w:t>2</w:t>
      </w:r>
      <w:r>
        <w:rPr>
          <w:spacing w:val="-4"/>
        </w:rPr>
        <w:t xml:space="preserve"> </w:t>
      </w:r>
      <w:proofErr w:type="spellStart"/>
      <w:r>
        <w:t>MHz.</w:t>
      </w:r>
      <w:proofErr w:type="spellEnd"/>
      <w:r>
        <w:rPr>
          <w:spacing w:val="-14"/>
        </w:rPr>
        <w:t xml:space="preserve"> </w:t>
      </w:r>
      <w:r>
        <w:t>The</w:t>
      </w:r>
      <w:r>
        <w:rPr>
          <w:spacing w:val="-11"/>
        </w:rPr>
        <w:t xml:space="preserve"> </w:t>
      </w:r>
      <w:r>
        <w:t>peripherals</w:t>
      </w:r>
      <w:r>
        <w:rPr>
          <w:spacing w:val="-11"/>
        </w:rPr>
        <w:t xml:space="preserve"> </w:t>
      </w:r>
      <w:r>
        <w:t>with</w:t>
      </w:r>
      <w:r>
        <w:rPr>
          <w:spacing w:val="-12"/>
        </w:rPr>
        <w:t xml:space="preserve"> </w:t>
      </w:r>
      <w:r>
        <w:t>independent</w:t>
      </w:r>
      <w:r>
        <w:rPr>
          <w:spacing w:val="-12"/>
        </w:rPr>
        <w:t xml:space="preserve"> </w:t>
      </w:r>
      <w:r>
        <w:t>clock</w:t>
      </w:r>
      <w:r>
        <w:rPr>
          <w:spacing w:val="-11"/>
        </w:rPr>
        <w:t xml:space="preserve"> </w:t>
      </w:r>
      <w:r>
        <w:t>can be clocked by HSI16.</w:t>
      </w:r>
    </w:p>
    <w:p w14:paraId="3967A274" w14:textId="77777777" w:rsidR="006F6DBA" w:rsidRDefault="00000000">
      <w:pPr>
        <w:pStyle w:val="Heading7"/>
        <w:numPr>
          <w:ilvl w:val="3"/>
          <w:numId w:val="52"/>
        </w:numPr>
        <w:tabs>
          <w:tab w:val="left" w:pos="1665"/>
        </w:tabs>
        <w:spacing w:before="51"/>
        <w:rPr>
          <w:rFonts w:ascii="Symbol" w:hAnsi="Symbol"/>
          <w:b w:val="0"/>
        </w:rPr>
      </w:pPr>
      <w:r>
        <w:t>Low-power</w:t>
      </w:r>
      <w:r>
        <w:rPr>
          <w:spacing w:val="-9"/>
        </w:rPr>
        <w:t xml:space="preserve"> </w:t>
      </w:r>
      <w:r>
        <w:t>sleep</w:t>
      </w:r>
      <w:r>
        <w:rPr>
          <w:spacing w:val="-10"/>
        </w:rPr>
        <w:t xml:space="preserve"> </w:t>
      </w:r>
      <w:r>
        <w:rPr>
          <w:b w:val="0"/>
          <w:spacing w:val="-4"/>
        </w:rPr>
        <w:t>mode</w:t>
      </w:r>
    </w:p>
    <w:p w14:paraId="57D00A24" w14:textId="77777777" w:rsidR="006F6DBA" w:rsidRDefault="00000000">
      <w:pPr>
        <w:pStyle w:val="BodyText"/>
        <w:spacing w:before="69" w:line="249" w:lineRule="auto"/>
        <w:ind w:left="1665" w:right="123"/>
      </w:pPr>
      <w:r>
        <w:t>This mode is entered from the low-power run mode. Only the CPU clock is stopped. When</w:t>
      </w:r>
      <w:r>
        <w:rPr>
          <w:spacing w:val="-3"/>
        </w:rPr>
        <w:t xml:space="preserve"> </w:t>
      </w:r>
      <w:r>
        <w:t>wakeup</w:t>
      </w:r>
      <w:r>
        <w:rPr>
          <w:spacing w:val="-3"/>
        </w:rPr>
        <w:t xml:space="preserve"> </w:t>
      </w:r>
      <w:r>
        <w:t>is</w:t>
      </w:r>
      <w:r>
        <w:rPr>
          <w:spacing w:val="-3"/>
        </w:rPr>
        <w:t xml:space="preserve"> </w:t>
      </w:r>
      <w:r>
        <w:t>triggered</w:t>
      </w:r>
      <w:r>
        <w:rPr>
          <w:spacing w:val="-3"/>
        </w:rPr>
        <w:t xml:space="preserve"> </w:t>
      </w:r>
      <w:r>
        <w:t>by</w:t>
      </w:r>
      <w:r>
        <w:rPr>
          <w:spacing w:val="-3"/>
        </w:rPr>
        <w:t xml:space="preserve"> </w:t>
      </w:r>
      <w:r>
        <w:t>an</w:t>
      </w:r>
      <w:r>
        <w:rPr>
          <w:spacing w:val="-3"/>
        </w:rPr>
        <w:t xml:space="preserve"> </w:t>
      </w:r>
      <w:r>
        <w:t>event</w:t>
      </w:r>
      <w:r>
        <w:rPr>
          <w:spacing w:val="-2"/>
        </w:rPr>
        <w:t xml:space="preserve"> </w:t>
      </w:r>
      <w:r>
        <w:t>or</w:t>
      </w:r>
      <w:r>
        <w:rPr>
          <w:spacing w:val="-3"/>
        </w:rPr>
        <w:t xml:space="preserve"> </w:t>
      </w:r>
      <w:r>
        <w:t>an</w:t>
      </w:r>
      <w:r>
        <w:rPr>
          <w:spacing w:val="-3"/>
        </w:rPr>
        <w:t xml:space="preserve"> </w:t>
      </w:r>
      <w:r>
        <w:t>interrupt,</w:t>
      </w:r>
      <w:r>
        <w:rPr>
          <w:spacing w:val="-3"/>
        </w:rPr>
        <w:t xml:space="preserve"> </w:t>
      </w:r>
      <w:r>
        <w:t>the</w:t>
      </w:r>
      <w:r>
        <w:rPr>
          <w:spacing w:val="-3"/>
        </w:rPr>
        <w:t xml:space="preserve"> </w:t>
      </w:r>
      <w:r>
        <w:t>system</w:t>
      </w:r>
      <w:r>
        <w:rPr>
          <w:spacing w:val="-3"/>
        </w:rPr>
        <w:t xml:space="preserve"> </w:t>
      </w:r>
      <w:r>
        <w:t>reverts</w:t>
      </w:r>
      <w:r>
        <w:rPr>
          <w:spacing w:val="-3"/>
        </w:rPr>
        <w:t xml:space="preserve"> </w:t>
      </w:r>
      <w:r>
        <w:t>to</w:t>
      </w:r>
      <w:r>
        <w:rPr>
          <w:spacing w:val="-3"/>
        </w:rPr>
        <w:t xml:space="preserve"> </w:t>
      </w:r>
      <w:r>
        <w:t>the</w:t>
      </w:r>
      <w:r>
        <w:rPr>
          <w:spacing w:val="-4"/>
        </w:rPr>
        <w:t xml:space="preserve"> </w:t>
      </w:r>
      <w:r>
        <w:t>Low- power run mode.</w:t>
      </w:r>
    </w:p>
    <w:p w14:paraId="6321E449" w14:textId="77777777" w:rsidR="006F6DBA" w:rsidRDefault="00000000">
      <w:pPr>
        <w:pStyle w:val="ListParagraph"/>
        <w:numPr>
          <w:ilvl w:val="3"/>
          <w:numId w:val="52"/>
        </w:numPr>
        <w:tabs>
          <w:tab w:val="left" w:pos="1665"/>
        </w:tabs>
        <w:spacing w:before="49"/>
        <w:rPr>
          <w:rFonts w:ascii="Symbol" w:hAnsi="Symbol"/>
          <w:sz w:val="20"/>
        </w:rPr>
      </w:pPr>
      <w:r>
        <w:rPr>
          <w:b/>
          <w:sz w:val="20"/>
        </w:rPr>
        <w:t>Stop</w:t>
      </w:r>
      <w:r>
        <w:rPr>
          <w:b/>
          <w:spacing w:val="-2"/>
          <w:sz w:val="20"/>
        </w:rPr>
        <w:t xml:space="preserve"> </w:t>
      </w:r>
      <w:r>
        <w:rPr>
          <w:b/>
          <w:sz w:val="20"/>
        </w:rPr>
        <w:t>0</w:t>
      </w:r>
      <w:r>
        <w:rPr>
          <w:b/>
          <w:spacing w:val="-3"/>
          <w:sz w:val="20"/>
        </w:rPr>
        <w:t xml:space="preserve"> </w:t>
      </w:r>
      <w:r>
        <w:rPr>
          <w:b/>
          <w:sz w:val="20"/>
        </w:rPr>
        <w:t>and</w:t>
      </w:r>
      <w:r>
        <w:rPr>
          <w:b/>
          <w:spacing w:val="-3"/>
          <w:sz w:val="20"/>
        </w:rPr>
        <w:t xml:space="preserve"> </w:t>
      </w:r>
      <w:r>
        <w:rPr>
          <w:b/>
          <w:sz w:val="20"/>
        </w:rPr>
        <w:t>Stop</w:t>
      </w:r>
      <w:r>
        <w:rPr>
          <w:b/>
          <w:spacing w:val="-3"/>
          <w:sz w:val="20"/>
        </w:rPr>
        <w:t xml:space="preserve"> </w:t>
      </w:r>
      <w:r>
        <w:rPr>
          <w:b/>
          <w:sz w:val="20"/>
        </w:rPr>
        <w:t>1</w:t>
      </w:r>
      <w:r>
        <w:rPr>
          <w:b/>
          <w:spacing w:val="-4"/>
          <w:sz w:val="20"/>
        </w:rPr>
        <w:t xml:space="preserve"> </w:t>
      </w:r>
      <w:r>
        <w:rPr>
          <w:spacing w:val="-2"/>
          <w:sz w:val="20"/>
        </w:rPr>
        <w:t>modes</w:t>
      </w:r>
    </w:p>
    <w:p w14:paraId="263FC33A" w14:textId="77777777" w:rsidR="006F6DBA" w:rsidRDefault="00000000">
      <w:pPr>
        <w:pStyle w:val="BodyText"/>
        <w:spacing w:before="64" w:line="240" w:lineRule="exact"/>
        <w:ind w:left="1665" w:right="123"/>
      </w:pPr>
      <w:r>
        <w:t>In</w:t>
      </w:r>
      <w:r>
        <w:rPr>
          <w:spacing w:val="-3"/>
        </w:rPr>
        <w:t xml:space="preserve"> </w:t>
      </w:r>
      <w:r>
        <w:t>Stop</w:t>
      </w:r>
      <w:r>
        <w:rPr>
          <w:spacing w:val="-3"/>
        </w:rPr>
        <w:t xml:space="preserve"> </w:t>
      </w:r>
      <w:r>
        <w:t>0</w:t>
      </w:r>
      <w:r>
        <w:rPr>
          <w:spacing w:val="-3"/>
        </w:rPr>
        <w:t xml:space="preserve"> </w:t>
      </w:r>
      <w:r>
        <w:t>and</w:t>
      </w:r>
      <w:r>
        <w:rPr>
          <w:spacing w:val="-3"/>
        </w:rPr>
        <w:t xml:space="preserve"> </w:t>
      </w:r>
      <w:r>
        <w:t>Stop</w:t>
      </w:r>
      <w:r>
        <w:rPr>
          <w:spacing w:val="-3"/>
        </w:rPr>
        <w:t xml:space="preserve"> </w:t>
      </w:r>
      <w:r>
        <w:t>1</w:t>
      </w:r>
      <w:r>
        <w:rPr>
          <w:spacing w:val="-3"/>
        </w:rPr>
        <w:t xml:space="preserve"> </w:t>
      </w:r>
      <w:r>
        <w:t>modes,</w:t>
      </w:r>
      <w:r>
        <w:rPr>
          <w:spacing w:val="-3"/>
        </w:rPr>
        <w:t xml:space="preserve"> </w:t>
      </w:r>
      <w:r>
        <w:t>the</w:t>
      </w:r>
      <w:r>
        <w:rPr>
          <w:spacing w:val="-3"/>
        </w:rPr>
        <w:t xml:space="preserve"> </w:t>
      </w:r>
      <w:r>
        <w:t>device</w:t>
      </w:r>
      <w:r>
        <w:rPr>
          <w:spacing w:val="-3"/>
        </w:rPr>
        <w:t xml:space="preserve"> </w:t>
      </w:r>
      <w:r>
        <w:t>achieves</w:t>
      </w:r>
      <w:r>
        <w:rPr>
          <w:spacing w:val="-3"/>
        </w:rPr>
        <w:t xml:space="preserve"> </w:t>
      </w:r>
      <w:r>
        <w:t>the</w:t>
      </w:r>
      <w:r>
        <w:rPr>
          <w:spacing w:val="-3"/>
        </w:rPr>
        <w:t xml:space="preserve"> </w:t>
      </w:r>
      <w:r>
        <w:t>lowest</w:t>
      </w:r>
      <w:r>
        <w:rPr>
          <w:spacing w:val="-3"/>
        </w:rPr>
        <w:t xml:space="preserve"> </w:t>
      </w:r>
      <w:r>
        <w:t>power</w:t>
      </w:r>
      <w:r>
        <w:rPr>
          <w:spacing w:val="-3"/>
        </w:rPr>
        <w:t xml:space="preserve"> </w:t>
      </w:r>
      <w:r>
        <w:t>consumption</w:t>
      </w:r>
      <w:r>
        <w:rPr>
          <w:spacing w:val="-3"/>
        </w:rPr>
        <w:t xml:space="preserve"> </w:t>
      </w:r>
      <w:r>
        <w:t>while retaining</w:t>
      </w:r>
      <w:r>
        <w:rPr>
          <w:spacing w:val="-11"/>
        </w:rPr>
        <w:t xml:space="preserve"> </w:t>
      </w:r>
      <w:r>
        <w:t>the</w:t>
      </w:r>
      <w:r>
        <w:rPr>
          <w:spacing w:val="-8"/>
        </w:rPr>
        <w:t xml:space="preserve"> </w:t>
      </w:r>
      <w:r>
        <w:t>SRAM</w:t>
      </w:r>
      <w:r>
        <w:rPr>
          <w:spacing w:val="-8"/>
        </w:rPr>
        <w:t xml:space="preserve"> </w:t>
      </w:r>
      <w:r>
        <w:t>and</w:t>
      </w:r>
      <w:r>
        <w:rPr>
          <w:spacing w:val="-7"/>
        </w:rPr>
        <w:t xml:space="preserve"> </w:t>
      </w:r>
      <w:r>
        <w:t>register</w:t>
      </w:r>
      <w:r>
        <w:rPr>
          <w:spacing w:val="-8"/>
        </w:rPr>
        <w:t xml:space="preserve"> </w:t>
      </w:r>
      <w:r>
        <w:t>contents.</w:t>
      </w:r>
      <w:r>
        <w:rPr>
          <w:spacing w:val="-15"/>
        </w:rPr>
        <w:t xml:space="preserve"> </w:t>
      </w:r>
      <w:r>
        <w:t>All</w:t>
      </w:r>
      <w:r>
        <w:rPr>
          <w:spacing w:val="-8"/>
        </w:rPr>
        <w:t xml:space="preserve"> </w:t>
      </w:r>
      <w:r>
        <w:t>clocks</w:t>
      </w:r>
      <w:r>
        <w:rPr>
          <w:spacing w:val="-8"/>
        </w:rPr>
        <w:t xml:space="preserve"> </w:t>
      </w:r>
      <w:r>
        <w:t>in</w:t>
      </w:r>
      <w:r>
        <w:rPr>
          <w:spacing w:val="-8"/>
        </w:rPr>
        <w:t xml:space="preserve"> </w:t>
      </w:r>
      <w:r>
        <w:t>the</w:t>
      </w:r>
      <w:r>
        <w:rPr>
          <w:spacing w:val="-8"/>
        </w:rPr>
        <w:t xml:space="preserve"> </w:t>
      </w:r>
      <w:r>
        <w:t>V</w:t>
      </w:r>
      <w:r>
        <w:rPr>
          <w:position w:val="-4"/>
          <w:sz w:val="16"/>
        </w:rPr>
        <w:t xml:space="preserve">CORE </w:t>
      </w:r>
      <w:r>
        <w:t>domain</w:t>
      </w:r>
      <w:r>
        <w:rPr>
          <w:spacing w:val="-8"/>
        </w:rPr>
        <w:t xml:space="preserve"> </w:t>
      </w:r>
      <w:r>
        <w:t>are</w:t>
      </w:r>
      <w:r>
        <w:rPr>
          <w:spacing w:val="-8"/>
        </w:rPr>
        <w:t xml:space="preserve"> </w:t>
      </w:r>
      <w:r>
        <w:t>stopped. The PLL, as well as the HSI16 RC oscillator and the HSE crystal oscillator are disabled. The LSE or LSI keep running. The RTC can remain active (Stop mode with RTC, Stop mode without RTC).</w:t>
      </w:r>
    </w:p>
    <w:p w14:paraId="77314176" w14:textId="77777777" w:rsidR="006F6DBA" w:rsidRDefault="00000000">
      <w:pPr>
        <w:pStyle w:val="BodyText"/>
        <w:spacing w:before="64" w:line="249" w:lineRule="auto"/>
        <w:ind w:left="1665" w:right="172"/>
        <w:jc w:val="both"/>
      </w:pPr>
      <w:r>
        <w:t>Some</w:t>
      </w:r>
      <w:r>
        <w:rPr>
          <w:spacing w:val="-6"/>
        </w:rPr>
        <w:t xml:space="preserve"> </w:t>
      </w:r>
      <w:r>
        <w:t>peripherals</w:t>
      </w:r>
      <w:r>
        <w:rPr>
          <w:spacing w:val="-6"/>
        </w:rPr>
        <w:t xml:space="preserve"> </w:t>
      </w:r>
      <w:r>
        <w:t>with</w:t>
      </w:r>
      <w:r>
        <w:rPr>
          <w:spacing w:val="-6"/>
        </w:rPr>
        <w:t xml:space="preserve"> </w:t>
      </w:r>
      <w:r>
        <w:t>wakeup</w:t>
      </w:r>
      <w:r>
        <w:rPr>
          <w:spacing w:val="-4"/>
        </w:rPr>
        <w:t xml:space="preserve"> </w:t>
      </w:r>
      <w:r>
        <w:t>capability</w:t>
      </w:r>
      <w:r>
        <w:rPr>
          <w:spacing w:val="-6"/>
        </w:rPr>
        <w:t xml:space="preserve"> </w:t>
      </w:r>
      <w:r>
        <w:t>can</w:t>
      </w:r>
      <w:r>
        <w:rPr>
          <w:spacing w:val="-6"/>
        </w:rPr>
        <w:t xml:space="preserve"> </w:t>
      </w:r>
      <w:r>
        <w:t>enable</w:t>
      </w:r>
      <w:r>
        <w:rPr>
          <w:spacing w:val="-6"/>
        </w:rPr>
        <w:t xml:space="preserve"> </w:t>
      </w:r>
      <w:r>
        <w:t>the</w:t>
      </w:r>
      <w:r>
        <w:rPr>
          <w:spacing w:val="-6"/>
        </w:rPr>
        <w:t xml:space="preserve"> </w:t>
      </w:r>
      <w:r>
        <w:t>HSI16</w:t>
      </w:r>
      <w:r>
        <w:rPr>
          <w:spacing w:val="-6"/>
        </w:rPr>
        <w:t xml:space="preserve"> </w:t>
      </w:r>
      <w:r>
        <w:t>RC</w:t>
      </w:r>
      <w:r>
        <w:rPr>
          <w:spacing w:val="-6"/>
        </w:rPr>
        <w:t xml:space="preserve"> </w:t>
      </w:r>
      <w:r>
        <w:t>during</w:t>
      </w:r>
      <w:r>
        <w:rPr>
          <w:spacing w:val="-6"/>
        </w:rPr>
        <w:t xml:space="preserve"> </w:t>
      </w:r>
      <w:r>
        <w:t>Stop</w:t>
      </w:r>
      <w:r>
        <w:rPr>
          <w:spacing w:val="-6"/>
        </w:rPr>
        <w:t xml:space="preserve"> </w:t>
      </w:r>
      <w:r>
        <w:t>mode, so</w:t>
      </w:r>
      <w:r>
        <w:rPr>
          <w:spacing w:val="-3"/>
        </w:rPr>
        <w:t xml:space="preserve"> </w:t>
      </w:r>
      <w:r>
        <w:t>as</w:t>
      </w:r>
      <w:r>
        <w:rPr>
          <w:spacing w:val="-3"/>
        </w:rPr>
        <w:t xml:space="preserve"> </w:t>
      </w:r>
      <w:r>
        <w:t>to</w:t>
      </w:r>
      <w:r>
        <w:rPr>
          <w:spacing w:val="-5"/>
        </w:rPr>
        <w:t xml:space="preserve"> </w:t>
      </w:r>
      <w:r>
        <w:t>get</w:t>
      </w:r>
      <w:r>
        <w:rPr>
          <w:spacing w:val="-3"/>
        </w:rPr>
        <w:t xml:space="preserve"> </w:t>
      </w:r>
      <w:r>
        <w:t>clock</w:t>
      </w:r>
      <w:r>
        <w:rPr>
          <w:spacing w:val="-3"/>
        </w:rPr>
        <w:t xml:space="preserve"> </w:t>
      </w:r>
      <w:r>
        <w:t>for</w:t>
      </w:r>
      <w:r>
        <w:rPr>
          <w:spacing w:val="-4"/>
        </w:rPr>
        <w:t xml:space="preserve"> </w:t>
      </w:r>
      <w:r>
        <w:t>processing</w:t>
      </w:r>
      <w:r>
        <w:rPr>
          <w:spacing w:val="-5"/>
        </w:rPr>
        <w:t xml:space="preserve"> </w:t>
      </w:r>
      <w:r>
        <w:t>the</w:t>
      </w:r>
      <w:r>
        <w:rPr>
          <w:spacing w:val="-3"/>
        </w:rPr>
        <w:t xml:space="preserve"> </w:t>
      </w:r>
      <w:r>
        <w:t>wakeup</w:t>
      </w:r>
      <w:r>
        <w:rPr>
          <w:spacing w:val="-2"/>
        </w:rPr>
        <w:t xml:space="preserve"> </w:t>
      </w:r>
      <w:r>
        <w:t>event.</w:t>
      </w:r>
      <w:r>
        <w:rPr>
          <w:spacing w:val="-8"/>
        </w:rPr>
        <w:t xml:space="preserve"> </w:t>
      </w:r>
      <w:r>
        <w:t>The</w:t>
      </w:r>
      <w:r>
        <w:rPr>
          <w:spacing w:val="-4"/>
        </w:rPr>
        <w:t xml:space="preserve"> </w:t>
      </w:r>
      <w:r>
        <w:t>main</w:t>
      </w:r>
      <w:r>
        <w:rPr>
          <w:spacing w:val="-4"/>
        </w:rPr>
        <w:t xml:space="preserve"> </w:t>
      </w:r>
      <w:r>
        <w:t>regulator</w:t>
      </w:r>
      <w:r>
        <w:rPr>
          <w:spacing w:val="-4"/>
        </w:rPr>
        <w:t xml:space="preserve"> </w:t>
      </w:r>
      <w:r>
        <w:t>remains</w:t>
      </w:r>
      <w:r>
        <w:rPr>
          <w:spacing w:val="-4"/>
        </w:rPr>
        <w:t xml:space="preserve"> </w:t>
      </w:r>
      <w:r>
        <w:t>active in Stop 0 mode while it is turned off in Stop 1 mode.</w:t>
      </w:r>
    </w:p>
    <w:p w14:paraId="37A95151" w14:textId="77777777" w:rsidR="006F6DBA" w:rsidRDefault="00000000">
      <w:pPr>
        <w:pStyle w:val="ListParagraph"/>
        <w:numPr>
          <w:ilvl w:val="3"/>
          <w:numId w:val="52"/>
        </w:numPr>
        <w:tabs>
          <w:tab w:val="left" w:pos="1664"/>
        </w:tabs>
        <w:spacing w:before="49"/>
        <w:ind w:left="1664" w:hanging="425"/>
        <w:jc w:val="both"/>
        <w:rPr>
          <w:rFonts w:ascii="Symbol" w:hAnsi="Symbol"/>
          <w:sz w:val="20"/>
        </w:rPr>
      </w:pPr>
      <w:r>
        <w:rPr>
          <w:b/>
          <w:sz w:val="20"/>
        </w:rPr>
        <w:t>Standby</w:t>
      </w:r>
      <w:r>
        <w:rPr>
          <w:b/>
          <w:spacing w:val="-9"/>
          <w:sz w:val="20"/>
        </w:rPr>
        <w:t xml:space="preserve"> </w:t>
      </w:r>
      <w:r>
        <w:rPr>
          <w:spacing w:val="-4"/>
          <w:sz w:val="20"/>
        </w:rPr>
        <w:t>mode</w:t>
      </w:r>
    </w:p>
    <w:p w14:paraId="75A1573B" w14:textId="77777777" w:rsidR="006F6DBA" w:rsidRDefault="00000000">
      <w:pPr>
        <w:pStyle w:val="BodyText"/>
        <w:spacing w:before="64" w:line="240" w:lineRule="exact"/>
        <w:ind w:left="1665"/>
      </w:pPr>
      <w:r>
        <w:t>The</w:t>
      </w:r>
      <w:r>
        <w:rPr>
          <w:spacing w:val="-4"/>
        </w:rPr>
        <w:t xml:space="preserve"> </w:t>
      </w:r>
      <w:r>
        <w:t>Standby</w:t>
      </w:r>
      <w:r>
        <w:rPr>
          <w:spacing w:val="-3"/>
        </w:rPr>
        <w:t xml:space="preserve"> </w:t>
      </w:r>
      <w:r>
        <w:t>mode</w:t>
      </w:r>
      <w:r>
        <w:rPr>
          <w:spacing w:val="-3"/>
        </w:rPr>
        <w:t xml:space="preserve"> </w:t>
      </w:r>
      <w:r>
        <w:t>is</w:t>
      </w:r>
      <w:r>
        <w:rPr>
          <w:spacing w:val="-3"/>
        </w:rPr>
        <w:t xml:space="preserve"> </w:t>
      </w:r>
      <w:r>
        <w:t>used</w:t>
      </w:r>
      <w:r>
        <w:rPr>
          <w:spacing w:val="-3"/>
        </w:rPr>
        <w:t xml:space="preserve"> </w:t>
      </w:r>
      <w:r>
        <w:t>to</w:t>
      </w:r>
      <w:r>
        <w:rPr>
          <w:spacing w:val="-3"/>
        </w:rPr>
        <w:t xml:space="preserve"> </w:t>
      </w:r>
      <w:r>
        <w:t>achieve</w:t>
      </w:r>
      <w:r>
        <w:rPr>
          <w:spacing w:val="-4"/>
        </w:rPr>
        <w:t xml:space="preserve"> </w:t>
      </w:r>
      <w:r>
        <w:t>the</w:t>
      </w:r>
      <w:r>
        <w:rPr>
          <w:spacing w:val="-3"/>
        </w:rPr>
        <w:t xml:space="preserve"> </w:t>
      </w:r>
      <w:r>
        <w:t>lowest</w:t>
      </w:r>
      <w:r>
        <w:rPr>
          <w:spacing w:val="-2"/>
        </w:rPr>
        <w:t xml:space="preserve"> </w:t>
      </w:r>
      <w:r>
        <w:t>power</w:t>
      </w:r>
      <w:r>
        <w:rPr>
          <w:spacing w:val="-2"/>
        </w:rPr>
        <w:t xml:space="preserve"> </w:t>
      </w:r>
      <w:r>
        <w:t>consumption,</w:t>
      </w:r>
      <w:r>
        <w:rPr>
          <w:spacing w:val="-2"/>
        </w:rPr>
        <w:t xml:space="preserve"> </w:t>
      </w:r>
      <w:r>
        <w:t>with</w:t>
      </w:r>
      <w:r>
        <w:rPr>
          <w:spacing w:val="-4"/>
        </w:rPr>
        <w:t xml:space="preserve"> </w:t>
      </w:r>
      <w:r>
        <w:t>POR/PDR always active in this mode. The main regulator is switched off to power down V</w:t>
      </w:r>
      <w:r>
        <w:rPr>
          <w:position w:val="-4"/>
          <w:sz w:val="16"/>
        </w:rPr>
        <w:t xml:space="preserve">CORE </w:t>
      </w:r>
      <w:r>
        <w:t>domain. The low-power regulator is switched off. The PLL, as well as the HSI16 RC oscillator</w:t>
      </w:r>
      <w:r>
        <w:rPr>
          <w:spacing w:val="-4"/>
        </w:rPr>
        <w:t xml:space="preserve"> </w:t>
      </w:r>
      <w:r>
        <w:t>and</w:t>
      </w:r>
      <w:r>
        <w:rPr>
          <w:spacing w:val="-4"/>
        </w:rPr>
        <w:t xml:space="preserve"> </w:t>
      </w:r>
      <w:r>
        <w:t>the</w:t>
      </w:r>
      <w:r>
        <w:rPr>
          <w:spacing w:val="-4"/>
        </w:rPr>
        <w:t xml:space="preserve"> </w:t>
      </w:r>
      <w:r>
        <w:t>HSE</w:t>
      </w:r>
      <w:r>
        <w:rPr>
          <w:spacing w:val="-5"/>
        </w:rPr>
        <w:t xml:space="preserve"> </w:t>
      </w:r>
      <w:r>
        <w:t>crystal</w:t>
      </w:r>
      <w:r>
        <w:rPr>
          <w:spacing w:val="-5"/>
        </w:rPr>
        <w:t xml:space="preserve"> </w:t>
      </w:r>
      <w:r>
        <w:t>oscillator</w:t>
      </w:r>
      <w:r>
        <w:rPr>
          <w:spacing w:val="-5"/>
        </w:rPr>
        <w:t xml:space="preserve"> </w:t>
      </w:r>
      <w:r>
        <w:t>are</w:t>
      </w:r>
      <w:r>
        <w:rPr>
          <w:spacing w:val="-5"/>
        </w:rPr>
        <w:t xml:space="preserve"> </w:t>
      </w:r>
      <w:r>
        <w:t>also</w:t>
      </w:r>
      <w:r>
        <w:rPr>
          <w:spacing w:val="-5"/>
        </w:rPr>
        <w:t xml:space="preserve"> </w:t>
      </w:r>
      <w:r>
        <w:t>powered</w:t>
      </w:r>
      <w:r>
        <w:rPr>
          <w:spacing w:val="-3"/>
        </w:rPr>
        <w:t xml:space="preserve"> </w:t>
      </w:r>
      <w:r>
        <w:t>down.</w:t>
      </w:r>
      <w:r>
        <w:rPr>
          <w:spacing w:val="-8"/>
        </w:rPr>
        <w:t xml:space="preserve"> </w:t>
      </w:r>
      <w:r>
        <w:t>The</w:t>
      </w:r>
      <w:r>
        <w:rPr>
          <w:spacing w:val="-3"/>
        </w:rPr>
        <w:t xml:space="preserve"> </w:t>
      </w:r>
      <w:r>
        <w:t>RTC</w:t>
      </w:r>
      <w:r>
        <w:rPr>
          <w:spacing w:val="-4"/>
        </w:rPr>
        <w:t xml:space="preserve"> </w:t>
      </w:r>
      <w:r>
        <w:t>can</w:t>
      </w:r>
      <w:r>
        <w:rPr>
          <w:spacing w:val="-4"/>
        </w:rPr>
        <w:t xml:space="preserve"> </w:t>
      </w:r>
      <w:r>
        <w:t>remain active (Standby mode with RTC, Standby mode without RTC).</w:t>
      </w:r>
    </w:p>
    <w:p w14:paraId="499C6539" w14:textId="77777777" w:rsidR="006F6DBA" w:rsidRDefault="00000000">
      <w:pPr>
        <w:pStyle w:val="BodyText"/>
        <w:spacing w:before="65" w:line="249" w:lineRule="auto"/>
        <w:ind w:left="1665"/>
      </w:pPr>
      <w:r>
        <w:t>For</w:t>
      </w:r>
      <w:r>
        <w:rPr>
          <w:spacing w:val="-4"/>
        </w:rPr>
        <w:t xml:space="preserve"> </w:t>
      </w:r>
      <w:r>
        <w:t>each</w:t>
      </w:r>
      <w:r>
        <w:rPr>
          <w:spacing w:val="-3"/>
        </w:rPr>
        <w:t xml:space="preserve"> </w:t>
      </w:r>
      <w:r>
        <w:t>I/O,</w:t>
      </w:r>
      <w:r>
        <w:rPr>
          <w:spacing w:val="-2"/>
        </w:rPr>
        <w:t xml:space="preserve"> </w:t>
      </w:r>
      <w:r>
        <w:t>the</w:t>
      </w:r>
      <w:r>
        <w:rPr>
          <w:spacing w:val="-4"/>
        </w:rPr>
        <w:t xml:space="preserve"> </w:t>
      </w:r>
      <w:r>
        <w:t>software</w:t>
      </w:r>
      <w:r>
        <w:rPr>
          <w:spacing w:val="-3"/>
        </w:rPr>
        <w:t xml:space="preserve"> </w:t>
      </w:r>
      <w:r>
        <w:t>can</w:t>
      </w:r>
      <w:r>
        <w:rPr>
          <w:spacing w:val="-3"/>
        </w:rPr>
        <w:t xml:space="preserve"> </w:t>
      </w:r>
      <w:r>
        <w:t>determine</w:t>
      </w:r>
      <w:r>
        <w:rPr>
          <w:spacing w:val="-3"/>
        </w:rPr>
        <w:t xml:space="preserve"> </w:t>
      </w:r>
      <w:r>
        <w:t>whether</w:t>
      </w:r>
      <w:r>
        <w:rPr>
          <w:spacing w:val="-3"/>
        </w:rPr>
        <w:t xml:space="preserve"> </w:t>
      </w:r>
      <w:r>
        <w:t>a</w:t>
      </w:r>
      <w:r>
        <w:rPr>
          <w:spacing w:val="-3"/>
        </w:rPr>
        <w:t xml:space="preserve"> </w:t>
      </w:r>
      <w:r>
        <w:t>pull-up,</w:t>
      </w:r>
      <w:r>
        <w:rPr>
          <w:spacing w:val="-3"/>
        </w:rPr>
        <w:t xml:space="preserve"> </w:t>
      </w:r>
      <w:r>
        <w:t>a</w:t>
      </w:r>
      <w:r>
        <w:rPr>
          <w:spacing w:val="-3"/>
        </w:rPr>
        <w:t xml:space="preserve"> </w:t>
      </w:r>
      <w:r>
        <w:t>pull-down</w:t>
      </w:r>
      <w:r>
        <w:rPr>
          <w:spacing w:val="-3"/>
        </w:rPr>
        <w:t xml:space="preserve"> </w:t>
      </w:r>
      <w:r>
        <w:t>or</w:t>
      </w:r>
      <w:r>
        <w:rPr>
          <w:spacing w:val="-3"/>
        </w:rPr>
        <w:t xml:space="preserve"> </w:t>
      </w:r>
      <w:r>
        <w:t>no</w:t>
      </w:r>
      <w:r>
        <w:rPr>
          <w:spacing w:val="-3"/>
        </w:rPr>
        <w:t xml:space="preserve"> </w:t>
      </w:r>
      <w:r>
        <w:t>resistor shall be applied to that I/O during Standby mode.</w:t>
      </w:r>
    </w:p>
    <w:p w14:paraId="0FE4200A" w14:textId="77777777" w:rsidR="006F6DBA" w:rsidRDefault="00000000">
      <w:pPr>
        <w:pStyle w:val="BodyText"/>
        <w:spacing w:before="61" w:line="249" w:lineRule="auto"/>
        <w:ind w:left="1665"/>
      </w:pPr>
      <w:r>
        <w:t>Upon</w:t>
      </w:r>
      <w:r>
        <w:rPr>
          <w:spacing w:val="-9"/>
        </w:rPr>
        <w:t xml:space="preserve"> </w:t>
      </w:r>
      <w:r>
        <w:t>entering</w:t>
      </w:r>
      <w:r>
        <w:rPr>
          <w:spacing w:val="-9"/>
        </w:rPr>
        <w:t xml:space="preserve"> </w:t>
      </w:r>
      <w:r>
        <w:t>Standby</w:t>
      </w:r>
      <w:r>
        <w:rPr>
          <w:spacing w:val="-8"/>
        </w:rPr>
        <w:t xml:space="preserve"> </w:t>
      </w:r>
      <w:r>
        <w:t>mode,</w:t>
      </w:r>
      <w:r>
        <w:rPr>
          <w:spacing w:val="-9"/>
        </w:rPr>
        <w:t xml:space="preserve"> </w:t>
      </w:r>
      <w:r>
        <w:t>register</w:t>
      </w:r>
      <w:r>
        <w:rPr>
          <w:spacing w:val="-9"/>
        </w:rPr>
        <w:t xml:space="preserve"> </w:t>
      </w:r>
      <w:r>
        <w:t>contents</w:t>
      </w:r>
      <w:r>
        <w:rPr>
          <w:spacing w:val="-9"/>
        </w:rPr>
        <w:t xml:space="preserve"> </w:t>
      </w:r>
      <w:r>
        <w:t>are</w:t>
      </w:r>
      <w:r>
        <w:rPr>
          <w:spacing w:val="-9"/>
        </w:rPr>
        <w:t xml:space="preserve"> </w:t>
      </w:r>
      <w:r>
        <w:t>lost</w:t>
      </w:r>
      <w:r>
        <w:rPr>
          <w:spacing w:val="-9"/>
        </w:rPr>
        <w:t xml:space="preserve"> </w:t>
      </w:r>
      <w:r>
        <w:t>except</w:t>
      </w:r>
      <w:r>
        <w:rPr>
          <w:spacing w:val="-9"/>
        </w:rPr>
        <w:t xml:space="preserve"> </w:t>
      </w:r>
      <w:r>
        <w:t>for</w:t>
      </w:r>
      <w:r>
        <w:rPr>
          <w:spacing w:val="-9"/>
        </w:rPr>
        <w:t xml:space="preserve"> </w:t>
      </w:r>
      <w:r>
        <w:t>registers</w:t>
      </w:r>
      <w:r>
        <w:rPr>
          <w:spacing w:val="-9"/>
        </w:rPr>
        <w:t xml:space="preserve"> </w:t>
      </w:r>
      <w:r>
        <w:t>in</w:t>
      </w:r>
      <w:r>
        <w:rPr>
          <w:spacing w:val="-9"/>
        </w:rPr>
        <w:t xml:space="preserve"> </w:t>
      </w:r>
      <w:r>
        <w:t>the</w:t>
      </w:r>
      <w:r>
        <w:rPr>
          <w:spacing w:val="-9"/>
        </w:rPr>
        <w:t xml:space="preserve"> </w:t>
      </w:r>
      <w:r>
        <w:t>RTC domain and standby circuitry.</w:t>
      </w:r>
    </w:p>
    <w:p w14:paraId="3DADDB6D" w14:textId="77777777" w:rsidR="006F6DBA" w:rsidRDefault="00000000">
      <w:pPr>
        <w:pStyle w:val="BodyText"/>
        <w:spacing w:before="62" w:line="249" w:lineRule="auto"/>
        <w:ind w:left="1665" w:right="170"/>
      </w:pPr>
      <w:r>
        <w:t>The</w:t>
      </w:r>
      <w:r>
        <w:rPr>
          <w:spacing w:val="-5"/>
        </w:rPr>
        <w:t xml:space="preserve"> </w:t>
      </w:r>
      <w:r>
        <w:t>device</w:t>
      </w:r>
      <w:r>
        <w:rPr>
          <w:spacing w:val="-4"/>
        </w:rPr>
        <w:t xml:space="preserve"> </w:t>
      </w:r>
      <w:r>
        <w:t>exits</w:t>
      </w:r>
      <w:r>
        <w:rPr>
          <w:spacing w:val="-4"/>
        </w:rPr>
        <w:t xml:space="preserve"> </w:t>
      </w:r>
      <w:r>
        <w:t>Standby</w:t>
      </w:r>
      <w:r>
        <w:rPr>
          <w:spacing w:val="-4"/>
        </w:rPr>
        <w:t xml:space="preserve"> </w:t>
      </w:r>
      <w:r>
        <w:t>mode</w:t>
      </w:r>
      <w:r>
        <w:rPr>
          <w:spacing w:val="-4"/>
        </w:rPr>
        <w:t xml:space="preserve"> </w:t>
      </w:r>
      <w:r>
        <w:t>upon</w:t>
      </w:r>
      <w:r>
        <w:rPr>
          <w:spacing w:val="-5"/>
        </w:rPr>
        <w:t xml:space="preserve"> </w:t>
      </w:r>
      <w:r>
        <w:t>external</w:t>
      </w:r>
      <w:r>
        <w:rPr>
          <w:spacing w:val="-5"/>
        </w:rPr>
        <w:t xml:space="preserve"> </w:t>
      </w:r>
      <w:r>
        <w:t>reset</w:t>
      </w:r>
      <w:r>
        <w:rPr>
          <w:spacing w:val="-3"/>
        </w:rPr>
        <w:t xml:space="preserve"> </w:t>
      </w:r>
      <w:r>
        <w:t>event</w:t>
      </w:r>
      <w:r>
        <w:rPr>
          <w:spacing w:val="-5"/>
        </w:rPr>
        <w:t xml:space="preserve"> </w:t>
      </w:r>
      <w:r>
        <w:t>(NRST</w:t>
      </w:r>
      <w:r>
        <w:rPr>
          <w:spacing w:val="-8"/>
        </w:rPr>
        <w:t xml:space="preserve"> </w:t>
      </w:r>
      <w:r>
        <w:t>pin),</w:t>
      </w:r>
      <w:r>
        <w:rPr>
          <w:spacing w:val="-4"/>
        </w:rPr>
        <w:t xml:space="preserve"> </w:t>
      </w:r>
      <w:r>
        <w:t>IWDG</w:t>
      </w:r>
      <w:r>
        <w:rPr>
          <w:spacing w:val="-3"/>
        </w:rPr>
        <w:t xml:space="preserve"> </w:t>
      </w:r>
      <w:r>
        <w:t>reset event, wakeup event (WKUP</w:t>
      </w:r>
      <w:r>
        <w:rPr>
          <w:spacing w:val="-1"/>
        </w:rPr>
        <w:t xml:space="preserve"> </w:t>
      </w:r>
      <w:r>
        <w:t>pin, configurable rising or falling edge) or RTC event (alarm,</w:t>
      </w:r>
      <w:r>
        <w:rPr>
          <w:spacing w:val="-1"/>
        </w:rPr>
        <w:t xml:space="preserve"> </w:t>
      </w:r>
      <w:r>
        <w:t>periodic</w:t>
      </w:r>
      <w:r>
        <w:rPr>
          <w:spacing w:val="-2"/>
        </w:rPr>
        <w:t xml:space="preserve"> </w:t>
      </w:r>
      <w:r>
        <w:t>wakeup,</w:t>
      </w:r>
      <w:r>
        <w:rPr>
          <w:spacing w:val="-2"/>
        </w:rPr>
        <w:t xml:space="preserve"> </w:t>
      </w:r>
      <w:r>
        <w:t>timestamp,</w:t>
      </w:r>
      <w:r>
        <w:rPr>
          <w:spacing w:val="-1"/>
        </w:rPr>
        <w:t xml:space="preserve"> </w:t>
      </w:r>
      <w:r>
        <w:t>tamper),</w:t>
      </w:r>
      <w:r>
        <w:rPr>
          <w:spacing w:val="-4"/>
        </w:rPr>
        <w:t xml:space="preserve"> </w:t>
      </w:r>
      <w:r>
        <w:t>or</w:t>
      </w:r>
      <w:r>
        <w:rPr>
          <w:spacing w:val="-2"/>
        </w:rPr>
        <w:t xml:space="preserve"> </w:t>
      </w:r>
      <w:r>
        <w:t>when</w:t>
      </w:r>
      <w:r>
        <w:rPr>
          <w:spacing w:val="-2"/>
        </w:rPr>
        <w:t xml:space="preserve"> </w:t>
      </w:r>
      <w:r>
        <w:t>a</w:t>
      </w:r>
      <w:r>
        <w:rPr>
          <w:spacing w:val="-2"/>
        </w:rPr>
        <w:t xml:space="preserve"> </w:t>
      </w:r>
      <w:r>
        <w:t>failure</w:t>
      </w:r>
      <w:r>
        <w:rPr>
          <w:spacing w:val="-2"/>
        </w:rPr>
        <w:t xml:space="preserve"> </w:t>
      </w:r>
      <w:r>
        <w:t>is</w:t>
      </w:r>
      <w:r>
        <w:rPr>
          <w:spacing w:val="-2"/>
        </w:rPr>
        <w:t xml:space="preserve"> </w:t>
      </w:r>
      <w:r>
        <w:t>detected</w:t>
      </w:r>
      <w:r>
        <w:rPr>
          <w:spacing w:val="-2"/>
        </w:rPr>
        <w:t xml:space="preserve"> </w:t>
      </w:r>
      <w:r>
        <w:t>on</w:t>
      </w:r>
      <w:r>
        <w:rPr>
          <w:spacing w:val="-2"/>
        </w:rPr>
        <w:t xml:space="preserve"> </w:t>
      </w:r>
      <w:r>
        <w:t>LSE (CSS on LSE).</w:t>
      </w:r>
    </w:p>
    <w:p w14:paraId="51C7BC7D" w14:textId="77777777" w:rsidR="006F6DBA" w:rsidRDefault="006F6DBA">
      <w:pPr>
        <w:pStyle w:val="BodyText"/>
      </w:pPr>
    </w:p>
    <w:p w14:paraId="7696E3B8" w14:textId="77777777" w:rsidR="006F6DBA" w:rsidRDefault="006F6DBA">
      <w:pPr>
        <w:pStyle w:val="BodyText"/>
        <w:spacing w:before="192"/>
      </w:pPr>
    </w:p>
    <w:p w14:paraId="15AB01A8" w14:textId="77777777" w:rsidR="006F6DBA" w:rsidRDefault="00000000">
      <w:pPr>
        <w:pStyle w:val="Heading4"/>
        <w:numPr>
          <w:ilvl w:val="2"/>
          <w:numId w:val="52"/>
        </w:numPr>
        <w:tabs>
          <w:tab w:val="left" w:pos="1238"/>
        </w:tabs>
        <w:ind w:left="1238" w:hanging="1133"/>
      </w:pPr>
      <w:bookmarkStart w:id="20" w:name="_bookmark20"/>
      <w:bookmarkEnd w:id="20"/>
      <w:r>
        <w:t>Reset</w:t>
      </w:r>
      <w:r>
        <w:rPr>
          <w:spacing w:val="-6"/>
        </w:rPr>
        <w:t xml:space="preserve"> </w:t>
      </w:r>
      <w:r>
        <w:rPr>
          <w:spacing w:val="-4"/>
        </w:rPr>
        <w:t>mode</w:t>
      </w:r>
    </w:p>
    <w:p w14:paraId="5C6B4E97" w14:textId="77777777" w:rsidR="006F6DBA" w:rsidRDefault="00000000">
      <w:pPr>
        <w:pStyle w:val="BodyText"/>
        <w:spacing w:before="155" w:line="249" w:lineRule="auto"/>
        <w:ind w:left="1239" w:right="170"/>
      </w:pPr>
      <w:r>
        <w:rPr>
          <w:noProof/>
        </w:rPr>
        <mc:AlternateContent>
          <mc:Choice Requires="wpg">
            <w:drawing>
              <wp:anchor distT="0" distB="0" distL="0" distR="0" simplePos="0" relativeHeight="251529216" behindDoc="0" locked="0" layoutInCell="1" allowOverlap="1" wp14:anchorId="583A58CE" wp14:editId="516DC3B5">
                <wp:simplePos x="0" y="0"/>
                <wp:positionH relativeFrom="page">
                  <wp:posOffset>6309283</wp:posOffset>
                </wp:positionH>
                <wp:positionV relativeFrom="paragraph">
                  <wp:posOffset>1105558</wp:posOffset>
                </wp:positionV>
                <wp:extent cx="360680" cy="192405"/>
                <wp:effectExtent l="0" t="0" r="0" b="0"/>
                <wp:wrapNone/>
                <wp:docPr id="515" name="Group 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16" name="Graphic 516"/>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17" name="Image 517"/>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80237E8" id="Group 515" o:spid="_x0000_s1026" style="position:absolute;margin-left:496.8pt;margin-top:87.05pt;width:28.4pt;height:15.15pt;z-index:25152921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">
                <v:shape id="Graphic 516"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517"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">
                  <v:imagedata r:id="rId32" o:title=""/>
                </v:shape>
                <w10:wrap anchorx="page"/>
              </v:group>
            </w:pict>
          </mc:Fallback>
        </mc:AlternateContent>
      </w:r>
      <w:r>
        <w:t>During</w:t>
      </w:r>
      <w:r>
        <w:rPr>
          <w:spacing w:val="-3"/>
        </w:rPr>
        <w:t xml:space="preserve"> </w:t>
      </w:r>
      <w:r>
        <w:t>and</w:t>
      </w:r>
      <w:r>
        <w:rPr>
          <w:spacing w:val="-3"/>
        </w:rPr>
        <w:t xml:space="preserve"> </w:t>
      </w:r>
      <w:r>
        <w:t>upon</w:t>
      </w:r>
      <w:r>
        <w:rPr>
          <w:spacing w:val="-3"/>
        </w:rPr>
        <w:t xml:space="preserve"> </w:t>
      </w:r>
      <w:r>
        <w:t>exiting</w:t>
      </w:r>
      <w:r>
        <w:rPr>
          <w:spacing w:val="-3"/>
        </w:rPr>
        <w:t xml:space="preserve"> </w:t>
      </w:r>
      <w:r>
        <w:t>reset,</w:t>
      </w:r>
      <w:r>
        <w:rPr>
          <w:spacing w:val="-3"/>
        </w:rPr>
        <w:t xml:space="preserve"> </w:t>
      </w:r>
      <w:r>
        <w:t>the</w:t>
      </w:r>
      <w:r>
        <w:rPr>
          <w:spacing w:val="-3"/>
        </w:rPr>
        <w:t xml:space="preserve"> </w:t>
      </w:r>
      <w:proofErr w:type="spellStart"/>
      <w:r>
        <w:t>schmitt</w:t>
      </w:r>
      <w:proofErr w:type="spellEnd"/>
      <w:r>
        <w:rPr>
          <w:spacing w:val="-3"/>
        </w:rPr>
        <w:t xml:space="preserve"> </w:t>
      </w:r>
      <w:r>
        <w:t>triggers</w:t>
      </w:r>
      <w:r>
        <w:rPr>
          <w:spacing w:val="-2"/>
        </w:rPr>
        <w:t xml:space="preserve"> </w:t>
      </w:r>
      <w:r>
        <w:t>of</w:t>
      </w:r>
      <w:r>
        <w:rPr>
          <w:spacing w:val="-3"/>
        </w:rPr>
        <w:t xml:space="preserve"> </w:t>
      </w:r>
      <w:r>
        <w:t>I/</w:t>
      </w:r>
      <w:proofErr w:type="spellStart"/>
      <w:r>
        <w:t>Os</w:t>
      </w:r>
      <w:proofErr w:type="spellEnd"/>
      <w:r>
        <w:rPr>
          <w:spacing w:val="-2"/>
        </w:rPr>
        <w:t xml:space="preserve"> </w:t>
      </w:r>
      <w:r>
        <w:t>are</w:t>
      </w:r>
      <w:r>
        <w:rPr>
          <w:spacing w:val="-3"/>
        </w:rPr>
        <w:t xml:space="preserve"> </w:t>
      </w:r>
      <w:r>
        <w:t>disabled</w:t>
      </w:r>
      <w:r>
        <w:rPr>
          <w:spacing w:val="-4"/>
        </w:rPr>
        <w:t xml:space="preserve"> </w:t>
      </w:r>
      <w:r>
        <w:t>so</w:t>
      </w:r>
      <w:r>
        <w:rPr>
          <w:spacing w:val="-3"/>
        </w:rPr>
        <w:t xml:space="preserve"> </w:t>
      </w:r>
      <w:r>
        <w:t>as</w:t>
      </w:r>
      <w:r>
        <w:rPr>
          <w:spacing w:val="-3"/>
        </w:rPr>
        <w:t xml:space="preserve"> </w:t>
      </w:r>
      <w:r>
        <w:t>to</w:t>
      </w:r>
      <w:r>
        <w:rPr>
          <w:spacing w:val="-3"/>
        </w:rPr>
        <w:t xml:space="preserve"> </w:t>
      </w:r>
      <w:r>
        <w:t>reduce power consumption. In addition, when the reset source is internal, the built-in pull-up resistor on NRST pin is deactivated.</w:t>
      </w:r>
    </w:p>
    <w:p w14:paraId="1BB2D86A" w14:textId="77777777" w:rsidR="006F6DBA" w:rsidRDefault="006F6DBA">
      <w:pPr>
        <w:spacing w:line="249" w:lineRule="auto"/>
        <w:sectPr w:rsidR="006F6DBA">
          <w:headerReference w:type="default" r:id="rId84"/>
          <w:footerReference w:type="default" r:id="rId85"/>
          <w:pgSz w:w="11900" w:h="16840"/>
          <w:pgMar w:top="1480" w:right="1220" w:bottom="1960" w:left="1240" w:header="1172" w:footer="1772" w:gutter="0"/>
          <w:cols w:space="720"/>
        </w:sectPr>
      </w:pPr>
    </w:p>
    <w:p w14:paraId="37252104" w14:textId="77777777" w:rsidR="006F6DBA" w:rsidRDefault="00000000">
      <w:pPr>
        <w:pStyle w:val="BodyText"/>
        <w:spacing w:before="11"/>
        <w:rPr>
          <w:sz w:val="24"/>
        </w:rPr>
      </w:pPr>
      <w:r>
        <w:rPr>
          <w:noProof/>
        </w:rPr>
        <w:lastRenderedPageBreak/>
        <mc:AlternateContent>
          <mc:Choice Requires="wpg">
            <w:drawing>
              <wp:anchor distT="0" distB="0" distL="0" distR="0" simplePos="0" relativeHeight="251530240" behindDoc="0" locked="0" layoutInCell="1" allowOverlap="1" wp14:anchorId="7AF9CDAB" wp14:editId="5C540DEF">
                <wp:simplePos x="0" y="0"/>
                <wp:positionH relativeFrom="page">
                  <wp:posOffset>908392</wp:posOffset>
                </wp:positionH>
                <wp:positionV relativeFrom="page">
                  <wp:posOffset>9360319</wp:posOffset>
                </wp:positionV>
                <wp:extent cx="360680" cy="192405"/>
                <wp:effectExtent l="0" t="0" r="0" b="0"/>
                <wp:wrapNone/>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25" name="Graphic 52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26" name="Image 52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5AB439BB" id="Group 524" o:spid="_x0000_s1026" style="position:absolute;margin-left:71.55pt;margin-top:737.05pt;width:28.4pt;height:15.15pt;z-index:251530240;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">
                <v:shape id="Graphic 52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52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">
                  <v:imagedata r:id="rId32" o:title=""/>
                </v:shape>
                <w10:wrap anchorx="page" anchory="page"/>
              </v:group>
            </w:pict>
          </mc:Fallback>
        </mc:AlternateContent>
      </w:r>
    </w:p>
    <w:p w14:paraId="26706D5F" w14:textId="77777777" w:rsidR="006F6DBA" w:rsidRDefault="00000000">
      <w:pPr>
        <w:pStyle w:val="Heading4"/>
        <w:numPr>
          <w:ilvl w:val="2"/>
          <w:numId w:val="52"/>
        </w:numPr>
        <w:tabs>
          <w:tab w:val="left" w:pos="1239"/>
        </w:tabs>
        <w:ind w:hanging="1134"/>
      </w:pPr>
      <w:bookmarkStart w:id="21" w:name="_bookmark21"/>
      <w:bookmarkEnd w:id="21"/>
      <w:r>
        <w:rPr>
          <w:spacing w:val="-2"/>
        </w:rPr>
        <w:t>VBAT</w:t>
      </w:r>
      <w:r>
        <w:rPr>
          <w:spacing w:val="-12"/>
        </w:rPr>
        <w:t xml:space="preserve"> </w:t>
      </w:r>
      <w:r>
        <w:rPr>
          <w:spacing w:val="-2"/>
        </w:rPr>
        <w:t>operation</w:t>
      </w:r>
    </w:p>
    <w:p w14:paraId="4220A3F6" w14:textId="77777777" w:rsidR="006F6DBA" w:rsidRDefault="00000000">
      <w:pPr>
        <w:pStyle w:val="BodyText"/>
        <w:spacing w:before="173" w:line="211" w:lineRule="auto"/>
        <w:ind w:left="1239"/>
      </w:pPr>
      <w:r>
        <w:t>The</w:t>
      </w:r>
      <w:r>
        <w:rPr>
          <w:spacing w:val="-14"/>
        </w:rPr>
        <w:t xml:space="preserve"> </w:t>
      </w:r>
      <w:r>
        <w:t>V</w:t>
      </w:r>
      <w:r>
        <w:rPr>
          <w:position w:val="-4"/>
          <w:sz w:val="16"/>
        </w:rPr>
        <w:t>BAT</w:t>
      </w:r>
      <w:r>
        <w:rPr>
          <w:spacing w:val="-2"/>
          <w:position w:val="-4"/>
          <w:sz w:val="16"/>
        </w:rPr>
        <w:t xml:space="preserve"> </w:t>
      </w:r>
      <w:r>
        <w:t>power</w:t>
      </w:r>
      <w:r>
        <w:rPr>
          <w:spacing w:val="-14"/>
        </w:rPr>
        <w:t xml:space="preserve"> </w:t>
      </w:r>
      <w:r>
        <w:t>domain,</w:t>
      </w:r>
      <w:r>
        <w:rPr>
          <w:spacing w:val="-14"/>
        </w:rPr>
        <w:t xml:space="preserve"> </w:t>
      </w:r>
      <w:r>
        <w:t>consuming</w:t>
      </w:r>
      <w:r>
        <w:rPr>
          <w:spacing w:val="-14"/>
        </w:rPr>
        <w:t xml:space="preserve"> </w:t>
      </w:r>
      <w:r>
        <w:t>very</w:t>
      </w:r>
      <w:r>
        <w:rPr>
          <w:spacing w:val="-14"/>
        </w:rPr>
        <w:t xml:space="preserve"> </w:t>
      </w:r>
      <w:r>
        <w:t>little</w:t>
      </w:r>
      <w:r>
        <w:rPr>
          <w:spacing w:val="-14"/>
        </w:rPr>
        <w:t xml:space="preserve"> </w:t>
      </w:r>
      <w:r>
        <w:t>energy,</w:t>
      </w:r>
      <w:r>
        <w:rPr>
          <w:spacing w:val="-14"/>
        </w:rPr>
        <w:t xml:space="preserve"> </w:t>
      </w:r>
      <w:r>
        <w:t>includes</w:t>
      </w:r>
      <w:r>
        <w:rPr>
          <w:spacing w:val="-13"/>
        </w:rPr>
        <w:t xml:space="preserve"> </w:t>
      </w:r>
      <w:r>
        <w:t>RTC,</w:t>
      </w:r>
      <w:r>
        <w:rPr>
          <w:spacing w:val="-14"/>
        </w:rPr>
        <w:t xml:space="preserve"> </w:t>
      </w:r>
      <w:r>
        <w:t>and</w:t>
      </w:r>
      <w:r>
        <w:rPr>
          <w:spacing w:val="-14"/>
        </w:rPr>
        <w:t xml:space="preserve"> </w:t>
      </w:r>
      <w:r>
        <w:t>LSE</w:t>
      </w:r>
      <w:r>
        <w:rPr>
          <w:spacing w:val="-14"/>
        </w:rPr>
        <w:t xml:space="preserve"> </w:t>
      </w:r>
      <w:r>
        <w:t>oscillator</w:t>
      </w:r>
      <w:r>
        <w:rPr>
          <w:spacing w:val="-14"/>
        </w:rPr>
        <w:t xml:space="preserve"> </w:t>
      </w:r>
      <w:r>
        <w:t>and backup registers.</w:t>
      </w:r>
    </w:p>
    <w:p w14:paraId="793EF506" w14:textId="77777777" w:rsidR="006F6DBA" w:rsidRDefault="00000000">
      <w:pPr>
        <w:pStyle w:val="BodyText"/>
        <w:spacing w:before="136" w:line="249" w:lineRule="auto"/>
        <w:ind w:left="1239" w:right="123"/>
      </w:pPr>
      <w:r>
        <w:t>In VBAT</w:t>
      </w:r>
      <w:r>
        <w:rPr>
          <w:spacing w:val="-3"/>
        </w:rPr>
        <w:t xml:space="preserve"> </w:t>
      </w:r>
      <w:r>
        <w:t>mode, the RTC domain is supplied from VBAT</w:t>
      </w:r>
      <w:r>
        <w:rPr>
          <w:spacing w:val="-3"/>
        </w:rPr>
        <w:t xml:space="preserve"> </w:t>
      </w:r>
      <w:r>
        <w:t>pin.</w:t>
      </w:r>
      <w:r>
        <w:rPr>
          <w:spacing w:val="-2"/>
        </w:rPr>
        <w:t xml:space="preserve"> </w:t>
      </w:r>
      <w:r>
        <w:t>The power source can be, for example,</w:t>
      </w:r>
      <w:r>
        <w:rPr>
          <w:spacing w:val="-6"/>
        </w:rPr>
        <w:t xml:space="preserve"> </w:t>
      </w:r>
      <w:r>
        <w:t>an</w:t>
      </w:r>
      <w:r>
        <w:rPr>
          <w:spacing w:val="-7"/>
        </w:rPr>
        <w:t xml:space="preserve"> </w:t>
      </w:r>
      <w:r>
        <w:t>external</w:t>
      </w:r>
      <w:r>
        <w:rPr>
          <w:spacing w:val="-6"/>
        </w:rPr>
        <w:t xml:space="preserve"> </w:t>
      </w:r>
      <w:r>
        <w:t>battery</w:t>
      </w:r>
      <w:r>
        <w:rPr>
          <w:spacing w:val="-6"/>
        </w:rPr>
        <w:t xml:space="preserve"> </w:t>
      </w:r>
      <w:r>
        <w:t>or</w:t>
      </w:r>
      <w:r>
        <w:rPr>
          <w:spacing w:val="-6"/>
        </w:rPr>
        <w:t xml:space="preserve"> </w:t>
      </w:r>
      <w:r>
        <w:t>an</w:t>
      </w:r>
      <w:r>
        <w:rPr>
          <w:spacing w:val="-6"/>
        </w:rPr>
        <w:t xml:space="preserve"> </w:t>
      </w:r>
      <w:r>
        <w:t>external</w:t>
      </w:r>
      <w:r>
        <w:rPr>
          <w:spacing w:val="-6"/>
        </w:rPr>
        <w:t xml:space="preserve"> </w:t>
      </w:r>
      <w:r>
        <w:t>supercapacitor.</w:t>
      </w:r>
      <w:r>
        <w:rPr>
          <w:spacing w:val="-9"/>
        </w:rPr>
        <w:t xml:space="preserve"> </w:t>
      </w:r>
      <w:r>
        <w:t>Two</w:t>
      </w:r>
      <w:r>
        <w:rPr>
          <w:spacing w:val="-6"/>
        </w:rPr>
        <w:t xml:space="preserve"> </w:t>
      </w:r>
      <w:r>
        <w:t>anti-tamper</w:t>
      </w:r>
      <w:r>
        <w:rPr>
          <w:spacing w:val="-6"/>
        </w:rPr>
        <w:t xml:space="preserve"> </w:t>
      </w:r>
      <w:r>
        <w:t>detection</w:t>
      </w:r>
      <w:r>
        <w:rPr>
          <w:spacing w:val="-6"/>
        </w:rPr>
        <w:t xml:space="preserve"> </w:t>
      </w:r>
      <w:r>
        <w:t>pins are available.</w:t>
      </w:r>
    </w:p>
    <w:p w14:paraId="7F4ACD27" w14:textId="77777777" w:rsidR="006F6DBA" w:rsidRDefault="00000000">
      <w:pPr>
        <w:pStyle w:val="BodyText"/>
        <w:spacing w:before="122"/>
        <w:ind w:left="1239"/>
      </w:pPr>
      <w:r>
        <w:t>The</w:t>
      </w:r>
      <w:r>
        <w:rPr>
          <w:spacing w:val="-9"/>
        </w:rPr>
        <w:t xml:space="preserve"> </w:t>
      </w:r>
      <w:r>
        <w:t>RTC</w:t>
      </w:r>
      <w:r>
        <w:rPr>
          <w:spacing w:val="-5"/>
        </w:rPr>
        <w:t xml:space="preserve"> </w:t>
      </w:r>
      <w:r>
        <w:t>domain</w:t>
      </w:r>
      <w:r>
        <w:rPr>
          <w:spacing w:val="-6"/>
        </w:rPr>
        <w:t xml:space="preserve"> </w:t>
      </w:r>
      <w:r>
        <w:t>can</w:t>
      </w:r>
      <w:r>
        <w:rPr>
          <w:spacing w:val="-7"/>
        </w:rPr>
        <w:t xml:space="preserve"> </w:t>
      </w:r>
      <w:r>
        <w:t>also</w:t>
      </w:r>
      <w:r>
        <w:rPr>
          <w:spacing w:val="-6"/>
        </w:rPr>
        <w:t xml:space="preserve"> </w:t>
      </w:r>
      <w:r>
        <w:t>be</w:t>
      </w:r>
      <w:r>
        <w:rPr>
          <w:spacing w:val="-7"/>
        </w:rPr>
        <w:t xml:space="preserve"> </w:t>
      </w:r>
      <w:r>
        <w:t>supplied</w:t>
      </w:r>
      <w:r>
        <w:rPr>
          <w:spacing w:val="-6"/>
        </w:rPr>
        <w:t xml:space="preserve"> </w:t>
      </w:r>
      <w:r>
        <w:t>from</w:t>
      </w:r>
      <w:r>
        <w:rPr>
          <w:spacing w:val="-7"/>
        </w:rPr>
        <w:t xml:space="preserve"> </w:t>
      </w:r>
      <w:r>
        <w:t>VDD/VDDA</w:t>
      </w:r>
      <w:r>
        <w:rPr>
          <w:spacing w:val="-14"/>
        </w:rPr>
        <w:t xml:space="preserve"> </w:t>
      </w:r>
      <w:r>
        <w:rPr>
          <w:spacing w:val="-4"/>
        </w:rPr>
        <w:t>pin.</w:t>
      </w:r>
    </w:p>
    <w:p w14:paraId="73AD599C" w14:textId="77777777" w:rsidR="006F6DBA" w:rsidRDefault="00000000">
      <w:pPr>
        <w:pStyle w:val="BodyText"/>
        <w:spacing w:before="126" w:line="240" w:lineRule="exact"/>
        <w:ind w:left="1239" w:right="123"/>
      </w:pPr>
      <w:r>
        <w:t>By means of a built-in switch, an internal voltage supervisor allows automatic switching of RTC domain powering between V</w:t>
      </w:r>
      <w:r>
        <w:rPr>
          <w:position w:val="-4"/>
          <w:sz w:val="16"/>
        </w:rPr>
        <w:t xml:space="preserve">DD </w:t>
      </w:r>
      <w:r>
        <w:t>and voltage from VBAT pin to ensure that the supply voltage</w:t>
      </w:r>
      <w:r>
        <w:rPr>
          <w:spacing w:val="-11"/>
        </w:rPr>
        <w:t xml:space="preserve"> </w:t>
      </w:r>
      <w:r>
        <w:t>of</w:t>
      </w:r>
      <w:r>
        <w:rPr>
          <w:spacing w:val="-10"/>
        </w:rPr>
        <w:t xml:space="preserve"> </w:t>
      </w:r>
      <w:r>
        <w:t>the</w:t>
      </w:r>
      <w:r>
        <w:rPr>
          <w:spacing w:val="-11"/>
        </w:rPr>
        <w:t xml:space="preserve"> </w:t>
      </w:r>
      <w:r>
        <w:t>RTC</w:t>
      </w:r>
      <w:r>
        <w:rPr>
          <w:spacing w:val="-11"/>
        </w:rPr>
        <w:t xml:space="preserve"> </w:t>
      </w:r>
      <w:r>
        <w:t>domain</w:t>
      </w:r>
      <w:r>
        <w:rPr>
          <w:spacing w:val="-11"/>
        </w:rPr>
        <w:t xml:space="preserve"> </w:t>
      </w:r>
      <w:r>
        <w:t>(V</w:t>
      </w:r>
      <w:r>
        <w:rPr>
          <w:position w:val="-4"/>
          <w:sz w:val="16"/>
        </w:rPr>
        <w:t>BAT</w:t>
      </w:r>
      <w:r>
        <w:t>)</w:t>
      </w:r>
      <w:r>
        <w:rPr>
          <w:spacing w:val="-10"/>
        </w:rPr>
        <w:t xml:space="preserve"> </w:t>
      </w:r>
      <w:r>
        <w:t>remains</w:t>
      </w:r>
      <w:r>
        <w:rPr>
          <w:spacing w:val="-12"/>
        </w:rPr>
        <w:t xml:space="preserve"> </w:t>
      </w:r>
      <w:r>
        <w:t>within</w:t>
      </w:r>
      <w:r>
        <w:rPr>
          <w:spacing w:val="-10"/>
        </w:rPr>
        <w:t xml:space="preserve"> </w:t>
      </w:r>
      <w:r>
        <w:t>valid</w:t>
      </w:r>
      <w:r>
        <w:rPr>
          <w:spacing w:val="-12"/>
        </w:rPr>
        <w:t xml:space="preserve"> </w:t>
      </w:r>
      <w:r>
        <w:t>operating</w:t>
      </w:r>
      <w:r>
        <w:rPr>
          <w:spacing w:val="-10"/>
        </w:rPr>
        <w:t xml:space="preserve"> </w:t>
      </w:r>
      <w:r>
        <w:t>conditions.</w:t>
      </w:r>
      <w:r>
        <w:rPr>
          <w:spacing w:val="-11"/>
        </w:rPr>
        <w:t xml:space="preserve"> </w:t>
      </w:r>
      <w:r>
        <w:t>If</w:t>
      </w:r>
      <w:r>
        <w:rPr>
          <w:spacing w:val="-11"/>
        </w:rPr>
        <w:t xml:space="preserve"> </w:t>
      </w:r>
      <w:r>
        <w:t>both</w:t>
      </w:r>
      <w:r>
        <w:rPr>
          <w:spacing w:val="-11"/>
        </w:rPr>
        <w:t xml:space="preserve"> </w:t>
      </w:r>
      <w:r>
        <w:t>voltages are valid, the RTC domain is supplied from VDD/VDDA pin.</w:t>
      </w:r>
    </w:p>
    <w:p w14:paraId="5C53AD08" w14:textId="77777777" w:rsidR="006F6DBA" w:rsidRDefault="00000000">
      <w:pPr>
        <w:pStyle w:val="BodyText"/>
        <w:spacing w:before="142" w:line="211" w:lineRule="auto"/>
        <w:ind w:left="1239"/>
      </w:pPr>
      <w:r>
        <w:t>An</w:t>
      </w:r>
      <w:r>
        <w:rPr>
          <w:spacing w:val="-10"/>
        </w:rPr>
        <w:t xml:space="preserve"> </w:t>
      </w:r>
      <w:r>
        <w:t>internal</w:t>
      </w:r>
      <w:r>
        <w:rPr>
          <w:spacing w:val="-10"/>
        </w:rPr>
        <w:t xml:space="preserve"> </w:t>
      </w:r>
      <w:r>
        <w:t>circuit</w:t>
      </w:r>
      <w:r>
        <w:rPr>
          <w:spacing w:val="-9"/>
        </w:rPr>
        <w:t xml:space="preserve"> </w:t>
      </w:r>
      <w:r>
        <w:t>for</w:t>
      </w:r>
      <w:r>
        <w:rPr>
          <w:spacing w:val="-10"/>
        </w:rPr>
        <w:t xml:space="preserve"> </w:t>
      </w:r>
      <w:r>
        <w:t>charging</w:t>
      </w:r>
      <w:r>
        <w:rPr>
          <w:spacing w:val="-10"/>
        </w:rPr>
        <w:t xml:space="preserve"> </w:t>
      </w:r>
      <w:r>
        <w:t>the</w:t>
      </w:r>
      <w:r>
        <w:rPr>
          <w:spacing w:val="-9"/>
        </w:rPr>
        <w:t xml:space="preserve"> </w:t>
      </w:r>
      <w:r>
        <w:t>battery</w:t>
      </w:r>
      <w:r>
        <w:rPr>
          <w:spacing w:val="-10"/>
        </w:rPr>
        <w:t xml:space="preserve"> </w:t>
      </w:r>
      <w:r>
        <w:t>on</w:t>
      </w:r>
      <w:r>
        <w:rPr>
          <w:spacing w:val="-10"/>
        </w:rPr>
        <w:t xml:space="preserve"> </w:t>
      </w:r>
      <w:r>
        <w:t>VBAT</w:t>
      </w:r>
      <w:r>
        <w:rPr>
          <w:spacing w:val="-12"/>
        </w:rPr>
        <w:t xml:space="preserve"> </w:t>
      </w:r>
      <w:r>
        <w:t>pin</w:t>
      </w:r>
      <w:r>
        <w:rPr>
          <w:spacing w:val="-9"/>
        </w:rPr>
        <w:t xml:space="preserve"> </w:t>
      </w:r>
      <w:r>
        <w:t>can</w:t>
      </w:r>
      <w:r>
        <w:rPr>
          <w:spacing w:val="-10"/>
        </w:rPr>
        <w:t xml:space="preserve"> </w:t>
      </w:r>
      <w:r>
        <w:t>be</w:t>
      </w:r>
      <w:r>
        <w:rPr>
          <w:spacing w:val="-10"/>
        </w:rPr>
        <w:t xml:space="preserve"> </w:t>
      </w:r>
      <w:r>
        <w:t>activated</w:t>
      </w:r>
      <w:r>
        <w:rPr>
          <w:spacing w:val="-10"/>
        </w:rPr>
        <w:t xml:space="preserve"> </w:t>
      </w:r>
      <w:r>
        <w:t>if</w:t>
      </w:r>
      <w:r>
        <w:rPr>
          <w:spacing w:val="-9"/>
        </w:rPr>
        <w:t xml:space="preserve"> </w:t>
      </w:r>
      <w:r>
        <w:t>the</w:t>
      </w:r>
      <w:r>
        <w:rPr>
          <w:spacing w:val="-10"/>
        </w:rPr>
        <w:t xml:space="preserve"> </w:t>
      </w:r>
      <w:r>
        <w:t>V</w:t>
      </w:r>
      <w:r>
        <w:rPr>
          <w:position w:val="-4"/>
          <w:sz w:val="16"/>
        </w:rPr>
        <w:t xml:space="preserve">DD </w:t>
      </w:r>
      <w:r>
        <w:t>voltage</w:t>
      </w:r>
      <w:r>
        <w:rPr>
          <w:spacing w:val="-11"/>
        </w:rPr>
        <w:t xml:space="preserve"> </w:t>
      </w:r>
      <w:r>
        <w:t>is within a valid range.</w:t>
      </w:r>
    </w:p>
    <w:p w14:paraId="1121F363" w14:textId="77777777" w:rsidR="006F6DBA" w:rsidRDefault="00000000">
      <w:pPr>
        <w:tabs>
          <w:tab w:val="left" w:pos="1238"/>
        </w:tabs>
        <w:spacing w:before="136" w:line="249" w:lineRule="auto"/>
        <w:ind w:left="1239" w:right="170" w:hanging="1134"/>
        <w:rPr>
          <w:i/>
          <w:sz w:val="20"/>
        </w:rPr>
      </w:pPr>
      <w:r>
        <w:rPr>
          <w:i/>
          <w:spacing w:val="-2"/>
          <w:sz w:val="20"/>
        </w:rPr>
        <w:t>Note:</w:t>
      </w:r>
      <w:r>
        <w:rPr>
          <w:i/>
          <w:sz w:val="20"/>
        </w:rPr>
        <w:tab/>
        <w:t>External</w:t>
      </w:r>
      <w:r>
        <w:rPr>
          <w:i/>
          <w:spacing w:val="-12"/>
          <w:sz w:val="20"/>
        </w:rPr>
        <w:t xml:space="preserve"> </w:t>
      </w:r>
      <w:r>
        <w:rPr>
          <w:i/>
          <w:sz w:val="20"/>
        </w:rPr>
        <w:t>interrupts</w:t>
      </w:r>
      <w:r>
        <w:rPr>
          <w:i/>
          <w:spacing w:val="-12"/>
          <w:sz w:val="20"/>
        </w:rPr>
        <w:t xml:space="preserve"> </w:t>
      </w:r>
      <w:r>
        <w:rPr>
          <w:i/>
          <w:sz w:val="20"/>
        </w:rPr>
        <w:t>and</w:t>
      </w:r>
      <w:r>
        <w:rPr>
          <w:i/>
          <w:spacing w:val="-12"/>
          <w:sz w:val="20"/>
        </w:rPr>
        <w:t xml:space="preserve"> </w:t>
      </w:r>
      <w:r>
        <w:rPr>
          <w:i/>
          <w:sz w:val="20"/>
        </w:rPr>
        <w:t>RTC</w:t>
      </w:r>
      <w:r>
        <w:rPr>
          <w:i/>
          <w:spacing w:val="-12"/>
          <w:sz w:val="20"/>
        </w:rPr>
        <w:t xml:space="preserve"> </w:t>
      </w:r>
      <w:r>
        <w:rPr>
          <w:i/>
          <w:sz w:val="20"/>
        </w:rPr>
        <w:t>alarm/events</w:t>
      </w:r>
      <w:r>
        <w:rPr>
          <w:i/>
          <w:spacing w:val="-12"/>
          <w:sz w:val="20"/>
        </w:rPr>
        <w:t xml:space="preserve"> </w:t>
      </w:r>
      <w:r>
        <w:rPr>
          <w:i/>
          <w:sz w:val="20"/>
        </w:rPr>
        <w:t>cannot</w:t>
      </w:r>
      <w:r>
        <w:rPr>
          <w:i/>
          <w:spacing w:val="-12"/>
          <w:sz w:val="20"/>
        </w:rPr>
        <w:t xml:space="preserve"> </w:t>
      </w:r>
      <w:r>
        <w:rPr>
          <w:i/>
          <w:sz w:val="20"/>
        </w:rPr>
        <w:t>cause</w:t>
      </w:r>
      <w:r>
        <w:rPr>
          <w:i/>
          <w:spacing w:val="-12"/>
          <w:sz w:val="20"/>
        </w:rPr>
        <w:t xml:space="preserve"> </w:t>
      </w:r>
      <w:r>
        <w:rPr>
          <w:i/>
          <w:sz w:val="20"/>
        </w:rPr>
        <w:t>the</w:t>
      </w:r>
      <w:r>
        <w:rPr>
          <w:i/>
          <w:spacing w:val="-12"/>
          <w:sz w:val="20"/>
        </w:rPr>
        <w:t xml:space="preserve"> </w:t>
      </w:r>
      <w:r>
        <w:rPr>
          <w:i/>
          <w:sz w:val="20"/>
        </w:rPr>
        <w:t>microcontroller</w:t>
      </w:r>
      <w:r>
        <w:rPr>
          <w:i/>
          <w:spacing w:val="-12"/>
          <w:sz w:val="20"/>
        </w:rPr>
        <w:t xml:space="preserve"> </w:t>
      </w:r>
      <w:r>
        <w:rPr>
          <w:i/>
          <w:sz w:val="20"/>
        </w:rPr>
        <w:t>to</w:t>
      </w:r>
      <w:r>
        <w:rPr>
          <w:i/>
          <w:spacing w:val="-12"/>
          <w:sz w:val="20"/>
        </w:rPr>
        <w:t xml:space="preserve"> </w:t>
      </w:r>
      <w:r>
        <w:rPr>
          <w:i/>
          <w:sz w:val="20"/>
        </w:rPr>
        <w:t>exit</w:t>
      </w:r>
      <w:r>
        <w:rPr>
          <w:i/>
          <w:spacing w:val="-11"/>
          <w:sz w:val="20"/>
        </w:rPr>
        <w:t xml:space="preserve"> </w:t>
      </w:r>
      <w:r>
        <w:rPr>
          <w:i/>
          <w:sz w:val="20"/>
        </w:rPr>
        <w:t>the</w:t>
      </w:r>
      <w:r>
        <w:rPr>
          <w:i/>
          <w:spacing w:val="-12"/>
          <w:sz w:val="20"/>
        </w:rPr>
        <w:t xml:space="preserve"> </w:t>
      </w:r>
      <w:r>
        <w:rPr>
          <w:i/>
          <w:sz w:val="20"/>
        </w:rPr>
        <w:t>VBAT mode, as in that mode the V</w:t>
      </w:r>
      <w:r>
        <w:rPr>
          <w:i/>
          <w:position w:val="-4"/>
          <w:sz w:val="16"/>
        </w:rPr>
        <w:t xml:space="preserve">DD </w:t>
      </w:r>
      <w:r>
        <w:rPr>
          <w:i/>
          <w:sz w:val="20"/>
        </w:rPr>
        <w:t>is not within a valid range.</w:t>
      </w:r>
    </w:p>
    <w:p w14:paraId="5E82CA85" w14:textId="77777777" w:rsidR="006F6DBA" w:rsidRDefault="006F6DBA">
      <w:pPr>
        <w:pStyle w:val="BodyText"/>
        <w:spacing w:before="188"/>
        <w:rPr>
          <w:i/>
        </w:rPr>
      </w:pPr>
    </w:p>
    <w:p w14:paraId="5AA03AF0" w14:textId="77777777" w:rsidR="006F6DBA" w:rsidRDefault="00000000">
      <w:pPr>
        <w:pStyle w:val="Heading3"/>
        <w:numPr>
          <w:ilvl w:val="1"/>
          <w:numId w:val="52"/>
        </w:numPr>
        <w:tabs>
          <w:tab w:val="left" w:pos="1239"/>
        </w:tabs>
        <w:ind w:hanging="1134"/>
      </w:pPr>
      <w:bookmarkStart w:id="22" w:name="_bookmark22"/>
      <w:bookmarkEnd w:id="22"/>
      <w:r>
        <w:t>Interconnect</w:t>
      </w:r>
      <w:r>
        <w:rPr>
          <w:spacing w:val="-10"/>
        </w:rPr>
        <w:t xml:space="preserve"> </w:t>
      </w:r>
      <w:r>
        <w:t>of</w:t>
      </w:r>
      <w:r>
        <w:rPr>
          <w:spacing w:val="-10"/>
        </w:rPr>
        <w:t xml:space="preserve"> </w:t>
      </w:r>
      <w:r>
        <w:rPr>
          <w:spacing w:val="-2"/>
        </w:rPr>
        <w:t>peripherals</w:t>
      </w:r>
    </w:p>
    <w:p w14:paraId="5001F53C" w14:textId="77777777" w:rsidR="006F6DBA" w:rsidRDefault="00000000">
      <w:pPr>
        <w:pStyle w:val="BodyText"/>
        <w:spacing w:before="160" w:line="249" w:lineRule="auto"/>
        <w:ind w:left="1239" w:right="170"/>
      </w:pPr>
      <w:r>
        <w:t>Several peripherals have direct connections between them. This allows autonomous communication between peripherals, saving CPU resources thus power supply consumption.</w:t>
      </w:r>
      <w:r>
        <w:rPr>
          <w:spacing w:val="-6"/>
        </w:rPr>
        <w:t xml:space="preserve"> </w:t>
      </w:r>
      <w:r>
        <w:t>In</w:t>
      </w:r>
      <w:r>
        <w:rPr>
          <w:spacing w:val="-6"/>
        </w:rPr>
        <w:t xml:space="preserve"> </w:t>
      </w:r>
      <w:r>
        <w:t>addition,</w:t>
      </w:r>
      <w:r>
        <w:rPr>
          <w:spacing w:val="-6"/>
        </w:rPr>
        <w:t xml:space="preserve"> </w:t>
      </w:r>
      <w:r>
        <w:t>these</w:t>
      </w:r>
      <w:r>
        <w:rPr>
          <w:spacing w:val="-6"/>
        </w:rPr>
        <w:t xml:space="preserve"> </w:t>
      </w:r>
      <w:r>
        <w:t>hardware</w:t>
      </w:r>
      <w:r>
        <w:rPr>
          <w:spacing w:val="-6"/>
        </w:rPr>
        <w:t xml:space="preserve"> </w:t>
      </w:r>
      <w:r>
        <w:t>connections</w:t>
      </w:r>
      <w:r>
        <w:rPr>
          <w:spacing w:val="-6"/>
        </w:rPr>
        <w:t xml:space="preserve"> </w:t>
      </w:r>
      <w:r>
        <w:t>allow</w:t>
      </w:r>
      <w:r>
        <w:rPr>
          <w:spacing w:val="-6"/>
        </w:rPr>
        <w:t xml:space="preserve"> </w:t>
      </w:r>
      <w:r>
        <w:t>fast</w:t>
      </w:r>
      <w:r>
        <w:rPr>
          <w:spacing w:val="-6"/>
        </w:rPr>
        <w:t xml:space="preserve"> </w:t>
      </w:r>
      <w:r>
        <w:t>and</w:t>
      </w:r>
      <w:r>
        <w:rPr>
          <w:spacing w:val="-6"/>
        </w:rPr>
        <w:t xml:space="preserve"> </w:t>
      </w:r>
      <w:r>
        <w:t>predictable</w:t>
      </w:r>
      <w:r>
        <w:rPr>
          <w:spacing w:val="-6"/>
        </w:rPr>
        <w:t xml:space="preserve"> </w:t>
      </w:r>
      <w:r>
        <w:t>latency.</w:t>
      </w:r>
    </w:p>
    <w:p w14:paraId="7629D5C9" w14:textId="77777777" w:rsidR="006F6DBA" w:rsidRDefault="00000000">
      <w:pPr>
        <w:pStyle w:val="BodyText"/>
        <w:spacing w:before="122" w:line="249" w:lineRule="auto"/>
        <w:ind w:left="1239" w:right="170"/>
      </w:pPr>
      <w:r>
        <w:t>Depending</w:t>
      </w:r>
      <w:r>
        <w:rPr>
          <w:spacing w:val="-5"/>
        </w:rPr>
        <w:t xml:space="preserve"> </w:t>
      </w:r>
      <w:r>
        <w:t>on</w:t>
      </w:r>
      <w:r>
        <w:rPr>
          <w:spacing w:val="-5"/>
        </w:rPr>
        <w:t xml:space="preserve"> </w:t>
      </w:r>
      <w:r>
        <w:t>peripherals,</w:t>
      </w:r>
      <w:r>
        <w:rPr>
          <w:spacing w:val="-5"/>
        </w:rPr>
        <w:t xml:space="preserve"> </w:t>
      </w:r>
      <w:r>
        <w:t>these</w:t>
      </w:r>
      <w:r>
        <w:rPr>
          <w:spacing w:val="-5"/>
        </w:rPr>
        <w:t xml:space="preserve"> </w:t>
      </w:r>
      <w:r>
        <w:t>interconnections</w:t>
      </w:r>
      <w:r>
        <w:rPr>
          <w:spacing w:val="-5"/>
        </w:rPr>
        <w:t xml:space="preserve"> </w:t>
      </w:r>
      <w:r>
        <w:t>can</w:t>
      </w:r>
      <w:r>
        <w:rPr>
          <w:spacing w:val="-5"/>
        </w:rPr>
        <w:t xml:space="preserve"> </w:t>
      </w:r>
      <w:r>
        <w:t>operate</w:t>
      </w:r>
      <w:r>
        <w:rPr>
          <w:spacing w:val="-5"/>
        </w:rPr>
        <w:t xml:space="preserve"> </w:t>
      </w:r>
      <w:r>
        <w:t>in</w:t>
      </w:r>
      <w:r>
        <w:rPr>
          <w:spacing w:val="-5"/>
        </w:rPr>
        <w:t xml:space="preserve"> </w:t>
      </w:r>
      <w:r>
        <w:t>Run,</w:t>
      </w:r>
      <w:r>
        <w:rPr>
          <w:spacing w:val="-5"/>
        </w:rPr>
        <w:t xml:space="preserve"> </w:t>
      </w:r>
      <w:r>
        <w:t>Sleep</w:t>
      </w:r>
      <w:r>
        <w:rPr>
          <w:spacing w:val="-5"/>
        </w:rPr>
        <w:t xml:space="preserve"> </w:t>
      </w:r>
      <w:r>
        <w:t>and</w:t>
      </w:r>
      <w:r>
        <w:rPr>
          <w:spacing w:val="-5"/>
        </w:rPr>
        <w:t xml:space="preserve"> </w:t>
      </w:r>
      <w:r>
        <w:t xml:space="preserve">Stop </w:t>
      </w:r>
      <w:r>
        <w:rPr>
          <w:spacing w:val="-2"/>
        </w:rPr>
        <w:t>modes.</w:t>
      </w:r>
    </w:p>
    <w:p w14:paraId="3DFB7BCD" w14:textId="77777777" w:rsidR="006F6DBA" w:rsidRDefault="006F6DBA">
      <w:pPr>
        <w:pStyle w:val="BodyText"/>
        <w:spacing w:before="12"/>
      </w:pPr>
    </w:p>
    <w:p w14:paraId="73C94402" w14:textId="77777777" w:rsidR="006F6DBA" w:rsidRDefault="00000000">
      <w:pPr>
        <w:spacing w:after="41"/>
        <w:ind w:left="1119" w:right="1187"/>
        <w:jc w:val="center"/>
        <w:rPr>
          <w:b/>
          <w:sz w:val="20"/>
        </w:rPr>
      </w:pPr>
      <w:bookmarkStart w:id="23" w:name="_bookmark23"/>
      <w:bookmarkEnd w:id="23"/>
      <w:r>
        <w:rPr>
          <w:b/>
          <w:sz w:val="20"/>
        </w:rPr>
        <w:t>Table</w:t>
      </w:r>
      <w:r>
        <w:rPr>
          <w:b/>
          <w:spacing w:val="-10"/>
          <w:sz w:val="20"/>
        </w:rPr>
        <w:t xml:space="preserve"> </w:t>
      </w:r>
      <w:r>
        <w:rPr>
          <w:b/>
          <w:sz w:val="20"/>
        </w:rPr>
        <w:t>4.</w:t>
      </w:r>
      <w:r>
        <w:rPr>
          <w:b/>
          <w:spacing w:val="-11"/>
          <w:sz w:val="20"/>
        </w:rPr>
        <w:t xml:space="preserve"> </w:t>
      </w:r>
      <w:r>
        <w:rPr>
          <w:b/>
          <w:sz w:val="20"/>
        </w:rPr>
        <w:t>Interconnect</w:t>
      </w:r>
      <w:r>
        <w:rPr>
          <w:b/>
          <w:spacing w:val="-10"/>
          <w:sz w:val="20"/>
        </w:rPr>
        <w:t xml:space="preserve"> </w:t>
      </w:r>
      <w:r>
        <w:rPr>
          <w:b/>
          <w:sz w:val="20"/>
        </w:rPr>
        <w:t>of</w:t>
      </w:r>
      <w:r>
        <w:rPr>
          <w:b/>
          <w:spacing w:val="-9"/>
          <w:sz w:val="20"/>
        </w:rPr>
        <w:t xml:space="preserve"> </w:t>
      </w:r>
      <w:r>
        <w:rPr>
          <w:b/>
          <w:spacing w:val="-2"/>
          <w:sz w:val="20"/>
        </w:rPr>
        <w:t>peripherals</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8"/>
        <w:gridCol w:w="1636"/>
        <w:gridCol w:w="3216"/>
        <w:gridCol w:w="614"/>
        <w:gridCol w:w="614"/>
        <w:gridCol w:w="615"/>
      </w:tblGrid>
      <w:tr w:rsidR="006F6DBA" w14:paraId="578AB828" w14:textId="77777777">
        <w:trPr>
          <w:trHeight w:val="1580"/>
        </w:trPr>
        <w:tc>
          <w:tcPr>
            <w:tcW w:w="2518" w:type="dxa"/>
            <w:tcBorders>
              <w:bottom w:val="single" w:sz="12" w:space="0" w:color="000000"/>
            </w:tcBorders>
          </w:tcPr>
          <w:p w14:paraId="0B42E715" w14:textId="77777777" w:rsidR="006F6DBA" w:rsidRDefault="006F6DBA">
            <w:pPr>
              <w:pStyle w:val="TableParagraph"/>
              <w:jc w:val="left"/>
              <w:rPr>
                <w:b/>
                <w:sz w:val="18"/>
              </w:rPr>
            </w:pPr>
          </w:p>
          <w:p w14:paraId="20A7C8E7" w14:textId="77777777" w:rsidR="006F6DBA" w:rsidRDefault="006F6DBA">
            <w:pPr>
              <w:pStyle w:val="TableParagraph"/>
              <w:jc w:val="left"/>
              <w:rPr>
                <w:b/>
                <w:sz w:val="18"/>
              </w:rPr>
            </w:pPr>
          </w:p>
          <w:p w14:paraId="5FD30934" w14:textId="77777777" w:rsidR="006F6DBA" w:rsidRDefault="006F6DBA">
            <w:pPr>
              <w:pStyle w:val="TableParagraph"/>
              <w:spacing w:before="54"/>
              <w:jc w:val="left"/>
              <w:rPr>
                <w:b/>
                <w:sz w:val="18"/>
              </w:rPr>
            </w:pPr>
          </w:p>
          <w:p w14:paraId="3E14EE13" w14:textId="77777777" w:rsidR="006F6DBA" w:rsidRDefault="00000000">
            <w:pPr>
              <w:pStyle w:val="TableParagraph"/>
              <w:spacing w:before="1"/>
              <w:ind w:left="58"/>
              <w:rPr>
                <w:b/>
                <w:sz w:val="18"/>
              </w:rPr>
            </w:pPr>
            <w:r>
              <w:rPr>
                <w:b/>
                <w:sz w:val="18"/>
              </w:rPr>
              <w:t>Interconnect</w:t>
            </w:r>
            <w:r>
              <w:rPr>
                <w:b/>
                <w:spacing w:val="-6"/>
                <w:sz w:val="18"/>
              </w:rPr>
              <w:t xml:space="preserve"> </w:t>
            </w:r>
            <w:r>
              <w:rPr>
                <w:b/>
                <w:spacing w:val="-2"/>
                <w:sz w:val="18"/>
              </w:rPr>
              <w:t>source</w:t>
            </w:r>
          </w:p>
        </w:tc>
        <w:tc>
          <w:tcPr>
            <w:tcW w:w="1636" w:type="dxa"/>
            <w:tcBorders>
              <w:bottom w:val="single" w:sz="12" w:space="0" w:color="000000"/>
            </w:tcBorders>
          </w:tcPr>
          <w:p w14:paraId="43FE351B" w14:textId="77777777" w:rsidR="006F6DBA" w:rsidRDefault="006F6DBA">
            <w:pPr>
              <w:pStyle w:val="TableParagraph"/>
              <w:jc w:val="left"/>
              <w:rPr>
                <w:b/>
                <w:sz w:val="18"/>
              </w:rPr>
            </w:pPr>
          </w:p>
          <w:p w14:paraId="0A481D5C" w14:textId="77777777" w:rsidR="006F6DBA" w:rsidRDefault="006F6DBA">
            <w:pPr>
              <w:pStyle w:val="TableParagraph"/>
              <w:spacing w:before="151"/>
              <w:jc w:val="left"/>
              <w:rPr>
                <w:b/>
                <w:sz w:val="18"/>
              </w:rPr>
            </w:pPr>
          </w:p>
          <w:p w14:paraId="0B9B1004" w14:textId="77777777" w:rsidR="006F6DBA" w:rsidRDefault="00000000">
            <w:pPr>
              <w:pStyle w:val="TableParagraph"/>
              <w:spacing w:line="256" w:lineRule="auto"/>
              <w:ind w:left="337" w:hanging="60"/>
              <w:jc w:val="left"/>
              <w:rPr>
                <w:b/>
                <w:sz w:val="18"/>
              </w:rPr>
            </w:pPr>
            <w:r>
              <w:rPr>
                <w:b/>
                <w:spacing w:val="-2"/>
                <w:sz w:val="18"/>
              </w:rPr>
              <w:t>Interconnect destination</w:t>
            </w:r>
          </w:p>
        </w:tc>
        <w:tc>
          <w:tcPr>
            <w:tcW w:w="3216" w:type="dxa"/>
            <w:tcBorders>
              <w:bottom w:val="single" w:sz="12" w:space="0" w:color="000000"/>
            </w:tcBorders>
          </w:tcPr>
          <w:p w14:paraId="56C228C4" w14:textId="77777777" w:rsidR="006F6DBA" w:rsidRDefault="006F6DBA">
            <w:pPr>
              <w:pStyle w:val="TableParagraph"/>
              <w:jc w:val="left"/>
              <w:rPr>
                <w:b/>
                <w:sz w:val="18"/>
              </w:rPr>
            </w:pPr>
          </w:p>
          <w:p w14:paraId="71A2D3B2" w14:textId="77777777" w:rsidR="006F6DBA" w:rsidRDefault="006F6DBA">
            <w:pPr>
              <w:pStyle w:val="TableParagraph"/>
              <w:jc w:val="left"/>
              <w:rPr>
                <w:b/>
                <w:sz w:val="18"/>
              </w:rPr>
            </w:pPr>
          </w:p>
          <w:p w14:paraId="0EA05478" w14:textId="77777777" w:rsidR="006F6DBA" w:rsidRDefault="006F6DBA">
            <w:pPr>
              <w:pStyle w:val="TableParagraph"/>
              <w:spacing w:before="54"/>
              <w:jc w:val="left"/>
              <w:rPr>
                <w:b/>
                <w:sz w:val="18"/>
              </w:rPr>
            </w:pPr>
          </w:p>
          <w:p w14:paraId="37D53C5D" w14:textId="77777777" w:rsidR="006F6DBA" w:rsidRDefault="00000000">
            <w:pPr>
              <w:pStyle w:val="TableParagraph"/>
              <w:spacing w:before="1"/>
              <w:ind w:left="777"/>
              <w:jc w:val="left"/>
              <w:rPr>
                <w:b/>
                <w:sz w:val="18"/>
              </w:rPr>
            </w:pPr>
            <w:r>
              <w:rPr>
                <w:b/>
                <w:sz w:val="18"/>
              </w:rPr>
              <w:t>Interconnect</w:t>
            </w:r>
            <w:r>
              <w:rPr>
                <w:b/>
                <w:spacing w:val="-8"/>
                <w:sz w:val="18"/>
              </w:rPr>
              <w:t xml:space="preserve"> </w:t>
            </w:r>
            <w:r>
              <w:rPr>
                <w:b/>
                <w:spacing w:val="-2"/>
                <w:sz w:val="18"/>
              </w:rPr>
              <w:t>action</w:t>
            </w:r>
          </w:p>
        </w:tc>
        <w:tc>
          <w:tcPr>
            <w:tcW w:w="614" w:type="dxa"/>
            <w:tcBorders>
              <w:bottom w:val="single" w:sz="12" w:space="0" w:color="000000"/>
            </w:tcBorders>
            <w:textDirection w:val="btLr"/>
          </w:tcPr>
          <w:p w14:paraId="0A797B2E" w14:textId="77777777" w:rsidR="006F6DBA" w:rsidRDefault="00000000">
            <w:pPr>
              <w:pStyle w:val="TableParagraph"/>
              <w:spacing w:before="89"/>
              <w:ind w:left="1" w:right="8"/>
              <w:rPr>
                <w:b/>
                <w:sz w:val="18"/>
              </w:rPr>
            </w:pPr>
            <w:r>
              <w:rPr>
                <w:b/>
                <w:spacing w:val="-5"/>
                <w:sz w:val="18"/>
              </w:rPr>
              <w:t>Run</w:t>
            </w:r>
          </w:p>
          <w:p w14:paraId="71773A72" w14:textId="77777777" w:rsidR="006F6DBA" w:rsidRDefault="00000000">
            <w:pPr>
              <w:pStyle w:val="TableParagraph"/>
              <w:spacing w:before="14"/>
              <w:ind w:left="3" w:right="8"/>
              <w:rPr>
                <w:b/>
                <w:sz w:val="18"/>
              </w:rPr>
            </w:pPr>
            <w:r>
              <w:rPr>
                <w:b/>
                <w:sz w:val="18"/>
              </w:rPr>
              <w:t>Low-power</w:t>
            </w:r>
            <w:r>
              <w:rPr>
                <w:b/>
                <w:spacing w:val="-5"/>
                <w:sz w:val="18"/>
              </w:rPr>
              <w:t xml:space="preserve"> run</w:t>
            </w:r>
          </w:p>
        </w:tc>
        <w:tc>
          <w:tcPr>
            <w:tcW w:w="614" w:type="dxa"/>
            <w:tcBorders>
              <w:bottom w:val="single" w:sz="12" w:space="0" w:color="000000"/>
            </w:tcBorders>
            <w:textDirection w:val="btLr"/>
          </w:tcPr>
          <w:p w14:paraId="060A2419" w14:textId="77777777" w:rsidR="006F6DBA" w:rsidRDefault="00000000">
            <w:pPr>
              <w:pStyle w:val="TableParagraph"/>
              <w:spacing w:before="91"/>
              <w:ind w:left="2" w:right="8"/>
              <w:rPr>
                <w:b/>
                <w:sz w:val="18"/>
              </w:rPr>
            </w:pPr>
            <w:r>
              <w:rPr>
                <w:b/>
                <w:spacing w:val="-2"/>
                <w:sz w:val="18"/>
              </w:rPr>
              <w:t>Sleep</w:t>
            </w:r>
          </w:p>
          <w:p w14:paraId="4E179026" w14:textId="77777777" w:rsidR="006F6DBA" w:rsidRDefault="00000000">
            <w:pPr>
              <w:pStyle w:val="TableParagraph"/>
              <w:spacing w:before="12"/>
              <w:ind w:left="2" w:right="8"/>
              <w:rPr>
                <w:b/>
                <w:sz w:val="18"/>
              </w:rPr>
            </w:pPr>
            <w:r>
              <w:rPr>
                <w:b/>
                <w:sz w:val="18"/>
              </w:rPr>
              <w:t>Low-power</w:t>
            </w:r>
            <w:r>
              <w:rPr>
                <w:b/>
                <w:spacing w:val="-5"/>
                <w:sz w:val="18"/>
              </w:rPr>
              <w:t xml:space="preserve"> </w:t>
            </w:r>
            <w:r>
              <w:rPr>
                <w:b/>
                <w:spacing w:val="-2"/>
                <w:sz w:val="18"/>
              </w:rPr>
              <w:t>sleep</w:t>
            </w:r>
          </w:p>
        </w:tc>
        <w:tc>
          <w:tcPr>
            <w:tcW w:w="615" w:type="dxa"/>
            <w:tcBorders>
              <w:bottom w:val="single" w:sz="12" w:space="0" w:color="000000"/>
            </w:tcBorders>
            <w:textDirection w:val="btLr"/>
          </w:tcPr>
          <w:p w14:paraId="7901DD10" w14:textId="77777777" w:rsidR="006F6DBA" w:rsidRDefault="00000000">
            <w:pPr>
              <w:pStyle w:val="TableParagraph"/>
              <w:spacing w:before="188"/>
              <w:ind w:left="2" w:right="8"/>
              <w:rPr>
                <w:b/>
                <w:sz w:val="18"/>
              </w:rPr>
            </w:pPr>
            <w:r>
              <w:rPr>
                <w:b/>
                <w:spacing w:val="-4"/>
                <w:sz w:val="18"/>
              </w:rPr>
              <w:t>Stop</w:t>
            </w:r>
          </w:p>
        </w:tc>
      </w:tr>
      <w:tr w:rsidR="006F6DBA" w14:paraId="200B614D" w14:textId="77777777">
        <w:trPr>
          <w:trHeight w:val="318"/>
        </w:trPr>
        <w:tc>
          <w:tcPr>
            <w:tcW w:w="2518" w:type="dxa"/>
            <w:vMerge w:val="restart"/>
            <w:tcBorders>
              <w:top w:val="single" w:sz="12" w:space="0" w:color="000000"/>
            </w:tcBorders>
          </w:tcPr>
          <w:p w14:paraId="7FC7AE6B" w14:textId="77777777" w:rsidR="006F6DBA" w:rsidRDefault="006F6DBA">
            <w:pPr>
              <w:pStyle w:val="TableParagraph"/>
              <w:jc w:val="left"/>
              <w:rPr>
                <w:b/>
                <w:sz w:val="18"/>
              </w:rPr>
            </w:pPr>
          </w:p>
          <w:p w14:paraId="2A7B418C" w14:textId="77777777" w:rsidR="006F6DBA" w:rsidRDefault="006F6DBA">
            <w:pPr>
              <w:pStyle w:val="TableParagraph"/>
              <w:spacing w:before="131"/>
              <w:jc w:val="left"/>
              <w:rPr>
                <w:b/>
                <w:sz w:val="18"/>
              </w:rPr>
            </w:pPr>
          </w:p>
          <w:p w14:paraId="558E694E" w14:textId="77777777" w:rsidR="006F6DBA" w:rsidRDefault="00000000">
            <w:pPr>
              <w:pStyle w:val="TableParagraph"/>
              <w:ind w:left="58" w:right="48"/>
              <w:rPr>
                <w:sz w:val="18"/>
              </w:rPr>
            </w:pPr>
            <w:proofErr w:type="spellStart"/>
            <w:r>
              <w:rPr>
                <w:spacing w:val="-4"/>
                <w:sz w:val="18"/>
              </w:rPr>
              <w:t>TIMx</w:t>
            </w:r>
            <w:proofErr w:type="spellEnd"/>
          </w:p>
        </w:tc>
        <w:tc>
          <w:tcPr>
            <w:tcW w:w="1636" w:type="dxa"/>
            <w:tcBorders>
              <w:top w:val="single" w:sz="12" w:space="0" w:color="000000"/>
            </w:tcBorders>
          </w:tcPr>
          <w:p w14:paraId="536AC02F" w14:textId="77777777" w:rsidR="006F6DBA" w:rsidRDefault="00000000">
            <w:pPr>
              <w:pStyle w:val="TableParagraph"/>
              <w:spacing w:before="35"/>
              <w:ind w:left="10" w:right="3"/>
              <w:rPr>
                <w:sz w:val="18"/>
              </w:rPr>
            </w:pPr>
            <w:proofErr w:type="spellStart"/>
            <w:r>
              <w:rPr>
                <w:spacing w:val="-4"/>
                <w:sz w:val="18"/>
              </w:rPr>
              <w:t>TIMx</w:t>
            </w:r>
            <w:proofErr w:type="spellEnd"/>
          </w:p>
        </w:tc>
        <w:tc>
          <w:tcPr>
            <w:tcW w:w="3216" w:type="dxa"/>
            <w:tcBorders>
              <w:top w:val="single" w:sz="12" w:space="0" w:color="000000"/>
            </w:tcBorders>
          </w:tcPr>
          <w:p w14:paraId="415BA5AA" w14:textId="77777777" w:rsidR="006F6DBA" w:rsidRDefault="00000000">
            <w:pPr>
              <w:pStyle w:val="TableParagraph"/>
              <w:spacing w:before="35"/>
              <w:ind w:left="58"/>
              <w:jc w:val="left"/>
              <w:rPr>
                <w:sz w:val="18"/>
              </w:rPr>
            </w:pPr>
            <w:r>
              <w:rPr>
                <w:sz w:val="18"/>
              </w:rPr>
              <w:t>Timer</w:t>
            </w:r>
            <w:r>
              <w:rPr>
                <w:spacing w:val="-8"/>
                <w:sz w:val="18"/>
              </w:rPr>
              <w:t xml:space="preserve"> </w:t>
            </w:r>
            <w:r>
              <w:rPr>
                <w:sz w:val="18"/>
              </w:rPr>
              <w:t>synchronization</w:t>
            </w:r>
            <w:r>
              <w:rPr>
                <w:spacing w:val="-8"/>
                <w:sz w:val="18"/>
              </w:rPr>
              <w:t xml:space="preserve"> </w:t>
            </w:r>
            <w:r>
              <w:rPr>
                <w:sz w:val="18"/>
              </w:rPr>
              <w:t>or</w:t>
            </w:r>
            <w:r>
              <w:rPr>
                <w:spacing w:val="-8"/>
                <w:sz w:val="18"/>
              </w:rPr>
              <w:t xml:space="preserve"> </w:t>
            </w:r>
            <w:r>
              <w:rPr>
                <w:spacing w:val="-2"/>
                <w:sz w:val="18"/>
              </w:rPr>
              <w:t>chaining</w:t>
            </w:r>
          </w:p>
        </w:tc>
        <w:tc>
          <w:tcPr>
            <w:tcW w:w="614" w:type="dxa"/>
            <w:tcBorders>
              <w:top w:val="single" w:sz="12" w:space="0" w:color="000000"/>
            </w:tcBorders>
          </w:tcPr>
          <w:p w14:paraId="73EF3562" w14:textId="77777777" w:rsidR="006F6DBA" w:rsidRDefault="00000000">
            <w:pPr>
              <w:pStyle w:val="TableParagraph"/>
              <w:spacing w:before="35"/>
              <w:ind w:left="12" w:right="5"/>
              <w:rPr>
                <w:sz w:val="18"/>
              </w:rPr>
            </w:pPr>
            <w:r>
              <w:rPr>
                <w:spacing w:val="-10"/>
                <w:sz w:val="18"/>
              </w:rPr>
              <w:t>Y</w:t>
            </w:r>
          </w:p>
        </w:tc>
        <w:tc>
          <w:tcPr>
            <w:tcW w:w="614" w:type="dxa"/>
            <w:tcBorders>
              <w:top w:val="single" w:sz="12" w:space="0" w:color="000000"/>
            </w:tcBorders>
          </w:tcPr>
          <w:p w14:paraId="3ADFED82" w14:textId="77777777" w:rsidR="006F6DBA" w:rsidRDefault="00000000">
            <w:pPr>
              <w:pStyle w:val="TableParagraph"/>
              <w:spacing w:before="35"/>
              <w:ind w:left="12" w:right="4"/>
              <w:rPr>
                <w:sz w:val="18"/>
              </w:rPr>
            </w:pPr>
            <w:r>
              <w:rPr>
                <w:spacing w:val="-10"/>
                <w:sz w:val="18"/>
              </w:rPr>
              <w:t>Y</w:t>
            </w:r>
          </w:p>
        </w:tc>
        <w:tc>
          <w:tcPr>
            <w:tcW w:w="615" w:type="dxa"/>
            <w:tcBorders>
              <w:top w:val="single" w:sz="12" w:space="0" w:color="000000"/>
            </w:tcBorders>
          </w:tcPr>
          <w:p w14:paraId="3BA76646" w14:textId="77777777" w:rsidR="006F6DBA" w:rsidRDefault="00000000">
            <w:pPr>
              <w:pStyle w:val="TableParagraph"/>
              <w:spacing w:before="35"/>
              <w:ind w:left="12" w:right="2"/>
              <w:rPr>
                <w:sz w:val="18"/>
              </w:rPr>
            </w:pPr>
            <w:r>
              <w:rPr>
                <w:spacing w:val="-10"/>
                <w:sz w:val="18"/>
              </w:rPr>
              <w:t>-</w:t>
            </w:r>
          </w:p>
        </w:tc>
      </w:tr>
      <w:tr w:rsidR="006F6DBA" w14:paraId="27AD4A59" w14:textId="77777777">
        <w:trPr>
          <w:trHeight w:val="330"/>
        </w:trPr>
        <w:tc>
          <w:tcPr>
            <w:tcW w:w="2518" w:type="dxa"/>
            <w:vMerge/>
            <w:tcBorders>
              <w:top w:val="nil"/>
            </w:tcBorders>
          </w:tcPr>
          <w:p w14:paraId="6FA08097" w14:textId="77777777" w:rsidR="006F6DBA" w:rsidRDefault="006F6DBA">
            <w:pPr>
              <w:rPr>
                <w:sz w:val="2"/>
                <w:szCs w:val="2"/>
              </w:rPr>
            </w:pPr>
          </w:p>
        </w:tc>
        <w:tc>
          <w:tcPr>
            <w:tcW w:w="1636" w:type="dxa"/>
          </w:tcPr>
          <w:p w14:paraId="7B7214D7" w14:textId="77777777" w:rsidR="006F6DBA" w:rsidRDefault="00000000">
            <w:pPr>
              <w:pStyle w:val="TableParagraph"/>
              <w:spacing w:before="47"/>
              <w:ind w:left="10" w:right="2"/>
              <w:rPr>
                <w:sz w:val="18"/>
              </w:rPr>
            </w:pPr>
            <w:proofErr w:type="spellStart"/>
            <w:r>
              <w:rPr>
                <w:spacing w:val="-4"/>
                <w:sz w:val="18"/>
              </w:rPr>
              <w:t>ADCx</w:t>
            </w:r>
            <w:proofErr w:type="spellEnd"/>
          </w:p>
        </w:tc>
        <w:tc>
          <w:tcPr>
            <w:tcW w:w="3216" w:type="dxa"/>
          </w:tcPr>
          <w:p w14:paraId="62968333" w14:textId="77777777" w:rsidR="006F6DBA" w:rsidRDefault="00000000">
            <w:pPr>
              <w:pStyle w:val="TableParagraph"/>
              <w:spacing w:before="47"/>
              <w:ind w:left="59"/>
              <w:jc w:val="left"/>
              <w:rPr>
                <w:sz w:val="18"/>
              </w:rPr>
            </w:pPr>
            <w:r>
              <w:rPr>
                <w:sz w:val="18"/>
              </w:rPr>
              <w:t>Conversion</w:t>
            </w:r>
            <w:r>
              <w:rPr>
                <w:spacing w:val="-7"/>
                <w:sz w:val="18"/>
              </w:rPr>
              <w:t xml:space="preserve"> </w:t>
            </w:r>
            <w:r>
              <w:rPr>
                <w:spacing w:val="-2"/>
                <w:sz w:val="18"/>
              </w:rPr>
              <w:t>triggers</w:t>
            </w:r>
          </w:p>
        </w:tc>
        <w:tc>
          <w:tcPr>
            <w:tcW w:w="614" w:type="dxa"/>
          </w:tcPr>
          <w:p w14:paraId="4334288C" w14:textId="77777777" w:rsidR="006F6DBA" w:rsidRDefault="00000000">
            <w:pPr>
              <w:pStyle w:val="TableParagraph"/>
              <w:spacing w:before="47"/>
              <w:ind w:left="12" w:right="5"/>
              <w:rPr>
                <w:sz w:val="18"/>
              </w:rPr>
            </w:pPr>
            <w:r>
              <w:rPr>
                <w:spacing w:val="-10"/>
                <w:sz w:val="18"/>
              </w:rPr>
              <w:t>Y</w:t>
            </w:r>
          </w:p>
        </w:tc>
        <w:tc>
          <w:tcPr>
            <w:tcW w:w="614" w:type="dxa"/>
          </w:tcPr>
          <w:p w14:paraId="430467B7" w14:textId="77777777" w:rsidR="006F6DBA" w:rsidRDefault="00000000">
            <w:pPr>
              <w:pStyle w:val="TableParagraph"/>
              <w:spacing w:before="47"/>
              <w:ind w:left="12" w:right="4"/>
              <w:rPr>
                <w:sz w:val="18"/>
              </w:rPr>
            </w:pPr>
            <w:r>
              <w:rPr>
                <w:spacing w:val="-10"/>
                <w:sz w:val="18"/>
              </w:rPr>
              <w:t>Y</w:t>
            </w:r>
          </w:p>
        </w:tc>
        <w:tc>
          <w:tcPr>
            <w:tcW w:w="615" w:type="dxa"/>
          </w:tcPr>
          <w:p w14:paraId="1B0B9DB1" w14:textId="77777777" w:rsidR="006F6DBA" w:rsidRDefault="00000000">
            <w:pPr>
              <w:pStyle w:val="TableParagraph"/>
              <w:spacing w:before="47"/>
              <w:ind w:left="12" w:right="2"/>
              <w:rPr>
                <w:sz w:val="18"/>
              </w:rPr>
            </w:pPr>
            <w:r>
              <w:rPr>
                <w:spacing w:val="-10"/>
                <w:sz w:val="18"/>
              </w:rPr>
              <w:t>-</w:t>
            </w:r>
          </w:p>
        </w:tc>
      </w:tr>
      <w:tr w:rsidR="006F6DBA" w14:paraId="727149F6" w14:textId="77777777">
        <w:trPr>
          <w:trHeight w:val="329"/>
        </w:trPr>
        <w:tc>
          <w:tcPr>
            <w:tcW w:w="2518" w:type="dxa"/>
            <w:vMerge/>
            <w:tcBorders>
              <w:top w:val="nil"/>
            </w:tcBorders>
          </w:tcPr>
          <w:p w14:paraId="3E09F0E7" w14:textId="77777777" w:rsidR="006F6DBA" w:rsidRDefault="006F6DBA">
            <w:pPr>
              <w:rPr>
                <w:sz w:val="2"/>
                <w:szCs w:val="2"/>
              </w:rPr>
            </w:pPr>
          </w:p>
        </w:tc>
        <w:tc>
          <w:tcPr>
            <w:tcW w:w="1636" w:type="dxa"/>
          </w:tcPr>
          <w:p w14:paraId="1E6BAD14" w14:textId="77777777" w:rsidR="006F6DBA" w:rsidRDefault="00000000">
            <w:pPr>
              <w:pStyle w:val="TableParagraph"/>
              <w:spacing w:before="45"/>
              <w:ind w:left="10" w:right="3"/>
              <w:rPr>
                <w:sz w:val="18"/>
              </w:rPr>
            </w:pPr>
            <w:r>
              <w:rPr>
                <w:spacing w:val="-5"/>
                <w:sz w:val="18"/>
              </w:rPr>
              <w:t>DMA</w:t>
            </w:r>
          </w:p>
        </w:tc>
        <w:tc>
          <w:tcPr>
            <w:tcW w:w="3216" w:type="dxa"/>
          </w:tcPr>
          <w:p w14:paraId="23DBA5F8" w14:textId="77777777" w:rsidR="006F6DBA" w:rsidRDefault="00000000">
            <w:pPr>
              <w:pStyle w:val="TableParagraph"/>
              <w:spacing w:before="45"/>
              <w:ind w:left="58"/>
              <w:jc w:val="left"/>
              <w:rPr>
                <w:sz w:val="18"/>
              </w:rPr>
            </w:pPr>
            <w:r>
              <w:rPr>
                <w:sz w:val="18"/>
              </w:rPr>
              <w:t>Memory-to-memory</w:t>
            </w:r>
            <w:r>
              <w:rPr>
                <w:spacing w:val="-9"/>
                <w:sz w:val="18"/>
              </w:rPr>
              <w:t xml:space="preserve"> </w:t>
            </w:r>
            <w:r>
              <w:rPr>
                <w:sz w:val="18"/>
              </w:rPr>
              <w:t>transfer</w:t>
            </w:r>
            <w:r>
              <w:rPr>
                <w:spacing w:val="-9"/>
                <w:sz w:val="18"/>
              </w:rPr>
              <w:t xml:space="preserve"> </w:t>
            </w:r>
            <w:r>
              <w:rPr>
                <w:spacing w:val="-2"/>
                <w:sz w:val="18"/>
              </w:rPr>
              <w:t>trigger</w:t>
            </w:r>
          </w:p>
        </w:tc>
        <w:tc>
          <w:tcPr>
            <w:tcW w:w="614" w:type="dxa"/>
          </w:tcPr>
          <w:p w14:paraId="3C7ADC6F" w14:textId="77777777" w:rsidR="006F6DBA" w:rsidRDefault="00000000">
            <w:pPr>
              <w:pStyle w:val="TableParagraph"/>
              <w:spacing w:before="45"/>
              <w:ind w:left="12" w:right="7"/>
              <w:rPr>
                <w:sz w:val="18"/>
              </w:rPr>
            </w:pPr>
            <w:r>
              <w:rPr>
                <w:spacing w:val="-10"/>
                <w:sz w:val="18"/>
              </w:rPr>
              <w:t>Y</w:t>
            </w:r>
          </w:p>
        </w:tc>
        <w:tc>
          <w:tcPr>
            <w:tcW w:w="614" w:type="dxa"/>
          </w:tcPr>
          <w:p w14:paraId="506750C9" w14:textId="77777777" w:rsidR="006F6DBA" w:rsidRDefault="00000000">
            <w:pPr>
              <w:pStyle w:val="TableParagraph"/>
              <w:spacing w:before="45"/>
              <w:ind w:left="12" w:right="6"/>
              <w:rPr>
                <w:sz w:val="18"/>
              </w:rPr>
            </w:pPr>
            <w:r>
              <w:rPr>
                <w:spacing w:val="-10"/>
                <w:sz w:val="18"/>
              </w:rPr>
              <w:t>Y</w:t>
            </w:r>
          </w:p>
        </w:tc>
        <w:tc>
          <w:tcPr>
            <w:tcW w:w="615" w:type="dxa"/>
          </w:tcPr>
          <w:p w14:paraId="26930D48" w14:textId="77777777" w:rsidR="006F6DBA" w:rsidRDefault="00000000">
            <w:pPr>
              <w:pStyle w:val="TableParagraph"/>
              <w:spacing w:before="45"/>
              <w:ind w:left="12" w:right="4"/>
              <w:rPr>
                <w:sz w:val="18"/>
              </w:rPr>
            </w:pPr>
            <w:r>
              <w:rPr>
                <w:spacing w:val="-10"/>
                <w:sz w:val="18"/>
              </w:rPr>
              <w:t>-</w:t>
            </w:r>
          </w:p>
        </w:tc>
      </w:tr>
      <w:tr w:rsidR="006F6DBA" w14:paraId="790F9801" w14:textId="77777777">
        <w:trPr>
          <w:trHeight w:val="329"/>
        </w:trPr>
        <w:tc>
          <w:tcPr>
            <w:tcW w:w="2518" w:type="dxa"/>
          </w:tcPr>
          <w:p w14:paraId="7F2F5527" w14:textId="77777777" w:rsidR="006F6DBA" w:rsidRDefault="00000000">
            <w:pPr>
              <w:pStyle w:val="TableParagraph"/>
              <w:spacing w:before="45"/>
              <w:ind w:left="58" w:right="48"/>
              <w:rPr>
                <w:sz w:val="18"/>
              </w:rPr>
            </w:pPr>
            <w:proofErr w:type="spellStart"/>
            <w:r>
              <w:rPr>
                <w:spacing w:val="-4"/>
                <w:sz w:val="18"/>
              </w:rPr>
              <w:t>ADCx</w:t>
            </w:r>
            <w:proofErr w:type="spellEnd"/>
          </w:p>
        </w:tc>
        <w:tc>
          <w:tcPr>
            <w:tcW w:w="1636" w:type="dxa"/>
          </w:tcPr>
          <w:p w14:paraId="55E2C3DC" w14:textId="77777777" w:rsidR="006F6DBA" w:rsidRDefault="00000000">
            <w:pPr>
              <w:pStyle w:val="TableParagraph"/>
              <w:spacing w:before="45"/>
              <w:ind w:left="10" w:right="3"/>
              <w:rPr>
                <w:sz w:val="18"/>
              </w:rPr>
            </w:pPr>
            <w:r>
              <w:rPr>
                <w:spacing w:val="-4"/>
                <w:sz w:val="18"/>
              </w:rPr>
              <w:t>TIM1</w:t>
            </w:r>
          </w:p>
        </w:tc>
        <w:tc>
          <w:tcPr>
            <w:tcW w:w="3216" w:type="dxa"/>
          </w:tcPr>
          <w:p w14:paraId="7780B126" w14:textId="77777777" w:rsidR="006F6DBA" w:rsidRDefault="00000000">
            <w:pPr>
              <w:pStyle w:val="TableParagraph"/>
              <w:spacing w:before="45"/>
              <w:ind w:left="58"/>
              <w:jc w:val="left"/>
              <w:rPr>
                <w:sz w:val="18"/>
              </w:rPr>
            </w:pPr>
            <w:r>
              <w:rPr>
                <w:sz w:val="18"/>
              </w:rPr>
              <w:t>Timer</w:t>
            </w:r>
            <w:r>
              <w:rPr>
                <w:spacing w:val="-7"/>
                <w:sz w:val="18"/>
              </w:rPr>
              <w:t xml:space="preserve"> </w:t>
            </w:r>
            <w:r>
              <w:rPr>
                <w:sz w:val="18"/>
              </w:rPr>
              <w:t>triggered</w:t>
            </w:r>
            <w:r>
              <w:rPr>
                <w:spacing w:val="-7"/>
                <w:sz w:val="18"/>
              </w:rPr>
              <w:t xml:space="preserve"> </w:t>
            </w:r>
            <w:r>
              <w:rPr>
                <w:sz w:val="18"/>
              </w:rPr>
              <w:t>by</w:t>
            </w:r>
            <w:r>
              <w:rPr>
                <w:spacing w:val="-6"/>
                <w:sz w:val="18"/>
              </w:rPr>
              <w:t xml:space="preserve"> </w:t>
            </w:r>
            <w:r>
              <w:rPr>
                <w:sz w:val="18"/>
              </w:rPr>
              <w:t>analog</w:t>
            </w:r>
            <w:r>
              <w:rPr>
                <w:spacing w:val="-5"/>
                <w:sz w:val="18"/>
              </w:rPr>
              <w:t xml:space="preserve"> </w:t>
            </w:r>
            <w:r>
              <w:rPr>
                <w:spacing w:val="-2"/>
                <w:sz w:val="18"/>
              </w:rPr>
              <w:t>watchdog</w:t>
            </w:r>
          </w:p>
        </w:tc>
        <w:tc>
          <w:tcPr>
            <w:tcW w:w="614" w:type="dxa"/>
          </w:tcPr>
          <w:p w14:paraId="1F190408" w14:textId="77777777" w:rsidR="006F6DBA" w:rsidRDefault="00000000">
            <w:pPr>
              <w:pStyle w:val="TableParagraph"/>
              <w:spacing w:before="45"/>
              <w:ind w:left="12" w:right="5"/>
              <w:rPr>
                <w:sz w:val="18"/>
              </w:rPr>
            </w:pPr>
            <w:r>
              <w:rPr>
                <w:spacing w:val="-10"/>
                <w:sz w:val="18"/>
              </w:rPr>
              <w:t>Y</w:t>
            </w:r>
          </w:p>
        </w:tc>
        <w:tc>
          <w:tcPr>
            <w:tcW w:w="614" w:type="dxa"/>
          </w:tcPr>
          <w:p w14:paraId="1DBC58E3" w14:textId="77777777" w:rsidR="006F6DBA" w:rsidRDefault="00000000">
            <w:pPr>
              <w:pStyle w:val="TableParagraph"/>
              <w:spacing w:before="45"/>
              <w:ind w:left="12" w:right="5"/>
              <w:rPr>
                <w:sz w:val="18"/>
              </w:rPr>
            </w:pPr>
            <w:r>
              <w:rPr>
                <w:spacing w:val="-10"/>
                <w:sz w:val="18"/>
              </w:rPr>
              <w:t>Y</w:t>
            </w:r>
          </w:p>
        </w:tc>
        <w:tc>
          <w:tcPr>
            <w:tcW w:w="615" w:type="dxa"/>
          </w:tcPr>
          <w:p w14:paraId="5DAAB5DC" w14:textId="77777777" w:rsidR="006F6DBA" w:rsidRDefault="00000000">
            <w:pPr>
              <w:pStyle w:val="TableParagraph"/>
              <w:spacing w:before="45"/>
              <w:ind w:left="12" w:right="3"/>
              <w:rPr>
                <w:sz w:val="18"/>
              </w:rPr>
            </w:pPr>
            <w:r>
              <w:rPr>
                <w:spacing w:val="-10"/>
                <w:sz w:val="18"/>
              </w:rPr>
              <w:t>-</w:t>
            </w:r>
          </w:p>
        </w:tc>
      </w:tr>
      <w:tr w:rsidR="006F6DBA" w14:paraId="62915A6D" w14:textId="77777777">
        <w:trPr>
          <w:trHeight w:val="850"/>
        </w:trPr>
        <w:tc>
          <w:tcPr>
            <w:tcW w:w="2518" w:type="dxa"/>
          </w:tcPr>
          <w:p w14:paraId="66474B75" w14:textId="77777777" w:rsidR="006F6DBA" w:rsidRDefault="006F6DBA">
            <w:pPr>
              <w:pStyle w:val="TableParagraph"/>
              <w:spacing w:before="119"/>
              <w:jc w:val="left"/>
              <w:rPr>
                <w:b/>
                <w:sz w:val="18"/>
              </w:rPr>
            </w:pPr>
          </w:p>
          <w:p w14:paraId="5826B353" w14:textId="77777777" w:rsidR="006F6DBA" w:rsidRDefault="00000000">
            <w:pPr>
              <w:pStyle w:val="TableParagraph"/>
              <w:ind w:left="58" w:right="50"/>
              <w:rPr>
                <w:sz w:val="18"/>
              </w:rPr>
            </w:pPr>
            <w:r>
              <w:rPr>
                <w:spacing w:val="-5"/>
                <w:sz w:val="18"/>
              </w:rPr>
              <w:t>RTC</w:t>
            </w:r>
          </w:p>
        </w:tc>
        <w:tc>
          <w:tcPr>
            <w:tcW w:w="1636" w:type="dxa"/>
          </w:tcPr>
          <w:p w14:paraId="5FBA5F9A" w14:textId="77777777" w:rsidR="006F6DBA" w:rsidRDefault="006F6DBA">
            <w:pPr>
              <w:pStyle w:val="TableParagraph"/>
              <w:spacing w:before="99"/>
              <w:jc w:val="left"/>
              <w:rPr>
                <w:b/>
                <w:sz w:val="18"/>
              </w:rPr>
            </w:pPr>
          </w:p>
          <w:p w14:paraId="0BF278BB" w14:textId="77777777" w:rsidR="006F6DBA" w:rsidRDefault="00000000">
            <w:pPr>
              <w:pStyle w:val="TableParagraph"/>
              <w:ind w:left="10" w:right="3"/>
              <w:rPr>
                <w:sz w:val="18"/>
              </w:rPr>
            </w:pPr>
            <w:r>
              <w:rPr>
                <w:spacing w:val="-2"/>
                <w:sz w:val="18"/>
              </w:rPr>
              <w:t>TIM16</w:t>
            </w:r>
          </w:p>
        </w:tc>
        <w:tc>
          <w:tcPr>
            <w:tcW w:w="3216" w:type="dxa"/>
          </w:tcPr>
          <w:p w14:paraId="700E52FB" w14:textId="77777777" w:rsidR="006F6DBA" w:rsidRDefault="006F6DBA">
            <w:pPr>
              <w:pStyle w:val="TableParagraph"/>
              <w:spacing w:before="99"/>
              <w:jc w:val="left"/>
              <w:rPr>
                <w:b/>
                <w:sz w:val="18"/>
              </w:rPr>
            </w:pPr>
          </w:p>
          <w:p w14:paraId="70925819" w14:textId="77777777" w:rsidR="006F6DBA" w:rsidRDefault="00000000">
            <w:pPr>
              <w:pStyle w:val="TableParagraph"/>
              <w:ind w:left="58"/>
              <w:jc w:val="left"/>
              <w:rPr>
                <w:sz w:val="18"/>
              </w:rPr>
            </w:pPr>
            <w:r>
              <w:rPr>
                <w:sz w:val="18"/>
              </w:rPr>
              <w:t>Timer</w:t>
            </w:r>
            <w:r>
              <w:rPr>
                <w:spacing w:val="-6"/>
                <w:sz w:val="18"/>
              </w:rPr>
              <w:t xml:space="preserve"> </w:t>
            </w:r>
            <w:r>
              <w:rPr>
                <w:sz w:val="18"/>
              </w:rPr>
              <w:t>input</w:t>
            </w:r>
            <w:r>
              <w:rPr>
                <w:spacing w:val="-6"/>
                <w:sz w:val="18"/>
              </w:rPr>
              <w:t xml:space="preserve"> </w:t>
            </w:r>
            <w:r>
              <w:rPr>
                <w:sz w:val="18"/>
              </w:rPr>
              <w:t>channel</w:t>
            </w:r>
            <w:r>
              <w:rPr>
                <w:spacing w:val="-5"/>
                <w:sz w:val="18"/>
              </w:rPr>
              <w:t xml:space="preserve"> </w:t>
            </w:r>
            <w:r>
              <w:rPr>
                <w:sz w:val="18"/>
              </w:rPr>
              <w:t>from</w:t>
            </w:r>
            <w:r>
              <w:rPr>
                <w:spacing w:val="-5"/>
                <w:sz w:val="18"/>
              </w:rPr>
              <w:t xml:space="preserve"> </w:t>
            </w:r>
            <w:r>
              <w:rPr>
                <w:sz w:val="18"/>
              </w:rPr>
              <w:t>RTC</w:t>
            </w:r>
            <w:r>
              <w:rPr>
                <w:spacing w:val="-6"/>
                <w:sz w:val="18"/>
              </w:rPr>
              <w:t xml:space="preserve"> </w:t>
            </w:r>
            <w:r>
              <w:rPr>
                <w:spacing w:val="-2"/>
                <w:sz w:val="18"/>
              </w:rPr>
              <w:t>events</w:t>
            </w:r>
          </w:p>
        </w:tc>
        <w:tc>
          <w:tcPr>
            <w:tcW w:w="614" w:type="dxa"/>
          </w:tcPr>
          <w:p w14:paraId="394AAD18" w14:textId="77777777" w:rsidR="006F6DBA" w:rsidRDefault="006F6DBA">
            <w:pPr>
              <w:pStyle w:val="TableParagraph"/>
              <w:spacing w:before="99"/>
              <w:jc w:val="left"/>
              <w:rPr>
                <w:b/>
                <w:sz w:val="18"/>
              </w:rPr>
            </w:pPr>
          </w:p>
          <w:p w14:paraId="00DF4EDC" w14:textId="77777777" w:rsidR="006F6DBA" w:rsidRDefault="00000000">
            <w:pPr>
              <w:pStyle w:val="TableParagraph"/>
              <w:ind w:left="12" w:right="3"/>
              <w:rPr>
                <w:sz w:val="18"/>
              </w:rPr>
            </w:pPr>
            <w:r>
              <w:rPr>
                <w:spacing w:val="-10"/>
                <w:sz w:val="18"/>
              </w:rPr>
              <w:t>Y</w:t>
            </w:r>
          </w:p>
        </w:tc>
        <w:tc>
          <w:tcPr>
            <w:tcW w:w="614" w:type="dxa"/>
          </w:tcPr>
          <w:p w14:paraId="11E0F8EF" w14:textId="77777777" w:rsidR="006F6DBA" w:rsidRDefault="006F6DBA">
            <w:pPr>
              <w:pStyle w:val="TableParagraph"/>
              <w:spacing w:before="99"/>
              <w:jc w:val="left"/>
              <w:rPr>
                <w:b/>
                <w:sz w:val="18"/>
              </w:rPr>
            </w:pPr>
          </w:p>
          <w:p w14:paraId="7EBAA657" w14:textId="77777777" w:rsidR="006F6DBA" w:rsidRDefault="00000000">
            <w:pPr>
              <w:pStyle w:val="TableParagraph"/>
              <w:ind w:left="12" w:right="2"/>
              <w:rPr>
                <w:sz w:val="18"/>
              </w:rPr>
            </w:pPr>
            <w:r>
              <w:rPr>
                <w:spacing w:val="-10"/>
                <w:sz w:val="18"/>
              </w:rPr>
              <w:t>Y</w:t>
            </w:r>
          </w:p>
        </w:tc>
        <w:tc>
          <w:tcPr>
            <w:tcW w:w="615" w:type="dxa"/>
          </w:tcPr>
          <w:p w14:paraId="598C41D1" w14:textId="77777777" w:rsidR="006F6DBA" w:rsidRDefault="006F6DBA">
            <w:pPr>
              <w:pStyle w:val="TableParagraph"/>
              <w:spacing w:before="99"/>
              <w:jc w:val="left"/>
              <w:rPr>
                <w:b/>
                <w:sz w:val="18"/>
              </w:rPr>
            </w:pPr>
          </w:p>
          <w:p w14:paraId="74C5C7DD" w14:textId="77777777" w:rsidR="006F6DBA" w:rsidRDefault="00000000">
            <w:pPr>
              <w:pStyle w:val="TableParagraph"/>
              <w:ind w:left="12"/>
              <w:rPr>
                <w:sz w:val="18"/>
              </w:rPr>
            </w:pPr>
            <w:r>
              <w:rPr>
                <w:spacing w:val="-10"/>
                <w:sz w:val="18"/>
              </w:rPr>
              <w:t>-</w:t>
            </w:r>
          </w:p>
        </w:tc>
      </w:tr>
      <w:tr w:rsidR="006F6DBA" w14:paraId="0394A4F3" w14:textId="77777777">
        <w:trPr>
          <w:trHeight w:val="550"/>
        </w:trPr>
        <w:tc>
          <w:tcPr>
            <w:tcW w:w="2518" w:type="dxa"/>
          </w:tcPr>
          <w:p w14:paraId="7D46EC39" w14:textId="77777777" w:rsidR="006F6DBA" w:rsidRDefault="00000000">
            <w:pPr>
              <w:pStyle w:val="TableParagraph"/>
              <w:spacing w:before="45" w:line="256" w:lineRule="auto"/>
              <w:ind w:left="909" w:right="84" w:hanging="845"/>
              <w:jc w:val="left"/>
              <w:rPr>
                <w:sz w:val="18"/>
              </w:rPr>
            </w:pPr>
            <w:r>
              <w:rPr>
                <w:sz w:val="18"/>
              </w:rPr>
              <w:t>All</w:t>
            </w:r>
            <w:r>
              <w:rPr>
                <w:spacing w:val="-15"/>
                <w:sz w:val="18"/>
              </w:rPr>
              <w:t xml:space="preserve"> </w:t>
            </w:r>
            <w:r>
              <w:rPr>
                <w:sz w:val="18"/>
              </w:rPr>
              <w:t>clock</w:t>
            </w:r>
            <w:r>
              <w:rPr>
                <w:spacing w:val="-12"/>
                <w:sz w:val="18"/>
              </w:rPr>
              <w:t xml:space="preserve"> </w:t>
            </w:r>
            <w:r>
              <w:rPr>
                <w:sz w:val="18"/>
              </w:rPr>
              <w:t>sources</w:t>
            </w:r>
            <w:r>
              <w:rPr>
                <w:spacing w:val="-13"/>
                <w:sz w:val="18"/>
              </w:rPr>
              <w:t xml:space="preserve"> </w:t>
            </w:r>
            <w:r>
              <w:rPr>
                <w:sz w:val="18"/>
              </w:rPr>
              <w:t>(internal</w:t>
            </w:r>
            <w:r>
              <w:rPr>
                <w:spacing w:val="-12"/>
                <w:sz w:val="18"/>
              </w:rPr>
              <w:t xml:space="preserve"> </w:t>
            </w:r>
            <w:r>
              <w:rPr>
                <w:sz w:val="18"/>
              </w:rPr>
              <w:t xml:space="preserve">and </w:t>
            </w:r>
            <w:r>
              <w:rPr>
                <w:spacing w:val="-2"/>
                <w:sz w:val="18"/>
              </w:rPr>
              <w:t>external)</w:t>
            </w:r>
          </w:p>
        </w:tc>
        <w:tc>
          <w:tcPr>
            <w:tcW w:w="1636" w:type="dxa"/>
          </w:tcPr>
          <w:p w14:paraId="24E144BD" w14:textId="77777777" w:rsidR="006F6DBA" w:rsidRDefault="00000000">
            <w:pPr>
              <w:pStyle w:val="TableParagraph"/>
              <w:spacing w:before="156"/>
              <w:ind w:left="10" w:right="4"/>
              <w:rPr>
                <w:sz w:val="18"/>
              </w:rPr>
            </w:pPr>
            <w:r>
              <w:rPr>
                <w:spacing w:val="-2"/>
                <w:sz w:val="18"/>
              </w:rPr>
              <w:t>TIM14,16,17</w:t>
            </w:r>
          </w:p>
        </w:tc>
        <w:tc>
          <w:tcPr>
            <w:tcW w:w="3216" w:type="dxa"/>
          </w:tcPr>
          <w:p w14:paraId="7116CE37" w14:textId="77777777" w:rsidR="006F6DBA" w:rsidRDefault="00000000">
            <w:pPr>
              <w:pStyle w:val="TableParagraph"/>
              <w:spacing w:before="45" w:line="256" w:lineRule="auto"/>
              <w:ind w:left="58" w:right="9"/>
              <w:jc w:val="left"/>
              <w:rPr>
                <w:sz w:val="18"/>
              </w:rPr>
            </w:pPr>
            <w:r>
              <w:rPr>
                <w:sz w:val="18"/>
              </w:rPr>
              <w:t>Clock</w:t>
            </w:r>
            <w:r>
              <w:rPr>
                <w:spacing w:val="-13"/>
                <w:sz w:val="18"/>
              </w:rPr>
              <w:t xml:space="preserve"> </w:t>
            </w:r>
            <w:r>
              <w:rPr>
                <w:sz w:val="18"/>
              </w:rPr>
              <w:t>source</w:t>
            </w:r>
            <w:r>
              <w:rPr>
                <w:spacing w:val="-12"/>
                <w:sz w:val="18"/>
              </w:rPr>
              <w:t xml:space="preserve"> </w:t>
            </w:r>
            <w:r>
              <w:rPr>
                <w:sz w:val="18"/>
              </w:rPr>
              <w:t>used</w:t>
            </w:r>
            <w:r>
              <w:rPr>
                <w:spacing w:val="-13"/>
                <w:sz w:val="18"/>
              </w:rPr>
              <w:t xml:space="preserve"> </w:t>
            </w:r>
            <w:r>
              <w:rPr>
                <w:sz w:val="18"/>
              </w:rPr>
              <w:t>as</w:t>
            </w:r>
            <w:r>
              <w:rPr>
                <w:spacing w:val="-12"/>
                <w:sz w:val="18"/>
              </w:rPr>
              <w:t xml:space="preserve"> </w:t>
            </w:r>
            <w:r>
              <w:rPr>
                <w:sz w:val="18"/>
              </w:rPr>
              <w:t>input</w:t>
            </w:r>
            <w:r>
              <w:rPr>
                <w:spacing w:val="-13"/>
                <w:sz w:val="18"/>
              </w:rPr>
              <w:t xml:space="preserve"> </w:t>
            </w:r>
            <w:r>
              <w:rPr>
                <w:sz w:val="18"/>
              </w:rPr>
              <w:t>channel</w:t>
            </w:r>
            <w:r>
              <w:rPr>
                <w:spacing w:val="-13"/>
                <w:sz w:val="18"/>
              </w:rPr>
              <w:t xml:space="preserve"> </w:t>
            </w:r>
            <w:r>
              <w:rPr>
                <w:sz w:val="18"/>
              </w:rPr>
              <w:t>for RC measurement and trimming</w:t>
            </w:r>
          </w:p>
        </w:tc>
        <w:tc>
          <w:tcPr>
            <w:tcW w:w="614" w:type="dxa"/>
          </w:tcPr>
          <w:p w14:paraId="12F1FFBB" w14:textId="77777777" w:rsidR="006F6DBA" w:rsidRDefault="00000000">
            <w:pPr>
              <w:pStyle w:val="TableParagraph"/>
              <w:spacing w:before="156"/>
              <w:ind w:left="12" w:right="4"/>
              <w:rPr>
                <w:sz w:val="18"/>
              </w:rPr>
            </w:pPr>
            <w:r>
              <w:rPr>
                <w:spacing w:val="-10"/>
                <w:sz w:val="18"/>
              </w:rPr>
              <w:t>Y</w:t>
            </w:r>
          </w:p>
        </w:tc>
        <w:tc>
          <w:tcPr>
            <w:tcW w:w="614" w:type="dxa"/>
          </w:tcPr>
          <w:p w14:paraId="68EC6433" w14:textId="77777777" w:rsidR="006F6DBA" w:rsidRDefault="00000000">
            <w:pPr>
              <w:pStyle w:val="TableParagraph"/>
              <w:spacing w:before="156"/>
              <w:ind w:left="12" w:right="3"/>
              <w:rPr>
                <w:sz w:val="18"/>
              </w:rPr>
            </w:pPr>
            <w:r>
              <w:rPr>
                <w:spacing w:val="-10"/>
                <w:sz w:val="18"/>
              </w:rPr>
              <w:t>Y</w:t>
            </w:r>
          </w:p>
        </w:tc>
        <w:tc>
          <w:tcPr>
            <w:tcW w:w="615" w:type="dxa"/>
          </w:tcPr>
          <w:p w14:paraId="4FCCEC5E" w14:textId="77777777" w:rsidR="006F6DBA" w:rsidRDefault="00000000">
            <w:pPr>
              <w:pStyle w:val="TableParagraph"/>
              <w:spacing w:before="156"/>
              <w:ind w:left="12" w:right="1"/>
              <w:rPr>
                <w:sz w:val="18"/>
              </w:rPr>
            </w:pPr>
            <w:r>
              <w:rPr>
                <w:spacing w:val="-10"/>
                <w:sz w:val="18"/>
              </w:rPr>
              <w:t>-</w:t>
            </w:r>
          </w:p>
        </w:tc>
      </w:tr>
      <w:tr w:rsidR="006F6DBA" w14:paraId="60532669" w14:textId="77777777">
        <w:trPr>
          <w:trHeight w:val="849"/>
        </w:trPr>
        <w:tc>
          <w:tcPr>
            <w:tcW w:w="2518" w:type="dxa"/>
          </w:tcPr>
          <w:p w14:paraId="7888A6BC" w14:textId="77777777" w:rsidR="006F6DBA" w:rsidRDefault="00000000">
            <w:pPr>
              <w:pStyle w:val="TableParagraph"/>
              <w:spacing w:before="46"/>
              <w:ind w:left="58" w:right="50"/>
              <w:rPr>
                <w:sz w:val="18"/>
              </w:rPr>
            </w:pPr>
            <w:r>
              <w:rPr>
                <w:spacing w:val="-5"/>
                <w:sz w:val="18"/>
              </w:rPr>
              <w:t>CSS</w:t>
            </w:r>
          </w:p>
          <w:p w14:paraId="2D717DCC" w14:textId="77777777" w:rsidR="006F6DBA" w:rsidRDefault="00000000">
            <w:pPr>
              <w:pStyle w:val="TableParagraph"/>
              <w:spacing w:before="53" w:line="300" w:lineRule="auto"/>
              <w:ind w:left="200" w:right="108" w:firstLine="339"/>
              <w:jc w:val="left"/>
              <w:rPr>
                <w:sz w:val="18"/>
              </w:rPr>
            </w:pPr>
            <w:r>
              <w:rPr>
                <w:sz w:val="18"/>
              </w:rPr>
              <w:t>RAM (parity error) Flash</w:t>
            </w:r>
            <w:r>
              <w:rPr>
                <w:spacing w:val="-13"/>
                <w:sz w:val="18"/>
              </w:rPr>
              <w:t xml:space="preserve"> </w:t>
            </w:r>
            <w:r>
              <w:rPr>
                <w:sz w:val="18"/>
              </w:rPr>
              <w:t>memory</w:t>
            </w:r>
            <w:r>
              <w:rPr>
                <w:spacing w:val="-12"/>
                <w:sz w:val="18"/>
              </w:rPr>
              <w:t xml:space="preserve"> </w:t>
            </w:r>
            <w:r>
              <w:rPr>
                <w:sz w:val="18"/>
              </w:rPr>
              <w:t>(ECC</w:t>
            </w:r>
            <w:r>
              <w:rPr>
                <w:spacing w:val="-13"/>
                <w:sz w:val="18"/>
              </w:rPr>
              <w:t xml:space="preserve"> </w:t>
            </w:r>
            <w:r>
              <w:rPr>
                <w:sz w:val="18"/>
              </w:rPr>
              <w:t>error)</w:t>
            </w:r>
          </w:p>
        </w:tc>
        <w:tc>
          <w:tcPr>
            <w:tcW w:w="1636" w:type="dxa"/>
          </w:tcPr>
          <w:p w14:paraId="75F3CC8E" w14:textId="77777777" w:rsidR="006F6DBA" w:rsidRDefault="006F6DBA">
            <w:pPr>
              <w:pStyle w:val="TableParagraph"/>
              <w:spacing w:before="99"/>
              <w:jc w:val="left"/>
              <w:rPr>
                <w:b/>
                <w:sz w:val="18"/>
              </w:rPr>
            </w:pPr>
          </w:p>
          <w:p w14:paraId="24FB4E70" w14:textId="77777777" w:rsidR="006F6DBA" w:rsidRDefault="00000000">
            <w:pPr>
              <w:pStyle w:val="TableParagraph"/>
              <w:ind w:left="10"/>
              <w:rPr>
                <w:sz w:val="18"/>
              </w:rPr>
            </w:pPr>
            <w:r>
              <w:rPr>
                <w:spacing w:val="-2"/>
                <w:sz w:val="18"/>
              </w:rPr>
              <w:t>TIM1,16,17</w:t>
            </w:r>
          </w:p>
        </w:tc>
        <w:tc>
          <w:tcPr>
            <w:tcW w:w="3216" w:type="dxa"/>
          </w:tcPr>
          <w:p w14:paraId="57FCD310" w14:textId="77777777" w:rsidR="006F6DBA" w:rsidRDefault="006F6DBA">
            <w:pPr>
              <w:pStyle w:val="TableParagraph"/>
              <w:spacing w:before="99"/>
              <w:jc w:val="left"/>
              <w:rPr>
                <w:b/>
                <w:sz w:val="18"/>
              </w:rPr>
            </w:pPr>
          </w:p>
          <w:p w14:paraId="1939E561" w14:textId="77777777" w:rsidR="006F6DBA" w:rsidRDefault="00000000">
            <w:pPr>
              <w:pStyle w:val="TableParagraph"/>
              <w:ind w:left="60"/>
              <w:jc w:val="left"/>
              <w:rPr>
                <w:sz w:val="18"/>
              </w:rPr>
            </w:pPr>
            <w:r>
              <w:rPr>
                <w:sz w:val="18"/>
              </w:rPr>
              <w:t>Timer</w:t>
            </w:r>
            <w:r>
              <w:rPr>
                <w:spacing w:val="-11"/>
                <w:sz w:val="18"/>
              </w:rPr>
              <w:t xml:space="preserve"> </w:t>
            </w:r>
            <w:r>
              <w:rPr>
                <w:spacing w:val="-2"/>
                <w:sz w:val="18"/>
              </w:rPr>
              <w:t>break</w:t>
            </w:r>
          </w:p>
        </w:tc>
        <w:tc>
          <w:tcPr>
            <w:tcW w:w="614" w:type="dxa"/>
          </w:tcPr>
          <w:p w14:paraId="5D218889" w14:textId="77777777" w:rsidR="006F6DBA" w:rsidRDefault="006F6DBA">
            <w:pPr>
              <w:pStyle w:val="TableParagraph"/>
              <w:spacing w:before="99"/>
              <w:jc w:val="left"/>
              <w:rPr>
                <w:b/>
                <w:sz w:val="18"/>
              </w:rPr>
            </w:pPr>
          </w:p>
          <w:p w14:paraId="6A7FE8DA" w14:textId="77777777" w:rsidR="006F6DBA" w:rsidRDefault="00000000">
            <w:pPr>
              <w:pStyle w:val="TableParagraph"/>
              <w:ind w:left="12" w:right="4"/>
              <w:rPr>
                <w:sz w:val="18"/>
              </w:rPr>
            </w:pPr>
            <w:r>
              <w:rPr>
                <w:spacing w:val="-10"/>
                <w:sz w:val="18"/>
              </w:rPr>
              <w:t>Y</w:t>
            </w:r>
          </w:p>
        </w:tc>
        <w:tc>
          <w:tcPr>
            <w:tcW w:w="614" w:type="dxa"/>
          </w:tcPr>
          <w:p w14:paraId="4814E16A" w14:textId="77777777" w:rsidR="006F6DBA" w:rsidRDefault="006F6DBA">
            <w:pPr>
              <w:pStyle w:val="TableParagraph"/>
              <w:spacing w:before="99"/>
              <w:jc w:val="left"/>
              <w:rPr>
                <w:b/>
                <w:sz w:val="18"/>
              </w:rPr>
            </w:pPr>
          </w:p>
          <w:p w14:paraId="641880C3" w14:textId="77777777" w:rsidR="006F6DBA" w:rsidRDefault="00000000">
            <w:pPr>
              <w:pStyle w:val="TableParagraph"/>
              <w:ind w:left="12" w:right="3"/>
              <w:rPr>
                <w:sz w:val="18"/>
              </w:rPr>
            </w:pPr>
            <w:r>
              <w:rPr>
                <w:spacing w:val="-10"/>
                <w:sz w:val="18"/>
              </w:rPr>
              <w:t>Y</w:t>
            </w:r>
          </w:p>
        </w:tc>
        <w:tc>
          <w:tcPr>
            <w:tcW w:w="615" w:type="dxa"/>
          </w:tcPr>
          <w:p w14:paraId="1B10B034" w14:textId="77777777" w:rsidR="006F6DBA" w:rsidRDefault="006F6DBA">
            <w:pPr>
              <w:pStyle w:val="TableParagraph"/>
              <w:spacing w:before="99"/>
              <w:jc w:val="left"/>
              <w:rPr>
                <w:b/>
                <w:sz w:val="18"/>
              </w:rPr>
            </w:pPr>
          </w:p>
          <w:p w14:paraId="6A447BED" w14:textId="77777777" w:rsidR="006F6DBA" w:rsidRDefault="00000000">
            <w:pPr>
              <w:pStyle w:val="TableParagraph"/>
              <w:ind w:left="12" w:right="1"/>
              <w:rPr>
                <w:sz w:val="18"/>
              </w:rPr>
            </w:pPr>
            <w:r>
              <w:rPr>
                <w:spacing w:val="-10"/>
                <w:sz w:val="18"/>
              </w:rPr>
              <w:t>-</w:t>
            </w:r>
          </w:p>
        </w:tc>
      </w:tr>
    </w:tbl>
    <w:p w14:paraId="70F578E3" w14:textId="77777777" w:rsidR="006F6DBA" w:rsidRDefault="006F6DBA">
      <w:pPr>
        <w:rPr>
          <w:sz w:val="18"/>
        </w:rPr>
        <w:sectPr w:rsidR="006F6DBA">
          <w:headerReference w:type="default" r:id="rId86"/>
          <w:footerReference w:type="default" r:id="rId87"/>
          <w:pgSz w:w="11900" w:h="16840"/>
          <w:pgMar w:top="1480" w:right="1220" w:bottom="1960" w:left="1240" w:header="1172" w:footer="1772" w:gutter="0"/>
          <w:cols w:space="720"/>
        </w:sectPr>
      </w:pPr>
    </w:p>
    <w:p w14:paraId="142B8824" w14:textId="77777777" w:rsidR="006F6DBA" w:rsidRDefault="006F6DBA">
      <w:pPr>
        <w:pStyle w:val="BodyText"/>
        <w:spacing w:before="68"/>
        <w:rPr>
          <w:b/>
        </w:rPr>
      </w:pPr>
    </w:p>
    <w:p w14:paraId="6512814D" w14:textId="77777777" w:rsidR="006F6DBA" w:rsidRDefault="00000000">
      <w:pPr>
        <w:spacing w:after="40"/>
        <w:ind w:right="14"/>
        <w:jc w:val="center"/>
        <w:rPr>
          <w:b/>
          <w:sz w:val="20"/>
        </w:rPr>
      </w:pPr>
      <w:r>
        <w:rPr>
          <w:b/>
          <w:sz w:val="20"/>
        </w:rPr>
        <w:t>Table</w:t>
      </w:r>
      <w:r>
        <w:rPr>
          <w:b/>
          <w:spacing w:val="-11"/>
          <w:sz w:val="20"/>
        </w:rPr>
        <w:t xml:space="preserve"> </w:t>
      </w:r>
      <w:r>
        <w:rPr>
          <w:b/>
          <w:sz w:val="20"/>
        </w:rPr>
        <w:t>4.</w:t>
      </w:r>
      <w:r>
        <w:rPr>
          <w:b/>
          <w:spacing w:val="-9"/>
          <w:sz w:val="20"/>
        </w:rPr>
        <w:t xml:space="preserve"> </w:t>
      </w:r>
      <w:r>
        <w:rPr>
          <w:b/>
          <w:sz w:val="20"/>
        </w:rPr>
        <w:t>Interconnect</w:t>
      </w:r>
      <w:r>
        <w:rPr>
          <w:b/>
          <w:spacing w:val="-12"/>
          <w:sz w:val="20"/>
        </w:rPr>
        <w:t xml:space="preserve"> </w:t>
      </w:r>
      <w:r>
        <w:rPr>
          <w:b/>
          <w:sz w:val="20"/>
        </w:rPr>
        <w:t>of</w:t>
      </w:r>
      <w:r>
        <w:rPr>
          <w:b/>
          <w:spacing w:val="-11"/>
          <w:sz w:val="20"/>
        </w:rPr>
        <w:t xml:space="preserve"> </w:t>
      </w:r>
      <w:r>
        <w:rPr>
          <w:b/>
          <w:sz w:val="20"/>
        </w:rPr>
        <w:t>peripherals</w:t>
      </w:r>
      <w:r>
        <w:rPr>
          <w:b/>
          <w:spacing w:val="-10"/>
          <w:sz w:val="20"/>
        </w:rPr>
        <w:t xml:space="preserve"> </w:t>
      </w:r>
      <w:r>
        <w:rPr>
          <w:b/>
          <w:spacing w:val="-2"/>
          <w:sz w:val="20"/>
        </w:rPr>
        <w:t>(continued)</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18"/>
        <w:gridCol w:w="1636"/>
        <w:gridCol w:w="3216"/>
        <w:gridCol w:w="614"/>
        <w:gridCol w:w="614"/>
        <w:gridCol w:w="615"/>
      </w:tblGrid>
      <w:tr w:rsidR="006F6DBA" w14:paraId="1DF0E8D9" w14:textId="77777777">
        <w:trPr>
          <w:trHeight w:val="1580"/>
        </w:trPr>
        <w:tc>
          <w:tcPr>
            <w:tcW w:w="2518" w:type="dxa"/>
            <w:tcBorders>
              <w:bottom w:val="single" w:sz="12" w:space="0" w:color="000000"/>
            </w:tcBorders>
          </w:tcPr>
          <w:p w14:paraId="11F757F8" w14:textId="77777777" w:rsidR="006F6DBA" w:rsidRDefault="006F6DBA">
            <w:pPr>
              <w:pStyle w:val="TableParagraph"/>
              <w:jc w:val="left"/>
              <w:rPr>
                <w:b/>
                <w:sz w:val="18"/>
              </w:rPr>
            </w:pPr>
          </w:p>
          <w:p w14:paraId="58F67545" w14:textId="77777777" w:rsidR="006F6DBA" w:rsidRDefault="006F6DBA">
            <w:pPr>
              <w:pStyle w:val="TableParagraph"/>
              <w:jc w:val="left"/>
              <w:rPr>
                <w:b/>
                <w:sz w:val="18"/>
              </w:rPr>
            </w:pPr>
          </w:p>
          <w:p w14:paraId="01FDD068" w14:textId="77777777" w:rsidR="006F6DBA" w:rsidRDefault="006F6DBA">
            <w:pPr>
              <w:pStyle w:val="TableParagraph"/>
              <w:spacing w:before="54"/>
              <w:jc w:val="left"/>
              <w:rPr>
                <w:b/>
                <w:sz w:val="18"/>
              </w:rPr>
            </w:pPr>
          </w:p>
          <w:p w14:paraId="0130CE52" w14:textId="77777777" w:rsidR="006F6DBA" w:rsidRDefault="00000000">
            <w:pPr>
              <w:pStyle w:val="TableParagraph"/>
              <w:spacing w:before="1"/>
              <w:ind w:left="58"/>
              <w:rPr>
                <w:b/>
                <w:sz w:val="18"/>
              </w:rPr>
            </w:pPr>
            <w:r>
              <w:rPr>
                <w:b/>
                <w:sz w:val="18"/>
              </w:rPr>
              <w:t>Interconnect</w:t>
            </w:r>
            <w:r>
              <w:rPr>
                <w:b/>
                <w:spacing w:val="-6"/>
                <w:sz w:val="18"/>
              </w:rPr>
              <w:t xml:space="preserve"> </w:t>
            </w:r>
            <w:r>
              <w:rPr>
                <w:b/>
                <w:spacing w:val="-2"/>
                <w:sz w:val="18"/>
              </w:rPr>
              <w:t>source</w:t>
            </w:r>
          </w:p>
        </w:tc>
        <w:tc>
          <w:tcPr>
            <w:tcW w:w="1636" w:type="dxa"/>
            <w:tcBorders>
              <w:bottom w:val="single" w:sz="12" w:space="0" w:color="000000"/>
            </w:tcBorders>
          </w:tcPr>
          <w:p w14:paraId="4867DD88" w14:textId="77777777" w:rsidR="006F6DBA" w:rsidRDefault="006F6DBA">
            <w:pPr>
              <w:pStyle w:val="TableParagraph"/>
              <w:jc w:val="left"/>
              <w:rPr>
                <w:b/>
                <w:sz w:val="18"/>
              </w:rPr>
            </w:pPr>
          </w:p>
          <w:p w14:paraId="53AA8EA7" w14:textId="77777777" w:rsidR="006F6DBA" w:rsidRDefault="006F6DBA">
            <w:pPr>
              <w:pStyle w:val="TableParagraph"/>
              <w:spacing w:before="152"/>
              <w:jc w:val="left"/>
              <w:rPr>
                <w:b/>
                <w:sz w:val="18"/>
              </w:rPr>
            </w:pPr>
          </w:p>
          <w:p w14:paraId="512F8B1D" w14:textId="77777777" w:rsidR="006F6DBA" w:rsidRDefault="00000000">
            <w:pPr>
              <w:pStyle w:val="TableParagraph"/>
              <w:spacing w:line="254" w:lineRule="auto"/>
              <w:ind w:left="337" w:hanging="60"/>
              <w:jc w:val="left"/>
              <w:rPr>
                <w:b/>
                <w:sz w:val="18"/>
              </w:rPr>
            </w:pPr>
            <w:r>
              <w:rPr>
                <w:b/>
                <w:spacing w:val="-2"/>
                <w:sz w:val="18"/>
              </w:rPr>
              <w:t>Interconnect destination</w:t>
            </w:r>
          </w:p>
        </w:tc>
        <w:tc>
          <w:tcPr>
            <w:tcW w:w="3216" w:type="dxa"/>
            <w:tcBorders>
              <w:bottom w:val="single" w:sz="12" w:space="0" w:color="000000"/>
            </w:tcBorders>
          </w:tcPr>
          <w:p w14:paraId="27F8A756" w14:textId="77777777" w:rsidR="006F6DBA" w:rsidRDefault="006F6DBA">
            <w:pPr>
              <w:pStyle w:val="TableParagraph"/>
              <w:jc w:val="left"/>
              <w:rPr>
                <w:b/>
                <w:sz w:val="18"/>
              </w:rPr>
            </w:pPr>
          </w:p>
          <w:p w14:paraId="093852E1" w14:textId="77777777" w:rsidR="006F6DBA" w:rsidRDefault="006F6DBA">
            <w:pPr>
              <w:pStyle w:val="TableParagraph"/>
              <w:jc w:val="left"/>
              <w:rPr>
                <w:b/>
                <w:sz w:val="18"/>
              </w:rPr>
            </w:pPr>
          </w:p>
          <w:p w14:paraId="50D043E6" w14:textId="77777777" w:rsidR="006F6DBA" w:rsidRDefault="006F6DBA">
            <w:pPr>
              <w:pStyle w:val="TableParagraph"/>
              <w:spacing w:before="54"/>
              <w:jc w:val="left"/>
              <w:rPr>
                <w:b/>
                <w:sz w:val="18"/>
              </w:rPr>
            </w:pPr>
          </w:p>
          <w:p w14:paraId="60C9B74E" w14:textId="77777777" w:rsidR="006F6DBA" w:rsidRDefault="00000000">
            <w:pPr>
              <w:pStyle w:val="TableParagraph"/>
              <w:spacing w:before="1"/>
              <w:ind w:left="777"/>
              <w:jc w:val="left"/>
              <w:rPr>
                <w:b/>
                <w:sz w:val="18"/>
              </w:rPr>
            </w:pPr>
            <w:r>
              <w:rPr>
                <w:b/>
                <w:sz w:val="18"/>
              </w:rPr>
              <w:t>Interconnect</w:t>
            </w:r>
            <w:r>
              <w:rPr>
                <w:b/>
                <w:spacing w:val="-8"/>
                <w:sz w:val="18"/>
              </w:rPr>
              <w:t xml:space="preserve"> </w:t>
            </w:r>
            <w:r>
              <w:rPr>
                <w:b/>
                <w:spacing w:val="-2"/>
                <w:sz w:val="18"/>
              </w:rPr>
              <w:t>action</w:t>
            </w:r>
          </w:p>
        </w:tc>
        <w:tc>
          <w:tcPr>
            <w:tcW w:w="614" w:type="dxa"/>
            <w:tcBorders>
              <w:bottom w:val="single" w:sz="12" w:space="0" w:color="000000"/>
            </w:tcBorders>
            <w:textDirection w:val="btLr"/>
          </w:tcPr>
          <w:p w14:paraId="358A02A1" w14:textId="77777777" w:rsidR="006F6DBA" w:rsidRDefault="00000000">
            <w:pPr>
              <w:pStyle w:val="TableParagraph"/>
              <w:spacing w:before="89"/>
              <w:ind w:left="2" w:right="8"/>
              <w:rPr>
                <w:b/>
                <w:sz w:val="18"/>
              </w:rPr>
            </w:pPr>
            <w:bookmarkStart w:id="24" w:name="_bookmark24"/>
            <w:bookmarkEnd w:id="24"/>
            <w:r>
              <w:rPr>
                <w:b/>
                <w:spacing w:val="-5"/>
                <w:sz w:val="18"/>
              </w:rPr>
              <w:t>Run</w:t>
            </w:r>
          </w:p>
          <w:p w14:paraId="0A93A56C" w14:textId="77777777" w:rsidR="006F6DBA" w:rsidRDefault="00000000">
            <w:pPr>
              <w:pStyle w:val="TableParagraph"/>
              <w:spacing w:before="14"/>
              <w:ind w:left="1" w:right="8"/>
              <w:rPr>
                <w:b/>
                <w:sz w:val="18"/>
              </w:rPr>
            </w:pPr>
            <w:r>
              <w:rPr>
                <w:b/>
                <w:sz w:val="18"/>
              </w:rPr>
              <w:t>Low-power</w:t>
            </w:r>
            <w:r>
              <w:rPr>
                <w:b/>
                <w:spacing w:val="-4"/>
                <w:sz w:val="18"/>
              </w:rPr>
              <w:t xml:space="preserve"> </w:t>
            </w:r>
            <w:r>
              <w:rPr>
                <w:b/>
                <w:spacing w:val="-5"/>
                <w:sz w:val="18"/>
              </w:rPr>
              <w:t>run</w:t>
            </w:r>
          </w:p>
        </w:tc>
        <w:tc>
          <w:tcPr>
            <w:tcW w:w="614" w:type="dxa"/>
            <w:tcBorders>
              <w:bottom w:val="single" w:sz="12" w:space="0" w:color="000000"/>
            </w:tcBorders>
            <w:textDirection w:val="btLr"/>
          </w:tcPr>
          <w:p w14:paraId="5D3DC5EC" w14:textId="77777777" w:rsidR="006F6DBA" w:rsidRDefault="00000000">
            <w:pPr>
              <w:pStyle w:val="TableParagraph"/>
              <w:spacing w:before="91"/>
              <w:ind w:left="1" w:right="8"/>
              <w:rPr>
                <w:b/>
                <w:sz w:val="18"/>
              </w:rPr>
            </w:pPr>
            <w:r>
              <w:rPr>
                <w:b/>
                <w:spacing w:val="-2"/>
                <w:sz w:val="18"/>
              </w:rPr>
              <w:t>Sleep</w:t>
            </w:r>
          </w:p>
          <w:p w14:paraId="25DED696" w14:textId="77777777" w:rsidR="006F6DBA" w:rsidRDefault="00000000">
            <w:pPr>
              <w:pStyle w:val="TableParagraph"/>
              <w:spacing w:before="12"/>
              <w:ind w:right="8"/>
              <w:rPr>
                <w:b/>
                <w:sz w:val="18"/>
              </w:rPr>
            </w:pPr>
            <w:r>
              <w:rPr>
                <w:b/>
                <w:sz w:val="18"/>
              </w:rPr>
              <w:t>Low-power</w:t>
            </w:r>
            <w:r>
              <w:rPr>
                <w:b/>
                <w:spacing w:val="-6"/>
                <w:sz w:val="18"/>
              </w:rPr>
              <w:t xml:space="preserve"> </w:t>
            </w:r>
            <w:r>
              <w:rPr>
                <w:b/>
                <w:spacing w:val="-2"/>
                <w:sz w:val="18"/>
              </w:rPr>
              <w:t>sleep</w:t>
            </w:r>
          </w:p>
        </w:tc>
        <w:tc>
          <w:tcPr>
            <w:tcW w:w="615" w:type="dxa"/>
            <w:tcBorders>
              <w:bottom w:val="single" w:sz="12" w:space="0" w:color="000000"/>
            </w:tcBorders>
            <w:textDirection w:val="btLr"/>
          </w:tcPr>
          <w:p w14:paraId="70DB08E3" w14:textId="77777777" w:rsidR="006F6DBA" w:rsidRDefault="00000000">
            <w:pPr>
              <w:pStyle w:val="TableParagraph"/>
              <w:spacing w:before="188"/>
              <w:ind w:right="8"/>
              <w:rPr>
                <w:b/>
                <w:sz w:val="18"/>
              </w:rPr>
            </w:pPr>
            <w:r>
              <w:rPr>
                <w:b/>
                <w:spacing w:val="-4"/>
                <w:sz w:val="18"/>
              </w:rPr>
              <w:t>Stop</w:t>
            </w:r>
          </w:p>
        </w:tc>
      </w:tr>
      <w:tr w:rsidR="006F6DBA" w14:paraId="6C1CE95A" w14:textId="77777777">
        <w:trPr>
          <w:trHeight w:val="320"/>
        </w:trPr>
        <w:tc>
          <w:tcPr>
            <w:tcW w:w="2518" w:type="dxa"/>
            <w:tcBorders>
              <w:top w:val="single" w:sz="12" w:space="0" w:color="000000"/>
            </w:tcBorders>
          </w:tcPr>
          <w:p w14:paraId="3E219464" w14:textId="77777777" w:rsidR="006F6DBA" w:rsidRDefault="00000000">
            <w:pPr>
              <w:pStyle w:val="TableParagraph"/>
              <w:spacing w:before="36"/>
              <w:ind w:left="58" w:right="51"/>
              <w:rPr>
                <w:sz w:val="18"/>
              </w:rPr>
            </w:pPr>
            <w:r>
              <w:rPr>
                <w:sz w:val="18"/>
              </w:rPr>
              <w:t>CPU</w:t>
            </w:r>
            <w:r>
              <w:rPr>
                <w:spacing w:val="-5"/>
                <w:sz w:val="18"/>
              </w:rPr>
              <w:t xml:space="preserve"> </w:t>
            </w:r>
            <w:r>
              <w:rPr>
                <w:sz w:val="18"/>
              </w:rPr>
              <w:t>(hard</w:t>
            </w:r>
            <w:r>
              <w:rPr>
                <w:spacing w:val="-2"/>
                <w:sz w:val="18"/>
              </w:rPr>
              <w:t xml:space="preserve"> fault)</w:t>
            </w:r>
          </w:p>
        </w:tc>
        <w:tc>
          <w:tcPr>
            <w:tcW w:w="1636" w:type="dxa"/>
            <w:tcBorders>
              <w:top w:val="single" w:sz="12" w:space="0" w:color="000000"/>
            </w:tcBorders>
          </w:tcPr>
          <w:p w14:paraId="294685B7" w14:textId="77777777" w:rsidR="006F6DBA" w:rsidRDefault="00000000">
            <w:pPr>
              <w:pStyle w:val="TableParagraph"/>
              <w:spacing w:before="36"/>
              <w:ind w:left="10" w:right="2"/>
              <w:rPr>
                <w:sz w:val="18"/>
              </w:rPr>
            </w:pPr>
            <w:r>
              <w:rPr>
                <w:spacing w:val="-2"/>
                <w:sz w:val="18"/>
              </w:rPr>
              <w:t>TIM1,16,17</w:t>
            </w:r>
          </w:p>
        </w:tc>
        <w:tc>
          <w:tcPr>
            <w:tcW w:w="3216" w:type="dxa"/>
            <w:tcBorders>
              <w:top w:val="single" w:sz="12" w:space="0" w:color="000000"/>
            </w:tcBorders>
          </w:tcPr>
          <w:p w14:paraId="1184789A" w14:textId="77777777" w:rsidR="006F6DBA" w:rsidRDefault="00000000">
            <w:pPr>
              <w:pStyle w:val="TableParagraph"/>
              <w:spacing w:before="36"/>
              <w:ind w:left="59"/>
              <w:jc w:val="left"/>
              <w:rPr>
                <w:sz w:val="18"/>
              </w:rPr>
            </w:pPr>
            <w:r>
              <w:rPr>
                <w:sz w:val="18"/>
              </w:rPr>
              <w:t>Timer</w:t>
            </w:r>
            <w:r>
              <w:rPr>
                <w:spacing w:val="-10"/>
                <w:sz w:val="18"/>
              </w:rPr>
              <w:t xml:space="preserve"> </w:t>
            </w:r>
            <w:r>
              <w:rPr>
                <w:spacing w:val="-2"/>
                <w:sz w:val="18"/>
              </w:rPr>
              <w:t>break</w:t>
            </w:r>
          </w:p>
        </w:tc>
        <w:tc>
          <w:tcPr>
            <w:tcW w:w="614" w:type="dxa"/>
            <w:tcBorders>
              <w:top w:val="single" w:sz="12" w:space="0" w:color="000000"/>
            </w:tcBorders>
          </w:tcPr>
          <w:p w14:paraId="22136B7D" w14:textId="77777777" w:rsidR="006F6DBA" w:rsidRDefault="00000000">
            <w:pPr>
              <w:pStyle w:val="TableParagraph"/>
              <w:spacing w:before="36"/>
              <w:ind w:left="12" w:right="4"/>
              <w:rPr>
                <w:sz w:val="18"/>
              </w:rPr>
            </w:pPr>
            <w:r>
              <w:rPr>
                <w:spacing w:val="-10"/>
                <w:sz w:val="18"/>
              </w:rPr>
              <w:t>Y</w:t>
            </w:r>
          </w:p>
        </w:tc>
        <w:tc>
          <w:tcPr>
            <w:tcW w:w="614" w:type="dxa"/>
            <w:tcBorders>
              <w:top w:val="single" w:sz="12" w:space="0" w:color="000000"/>
            </w:tcBorders>
          </w:tcPr>
          <w:p w14:paraId="5E0F4F15" w14:textId="77777777" w:rsidR="006F6DBA" w:rsidRDefault="00000000">
            <w:pPr>
              <w:pStyle w:val="TableParagraph"/>
              <w:spacing w:before="36"/>
              <w:ind w:left="12" w:right="3"/>
              <w:rPr>
                <w:sz w:val="18"/>
              </w:rPr>
            </w:pPr>
            <w:r>
              <w:rPr>
                <w:spacing w:val="-10"/>
                <w:sz w:val="18"/>
              </w:rPr>
              <w:t>-</w:t>
            </w:r>
          </w:p>
        </w:tc>
        <w:tc>
          <w:tcPr>
            <w:tcW w:w="615" w:type="dxa"/>
            <w:tcBorders>
              <w:top w:val="single" w:sz="12" w:space="0" w:color="000000"/>
            </w:tcBorders>
          </w:tcPr>
          <w:p w14:paraId="0C59CD12" w14:textId="77777777" w:rsidR="006F6DBA" w:rsidRDefault="00000000">
            <w:pPr>
              <w:pStyle w:val="TableParagraph"/>
              <w:spacing w:before="36"/>
              <w:ind w:left="12" w:right="1"/>
              <w:rPr>
                <w:sz w:val="18"/>
              </w:rPr>
            </w:pPr>
            <w:r>
              <w:rPr>
                <w:spacing w:val="-10"/>
                <w:sz w:val="18"/>
              </w:rPr>
              <w:t>-</w:t>
            </w:r>
          </w:p>
        </w:tc>
      </w:tr>
      <w:tr w:rsidR="006F6DBA" w14:paraId="7C17F4C6" w14:textId="77777777">
        <w:trPr>
          <w:trHeight w:val="329"/>
        </w:trPr>
        <w:tc>
          <w:tcPr>
            <w:tcW w:w="2518" w:type="dxa"/>
            <w:vMerge w:val="restart"/>
          </w:tcPr>
          <w:p w14:paraId="2C311C48" w14:textId="77777777" w:rsidR="006F6DBA" w:rsidRDefault="006F6DBA">
            <w:pPr>
              <w:pStyle w:val="TableParagraph"/>
              <w:spacing w:before="48"/>
              <w:jc w:val="left"/>
              <w:rPr>
                <w:b/>
                <w:sz w:val="18"/>
              </w:rPr>
            </w:pPr>
          </w:p>
          <w:p w14:paraId="7316AFEC" w14:textId="77777777" w:rsidR="006F6DBA" w:rsidRDefault="00000000">
            <w:pPr>
              <w:pStyle w:val="TableParagraph"/>
              <w:ind w:left="58" w:right="48"/>
              <w:rPr>
                <w:sz w:val="18"/>
              </w:rPr>
            </w:pPr>
            <w:r>
              <w:rPr>
                <w:spacing w:val="-4"/>
                <w:sz w:val="18"/>
              </w:rPr>
              <w:t>GPIO</w:t>
            </w:r>
          </w:p>
        </w:tc>
        <w:tc>
          <w:tcPr>
            <w:tcW w:w="1636" w:type="dxa"/>
          </w:tcPr>
          <w:p w14:paraId="4867F2A9" w14:textId="77777777" w:rsidR="006F6DBA" w:rsidRDefault="00000000">
            <w:pPr>
              <w:pStyle w:val="TableParagraph"/>
              <w:spacing w:before="45"/>
              <w:ind w:left="10" w:right="3"/>
              <w:rPr>
                <w:sz w:val="18"/>
              </w:rPr>
            </w:pPr>
            <w:proofErr w:type="spellStart"/>
            <w:r>
              <w:rPr>
                <w:spacing w:val="-4"/>
                <w:sz w:val="18"/>
              </w:rPr>
              <w:t>TIMx</w:t>
            </w:r>
            <w:proofErr w:type="spellEnd"/>
          </w:p>
        </w:tc>
        <w:tc>
          <w:tcPr>
            <w:tcW w:w="3216" w:type="dxa"/>
          </w:tcPr>
          <w:p w14:paraId="56D51609" w14:textId="77777777" w:rsidR="006F6DBA" w:rsidRDefault="00000000">
            <w:pPr>
              <w:pStyle w:val="TableParagraph"/>
              <w:spacing w:before="45"/>
              <w:ind w:left="58"/>
              <w:jc w:val="left"/>
              <w:rPr>
                <w:sz w:val="18"/>
              </w:rPr>
            </w:pPr>
            <w:r>
              <w:rPr>
                <w:sz w:val="18"/>
              </w:rPr>
              <w:t>External</w:t>
            </w:r>
            <w:r>
              <w:rPr>
                <w:spacing w:val="-6"/>
                <w:sz w:val="18"/>
              </w:rPr>
              <w:t xml:space="preserve"> </w:t>
            </w:r>
            <w:r>
              <w:rPr>
                <w:spacing w:val="-2"/>
                <w:sz w:val="18"/>
              </w:rPr>
              <w:t>trigger</w:t>
            </w:r>
          </w:p>
        </w:tc>
        <w:tc>
          <w:tcPr>
            <w:tcW w:w="614" w:type="dxa"/>
          </w:tcPr>
          <w:p w14:paraId="47BB2C8A" w14:textId="77777777" w:rsidR="006F6DBA" w:rsidRDefault="00000000">
            <w:pPr>
              <w:pStyle w:val="TableParagraph"/>
              <w:spacing w:before="45"/>
              <w:ind w:left="12" w:right="5"/>
              <w:rPr>
                <w:sz w:val="18"/>
              </w:rPr>
            </w:pPr>
            <w:r>
              <w:rPr>
                <w:spacing w:val="-10"/>
                <w:sz w:val="18"/>
              </w:rPr>
              <w:t>Y</w:t>
            </w:r>
          </w:p>
        </w:tc>
        <w:tc>
          <w:tcPr>
            <w:tcW w:w="614" w:type="dxa"/>
          </w:tcPr>
          <w:p w14:paraId="72A878BB" w14:textId="77777777" w:rsidR="006F6DBA" w:rsidRDefault="00000000">
            <w:pPr>
              <w:pStyle w:val="TableParagraph"/>
              <w:spacing w:before="45"/>
              <w:ind w:left="12" w:right="4"/>
              <w:rPr>
                <w:sz w:val="18"/>
              </w:rPr>
            </w:pPr>
            <w:r>
              <w:rPr>
                <w:spacing w:val="-10"/>
                <w:sz w:val="18"/>
              </w:rPr>
              <w:t>Y</w:t>
            </w:r>
          </w:p>
        </w:tc>
        <w:tc>
          <w:tcPr>
            <w:tcW w:w="615" w:type="dxa"/>
          </w:tcPr>
          <w:p w14:paraId="442C8C87" w14:textId="77777777" w:rsidR="006F6DBA" w:rsidRDefault="00000000">
            <w:pPr>
              <w:pStyle w:val="TableParagraph"/>
              <w:spacing w:before="45"/>
              <w:ind w:left="12" w:right="2"/>
              <w:rPr>
                <w:sz w:val="18"/>
              </w:rPr>
            </w:pPr>
            <w:r>
              <w:rPr>
                <w:spacing w:val="-10"/>
                <w:sz w:val="18"/>
              </w:rPr>
              <w:t>-</w:t>
            </w:r>
          </w:p>
        </w:tc>
      </w:tr>
      <w:tr w:rsidR="006F6DBA" w14:paraId="64D0F42A" w14:textId="77777777">
        <w:trPr>
          <w:trHeight w:val="329"/>
        </w:trPr>
        <w:tc>
          <w:tcPr>
            <w:tcW w:w="2518" w:type="dxa"/>
            <w:vMerge/>
            <w:tcBorders>
              <w:top w:val="nil"/>
            </w:tcBorders>
          </w:tcPr>
          <w:p w14:paraId="3E16590D" w14:textId="77777777" w:rsidR="006F6DBA" w:rsidRDefault="006F6DBA">
            <w:pPr>
              <w:rPr>
                <w:sz w:val="2"/>
                <w:szCs w:val="2"/>
              </w:rPr>
            </w:pPr>
          </w:p>
        </w:tc>
        <w:tc>
          <w:tcPr>
            <w:tcW w:w="1636" w:type="dxa"/>
          </w:tcPr>
          <w:p w14:paraId="7A630AC8" w14:textId="77777777" w:rsidR="006F6DBA" w:rsidRDefault="00000000">
            <w:pPr>
              <w:pStyle w:val="TableParagraph"/>
              <w:spacing w:before="45"/>
              <w:ind w:left="10" w:right="3"/>
              <w:rPr>
                <w:sz w:val="18"/>
              </w:rPr>
            </w:pPr>
            <w:r>
              <w:rPr>
                <w:spacing w:val="-5"/>
                <w:sz w:val="18"/>
              </w:rPr>
              <w:t>ADC</w:t>
            </w:r>
          </w:p>
        </w:tc>
        <w:tc>
          <w:tcPr>
            <w:tcW w:w="3216" w:type="dxa"/>
          </w:tcPr>
          <w:p w14:paraId="44A18A4D" w14:textId="77777777" w:rsidR="006F6DBA" w:rsidRDefault="00000000">
            <w:pPr>
              <w:pStyle w:val="TableParagraph"/>
              <w:spacing w:before="45"/>
              <w:ind w:left="58"/>
              <w:jc w:val="left"/>
              <w:rPr>
                <w:sz w:val="18"/>
              </w:rPr>
            </w:pPr>
            <w:r>
              <w:rPr>
                <w:sz w:val="18"/>
              </w:rPr>
              <w:t>Conversion</w:t>
            </w:r>
            <w:r>
              <w:rPr>
                <w:spacing w:val="-7"/>
                <w:sz w:val="18"/>
              </w:rPr>
              <w:t xml:space="preserve"> </w:t>
            </w:r>
            <w:r>
              <w:rPr>
                <w:sz w:val="18"/>
              </w:rPr>
              <w:t>external</w:t>
            </w:r>
            <w:r>
              <w:rPr>
                <w:spacing w:val="-7"/>
                <w:sz w:val="18"/>
              </w:rPr>
              <w:t xml:space="preserve"> </w:t>
            </w:r>
            <w:r>
              <w:rPr>
                <w:spacing w:val="-2"/>
                <w:sz w:val="18"/>
              </w:rPr>
              <w:t>trigger</w:t>
            </w:r>
          </w:p>
        </w:tc>
        <w:tc>
          <w:tcPr>
            <w:tcW w:w="614" w:type="dxa"/>
          </w:tcPr>
          <w:p w14:paraId="04437854" w14:textId="77777777" w:rsidR="006F6DBA" w:rsidRDefault="00000000">
            <w:pPr>
              <w:pStyle w:val="TableParagraph"/>
              <w:spacing w:before="45"/>
              <w:ind w:left="12" w:right="5"/>
              <w:rPr>
                <w:sz w:val="18"/>
              </w:rPr>
            </w:pPr>
            <w:r>
              <w:rPr>
                <w:spacing w:val="-10"/>
                <w:sz w:val="18"/>
              </w:rPr>
              <w:t>Y</w:t>
            </w:r>
          </w:p>
        </w:tc>
        <w:tc>
          <w:tcPr>
            <w:tcW w:w="614" w:type="dxa"/>
          </w:tcPr>
          <w:p w14:paraId="2B6BE584" w14:textId="77777777" w:rsidR="006F6DBA" w:rsidRDefault="00000000">
            <w:pPr>
              <w:pStyle w:val="TableParagraph"/>
              <w:spacing w:before="45"/>
              <w:ind w:left="12" w:right="5"/>
              <w:rPr>
                <w:sz w:val="18"/>
              </w:rPr>
            </w:pPr>
            <w:r>
              <w:rPr>
                <w:spacing w:val="-10"/>
                <w:sz w:val="18"/>
              </w:rPr>
              <w:t>Y</w:t>
            </w:r>
          </w:p>
        </w:tc>
        <w:tc>
          <w:tcPr>
            <w:tcW w:w="615" w:type="dxa"/>
          </w:tcPr>
          <w:p w14:paraId="6550B8DD" w14:textId="77777777" w:rsidR="006F6DBA" w:rsidRDefault="00000000">
            <w:pPr>
              <w:pStyle w:val="TableParagraph"/>
              <w:spacing w:before="45"/>
              <w:ind w:left="12" w:right="3"/>
              <w:rPr>
                <w:sz w:val="18"/>
              </w:rPr>
            </w:pPr>
            <w:r>
              <w:rPr>
                <w:spacing w:val="-10"/>
                <w:sz w:val="18"/>
              </w:rPr>
              <w:t>-</w:t>
            </w:r>
          </w:p>
        </w:tc>
      </w:tr>
    </w:tbl>
    <w:p w14:paraId="3F33CF17" w14:textId="77777777" w:rsidR="006F6DBA" w:rsidRDefault="006F6DBA">
      <w:pPr>
        <w:pStyle w:val="BodyText"/>
        <w:spacing w:before="170"/>
        <w:rPr>
          <w:b/>
        </w:rPr>
      </w:pPr>
    </w:p>
    <w:p w14:paraId="419C8B68" w14:textId="77777777" w:rsidR="006F6DBA" w:rsidRDefault="00000000">
      <w:pPr>
        <w:pStyle w:val="Heading3"/>
        <w:numPr>
          <w:ilvl w:val="1"/>
          <w:numId w:val="52"/>
        </w:numPr>
        <w:tabs>
          <w:tab w:val="left" w:pos="1239"/>
        </w:tabs>
        <w:spacing w:before="1"/>
        <w:ind w:hanging="1134"/>
      </w:pPr>
      <w:r>
        <w:t>Clocks</w:t>
      </w:r>
      <w:r>
        <w:rPr>
          <w:spacing w:val="-8"/>
        </w:rPr>
        <w:t xml:space="preserve"> </w:t>
      </w:r>
      <w:r>
        <w:t>and</w:t>
      </w:r>
      <w:r>
        <w:rPr>
          <w:spacing w:val="-7"/>
        </w:rPr>
        <w:t xml:space="preserve"> </w:t>
      </w:r>
      <w:r>
        <w:rPr>
          <w:spacing w:val="-2"/>
        </w:rPr>
        <w:t>startup</w:t>
      </w:r>
    </w:p>
    <w:p w14:paraId="2D9CFDC2" w14:textId="77777777" w:rsidR="006F6DBA" w:rsidRDefault="00000000">
      <w:pPr>
        <w:pStyle w:val="BodyText"/>
        <w:spacing w:before="160" w:line="249" w:lineRule="auto"/>
        <w:ind w:left="1239" w:right="170"/>
      </w:pPr>
      <w:r>
        <w:t>The</w:t>
      </w:r>
      <w:r>
        <w:rPr>
          <w:spacing w:val="-5"/>
        </w:rPr>
        <w:t xml:space="preserve"> </w:t>
      </w:r>
      <w:r>
        <w:t>clock</w:t>
      </w:r>
      <w:r>
        <w:rPr>
          <w:spacing w:val="-4"/>
        </w:rPr>
        <w:t xml:space="preserve"> </w:t>
      </w:r>
      <w:r>
        <w:t>controller</w:t>
      </w:r>
      <w:r>
        <w:rPr>
          <w:spacing w:val="-5"/>
        </w:rPr>
        <w:t xml:space="preserve"> </w:t>
      </w:r>
      <w:r>
        <w:t>distributes</w:t>
      </w:r>
      <w:r>
        <w:rPr>
          <w:spacing w:val="-3"/>
        </w:rPr>
        <w:t xml:space="preserve"> </w:t>
      </w:r>
      <w:r>
        <w:t>the</w:t>
      </w:r>
      <w:r>
        <w:rPr>
          <w:spacing w:val="-5"/>
        </w:rPr>
        <w:t xml:space="preserve"> </w:t>
      </w:r>
      <w:r>
        <w:t>clocks</w:t>
      </w:r>
      <w:r>
        <w:rPr>
          <w:spacing w:val="-3"/>
        </w:rPr>
        <w:t xml:space="preserve"> </w:t>
      </w:r>
      <w:r>
        <w:t>coming</w:t>
      </w:r>
      <w:r>
        <w:rPr>
          <w:spacing w:val="-4"/>
        </w:rPr>
        <w:t xml:space="preserve"> </w:t>
      </w:r>
      <w:r>
        <w:t>from</w:t>
      </w:r>
      <w:r>
        <w:rPr>
          <w:spacing w:val="-5"/>
        </w:rPr>
        <w:t xml:space="preserve"> </w:t>
      </w:r>
      <w:r>
        <w:t>different</w:t>
      </w:r>
      <w:r>
        <w:rPr>
          <w:spacing w:val="-5"/>
        </w:rPr>
        <w:t xml:space="preserve"> </w:t>
      </w:r>
      <w:r>
        <w:t>oscillators</w:t>
      </w:r>
      <w:r>
        <w:rPr>
          <w:spacing w:val="-5"/>
        </w:rPr>
        <w:t xml:space="preserve"> </w:t>
      </w:r>
      <w:r>
        <w:t>to</w:t>
      </w:r>
      <w:r>
        <w:rPr>
          <w:spacing w:val="-5"/>
        </w:rPr>
        <w:t xml:space="preserve"> </w:t>
      </w:r>
      <w:r>
        <w:t>the</w:t>
      </w:r>
      <w:r>
        <w:rPr>
          <w:spacing w:val="-5"/>
        </w:rPr>
        <w:t xml:space="preserve"> </w:t>
      </w:r>
      <w:r>
        <w:t>core</w:t>
      </w:r>
      <w:r>
        <w:rPr>
          <w:spacing w:val="-3"/>
        </w:rPr>
        <w:t xml:space="preserve"> </w:t>
      </w:r>
      <w:r>
        <w:t>and the peripherals. It also manages clock gating for low-power modes and ensures clock robustness. It features:</w:t>
      </w:r>
    </w:p>
    <w:p w14:paraId="7ABFC14E" w14:textId="77777777" w:rsidR="006F6DBA" w:rsidRDefault="00000000">
      <w:pPr>
        <w:pStyle w:val="ListParagraph"/>
        <w:numPr>
          <w:ilvl w:val="0"/>
          <w:numId w:val="47"/>
        </w:numPr>
        <w:tabs>
          <w:tab w:val="left" w:pos="1665"/>
        </w:tabs>
        <w:spacing w:before="49" w:line="249" w:lineRule="auto"/>
        <w:ind w:right="341"/>
        <w:jc w:val="both"/>
        <w:rPr>
          <w:sz w:val="20"/>
        </w:rPr>
      </w:pPr>
      <w:r>
        <w:rPr>
          <w:b/>
          <w:sz w:val="20"/>
        </w:rPr>
        <w:t>Clock</w:t>
      </w:r>
      <w:r>
        <w:rPr>
          <w:b/>
          <w:spacing w:val="-2"/>
          <w:sz w:val="20"/>
        </w:rPr>
        <w:t xml:space="preserve"> </w:t>
      </w:r>
      <w:proofErr w:type="spellStart"/>
      <w:r>
        <w:rPr>
          <w:b/>
          <w:sz w:val="20"/>
        </w:rPr>
        <w:t>prescaler</w:t>
      </w:r>
      <w:proofErr w:type="spellEnd"/>
      <w:r>
        <w:rPr>
          <w:b/>
          <w:sz w:val="20"/>
        </w:rPr>
        <w:t>:</w:t>
      </w:r>
      <w:r>
        <w:rPr>
          <w:b/>
          <w:spacing w:val="-2"/>
          <w:sz w:val="20"/>
        </w:rPr>
        <w:t xml:space="preserve"> </w:t>
      </w:r>
      <w:r>
        <w:rPr>
          <w:sz w:val="20"/>
        </w:rPr>
        <w:t>to</w:t>
      </w:r>
      <w:r>
        <w:rPr>
          <w:spacing w:val="-2"/>
          <w:sz w:val="20"/>
        </w:rPr>
        <w:t xml:space="preserve"> </w:t>
      </w:r>
      <w:r>
        <w:rPr>
          <w:sz w:val="20"/>
        </w:rPr>
        <w:t>get</w:t>
      </w:r>
      <w:r>
        <w:rPr>
          <w:spacing w:val="-1"/>
          <w:sz w:val="20"/>
        </w:rPr>
        <w:t xml:space="preserve"> </w:t>
      </w:r>
      <w:r>
        <w:rPr>
          <w:sz w:val="20"/>
        </w:rPr>
        <w:t>the</w:t>
      </w:r>
      <w:r>
        <w:rPr>
          <w:spacing w:val="-2"/>
          <w:sz w:val="20"/>
        </w:rPr>
        <w:t xml:space="preserve"> </w:t>
      </w:r>
      <w:r>
        <w:rPr>
          <w:sz w:val="20"/>
        </w:rPr>
        <w:t>best</w:t>
      </w:r>
      <w:r>
        <w:rPr>
          <w:spacing w:val="-1"/>
          <w:sz w:val="20"/>
        </w:rPr>
        <w:t xml:space="preserve"> </w:t>
      </w:r>
      <w:r>
        <w:rPr>
          <w:sz w:val="20"/>
        </w:rPr>
        <w:t>trade-off</w:t>
      </w:r>
      <w:r>
        <w:rPr>
          <w:spacing w:val="-3"/>
          <w:sz w:val="20"/>
        </w:rPr>
        <w:t xml:space="preserve"> </w:t>
      </w:r>
      <w:r>
        <w:rPr>
          <w:sz w:val="20"/>
        </w:rPr>
        <w:t>between</w:t>
      </w:r>
      <w:r>
        <w:rPr>
          <w:spacing w:val="-2"/>
          <w:sz w:val="20"/>
        </w:rPr>
        <w:t xml:space="preserve"> </w:t>
      </w:r>
      <w:r>
        <w:rPr>
          <w:sz w:val="20"/>
        </w:rPr>
        <w:t>speed</w:t>
      </w:r>
      <w:r>
        <w:rPr>
          <w:spacing w:val="-2"/>
          <w:sz w:val="20"/>
        </w:rPr>
        <w:t xml:space="preserve"> </w:t>
      </w:r>
      <w:r>
        <w:rPr>
          <w:sz w:val="20"/>
        </w:rPr>
        <w:t>and</w:t>
      </w:r>
      <w:r>
        <w:rPr>
          <w:spacing w:val="-2"/>
          <w:sz w:val="20"/>
        </w:rPr>
        <w:t xml:space="preserve"> </w:t>
      </w:r>
      <w:r>
        <w:rPr>
          <w:sz w:val="20"/>
        </w:rPr>
        <w:t>current</w:t>
      </w:r>
      <w:r>
        <w:rPr>
          <w:spacing w:val="-2"/>
          <w:sz w:val="20"/>
        </w:rPr>
        <w:t xml:space="preserve"> </w:t>
      </w:r>
      <w:r>
        <w:rPr>
          <w:sz w:val="20"/>
        </w:rPr>
        <w:t>consumption, the</w:t>
      </w:r>
      <w:r>
        <w:rPr>
          <w:spacing w:val="-4"/>
          <w:sz w:val="20"/>
        </w:rPr>
        <w:t xml:space="preserve"> </w:t>
      </w:r>
      <w:r>
        <w:rPr>
          <w:sz w:val="20"/>
        </w:rPr>
        <w:t>clock</w:t>
      </w:r>
      <w:r>
        <w:rPr>
          <w:spacing w:val="-4"/>
          <w:sz w:val="20"/>
        </w:rPr>
        <w:t xml:space="preserve"> </w:t>
      </w:r>
      <w:r>
        <w:rPr>
          <w:sz w:val="20"/>
        </w:rPr>
        <w:t>frequency</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CPU</w:t>
      </w:r>
      <w:r>
        <w:rPr>
          <w:spacing w:val="-4"/>
          <w:sz w:val="20"/>
        </w:rPr>
        <w:t xml:space="preserve"> </w:t>
      </w:r>
      <w:r>
        <w:rPr>
          <w:sz w:val="20"/>
        </w:rPr>
        <w:t>and</w:t>
      </w:r>
      <w:r>
        <w:rPr>
          <w:spacing w:val="-4"/>
          <w:sz w:val="20"/>
        </w:rPr>
        <w:t xml:space="preserve"> </w:t>
      </w:r>
      <w:r>
        <w:rPr>
          <w:sz w:val="20"/>
        </w:rPr>
        <w:t>peripherals</w:t>
      </w:r>
      <w:r>
        <w:rPr>
          <w:spacing w:val="-4"/>
          <w:sz w:val="20"/>
        </w:rPr>
        <w:t xml:space="preserve"> </w:t>
      </w:r>
      <w:r>
        <w:rPr>
          <w:sz w:val="20"/>
        </w:rPr>
        <w:t>can</w:t>
      </w:r>
      <w:r>
        <w:rPr>
          <w:spacing w:val="-4"/>
          <w:sz w:val="20"/>
        </w:rPr>
        <w:t xml:space="preserve"> </w:t>
      </w:r>
      <w:r>
        <w:rPr>
          <w:sz w:val="20"/>
        </w:rPr>
        <w:t>be</w:t>
      </w:r>
      <w:r>
        <w:rPr>
          <w:spacing w:val="-4"/>
          <w:sz w:val="20"/>
        </w:rPr>
        <w:t xml:space="preserve"> </w:t>
      </w:r>
      <w:r>
        <w:rPr>
          <w:sz w:val="20"/>
        </w:rPr>
        <w:t>adjusted</w:t>
      </w:r>
      <w:r>
        <w:rPr>
          <w:spacing w:val="-4"/>
          <w:sz w:val="20"/>
        </w:rPr>
        <w:t xml:space="preserve"> </w:t>
      </w:r>
      <w:r>
        <w:rPr>
          <w:sz w:val="20"/>
        </w:rPr>
        <w:t>by</w:t>
      </w:r>
      <w:r>
        <w:rPr>
          <w:spacing w:val="-4"/>
          <w:sz w:val="20"/>
        </w:rPr>
        <w:t xml:space="preserve"> </w:t>
      </w:r>
      <w:r>
        <w:rPr>
          <w:sz w:val="20"/>
        </w:rPr>
        <w:t>a</w:t>
      </w:r>
      <w:r>
        <w:rPr>
          <w:spacing w:val="-4"/>
          <w:sz w:val="20"/>
        </w:rPr>
        <w:t xml:space="preserve"> </w:t>
      </w:r>
      <w:r>
        <w:rPr>
          <w:sz w:val="20"/>
        </w:rPr>
        <w:t xml:space="preserve">programmable </w:t>
      </w:r>
      <w:proofErr w:type="spellStart"/>
      <w:r>
        <w:rPr>
          <w:spacing w:val="-2"/>
          <w:sz w:val="20"/>
        </w:rPr>
        <w:t>prescaler</w:t>
      </w:r>
      <w:proofErr w:type="spellEnd"/>
    </w:p>
    <w:p w14:paraId="2967D8A1" w14:textId="77777777" w:rsidR="006F6DBA" w:rsidRDefault="00000000">
      <w:pPr>
        <w:pStyle w:val="ListParagraph"/>
        <w:numPr>
          <w:ilvl w:val="0"/>
          <w:numId w:val="47"/>
        </w:numPr>
        <w:tabs>
          <w:tab w:val="left" w:pos="1665"/>
        </w:tabs>
        <w:spacing w:before="46" w:line="247" w:lineRule="auto"/>
        <w:ind w:right="440"/>
        <w:jc w:val="both"/>
        <w:rPr>
          <w:sz w:val="20"/>
        </w:rPr>
      </w:pPr>
      <w:r>
        <w:rPr>
          <w:b/>
          <w:sz w:val="20"/>
        </w:rPr>
        <w:t>Safe</w:t>
      </w:r>
      <w:r>
        <w:rPr>
          <w:b/>
          <w:spacing w:val="-3"/>
          <w:sz w:val="20"/>
        </w:rPr>
        <w:t xml:space="preserve"> </w:t>
      </w:r>
      <w:r>
        <w:rPr>
          <w:b/>
          <w:sz w:val="20"/>
        </w:rPr>
        <w:t>clock</w:t>
      </w:r>
      <w:r>
        <w:rPr>
          <w:b/>
          <w:spacing w:val="-4"/>
          <w:sz w:val="20"/>
        </w:rPr>
        <w:t xml:space="preserve"> </w:t>
      </w:r>
      <w:r>
        <w:rPr>
          <w:b/>
          <w:sz w:val="20"/>
        </w:rPr>
        <w:t>switching:</w:t>
      </w:r>
      <w:r>
        <w:rPr>
          <w:b/>
          <w:spacing w:val="-3"/>
          <w:sz w:val="20"/>
        </w:rPr>
        <w:t xml:space="preserve"> </w:t>
      </w:r>
      <w:r>
        <w:rPr>
          <w:sz w:val="20"/>
        </w:rPr>
        <w:t>clock</w:t>
      </w:r>
      <w:r>
        <w:rPr>
          <w:spacing w:val="-3"/>
          <w:sz w:val="20"/>
        </w:rPr>
        <w:t xml:space="preserve"> </w:t>
      </w:r>
      <w:r>
        <w:rPr>
          <w:sz w:val="20"/>
        </w:rPr>
        <w:t>sources</w:t>
      </w:r>
      <w:r>
        <w:rPr>
          <w:spacing w:val="-4"/>
          <w:sz w:val="20"/>
        </w:rPr>
        <w:t xml:space="preserve"> </w:t>
      </w:r>
      <w:r>
        <w:rPr>
          <w:sz w:val="20"/>
        </w:rPr>
        <w:t>can</w:t>
      </w:r>
      <w:r>
        <w:rPr>
          <w:spacing w:val="-3"/>
          <w:sz w:val="20"/>
        </w:rPr>
        <w:t xml:space="preserve"> </w:t>
      </w:r>
      <w:r>
        <w:rPr>
          <w:sz w:val="20"/>
        </w:rPr>
        <w:t>be</w:t>
      </w:r>
      <w:r>
        <w:rPr>
          <w:spacing w:val="-4"/>
          <w:sz w:val="20"/>
        </w:rPr>
        <w:t xml:space="preserve"> </w:t>
      </w:r>
      <w:r>
        <w:rPr>
          <w:sz w:val="20"/>
        </w:rPr>
        <w:t>changed</w:t>
      </w:r>
      <w:r>
        <w:rPr>
          <w:spacing w:val="-3"/>
          <w:sz w:val="20"/>
        </w:rPr>
        <w:t xml:space="preserve"> </w:t>
      </w:r>
      <w:r>
        <w:rPr>
          <w:sz w:val="20"/>
        </w:rPr>
        <w:t>safely</w:t>
      </w:r>
      <w:r>
        <w:rPr>
          <w:spacing w:val="-4"/>
          <w:sz w:val="20"/>
        </w:rPr>
        <w:t xml:space="preserve"> </w:t>
      </w:r>
      <w:r>
        <w:rPr>
          <w:sz w:val="20"/>
        </w:rPr>
        <w:t>on</w:t>
      </w:r>
      <w:r>
        <w:rPr>
          <w:spacing w:val="-3"/>
          <w:sz w:val="20"/>
        </w:rPr>
        <w:t xml:space="preserve"> </w:t>
      </w:r>
      <w:r>
        <w:rPr>
          <w:sz w:val="20"/>
        </w:rPr>
        <w:t>the</w:t>
      </w:r>
      <w:r>
        <w:rPr>
          <w:spacing w:val="-4"/>
          <w:sz w:val="20"/>
        </w:rPr>
        <w:t xml:space="preserve"> </w:t>
      </w:r>
      <w:r>
        <w:rPr>
          <w:sz w:val="20"/>
        </w:rPr>
        <w:t>fly</w:t>
      </w:r>
      <w:r>
        <w:rPr>
          <w:spacing w:val="-3"/>
          <w:sz w:val="20"/>
        </w:rPr>
        <w:t xml:space="preserve"> </w:t>
      </w:r>
      <w:r>
        <w:rPr>
          <w:sz w:val="20"/>
        </w:rPr>
        <w:t>in</w:t>
      </w:r>
      <w:r>
        <w:rPr>
          <w:spacing w:val="-4"/>
          <w:sz w:val="20"/>
        </w:rPr>
        <w:t xml:space="preserve"> </w:t>
      </w:r>
      <w:r>
        <w:rPr>
          <w:sz w:val="20"/>
        </w:rPr>
        <w:t>run</w:t>
      </w:r>
      <w:r>
        <w:rPr>
          <w:spacing w:val="-3"/>
          <w:sz w:val="20"/>
        </w:rPr>
        <w:t xml:space="preserve"> </w:t>
      </w:r>
      <w:r>
        <w:rPr>
          <w:sz w:val="20"/>
        </w:rPr>
        <w:t>mode through a configuration register.</w:t>
      </w:r>
    </w:p>
    <w:p w14:paraId="0FEE65BE" w14:textId="77777777" w:rsidR="006F6DBA" w:rsidRDefault="00000000">
      <w:pPr>
        <w:pStyle w:val="ListParagraph"/>
        <w:numPr>
          <w:ilvl w:val="0"/>
          <w:numId w:val="47"/>
        </w:numPr>
        <w:tabs>
          <w:tab w:val="left" w:pos="1665"/>
        </w:tabs>
        <w:spacing w:before="51" w:line="247" w:lineRule="auto"/>
        <w:ind w:right="275"/>
        <w:jc w:val="both"/>
        <w:rPr>
          <w:sz w:val="20"/>
        </w:rPr>
      </w:pPr>
      <w:r>
        <w:rPr>
          <w:b/>
          <w:sz w:val="20"/>
        </w:rPr>
        <w:t>Clock</w:t>
      </w:r>
      <w:r>
        <w:rPr>
          <w:b/>
          <w:spacing w:val="-4"/>
          <w:sz w:val="20"/>
        </w:rPr>
        <w:t xml:space="preserve"> </w:t>
      </w:r>
      <w:r>
        <w:rPr>
          <w:b/>
          <w:sz w:val="20"/>
        </w:rPr>
        <w:t>management:</w:t>
      </w:r>
      <w:r>
        <w:rPr>
          <w:b/>
          <w:spacing w:val="-5"/>
          <w:sz w:val="20"/>
        </w:rPr>
        <w:t xml:space="preserve"> </w:t>
      </w:r>
      <w:r>
        <w:rPr>
          <w:sz w:val="20"/>
        </w:rPr>
        <w:t>to</w:t>
      </w:r>
      <w:r>
        <w:rPr>
          <w:spacing w:val="-4"/>
          <w:sz w:val="20"/>
        </w:rPr>
        <w:t xml:space="preserve"> </w:t>
      </w:r>
      <w:r>
        <w:rPr>
          <w:sz w:val="20"/>
        </w:rPr>
        <w:t>reduce</w:t>
      </w:r>
      <w:r>
        <w:rPr>
          <w:spacing w:val="-4"/>
          <w:sz w:val="20"/>
        </w:rPr>
        <w:t xml:space="preserve"> </w:t>
      </w:r>
      <w:r>
        <w:rPr>
          <w:sz w:val="20"/>
        </w:rPr>
        <w:t>power</w:t>
      </w:r>
      <w:r>
        <w:rPr>
          <w:spacing w:val="-4"/>
          <w:sz w:val="20"/>
        </w:rPr>
        <w:t xml:space="preserve"> </w:t>
      </w:r>
      <w:r>
        <w:rPr>
          <w:sz w:val="20"/>
        </w:rPr>
        <w:t>consumption,</w:t>
      </w:r>
      <w:r>
        <w:rPr>
          <w:spacing w:val="-4"/>
          <w:sz w:val="20"/>
        </w:rPr>
        <w:t xml:space="preserve"> </w:t>
      </w:r>
      <w:r>
        <w:rPr>
          <w:sz w:val="20"/>
        </w:rPr>
        <w:t>the</w:t>
      </w:r>
      <w:r>
        <w:rPr>
          <w:spacing w:val="-4"/>
          <w:sz w:val="20"/>
        </w:rPr>
        <w:t xml:space="preserve"> </w:t>
      </w:r>
      <w:r>
        <w:rPr>
          <w:sz w:val="20"/>
        </w:rPr>
        <w:t>clock</w:t>
      </w:r>
      <w:r>
        <w:rPr>
          <w:spacing w:val="-4"/>
          <w:sz w:val="20"/>
        </w:rPr>
        <w:t xml:space="preserve"> </w:t>
      </w:r>
      <w:r>
        <w:rPr>
          <w:sz w:val="20"/>
        </w:rPr>
        <w:t>controller</w:t>
      </w:r>
      <w:r>
        <w:rPr>
          <w:spacing w:val="-4"/>
          <w:sz w:val="20"/>
        </w:rPr>
        <w:t xml:space="preserve"> </w:t>
      </w:r>
      <w:r>
        <w:rPr>
          <w:sz w:val="20"/>
        </w:rPr>
        <w:t>can</w:t>
      </w:r>
      <w:r>
        <w:rPr>
          <w:spacing w:val="-4"/>
          <w:sz w:val="20"/>
        </w:rPr>
        <w:t xml:space="preserve"> </w:t>
      </w:r>
      <w:r>
        <w:rPr>
          <w:sz w:val="20"/>
        </w:rPr>
        <w:t>stop</w:t>
      </w:r>
      <w:r>
        <w:rPr>
          <w:spacing w:val="-4"/>
          <w:sz w:val="20"/>
        </w:rPr>
        <w:t xml:space="preserve"> </w:t>
      </w:r>
      <w:r>
        <w:rPr>
          <w:sz w:val="20"/>
        </w:rPr>
        <w:t>the clock to the core, individual peripherals or memory.</w:t>
      </w:r>
    </w:p>
    <w:p w14:paraId="47C1E7EA" w14:textId="77777777" w:rsidR="006F6DBA" w:rsidRDefault="00000000">
      <w:pPr>
        <w:pStyle w:val="ListParagraph"/>
        <w:numPr>
          <w:ilvl w:val="0"/>
          <w:numId w:val="47"/>
        </w:numPr>
        <w:tabs>
          <w:tab w:val="left" w:pos="1664"/>
        </w:tabs>
        <w:spacing w:before="51"/>
        <w:ind w:left="1664" w:hanging="425"/>
        <w:jc w:val="both"/>
        <w:rPr>
          <w:sz w:val="20"/>
        </w:rPr>
      </w:pPr>
      <w:r>
        <w:rPr>
          <w:b/>
          <w:sz w:val="20"/>
        </w:rPr>
        <w:t>System</w:t>
      </w:r>
      <w:r>
        <w:rPr>
          <w:b/>
          <w:spacing w:val="-8"/>
          <w:sz w:val="20"/>
        </w:rPr>
        <w:t xml:space="preserve"> </w:t>
      </w:r>
      <w:r>
        <w:rPr>
          <w:b/>
          <w:sz w:val="20"/>
        </w:rPr>
        <w:t>clock</w:t>
      </w:r>
      <w:r>
        <w:rPr>
          <w:b/>
          <w:spacing w:val="-7"/>
          <w:sz w:val="20"/>
        </w:rPr>
        <w:t xml:space="preserve"> </w:t>
      </w:r>
      <w:r>
        <w:rPr>
          <w:b/>
          <w:sz w:val="20"/>
        </w:rPr>
        <w:t>source:</w:t>
      </w:r>
      <w:r>
        <w:rPr>
          <w:b/>
          <w:spacing w:val="-8"/>
          <w:sz w:val="20"/>
        </w:rPr>
        <w:t xml:space="preserve"> </w:t>
      </w:r>
      <w:r>
        <w:rPr>
          <w:sz w:val="20"/>
        </w:rPr>
        <w:t>three</w:t>
      </w:r>
      <w:r>
        <w:rPr>
          <w:spacing w:val="-7"/>
          <w:sz w:val="20"/>
        </w:rPr>
        <w:t xml:space="preserve"> </w:t>
      </w:r>
      <w:r>
        <w:rPr>
          <w:sz w:val="20"/>
        </w:rPr>
        <w:t>different</w:t>
      </w:r>
      <w:r>
        <w:rPr>
          <w:spacing w:val="-7"/>
          <w:sz w:val="20"/>
        </w:rPr>
        <w:t xml:space="preserve"> </w:t>
      </w:r>
      <w:r>
        <w:rPr>
          <w:sz w:val="20"/>
        </w:rPr>
        <w:t>sources</w:t>
      </w:r>
      <w:r>
        <w:rPr>
          <w:spacing w:val="-7"/>
          <w:sz w:val="20"/>
        </w:rPr>
        <w:t xml:space="preserve"> </w:t>
      </w:r>
      <w:r>
        <w:rPr>
          <w:sz w:val="20"/>
        </w:rPr>
        <w:t>can</w:t>
      </w:r>
      <w:r>
        <w:rPr>
          <w:spacing w:val="-7"/>
          <w:sz w:val="20"/>
        </w:rPr>
        <w:t xml:space="preserve"> </w:t>
      </w:r>
      <w:r>
        <w:rPr>
          <w:sz w:val="20"/>
        </w:rPr>
        <w:t>deliver</w:t>
      </w:r>
      <w:r>
        <w:rPr>
          <w:spacing w:val="-6"/>
          <w:sz w:val="20"/>
        </w:rPr>
        <w:t xml:space="preserve"> </w:t>
      </w:r>
      <w:r>
        <w:rPr>
          <w:sz w:val="20"/>
        </w:rPr>
        <w:t>SYSCLK</w:t>
      </w:r>
      <w:r>
        <w:rPr>
          <w:spacing w:val="-7"/>
          <w:sz w:val="20"/>
        </w:rPr>
        <w:t xml:space="preserve"> </w:t>
      </w:r>
      <w:r>
        <w:rPr>
          <w:sz w:val="20"/>
        </w:rPr>
        <w:t>system</w:t>
      </w:r>
      <w:r>
        <w:rPr>
          <w:spacing w:val="-7"/>
          <w:sz w:val="20"/>
        </w:rPr>
        <w:t xml:space="preserve"> </w:t>
      </w:r>
      <w:r>
        <w:rPr>
          <w:spacing w:val="-2"/>
          <w:sz w:val="20"/>
        </w:rPr>
        <w:t>clock:</w:t>
      </w:r>
    </w:p>
    <w:p w14:paraId="74EAD731" w14:textId="77777777" w:rsidR="006F6DBA" w:rsidRDefault="00000000">
      <w:pPr>
        <w:pStyle w:val="ListParagraph"/>
        <w:numPr>
          <w:ilvl w:val="1"/>
          <w:numId w:val="47"/>
        </w:numPr>
        <w:tabs>
          <w:tab w:val="left" w:pos="2090"/>
        </w:tabs>
        <w:spacing w:before="68" w:line="249" w:lineRule="auto"/>
        <w:ind w:right="165"/>
        <w:jc w:val="both"/>
        <w:rPr>
          <w:sz w:val="20"/>
        </w:rPr>
      </w:pPr>
      <w:r>
        <w:rPr>
          <w:sz w:val="20"/>
        </w:rPr>
        <w:t>4-48</w:t>
      </w:r>
      <w:r>
        <w:rPr>
          <w:spacing w:val="-13"/>
          <w:sz w:val="20"/>
        </w:rPr>
        <w:t xml:space="preserve"> </w:t>
      </w:r>
      <w:r>
        <w:rPr>
          <w:sz w:val="20"/>
        </w:rPr>
        <w:t>MHz</w:t>
      </w:r>
      <w:r>
        <w:rPr>
          <w:spacing w:val="-13"/>
          <w:sz w:val="20"/>
        </w:rPr>
        <w:t xml:space="preserve"> </w:t>
      </w:r>
      <w:r>
        <w:rPr>
          <w:sz w:val="20"/>
        </w:rPr>
        <w:t>high-speed</w:t>
      </w:r>
      <w:r>
        <w:rPr>
          <w:spacing w:val="-12"/>
          <w:sz w:val="20"/>
        </w:rPr>
        <w:t xml:space="preserve"> </w:t>
      </w:r>
      <w:r>
        <w:rPr>
          <w:sz w:val="20"/>
        </w:rPr>
        <w:t>oscillator</w:t>
      </w:r>
      <w:r>
        <w:rPr>
          <w:spacing w:val="-13"/>
          <w:sz w:val="20"/>
        </w:rPr>
        <w:t xml:space="preserve"> </w:t>
      </w:r>
      <w:r>
        <w:rPr>
          <w:sz w:val="20"/>
        </w:rPr>
        <w:t>with</w:t>
      </w:r>
      <w:r>
        <w:rPr>
          <w:spacing w:val="-13"/>
          <w:sz w:val="20"/>
        </w:rPr>
        <w:t xml:space="preserve"> </w:t>
      </w:r>
      <w:r>
        <w:rPr>
          <w:sz w:val="20"/>
        </w:rPr>
        <w:t>external</w:t>
      </w:r>
      <w:r>
        <w:rPr>
          <w:spacing w:val="-13"/>
          <w:sz w:val="20"/>
        </w:rPr>
        <w:t xml:space="preserve"> </w:t>
      </w:r>
      <w:r>
        <w:rPr>
          <w:sz w:val="20"/>
        </w:rPr>
        <w:t>crystal</w:t>
      </w:r>
      <w:r>
        <w:rPr>
          <w:spacing w:val="-12"/>
          <w:sz w:val="20"/>
        </w:rPr>
        <w:t xml:space="preserve"> </w:t>
      </w:r>
      <w:r>
        <w:rPr>
          <w:sz w:val="20"/>
        </w:rPr>
        <w:t>or</w:t>
      </w:r>
      <w:r>
        <w:rPr>
          <w:spacing w:val="-12"/>
          <w:sz w:val="20"/>
        </w:rPr>
        <w:t xml:space="preserve"> </w:t>
      </w:r>
      <w:r>
        <w:rPr>
          <w:sz w:val="20"/>
        </w:rPr>
        <w:t>ceramic</w:t>
      </w:r>
      <w:r>
        <w:rPr>
          <w:spacing w:val="-12"/>
          <w:sz w:val="20"/>
        </w:rPr>
        <w:t xml:space="preserve"> </w:t>
      </w:r>
      <w:r>
        <w:rPr>
          <w:sz w:val="20"/>
        </w:rPr>
        <w:t>resonator</w:t>
      </w:r>
      <w:r>
        <w:rPr>
          <w:spacing w:val="-12"/>
          <w:sz w:val="20"/>
        </w:rPr>
        <w:t xml:space="preserve"> </w:t>
      </w:r>
      <w:r>
        <w:rPr>
          <w:sz w:val="20"/>
        </w:rPr>
        <w:t>(HSE).</w:t>
      </w:r>
      <w:r>
        <w:rPr>
          <w:spacing w:val="-12"/>
          <w:sz w:val="20"/>
        </w:rPr>
        <w:t xml:space="preserve"> </w:t>
      </w:r>
      <w:r>
        <w:rPr>
          <w:sz w:val="20"/>
        </w:rPr>
        <w:t>It can</w:t>
      </w:r>
      <w:r>
        <w:rPr>
          <w:spacing w:val="-7"/>
          <w:sz w:val="20"/>
        </w:rPr>
        <w:t xml:space="preserve"> </w:t>
      </w:r>
      <w:r>
        <w:rPr>
          <w:sz w:val="20"/>
        </w:rPr>
        <w:t>supply</w:t>
      </w:r>
      <w:r>
        <w:rPr>
          <w:spacing w:val="-7"/>
          <w:sz w:val="20"/>
        </w:rPr>
        <w:t xml:space="preserve"> </w:t>
      </w:r>
      <w:r>
        <w:rPr>
          <w:sz w:val="20"/>
        </w:rPr>
        <w:t>clock</w:t>
      </w:r>
      <w:r>
        <w:rPr>
          <w:spacing w:val="-7"/>
          <w:sz w:val="20"/>
        </w:rPr>
        <w:t xml:space="preserve"> </w:t>
      </w:r>
      <w:r>
        <w:rPr>
          <w:sz w:val="20"/>
        </w:rPr>
        <w:t>to</w:t>
      </w:r>
      <w:r>
        <w:rPr>
          <w:spacing w:val="-8"/>
          <w:sz w:val="20"/>
        </w:rPr>
        <w:t xml:space="preserve"> </w:t>
      </w:r>
      <w:r>
        <w:rPr>
          <w:sz w:val="20"/>
        </w:rPr>
        <w:t>system</w:t>
      </w:r>
      <w:r>
        <w:rPr>
          <w:spacing w:val="-7"/>
          <w:sz w:val="20"/>
        </w:rPr>
        <w:t xml:space="preserve"> </w:t>
      </w:r>
      <w:r>
        <w:rPr>
          <w:sz w:val="20"/>
        </w:rPr>
        <w:t>PLL.</w:t>
      </w:r>
      <w:r>
        <w:rPr>
          <w:spacing w:val="-10"/>
          <w:sz w:val="20"/>
        </w:rPr>
        <w:t xml:space="preserve"> </w:t>
      </w:r>
      <w:r>
        <w:rPr>
          <w:sz w:val="20"/>
        </w:rPr>
        <w:t>The</w:t>
      </w:r>
      <w:r>
        <w:rPr>
          <w:spacing w:val="-8"/>
          <w:sz w:val="20"/>
        </w:rPr>
        <w:t xml:space="preserve"> </w:t>
      </w:r>
      <w:r>
        <w:rPr>
          <w:sz w:val="20"/>
        </w:rPr>
        <w:t>HSE</w:t>
      </w:r>
      <w:r>
        <w:rPr>
          <w:spacing w:val="-7"/>
          <w:sz w:val="20"/>
        </w:rPr>
        <w:t xml:space="preserve"> </w:t>
      </w:r>
      <w:r>
        <w:rPr>
          <w:sz w:val="20"/>
        </w:rPr>
        <w:t>can</w:t>
      </w:r>
      <w:r>
        <w:rPr>
          <w:spacing w:val="-7"/>
          <w:sz w:val="20"/>
        </w:rPr>
        <w:t xml:space="preserve"> </w:t>
      </w:r>
      <w:r>
        <w:rPr>
          <w:sz w:val="20"/>
        </w:rPr>
        <w:t>also</w:t>
      </w:r>
      <w:r>
        <w:rPr>
          <w:spacing w:val="-8"/>
          <w:sz w:val="20"/>
        </w:rPr>
        <w:t xml:space="preserve"> </w:t>
      </w:r>
      <w:r>
        <w:rPr>
          <w:sz w:val="20"/>
        </w:rPr>
        <w:t>be</w:t>
      </w:r>
      <w:r>
        <w:rPr>
          <w:spacing w:val="-7"/>
          <w:sz w:val="20"/>
        </w:rPr>
        <w:t xml:space="preserve"> </w:t>
      </w:r>
      <w:r>
        <w:rPr>
          <w:sz w:val="20"/>
        </w:rPr>
        <w:t>configured</w:t>
      </w:r>
      <w:r>
        <w:rPr>
          <w:spacing w:val="-7"/>
          <w:sz w:val="20"/>
        </w:rPr>
        <w:t xml:space="preserve"> </w:t>
      </w:r>
      <w:r>
        <w:rPr>
          <w:sz w:val="20"/>
        </w:rPr>
        <w:t>in</w:t>
      </w:r>
      <w:r>
        <w:rPr>
          <w:spacing w:val="-7"/>
          <w:sz w:val="20"/>
        </w:rPr>
        <w:t xml:space="preserve"> </w:t>
      </w:r>
      <w:r>
        <w:rPr>
          <w:sz w:val="20"/>
        </w:rPr>
        <w:t>bypass</w:t>
      </w:r>
      <w:r>
        <w:rPr>
          <w:spacing w:val="-6"/>
          <w:sz w:val="20"/>
        </w:rPr>
        <w:t xml:space="preserve"> </w:t>
      </w:r>
      <w:r>
        <w:rPr>
          <w:sz w:val="20"/>
        </w:rPr>
        <w:t>mode for an external clock.</w:t>
      </w:r>
    </w:p>
    <w:p w14:paraId="704E752C" w14:textId="77777777" w:rsidR="006F6DBA" w:rsidRDefault="00000000">
      <w:pPr>
        <w:pStyle w:val="ListParagraph"/>
        <w:numPr>
          <w:ilvl w:val="1"/>
          <w:numId w:val="47"/>
        </w:numPr>
        <w:tabs>
          <w:tab w:val="left" w:pos="2090"/>
        </w:tabs>
        <w:spacing w:before="63" w:line="249" w:lineRule="auto"/>
        <w:ind w:right="305"/>
        <w:rPr>
          <w:sz w:val="20"/>
        </w:rPr>
      </w:pPr>
      <w:r>
        <w:rPr>
          <w:sz w:val="20"/>
        </w:rPr>
        <w:t>16</w:t>
      </w:r>
      <w:r>
        <w:rPr>
          <w:spacing w:val="-5"/>
          <w:sz w:val="20"/>
        </w:rPr>
        <w:t xml:space="preserve"> </w:t>
      </w:r>
      <w:r>
        <w:rPr>
          <w:sz w:val="20"/>
        </w:rPr>
        <w:t>MHz</w:t>
      </w:r>
      <w:r>
        <w:rPr>
          <w:spacing w:val="-3"/>
          <w:sz w:val="20"/>
        </w:rPr>
        <w:t xml:space="preserve"> </w:t>
      </w:r>
      <w:r>
        <w:rPr>
          <w:sz w:val="20"/>
        </w:rPr>
        <w:t>high-speed</w:t>
      </w:r>
      <w:r>
        <w:rPr>
          <w:spacing w:val="-5"/>
          <w:sz w:val="20"/>
        </w:rPr>
        <w:t xml:space="preserve"> </w:t>
      </w:r>
      <w:r>
        <w:rPr>
          <w:sz w:val="20"/>
        </w:rPr>
        <w:t>internal</w:t>
      </w:r>
      <w:r>
        <w:rPr>
          <w:spacing w:val="-3"/>
          <w:sz w:val="20"/>
        </w:rPr>
        <w:t xml:space="preserve"> </w:t>
      </w:r>
      <w:r>
        <w:rPr>
          <w:sz w:val="20"/>
        </w:rPr>
        <w:t>RC</w:t>
      </w:r>
      <w:r>
        <w:rPr>
          <w:spacing w:val="-5"/>
          <w:sz w:val="20"/>
        </w:rPr>
        <w:t xml:space="preserve"> </w:t>
      </w:r>
      <w:r>
        <w:rPr>
          <w:sz w:val="20"/>
        </w:rPr>
        <w:t>oscillator</w:t>
      </w:r>
      <w:r>
        <w:rPr>
          <w:spacing w:val="-5"/>
          <w:sz w:val="20"/>
        </w:rPr>
        <w:t xml:space="preserve"> </w:t>
      </w:r>
      <w:r>
        <w:rPr>
          <w:sz w:val="20"/>
        </w:rPr>
        <w:t>(HSI16),</w:t>
      </w:r>
      <w:r>
        <w:rPr>
          <w:spacing w:val="-5"/>
          <w:sz w:val="20"/>
        </w:rPr>
        <w:t xml:space="preserve"> </w:t>
      </w:r>
      <w:r>
        <w:rPr>
          <w:sz w:val="20"/>
        </w:rPr>
        <w:t>trimmable</w:t>
      </w:r>
      <w:r>
        <w:rPr>
          <w:spacing w:val="-5"/>
          <w:sz w:val="20"/>
        </w:rPr>
        <w:t xml:space="preserve"> </w:t>
      </w:r>
      <w:r>
        <w:rPr>
          <w:sz w:val="20"/>
        </w:rPr>
        <w:t>by</w:t>
      </w:r>
      <w:r>
        <w:rPr>
          <w:spacing w:val="-3"/>
          <w:sz w:val="20"/>
        </w:rPr>
        <w:t xml:space="preserve"> </w:t>
      </w:r>
      <w:r>
        <w:rPr>
          <w:sz w:val="20"/>
        </w:rPr>
        <w:t>software.</w:t>
      </w:r>
      <w:r>
        <w:rPr>
          <w:spacing w:val="-4"/>
          <w:sz w:val="20"/>
        </w:rPr>
        <w:t xml:space="preserve"> </w:t>
      </w:r>
      <w:r>
        <w:rPr>
          <w:sz w:val="20"/>
        </w:rPr>
        <w:t>It</w:t>
      </w:r>
      <w:r>
        <w:rPr>
          <w:spacing w:val="-4"/>
          <w:sz w:val="20"/>
        </w:rPr>
        <w:t xml:space="preserve"> </w:t>
      </w:r>
      <w:r>
        <w:rPr>
          <w:sz w:val="20"/>
        </w:rPr>
        <w:t>can supply clock to system PLL.</w:t>
      </w:r>
    </w:p>
    <w:p w14:paraId="0CF21B4A" w14:textId="77777777" w:rsidR="006F6DBA" w:rsidRDefault="00000000">
      <w:pPr>
        <w:pStyle w:val="ListParagraph"/>
        <w:numPr>
          <w:ilvl w:val="1"/>
          <w:numId w:val="47"/>
        </w:numPr>
        <w:tabs>
          <w:tab w:val="left" w:pos="2090"/>
        </w:tabs>
        <w:spacing w:before="61" w:line="249" w:lineRule="auto"/>
        <w:ind w:right="169"/>
        <w:rPr>
          <w:sz w:val="20"/>
        </w:rPr>
      </w:pPr>
      <w:r>
        <w:rPr>
          <w:sz w:val="20"/>
        </w:rPr>
        <w:t>System</w:t>
      </w:r>
      <w:r>
        <w:rPr>
          <w:spacing w:val="-7"/>
          <w:sz w:val="20"/>
        </w:rPr>
        <w:t xml:space="preserve"> </w:t>
      </w:r>
      <w:r>
        <w:rPr>
          <w:sz w:val="20"/>
        </w:rPr>
        <w:t>PLL</w:t>
      </w:r>
      <w:r>
        <w:rPr>
          <w:spacing w:val="-14"/>
          <w:sz w:val="20"/>
        </w:rPr>
        <w:t xml:space="preserve"> </w:t>
      </w:r>
      <w:r>
        <w:rPr>
          <w:sz w:val="20"/>
        </w:rPr>
        <w:t>with</w:t>
      </w:r>
      <w:r>
        <w:rPr>
          <w:spacing w:val="-7"/>
          <w:sz w:val="20"/>
        </w:rPr>
        <w:t xml:space="preserve"> </w:t>
      </w:r>
      <w:r>
        <w:rPr>
          <w:sz w:val="20"/>
        </w:rPr>
        <w:t>maximum</w:t>
      </w:r>
      <w:r>
        <w:rPr>
          <w:spacing w:val="-8"/>
          <w:sz w:val="20"/>
        </w:rPr>
        <w:t xml:space="preserve"> </w:t>
      </w:r>
      <w:r>
        <w:rPr>
          <w:sz w:val="20"/>
        </w:rPr>
        <w:t>output</w:t>
      </w:r>
      <w:r>
        <w:rPr>
          <w:spacing w:val="-7"/>
          <w:sz w:val="20"/>
        </w:rPr>
        <w:t xml:space="preserve"> </w:t>
      </w:r>
      <w:r>
        <w:rPr>
          <w:sz w:val="20"/>
        </w:rPr>
        <w:t>frequency</w:t>
      </w:r>
      <w:r>
        <w:rPr>
          <w:spacing w:val="-10"/>
          <w:sz w:val="20"/>
        </w:rPr>
        <w:t xml:space="preserve"> </w:t>
      </w:r>
      <w:r>
        <w:rPr>
          <w:sz w:val="20"/>
        </w:rPr>
        <w:t>of</w:t>
      </w:r>
      <w:r>
        <w:rPr>
          <w:spacing w:val="-8"/>
          <w:sz w:val="20"/>
        </w:rPr>
        <w:t xml:space="preserve"> </w:t>
      </w:r>
      <w:r>
        <w:rPr>
          <w:sz w:val="20"/>
        </w:rPr>
        <w:t>64</w:t>
      </w:r>
      <w:r>
        <w:rPr>
          <w:spacing w:val="-3"/>
          <w:sz w:val="20"/>
        </w:rPr>
        <w:t xml:space="preserve"> </w:t>
      </w:r>
      <w:proofErr w:type="spellStart"/>
      <w:r>
        <w:rPr>
          <w:sz w:val="20"/>
        </w:rPr>
        <w:t>MHz.</w:t>
      </w:r>
      <w:proofErr w:type="spellEnd"/>
      <w:r>
        <w:rPr>
          <w:spacing w:val="-7"/>
          <w:sz w:val="20"/>
        </w:rPr>
        <w:t xml:space="preserve"> </w:t>
      </w:r>
      <w:r>
        <w:rPr>
          <w:sz w:val="20"/>
        </w:rPr>
        <w:t>It</w:t>
      </w:r>
      <w:r>
        <w:rPr>
          <w:spacing w:val="-8"/>
          <w:sz w:val="20"/>
        </w:rPr>
        <w:t xml:space="preserve"> </w:t>
      </w:r>
      <w:r>
        <w:rPr>
          <w:sz w:val="20"/>
        </w:rPr>
        <w:t>can</w:t>
      </w:r>
      <w:r>
        <w:rPr>
          <w:spacing w:val="-7"/>
          <w:sz w:val="20"/>
        </w:rPr>
        <w:t xml:space="preserve"> </w:t>
      </w:r>
      <w:r>
        <w:rPr>
          <w:sz w:val="20"/>
        </w:rPr>
        <w:t>be</w:t>
      </w:r>
      <w:r>
        <w:rPr>
          <w:spacing w:val="-7"/>
          <w:sz w:val="20"/>
        </w:rPr>
        <w:t xml:space="preserve"> </w:t>
      </w:r>
      <w:r>
        <w:rPr>
          <w:sz w:val="20"/>
        </w:rPr>
        <w:t>fed</w:t>
      </w:r>
      <w:r>
        <w:rPr>
          <w:spacing w:val="-8"/>
          <w:sz w:val="20"/>
        </w:rPr>
        <w:t xml:space="preserve"> </w:t>
      </w:r>
      <w:r>
        <w:rPr>
          <w:sz w:val="20"/>
        </w:rPr>
        <w:t>with</w:t>
      </w:r>
      <w:r>
        <w:rPr>
          <w:spacing w:val="-8"/>
          <w:sz w:val="20"/>
        </w:rPr>
        <w:t xml:space="preserve"> </w:t>
      </w:r>
      <w:r>
        <w:rPr>
          <w:sz w:val="20"/>
        </w:rPr>
        <w:t>HSE</w:t>
      </w:r>
      <w:r>
        <w:rPr>
          <w:spacing w:val="-8"/>
          <w:sz w:val="20"/>
        </w:rPr>
        <w:t xml:space="preserve"> </w:t>
      </w:r>
      <w:r>
        <w:rPr>
          <w:sz w:val="20"/>
        </w:rPr>
        <w:t>or HSI16 clocks.</w:t>
      </w:r>
    </w:p>
    <w:p w14:paraId="3F0D9490" w14:textId="77777777" w:rsidR="006F6DBA" w:rsidRDefault="00000000">
      <w:pPr>
        <w:pStyle w:val="ListParagraph"/>
        <w:numPr>
          <w:ilvl w:val="0"/>
          <w:numId w:val="47"/>
        </w:numPr>
        <w:tabs>
          <w:tab w:val="left" w:pos="1665"/>
        </w:tabs>
        <w:spacing w:before="48" w:line="247" w:lineRule="auto"/>
        <w:ind w:right="564"/>
        <w:rPr>
          <w:sz w:val="20"/>
        </w:rPr>
      </w:pPr>
      <w:r>
        <w:rPr>
          <w:b/>
          <w:sz w:val="20"/>
        </w:rPr>
        <w:t>Auxiliary</w:t>
      </w:r>
      <w:r>
        <w:rPr>
          <w:b/>
          <w:spacing w:val="-4"/>
          <w:sz w:val="20"/>
        </w:rPr>
        <w:t xml:space="preserve"> </w:t>
      </w:r>
      <w:r>
        <w:rPr>
          <w:b/>
          <w:sz w:val="20"/>
        </w:rPr>
        <w:t>clock</w:t>
      </w:r>
      <w:r>
        <w:rPr>
          <w:b/>
          <w:spacing w:val="-4"/>
          <w:sz w:val="20"/>
        </w:rPr>
        <w:t xml:space="preserve"> </w:t>
      </w:r>
      <w:r>
        <w:rPr>
          <w:b/>
          <w:sz w:val="20"/>
        </w:rPr>
        <w:t>source:</w:t>
      </w:r>
      <w:r>
        <w:rPr>
          <w:b/>
          <w:spacing w:val="-7"/>
          <w:sz w:val="20"/>
        </w:rPr>
        <w:t xml:space="preserve"> </w:t>
      </w:r>
      <w:r>
        <w:rPr>
          <w:sz w:val="20"/>
        </w:rPr>
        <w:t>two</w:t>
      </w:r>
      <w:r>
        <w:rPr>
          <w:spacing w:val="-4"/>
          <w:sz w:val="20"/>
        </w:rPr>
        <w:t xml:space="preserve"> </w:t>
      </w:r>
      <w:r>
        <w:rPr>
          <w:sz w:val="20"/>
        </w:rPr>
        <w:t>ultra-low-power</w:t>
      </w:r>
      <w:r>
        <w:rPr>
          <w:spacing w:val="-4"/>
          <w:sz w:val="20"/>
        </w:rPr>
        <w:t xml:space="preserve"> </w:t>
      </w:r>
      <w:r>
        <w:rPr>
          <w:sz w:val="20"/>
        </w:rPr>
        <w:t>clock</w:t>
      </w:r>
      <w:r>
        <w:rPr>
          <w:spacing w:val="-5"/>
          <w:sz w:val="20"/>
        </w:rPr>
        <w:t xml:space="preserve"> </w:t>
      </w:r>
      <w:r>
        <w:rPr>
          <w:sz w:val="20"/>
        </w:rPr>
        <w:t>sources</w:t>
      </w:r>
      <w:r>
        <w:rPr>
          <w:spacing w:val="-4"/>
          <w:sz w:val="20"/>
        </w:rPr>
        <w:t xml:space="preserve"> </w:t>
      </w:r>
      <w:r>
        <w:rPr>
          <w:sz w:val="20"/>
        </w:rPr>
        <w:t>for</w:t>
      </w:r>
      <w:r>
        <w:rPr>
          <w:spacing w:val="-4"/>
          <w:sz w:val="20"/>
        </w:rPr>
        <w:t xml:space="preserve"> </w:t>
      </w:r>
      <w:r>
        <w:rPr>
          <w:sz w:val="20"/>
        </w:rPr>
        <w:t>the</w:t>
      </w:r>
      <w:r>
        <w:rPr>
          <w:spacing w:val="-5"/>
          <w:sz w:val="20"/>
        </w:rPr>
        <w:t xml:space="preserve"> </w:t>
      </w:r>
      <w:r>
        <w:rPr>
          <w:sz w:val="20"/>
        </w:rPr>
        <w:t>real-time</w:t>
      </w:r>
      <w:r>
        <w:rPr>
          <w:spacing w:val="-4"/>
          <w:sz w:val="20"/>
        </w:rPr>
        <w:t xml:space="preserve"> </w:t>
      </w:r>
      <w:r>
        <w:rPr>
          <w:sz w:val="20"/>
        </w:rPr>
        <w:t xml:space="preserve">clock </w:t>
      </w:r>
      <w:r>
        <w:rPr>
          <w:spacing w:val="-2"/>
          <w:sz w:val="20"/>
        </w:rPr>
        <w:t>(RTC):</w:t>
      </w:r>
    </w:p>
    <w:p w14:paraId="07093860" w14:textId="77777777" w:rsidR="006F6DBA" w:rsidRDefault="00000000">
      <w:pPr>
        <w:pStyle w:val="ListParagraph"/>
        <w:numPr>
          <w:ilvl w:val="1"/>
          <w:numId w:val="47"/>
        </w:numPr>
        <w:tabs>
          <w:tab w:val="left" w:pos="2090"/>
        </w:tabs>
        <w:spacing w:before="65" w:line="249" w:lineRule="auto"/>
        <w:ind w:right="215"/>
        <w:rPr>
          <w:sz w:val="20"/>
        </w:rPr>
      </w:pPr>
      <w:r>
        <w:rPr>
          <w:sz w:val="20"/>
        </w:rPr>
        <w:t>32.768</w:t>
      </w:r>
      <w:r>
        <w:rPr>
          <w:spacing w:val="-4"/>
          <w:sz w:val="20"/>
        </w:rPr>
        <w:t xml:space="preserve"> </w:t>
      </w:r>
      <w:r>
        <w:rPr>
          <w:sz w:val="20"/>
        </w:rPr>
        <w:t>kHz</w:t>
      </w:r>
      <w:r>
        <w:rPr>
          <w:spacing w:val="-6"/>
          <w:sz w:val="20"/>
        </w:rPr>
        <w:t xml:space="preserve"> </w:t>
      </w:r>
      <w:r>
        <w:rPr>
          <w:sz w:val="20"/>
        </w:rPr>
        <w:t>low-speed</w:t>
      </w:r>
      <w:r>
        <w:rPr>
          <w:spacing w:val="-4"/>
          <w:sz w:val="20"/>
        </w:rPr>
        <w:t xml:space="preserve"> </w:t>
      </w:r>
      <w:r>
        <w:rPr>
          <w:sz w:val="20"/>
        </w:rPr>
        <w:t>oscillator</w:t>
      </w:r>
      <w:r>
        <w:rPr>
          <w:spacing w:val="-6"/>
          <w:sz w:val="20"/>
        </w:rPr>
        <w:t xml:space="preserve"> </w:t>
      </w:r>
      <w:r>
        <w:rPr>
          <w:sz w:val="20"/>
        </w:rPr>
        <w:t>with</w:t>
      </w:r>
      <w:r>
        <w:rPr>
          <w:spacing w:val="-4"/>
          <w:sz w:val="20"/>
        </w:rPr>
        <w:t xml:space="preserve"> </w:t>
      </w:r>
      <w:r>
        <w:rPr>
          <w:sz w:val="20"/>
        </w:rPr>
        <w:t>external</w:t>
      </w:r>
      <w:r>
        <w:rPr>
          <w:spacing w:val="-4"/>
          <w:sz w:val="20"/>
        </w:rPr>
        <w:t xml:space="preserve"> </w:t>
      </w:r>
      <w:r>
        <w:rPr>
          <w:sz w:val="20"/>
        </w:rPr>
        <w:t>crystal</w:t>
      </w:r>
      <w:r>
        <w:rPr>
          <w:spacing w:val="-6"/>
          <w:sz w:val="20"/>
        </w:rPr>
        <w:t xml:space="preserve"> </w:t>
      </w:r>
      <w:r>
        <w:rPr>
          <w:sz w:val="20"/>
        </w:rPr>
        <w:t>(LSE),</w:t>
      </w:r>
      <w:r>
        <w:rPr>
          <w:spacing w:val="-4"/>
          <w:sz w:val="20"/>
        </w:rPr>
        <w:t xml:space="preserve"> </w:t>
      </w:r>
      <w:r>
        <w:rPr>
          <w:sz w:val="20"/>
        </w:rPr>
        <w:t>supporting</w:t>
      </w:r>
      <w:r>
        <w:rPr>
          <w:spacing w:val="-4"/>
          <w:sz w:val="20"/>
        </w:rPr>
        <w:t xml:space="preserve"> </w:t>
      </w:r>
      <w:r>
        <w:rPr>
          <w:sz w:val="20"/>
        </w:rPr>
        <w:t>four</w:t>
      </w:r>
      <w:r>
        <w:rPr>
          <w:spacing w:val="-6"/>
          <w:sz w:val="20"/>
        </w:rPr>
        <w:t xml:space="preserve"> </w:t>
      </w:r>
      <w:r>
        <w:rPr>
          <w:sz w:val="20"/>
        </w:rPr>
        <w:t>drive capability modes. The LSE can also be configured in bypass mode for using an external clock.</w:t>
      </w:r>
    </w:p>
    <w:p w14:paraId="07C4691C" w14:textId="77777777" w:rsidR="006F6DBA" w:rsidRDefault="00000000">
      <w:pPr>
        <w:pStyle w:val="ListParagraph"/>
        <w:numPr>
          <w:ilvl w:val="1"/>
          <w:numId w:val="47"/>
        </w:numPr>
        <w:tabs>
          <w:tab w:val="left" w:pos="2090"/>
        </w:tabs>
        <w:spacing w:before="62" w:line="249" w:lineRule="auto"/>
        <w:ind w:right="476"/>
        <w:rPr>
          <w:sz w:val="20"/>
        </w:rPr>
      </w:pPr>
      <w:r>
        <w:rPr>
          <w:sz w:val="20"/>
        </w:rPr>
        <w:t>32</w:t>
      </w:r>
      <w:r>
        <w:rPr>
          <w:spacing w:val="-6"/>
          <w:sz w:val="20"/>
        </w:rPr>
        <w:t xml:space="preserve"> </w:t>
      </w:r>
      <w:r>
        <w:rPr>
          <w:sz w:val="20"/>
        </w:rPr>
        <w:t>kHz</w:t>
      </w:r>
      <w:r>
        <w:rPr>
          <w:spacing w:val="-6"/>
          <w:sz w:val="20"/>
        </w:rPr>
        <w:t xml:space="preserve"> </w:t>
      </w:r>
      <w:r>
        <w:rPr>
          <w:sz w:val="20"/>
        </w:rPr>
        <w:t>low-speed</w:t>
      </w:r>
      <w:r>
        <w:rPr>
          <w:spacing w:val="-4"/>
          <w:sz w:val="20"/>
        </w:rPr>
        <w:t xml:space="preserve"> </w:t>
      </w:r>
      <w:r>
        <w:rPr>
          <w:sz w:val="20"/>
        </w:rPr>
        <w:t>internal</w:t>
      </w:r>
      <w:r>
        <w:rPr>
          <w:spacing w:val="-6"/>
          <w:sz w:val="20"/>
        </w:rPr>
        <w:t xml:space="preserve"> </w:t>
      </w:r>
      <w:r>
        <w:rPr>
          <w:sz w:val="20"/>
        </w:rPr>
        <w:t>RC</w:t>
      </w:r>
      <w:r>
        <w:rPr>
          <w:spacing w:val="-5"/>
          <w:sz w:val="20"/>
        </w:rPr>
        <w:t xml:space="preserve"> </w:t>
      </w:r>
      <w:r>
        <w:rPr>
          <w:sz w:val="20"/>
        </w:rPr>
        <w:t>oscillator</w:t>
      </w:r>
      <w:r>
        <w:rPr>
          <w:spacing w:val="-4"/>
          <w:sz w:val="20"/>
        </w:rPr>
        <w:t xml:space="preserve"> </w:t>
      </w:r>
      <w:r>
        <w:rPr>
          <w:sz w:val="20"/>
        </w:rPr>
        <w:t>(LSI)</w:t>
      </w:r>
      <w:r>
        <w:rPr>
          <w:spacing w:val="-4"/>
          <w:sz w:val="20"/>
        </w:rPr>
        <w:t xml:space="preserve"> </w:t>
      </w:r>
      <w:r>
        <w:rPr>
          <w:sz w:val="20"/>
        </w:rPr>
        <w:t>with</w:t>
      </w:r>
      <w:r>
        <w:rPr>
          <w:spacing w:val="-6"/>
          <w:sz w:val="20"/>
        </w:rPr>
        <w:t xml:space="preserve"> </w:t>
      </w:r>
      <w:r>
        <w:rPr>
          <w:sz w:val="20"/>
        </w:rPr>
        <w:t>±5%</w:t>
      </w:r>
      <w:r>
        <w:rPr>
          <w:spacing w:val="-4"/>
          <w:sz w:val="20"/>
        </w:rPr>
        <w:t xml:space="preserve"> </w:t>
      </w:r>
      <w:r>
        <w:rPr>
          <w:sz w:val="20"/>
        </w:rPr>
        <w:t>accuracy,</w:t>
      </w:r>
      <w:r>
        <w:rPr>
          <w:spacing w:val="-6"/>
          <w:sz w:val="20"/>
        </w:rPr>
        <w:t xml:space="preserve"> </w:t>
      </w:r>
      <w:r>
        <w:rPr>
          <w:sz w:val="20"/>
        </w:rPr>
        <w:t>also</w:t>
      </w:r>
      <w:r>
        <w:rPr>
          <w:spacing w:val="-6"/>
          <w:sz w:val="20"/>
        </w:rPr>
        <w:t xml:space="preserve"> </w:t>
      </w:r>
      <w:r>
        <w:rPr>
          <w:sz w:val="20"/>
        </w:rPr>
        <w:t>used</w:t>
      </w:r>
      <w:r>
        <w:rPr>
          <w:spacing w:val="-4"/>
          <w:sz w:val="20"/>
        </w:rPr>
        <w:t xml:space="preserve"> </w:t>
      </w:r>
      <w:r>
        <w:rPr>
          <w:sz w:val="20"/>
        </w:rPr>
        <w:t>to clock an independent watchdog.</w:t>
      </w:r>
    </w:p>
    <w:p w14:paraId="15010D6C" w14:textId="77777777" w:rsidR="006F6DBA" w:rsidRDefault="00000000">
      <w:pPr>
        <w:pStyle w:val="ListParagraph"/>
        <w:numPr>
          <w:ilvl w:val="0"/>
          <w:numId w:val="47"/>
        </w:numPr>
        <w:tabs>
          <w:tab w:val="left" w:pos="1665"/>
        </w:tabs>
        <w:spacing w:before="48" w:line="247" w:lineRule="auto"/>
        <w:ind w:right="210"/>
        <w:rPr>
          <w:sz w:val="20"/>
        </w:rPr>
      </w:pPr>
      <w:r>
        <w:rPr>
          <w:b/>
          <w:sz w:val="20"/>
        </w:rPr>
        <w:t>Peripheral</w:t>
      </w:r>
      <w:r>
        <w:rPr>
          <w:b/>
          <w:spacing w:val="-9"/>
          <w:sz w:val="20"/>
        </w:rPr>
        <w:t xml:space="preserve"> </w:t>
      </w:r>
      <w:r>
        <w:rPr>
          <w:b/>
          <w:sz w:val="20"/>
        </w:rPr>
        <w:t>clock</w:t>
      </w:r>
      <w:r>
        <w:rPr>
          <w:b/>
          <w:spacing w:val="-7"/>
          <w:sz w:val="20"/>
        </w:rPr>
        <w:t xml:space="preserve"> </w:t>
      </w:r>
      <w:r>
        <w:rPr>
          <w:b/>
          <w:sz w:val="20"/>
        </w:rPr>
        <w:t>sources:</w:t>
      </w:r>
      <w:r>
        <w:rPr>
          <w:b/>
          <w:spacing w:val="-8"/>
          <w:sz w:val="20"/>
        </w:rPr>
        <w:t xml:space="preserve"> </w:t>
      </w:r>
      <w:r>
        <w:rPr>
          <w:sz w:val="20"/>
        </w:rPr>
        <w:t>several</w:t>
      </w:r>
      <w:r>
        <w:rPr>
          <w:spacing w:val="-7"/>
          <w:sz w:val="20"/>
        </w:rPr>
        <w:t xml:space="preserve"> </w:t>
      </w:r>
      <w:r>
        <w:rPr>
          <w:sz w:val="20"/>
        </w:rPr>
        <w:t>peripherals</w:t>
      </w:r>
      <w:r>
        <w:rPr>
          <w:spacing w:val="-7"/>
          <w:sz w:val="20"/>
        </w:rPr>
        <w:t xml:space="preserve"> </w:t>
      </w:r>
      <w:proofErr w:type="gramStart"/>
      <w:r>
        <w:rPr>
          <w:sz w:val="20"/>
        </w:rPr>
        <w:t>(</w:t>
      </w:r>
      <w:r>
        <w:rPr>
          <w:spacing w:val="-7"/>
          <w:sz w:val="20"/>
        </w:rPr>
        <w:t xml:space="preserve"> </w:t>
      </w:r>
      <w:r>
        <w:rPr>
          <w:sz w:val="20"/>
        </w:rPr>
        <w:t>I</w:t>
      </w:r>
      <w:proofErr w:type="gramEnd"/>
      <w:r>
        <w:rPr>
          <w:sz w:val="20"/>
        </w:rPr>
        <w:t>2S,</w:t>
      </w:r>
      <w:r>
        <w:rPr>
          <w:spacing w:val="-7"/>
          <w:sz w:val="20"/>
        </w:rPr>
        <w:t xml:space="preserve"> </w:t>
      </w:r>
      <w:r>
        <w:rPr>
          <w:sz w:val="20"/>
        </w:rPr>
        <w:t>USARTs,</w:t>
      </w:r>
      <w:r>
        <w:rPr>
          <w:spacing w:val="-7"/>
          <w:sz w:val="20"/>
        </w:rPr>
        <w:t xml:space="preserve"> </w:t>
      </w:r>
      <w:r>
        <w:rPr>
          <w:sz w:val="20"/>
        </w:rPr>
        <w:t>I2Cs,</w:t>
      </w:r>
      <w:r>
        <w:rPr>
          <w:spacing w:val="-14"/>
          <w:sz w:val="20"/>
        </w:rPr>
        <w:t xml:space="preserve"> </w:t>
      </w:r>
      <w:r>
        <w:rPr>
          <w:sz w:val="20"/>
        </w:rPr>
        <w:t>ADC)</w:t>
      </w:r>
      <w:r>
        <w:rPr>
          <w:spacing w:val="-7"/>
          <w:sz w:val="20"/>
        </w:rPr>
        <w:t xml:space="preserve"> </w:t>
      </w:r>
      <w:r>
        <w:rPr>
          <w:sz w:val="20"/>
        </w:rPr>
        <w:t>have</w:t>
      </w:r>
      <w:r>
        <w:rPr>
          <w:spacing w:val="-7"/>
          <w:sz w:val="20"/>
        </w:rPr>
        <w:t xml:space="preserve"> </w:t>
      </w:r>
      <w:r>
        <w:rPr>
          <w:sz w:val="20"/>
        </w:rPr>
        <w:t>their own clock independent of the system clock.</w:t>
      </w:r>
    </w:p>
    <w:p w14:paraId="646CAF31" w14:textId="77777777" w:rsidR="006F6DBA" w:rsidRDefault="00000000">
      <w:pPr>
        <w:pStyle w:val="ListParagraph"/>
        <w:numPr>
          <w:ilvl w:val="0"/>
          <w:numId w:val="47"/>
        </w:numPr>
        <w:tabs>
          <w:tab w:val="left" w:pos="1665"/>
        </w:tabs>
        <w:spacing w:before="51" w:line="247" w:lineRule="auto"/>
        <w:ind w:right="168"/>
        <w:rPr>
          <w:sz w:val="20"/>
        </w:rPr>
      </w:pPr>
      <w:r>
        <w:rPr>
          <w:noProof/>
        </w:rPr>
        <mc:AlternateContent>
          <mc:Choice Requires="wpg">
            <w:drawing>
              <wp:anchor distT="0" distB="0" distL="0" distR="0" simplePos="0" relativeHeight="251531264" behindDoc="0" locked="0" layoutInCell="1" allowOverlap="1" wp14:anchorId="1FA76A8F" wp14:editId="74AFB687">
                <wp:simplePos x="0" y="0"/>
                <wp:positionH relativeFrom="page">
                  <wp:posOffset>6309283</wp:posOffset>
                </wp:positionH>
                <wp:positionV relativeFrom="paragraph">
                  <wp:posOffset>1289565</wp:posOffset>
                </wp:positionV>
                <wp:extent cx="360680" cy="192405"/>
                <wp:effectExtent l="0" t="0" r="0" b="0"/>
                <wp:wrapNone/>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34" name="Graphic 53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35" name="Image 53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FD32FA9" id="Group 533" o:spid="_x0000_s1026" style="position:absolute;margin-left:496.8pt;margin-top:101.55pt;width:28.4pt;height:15.15pt;z-index:25153126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">
                <v:shape id="Graphic 53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53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">
                  <v:imagedata r:id="rId32" o:title=""/>
                </v:shape>
                <w10:wrap anchorx="page"/>
              </v:group>
            </w:pict>
          </mc:Fallback>
        </mc:AlternateContent>
      </w:r>
      <w:r>
        <w:rPr>
          <w:b/>
          <w:sz w:val="20"/>
        </w:rPr>
        <w:t xml:space="preserve">Clock security system (CSS): </w:t>
      </w:r>
      <w:r>
        <w:rPr>
          <w:sz w:val="20"/>
        </w:rPr>
        <w:t>in the event of HSE clock failure, the system clock is automatically</w:t>
      </w:r>
      <w:r>
        <w:rPr>
          <w:spacing w:val="-9"/>
          <w:sz w:val="20"/>
        </w:rPr>
        <w:t xml:space="preserve"> </w:t>
      </w:r>
      <w:r>
        <w:rPr>
          <w:sz w:val="20"/>
        </w:rPr>
        <w:t>switched</w:t>
      </w:r>
      <w:r>
        <w:rPr>
          <w:spacing w:val="-9"/>
          <w:sz w:val="20"/>
        </w:rPr>
        <w:t xml:space="preserve"> </w:t>
      </w:r>
      <w:r>
        <w:rPr>
          <w:sz w:val="20"/>
        </w:rPr>
        <w:t>to</w:t>
      </w:r>
      <w:r>
        <w:rPr>
          <w:spacing w:val="-9"/>
          <w:sz w:val="20"/>
        </w:rPr>
        <w:t xml:space="preserve"> </w:t>
      </w:r>
      <w:r>
        <w:rPr>
          <w:sz w:val="20"/>
        </w:rPr>
        <w:t>HSI16</w:t>
      </w:r>
      <w:r>
        <w:rPr>
          <w:spacing w:val="-9"/>
          <w:sz w:val="20"/>
        </w:rPr>
        <w:t xml:space="preserve"> </w:t>
      </w:r>
      <w:r>
        <w:rPr>
          <w:sz w:val="20"/>
        </w:rPr>
        <w:t>and,</w:t>
      </w:r>
      <w:r>
        <w:rPr>
          <w:spacing w:val="-9"/>
          <w:sz w:val="20"/>
        </w:rPr>
        <w:t xml:space="preserve"> </w:t>
      </w:r>
      <w:r>
        <w:rPr>
          <w:sz w:val="20"/>
        </w:rPr>
        <w:t>if</w:t>
      </w:r>
      <w:r>
        <w:rPr>
          <w:spacing w:val="-9"/>
          <w:sz w:val="20"/>
        </w:rPr>
        <w:t xml:space="preserve"> </w:t>
      </w:r>
      <w:r>
        <w:rPr>
          <w:sz w:val="20"/>
        </w:rPr>
        <w:t>enabled,</w:t>
      </w:r>
      <w:r>
        <w:rPr>
          <w:spacing w:val="-9"/>
          <w:sz w:val="20"/>
        </w:rPr>
        <w:t xml:space="preserve"> </w:t>
      </w:r>
      <w:r>
        <w:rPr>
          <w:sz w:val="20"/>
        </w:rPr>
        <w:t>a</w:t>
      </w:r>
      <w:r>
        <w:rPr>
          <w:spacing w:val="-9"/>
          <w:sz w:val="20"/>
        </w:rPr>
        <w:t xml:space="preserve"> </w:t>
      </w:r>
      <w:r>
        <w:rPr>
          <w:sz w:val="20"/>
        </w:rPr>
        <w:t>software</w:t>
      </w:r>
      <w:r>
        <w:rPr>
          <w:spacing w:val="-9"/>
          <w:sz w:val="20"/>
        </w:rPr>
        <w:t xml:space="preserve"> </w:t>
      </w:r>
      <w:r>
        <w:rPr>
          <w:sz w:val="20"/>
        </w:rPr>
        <w:t>interrupt</w:t>
      </w:r>
      <w:r>
        <w:rPr>
          <w:spacing w:val="-9"/>
          <w:sz w:val="20"/>
        </w:rPr>
        <w:t xml:space="preserve"> </w:t>
      </w:r>
      <w:r>
        <w:rPr>
          <w:sz w:val="20"/>
        </w:rPr>
        <w:t>is</w:t>
      </w:r>
      <w:r>
        <w:rPr>
          <w:spacing w:val="-9"/>
          <w:sz w:val="20"/>
        </w:rPr>
        <w:t xml:space="preserve"> </w:t>
      </w:r>
      <w:r>
        <w:rPr>
          <w:sz w:val="20"/>
        </w:rPr>
        <w:t>generated.</w:t>
      </w:r>
      <w:r>
        <w:rPr>
          <w:spacing w:val="-9"/>
          <w:sz w:val="20"/>
        </w:rPr>
        <w:t xml:space="preserve"> </w:t>
      </w:r>
      <w:r>
        <w:rPr>
          <w:sz w:val="20"/>
        </w:rPr>
        <w:t>LSE</w:t>
      </w:r>
    </w:p>
    <w:p w14:paraId="3889C52A" w14:textId="77777777" w:rsidR="006F6DBA" w:rsidRDefault="006F6DBA">
      <w:pPr>
        <w:spacing w:line="247" w:lineRule="auto"/>
        <w:rPr>
          <w:sz w:val="20"/>
        </w:rPr>
        <w:sectPr w:rsidR="006F6DBA">
          <w:headerReference w:type="default" r:id="rId88"/>
          <w:footerReference w:type="default" r:id="rId89"/>
          <w:pgSz w:w="11900" w:h="16840"/>
          <w:pgMar w:top="1480" w:right="1220" w:bottom="1960" w:left="1240" w:header="1172" w:footer="1772" w:gutter="0"/>
          <w:cols w:space="720"/>
        </w:sectPr>
      </w:pPr>
    </w:p>
    <w:p w14:paraId="185DB859" w14:textId="77777777" w:rsidR="006F6DBA" w:rsidRDefault="006F6DBA">
      <w:pPr>
        <w:pStyle w:val="BodyText"/>
        <w:spacing w:before="68"/>
      </w:pPr>
    </w:p>
    <w:p w14:paraId="5E75EADF" w14:textId="77777777" w:rsidR="006F6DBA" w:rsidRDefault="00000000">
      <w:pPr>
        <w:pStyle w:val="BodyText"/>
        <w:spacing w:line="249" w:lineRule="auto"/>
        <w:ind w:left="1665"/>
      </w:pPr>
      <w:r>
        <w:t>clock</w:t>
      </w:r>
      <w:r>
        <w:rPr>
          <w:spacing w:val="-3"/>
        </w:rPr>
        <w:t xml:space="preserve"> </w:t>
      </w:r>
      <w:r>
        <w:t>failure</w:t>
      </w:r>
      <w:r>
        <w:rPr>
          <w:spacing w:val="-3"/>
        </w:rPr>
        <w:t xml:space="preserve"> </w:t>
      </w:r>
      <w:r>
        <w:t>can</w:t>
      </w:r>
      <w:r>
        <w:rPr>
          <w:spacing w:val="-3"/>
        </w:rPr>
        <w:t xml:space="preserve"> </w:t>
      </w:r>
      <w:r>
        <w:t>also</w:t>
      </w:r>
      <w:r>
        <w:rPr>
          <w:spacing w:val="-4"/>
        </w:rPr>
        <w:t xml:space="preserve"> </w:t>
      </w:r>
      <w:r>
        <w:t>be</w:t>
      </w:r>
      <w:r>
        <w:rPr>
          <w:spacing w:val="-3"/>
        </w:rPr>
        <w:t xml:space="preserve"> </w:t>
      </w:r>
      <w:r>
        <w:t>detected</w:t>
      </w:r>
      <w:r>
        <w:rPr>
          <w:spacing w:val="-3"/>
        </w:rPr>
        <w:t xml:space="preserve"> </w:t>
      </w:r>
      <w:r>
        <w:t>and</w:t>
      </w:r>
      <w:r>
        <w:rPr>
          <w:spacing w:val="-4"/>
        </w:rPr>
        <w:t xml:space="preserve"> </w:t>
      </w:r>
      <w:r>
        <w:t>generate</w:t>
      </w:r>
      <w:r>
        <w:rPr>
          <w:spacing w:val="-3"/>
        </w:rPr>
        <w:t xml:space="preserve"> </w:t>
      </w:r>
      <w:r>
        <w:t>an</w:t>
      </w:r>
      <w:r>
        <w:rPr>
          <w:spacing w:val="-3"/>
        </w:rPr>
        <w:t xml:space="preserve"> </w:t>
      </w:r>
      <w:r>
        <w:t>interrupt.</w:t>
      </w:r>
      <w:r>
        <w:rPr>
          <w:spacing w:val="-7"/>
        </w:rPr>
        <w:t xml:space="preserve"> </w:t>
      </w:r>
      <w:r>
        <w:t>The</w:t>
      </w:r>
      <w:r>
        <w:rPr>
          <w:spacing w:val="-3"/>
        </w:rPr>
        <w:t xml:space="preserve"> </w:t>
      </w:r>
      <w:r>
        <w:t>CCS</w:t>
      </w:r>
      <w:r>
        <w:rPr>
          <w:spacing w:val="-2"/>
        </w:rPr>
        <w:t xml:space="preserve"> </w:t>
      </w:r>
      <w:r>
        <w:t>feature</w:t>
      </w:r>
      <w:r>
        <w:rPr>
          <w:spacing w:val="-3"/>
        </w:rPr>
        <w:t xml:space="preserve"> </w:t>
      </w:r>
      <w:r>
        <w:t>can</w:t>
      </w:r>
      <w:r>
        <w:rPr>
          <w:spacing w:val="-3"/>
        </w:rPr>
        <w:t xml:space="preserve"> </w:t>
      </w:r>
      <w:r>
        <w:t>be enabled by software.</w:t>
      </w:r>
    </w:p>
    <w:p w14:paraId="6CC06438" w14:textId="77777777" w:rsidR="006F6DBA" w:rsidRDefault="00000000">
      <w:pPr>
        <w:pStyle w:val="Heading7"/>
        <w:numPr>
          <w:ilvl w:val="0"/>
          <w:numId w:val="47"/>
        </w:numPr>
        <w:tabs>
          <w:tab w:val="left" w:pos="1665"/>
        </w:tabs>
        <w:spacing w:before="48"/>
      </w:pPr>
      <w:r>
        <w:t>Clock</w:t>
      </w:r>
      <w:r>
        <w:rPr>
          <w:spacing w:val="-7"/>
        </w:rPr>
        <w:t xml:space="preserve"> </w:t>
      </w:r>
      <w:r>
        <w:rPr>
          <w:spacing w:val="-2"/>
        </w:rPr>
        <w:t>output:</w:t>
      </w:r>
    </w:p>
    <w:p w14:paraId="2BD1B82C" w14:textId="77777777" w:rsidR="006F6DBA" w:rsidRDefault="00000000">
      <w:pPr>
        <w:pStyle w:val="ListParagraph"/>
        <w:numPr>
          <w:ilvl w:val="1"/>
          <w:numId w:val="47"/>
        </w:numPr>
        <w:tabs>
          <w:tab w:val="left" w:pos="2089"/>
        </w:tabs>
        <w:spacing w:before="69" w:line="249" w:lineRule="auto"/>
        <w:ind w:left="2089" w:right="616"/>
        <w:rPr>
          <w:sz w:val="20"/>
        </w:rPr>
      </w:pPr>
      <w:r>
        <w:rPr>
          <w:b/>
          <w:sz w:val="20"/>
        </w:rPr>
        <w:t>MCO</w:t>
      </w:r>
      <w:r>
        <w:rPr>
          <w:b/>
          <w:spacing w:val="-4"/>
          <w:sz w:val="20"/>
        </w:rPr>
        <w:t xml:space="preserve"> </w:t>
      </w:r>
      <w:r>
        <w:rPr>
          <w:b/>
          <w:sz w:val="20"/>
        </w:rPr>
        <w:t>(microcontroller</w:t>
      </w:r>
      <w:r>
        <w:rPr>
          <w:b/>
          <w:spacing w:val="-4"/>
          <w:sz w:val="20"/>
        </w:rPr>
        <w:t xml:space="preserve"> </w:t>
      </w:r>
      <w:r>
        <w:rPr>
          <w:b/>
          <w:sz w:val="20"/>
        </w:rPr>
        <w:t>clock</w:t>
      </w:r>
      <w:r>
        <w:rPr>
          <w:b/>
          <w:spacing w:val="-4"/>
          <w:sz w:val="20"/>
        </w:rPr>
        <w:t xml:space="preserve"> </w:t>
      </w:r>
      <w:r>
        <w:rPr>
          <w:b/>
          <w:sz w:val="20"/>
        </w:rPr>
        <w:t>output)</w:t>
      </w:r>
      <w:r>
        <w:rPr>
          <w:b/>
          <w:spacing w:val="-6"/>
          <w:sz w:val="20"/>
        </w:rPr>
        <w:t xml:space="preserve"> </w:t>
      </w:r>
      <w:r>
        <w:rPr>
          <w:sz w:val="20"/>
        </w:rPr>
        <w:t>provides</w:t>
      </w:r>
      <w:r>
        <w:rPr>
          <w:spacing w:val="-4"/>
          <w:sz w:val="20"/>
        </w:rPr>
        <w:t xml:space="preserve"> </w:t>
      </w:r>
      <w:r>
        <w:rPr>
          <w:sz w:val="20"/>
        </w:rPr>
        <w:t>one</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internal</w:t>
      </w:r>
      <w:r>
        <w:rPr>
          <w:spacing w:val="-4"/>
          <w:sz w:val="20"/>
        </w:rPr>
        <w:t xml:space="preserve"> </w:t>
      </w:r>
      <w:r>
        <w:rPr>
          <w:sz w:val="20"/>
        </w:rPr>
        <w:t>clocks</w:t>
      </w:r>
      <w:r>
        <w:rPr>
          <w:spacing w:val="-4"/>
          <w:sz w:val="20"/>
        </w:rPr>
        <w:t xml:space="preserve"> </w:t>
      </w:r>
      <w:r>
        <w:rPr>
          <w:sz w:val="20"/>
        </w:rPr>
        <w:t>for external use by the application</w:t>
      </w:r>
    </w:p>
    <w:p w14:paraId="27934554" w14:textId="77777777" w:rsidR="006F6DBA" w:rsidRDefault="00000000">
      <w:pPr>
        <w:pStyle w:val="ListParagraph"/>
        <w:numPr>
          <w:ilvl w:val="1"/>
          <w:numId w:val="47"/>
        </w:numPr>
        <w:tabs>
          <w:tab w:val="left" w:pos="2089"/>
        </w:tabs>
        <w:spacing w:before="61" w:line="249" w:lineRule="auto"/>
        <w:ind w:left="2089" w:right="472"/>
        <w:rPr>
          <w:sz w:val="20"/>
        </w:rPr>
      </w:pPr>
      <w:r>
        <w:rPr>
          <w:b/>
          <w:sz w:val="20"/>
        </w:rPr>
        <w:t>LSCO</w:t>
      </w:r>
      <w:r>
        <w:rPr>
          <w:b/>
          <w:spacing w:val="-3"/>
          <w:sz w:val="20"/>
        </w:rPr>
        <w:t xml:space="preserve"> </w:t>
      </w:r>
      <w:r>
        <w:rPr>
          <w:b/>
          <w:sz w:val="20"/>
        </w:rPr>
        <w:t>(low</w:t>
      </w:r>
      <w:r>
        <w:rPr>
          <w:b/>
          <w:spacing w:val="-4"/>
          <w:sz w:val="20"/>
        </w:rPr>
        <w:t xml:space="preserve"> </w:t>
      </w:r>
      <w:r>
        <w:rPr>
          <w:b/>
          <w:sz w:val="20"/>
        </w:rPr>
        <w:t>speed</w:t>
      </w:r>
      <w:r>
        <w:rPr>
          <w:b/>
          <w:spacing w:val="-4"/>
          <w:sz w:val="20"/>
        </w:rPr>
        <w:t xml:space="preserve"> </w:t>
      </w:r>
      <w:r>
        <w:rPr>
          <w:b/>
          <w:sz w:val="20"/>
        </w:rPr>
        <w:t>clock</w:t>
      </w:r>
      <w:r>
        <w:rPr>
          <w:b/>
          <w:spacing w:val="-4"/>
          <w:sz w:val="20"/>
        </w:rPr>
        <w:t xml:space="preserve"> </w:t>
      </w:r>
      <w:r>
        <w:rPr>
          <w:b/>
          <w:sz w:val="20"/>
        </w:rPr>
        <w:t>output)</w:t>
      </w:r>
      <w:r>
        <w:rPr>
          <w:b/>
          <w:spacing w:val="-6"/>
          <w:sz w:val="20"/>
        </w:rPr>
        <w:t xml:space="preserve"> </w:t>
      </w:r>
      <w:r>
        <w:rPr>
          <w:sz w:val="20"/>
        </w:rPr>
        <w:t>provides</w:t>
      </w:r>
      <w:r>
        <w:rPr>
          <w:spacing w:val="-3"/>
          <w:sz w:val="20"/>
        </w:rPr>
        <w:t xml:space="preserve"> </w:t>
      </w:r>
      <w:r>
        <w:rPr>
          <w:sz w:val="20"/>
        </w:rPr>
        <w:t>LSI</w:t>
      </w:r>
      <w:r>
        <w:rPr>
          <w:spacing w:val="-5"/>
          <w:sz w:val="20"/>
        </w:rPr>
        <w:t xml:space="preserve"> </w:t>
      </w:r>
      <w:r>
        <w:rPr>
          <w:sz w:val="20"/>
        </w:rPr>
        <w:t>or</w:t>
      </w:r>
      <w:r>
        <w:rPr>
          <w:spacing w:val="-5"/>
          <w:sz w:val="20"/>
        </w:rPr>
        <w:t xml:space="preserve"> </w:t>
      </w:r>
      <w:r>
        <w:rPr>
          <w:sz w:val="20"/>
        </w:rPr>
        <w:t>LSE</w:t>
      </w:r>
      <w:r>
        <w:rPr>
          <w:spacing w:val="-3"/>
          <w:sz w:val="20"/>
        </w:rPr>
        <w:t xml:space="preserve"> </w:t>
      </w:r>
      <w:r>
        <w:rPr>
          <w:sz w:val="20"/>
        </w:rPr>
        <w:t>in</w:t>
      </w:r>
      <w:r>
        <w:rPr>
          <w:spacing w:val="-5"/>
          <w:sz w:val="20"/>
        </w:rPr>
        <w:t xml:space="preserve"> </w:t>
      </w:r>
      <w:r>
        <w:rPr>
          <w:sz w:val="20"/>
        </w:rPr>
        <w:t>all</w:t>
      </w:r>
      <w:r>
        <w:rPr>
          <w:spacing w:val="-5"/>
          <w:sz w:val="20"/>
        </w:rPr>
        <w:t xml:space="preserve"> </w:t>
      </w:r>
      <w:r>
        <w:rPr>
          <w:sz w:val="20"/>
        </w:rPr>
        <w:t>low-power</w:t>
      </w:r>
      <w:r>
        <w:rPr>
          <w:spacing w:val="-3"/>
          <w:sz w:val="20"/>
        </w:rPr>
        <w:t xml:space="preserve"> </w:t>
      </w:r>
      <w:r>
        <w:rPr>
          <w:sz w:val="20"/>
        </w:rPr>
        <w:t>modes (except in VBAT operation).</w:t>
      </w:r>
    </w:p>
    <w:p w14:paraId="57D77D15" w14:textId="77777777" w:rsidR="006F6DBA" w:rsidRDefault="00000000">
      <w:pPr>
        <w:pStyle w:val="BodyText"/>
        <w:spacing w:before="122" w:line="249" w:lineRule="auto"/>
        <w:ind w:left="1239" w:right="170"/>
      </w:pPr>
      <w:r>
        <w:t>Several</w:t>
      </w:r>
      <w:r>
        <w:rPr>
          <w:spacing w:val="-4"/>
        </w:rPr>
        <w:t xml:space="preserve"> </w:t>
      </w:r>
      <w:proofErr w:type="spellStart"/>
      <w:r>
        <w:t>prescalers</w:t>
      </w:r>
      <w:proofErr w:type="spellEnd"/>
      <w:r>
        <w:rPr>
          <w:spacing w:val="-5"/>
        </w:rPr>
        <w:t xml:space="preserve"> </w:t>
      </w:r>
      <w:r>
        <w:t>allow</w:t>
      </w:r>
      <w:r>
        <w:rPr>
          <w:spacing w:val="-5"/>
        </w:rPr>
        <w:t xml:space="preserve"> </w:t>
      </w:r>
      <w:r>
        <w:t>the</w:t>
      </w:r>
      <w:r>
        <w:rPr>
          <w:spacing w:val="-5"/>
        </w:rPr>
        <w:t xml:space="preserve"> </w:t>
      </w:r>
      <w:r>
        <w:t>application</w:t>
      </w:r>
      <w:r>
        <w:rPr>
          <w:spacing w:val="-3"/>
        </w:rPr>
        <w:t xml:space="preserve"> </w:t>
      </w:r>
      <w:r>
        <w:t>to</w:t>
      </w:r>
      <w:r>
        <w:rPr>
          <w:spacing w:val="-5"/>
        </w:rPr>
        <w:t xml:space="preserve"> </w:t>
      </w:r>
      <w:r>
        <w:t>configure</w:t>
      </w:r>
      <w:r>
        <w:rPr>
          <w:spacing w:val="-14"/>
        </w:rPr>
        <w:t xml:space="preserve"> </w:t>
      </w:r>
      <w:r>
        <w:t>AHB</w:t>
      </w:r>
      <w:r>
        <w:rPr>
          <w:spacing w:val="-4"/>
        </w:rPr>
        <w:t xml:space="preserve"> </w:t>
      </w:r>
      <w:r>
        <w:t>and</w:t>
      </w:r>
      <w:r>
        <w:rPr>
          <w:spacing w:val="-14"/>
        </w:rPr>
        <w:t xml:space="preserve"> </w:t>
      </w:r>
      <w:r>
        <w:t>APB</w:t>
      </w:r>
      <w:r>
        <w:rPr>
          <w:spacing w:val="-3"/>
        </w:rPr>
        <w:t xml:space="preserve"> </w:t>
      </w:r>
      <w:r>
        <w:t>domain</w:t>
      </w:r>
      <w:r>
        <w:rPr>
          <w:spacing w:val="-4"/>
        </w:rPr>
        <w:t xml:space="preserve"> </w:t>
      </w:r>
      <w:r>
        <w:t>clock frequencies, 64 MHz at maximum.</w:t>
      </w:r>
    </w:p>
    <w:p w14:paraId="00E6791B" w14:textId="77777777" w:rsidR="006F6DBA" w:rsidRDefault="006F6DBA">
      <w:pPr>
        <w:pStyle w:val="BodyText"/>
        <w:spacing w:before="229"/>
      </w:pPr>
    </w:p>
    <w:p w14:paraId="24C0B88F" w14:textId="77777777" w:rsidR="006F6DBA" w:rsidRDefault="00000000">
      <w:pPr>
        <w:pStyle w:val="Heading3"/>
        <w:numPr>
          <w:ilvl w:val="1"/>
          <w:numId w:val="52"/>
        </w:numPr>
        <w:tabs>
          <w:tab w:val="left" w:pos="1239"/>
        </w:tabs>
        <w:ind w:hanging="1134"/>
      </w:pPr>
      <w:bookmarkStart w:id="25" w:name="_bookmark25"/>
      <w:bookmarkEnd w:id="25"/>
      <w:r>
        <w:rPr>
          <w:spacing w:val="-2"/>
        </w:rPr>
        <w:t>General-purpose</w:t>
      </w:r>
      <w:r>
        <w:rPr>
          <w:spacing w:val="7"/>
        </w:rPr>
        <w:t xml:space="preserve"> </w:t>
      </w:r>
      <w:r>
        <w:rPr>
          <w:spacing w:val="-2"/>
        </w:rPr>
        <w:t>inputs/outputs</w:t>
      </w:r>
      <w:r>
        <w:rPr>
          <w:spacing w:val="8"/>
        </w:rPr>
        <w:t xml:space="preserve"> </w:t>
      </w:r>
      <w:r>
        <w:rPr>
          <w:spacing w:val="-2"/>
        </w:rPr>
        <w:t>(GPIOs)</w:t>
      </w:r>
    </w:p>
    <w:p w14:paraId="1074FED3" w14:textId="77777777" w:rsidR="006F6DBA" w:rsidRDefault="00000000">
      <w:pPr>
        <w:pStyle w:val="BodyText"/>
        <w:spacing w:before="160" w:line="249" w:lineRule="auto"/>
        <w:ind w:left="1239"/>
      </w:pPr>
      <w:r>
        <w:t>Each</w:t>
      </w:r>
      <w:r>
        <w:rPr>
          <w:spacing w:val="-11"/>
        </w:rPr>
        <w:t xml:space="preserve"> </w:t>
      </w:r>
      <w:r>
        <w:t>of</w:t>
      </w:r>
      <w:r>
        <w:rPr>
          <w:spacing w:val="-11"/>
        </w:rPr>
        <w:t xml:space="preserve"> </w:t>
      </w:r>
      <w:r>
        <w:t>the</w:t>
      </w:r>
      <w:r>
        <w:rPr>
          <w:spacing w:val="-12"/>
        </w:rPr>
        <w:t xml:space="preserve"> </w:t>
      </w:r>
      <w:r>
        <w:t>GPIO</w:t>
      </w:r>
      <w:r>
        <w:rPr>
          <w:spacing w:val="-12"/>
        </w:rPr>
        <w:t xml:space="preserve"> </w:t>
      </w:r>
      <w:r>
        <w:t>pins</w:t>
      </w:r>
      <w:r>
        <w:rPr>
          <w:spacing w:val="-11"/>
        </w:rPr>
        <w:t xml:space="preserve"> </w:t>
      </w:r>
      <w:r>
        <w:t>can</w:t>
      </w:r>
      <w:r>
        <w:rPr>
          <w:spacing w:val="-12"/>
        </w:rPr>
        <w:t xml:space="preserve"> </w:t>
      </w:r>
      <w:r>
        <w:t>be</w:t>
      </w:r>
      <w:r>
        <w:rPr>
          <w:spacing w:val="-11"/>
        </w:rPr>
        <w:t xml:space="preserve"> </w:t>
      </w:r>
      <w:r>
        <w:t>configured</w:t>
      </w:r>
      <w:r>
        <w:rPr>
          <w:spacing w:val="-12"/>
        </w:rPr>
        <w:t xml:space="preserve"> </w:t>
      </w:r>
      <w:r>
        <w:t>by</w:t>
      </w:r>
      <w:r>
        <w:rPr>
          <w:spacing w:val="-12"/>
        </w:rPr>
        <w:t xml:space="preserve"> </w:t>
      </w:r>
      <w:r>
        <w:t>software</w:t>
      </w:r>
      <w:r>
        <w:rPr>
          <w:spacing w:val="-11"/>
        </w:rPr>
        <w:t xml:space="preserve"> </w:t>
      </w:r>
      <w:r>
        <w:t>as</w:t>
      </w:r>
      <w:r>
        <w:rPr>
          <w:spacing w:val="-10"/>
        </w:rPr>
        <w:t xml:space="preserve"> </w:t>
      </w:r>
      <w:r>
        <w:t>output</w:t>
      </w:r>
      <w:r>
        <w:rPr>
          <w:spacing w:val="-11"/>
        </w:rPr>
        <w:t xml:space="preserve"> </w:t>
      </w:r>
      <w:r>
        <w:t>(push-pull</w:t>
      </w:r>
      <w:r>
        <w:rPr>
          <w:spacing w:val="-12"/>
        </w:rPr>
        <w:t xml:space="preserve"> </w:t>
      </w:r>
      <w:r>
        <w:t>or</w:t>
      </w:r>
      <w:r>
        <w:rPr>
          <w:spacing w:val="-13"/>
        </w:rPr>
        <w:t xml:space="preserve"> </w:t>
      </w:r>
      <w:r>
        <w:t>open-drain),</w:t>
      </w:r>
      <w:r>
        <w:rPr>
          <w:spacing w:val="-12"/>
        </w:rPr>
        <w:t xml:space="preserve"> </w:t>
      </w:r>
      <w:r>
        <w:t>as input (with or without pull-up or pull-down) or as peripheral alternate function (AF). Most of the GPIO pins are shared with special digital or analog functions.</w:t>
      </w:r>
    </w:p>
    <w:p w14:paraId="73609E75" w14:textId="77777777" w:rsidR="006F6DBA" w:rsidRDefault="00000000">
      <w:pPr>
        <w:pStyle w:val="BodyText"/>
        <w:spacing w:before="123" w:line="249" w:lineRule="auto"/>
        <w:ind w:left="1239" w:right="170"/>
      </w:pPr>
      <w:r>
        <w:t>Through</w:t>
      </w:r>
      <w:r>
        <w:rPr>
          <w:spacing w:val="-7"/>
        </w:rPr>
        <w:t xml:space="preserve"> </w:t>
      </w:r>
      <w:r>
        <w:t>a</w:t>
      </w:r>
      <w:r>
        <w:rPr>
          <w:spacing w:val="-7"/>
        </w:rPr>
        <w:t xml:space="preserve"> </w:t>
      </w:r>
      <w:r>
        <w:t>specific</w:t>
      </w:r>
      <w:r>
        <w:rPr>
          <w:spacing w:val="-7"/>
        </w:rPr>
        <w:t xml:space="preserve"> </w:t>
      </w:r>
      <w:r>
        <w:t>sequence,</w:t>
      </w:r>
      <w:r>
        <w:rPr>
          <w:spacing w:val="-7"/>
        </w:rPr>
        <w:t xml:space="preserve"> </w:t>
      </w:r>
      <w:r>
        <w:t>this</w:t>
      </w:r>
      <w:r>
        <w:rPr>
          <w:spacing w:val="-7"/>
        </w:rPr>
        <w:t xml:space="preserve"> </w:t>
      </w:r>
      <w:r>
        <w:t>special</w:t>
      </w:r>
      <w:r>
        <w:rPr>
          <w:spacing w:val="-7"/>
        </w:rPr>
        <w:t xml:space="preserve"> </w:t>
      </w:r>
      <w:r>
        <w:t>function</w:t>
      </w:r>
      <w:r>
        <w:rPr>
          <w:spacing w:val="-8"/>
        </w:rPr>
        <w:t xml:space="preserve"> </w:t>
      </w:r>
      <w:r>
        <w:t>configuration</w:t>
      </w:r>
      <w:r>
        <w:rPr>
          <w:spacing w:val="-7"/>
        </w:rPr>
        <w:t xml:space="preserve"> </w:t>
      </w:r>
      <w:r>
        <w:t>of</w:t>
      </w:r>
      <w:r>
        <w:rPr>
          <w:spacing w:val="-7"/>
        </w:rPr>
        <w:t xml:space="preserve"> </w:t>
      </w:r>
      <w:r>
        <w:t>I/</w:t>
      </w:r>
      <w:proofErr w:type="spellStart"/>
      <w:r>
        <w:t>Os</w:t>
      </w:r>
      <w:proofErr w:type="spellEnd"/>
      <w:r>
        <w:rPr>
          <w:spacing w:val="-7"/>
        </w:rPr>
        <w:t xml:space="preserve"> </w:t>
      </w:r>
      <w:r>
        <w:t>can</w:t>
      </w:r>
      <w:r>
        <w:rPr>
          <w:spacing w:val="-8"/>
        </w:rPr>
        <w:t xml:space="preserve"> </w:t>
      </w:r>
      <w:r>
        <w:t>be</w:t>
      </w:r>
      <w:r>
        <w:rPr>
          <w:spacing w:val="-7"/>
        </w:rPr>
        <w:t xml:space="preserve"> </w:t>
      </w:r>
      <w:r>
        <w:t>locked,</w:t>
      </w:r>
      <w:r>
        <w:rPr>
          <w:spacing w:val="-7"/>
        </w:rPr>
        <w:t xml:space="preserve"> </w:t>
      </w:r>
      <w:r>
        <w:t>such as to avoid spurious writing to I/O control registers.</w:t>
      </w:r>
    </w:p>
    <w:p w14:paraId="5CABE0BB" w14:textId="77777777" w:rsidR="006F6DBA" w:rsidRDefault="006F6DBA">
      <w:pPr>
        <w:pStyle w:val="BodyText"/>
      </w:pPr>
    </w:p>
    <w:p w14:paraId="48D94FA8" w14:textId="77777777" w:rsidR="006F6DBA" w:rsidRDefault="006F6DBA">
      <w:pPr>
        <w:pStyle w:val="BodyText"/>
      </w:pPr>
    </w:p>
    <w:p w14:paraId="53D1C52F" w14:textId="77777777" w:rsidR="006F6DBA" w:rsidRDefault="00000000">
      <w:pPr>
        <w:pStyle w:val="Heading3"/>
        <w:numPr>
          <w:ilvl w:val="1"/>
          <w:numId w:val="52"/>
        </w:numPr>
        <w:tabs>
          <w:tab w:val="left" w:pos="1239"/>
        </w:tabs>
        <w:ind w:hanging="1134"/>
      </w:pPr>
      <w:bookmarkStart w:id="26" w:name="_bookmark26"/>
      <w:bookmarkEnd w:id="26"/>
      <w:r>
        <w:t>Direct</w:t>
      </w:r>
      <w:r>
        <w:rPr>
          <w:spacing w:val="-11"/>
        </w:rPr>
        <w:t xml:space="preserve"> </w:t>
      </w:r>
      <w:r>
        <w:t>memory</w:t>
      </w:r>
      <w:r>
        <w:rPr>
          <w:spacing w:val="-11"/>
        </w:rPr>
        <w:t xml:space="preserve"> </w:t>
      </w:r>
      <w:r>
        <w:t>access</w:t>
      </w:r>
      <w:r>
        <w:rPr>
          <w:spacing w:val="-11"/>
        </w:rPr>
        <w:t xml:space="preserve"> </w:t>
      </w:r>
      <w:r>
        <w:t>controller</w:t>
      </w:r>
      <w:r>
        <w:rPr>
          <w:spacing w:val="-12"/>
        </w:rPr>
        <w:t xml:space="preserve"> </w:t>
      </w:r>
      <w:r>
        <w:rPr>
          <w:spacing w:val="-2"/>
        </w:rPr>
        <w:t>(DMA)</w:t>
      </w:r>
    </w:p>
    <w:p w14:paraId="31867E28" w14:textId="77777777" w:rsidR="006F6DBA" w:rsidRDefault="00000000">
      <w:pPr>
        <w:pStyle w:val="BodyText"/>
        <w:spacing w:before="160" w:line="249" w:lineRule="auto"/>
        <w:ind w:left="1239" w:right="499"/>
      </w:pPr>
      <w:r>
        <w:t>The</w:t>
      </w:r>
      <w:r>
        <w:rPr>
          <w:spacing w:val="-4"/>
        </w:rPr>
        <w:t xml:space="preserve"> </w:t>
      </w:r>
      <w:r>
        <w:t>direct</w:t>
      </w:r>
      <w:r>
        <w:rPr>
          <w:spacing w:val="-3"/>
        </w:rPr>
        <w:t xml:space="preserve"> </w:t>
      </w:r>
      <w:r>
        <w:t>memory</w:t>
      </w:r>
      <w:r>
        <w:rPr>
          <w:spacing w:val="-3"/>
        </w:rPr>
        <w:t xml:space="preserve"> </w:t>
      </w:r>
      <w:r>
        <w:t>access</w:t>
      </w:r>
      <w:r>
        <w:rPr>
          <w:spacing w:val="-4"/>
        </w:rPr>
        <w:t xml:space="preserve"> </w:t>
      </w:r>
      <w:r>
        <w:t>(DMA)</w:t>
      </w:r>
      <w:r>
        <w:rPr>
          <w:spacing w:val="-4"/>
        </w:rPr>
        <w:t xml:space="preserve"> </w:t>
      </w:r>
      <w:r>
        <w:t>controller</w:t>
      </w:r>
      <w:r>
        <w:rPr>
          <w:spacing w:val="-5"/>
        </w:rPr>
        <w:t xml:space="preserve"> </w:t>
      </w:r>
      <w:r>
        <w:t>is</w:t>
      </w:r>
      <w:r>
        <w:rPr>
          <w:spacing w:val="-3"/>
        </w:rPr>
        <w:t xml:space="preserve"> </w:t>
      </w:r>
      <w:r>
        <w:t>a</w:t>
      </w:r>
      <w:r>
        <w:rPr>
          <w:spacing w:val="-5"/>
        </w:rPr>
        <w:t xml:space="preserve"> </w:t>
      </w:r>
      <w:r>
        <w:t>bus</w:t>
      </w:r>
      <w:r>
        <w:rPr>
          <w:spacing w:val="-4"/>
        </w:rPr>
        <w:t xml:space="preserve"> </w:t>
      </w:r>
      <w:r>
        <w:t>master</w:t>
      </w:r>
      <w:r>
        <w:rPr>
          <w:spacing w:val="-4"/>
        </w:rPr>
        <w:t xml:space="preserve"> </w:t>
      </w:r>
      <w:r>
        <w:t>and</w:t>
      </w:r>
      <w:r>
        <w:rPr>
          <w:spacing w:val="-4"/>
        </w:rPr>
        <w:t xml:space="preserve"> </w:t>
      </w:r>
      <w:r>
        <w:t>system</w:t>
      </w:r>
      <w:r>
        <w:rPr>
          <w:spacing w:val="-4"/>
        </w:rPr>
        <w:t xml:space="preserve"> </w:t>
      </w:r>
      <w:r>
        <w:t>peripheral</w:t>
      </w:r>
      <w:r>
        <w:rPr>
          <w:spacing w:val="-3"/>
        </w:rPr>
        <w:t xml:space="preserve"> </w:t>
      </w:r>
      <w:r>
        <w:t>with single-AHB architecture.</w:t>
      </w:r>
    </w:p>
    <w:p w14:paraId="0FA29575" w14:textId="77777777" w:rsidR="006F6DBA" w:rsidRDefault="00000000">
      <w:pPr>
        <w:pStyle w:val="BodyText"/>
        <w:spacing w:before="122" w:line="249" w:lineRule="auto"/>
        <w:ind w:left="1239"/>
      </w:pPr>
      <w:r>
        <w:t>With</w:t>
      </w:r>
      <w:r>
        <w:rPr>
          <w:spacing w:val="-4"/>
        </w:rPr>
        <w:t xml:space="preserve"> </w:t>
      </w:r>
      <w:r>
        <w:t>5</w:t>
      </w:r>
      <w:r>
        <w:rPr>
          <w:spacing w:val="-6"/>
        </w:rPr>
        <w:t xml:space="preserve"> </w:t>
      </w:r>
      <w:r>
        <w:t>channels,</w:t>
      </w:r>
      <w:r>
        <w:rPr>
          <w:spacing w:val="-5"/>
        </w:rPr>
        <w:t xml:space="preserve"> </w:t>
      </w:r>
      <w:r>
        <w:t>it</w:t>
      </w:r>
      <w:r>
        <w:rPr>
          <w:spacing w:val="-5"/>
        </w:rPr>
        <w:t xml:space="preserve"> </w:t>
      </w:r>
      <w:r>
        <w:t>performs</w:t>
      </w:r>
      <w:r>
        <w:rPr>
          <w:spacing w:val="-4"/>
        </w:rPr>
        <w:t xml:space="preserve"> </w:t>
      </w:r>
      <w:r>
        <w:t>data</w:t>
      </w:r>
      <w:r>
        <w:rPr>
          <w:spacing w:val="-5"/>
        </w:rPr>
        <w:t xml:space="preserve"> </w:t>
      </w:r>
      <w:r>
        <w:t>transfers</w:t>
      </w:r>
      <w:r>
        <w:rPr>
          <w:spacing w:val="-5"/>
        </w:rPr>
        <w:t xml:space="preserve"> </w:t>
      </w:r>
      <w:r>
        <w:t>between</w:t>
      </w:r>
      <w:r>
        <w:rPr>
          <w:spacing w:val="-5"/>
        </w:rPr>
        <w:t xml:space="preserve"> </w:t>
      </w:r>
      <w:r>
        <w:t>memory-mapped</w:t>
      </w:r>
      <w:r>
        <w:rPr>
          <w:spacing w:val="-6"/>
        </w:rPr>
        <w:t xml:space="preserve"> </w:t>
      </w:r>
      <w:r>
        <w:t>peripherals</w:t>
      </w:r>
      <w:r>
        <w:rPr>
          <w:spacing w:val="-4"/>
        </w:rPr>
        <w:t xml:space="preserve"> </w:t>
      </w:r>
      <w:r>
        <w:t>and/or memories, to offload the CPU.</w:t>
      </w:r>
    </w:p>
    <w:p w14:paraId="6B4C6392" w14:textId="77777777" w:rsidR="006F6DBA" w:rsidRDefault="00000000">
      <w:pPr>
        <w:pStyle w:val="BodyText"/>
        <w:spacing w:before="122" w:line="249" w:lineRule="auto"/>
        <w:ind w:left="1239"/>
      </w:pPr>
      <w:r>
        <w:t>Each channel is dedicated to managing memory access requests from one or more peripherals.</w:t>
      </w:r>
      <w:r>
        <w:rPr>
          <w:spacing w:val="-8"/>
        </w:rPr>
        <w:t xml:space="preserve"> </w:t>
      </w:r>
      <w:r>
        <w:t>The</w:t>
      </w:r>
      <w:r>
        <w:rPr>
          <w:spacing w:val="-4"/>
        </w:rPr>
        <w:t xml:space="preserve"> </w:t>
      </w:r>
      <w:r>
        <w:t>unit</w:t>
      </w:r>
      <w:r>
        <w:rPr>
          <w:spacing w:val="-4"/>
        </w:rPr>
        <w:t xml:space="preserve"> </w:t>
      </w:r>
      <w:r>
        <w:t>includes</w:t>
      </w:r>
      <w:r>
        <w:rPr>
          <w:spacing w:val="-3"/>
        </w:rPr>
        <w:t xml:space="preserve"> </w:t>
      </w:r>
      <w:r>
        <w:t>an</w:t>
      </w:r>
      <w:r>
        <w:rPr>
          <w:spacing w:val="-4"/>
        </w:rPr>
        <w:t xml:space="preserve"> </w:t>
      </w:r>
      <w:r>
        <w:t>arbiter</w:t>
      </w:r>
      <w:r>
        <w:rPr>
          <w:spacing w:val="-4"/>
        </w:rPr>
        <w:t xml:space="preserve"> </w:t>
      </w:r>
      <w:r>
        <w:t>for</w:t>
      </w:r>
      <w:r>
        <w:rPr>
          <w:spacing w:val="-5"/>
        </w:rPr>
        <w:t xml:space="preserve"> </w:t>
      </w:r>
      <w:r>
        <w:t>handling</w:t>
      </w:r>
      <w:r>
        <w:rPr>
          <w:spacing w:val="-5"/>
        </w:rPr>
        <w:t xml:space="preserve"> </w:t>
      </w:r>
      <w:r>
        <w:t>the</w:t>
      </w:r>
      <w:r>
        <w:rPr>
          <w:spacing w:val="-4"/>
        </w:rPr>
        <w:t xml:space="preserve"> </w:t>
      </w:r>
      <w:r>
        <w:t>priority</w:t>
      </w:r>
      <w:r>
        <w:rPr>
          <w:spacing w:val="-4"/>
        </w:rPr>
        <w:t xml:space="preserve"> </w:t>
      </w:r>
      <w:r>
        <w:t>between</w:t>
      </w:r>
      <w:r>
        <w:rPr>
          <w:spacing w:val="-4"/>
        </w:rPr>
        <w:t xml:space="preserve"> </w:t>
      </w:r>
      <w:r>
        <w:t>DMA</w:t>
      </w:r>
      <w:r>
        <w:rPr>
          <w:spacing w:val="-13"/>
        </w:rPr>
        <w:t xml:space="preserve"> </w:t>
      </w:r>
      <w:r>
        <w:t>requests.</w:t>
      </w:r>
    </w:p>
    <w:p w14:paraId="6C94CF79" w14:textId="77777777" w:rsidR="006F6DBA" w:rsidRDefault="00000000">
      <w:pPr>
        <w:pStyle w:val="BodyText"/>
        <w:spacing w:before="121"/>
        <w:ind w:left="1239"/>
      </w:pPr>
      <w:r>
        <w:t>Main</w:t>
      </w:r>
      <w:r>
        <w:rPr>
          <w:spacing w:val="-6"/>
        </w:rPr>
        <w:t xml:space="preserve"> </w:t>
      </w:r>
      <w:r>
        <w:t>features</w:t>
      </w:r>
      <w:r>
        <w:rPr>
          <w:spacing w:val="-5"/>
        </w:rPr>
        <w:t xml:space="preserve"> </w:t>
      </w:r>
      <w:r>
        <w:t>of</w:t>
      </w:r>
      <w:r>
        <w:rPr>
          <w:spacing w:val="-5"/>
        </w:rPr>
        <w:t xml:space="preserve"> </w:t>
      </w:r>
      <w:r>
        <w:t>the</w:t>
      </w:r>
      <w:r>
        <w:rPr>
          <w:spacing w:val="-5"/>
        </w:rPr>
        <w:t xml:space="preserve"> </w:t>
      </w:r>
      <w:r>
        <w:t>DMA</w:t>
      </w:r>
      <w:r>
        <w:rPr>
          <w:spacing w:val="-14"/>
        </w:rPr>
        <w:t xml:space="preserve"> </w:t>
      </w:r>
      <w:r>
        <w:rPr>
          <w:spacing w:val="-2"/>
        </w:rPr>
        <w:t>controller:</w:t>
      </w:r>
    </w:p>
    <w:p w14:paraId="23E8437A" w14:textId="77777777" w:rsidR="006F6DBA" w:rsidRDefault="00000000">
      <w:pPr>
        <w:pStyle w:val="ListParagraph"/>
        <w:numPr>
          <w:ilvl w:val="0"/>
          <w:numId w:val="46"/>
        </w:numPr>
        <w:tabs>
          <w:tab w:val="left" w:pos="1665"/>
        </w:tabs>
        <w:spacing w:before="57"/>
        <w:rPr>
          <w:sz w:val="20"/>
        </w:rPr>
      </w:pPr>
      <w:r>
        <w:rPr>
          <w:sz w:val="20"/>
        </w:rPr>
        <w:t>Single-AHB</w:t>
      </w:r>
      <w:r>
        <w:rPr>
          <w:spacing w:val="-11"/>
          <w:sz w:val="20"/>
        </w:rPr>
        <w:t xml:space="preserve"> </w:t>
      </w:r>
      <w:r>
        <w:rPr>
          <w:spacing w:val="-2"/>
          <w:sz w:val="20"/>
        </w:rPr>
        <w:t>master</w:t>
      </w:r>
    </w:p>
    <w:p w14:paraId="2071762A" w14:textId="77777777" w:rsidR="006F6DBA" w:rsidRDefault="00000000">
      <w:pPr>
        <w:pStyle w:val="ListParagraph"/>
        <w:numPr>
          <w:ilvl w:val="0"/>
          <w:numId w:val="46"/>
        </w:numPr>
        <w:tabs>
          <w:tab w:val="left" w:pos="1665"/>
        </w:tabs>
        <w:spacing w:before="55" w:line="247" w:lineRule="auto"/>
        <w:ind w:right="343"/>
        <w:rPr>
          <w:sz w:val="20"/>
        </w:rPr>
      </w:pPr>
      <w:r>
        <w:rPr>
          <w:sz w:val="20"/>
        </w:rPr>
        <w:t>Peripheral-to-memory,</w:t>
      </w:r>
      <w:r>
        <w:rPr>
          <w:spacing w:val="-14"/>
          <w:sz w:val="20"/>
        </w:rPr>
        <w:t xml:space="preserve"> </w:t>
      </w:r>
      <w:r>
        <w:rPr>
          <w:sz w:val="20"/>
        </w:rPr>
        <w:t>memory-to-peripheral,</w:t>
      </w:r>
      <w:r>
        <w:rPr>
          <w:spacing w:val="-14"/>
          <w:sz w:val="20"/>
        </w:rPr>
        <w:t xml:space="preserve"> </w:t>
      </w:r>
      <w:r>
        <w:rPr>
          <w:sz w:val="20"/>
        </w:rPr>
        <w:t>memory-to-memory</w:t>
      </w:r>
      <w:r>
        <w:rPr>
          <w:spacing w:val="-14"/>
          <w:sz w:val="20"/>
        </w:rPr>
        <w:t xml:space="preserve"> </w:t>
      </w:r>
      <w:r>
        <w:rPr>
          <w:sz w:val="20"/>
        </w:rPr>
        <w:t>and</w:t>
      </w:r>
      <w:r>
        <w:rPr>
          <w:spacing w:val="-13"/>
          <w:sz w:val="20"/>
        </w:rPr>
        <w:t xml:space="preserve"> </w:t>
      </w:r>
      <w:r>
        <w:rPr>
          <w:sz w:val="20"/>
        </w:rPr>
        <w:t>peripheral-to- peripheral data transfers</w:t>
      </w:r>
    </w:p>
    <w:p w14:paraId="3BCEF0BD" w14:textId="77777777" w:rsidR="006F6DBA" w:rsidRDefault="00000000">
      <w:pPr>
        <w:pStyle w:val="ListParagraph"/>
        <w:numPr>
          <w:ilvl w:val="0"/>
          <w:numId w:val="46"/>
        </w:numPr>
        <w:tabs>
          <w:tab w:val="left" w:pos="1665"/>
        </w:tabs>
        <w:spacing w:before="50" w:line="247" w:lineRule="auto"/>
        <w:ind w:right="175"/>
        <w:rPr>
          <w:sz w:val="20"/>
        </w:rPr>
      </w:pPr>
      <w:r>
        <w:rPr>
          <w:sz w:val="20"/>
        </w:rPr>
        <w:t>Access,</w:t>
      </w:r>
      <w:r>
        <w:rPr>
          <w:spacing w:val="-5"/>
          <w:sz w:val="20"/>
        </w:rPr>
        <w:t xml:space="preserve"> </w:t>
      </w:r>
      <w:r>
        <w:rPr>
          <w:sz w:val="20"/>
        </w:rPr>
        <w:t>as</w:t>
      </w:r>
      <w:r>
        <w:rPr>
          <w:spacing w:val="-6"/>
          <w:sz w:val="20"/>
        </w:rPr>
        <w:t xml:space="preserve"> </w:t>
      </w:r>
      <w:r>
        <w:rPr>
          <w:sz w:val="20"/>
        </w:rPr>
        <w:t>source</w:t>
      </w:r>
      <w:r>
        <w:rPr>
          <w:spacing w:val="-5"/>
          <w:sz w:val="20"/>
        </w:rPr>
        <w:t xml:space="preserve"> </w:t>
      </w:r>
      <w:r>
        <w:rPr>
          <w:sz w:val="20"/>
        </w:rPr>
        <w:t>and</w:t>
      </w:r>
      <w:r>
        <w:rPr>
          <w:spacing w:val="-6"/>
          <w:sz w:val="20"/>
        </w:rPr>
        <w:t xml:space="preserve"> </w:t>
      </w:r>
      <w:r>
        <w:rPr>
          <w:sz w:val="20"/>
        </w:rPr>
        <w:t>destination,</w:t>
      </w:r>
      <w:r>
        <w:rPr>
          <w:spacing w:val="-6"/>
          <w:sz w:val="20"/>
        </w:rPr>
        <w:t xml:space="preserve"> </w:t>
      </w:r>
      <w:r>
        <w:rPr>
          <w:sz w:val="20"/>
        </w:rPr>
        <w:t>to</w:t>
      </w:r>
      <w:r>
        <w:rPr>
          <w:spacing w:val="-6"/>
          <w:sz w:val="20"/>
        </w:rPr>
        <w:t xml:space="preserve"> </w:t>
      </w:r>
      <w:r>
        <w:rPr>
          <w:sz w:val="20"/>
        </w:rPr>
        <w:t>on-chip</w:t>
      </w:r>
      <w:r>
        <w:rPr>
          <w:spacing w:val="-7"/>
          <w:sz w:val="20"/>
        </w:rPr>
        <w:t xml:space="preserve"> </w:t>
      </w:r>
      <w:r>
        <w:rPr>
          <w:sz w:val="20"/>
        </w:rPr>
        <w:t>memory-mapped</w:t>
      </w:r>
      <w:r>
        <w:rPr>
          <w:spacing w:val="-6"/>
          <w:sz w:val="20"/>
        </w:rPr>
        <w:t xml:space="preserve"> </w:t>
      </w:r>
      <w:r>
        <w:rPr>
          <w:sz w:val="20"/>
        </w:rPr>
        <w:t>devices</w:t>
      </w:r>
      <w:r>
        <w:rPr>
          <w:spacing w:val="-5"/>
          <w:sz w:val="20"/>
        </w:rPr>
        <w:t xml:space="preserve"> </w:t>
      </w:r>
      <w:r>
        <w:rPr>
          <w:sz w:val="20"/>
        </w:rPr>
        <w:t>such</w:t>
      </w:r>
      <w:r>
        <w:rPr>
          <w:spacing w:val="-7"/>
          <w:sz w:val="20"/>
        </w:rPr>
        <w:t xml:space="preserve"> </w:t>
      </w:r>
      <w:r>
        <w:rPr>
          <w:sz w:val="20"/>
        </w:rPr>
        <w:t>as</w:t>
      </w:r>
      <w:r>
        <w:rPr>
          <w:spacing w:val="-5"/>
          <w:sz w:val="20"/>
        </w:rPr>
        <w:t xml:space="preserve"> </w:t>
      </w:r>
      <w:r>
        <w:rPr>
          <w:sz w:val="20"/>
        </w:rPr>
        <w:t>Flash memory, SRAM, and AHB and APB peripherals</w:t>
      </w:r>
    </w:p>
    <w:p w14:paraId="0CF66771" w14:textId="77777777" w:rsidR="006F6DBA" w:rsidRDefault="00000000">
      <w:pPr>
        <w:pStyle w:val="ListParagraph"/>
        <w:numPr>
          <w:ilvl w:val="0"/>
          <w:numId w:val="46"/>
        </w:numPr>
        <w:tabs>
          <w:tab w:val="left" w:pos="1665"/>
        </w:tabs>
        <w:spacing w:before="51"/>
        <w:rPr>
          <w:sz w:val="20"/>
        </w:rPr>
      </w:pPr>
      <w:r>
        <w:rPr>
          <w:sz w:val="20"/>
        </w:rPr>
        <w:t>All</w:t>
      </w:r>
      <w:r>
        <w:rPr>
          <w:spacing w:val="-13"/>
          <w:sz w:val="20"/>
        </w:rPr>
        <w:t xml:space="preserve"> </w:t>
      </w:r>
      <w:r>
        <w:rPr>
          <w:sz w:val="20"/>
        </w:rPr>
        <w:t>DMA</w:t>
      </w:r>
      <w:r>
        <w:rPr>
          <w:spacing w:val="-14"/>
          <w:sz w:val="20"/>
        </w:rPr>
        <w:t xml:space="preserve"> </w:t>
      </w:r>
      <w:r>
        <w:rPr>
          <w:sz w:val="20"/>
        </w:rPr>
        <w:t>channels</w:t>
      </w:r>
      <w:r>
        <w:rPr>
          <w:spacing w:val="-8"/>
          <w:sz w:val="20"/>
        </w:rPr>
        <w:t xml:space="preserve"> </w:t>
      </w:r>
      <w:r>
        <w:rPr>
          <w:sz w:val="20"/>
        </w:rPr>
        <w:t>independently</w:t>
      </w:r>
      <w:r>
        <w:rPr>
          <w:spacing w:val="-9"/>
          <w:sz w:val="20"/>
        </w:rPr>
        <w:t xml:space="preserve"> </w:t>
      </w:r>
      <w:r>
        <w:rPr>
          <w:spacing w:val="-2"/>
          <w:sz w:val="20"/>
        </w:rPr>
        <w:t>configurable:</w:t>
      </w:r>
    </w:p>
    <w:p w14:paraId="63EB194A" w14:textId="77777777" w:rsidR="006F6DBA" w:rsidRDefault="00000000">
      <w:pPr>
        <w:pStyle w:val="ListParagraph"/>
        <w:numPr>
          <w:ilvl w:val="1"/>
          <w:numId w:val="46"/>
        </w:numPr>
        <w:tabs>
          <w:tab w:val="left" w:pos="2090"/>
        </w:tabs>
        <w:spacing w:before="69" w:line="249" w:lineRule="auto"/>
        <w:ind w:right="683"/>
        <w:rPr>
          <w:sz w:val="20"/>
        </w:rPr>
      </w:pPr>
      <w:r>
        <w:rPr>
          <w:sz w:val="20"/>
        </w:rPr>
        <w:t>Each</w:t>
      </w:r>
      <w:r>
        <w:rPr>
          <w:spacing w:val="-4"/>
          <w:sz w:val="20"/>
        </w:rPr>
        <w:t xml:space="preserve"> </w:t>
      </w:r>
      <w:r>
        <w:rPr>
          <w:sz w:val="20"/>
        </w:rPr>
        <w:t>channel</w:t>
      </w:r>
      <w:r>
        <w:rPr>
          <w:spacing w:val="-4"/>
          <w:sz w:val="20"/>
        </w:rPr>
        <w:t xml:space="preserve"> </w:t>
      </w:r>
      <w:r>
        <w:rPr>
          <w:sz w:val="20"/>
        </w:rPr>
        <w:t>is</w:t>
      </w:r>
      <w:r>
        <w:rPr>
          <w:spacing w:val="-3"/>
          <w:sz w:val="20"/>
        </w:rPr>
        <w:t xml:space="preserve"> </w:t>
      </w:r>
      <w:r>
        <w:rPr>
          <w:sz w:val="20"/>
        </w:rPr>
        <w:t>associated</w:t>
      </w:r>
      <w:r>
        <w:rPr>
          <w:spacing w:val="-4"/>
          <w:sz w:val="20"/>
        </w:rPr>
        <w:t xml:space="preserve"> </w:t>
      </w:r>
      <w:r>
        <w:rPr>
          <w:sz w:val="20"/>
        </w:rPr>
        <w:t>either</w:t>
      </w:r>
      <w:r>
        <w:rPr>
          <w:spacing w:val="-4"/>
          <w:sz w:val="20"/>
        </w:rPr>
        <w:t xml:space="preserve"> </w:t>
      </w:r>
      <w:r>
        <w:rPr>
          <w:sz w:val="20"/>
        </w:rPr>
        <w:t>with</w:t>
      </w:r>
      <w:r>
        <w:rPr>
          <w:spacing w:val="-4"/>
          <w:sz w:val="20"/>
        </w:rPr>
        <w:t xml:space="preserve"> </w:t>
      </w:r>
      <w:r>
        <w:rPr>
          <w:sz w:val="20"/>
        </w:rPr>
        <w:t>a</w:t>
      </w:r>
      <w:r>
        <w:rPr>
          <w:spacing w:val="-4"/>
          <w:sz w:val="20"/>
        </w:rPr>
        <w:t xml:space="preserve"> </w:t>
      </w:r>
      <w:r>
        <w:rPr>
          <w:sz w:val="20"/>
        </w:rPr>
        <w:t>DMA</w:t>
      </w:r>
      <w:r>
        <w:rPr>
          <w:spacing w:val="-14"/>
          <w:sz w:val="20"/>
        </w:rPr>
        <w:t xml:space="preserve"> </w:t>
      </w:r>
      <w:r>
        <w:rPr>
          <w:sz w:val="20"/>
        </w:rPr>
        <w:t>request</w:t>
      </w:r>
      <w:r>
        <w:rPr>
          <w:spacing w:val="-3"/>
          <w:sz w:val="20"/>
        </w:rPr>
        <w:t xml:space="preserve"> </w:t>
      </w:r>
      <w:r>
        <w:rPr>
          <w:sz w:val="20"/>
        </w:rPr>
        <w:t>signal</w:t>
      </w:r>
      <w:r>
        <w:rPr>
          <w:spacing w:val="-4"/>
          <w:sz w:val="20"/>
        </w:rPr>
        <w:t xml:space="preserve"> </w:t>
      </w:r>
      <w:r>
        <w:rPr>
          <w:sz w:val="20"/>
        </w:rPr>
        <w:t>coming</w:t>
      </w:r>
      <w:r>
        <w:rPr>
          <w:spacing w:val="-4"/>
          <w:sz w:val="20"/>
        </w:rPr>
        <w:t xml:space="preserve"> </w:t>
      </w:r>
      <w:r>
        <w:rPr>
          <w:sz w:val="20"/>
        </w:rPr>
        <w:t>from</w:t>
      </w:r>
      <w:r>
        <w:rPr>
          <w:spacing w:val="-4"/>
          <w:sz w:val="20"/>
        </w:rPr>
        <w:t xml:space="preserve"> </w:t>
      </w:r>
      <w:r>
        <w:rPr>
          <w:sz w:val="20"/>
        </w:rPr>
        <w:t>a peripheral, or with a software trigger in memory-to-memory transfers. This configuration is done by software.</w:t>
      </w:r>
    </w:p>
    <w:p w14:paraId="4D361169" w14:textId="77777777" w:rsidR="006F6DBA" w:rsidRDefault="00000000">
      <w:pPr>
        <w:pStyle w:val="ListParagraph"/>
        <w:numPr>
          <w:ilvl w:val="1"/>
          <w:numId w:val="46"/>
        </w:numPr>
        <w:tabs>
          <w:tab w:val="left" w:pos="2090"/>
        </w:tabs>
        <w:spacing w:before="62" w:line="249" w:lineRule="auto"/>
        <w:ind w:right="193"/>
        <w:rPr>
          <w:sz w:val="20"/>
        </w:rPr>
      </w:pPr>
      <w:r>
        <w:rPr>
          <w:sz w:val="20"/>
        </w:rPr>
        <w:t>Priority between the requests is programmable by software (four levels per channel:</w:t>
      </w:r>
      <w:r>
        <w:rPr>
          <w:spacing w:val="-4"/>
          <w:sz w:val="20"/>
        </w:rPr>
        <w:t xml:space="preserve"> </w:t>
      </w:r>
      <w:r>
        <w:rPr>
          <w:sz w:val="20"/>
        </w:rPr>
        <w:t>very</w:t>
      </w:r>
      <w:r>
        <w:rPr>
          <w:spacing w:val="-4"/>
          <w:sz w:val="20"/>
        </w:rPr>
        <w:t xml:space="preserve"> </w:t>
      </w:r>
      <w:r>
        <w:rPr>
          <w:sz w:val="20"/>
        </w:rPr>
        <w:t>high,</w:t>
      </w:r>
      <w:r>
        <w:rPr>
          <w:spacing w:val="-4"/>
          <w:sz w:val="20"/>
        </w:rPr>
        <w:t xml:space="preserve"> </w:t>
      </w:r>
      <w:r>
        <w:rPr>
          <w:sz w:val="20"/>
        </w:rPr>
        <w:t>high,</w:t>
      </w:r>
      <w:r>
        <w:rPr>
          <w:spacing w:val="-4"/>
          <w:sz w:val="20"/>
        </w:rPr>
        <w:t xml:space="preserve"> </w:t>
      </w:r>
      <w:r>
        <w:rPr>
          <w:sz w:val="20"/>
        </w:rPr>
        <w:t>medium,</w:t>
      </w:r>
      <w:r>
        <w:rPr>
          <w:spacing w:val="-4"/>
          <w:sz w:val="20"/>
        </w:rPr>
        <w:t xml:space="preserve"> </w:t>
      </w:r>
      <w:r>
        <w:rPr>
          <w:sz w:val="20"/>
        </w:rPr>
        <w:t>low)</w:t>
      </w:r>
      <w:r>
        <w:rPr>
          <w:spacing w:val="-4"/>
          <w:sz w:val="20"/>
        </w:rPr>
        <w:t xml:space="preserve"> </w:t>
      </w:r>
      <w:r>
        <w:rPr>
          <w:sz w:val="20"/>
        </w:rPr>
        <w:t>and</w:t>
      </w:r>
      <w:r>
        <w:rPr>
          <w:spacing w:val="-4"/>
          <w:sz w:val="20"/>
        </w:rPr>
        <w:t xml:space="preserve"> </w:t>
      </w:r>
      <w:r>
        <w:rPr>
          <w:sz w:val="20"/>
        </w:rPr>
        <w:t>by</w:t>
      </w:r>
      <w:r>
        <w:rPr>
          <w:spacing w:val="-4"/>
          <w:sz w:val="20"/>
        </w:rPr>
        <w:t xml:space="preserve"> </w:t>
      </w:r>
      <w:r>
        <w:rPr>
          <w:sz w:val="20"/>
        </w:rPr>
        <w:t>hardware</w:t>
      </w:r>
      <w:r>
        <w:rPr>
          <w:spacing w:val="-4"/>
          <w:sz w:val="20"/>
        </w:rPr>
        <w:t xml:space="preserve"> </w:t>
      </w:r>
      <w:r>
        <w:rPr>
          <w:sz w:val="20"/>
        </w:rPr>
        <w:t>in</w:t>
      </w:r>
      <w:r>
        <w:rPr>
          <w:spacing w:val="-4"/>
          <w:sz w:val="20"/>
        </w:rPr>
        <w:t xml:space="preserve"> </w:t>
      </w:r>
      <w:r>
        <w:rPr>
          <w:sz w:val="20"/>
        </w:rPr>
        <w:t>case</w:t>
      </w:r>
      <w:r>
        <w:rPr>
          <w:spacing w:val="-4"/>
          <w:sz w:val="20"/>
        </w:rPr>
        <w:t xml:space="preserve"> </w:t>
      </w:r>
      <w:r>
        <w:rPr>
          <w:sz w:val="20"/>
        </w:rPr>
        <w:t>of</w:t>
      </w:r>
      <w:r>
        <w:rPr>
          <w:spacing w:val="-4"/>
          <w:sz w:val="20"/>
        </w:rPr>
        <w:t xml:space="preserve"> </w:t>
      </w:r>
      <w:r>
        <w:rPr>
          <w:sz w:val="20"/>
        </w:rPr>
        <w:t>equality</w:t>
      </w:r>
      <w:r>
        <w:rPr>
          <w:spacing w:val="-3"/>
          <w:sz w:val="20"/>
        </w:rPr>
        <w:t xml:space="preserve"> </w:t>
      </w:r>
      <w:r>
        <w:rPr>
          <w:sz w:val="20"/>
        </w:rPr>
        <w:t>(such as request to channel 1 has priority over request to channel 2).</w:t>
      </w:r>
    </w:p>
    <w:p w14:paraId="2E46C7B5" w14:textId="77777777" w:rsidR="006F6DBA" w:rsidRDefault="00000000">
      <w:pPr>
        <w:pStyle w:val="ListParagraph"/>
        <w:numPr>
          <w:ilvl w:val="1"/>
          <w:numId w:val="46"/>
        </w:numPr>
        <w:tabs>
          <w:tab w:val="left" w:pos="2090"/>
        </w:tabs>
        <w:spacing w:before="63" w:line="249" w:lineRule="auto"/>
        <w:ind w:right="311"/>
        <w:rPr>
          <w:sz w:val="20"/>
        </w:rPr>
      </w:pPr>
      <w:r>
        <w:rPr>
          <w:sz w:val="20"/>
        </w:rPr>
        <w:t>Transfer</w:t>
      </w:r>
      <w:r>
        <w:rPr>
          <w:spacing w:val="-6"/>
          <w:sz w:val="20"/>
        </w:rPr>
        <w:t xml:space="preserve"> </w:t>
      </w:r>
      <w:r>
        <w:rPr>
          <w:sz w:val="20"/>
        </w:rPr>
        <w:t>size</w:t>
      </w:r>
      <w:r>
        <w:rPr>
          <w:spacing w:val="-6"/>
          <w:sz w:val="20"/>
        </w:rPr>
        <w:t xml:space="preserve"> </w:t>
      </w:r>
      <w:r>
        <w:rPr>
          <w:sz w:val="20"/>
        </w:rPr>
        <w:t>of</w:t>
      </w:r>
      <w:r>
        <w:rPr>
          <w:spacing w:val="-5"/>
          <w:sz w:val="20"/>
        </w:rPr>
        <w:t xml:space="preserve"> </w:t>
      </w:r>
      <w:r>
        <w:rPr>
          <w:sz w:val="20"/>
        </w:rPr>
        <w:t>source</w:t>
      </w:r>
      <w:r>
        <w:rPr>
          <w:spacing w:val="-6"/>
          <w:sz w:val="20"/>
        </w:rPr>
        <w:t xml:space="preserve"> </w:t>
      </w:r>
      <w:r>
        <w:rPr>
          <w:sz w:val="20"/>
        </w:rPr>
        <w:t>and</w:t>
      </w:r>
      <w:r>
        <w:rPr>
          <w:spacing w:val="-6"/>
          <w:sz w:val="20"/>
        </w:rPr>
        <w:t xml:space="preserve"> </w:t>
      </w:r>
      <w:r>
        <w:rPr>
          <w:sz w:val="20"/>
        </w:rPr>
        <w:t>destination</w:t>
      </w:r>
      <w:r>
        <w:rPr>
          <w:spacing w:val="-6"/>
          <w:sz w:val="20"/>
        </w:rPr>
        <w:t xml:space="preserve"> </w:t>
      </w:r>
      <w:r>
        <w:rPr>
          <w:sz w:val="20"/>
        </w:rPr>
        <w:t>are</w:t>
      </w:r>
      <w:r>
        <w:rPr>
          <w:spacing w:val="-6"/>
          <w:sz w:val="20"/>
        </w:rPr>
        <w:t xml:space="preserve"> </w:t>
      </w:r>
      <w:r>
        <w:rPr>
          <w:sz w:val="20"/>
        </w:rPr>
        <w:t>independent</w:t>
      </w:r>
      <w:r>
        <w:rPr>
          <w:spacing w:val="-6"/>
          <w:sz w:val="20"/>
        </w:rPr>
        <w:t xml:space="preserve"> </w:t>
      </w:r>
      <w:r>
        <w:rPr>
          <w:sz w:val="20"/>
        </w:rPr>
        <w:t>(byte,</w:t>
      </w:r>
      <w:r>
        <w:rPr>
          <w:spacing w:val="-6"/>
          <w:sz w:val="20"/>
        </w:rPr>
        <w:t xml:space="preserve"> </w:t>
      </w:r>
      <w:r>
        <w:rPr>
          <w:sz w:val="20"/>
        </w:rPr>
        <w:t>half-word,</w:t>
      </w:r>
      <w:r>
        <w:rPr>
          <w:spacing w:val="-5"/>
          <w:sz w:val="20"/>
        </w:rPr>
        <w:t xml:space="preserve"> </w:t>
      </w:r>
      <w:r>
        <w:rPr>
          <w:sz w:val="20"/>
        </w:rPr>
        <w:t>word), emulating packing and unpacking. Source and destination addresses must be aligned on the data size.</w:t>
      </w:r>
    </w:p>
    <w:p w14:paraId="6C682712" w14:textId="77777777" w:rsidR="006F6DBA" w:rsidRDefault="00000000">
      <w:pPr>
        <w:pStyle w:val="ListParagraph"/>
        <w:numPr>
          <w:ilvl w:val="1"/>
          <w:numId w:val="46"/>
        </w:numPr>
        <w:tabs>
          <w:tab w:val="left" w:pos="2090"/>
        </w:tabs>
        <w:spacing w:before="62" w:line="249" w:lineRule="auto"/>
        <w:ind w:right="742"/>
        <w:rPr>
          <w:sz w:val="20"/>
        </w:rPr>
      </w:pPr>
      <w:r>
        <w:rPr>
          <w:noProof/>
        </w:rPr>
        <mc:AlternateContent>
          <mc:Choice Requires="wpg">
            <w:drawing>
              <wp:anchor distT="0" distB="0" distL="0" distR="0" simplePos="0" relativeHeight="251532288" behindDoc="0" locked="0" layoutInCell="1" allowOverlap="1" wp14:anchorId="13FA5D4B" wp14:editId="06D9D0A7">
                <wp:simplePos x="0" y="0"/>
                <wp:positionH relativeFrom="page">
                  <wp:posOffset>908392</wp:posOffset>
                </wp:positionH>
                <wp:positionV relativeFrom="paragraph">
                  <wp:posOffset>779667</wp:posOffset>
                </wp:positionV>
                <wp:extent cx="360680" cy="192405"/>
                <wp:effectExtent l="0" t="0" r="0" b="0"/>
                <wp:wrapNone/>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43" name="Graphic 543"/>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44" name="Image 544"/>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0FFF1B8" id="Group 542" o:spid="_x0000_s1026" style="position:absolute;margin-left:71.55pt;margin-top:61.4pt;width:28.4pt;height:15.15pt;z-index:25153228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">
                <v:shape id="Graphic 543"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544"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">
                  <v:imagedata r:id="rId32" o:title=""/>
                </v:shape>
                <w10:wrap anchorx="page"/>
              </v:group>
            </w:pict>
          </mc:Fallback>
        </mc:AlternateContent>
      </w:r>
      <w:r>
        <w:rPr>
          <w:sz w:val="20"/>
        </w:rPr>
        <w:t>Support</w:t>
      </w:r>
      <w:r>
        <w:rPr>
          <w:spacing w:val="-6"/>
          <w:sz w:val="20"/>
        </w:rPr>
        <w:t xml:space="preserve"> </w:t>
      </w:r>
      <w:r>
        <w:rPr>
          <w:sz w:val="20"/>
        </w:rPr>
        <w:t>of</w:t>
      </w:r>
      <w:r>
        <w:rPr>
          <w:spacing w:val="-6"/>
          <w:sz w:val="20"/>
        </w:rPr>
        <w:t xml:space="preserve"> </w:t>
      </w:r>
      <w:r>
        <w:rPr>
          <w:sz w:val="20"/>
        </w:rPr>
        <w:t>transfers</w:t>
      </w:r>
      <w:r>
        <w:rPr>
          <w:spacing w:val="-5"/>
          <w:sz w:val="20"/>
        </w:rPr>
        <w:t xml:space="preserve"> </w:t>
      </w:r>
      <w:r>
        <w:rPr>
          <w:sz w:val="20"/>
        </w:rPr>
        <w:t>from/to</w:t>
      </w:r>
      <w:r>
        <w:rPr>
          <w:spacing w:val="-5"/>
          <w:sz w:val="20"/>
        </w:rPr>
        <w:t xml:space="preserve"> </w:t>
      </w:r>
      <w:r>
        <w:rPr>
          <w:sz w:val="20"/>
        </w:rPr>
        <w:t>peripherals</w:t>
      </w:r>
      <w:r>
        <w:rPr>
          <w:spacing w:val="-5"/>
          <w:sz w:val="20"/>
        </w:rPr>
        <w:t xml:space="preserve"> </w:t>
      </w:r>
      <w:r>
        <w:rPr>
          <w:sz w:val="20"/>
        </w:rPr>
        <w:t>to/from</w:t>
      </w:r>
      <w:r>
        <w:rPr>
          <w:spacing w:val="-5"/>
          <w:sz w:val="20"/>
        </w:rPr>
        <w:t xml:space="preserve"> </w:t>
      </w:r>
      <w:r>
        <w:rPr>
          <w:sz w:val="20"/>
        </w:rPr>
        <w:t>memory</w:t>
      </w:r>
      <w:r>
        <w:rPr>
          <w:spacing w:val="-6"/>
          <w:sz w:val="20"/>
        </w:rPr>
        <w:t xml:space="preserve"> </w:t>
      </w:r>
      <w:r>
        <w:rPr>
          <w:sz w:val="20"/>
        </w:rPr>
        <w:t>with</w:t>
      </w:r>
      <w:r>
        <w:rPr>
          <w:spacing w:val="-5"/>
          <w:sz w:val="20"/>
        </w:rPr>
        <w:t xml:space="preserve"> </w:t>
      </w:r>
      <w:r>
        <w:rPr>
          <w:sz w:val="20"/>
        </w:rPr>
        <w:t>circular</w:t>
      </w:r>
      <w:r>
        <w:rPr>
          <w:spacing w:val="-5"/>
          <w:sz w:val="20"/>
        </w:rPr>
        <w:t xml:space="preserve"> </w:t>
      </w:r>
      <w:r>
        <w:rPr>
          <w:sz w:val="20"/>
        </w:rPr>
        <w:t xml:space="preserve">buffer </w:t>
      </w:r>
      <w:r>
        <w:rPr>
          <w:spacing w:val="-2"/>
          <w:sz w:val="20"/>
        </w:rPr>
        <w:t>management</w:t>
      </w:r>
    </w:p>
    <w:p w14:paraId="72AFBFD8" w14:textId="77777777" w:rsidR="006F6DBA" w:rsidRDefault="006F6DBA">
      <w:pPr>
        <w:spacing w:line="249" w:lineRule="auto"/>
        <w:rPr>
          <w:sz w:val="20"/>
        </w:rPr>
        <w:sectPr w:rsidR="006F6DBA">
          <w:headerReference w:type="default" r:id="rId90"/>
          <w:footerReference w:type="default" r:id="rId91"/>
          <w:pgSz w:w="11900" w:h="16840"/>
          <w:pgMar w:top="1480" w:right="1220" w:bottom="1960" w:left="1240" w:header="1172" w:footer="1772" w:gutter="0"/>
          <w:cols w:space="720"/>
        </w:sectPr>
      </w:pPr>
    </w:p>
    <w:p w14:paraId="5B5FA74C" w14:textId="77777777" w:rsidR="006F6DBA" w:rsidRDefault="006F6DBA">
      <w:pPr>
        <w:pStyle w:val="BodyText"/>
        <w:spacing w:before="68"/>
      </w:pPr>
    </w:p>
    <w:p w14:paraId="7FA1E2C0" w14:textId="77777777" w:rsidR="006F6DBA" w:rsidRDefault="00000000">
      <w:pPr>
        <w:pStyle w:val="ListParagraph"/>
        <w:numPr>
          <w:ilvl w:val="1"/>
          <w:numId w:val="46"/>
        </w:numPr>
        <w:tabs>
          <w:tab w:val="left" w:pos="2089"/>
        </w:tabs>
        <w:ind w:left="2089" w:hanging="424"/>
        <w:rPr>
          <w:sz w:val="20"/>
        </w:rPr>
      </w:pPr>
      <w:r>
        <w:rPr>
          <w:sz w:val="20"/>
        </w:rPr>
        <w:t>Programmable</w:t>
      </w:r>
      <w:r>
        <w:rPr>
          <w:spacing w:val="-2"/>
          <w:sz w:val="20"/>
        </w:rPr>
        <w:t xml:space="preserve"> </w:t>
      </w:r>
      <w:r>
        <w:rPr>
          <w:sz w:val="20"/>
        </w:rPr>
        <w:t>number</w:t>
      </w:r>
      <w:r>
        <w:rPr>
          <w:spacing w:val="-2"/>
          <w:sz w:val="20"/>
        </w:rPr>
        <w:t xml:space="preserve"> </w:t>
      </w:r>
      <w:r>
        <w:rPr>
          <w:sz w:val="20"/>
        </w:rPr>
        <w:t>of</w:t>
      </w:r>
      <w:r>
        <w:rPr>
          <w:spacing w:val="-2"/>
          <w:sz w:val="20"/>
        </w:rPr>
        <w:t xml:space="preserve"> </w:t>
      </w:r>
      <w:r>
        <w:rPr>
          <w:sz w:val="20"/>
        </w:rPr>
        <w:t>data</w:t>
      </w:r>
      <w:r>
        <w:rPr>
          <w:spacing w:val="-2"/>
          <w:sz w:val="20"/>
        </w:rPr>
        <w:t xml:space="preserve"> </w:t>
      </w:r>
      <w:r>
        <w:rPr>
          <w:sz w:val="20"/>
        </w:rPr>
        <w:t>to</w:t>
      </w:r>
      <w:r>
        <w:rPr>
          <w:spacing w:val="-1"/>
          <w:sz w:val="20"/>
        </w:rPr>
        <w:t xml:space="preserve"> </w:t>
      </w:r>
      <w:r>
        <w:rPr>
          <w:sz w:val="20"/>
        </w:rPr>
        <w:t>be</w:t>
      </w:r>
      <w:r>
        <w:rPr>
          <w:spacing w:val="-2"/>
          <w:sz w:val="20"/>
        </w:rPr>
        <w:t xml:space="preserve"> </w:t>
      </w:r>
      <w:r>
        <w:rPr>
          <w:sz w:val="20"/>
        </w:rPr>
        <w:t>transferred:</w:t>
      </w:r>
      <w:r>
        <w:rPr>
          <w:spacing w:val="-1"/>
          <w:sz w:val="20"/>
        </w:rPr>
        <w:t xml:space="preserve"> </w:t>
      </w:r>
      <w:r>
        <w:rPr>
          <w:sz w:val="20"/>
        </w:rPr>
        <w:t>0</w:t>
      </w:r>
      <w:r>
        <w:rPr>
          <w:spacing w:val="-2"/>
          <w:sz w:val="20"/>
        </w:rPr>
        <w:t xml:space="preserve"> </w:t>
      </w:r>
      <w:r>
        <w:rPr>
          <w:sz w:val="20"/>
        </w:rPr>
        <w:t>to</w:t>
      </w:r>
      <w:r>
        <w:rPr>
          <w:spacing w:val="-1"/>
          <w:sz w:val="20"/>
        </w:rPr>
        <w:t xml:space="preserve"> </w:t>
      </w:r>
      <w:r>
        <w:rPr>
          <w:sz w:val="20"/>
        </w:rPr>
        <w:t>2</w:t>
      </w:r>
      <w:r>
        <w:rPr>
          <w:sz w:val="20"/>
          <w:vertAlign w:val="superscript"/>
        </w:rPr>
        <w:t>16</w:t>
      </w:r>
      <w:r>
        <w:rPr>
          <w:spacing w:val="-3"/>
          <w:sz w:val="20"/>
        </w:rPr>
        <w:t xml:space="preserve"> </w:t>
      </w:r>
      <w:r>
        <w:rPr>
          <w:sz w:val="20"/>
        </w:rPr>
        <w:t>-</w:t>
      </w:r>
      <w:r>
        <w:rPr>
          <w:spacing w:val="-2"/>
          <w:sz w:val="20"/>
        </w:rPr>
        <w:t xml:space="preserve"> </w:t>
      </w:r>
      <w:r>
        <w:rPr>
          <w:spacing w:val="-10"/>
          <w:sz w:val="20"/>
        </w:rPr>
        <w:t>1</w:t>
      </w:r>
    </w:p>
    <w:p w14:paraId="0084DF48" w14:textId="77777777" w:rsidR="006F6DBA" w:rsidRDefault="00000000">
      <w:pPr>
        <w:pStyle w:val="ListParagraph"/>
        <w:numPr>
          <w:ilvl w:val="0"/>
          <w:numId w:val="46"/>
        </w:numPr>
        <w:tabs>
          <w:tab w:val="left" w:pos="1665"/>
        </w:tabs>
        <w:spacing w:before="57" w:line="247" w:lineRule="auto"/>
        <w:ind w:right="219"/>
        <w:rPr>
          <w:sz w:val="20"/>
        </w:rPr>
      </w:pPr>
      <w:r>
        <w:rPr>
          <w:sz w:val="20"/>
        </w:rPr>
        <w:t>Generation</w:t>
      </w:r>
      <w:r>
        <w:rPr>
          <w:spacing w:val="-6"/>
          <w:sz w:val="20"/>
        </w:rPr>
        <w:t xml:space="preserve"> </w:t>
      </w:r>
      <w:r>
        <w:rPr>
          <w:sz w:val="20"/>
        </w:rPr>
        <w:t>of</w:t>
      </w:r>
      <w:r>
        <w:rPr>
          <w:spacing w:val="-4"/>
          <w:sz w:val="20"/>
        </w:rPr>
        <w:t xml:space="preserve"> </w:t>
      </w:r>
      <w:r>
        <w:rPr>
          <w:sz w:val="20"/>
        </w:rPr>
        <w:t>an</w:t>
      </w:r>
      <w:r>
        <w:rPr>
          <w:spacing w:val="-5"/>
          <w:sz w:val="20"/>
        </w:rPr>
        <w:t xml:space="preserve"> </w:t>
      </w:r>
      <w:r>
        <w:rPr>
          <w:sz w:val="20"/>
        </w:rPr>
        <w:t>interrupt</w:t>
      </w:r>
      <w:r>
        <w:rPr>
          <w:spacing w:val="-4"/>
          <w:sz w:val="20"/>
        </w:rPr>
        <w:t xml:space="preserve"> </w:t>
      </w:r>
      <w:r>
        <w:rPr>
          <w:sz w:val="20"/>
        </w:rPr>
        <w:t>request</w:t>
      </w:r>
      <w:r>
        <w:rPr>
          <w:spacing w:val="-5"/>
          <w:sz w:val="20"/>
        </w:rPr>
        <w:t xml:space="preserve"> </w:t>
      </w:r>
      <w:r>
        <w:rPr>
          <w:sz w:val="20"/>
        </w:rPr>
        <w:t>per</w:t>
      </w:r>
      <w:r>
        <w:rPr>
          <w:spacing w:val="-6"/>
          <w:sz w:val="20"/>
        </w:rPr>
        <w:t xml:space="preserve"> </w:t>
      </w:r>
      <w:r>
        <w:rPr>
          <w:sz w:val="20"/>
        </w:rPr>
        <w:t>channel.</w:t>
      </w:r>
      <w:r>
        <w:rPr>
          <w:spacing w:val="-5"/>
          <w:sz w:val="20"/>
        </w:rPr>
        <w:t xml:space="preserve"> </w:t>
      </w:r>
      <w:r>
        <w:rPr>
          <w:sz w:val="20"/>
        </w:rPr>
        <w:t>Each</w:t>
      </w:r>
      <w:r>
        <w:rPr>
          <w:spacing w:val="-6"/>
          <w:sz w:val="20"/>
        </w:rPr>
        <w:t xml:space="preserve"> </w:t>
      </w:r>
      <w:r>
        <w:rPr>
          <w:sz w:val="20"/>
        </w:rPr>
        <w:t>interrupt</w:t>
      </w:r>
      <w:r>
        <w:rPr>
          <w:spacing w:val="-4"/>
          <w:sz w:val="20"/>
        </w:rPr>
        <w:t xml:space="preserve"> </w:t>
      </w:r>
      <w:r>
        <w:rPr>
          <w:sz w:val="20"/>
        </w:rPr>
        <w:t>request</w:t>
      </w:r>
      <w:r>
        <w:rPr>
          <w:spacing w:val="-4"/>
          <w:sz w:val="20"/>
        </w:rPr>
        <w:t xml:space="preserve"> </w:t>
      </w:r>
      <w:r>
        <w:rPr>
          <w:sz w:val="20"/>
        </w:rPr>
        <w:t>originates</w:t>
      </w:r>
      <w:r>
        <w:rPr>
          <w:spacing w:val="-5"/>
          <w:sz w:val="20"/>
        </w:rPr>
        <w:t xml:space="preserve"> </w:t>
      </w:r>
      <w:r>
        <w:rPr>
          <w:sz w:val="20"/>
        </w:rPr>
        <w:t>from any of the three DMA</w:t>
      </w:r>
      <w:r>
        <w:rPr>
          <w:spacing w:val="-4"/>
          <w:sz w:val="20"/>
        </w:rPr>
        <w:t xml:space="preserve"> </w:t>
      </w:r>
      <w:r>
        <w:rPr>
          <w:sz w:val="20"/>
        </w:rPr>
        <w:t>events: transfer complete, half transfer, or transfer error.</w:t>
      </w:r>
    </w:p>
    <w:p w14:paraId="047686A1" w14:textId="77777777" w:rsidR="006F6DBA" w:rsidRDefault="006F6DBA">
      <w:pPr>
        <w:pStyle w:val="BodyText"/>
      </w:pPr>
    </w:p>
    <w:p w14:paraId="52178E2D" w14:textId="77777777" w:rsidR="006F6DBA" w:rsidRDefault="006F6DBA">
      <w:pPr>
        <w:pStyle w:val="BodyText"/>
        <w:spacing w:before="2"/>
      </w:pPr>
    </w:p>
    <w:p w14:paraId="6CB648D1" w14:textId="77777777" w:rsidR="006F6DBA" w:rsidRDefault="00000000">
      <w:pPr>
        <w:pStyle w:val="Heading3"/>
        <w:numPr>
          <w:ilvl w:val="1"/>
          <w:numId w:val="52"/>
        </w:numPr>
        <w:tabs>
          <w:tab w:val="left" w:pos="1239"/>
        </w:tabs>
        <w:ind w:hanging="1134"/>
      </w:pPr>
      <w:bookmarkStart w:id="27" w:name="_bookmark27"/>
      <w:bookmarkEnd w:id="27"/>
      <w:r>
        <w:t>DMA</w:t>
      </w:r>
      <w:r>
        <w:rPr>
          <w:spacing w:val="-20"/>
        </w:rPr>
        <w:t xml:space="preserve"> </w:t>
      </w:r>
      <w:r>
        <w:t>request</w:t>
      </w:r>
      <w:r>
        <w:rPr>
          <w:spacing w:val="-12"/>
        </w:rPr>
        <w:t xml:space="preserve"> </w:t>
      </w:r>
      <w:r>
        <w:t>multiplexer</w:t>
      </w:r>
      <w:r>
        <w:rPr>
          <w:spacing w:val="-11"/>
        </w:rPr>
        <w:t xml:space="preserve"> </w:t>
      </w:r>
      <w:r>
        <w:rPr>
          <w:spacing w:val="-2"/>
        </w:rPr>
        <w:t>(DMAMUX)</w:t>
      </w:r>
    </w:p>
    <w:p w14:paraId="28146D2B" w14:textId="77777777" w:rsidR="006F6DBA" w:rsidRDefault="00000000">
      <w:pPr>
        <w:pStyle w:val="BodyText"/>
        <w:spacing w:before="160" w:line="249" w:lineRule="auto"/>
        <w:ind w:left="1239"/>
      </w:pPr>
      <w:r>
        <w:t>The DMAMUX request multiplexer enables routing a DMA</w:t>
      </w:r>
      <w:r>
        <w:rPr>
          <w:spacing w:val="-2"/>
        </w:rPr>
        <w:t xml:space="preserve"> </w:t>
      </w:r>
      <w:r>
        <w:t>request line between the peripherals and the DMA</w:t>
      </w:r>
      <w:r>
        <w:rPr>
          <w:spacing w:val="-4"/>
        </w:rPr>
        <w:t xml:space="preserve"> </w:t>
      </w:r>
      <w:r>
        <w:t>controller. Each channel selects a unique DMA</w:t>
      </w:r>
      <w:r>
        <w:rPr>
          <w:spacing w:val="-3"/>
        </w:rPr>
        <w:t xml:space="preserve"> </w:t>
      </w:r>
      <w:r>
        <w:t>request line, unconditionally or synchronously with events from its DMAMUX synchronization inputs. DMAMUX</w:t>
      </w:r>
      <w:r>
        <w:rPr>
          <w:spacing w:val="-6"/>
        </w:rPr>
        <w:t xml:space="preserve"> </w:t>
      </w:r>
      <w:r>
        <w:t>may</w:t>
      </w:r>
      <w:r>
        <w:rPr>
          <w:spacing w:val="-6"/>
        </w:rPr>
        <w:t xml:space="preserve"> </w:t>
      </w:r>
      <w:r>
        <w:t>also</w:t>
      </w:r>
      <w:r>
        <w:rPr>
          <w:spacing w:val="-6"/>
        </w:rPr>
        <w:t xml:space="preserve"> </w:t>
      </w:r>
      <w:r>
        <w:t>be</w:t>
      </w:r>
      <w:r>
        <w:rPr>
          <w:spacing w:val="-5"/>
        </w:rPr>
        <w:t xml:space="preserve"> </w:t>
      </w:r>
      <w:r>
        <w:t>used</w:t>
      </w:r>
      <w:r>
        <w:rPr>
          <w:spacing w:val="-5"/>
        </w:rPr>
        <w:t xml:space="preserve"> </w:t>
      </w:r>
      <w:r>
        <w:t>as</w:t>
      </w:r>
      <w:r>
        <w:rPr>
          <w:spacing w:val="-5"/>
        </w:rPr>
        <w:t xml:space="preserve"> </w:t>
      </w:r>
      <w:r>
        <w:t>a</w:t>
      </w:r>
      <w:r>
        <w:rPr>
          <w:spacing w:val="-5"/>
        </w:rPr>
        <w:t xml:space="preserve"> </w:t>
      </w:r>
      <w:r>
        <w:t>DMA</w:t>
      </w:r>
      <w:r>
        <w:rPr>
          <w:spacing w:val="-14"/>
        </w:rPr>
        <w:t xml:space="preserve"> </w:t>
      </w:r>
      <w:r>
        <w:t>request</w:t>
      </w:r>
      <w:r>
        <w:rPr>
          <w:spacing w:val="-4"/>
        </w:rPr>
        <w:t xml:space="preserve"> </w:t>
      </w:r>
      <w:r>
        <w:t>generator</w:t>
      </w:r>
      <w:r>
        <w:rPr>
          <w:spacing w:val="-6"/>
        </w:rPr>
        <w:t xml:space="preserve"> </w:t>
      </w:r>
      <w:r>
        <w:t>from</w:t>
      </w:r>
      <w:r>
        <w:rPr>
          <w:spacing w:val="-5"/>
        </w:rPr>
        <w:t xml:space="preserve"> </w:t>
      </w:r>
      <w:r>
        <w:t>programmable</w:t>
      </w:r>
      <w:r>
        <w:rPr>
          <w:spacing w:val="-6"/>
        </w:rPr>
        <w:t xml:space="preserve"> </w:t>
      </w:r>
      <w:r>
        <w:t>events</w:t>
      </w:r>
      <w:r>
        <w:rPr>
          <w:spacing w:val="-6"/>
        </w:rPr>
        <w:t xml:space="preserve"> </w:t>
      </w:r>
      <w:r>
        <w:t>on</w:t>
      </w:r>
      <w:r>
        <w:rPr>
          <w:spacing w:val="-5"/>
        </w:rPr>
        <w:t xml:space="preserve"> </w:t>
      </w:r>
      <w:r>
        <w:t>its input trigger signals.</w:t>
      </w:r>
    </w:p>
    <w:p w14:paraId="32ACCC2F" w14:textId="77777777" w:rsidR="006F6DBA" w:rsidRDefault="006F6DBA">
      <w:pPr>
        <w:pStyle w:val="BodyText"/>
      </w:pPr>
    </w:p>
    <w:p w14:paraId="2A21FE71" w14:textId="77777777" w:rsidR="006F6DBA" w:rsidRDefault="006F6DBA">
      <w:pPr>
        <w:pStyle w:val="BodyText"/>
        <w:spacing w:before="2"/>
      </w:pPr>
    </w:p>
    <w:p w14:paraId="752B06F2" w14:textId="77777777" w:rsidR="006F6DBA" w:rsidRDefault="00000000">
      <w:pPr>
        <w:pStyle w:val="Heading3"/>
        <w:numPr>
          <w:ilvl w:val="1"/>
          <w:numId w:val="52"/>
        </w:numPr>
        <w:tabs>
          <w:tab w:val="left" w:pos="1239"/>
        </w:tabs>
        <w:spacing w:before="1"/>
        <w:ind w:hanging="1134"/>
      </w:pPr>
      <w:bookmarkStart w:id="28" w:name="_bookmark28"/>
      <w:bookmarkEnd w:id="28"/>
      <w:r>
        <w:t>Interrupts</w:t>
      </w:r>
      <w:r>
        <w:rPr>
          <w:spacing w:val="-10"/>
        </w:rPr>
        <w:t xml:space="preserve"> </w:t>
      </w:r>
      <w:r>
        <w:t>and</w:t>
      </w:r>
      <w:r>
        <w:rPr>
          <w:spacing w:val="-10"/>
        </w:rPr>
        <w:t xml:space="preserve"> </w:t>
      </w:r>
      <w:r>
        <w:rPr>
          <w:spacing w:val="-2"/>
        </w:rPr>
        <w:t>events</w:t>
      </w:r>
    </w:p>
    <w:p w14:paraId="0EB66036" w14:textId="77777777" w:rsidR="006F6DBA" w:rsidRDefault="00000000">
      <w:pPr>
        <w:pStyle w:val="BodyText"/>
        <w:spacing w:before="160" w:line="249" w:lineRule="auto"/>
        <w:ind w:left="1239" w:right="170"/>
      </w:pPr>
      <w:r>
        <w:t>The device flexibly manages events causing interrupts of linear program execution, called exceptions. The Cortex-M0+ processor core, a nested vectored interrupt controller (NVIC) and</w:t>
      </w:r>
      <w:r>
        <w:rPr>
          <w:spacing w:val="-10"/>
        </w:rPr>
        <w:t xml:space="preserve"> </w:t>
      </w:r>
      <w:r>
        <w:t>an</w:t>
      </w:r>
      <w:r>
        <w:rPr>
          <w:spacing w:val="-10"/>
        </w:rPr>
        <w:t xml:space="preserve"> </w:t>
      </w:r>
      <w:r>
        <w:t>extended</w:t>
      </w:r>
      <w:r>
        <w:rPr>
          <w:spacing w:val="-10"/>
        </w:rPr>
        <w:t xml:space="preserve"> </w:t>
      </w:r>
      <w:r>
        <w:t>interrupt/event</w:t>
      </w:r>
      <w:r>
        <w:rPr>
          <w:spacing w:val="-10"/>
        </w:rPr>
        <w:t xml:space="preserve"> </w:t>
      </w:r>
      <w:r>
        <w:t>controller</w:t>
      </w:r>
      <w:r>
        <w:rPr>
          <w:spacing w:val="-10"/>
        </w:rPr>
        <w:t xml:space="preserve"> </w:t>
      </w:r>
      <w:r>
        <w:t>(EXTI)</w:t>
      </w:r>
      <w:r>
        <w:rPr>
          <w:spacing w:val="-10"/>
        </w:rPr>
        <w:t xml:space="preserve"> </w:t>
      </w:r>
      <w:r>
        <w:t>are</w:t>
      </w:r>
      <w:r>
        <w:rPr>
          <w:spacing w:val="-10"/>
        </w:rPr>
        <w:t xml:space="preserve"> </w:t>
      </w:r>
      <w:r>
        <w:t>the</w:t>
      </w:r>
      <w:r>
        <w:rPr>
          <w:spacing w:val="-10"/>
        </w:rPr>
        <w:t xml:space="preserve"> </w:t>
      </w:r>
      <w:r>
        <w:t>assets</w:t>
      </w:r>
      <w:r>
        <w:rPr>
          <w:spacing w:val="-11"/>
        </w:rPr>
        <w:t xml:space="preserve"> </w:t>
      </w:r>
      <w:r>
        <w:t>contributing</w:t>
      </w:r>
      <w:r>
        <w:rPr>
          <w:spacing w:val="-10"/>
        </w:rPr>
        <w:t xml:space="preserve"> </w:t>
      </w:r>
      <w:r>
        <w:t>to</w:t>
      </w:r>
      <w:r>
        <w:rPr>
          <w:spacing w:val="-10"/>
        </w:rPr>
        <w:t xml:space="preserve"> </w:t>
      </w:r>
      <w:r>
        <w:t>handling</w:t>
      </w:r>
      <w:r>
        <w:rPr>
          <w:spacing w:val="-10"/>
        </w:rPr>
        <w:t xml:space="preserve"> </w:t>
      </w:r>
      <w:r>
        <w:t>the exceptions.</w:t>
      </w:r>
      <w:r>
        <w:rPr>
          <w:spacing w:val="-10"/>
        </w:rPr>
        <w:t xml:space="preserve"> </w:t>
      </w:r>
      <w:r>
        <w:t>Exceptions</w:t>
      </w:r>
      <w:r>
        <w:rPr>
          <w:spacing w:val="-10"/>
        </w:rPr>
        <w:t xml:space="preserve"> </w:t>
      </w:r>
      <w:r>
        <w:t>include</w:t>
      </w:r>
      <w:r>
        <w:rPr>
          <w:spacing w:val="-10"/>
        </w:rPr>
        <w:t xml:space="preserve"> </w:t>
      </w:r>
      <w:r>
        <w:t>core-internal</w:t>
      </w:r>
      <w:r>
        <w:rPr>
          <w:spacing w:val="-11"/>
        </w:rPr>
        <w:t xml:space="preserve"> </w:t>
      </w:r>
      <w:r>
        <w:t>events</w:t>
      </w:r>
      <w:r>
        <w:rPr>
          <w:spacing w:val="-10"/>
        </w:rPr>
        <w:t xml:space="preserve"> </w:t>
      </w:r>
      <w:r>
        <w:t>such</w:t>
      </w:r>
      <w:r>
        <w:rPr>
          <w:spacing w:val="-10"/>
        </w:rPr>
        <w:t xml:space="preserve"> </w:t>
      </w:r>
      <w:r>
        <w:t>as,</w:t>
      </w:r>
      <w:r>
        <w:rPr>
          <w:spacing w:val="-11"/>
        </w:rPr>
        <w:t xml:space="preserve"> </w:t>
      </w:r>
      <w:r>
        <w:t>for</w:t>
      </w:r>
      <w:r>
        <w:rPr>
          <w:spacing w:val="-10"/>
        </w:rPr>
        <w:t xml:space="preserve"> </w:t>
      </w:r>
      <w:r>
        <w:t>example,</w:t>
      </w:r>
      <w:r>
        <w:rPr>
          <w:spacing w:val="-10"/>
        </w:rPr>
        <w:t xml:space="preserve"> </w:t>
      </w:r>
      <w:r>
        <w:t>a</w:t>
      </w:r>
      <w:r>
        <w:rPr>
          <w:spacing w:val="-10"/>
        </w:rPr>
        <w:t xml:space="preserve"> </w:t>
      </w:r>
      <w:r>
        <w:t>division</w:t>
      </w:r>
      <w:r>
        <w:rPr>
          <w:spacing w:val="-10"/>
        </w:rPr>
        <w:t xml:space="preserve"> </w:t>
      </w:r>
      <w:r>
        <w:t>by</w:t>
      </w:r>
      <w:r>
        <w:rPr>
          <w:spacing w:val="-10"/>
        </w:rPr>
        <w:t xml:space="preserve"> </w:t>
      </w:r>
      <w:r>
        <w:t>zero and,</w:t>
      </w:r>
      <w:r>
        <w:rPr>
          <w:spacing w:val="-7"/>
        </w:rPr>
        <w:t xml:space="preserve"> </w:t>
      </w:r>
      <w:r>
        <w:t>core-external</w:t>
      </w:r>
      <w:r>
        <w:rPr>
          <w:spacing w:val="-6"/>
        </w:rPr>
        <w:t xml:space="preserve"> </w:t>
      </w:r>
      <w:r>
        <w:t>events</w:t>
      </w:r>
      <w:r>
        <w:rPr>
          <w:spacing w:val="-5"/>
        </w:rPr>
        <w:t xml:space="preserve"> </w:t>
      </w:r>
      <w:r>
        <w:t>such</w:t>
      </w:r>
      <w:r>
        <w:rPr>
          <w:spacing w:val="-6"/>
        </w:rPr>
        <w:t xml:space="preserve"> </w:t>
      </w:r>
      <w:r>
        <w:t>as</w:t>
      </w:r>
      <w:r>
        <w:rPr>
          <w:spacing w:val="-6"/>
        </w:rPr>
        <w:t xml:space="preserve"> </w:t>
      </w:r>
      <w:r>
        <w:t>logical</w:t>
      </w:r>
      <w:r>
        <w:rPr>
          <w:spacing w:val="-7"/>
        </w:rPr>
        <w:t xml:space="preserve"> </w:t>
      </w:r>
      <w:r>
        <w:t>level</w:t>
      </w:r>
      <w:r>
        <w:rPr>
          <w:spacing w:val="-7"/>
        </w:rPr>
        <w:t xml:space="preserve"> </w:t>
      </w:r>
      <w:r>
        <w:t>changes</w:t>
      </w:r>
      <w:r>
        <w:rPr>
          <w:spacing w:val="-7"/>
        </w:rPr>
        <w:t xml:space="preserve"> </w:t>
      </w:r>
      <w:r>
        <w:t>on</w:t>
      </w:r>
      <w:r>
        <w:rPr>
          <w:spacing w:val="-6"/>
        </w:rPr>
        <w:t xml:space="preserve"> </w:t>
      </w:r>
      <w:r>
        <w:t>physical</w:t>
      </w:r>
      <w:r>
        <w:rPr>
          <w:spacing w:val="-6"/>
        </w:rPr>
        <w:t xml:space="preserve"> </w:t>
      </w:r>
      <w:r>
        <w:t>lines.</w:t>
      </w:r>
      <w:r>
        <w:rPr>
          <w:spacing w:val="-6"/>
        </w:rPr>
        <w:t xml:space="preserve"> </w:t>
      </w:r>
      <w:r>
        <w:t>Exceptions</w:t>
      </w:r>
      <w:r>
        <w:rPr>
          <w:spacing w:val="-6"/>
        </w:rPr>
        <w:t xml:space="preserve"> </w:t>
      </w:r>
      <w:r>
        <w:t>result in</w:t>
      </w:r>
      <w:r>
        <w:rPr>
          <w:spacing w:val="-1"/>
        </w:rPr>
        <w:t xml:space="preserve"> </w:t>
      </w:r>
      <w:r>
        <w:t>interrupting</w:t>
      </w:r>
      <w:r>
        <w:rPr>
          <w:spacing w:val="-1"/>
        </w:rPr>
        <w:t xml:space="preserve"> </w:t>
      </w:r>
      <w:r>
        <w:t>the</w:t>
      </w:r>
      <w:r>
        <w:rPr>
          <w:spacing w:val="-1"/>
        </w:rPr>
        <w:t xml:space="preserve"> </w:t>
      </w:r>
      <w:r>
        <w:t>program</w:t>
      </w:r>
      <w:r>
        <w:rPr>
          <w:spacing w:val="-1"/>
        </w:rPr>
        <w:t xml:space="preserve"> </w:t>
      </w:r>
      <w:r>
        <w:t>flow,</w:t>
      </w:r>
      <w:r>
        <w:rPr>
          <w:spacing w:val="-1"/>
        </w:rPr>
        <w:t xml:space="preserve"> </w:t>
      </w:r>
      <w:r>
        <w:t>executing</w:t>
      </w:r>
      <w:r>
        <w:rPr>
          <w:spacing w:val="-2"/>
        </w:rPr>
        <w:t xml:space="preserve"> </w:t>
      </w:r>
      <w:r>
        <w:t>an</w:t>
      </w:r>
      <w:r>
        <w:rPr>
          <w:spacing w:val="-2"/>
        </w:rPr>
        <w:t xml:space="preserve"> </w:t>
      </w:r>
      <w:r>
        <w:t>interrupt</w:t>
      </w:r>
      <w:r>
        <w:rPr>
          <w:spacing w:val="-1"/>
        </w:rPr>
        <w:t xml:space="preserve"> </w:t>
      </w:r>
      <w:r>
        <w:t>service</w:t>
      </w:r>
      <w:r>
        <w:rPr>
          <w:spacing w:val="-1"/>
        </w:rPr>
        <w:t xml:space="preserve"> </w:t>
      </w:r>
      <w:r>
        <w:t>routine</w:t>
      </w:r>
      <w:r>
        <w:rPr>
          <w:spacing w:val="-1"/>
        </w:rPr>
        <w:t xml:space="preserve"> </w:t>
      </w:r>
      <w:r>
        <w:t>(ISR)</w:t>
      </w:r>
      <w:r>
        <w:rPr>
          <w:spacing w:val="-1"/>
        </w:rPr>
        <w:t xml:space="preserve"> </w:t>
      </w:r>
      <w:r>
        <w:t>then</w:t>
      </w:r>
      <w:r>
        <w:rPr>
          <w:spacing w:val="-1"/>
        </w:rPr>
        <w:t xml:space="preserve"> </w:t>
      </w:r>
      <w:r>
        <w:t>resuming the original program flow.</w:t>
      </w:r>
    </w:p>
    <w:p w14:paraId="0595B97C" w14:textId="77777777" w:rsidR="006F6DBA" w:rsidRDefault="00000000">
      <w:pPr>
        <w:pStyle w:val="BodyText"/>
        <w:spacing w:before="125" w:line="249" w:lineRule="auto"/>
        <w:ind w:left="1239" w:right="170"/>
      </w:pPr>
      <w:r>
        <w:t>The processor context (contents of program pointer and status registers) is stacked upon program</w:t>
      </w:r>
      <w:r>
        <w:rPr>
          <w:spacing w:val="-5"/>
        </w:rPr>
        <w:t xml:space="preserve"> </w:t>
      </w:r>
      <w:r>
        <w:t>interrupt</w:t>
      </w:r>
      <w:r>
        <w:rPr>
          <w:spacing w:val="-5"/>
        </w:rPr>
        <w:t xml:space="preserve"> </w:t>
      </w:r>
      <w:r>
        <w:t>and</w:t>
      </w:r>
      <w:r>
        <w:rPr>
          <w:spacing w:val="-5"/>
        </w:rPr>
        <w:t xml:space="preserve"> </w:t>
      </w:r>
      <w:r>
        <w:t>unstacked</w:t>
      </w:r>
      <w:r>
        <w:rPr>
          <w:spacing w:val="-5"/>
        </w:rPr>
        <w:t xml:space="preserve"> </w:t>
      </w:r>
      <w:r>
        <w:t>upon</w:t>
      </w:r>
      <w:r>
        <w:rPr>
          <w:spacing w:val="-5"/>
        </w:rPr>
        <w:t xml:space="preserve"> </w:t>
      </w:r>
      <w:r>
        <w:t>program</w:t>
      </w:r>
      <w:r>
        <w:rPr>
          <w:spacing w:val="-5"/>
        </w:rPr>
        <w:t xml:space="preserve"> </w:t>
      </w:r>
      <w:r>
        <w:t>resume,</w:t>
      </w:r>
      <w:r>
        <w:rPr>
          <w:spacing w:val="-5"/>
        </w:rPr>
        <w:t xml:space="preserve"> </w:t>
      </w:r>
      <w:r>
        <w:t>by</w:t>
      </w:r>
      <w:r>
        <w:rPr>
          <w:spacing w:val="-5"/>
        </w:rPr>
        <w:t xml:space="preserve"> </w:t>
      </w:r>
      <w:r>
        <w:t>hardware.</w:t>
      </w:r>
      <w:r>
        <w:rPr>
          <w:spacing w:val="-7"/>
        </w:rPr>
        <w:t xml:space="preserve"> </w:t>
      </w:r>
      <w:r>
        <w:t>This</w:t>
      </w:r>
      <w:r>
        <w:rPr>
          <w:spacing w:val="-5"/>
        </w:rPr>
        <w:t xml:space="preserve"> </w:t>
      </w:r>
      <w:r>
        <w:t>avoids</w:t>
      </w:r>
      <w:r>
        <w:rPr>
          <w:spacing w:val="-5"/>
        </w:rPr>
        <w:t xml:space="preserve"> </w:t>
      </w:r>
      <w:r>
        <w:t>context stacking and unstacking in the interrupt service routines (ISRs) by software, thus saving time, code and power. The ability to abandon and restart load-multiple and store-multiple operations significantly increases the device’s responsiveness in processing exceptions.</w:t>
      </w:r>
    </w:p>
    <w:p w14:paraId="5BF9708F" w14:textId="77777777" w:rsidR="006F6DBA" w:rsidRDefault="006F6DBA">
      <w:pPr>
        <w:pStyle w:val="BodyText"/>
        <w:spacing w:before="43"/>
      </w:pPr>
    </w:p>
    <w:p w14:paraId="0B6005BA" w14:textId="77777777" w:rsidR="006F6DBA" w:rsidRDefault="00000000">
      <w:pPr>
        <w:pStyle w:val="Heading4"/>
        <w:numPr>
          <w:ilvl w:val="2"/>
          <w:numId w:val="52"/>
        </w:numPr>
        <w:tabs>
          <w:tab w:val="left" w:pos="1239"/>
        </w:tabs>
        <w:ind w:hanging="1134"/>
      </w:pPr>
      <w:bookmarkStart w:id="29" w:name="_bookmark29"/>
      <w:bookmarkEnd w:id="29"/>
      <w:r>
        <w:t>Nested</w:t>
      </w:r>
      <w:r>
        <w:rPr>
          <w:spacing w:val="-7"/>
        </w:rPr>
        <w:t xml:space="preserve"> </w:t>
      </w:r>
      <w:r>
        <w:t>vectored</w:t>
      </w:r>
      <w:r>
        <w:rPr>
          <w:spacing w:val="-4"/>
        </w:rPr>
        <w:t xml:space="preserve"> </w:t>
      </w:r>
      <w:r>
        <w:t>interrupt</w:t>
      </w:r>
      <w:r>
        <w:rPr>
          <w:spacing w:val="-5"/>
        </w:rPr>
        <w:t xml:space="preserve"> </w:t>
      </w:r>
      <w:r>
        <w:t>controller</w:t>
      </w:r>
      <w:r>
        <w:rPr>
          <w:spacing w:val="-5"/>
        </w:rPr>
        <w:t xml:space="preserve"> </w:t>
      </w:r>
      <w:r>
        <w:rPr>
          <w:spacing w:val="-2"/>
        </w:rPr>
        <w:t>(NVIC)</w:t>
      </w:r>
    </w:p>
    <w:p w14:paraId="7DC879FF" w14:textId="77777777" w:rsidR="006F6DBA" w:rsidRDefault="00000000">
      <w:pPr>
        <w:pStyle w:val="BodyText"/>
        <w:spacing w:before="155" w:line="249" w:lineRule="auto"/>
        <w:ind w:left="1239" w:right="123"/>
      </w:pPr>
      <w:r>
        <w:t>The configurable nested vectored interrupt controller is tightly coupled with the core. It handles</w:t>
      </w:r>
      <w:r>
        <w:rPr>
          <w:spacing w:val="-5"/>
        </w:rPr>
        <w:t xml:space="preserve"> </w:t>
      </w:r>
      <w:r>
        <w:t>physical</w:t>
      </w:r>
      <w:r>
        <w:rPr>
          <w:spacing w:val="-6"/>
        </w:rPr>
        <w:t xml:space="preserve"> </w:t>
      </w:r>
      <w:r>
        <w:t>line</w:t>
      </w:r>
      <w:r>
        <w:rPr>
          <w:spacing w:val="-5"/>
        </w:rPr>
        <w:t xml:space="preserve"> </w:t>
      </w:r>
      <w:r>
        <w:t>events</w:t>
      </w:r>
      <w:r>
        <w:rPr>
          <w:spacing w:val="-5"/>
        </w:rPr>
        <w:t xml:space="preserve"> </w:t>
      </w:r>
      <w:r>
        <w:t>associated</w:t>
      </w:r>
      <w:r>
        <w:rPr>
          <w:spacing w:val="-4"/>
        </w:rPr>
        <w:t xml:space="preserve"> </w:t>
      </w:r>
      <w:r>
        <w:t>with</w:t>
      </w:r>
      <w:r>
        <w:rPr>
          <w:spacing w:val="-5"/>
        </w:rPr>
        <w:t xml:space="preserve"> </w:t>
      </w:r>
      <w:r>
        <w:t>a</w:t>
      </w:r>
      <w:r>
        <w:rPr>
          <w:spacing w:val="-4"/>
        </w:rPr>
        <w:t xml:space="preserve"> </w:t>
      </w:r>
      <w:r>
        <w:t>non-maskable</w:t>
      </w:r>
      <w:r>
        <w:rPr>
          <w:spacing w:val="-5"/>
        </w:rPr>
        <w:t xml:space="preserve"> </w:t>
      </w:r>
      <w:r>
        <w:t>interrupt</w:t>
      </w:r>
      <w:r>
        <w:rPr>
          <w:spacing w:val="-5"/>
        </w:rPr>
        <w:t xml:space="preserve"> </w:t>
      </w:r>
      <w:r>
        <w:t>(NMI)</w:t>
      </w:r>
      <w:r>
        <w:rPr>
          <w:spacing w:val="-5"/>
        </w:rPr>
        <w:t xml:space="preserve"> </w:t>
      </w:r>
      <w:r>
        <w:t>and</w:t>
      </w:r>
      <w:r>
        <w:rPr>
          <w:spacing w:val="-4"/>
        </w:rPr>
        <w:t xml:space="preserve"> </w:t>
      </w:r>
      <w:r>
        <w:t>maskable interrupts, and Cortex-M0+ exceptions. It provides flexible priority management.</w:t>
      </w:r>
    </w:p>
    <w:p w14:paraId="0EFD2C24" w14:textId="77777777" w:rsidR="006F6DBA" w:rsidRDefault="00000000">
      <w:pPr>
        <w:pStyle w:val="BodyText"/>
        <w:spacing w:before="122" w:line="249" w:lineRule="auto"/>
        <w:ind w:left="1239" w:right="170"/>
      </w:pPr>
      <w:r>
        <w:t>The</w:t>
      </w:r>
      <w:r>
        <w:rPr>
          <w:spacing w:val="-13"/>
        </w:rPr>
        <w:t xml:space="preserve"> </w:t>
      </w:r>
      <w:r>
        <w:t>tight</w:t>
      </w:r>
      <w:r>
        <w:rPr>
          <w:spacing w:val="-13"/>
        </w:rPr>
        <w:t xml:space="preserve"> </w:t>
      </w:r>
      <w:r>
        <w:t>coupling</w:t>
      </w:r>
      <w:r>
        <w:rPr>
          <w:spacing w:val="-13"/>
        </w:rPr>
        <w:t xml:space="preserve"> </w:t>
      </w:r>
      <w:r>
        <w:t>of</w:t>
      </w:r>
      <w:r>
        <w:rPr>
          <w:spacing w:val="-13"/>
        </w:rPr>
        <w:t xml:space="preserve"> </w:t>
      </w:r>
      <w:r>
        <w:t>the</w:t>
      </w:r>
      <w:r>
        <w:rPr>
          <w:spacing w:val="-13"/>
        </w:rPr>
        <w:t xml:space="preserve"> </w:t>
      </w:r>
      <w:r>
        <w:t>processor</w:t>
      </w:r>
      <w:r>
        <w:rPr>
          <w:spacing w:val="-12"/>
        </w:rPr>
        <w:t xml:space="preserve"> </w:t>
      </w:r>
      <w:r>
        <w:t>core</w:t>
      </w:r>
      <w:r>
        <w:rPr>
          <w:spacing w:val="-12"/>
        </w:rPr>
        <w:t xml:space="preserve"> </w:t>
      </w:r>
      <w:r>
        <w:t>with</w:t>
      </w:r>
      <w:r>
        <w:rPr>
          <w:spacing w:val="-13"/>
        </w:rPr>
        <w:t xml:space="preserve"> </w:t>
      </w:r>
      <w:r>
        <w:t>NVIC</w:t>
      </w:r>
      <w:r>
        <w:rPr>
          <w:spacing w:val="-13"/>
        </w:rPr>
        <w:t xml:space="preserve"> </w:t>
      </w:r>
      <w:r>
        <w:t>significantly</w:t>
      </w:r>
      <w:r>
        <w:rPr>
          <w:spacing w:val="-13"/>
        </w:rPr>
        <w:t xml:space="preserve"> </w:t>
      </w:r>
      <w:r>
        <w:t>reduces</w:t>
      </w:r>
      <w:r>
        <w:rPr>
          <w:spacing w:val="-12"/>
        </w:rPr>
        <w:t xml:space="preserve"> </w:t>
      </w:r>
      <w:r>
        <w:t>the</w:t>
      </w:r>
      <w:r>
        <w:rPr>
          <w:spacing w:val="-12"/>
        </w:rPr>
        <w:t xml:space="preserve"> </w:t>
      </w:r>
      <w:r>
        <w:t>latency</w:t>
      </w:r>
      <w:r>
        <w:rPr>
          <w:spacing w:val="-13"/>
        </w:rPr>
        <w:t xml:space="preserve"> </w:t>
      </w:r>
      <w:r>
        <w:t>between interrupt events and start of corresponding interrupt service routines (ISRs). The ISR vectors are listed in a vector table, stored in the NVIC at a base address. The vector address of an ISR to execute is hardware-built from the vector table base address and the ISR order number used as offset.</w:t>
      </w:r>
    </w:p>
    <w:p w14:paraId="21932856" w14:textId="77777777" w:rsidR="006F6DBA" w:rsidRDefault="00000000">
      <w:pPr>
        <w:pStyle w:val="BodyText"/>
        <w:spacing w:before="125" w:line="249" w:lineRule="auto"/>
        <w:ind w:left="1239" w:right="123"/>
      </w:pPr>
      <w:r>
        <w:rPr>
          <w:noProof/>
        </w:rPr>
        <mc:AlternateContent>
          <mc:Choice Requires="wpg">
            <w:drawing>
              <wp:anchor distT="0" distB="0" distL="0" distR="0" simplePos="0" relativeHeight="251533312" behindDoc="0" locked="0" layoutInCell="1" allowOverlap="1" wp14:anchorId="6D26584D" wp14:editId="731686AB">
                <wp:simplePos x="0" y="0"/>
                <wp:positionH relativeFrom="page">
                  <wp:posOffset>6309283</wp:posOffset>
                </wp:positionH>
                <wp:positionV relativeFrom="paragraph">
                  <wp:posOffset>2127715</wp:posOffset>
                </wp:positionV>
                <wp:extent cx="360680" cy="192405"/>
                <wp:effectExtent l="0" t="0" r="0" b="0"/>
                <wp:wrapNone/>
                <wp:docPr id="55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52" name="Graphic 552"/>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53" name="Image 553"/>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454AE79" id="Group 551" o:spid="_x0000_s1026" style="position:absolute;margin-left:496.8pt;margin-top:167.55pt;width:28.4pt;height:15.15pt;z-index:25153331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">
                <v:shape id="Graphic 552"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553"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">
                  <v:imagedata r:id="rId32" o:title=""/>
                </v:shape>
                <w10:wrap anchorx="page"/>
              </v:group>
            </w:pict>
          </mc:Fallback>
        </mc:AlternateContent>
      </w:r>
      <w:r>
        <w:t>If a higher-priority interrupt event happens while a lower-priority interrupt event occurring just before is waiting for being served, the later-arriving higher-priority interrupt event is served</w:t>
      </w:r>
      <w:r>
        <w:rPr>
          <w:spacing w:val="-5"/>
        </w:rPr>
        <w:t xml:space="preserve"> </w:t>
      </w:r>
      <w:r>
        <w:t>first.</w:t>
      </w:r>
      <w:r>
        <w:rPr>
          <w:spacing w:val="-14"/>
        </w:rPr>
        <w:t xml:space="preserve"> </w:t>
      </w:r>
      <w:r>
        <w:t>Another</w:t>
      </w:r>
      <w:r>
        <w:rPr>
          <w:spacing w:val="-5"/>
        </w:rPr>
        <w:t xml:space="preserve"> </w:t>
      </w:r>
      <w:r>
        <w:t>optimization</w:t>
      </w:r>
      <w:r>
        <w:rPr>
          <w:spacing w:val="-5"/>
        </w:rPr>
        <w:t xml:space="preserve"> </w:t>
      </w:r>
      <w:r>
        <w:t>is</w:t>
      </w:r>
      <w:r>
        <w:rPr>
          <w:spacing w:val="-5"/>
        </w:rPr>
        <w:t xml:space="preserve"> </w:t>
      </w:r>
      <w:r>
        <w:t>called</w:t>
      </w:r>
      <w:r>
        <w:rPr>
          <w:spacing w:val="-5"/>
        </w:rPr>
        <w:t xml:space="preserve"> </w:t>
      </w:r>
      <w:r>
        <w:t>tail-chaining.</w:t>
      </w:r>
      <w:r>
        <w:rPr>
          <w:spacing w:val="-4"/>
        </w:rPr>
        <w:t xml:space="preserve"> </w:t>
      </w:r>
      <w:r>
        <w:t>Upon</w:t>
      </w:r>
      <w:r>
        <w:rPr>
          <w:spacing w:val="-5"/>
        </w:rPr>
        <w:t xml:space="preserve"> </w:t>
      </w:r>
      <w:r>
        <w:t>a</w:t>
      </w:r>
      <w:r>
        <w:rPr>
          <w:spacing w:val="-5"/>
        </w:rPr>
        <w:t xml:space="preserve"> </w:t>
      </w:r>
      <w:r>
        <w:t>return</w:t>
      </w:r>
      <w:r>
        <w:rPr>
          <w:spacing w:val="-5"/>
        </w:rPr>
        <w:t xml:space="preserve"> </w:t>
      </w:r>
      <w:r>
        <w:t>from</w:t>
      </w:r>
      <w:r>
        <w:rPr>
          <w:spacing w:val="-5"/>
        </w:rPr>
        <w:t xml:space="preserve"> </w:t>
      </w:r>
      <w:r>
        <w:t>a</w:t>
      </w:r>
      <w:r>
        <w:rPr>
          <w:spacing w:val="-5"/>
        </w:rPr>
        <w:t xml:space="preserve"> </w:t>
      </w:r>
      <w:r>
        <w:t xml:space="preserve">higher-priority ISR then start of a pending lower-priority ISR, the unnecessary processor context unstacking and stacking is skipped. This reduces latency and contributes to power </w:t>
      </w:r>
      <w:r>
        <w:rPr>
          <w:spacing w:val="-2"/>
        </w:rPr>
        <w:t>efficiency.</w:t>
      </w:r>
    </w:p>
    <w:p w14:paraId="257F3B1E" w14:textId="77777777" w:rsidR="006F6DBA" w:rsidRDefault="006F6DBA">
      <w:pPr>
        <w:spacing w:line="249" w:lineRule="auto"/>
        <w:sectPr w:rsidR="006F6DBA">
          <w:headerReference w:type="default" r:id="rId92"/>
          <w:footerReference w:type="default" r:id="rId93"/>
          <w:pgSz w:w="11900" w:h="16840"/>
          <w:pgMar w:top="1480" w:right="1220" w:bottom="1960" w:left="1240" w:header="1172" w:footer="1772" w:gutter="0"/>
          <w:cols w:space="720"/>
        </w:sectPr>
      </w:pPr>
    </w:p>
    <w:p w14:paraId="1D0BB981" w14:textId="77777777" w:rsidR="006F6DBA" w:rsidRDefault="006F6DBA">
      <w:pPr>
        <w:pStyle w:val="BodyText"/>
        <w:spacing w:before="68"/>
      </w:pPr>
    </w:p>
    <w:p w14:paraId="65D847E7" w14:textId="77777777" w:rsidR="006F6DBA" w:rsidRDefault="00000000">
      <w:pPr>
        <w:pStyle w:val="BodyText"/>
        <w:ind w:left="1239"/>
      </w:pPr>
      <w:r>
        <w:t>Features</w:t>
      </w:r>
      <w:r>
        <w:rPr>
          <w:spacing w:val="-5"/>
        </w:rPr>
        <w:t xml:space="preserve"> </w:t>
      </w:r>
      <w:r>
        <w:t>of</w:t>
      </w:r>
      <w:r>
        <w:rPr>
          <w:spacing w:val="-4"/>
        </w:rPr>
        <w:t xml:space="preserve"> </w:t>
      </w:r>
      <w:r>
        <w:t>the</w:t>
      </w:r>
      <w:r>
        <w:rPr>
          <w:spacing w:val="-5"/>
        </w:rPr>
        <w:t xml:space="preserve"> </w:t>
      </w:r>
      <w:r>
        <w:rPr>
          <w:spacing w:val="-2"/>
        </w:rPr>
        <w:t>NVIC:</w:t>
      </w:r>
    </w:p>
    <w:p w14:paraId="354B520B" w14:textId="77777777" w:rsidR="006F6DBA" w:rsidRDefault="00000000">
      <w:pPr>
        <w:pStyle w:val="ListParagraph"/>
        <w:numPr>
          <w:ilvl w:val="3"/>
          <w:numId w:val="52"/>
        </w:numPr>
        <w:tabs>
          <w:tab w:val="left" w:pos="1665"/>
        </w:tabs>
        <w:spacing w:before="57"/>
        <w:rPr>
          <w:rFonts w:ascii="Symbol" w:hAnsi="Symbol"/>
          <w:sz w:val="20"/>
        </w:rPr>
      </w:pPr>
      <w:r>
        <w:rPr>
          <w:sz w:val="20"/>
        </w:rPr>
        <w:t>Low-latency</w:t>
      </w:r>
      <w:r>
        <w:rPr>
          <w:spacing w:val="-16"/>
          <w:sz w:val="20"/>
        </w:rPr>
        <w:t xml:space="preserve"> </w:t>
      </w:r>
      <w:r>
        <w:rPr>
          <w:sz w:val="20"/>
        </w:rPr>
        <w:t>interrupt</w:t>
      </w:r>
      <w:r>
        <w:rPr>
          <w:spacing w:val="-13"/>
          <w:sz w:val="20"/>
        </w:rPr>
        <w:t xml:space="preserve"> </w:t>
      </w:r>
      <w:r>
        <w:rPr>
          <w:spacing w:val="-2"/>
          <w:sz w:val="20"/>
        </w:rPr>
        <w:t>processing</w:t>
      </w:r>
    </w:p>
    <w:p w14:paraId="259743C5" w14:textId="77777777" w:rsidR="006F6DBA" w:rsidRDefault="00000000">
      <w:pPr>
        <w:pStyle w:val="ListParagraph"/>
        <w:numPr>
          <w:ilvl w:val="3"/>
          <w:numId w:val="52"/>
        </w:numPr>
        <w:tabs>
          <w:tab w:val="left" w:pos="1665"/>
        </w:tabs>
        <w:spacing w:before="55"/>
        <w:rPr>
          <w:rFonts w:ascii="Symbol" w:hAnsi="Symbol"/>
          <w:sz w:val="20"/>
        </w:rPr>
      </w:pPr>
      <w:r>
        <w:rPr>
          <w:sz w:val="20"/>
        </w:rPr>
        <w:t>4</w:t>
      </w:r>
      <w:r>
        <w:rPr>
          <w:spacing w:val="-5"/>
          <w:sz w:val="20"/>
        </w:rPr>
        <w:t xml:space="preserve"> </w:t>
      </w:r>
      <w:r>
        <w:rPr>
          <w:sz w:val="20"/>
        </w:rPr>
        <w:t>priority</w:t>
      </w:r>
      <w:r>
        <w:rPr>
          <w:spacing w:val="-4"/>
          <w:sz w:val="20"/>
        </w:rPr>
        <w:t xml:space="preserve"> </w:t>
      </w:r>
      <w:r>
        <w:rPr>
          <w:spacing w:val="-2"/>
          <w:sz w:val="20"/>
        </w:rPr>
        <w:t>levels</w:t>
      </w:r>
    </w:p>
    <w:p w14:paraId="370F92E4" w14:textId="77777777" w:rsidR="006F6DBA" w:rsidRDefault="00000000">
      <w:pPr>
        <w:pStyle w:val="ListParagraph"/>
        <w:numPr>
          <w:ilvl w:val="3"/>
          <w:numId w:val="52"/>
        </w:numPr>
        <w:tabs>
          <w:tab w:val="left" w:pos="1665"/>
        </w:tabs>
        <w:spacing w:before="55"/>
        <w:rPr>
          <w:rFonts w:ascii="Symbol" w:hAnsi="Symbol"/>
          <w:sz w:val="20"/>
        </w:rPr>
      </w:pPr>
      <w:r>
        <w:rPr>
          <w:sz w:val="20"/>
        </w:rPr>
        <w:t>Handling</w:t>
      </w:r>
      <w:r>
        <w:rPr>
          <w:spacing w:val="-8"/>
          <w:sz w:val="20"/>
        </w:rPr>
        <w:t xml:space="preserve"> </w:t>
      </w:r>
      <w:r>
        <w:rPr>
          <w:sz w:val="20"/>
        </w:rPr>
        <w:t>of</w:t>
      </w:r>
      <w:r>
        <w:rPr>
          <w:spacing w:val="-7"/>
          <w:sz w:val="20"/>
        </w:rPr>
        <w:t xml:space="preserve"> </w:t>
      </w:r>
      <w:r>
        <w:rPr>
          <w:sz w:val="20"/>
        </w:rPr>
        <w:t>a</w:t>
      </w:r>
      <w:r>
        <w:rPr>
          <w:spacing w:val="-8"/>
          <w:sz w:val="20"/>
        </w:rPr>
        <w:t xml:space="preserve"> </w:t>
      </w:r>
      <w:r>
        <w:rPr>
          <w:sz w:val="20"/>
        </w:rPr>
        <w:t>non-maskable</w:t>
      </w:r>
      <w:r>
        <w:rPr>
          <w:spacing w:val="-7"/>
          <w:sz w:val="20"/>
        </w:rPr>
        <w:t xml:space="preserve"> </w:t>
      </w:r>
      <w:r>
        <w:rPr>
          <w:sz w:val="20"/>
        </w:rPr>
        <w:t>interrupt</w:t>
      </w:r>
      <w:r>
        <w:rPr>
          <w:spacing w:val="-7"/>
          <w:sz w:val="20"/>
        </w:rPr>
        <w:t xml:space="preserve"> </w:t>
      </w:r>
      <w:r>
        <w:rPr>
          <w:spacing w:val="-2"/>
          <w:sz w:val="20"/>
        </w:rPr>
        <w:t>(NMI)</w:t>
      </w:r>
    </w:p>
    <w:p w14:paraId="6B8302C0" w14:textId="77777777" w:rsidR="006F6DBA" w:rsidRDefault="00000000">
      <w:pPr>
        <w:pStyle w:val="ListParagraph"/>
        <w:numPr>
          <w:ilvl w:val="3"/>
          <w:numId w:val="52"/>
        </w:numPr>
        <w:tabs>
          <w:tab w:val="left" w:pos="1665"/>
        </w:tabs>
        <w:spacing w:before="55"/>
        <w:rPr>
          <w:rFonts w:ascii="Symbol" w:hAnsi="Symbol"/>
          <w:sz w:val="20"/>
        </w:rPr>
      </w:pPr>
      <w:r>
        <w:rPr>
          <w:sz w:val="20"/>
        </w:rPr>
        <w:t>Handling</w:t>
      </w:r>
      <w:r>
        <w:rPr>
          <w:spacing w:val="-6"/>
          <w:sz w:val="20"/>
        </w:rPr>
        <w:t xml:space="preserve"> </w:t>
      </w:r>
      <w:r>
        <w:rPr>
          <w:sz w:val="20"/>
        </w:rPr>
        <w:t>of</w:t>
      </w:r>
      <w:r>
        <w:rPr>
          <w:spacing w:val="-6"/>
          <w:sz w:val="20"/>
        </w:rPr>
        <w:t xml:space="preserve"> </w:t>
      </w:r>
      <w:r>
        <w:rPr>
          <w:sz w:val="20"/>
        </w:rPr>
        <w:t>32</w:t>
      </w:r>
      <w:r>
        <w:rPr>
          <w:spacing w:val="-6"/>
          <w:sz w:val="20"/>
        </w:rPr>
        <w:t xml:space="preserve"> </w:t>
      </w:r>
      <w:r>
        <w:rPr>
          <w:sz w:val="20"/>
        </w:rPr>
        <w:t>maskable</w:t>
      </w:r>
      <w:r>
        <w:rPr>
          <w:spacing w:val="-5"/>
          <w:sz w:val="20"/>
        </w:rPr>
        <w:t xml:space="preserve"> </w:t>
      </w:r>
      <w:r>
        <w:rPr>
          <w:sz w:val="20"/>
        </w:rPr>
        <w:t>interrupt</w:t>
      </w:r>
      <w:r>
        <w:rPr>
          <w:spacing w:val="-7"/>
          <w:sz w:val="20"/>
        </w:rPr>
        <w:t xml:space="preserve"> </w:t>
      </w:r>
      <w:r>
        <w:rPr>
          <w:spacing w:val="-2"/>
          <w:sz w:val="20"/>
        </w:rPr>
        <w:t>lines</w:t>
      </w:r>
    </w:p>
    <w:p w14:paraId="1C0D7C5C" w14:textId="77777777" w:rsidR="006F6DBA" w:rsidRDefault="00000000">
      <w:pPr>
        <w:pStyle w:val="ListParagraph"/>
        <w:numPr>
          <w:ilvl w:val="3"/>
          <w:numId w:val="52"/>
        </w:numPr>
        <w:tabs>
          <w:tab w:val="left" w:pos="1665"/>
        </w:tabs>
        <w:spacing w:before="55"/>
        <w:rPr>
          <w:rFonts w:ascii="Symbol" w:hAnsi="Symbol"/>
          <w:sz w:val="20"/>
        </w:rPr>
      </w:pPr>
      <w:r>
        <w:rPr>
          <w:sz w:val="20"/>
        </w:rPr>
        <w:t>Handling</w:t>
      </w:r>
      <w:r>
        <w:rPr>
          <w:spacing w:val="-7"/>
          <w:sz w:val="20"/>
        </w:rPr>
        <w:t xml:space="preserve"> </w:t>
      </w:r>
      <w:r>
        <w:rPr>
          <w:sz w:val="20"/>
        </w:rPr>
        <w:t>of</w:t>
      </w:r>
      <w:r>
        <w:rPr>
          <w:spacing w:val="-7"/>
          <w:sz w:val="20"/>
        </w:rPr>
        <w:t xml:space="preserve"> </w:t>
      </w:r>
      <w:r>
        <w:rPr>
          <w:sz w:val="20"/>
        </w:rPr>
        <w:t>10</w:t>
      </w:r>
      <w:r>
        <w:rPr>
          <w:spacing w:val="-7"/>
          <w:sz w:val="20"/>
        </w:rPr>
        <w:t xml:space="preserve"> </w:t>
      </w:r>
      <w:r>
        <w:rPr>
          <w:sz w:val="20"/>
        </w:rPr>
        <w:t>Cortex-M0+</w:t>
      </w:r>
      <w:r>
        <w:rPr>
          <w:spacing w:val="-6"/>
          <w:sz w:val="20"/>
        </w:rPr>
        <w:t xml:space="preserve"> </w:t>
      </w:r>
      <w:r>
        <w:rPr>
          <w:spacing w:val="-2"/>
          <w:sz w:val="20"/>
        </w:rPr>
        <w:t>exceptions</w:t>
      </w:r>
    </w:p>
    <w:p w14:paraId="4C688B98" w14:textId="77777777" w:rsidR="006F6DBA" w:rsidRDefault="00000000">
      <w:pPr>
        <w:pStyle w:val="ListParagraph"/>
        <w:numPr>
          <w:ilvl w:val="3"/>
          <w:numId w:val="52"/>
        </w:numPr>
        <w:tabs>
          <w:tab w:val="left" w:pos="1665"/>
        </w:tabs>
        <w:spacing w:before="55"/>
        <w:rPr>
          <w:rFonts w:ascii="Symbol" w:hAnsi="Symbol"/>
          <w:sz w:val="20"/>
        </w:rPr>
      </w:pPr>
      <w:r>
        <w:rPr>
          <w:sz w:val="20"/>
        </w:rPr>
        <w:t>Later-arriving</w:t>
      </w:r>
      <w:r>
        <w:rPr>
          <w:spacing w:val="-14"/>
          <w:sz w:val="20"/>
        </w:rPr>
        <w:t xml:space="preserve"> </w:t>
      </w:r>
      <w:r>
        <w:rPr>
          <w:sz w:val="20"/>
        </w:rPr>
        <w:t>higher-priority</w:t>
      </w:r>
      <w:r>
        <w:rPr>
          <w:spacing w:val="-14"/>
          <w:sz w:val="20"/>
        </w:rPr>
        <w:t xml:space="preserve"> </w:t>
      </w:r>
      <w:r>
        <w:rPr>
          <w:sz w:val="20"/>
        </w:rPr>
        <w:t>interrupt</w:t>
      </w:r>
      <w:r>
        <w:rPr>
          <w:spacing w:val="-13"/>
          <w:sz w:val="20"/>
        </w:rPr>
        <w:t xml:space="preserve"> </w:t>
      </w:r>
      <w:r>
        <w:rPr>
          <w:sz w:val="20"/>
        </w:rPr>
        <w:t>processed</w:t>
      </w:r>
      <w:r>
        <w:rPr>
          <w:spacing w:val="-14"/>
          <w:sz w:val="20"/>
        </w:rPr>
        <w:t xml:space="preserve"> </w:t>
      </w:r>
      <w:r>
        <w:rPr>
          <w:spacing w:val="-2"/>
          <w:sz w:val="20"/>
        </w:rPr>
        <w:t>first</w:t>
      </w:r>
    </w:p>
    <w:p w14:paraId="61C02C92" w14:textId="77777777" w:rsidR="006F6DBA" w:rsidRDefault="00000000">
      <w:pPr>
        <w:pStyle w:val="ListParagraph"/>
        <w:numPr>
          <w:ilvl w:val="3"/>
          <w:numId w:val="52"/>
        </w:numPr>
        <w:tabs>
          <w:tab w:val="left" w:pos="1665"/>
        </w:tabs>
        <w:spacing w:before="55"/>
        <w:rPr>
          <w:rFonts w:ascii="Symbol" w:hAnsi="Symbol"/>
          <w:sz w:val="20"/>
        </w:rPr>
      </w:pPr>
      <w:r>
        <w:rPr>
          <w:spacing w:val="-7"/>
          <w:sz w:val="20"/>
        </w:rPr>
        <w:t>Tail-</w:t>
      </w:r>
      <w:r>
        <w:rPr>
          <w:spacing w:val="-2"/>
          <w:sz w:val="20"/>
        </w:rPr>
        <w:t>chaining</w:t>
      </w:r>
    </w:p>
    <w:p w14:paraId="247ABB87" w14:textId="77777777" w:rsidR="006F6DBA" w:rsidRDefault="00000000">
      <w:pPr>
        <w:pStyle w:val="ListParagraph"/>
        <w:numPr>
          <w:ilvl w:val="3"/>
          <w:numId w:val="52"/>
        </w:numPr>
        <w:tabs>
          <w:tab w:val="left" w:pos="1665"/>
        </w:tabs>
        <w:spacing w:before="54"/>
        <w:rPr>
          <w:rFonts w:ascii="Symbol" w:hAnsi="Symbol"/>
          <w:sz w:val="20"/>
        </w:rPr>
      </w:pPr>
      <w:r>
        <w:rPr>
          <w:sz w:val="20"/>
        </w:rPr>
        <w:t>Interrupt</w:t>
      </w:r>
      <w:r>
        <w:rPr>
          <w:spacing w:val="-5"/>
          <w:sz w:val="20"/>
        </w:rPr>
        <w:t xml:space="preserve"> </w:t>
      </w:r>
      <w:r>
        <w:rPr>
          <w:sz w:val="20"/>
        </w:rPr>
        <w:t>vector</w:t>
      </w:r>
      <w:r>
        <w:rPr>
          <w:spacing w:val="-4"/>
          <w:sz w:val="20"/>
        </w:rPr>
        <w:t xml:space="preserve"> </w:t>
      </w:r>
      <w:r>
        <w:rPr>
          <w:sz w:val="20"/>
        </w:rPr>
        <w:t>retrieval</w:t>
      </w:r>
      <w:r>
        <w:rPr>
          <w:spacing w:val="-6"/>
          <w:sz w:val="20"/>
        </w:rPr>
        <w:t xml:space="preserve"> </w:t>
      </w:r>
      <w:r>
        <w:rPr>
          <w:sz w:val="20"/>
        </w:rPr>
        <w:t>by</w:t>
      </w:r>
      <w:r>
        <w:rPr>
          <w:spacing w:val="-5"/>
          <w:sz w:val="20"/>
        </w:rPr>
        <w:t xml:space="preserve"> </w:t>
      </w:r>
      <w:r>
        <w:rPr>
          <w:spacing w:val="-2"/>
          <w:sz w:val="20"/>
        </w:rPr>
        <w:t>hardware</w:t>
      </w:r>
    </w:p>
    <w:p w14:paraId="1378DF65" w14:textId="77777777" w:rsidR="006F6DBA" w:rsidRDefault="006F6DBA">
      <w:pPr>
        <w:pStyle w:val="BodyText"/>
        <w:spacing w:before="47"/>
      </w:pPr>
    </w:p>
    <w:p w14:paraId="1F1EE5C2" w14:textId="77777777" w:rsidR="006F6DBA" w:rsidRDefault="00000000">
      <w:pPr>
        <w:pStyle w:val="Heading4"/>
        <w:numPr>
          <w:ilvl w:val="2"/>
          <w:numId w:val="52"/>
        </w:numPr>
        <w:tabs>
          <w:tab w:val="left" w:pos="1239"/>
        </w:tabs>
        <w:ind w:hanging="1134"/>
      </w:pPr>
      <w:bookmarkStart w:id="30" w:name="_bookmark30"/>
      <w:bookmarkEnd w:id="30"/>
      <w:r>
        <w:t>Extended</w:t>
      </w:r>
      <w:r>
        <w:rPr>
          <w:spacing w:val="-4"/>
        </w:rPr>
        <w:t xml:space="preserve"> </w:t>
      </w:r>
      <w:r>
        <w:t>interrupt/event</w:t>
      </w:r>
      <w:r>
        <w:rPr>
          <w:spacing w:val="-3"/>
        </w:rPr>
        <w:t xml:space="preserve"> </w:t>
      </w:r>
      <w:r>
        <w:t>controller</w:t>
      </w:r>
      <w:r>
        <w:rPr>
          <w:spacing w:val="-2"/>
        </w:rPr>
        <w:t xml:space="preserve"> (EXTI)</w:t>
      </w:r>
    </w:p>
    <w:p w14:paraId="7F610290" w14:textId="77777777" w:rsidR="006F6DBA" w:rsidRDefault="00000000">
      <w:pPr>
        <w:pStyle w:val="BodyText"/>
        <w:spacing w:before="156" w:line="249" w:lineRule="auto"/>
        <w:ind w:left="1239"/>
      </w:pPr>
      <w:r>
        <w:t>The</w:t>
      </w:r>
      <w:r>
        <w:rPr>
          <w:spacing w:val="-4"/>
        </w:rPr>
        <w:t xml:space="preserve"> </w:t>
      </w:r>
      <w:r>
        <w:t>extended</w:t>
      </w:r>
      <w:r>
        <w:rPr>
          <w:spacing w:val="-3"/>
        </w:rPr>
        <w:t xml:space="preserve"> </w:t>
      </w:r>
      <w:r>
        <w:t>interrupt/event</w:t>
      </w:r>
      <w:r>
        <w:rPr>
          <w:spacing w:val="-4"/>
        </w:rPr>
        <w:t xml:space="preserve"> </w:t>
      </w:r>
      <w:r>
        <w:t>controller</w:t>
      </w:r>
      <w:r>
        <w:rPr>
          <w:spacing w:val="-5"/>
        </w:rPr>
        <w:t xml:space="preserve"> </w:t>
      </w:r>
      <w:r>
        <w:t>adds</w:t>
      </w:r>
      <w:r>
        <w:rPr>
          <w:spacing w:val="-3"/>
        </w:rPr>
        <w:t xml:space="preserve"> </w:t>
      </w:r>
      <w:r>
        <w:t>flexibility</w:t>
      </w:r>
      <w:r>
        <w:rPr>
          <w:spacing w:val="-5"/>
        </w:rPr>
        <w:t xml:space="preserve"> </w:t>
      </w:r>
      <w:r>
        <w:t>in</w:t>
      </w:r>
      <w:r>
        <w:rPr>
          <w:spacing w:val="-5"/>
        </w:rPr>
        <w:t xml:space="preserve"> </w:t>
      </w:r>
      <w:r>
        <w:t>handling</w:t>
      </w:r>
      <w:r>
        <w:rPr>
          <w:spacing w:val="-5"/>
        </w:rPr>
        <w:t xml:space="preserve"> </w:t>
      </w:r>
      <w:r>
        <w:t>physical</w:t>
      </w:r>
      <w:r>
        <w:rPr>
          <w:spacing w:val="-5"/>
        </w:rPr>
        <w:t xml:space="preserve"> </w:t>
      </w:r>
      <w:r>
        <w:t>line</w:t>
      </w:r>
      <w:r>
        <w:rPr>
          <w:spacing w:val="-3"/>
        </w:rPr>
        <w:t xml:space="preserve"> </w:t>
      </w:r>
      <w:r>
        <w:t>events</w:t>
      </w:r>
      <w:r>
        <w:rPr>
          <w:spacing w:val="-3"/>
        </w:rPr>
        <w:t xml:space="preserve"> </w:t>
      </w:r>
      <w:r>
        <w:t>and allows identifying wake-up events at processor wakeup from Stop mode.</w:t>
      </w:r>
    </w:p>
    <w:p w14:paraId="47AC4C44" w14:textId="77777777" w:rsidR="006F6DBA" w:rsidRDefault="00000000">
      <w:pPr>
        <w:pStyle w:val="BodyText"/>
        <w:spacing w:before="121" w:line="249" w:lineRule="auto"/>
        <w:ind w:left="1239" w:right="123"/>
      </w:pPr>
      <w:r>
        <w:t>The</w:t>
      </w:r>
      <w:r>
        <w:rPr>
          <w:spacing w:val="-4"/>
        </w:rPr>
        <w:t xml:space="preserve"> </w:t>
      </w:r>
      <w:r>
        <w:t>EXTI</w:t>
      </w:r>
      <w:r>
        <w:rPr>
          <w:spacing w:val="-2"/>
        </w:rPr>
        <w:t xml:space="preserve"> </w:t>
      </w:r>
      <w:r>
        <w:t>controller</w:t>
      </w:r>
      <w:r>
        <w:rPr>
          <w:spacing w:val="-4"/>
        </w:rPr>
        <w:t xml:space="preserve"> </w:t>
      </w:r>
      <w:r>
        <w:t>has</w:t>
      </w:r>
      <w:r>
        <w:rPr>
          <w:spacing w:val="-3"/>
        </w:rPr>
        <w:t xml:space="preserve"> </w:t>
      </w:r>
      <w:r>
        <w:t>a</w:t>
      </w:r>
      <w:r>
        <w:rPr>
          <w:spacing w:val="-2"/>
        </w:rPr>
        <w:t xml:space="preserve"> </w:t>
      </w:r>
      <w:r>
        <w:t>number</w:t>
      </w:r>
      <w:r>
        <w:rPr>
          <w:spacing w:val="-3"/>
        </w:rPr>
        <w:t xml:space="preserve"> </w:t>
      </w:r>
      <w:r>
        <w:t>of</w:t>
      </w:r>
      <w:r>
        <w:rPr>
          <w:spacing w:val="-4"/>
        </w:rPr>
        <w:t xml:space="preserve"> </w:t>
      </w:r>
      <w:r>
        <w:t>channels,</w:t>
      </w:r>
      <w:r>
        <w:rPr>
          <w:spacing w:val="-4"/>
        </w:rPr>
        <w:t xml:space="preserve"> </w:t>
      </w:r>
      <w:r>
        <w:t>of</w:t>
      </w:r>
      <w:r>
        <w:rPr>
          <w:spacing w:val="-2"/>
        </w:rPr>
        <w:t xml:space="preserve"> </w:t>
      </w:r>
      <w:r>
        <w:t>which</w:t>
      </w:r>
      <w:r>
        <w:rPr>
          <w:spacing w:val="-2"/>
        </w:rPr>
        <w:t xml:space="preserve"> </w:t>
      </w:r>
      <w:r>
        <w:t>some</w:t>
      </w:r>
      <w:r>
        <w:rPr>
          <w:spacing w:val="-4"/>
        </w:rPr>
        <w:t xml:space="preserve"> </w:t>
      </w:r>
      <w:r>
        <w:t>with</w:t>
      </w:r>
      <w:r>
        <w:rPr>
          <w:spacing w:val="-2"/>
        </w:rPr>
        <w:t xml:space="preserve"> </w:t>
      </w:r>
      <w:r>
        <w:t>rising,</w:t>
      </w:r>
      <w:r>
        <w:rPr>
          <w:spacing w:val="-4"/>
        </w:rPr>
        <w:t xml:space="preserve"> </w:t>
      </w:r>
      <w:r>
        <w:t>falling</w:t>
      </w:r>
      <w:r>
        <w:rPr>
          <w:spacing w:val="-2"/>
        </w:rPr>
        <w:t xml:space="preserve"> </w:t>
      </w:r>
      <w:r>
        <w:t>or</w:t>
      </w:r>
      <w:r>
        <w:rPr>
          <w:spacing w:val="-4"/>
        </w:rPr>
        <w:t xml:space="preserve"> </w:t>
      </w:r>
      <w:r>
        <w:t>rising, and falling edge detector capability.</w:t>
      </w:r>
      <w:r>
        <w:rPr>
          <w:spacing w:val="-4"/>
        </w:rPr>
        <w:t xml:space="preserve"> </w:t>
      </w:r>
      <w:r>
        <w:t>Any GPIO and a few peripheral signals can be connected to these channels.</w:t>
      </w:r>
    </w:p>
    <w:p w14:paraId="37F6B395" w14:textId="77777777" w:rsidR="006F6DBA" w:rsidRDefault="00000000">
      <w:pPr>
        <w:pStyle w:val="BodyText"/>
        <w:spacing w:before="123"/>
        <w:ind w:left="1239"/>
      </w:pPr>
      <w:r>
        <w:t>The</w:t>
      </w:r>
      <w:r>
        <w:rPr>
          <w:spacing w:val="-8"/>
        </w:rPr>
        <w:t xml:space="preserve"> </w:t>
      </w:r>
      <w:r>
        <w:t>channels</w:t>
      </w:r>
      <w:r>
        <w:rPr>
          <w:spacing w:val="-7"/>
        </w:rPr>
        <w:t xml:space="preserve"> </w:t>
      </w:r>
      <w:r>
        <w:t>can</w:t>
      </w:r>
      <w:r>
        <w:rPr>
          <w:spacing w:val="-7"/>
        </w:rPr>
        <w:t xml:space="preserve"> </w:t>
      </w:r>
      <w:r>
        <w:t>be</w:t>
      </w:r>
      <w:r>
        <w:rPr>
          <w:spacing w:val="-8"/>
        </w:rPr>
        <w:t xml:space="preserve"> </w:t>
      </w:r>
      <w:r>
        <w:t>independently</w:t>
      </w:r>
      <w:r>
        <w:rPr>
          <w:spacing w:val="-7"/>
        </w:rPr>
        <w:t xml:space="preserve"> </w:t>
      </w:r>
      <w:r>
        <w:rPr>
          <w:spacing w:val="-2"/>
        </w:rPr>
        <w:t>masked.</w:t>
      </w:r>
    </w:p>
    <w:p w14:paraId="0E541DAB" w14:textId="77777777" w:rsidR="006F6DBA" w:rsidRDefault="00000000">
      <w:pPr>
        <w:pStyle w:val="BodyText"/>
        <w:spacing w:before="130"/>
        <w:ind w:left="1239"/>
      </w:pPr>
      <w:r>
        <w:t>The</w:t>
      </w:r>
      <w:r>
        <w:rPr>
          <w:spacing w:val="-6"/>
        </w:rPr>
        <w:t xml:space="preserve"> </w:t>
      </w:r>
      <w:r>
        <w:t>EXTI</w:t>
      </w:r>
      <w:r>
        <w:rPr>
          <w:spacing w:val="-5"/>
        </w:rPr>
        <w:t xml:space="preserve"> </w:t>
      </w:r>
      <w:r>
        <w:t>controller</w:t>
      </w:r>
      <w:r>
        <w:rPr>
          <w:spacing w:val="-6"/>
        </w:rPr>
        <w:t xml:space="preserve"> </w:t>
      </w:r>
      <w:r>
        <w:t>can</w:t>
      </w:r>
      <w:r>
        <w:rPr>
          <w:spacing w:val="-6"/>
        </w:rPr>
        <w:t xml:space="preserve"> </w:t>
      </w:r>
      <w:r>
        <w:t>capture</w:t>
      </w:r>
      <w:r>
        <w:rPr>
          <w:spacing w:val="-6"/>
        </w:rPr>
        <w:t xml:space="preserve"> </w:t>
      </w:r>
      <w:r>
        <w:t>pulses</w:t>
      </w:r>
      <w:r>
        <w:rPr>
          <w:spacing w:val="-6"/>
        </w:rPr>
        <w:t xml:space="preserve"> </w:t>
      </w:r>
      <w:r>
        <w:t>shorter</w:t>
      </w:r>
      <w:r>
        <w:rPr>
          <w:spacing w:val="-6"/>
        </w:rPr>
        <w:t xml:space="preserve"> </w:t>
      </w:r>
      <w:r>
        <w:t>than</w:t>
      </w:r>
      <w:r>
        <w:rPr>
          <w:spacing w:val="-6"/>
        </w:rPr>
        <w:t xml:space="preserve"> </w:t>
      </w:r>
      <w:r>
        <w:t>the</w:t>
      </w:r>
      <w:r>
        <w:rPr>
          <w:spacing w:val="-6"/>
        </w:rPr>
        <w:t xml:space="preserve"> </w:t>
      </w:r>
      <w:r>
        <w:t>internal</w:t>
      </w:r>
      <w:r>
        <w:rPr>
          <w:spacing w:val="-6"/>
        </w:rPr>
        <w:t xml:space="preserve"> </w:t>
      </w:r>
      <w:r>
        <w:t>clock</w:t>
      </w:r>
      <w:r>
        <w:rPr>
          <w:spacing w:val="-5"/>
        </w:rPr>
        <w:t xml:space="preserve"> </w:t>
      </w:r>
      <w:r>
        <w:rPr>
          <w:spacing w:val="-2"/>
        </w:rPr>
        <w:t>period.</w:t>
      </w:r>
    </w:p>
    <w:p w14:paraId="4C02E7FC" w14:textId="77777777" w:rsidR="006F6DBA" w:rsidRDefault="00000000">
      <w:pPr>
        <w:pStyle w:val="BodyText"/>
        <w:spacing w:before="130" w:line="249" w:lineRule="auto"/>
        <w:ind w:left="1239"/>
      </w:pPr>
      <w:r>
        <w:t>A</w:t>
      </w:r>
      <w:r>
        <w:rPr>
          <w:spacing w:val="-6"/>
        </w:rPr>
        <w:t xml:space="preserve"> </w:t>
      </w:r>
      <w:r>
        <w:t>register in the EXTI controller latches every event even in Stop mode, which allows the software</w:t>
      </w:r>
      <w:r>
        <w:rPr>
          <w:spacing w:val="-4"/>
        </w:rPr>
        <w:t xml:space="preserve"> </w:t>
      </w:r>
      <w:r>
        <w:t>to</w:t>
      </w:r>
      <w:r>
        <w:rPr>
          <w:spacing w:val="-5"/>
        </w:rPr>
        <w:t xml:space="preserve"> </w:t>
      </w:r>
      <w:r>
        <w:t>identify</w:t>
      </w:r>
      <w:r>
        <w:rPr>
          <w:spacing w:val="-4"/>
        </w:rPr>
        <w:t xml:space="preserve"> </w:t>
      </w:r>
      <w:r>
        <w:t>the</w:t>
      </w:r>
      <w:r>
        <w:rPr>
          <w:spacing w:val="-4"/>
        </w:rPr>
        <w:t xml:space="preserve"> </w:t>
      </w:r>
      <w:r>
        <w:t>origin</w:t>
      </w:r>
      <w:r>
        <w:rPr>
          <w:spacing w:val="-4"/>
        </w:rPr>
        <w:t xml:space="preserve"> </w:t>
      </w:r>
      <w:r>
        <w:t>of</w:t>
      </w:r>
      <w:r>
        <w:rPr>
          <w:spacing w:val="-3"/>
        </w:rPr>
        <w:t xml:space="preserve"> </w:t>
      </w:r>
      <w:r>
        <w:t>the</w:t>
      </w:r>
      <w:r>
        <w:rPr>
          <w:spacing w:val="-4"/>
        </w:rPr>
        <w:t xml:space="preserve"> </w:t>
      </w:r>
      <w:r>
        <w:t>processor's</w:t>
      </w:r>
      <w:r>
        <w:rPr>
          <w:spacing w:val="-4"/>
        </w:rPr>
        <w:t xml:space="preserve"> </w:t>
      </w:r>
      <w:r>
        <w:t>wake-up</w:t>
      </w:r>
      <w:r>
        <w:rPr>
          <w:spacing w:val="-4"/>
        </w:rPr>
        <w:t xml:space="preserve"> </w:t>
      </w:r>
      <w:r>
        <w:t>from</w:t>
      </w:r>
      <w:r>
        <w:rPr>
          <w:spacing w:val="-4"/>
        </w:rPr>
        <w:t xml:space="preserve"> </w:t>
      </w:r>
      <w:r>
        <w:t>Stop</w:t>
      </w:r>
      <w:r>
        <w:rPr>
          <w:spacing w:val="-4"/>
        </w:rPr>
        <w:t xml:space="preserve"> </w:t>
      </w:r>
      <w:r>
        <w:t>mode</w:t>
      </w:r>
      <w:r>
        <w:rPr>
          <w:spacing w:val="-4"/>
        </w:rPr>
        <w:t xml:space="preserve"> </w:t>
      </w:r>
      <w:r>
        <w:t>or,</w:t>
      </w:r>
      <w:r>
        <w:rPr>
          <w:spacing w:val="-4"/>
        </w:rPr>
        <w:t xml:space="preserve"> </w:t>
      </w:r>
      <w:r>
        <w:t>to</w:t>
      </w:r>
      <w:r>
        <w:rPr>
          <w:spacing w:val="-4"/>
        </w:rPr>
        <w:t xml:space="preserve"> </w:t>
      </w:r>
      <w:r>
        <w:t>identify</w:t>
      </w:r>
      <w:r>
        <w:rPr>
          <w:spacing w:val="-4"/>
        </w:rPr>
        <w:t xml:space="preserve"> </w:t>
      </w:r>
      <w:r>
        <w:t>the GPIO and the edge event having caused an interrupt.</w:t>
      </w:r>
    </w:p>
    <w:p w14:paraId="268A9799" w14:textId="77777777" w:rsidR="006F6DBA" w:rsidRDefault="006F6DBA">
      <w:pPr>
        <w:pStyle w:val="BodyText"/>
      </w:pPr>
    </w:p>
    <w:p w14:paraId="2DE69563" w14:textId="77777777" w:rsidR="006F6DBA" w:rsidRDefault="006F6DBA">
      <w:pPr>
        <w:pStyle w:val="BodyText"/>
        <w:spacing w:before="1"/>
      </w:pPr>
    </w:p>
    <w:p w14:paraId="01FDB16A" w14:textId="77777777" w:rsidR="006F6DBA" w:rsidRDefault="00000000">
      <w:pPr>
        <w:pStyle w:val="Heading3"/>
        <w:numPr>
          <w:ilvl w:val="1"/>
          <w:numId w:val="52"/>
        </w:numPr>
        <w:tabs>
          <w:tab w:val="left" w:pos="1238"/>
        </w:tabs>
        <w:ind w:left="1238" w:hanging="1133"/>
      </w:pPr>
      <w:bookmarkStart w:id="31" w:name="_bookmark31"/>
      <w:bookmarkEnd w:id="31"/>
      <w:r>
        <w:t>Analog-to-digital</w:t>
      </w:r>
      <w:r>
        <w:rPr>
          <w:spacing w:val="-20"/>
        </w:rPr>
        <w:t xml:space="preserve"> </w:t>
      </w:r>
      <w:r>
        <w:t>converter</w:t>
      </w:r>
      <w:r>
        <w:rPr>
          <w:spacing w:val="-17"/>
        </w:rPr>
        <w:t xml:space="preserve"> </w:t>
      </w:r>
      <w:r>
        <w:rPr>
          <w:spacing w:val="-2"/>
        </w:rPr>
        <w:t>(ADC)</w:t>
      </w:r>
    </w:p>
    <w:p w14:paraId="7C8BD6B1" w14:textId="77777777" w:rsidR="006F6DBA" w:rsidRDefault="00000000">
      <w:pPr>
        <w:pStyle w:val="BodyText"/>
        <w:spacing w:before="156" w:line="240" w:lineRule="exact"/>
        <w:ind w:left="1239" w:right="119"/>
      </w:pPr>
      <w:r>
        <w:t>A</w:t>
      </w:r>
      <w:r>
        <w:rPr>
          <w:spacing w:val="-2"/>
        </w:rPr>
        <w:t xml:space="preserve"> </w:t>
      </w:r>
      <w:r>
        <w:t>native 12-bit analog-to-digital converter is embedded into STM32G030x6/x8 devices. It can</w:t>
      </w:r>
      <w:r>
        <w:rPr>
          <w:spacing w:val="-12"/>
        </w:rPr>
        <w:t xml:space="preserve"> </w:t>
      </w:r>
      <w:r>
        <w:t>be</w:t>
      </w:r>
      <w:r>
        <w:rPr>
          <w:spacing w:val="-10"/>
        </w:rPr>
        <w:t xml:space="preserve"> </w:t>
      </w:r>
      <w:r>
        <w:t>extended</w:t>
      </w:r>
      <w:r>
        <w:rPr>
          <w:spacing w:val="-9"/>
        </w:rPr>
        <w:t xml:space="preserve"> </w:t>
      </w:r>
      <w:r>
        <w:t>to</w:t>
      </w:r>
      <w:r>
        <w:rPr>
          <w:spacing w:val="-10"/>
        </w:rPr>
        <w:t xml:space="preserve"> </w:t>
      </w:r>
      <w:r>
        <w:t>16-bit</w:t>
      </w:r>
      <w:r>
        <w:rPr>
          <w:spacing w:val="-9"/>
        </w:rPr>
        <w:t xml:space="preserve"> </w:t>
      </w:r>
      <w:r>
        <w:t>resolution</w:t>
      </w:r>
      <w:r>
        <w:rPr>
          <w:spacing w:val="-10"/>
        </w:rPr>
        <w:t xml:space="preserve"> </w:t>
      </w:r>
      <w:r>
        <w:t>through</w:t>
      </w:r>
      <w:r>
        <w:rPr>
          <w:spacing w:val="-9"/>
        </w:rPr>
        <w:t xml:space="preserve"> </w:t>
      </w:r>
      <w:r>
        <w:t>hardware</w:t>
      </w:r>
      <w:r>
        <w:rPr>
          <w:spacing w:val="-10"/>
        </w:rPr>
        <w:t xml:space="preserve"> </w:t>
      </w:r>
      <w:r>
        <w:t>oversampling.</w:t>
      </w:r>
      <w:r>
        <w:rPr>
          <w:spacing w:val="-13"/>
        </w:rPr>
        <w:t xml:space="preserve"> </w:t>
      </w:r>
      <w:r>
        <w:t>The</w:t>
      </w:r>
      <w:r>
        <w:rPr>
          <w:spacing w:val="-17"/>
        </w:rPr>
        <w:t xml:space="preserve"> </w:t>
      </w:r>
      <w:r>
        <w:t>ADC</w:t>
      </w:r>
      <w:r>
        <w:rPr>
          <w:spacing w:val="-9"/>
        </w:rPr>
        <w:t xml:space="preserve"> </w:t>
      </w:r>
      <w:r>
        <w:t>has</w:t>
      </w:r>
      <w:r>
        <w:rPr>
          <w:spacing w:val="-9"/>
        </w:rPr>
        <w:t xml:space="preserve"> </w:t>
      </w:r>
      <w:r>
        <w:t>up</w:t>
      </w:r>
      <w:r>
        <w:rPr>
          <w:spacing w:val="-10"/>
        </w:rPr>
        <w:t xml:space="preserve"> </w:t>
      </w:r>
      <w:r>
        <w:t>to</w:t>
      </w:r>
      <w:r>
        <w:rPr>
          <w:spacing w:val="-10"/>
        </w:rPr>
        <w:t xml:space="preserve"> </w:t>
      </w:r>
      <w:r>
        <w:t>16 external channels and 3 internal channels (temperature sensor, voltage reference, V</w:t>
      </w:r>
      <w:r>
        <w:rPr>
          <w:position w:val="-4"/>
          <w:sz w:val="16"/>
        </w:rPr>
        <w:t xml:space="preserve">BAT </w:t>
      </w:r>
      <w:r>
        <w:t>monitoring). It performs conversions in single-shot or scan mode. In scan mode, automatic conversion is performed on a selected group of analog inputs.</w:t>
      </w:r>
    </w:p>
    <w:p w14:paraId="1BB8446F" w14:textId="77777777" w:rsidR="006F6DBA" w:rsidRDefault="00000000">
      <w:pPr>
        <w:pStyle w:val="BodyText"/>
        <w:spacing w:before="124" w:line="249" w:lineRule="auto"/>
        <w:ind w:left="1239" w:right="170"/>
      </w:pPr>
      <w:r>
        <w:t>The</w:t>
      </w:r>
      <w:r>
        <w:rPr>
          <w:spacing w:val="-14"/>
        </w:rPr>
        <w:t xml:space="preserve"> </w:t>
      </w:r>
      <w:r>
        <w:t>ADC</w:t>
      </w:r>
      <w:r>
        <w:rPr>
          <w:spacing w:val="-7"/>
        </w:rPr>
        <w:t xml:space="preserve"> </w:t>
      </w:r>
      <w:r>
        <w:t>frequency</w:t>
      </w:r>
      <w:r>
        <w:rPr>
          <w:spacing w:val="-5"/>
        </w:rPr>
        <w:t xml:space="preserve"> </w:t>
      </w:r>
      <w:r>
        <w:t>is</w:t>
      </w:r>
      <w:r>
        <w:rPr>
          <w:spacing w:val="-6"/>
        </w:rPr>
        <w:t xml:space="preserve"> </w:t>
      </w:r>
      <w:r>
        <w:t>independent</w:t>
      </w:r>
      <w:r>
        <w:rPr>
          <w:spacing w:val="-6"/>
        </w:rPr>
        <w:t xml:space="preserve"> </w:t>
      </w:r>
      <w:r>
        <w:t>from</w:t>
      </w:r>
      <w:r>
        <w:rPr>
          <w:spacing w:val="-6"/>
        </w:rPr>
        <w:t xml:space="preserve"> </w:t>
      </w:r>
      <w:r>
        <w:t>the</w:t>
      </w:r>
      <w:r>
        <w:rPr>
          <w:spacing w:val="-5"/>
        </w:rPr>
        <w:t xml:space="preserve"> </w:t>
      </w:r>
      <w:r>
        <w:t>CPU</w:t>
      </w:r>
      <w:r>
        <w:rPr>
          <w:spacing w:val="-5"/>
        </w:rPr>
        <w:t xml:space="preserve"> </w:t>
      </w:r>
      <w:r>
        <w:t>frequency,</w:t>
      </w:r>
      <w:r>
        <w:rPr>
          <w:spacing w:val="-7"/>
        </w:rPr>
        <w:t xml:space="preserve"> </w:t>
      </w:r>
      <w:r>
        <w:t>allowing</w:t>
      </w:r>
      <w:r>
        <w:rPr>
          <w:spacing w:val="-7"/>
        </w:rPr>
        <w:t xml:space="preserve"> </w:t>
      </w:r>
      <w:r>
        <w:t>maximum</w:t>
      </w:r>
      <w:r>
        <w:rPr>
          <w:spacing w:val="-6"/>
        </w:rPr>
        <w:t xml:space="preserve"> </w:t>
      </w:r>
      <w:r>
        <w:t xml:space="preserve">sampling rate of ~2 </w:t>
      </w:r>
      <w:proofErr w:type="spellStart"/>
      <w:r>
        <w:t>MSps</w:t>
      </w:r>
      <w:proofErr w:type="spellEnd"/>
      <w:r>
        <w:t xml:space="preserve"> even with a low CPU speed.</w:t>
      </w:r>
      <w:r>
        <w:rPr>
          <w:spacing w:val="-10"/>
        </w:rPr>
        <w:t xml:space="preserve"> </w:t>
      </w:r>
      <w:r>
        <w:t>An auto-shutdown function guarantees that the</w:t>
      </w:r>
      <w:r>
        <w:rPr>
          <w:spacing w:val="-2"/>
        </w:rPr>
        <w:t xml:space="preserve"> </w:t>
      </w:r>
      <w:r>
        <w:t>ADC is powered off except during the active conversion phase.</w:t>
      </w:r>
    </w:p>
    <w:p w14:paraId="072611BF" w14:textId="77777777" w:rsidR="006F6DBA" w:rsidRDefault="00000000">
      <w:pPr>
        <w:pStyle w:val="BodyText"/>
        <w:spacing w:before="140" w:line="211" w:lineRule="auto"/>
        <w:ind w:left="1239" w:right="170"/>
      </w:pPr>
      <w:r>
        <w:t>The</w:t>
      </w:r>
      <w:r>
        <w:rPr>
          <w:spacing w:val="-14"/>
        </w:rPr>
        <w:t xml:space="preserve"> </w:t>
      </w:r>
      <w:r>
        <w:t>ADC</w:t>
      </w:r>
      <w:r>
        <w:rPr>
          <w:spacing w:val="-4"/>
        </w:rPr>
        <w:t xml:space="preserve"> </w:t>
      </w:r>
      <w:r>
        <w:t>can</w:t>
      </w:r>
      <w:r>
        <w:rPr>
          <w:spacing w:val="-4"/>
        </w:rPr>
        <w:t xml:space="preserve"> </w:t>
      </w:r>
      <w:r>
        <w:t>be</w:t>
      </w:r>
      <w:r>
        <w:rPr>
          <w:spacing w:val="-4"/>
        </w:rPr>
        <w:t xml:space="preserve"> </w:t>
      </w:r>
      <w:r>
        <w:t>served</w:t>
      </w:r>
      <w:r>
        <w:rPr>
          <w:spacing w:val="-4"/>
        </w:rPr>
        <w:t xml:space="preserve"> </w:t>
      </w:r>
      <w:r>
        <w:t>by</w:t>
      </w:r>
      <w:r>
        <w:rPr>
          <w:spacing w:val="-4"/>
        </w:rPr>
        <w:t xml:space="preserve"> </w:t>
      </w:r>
      <w:r>
        <w:t>the</w:t>
      </w:r>
      <w:r>
        <w:rPr>
          <w:spacing w:val="-4"/>
        </w:rPr>
        <w:t xml:space="preserve"> </w:t>
      </w:r>
      <w:r>
        <w:t>DMA</w:t>
      </w:r>
      <w:r>
        <w:rPr>
          <w:spacing w:val="-14"/>
        </w:rPr>
        <w:t xml:space="preserve"> </w:t>
      </w:r>
      <w:r>
        <w:t>controller.</w:t>
      </w:r>
      <w:r>
        <w:rPr>
          <w:spacing w:val="-5"/>
        </w:rPr>
        <w:t xml:space="preserve"> </w:t>
      </w:r>
      <w:r>
        <w:t>It</w:t>
      </w:r>
      <w:r>
        <w:rPr>
          <w:spacing w:val="-4"/>
        </w:rPr>
        <w:t xml:space="preserve"> </w:t>
      </w:r>
      <w:r>
        <w:t>can</w:t>
      </w:r>
      <w:r>
        <w:rPr>
          <w:spacing w:val="-4"/>
        </w:rPr>
        <w:t xml:space="preserve"> </w:t>
      </w:r>
      <w:r>
        <w:t>operate</w:t>
      </w:r>
      <w:r>
        <w:rPr>
          <w:spacing w:val="-4"/>
        </w:rPr>
        <w:t xml:space="preserve"> </w:t>
      </w:r>
      <w:r>
        <w:t>in</w:t>
      </w:r>
      <w:r>
        <w:rPr>
          <w:spacing w:val="-4"/>
        </w:rPr>
        <w:t xml:space="preserve"> </w:t>
      </w:r>
      <w:r>
        <w:t>the</w:t>
      </w:r>
      <w:r>
        <w:rPr>
          <w:spacing w:val="-4"/>
        </w:rPr>
        <w:t xml:space="preserve"> </w:t>
      </w:r>
      <w:r>
        <w:t>whole</w:t>
      </w:r>
      <w:r>
        <w:rPr>
          <w:spacing w:val="-5"/>
        </w:rPr>
        <w:t xml:space="preserve"> </w:t>
      </w:r>
      <w:r>
        <w:t>V</w:t>
      </w:r>
      <w:r>
        <w:rPr>
          <w:position w:val="-4"/>
          <w:sz w:val="16"/>
        </w:rPr>
        <w:t xml:space="preserve">DD </w:t>
      </w:r>
      <w:r>
        <w:t xml:space="preserve">supply </w:t>
      </w:r>
      <w:r>
        <w:rPr>
          <w:spacing w:val="-2"/>
        </w:rPr>
        <w:t>range.</w:t>
      </w:r>
    </w:p>
    <w:p w14:paraId="5A83816F" w14:textId="77777777" w:rsidR="006F6DBA" w:rsidRDefault="00000000">
      <w:pPr>
        <w:pStyle w:val="BodyText"/>
        <w:spacing w:before="136" w:line="249" w:lineRule="auto"/>
        <w:ind w:left="1239" w:right="123"/>
      </w:pPr>
      <w:r>
        <w:t>The</w:t>
      </w:r>
      <w:r>
        <w:rPr>
          <w:spacing w:val="-14"/>
        </w:rPr>
        <w:t xml:space="preserve"> </w:t>
      </w:r>
      <w:r>
        <w:t>ADC</w:t>
      </w:r>
      <w:r>
        <w:rPr>
          <w:spacing w:val="-4"/>
        </w:rPr>
        <w:t xml:space="preserve"> </w:t>
      </w:r>
      <w:r>
        <w:t>features</w:t>
      </w:r>
      <w:r>
        <w:rPr>
          <w:spacing w:val="-4"/>
        </w:rPr>
        <w:t xml:space="preserve"> </w:t>
      </w:r>
      <w:r>
        <w:t>a</w:t>
      </w:r>
      <w:r>
        <w:rPr>
          <w:spacing w:val="-4"/>
        </w:rPr>
        <w:t xml:space="preserve"> </w:t>
      </w:r>
      <w:r>
        <w:t>hardware</w:t>
      </w:r>
      <w:r>
        <w:rPr>
          <w:spacing w:val="-4"/>
        </w:rPr>
        <w:t xml:space="preserve"> </w:t>
      </w:r>
      <w:proofErr w:type="spellStart"/>
      <w:r>
        <w:t>oversampler</w:t>
      </w:r>
      <w:proofErr w:type="spellEnd"/>
      <w:r>
        <w:rPr>
          <w:spacing w:val="-5"/>
        </w:rPr>
        <w:t xml:space="preserve"> </w:t>
      </w:r>
      <w:r>
        <w:t>up</w:t>
      </w:r>
      <w:r>
        <w:rPr>
          <w:spacing w:val="-4"/>
        </w:rPr>
        <w:t xml:space="preserve"> </w:t>
      </w:r>
      <w:r>
        <w:t>to</w:t>
      </w:r>
      <w:r>
        <w:rPr>
          <w:spacing w:val="-4"/>
        </w:rPr>
        <w:t xml:space="preserve"> </w:t>
      </w:r>
      <w:r>
        <w:t>256</w:t>
      </w:r>
      <w:r>
        <w:rPr>
          <w:spacing w:val="-4"/>
        </w:rPr>
        <w:t xml:space="preserve"> </w:t>
      </w:r>
      <w:r>
        <w:t>samples,</w:t>
      </w:r>
      <w:r>
        <w:rPr>
          <w:spacing w:val="-4"/>
        </w:rPr>
        <w:t xml:space="preserve"> </w:t>
      </w:r>
      <w:r>
        <w:t>improving</w:t>
      </w:r>
      <w:r>
        <w:rPr>
          <w:spacing w:val="-4"/>
        </w:rPr>
        <w:t xml:space="preserve"> </w:t>
      </w:r>
      <w:r>
        <w:t>the</w:t>
      </w:r>
      <w:r>
        <w:rPr>
          <w:spacing w:val="-4"/>
        </w:rPr>
        <w:t xml:space="preserve"> </w:t>
      </w:r>
      <w:r>
        <w:t>resolution</w:t>
      </w:r>
      <w:r>
        <w:rPr>
          <w:spacing w:val="-4"/>
        </w:rPr>
        <w:t xml:space="preserve"> </w:t>
      </w:r>
      <w:r>
        <w:t>to 16 bits (refer to AN2668).</w:t>
      </w:r>
    </w:p>
    <w:p w14:paraId="0209703F" w14:textId="77777777" w:rsidR="006F6DBA" w:rsidRDefault="00000000">
      <w:pPr>
        <w:pStyle w:val="BodyText"/>
        <w:spacing w:before="122" w:line="249" w:lineRule="auto"/>
        <w:ind w:left="1239" w:right="123"/>
      </w:pPr>
      <w:r>
        <w:t>An</w:t>
      </w:r>
      <w:r>
        <w:rPr>
          <w:spacing w:val="-7"/>
        </w:rPr>
        <w:t xml:space="preserve"> </w:t>
      </w:r>
      <w:r>
        <w:t>analog</w:t>
      </w:r>
      <w:r>
        <w:rPr>
          <w:spacing w:val="-7"/>
        </w:rPr>
        <w:t xml:space="preserve"> </w:t>
      </w:r>
      <w:r>
        <w:t>watchdog</w:t>
      </w:r>
      <w:r>
        <w:rPr>
          <w:spacing w:val="-7"/>
        </w:rPr>
        <w:t xml:space="preserve"> </w:t>
      </w:r>
      <w:r>
        <w:t>feature</w:t>
      </w:r>
      <w:r>
        <w:rPr>
          <w:spacing w:val="-8"/>
        </w:rPr>
        <w:t xml:space="preserve"> </w:t>
      </w:r>
      <w:r>
        <w:t>allows</w:t>
      </w:r>
      <w:r>
        <w:rPr>
          <w:spacing w:val="-7"/>
        </w:rPr>
        <w:t xml:space="preserve"> </w:t>
      </w:r>
      <w:r>
        <w:t>very</w:t>
      </w:r>
      <w:r>
        <w:rPr>
          <w:spacing w:val="-7"/>
        </w:rPr>
        <w:t xml:space="preserve"> </w:t>
      </w:r>
      <w:r>
        <w:t>precise</w:t>
      </w:r>
      <w:r>
        <w:rPr>
          <w:spacing w:val="-8"/>
        </w:rPr>
        <w:t xml:space="preserve"> </w:t>
      </w:r>
      <w:r>
        <w:t>monitoring</w:t>
      </w:r>
      <w:r>
        <w:rPr>
          <w:spacing w:val="-7"/>
        </w:rPr>
        <w:t xml:space="preserve"> </w:t>
      </w:r>
      <w:r>
        <w:t>of</w:t>
      </w:r>
      <w:r>
        <w:rPr>
          <w:spacing w:val="-6"/>
        </w:rPr>
        <w:t xml:space="preserve"> </w:t>
      </w:r>
      <w:r>
        <w:t>the</w:t>
      </w:r>
      <w:r>
        <w:rPr>
          <w:spacing w:val="-8"/>
        </w:rPr>
        <w:t xml:space="preserve"> </w:t>
      </w:r>
      <w:r>
        <w:t>converted</w:t>
      </w:r>
      <w:r>
        <w:rPr>
          <w:spacing w:val="-7"/>
        </w:rPr>
        <w:t xml:space="preserve"> </w:t>
      </w:r>
      <w:r>
        <w:t>voltage</w:t>
      </w:r>
      <w:r>
        <w:rPr>
          <w:spacing w:val="-7"/>
        </w:rPr>
        <w:t xml:space="preserve"> </w:t>
      </w:r>
      <w:r>
        <w:t>of</w:t>
      </w:r>
      <w:r>
        <w:rPr>
          <w:spacing w:val="-7"/>
        </w:rPr>
        <w:t xml:space="preserve"> </w:t>
      </w:r>
      <w:r>
        <w:t>one, some or all scanned channels.</w:t>
      </w:r>
      <w:r>
        <w:rPr>
          <w:spacing w:val="-4"/>
        </w:rPr>
        <w:t xml:space="preserve"> </w:t>
      </w:r>
      <w:r>
        <w:t>An interrupt is generated when the converted voltage is outside the programmed thresholds.</w:t>
      </w:r>
    </w:p>
    <w:p w14:paraId="3F23CA19" w14:textId="77777777" w:rsidR="006F6DBA" w:rsidRDefault="00000000">
      <w:pPr>
        <w:pStyle w:val="BodyText"/>
        <w:spacing w:before="122" w:line="249" w:lineRule="auto"/>
        <w:ind w:left="1239" w:right="123"/>
      </w:pPr>
      <w:r>
        <w:rPr>
          <w:noProof/>
        </w:rPr>
        <mc:AlternateContent>
          <mc:Choice Requires="wpg">
            <w:drawing>
              <wp:anchor distT="0" distB="0" distL="0" distR="0" simplePos="0" relativeHeight="251534336" behindDoc="0" locked="0" layoutInCell="1" allowOverlap="1" wp14:anchorId="42394256" wp14:editId="29B2AC98">
                <wp:simplePos x="0" y="0"/>
                <wp:positionH relativeFrom="page">
                  <wp:posOffset>908392</wp:posOffset>
                </wp:positionH>
                <wp:positionV relativeFrom="paragraph">
                  <wp:posOffset>1084660</wp:posOffset>
                </wp:positionV>
                <wp:extent cx="360680" cy="192405"/>
                <wp:effectExtent l="0" t="0" r="0"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61" name="Graphic 56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62" name="Image 56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F645F7C" id="Group 560" o:spid="_x0000_s1026" style="position:absolute;margin-left:71.55pt;margin-top:85.4pt;width:28.4pt;height:15.15pt;z-index:25153433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">
                <v:shape id="Graphic 56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56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">
                  <v:imagedata r:id="rId32" o:title=""/>
                </v:shape>
                <w10:wrap anchorx="page"/>
              </v:group>
            </w:pict>
          </mc:Fallback>
        </mc:AlternateContent>
      </w:r>
      <w:r>
        <w:t>The</w:t>
      </w:r>
      <w:r>
        <w:rPr>
          <w:spacing w:val="-4"/>
        </w:rPr>
        <w:t xml:space="preserve"> </w:t>
      </w:r>
      <w:r>
        <w:t>events</w:t>
      </w:r>
      <w:r>
        <w:rPr>
          <w:spacing w:val="-4"/>
        </w:rPr>
        <w:t xml:space="preserve"> </w:t>
      </w:r>
      <w:r>
        <w:t>generated</w:t>
      </w:r>
      <w:r>
        <w:rPr>
          <w:spacing w:val="-4"/>
        </w:rPr>
        <w:t xml:space="preserve"> </w:t>
      </w:r>
      <w:r>
        <w:t>by</w:t>
      </w:r>
      <w:r>
        <w:rPr>
          <w:spacing w:val="-4"/>
        </w:rPr>
        <w:t xml:space="preserve"> </w:t>
      </w:r>
      <w:r>
        <w:t>the</w:t>
      </w:r>
      <w:r>
        <w:rPr>
          <w:spacing w:val="-4"/>
        </w:rPr>
        <w:t xml:space="preserve"> </w:t>
      </w:r>
      <w:r>
        <w:t>general-purpose</w:t>
      </w:r>
      <w:r>
        <w:rPr>
          <w:spacing w:val="-4"/>
        </w:rPr>
        <w:t xml:space="preserve"> </w:t>
      </w:r>
      <w:r>
        <w:t>timers</w:t>
      </w:r>
      <w:r>
        <w:rPr>
          <w:spacing w:val="-4"/>
        </w:rPr>
        <w:t xml:space="preserve"> </w:t>
      </w:r>
      <w:r>
        <w:t>(</w:t>
      </w:r>
      <w:proofErr w:type="spellStart"/>
      <w:r>
        <w:t>TIMx</w:t>
      </w:r>
      <w:proofErr w:type="spellEnd"/>
      <w:r>
        <w:t>)</w:t>
      </w:r>
      <w:r>
        <w:rPr>
          <w:spacing w:val="-4"/>
        </w:rPr>
        <w:t xml:space="preserve"> </w:t>
      </w:r>
      <w:r>
        <w:t>can</w:t>
      </w:r>
      <w:r>
        <w:rPr>
          <w:spacing w:val="-4"/>
        </w:rPr>
        <w:t xml:space="preserve"> </w:t>
      </w:r>
      <w:r>
        <w:t>be</w:t>
      </w:r>
      <w:r>
        <w:rPr>
          <w:spacing w:val="-4"/>
        </w:rPr>
        <w:t xml:space="preserve"> </w:t>
      </w:r>
      <w:r>
        <w:t>internally</w:t>
      </w:r>
      <w:r>
        <w:rPr>
          <w:spacing w:val="-4"/>
        </w:rPr>
        <w:t xml:space="preserve"> </w:t>
      </w:r>
      <w:r>
        <w:t>connected</w:t>
      </w:r>
      <w:r>
        <w:rPr>
          <w:spacing w:val="-4"/>
        </w:rPr>
        <w:t xml:space="preserve"> </w:t>
      </w:r>
      <w:r>
        <w:t>to the</w:t>
      </w:r>
      <w:r>
        <w:rPr>
          <w:spacing w:val="-14"/>
        </w:rPr>
        <w:t xml:space="preserve"> </w:t>
      </w:r>
      <w:r>
        <w:t>ADC</w:t>
      </w:r>
      <w:r>
        <w:rPr>
          <w:spacing w:val="-12"/>
        </w:rPr>
        <w:t xml:space="preserve"> </w:t>
      </w:r>
      <w:r>
        <w:t>start</w:t>
      </w:r>
      <w:r>
        <w:rPr>
          <w:spacing w:val="-5"/>
        </w:rPr>
        <w:t xml:space="preserve"> </w:t>
      </w:r>
      <w:r>
        <w:t>triggers,</w:t>
      </w:r>
      <w:r>
        <w:rPr>
          <w:spacing w:val="-5"/>
        </w:rPr>
        <w:t xml:space="preserve"> </w:t>
      </w:r>
      <w:r>
        <w:t>to</w:t>
      </w:r>
      <w:r>
        <w:rPr>
          <w:spacing w:val="-7"/>
        </w:rPr>
        <w:t xml:space="preserve"> </w:t>
      </w:r>
      <w:r>
        <w:t>allow</w:t>
      </w:r>
      <w:r>
        <w:rPr>
          <w:spacing w:val="-5"/>
        </w:rPr>
        <w:t xml:space="preserve"> </w:t>
      </w:r>
      <w:r>
        <w:t>the</w:t>
      </w:r>
      <w:r>
        <w:rPr>
          <w:spacing w:val="-5"/>
        </w:rPr>
        <w:t xml:space="preserve"> </w:t>
      </w:r>
      <w:r>
        <w:t>application</w:t>
      </w:r>
      <w:r>
        <w:rPr>
          <w:spacing w:val="-6"/>
        </w:rPr>
        <w:t xml:space="preserve"> </w:t>
      </w:r>
      <w:r>
        <w:t>to</w:t>
      </w:r>
      <w:r>
        <w:rPr>
          <w:spacing w:val="-7"/>
        </w:rPr>
        <w:t xml:space="preserve"> </w:t>
      </w:r>
      <w:r>
        <w:t>synchronize</w:t>
      </w:r>
      <w:r>
        <w:rPr>
          <w:spacing w:val="-14"/>
        </w:rPr>
        <w:t xml:space="preserve"> </w:t>
      </w:r>
      <w:r>
        <w:t>A/D</w:t>
      </w:r>
      <w:r>
        <w:rPr>
          <w:spacing w:val="-6"/>
        </w:rPr>
        <w:t xml:space="preserve"> </w:t>
      </w:r>
      <w:r>
        <w:t>conversions</w:t>
      </w:r>
      <w:r>
        <w:rPr>
          <w:spacing w:val="-5"/>
        </w:rPr>
        <w:t xml:space="preserve"> </w:t>
      </w:r>
      <w:r>
        <w:t>with</w:t>
      </w:r>
      <w:r>
        <w:rPr>
          <w:spacing w:val="-6"/>
        </w:rPr>
        <w:t xml:space="preserve"> </w:t>
      </w:r>
      <w:r>
        <w:rPr>
          <w:spacing w:val="-2"/>
        </w:rPr>
        <w:t>timers.</w:t>
      </w:r>
    </w:p>
    <w:p w14:paraId="5B0CF72D" w14:textId="77777777" w:rsidR="006F6DBA" w:rsidRDefault="006F6DBA">
      <w:pPr>
        <w:spacing w:line="249" w:lineRule="auto"/>
        <w:sectPr w:rsidR="006F6DBA">
          <w:headerReference w:type="default" r:id="rId94"/>
          <w:footerReference w:type="default" r:id="rId95"/>
          <w:pgSz w:w="11900" w:h="16840"/>
          <w:pgMar w:top="1480" w:right="1220" w:bottom="1960" w:left="1240" w:header="1172" w:footer="1772" w:gutter="0"/>
          <w:cols w:space="720"/>
        </w:sectPr>
      </w:pPr>
    </w:p>
    <w:p w14:paraId="1B735EE1" w14:textId="77777777" w:rsidR="006F6DBA" w:rsidRDefault="006F6DBA">
      <w:pPr>
        <w:pStyle w:val="BodyText"/>
        <w:spacing w:before="11"/>
        <w:rPr>
          <w:sz w:val="24"/>
        </w:rPr>
      </w:pPr>
    </w:p>
    <w:p w14:paraId="340B95F0" w14:textId="77777777" w:rsidR="006F6DBA" w:rsidRDefault="00000000">
      <w:pPr>
        <w:pStyle w:val="Heading4"/>
        <w:numPr>
          <w:ilvl w:val="2"/>
          <w:numId w:val="52"/>
        </w:numPr>
        <w:tabs>
          <w:tab w:val="left" w:pos="1239"/>
        </w:tabs>
        <w:ind w:hanging="1134"/>
      </w:pPr>
      <w:bookmarkStart w:id="32" w:name="_bookmark32"/>
      <w:bookmarkEnd w:id="32"/>
      <w:r>
        <w:rPr>
          <w:spacing w:val="-2"/>
        </w:rPr>
        <w:t>Temperature</w:t>
      </w:r>
      <w:r>
        <w:rPr>
          <w:spacing w:val="-7"/>
        </w:rPr>
        <w:t xml:space="preserve"> </w:t>
      </w:r>
      <w:r>
        <w:rPr>
          <w:spacing w:val="-2"/>
        </w:rPr>
        <w:t>sensor</w:t>
      </w:r>
    </w:p>
    <w:p w14:paraId="3B83D481" w14:textId="77777777" w:rsidR="006F6DBA" w:rsidRDefault="00000000">
      <w:pPr>
        <w:pStyle w:val="BodyText"/>
        <w:spacing w:before="155"/>
        <w:ind w:left="1239"/>
      </w:pPr>
      <w:r>
        <w:t>The</w:t>
      </w:r>
      <w:r>
        <w:rPr>
          <w:spacing w:val="-8"/>
        </w:rPr>
        <w:t xml:space="preserve"> </w:t>
      </w:r>
      <w:r>
        <w:t>temperature</w:t>
      </w:r>
      <w:r>
        <w:rPr>
          <w:spacing w:val="-10"/>
        </w:rPr>
        <w:t xml:space="preserve"> </w:t>
      </w:r>
      <w:r>
        <w:t>sensor</w:t>
      </w:r>
      <w:r>
        <w:rPr>
          <w:spacing w:val="-9"/>
        </w:rPr>
        <w:t xml:space="preserve"> </w:t>
      </w:r>
      <w:r>
        <w:t>(TS)</w:t>
      </w:r>
      <w:r>
        <w:rPr>
          <w:spacing w:val="-8"/>
        </w:rPr>
        <w:t xml:space="preserve"> </w:t>
      </w:r>
      <w:r>
        <w:t>generates</w:t>
      </w:r>
      <w:r>
        <w:rPr>
          <w:spacing w:val="-7"/>
        </w:rPr>
        <w:t xml:space="preserve"> </w:t>
      </w:r>
      <w:r>
        <w:t>a</w:t>
      </w:r>
      <w:r>
        <w:rPr>
          <w:spacing w:val="-10"/>
        </w:rPr>
        <w:t xml:space="preserve"> </w:t>
      </w:r>
      <w:r>
        <w:t>voltage</w:t>
      </w:r>
      <w:r>
        <w:rPr>
          <w:spacing w:val="-9"/>
        </w:rPr>
        <w:t xml:space="preserve"> </w:t>
      </w:r>
      <w:r>
        <w:t>V</w:t>
      </w:r>
      <w:r>
        <w:rPr>
          <w:position w:val="-4"/>
          <w:sz w:val="16"/>
        </w:rPr>
        <w:t>TS</w:t>
      </w:r>
      <w:r>
        <w:rPr>
          <w:spacing w:val="1"/>
          <w:position w:val="-4"/>
          <w:sz w:val="16"/>
        </w:rPr>
        <w:t xml:space="preserve"> </w:t>
      </w:r>
      <w:r>
        <w:t>that</w:t>
      </w:r>
      <w:r>
        <w:rPr>
          <w:spacing w:val="-9"/>
        </w:rPr>
        <w:t xml:space="preserve"> </w:t>
      </w:r>
      <w:r>
        <w:t>varies</w:t>
      </w:r>
      <w:r>
        <w:rPr>
          <w:spacing w:val="-9"/>
        </w:rPr>
        <w:t xml:space="preserve"> </w:t>
      </w:r>
      <w:r>
        <w:t>linearly</w:t>
      </w:r>
      <w:r>
        <w:rPr>
          <w:spacing w:val="-8"/>
        </w:rPr>
        <w:t xml:space="preserve"> </w:t>
      </w:r>
      <w:r>
        <w:t>with</w:t>
      </w:r>
      <w:r>
        <w:rPr>
          <w:spacing w:val="-9"/>
        </w:rPr>
        <w:t xml:space="preserve"> </w:t>
      </w:r>
      <w:r>
        <w:rPr>
          <w:spacing w:val="-2"/>
        </w:rPr>
        <w:t>temperature.</w:t>
      </w:r>
    </w:p>
    <w:p w14:paraId="4B7C3B2B" w14:textId="77777777" w:rsidR="006F6DBA" w:rsidRDefault="00000000">
      <w:pPr>
        <w:pStyle w:val="BodyText"/>
        <w:spacing w:before="89" w:line="249" w:lineRule="auto"/>
        <w:ind w:left="1239" w:right="170"/>
      </w:pPr>
      <w:r>
        <w:t>The</w:t>
      </w:r>
      <w:r>
        <w:rPr>
          <w:spacing w:val="-4"/>
        </w:rPr>
        <w:t xml:space="preserve"> </w:t>
      </w:r>
      <w:r>
        <w:t>temperature</w:t>
      </w:r>
      <w:r>
        <w:rPr>
          <w:spacing w:val="-5"/>
        </w:rPr>
        <w:t xml:space="preserve"> </w:t>
      </w:r>
      <w:r>
        <w:t>sensor</w:t>
      </w:r>
      <w:r>
        <w:rPr>
          <w:spacing w:val="-4"/>
        </w:rPr>
        <w:t xml:space="preserve"> </w:t>
      </w:r>
      <w:r>
        <w:t>is</w:t>
      </w:r>
      <w:r>
        <w:rPr>
          <w:spacing w:val="-4"/>
        </w:rPr>
        <w:t xml:space="preserve"> </w:t>
      </w:r>
      <w:r>
        <w:t>internally</w:t>
      </w:r>
      <w:r>
        <w:rPr>
          <w:spacing w:val="-4"/>
        </w:rPr>
        <w:t xml:space="preserve"> </w:t>
      </w:r>
      <w:r>
        <w:t>connected</w:t>
      </w:r>
      <w:r>
        <w:rPr>
          <w:spacing w:val="-4"/>
        </w:rPr>
        <w:t xml:space="preserve"> </w:t>
      </w:r>
      <w:r>
        <w:t>to</w:t>
      </w:r>
      <w:r>
        <w:rPr>
          <w:spacing w:val="-4"/>
        </w:rPr>
        <w:t xml:space="preserve"> </w:t>
      </w:r>
      <w:r>
        <w:t>an</w:t>
      </w:r>
      <w:r>
        <w:rPr>
          <w:spacing w:val="-14"/>
        </w:rPr>
        <w:t xml:space="preserve"> </w:t>
      </w:r>
      <w:r>
        <w:t>ADC</w:t>
      </w:r>
      <w:r>
        <w:rPr>
          <w:spacing w:val="-3"/>
        </w:rPr>
        <w:t xml:space="preserve"> </w:t>
      </w:r>
      <w:r>
        <w:t>input</w:t>
      </w:r>
      <w:r>
        <w:rPr>
          <w:spacing w:val="-4"/>
        </w:rPr>
        <w:t xml:space="preserve"> </w:t>
      </w:r>
      <w:r>
        <w:t>to</w:t>
      </w:r>
      <w:r>
        <w:rPr>
          <w:spacing w:val="-4"/>
        </w:rPr>
        <w:t xml:space="preserve"> </w:t>
      </w:r>
      <w:r>
        <w:t>convert</w:t>
      </w:r>
      <w:r>
        <w:rPr>
          <w:spacing w:val="-3"/>
        </w:rPr>
        <w:t xml:space="preserve"> </w:t>
      </w:r>
      <w:r>
        <w:t>the</w:t>
      </w:r>
      <w:r>
        <w:rPr>
          <w:spacing w:val="-4"/>
        </w:rPr>
        <w:t xml:space="preserve"> </w:t>
      </w:r>
      <w:r>
        <w:t>sensor output voltage into a digital value.</w:t>
      </w:r>
    </w:p>
    <w:p w14:paraId="77F6C672" w14:textId="77777777" w:rsidR="006F6DBA" w:rsidRDefault="00000000">
      <w:pPr>
        <w:pStyle w:val="BodyText"/>
        <w:spacing w:before="121" w:line="249" w:lineRule="auto"/>
        <w:ind w:left="1239" w:right="170"/>
      </w:pPr>
      <w:r>
        <w:t>The sensor provides good linearity but it has to be calibrated to obtain good overall accuracy of the temperature measurement.</w:t>
      </w:r>
      <w:r>
        <w:rPr>
          <w:spacing w:val="-4"/>
        </w:rPr>
        <w:t xml:space="preserve"> </w:t>
      </w:r>
      <w:r>
        <w:t>As the offset of the temperature sensor may vary</w:t>
      </w:r>
      <w:r>
        <w:rPr>
          <w:spacing w:val="-6"/>
        </w:rPr>
        <w:t xml:space="preserve"> </w:t>
      </w:r>
      <w:r>
        <w:t>from</w:t>
      </w:r>
      <w:r>
        <w:rPr>
          <w:spacing w:val="-7"/>
        </w:rPr>
        <w:t xml:space="preserve"> </w:t>
      </w:r>
      <w:r>
        <w:t>part</w:t>
      </w:r>
      <w:r>
        <w:rPr>
          <w:spacing w:val="-6"/>
        </w:rPr>
        <w:t xml:space="preserve"> </w:t>
      </w:r>
      <w:r>
        <w:t>to</w:t>
      </w:r>
      <w:r>
        <w:rPr>
          <w:spacing w:val="-7"/>
        </w:rPr>
        <w:t xml:space="preserve"> </w:t>
      </w:r>
      <w:r>
        <w:t>part</w:t>
      </w:r>
      <w:r>
        <w:rPr>
          <w:spacing w:val="-6"/>
        </w:rPr>
        <w:t xml:space="preserve"> </w:t>
      </w:r>
      <w:r>
        <w:t>due</w:t>
      </w:r>
      <w:r>
        <w:rPr>
          <w:spacing w:val="-7"/>
        </w:rPr>
        <w:t xml:space="preserve"> </w:t>
      </w:r>
      <w:r>
        <w:t>to</w:t>
      </w:r>
      <w:r>
        <w:rPr>
          <w:spacing w:val="-6"/>
        </w:rPr>
        <w:t xml:space="preserve"> </w:t>
      </w:r>
      <w:r>
        <w:t>process</w:t>
      </w:r>
      <w:r>
        <w:rPr>
          <w:spacing w:val="-7"/>
        </w:rPr>
        <w:t xml:space="preserve"> </w:t>
      </w:r>
      <w:r>
        <w:t>variation,</w:t>
      </w:r>
      <w:r>
        <w:rPr>
          <w:spacing w:val="-6"/>
        </w:rPr>
        <w:t xml:space="preserve"> </w:t>
      </w:r>
      <w:r>
        <w:t>the</w:t>
      </w:r>
      <w:r>
        <w:rPr>
          <w:spacing w:val="-7"/>
        </w:rPr>
        <w:t xml:space="preserve"> </w:t>
      </w:r>
      <w:r>
        <w:t>uncalibrated</w:t>
      </w:r>
      <w:r>
        <w:rPr>
          <w:spacing w:val="-6"/>
        </w:rPr>
        <w:t xml:space="preserve"> </w:t>
      </w:r>
      <w:r>
        <w:t>internal</w:t>
      </w:r>
      <w:r>
        <w:rPr>
          <w:spacing w:val="-7"/>
        </w:rPr>
        <w:t xml:space="preserve"> </w:t>
      </w:r>
      <w:r>
        <w:t>temperature</w:t>
      </w:r>
      <w:r>
        <w:rPr>
          <w:spacing w:val="-6"/>
        </w:rPr>
        <w:t xml:space="preserve"> </w:t>
      </w:r>
      <w:r>
        <w:t>sensor is suitable only for relative temperature measurements.</w:t>
      </w:r>
    </w:p>
    <w:p w14:paraId="5127FDD9" w14:textId="77777777" w:rsidR="006F6DBA" w:rsidRDefault="00000000">
      <w:pPr>
        <w:pStyle w:val="BodyText"/>
        <w:spacing w:before="124" w:line="249" w:lineRule="auto"/>
        <w:ind w:left="1239"/>
      </w:pPr>
      <w:r>
        <w:t>To improve the accuracy of the temperature sensor, each part is individually factory- calibrated</w:t>
      </w:r>
      <w:r>
        <w:rPr>
          <w:spacing w:val="-5"/>
        </w:rPr>
        <w:t xml:space="preserve"> </w:t>
      </w:r>
      <w:r>
        <w:t>by</w:t>
      </w:r>
      <w:r>
        <w:rPr>
          <w:spacing w:val="-5"/>
        </w:rPr>
        <w:t xml:space="preserve"> </w:t>
      </w:r>
      <w:r>
        <w:t>ST.</w:t>
      </w:r>
      <w:r>
        <w:rPr>
          <w:spacing w:val="-9"/>
        </w:rPr>
        <w:t xml:space="preserve"> </w:t>
      </w:r>
      <w:r>
        <w:t>The</w:t>
      </w:r>
      <w:r>
        <w:rPr>
          <w:spacing w:val="-5"/>
        </w:rPr>
        <w:t xml:space="preserve"> </w:t>
      </w:r>
      <w:r>
        <w:t>resulting</w:t>
      </w:r>
      <w:r>
        <w:rPr>
          <w:spacing w:val="-5"/>
        </w:rPr>
        <w:t xml:space="preserve"> </w:t>
      </w:r>
      <w:r>
        <w:t>calibration</w:t>
      </w:r>
      <w:r>
        <w:rPr>
          <w:spacing w:val="-5"/>
        </w:rPr>
        <w:t xml:space="preserve"> </w:t>
      </w:r>
      <w:r>
        <w:t>data</w:t>
      </w:r>
      <w:r>
        <w:rPr>
          <w:spacing w:val="-6"/>
        </w:rPr>
        <w:t xml:space="preserve"> </w:t>
      </w:r>
      <w:r>
        <w:t>are</w:t>
      </w:r>
      <w:r>
        <w:rPr>
          <w:spacing w:val="-5"/>
        </w:rPr>
        <w:t xml:space="preserve"> </w:t>
      </w:r>
      <w:r>
        <w:t>stored</w:t>
      </w:r>
      <w:r>
        <w:rPr>
          <w:spacing w:val="-5"/>
        </w:rPr>
        <w:t xml:space="preserve"> </w:t>
      </w:r>
      <w:r>
        <w:t>in</w:t>
      </w:r>
      <w:r>
        <w:rPr>
          <w:spacing w:val="-5"/>
        </w:rPr>
        <w:t xml:space="preserve"> </w:t>
      </w:r>
      <w:r>
        <w:t>the</w:t>
      </w:r>
      <w:r>
        <w:rPr>
          <w:spacing w:val="-5"/>
        </w:rPr>
        <w:t xml:space="preserve"> </w:t>
      </w:r>
      <w:r>
        <w:t>part’s</w:t>
      </w:r>
      <w:r>
        <w:rPr>
          <w:spacing w:val="-5"/>
        </w:rPr>
        <w:t xml:space="preserve"> </w:t>
      </w:r>
      <w:r>
        <w:t>engineering</w:t>
      </w:r>
      <w:r>
        <w:rPr>
          <w:spacing w:val="-5"/>
        </w:rPr>
        <w:t xml:space="preserve"> </w:t>
      </w:r>
      <w:r>
        <w:t>bytes, accessible in read-only mode.</w:t>
      </w:r>
    </w:p>
    <w:p w14:paraId="0642402F" w14:textId="77777777" w:rsidR="006F6DBA" w:rsidRDefault="006F6DBA">
      <w:pPr>
        <w:pStyle w:val="BodyText"/>
        <w:spacing w:before="12"/>
      </w:pPr>
    </w:p>
    <w:p w14:paraId="36A4F017" w14:textId="77777777" w:rsidR="006F6DBA" w:rsidRDefault="00000000">
      <w:pPr>
        <w:spacing w:after="40"/>
        <w:ind w:left="3033"/>
        <w:rPr>
          <w:b/>
          <w:sz w:val="20"/>
        </w:rPr>
      </w:pPr>
      <w:bookmarkStart w:id="33" w:name="_bookmark33"/>
      <w:bookmarkEnd w:id="33"/>
      <w:r>
        <w:rPr>
          <w:b/>
          <w:spacing w:val="-2"/>
          <w:sz w:val="20"/>
        </w:rPr>
        <w:t>Table</w:t>
      </w:r>
      <w:r>
        <w:rPr>
          <w:b/>
          <w:spacing w:val="-1"/>
          <w:sz w:val="20"/>
        </w:rPr>
        <w:t xml:space="preserve"> </w:t>
      </w:r>
      <w:r>
        <w:rPr>
          <w:b/>
          <w:spacing w:val="-2"/>
          <w:sz w:val="20"/>
        </w:rPr>
        <w:t>5.</w:t>
      </w:r>
      <w:r>
        <w:rPr>
          <w:b/>
          <w:sz w:val="20"/>
        </w:rPr>
        <w:t xml:space="preserve"> </w:t>
      </w:r>
      <w:r>
        <w:rPr>
          <w:b/>
          <w:spacing w:val="-2"/>
          <w:sz w:val="20"/>
        </w:rPr>
        <w:t>Temperature</w:t>
      </w:r>
      <w:r>
        <w:rPr>
          <w:b/>
          <w:sz w:val="20"/>
        </w:rPr>
        <w:t xml:space="preserve"> </w:t>
      </w:r>
      <w:r>
        <w:rPr>
          <w:b/>
          <w:spacing w:val="-2"/>
          <w:sz w:val="20"/>
        </w:rPr>
        <w:t>sensor</w:t>
      </w:r>
      <w:r>
        <w:rPr>
          <w:b/>
          <w:spacing w:val="-1"/>
          <w:sz w:val="20"/>
        </w:rPr>
        <w:t xml:space="preserve"> </w:t>
      </w:r>
      <w:r>
        <w:rPr>
          <w:b/>
          <w:spacing w:val="-2"/>
          <w:sz w:val="20"/>
        </w:rPr>
        <w:t>calibration</w:t>
      </w:r>
      <w:r>
        <w:rPr>
          <w:b/>
          <w:sz w:val="20"/>
        </w:rPr>
        <w:t xml:space="preserve"> </w:t>
      </w:r>
      <w:r>
        <w:rPr>
          <w:b/>
          <w:spacing w:val="-2"/>
          <w:sz w:val="20"/>
        </w:rPr>
        <w:t>values</w:t>
      </w:r>
    </w:p>
    <w:tbl>
      <w:tblPr>
        <w:tblW w:w="0" w:type="auto"/>
        <w:tblInd w:w="1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3"/>
        <w:gridCol w:w="2694"/>
        <w:gridCol w:w="2693"/>
      </w:tblGrid>
      <w:tr w:rsidR="006F6DBA" w14:paraId="70507C98" w14:textId="77777777">
        <w:trPr>
          <w:trHeight w:val="400"/>
        </w:trPr>
        <w:tc>
          <w:tcPr>
            <w:tcW w:w="2693" w:type="dxa"/>
            <w:tcBorders>
              <w:bottom w:val="single" w:sz="12" w:space="0" w:color="000000"/>
            </w:tcBorders>
          </w:tcPr>
          <w:p w14:paraId="709B71DA" w14:textId="77777777" w:rsidR="006F6DBA" w:rsidRDefault="00000000">
            <w:pPr>
              <w:pStyle w:val="TableParagraph"/>
              <w:spacing w:before="86"/>
              <w:ind w:left="10" w:right="1"/>
              <w:rPr>
                <w:b/>
                <w:sz w:val="18"/>
              </w:rPr>
            </w:pPr>
            <w:r>
              <w:rPr>
                <w:b/>
                <w:sz w:val="18"/>
              </w:rPr>
              <w:t>Calibration</w:t>
            </w:r>
            <w:r>
              <w:rPr>
                <w:b/>
                <w:spacing w:val="-9"/>
                <w:sz w:val="18"/>
              </w:rPr>
              <w:t xml:space="preserve"> </w:t>
            </w:r>
            <w:r>
              <w:rPr>
                <w:b/>
                <w:sz w:val="18"/>
              </w:rPr>
              <w:t>value</w:t>
            </w:r>
            <w:r>
              <w:rPr>
                <w:b/>
                <w:spacing w:val="-6"/>
                <w:sz w:val="18"/>
              </w:rPr>
              <w:t xml:space="preserve"> </w:t>
            </w:r>
            <w:r>
              <w:rPr>
                <w:b/>
                <w:spacing w:val="-4"/>
                <w:sz w:val="18"/>
              </w:rPr>
              <w:t>name</w:t>
            </w:r>
          </w:p>
        </w:tc>
        <w:tc>
          <w:tcPr>
            <w:tcW w:w="2694" w:type="dxa"/>
            <w:tcBorders>
              <w:bottom w:val="single" w:sz="12" w:space="0" w:color="000000"/>
            </w:tcBorders>
          </w:tcPr>
          <w:p w14:paraId="166BADB0" w14:textId="77777777" w:rsidR="006F6DBA" w:rsidRDefault="00000000">
            <w:pPr>
              <w:pStyle w:val="TableParagraph"/>
              <w:spacing w:before="86"/>
              <w:ind w:left="851"/>
              <w:jc w:val="left"/>
              <w:rPr>
                <w:b/>
                <w:sz w:val="18"/>
              </w:rPr>
            </w:pPr>
            <w:r>
              <w:rPr>
                <w:b/>
                <w:spacing w:val="-2"/>
                <w:sz w:val="18"/>
              </w:rPr>
              <w:t>Description</w:t>
            </w:r>
          </w:p>
        </w:tc>
        <w:tc>
          <w:tcPr>
            <w:tcW w:w="2693" w:type="dxa"/>
            <w:tcBorders>
              <w:bottom w:val="single" w:sz="12" w:space="0" w:color="000000"/>
            </w:tcBorders>
          </w:tcPr>
          <w:p w14:paraId="3BF2E538" w14:textId="77777777" w:rsidR="006F6DBA" w:rsidRDefault="00000000">
            <w:pPr>
              <w:pStyle w:val="TableParagraph"/>
              <w:spacing w:before="86"/>
              <w:ind w:left="10" w:right="4"/>
              <w:rPr>
                <w:b/>
                <w:sz w:val="18"/>
              </w:rPr>
            </w:pPr>
            <w:r>
              <w:rPr>
                <w:b/>
                <w:sz w:val="18"/>
              </w:rPr>
              <w:t>Memory</w:t>
            </w:r>
            <w:r>
              <w:rPr>
                <w:b/>
                <w:spacing w:val="-5"/>
                <w:sz w:val="18"/>
              </w:rPr>
              <w:t xml:space="preserve"> </w:t>
            </w:r>
            <w:r>
              <w:rPr>
                <w:b/>
                <w:spacing w:val="-2"/>
                <w:sz w:val="18"/>
              </w:rPr>
              <w:t>address</w:t>
            </w:r>
          </w:p>
        </w:tc>
      </w:tr>
      <w:tr w:rsidR="006F6DBA" w14:paraId="4B9246DA" w14:textId="77777777">
        <w:trPr>
          <w:trHeight w:val="759"/>
        </w:trPr>
        <w:tc>
          <w:tcPr>
            <w:tcW w:w="2693" w:type="dxa"/>
            <w:tcBorders>
              <w:top w:val="single" w:sz="12" w:space="0" w:color="000000"/>
            </w:tcBorders>
          </w:tcPr>
          <w:p w14:paraId="5AC8B898" w14:textId="77777777" w:rsidR="006F6DBA" w:rsidRDefault="006F6DBA">
            <w:pPr>
              <w:pStyle w:val="TableParagraph"/>
              <w:spacing w:before="48"/>
              <w:jc w:val="left"/>
              <w:rPr>
                <w:b/>
                <w:sz w:val="18"/>
              </w:rPr>
            </w:pPr>
          </w:p>
          <w:p w14:paraId="615E9647" w14:textId="77777777" w:rsidR="006F6DBA" w:rsidRDefault="00000000">
            <w:pPr>
              <w:pStyle w:val="TableParagraph"/>
              <w:spacing w:before="1"/>
              <w:ind w:left="10"/>
              <w:rPr>
                <w:sz w:val="18"/>
              </w:rPr>
            </w:pPr>
            <w:r>
              <w:rPr>
                <w:spacing w:val="-2"/>
                <w:sz w:val="18"/>
              </w:rPr>
              <w:t>TS_CAL1</w:t>
            </w:r>
          </w:p>
        </w:tc>
        <w:tc>
          <w:tcPr>
            <w:tcW w:w="2694" w:type="dxa"/>
            <w:tcBorders>
              <w:top w:val="single" w:sz="12" w:space="0" w:color="000000"/>
            </w:tcBorders>
          </w:tcPr>
          <w:p w14:paraId="04B813B0" w14:textId="77777777" w:rsidR="006F6DBA" w:rsidRDefault="00000000">
            <w:pPr>
              <w:pStyle w:val="TableParagraph"/>
              <w:spacing w:before="35" w:line="254" w:lineRule="auto"/>
              <w:ind w:left="59"/>
              <w:jc w:val="left"/>
              <w:rPr>
                <w:sz w:val="18"/>
              </w:rPr>
            </w:pPr>
            <w:r>
              <w:rPr>
                <w:sz w:val="18"/>
              </w:rPr>
              <w:t>TS</w:t>
            </w:r>
            <w:r>
              <w:rPr>
                <w:spacing w:val="-3"/>
                <w:sz w:val="18"/>
              </w:rPr>
              <w:t xml:space="preserve"> </w:t>
            </w:r>
            <w:r>
              <w:rPr>
                <w:sz w:val="18"/>
              </w:rPr>
              <w:t>ADC raw data acquired at a temperature of 30 °C (± 5 °C), V</w:t>
            </w:r>
            <w:r>
              <w:rPr>
                <w:position w:val="-4"/>
                <w:sz w:val="14"/>
              </w:rPr>
              <w:t xml:space="preserve">DDA </w:t>
            </w:r>
            <w:r>
              <w:rPr>
                <w:sz w:val="18"/>
              </w:rPr>
              <w:t>=</w:t>
            </w:r>
            <w:r>
              <w:rPr>
                <w:spacing w:val="-5"/>
                <w:sz w:val="18"/>
              </w:rPr>
              <w:t xml:space="preserve"> </w:t>
            </w:r>
            <w:r>
              <w:rPr>
                <w:sz w:val="18"/>
              </w:rPr>
              <w:t>V</w:t>
            </w:r>
            <w:r>
              <w:rPr>
                <w:position w:val="-4"/>
                <w:sz w:val="14"/>
              </w:rPr>
              <w:t xml:space="preserve">REF+ </w:t>
            </w:r>
            <w:r>
              <w:rPr>
                <w:sz w:val="18"/>
              </w:rPr>
              <w:t>=</w:t>
            </w:r>
            <w:r>
              <w:rPr>
                <w:spacing w:val="-4"/>
                <w:sz w:val="18"/>
              </w:rPr>
              <w:t xml:space="preserve"> </w:t>
            </w:r>
            <w:r>
              <w:rPr>
                <w:sz w:val="18"/>
              </w:rPr>
              <w:t>3.0</w:t>
            </w:r>
            <w:r>
              <w:rPr>
                <w:spacing w:val="-4"/>
                <w:sz w:val="18"/>
              </w:rPr>
              <w:t xml:space="preserve"> </w:t>
            </w:r>
            <w:r>
              <w:rPr>
                <w:sz w:val="18"/>
              </w:rPr>
              <w:t>V</w:t>
            </w:r>
            <w:r>
              <w:rPr>
                <w:spacing w:val="-4"/>
                <w:sz w:val="18"/>
              </w:rPr>
              <w:t xml:space="preserve"> </w:t>
            </w:r>
            <w:r>
              <w:rPr>
                <w:sz w:val="18"/>
              </w:rPr>
              <w:t>(±</w:t>
            </w:r>
            <w:r>
              <w:rPr>
                <w:spacing w:val="-2"/>
                <w:sz w:val="18"/>
              </w:rPr>
              <w:t xml:space="preserve"> </w:t>
            </w:r>
            <w:r>
              <w:rPr>
                <w:sz w:val="18"/>
              </w:rPr>
              <w:t>10</w:t>
            </w:r>
            <w:r>
              <w:rPr>
                <w:spacing w:val="-4"/>
                <w:sz w:val="18"/>
              </w:rPr>
              <w:t xml:space="preserve"> </w:t>
            </w:r>
            <w:r>
              <w:rPr>
                <w:sz w:val="18"/>
              </w:rPr>
              <w:t>mV)</w:t>
            </w:r>
          </w:p>
        </w:tc>
        <w:tc>
          <w:tcPr>
            <w:tcW w:w="2693" w:type="dxa"/>
            <w:tcBorders>
              <w:top w:val="single" w:sz="12" w:space="0" w:color="000000"/>
            </w:tcBorders>
          </w:tcPr>
          <w:p w14:paraId="24D7FE03" w14:textId="77777777" w:rsidR="006F6DBA" w:rsidRDefault="006F6DBA">
            <w:pPr>
              <w:pStyle w:val="TableParagraph"/>
              <w:spacing w:before="48"/>
              <w:jc w:val="left"/>
              <w:rPr>
                <w:b/>
                <w:sz w:val="18"/>
              </w:rPr>
            </w:pPr>
          </w:p>
          <w:p w14:paraId="0D387FFA" w14:textId="77777777" w:rsidR="006F6DBA" w:rsidRDefault="00000000">
            <w:pPr>
              <w:pStyle w:val="TableParagraph"/>
              <w:spacing w:before="1"/>
              <w:ind w:left="10"/>
              <w:rPr>
                <w:sz w:val="18"/>
              </w:rPr>
            </w:pPr>
            <w:r>
              <w:rPr>
                <w:sz w:val="18"/>
              </w:rPr>
              <w:t>0x1FFF</w:t>
            </w:r>
            <w:r>
              <w:rPr>
                <w:spacing w:val="-4"/>
                <w:sz w:val="18"/>
              </w:rPr>
              <w:t xml:space="preserve"> </w:t>
            </w:r>
            <w:r>
              <w:rPr>
                <w:sz w:val="18"/>
              </w:rPr>
              <w:t>75A8</w:t>
            </w:r>
            <w:r>
              <w:rPr>
                <w:spacing w:val="-3"/>
                <w:sz w:val="18"/>
              </w:rPr>
              <w:t xml:space="preserve"> </w:t>
            </w:r>
            <w:r>
              <w:rPr>
                <w:sz w:val="18"/>
              </w:rPr>
              <w:t>-</w:t>
            </w:r>
            <w:r>
              <w:rPr>
                <w:spacing w:val="-3"/>
                <w:sz w:val="18"/>
              </w:rPr>
              <w:t xml:space="preserve"> </w:t>
            </w:r>
            <w:r>
              <w:rPr>
                <w:sz w:val="18"/>
              </w:rPr>
              <w:t>0x1FFF</w:t>
            </w:r>
            <w:r>
              <w:rPr>
                <w:spacing w:val="-2"/>
                <w:sz w:val="18"/>
              </w:rPr>
              <w:t xml:space="preserve"> </w:t>
            </w:r>
            <w:r>
              <w:rPr>
                <w:spacing w:val="-4"/>
                <w:sz w:val="18"/>
              </w:rPr>
              <w:t>75A9</w:t>
            </w:r>
          </w:p>
        </w:tc>
      </w:tr>
    </w:tbl>
    <w:p w14:paraId="45B4F967" w14:textId="77777777" w:rsidR="006F6DBA" w:rsidRDefault="006F6DBA">
      <w:pPr>
        <w:pStyle w:val="BodyText"/>
        <w:spacing w:before="101"/>
        <w:rPr>
          <w:b/>
        </w:rPr>
      </w:pPr>
    </w:p>
    <w:p w14:paraId="4AD0C6F3" w14:textId="77777777" w:rsidR="006F6DBA" w:rsidRDefault="00000000">
      <w:pPr>
        <w:pStyle w:val="Heading4"/>
        <w:numPr>
          <w:ilvl w:val="2"/>
          <w:numId w:val="52"/>
        </w:numPr>
        <w:tabs>
          <w:tab w:val="left" w:pos="1238"/>
        </w:tabs>
        <w:ind w:left="1238" w:hanging="1133"/>
      </w:pPr>
      <w:bookmarkStart w:id="34" w:name="_bookmark34"/>
      <w:bookmarkEnd w:id="34"/>
      <w:r>
        <w:t>Internal</w:t>
      </w:r>
      <w:r>
        <w:rPr>
          <w:spacing w:val="-6"/>
        </w:rPr>
        <w:t xml:space="preserve"> </w:t>
      </w:r>
      <w:r>
        <w:t>voltage</w:t>
      </w:r>
      <w:r>
        <w:rPr>
          <w:spacing w:val="-6"/>
        </w:rPr>
        <w:t xml:space="preserve"> </w:t>
      </w:r>
      <w:r>
        <w:t>reference</w:t>
      </w:r>
      <w:r>
        <w:rPr>
          <w:spacing w:val="-5"/>
        </w:rPr>
        <w:t xml:space="preserve"> </w:t>
      </w:r>
      <w:r>
        <w:rPr>
          <w:spacing w:val="-2"/>
        </w:rPr>
        <w:t>(V</w:t>
      </w:r>
      <w:r>
        <w:rPr>
          <w:spacing w:val="-2"/>
          <w:position w:val="-5"/>
          <w:sz w:val="19"/>
        </w:rPr>
        <w:t>REFINT</w:t>
      </w:r>
      <w:r>
        <w:rPr>
          <w:spacing w:val="-2"/>
        </w:rPr>
        <w:t>)</w:t>
      </w:r>
    </w:p>
    <w:p w14:paraId="466D2CA6" w14:textId="77777777" w:rsidR="006F6DBA" w:rsidRDefault="00000000">
      <w:pPr>
        <w:pStyle w:val="BodyText"/>
        <w:spacing w:before="144" w:line="240" w:lineRule="exact"/>
        <w:ind w:left="1239"/>
      </w:pPr>
      <w:r>
        <w:t>The</w:t>
      </w:r>
      <w:r>
        <w:rPr>
          <w:spacing w:val="-4"/>
        </w:rPr>
        <w:t xml:space="preserve"> </w:t>
      </w:r>
      <w:r>
        <w:t>internal</w:t>
      </w:r>
      <w:r>
        <w:rPr>
          <w:spacing w:val="-4"/>
        </w:rPr>
        <w:t xml:space="preserve"> </w:t>
      </w:r>
      <w:r>
        <w:t>voltage</w:t>
      </w:r>
      <w:r>
        <w:rPr>
          <w:spacing w:val="-4"/>
        </w:rPr>
        <w:t xml:space="preserve"> </w:t>
      </w:r>
      <w:r>
        <w:t>reference</w:t>
      </w:r>
      <w:r>
        <w:rPr>
          <w:spacing w:val="-4"/>
        </w:rPr>
        <w:t xml:space="preserve"> </w:t>
      </w:r>
      <w:r>
        <w:t>(V</w:t>
      </w:r>
      <w:r>
        <w:rPr>
          <w:position w:val="-4"/>
          <w:sz w:val="16"/>
        </w:rPr>
        <w:t>REFINT</w:t>
      </w:r>
      <w:r>
        <w:t>)</w:t>
      </w:r>
      <w:r>
        <w:rPr>
          <w:spacing w:val="-4"/>
        </w:rPr>
        <w:t xml:space="preserve"> </w:t>
      </w:r>
      <w:r>
        <w:t>provides</w:t>
      </w:r>
      <w:r>
        <w:rPr>
          <w:spacing w:val="-4"/>
        </w:rPr>
        <w:t xml:space="preserve"> </w:t>
      </w:r>
      <w:r>
        <w:t>a</w:t>
      </w:r>
      <w:r>
        <w:rPr>
          <w:spacing w:val="-4"/>
        </w:rPr>
        <w:t xml:space="preserve"> </w:t>
      </w:r>
      <w:r>
        <w:t>stable</w:t>
      </w:r>
      <w:r>
        <w:rPr>
          <w:spacing w:val="-4"/>
        </w:rPr>
        <w:t xml:space="preserve"> </w:t>
      </w:r>
      <w:r>
        <w:t>(bandgap)</w:t>
      </w:r>
      <w:r>
        <w:rPr>
          <w:spacing w:val="-4"/>
        </w:rPr>
        <w:t xml:space="preserve"> </w:t>
      </w:r>
      <w:r>
        <w:t>voltage</w:t>
      </w:r>
      <w:r>
        <w:rPr>
          <w:spacing w:val="-4"/>
        </w:rPr>
        <w:t xml:space="preserve"> </w:t>
      </w:r>
      <w:r>
        <w:t>output</w:t>
      </w:r>
      <w:r>
        <w:rPr>
          <w:spacing w:val="-4"/>
        </w:rPr>
        <w:t xml:space="preserve"> </w:t>
      </w:r>
      <w:r>
        <w:t>for</w:t>
      </w:r>
      <w:r>
        <w:rPr>
          <w:spacing w:val="-4"/>
        </w:rPr>
        <w:t xml:space="preserve"> </w:t>
      </w:r>
      <w:r>
        <w:t>the ADC. V</w:t>
      </w:r>
      <w:r>
        <w:rPr>
          <w:position w:val="-4"/>
          <w:sz w:val="16"/>
        </w:rPr>
        <w:t xml:space="preserve">REFINT </w:t>
      </w:r>
      <w:r>
        <w:t>is internally connected to an</w:t>
      </w:r>
      <w:r>
        <w:rPr>
          <w:spacing w:val="-5"/>
        </w:rPr>
        <w:t xml:space="preserve"> </w:t>
      </w:r>
      <w:r>
        <w:t>ADC input. The V</w:t>
      </w:r>
      <w:r>
        <w:rPr>
          <w:position w:val="-4"/>
          <w:sz w:val="16"/>
        </w:rPr>
        <w:t xml:space="preserve">REFINT </w:t>
      </w:r>
      <w:r>
        <w:t>voltage is individually precisely measured for each part by ST during production test and stored in the part’s engineering bytes. It is accessible in read-only mode.</w:t>
      </w:r>
    </w:p>
    <w:p w14:paraId="6556A402" w14:textId="77777777" w:rsidR="006F6DBA" w:rsidRDefault="006F6DBA">
      <w:pPr>
        <w:pStyle w:val="BodyText"/>
        <w:spacing w:before="15"/>
      </w:pPr>
    </w:p>
    <w:p w14:paraId="47DEDA69" w14:textId="77777777" w:rsidR="006F6DBA" w:rsidRDefault="00000000">
      <w:pPr>
        <w:spacing w:after="40"/>
        <w:ind w:left="2770"/>
        <w:rPr>
          <w:b/>
          <w:sz w:val="20"/>
        </w:rPr>
      </w:pPr>
      <w:bookmarkStart w:id="35" w:name="_bookmark35"/>
      <w:bookmarkEnd w:id="35"/>
      <w:r>
        <w:rPr>
          <w:b/>
          <w:sz w:val="20"/>
        </w:rPr>
        <w:t>Table</w:t>
      </w:r>
      <w:r>
        <w:rPr>
          <w:b/>
          <w:spacing w:val="-11"/>
          <w:sz w:val="20"/>
        </w:rPr>
        <w:t xml:space="preserve"> </w:t>
      </w:r>
      <w:r>
        <w:rPr>
          <w:b/>
          <w:sz w:val="20"/>
        </w:rPr>
        <w:t>6.</w:t>
      </w:r>
      <w:r>
        <w:rPr>
          <w:b/>
          <w:spacing w:val="-11"/>
          <w:sz w:val="20"/>
        </w:rPr>
        <w:t xml:space="preserve"> </w:t>
      </w:r>
      <w:r>
        <w:rPr>
          <w:b/>
          <w:sz w:val="20"/>
        </w:rPr>
        <w:t>Internal</w:t>
      </w:r>
      <w:r>
        <w:rPr>
          <w:b/>
          <w:spacing w:val="-9"/>
          <w:sz w:val="20"/>
        </w:rPr>
        <w:t xml:space="preserve"> </w:t>
      </w:r>
      <w:r>
        <w:rPr>
          <w:b/>
          <w:sz w:val="20"/>
        </w:rPr>
        <w:t>voltage</w:t>
      </w:r>
      <w:r>
        <w:rPr>
          <w:b/>
          <w:spacing w:val="-11"/>
          <w:sz w:val="20"/>
        </w:rPr>
        <w:t xml:space="preserve"> </w:t>
      </w:r>
      <w:r>
        <w:rPr>
          <w:b/>
          <w:sz w:val="20"/>
        </w:rPr>
        <w:t>reference</w:t>
      </w:r>
      <w:r>
        <w:rPr>
          <w:b/>
          <w:spacing w:val="-10"/>
          <w:sz w:val="20"/>
        </w:rPr>
        <w:t xml:space="preserve"> </w:t>
      </w:r>
      <w:r>
        <w:rPr>
          <w:b/>
          <w:sz w:val="20"/>
        </w:rPr>
        <w:t>calibration</w:t>
      </w:r>
      <w:r>
        <w:rPr>
          <w:b/>
          <w:spacing w:val="-11"/>
          <w:sz w:val="20"/>
        </w:rPr>
        <w:t xml:space="preserve"> </w:t>
      </w:r>
      <w:r>
        <w:rPr>
          <w:b/>
          <w:spacing w:val="-2"/>
          <w:sz w:val="20"/>
        </w:rPr>
        <w:t>values</w:t>
      </w:r>
    </w:p>
    <w:tbl>
      <w:tblPr>
        <w:tblW w:w="0" w:type="auto"/>
        <w:tblInd w:w="1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3"/>
        <w:gridCol w:w="2694"/>
        <w:gridCol w:w="2693"/>
      </w:tblGrid>
      <w:tr w:rsidR="006F6DBA" w14:paraId="1DE081E7" w14:textId="77777777">
        <w:trPr>
          <w:trHeight w:val="400"/>
        </w:trPr>
        <w:tc>
          <w:tcPr>
            <w:tcW w:w="2693" w:type="dxa"/>
            <w:tcBorders>
              <w:bottom w:val="single" w:sz="12" w:space="0" w:color="000000"/>
            </w:tcBorders>
          </w:tcPr>
          <w:p w14:paraId="4B6DC762" w14:textId="77777777" w:rsidR="006F6DBA" w:rsidRDefault="00000000">
            <w:pPr>
              <w:pStyle w:val="TableParagraph"/>
              <w:spacing w:before="85"/>
              <w:ind w:left="10" w:right="1"/>
              <w:rPr>
                <w:b/>
                <w:sz w:val="18"/>
              </w:rPr>
            </w:pPr>
            <w:r>
              <w:rPr>
                <w:b/>
                <w:sz w:val="18"/>
              </w:rPr>
              <w:t>Calibration</w:t>
            </w:r>
            <w:r>
              <w:rPr>
                <w:b/>
                <w:spacing w:val="-9"/>
                <w:sz w:val="18"/>
              </w:rPr>
              <w:t xml:space="preserve"> </w:t>
            </w:r>
            <w:r>
              <w:rPr>
                <w:b/>
                <w:sz w:val="18"/>
              </w:rPr>
              <w:t>value</w:t>
            </w:r>
            <w:r>
              <w:rPr>
                <w:b/>
                <w:spacing w:val="-6"/>
                <w:sz w:val="18"/>
              </w:rPr>
              <w:t xml:space="preserve"> </w:t>
            </w:r>
            <w:r>
              <w:rPr>
                <w:b/>
                <w:spacing w:val="-4"/>
                <w:sz w:val="18"/>
              </w:rPr>
              <w:t>name</w:t>
            </w:r>
          </w:p>
        </w:tc>
        <w:tc>
          <w:tcPr>
            <w:tcW w:w="2694" w:type="dxa"/>
            <w:tcBorders>
              <w:bottom w:val="single" w:sz="12" w:space="0" w:color="000000"/>
            </w:tcBorders>
          </w:tcPr>
          <w:p w14:paraId="4D86E141" w14:textId="77777777" w:rsidR="006F6DBA" w:rsidRDefault="00000000">
            <w:pPr>
              <w:pStyle w:val="TableParagraph"/>
              <w:spacing w:before="85"/>
              <w:ind w:left="851"/>
              <w:jc w:val="left"/>
              <w:rPr>
                <w:b/>
                <w:sz w:val="18"/>
              </w:rPr>
            </w:pPr>
            <w:r>
              <w:rPr>
                <w:b/>
                <w:spacing w:val="-2"/>
                <w:sz w:val="18"/>
              </w:rPr>
              <w:t>Description</w:t>
            </w:r>
          </w:p>
        </w:tc>
        <w:tc>
          <w:tcPr>
            <w:tcW w:w="2693" w:type="dxa"/>
            <w:tcBorders>
              <w:bottom w:val="single" w:sz="12" w:space="0" w:color="000000"/>
            </w:tcBorders>
          </w:tcPr>
          <w:p w14:paraId="4A7C4E9C" w14:textId="77777777" w:rsidR="006F6DBA" w:rsidRDefault="00000000">
            <w:pPr>
              <w:pStyle w:val="TableParagraph"/>
              <w:spacing w:before="85"/>
              <w:ind w:left="10" w:right="4"/>
              <w:rPr>
                <w:b/>
                <w:sz w:val="18"/>
              </w:rPr>
            </w:pPr>
            <w:r>
              <w:rPr>
                <w:b/>
                <w:sz w:val="18"/>
              </w:rPr>
              <w:t>Memory</w:t>
            </w:r>
            <w:r>
              <w:rPr>
                <w:b/>
                <w:spacing w:val="-5"/>
                <w:sz w:val="18"/>
              </w:rPr>
              <w:t xml:space="preserve"> </w:t>
            </w:r>
            <w:r>
              <w:rPr>
                <w:b/>
                <w:spacing w:val="-2"/>
                <w:sz w:val="18"/>
              </w:rPr>
              <w:t>address</w:t>
            </w:r>
          </w:p>
        </w:tc>
      </w:tr>
      <w:tr w:rsidR="006F6DBA" w14:paraId="31B2A0D0" w14:textId="77777777">
        <w:trPr>
          <w:trHeight w:val="759"/>
        </w:trPr>
        <w:tc>
          <w:tcPr>
            <w:tcW w:w="2693" w:type="dxa"/>
            <w:tcBorders>
              <w:top w:val="single" w:sz="12" w:space="0" w:color="000000"/>
            </w:tcBorders>
          </w:tcPr>
          <w:p w14:paraId="48E43C7B" w14:textId="77777777" w:rsidR="006F6DBA" w:rsidRDefault="006F6DBA">
            <w:pPr>
              <w:pStyle w:val="TableParagraph"/>
              <w:spacing w:before="56"/>
              <w:jc w:val="left"/>
              <w:rPr>
                <w:b/>
                <w:sz w:val="16"/>
              </w:rPr>
            </w:pPr>
          </w:p>
          <w:p w14:paraId="76F1120C" w14:textId="77777777" w:rsidR="006F6DBA" w:rsidRDefault="00000000">
            <w:pPr>
              <w:pStyle w:val="TableParagraph"/>
              <w:ind w:left="10" w:right="1"/>
              <w:rPr>
                <w:sz w:val="16"/>
              </w:rPr>
            </w:pPr>
            <w:r>
              <w:rPr>
                <w:spacing w:val="-2"/>
                <w:position w:val="5"/>
                <w:sz w:val="20"/>
              </w:rPr>
              <w:t>V</w:t>
            </w:r>
            <w:r>
              <w:rPr>
                <w:spacing w:val="-2"/>
                <w:sz w:val="16"/>
              </w:rPr>
              <w:t>REFINT</w:t>
            </w:r>
          </w:p>
        </w:tc>
        <w:tc>
          <w:tcPr>
            <w:tcW w:w="2694" w:type="dxa"/>
            <w:tcBorders>
              <w:top w:val="single" w:sz="12" w:space="0" w:color="000000"/>
            </w:tcBorders>
          </w:tcPr>
          <w:p w14:paraId="194E4E9F" w14:textId="77777777" w:rsidR="006F6DBA" w:rsidRDefault="00000000">
            <w:pPr>
              <w:pStyle w:val="TableParagraph"/>
              <w:spacing w:before="35" w:line="254" w:lineRule="auto"/>
              <w:ind w:left="59"/>
              <w:jc w:val="left"/>
              <w:rPr>
                <w:sz w:val="18"/>
              </w:rPr>
            </w:pPr>
            <w:r>
              <w:rPr>
                <w:sz w:val="18"/>
              </w:rPr>
              <w:t>Raw data acquired at a temperature of 30 °C (± 5 °C), V</w:t>
            </w:r>
            <w:r>
              <w:rPr>
                <w:position w:val="-3"/>
                <w:sz w:val="14"/>
              </w:rPr>
              <w:t xml:space="preserve">DDA </w:t>
            </w:r>
            <w:r>
              <w:rPr>
                <w:sz w:val="18"/>
              </w:rPr>
              <w:t>=</w:t>
            </w:r>
            <w:r>
              <w:rPr>
                <w:spacing w:val="-5"/>
                <w:sz w:val="18"/>
              </w:rPr>
              <w:t xml:space="preserve"> </w:t>
            </w:r>
            <w:r>
              <w:rPr>
                <w:sz w:val="18"/>
              </w:rPr>
              <w:t>V</w:t>
            </w:r>
            <w:r>
              <w:rPr>
                <w:position w:val="-3"/>
                <w:sz w:val="14"/>
              </w:rPr>
              <w:t xml:space="preserve">REF+ </w:t>
            </w:r>
            <w:r>
              <w:rPr>
                <w:sz w:val="18"/>
              </w:rPr>
              <w:t>=</w:t>
            </w:r>
            <w:r>
              <w:rPr>
                <w:spacing w:val="-4"/>
                <w:sz w:val="18"/>
              </w:rPr>
              <w:t xml:space="preserve"> </w:t>
            </w:r>
            <w:r>
              <w:rPr>
                <w:sz w:val="18"/>
              </w:rPr>
              <w:t>3.0</w:t>
            </w:r>
            <w:r>
              <w:rPr>
                <w:spacing w:val="-4"/>
                <w:sz w:val="18"/>
              </w:rPr>
              <w:t xml:space="preserve"> </w:t>
            </w:r>
            <w:r>
              <w:rPr>
                <w:sz w:val="18"/>
              </w:rPr>
              <w:t>V</w:t>
            </w:r>
            <w:r>
              <w:rPr>
                <w:spacing w:val="-4"/>
                <w:sz w:val="18"/>
              </w:rPr>
              <w:t xml:space="preserve"> </w:t>
            </w:r>
            <w:r>
              <w:rPr>
                <w:sz w:val="18"/>
              </w:rPr>
              <w:t>(±</w:t>
            </w:r>
            <w:r>
              <w:rPr>
                <w:spacing w:val="-2"/>
                <w:sz w:val="18"/>
              </w:rPr>
              <w:t xml:space="preserve"> </w:t>
            </w:r>
            <w:r>
              <w:rPr>
                <w:sz w:val="18"/>
              </w:rPr>
              <w:t>10</w:t>
            </w:r>
            <w:r>
              <w:rPr>
                <w:spacing w:val="-4"/>
                <w:sz w:val="18"/>
              </w:rPr>
              <w:t xml:space="preserve"> </w:t>
            </w:r>
            <w:r>
              <w:rPr>
                <w:sz w:val="18"/>
              </w:rPr>
              <w:t>mV)</w:t>
            </w:r>
          </w:p>
        </w:tc>
        <w:tc>
          <w:tcPr>
            <w:tcW w:w="2693" w:type="dxa"/>
            <w:tcBorders>
              <w:top w:val="single" w:sz="12" w:space="0" w:color="000000"/>
            </w:tcBorders>
          </w:tcPr>
          <w:p w14:paraId="6C2AF1C4" w14:textId="77777777" w:rsidR="006F6DBA" w:rsidRDefault="006F6DBA">
            <w:pPr>
              <w:pStyle w:val="TableParagraph"/>
              <w:spacing w:before="47"/>
              <w:jc w:val="left"/>
              <w:rPr>
                <w:b/>
                <w:sz w:val="18"/>
              </w:rPr>
            </w:pPr>
          </w:p>
          <w:p w14:paraId="4689DB66" w14:textId="77777777" w:rsidR="006F6DBA" w:rsidRDefault="00000000">
            <w:pPr>
              <w:pStyle w:val="TableParagraph"/>
              <w:ind w:left="10" w:right="4"/>
              <w:rPr>
                <w:sz w:val="18"/>
              </w:rPr>
            </w:pPr>
            <w:r>
              <w:rPr>
                <w:sz w:val="18"/>
              </w:rPr>
              <w:t>0x1FFF</w:t>
            </w:r>
            <w:r>
              <w:rPr>
                <w:spacing w:val="-5"/>
                <w:sz w:val="18"/>
              </w:rPr>
              <w:t xml:space="preserve"> </w:t>
            </w:r>
            <w:r>
              <w:rPr>
                <w:sz w:val="18"/>
              </w:rPr>
              <w:t>75AA</w:t>
            </w:r>
            <w:r>
              <w:rPr>
                <w:spacing w:val="-12"/>
                <w:sz w:val="18"/>
              </w:rPr>
              <w:t xml:space="preserve"> </w:t>
            </w:r>
            <w:r>
              <w:rPr>
                <w:sz w:val="18"/>
              </w:rPr>
              <w:t>-</w:t>
            </w:r>
            <w:r>
              <w:rPr>
                <w:spacing w:val="-3"/>
                <w:sz w:val="18"/>
              </w:rPr>
              <w:t xml:space="preserve"> </w:t>
            </w:r>
            <w:r>
              <w:rPr>
                <w:sz w:val="18"/>
              </w:rPr>
              <w:t>0x1FFF</w:t>
            </w:r>
            <w:r>
              <w:rPr>
                <w:spacing w:val="-3"/>
                <w:sz w:val="18"/>
              </w:rPr>
              <w:t xml:space="preserve"> </w:t>
            </w:r>
            <w:r>
              <w:rPr>
                <w:spacing w:val="-4"/>
                <w:sz w:val="18"/>
              </w:rPr>
              <w:t>75AB</w:t>
            </w:r>
          </w:p>
        </w:tc>
      </w:tr>
    </w:tbl>
    <w:p w14:paraId="2CD00D5A" w14:textId="77777777" w:rsidR="006F6DBA" w:rsidRDefault="006F6DBA">
      <w:pPr>
        <w:pStyle w:val="BodyText"/>
        <w:spacing w:before="99"/>
        <w:rPr>
          <w:b/>
        </w:rPr>
      </w:pPr>
    </w:p>
    <w:p w14:paraId="449CFB9A" w14:textId="77777777" w:rsidR="006F6DBA" w:rsidRDefault="00000000">
      <w:pPr>
        <w:pStyle w:val="Heading4"/>
        <w:numPr>
          <w:ilvl w:val="2"/>
          <w:numId w:val="52"/>
        </w:numPr>
        <w:tabs>
          <w:tab w:val="left" w:pos="1239"/>
        </w:tabs>
        <w:spacing w:before="1"/>
        <w:ind w:hanging="1134"/>
      </w:pPr>
      <w:bookmarkStart w:id="36" w:name="_bookmark36"/>
      <w:bookmarkEnd w:id="36"/>
      <w:r>
        <w:t>V</w:t>
      </w:r>
      <w:r>
        <w:rPr>
          <w:position w:val="-5"/>
          <w:sz w:val="19"/>
        </w:rPr>
        <w:t>BAT</w:t>
      </w:r>
      <w:r>
        <w:rPr>
          <w:spacing w:val="5"/>
          <w:position w:val="-5"/>
          <w:sz w:val="19"/>
        </w:rPr>
        <w:t xml:space="preserve"> </w:t>
      </w:r>
      <w:r>
        <w:t>battery</w:t>
      </w:r>
      <w:r>
        <w:rPr>
          <w:spacing w:val="-9"/>
        </w:rPr>
        <w:t xml:space="preserve"> </w:t>
      </w:r>
      <w:r>
        <w:t>voltage</w:t>
      </w:r>
      <w:r>
        <w:rPr>
          <w:spacing w:val="-8"/>
        </w:rPr>
        <w:t xml:space="preserve"> </w:t>
      </w:r>
      <w:r>
        <w:rPr>
          <w:spacing w:val="-2"/>
        </w:rPr>
        <w:t>monitoring</w:t>
      </w:r>
    </w:p>
    <w:p w14:paraId="556D2ED7" w14:textId="77777777" w:rsidR="006F6DBA" w:rsidRDefault="00000000">
      <w:pPr>
        <w:pStyle w:val="BodyText"/>
        <w:spacing w:before="160" w:line="223" w:lineRule="auto"/>
        <w:ind w:left="1239" w:right="165"/>
        <w:jc w:val="both"/>
      </w:pPr>
      <w:r>
        <w:t>This</w:t>
      </w:r>
      <w:r>
        <w:rPr>
          <w:spacing w:val="-14"/>
        </w:rPr>
        <w:t xml:space="preserve"> </w:t>
      </w:r>
      <w:r>
        <w:t>embedded</w:t>
      </w:r>
      <w:r>
        <w:rPr>
          <w:spacing w:val="-14"/>
        </w:rPr>
        <w:t xml:space="preserve"> </w:t>
      </w:r>
      <w:r>
        <w:t>hardware</w:t>
      </w:r>
      <w:r>
        <w:rPr>
          <w:spacing w:val="-14"/>
        </w:rPr>
        <w:t xml:space="preserve"> </w:t>
      </w:r>
      <w:r>
        <w:t>feature</w:t>
      </w:r>
      <w:r>
        <w:rPr>
          <w:spacing w:val="-14"/>
        </w:rPr>
        <w:t xml:space="preserve"> </w:t>
      </w:r>
      <w:r>
        <w:t>allows</w:t>
      </w:r>
      <w:r>
        <w:rPr>
          <w:spacing w:val="-14"/>
        </w:rPr>
        <w:t xml:space="preserve"> </w:t>
      </w:r>
      <w:r>
        <w:t>the</w:t>
      </w:r>
      <w:r>
        <w:rPr>
          <w:spacing w:val="-14"/>
        </w:rPr>
        <w:t xml:space="preserve"> </w:t>
      </w:r>
      <w:r>
        <w:t>application</w:t>
      </w:r>
      <w:r>
        <w:rPr>
          <w:spacing w:val="-14"/>
        </w:rPr>
        <w:t xml:space="preserve"> </w:t>
      </w:r>
      <w:r>
        <w:t>to</w:t>
      </w:r>
      <w:r>
        <w:rPr>
          <w:spacing w:val="-14"/>
        </w:rPr>
        <w:t xml:space="preserve"> </w:t>
      </w:r>
      <w:r>
        <w:t>measure</w:t>
      </w:r>
      <w:r>
        <w:rPr>
          <w:spacing w:val="-14"/>
        </w:rPr>
        <w:t xml:space="preserve"> </w:t>
      </w:r>
      <w:r>
        <w:t>the</w:t>
      </w:r>
      <w:r>
        <w:rPr>
          <w:spacing w:val="-13"/>
        </w:rPr>
        <w:t xml:space="preserve"> </w:t>
      </w:r>
      <w:r>
        <w:t>V</w:t>
      </w:r>
      <w:r>
        <w:rPr>
          <w:position w:val="-4"/>
          <w:sz w:val="16"/>
        </w:rPr>
        <w:t>BAT</w:t>
      </w:r>
      <w:r>
        <w:rPr>
          <w:spacing w:val="-2"/>
          <w:position w:val="-4"/>
          <w:sz w:val="16"/>
        </w:rPr>
        <w:t xml:space="preserve"> </w:t>
      </w:r>
      <w:r>
        <w:t>battery</w:t>
      </w:r>
      <w:r>
        <w:rPr>
          <w:spacing w:val="-14"/>
        </w:rPr>
        <w:t xml:space="preserve"> </w:t>
      </w:r>
      <w:r>
        <w:t>voltage using</w:t>
      </w:r>
      <w:r>
        <w:rPr>
          <w:spacing w:val="-14"/>
        </w:rPr>
        <w:t xml:space="preserve"> </w:t>
      </w:r>
      <w:r>
        <w:t>an</w:t>
      </w:r>
      <w:r>
        <w:rPr>
          <w:spacing w:val="-7"/>
        </w:rPr>
        <w:t xml:space="preserve"> </w:t>
      </w:r>
      <w:r>
        <w:t>internal</w:t>
      </w:r>
      <w:r>
        <w:rPr>
          <w:spacing w:val="-14"/>
        </w:rPr>
        <w:t xml:space="preserve"> </w:t>
      </w:r>
      <w:r>
        <w:t>ADC</w:t>
      </w:r>
      <w:r>
        <w:rPr>
          <w:spacing w:val="-7"/>
        </w:rPr>
        <w:t xml:space="preserve"> </w:t>
      </w:r>
      <w:r>
        <w:t>input.</w:t>
      </w:r>
      <w:r>
        <w:rPr>
          <w:spacing w:val="-14"/>
        </w:rPr>
        <w:t xml:space="preserve"> </w:t>
      </w:r>
      <w:r>
        <w:t>As</w:t>
      </w:r>
      <w:r>
        <w:rPr>
          <w:spacing w:val="-7"/>
        </w:rPr>
        <w:t xml:space="preserve"> </w:t>
      </w:r>
      <w:r>
        <w:t>the</w:t>
      </w:r>
      <w:r>
        <w:rPr>
          <w:spacing w:val="-8"/>
        </w:rPr>
        <w:t xml:space="preserve"> </w:t>
      </w:r>
      <w:r>
        <w:t>V</w:t>
      </w:r>
      <w:r>
        <w:rPr>
          <w:position w:val="-4"/>
          <w:sz w:val="16"/>
        </w:rPr>
        <w:t xml:space="preserve">BAT </w:t>
      </w:r>
      <w:r>
        <w:t>voltage</w:t>
      </w:r>
      <w:r>
        <w:rPr>
          <w:spacing w:val="-9"/>
        </w:rPr>
        <w:t xml:space="preserve"> </w:t>
      </w:r>
      <w:r>
        <w:t>may</w:t>
      </w:r>
      <w:r>
        <w:rPr>
          <w:spacing w:val="-8"/>
        </w:rPr>
        <w:t xml:space="preserve"> </w:t>
      </w:r>
      <w:r>
        <w:t>be</w:t>
      </w:r>
      <w:r>
        <w:rPr>
          <w:spacing w:val="-9"/>
        </w:rPr>
        <w:t xml:space="preserve"> </w:t>
      </w:r>
      <w:r>
        <w:t>higher</w:t>
      </w:r>
      <w:r>
        <w:rPr>
          <w:spacing w:val="-8"/>
        </w:rPr>
        <w:t xml:space="preserve"> </w:t>
      </w:r>
      <w:r>
        <w:t>than</w:t>
      </w:r>
      <w:r>
        <w:rPr>
          <w:spacing w:val="-8"/>
        </w:rPr>
        <w:t xml:space="preserve"> </w:t>
      </w:r>
      <w:r>
        <w:t>V</w:t>
      </w:r>
      <w:r>
        <w:rPr>
          <w:position w:val="-4"/>
          <w:sz w:val="16"/>
        </w:rPr>
        <w:t xml:space="preserve">DDA </w:t>
      </w:r>
      <w:r>
        <w:t>and</w:t>
      </w:r>
      <w:r>
        <w:rPr>
          <w:spacing w:val="-8"/>
        </w:rPr>
        <w:t xml:space="preserve"> </w:t>
      </w:r>
      <w:r>
        <w:t>thus</w:t>
      </w:r>
      <w:r>
        <w:rPr>
          <w:spacing w:val="-8"/>
        </w:rPr>
        <w:t xml:space="preserve"> </w:t>
      </w:r>
      <w:r>
        <w:t>outside the</w:t>
      </w:r>
      <w:r>
        <w:rPr>
          <w:spacing w:val="-14"/>
        </w:rPr>
        <w:t xml:space="preserve"> </w:t>
      </w:r>
      <w:r>
        <w:t>ADC</w:t>
      </w:r>
      <w:r>
        <w:rPr>
          <w:spacing w:val="-4"/>
        </w:rPr>
        <w:t xml:space="preserve"> </w:t>
      </w:r>
      <w:r>
        <w:t>input</w:t>
      </w:r>
      <w:r>
        <w:rPr>
          <w:spacing w:val="-3"/>
        </w:rPr>
        <w:t xml:space="preserve"> </w:t>
      </w:r>
      <w:r>
        <w:t>range,</w:t>
      </w:r>
      <w:r>
        <w:rPr>
          <w:spacing w:val="-4"/>
        </w:rPr>
        <w:t xml:space="preserve"> </w:t>
      </w:r>
      <w:r>
        <w:t>the</w:t>
      </w:r>
      <w:r>
        <w:rPr>
          <w:spacing w:val="-4"/>
        </w:rPr>
        <w:t xml:space="preserve"> </w:t>
      </w:r>
      <w:r>
        <w:t>VBAT</w:t>
      </w:r>
      <w:r>
        <w:rPr>
          <w:spacing w:val="-7"/>
        </w:rPr>
        <w:t xml:space="preserve"> </w:t>
      </w:r>
      <w:r>
        <w:t>pin</w:t>
      </w:r>
      <w:r>
        <w:rPr>
          <w:spacing w:val="-4"/>
        </w:rPr>
        <w:t xml:space="preserve"> </w:t>
      </w:r>
      <w:r>
        <w:t>is</w:t>
      </w:r>
      <w:r>
        <w:rPr>
          <w:spacing w:val="-3"/>
        </w:rPr>
        <w:t xml:space="preserve"> </w:t>
      </w:r>
      <w:r>
        <w:t>internally</w:t>
      </w:r>
      <w:r>
        <w:rPr>
          <w:spacing w:val="-4"/>
        </w:rPr>
        <w:t xml:space="preserve"> </w:t>
      </w:r>
      <w:r>
        <w:t>connected</w:t>
      </w:r>
      <w:r>
        <w:rPr>
          <w:spacing w:val="-4"/>
        </w:rPr>
        <w:t xml:space="preserve"> </w:t>
      </w:r>
      <w:r>
        <w:t>to</w:t>
      </w:r>
      <w:r>
        <w:rPr>
          <w:spacing w:val="-4"/>
        </w:rPr>
        <w:t xml:space="preserve"> </w:t>
      </w:r>
      <w:r>
        <w:t>a</w:t>
      </w:r>
      <w:r>
        <w:rPr>
          <w:spacing w:val="-4"/>
        </w:rPr>
        <w:t xml:space="preserve"> </w:t>
      </w:r>
      <w:r>
        <w:t>bridge</w:t>
      </w:r>
      <w:r>
        <w:rPr>
          <w:spacing w:val="-4"/>
        </w:rPr>
        <w:t xml:space="preserve"> </w:t>
      </w:r>
      <w:r>
        <w:t>divider</w:t>
      </w:r>
      <w:r>
        <w:rPr>
          <w:spacing w:val="-4"/>
        </w:rPr>
        <w:t xml:space="preserve"> </w:t>
      </w:r>
      <w:r>
        <w:t>by</w:t>
      </w:r>
      <w:r>
        <w:rPr>
          <w:spacing w:val="-4"/>
        </w:rPr>
        <w:t xml:space="preserve"> </w:t>
      </w:r>
      <w:r>
        <w:t>three.</w:t>
      </w:r>
      <w:r>
        <w:rPr>
          <w:spacing w:val="-14"/>
        </w:rPr>
        <w:t xml:space="preserve"> </w:t>
      </w:r>
      <w:r>
        <w:t>As</w:t>
      </w:r>
      <w:r>
        <w:rPr>
          <w:spacing w:val="-3"/>
        </w:rPr>
        <w:t xml:space="preserve"> </w:t>
      </w:r>
      <w:r>
        <w:t>a consequence, the converted digital value is one third the V</w:t>
      </w:r>
      <w:r>
        <w:rPr>
          <w:position w:val="-4"/>
          <w:sz w:val="16"/>
        </w:rPr>
        <w:t xml:space="preserve">BAT </w:t>
      </w:r>
      <w:r>
        <w:t>voltage.</w:t>
      </w:r>
    </w:p>
    <w:p w14:paraId="58AADD86" w14:textId="77777777" w:rsidR="006F6DBA" w:rsidRDefault="006F6DBA">
      <w:pPr>
        <w:pStyle w:val="BodyText"/>
        <w:spacing w:before="197"/>
      </w:pPr>
    </w:p>
    <w:p w14:paraId="2E013B57" w14:textId="77777777" w:rsidR="006F6DBA" w:rsidRDefault="00000000">
      <w:pPr>
        <w:pStyle w:val="Heading3"/>
        <w:numPr>
          <w:ilvl w:val="1"/>
          <w:numId w:val="52"/>
        </w:numPr>
        <w:tabs>
          <w:tab w:val="left" w:pos="1239"/>
        </w:tabs>
        <w:ind w:hanging="1134"/>
      </w:pPr>
      <w:bookmarkStart w:id="37" w:name="_bookmark37"/>
      <w:bookmarkEnd w:id="37"/>
      <w:r>
        <w:t>Timers</w:t>
      </w:r>
      <w:r>
        <w:rPr>
          <w:spacing w:val="-11"/>
        </w:rPr>
        <w:t xml:space="preserve"> </w:t>
      </w:r>
      <w:r>
        <w:t>and</w:t>
      </w:r>
      <w:r>
        <w:rPr>
          <w:spacing w:val="-10"/>
        </w:rPr>
        <w:t xml:space="preserve"> </w:t>
      </w:r>
      <w:r>
        <w:rPr>
          <w:spacing w:val="-2"/>
        </w:rPr>
        <w:t>watchdogs</w:t>
      </w:r>
    </w:p>
    <w:p w14:paraId="004E5466" w14:textId="77777777" w:rsidR="006F6DBA" w:rsidRDefault="00000000">
      <w:pPr>
        <w:pStyle w:val="BodyText"/>
        <w:spacing w:before="160" w:line="249" w:lineRule="auto"/>
        <w:ind w:left="1239"/>
      </w:pPr>
      <w:r>
        <w:rPr>
          <w:noProof/>
        </w:rPr>
        <mc:AlternateContent>
          <mc:Choice Requires="wpg">
            <w:drawing>
              <wp:anchor distT="0" distB="0" distL="0" distR="0" simplePos="0" relativeHeight="251535360" behindDoc="0" locked="0" layoutInCell="1" allowOverlap="1" wp14:anchorId="46940468" wp14:editId="3779E4AC">
                <wp:simplePos x="0" y="0"/>
                <wp:positionH relativeFrom="page">
                  <wp:posOffset>6309283</wp:posOffset>
                </wp:positionH>
                <wp:positionV relativeFrom="paragraph">
                  <wp:posOffset>1281714</wp:posOffset>
                </wp:positionV>
                <wp:extent cx="360680" cy="192405"/>
                <wp:effectExtent l="0" t="0" r="0" b="0"/>
                <wp:wrapNone/>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70" name="Graphic 57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71" name="Image 57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4B41E8B8" id="Group 569" o:spid="_x0000_s1026" style="position:absolute;margin-left:496.8pt;margin-top:100.9pt;width:28.4pt;height:15.15pt;z-index:25153536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">
                <v:shape id="Graphic 57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" path="m359194,r-1524,l96126,12,59096,17183,,153847r,1880l1231,156933r127978,l132867,148856r-6541,-6451l82956,101828,72052,80810,73826,56362,88748,36106r28536,-8446l349681,27660r1016,-762l360400,3073r-13,-1867l359194,xe" fillcolor="#00183f" stroked="f">
                  <v:path arrowok="t"/>
                </v:shape>
                <v:shape id="Image 57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">
                  <v:imagedata r:id="rId32" o:title=""/>
                </v:shape>
                <w10:wrap anchorx="page"/>
              </v:group>
            </w:pict>
          </mc:Fallback>
        </mc:AlternateContent>
      </w:r>
      <w:r>
        <w:t>The</w:t>
      </w:r>
      <w:r>
        <w:rPr>
          <w:spacing w:val="-5"/>
        </w:rPr>
        <w:t xml:space="preserve"> </w:t>
      </w:r>
      <w:r>
        <w:t>device</w:t>
      </w:r>
      <w:r>
        <w:rPr>
          <w:spacing w:val="-5"/>
        </w:rPr>
        <w:t xml:space="preserve"> </w:t>
      </w:r>
      <w:r>
        <w:t>includes</w:t>
      </w:r>
      <w:r>
        <w:rPr>
          <w:spacing w:val="-6"/>
        </w:rPr>
        <w:t xml:space="preserve"> </w:t>
      </w:r>
      <w:r>
        <w:t>an</w:t>
      </w:r>
      <w:r>
        <w:rPr>
          <w:spacing w:val="-5"/>
        </w:rPr>
        <w:t xml:space="preserve"> </w:t>
      </w:r>
      <w:r>
        <w:t>advanced-control</w:t>
      </w:r>
      <w:r>
        <w:rPr>
          <w:spacing w:val="-5"/>
        </w:rPr>
        <w:t xml:space="preserve"> </w:t>
      </w:r>
      <w:r>
        <w:t>timer,</w:t>
      </w:r>
      <w:r>
        <w:rPr>
          <w:spacing w:val="-5"/>
        </w:rPr>
        <w:t xml:space="preserve"> </w:t>
      </w:r>
      <w:r>
        <w:t>four</w:t>
      </w:r>
      <w:r>
        <w:rPr>
          <w:spacing w:val="-5"/>
        </w:rPr>
        <w:t xml:space="preserve"> </w:t>
      </w:r>
      <w:r>
        <w:t>general-purpose</w:t>
      </w:r>
      <w:r>
        <w:rPr>
          <w:spacing w:val="-5"/>
        </w:rPr>
        <w:t xml:space="preserve"> </w:t>
      </w:r>
      <w:r>
        <w:t>timers,</w:t>
      </w:r>
      <w:r>
        <w:rPr>
          <w:spacing w:val="-5"/>
        </w:rPr>
        <w:t xml:space="preserve"> </w:t>
      </w:r>
      <w:r>
        <w:t>two</w:t>
      </w:r>
      <w:r>
        <w:rPr>
          <w:spacing w:val="-5"/>
        </w:rPr>
        <w:t xml:space="preserve"> </w:t>
      </w:r>
      <w:r>
        <w:t xml:space="preserve">watchdog timers and a SysTick timer. </w:t>
      </w:r>
      <w:hyperlink w:anchor="_bookmark38" w:history="1">
        <w:r>
          <w:rPr>
            <w:i/>
            <w:color w:val="0000FF"/>
          </w:rPr>
          <w:t>Table 7</w:t>
        </w:r>
      </w:hyperlink>
      <w:r>
        <w:rPr>
          <w:i/>
          <w:color w:val="0000FF"/>
        </w:rPr>
        <w:t xml:space="preserve"> </w:t>
      </w:r>
      <w:r>
        <w:t>compares features of the advanced-control, general- purpose and basic timers.</w:t>
      </w:r>
    </w:p>
    <w:p w14:paraId="58086DB9" w14:textId="77777777" w:rsidR="006F6DBA" w:rsidRDefault="006F6DBA">
      <w:pPr>
        <w:spacing w:line="249" w:lineRule="auto"/>
        <w:sectPr w:rsidR="006F6DBA">
          <w:headerReference w:type="default" r:id="rId96"/>
          <w:footerReference w:type="default" r:id="rId97"/>
          <w:pgSz w:w="11900" w:h="16840"/>
          <w:pgMar w:top="1480" w:right="1220" w:bottom="1960" w:left="1240" w:header="1172" w:footer="1772" w:gutter="0"/>
          <w:cols w:space="720"/>
        </w:sectPr>
      </w:pPr>
    </w:p>
    <w:p w14:paraId="5666338A" w14:textId="77777777" w:rsidR="006F6DBA" w:rsidRDefault="006F6DBA">
      <w:pPr>
        <w:pStyle w:val="BodyText"/>
        <w:spacing w:before="107"/>
      </w:pPr>
    </w:p>
    <w:p w14:paraId="29D41B7D" w14:textId="77777777" w:rsidR="006F6DBA" w:rsidRDefault="00000000">
      <w:pPr>
        <w:spacing w:before="1" w:after="39"/>
        <w:ind w:left="1119" w:right="1187"/>
        <w:jc w:val="center"/>
        <w:rPr>
          <w:b/>
          <w:sz w:val="20"/>
        </w:rPr>
      </w:pPr>
      <w:bookmarkStart w:id="38" w:name="_bookmark38"/>
      <w:bookmarkEnd w:id="38"/>
      <w:r>
        <w:rPr>
          <w:b/>
          <w:sz w:val="20"/>
        </w:rPr>
        <w:t>Table</w:t>
      </w:r>
      <w:r>
        <w:rPr>
          <w:b/>
          <w:spacing w:val="-12"/>
          <w:sz w:val="20"/>
        </w:rPr>
        <w:t xml:space="preserve"> </w:t>
      </w:r>
      <w:r>
        <w:rPr>
          <w:b/>
          <w:sz w:val="20"/>
        </w:rPr>
        <w:t>7.</w:t>
      </w:r>
      <w:r>
        <w:rPr>
          <w:b/>
          <w:spacing w:val="-10"/>
          <w:sz w:val="20"/>
        </w:rPr>
        <w:t xml:space="preserve"> </w:t>
      </w:r>
      <w:r>
        <w:rPr>
          <w:b/>
          <w:sz w:val="20"/>
        </w:rPr>
        <w:t>Timer</w:t>
      </w:r>
      <w:r>
        <w:rPr>
          <w:b/>
          <w:spacing w:val="-10"/>
          <w:sz w:val="20"/>
        </w:rPr>
        <w:t xml:space="preserve"> </w:t>
      </w:r>
      <w:r>
        <w:rPr>
          <w:b/>
          <w:sz w:val="20"/>
        </w:rPr>
        <w:t>feature</w:t>
      </w:r>
      <w:r>
        <w:rPr>
          <w:b/>
          <w:spacing w:val="-9"/>
          <w:sz w:val="20"/>
        </w:rPr>
        <w:t xml:space="preserve"> </w:t>
      </w:r>
      <w:r>
        <w:rPr>
          <w:b/>
          <w:spacing w:val="-2"/>
          <w:sz w:val="20"/>
        </w:rPr>
        <w:t>comparison</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4"/>
        <w:gridCol w:w="979"/>
        <w:gridCol w:w="998"/>
        <w:gridCol w:w="940"/>
        <w:gridCol w:w="1007"/>
        <w:gridCol w:w="1121"/>
        <w:gridCol w:w="1069"/>
        <w:gridCol w:w="992"/>
        <w:gridCol w:w="996"/>
      </w:tblGrid>
      <w:tr w:rsidR="006F6DBA" w14:paraId="503B0F7F" w14:textId="77777777">
        <w:trPr>
          <w:trHeight w:val="840"/>
        </w:trPr>
        <w:tc>
          <w:tcPr>
            <w:tcW w:w="1104" w:type="dxa"/>
            <w:tcBorders>
              <w:bottom w:val="single" w:sz="12" w:space="0" w:color="000000"/>
            </w:tcBorders>
          </w:tcPr>
          <w:p w14:paraId="492F4288" w14:textId="77777777" w:rsidR="006F6DBA" w:rsidRDefault="006F6DBA">
            <w:pPr>
              <w:pStyle w:val="TableParagraph"/>
              <w:spacing w:before="99"/>
              <w:jc w:val="left"/>
              <w:rPr>
                <w:b/>
                <w:sz w:val="18"/>
              </w:rPr>
            </w:pPr>
          </w:p>
          <w:p w14:paraId="3518371F" w14:textId="77777777" w:rsidR="006F6DBA" w:rsidRDefault="00000000">
            <w:pPr>
              <w:pStyle w:val="TableParagraph"/>
              <w:ind w:left="99"/>
              <w:jc w:val="left"/>
              <w:rPr>
                <w:b/>
                <w:sz w:val="18"/>
              </w:rPr>
            </w:pPr>
            <w:r>
              <w:rPr>
                <w:b/>
                <w:sz w:val="18"/>
              </w:rPr>
              <w:t>Timer</w:t>
            </w:r>
            <w:r>
              <w:rPr>
                <w:b/>
                <w:spacing w:val="-7"/>
                <w:sz w:val="18"/>
              </w:rPr>
              <w:t xml:space="preserve"> </w:t>
            </w:r>
            <w:r>
              <w:rPr>
                <w:b/>
                <w:spacing w:val="-4"/>
                <w:sz w:val="18"/>
              </w:rPr>
              <w:t>type</w:t>
            </w:r>
          </w:p>
        </w:tc>
        <w:tc>
          <w:tcPr>
            <w:tcW w:w="979" w:type="dxa"/>
            <w:tcBorders>
              <w:bottom w:val="single" w:sz="12" w:space="0" w:color="000000"/>
            </w:tcBorders>
          </w:tcPr>
          <w:p w14:paraId="7D076052" w14:textId="77777777" w:rsidR="006F6DBA" w:rsidRDefault="006F6DBA">
            <w:pPr>
              <w:pStyle w:val="TableParagraph"/>
              <w:spacing w:before="99"/>
              <w:jc w:val="left"/>
              <w:rPr>
                <w:b/>
                <w:sz w:val="18"/>
              </w:rPr>
            </w:pPr>
          </w:p>
          <w:p w14:paraId="1F07359C" w14:textId="77777777" w:rsidR="006F6DBA" w:rsidRDefault="00000000">
            <w:pPr>
              <w:pStyle w:val="TableParagraph"/>
              <w:ind w:left="11"/>
              <w:rPr>
                <w:b/>
                <w:sz w:val="18"/>
              </w:rPr>
            </w:pPr>
            <w:r>
              <w:rPr>
                <w:b/>
                <w:spacing w:val="-2"/>
                <w:sz w:val="18"/>
              </w:rPr>
              <w:t>Timer</w:t>
            </w:r>
          </w:p>
        </w:tc>
        <w:tc>
          <w:tcPr>
            <w:tcW w:w="998" w:type="dxa"/>
            <w:tcBorders>
              <w:bottom w:val="single" w:sz="12" w:space="0" w:color="000000"/>
            </w:tcBorders>
          </w:tcPr>
          <w:p w14:paraId="72A0530C" w14:textId="77777777" w:rsidR="006F6DBA" w:rsidRDefault="00000000">
            <w:pPr>
              <w:pStyle w:val="TableParagraph"/>
              <w:spacing w:before="197" w:line="254" w:lineRule="auto"/>
              <w:ind w:left="64" w:firstLine="90"/>
              <w:jc w:val="left"/>
              <w:rPr>
                <w:b/>
                <w:sz w:val="18"/>
              </w:rPr>
            </w:pPr>
            <w:r>
              <w:rPr>
                <w:b/>
                <w:spacing w:val="-2"/>
                <w:sz w:val="18"/>
              </w:rPr>
              <w:t>Counter resolution</w:t>
            </w:r>
          </w:p>
        </w:tc>
        <w:tc>
          <w:tcPr>
            <w:tcW w:w="940" w:type="dxa"/>
            <w:tcBorders>
              <w:bottom w:val="single" w:sz="12" w:space="0" w:color="000000"/>
            </w:tcBorders>
          </w:tcPr>
          <w:p w14:paraId="0B9EE81A" w14:textId="77777777" w:rsidR="006F6DBA" w:rsidRDefault="00000000">
            <w:pPr>
              <w:pStyle w:val="TableParagraph"/>
              <w:spacing w:before="197" w:line="254" w:lineRule="auto"/>
              <w:ind w:left="286" w:right="112" w:hanging="160"/>
              <w:jc w:val="left"/>
              <w:rPr>
                <w:b/>
                <w:sz w:val="18"/>
              </w:rPr>
            </w:pPr>
            <w:r>
              <w:rPr>
                <w:b/>
                <w:spacing w:val="-2"/>
                <w:sz w:val="18"/>
              </w:rPr>
              <w:t xml:space="preserve">Counter </w:t>
            </w:r>
            <w:r>
              <w:rPr>
                <w:b/>
                <w:spacing w:val="-4"/>
                <w:sz w:val="18"/>
              </w:rPr>
              <w:t>type</w:t>
            </w:r>
          </w:p>
        </w:tc>
        <w:tc>
          <w:tcPr>
            <w:tcW w:w="1007" w:type="dxa"/>
            <w:tcBorders>
              <w:bottom w:val="single" w:sz="12" w:space="0" w:color="000000"/>
            </w:tcBorders>
          </w:tcPr>
          <w:p w14:paraId="6A3AE0EB" w14:textId="77777777" w:rsidR="006F6DBA" w:rsidRDefault="00000000">
            <w:pPr>
              <w:pStyle w:val="TableParagraph"/>
              <w:spacing w:before="86" w:line="254" w:lineRule="auto"/>
              <w:ind w:left="75" w:right="60" w:firstLine="14"/>
              <w:jc w:val="both"/>
              <w:rPr>
                <w:b/>
                <w:sz w:val="18"/>
              </w:rPr>
            </w:pPr>
            <w:r>
              <w:rPr>
                <w:b/>
                <w:spacing w:val="-2"/>
                <w:sz w:val="18"/>
              </w:rPr>
              <w:t>Maximum operating frequency</w:t>
            </w:r>
          </w:p>
        </w:tc>
        <w:tc>
          <w:tcPr>
            <w:tcW w:w="1121" w:type="dxa"/>
            <w:tcBorders>
              <w:bottom w:val="single" w:sz="12" w:space="0" w:color="000000"/>
            </w:tcBorders>
          </w:tcPr>
          <w:p w14:paraId="6FD38F67" w14:textId="77777777" w:rsidR="006F6DBA" w:rsidRDefault="00000000">
            <w:pPr>
              <w:pStyle w:val="TableParagraph"/>
              <w:spacing w:before="197" w:line="254" w:lineRule="auto"/>
              <w:ind w:left="314" w:right="140" w:hanging="156"/>
              <w:jc w:val="left"/>
              <w:rPr>
                <w:b/>
                <w:sz w:val="18"/>
              </w:rPr>
            </w:pPr>
            <w:proofErr w:type="spellStart"/>
            <w:r>
              <w:rPr>
                <w:b/>
                <w:spacing w:val="-2"/>
                <w:sz w:val="18"/>
              </w:rPr>
              <w:t>Prescaler</w:t>
            </w:r>
            <w:proofErr w:type="spellEnd"/>
            <w:r>
              <w:rPr>
                <w:b/>
                <w:spacing w:val="-2"/>
                <w:sz w:val="18"/>
              </w:rPr>
              <w:t xml:space="preserve"> factor</w:t>
            </w:r>
          </w:p>
        </w:tc>
        <w:tc>
          <w:tcPr>
            <w:tcW w:w="1069" w:type="dxa"/>
            <w:tcBorders>
              <w:bottom w:val="single" w:sz="12" w:space="0" w:color="000000"/>
            </w:tcBorders>
          </w:tcPr>
          <w:p w14:paraId="2231622C" w14:textId="77777777" w:rsidR="006F6DBA" w:rsidRDefault="00000000">
            <w:pPr>
              <w:pStyle w:val="TableParagraph"/>
              <w:spacing w:before="86"/>
              <w:ind w:left="19"/>
              <w:rPr>
                <w:b/>
                <w:sz w:val="18"/>
              </w:rPr>
            </w:pPr>
            <w:r>
              <w:rPr>
                <w:b/>
                <w:spacing w:val="-5"/>
                <w:sz w:val="18"/>
              </w:rPr>
              <w:t>DMA</w:t>
            </w:r>
          </w:p>
          <w:p w14:paraId="5B900048" w14:textId="77777777" w:rsidR="006F6DBA" w:rsidRDefault="00000000">
            <w:pPr>
              <w:pStyle w:val="TableParagraph"/>
              <w:spacing w:before="13" w:line="256" w:lineRule="auto"/>
              <w:ind w:left="78" w:right="60" w:firstLine="1"/>
              <w:rPr>
                <w:b/>
                <w:sz w:val="18"/>
              </w:rPr>
            </w:pPr>
            <w:r>
              <w:rPr>
                <w:b/>
                <w:spacing w:val="-2"/>
                <w:sz w:val="18"/>
              </w:rPr>
              <w:t>request generation</w:t>
            </w:r>
          </w:p>
        </w:tc>
        <w:tc>
          <w:tcPr>
            <w:tcW w:w="992" w:type="dxa"/>
            <w:tcBorders>
              <w:bottom w:val="single" w:sz="12" w:space="0" w:color="000000"/>
            </w:tcBorders>
          </w:tcPr>
          <w:p w14:paraId="3E67C33E" w14:textId="77777777" w:rsidR="006F6DBA" w:rsidRDefault="00000000">
            <w:pPr>
              <w:pStyle w:val="TableParagraph"/>
              <w:spacing w:before="86" w:line="254" w:lineRule="auto"/>
              <w:ind w:left="111" w:right="89" w:firstLine="25"/>
              <w:jc w:val="both"/>
              <w:rPr>
                <w:b/>
                <w:sz w:val="18"/>
              </w:rPr>
            </w:pPr>
            <w:r>
              <w:rPr>
                <w:b/>
                <w:spacing w:val="-2"/>
                <w:sz w:val="18"/>
              </w:rPr>
              <w:t>Capture/ compare channels</w:t>
            </w:r>
          </w:p>
        </w:tc>
        <w:tc>
          <w:tcPr>
            <w:tcW w:w="996" w:type="dxa"/>
            <w:tcBorders>
              <w:bottom w:val="single" w:sz="12" w:space="0" w:color="000000"/>
            </w:tcBorders>
          </w:tcPr>
          <w:p w14:paraId="2DB9E962" w14:textId="77777777" w:rsidR="006F6DBA" w:rsidRDefault="00000000">
            <w:pPr>
              <w:pStyle w:val="TableParagraph"/>
              <w:spacing w:before="86" w:line="254" w:lineRule="auto"/>
              <w:ind w:left="154" w:right="119" w:hanging="10"/>
              <w:jc w:val="both"/>
              <w:rPr>
                <w:b/>
                <w:sz w:val="18"/>
              </w:rPr>
            </w:pPr>
            <w:r>
              <w:rPr>
                <w:b/>
                <w:spacing w:val="-2"/>
                <w:sz w:val="18"/>
              </w:rPr>
              <w:t xml:space="preserve">Comple- </w:t>
            </w:r>
            <w:proofErr w:type="spellStart"/>
            <w:r>
              <w:rPr>
                <w:b/>
                <w:spacing w:val="-2"/>
                <w:sz w:val="18"/>
              </w:rPr>
              <w:t>mentary</w:t>
            </w:r>
            <w:proofErr w:type="spellEnd"/>
            <w:r>
              <w:rPr>
                <w:b/>
                <w:spacing w:val="-2"/>
                <w:sz w:val="18"/>
              </w:rPr>
              <w:t xml:space="preserve"> outputs</w:t>
            </w:r>
          </w:p>
        </w:tc>
      </w:tr>
      <w:tr w:rsidR="006F6DBA" w14:paraId="0957A2AD" w14:textId="77777777">
        <w:trPr>
          <w:trHeight w:val="539"/>
        </w:trPr>
        <w:tc>
          <w:tcPr>
            <w:tcW w:w="1104" w:type="dxa"/>
            <w:tcBorders>
              <w:top w:val="single" w:sz="12" w:space="0" w:color="000000"/>
            </w:tcBorders>
          </w:tcPr>
          <w:p w14:paraId="04CE4C23" w14:textId="77777777" w:rsidR="006F6DBA" w:rsidRDefault="00000000">
            <w:pPr>
              <w:pStyle w:val="TableParagraph"/>
              <w:spacing w:before="35" w:line="256" w:lineRule="auto"/>
              <w:ind w:left="281" w:hanging="160"/>
              <w:jc w:val="left"/>
              <w:rPr>
                <w:sz w:val="18"/>
              </w:rPr>
            </w:pPr>
            <w:r>
              <w:rPr>
                <w:spacing w:val="-2"/>
                <w:sz w:val="18"/>
              </w:rPr>
              <w:t>Advanced- control</w:t>
            </w:r>
          </w:p>
        </w:tc>
        <w:tc>
          <w:tcPr>
            <w:tcW w:w="979" w:type="dxa"/>
            <w:tcBorders>
              <w:top w:val="single" w:sz="12" w:space="0" w:color="000000"/>
            </w:tcBorders>
          </w:tcPr>
          <w:p w14:paraId="794B9BC0" w14:textId="77777777" w:rsidR="006F6DBA" w:rsidRDefault="00000000">
            <w:pPr>
              <w:pStyle w:val="TableParagraph"/>
              <w:spacing w:before="145"/>
              <w:ind w:left="11" w:right="1"/>
              <w:rPr>
                <w:sz w:val="18"/>
              </w:rPr>
            </w:pPr>
            <w:r>
              <w:rPr>
                <w:spacing w:val="-4"/>
                <w:sz w:val="18"/>
              </w:rPr>
              <w:t>TIM1</w:t>
            </w:r>
          </w:p>
        </w:tc>
        <w:tc>
          <w:tcPr>
            <w:tcW w:w="998" w:type="dxa"/>
            <w:tcBorders>
              <w:top w:val="single" w:sz="12" w:space="0" w:color="000000"/>
            </w:tcBorders>
          </w:tcPr>
          <w:p w14:paraId="64A30810" w14:textId="77777777" w:rsidR="006F6DBA" w:rsidRDefault="00000000">
            <w:pPr>
              <w:pStyle w:val="TableParagraph"/>
              <w:spacing w:before="145"/>
              <w:ind w:left="10"/>
              <w:rPr>
                <w:sz w:val="18"/>
              </w:rPr>
            </w:pPr>
            <w:r>
              <w:rPr>
                <w:spacing w:val="-2"/>
                <w:sz w:val="18"/>
              </w:rPr>
              <w:t>16-</w:t>
            </w:r>
            <w:r>
              <w:rPr>
                <w:spacing w:val="-5"/>
                <w:sz w:val="18"/>
              </w:rPr>
              <w:t>bit</w:t>
            </w:r>
          </w:p>
        </w:tc>
        <w:tc>
          <w:tcPr>
            <w:tcW w:w="940" w:type="dxa"/>
            <w:tcBorders>
              <w:top w:val="single" w:sz="12" w:space="0" w:color="000000"/>
            </w:tcBorders>
          </w:tcPr>
          <w:p w14:paraId="5D793CA1" w14:textId="77777777" w:rsidR="006F6DBA" w:rsidRDefault="00000000">
            <w:pPr>
              <w:pStyle w:val="TableParagraph"/>
              <w:spacing w:before="35" w:line="256" w:lineRule="auto"/>
              <w:ind w:left="131" w:right="72" w:hanging="65"/>
              <w:jc w:val="left"/>
              <w:rPr>
                <w:sz w:val="18"/>
              </w:rPr>
            </w:pPr>
            <w:r>
              <w:rPr>
                <w:spacing w:val="-2"/>
                <w:sz w:val="18"/>
              </w:rPr>
              <w:t>Up,</w:t>
            </w:r>
            <w:r>
              <w:rPr>
                <w:spacing w:val="-23"/>
                <w:sz w:val="18"/>
              </w:rPr>
              <w:t xml:space="preserve"> </w:t>
            </w:r>
            <w:r>
              <w:rPr>
                <w:spacing w:val="-2"/>
                <w:sz w:val="18"/>
              </w:rPr>
              <w:t>down, up/down</w:t>
            </w:r>
          </w:p>
        </w:tc>
        <w:tc>
          <w:tcPr>
            <w:tcW w:w="1007" w:type="dxa"/>
            <w:tcBorders>
              <w:top w:val="single" w:sz="12" w:space="0" w:color="000000"/>
            </w:tcBorders>
          </w:tcPr>
          <w:p w14:paraId="0F17DF22" w14:textId="77777777" w:rsidR="006F6DBA" w:rsidRDefault="00000000">
            <w:pPr>
              <w:pStyle w:val="TableParagraph"/>
              <w:spacing w:before="145"/>
              <w:ind w:left="13"/>
              <w:rPr>
                <w:sz w:val="18"/>
              </w:rPr>
            </w:pPr>
            <w:r>
              <w:rPr>
                <w:sz w:val="18"/>
              </w:rPr>
              <w:t>64</w:t>
            </w:r>
            <w:r>
              <w:rPr>
                <w:spacing w:val="-2"/>
                <w:sz w:val="18"/>
              </w:rPr>
              <w:t xml:space="preserve"> </w:t>
            </w:r>
            <w:r>
              <w:rPr>
                <w:spacing w:val="-5"/>
                <w:sz w:val="18"/>
              </w:rPr>
              <w:t>MHz</w:t>
            </w:r>
          </w:p>
        </w:tc>
        <w:tc>
          <w:tcPr>
            <w:tcW w:w="1121" w:type="dxa"/>
            <w:tcBorders>
              <w:top w:val="single" w:sz="12" w:space="0" w:color="000000"/>
            </w:tcBorders>
          </w:tcPr>
          <w:p w14:paraId="21D7CB62" w14:textId="77777777" w:rsidR="006F6DBA" w:rsidRDefault="00000000">
            <w:pPr>
              <w:pStyle w:val="TableParagraph"/>
              <w:spacing w:before="48" w:line="220" w:lineRule="auto"/>
              <w:ind w:left="258" w:right="22" w:hanging="180"/>
              <w:jc w:val="left"/>
              <w:rPr>
                <w:sz w:val="14"/>
              </w:rPr>
            </w:pPr>
            <w:r>
              <w:rPr>
                <w:spacing w:val="-2"/>
                <w:sz w:val="18"/>
              </w:rPr>
              <w:t>Integer</w:t>
            </w:r>
            <w:r>
              <w:rPr>
                <w:spacing w:val="-18"/>
                <w:sz w:val="18"/>
              </w:rPr>
              <w:t xml:space="preserve"> </w:t>
            </w:r>
            <w:r>
              <w:rPr>
                <w:spacing w:val="-2"/>
                <w:sz w:val="18"/>
              </w:rPr>
              <w:t xml:space="preserve">from </w:t>
            </w:r>
            <w:r>
              <w:rPr>
                <w:sz w:val="18"/>
              </w:rPr>
              <w:t>1 to 2</w:t>
            </w:r>
            <w:r>
              <w:rPr>
                <w:position w:val="7"/>
                <w:sz w:val="14"/>
              </w:rPr>
              <w:t>16</w:t>
            </w:r>
          </w:p>
        </w:tc>
        <w:tc>
          <w:tcPr>
            <w:tcW w:w="1069" w:type="dxa"/>
            <w:tcBorders>
              <w:top w:val="single" w:sz="12" w:space="0" w:color="000000"/>
            </w:tcBorders>
          </w:tcPr>
          <w:p w14:paraId="6EA232A2" w14:textId="77777777" w:rsidR="006F6DBA" w:rsidRDefault="00000000">
            <w:pPr>
              <w:pStyle w:val="TableParagraph"/>
              <w:spacing w:before="145"/>
              <w:ind w:left="19" w:right="2"/>
              <w:rPr>
                <w:sz w:val="18"/>
              </w:rPr>
            </w:pPr>
            <w:r>
              <w:rPr>
                <w:spacing w:val="-5"/>
                <w:sz w:val="18"/>
              </w:rPr>
              <w:t>Yes</w:t>
            </w:r>
          </w:p>
        </w:tc>
        <w:tc>
          <w:tcPr>
            <w:tcW w:w="992" w:type="dxa"/>
            <w:tcBorders>
              <w:top w:val="single" w:sz="12" w:space="0" w:color="000000"/>
            </w:tcBorders>
          </w:tcPr>
          <w:p w14:paraId="5F7D6E5B" w14:textId="77777777" w:rsidR="006F6DBA" w:rsidRDefault="00000000">
            <w:pPr>
              <w:pStyle w:val="TableParagraph"/>
              <w:spacing w:before="145"/>
              <w:ind w:left="19"/>
              <w:rPr>
                <w:sz w:val="18"/>
              </w:rPr>
            </w:pPr>
            <w:r>
              <w:rPr>
                <w:spacing w:val="-10"/>
                <w:sz w:val="18"/>
              </w:rPr>
              <w:t>4</w:t>
            </w:r>
          </w:p>
        </w:tc>
        <w:tc>
          <w:tcPr>
            <w:tcW w:w="996" w:type="dxa"/>
            <w:tcBorders>
              <w:top w:val="single" w:sz="12" w:space="0" w:color="000000"/>
            </w:tcBorders>
          </w:tcPr>
          <w:p w14:paraId="69FF7C7C" w14:textId="77777777" w:rsidR="006F6DBA" w:rsidRDefault="00000000">
            <w:pPr>
              <w:pStyle w:val="TableParagraph"/>
              <w:spacing w:before="145"/>
              <w:ind w:left="23"/>
              <w:rPr>
                <w:sz w:val="18"/>
              </w:rPr>
            </w:pPr>
            <w:r>
              <w:rPr>
                <w:spacing w:val="-10"/>
                <w:sz w:val="18"/>
              </w:rPr>
              <w:t>3</w:t>
            </w:r>
          </w:p>
        </w:tc>
      </w:tr>
      <w:tr w:rsidR="006F6DBA" w14:paraId="632183C0" w14:textId="77777777">
        <w:trPr>
          <w:trHeight w:val="549"/>
        </w:trPr>
        <w:tc>
          <w:tcPr>
            <w:tcW w:w="1104" w:type="dxa"/>
            <w:vMerge w:val="restart"/>
          </w:tcPr>
          <w:p w14:paraId="02088378" w14:textId="77777777" w:rsidR="006F6DBA" w:rsidRDefault="006F6DBA">
            <w:pPr>
              <w:pStyle w:val="TableParagraph"/>
              <w:jc w:val="left"/>
              <w:rPr>
                <w:b/>
                <w:sz w:val="18"/>
              </w:rPr>
            </w:pPr>
          </w:p>
          <w:p w14:paraId="1BA8440D" w14:textId="77777777" w:rsidR="006F6DBA" w:rsidRDefault="006F6DBA">
            <w:pPr>
              <w:pStyle w:val="TableParagraph"/>
              <w:jc w:val="left"/>
              <w:rPr>
                <w:b/>
                <w:sz w:val="18"/>
              </w:rPr>
            </w:pPr>
          </w:p>
          <w:p w14:paraId="214755B5" w14:textId="77777777" w:rsidR="006F6DBA" w:rsidRDefault="006F6DBA">
            <w:pPr>
              <w:pStyle w:val="TableParagraph"/>
              <w:jc w:val="left"/>
              <w:rPr>
                <w:b/>
                <w:sz w:val="18"/>
              </w:rPr>
            </w:pPr>
          </w:p>
          <w:p w14:paraId="48AFC6F6" w14:textId="77777777" w:rsidR="006F6DBA" w:rsidRDefault="006F6DBA">
            <w:pPr>
              <w:pStyle w:val="TableParagraph"/>
              <w:spacing w:before="78"/>
              <w:jc w:val="left"/>
              <w:rPr>
                <w:b/>
                <w:sz w:val="18"/>
              </w:rPr>
            </w:pPr>
          </w:p>
          <w:p w14:paraId="1A70ACC7" w14:textId="77777777" w:rsidR="006F6DBA" w:rsidRDefault="00000000">
            <w:pPr>
              <w:pStyle w:val="TableParagraph"/>
              <w:spacing w:line="254" w:lineRule="auto"/>
              <w:ind w:left="227" w:right="188" w:hanging="26"/>
              <w:jc w:val="left"/>
              <w:rPr>
                <w:sz w:val="18"/>
              </w:rPr>
            </w:pPr>
            <w:r>
              <w:rPr>
                <w:spacing w:val="-2"/>
                <w:sz w:val="18"/>
              </w:rPr>
              <w:t>General- purpose</w:t>
            </w:r>
          </w:p>
        </w:tc>
        <w:tc>
          <w:tcPr>
            <w:tcW w:w="979" w:type="dxa"/>
          </w:tcPr>
          <w:p w14:paraId="6FA106DC" w14:textId="77777777" w:rsidR="006F6DBA" w:rsidRDefault="00000000">
            <w:pPr>
              <w:pStyle w:val="TableParagraph"/>
              <w:spacing w:before="156"/>
              <w:ind w:left="11" w:right="1"/>
              <w:rPr>
                <w:sz w:val="18"/>
              </w:rPr>
            </w:pPr>
            <w:r>
              <w:rPr>
                <w:spacing w:val="-4"/>
                <w:sz w:val="18"/>
              </w:rPr>
              <w:t>TIM3</w:t>
            </w:r>
          </w:p>
        </w:tc>
        <w:tc>
          <w:tcPr>
            <w:tcW w:w="998" w:type="dxa"/>
          </w:tcPr>
          <w:p w14:paraId="0F912B73" w14:textId="77777777" w:rsidR="006F6DBA" w:rsidRDefault="00000000">
            <w:pPr>
              <w:pStyle w:val="TableParagraph"/>
              <w:spacing w:before="156"/>
              <w:ind w:left="10"/>
              <w:rPr>
                <w:sz w:val="18"/>
              </w:rPr>
            </w:pPr>
            <w:r>
              <w:rPr>
                <w:spacing w:val="-2"/>
                <w:sz w:val="18"/>
              </w:rPr>
              <w:t>16-</w:t>
            </w:r>
            <w:r>
              <w:rPr>
                <w:spacing w:val="-5"/>
                <w:sz w:val="18"/>
              </w:rPr>
              <w:t>bit</w:t>
            </w:r>
          </w:p>
        </w:tc>
        <w:tc>
          <w:tcPr>
            <w:tcW w:w="940" w:type="dxa"/>
          </w:tcPr>
          <w:p w14:paraId="4F3C8244" w14:textId="77777777" w:rsidR="006F6DBA" w:rsidRDefault="00000000">
            <w:pPr>
              <w:pStyle w:val="TableParagraph"/>
              <w:spacing w:before="45" w:line="254" w:lineRule="auto"/>
              <w:ind w:left="131" w:right="72" w:hanging="65"/>
              <w:jc w:val="left"/>
              <w:rPr>
                <w:sz w:val="18"/>
              </w:rPr>
            </w:pPr>
            <w:r>
              <w:rPr>
                <w:spacing w:val="-2"/>
                <w:sz w:val="18"/>
              </w:rPr>
              <w:t>Up,</w:t>
            </w:r>
            <w:r>
              <w:rPr>
                <w:spacing w:val="-23"/>
                <w:sz w:val="18"/>
              </w:rPr>
              <w:t xml:space="preserve"> </w:t>
            </w:r>
            <w:r>
              <w:rPr>
                <w:spacing w:val="-2"/>
                <w:sz w:val="18"/>
              </w:rPr>
              <w:t>down, up/down</w:t>
            </w:r>
          </w:p>
        </w:tc>
        <w:tc>
          <w:tcPr>
            <w:tcW w:w="1007" w:type="dxa"/>
          </w:tcPr>
          <w:p w14:paraId="5F5E39FA" w14:textId="77777777" w:rsidR="006F6DBA" w:rsidRDefault="00000000">
            <w:pPr>
              <w:pStyle w:val="TableParagraph"/>
              <w:spacing w:before="156"/>
              <w:ind w:left="13"/>
              <w:rPr>
                <w:sz w:val="18"/>
              </w:rPr>
            </w:pPr>
            <w:r>
              <w:rPr>
                <w:sz w:val="18"/>
              </w:rPr>
              <w:t>64</w:t>
            </w:r>
            <w:r>
              <w:rPr>
                <w:spacing w:val="-2"/>
                <w:sz w:val="18"/>
              </w:rPr>
              <w:t xml:space="preserve"> </w:t>
            </w:r>
            <w:r>
              <w:rPr>
                <w:spacing w:val="-5"/>
                <w:sz w:val="18"/>
              </w:rPr>
              <w:t>MHz</w:t>
            </w:r>
          </w:p>
        </w:tc>
        <w:tc>
          <w:tcPr>
            <w:tcW w:w="1121" w:type="dxa"/>
          </w:tcPr>
          <w:p w14:paraId="3CE30C67" w14:textId="77777777" w:rsidR="006F6DBA" w:rsidRDefault="00000000">
            <w:pPr>
              <w:pStyle w:val="TableParagraph"/>
              <w:spacing w:before="59" w:line="220" w:lineRule="auto"/>
              <w:ind w:left="259" w:right="22" w:hanging="180"/>
              <w:jc w:val="left"/>
              <w:rPr>
                <w:sz w:val="14"/>
              </w:rPr>
            </w:pPr>
            <w:r>
              <w:rPr>
                <w:spacing w:val="-2"/>
                <w:sz w:val="18"/>
              </w:rPr>
              <w:t>Integer</w:t>
            </w:r>
            <w:r>
              <w:rPr>
                <w:spacing w:val="-18"/>
                <w:sz w:val="18"/>
              </w:rPr>
              <w:t xml:space="preserve"> </w:t>
            </w:r>
            <w:r>
              <w:rPr>
                <w:spacing w:val="-2"/>
                <w:sz w:val="18"/>
              </w:rPr>
              <w:t xml:space="preserve">from </w:t>
            </w:r>
            <w:r>
              <w:rPr>
                <w:sz w:val="18"/>
              </w:rPr>
              <w:t>1 to 2</w:t>
            </w:r>
            <w:r>
              <w:rPr>
                <w:position w:val="7"/>
                <w:sz w:val="14"/>
              </w:rPr>
              <w:t>16</w:t>
            </w:r>
          </w:p>
        </w:tc>
        <w:tc>
          <w:tcPr>
            <w:tcW w:w="1069" w:type="dxa"/>
          </w:tcPr>
          <w:p w14:paraId="6D5FAA6D" w14:textId="77777777" w:rsidR="006F6DBA" w:rsidRDefault="00000000">
            <w:pPr>
              <w:pStyle w:val="TableParagraph"/>
              <w:spacing w:before="156"/>
              <w:ind w:left="19" w:right="2"/>
              <w:rPr>
                <w:sz w:val="18"/>
              </w:rPr>
            </w:pPr>
            <w:r>
              <w:rPr>
                <w:spacing w:val="-5"/>
                <w:sz w:val="18"/>
              </w:rPr>
              <w:t>Yes</w:t>
            </w:r>
          </w:p>
        </w:tc>
        <w:tc>
          <w:tcPr>
            <w:tcW w:w="992" w:type="dxa"/>
          </w:tcPr>
          <w:p w14:paraId="0A19FDBB" w14:textId="77777777" w:rsidR="006F6DBA" w:rsidRDefault="00000000">
            <w:pPr>
              <w:pStyle w:val="TableParagraph"/>
              <w:spacing w:before="156"/>
              <w:ind w:left="19"/>
              <w:rPr>
                <w:sz w:val="18"/>
              </w:rPr>
            </w:pPr>
            <w:r>
              <w:rPr>
                <w:spacing w:val="-10"/>
                <w:sz w:val="18"/>
              </w:rPr>
              <w:t>4</w:t>
            </w:r>
          </w:p>
        </w:tc>
        <w:tc>
          <w:tcPr>
            <w:tcW w:w="996" w:type="dxa"/>
          </w:tcPr>
          <w:p w14:paraId="2227923A" w14:textId="77777777" w:rsidR="006F6DBA" w:rsidRDefault="00000000">
            <w:pPr>
              <w:pStyle w:val="TableParagraph"/>
              <w:spacing w:before="156"/>
              <w:ind w:left="23" w:right="1"/>
              <w:rPr>
                <w:sz w:val="18"/>
              </w:rPr>
            </w:pPr>
            <w:r>
              <w:rPr>
                <w:spacing w:val="-10"/>
                <w:sz w:val="18"/>
              </w:rPr>
              <w:t>-</w:t>
            </w:r>
          </w:p>
        </w:tc>
      </w:tr>
      <w:tr w:rsidR="006F6DBA" w14:paraId="4AFE371B" w14:textId="77777777">
        <w:trPr>
          <w:trHeight w:val="550"/>
        </w:trPr>
        <w:tc>
          <w:tcPr>
            <w:tcW w:w="1104" w:type="dxa"/>
            <w:vMerge/>
            <w:tcBorders>
              <w:top w:val="nil"/>
            </w:tcBorders>
          </w:tcPr>
          <w:p w14:paraId="17C83DEF" w14:textId="77777777" w:rsidR="006F6DBA" w:rsidRDefault="006F6DBA">
            <w:pPr>
              <w:rPr>
                <w:sz w:val="2"/>
                <w:szCs w:val="2"/>
              </w:rPr>
            </w:pPr>
          </w:p>
        </w:tc>
        <w:tc>
          <w:tcPr>
            <w:tcW w:w="979" w:type="dxa"/>
          </w:tcPr>
          <w:p w14:paraId="77FCC3DA" w14:textId="77777777" w:rsidR="006F6DBA" w:rsidRDefault="00000000">
            <w:pPr>
              <w:pStyle w:val="TableParagraph"/>
              <w:spacing w:before="156"/>
              <w:ind w:left="11" w:right="3"/>
              <w:rPr>
                <w:sz w:val="18"/>
              </w:rPr>
            </w:pPr>
            <w:r>
              <w:rPr>
                <w:spacing w:val="-2"/>
                <w:sz w:val="18"/>
              </w:rPr>
              <w:t>TIM14</w:t>
            </w:r>
          </w:p>
        </w:tc>
        <w:tc>
          <w:tcPr>
            <w:tcW w:w="998" w:type="dxa"/>
          </w:tcPr>
          <w:p w14:paraId="36F26DB8" w14:textId="77777777" w:rsidR="006F6DBA" w:rsidRDefault="00000000">
            <w:pPr>
              <w:pStyle w:val="TableParagraph"/>
              <w:spacing w:before="156"/>
              <w:ind w:left="10" w:right="2"/>
              <w:rPr>
                <w:sz w:val="18"/>
              </w:rPr>
            </w:pPr>
            <w:r>
              <w:rPr>
                <w:spacing w:val="-2"/>
                <w:sz w:val="18"/>
              </w:rPr>
              <w:t>16-</w:t>
            </w:r>
            <w:r>
              <w:rPr>
                <w:spacing w:val="-5"/>
                <w:sz w:val="18"/>
              </w:rPr>
              <w:t>bit</w:t>
            </w:r>
          </w:p>
        </w:tc>
        <w:tc>
          <w:tcPr>
            <w:tcW w:w="940" w:type="dxa"/>
          </w:tcPr>
          <w:p w14:paraId="0D67F880" w14:textId="77777777" w:rsidR="006F6DBA" w:rsidRDefault="00000000">
            <w:pPr>
              <w:pStyle w:val="TableParagraph"/>
              <w:spacing w:before="156"/>
              <w:ind w:left="11" w:right="4"/>
              <w:rPr>
                <w:sz w:val="18"/>
              </w:rPr>
            </w:pPr>
            <w:r>
              <w:rPr>
                <w:spacing w:val="-5"/>
                <w:sz w:val="18"/>
              </w:rPr>
              <w:t>Up</w:t>
            </w:r>
          </w:p>
        </w:tc>
        <w:tc>
          <w:tcPr>
            <w:tcW w:w="1007" w:type="dxa"/>
          </w:tcPr>
          <w:p w14:paraId="68B4F301" w14:textId="77777777" w:rsidR="006F6DBA" w:rsidRDefault="00000000">
            <w:pPr>
              <w:pStyle w:val="TableParagraph"/>
              <w:spacing w:before="156"/>
              <w:ind w:left="13" w:right="3"/>
              <w:rPr>
                <w:sz w:val="18"/>
              </w:rPr>
            </w:pPr>
            <w:r>
              <w:rPr>
                <w:sz w:val="18"/>
              </w:rPr>
              <w:t>64</w:t>
            </w:r>
            <w:r>
              <w:rPr>
                <w:spacing w:val="-2"/>
                <w:sz w:val="18"/>
              </w:rPr>
              <w:t xml:space="preserve"> </w:t>
            </w:r>
            <w:r>
              <w:rPr>
                <w:spacing w:val="-5"/>
                <w:sz w:val="18"/>
              </w:rPr>
              <w:t>MHz</w:t>
            </w:r>
          </w:p>
        </w:tc>
        <w:tc>
          <w:tcPr>
            <w:tcW w:w="1121" w:type="dxa"/>
          </w:tcPr>
          <w:p w14:paraId="00DB6986" w14:textId="77777777" w:rsidR="006F6DBA" w:rsidRDefault="00000000">
            <w:pPr>
              <w:pStyle w:val="TableParagraph"/>
              <w:spacing w:before="60" w:line="220" w:lineRule="auto"/>
              <w:ind w:left="258" w:right="22" w:hanging="180"/>
              <w:jc w:val="left"/>
              <w:rPr>
                <w:sz w:val="14"/>
              </w:rPr>
            </w:pPr>
            <w:r>
              <w:rPr>
                <w:spacing w:val="-2"/>
                <w:sz w:val="18"/>
              </w:rPr>
              <w:t>Integer</w:t>
            </w:r>
            <w:r>
              <w:rPr>
                <w:spacing w:val="-18"/>
                <w:sz w:val="18"/>
              </w:rPr>
              <w:t xml:space="preserve"> </w:t>
            </w:r>
            <w:r>
              <w:rPr>
                <w:spacing w:val="-2"/>
                <w:sz w:val="18"/>
              </w:rPr>
              <w:t xml:space="preserve">from </w:t>
            </w:r>
            <w:r>
              <w:rPr>
                <w:sz w:val="18"/>
              </w:rPr>
              <w:t>1 to 2</w:t>
            </w:r>
            <w:r>
              <w:rPr>
                <w:position w:val="7"/>
                <w:sz w:val="14"/>
              </w:rPr>
              <w:t>16</w:t>
            </w:r>
          </w:p>
        </w:tc>
        <w:tc>
          <w:tcPr>
            <w:tcW w:w="1069" w:type="dxa"/>
          </w:tcPr>
          <w:p w14:paraId="7C6BEC54" w14:textId="77777777" w:rsidR="006F6DBA" w:rsidRDefault="00000000">
            <w:pPr>
              <w:pStyle w:val="TableParagraph"/>
              <w:spacing w:before="156"/>
              <w:ind w:left="19"/>
              <w:rPr>
                <w:sz w:val="18"/>
              </w:rPr>
            </w:pPr>
            <w:r>
              <w:rPr>
                <w:spacing w:val="-5"/>
                <w:sz w:val="18"/>
              </w:rPr>
              <w:t>No</w:t>
            </w:r>
          </w:p>
        </w:tc>
        <w:tc>
          <w:tcPr>
            <w:tcW w:w="992" w:type="dxa"/>
          </w:tcPr>
          <w:p w14:paraId="53564AA0" w14:textId="77777777" w:rsidR="006F6DBA" w:rsidRDefault="00000000">
            <w:pPr>
              <w:pStyle w:val="TableParagraph"/>
              <w:spacing w:before="156"/>
              <w:ind w:left="19"/>
              <w:rPr>
                <w:sz w:val="18"/>
              </w:rPr>
            </w:pPr>
            <w:r>
              <w:rPr>
                <w:spacing w:val="-10"/>
                <w:sz w:val="18"/>
              </w:rPr>
              <w:t>1</w:t>
            </w:r>
          </w:p>
        </w:tc>
        <w:tc>
          <w:tcPr>
            <w:tcW w:w="996" w:type="dxa"/>
          </w:tcPr>
          <w:p w14:paraId="3079C819" w14:textId="77777777" w:rsidR="006F6DBA" w:rsidRDefault="00000000">
            <w:pPr>
              <w:pStyle w:val="TableParagraph"/>
              <w:spacing w:before="156"/>
              <w:ind w:left="23" w:right="1"/>
              <w:rPr>
                <w:sz w:val="18"/>
              </w:rPr>
            </w:pPr>
            <w:r>
              <w:rPr>
                <w:spacing w:val="-10"/>
                <w:sz w:val="18"/>
              </w:rPr>
              <w:t>-</w:t>
            </w:r>
          </w:p>
        </w:tc>
      </w:tr>
      <w:tr w:rsidR="006F6DBA" w14:paraId="6C7737A1" w14:textId="77777777">
        <w:trPr>
          <w:trHeight w:val="550"/>
        </w:trPr>
        <w:tc>
          <w:tcPr>
            <w:tcW w:w="1104" w:type="dxa"/>
            <w:vMerge/>
            <w:tcBorders>
              <w:top w:val="nil"/>
            </w:tcBorders>
          </w:tcPr>
          <w:p w14:paraId="1594E05A" w14:textId="77777777" w:rsidR="006F6DBA" w:rsidRDefault="006F6DBA">
            <w:pPr>
              <w:rPr>
                <w:sz w:val="2"/>
                <w:szCs w:val="2"/>
              </w:rPr>
            </w:pPr>
          </w:p>
        </w:tc>
        <w:tc>
          <w:tcPr>
            <w:tcW w:w="979" w:type="dxa"/>
          </w:tcPr>
          <w:p w14:paraId="0B6F927F" w14:textId="77777777" w:rsidR="006F6DBA" w:rsidRDefault="00000000">
            <w:pPr>
              <w:pStyle w:val="TableParagraph"/>
              <w:spacing w:before="45" w:line="256" w:lineRule="auto"/>
              <w:ind w:left="235"/>
              <w:jc w:val="left"/>
              <w:rPr>
                <w:sz w:val="18"/>
              </w:rPr>
            </w:pPr>
            <w:r>
              <w:rPr>
                <w:spacing w:val="-4"/>
                <w:sz w:val="18"/>
              </w:rPr>
              <w:t>TIM16 TIM17</w:t>
            </w:r>
          </w:p>
        </w:tc>
        <w:tc>
          <w:tcPr>
            <w:tcW w:w="998" w:type="dxa"/>
          </w:tcPr>
          <w:p w14:paraId="5253D5A5" w14:textId="77777777" w:rsidR="006F6DBA" w:rsidRDefault="00000000">
            <w:pPr>
              <w:pStyle w:val="TableParagraph"/>
              <w:spacing w:before="156"/>
              <w:ind w:left="10"/>
              <w:rPr>
                <w:sz w:val="18"/>
              </w:rPr>
            </w:pPr>
            <w:r>
              <w:rPr>
                <w:spacing w:val="-2"/>
                <w:sz w:val="18"/>
              </w:rPr>
              <w:t>16-</w:t>
            </w:r>
            <w:r>
              <w:rPr>
                <w:spacing w:val="-5"/>
                <w:sz w:val="18"/>
              </w:rPr>
              <w:t>bit</w:t>
            </w:r>
          </w:p>
        </w:tc>
        <w:tc>
          <w:tcPr>
            <w:tcW w:w="940" w:type="dxa"/>
          </w:tcPr>
          <w:p w14:paraId="75380E07" w14:textId="77777777" w:rsidR="006F6DBA" w:rsidRDefault="00000000">
            <w:pPr>
              <w:pStyle w:val="TableParagraph"/>
              <w:spacing w:before="156"/>
              <w:ind w:left="11" w:right="3"/>
              <w:rPr>
                <w:sz w:val="18"/>
              </w:rPr>
            </w:pPr>
            <w:r>
              <w:rPr>
                <w:spacing w:val="-5"/>
                <w:sz w:val="18"/>
              </w:rPr>
              <w:t>Up</w:t>
            </w:r>
          </w:p>
        </w:tc>
        <w:tc>
          <w:tcPr>
            <w:tcW w:w="1007" w:type="dxa"/>
          </w:tcPr>
          <w:p w14:paraId="027F22C0" w14:textId="77777777" w:rsidR="006F6DBA" w:rsidRDefault="00000000">
            <w:pPr>
              <w:pStyle w:val="TableParagraph"/>
              <w:spacing w:before="156"/>
              <w:ind w:left="13" w:right="2"/>
              <w:rPr>
                <w:sz w:val="18"/>
              </w:rPr>
            </w:pPr>
            <w:r>
              <w:rPr>
                <w:sz w:val="18"/>
              </w:rPr>
              <w:t>64</w:t>
            </w:r>
            <w:r>
              <w:rPr>
                <w:spacing w:val="-2"/>
                <w:sz w:val="18"/>
              </w:rPr>
              <w:t xml:space="preserve"> </w:t>
            </w:r>
            <w:r>
              <w:rPr>
                <w:spacing w:val="-5"/>
                <w:sz w:val="18"/>
              </w:rPr>
              <w:t>MHz</w:t>
            </w:r>
          </w:p>
        </w:tc>
        <w:tc>
          <w:tcPr>
            <w:tcW w:w="1121" w:type="dxa"/>
          </w:tcPr>
          <w:p w14:paraId="6264CB22" w14:textId="77777777" w:rsidR="006F6DBA" w:rsidRDefault="00000000">
            <w:pPr>
              <w:pStyle w:val="TableParagraph"/>
              <w:spacing w:before="59" w:line="220" w:lineRule="auto"/>
              <w:ind w:left="258" w:right="22" w:hanging="180"/>
              <w:jc w:val="left"/>
              <w:rPr>
                <w:sz w:val="14"/>
              </w:rPr>
            </w:pPr>
            <w:r>
              <w:rPr>
                <w:spacing w:val="-2"/>
                <w:sz w:val="18"/>
              </w:rPr>
              <w:t>Integer</w:t>
            </w:r>
            <w:r>
              <w:rPr>
                <w:spacing w:val="-18"/>
                <w:sz w:val="18"/>
              </w:rPr>
              <w:t xml:space="preserve"> </w:t>
            </w:r>
            <w:r>
              <w:rPr>
                <w:spacing w:val="-2"/>
                <w:sz w:val="18"/>
              </w:rPr>
              <w:t xml:space="preserve">from </w:t>
            </w:r>
            <w:r>
              <w:rPr>
                <w:sz w:val="18"/>
              </w:rPr>
              <w:t>1 to 2</w:t>
            </w:r>
            <w:r>
              <w:rPr>
                <w:position w:val="7"/>
                <w:sz w:val="14"/>
              </w:rPr>
              <w:t>16</w:t>
            </w:r>
          </w:p>
        </w:tc>
        <w:tc>
          <w:tcPr>
            <w:tcW w:w="1069" w:type="dxa"/>
          </w:tcPr>
          <w:p w14:paraId="4FD1B7B6" w14:textId="77777777" w:rsidR="006F6DBA" w:rsidRDefault="00000000">
            <w:pPr>
              <w:pStyle w:val="TableParagraph"/>
              <w:spacing w:before="156"/>
              <w:ind w:left="19" w:right="2"/>
              <w:rPr>
                <w:sz w:val="18"/>
              </w:rPr>
            </w:pPr>
            <w:r>
              <w:rPr>
                <w:spacing w:val="-5"/>
                <w:sz w:val="18"/>
              </w:rPr>
              <w:t>Yes</w:t>
            </w:r>
          </w:p>
        </w:tc>
        <w:tc>
          <w:tcPr>
            <w:tcW w:w="992" w:type="dxa"/>
          </w:tcPr>
          <w:p w14:paraId="3B81A23A" w14:textId="77777777" w:rsidR="006F6DBA" w:rsidRDefault="00000000">
            <w:pPr>
              <w:pStyle w:val="TableParagraph"/>
              <w:spacing w:before="156"/>
              <w:ind w:left="19"/>
              <w:rPr>
                <w:sz w:val="18"/>
              </w:rPr>
            </w:pPr>
            <w:r>
              <w:rPr>
                <w:spacing w:val="-10"/>
                <w:sz w:val="18"/>
              </w:rPr>
              <w:t>1</w:t>
            </w:r>
          </w:p>
        </w:tc>
        <w:tc>
          <w:tcPr>
            <w:tcW w:w="996" w:type="dxa"/>
          </w:tcPr>
          <w:p w14:paraId="77394E21" w14:textId="77777777" w:rsidR="006F6DBA" w:rsidRDefault="00000000">
            <w:pPr>
              <w:pStyle w:val="TableParagraph"/>
              <w:spacing w:before="156"/>
              <w:ind w:left="23"/>
              <w:rPr>
                <w:sz w:val="18"/>
              </w:rPr>
            </w:pPr>
            <w:r>
              <w:rPr>
                <w:spacing w:val="-10"/>
                <w:sz w:val="18"/>
              </w:rPr>
              <w:t>1</w:t>
            </w:r>
          </w:p>
        </w:tc>
      </w:tr>
    </w:tbl>
    <w:p w14:paraId="349E0E34" w14:textId="77777777" w:rsidR="006F6DBA" w:rsidRDefault="006F6DBA">
      <w:pPr>
        <w:pStyle w:val="BodyText"/>
        <w:spacing w:before="101"/>
        <w:rPr>
          <w:b/>
        </w:rPr>
      </w:pPr>
    </w:p>
    <w:p w14:paraId="2E93BE54" w14:textId="77777777" w:rsidR="006F6DBA" w:rsidRDefault="00000000">
      <w:pPr>
        <w:pStyle w:val="Heading4"/>
        <w:numPr>
          <w:ilvl w:val="2"/>
          <w:numId w:val="52"/>
        </w:numPr>
        <w:tabs>
          <w:tab w:val="left" w:pos="1237"/>
        </w:tabs>
        <w:ind w:left="1237" w:hanging="1132"/>
      </w:pPr>
      <w:bookmarkStart w:id="39" w:name="_bookmark39"/>
      <w:bookmarkEnd w:id="39"/>
      <w:r>
        <w:t>Advanced-control</w:t>
      </w:r>
      <w:r>
        <w:rPr>
          <w:spacing w:val="-9"/>
        </w:rPr>
        <w:t xml:space="preserve"> </w:t>
      </w:r>
      <w:r>
        <w:t>timer</w:t>
      </w:r>
      <w:r>
        <w:rPr>
          <w:spacing w:val="-8"/>
        </w:rPr>
        <w:t xml:space="preserve"> </w:t>
      </w:r>
      <w:r>
        <w:rPr>
          <w:spacing w:val="-2"/>
        </w:rPr>
        <w:t>(TIM1)</w:t>
      </w:r>
    </w:p>
    <w:p w14:paraId="74F96365" w14:textId="77777777" w:rsidR="006F6DBA" w:rsidRDefault="00000000">
      <w:pPr>
        <w:pStyle w:val="BodyText"/>
        <w:spacing w:before="156" w:line="249" w:lineRule="auto"/>
        <w:ind w:left="1239" w:right="170"/>
      </w:pPr>
      <w:r>
        <w:t>The advanced-control timer can be seen as a three-phase PWM unit multiplexed on 6 channels. It has complementary PWM outputs with programmable inserted dead-times. It can</w:t>
      </w:r>
      <w:r>
        <w:rPr>
          <w:spacing w:val="-7"/>
        </w:rPr>
        <w:t xml:space="preserve"> </w:t>
      </w:r>
      <w:r>
        <w:t>also</w:t>
      </w:r>
      <w:r>
        <w:rPr>
          <w:spacing w:val="-7"/>
        </w:rPr>
        <w:t xml:space="preserve"> </w:t>
      </w:r>
      <w:r>
        <w:t>be</w:t>
      </w:r>
      <w:r>
        <w:rPr>
          <w:spacing w:val="-7"/>
        </w:rPr>
        <w:t xml:space="preserve"> </w:t>
      </w:r>
      <w:r>
        <w:t>seen</w:t>
      </w:r>
      <w:r>
        <w:rPr>
          <w:spacing w:val="-6"/>
        </w:rPr>
        <w:t xml:space="preserve"> </w:t>
      </w:r>
      <w:r>
        <w:t>as</w:t>
      </w:r>
      <w:r>
        <w:rPr>
          <w:spacing w:val="-7"/>
        </w:rPr>
        <w:t xml:space="preserve"> </w:t>
      </w:r>
      <w:r>
        <w:t>a</w:t>
      </w:r>
      <w:r>
        <w:rPr>
          <w:spacing w:val="-7"/>
        </w:rPr>
        <w:t xml:space="preserve"> </w:t>
      </w:r>
      <w:r>
        <w:t>complete</w:t>
      </w:r>
      <w:r>
        <w:rPr>
          <w:spacing w:val="-7"/>
        </w:rPr>
        <w:t xml:space="preserve"> </w:t>
      </w:r>
      <w:r>
        <w:t>general-purpose</w:t>
      </w:r>
      <w:r>
        <w:rPr>
          <w:spacing w:val="-7"/>
        </w:rPr>
        <w:t xml:space="preserve"> </w:t>
      </w:r>
      <w:r>
        <w:t>timer.</w:t>
      </w:r>
      <w:r>
        <w:rPr>
          <w:spacing w:val="-10"/>
        </w:rPr>
        <w:t xml:space="preserve"> </w:t>
      </w:r>
      <w:r>
        <w:t>The</w:t>
      </w:r>
      <w:r>
        <w:rPr>
          <w:spacing w:val="-7"/>
        </w:rPr>
        <w:t xml:space="preserve"> </w:t>
      </w:r>
      <w:r>
        <w:t>four</w:t>
      </w:r>
      <w:r>
        <w:rPr>
          <w:spacing w:val="-7"/>
        </w:rPr>
        <w:t xml:space="preserve"> </w:t>
      </w:r>
      <w:r>
        <w:t>independent</w:t>
      </w:r>
      <w:r>
        <w:rPr>
          <w:spacing w:val="-6"/>
        </w:rPr>
        <w:t xml:space="preserve"> </w:t>
      </w:r>
      <w:r>
        <w:t>channels</w:t>
      </w:r>
      <w:r>
        <w:rPr>
          <w:spacing w:val="-7"/>
        </w:rPr>
        <w:t xml:space="preserve"> </w:t>
      </w:r>
      <w:r>
        <w:t>can be used for:</w:t>
      </w:r>
    </w:p>
    <w:p w14:paraId="1E671374" w14:textId="77777777" w:rsidR="006F6DBA" w:rsidRDefault="00000000">
      <w:pPr>
        <w:pStyle w:val="ListParagraph"/>
        <w:numPr>
          <w:ilvl w:val="3"/>
          <w:numId w:val="52"/>
        </w:numPr>
        <w:tabs>
          <w:tab w:val="left" w:pos="1665"/>
        </w:tabs>
        <w:spacing w:before="49"/>
        <w:rPr>
          <w:rFonts w:ascii="Symbol" w:hAnsi="Symbol"/>
          <w:sz w:val="20"/>
        </w:rPr>
      </w:pPr>
      <w:r>
        <w:rPr>
          <w:sz w:val="20"/>
        </w:rPr>
        <w:t>input</w:t>
      </w:r>
      <w:r>
        <w:rPr>
          <w:spacing w:val="-5"/>
          <w:sz w:val="20"/>
        </w:rPr>
        <w:t xml:space="preserve"> </w:t>
      </w:r>
      <w:r>
        <w:rPr>
          <w:spacing w:val="-2"/>
          <w:sz w:val="20"/>
        </w:rPr>
        <w:t>capture</w:t>
      </w:r>
    </w:p>
    <w:p w14:paraId="7362030F" w14:textId="77777777" w:rsidR="006F6DBA" w:rsidRDefault="00000000">
      <w:pPr>
        <w:pStyle w:val="ListParagraph"/>
        <w:numPr>
          <w:ilvl w:val="3"/>
          <w:numId w:val="52"/>
        </w:numPr>
        <w:tabs>
          <w:tab w:val="left" w:pos="1665"/>
        </w:tabs>
        <w:spacing w:before="55"/>
        <w:rPr>
          <w:rFonts w:ascii="Symbol" w:hAnsi="Symbol"/>
          <w:sz w:val="20"/>
        </w:rPr>
      </w:pPr>
      <w:r>
        <w:rPr>
          <w:sz w:val="20"/>
        </w:rPr>
        <w:t>output</w:t>
      </w:r>
      <w:r>
        <w:rPr>
          <w:spacing w:val="-7"/>
          <w:sz w:val="20"/>
        </w:rPr>
        <w:t xml:space="preserve"> </w:t>
      </w:r>
      <w:proofErr w:type="gramStart"/>
      <w:r>
        <w:rPr>
          <w:spacing w:val="-2"/>
          <w:sz w:val="20"/>
        </w:rPr>
        <w:t>compare</w:t>
      </w:r>
      <w:proofErr w:type="gramEnd"/>
    </w:p>
    <w:p w14:paraId="121C3FF4" w14:textId="77777777" w:rsidR="006F6DBA" w:rsidRDefault="00000000">
      <w:pPr>
        <w:pStyle w:val="ListParagraph"/>
        <w:numPr>
          <w:ilvl w:val="3"/>
          <w:numId w:val="52"/>
        </w:numPr>
        <w:tabs>
          <w:tab w:val="left" w:pos="1665"/>
        </w:tabs>
        <w:spacing w:before="55"/>
        <w:rPr>
          <w:rFonts w:ascii="Symbol" w:hAnsi="Symbol"/>
          <w:sz w:val="20"/>
        </w:rPr>
      </w:pPr>
      <w:r>
        <w:rPr>
          <w:sz w:val="20"/>
        </w:rPr>
        <w:t>PWM</w:t>
      </w:r>
      <w:r>
        <w:rPr>
          <w:spacing w:val="-6"/>
          <w:sz w:val="20"/>
        </w:rPr>
        <w:t xml:space="preserve"> </w:t>
      </w:r>
      <w:r>
        <w:rPr>
          <w:sz w:val="20"/>
        </w:rPr>
        <w:t>output</w:t>
      </w:r>
      <w:r>
        <w:rPr>
          <w:spacing w:val="-6"/>
          <w:sz w:val="20"/>
        </w:rPr>
        <w:t xml:space="preserve"> </w:t>
      </w:r>
      <w:r>
        <w:rPr>
          <w:sz w:val="20"/>
        </w:rPr>
        <w:t>(edge</w:t>
      </w:r>
      <w:r>
        <w:rPr>
          <w:spacing w:val="-7"/>
          <w:sz w:val="20"/>
        </w:rPr>
        <w:t xml:space="preserve"> </w:t>
      </w:r>
      <w:r>
        <w:rPr>
          <w:sz w:val="20"/>
        </w:rPr>
        <w:t>or</w:t>
      </w:r>
      <w:r>
        <w:rPr>
          <w:spacing w:val="-6"/>
          <w:sz w:val="20"/>
        </w:rPr>
        <w:t xml:space="preserve"> </w:t>
      </w:r>
      <w:r>
        <w:rPr>
          <w:sz w:val="20"/>
        </w:rPr>
        <w:t>center-aligned</w:t>
      </w:r>
      <w:r>
        <w:rPr>
          <w:spacing w:val="-7"/>
          <w:sz w:val="20"/>
        </w:rPr>
        <w:t xml:space="preserve"> </w:t>
      </w:r>
      <w:r>
        <w:rPr>
          <w:sz w:val="20"/>
        </w:rPr>
        <w:t>modes)</w:t>
      </w:r>
      <w:r>
        <w:rPr>
          <w:spacing w:val="-7"/>
          <w:sz w:val="20"/>
        </w:rPr>
        <w:t xml:space="preserve"> </w:t>
      </w:r>
      <w:r>
        <w:rPr>
          <w:sz w:val="20"/>
        </w:rPr>
        <w:t>with</w:t>
      </w:r>
      <w:r>
        <w:rPr>
          <w:spacing w:val="-6"/>
          <w:sz w:val="20"/>
        </w:rPr>
        <w:t xml:space="preserve"> </w:t>
      </w:r>
      <w:r>
        <w:rPr>
          <w:sz w:val="20"/>
        </w:rPr>
        <w:t>full</w:t>
      </w:r>
      <w:r>
        <w:rPr>
          <w:spacing w:val="-6"/>
          <w:sz w:val="20"/>
        </w:rPr>
        <w:t xml:space="preserve"> </w:t>
      </w:r>
      <w:r>
        <w:rPr>
          <w:sz w:val="20"/>
        </w:rPr>
        <w:t>modulation</w:t>
      </w:r>
      <w:r>
        <w:rPr>
          <w:spacing w:val="-7"/>
          <w:sz w:val="20"/>
        </w:rPr>
        <w:t xml:space="preserve"> </w:t>
      </w:r>
      <w:r>
        <w:rPr>
          <w:sz w:val="20"/>
        </w:rPr>
        <w:t>capability</w:t>
      </w:r>
      <w:r>
        <w:rPr>
          <w:spacing w:val="-6"/>
          <w:sz w:val="20"/>
        </w:rPr>
        <w:t xml:space="preserve"> </w:t>
      </w:r>
      <w:r>
        <w:rPr>
          <w:sz w:val="20"/>
        </w:rPr>
        <w:t>(0-</w:t>
      </w:r>
      <w:r>
        <w:rPr>
          <w:spacing w:val="-2"/>
          <w:sz w:val="20"/>
        </w:rPr>
        <w:t>100%)</w:t>
      </w:r>
    </w:p>
    <w:p w14:paraId="60CE1D86" w14:textId="77777777" w:rsidR="006F6DBA" w:rsidRDefault="00000000">
      <w:pPr>
        <w:pStyle w:val="ListParagraph"/>
        <w:numPr>
          <w:ilvl w:val="3"/>
          <w:numId w:val="52"/>
        </w:numPr>
        <w:tabs>
          <w:tab w:val="left" w:pos="1665"/>
        </w:tabs>
        <w:spacing w:before="55"/>
        <w:rPr>
          <w:rFonts w:ascii="Symbol" w:hAnsi="Symbol"/>
          <w:sz w:val="20"/>
        </w:rPr>
      </w:pPr>
      <w:r>
        <w:rPr>
          <w:sz w:val="20"/>
        </w:rPr>
        <w:t>one-pulse</w:t>
      </w:r>
      <w:r>
        <w:rPr>
          <w:spacing w:val="-9"/>
          <w:sz w:val="20"/>
        </w:rPr>
        <w:t xml:space="preserve"> </w:t>
      </w:r>
      <w:r>
        <w:rPr>
          <w:sz w:val="20"/>
        </w:rPr>
        <w:t>mode</w:t>
      </w:r>
      <w:r>
        <w:rPr>
          <w:spacing w:val="-8"/>
          <w:sz w:val="20"/>
        </w:rPr>
        <w:t xml:space="preserve"> </w:t>
      </w:r>
      <w:r>
        <w:rPr>
          <w:spacing w:val="-2"/>
          <w:sz w:val="20"/>
        </w:rPr>
        <w:t>output</w:t>
      </w:r>
    </w:p>
    <w:p w14:paraId="5E4F8C1F" w14:textId="77777777" w:rsidR="006F6DBA" w:rsidRDefault="00000000">
      <w:pPr>
        <w:pStyle w:val="BodyText"/>
        <w:spacing w:before="129" w:line="249" w:lineRule="auto"/>
        <w:ind w:left="1239"/>
      </w:pPr>
      <w:r>
        <w:t>In</w:t>
      </w:r>
      <w:r>
        <w:rPr>
          <w:spacing w:val="-4"/>
        </w:rPr>
        <w:t xml:space="preserve"> </w:t>
      </w:r>
      <w:r>
        <w:t>debug</w:t>
      </w:r>
      <w:r>
        <w:rPr>
          <w:spacing w:val="-4"/>
        </w:rPr>
        <w:t xml:space="preserve"> </w:t>
      </w:r>
      <w:r>
        <w:t>mode,</w:t>
      </w:r>
      <w:r>
        <w:rPr>
          <w:spacing w:val="-4"/>
        </w:rPr>
        <w:t xml:space="preserve"> </w:t>
      </w:r>
      <w:r>
        <w:t>the</w:t>
      </w:r>
      <w:r>
        <w:rPr>
          <w:spacing w:val="-4"/>
        </w:rPr>
        <w:t xml:space="preserve"> </w:t>
      </w:r>
      <w:r>
        <w:t>advanced-control</w:t>
      </w:r>
      <w:r>
        <w:rPr>
          <w:spacing w:val="-4"/>
        </w:rPr>
        <w:t xml:space="preserve"> </w:t>
      </w:r>
      <w:r>
        <w:t>timer</w:t>
      </w:r>
      <w:r>
        <w:rPr>
          <w:spacing w:val="-4"/>
        </w:rPr>
        <w:t xml:space="preserve"> </w:t>
      </w:r>
      <w:r>
        <w:t>counter</w:t>
      </w:r>
      <w:r>
        <w:rPr>
          <w:spacing w:val="-4"/>
        </w:rPr>
        <w:t xml:space="preserve"> </w:t>
      </w:r>
      <w:r>
        <w:t>can</w:t>
      </w:r>
      <w:r>
        <w:rPr>
          <w:spacing w:val="-4"/>
        </w:rPr>
        <w:t xml:space="preserve"> </w:t>
      </w:r>
      <w:r>
        <w:t>be</w:t>
      </w:r>
      <w:r>
        <w:rPr>
          <w:spacing w:val="-4"/>
        </w:rPr>
        <w:t xml:space="preserve"> </w:t>
      </w:r>
      <w:r>
        <w:t>frozen</w:t>
      </w:r>
      <w:r>
        <w:rPr>
          <w:spacing w:val="-5"/>
        </w:rPr>
        <w:t xml:space="preserve"> </w:t>
      </w:r>
      <w:r>
        <w:t>and</w:t>
      </w:r>
      <w:r>
        <w:rPr>
          <w:spacing w:val="-4"/>
        </w:rPr>
        <w:t xml:space="preserve"> </w:t>
      </w:r>
      <w:r>
        <w:t>the</w:t>
      </w:r>
      <w:r>
        <w:rPr>
          <w:spacing w:val="-5"/>
        </w:rPr>
        <w:t xml:space="preserve"> </w:t>
      </w:r>
      <w:r>
        <w:t>PWM</w:t>
      </w:r>
      <w:r>
        <w:rPr>
          <w:spacing w:val="-4"/>
        </w:rPr>
        <w:t xml:space="preserve"> </w:t>
      </w:r>
      <w:r>
        <w:t>outputs disabled, so as to turn off any power switches driven by these outputs.</w:t>
      </w:r>
    </w:p>
    <w:p w14:paraId="2CBF776D" w14:textId="77777777" w:rsidR="006F6DBA" w:rsidRDefault="00000000">
      <w:pPr>
        <w:pStyle w:val="BodyText"/>
        <w:spacing w:before="121" w:line="249" w:lineRule="auto"/>
        <w:ind w:left="1239" w:right="170"/>
      </w:pPr>
      <w:r>
        <w:t>Many</w:t>
      </w:r>
      <w:r>
        <w:rPr>
          <w:spacing w:val="-4"/>
        </w:rPr>
        <w:t xml:space="preserve"> </w:t>
      </w:r>
      <w:r>
        <w:t>features</w:t>
      </w:r>
      <w:r>
        <w:rPr>
          <w:spacing w:val="-3"/>
        </w:rPr>
        <w:t xml:space="preserve"> </w:t>
      </w:r>
      <w:r>
        <w:t>are</w:t>
      </w:r>
      <w:r>
        <w:rPr>
          <w:spacing w:val="-4"/>
        </w:rPr>
        <w:t xml:space="preserve"> </w:t>
      </w:r>
      <w:r>
        <w:t>shared</w:t>
      </w:r>
      <w:r>
        <w:rPr>
          <w:spacing w:val="-4"/>
        </w:rPr>
        <w:t xml:space="preserve"> </w:t>
      </w:r>
      <w:r>
        <w:t>with</w:t>
      </w:r>
      <w:r>
        <w:rPr>
          <w:spacing w:val="-4"/>
        </w:rPr>
        <w:t xml:space="preserve"> </w:t>
      </w:r>
      <w:r>
        <w:t>those</w:t>
      </w:r>
      <w:r>
        <w:rPr>
          <w:spacing w:val="-4"/>
        </w:rPr>
        <w:t xml:space="preserve"> </w:t>
      </w:r>
      <w:r>
        <w:t>of</w:t>
      </w:r>
      <w:r>
        <w:rPr>
          <w:spacing w:val="-3"/>
        </w:rPr>
        <w:t xml:space="preserve"> </w:t>
      </w:r>
      <w:r>
        <w:t>the</w:t>
      </w:r>
      <w:r>
        <w:rPr>
          <w:spacing w:val="-5"/>
        </w:rPr>
        <w:t xml:space="preserve"> </w:t>
      </w:r>
      <w:r>
        <w:t>general-purpose</w:t>
      </w:r>
      <w:r>
        <w:rPr>
          <w:spacing w:val="-8"/>
        </w:rPr>
        <w:t xml:space="preserve"> </w:t>
      </w:r>
      <w:proofErr w:type="spellStart"/>
      <w:r>
        <w:t>TIMx</w:t>
      </w:r>
      <w:proofErr w:type="spellEnd"/>
      <w:r>
        <w:rPr>
          <w:spacing w:val="-4"/>
        </w:rPr>
        <w:t xml:space="preserve"> </w:t>
      </w:r>
      <w:r>
        <w:t>timers</w:t>
      </w:r>
      <w:r>
        <w:rPr>
          <w:spacing w:val="-4"/>
        </w:rPr>
        <w:t xml:space="preserve"> </w:t>
      </w:r>
      <w:r>
        <w:t>(described</w:t>
      </w:r>
      <w:r>
        <w:rPr>
          <w:spacing w:val="-4"/>
        </w:rPr>
        <w:t xml:space="preserve"> </w:t>
      </w:r>
      <w:r>
        <w:t xml:space="preserve">in </w:t>
      </w:r>
      <w:hyperlink w:anchor="_bookmark40" w:history="1">
        <w:r>
          <w:rPr>
            <w:i/>
            <w:color w:val="0000FF"/>
          </w:rPr>
          <w:t>Section 3.15.2</w:t>
        </w:r>
      </w:hyperlink>
      <w:r>
        <w:t>) using the same architecture, so</w:t>
      </w:r>
      <w:r>
        <w:rPr>
          <w:spacing w:val="-1"/>
        </w:rPr>
        <w:t xml:space="preserve"> </w:t>
      </w:r>
      <w:r>
        <w:t xml:space="preserve">the advanced-control timers can work together with the </w:t>
      </w:r>
      <w:proofErr w:type="spellStart"/>
      <w:r>
        <w:t>TIMx</w:t>
      </w:r>
      <w:proofErr w:type="spellEnd"/>
      <w:r>
        <w:t xml:space="preserve"> timers via the Timer Link feature for synchronization or event </w:t>
      </w:r>
      <w:r>
        <w:rPr>
          <w:spacing w:val="-2"/>
        </w:rPr>
        <w:t>chaining.</w:t>
      </w:r>
    </w:p>
    <w:p w14:paraId="4855553B" w14:textId="77777777" w:rsidR="006F6DBA" w:rsidRDefault="006F6DBA">
      <w:pPr>
        <w:pStyle w:val="BodyText"/>
        <w:spacing w:before="43"/>
      </w:pPr>
    </w:p>
    <w:p w14:paraId="0CB3A0F6" w14:textId="77777777" w:rsidR="006F6DBA" w:rsidRDefault="00000000">
      <w:pPr>
        <w:pStyle w:val="Heading4"/>
        <w:numPr>
          <w:ilvl w:val="2"/>
          <w:numId w:val="52"/>
        </w:numPr>
        <w:tabs>
          <w:tab w:val="left" w:pos="1238"/>
        </w:tabs>
        <w:ind w:left="1238" w:hanging="1133"/>
      </w:pPr>
      <w:bookmarkStart w:id="40" w:name="_bookmark40"/>
      <w:bookmarkEnd w:id="40"/>
      <w:r>
        <w:t>General-purpose</w:t>
      </w:r>
      <w:r>
        <w:rPr>
          <w:spacing w:val="-6"/>
        </w:rPr>
        <w:t xml:space="preserve"> </w:t>
      </w:r>
      <w:r>
        <w:t>timers</w:t>
      </w:r>
      <w:r>
        <w:rPr>
          <w:spacing w:val="-6"/>
        </w:rPr>
        <w:t xml:space="preserve"> </w:t>
      </w:r>
      <w:r>
        <w:t>(TIM3,</w:t>
      </w:r>
      <w:r>
        <w:rPr>
          <w:spacing w:val="-6"/>
        </w:rPr>
        <w:t xml:space="preserve"> </w:t>
      </w:r>
      <w:r>
        <w:t>14,</w:t>
      </w:r>
      <w:r>
        <w:rPr>
          <w:spacing w:val="-6"/>
        </w:rPr>
        <w:t xml:space="preserve"> </w:t>
      </w:r>
      <w:r>
        <w:t>16,</w:t>
      </w:r>
      <w:r>
        <w:rPr>
          <w:spacing w:val="-6"/>
        </w:rPr>
        <w:t xml:space="preserve"> </w:t>
      </w:r>
      <w:r>
        <w:rPr>
          <w:spacing w:val="-5"/>
        </w:rPr>
        <w:t>17)</w:t>
      </w:r>
    </w:p>
    <w:p w14:paraId="6232BFC0" w14:textId="77777777" w:rsidR="006F6DBA" w:rsidRDefault="00000000">
      <w:pPr>
        <w:pStyle w:val="BodyText"/>
        <w:spacing w:before="156" w:line="249" w:lineRule="auto"/>
        <w:ind w:left="1239" w:right="170"/>
      </w:pPr>
      <w:r>
        <w:t xml:space="preserve">There are four </w:t>
      </w:r>
      <w:proofErr w:type="spellStart"/>
      <w:r>
        <w:t>synchronizable</w:t>
      </w:r>
      <w:proofErr w:type="spellEnd"/>
      <w:r>
        <w:t xml:space="preserve"> general-purpose timers embedded in the device (refer to </w:t>
      </w:r>
      <w:hyperlink w:anchor="_bookmark38" w:history="1">
        <w:r>
          <w:rPr>
            <w:i/>
            <w:color w:val="0000FF"/>
          </w:rPr>
          <w:t>Table</w:t>
        </w:r>
        <w:r>
          <w:rPr>
            <w:i/>
            <w:color w:val="0000FF"/>
            <w:spacing w:val="-6"/>
          </w:rPr>
          <w:t xml:space="preserve"> </w:t>
        </w:r>
        <w:r>
          <w:rPr>
            <w:i/>
            <w:color w:val="0000FF"/>
          </w:rPr>
          <w:t>7</w:t>
        </w:r>
      </w:hyperlink>
      <w:r>
        <w:rPr>
          <w:i/>
          <w:color w:val="0000FF"/>
          <w:spacing w:val="-14"/>
        </w:rPr>
        <w:t xml:space="preserve"> </w:t>
      </w:r>
      <w:r>
        <w:t>for</w:t>
      </w:r>
      <w:r>
        <w:rPr>
          <w:spacing w:val="-14"/>
        </w:rPr>
        <w:t xml:space="preserve"> </w:t>
      </w:r>
      <w:r>
        <w:t>comparison).</w:t>
      </w:r>
      <w:r>
        <w:rPr>
          <w:spacing w:val="-13"/>
        </w:rPr>
        <w:t xml:space="preserve"> </w:t>
      </w:r>
      <w:r>
        <w:t>Each</w:t>
      </w:r>
      <w:r>
        <w:rPr>
          <w:spacing w:val="-14"/>
        </w:rPr>
        <w:t xml:space="preserve"> </w:t>
      </w:r>
      <w:r>
        <w:t>general-purpose</w:t>
      </w:r>
      <w:r>
        <w:rPr>
          <w:spacing w:val="-14"/>
        </w:rPr>
        <w:t xml:space="preserve"> </w:t>
      </w:r>
      <w:r>
        <w:t>timer</w:t>
      </w:r>
      <w:r>
        <w:rPr>
          <w:spacing w:val="-14"/>
        </w:rPr>
        <w:t xml:space="preserve"> </w:t>
      </w:r>
      <w:r>
        <w:t>can</w:t>
      </w:r>
      <w:r>
        <w:rPr>
          <w:spacing w:val="-14"/>
        </w:rPr>
        <w:t xml:space="preserve"> </w:t>
      </w:r>
      <w:r>
        <w:t>be</w:t>
      </w:r>
      <w:r>
        <w:rPr>
          <w:spacing w:val="-13"/>
        </w:rPr>
        <w:t xml:space="preserve"> </w:t>
      </w:r>
      <w:r>
        <w:t>used</w:t>
      </w:r>
      <w:r>
        <w:rPr>
          <w:spacing w:val="-13"/>
        </w:rPr>
        <w:t xml:space="preserve"> </w:t>
      </w:r>
      <w:r>
        <w:t>to</w:t>
      </w:r>
      <w:r>
        <w:rPr>
          <w:spacing w:val="-14"/>
        </w:rPr>
        <w:t xml:space="preserve"> </w:t>
      </w:r>
      <w:r>
        <w:t>generate</w:t>
      </w:r>
      <w:r>
        <w:rPr>
          <w:spacing w:val="-14"/>
        </w:rPr>
        <w:t xml:space="preserve"> </w:t>
      </w:r>
      <w:r>
        <w:t>PWM</w:t>
      </w:r>
      <w:r>
        <w:rPr>
          <w:spacing w:val="-14"/>
        </w:rPr>
        <w:t xml:space="preserve"> </w:t>
      </w:r>
      <w:r>
        <w:t xml:space="preserve">outputs or act as a simple </w:t>
      </w:r>
      <w:proofErr w:type="spellStart"/>
      <w:r>
        <w:t>timebase</w:t>
      </w:r>
      <w:proofErr w:type="spellEnd"/>
      <w:r>
        <w:t>.</w:t>
      </w:r>
    </w:p>
    <w:p w14:paraId="4FF32667" w14:textId="77777777" w:rsidR="006F6DBA" w:rsidRDefault="00000000">
      <w:pPr>
        <w:pStyle w:val="ListParagraph"/>
        <w:numPr>
          <w:ilvl w:val="3"/>
          <w:numId w:val="52"/>
        </w:numPr>
        <w:tabs>
          <w:tab w:val="left" w:pos="1665"/>
        </w:tabs>
        <w:spacing w:before="48"/>
        <w:rPr>
          <w:rFonts w:ascii="Symbol" w:hAnsi="Symbol"/>
          <w:sz w:val="20"/>
        </w:rPr>
      </w:pPr>
      <w:r>
        <w:rPr>
          <w:spacing w:val="-4"/>
          <w:sz w:val="20"/>
        </w:rPr>
        <w:t>TIM3</w:t>
      </w:r>
    </w:p>
    <w:p w14:paraId="3E152EB6" w14:textId="77777777" w:rsidR="006F6DBA" w:rsidRDefault="00000000">
      <w:pPr>
        <w:pStyle w:val="BodyText"/>
        <w:spacing w:before="69" w:line="249" w:lineRule="auto"/>
        <w:ind w:left="1665" w:right="123"/>
      </w:pPr>
      <w:r>
        <w:t>This</w:t>
      </w:r>
      <w:r>
        <w:rPr>
          <w:spacing w:val="-5"/>
        </w:rPr>
        <w:t xml:space="preserve"> </w:t>
      </w:r>
      <w:r>
        <w:t>is</w:t>
      </w:r>
      <w:r>
        <w:rPr>
          <w:spacing w:val="-4"/>
        </w:rPr>
        <w:t xml:space="preserve"> </w:t>
      </w:r>
      <w:r>
        <w:t>a</w:t>
      </w:r>
      <w:r>
        <w:rPr>
          <w:spacing w:val="-5"/>
        </w:rPr>
        <w:t xml:space="preserve"> </w:t>
      </w:r>
      <w:r>
        <w:t>full-featured</w:t>
      </w:r>
      <w:r>
        <w:rPr>
          <w:spacing w:val="-6"/>
        </w:rPr>
        <w:t xml:space="preserve"> </w:t>
      </w:r>
      <w:r>
        <w:t>general-purpose</w:t>
      </w:r>
      <w:r>
        <w:rPr>
          <w:spacing w:val="-5"/>
        </w:rPr>
        <w:t xml:space="preserve"> </w:t>
      </w:r>
      <w:r>
        <w:t>timer</w:t>
      </w:r>
      <w:r>
        <w:rPr>
          <w:spacing w:val="-5"/>
        </w:rPr>
        <w:t xml:space="preserve"> </w:t>
      </w:r>
      <w:r>
        <w:t>with</w:t>
      </w:r>
      <w:r>
        <w:rPr>
          <w:spacing w:val="-5"/>
        </w:rPr>
        <w:t xml:space="preserve"> </w:t>
      </w:r>
      <w:r>
        <w:t>16-bit</w:t>
      </w:r>
      <w:r>
        <w:rPr>
          <w:spacing w:val="-4"/>
        </w:rPr>
        <w:t xml:space="preserve"> </w:t>
      </w:r>
      <w:r>
        <w:t>auto-reload</w:t>
      </w:r>
      <w:r>
        <w:rPr>
          <w:spacing w:val="-5"/>
        </w:rPr>
        <w:t xml:space="preserve"> </w:t>
      </w:r>
      <w:r>
        <w:t>up/</w:t>
      </w:r>
      <w:proofErr w:type="spellStart"/>
      <w:r>
        <w:t>downcounter</w:t>
      </w:r>
      <w:proofErr w:type="spellEnd"/>
      <w:r>
        <w:t xml:space="preserve"> and 16-bit </w:t>
      </w:r>
      <w:proofErr w:type="spellStart"/>
      <w:r>
        <w:t>prescaler</w:t>
      </w:r>
      <w:proofErr w:type="spellEnd"/>
      <w:r>
        <w:t>.</w:t>
      </w:r>
    </w:p>
    <w:p w14:paraId="4DADC82B" w14:textId="77777777" w:rsidR="006F6DBA" w:rsidRDefault="00000000">
      <w:pPr>
        <w:pStyle w:val="BodyText"/>
        <w:spacing w:before="62" w:line="249" w:lineRule="auto"/>
        <w:ind w:left="1665"/>
      </w:pPr>
      <w:r>
        <w:rPr>
          <w:noProof/>
        </w:rPr>
        <mc:AlternateContent>
          <mc:Choice Requires="wpg">
            <w:drawing>
              <wp:anchor distT="0" distB="0" distL="0" distR="0" simplePos="0" relativeHeight="251536384" behindDoc="0" locked="0" layoutInCell="1" allowOverlap="1" wp14:anchorId="5A465A9F" wp14:editId="580F722F">
                <wp:simplePos x="0" y="0"/>
                <wp:positionH relativeFrom="page">
                  <wp:posOffset>908392</wp:posOffset>
                </wp:positionH>
                <wp:positionV relativeFrom="paragraph">
                  <wp:posOffset>1693769</wp:posOffset>
                </wp:positionV>
                <wp:extent cx="360680" cy="192405"/>
                <wp:effectExtent l="0" t="0" r="0" b="0"/>
                <wp:wrapNone/>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79" name="Graphic 579"/>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80" name="Image 580"/>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2BEA83C3" id="Group 578" o:spid="_x0000_s1026" style="position:absolute;margin-left:71.55pt;margin-top:133.35pt;width:28.4pt;height:15.15pt;z-index:25153638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">
                <v:shape id="Graphic 579"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580"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">
                  <v:imagedata r:id="rId32" o:title=""/>
                </v:shape>
                <w10:wrap anchorx="page"/>
              </v:group>
            </w:pict>
          </mc:Fallback>
        </mc:AlternateContent>
      </w:r>
      <w:r>
        <w:t>It</w:t>
      </w:r>
      <w:r>
        <w:rPr>
          <w:spacing w:val="-5"/>
        </w:rPr>
        <w:t xml:space="preserve"> </w:t>
      </w:r>
      <w:r>
        <w:t>has</w:t>
      </w:r>
      <w:r>
        <w:rPr>
          <w:spacing w:val="-5"/>
        </w:rPr>
        <w:t xml:space="preserve"> </w:t>
      </w:r>
      <w:r>
        <w:t>four</w:t>
      </w:r>
      <w:r>
        <w:rPr>
          <w:spacing w:val="-5"/>
        </w:rPr>
        <w:t xml:space="preserve"> </w:t>
      </w:r>
      <w:r>
        <w:t>independent</w:t>
      </w:r>
      <w:r>
        <w:rPr>
          <w:spacing w:val="-4"/>
        </w:rPr>
        <w:t xml:space="preserve"> </w:t>
      </w:r>
      <w:r>
        <w:t>channels</w:t>
      </w:r>
      <w:r>
        <w:rPr>
          <w:spacing w:val="-4"/>
        </w:rPr>
        <w:t xml:space="preserve"> </w:t>
      </w:r>
      <w:r>
        <w:t>for</w:t>
      </w:r>
      <w:r>
        <w:rPr>
          <w:spacing w:val="-5"/>
        </w:rPr>
        <w:t xml:space="preserve"> </w:t>
      </w:r>
      <w:r>
        <w:t>input</w:t>
      </w:r>
      <w:r>
        <w:rPr>
          <w:spacing w:val="-6"/>
        </w:rPr>
        <w:t xml:space="preserve"> </w:t>
      </w:r>
      <w:r>
        <w:t>capture/output</w:t>
      </w:r>
      <w:r>
        <w:rPr>
          <w:spacing w:val="-4"/>
        </w:rPr>
        <w:t xml:space="preserve"> </w:t>
      </w:r>
      <w:r>
        <w:t>compare,</w:t>
      </w:r>
      <w:r>
        <w:rPr>
          <w:spacing w:val="-5"/>
        </w:rPr>
        <w:t xml:space="preserve"> </w:t>
      </w:r>
      <w:r>
        <w:t>PWM</w:t>
      </w:r>
      <w:r>
        <w:rPr>
          <w:spacing w:val="-5"/>
        </w:rPr>
        <w:t xml:space="preserve"> </w:t>
      </w:r>
      <w:r>
        <w:t>or</w:t>
      </w:r>
      <w:r>
        <w:rPr>
          <w:spacing w:val="-6"/>
        </w:rPr>
        <w:t xml:space="preserve"> </w:t>
      </w:r>
      <w:r>
        <w:t>one-pulse mode output. It can operate in combination with other general-purpose timers via the Timer Link feature for synchronization or event chaining. It can generate independent</w:t>
      </w:r>
    </w:p>
    <w:p w14:paraId="1EE50179" w14:textId="77777777" w:rsidR="006F6DBA" w:rsidRDefault="006F6DBA">
      <w:pPr>
        <w:spacing w:line="249" w:lineRule="auto"/>
        <w:sectPr w:rsidR="006F6DBA">
          <w:headerReference w:type="default" r:id="rId98"/>
          <w:footerReference w:type="default" r:id="rId99"/>
          <w:pgSz w:w="11900" w:h="16840"/>
          <w:pgMar w:top="1480" w:right="1220" w:bottom="1960" w:left="1240" w:header="1172" w:footer="1772" w:gutter="0"/>
          <w:cols w:space="720"/>
        </w:sectPr>
      </w:pPr>
    </w:p>
    <w:p w14:paraId="52764F5B" w14:textId="77777777" w:rsidR="006F6DBA" w:rsidRDefault="006F6DBA">
      <w:pPr>
        <w:pStyle w:val="BodyText"/>
        <w:spacing w:before="68"/>
      </w:pPr>
    </w:p>
    <w:p w14:paraId="1FCF2C14" w14:textId="77777777" w:rsidR="006F6DBA" w:rsidRDefault="00000000">
      <w:pPr>
        <w:pStyle w:val="BodyText"/>
        <w:spacing w:line="249" w:lineRule="auto"/>
        <w:ind w:left="1665"/>
      </w:pPr>
      <w:r>
        <w:t>DMA</w:t>
      </w:r>
      <w:r>
        <w:rPr>
          <w:spacing w:val="-14"/>
        </w:rPr>
        <w:t xml:space="preserve"> </w:t>
      </w:r>
      <w:r>
        <w:t>request</w:t>
      </w:r>
      <w:r>
        <w:rPr>
          <w:spacing w:val="-4"/>
        </w:rPr>
        <w:t xml:space="preserve"> </w:t>
      </w:r>
      <w:r>
        <w:t>and</w:t>
      </w:r>
      <w:r>
        <w:rPr>
          <w:spacing w:val="-4"/>
        </w:rPr>
        <w:t xml:space="preserve"> </w:t>
      </w:r>
      <w:r>
        <w:t>support</w:t>
      </w:r>
      <w:r>
        <w:rPr>
          <w:spacing w:val="-4"/>
        </w:rPr>
        <w:t xml:space="preserve"> </w:t>
      </w:r>
      <w:r>
        <w:t>quadrature</w:t>
      </w:r>
      <w:r>
        <w:rPr>
          <w:spacing w:val="-4"/>
        </w:rPr>
        <w:t xml:space="preserve"> </w:t>
      </w:r>
      <w:r>
        <w:t>encoders.</w:t>
      </w:r>
      <w:r>
        <w:rPr>
          <w:spacing w:val="-5"/>
        </w:rPr>
        <w:t xml:space="preserve"> </w:t>
      </w:r>
      <w:r>
        <w:t>Its</w:t>
      </w:r>
      <w:r>
        <w:rPr>
          <w:spacing w:val="-3"/>
        </w:rPr>
        <w:t xml:space="preserve"> </w:t>
      </w:r>
      <w:r>
        <w:t>counter</w:t>
      </w:r>
      <w:r>
        <w:rPr>
          <w:spacing w:val="-5"/>
        </w:rPr>
        <w:t xml:space="preserve"> </w:t>
      </w:r>
      <w:r>
        <w:t>can</w:t>
      </w:r>
      <w:r>
        <w:rPr>
          <w:spacing w:val="-4"/>
        </w:rPr>
        <w:t xml:space="preserve"> </w:t>
      </w:r>
      <w:r>
        <w:t>be</w:t>
      </w:r>
      <w:r>
        <w:rPr>
          <w:spacing w:val="-5"/>
        </w:rPr>
        <w:t xml:space="preserve"> </w:t>
      </w:r>
      <w:r>
        <w:t>frozen</w:t>
      </w:r>
      <w:r>
        <w:rPr>
          <w:spacing w:val="-4"/>
        </w:rPr>
        <w:t xml:space="preserve"> </w:t>
      </w:r>
      <w:r>
        <w:t>in</w:t>
      </w:r>
      <w:r>
        <w:rPr>
          <w:spacing w:val="-4"/>
        </w:rPr>
        <w:t xml:space="preserve"> </w:t>
      </w:r>
      <w:r>
        <w:t xml:space="preserve">debug </w:t>
      </w:r>
      <w:r>
        <w:rPr>
          <w:spacing w:val="-2"/>
        </w:rPr>
        <w:t>mode.</w:t>
      </w:r>
    </w:p>
    <w:p w14:paraId="69DAC2D2" w14:textId="77777777" w:rsidR="006F6DBA" w:rsidRDefault="00000000">
      <w:pPr>
        <w:pStyle w:val="ListParagraph"/>
        <w:numPr>
          <w:ilvl w:val="3"/>
          <w:numId w:val="52"/>
        </w:numPr>
        <w:tabs>
          <w:tab w:val="left" w:pos="1665"/>
        </w:tabs>
        <w:spacing w:before="48"/>
        <w:rPr>
          <w:rFonts w:ascii="Symbol" w:hAnsi="Symbol"/>
          <w:sz w:val="20"/>
        </w:rPr>
      </w:pPr>
      <w:r>
        <w:rPr>
          <w:spacing w:val="-2"/>
          <w:sz w:val="20"/>
        </w:rPr>
        <w:t>TIM14</w:t>
      </w:r>
    </w:p>
    <w:p w14:paraId="0870DE0A" w14:textId="77777777" w:rsidR="006F6DBA" w:rsidRDefault="00000000">
      <w:pPr>
        <w:pStyle w:val="BodyText"/>
        <w:spacing w:before="69" w:line="249" w:lineRule="auto"/>
        <w:ind w:left="1665" w:right="123"/>
      </w:pPr>
      <w:r>
        <w:t>This</w:t>
      </w:r>
      <w:r>
        <w:rPr>
          <w:spacing w:val="-7"/>
        </w:rPr>
        <w:t xml:space="preserve"> </w:t>
      </w:r>
      <w:r>
        <w:t>timer</w:t>
      </w:r>
      <w:r>
        <w:rPr>
          <w:spacing w:val="-8"/>
        </w:rPr>
        <w:t xml:space="preserve"> </w:t>
      </w:r>
      <w:r>
        <w:t>is</w:t>
      </w:r>
      <w:r>
        <w:rPr>
          <w:spacing w:val="-8"/>
        </w:rPr>
        <w:t xml:space="preserve"> </w:t>
      </w:r>
      <w:r>
        <w:t>based</w:t>
      </w:r>
      <w:r>
        <w:rPr>
          <w:spacing w:val="-8"/>
        </w:rPr>
        <w:t xml:space="preserve"> </w:t>
      </w:r>
      <w:r>
        <w:t>on</w:t>
      </w:r>
      <w:r>
        <w:rPr>
          <w:spacing w:val="-8"/>
        </w:rPr>
        <w:t xml:space="preserve"> </w:t>
      </w:r>
      <w:r>
        <w:t>a</w:t>
      </w:r>
      <w:r>
        <w:rPr>
          <w:spacing w:val="-8"/>
        </w:rPr>
        <w:t xml:space="preserve"> </w:t>
      </w:r>
      <w:r>
        <w:t>16-bit</w:t>
      </w:r>
      <w:r>
        <w:rPr>
          <w:spacing w:val="-7"/>
        </w:rPr>
        <w:t xml:space="preserve"> </w:t>
      </w:r>
      <w:r>
        <w:t>auto-reload</w:t>
      </w:r>
      <w:r>
        <w:rPr>
          <w:spacing w:val="-8"/>
        </w:rPr>
        <w:t xml:space="preserve"> </w:t>
      </w:r>
      <w:proofErr w:type="spellStart"/>
      <w:r>
        <w:t>upcounter</w:t>
      </w:r>
      <w:proofErr w:type="spellEnd"/>
      <w:r>
        <w:rPr>
          <w:spacing w:val="-8"/>
        </w:rPr>
        <w:t xml:space="preserve"> </w:t>
      </w:r>
      <w:r>
        <w:t>and</w:t>
      </w:r>
      <w:r>
        <w:rPr>
          <w:spacing w:val="-8"/>
        </w:rPr>
        <w:t xml:space="preserve"> </w:t>
      </w:r>
      <w:r>
        <w:t>a</w:t>
      </w:r>
      <w:r>
        <w:rPr>
          <w:spacing w:val="-8"/>
        </w:rPr>
        <w:t xml:space="preserve"> </w:t>
      </w:r>
      <w:r>
        <w:t>16-bit</w:t>
      </w:r>
      <w:r>
        <w:rPr>
          <w:spacing w:val="-8"/>
        </w:rPr>
        <w:t xml:space="preserve"> </w:t>
      </w:r>
      <w:proofErr w:type="spellStart"/>
      <w:r>
        <w:t>prescaler</w:t>
      </w:r>
      <w:proofErr w:type="spellEnd"/>
      <w:r>
        <w:t>.</w:t>
      </w:r>
      <w:r>
        <w:rPr>
          <w:spacing w:val="-9"/>
        </w:rPr>
        <w:t xml:space="preserve"> </w:t>
      </w:r>
      <w:r>
        <w:t>It</w:t>
      </w:r>
      <w:r>
        <w:rPr>
          <w:spacing w:val="-8"/>
        </w:rPr>
        <w:t xml:space="preserve"> </w:t>
      </w:r>
      <w:r>
        <w:t>has</w:t>
      </w:r>
      <w:r>
        <w:rPr>
          <w:spacing w:val="-8"/>
        </w:rPr>
        <w:t xml:space="preserve"> </w:t>
      </w:r>
      <w:r>
        <w:t>one channel for input capture/output compare, PWM output or one-pulse mode output. Its counter can be frozen in debug mode.</w:t>
      </w:r>
    </w:p>
    <w:p w14:paraId="6D02E0C0" w14:textId="77777777" w:rsidR="006F6DBA" w:rsidRDefault="00000000">
      <w:pPr>
        <w:pStyle w:val="ListParagraph"/>
        <w:numPr>
          <w:ilvl w:val="3"/>
          <w:numId w:val="52"/>
        </w:numPr>
        <w:tabs>
          <w:tab w:val="left" w:pos="1665"/>
        </w:tabs>
        <w:spacing w:before="49"/>
        <w:rPr>
          <w:rFonts w:ascii="Symbol" w:hAnsi="Symbol"/>
          <w:sz w:val="20"/>
        </w:rPr>
      </w:pPr>
      <w:r>
        <w:rPr>
          <w:sz w:val="20"/>
        </w:rPr>
        <w:t>TIM16,</w:t>
      </w:r>
      <w:r>
        <w:rPr>
          <w:spacing w:val="-12"/>
          <w:sz w:val="20"/>
        </w:rPr>
        <w:t xml:space="preserve"> </w:t>
      </w:r>
      <w:r>
        <w:rPr>
          <w:spacing w:val="-2"/>
          <w:sz w:val="20"/>
        </w:rPr>
        <w:t>TIM17</w:t>
      </w:r>
    </w:p>
    <w:p w14:paraId="22750BA8" w14:textId="77777777" w:rsidR="006F6DBA" w:rsidRDefault="00000000">
      <w:pPr>
        <w:pStyle w:val="BodyText"/>
        <w:spacing w:before="68"/>
        <w:ind w:left="1665"/>
      </w:pPr>
      <w:r>
        <w:t>These</w:t>
      </w:r>
      <w:r>
        <w:rPr>
          <w:spacing w:val="-10"/>
        </w:rPr>
        <w:t xml:space="preserve"> </w:t>
      </w:r>
      <w:r>
        <w:t>are</w:t>
      </w:r>
      <w:r>
        <w:rPr>
          <w:spacing w:val="-9"/>
        </w:rPr>
        <w:t xml:space="preserve"> </w:t>
      </w:r>
      <w:r>
        <w:t>general-purpose</w:t>
      </w:r>
      <w:r>
        <w:rPr>
          <w:spacing w:val="-9"/>
        </w:rPr>
        <w:t xml:space="preserve"> </w:t>
      </w:r>
      <w:r>
        <w:t>timers</w:t>
      </w:r>
      <w:r>
        <w:rPr>
          <w:spacing w:val="-9"/>
        </w:rPr>
        <w:t xml:space="preserve"> </w:t>
      </w:r>
      <w:r>
        <w:rPr>
          <w:spacing w:val="-2"/>
        </w:rPr>
        <w:t>featuring:</w:t>
      </w:r>
    </w:p>
    <w:p w14:paraId="7F4CE0B4" w14:textId="77777777" w:rsidR="006F6DBA" w:rsidRDefault="00000000">
      <w:pPr>
        <w:pStyle w:val="ListParagraph"/>
        <w:numPr>
          <w:ilvl w:val="4"/>
          <w:numId w:val="52"/>
        </w:numPr>
        <w:tabs>
          <w:tab w:val="left" w:pos="2089"/>
        </w:tabs>
        <w:spacing w:before="70"/>
        <w:ind w:hanging="424"/>
        <w:rPr>
          <w:sz w:val="20"/>
        </w:rPr>
      </w:pPr>
      <w:r>
        <w:rPr>
          <w:sz w:val="20"/>
        </w:rPr>
        <w:t>16-bit</w:t>
      </w:r>
      <w:r>
        <w:rPr>
          <w:spacing w:val="-8"/>
          <w:sz w:val="20"/>
        </w:rPr>
        <w:t xml:space="preserve"> </w:t>
      </w:r>
      <w:r>
        <w:rPr>
          <w:sz w:val="20"/>
        </w:rPr>
        <w:t>auto-reload</w:t>
      </w:r>
      <w:r>
        <w:rPr>
          <w:spacing w:val="-8"/>
          <w:sz w:val="20"/>
        </w:rPr>
        <w:t xml:space="preserve"> </w:t>
      </w:r>
      <w:proofErr w:type="spellStart"/>
      <w:r>
        <w:rPr>
          <w:sz w:val="20"/>
        </w:rPr>
        <w:t>upcounter</w:t>
      </w:r>
      <w:proofErr w:type="spellEnd"/>
      <w:r>
        <w:rPr>
          <w:spacing w:val="-9"/>
          <w:sz w:val="20"/>
        </w:rPr>
        <w:t xml:space="preserve"> </w:t>
      </w:r>
      <w:r>
        <w:rPr>
          <w:sz w:val="20"/>
        </w:rPr>
        <w:t>and</w:t>
      </w:r>
      <w:r>
        <w:rPr>
          <w:spacing w:val="-8"/>
          <w:sz w:val="20"/>
        </w:rPr>
        <w:t xml:space="preserve"> </w:t>
      </w:r>
      <w:r>
        <w:rPr>
          <w:sz w:val="20"/>
        </w:rPr>
        <w:t>16-bit</w:t>
      </w:r>
      <w:r>
        <w:rPr>
          <w:spacing w:val="-8"/>
          <w:sz w:val="20"/>
        </w:rPr>
        <w:t xml:space="preserve"> </w:t>
      </w:r>
      <w:proofErr w:type="spellStart"/>
      <w:r>
        <w:rPr>
          <w:spacing w:val="-2"/>
          <w:sz w:val="20"/>
        </w:rPr>
        <w:t>prescaler</w:t>
      </w:r>
      <w:proofErr w:type="spellEnd"/>
    </w:p>
    <w:p w14:paraId="43554DD4" w14:textId="77777777" w:rsidR="006F6DBA" w:rsidRDefault="00000000">
      <w:pPr>
        <w:pStyle w:val="ListParagraph"/>
        <w:numPr>
          <w:ilvl w:val="4"/>
          <w:numId w:val="52"/>
        </w:numPr>
        <w:tabs>
          <w:tab w:val="left" w:pos="2089"/>
        </w:tabs>
        <w:spacing w:before="70"/>
        <w:ind w:hanging="424"/>
        <w:rPr>
          <w:sz w:val="20"/>
        </w:rPr>
      </w:pPr>
      <w:r>
        <w:rPr>
          <w:sz w:val="20"/>
        </w:rPr>
        <w:t>1</w:t>
      </w:r>
      <w:r>
        <w:rPr>
          <w:spacing w:val="-7"/>
          <w:sz w:val="20"/>
        </w:rPr>
        <w:t xml:space="preserve"> </w:t>
      </w:r>
      <w:r>
        <w:rPr>
          <w:sz w:val="20"/>
        </w:rPr>
        <w:t>channel</w:t>
      </w:r>
      <w:r>
        <w:rPr>
          <w:spacing w:val="-6"/>
          <w:sz w:val="20"/>
        </w:rPr>
        <w:t xml:space="preserve"> </w:t>
      </w:r>
      <w:r>
        <w:rPr>
          <w:sz w:val="20"/>
        </w:rPr>
        <w:t>and</w:t>
      </w:r>
      <w:r>
        <w:rPr>
          <w:spacing w:val="-7"/>
          <w:sz w:val="20"/>
        </w:rPr>
        <w:t xml:space="preserve"> </w:t>
      </w:r>
      <w:r>
        <w:rPr>
          <w:sz w:val="20"/>
        </w:rPr>
        <w:t>1</w:t>
      </w:r>
      <w:r>
        <w:rPr>
          <w:spacing w:val="-6"/>
          <w:sz w:val="20"/>
        </w:rPr>
        <w:t xml:space="preserve"> </w:t>
      </w:r>
      <w:r>
        <w:rPr>
          <w:sz w:val="20"/>
        </w:rPr>
        <w:t>complementary</w:t>
      </w:r>
      <w:r>
        <w:rPr>
          <w:spacing w:val="-7"/>
          <w:sz w:val="20"/>
        </w:rPr>
        <w:t xml:space="preserve"> </w:t>
      </w:r>
      <w:r>
        <w:rPr>
          <w:spacing w:val="-2"/>
          <w:sz w:val="20"/>
        </w:rPr>
        <w:t>channel</w:t>
      </w:r>
    </w:p>
    <w:p w14:paraId="3A97A258" w14:textId="77777777" w:rsidR="006F6DBA" w:rsidRDefault="00000000">
      <w:pPr>
        <w:pStyle w:val="BodyText"/>
        <w:spacing w:before="70" w:line="249" w:lineRule="auto"/>
        <w:ind w:left="1665" w:right="170"/>
      </w:pPr>
      <w:r>
        <w:t>All channels can be used for input capture/output compare, PWM or one-pulse mode output.</w:t>
      </w:r>
      <w:r>
        <w:rPr>
          <w:spacing w:val="-8"/>
        </w:rPr>
        <w:t xml:space="preserve"> </w:t>
      </w:r>
      <w:r>
        <w:t>The</w:t>
      </w:r>
      <w:r>
        <w:rPr>
          <w:spacing w:val="-4"/>
        </w:rPr>
        <w:t xml:space="preserve"> </w:t>
      </w:r>
      <w:r>
        <w:t>timers</w:t>
      </w:r>
      <w:r>
        <w:rPr>
          <w:spacing w:val="-4"/>
        </w:rPr>
        <w:t xml:space="preserve"> </w:t>
      </w:r>
      <w:r>
        <w:t>can</w:t>
      </w:r>
      <w:r>
        <w:rPr>
          <w:spacing w:val="-4"/>
        </w:rPr>
        <w:t xml:space="preserve"> </w:t>
      </w:r>
      <w:r>
        <w:t>operate</w:t>
      </w:r>
      <w:r>
        <w:rPr>
          <w:spacing w:val="-4"/>
        </w:rPr>
        <w:t xml:space="preserve"> </w:t>
      </w:r>
      <w:r>
        <w:t>together</w:t>
      </w:r>
      <w:r>
        <w:rPr>
          <w:spacing w:val="-5"/>
        </w:rPr>
        <w:t xml:space="preserve"> </w:t>
      </w:r>
      <w:r>
        <w:t>via</w:t>
      </w:r>
      <w:r>
        <w:rPr>
          <w:spacing w:val="-4"/>
        </w:rPr>
        <w:t xml:space="preserve"> </w:t>
      </w:r>
      <w:r>
        <w:t>the</w:t>
      </w:r>
      <w:r>
        <w:rPr>
          <w:spacing w:val="-9"/>
        </w:rPr>
        <w:t xml:space="preserve"> </w:t>
      </w:r>
      <w:r>
        <w:t>Timer</w:t>
      </w:r>
      <w:r>
        <w:rPr>
          <w:spacing w:val="-4"/>
        </w:rPr>
        <w:t xml:space="preserve"> </w:t>
      </w:r>
      <w:r>
        <w:t>Link</w:t>
      </w:r>
      <w:r>
        <w:rPr>
          <w:spacing w:val="-4"/>
        </w:rPr>
        <w:t xml:space="preserve"> </w:t>
      </w:r>
      <w:r>
        <w:t>feature</w:t>
      </w:r>
      <w:r>
        <w:rPr>
          <w:spacing w:val="-4"/>
        </w:rPr>
        <w:t xml:space="preserve"> </w:t>
      </w:r>
      <w:r>
        <w:t>for</w:t>
      </w:r>
      <w:r>
        <w:rPr>
          <w:spacing w:val="-4"/>
        </w:rPr>
        <w:t xml:space="preserve"> </w:t>
      </w:r>
      <w:r>
        <w:t>synchronization or event chaining. They can generate independent DMA</w:t>
      </w:r>
      <w:r>
        <w:rPr>
          <w:spacing w:val="-6"/>
        </w:rPr>
        <w:t xml:space="preserve"> </w:t>
      </w:r>
      <w:r>
        <w:t>request. Their counters can be frozen in debug mode.</w:t>
      </w:r>
    </w:p>
    <w:p w14:paraId="663BEC1F" w14:textId="77777777" w:rsidR="006F6DBA" w:rsidRDefault="006F6DBA">
      <w:pPr>
        <w:pStyle w:val="BodyText"/>
        <w:spacing w:before="42"/>
      </w:pPr>
    </w:p>
    <w:p w14:paraId="23DE5F85" w14:textId="77777777" w:rsidR="006F6DBA" w:rsidRDefault="00000000">
      <w:pPr>
        <w:pStyle w:val="Heading4"/>
        <w:numPr>
          <w:ilvl w:val="2"/>
          <w:numId w:val="52"/>
        </w:numPr>
        <w:tabs>
          <w:tab w:val="left" w:pos="1239"/>
        </w:tabs>
        <w:ind w:hanging="1134"/>
      </w:pPr>
      <w:bookmarkStart w:id="41" w:name="_bookmark41"/>
      <w:bookmarkEnd w:id="41"/>
      <w:r>
        <w:t>Independent watchdog</w:t>
      </w:r>
      <w:r>
        <w:rPr>
          <w:spacing w:val="-1"/>
        </w:rPr>
        <w:t xml:space="preserve"> </w:t>
      </w:r>
      <w:r>
        <w:rPr>
          <w:spacing w:val="-2"/>
        </w:rPr>
        <w:t>(IWDG)</w:t>
      </w:r>
    </w:p>
    <w:p w14:paraId="25032744" w14:textId="77777777" w:rsidR="006F6DBA" w:rsidRDefault="00000000">
      <w:pPr>
        <w:pStyle w:val="BodyText"/>
        <w:spacing w:before="155" w:line="249" w:lineRule="auto"/>
        <w:ind w:left="1239" w:right="186"/>
      </w:pPr>
      <w:r>
        <w:t xml:space="preserve">The independent watchdog is based on an 8-bit </w:t>
      </w:r>
      <w:proofErr w:type="spellStart"/>
      <w:r>
        <w:t>prescaler</w:t>
      </w:r>
      <w:proofErr w:type="spellEnd"/>
      <w:r>
        <w:t xml:space="preserve"> and 12-bit </w:t>
      </w:r>
      <w:proofErr w:type="spellStart"/>
      <w:r>
        <w:t>downcounter</w:t>
      </w:r>
      <w:proofErr w:type="spellEnd"/>
      <w:r>
        <w:t xml:space="preserve"> with user-defined refresh window. It is clocked from an independent 32 kHz internal RC (LSI). Independent of the main clock, it can operate in Stop and Standby modes. It can be used either</w:t>
      </w:r>
      <w:r>
        <w:rPr>
          <w:spacing w:val="-3"/>
        </w:rPr>
        <w:t xml:space="preserve"> </w:t>
      </w:r>
      <w:r>
        <w:t>as</w:t>
      </w:r>
      <w:r>
        <w:rPr>
          <w:spacing w:val="-3"/>
        </w:rPr>
        <w:t xml:space="preserve"> </w:t>
      </w:r>
      <w:r>
        <w:t>a</w:t>
      </w:r>
      <w:r>
        <w:rPr>
          <w:spacing w:val="-3"/>
        </w:rPr>
        <w:t xml:space="preserve"> </w:t>
      </w:r>
      <w:r>
        <w:t>watchdog</w:t>
      </w:r>
      <w:r>
        <w:rPr>
          <w:spacing w:val="-3"/>
        </w:rPr>
        <w:t xml:space="preserve"> </w:t>
      </w:r>
      <w:r>
        <w:t>to</w:t>
      </w:r>
      <w:r>
        <w:rPr>
          <w:spacing w:val="-3"/>
        </w:rPr>
        <w:t xml:space="preserve"> </w:t>
      </w:r>
      <w:r>
        <w:t>reset</w:t>
      </w:r>
      <w:r>
        <w:rPr>
          <w:spacing w:val="-3"/>
        </w:rPr>
        <w:t xml:space="preserve"> </w:t>
      </w:r>
      <w:r>
        <w:t>the</w:t>
      </w:r>
      <w:r>
        <w:rPr>
          <w:spacing w:val="-3"/>
        </w:rPr>
        <w:t xml:space="preserve"> </w:t>
      </w:r>
      <w:r>
        <w:t>device</w:t>
      </w:r>
      <w:r>
        <w:rPr>
          <w:spacing w:val="-3"/>
        </w:rPr>
        <w:t xml:space="preserve"> </w:t>
      </w:r>
      <w:r>
        <w:t>when</w:t>
      </w:r>
      <w:r>
        <w:rPr>
          <w:spacing w:val="-3"/>
        </w:rPr>
        <w:t xml:space="preserve"> </w:t>
      </w:r>
      <w:r>
        <w:t>a</w:t>
      </w:r>
      <w:r>
        <w:rPr>
          <w:spacing w:val="-3"/>
        </w:rPr>
        <w:t xml:space="preserve"> </w:t>
      </w:r>
      <w:r>
        <w:t>problem</w:t>
      </w:r>
      <w:r>
        <w:rPr>
          <w:spacing w:val="-3"/>
        </w:rPr>
        <w:t xml:space="preserve"> </w:t>
      </w:r>
      <w:r>
        <w:t>occurs,</w:t>
      </w:r>
      <w:r>
        <w:rPr>
          <w:spacing w:val="-3"/>
        </w:rPr>
        <w:t xml:space="preserve"> </w:t>
      </w:r>
      <w:r>
        <w:t>or</w:t>
      </w:r>
      <w:r>
        <w:rPr>
          <w:spacing w:val="-3"/>
        </w:rPr>
        <w:t xml:space="preserve"> </w:t>
      </w:r>
      <w:r>
        <w:t>as</w:t>
      </w:r>
      <w:r>
        <w:rPr>
          <w:spacing w:val="-3"/>
        </w:rPr>
        <w:t xml:space="preserve"> </w:t>
      </w:r>
      <w:r>
        <w:t>a</w:t>
      </w:r>
      <w:r>
        <w:rPr>
          <w:spacing w:val="-3"/>
        </w:rPr>
        <w:t xml:space="preserve"> </w:t>
      </w:r>
      <w:r>
        <w:t>free-running</w:t>
      </w:r>
      <w:r>
        <w:rPr>
          <w:spacing w:val="-3"/>
        </w:rPr>
        <w:t xml:space="preserve"> </w:t>
      </w:r>
      <w:r>
        <w:t>timer for application timeout management. It is hardware- or software-configurable through the option bytes. Its counter can be frozen in debug mode.</w:t>
      </w:r>
    </w:p>
    <w:p w14:paraId="05062D27" w14:textId="77777777" w:rsidR="006F6DBA" w:rsidRDefault="006F6DBA">
      <w:pPr>
        <w:pStyle w:val="BodyText"/>
        <w:spacing w:before="45"/>
      </w:pPr>
    </w:p>
    <w:p w14:paraId="58FEF5A7" w14:textId="77777777" w:rsidR="006F6DBA" w:rsidRDefault="00000000">
      <w:pPr>
        <w:pStyle w:val="Heading4"/>
        <w:numPr>
          <w:ilvl w:val="2"/>
          <w:numId w:val="52"/>
        </w:numPr>
        <w:tabs>
          <w:tab w:val="left" w:pos="1238"/>
        </w:tabs>
        <w:ind w:left="1238" w:hanging="1133"/>
      </w:pPr>
      <w:bookmarkStart w:id="42" w:name="_bookmark42"/>
      <w:bookmarkEnd w:id="42"/>
      <w:r>
        <w:t>System</w:t>
      </w:r>
      <w:r>
        <w:rPr>
          <w:spacing w:val="-6"/>
        </w:rPr>
        <w:t xml:space="preserve"> </w:t>
      </w:r>
      <w:r>
        <w:t>window</w:t>
      </w:r>
      <w:r>
        <w:rPr>
          <w:spacing w:val="-5"/>
        </w:rPr>
        <w:t xml:space="preserve"> </w:t>
      </w:r>
      <w:r>
        <w:t>watchdog</w:t>
      </w:r>
      <w:r>
        <w:rPr>
          <w:spacing w:val="-5"/>
        </w:rPr>
        <w:t xml:space="preserve"> </w:t>
      </w:r>
      <w:r>
        <w:rPr>
          <w:spacing w:val="-2"/>
        </w:rPr>
        <w:t>(WWDG)</w:t>
      </w:r>
    </w:p>
    <w:p w14:paraId="4822E242" w14:textId="77777777" w:rsidR="006F6DBA" w:rsidRDefault="00000000">
      <w:pPr>
        <w:pStyle w:val="BodyText"/>
        <w:spacing w:before="155" w:line="249" w:lineRule="auto"/>
        <w:ind w:left="1239" w:right="170"/>
      </w:pPr>
      <w:r>
        <w:t xml:space="preserve">The window watchdog is based on a 7-bit </w:t>
      </w:r>
      <w:proofErr w:type="spellStart"/>
      <w:r>
        <w:t>downcounter</w:t>
      </w:r>
      <w:proofErr w:type="spellEnd"/>
      <w:r>
        <w:t xml:space="preserve"> that can be set as free-running. It can</w:t>
      </w:r>
      <w:r>
        <w:rPr>
          <w:spacing w:val="-1"/>
        </w:rPr>
        <w:t xml:space="preserve"> </w:t>
      </w:r>
      <w:r>
        <w:t>be</w:t>
      </w:r>
      <w:r>
        <w:rPr>
          <w:spacing w:val="-1"/>
        </w:rPr>
        <w:t xml:space="preserve"> </w:t>
      </w:r>
      <w:r>
        <w:t>used</w:t>
      </w:r>
      <w:r>
        <w:rPr>
          <w:spacing w:val="-1"/>
        </w:rPr>
        <w:t xml:space="preserve"> </w:t>
      </w:r>
      <w:r>
        <w:t>as</w:t>
      </w:r>
      <w:r>
        <w:rPr>
          <w:spacing w:val="-1"/>
        </w:rPr>
        <w:t xml:space="preserve"> </w:t>
      </w:r>
      <w:r>
        <w:t>a</w:t>
      </w:r>
      <w:r>
        <w:rPr>
          <w:spacing w:val="-1"/>
        </w:rPr>
        <w:t xml:space="preserve"> </w:t>
      </w:r>
      <w:r>
        <w:t>watchdog</w:t>
      </w:r>
      <w:r>
        <w:rPr>
          <w:spacing w:val="-1"/>
        </w:rPr>
        <w:t xml:space="preserve"> </w:t>
      </w:r>
      <w:r>
        <w:t>to</w:t>
      </w:r>
      <w:r>
        <w:rPr>
          <w:spacing w:val="-1"/>
        </w:rPr>
        <w:t xml:space="preserve"> </w:t>
      </w:r>
      <w:r>
        <w:t>reset</w:t>
      </w:r>
      <w:r>
        <w:rPr>
          <w:spacing w:val="-1"/>
        </w:rPr>
        <w:t xml:space="preserve"> </w:t>
      </w:r>
      <w:r>
        <w:t>the</w:t>
      </w:r>
      <w:r>
        <w:rPr>
          <w:spacing w:val="-1"/>
        </w:rPr>
        <w:t xml:space="preserve"> </w:t>
      </w:r>
      <w:r>
        <w:t>device</w:t>
      </w:r>
      <w:r>
        <w:rPr>
          <w:spacing w:val="-2"/>
        </w:rPr>
        <w:t xml:space="preserve"> </w:t>
      </w:r>
      <w:r>
        <w:t>when</w:t>
      </w:r>
      <w:r>
        <w:rPr>
          <w:spacing w:val="-1"/>
        </w:rPr>
        <w:t xml:space="preserve"> </w:t>
      </w:r>
      <w:r>
        <w:t>a</w:t>
      </w:r>
      <w:r>
        <w:rPr>
          <w:spacing w:val="-1"/>
        </w:rPr>
        <w:t xml:space="preserve"> </w:t>
      </w:r>
      <w:r>
        <w:t>problem</w:t>
      </w:r>
      <w:r>
        <w:rPr>
          <w:spacing w:val="-1"/>
        </w:rPr>
        <w:t xml:space="preserve"> </w:t>
      </w:r>
      <w:r>
        <w:t>occurs.</w:t>
      </w:r>
      <w:r>
        <w:rPr>
          <w:spacing w:val="-1"/>
        </w:rPr>
        <w:t xml:space="preserve"> </w:t>
      </w:r>
      <w:r>
        <w:t>It</w:t>
      </w:r>
      <w:r>
        <w:rPr>
          <w:spacing w:val="-1"/>
        </w:rPr>
        <w:t xml:space="preserve"> </w:t>
      </w:r>
      <w:r>
        <w:t>is</w:t>
      </w:r>
      <w:r>
        <w:rPr>
          <w:spacing w:val="-1"/>
        </w:rPr>
        <w:t xml:space="preserve"> </w:t>
      </w:r>
      <w:r>
        <w:t>clocked</w:t>
      </w:r>
      <w:r>
        <w:rPr>
          <w:spacing w:val="-1"/>
        </w:rPr>
        <w:t xml:space="preserve"> </w:t>
      </w:r>
      <w:r>
        <w:t>by</w:t>
      </w:r>
      <w:r>
        <w:rPr>
          <w:spacing w:val="-1"/>
        </w:rPr>
        <w:t xml:space="preserve"> </w:t>
      </w:r>
      <w:r>
        <w:t>the system</w:t>
      </w:r>
      <w:r>
        <w:rPr>
          <w:spacing w:val="-7"/>
        </w:rPr>
        <w:t xml:space="preserve"> </w:t>
      </w:r>
      <w:r>
        <w:t>clock.</w:t>
      </w:r>
      <w:r>
        <w:rPr>
          <w:spacing w:val="-8"/>
        </w:rPr>
        <w:t xml:space="preserve"> </w:t>
      </w:r>
      <w:r>
        <w:t>It</w:t>
      </w:r>
      <w:r>
        <w:rPr>
          <w:spacing w:val="-8"/>
        </w:rPr>
        <w:t xml:space="preserve"> </w:t>
      </w:r>
      <w:r>
        <w:t>has</w:t>
      </w:r>
      <w:r>
        <w:rPr>
          <w:spacing w:val="-8"/>
        </w:rPr>
        <w:t xml:space="preserve"> </w:t>
      </w:r>
      <w:r>
        <w:t>an</w:t>
      </w:r>
      <w:r>
        <w:rPr>
          <w:spacing w:val="-8"/>
        </w:rPr>
        <w:t xml:space="preserve"> </w:t>
      </w:r>
      <w:r>
        <w:t>early-warning</w:t>
      </w:r>
      <w:r>
        <w:rPr>
          <w:spacing w:val="-8"/>
        </w:rPr>
        <w:t xml:space="preserve"> </w:t>
      </w:r>
      <w:r>
        <w:t>interrupt</w:t>
      </w:r>
      <w:r>
        <w:rPr>
          <w:spacing w:val="-7"/>
        </w:rPr>
        <w:t xml:space="preserve"> </w:t>
      </w:r>
      <w:r>
        <w:t>capability.</w:t>
      </w:r>
      <w:r>
        <w:rPr>
          <w:spacing w:val="-7"/>
        </w:rPr>
        <w:t xml:space="preserve"> </w:t>
      </w:r>
      <w:r>
        <w:t>Its</w:t>
      </w:r>
      <w:r>
        <w:rPr>
          <w:spacing w:val="-7"/>
        </w:rPr>
        <w:t xml:space="preserve"> </w:t>
      </w:r>
      <w:r>
        <w:t>counter</w:t>
      </w:r>
      <w:r>
        <w:rPr>
          <w:spacing w:val="-8"/>
        </w:rPr>
        <w:t xml:space="preserve"> </w:t>
      </w:r>
      <w:r>
        <w:t>can</w:t>
      </w:r>
      <w:r>
        <w:rPr>
          <w:spacing w:val="-9"/>
        </w:rPr>
        <w:t xml:space="preserve"> </w:t>
      </w:r>
      <w:r>
        <w:t>be</w:t>
      </w:r>
      <w:r>
        <w:rPr>
          <w:spacing w:val="-8"/>
        </w:rPr>
        <w:t xml:space="preserve"> </w:t>
      </w:r>
      <w:r>
        <w:t>frozen</w:t>
      </w:r>
      <w:r>
        <w:rPr>
          <w:spacing w:val="-7"/>
        </w:rPr>
        <w:t xml:space="preserve"> </w:t>
      </w:r>
      <w:r>
        <w:t>in</w:t>
      </w:r>
      <w:r>
        <w:rPr>
          <w:spacing w:val="-7"/>
        </w:rPr>
        <w:t xml:space="preserve"> </w:t>
      </w:r>
      <w:r>
        <w:t xml:space="preserve">debug </w:t>
      </w:r>
      <w:r>
        <w:rPr>
          <w:spacing w:val="-2"/>
        </w:rPr>
        <w:t>mode.</w:t>
      </w:r>
    </w:p>
    <w:p w14:paraId="7D4EC89A" w14:textId="77777777" w:rsidR="006F6DBA" w:rsidRDefault="006F6DBA">
      <w:pPr>
        <w:pStyle w:val="BodyText"/>
        <w:spacing w:before="42"/>
      </w:pPr>
    </w:p>
    <w:p w14:paraId="5272B8DA" w14:textId="77777777" w:rsidR="006F6DBA" w:rsidRDefault="00000000">
      <w:pPr>
        <w:pStyle w:val="Heading4"/>
        <w:numPr>
          <w:ilvl w:val="2"/>
          <w:numId w:val="52"/>
        </w:numPr>
        <w:tabs>
          <w:tab w:val="left" w:pos="1238"/>
        </w:tabs>
        <w:ind w:left="1238" w:hanging="1133"/>
      </w:pPr>
      <w:bookmarkStart w:id="43" w:name="_bookmark43"/>
      <w:bookmarkEnd w:id="43"/>
      <w:r>
        <w:t>SysTick</w:t>
      </w:r>
      <w:r>
        <w:rPr>
          <w:spacing w:val="-10"/>
        </w:rPr>
        <w:t xml:space="preserve"> </w:t>
      </w:r>
      <w:r>
        <w:rPr>
          <w:spacing w:val="-2"/>
        </w:rPr>
        <w:t>timer</w:t>
      </w:r>
    </w:p>
    <w:p w14:paraId="162A553F" w14:textId="77777777" w:rsidR="006F6DBA" w:rsidRDefault="00000000">
      <w:pPr>
        <w:pStyle w:val="BodyText"/>
        <w:spacing w:before="155" w:line="249" w:lineRule="auto"/>
        <w:ind w:left="1239" w:right="123"/>
      </w:pPr>
      <w:r>
        <w:t>This</w:t>
      </w:r>
      <w:r>
        <w:rPr>
          <w:spacing w:val="-8"/>
        </w:rPr>
        <w:t xml:space="preserve"> </w:t>
      </w:r>
      <w:r>
        <w:t>timer</w:t>
      </w:r>
      <w:r>
        <w:rPr>
          <w:spacing w:val="-8"/>
        </w:rPr>
        <w:t xml:space="preserve"> </w:t>
      </w:r>
      <w:r>
        <w:t>is</w:t>
      </w:r>
      <w:r>
        <w:rPr>
          <w:spacing w:val="-8"/>
        </w:rPr>
        <w:t xml:space="preserve"> </w:t>
      </w:r>
      <w:r>
        <w:t>dedicated</w:t>
      </w:r>
      <w:r>
        <w:rPr>
          <w:spacing w:val="-9"/>
        </w:rPr>
        <w:t xml:space="preserve"> </w:t>
      </w:r>
      <w:r>
        <w:t>to</w:t>
      </w:r>
      <w:r>
        <w:rPr>
          <w:spacing w:val="-9"/>
        </w:rPr>
        <w:t xml:space="preserve"> </w:t>
      </w:r>
      <w:r>
        <w:t>real-time</w:t>
      </w:r>
      <w:r>
        <w:rPr>
          <w:spacing w:val="-9"/>
        </w:rPr>
        <w:t xml:space="preserve"> </w:t>
      </w:r>
      <w:r>
        <w:t>operating</w:t>
      </w:r>
      <w:r>
        <w:rPr>
          <w:spacing w:val="-8"/>
        </w:rPr>
        <w:t xml:space="preserve"> </w:t>
      </w:r>
      <w:r>
        <w:t>systems,</w:t>
      </w:r>
      <w:r>
        <w:rPr>
          <w:spacing w:val="-8"/>
        </w:rPr>
        <w:t xml:space="preserve"> </w:t>
      </w:r>
      <w:r>
        <w:t>but</w:t>
      </w:r>
      <w:r>
        <w:rPr>
          <w:spacing w:val="-7"/>
        </w:rPr>
        <w:t xml:space="preserve"> </w:t>
      </w:r>
      <w:r>
        <w:t>it</w:t>
      </w:r>
      <w:r>
        <w:rPr>
          <w:spacing w:val="-8"/>
        </w:rPr>
        <w:t xml:space="preserve"> </w:t>
      </w:r>
      <w:r>
        <w:t>can</w:t>
      </w:r>
      <w:r>
        <w:rPr>
          <w:spacing w:val="-9"/>
        </w:rPr>
        <w:t xml:space="preserve"> </w:t>
      </w:r>
      <w:r>
        <w:t>also</w:t>
      </w:r>
      <w:r>
        <w:rPr>
          <w:spacing w:val="-8"/>
        </w:rPr>
        <w:t xml:space="preserve"> </w:t>
      </w:r>
      <w:r>
        <w:t>be</w:t>
      </w:r>
      <w:r>
        <w:rPr>
          <w:spacing w:val="-9"/>
        </w:rPr>
        <w:t xml:space="preserve"> </w:t>
      </w:r>
      <w:r>
        <w:t>used</w:t>
      </w:r>
      <w:r>
        <w:rPr>
          <w:spacing w:val="-9"/>
        </w:rPr>
        <w:t xml:space="preserve"> </w:t>
      </w:r>
      <w:r>
        <w:t>as</w:t>
      </w:r>
      <w:r>
        <w:rPr>
          <w:spacing w:val="-8"/>
        </w:rPr>
        <w:t xml:space="preserve"> </w:t>
      </w:r>
      <w:r>
        <w:t>a</w:t>
      </w:r>
      <w:r>
        <w:rPr>
          <w:spacing w:val="-8"/>
        </w:rPr>
        <w:t xml:space="preserve"> </w:t>
      </w:r>
      <w:r>
        <w:t>standard down counter.</w:t>
      </w:r>
    </w:p>
    <w:p w14:paraId="71150163" w14:textId="77777777" w:rsidR="006F6DBA" w:rsidRDefault="00000000">
      <w:pPr>
        <w:pStyle w:val="BodyText"/>
        <w:spacing w:before="121"/>
        <w:ind w:left="1239"/>
      </w:pPr>
      <w:r>
        <w:t>Features</w:t>
      </w:r>
      <w:r>
        <w:rPr>
          <w:spacing w:val="-9"/>
        </w:rPr>
        <w:t xml:space="preserve"> </w:t>
      </w:r>
      <w:r>
        <w:t>of</w:t>
      </w:r>
      <w:r>
        <w:rPr>
          <w:spacing w:val="-8"/>
        </w:rPr>
        <w:t xml:space="preserve"> </w:t>
      </w:r>
      <w:r>
        <w:t>SysTick</w:t>
      </w:r>
      <w:r>
        <w:rPr>
          <w:spacing w:val="-8"/>
        </w:rPr>
        <w:t xml:space="preserve"> </w:t>
      </w:r>
      <w:r>
        <w:rPr>
          <w:spacing w:val="-2"/>
        </w:rPr>
        <w:t>timer:</w:t>
      </w:r>
    </w:p>
    <w:p w14:paraId="4DE33950" w14:textId="77777777" w:rsidR="006F6DBA" w:rsidRDefault="00000000">
      <w:pPr>
        <w:pStyle w:val="ListParagraph"/>
        <w:numPr>
          <w:ilvl w:val="3"/>
          <w:numId w:val="52"/>
        </w:numPr>
        <w:tabs>
          <w:tab w:val="left" w:pos="1665"/>
        </w:tabs>
        <w:spacing w:before="57"/>
        <w:rPr>
          <w:rFonts w:ascii="Symbol" w:hAnsi="Symbol"/>
          <w:sz w:val="20"/>
        </w:rPr>
      </w:pPr>
      <w:r>
        <w:rPr>
          <w:sz w:val="20"/>
        </w:rPr>
        <w:t>24-bit</w:t>
      </w:r>
      <w:r>
        <w:rPr>
          <w:spacing w:val="-7"/>
          <w:sz w:val="20"/>
        </w:rPr>
        <w:t xml:space="preserve"> </w:t>
      </w:r>
      <w:r>
        <w:rPr>
          <w:sz w:val="20"/>
        </w:rPr>
        <w:t>down</w:t>
      </w:r>
      <w:r>
        <w:rPr>
          <w:spacing w:val="-7"/>
          <w:sz w:val="20"/>
        </w:rPr>
        <w:t xml:space="preserve"> </w:t>
      </w:r>
      <w:r>
        <w:rPr>
          <w:spacing w:val="-2"/>
          <w:sz w:val="20"/>
        </w:rPr>
        <w:t>counter</w:t>
      </w:r>
    </w:p>
    <w:p w14:paraId="211A7FC4" w14:textId="77777777" w:rsidR="006F6DBA" w:rsidRDefault="00000000">
      <w:pPr>
        <w:pStyle w:val="ListParagraph"/>
        <w:numPr>
          <w:ilvl w:val="3"/>
          <w:numId w:val="52"/>
        </w:numPr>
        <w:tabs>
          <w:tab w:val="left" w:pos="1665"/>
        </w:tabs>
        <w:spacing w:before="55"/>
        <w:rPr>
          <w:rFonts w:ascii="Symbol" w:hAnsi="Symbol"/>
          <w:sz w:val="20"/>
        </w:rPr>
      </w:pPr>
      <w:r>
        <w:rPr>
          <w:sz w:val="20"/>
        </w:rPr>
        <w:t>Autoreload</w:t>
      </w:r>
      <w:r>
        <w:rPr>
          <w:spacing w:val="-11"/>
          <w:sz w:val="20"/>
        </w:rPr>
        <w:t xml:space="preserve"> </w:t>
      </w:r>
      <w:r>
        <w:rPr>
          <w:spacing w:val="-2"/>
          <w:sz w:val="20"/>
        </w:rPr>
        <w:t>capability</w:t>
      </w:r>
    </w:p>
    <w:p w14:paraId="10A4438B" w14:textId="77777777" w:rsidR="006F6DBA" w:rsidRDefault="00000000">
      <w:pPr>
        <w:pStyle w:val="ListParagraph"/>
        <w:numPr>
          <w:ilvl w:val="3"/>
          <w:numId w:val="52"/>
        </w:numPr>
        <w:tabs>
          <w:tab w:val="left" w:pos="1665"/>
        </w:tabs>
        <w:spacing w:before="55"/>
        <w:rPr>
          <w:rFonts w:ascii="Symbol" w:hAnsi="Symbol"/>
          <w:sz w:val="20"/>
        </w:rPr>
      </w:pPr>
      <w:r>
        <w:rPr>
          <w:sz w:val="20"/>
        </w:rPr>
        <w:t>Maskable</w:t>
      </w:r>
      <w:r>
        <w:rPr>
          <w:spacing w:val="-9"/>
          <w:sz w:val="20"/>
        </w:rPr>
        <w:t xml:space="preserve"> </w:t>
      </w:r>
      <w:r>
        <w:rPr>
          <w:sz w:val="20"/>
        </w:rPr>
        <w:t>system</w:t>
      </w:r>
      <w:r>
        <w:rPr>
          <w:spacing w:val="-8"/>
          <w:sz w:val="20"/>
        </w:rPr>
        <w:t xml:space="preserve"> </w:t>
      </w:r>
      <w:r>
        <w:rPr>
          <w:sz w:val="20"/>
        </w:rPr>
        <w:t>interrupt</w:t>
      </w:r>
      <w:r>
        <w:rPr>
          <w:spacing w:val="-8"/>
          <w:sz w:val="20"/>
        </w:rPr>
        <w:t xml:space="preserve"> </w:t>
      </w:r>
      <w:r>
        <w:rPr>
          <w:sz w:val="20"/>
        </w:rPr>
        <w:t>generation</w:t>
      </w:r>
      <w:r>
        <w:rPr>
          <w:spacing w:val="-8"/>
          <w:sz w:val="20"/>
        </w:rPr>
        <w:t xml:space="preserve"> </w:t>
      </w:r>
      <w:r>
        <w:rPr>
          <w:sz w:val="20"/>
        </w:rPr>
        <w:t>when</w:t>
      </w:r>
      <w:r>
        <w:rPr>
          <w:spacing w:val="-8"/>
          <w:sz w:val="20"/>
        </w:rPr>
        <w:t xml:space="preserve"> </w:t>
      </w:r>
      <w:r>
        <w:rPr>
          <w:sz w:val="20"/>
        </w:rPr>
        <w:t>the</w:t>
      </w:r>
      <w:r>
        <w:rPr>
          <w:spacing w:val="-8"/>
          <w:sz w:val="20"/>
        </w:rPr>
        <w:t xml:space="preserve"> </w:t>
      </w:r>
      <w:r>
        <w:rPr>
          <w:sz w:val="20"/>
        </w:rPr>
        <w:t>counter</w:t>
      </w:r>
      <w:r>
        <w:rPr>
          <w:spacing w:val="-8"/>
          <w:sz w:val="20"/>
        </w:rPr>
        <w:t xml:space="preserve"> </w:t>
      </w:r>
      <w:r>
        <w:rPr>
          <w:sz w:val="20"/>
        </w:rPr>
        <w:t>reaches</w:t>
      </w:r>
      <w:r>
        <w:rPr>
          <w:spacing w:val="-9"/>
          <w:sz w:val="20"/>
        </w:rPr>
        <w:t xml:space="preserve"> </w:t>
      </w:r>
      <w:r>
        <w:rPr>
          <w:spacing w:val="-10"/>
          <w:sz w:val="20"/>
        </w:rPr>
        <w:t>0</w:t>
      </w:r>
    </w:p>
    <w:p w14:paraId="08BFEDF6" w14:textId="77777777" w:rsidR="006F6DBA" w:rsidRDefault="00000000">
      <w:pPr>
        <w:pStyle w:val="ListParagraph"/>
        <w:numPr>
          <w:ilvl w:val="3"/>
          <w:numId w:val="52"/>
        </w:numPr>
        <w:tabs>
          <w:tab w:val="left" w:pos="1665"/>
        </w:tabs>
        <w:spacing w:before="55"/>
        <w:rPr>
          <w:rFonts w:ascii="Symbol" w:hAnsi="Symbol"/>
          <w:sz w:val="20"/>
        </w:rPr>
      </w:pPr>
      <w:r>
        <w:rPr>
          <w:sz w:val="20"/>
        </w:rPr>
        <w:t>Programmable</w:t>
      </w:r>
      <w:r>
        <w:rPr>
          <w:spacing w:val="-8"/>
          <w:sz w:val="20"/>
        </w:rPr>
        <w:t xml:space="preserve"> </w:t>
      </w:r>
      <w:r>
        <w:rPr>
          <w:sz w:val="20"/>
        </w:rPr>
        <w:t>clock</w:t>
      </w:r>
      <w:r>
        <w:rPr>
          <w:spacing w:val="-10"/>
          <w:sz w:val="20"/>
        </w:rPr>
        <w:t xml:space="preserve"> </w:t>
      </w:r>
      <w:r>
        <w:rPr>
          <w:spacing w:val="-2"/>
          <w:sz w:val="20"/>
        </w:rPr>
        <w:t>source</w:t>
      </w:r>
    </w:p>
    <w:p w14:paraId="4618AE43" w14:textId="77777777" w:rsidR="006F6DBA" w:rsidRDefault="006F6DBA">
      <w:pPr>
        <w:pStyle w:val="BodyText"/>
      </w:pPr>
    </w:p>
    <w:p w14:paraId="3BE22D83" w14:textId="77777777" w:rsidR="006F6DBA" w:rsidRDefault="006F6DBA">
      <w:pPr>
        <w:pStyle w:val="BodyText"/>
        <w:spacing w:before="7"/>
      </w:pPr>
    </w:p>
    <w:p w14:paraId="6EF8C704" w14:textId="77777777" w:rsidR="006F6DBA" w:rsidRDefault="00000000">
      <w:pPr>
        <w:pStyle w:val="Heading3"/>
        <w:numPr>
          <w:ilvl w:val="1"/>
          <w:numId w:val="52"/>
        </w:numPr>
        <w:tabs>
          <w:tab w:val="left" w:pos="1238"/>
        </w:tabs>
        <w:ind w:left="1238" w:hanging="1133"/>
      </w:pPr>
      <w:bookmarkStart w:id="44" w:name="_bookmark44"/>
      <w:bookmarkEnd w:id="44"/>
      <w:r>
        <w:t>Real-time</w:t>
      </w:r>
      <w:r>
        <w:rPr>
          <w:spacing w:val="-13"/>
        </w:rPr>
        <w:t xml:space="preserve"> </w:t>
      </w:r>
      <w:r>
        <w:t>clock</w:t>
      </w:r>
      <w:r>
        <w:rPr>
          <w:spacing w:val="-13"/>
        </w:rPr>
        <w:t xml:space="preserve"> </w:t>
      </w:r>
      <w:r>
        <w:t>(RTC),</w:t>
      </w:r>
      <w:r>
        <w:rPr>
          <w:spacing w:val="-12"/>
        </w:rPr>
        <w:t xml:space="preserve"> </w:t>
      </w:r>
      <w:r>
        <w:t>tamper</w:t>
      </w:r>
      <w:r>
        <w:rPr>
          <w:spacing w:val="-12"/>
        </w:rPr>
        <w:t xml:space="preserve"> </w:t>
      </w:r>
      <w:r>
        <w:t>(TAMP)</w:t>
      </w:r>
      <w:r>
        <w:rPr>
          <w:spacing w:val="-12"/>
        </w:rPr>
        <w:t xml:space="preserve"> </w:t>
      </w:r>
      <w:r>
        <w:t>and</w:t>
      </w:r>
      <w:r>
        <w:rPr>
          <w:spacing w:val="-12"/>
        </w:rPr>
        <w:t xml:space="preserve"> </w:t>
      </w:r>
      <w:r>
        <w:t>backup</w:t>
      </w:r>
      <w:r>
        <w:rPr>
          <w:spacing w:val="-12"/>
        </w:rPr>
        <w:t xml:space="preserve"> </w:t>
      </w:r>
      <w:r>
        <w:rPr>
          <w:spacing w:val="-2"/>
        </w:rPr>
        <w:t>registers</w:t>
      </w:r>
    </w:p>
    <w:p w14:paraId="58F7C8C8" w14:textId="77777777" w:rsidR="006F6DBA" w:rsidRDefault="00000000">
      <w:pPr>
        <w:pStyle w:val="BodyText"/>
        <w:spacing w:before="160" w:line="249" w:lineRule="auto"/>
        <w:ind w:left="1239"/>
      </w:pPr>
      <w:r>
        <w:t>The</w:t>
      </w:r>
      <w:r>
        <w:rPr>
          <w:spacing w:val="-4"/>
        </w:rPr>
        <w:t xml:space="preserve"> </w:t>
      </w:r>
      <w:r>
        <w:t>device</w:t>
      </w:r>
      <w:r>
        <w:rPr>
          <w:spacing w:val="-4"/>
        </w:rPr>
        <w:t xml:space="preserve"> </w:t>
      </w:r>
      <w:r>
        <w:t>embeds</w:t>
      </w:r>
      <w:r>
        <w:rPr>
          <w:spacing w:val="-3"/>
        </w:rPr>
        <w:t xml:space="preserve"> </w:t>
      </w:r>
      <w:r>
        <w:t>an</w:t>
      </w:r>
      <w:r>
        <w:rPr>
          <w:spacing w:val="-4"/>
        </w:rPr>
        <w:t xml:space="preserve"> </w:t>
      </w:r>
      <w:r>
        <w:t>RTC</w:t>
      </w:r>
      <w:r>
        <w:rPr>
          <w:spacing w:val="-4"/>
        </w:rPr>
        <w:t xml:space="preserve"> </w:t>
      </w:r>
      <w:r>
        <w:t>and</w:t>
      </w:r>
      <w:r>
        <w:rPr>
          <w:spacing w:val="-4"/>
        </w:rPr>
        <w:t xml:space="preserve"> </w:t>
      </w:r>
      <w:r>
        <w:t>five</w:t>
      </w:r>
      <w:r>
        <w:rPr>
          <w:spacing w:val="-4"/>
        </w:rPr>
        <w:t xml:space="preserve"> </w:t>
      </w:r>
      <w:r>
        <w:t>32-bit</w:t>
      </w:r>
      <w:r>
        <w:rPr>
          <w:spacing w:val="-4"/>
        </w:rPr>
        <w:t xml:space="preserve"> </w:t>
      </w:r>
      <w:r>
        <w:t>backup</w:t>
      </w:r>
      <w:r>
        <w:rPr>
          <w:spacing w:val="-4"/>
        </w:rPr>
        <w:t xml:space="preserve"> </w:t>
      </w:r>
      <w:r>
        <w:t>registers,</w:t>
      </w:r>
      <w:r>
        <w:rPr>
          <w:spacing w:val="-4"/>
        </w:rPr>
        <w:t xml:space="preserve"> </w:t>
      </w:r>
      <w:r>
        <w:t>located</w:t>
      </w:r>
      <w:r>
        <w:rPr>
          <w:spacing w:val="-5"/>
        </w:rPr>
        <w:t xml:space="preserve"> </w:t>
      </w:r>
      <w:r>
        <w:t>in</w:t>
      </w:r>
      <w:r>
        <w:rPr>
          <w:spacing w:val="-4"/>
        </w:rPr>
        <w:t xml:space="preserve"> </w:t>
      </w:r>
      <w:r>
        <w:t>the</w:t>
      </w:r>
      <w:r>
        <w:rPr>
          <w:spacing w:val="-4"/>
        </w:rPr>
        <w:t xml:space="preserve"> </w:t>
      </w:r>
      <w:r>
        <w:t>RTC</w:t>
      </w:r>
      <w:r>
        <w:rPr>
          <w:spacing w:val="-4"/>
        </w:rPr>
        <w:t xml:space="preserve"> </w:t>
      </w:r>
      <w:r>
        <w:t>domain</w:t>
      </w:r>
      <w:r>
        <w:rPr>
          <w:spacing w:val="-5"/>
        </w:rPr>
        <w:t xml:space="preserve"> </w:t>
      </w:r>
      <w:r>
        <w:t>of the silicon die.</w:t>
      </w:r>
    </w:p>
    <w:p w14:paraId="34DE82E3" w14:textId="77777777" w:rsidR="006F6DBA" w:rsidRDefault="00000000">
      <w:pPr>
        <w:pStyle w:val="BodyText"/>
        <w:spacing w:before="122" w:line="376" w:lineRule="auto"/>
        <w:ind w:left="1239" w:right="1715"/>
      </w:pPr>
      <w:r>
        <w:rPr>
          <w:noProof/>
        </w:rPr>
        <mc:AlternateContent>
          <mc:Choice Requires="wpg">
            <w:drawing>
              <wp:anchor distT="0" distB="0" distL="0" distR="0" simplePos="0" relativeHeight="251537408" behindDoc="0" locked="0" layoutInCell="1" allowOverlap="1" wp14:anchorId="639C488B" wp14:editId="7D97E3AB">
                <wp:simplePos x="0" y="0"/>
                <wp:positionH relativeFrom="page">
                  <wp:posOffset>6309283</wp:posOffset>
                </wp:positionH>
                <wp:positionV relativeFrom="paragraph">
                  <wp:posOffset>766637</wp:posOffset>
                </wp:positionV>
                <wp:extent cx="360680" cy="192405"/>
                <wp:effectExtent l="0" t="0" r="0" b="0"/>
                <wp:wrapNone/>
                <wp:docPr id="587"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88" name="Graphic 588"/>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89" name="Image 589"/>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60517CE" id="Group 587" o:spid="_x0000_s1026" style="position:absolute;margin-left:496.8pt;margin-top:60.35pt;width:28.4pt;height:15.15pt;z-index:25153740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">
                <v:shape id="Graphic 588"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" path="m359194,r-1524,l96126,12,59096,17183,,153847r,1880l1231,156933r127978,l132867,148856r-6541,-6451l82956,101828,72052,80810,73826,56362,88748,36106r28536,-8446l349681,27660r1016,-762l360400,3073r-13,-1867l359194,xe" fillcolor="#00183f" stroked="f">
                  <v:path arrowok="t"/>
                </v:shape>
                <v:shape id="Image 589"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">
                  <v:imagedata r:id="rId32" o:title=""/>
                </v:shape>
                <w10:wrap anchorx="page"/>
              </v:group>
            </w:pict>
          </mc:Fallback>
        </mc:AlternateContent>
      </w:r>
      <w:r>
        <w:t>The</w:t>
      </w:r>
      <w:r>
        <w:rPr>
          <w:spacing w:val="-5"/>
        </w:rPr>
        <w:t xml:space="preserve"> </w:t>
      </w:r>
      <w:r>
        <w:t>ways</w:t>
      </w:r>
      <w:r>
        <w:rPr>
          <w:spacing w:val="-5"/>
        </w:rPr>
        <w:t xml:space="preserve"> </w:t>
      </w:r>
      <w:r>
        <w:t>of</w:t>
      </w:r>
      <w:r>
        <w:rPr>
          <w:spacing w:val="-5"/>
        </w:rPr>
        <w:t xml:space="preserve"> </w:t>
      </w:r>
      <w:r>
        <w:t>powering</w:t>
      </w:r>
      <w:r>
        <w:rPr>
          <w:spacing w:val="-5"/>
        </w:rPr>
        <w:t xml:space="preserve"> </w:t>
      </w:r>
      <w:r>
        <w:t>the</w:t>
      </w:r>
      <w:r>
        <w:rPr>
          <w:spacing w:val="-5"/>
        </w:rPr>
        <w:t xml:space="preserve"> </w:t>
      </w:r>
      <w:r>
        <w:t>RTC</w:t>
      </w:r>
      <w:r>
        <w:rPr>
          <w:spacing w:val="-4"/>
        </w:rPr>
        <w:t xml:space="preserve"> </w:t>
      </w:r>
      <w:r>
        <w:t>domain</w:t>
      </w:r>
      <w:r>
        <w:rPr>
          <w:spacing w:val="-5"/>
        </w:rPr>
        <w:t xml:space="preserve"> </w:t>
      </w:r>
      <w:r>
        <w:t>are</w:t>
      </w:r>
      <w:r>
        <w:rPr>
          <w:spacing w:val="-5"/>
        </w:rPr>
        <w:t xml:space="preserve"> </w:t>
      </w:r>
      <w:r>
        <w:t>described</w:t>
      </w:r>
      <w:r>
        <w:rPr>
          <w:spacing w:val="-5"/>
        </w:rPr>
        <w:t xml:space="preserve"> </w:t>
      </w:r>
      <w:r>
        <w:t>in</w:t>
      </w:r>
      <w:r>
        <w:rPr>
          <w:spacing w:val="-4"/>
        </w:rPr>
        <w:t xml:space="preserve"> </w:t>
      </w:r>
      <w:hyperlink w:anchor="_bookmark21" w:history="1">
        <w:r>
          <w:rPr>
            <w:i/>
            <w:color w:val="0000FF"/>
          </w:rPr>
          <w:t>Section</w:t>
        </w:r>
        <w:r>
          <w:rPr>
            <w:i/>
            <w:color w:val="0000FF"/>
            <w:spacing w:val="-5"/>
          </w:rPr>
          <w:t xml:space="preserve"> </w:t>
        </w:r>
        <w:r>
          <w:rPr>
            <w:i/>
            <w:color w:val="0000FF"/>
          </w:rPr>
          <w:t>3.7.6</w:t>
        </w:r>
      </w:hyperlink>
      <w:r>
        <w:t>. The RTC is an independent BCD timer/counter.</w:t>
      </w:r>
    </w:p>
    <w:p w14:paraId="57501D53" w14:textId="77777777" w:rsidR="006F6DBA" w:rsidRDefault="006F6DBA">
      <w:pPr>
        <w:spacing w:line="376" w:lineRule="auto"/>
        <w:sectPr w:rsidR="006F6DBA">
          <w:headerReference w:type="default" r:id="rId100"/>
          <w:footerReference w:type="default" r:id="rId101"/>
          <w:pgSz w:w="11900" w:h="16840"/>
          <w:pgMar w:top="1480" w:right="1220" w:bottom="1960" w:left="1240" w:header="1172" w:footer="1772" w:gutter="0"/>
          <w:cols w:space="720"/>
        </w:sectPr>
      </w:pPr>
    </w:p>
    <w:p w14:paraId="3781D158" w14:textId="77777777" w:rsidR="006F6DBA" w:rsidRDefault="00000000">
      <w:pPr>
        <w:pStyle w:val="BodyText"/>
        <w:spacing w:before="68"/>
      </w:pPr>
      <w:r>
        <w:rPr>
          <w:noProof/>
        </w:rPr>
        <w:lastRenderedPageBreak/>
        <mc:AlternateContent>
          <mc:Choice Requires="wpg">
            <w:drawing>
              <wp:anchor distT="0" distB="0" distL="0" distR="0" simplePos="0" relativeHeight="251538432" behindDoc="0" locked="0" layoutInCell="1" allowOverlap="1" wp14:anchorId="47061BE5" wp14:editId="5068F4EF">
                <wp:simplePos x="0" y="0"/>
                <wp:positionH relativeFrom="page">
                  <wp:posOffset>908392</wp:posOffset>
                </wp:positionH>
                <wp:positionV relativeFrom="page">
                  <wp:posOffset>9360319</wp:posOffset>
                </wp:positionV>
                <wp:extent cx="360680" cy="192405"/>
                <wp:effectExtent l="0" t="0" r="0" b="0"/>
                <wp:wrapNone/>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597" name="Graphic 59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598" name="Image 59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B80B242" id="Group 596" o:spid="_x0000_s1026" style="position:absolute;margin-left:71.55pt;margin-top:737.05pt;width:28.4pt;height:15.15pt;z-index:251538432;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">
                <v:shape id="Graphic 59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59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">
                  <v:imagedata r:id="rId32" o:title=""/>
                </v:shape>
                <w10:wrap anchorx="page" anchory="page"/>
              </v:group>
            </w:pict>
          </mc:Fallback>
        </mc:AlternateContent>
      </w:r>
    </w:p>
    <w:p w14:paraId="0A48EECB" w14:textId="77777777" w:rsidR="006F6DBA" w:rsidRDefault="00000000">
      <w:pPr>
        <w:pStyle w:val="BodyText"/>
        <w:ind w:left="1239"/>
      </w:pPr>
      <w:r>
        <w:t>Features</w:t>
      </w:r>
      <w:r>
        <w:rPr>
          <w:spacing w:val="-5"/>
        </w:rPr>
        <w:t xml:space="preserve"> </w:t>
      </w:r>
      <w:r>
        <w:t>of</w:t>
      </w:r>
      <w:r>
        <w:rPr>
          <w:spacing w:val="-4"/>
        </w:rPr>
        <w:t xml:space="preserve"> </w:t>
      </w:r>
      <w:r>
        <w:t>the</w:t>
      </w:r>
      <w:r>
        <w:rPr>
          <w:spacing w:val="-5"/>
        </w:rPr>
        <w:t xml:space="preserve"> </w:t>
      </w:r>
      <w:r>
        <w:rPr>
          <w:spacing w:val="-4"/>
        </w:rPr>
        <w:t>RTC:</w:t>
      </w:r>
    </w:p>
    <w:p w14:paraId="2AFDA2B6" w14:textId="77777777" w:rsidR="006F6DBA" w:rsidRDefault="00000000">
      <w:pPr>
        <w:pStyle w:val="ListParagraph"/>
        <w:numPr>
          <w:ilvl w:val="0"/>
          <w:numId w:val="45"/>
        </w:numPr>
        <w:tabs>
          <w:tab w:val="left" w:pos="1665"/>
        </w:tabs>
        <w:spacing w:before="57" w:line="247" w:lineRule="auto"/>
        <w:ind w:right="210"/>
        <w:rPr>
          <w:sz w:val="20"/>
        </w:rPr>
      </w:pPr>
      <w:r>
        <w:rPr>
          <w:sz w:val="20"/>
        </w:rPr>
        <w:t>Calendar</w:t>
      </w:r>
      <w:r>
        <w:rPr>
          <w:spacing w:val="-5"/>
          <w:sz w:val="20"/>
        </w:rPr>
        <w:t xml:space="preserve"> </w:t>
      </w:r>
      <w:r>
        <w:rPr>
          <w:sz w:val="20"/>
        </w:rPr>
        <w:t>with</w:t>
      </w:r>
      <w:r>
        <w:rPr>
          <w:spacing w:val="-5"/>
          <w:sz w:val="20"/>
        </w:rPr>
        <w:t xml:space="preserve"> </w:t>
      </w:r>
      <w:proofErr w:type="spellStart"/>
      <w:r>
        <w:rPr>
          <w:sz w:val="20"/>
        </w:rPr>
        <w:t>subsecond</w:t>
      </w:r>
      <w:proofErr w:type="spellEnd"/>
      <w:r>
        <w:rPr>
          <w:sz w:val="20"/>
        </w:rPr>
        <w:t>,</w:t>
      </w:r>
      <w:r>
        <w:rPr>
          <w:spacing w:val="-5"/>
          <w:sz w:val="20"/>
        </w:rPr>
        <w:t xml:space="preserve"> </w:t>
      </w:r>
      <w:r>
        <w:rPr>
          <w:sz w:val="20"/>
        </w:rPr>
        <w:t>seconds,</w:t>
      </w:r>
      <w:r>
        <w:rPr>
          <w:spacing w:val="-5"/>
          <w:sz w:val="20"/>
        </w:rPr>
        <w:t xml:space="preserve"> </w:t>
      </w:r>
      <w:r>
        <w:rPr>
          <w:sz w:val="20"/>
        </w:rPr>
        <w:t>minutes,</w:t>
      </w:r>
      <w:r>
        <w:rPr>
          <w:spacing w:val="-5"/>
          <w:sz w:val="20"/>
        </w:rPr>
        <w:t xml:space="preserve"> </w:t>
      </w:r>
      <w:r>
        <w:rPr>
          <w:sz w:val="20"/>
        </w:rPr>
        <w:t>hours</w:t>
      </w:r>
      <w:r>
        <w:rPr>
          <w:spacing w:val="-5"/>
          <w:sz w:val="20"/>
        </w:rPr>
        <w:t xml:space="preserve"> </w:t>
      </w:r>
      <w:r>
        <w:rPr>
          <w:sz w:val="20"/>
        </w:rPr>
        <w:t>(12</w:t>
      </w:r>
      <w:r>
        <w:rPr>
          <w:spacing w:val="-5"/>
          <w:sz w:val="20"/>
        </w:rPr>
        <w:t xml:space="preserve"> </w:t>
      </w:r>
      <w:r>
        <w:rPr>
          <w:sz w:val="20"/>
        </w:rPr>
        <w:t>or</w:t>
      </w:r>
      <w:r>
        <w:rPr>
          <w:spacing w:val="-5"/>
          <w:sz w:val="20"/>
        </w:rPr>
        <w:t xml:space="preserve"> </w:t>
      </w:r>
      <w:r>
        <w:rPr>
          <w:sz w:val="20"/>
        </w:rPr>
        <w:t>24</w:t>
      </w:r>
      <w:r>
        <w:rPr>
          <w:spacing w:val="-5"/>
          <w:sz w:val="20"/>
        </w:rPr>
        <w:t xml:space="preserve"> </w:t>
      </w:r>
      <w:r>
        <w:rPr>
          <w:sz w:val="20"/>
        </w:rPr>
        <w:t>format),</w:t>
      </w:r>
      <w:r>
        <w:rPr>
          <w:spacing w:val="-5"/>
          <w:sz w:val="20"/>
        </w:rPr>
        <w:t xml:space="preserve"> </w:t>
      </w:r>
      <w:r>
        <w:rPr>
          <w:sz w:val="20"/>
        </w:rPr>
        <w:t>week</w:t>
      </w:r>
      <w:r>
        <w:rPr>
          <w:spacing w:val="-5"/>
          <w:sz w:val="20"/>
        </w:rPr>
        <w:t xml:space="preserve"> </w:t>
      </w:r>
      <w:r>
        <w:rPr>
          <w:sz w:val="20"/>
        </w:rPr>
        <w:t>day,</w:t>
      </w:r>
      <w:r>
        <w:rPr>
          <w:spacing w:val="-5"/>
          <w:sz w:val="20"/>
        </w:rPr>
        <w:t xml:space="preserve"> </w:t>
      </w:r>
      <w:r>
        <w:rPr>
          <w:sz w:val="20"/>
        </w:rPr>
        <w:t>date, month, year, in BCD (binary-coded decimal) format</w:t>
      </w:r>
    </w:p>
    <w:p w14:paraId="5F57E619" w14:textId="77777777" w:rsidR="006F6DBA" w:rsidRDefault="00000000">
      <w:pPr>
        <w:pStyle w:val="ListParagraph"/>
        <w:numPr>
          <w:ilvl w:val="0"/>
          <w:numId w:val="45"/>
        </w:numPr>
        <w:tabs>
          <w:tab w:val="left" w:pos="1665"/>
        </w:tabs>
        <w:spacing w:before="50"/>
        <w:rPr>
          <w:sz w:val="20"/>
        </w:rPr>
      </w:pPr>
      <w:r>
        <w:rPr>
          <w:sz w:val="20"/>
        </w:rPr>
        <w:t>Automatic</w:t>
      </w:r>
      <w:r>
        <w:rPr>
          <w:spacing w:val="-5"/>
          <w:sz w:val="20"/>
        </w:rPr>
        <w:t xml:space="preserve"> </w:t>
      </w:r>
      <w:r>
        <w:rPr>
          <w:sz w:val="20"/>
        </w:rPr>
        <w:t>correction</w:t>
      </w:r>
      <w:r>
        <w:rPr>
          <w:spacing w:val="-5"/>
          <w:sz w:val="20"/>
        </w:rPr>
        <w:t xml:space="preserve"> </w:t>
      </w:r>
      <w:r>
        <w:rPr>
          <w:sz w:val="20"/>
        </w:rPr>
        <w:t>for</w:t>
      </w:r>
      <w:r>
        <w:rPr>
          <w:spacing w:val="-5"/>
          <w:sz w:val="20"/>
        </w:rPr>
        <w:t xml:space="preserve"> </w:t>
      </w:r>
      <w:r>
        <w:rPr>
          <w:sz w:val="20"/>
        </w:rPr>
        <w:t>28,</w:t>
      </w:r>
      <w:r>
        <w:rPr>
          <w:spacing w:val="-5"/>
          <w:sz w:val="20"/>
        </w:rPr>
        <w:t xml:space="preserve"> </w:t>
      </w:r>
      <w:r>
        <w:rPr>
          <w:sz w:val="20"/>
        </w:rPr>
        <w:t>29</w:t>
      </w:r>
      <w:r>
        <w:rPr>
          <w:spacing w:val="-5"/>
          <w:sz w:val="20"/>
        </w:rPr>
        <w:t xml:space="preserve"> </w:t>
      </w:r>
      <w:r>
        <w:rPr>
          <w:sz w:val="20"/>
        </w:rPr>
        <w:t>(leap</w:t>
      </w:r>
      <w:r>
        <w:rPr>
          <w:spacing w:val="-6"/>
          <w:sz w:val="20"/>
        </w:rPr>
        <w:t xml:space="preserve"> </w:t>
      </w:r>
      <w:r>
        <w:rPr>
          <w:sz w:val="20"/>
        </w:rPr>
        <w:t>year),</w:t>
      </w:r>
      <w:r>
        <w:rPr>
          <w:spacing w:val="-5"/>
          <w:sz w:val="20"/>
        </w:rPr>
        <w:t xml:space="preserve"> </w:t>
      </w:r>
      <w:r>
        <w:rPr>
          <w:sz w:val="20"/>
        </w:rPr>
        <w:t>30,</w:t>
      </w:r>
      <w:r>
        <w:rPr>
          <w:spacing w:val="-5"/>
          <w:sz w:val="20"/>
        </w:rPr>
        <w:t xml:space="preserve"> </w:t>
      </w:r>
      <w:r>
        <w:rPr>
          <w:sz w:val="20"/>
        </w:rPr>
        <w:t>and</w:t>
      </w:r>
      <w:r>
        <w:rPr>
          <w:spacing w:val="-4"/>
          <w:sz w:val="20"/>
        </w:rPr>
        <w:t xml:space="preserve"> </w:t>
      </w:r>
      <w:r>
        <w:rPr>
          <w:sz w:val="20"/>
        </w:rPr>
        <w:t>31</w:t>
      </w:r>
      <w:r>
        <w:rPr>
          <w:spacing w:val="-5"/>
          <w:sz w:val="20"/>
        </w:rPr>
        <w:t xml:space="preserve"> </w:t>
      </w:r>
      <w:r>
        <w:rPr>
          <w:sz w:val="20"/>
        </w:rPr>
        <w:t>days</w:t>
      </w:r>
      <w:r>
        <w:rPr>
          <w:spacing w:val="-5"/>
          <w:sz w:val="20"/>
        </w:rPr>
        <w:t xml:space="preserve"> </w:t>
      </w:r>
      <w:r>
        <w:rPr>
          <w:sz w:val="20"/>
        </w:rPr>
        <w:t>of</w:t>
      </w:r>
      <w:r>
        <w:rPr>
          <w:spacing w:val="-4"/>
          <w:sz w:val="20"/>
        </w:rPr>
        <w:t xml:space="preserve"> </w:t>
      </w:r>
      <w:r>
        <w:rPr>
          <w:sz w:val="20"/>
        </w:rPr>
        <w:t>the</w:t>
      </w:r>
      <w:r>
        <w:rPr>
          <w:spacing w:val="-5"/>
          <w:sz w:val="20"/>
        </w:rPr>
        <w:t xml:space="preserve"> </w:t>
      </w:r>
      <w:r>
        <w:rPr>
          <w:spacing w:val="-2"/>
          <w:sz w:val="20"/>
        </w:rPr>
        <w:t>month</w:t>
      </w:r>
    </w:p>
    <w:p w14:paraId="4A233FF2" w14:textId="77777777" w:rsidR="006F6DBA" w:rsidRDefault="00000000">
      <w:pPr>
        <w:pStyle w:val="ListParagraph"/>
        <w:numPr>
          <w:ilvl w:val="0"/>
          <w:numId w:val="45"/>
        </w:numPr>
        <w:tabs>
          <w:tab w:val="left" w:pos="1665"/>
        </w:tabs>
        <w:spacing w:before="55"/>
        <w:rPr>
          <w:sz w:val="20"/>
        </w:rPr>
      </w:pPr>
      <w:r>
        <w:rPr>
          <w:spacing w:val="-2"/>
          <w:sz w:val="20"/>
        </w:rPr>
        <w:t>Programmable</w:t>
      </w:r>
      <w:r>
        <w:rPr>
          <w:spacing w:val="6"/>
          <w:sz w:val="20"/>
        </w:rPr>
        <w:t xml:space="preserve"> </w:t>
      </w:r>
      <w:r>
        <w:rPr>
          <w:spacing w:val="-4"/>
          <w:sz w:val="20"/>
        </w:rPr>
        <w:t>alarm</w:t>
      </w:r>
    </w:p>
    <w:p w14:paraId="45591236" w14:textId="77777777" w:rsidR="006F6DBA" w:rsidRDefault="00000000">
      <w:pPr>
        <w:pStyle w:val="ListParagraph"/>
        <w:numPr>
          <w:ilvl w:val="0"/>
          <w:numId w:val="45"/>
        </w:numPr>
        <w:tabs>
          <w:tab w:val="left" w:pos="1665"/>
        </w:tabs>
        <w:spacing w:before="55" w:line="247" w:lineRule="auto"/>
        <w:ind w:right="166"/>
        <w:rPr>
          <w:sz w:val="20"/>
        </w:rPr>
      </w:pPr>
      <w:r>
        <w:rPr>
          <w:sz w:val="20"/>
        </w:rPr>
        <w:t>On-the-fly</w:t>
      </w:r>
      <w:r>
        <w:rPr>
          <w:spacing w:val="-13"/>
          <w:sz w:val="20"/>
        </w:rPr>
        <w:t xml:space="preserve"> </w:t>
      </w:r>
      <w:r>
        <w:rPr>
          <w:sz w:val="20"/>
        </w:rPr>
        <w:t>correction</w:t>
      </w:r>
      <w:r>
        <w:rPr>
          <w:spacing w:val="-14"/>
          <w:sz w:val="20"/>
        </w:rPr>
        <w:t xml:space="preserve"> </w:t>
      </w:r>
      <w:r>
        <w:rPr>
          <w:sz w:val="20"/>
        </w:rPr>
        <w:t>from</w:t>
      </w:r>
      <w:r>
        <w:rPr>
          <w:spacing w:val="-12"/>
          <w:sz w:val="20"/>
        </w:rPr>
        <w:t xml:space="preserve"> </w:t>
      </w:r>
      <w:r>
        <w:rPr>
          <w:sz w:val="20"/>
        </w:rPr>
        <w:t>1</w:t>
      </w:r>
      <w:r>
        <w:rPr>
          <w:spacing w:val="-14"/>
          <w:sz w:val="20"/>
        </w:rPr>
        <w:t xml:space="preserve"> </w:t>
      </w:r>
      <w:r>
        <w:rPr>
          <w:sz w:val="20"/>
        </w:rPr>
        <w:t>to</w:t>
      </w:r>
      <w:r>
        <w:rPr>
          <w:spacing w:val="-13"/>
          <w:sz w:val="20"/>
        </w:rPr>
        <w:t xml:space="preserve"> </w:t>
      </w:r>
      <w:r>
        <w:rPr>
          <w:sz w:val="20"/>
        </w:rPr>
        <w:t>32767</w:t>
      </w:r>
      <w:r>
        <w:rPr>
          <w:spacing w:val="-13"/>
          <w:sz w:val="20"/>
        </w:rPr>
        <w:t xml:space="preserve"> </w:t>
      </w:r>
      <w:r>
        <w:rPr>
          <w:sz w:val="20"/>
        </w:rPr>
        <w:t>RTC</w:t>
      </w:r>
      <w:r>
        <w:rPr>
          <w:spacing w:val="-13"/>
          <w:sz w:val="20"/>
        </w:rPr>
        <w:t xml:space="preserve"> </w:t>
      </w:r>
      <w:r>
        <w:rPr>
          <w:sz w:val="20"/>
        </w:rPr>
        <w:t>clock</w:t>
      </w:r>
      <w:r>
        <w:rPr>
          <w:spacing w:val="-13"/>
          <w:sz w:val="20"/>
        </w:rPr>
        <w:t xml:space="preserve"> </w:t>
      </w:r>
      <w:r>
        <w:rPr>
          <w:sz w:val="20"/>
        </w:rPr>
        <w:t>pulses,</w:t>
      </w:r>
      <w:r>
        <w:rPr>
          <w:spacing w:val="-13"/>
          <w:sz w:val="20"/>
        </w:rPr>
        <w:t xml:space="preserve"> </w:t>
      </w:r>
      <w:r>
        <w:rPr>
          <w:sz w:val="20"/>
        </w:rPr>
        <w:t>usable</w:t>
      </w:r>
      <w:r>
        <w:rPr>
          <w:spacing w:val="-14"/>
          <w:sz w:val="20"/>
        </w:rPr>
        <w:t xml:space="preserve"> </w:t>
      </w:r>
      <w:r>
        <w:rPr>
          <w:sz w:val="20"/>
        </w:rPr>
        <w:t>for</w:t>
      </w:r>
      <w:r>
        <w:rPr>
          <w:spacing w:val="-12"/>
          <w:sz w:val="20"/>
        </w:rPr>
        <w:t xml:space="preserve"> </w:t>
      </w:r>
      <w:r>
        <w:rPr>
          <w:sz w:val="20"/>
        </w:rPr>
        <w:t>synchronization</w:t>
      </w:r>
      <w:r>
        <w:rPr>
          <w:spacing w:val="-14"/>
          <w:sz w:val="20"/>
        </w:rPr>
        <w:t xml:space="preserve"> </w:t>
      </w:r>
      <w:r>
        <w:rPr>
          <w:sz w:val="20"/>
        </w:rPr>
        <w:t>with a master clock</w:t>
      </w:r>
    </w:p>
    <w:p w14:paraId="051C7FA8" w14:textId="77777777" w:rsidR="006F6DBA" w:rsidRDefault="00000000">
      <w:pPr>
        <w:pStyle w:val="ListParagraph"/>
        <w:numPr>
          <w:ilvl w:val="0"/>
          <w:numId w:val="45"/>
        </w:numPr>
        <w:tabs>
          <w:tab w:val="left" w:pos="1665"/>
        </w:tabs>
        <w:spacing w:before="51" w:line="247" w:lineRule="auto"/>
        <w:ind w:right="217"/>
        <w:rPr>
          <w:sz w:val="20"/>
        </w:rPr>
      </w:pPr>
      <w:r>
        <w:rPr>
          <w:sz w:val="20"/>
        </w:rPr>
        <w:t>Reference</w:t>
      </w:r>
      <w:r>
        <w:rPr>
          <w:spacing w:val="-3"/>
          <w:sz w:val="20"/>
        </w:rPr>
        <w:t xml:space="preserve"> </w:t>
      </w:r>
      <w:r>
        <w:rPr>
          <w:sz w:val="20"/>
        </w:rPr>
        <w:t>clock</w:t>
      </w:r>
      <w:r>
        <w:rPr>
          <w:spacing w:val="-2"/>
          <w:sz w:val="20"/>
        </w:rPr>
        <w:t xml:space="preserve"> </w:t>
      </w:r>
      <w:r>
        <w:rPr>
          <w:sz w:val="20"/>
        </w:rPr>
        <w:t>detection</w:t>
      </w:r>
      <w:r>
        <w:rPr>
          <w:spacing w:val="-3"/>
          <w:sz w:val="20"/>
        </w:rPr>
        <w:t xml:space="preserve"> </w:t>
      </w:r>
      <w:r>
        <w:rPr>
          <w:sz w:val="20"/>
        </w:rPr>
        <w:t>-</w:t>
      </w:r>
      <w:r>
        <w:rPr>
          <w:spacing w:val="-3"/>
          <w:sz w:val="20"/>
        </w:rPr>
        <w:t xml:space="preserve"> </w:t>
      </w:r>
      <w:r>
        <w:rPr>
          <w:sz w:val="20"/>
        </w:rPr>
        <w:t>a</w:t>
      </w:r>
      <w:r>
        <w:rPr>
          <w:spacing w:val="-3"/>
          <w:sz w:val="20"/>
        </w:rPr>
        <w:t xml:space="preserve"> </w:t>
      </w:r>
      <w:r>
        <w:rPr>
          <w:sz w:val="20"/>
        </w:rPr>
        <w:t>more</w:t>
      </w:r>
      <w:r>
        <w:rPr>
          <w:spacing w:val="-4"/>
          <w:sz w:val="20"/>
        </w:rPr>
        <w:t xml:space="preserve"> </w:t>
      </w:r>
      <w:r>
        <w:rPr>
          <w:sz w:val="20"/>
        </w:rPr>
        <w:t>precise</w:t>
      </w:r>
      <w:r>
        <w:rPr>
          <w:spacing w:val="-3"/>
          <w:sz w:val="20"/>
        </w:rPr>
        <w:t xml:space="preserve"> </w:t>
      </w:r>
      <w:r>
        <w:rPr>
          <w:sz w:val="20"/>
        </w:rPr>
        <w:t>second-source</w:t>
      </w:r>
      <w:r>
        <w:rPr>
          <w:spacing w:val="-3"/>
          <w:sz w:val="20"/>
        </w:rPr>
        <w:t xml:space="preserve"> </w:t>
      </w:r>
      <w:r>
        <w:rPr>
          <w:sz w:val="20"/>
        </w:rPr>
        <w:t>clock</w:t>
      </w:r>
      <w:r>
        <w:rPr>
          <w:spacing w:val="-3"/>
          <w:sz w:val="20"/>
        </w:rPr>
        <w:t xml:space="preserve"> </w:t>
      </w:r>
      <w:r>
        <w:rPr>
          <w:sz w:val="20"/>
        </w:rPr>
        <w:t>(50</w:t>
      </w:r>
      <w:r>
        <w:rPr>
          <w:spacing w:val="-3"/>
          <w:sz w:val="20"/>
        </w:rPr>
        <w:t xml:space="preserve"> </w:t>
      </w:r>
      <w:r>
        <w:rPr>
          <w:sz w:val="20"/>
        </w:rPr>
        <w:t>or</w:t>
      </w:r>
      <w:r>
        <w:rPr>
          <w:spacing w:val="-3"/>
          <w:sz w:val="20"/>
        </w:rPr>
        <w:t xml:space="preserve"> </w:t>
      </w:r>
      <w:r>
        <w:rPr>
          <w:sz w:val="20"/>
        </w:rPr>
        <w:t>60</w:t>
      </w:r>
      <w:r>
        <w:rPr>
          <w:spacing w:val="-3"/>
          <w:sz w:val="20"/>
        </w:rPr>
        <w:t xml:space="preserve"> </w:t>
      </w:r>
      <w:r>
        <w:rPr>
          <w:sz w:val="20"/>
        </w:rPr>
        <w:t>Hz)</w:t>
      </w:r>
      <w:r>
        <w:rPr>
          <w:spacing w:val="-4"/>
          <w:sz w:val="20"/>
        </w:rPr>
        <w:t xml:space="preserve"> </w:t>
      </w:r>
      <w:r>
        <w:rPr>
          <w:sz w:val="20"/>
        </w:rPr>
        <w:t>can</w:t>
      </w:r>
      <w:r>
        <w:rPr>
          <w:spacing w:val="-3"/>
          <w:sz w:val="20"/>
        </w:rPr>
        <w:t xml:space="preserve"> </w:t>
      </w:r>
      <w:r>
        <w:rPr>
          <w:sz w:val="20"/>
        </w:rPr>
        <w:t>be used to improve the calendar precision</w:t>
      </w:r>
    </w:p>
    <w:p w14:paraId="315A01EF" w14:textId="77777777" w:rsidR="006F6DBA" w:rsidRDefault="00000000">
      <w:pPr>
        <w:pStyle w:val="ListParagraph"/>
        <w:numPr>
          <w:ilvl w:val="0"/>
          <w:numId w:val="45"/>
        </w:numPr>
        <w:tabs>
          <w:tab w:val="left" w:pos="1665"/>
        </w:tabs>
        <w:spacing w:before="51" w:line="247" w:lineRule="auto"/>
        <w:ind w:right="495"/>
        <w:rPr>
          <w:sz w:val="20"/>
        </w:rPr>
      </w:pPr>
      <w:r>
        <w:rPr>
          <w:sz w:val="20"/>
        </w:rPr>
        <w:t>Digital</w:t>
      </w:r>
      <w:r>
        <w:rPr>
          <w:spacing w:val="-5"/>
          <w:sz w:val="20"/>
        </w:rPr>
        <w:t xml:space="preserve"> </w:t>
      </w:r>
      <w:r>
        <w:rPr>
          <w:sz w:val="20"/>
        </w:rPr>
        <w:t>calibration</w:t>
      </w:r>
      <w:r>
        <w:rPr>
          <w:spacing w:val="-3"/>
          <w:sz w:val="20"/>
        </w:rPr>
        <w:t xml:space="preserve"> </w:t>
      </w:r>
      <w:r>
        <w:rPr>
          <w:sz w:val="20"/>
        </w:rPr>
        <w:t>circuit</w:t>
      </w:r>
      <w:r>
        <w:rPr>
          <w:spacing w:val="-4"/>
          <w:sz w:val="20"/>
        </w:rPr>
        <w:t xml:space="preserve"> </w:t>
      </w:r>
      <w:r>
        <w:rPr>
          <w:sz w:val="20"/>
        </w:rPr>
        <w:t>with</w:t>
      </w:r>
      <w:r>
        <w:rPr>
          <w:spacing w:val="-5"/>
          <w:sz w:val="20"/>
        </w:rPr>
        <w:t xml:space="preserve"> </w:t>
      </w:r>
      <w:r>
        <w:rPr>
          <w:sz w:val="20"/>
        </w:rPr>
        <w:t>0.95</w:t>
      </w:r>
      <w:r>
        <w:rPr>
          <w:spacing w:val="-5"/>
          <w:sz w:val="20"/>
        </w:rPr>
        <w:t xml:space="preserve"> </w:t>
      </w:r>
      <w:r>
        <w:rPr>
          <w:sz w:val="20"/>
        </w:rPr>
        <w:t>ppm</w:t>
      </w:r>
      <w:r>
        <w:rPr>
          <w:spacing w:val="-5"/>
          <w:sz w:val="20"/>
        </w:rPr>
        <w:t xml:space="preserve"> </w:t>
      </w:r>
      <w:r>
        <w:rPr>
          <w:sz w:val="20"/>
        </w:rPr>
        <w:t>resolution,</w:t>
      </w:r>
      <w:r>
        <w:rPr>
          <w:spacing w:val="-4"/>
          <w:sz w:val="20"/>
        </w:rPr>
        <w:t xml:space="preserve"> </w:t>
      </w:r>
      <w:r>
        <w:rPr>
          <w:sz w:val="20"/>
        </w:rPr>
        <w:t>to</w:t>
      </w:r>
      <w:r>
        <w:rPr>
          <w:spacing w:val="-4"/>
          <w:sz w:val="20"/>
        </w:rPr>
        <w:t xml:space="preserve"> </w:t>
      </w:r>
      <w:r>
        <w:rPr>
          <w:sz w:val="20"/>
        </w:rPr>
        <w:t>compensate</w:t>
      </w:r>
      <w:r>
        <w:rPr>
          <w:spacing w:val="-4"/>
          <w:sz w:val="20"/>
        </w:rPr>
        <w:t xml:space="preserve"> </w:t>
      </w:r>
      <w:r>
        <w:rPr>
          <w:sz w:val="20"/>
        </w:rPr>
        <w:t>for</w:t>
      </w:r>
      <w:r>
        <w:rPr>
          <w:spacing w:val="-4"/>
          <w:sz w:val="20"/>
        </w:rPr>
        <w:t xml:space="preserve"> </w:t>
      </w:r>
      <w:r>
        <w:rPr>
          <w:sz w:val="20"/>
        </w:rPr>
        <w:t>quartz</w:t>
      </w:r>
      <w:r>
        <w:rPr>
          <w:spacing w:val="-3"/>
          <w:sz w:val="20"/>
        </w:rPr>
        <w:t xml:space="preserve"> </w:t>
      </w:r>
      <w:r>
        <w:rPr>
          <w:sz w:val="20"/>
        </w:rPr>
        <w:t xml:space="preserve">crystal </w:t>
      </w:r>
      <w:r>
        <w:rPr>
          <w:spacing w:val="-2"/>
          <w:sz w:val="20"/>
        </w:rPr>
        <w:t>inaccuracy</w:t>
      </w:r>
    </w:p>
    <w:p w14:paraId="6509069D" w14:textId="77777777" w:rsidR="006F6DBA" w:rsidRDefault="00000000">
      <w:pPr>
        <w:pStyle w:val="ListParagraph"/>
        <w:numPr>
          <w:ilvl w:val="0"/>
          <w:numId w:val="45"/>
        </w:numPr>
        <w:tabs>
          <w:tab w:val="left" w:pos="1665"/>
        </w:tabs>
        <w:spacing w:before="51"/>
        <w:rPr>
          <w:sz w:val="20"/>
        </w:rPr>
      </w:pPr>
      <w:r>
        <w:rPr>
          <w:sz w:val="20"/>
        </w:rPr>
        <w:t>Two</w:t>
      </w:r>
      <w:r>
        <w:rPr>
          <w:spacing w:val="-11"/>
          <w:sz w:val="20"/>
        </w:rPr>
        <w:t xml:space="preserve"> </w:t>
      </w:r>
      <w:r>
        <w:rPr>
          <w:sz w:val="20"/>
        </w:rPr>
        <w:t>anti-tamper</w:t>
      </w:r>
      <w:r>
        <w:rPr>
          <w:spacing w:val="-10"/>
          <w:sz w:val="20"/>
        </w:rPr>
        <w:t xml:space="preserve"> </w:t>
      </w:r>
      <w:r>
        <w:rPr>
          <w:sz w:val="20"/>
        </w:rPr>
        <w:t>detection</w:t>
      </w:r>
      <w:r>
        <w:rPr>
          <w:spacing w:val="-11"/>
          <w:sz w:val="20"/>
        </w:rPr>
        <w:t xml:space="preserve"> </w:t>
      </w:r>
      <w:r>
        <w:rPr>
          <w:sz w:val="20"/>
        </w:rPr>
        <w:t>pins</w:t>
      </w:r>
      <w:r>
        <w:rPr>
          <w:spacing w:val="-10"/>
          <w:sz w:val="20"/>
        </w:rPr>
        <w:t xml:space="preserve"> </w:t>
      </w:r>
      <w:r>
        <w:rPr>
          <w:sz w:val="20"/>
        </w:rPr>
        <w:t>with</w:t>
      </w:r>
      <w:r>
        <w:rPr>
          <w:spacing w:val="-10"/>
          <w:sz w:val="20"/>
        </w:rPr>
        <w:t xml:space="preserve"> </w:t>
      </w:r>
      <w:r>
        <w:rPr>
          <w:sz w:val="20"/>
        </w:rPr>
        <w:t>programmable</w:t>
      </w:r>
      <w:r>
        <w:rPr>
          <w:spacing w:val="-11"/>
          <w:sz w:val="20"/>
        </w:rPr>
        <w:t xml:space="preserve"> </w:t>
      </w:r>
      <w:r>
        <w:rPr>
          <w:spacing w:val="-2"/>
          <w:sz w:val="20"/>
        </w:rPr>
        <w:t>filter</w:t>
      </w:r>
    </w:p>
    <w:p w14:paraId="264F983E" w14:textId="77777777" w:rsidR="006F6DBA" w:rsidRDefault="00000000">
      <w:pPr>
        <w:pStyle w:val="ListParagraph"/>
        <w:numPr>
          <w:ilvl w:val="0"/>
          <w:numId w:val="45"/>
        </w:numPr>
        <w:tabs>
          <w:tab w:val="left" w:pos="1665"/>
        </w:tabs>
        <w:spacing w:before="55" w:line="247" w:lineRule="auto"/>
        <w:ind w:right="956"/>
        <w:rPr>
          <w:sz w:val="20"/>
        </w:rPr>
      </w:pPr>
      <w:r>
        <w:rPr>
          <w:sz w:val="20"/>
        </w:rPr>
        <w:t>Timestamp</w:t>
      </w:r>
      <w:r>
        <w:rPr>
          <w:spacing w:val="-4"/>
          <w:sz w:val="20"/>
        </w:rPr>
        <w:t xml:space="preserve"> </w:t>
      </w:r>
      <w:r>
        <w:rPr>
          <w:sz w:val="20"/>
        </w:rPr>
        <w:t>feature</w:t>
      </w:r>
      <w:r>
        <w:rPr>
          <w:spacing w:val="-4"/>
          <w:sz w:val="20"/>
        </w:rPr>
        <w:t xml:space="preserve"> </w:t>
      </w:r>
      <w:r>
        <w:rPr>
          <w:sz w:val="20"/>
        </w:rPr>
        <w:t>to</w:t>
      </w:r>
      <w:r>
        <w:rPr>
          <w:spacing w:val="-4"/>
          <w:sz w:val="20"/>
        </w:rPr>
        <w:t xml:space="preserve"> </w:t>
      </w:r>
      <w:r>
        <w:rPr>
          <w:sz w:val="20"/>
        </w:rPr>
        <w:t>save</w:t>
      </w:r>
      <w:r>
        <w:rPr>
          <w:spacing w:val="-4"/>
          <w:sz w:val="20"/>
        </w:rPr>
        <w:t xml:space="preserve"> </w:t>
      </w:r>
      <w:r>
        <w:rPr>
          <w:sz w:val="20"/>
        </w:rPr>
        <w:t>a</w:t>
      </w:r>
      <w:r>
        <w:rPr>
          <w:spacing w:val="-4"/>
          <w:sz w:val="20"/>
        </w:rPr>
        <w:t xml:space="preserve"> </w:t>
      </w:r>
      <w:r>
        <w:rPr>
          <w:sz w:val="20"/>
        </w:rPr>
        <w:t>calendar</w:t>
      </w:r>
      <w:r>
        <w:rPr>
          <w:spacing w:val="-5"/>
          <w:sz w:val="20"/>
        </w:rPr>
        <w:t xml:space="preserve"> </w:t>
      </w:r>
      <w:r>
        <w:rPr>
          <w:sz w:val="20"/>
        </w:rPr>
        <w:t>snapshot,</w:t>
      </w:r>
      <w:r>
        <w:rPr>
          <w:spacing w:val="-4"/>
          <w:sz w:val="20"/>
        </w:rPr>
        <w:t xml:space="preserve"> </w:t>
      </w:r>
      <w:r>
        <w:rPr>
          <w:sz w:val="20"/>
        </w:rPr>
        <w:t>triggered</w:t>
      </w:r>
      <w:r>
        <w:rPr>
          <w:spacing w:val="-4"/>
          <w:sz w:val="20"/>
        </w:rPr>
        <w:t xml:space="preserve"> </w:t>
      </w:r>
      <w:r>
        <w:rPr>
          <w:sz w:val="20"/>
        </w:rPr>
        <w:t>by</w:t>
      </w:r>
      <w:r>
        <w:rPr>
          <w:spacing w:val="-4"/>
          <w:sz w:val="20"/>
        </w:rPr>
        <w:t xml:space="preserve"> </w:t>
      </w:r>
      <w:r>
        <w:rPr>
          <w:sz w:val="20"/>
        </w:rPr>
        <w:t>an</w:t>
      </w:r>
      <w:r>
        <w:rPr>
          <w:spacing w:val="-4"/>
          <w:sz w:val="20"/>
        </w:rPr>
        <w:t xml:space="preserve"> </w:t>
      </w:r>
      <w:r>
        <w:rPr>
          <w:sz w:val="20"/>
        </w:rPr>
        <w:t>event</w:t>
      </w:r>
      <w:r>
        <w:rPr>
          <w:spacing w:val="-4"/>
          <w:sz w:val="20"/>
        </w:rPr>
        <w:t xml:space="preserve"> </w:t>
      </w:r>
      <w:r>
        <w:rPr>
          <w:sz w:val="20"/>
        </w:rPr>
        <w:t>on</w:t>
      </w:r>
      <w:r>
        <w:rPr>
          <w:spacing w:val="-4"/>
          <w:sz w:val="20"/>
        </w:rPr>
        <w:t xml:space="preserve"> </w:t>
      </w:r>
      <w:r>
        <w:rPr>
          <w:sz w:val="20"/>
        </w:rPr>
        <w:t>the timestamp pin or a tamper event, or by switching to VBAT mode</w:t>
      </w:r>
    </w:p>
    <w:p w14:paraId="569048E1" w14:textId="77777777" w:rsidR="006F6DBA" w:rsidRDefault="00000000">
      <w:pPr>
        <w:pStyle w:val="ListParagraph"/>
        <w:numPr>
          <w:ilvl w:val="0"/>
          <w:numId w:val="45"/>
        </w:numPr>
        <w:tabs>
          <w:tab w:val="left" w:pos="1665"/>
        </w:tabs>
        <w:spacing w:before="50" w:line="247" w:lineRule="auto"/>
        <w:ind w:right="816"/>
        <w:rPr>
          <w:sz w:val="20"/>
        </w:rPr>
      </w:pPr>
      <w:r>
        <w:rPr>
          <w:sz w:val="20"/>
        </w:rPr>
        <w:t>17-bit</w:t>
      </w:r>
      <w:r>
        <w:rPr>
          <w:spacing w:val="-5"/>
          <w:sz w:val="20"/>
        </w:rPr>
        <w:t xml:space="preserve"> </w:t>
      </w:r>
      <w:r>
        <w:rPr>
          <w:sz w:val="20"/>
        </w:rPr>
        <w:t>auto-reload</w:t>
      </w:r>
      <w:r>
        <w:rPr>
          <w:spacing w:val="-5"/>
          <w:sz w:val="20"/>
        </w:rPr>
        <w:t xml:space="preserve"> </w:t>
      </w:r>
      <w:r>
        <w:rPr>
          <w:sz w:val="20"/>
        </w:rPr>
        <w:t>wakeup</w:t>
      </w:r>
      <w:r>
        <w:rPr>
          <w:spacing w:val="-5"/>
          <w:sz w:val="20"/>
        </w:rPr>
        <w:t xml:space="preserve"> </w:t>
      </w:r>
      <w:r>
        <w:rPr>
          <w:sz w:val="20"/>
        </w:rPr>
        <w:t>timer</w:t>
      </w:r>
      <w:r>
        <w:rPr>
          <w:spacing w:val="-5"/>
          <w:sz w:val="20"/>
        </w:rPr>
        <w:t xml:space="preserve"> </w:t>
      </w:r>
      <w:r>
        <w:rPr>
          <w:sz w:val="20"/>
        </w:rPr>
        <w:t>(WUT)</w:t>
      </w:r>
      <w:r>
        <w:rPr>
          <w:spacing w:val="-5"/>
          <w:sz w:val="20"/>
        </w:rPr>
        <w:t xml:space="preserve"> </w:t>
      </w:r>
      <w:r>
        <w:rPr>
          <w:sz w:val="20"/>
        </w:rPr>
        <w:t>for</w:t>
      </w:r>
      <w:r>
        <w:rPr>
          <w:spacing w:val="-5"/>
          <w:sz w:val="20"/>
        </w:rPr>
        <w:t xml:space="preserve"> </w:t>
      </w:r>
      <w:r>
        <w:rPr>
          <w:sz w:val="20"/>
        </w:rPr>
        <w:t>periodic</w:t>
      </w:r>
      <w:r>
        <w:rPr>
          <w:spacing w:val="-4"/>
          <w:sz w:val="20"/>
        </w:rPr>
        <w:t xml:space="preserve"> </w:t>
      </w:r>
      <w:r>
        <w:rPr>
          <w:sz w:val="20"/>
        </w:rPr>
        <w:t>events,</w:t>
      </w:r>
      <w:r>
        <w:rPr>
          <w:spacing w:val="-5"/>
          <w:sz w:val="20"/>
        </w:rPr>
        <w:t xml:space="preserve"> </w:t>
      </w:r>
      <w:r>
        <w:rPr>
          <w:sz w:val="20"/>
        </w:rPr>
        <w:t>with</w:t>
      </w:r>
      <w:r>
        <w:rPr>
          <w:spacing w:val="-5"/>
          <w:sz w:val="20"/>
        </w:rPr>
        <w:t xml:space="preserve"> </w:t>
      </w:r>
      <w:r>
        <w:rPr>
          <w:sz w:val="20"/>
        </w:rPr>
        <w:t>programmable resolution and period</w:t>
      </w:r>
    </w:p>
    <w:p w14:paraId="7848CF14" w14:textId="77777777" w:rsidR="006F6DBA" w:rsidRDefault="00000000">
      <w:pPr>
        <w:pStyle w:val="ListParagraph"/>
        <w:numPr>
          <w:ilvl w:val="0"/>
          <w:numId w:val="45"/>
        </w:numPr>
        <w:tabs>
          <w:tab w:val="left" w:pos="1665"/>
        </w:tabs>
        <w:spacing w:before="51"/>
        <w:rPr>
          <w:sz w:val="20"/>
        </w:rPr>
      </w:pPr>
      <w:r>
        <w:rPr>
          <w:sz w:val="20"/>
        </w:rPr>
        <w:t>Multiple</w:t>
      </w:r>
      <w:r>
        <w:rPr>
          <w:spacing w:val="-8"/>
          <w:sz w:val="20"/>
        </w:rPr>
        <w:t xml:space="preserve"> </w:t>
      </w:r>
      <w:r>
        <w:rPr>
          <w:sz w:val="20"/>
        </w:rPr>
        <w:t>clock</w:t>
      </w:r>
      <w:r>
        <w:rPr>
          <w:spacing w:val="-8"/>
          <w:sz w:val="20"/>
        </w:rPr>
        <w:t xml:space="preserve"> </w:t>
      </w:r>
      <w:r>
        <w:rPr>
          <w:sz w:val="20"/>
        </w:rPr>
        <w:t>sources</w:t>
      </w:r>
      <w:r>
        <w:rPr>
          <w:spacing w:val="-8"/>
          <w:sz w:val="20"/>
        </w:rPr>
        <w:t xml:space="preserve"> </w:t>
      </w:r>
      <w:r>
        <w:rPr>
          <w:sz w:val="20"/>
        </w:rPr>
        <w:t>and</w:t>
      </w:r>
      <w:r>
        <w:rPr>
          <w:spacing w:val="-7"/>
          <w:sz w:val="20"/>
        </w:rPr>
        <w:t xml:space="preserve"> </w:t>
      </w:r>
      <w:r>
        <w:rPr>
          <w:spacing w:val="-2"/>
          <w:sz w:val="20"/>
        </w:rPr>
        <w:t>references:</w:t>
      </w:r>
    </w:p>
    <w:p w14:paraId="1C3D2F53" w14:textId="77777777" w:rsidR="006F6DBA" w:rsidRDefault="00000000">
      <w:pPr>
        <w:pStyle w:val="ListParagraph"/>
        <w:numPr>
          <w:ilvl w:val="1"/>
          <w:numId w:val="45"/>
        </w:numPr>
        <w:tabs>
          <w:tab w:val="left" w:pos="2089"/>
        </w:tabs>
        <w:spacing w:before="68"/>
        <w:ind w:hanging="424"/>
        <w:rPr>
          <w:sz w:val="20"/>
        </w:rPr>
      </w:pPr>
      <w:r>
        <w:rPr>
          <w:sz w:val="20"/>
        </w:rPr>
        <w:t>A</w:t>
      </w:r>
      <w:r>
        <w:rPr>
          <w:spacing w:val="-14"/>
          <w:sz w:val="20"/>
        </w:rPr>
        <w:t xml:space="preserve"> </w:t>
      </w:r>
      <w:r>
        <w:rPr>
          <w:sz w:val="20"/>
        </w:rPr>
        <w:t>32.768</w:t>
      </w:r>
      <w:r>
        <w:rPr>
          <w:spacing w:val="-8"/>
          <w:sz w:val="20"/>
        </w:rPr>
        <w:t xml:space="preserve"> </w:t>
      </w:r>
      <w:r>
        <w:rPr>
          <w:sz w:val="20"/>
        </w:rPr>
        <w:t>kHz</w:t>
      </w:r>
      <w:r>
        <w:rPr>
          <w:spacing w:val="-6"/>
          <w:sz w:val="20"/>
        </w:rPr>
        <w:t xml:space="preserve"> </w:t>
      </w:r>
      <w:r>
        <w:rPr>
          <w:sz w:val="20"/>
        </w:rPr>
        <w:t>external</w:t>
      </w:r>
      <w:r>
        <w:rPr>
          <w:spacing w:val="-7"/>
          <w:sz w:val="20"/>
        </w:rPr>
        <w:t xml:space="preserve"> </w:t>
      </w:r>
      <w:r>
        <w:rPr>
          <w:sz w:val="20"/>
        </w:rPr>
        <w:t>crystal</w:t>
      </w:r>
      <w:r>
        <w:rPr>
          <w:spacing w:val="-7"/>
          <w:sz w:val="20"/>
        </w:rPr>
        <w:t xml:space="preserve"> </w:t>
      </w:r>
      <w:r>
        <w:rPr>
          <w:spacing w:val="-2"/>
          <w:sz w:val="20"/>
        </w:rPr>
        <w:t>(LSE)</w:t>
      </w:r>
    </w:p>
    <w:p w14:paraId="724D3CC5" w14:textId="77777777" w:rsidR="006F6DBA" w:rsidRDefault="00000000">
      <w:pPr>
        <w:pStyle w:val="ListParagraph"/>
        <w:numPr>
          <w:ilvl w:val="1"/>
          <w:numId w:val="45"/>
        </w:numPr>
        <w:tabs>
          <w:tab w:val="left" w:pos="2089"/>
        </w:tabs>
        <w:spacing w:before="71"/>
        <w:ind w:hanging="424"/>
        <w:rPr>
          <w:sz w:val="20"/>
        </w:rPr>
      </w:pPr>
      <w:r>
        <w:rPr>
          <w:sz w:val="20"/>
        </w:rPr>
        <w:t>An</w:t>
      </w:r>
      <w:r>
        <w:rPr>
          <w:spacing w:val="-7"/>
          <w:sz w:val="20"/>
        </w:rPr>
        <w:t xml:space="preserve"> </w:t>
      </w:r>
      <w:r>
        <w:rPr>
          <w:sz w:val="20"/>
        </w:rPr>
        <w:t>external</w:t>
      </w:r>
      <w:r>
        <w:rPr>
          <w:spacing w:val="-6"/>
          <w:sz w:val="20"/>
        </w:rPr>
        <w:t xml:space="preserve"> </w:t>
      </w:r>
      <w:r>
        <w:rPr>
          <w:sz w:val="20"/>
        </w:rPr>
        <w:t>resonator</w:t>
      </w:r>
      <w:r>
        <w:rPr>
          <w:spacing w:val="-5"/>
          <w:sz w:val="20"/>
        </w:rPr>
        <w:t xml:space="preserve"> </w:t>
      </w:r>
      <w:r>
        <w:rPr>
          <w:sz w:val="20"/>
        </w:rPr>
        <w:t>or</w:t>
      </w:r>
      <w:r>
        <w:rPr>
          <w:spacing w:val="-4"/>
          <w:sz w:val="20"/>
        </w:rPr>
        <w:t xml:space="preserve"> </w:t>
      </w:r>
      <w:r>
        <w:rPr>
          <w:sz w:val="20"/>
        </w:rPr>
        <w:t>oscillator</w:t>
      </w:r>
      <w:r>
        <w:rPr>
          <w:spacing w:val="-6"/>
          <w:sz w:val="20"/>
        </w:rPr>
        <w:t xml:space="preserve"> </w:t>
      </w:r>
      <w:r>
        <w:rPr>
          <w:spacing w:val="-2"/>
          <w:sz w:val="20"/>
        </w:rPr>
        <w:t>(LSE)</w:t>
      </w:r>
    </w:p>
    <w:p w14:paraId="1821458F" w14:textId="77777777" w:rsidR="006F6DBA" w:rsidRDefault="00000000">
      <w:pPr>
        <w:pStyle w:val="ListParagraph"/>
        <w:numPr>
          <w:ilvl w:val="1"/>
          <w:numId w:val="45"/>
        </w:numPr>
        <w:tabs>
          <w:tab w:val="left" w:pos="2089"/>
        </w:tabs>
        <w:spacing w:before="70"/>
        <w:ind w:hanging="424"/>
        <w:rPr>
          <w:sz w:val="20"/>
        </w:rPr>
      </w:pPr>
      <w:r>
        <w:rPr>
          <w:sz w:val="20"/>
        </w:rPr>
        <w:t>The</w:t>
      </w:r>
      <w:r>
        <w:rPr>
          <w:spacing w:val="-5"/>
          <w:sz w:val="20"/>
        </w:rPr>
        <w:t xml:space="preserve"> </w:t>
      </w:r>
      <w:r>
        <w:rPr>
          <w:sz w:val="20"/>
        </w:rPr>
        <w:t>internal</w:t>
      </w:r>
      <w:r>
        <w:rPr>
          <w:spacing w:val="-6"/>
          <w:sz w:val="20"/>
        </w:rPr>
        <w:t xml:space="preserve"> </w:t>
      </w:r>
      <w:r>
        <w:rPr>
          <w:sz w:val="20"/>
        </w:rPr>
        <w:t>low-power</w:t>
      </w:r>
      <w:r>
        <w:rPr>
          <w:spacing w:val="-4"/>
          <w:sz w:val="20"/>
        </w:rPr>
        <w:t xml:space="preserve"> </w:t>
      </w:r>
      <w:r>
        <w:rPr>
          <w:sz w:val="20"/>
        </w:rPr>
        <w:t>RC</w:t>
      </w:r>
      <w:r>
        <w:rPr>
          <w:spacing w:val="-6"/>
          <w:sz w:val="20"/>
        </w:rPr>
        <w:t xml:space="preserve"> </w:t>
      </w:r>
      <w:r>
        <w:rPr>
          <w:sz w:val="20"/>
        </w:rPr>
        <w:t>oscillator</w:t>
      </w:r>
      <w:r>
        <w:rPr>
          <w:spacing w:val="-6"/>
          <w:sz w:val="20"/>
        </w:rPr>
        <w:t xml:space="preserve"> </w:t>
      </w:r>
      <w:r>
        <w:rPr>
          <w:sz w:val="20"/>
        </w:rPr>
        <w:t>(LSI,</w:t>
      </w:r>
      <w:r>
        <w:rPr>
          <w:spacing w:val="-5"/>
          <w:sz w:val="20"/>
        </w:rPr>
        <w:t xml:space="preserve"> </w:t>
      </w:r>
      <w:r>
        <w:rPr>
          <w:sz w:val="20"/>
        </w:rPr>
        <w:t>with</w:t>
      </w:r>
      <w:r>
        <w:rPr>
          <w:spacing w:val="-4"/>
          <w:sz w:val="20"/>
        </w:rPr>
        <w:t xml:space="preserve"> </w:t>
      </w:r>
      <w:r>
        <w:rPr>
          <w:sz w:val="20"/>
        </w:rPr>
        <w:t>typical</w:t>
      </w:r>
      <w:r>
        <w:rPr>
          <w:spacing w:val="-6"/>
          <w:sz w:val="20"/>
        </w:rPr>
        <w:t xml:space="preserve"> </w:t>
      </w:r>
      <w:r>
        <w:rPr>
          <w:sz w:val="20"/>
        </w:rPr>
        <w:t>frequency</w:t>
      </w:r>
      <w:r>
        <w:rPr>
          <w:spacing w:val="-4"/>
          <w:sz w:val="20"/>
        </w:rPr>
        <w:t xml:space="preserve"> </w:t>
      </w:r>
      <w:r>
        <w:rPr>
          <w:sz w:val="20"/>
        </w:rPr>
        <w:t>of</w:t>
      </w:r>
      <w:r>
        <w:rPr>
          <w:spacing w:val="-6"/>
          <w:sz w:val="20"/>
        </w:rPr>
        <w:t xml:space="preserve"> </w:t>
      </w:r>
      <w:r>
        <w:rPr>
          <w:sz w:val="20"/>
        </w:rPr>
        <w:t>32</w:t>
      </w:r>
      <w:r>
        <w:rPr>
          <w:spacing w:val="-7"/>
          <w:sz w:val="20"/>
        </w:rPr>
        <w:t xml:space="preserve"> </w:t>
      </w:r>
      <w:r>
        <w:rPr>
          <w:spacing w:val="-4"/>
          <w:sz w:val="20"/>
        </w:rPr>
        <w:t>kHz)</w:t>
      </w:r>
    </w:p>
    <w:p w14:paraId="4F763951" w14:textId="77777777" w:rsidR="006F6DBA" w:rsidRDefault="00000000">
      <w:pPr>
        <w:pStyle w:val="ListParagraph"/>
        <w:numPr>
          <w:ilvl w:val="1"/>
          <w:numId w:val="45"/>
        </w:numPr>
        <w:tabs>
          <w:tab w:val="left" w:pos="2089"/>
        </w:tabs>
        <w:spacing w:before="70"/>
        <w:ind w:hanging="424"/>
        <w:rPr>
          <w:sz w:val="20"/>
        </w:rPr>
      </w:pPr>
      <w:r>
        <w:rPr>
          <w:sz w:val="20"/>
        </w:rPr>
        <w:t>The</w:t>
      </w:r>
      <w:r>
        <w:rPr>
          <w:spacing w:val="-7"/>
          <w:sz w:val="20"/>
        </w:rPr>
        <w:t xml:space="preserve"> </w:t>
      </w:r>
      <w:r>
        <w:rPr>
          <w:sz w:val="20"/>
        </w:rPr>
        <w:t>high-speed</w:t>
      </w:r>
      <w:r>
        <w:rPr>
          <w:spacing w:val="-6"/>
          <w:sz w:val="20"/>
        </w:rPr>
        <w:t xml:space="preserve"> </w:t>
      </w:r>
      <w:r>
        <w:rPr>
          <w:sz w:val="20"/>
        </w:rPr>
        <w:t>external</w:t>
      </w:r>
      <w:r>
        <w:rPr>
          <w:spacing w:val="-7"/>
          <w:sz w:val="20"/>
        </w:rPr>
        <w:t xml:space="preserve"> </w:t>
      </w:r>
      <w:r>
        <w:rPr>
          <w:sz w:val="20"/>
        </w:rPr>
        <w:t>clock</w:t>
      </w:r>
      <w:r>
        <w:rPr>
          <w:spacing w:val="-5"/>
          <w:sz w:val="20"/>
        </w:rPr>
        <w:t xml:space="preserve"> </w:t>
      </w:r>
      <w:r>
        <w:rPr>
          <w:sz w:val="20"/>
        </w:rPr>
        <w:t>(HSE)</w:t>
      </w:r>
      <w:r>
        <w:rPr>
          <w:spacing w:val="-7"/>
          <w:sz w:val="20"/>
        </w:rPr>
        <w:t xml:space="preserve"> </w:t>
      </w:r>
      <w:r>
        <w:rPr>
          <w:sz w:val="20"/>
        </w:rPr>
        <w:t>divided</w:t>
      </w:r>
      <w:r>
        <w:rPr>
          <w:spacing w:val="-6"/>
          <w:sz w:val="20"/>
        </w:rPr>
        <w:t xml:space="preserve"> </w:t>
      </w:r>
      <w:r>
        <w:rPr>
          <w:sz w:val="20"/>
        </w:rPr>
        <w:t>by</w:t>
      </w:r>
      <w:r>
        <w:rPr>
          <w:spacing w:val="-6"/>
          <w:sz w:val="20"/>
        </w:rPr>
        <w:t xml:space="preserve"> </w:t>
      </w:r>
      <w:r>
        <w:rPr>
          <w:spacing w:val="-5"/>
          <w:sz w:val="20"/>
        </w:rPr>
        <w:t>32</w:t>
      </w:r>
    </w:p>
    <w:p w14:paraId="0581C560" w14:textId="77777777" w:rsidR="006F6DBA" w:rsidRDefault="00000000">
      <w:pPr>
        <w:pStyle w:val="BodyText"/>
        <w:spacing w:before="130" w:line="249" w:lineRule="auto"/>
        <w:ind w:left="1239"/>
      </w:pPr>
      <w:r>
        <w:t>When</w:t>
      </w:r>
      <w:r>
        <w:rPr>
          <w:spacing w:val="-9"/>
        </w:rPr>
        <w:t xml:space="preserve"> </w:t>
      </w:r>
      <w:r>
        <w:t>clocked</w:t>
      </w:r>
      <w:r>
        <w:rPr>
          <w:spacing w:val="-7"/>
        </w:rPr>
        <w:t xml:space="preserve"> </w:t>
      </w:r>
      <w:r>
        <w:t>by</w:t>
      </w:r>
      <w:r>
        <w:rPr>
          <w:spacing w:val="-8"/>
        </w:rPr>
        <w:t xml:space="preserve"> </w:t>
      </w:r>
      <w:r>
        <w:t>LSE,</w:t>
      </w:r>
      <w:r>
        <w:rPr>
          <w:spacing w:val="-8"/>
        </w:rPr>
        <w:t xml:space="preserve"> </w:t>
      </w:r>
      <w:r>
        <w:t>the</w:t>
      </w:r>
      <w:r>
        <w:rPr>
          <w:spacing w:val="-8"/>
        </w:rPr>
        <w:t xml:space="preserve"> </w:t>
      </w:r>
      <w:r>
        <w:t>RTC</w:t>
      </w:r>
      <w:r>
        <w:rPr>
          <w:spacing w:val="-8"/>
        </w:rPr>
        <w:t xml:space="preserve"> </w:t>
      </w:r>
      <w:r>
        <w:t>operates</w:t>
      </w:r>
      <w:r>
        <w:rPr>
          <w:spacing w:val="-8"/>
        </w:rPr>
        <w:t xml:space="preserve"> </w:t>
      </w:r>
      <w:r>
        <w:t>in</w:t>
      </w:r>
      <w:r>
        <w:rPr>
          <w:spacing w:val="-9"/>
        </w:rPr>
        <w:t xml:space="preserve"> </w:t>
      </w:r>
      <w:r>
        <w:t>VBAT</w:t>
      </w:r>
      <w:r>
        <w:rPr>
          <w:spacing w:val="-10"/>
        </w:rPr>
        <w:t xml:space="preserve"> </w:t>
      </w:r>
      <w:r>
        <w:t>mode</w:t>
      </w:r>
      <w:r>
        <w:rPr>
          <w:spacing w:val="-9"/>
        </w:rPr>
        <w:t xml:space="preserve"> </w:t>
      </w:r>
      <w:r>
        <w:t>and</w:t>
      </w:r>
      <w:r>
        <w:rPr>
          <w:spacing w:val="-9"/>
        </w:rPr>
        <w:t xml:space="preserve"> </w:t>
      </w:r>
      <w:r>
        <w:t>in</w:t>
      </w:r>
      <w:r>
        <w:rPr>
          <w:spacing w:val="-9"/>
        </w:rPr>
        <w:t xml:space="preserve"> </w:t>
      </w:r>
      <w:r>
        <w:t>all</w:t>
      </w:r>
      <w:r>
        <w:rPr>
          <w:spacing w:val="-9"/>
        </w:rPr>
        <w:t xml:space="preserve"> </w:t>
      </w:r>
      <w:r>
        <w:t>low-power</w:t>
      </w:r>
      <w:r>
        <w:rPr>
          <w:spacing w:val="-8"/>
        </w:rPr>
        <w:t xml:space="preserve"> </w:t>
      </w:r>
      <w:r>
        <w:t>modes.</w:t>
      </w:r>
      <w:r>
        <w:rPr>
          <w:spacing w:val="-8"/>
        </w:rPr>
        <w:t xml:space="preserve"> </w:t>
      </w:r>
      <w:r>
        <w:t>When clocked by LSI, the RTC does not operate in VBAT</w:t>
      </w:r>
      <w:r>
        <w:rPr>
          <w:spacing w:val="-4"/>
        </w:rPr>
        <w:t xml:space="preserve"> </w:t>
      </w:r>
      <w:r>
        <w:t>mode, but it does in low-power modes.</w:t>
      </w:r>
    </w:p>
    <w:p w14:paraId="5E7DAB65" w14:textId="77777777" w:rsidR="006F6DBA" w:rsidRDefault="00000000">
      <w:pPr>
        <w:pStyle w:val="BodyText"/>
        <w:spacing w:before="121" w:line="249" w:lineRule="auto"/>
        <w:ind w:left="1239" w:right="170"/>
      </w:pPr>
      <w:r>
        <w:t>All</w:t>
      </w:r>
      <w:r>
        <w:rPr>
          <w:spacing w:val="-10"/>
        </w:rPr>
        <w:t xml:space="preserve"> </w:t>
      </w:r>
      <w:r>
        <w:t>RTC</w:t>
      </w:r>
      <w:r>
        <w:rPr>
          <w:spacing w:val="-9"/>
        </w:rPr>
        <w:t xml:space="preserve"> </w:t>
      </w:r>
      <w:r>
        <w:t>events</w:t>
      </w:r>
      <w:r>
        <w:rPr>
          <w:spacing w:val="-9"/>
        </w:rPr>
        <w:t xml:space="preserve"> </w:t>
      </w:r>
      <w:r>
        <w:t>(Alarm,</w:t>
      </w:r>
      <w:r>
        <w:rPr>
          <w:spacing w:val="-9"/>
        </w:rPr>
        <w:t xml:space="preserve"> </w:t>
      </w:r>
      <w:proofErr w:type="spellStart"/>
      <w:r>
        <w:t>WakeUp</w:t>
      </w:r>
      <w:proofErr w:type="spellEnd"/>
      <w:r>
        <w:rPr>
          <w:spacing w:val="-12"/>
        </w:rPr>
        <w:t xml:space="preserve"> </w:t>
      </w:r>
      <w:r>
        <w:t>Timer,</w:t>
      </w:r>
      <w:r>
        <w:rPr>
          <w:spacing w:val="-12"/>
        </w:rPr>
        <w:t xml:space="preserve"> </w:t>
      </w:r>
      <w:r>
        <w:t>Timestamp</w:t>
      </w:r>
      <w:r>
        <w:rPr>
          <w:spacing w:val="-9"/>
        </w:rPr>
        <w:t xml:space="preserve"> </w:t>
      </w:r>
      <w:r>
        <w:t>or</w:t>
      </w:r>
      <w:r>
        <w:rPr>
          <w:spacing w:val="-12"/>
        </w:rPr>
        <w:t xml:space="preserve"> </w:t>
      </w:r>
      <w:r>
        <w:t>Tamper)</w:t>
      </w:r>
      <w:r>
        <w:rPr>
          <w:spacing w:val="-9"/>
        </w:rPr>
        <w:t xml:space="preserve"> </w:t>
      </w:r>
      <w:r>
        <w:t>can</w:t>
      </w:r>
      <w:r>
        <w:rPr>
          <w:spacing w:val="-9"/>
        </w:rPr>
        <w:t xml:space="preserve"> </w:t>
      </w:r>
      <w:r>
        <w:t>generate</w:t>
      </w:r>
      <w:r>
        <w:rPr>
          <w:spacing w:val="-9"/>
        </w:rPr>
        <w:t xml:space="preserve"> </w:t>
      </w:r>
      <w:r>
        <w:t>an</w:t>
      </w:r>
      <w:r>
        <w:rPr>
          <w:spacing w:val="-9"/>
        </w:rPr>
        <w:t xml:space="preserve"> </w:t>
      </w:r>
      <w:r>
        <w:t>interrupt and wake the device up from the low-power modes.</w:t>
      </w:r>
    </w:p>
    <w:p w14:paraId="16253263" w14:textId="77777777" w:rsidR="006F6DBA" w:rsidRDefault="00000000">
      <w:pPr>
        <w:pStyle w:val="BodyText"/>
        <w:spacing w:before="128" w:line="230" w:lineRule="auto"/>
        <w:ind w:left="1239" w:right="170"/>
      </w:pPr>
      <w:r>
        <w:t>The backup registers allow keeping 20 bytes of user application data in the event of V</w:t>
      </w:r>
      <w:r>
        <w:rPr>
          <w:position w:val="-4"/>
          <w:sz w:val="16"/>
        </w:rPr>
        <w:t xml:space="preserve">DD </w:t>
      </w:r>
      <w:r>
        <w:t>failure,</w:t>
      </w:r>
      <w:r>
        <w:rPr>
          <w:spacing w:val="-4"/>
        </w:rPr>
        <w:t xml:space="preserve"> </w:t>
      </w:r>
      <w:r>
        <w:t>if</w:t>
      </w:r>
      <w:r>
        <w:rPr>
          <w:spacing w:val="-4"/>
        </w:rPr>
        <w:t xml:space="preserve"> </w:t>
      </w:r>
      <w:r>
        <w:t>a</w:t>
      </w:r>
      <w:r>
        <w:rPr>
          <w:spacing w:val="-4"/>
        </w:rPr>
        <w:t xml:space="preserve"> </w:t>
      </w:r>
      <w:r>
        <w:t>valid</w:t>
      </w:r>
      <w:r>
        <w:rPr>
          <w:spacing w:val="-4"/>
        </w:rPr>
        <w:t xml:space="preserve"> </w:t>
      </w:r>
      <w:r>
        <w:t>backup</w:t>
      </w:r>
      <w:r>
        <w:rPr>
          <w:spacing w:val="-4"/>
        </w:rPr>
        <w:t xml:space="preserve"> </w:t>
      </w:r>
      <w:r>
        <w:t>supply</w:t>
      </w:r>
      <w:r>
        <w:rPr>
          <w:spacing w:val="-5"/>
        </w:rPr>
        <w:t xml:space="preserve"> </w:t>
      </w:r>
      <w:r>
        <w:t>voltage</w:t>
      </w:r>
      <w:r>
        <w:rPr>
          <w:spacing w:val="-4"/>
        </w:rPr>
        <w:t xml:space="preserve"> </w:t>
      </w:r>
      <w:r>
        <w:t>is</w:t>
      </w:r>
      <w:r>
        <w:rPr>
          <w:spacing w:val="-5"/>
        </w:rPr>
        <w:t xml:space="preserve"> </w:t>
      </w:r>
      <w:r>
        <w:t>provided</w:t>
      </w:r>
      <w:r>
        <w:rPr>
          <w:spacing w:val="-4"/>
        </w:rPr>
        <w:t xml:space="preserve"> </w:t>
      </w:r>
      <w:r>
        <w:t>on</w:t>
      </w:r>
      <w:r>
        <w:rPr>
          <w:spacing w:val="-4"/>
        </w:rPr>
        <w:t xml:space="preserve"> </w:t>
      </w:r>
      <w:r>
        <w:t>VBAT</w:t>
      </w:r>
      <w:r>
        <w:rPr>
          <w:spacing w:val="-8"/>
        </w:rPr>
        <w:t xml:space="preserve"> </w:t>
      </w:r>
      <w:r>
        <w:t>pin.</w:t>
      </w:r>
      <w:r>
        <w:rPr>
          <w:spacing w:val="-7"/>
        </w:rPr>
        <w:t xml:space="preserve"> </w:t>
      </w:r>
      <w:r>
        <w:t>They</w:t>
      </w:r>
      <w:r>
        <w:rPr>
          <w:spacing w:val="-4"/>
        </w:rPr>
        <w:t xml:space="preserve"> </w:t>
      </w:r>
      <w:r>
        <w:t>are</w:t>
      </w:r>
      <w:r>
        <w:rPr>
          <w:spacing w:val="-4"/>
        </w:rPr>
        <w:t xml:space="preserve"> </w:t>
      </w:r>
      <w:r>
        <w:t>not</w:t>
      </w:r>
      <w:r>
        <w:rPr>
          <w:spacing w:val="-4"/>
        </w:rPr>
        <w:t xml:space="preserve"> </w:t>
      </w:r>
      <w:r>
        <w:t>affected</w:t>
      </w:r>
      <w:r>
        <w:rPr>
          <w:spacing w:val="-4"/>
        </w:rPr>
        <w:t xml:space="preserve"> </w:t>
      </w:r>
      <w:r>
        <w:t>by the system reset, power reset, and upon the device’s wakeup from Standby mode.</w:t>
      </w:r>
    </w:p>
    <w:p w14:paraId="2C0ABAA3" w14:textId="77777777" w:rsidR="006F6DBA" w:rsidRDefault="006F6DBA">
      <w:pPr>
        <w:pStyle w:val="BodyText"/>
      </w:pPr>
    </w:p>
    <w:p w14:paraId="32A6BB4F" w14:textId="77777777" w:rsidR="006F6DBA" w:rsidRDefault="006F6DBA">
      <w:pPr>
        <w:pStyle w:val="BodyText"/>
        <w:spacing w:before="9"/>
      </w:pPr>
    </w:p>
    <w:p w14:paraId="416C931A" w14:textId="77777777" w:rsidR="006F6DBA" w:rsidRDefault="00000000">
      <w:pPr>
        <w:pStyle w:val="Heading3"/>
        <w:numPr>
          <w:ilvl w:val="1"/>
          <w:numId w:val="52"/>
        </w:numPr>
        <w:tabs>
          <w:tab w:val="left" w:pos="1239"/>
        </w:tabs>
        <w:ind w:hanging="1134"/>
      </w:pPr>
      <w:bookmarkStart w:id="45" w:name="_bookmark45"/>
      <w:bookmarkEnd w:id="45"/>
      <w:r>
        <w:t>Inter-integrated</w:t>
      </w:r>
      <w:r>
        <w:rPr>
          <w:spacing w:val="-15"/>
        </w:rPr>
        <w:t xml:space="preserve"> </w:t>
      </w:r>
      <w:r>
        <w:t>circuit</w:t>
      </w:r>
      <w:r>
        <w:rPr>
          <w:spacing w:val="-15"/>
        </w:rPr>
        <w:t xml:space="preserve"> </w:t>
      </w:r>
      <w:r>
        <w:t>interface</w:t>
      </w:r>
      <w:r>
        <w:rPr>
          <w:spacing w:val="-14"/>
        </w:rPr>
        <w:t xml:space="preserve"> </w:t>
      </w:r>
      <w:r>
        <w:rPr>
          <w:spacing w:val="-2"/>
        </w:rPr>
        <w:t>(I2C)</w:t>
      </w:r>
    </w:p>
    <w:p w14:paraId="7D541845" w14:textId="77777777" w:rsidR="006F6DBA" w:rsidRDefault="00000000">
      <w:pPr>
        <w:pStyle w:val="BodyText"/>
        <w:spacing w:before="159"/>
        <w:ind w:left="1239"/>
      </w:pPr>
      <w:r>
        <w:t>The</w:t>
      </w:r>
      <w:r>
        <w:rPr>
          <w:spacing w:val="-7"/>
        </w:rPr>
        <w:t xml:space="preserve"> </w:t>
      </w:r>
      <w:r>
        <w:t>device</w:t>
      </w:r>
      <w:r>
        <w:rPr>
          <w:spacing w:val="-7"/>
        </w:rPr>
        <w:t xml:space="preserve"> </w:t>
      </w:r>
      <w:r>
        <w:t>embeds</w:t>
      </w:r>
      <w:r>
        <w:rPr>
          <w:spacing w:val="-5"/>
        </w:rPr>
        <w:t xml:space="preserve"> </w:t>
      </w:r>
      <w:r>
        <w:t>two</w:t>
      </w:r>
      <w:r>
        <w:rPr>
          <w:spacing w:val="-7"/>
        </w:rPr>
        <w:t xml:space="preserve"> </w:t>
      </w:r>
      <w:r>
        <w:t>I2C</w:t>
      </w:r>
      <w:r>
        <w:rPr>
          <w:spacing w:val="-6"/>
        </w:rPr>
        <w:t xml:space="preserve"> </w:t>
      </w:r>
      <w:r>
        <w:t>peripherals.</w:t>
      </w:r>
      <w:r>
        <w:rPr>
          <w:spacing w:val="-6"/>
        </w:rPr>
        <w:t xml:space="preserve"> </w:t>
      </w:r>
      <w:r>
        <w:t>Refer</w:t>
      </w:r>
      <w:r>
        <w:rPr>
          <w:spacing w:val="-7"/>
        </w:rPr>
        <w:t xml:space="preserve"> </w:t>
      </w:r>
      <w:r>
        <w:t>to</w:t>
      </w:r>
      <w:r>
        <w:rPr>
          <w:spacing w:val="-7"/>
        </w:rPr>
        <w:t xml:space="preserve"> </w:t>
      </w:r>
      <w:hyperlink w:anchor="_bookmark46" w:history="1">
        <w:r>
          <w:rPr>
            <w:i/>
            <w:color w:val="0000FF"/>
          </w:rPr>
          <w:t>Table</w:t>
        </w:r>
        <w:r>
          <w:rPr>
            <w:i/>
            <w:color w:val="0000FF"/>
            <w:spacing w:val="-7"/>
          </w:rPr>
          <w:t xml:space="preserve"> </w:t>
        </w:r>
        <w:r>
          <w:rPr>
            <w:i/>
            <w:color w:val="0000FF"/>
          </w:rPr>
          <w:t>8</w:t>
        </w:r>
      </w:hyperlink>
      <w:r>
        <w:rPr>
          <w:i/>
          <w:color w:val="0000FF"/>
          <w:spacing w:val="-5"/>
        </w:rPr>
        <w:t xml:space="preserve"> </w:t>
      </w:r>
      <w:r>
        <w:t>for</w:t>
      </w:r>
      <w:r>
        <w:rPr>
          <w:spacing w:val="-8"/>
        </w:rPr>
        <w:t xml:space="preserve"> </w:t>
      </w:r>
      <w:r>
        <w:t>the</w:t>
      </w:r>
      <w:r>
        <w:rPr>
          <w:spacing w:val="-6"/>
        </w:rPr>
        <w:t xml:space="preserve"> </w:t>
      </w:r>
      <w:r>
        <w:rPr>
          <w:spacing w:val="-2"/>
        </w:rPr>
        <w:t>features.</w:t>
      </w:r>
    </w:p>
    <w:p w14:paraId="1E340861" w14:textId="77777777" w:rsidR="006F6DBA" w:rsidRDefault="00000000">
      <w:pPr>
        <w:pStyle w:val="BodyText"/>
        <w:spacing w:before="130" w:line="249" w:lineRule="auto"/>
        <w:ind w:left="1239" w:right="376" w:hanging="1"/>
      </w:pPr>
      <w:r>
        <w:t>The</w:t>
      </w:r>
      <w:r>
        <w:rPr>
          <w:spacing w:val="-3"/>
        </w:rPr>
        <w:t xml:space="preserve"> </w:t>
      </w:r>
      <w:r>
        <w:t>I</w:t>
      </w:r>
      <w:r>
        <w:rPr>
          <w:vertAlign w:val="superscript"/>
        </w:rPr>
        <w:t>2</w:t>
      </w:r>
      <w:r>
        <w:t>C-bus</w:t>
      </w:r>
      <w:r>
        <w:rPr>
          <w:spacing w:val="-3"/>
        </w:rPr>
        <w:t xml:space="preserve"> </w:t>
      </w:r>
      <w:r>
        <w:t>interface</w:t>
      </w:r>
      <w:r>
        <w:rPr>
          <w:spacing w:val="-3"/>
        </w:rPr>
        <w:t xml:space="preserve"> </w:t>
      </w:r>
      <w:r>
        <w:t>handles</w:t>
      </w:r>
      <w:r>
        <w:rPr>
          <w:spacing w:val="-3"/>
        </w:rPr>
        <w:t xml:space="preserve"> </w:t>
      </w:r>
      <w:r>
        <w:t>communication</w:t>
      </w:r>
      <w:r>
        <w:rPr>
          <w:spacing w:val="-3"/>
        </w:rPr>
        <w:t xml:space="preserve"> </w:t>
      </w:r>
      <w:r>
        <w:t>between</w:t>
      </w:r>
      <w:r>
        <w:rPr>
          <w:spacing w:val="-3"/>
        </w:rPr>
        <w:t xml:space="preserve"> </w:t>
      </w:r>
      <w:r>
        <w:t>the</w:t>
      </w:r>
      <w:r>
        <w:rPr>
          <w:spacing w:val="-3"/>
        </w:rPr>
        <w:t xml:space="preserve"> </w:t>
      </w:r>
      <w:r>
        <w:t>microcontroller</w:t>
      </w:r>
      <w:r>
        <w:rPr>
          <w:spacing w:val="-3"/>
        </w:rPr>
        <w:t xml:space="preserve"> </w:t>
      </w:r>
      <w:r>
        <w:t>and</w:t>
      </w:r>
      <w:r>
        <w:rPr>
          <w:spacing w:val="-3"/>
        </w:rPr>
        <w:t xml:space="preserve"> </w:t>
      </w:r>
      <w:r>
        <w:t>the</w:t>
      </w:r>
      <w:r>
        <w:rPr>
          <w:spacing w:val="-3"/>
        </w:rPr>
        <w:t xml:space="preserve"> </w:t>
      </w:r>
      <w:r>
        <w:t>serial I</w:t>
      </w:r>
      <w:r>
        <w:rPr>
          <w:vertAlign w:val="superscript"/>
        </w:rPr>
        <w:t>2</w:t>
      </w:r>
      <w:r>
        <w:t>C-bus. It controls all I</w:t>
      </w:r>
      <w:r>
        <w:rPr>
          <w:vertAlign w:val="superscript"/>
        </w:rPr>
        <w:t>2</w:t>
      </w:r>
      <w:r>
        <w:t>C-bus-specific sequencing, protocol, arbitration and timing.</w:t>
      </w:r>
    </w:p>
    <w:p w14:paraId="4D3227B6" w14:textId="77777777" w:rsidR="006F6DBA" w:rsidRDefault="006F6DBA">
      <w:pPr>
        <w:spacing w:line="249" w:lineRule="auto"/>
        <w:sectPr w:rsidR="006F6DBA">
          <w:headerReference w:type="default" r:id="rId102"/>
          <w:footerReference w:type="default" r:id="rId103"/>
          <w:pgSz w:w="11900" w:h="16840"/>
          <w:pgMar w:top="1480" w:right="1220" w:bottom="1960" w:left="1240" w:header="1172" w:footer="1772" w:gutter="0"/>
          <w:cols w:space="720"/>
        </w:sectPr>
      </w:pPr>
    </w:p>
    <w:p w14:paraId="182A4CFB" w14:textId="77777777" w:rsidR="006F6DBA" w:rsidRDefault="006F6DBA">
      <w:pPr>
        <w:pStyle w:val="BodyText"/>
        <w:spacing w:before="68"/>
      </w:pPr>
    </w:p>
    <w:p w14:paraId="29D80730" w14:textId="77777777" w:rsidR="006F6DBA" w:rsidRDefault="00000000">
      <w:pPr>
        <w:pStyle w:val="BodyText"/>
        <w:ind w:left="1239"/>
      </w:pPr>
      <w:r>
        <w:t>Features</w:t>
      </w:r>
      <w:r>
        <w:rPr>
          <w:spacing w:val="-5"/>
        </w:rPr>
        <w:t xml:space="preserve"> </w:t>
      </w:r>
      <w:r>
        <w:t>of</w:t>
      </w:r>
      <w:r>
        <w:rPr>
          <w:spacing w:val="-4"/>
        </w:rPr>
        <w:t xml:space="preserve"> </w:t>
      </w:r>
      <w:r>
        <w:t>the</w:t>
      </w:r>
      <w:r>
        <w:rPr>
          <w:spacing w:val="-4"/>
        </w:rPr>
        <w:t xml:space="preserve"> </w:t>
      </w:r>
      <w:r>
        <w:t>I2C</w:t>
      </w:r>
      <w:r>
        <w:rPr>
          <w:spacing w:val="-5"/>
        </w:rPr>
        <w:t xml:space="preserve"> </w:t>
      </w:r>
      <w:r>
        <w:rPr>
          <w:spacing w:val="-2"/>
        </w:rPr>
        <w:t>peripheral:</w:t>
      </w:r>
    </w:p>
    <w:p w14:paraId="5F987349" w14:textId="77777777" w:rsidR="006F6DBA" w:rsidRDefault="00000000">
      <w:pPr>
        <w:pStyle w:val="ListParagraph"/>
        <w:numPr>
          <w:ilvl w:val="0"/>
          <w:numId w:val="44"/>
        </w:numPr>
        <w:tabs>
          <w:tab w:val="left" w:pos="1665"/>
        </w:tabs>
        <w:spacing w:before="57"/>
        <w:rPr>
          <w:sz w:val="20"/>
        </w:rPr>
      </w:pPr>
      <w:r>
        <w:rPr>
          <w:sz w:val="20"/>
        </w:rPr>
        <w:t>I</w:t>
      </w:r>
      <w:r>
        <w:rPr>
          <w:position w:val="6"/>
          <w:sz w:val="12"/>
        </w:rPr>
        <w:t>2</w:t>
      </w:r>
      <w:r>
        <w:rPr>
          <w:sz w:val="20"/>
        </w:rPr>
        <w:t>C-bus</w:t>
      </w:r>
      <w:r>
        <w:rPr>
          <w:spacing w:val="-8"/>
          <w:sz w:val="20"/>
        </w:rPr>
        <w:t xml:space="preserve"> </w:t>
      </w:r>
      <w:r>
        <w:rPr>
          <w:sz w:val="20"/>
        </w:rPr>
        <w:t>specification</w:t>
      </w:r>
      <w:r>
        <w:rPr>
          <w:spacing w:val="-8"/>
          <w:sz w:val="20"/>
        </w:rPr>
        <w:t xml:space="preserve"> </w:t>
      </w:r>
      <w:r>
        <w:rPr>
          <w:sz w:val="20"/>
        </w:rPr>
        <w:t>and</w:t>
      </w:r>
      <w:r>
        <w:rPr>
          <w:spacing w:val="-8"/>
          <w:sz w:val="20"/>
        </w:rPr>
        <w:t xml:space="preserve"> </w:t>
      </w:r>
      <w:r>
        <w:rPr>
          <w:sz w:val="20"/>
        </w:rPr>
        <w:t>user</w:t>
      </w:r>
      <w:r>
        <w:rPr>
          <w:spacing w:val="-7"/>
          <w:sz w:val="20"/>
        </w:rPr>
        <w:t xml:space="preserve"> </w:t>
      </w:r>
      <w:r>
        <w:rPr>
          <w:sz w:val="20"/>
        </w:rPr>
        <w:t>manual</w:t>
      </w:r>
      <w:r>
        <w:rPr>
          <w:spacing w:val="-8"/>
          <w:sz w:val="20"/>
        </w:rPr>
        <w:t xml:space="preserve"> </w:t>
      </w:r>
      <w:r>
        <w:rPr>
          <w:sz w:val="20"/>
        </w:rPr>
        <w:t>rev.</w:t>
      </w:r>
      <w:r>
        <w:rPr>
          <w:spacing w:val="-8"/>
          <w:sz w:val="20"/>
        </w:rPr>
        <w:t xml:space="preserve"> </w:t>
      </w:r>
      <w:r>
        <w:rPr>
          <w:sz w:val="20"/>
        </w:rPr>
        <w:t>5</w:t>
      </w:r>
      <w:r>
        <w:rPr>
          <w:spacing w:val="-8"/>
          <w:sz w:val="20"/>
        </w:rPr>
        <w:t xml:space="preserve"> </w:t>
      </w:r>
      <w:r>
        <w:rPr>
          <w:spacing w:val="-2"/>
          <w:sz w:val="20"/>
        </w:rPr>
        <w:t>compatibility:</w:t>
      </w:r>
    </w:p>
    <w:p w14:paraId="768B8FDB" w14:textId="77777777" w:rsidR="006F6DBA" w:rsidRDefault="00000000">
      <w:pPr>
        <w:pStyle w:val="ListParagraph"/>
        <w:numPr>
          <w:ilvl w:val="1"/>
          <w:numId w:val="44"/>
        </w:numPr>
        <w:tabs>
          <w:tab w:val="left" w:pos="2089"/>
        </w:tabs>
        <w:spacing w:before="68"/>
        <w:ind w:hanging="424"/>
        <w:rPr>
          <w:sz w:val="20"/>
        </w:rPr>
      </w:pPr>
      <w:r>
        <w:rPr>
          <w:sz w:val="20"/>
        </w:rPr>
        <w:t>Slave</w:t>
      </w:r>
      <w:r>
        <w:rPr>
          <w:spacing w:val="-7"/>
          <w:sz w:val="20"/>
        </w:rPr>
        <w:t xml:space="preserve"> </w:t>
      </w:r>
      <w:r>
        <w:rPr>
          <w:sz w:val="20"/>
        </w:rPr>
        <w:t>and</w:t>
      </w:r>
      <w:r>
        <w:rPr>
          <w:spacing w:val="-5"/>
          <w:sz w:val="20"/>
        </w:rPr>
        <w:t xml:space="preserve"> </w:t>
      </w:r>
      <w:r>
        <w:rPr>
          <w:sz w:val="20"/>
        </w:rPr>
        <w:t>master</w:t>
      </w:r>
      <w:r>
        <w:rPr>
          <w:spacing w:val="-6"/>
          <w:sz w:val="20"/>
        </w:rPr>
        <w:t xml:space="preserve"> </w:t>
      </w:r>
      <w:r>
        <w:rPr>
          <w:sz w:val="20"/>
        </w:rPr>
        <w:t>modes,</w:t>
      </w:r>
      <w:r>
        <w:rPr>
          <w:spacing w:val="-7"/>
          <w:sz w:val="20"/>
        </w:rPr>
        <w:t xml:space="preserve"> </w:t>
      </w:r>
      <w:proofErr w:type="spellStart"/>
      <w:r>
        <w:rPr>
          <w:sz w:val="20"/>
        </w:rPr>
        <w:t>multimaster</w:t>
      </w:r>
      <w:proofErr w:type="spellEnd"/>
      <w:r>
        <w:rPr>
          <w:spacing w:val="-6"/>
          <w:sz w:val="20"/>
        </w:rPr>
        <w:t xml:space="preserve"> </w:t>
      </w:r>
      <w:r>
        <w:rPr>
          <w:spacing w:val="-2"/>
          <w:sz w:val="20"/>
        </w:rPr>
        <w:t>capability</w:t>
      </w:r>
    </w:p>
    <w:p w14:paraId="631ACAAE" w14:textId="77777777" w:rsidR="006F6DBA" w:rsidRDefault="00000000">
      <w:pPr>
        <w:pStyle w:val="ListParagraph"/>
        <w:numPr>
          <w:ilvl w:val="1"/>
          <w:numId w:val="44"/>
        </w:numPr>
        <w:tabs>
          <w:tab w:val="left" w:pos="2089"/>
        </w:tabs>
        <w:spacing w:before="70"/>
        <w:ind w:hanging="424"/>
        <w:rPr>
          <w:sz w:val="20"/>
        </w:rPr>
      </w:pPr>
      <w:r>
        <w:rPr>
          <w:sz w:val="20"/>
        </w:rPr>
        <w:t>Standard-mode</w:t>
      </w:r>
      <w:r>
        <w:rPr>
          <w:spacing w:val="-6"/>
          <w:sz w:val="20"/>
        </w:rPr>
        <w:t xml:space="preserve"> </w:t>
      </w:r>
      <w:r>
        <w:rPr>
          <w:sz w:val="20"/>
        </w:rPr>
        <w:t>(</w:t>
      </w:r>
      <w:proofErr w:type="spellStart"/>
      <w:r>
        <w:rPr>
          <w:sz w:val="20"/>
        </w:rPr>
        <w:t>Sm</w:t>
      </w:r>
      <w:proofErr w:type="spellEnd"/>
      <w:r>
        <w:rPr>
          <w:sz w:val="20"/>
        </w:rPr>
        <w:t>),</w:t>
      </w:r>
      <w:r>
        <w:rPr>
          <w:spacing w:val="-5"/>
          <w:sz w:val="20"/>
        </w:rPr>
        <w:t xml:space="preserve"> </w:t>
      </w:r>
      <w:r>
        <w:rPr>
          <w:sz w:val="20"/>
        </w:rPr>
        <w:t>with</w:t>
      </w:r>
      <w:r>
        <w:rPr>
          <w:spacing w:val="-6"/>
          <w:sz w:val="20"/>
        </w:rPr>
        <w:t xml:space="preserve"> </w:t>
      </w:r>
      <w:r>
        <w:rPr>
          <w:sz w:val="20"/>
        </w:rPr>
        <w:t>a</w:t>
      </w:r>
      <w:r>
        <w:rPr>
          <w:spacing w:val="-5"/>
          <w:sz w:val="20"/>
        </w:rPr>
        <w:t xml:space="preserve"> </w:t>
      </w:r>
      <w:r>
        <w:rPr>
          <w:sz w:val="20"/>
        </w:rPr>
        <w:t>bitrate</w:t>
      </w:r>
      <w:r>
        <w:rPr>
          <w:spacing w:val="-6"/>
          <w:sz w:val="20"/>
        </w:rPr>
        <w:t xml:space="preserve"> </w:t>
      </w:r>
      <w:r>
        <w:rPr>
          <w:sz w:val="20"/>
        </w:rPr>
        <w:t>up</w:t>
      </w:r>
      <w:r>
        <w:rPr>
          <w:spacing w:val="-6"/>
          <w:sz w:val="20"/>
        </w:rPr>
        <w:t xml:space="preserve"> </w:t>
      </w:r>
      <w:r>
        <w:rPr>
          <w:sz w:val="20"/>
        </w:rPr>
        <w:t>to</w:t>
      </w:r>
      <w:r>
        <w:rPr>
          <w:spacing w:val="-5"/>
          <w:sz w:val="20"/>
        </w:rPr>
        <w:t xml:space="preserve"> </w:t>
      </w:r>
      <w:r>
        <w:rPr>
          <w:sz w:val="20"/>
        </w:rPr>
        <w:t>100</w:t>
      </w:r>
      <w:r>
        <w:rPr>
          <w:spacing w:val="-7"/>
          <w:sz w:val="20"/>
        </w:rPr>
        <w:t xml:space="preserve"> </w:t>
      </w:r>
      <w:r>
        <w:rPr>
          <w:spacing w:val="-2"/>
          <w:sz w:val="20"/>
        </w:rPr>
        <w:t>kbit/s</w:t>
      </w:r>
    </w:p>
    <w:p w14:paraId="15DE5473" w14:textId="77777777" w:rsidR="006F6DBA" w:rsidRDefault="00000000">
      <w:pPr>
        <w:pStyle w:val="ListParagraph"/>
        <w:numPr>
          <w:ilvl w:val="1"/>
          <w:numId w:val="44"/>
        </w:numPr>
        <w:tabs>
          <w:tab w:val="left" w:pos="2089"/>
        </w:tabs>
        <w:spacing w:before="70"/>
        <w:ind w:hanging="424"/>
        <w:rPr>
          <w:sz w:val="20"/>
        </w:rPr>
      </w:pPr>
      <w:r>
        <w:rPr>
          <w:sz w:val="20"/>
        </w:rPr>
        <w:t>Fast-mode</w:t>
      </w:r>
      <w:r>
        <w:rPr>
          <w:spacing w:val="-5"/>
          <w:sz w:val="20"/>
        </w:rPr>
        <w:t xml:space="preserve"> </w:t>
      </w:r>
      <w:r>
        <w:rPr>
          <w:sz w:val="20"/>
        </w:rPr>
        <w:t>(Fm),</w:t>
      </w:r>
      <w:r>
        <w:rPr>
          <w:spacing w:val="-4"/>
          <w:sz w:val="20"/>
        </w:rPr>
        <w:t xml:space="preserve"> </w:t>
      </w:r>
      <w:r>
        <w:rPr>
          <w:sz w:val="20"/>
        </w:rPr>
        <w:t>with</w:t>
      </w:r>
      <w:r>
        <w:rPr>
          <w:spacing w:val="-6"/>
          <w:sz w:val="20"/>
        </w:rPr>
        <w:t xml:space="preserve"> </w:t>
      </w:r>
      <w:r>
        <w:rPr>
          <w:sz w:val="20"/>
        </w:rPr>
        <w:t>a</w:t>
      </w:r>
      <w:r>
        <w:rPr>
          <w:spacing w:val="-4"/>
          <w:sz w:val="20"/>
        </w:rPr>
        <w:t xml:space="preserve"> </w:t>
      </w:r>
      <w:r>
        <w:rPr>
          <w:sz w:val="20"/>
        </w:rPr>
        <w:t>bitrate</w:t>
      </w:r>
      <w:r>
        <w:rPr>
          <w:spacing w:val="-5"/>
          <w:sz w:val="20"/>
        </w:rPr>
        <w:t xml:space="preserve"> </w:t>
      </w:r>
      <w:r>
        <w:rPr>
          <w:sz w:val="20"/>
        </w:rPr>
        <w:t>up</w:t>
      </w:r>
      <w:r>
        <w:rPr>
          <w:spacing w:val="-4"/>
          <w:sz w:val="20"/>
        </w:rPr>
        <w:t xml:space="preserve"> </w:t>
      </w:r>
      <w:r>
        <w:rPr>
          <w:sz w:val="20"/>
        </w:rPr>
        <w:t>to</w:t>
      </w:r>
      <w:r>
        <w:rPr>
          <w:spacing w:val="-5"/>
          <w:sz w:val="20"/>
        </w:rPr>
        <w:t xml:space="preserve"> </w:t>
      </w:r>
      <w:r>
        <w:rPr>
          <w:sz w:val="20"/>
        </w:rPr>
        <w:t>400</w:t>
      </w:r>
      <w:r>
        <w:rPr>
          <w:spacing w:val="-5"/>
          <w:sz w:val="20"/>
        </w:rPr>
        <w:t xml:space="preserve"> </w:t>
      </w:r>
      <w:r>
        <w:rPr>
          <w:spacing w:val="-2"/>
          <w:sz w:val="20"/>
        </w:rPr>
        <w:t>kbit/s</w:t>
      </w:r>
    </w:p>
    <w:p w14:paraId="0D5A6E16" w14:textId="77777777" w:rsidR="006F6DBA" w:rsidRDefault="00000000">
      <w:pPr>
        <w:pStyle w:val="ListParagraph"/>
        <w:numPr>
          <w:ilvl w:val="1"/>
          <w:numId w:val="44"/>
        </w:numPr>
        <w:tabs>
          <w:tab w:val="left" w:pos="2089"/>
        </w:tabs>
        <w:spacing w:before="70"/>
        <w:ind w:hanging="424"/>
        <w:rPr>
          <w:sz w:val="20"/>
        </w:rPr>
      </w:pPr>
      <w:r>
        <w:rPr>
          <w:sz w:val="20"/>
        </w:rPr>
        <w:t>Fast-mode</w:t>
      </w:r>
      <w:r>
        <w:rPr>
          <w:spacing w:val="-5"/>
          <w:sz w:val="20"/>
        </w:rPr>
        <w:t xml:space="preserve"> </w:t>
      </w:r>
      <w:r>
        <w:rPr>
          <w:sz w:val="20"/>
        </w:rPr>
        <w:t>Plus</w:t>
      </w:r>
      <w:r>
        <w:rPr>
          <w:spacing w:val="-5"/>
          <w:sz w:val="20"/>
        </w:rPr>
        <w:t xml:space="preserve"> </w:t>
      </w:r>
      <w:r>
        <w:rPr>
          <w:sz w:val="20"/>
        </w:rPr>
        <w:t>(Fm+),</w:t>
      </w:r>
      <w:r>
        <w:rPr>
          <w:spacing w:val="-4"/>
          <w:sz w:val="20"/>
        </w:rPr>
        <w:t xml:space="preserve"> </w:t>
      </w:r>
      <w:r>
        <w:rPr>
          <w:sz w:val="20"/>
        </w:rPr>
        <w:t>with</w:t>
      </w:r>
      <w:r>
        <w:rPr>
          <w:spacing w:val="-5"/>
          <w:sz w:val="20"/>
        </w:rPr>
        <w:t xml:space="preserve"> </w:t>
      </w:r>
      <w:r>
        <w:rPr>
          <w:sz w:val="20"/>
        </w:rPr>
        <w:t>a</w:t>
      </w:r>
      <w:r>
        <w:rPr>
          <w:spacing w:val="-5"/>
          <w:sz w:val="20"/>
        </w:rPr>
        <w:t xml:space="preserve"> </w:t>
      </w:r>
      <w:r>
        <w:rPr>
          <w:sz w:val="20"/>
        </w:rPr>
        <w:t>bitrate</w:t>
      </w:r>
      <w:r>
        <w:rPr>
          <w:spacing w:val="-5"/>
          <w:sz w:val="20"/>
        </w:rPr>
        <w:t xml:space="preserve"> </w:t>
      </w:r>
      <w:r>
        <w:rPr>
          <w:sz w:val="20"/>
        </w:rPr>
        <w:t>up</w:t>
      </w:r>
      <w:r>
        <w:rPr>
          <w:spacing w:val="-4"/>
          <w:sz w:val="20"/>
        </w:rPr>
        <w:t xml:space="preserve"> </w:t>
      </w:r>
      <w:r>
        <w:rPr>
          <w:sz w:val="20"/>
        </w:rPr>
        <w:t>to</w:t>
      </w:r>
      <w:r>
        <w:rPr>
          <w:spacing w:val="-5"/>
          <w:sz w:val="20"/>
        </w:rPr>
        <w:t xml:space="preserve"> </w:t>
      </w:r>
      <w:r>
        <w:rPr>
          <w:sz w:val="20"/>
        </w:rPr>
        <w:t>1</w:t>
      </w:r>
      <w:r>
        <w:rPr>
          <w:spacing w:val="-6"/>
          <w:sz w:val="20"/>
        </w:rPr>
        <w:t xml:space="preserve"> </w:t>
      </w:r>
      <w:r>
        <w:rPr>
          <w:sz w:val="20"/>
        </w:rPr>
        <w:t>Mbit/s</w:t>
      </w:r>
      <w:r>
        <w:rPr>
          <w:spacing w:val="-3"/>
          <w:sz w:val="20"/>
        </w:rPr>
        <w:t xml:space="preserve"> </w:t>
      </w:r>
      <w:r>
        <w:rPr>
          <w:sz w:val="20"/>
        </w:rPr>
        <w:t>and</w:t>
      </w:r>
      <w:r>
        <w:rPr>
          <w:spacing w:val="-5"/>
          <w:sz w:val="20"/>
        </w:rPr>
        <w:t xml:space="preserve"> </w:t>
      </w:r>
      <w:r>
        <w:rPr>
          <w:sz w:val="20"/>
        </w:rPr>
        <w:t>extra</w:t>
      </w:r>
      <w:r>
        <w:rPr>
          <w:spacing w:val="-5"/>
          <w:sz w:val="20"/>
        </w:rPr>
        <w:t xml:space="preserve"> </w:t>
      </w:r>
      <w:r>
        <w:rPr>
          <w:sz w:val="20"/>
        </w:rPr>
        <w:t>output</w:t>
      </w:r>
      <w:r>
        <w:rPr>
          <w:spacing w:val="-3"/>
          <w:sz w:val="20"/>
        </w:rPr>
        <w:t xml:space="preserve"> </w:t>
      </w:r>
      <w:r>
        <w:rPr>
          <w:sz w:val="20"/>
        </w:rPr>
        <w:t>drive</w:t>
      </w:r>
      <w:r>
        <w:rPr>
          <w:spacing w:val="-5"/>
          <w:sz w:val="20"/>
        </w:rPr>
        <w:t xml:space="preserve"> </w:t>
      </w:r>
      <w:r>
        <w:rPr>
          <w:spacing w:val="-4"/>
          <w:sz w:val="20"/>
        </w:rPr>
        <w:t>I/</w:t>
      </w:r>
      <w:proofErr w:type="spellStart"/>
      <w:r>
        <w:rPr>
          <w:spacing w:val="-4"/>
          <w:sz w:val="20"/>
        </w:rPr>
        <w:t>Os</w:t>
      </w:r>
      <w:proofErr w:type="spellEnd"/>
    </w:p>
    <w:p w14:paraId="613DFF35" w14:textId="77777777" w:rsidR="006F6DBA" w:rsidRDefault="00000000">
      <w:pPr>
        <w:pStyle w:val="ListParagraph"/>
        <w:numPr>
          <w:ilvl w:val="1"/>
          <w:numId w:val="44"/>
        </w:numPr>
        <w:tabs>
          <w:tab w:val="left" w:pos="2089"/>
        </w:tabs>
        <w:spacing w:before="70"/>
        <w:ind w:hanging="424"/>
        <w:rPr>
          <w:sz w:val="20"/>
        </w:rPr>
      </w:pPr>
      <w:r>
        <w:rPr>
          <w:sz w:val="20"/>
        </w:rPr>
        <w:t>7-bit</w:t>
      </w:r>
      <w:r>
        <w:rPr>
          <w:spacing w:val="-6"/>
          <w:sz w:val="20"/>
        </w:rPr>
        <w:t xml:space="preserve"> </w:t>
      </w:r>
      <w:r>
        <w:rPr>
          <w:sz w:val="20"/>
        </w:rPr>
        <w:t>and</w:t>
      </w:r>
      <w:r>
        <w:rPr>
          <w:spacing w:val="-7"/>
          <w:sz w:val="20"/>
        </w:rPr>
        <w:t xml:space="preserve"> </w:t>
      </w:r>
      <w:r>
        <w:rPr>
          <w:sz w:val="20"/>
        </w:rPr>
        <w:t>10-bit</w:t>
      </w:r>
      <w:r>
        <w:rPr>
          <w:spacing w:val="-6"/>
          <w:sz w:val="20"/>
        </w:rPr>
        <w:t xml:space="preserve"> </w:t>
      </w:r>
      <w:r>
        <w:rPr>
          <w:sz w:val="20"/>
        </w:rPr>
        <w:t>addressing</w:t>
      </w:r>
      <w:r>
        <w:rPr>
          <w:spacing w:val="-7"/>
          <w:sz w:val="20"/>
        </w:rPr>
        <w:t xml:space="preserve"> </w:t>
      </w:r>
      <w:r>
        <w:rPr>
          <w:sz w:val="20"/>
        </w:rPr>
        <w:t>mode,</w:t>
      </w:r>
      <w:r>
        <w:rPr>
          <w:spacing w:val="-6"/>
          <w:sz w:val="20"/>
        </w:rPr>
        <w:t xml:space="preserve"> </w:t>
      </w:r>
      <w:r>
        <w:rPr>
          <w:sz w:val="20"/>
        </w:rPr>
        <w:t>multiple</w:t>
      </w:r>
      <w:r>
        <w:rPr>
          <w:spacing w:val="-6"/>
          <w:sz w:val="20"/>
        </w:rPr>
        <w:t xml:space="preserve"> </w:t>
      </w:r>
      <w:r>
        <w:rPr>
          <w:sz w:val="20"/>
        </w:rPr>
        <w:t>7-bit</w:t>
      </w:r>
      <w:r>
        <w:rPr>
          <w:spacing w:val="-6"/>
          <w:sz w:val="20"/>
        </w:rPr>
        <w:t xml:space="preserve"> </w:t>
      </w:r>
      <w:r>
        <w:rPr>
          <w:sz w:val="20"/>
        </w:rPr>
        <w:t>slave</w:t>
      </w:r>
      <w:r>
        <w:rPr>
          <w:spacing w:val="-7"/>
          <w:sz w:val="20"/>
        </w:rPr>
        <w:t xml:space="preserve"> </w:t>
      </w:r>
      <w:r>
        <w:rPr>
          <w:spacing w:val="-2"/>
          <w:sz w:val="20"/>
        </w:rPr>
        <w:t>addresses</w:t>
      </w:r>
    </w:p>
    <w:p w14:paraId="22747D75" w14:textId="77777777" w:rsidR="006F6DBA" w:rsidRDefault="00000000">
      <w:pPr>
        <w:pStyle w:val="ListParagraph"/>
        <w:numPr>
          <w:ilvl w:val="1"/>
          <w:numId w:val="44"/>
        </w:numPr>
        <w:tabs>
          <w:tab w:val="left" w:pos="2089"/>
        </w:tabs>
        <w:spacing w:before="70"/>
        <w:ind w:hanging="424"/>
        <w:rPr>
          <w:sz w:val="20"/>
        </w:rPr>
      </w:pPr>
      <w:r>
        <w:rPr>
          <w:sz w:val="20"/>
        </w:rPr>
        <w:t>Programmable</w:t>
      </w:r>
      <w:r>
        <w:rPr>
          <w:spacing w:val="-9"/>
          <w:sz w:val="20"/>
        </w:rPr>
        <w:t xml:space="preserve"> </w:t>
      </w:r>
      <w:r>
        <w:rPr>
          <w:sz w:val="20"/>
        </w:rPr>
        <w:t>setup</w:t>
      </w:r>
      <w:r>
        <w:rPr>
          <w:spacing w:val="-9"/>
          <w:sz w:val="20"/>
        </w:rPr>
        <w:t xml:space="preserve"> </w:t>
      </w:r>
      <w:r>
        <w:rPr>
          <w:sz w:val="20"/>
        </w:rPr>
        <w:t>and</w:t>
      </w:r>
      <w:r>
        <w:rPr>
          <w:spacing w:val="-8"/>
          <w:sz w:val="20"/>
        </w:rPr>
        <w:t xml:space="preserve"> </w:t>
      </w:r>
      <w:r>
        <w:rPr>
          <w:sz w:val="20"/>
        </w:rPr>
        <w:t>hold</w:t>
      </w:r>
      <w:r>
        <w:rPr>
          <w:spacing w:val="-9"/>
          <w:sz w:val="20"/>
        </w:rPr>
        <w:t xml:space="preserve"> </w:t>
      </w:r>
      <w:r>
        <w:rPr>
          <w:spacing w:val="-2"/>
          <w:sz w:val="20"/>
        </w:rPr>
        <w:t>times</w:t>
      </w:r>
    </w:p>
    <w:p w14:paraId="69FDA5E0" w14:textId="77777777" w:rsidR="006F6DBA" w:rsidRDefault="00000000">
      <w:pPr>
        <w:pStyle w:val="ListParagraph"/>
        <w:numPr>
          <w:ilvl w:val="1"/>
          <w:numId w:val="44"/>
        </w:numPr>
        <w:tabs>
          <w:tab w:val="left" w:pos="2089"/>
        </w:tabs>
        <w:spacing w:before="70"/>
        <w:ind w:hanging="424"/>
        <w:rPr>
          <w:sz w:val="20"/>
        </w:rPr>
      </w:pPr>
      <w:r>
        <w:rPr>
          <w:sz w:val="20"/>
        </w:rPr>
        <w:t>Clock</w:t>
      </w:r>
      <w:r>
        <w:rPr>
          <w:spacing w:val="-7"/>
          <w:sz w:val="20"/>
        </w:rPr>
        <w:t xml:space="preserve"> </w:t>
      </w:r>
      <w:r>
        <w:rPr>
          <w:spacing w:val="-2"/>
          <w:sz w:val="20"/>
        </w:rPr>
        <w:t>stretching</w:t>
      </w:r>
    </w:p>
    <w:p w14:paraId="42D1814E" w14:textId="77777777" w:rsidR="006F6DBA" w:rsidRDefault="00000000">
      <w:pPr>
        <w:pStyle w:val="ListParagraph"/>
        <w:numPr>
          <w:ilvl w:val="0"/>
          <w:numId w:val="44"/>
        </w:numPr>
        <w:tabs>
          <w:tab w:val="left" w:pos="1665"/>
        </w:tabs>
        <w:spacing w:before="57"/>
        <w:rPr>
          <w:sz w:val="20"/>
        </w:rPr>
      </w:pPr>
      <w:proofErr w:type="spellStart"/>
      <w:r>
        <w:rPr>
          <w:sz w:val="20"/>
        </w:rPr>
        <w:t>SMBus</w:t>
      </w:r>
      <w:proofErr w:type="spellEnd"/>
      <w:r>
        <w:rPr>
          <w:spacing w:val="-6"/>
          <w:sz w:val="20"/>
        </w:rPr>
        <w:t xml:space="preserve"> </w:t>
      </w:r>
      <w:r>
        <w:rPr>
          <w:sz w:val="20"/>
        </w:rPr>
        <w:t>specification</w:t>
      </w:r>
      <w:r>
        <w:rPr>
          <w:spacing w:val="-6"/>
          <w:sz w:val="20"/>
        </w:rPr>
        <w:t xml:space="preserve"> </w:t>
      </w:r>
      <w:r>
        <w:rPr>
          <w:sz w:val="20"/>
        </w:rPr>
        <w:t>rev</w:t>
      </w:r>
      <w:r>
        <w:rPr>
          <w:spacing w:val="-6"/>
          <w:sz w:val="20"/>
        </w:rPr>
        <w:t xml:space="preserve"> </w:t>
      </w:r>
      <w:r>
        <w:rPr>
          <w:sz w:val="20"/>
        </w:rPr>
        <w:t>3.0</w:t>
      </w:r>
      <w:r>
        <w:rPr>
          <w:spacing w:val="-5"/>
          <w:sz w:val="20"/>
        </w:rPr>
        <w:t xml:space="preserve"> </w:t>
      </w:r>
      <w:r>
        <w:rPr>
          <w:spacing w:val="-2"/>
          <w:sz w:val="20"/>
        </w:rPr>
        <w:t>compatibility:</w:t>
      </w:r>
    </w:p>
    <w:p w14:paraId="7A5A5BA2" w14:textId="77777777" w:rsidR="006F6DBA" w:rsidRDefault="00000000">
      <w:pPr>
        <w:pStyle w:val="ListParagraph"/>
        <w:numPr>
          <w:ilvl w:val="1"/>
          <w:numId w:val="44"/>
        </w:numPr>
        <w:tabs>
          <w:tab w:val="left" w:pos="2089"/>
        </w:tabs>
        <w:spacing w:before="68" w:line="249" w:lineRule="auto"/>
        <w:ind w:right="649"/>
        <w:rPr>
          <w:sz w:val="20"/>
        </w:rPr>
      </w:pPr>
      <w:r>
        <w:rPr>
          <w:sz w:val="20"/>
        </w:rPr>
        <w:t>Hardware</w:t>
      </w:r>
      <w:r>
        <w:rPr>
          <w:spacing w:val="-7"/>
          <w:sz w:val="20"/>
        </w:rPr>
        <w:t xml:space="preserve"> </w:t>
      </w:r>
      <w:r>
        <w:rPr>
          <w:sz w:val="20"/>
        </w:rPr>
        <w:t>PEC</w:t>
      </w:r>
      <w:r>
        <w:rPr>
          <w:spacing w:val="-5"/>
          <w:sz w:val="20"/>
        </w:rPr>
        <w:t xml:space="preserve"> </w:t>
      </w:r>
      <w:r>
        <w:rPr>
          <w:sz w:val="20"/>
        </w:rPr>
        <w:t>(packet</w:t>
      </w:r>
      <w:r>
        <w:rPr>
          <w:spacing w:val="-5"/>
          <w:sz w:val="20"/>
        </w:rPr>
        <w:t xml:space="preserve"> </w:t>
      </w:r>
      <w:r>
        <w:rPr>
          <w:sz w:val="20"/>
        </w:rPr>
        <w:t>error</w:t>
      </w:r>
      <w:r>
        <w:rPr>
          <w:spacing w:val="-5"/>
          <w:sz w:val="20"/>
        </w:rPr>
        <w:t xml:space="preserve"> </w:t>
      </w:r>
      <w:r>
        <w:rPr>
          <w:sz w:val="20"/>
        </w:rPr>
        <w:t>checking)</w:t>
      </w:r>
      <w:r>
        <w:rPr>
          <w:spacing w:val="-5"/>
          <w:sz w:val="20"/>
        </w:rPr>
        <w:t xml:space="preserve"> </w:t>
      </w:r>
      <w:r>
        <w:rPr>
          <w:sz w:val="20"/>
        </w:rPr>
        <w:t>generation</w:t>
      </w:r>
      <w:r>
        <w:rPr>
          <w:spacing w:val="-5"/>
          <w:sz w:val="20"/>
        </w:rPr>
        <w:t xml:space="preserve"> </w:t>
      </w:r>
      <w:r>
        <w:rPr>
          <w:sz w:val="20"/>
        </w:rPr>
        <w:t>and</w:t>
      </w:r>
      <w:r>
        <w:rPr>
          <w:spacing w:val="-5"/>
          <w:sz w:val="20"/>
        </w:rPr>
        <w:t xml:space="preserve"> </w:t>
      </w:r>
      <w:r>
        <w:rPr>
          <w:sz w:val="20"/>
        </w:rPr>
        <w:t>verification</w:t>
      </w:r>
      <w:r>
        <w:rPr>
          <w:spacing w:val="-5"/>
          <w:sz w:val="20"/>
        </w:rPr>
        <w:t xml:space="preserve"> </w:t>
      </w:r>
      <w:r>
        <w:rPr>
          <w:sz w:val="20"/>
        </w:rPr>
        <w:t>with</w:t>
      </w:r>
      <w:r>
        <w:rPr>
          <w:spacing w:val="-14"/>
          <w:sz w:val="20"/>
        </w:rPr>
        <w:t xml:space="preserve"> </w:t>
      </w:r>
      <w:r>
        <w:rPr>
          <w:sz w:val="20"/>
        </w:rPr>
        <w:t xml:space="preserve">ACK </w:t>
      </w:r>
      <w:r>
        <w:rPr>
          <w:spacing w:val="-2"/>
          <w:sz w:val="20"/>
        </w:rPr>
        <w:t>control</w:t>
      </w:r>
    </w:p>
    <w:p w14:paraId="777A4EEF" w14:textId="77777777" w:rsidR="006F6DBA" w:rsidRDefault="00000000">
      <w:pPr>
        <w:pStyle w:val="ListParagraph"/>
        <w:numPr>
          <w:ilvl w:val="1"/>
          <w:numId w:val="44"/>
        </w:numPr>
        <w:tabs>
          <w:tab w:val="left" w:pos="2089"/>
        </w:tabs>
        <w:spacing w:before="62"/>
        <w:ind w:hanging="424"/>
        <w:rPr>
          <w:sz w:val="20"/>
        </w:rPr>
      </w:pPr>
      <w:r>
        <w:rPr>
          <w:sz w:val="20"/>
        </w:rPr>
        <w:t>Command</w:t>
      </w:r>
      <w:r>
        <w:rPr>
          <w:spacing w:val="-9"/>
          <w:sz w:val="20"/>
        </w:rPr>
        <w:t xml:space="preserve"> </w:t>
      </w:r>
      <w:r>
        <w:rPr>
          <w:sz w:val="20"/>
        </w:rPr>
        <w:t>and</w:t>
      </w:r>
      <w:r>
        <w:rPr>
          <w:spacing w:val="-8"/>
          <w:sz w:val="20"/>
        </w:rPr>
        <w:t xml:space="preserve"> </w:t>
      </w:r>
      <w:r>
        <w:rPr>
          <w:sz w:val="20"/>
        </w:rPr>
        <w:t>data</w:t>
      </w:r>
      <w:r>
        <w:rPr>
          <w:spacing w:val="-8"/>
          <w:sz w:val="20"/>
        </w:rPr>
        <w:t xml:space="preserve"> </w:t>
      </w:r>
      <w:r>
        <w:rPr>
          <w:sz w:val="20"/>
        </w:rPr>
        <w:t>acknowledge</w:t>
      </w:r>
      <w:r>
        <w:rPr>
          <w:spacing w:val="-9"/>
          <w:sz w:val="20"/>
        </w:rPr>
        <w:t xml:space="preserve"> </w:t>
      </w:r>
      <w:r>
        <w:rPr>
          <w:spacing w:val="-2"/>
          <w:sz w:val="20"/>
        </w:rPr>
        <w:t>control</w:t>
      </w:r>
    </w:p>
    <w:p w14:paraId="2A33150C" w14:textId="77777777" w:rsidR="006F6DBA" w:rsidRDefault="00000000">
      <w:pPr>
        <w:pStyle w:val="ListParagraph"/>
        <w:numPr>
          <w:ilvl w:val="1"/>
          <w:numId w:val="44"/>
        </w:numPr>
        <w:tabs>
          <w:tab w:val="left" w:pos="2089"/>
        </w:tabs>
        <w:spacing w:before="70"/>
        <w:ind w:hanging="424"/>
        <w:rPr>
          <w:sz w:val="20"/>
        </w:rPr>
      </w:pPr>
      <w:r>
        <w:rPr>
          <w:sz w:val="20"/>
        </w:rPr>
        <w:t>Address</w:t>
      </w:r>
      <w:r>
        <w:rPr>
          <w:spacing w:val="-8"/>
          <w:sz w:val="20"/>
        </w:rPr>
        <w:t xml:space="preserve"> </w:t>
      </w:r>
      <w:r>
        <w:rPr>
          <w:sz w:val="20"/>
        </w:rPr>
        <w:t>resolution</w:t>
      </w:r>
      <w:r>
        <w:rPr>
          <w:spacing w:val="-8"/>
          <w:sz w:val="20"/>
        </w:rPr>
        <w:t xml:space="preserve"> </w:t>
      </w:r>
      <w:r>
        <w:rPr>
          <w:sz w:val="20"/>
        </w:rPr>
        <w:t>protocol</w:t>
      </w:r>
      <w:r>
        <w:rPr>
          <w:spacing w:val="-9"/>
          <w:sz w:val="20"/>
        </w:rPr>
        <w:t xml:space="preserve"> </w:t>
      </w:r>
      <w:r>
        <w:rPr>
          <w:sz w:val="20"/>
        </w:rPr>
        <w:t>(ARP)</w:t>
      </w:r>
      <w:r>
        <w:rPr>
          <w:spacing w:val="-8"/>
          <w:sz w:val="20"/>
        </w:rPr>
        <w:t xml:space="preserve"> </w:t>
      </w:r>
      <w:r>
        <w:rPr>
          <w:spacing w:val="-2"/>
          <w:sz w:val="20"/>
        </w:rPr>
        <w:t>support</w:t>
      </w:r>
    </w:p>
    <w:p w14:paraId="04BB2855" w14:textId="77777777" w:rsidR="006F6DBA" w:rsidRDefault="00000000">
      <w:pPr>
        <w:pStyle w:val="ListParagraph"/>
        <w:numPr>
          <w:ilvl w:val="1"/>
          <w:numId w:val="44"/>
        </w:numPr>
        <w:tabs>
          <w:tab w:val="left" w:pos="2089"/>
        </w:tabs>
        <w:spacing w:before="70"/>
        <w:ind w:hanging="424"/>
        <w:rPr>
          <w:sz w:val="20"/>
        </w:rPr>
      </w:pPr>
      <w:r>
        <w:rPr>
          <w:sz w:val="20"/>
        </w:rPr>
        <w:t>Host</w:t>
      </w:r>
      <w:r>
        <w:rPr>
          <w:spacing w:val="-5"/>
          <w:sz w:val="20"/>
        </w:rPr>
        <w:t xml:space="preserve"> </w:t>
      </w:r>
      <w:r>
        <w:rPr>
          <w:sz w:val="20"/>
        </w:rPr>
        <w:t>and</w:t>
      </w:r>
      <w:r>
        <w:rPr>
          <w:spacing w:val="-5"/>
          <w:sz w:val="20"/>
        </w:rPr>
        <w:t xml:space="preserve"> </w:t>
      </w:r>
      <w:r>
        <w:rPr>
          <w:sz w:val="20"/>
        </w:rPr>
        <w:t>Device</w:t>
      </w:r>
      <w:r>
        <w:rPr>
          <w:spacing w:val="-5"/>
          <w:sz w:val="20"/>
        </w:rPr>
        <w:t xml:space="preserve"> </w:t>
      </w:r>
      <w:r>
        <w:rPr>
          <w:spacing w:val="-2"/>
          <w:sz w:val="20"/>
        </w:rPr>
        <w:t>support</w:t>
      </w:r>
    </w:p>
    <w:p w14:paraId="1B06F67C" w14:textId="77777777" w:rsidR="006F6DBA" w:rsidRDefault="00000000">
      <w:pPr>
        <w:pStyle w:val="ListParagraph"/>
        <w:numPr>
          <w:ilvl w:val="1"/>
          <w:numId w:val="44"/>
        </w:numPr>
        <w:tabs>
          <w:tab w:val="left" w:pos="2089"/>
        </w:tabs>
        <w:spacing w:before="70"/>
        <w:ind w:hanging="424"/>
        <w:rPr>
          <w:sz w:val="20"/>
        </w:rPr>
      </w:pPr>
      <w:proofErr w:type="spellStart"/>
      <w:r>
        <w:rPr>
          <w:sz w:val="20"/>
        </w:rPr>
        <w:t>SMBus</w:t>
      </w:r>
      <w:proofErr w:type="spellEnd"/>
      <w:r>
        <w:rPr>
          <w:spacing w:val="-6"/>
          <w:sz w:val="20"/>
        </w:rPr>
        <w:t xml:space="preserve"> </w:t>
      </w:r>
      <w:r>
        <w:rPr>
          <w:spacing w:val="-2"/>
          <w:sz w:val="20"/>
        </w:rPr>
        <w:t>alert</w:t>
      </w:r>
    </w:p>
    <w:p w14:paraId="752AAFF6" w14:textId="77777777" w:rsidR="006F6DBA" w:rsidRDefault="00000000">
      <w:pPr>
        <w:pStyle w:val="ListParagraph"/>
        <w:numPr>
          <w:ilvl w:val="1"/>
          <w:numId w:val="44"/>
        </w:numPr>
        <w:tabs>
          <w:tab w:val="left" w:pos="2089"/>
        </w:tabs>
        <w:spacing w:before="70"/>
        <w:ind w:hanging="424"/>
        <w:rPr>
          <w:sz w:val="20"/>
        </w:rPr>
      </w:pPr>
      <w:r>
        <w:rPr>
          <w:sz w:val="20"/>
        </w:rPr>
        <w:t>Timeouts</w:t>
      </w:r>
      <w:r>
        <w:rPr>
          <w:spacing w:val="-7"/>
          <w:sz w:val="20"/>
        </w:rPr>
        <w:t xml:space="preserve"> </w:t>
      </w:r>
      <w:r>
        <w:rPr>
          <w:sz w:val="20"/>
        </w:rPr>
        <w:t>and</w:t>
      </w:r>
      <w:r>
        <w:rPr>
          <w:spacing w:val="-7"/>
          <w:sz w:val="20"/>
        </w:rPr>
        <w:t xml:space="preserve"> </w:t>
      </w:r>
      <w:r>
        <w:rPr>
          <w:sz w:val="20"/>
        </w:rPr>
        <w:t>idle</w:t>
      </w:r>
      <w:r>
        <w:rPr>
          <w:spacing w:val="-7"/>
          <w:sz w:val="20"/>
        </w:rPr>
        <w:t xml:space="preserve"> </w:t>
      </w:r>
      <w:r>
        <w:rPr>
          <w:sz w:val="20"/>
        </w:rPr>
        <w:t>condition</w:t>
      </w:r>
      <w:r>
        <w:rPr>
          <w:spacing w:val="-7"/>
          <w:sz w:val="20"/>
        </w:rPr>
        <w:t xml:space="preserve"> </w:t>
      </w:r>
      <w:r>
        <w:rPr>
          <w:spacing w:val="-2"/>
          <w:sz w:val="20"/>
        </w:rPr>
        <w:t>detection</w:t>
      </w:r>
    </w:p>
    <w:p w14:paraId="01AD6410" w14:textId="77777777" w:rsidR="006F6DBA" w:rsidRDefault="00000000">
      <w:pPr>
        <w:pStyle w:val="ListParagraph"/>
        <w:numPr>
          <w:ilvl w:val="0"/>
          <w:numId w:val="44"/>
        </w:numPr>
        <w:tabs>
          <w:tab w:val="left" w:pos="1665"/>
        </w:tabs>
        <w:spacing w:before="56"/>
        <w:rPr>
          <w:sz w:val="20"/>
        </w:rPr>
      </w:pPr>
      <w:proofErr w:type="spellStart"/>
      <w:r>
        <w:rPr>
          <w:sz w:val="20"/>
        </w:rPr>
        <w:t>PMBus</w:t>
      </w:r>
      <w:proofErr w:type="spellEnd"/>
      <w:r>
        <w:rPr>
          <w:spacing w:val="-6"/>
          <w:sz w:val="20"/>
        </w:rPr>
        <w:t xml:space="preserve"> </w:t>
      </w:r>
      <w:r>
        <w:rPr>
          <w:sz w:val="20"/>
        </w:rPr>
        <w:t>rev</w:t>
      </w:r>
      <w:r>
        <w:rPr>
          <w:spacing w:val="-5"/>
          <w:sz w:val="20"/>
        </w:rPr>
        <w:t xml:space="preserve"> </w:t>
      </w:r>
      <w:r>
        <w:rPr>
          <w:sz w:val="20"/>
        </w:rPr>
        <w:t>1.3</w:t>
      </w:r>
      <w:r>
        <w:rPr>
          <w:spacing w:val="-5"/>
          <w:sz w:val="20"/>
        </w:rPr>
        <w:t xml:space="preserve"> </w:t>
      </w:r>
      <w:r>
        <w:rPr>
          <w:sz w:val="20"/>
        </w:rPr>
        <w:t>standard</w:t>
      </w:r>
      <w:r>
        <w:rPr>
          <w:spacing w:val="-6"/>
          <w:sz w:val="20"/>
        </w:rPr>
        <w:t xml:space="preserve"> </w:t>
      </w:r>
      <w:r>
        <w:rPr>
          <w:spacing w:val="-2"/>
          <w:sz w:val="20"/>
        </w:rPr>
        <w:t>compatibility</w:t>
      </w:r>
    </w:p>
    <w:p w14:paraId="73E4584E" w14:textId="77777777" w:rsidR="006F6DBA" w:rsidRDefault="00000000">
      <w:pPr>
        <w:pStyle w:val="ListParagraph"/>
        <w:numPr>
          <w:ilvl w:val="0"/>
          <w:numId w:val="44"/>
        </w:numPr>
        <w:tabs>
          <w:tab w:val="left" w:pos="1665"/>
        </w:tabs>
        <w:spacing w:before="55" w:line="247" w:lineRule="auto"/>
        <w:ind w:right="1171"/>
        <w:rPr>
          <w:sz w:val="20"/>
        </w:rPr>
      </w:pPr>
      <w:r>
        <w:rPr>
          <w:sz w:val="20"/>
        </w:rPr>
        <w:t>Independent</w:t>
      </w:r>
      <w:r>
        <w:rPr>
          <w:spacing w:val="-4"/>
          <w:sz w:val="20"/>
        </w:rPr>
        <w:t xml:space="preserve"> </w:t>
      </w:r>
      <w:r>
        <w:rPr>
          <w:sz w:val="20"/>
        </w:rPr>
        <w:t>clock:</w:t>
      </w:r>
      <w:r>
        <w:rPr>
          <w:spacing w:val="-4"/>
          <w:sz w:val="20"/>
        </w:rPr>
        <w:t xml:space="preserve"> </w:t>
      </w:r>
      <w:r>
        <w:rPr>
          <w:sz w:val="20"/>
        </w:rPr>
        <w:t>a</w:t>
      </w:r>
      <w:r>
        <w:rPr>
          <w:spacing w:val="-5"/>
          <w:sz w:val="20"/>
        </w:rPr>
        <w:t xml:space="preserve"> </w:t>
      </w:r>
      <w:r>
        <w:rPr>
          <w:sz w:val="20"/>
        </w:rPr>
        <w:t>choice</w:t>
      </w:r>
      <w:r>
        <w:rPr>
          <w:spacing w:val="-5"/>
          <w:sz w:val="20"/>
        </w:rPr>
        <w:t xml:space="preserve"> </w:t>
      </w:r>
      <w:r>
        <w:rPr>
          <w:sz w:val="20"/>
        </w:rPr>
        <w:t>of</w:t>
      </w:r>
      <w:r>
        <w:rPr>
          <w:spacing w:val="-4"/>
          <w:sz w:val="20"/>
        </w:rPr>
        <w:t xml:space="preserve"> </w:t>
      </w:r>
      <w:r>
        <w:rPr>
          <w:sz w:val="20"/>
        </w:rPr>
        <w:t>independent</w:t>
      </w:r>
      <w:r>
        <w:rPr>
          <w:spacing w:val="-4"/>
          <w:sz w:val="20"/>
        </w:rPr>
        <w:t xml:space="preserve"> </w:t>
      </w:r>
      <w:r>
        <w:rPr>
          <w:sz w:val="20"/>
        </w:rPr>
        <w:t>clock</w:t>
      </w:r>
      <w:r>
        <w:rPr>
          <w:spacing w:val="-4"/>
          <w:sz w:val="20"/>
        </w:rPr>
        <w:t xml:space="preserve"> </w:t>
      </w:r>
      <w:r>
        <w:rPr>
          <w:sz w:val="20"/>
        </w:rPr>
        <w:t>sources</w:t>
      </w:r>
      <w:r>
        <w:rPr>
          <w:spacing w:val="-5"/>
          <w:sz w:val="20"/>
        </w:rPr>
        <w:t xml:space="preserve"> </w:t>
      </w:r>
      <w:r>
        <w:rPr>
          <w:sz w:val="20"/>
        </w:rPr>
        <w:t>allowing</w:t>
      </w:r>
      <w:r>
        <w:rPr>
          <w:spacing w:val="-5"/>
          <w:sz w:val="20"/>
        </w:rPr>
        <w:t xml:space="preserve"> </w:t>
      </w:r>
      <w:r>
        <w:rPr>
          <w:sz w:val="20"/>
        </w:rPr>
        <w:t>the</w:t>
      </w:r>
      <w:r>
        <w:rPr>
          <w:spacing w:val="-5"/>
          <w:sz w:val="20"/>
        </w:rPr>
        <w:t xml:space="preserve"> </w:t>
      </w:r>
      <w:r>
        <w:rPr>
          <w:sz w:val="20"/>
        </w:rPr>
        <w:t>I2C communication speed to be independent of the PCLK reprogramming</w:t>
      </w:r>
    </w:p>
    <w:p w14:paraId="1A1CA5C5" w14:textId="77777777" w:rsidR="006F6DBA" w:rsidRDefault="00000000">
      <w:pPr>
        <w:pStyle w:val="ListParagraph"/>
        <w:numPr>
          <w:ilvl w:val="0"/>
          <w:numId w:val="44"/>
        </w:numPr>
        <w:tabs>
          <w:tab w:val="left" w:pos="1665"/>
        </w:tabs>
        <w:spacing w:before="51"/>
        <w:rPr>
          <w:sz w:val="20"/>
        </w:rPr>
      </w:pPr>
      <w:r>
        <w:rPr>
          <w:sz w:val="20"/>
        </w:rPr>
        <w:t>Wakeup</w:t>
      </w:r>
      <w:r>
        <w:rPr>
          <w:spacing w:val="-8"/>
          <w:sz w:val="20"/>
        </w:rPr>
        <w:t xml:space="preserve"> </w:t>
      </w:r>
      <w:r>
        <w:rPr>
          <w:sz w:val="20"/>
        </w:rPr>
        <w:t>from</w:t>
      </w:r>
      <w:r>
        <w:rPr>
          <w:spacing w:val="-7"/>
          <w:sz w:val="20"/>
        </w:rPr>
        <w:t xml:space="preserve"> </w:t>
      </w:r>
      <w:r>
        <w:rPr>
          <w:sz w:val="20"/>
        </w:rPr>
        <w:t>Stop</w:t>
      </w:r>
      <w:r>
        <w:rPr>
          <w:spacing w:val="-7"/>
          <w:sz w:val="20"/>
        </w:rPr>
        <w:t xml:space="preserve"> </w:t>
      </w:r>
      <w:r>
        <w:rPr>
          <w:sz w:val="20"/>
        </w:rPr>
        <w:t>mode</w:t>
      </w:r>
      <w:r>
        <w:rPr>
          <w:spacing w:val="-7"/>
          <w:sz w:val="20"/>
        </w:rPr>
        <w:t xml:space="preserve"> </w:t>
      </w:r>
      <w:r>
        <w:rPr>
          <w:sz w:val="20"/>
        </w:rPr>
        <w:t>on</w:t>
      </w:r>
      <w:r>
        <w:rPr>
          <w:spacing w:val="-7"/>
          <w:sz w:val="20"/>
        </w:rPr>
        <w:t xml:space="preserve"> </w:t>
      </w:r>
      <w:r>
        <w:rPr>
          <w:sz w:val="20"/>
        </w:rPr>
        <w:t>address</w:t>
      </w:r>
      <w:r>
        <w:rPr>
          <w:spacing w:val="-7"/>
          <w:sz w:val="20"/>
        </w:rPr>
        <w:t xml:space="preserve"> </w:t>
      </w:r>
      <w:r>
        <w:rPr>
          <w:spacing w:val="-2"/>
          <w:sz w:val="20"/>
        </w:rPr>
        <w:t>match</w:t>
      </w:r>
    </w:p>
    <w:p w14:paraId="581043AB" w14:textId="77777777" w:rsidR="006F6DBA" w:rsidRDefault="00000000">
      <w:pPr>
        <w:pStyle w:val="ListParagraph"/>
        <w:numPr>
          <w:ilvl w:val="0"/>
          <w:numId w:val="44"/>
        </w:numPr>
        <w:tabs>
          <w:tab w:val="left" w:pos="1665"/>
        </w:tabs>
        <w:spacing w:before="55"/>
        <w:rPr>
          <w:sz w:val="20"/>
        </w:rPr>
      </w:pPr>
      <w:r>
        <w:rPr>
          <w:sz w:val="20"/>
        </w:rPr>
        <w:t>Programmable</w:t>
      </w:r>
      <w:r>
        <w:rPr>
          <w:spacing w:val="-9"/>
          <w:sz w:val="20"/>
        </w:rPr>
        <w:t xml:space="preserve"> </w:t>
      </w:r>
      <w:r>
        <w:rPr>
          <w:sz w:val="20"/>
        </w:rPr>
        <w:t>analog</w:t>
      </w:r>
      <w:r>
        <w:rPr>
          <w:spacing w:val="-8"/>
          <w:sz w:val="20"/>
        </w:rPr>
        <w:t xml:space="preserve"> </w:t>
      </w:r>
      <w:r>
        <w:rPr>
          <w:sz w:val="20"/>
        </w:rPr>
        <w:t>and</w:t>
      </w:r>
      <w:r>
        <w:rPr>
          <w:spacing w:val="-8"/>
          <w:sz w:val="20"/>
        </w:rPr>
        <w:t xml:space="preserve"> </w:t>
      </w:r>
      <w:r>
        <w:rPr>
          <w:sz w:val="20"/>
        </w:rPr>
        <w:t>digital</w:t>
      </w:r>
      <w:r>
        <w:rPr>
          <w:spacing w:val="-8"/>
          <w:sz w:val="20"/>
        </w:rPr>
        <w:t xml:space="preserve"> </w:t>
      </w:r>
      <w:r>
        <w:rPr>
          <w:sz w:val="20"/>
        </w:rPr>
        <w:t>noise</w:t>
      </w:r>
      <w:r>
        <w:rPr>
          <w:spacing w:val="-8"/>
          <w:sz w:val="20"/>
        </w:rPr>
        <w:t xml:space="preserve"> </w:t>
      </w:r>
      <w:r>
        <w:rPr>
          <w:spacing w:val="-2"/>
          <w:sz w:val="20"/>
        </w:rPr>
        <w:t>filters</w:t>
      </w:r>
    </w:p>
    <w:p w14:paraId="0300CD71" w14:textId="77777777" w:rsidR="006F6DBA" w:rsidRDefault="00000000">
      <w:pPr>
        <w:pStyle w:val="ListParagraph"/>
        <w:numPr>
          <w:ilvl w:val="0"/>
          <w:numId w:val="44"/>
        </w:numPr>
        <w:tabs>
          <w:tab w:val="left" w:pos="1665"/>
        </w:tabs>
        <w:spacing w:before="55"/>
        <w:rPr>
          <w:sz w:val="20"/>
        </w:rPr>
      </w:pPr>
      <w:r>
        <w:rPr>
          <w:sz w:val="20"/>
        </w:rPr>
        <w:t>1-byte</w:t>
      </w:r>
      <w:r>
        <w:rPr>
          <w:spacing w:val="-9"/>
          <w:sz w:val="20"/>
        </w:rPr>
        <w:t xml:space="preserve"> </w:t>
      </w:r>
      <w:r>
        <w:rPr>
          <w:sz w:val="20"/>
        </w:rPr>
        <w:t>buffer</w:t>
      </w:r>
      <w:r>
        <w:rPr>
          <w:spacing w:val="-5"/>
          <w:sz w:val="20"/>
        </w:rPr>
        <w:t xml:space="preserve"> </w:t>
      </w:r>
      <w:r>
        <w:rPr>
          <w:sz w:val="20"/>
        </w:rPr>
        <w:t>with</w:t>
      </w:r>
      <w:r>
        <w:rPr>
          <w:spacing w:val="-7"/>
          <w:sz w:val="20"/>
        </w:rPr>
        <w:t xml:space="preserve"> </w:t>
      </w:r>
      <w:r>
        <w:rPr>
          <w:sz w:val="20"/>
        </w:rPr>
        <w:t>DMA</w:t>
      </w:r>
      <w:r>
        <w:rPr>
          <w:spacing w:val="-14"/>
          <w:sz w:val="20"/>
        </w:rPr>
        <w:t xml:space="preserve"> </w:t>
      </w:r>
      <w:r>
        <w:rPr>
          <w:spacing w:val="-2"/>
          <w:sz w:val="20"/>
        </w:rPr>
        <w:t>capability</w:t>
      </w:r>
    </w:p>
    <w:p w14:paraId="50D6251E" w14:textId="77777777" w:rsidR="006F6DBA" w:rsidRDefault="006F6DBA">
      <w:pPr>
        <w:pStyle w:val="BodyText"/>
        <w:spacing w:before="18"/>
      </w:pPr>
    </w:p>
    <w:p w14:paraId="425ACB2A" w14:textId="77777777" w:rsidR="006F6DBA" w:rsidRDefault="00000000">
      <w:pPr>
        <w:pStyle w:val="Heading7"/>
        <w:spacing w:before="1" w:after="39"/>
        <w:ind w:left="3947"/>
      </w:pPr>
      <w:bookmarkStart w:id="46" w:name="_bookmark46"/>
      <w:bookmarkEnd w:id="46"/>
      <w:r>
        <w:t>Table</w:t>
      </w:r>
      <w:r>
        <w:rPr>
          <w:spacing w:val="-4"/>
        </w:rPr>
        <w:t xml:space="preserve"> </w:t>
      </w:r>
      <w:r>
        <w:t>8.</w:t>
      </w:r>
      <w:r>
        <w:rPr>
          <w:spacing w:val="-3"/>
        </w:rPr>
        <w:t xml:space="preserve"> </w:t>
      </w:r>
      <w:r>
        <w:t>I</w:t>
      </w:r>
      <w:r>
        <w:rPr>
          <w:vertAlign w:val="superscript"/>
        </w:rPr>
        <w:t>2</w:t>
      </w:r>
      <w:r>
        <w:t>C</w:t>
      </w:r>
      <w:r>
        <w:rPr>
          <w:spacing w:val="-3"/>
        </w:rPr>
        <w:t xml:space="preserve"> </w:t>
      </w:r>
      <w:r>
        <w:rPr>
          <w:spacing w:val="-2"/>
        </w:rPr>
        <w:t>implementation</w:t>
      </w:r>
    </w:p>
    <w:tbl>
      <w:tblPr>
        <w:tblW w:w="0" w:type="auto"/>
        <w:tblInd w:w="1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7"/>
        <w:gridCol w:w="1155"/>
        <w:gridCol w:w="1156"/>
      </w:tblGrid>
      <w:tr w:rsidR="006F6DBA" w14:paraId="14323743" w14:textId="77777777">
        <w:trPr>
          <w:trHeight w:val="400"/>
        </w:trPr>
        <w:tc>
          <w:tcPr>
            <w:tcW w:w="5767" w:type="dxa"/>
            <w:tcBorders>
              <w:bottom w:val="single" w:sz="12" w:space="0" w:color="000000"/>
            </w:tcBorders>
          </w:tcPr>
          <w:p w14:paraId="3030DDE1" w14:textId="77777777" w:rsidR="006F6DBA" w:rsidRDefault="00000000">
            <w:pPr>
              <w:pStyle w:val="TableParagraph"/>
              <w:spacing w:before="54"/>
              <w:ind w:left="9"/>
              <w:rPr>
                <w:b/>
                <w:sz w:val="14"/>
              </w:rPr>
            </w:pPr>
            <w:r>
              <w:rPr>
                <w:b/>
                <w:sz w:val="18"/>
              </w:rPr>
              <w:t>I</w:t>
            </w:r>
            <w:r>
              <w:rPr>
                <w:b/>
                <w:position w:val="7"/>
                <w:sz w:val="14"/>
              </w:rPr>
              <w:t>2</w:t>
            </w:r>
            <w:r>
              <w:rPr>
                <w:b/>
                <w:sz w:val="18"/>
              </w:rPr>
              <w:t>C</w:t>
            </w:r>
            <w:r>
              <w:rPr>
                <w:b/>
                <w:spacing w:val="-1"/>
                <w:sz w:val="18"/>
              </w:rPr>
              <w:t xml:space="preserve"> </w:t>
            </w:r>
            <w:proofErr w:type="gramStart"/>
            <w:r>
              <w:rPr>
                <w:b/>
                <w:spacing w:val="-2"/>
                <w:sz w:val="18"/>
              </w:rPr>
              <w:t>features</w:t>
            </w:r>
            <w:r>
              <w:rPr>
                <w:b/>
                <w:spacing w:val="-2"/>
                <w:position w:val="7"/>
                <w:sz w:val="14"/>
              </w:rPr>
              <w:t>(</w:t>
            </w:r>
            <w:proofErr w:type="gramEnd"/>
            <w:r>
              <w:rPr>
                <w:b/>
                <w:spacing w:val="-2"/>
                <w:position w:val="7"/>
                <w:sz w:val="14"/>
              </w:rPr>
              <w:t>1)</w:t>
            </w:r>
          </w:p>
        </w:tc>
        <w:tc>
          <w:tcPr>
            <w:tcW w:w="1155" w:type="dxa"/>
            <w:tcBorders>
              <w:bottom w:val="single" w:sz="12" w:space="0" w:color="000000"/>
            </w:tcBorders>
          </w:tcPr>
          <w:p w14:paraId="5DBCCF7D" w14:textId="77777777" w:rsidR="006F6DBA" w:rsidRDefault="00000000">
            <w:pPr>
              <w:pStyle w:val="TableParagraph"/>
              <w:spacing w:before="86"/>
              <w:ind w:left="12"/>
              <w:rPr>
                <w:b/>
                <w:sz w:val="18"/>
              </w:rPr>
            </w:pPr>
            <w:r>
              <w:rPr>
                <w:b/>
                <w:spacing w:val="-4"/>
                <w:sz w:val="18"/>
              </w:rPr>
              <w:t>I2C1</w:t>
            </w:r>
          </w:p>
        </w:tc>
        <w:tc>
          <w:tcPr>
            <w:tcW w:w="1156" w:type="dxa"/>
            <w:tcBorders>
              <w:bottom w:val="single" w:sz="12" w:space="0" w:color="000000"/>
            </w:tcBorders>
          </w:tcPr>
          <w:p w14:paraId="2F70C494" w14:textId="77777777" w:rsidR="006F6DBA" w:rsidRDefault="00000000">
            <w:pPr>
              <w:pStyle w:val="TableParagraph"/>
              <w:spacing w:before="86"/>
              <w:ind w:left="14"/>
              <w:rPr>
                <w:b/>
                <w:sz w:val="18"/>
              </w:rPr>
            </w:pPr>
            <w:r>
              <w:rPr>
                <w:b/>
                <w:spacing w:val="-4"/>
                <w:sz w:val="18"/>
              </w:rPr>
              <w:t>I2C2</w:t>
            </w:r>
          </w:p>
        </w:tc>
      </w:tr>
      <w:tr w:rsidR="006F6DBA" w14:paraId="1BC189D7" w14:textId="77777777">
        <w:trPr>
          <w:trHeight w:val="291"/>
        </w:trPr>
        <w:tc>
          <w:tcPr>
            <w:tcW w:w="5767" w:type="dxa"/>
            <w:tcBorders>
              <w:top w:val="single" w:sz="12" w:space="0" w:color="000000"/>
            </w:tcBorders>
          </w:tcPr>
          <w:p w14:paraId="657EC27B" w14:textId="77777777" w:rsidR="006F6DBA" w:rsidRDefault="00000000">
            <w:pPr>
              <w:pStyle w:val="TableParagraph"/>
              <w:spacing w:before="36"/>
              <w:ind w:left="59"/>
              <w:jc w:val="left"/>
              <w:rPr>
                <w:sz w:val="18"/>
              </w:rPr>
            </w:pPr>
            <w:r>
              <w:rPr>
                <w:sz w:val="18"/>
              </w:rPr>
              <w:t>Standard</w:t>
            </w:r>
            <w:r>
              <w:rPr>
                <w:spacing w:val="-4"/>
                <w:sz w:val="18"/>
              </w:rPr>
              <w:t xml:space="preserve"> </w:t>
            </w:r>
            <w:r>
              <w:rPr>
                <w:sz w:val="18"/>
              </w:rPr>
              <w:t>mode</w:t>
            </w:r>
            <w:r>
              <w:rPr>
                <w:spacing w:val="-3"/>
                <w:sz w:val="18"/>
              </w:rPr>
              <w:t xml:space="preserve"> </w:t>
            </w:r>
            <w:r>
              <w:rPr>
                <w:sz w:val="18"/>
              </w:rPr>
              <w:t>(up</w:t>
            </w:r>
            <w:r>
              <w:rPr>
                <w:spacing w:val="-3"/>
                <w:sz w:val="18"/>
              </w:rPr>
              <w:t xml:space="preserve"> </w:t>
            </w:r>
            <w:r>
              <w:rPr>
                <w:sz w:val="18"/>
              </w:rPr>
              <w:t>to</w:t>
            </w:r>
            <w:r>
              <w:rPr>
                <w:spacing w:val="-3"/>
                <w:sz w:val="18"/>
              </w:rPr>
              <w:t xml:space="preserve"> </w:t>
            </w:r>
            <w:r>
              <w:rPr>
                <w:sz w:val="18"/>
              </w:rPr>
              <w:t>100</w:t>
            </w:r>
            <w:r>
              <w:rPr>
                <w:spacing w:val="-3"/>
                <w:sz w:val="18"/>
              </w:rPr>
              <w:t xml:space="preserve"> </w:t>
            </w:r>
            <w:r>
              <w:rPr>
                <w:spacing w:val="-2"/>
                <w:sz w:val="18"/>
              </w:rPr>
              <w:t>kbit/s)</w:t>
            </w:r>
          </w:p>
        </w:tc>
        <w:tc>
          <w:tcPr>
            <w:tcW w:w="1155" w:type="dxa"/>
            <w:tcBorders>
              <w:top w:val="single" w:sz="12" w:space="0" w:color="000000"/>
            </w:tcBorders>
          </w:tcPr>
          <w:p w14:paraId="4AF7CAEA" w14:textId="77777777" w:rsidR="006F6DBA" w:rsidRDefault="00000000">
            <w:pPr>
              <w:pStyle w:val="TableParagraph"/>
              <w:spacing w:before="36"/>
              <w:ind w:left="12" w:right="3"/>
              <w:rPr>
                <w:sz w:val="18"/>
              </w:rPr>
            </w:pPr>
            <w:r>
              <w:rPr>
                <w:spacing w:val="-10"/>
                <w:sz w:val="18"/>
              </w:rPr>
              <w:t>X</w:t>
            </w:r>
          </w:p>
        </w:tc>
        <w:tc>
          <w:tcPr>
            <w:tcW w:w="1156" w:type="dxa"/>
            <w:tcBorders>
              <w:top w:val="single" w:sz="12" w:space="0" w:color="000000"/>
            </w:tcBorders>
          </w:tcPr>
          <w:p w14:paraId="1F3051DF" w14:textId="77777777" w:rsidR="006F6DBA" w:rsidRDefault="00000000">
            <w:pPr>
              <w:pStyle w:val="TableParagraph"/>
              <w:spacing w:before="36"/>
              <w:ind w:left="14" w:right="5"/>
              <w:rPr>
                <w:sz w:val="18"/>
              </w:rPr>
            </w:pPr>
            <w:r>
              <w:rPr>
                <w:spacing w:val="-10"/>
                <w:sz w:val="18"/>
              </w:rPr>
              <w:t>X</w:t>
            </w:r>
          </w:p>
        </w:tc>
      </w:tr>
      <w:tr w:rsidR="006F6DBA" w14:paraId="7CC6D87F" w14:textId="77777777">
        <w:trPr>
          <w:trHeight w:val="302"/>
        </w:trPr>
        <w:tc>
          <w:tcPr>
            <w:tcW w:w="5767" w:type="dxa"/>
          </w:tcPr>
          <w:p w14:paraId="6AD1CEED" w14:textId="77777777" w:rsidR="006F6DBA" w:rsidRDefault="00000000">
            <w:pPr>
              <w:pStyle w:val="TableParagraph"/>
              <w:spacing w:before="45"/>
              <w:ind w:left="59"/>
              <w:jc w:val="left"/>
              <w:rPr>
                <w:sz w:val="18"/>
              </w:rPr>
            </w:pPr>
            <w:r>
              <w:rPr>
                <w:sz w:val="18"/>
              </w:rPr>
              <w:t>Fast</w:t>
            </w:r>
            <w:r>
              <w:rPr>
                <w:spacing w:val="-3"/>
                <w:sz w:val="18"/>
              </w:rPr>
              <w:t xml:space="preserve"> </w:t>
            </w:r>
            <w:r>
              <w:rPr>
                <w:sz w:val="18"/>
              </w:rPr>
              <w:t>mode</w:t>
            </w:r>
            <w:r>
              <w:rPr>
                <w:spacing w:val="-2"/>
                <w:sz w:val="18"/>
              </w:rPr>
              <w:t xml:space="preserve"> </w:t>
            </w:r>
            <w:r>
              <w:rPr>
                <w:sz w:val="18"/>
              </w:rPr>
              <w:t>(up</w:t>
            </w:r>
            <w:r>
              <w:rPr>
                <w:spacing w:val="-2"/>
                <w:sz w:val="18"/>
              </w:rPr>
              <w:t xml:space="preserve"> </w:t>
            </w:r>
            <w:r>
              <w:rPr>
                <w:sz w:val="18"/>
              </w:rPr>
              <w:t>to</w:t>
            </w:r>
            <w:r>
              <w:rPr>
                <w:spacing w:val="-3"/>
                <w:sz w:val="18"/>
              </w:rPr>
              <w:t xml:space="preserve"> </w:t>
            </w:r>
            <w:r>
              <w:rPr>
                <w:sz w:val="18"/>
              </w:rPr>
              <w:t>400</w:t>
            </w:r>
            <w:r>
              <w:rPr>
                <w:spacing w:val="-2"/>
                <w:sz w:val="18"/>
              </w:rPr>
              <w:t xml:space="preserve"> kbit/s)</w:t>
            </w:r>
          </w:p>
        </w:tc>
        <w:tc>
          <w:tcPr>
            <w:tcW w:w="1155" w:type="dxa"/>
          </w:tcPr>
          <w:p w14:paraId="0DFC416D" w14:textId="77777777" w:rsidR="006F6DBA" w:rsidRDefault="00000000">
            <w:pPr>
              <w:pStyle w:val="TableParagraph"/>
              <w:spacing w:before="45"/>
              <w:ind w:left="12" w:right="1"/>
              <w:rPr>
                <w:sz w:val="18"/>
              </w:rPr>
            </w:pPr>
            <w:r>
              <w:rPr>
                <w:spacing w:val="-10"/>
                <w:sz w:val="18"/>
              </w:rPr>
              <w:t>X</w:t>
            </w:r>
          </w:p>
        </w:tc>
        <w:tc>
          <w:tcPr>
            <w:tcW w:w="1156" w:type="dxa"/>
          </w:tcPr>
          <w:p w14:paraId="2166B8A8" w14:textId="77777777" w:rsidR="006F6DBA" w:rsidRDefault="00000000">
            <w:pPr>
              <w:pStyle w:val="TableParagraph"/>
              <w:spacing w:before="45"/>
              <w:ind w:left="14" w:right="3"/>
              <w:rPr>
                <w:sz w:val="18"/>
              </w:rPr>
            </w:pPr>
            <w:r>
              <w:rPr>
                <w:spacing w:val="-10"/>
                <w:sz w:val="18"/>
              </w:rPr>
              <w:t>X</w:t>
            </w:r>
          </w:p>
        </w:tc>
      </w:tr>
      <w:tr w:rsidR="006F6DBA" w14:paraId="709DC327" w14:textId="77777777">
        <w:trPr>
          <w:trHeight w:val="301"/>
        </w:trPr>
        <w:tc>
          <w:tcPr>
            <w:tcW w:w="5767" w:type="dxa"/>
          </w:tcPr>
          <w:p w14:paraId="736C8DAC" w14:textId="77777777" w:rsidR="006F6DBA" w:rsidRDefault="00000000">
            <w:pPr>
              <w:pStyle w:val="TableParagraph"/>
              <w:spacing w:before="45"/>
              <w:ind w:left="59"/>
              <w:jc w:val="left"/>
              <w:rPr>
                <w:sz w:val="18"/>
              </w:rPr>
            </w:pPr>
            <w:r>
              <w:rPr>
                <w:sz w:val="18"/>
              </w:rPr>
              <w:t>Fast</w:t>
            </w:r>
            <w:r>
              <w:rPr>
                <w:spacing w:val="-3"/>
                <w:sz w:val="18"/>
              </w:rPr>
              <w:t xml:space="preserve"> </w:t>
            </w:r>
            <w:r>
              <w:rPr>
                <w:sz w:val="18"/>
              </w:rPr>
              <w:t>Mode</w:t>
            </w:r>
            <w:r>
              <w:rPr>
                <w:spacing w:val="-3"/>
                <w:sz w:val="18"/>
              </w:rPr>
              <w:t xml:space="preserve"> </w:t>
            </w:r>
            <w:r>
              <w:rPr>
                <w:sz w:val="18"/>
              </w:rPr>
              <w:t>Plus</w:t>
            </w:r>
            <w:r>
              <w:rPr>
                <w:spacing w:val="-3"/>
                <w:sz w:val="18"/>
              </w:rPr>
              <w:t xml:space="preserve"> </w:t>
            </w:r>
            <w:r>
              <w:rPr>
                <w:sz w:val="18"/>
              </w:rPr>
              <w:t>(up</w:t>
            </w:r>
            <w:r>
              <w:rPr>
                <w:spacing w:val="-4"/>
                <w:sz w:val="18"/>
              </w:rPr>
              <w:t xml:space="preserve"> </w:t>
            </w:r>
            <w:r>
              <w:rPr>
                <w:sz w:val="18"/>
              </w:rPr>
              <w:t>to</w:t>
            </w:r>
            <w:r>
              <w:rPr>
                <w:spacing w:val="-2"/>
                <w:sz w:val="18"/>
              </w:rPr>
              <w:t xml:space="preserve"> </w:t>
            </w:r>
            <w:r>
              <w:rPr>
                <w:sz w:val="18"/>
              </w:rPr>
              <w:t>1</w:t>
            </w:r>
            <w:r>
              <w:rPr>
                <w:spacing w:val="-3"/>
                <w:sz w:val="18"/>
              </w:rPr>
              <w:t xml:space="preserve"> </w:t>
            </w:r>
            <w:r>
              <w:rPr>
                <w:sz w:val="18"/>
              </w:rPr>
              <w:t>Mbit/s)</w:t>
            </w:r>
            <w:r>
              <w:rPr>
                <w:spacing w:val="-3"/>
                <w:sz w:val="18"/>
              </w:rPr>
              <w:t xml:space="preserve"> </w:t>
            </w:r>
            <w:r>
              <w:rPr>
                <w:sz w:val="18"/>
              </w:rPr>
              <w:t>with</w:t>
            </w:r>
            <w:r>
              <w:rPr>
                <w:spacing w:val="-3"/>
                <w:sz w:val="18"/>
              </w:rPr>
              <w:t xml:space="preserve"> </w:t>
            </w:r>
            <w:r>
              <w:rPr>
                <w:sz w:val="18"/>
              </w:rPr>
              <w:t>extra</w:t>
            </w:r>
            <w:r>
              <w:rPr>
                <w:spacing w:val="-3"/>
                <w:sz w:val="18"/>
              </w:rPr>
              <w:t xml:space="preserve"> </w:t>
            </w:r>
            <w:r>
              <w:rPr>
                <w:sz w:val="18"/>
              </w:rPr>
              <w:t>output</w:t>
            </w:r>
            <w:r>
              <w:rPr>
                <w:spacing w:val="-3"/>
                <w:sz w:val="18"/>
              </w:rPr>
              <w:t xml:space="preserve"> </w:t>
            </w:r>
            <w:r>
              <w:rPr>
                <w:sz w:val="18"/>
              </w:rPr>
              <w:t>drive</w:t>
            </w:r>
            <w:r>
              <w:rPr>
                <w:spacing w:val="-2"/>
                <w:sz w:val="18"/>
              </w:rPr>
              <w:t xml:space="preserve"> </w:t>
            </w:r>
            <w:r>
              <w:rPr>
                <w:spacing w:val="-4"/>
                <w:sz w:val="18"/>
              </w:rPr>
              <w:t>I/</w:t>
            </w:r>
            <w:proofErr w:type="spellStart"/>
            <w:r>
              <w:rPr>
                <w:spacing w:val="-4"/>
                <w:sz w:val="18"/>
              </w:rPr>
              <w:t>Os</w:t>
            </w:r>
            <w:proofErr w:type="spellEnd"/>
          </w:p>
        </w:tc>
        <w:tc>
          <w:tcPr>
            <w:tcW w:w="1155" w:type="dxa"/>
          </w:tcPr>
          <w:p w14:paraId="26840456" w14:textId="77777777" w:rsidR="006F6DBA" w:rsidRDefault="00000000">
            <w:pPr>
              <w:pStyle w:val="TableParagraph"/>
              <w:spacing w:before="45"/>
              <w:ind w:left="12" w:right="2"/>
              <w:rPr>
                <w:sz w:val="18"/>
              </w:rPr>
            </w:pPr>
            <w:r>
              <w:rPr>
                <w:spacing w:val="-10"/>
                <w:sz w:val="18"/>
              </w:rPr>
              <w:t>X</w:t>
            </w:r>
          </w:p>
        </w:tc>
        <w:tc>
          <w:tcPr>
            <w:tcW w:w="1156" w:type="dxa"/>
          </w:tcPr>
          <w:p w14:paraId="31A70CAB" w14:textId="77777777" w:rsidR="006F6DBA" w:rsidRDefault="00000000">
            <w:pPr>
              <w:pStyle w:val="TableParagraph"/>
              <w:spacing w:before="45"/>
              <w:ind w:left="14" w:right="4"/>
              <w:rPr>
                <w:sz w:val="18"/>
              </w:rPr>
            </w:pPr>
            <w:r>
              <w:rPr>
                <w:spacing w:val="-10"/>
                <w:sz w:val="18"/>
              </w:rPr>
              <w:t>X</w:t>
            </w:r>
          </w:p>
        </w:tc>
      </w:tr>
      <w:tr w:rsidR="006F6DBA" w14:paraId="4A9C16AD" w14:textId="77777777">
        <w:trPr>
          <w:trHeight w:val="302"/>
        </w:trPr>
        <w:tc>
          <w:tcPr>
            <w:tcW w:w="5767" w:type="dxa"/>
          </w:tcPr>
          <w:p w14:paraId="6F54907F" w14:textId="77777777" w:rsidR="006F6DBA" w:rsidRDefault="00000000">
            <w:pPr>
              <w:pStyle w:val="TableParagraph"/>
              <w:spacing w:before="45"/>
              <w:ind w:left="59"/>
              <w:jc w:val="left"/>
              <w:rPr>
                <w:sz w:val="18"/>
              </w:rPr>
            </w:pPr>
            <w:r>
              <w:rPr>
                <w:sz w:val="18"/>
              </w:rPr>
              <w:t>Programmable</w:t>
            </w:r>
            <w:r>
              <w:rPr>
                <w:spacing w:val="-5"/>
                <w:sz w:val="18"/>
              </w:rPr>
              <w:t xml:space="preserve"> </w:t>
            </w:r>
            <w:r>
              <w:rPr>
                <w:sz w:val="18"/>
              </w:rPr>
              <w:t>analog</w:t>
            </w:r>
            <w:r>
              <w:rPr>
                <w:spacing w:val="-4"/>
                <w:sz w:val="18"/>
              </w:rPr>
              <w:t xml:space="preserve"> </w:t>
            </w:r>
            <w:r>
              <w:rPr>
                <w:sz w:val="18"/>
              </w:rPr>
              <w:t>and</w:t>
            </w:r>
            <w:r>
              <w:rPr>
                <w:spacing w:val="-7"/>
                <w:sz w:val="18"/>
              </w:rPr>
              <w:t xml:space="preserve"> </w:t>
            </w:r>
            <w:r>
              <w:rPr>
                <w:sz w:val="18"/>
              </w:rPr>
              <w:t>digital</w:t>
            </w:r>
            <w:r>
              <w:rPr>
                <w:spacing w:val="-5"/>
                <w:sz w:val="18"/>
              </w:rPr>
              <w:t xml:space="preserve"> </w:t>
            </w:r>
            <w:r>
              <w:rPr>
                <w:sz w:val="18"/>
              </w:rPr>
              <w:t>noise</w:t>
            </w:r>
            <w:r>
              <w:rPr>
                <w:spacing w:val="-4"/>
                <w:sz w:val="18"/>
              </w:rPr>
              <w:t xml:space="preserve"> </w:t>
            </w:r>
            <w:r>
              <w:rPr>
                <w:spacing w:val="-2"/>
                <w:sz w:val="18"/>
              </w:rPr>
              <w:t>filters</w:t>
            </w:r>
          </w:p>
        </w:tc>
        <w:tc>
          <w:tcPr>
            <w:tcW w:w="1155" w:type="dxa"/>
          </w:tcPr>
          <w:p w14:paraId="1A38568B" w14:textId="77777777" w:rsidR="006F6DBA" w:rsidRDefault="00000000">
            <w:pPr>
              <w:pStyle w:val="TableParagraph"/>
              <w:spacing w:before="45"/>
              <w:ind w:left="12" w:right="6"/>
              <w:rPr>
                <w:sz w:val="18"/>
              </w:rPr>
            </w:pPr>
            <w:r>
              <w:rPr>
                <w:spacing w:val="-10"/>
                <w:sz w:val="18"/>
              </w:rPr>
              <w:t>X</w:t>
            </w:r>
          </w:p>
        </w:tc>
        <w:tc>
          <w:tcPr>
            <w:tcW w:w="1156" w:type="dxa"/>
          </w:tcPr>
          <w:p w14:paraId="7E5CD674" w14:textId="77777777" w:rsidR="006F6DBA" w:rsidRDefault="00000000">
            <w:pPr>
              <w:pStyle w:val="TableParagraph"/>
              <w:spacing w:before="45"/>
              <w:ind w:left="14" w:right="8"/>
              <w:rPr>
                <w:sz w:val="18"/>
              </w:rPr>
            </w:pPr>
            <w:r>
              <w:rPr>
                <w:spacing w:val="-10"/>
                <w:sz w:val="18"/>
              </w:rPr>
              <w:t>X</w:t>
            </w:r>
          </w:p>
        </w:tc>
      </w:tr>
      <w:tr w:rsidR="006F6DBA" w14:paraId="015A386D" w14:textId="77777777">
        <w:trPr>
          <w:trHeight w:val="301"/>
        </w:trPr>
        <w:tc>
          <w:tcPr>
            <w:tcW w:w="5767" w:type="dxa"/>
          </w:tcPr>
          <w:p w14:paraId="611ED279" w14:textId="77777777" w:rsidR="006F6DBA" w:rsidRDefault="00000000">
            <w:pPr>
              <w:pStyle w:val="TableParagraph"/>
              <w:spacing w:before="45"/>
              <w:ind w:left="59"/>
              <w:jc w:val="left"/>
              <w:rPr>
                <w:sz w:val="18"/>
              </w:rPr>
            </w:pPr>
            <w:proofErr w:type="spellStart"/>
            <w:r>
              <w:rPr>
                <w:sz w:val="18"/>
              </w:rPr>
              <w:t>SMBus</w:t>
            </w:r>
            <w:proofErr w:type="spellEnd"/>
            <w:r>
              <w:rPr>
                <w:sz w:val="18"/>
              </w:rPr>
              <w:t>/</w:t>
            </w:r>
            <w:proofErr w:type="spellStart"/>
            <w:r>
              <w:rPr>
                <w:sz w:val="18"/>
              </w:rPr>
              <w:t>PMBus</w:t>
            </w:r>
            <w:proofErr w:type="spellEnd"/>
            <w:r>
              <w:rPr>
                <w:spacing w:val="-8"/>
                <w:sz w:val="18"/>
              </w:rPr>
              <w:t xml:space="preserve"> </w:t>
            </w:r>
            <w:r>
              <w:rPr>
                <w:sz w:val="18"/>
              </w:rPr>
              <w:t>hardware</w:t>
            </w:r>
            <w:r>
              <w:rPr>
                <w:spacing w:val="-7"/>
                <w:sz w:val="18"/>
              </w:rPr>
              <w:t xml:space="preserve"> </w:t>
            </w:r>
            <w:r>
              <w:rPr>
                <w:spacing w:val="-2"/>
                <w:sz w:val="18"/>
              </w:rPr>
              <w:t>support</w:t>
            </w:r>
          </w:p>
        </w:tc>
        <w:tc>
          <w:tcPr>
            <w:tcW w:w="1155" w:type="dxa"/>
          </w:tcPr>
          <w:p w14:paraId="767D4DCF" w14:textId="77777777" w:rsidR="006F6DBA" w:rsidRDefault="00000000">
            <w:pPr>
              <w:pStyle w:val="TableParagraph"/>
              <w:spacing w:before="45"/>
              <w:ind w:left="12" w:right="1"/>
              <w:rPr>
                <w:sz w:val="18"/>
              </w:rPr>
            </w:pPr>
            <w:r>
              <w:rPr>
                <w:spacing w:val="-10"/>
                <w:sz w:val="18"/>
              </w:rPr>
              <w:t>X</w:t>
            </w:r>
          </w:p>
        </w:tc>
        <w:tc>
          <w:tcPr>
            <w:tcW w:w="1156" w:type="dxa"/>
          </w:tcPr>
          <w:p w14:paraId="401F06F2" w14:textId="77777777" w:rsidR="006F6DBA" w:rsidRDefault="00000000">
            <w:pPr>
              <w:pStyle w:val="TableParagraph"/>
              <w:spacing w:before="45"/>
              <w:ind w:left="14" w:right="3"/>
              <w:rPr>
                <w:sz w:val="18"/>
              </w:rPr>
            </w:pPr>
            <w:r>
              <w:rPr>
                <w:spacing w:val="-10"/>
                <w:sz w:val="18"/>
              </w:rPr>
              <w:t>-</w:t>
            </w:r>
          </w:p>
        </w:tc>
      </w:tr>
      <w:tr w:rsidR="006F6DBA" w14:paraId="53CB4D04" w14:textId="77777777">
        <w:trPr>
          <w:trHeight w:val="300"/>
        </w:trPr>
        <w:tc>
          <w:tcPr>
            <w:tcW w:w="5767" w:type="dxa"/>
          </w:tcPr>
          <w:p w14:paraId="7D335E26" w14:textId="77777777" w:rsidR="006F6DBA" w:rsidRDefault="00000000">
            <w:pPr>
              <w:pStyle w:val="TableParagraph"/>
              <w:spacing w:before="45"/>
              <w:ind w:left="59"/>
              <w:jc w:val="left"/>
              <w:rPr>
                <w:sz w:val="18"/>
              </w:rPr>
            </w:pPr>
            <w:r>
              <w:rPr>
                <w:sz w:val="18"/>
              </w:rPr>
              <w:t>Independent</w:t>
            </w:r>
            <w:r>
              <w:rPr>
                <w:spacing w:val="-9"/>
                <w:sz w:val="18"/>
              </w:rPr>
              <w:t xml:space="preserve"> </w:t>
            </w:r>
            <w:r>
              <w:rPr>
                <w:spacing w:val="-2"/>
                <w:sz w:val="18"/>
              </w:rPr>
              <w:t>clock</w:t>
            </w:r>
          </w:p>
        </w:tc>
        <w:tc>
          <w:tcPr>
            <w:tcW w:w="1155" w:type="dxa"/>
          </w:tcPr>
          <w:p w14:paraId="36AFCC9F" w14:textId="77777777" w:rsidR="006F6DBA" w:rsidRDefault="00000000">
            <w:pPr>
              <w:pStyle w:val="TableParagraph"/>
              <w:spacing w:before="45"/>
              <w:ind w:left="12" w:right="3"/>
              <w:rPr>
                <w:sz w:val="18"/>
              </w:rPr>
            </w:pPr>
            <w:r>
              <w:rPr>
                <w:spacing w:val="-10"/>
                <w:sz w:val="18"/>
              </w:rPr>
              <w:t>X</w:t>
            </w:r>
          </w:p>
        </w:tc>
        <w:tc>
          <w:tcPr>
            <w:tcW w:w="1156" w:type="dxa"/>
          </w:tcPr>
          <w:p w14:paraId="1149B5AC" w14:textId="77777777" w:rsidR="006F6DBA" w:rsidRDefault="00000000">
            <w:pPr>
              <w:pStyle w:val="TableParagraph"/>
              <w:spacing w:before="45"/>
              <w:ind w:left="14" w:right="5"/>
              <w:rPr>
                <w:sz w:val="18"/>
              </w:rPr>
            </w:pPr>
            <w:r>
              <w:rPr>
                <w:spacing w:val="-10"/>
                <w:sz w:val="18"/>
              </w:rPr>
              <w:t>-</w:t>
            </w:r>
          </w:p>
        </w:tc>
      </w:tr>
      <w:tr w:rsidR="006F6DBA" w14:paraId="75232B75" w14:textId="77777777">
        <w:trPr>
          <w:trHeight w:val="302"/>
        </w:trPr>
        <w:tc>
          <w:tcPr>
            <w:tcW w:w="5767" w:type="dxa"/>
          </w:tcPr>
          <w:p w14:paraId="395681DF" w14:textId="77777777" w:rsidR="006F6DBA" w:rsidRDefault="00000000">
            <w:pPr>
              <w:pStyle w:val="TableParagraph"/>
              <w:spacing w:before="47"/>
              <w:ind w:left="59"/>
              <w:jc w:val="left"/>
              <w:rPr>
                <w:sz w:val="18"/>
              </w:rPr>
            </w:pPr>
            <w:r>
              <w:rPr>
                <w:sz w:val="18"/>
              </w:rPr>
              <w:t>Wakeup</w:t>
            </w:r>
            <w:r>
              <w:rPr>
                <w:spacing w:val="-6"/>
                <w:sz w:val="18"/>
              </w:rPr>
              <w:t xml:space="preserve"> </w:t>
            </w:r>
            <w:r>
              <w:rPr>
                <w:sz w:val="18"/>
              </w:rPr>
              <w:t>from</w:t>
            </w:r>
            <w:r>
              <w:rPr>
                <w:spacing w:val="-4"/>
                <w:sz w:val="18"/>
              </w:rPr>
              <w:t xml:space="preserve"> </w:t>
            </w:r>
            <w:r>
              <w:rPr>
                <w:sz w:val="18"/>
              </w:rPr>
              <w:t>Stop</w:t>
            </w:r>
            <w:r>
              <w:rPr>
                <w:spacing w:val="-5"/>
                <w:sz w:val="18"/>
              </w:rPr>
              <w:t xml:space="preserve"> </w:t>
            </w:r>
            <w:r>
              <w:rPr>
                <w:sz w:val="18"/>
              </w:rPr>
              <w:t>mode</w:t>
            </w:r>
            <w:r>
              <w:rPr>
                <w:spacing w:val="-5"/>
                <w:sz w:val="18"/>
              </w:rPr>
              <w:t xml:space="preserve"> </w:t>
            </w:r>
            <w:r>
              <w:rPr>
                <w:sz w:val="18"/>
              </w:rPr>
              <w:t>on</w:t>
            </w:r>
            <w:r>
              <w:rPr>
                <w:spacing w:val="-4"/>
                <w:sz w:val="18"/>
              </w:rPr>
              <w:t xml:space="preserve"> </w:t>
            </w:r>
            <w:r>
              <w:rPr>
                <w:sz w:val="18"/>
              </w:rPr>
              <w:t>address</w:t>
            </w:r>
            <w:r>
              <w:rPr>
                <w:spacing w:val="-6"/>
                <w:sz w:val="18"/>
              </w:rPr>
              <w:t xml:space="preserve"> </w:t>
            </w:r>
            <w:r>
              <w:rPr>
                <w:spacing w:val="-2"/>
                <w:sz w:val="18"/>
              </w:rPr>
              <w:t>match</w:t>
            </w:r>
          </w:p>
        </w:tc>
        <w:tc>
          <w:tcPr>
            <w:tcW w:w="1155" w:type="dxa"/>
          </w:tcPr>
          <w:p w14:paraId="46C125AC" w14:textId="77777777" w:rsidR="006F6DBA" w:rsidRDefault="00000000">
            <w:pPr>
              <w:pStyle w:val="TableParagraph"/>
              <w:spacing w:before="47"/>
              <w:ind w:left="12" w:right="3"/>
              <w:rPr>
                <w:sz w:val="18"/>
              </w:rPr>
            </w:pPr>
            <w:r>
              <w:rPr>
                <w:spacing w:val="-10"/>
                <w:sz w:val="18"/>
              </w:rPr>
              <w:t>X</w:t>
            </w:r>
          </w:p>
        </w:tc>
        <w:tc>
          <w:tcPr>
            <w:tcW w:w="1156" w:type="dxa"/>
          </w:tcPr>
          <w:p w14:paraId="7ACF1345" w14:textId="77777777" w:rsidR="006F6DBA" w:rsidRDefault="00000000">
            <w:pPr>
              <w:pStyle w:val="TableParagraph"/>
              <w:spacing w:before="47"/>
              <w:ind w:left="14" w:right="5"/>
              <w:rPr>
                <w:sz w:val="18"/>
              </w:rPr>
            </w:pPr>
            <w:r>
              <w:rPr>
                <w:spacing w:val="-10"/>
                <w:sz w:val="18"/>
              </w:rPr>
              <w:t>-</w:t>
            </w:r>
          </w:p>
        </w:tc>
      </w:tr>
    </w:tbl>
    <w:p w14:paraId="61472F33" w14:textId="77777777" w:rsidR="006F6DBA" w:rsidRDefault="00000000">
      <w:pPr>
        <w:spacing w:before="69"/>
        <w:ind w:left="1239"/>
        <w:rPr>
          <w:sz w:val="16"/>
        </w:rPr>
      </w:pPr>
      <w:r>
        <w:rPr>
          <w:sz w:val="16"/>
        </w:rPr>
        <w:t>1.</w:t>
      </w:r>
      <w:r>
        <w:rPr>
          <w:spacing w:val="79"/>
          <w:w w:val="150"/>
          <w:sz w:val="16"/>
        </w:rPr>
        <w:t xml:space="preserve"> </w:t>
      </w:r>
      <w:r>
        <w:rPr>
          <w:sz w:val="16"/>
        </w:rPr>
        <w:t>X:</w:t>
      </w:r>
      <w:r>
        <w:rPr>
          <w:spacing w:val="-1"/>
          <w:sz w:val="16"/>
        </w:rPr>
        <w:t xml:space="preserve"> </w:t>
      </w:r>
      <w:r>
        <w:rPr>
          <w:spacing w:val="-2"/>
          <w:sz w:val="16"/>
        </w:rPr>
        <w:t>supported</w:t>
      </w:r>
    </w:p>
    <w:p w14:paraId="02EA8F92" w14:textId="77777777" w:rsidR="006F6DBA" w:rsidRDefault="006F6DBA">
      <w:pPr>
        <w:pStyle w:val="BodyText"/>
        <w:spacing w:before="141"/>
        <w:rPr>
          <w:sz w:val="28"/>
        </w:rPr>
      </w:pPr>
    </w:p>
    <w:p w14:paraId="7B9297EC" w14:textId="77777777" w:rsidR="006F6DBA" w:rsidRDefault="00000000">
      <w:pPr>
        <w:pStyle w:val="Heading3"/>
        <w:numPr>
          <w:ilvl w:val="1"/>
          <w:numId w:val="52"/>
        </w:numPr>
        <w:tabs>
          <w:tab w:val="left" w:pos="1239"/>
        </w:tabs>
        <w:ind w:right="423" w:hanging="1134"/>
      </w:pPr>
      <w:bookmarkStart w:id="47" w:name="_bookmark47"/>
      <w:bookmarkEnd w:id="47"/>
      <w:r>
        <w:t>Universal</w:t>
      </w:r>
      <w:r>
        <w:rPr>
          <w:spacing w:val="-15"/>
        </w:rPr>
        <w:t xml:space="preserve"> </w:t>
      </w:r>
      <w:r>
        <w:t>synchronous/asynchronous</w:t>
      </w:r>
      <w:r>
        <w:rPr>
          <w:spacing w:val="-15"/>
        </w:rPr>
        <w:t xml:space="preserve"> </w:t>
      </w:r>
      <w:r>
        <w:t>receiver</w:t>
      </w:r>
      <w:r>
        <w:rPr>
          <w:spacing w:val="-15"/>
        </w:rPr>
        <w:t xml:space="preserve"> </w:t>
      </w:r>
      <w:r>
        <w:t xml:space="preserve">transmitter </w:t>
      </w:r>
      <w:r>
        <w:rPr>
          <w:spacing w:val="-2"/>
        </w:rPr>
        <w:t>(USART)</w:t>
      </w:r>
    </w:p>
    <w:p w14:paraId="41DB284E" w14:textId="77777777" w:rsidR="006F6DBA" w:rsidRDefault="00000000">
      <w:pPr>
        <w:pStyle w:val="BodyText"/>
        <w:spacing w:before="158" w:line="249" w:lineRule="auto"/>
        <w:ind w:left="1239"/>
      </w:pPr>
      <w:r>
        <w:t>The</w:t>
      </w:r>
      <w:r>
        <w:rPr>
          <w:spacing w:val="-8"/>
        </w:rPr>
        <w:t xml:space="preserve"> </w:t>
      </w:r>
      <w:r>
        <w:t>device</w:t>
      </w:r>
      <w:r>
        <w:rPr>
          <w:spacing w:val="-8"/>
        </w:rPr>
        <w:t xml:space="preserve"> </w:t>
      </w:r>
      <w:r>
        <w:t>embeds</w:t>
      </w:r>
      <w:r>
        <w:rPr>
          <w:spacing w:val="-7"/>
        </w:rPr>
        <w:t xml:space="preserve"> </w:t>
      </w:r>
      <w:r>
        <w:t>universal</w:t>
      </w:r>
      <w:r>
        <w:rPr>
          <w:spacing w:val="-8"/>
        </w:rPr>
        <w:t xml:space="preserve"> </w:t>
      </w:r>
      <w:r>
        <w:t>synchronous/asynchronous</w:t>
      </w:r>
      <w:r>
        <w:rPr>
          <w:spacing w:val="-9"/>
        </w:rPr>
        <w:t xml:space="preserve"> </w:t>
      </w:r>
      <w:r>
        <w:t>receivers/transmitters</w:t>
      </w:r>
      <w:r>
        <w:rPr>
          <w:spacing w:val="-7"/>
        </w:rPr>
        <w:t xml:space="preserve"> </w:t>
      </w:r>
      <w:r>
        <w:t>that communicate at speeds of up to 8 Mbit/s.</w:t>
      </w:r>
    </w:p>
    <w:p w14:paraId="0FA61493" w14:textId="77777777" w:rsidR="006F6DBA" w:rsidRDefault="00000000">
      <w:pPr>
        <w:pStyle w:val="BodyText"/>
        <w:spacing w:before="122" w:line="249" w:lineRule="auto"/>
        <w:ind w:left="1239" w:right="170"/>
      </w:pPr>
      <w:r>
        <w:rPr>
          <w:noProof/>
        </w:rPr>
        <mc:AlternateContent>
          <mc:Choice Requires="wpg">
            <w:drawing>
              <wp:anchor distT="0" distB="0" distL="0" distR="0" simplePos="0" relativeHeight="251539456" behindDoc="0" locked="0" layoutInCell="1" allowOverlap="1" wp14:anchorId="65895F5F" wp14:editId="621CA497">
                <wp:simplePos x="0" y="0"/>
                <wp:positionH relativeFrom="page">
                  <wp:posOffset>6309283</wp:posOffset>
                </wp:positionH>
                <wp:positionV relativeFrom="paragraph">
                  <wp:posOffset>705738</wp:posOffset>
                </wp:positionV>
                <wp:extent cx="360680" cy="192405"/>
                <wp:effectExtent l="0" t="0" r="0" b="0"/>
                <wp:wrapNone/>
                <wp:docPr id="605"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606" name="Graphic 606"/>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607" name="Image 607"/>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22079036" id="Group 605" o:spid="_x0000_s1026" style="position:absolute;margin-left:496.8pt;margin-top:55.55pt;width:28.4pt;height:15.15pt;z-index:25153945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">
                <v:shape id="Graphic 606"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607"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">
                  <v:imagedata r:id="rId32" o:title=""/>
                </v:shape>
                <w10:wrap anchorx="page"/>
              </v:group>
            </w:pict>
          </mc:Fallback>
        </mc:AlternateContent>
      </w:r>
      <w:r>
        <w:t>They provide hardware management of the CTS, RTS and RS485 DE signals, multiprocessor</w:t>
      </w:r>
      <w:r>
        <w:rPr>
          <w:spacing w:val="-7"/>
        </w:rPr>
        <w:t xml:space="preserve"> </w:t>
      </w:r>
      <w:r>
        <w:t>communication</w:t>
      </w:r>
      <w:r>
        <w:rPr>
          <w:spacing w:val="-7"/>
        </w:rPr>
        <w:t xml:space="preserve"> </w:t>
      </w:r>
      <w:r>
        <w:t>mode,</w:t>
      </w:r>
      <w:r>
        <w:rPr>
          <w:spacing w:val="-7"/>
        </w:rPr>
        <w:t xml:space="preserve"> </w:t>
      </w:r>
      <w:r>
        <w:t>master</w:t>
      </w:r>
      <w:r>
        <w:rPr>
          <w:spacing w:val="-7"/>
        </w:rPr>
        <w:t xml:space="preserve"> </w:t>
      </w:r>
      <w:r>
        <w:t>synchronous</w:t>
      </w:r>
      <w:r>
        <w:rPr>
          <w:spacing w:val="-7"/>
        </w:rPr>
        <w:t xml:space="preserve"> </w:t>
      </w:r>
      <w:r>
        <w:t>communication</w:t>
      </w:r>
      <w:r>
        <w:rPr>
          <w:spacing w:val="-7"/>
        </w:rPr>
        <w:t xml:space="preserve"> </w:t>
      </w:r>
      <w:r>
        <w:t>and</w:t>
      </w:r>
      <w:r>
        <w:rPr>
          <w:spacing w:val="-7"/>
        </w:rPr>
        <w:t xml:space="preserve"> </w:t>
      </w:r>
      <w:r>
        <w:t>single-wire</w:t>
      </w:r>
    </w:p>
    <w:p w14:paraId="717015E1" w14:textId="77777777" w:rsidR="006F6DBA" w:rsidRDefault="006F6DBA">
      <w:pPr>
        <w:spacing w:line="249" w:lineRule="auto"/>
        <w:sectPr w:rsidR="006F6DBA">
          <w:headerReference w:type="default" r:id="rId104"/>
          <w:footerReference w:type="default" r:id="rId105"/>
          <w:pgSz w:w="11900" w:h="16840"/>
          <w:pgMar w:top="1480" w:right="1220" w:bottom="1960" w:left="1240" w:header="1172" w:footer="1772" w:gutter="0"/>
          <w:cols w:space="720"/>
        </w:sectPr>
      </w:pPr>
    </w:p>
    <w:p w14:paraId="740447B4" w14:textId="77777777" w:rsidR="006F6DBA" w:rsidRDefault="006F6DBA">
      <w:pPr>
        <w:pStyle w:val="BodyText"/>
        <w:spacing w:before="68"/>
      </w:pPr>
    </w:p>
    <w:p w14:paraId="633FC50A" w14:textId="77777777" w:rsidR="006F6DBA" w:rsidRDefault="00000000">
      <w:pPr>
        <w:pStyle w:val="BodyText"/>
        <w:spacing w:line="249" w:lineRule="auto"/>
        <w:ind w:left="1239" w:right="172"/>
        <w:jc w:val="both"/>
      </w:pPr>
      <w:r>
        <w:t xml:space="preserve">half-duplex communication mode. Some can also support </w:t>
      </w:r>
      <w:proofErr w:type="spellStart"/>
      <w:r>
        <w:t>SmartCard</w:t>
      </w:r>
      <w:proofErr w:type="spellEnd"/>
      <w:r>
        <w:t xml:space="preserve"> communication (ISO 7816),</w:t>
      </w:r>
      <w:r>
        <w:rPr>
          <w:spacing w:val="-4"/>
        </w:rPr>
        <w:t xml:space="preserve"> </w:t>
      </w:r>
      <w:r>
        <w:t>IrDA</w:t>
      </w:r>
      <w:r>
        <w:rPr>
          <w:spacing w:val="-14"/>
        </w:rPr>
        <w:t xml:space="preserve"> </w:t>
      </w:r>
      <w:r>
        <w:t>SIR</w:t>
      </w:r>
      <w:r>
        <w:rPr>
          <w:spacing w:val="-4"/>
        </w:rPr>
        <w:t xml:space="preserve"> </w:t>
      </w:r>
      <w:r>
        <w:t>ENDEC,</w:t>
      </w:r>
      <w:r>
        <w:rPr>
          <w:spacing w:val="-4"/>
        </w:rPr>
        <w:t xml:space="preserve"> </w:t>
      </w:r>
      <w:r>
        <w:t>LIN</w:t>
      </w:r>
      <w:r>
        <w:rPr>
          <w:spacing w:val="-4"/>
        </w:rPr>
        <w:t xml:space="preserve"> </w:t>
      </w:r>
      <w:r>
        <w:t>Master/Slave</w:t>
      </w:r>
      <w:r>
        <w:rPr>
          <w:spacing w:val="-4"/>
        </w:rPr>
        <w:t xml:space="preserve"> </w:t>
      </w:r>
      <w:r>
        <w:t>capability</w:t>
      </w:r>
      <w:r>
        <w:rPr>
          <w:spacing w:val="-3"/>
        </w:rPr>
        <w:t xml:space="preserve"> </w:t>
      </w:r>
      <w:r>
        <w:t>and</w:t>
      </w:r>
      <w:r>
        <w:rPr>
          <w:spacing w:val="-5"/>
        </w:rPr>
        <w:t xml:space="preserve"> </w:t>
      </w:r>
      <w:r>
        <w:t>auto</w:t>
      </w:r>
      <w:r>
        <w:rPr>
          <w:spacing w:val="-5"/>
        </w:rPr>
        <w:t xml:space="preserve"> </w:t>
      </w:r>
      <w:r>
        <w:t>baud</w:t>
      </w:r>
      <w:r>
        <w:rPr>
          <w:spacing w:val="-5"/>
        </w:rPr>
        <w:t xml:space="preserve"> </w:t>
      </w:r>
      <w:r>
        <w:t>rate</w:t>
      </w:r>
      <w:r>
        <w:rPr>
          <w:spacing w:val="-4"/>
        </w:rPr>
        <w:t xml:space="preserve"> </w:t>
      </w:r>
      <w:r>
        <w:t>feature,</w:t>
      </w:r>
      <w:r>
        <w:rPr>
          <w:spacing w:val="-4"/>
        </w:rPr>
        <w:t xml:space="preserve"> </w:t>
      </w:r>
      <w:r>
        <w:t>and</w:t>
      </w:r>
      <w:r>
        <w:rPr>
          <w:spacing w:val="-5"/>
        </w:rPr>
        <w:t xml:space="preserve"> </w:t>
      </w:r>
      <w:r>
        <w:t>have a</w:t>
      </w:r>
      <w:r>
        <w:rPr>
          <w:spacing w:val="-7"/>
        </w:rPr>
        <w:t xml:space="preserve"> </w:t>
      </w:r>
      <w:r>
        <w:t>clock</w:t>
      </w:r>
      <w:r>
        <w:rPr>
          <w:spacing w:val="-7"/>
        </w:rPr>
        <w:t xml:space="preserve"> </w:t>
      </w:r>
      <w:r>
        <w:t>domain</w:t>
      </w:r>
      <w:r>
        <w:rPr>
          <w:spacing w:val="-7"/>
        </w:rPr>
        <w:t xml:space="preserve"> </w:t>
      </w:r>
      <w:r>
        <w:t>independent</w:t>
      </w:r>
      <w:r>
        <w:rPr>
          <w:spacing w:val="-6"/>
        </w:rPr>
        <w:t xml:space="preserve"> </w:t>
      </w:r>
      <w:r>
        <w:t>of</w:t>
      </w:r>
      <w:r>
        <w:rPr>
          <w:spacing w:val="-6"/>
        </w:rPr>
        <w:t xml:space="preserve"> </w:t>
      </w:r>
      <w:r>
        <w:t>the</w:t>
      </w:r>
      <w:r>
        <w:rPr>
          <w:spacing w:val="-8"/>
        </w:rPr>
        <w:t xml:space="preserve"> </w:t>
      </w:r>
      <w:r>
        <w:t>CPU</w:t>
      </w:r>
      <w:r>
        <w:rPr>
          <w:spacing w:val="-7"/>
        </w:rPr>
        <w:t xml:space="preserve"> </w:t>
      </w:r>
      <w:r>
        <w:t>clock,</w:t>
      </w:r>
      <w:r>
        <w:rPr>
          <w:spacing w:val="-7"/>
        </w:rPr>
        <w:t xml:space="preserve"> </w:t>
      </w:r>
      <w:r>
        <w:t>which</w:t>
      </w:r>
      <w:r>
        <w:rPr>
          <w:spacing w:val="-7"/>
        </w:rPr>
        <w:t xml:space="preserve"> </w:t>
      </w:r>
      <w:r>
        <w:t>allows</w:t>
      </w:r>
      <w:r>
        <w:rPr>
          <w:spacing w:val="-7"/>
        </w:rPr>
        <w:t xml:space="preserve"> </w:t>
      </w:r>
      <w:r>
        <w:t>them</w:t>
      </w:r>
      <w:r>
        <w:rPr>
          <w:spacing w:val="-7"/>
        </w:rPr>
        <w:t xml:space="preserve"> </w:t>
      </w:r>
      <w:r>
        <w:t>to</w:t>
      </w:r>
      <w:r>
        <w:rPr>
          <w:spacing w:val="-8"/>
        </w:rPr>
        <w:t xml:space="preserve"> </w:t>
      </w:r>
      <w:r>
        <w:t>wake</w:t>
      </w:r>
      <w:r>
        <w:rPr>
          <w:spacing w:val="-8"/>
        </w:rPr>
        <w:t xml:space="preserve"> </w:t>
      </w:r>
      <w:r>
        <w:t>up</w:t>
      </w:r>
      <w:r>
        <w:rPr>
          <w:spacing w:val="-7"/>
        </w:rPr>
        <w:t xml:space="preserve"> </w:t>
      </w:r>
      <w:r>
        <w:t>the</w:t>
      </w:r>
      <w:r>
        <w:rPr>
          <w:spacing w:val="-7"/>
        </w:rPr>
        <w:t xml:space="preserve"> </w:t>
      </w:r>
      <w:r>
        <w:t>MCU</w:t>
      </w:r>
      <w:r>
        <w:rPr>
          <w:spacing w:val="-7"/>
        </w:rPr>
        <w:t xml:space="preserve"> </w:t>
      </w:r>
      <w:r>
        <w:t>from Stop mode. The wakeup events from Stop mode are programmable and can be:</w:t>
      </w:r>
    </w:p>
    <w:p w14:paraId="20770C31" w14:textId="77777777" w:rsidR="006F6DBA" w:rsidRDefault="00000000">
      <w:pPr>
        <w:pStyle w:val="ListParagraph"/>
        <w:numPr>
          <w:ilvl w:val="0"/>
          <w:numId w:val="43"/>
        </w:numPr>
        <w:tabs>
          <w:tab w:val="left" w:pos="1665"/>
        </w:tabs>
        <w:spacing w:before="50"/>
        <w:rPr>
          <w:sz w:val="20"/>
        </w:rPr>
      </w:pPr>
      <w:r>
        <w:rPr>
          <w:sz w:val="20"/>
        </w:rPr>
        <w:t>start</w:t>
      </w:r>
      <w:r>
        <w:rPr>
          <w:spacing w:val="-6"/>
          <w:sz w:val="20"/>
        </w:rPr>
        <w:t xml:space="preserve"> </w:t>
      </w:r>
      <w:r>
        <w:rPr>
          <w:sz w:val="20"/>
        </w:rPr>
        <w:t>bit</w:t>
      </w:r>
      <w:r>
        <w:rPr>
          <w:spacing w:val="-1"/>
          <w:sz w:val="20"/>
        </w:rPr>
        <w:t xml:space="preserve"> </w:t>
      </w:r>
      <w:r>
        <w:rPr>
          <w:spacing w:val="-2"/>
          <w:sz w:val="20"/>
        </w:rPr>
        <w:t>detection</w:t>
      </w:r>
    </w:p>
    <w:p w14:paraId="121B7B6F" w14:textId="77777777" w:rsidR="006F6DBA" w:rsidRDefault="00000000">
      <w:pPr>
        <w:pStyle w:val="ListParagraph"/>
        <w:numPr>
          <w:ilvl w:val="0"/>
          <w:numId w:val="43"/>
        </w:numPr>
        <w:tabs>
          <w:tab w:val="left" w:pos="1665"/>
        </w:tabs>
        <w:spacing w:before="55"/>
        <w:rPr>
          <w:sz w:val="20"/>
        </w:rPr>
      </w:pPr>
      <w:r>
        <w:rPr>
          <w:sz w:val="20"/>
        </w:rPr>
        <w:t>any</w:t>
      </w:r>
      <w:r>
        <w:rPr>
          <w:spacing w:val="-6"/>
          <w:sz w:val="20"/>
        </w:rPr>
        <w:t xml:space="preserve"> </w:t>
      </w:r>
      <w:r>
        <w:rPr>
          <w:sz w:val="20"/>
        </w:rPr>
        <w:t>received</w:t>
      </w:r>
      <w:r>
        <w:rPr>
          <w:spacing w:val="-6"/>
          <w:sz w:val="20"/>
        </w:rPr>
        <w:t xml:space="preserve"> </w:t>
      </w:r>
      <w:r>
        <w:rPr>
          <w:sz w:val="20"/>
        </w:rPr>
        <w:t>data</w:t>
      </w:r>
      <w:r>
        <w:rPr>
          <w:spacing w:val="-6"/>
          <w:sz w:val="20"/>
        </w:rPr>
        <w:t xml:space="preserve"> </w:t>
      </w:r>
      <w:r>
        <w:rPr>
          <w:spacing w:val="-4"/>
          <w:sz w:val="20"/>
        </w:rPr>
        <w:t>frame</w:t>
      </w:r>
    </w:p>
    <w:p w14:paraId="435B1DAD" w14:textId="77777777" w:rsidR="006F6DBA" w:rsidRDefault="00000000">
      <w:pPr>
        <w:pStyle w:val="ListParagraph"/>
        <w:numPr>
          <w:ilvl w:val="0"/>
          <w:numId w:val="43"/>
        </w:numPr>
        <w:tabs>
          <w:tab w:val="left" w:pos="1665"/>
        </w:tabs>
        <w:spacing w:before="55"/>
        <w:rPr>
          <w:sz w:val="20"/>
        </w:rPr>
      </w:pPr>
      <w:r>
        <w:rPr>
          <w:sz w:val="20"/>
        </w:rPr>
        <w:t>a</w:t>
      </w:r>
      <w:r>
        <w:rPr>
          <w:spacing w:val="-7"/>
          <w:sz w:val="20"/>
        </w:rPr>
        <w:t xml:space="preserve"> </w:t>
      </w:r>
      <w:r>
        <w:rPr>
          <w:sz w:val="20"/>
        </w:rPr>
        <w:t>specific</w:t>
      </w:r>
      <w:r>
        <w:rPr>
          <w:spacing w:val="-7"/>
          <w:sz w:val="20"/>
        </w:rPr>
        <w:t xml:space="preserve"> </w:t>
      </w:r>
      <w:r>
        <w:rPr>
          <w:sz w:val="20"/>
        </w:rPr>
        <w:t>programmed</w:t>
      </w:r>
      <w:r>
        <w:rPr>
          <w:spacing w:val="-7"/>
          <w:sz w:val="20"/>
        </w:rPr>
        <w:t xml:space="preserve"> </w:t>
      </w:r>
      <w:r>
        <w:rPr>
          <w:sz w:val="20"/>
        </w:rPr>
        <w:t>data</w:t>
      </w:r>
      <w:r>
        <w:rPr>
          <w:spacing w:val="-7"/>
          <w:sz w:val="20"/>
        </w:rPr>
        <w:t xml:space="preserve"> </w:t>
      </w:r>
      <w:r>
        <w:rPr>
          <w:spacing w:val="-2"/>
          <w:sz w:val="20"/>
        </w:rPr>
        <w:t>frame</w:t>
      </w:r>
    </w:p>
    <w:p w14:paraId="198E5336" w14:textId="77777777" w:rsidR="006F6DBA" w:rsidRDefault="00000000">
      <w:pPr>
        <w:pStyle w:val="BodyText"/>
        <w:spacing w:before="128"/>
        <w:ind w:left="1239"/>
        <w:jc w:val="both"/>
      </w:pPr>
      <w:r>
        <w:t>All</w:t>
      </w:r>
      <w:r>
        <w:rPr>
          <w:spacing w:val="-7"/>
        </w:rPr>
        <w:t xml:space="preserve"> </w:t>
      </w:r>
      <w:r>
        <w:t>USART</w:t>
      </w:r>
      <w:r>
        <w:rPr>
          <w:spacing w:val="-9"/>
        </w:rPr>
        <w:t xml:space="preserve"> </w:t>
      </w:r>
      <w:r>
        <w:t>interfaces</w:t>
      </w:r>
      <w:r>
        <w:rPr>
          <w:spacing w:val="-6"/>
        </w:rPr>
        <w:t xml:space="preserve"> </w:t>
      </w:r>
      <w:r>
        <w:t>can</w:t>
      </w:r>
      <w:r>
        <w:rPr>
          <w:spacing w:val="-5"/>
        </w:rPr>
        <w:t xml:space="preserve"> </w:t>
      </w:r>
      <w:r>
        <w:t>be</w:t>
      </w:r>
      <w:r>
        <w:rPr>
          <w:spacing w:val="-6"/>
        </w:rPr>
        <w:t xml:space="preserve"> </w:t>
      </w:r>
      <w:r>
        <w:t>served</w:t>
      </w:r>
      <w:r>
        <w:rPr>
          <w:spacing w:val="-5"/>
        </w:rPr>
        <w:t xml:space="preserve"> </w:t>
      </w:r>
      <w:r>
        <w:t>by</w:t>
      </w:r>
      <w:r>
        <w:rPr>
          <w:spacing w:val="-6"/>
        </w:rPr>
        <w:t xml:space="preserve"> </w:t>
      </w:r>
      <w:r>
        <w:t>the</w:t>
      </w:r>
      <w:r>
        <w:rPr>
          <w:spacing w:val="-5"/>
        </w:rPr>
        <w:t xml:space="preserve"> </w:t>
      </w:r>
      <w:r>
        <w:t>DMA</w:t>
      </w:r>
      <w:r>
        <w:rPr>
          <w:spacing w:val="-14"/>
        </w:rPr>
        <w:t xml:space="preserve"> </w:t>
      </w:r>
      <w:r>
        <w:rPr>
          <w:spacing w:val="-2"/>
        </w:rPr>
        <w:t>controller.</w:t>
      </w:r>
    </w:p>
    <w:p w14:paraId="041AFE89" w14:textId="77777777" w:rsidR="006F6DBA" w:rsidRDefault="006F6DBA">
      <w:pPr>
        <w:pStyle w:val="BodyText"/>
        <w:spacing w:before="20"/>
      </w:pPr>
    </w:p>
    <w:p w14:paraId="1AA37EED" w14:textId="77777777" w:rsidR="006F6DBA" w:rsidRDefault="00000000">
      <w:pPr>
        <w:pStyle w:val="Heading7"/>
        <w:spacing w:before="0" w:after="40"/>
        <w:ind w:left="3748"/>
      </w:pPr>
      <w:bookmarkStart w:id="48" w:name="_bookmark48"/>
      <w:bookmarkEnd w:id="48"/>
      <w:r>
        <w:t>Table</w:t>
      </w:r>
      <w:r>
        <w:rPr>
          <w:spacing w:val="-10"/>
        </w:rPr>
        <w:t xml:space="preserve"> </w:t>
      </w:r>
      <w:r>
        <w:t>9.</w:t>
      </w:r>
      <w:r>
        <w:rPr>
          <w:spacing w:val="-10"/>
        </w:rPr>
        <w:t xml:space="preserve"> </w:t>
      </w:r>
      <w:r>
        <w:t>USART</w:t>
      </w:r>
      <w:r>
        <w:rPr>
          <w:spacing w:val="-8"/>
        </w:rPr>
        <w:t xml:space="preserve"> </w:t>
      </w:r>
      <w:r>
        <w:rPr>
          <w:spacing w:val="-2"/>
        </w:rPr>
        <w:t>implementation</w:t>
      </w:r>
    </w:p>
    <w:tbl>
      <w:tblPr>
        <w:tblW w:w="0" w:type="auto"/>
        <w:tblInd w:w="1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26"/>
        <w:gridCol w:w="1616"/>
        <w:gridCol w:w="1617"/>
      </w:tblGrid>
      <w:tr w:rsidR="006F6DBA" w14:paraId="0AB717B2" w14:textId="77777777">
        <w:trPr>
          <w:trHeight w:val="400"/>
        </w:trPr>
        <w:tc>
          <w:tcPr>
            <w:tcW w:w="4826" w:type="dxa"/>
            <w:tcBorders>
              <w:bottom w:val="single" w:sz="12" w:space="0" w:color="000000"/>
            </w:tcBorders>
          </w:tcPr>
          <w:p w14:paraId="0D490392" w14:textId="77777777" w:rsidR="006F6DBA" w:rsidRDefault="00000000">
            <w:pPr>
              <w:pStyle w:val="TableParagraph"/>
              <w:spacing w:before="54"/>
              <w:ind w:left="1327"/>
              <w:jc w:val="left"/>
              <w:rPr>
                <w:b/>
                <w:sz w:val="14"/>
              </w:rPr>
            </w:pPr>
            <w:r>
              <w:rPr>
                <w:b/>
                <w:sz w:val="18"/>
              </w:rPr>
              <w:t>USART</w:t>
            </w:r>
            <w:r>
              <w:rPr>
                <w:b/>
                <w:spacing w:val="-4"/>
                <w:sz w:val="18"/>
              </w:rPr>
              <w:t xml:space="preserve"> </w:t>
            </w:r>
            <w:r>
              <w:rPr>
                <w:b/>
                <w:spacing w:val="-2"/>
                <w:sz w:val="18"/>
              </w:rPr>
              <w:t>modes/</w:t>
            </w:r>
            <w:proofErr w:type="gramStart"/>
            <w:r>
              <w:rPr>
                <w:b/>
                <w:spacing w:val="-2"/>
                <w:sz w:val="18"/>
              </w:rPr>
              <w:t>features</w:t>
            </w:r>
            <w:r>
              <w:rPr>
                <w:b/>
                <w:spacing w:val="-2"/>
                <w:position w:val="7"/>
                <w:sz w:val="14"/>
              </w:rPr>
              <w:t>(</w:t>
            </w:r>
            <w:proofErr w:type="gramEnd"/>
            <w:r>
              <w:rPr>
                <w:b/>
                <w:spacing w:val="-2"/>
                <w:position w:val="7"/>
                <w:sz w:val="14"/>
              </w:rPr>
              <w:t>1)</w:t>
            </w:r>
          </w:p>
        </w:tc>
        <w:tc>
          <w:tcPr>
            <w:tcW w:w="1616" w:type="dxa"/>
            <w:tcBorders>
              <w:bottom w:val="single" w:sz="12" w:space="0" w:color="000000"/>
            </w:tcBorders>
          </w:tcPr>
          <w:p w14:paraId="451AB7BA" w14:textId="77777777" w:rsidR="006F6DBA" w:rsidRDefault="00000000">
            <w:pPr>
              <w:pStyle w:val="TableParagraph"/>
              <w:spacing w:before="86"/>
              <w:ind w:left="13" w:right="3"/>
              <w:rPr>
                <w:b/>
                <w:sz w:val="18"/>
              </w:rPr>
            </w:pPr>
            <w:r>
              <w:rPr>
                <w:b/>
                <w:spacing w:val="-2"/>
                <w:sz w:val="18"/>
              </w:rPr>
              <w:t>USART1</w:t>
            </w:r>
          </w:p>
        </w:tc>
        <w:tc>
          <w:tcPr>
            <w:tcW w:w="1617" w:type="dxa"/>
            <w:tcBorders>
              <w:bottom w:val="single" w:sz="12" w:space="0" w:color="000000"/>
            </w:tcBorders>
          </w:tcPr>
          <w:p w14:paraId="2D07438C" w14:textId="77777777" w:rsidR="006F6DBA" w:rsidRDefault="00000000">
            <w:pPr>
              <w:pStyle w:val="TableParagraph"/>
              <w:spacing w:before="86"/>
              <w:ind w:left="12" w:right="2"/>
              <w:rPr>
                <w:b/>
                <w:sz w:val="18"/>
              </w:rPr>
            </w:pPr>
            <w:r>
              <w:rPr>
                <w:b/>
                <w:spacing w:val="-2"/>
                <w:sz w:val="18"/>
              </w:rPr>
              <w:t>USART2</w:t>
            </w:r>
          </w:p>
        </w:tc>
      </w:tr>
      <w:tr w:rsidR="006F6DBA" w14:paraId="40936150" w14:textId="77777777">
        <w:trPr>
          <w:trHeight w:val="319"/>
        </w:trPr>
        <w:tc>
          <w:tcPr>
            <w:tcW w:w="4826" w:type="dxa"/>
            <w:tcBorders>
              <w:top w:val="single" w:sz="12" w:space="0" w:color="000000"/>
            </w:tcBorders>
          </w:tcPr>
          <w:p w14:paraId="2D14C63B" w14:textId="77777777" w:rsidR="006F6DBA" w:rsidRDefault="00000000">
            <w:pPr>
              <w:pStyle w:val="TableParagraph"/>
              <w:spacing w:before="35"/>
              <w:ind w:left="59"/>
              <w:jc w:val="left"/>
              <w:rPr>
                <w:sz w:val="18"/>
              </w:rPr>
            </w:pPr>
            <w:r>
              <w:rPr>
                <w:sz w:val="18"/>
              </w:rPr>
              <w:t>Hardware</w:t>
            </w:r>
            <w:r>
              <w:rPr>
                <w:spacing w:val="-5"/>
                <w:sz w:val="18"/>
              </w:rPr>
              <w:t xml:space="preserve"> </w:t>
            </w:r>
            <w:r>
              <w:rPr>
                <w:sz w:val="18"/>
              </w:rPr>
              <w:t>flow</w:t>
            </w:r>
            <w:r>
              <w:rPr>
                <w:spacing w:val="-5"/>
                <w:sz w:val="18"/>
              </w:rPr>
              <w:t xml:space="preserve"> </w:t>
            </w:r>
            <w:r>
              <w:rPr>
                <w:sz w:val="18"/>
              </w:rPr>
              <w:t>control</w:t>
            </w:r>
            <w:r>
              <w:rPr>
                <w:spacing w:val="-4"/>
                <w:sz w:val="18"/>
              </w:rPr>
              <w:t xml:space="preserve"> </w:t>
            </w:r>
            <w:r>
              <w:rPr>
                <w:sz w:val="18"/>
              </w:rPr>
              <w:t>for</w:t>
            </w:r>
            <w:r>
              <w:rPr>
                <w:spacing w:val="-5"/>
                <w:sz w:val="18"/>
              </w:rPr>
              <w:t xml:space="preserve"> </w:t>
            </w:r>
            <w:r>
              <w:rPr>
                <w:spacing w:val="-2"/>
                <w:sz w:val="18"/>
              </w:rPr>
              <w:t>modem</w:t>
            </w:r>
          </w:p>
        </w:tc>
        <w:tc>
          <w:tcPr>
            <w:tcW w:w="1616" w:type="dxa"/>
            <w:tcBorders>
              <w:top w:val="single" w:sz="12" w:space="0" w:color="000000"/>
            </w:tcBorders>
          </w:tcPr>
          <w:p w14:paraId="1105929D" w14:textId="77777777" w:rsidR="006F6DBA" w:rsidRDefault="00000000">
            <w:pPr>
              <w:pStyle w:val="TableParagraph"/>
              <w:spacing w:before="35"/>
              <w:ind w:left="13" w:right="1"/>
              <w:rPr>
                <w:sz w:val="18"/>
              </w:rPr>
            </w:pPr>
            <w:r>
              <w:rPr>
                <w:spacing w:val="-10"/>
                <w:sz w:val="18"/>
              </w:rPr>
              <w:t>X</w:t>
            </w:r>
          </w:p>
        </w:tc>
        <w:tc>
          <w:tcPr>
            <w:tcW w:w="1617" w:type="dxa"/>
            <w:tcBorders>
              <w:top w:val="single" w:sz="12" w:space="0" w:color="000000"/>
            </w:tcBorders>
          </w:tcPr>
          <w:p w14:paraId="1DD647F6" w14:textId="77777777" w:rsidR="006F6DBA" w:rsidRDefault="00000000">
            <w:pPr>
              <w:pStyle w:val="TableParagraph"/>
              <w:spacing w:before="35"/>
              <w:ind w:left="12" w:right="1"/>
              <w:rPr>
                <w:sz w:val="18"/>
              </w:rPr>
            </w:pPr>
            <w:r>
              <w:rPr>
                <w:spacing w:val="-10"/>
                <w:sz w:val="18"/>
              </w:rPr>
              <w:t>X</w:t>
            </w:r>
          </w:p>
        </w:tc>
      </w:tr>
      <w:tr w:rsidR="006F6DBA" w14:paraId="2D795BB9" w14:textId="77777777">
        <w:trPr>
          <w:trHeight w:val="330"/>
        </w:trPr>
        <w:tc>
          <w:tcPr>
            <w:tcW w:w="4826" w:type="dxa"/>
          </w:tcPr>
          <w:p w14:paraId="710915B2" w14:textId="77777777" w:rsidR="006F6DBA" w:rsidRDefault="00000000">
            <w:pPr>
              <w:pStyle w:val="TableParagraph"/>
              <w:spacing w:before="47"/>
              <w:ind w:left="59"/>
              <w:jc w:val="left"/>
              <w:rPr>
                <w:sz w:val="18"/>
              </w:rPr>
            </w:pPr>
            <w:r>
              <w:rPr>
                <w:sz w:val="18"/>
              </w:rPr>
              <w:t>Continuous</w:t>
            </w:r>
            <w:r>
              <w:rPr>
                <w:spacing w:val="-9"/>
                <w:sz w:val="18"/>
              </w:rPr>
              <w:t xml:space="preserve"> </w:t>
            </w:r>
            <w:r>
              <w:rPr>
                <w:sz w:val="18"/>
              </w:rPr>
              <w:t>communication</w:t>
            </w:r>
            <w:r>
              <w:rPr>
                <w:spacing w:val="-8"/>
                <w:sz w:val="18"/>
              </w:rPr>
              <w:t xml:space="preserve"> </w:t>
            </w:r>
            <w:r>
              <w:rPr>
                <w:sz w:val="18"/>
              </w:rPr>
              <w:t>using</w:t>
            </w:r>
            <w:r>
              <w:rPr>
                <w:spacing w:val="-6"/>
                <w:sz w:val="18"/>
              </w:rPr>
              <w:t xml:space="preserve"> </w:t>
            </w:r>
            <w:r>
              <w:rPr>
                <w:spacing w:val="-5"/>
                <w:sz w:val="18"/>
              </w:rPr>
              <w:t>DMA</w:t>
            </w:r>
          </w:p>
        </w:tc>
        <w:tc>
          <w:tcPr>
            <w:tcW w:w="1616" w:type="dxa"/>
          </w:tcPr>
          <w:p w14:paraId="0492537D" w14:textId="77777777" w:rsidR="006F6DBA" w:rsidRDefault="00000000">
            <w:pPr>
              <w:pStyle w:val="TableParagraph"/>
              <w:spacing w:before="47"/>
              <w:ind w:left="13" w:right="4"/>
              <w:rPr>
                <w:sz w:val="18"/>
              </w:rPr>
            </w:pPr>
            <w:r>
              <w:rPr>
                <w:spacing w:val="-10"/>
                <w:sz w:val="18"/>
              </w:rPr>
              <w:t>X</w:t>
            </w:r>
          </w:p>
        </w:tc>
        <w:tc>
          <w:tcPr>
            <w:tcW w:w="1617" w:type="dxa"/>
          </w:tcPr>
          <w:p w14:paraId="7C99A5C4" w14:textId="77777777" w:rsidR="006F6DBA" w:rsidRDefault="00000000">
            <w:pPr>
              <w:pStyle w:val="TableParagraph"/>
              <w:spacing w:before="47"/>
              <w:ind w:left="12" w:right="3"/>
              <w:rPr>
                <w:sz w:val="18"/>
              </w:rPr>
            </w:pPr>
            <w:r>
              <w:rPr>
                <w:spacing w:val="-10"/>
                <w:sz w:val="18"/>
              </w:rPr>
              <w:t>X</w:t>
            </w:r>
          </w:p>
        </w:tc>
      </w:tr>
      <w:tr w:rsidR="006F6DBA" w14:paraId="003074BB" w14:textId="77777777">
        <w:trPr>
          <w:trHeight w:val="329"/>
        </w:trPr>
        <w:tc>
          <w:tcPr>
            <w:tcW w:w="4826" w:type="dxa"/>
          </w:tcPr>
          <w:p w14:paraId="23C08414" w14:textId="77777777" w:rsidR="006F6DBA" w:rsidRDefault="00000000">
            <w:pPr>
              <w:pStyle w:val="TableParagraph"/>
              <w:spacing w:before="45"/>
              <w:ind w:left="59"/>
              <w:jc w:val="left"/>
              <w:rPr>
                <w:sz w:val="18"/>
              </w:rPr>
            </w:pPr>
            <w:r>
              <w:rPr>
                <w:spacing w:val="-2"/>
                <w:sz w:val="18"/>
              </w:rPr>
              <w:t>Multiprocessor</w:t>
            </w:r>
            <w:r>
              <w:rPr>
                <w:spacing w:val="15"/>
                <w:sz w:val="18"/>
              </w:rPr>
              <w:t xml:space="preserve"> </w:t>
            </w:r>
            <w:r>
              <w:rPr>
                <w:spacing w:val="-2"/>
                <w:sz w:val="18"/>
              </w:rPr>
              <w:t>communication</w:t>
            </w:r>
          </w:p>
        </w:tc>
        <w:tc>
          <w:tcPr>
            <w:tcW w:w="1616" w:type="dxa"/>
          </w:tcPr>
          <w:p w14:paraId="2B97ABC3" w14:textId="77777777" w:rsidR="006F6DBA" w:rsidRDefault="00000000">
            <w:pPr>
              <w:pStyle w:val="TableParagraph"/>
              <w:spacing w:before="45"/>
              <w:ind w:left="13" w:right="2"/>
              <w:rPr>
                <w:sz w:val="18"/>
              </w:rPr>
            </w:pPr>
            <w:r>
              <w:rPr>
                <w:spacing w:val="-10"/>
                <w:sz w:val="18"/>
              </w:rPr>
              <w:t>X</w:t>
            </w:r>
          </w:p>
        </w:tc>
        <w:tc>
          <w:tcPr>
            <w:tcW w:w="1617" w:type="dxa"/>
          </w:tcPr>
          <w:p w14:paraId="74A53007" w14:textId="77777777" w:rsidR="006F6DBA" w:rsidRDefault="00000000">
            <w:pPr>
              <w:pStyle w:val="TableParagraph"/>
              <w:spacing w:before="45"/>
              <w:ind w:left="12" w:right="1"/>
              <w:rPr>
                <w:sz w:val="18"/>
              </w:rPr>
            </w:pPr>
            <w:r>
              <w:rPr>
                <w:spacing w:val="-10"/>
                <w:sz w:val="18"/>
              </w:rPr>
              <w:t>X</w:t>
            </w:r>
          </w:p>
        </w:tc>
      </w:tr>
      <w:tr w:rsidR="006F6DBA" w14:paraId="6668E264" w14:textId="77777777">
        <w:trPr>
          <w:trHeight w:val="330"/>
        </w:trPr>
        <w:tc>
          <w:tcPr>
            <w:tcW w:w="4826" w:type="dxa"/>
          </w:tcPr>
          <w:p w14:paraId="5DFAEAE5" w14:textId="77777777" w:rsidR="006F6DBA" w:rsidRDefault="00000000">
            <w:pPr>
              <w:pStyle w:val="TableParagraph"/>
              <w:spacing w:before="45"/>
              <w:ind w:left="59"/>
              <w:jc w:val="left"/>
              <w:rPr>
                <w:sz w:val="18"/>
              </w:rPr>
            </w:pPr>
            <w:r>
              <w:rPr>
                <w:sz w:val="18"/>
              </w:rPr>
              <w:t>Synchronous</w:t>
            </w:r>
            <w:r>
              <w:rPr>
                <w:spacing w:val="-9"/>
                <w:sz w:val="18"/>
              </w:rPr>
              <w:t xml:space="preserve"> </w:t>
            </w:r>
            <w:r>
              <w:rPr>
                <w:spacing w:val="-4"/>
                <w:sz w:val="18"/>
              </w:rPr>
              <w:t>mode</w:t>
            </w:r>
          </w:p>
        </w:tc>
        <w:tc>
          <w:tcPr>
            <w:tcW w:w="1616" w:type="dxa"/>
          </w:tcPr>
          <w:p w14:paraId="7E123F89" w14:textId="77777777" w:rsidR="006F6DBA" w:rsidRDefault="00000000">
            <w:pPr>
              <w:pStyle w:val="TableParagraph"/>
              <w:spacing w:before="45"/>
              <w:ind w:left="13" w:right="2"/>
              <w:rPr>
                <w:sz w:val="18"/>
              </w:rPr>
            </w:pPr>
            <w:r>
              <w:rPr>
                <w:spacing w:val="-10"/>
                <w:sz w:val="18"/>
              </w:rPr>
              <w:t>X</w:t>
            </w:r>
          </w:p>
        </w:tc>
        <w:tc>
          <w:tcPr>
            <w:tcW w:w="1617" w:type="dxa"/>
          </w:tcPr>
          <w:p w14:paraId="1D1C6C06" w14:textId="77777777" w:rsidR="006F6DBA" w:rsidRDefault="00000000">
            <w:pPr>
              <w:pStyle w:val="TableParagraph"/>
              <w:spacing w:before="45"/>
              <w:ind w:left="12" w:right="1"/>
              <w:rPr>
                <w:sz w:val="18"/>
              </w:rPr>
            </w:pPr>
            <w:r>
              <w:rPr>
                <w:spacing w:val="-10"/>
                <w:sz w:val="18"/>
              </w:rPr>
              <w:t>X</w:t>
            </w:r>
          </w:p>
        </w:tc>
      </w:tr>
      <w:tr w:rsidR="006F6DBA" w14:paraId="19B05996" w14:textId="77777777">
        <w:trPr>
          <w:trHeight w:val="329"/>
        </w:trPr>
        <w:tc>
          <w:tcPr>
            <w:tcW w:w="4826" w:type="dxa"/>
          </w:tcPr>
          <w:p w14:paraId="60C209B7" w14:textId="77777777" w:rsidR="006F6DBA" w:rsidRDefault="00000000">
            <w:pPr>
              <w:pStyle w:val="TableParagraph"/>
              <w:spacing w:before="45"/>
              <w:ind w:left="59"/>
              <w:jc w:val="left"/>
              <w:rPr>
                <w:sz w:val="18"/>
              </w:rPr>
            </w:pPr>
            <w:r>
              <w:rPr>
                <w:sz w:val="18"/>
              </w:rPr>
              <w:t>Smartcard</w:t>
            </w:r>
            <w:r>
              <w:rPr>
                <w:spacing w:val="-10"/>
                <w:sz w:val="18"/>
              </w:rPr>
              <w:t xml:space="preserve"> </w:t>
            </w:r>
            <w:r>
              <w:rPr>
                <w:spacing w:val="-4"/>
                <w:sz w:val="18"/>
              </w:rPr>
              <w:t>mode</w:t>
            </w:r>
          </w:p>
        </w:tc>
        <w:tc>
          <w:tcPr>
            <w:tcW w:w="1616" w:type="dxa"/>
          </w:tcPr>
          <w:p w14:paraId="0EFBA732" w14:textId="77777777" w:rsidR="006F6DBA" w:rsidRDefault="00000000">
            <w:pPr>
              <w:pStyle w:val="TableParagraph"/>
              <w:spacing w:before="45"/>
              <w:ind w:left="13" w:right="2"/>
              <w:rPr>
                <w:sz w:val="18"/>
              </w:rPr>
            </w:pPr>
            <w:r>
              <w:rPr>
                <w:spacing w:val="-10"/>
                <w:sz w:val="18"/>
              </w:rPr>
              <w:t>X</w:t>
            </w:r>
          </w:p>
        </w:tc>
        <w:tc>
          <w:tcPr>
            <w:tcW w:w="1617" w:type="dxa"/>
          </w:tcPr>
          <w:p w14:paraId="6749EA59" w14:textId="77777777" w:rsidR="006F6DBA" w:rsidRDefault="00000000">
            <w:pPr>
              <w:pStyle w:val="TableParagraph"/>
              <w:spacing w:before="45"/>
              <w:ind w:left="12" w:right="2"/>
              <w:rPr>
                <w:sz w:val="18"/>
              </w:rPr>
            </w:pPr>
            <w:r>
              <w:rPr>
                <w:spacing w:val="-10"/>
                <w:sz w:val="18"/>
              </w:rPr>
              <w:t>-</w:t>
            </w:r>
          </w:p>
        </w:tc>
      </w:tr>
      <w:tr w:rsidR="006F6DBA" w14:paraId="17577CDD" w14:textId="77777777">
        <w:trPr>
          <w:trHeight w:val="329"/>
        </w:trPr>
        <w:tc>
          <w:tcPr>
            <w:tcW w:w="4826" w:type="dxa"/>
          </w:tcPr>
          <w:p w14:paraId="1D698FA2" w14:textId="77777777" w:rsidR="006F6DBA" w:rsidRDefault="00000000">
            <w:pPr>
              <w:pStyle w:val="TableParagraph"/>
              <w:spacing w:before="45"/>
              <w:ind w:left="59"/>
              <w:jc w:val="left"/>
              <w:rPr>
                <w:sz w:val="18"/>
              </w:rPr>
            </w:pPr>
            <w:r>
              <w:rPr>
                <w:sz w:val="18"/>
              </w:rPr>
              <w:t>Single-wire</w:t>
            </w:r>
            <w:r>
              <w:rPr>
                <w:spacing w:val="-10"/>
                <w:sz w:val="18"/>
              </w:rPr>
              <w:t xml:space="preserve"> </w:t>
            </w:r>
            <w:r>
              <w:rPr>
                <w:sz w:val="18"/>
              </w:rPr>
              <w:t>half-duplex</w:t>
            </w:r>
            <w:r>
              <w:rPr>
                <w:spacing w:val="-8"/>
                <w:sz w:val="18"/>
              </w:rPr>
              <w:t xml:space="preserve"> </w:t>
            </w:r>
            <w:r>
              <w:rPr>
                <w:spacing w:val="-2"/>
                <w:sz w:val="18"/>
              </w:rPr>
              <w:t>communication</w:t>
            </w:r>
          </w:p>
        </w:tc>
        <w:tc>
          <w:tcPr>
            <w:tcW w:w="1616" w:type="dxa"/>
          </w:tcPr>
          <w:p w14:paraId="75B7FFE8" w14:textId="77777777" w:rsidR="006F6DBA" w:rsidRDefault="00000000">
            <w:pPr>
              <w:pStyle w:val="TableParagraph"/>
              <w:spacing w:before="45"/>
              <w:ind w:left="13" w:right="3"/>
              <w:rPr>
                <w:sz w:val="18"/>
              </w:rPr>
            </w:pPr>
            <w:r>
              <w:rPr>
                <w:spacing w:val="-10"/>
                <w:sz w:val="18"/>
              </w:rPr>
              <w:t>X</w:t>
            </w:r>
          </w:p>
        </w:tc>
        <w:tc>
          <w:tcPr>
            <w:tcW w:w="1617" w:type="dxa"/>
          </w:tcPr>
          <w:p w14:paraId="2EE1611E" w14:textId="77777777" w:rsidR="006F6DBA" w:rsidRDefault="00000000">
            <w:pPr>
              <w:pStyle w:val="TableParagraph"/>
              <w:spacing w:before="45"/>
              <w:ind w:left="12" w:right="2"/>
              <w:rPr>
                <w:sz w:val="18"/>
              </w:rPr>
            </w:pPr>
            <w:r>
              <w:rPr>
                <w:spacing w:val="-10"/>
                <w:sz w:val="18"/>
              </w:rPr>
              <w:t>X</w:t>
            </w:r>
          </w:p>
        </w:tc>
      </w:tr>
      <w:tr w:rsidR="006F6DBA" w14:paraId="219D4A7F" w14:textId="77777777">
        <w:trPr>
          <w:trHeight w:val="330"/>
        </w:trPr>
        <w:tc>
          <w:tcPr>
            <w:tcW w:w="4826" w:type="dxa"/>
          </w:tcPr>
          <w:p w14:paraId="125DF045" w14:textId="77777777" w:rsidR="006F6DBA" w:rsidRDefault="00000000">
            <w:pPr>
              <w:pStyle w:val="TableParagraph"/>
              <w:spacing w:before="47"/>
              <w:ind w:left="59"/>
              <w:jc w:val="left"/>
              <w:rPr>
                <w:sz w:val="18"/>
              </w:rPr>
            </w:pPr>
            <w:r>
              <w:rPr>
                <w:sz w:val="18"/>
              </w:rPr>
              <w:t>IrDA</w:t>
            </w:r>
            <w:r>
              <w:rPr>
                <w:spacing w:val="-13"/>
                <w:sz w:val="18"/>
              </w:rPr>
              <w:t xml:space="preserve"> </w:t>
            </w:r>
            <w:r>
              <w:rPr>
                <w:sz w:val="18"/>
              </w:rPr>
              <w:t>SIR</w:t>
            </w:r>
            <w:r>
              <w:rPr>
                <w:spacing w:val="-5"/>
                <w:sz w:val="18"/>
              </w:rPr>
              <w:t xml:space="preserve"> </w:t>
            </w:r>
            <w:r>
              <w:rPr>
                <w:sz w:val="18"/>
              </w:rPr>
              <w:t>ENDEC</w:t>
            </w:r>
            <w:r>
              <w:rPr>
                <w:spacing w:val="-3"/>
                <w:sz w:val="18"/>
              </w:rPr>
              <w:t xml:space="preserve"> </w:t>
            </w:r>
            <w:r>
              <w:rPr>
                <w:spacing w:val="-2"/>
                <w:sz w:val="18"/>
              </w:rPr>
              <w:t>block</w:t>
            </w:r>
          </w:p>
        </w:tc>
        <w:tc>
          <w:tcPr>
            <w:tcW w:w="1616" w:type="dxa"/>
          </w:tcPr>
          <w:p w14:paraId="38D75392" w14:textId="77777777" w:rsidR="006F6DBA" w:rsidRDefault="00000000">
            <w:pPr>
              <w:pStyle w:val="TableParagraph"/>
              <w:spacing w:before="47"/>
              <w:ind w:left="13" w:right="2"/>
              <w:rPr>
                <w:sz w:val="18"/>
              </w:rPr>
            </w:pPr>
            <w:r>
              <w:rPr>
                <w:spacing w:val="-10"/>
                <w:sz w:val="18"/>
              </w:rPr>
              <w:t>X</w:t>
            </w:r>
          </w:p>
        </w:tc>
        <w:tc>
          <w:tcPr>
            <w:tcW w:w="1617" w:type="dxa"/>
          </w:tcPr>
          <w:p w14:paraId="37ADCCF9" w14:textId="77777777" w:rsidR="006F6DBA" w:rsidRDefault="00000000">
            <w:pPr>
              <w:pStyle w:val="TableParagraph"/>
              <w:spacing w:before="47"/>
              <w:ind w:left="12" w:right="1"/>
              <w:rPr>
                <w:sz w:val="18"/>
              </w:rPr>
            </w:pPr>
            <w:r>
              <w:rPr>
                <w:spacing w:val="-10"/>
                <w:sz w:val="18"/>
              </w:rPr>
              <w:t>-</w:t>
            </w:r>
          </w:p>
        </w:tc>
      </w:tr>
      <w:tr w:rsidR="006F6DBA" w14:paraId="5BB26368" w14:textId="77777777">
        <w:trPr>
          <w:trHeight w:val="329"/>
        </w:trPr>
        <w:tc>
          <w:tcPr>
            <w:tcW w:w="4826" w:type="dxa"/>
          </w:tcPr>
          <w:p w14:paraId="2A3F9C0A" w14:textId="77777777" w:rsidR="006F6DBA" w:rsidRDefault="00000000">
            <w:pPr>
              <w:pStyle w:val="TableParagraph"/>
              <w:spacing w:before="45"/>
              <w:ind w:left="59"/>
              <w:jc w:val="left"/>
              <w:rPr>
                <w:sz w:val="18"/>
              </w:rPr>
            </w:pPr>
            <w:r>
              <w:rPr>
                <w:sz w:val="18"/>
              </w:rPr>
              <w:t>LIN</w:t>
            </w:r>
            <w:r>
              <w:rPr>
                <w:spacing w:val="-3"/>
                <w:sz w:val="18"/>
              </w:rPr>
              <w:t xml:space="preserve"> </w:t>
            </w:r>
            <w:r>
              <w:rPr>
                <w:spacing w:val="-4"/>
                <w:sz w:val="18"/>
              </w:rPr>
              <w:t>mode</w:t>
            </w:r>
          </w:p>
        </w:tc>
        <w:tc>
          <w:tcPr>
            <w:tcW w:w="1616" w:type="dxa"/>
          </w:tcPr>
          <w:p w14:paraId="6552046C" w14:textId="77777777" w:rsidR="006F6DBA" w:rsidRDefault="00000000">
            <w:pPr>
              <w:pStyle w:val="TableParagraph"/>
              <w:spacing w:before="45"/>
              <w:ind w:left="13" w:right="3"/>
              <w:rPr>
                <w:sz w:val="18"/>
              </w:rPr>
            </w:pPr>
            <w:r>
              <w:rPr>
                <w:spacing w:val="-10"/>
                <w:sz w:val="18"/>
              </w:rPr>
              <w:t>X</w:t>
            </w:r>
          </w:p>
        </w:tc>
        <w:tc>
          <w:tcPr>
            <w:tcW w:w="1617" w:type="dxa"/>
          </w:tcPr>
          <w:p w14:paraId="16808671" w14:textId="77777777" w:rsidR="006F6DBA" w:rsidRDefault="00000000">
            <w:pPr>
              <w:pStyle w:val="TableParagraph"/>
              <w:spacing w:before="45"/>
              <w:ind w:left="12" w:right="2"/>
              <w:rPr>
                <w:sz w:val="18"/>
              </w:rPr>
            </w:pPr>
            <w:r>
              <w:rPr>
                <w:spacing w:val="-10"/>
                <w:sz w:val="18"/>
              </w:rPr>
              <w:t>-</w:t>
            </w:r>
          </w:p>
        </w:tc>
      </w:tr>
      <w:tr w:rsidR="006F6DBA" w14:paraId="3E025EE6" w14:textId="77777777">
        <w:trPr>
          <w:trHeight w:val="329"/>
        </w:trPr>
        <w:tc>
          <w:tcPr>
            <w:tcW w:w="4826" w:type="dxa"/>
          </w:tcPr>
          <w:p w14:paraId="659C7C1F" w14:textId="77777777" w:rsidR="006F6DBA" w:rsidRDefault="00000000">
            <w:pPr>
              <w:pStyle w:val="TableParagraph"/>
              <w:spacing w:before="45"/>
              <w:ind w:left="59"/>
              <w:jc w:val="left"/>
              <w:rPr>
                <w:sz w:val="18"/>
              </w:rPr>
            </w:pPr>
            <w:r>
              <w:rPr>
                <w:sz w:val="18"/>
              </w:rPr>
              <w:t>Dual</w:t>
            </w:r>
            <w:r>
              <w:rPr>
                <w:spacing w:val="-3"/>
                <w:sz w:val="18"/>
              </w:rPr>
              <w:t xml:space="preserve"> </w:t>
            </w:r>
            <w:r>
              <w:rPr>
                <w:sz w:val="18"/>
              </w:rPr>
              <w:t>clock</w:t>
            </w:r>
            <w:r>
              <w:rPr>
                <w:spacing w:val="-3"/>
                <w:sz w:val="18"/>
              </w:rPr>
              <w:t xml:space="preserve"> </w:t>
            </w:r>
            <w:r>
              <w:rPr>
                <w:sz w:val="18"/>
              </w:rPr>
              <w:t>domain</w:t>
            </w:r>
            <w:r>
              <w:rPr>
                <w:spacing w:val="-2"/>
                <w:sz w:val="18"/>
              </w:rPr>
              <w:t xml:space="preserve"> </w:t>
            </w:r>
            <w:r>
              <w:rPr>
                <w:sz w:val="18"/>
              </w:rPr>
              <w:t>and</w:t>
            </w:r>
            <w:r>
              <w:rPr>
                <w:spacing w:val="-3"/>
                <w:sz w:val="18"/>
              </w:rPr>
              <w:t xml:space="preserve"> </w:t>
            </w:r>
            <w:r>
              <w:rPr>
                <w:sz w:val="18"/>
              </w:rPr>
              <w:t>wakeup</w:t>
            </w:r>
            <w:r>
              <w:rPr>
                <w:spacing w:val="-3"/>
                <w:sz w:val="18"/>
              </w:rPr>
              <w:t xml:space="preserve"> </w:t>
            </w:r>
            <w:r>
              <w:rPr>
                <w:sz w:val="18"/>
              </w:rPr>
              <w:t>from</w:t>
            </w:r>
            <w:r>
              <w:rPr>
                <w:spacing w:val="-3"/>
                <w:sz w:val="18"/>
              </w:rPr>
              <w:t xml:space="preserve"> </w:t>
            </w:r>
            <w:r>
              <w:rPr>
                <w:sz w:val="18"/>
              </w:rPr>
              <w:t>Stop</w:t>
            </w:r>
            <w:r>
              <w:rPr>
                <w:spacing w:val="-2"/>
                <w:sz w:val="18"/>
              </w:rPr>
              <w:t xml:space="preserve"> </w:t>
            </w:r>
            <w:r>
              <w:rPr>
                <w:spacing w:val="-4"/>
                <w:sz w:val="18"/>
              </w:rPr>
              <w:t>mode</w:t>
            </w:r>
          </w:p>
        </w:tc>
        <w:tc>
          <w:tcPr>
            <w:tcW w:w="1616" w:type="dxa"/>
          </w:tcPr>
          <w:p w14:paraId="3F52AE51" w14:textId="77777777" w:rsidR="006F6DBA" w:rsidRDefault="00000000">
            <w:pPr>
              <w:pStyle w:val="TableParagraph"/>
              <w:spacing w:before="45"/>
              <w:ind w:left="13" w:right="2"/>
              <w:rPr>
                <w:sz w:val="18"/>
              </w:rPr>
            </w:pPr>
            <w:r>
              <w:rPr>
                <w:spacing w:val="-10"/>
                <w:sz w:val="18"/>
              </w:rPr>
              <w:t>X</w:t>
            </w:r>
          </w:p>
        </w:tc>
        <w:tc>
          <w:tcPr>
            <w:tcW w:w="1617" w:type="dxa"/>
          </w:tcPr>
          <w:p w14:paraId="61F63955" w14:textId="77777777" w:rsidR="006F6DBA" w:rsidRDefault="00000000">
            <w:pPr>
              <w:pStyle w:val="TableParagraph"/>
              <w:spacing w:before="45"/>
              <w:ind w:left="12" w:right="1"/>
              <w:rPr>
                <w:sz w:val="18"/>
              </w:rPr>
            </w:pPr>
            <w:r>
              <w:rPr>
                <w:spacing w:val="-10"/>
                <w:sz w:val="18"/>
              </w:rPr>
              <w:t>-</w:t>
            </w:r>
          </w:p>
        </w:tc>
      </w:tr>
      <w:tr w:rsidR="006F6DBA" w14:paraId="60856640" w14:textId="77777777">
        <w:trPr>
          <w:trHeight w:val="330"/>
        </w:trPr>
        <w:tc>
          <w:tcPr>
            <w:tcW w:w="4826" w:type="dxa"/>
          </w:tcPr>
          <w:p w14:paraId="7BFF8268" w14:textId="77777777" w:rsidR="006F6DBA" w:rsidRDefault="00000000">
            <w:pPr>
              <w:pStyle w:val="TableParagraph"/>
              <w:spacing w:before="47"/>
              <w:ind w:left="59"/>
              <w:jc w:val="left"/>
              <w:rPr>
                <w:sz w:val="18"/>
              </w:rPr>
            </w:pPr>
            <w:r>
              <w:rPr>
                <w:sz w:val="18"/>
              </w:rPr>
              <w:t>Receiver</w:t>
            </w:r>
            <w:r>
              <w:rPr>
                <w:spacing w:val="-6"/>
                <w:sz w:val="18"/>
              </w:rPr>
              <w:t xml:space="preserve"> </w:t>
            </w:r>
            <w:r>
              <w:rPr>
                <w:sz w:val="18"/>
              </w:rPr>
              <w:t>timeout</w:t>
            </w:r>
            <w:r>
              <w:rPr>
                <w:spacing w:val="-6"/>
                <w:sz w:val="18"/>
              </w:rPr>
              <w:t xml:space="preserve"> </w:t>
            </w:r>
            <w:r>
              <w:rPr>
                <w:spacing w:val="-2"/>
                <w:sz w:val="18"/>
              </w:rPr>
              <w:t>interrupt</w:t>
            </w:r>
          </w:p>
        </w:tc>
        <w:tc>
          <w:tcPr>
            <w:tcW w:w="1616" w:type="dxa"/>
          </w:tcPr>
          <w:p w14:paraId="143ABC5B" w14:textId="77777777" w:rsidR="006F6DBA" w:rsidRDefault="00000000">
            <w:pPr>
              <w:pStyle w:val="TableParagraph"/>
              <w:spacing w:before="47"/>
              <w:ind w:left="13"/>
              <w:rPr>
                <w:sz w:val="18"/>
              </w:rPr>
            </w:pPr>
            <w:r>
              <w:rPr>
                <w:spacing w:val="-10"/>
                <w:sz w:val="18"/>
              </w:rPr>
              <w:t>X</w:t>
            </w:r>
          </w:p>
        </w:tc>
        <w:tc>
          <w:tcPr>
            <w:tcW w:w="1617" w:type="dxa"/>
          </w:tcPr>
          <w:p w14:paraId="2C58AA2E" w14:textId="77777777" w:rsidR="006F6DBA" w:rsidRDefault="00000000">
            <w:pPr>
              <w:pStyle w:val="TableParagraph"/>
              <w:spacing w:before="47"/>
              <w:ind w:left="12"/>
              <w:rPr>
                <w:sz w:val="18"/>
              </w:rPr>
            </w:pPr>
            <w:r>
              <w:rPr>
                <w:spacing w:val="-10"/>
                <w:sz w:val="18"/>
              </w:rPr>
              <w:t>-</w:t>
            </w:r>
          </w:p>
        </w:tc>
      </w:tr>
      <w:tr w:rsidR="006F6DBA" w14:paraId="1DA9720A" w14:textId="77777777">
        <w:trPr>
          <w:trHeight w:val="329"/>
        </w:trPr>
        <w:tc>
          <w:tcPr>
            <w:tcW w:w="4826" w:type="dxa"/>
          </w:tcPr>
          <w:p w14:paraId="78B08049" w14:textId="77777777" w:rsidR="006F6DBA" w:rsidRDefault="00000000">
            <w:pPr>
              <w:pStyle w:val="TableParagraph"/>
              <w:spacing w:before="45"/>
              <w:ind w:left="59"/>
              <w:jc w:val="left"/>
              <w:rPr>
                <w:sz w:val="18"/>
              </w:rPr>
            </w:pPr>
            <w:r>
              <w:rPr>
                <w:sz w:val="18"/>
              </w:rPr>
              <w:t>Modbus</w:t>
            </w:r>
            <w:r>
              <w:rPr>
                <w:spacing w:val="-6"/>
                <w:sz w:val="18"/>
              </w:rPr>
              <w:t xml:space="preserve"> </w:t>
            </w:r>
            <w:r>
              <w:rPr>
                <w:spacing w:val="-2"/>
                <w:sz w:val="18"/>
              </w:rPr>
              <w:t>communication</w:t>
            </w:r>
          </w:p>
        </w:tc>
        <w:tc>
          <w:tcPr>
            <w:tcW w:w="1616" w:type="dxa"/>
          </w:tcPr>
          <w:p w14:paraId="263664F6" w14:textId="77777777" w:rsidR="006F6DBA" w:rsidRDefault="00000000">
            <w:pPr>
              <w:pStyle w:val="TableParagraph"/>
              <w:spacing w:before="45"/>
              <w:ind w:left="13" w:right="3"/>
              <w:rPr>
                <w:sz w:val="18"/>
              </w:rPr>
            </w:pPr>
            <w:r>
              <w:rPr>
                <w:spacing w:val="-10"/>
                <w:sz w:val="18"/>
              </w:rPr>
              <w:t>X</w:t>
            </w:r>
          </w:p>
        </w:tc>
        <w:tc>
          <w:tcPr>
            <w:tcW w:w="1617" w:type="dxa"/>
          </w:tcPr>
          <w:p w14:paraId="0FCBEF56" w14:textId="77777777" w:rsidR="006F6DBA" w:rsidRDefault="00000000">
            <w:pPr>
              <w:pStyle w:val="TableParagraph"/>
              <w:spacing w:before="45"/>
              <w:ind w:left="12" w:right="2"/>
              <w:rPr>
                <w:sz w:val="18"/>
              </w:rPr>
            </w:pPr>
            <w:r>
              <w:rPr>
                <w:spacing w:val="-10"/>
                <w:sz w:val="18"/>
              </w:rPr>
              <w:t>-</w:t>
            </w:r>
          </w:p>
        </w:tc>
      </w:tr>
      <w:tr w:rsidR="006F6DBA" w14:paraId="33EA07F3" w14:textId="77777777">
        <w:trPr>
          <w:trHeight w:val="329"/>
        </w:trPr>
        <w:tc>
          <w:tcPr>
            <w:tcW w:w="4826" w:type="dxa"/>
          </w:tcPr>
          <w:p w14:paraId="08889B2A" w14:textId="77777777" w:rsidR="006F6DBA" w:rsidRDefault="00000000">
            <w:pPr>
              <w:pStyle w:val="TableParagraph"/>
              <w:spacing w:before="45"/>
              <w:ind w:left="59"/>
              <w:jc w:val="left"/>
              <w:rPr>
                <w:sz w:val="18"/>
              </w:rPr>
            </w:pPr>
            <w:r>
              <w:rPr>
                <w:sz w:val="18"/>
              </w:rPr>
              <w:t>Auto</w:t>
            </w:r>
            <w:r>
              <w:rPr>
                <w:spacing w:val="-4"/>
                <w:sz w:val="18"/>
              </w:rPr>
              <w:t xml:space="preserve"> </w:t>
            </w:r>
            <w:r>
              <w:rPr>
                <w:sz w:val="18"/>
              </w:rPr>
              <w:t>baud</w:t>
            </w:r>
            <w:r>
              <w:rPr>
                <w:spacing w:val="-3"/>
                <w:sz w:val="18"/>
              </w:rPr>
              <w:t xml:space="preserve"> </w:t>
            </w:r>
            <w:r>
              <w:rPr>
                <w:sz w:val="18"/>
              </w:rPr>
              <w:t>rate</w:t>
            </w:r>
            <w:r>
              <w:rPr>
                <w:spacing w:val="-3"/>
                <w:sz w:val="18"/>
              </w:rPr>
              <w:t xml:space="preserve"> </w:t>
            </w:r>
            <w:r>
              <w:rPr>
                <w:spacing w:val="-2"/>
                <w:sz w:val="18"/>
              </w:rPr>
              <w:t>detection</w:t>
            </w:r>
          </w:p>
        </w:tc>
        <w:tc>
          <w:tcPr>
            <w:tcW w:w="1616" w:type="dxa"/>
          </w:tcPr>
          <w:p w14:paraId="7BB55034" w14:textId="77777777" w:rsidR="006F6DBA" w:rsidRDefault="00000000">
            <w:pPr>
              <w:pStyle w:val="TableParagraph"/>
              <w:spacing w:before="45"/>
              <w:ind w:left="13" w:right="4"/>
              <w:rPr>
                <w:sz w:val="18"/>
              </w:rPr>
            </w:pPr>
            <w:r>
              <w:rPr>
                <w:spacing w:val="-10"/>
                <w:sz w:val="18"/>
              </w:rPr>
              <w:t>X</w:t>
            </w:r>
          </w:p>
        </w:tc>
        <w:tc>
          <w:tcPr>
            <w:tcW w:w="1617" w:type="dxa"/>
          </w:tcPr>
          <w:p w14:paraId="75D2D2B3" w14:textId="77777777" w:rsidR="006F6DBA" w:rsidRDefault="00000000">
            <w:pPr>
              <w:pStyle w:val="TableParagraph"/>
              <w:spacing w:before="45"/>
              <w:ind w:left="12" w:right="3"/>
              <w:rPr>
                <w:sz w:val="18"/>
              </w:rPr>
            </w:pPr>
            <w:r>
              <w:rPr>
                <w:spacing w:val="-10"/>
                <w:sz w:val="18"/>
              </w:rPr>
              <w:t>-</w:t>
            </w:r>
          </w:p>
        </w:tc>
      </w:tr>
      <w:tr w:rsidR="006F6DBA" w14:paraId="29F64C47" w14:textId="77777777">
        <w:trPr>
          <w:trHeight w:val="330"/>
        </w:trPr>
        <w:tc>
          <w:tcPr>
            <w:tcW w:w="4826" w:type="dxa"/>
          </w:tcPr>
          <w:p w14:paraId="343FD6E9" w14:textId="77777777" w:rsidR="006F6DBA" w:rsidRDefault="00000000">
            <w:pPr>
              <w:pStyle w:val="TableParagraph"/>
              <w:spacing w:before="47"/>
              <w:ind w:left="59"/>
              <w:jc w:val="left"/>
              <w:rPr>
                <w:sz w:val="18"/>
              </w:rPr>
            </w:pPr>
            <w:r>
              <w:rPr>
                <w:sz w:val="18"/>
              </w:rPr>
              <w:t>Driver</w:t>
            </w:r>
            <w:r>
              <w:rPr>
                <w:spacing w:val="-5"/>
                <w:sz w:val="18"/>
              </w:rPr>
              <w:t xml:space="preserve"> </w:t>
            </w:r>
            <w:r>
              <w:rPr>
                <w:spacing w:val="-2"/>
                <w:sz w:val="18"/>
              </w:rPr>
              <w:t>Enable</w:t>
            </w:r>
          </w:p>
        </w:tc>
        <w:tc>
          <w:tcPr>
            <w:tcW w:w="1616" w:type="dxa"/>
          </w:tcPr>
          <w:p w14:paraId="10247620" w14:textId="77777777" w:rsidR="006F6DBA" w:rsidRDefault="00000000">
            <w:pPr>
              <w:pStyle w:val="TableParagraph"/>
              <w:spacing w:before="47"/>
              <w:ind w:left="13" w:right="1"/>
              <w:rPr>
                <w:sz w:val="18"/>
              </w:rPr>
            </w:pPr>
            <w:r>
              <w:rPr>
                <w:spacing w:val="-10"/>
                <w:sz w:val="18"/>
              </w:rPr>
              <w:t>X</w:t>
            </w:r>
          </w:p>
        </w:tc>
        <w:tc>
          <w:tcPr>
            <w:tcW w:w="1617" w:type="dxa"/>
          </w:tcPr>
          <w:p w14:paraId="61D4560E" w14:textId="77777777" w:rsidR="006F6DBA" w:rsidRDefault="00000000">
            <w:pPr>
              <w:pStyle w:val="TableParagraph"/>
              <w:spacing w:before="47"/>
              <w:ind w:left="12"/>
              <w:rPr>
                <w:sz w:val="18"/>
              </w:rPr>
            </w:pPr>
            <w:r>
              <w:rPr>
                <w:spacing w:val="-10"/>
                <w:sz w:val="18"/>
              </w:rPr>
              <w:t>X</w:t>
            </w:r>
          </w:p>
        </w:tc>
      </w:tr>
    </w:tbl>
    <w:p w14:paraId="68D8F690" w14:textId="77777777" w:rsidR="006F6DBA" w:rsidRDefault="00000000">
      <w:pPr>
        <w:spacing w:before="73"/>
        <w:ind w:left="1248"/>
        <w:rPr>
          <w:sz w:val="16"/>
        </w:rPr>
      </w:pPr>
      <w:r>
        <w:rPr>
          <w:sz w:val="16"/>
        </w:rPr>
        <w:t>1.</w:t>
      </w:r>
      <w:r>
        <w:rPr>
          <w:spacing w:val="29"/>
          <w:sz w:val="16"/>
        </w:rPr>
        <w:t xml:space="preserve">  </w:t>
      </w:r>
      <w:r>
        <w:rPr>
          <w:sz w:val="16"/>
        </w:rPr>
        <w:t>X:</w:t>
      </w:r>
      <w:r>
        <w:rPr>
          <w:spacing w:val="-1"/>
          <w:sz w:val="16"/>
        </w:rPr>
        <w:t xml:space="preserve"> </w:t>
      </w:r>
      <w:r>
        <w:rPr>
          <w:spacing w:val="-2"/>
          <w:sz w:val="16"/>
        </w:rPr>
        <w:t>supported</w:t>
      </w:r>
    </w:p>
    <w:p w14:paraId="6677EA0C" w14:textId="77777777" w:rsidR="006F6DBA" w:rsidRDefault="006F6DBA">
      <w:pPr>
        <w:pStyle w:val="BodyText"/>
        <w:spacing w:before="141"/>
        <w:rPr>
          <w:sz w:val="28"/>
        </w:rPr>
      </w:pPr>
    </w:p>
    <w:p w14:paraId="215AB23E" w14:textId="77777777" w:rsidR="006F6DBA" w:rsidRDefault="00000000">
      <w:pPr>
        <w:pStyle w:val="Heading3"/>
        <w:numPr>
          <w:ilvl w:val="1"/>
          <w:numId w:val="52"/>
        </w:numPr>
        <w:tabs>
          <w:tab w:val="left" w:pos="1238"/>
        </w:tabs>
        <w:ind w:left="1238" w:hanging="1133"/>
      </w:pPr>
      <w:bookmarkStart w:id="49" w:name="_bookmark49"/>
      <w:bookmarkEnd w:id="49"/>
      <w:r>
        <w:t>Serial</w:t>
      </w:r>
      <w:r>
        <w:rPr>
          <w:spacing w:val="-11"/>
        </w:rPr>
        <w:t xml:space="preserve"> </w:t>
      </w:r>
      <w:r>
        <w:t>peripheral</w:t>
      </w:r>
      <w:r>
        <w:rPr>
          <w:spacing w:val="-11"/>
        </w:rPr>
        <w:t xml:space="preserve"> </w:t>
      </w:r>
      <w:r>
        <w:t>interface</w:t>
      </w:r>
      <w:r>
        <w:rPr>
          <w:spacing w:val="-11"/>
        </w:rPr>
        <w:t xml:space="preserve"> </w:t>
      </w:r>
      <w:r>
        <w:rPr>
          <w:spacing w:val="-2"/>
        </w:rPr>
        <w:t>(SPI)</w:t>
      </w:r>
    </w:p>
    <w:p w14:paraId="2F74ACDF" w14:textId="77777777" w:rsidR="006F6DBA" w:rsidRDefault="00000000">
      <w:pPr>
        <w:pStyle w:val="BodyText"/>
        <w:spacing w:before="160" w:line="249" w:lineRule="auto"/>
        <w:ind w:left="1239"/>
      </w:pPr>
      <w:r>
        <w:t xml:space="preserve">The device contains two SPIs running at up to 32 </w:t>
      </w:r>
      <w:proofErr w:type="spellStart"/>
      <w:r>
        <w:t>Mbits</w:t>
      </w:r>
      <w:proofErr w:type="spellEnd"/>
      <w:r>
        <w:t>/s in master and slave modes. It supports</w:t>
      </w:r>
      <w:r>
        <w:rPr>
          <w:spacing w:val="-7"/>
        </w:rPr>
        <w:t xml:space="preserve"> </w:t>
      </w:r>
      <w:r>
        <w:t>half-duplex,</w:t>
      </w:r>
      <w:r>
        <w:rPr>
          <w:spacing w:val="-5"/>
        </w:rPr>
        <w:t xml:space="preserve"> </w:t>
      </w:r>
      <w:r>
        <w:t>full-duplex</w:t>
      </w:r>
      <w:r>
        <w:rPr>
          <w:spacing w:val="-4"/>
        </w:rPr>
        <w:t xml:space="preserve"> </w:t>
      </w:r>
      <w:r>
        <w:t>and</w:t>
      </w:r>
      <w:r>
        <w:rPr>
          <w:spacing w:val="-5"/>
        </w:rPr>
        <w:t xml:space="preserve"> </w:t>
      </w:r>
      <w:r>
        <w:t>simplex</w:t>
      </w:r>
      <w:r>
        <w:rPr>
          <w:spacing w:val="-4"/>
        </w:rPr>
        <w:t xml:space="preserve"> </w:t>
      </w:r>
      <w:r>
        <w:t>communications.</w:t>
      </w:r>
      <w:r>
        <w:rPr>
          <w:spacing w:val="-14"/>
        </w:rPr>
        <w:t xml:space="preserve"> </w:t>
      </w:r>
      <w:r>
        <w:t>A</w:t>
      </w:r>
      <w:r>
        <w:rPr>
          <w:spacing w:val="-14"/>
        </w:rPr>
        <w:t xml:space="preserve"> </w:t>
      </w:r>
      <w:r>
        <w:t>3-bit</w:t>
      </w:r>
      <w:r>
        <w:rPr>
          <w:spacing w:val="-5"/>
        </w:rPr>
        <w:t xml:space="preserve"> </w:t>
      </w:r>
      <w:proofErr w:type="spellStart"/>
      <w:r>
        <w:t>prescaler</w:t>
      </w:r>
      <w:proofErr w:type="spellEnd"/>
      <w:r>
        <w:rPr>
          <w:spacing w:val="-6"/>
        </w:rPr>
        <w:t xml:space="preserve"> </w:t>
      </w:r>
      <w:r>
        <w:t>gives</w:t>
      </w:r>
      <w:r>
        <w:rPr>
          <w:spacing w:val="-4"/>
        </w:rPr>
        <w:t xml:space="preserve"> </w:t>
      </w:r>
      <w:r>
        <w:t>eight master mode frequencies. The frame size is configurable from 4 bits to 16 bits. The SPI peripherals support NSS pulse mode, TI mode and hardware CRC calculation.</w:t>
      </w:r>
    </w:p>
    <w:p w14:paraId="2A18B144" w14:textId="77777777" w:rsidR="006F6DBA" w:rsidRDefault="00000000">
      <w:pPr>
        <w:pStyle w:val="BodyText"/>
        <w:spacing w:before="123"/>
        <w:ind w:left="1239"/>
      </w:pPr>
      <w:r>
        <w:t>The</w:t>
      </w:r>
      <w:r>
        <w:rPr>
          <w:spacing w:val="-6"/>
        </w:rPr>
        <w:t xml:space="preserve"> </w:t>
      </w:r>
      <w:r>
        <w:t>SPI</w:t>
      </w:r>
      <w:r>
        <w:rPr>
          <w:spacing w:val="-5"/>
        </w:rPr>
        <w:t xml:space="preserve"> </w:t>
      </w:r>
      <w:r>
        <w:t>peripherals</w:t>
      </w:r>
      <w:r>
        <w:rPr>
          <w:spacing w:val="-5"/>
        </w:rPr>
        <w:t xml:space="preserve"> </w:t>
      </w:r>
      <w:r>
        <w:t>can</w:t>
      </w:r>
      <w:r>
        <w:rPr>
          <w:spacing w:val="-5"/>
        </w:rPr>
        <w:t xml:space="preserve"> </w:t>
      </w:r>
      <w:r>
        <w:t>be</w:t>
      </w:r>
      <w:r>
        <w:rPr>
          <w:spacing w:val="-5"/>
        </w:rPr>
        <w:t xml:space="preserve"> </w:t>
      </w:r>
      <w:r>
        <w:t>served</w:t>
      </w:r>
      <w:r>
        <w:rPr>
          <w:spacing w:val="-5"/>
        </w:rPr>
        <w:t xml:space="preserve"> </w:t>
      </w:r>
      <w:r>
        <w:t>by</w:t>
      </w:r>
      <w:r>
        <w:rPr>
          <w:spacing w:val="-5"/>
        </w:rPr>
        <w:t xml:space="preserve"> </w:t>
      </w:r>
      <w:r>
        <w:t>the</w:t>
      </w:r>
      <w:r>
        <w:rPr>
          <w:spacing w:val="-5"/>
        </w:rPr>
        <w:t xml:space="preserve"> </w:t>
      </w:r>
      <w:r>
        <w:t>DMA</w:t>
      </w:r>
      <w:r>
        <w:rPr>
          <w:spacing w:val="-14"/>
        </w:rPr>
        <w:t xml:space="preserve"> </w:t>
      </w:r>
      <w:r>
        <w:rPr>
          <w:spacing w:val="-2"/>
        </w:rPr>
        <w:t>controller.</w:t>
      </w:r>
    </w:p>
    <w:p w14:paraId="105557C5" w14:textId="77777777" w:rsidR="006F6DBA" w:rsidRDefault="00000000">
      <w:pPr>
        <w:pStyle w:val="BodyText"/>
        <w:spacing w:before="130" w:line="249" w:lineRule="auto"/>
        <w:ind w:left="1239" w:right="170"/>
      </w:pPr>
      <w:r>
        <w:rPr>
          <w:noProof/>
        </w:rPr>
        <mc:AlternateContent>
          <mc:Choice Requires="wpg">
            <w:drawing>
              <wp:anchor distT="0" distB="0" distL="0" distR="0" simplePos="0" relativeHeight="251540480" behindDoc="0" locked="0" layoutInCell="1" allowOverlap="1" wp14:anchorId="7FE30FF7" wp14:editId="44E87223">
                <wp:simplePos x="0" y="0"/>
                <wp:positionH relativeFrom="page">
                  <wp:posOffset>908392</wp:posOffset>
                </wp:positionH>
                <wp:positionV relativeFrom="paragraph">
                  <wp:posOffset>1818024</wp:posOffset>
                </wp:positionV>
                <wp:extent cx="360680" cy="192405"/>
                <wp:effectExtent l="0" t="0" r="0" b="0"/>
                <wp:wrapNone/>
                <wp:docPr id="614"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615" name="Graphic 61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616" name="Image 61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7B6CD1B0" id="Group 614" o:spid="_x0000_s1026" style="position:absolute;margin-left:71.55pt;margin-top:143.15pt;width:28.4pt;height:15.15pt;z-index:25154048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">
                <v:shape id="Graphic 61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61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">
                  <v:imagedata r:id="rId32" o:title=""/>
                </v:shape>
                <w10:wrap anchorx="page"/>
              </v:group>
            </w:pict>
          </mc:Fallback>
        </mc:AlternateContent>
      </w:r>
      <w:r>
        <w:t>The</w:t>
      </w:r>
      <w:r>
        <w:rPr>
          <w:spacing w:val="-6"/>
        </w:rPr>
        <w:t xml:space="preserve"> </w:t>
      </w:r>
      <w:r>
        <w:t>I</w:t>
      </w:r>
      <w:r>
        <w:rPr>
          <w:vertAlign w:val="superscript"/>
        </w:rPr>
        <w:t>2</w:t>
      </w:r>
      <w:r>
        <w:t>S</w:t>
      </w:r>
      <w:r>
        <w:rPr>
          <w:spacing w:val="-6"/>
        </w:rPr>
        <w:t xml:space="preserve"> </w:t>
      </w:r>
      <w:r>
        <w:t>interface</w:t>
      </w:r>
      <w:r>
        <w:rPr>
          <w:spacing w:val="-6"/>
        </w:rPr>
        <w:t xml:space="preserve"> </w:t>
      </w:r>
      <w:r>
        <w:t>mode</w:t>
      </w:r>
      <w:r>
        <w:rPr>
          <w:spacing w:val="-6"/>
        </w:rPr>
        <w:t xml:space="preserve"> </w:t>
      </w:r>
      <w:r>
        <w:t>of</w:t>
      </w:r>
      <w:r>
        <w:rPr>
          <w:spacing w:val="-6"/>
        </w:rPr>
        <w:t xml:space="preserve"> </w:t>
      </w:r>
      <w:r>
        <w:t>the</w:t>
      </w:r>
      <w:r>
        <w:rPr>
          <w:spacing w:val="-6"/>
        </w:rPr>
        <w:t xml:space="preserve"> </w:t>
      </w:r>
      <w:r>
        <w:t>SPI</w:t>
      </w:r>
      <w:r>
        <w:rPr>
          <w:spacing w:val="-6"/>
        </w:rPr>
        <w:t xml:space="preserve"> </w:t>
      </w:r>
      <w:r>
        <w:t>peripheral</w:t>
      </w:r>
      <w:r>
        <w:rPr>
          <w:spacing w:val="-6"/>
        </w:rPr>
        <w:t xml:space="preserve"> </w:t>
      </w:r>
      <w:r>
        <w:t>(if</w:t>
      </w:r>
      <w:r>
        <w:rPr>
          <w:spacing w:val="-6"/>
        </w:rPr>
        <w:t xml:space="preserve"> </w:t>
      </w:r>
      <w:r>
        <w:t>supported,</w:t>
      </w:r>
      <w:r>
        <w:rPr>
          <w:spacing w:val="-6"/>
        </w:rPr>
        <w:t xml:space="preserve"> </w:t>
      </w:r>
      <w:r>
        <w:t>see</w:t>
      </w:r>
      <w:r>
        <w:rPr>
          <w:spacing w:val="-6"/>
        </w:rPr>
        <w:t xml:space="preserve"> </w:t>
      </w:r>
      <w:r>
        <w:t>the</w:t>
      </w:r>
      <w:r>
        <w:rPr>
          <w:spacing w:val="-6"/>
        </w:rPr>
        <w:t xml:space="preserve"> </w:t>
      </w:r>
      <w:r>
        <w:t>following</w:t>
      </w:r>
      <w:r>
        <w:rPr>
          <w:spacing w:val="-6"/>
        </w:rPr>
        <w:t xml:space="preserve"> </w:t>
      </w:r>
      <w:r>
        <w:t>table)</w:t>
      </w:r>
      <w:r>
        <w:rPr>
          <w:spacing w:val="-6"/>
        </w:rPr>
        <w:t xml:space="preserve"> </w:t>
      </w:r>
      <w:r>
        <w:t>supports four</w:t>
      </w:r>
      <w:r>
        <w:rPr>
          <w:spacing w:val="-10"/>
        </w:rPr>
        <w:t xml:space="preserve"> </w:t>
      </w:r>
      <w:r>
        <w:t>different</w:t>
      </w:r>
      <w:r>
        <w:rPr>
          <w:spacing w:val="-9"/>
        </w:rPr>
        <w:t xml:space="preserve"> </w:t>
      </w:r>
      <w:r>
        <w:t>audio</w:t>
      </w:r>
      <w:r>
        <w:rPr>
          <w:spacing w:val="-10"/>
        </w:rPr>
        <w:t xml:space="preserve"> </w:t>
      </w:r>
      <w:r>
        <w:t>standards</w:t>
      </w:r>
      <w:r>
        <w:rPr>
          <w:spacing w:val="-10"/>
        </w:rPr>
        <w:t xml:space="preserve"> </w:t>
      </w:r>
      <w:r>
        <w:t>can</w:t>
      </w:r>
      <w:r>
        <w:rPr>
          <w:spacing w:val="-10"/>
        </w:rPr>
        <w:t xml:space="preserve"> </w:t>
      </w:r>
      <w:r>
        <w:t>operate</w:t>
      </w:r>
      <w:r>
        <w:rPr>
          <w:spacing w:val="-10"/>
        </w:rPr>
        <w:t xml:space="preserve"> </w:t>
      </w:r>
      <w:r>
        <w:t>as</w:t>
      </w:r>
      <w:r>
        <w:rPr>
          <w:spacing w:val="-9"/>
        </w:rPr>
        <w:t xml:space="preserve"> </w:t>
      </w:r>
      <w:r>
        <w:t>master</w:t>
      </w:r>
      <w:r>
        <w:rPr>
          <w:spacing w:val="-10"/>
        </w:rPr>
        <w:t xml:space="preserve"> </w:t>
      </w:r>
      <w:r>
        <w:t>or</w:t>
      </w:r>
      <w:r>
        <w:rPr>
          <w:spacing w:val="-10"/>
        </w:rPr>
        <w:t xml:space="preserve"> </w:t>
      </w:r>
      <w:r>
        <w:t>slave,</w:t>
      </w:r>
      <w:r>
        <w:rPr>
          <w:spacing w:val="-9"/>
        </w:rPr>
        <w:t xml:space="preserve"> </w:t>
      </w:r>
      <w:r>
        <w:t>in</w:t>
      </w:r>
      <w:r>
        <w:rPr>
          <w:spacing w:val="-10"/>
        </w:rPr>
        <w:t xml:space="preserve"> </w:t>
      </w:r>
      <w:r>
        <w:t>half-duplex</w:t>
      </w:r>
      <w:r>
        <w:rPr>
          <w:spacing w:val="-9"/>
        </w:rPr>
        <w:t xml:space="preserve"> </w:t>
      </w:r>
      <w:r>
        <w:t>communication mode. It can be configured to transfer 16 and 24 or 32 bits with 16-bit or 32-bit data resolution</w:t>
      </w:r>
      <w:r>
        <w:rPr>
          <w:spacing w:val="-14"/>
        </w:rPr>
        <w:t xml:space="preserve"> </w:t>
      </w:r>
      <w:r>
        <w:t>and</w:t>
      </w:r>
      <w:r>
        <w:rPr>
          <w:spacing w:val="-11"/>
        </w:rPr>
        <w:t xml:space="preserve"> </w:t>
      </w:r>
      <w:r>
        <w:t>synchronized</w:t>
      </w:r>
      <w:r>
        <w:rPr>
          <w:spacing w:val="-12"/>
        </w:rPr>
        <w:t xml:space="preserve"> </w:t>
      </w:r>
      <w:r>
        <w:t>by</w:t>
      </w:r>
      <w:r>
        <w:rPr>
          <w:spacing w:val="-12"/>
        </w:rPr>
        <w:t xml:space="preserve"> </w:t>
      </w:r>
      <w:r>
        <w:t>a</w:t>
      </w:r>
      <w:r>
        <w:rPr>
          <w:spacing w:val="-13"/>
        </w:rPr>
        <w:t xml:space="preserve"> </w:t>
      </w:r>
      <w:r>
        <w:t>specific</w:t>
      </w:r>
      <w:r>
        <w:rPr>
          <w:spacing w:val="-13"/>
        </w:rPr>
        <w:t xml:space="preserve"> </w:t>
      </w:r>
      <w:r>
        <w:t>signal.</w:t>
      </w:r>
      <w:r>
        <w:rPr>
          <w:spacing w:val="-18"/>
        </w:rPr>
        <w:t xml:space="preserve"> </w:t>
      </w:r>
      <w:r>
        <w:t>Audio</w:t>
      </w:r>
      <w:r>
        <w:rPr>
          <w:spacing w:val="-12"/>
        </w:rPr>
        <w:t xml:space="preserve"> </w:t>
      </w:r>
      <w:r>
        <w:t>sampling</w:t>
      </w:r>
      <w:r>
        <w:rPr>
          <w:spacing w:val="-12"/>
        </w:rPr>
        <w:t xml:space="preserve"> </w:t>
      </w:r>
      <w:r>
        <w:t>frequency</w:t>
      </w:r>
      <w:r>
        <w:rPr>
          <w:spacing w:val="-12"/>
        </w:rPr>
        <w:t xml:space="preserve"> </w:t>
      </w:r>
      <w:r>
        <w:t>from</w:t>
      </w:r>
      <w:r>
        <w:rPr>
          <w:spacing w:val="-11"/>
        </w:rPr>
        <w:t xml:space="preserve"> </w:t>
      </w:r>
      <w:r>
        <w:t>8</w:t>
      </w:r>
      <w:r>
        <w:rPr>
          <w:spacing w:val="-12"/>
        </w:rPr>
        <w:t xml:space="preserve"> </w:t>
      </w:r>
      <w:r>
        <w:t>kHz</w:t>
      </w:r>
      <w:r>
        <w:rPr>
          <w:spacing w:val="-12"/>
        </w:rPr>
        <w:t xml:space="preserve"> </w:t>
      </w:r>
      <w:r>
        <w:t>up</w:t>
      </w:r>
      <w:r>
        <w:rPr>
          <w:spacing w:val="-12"/>
        </w:rPr>
        <w:t xml:space="preserve"> </w:t>
      </w:r>
      <w:r>
        <w:t xml:space="preserve">to 192 kHz can be set by an 8-bit programmable linear </w:t>
      </w:r>
      <w:proofErr w:type="spellStart"/>
      <w:r>
        <w:t>prescaler</w:t>
      </w:r>
      <w:proofErr w:type="spellEnd"/>
      <w:r>
        <w:t xml:space="preserve">. When operating in master mode, it can output a clock for an external audio component at 256 times the sampling </w:t>
      </w:r>
      <w:r>
        <w:rPr>
          <w:spacing w:val="-2"/>
        </w:rPr>
        <w:t>frequency.</w:t>
      </w:r>
    </w:p>
    <w:p w14:paraId="3514E0C8" w14:textId="77777777" w:rsidR="006F6DBA" w:rsidRDefault="006F6DBA">
      <w:pPr>
        <w:spacing w:line="249" w:lineRule="auto"/>
        <w:sectPr w:rsidR="006F6DBA">
          <w:headerReference w:type="default" r:id="rId106"/>
          <w:footerReference w:type="default" r:id="rId107"/>
          <w:pgSz w:w="11900" w:h="16840"/>
          <w:pgMar w:top="1480" w:right="1220" w:bottom="1960" w:left="1240" w:header="1172" w:footer="1772" w:gutter="0"/>
          <w:cols w:space="720"/>
        </w:sectPr>
      </w:pPr>
    </w:p>
    <w:p w14:paraId="7D0025AE" w14:textId="77777777" w:rsidR="006F6DBA" w:rsidRDefault="00000000">
      <w:pPr>
        <w:pStyle w:val="BodyText"/>
        <w:spacing w:before="108"/>
      </w:pPr>
      <w:r>
        <w:rPr>
          <w:noProof/>
        </w:rPr>
        <w:lastRenderedPageBreak/>
        <mc:AlternateContent>
          <mc:Choice Requires="wpg">
            <w:drawing>
              <wp:anchor distT="0" distB="0" distL="0" distR="0" simplePos="0" relativeHeight="251541504" behindDoc="0" locked="0" layoutInCell="1" allowOverlap="1" wp14:anchorId="246F88DA" wp14:editId="65E1C864">
                <wp:simplePos x="0" y="0"/>
                <wp:positionH relativeFrom="page">
                  <wp:posOffset>6309283</wp:posOffset>
                </wp:positionH>
                <wp:positionV relativeFrom="page">
                  <wp:posOffset>9360319</wp:posOffset>
                </wp:positionV>
                <wp:extent cx="360680" cy="192405"/>
                <wp:effectExtent l="0" t="0" r="0" b="0"/>
                <wp:wrapNone/>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624" name="Graphic 62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625" name="Image 62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4AB7993" id="Group 623" o:spid="_x0000_s1026" style="position:absolute;margin-left:496.8pt;margin-top:737.05pt;width:28.4pt;height:15.15pt;z-index:251541504;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">
                <v:shape id="Graphic 62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62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">
                  <v:imagedata r:id="rId32" o:title=""/>
                </v:shape>
                <w10:wrap anchorx="page" anchory="page"/>
              </v:group>
            </w:pict>
          </mc:Fallback>
        </mc:AlternateContent>
      </w:r>
    </w:p>
    <w:p w14:paraId="09B279ED" w14:textId="77777777" w:rsidR="006F6DBA" w:rsidRDefault="00000000">
      <w:pPr>
        <w:pStyle w:val="Heading7"/>
        <w:spacing w:before="0" w:after="39"/>
        <w:ind w:left="3725"/>
      </w:pPr>
      <w:bookmarkStart w:id="50" w:name="_bookmark50"/>
      <w:bookmarkEnd w:id="50"/>
      <w:r>
        <w:t>Table</w:t>
      </w:r>
      <w:r>
        <w:rPr>
          <w:spacing w:val="-11"/>
        </w:rPr>
        <w:t xml:space="preserve"> </w:t>
      </w:r>
      <w:r>
        <w:t>10.</w:t>
      </w:r>
      <w:r>
        <w:rPr>
          <w:spacing w:val="-11"/>
        </w:rPr>
        <w:t xml:space="preserve"> </w:t>
      </w:r>
      <w:r>
        <w:t>SPI/I2S</w:t>
      </w:r>
      <w:r>
        <w:rPr>
          <w:spacing w:val="-10"/>
        </w:rPr>
        <w:t xml:space="preserve"> </w:t>
      </w:r>
      <w:r>
        <w:rPr>
          <w:spacing w:val="-2"/>
        </w:rPr>
        <w:t>implementation</w:t>
      </w:r>
    </w:p>
    <w:tbl>
      <w:tblPr>
        <w:tblW w:w="0" w:type="auto"/>
        <w:tblInd w:w="1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35"/>
        <w:gridCol w:w="1597"/>
        <w:gridCol w:w="1597"/>
      </w:tblGrid>
      <w:tr w:rsidR="006F6DBA" w14:paraId="73EF97C7" w14:textId="77777777">
        <w:trPr>
          <w:trHeight w:val="400"/>
        </w:trPr>
        <w:tc>
          <w:tcPr>
            <w:tcW w:w="4835" w:type="dxa"/>
            <w:tcBorders>
              <w:bottom w:val="single" w:sz="12" w:space="0" w:color="000000"/>
            </w:tcBorders>
          </w:tcPr>
          <w:p w14:paraId="1EFC3A5D" w14:textId="77777777" w:rsidR="006F6DBA" w:rsidRDefault="00000000">
            <w:pPr>
              <w:pStyle w:val="TableParagraph"/>
              <w:spacing w:before="54"/>
              <w:ind w:left="8"/>
              <w:rPr>
                <w:b/>
                <w:sz w:val="14"/>
              </w:rPr>
            </w:pPr>
            <w:r>
              <w:rPr>
                <w:b/>
                <w:sz w:val="18"/>
              </w:rPr>
              <w:t>SPI</w:t>
            </w:r>
            <w:r>
              <w:rPr>
                <w:b/>
                <w:spacing w:val="-4"/>
                <w:sz w:val="18"/>
              </w:rPr>
              <w:t xml:space="preserve"> </w:t>
            </w:r>
            <w:proofErr w:type="gramStart"/>
            <w:r>
              <w:rPr>
                <w:b/>
                <w:spacing w:val="-2"/>
                <w:sz w:val="18"/>
              </w:rPr>
              <w:t>features</w:t>
            </w:r>
            <w:r>
              <w:rPr>
                <w:b/>
                <w:spacing w:val="-2"/>
                <w:position w:val="7"/>
                <w:sz w:val="14"/>
              </w:rPr>
              <w:t>(</w:t>
            </w:r>
            <w:proofErr w:type="gramEnd"/>
            <w:r>
              <w:rPr>
                <w:b/>
                <w:spacing w:val="-2"/>
                <w:position w:val="7"/>
                <w:sz w:val="14"/>
              </w:rPr>
              <w:t>1)</w:t>
            </w:r>
          </w:p>
        </w:tc>
        <w:tc>
          <w:tcPr>
            <w:tcW w:w="1597" w:type="dxa"/>
            <w:tcBorders>
              <w:bottom w:val="single" w:sz="12" w:space="0" w:color="000000"/>
            </w:tcBorders>
          </w:tcPr>
          <w:p w14:paraId="4D57BD47" w14:textId="77777777" w:rsidR="006F6DBA" w:rsidRDefault="00000000">
            <w:pPr>
              <w:pStyle w:val="TableParagraph"/>
              <w:spacing w:before="86"/>
              <w:ind w:left="11" w:right="3"/>
              <w:rPr>
                <w:b/>
                <w:sz w:val="18"/>
              </w:rPr>
            </w:pPr>
            <w:r>
              <w:rPr>
                <w:b/>
                <w:spacing w:val="-4"/>
                <w:sz w:val="18"/>
              </w:rPr>
              <w:t>SPI1</w:t>
            </w:r>
          </w:p>
        </w:tc>
        <w:tc>
          <w:tcPr>
            <w:tcW w:w="1597" w:type="dxa"/>
            <w:tcBorders>
              <w:bottom w:val="single" w:sz="12" w:space="0" w:color="000000"/>
            </w:tcBorders>
          </w:tcPr>
          <w:p w14:paraId="3A052F2D" w14:textId="77777777" w:rsidR="006F6DBA" w:rsidRDefault="00000000">
            <w:pPr>
              <w:pStyle w:val="TableParagraph"/>
              <w:spacing w:before="86"/>
              <w:ind w:left="11" w:right="3"/>
              <w:rPr>
                <w:b/>
                <w:sz w:val="18"/>
              </w:rPr>
            </w:pPr>
            <w:r>
              <w:rPr>
                <w:b/>
                <w:spacing w:val="-4"/>
                <w:sz w:val="18"/>
              </w:rPr>
              <w:t>SPI2</w:t>
            </w:r>
          </w:p>
        </w:tc>
      </w:tr>
      <w:tr w:rsidR="006F6DBA" w14:paraId="6C6BE634" w14:textId="77777777">
        <w:trPr>
          <w:trHeight w:val="320"/>
        </w:trPr>
        <w:tc>
          <w:tcPr>
            <w:tcW w:w="4835" w:type="dxa"/>
            <w:tcBorders>
              <w:top w:val="single" w:sz="12" w:space="0" w:color="000000"/>
            </w:tcBorders>
          </w:tcPr>
          <w:p w14:paraId="499EA39B" w14:textId="77777777" w:rsidR="006F6DBA" w:rsidRDefault="00000000">
            <w:pPr>
              <w:pStyle w:val="TableParagraph"/>
              <w:spacing w:before="36"/>
              <w:ind w:left="59"/>
              <w:jc w:val="left"/>
              <w:rPr>
                <w:sz w:val="18"/>
              </w:rPr>
            </w:pPr>
            <w:r>
              <w:rPr>
                <w:sz w:val="18"/>
              </w:rPr>
              <w:t>Hardware</w:t>
            </w:r>
            <w:r>
              <w:rPr>
                <w:spacing w:val="-5"/>
                <w:sz w:val="18"/>
              </w:rPr>
              <w:t xml:space="preserve"> </w:t>
            </w:r>
            <w:r>
              <w:rPr>
                <w:sz w:val="18"/>
              </w:rPr>
              <w:t>CRC</w:t>
            </w:r>
            <w:r>
              <w:rPr>
                <w:spacing w:val="-4"/>
                <w:sz w:val="18"/>
              </w:rPr>
              <w:t xml:space="preserve"> </w:t>
            </w:r>
            <w:r>
              <w:rPr>
                <w:spacing w:val="-2"/>
                <w:sz w:val="18"/>
              </w:rPr>
              <w:t>calculation</w:t>
            </w:r>
          </w:p>
        </w:tc>
        <w:tc>
          <w:tcPr>
            <w:tcW w:w="1597" w:type="dxa"/>
            <w:tcBorders>
              <w:top w:val="single" w:sz="12" w:space="0" w:color="000000"/>
            </w:tcBorders>
          </w:tcPr>
          <w:p w14:paraId="65F743F4" w14:textId="77777777" w:rsidR="006F6DBA" w:rsidRDefault="00000000">
            <w:pPr>
              <w:pStyle w:val="TableParagraph"/>
              <w:spacing w:before="36"/>
              <w:ind w:left="11" w:right="6"/>
              <w:rPr>
                <w:sz w:val="18"/>
              </w:rPr>
            </w:pPr>
            <w:r>
              <w:rPr>
                <w:spacing w:val="-10"/>
                <w:sz w:val="18"/>
              </w:rPr>
              <w:t>X</w:t>
            </w:r>
          </w:p>
        </w:tc>
        <w:tc>
          <w:tcPr>
            <w:tcW w:w="1597" w:type="dxa"/>
            <w:tcBorders>
              <w:top w:val="single" w:sz="12" w:space="0" w:color="000000"/>
            </w:tcBorders>
          </w:tcPr>
          <w:p w14:paraId="59F6CEE4" w14:textId="77777777" w:rsidR="006F6DBA" w:rsidRDefault="00000000">
            <w:pPr>
              <w:pStyle w:val="TableParagraph"/>
              <w:spacing w:before="36"/>
              <w:ind w:left="11" w:right="3"/>
              <w:rPr>
                <w:sz w:val="18"/>
              </w:rPr>
            </w:pPr>
            <w:r>
              <w:rPr>
                <w:spacing w:val="-10"/>
                <w:sz w:val="18"/>
              </w:rPr>
              <w:t>X</w:t>
            </w:r>
          </w:p>
        </w:tc>
      </w:tr>
      <w:tr w:rsidR="006F6DBA" w14:paraId="38FE4722" w14:textId="77777777">
        <w:trPr>
          <w:trHeight w:val="329"/>
        </w:trPr>
        <w:tc>
          <w:tcPr>
            <w:tcW w:w="4835" w:type="dxa"/>
          </w:tcPr>
          <w:p w14:paraId="026B4FE1" w14:textId="77777777" w:rsidR="006F6DBA" w:rsidRDefault="00000000">
            <w:pPr>
              <w:pStyle w:val="TableParagraph"/>
              <w:spacing w:before="45"/>
              <w:ind w:left="59"/>
              <w:jc w:val="left"/>
              <w:rPr>
                <w:sz w:val="18"/>
              </w:rPr>
            </w:pPr>
            <w:r>
              <w:rPr>
                <w:sz w:val="18"/>
              </w:rPr>
              <w:t>Rx/Tx</w:t>
            </w:r>
            <w:r>
              <w:rPr>
                <w:spacing w:val="-2"/>
                <w:sz w:val="18"/>
              </w:rPr>
              <w:t xml:space="preserve"> </w:t>
            </w:r>
            <w:r>
              <w:rPr>
                <w:spacing w:val="-4"/>
                <w:sz w:val="18"/>
              </w:rPr>
              <w:t>FIFO</w:t>
            </w:r>
          </w:p>
        </w:tc>
        <w:tc>
          <w:tcPr>
            <w:tcW w:w="1597" w:type="dxa"/>
          </w:tcPr>
          <w:p w14:paraId="69E42F4C" w14:textId="77777777" w:rsidR="006F6DBA" w:rsidRDefault="00000000">
            <w:pPr>
              <w:pStyle w:val="TableParagraph"/>
              <w:spacing w:before="45"/>
              <w:ind w:left="11" w:right="3"/>
              <w:rPr>
                <w:sz w:val="18"/>
              </w:rPr>
            </w:pPr>
            <w:r>
              <w:rPr>
                <w:spacing w:val="-10"/>
                <w:sz w:val="18"/>
              </w:rPr>
              <w:t>X</w:t>
            </w:r>
          </w:p>
        </w:tc>
        <w:tc>
          <w:tcPr>
            <w:tcW w:w="1597" w:type="dxa"/>
          </w:tcPr>
          <w:p w14:paraId="71F7582A" w14:textId="77777777" w:rsidR="006F6DBA" w:rsidRDefault="00000000">
            <w:pPr>
              <w:pStyle w:val="TableParagraph"/>
              <w:spacing w:before="45"/>
              <w:ind w:left="11"/>
              <w:rPr>
                <w:sz w:val="18"/>
              </w:rPr>
            </w:pPr>
            <w:r>
              <w:rPr>
                <w:spacing w:val="-10"/>
                <w:sz w:val="18"/>
              </w:rPr>
              <w:t>X</w:t>
            </w:r>
          </w:p>
        </w:tc>
      </w:tr>
      <w:tr w:rsidR="006F6DBA" w14:paraId="7397151D" w14:textId="77777777">
        <w:trPr>
          <w:trHeight w:val="329"/>
        </w:trPr>
        <w:tc>
          <w:tcPr>
            <w:tcW w:w="4835" w:type="dxa"/>
          </w:tcPr>
          <w:p w14:paraId="0DFBB135" w14:textId="77777777" w:rsidR="006F6DBA" w:rsidRDefault="00000000">
            <w:pPr>
              <w:pStyle w:val="TableParagraph"/>
              <w:spacing w:before="45"/>
              <w:ind w:left="59"/>
              <w:jc w:val="left"/>
              <w:rPr>
                <w:sz w:val="18"/>
              </w:rPr>
            </w:pPr>
            <w:r>
              <w:rPr>
                <w:sz w:val="18"/>
              </w:rPr>
              <w:t>NSS</w:t>
            </w:r>
            <w:r>
              <w:rPr>
                <w:spacing w:val="-3"/>
                <w:sz w:val="18"/>
              </w:rPr>
              <w:t xml:space="preserve"> </w:t>
            </w:r>
            <w:r>
              <w:rPr>
                <w:sz w:val="18"/>
              </w:rPr>
              <w:t>pulse</w:t>
            </w:r>
            <w:r>
              <w:rPr>
                <w:spacing w:val="-3"/>
                <w:sz w:val="18"/>
              </w:rPr>
              <w:t xml:space="preserve"> </w:t>
            </w:r>
            <w:r>
              <w:rPr>
                <w:spacing w:val="-4"/>
                <w:sz w:val="18"/>
              </w:rPr>
              <w:t>mode</w:t>
            </w:r>
          </w:p>
        </w:tc>
        <w:tc>
          <w:tcPr>
            <w:tcW w:w="1597" w:type="dxa"/>
          </w:tcPr>
          <w:p w14:paraId="0BC9E72B" w14:textId="77777777" w:rsidR="006F6DBA" w:rsidRDefault="00000000">
            <w:pPr>
              <w:pStyle w:val="TableParagraph"/>
              <w:spacing w:before="45"/>
              <w:ind w:left="11" w:right="5"/>
              <w:rPr>
                <w:sz w:val="18"/>
              </w:rPr>
            </w:pPr>
            <w:r>
              <w:rPr>
                <w:spacing w:val="-10"/>
                <w:sz w:val="18"/>
              </w:rPr>
              <w:t>X</w:t>
            </w:r>
          </w:p>
        </w:tc>
        <w:tc>
          <w:tcPr>
            <w:tcW w:w="1597" w:type="dxa"/>
          </w:tcPr>
          <w:p w14:paraId="5BB616D7" w14:textId="77777777" w:rsidR="006F6DBA" w:rsidRDefault="00000000">
            <w:pPr>
              <w:pStyle w:val="TableParagraph"/>
              <w:spacing w:before="45"/>
              <w:ind w:left="11" w:right="2"/>
              <w:rPr>
                <w:sz w:val="18"/>
              </w:rPr>
            </w:pPr>
            <w:r>
              <w:rPr>
                <w:spacing w:val="-10"/>
                <w:sz w:val="18"/>
              </w:rPr>
              <w:t>X</w:t>
            </w:r>
          </w:p>
        </w:tc>
      </w:tr>
      <w:tr w:rsidR="006F6DBA" w14:paraId="24F327C5" w14:textId="77777777">
        <w:trPr>
          <w:trHeight w:val="330"/>
        </w:trPr>
        <w:tc>
          <w:tcPr>
            <w:tcW w:w="4835" w:type="dxa"/>
          </w:tcPr>
          <w:p w14:paraId="0611DFAB" w14:textId="77777777" w:rsidR="006F6DBA" w:rsidRDefault="00000000">
            <w:pPr>
              <w:pStyle w:val="TableParagraph"/>
              <w:spacing w:before="47"/>
              <w:ind w:left="59"/>
              <w:jc w:val="left"/>
              <w:rPr>
                <w:sz w:val="18"/>
              </w:rPr>
            </w:pPr>
            <w:r>
              <w:rPr>
                <w:w w:val="105"/>
                <w:sz w:val="18"/>
              </w:rPr>
              <w:t>I</w:t>
            </w:r>
            <w:r>
              <w:rPr>
                <w:w w:val="105"/>
                <w:sz w:val="18"/>
                <w:vertAlign w:val="superscript"/>
              </w:rPr>
              <w:t>2</w:t>
            </w:r>
            <w:r>
              <w:rPr>
                <w:w w:val="105"/>
                <w:sz w:val="18"/>
              </w:rPr>
              <w:t>S</w:t>
            </w:r>
            <w:r>
              <w:rPr>
                <w:spacing w:val="-1"/>
                <w:w w:val="105"/>
                <w:sz w:val="18"/>
              </w:rPr>
              <w:t xml:space="preserve"> </w:t>
            </w:r>
            <w:r>
              <w:rPr>
                <w:spacing w:val="-4"/>
                <w:w w:val="105"/>
                <w:sz w:val="18"/>
              </w:rPr>
              <w:t>mode</w:t>
            </w:r>
          </w:p>
        </w:tc>
        <w:tc>
          <w:tcPr>
            <w:tcW w:w="1597" w:type="dxa"/>
          </w:tcPr>
          <w:p w14:paraId="76BE4669" w14:textId="77777777" w:rsidR="006F6DBA" w:rsidRDefault="00000000">
            <w:pPr>
              <w:pStyle w:val="TableParagraph"/>
              <w:spacing w:before="47"/>
              <w:ind w:left="11" w:right="3"/>
              <w:rPr>
                <w:sz w:val="18"/>
              </w:rPr>
            </w:pPr>
            <w:r>
              <w:rPr>
                <w:spacing w:val="-10"/>
                <w:sz w:val="18"/>
              </w:rPr>
              <w:t>X</w:t>
            </w:r>
          </w:p>
        </w:tc>
        <w:tc>
          <w:tcPr>
            <w:tcW w:w="1597" w:type="dxa"/>
          </w:tcPr>
          <w:p w14:paraId="7CA0192F" w14:textId="77777777" w:rsidR="006F6DBA" w:rsidRDefault="00000000">
            <w:pPr>
              <w:pStyle w:val="TableParagraph"/>
              <w:spacing w:before="47"/>
              <w:ind w:left="11" w:right="1"/>
              <w:rPr>
                <w:sz w:val="18"/>
              </w:rPr>
            </w:pPr>
            <w:r>
              <w:rPr>
                <w:spacing w:val="-10"/>
                <w:sz w:val="18"/>
              </w:rPr>
              <w:t>-</w:t>
            </w:r>
          </w:p>
        </w:tc>
      </w:tr>
      <w:tr w:rsidR="006F6DBA" w14:paraId="0B4EAAC5" w14:textId="77777777">
        <w:trPr>
          <w:trHeight w:val="329"/>
        </w:trPr>
        <w:tc>
          <w:tcPr>
            <w:tcW w:w="4835" w:type="dxa"/>
          </w:tcPr>
          <w:p w14:paraId="1F49889C" w14:textId="77777777" w:rsidR="006F6DBA" w:rsidRDefault="00000000">
            <w:pPr>
              <w:pStyle w:val="TableParagraph"/>
              <w:spacing w:before="45"/>
              <w:ind w:left="59"/>
              <w:jc w:val="left"/>
              <w:rPr>
                <w:sz w:val="18"/>
              </w:rPr>
            </w:pPr>
            <w:r>
              <w:rPr>
                <w:sz w:val="18"/>
              </w:rPr>
              <w:t>TI</w:t>
            </w:r>
            <w:r>
              <w:rPr>
                <w:spacing w:val="-1"/>
                <w:sz w:val="18"/>
              </w:rPr>
              <w:t xml:space="preserve"> </w:t>
            </w:r>
            <w:r>
              <w:rPr>
                <w:spacing w:val="-4"/>
                <w:sz w:val="18"/>
              </w:rPr>
              <w:t>mode</w:t>
            </w:r>
          </w:p>
        </w:tc>
        <w:tc>
          <w:tcPr>
            <w:tcW w:w="1597" w:type="dxa"/>
          </w:tcPr>
          <w:p w14:paraId="630A8C8E" w14:textId="77777777" w:rsidR="006F6DBA" w:rsidRDefault="00000000">
            <w:pPr>
              <w:pStyle w:val="TableParagraph"/>
              <w:spacing w:before="45"/>
              <w:ind w:left="11" w:right="3"/>
              <w:rPr>
                <w:sz w:val="18"/>
              </w:rPr>
            </w:pPr>
            <w:r>
              <w:rPr>
                <w:spacing w:val="-10"/>
                <w:sz w:val="18"/>
              </w:rPr>
              <w:t>X</w:t>
            </w:r>
          </w:p>
        </w:tc>
        <w:tc>
          <w:tcPr>
            <w:tcW w:w="1597" w:type="dxa"/>
          </w:tcPr>
          <w:p w14:paraId="26BF1328" w14:textId="77777777" w:rsidR="006F6DBA" w:rsidRDefault="00000000">
            <w:pPr>
              <w:pStyle w:val="TableParagraph"/>
              <w:spacing w:before="45"/>
              <w:ind w:left="11"/>
              <w:rPr>
                <w:sz w:val="18"/>
              </w:rPr>
            </w:pPr>
            <w:r>
              <w:rPr>
                <w:spacing w:val="-10"/>
                <w:sz w:val="18"/>
              </w:rPr>
              <w:t>X</w:t>
            </w:r>
          </w:p>
        </w:tc>
      </w:tr>
    </w:tbl>
    <w:p w14:paraId="63F9F4BF" w14:textId="77777777" w:rsidR="006F6DBA" w:rsidRDefault="00000000">
      <w:pPr>
        <w:spacing w:before="67"/>
        <w:ind w:left="1264"/>
        <w:rPr>
          <w:sz w:val="16"/>
        </w:rPr>
      </w:pPr>
      <w:r>
        <w:rPr>
          <w:sz w:val="16"/>
        </w:rPr>
        <w:t>1.</w:t>
      </w:r>
      <w:r>
        <w:rPr>
          <w:spacing w:val="79"/>
          <w:w w:val="150"/>
          <w:sz w:val="16"/>
        </w:rPr>
        <w:t xml:space="preserve"> </w:t>
      </w:r>
      <w:r>
        <w:rPr>
          <w:sz w:val="16"/>
        </w:rPr>
        <w:t>X</w:t>
      </w:r>
      <w:r>
        <w:rPr>
          <w:spacing w:val="-2"/>
          <w:sz w:val="16"/>
        </w:rPr>
        <w:t xml:space="preserve"> </w:t>
      </w:r>
      <w:r>
        <w:rPr>
          <w:sz w:val="16"/>
        </w:rPr>
        <w:t xml:space="preserve">= </w:t>
      </w:r>
      <w:r>
        <w:rPr>
          <w:spacing w:val="-2"/>
          <w:sz w:val="16"/>
        </w:rPr>
        <w:t>supported.</w:t>
      </w:r>
    </w:p>
    <w:p w14:paraId="072F3189" w14:textId="77777777" w:rsidR="006F6DBA" w:rsidRDefault="006F6DBA">
      <w:pPr>
        <w:pStyle w:val="BodyText"/>
        <w:spacing w:before="143"/>
        <w:rPr>
          <w:sz w:val="28"/>
        </w:rPr>
      </w:pPr>
    </w:p>
    <w:p w14:paraId="388C08B2" w14:textId="77777777" w:rsidR="006F6DBA" w:rsidRDefault="00000000">
      <w:pPr>
        <w:pStyle w:val="Heading3"/>
        <w:numPr>
          <w:ilvl w:val="1"/>
          <w:numId w:val="52"/>
        </w:numPr>
        <w:tabs>
          <w:tab w:val="left" w:pos="1238"/>
        </w:tabs>
        <w:ind w:left="1238" w:hanging="1133"/>
      </w:pPr>
      <w:bookmarkStart w:id="51" w:name="_bookmark51"/>
      <w:bookmarkEnd w:id="51"/>
      <w:r>
        <w:t>Development</w:t>
      </w:r>
      <w:r>
        <w:rPr>
          <w:spacing w:val="-18"/>
        </w:rPr>
        <w:t xml:space="preserve"> </w:t>
      </w:r>
      <w:r>
        <w:rPr>
          <w:spacing w:val="-2"/>
        </w:rPr>
        <w:t>support</w:t>
      </w:r>
    </w:p>
    <w:p w14:paraId="6F3669C8" w14:textId="77777777" w:rsidR="006F6DBA" w:rsidRDefault="00000000">
      <w:pPr>
        <w:pStyle w:val="Heading4"/>
        <w:numPr>
          <w:ilvl w:val="2"/>
          <w:numId w:val="52"/>
        </w:numPr>
        <w:tabs>
          <w:tab w:val="left" w:pos="1238"/>
        </w:tabs>
        <w:spacing w:before="289"/>
        <w:ind w:left="1238" w:hanging="1133"/>
      </w:pPr>
      <w:bookmarkStart w:id="52" w:name="_bookmark52"/>
      <w:bookmarkEnd w:id="52"/>
      <w:r>
        <w:t>Serial</w:t>
      </w:r>
      <w:r>
        <w:rPr>
          <w:spacing w:val="-8"/>
        </w:rPr>
        <w:t xml:space="preserve"> </w:t>
      </w:r>
      <w:r>
        <w:t>wire</w:t>
      </w:r>
      <w:r>
        <w:rPr>
          <w:spacing w:val="-6"/>
        </w:rPr>
        <w:t xml:space="preserve"> </w:t>
      </w:r>
      <w:r>
        <w:t>debug</w:t>
      </w:r>
      <w:r>
        <w:rPr>
          <w:spacing w:val="-6"/>
        </w:rPr>
        <w:t xml:space="preserve"> </w:t>
      </w:r>
      <w:r>
        <w:t>port</w:t>
      </w:r>
      <w:r>
        <w:rPr>
          <w:spacing w:val="-5"/>
        </w:rPr>
        <w:t xml:space="preserve"> </w:t>
      </w:r>
      <w:r>
        <w:t>(SW-</w:t>
      </w:r>
      <w:r>
        <w:rPr>
          <w:spacing w:val="-5"/>
        </w:rPr>
        <w:t>DP)</w:t>
      </w:r>
    </w:p>
    <w:p w14:paraId="158504B0" w14:textId="77777777" w:rsidR="006F6DBA" w:rsidRDefault="00000000">
      <w:pPr>
        <w:pStyle w:val="BodyText"/>
        <w:spacing w:before="154" w:line="249" w:lineRule="auto"/>
        <w:ind w:left="1239"/>
      </w:pPr>
      <w:r>
        <w:t>An</w:t>
      </w:r>
      <w:r>
        <w:rPr>
          <w:spacing w:val="-17"/>
        </w:rPr>
        <w:t xml:space="preserve"> </w:t>
      </w:r>
      <w:r>
        <w:t>Arm</w:t>
      </w:r>
      <w:r>
        <w:rPr>
          <w:spacing w:val="-12"/>
        </w:rPr>
        <w:t xml:space="preserve"> </w:t>
      </w:r>
      <w:r>
        <w:t>SW-DP</w:t>
      </w:r>
      <w:r>
        <w:rPr>
          <w:spacing w:val="-13"/>
        </w:rPr>
        <w:t xml:space="preserve"> </w:t>
      </w:r>
      <w:r>
        <w:t>interface</w:t>
      </w:r>
      <w:r>
        <w:rPr>
          <w:spacing w:val="-9"/>
        </w:rPr>
        <w:t xml:space="preserve"> </w:t>
      </w:r>
      <w:r>
        <w:t>is</w:t>
      </w:r>
      <w:r>
        <w:rPr>
          <w:spacing w:val="-9"/>
        </w:rPr>
        <w:t xml:space="preserve"> </w:t>
      </w:r>
      <w:r>
        <w:t>provided</w:t>
      </w:r>
      <w:r>
        <w:rPr>
          <w:spacing w:val="-10"/>
        </w:rPr>
        <w:t xml:space="preserve"> </w:t>
      </w:r>
      <w:r>
        <w:t>to</w:t>
      </w:r>
      <w:r>
        <w:rPr>
          <w:spacing w:val="-9"/>
        </w:rPr>
        <w:t xml:space="preserve"> </w:t>
      </w:r>
      <w:r>
        <w:t>allow</w:t>
      </w:r>
      <w:r>
        <w:rPr>
          <w:spacing w:val="-9"/>
        </w:rPr>
        <w:t xml:space="preserve"> </w:t>
      </w:r>
      <w:r>
        <w:t>a</w:t>
      </w:r>
      <w:r>
        <w:rPr>
          <w:spacing w:val="-11"/>
        </w:rPr>
        <w:t xml:space="preserve"> </w:t>
      </w:r>
      <w:r>
        <w:t>serial</w:t>
      </w:r>
      <w:r>
        <w:rPr>
          <w:spacing w:val="-10"/>
        </w:rPr>
        <w:t xml:space="preserve"> </w:t>
      </w:r>
      <w:r>
        <w:t>wire</w:t>
      </w:r>
      <w:r>
        <w:rPr>
          <w:spacing w:val="-10"/>
        </w:rPr>
        <w:t xml:space="preserve"> </w:t>
      </w:r>
      <w:r>
        <w:t>debugging</w:t>
      </w:r>
      <w:r>
        <w:rPr>
          <w:spacing w:val="-9"/>
        </w:rPr>
        <w:t xml:space="preserve"> </w:t>
      </w:r>
      <w:r>
        <w:t>tool</w:t>
      </w:r>
      <w:r>
        <w:rPr>
          <w:spacing w:val="-10"/>
        </w:rPr>
        <w:t xml:space="preserve"> </w:t>
      </w:r>
      <w:r>
        <w:t>to</w:t>
      </w:r>
      <w:r>
        <w:rPr>
          <w:spacing w:val="-11"/>
        </w:rPr>
        <w:t xml:space="preserve"> </w:t>
      </w:r>
      <w:r>
        <w:t>be</w:t>
      </w:r>
      <w:r>
        <w:rPr>
          <w:spacing w:val="-11"/>
        </w:rPr>
        <w:t xml:space="preserve"> </w:t>
      </w:r>
      <w:r>
        <w:t>connected</w:t>
      </w:r>
      <w:r>
        <w:rPr>
          <w:spacing w:val="-9"/>
        </w:rPr>
        <w:t xml:space="preserve"> </w:t>
      </w:r>
      <w:r>
        <w:t>to the MCU.</w:t>
      </w:r>
    </w:p>
    <w:p w14:paraId="2B117E20" w14:textId="77777777" w:rsidR="006F6DBA" w:rsidRDefault="006F6DBA">
      <w:pPr>
        <w:spacing w:line="249" w:lineRule="auto"/>
        <w:sectPr w:rsidR="006F6DBA">
          <w:headerReference w:type="default" r:id="rId108"/>
          <w:footerReference w:type="default" r:id="rId109"/>
          <w:pgSz w:w="11900" w:h="16840"/>
          <w:pgMar w:top="1480" w:right="1220" w:bottom="1960" w:left="1240" w:header="1172" w:footer="1772" w:gutter="0"/>
          <w:cols w:space="720"/>
        </w:sectPr>
      </w:pPr>
    </w:p>
    <w:p w14:paraId="59204F37" w14:textId="77777777" w:rsidR="006F6DBA" w:rsidRDefault="00000000">
      <w:pPr>
        <w:pStyle w:val="Heading2"/>
        <w:numPr>
          <w:ilvl w:val="0"/>
          <w:numId w:val="52"/>
        </w:numPr>
        <w:tabs>
          <w:tab w:val="left" w:pos="1239"/>
        </w:tabs>
        <w:spacing w:before="265"/>
        <w:ind w:hanging="1134"/>
        <w:rPr>
          <w:rFonts w:ascii="Arial"/>
        </w:rPr>
      </w:pPr>
      <w:r>
        <w:rPr>
          <w:noProof/>
        </w:rPr>
        <w:lastRenderedPageBreak/>
        <mc:AlternateContent>
          <mc:Choice Requires="wpg">
            <w:drawing>
              <wp:anchor distT="0" distB="0" distL="0" distR="0" simplePos="0" relativeHeight="251542528" behindDoc="0" locked="0" layoutInCell="1" allowOverlap="1" wp14:anchorId="21D1A32F" wp14:editId="026E0969">
                <wp:simplePos x="0" y="0"/>
                <wp:positionH relativeFrom="page">
                  <wp:posOffset>908392</wp:posOffset>
                </wp:positionH>
                <wp:positionV relativeFrom="page">
                  <wp:posOffset>9360319</wp:posOffset>
                </wp:positionV>
                <wp:extent cx="360680" cy="192405"/>
                <wp:effectExtent l="0" t="0" r="0" b="0"/>
                <wp:wrapNone/>
                <wp:docPr id="632"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633" name="Graphic 633"/>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634" name="Image 634"/>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58D85FCE" id="Group 632" o:spid="_x0000_s1026" style="position:absolute;margin-left:71.55pt;margin-top:737.05pt;width:28.4pt;height:15.15pt;z-index:251542528;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">
                <v:shape id="Graphic 633"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634"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">
                  <v:imagedata r:id="rId32" o:title=""/>
                </v:shape>
                <w10:wrap anchorx="page" anchory="page"/>
              </v:group>
            </w:pict>
          </mc:Fallback>
        </mc:AlternateContent>
      </w:r>
      <w:r>
        <w:rPr>
          <w:noProof/>
        </w:rPr>
        <mc:AlternateContent>
          <mc:Choice Requires="wps">
            <w:drawing>
              <wp:anchor distT="0" distB="0" distL="0" distR="0" simplePos="0" relativeHeight="251551744" behindDoc="0" locked="0" layoutInCell="1" allowOverlap="1" wp14:anchorId="526BB19F" wp14:editId="088A0E9D">
                <wp:simplePos x="0" y="0"/>
                <wp:positionH relativeFrom="page">
                  <wp:posOffset>3633189</wp:posOffset>
                </wp:positionH>
                <wp:positionV relativeFrom="page">
                  <wp:posOffset>7148751</wp:posOffset>
                </wp:positionV>
                <wp:extent cx="990600" cy="169545"/>
                <wp:effectExtent l="0" t="0" r="0" b="0"/>
                <wp:wrapNone/>
                <wp:docPr id="635" name="Text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169545"/>
                        </a:xfrm>
                        <a:prstGeom prst="rect">
                          <a:avLst/>
                        </a:prstGeom>
                      </wps:spPr>
                      <wps:txbx>
                        <w:txbxContent>
                          <w:p w14:paraId="2098A4FB" w14:textId="77777777" w:rsidR="006F6DBA" w:rsidRDefault="00000000">
                            <w:pPr>
                              <w:spacing w:before="28"/>
                              <w:ind w:left="20"/>
                              <w:jc w:val="both"/>
                              <w:rPr>
                                <w:sz w:val="12"/>
                              </w:rPr>
                            </w:pPr>
                            <w:r>
                              <w:rPr>
                                <w:spacing w:val="-5"/>
                                <w:sz w:val="12"/>
                              </w:rPr>
                              <w:t>PA2</w:t>
                            </w:r>
                          </w:p>
                          <w:p w14:paraId="1AFDE45D" w14:textId="77777777" w:rsidR="006F6DBA" w:rsidRDefault="00000000">
                            <w:pPr>
                              <w:spacing w:before="56"/>
                              <w:ind w:left="20"/>
                              <w:jc w:val="both"/>
                              <w:rPr>
                                <w:sz w:val="12"/>
                              </w:rPr>
                            </w:pPr>
                            <w:r>
                              <w:rPr>
                                <w:spacing w:val="-5"/>
                                <w:sz w:val="12"/>
                              </w:rPr>
                              <w:t>PA3</w:t>
                            </w:r>
                          </w:p>
                          <w:p w14:paraId="192E7996" w14:textId="77777777" w:rsidR="006F6DBA" w:rsidRDefault="00000000">
                            <w:pPr>
                              <w:spacing w:before="56"/>
                              <w:ind w:left="20"/>
                              <w:jc w:val="both"/>
                              <w:rPr>
                                <w:sz w:val="12"/>
                              </w:rPr>
                            </w:pPr>
                            <w:r>
                              <w:rPr>
                                <w:spacing w:val="-5"/>
                                <w:sz w:val="12"/>
                              </w:rPr>
                              <w:t>PA4</w:t>
                            </w:r>
                          </w:p>
                          <w:p w14:paraId="26FB3301" w14:textId="77777777" w:rsidR="006F6DBA" w:rsidRDefault="00000000">
                            <w:pPr>
                              <w:spacing w:before="57"/>
                              <w:ind w:left="20"/>
                              <w:jc w:val="both"/>
                              <w:rPr>
                                <w:sz w:val="12"/>
                              </w:rPr>
                            </w:pPr>
                            <w:r>
                              <w:rPr>
                                <w:spacing w:val="-5"/>
                                <w:sz w:val="12"/>
                              </w:rPr>
                              <w:t>PA5</w:t>
                            </w:r>
                          </w:p>
                          <w:p w14:paraId="0DE07A18" w14:textId="77777777" w:rsidR="006F6DBA" w:rsidRDefault="00000000">
                            <w:pPr>
                              <w:spacing w:before="56"/>
                              <w:ind w:left="20"/>
                              <w:jc w:val="both"/>
                              <w:rPr>
                                <w:sz w:val="12"/>
                              </w:rPr>
                            </w:pPr>
                            <w:r>
                              <w:rPr>
                                <w:spacing w:val="-5"/>
                                <w:sz w:val="12"/>
                              </w:rPr>
                              <w:t>PA6</w:t>
                            </w:r>
                          </w:p>
                          <w:p w14:paraId="77B89E31" w14:textId="77777777" w:rsidR="006F6DBA" w:rsidRDefault="00000000">
                            <w:pPr>
                              <w:spacing w:before="33" w:line="338" w:lineRule="auto"/>
                              <w:ind w:left="20" w:right="18"/>
                              <w:jc w:val="both"/>
                              <w:rPr>
                                <w:sz w:val="12"/>
                              </w:rPr>
                            </w:pPr>
                            <w:r>
                              <w:rPr>
                                <w:spacing w:val="-4"/>
                                <w:sz w:val="12"/>
                              </w:rPr>
                              <w:t>PA7</w:t>
                            </w:r>
                            <w:r>
                              <w:rPr>
                                <w:spacing w:val="40"/>
                                <w:sz w:val="12"/>
                              </w:rPr>
                              <w:t xml:space="preserve"> </w:t>
                            </w:r>
                            <w:r>
                              <w:rPr>
                                <w:spacing w:val="-4"/>
                                <w:sz w:val="12"/>
                              </w:rPr>
                              <w:t>PB0</w:t>
                            </w:r>
                            <w:r>
                              <w:rPr>
                                <w:spacing w:val="40"/>
                                <w:sz w:val="12"/>
                              </w:rPr>
                              <w:t xml:space="preserve"> </w:t>
                            </w:r>
                            <w:r>
                              <w:rPr>
                                <w:spacing w:val="-5"/>
                                <w:sz w:val="12"/>
                              </w:rPr>
                              <w:t>PB1</w:t>
                            </w:r>
                          </w:p>
                        </w:txbxContent>
                      </wps:txbx>
                      <wps:bodyPr vert="vert270" wrap="square" lIns="0" tIns="0" rIns="0" bIns="0" rtlCol="0">
                        <a:noAutofit/>
                      </wps:bodyPr>
                    </wps:wsp>
                  </a:graphicData>
                </a:graphic>
              </wp:anchor>
            </w:drawing>
          </mc:Choice>
          <mc:Fallback>
            <w:pict>
              <v:shape w14:anchorId="526BB19F" id="Textbox 635" o:spid="_x0000_s1165" type="#_x0000_t202" style="position:absolute;left:0;text-align:left;margin-left:286.1pt;margin-top:562.9pt;width:78pt;height:13.35pt;z-index:25155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" filled="f" stroked="f">
                <v:textbox style="layout-flow:vertical;mso-layout-flow-alt:bottom-to-top" inset="0,0,0,0">
                  <w:txbxContent>
                    <w:p w14:paraId="2098A4FB" w14:textId="77777777" w:rsidR="006F6DBA" w:rsidRDefault="00000000">
                      <w:pPr>
                        <w:spacing w:before="28"/>
                        <w:ind w:left="20"/>
                        <w:jc w:val="both"/>
                        <w:rPr>
                          <w:sz w:val="12"/>
                        </w:rPr>
                      </w:pPr>
                      <w:r>
                        <w:rPr>
                          <w:spacing w:val="-5"/>
                          <w:sz w:val="12"/>
                        </w:rPr>
                        <w:t>PA2</w:t>
                      </w:r>
                    </w:p>
                    <w:p w14:paraId="1AFDE45D" w14:textId="77777777" w:rsidR="006F6DBA" w:rsidRDefault="00000000">
                      <w:pPr>
                        <w:spacing w:before="56"/>
                        <w:ind w:left="20"/>
                        <w:jc w:val="both"/>
                        <w:rPr>
                          <w:sz w:val="12"/>
                        </w:rPr>
                      </w:pPr>
                      <w:r>
                        <w:rPr>
                          <w:spacing w:val="-5"/>
                          <w:sz w:val="12"/>
                        </w:rPr>
                        <w:t>PA3</w:t>
                      </w:r>
                    </w:p>
                    <w:p w14:paraId="192E7996" w14:textId="77777777" w:rsidR="006F6DBA" w:rsidRDefault="00000000">
                      <w:pPr>
                        <w:spacing w:before="56"/>
                        <w:ind w:left="20"/>
                        <w:jc w:val="both"/>
                        <w:rPr>
                          <w:sz w:val="12"/>
                        </w:rPr>
                      </w:pPr>
                      <w:r>
                        <w:rPr>
                          <w:spacing w:val="-5"/>
                          <w:sz w:val="12"/>
                        </w:rPr>
                        <w:t>PA4</w:t>
                      </w:r>
                    </w:p>
                    <w:p w14:paraId="26FB3301" w14:textId="77777777" w:rsidR="006F6DBA" w:rsidRDefault="00000000">
                      <w:pPr>
                        <w:spacing w:before="57"/>
                        <w:ind w:left="20"/>
                        <w:jc w:val="both"/>
                        <w:rPr>
                          <w:sz w:val="12"/>
                        </w:rPr>
                      </w:pPr>
                      <w:r>
                        <w:rPr>
                          <w:spacing w:val="-5"/>
                          <w:sz w:val="12"/>
                        </w:rPr>
                        <w:t>PA5</w:t>
                      </w:r>
                    </w:p>
                    <w:p w14:paraId="0DE07A18" w14:textId="77777777" w:rsidR="006F6DBA" w:rsidRDefault="00000000">
                      <w:pPr>
                        <w:spacing w:before="56"/>
                        <w:ind w:left="20"/>
                        <w:jc w:val="both"/>
                        <w:rPr>
                          <w:sz w:val="12"/>
                        </w:rPr>
                      </w:pPr>
                      <w:r>
                        <w:rPr>
                          <w:spacing w:val="-5"/>
                          <w:sz w:val="12"/>
                        </w:rPr>
                        <w:t>PA6</w:t>
                      </w:r>
                    </w:p>
                    <w:p w14:paraId="77B89E31" w14:textId="77777777" w:rsidR="006F6DBA" w:rsidRDefault="00000000">
                      <w:pPr>
                        <w:spacing w:before="33" w:line="338" w:lineRule="auto"/>
                        <w:ind w:left="20" w:right="18"/>
                        <w:jc w:val="both"/>
                        <w:rPr>
                          <w:sz w:val="12"/>
                        </w:rPr>
                      </w:pPr>
                      <w:r>
                        <w:rPr>
                          <w:spacing w:val="-4"/>
                          <w:sz w:val="12"/>
                        </w:rPr>
                        <w:t>PA7</w:t>
                      </w:r>
                      <w:r>
                        <w:rPr>
                          <w:spacing w:val="40"/>
                          <w:sz w:val="12"/>
                        </w:rPr>
                        <w:t xml:space="preserve"> </w:t>
                      </w:r>
                      <w:r>
                        <w:rPr>
                          <w:spacing w:val="-4"/>
                          <w:sz w:val="12"/>
                        </w:rPr>
                        <w:t>PB0</w:t>
                      </w:r>
                      <w:r>
                        <w:rPr>
                          <w:spacing w:val="40"/>
                          <w:sz w:val="12"/>
                        </w:rPr>
                        <w:t xml:space="preserve"> </w:t>
                      </w:r>
                      <w:r>
                        <w:rPr>
                          <w:spacing w:val="-5"/>
                          <w:sz w:val="12"/>
                        </w:rPr>
                        <w:t>PB1</w:t>
                      </w:r>
                    </w:p>
                  </w:txbxContent>
                </v:textbox>
                <w10:wrap anchorx="page" anchory="page"/>
              </v:shape>
            </w:pict>
          </mc:Fallback>
        </mc:AlternateContent>
      </w:r>
      <w:r>
        <w:rPr>
          <w:noProof/>
        </w:rPr>
        <mc:AlternateContent>
          <mc:Choice Requires="wps">
            <w:drawing>
              <wp:anchor distT="0" distB="0" distL="0" distR="0" simplePos="0" relativeHeight="251552768" behindDoc="0" locked="0" layoutInCell="1" allowOverlap="1" wp14:anchorId="335F4C17" wp14:editId="69F6EAE4">
                <wp:simplePos x="0" y="0"/>
                <wp:positionH relativeFrom="page">
                  <wp:posOffset>3629007</wp:posOffset>
                </wp:positionH>
                <wp:positionV relativeFrom="page">
                  <wp:posOffset>6935510</wp:posOffset>
                </wp:positionV>
                <wp:extent cx="991235" cy="110489"/>
                <wp:effectExtent l="0" t="0" r="0" b="0"/>
                <wp:wrapNone/>
                <wp:docPr id="636" name="Text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1235" cy="110489"/>
                        </a:xfrm>
                        <a:prstGeom prst="rect">
                          <a:avLst/>
                        </a:prstGeom>
                      </wps:spPr>
                      <wps:txbx>
                        <w:txbxContent>
                          <w:p w14:paraId="23E1AC49" w14:textId="77777777" w:rsidR="006F6DBA" w:rsidRDefault="00000000">
                            <w:pPr>
                              <w:spacing w:before="28"/>
                              <w:ind w:left="53"/>
                              <w:rPr>
                                <w:sz w:val="12"/>
                              </w:rPr>
                            </w:pPr>
                            <w:r>
                              <w:rPr>
                                <w:spacing w:val="-10"/>
                                <w:sz w:val="12"/>
                              </w:rPr>
                              <w:t>9</w:t>
                            </w:r>
                          </w:p>
                          <w:p w14:paraId="239B2252" w14:textId="77777777" w:rsidR="006F6DBA" w:rsidRDefault="00000000">
                            <w:pPr>
                              <w:spacing w:before="56"/>
                              <w:ind w:left="20"/>
                              <w:rPr>
                                <w:sz w:val="12"/>
                              </w:rPr>
                            </w:pPr>
                            <w:r>
                              <w:rPr>
                                <w:spacing w:val="-5"/>
                                <w:sz w:val="12"/>
                              </w:rPr>
                              <w:t>10</w:t>
                            </w:r>
                          </w:p>
                          <w:p w14:paraId="118072CE" w14:textId="77777777" w:rsidR="006F6DBA" w:rsidRDefault="00000000">
                            <w:pPr>
                              <w:spacing w:before="57"/>
                              <w:ind w:left="20"/>
                              <w:rPr>
                                <w:sz w:val="12"/>
                              </w:rPr>
                            </w:pPr>
                            <w:r>
                              <w:rPr>
                                <w:spacing w:val="-5"/>
                                <w:sz w:val="12"/>
                              </w:rPr>
                              <w:t>11</w:t>
                            </w:r>
                          </w:p>
                          <w:p w14:paraId="07C0FDDA" w14:textId="77777777" w:rsidR="006F6DBA" w:rsidRDefault="00000000">
                            <w:pPr>
                              <w:spacing w:before="56"/>
                              <w:ind w:left="20"/>
                              <w:rPr>
                                <w:sz w:val="12"/>
                              </w:rPr>
                            </w:pPr>
                            <w:r>
                              <w:rPr>
                                <w:spacing w:val="-5"/>
                                <w:sz w:val="12"/>
                              </w:rPr>
                              <w:t>12</w:t>
                            </w:r>
                          </w:p>
                          <w:p w14:paraId="11D74816" w14:textId="77777777" w:rsidR="006F6DBA" w:rsidRDefault="00000000">
                            <w:pPr>
                              <w:spacing w:before="56"/>
                              <w:ind w:left="20"/>
                              <w:rPr>
                                <w:sz w:val="12"/>
                              </w:rPr>
                            </w:pPr>
                            <w:r>
                              <w:rPr>
                                <w:spacing w:val="-5"/>
                                <w:sz w:val="12"/>
                              </w:rPr>
                              <w:t>13</w:t>
                            </w:r>
                          </w:p>
                          <w:p w14:paraId="0AF53273" w14:textId="77777777" w:rsidR="006F6DBA" w:rsidRDefault="00000000">
                            <w:pPr>
                              <w:spacing w:before="57"/>
                              <w:ind w:left="20"/>
                              <w:rPr>
                                <w:sz w:val="12"/>
                              </w:rPr>
                            </w:pPr>
                            <w:r>
                              <w:rPr>
                                <w:spacing w:val="-5"/>
                                <w:sz w:val="12"/>
                              </w:rPr>
                              <w:t>14</w:t>
                            </w:r>
                          </w:p>
                          <w:p w14:paraId="7B9D1551" w14:textId="77777777" w:rsidR="006F6DBA" w:rsidRDefault="00000000">
                            <w:pPr>
                              <w:spacing w:before="56"/>
                              <w:ind w:left="20"/>
                              <w:rPr>
                                <w:sz w:val="12"/>
                              </w:rPr>
                            </w:pPr>
                            <w:r>
                              <w:rPr>
                                <w:spacing w:val="-5"/>
                                <w:sz w:val="12"/>
                              </w:rPr>
                              <w:t>15</w:t>
                            </w:r>
                          </w:p>
                          <w:p w14:paraId="5447BB13" w14:textId="77777777" w:rsidR="006F6DBA" w:rsidRDefault="00000000">
                            <w:pPr>
                              <w:spacing w:before="57"/>
                              <w:ind w:left="20"/>
                              <w:rPr>
                                <w:sz w:val="12"/>
                              </w:rPr>
                            </w:pPr>
                            <w:r>
                              <w:rPr>
                                <w:spacing w:val="-5"/>
                                <w:sz w:val="12"/>
                              </w:rPr>
                              <w:t>16</w:t>
                            </w:r>
                          </w:p>
                        </w:txbxContent>
                      </wps:txbx>
                      <wps:bodyPr vert="vert270" wrap="square" lIns="0" tIns="0" rIns="0" bIns="0" rtlCol="0">
                        <a:noAutofit/>
                      </wps:bodyPr>
                    </wps:wsp>
                  </a:graphicData>
                </a:graphic>
              </wp:anchor>
            </w:drawing>
          </mc:Choice>
          <mc:Fallback>
            <w:pict>
              <v:shape w14:anchorId="335F4C17" id="Textbox 636" o:spid="_x0000_s1166" type="#_x0000_t202" style="position:absolute;left:0;text-align:left;margin-left:285.75pt;margin-top:546.1pt;width:78.05pt;height:8.7pt;z-index:25155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" filled="f" stroked="f">
                <v:textbox style="layout-flow:vertical;mso-layout-flow-alt:bottom-to-top" inset="0,0,0,0">
                  <w:txbxContent>
                    <w:p w14:paraId="23E1AC49" w14:textId="77777777" w:rsidR="006F6DBA" w:rsidRDefault="00000000">
                      <w:pPr>
                        <w:spacing w:before="28"/>
                        <w:ind w:left="53"/>
                        <w:rPr>
                          <w:sz w:val="12"/>
                        </w:rPr>
                      </w:pPr>
                      <w:r>
                        <w:rPr>
                          <w:spacing w:val="-10"/>
                          <w:sz w:val="12"/>
                        </w:rPr>
                        <w:t>9</w:t>
                      </w:r>
                    </w:p>
                    <w:p w14:paraId="239B2252" w14:textId="77777777" w:rsidR="006F6DBA" w:rsidRDefault="00000000">
                      <w:pPr>
                        <w:spacing w:before="56"/>
                        <w:ind w:left="20"/>
                        <w:rPr>
                          <w:sz w:val="12"/>
                        </w:rPr>
                      </w:pPr>
                      <w:r>
                        <w:rPr>
                          <w:spacing w:val="-5"/>
                          <w:sz w:val="12"/>
                        </w:rPr>
                        <w:t>10</w:t>
                      </w:r>
                    </w:p>
                    <w:p w14:paraId="118072CE" w14:textId="77777777" w:rsidR="006F6DBA" w:rsidRDefault="00000000">
                      <w:pPr>
                        <w:spacing w:before="57"/>
                        <w:ind w:left="20"/>
                        <w:rPr>
                          <w:sz w:val="12"/>
                        </w:rPr>
                      </w:pPr>
                      <w:r>
                        <w:rPr>
                          <w:spacing w:val="-5"/>
                          <w:sz w:val="12"/>
                        </w:rPr>
                        <w:t>11</w:t>
                      </w:r>
                    </w:p>
                    <w:p w14:paraId="07C0FDDA" w14:textId="77777777" w:rsidR="006F6DBA" w:rsidRDefault="00000000">
                      <w:pPr>
                        <w:spacing w:before="56"/>
                        <w:ind w:left="20"/>
                        <w:rPr>
                          <w:sz w:val="12"/>
                        </w:rPr>
                      </w:pPr>
                      <w:r>
                        <w:rPr>
                          <w:spacing w:val="-5"/>
                          <w:sz w:val="12"/>
                        </w:rPr>
                        <w:t>12</w:t>
                      </w:r>
                    </w:p>
                    <w:p w14:paraId="11D74816" w14:textId="77777777" w:rsidR="006F6DBA" w:rsidRDefault="00000000">
                      <w:pPr>
                        <w:spacing w:before="56"/>
                        <w:ind w:left="20"/>
                        <w:rPr>
                          <w:sz w:val="12"/>
                        </w:rPr>
                      </w:pPr>
                      <w:r>
                        <w:rPr>
                          <w:spacing w:val="-5"/>
                          <w:sz w:val="12"/>
                        </w:rPr>
                        <w:t>13</w:t>
                      </w:r>
                    </w:p>
                    <w:p w14:paraId="0AF53273" w14:textId="77777777" w:rsidR="006F6DBA" w:rsidRDefault="00000000">
                      <w:pPr>
                        <w:spacing w:before="57"/>
                        <w:ind w:left="20"/>
                        <w:rPr>
                          <w:sz w:val="12"/>
                        </w:rPr>
                      </w:pPr>
                      <w:r>
                        <w:rPr>
                          <w:spacing w:val="-5"/>
                          <w:sz w:val="12"/>
                        </w:rPr>
                        <w:t>14</w:t>
                      </w:r>
                    </w:p>
                    <w:p w14:paraId="7B9D1551" w14:textId="77777777" w:rsidR="006F6DBA" w:rsidRDefault="00000000">
                      <w:pPr>
                        <w:spacing w:before="56"/>
                        <w:ind w:left="20"/>
                        <w:rPr>
                          <w:sz w:val="12"/>
                        </w:rPr>
                      </w:pPr>
                      <w:r>
                        <w:rPr>
                          <w:spacing w:val="-5"/>
                          <w:sz w:val="12"/>
                        </w:rPr>
                        <w:t>15</w:t>
                      </w:r>
                    </w:p>
                    <w:p w14:paraId="5447BB13" w14:textId="77777777" w:rsidR="006F6DBA" w:rsidRDefault="00000000">
                      <w:pPr>
                        <w:spacing w:before="57"/>
                        <w:ind w:left="20"/>
                        <w:rPr>
                          <w:sz w:val="12"/>
                        </w:rPr>
                      </w:pPr>
                      <w:r>
                        <w:rPr>
                          <w:spacing w:val="-5"/>
                          <w:sz w:val="12"/>
                        </w:rPr>
                        <w:t>16</w:t>
                      </w:r>
                    </w:p>
                  </w:txbxContent>
                </v:textbox>
                <w10:wrap anchorx="page" anchory="page"/>
              </v:shape>
            </w:pict>
          </mc:Fallback>
        </mc:AlternateContent>
      </w:r>
      <w:bookmarkStart w:id="53" w:name="_bookmark53"/>
      <w:bookmarkEnd w:id="53"/>
      <w:r>
        <w:rPr>
          <w:rFonts w:ascii="Arial"/>
        </w:rPr>
        <w:t>Pinouts,</w:t>
      </w:r>
      <w:r>
        <w:rPr>
          <w:rFonts w:ascii="Arial"/>
          <w:spacing w:val="-11"/>
        </w:rPr>
        <w:t xml:space="preserve"> </w:t>
      </w:r>
      <w:r>
        <w:rPr>
          <w:rFonts w:ascii="Arial"/>
        </w:rPr>
        <w:t>pin</w:t>
      </w:r>
      <w:r>
        <w:rPr>
          <w:rFonts w:ascii="Arial"/>
          <w:spacing w:val="-11"/>
        </w:rPr>
        <w:t xml:space="preserve"> </w:t>
      </w:r>
      <w:r>
        <w:rPr>
          <w:rFonts w:ascii="Arial"/>
        </w:rPr>
        <w:t>description</w:t>
      </w:r>
      <w:r>
        <w:rPr>
          <w:rFonts w:ascii="Arial"/>
          <w:spacing w:val="-11"/>
        </w:rPr>
        <w:t xml:space="preserve"> </w:t>
      </w:r>
      <w:r>
        <w:rPr>
          <w:rFonts w:ascii="Arial"/>
        </w:rPr>
        <w:t>and</w:t>
      </w:r>
      <w:r>
        <w:rPr>
          <w:rFonts w:ascii="Arial"/>
          <w:spacing w:val="-10"/>
        </w:rPr>
        <w:t xml:space="preserve"> </w:t>
      </w:r>
      <w:r>
        <w:rPr>
          <w:rFonts w:ascii="Arial"/>
        </w:rPr>
        <w:t>alternate</w:t>
      </w:r>
      <w:r>
        <w:rPr>
          <w:rFonts w:ascii="Arial"/>
          <w:spacing w:val="-11"/>
        </w:rPr>
        <w:t xml:space="preserve"> </w:t>
      </w:r>
      <w:r>
        <w:rPr>
          <w:rFonts w:ascii="Arial"/>
          <w:spacing w:val="-2"/>
        </w:rPr>
        <w:t>functions</w:t>
      </w:r>
    </w:p>
    <w:p w14:paraId="478BD6A8" w14:textId="77777777" w:rsidR="006F6DBA" w:rsidRDefault="006F6DBA">
      <w:pPr>
        <w:pStyle w:val="BodyText"/>
        <w:spacing w:before="96"/>
        <w:rPr>
          <w:b/>
          <w:sz w:val="32"/>
        </w:rPr>
      </w:pPr>
    </w:p>
    <w:p w14:paraId="5AB6D787" w14:textId="77777777" w:rsidR="006F6DBA" w:rsidRDefault="00000000">
      <w:pPr>
        <w:ind w:left="3340"/>
        <w:rPr>
          <w:b/>
          <w:sz w:val="20"/>
        </w:rPr>
      </w:pPr>
      <w:r>
        <w:rPr>
          <w:noProof/>
        </w:rPr>
        <mc:AlternateContent>
          <mc:Choice Requires="wpg">
            <w:drawing>
              <wp:anchor distT="0" distB="0" distL="0" distR="0" simplePos="0" relativeHeight="251543552" behindDoc="0" locked="0" layoutInCell="1" allowOverlap="1" wp14:anchorId="409E132E" wp14:editId="0B52AA33">
                <wp:simplePos x="0" y="0"/>
                <wp:positionH relativeFrom="page">
                  <wp:posOffset>3176308</wp:posOffset>
                </wp:positionH>
                <wp:positionV relativeFrom="paragraph">
                  <wp:posOffset>711197</wp:posOffset>
                </wp:positionV>
                <wp:extent cx="1950720" cy="1950720"/>
                <wp:effectExtent l="0" t="0" r="0" b="0"/>
                <wp:wrapNone/>
                <wp:docPr id="637"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0720" cy="1950720"/>
                          <a:chOff x="0" y="0"/>
                          <a:chExt cx="1950720" cy="1950720"/>
                        </a:xfrm>
                      </wpg:grpSpPr>
                      <wps:wsp>
                        <wps:cNvPr id="638" name="Graphic 638"/>
                        <wps:cNvSpPr/>
                        <wps:spPr>
                          <a:xfrm>
                            <a:off x="75184" y="75149"/>
                            <a:ext cx="1800225" cy="1800225"/>
                          </a:xfrm>
                          <a:custGeom>
                            <a:avLst/>
                            <a:gdLst/>
                            <a:ahLst/>
                            <a:cxnLst/>
                            <a:rect l="l" t="t" r="r" b="b"/>
                            <a:pathLst>
                              <a:path w="1800225" h="1800225">
                                <a:moveTo>
                                  <a:pt x="0" y="1656143"/>
                                </a:moveTo>
                                <a:lnTo>
                                  <a:pt x="0" y="144017"/>
                                </a:lnTo>
                                <a:lnTo>
                                  <a:pt x="144018" y="0"/>
                                </a:lnTo>
                                <a:lnTo>
                                  <a:pt x="1656016" y="0"/>
                                </a:lnTo>
                                <a:lnTo>
                                  <a:pt x="1800047" y="144017"/>
                                </a:lnTo>
                                <a:lnTo>
                                  <a:pt x="1800047" y="1656143"/>
                                </a:lnTo>
                                <a:lnTo>
                                  <a:pt x="1656016" y="1800034"/>
                                </a:lnTo>
                                <a:lnTo>
                                  <a:pt x="144018" y="1800034"/>
                                </a:lnTo>
                                <a:lnTo>
                                  <a:pt x="0" y="1656143"/>
                                </a:lnTo>
                                <a:close/>
                              </a:path>
                            </a:pathLst>
                          </a:custGeom>
                          <a:ln w="6350">
                            <a:solidFill>
                              <a:srgbClr val="000000"/>
                            </a:solidFill>
                            <a:prstDash val="solid"/>
                          </a:ln>
                        </wps:spPr>
                        <wps:bodyPr wrap="square" lIns="0" tIns="0" rIns="0" bIns="0" rtlCol="0">
                          <a:prstTxWarp prst="textNoShape">
                            <a:avLst/>
                          </a:prstTxWarp>
                          <a:noAutofit/>
                        </wps:bodyPr>
                      </wps:wsp>
                      <wps:wsp>
                        <wps:cNvPr id="639" name="Graphic 639"/>
                        <wps:cNvSpPr/>
                        <wps:spPr>
                          <a:xfrm>
                            <a:off x="3175" y="3175"/>
                            <a:ext cx="1944370" cy="1944370"/>
                          </a:xfrm>
                          <a:custGeom>
                            <a:avLst/>
                            <a:gdLst/>
                            <a:ahLst/>
                            <a:cxnLst/>
                            <a:rect l="l" t="t" r="r" b="b"/>
                            <a:pathLst>
                              <a:path w="1944370" h="1944370">
                                <a:moveTo>
                                  <a:pt x="1872094" y="500752"/>
                                </a:moveTo>
                                <a:lnTo>
                                  <a:pt x="1944094" y="500752"/>
                                </a:lnTo>
                                <a:lnTo>
                                  <a:pt x="1944094" y="572752"/>
                                </a:lnTo>
                                <a:lnTo>
                                  <a:pt x="1872094" y="572752"/>
                                </a:lnTo>
                                <a:lnTo>
                                  <a:pt x="1872094" y="500752"/>
                                </a:lnTo>
                                <a:close/>
                              </a:path>
                              <a:path w="1944370" h="1944370">
                                <a:moveTo>
                                  <a:pt x="1872094" y="625110"/>
                                </a:moveTo>
                                <a:lnTo>
                                  <a:pt x="1944094" y="625110"/>
                                </a:lnTo>
                                <a:lnTo>
                                  <a:pt x="1944094" y="697109"/>
                                </a:lnTo>
                                <a:lnTo>
                                  <a:pt x="1872094" y="697109"/>
                                </a:lnTo>
                                <a:lnTo>
                                  <a:pt x="1872094" y="625110"/>
                                </a:lnTo>
                                <a:close/>
                              </a:path>
                              <a:path w="1944370" h="1944370">
                                <a:moveTo>
                                  <a:pt x="1872094" y="998236"/>
                                </a:moveTo>
                                <a:lnTo>
                                  <a:pt x="1944094" y="998236"/>
                                </a:lnTo>
                                <a:lnTo>
                                  <a:pt x="1944094" y="1070235"/>
                                </a:lnTo>
                                <a:lnTo>
                                  <a:pt x="1872094" y="1070235"/>
                                </a:lnTo>
                                <a:lnTo>
                                  <a:pt x="1872094" y="998236"/>
                                </a:lnTo>
                                <a:close/>
                              </a:path>
                              <a:path w="1944370" h="1944370">
                                <a:moveTo>
                                  <a:pt x="1872094" y="252009"/>
                                </a:moveTo>
                                <a:lnTo>
                                  <a:pt x="1944094" y="252009"/>
                                </a:lnTo>
                                <a:lnTo>
                                  <a:pt x="1944094" y="324008"/>
                                </a:lnTo>
                                <a:lnTo>
                                  <a:pt x="1872094" y="324008"/>
                                </a:lnTo>
                                <a:lnTo>
                                  <a:pt x="1872094" y="252009"/>
                                </a:lnTo>
                                <a:close/>
                              </a:path>
                              <a:path w="1944370" h="1944370">
                                <a:moveTo>
                                  <a:pt x="1872094" y="749494"/>
                                </a:moveTo>
                                <a:lnTo>
                                  <a:pt x="1944094" y="749494"/>
                                </a:lnTo>
                                <a:lnTo>
                                  <a:pt x="1944094" y="821494"/>
                                </a:lnTo>
                                <a:lnTo>
                                  <a:pt x="1872094" y="821494"/>
                                </a:lnTo>
                                <a:lnTo>
                                  <a:pt x="1872094" y="749494"/>
                                </a:lnTo>
                                <a:close/>
                              </a:path>
                              <a:path w="1944370" h="1944370">
                                <a:moveTo>
                                  <a:pt x="1872094" y="1122594"/>
                                </a:moveTo>
                                <a:lnTo>
                                  <a:pt x="1944094" y="1122594"/>
                                </a:lnTo>
                                <a:lnTo>
                                  <a:pt x="1944094" y="1194595"/>
                                </a:lnTo>
                                <a:lnTo>
                                  <a:pt x="1872094" y="1194595"/>
                                </a:lnTo>
                                <a:lnTo>
                                  <a:pt x="1872094" y="1122594"/>
                                </a:lnTo>
                                <a:close/>
                              </a:path>
                              <a:path w="1944370" h="1944370">
                                <a:moveTo>
                                  <a:pt x="1872094" y="1371337"/>
                                </a:moveTo>
                                <a:lnTo>
                                  <a:pt x="1944094" y="1371337"/>
                                </a:lnTo>
                                <a:lnTo>
                                  <a:pt x="1944094" y="1443337"/>
                                </a:lnTo>
                                <a:lnTo>
                                  <a:pt x="1872094" y="1443337"/>
                                </a:lnTo>
                                <a:lnTo>
                                  <a:pt x="1872094" y="1371337"/>
                                </a:lnTo>
                                <a:close/>
                              </a:path>
                              <a:path w="1944370" h="1944370">
                                <a:moveTo>
                                  <a:pt x="1872094" y="376393"/>
                                </a:moveTo>
                                <a:lnTo>
                                  <a:pt x="1944094" y="376393"/>
                                </a:lnTo>
                                <a:lnTo>
                                  <a:pt x="1944094" y="448393"/>
                                </a:lnTo>
                                <a:lnTo>
                                  <a:pt x="1872094" y="448393"/>
                                </a:lnTo>
                                <a:lnTo>
                                  <a:pt x="1872094" y="376393"/>
                                </a:lnTo>
                                <a:close/>
                              </a:path>
                              <a:path w="1944370" h="1944370">
                                <a:moveTo>
                                  <a:pt x="1872094" y="873852"/>
                                </a:moveTo>
                                <a:lnTo>
                                  <a:pt x="1944094" y="873852"/>
                                </a:lnTo>
                                <a:lnTo>
                                  <a:pt x="1944094" y="945851"/>
                                </a:lnTo>
                                <a:lnTo>
                                  <a:pt x="1872094" y="945851"/>
                                </a:lnTo>
                                <a:lnTo>
                                  <a:pt x="1872094" y="873852"/>
                                </a:lnTo>
                                <a:close/>
                              </a:path>
                              <a:path w="1944370" h="1944370">
                                <a:moveTo>
                                  <a:pt x="1872094" y="1246953"/>
                                </a:moveTo>
                                <a:lnTo>
                                  <a:pt x="1944094" y="1246953"/>
                                </a:lnTo>
                                <a:lnTo>
                                  <a:pt x="1944094" y="1318953"/>
                                </a:lnTo>
                                <a:lnTo>
                                  <a:pt x="1872094" y="1318953"/>
                                </a:lnTo>
                                <a:lnTo>
                                  <a:pt x="1872094" y="1246953"/>
                                </a:lnTo>
                                <a:close/>
                              </a:path>
                              <a:path w="1944370" h="1944370">
                                <a:moveTo>
                                  <a:pt x="1872094" y="1495695"/>
                                </a:moveTo>
                                <a:lnTo>
                                  <a:pt x="1944094" y="1495695"/>
                                </a:lnTo>
                                <a:lnTo>
                                  <a:pt x="1944094" y="1567695"/>
                                </a:lnTo>
                                <a:lnTo>
                                  <a:pt x="1872094" y="1567695"/>
                                </a:lnTo>
                                <a:lnTo>
                                  <a:pt x="1872094" y="1495695"/>
                                </a:lnTo>
                                <a:close/>
                              </a:path>
                              <a:path w="1944370" h="1944370">
                                <a:moveTo>
                                  <a:pt x="1872094" y="1620079"/>
                                </a:moveTo>
                                <a:lnTo>
                                  <a:pt x="1944094" y="1620079"/>
                                </a:lnTo>
                                <a:lnTo>
                                  <a:pt x="1944094" y="1692079"/>
                                </a:lnTo>
                                <a:lnTo>
                                  <a:pt x="1872094" y="1692079"/>
                                </a:lnTo>
                                <a:lnTo>
                                  <a:pt x="1872094" y="1620079"/>
                                </a:lnTo>
                                <a:close/>
                              </a:path>
                              <a:path w="1944370" h="1944370">
                                <a:moveTo>
                                  <a:pt x="0" y="500752"/>
                                </a:moveTo>
                                <a:lnTo>
                                  <a:pt x="71998" y="500752"/>
                                </a:lnTo>
                                <a:lnTo>
                                  <a:pt x="71998" y="572752"/>
                                </a:lnTo>
                                <a:lnTo>
                                  <a:pt x="0" y="572752"/>
                                </a:lnTo>
                                <a:lnTo>
                                  <a:pt x="0" y="500752"/>
                                </a:lnTo>
                                <a:close/>
                              </a:path>
                              <a:path w="1944370" h="1944370">
                                <a:moveTo>
                                  <a:pt x="0" y="625110"/>
                                </a:moveTo>
                                <a:lnTo>
                                  <a:pt x="71998" y="625110"/>
                                </a:lnTo>
                                <a:lnTo>
                                  <a:pt x="71998" y="697109"/>
                                </a:lnTo>
                                <a:lnTo>
                                  <a:pt x="0" y="697109"/>
                                </a:lnTo>
                                <a:lnTo>
                                  <a:pt x="0" y="625110"/>
                                </a:lnTo>
                                <a:close/>
                              </a:path>
                              <a:path w="1944370" h="1944370">
                                <a:moveTo>
                                  <a:pt x="0" y="998236"/>
                                </a:moveTo>
                                <a:lnTo>
                                  <a:pt x="71998" y="998236"/>
                                </a:lnTo>
                                <a:lnTo>
                                  <a:pt x="71998" y="1070235"/>
                                </a:lnTo>
                                <a:lnTo>
                                  <a:pt x="0" y="1070235"/>
                                </a:lnTo>
                                <a:lnTo>
                                  <a:pt x="0" y="998236"/>
                                </a:lnTo>
                                <a:close/>
                              </a:path>
                              <a:path w="1944370" h="1944370">
                                <a:moveTo>
                                  <a:pt x="0" y="252009"/>
                                </a:moveTo>
                                <a:lnTo>
                                  <a:pt x="71998" y="252009"/>
                                </a:lnTo>
                                <a:lnTo>
                                  <a:pt x="71998" y="324008"/>
                                </a:lnTo>
                                <a:lnTo>
                                  <a:pt x="0" y="324008"/>
                                </a:lnTo>
                                <a:lnTo>
                                  <a:pt x="0" y="252009"/>
                                </a:lnTo>
                                <a:close/>
                              </a:path>
                              <a:path w="1944370" h="1944370">
                                <a:moveTo>
                                  <a:pt x="0" y="749494"/>
                                </a:moveTo>
                                <a:lnTo>
                                  <a:pt x="71998" y="749494"/>
                                </a:lnTo>
                                <a:lnTo>
                                  <a:pt x="71998" y="821494"/>
                                </a:lnTo>
                                <a:lnTo>
                                  <a:pt x="0" y="821494"/>
                                </a:lnTo>
                                <a:lnTo>
                                  <a:pt x="0" y="749494"/>
                                </a:lnTo>
                                <a:close/>
                              </a:path>
                              <a:path w="1944370" h="1944370">
                                <a:moveTo>
                                  <a:pt x="0" y="1122594"/>
                                </a:moveTo>
                                <a:lnTo>
                                  <a:pt x="71998" y="1122594"/>
                                </a:lnTo>
                                <a:lnTo>
                                  <a:pt x="71998" y="1194595"/>
                                </a:lnTo>
                                <a:lnTo>
                                  <a:pt x="0" y="1194595"/>
                                </a:lnTo>
                                <a:lnTo>
                                  <a:pt x="0" y="1122594"/>
                                </a:lnTo>
                                <a:close/>
                              </a:path>
                              <a:path w="1944370" h="1944370">
                                <a:moveTo>
                                  <a:pt x="0" y="1371337"/>
                                </a:moveTo>
                                <a:lnTo>
                                  <a:pt x="71998" y="1371337"/>
                                </a:lnTo>
                                <a:lnTo>
                                  <a:pt x="71998" y="1443337"/>
                                </a:lnTo>
                                <a:lnTo>
                                  <a:pt x="0" y="1443337"/>
                                </a:lnTo>
                                <a:lnTo>
                                  <a:pt x="0" y="1371337"/>
                                </a:lnTo>
                                <a:close/>
                              </a:path>
                              <a:path w="1944370" h="1944370">
                                <a:moveTo>
                                  <a:pt x="0" y="376393"/>
                                </a:moveTo>
                                <a:lnTo>
                                  <a:pt x="71998" y="376393"/>
                                </a:lnTo>
                                <a:lnTo>
                                  <a:pt x="71998" y="448393"/>
                                </a:lnTo>
                                <a:lnTo>
                                  <a:pt x="0" y="448393"/>
                                </a:lnTo>
                                <a:lnTo>
                                  <a:pt x="0" y="376393"/>
                                </a:lnTo>
                                <a:close/>
                              </a:path>
                              <a:path w="1944370" h="1944370">
                                <a:moveTo>
                                  <a:pt x="0" y="873852"/>
                                </a:moveTo>
                                <a:lnTo>
                                  <a:pt x="71998" y="873852"/>
                                </a:lnTo>
                                <a:lnTo>
                                  <a:pt x="71998" y="945851"/>
                                </a:lnTo>
                                <a:lnTo>
                                  <a:pt x="0" y="945851"/>
                                </a:lnTo>
                                <a:lnTo>
                                  <a:pt x="0" y="873852"/>
                                </a:lnTo>
                                <a:close/>
                              </a:path>
                              <a:path w="1944370" h="1944370">
                                <a:moveTo>
                                  <a:pt x="0" y="1246953"/>
                                </a:moveTo>
                                <a:lnTo>
                                  <a:pt x="71998" y="1246953"/>
                                </a:lnTo>
                                <a:lnTo>
                                  <a:pt x="71998" y="1318953"/>
                                </a:lnTo>
                                <a:lnTo>
                                  <a:pt x="0" y="1318953"/>
                                </a:lnTo>
                                <a:lnTo>
                                  <a:pt x="0" y="1246953"/>
                                </a:lnTo>
                                <a:close/>
                              </a:path>
                              <a:path w="1944370" h="1944370">
                                <a:moveTo>
                                  <a:pt x="0" y="1495695"/>
                                </a:moveTo>
                                <a:lnTo>
                                  <a:pt x="71998" y="1495695"/>
                                </a:lnTo>
                                <a:lnTo>
                                  <a:pt x="71998" y="1567695"/>
                                </a:lnTo>
                                <a:lnTo>
                                  <a:pt x="0" y="1567695"/>
                                </a:lnTo>
                                <a:lnTo>
                                  <a:pt x="0" y="1495695"/>
                                </a:lnTo>
                                <a:close/>
                              </a:path>
                              <a:path w="1944370" h="1944370">
                                <a:moveTo>
                                  <a:pt x="0" y="1620079"/>
                                </a:moveTo>
                                <a:lnTo>
                                  <a:pt x="71998" y="1620079"/>
                                </a:lnTo>
                                <a:lnTo>
                                  <a:pt x="71998" y="1692079"/>
                                </a:lnTo>
                                <a:lnTo>
                                  <a:pt x="0" y="1692079"/>
                                </a:lnTo>
                                <a:lnTo>
                                  <a:pt x="0" y="1620079"/>
                                </a:lnTo>
                                <a:close/>
                              </a:path>
                              <a:path w="1944370" h="1944370">
                                <a:moveTo>
                                  <a:pt x="324027" y="72000"/>
                                </a:moveTo>
                                <a:lnTo>
                                  <a:pt x="252028" y="72000"/>
                                </a:lnTo>
                                <a:lnTo>
                                  <a:pt x="252028" y="0"/>
                                </a:lnTo>
                                <a:lnTo>
                                  <a:pt x="324027" y="0"/>
                                </a:lnTo>
                                <a:lnTo>
                                  <a:pt x="324027" y="72000"/>
                                </a:lnTo>
                                <a:close/>
                              </a:path>
                              <a:path w="1944370" h="1944370">
                                <a:moveTo>
                                  <a:pt x="448386" y="72000"/>
                                </a:moveTo>
                                <a:lnTo>
                                  <a:pt x="376386" y="72000"/>
                                </a:lnTo>
                                <a:lnTo>
                                  <a:pt x="376386" y="0"/>
                                </a:lnTo>
                                <a:lnTo>
                                  <a:pt x="448386" y="0"/>
                                </a:lnTo>
                                <a:lnTo>
                                  <a:pt x="448386" y="72000"/>
                                </a:lnTo>
                                <a:close/>
                              </a:path>
                              <a:path w="1944370" h="1944370">
                                <a:moveTo>
                                  <a:pt x="697128" y="72000"/>
                                </a:moveTo>
                                <a:lnTo>
                                  <a:pt x="625129" y="72000"/>
                                </a:lnTo>
                                <a:lnTo>
                                  <a:pt x="625129" y="0"/>
                                </a:lnTo>
                                <a:lnTo>
                                  <a:pt x="697128" y="0"/>
                                </a:lnTo>
                                <a:lnTo>
                                  <a:pt x="697128" y="72000"/>
                                </a:lnTo>
                                <a:close/>
                              </a:path>
                              <a:path w="1944370" h="1944370">
                                <a:moveTo>
                                  <a:pt x="1070228" y="72000"/>
                                </a:moveTo>
                                <a:lnTo>
                                  <a:pt x="998230" y="72000"/>
                                </a:lnTo>
                                <a:lnTo>
                                  <a:pt x="998230" y="0"/>
                                </a:lnTo>
                                <a:lnTo>
                                  <a:pt x="1070228" y="0"/>
                                </a:lnTo>
                                <a:lnTo>
                                  <a:pt x="1070228" y="72000"/>
                                </a:lnTo>
                                <a:close/>
                              </a:path>
                              <a:path w="1944370" h="1944370">
                                <a:moveTo>
                                  <a:pt x="1567713" y="72000"/>
                                </a:moveTo>
                                <a:lnTo>
                                  <a:pt x="1495714" y="72000"/>
                                </a:lnTo>
                                <a:lnTo>
                                  <a:pt x="1495714" y="0"/>
                                </a:lnTo>
                                <a:lnTo>
                                  <a:pt x="1567713" y="0"/>
                                </a:lnTo>
                                <a:lnTo>
                                  <a:pt x="1567713" y="72000"/>
                                </a:lnTo>
                                <a:close/>
                              </a:path>
                              <a:path w="1944370" h="1944370">
                                <a:moveTo>
                                  <a:pt x="572757" y="72000"/>
                                </a:moveTo>
                                <a:lnTo>
                                  <a:pt x="500758" y="72000"/>
                                </a:lnTo>
                                <a:lnTo>
                                  <a:pt x="500758" y="0"/>
                                </a:lnTo>
                                <a:lnTo>
                                  <a:pt x="572757" y="0"/>
                                </a:lnTo>
                                <a:lnTo>
                                  <a:pt x="572757" y="72000"/>
                                </a:lnTo>
                                <a:close/>
                              </a:path>
                              <a:path w="1944370" h="1944370">
                                <a:moveTo>
                                  <a:pt x="821499" y="72000"/>
                                </a:moveTo>
                                <a:lnTo>
                                  <a:pt x="749500" y="72000"/>
                                </a:lnTo>
                                <a:lnTo>
                                  <a:pt x="749500" y="0"/>
                                </a:lnTo>
                                <a:lnTo>
                                  <a:pt x="821499" y="0"/>
                                </a:lnTo>
                                <a:lnTo>
                                  <a:pt x="821499" y="72000"/>
                                </a:lnTo>
                                <a:close/>
                              </a:path>
                              <a:path w="1944370" h="1944370">
                                <a:moveTo>
                                  <a:pt x="1194600" y="72000"/>
                                </a:moveTo>
                                <a:lnTo>
                                  <a:pt x="1122601" y="72000"/>
                                </a:lnTo>
                                <a:lnTo>
                                  <a:pt x="1122601" y="0"/>
                                </a:lnTo>
                                <a:lnTo>
                                  <a:pt x="1194600" y="0"/>
                                </a:lnTo>
                                <a:lnTo>
                                  <a:pt x="1194600" y="72000"/>
                                </a:lnTo>
                                <a:close/>
                              </a:path>
                              <a:path w="1944370" h="1944370">
                                <a:moveTo>
                                  <a:pt x="1692071" y="72000"/>
                                </a:moveTo>
                                <a:lnTo>
                                  <a:pt x="1620072" y="72000"/>
                                </a:lnTo>
                                <a:lnTo>
                                  <a:pt x="1620072" y="0"/>
                                </a:lnTo>
                                <a:lnTo>
                                  <a:pt x="1692071" y="0"/>
                                </a:lnTo>
                                <a:lnTo>
                                  <a:pt x="1692071" y="72000"/>
                                </a:lnTo>
                                <a:close/>
                              </a:path>
                              <a:path w="1944370" h="1944370">
                                <a:moveTo>
                                  <a:pt x="945870" y="72000"/>
                                </a:moveTo>
                                <a:lnTo>
                                  <a:pt x="873871" y="72000"/>
                                </a:lnTo>
                                <a:lnTo>
                                  <a:pt x="873871" y="0"/>
                                </a:lnTo>
                                <a:lnTo>
                                  <a:pt x="945870" y="0"/>
                                </a:lnTo>
                                <a:lnTo>
                                  <a:pt x="945870" y="72000"/>
                                </a:lnTo>
                                <a:close/>
                              </a:path>
                              <a:path w="1944370" h="1944370">
                                <a:moveTo>
                                  <a:pt x="1318971" y="72000"/>
                                </a:moveTo>
                                <a:lnTo>
                                  <a:pt x="1246972" y="72000"/>
                                </a:lnTo>
                                <a:lnTo>
                                  <a:pt x="1246972" y="0"/>
                                </a:lnTo>
                                <a:lnTo>
                                  <a:pt x="1318971" y="0"/>
                                </a:lnTo>
                                <a:lnTo>
                                  <a:pt x="1318971" y="72000"/>
                                </a:lnTo>
                                <a:close/>
                              </a:path>
                              <a:path w="1944370" h="1944370">
                                <a:moveTo>
                                  <a:pt x="1443342" y="72000"/>
                                </a:moveTo>
                                <a:lnTo>
                                  <a:pt x="1371343" y="72000"/>
                                </a:lnTo>
                                <a:lnTo>
                                  <a:pt x="1371343" y="0"/>
                                </a:lnTo>
                                <a:lnTo>
                                  <a:pt x="1443342" y="0"/>
                                </a:lnTo>
                                <a:lnTo>
                                  <a:pt x="1443342" y="72000"/>
                                </a:lnTo>
                                <a:close/>
                              </a:path>
                              <a:path w="1944370" h="1944370">
                                <a:moveTo>
                                  <a:pt x="1070228" y="1944081"/>
                                </a:moveTo>
                                <a:lnTo>
                                  <a:pt x="998230" y="1944081"/>
                                </a:lnTo>
                                <a:lnTo>
                                  <a:pt x="998230" y="1872081"/>
                                </a:lnTo>
                                <a:lnTo>
                                  <a:pt x="1070228" y="1872081"/>
                                </a:lnTo>
                                <a:lnTo>
                                  <a:pt x="1070228" y="1944081"/>
                                </a:lnTo>
                                <a:close/>
                              </a:path>
                              <a:path w="1944370" h="1944370">
                                <a:moveTo>
                                  <a:pt x="1567713" y="1944081"/>
                                </a:moveTo>
                                <a:lnTo>
                                  <a:pt x="1495714" y="1944081"/>
                                </a:lnTo>
                                <a:lnTo>
                                  <a:pt x="1495714" y="1872081"/>
                                </a:lnTo>
                                <a:lnTo>
                                  <a:pt x="1567713" y="1872081"/>
                                </a:lnTo>
                                <a:lnTo>
                                  <a:pt x="1567713" y="1944081"/>
                                </a:lnTo>
                                <a:close/>
                              </a:path>
                              <a:path w="1944370" h="1944370">
                                <a:moveTo>
                                  <a:pt x="821499" y="1944081"/>
                                </a:moveTo>
                                <a:lnTo>
                                  <a:pt x="749500" y="1944081"/>
                                </a:lnTo>
                                <a:lnTo>
                                  <a:pt x="749500" y="1872081"/>
                                </a:lnTo>
                                <a:lnTo>
                                  <a:pt x="821499" y="1872081"/>
                                </a:lnTo>
                                <a:lnTo>
                                  <a:pt x="821499" y="1944081"/>
                                </a:lnTo>
                                <a:close/>
                              </a:path>
                              <a:path w="1944370" h="1944370">
                                <a:moveTo>
                                  <a:pt x="1194600" y="1944081"/>
                                </a:moveTo>
                                <a:lnTo>
                                  <a:pt x="1122601" y="1944081"/>
                                </a:lnTo>
                                <a:lnTo>
                                  <a:pt x="1122601" y="1872081"/>
                                </a:lnTo>
                                <a:lnTo>
                                  <a:pt x="1194600" y="1872081"/>
                                </a:lnTo>
                                <a:lnTo>
                                  <a:pt x="1194600" y="1944081"/>
                                </a:lnTo>
                                <a:close/>
                              </a:path>
                              <a:path w="1944370" h="1944370">
                                <a:moveTo>
                                  <a:pt x="1692071" y="1944081"/>
                                </a:moveTo>
                                <a:lnTo>
                                  <a:pt x="1620072" y="1944081"/>
                                </a:lnTo>
                                <a:lnTo>
                                  <a:pt x="1620072" y="1872081"/>
                                </a:lnTo>
                                <a:lnTo>
                                  <a:pt x="1692071" y="1872081"/>
                                </a:lnTo>
                                <a:lnTo>
                                  <a:pt x="1692071" y="1944081"/>
                                </a:lnTo>
                                <a:close/>
                              </a:path>
                              <a:path w="1944370" h="1944370">
                                <a:moveTo>
                                  <a:pt x="945870" y="1944081"/>
                                </a:moveTo>
                                <a:lnTo>
                                  <a:pt x="873871" y="1944081"/>
                                </a:lnTo>
                                <a:lnTo>
                                  <a:pt x="873871" y="1872081"/>
                                </a:lnTo>
                                <a:lnTo>
                                  <a:pt x="945870" y="1872081"/>
                                </a:lnTo>
                                <a:lnTo>
                                  <a:pt x="945870" y="1944081"/>
                                </a:lnTo>
                                <a:close/>
                              </a:path>
                              <a:path w="1944370" h="1944370">
                                <a:moveTo>
                                  <a:pt x="1318971" y="1944081"/>
                                </a:moveTo>
                                <a:lnTo>
                                  <a:pt x="1246972" y="1944081"/>
                                </a:lnTo>
                                <a:lnTo>
                                  <a:pt x="1246972" y="1872081"/>
                                </a:lnTo>
                                <a:lnTo>
                                  <a:pt x="1318971" y="1872081"/>
                                </a:lnTo>
                                <a:lnTo>
                                  <a:pt x="1318971" y="1944081"/>
                                </a:lnTo>
                                <a:close/>
                              </a:path>
                              <a:path w="1944370" h="1944370">
                                <a:moveTo>
                                  <a:pt x="1443342" y="1944081"/>
                                </a:moveTo>
                                <a:lnTo>
                                  <a:pt x="1371343" y="1944081"/>
                                </a:lnTo>
                                <a:lnTo>
                                  <a:pt x="1371343" y="1872081"/>
                                </a:lnTo>
                                <a:lnTo>
                                  <a:pt x="1443342" y="1872081"/>
                                </a:lnTo>
                                <a:lnTo>
                                  <a:pt x="1443342" y="1944081"/>
                                </a:lnTo>
                                <a:close/>
                              </a:path>
                              <a:path w="1944370" h="1944370">
                                <a:moveTo>
                                  <a:pt x="572757" y="1944081"/>
                                </a:moveTo>
                                <a:lnTo>
                                  <a:pt x="500758" y="1944081"/>
                                </a:lnTo>
                                <a:lnTo>
                                  <a:pt x="500758" y="1872081"/>
                                </a:lnTo>
                                <a:lnTo>
                                  <a:pt x="572757" y="1872081"/>
                                </a:lnTo>
                                <a:lnTo>
                                  <a:pt x="572757" y="1944081"/>
                                </a:lnTo>
                                <a:close/>
                              </a:path>
                              <a:path w="1944370" h="1944370">
                                <a:moveTo>
                                  <a:pt x="324027" y="1944081"/>
                                </a:moveTo>
                                <a:lnTo>
                                  <a:pt x="252028" y="1944081"/>
                                </a:lnTo>
                                <a:lnTo>
                                  <a:pt x="252028" y="1872081"/>
                                </a:lnTo>
                                <a:lnTo>
                                  <a:pt x="324027" y="1872081"/>
                                </a:lnTo>
                                <a:lnTo>
                                  <a:pt x="324027" y="1944081"/>
                                </a:lnTo>
                                <a:close/>
                              </a:path>
                              <a:path w="1944370" h="1944370">
                                <a:moveTo>
                                  <a:pt x="697128" y="1944081"/>
                                </a:moveTo>
                                <a:lnTo>
                                  <a:pt x="625129" y="1944081"/>
                                </a:lnTo>
                                <a:lnTo>
                                  <a:pt x="625129" y="1872081"/>
                                </a:lnTo>
                                <a:lnTo>
                                  <a:pt x="697128" y="1872081"/>
                                </a:lnTo>
                                <a:lnTo>
                                  <a:pt x="697128" y="1944081"/>
                                </a:lnTo>
                                <a:close/>
                              </a:path>
                              <a:path w="1944370" h="1944370">
                                <a:moveTo>
                                  <a:pt x="448386" y="1944081"/>
                                </a:moveTo>
                                <a:lnTo>
                                  <a:pt x="376386" y="1944081"/>
                                </a:lnTo>
                                <a:lnTo>
                                  <a:pt x="376386" y="1872081"/>
                                </a:lnTo>
                                <a:lnTo>
                                  <a:pt x="448386" y="1872081"/>
                                </a:lnTo>
                                <a:lnTo>
                                  <a:pt x="448386" y="1944081"/>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6FEF9B" id="Group 637" o:spid="_x0000_s1026" style="position:absolute;margin-left:250.1pt;margin-top:56pt;width:153.6pt;height:153.6pt;z-index:251543552;mso-wrap-distance-left:0;mso-wrap-distance-right:0;mso-position-horizontal-relative:page" coordsize="19507,19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">
                <v:shape id="Graphic 638" o:spid="_x0000_s1027" style="position:absolute;left:751;top:751;width:18003;height:18002;visibility:visible;mso-wrap-style:square;v-text-anchor:top" coordsize="1800225,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" path="m,1656143l,144017,144018,,1656016,r144031,144017l1800047,1656143r-144031,143891l144018,1800034,,1656143xe" filled="f" strokeweight=".5pt">
                  <v:path arrowok="t"/>
                </v:shape>
                <v:shape id="Graphic 639" o:spid="_x0000_s1028" style="position:absolute;left:31;top:31;width:19444;height:19444;visibility:visible;mso-wrap-style:square;v-text-anchor:top" coordsize="1944370,1944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" path="m1872094,500752r72000,l1944094,572752r-72000,l1872094,500752xem1872094,625110r72000,l1944094,697109r-72000,l1872094,625110xem1872094,998236r72000,l1944094,1070235r-72000,l1872094,998236xem1872094,252009r72000,l1944094,324008r-72000,l1872094,252009xem1872094,749494r72000,l1944094,821494r-72000,l1872094,749494xem1872094,1122594r72000,l1944094,1194595r-72000,l1872094,1122594xem1872094,1371337r72000,l1944094,1443337r-72000,l1872094,1371337xem1872094,376393r72000,l1944094,448393r-72000,l1872094,376393xem1872094,873852r72000,l1944094,945851r-72000,l1872094,873852xem1872094,1246953r72000,l1944094,1318953r-72000,l1872094,1246953xem1872094,1495695r72000,l1944094,1567695r-72000,l1872094,1495695xem1872094,1620079r72000,l1944094,1692079r-72000,l1872094,1620079xem,500752r71998,l71998,572752,,572752,,500752xem,625110r71998,l71998,697109,,697109,,625110xem,998236r71998,l71998,1070235r-71998,l,998236xem,252009r71998,l71998,324008,,324008,,252009xem,749494r71998,l71998,821494,,821494,,749494xem,1122594r71998,l71998,1194595r-71998,l,1122594xem,1371337r71998,l71998,1443337r-71998,l,1371337xem,376393r71998,l71998,448393,,448393,,376393xem,873852r71998,l71998,945851,,945851,,873852xem,1246953r71998,l71998,1318953r-71998,l,1246953xem,1495695r71998,l71998,1567695r-71998,l,1495695xem,1620079r71998,l71998,1692079r-71998,l,1620079xem324027,72000r-71999,l252028,r71999,l324027,72000xem448386,72000r-72000,l376386,r72000,l448386,72000xem697128,72000r-71999,l625129,r71999,l697128,72000xem1070228,72000r-71998,l998230,r71998,l1070228,72000xem1567713,72000r-71999,l1495714,r71999,l1567713,72000xem572757,72000r-71999,l500758,r71999,l572757,72000xem821499,72000r-71999,l749500,r71999,l821499,72000xem1194600,72000r-71999,l1122601,r71999,l1194600,72000xem1692071,72000r-71999,l1620072,r71999,l1692071,72000xem945870,72000r-71999,l873871,r71999,l945870,72000xem1318971,72000r-71999,l1246972,r71999,l1318971,72000xem1443342,72000r-71999,l1371343,r71999,l1443342,72000xem1070228,1944081r-71998,l998230,1872081r71998,l1070228,1944081xem1567713,1944081r-71999,l1495714,1872081r71999,l1567713,1944081xem821499,1944081r-71999,l749500,1872081r71999,l821499,1944081xem1194600,1944081r-71999,l1122601,1872081r71999,l1194600,1944081xem1692071,1944081r-71999,l1620072,1872081r71999,l1692071,1944081xem945870,1944081r-71999,l873871,1872081r71999,l945870,1944081xem1318971,1944081r-71999,l1246972,1872081r71999,l1318971,1944081xem1443342,1944081r-71999,l1371343,1872081r71999,l1443342,1944081xem572757,1944081r-71999,l500758,1872081r71999,l572757,1944081xem324027,1944081r-71999,l252028,1872081r71999,l324027,1944081xem697128,1944081r-71999,l625129,1872081r71999,l697128,1944081xem448386,1944081r-72000,l376386,1872081r72000,l448386,1944081xe" filled="f" strokeweight=".5pt">
                  <v:path arrowok="t"/>
                </v:shape>
                <w10:wrap anchorx="page"/>
              </v:group>
            </w:pict>
          </mc:Fallback>
        </mc:AlternateContent>
      </w:r>
      <w:r>
        <w:rPr>
          <w:noProof/>
        </w:rPr>
        <mc:AlternateContent>
          <mc:Choice Requires="wpg">
            <w:drawing>
              <wp:anchor distT="0" distB="0" distL="0" distR="0" simplePos="0" relativeHeight="251544576" behindDoc="0" locked="0" layoutInCell="1" allowOverlap="1" wp14:anchorId="7D581BDF" wp14:editId="383246CE">
                <wp:simplePos x="0" y="0"/>
                <wp:positionH relativeFrom="page">
                  <wp:posOffset>1574291</wp:posOffset>
                </wp:positionH>
                <wp:positionV relativeFrom="paragraph">
                  <wp:posOffset>188126</wp:posOffset>
                </wp:positionV>
                <wp:extent cx="5130800" cy="2908935"/>
                <wp:effectExtent l="0" t="0" r="0" b="0"/>
                <wp:wrapNone/>
                <wp:docPr id="640"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908935"/>
                          <a:chOff x="0" y="0"/>
                          <a:chExt cx="5130800" cy="2908935"/>
                        </a:xfrm>
                      </wpg:grpSpPr>
                      <wps:wsp>
                        <wps:cNvPr id="641" name="Graphic 641"/>
                        <wps:cNvSpPr/>
                        <wps:spPr>
                          <a:xfrm>
                            <a:off x="0" y="0"/>
                            <a:ext cx="5130800" cy="2908935"/>
                          </a:xfrm>
                          <a:custGeom>
                            <a:avLst/>
                            <a:gdLst/>
                            <a:ahLst/>
                            <a:cxnLst/>
                            <a:rect l="l" t="t" r="r" b="b"/>
                            <a:pathLst>
                              <a:path w="5130800" h="2908935">
                                <a:moveTo>
                                  <a:pt x="5130546" y="12"/>
                                </a:moveTo>
                                <a:lnTo>
                                  <a:pt x="5124450" y="12"/>
                                </a:lnTo>
                                <a:lnTo>
                                  <a:pt x="5124450" y="6096"/>
                                </a:lnTo>
                                <a:lnTo>
                                  <a:pt x="5124450" y="2902470"/>
                                </a:lnTo>
                                <a:lnTo>
                                  <a:pt x="6096" y="2902470"/>
                                </a:lnTo>
                                <a:lnTo>
                                  <a:pt x="6096" y="6096"/>
                                </a:lnTo>
                                <a:lnTo>
                                  <a:pt x="5124450" y="6096"/>
                                </a:lnTo>
                                <a:lnTo>
                                  <a:pt x="5124450" y="12"/>
                                </a:lnTo>
                                <a:lnTo>
                                  <a:pt x="6096" y="12"/>
                                </a:lnTo>
                                <a:lnTo>
                                  <a:pt x="0" y="0"/>
                                </a:lnTo>
                                <a:lnTo>
                                  <a:pt x="0" y="2902470"/>
                                </a:lnTo>
                                <a:lnTo>
                                  <a:pt x="0" y="2905506"/>
                                </a:lnTo>
                                <a:lnTo>
                                  <a:pt x="0" y="2908554"/>
                                </a:lnTo>
                                <a:lnTo>
                                  <a:pt x="5124450" y="2908554"/>
                                </a:lnTo>
                                <a:lnTo>
                                  <a:pt x="5127498" y="2908554"/>
                                </a:lnTo>
                                <a:lnTo>
                                  <a:pt x="5130533" y="2908554"/>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642" name="Textbox 642"/>
                        <wps:cNvSpPr txBox="1"/>
                        <wps:spPr>
                          <a:xfrm>
                            <a:off x="877824" y="190606"/>
                            <a:ext cx="556260" cy="204470"/>
                          </a:xfrm>
                          <a:prstGeom prst="rect">
                            <a:avLst/>
                          </a:prstGeom>
                        </wps:spPr>
                        <wps:txbx>
                          <w:txbxContent>
                            <w:p w14:paraId="6B677F28" w14:textId="77777777" w:rsidR="006F6DBA" w:rsidRDefault="00000000">
                              <w:pPr>
                                <w:spacing w:before="17"/>
                                <w:rPr>
                                  <w:rFonts w:ascii="Carlito"/>
                                  <w:sz w:val="24"/>
                                </w:rPr>
                              </w:pPr>
                              <w:r>
                                <w:rPr>
                                  <w:rFonts w:ascii="Carlito"/>
                                  <w:spacing w:val="-8"/>
                                  <w:sz w:val="24"/>
                                </w:rPr>
                                <w:t>Top</w:t>
                              </w:r>
                              <w:r>
                                <w:rPr>
                                  <w:rFonts w:ascii="Carlito"/>
                                  <w:spacing w:val="-3"/>
                                  <w:sz w:val="24"/>
                                </w:rPr>
                                <w:t xml:space="preserve"> </w:t>
                              </w:r>
                              <w:r>
                                <w:rPr>
                                  <w:rFonts w:ascii="Carlito"/>
                                  <w:spacing w:val="-4"/>
                                  <w:sz w:val="24"/>
                                </w:rPr>
                                <w:t>view</w:t>
                              </w:r>
                            </w:p>
                          </w:txbxContent>
                        </wps:txbx>
                        <wps:bodyPr wrap="square" lIns="0" tIns="0" rIns="0" bIns="0" rtlCol="0">
                          <a:noAutofit/>
                        </wps:bodyPr>
                      </wps:wsp>
                      <wps:wsp>
                        <wps:cNvPr id="643" name="Textbox 643"/>
                        <wps:cNvSpPr txBox="1"/>
                        <wps:spPr>
                          <a:xfrm>
                            <a:off x="796185" y="754910"/>
                            <a:ext cx="793750" cy="1490980"/>
                          </a:xfrm>
                          <a:prstGeom prst="rect">
                            <a:avLst/>
                          </a:prstGeom>
                        </wps:spPr>
                        <wps:txbx>
                          <w:txbxContent>
                            <w:p w14:paraId="403381C5" w14:textId="77777777" w:rsidR="006F6DBA" w:rsidRDefault="00000000">
                              <w:pPr>
                                <w:spacing w:before="9" w:line="292" w:lineRule="auto"/>
                                <w:ind w:right="18" w:firstLine="879"/>
                                <w:jc w:val="right"/>
                                <w:rPr>
                                  <w:sz w:val="14"/>
                                </w:rPr>
                              </w:pPr>
                              <w:r>
                                <w:rPr>
                                  <w:spacing w:val="-4"/>
                                  <w:sz w:val="14"/>
                                </w:rPr>
                                <w:t>PC13</w:t>
                              </w:r>
                              <w:r>
                                <w:rPr>
                                  <w:spacing w:val="40"/>
                                  <w:sz w:val="14"/>
                                </w:rPr>
                                <w:t xml:space="preserve"> </w:t>
                              </w:r>
                              <w:r>
                                <w:rPr>
                                  <w:spacing w:val="-2"/>
                                  <w:sz w:val="14"/>
                                </w:rPr>
                                <w:t>PC14-OSC32_IN</w:t>
                              </w:r>
                              <w:r>
                                <w:rPr>
                                  <w:spacing w:val="40"/>
                                  <w:sz w:val="14"/>
                                </w:rPr>
                                <w:t xml:space="preserve"> </w:t>
                              </w:r>
                              <w:r>
                                <w:rPr>
                                  <w:spacing w:val="-2"/>
                                  <w:sz w:val="14"/>
                                </w:rPr>
                                <w:t>PC15-OSC32_OUT</w:t>
                              </w:r>
                            </w:p>
                            <w:p w14:paraId="1306331E" w14:textId="77777777" w:rsidR="006F6DBA" w:rsidRDefault="00000000">
                              <w:pPr>
                                <w:spacing w:line="292" w:lineRule="auto"/>
                                <w:ind w:left="249" w:right="18" w:firstLine="614"/>
                                <w:jc w:val="right"/>
                                <w:rPr>
                                  <w:sz w:val="14"/>
                                </w:rPr>
                              </w:pPr>
                              <w:r>
                                <w:rPr>
                                  <w:spacing w:val="-4"/>
                                  <w:sz w:val="14"/>
                                </w:rPr>
                                <w:t>VBAT</w:t>
                              </w:r>
                              <w:r>
                                <w:rPr>
                                  <w:spacing w:val="40"/>
                                  <w:sz w:val="14"/>
                                </w:rPr>
                                <w:t xml:space="preserve"> </w:t>
                              </w:r>
                              <w:r>
                                <w:rPr>
                                  <w:spacing w:val="-2"/>
                                  <w:sz w:val="14"/>
                                </w:rPr>
                                <w:t>VREF+</w:t>
                              </w:r>
                              <w:r>
                                <w:rPr>
                                  <w:spacing w:val="40"/>
                                  <w:sz w:val="14"/>
                                </w:rPr>
                                <w:t xml:space="preserve"> </w:t>
                              </w:r>
                              <w:r>
                                <w:rPr>
                                  <w:spacing w:val="-2"/>
                                  <w:sz w:val="14"/>
                                </w:rPr>
                                <w:t>VDD/VDDA</w:t>
                              </w:r>
                              <w:r>
                                <w:rPr>
                                  <w:spacing w:val="40"/>
                                  <w:sz w:val="14"/>
                                </w:rPr>
                                <w:t xml:space="preserve"> </w:t>
                              </w:r>
                              <w:r>
                                <w:rPr>
                                  <w:spacing w:val="-2"/>
                                  <w:sz w:val="14"/>
                                </w:rPr>
                                <w:t>VSS/VSSA</w:t>
                              </w:r>
                              <w:r>
                                <w:rPr>
                                  <w:spacing w:val="40"/>
                                  <w:sz w:val="14"/>
                                </w:rPr>
                                <w:t xml:space="preserve"> </w:t>
                              </w:r>
                              <w:r>
                                <w:rPr>
                                  <w:spacing w:val="-2"/>
                                  <w:sz w:val="14"/>
                                </w:rPr>
                                <w:t>PF0-OSC_IN</w:t>
                              </w:r>
                              <w:r>
                                <w:rPr>
                                  <w:spacing w:val="40"/>
                                  <w:sz w:val="14"/>
                                </w:rPr>
                                <w:t xml:space="preserve"> </w:t>
                              </w:r>
                              <w:r>
                                <w:rPr>
                                  <w:sz w:val="14"/>
                                </w:rPr>
                                <w:t>PF1-</w:t>
                              </w:r>
                              <w:r>
                                <w:rPr>
                                  <w:spacing w:val="-2"/>
                                  <w:sz w:val="14"/>
                                </w:rPr>
                                <w:t>OSC_OUT</w:t>
                              </w:r>
                            </w:p>
                            <w:p w14:paraId="6FE3C37D" w14:textId="77777777" w:rsidR="006F6DBA" w:rsidRDefault="00000000">
                              <w:pPr>
                                <w:spacing w:line="292" w:lineRule="auto"/>
                                <w:ind w:left="964" w:right="18" w:hanging="117"/>
                                <w:jc w:val="right"/>
                                <w:rPr>
                                  <w:sz w:val="14"/>
                                </w:rPr>
                              </w:pPr>
                              <w:r>
                                <w:rPr>
                                  <w:spacing w:val="-4"/>
                                  <w:sz w:val="14"/>
                                </w:rPr>
                                <w:t>NRST</w:t>
                              </w:r>
                              <w:r>
                                <w:rPr>
                                  <w:spacing w:val="40"/>
                                  <w:sz w:val="14"/>
                                </w:rPr>
                                <w:t xml:space="preserve"> </w:t>
                              </w:r>
                              <w:r>
                                <w:rPr>
                                  <w:spacing w:val="-5"/>
                                  <w:sz w:val="14"/>
                                </w:rPr>
                                <w:t>PA0</w:t>
                              </w:r>
                            </w:p>
                            <w:p w14:paraId="0FCF7817" w14:textId="77777777" w:rsidR="006F6DBA" w:rsidRDefault="00000000">
                              <w:pPr>
                                <w:ind w:right="28"/>
                                <w:jc w:val="right"/>
                                <w:rPr>
                                  <w:sz w:val="14"/>
                                </w:rPr>
                              </w:pPr>
                              <w:r>
                                <w:rPr>
                                  <w:spacing w:val="-5"/>
                                  <w:sz w:val="14"/>
                                </w:rPr>
                                <w:t>PA1</w:t>
                              </w:r>
                            </w:p>
                          </w:txbxContent>
                        </wps:txbx>
                        <wps:bodyPr wrap="square" lIns="0" tIns="0" rIns="0" bIns="0" rtlCol="0">
                          <a:noAutofit/>
                        </wps:bodyPr>
                      </wps:wsp>
                      <wps:wsp>
                        <wps:cNvPr id="644" name="Textbox 644"/>
                        <wps:cNvSpPr txBox="1"/>
                        <wps:spPr>
                          <a:xfrm>
                            <a:off x="1713141" y="760449"/>
                            <a:ext cx="97790" cy="1470025"/>
                          </a:xfrm>
                          <a:prstGeom prst="rect">
                            <a:avLst/>
                          </a:prstGeom>
                        </wps:spPr>
                        <wps:txbx>
                          <w:txbxContent>
                            <w:p w14:paraId="75D405B7" w14:textId="77777777" w:rsidR="006F6DBA" w:rsidRDefault="00000000">
                              <w:pPr>
                                <w:spacing w:before="8"/>
                                <w:rPr>
                                  <w:sz w:val="12"/>
                                </w:rPr>
                              </w:pPr>
                              <w:r>
                                <w:rPr>
                                  <w:spacing w:val="-10"/>
                                  <w:sz w:val="12"/>
                                </w:rPr>
                                <w:t>1</w:t>
                              </w:r>
                            </w:p>
                            <w:p w14:paraId="61EC42C7" w14:textId="77777777" w:rsidR="006F6DBA" w:rsidRDefault="00000000">
                              <w:pPr>
                                <w:spacing w:before="58"/>
                                <w:rPr>
                                  <w:sz w:val="12"/>
                                </w:rPr>
                              </w:pPr>
                              <w:r>
                                <w:rPr>
                                  <w:spacing w:val="-10"/>
                                  <w:sz w:val="12"/>
                                </w:rPr>
                                <w:t>2</w:t>
                              </w:r>
                            </w:p>
                            <w:p w14:paraId="3FCAAB87" w14:textId="77777777" w:rsidR="006F6DBA" w:rsidRDefault="00000000">
                              <w:pPr>
                                <w:spacing w:before="58"/>
                                <w:rPr>
                                  <w:sz w:val="12"/>
                                </w:rPr>
                              </w:pPr>
                              <w:r>
                                <w:rPr>
                                  <w:spacing w:val="-10"/>
                                  <w:sz w:val="12"/>
                                </w:rPr>
                                <w:t>3</w:t>
                              </w:r>
                            </w:p>
                            <w:p w14:paraId="5D232EB6" w14:textId="77777777" w:rsidR="006F6DBA" w:rsidRDefault="00000000">
                              <w:pPr>
                                <w:spacing w:before="57"/>
                                <w:rPr>
                                  <w:sz w:val="12"/>
                                </w:rPr>
                              </w:pPr>
                              <w:r>
                                <w:rPr>
                                  <w:spacing w:val="-10"/>
                                  <w:sz w:val="12"/>
                                </w:rPr>
                                <w:t>4</w:t>
                              </w:r>
                            </w:p>
                            <w:p w14:paraId="29C3DFB3" w14:textId="77777777" w:rsidR="006F6DBA" w:rsidRDefault="00000000">
                              <w:pPr>
                                <w:spacing w:before="58"/>
                                <w:rPr>
                                  <w:sz w:val="12"/>
                                </w:rPr>
                              </w:pPr>
                              <w:r>
                                <w:rPr>
                                  <w:spacing w:val="-10"/>
                                  <w:sz w:val="12"/>
                                </w:rPr>
                                <w:t>5</w:t>
                              </w:r>
                            </w:p>
                            <w:p w14:paraId="5A6998DD" w14:textId="77777777" w:rsidR="006F6DBA" w:rsidRDefault="00000000">
                              <w:pPr>
                                <w:spacing w:before="58"/>
                                <w:rPr>
                                  <w:sz w:val="12"/>
                                </w:rPr>
                              </w:pPr>
                              <w:r>
                                <w:rPr>
                                  <w:spacing w:val="-10"/>
                                  <w:sz w:val="12"/>
                                </w:rPr>
                                <w:t>6</w:t>
                              </w:r>
                            </w:p>
                            <w:p w14:paraId="201A3107" w14:textId="77777777" w:rsidR="006F6DBA" w:rsidRDefault="00000000">
                              <w:pPr>
                                <w:spacing w:before="58"/>
                                <w:rPr>
                                  <w:sz w:val="12"/>
                                </w:rPr>
                              </w:pPr>
                              <w:r>
                                <w:rPr>
                                  <w:spacing w:val="-10"/>
                                  <w:sz w:val="12"/>
                                </w:rPr>
                                <w:t>7</w:t>
                              </w:r>
                            </w:p>
                            <w:p w14:paraId="27D78BBF" w14:textId="77777777" w:rsidR="006F6DBA" w:rsidRDefault="00000000">
                              <w:pPr>
                                <w:spacing w:before="58"/>
                                <w:rPr>
                                  <w:sz w:val="12"/>
                                </w:rPr>
                              </w:pPr>
                              <w:r>
                                <w:rPr>
                                  <w:spacing w:val="-10"/>
                                  <w:sz w:val="12"/>
                                </w:rPr>
                                <w:t>8</w:t>
                              </w:r>
                            </w:p>
                            <w:p w14:paraId="1318ECB1" w14:textId="77777777" w:rsidR="006F6DBA" w:rsidRDefault="00000000">
                              <w:pPr>
                                <w:spacing w:before="58"/>
                                <w:rPr>
                                  <w:sz w:val="12"/>
                                </w:rPr>
                              </w:pPr>
                              <w:r>
                                <w:rPr>
                                  <w:spacing w:val="-10"/>
                                  <w:sz w:val="12"/>
                                </w:rPr>
                                <w:t>9</w:t>
                              </w:r>
                            </w:p>
                            <w:p w14:paraId="3E3CEEA9" w14:textId="77777777" w:rsidR="006F6DBA" w:rsidRDefault="00000000">
                              <w:pPr>
                                <w:spacing w:before="58"/>
                                <w:rPr>
                                  <w:sz w:val="12"/>
                                </w:rPr>
                              </w:pPr>
                              <w:r>
                                <w:rPr>
                                  <w:spacing w:val="-5"/>
                                  <w:sz w:val="12"/>
                                </w:rPr>
                                <w:t>10</w:t>
                              </w:r>
                            </w:p>
                            <w:p w14:paraId="429C9140" w14:textId="77777777" w:rsidR="006F6DBA" w:rsidRDefault="00000000">
                              <w:pPr>
                                <w:spacing w:before="58"/>
                                <w:rPr>
                                  <w:sz w:val="12"/>
                                </w:rPr>
                              </w:pPr>
                              <w:r>
                                <w:rPr>
                                  <w:spacing w:val="-5"/>
                                  <w:sz w:val="12"/>
                                </w:rPr>
                                <w:t>11</w:t>
                              </w:r>
                            </w:p>
                            <w:p w14:paraId="0B7D2583" w14:textId="77777777" w:rsidR="006F6DBA" w:rsidRDefault="00000000">
                              <w:pPr>
                                <w:spacing w:before="57"/>
                                <w:rPr>
                                  <w:sz w:val="12"/>
                                </w:rPr>
                              </w:pPr>
                              <w:r>
                                <w:rPr>
                                  <w:spacing w:val="-5"/>
                                  <w:sz w:val="12"/>
                                </w:rPr>
                                <w:t>12</w:t>
                              </w:r>
                            </w:p>
                          </w:txbxContent>
                        </wps:txbx>
                        <wps:bodyPr wrap="square" lIns="0" tIns="0" rIns="0" bIns="0" rtlCol="0">
                          <a:noAutofit/>
                        </wps:bodyPr>
                      </wps:wsp>
                      <wps:wsp>
                        <wps:cNvPr id="645" name="Textbox 645"/>
                        <wps:cNvSpPr txBox="1"/>
                        <wps:spPr>
                          <a:xfrm>
                            <a:off x="2293429" y="1390705"/>
                            <a:ext cx="580390" cy="203200"/>
                          </a:xfrm>
                          <a:prstGeom prst="rect">
                            <a:avLst/>
                          </a:prstGeom>
                        </wps:spPr>
                        <wps:txbx>
                          <w:txbxContent>
                            <w:p w14:paraId="45AC1B1C" w14:textId="77777777" w:rsidR="006F6DBA" w:rsidRDefault="00000000">
                              <w:pPr>
                                <w:spacing w:before="16"/>
                                <w:rPr>
                                  <w:sz w:val="24"/>
                                </w:rPr>
                              </w:pPr>
                              <w:r>
                                <w:rPr>
                                  <w:spacing w:val="-2"/>
                                  <w:sz w:val="24"/>
                                </w:rPr>
                                <w:t>LQFP48</w:t>
                              </w:r>
                            </w:p>
                          </w:txbxContent>
                        </wps:txbx>
                        <wps:bodyPr wrap="square" lIns="0" tIns="0" rIns="0" bIns="0" rtlCol="0">
                          <a:noAutofit/>
                        </wps:bodyPr>
                      </wps:wsp>
                      <wps:wsp>
                        <wps:cNvPr id="646" name="Textbox 646"/>
                        <wps:cNvSpPr txBox="1"/>
                        <wps:spPr>
                          <a:xfrm>
                            <a:off x="3356521" y="756617"/>
                            <a:ext cx="791210" cy="1487170"/>
                          </a:xfrm>
                          <a:prstGeom prst="rect">
                            <a:avLst/>
                          </a:prstGeom>
                        </wps:spPr>
                        <wps:txbx>
                          <w:txbxContent>
                            <w:p w14:paraId="5F286A01" w14:textId="77777777" w:rsidR="006F6DBA" w:rsidRDefault="00000000">
                              <w:pPr>
                                <w:tabs>
                                  <w:tab w:val="left" w:pos="371"/>
                                </w:tabs>
                                <w:spacing w:before="9"/>
                                <w:rPr>
                                  <w:sz w:val="14"/>
                                </w:rPr>
                              </w:pPr>
                              <w:r>
                                <w:rPr>
                                  <w:spacing w:val="-5"/>
                                  <w:position w:val="1"/>
                                  <w:sz w:val="12"/>
                                </w:rPr>
                                <w:t>36</w:t>
                              </w:r>
                              <w:r>
                                <w:rPr>
                                  <w:position w:val="1"/>
                                  <w:sz w:val="12"/>
                                </w:rPr>
                                <w:tab/>
                              </w:r>
                              <w:r>
                                <w:rPr>
                                  <w:spacing w:val="-4"/>
                                  <w:sz w:val="14"/>
                                </w:rPr>
                                <w:t>PA14-</w:t>
                              </w:r>
                              <w:r>
                                <w:rPr>
                                  <w:spacing w:val="-2"/>
                                  <w:sz w:val="14"/>
                                </w:rPr>
                                <w:t>BOOT0</w:t>
                              </w:r>
                            </w:p>
                            <w:p w14:paraId="2C779430" w14:textId="77777777" w:rsidR="006F6DBA" w:rsidRDefault="00000000">
                              <w:pPr>
                                <w:tabs>
                                  <w:tab w:val="left" w:pos="371"/>
                                </w:tabs>
                                <w:spacing w:before="35"/>
                                <w:rPr>
                                  <w:sz w:val="14"/>
                                </w:rPr>
                              </w:pPr>
                              <w:r>
                                <w:rPr>
                                  <w:spacing w:val="-5"/>
                                  <w:position w:val="1"/>
                                  <w:sz w:val="12"/>
                                </w:rPr>
                                <w:t>35</w:t>
                              </w:r>
                              <w:r>
                                <w:rPr>
                                  <w:position w:val="1"/>
                                  <w:sz w:val="12"/>
                                </w:rPr>
                                <w:tab/>
                              </w:r>
                              <w:r>
                                <w:rPr>
                                  <w:spacing w:val="-4"/>
                                  <w:sz w:val="14"/>
                                </w:rPr>
                                <w:t>PA13</w:t>
                              </w:r>
                            </w:p>
                            <w:p w14:paraId="027CB787" w14:textId="77777777" w:rsidR="006F6DBA" w:rsidRDefault="00000000">
                              <w:pPr>
                                <w:tabs>
                                  <w:tab w:val="left" w:pos="371"/>
                                </w:tabs>
                                <w:spacing w:before="35"/>
                                <w:rPr>
                                  <w:sz w:val="14"/>
                                </w:rPr>
                              </w:pPr>
                              <w:r>
                                <w:rPr>
                                  <w:spacing w:val="-5"/>
                                  <w:position w:val="1"/>
                                  <w:sz w:val="12"/>
                                </w:rPr>
                                <w:t>34</w:t>
                              </w:r>
                              <w:r>
                                <w:rPr>
                                  <w:position w:val="1"/>
                                  <w:sz w:val="12"/>
                                </w:rPr>
                                <w:tab/>
                              </w:r>
                              <w:r>
                                <w:rPr>
                                  <w:spacing w:val="-2"/>
                                  <w:sz w:val="14"/>
                                </w:rPr>
                                <w:t>PA12</w:t>
                              </w:r>
                              <w:r>
                                <w:rPr>
                                  <w:spacing w:val="-6"/>
                                  <w:sz w:val="14"/>
                                </w:rPr>
                                <w:t xml:space="preserve"> </w:t>
                              </w:r>
                              <w:r>
                                <w:rPr>
                                  <w:spacing w:val="-2"/>
                                  <w:sz w:val="14"/>
                                </w:rPr>
                                <w:t>[PA10]</w:t>
                              </w:r>
                            </w:p>
                            <w:p w14:paraId="05997177" w14:textId="77777777" w:rsidR="006F6DBA" w:rsidRDefault="00000000">
                              <w:pPr>
                                <w:tabs>
                                  <w:tab w:val="left" w:pos="371"/>
                                </w:tabs>
                                <w:spacing w:before="35"/>
                                <w:rPr>
                                  <w:sz w:val="14"/>
                                </w:rPr>
                              </w:pPr>
                              <w:r>
                                <w:rPr>
                                  <w:spacing w:val="-5"/>
                                  <w:position w:val="1"/>
                                  <w:sz w:val="12"/>
                                </w:rPr>
                                <w:t>33</w:t>
                              </w:r>
                              <w:r>
                                <w:rPr>
                                  <w:position w:val="1"/>
                                  <w:sz w:val="12"/>
                                </w:rPr>
                                <w:tab/>
                              </w:r>
                              <w:r>
                                <w:rPr>
                                  <w:spacing w:val="-5"/>
                                  <w:sz w:val="14"/>
                                </w:rPr>
                                <w:t xml:space="preserve">PA11 </w:t>
                              </w:r>
                              <w:r>
                                <w:rPr>
                                  <w:spacing w:val="-2"/>
                                  <w:sz w:val="14"/>
                                </w:rPr>
                                <w:t>[PA9]</w:t>
                              </w:r>
                            </w:p>
                            <w:p w14:paraId="6AA29748" w14:textId="77777777" w:rsidR="006F6DBA" w:rsidRDefault="00000000">
                              <w:pPr>
                                <w:tabs>
                                  <w:tab w:val="left" w:pos="371"/>
                                </w:tabs>
                                <w:spacing w:before="35"/>
                                <w:rPr>
                                  <w:sz w:val="14"/>
                                </w:rPr>
                              </w:pPr>
                              <w:r>
                                <w:rPr>
                                  <w:spacing w:val="-5"/>
                                  <w:position w:val="1"/>
                                  <w:sz w:val="12"/>
                                </w:rPr>
                                <w:t>32</w:t>
                              </w:r>
                              <w:r>
                                <w:rPr>
                                  <w:position w:val="1"/>
                                  <w:sz w:val="12"/>
                                </w:rPr>
                                <w:tab/>
                              </w:r>
                              <w:r>
                                <w:rPr>
                                  <w:spacing w:val="-4"/>
                                  <w:sz w:val="14"/>
                                </w:rPr>
                                <w:t>PA10</w:t>
                              </w:r>
                            </w:p>
                            <w:p w14:paraId="7A9286B3" w14:textId="77777777" w:rsidR="006F6DBA" w:rsidRDefault="00000000">
                              <w:pPr>
                                <w:tabs>
                                  <w:tab w:val="left" w:pos="371"/>
                                </w:tabs>
                                <w:spacing w:before="35"/>
                                <w:rPr>
                                  <w:sz w:val="14"/>
                                </w:rPr>
                              </w:pPr>
                              <w:r>
                                <w:rPr>
                                  <w:spacing w:val="-5"/>
                                  <w:position w:val="1"/>
                                  <w:sz w:val="12"/>
                                </w:rPr>
                                <w:t>31</w:t>
                              </w:r>
                              <w:r>
                                <w:rPr>
                                  <w:position w:val="1"/>
                                  <w:sz w:val="12"/>
                                </w:rPr>
                                <w:tab/>
                              </w:r>
                              <w:r>
                                <w:rPr>
                                  <w:spacing w:val="-5"/>
                                  <w:sz w:val="14"/>
                                </w:rPr>
                                <w:t>PC7</w:t>
                              </w:r>
                            </w:p>
                            <w:p w14:paraId="624684F9" w14:textId="77777777" w:rsidR="006F6DBA" w:rsidRDefault="00000000">
                              <w:pPr>
                                <w:tabs>
                                  <w:tab w:val="left" w:pos="371"/>
                                </w:tabs>
                                <w:spacing w:before="35"/>
                                <w:rPr>
                                  <w:sz w:val="14"/>
                                </w:rPr>
                              </w:pPr>
                              <w:r>
                                <w:rPr>
                                  <w:spacing w:val="-5"/>
                                  <w:position w:val="1"/>
                                  <w:sz w:val="12"/>
                                </w:rPr>
                                <w:t>30</w:t>
                              </w:r>
                              <w:r>
                                <w:rPr>
                                  <w:position w:val="1"/>
                                  <w:sz w:val="12"/>
                                </w:rPr>
                                <w:tab/>
                              </w:r>
                              <w:r>
                                <w:rPr>
                                  <w:spacing w:val="-5"/>
                                  <w:sz w:val="14"/>
                                </w:rPr>
                                <w:t>PC6</w:t>
                              </w:r>
                            </w:p>
                            <w:p w14:paraId="46683FB7" w14:textId="77777777" w:rsidR="006F6DBA" w:rsidRDefault="00000000">
                              <w:pPr>
                                <w:tabs>
                                  <w:tab w:val="left" w:pos="371"/>
                                </w:tabs>
                                <w:spacing w:before="35"/>
                                <w:rPr>
                                  <w:sz w:val="14"/>
                                </w:rPr>
                              </w:pPr>
                              <w:r>
                                <w:rPr>
                                  <w:spacing w:val="-5"/>
                                  <w:position w:val="1"/>
                                  <w:sz w:val="12"/>
                                </w:rPr>
                                <w:t>29</w:t>
                              </w:r>
                              <w:r>
                                <w:rPr>
                                  <w:position w:val="1"/>
                                  <w:sz w:val="12"/>
                                </w:rPr>
                                <w:tab/>
                              </w:r>
                              <w:r>
                                <w:rPr>
                                  <w:spacing w:val="-5"/>
                                  <w:sz w:val="14"/>
                                </w:rPr>
                                <w:t>PA9</w:t>
                              </w:r>
                            </w:p>
                            <w:p w14:paraId="2861219B" w14:textId="77777777" w:rsidR="006F6DBA" w:rsidRDefault="00000000">
                              <w:pPr>
                                <w:tabs>
                                  <w:tab w:val="left" w:pos="371"/>
                                </w:tabs>
                                <w:spacing w:before="35"/>
                                <w:rPr>
                                  <w:sz w:val="14"/>
                                </w:rPr>
                              </w:pPr>
                              <w:r>
                                <w:rPr>
                                  <w:spacing w:val="-5"/>
                                  <w:position w:val="1"/>
                                  <w:sz w:val="12"/>
                                </w:rPr>
                                <w:t>28</w:t>
                              </w:r>
                              <w:r>
                                <w:rPr>
                                  <w:position w:val="1"/>
                                  <w:sz w:val="12"/>
                                </w:rPr>
                                <w:tab/>
                              </w:r>
                              <w:r>
                                <w:rPr>
                                  <w:spacing w:val="-5"/>
                                  <w:sz w:val="14"/>
                                </w:rPr>
                                <w:t>PA8</w:t>
                              </w:r>
                            </w:p>
                            <w:p w14:paraId="3152EDC8" w14:textId="77777777" w:rsidR="006F6DBA" w:rsidRDefault="00000000">
                              <w:pPr>
                                <w:tabs>
                                  <w:tab w:val="left" w:pos="371"/>
                                </w:tabs>
                                <w:spacing w:before="35"/>
                                <w:rPr>
                                  <w:sz w:val="14"/>
                                </w:rPr>
                              </w:pPr>
                              <w:r>
                                <w:rPr>
                                  <w:spacing w:val="-5"/>
                                  <w:position w:val="1"/>
                                  <w:sz w:val="12"/>
                                </w:rPr>
                                <w:t>27</w:t>
                              </w:r>
                              <w:r>
                                <w:rPr>
                                  <w:position w:val="1"/>
                                  <w:sz w:val="12"/>
                                </w:rPr>
                                <w:tab/>
                              </w:r>
                              <w:r>
                                <w:rPr>
                                  <w:spacing w:val="-4"/>
                                  <w:sz w:val="14"/>
                                </w:rPr>
                                <w:t>PB15</w:t>
                              </w:r>
                            </w:p>
                            <w:p w14:paraId="5578ED84" w14:textId="77777777" w:rsidR="006F6DBA" w:rsidRDefault="00000000">
                              <w:pPr>
                                <w:tabs>
                                  <w:tab w:val="left" w:pos="371"/>
                                </w:tabs>
                                <w:spacing w:before="35"/>
                                <w:rPr>
                                  <w:sz w:val="14"/>
                                </w:rPr>
                              </w:pPr>
                              <w:r>
                                <w:rPr>
                                  <w:spacing w:val="-5"/>
                                  <w:position w:val="1"/>
                                  <w:sz w:val="12"/>
                                </w:rPr>
                                <w:t>26</w:t>
                              </w:r>
                              <w:r>
                                <w:rPr>
                                  <w:position w:val="1"/>
                                  <w:sz w:val="12"/>
                                </w:rPr>
                                <w:tab/>
                              </w:r>
                              <w:r>
                                <w:rPr>
                                  <w:spacing w:val="-4"/>
                                  <w:sz w:val="14"/>
                                </w:rPr>
                                <w:t>PB14</w:t>
                              </w:r>
                            </w:p>
                            <w:p w14:paraId="1B3CD552" w14:textId="77777777" w:rsidR="006F6DBA" w:rsidRDefault="00000000">
                              <w:pPr>
                                <w:tabs>
                                  <w:tab w:val="left" w:pos="371"/>
                                </w:tabs>
                                <w:spacing w:before="34"/>
                                <w:rPr>
                                  <w:sz w:val="14"/>
                                </w:rPr>
                              </w:pPr>
                              <w:r>
                                <w:rPr>
                                  <w:spacing w:val="-5"/>
                                  <w:position w:val="2"/>
                                  <w:sz w:val="12"/>
                                </w:rPr>
                                <w:t>25</w:t>
                              </w:r>
                              <w:r>
                                <w:rPr>
                                  <w:position w:val="2"/>
                                  <w:sz w:val="12"/>
                                </w:rPr>
                                <w:tab/>
                              </w:r>
                              <w:r>
                                <w:rPr>
                                  <w:spacing w:val="-4"/>
                                  <w:sz w:val="14"/>
                                </w:rPr>
                                <w:t>PB13</w:t>
                              </w:r>
                            </w:p>
                          </w:txbxContent>
                        </wps:txbx>
                        <wps:bodyPr wrap="square" lIns="0" tIns="0" rIns="0" bIns="0" rtlCol="0">
                          <a:noAutofit/>
                        </wps:bodyPr>
                      </wps:wsp>
                    </wpg:wgp>
                  </a:graphicData>
                </a:graphic>
              </wp:anchor>
            </w:drawing>
          </mc:Choice>
          <mc:Fallback>
            <w:pict>
              <v:group w14:anchorId="7D581BDF" id="Group 640" o:spid="_x0000_s1167" style="position:absolute;left:0;text-align:left;margin-left:123.95pt;margin-top:14.8pt;width:404pt;height:229.05pt;z-index:251544576;mso-wrap-distance-left:0;mso-wrap-distance-right:0;mso-position-horizontal-relative:page;mso-position-vertical-relative:text" coordsize="51308,2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">
                <v:shape id="Graphic 641" o:spid="_x0000_s1168" style="position:absolute;width:51308;height:29089;visibility:visible;mso-wrap-style:square;v-text-anchor:top" coordsize="5130800,290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" path="m5130546,12r-6096,l5124450,6096r,2896374l6096,2902470,6096,6096r5118354,l5124450,12,6096,12,,,,2902470r,3036l,2908554r5124450,l5127498,2908554r3035,l5130533,6096r13,-6084xe" fillcolor="black" stroked="f">
                  <v:path arrowok="t"/>
                </v:shape>
                <v:shape id="Textbox 642" o:spid="_x0000_s1169" type="#_x0000_t202" style="position:absolute;left:8778;top:1906;width:5562;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6m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CogB6mxQAAANwAAAAP&#10;AAAAAAAAAAAAAAAAAAcCAABkcnMvZG93bnJldi54bWxQSwUGAAAAAAMAAwC3AAAA+QIAAAAA&#10;" filled="f" stroked="f">
                  <v:textbox inset="0,0,0,0">
                    <w:txbxContent>
                      <w:p w14:paraId="6B677F28" w14:textId="77777777" w:rsidR="006F6DBA" w:rsidRDefault="00000000">
                        <w:pPr>
                          <w:spacing w:before="17"/>
                          <w:rPr>
                            <w:rFonts w:ascii="Carlito"/>
                            <w:sz w:val="24"/>
                          </w:rPr>
                        </w:pPr>
                        <w:r>
                          <w:rPr>
                            <w:rFonts w:ascii="Carlito"/>
                            <w:spacing w:val="-8"/>
                            <w:sz w:val="24"/>
                          </w:rPr>
                          <w:t>Top</w:t>
                        </w:r>
                        <w:r>
                          <w:rPr>
                            <w:rFonts w:ascii="Carlito"/>
                            <w:spacing w:val="-3"/>
                            <w:sz w:val="24"/>
                          </w:rPr>
                          <w:t xml:space="preserve"> </w:t>
                        </w:r>
                        <w:r>
                          <w:rPr>
                            <w:rFonts w:ascii="Carlito"/>
                            <w:spacing w:val="-4"/>
                            <w:sz w:val="24"/>
                          </w:rPr>
                          <w:t>view</w:t>
                        </w:r>
                      </w:p>
                    </w:txbxContent>
                  </v:textbox>
                </v:shape>
                <v:shape id="Textbox 643" o:spid="_x0000_s1170" type="#_x0000_t202" style="position:absolute;left:7961;top:7549;width:7938;height:1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403381C5" w14:textId="77777777" w:rsidR="006F6DBA" w:rsidRDefault="00000000">
                        <w:pPr>
                          <w:spacing w:before="9" w:line="292" w:lineRule="auto"/>
                          <w:ind w:right="18" w:firstLine="879"/>
                          <w:jc w:val="right"/>
                          <w:rPr>
                            <w:sz w:val="14"/>
                          </w:rPr>
                        </w:pPr>
                        <w:r>
                          <w:rPr>
                            <w:spacing w:val="-4"/>
                            <w:sz w:val="14"/>
                          </w:rPr>
                          <w:t>PC13</w:t>
                        </w:r>
                        <w:r>
                          <w:rPr>
                            <w:spacing w:val="40"/>
                            <w:sz w:val="14"/>
                          </w:rPr>
                          <w:t xml:space="preserve"> </w:t>
                        </w:r>
                        <w:r>
                          <w:rPr>
                            <w:spacing w:val="-2"/>
                            <w:sz w:val="14"/>
                          </w:rPr>
                          <w:t>PC14-OSC32_IN</w:t>
                        </w:r>
                        <w:r>
                          <w:rPr>
                            <w:spacing w:val="40"/>
                            <w:sz w:val="14"/>
                          </w:rPr>
                          <w:t xml:space="preserve"> </w:t>
                        </w:r>
                        <w:r>
                          <w:rPr>
                            <w:spacing w:val="-2"/>
                            <w:sz w:val="14"/>
                          </w:rPr>
                          <w:t>PC15-OSC32_OUT</w:t>
                        </w:r>
                      </w:p>
                      <w:p w14:paraId="1306331E" w14:textId="77777777" w:rsidR="006F6DBA" w:rsidRDefault="00000000">
                        <w:pPr>
                          <w:spacing w:line="292" w:lineRule="auto"/>
                          <w:ind w:left="249" w:right="18" w:firstLine="614"/>
                          <w:jc w:val="right"/>
                          <w:rPr>
                            <w:sz w:val="14"/>
                          </w:rPr>
                        </w:pPr>
                        <w:r>
                          <w:rPr>
                            <w:spacing w:val="-4"/>
                            <w:sz w:val="14"/>
                          </w:rPr>
                          <w:t>VBAT</w:t>
                        </w:r>
                        <w:r>
                          <w:rPr>
                            <w:spacing w:val="40"/>
                            <w:sz w:val="14"/>
                          </w:rPr>
                          <w:t xml:space="preserve"> </w:t>
                        </w:r>
                        <w:r>
                          <w:rPr>
                            <w:spacing w:val="-2"/>
                            <w:sz w:val="14"/>
                          </w:rPr>
                          <w:t>VREF+</w:t>
                        </w:r>
                        <w:r>
                          <w:rPr>
                            <w:spacing w:val="40"/>
                            <w:sz w:val="14"/>
                          </w:rPr>
                          <w:t xml:space="preserve"> </w:t>
                        </w:r>
                        <w:r>
                          <w:rPr>
                            <w:spacing w:val="-2"/>
                            <w:sz w:val="14"/>
                          </w:rPr>
                          <w:t>VDD/VDDA</w:t>
                        </w:r>
                        <w:r>
                          <w:rPr>
                            <w:spacing w:val="40"/>
                            <w:sz w:val="14"/>
                          </w:rPr>
                          <w:t xml:space="preserve"> </w:t>
                        </w:r>
                        <w:r>
                          <w:rPr>
                            <w:spacing w:val="-2"/>
                            <w:sz w:val="14"/>
                          </w:rPr>
                          <w:t>VSS/VSSA</w:t>
                        </w:r>
                        <w:r>
                          <w:rPr>
                            <w:spacing w:val="40"/>
                            <w:sz w:val="14"/>
                          </w:rPr>
                          <w:t xml:space="preserve"> </w:t>
                        </w:r>
                        <w:r>
                          <w:rPr>
                            <w:spacing w:val="-2"/>
                            <w:sz w:val="14"/>
                          </w:rPr>
                          <w:t>PF0-OSC_IN</w:t>
                        </w:r>
                        <w:r>
                          <w:rPr>
                            <w:spacing w:val="40"/>
                            <w:sz w:val="14"/>
                          </w:rPr>
                          <w:t xml:space="preserve"> </w:t>
                        </w:r>
                        <w:r>
                          <w:rPr>
                            <w:sz w:val="14"/>
                          </w:rPr>
                          <w:t>PF1-</w:t>
                        </w:r>
                        <w:r>
                          <w:rPr>
                            <w:spacing w:val="-2"/>
                            <w:sz w:val="14"/>
                          </w:rPr>
                          <w:t>OSC_OUT</w:t>
                        </w:r>
                      </w:p>
                      <w:p w14:paraId="6FE3C37D" w14:textId="77777777" w:rsidR="006F6DBA" w:rsidRDefault="00000000">
                        <w:pPr>
                          <w:spacing w:line="292" w:lineRule="auto"/>
                          <w:ind w:left="964" w:right="18" w:hanging="117"/>
                          <w:jc w:val="right"/>
                          <w:rPr>
                            <w:sz w:val="14"/>
                          </w:rPr>
                        </w:pPr>
                        <w:r>
                          <w:rPr>
                            <w:spacing w:val="-4"/>
                            <w:sz w:val="14"/>
                          </w:rPr>
                          <w:t>NRST</w:t>
                        </w:r>
                        <w:r>
                          <w:rPr>
                            <w:spacing w:val="40"/>
                            <w:sz w:val="14"/>
                          </w:rPr>
                          <w:t xml:space="preserve"> </w:t>
                        </w:r>
                        <w:r>
                          <w:rPr>
                            <w:spacing w:val="-5"/>
                            <w:sz w:val="14"/>
                          </w:rPr>
                          <w:t>PA0</w:t>
                        </w:r>
                      </w:p>
                      <w:p w14:paraId="0FCF7817" w14:textId="77777777" w:rsidR="006F6DBA" w:rsidRDefault="00000000">
                        <w:pPr>
                          <w:ind w:right="28"/>
                          <w:jc w:val="right"/>
                          <w:rPr>
                            <w:sz w:val="14"/>
                          </w:rPr>
                        </w:pPr>
                        <w:r>
                          <w:rPr>
                            <w:spacing w:val="-5"/>
                            <w:sz w:val="14"/>
                          </w:rPr>
                          <w:t>PA1</w:t>
                        </w:r>
                      </w:p>
                    </w:txbxContent>
                  </v:textbox>
                </v:shape>
                <v:shape id="Textbox 644" o:spid="_x0000_s1171" type="#_x0000_t202" style="position:absolute;left:17131;top:7604;width:978;height:14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75D405B7" w14:textId="77777777" w:rsidR="006F6DBA" w:rsidRDefault="00000000">
                        <w:pPr>
                          <w:spacing w:before="8"/>
                          <w:rPr>
                            <w:sz w:val="12"/>
                          </w:rPr>
                        </w:pPr>
                        <w:r>
                          <w:rPr>
                            <w:spacing w:val="-10"/>
                            <w:sz w:val="12"/>
                          </w:rPr>
                          <w:t>1</w:t>
                        </w:r>
                      </w:p>
                      <w:p w14:paraId="61EC42C7" w14:textId="77777777" w:rsidR="006F6DBA" w:rsidRDefault="00000000">
                        <w:pPr>
                          <w:spacing w:before="58"/>
                          <w:rPr>
                            <w:sz w:val="12"/>
                          </w:rPr>
                        </w:pPr>
                        <w:r>
                          <w:rPr>
                            <w:spacing w:val="-10"/>
                            <w:sz w:val="12"/>
                          </w:rPr>
                          <w:t>2</w:t>
                        </w:r>
                      </w:p>
                      <w:p w14:paraId="3FCAAB87" w14:textId="77777777" w:rsidR="006F6DBA" w:rsidRDefault="00000000">
                        <w:pPr>
                          <w:spacing w:before="58"/>
                          <w:rPr>
                            <w:sz w:val="12"/>
                          </w:rPr>
                        </w:pPr>
                        <w:r>
                          <w:rPr>
                            <w:spacing w:val="-10"/>
                            <w:sz w:val="12"/>
                          </w:rPr>
                          <w:t>3</w:t>
                        </w:r>
                      </w:p>
                      <w:p w14:paraId="5D232EB6" w14:textId="77777777" w:rsidR="006F6DBA" w:rsidRDefault="00000000">
                        <w:pPr>
                          <w:spacing w:before="57"/>
                          <w:rPr>
                            <w:sz w:val="12"/>
                          </w:rPr>
                        </w:pPr>
                        <w:r>
                          <w:rPr>
                            <w:spacing w:val="-10"/>
                            <w:sz w:val="12"/>
                          </w:rPr>
                          <w:t>4</w:t>
                        </w:r>
                      </w:p>
                      <w:p w14:paraId="29C3DFB3" w14:textId="77777777" w:rsidR="006F6DBA" w:rsidRDefault="00000000">
                        <w:pPr>
                          <w:spacing w:before="58"/>
                          <w:rPr>
                            <w:sz w:val="12"/>
                          </w:rPr>
                        </w:pPr>
                        <w:r>
                          <w:rPr>
                            <w:spacing w:val="-10"/>
                            <w:sz w:val="12"/>
                          </w:rPr>
                          <w:t>5</w:t>
                        </w:r>
                      </w:p>
                      <w:p w14:paraId="5A6998DD" w14:textId="77777777" w:rsidR="006F6DBA" w:rsidRDefault="00000000">
                        <w:pPr>
                          <w:spacing w:before="58"/>
                          <w:rPr>
                            <w:sz w:val="12"/>
                          </w:rPr>
                        </w:pPr>
                        <w:r>
                          <w:rPr>
                            <w:spacing w:val="-10"/>
                            <w:sz w:val="12"/>
                          </w:rPr>
                          <w:t>6</w:t>
                        </w:r>
                      </w:p>
                      <w:p w14:paraId="201A3107" w14:textId="77777777" w:rsidR="006F6DBA" w:rsidRDefault="00000000">
                        <w:pPr>
                          <w:spacing w:before="58"/>
                          <w:rPr>
                            <w:sz w:val="12"/>
                          </w:rPr>
                        </w:pPr>
                        <w:r>
                          <w:rPr>
                            <w:spacing w:val="-10"/>
                            <w:sz w:val="12"/>
                          </w:rPr>
                          <w:t>7</w:t>
                        </w:r>
                      </w:p>
                      <w:p w14:paraId="27D78BBF" w14:textId="77777777" w:rsidR="006F6DBA" w:rsidRDefault="00000000">
                        <w:pPr>
                          <w:spacing w:before="58"/>
                          <w:rPr>
                            <w:sz w:val="12"/>
                          </w:rPr>
                        </w:pPr>
                        <w:r>
                          <w:rPr>
                            <w:spacing w:val="-10"/>
                            <w:sz w:val="12"/>
                          </w:rPr>
                          <w:t>8</w:t>
                        </w:r>
                      </w:p>
                      <w:p w14:paraId="1318ECB1" w14:textId="77777777" w:rsidR="006F6DBA" w:rsidRDefault="00000000">
                        <w:pPr>
                          <w:spacing w:before="58"/>
                          <w:rPr>
                            <w:sz w:val="12"/>
                          </w:rPr>
                        </w:pPr>
                        <w:r>
                          <w:rPr>
                            <w:spacing w:val="-10"/>
                            <w:sz w:val="12"/>
                          </w:rPr>
                          <w:t>9</w:t>
                        </w:r>
                      </w:p>
                      <w:p w14:paraId="3E3CEEA9" w14:textId="77777777" w:rsidR="006F6DBA" w:rsidRDefault="00000000">
                        <w:pPr>
                          <w:spacing w:before="58"/>
                          <w:rPr>
                            <w:sz w:val="12"/>
                          </w:rPr>
                        </w:pPr>
                        <w:r>
                          <w:rPr>
                            <w:spacing w:val="-5"/>
                            <w:sz w:val="12"/>
                          </w:rPr>
                          <w:t>10</w:t>
                        </w:r>
                      </w:p>
                      <w:p w14:paraId="429C9140" w14:textId="77777777" w:rsidR="006F6DBA" w:rsidRDefault="00000000">
                        <w:pPr>
                          <w:spacing w:before="58"/>
                          <w:rPr>
                            <w:sz w:val="12"/>
                          </w:rPr>
                        </w:pPr>
                        <w:r>
                          <w:rPr>
                            <w:spacing w:val="-5"/>
                            <w:sz w:val="12"/>
                          </w:rPr>
                          <w:t>11</w:t>
                        </w:r>
                      </w:p>
                      <w:p w14:paraId="0B7D2583" w14:textId="77777777" w:rsidR="006F6DBA" w:rsidRDefault="00000000">
                        <w:pPr>
                          <w:spacing w:before="57"/>
                          <w:rPr>
                            <w:sz w:val="12"/>
                          </w:rPr>
                        </w:pPr>
                        <w:r>
                          <w:rPr>
                            <w:spacing w:val="-5"/>
                            <w:sz w:val="12"/>
                          </w:rPr>
                          <w:t>12</w:t>
                        </w:r>
                      </w:p>
                    </w:txbxContent>
                  </v:textbox>
                </v:shape>
                <v:shape id="Textbox 645" o:spid="_x0000_s1172" type="#_x0000_t202" style="position:absolute;left:22934;top:13907;width:5804;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45AC1B1C" w14:textId="77777777" w:rsidR="006F6DBA" w:rsidRDefault="00000000">
                        <w:pPr>
                          <w:spacing w:before="16"/>
                          <w:rPr>
                            <w:sz w:val="24"/>
                          </w:rPr>
                        </w:pPr>
                        <w:r>
                          <w:rPr>
                            <w:spacing w:val="-2"/>
                            <w:sz w:val="24"/>
                          </w:rPr>
                          <w:t>LQFP48</w:t>
                        </w:r>
                      </w:p>
                    </w:txbxContent>
                  </v:textbox>
                </v:shape>
                <v:shape id="Textbox 646" o:spid="_x0000_s1173" type="#_x0000_t202" style="position:absolute;left:33565;top:7566;width:7912;height:1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ilxAAAANwAAAAPAAAAZHJzL2Rvd25yZXYueG1sRI9Ba8JA&#10;FITvQv/D8gredFOR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Ne7GKXEAAAA3AAAAA8A&#10;AAAAAAAAAAAAAAAABwIAAGRycy9kb3ducmV2LnhtbFBLBQYAAAAAAwADALcAAAD4AgAAAAA=&#10;" filled="f" stroked="f">
                  <v:textbox inset="0,0,0,0">
                    <w:txbxContent>
                      <w:p w14:paraId="5F286A01" w14:textId="77777777" w:rsidR="006F6DBA" w:rsidRDefault="00000000">
                        <w:pPr>
                          <w:tabs>
                            <w:tab w:val="left" w:pos="371"/>
                          </w:tabs>
                          <w:spacing w:before="9"/>
                          <w:rPr>
                            <w:sz w:val="14"/>
                          </w:rPr>
                        </w:pPr>
                        <w:r>
                          <w:rPr>
                            <w:spacing w:val="-5"/>
                            <w:position w:val="1"/>
                            <w:sz w:val="12"/>
                          </w:rPr>
                          <w:t>36</w:t>
                        </w:r>
                        <w:r>
                          <w:rPr>
                            <w:position w:val="1"/>
                            <w:sz w:val="12"/>
                          </w:rPr>
                          <w:tab/>
                        </w:r>
                        <w:r>
                          <w:rPr>
                            <w:spacing w:val="-4"/>
                            <w:sz w:val="14"/>
                          </w:rPr>
                          <w:t>PA14-</w:t>
                        </w:r>
                        <w:r>
                          <w:rPr>
                            <w:spacing w:val="-2"/>
                            <w:sz w:val="14"/>
                          </w:rPr>
                          <w:t>BOOT0</w:t>
                        </w:r>
                      </w:p>
                      <w:p w14:paraId="2C779430" w14:textId="77777777" w:rsidR="006F6DBA" w:rsidRDefault="00000000">
                        <w:pPr>
                          <w:tabs>
                            <w:tab w:val="left" w:pos="371"/>
                          </w:tabs>
                          <w:spacing w:before="35"/>
                          <w:rPr>
                            <w:sz w:val="14"/>
                          </w:rPr>
                        </w:pPr>
                        <w:r>
                          <w:rPr>
                            <w:spacing w:val="-5"/>
                            <w:position w:val="1"/>
                            <w:sz w:val="12"/>
                          </w:rPr>
                          <w:t>35</w:t>
                        </w:r>
                        <w:r>
                          <w:rPr>
                            <w:position w:val="1"/>
                            <w:sz w:val="12"/>
                          </w:rPr>
                          <w:tab/>
                        </w:r>
                        <w:r>
                          <w:rPr>
                            <w:spacing w:val="-4"/>
                            <w:sz w:val="14"/>
                          </w:rPr>
                          <w:t>PA13</w:t>
                        </w:r>
                      </w:p>
                      <w:p w14:paraId="027CB787" w14:textId="77777777" w:rsidR="006F6DBA" w:rsidRDefault="00000000">
                        <w:pPr>
                          <w:tabs>
                            <w:tab w:val="left" w:pos="371"/>
                          </w:tabs>
                          <w:spacing w:before="35"/>
                          <w:rPr>
                            <w:sz w:val="14"/>
                          </w:rPr>
                        </w:pPr>
                        <w:r>
                          <w:rPr>
                            <w:spacing w:val="-5"/>
                            <w:position w:val="1"/>
                            <w:sz w:val="12"/>
                          </w:rPr>
                          <w:t>34</w:t>
                        </w:r>
                        <w:r>
                          <w:rPr>
                            <w:position w:val="1"/>
                            <w:sz w:val="12"/>
                          </w:rPr>
                          <w:tab/>
                        </w:r>
                        <w:r>
                          <w:rPr>
                            <w:spacing w:val="-2"/>
                            <w:sz w:val="14"/>
                          </w:rPr>
                          <w:t>PA12</w:t>
                        </w:r>
                        <w:r>
                          <w:rPr>
                            <w:spacing w:val="-6"/>
                            <w:sz w:val="14"/>
                          </w:rPr>
                          <w:t xml:space="preserve"> </w:t>
                        </w:r>
                        <w:r>
                          <w:rPr>
                            <w:spacing w:val="-2"/>
                            <w:sz w:val="14"/>
                          </w:rPr>
                          <w:t>[PA10]</w:t>
                        </w:r>
                      </w:p>
                      <w:p w14:paraId="05997177" w14:textId="77777777" w:rsidR="006F6DBA" w:rsidRDefault="00000000">
                        <w:pPr>
                          <w:tabs>
                            <w:tab w:val="left" w:pos="371"/>
                          </w:tabs>
                          <w:spacing w:before="35"/>
                          <w:rPr>
                            <w:sz w:val="14"/>
                          </w:rPr>
                        </w:pPr>
                        <w:r>
                          <w:rPr>
                            <w:spacing w:val="-5"/>
                            <w:position w:val="1"/>
                            <w:sz w:val="12"/>
                          </w:rPr>
                          <w:t>33</w:t>
                        </w:r>
                        <w:r>
                          <w:rPr>
                            <w:position w:val="1"/>
                            <w:sz w:val="12"/>
                          </w:rPr>
                          <w:tab/>
                        </w:r>
                        <w:r>
                          <w:rPr>
                            <w:spacing w:val="-5"/>
                            <w:sz w:val="14"/>
                          </w:rPr>
                          <w:t xml:space="preserve">PA11 </w:t>
                        </w:r>
                        <w:r>
                          <w:rPr>
                            <w:spacing w:val="-2"/>
                            <w:sz w:val="14"/>
                          </w:rPr>
                          <w:t>[PA9]</w:t>
                        </w:r>
                      </w:p>
                      <w:p w14:paraId="6AA29748" w14:textId="77777777" w:rsidR="006F6DBA" w:rsidRDefault="00000000">
                        <w:pPr>
                          <w:tabs>
                            <w:tab w:val="left" w:pos="371"/>
                          </w:tabs>
                          <w:spacing w:before="35"/>
                          <w:rPr>
                            <w:sz w:val="14"/>
                          </w:rPr>
                        </w:pPr>
                        <w:r>
                          <w:rPr>
                            <w:spacing w:val="-5"/>
                            <w:position w:val="1"/>
                            <w:sz w:val="12"/>
                          </w:rPr>
                          <w:t>32</w:t>
                        </w:r>
                        <w:r>
                          <w:rPr>
                            <w:position w:val="1"/>
                            <w:sz w:val="12"/>
                          </w:rPr>
                          <w:tab/>
                        </w:r>
                        <w:r>
                          <w:rPr>
                            <w:spacing w:val="-4"/>
                            <w:sz w:val="14"/>
                          </w:rPr>
                          <w:t>PA10</w:t>
                        </w:r>
                      </w:p>
                      <w:p w14:paraId="7A9286B3" w14:textId="77777777" w:rsidR="006F6DBA" w:rsidRDefault="00000000">
                        <w:pPr>
                          <w:tabs>
                            <w:tab w:val="left" w:pos="371"/>
                          </w:tabs>
                          <w:spacing w:before="35"/>
                          <w:rPr>
                            <w:sz w:val="14"/>
                          </w:rPr>
                        </w:pPr>
                        <w:r>
                          <w:rPr>
                            <w:spacing w:val="-5"/>
                            <w:position w:val="1"/>
                            <w:sz w:val="12"/>
                          </w:rPr>
                          <w:t>31</w:t>
                        </w:r>
                        <w:r>
                          <w:rPr>
                            <w:position w:val="1"/>
                            <w:sz w:val="12"/>
                          </w:rPr>
                          <w:tab/>
                        </w:r>
                        <w:r>
                          <w:rPr>
                            <w:spacing w:val="-5"/>
                            <w:sz w:val="14"/>
                          </w:rPr>
                          <w:t>PC7</w:t>
                        </w:r>
                      </w:p>
                      <w:p w14:paraId="624684F9" w14:textId="77777777" w:rsidR="006F6DBA" w:rsidRDefault="00000000">
                        <w:pPr>
                          <w:tabs>
                            <w:tab w:val="left" w:pos="371"/>
                          </w:tabs>
                          <w:spacing w:before="35"/>
                          <w:rPr>
                            <w:sz w:val="14"/>
                          </w:rPr>
                        </w:pPr>
                        <w:r>
                          <w:rPr>
                            <w:spacing w:val="-5"/>
                            <w:position w:val="1"/>
                            <w:sz w:val="12"/>
                          </w:rPr>
                          <w:t>30</w:t>
                        </w:r>
                        <w:r>
                          <w:rPr>
                            <w:position w:val="1"/>
                            <w:sz w:val="12"/>
                          </w:rPr>
                          <w:tab/>
                        </w:r>
                        <w:r>
                          <w:rPr>
                            <w:spacing w:val="-5"/>
                            <w:sz w:val="14"/>
                          </w:rPr>
                          <w:t>PC6</w:t>
                        </w:r>
                      </w:p>
                      <w:p w14:paraId="46683FB7" w14:textId="77777777" w:rsidR="006F6DBA" w:rsidRDefault="00000000">
                        <w:pPr>
                          <w:tabs>
                            <w:tab w:val="left" w:pos="371"/>
                          </w:tabs>
                          <w:spacing w:before="35"/>
                          <w:rPr>
                            <w:sz w:val="14"/>
                          </w:rPr>
                        </w:pPr>
                        <w:r>
                          <w:rPr>
                            <w:spacing w:val="-5"/>
                            <w:position w:val="1"/>
                            <w:sz w:val="12"/>
                          </w:rPr>
                          <w:t>29</w:t>
                        </w:r>
                        <w:r>
                          <w:rPr>
                            <w:position w:val="1"/>
                            <w:sz w:val="12"/>
                          </w:rPr>
                          <w:tab/>
                        </w:r>
                        <w:r>
                          <w:rPr>
                            <w:spacing w:val="-5"/>
                            <w:sz w:val="14"/>
                          </w:rPr>
                          <w:t>PA9</w:t>
                        </w:r>
                      </w:p>
                      <w:p w14:paraId="2861219B" w14:textId="77777777" w:rsidR="006F6DBA" w:rsidRDefault="00000000">
                        <w:pPr>
                          <w:tabs>
                            <w:tab w:val="left" w:pos="371"/>
                          </w:tabs>
                          <w:spacing w:before="35"/>
                          <w:rPr>
                            <w:sz w:val="14"/>
                          </w:rPr>
                        </w:pPr>
                        <w:r>
                          <w:rPr>
                            <w:spacing w:val="-5"/>
                            <w:position w:val="1"/>
                            <w:sz w:val="12"/>
                          </w:rPr>
                          <w:t>28</w:t>
                        </w:r>
                        <w:r>
                          <w:rPr>
                            <w:position w:val="1"/>
                            <w:sz w:val="12"/>
                          </w:rPr>
                          <w:tab/>
                        </w:r>
                        <w:r>
                          <w:rPr>
                            <w:spacing w:val="-5"/>
                            <w:sz w:val="14"/>
                          </w:rPr>
                          <w:t>PA8</w:t>
                        </w:r>
                      </w:p>
                      <w:p w14:paraId="3152EDC8" w14:textId="77777777" w:rsidR="006F6DBA" w:rsidRDefault="00000000">
                        <w:pPr>
                          <w:tabs>
                            <w:tab w:val="left" w:pos="371"/>
                          </w:tabs>
                          <w:spacing w:before="35"/>
                          <w:rPr>
                            <w:sz w:val="14"/>
                          </w:rPr>
                        </w:pPr>
                        <w:r>
                          <w:rPr>
                            <w:spacing w:val="-5"/>
                            <w:position w:val="1"/>
                            <w:sz w:val="12"/>
                          </w:rPr>
                          <w:t>27</w:t>
                        </w:r>
                        <w:r>
                          <w:rPr>
                            <w:position w:val="1"/>
                            <w:sz w:val="12"/>
                          </w:rPr>
                          <w:tab/>
                        </w:r>
                        <w:r>
                          <w:rPr>
                            <w:spacing w:val="-4"/>
                            <w:sz w:val="14"/>
                          </w:rPr>
                          <w:t>PB15</w:t>
                        </w:r>
                      </w:p>
                      <w:p w14:paraId="5578ED84" w14:textId="77777777" w:rsidR="006F6DBA" w:rsidRDefault="00000000">
                        <w:pPr>
                          <w:tabs>
                            <w:tab w:val="left" w:pos="371"/>
                          </w:tabs>
                          <w:spacing w:before="35"/>
                          <w:rPr>
                            <w:sz w:val="14"/>
                          </w:rPr>
                        </w:pPr>
                        <w:r>
                          <w:rPr>
                            <w:spacing w:val="-5"/>
                            <w:position w:val="1"/>
                            <w:sz w:val="12"/>
                          </w:rPr>
                          <w:t>26</w:t>
                        </w:r>
                        <w:r>
                          <w:rPr>
                            <w:position w:val="1"/>
                            <w:sz w:val="12"/>
                          </w:rPr>
                          <w:tab/>
                        </w:r>
                        <w:r>
                          <w:rPr>
                            <w:spacing w:val="-4"/>
                            <w:sz w:val="14"/>
                          </w:rPr>
                          <w:t>PB14</w:t>
                        </w:r>
                      </w:p>
                      <w:p w14:paraId="1B3CD552" w14:textId="77777777" w:rsidR="006F6DBA" w:rsidRDefault="00000000">
                        <w:pPr>
                          <w:tabs>
                            <w:tab w:val="left" w:pos="371"/>
                          </w:tabs>
                          <w:spacing w:before="34"/>
                          <w:rPr>
                            <w:sz w:val="14"/>
                          </w:rPr>
                        </w:pPr>
                        <w:r>
                          <w:rPr>
                            <w:spacing w:val="-5"/>
                            <w:position w:val="2"/>
                            <w:sz w:val="12"/>
                          </w:rPr>
                          <w:t>25</w:t>
                        </w:r>
                        <w:r>
                          <w:rPr>
                            <w:position w:val="2"/>
                            <w:sz w:val="12"/>
                          </w:rPr>
                          <w:tab/>
                        </w:r>
                        <w:r>
                          <w:rPr>
                            <w:spacing w:val="-4"/>
                            <w:sz w:val="14"/>
                          </w:rPr>
                          <w:t>PB13</w:t>
                        </w:r>
                      </w:p>
                    </w:txbxContent>
                  </v:textbox>
                </v:shape>
                <w10:wrap anchorx="page"/>
              </v:group>
            </w:pict>
          </mc:Fallback>
        </mc:AlternateContent>
      </w:r>
      <w:r>
        <w:rPr>
          <w:noProof/>
        </w:rPr>
        <mc:AlternateContent>
          <mc:Choice Requires="wps">
            <w:drawing>
              <wp:anchor distT="0" distB="0" distL="0" distR="0" simplePos="0" relativeHeight="251549696" behindDoc="0" locked="0" layoutInCell="1" allowOverlap="1" wp14:anchorId="7BD30BFF" wp14:editId="6A803A8F">
                <wp:simplePos x="0" y="0"/>
                <wp:positionH relativeFrom="page">
                  <wp:posOffset>3401002</wp:posOffset>
                </wp:positionH>
                <wp:positionV relativeFrom="paragraph">
                  <wp:posOffset>809688</wp:posOffset>
                </wp:positionV>
                <wp:extent cx="1495425" cy="110489"/>
                <wp:effectExtent l="0" t="0" r="0" b="0"/>
                <wp:wrapNone/>
                <wp:docPr id="647" name="Textbox 6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110489"/>
                        </a:xfrm>
                        <a:prstGeom prst="rect">
                          <a:avLst/>
                        </a:prstGeom>
                      </wps:spPr>
                      <wps:txbx>
                        <w:txbxContent>
                          <w:p w14:paraId="603E828E" w14:textId="77777777" w:rsidR="006F6DBA" w:rsidRDefault="00000000">
                            <w:pPr>
                              <w:spacing w:before="28"/>
                              <w:ind w:left="20"/>
                              <w:rPr>
                                <w:sz w:val="12"/>
                              </w:rPr>
                            </w:pPr>
                            <w:r>
                              <w:rPr>
                                <w:spacing w:val="-5"/>
                                <w:sz w:val="12"/>
                              </w:rPr>
                              <w:t>48</w:t>
                            </w:r>
                          </w:p>
                          <w:p w14:paraId="59236158" w14:textId="77777777" w:rsidR="006F6DBA" w:rsidRDefault="00000000">
                            <w:pPr>
                              <w:spacing w:before="58"/>
                              <w:ind w:left="20"/>
                              <w:rPr>
                                <w:sz w:val="12"/>
                              </w:rPr>
                            </w:pPr>
                            <w:r>
                              <w:rPr>
                                <w:spacing w:val="-5"/>
                                <w:sz w:val="12"/>
                              </w:rPr>
                              <w:t>47</w:t>
                            </w:r>
                          </w:p>
                          <w:p w14:paraId="3D5A4C0E" w14:textId="77777777" w:rsidR="006F6DBA" w:rsidRDefault="00000000">
                            <w:pPr>
                              <w:spacing w:before="58"/>
                              <w:ind w:left="20"/>
                              <w:rPr>
                                <w:sz w:val="12"/>
                              </w:rPr>
                            </w:pPr>
                            <w:r>
                              <w:rPr>
                                <w:spacing w:val="-5"/>
                                <w:sz w:val="12"/>
                              </w:rPr>
                              <w:t>46</w:t>
                            </w:r>
                          </w:p>
                          <w:p w14:paraId="4C247BD1" w14:textId="77777777" w:rsidR="006F6DBA" w:rsidRDefault="00000000">
                            <w:pPr>
                              <w:spacing w:before="57"/>
                              <w:ind w:left="20"/>
                              <w:rPr>
                                <w:sz w:val="12"/>
                              </w:rPr>
                            </w:pPr>
                            <w:r>
                              <w:rPr>
                                <w:spacing w:val="-5"/>
                                <w:sz w:val="12"/>
                              </w:rPr>
                              <w:t>45</w:t>
                            </w:r>
                          </w:p>
                          <w:p w14:paraId="2EAEECC0" w14:textId="77777777" w:rsidR="006F6DBA" w:rsidRDefault="00000000">
                            <w:pPr>
                              <w:spacing w:before="58"/>
                              <w:ind w:left="20"/>
                              <w:rPr>
                                <w:sz w:val="12"/>
                              </w:rPr>
                            </w:pPr>
                            <w:r>
                              <w:rPr>
                                <w:spacing w:val="-5"/>
                                <w:sz w:val="12"/>
                              </w:rPr>
                              <w:t>44</w:t>
                            </w:r>
                          </w:p>
                          <w:p w14:paraId="07BD43D7" w14:textId="77777777" w:rsidR="006F6DBA" w:rsidRDefault="00000000">
                            <w:pPr>
                              <w:spacing w:before="58"/>
                              <w:ind w:left="20"/>
                              <w:rPr>
                                <w:sz w:val="12"/>
                              </w:rPr>
                            </w:pPr>
                            <w:r>
                              <w:rPr>
                                <w:spacing w:val="-5"/>
                                <w:sz w:val="12"/>
                              </w:rPr>
                              <w:t>43</w:t>
                            </w:r>
                          </w:p>
                          <w:p w14:paraId="02E04A87" w14:textId="77777777" w:rsidR="006F6DBA" w:rsidRDefault="00000000">
                            <w:pPr>
                              <w:spacing w:before="58"/>
                              <w:ind w:left="20"/>
                              <w:rPr>
                                <w:sz w:val="12"/>
                              </w:rPr>
                            </w:pPr>
                            <w:r>
                              <w:rPr>
                                <w:spacing w:val="-5"/>
                                <w:sz w:val="12"/>
                              </w:rPr>
                              <w:t>42</w:t>
                            </w:r>
                          </w:p>
                          <w:p w14:paraId="7197D217" w14:textId="77777777" w:rsidR="006F6DBA" w:rsidRDefault="00000000">
                            <w:pPr>
                              <w:spacing w:before="58"/>
                              <w:ind w:left="20"/>
                              <w:rPr>
                                <w:sz w:val="12"/>
                              </w:rPr>
                            </w:pPr>
                            <w:r>
                              <w:rPr>
                                <w:spacing w:val="-5"/>
                                <w:sz w:val="12"/>
                              </w:rPr>
                              <w:t>41</w:t>
                            </w:r>
                          </w:p>
                          <w:p w14:paraId="6863AD46" w14:textId="77777777" w:rsidR="006F6DBA" w:rsidRDefault="00000000">
                            <w:pPr>
                              <w:spacing w:before="58"/>
                              <w:ind w:left="20"/>
                              <w:rPr>
                                <w:sz w:val="12"/>
                              </w:rPr>
                            </w:pPr>
                            <w:r>
                              <w:rPr>
                                <w:spacing w:val="-5"/>
                                <w:sz w:val="12"/>
                              </w:rPr>
                              <w:t>40</w:t>
                            </w:r>
                          </w:p>
                          <w:p w14:paraId="52FB3D01" w14:textId="77777777" w:rsidR="006F6DBA" w:rsidRDefault="00000000">
                            <w:pPr>
                              <w:spacing w:before="58"/>
                              <w:ind w:left="20"/>
                              <w:rPr>
                                <w:sz w:val="12"/>
                              </w:rPr>
                            </w:pPr>
                            <w:r>
                              <w:rPr>
                                <w:spacing w:val="-5"/>
                                <w:sz w:val="12"/>
                              </w:rPr>
                              <w:t>39</w:t>
                            </w:r>
                          </w:p>
                          <w:p w14:paraId="0B6042C2" w14:textId="77777777" w:rsidR="006F6DBA" w:rsidRDefault="00000000">
                            <w:pPr>
                              <w:spacing w:before="58"/>
                              <w:ind w:left="20"/>
                              <w:rPr>
                                <w:sz w:val="12"/>
                              </w:rPr>
                            </w:pPr>
                            <w:r>
                              <w:rPr>
                                <w:spacing w:val="-5"/>
                                <w:sz w:val="12"/>
                              </w:rPr>
                              <w:t>38</w:t>
                            </w:r>
                          </w:p>
                          <w:p w14:paraId="06EDB577" w14:textId="77777777" w:rsidR="006F6DBA" w:rsidRDefault="00000000">
                            <w:pPr>
                              <w:spacing w:before="57"/>
                              <w:ind w:left="20"/>
                              <w:rPr>
                                <w:sz w:val="12"/>
                              </w:rPr>
                            </w:pPr>
                            <w:r>
                              <w:rPr>
                                <w:spacing w:val="-5"/>
                                <w:sz w:val="12"/>
                              </w:rPr>
                              <w:t>37</w:t>
                            </w:r>
                          </w:p>
                        </w:txbxContent>
                      </wps:txbx>
                      <wps:bodyPr vert="vert270" wrap="square" lIns="0" tIns="0" rIns="0" bIns="0" rtlCol="0">
                        <a:noAutofit/>
                      </wps:bodyPr>
                    </wps:wsp>
                  </a:graphicData>
                </a:graphic>
              </wp:anchor>
            </w:drawing>
          </mc:Choice>
          <mc:Fallback>
            <w:pict>
              <v:shape w14:anchorId="7BD30BFF" id="Textbox 647" o:spid="_x0000_s1174" type="#_x0000_t202" style="position:absolute;left:0;text-align:left;margin-left:267.8pt;margin-top:63.75pt;width:117.75pt;height:8.7pt;z-index:251549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" filled="f" stroked="f">
                <v:textbox style="layout-flow:vertical;mso-layout-flow-alt:bottom-to-top" inset="0,0,0,0">
                  <w:txbxContent>
                    <w:p w14:paraId="603E828E" w14:textId="77777777" w:rsidR="006F6DBA" w:rsidRDefault="00000000">
                      <w:pPr>
                        <w:spacing w:before="28"/>
                        <w:ind w:left="20"/>
                        <w:rPr>
                          <w:sz w:val="12"/>
                        </w:rPr>
                      </w:pPr>
                      <w:r>
                        <w:rPr>
                          <w:spacing w:val="-5"/>
                          <w:sz w:val="12"/>
                        </w:rPr>
                        <w:t>48</w:t>
                      </w:r>
                    </w:p>
                    <w:p w14:paraId="59236158" w14:textId="77777777" w:rsidR="006F6DBA" w:rsidRDefault="00000000">
                      <w:pPr>
                        <w:spacing w:before="58"/>
                        <w:ind w:left="20"/>
                        <w:rPr>
                          <w:sz w:val="12"/>
                        </w:rPr>
                      </w:pPr>
                      <w:r>
                        <w:rPr>
                          <w:spacing w:val="-5"/>
                          <w:sz w:val="12"/>
                        </w:rPr>
                        <w:t>47</w:t>
                      </w:r>
                    </w:p>
                    <w:p w14:paraId="3D5A4C0E" w14:textId="77777777" w:rsidR="006F6DBA" w:rsidRDefault="00000000">
                      <w:pPr>
                        <w:spacing w:before="58"/>
                        <w:ind w:left="20"/>
                        <w:rPr>
                          <w:sz w:val="12"/>
                        </w:rPr>
                      </w:pPr>
                      <w:r>
                        <w:rPr>
                          <w:spacing w:val="-5"/>
                          <w:sz w:val="12"/>
                        </w:rPr>
                        <w:t>46</w:t>
                      </w:r>
                    </w:p>
                    <w:p w14:paraId="4C247BD1" w14:textId="77777777" w:rsidR="006F6DBA" w:rsidRDefault="00000000">
                      <w:pPr>
                        <w:spacing w:before="57"/>
                        <w:ind w:left="20"/>
                        <w:rPr>
                          <w:sz w:val="12"/>
                        </w:rPr>
                      </w:pPr>
                      <w:r>
                        <w:rPr>
                          <w:spacing w:val="-5"/>
                          <w:sz w:val="12"/>
                        </w:rPr>
                        <w:t>45</w:t>
                      </w:r>
                    </w:p>
                    <w:p w14:paraId="2EAEECC0" w14:textId="77777777" w:rsidR="006F6DBA" w:rsidRDefault="00000000">
                      <w:pPr>
                        <w:spacing w:before="58"/>
                        <w:ind w:left="20"/>
                        <w:rPr>
                          <w:sz w:val="12"/>
                        </w:rPr>
                      </w:pPr>
                      <w:r>
                        <w:rPr>
                          <w:spacing w:val="-5"/>
                          <w:sz w:val="12"/>
                        </w:rPr>
                        <w:t>44</w:t>
                      </w:r>
                    </w:p>
                    <w:p w14:paraId="07BD43D7" w14:textId="77777777" w:rsidR="006F6DBA" w:rsidRDefault="00000000">
                      <w:pPr>
                        <w:spacing w:before="58"/>
                        <w:ind w:left="20"/>
                        <w:rPr>
                          <w:sz w:val="12"/>
                        </w:rPr>
                      </w:pPr>
                      <w:r>
                        <w:rPr>
                          <w:spacing w:val="-5"/>
                          <w:sz w:val="12"/>
                        </w:rPr>
                        <w:t>43</w:t>
                      </w:r>
                    </w:p>
                    <w:p w14:paraId="02E04A87" w14:textId="77777777" w:rsidR="006F6DBA" w:rsidRDefault="00000000">
                      <w:pPr>
                        <w:spacing w:before="58"/>
                        <w:ind w:left="20"/>
                        <w:rPr>
                          <w:sz w:val="12"/>
                        </w:rPr>
                      </w:pPr>
                      <w:r>
                        <w:rPr>
                          <w:spacing w:val="-5"/>
                          <w:sz w:val="12"/>
                        </w:rPr>
                        <w:t>42</w:t>
                      </w:r>
                    </w:p>
                    <w:p w14:paraId="7197D217" w14:textId="77777777" w:rsidR="006F6DBA" w:rsidRDefault="00000000">
                      <w:pPr>
                        <w:spacing w:before="58"/>
                        <w:ind w:left="20"/>
                        <w:rPr>
                          <w:sz w:val="12"/>
                        </w:rPr>
                      </w:pPr>
                      <w:r>
                        <w:rPr>
                          <w:spacing w:val="-5"/>
                          <w:sz w:val="12"/>
                        </w:rPr>
                        <w:t>41</w:t>
                      </w:r>
                    </w:p>
                    <w:p w14:paraId="6863AD46" w14:textId="77777777" w:rsidR="006F6DBA" w:rsidRDefault="00000000">
                      <w:pPr>
                        <w:spacing w:before="58"/>
                        <w:ind w:left="20"/>
                        <w:rPr>
                          <w:sz w:val="12"/>
                        </w:rPr>
                      </w:pPr>
                      <w:r>
                        <w:rPr>
                          <w:spacing w:val="-5"/>
                          <w:sz w:val="12"/>
                        </w:rPr>
                        <w:t>40</w:t>
                      </w:r>
                    </w:p>
                    <w:p w14:paraId="52FB3D01" w14:textId="77777777" w:rsidR="006F6DBA" w:rsidRDefault="00000000">
                      <w:pPr>
                        <w:spacing w:before="58"/>
                        <w:ind w:left="20"/>
                        <w:rPr>
                          <w:sz w:val="12"/>
                        </w:rPr>
                      </w:pPr>
                      <w:r>
                        <w:rPr>
                          <w:spacing w:val="-5"/>
                          <w:sz w:val="12"/>
                        </w:rPr>
                        <w:t>39</w:t>
                      </w:r>
                    </w:p>
                    <w:p w14:paraId="0B6042C2" w14:textId="77777777" w:rsidR="006F6DBA" w:rsidRDefault="00000000">
                      <w:pPr>
                        <w:spacing w:before="58"/>
                        <w:ind w:left="20"/>
                        <w:rPr>
                          <w:sz w:val="12"/>
                        </w:rPr>
                      </w:pPr>
                      <w:r>
                        <w:rPr>
                          <w:spacing w:val="-5"/>
                          <w:sz w:val="12"/>
                        </w:rPr>
                        <w:t>38</w:t>
                      </w:r>
                    </w:p>
                    <w:p w14:paraId="06EDB577" w14:textId="77777777" w:rsidR="006F6DBA" w:rsidRDefault="00000000">
                      <w:pPr>
                        <w:spacing w:before="57"/>
                        <w:ind w:left="20"/>
                        <w:rPr>
                          <w:sz w:val="12"/>
                        </w:rPr>
                      </w:pPr>
                      <w:r>
                        <w:rPr>
                          <w:spacing w:val="-5"/>
                          <w:sz w:val="12"/>
                        </w:rPr>
                        <w:t>37</w:t>
                      </w:r>
                    </w:p>
                  </w:txbxContent>
                </v:textbox>
                <w10:wrap anchorx="page"/>
              </v:shape>
            </w:pict>
          </mc:Fallback>
        </mc:AlternateContent>
      </w:r>
      <w:r>
        <w:rPr>
          <w:noProof/>
        </w:rPr>
        <mc:AlternateContent>
          <mc:Choice Requires="wps">
            <w:drawing>
              <wp:anchor distT="0" distB="0" distL="0" distR="0" simplePos="0" relativeHeight="251550720" behindDoc="0" locked="0" layoutInCell="1" allowOverlap="1" wp14:anchorId="545362C7" wp14:editId="1E015C8A">
                <wp:simplePos x="0" y="0"/>
                <wp:positionH relativeFrom="page">
                  <wp:posOffset>3399485</wp:posOffset>
                </wp:positionH>
                <wp:positionV relativeFrom="paragraph">
                  <wp:posOffset>463969</wp:posOffset>
                </wp:positionV>
                <wp:extent cx="1512570" cy="236854"/>
                <wp:effectExtent l="0" t="0" r="0" b="0"/>
                <wp:wrapNone/>
                <wp:docPr id="648" name="Text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2570" cy="236854"/>
                        </a:xfrm>
                        <a:prstGeom prst="rect">
                          <a:avLst/>
                        </a:prstGeom>
                      </wps:spPr>
                      <wps:txbx>
                        <w:txbxContent>
                          <w:p w14:paraId="79C17EC2" w14:textId="77777777" w:rsidR="006F6DBA" w:rsidRDefault="00000000">
                            <w:pPr>
                              <w:spacing w:before="25" w:line="292" w:lineRule="auto"/>
                              <w:ind w:left="20" w:right="18"/>
                              <w:jc w:val="both"/>
                              <w:rPr>
                                <w:sz w:val="14"/>
                              </w:rPr>
                            </w:pPr>
                            <w:r>
                              <w:rPr>
                                <w:spacing w:val="-4"/>
                                <w:sz w:val="14"/>
                              </w:rPr>
                              <w:t>PB9</w:t>
                            </w:r>
                            <w:r>
                              <w:rPr>
                                <w:spacing w:val="40"/>
                                <w:sz w:val="14"/>
                              </w:rPr>
                              <w:t xml:space="preserve"> </w:t>
                            </w:r>
                            <w:r>
                              <w:rPr>
                                <w:spacing w:val="-4"/>
                                <w:sz w:val="14"/>
                              </w:rPr>
                              <w:t>PB8</w:t>
                            </w:r>
                            <w:r>
                              <w:rPr>
                                <w:spacing w:val="40"/>
                                <w:sz w:val="14"/>
                              </w:rPr>
                              <w:t xml:space="preserve"> </w:t>
                            </w:r>
                            <w:r>
                              <w:rPr>
                                <w:spacing w:val="-4"/>
                                <w:sz w:val="14"/>
                              </w:rPr>
                              <w:t>PB7</w:t>
                            </w:r>
                            <w:r>
                              <w:rPr>
                                <w:spacing w:val="40"/>
                                <w:sz w:val="14"/>
                              </w:rPr>
                              <w:t xml:space="preserve"> </w:t>
                            </w:r>
                            <w:r>
                              <w:rPr>
                                <w:spacing w:val="-4"/>
                                <w:sz w:val="14"/>
                              </w:rPr>
                              <w:t>PB6</w:t>
                            </w:r>
                            <w:r>
                              <w:rPr>
                                <w:spacing w:val="40"/>
                                <w:sz w:val="14"/>
                              </w:rPr>
                              <w:t xml:space="preserve"> </w:t>
                            </w:r>
                            <w:r>
                              <w:rPr>
                                <w:spacing w:val="-4"/>
                                <w:sz w:val="14"/>
                              </w:rPr>
                              <w:t>PB5</w:t>
                            </w:r>
                            <w:r>
                              <w:rPr>
                                <w:spacing w:val="40"/>
                                <w:sz w:val="14"/>
                              </w:rPr>
                              <w:t xml:space="preserve"> </w:t>
                            </w:r>
                            <w:r>
                              <w:rPr>
                                <w:spacing w:val="-4"/>
                                <w:sz w:val="14"/>
                              </w:rPr>
                              <w:t>PB4</w:t>
                            </w:r>
                            <w:r>
                              <w:rPr>
                                <w:spacing w:val="40"/>
                                <w:sz w:val="14"/>
                              </w:rPr>
                              <w:t xml:space="preserve"> </w:t>
                            </w:r>
                            <w:r>
                              <w:rPr>
                                <w:spacing w:val="-4"/>
                                <w:sz w:val="14"/>
                              </w:rPr>
                              <w:t>PB3</w:t>
                            </w:r>
                            <w:r>
                              <w:rPr>
                                <w:spacing w:val="40"/>
                                <w:sz w:val="14"/>
                              </w:rPr>
                              <w:t xml:space="preserve"> </w:t>
                            </w:r>
                            <w:r>
                              <w:rPr>
                                <w:spacing w:val="-4"/>
                                <w:sz w:val="14"/>
                              </w:rPr>
                              <w:t>PD3</w:t>
                            </w:r>
                            <w:r>
                              <w:rPr>
                                <w:spacing w:val="40"/>
                                <w:sz w:val="14"/>
                              </w:rPr>
                              <w:t xml:space="preserve"> </w:t>
                            </w:r>
                            <w:r>
                              <w:rPr>
                                <w:spacing w:val="-4"/>
                                <w:sz w:val="14"/>
                              </w:rPr>
                              <w:t>PD2</w:t>
                            </w:r>
                            <w:r>
                              <w:rPr>
                                <w:spacing w:val="40"/>
                                <w:sz w:val="14"/>
                              </w:rPr>
                              <w:t xml:space="preserve"> </w:t>
                            </w:r>
                            <w:r>
                              <w:rPr>
                                <w:spacing w:val="-4"/>
                                <w:sz w:val="14"/>
                              </w:rPr>
                              <w:t>PD1</w:t>
                            </w:r>
                            <w:r>
                              <w:rPr>
                                <w:spacing w:val="40"/>
                                <w:sz w:val="14"/>
                              </w:rPr>
                              <w:t xml:space="preserve"> </w:t>
                            </w:r>
                            <w:r>
                              <w:rPr>
                                <w:spacing w:val="-4"/>
                                <w:sz w:val="14"/>
                              </w:rPr>
                              <w:t>PD0</w:t>
                            </w:r>
                            <w:r>
                              <w:rPr>
                                <w:spacing w:val="40"/>
                                <w:sz w:val="14"/>
                              </w:rPr>
                              <w:t xml:space="preserve"> </w:t>
                            </w:r>
                            <w:r>
                              <w:rPr>
                                <w:spacing w:val="-6"/>
                                <w:sz w:val="14"/>
                              </w:rPr>
                              <w:t>PA15</w:t>
                            </w:r>
                          </w:p>
                        </w:txbxContent>
                      </wps:txbx>
                      <wps:bodyPr vert="vert270" wrap="square" lIns="0" tIns="0" rIns="0" bIns="0" rtlCol="0">
                        <a:noAutofit/>
                      </wps:bodyPr>
                    </wps:wsp>
                  </a:graphicData>
                </a:graphic>
              </wp:anchor>
            </w:drawing>
          </mc:Choice>
          <mc:Fallback>
            <w:pict>
              <v:shape w14:anchorId="545362C7" id="Textbox 648" o:spid="_x0000_s1175" type="#_x0000_t202" style="position:absolute;left:0;text-align:left;margin-left:267.7pt;margin-top:36.55pt;width:119.1pt;height:18.65pt;z-index:25155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" filled="f" stroked="f">
                <v:textbox style="layout-flow:vertical;mso-layout-flow-alt:bottom-to-top" inset="0,0,0,0">
                  <w:txbxContent>
                    <w:p w14:paraId="79C17EC2" w14:textId="77777777" w:rsidR="006F6DBA" w:rsidRDefault="00000000">
                      <w:pPr>
                        <w:spacing w:before="25" w:line="292" w:lineRule="auto"/>
                        <w:ind w:left="20" w:right="18"/>
                        <w:jc w:val="both"/>
                        <w:rPr>
                          <w:sz w:val="14"/>
                        </w:rPr>
                      </w:pPr>
                      <w:r>
                        <w:rPr>
                          <w:spacing w:val="-4"/>
                          <w:sz w:val="14"/>
                        </w:rPr>
                        <w:t>PB9</w:t>
                      </w:r>
                      <w:r>
                        <w:rPr>
                          <w:spacing w:val="40"/>
                          <w:sz w:val="14"/>
                        </w:rPr>
                        <w:t xml:space="preserve"> </w:t>
                      </w:r>
                      <w:r>
                        <w:rPr>
                          <w:spacing w:val="-4"/>
                          <w:sz w:val="14"/>
                        </w:rPr>
                        <w:t>PB8</w:t>
                      </w:r>
                      <w:r>
                        <w:rPr>
                          <w:spacing w:val="40"/>
                          <w:sz w:val="14"/>
                        </w:rPr>
                        <w:t xml:space="preserve"> </w:t>
                      </w:r>
                      <w:r>
                        <w:rPr>
                          <w:spacing w:val="-4"/>
                          <w:sz w:val="14"/>
                        </w:rPr>
                        <w:t>PB7</w:t>
                      </w:r>
                      <w:r>
                        <w:rPr>
                          <w:spacing w:val="40"/>
                          <w:sz w:val="14"/>
                        </w:rPr>
                        <w:t xml:space="preserve"> </w:t>
                      </w:r>
                      <w:r>
                        <w:rPr>
                          <w:spacing w:val="-4"/>
                          <w:sz w:val="14"/>
                        </w:rPr>
                        <w:t>PB6</w:t>
                      </w:r>
                      <w:r>
                        <w:rPr>
                          <w:spacing w:val="40"/>
                          <w:sz w:val="14"/>
                        </w:rPr>
                        <w:t xml:space="preserve"> </w:t>
                      </w:r>
                      <w:r>
                        <w:rPr>
                          <w:spacing w:val="-4"/>
                          <w:sz w:val="14"/>
                        </w:rPr>
                        <w:t>PB5</w:t>
                      </w:r>
                      <w:r>
                        <w:rPr>
                          <w:spacing w:val="40"/>
                          <w:sz w:val="14"/>
                        </w:rPr>
                        <w:t xml:space="preserve"> </w:t>
                      </w:r>
                      <w:r>
                        <w:rPr>
                          <w:spacing w:val="-4"/>
                          <w:sz w:val="14"/>
                        </w:rPr>
                        <w:t>PB4</w:t>
                      </w:r>
                      <w:r>
                        <w:rPr>
                          <w:spacing w:val="40"/>
                          <w:sz w:val="14"/>
                        </w:rPr>
                        <w:t xml:space="preserve"> </w:t>
                      </w:r>
                      <w:r>
                        <w:rPr>
                          <w:spacing w:val="-4"/>
                          <w:sz w:val="14"/>
                        </w:rPr>
                        <w:t>PB3</w:t>
                      </w:r>
                      <w:r>
                        <w:rPr>
                          <w:spacing w:val="40"/>
                          <w:sz w:val="14"/>
                        </w:rPr>
                        <w:t xml:space="preserve"> </w:t>
                      </w:r>
                      <w:r>
                        <w:rPr>
                          <w:spacing w:val="-4"/>
                          <w:sz w:val="14"/>
                        </w:rPr>
                        <w:t>PD3</w:t>
                      </w:r>
                      <w:r>
                        <w:rPr>
                          <w:spacing w:val="40"/>
                          <w:sz w:val="14"/>
                        </w:rPr>
                        <w:t xml:space="preserve"> </w:t>
                      </w:r>
                      <w:r>
                        <w:rPr>
                          <w:spacing w:val="-4"/>
                          <w:sz w:val="14"/>
                        </w:rPr>
                        <w:t>PD2</w:t>
                      </w:r>
                      <w:r>
                        <w:rPr>
                          <w:spacing w:val="40"/>
                          <w:sz w:val="14"/>
                        </w:rPr>
                        <w:t xml:space="preserve"> </w:t>
                      </w:r>
                      <w:r>
                        <w:rPr>
                          <w:spacing w:val="-4"/>
                          <w:sz w:val="14"/>
                        </w:rPr>
                        <w:t>PD1</w:t>
                      </w:r>
                      <w:r>
                        <w:rPr>
                          <w:spacing w:val="40"/>
                          <w:sz w:val="14"/>
                        </w:rPr>
                        <w:t xml:space="preserve"> </w:t>
                      </w:r>
                      <w:r>
                        <w:rPr>
                          <w:spacing w:val="-4"/>
                          <w:sz w:val="14"/>
                        </w:rPr>
                        <w:t>PD0</w:t>
                      </w:r>
                      <w:r>
                        <w:rPr>
                          <w:spacing w:val="40"/>
                          <w:sz w:val="14"/>
                        </w:rPr>
                        <w:t xml:space="preserve"> </w:t>
                      </w:r>
                      <w:r>
                        <w:rPr>
                          <w:spacing w:val="-6"/>
                          <w:sz w:val="14"/>
                        </w:rPr>
                        <w:t>PA15</w:t>
                      </w:r>
                    </w:p>
                  </w:txbxContent>
                </v:textbox>
                <w10:wrap anchorx="page"/>
              </v:shape>
            </w:pict>
          </mc:Fallback>
        </mc:AlternateContent>
      </w:r>
      <w:bookmarkStart w:id="54" w:name="_bookmark54"/>
      <w:bookmarkEnd w:id="54"/>
      <w:r>
        <w:rPr>
          <w:b/>
          <w:sz w:val="20"/>
        </w:rPr>
        <w:t>Figure</w:t>
      </w:r>
      <w:r>
        <w:rPr>
          <w:b/>
          <w:spacing w:val="-9"/>
          <w:sz w:val="20"/>
        </w:rPr>
        <w:t xml:space="preserve"> </w:t>
      </w:r>
      <w:r>
        <w:rPr>
          <w:b/>
          <w:sz w:val="20"/>
        </w:rPr>
        <w:t>3.</w:t>
      </w:r>
      <w:r>
        <w:rPr>
          <w:b/>
          <w:spacing w:val="-7"/>
          <w:sz w:val="20"/>
        </w:rPr>
        <w:t xml:space="preserve"> </w:t>
      </w:r>
      <w:r>
        <w:rPr>
          <w:b/>
          <w:sz w:val="20"/>
        </w:rPr>
        <w:t>STM32G030CxT</w:t>
      </w:r>
      <w:r>
        <w:rPr>
          <w:b/>
          <w:spacing w:val="-9"/>
          <w:sz w:val="20"/>
        </w:rPr>
        <w:t xml:space="preserve"> </w:t>
      </w:r>
      <w:r>
        <w:rPr>
          <w:b/>
          <w:sz w:val="20"/>
        </w:rPr>
        <w:t>LQFP48</w:t>
      </w:r>
      <w:r>
        <w:rPr>
          <w:b/>
          <w:spacing w:val="-9"/>
          <w:sz w:val="20"/>
        </w:rPr>
        <w:t xml:space="preserve"> </w:t>
      </w:r>
      <w:r>
        <w:rPr>
          <w:b/>
          <w:spacing w:val="-2"/>
          <w:sz w:val="20"/>
        </w:rPr>
        <w:t>pinout</w:t>
      </w:r>
    </w:p>
    <w:p w14:paraId="3377307C" w14:textId="77777777" w:rsidR="006F6DBA" w:rsidRDefault="006F6DBA">
      <w:pPr>
        <w:pStyle w:val="BodyText"/>
        <w:rPr>
          <w:b/>
        </w:rPr>
      </w:pPr>
    </w:p>
    <w:p w14:paraId="7E8BC1BC" w14:textId="77777777" w:rsidR="006F6DBA" w:rsidRDefault="006F6DBA">
      <w:pPr>
        <w:pStyle w:val="BodyText"/>
        <w:rPr>
          <w:b/>
        </w:rPr>
      </w:pPr>
    </w:p>
    <w:p w14:paraId="52944E72" w14:textId="77777777" w:rsidR="006F6DBA" w:rsidRDefault="006F6DBA">
      <w:pPr>
        <w:pStyle w:val="BodyText"/>
        <w:rPr>
          <w:b/>
        </w:rPr>
      </w:pPr>
    </w:p>
    <w:p w14:paraId="1E923CB7" w14:textId="77777777" w:rsidR="006F6DBA" w:rsidRDefault="006F6DBA">
      <w:pPr>
        <w:pStyle w:val="BodyText"/>
        <w:rPr>
          <w:b/>
        </w:rPr>
      </w:pPr>
    </w:p>
    <w:p w14:paraId="6B2FEF07" w14:textId="77777777" w:rsidR="006F6DBA" w:rsidRDefault="006F6DBA">
      <w:pPr>
        <w:pStyle w:val="BodyText"/>
        <w:rPr>
          <w:b/>
        </w:rPr>
      </w:pPr>
    </w:p>
    <w:p w14:paraId="28F1C260" w14:textId="77777777" w:rsidR="006F6DBA" w:rsidRDefault="006F6DBA">
      <w:pPr>
        <w:pStyle w:val="BodyText"/>
        <w:rPr>
          <w:b/>
        </w:rPr>
      </w:pPr>
    </w:p>
    <w:p w14:paraId="5DBAA6D4" w14:textId="77777777" w:rsidR="006F6DBA" w:rsidRDefault="006F6DBA">
      <w:pPr>
        <w:pStyle w:val="BodyText"/>
        <w:rPr>
          <w:b/>
        </w:rPr>
      </w:pPr>
    </w:p>
    <w:p w14:paraId="5C9EF791" w14:textId="77777777" w:rsidR="006F6DBA" w:rsidRDefault="006F6DBA">
      <w:pPr>
        <w:pStyle w:val="BodyText"/>
        <w:rPr>
          <w:b/>
        </w:rPr>
      </w:pPr>
    </w:p>
    <w:p w14:paraId="598C6CBC" w14:textId="77777777" w:rsidR="006F6DBA" w:rsidRDefault="006F6DBA">
      <w:pPr>
        <w:pStyle w:val="BodyText"/>
        <w:rPr>
          <w:b/>
        </w:rPr>
      </w:pPr>
    </w:p>
    <w:p w14:paraId="7B345A2F" w14:textId="77777777" w:rsidR="006F6DBA" w:rsidRDefault="006F6DBA">
      <w:pPr>
        <w:pStyle w:val="BodyText"/>
        <w:rPr>
          <w:b/>
        </w:rPr>
      </w:pPr>
    </w:p>
    <w:p w14:paraId="2274C0E0" w14:textId="77777777" w:rsidR="006F6DBA" w:rsidRDefault="006F6DBA">
      <w:pPr>
        <w:pStyle w:val="BodyText"/>
        <w:rPr>
          <w:b/>
        </w:rPr>
      </w:pPr>
    </w:p>
    <w:p w14:paraId="74181854" w14:textId="77777777" w:rsidR="006F6DBA" w:rsidRDefault="006F6DBA">
      <w:pPr>
        <w:pStyle w:val="BodyText"/>
        <w:rPr>
          <w:b/>
        </w:rPr>
      </w:pPr>
    </w:p>
    <w:p w14:paraId="5B6A4F3E" w14:textId="77777777" w:rsidR="006F6DBA" w:rsidRDefault="006F6DBA">
      <w:pPr>
        <w:pStyle w:val="BodyText"/>
        <w:rPr>
          <w:b/>
        </w:rPr>
      </w:pPr>
    </w:p>
    <w:p w14:paraId="186ED9C3" w14:textId="77777777" w:rsidR="006F6DBA" w:rsidRDefault="006F6DBA">
      <w:pPr>
        <w:pStyle w:val="BodyText"/>
        <w:rPr>
          <w:b/>
        </w:rPr>
      </w:pPr>
    </w:p>
    <w:p w14:paraId="6FA4D851" w14:textId="77777777" w:rsidR="006F6DBA" w:rsidRDefault="006F6DBA">
      <w:pPr>
        <w:pStyle w:val="BodyText"/>
        <w:rPr>
          <w:b/>
        </w:rPr>
      </w:pPr>
    </w:p>
    <w:p w14:paraId="220B8A66" w14:textId="77777777" w:rsidR="006F6DBA" w:rsidRDefault="006F6DBA">
      <w:pPr>
        <w:pStyle w:val="BodyText"/>
        <w:rPr>
          <w:b/>
        </w:rPr>
      </w:pPr>
    </w:p>
    <w:p w14:paraId="2FC91EFB" w14:textId="77777777" w:rsidR="006F6DBA" w:rsidRDefault="006F6DBA">
      <w:pPr>
        <w:pStyle w:val="BodyText"/>
        <w:rPr>
          <w:b/>
        </w:rPr>
      </w:pPr>
    </w:p>
    <w:p w14:paraId="51B6584D" w14:textId="77777777" w:rsidR="006F6DBA" w:rsidRDefault="006F6DBA">
      <w:pPr>
        <w:pStyle w:val="BodyText"/>
        <w:rPr>
          <w:b/>
        </w:rPr>
      </w:pPr>
    </w:p>
    <w:p w14:paraId="5B6668FF" w14:textId="77777777" w:rsidR="006F6DBA" w:rsidRDefault="006F6DBA">
      <w:pPr>
        <w:pStyle w:val="BodyText"/>
        <w:rPr>
          <w:b/>
        </w:rPr>
      </w:pPr>
    </w:p>
    <w:p w14:paraId="02D6F57A" w14:textId="77777777" w:rsidR="006F6DBA" w:rsidRDefault="006F6DBA">
      <w:pPr>
        <w:pStyle w:val="BodyText"/>
        <w:rPr>
          <w:b/>
        </w:rPr>
      </w:pPr>
    </w:p>
    <w:p w14:paraId="0B93FFF2" w14:textId="77777777" w:rsidR="006F6DBA" w:rsidRDefault="006F6DBA">
      <w:pPr>
        <w:pStyle w:val="BodyText"/>
        <w:spacing w:before="83"/>
        <w:rPr>
          <w:b/>
        </w:rPr>
      </w:pPr>
    </w:p>
    <w:p w14:paraId="47CEAA5A" w14:textId="77777777" w:rsidR="006F6DBA" w:rsidRDefault="00000000">
      <w:pPr>
        <w:ind w:left="3340"/>
        <w:rPr>
          <w:b/>
          <w:sz w:val="20"/>
        </w:rPr>
      </w:pPr>
      <w:r>
        <w:rPr>
          <w:noProof/>
        </w:rPr>
        <mc:AlternateContent>
          <mc:Choice Requires="wpg">
            <w:drawing>
              <wp:anchor distT="0" distB="0" distL="0" distR="0" simplePos="0" relativeHeight="251545600" behindDoc="0" locked="0" layoutInCell="1" allowOverlap="1" wp14:anchorId="3547D15B" wp14:editId="1F3764E1">
                <wp:simplePos x="0" y="0"/>
                <wp:positionH relativeFrom="page">
                  <wp:posOffset>3404323</wp:posOffset>
                </wp:positionH>
                <wp:positionV relativeFrom="paragraph">
                  <wp:posOffset>778769</wp:posOffset>
                </wp:positionV>
                <wp:extent cx="1446530" cy="1446530"/>
                <wp:effectExtent l="0" t="0" r="0" b="0"/>
                <wp:wrapNone/>
                <wp:docPr id="649"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6530" cy="1446530"/>
                          <a:chOff x="0" y="0"/>
                          <a:chExt cx="1446530" cy="1446530"/>
                        </a:xfrm>
                      </wpg:grpSpPr>
                      <wps:wsp>
                        <wps:cNvPr id="650" name="Graphic 650"/>
                        <wps:cNvSpPr/>
                        <wps:spPr>
                          <a:xfrm>
                            <a:off x="75171" y="75186"/>
                            <a:ext cx="1296670" cy="1296670"/>
                          </a:xfrm>
                          <a:custGeom>
                            <a:avLst/>
                            <a:gdLst/>
                            <a:ahLst/>
                            <a:cxnLst/>
                            <a:rect l="l" t="t" r="r" b="b"/>
                            <a:pathLst>
                              <a:path w="1296670" h="1296670">
                                <a:moveTo>
                                  <a:pt x="0" y="1152055"/>
                                </a:moveTo>
                                <a:lnTo>
                                  <a:pt x="0" y="144017"/>
                                </a:lnTo>
                                <a:lnTo>
                                  <a:pt x="144018" y="0"/>
                                </a:lnTo>
                                <a:lnTo>
                                  <a:pt x="1152067" y="0"/>
                                </a:lnTo>
                                <a:lnTo>
                                  <a:pt x="1296085" y="144017"/>
                                </a:lnTo>
                                <a:lnTo>
                                  <a:pt x="1296085" y="1152055"/>
                                </a:lnTo>
                                <a:lnTo>
                                  <a:pt x="1152067" y="1296073"/>
                                </a:lnTo>
                                <a:lnTo>
                                  <a:pt x="144018" y="1296073"/>
                                </a:lnTo>
                                <a:lnTo>
                                  <a:pt x="0" y="1152055"/>
                                </a:lnTo>
                                <a:close/>
                              </a:path>
                            </a:pathLst>
                          </a:custGeom>
                          <a:ln w="6350">
                            <a:solidFill>
                              <a:srgbClr val="000000"/>
                            </a:solidFill>
                            <a:prstDash val="solid"/>
                          </a:ln>
                        </wps:spPr>
                        <wps:bodyPr wrap="square" lIns="0" tIns="0" rIns="0" bIns="0" rtlCol="0">
                          <a:prstTxWarp prst="textNoShape">
                            <a:avLst/>
                          </a:prstTxWarp>
                          <a:noAutofit/>
                        </wps:bodyPr>
                      </wps:wsp>
                      <wps:wsp>
                        <wps:cNvPr id="651" name="Graphic 651"/>
                        <wps:cNvSpPr/>
                        <wps:spPr>
                          <a:xfrm>
                            <a:off x="3175" y="3175"/>
                            <a:ext cx="1440180" cy="1440180"/>
                          </a:xfrm>
                          <a:custGeom>
                            <a:avLst/>
                            <a:gdLst/>
                            <a:ahLst/>
                            <a:cxnLst/>
                            <a:rect l="l" t="t" r="r" b="b"/>
                            <a:pathLst>
                              <a:path w="1440180" h="1440180">
                                <a:moveTo>
                                  <a:pt x="1368056" y="498871"/>
                                </a:moveTo>
                                <a:lnTo>
                                  <a:pt x="1440056" y="498871"/>
                                </a:lnTo>
                                <a:lnTo>
                                  <a:pt x="1440056" y="570870"/>
                                </a:lnTo>
                                <a:lnTo>
                                  <a:pt x="1368056" y="570870"/>
                                </a:lnTo>
                                <a:lnTo>
                                  <a:pt x="1368056" y="498871"/>
                                </a:lnTo>
                                <a:close/>
                              </a:path>
                              <a:path w="1440180" h="1440180">
                                <a:moveTo>
                                  <a:pt x="1368056" y="252008"/>
                                </a:moveTo>
                                <a:lnTo>
                                  <a:pt x="1440056" y="252008"/>
                                </a:lnTo>
                                <a:lnTo>
                                  <a:pt x="1440056" y="324007"/>
                                </a:lnTo>
                                <a:lnTo>
                                  <a:pt x="1368056" y="324007"/>
                                </a:lnTo>
                                <a:lnTo>
                                  <a:pt x="1368056" y="252008"/>
                                </a:lnTo>
                                <a:close/>
                              </a:path>
                              <a:path w="1440180" h="1440180">
                                <a:moveTo>
                                  <a:pt x="1368056" y="622302"/>
                                </a:moveTo>
                                <a:lnTo>
                                  <a:pt x="1440056" y="622302"/>
                                </a:lnTo>
                                <a:lnTo>
                                  <a:pt x="1440056" y="694303"/>
                                </a:lnTo>
                                <a:lnTo>
                                  <a:pt x="1368056" y="694303"/>
                                </a:lnTo>
                                <a:lnTo>
                                  <a:pt x="1368056" y="622302"/>
                                </a:lnTo>
                                <a:close/>
                              </a:path>
                              <a:path w="1440180" h="1440180">
                                <a:moveTo>
                                  <a:pt x="1368056" y="869165"/>
                                </a:moveTo>
                                <a:lnTo>
                                  <a:pt x="1440056" y="869165"/>
                                </a:lnTo>
                                <a:lnTo>
                                  <a:pt x="1440056" y="941163"/>
                                </a:lnTo>
                                <a:lnTo>
                                  <a:pt x="1368056" y="941163"/>
                                </a:lnTo>
                                <a:lnTo>
                                  <a:pt x="1368056" y="869165"/>
                                </a:lnTo>
                                <a:close/>
                              </a:path>
                              <a:path w="1440180" h="1440180">
                                <a:moveTo>
                                  <a:pt x="1368056" y="375427"/>
                                </a:moveTo>
                                <a:lnTo>
                                  <a:pt x="1440056" y="375427"/>
                                </a:lnTo>
                                <a:lnTo>
                                  <a:pt x="1440056" y="447426"/>
                                </a:lnTo>
                                <a:lnTo>
                                  <a:pt x="1368056" y="447426"/>
                                </a:lnTo>
                                <a:lnTo>
                                  <a:pt x="1368056" y="375427"/>
                                </a:lnTo>
                                <a:close/>
                              </a:path>
                              <a:path w="1440180" h="1440180">
                                <a:moveTo>
                                  <a:pt x="1368056" y="745746"/>
                                </a:moveTo>
                                <a:lnTo>
                                  <a:pt x="1440056" y="745746"/>
                                </a:lnTo>
                                <a:lnTo>
                                  <a:pt x="1440056" y="817745"/>
                                </a:lnTo>
                                <a:lnTo>
                                  <a:pt x="1368056" y="817745"/>
                                </a:lnTo>
                                <a:lnTo>
                                  <a:pt x="1368056" y="745746"/>
                                </a:lnTo>
                                <a:close/>
                              </a:path>
                              <a:path w="1440180" h="1440180">
                                <a:moveTo>
                                  <a:pt x="1368056" y="992609"/>
                                </a:moveTo>
                                <a:lnTo>
                                  <a:pt x="1440056" y="992609"/>
                                </a:lnTo>
                                <a:lnTo>
                                  <a:pt x="1440056" y="1064607"/>
                                </a:lnTo>
                                <a:lnTo>
                                  <a:pt x="1368056" y="1064607"/>
                                </a:lnTo>
                                <a:lnTo>
                                  <a:pt x="1368056" y="992609"/>
                                </a:lnTo>
                                <a:close/>
                              </a:path>
                              <a:path w="1440180" h="1440180">
                                <a:moveTo>
                                  <a:pt x="1368056" y="1116040"/>
                                </a:moveTo>
                                <a:lnTo>
                                  <a:pt x="1440056" y="1116040"/>
                                </a:lnTo>
                                <a:lnTo>
                                  <a:pt x="1440056" y="1188039"/>
                                </a:lnTo>
                                <a:lnTo>
                                  <a:pt x="1368056" y="1188039"/>
                                </a:lnTo>
                                <a:lnTo>
                                  <a:pt x="1368056" y="1116040"/>
                                </a:lnTo>
                                <a:close/>
                              </a:path>
                              <a:path w="1440180" h="1440180">
                                <a:moveTo>
                                  <a:pt x="0" y="498871"/>
                                </a:moveTo>
                                <a:lnTo>
                                  <a:pt x="72000" y="498871"/>
                                </a:lnTo>
                                <a:lnTo>
                                  <a:pt x="72000" y="570870"/>
                                </a:lnTo>
                                <a:lnTo>
                                  <a:pt x="0" y="570870"/>
                                </a:lnTo>
                                <a:lnTo>
                                  <a:pt x="0" y="498871"/>
                                </a:lnTo>
                                <a:close/>
                              </a:path>
                              <a:path w="1440180" h="1440180">
                                <a:moveTo>
                                  <a:pt x="0" y="252008"/>
                                </a:moveTo>
                                <a:lnTo>
                                  <a:pt x="72000" y="252008"/>
                                </a:lnTo>
                                <a:lnTo>
                                  <a:pt x="72000" y="324007"/>
                                </a:lnTo>
                                <a:lnTo>
                                  <a:pt x="0" y="324007"/>
                                </a:lnTo>
                                <a:lnTo>
                                  <a:pt x="0" y="252008"/>
                                </a:lnTo>
                                <a:close/>
                              </a:path>
                              <a:path w="1440180" h="1440180">
                                <a:moveTo>
                                  <a:pt x="0" y="622302"/>
                                </a:moveTo>
                                <a:lnTo>
                                  <a:pt x="72000" y="622302"/>
                                </a:lnTo>
                                <a:lnTo>
                                  <a:pt x="72000" y="694303"/>
                                </a:lnTo>
                                <a:lnTo>
                                  <a:pt x="0" y="694303"/>
                                </a:lnTo>
                                <a:lnTo>
                                  <a:pt x="0" y="622302"/>
                                </a:lnTo>
                                <a:close/>
                              </a:path>
                              <a:path w="1440180" h="1440180">
                                <a:moveTo>
                                  <a:pt x="0" y="869165"/>
                                </a:moveTo>
                                <a:lnTo>
                                  <a:pt x="72000" y="869165"/>
                                </a:lnTo>
                                <a:lnTo>
                                  <a:pt x="72000" y="941163"/>
                                </a:lnTo>
                                <a:lnTo>
                                  <a:pt x="0" y="941163"/>
                                </a:lnTo>
                                <a:lnTo>
                                  <a:pt x="0" y="869165"/>
                                </a:lnTo>
                                <a:close/>
                              </a:path>
                              <a:path w="1440180" h="1440180">
                                <a:moveTo>
                                  <a:pt x="0" y="375427"/>
                                </a:moveTo>
                                <a:lnTo>
                                  <a:pt x="72000" y="375427"/>
                                </a:lnTo>
                                <a:lnTo>
                                  <a:pt x="72000" y="447426"/>
                                </a:lnTo>
                                <a:lnTo>
                                  <a:pt x="0" y="447426"/>
                                </a:lnTo>
                                <a:lnTo>
                                  <a:pt x="0" y="375427"/>
                                </a:lnTo>
                                <a:close/>
                              </a:path>
                              <a:path w="1440180" h="1440180">
                                <a:moveTo>
                                  <a:pt x="0" y="745746"/>
                                </a:moveTo>
                                <a:lnTo>
                                  <a:pt x="72000" y="745746"/>
                                </a:lnTo>
                                <a:lnTo>
                                  <a:pt x="72000" y="817745"/>
                                </a:lnTo>
                                <a:lnTo>
                                  <a:pt x="0" y="817745"/>
                                </a:lnTo>
                                <a:lnTo>
                                  <a:pt x="0" y="745746"/>
                                </a:lnTo>
                                <a:close/>
                              </a:path>
                              <a:path w="1440180" h="1440180">
                                <a:moveTo>
                                  <a:pt x="0" y="992609"/>
                                </a:moveTo>
                                <a:lnTo>
                                  <a:pt x="72000" y="992609"/>
                                </a:lnTo>
                                <a:lnTo>
                                  <a:pt x="72000" y="1064607"/>
                                </a:lnTo>
                                <a:lnTo>
                                  <a:pt x="0" y="1064607"/>
                                </a:lnTo>
                                <a:lnTo>
                                  <a:pt x="0" y="992609"/>
                                </a:lnTo>
                                <a:close/>
                              </a:path>
                              <a:path w="1440180" h="1440180">
                                <a:moveTo>
                                  <a:pt x="0" y="1116040"/>
                                </a:moveTo>
                                <a:lnTo>
                                  <a:pt x="72000" y="1116040"/>
                                </a:lnTo>
                                <a:lnTo>
                                  <a:pt x="72000" y="1188039"/>
                                </a:lnTo>
                                <a:lnTo>
                                  <a:pt x="0" y="1188039"/>
                                </a:lnTo>
                                <a:lnTo>
                                  <a:pt x="0" y="1116040"/>
                                </a:lnTo>
                                <a:close/>
                              </a:path>
                              <a:path w="1440180" h="1440180">
                                <a:moveTo>
                                  <a:pt x="324015" y="71998"/>
                                </a:moveTo>
                                <a:lnTo>
                                  <a:pt x="252014" y="71998"/>
                                </a:lnTo>
                                <a:lnTo>
                                  <a:pt x="252014" y="0"/>
                                </a:lnTo>
                                <a:lnTo>
                                  <a:pt x="324015" y="0"/>
                                </a:lnTo>
                                <a:lnTo>
                                  <a:pt x="324015" y="71998"/>
                                </a:lnTo>
                                <a:close/>
                              </a:path>
                              <a:path w="1440180" h="1440180">
                                <a:moveTo>
                                  <a:pt x="447446" y="71998"/>
                                </a:moveTo>
                                <a:lnTo>
                                  <a:pt x="375446" y="71998"/>
                                </a:lnTo>
                                <a:lnTo>
                                  <a:pt x="375446" y="0"/>
                                </a:lnTo>
                                <a:lnTo>
                                  <a:pt x="447446" y="0"/>
                                </a:lnTo>
                                <a:lnTo>
                                  <a:pt x="447446" y="71998"/>
                                </a:lnTo>
                                <a:close/>
                              </a:path>
                              <a:path w="1440180" h="1440180">
                                <a:moveTo>
                                  <a:pt x="694308" y="71998"/>
                                </a:moveTo>
                                <a:lnTo>
                                  <a:pt x="622310" y="71998"/>
                                </a:lnTo>
                                <a:lnTo>
                                  <a:pt x="622310" y="0"/>
                                </a:lnTo>
                                <a:lnTo>
                                  <a:pt x="694308" y="0"/>
                                </a:lnTo>
                                <a:lnTo>
                                  <a:pt x="694308" y="71998"/>
                                </a:lnTo>
                                <a:close/>
                              </a:path>
                              <a:path w="1440180" h="1440180">
                                <a:moveTo>
                                  <a:pt x="1064615" y="71998"/>
                                </a:moveTo>
                                <a:lnTo>
                                  <a:pt x="992615" y="71998"/>
                                </a:lnTo>
                                <a:lnTo>
                                  <a:pt x="992615" y="0"/>
                                </a:lnTo>
                                <a:lnTo>
                                  <a:pt x="1064615" y="0"/>
                                </a:lnTo>
                                <a:lnTo>
                                  <a:pt x="1064615" y="71998"/>
                                </a:lnTo>
                                <a:close/>
                              </a:path>
                              <a:path w="1440180" h="1440180">
                                <a:moveTo>
                                  <a:pt x="570877" y="71998"/>
                                </a:moveTo>
                                <a:lnTo>
                                  <a:pt x="498877" y="71998"/>
                                </a:lnTo>
                                <a:lnTo>
                                  <a:pt x="498877" y="0"/>
                                </a:lnTo>
                                <a:lnTo>
                                  <a:pt x="570877" y="0"/>
                                </a:lnTo>
                                <a:lnTo>
                                  <a:pt x="570877" y="71998"/>
                                </a:lnTo>
                                <a:close/>
                              </a:path>
                              <a:path w="1440180" h="1440180">
                                <a:moveTo>
                                  <a:pt x="817752" y="71998"/>
                                </a:moveTo>
                                <a:lnTo>
                                  <a:pt x="745752" y="71998"/>
                                </a:lnTo>
                                <a:lnTo>
                                  <a:pt x="745752" y="0"/>
                                </a:lnTo>
                                <a:lnTo>
                                  <a:pt x="817752" y="0"/>
                                </a:lnTo>
                                <a:lnTo>
                                  <a:pt x="817752" y="71998"/>
                                </a:lnTo>
                                <a:close/>
                              </a:path>
                              <a:path w="1440180" h="1440180">
                                <a:moveTo>
                                  <a:pt x="1188046" y="71998"/>
                                </a:moveTo>
                                <a:lnTo>
                                  <a:pt x="1116046" y="71998"/>
                                </a:lnTo>
                                <a:lnTo>
                                  <a:pt x="1116046" y="0"/>
                                </a:lnTo>
                                <a:lnTo>
                                  <a:pt x="1188046" y="0"/>
                                </a:lnTo>
                                <a:lnTo>
                                  <a:pt x="1188046" y="71998"/>
                                </a:lnTo>
                                <a:close/>
                              </a:path>
                              <a:path w="1440180" h="1440180">
                                <a:moveTo>
                                  <a:pt x="941171" y="71998"/>
                                </a:moveTo>
                                <a:lnTo>
                                  <a:pt x="869185" y="71998"/>
                                </a:lnTo>
                                <a:lnTo>
                                  <a:pt x="869185" y="0"/>
                                </a:lnTo>
                                <a:lnTo>
                                  <a:pt x="941171" y="0"/>
                                </a:lnTo>
                                <a:lnTo>
                                  <a:pt x="941171" y="71998"/>
                                </a:lnTo>
                                <a:close/>
                              </a:path>
                              <a:path w="1440180" h="1440180">
                                <a:moveTo>
                                  <a:pt x="1064615" y="1440055"/>
                                </a:moveTo>
                                <a:lnTo>
                                  <a:pt x="992615" y="1440055"/>
                                </a:lnTo>
                                <a:lnTo>
                                  <a:pt x="992615" y="1368055"/>
                                </a:lnTo>
                                <a:lnTo>
                                  <a:pt x="1064615" y="1368055"/>
                                </a:lnTo>
                                <a:lnTo>
                                  <a:pt x="1064615" y="1440055"/>
                                </a:lnTo>
                                <a:close/>
                              </a:path>
                              <a:path w="1440180" h="1440180">
                                <a:moveTo>
                                  <a:pt x="817752" y="1440055"/>
                                </a:moveTo>
                                <a:lnTo>
                                  <a:pt x="745752" y="1440055"/>
                                </a:lnTo>
                                <a:lnTo>
                                  <a:pt x="745752" y="1368055"/>
                                </a:lnTo>
                                <a:lnTo>
                                  <a:pt x="817752" y="1368055"/>
                                </a:lnTo>
                                <a:lnTo>
                                  <a:pt x="817752" y="1440055"/>
                                </a:lnTo>
                                <a:close/>
                              </a:path>
                              <a:path w="1440180" h="1440180">
                                <a:moveTo>
                                  <a:pt x="1188046" y="1440055"/>
                                </a:moveTo>
                                <a:lnTo>
                                  <a:pt x="1116046" y="1440055"/>
                                </a:lnTo>
                                <a:lnTo>
                                  <a:pt x="1116046" y="1368055"/>
                                </a:lnTo>
                                <a:lnTo>
                                  <a:pt x="1188046" y="1368055"/>
                                </a:lnTo>
                                <a:lnTo>
                                  <a:pt x="1188046" y="1440055"/>
                                </a:lnTo>
                                <a:close/>
                              </a:path>
                              <a:path w="1440180" h="1440180">
                                <a:moveTo>
                                  <a:pt x="941171" y="1440055"/>
                                </a:moveTo>
                                <a:lnTo>
                                  <a:pt x="869185" y="1440055"/>
                                </a:lnTo>
                                <a:lnTo>
                                  <a:pt x="869185" y="1368055"/>
                                </a:lnTo>
                                <a:lnTo>
                                  <a:pt x="941171" y="1368055"/>
                                </a:lnTo>
                                <a:lnTo>
                                  <a:pt x="941171" y="1440055"/>
                                </a:lnTo>
                                <a:close/>
                              </a:path>
                              <a:path w="1440180" h="1440180">
                                <a:moveTo>
                                  <a:pt x="570877" y="1440055"/>
                                </a:moveTo>
                                <a:lnTo>
                                  <a:pt x="498877" y="1440055"/>
                                </a:lnTo>
                                <a:lnTo>
                                  <a:pt x="498877" y="1368055"/>
                                </a:lnTo>
                                <a:lnTo>
                                  <a:pt x="570877" y="1368055"/>
                                </a:lnTo>
                                <a:lnTo>
                                  <a:pt x="570877" y="1440055"/>
                                </a:lnTo>
                                <a:close/>
                              </a:path>
                              <a:path w="1440180" h="1440180">
                                <a:moveTo>
                                  <a:pt x="324015" y="1440055"/>
                                </a:moveTo>
                                <a:lnTo>
                                  <a:pt x="252014" y="1440055"/>
                                </a:lnTo>
                                <a:lnTo>
                                  <a:pt x="252014" y="1368055"/>
                                </a:lnTo>
                                <a:lnTo>
                                  <a:pt x="324015" y="1368055"/>
                                </a:lnTo>
                                <a:lnTo>
                                  <a:pt x="324015" y="1440055"/>
                                </a:lnTo>
                                <a:close/>
                              </a:path>
                              <a:path w="1440180" h="1440180">
                                <a:moveTo>
                                  <a:pt x="694308" y="1440055"/>
                                </a:moveTo>
                                <a:lnTo>
                                  <a:pt x="622310" y="1440055"/>
                                </a:lnTo>
                                <a:lnTo>
                                  <a:pt x="622310" y="1368055"/>
                                </a:lnTo>
                                <a:lnTo>
                                  <a:pt x="694308" y="1368055"/>
                                </a:lnTo>
                                <a:lnTo>
                                  <a:pt x="694308" y="1440055"/>
                                </a:lnTo>
                                <a:close/>
                              </a:path>
                              <a:path w="1440180" h="1440180">
                                <a:moveTo>
                                  <a:pt x="447446" y="1440055"/>
                                </a:moveTo>
                                <a:lnTo>
                                  <a:pt x="375446" y="1440055"/>
                                </a:lnTo>
                                <a:lnTo>
                                  <a:pt x="375446" y="1368055"/>
                                </a:lnTo>
                                <a:lnTo>
                                  <a:pt x="447446" y="1368055"/>
                                </a:lnTo>
                                <a:lnTo>
                                  <a:pt x="447446" y="1440055"/>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F674E6" id="Group 649" o:spid="_x0000_s1026" style="position:absolute;margin-left:268.05pt;margin-top:61.3pt;width:113.9pt;height:113.9pt;z-index:251545600;mso-wrap-distance-left:0;mso-wrap-distance-right:0;mso-position-horizontal-relative:page" coordsize="14465,1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">
                <v:shape id="Graphic 650" o:spid="_x0000_s1027" style="position:absolute;left:751;top:751;width:12967;height:12967;visibility:visible;mso-wrap-style:square;v-text-anchor:top" coordsize="1296670,12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" path="m,1152055l,144017,144018,,1152067,r144018,144017l1296085,1152055r-144018,144018l144018,1296073,,1152055xe" filled="f" strokeweight=".5pt">
                  <v:path arrowok="t"/>
                </v:shape>
                <v:shape id="Graphic 651" o:spid="_x0000_s1028" style="position:absolute;left:31;top:31;width:14402;height:14402;visibility:visible;mso-wrap-style:square;v-text-anchor:top" coordsize="1440180,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" path="m1368056,498871r72000,l1440056,570870r-72000,l1368056,498871xem1368056,252008r72000,l1440056,324007r-72000,l1368056,252008xem1368056,622302r72000,l1440056,694303r-72000,l1368056,622302xem1368056,869165r72000,l1440056,941163r-72000,l1368056,869165xem1368056,375427r72000,l1440056,447426r-72000,l1368056,375427xem1368056,745746r72000,l1440056,817745r-72000,l1368056,745746xem1368056,992609r72000,l1440056,1064607r-72000,l1368056,992609xem1368056,1116040r72000,l1440056,1188039r-72000,l1368056,1116040xem,498871r72000,l72000,570870,,570870,,498871xem,252008r72000,l72000,324007,,324007,,252008xem,622302r72000,l72000,694303,,694303,,622302xem,869165r72000,l72000,941163,,941163,,869165xem,375427r72000,l72000,447426,,447426,,375427xem,745746r72000,l72000,817745,,817745,,745746xem,992609r72000,l72000,1064607r-72000,l,992609xem,1116040r72000,l72000,1188039r-72000,l,1116040xem324015,71998r-72001,l252014,r72001,l324015,71998xem447446,71998r-72000,l375446,r72000,l447446,71998xem694308,71998r-71998,l622310,r71998,l694308,71998xem1064615,71998r-72000,l992615,r72000,l1064615,71998xem570877,71998r-72000,l498877,r72000,l570877,71998xem817752,71998r-72000,l745752,r72000,l817752,71998xem1188046,71998r-72000,l1116046,r72000,l1188046,71998xem941171,71998r-71986,l869185,r71986,l941171,71998xem1064615,1440055r-72000,l992615,1368055r72000,l1064615,1440055xem817752,1440055r-72000,l745752,1368055r72000,l817752,1440055xem1188046,1440055r-72000,l1116046,1368055r72000,l1188046,1440055xem941171,1440055r-71986,l869185,1368055r71986,l941171,1440055xem570877,1440055r-72000,l498877,1368055r72000,l570877,1440055xem324015,1440055r-72001,l252014,1368055r72001,l324015,1440055xem694308,1440055r-71998,l622310,1368055r71998,l694308,1440055xem447446,1440055r-72000,l375446,1368055r72000,l447446,1440055xe" filled="f" strokeweight=".5pt">
                  <v:path arrowok="t"/>
                </v:shape>
                <w10:wrap anchorx="page"/>
              </v:group>
            </w:pict>
          </mc:Fallback>
        </mc:AlternateContent>
      </w:r>
      <w:r>
        <w:rPr>
          <w:noProof/>
        </w:rPr>
        <mc:AlternateContent>
          <mc:Choice Requires="wpg">
            <w:drawing>
              <wp:anchor distT="0" distB="0" distL="0" distR="0" simplePos="0" relativeHeight="251546624" behindDoc="0" locked="0" layoutInCell="1" allowOverlap="1" wp14:anchorId="2B25D6E5" wp14:editId="65B1C9C9">
                <wp:simplePos x="0" y="0"/>
                <wp:positionH relativeFrom="page">
                  <wp:posOffset>1574291</wp:posOffset>
                </wp:positionH>
                <wp:positionV relativeFrom="paragraph">
                  <wp:posOffset>187002</wp:posOffset>
                </wp:positionV>
                <wp:extent cx="5130800" cy="2420620"/>
                <wp:effectExtent l="0" t="0" r="0" b="0"/>
                <wp:wrapNone/>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420620"/>
                          <a:chOff x="0" y="0"/>
                          <a:chExt cx="5130800" cy="2420620"/>
                        </a:xfrm>
                      </wpg:grpSpPr>
                      <wps:wsp>
                        <wps:cNvPr id="653" name="Graphic 653"/>
                        <wps:cNvSpPr/>
                        <wps:spPr>
                          <a:xfrm>
                            <a:off x="0" y="0"/>
                            <a:ext cx="5130800" cy="2420620"/>
                          </a:xfrm>
                          <a:custGeom>
                            <a:avLst/>
                            <a:gdLst/>
                            <a:ahLst/>
                            <a:cxnLst/>
                            <a:rect l="l" t="t" r="r" b="b"/>
                            <a:pathLst>
                              <a:path w="5130800" h="2420620">
                                <a:moveTo>
                                  <a:pt x="5130546" y="12"/>
                                </a:moveTo>
                                <a:lnTo>
                                  <a:pt x="5124450" y="12"/>
                                </a:lnTo>
                                <a:lnTo>
                                  <a:pt x="5124450" y="6096"/>
                                </a:lnTo>
                                <a:lnTo>
                                  <a:pt x="5124450" y="2414028"/>
                                </a:lnTo>
                                <a:lnTo>
                                  <a:pt x="6096" y="2414028"/>
                                </a:lnTo>
                                <a:lnTo>
                                  <a:pt x="6096" y="6096"/>
                                </a:lnTo>
                                <a:lnTo>
                                  <a:pt x="5124450" y="6096"/>
                                </a:lnTo>
                                <a:lnTo>
                                  <a:pt x="5124450" y="12"/>
                                </a:lnTo>
                                <a:lnTo>
                                  <a:pt x="6096" y="12"/>
                                </a:lnTo>
                                <a:lnTo>
                                  <a:pt x="0" y="0"/>
                                </a:lnTo>
                                <a:lnTo>
                                  <a:pt x="0" y="2414028"/>
                                </a:lnTo>
                                <a:lnTo>
                                  <a:pt x="0" y="2417064"/>
                                </a:lnTo>
                                <a:lnTo>
                                  <a:pt x="0" y="2420112"/>
                                </a:lnTo>
                                <a:lnTo>
                                  <a:pt x="5124450" y="2420112"/>
                                </a:lnTo>
                                <a:lnTo>
                                  <a:pt x="5127498" y="2420112"/>
                                </a:lnTo>
                                <a:lnTo>
                                  <a:pt x="5130533" y="2420112"/>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654" name="Textbox 654"/>
                        <wps:cNvSpPr txBox="1"/>
                        <wps:spPr>
                          <a:xfrm>
                            <a:off x="1083322" y="373283"/>
                            <a:ext cx="556260" cy="204470"/>
                          </a:xfrm>
                          <a:prstGeom prst="rect">
                            <a:avLst/>
                          </a:prstGeom>
                        </wps:spPr>
                        <wps:txbx>
                          <w:txbxContent>
                            <w:p w14:paraId="2933693E" w14:textId="77777777" w:rsidR="006F6DBA" w:rsidRDefault="00000000">
                              <w:pPr>
                                <w:spacing w:before="17"/>
                                <w:rPr>
                                  <w:rFonts w:ascii="Carlito"/>
                                  <w:sz w:val="24"/>
                                </w:rPr>
                              </w:pPr>
                              <w:r>
                                <w:rPr>
                                  <w:rFonts w:ascii="Carlito"/>
                                  <w:spacing w:val="-8"/>
                                  <w:sz w:val="24"/>
                                </w:rPr>
                                <w:t>Top</w:t>
                              </w:r>
                              <w:r>
                                <w:rPr>
                                  <w:rFonts w:ascii="Carlito"/>
                                  <w:spacing w:val="-3"/>
                                  <w:sz w:val="24"/>
                                </w:rPr>
                                <w:t xml:space="preserve"> </w:t>
                              </w:r>
                              <w:r>
                                <w:rPr>
                                  <w:rFonts w:ascii="Carlito"/>
                                  <w:spacing w:val="-4"/>
                                  <w:sz w:val="24"/>
                                </w:rPr>
                                <w:t>view</w:t>
                              </w:r>
                            </w:p>
                          </w:txbxContent>
                        </wps:txbx>
                        <wps:bodyPr wrap="square" lIns="0" tIns="0" rIns="0" bIns="0" rtlCol="0">
                          <a:noAutofit/>
                        </wps:bodyPr>
                      </wps:wsp>
                      <wps:wsp>
                        <wps:cNvPr id="655" name="Textbox 655"/>
                        <wps:cNvSpPr txBox="1"/>
                        <wps:spPr>
                          <a:xfrm>
                            <a:off x="1122973" y="831772"/>
                            <a:ext cx="681990" cy="970280"/>
                          </a:xfrm>
                          <a:prstGeom prst="rect">
                            <a:avLst/>
                          </a:prstGeom>
                        </wps:spPr>
                        <wps:txbx>
                          <w:txbxContent>
                            <w:p w14:paraId="5F6BF173" w14:textId="77777777" w:rsidR="006F6DBA" w:rsidRDefault="00000000">
                              <w:pPr>
                                <w:spacing w:before="8" w:line="340" w:lineRule="auto"/>
                                <w:ind w:right="18" w:firstLine="826"/>
                                <w:jc w:val="right"/>
                                <w:rPr>
                                  <w:sz w:val="12"/>
                                </w:rPr>
                              </w:pPr>
                              <w:r>
                                <w:rPr>
                                  <w:spacing w:val="-4"/>
                                  <w:sz w:val="12"/>
                                </w:rPr>
                                <w:t>PB9</w:t>
                              </w:r>
                              <w:r>
                                <w:rPr>
                                  <w:spacing w:val="40"/>
                                  <w:sz w:val="12"/>
                                </w:rPr>
                                <w:t xml:space="preserve"> </w:t>
                              </w:r>
                              <w:r>
                                <w:rPr>
                                  <w:spacing w:val="-2"/>
                                  <w:sz w:val="12"/>
                                </w:rPr>
                                <w:t>PC14-OSC32_IN</w:t>
                              </w:r>
                              <w:r>
                                <w:rPr>
                                  <w:spacing w:val="40"/>
                                  <w:sz w:val="12"/>
                                </w:rPr>
                                <w:t xml:space="preserve"> </w:t>
                              </w:r>
                              <w:r>
                                <w:rPr>
                                  <w:spacing w:val="-2"/>
                                  <w:sz w:val="12"/>
                                </w:rPr>
                                <w:t>PC15-OSC32_OUT</w:t>
                              </w:r>
                            </w:p>
                            <w:p w14:paraId="4B1AA730" w14:textId="77777777" w:rsidR="006F6DBA" w:rsidRDefault="00000000">
                              <w:pPr>
                                <w:spacing w:line="340" w:lineRule="auto"/>
                                <w:ind w:left="460" w:right="18" w:hanging="27"/>
                                <w:jc w:val="right"/>
                                <w:rPr>
                                  <w:sz w:val="12"/>
                                </w:rPr>
                              </w:pPr>
                              <w:r>
                                <w:rPr>
                                  <w:spacing w:val="-2"/>
                                  <w:sz w:val="12"/>
                                </w:rPr>
                                <w:t>VDD/VDDA</w:t>
                              </w:r>
                              <w:r>
                                <w:rPr>
                                  <w:spacing w:val="40"/>
                                  <w:sz w:val="12"/>
                                </w:rPr>
                                <w:t xml:space="preserve"> </w:t>
                              </w:r>
                              <w:r>
                                <w:rPr>
                                  <w:spacing w:val="-2"/>
                                  <w:sz w:val="12"/>
                                </w:rPr>
                                <w:t>VSS/VSSA</w:t>
                              </w:r>
                            </w:p>
                            <w:p w14:paraId="588CB12E" w14:textId="77777777" w:rsidR="006F6DBA" w:rsidRDefault="00000000">
                              <w:pPr>
                                <w:spacing w:line="340" w:lineRule="auto"/>
                                <w:ind w:left="826" w:right="18" w:hanging="100"/>
                                <w:jc w:val="right"/>
                                <w:rPr>
                                  <w:sz w:val="12"/>
                                </w:rPr>
                              </w:pPr>
                              <w:r>
                                <w:rPr>
                                  <w:spacing w:val="-4"/>
                                  <w:sz w:val="12"/>
                                </w:rPr>
                                <w:t>NRST</w:t>
                              </w:r>
                              <w:r>
                                <w:rPr>
                                  <w:spacing w:val="40"/>
                                  <w:sz w:val="12"/>
                                </w:rPr>
                                <w:t xml:space="preserve"> </w:t>
                              </w:r>
                              <w:r>
                                <w:rPr>
                                  <w:spacing w:val="-5"/>
                                  <w:sz w:val="12"/>
                                </w:rPr>
                                <w:t>PA0</w:t>
                              </w:r>
                            </w:p>
                            <w:p w14:paraId="28761C43" w14:textId="77777777" w:rsidR="006F6DBA" w:rsidRDefault="00000000">
                              <w:pPr>
                                <w:spacing w:line="137" w:lineRule="exact"/>
                                <w:ind w:right="27"/>
                                <w:jc w:val="right"/>
                                <w:rPr>
                                  <w:sz w:val="12"/>
                                </w:rPr>
                              </w:pPr>
                              <w:r>
                                <w:rPr>
                                  <w:spacing w:val="-5"/>
                                  <w:sz w:val="12"/>
                                </w:rPr>
                                <w:t>PA1</w:t>
                              </w:r>
                            </w:p>
                          </w:txbxContent>
                        </wps:txbx>
                        <wps:bodyPr wrap="square" lIns="0" tIns="0" rIns="0" bIns="0" rtlCol="0">
                          <a:noAutofit/>
                        </wps:bodyPr>
                      </wps:wsp>
                      <wps:wsp>
                        <wps:cNvPr id="656" name="Textbox 656"/>
                        <wps:cNvSpPr txBox="1"/>
                        <wps:spPr>
                          <a:xfrm>
                            <a:off x="1957539" y="829130"/>
                            <a:ext cx="55244" cy="965835"/>
                          </a:xfrm>
                          <a:prstGeom prst="rect">
                            <a:avLst/>
                          </a:prstGeom>
                        </wps:spPr>
                        <wps:txbx>
                          <w:txbxContent>
                            <w:p w14:paraId="2F93F533" w14:textId="77777777" w:rsidR="006F6DBA" w:rsidRDefault="00000000">
                              <w:pPr>
                                <w:spacing w:before="8"/>
                                <w:rPr>
                                  <w:sz w:val="12"/>
                                </w:rPr>
                              </w:pPr>
                              <w:r>
                                <w:rPr>
                                  <w:spacing w:val="-10"/>
                                  <w:sz w:val="12"/>
                                </w:rPr>
                                <w:t>1</w:t>
                              </w:r>
                            </w:p>
                            <w:p w14:paraId="5A327A92" w14:textId="77777777" w:rsidR="006F6DBA" w:rsidRDefault="00000000">
                              <w:pPr>
                                <w:spacing w:before="56"/>
                                <w:rPr>
                                  <w:sz w:val="12"/>
                                </w:rPr>
                              </w:pPr>
                              <w:r>
                                <w:rPr>
                                  <w:spacing w:val="-10"/>
                                  <w:sz w:val="12"/>
                                </w:rPr>
                                <w:t>2</w:t>
                              </w:r>
                            </w:p>
                            <w:p w14:paraId="5D951318" w14:textId="77777777" w:rsidR="006F6DBA" w:rsidRDefault="00000000">
                              <w:pPr>
                                <w:spacing w:before="57"/>
                                <w:rPr>
                                  <w:sz w:val="12"/>
                                </w:rPr>
                              </w:pPr>
                              <w:r>
                                <w:rPr>
                                  <w:spacing w:val="-10"/>
                                  <w:sz w:val="12"/>
                                </w:rPr>
                                <w:t>3</w:t>
                              </w:r>
                            </w:p>
                            <w:p w14:paraId="3B0A7AAD" w14:textId="77777777" w:rsidR="006F6DBA" w:rsidRDefault="00000000">
                              <w:pPr>
                                <w:spacing w:before="56"/>
                                <w:rPr>
                                  <w:sz w:val="12"/>
                                </w:rPr>
                              </w:pPr>
                              <w:r>
                                <w:rPr>
                                  <w:spacing w:val="-10"/>
                                  <w:sz w:val="12"/>
                                </w:rPr>
                                <w:t>4</w:t>
                              </w:r>
                            </w:p>
                            <w:p w14:paraId="1C111B76" w14:textId="77777777" w:rsidR="006F6DBA" w:rsidRDefault="00000000">
                              <w:pPr>
                                <w:spacing w:before="56"/>
                                <w:rPr>
                                  <w:sz w:val="12"/>
                                </w:rPr>
                              </w:pPr>
                              <w:r>
                                <w:rPr>
                                  <w:spacing w:val="-10"/>
                                  <w:sz w:val="12"/>
                                </w:rPr>
                                <w:t>5</w:t>
                              </w:r>
                            </w:p>
                            <w:p w14:paraId="575744D3" w14:textId="77777777" w:rsidR="006F6DBA" w:rsidRDefault="00000000">
                              <w:pPr>
                                <w:spacing w:before="57"/>
                                <w:rPr>
                                  <w:sz w:val="12"/>
                                </w:rPr>
                              </w:pPr>
                              <w:r>
                                <w:rPr>
                                  <w:spacing w:val="-10"/>
                                  <w:sz w:val="12"/>
                                </w:rPr>
                                <w:t>6</w:t>
                              </w:r>
                            </w:p>
                            <w:p w14:paraId="49F82D04" w14:textId="77777777" w:rsidR="006F6DBA" w:rsidRDefault="00000000">
                              <w:pPr>
                                <w:spacing w:before="56"/>
                                <w:rPr>
                                  <w:sz w:val="12"/>
                                </w:rPr>
                              </w:pPr>
                              <w:r>
                                <w:rPr>
                                  <w:spacing w:val="-10"/>
                                  <w:sz w:val="12"/>
                                </w:rPr>
                                <w:t>7</w:t>
                              </w:r>
                            </w:p>
                            <w:p w14:paraId="50E3CE8A" w14:textId="77777777" w:rsidR="006F6DBA" w:rsidRDefault="00000000">
                              <w:pPr>
                                <w:spacing w:before="57"/>
                                <w:rPr>
                                  <w:sz w:val="12"/>
                                </w:rPr>
                              </w:pPr>
                              <w:r>
                                <w:rPr>
                                  <w:spacing w:val="-10"/>
                                  <w:sz w:val="12"/>
                                </w:rPr>
                                <w:t>8</w:t>
                              </w:r>
                            </w:p>
                          </w:txbxContent>
                        </wps:txbx>
                        <wps:bodyPr wrap="square" lIns="0" tIns="0" rIns="0" bIns="0" rtlCol="0">
                          <a:noAutofit/>
                        </wps:bodyPr>
                      </wps:wsp>
                      <wps:wsp>
                        <wps:cNvPr id="657" name="Textbox 657"/>
                        <wps:cNvSpPr txBox="1"/>
                        <wps:spPr>
                          <a:xfrm>
                            <a:off x="2269464" y="1207330"/>
                            <a:ext cx="580390" cy="203200"/>
                          </a:xfrm>
                          <a:prstGeom prst="rect">
                            <a:avLst/>
                          </a:prstGeom>
                        </wps:spPr>
                        <wps:txbx>
                          <w:txbxContent>
                            <w:p w14:paraId="55B8BB7B" w14:textId="77777777" w:rsidR="006F6DBA" w:rsidRDefault="00000000">
                              <w:pPr>
                                <w:spacing w:before="16"/>
                                <w:rPr>
                                  <w:sz w:val="24"/>
                                </w:rPr>
                              </w:pPr>
                              <w:r>
                                <w:rPr>
                                  <w:spacing w:val="-2"/>
                                  <w:sz w:val="24"/>
                                </w:rPr>
                                <w:t>LQFP32</w:t>
                              </w:r>
                            </w:p>
                          </w:txbxContent>
                        </wps:txbx>
                        <wps:bodyPr wrap="square" lIns="0" tIns="0" rIns="0" bIns="0" rtlCol="0">
                          <a:noAutofit/>
                        </wps:bodyPr>
                      </wps:wsp>
                      <wps:wsp>
                        <wps:cNvPr id="658" name="Textbox 658"/>
                        <wps:cNvSpPr txBox="1"/>
                        <wps:spPr>
                          <a:xfrm>
                            <a:off x="3073996" y="829130"/>
                            <a:ext cx="97790" cy="965835"/>
                          </a:xfrm>
                          <a:prstGeom prst="rect">
                            <a:avLst/>
                          </a:prstGeom>
                        </wps:spPr>
                        <wps:txbx>
                          <w:txbxContent>
                            <w:p w14:paraId="4F3981FF" w14:textId="77777777" w:rsidR="006F6DBA" w:rsidRDefault="00000000">
                              <w:pPr>
                                <w:spacing w:before="8"/>
                                <w:rPr>
                                  <w:sz w:val="12"/>
                                </w:rPr>
                              </w:pPr>
                              <w:r>
                                <w:rPr>
                                  <w:spacing w:val="-5"/>
                                  <w:sz w:val="12"/>
                                </w:rPr>
                                <w:t>24</w:t>
                              </w:r>
                            </w:p>
                            <w:p w14:paraId="6C3D01A1" w14:textId="77777777" w:rsidR="006F6DBA" w:rsidRDefault="00000000">
                              <w:pPr>
                                <w:spacing w:before="56"/>
                                <w:rPr>
                                  <w:sz w:val="12"/>
                                </w:rPr>
                              </w:pPr>
                              <w:r>
                                <w:rPr>
                                  <w:spacing w:val="-5"/>
                                  <w:sz w:val="12"/>
                                </w:rPr>
                                <w:t>23</w:t>
                              </w:r>
                            </w:p>
                            <w:p w14:paraId="7B747033" w14:textId="77777777" w:rsidR="006F6DBA" w:rsidRDefault="00000000">
                              <w:pPr>
                                <w:spacing w:before="57"/>
                                <w:rPr>
                                  <w:sz w:val="12"/>
                                </w:rPr>
                              </w:pPr>
                              <w:r>
                                <w:rPr>
                                  <w:spacing w:val="-5"/>
                                  <w:sz w:val="12"/>
                                </w:rPr>
                                <w:t>22</w:t>
                              </w:r>
                            </w:p>
                            <w:p w14:paraId="3D015854" w14:textId="77777777" w:rsidR="006F6DBA" w:rsidRDefault="00000000">
                              <w:pPr>
                                <w:spacing w:before="56"/>
                                <w:rPr>
                                  <w:sz w:val="12"/>
                                </w:rPr>
                              </w:pPr>
                              <w:r>
                                <w:rPr>
                                  <w:spacing w:val="-5"/>
                                  <w:sz w:val="12"/>
                                </w:rPr>
                                <w:t>21</w:t>
                              </w:r>
                            </w:p>
                            <w:p w14:paraId="77A65578" w14:textId="77777777" w:rsidR="006F6DBA" w:rsidRDefault="00000000">
                              <w:pPr>
                                <w:spacing w:before="56"/>
                                <w:rPr>
                                  <w:sz w:val="12"/>
                                </w:rPr>
                              </w:pPr>
                              <w:r>
                                <w:rPr>
                                  <w:spacing w:val="-5"/>
                                  <w:sz w:val="12"/>
                                </w:rPr>
                                <w:t>20</w:t>
                              </w:r>
                            </w:p>
                            <w:p w14:paraId="4329DD52" w14:textId="77777777" w:rsidR="006F6DBA" w:rsidRDefault="00000000">
                              <w:pPr>
                                <w:spacing w:before="57"/>
                                <w:rPr>
                                  <w:sz w:val="12"/>
                                </w:rPr>
                              </w:pPr>
                              <w:r>
                                <w:rPr>
                                  <w:spacing w:val="-5"/>
                                  <w:sz w:val="12"/>
                                </w:rPr>
                                <w:t>19</w:t>
                              </w:r>
                            </w:p>
                            <w:p w14:paraId="381C6F07" w14:textId="77777777" w:rsidR="006F6DBA" w:rsidRDefault="00000000">
                              <w:pPr>
                                <w:spacing w:before="56"/>
                                <w:rPr>
                                  <w:sz w:val="12"/>
                                </w:rPr>
                              </w:pPr>
                              <w:r>
                                <w:rPr>
                                  <w:spacing w:val="-5"/>
                                  <w:sz w:val="12"/>
                                </w:rPr>
                                <w:t>18</w:t>
                              </w:r>
                            </w:p>
                            <w:p w14:paraId="35DC2A06" w14:textId="77777777" w:rsidR="006F6DBA" w:rsidRDefault="00000000">
                              <w:pPr>
                                <w:spacing w:before="57"/>
                                <w:rPr>
                                  <w:sz w:val="12"/>
                                </w:rPr>
                              </w:pPr>
                              <w:r>
                                <w:rPr>
                                  <w:spacing w:val="-5"/>
                                  <w:sz w:val="12"/>
                                </w:rPr>
                                <w:t>17</w:t>
                              </w:r>
                            </w:p>
                          </w:txbxContent>
                        </wps:txbx>
                        <wps:bodyPr wrap="square" lIns="0" tIns="0" rIns="0" bIns="0" rtlCol="0">
                          <a:noAutofit/>
                        </wps:bodyPr>
                      </wps:wsp>
                      <wps:wsp>
                        <wps:cNvPr id="659" name="Textbox 659"/>
                        <wps:cNvSpPr txBox="1"/>
                        <wps:spPr>
                          <a:xfrm>
                            <a:off x="3307221" y="836771"/>
                            <a:ext cx="438150" cy="963930"/>
                          </a:xfrm>
                          <a:prstGeom prst="rect">
                            <a:avLst/>
                          </a:prstGeom>
                        </wps:spPr>
                        <wps:txbx>
                          <w:txbxContent>
                            <w:p w14:paraId="21D6293C" w14:textId="77777777" w:rsidR="006F6DBA" w:rsidRDefault="00000000">
                              <w:pPr>
                                <w:spacing w:before="8"/>
                                <w:rPr>
                                  <w:sz w:val="12"/>
                                </w:rPr>
                              </w:pPr>
                              <w:r>
                                <w:rPr>
                                  <w:spacing w:val="-4"/>
                                  <w:sz w:val="12"/>
                                </w:rPr>
                                <w:t>PA13</w:t>
                              </w:r>
                            </w:p>
                            <w:p w14:paraId="2FF8B0F3" w14:textId="77777777" w:rsidR="006F6DBA" w:rsidRDefault="00000000">
                              <w:pPr>
                                <w:spacing w:before="56" w:line="338" w:lineRule="auto"/>
                                <w:ind w:right="9"/>
                                <w:rPr>
                                  <w:sz w:val="12"/>
                                </w:rPr>
                              </w:pPr>
                              <w:r>
                                <w:rPr>
                                  <w:spacing w:val="-2"/>
                                  <w:sz w:val="12"/>
                                </w:rPr>
                                <w:t>PA12</w:t>
                              </w:r>
                              <w:r>
                                <w:rPr>
                                  <w:spacing w:val="-7"/>
                                  <w:sz w:val="12"/>
                                </w:rPr>
                                <w:t xml:space="preserve"> </w:t>
                              </w:r>
                              <w:r>
                                <w:rPr>
                                  <w:spacing w:val="-2"/>
                                  <w:sz w:val="12"/>
                                </w:rPr>
                                <w:t>[PA10]</w:t>
                              </w:r>
                              <w:r>
                                <w:rPr>
                                  <w:spacing w:val="40"/>
                                  <w:sz w:val="12"/>
                                </w:rPr>
                                <w:t xml:space="preserve"> </w:t>
                              </w:r>
                              <w:r>
                                <w:rPr>
                                  <w:sz w:val="12"/>
                                </w:rPr>
                                <w:t>PA11</w:t>
                              </w:r>
                              <w:r>
                                <w:rPr>
                                  <w:spacing w:val="-7"/>
                                  <w:sz w:val="12"/>
                                </w:rPr>
                                <w:t xml:space="preserve"> </w:t>
                              </w:r>
                              <w:r>
                                <w:rPr>
                                  <w:sz w:val="12"/>
                                </w:rPr>
                                <w:t>[PA9]</w:t>
                              </w:r>
                              <w:r>
                                <w:rPr>
                                  <w:spacing w:val="40"/>
                                  <w:sz w:val="12"/>
                                </w:rPr>
                                <w:t xml:space="preserve"> </w:t>
                              </w:r>
                              <w:r>
                                <w:rPr>
                                  <w:spacing w:val="-4"/>
                                  <w:sz w:val="12"/>
                                </w:rPr>
                                <w:t>PA10</w:t>
                              </w:r>
                            </w:p>
                            <w:p w14:paraId="72A91F0F" w14:textId="77777777" w:rsidR="006F6DBA" w:rsidRDefault="00000000">
                              <w:pPr>
                                <w:spacing w:line="338" w:lineRule="auto"/>
                                <w:ind w:right="448"/>
                                <w:rPr>
                                  <w:sz w:val="12"/>
                                </w:rPr>
                              </w:pPr>
                              <w:r>
                                <w:rPr>
                                  <w:spacing w:val="-4"/>
                                  <w:sz w:val="12"/>
                                </w:rPr>
                                <w:t>PC6</w:t>
                              </w:r>
                              <w:r>
                                <w:rPr>
                                  <w:spacing w:val="40"/>
                                  <w:sz w:val="12"/>
                                </w:rPr>
                                <w:t xml:space="preserve"> </w:t>
                              </w:r>
                              <w:r>
                                <w:rPr>
                                  <w:spacing w:val="-5"/>
                                  <w:sz w:val="12"/>
                                </w:rPr>
                                <w:t>PA9</w:t>
                              </w:r>
                            </w:p>
                            <w:p w14:paraId="5D1978E9" w14:textId="77777777" w:rsidR="006F6DBA" w:rsidRDefault="00000000">
                              <w:pPr>
                                <w:spacing w:line="137" w:lineRule="exact"/>
                                <w:rPr>
                                  <w:sz w:val="12"/>
                                </w:rPr>
                              </w:pPr>
                              <w:r>
                                <w:rPr>
                                  <w:spacing w:val="-5"/>
                                  <w:sz w:val="12"/>
                                </w:rPr>
                                <w:t>PA8</w:t>
                              </w:r>
                            </w:p>
                            <w:p w14:paraId="3540633A" w14:textId="77777777" w:rsidR="006F6DBA" w:rsidRDefault="00000000">
                              <w:pPr>
                                <w:spacing w:before="54"/>
                                <w:rPr>
                                  <w:sz w:val="12"/>
                                </w:rPr>
                              </w:pPr>
                              <w:r>
                                <w:rPr>
                                  <w:spacing w:val="-5"/>
                                  <w:sz w:val="12"/>
                                </w:rPr>
                                <w:t>PB2</w:t>
                              </w:r>
                            </w:p>
                          </w:txbxContent>
                        </wps:txbx>
                        <wps:bodyPr wrap="square" lIns="0" tIns="0" rIns="0" bIns="0" rtlCol="0">
                          <a:noAutofit/>
                        </wps:bodyPr>
                      </wps:wsp>
                    </wpg:wgp>
                  </a:graphicData>
                </a:graphic>
              </wp:anchor>
            </w:drawing>
          </mc:Choice>
          <mc:Fallback>
            <w:pict>
              <v:group w14:anchorId="2B25D6E5" id="Group 652" o:spid="_x0000_s1176" style="position:absolute;left:0;text-align:left;margin-left:123.95pt;margin-top:14.7pt;width:404pt;height:190.6pt;z-index:251546624;mso-wrap-distance-left:0;mso-wrap-distance-right:0;mso-position-horizontal-relative:page;mso-position-vertical-relative:text" coordsize="51308,24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">
                <v:shape id="Graphic 653" o:spid="_x0000_s1177" style="position:absolute;width:51308;height:24206;visibility:visible;mso-wrap-style:square;v-text-anchor:top" coordsize="5130800,24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" path="m5130546,12r-6096,l5124450,6096r,2407932l6096,2414028,6096,6096r5118354,l5124450,12,6096,12,,,,2414028r,3036l,2420112r5124450,l5127498,2420112r3035,l5130533,6096r13,-6084xe" fillcolor="black" stroked="f">
                  <v:path arrowok="t"/>
                </v:shape>
                <v:shape id="Textbox 654" o:spid="_x0000_s1178" type="#_x0000_t202" style="position:absolute;left:10833;top:3732;width:5562;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2933693E" w14:textId="77777777" w:rsidR="006F6DBA" w:rsidRDefault="00000000">
                        <w:pPr>
                          <w:spacing w:before="17"/>
                          <w:rPr>
                            <w:rFonts w:ascii="Carlito"/>
                            <w:sz w:val="24"/>
                          </w:rPr>
                        </w:pPr>
                        <w:r>
                          <w:rPr>
                            <w:rFonts w:ascii="Carlito"/>
                            <w:spacing w:val="-8"/>
                            <w:sz w:val="24"/>
                          </w:rPr>
                          <w:t>Top</w:t>
                        </w:r>
                        <w:r>
                          <w:rPr>
                            <w:rFonts w:ascii="Carlito"/>
                            <w:spacing w:val="-3"/>
                            <w:sz w:val="24"/>
                          </w:rPr>
                          <w:t xml:space="preserve"> </w:t>
                        </w:r>
                        <w:r>
                          <w:rPr>
                            <w:rFonts w:ascii="Carlito"/>
                            <w:spacing w:val="-4"/>
                            <w:sz w:val="24"/>
                          </w:rPr>
                          <w:t>view</w:t>
                        </w:r>
                      </w:p>
                    </w:txbxContent>
                  </v:textbox>
                </v:shape>
                <v:shape id="Textbox 655" o:spid="_x0000_s1179" type="#_x0000_t202" style="position:absolute;left:11229;top:8317;width:6820;height:9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5F6BF173" w14:textId="77777777" w:rsidR="006F6DBA" w:rsidRDefault="00000000">
                        <w:pPr>
                          <w:spacing w:before="8" w:line="340" w:lineRule="auto"/>
                          <w:ind w:right="18" w:firstLine="826"/>
                          <w:jc w:val="right"/>
                          <w:rPr>
                            <w:sz w:val="12"/>
                          </w:rPr>
                        </w:pPr>
                        <w:r>
                          <w:rPr>
                            <w:spacing w:val="-4"/>
                            <w:sz w:val="12"/>
                          </w:rPr>
                          <w:t>PB9</w:t>
                        </w:r>
                        <w:r>
                          <w:rPr>
                            <w:spacing w:val="40"/>
                            <w:sz w:val="12"/>
                          </w:rPr>
                          <w:t xml:space="preserve"> </w:t>
                        </w:r>
                        <w:r>
                          <w:rPr>
                            <w:spacing w:val="-2"/>
                            <w:sz w:val="12"/>
                          </w:rPr>
                          <w:t>PC14-OSC32_IN</w:t>
                        </w:r>
                        <w:r>
                          <w:rPr>
                            <w:spacing w:val="40"/>
                            <w:sz w:val="12"/>
                          </w:rPr>
                          <w:t xml:space="preserve"> </w:t>
                        </w:r>
                        <w:r>
                          <w:rPr>
                            <w:spacing w:val="-2"/>
                            <w:sz w:val="12"/>
                          </w:rPr>
                          <w:t>PC15-OSC32_OUT</w:t>
                        </w:r>
                      </w:p>
                      <w:p w14:paraId="4B1AA730" w14:textId="77777777" w:rsidR="006F6DBA" w:rsidRDefault="00000000">
                        <w:pPr>
                          <w:spacing w:line="340" w:lineRule="auto"/>
                          <w:ind w:left="460" w:right="18" w:hanging="27"/>
                          <w:jc w:val="right"/>
                          <w:rPr>
                            <w:sz w:val="12"/>
                          </w:rPr>
                        </w:pPr>
                        <w:r>
                          <w:rPr>
                            <w:spacing w:val="-2"/>
                            <w:sz w:val="12"/>
                          </w:rPr>
                          <w:t>VDD/VDDA</w:t>
                        </w:r>
                        <w:r>
                          <w:rPr>
                            <w:spacing w:val="40"/>
                            <w:sz w:val="12"/>
                          </w:rPr>
                          <w:t xml:space="preserve"> </w:t>
                        </w:r>
                        <w:r>
                          <w:rPr>
                            <w:spacing w:val="-2"/>
                            <w:sz w:val="12"/>
                          </w:rPr>
                          <w:t>VSS/VSSA</w:t>
                        </w:r>
                      </w:p>
                      <w:p w14:paraId="588CB12E" w14:textId="77777777" w:rsidR="006F6DBA" w:rsidRDefault="00000000">
                        <w:pPr>
                          <w:spacing w:line="340" w:lineRule="auto"/>
                          <w:ind w:left="826" w:right="18" w:hanging="100"/>
                          <w:jc w:val="right"/>
                          <w:rPr>
                            <w:sz w:val="12"/>
                          </w:rPr>
                        </w:pPr>
                        <w:r>
                          <w:rPr>
                            <w:spacing w:val="-4"/>
                            <w:sz w:val="12"/>
                          </w:rPr>
                          <w:t>NRST</w:t>
                        </w:r>
                        <w:r>
                          <w:rPr>
                            <w:spacing w:val="40"/>
                            <w:sz w:val="12"/>
                          </w:rPr>
                          <w:t xml:space="preserve"> </w:t>
                        </w:r>
                        <w:r>
                          <w:rPr>
                            <w:spacing w:val="-5"/>
                            <w:sz w:val="12"/>
                          </w:rPr>
                          <w:t>PA0</w:t>
                        </w:r>
                      </w:p>
                      <w:p w14:paraId="28761C43" w14:textId="77777777" w:rsidR="006F6DBA" w:rsidRDefault="00000000">
                        <w:pPr>
                          <w:spacing w:line="137" w:lineRule="exact"/>
                          <w:ind w:right="27"/>
                          <w:jc w:val="right"/>
                          <w:rPr>
                            <w:sz w:val="12"/>
                          </w:rPr>
                        </w:pPr>
                        <w:r>
                          <w:rPr>
                            <w:spacing w:val="-5"/>
                            <w:sz w:val="12"/>
                          </w:rPr>
                          <w:t>PA1</w:t>
                        </w:r>
                      </w:p>
                    </w:txbxContent>
                  </v:textbox>
                </v:shape>
                <v:shape id="Textbox 656" o:spid="_x0000_s1180" type="#_x0000_t202" style="position:absolute;left:19575;top:8291;width:552;height:9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54xAAAANwAAAAPAAAAZHJzL2Rvd25yZXYueG1sRI9Ba8JA&#10;FITvQv/D8gredFPB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FJijnjEAAAA3AAAAA8A&#10;AAAAAAAAAAAAAAAABwIAAGRycy9kb3ducmV2LnhtbFBLBQYAAAAAAwADALcAAAD4AgAAAAA=&#10;" filled="f" stroked="f">
                  <v:textbox inset="0,0,0,0">
                    <w:txbxContent>
                      <w:p w14:paraId="2F93F533" w14:textId="77777777" w:rsidR="006F6DBA" w:rsidRDefault="00000000">
                        <w:pPr>
                          <w:spacing w:before="8"/>
                          <w:rPr>
                            <w:sz w:val="12"/>
                          </w:rPr>
                        </w:pPr>
                        <w:r>
                          <w:rPr>
                            <w:spacing w:val="-10"/>
                            <w:sz w:val="12"/>
                          </w:rPr>
                          <w:t>1</w:t>
                        </w:r>
                      </w:p>
                      <w:p w14:paraId="5A327A92" w14:textId="77777777" w:rsidR="006F6DBA" w:rsidRDefault="00000000">
                        <w:pPr>
                          <w:spacing w:before="56"/>
                          <w:rPr>
                            <w:sz w:val="12"/>
                          </w:rPr>
                        </w:pPr>
                        <w:r>
                          <w:rPr>
                            <w:spacing w:val="-10"/>
                            <w:sz w:val="12"/>
                          </w:rPr>
                          <w:t>2</w:t>
                        </w:r>
                      </w:p>
                      <w:p w14:paraId="5D951318" w14:textId="77777777" w:rsidR="006F6DBA" w:rsidRDefault="00000000">
                        <w:pPr>
                          <w:spacing w:before="57"/>
                          <w:rPr>
                            <w:sz w:val="12"/>
                          </w:rPr>
                        </w:pPr>
                        <w:r>
                          <w:rPr>
                            <w:spacing w:val="-10"/>
                            <w:sz w:val="12"/>
                          </w:rPr>
                          <w:t>3</w:t>
                        </w:r>
                      </w:p>
                      <w:p w14:paraId="3B0A7AAD" w14:textId="77777777" w:rsidR="006F6DBA" w:rsidRDefault="00000000">
                        <w:pPr>
                          <w:spacing w:before="56"/>
                          <w:rPr>
                            <w:sz w:val="12"/>
                          </w:rPr>
                        </w:pPr>
                        <w:r>
                          <w:rPr>
                            <w:spacing w:val="-10"/>
                            <w:sz w:val="12"/>
                          </w:rPr>
                          <w:t>4</w:t>
                        </w:r>
                      </w:p>
                      <w:p w14:paraId="1C111B76" w14:textId="77777777" w:rsidR="006F6DBA" w:rsidRDefault="00000000">
                        <w:pPr>
                          <w:spacing w:before="56"/>
                          <w:rPr>
                            <w:sz w:val="12"/>
                          </w:rPr>
                        </w:pPr>
                        <w:r>
                          <w:rPr>
                            <w:spacing w:val="-10"/>
                            <w:sz w:val="12"/>
                          </w:rPr>
                          <w:t>5</w:t>
                        </w:r>
                      </w:p>
                      <w:p w14:paraId="575744D3" w14:textId="77777777" w:rsidR="006F6DBA" w:rsidRDefault="00000000">
                        <w:pPr>
                          <w:spacing w:before="57"/>
                          <w:rPr>
                            <w:sz w:val="12"/>
                          </w:rPr>
                        </w:pPr>
                        <w:r>
                          <w:rPr>
                            <w:spacing w:val="-10"/>
                            <w:sz w:val="12"/>
                          </w:rPr>
                          <w:t>6</w:t>
                        </w:r>
                      </w:p>
                      <w:p w14:paraId="49F82D04" w14:textId="77777777" w:rsidR="006F6DBA" w:rsidRDefault="00000000">
                        <w:pPr>
                          <w:spacing w:before="56"/>
                          <w:rPr>
                            <w:sz w:val="12"/>
                          </w:rPr>
                        </w:pPr>
                        <w:r>
                          <w:rPr>
                            <w:spacing w:val="-10"/>
                            <w:sz w:val="12"/>
                          </w:rPr>
                          <w:t>7</w:t>
                        </w:r>
                      </w:p>
                      <w:p w14:paraId="50E3CE8A" w14:textId="77777777" w:rsidR="006F6DBA" w:rsidRDefault="00000000">
                        <w:pPr>
                          <w:spacing w:before="57"/>
                          <w:rPr>
                            <w:sz w:val="12"/>
                          </w:rPr>
                        </w:pPr>
                        <w:r>
                          <w:rPr>
                            <w:spacing w:val="-10"/>
                            <w:sz w:val="12"/>
                          </w:rPr>
                          <w:t>8</w:t>
                        </w:r>
                      </w:p>
                    </w:txbxContent>
                  </v:textbox>
                </v:shape>
                <v:shape id="Textbox 657" o:spid="_x0000_s1181" type="#_x0000_t202" style="position:absolute;left:22694;top:12073;width:5804;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vj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A9LivjxQAAANwAAAAP&#10;AAAAAAAAAAAAAAAAAAcCAABkcnMvZG93bnJldi54bWxQSwUGAAAAAAMAAwC3AAAA+QIAAAAA&#10;" filled="f" stroked="f">
                  <v:textbox inset="0,0,0,0">
                    <w:txbxContent>
                      <w:p w14:paraId="55B8BB7B" w14:textId="77777777" w:rsidR="006F6DBA" w:rsidRDefault="00000000">
                        <w:pPr>
                          <w:spacing w:before="16"/>
                          <w:rPr>
                            <w:sz w:val="24"/>
                          </w:rPr>
                        </w:pPr>
                        <w:r>
                          <w:rPr>
                            <w:spacing w:val="-2"/>
                            <w:sz w:val="24"/>
                          </w:rPr>
                          <w:t>LQFP32</w:t>
                        </w:r>
                      </w:p>
                    </w:txbxContent>
                  </v:textbox>
                </v:shape>
                <v:shape id="Textbox 658" o:spid="_x0000_s1182" type="#_x0000_t202" style="position:absolute;left:30739;top:8291;width:978;height:9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RwgAAANwAAAAPAAAAZHJzL2Rvd25yZXYueG1sRE/Pa8Iw&#10;FL4P/B/CE3abqYOV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BMsb+RwgAAANwAAAAPAAAA&#10;AAAAAAAAAAAAAAcCAABkcnMvZG93bnJldi54bWxQSwUGAAAAAAMAAwC3AAAA9gIAAAAA&#10;" filled="f" stroked="f">
                  <v:textbox inset="0,0,0,0">
                    <w:txbxContent>
                      <w:p w14:paraId="4F3981FF" w14:textId="77777777" w:rsidR="006F6DBA" w:rsidRDefault="00000000">
                        <w:pPr>
                          <w:spacing w:before="8"/>
                          <w:rPr>
                            <w:sz w:val="12"/>
                          </w:rPr>
                        </w:pPr>
                        <w:r>
                          <w:rPr>
                            <w:spacing w:val="-5"/>
                            <w:sz w:val="12"/>
                          </w:rPr>
                          <w:t>24</w:t>
                        </w:r>
                      </w:p>
                      <w:p w14:paraId="6C3D01A1" w14:textId="77777777" w:rsidR="006F6DBA" w:rsidRDefault="00000000">
                        <w:pPr>
                          <w:spacing w:before="56"/>
                          <w:rPr>
                            <w:sz w:val="12"/>
                          </w:rPr>
                        </w:pPr>
                        <w:r>
                          <w:rPr>
                            <w:spacing w:val="-5"/>
                            <w:sz w:val="12"/>
                          </w:rPr>
                          <w:t>23</w:t>
                        </w:r>
                      </w:p>
                      <w:p w14:paraId="7B747033" w14:textId="77777777" w:rsidR="006F6DBA" w:rsidRDefault="00000000">
                        <w:pPr>
                          <w:spacing w:before="57"/>
                          <w:rPr>
                            <w:sz w:val="12"/>
                          </w:rPr>
                        </w:pPr>
                        <w:r>
                          <w:rPr>
                            <w:spacing w:val="-5"/>
                            <w:sz w:val="12"/>
                          </w:rPr>
                          <w:t>22</w:t>
                        </w:r>
                      </w:p>
                      <w:p w14:paraId="3D015854" w14:textId="77777777" w:rsidR="006F6DBA" w:rsidRDefault="00000000">
                        <w:pPr>
                          <w:spacing w:before="56"/>
                          <w:rPr>
                            <w:sz w:val="12"/>
                          </w:rPr>
                        </w:pPr>
                        <w:r>
                          <w:rPr>
                            <w:spacing w:val="-5"/>
                            <w:sz w:val="12"/>
                          </w:rPr>
                          <w:t>21</w:t>
                        </w:r>
                      </w:p>
                      <w:p w14:paraId="77A65578" w14:textId="77777777" w:rsidR="006F6DBA" w:rsidRDefault="00000000">
                        <w:pPr>
                          <w:spacing w:before="56"/>
                          <w:rPr>
                            <w:sz w:val="12"/>
                          </w:rPr>
                        </w:pPr>
                        <w:r>
                          <w:rPr>
                            <w:spacing w:val="-5"/>
                            <w:sz w:val="12"/>
                          </w:rPr>
                          <w:t>20</w:t>
                        </w:r>
                      </w:p>
                      <w:p w14:paraId="4329DD52" w14:textId="77777777" w:rsidR="006F6DBA" w:rsidRDefault="00000000">
                        <w:pPr>
                          <w:spacing w:before="57"/>
                          <w:rPr>
                            <w:sz w:val="12"/>
                          </w:rPr>
                        </w:pPr>
                        <w:r>
                          <w:rPr>
                            <w:spacing w:val="-5"/>
                            <w:sz w:val="12"/>
                          </w:rPr>
                          <w:t>19</w:t>
                        </w:r>
                      </w:p>
                      <w:p w14:paraId="381C6F07" w14:textId="77777777" w:rsidR="006F6DBA" w:rsidRDefault="00000000">
                        <w:pPr>
                          <w:spacing w:before="56"/>
                          <w:rPr>
                            <w:sz w:val="12"/>
                          </w:rPr>
                        </w:pPr>
                        <w:r>
                          <w:rPr>
                            <w:spacing w:val="-5"/>
                            <w:sz w:val="12"/>
                          </w:rPr>
                          <w:t>18</w:t>
                        </w:r>
                      </w:p>
                      <w:p w14:paraId="35DC2A06" w14:textId="77777777" w:rsidR="006F6DBA" w:rsidRDefault="00000000">
                        <w:pPr>
                          <w:spacing w:before="57"/>
                          <w:rPr>
                            <w:sz w:val="12"/>
                          </w:rPr>
                        </w:pPr>
                        <w:r>
                          <w:rPr>
                            <w:spacing w:val="-5"/>
                            <w:sz w:val="12"/>
                          </w:rPr>
                          <w:t>17</w:t>
                        </w:r>
                      </w:p>
                    </w:txbxContent>
                  </v:textbox>
                </v:shape>
                <v:shape id="Textbox 659" o:spid="_x0000_s1183" type="#_x0000_t202" style="position:absolute;left:33072;top:8367;width:4381;height:9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21D6293C" w14:textId="77777777" w:rsidR="006F6DBA" w:rsidRDefault="00000000">
                        <w:pPr>
                          <w:spacing w:before="8"/>
                          <w:rPr>
                            <w:sz w:val="12"/>
                          </w:rPr>
                        </w:pPr>
                        <w:r>
                          <w:rPr>
                            <w:spacing w:val="-4"/>
                            <w:sz w:val="12"/>
                          </w:rPr>
                          <w:t>PA13</w:t>
                        </w:r>
                      </w:p>
                      <w:p w14:paraId="2FF8B0F3" w14:textId="77777777" w:rsidR="006F6DBA" w:rsidRDefault="00000000">
                        <w:pPr>
                          <w:spacing w:before="56" w:line="338" w:lineRule="auto"/>
                          <w:ind w:right="9"/>
                          <w:rPr>
                            <w:sz w:val="12"/>
                          </w:rPr>
                        </w:pPr>
                        <w:r>
                          <w:rPr>
                            <w:spacing w:val="-2"/>
                            <w:sz w:val="12"/>
                          </w:rPr>
                          <w:t>PA12</w:t>
                        </w:r>
                        <w:r>
                          <w:rPr>
                            <w:spacing w:val="-7"/>
                            <w:sz w:val="12"/>
                          </w:rPr>
                          <w:t xml:space="preserve"> </w:t>
                        </w:r>
                        <w:r>
                          <w:rPr>
                            <w:spacing w:val="-2"/>
                            <w:sz w:val="12"/>
                          </w:rPr>
                          <w:t>[PA10]</w:t>
                        </w:r>
                        <w:r>
                          <w:rPr>
                            <w:spacing w:val="40"/>
                            <w:sz w:val="12"/>
                          </w:rPr>
                          <w:t xml:space="preserve"> </w:t>
                        </w:r>
                        <w:r>
                          <w:rPr>
                            <w:sz w:val="12"/>
                          </w:rPr>
                          <w:t>PA11</w:t>
                        </w:r>
                        <w:r>
                          <w:rPr>
                            <w:spacing w:val="-7"/>
                            <w:sz w:val="12"/>
                          </w:rPr>
                          <w:t xml:space="preserve"> </w:t>
                        </w:r>
                        <w:r>
                          <w:rPr>
                            <w:sz w:val="12"/>
                          </w:rPr>
                          <w:t>[PA9]</w:t>
                        </w:r>
                        <w:r>
                          <w:rPr>
                            <w:spacing w:val="40"/>
                            <w:sz w:val="12"/>
                          </w:rPr>
                          <w:t xml:space="preserve"> </w:t>
                        </w:r>
                        <w:r>
                          <w:rPr>
                            <w:spacing w:val="-4"/>
                            <w:sz w:val="12"/>
                          </w:rPr>
                          <w:t>PA10</w:t>
                        </w:r>
                      </w:p>
                      <w:p w14:paraId="72A91F0F" w14:textId="77777777" w:rsidR="006F6DBA" w:rsidRDefault="00000000">
                        <w:pPr>
                          <w:spacing w:line="338" w:lineRule="auto"/>
                          <w:ind w:right="448"/>
                          <w:rPr>
                            <w:sz w:val="12"/>
                          </w:rPr>
                        </w:pPr>
                        <w:r>
                          <w:rPr>
                            <w:spacing w:val="-4"/>
                            <w:sz w:val="12"/>
                          </w:rPr>
                          <w:t>PC6</w:t>
                        </w:r>
                        <w:r>
                          <w:rPr>
                            <w:spacing w:val="40"/>
                            <w:sz w:val="12"/>
                          </w:rPr>
                          <w:t xml:space="preserve"> </w:t>
                        </w:r>
                        <w:r>
                          <w:rPr>
                            <w:spacing w:val="-5"/>
                            <w:sz w:val="12"/>
                          </w:rPr>
                          <w:t>PA9</w:t>
                        </w:r>
                      </w:p>
                      <w:p w14:paraId="5D1978E9" w14:textId="77777777" w:rsidR="006F6DBA" w:rsidRDefault="00000000">
                        <w:pPr>
                          <w:spacing w:line="137" w:lineRule="exact"/>
                          <w:rPr>
                            <w:sz w:val="12"/>
                          </w:rPr>
                        </w:pPr>
                        <w:r>
                          <w:rPr>
                            <w:spacing w:val="-5"/>
                            <w:sz w:val="12"/>
                          </w:rPr>
                          <w:t>PA8</w:t>
                        </w:r>
                      </w:p>
                      <w:p w14:paraId="3540633A" w14:textId="77777777" w:rsidR="006F6DBA" w:rsidRDefault="00000000">
                        <w:pPr>
                          <w:spacing w:before="54"/>
                          <w:rPr>
                            <w:sz w:val="12"/>
                          </w:rPr>
                        </w:pPr>
                        <w:r>
                          <w:rPr>
                            <w:spacing w:val="-5"/>
                            <w:sz w:val="12"/>
                          </w:rPr>
                          <w:t>PB2</w:t>
                        </w:r>
                      </w:p>
                    </w:txbxContent>
                  </v:textbox>
                </v:shape>
                <w10:wrap anchorx="page"/>
              </v:group>
            </w:pict>
          </mc:Fallback>
        </mc:AlternateContent>
      </w:r>
      <w:r>
        <w:rPr>
          <w:noProof/>
        </w:rPr>
        <mc:AlternateContent>
          <mc:Choice Requires="wps">
            <w:drawing>
              <wp:anchor distT="0" distB="0" distL="0" distR="0" simplePos="0" relativeHeight="251547648" behindDoc="0" locked="0" layoutInCell="1" allowOverlap="1" wp14:anchorId="7096FF81" wp14:editId="6BD4EFBF">
                <wp:simplePos x="0" y="0"/>
                <wp:positionH relativeFrom="page">
                  <wp:posOffset>3395977</wp:posOffset>
                </wp:positionH>
                <wp:positionV relativeFrom="paragraph">
                  <wp:posOffset>-586038</wp:posOffset>
                </wp:positionV>
                <wp:extent cx="1512570" cy="243204"/>
                <wp:effectExtent l="0" t="0" r="0" b="0"/>
                <wp:wrapNone/>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2570" cy="243204"/>
                        </a:xfrm>
                        <a:prstGeom prst="rect">
                          <a:avLst/>
                        </a:prstGeom>
                      </wps:spPr>
                      <wps:txbx>
                        <w:txbxContent>
                          <w:p w14:paraId="5AE9F064" w14:textId="77777777" w:rsidR="006F6DBA" w:rsidRDefault="00000000">
                            <w:pPr>
                              <w:spacing w:before="29"/>
                              <w:ind w:left="98"/>
                              <w:jc w:val="both"/>
                              <w:rPr>
                                <w:sz w:val="14"/>
                              </w:rPr>
                            </w:pPr>
                            <w:r>
                              <w:rPr>
                                <w:spacing w:val="-5"/>
                                <w:sz w:val="14"/>
                              </w:rPr>
                              <w:t>PA2</w:t>
                            </w:r>
                          </w:p>
                          <w:p w14:paraId="5BB81C46" w14:textId="77777777" w:rsidR="006F6DBA" w:rsidRDefault="00000000">
                            <w:pPr>
                              <w:spacing w:before="35"/>
                              <w:ind w:left="98"/>
                              <w:jc w:val="both"/>
                              <w:rPr>
                                <w:sz w:val="14"/>
                              </w:rPr>
                            </w:pPr>
                            <w:r>
                              <w:rPr>
                                <w:spacing w:val="-5"/>
                                <w:sz w:val="14"/>
                              </w:rPr>
                              <w:t>PA3</w:t>
                            </w:r>
                          </w:p>
                          <w:p w14:paraId="41218225" w14:textId="77777777" w:rsidR="006F6DBA" w:rsidRDefault="00000000">
                            <w:pPr>
                              <w:spacing w:before="35"/>
                              <w:ind w:left="98"/>
                              <w:jc w:val="both"/>
                              <w:rPr>
                                <w:sz w:val="14"/>
                              </w:rPr>
                            </w:pPr>
                            <w:r>
                              <w:rPr>
                                <w:spacing w:val="-5"/>
                                <w:sz w:val="14"/>
                              </w:rPr>
                              <w:t>PA4</w:t>
                            </w:r>
                          </w:p>
                          <w:p w14:paraId="3D8AA1AE" w14:textId="77777777" w:rsidR="006F6DBA" w:rsidRDefault="00000000">
                            <w:pPr>
                              <w:spacing w:before="35"/>
                              <w:ind w:left="98"/>
                              <w:jc w:val="both"/>
                              <w:rPr>
                                <w:sz w:val="14"/>
                              </w:rPr>
                            </w:pPr>
                            <w:r>
                              <w:rPr>
                                <w:spacing w:val="-5"/>
                                <w:sz w:val="14"/>
                              </w:rPr>
                              <w:t>PA5</w:t>
                            </w:r>
                          </w:p>
                          <w:p w14:paraId="0A695AB1" w14:textId="77777777" w:rsidR="006F6DBA" w:rsidRDefault="00000000">
                            <w:pPr>
                              <w:spacing w:before="35"/>
                              <w:ind w:left="98"/>
                              <w:jc w:val="both"/>
                              <w:rPr>
                                <w:sz w:val="14"/>
                              </w:rPr>
                            </w:pPr>
                            <w:r>
                              <w:rPr>
                                <w:spacing w:val="-5"/>
                                <w:sz w:val="14"/>
                              </w:rPr>
                              <w:t>PA6</w:t>
                            </w:r>
                          </w:p>
                          <w:p w14:paraId="06C900E9" w14:textId="77777777" w:rsidR="006F6DBA" w:rsidRDefault="00000000">
                            <w:pPr>
                              <w:spacing w:before="33" w:line="292" w:lineRule="auto"/>
                              <w:ind w:left="20" w:right="18" w:firstLine="78"/>
                              <w:jc w:val="both"/>
                              <w:rPr>
                                <w:sz w:val="14"/>
                              </w:rPr>
                            </w:pPr>
                            <w:r>
                              <w:rPr>
                                <w:spacing w:val="-4"/>
                                <w:sz w:val="14"/>
                              </w:rPr>
                              <w:t>PA7</w:t>
                            </w:r>
                            <w:r>
                              <w:rPr>
                                <w:spacing w:val="40"/>
                                <w:sz w:val="14"/>
                              </w:rPr>
                              <w:t xml:space="preserve"> </w:t>
                            </w:r>
                            <w:r>
                              <w:rPr>
                                <w:spacing w:val="-4"/>
                                <w:sz w:val="14"/>
                              </w:rPr>
                              <w:t>PB0</w:t>
                            </w:r>
                            <w:r>
                              <w:rPr>
                                <w:spacing w:val="40"/>
                                <w:sz w:val="14"/>
                              </w:rPr>
                              <w:t xml:space="preserve"> </w:t>
                            </w:r>
                            <w:r>
                              <w:rPr>
                                <w:spacing w:val="-4"/>
                                <w:sz w:val="14"/>
                              </w:rPr>
                              <w:t>PB1</w:t>
                            </w:r>
                            <w:r>
                              <w:rPr>
                                <w:spacing w:val="40"/>
                                <w:sz w:val="14"/>
                              </w:rPr>
                              <w:t xml:space="preserve"> </w:t>
                            </w:r>
                            <w:r>
                              <w:rPr>
                                <w:spacing w:val="-4"/>
                                <w:sz w:val="14"/>
                              </w:rPr>
                              <w:t>PB2</w:t>
                            </w:r>
                            <w:r>
                              <w:rPr>
                                <w:spacing w:val="40"/>
                                <w:sz w:val="14"/>
                              </w:rPr>
                              <w:t xml:space="preserve"> </w:t>
                            </w:r>
                            <w:r>
                              <w:rPr>
                                <w:spacing w:val="-4"/>
                                <w:sz w:val="14"/>
                              </w:rPr>
                              <w:t>PB10</w:t>
                            </w:r>
                            <w:r>
                              <w:rPr>
                                <w:spacing w:val="40"/>
                                <w:sz w:val="14"/>
                              </w:rPr>
                              <w:t xml:space="preserve"> </w:t>
                            </w:r>
                            <w:r>
                              <w:rPr>
                                <w:spacing w:val="-4"/>
                                <w:sz w:val="14"/>
                              </w:rPr>
                              <w:t>PB11</w:t>
                            </w:r>
                            <w:r>
                              <w:rPr>
                                <w:spacing w:val="40"/>
                                <w:sz w:val="14"/>
                              </w:rPr>
                              <w:t xml:space="preserve"> </w:t>
                            </w:r>
                            <w:r>
                              <w:rPr>
                                <w:spacing w:val="-4"/>
                                <w:sz w:val="14"/>
                              </w:rPr>
                              <w:t>PB12</w:t>
                            </w:r>
                          </w:p>
                        </w:txbxContent>
                      </wps:txbx>
                      <wps:bodyPr vert="vert270" wrap="square" lIns="0" tIns="0" rIns="0" bIns="0" rtlCol="0">
                        <a:noAutofit/>
                      </wps:bodyPr>
                    </wps:wsp>
                  </a:graphicData>
                </a:graphic>
              </wp:anchor>
            </w:drawing>
          </mc:Choice>
          <mc:Fallback>
            <w:pict>
              <v:shape w14:anchorId="7096FF81" id="Textbox 660" o:spid="_x0000_s1184" type="#_x0000_t202" style="position:absolute;left:0;text-align:left;margin-left:267.4pt;margin-top:-46.15pt;width:119.1pt;height:19.15pt;z-index:25154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" filled="f" stroked="f">
                <v:textbox style="layout-flow:vertical;mso-layout-flow-alt:bottom-to-top" inset="0,0,0,0">
                  <w:txbxContent>
                    <w:p w14:paraId="5AE9F064" w14:textId="77777777" w:rsidR="006F6DBA" w:rsidRDefault="00000000">
                      <w:pPr>
                        <w:spacing w:before="29"/>
                        <w:ind w:left="98"/>
                        <w:jc w:val="both"/>
                        <w:rPr>
                          <w:sz w:val="14"/>
                        </w:rPr>
                      </w:pPr>
                      <w:r>
                        <w:rPr>
                          <w:spacing w:val="-5"/>
                          <w:sz w:val="14"/>
                        </w:rPr>
                        <w:t>PA2</w:t>
                      </w:r>
                    </w:p>
                    <w:p w14:paraId="5BB81C46" w14:textId="77777777" w:rsidR="006F6DBA" w:rsidRDefault="00000000">
                      <w:pPr>
                        <w:spacing w:before="35"/>
                        <w:ind w:left="98"/>
                        <w:jc w:val="both"/>
                        <w:rPr>
                          <w:sz w:val="14"/>
                        </w:rPr>
                      </w:pPr>
                      <w:r>
                        <w:rPr>
                          <w:spacing w:val="-5"/>
                          <w:sz w:val="14"/>
                        </w:rPr>
                        <w:t>PA3</w:t>
                      </w:r>
                    </w:p>
                    <w:p w14:paraId="41218225" w14:textId="77777777" w:rsidR="006F6DBA" w:rsidRDefault="00000000">
                      <w:pPr>
                        <w:spacing w:before="35"/>
                        <w:ind w:left="98"/>
                        <w:jc w:val="both"/>
                        <w:rPr>
                          <w:sz w:val="14"/>
                        </w:rPr>
                      </w:pPr>
                      <w:r>
                        <w:rPr>
                          <w:spacing w:val="-5"/>
                          <w:sz w:val="14"/>
                        </w:rPr>
                        <w:t>PA4</w:t>
                      </w:r>
                    </w:p>
                    <w:p w14:paraId="3D8AA1AE" w14:textId="77777777" w:rsidR="006F6DBA" w:rsidRDefault="00000000">
                      <w:pPr>
                        <w:spacing w:before="35"/>
                        <w:ind w:left="98"/>
                        <w:jc w:val="both"/>
                        <w:rPr>
                          <w:sz w:val="14"/>
                        </w:rPr>
                      </w:pPr>
                      <w:r>
                        <w:rPr>
                          <w:spacing w:val="-5"/>
                          <w:sz w:val="14"/>
                        </w:rPr>
                        <w:t>PA5</w:t>
                      </w:r>
                    </w:p>
                    <w:p w14:paraId="0A695AB1" w14:textId="77777777" w:rsidR="006F6DBA" w:rsidRDefault="00000000">
                      <w:pPr>
                        <w:spacing w:before="35"/>
                        <w:ind w:left="98"/>
                        <w:jc w:val="both"/>
                        <w:rPr>
                          <w:sz w:val="14"/>
                        </w:rPr>
                      </w:pPr>
                      <w:r>
                        <w:rPr>
                          <w:spacing w:val="-5"/>
                          <w:sz w:val="14"/>
                        </w:rPr>
                        <w:t>PA6</w:t>
                      </w:r>
                    </w:p>
                    <w:p w14:paraId="06C900E9" w14:textId="77777777" w:rsidR="006F6DBA" w:rsidRDefault="00000000">
                      <w:pPr>
                        <w:spacing w:before="33" w:line="292" w:lineRule="auto"/>
                        <w:ind w:left="20" w:right="18" w:firstLine="78"/>
                        <w:jc w:val="both"/>
                        <w:rPr>
                          <w:sz w:val="14"/>
                        </w:rPr>
                      </w:pPr>
                      <w:r>
                        <w:rPr>
                          <w:spacing w:val="-4"/>
                          <w:sz w:val="14"/>
                        </w:rPr>
                        <w:t>PA7</w:t>
                      </w:r>
                      <w:r>
                        <w:rPr>
                          <w:spacing w:val="40"/>
                          <w:sz w:val="14"/>
                        </w:rPr>
                        <w:t xml:space="preserve"> </w:t>
                      </w:r>
                      <w:r>
                        <w:rPr>
                          <w:spacing w:val="-4"/>
                          <w:sz w:val="14"/>
                        </w:rPr>
                        <w:t>PB0</w:t>
                      </w:r>
                      <w:r>
                        <w:rPr>
                          <w:spacing w:val="40"/>
                          <w:sz w:val="14"/>
                        </w:rPr>
                        <w:t xml:space="preserve"> </w:t>
                      </w:r>
                      <w:r>
                        <w:rPr>
                          <w:spacing w:val="-4"/>
                          <w:sz w:val="14"/>
                        </w:rPr>
                        <w:t>PB1</w:t>
                      </w:r>
                      <w:r>
                        <w:rPr>
                          <w:spacing w:val="40"/>
                          <w:sz w:val="14"/>
                        </w:rPr>
                        <w:t xml:space="preserve"> </w:t>
                      </w:r>
                      <w:r>
                        <w:rPr>
                          <w:spacing w:val="-4"/>
                          <w:sz w:val="14"/>
                        </w:rPr>
                        <w:t>PB2</w:t>
                      </w:r>
                      <w:r>
                        <w:rPr>
                          <w:spacing w:val="40"/>
                          <w:sz w:val="14"/>
                        </w:rPr>
                        <w:t xml:space="preserve"> </w:t>
                      </w:r>
                      <w:r>
                        <w:rPr>
                          <w:spacing w:val="-4"/>
                          <w:sz w:val="14"/>
                        </w:rPr>
                        <w:t>PB10</w:t>
                      </w:r>
                      <w:r>
                        <w:rPr>
                          <w:spacing w:val="40"/>
                          <w:sz w:val="14"/>
                        </w:rPr>
                        <w:t xml:space="preserve"> </w:t>
                      </w:r>
                      <w:r>
                        <w:rPr>
                          <w:spacing w:val="-4"/>
                          <w:sz w:val="14"/>
                        </w:rPr>
                        <w:t>PB11</w:t>
                      </w:r>
                      <w:r>
                        <w:rPr>
                          <w:spacing w:val="40"/>
                          <w:sz w:val="14"/>
                        </w:rPr>
                        <w:t xml:space="preserve"> </w:t>
                      </w:r>
                      <w:r>
                        <w:rPr>
                          <w:spacing w:val="-4"/>
                          <w:sz w:val="14"/>
                        </w:rPr>
                        <w:t>PB12</w:t>
                      </w:r>
                    </w:p>
                  </w:txbxContent>
                </v:textbox>
                <w10:wrap anchorx="page"/>
              </v:shape>
            </w:pict>
          </mc:Fallback>
        </mc:AlternateContent>
      </w:r>
      <w:r>
        <w:rPr>
          <w:noProof/>
        </w:rPr>
        <mc:AlternateContent>
          <mc:Choice Requires="wps">
            <w:drawing>
              <wp:anchor distT="0" distB="0" distL="0" distR="0" simplePos="0" relativeHeight="251548672" behindDoc="0" locked="0" layoutInCell="1" allowOverlap="1" wp14:anchorId="62FE6433" wp14:editId="5456F56F">
                <wp:simplePos x="0" y="0"/>
                <wp:positionH relativeFrom="page">
                  <wp:posOffset>3400986</wp:posOffset>
                </wp:positionH>
                <wp:positionV relativeFrom="paragraph">
                  <wp:posOffset>-812479</wp:posOffset>
                </wp:positionV>
                <wp:extent cx="1495425" cy="110489"/>
                <wp:effectExtent l="0" t="0" r="0" b="0"/>
                <wp:wrapNone/>
                <wp:docPr id="661" name="Text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5425" cy="110489"/>
                        </a:xfrm>
                        <a:prstGeom prst="rect">
                          <a:avLst/>
                        </a:prstGeom>
                      </wps:spPr>
                      <wps:txbx>
                        <w:txbxContent>
                          <w:p w14:paraId="45B13C49" w14:textId="77777777" w:rsidR="006F6DBA" w:rsidRDefault="00000000">
                            <w:pPr>
                              <w:spacing w:before="28"/>
                              <w:ind w:left="20"/>
                              <w:rPr>
                                <w:sz w:val="12"/>
                              </w:rPr>
                            </w:pPr>
                            <w:r>
                              <w:rPr>
                                <w:spacing w:val="-5"/>
                                <w:sz w:val="12"/>
                              </w:rPr>
                              <w:t>13</w:t>
                            </w:r>
                          </w:p>
                          <w:p w14:paraId="3B62A7AB" w14:textId="77777777" w:rsidR="006F6DBA" w:rsidRDefault="00000000">
                            <w:pPr>
                              <w:spacing w:before="58"/>
                              <w:ind w:left="20"/>
                              <w:rPr>
                                <w:sz w:val="12"/>
                              </w:rPr>
                            </w:pPr>
                            <w:r>
                              <w:rPr>
                                <w:spacing w:val="-5"/>
                                <w:sz w:val="12"/>
                              </w:rPr>
                              <w:t>14</w:t>
                            </w:r>
                          </w:p>
                          <w:p w14:paraId="52C71B38" w14:textId="77777777" w:rsidR="006F6DBA" w:rsidRDefault="00000000">
                            <w:pPr>
                              <w:spacing w:before="58"/>
                              <w:ind w:left="20"/>
                              <w:rPr>
                                <w:sz w:val="12"/>
                              </w:rPr>
                            </w:pPr>
                            <w:r>
                              <w:rPr>
                                <w:spacing w:val="-5"/>
                                <w:sz w:val="12"/>
                              </w:rPr>
                              <w:t>15</w:t>
                            </w:r>
                          </w:p>
                          <w:p w14:paraId="3B6C13DA" w14:textId="77777777" w:rsidR="006F6DBA" w:rsidRDefault="00000000">
                            <w:pPr>
                              <w:spacing w:before="57"/>
                              <w:ind w:left="20"/>
                              <w:rPr>
                                <w:sz w:val="12"/>
                              </w:rPr>
                            </w:pPr>
                            <w:r>
                              <w:rPr>
                                <w:spacing w:val="-5"/>
                                <w:sz w:val="12"/>
                              </w:rPr>
                              <w:t>16</w:t>
                            </w:r>
                          </w:p>
                          <w:p w14:paraId="3C426A3D" w14:textId="77777777" w:rsidR="006F6DBA" w:rsidRDefault="00000000">
                            <w:pPr>
                              <w:spacing w:before="58"/>
                              <w:ind w:left="20"/>
                              <w:rPr>
                                <w:sz w:val="12"/>
                              </w:rPr>
                            </w:pPr>
                            <w:r>
                              <w:rPr>
                                <w:spacing w:val="-5"/>
                                <w:sz w:val="12"/>
                              </w:rPr>
                              <w:t>17</w:t>
                            </w:r>
                          </w:p>
                          <w:p w14:paraId="5AF26A0B" w14:textId="77777777" w:rsidR="006F6DBA" w:rsidRDefault="00000000">
                            <w:pPr>
                              <w:spacing w:before="58"/>
                              <w:ind w:left="20"/>
                              <w:rPr>
                                <w:sz w:val="12"/>
                              </w:rPr>
                            </w:pPr>
                            <w:r>
                              <w:rPr>
                                <w:spacing w:val="-5"/>
                                <w:sz w:val="12"/>
                              </w:rPr>
                              <w:t>18</w:t>
                            </w:r>
                          </w:p>
                          <w:p w14:paraId="20DB1791" w14:textId="77777777" w:rsidR="006F6DBA" w:rsidRDefault="00000000">
                            <w:pPr>
                              <w:spacing w:before="58"/>
                              <w:ind w:left="20"/>
                              <w:rPr>
                                <w:sz w:val="12"/>
                              </w:rPr>
                            </w:pPr>
                            <w:r>
                              <w:rPr>
                                <w:spacing w:val="-5"/>
                                <w:sz w:val="12"/>
                              </w:rPr>
                              <w:t>19</w:t>
                            </w:r>
                          </w:p>
                          <w:p w14:paraId="1023DAEA" w14:textId="77777777" w:rsidR="006F6DBA" w:rsidRDefault="00000000">
                            <w:pPr>
                              <w:spacing w:before="58"/>
                              <w:ind w:left="20"/>
                              <w:rPr>
                                <w:sz w:val="12"/>
                              </w:rPr>
                            </w:pPr>
                            <w:r>
                              <w:rPr>
                                <w:spacing w:val="-5"/>
                                <w:sz w:val="12"/>
                              </w:rPr>
                              <w:t>20</w:t>
                            </w:r>
                          </w:p>
                          <w:p w14:paraId="4A91F030" w14:textId="77777777" w:rsidR="006F6DBA" w:rsidRDefault="00000000">
                            <w:pPr>
                              <w:spacing w:before="58"/>
                              <w:ind w:left="20"/>
                              <w:rPr>
                                <w:sz w:val="12"/>
                              </w:rPr>
                            </w:pPr>
                            <w:r>
                              <w:rPr>
                                <w:spacing w:val="-5"/>
                                <w:sz w:val="12"/>
                              </w:rPr>
                              <w:t>21</w:t>
                            </w:r>
                          </w:p>
                          <w:p w14:paraId="5BB84F95" w14:textId="77777777" w:rsidR="006F6DBA" w:rsidRDefault="00000000">
                            <w:pPr>
                              <w:spacing w:before="58"/>
                              <w:ind w:left="20"/>
                              <w:rPr>
                                <w:sz w:val="12"/>
                              </w:rPr>
                            </w:pPr>
                            <w:r>
                              <w:rPr>
                                <w:spacing w:val="-5"/>
                                <w:sz w:val="12"/>
                              </w:rPr>
                              <w:t>22</w:t>
                            </w:r>
                          </w:p>
                          <w:p w14:paraId="48D1E16B" w14:textId="77777777" w:rsidR="006F6DBA" w:rsidRDefault="00000000">
                            <w:pPr>
                              <w:spacing w:before="58"/>
                              <w:ind w:left="20"/>
                              <w:rPr>
                                <w:sz w:val="12"/>
                              </w:rPr>
                            </w:pPr>
                            <w:r>
                              <w:rPr>
                                <w:spacing w:val="-5"/>
                                <w:sz w:val="12"/>
                              </w:rPr>
                              <w:t>23</w:t>
                            </w:r>
                          </w:p>
                          <w:p w14:paraId="36C19AFE" w14:textId="77777777" w:rsidR="006F6DBA" w:rsidRDefault="00000000">
                            <w:pPr>
                              <w:spacing w:before="57"/>
                              <w:ind w:left="20"/>
                              <w:rPr>
                                <w:sz w:val="12"/>
                              </w:rPr>
                            </w:pPr>
                            <w:r>
                              <w:rPr>
                                <w:spacing w:val="-5"/>
                                <w:sz w:val="12"/>
                              </w:rPr>
                              <w:t>24</w:t>
                            </w:r>
                          </w:p>
                        </w:txbxContent>
                      </wps:txbx>
                      <wps:bodyPr vert="vert270" wrap="square" lIns="0" tIns="0" rIns="0" bIns="0" rtlCol="0">
                        <a:noAutofit/>
                      </wps:bodyPr>
                    </wps:wsp>
                  </a:graphicData>
                </a:graphic>
              </wp:anchor>
            </w:drawing>
          </mc:Choice>
          <mc:Fallback>
            <w:pict>
              <v:shape w14:anchorId="62FE6433" id="Textbox 661" o:spid="_x0000_s1185" type="#_x0000_t202" style="position:absolute;left:0;text-align:left;margin-left:267.8pt;margin-top:-63.95pt;width:117.75pt;height:8.7pt;z-index:251548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" filled="f" stroked="f">
                <v:textbox style="layout-flow:vertical;mso-layout-flow-alt:bottom-to-top" inset="0,0,0,0">
                  <w:txbxContent>
                    <w:p w14:paraId="45B13C49" w14:textId="77777777" w:rsidR="006F6DBA" w:rsidRDefault="00000000">
                      <w:pPr>
                        <w:spacing w:before="28"/>
                        <w:ind w:left="20"/>
                        <w:rPr>
                          <w:sz w:val="12"/>
                        </w:rPr>
                      </w:pPr>
                      <w:r>
                        <w:rPr>
                          <w:spacing w:val="-5"/>
                          <w:sz w:val="12"/>
                        </w:rPr>
                        <w:t>13</w:t>
                      </w:r>
                    </w:p>
                    <w:p w14:paraId="3B62A7AB" w14:textId="77777777" w:rsidR="006F6DBA" w:rsidRDefault="00000000">
                      <w:pPr>
                        <w:spacing w:before="58"/>
                        <w:ind w:left="20"/>
                        <w:rPr>
                          <w:sz w:val="12"/>
                        </w:rPr>
                      </w:pPr>
                      <w:r>
                        <w:rPr>
                          <w:spacing w:val="-5"/>
                          <w:sz w:val="12"/>
                        </w:rPr>
                        <w:t>14</w:t>
                      </w:r>
                    </w:p>
                    <w:p w14:paraId="52C71B38" w14:textId="77777777" w:rsidR="006F6DBA" w:rsidRDefault="00000000">
                      <w:pPr>
                        <w:spacing w:before="58"/>
                        <w:ind w:left="20"/>
                        <w:rPr>
                          <w:sz w:val="12"/>
                        </w:rPr>
                      </w:pPr>
                      <w:r>
                        <w:rPr>
                          <w:spacing w:val="-5"/>
                          <w:sz w:val="12"/>
                        </w:rPr>
                        <w:t>15</w:t>
                      </w:r>
                    </w:p>
                    <w:p w14:paraId="3B6C13DA" w14:textId="77777777" w:rsidR="006F6DBA" w:rsidRDefault="00000000">
                      <w:pPr>
                        <w:spacing w:before="57"/>
                        <w:ind w:left="20"/>
                        <w:rPr>
                          <w:sz w:val="12"/>
                        </w:rPr>
                      </w:pPr>
                      <w:r>
                        <w:rPr>
                          <w:spacing w:val="-5"/>
                          <w:sz w:val="12"/>
                        </w:rPr>
                        <w:t>16</w:t>
                      </w:r>
                    </w:p>
                    <w:p w14:paraId="3C426A3D" w14:textId="77777777" w:rsidR="006F6DBA" w:rsidRDefault="00000000">
                      <w:pPr>
                        <w:spacing w:before="58"/>
                        <w:ind w:left="20"/>
                        <w:rPr>
                          <w:sz w:val="12"/>
                        </w:rPr>
                      </w:pPr>
                      <w:r>
                        <w:rPr>
                          <w:spacing w:val="-5"/>
                          <w:sz w:val="12"/>
                        </w:rPr>
                        <w:t>17</w:t>
                      </w:r>
                    </w:p>
                    <w:p w14:paraId="5AF26A0B" w14:textId="77777777" w:rsidR="006F6DBA" w:rsidRDefault="00000000">
                      <w:pPr>
                        <w:spacing w:before="58"/>
                        <w:ind w:left="20"/>
                        <w:rPr>
                          <w:sz w:val="12"/>
                        </w:rPr>
                      </w:pPr>
                      <w:r>
                        <w:rPr>
                          <w:spacing w:val="-5"/>
                          <w:sz w:val="12"/>
                        </w:rPr>
                        <w:t>18</w:t>
                      </w:r>
                    </w:p>
                    <w:p w14:paraId="20DB1791" w14:textId="77777777" w:rsidR="006F6DBA" w:rsidRDefault="00000000">
                      <w:pPr>
                        <w:spacing w:before="58"/>
                        <w:ind w:left="20"/>
                        <w:rPr>
                          <w:sz w:val="12"/>
                        </w:rPr>
                      </w:pPr>
                      <w:r>
                        <w:rPr>
                          <w:spacing w:val="-5"/>
                          <w:sz w:val="12"/>
                        </w:rPr>
                        <w:t>19</w:t>
                      </w:r>
                    </w:p>
                    <w:p w14:paraId="1023DAEA" w14:textId="77777777" w:rsidR="006F6DBA" w:rsidRDefault="00000000">
                      <w:pPr>
                        <w:spacing w:before="58"/>
                        <w:ind w:left="20"/>
                        <w:rPr>
                          <w:sz w:val="12"/>
                        </w:rPr>
                      </w:pPr>
                      <w:r>
                        <w:rPr>
                          <w:spacing w:val="-5"/>
                          <w:sz w:val="12"/>
                        </w:rPr>
                        <w:t>20</w:t>
                      </w:r>
                    </w:p>
                    <w:p w14:paraId="4A91F030" w14:textId="77777777" w:rsidR="006F6DBA" w:rsidRDefault="00000000">
                      <w:pPr>
                        <w:spacing w:before="58"/>
                        <w:ind w:left="20"/>
                        <w:rPr>
                          <w:sz w:val="12"/>
                        </w:rPr>
                      </w:pPr>
                      <w:r>
                        <w:rPr>
                          <w:spacing w:val="-5"/>
                          <w:sz w:val="12"/>
                        </w:rPr>
                        <w:t>21</w:t>
                      </w:r>
                    </w:p>
                    <w:p w14:paraId="5BB84F95" w14:textId="77777777" w:rsidR="006F6DBA" w:rsidRDefault="00000000">
                      <w:pPr>
                        <w:spacing w:before="58"/>
                        <w:ind w:left="20"/>
                        <w:rPr>
                          <w:sz w:val="12"/>
                        </w:rPr>
                      </w:pPr>
                      <w:r>
                        <w:rPr>
                          <w:spacing w:val="-5"/>
                          <w:sz w:val="12"/>
                        </w:rPr>
                        <w:t>22</w:t>
                      </w:r>
                    </w:p>
                    <w:p w14:paraId="48D1E16B" w14:textId="77777777" w:rsidR="006F6DBA" w:rsidRDefault="00000000">
                      <w:pPr>
                        <w:spacing w:before="58"/>
                        <w:ind w:left="20"/>
                        <w:rPr>
                          <w:sz w:val="12"/>
                        </w:rPr>
                      </w:pPr>
                      <w:r>
                        <w:rPr>
                          <w:spacing w:val="-5"/>
                          <w:sz w:val="12"/>
                        </w:rPr>
                        <w:t>23</w:t>
                      </w:r>
                    </w:p>
                    <w:p w14:paraId="36C19AFE" w14:textId="77777777" w:rsidR="006F6DBA" w:rsidRDefault="00000000">
                      <w:pPr>
                        <w:spacing w:before="57"/>
                        <w:ind w:left="20"/>
                        <w:rPr>
                          <w:sz w:val="12"/>
                        </w:rPr>
                      </w:pPr>
                      <w:r>
                        <w:rPr>
                          <w:spacing w:val="-5"/>
                          <w:sz w:val="12"/>
                        </w:rPr>
                        <w:t>24</w:t>
                      </w:r>
                    </w:p>
                  </w:txbxContent>
                </v:textbox>
                <w10:wrap anchorx="page"/>
              </v:shape>
            </w:pict>
          </mc:Fallback>
        </mc:AlternateContent>
      </w:r>
      <w:r>
        <w:rPr>
          <w:noProof/>
        </w:rPr>
        <mc:AlternateContent>
          <mc:Choice Requires="wps">
            <w:drawing>
              <wp:anchor distT="0" distB="0" distL="0" distR="0" simplePos="0" relativeHeight="251553792" behindDoc="0" locked="0" layoutInCell="1" allowOverlap="1" wp14:anchorId="2712754C" wp14:editId="0A2AB383">
                <wp:simplePos x="0" y="0"/>
                <wp:positionH relativeFrom="page">
                  <wp:posOffset>3628999</wp:posOffset>
                </wp:positionH>
                <wp:positionV relativeFrom="paragraph">
                  <wp:posOffset>884358</wp:posOffset>
                </wp:positionV>
                <wp:extent cx="991235" cy="110489"/>
                <wp:effectExtent l="0" t="0" r="0" b="0"/>
                <wp:wrapNone/>
                <wp:docPr id="662" name="Text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1235" cy="110489"/>
                        </a:xfrm>
                        <a:prstGeom prst="rect">
                          <a:avLst/>
                        </a:prstGeom>
                      </wps:spPr>
                      <wps:txbx>
                        <w:txbxContent>
                          <w:p w14:paraId="5A3A41A9" w14:textId="77777777" w:rsidR="006F6DBA" w:rsidRDefault="00000000">
                            <w:pPr>
                              <w:spacing w:before="28"/>
                              <w:ind w:left="20"/>
                              <w:rPr>
                                <w:sz w:val="12"/>
                              </w:rPr>
                            </w:pPr>
                            <w:r>
                              <w:rPr>
                                <w:spacing w:val="-5"/>
                                <w:sz w:val="12"/>
                              </w:rPr>
                              <w:t>32</w:t>
                            </w:r>
                          </w:p>
                          <w:p w14:paraId="07F5CD62" w14:textId="77777777" w:rsidR="006F6DBA" w:rsidRDefault="00000000">
                            <w:pPr>
                              <w:spacing w:before="56"/>
                              <w:ind w:left="20"/>
                              <w:rPr>
                                <w:sz w:val="12"/>
                              </w:rPr>
                            </w:pPr>
                            <w:r>
                              <w:rPr>
                                <w:spacing w:val="-5"/>
                                <w:sz w:val="12"/>
                              </w:rPr>
                              <w:t>31</w:t>
                            </w:r>
                          </w:p>
                          <w:p w14:paraId="7BD4EC09" w14:textId="77777777" w:rsidR="006F6DBA" w:rsidRDefault="00000000">
                            <w:pPr>
                              <w:spacing w:before="57"/>
                              <w:ind w:left="20"/>
                              <w:rPr>
                                <w:sz w:val="12"/>
                              </w:rPr>
                            </w:pPr>
                            <w:r>
                              <w:rPr>
                                <w:spacing w:val="-5"/>
                                <w:sz w:val="12"/>
                              </w:rPr>
                              <w:t>30</w:t>
                            </w:r>
                          </w:p>
                          <w:p w14:paraId="32700164" w14:textId="77777777" w:rsidR="006F6DBA" w:rsidRDefault="00000000">
                            <w:pPr>
                              <w:spacing w:before="56"/>
                              <w:ind w:left="20"/>
                              <w:rPr>
                                <w:sz w:val="12"/>
                              </w:rPr>
                            </w:pPr>
                            <w:r>
                              <w:rPr>
                                <w:spacing w:val="-5"/>
                                <w:sz w:val="12"/>
                              </w:rPr>
                              <w:t>29</w:t>
                            </w:r>
                          </w:p>
                          <w:p w14:paraId="0DF2375E" w14:textId="77777777" w:rsidR="006F6DBA" w:rsidRDefault="00000000">
                            <w:pPr>
                              <w:spacing w:before="56"/>
                              <w:ind w:left="20"/>
                              <w:rPr>
                                <w:sz w:val="12"/>
                              </w:rPr>
                            </w:pPr>
                            <w:r>
                              <w:rPr>
                                <w:spacing w:val="-5"/>
                                <w:sz w:val="12"/>
                              </w:rPr>
                              <w:t>28</w:t>
                            </w:r>
                          </w:p>
                          <w:p w14:paraId="2042C30E" w14:textId="77777777" w:rsidR="006F6DBA" w:rsidRDefault="00000000">
                            <w:pPr>
                              <w:spacing w:before="57"/>
                              <w:ind w:left="20"/>
                              <w:rPr>
                                <w:sz w:val="12"/>
                              </w:rPr>
                            </w:pPr>
                            <w:r>
                              <w:rPr>
                                <w:spacing w:val="-5"/>
                                <w:sz w:val="12"/>
                              </w:rPr>
                              <w:t>27</w:t>
                            </w:r>
                          </w:p>
                          <w:p w14:paraId="3C41A283" w14:textId="77777777" w:rsidR="006F6DBA" w:rsidRDefault="00000000">
                            <w:pPr>
                              <w:spacing w:before="56"/>
                              <w:ind w:left="20"/>
                              <w:rPr>
                                <w:sz w:val="12"/>
                              </w:rPr>
                            </w:pPr>
                            <w:r>
                              <w:rPr>
                                <w:spacing w:val="-5"/>
                                <w:sz w:val="12"/>
                              </w:rPr>
                              <w:t>26</w:t>
                            </w:r>
                          </w:p>
                          <w:p w14:paraId="3D045ECC" w14:textId="77777777" w:rsidR="006F6DBA" w:rsidRDefault="00000000">
                            <w:pPr>
                              <w:spacing w:before="57"/>
                              <w:ind w:left="20"/>
                              <w:rPr>
                                <w:sz w:val="12"/>
                              </w:rPr>
                            </w:pPr>
                            <w:r>
                              <w:rPr>
                                <w:spacing w:val="-5"/>
                                <w:sz w:val="12"/>
                              </w:rPr>
                              <w:t>25</w:t>
                            </w:r>
                          </w:p>
                        </w:txbxContent>
                      </wps:txbx>
                      <wps:bodyPr vert="vert270" wrap="square" lIns="0" tIns="0" rIns="0" bIns="0" rtlCol="0">
                        <a:noAutofit/>
                      </wps:bodyPr>
                    </wps:wsp>
                  </a:graphicData>
                </a:graphic>
              </wp:anchor>
            </w:drawing>
          </mc:Choice>
          <mc:Fallback>
            <w:pict>
              <v:shape w14:anchorId="2712754C" id="Textbox 662" o:spid="_x0000_s1186" type="#_x0000_t202" style="position:absolute;left:0;text-align:left;margin-left:285.75pt;margin-top:69.65pt;width:78.05pt;height:8.7pt;z-index:251553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" filled="f" stroked="f">
                <v:textbox style="layout-flow:vertical;mso-layout-flow-alt:bottom-to-top" inset="0,0,0,0">
                  <w:txbxContent>
                    <w:p w14:paraId="5A3A41A9" w14:textId="77777777" w:rsidR="006F6DBA" w:rsidRDefault="00000000">
                      <w:pPr>
                        <w:spacing w:before="28"/>
                        <w:ind w:left="20"/>
                        <w:rPr>
                          <w:sz w:val="12"/>
                        </w:rPr>
                      </w:pPr>
                      <w:r>
                        <w:rPr>
                          <w:spacing w:val="-5"/>
                          <w:sz w:val="12"/>
                        </w:rPr>
                        <w:t>32</w:t>
                      </w:r>
                    </w:p>
                    <w:p w14:paraId="07F5CD62" w14:textId="77777777" w:rsidR="006F6DBA" w:rsidRDefault="00000000">
                      <w:pPr>
                        <w:spacing w:before="56"/>
                        <w:ind w:left="20"/>
                        <w:rPr>
                          <w:sz w:val="12"/>
                        </w:rPr>
                      </w:pPr>
                      <w:r>
                        <w:rPr>
                          <w:spacing w:val="-5"/>
                          <w:sz w:val="12"/>
                        </w:rPr>
                        <w:t>31</w:t>
                      </w:r>
                    </w:p>
                    <w:p w14:paraId="7BD4EC09" w14:textId="77777777" w:rsidR="006F6DBA" w:rsidRDefault="00000000">
                      <w:pPr>
                        <w:spacing w:before="57"/>
                        <w:ind w:left="20"/>
                        <w:rPr>
                          <w:sz w:val="12"/>
                        </w:rPr>
                      </w:pPr>
                      <w:r>
                        <w:rPr>
                          <w:spacing w:val="-5"/>
                          <w:sz w:val="12"/>
                        </w:rPr>
                        <w:t>30</w:t>
                      </w:r>
                    </w:p>
                    <w:p w14:paraId="32700164" w14:textId="77777777" w:rsidR="006F6DBA" w:rsidRDefault="00000000">
                      <w:pPr>
                        <w:spacing w:before="56"/>
                        <w:ind w:left="20"/>
                        <w:rPr>
                          <w:sz w:val="12"/>
                        </w:rPr>
                      </w:pPr>
                      <w:r>
                        <w:rPr>
                          <w:spacing w:val="-5"/>
                          <w:sz w:val="12"/>
                        </w:rPr>
                        <w:t>29</w:t>
                      </w:r>
                    </w:p>
                    <w:p w14:paraId="0DF2375E" w14:textId="77777777" w:rsidR="006F6DBA" w:rsidRDefault="00000000">
                      <w:pPr>
                        <w:spacing w:before="56"/>
                        <w:ind w:left="20"/>
                        <w:rPr>
                          <w:sz w:val="12"/>
                        </w:rPr>
                      </w:pPr>
                      <w:r>
                        <w:rPr>
                          <w:spacing w:val="-5"/>
                          <w:sz w:val="12"/>
                        </w:rPr>
                        <w:t>28</w:t>
                      </w:r>
                    </w:p>
                    <w:p w14:paraId="2042C30E" w14:textId="77777777" w:rsidR="006F6DBA" w:rsidRDefault="00000000">
                      <w:pPr>
                        <w:spacing w:before="57"/>
                        <w:ind w:left="20"/>
                        <w:rPr>
                          <w:sz w:val="12"/>
                        </w:rPr>
                      </w:pPr>
                      <w:r>
                        <w:rPr>
                          <w:spacing w:val="-5"/>
                          <w:sz w:val="12"/>
                        </w:rPr>
                        <w:t>27</w:t>
                      </w:r>
                    </w:p>
                    <w:p w14:paraId="3C41A283" w14:textId="77777777" w:rsidR="006F6DBA" w:rsidRDefault="00000000">
                      <w:pPr>
                        <w:spacing w:before="56"/>
                        <w:ind w:left="20"/>
                        <w:rPr>
                          <w:sz w:val="12"/>
                        </w:rPr>
                      </w:pPr>
                      <w:r>
                        <w:rPr>
                          <w:spacing w:val="-5"/>
                          <w:sz w:val="12"/>
                        </w:rPr>
                        <w:t>26</w:t>
                      </w:r>
                    </w:p>
                    <w:p w14:paraId="3D045ECC" w14:textId="77777777" w:rsidR="006F6DBA" w:rsidRDefault="00000000">
                      <w:pPr>
                        <w:spacing w:before="57"/>
                        <w:ind w:left="20"/>
                        <w:rPr>
                          <w:sz w:val="12"/>
                        </w:rPr>
                      </w:pPr>
                      <w:r>
                        <w:rPr>
                          <w:spacing w:val="-5"/>
                          <w:sz w:val="12"/>
                        </w:rPr>
                        <w:t>25</w:t>
                      </w:r>
                    </w:p>
                  </w:txbxContent>
                </v:textbox>
                <w10:wrap anchorx="page"/>
              </v:shape>
            </w:pict>
          </mc:Fallback>
        </mc:AlternateContent>
      </w:r>
      <w:r>
        <w:rPr>
          <w:noProof/>
        </w:rPr>
        <mc:AlternateContent>
          <mc:Choice Requires="wps">
            <w:drawing>
              <wp:anchor distT="0" distB="0" distL="0" distR="0" simplePos="0" relativeHeight="251554816" behindDoc="0" locked="0" layoutInCell="1" allowOverlap="1" wp14:anchorId="23356655" wp14:editId="52A39821">
                <wp:simplePos x="0" y="0"/>
                <wp:positionH relativeFrom="page">
                  <wp:posOffset>3636433</wp:posOffset>
                </wp:positionH>
                <wp:positionV relativeFrom="paragraph">
                  <wp:posOffset>273497</wp:posOffset>
                </wp:positionV>
                <wp:extent cx="987425" cy="490220"/>
                <wp:effectExtent l="0" t="0" r="0" b="0"/>
                <wp:wrapNone/>
                <wp:docPr id="663" name="Text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7425" cy="490220"/>
                        </a:xfrm>
                        <a:prstGeom prst="rect">
                          <a:avLst/>
                        </a:prstGeom>
                      </wps:spPr>
                      <wps:txbx>
                        <w:txbxContent>
                          <w:p w14:paraId="2CC18A93" w14:textId="77777777" w:rsidR="006F6DBA" w:rsidRDefault="00000000">
                            <w:pPr>
                              <w:spacing w:before="28" w:line="336" w:lineRule="auto"/>
                              <w:ind w:left="20" w:right="464"/>
                              <w:jc w:val="both"/>
                              <w:rPr>
                                <w:sz w:val="12"/>
                              </w:rPr>
                            </w:pPr>
                            <w:r>
                              <w:rPr>
                                <w:spacing w:val="-4"/>
                                <w:sz w:val="12"/>
                              </w:rPr>
                              <w:t>PB8</w:t>
                            </w:r>
                            <w:r>
                              <w:rPr>
                                <w:spacing w:val="40"/>
                                <w:sz w:val="12"/>
                              </w:rPr>
                              <w:t xml:space="preserve"> </w:t>
                            </w:r>
                            <w:r>
                              <w:rPr>
                                <w:spacing w:val="-4"/>
                                <w:sz w:val="12"/>
                              </w:rPr>
                              <w:t>PB7</w:t>
                            </w:r>
                            <w:r>
                              <w:rPr>
                                <w:spacing w:val="40"/>
                                <w:sz w:val="12"/>
                              </w:rPr>
                              <w:t xml:space="preserve"> </w:t>
                            </w:r>
                            <w:r>
                              <w:rPr>
                                <w:spacing w:val="-4"/>
                                <w:sz w:val="12"/>
                              </w:rPr>
                              <w:t>PB6</w:t>
                            </w:r>
                            <w:r>
                              <w:rPr>
                                <w:spacing w:val="40"/>
                                <w:sz w:val="12"/>
                              </w:rPr>
                              <w:t xml:space="preserve"> </w:t>
                            </w:r>
                            <w:r>
                              <w:rPr>
                                <w:spacing w:val="-4"/>
                                <w:sz w:val="12"/>
                              </w:rPr>
                              <w:t>PB5</w:t>
                            </w:r>
                            <w:r>
                              <w:rPr>
                                <w:spacing w:val="40"/>
                                <w:sz w:val="12"/>
                              </w:rPr>
                              <w:t xml:space="preserve"> </w:t>
                            </w:r>
                            <w:r>
                              <w:rPr>
                                <w:spacing w:val="-4"/>
                                <w:sz w:val="12"/>
                              </w:rPr>
                              <w:t>PB4</w:t>
                            </w:r>
                            <w:r>
                              <w:rPr>
                                <w:spacing w:val="40"/>
                                <w:sz w:val="12"/>
                              </w:rPr>
                              <w:t xml:space="preserve"> </w:t>
                            </w:r>
                            <w:r>
                              <w:rPr>
                                <w:spacing w:val="-4"/>
                                <w:sz w:val="12"/>
                              </w:rPr>
                              <w:t>PB3</w:t>
                            </w:r>
                            <w:r>
                              <w:rPr>
                                <w:spacing w:val="40"/>
                                <w:sz w:val="12"/>
                              </w:rPr>
                              <w:t xml:space="preserve"> </w:t>
                            </w:r>
                            <w:r>
                              <w:rPr>
                                <w:spacing w:val="-4"/>
                                <w:sz w:val="12"/>
                              </w:rPr>
                              <w:t>PA15</w:t>
                            </w:r>
                          </w:p>
                          <w:p w14:paraId="17EE003F" w14:textId="77777777" w:rsidR="006F6DBA" w:rsidRDefault="00000000">
                            <w:pPr>
                              <w:spacing w:before="2"/>
                              <w:ind w:left="20"/>
                              <w:rPr>
                                <w:sz w:val="12"/>
                              </w:rPr>
                            </w:pPr>
                            <w:r>
                              <w:rPr>
                                <w:spacing w:val="-2"/>
                                <w:sz w:val="12"/>
                              </w:rPr>
                              <w:t>PA14-BOOT0</w:t>
                            </w:r>
                          </w:p>
                        </w:txbxContent>
                      </wps:txbx>
                      <wps:bodyPr vert="vert270" wrap="square" lIns="0" tIns="0" rIns="0" bIns="0" rtlCol="0">
                        <a:noAutofit/>
                      </wps:bodyPr>
                    </wps:wsp>
                  </a:graphicData>
                </a:graphic>
              </wp:anchor>
            </w:drawing>
          </mc:Choice>
          <mc:Fallback>
            <w:pict>
              <v:shape w14:anchorId="23356655" id="Textbox 663" o:spid="_x0000_s1187" type="#_x0000_t202" style="position:absolute;left:0;text-align:left;margin-left:286.35pt;margin-top:21.55pt;width:77.75pt;height:38.6pt;z-index:25155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" filled="f" stroked="f">
                <v:textbox style="layout-flow:vertical;mso-layout-flow-alt:bottom-to-top" inset="0,0,0,0">
                  <w:txbxContent>
                    <w:p w14:paraId="2CC18A93" w14:textId="77777777" w:rsidR="006F6DBA" w:rsidRDefault="00000000">
                      <w:pPr>
                        <w:spacing w:before="28" w:line="336" w:lineRule="auto"/>
                        <w:ind w:left="20" w:right="464"/>
                        <w:jc w:val="both"/>
                        <w:rPr>
                          <w:sz w:val="12"/>
                        </w:rPr>
                      </w:pPr>
                      <w:r>
                        <w:rPr>
                          <w:spacing w:val="-4"/>
                          <w:sz w:val="12"/>
                        </w:rPr>
                        <w:t>PB8</w:t>
                      </w:r>
                      <w:r>
                        <w:rPr>
                          <w:spacing w:val="40"/>
                          <w:sz w:val="12"/>
                        </w:rPr>
                        <w:t xml:space="preserve"> </w:t>
                      </w:r>
                      <w:r>
                        <w:rPr>
                          <w:spacing w:val="-4"/>
                          <w:sz w:val="12"/>
                        </w:rPr>
                        <w:t>PB7</w:t>
                      </w:r>
                      <w:r>
                        <w:rPr>
                          <w:spacing w:val="40"/>
                          <w:sz w:val="12"/>
                        </w:rPr>
                        <w:t xml:space="preserve"> </w:t>
                      </w:r>
                      <w:r>
                        <w:rPr>
                          <w:spacing w:val="-4"/>
                          <w:sz w:val="12"/>
                        </w:rPr>
                        <w:t>PB6</w:t>
                      </w:r>
                      <w:r>
                        <w:rPr>
                          <w:spacing w:val="40"/>
                          <w:sz w:val="12"/>
                        </w:rPr>
                        <w:t xml:space="preserve"> </w:t>
                      </w:r>
                      <w:r>
                        <w:rPr>
                          <w:spacing w:val="-4"/>
                          <w:sz w:val="12"/>
                        </w:rPr>
                        <w:t>PB5</w:t>
                      </w:r>
                      <w:r>
                        <w:rPr>
                          <w:spacing w:val="40"/>
                          <w:sz w:val="12"/>
                        </w:rPr>
                        <w:t xml:space="preserve"> </w:t>
                      </w:r>
                      <w:r>
                        <w:rPr>
                          <w:spacing w:val="-4"/>
                          <w:sz w:val="12"/>
                        </w:rPr>
                        <w:t>PB4</w:t>
                      </w:r>
                      <w:r>
                        <w:rPr>
                          <w:spacing w:val="40"/>
                          <w:sz w:val="12"/>
                        </w:rPr>
                        <w:t xml:space="preserve"> </w:t>
                      </w:r>
                      <w:r>
                        <w:rPr>
                          <w:spacing w:val="-4"/>
                          <w:sz w:val="12"/>
                        </w:rPr>
                        <w:t>PB3</w:t>
                      </w:r>
                      <w:r>
                        <w:rPr>
                          <w:spacing w:val="40"/>
                          <w:sz w:val="12"/>
                        </w:rPr>
                        <w:t xml:space="preserve"> </w:t>
                      </w:r>
                      <w:r>
                        <w:rPr>
                          <w:spacing w:val="-4"/>
                          <w:sz w:val="12"/>
                        </w:rPr>
                        <w:t>PA15</w:t>
                      </w:r>
                    </w:p>
                    <w:p w14:paraId="17EE003F" w14:textId="77777777" w:rsidR="006F6DBA" w:rsidRDefault="00000000">
                      <w:pPr>
                        <w:spacing w:before="2"/>
                        <w:ind w:left="20"/>
                        <w:rPr>
                          <w:sz w:val="12"/>
                        </w:rPr>
                      </w:pPr>
                      <w:r>
                        <w:rPr>
                          <w:spacing w:val="-2"/>
                          <w:sz w:val="12"/>
                        </w:rPr>
                        <w:t>PA14-BOOT0</w:t>
                      </w:r>
                    </w:p>
                  </w:txbxContent>
                </v:textbox>
                <w10:wrap anchorx="page"/>
              </v:shape>
            </w:pict>
          </mc:Fallback>
        </mc:AlternateContent>
      </w:r>
      <w:bookmarkStart w:id="55" w:name="_bookmark55"/>
      <w:bookmarkEnd w:id="55"/>
      <w:r>
        <w:rPr>
          <w:b/>
          <w:sz w:val="20"/>
        </w:rPr>
        <w:t>Figure</w:t>
      </w:r>
      <w:r>
        <w:rPr>
          <w:b/>
          <w:spacing w:val="-9"/>
          <w:sz w:val="20"/>
        </w:rPr>
        <w:t xml:space="preserve"> </w:t>
      </w:r>
      <w:r>
        <w:rPr>
          <w:b/>
          <w:sz w:val="20"/>
        </w:rPr>
        <w:t>4.</w:t>
      </w:r>
      <w:r>
        <w:rPr>
          <w:b/>
          <w:spacing w:val="-7"/>
          <w:sz w:val="20"/>
        </w:rPr>
        <w:t xml:space="preserve"> </w:t>
      </w:r>
      <w:r>
        <w:rPr>
          <w:b/>
          <w:sz w:val="20"/>
        </w:rPr>
        <w:t>STM32G030KxT</w:t>
      </w:r>
      <w:r>
        <w:rPr>
          <w:b/>
          <w:spacing w:val="-9"/>
          <w:sz w:val="20"/>
        </w:rPr>
        <w:t xml:space="preserve"> </w:t>
      </w:r>
      <w:r>
        <w:rPr>
          <w:b/>
          <w:sz w:val="20"/>
        </w:rPr>
        <w:t>LQFP32</w:t>
      </w:r>
      <w:r>
        <w:rPr>
          <w:b/>
          <w:spacing w:val="-9"/>
          <w:sz w:val="20"/>
        </w:rPr>
        <w:t xml:space="preserve"> </w:t>
      </w:r>
      <w:r>
        <w:rPr>
          <w:b/>
          <w:spacing w:val="-2"/>
          <w:sz w:val="20"/>
        </w:rPr>
        <w:t>pinout</w:t>
      </w:r>
    </w:p>
    <w:p w14:paraId="5E6A1B72" w14:textId="77777777" w:rsidR="006F6DBA" w:rsidRDefault="006F6DBA">
      <w:pPr>
        <w:rPr>
          <w:sz w:val="20"/>
        </w:rPr>
        <w:sectPr w:rsidR="006F6DBA">
          <w:headerReference w:type="default" r:id="rId110"/>
          <w:footerReference w:type="default" r:id="rId111"/>
          <w:pgSz w:w="11900" w:h="16840"/>
          <w:pgMar w:top="1480" w:right="1220" w:bottom="1960" w:left="1240" w:header="1172" w:footer="1772" w:gutter="0"/>
          <w:cols w:space="720"/>
        </w:sectPr>
      </w:pPr>
    </w:p>
    <w:p w14:paraId="27ABD063" w14:textId="77777777" w:rsidR="006F6DBA" w:rsidRDefault="00000000">
      <w:pPr>
        <w:pStyle w:val="BodyText"/>
        <w:spacing w:before="68"/>
        <w:rPr>
          <w:b/>
        </w:rPr>
      </w:pPr>
      <w:r>
        <w:rPr>
          <w:noProof/>
        </w:rPr>
        <w:lastRenderedPageBreak/>
        <mc:AlternateContent>
          <mc:Choice Requires="wpg">
            <w:drawing>
              <wp:anchor distT="0" distB="0" distL="0" distR="0" simplePos="0" relativeHeight="251555840" behindDoc="0" locked="0" layoutInCell="1" allowOverlap="1" wp14:anchorId="69100E3D" wp14:editId="27FF3BB7">
                <wp:simplePos x="0" y="0"/>
                <wp:positionH relativeFrom="page">
                  <wp:posOffset>6309283</wp:posOffset>
                </wp:positionH>
                <wp:positionV relativeFrom="page">
                  <wp:posOffset>9360319</wp:posOffset>
                </wp:positionV>
                <wp:extent cx="360680" cy="192405"/>
                <wp:effectExtent l="0" t="0" r="0" b="0"/>
                <wp:wrapNone/>
                <wp:docPr id="670"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671" name="Graphic 67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672" name="Image 67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4E849D7E" id="Group 670" o:spid="_x0000_s1026" style="position:absolute;margin-left:496.8pt;margin-top:737.05pt;width:28.4pt;height:15.15pt;z-index:251555840;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">
                <v:shape id="Graphic 67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67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">
                  <v:imagedata r:id="rId32" o:title=""/>
                </v:shape>
                <w10:wrap anchorx="page" anchory="page"/>
              </v:group>
            </w:pict>
          </mc:Fallback>
        </mc:AlternateContent>
      </w:r>
    </w:p>
    <w:p w14:paraId="056635FE" w14:textId="77777777" w:rsidR="006F6DBA" w:rsidRDefault="00000000">
      <w:pPr>
        <w:ind w:left="1187" w:right="70"/>
        <w:jc w:val="center"/>
        <w:rPr>
          <w:b/>
          <w:sz w:val="20"/>
        </w:rPr>
      </w:pPr>
      <w:bookmarkStart w:id="56" w:name="_bookmark56"/>
      <w:bookmarkEnd w:id="56"/>
      <w:r>
        <w:rPr>
          <w:b/>
          <w:sz w:val="20"/>
        </w:rPr>
        <w:t>Figure</w:t>
      </w:r>
      <w:r>
        <w:rPr>
          <w:b/>
          <w:spacing w:val="-10"/>
          <w:sz w:val="20"/>
        </w:rPr>
        <w:t xml:space="preserve"> </w:t>
      </w:r>
      <w:r>
        <w:rPr>
          <w:b/>
          <w:sz w:val="20"/>
        </w:rPr>
        <w:t>5.</w:t>
      </w:r>
      <w:r>
        <w:rPr>
          <w:b/>
          <w:spacing w:val="-10"/>
          <w:sz w:val="20"/>
        </w:rPr>
        <w:t xml:space="preserve"> </w:t>
      </w:r>
      <w:r>
        <w:rPr>
          <w:b/>
          <w:sz w:val="20"/>
        </w:rPr>
        <w:t>STM32G030Fx</w:t>
      </w:r>
      <w:r>
        <w:rPr>
          <w:b/>
          <w:spacing w:val="-9"/>
          <w:sz w:val="20"/>
        </w:rPr>
        <w:t xml:space="preserve"> </w:t>
      </w:r>
      <w:r>
        <w:rPr>
          <w:b/>
          <w:sz w:val="20"/>
        </w:rPr>
        <w:t>TSSOP20</w:t>
      </w:r>
      <w:r>
        <w:rPr>
          <w:b/>
          <w:spacing w:val="-10"/>
          <w:sz w:val="20"/>
        </w:rPr>
        <w:t xml:space="preserve"> </w:t>
      </w:r>
      <w:r>
        <w:rPr>
          <w:b/>
          <w:spacing w:val="-2"/>
          <w:sz w:val="20"/>
        </w:rPr>
        <w:t>pinout</w:t>
      </w:r>
    </w:p>
    <w:p w14:paraId="3D320473" w14:textId="77777777" w:rsidR="006F6DBA" w:rsidRDefault="00000000">
      <w:pPr>
        <w:pStyle w:val="BodyText"/>
        <w:spacing w:before="6"/>
        <w:rPr>
          <w:b/>
          <w:sz w:val="3"/>
        </w:rPr>
      </w:pPr>
      <w:r>
        <w:rPr>
          <w:noProof/>
        </w:rPr>
        <mc:AlternateContent>
          <mc:Choice Requires="wpg">
            <w:drawing>
              <wp:anchor distT="0" distB="0" distL="0" distR="0" simplePos="0" relativeHeight="251774976" behindDoc="1" locked="0" layoutInCell="1" allowOverlap="1" wp14:anchorId="05A29122" wp14:editId="48A67AED">
                <wp:simplePos x="0" y="0"/>
                <wp:positionH relativeFrom="page">
                  <wp:posOffset>1574291</wp:posOffset>
                </wp:positionH>
                <wp:positionV relativeFrom="paragraph">
                  <wp:posOffset>41172</wp:posOffset>
                </wp:positionV>
                <wp:extent cx="5130800" cy="2159000"/>
                <wp:effectExtent l="0" t="0" r="0" b="0"/>
                <wp:wrapTopAndBottom/>
                <wp:docPr id="673"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159000"/>
                          <a:chOff x="0" y="0"/>
                          <a:chExt cx="5130800" cy="2159000"/>
                        </a:xfrm>
                      </wpg:grpSpPr>
                      <wps:wsp>
                        <wps:cNvPr id="674" name="Graphic 674"/>
                        <wps:cNvSpPr/>
                        <wps:spPr>
                          <a:xfrm>
                            <a:off x="1937194" y="277291"/>
                            <a:ext cx="1115060" cy="1602105"/>
                          </a:xfrm>
                          <a:custGeom>
                            <a:avLst/>
                            <a:gdLst/>
                            <a:ahLst/>
                            <a:cxnLst/>
                            <a:rect l="l" t="t" r="r" b="b"/>
                            <a:pathLst>
                              <a:path w="1115060" h="1602105">
                                <a:moveTo>
                                  <a:pt x="1004646" y="78384"/>
                                </a:moveTo>
                                <a:lnTo>
                                  <a:pt x="1115014" y="78384"/>
                                </a:lnTo>
                                <a:lnTo>
                                  <a:pt x="1115014" y="128423"/>
                                </a:lnTo>
                                <a:lnTo>
                                  <a:pt x="1004646" y="128423"/>
                                </a:lnTo>
                                <a:lnTo>
                                  <a:pt x="1004646" y="78384"/>
                                </a:lnTo>
                                <a:close/>
                              </a:path>
                              <a:path w="1115060" h="1602105">
                                <a:moveTo>
                                  <a:pt x="1004646" y="384657"/>
                                </a:moveTo>
                                <a:lnTo>
                                  <a:pt x="1115014" y="384657"/>
                                </a:lnTo>
                                <a:lnTo>
                                  <a:pt x="1115014" y="434698"/>
                                </a:lnTo>
                                <a:lnTo>
                                  <a:pt x="1004646" y="434698"/>
                                </a:lnTo>
                                <a:lnTo>
                                  <a:pt x="1004646" y="384657"/>
                                </a:lnTo>
                                <a:close/>
                              </a:path>
                              <a:path w="1115060" h="1602105">
                                <a:moveTo>
                                  <a:pt x="1004646" y="231508"/>
                                </a:moveTo>
                                <a:lnTo>
                                  <a:pt x="1115014" y="231508"/>
                                </a:lnTo>
                                <a:lnTo>
                                  <a:pt x="1115014" y="281547"/>
                                </a:lnTo>
                                <a:lnTo>
                                  <a:pt x="1004646" y="281547"/>
                                </a:lnTo>
                                <a:lnTo>
                                  <a:pt x="1004646" y="231508"/>
                                </a:lnTo>
                                <a:close/>
                              </a:path>
                              <a:path w="1115060" h="1602105">
                                <a:moveTo>
                                  <a:pt x="1004646" y="537768"/>
                                </a:moveTo>
                                <a:lnTo>
                                  <a:pt x="1115014" y="537768"/>
                                </a:lnTo>
                                <a:lnTo>
                                  <a:pt x="1115014" y="587808"/>
                                </a:lnTo>
                                <a:lnTo>
                                  <a:pt x="1004646" y="587808"/>
                                </a:lnTo>
                                <a:lnTo>
                                  <a:pt x="1004646" y="537768"/>
                                </a:lnTo>
                                <a:close/>
                              </a:path>
                              <a:path w="1115060" h="1602105">
                                <a:moveTo>
                                  <a:pt x="1004646" y="690905"/>
                                </a:moveTo>
                                <a:lnTo>
                                  <a:pt x="1115014" y="690905"/>
                                </a:lnTo>
                                <a:lnTo>
                                  <a:pt x="1115014" y="740945"/>
                                </a:lnTo>
                                <a:lnTo>
                                  <a:pt x="1004646" y="740945"/>
                                </a:lnTo>
                                <a:lnTo>
                                  <a:pt x="1004646" y="690905"/>
                                </a:lnTo>
                                <a:close/>
                              </a:path>
                              <a:path w="1115060" h="1602105">
                                <a:moveTo>
                                  <a:pt x="1004646" y="844029"/>
                                </a:moveTo>
                                <a:lnTo>
                                  <a:pt x="1115014" y="844029"/>
                                </a:lnTo>
                                <a:lnTo>
                                  <a:pt x="1115014" y="894068"/>
                                </a:lnTo>
                                <a:lnTo>
                                  <a:pt x="1004646" y="894068"/>
                                </a:lnTo>
                                <a:lnTo>
                                  <a:pt x="1004646" y="844029"/>
                                </a:lnTo>
                                <a:close/>
                              </a:path>
                              <a:path w="1115060" h="1602105">
                                <a:moveTo>
                                  <a:pt x="1004646" y="997153"/>
                                </a:moveTo>
                                <a:lnTo>
                                  <a:pt x="1115014" y="997153"/>
                                </a:lnTo>
                                <a:lnTo>
                                  <a:pt x="1115014" y="1047193"/>
                                </a:lnTo>
                                <a:lnTo>
                                  <a:pt x="1004646" y="1047193"/>
                                </a:lnTo>
                                <a:lnTo>
                                  <a:pt x="1004646" y="997153"/>
                                </a:lnTo>
                                <a:close/>
                              </a:path>
                              <a:path w="1115060" h="1602105">
                                <a:moveTo>
                                  <a:pt x="1004646" y="1150302"/>
                                </a:moveTo>
                                <a:lnTo>
                                  <a:pt x="1115014" y="1150302"/>
                                </a:lnTo>
                                <a:lnTo>
                                  <a:pt x="1115014" y="1200343"/>
                                </a:lnTo>
                                <a:lnTo>
                                  <a:pt x="1004646" y="1200343"/>
                                </a:lnTo>
                                <a:lnTo>
                                  <a:pt x="1004646" y="1150302"/>
                                </a:lnTo>
                                <a:close/>
                              </a:path>
                              <a:path w="1115060" h="1602105">
                                <a:moveTo>
                                  <a:pt x="133311" y="0"/>
                                </a:moveTo>
                                <a:lnTo>
                                  <a:pt x="1004062" y="0"/>
                                </a:lnTo>
                                <a:lnTo>
                                  <a:pt x="1004062" y="1601774"/>
                                </a:lnTo>
                                <a:lnTo>
                                  <a:pt x="110197" y="1601774"/>
                                </a:lnTo>
                                <a:lnTo>
                                  <a:pt x="110197" y="30225"/>
                                </a:lnTo>
                                <a:lnTo>
                                  <a:pt x="133311" y="0"/>
                                </a:lnTo>
                                <a:close/>
                              </a:path>
                              <a:path w="1115060" h="1602105">
                                <a:moveTo>
                                  <a:pt x="0" y="75768"/>
                                </a:moveTo>
                                <a:lnTo>
                                  <a:pt x="110329" y="75768"/>
                                </a:lnTo>
                                <a:lnTo>
                                  <a:pt x="110329" y="125808"/>
                                </a:lnTo>
                                <a:lnTo>
                                  <a:pt x="0" y="125808"/>
                                </a:lnTo>
                                <a:lnTo>
                                  <a:pt x="0" y="75768"/>
                                </a:lnTo>
                                <a:close/>
                              </a:path>
                              <a:path w="1115060" h="1602105">
                                <a:moveTo>
                                  <a:pt x="0" y="382028"/>
                                </a:moveTo>
                                <a:lnTo>
                                  <a:pt x="110329" y="382028"/>
                                </a:lnTo>
                                <a:lnTo>
                                  <a:pt x="110329" y="432069"/>
                                </a:lnTo>
                                <a:lnTo>
                                  <a:pt x="0" y="432069"/>
                                </a:lnTo>
                                <a:lnTo>
                                  <a:pt x="0" y="382028"/>
                                </a:lnTo>
                                <a:close/>
                              </a:path>
                              <a:path w="1115060" h="1602105">
                                <a:moveTo>
                                  <a:pt x="0" y="228892"/>
                                </a:moveTo>
                                <a:lnTo>
                                  <a:pt x="110329" y="228892"/>
                                </a:lnTo>
                                <a:lnTo>
                                  <a:pt x="110329" y="278932"/>
                                </a:lnTo>
                                <a:lnTo>
                                  <a:pt x="0" y="278932"/>
                                </a:lnTo>
                                <a:lnTo>
                                  <a:pt x="0" y="228892"/>
                                </a:lnTo>
                                <a:close/>
                              </a:path>
                              <a:path w="1115060" h="1602105">
                                <a:moveTo>
                                  <a:pt x="0" y="535152"/>
                                </a:moveTo>
                                <a:lnTo>
                                  <a:pt x="110329" y="535152"/>
                                </a:lnTo>
                                <a:lnTo>
                                  <a:pt x="110329" y="585193"/>
                                </a:lnTo>
                                <a:lnTo>
                                  <a:pt x="0" y="585193"/>
                                </a:lnTo>
                                <a:lnTo>
                                  <a:pt x="0" y="535152"/>
                                </a:lnTo>
                                <a:close/>
                              </a:path>
                              <a:path w="1115060" h="1602105">
                                <a:moveTo>
                                  <a:pt x="0" y="688276"/>
                                </a:moveTo>
                                <a:lnTo>
                                  <a:pt x="110329" y="688276"/>
                                </a:lnTo>
                                <a:lnTo>
                                  <a:pt x="110329" y="738317"/>
                                </a:lnTo>
                                <a:lnTo>
                                  <a:pt x="0" y="738317"/>
                                </a:lnTo>
                                <a:lnTo>
                                  <a:pt x="0" y="688276"/>
                                </a:lnTo>
                                <a:close/>
                              </a:path>
                              <a:path w="1115060" h="1602105">
                                <a:moveTo>
                                  <a:pt x="0" y="841413"/>
                                </a:moveTo>
                                <a:lnTo>
                                  <a:pt x="110329" y="841413"/>
                                </a:lnTo>
                                <a:lnTo>
                                  <a:pt x="110329" y="891452"/>
                                </a:lnTo>
                                <a:lnTo>
                                  <a:pt x="0" y="891452"/>
                                </a:lnTo>
                                <a:lnTo>
                                  <a:pt x="0" y="841413"/>
                                </a:lnTo>
                                <a:close/>
                              </a:path>
                              <a:path w="1115060" h="1602105">
                                <a:moveTo>
                                  <a:pt x="0" y="994537"/>
                                </a:moveTo>
                                <a:lnTo>
                                  <a:pt x="110329" y="994537"/>
                                </a:lnTo>
                                <a:lnTo>
                                  <a:pt x="110329" y="1044577"/>
                                </a:lnTo>
                                <a:lnTo>
                                  <a:pt x="0" y="1044577"/>
                                </a:lnTo>
                                <a:lnTo>
                                  <a:pt x="0" y="994537"/>
                                </a:lnTo>
                                <a:close/>
                              </a:path>
                              <a:path w="1115060" h="1602105">
                                <a:moveTo>
                                  <a:pt x="0" y="1147660"/>
                                </a:moveTo>
                                <a:lnTo>
                                  <a:pt x="110329" y="1147660"/>
                                </a:lnTo>
                                <a:lnTo>
                                  <a:pt x="110329" y="1197701"/>
                                </a:lnTo>
                                <a:lnTo>
                                  <a:pt x="0" y="1197701"/>
                                </a:lnTo>
                                <a:lnTo>
                                  <a:pt x="0" y="1147660"/>
                                </a:lnTo>
                                <a:close/>
                              </a:path>
                            </a:pathLst>
                          </a:custGeom>
                          <a:ln w="4762">
                            <a:solidFill>
                              <a:srgbClr val="000000"/>
                            </a:solidFill>
                            <a:prstDash val="solid"/>
                          </a:ln>
                        </wps:spPr>
                        <wps:bodyPr wrap="square" lIns="0" tIns="0" rIns="0" bIns="0" rtlCol="0">
                          <a:prstTxWarp prst="textNoShape">
                            <a:avLst/>
                          </a:prstTxWarp>
                          <a:noAutofit/>
                        </wps:bodyPr>
                      </wps:wsp>
                      <wps:wsp>
                        <wps:cNvPr id="675" name="Graphic 675"/>
                        <wps:cNvSpPr/>
                        <wps:spPr>
                          <a:xfrm>
                            <a:off x="2162873" y="372059"/>
                            <a:ext cx="49530" cy="45085"/>
                          </a:xfrm>
                          <a:custGeom>
                            <a:avLst/>
                            <a:gdLst/>
                            <a:ahLst/>
                            <a:cxnLst/>
                            <a:rect l="l" t="t" r="r" b="b"/>
                            <a:pathLst>
                              <a:path w="49530" h="45085">
                                <a:moveTo>
                                  <a:pt x="24549" y="0"/>
                                </a:moveTo>
                                <a:lnTo>
                                  <a:pt x="14991" y="1767"/>
                                </a:lnTo>
                                <a:lnTo>
                                  <a:pt x="7188" y="6588"/>
                                </a:lnTo>
                                <a:lnTo>
                                  <a:pt x="1928" y="13737"/>
                                </a:lnTo>
                                <a:lnTo>
                                  <a:pt x="0" y="22491"/>
                                </a:lnTo>
                                <a:lnTo>
                                  <a:pt x="1928" y="31245"/>
                                </a:lnTo>
                                <a:lnTo>
                                  <a:pt x="7188" y="38395"/>
                                </a:lnTo>
                                <a:lnTo>
                                  <a:pt x="14991" y="43215"/>
                                </a:lnTo>
                                <a:lnTo>
                                  <a:pt x="24549" y="44983"/>
                                </a:lnTo>
                                <a:lnTo>
                                  <a:pt x="34107" y="43215"/>
                                </a:lnTo>
                                <a:lnTo>
                                  <a:pt x="41909" y="38395"/>
                                </a:lnTo>
                                <a:lnTo>
                                  <a:pt x="47169" y="31245"/>
                                </a:lnTo>
                                <a:lnTo>
                                  <a:pt x="49098" y="22491"/>
                                </a:lnTo>
                                <a:lnTo>
                                  <a:pt x="47169" y="13737"/>
                                </a:lnTo>
                                <a:lnTo>
                                  <a:pt x="41909" y="6588"/>
                                </a:lnTo>
                                <a:lnTo>
                                  <a:pt x="34107" y="1767"/>
                                </a:lnTo>
                                <a:lnTo>
                                  <a:pt x="24549" y="0"/>
                                </a:lnTo>
                                <a:close/>
                              </a:path>
                            </a:pathLst>
                          </a:custGeom>
                          <a:solidFill>
                            <a:srgbClr val="000000"/>
                          </a:solidFill>
                        </wps:spPr>
                        <wps:bodyPr wrap="square" lIns="0" tIns="0" rIns="0" bIns="0" rtlCol="0">
                          <a:prstTxWarp prst="textNoShape">
                            <a:avLst/>
                          </a:prstTxWarp>
                          <a:noAutofit/>
                        </wps:bodyPr>
                      </wps:wsp>
                      <wps:wsp>
                        <wps:cNvPr id="676" name="Graphic 676"/>
                        <wps:cNvSpPr/>
                        <wps:spPr>
                          <a:xfrm>
                            <a:off x="2162873" y="372059"/>
                            <a:ext cx="49530" cy="45085"/>
                          </a:xfrm>
                          <a:custGeom>
                            <a:avLst/>
                            <a:gdLst/>
                            <a:ahLst/>
                            <a:cxnLst/>
                            <a:rect l="l" t="t" r="r" b="b"/>
                            <a:pathLst>
                              <a:path w="49530" h="45085">
                                <a:moveTo>
                                  <a:pt x="24549" y="0"/>
                                </a:moveTo>
                                <a:lnTo>
                                  <a:pt x="34107" y="1767"/>
                                </a:lnTo>
                                <a:lnTo>
                                  <a:pt x="41909" y="6588"/>
                                </a:lnTo>
                                <a:lnTo>
                                  <a:pt x="47169" y="13737"/>
                                </a:lnTo>
                                <a:lnTo>
                                  <a:pt x="49098" y="22491"/>
                                </a:lnTo>
                                <a:lnTo>
                                  <a:pt x="47169" y="31245"/>
                                </a:lnTo>
                                <a:lnTo>
                                  <a:pt x="41909" y="38395"/>
                                </a:lnTo>
                                <a:lnTo>
                                  <a:pt x="34107" y="43215"/>
                                </a:lnTo>
                                <a:lnTo>
                                  <a:pt x="24549" y="44983"/>
                                </a:lnTo>
                                <a:lnTo>
                                  <a:pt x="14991" y="43215"/>
                                </a:lnTo>
                                <a:lnTo>
                                  <a:pt x="7188" y="38395"/>
                                </a:lnTo>
                                <a:lnTo>
                                  <a:pt x="1928" y="31245"/>
                                </a:lnTo>
                                <a:lnTo>
                                  <a:pt x="0" y="22491"/>
                                </a:lnTo>
                                <a:lnTo>
                                  <a:pt x="1928" y="13737"/>
                                </a:lnTo>
                                <a:lnTo>
                                  <a:pt x="7188" y="6588"/>
                                </a:lnTo>
                                <a:lnTo>
                                  <a:pt x="14991" y="1767"/>
                                </a:lnTo>
                                <a:lnTo>
                                  <a:pt x="24549" y="0"/>
                                </a:lnTo>
                                <a:close/>
                              </a:path>
                            </a:pathLst>
                          </a:custGeom>
                          <a:ln w="4762">
                            <a:solidFill>
                              <a:srgbClr val="000000"/>
                            </a:solidFill>
                            <a:prstDash val="solid"/>
                          </a:ln>
                        </wps:spPr>
                        <wps:bodyPr wrap="square" lIns="0" tIns="0" rIns="0" bIns="0" rtlCol="0">
                          <a:prstTxWarp prst="textNoShape">
                            <a:avLst/>
                          </a:prstTxWarp>
                          <a:noAutofit/>
                        </wps:bodyPr>
                      </wps:wsp>
                      <wps:wsp>
                        <wps:cNvPr id="677" name="Graphic 677"/>
                        <wps:cNvSpPr/>
                        <wps:spPr>
                          <a:xfrm>
                            <a:off x="1937194" y="1570824"/>
                            <a:ext cx="1115060" cy="206375"/>
                          </a:xfrm>
                          <a:custGeom>
                            <a:avLst/>
                            <a:gdLst/>
                            <a:ahLst/>
                            <a:cxnLst/>
                            <a:rect l="l" t="t" r="r" b="b"/>
                            <a:pathLst>
                              <a:path w="1115060" h="206375">
                                <a:moveTo>
                                  <a:pt x="1004646" y="2616"/>
                                </a:moveTo>
                                <a:lnTo>
                                  <a:pt x="1115014" y="2616"/>
                                </a:lnTo>
                                <a:lnTo>
                                  <a:pt x="1115014" y="52656"/>
                                </a:lnTo>
                                <a:lnTo>
                                  <a:pt x="1004646" y="52656"/>
                                </a:lnTo>
                                <a:lnTo>
                                  <a:pt x="1004646" y="2616"/>
                                </a:lnTo>
                                <a:close/>
                              </a:path>
                              <a:path w="1115060" h="206375">
                                <a:moveTo>
                                  <a:pt x="1004646" y="155752"/>
                                </a:moveTo>
                                <a:lnTo>
                                  <a:pt x="1115014" y="155752"/>
                                </a:lnTo>
                                <a:lnTo>
                                  <a:pt x="1115014" y="205793"/>
                                </a:lnTo>
                                <a:lnTo>
                                  <a:pt x="1004646" y="205793"/>
                                </a:lnTo>
                                <a:lnTo>
                                  <a:pt x="1004646" y="155752"/>
                                </a:lnTo>
                                <a:close/>
                              </a:path>
                              <a:path w="1115060" h="206375">
                                <a:moveTo>
                                  <a:pt x="0" y="0"/>
                                </a:moveTo>
                                <a:lnTo>
                                  <a:pt x="110329" y="0"/>
                                </a:lnTo>
                                <a:lnTo>
                                  <a:pt x="110329" y="50040"/>
                                </a:lnTo>
                                <a:lnTo>
                                  <a:pt x="0" y="50040"/>
                                </a:lnTo>
                                <a:lnTo>
                                  <a:pt x="0" y="0"/>
                                </a:lnTo>
                                <a:close/>
                              </a:path>
                              <a:path w="1115060" h="206375">
                                <a:moveTo>
                                  <a:pt x="0" y="153123"/>
                                </a:moveTo>
                                <a:lnTo>
                                  <a:pt x="110329" y="153123"/>
                                </a:lnTo>
                                <a:lnTo>
                                  <a:pt x="110329" y="203164"/>
                                </a:lnTo>
                                <a:lnTo>
                                  <a:pt x="0" y="203164"/>
                                </a:lnTo>
                                <a:lnTo>
                                  <a:pt x="0" y="153123"/>
                                </a:lnTo>
                                <a:close/>
                              </a:path>
                            </a:pathLst>
                          </a:custGeom>
                          <a:ln w="4762">
                            <a:solidFill>
                              <a:srgbClr val="000000"/>
                            </a:solidFill>
                            <a:prstDash val="solid"/>
                          </a:ln>
                        </wps:spPr>
                        <wps:bodyPr wrap="square" lIns="0" tIns="0" rIns="0" bIns="0" rtlCol="0">
                          <a:prstTxWarp prst="textNoShape">
                            <a:avLst/>
                          </a:prstTxWarp>
                          <a:noAutofit/>
                        </wps:bodyPr>
                      </wps:wsp>
                      <wps:wsp>
                        <wps:cNvPr id="678" name="Graphic 678"/>
                        <wps:cNvSpPr/>
                        <wps:spPr>
                          <a:xfrm>
                            <a:off x="0" y="0"/>
                            <a:ext cx="5130800" cy="2159000"/>
                          </a:xfrm>
                          <a:custGeom>
                            <a:avLst/>
                            <a:gdLst/>
                            <a:ahLst/>
                            <a:cxnLst/>
                            <a:rect l="l" t="t" r="r" b="b"/>
                            <a:pathLst>
                              <a:path w="5130800" h="2159000">
                                <a:moveTo>
                                  <a:pt x="5130546" y="12"/>
                                </a:moveTo>
                                <a:lnTo>
                                  <a:pt x="5124450" y="12"/>
                                </a:lnTo>
                                <a:lnTo>
                                  <a:pt x="5124450" y="6096"/>
                                </a:lnTo>
                                <a:lnTo>
                                  <a:pt x="5124450" y="2152650"/>
                                </a:lnTo>
                                <a:lnTo>
                                  <a:pt x="6096" y="2152650"/>
                                </a:lnTo>
                                <a:lnTo>
                                  <a:pt x="6096" y="6096"/>
                                </a:lnTo>
                                <a:lnTo>
                                  <a:pt x="5124450" y="6096"/>
                                </a:lnTo>
                                <a:lnTo>
                                  <a:pt x="5124450" y="12"/>
                                </a:lnTo>
                                <a:lnTo>
                                  <a:pt x="6096" y="12"/>
                                </a:lnTo>
                                <a:lnTo>
                                  <a:pt x="0" y="0"/>
                                </a:lnTo>
                                <a:lnTo>
                                  <a:pt x="0" y="2152650"/>
                                </a:lnTo>
                                <a:lnTo>
                                  <a:pt x="0" y="2155698"/>
                                </a:lnTo>
                                <a:lnTo>
                                  <a:pt x="0" y="2158746"/>
                                </a:lnTo>
                                <a:lnTo>
                                  <a:pt x="5124450" y="2158746"/>
                                </a:lnTo>
                                <a:lnTo>
                                  <a:pt x="5127498" y="2158746"/>
                                </a:lnTo>
                                <a:lnTo>
                                  <a:pt x="5130533" y="2158746"/>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679" name="Textbox 679"/>
                        <wps:cNvSpPr txBox="1"/>
                        <wps:spPr>
                          <a:xfrm>
                            <a:off x="504164" y="74988"/>
                            <a:ext cx="1687195" cy="1748789"/>
                          </a:xfrm>
                          <a:prstGeom prst="rect">
                            <a:avLst/>
                          </a:prstGeom>
                        </wps:spPr>
                        <wps:txbx>
                          <w:txbxContent>
                            <w:p w14:paraId="3E5B52ED" w14:textId="77777777" w:rsidR="006F6DBA" w:rsidRDefault="00000000">
                              <w:pPr>
                                <w:spacing w:before="13"/>
                                <w:rPr>
                                  <w:sz w:val="20"/>
                                </w:rPr>
                              </w:pPr>
                              <w:r>
                                <w:rPr>
                                  <w:spacing w:val="-7"/>
                                  <w:sz w:val="20"/>
                                </w:rPr>
                                <w:t>Top</w:t>
                              </w:r>
                              <w:r>
                                <w:rPr>
                                  <w:spacing w:val="-5"/>
                                  <w:sz w:val="20"/>
                                </w:rPr>
                                <w:t xml:space="preserve"> </w:t>
                              </w:r>
                              <w:r>
                                <w:rPr>
                                  <w:spacing w:val="-4"/>
                                  <w:sz w:val="20"/>
                                </w:rPr>
                                <w:t>view</w:t>
                              </w:r>
                            </w:p>
                            <w:p w14:paraId="508933B3" w14:textId="77777777" w:rsidR="006F6DBA" w:rsidRDefault="00000000">
                              <w:pPr>
                                <w:tabs>
                                  <w:tab w:val="left" w:pos="953"/>
                                </w:tabs>
                                <w:spacing w:before="148"/>
                                <w:ind w:right="84"/>
                                <w:jc w:val="right"/>
                                <w:rPr>
                                  <w:sz w:val="12"/>
                                </w:rPr>
                              </w:pPr>
                              <w:r>
                                <w:rPr>
                                  <w:spacing w:val="-2"/>
                                  <w:sz w:val="16"/>
                                </w:rPr>
                                <w:t>PB7/PB8</w:t>
                              </w:r>
                              <w:r>
                                <w:rPr>
                                  <w:sz w:val="16"/>
                                </w:rPr>
                                <w:tab/>
                              </w:r>
                              <w:r>
                                <w:rPr>
                                  <w:spacing w:val="-10"/>
                                  <w:sz w:val="12"/>
                                </w:rPr>
                                <w:t>1</w:t>
                              </w:r>
                            </w:p>
                            <w:p w14:paraId="3A913F8E" w14:textId="77777777" w:rsidR="006F6DBA" w:rsidRDefault="00000000">
                              <w:pPr>
                                <w:tabs>
                                  <w:tab w:val="left" w:pos="1878"/>
                                </w:tabs>
                                <w:spacing w:before="48"/>
                                <w:ind w:right="84"/>
                                <w:jc w:val="right"/>
                                <w:rPr>
                                  <w:sz w:val="12"/>
                                </w:rPr>
                              </w:pPr>
                              <w:r>
                                <w:rPr>
                                  <w:spacing w:val="-2"/>
                                  <w:position w:val="1"/>
                                  <w:sz w:val="16"/>
                                </w:rPr>
                                <w:t>PB9/PC14-OSC32_IN</w:t>
                              </w:r>
                              <w:r>
                                <w:rPr>
                                  <w:position w:val="1"/>
                                  <w:sz w:val="16"/>
                                </w:rPr>
                                <w:tab/>
                              </w:r>
                              <w:r>
                                <w:rPr>
                                  <w:spacing w:val="-10"/>
                                  <w:sz w:val="12"/>
                                </w:rPr>
                                <w:t>2</w:t>
                              </w:r>
                            </w:p>
                            <w:p w14:paraId="71400925" w14:textId="77777777" w:rsidR="006F6DBA" w:rsidRDefault="00000000">
                              <w:pPr>
                                <w:tabs>
                                  <w:tab w:val="left" w:pos="1709"/>
                                </w:tabs>
                                <w:spacing w:before="57"/>
                                <w:ind w:right="84"/>
                                <w:jc w:val="right"/>
                                <w:rPr>
                                  <w:sz w:val="12"/>
                                </w:rPr>
                              </w:pPr>
                              <w:r>
                                <w:rPr>
                                  <w:spacing w:val="-2"/>
                                  <w:position w:val="1"/>
                                  <w:sz w:val="16"/>
                                </w:rPr>
                                <w:t>PC15-OSC32_OUT</w:t>
                              </w:r>
                              <w:r>
                                <w:rPr>
                                  <w:position w:val="1"/>
                                  <w:sz w:val="16"/>
                                </w:rPr>
                                <w:tab/>
                              </w:r>
                              <w:r>
                                <w:rPr>
                                  <w:spacing w:val="-10"/>
                                  <w:sz w:val="12"/>
                                </w:rPr>
                                <w:t>3</w:t>
                              </w:r>
                            </w:p>
                            <w:p w14:paraId="40ABB31F" w14:textId="77777777" w:rsidR="006F6DBA" w:rsidRDefault="00000000">
                              <w:pPr>
                                <w:tabs>
                                  <w:tab w:val="left" w:pos="1131"/>
                                </w:tabs>
                                <w:spacing w:before="58"/>
                                <w:ind w:right="84"/>
                                <w:jc w:val="right"/>
                                <w:rPr>
                                  <w:sz w:val="12"/>
                                </w:rPr>
                              </w:pPr>
                              <w:r>
                                <w:rPr>
                                  <w:spacing w:val="-2"/>
                                  <w:position w:val="1"/>
                                  <w:sz w:val="16"/>
                                </w:rPr>
                                <w:t>VDD/VDDA</w:t>
                              </w:r>
                              <w:r>
                                <w:rPr>
                                  <w:position w:val="1"/>
                                  <w:sz w:val="16"/>
                                </w:rPr>
                                <w:tab/>
                              </w:r>
                              <w:r>
                                <w:rPr>
                                  <w:spacing w:val="-10"/>
                                  <w:sz w:val="12"/>
                                </w:rPr>
                                <w:t>4</w:t>
                              </w:r>
                            </w:p>
                            <w:p w14:paraId="16038EA5" w14:textId="77777777" w:rsidR="006F6DBA" w:rsidRDefault="00000000">
                              <w:pPr>
                                <w:tabs>
                                  <w:tab w:val="left" w:pos="1096"/>
                                </w:tabs>
                                <w:spacing w:before="46"/>
                                <w:ind w:right="84"/>
                                <w:jc w:val="right"/>
                                <w:rPr>
                                  <w:sz w:val="16"/>
                                </w:rPr>
                              </w:pPr>
                              <w:r>
                                <w:rPr>
                                  <w:spacing w:val="-2"/>
                                  <w:w w:val="110"/>
                                  <w:sz w:val="16"/>
                                </w:rPr>
                                <w:t>VSS/VSSA</w:t>
                              </w:r>
                              <w:r>
                                <w:rPr>
                                  <w:sz w:val="16"/>
                                </w:rPr>
                                <w:tab/>
                              </w:r>
                              <w:r>
                                <w:rPr>
                                  <w:spacing w:val="-10"/>
                                  <w:w w:val="110"/>
                                  <w:sz w:val="16"/>
                                  <w:vertAlign w:val="subscript"/>
                                </w:rPr>
                                <w:t>5</w:t>
                              </w:r>
                            </w:p>
                            <w:p w14:paraId="21841660" w14:textId="77777777" w:rsidR="006F6DBA" w:rsidRDefault="00000000">
                              <w:pPr>
                                <w:tabs>
                                  <w:tab w:val="left" w:pos="740"/>
                                </w:tabs>
                                <w:spacing w:before="69"/>
                                <w:ind w:right="84"/>
                                <w:jc w:val="right"/>
                                <w:rPr>
                                  <w:sz w:val="12"/>
                                </w:rPr>
                              </w:pPr>
                              <w:r>
                                <w:rPr>
                                  <w:spacing w:val="-4"/>
                                  <w:position w:val="1"/>
                                  <w:sz w:val="16"/>
                                </w:rPr>
                                <w:t>NRST</w:t>
                              </w:r>
                              <w:r>
                                <w:rPr>
                                  <w:position w:val="1"/>
                                  <w:sz w:val="16"/>
                                </w:rPr>
                                <w:tab/>
                              </w:r>
                              <w:r>
                                <w:rPr>
                                  <w:spacing w:val="-10"/>
                                  <w:sz w:val="12"/>
                                </w:rPr>
                                <w:t>6</w:t>
                              </w:r>
                            </w:p>
                            <w:p w14:paraId="635B30D2" w14:textId="77777777" w:rsidR="006F6DBA" w:rsidRDefault="00000000">
                              <w:pPr>
                                <w:tabs>
                                  <w:tab w:val="left" w:pos="607"/>
                                </w:tabs>
                                <w:spacing w:before="47"/>
                                <w:ind w:right="84"/>
                                <w:jc w:val="right"/>
                                <w:rPr>
                                  <w:sz w:val="12"/>
                                </w:rPr>
                              </w:pPr>
                              <w:r>
                                <w:rPr>
                                  <w:spacing w:val="-5"/>
                                  <w:position w:val="2"/>
                                  <w:sz w:val="16"/>
                                </w:rPr>
                                <w:t>PA0</w:t>
                              </w:r>
                              <w:r>
                                <w:rPr>
                                  <w:position w:val="2"/>
                                  <w:sz w:val="16"/>
                                </w:rPr>
                                <w:tab/>
                              </w:r>
                              <w:r>
                                <w:rPr>
                                  <w:spacing w:val="-10"/>
                                  <w:sz w:val="12"/>
                                </w:rPr>
                                <w:t>7</w:t>
                              </w:r>
                            </w:p>
                            <w:p w14:paraId="3C6CE139" w14:textId="77777777" w:rsidR="006F6DBA" w:rsidRDefault="00000000">
                              <w:pPr>
                                <w:tabs>
                                  <w:tab w:val="left" w:pos="585"/>
                                </w:tabs>
                                <w:spacing w:before="46"/>
                                <w:ind w:right="84"/>
                                <w:jc w:val="right"/>
                                <w:rPr>
                                  <w:sz w:val="16"/>
                                </w:rPr>
                              </w:pPr>
                              <w:r>
                                <w:rPr>
                                  <w:spacing w:val="-5"/>
                                  <w:w w:val="110"/>
                                  <w:sz w:val="16"/>
                                </w:rPr>
                                <w:t>PA1</w:t>
                              </w:r>
                              <w:r>
                                <w:rPr>
                                  <w:sz w:val="16"/>
                                </w:rPr>
                                <w:tab/>
                              </w:r>
                              <w:r>
                                <w:rPr>
                                  <w:spacing w:val="-10"/>
                                  <w:w w:val="110"/>
                                  <w:sz w:val="16"/>
                                  <w:vertAlign w:val="subscript"/>
                                </w:rPr>
                                <w:t>8</w:t>
                              </w:r>
                            </w:p>
                            <w:p w14:paraId="380927FE" w14:textId="77777777" w:rsidR="006F6DBA" w:rsidRDefault="00000000">
                              <w:pPr>
                                <w:tabs>
                                  <w:tab w:val="left" w:pos="607"/>
                                </w:tabs>
                                <w:spacing w:before="51"/>
                                <w:ind w:right="84"/>
                                <w:jc w:val="right"/>
                                <w:rPr>
                                  <w:sz w:val="12"/>
                                </w:rPr>
                              </w:pPr>
                              <w:r>
                                <w:rPr>
                                  <w:spacing w:val="-5"/>
                                  <w:position w:val="1"/>
                                  <w:sz w:val="16"/>
                                </w:rPr>
                                <w:t>PA2</w:t>
                              </w:r>
                              <w:r>
                                <w:rPr>
                                  <w:position w:val="1"/>
                                  <w:sz w:val="16"/>
                                </w:rPr>
                                <w:tab/>
                              </w:r>
                              <w:r>
                                <w:rPr>
                                  <w:spacing w:val="-10"/>
                                  <w:sz w:val="12"/>
                                </w:rPr>
                                <w:t>9</w:t>
                              </w:r>
                            </w:p>
                            <w:p w14:paraId="524FFE69" w14:textId="77777777" w:rsidR="006F6DBA" w:rsidRDefault="00000000">
                              <w:pPr>
                                <w:tabs>
                                  <w:tab w:val="left" w:pos="607"/>
                                </w:tabs>
                                <w:spacing w:before="67"/>
                                <w:ind w:right="18"/>
                                <w:jc w:val="right"/>
                                <w:rPr>
                                  <w:sz w:val="12"/>
                                </w:rPr>
                              </w:pPr>
                              <w:r>
                                <w:rPr>
                                  <w:spacing w:val="-5"/>
                                  <w:sz w:val="16"/>
                                </w:rPr>
                                <w:t>PA3</w:t>
                              </w:r>
                              <w:r>
                                <w:rPr>
                                  <w:sz w:val="16"/>
                                </w:rPr>
                                <w:tab/>
                              </w:r>
                              <w:r>
                                <w:rPr>
                                  <w:spacing w:val="-5"/>
                                  <w:sz w:val="12"/>
                                </w:rPr>
                                <w:t>10</w:t>
                              </w:r>
                            </w:p>
                          </w:txbxContent>
                        </wps:txbx>
                        <wps:bodyPr wrap="square" lIns="0" tIns="0" rIns="0" bIns="0" rtlCol="0">
                          <a:noAutofit/>
                        </wps:bodyPr>
                      </wps:wsp>
                      <wps:wsp>
                        <wps:cNvPr id="680" name="Textbox 680"/>
                        <wps:cNvSpPr txBox="1"/>
                        <wps:spPr>
                          <a:xfrm>
                            <a:off x="2819844" y="320605"/>
                            <a:ext cx="1166495" cy="1504950"/>
                          </a:xfrm>
                          <a:prstGeom prst="rect">
                            <a:avLst/>
                          </a:prstGeom>
                        </wps:spPr>
                        <wps:txbx>
                          <w:txbxContent>
                            <w:p w14:paraId="629734C5" w14:textId="77777777" w:rsidR="006F6DBA" w:rsidRDefault="00000000">
                              <w:pPr>
                                <w:tabs>
                                  <w:tab w:val="left" w:pos="417"/>
                                </w:tabs>
                                <w:spacing w:before="11"/>
                                <w:rPr>
                                  <w:sz w:val="16"/>
                                </w:rPr>
                              </w:pPr>
                              <w:r>
                                <w:rPr>
                                  <w:spacing w:val="-5"/>
                                  <w:sz w:val="12"/>
                                </w:rPr>
                                <w:t>20</w:t>
                              </w:r>
                              <w:r>
                                <w:rPr>
                                  <w:sz w:val="12"/>
                                </w:rPr>
                                <w:tab/>
                              </w:r>
                              <w:r>
                                <w:rPr>
                                  <w:spacing w:val="-2"/>
                                  <w:sz w:val="16"/>
                                </w:rPr>
                                <w:t>PB3/PB4/PB5/PB6</w:t>
                              </w:r>
                            </w:p>
                            <w:p w14:paraId="5DD05FBA" w14:textId="77777777" w:rsidR="006F6DBA" w:rsidRDefault="00000000">
                              <w:pPr>
                                <w:tabs>
                                  <w:tab w:val="left" w:pos="417"/>
                                </w:tabs>
                                <w:spacing w:before="56"/>
                                <w:rPr>
                                  <w:sz w:val="16"/>
                                </w:rPr>
                              </w:pPr>
                              <w:r>
                                <w:rPr>
                                  <w:spacing w:val="-5"/>
                                  <w:sz w:val="12"/>
                                </w:rPr>
                                <w:t>19</w:t>
                              </w:r>
                              <w:r>
                                <w:rPr>
                                  <w:sz w:val="12"/>
                                </w:rPr>
                                <w:tab/>
                              </w:r>
                              <w:r>
                                <w:rPr>
                                  <w:spacing w:val="-4"/>
                                  <w:sz w:val="16"/>
                                </w:rPr>
                                <w:t>PA15/PA14-</w:t>
                              </w:r>
                              <w:r>
                                <w:rPr>
                                  <w:spacing w:val="-2"/>
                                  <w:sz w:val="16"/>
                                </w:rPr>
                                <w:t>BOOT0</w:t>
                              </w:r>
                            </w:p>
                            <w:p w14:paraId="1DF54D92" w14:textId="77777777" w:rsidR="006F6DBA" w:rsidRDefault="00000000">
                              <w:pPr>
                                <w:tabs>
                                  <w:tab w:val="left" w:pos="417"/>
                                </w:tabs>
                                <w:spacing w:before="58"/>
                                <w:rPr>
                                  <w:sz w:val="16"/>
                                </w:rPr>
                              </w:pPr>
                              <w:r>
                                <w:rPr>
                                  <w:spacing w:val="-5"/>
                                  <w:sz w:val="12"/>
                                </w:rPr>
                                <w:t>18</w:t>
                              </w:r>
                              <w:r>
                                <w:rPr>
                                  <w:sz w:val="12"/>
                                </w:rPr>
                                <w:tab/>
                              </w:r>
                              <w:r>
                                <w:rPr>
                                  <w:spacing w:val="-4"/>
                                  <w:sz w:val="16"/>
                                </w:rPr>
                                <w:t>PA13</w:t>
                              </w:r>
                            </w:p>
                            <w:p w14:paraId="66AD9C33" w14:textId="77777777" w:rsidR="006F6DBA" w:rsidRDefault="00000000">
                              <w:pPr>
                                <w:tabs>
                                  <w:tab w:val="left" w:pos="417"/>
                                </w:tabs>
                                <w:spacing w:before="57"/>
                                <w:rPr>
                                  <w:sz w:val="16"/>
                                </w:rPr>
                              </w:pPr>
                              <w:r>
                                <w:rPr>
                                  <w:spacing w:val="-5"/>
                                  <w:sz w:val="12"/>
                                </w:rPr>
                                <w:t>17</w:t>
                              </w:r>
                              <w:r>
                                <w:rPr>
                                  <w:sz w:val="12"/>
                                </w:rPr>
                                <w:tab/>
                              </w:r>
                              <w:r>
                                <w:rPr>
                                  <w:spacing w:val="-2"/>
                                  <w:sz w:val="16"/>
                                </w:rPr>
                                <w:t>PA12[PA10]</w:t>
                              </w:r>
                            </w:p>
                            <w:p w14:paraId="2D4E3947" w14:textId="77777777" w:rsidR="006F6DBA" w:rsidRDefault="00000000">
                              <w:pPr>
                                <w:tabs>
                                  <w:tab w:val="left" w:pos="417"/>
                                </w:tabs>
                                <w:spacing w:before="48"/>
                                <w:rPr>
                                  <w:sz w:val="16"/>
                                </w:rPr>
                              </w:pPr>
                              <w:r>
                                <w:rPr>
                                  <w:spacing w:val="-5"/>
                                  <w:sz w:val="12"/>
                                </w:rPr>
                                <w:t>16</w:t>
                              </w:r>
                              <w:r>
                                <w:rPr>
                                  <w:sz w:val="12"/>
                                </w:rPr>
                                <w:tab/>
                              </w:r>
                              <w:r>
                                <w:rPr>
                                  <w:spacing w:val="-2"/>
                                  <w:position w:val="1"/>
                                  <w:sz w:val="16"/>
                                </w:rPr>
                                <w:t>PA11[PA9]</w:t>
                              </w:r>
                            </w:p>
                            <w:p w14:paraId="2CF83016" w14:textId="77777777" w:rsidR="006F6DBA" w:rsidRDefault="00000000">
                              <w:pPr>
                                <w:tabs>
                                  <w:tab w:val="left" w:pos="417"/>
                                </w:tabs>
                                <w:spacing w:before="56"/>
                                <w:rPr>
                                  <w:sz w:val="16"/>
                                </w:rPr>
                              </w:pPr>
                              <w:r>
                                <w:rPr>
                                  <w:spacing w:val="-5"/>
                                  <w:sz w:val="12"/>
                                </w:rPr>
                                <w:t>15</w:t>
                              </w:r>
                              <w:r>
                                <w:rPr>
                                  <w:sz w:val="12"/>
                                </w:rPr>
                                <w:tab/>
                              </w:r>
                              <w:r>
                                <w:rPr>
                                  <w:spacing w:val="-2"/>
                                  <w:position w:val="1"/>
                                  <w:sz w:val="16"/>
                                </w:rPr>
                                <w:t>PB0/PB1/PB2/PA8</w:t>
                              </w:r>
                            </w:p>
                            <w:p w14:paraId="485986EC" w14:textId="77777777" w:rsidR="006F6DBA" w:rsidRDefault="00000000">
                              <w:pPr>
                                <w:tabs>
                                  <w:tab w:val="left" w:pos="417"/>
                                </w:tabs>
                                <w:spacing w:before="55"/>
                                <w:rPr>
                                  <w:sz w:val="16"/>
                                </w:rPr>
                              </w:pPr>
                              <w:r>
                                <w:rPr>
                                  <w:spacing w:val="-5"/>
                                  <w:sz w:val="12"/>
                                </w:rPr>
                                <w:t>14</w:t>
                              </w:r>
                              <w:r>
                                <w:rPr>
                                  <w:sz w:val="12"/>
                                </w:rPr>
                                <w:tab/>
                              </w:r>
                              <w:r>
                                <w:rPr>
                                  <w:spacing w:val="-5"/>
                                  <w:position w:val="1"/>
                                  <w:sz w:val="16"/>
                                </w:rPr>
                                <w:t>PA7</w:t>
                              </w:r>
                            </w:p>
                            <w:p w14:paraId="2D99D7CA" w14:textId="77777777" w:rsidR="006F6DBA" w:rsidRDefault="00000000">
                              <w:pPr>
                                <w:tabs>
                                  <w:tab w:val="left" w:pos="417"/>
                                </w:tabs>
                                <w:spacing w:before="56"/>
                                <w:rPr>
                                  <w:sz w:val="16"/>
                                </w:rPr>
                              </w:pPr>
                              <w:r>
                                <w:rPr>
                                  <w:spacing w:val="-5"/>
                                  <w:sz w:val="12"/>
                                </w:rPr>
                                <w:t>13</w:t>
                              </w:r>
                              <w:r>
                                <w:rPr>
                                  <w:sz w:val="12"/>
                                </w:rPr>
                                <w:tab/>
                              </w:r>
                              <w:r>
                                <w:rPr>
                                  <w:spacing w:val="-5"/>
                                  <w:position w:val="1"/>
                                  <w:sz w:val="16"/>
                                </w:rPr>
                                <w:t>PA6</w:t>
                              </w:r>
                            </w:p>
                            <w:p w14:paraId="01F821E0" w14:textId="77777777" w:rsidR="006F6DBA" w:rsidRDefault="00000000">
                              <w:pPr>
                                <w:tabs>
                                  <w:tab w:val="left" w:pos="417"/>
                                </w:tabs>
                                <w:spacing w:before="52"/>
                                <w:ind w:left="7"/>
                                <w:rPr>
                                  <w:sz w:val="16"/>
                                </w:rPr>
                              </w:pPr>
                              <w:r>
                                <w:rPr>
                                  <w:spacing w:val="-5"/>
                                  <w:sz w:val="12"/>
                                </w:rPr>
                                <w:t>12</w:t>
                              </w:r>
                              <w:r>
                                <w:rPr>
                                  <w:sz w:val="12"/>
                                </w:rPr>
                                <w:tab/>
                              </w:r>
                              <w:r>
                                <w:rPr>
                                  <w:spacing w:val="-5"/>
                                  <w:sz w:val="16"/>
                                </w:rPr>
                                <w:t>PA5</w:t>
                              </w:r>
                            </w:p>
                            <w:p w14:paraId="27383869" w14:textId="77777777" w:rsidR="006F6DBA" w:rsidRDefault="00000000">
                              <w:pPr>
                                <w:tabs>
                                  <w:tab w:val="left" w:pos="417"/>
                                </w:tabs>
                                <w:spacing w:before="56"/>
                                <w:ind w:left="13"/>
                                <w:rPr>
                                  <w:sz w:val="16"/>
                                </w:rPr>
                              </w:pPr>
                              <w:r>
                                <w:rPr>
                                  <w:spacing w:val="-5"/>
                                  <w:sz w:val="12"/>
                                </w:rPr>
                                <w:t>11</w:t>
                              </w:r>
                              <w:r>
                                <w:rPr>
                                  <w:sz w:val="12"/>
                                </w:rPr>
                                <w:tab/>
                              </w:r>
                              <w:r>
                                <w:rPr>
                                  <w:spacing w:val="-5"/>
                                  <w:sz w:val="16"/>
                                </w:rPr>
                                <w:t>PA4</w:t>
                              </w:r>
                            </w:p>
                          </w:txbxContent>
                        </wps:txbx>
                        <wps:bodyPr wrap="square" lIns="0" tIns="0" rIns="0" bIns="0" rtlCol="0">
                          <a:noAutofit/>
                        </wps:bodyPr>
                      </wps:wsp>
                      <wps:wsp>
                        <wps:cNvPr id="681" name="Textbox 681"/>
                        <wps:cNvSpPr txBox="1"/>
                        <wps:spPr>
                          <a:xfrm>
                            <a:off x="4637989" y="2030144"/>
                            <a:ext cx="470534" cy="101600"/>
                          </a:xfrm>
                          <a:prstGeom prst="rect">
                            <a:avLst/>
                          </a:prstGeom>
                        </wps:spPr>
                        <wps:txbx>
                          <w:txbxContent>
                            <w:p w14:paraId="469C2BD1" w14:textId="77777777" w:rsidR="006F6DBA" w:rsidRDefault="00000000">
                              <w:pPr>
                                <w:spacing w:before="8"/>
                                <w:rPr>
                                  <w:sz w:val="12"/>
                                </w:rPr>
                              </w:pPr>
                              <w:r>
                                <w:rPr>
                                  <w:spacing w:val="-2"/>
                                  <w:sz w:val="12"/>
                                </w:rPr>
                                <w:t>MSv47963V1</w:t>
                              </w:r>
                            </w:p>
                          </w:txbxContent>
                        </wps:txbx>
                        <wps:bodyPr wrap="square" lIns="0" tIns="0" rIns="0" bIns="0" rtlCol="0">
                          <a:noAutofit/>
                        </wps:bodyPr>
                      </wps:wsp>
                    </wpg:wgp>
                  </a:graphicData>
                </a:graphic>
              </wp:anchor>
            </w:drawing>
          </mc:Choice>
          <mc:Fallback>
            <w:pict>
              <v:group w14:anchorId="05A29122" id="Group 673" o:spid="_x0000_s1188" style="position:absolute;margin-left:123.95pt;margin-top:3.25pt;width:404pt;height:170pt;z-index:-251541504;mso-wrap-distance-left:0;mso-wrap-distance-right:0;mso-position-horizontal-relative:page;mso-position-vertical-relative:text" coordsize="51308,2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">
                <v:shape id="Graphic 674" o:spid="_x0000_s1189" style="position:absolute;left:19371;top:2772;width:11151;height:16021;visibility:visible;mso-wrap-style:square;v-text-anchor:top" coordsize="1115060,160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" path="m1004646,78384r110368,l1115014,128423r-110368,l1004646,78384xem1004646,384657r110368,l1115014,434698r-110368,l1004646,384657xem1004646,231508r110368,l1115014,281547r-110368,l1004646,231508xem1004646,537768r110368,l1115014,587808r-110368,l1004646,537768xem1004646,690905r110368,l1115014,740945r-110368,l1004646,690905xem1004646,844029r110368,l1115014,894068r-110368,l1004646,844029xem1004646,997153r110368,l1115014,1047193r-110368,l1004646,997153xem1004646,1150302r110368,l1115014,1200343r-110368,l1004646,1150302xem133311,r870751,l1004062,1601774r-893865,l110197,30225,133311,xem,75768r110329,l110329,125808,,125808,,75768xem,382028r110329,l110329,432069,,432069,,382028xem,228892r110329,l110329,278932,,278932,,228892xem,535152r110329,l110329,585193,,585193,,535152xem,688276r110329,l110329,738317,,738317,,688276xem,841413r110329,l110329,891452,,891452,,841413xem,994537r110329,l110329,1044577,,1044577,,994537xem,1147660r110329,l110329,1197701,,1197701r,-50041xe" filled="f" strokeweight=".1323mm">
                  <v:path arrowok="t"/>
                </v:shape>
                <v:shape id="Graphic 675" o:spid="_x0000_s1190" style="position:absolute;left:21628;top:3720;width:496;height:451;visibility:visible;mso-wrap-style:square;v-text-anchor:top" coordsize="4953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" path="m24549,l14991,1767,7188,6588,1928,13737,,22491r1928,8754l7188,38395r7803,4820l24549,44983r9558,-1768l41909,38395r5260,-7150l49098,22491,47169,13737,41909,6588,34107,1767,24549,xe" fillcolor="black" stroked="f">
                  <v:path arrowok="t"/>
                </v:shape>
                <v:shape id="Graphic 676" o:spid="_x0000_s1191" style="position:absolute;left:21628;top:3720;width:496;height:451;visibility:visible;mso-wrap-style:square;v-text-anchor:top" coordsize="4953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" path="m24549,r9558,1767l41909,6588r5260,7149l49098,22491r-1929,8754l41909,38395r-7802,4820l24549,44983,14991,43215,7188,38395,1928,31245,,22491,1928,13737,7188,6588,14991,1767,24549,xe" filled="f" strokeweight=".1323mm">
                  <v:path arrowok="t"/>
                </v:shape>
                <v:shape id="Graphic 677" o:spid="_x0000_s1192" style="position:absolute;left:19371;top:15708;width:11151;height:2063;visibility:visible;mso-wrap-style:square;v-text-anchor:top" coordsize="1115060,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" path="m1004646,2616r110368,l1115014,52656r-110368,l1004646,2616xem1004646,155752r110368,l1115014,205793r-110368,l1004646,155752xem,l110329,r,50040l,50040,,xem,153123r110329,l110329,203164,,203164,,153123xe" filled="f" strokeweight=".1323mm">
                  <v:path arrowok="t"/>
                </v:shape>
                <v:shape id="Graphic 678" o:spid="_x0000_s1193" style="position:absolute;width:51308;height:21590;visibility:visible;mso-wrap-style:square;v-text-anchor:top" coordsize="5130800,21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" path="m5130546,12r-6096,l5124450,6096r,2146554l6096,2152650,6096,6096r5118354,l5124450,12,6096,12,,,,2152650r,3048l,2158746r5124450,l5127498,2158746r3035,l5130533,6096r13,-6084xe" fillcolor="black" stroked="f">
                  <v:path arrowok="t"/>
                </v:shape>
                <v:shape id="Textbox 679" o:spid="_x0000_s1194" type="#_x0000_t202" style="position:absolute;left:5041;top:749;width:16872;height:17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Z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" filled="f" stroked="f">
                  <v:textbox inset="0,0,0,0">
                    <w:txbxContent>
                      <w:p w14:paraId="3E5B52ED" w14:textId="77777777" w:rsidR="006F6DBA" w:rsidRDefault="00000000">
                        <w:pPr>
                          <w:spacing w:before="13"/>
                          <w:rPr>
                            <w:sz w:val="20"/>
                          </w:rPr>
                        </w:pPr>
                        <w:r>
                          <w:rPr>
                            <w:spacing w:val="-7"/>
                            <w:sz w:val="20"/>
                          </w:rPr>
                          <w:t>Top</w:t>
                        </w:r>
                        <w:r>
                          <w:rPr>
                            <w:spacing w:val="-5"/>
                            <w:sz w:val="20"/>
                          </w:rPr>
                          <w:t xml:space="preserve"> </w:t>
                        </w:r>
                        <w:r>
                          <w:rPr>
                            <w:spacing w:val="-4"/>
                            <w:sz w:val="20"/>
                          </w:rPr>
                          <w:t>view</w:t>
                        </w:r>
                      </w:p>
                      <w:p w14:paraId="508933B3" w14:textId="77777777" w:rsidR="006F6DBA" w:rsidRDefault="00000000">
                        <w:pPr>
                          <w:tabs>
                            <w:tab w:val="left" w:pos="953"/>
                          </w:tabs>
                          <w:spacing w:before="148"/>
                          <w:ind w:right="84"/>
                          <w:jc w:val="right"/>
                          <w:rPr>
                            <w:sz w:val="12"/>
                          </w:rPr>
                        </w:pPr>
                        <w:r>
                          <w:rPr>
                            <w:spacing w:val="-2"/>
                            <w:sz w:val="16"/>
                          </w:rPr>
                          <w:t>PB7/PB8</w:t>
                        </w:r>
                        <w:r>
                          <w:rPr>
                            <w:sz w:val="16"/>
                          </w:rPr>
                          <w:tab/>
                        </w:r>
                        <w:r>
                          <w:rPr>
                            <w:spacing w:val="-10"/>
                            <w:sz w:val="12"/>
                          </w:rPr>
                          <w:t>1</w:t>
                        </w:r>
                      </w:p>
                      <w:p w14:paraId="3A913F8E" w14:textId="77777777" w:rsidR="006F6DBA" w:rsidRDefault="00000000">
                        <w:pPr>
                          <w:tabs>
                            <w:tab w:val="left" w:pos="1878"/>
                          </w:tabs>
                          <w:spacing w:before="48"/>
                          <w:ind w:right="84"/>
                          <w:jc w:val="right"/>
                          <w:rPr>
                            <w:sz w:val="12"/>
                          </w:rPr>
                        </w:pPr>
                        <w:r>
                          <w:rPr>
                            <w:spacing w:val="-2"/>
                            <w:position w:val="1"/>
                            <w:sz w:val="16"/>
                          </w:rPr>
                          <w:t>PB9/PC14-OSC32_IN</w:t>
                        </w:r>
                        <w:r>
                          <w:rPr>
                            <w:position w:val="1"/>
                            <w:sz w:val="16"/>
                          </w:rPr>
                          <w:tab/>
                        </w:r>
                        <w:r>
                          <w:rPr>
                            <w:spacing w:val="-10"/>
                            <w:sz w:val="12"/>
                          </w:rPr>
                          <w:t>2</w:t>
                        </w:r>
                      </w:p>
                      <w:p w14:paraId="71400925" w14:textId="77777777" w:rsidR="006F6DBA" w:rsidRDefault="00000000">
                        <w:pPr>
                          <w:tabs>
                            <w:tab w:val="left" w:pos="1709"/>
                          </w:tabs>
                          <w:spacing w:before="57"/>
                          <w:ind w:right="84"/>
                          <w:jc w:val="right"/>
                          <w:rPr>
                            <w:sz w:val="12"/>
                          </w:rPr>
                        </w:pPr>
                        <w:r>
                          <w:rPr>
                            <w:spacing w:val="-2"/>
                            <w:position w:val="1"/>
                            <w:sz w:val="16"/>
                          </w:rPr>
                          <w:t>PC15-OSC32_OUT</w:t>
                        </w:r>
                        <w:r>
                          <w:rPr>
                            <w:position w:val="1"/>
                            <w:sz w:val="16"/>
                          </w:rPr>
                          <w:tab/>
                        </w:r>
                        <w:r>
                          <w:rPr>
                            <w:spacing w:val="-10"/>
                            <w:sz w:val="12"/>
                          </w:rPr>
                          <w:t>3</w:t>
                        </w:r>
                      </w:p>
                      <w:p w14:paraId="40ABB31F" w14:textId="77777777" w:rsidR="006F6DBA" w:rsidRDefault="00000000">
                        <w:pPr>
                          <w:tabs>
                            <w:tab w:val="left" w:pos="1131"/>
                          </w:tabs>
                          <w:spacing w:before="58"/>
                          <w:ind w:right="84"/>
                          <w:jc w:val="right"/>
                          <w:rPr>
                            <w:sz w:val="12"/>
                          </w:rPr>
                        </w:pPr>
                        <w:r>
                          <w:rPr>
                            <w:spacing w:val="-2"/>
                            <w:position w:val="1"/>
                            <w:sz w:val="16"/>
                          </w:rPr>
                          <w:t>VDD/VDDA</w:t>
                        </w:r>
                        <w:r>
                          <w:rPr>
                            <w:position w:val="1"/>
                            <w:sz w:val="16"/>
                          </w:rPr>
                          <w:tab/>
                        </w:r>
                        <w:r>
                          <w:rPr>
                            <w:spacing w:val="-10"/>
                            <w:sz w:val="12"/>
                          </w:rPr>
                          <w:t>4</w:t>
                        </w:r>
                      </w:p>
                      <w:p w14:paraId="16038EA5" w14:textId="77777777" w:rsidR="006F6DBA" w:rsidRDefault="00000000">
                        <w:pPr>
                          <w:tabs>
                            <w:tab w:val="left" w:pos="1096"/>
                          </w:tabs>
                          <w:spacing w:before="46"/>
                          <w:ind w:right="84"/>
                          <w:jc w:val="right"/>
                          <w:rPr>
                            <w:sz w:val="16"/>
                          </w:rPr>
                        </w:pPr>
                        <w:r>
                          <w:rPr>
                            <w:spacing w:val="-2"/>
                            <w:w w:val="110"/>
                            <w:sz w:val="16"/>
                          </w:rPr>
                          <w:t>VSS/VSSA</w:t>
                        </w:r>
                        <w:r>
                          <w:rPr>
                            <w:sz w:val="16"/>
                          </w:rPr>
                          <w:tab/>
                        </w:r>
                        <w:r>
                          <w:rPr>
                            <w:spacing w:val="-10"/>
                            <w:w w:val="110"/>
                            <w:sz w:val="16"/>
                            <w:vertAlign w:val="subscript"/>
                          </w:rPr>
                          <w:t>5</w:t>
                        </w:r>
                      </w:p>
                      <w:p w14:paraId="21841660" w14:textId="77777777" w:rsidR="006F6DBA" w:rsidRDefault="00000000">
                        <w:pPr>
                          <w:tabs>
                            <w:tab w:val="left" w:pos="740"/>
                          </w:tabs>
                          <w:spacing w:before="69"/>
                          <w:ind w:right="84"/>
                          <w:jc w:val="right"/>
                          <w:rPr>
                            <w:sz w:val="12"/>
                          </w:rPr>
                        </w:pPr>
                        <w:r>
                          <w:rPr>
                            <w:spacing w:val="-4"/>
                            <w:position w:val="1"/>
                            <w:sz w:val="16"/>
                          </w:rPr>
                          <w:t>NRST</w:t>
                        </w:r>
                        <w:r>
                          <w:rPr>
                            <w:position w:val="1"/>
                            <w:sz w:val="16"/>
                          </w:rPr>
                          <w:tab/>
                        </w:r>
                        <w:r>
                          <w:rPr>
                            <w:spacing w:val="-10"/>
                            <w:sz w:val="12"/>
                          </w:rPr>
                          <w:t>6</w:t>
                        </w:r>
                      </w:p>
                      <w:p w14:paraId="635B30D2" w14:textId="77777777" w:rsidR="006F6DBA" w:rsidRDefault="00000000">
                        <w:pPr>
                          <w:tabs>
                            <w:tab w:val="left" w:pos="607"/>
                          </w:tabs>
                          <w:spacing w:before="47"/>
                          <w:ind w:right="84"/>
                          <w:jc w:val="right"/>
                          <w:rPr>
                            <w:sz w:val="12"/>
                          </w:rPr>
                        </w:pPr>
                        <w:r>
                          <w:rPr>
                            <w:spacing w:val="-5"/>
                            <w:position w:val="2"/>
                            <w:sz w:val="16"/>
                          </w:rPr>
                          <w:t>PA0</w:t>
                        </w:r>
                        <w:r>
                          <w:rPr>
                            <w:position w:val="2"/>
                            <w:sz w:val="16"/>
                          </w:rPr>
                          <w:tab/>
                        </w:r>
                        <w:r>
                          <w:rPr>
                            <w:spacing w:val="-10"/>
                            <w:sz w:val="12"/>
                          </w:rPr>
                          <w:t>7</w:t>
                        </w:r>
                      </w:p>
                      <w:p w14:paraId="3C6CE139" w14:textId="77777777" w:rsidR="006F6DBA" w:rsidRDefault="00000000">
                        <w:pPr>
                          <w:tabs>
                            <w:tab w:val="left" w:pos="585"/>
                          </w:tabs>
                          <w:spacing w:before="46"/>
                          <w:ind w:right="84"/>
                          <w:jc w:val="right"/>
                          <w:rPr>
                            <w:sz w:val="16"/>
                          </w:rPr>
                        </w:pPr>
                        <w:r>
                          <w:rPr>
                            <w:spacing w:val="-5"/>
                            <w:w w:val="110"/>
                            <w:sz w:val="16"/>
                          </w:rPr>
                          <w:t>PA1</w:t>
                        </w:r>
                        <w:r>
                          <w:rPr>
                            <w:sz w:val="16"/>
                          </w:rPr>
                          <w:tab/>
                        </w:r>
                        <w:r>
                          <w:rPr>
                            <w:spacing w:val="-10"/>
                            <w:w w:val="110"/>
                            <w:sz w:val="16"/>
                            <w:vertAlign w:val="subscript"/>
                          </w:rPr>
                          <w:t>8</w:t>
                        </w:r>
                      </w:p>
                      <w:p w14:paraId="380927FE" w14:textId="77777777" w:rsidR="006F6DBA" w:rsidRDefault="00000000">
                        <w:pPr>
                          <w:tabs>
                            <w:tab w:val="left" w:pos="607"/>
                          </w:tabs>
                          <w:spacing w:before="51"/>
                          <w:ind w:right="84"/>
                          <w:jc w:val="right"/>
                          <w:rPr>
                            <w:sz w:val="12"/>
                          </w:rPr>
                        </w:pPr>
                        <w:r>
                          <w:rPr>
                            <w:spacing w:val="-5"/>
                            <w:position w:val="1"/>
                            <w:sz w:val="16"/>
                          </w:rPr>
                          <w:t>PA2</w:t>
                        </w:r>
                        <w:r>
                          <w:rPr>
                            <w:position w:val="1"/>
                            <w:sz w:val="16"/>
                          </w:rPr>
                          <w:tab/>
                        </w:r>
                        <w:r>
                          <w:rPr>
                            <w:spacing w:val="-10"/>
                            <w:sz w:val="12"/>
                          </w:rPr>
                          <w:t>9</w:t>
                        </w:r>
                      </w:p>
                      <w:p w14:paraId="524FFE69" w14:textId="77777777" w:rsidR="006F6DBA" w:rsidRDefault="00000000">
                        <w:pPr>
                          <w:tabs>
                            <w:tab w:val="left" w:pos="607"/>
                          </w:tabs>
                          <w:spacing w:before="67"/>
                          <w:ind w:right="18"/>
                          <w:jc w:val="right"/>
                          <w:rPr>
                            <w:sz w:val="12"/>
                          </w:rPr>
                        </w:pPr>
                        <w:r>
                          <w:rPr>
                            <w:spacing w:val="-5"/>
                            <w:sz w:val="16"/>
                          </w:rPr>
                          <w:t>PA3</w:t>
                        </w:r>
                        <w:r>
                          <w:rPr>
                            <w:sz w:val="16"/>
                          </w:rPr>
                          <w:tab/>
                        </w:r>
                        <w:r>
                          <w:rPr>
                            <w:spacing w:val="-5"/>
                            <w:sz w:val="12"/>
                          </w:rPr>
                          <w:t>10</w:t>
                        </w:r>
                      </w:p>
                    </w:txbxContent>
                  </v:textbox>
                </v:shape>
                <v:shape id="Textbox 680" o:spid="_x0000_s1195" type="#_x0000_t202" style="position:absolute;left:28198;top:3206;width:11665;height:1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" filled="f" stroked="f">
                  <v:textbox inset="0,0,0,0">
                    <w:txbxContent>
                      <w:p w14:paraId="629734C5" w14:textId="77777777" w:rsidR="006F6DBA" w:rsidRDefault="00000000">
                        <w:pPr>
                          <w:tabs>
                            <w:tab w:val="left" w:pos="417"/>
                          </w:tabs>
                          <w:spacing w:before="11"/>
                          <w:rPr>
                            <w:sz w:val="16"/>
                          </w:rPr>
                        </w:pPr>
                        <w:r>
                          <w:rPr>
                            <w:spacing w:val="-5"/>
                            <w:sz w:val="12"/>
                          </w:rPr>
                          <w:t>20</w:t>
                        </w:r>
                        <w:r>
                          <w:rPr>
                            <w:sz w:val="12"/>
                          </w:rPr>
                          <w:tab/>
                        </w:r>
                        <w:r>
                          <w:rPr>
                            <w:spacing w:val="-2"/>
                            <w:sz w:val="16"/>
                          </w:rPr>
                          <w:t>PB3/PB4/PB5/PB6</w:t>
                        </w:r>
                      </w:p>
                      <w:p w14:paraId="5DD05FBA" w14:textId="77777777" w:rsidR="006F6DBA" w:rsidRDefault="00000000">
                        <w:pPr>
                          <w:tabs>
                            <w:tab w:val="left" w:pos="417"/>
                          </w:tabs>
                          <w:spacing w:before="56"/>
                          <w:rPr>
                            <w:sz w:val="16"/>
                          </w:rPr>
                        </w:pPr>
                        <w:r>
                          <w:rPr>
                            <w:spacing w:val="-5"/>
                            <w:sz w:val="12"/>
                          </w:rPr>
                          <w:t>19</w:t>
                        </w:r>
                        <w:r>
                          <w:rPr>
                            <w:sz w:val="12"/>
                          </w:rPr>
                          <w:tab/>
                        </w:r>
                        <w:r>
                          <w:rPr>
                            <w:spacing w:val="-4"/>
                            <w:sz w:val="16"/>
                          </w:rPr>
                          <w:t>PA15/PA14-</w:t>
                        </w:r>
                        <w:r>
                          <w:rPr>
                            <w:spacing w:val="-2"/>
                            <w:sz w:val="16"/>
                          </w:rPr>
                          <w:t>BOOT0</w:t>
                        </w:r>
                      </w:p>
                      <w:p w14:paraId="1DF54D92" w14:textId="77777777" w:rsidR="006F6DBA" w:rsidRDefault="00000000">
                        <w:pPr>
                          <w:tabs>
                            <w:tab w:val="left" w:pos="417"/>
                          </w:tabs>
                          <w:spacing w:before="58"/>
                          <w:rPr>
                            <w:sz w:val="16"/>
                          </w:rPr>
                        </w:pPr>
                        <w:r>
                          <w:rPr>
                            <w:spacing w:val="-5"/>
                            <w:sz w:val="12"/>
                          </w:rPr>
                          <w:t>18</w:t>
                        </w:r>
                        <w:r>
                          <w:rPr>
                            <w:sz w:val="12"/>
                          </w:rPr>
                          <w:tab/>
                        </w:r>
                        <w:r>
                          <w:rPr>
                            <w:spacing w:val="-4"/>
                            <w:sz w:val="16"/>
                          </w:rPr>
                          <w:t>PA13</w:t>
                        </w:r>
                      </w:p>
                      <w:p w14:paraId="66AD9C33" w14:textId="77777777" w:rsidR="006F6DBA" w:rsidRDefault="00000000">
                        <w:pPr>
                          <w:tabs>
                            <w:tab w:val="left" w:pos="417"/>
                          </w:tabs>
                          <w:spacing w:before="57"/>
                          <w:rPr>
                            <w:sz w:val="16"/>
                          </w:rPr>
                        </w:pPr>
                        <w:r>
                          <w:rPr>
                            <w:spacing w:val="-5"/>
                            <w:sz w:val="12"/>
                          </w:rPr>
                          <w:t>17</w:t>
                        </w:r>
                        <w:r>
                          <w:rPr>
                            <w:sz w:val="12"/>
                          </w:rPr>
                          <w:tab/>
                        </w:r>
                        <w:r>
                          <w:rPr>
                            <w:spacing w:val="-2"/>
                            <w:sz w:val="16"/>
                          </w:rPr>
                          <w:t>PA12[PA10]</w:t>
                        </w:r>
                      </w:p>
                      <w:p w14:paraId="2D4E3947" w14:textId="77777777" w:rsidR="006F6DBA" w:rsidRDefault="00000000">
                        <w:pPr>
                          <w:tabs>
                            <w:tab w:val="left" w:pos="417"/>
                          </w:tabs>
                          <w:spacing w:before="48"/>
                          <w:rPr>
                            <w:sz w:val="16"/>
                          </w:rPr>
                        </w:pPr>
                        <w:r>
                          <w:rPr>
                            <w:spacing w:val="-5"/>
                            <w:sz w:val="12"/>
                          </w:rPr>
                          <w:t>16</w:t>
                        </w:r>
                        <w:r>
                          <w:rPr>
                            <w:sz w:val="12"/>
                          </w:rPr>
                          <w:tab/>
                        </w:r>
                        <w:r>
                          <w:rPr>
                            <w:spacing w:val="-2"/>
                            <w:position w:val="1"/>
                            <w:sz w:val="16"/>
                          </w:rPr>
                          <w:t>PA11[PA9]</w:t>
                        </w:r>
                      </w:p>
                      <w:p w14:paraId="2CF83016" w14:textId="77777777" w:rsidR="006F6DBA" w:rsidRDefault="00000000">
                        <w:pPr>
                          <w:tabs>
                            <w:tab w:val="left" w:pos="417"/>
                          </w:tabs>
                          <w:spacing w:before="56"/>
                          <w:rPr>
                            <w:sz w:val="16"/>
                          </w:rPr>
                        </w:pPr>
                        <w:r>
                          <w:rPr>
                            <w:spacing w:val="-5"/>
                            <w:sz w:val="12"/>
                          </w:rPr>
                          <w:t>15</w:t>
                        </w:r>
                        <w:r>
                          <w:rPr>
                            <w:sz w:val="12"/>
                          </w:rPr>
                          <w:tab/>
                        </w:r>
                        <w:r>
                          <w:rPr>
                            <w:spacing w:val="-2"/>
                            <w:position w:val="1"/>
                            <w:sz w:val="16"/>
                          </w:rPr>
                          <w:t>PB0/PB1/PB2/PA8</w:t>
                        </w:r>
                      </w:p>
                      <w:p w14:paraId="485986EC" w14:textId="77777777" w:rsidR="006F6DBA" w:rsidRDefault="00000000">
                        <w:pPr>
                          <w:tabs>
                            <w:tab w:val="left" w:pos="417"/>
                          </w:tabs>
                          <w:spacing w:before="55"/>
                          <w:rPr>
                            <w:sz w:val="16"/>
                          </w:rPr>
                        </w:pPr>
                        <w:r>
                          <w:rPr>
                            <w:spacing w:val="-5"/>
                            <w:sz w:val="12"/>
                          </w:rPr>
                          <w:t>14</w:t>
                        </w:r>
                        <w:r>
                          <w:rPr>
                            <w:sz w:val="12"/>
                          </w:rPr>
                          <w:tab/>
                        </w:r>
                        <w:r>
                          <w:rPr>
                            <w:spacing w:val="-5"/>
                            <w:position w:val="1"/>
                            <w:sz w:val="16"/>
                          </w:rPr>
                          <w:t>PA7</w:t>
                        </w:r>
                      </w:p>
                      <w:p w14:paraId="2D99D7CA" w14:textId="77777777" w:rsidR="006F6DBA" w:rsidRDefault="00000000">
                        <w:pPr>
                          <w:tabs>
                            <w:tab w:val="left" w:pos="417"/>
                          </w:tabs>
                          <w:spacing w:before="56"/>
                          <w:rPr>
                            <w:sz w:val="16"/>
                          </w:rPr>
                        </w:pPr>
                        <w:r>
                          <w:rPr>
                            <w:spacing w:val="-5"/>
                            <w:sz w:val="12"/>
                          </w:rPr>
                          <w:t>13</w:t>
                        </w:r>
                        <w:r>
                          <w:rPr>
                            <w:sz w:val="12"/>
                          </w:rPr>
                          <w:tab/>
                        </w:r>
                        <w:r>
                          <w:rPr>
                            <w:spacing w:val="-5"/>
                            <w:position w:val="1"/>
                            <w:sz w:val="16"/>
                          </w:rPr>
                          <w:t>PA6</w:t>
                        </w:r>
                      </w:p>
                      <w:p w14:paraId="01F821E0" w14:textId="77777777" w:rsidR="006F6DBA" w:rsidRDefault="00000000">
                        <w:pPr>
                          <w:tabs>
                            <w:tab w:val="left" w:pos="417"/>
                          </w:tabs>
                          <w:spacing w:before="52"/>
                          <w:ind w:left="7"/>
                          <w:rPr>
                            <w:sz w:val="16"/>
                          </w:rPr>
                        </w:pPr>
                        <w:r>
                          <w:rPr>
                            <w:spacing w:val="-5"/>
                            <w:sz w:val="12"/>
                          </w:rPr>
                          <w:t>12</w:t>
                        </w:r>
                        <w:r>
                          <w:rPr>
                            <w:sz w:val="12"/>
                          </w:rPr>
                          <w:tab/>
                        </w:r>
                        <w:r>
                          <w:rPr>
                            <w:spacing w:val="-5"/>
                            <w:sz w:val="16"/>
                          </w:rPr>
                          <w:t>PA5</w:t>
                        </w:r>
                      </w:p>
                      <w:p w14:paraId="27383869" w14:textId="77777777" w:rsidR="006F6DBA" w:rsidRDefault="00000000">
                        <w:pPr>
                          <w:tabs>
                            <w:tab w:val="left" w:pos="417"/>
                          </w:tabs>
                          <w:spacing w:before="56"/>
                          <w:ind w:left="13"/>
                          <w:rPr>
                            <w:sz w:val="16"/>
                          </w:rPr>
                        </w:pPr>
                        <w:r>
                          <w:rPr>
                            <w:spacing w:val="-5"/>
                            <w:sz w:val="12"/>
                          </w:rPr>
                          <w:t>11</w:t>
                        </w:r>
                        <w:r>
                          <w:rPr>
                            <w:sz w:val="12"/>
                          </w:rPr>
                          <w:tab/>
                        </w:r>
                        <w:r>
                          <w:rPr>
                            <w:spacing w:val="-5"/>
                            <w:sz w:val="16"/>
                          </w:rPr>
                          <w:t>PA4</w:t>
                        </w:r>
                      </w:p>
                    </w:txbxContent>
                  </v:textbox>
                </v:shape>
                <v:shape id="Textbox 681" o:spid="_x0000_s1196" type="#_x0000_t202" style="position:absolute;left:46379;top:20301;width:47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14:paraId="469C2BD1" w14:textId="77777777" w:rsidR="006F6DBA" w:rsidRDefault="00000000">
                        <w:pPr>
                          <w:spacing w:before="8"/>
                          <w:rPr>
                            <w:sz w:val="12"/>
                          </w:rPr>
                        </w:pPr>
                        <w:r>
                          <w:rPr>
                            <w:spacing w:val="-2"/>
                            <w:sz w:val="12"/>
                          </w:rPr>
                          <w:t>MSv47963V1</w:t>
                        </w:r>
                      </w:p>
                    </w:txbxContent>
                  </v:textbox>
                </v:shape>
                <w10:wrap type="topAndBottom" anchorx="page"/>
              </v:group>
            </w:pict>
          </mc:Fallback>
        </mc:AlternateContent>
      </w:r>
    </w:p>
    <w:p w14:paraId="42E18BF0" w14:textId="77777777" w:rsidR="006F6DBA" w:rsidRDefault="006F6DBA">
      <w:pPr>
        <w:pStyle w:val="BodyText"/>
        <w:spacing w:before="36"/>
        <w:rPr>
          <w:b/>
        </w:rPr>
      </w:pPr>
    </w:p>
    <w:p w14:paraId="61C2600F" w14:textId="77777777" w:rsidR="006F6DBA" w:rsidRDefault="00000000">
      <w:pPr>
        <w:ind w:left="1189" w:right="70"/>
        <w:jc w:val="center"/>
        <w:rPr>
          <w:b/>
          <w:sz w:val="20"/>
        </w:rPr>
      </w:pPr>
      <w:bookmarkStart w:id="57" w:name="_bookmark57"/>
      <w:bookmarkEnd w:id="57"/>
      <w:r>
        <w:rPr>
          <w:b/>
          <w:sz w:val="20"/>
        </w:rPr>
        <w:t>Figure</w:t>
      </w:r>
      <w:r>
        <w:rPr>
          <w:b/>
          <w:spacing w:val="-8"/>
          <w:sz w:val="20"/>
        </w:rPr>
        <w:t xml:space="preserve"> </w:t>
      </w:r>
      <w:r>
        <w:rPr>
          <w:b/>
          <w:sz w:val="20"/>
        </w:rPr>
        <w:t>6.</w:t>
      </w:r>
      <w:r>
        <w:rPr>
          <w:b/>
          <w:spacing w:val="-8"/>
          <w:sz w:val="20"/>
        </w:rPr>
        <w:t xml:space="preserve"> </w:t>
      </w:r>
      <w:r>
        <w:rPr>
          <w:b/>
          <w:sz w:val="20"/>
        </w:rPr>
        <w:t>STM32G030Jx</w:t>
      </w:r>
      <w:r>
        <w:rPr>
          <w:b/>
          <w:spacing w:val="-8"/>
          <w:sz w:val="20"/>
        </w:rPr>
        <w:t xml:space="preserve"> </w:t>
      </w:r>
      <w:r>
        <w:rPr>
          <w:b/>
          <w:sz w:val="20"/>
        </w:rPr>
        <w:t>SO8N</w:t>
      </w:r>
      <w:r>
        <w:rPr>
          <w:b/>
          <w:spacing w:val="-7"/>
          <w:sz w:val="20"/>
        </w:rPr>
        <w:t xml:space="preserve"> </w:t>
      </w:r>
      <w:r>
        <w:rPr>
          <w:b/>
          <w:spacing w:val="-2"/>
          <w:sz w:val="20"/>
        </w:rPr>
        <w:t>pinout</w:t>
      </w:r>
    </w:p>
    <w:p w14:paraId="78EC1289" w14:textId="77777777" w:rsidR="006F6DBA" w:rsidRDefault="00000000">
      <w:pPr>
        <w:pStyle w:val="BodyText"/>
        <w:spacing w:before="5"/>
        <w:rPr>
          <w:b/>
          <w:sz w:val="3"/>
        </w:rPr>
      </w:pPr>
      <w:r>
        <w:rPr>
          <w:noProof/>
        </w:rPr>
        <mc:AlternateContent>
          <mc:Choice Requires="wpg">
            <w:drawing>
              <wp:anchor distT="0" distB="0" distL="0" distR="0" simplePos="0" relativeHeight="251776000" behindDoc="1" locked="0" layoutInCell="1" allowOverlap="1" wp14:anchorId="35C6AB11" wp14:editId="219D8445">
                <wp:simplePos x="0" y="0"/>
                <wp:positionH relativeFrom="page">
                  <wp:posOffset>1574291</wp:posOffset>
                </wp:positionH>
                <wp:positionV relativeFrom="paragraph">
                  <wp:posOffset>40918</wp:posOffset>
                </wp:positionV>
                <wp:extent cx="5130800" cy="1638300"/>
                <wp:effectExtent l="0" t="0" r="0" b="0"/>
                <wp:wrapTopAndBottom/>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1638300"/>
                          <a:chOff x="0" y="0"/>
                          <a:chExt cx="5130800" cy="1638300"/>
                        </a:xfrm>
                      </wpg:grpSpPr>
                      <pic:pic xmlns:pic="http://schemas.openxmlformats.org/drawingml/2006/picture">
                        <pic:nvPicPr>
                          <pic:cNvPr id="683" name="Image 683"/>
                          <pic:cNvPicPr/>
                        </pic:nvPicPr>
                        <pic:blipFill>
                          <a:blip r:embed="rId112" cstate="print"/>
                          <a:stretch>
                            <a:fillRect/>
                          </a:stretch>
                        </pic:blipFill>
                        <pic:spPr>
                          <a:xfrm>
                            <a:off x="2240546" y="410616"/>
                            <a:ext cx="69341" cy="69341"/>
                          </a:xfrm>
                          <a:prstGeom prst="rect">
                            <a:avLst/>
                          </a:prstGeom>
                        </pic:spPr>
                      </pic:pic>
                      <wps:wsp>
                        <wps:cNvPr id="684" name="Graphic 684"/>
                        <wps:cNvSpPr/>
                        <wps:spPr>
                          <a:xfrm>
                            <a:off x="2149855" y="385864"/>
                            <a:ext cx="1270" cy="906780"/>
                          </a:xfrm>
                          <a:custGeom>
                            <a:avLst/>
                            <a:gdLst/>
                            <a:ahLst/>
                            <a:cxnLst/>
                            <a:rect l="l" t="t" r="r" b="b"/>
                            <a:pathLst>
                              <a:path h="906780">
                                <a:moveTo>
                                  <a:pt x="0" y="0"/>
                                </a:moveTo>
                                <a:lnTo>
                                  <a:pt x="0" y="906437"/>
                                </a:lnTo>
                              </a:path>
                            </a:pathLst>
                          </a:custGeom>
                          <a:ln w="9906">
                            <a:solidFill>
                              <a:srgbClr val="000000"/>
                            </a:solidFill>
                            <a:prstDash val="solid"/>
                          </a:ln>
                        </wps:spPr>
                        <wps:bodyPr wrap="square" lIns="0" tIns="0" rIns="0" bIns="0" rtlCol="0">
                          <a:prstTxWarp prst="textNoShape">
                            <a:avLst/>
                          </a:prstTxWarp>
                          <a:noAutofit/>
                        </wps:bodyPr>
                      </wps:wsp>
                      <wps:wsp>
                        <wps:cNvPr id="685" name="Graphic 685"/>
                        <wps:cNvSpPr/>
                        <wps:spPr>
                          <a:xfrm>
                            <a:off x="1732279" y="503593"/>
                            <a:ext cx="283210" cy="78740"/>
                          </a:xfrm>
                          <a:custGeom>
                            <a:avLst/>
                            <a:gdLst/>
                            <a:ahLst/>
                            <a:cxnLst/>
                            <a:rect l="l" t="t" r="r" b="b"/>
                            <a:pathLst>
                              <a:path w="283210" h="78740">
                                <a:moveTo>
                                  <a:pt x="0" y="0"/>
                                </a:moveTo>
                                <a:lnTo>
                                  <a:pt x="282714" y="0"/>
                                </a:lnTo>
                                <a:lnTo>
                                  <a:pt x="282714" y="78489"/>
                                </a:lnTo>
                                <a:lnTo>
                                  <a:pt x="0" y="78489"/>
                                </a:lnTo>
                                <a:lnTo>
                                  <a:pt x="0" y="0"/>
                                </a:lnTo>
                                <a:close/>
                              </a:path>
                            </a:pathLst>
                          </a:custGeom>
                          <a:ln w="9905">
                            <a:solidFill>
                              <a:srgbClr val="000000"/>
                            </a:solidFill>
                            <a:prstDash val="solid"/>
                          </a:ln>
                        </wps:spPr>
                        <wps:bodyPr wrap="square" lIns="0" tIns="0" rIns="0" bIns="0" rtlCol="0">
                          <a:prstTxWarp prst="textNoShape">
                            <a:avLst/>
                          </a:prstTxWarp>
                          <a:noAutofit/>
                        </wps:bodyPr>
                      </wps:wsp>
                      <wps:wsp>
                        <wps:cNvPr id="686" name="Graphic 686"/>
                        <wps:cNvSpPr/>
                        <wps:spPr>
                          <a:xfrm>
                            <a:off x="1861820" y="506641"/>
                            <a:ext cx="1270" cy="72390"/>
                          </a:xfrm>
                          <a:custGeom>
                            <a:avLst/>
                            <a:gdLst/>
                            <a:ahLst/>
                            <a:cxnLst/>
                            <a:rect l="l" t="t" r="r" b="b"/>
                            <a:pathLst>
                              <a:path h="72390">
                                <a:moveTo>
                                  <a:pt x="0" y="0"/>
                                </a:moveTo>
                                <a:lnTo>
                                  <a:pt x="0" y="72390"/>
                                </a:lnTo>
                              </a:path>
                            </a:pathLst>
                          </a:custGeom>
                          <a:ln w="9906">
                            <a:solidFill>
                              <a:srgbClr val="000000"/>
                            </a:solidFill>
                            <a:prstDash val="solid"/>
                          </a:ln>
                        </wps:spPr>
                        <wps:bodyPr wrap="square" lIns="0" tIns="0" rIns="0" bIns="0" rtlCol="0">
                          <a:prstTxWarp prst="textNoShape">
                            <a:avLst/>
                          </a:prstTxWarp>
                          <a:noAutofit/>
                        </wps:bodyPr>
                      </wps:wsp>
                      <wps:wsp>
                        <wps:cNvPr id="687" name="Graphic 687"/>
                        <wps:cNvSpPr/>
                        <wps:spPr>
                          <a:xfrm>
                            <a:off x="1732279" y="700964"/>
                            <a:ext cx="283210" cy="79375"/>
                          </a:xfrm>
                          <a:custGeom>
                            <a:avLst/>
                            <a:gdLst/>
                            <a:ahLst/>
                            <a:cxnLst/>
                            <a:rect l="l" t="t" r="r" b="b"/>
                            <a:pathLst>
                              <a:path w="283210" h="79375">
                                <a:moveTo>
                                  <a:pt x="0" y="0"/>
                                </a:moveTo>
                                <a:lnTo>
                                  <a:pt x="282714" y="0"/>
                                </a:lnTo>
                                <a:lnTo>
                                  <a:pt x="282714" y="79251"/>
                                </a:lnTo>
                                <a:lnTo>
                                  <a:pt x="0" y="79251"/>
                                </a:lnTo>
                                <a:lnTo>
                                  <a:pt x="0" y="0"/>
                                </a:lnTo>
                                <a:close/>
                              </a:path>
                            </a:pathLst>
                          </a:custGeom>
                          <a:ln w="9905">
                            <a:solidFill>
                              <a:srgbClr val="000000"/>
                            </a:solidFill>
                            <a:prstDash val="solid"/>
                          </a:ln>
                        </wps:spPr>
                        <wps:bodyPr wrap="square" lIns="0" tIns="0" rIns="0" bIns="0" rtlCol="0">
                          <a:prstTxWarp prst="textNoShape">
                            <a:avLst/>
                          </a:prstTxWarp>
                          <a:noAutofit/>
                        </wps:bodyPr>
                      </wps:wsp>
                      <wps:wsp>
                        <wps:cNvPr id="688" name="Graphic 688"/>
                        <wps:cNvSpPr/>
                        <wps:spPr>
                          <a:xfrm>
                            <a:off x="1861820" y="704774"/>
                            <a:ext cx="1270" cy="72390"/>
                          </a:xfrm>
                          <a:custGeom>
                            <a:avLst/>
                            <a:gdLst/>
                            <a:ahLst/>
                            <a:cxnLst/>
                            <a:rect l="l" t="t" r="r" b="b"/>
                            <a:pathLst>
                              <a:path h="72390">
                                <a:moveTo>
                                  <a:pt x="0" y="0"/>
                                </a:moveTo>
                                <a:lnTo>
                                  <a:pt x="0" y="72390"/>
                                </a:lnTo>
                              </a:path>
                            </a:pathLst>
                          </a:custGeom>
                          <a:ln w="9906">
                            <a:solidFill>
                              <a:srgbClr val="000000"/>
                            </a:solidFill>
                            <a:prstDash val="solid"/>
                          </a:ln>
                        </wps:spPr>
                        <wps:bodyPr wrap="square" lIns="0" tIns="0" rIns="0" bIns="0" rtlCol="0">
                          <a:prstTxWarp prst="textNoShape">
                            <a:avLst/>
                          </a:prstTxWarp>
                          <a:noAutofit/>
                        </wps:bodyPr>
                      </wps:wsp>
                      <wps:wsp>
                        <wps:cNvPr id="689" name="Graphic 689"/>
                        <wps:cNvSpPr/>
                        <wps:spPr>
                          <a:xfrm>
                            <a:off x="1732279" y="899096"/>
                            <a:ext cx="283210" cy="79375"/>
                          </a:xfrm>
                          <a:custGeom>
                            <a:avLst/>
                            <a:gdLst/>
                            <a:ahLst/>
                            <a:cxnLst/>
                            <a:rect l="l" t="t" r="r" b="b"/>
                            <a:pathLst>
                              <a:path w="283210" h="79375">
                                <a:moveTo>
                                  <a:pt x="0" y="0"/>
                                </a:moveTo>
                                <a:lnTo>
                                  <a:pt x="282714" y="0"/>
                                </a:lnTo>
                                <a:lnTo>
                                  <a:pt x="282714" y="79251"/>
                                </a:lnTo>
                                <a:lnTo>
                                  <a:pt x="0" y="79251"/>
                                </a:lnTo>
                                <a:lnTo>
                                  <a:pt x="0" y="0"/>
                                </a:lnTo>
                                <a:close/>
                              </a:path>
                            </a:pathLst>
                          </a:custGeom>
                          <a:ln w="9905">
                            <a:solidFill>
                              <a:srgbClr val="000000"/>
                            </a:solidFill>
                            <a:prstDash val="solid"/>
                          </a:ln>
                        </wps:spPr>
                        <wps:bodyPr wrap="square" lIns="0" tIns="0" rIns="0" bIns="0" rtlCol="0">
                          <a:prstTxWarp prst="textNoShape">
                            <a:avLst/>
                          </a:prstTxWarp>
                          <a:noAutofit/>
                        </wps:bodyPr>
                      </wps:wsp>
                      <wps:wsp>
                        <wps:cNvPr id="690" name="Graphic 690"/>
                        <wps:cNvSpPr/>
                        <wps:spPr>
                          <a:xfrm>
                            <a:off x="1861820" y="902906"/>
                            <a:ext cx="1270" cy="72390"/>
                          </a:xfrm>
                          <a:custGeom>
                            <a:avLst/>
                            <a:gdLst/>
                            <a:ahLst/>
                            <a:cxnLst/>
                            <a:rect l="l" t="t" r="r" b="b"/>
                            <a:pathLst>
                              <a:path h="72390">
                                <a:moveTo>
                                  <a:pt x="0" y="0"/>
                                </a:moveTo>
                                <a:lnTo>
                                  <a:pt x="0" y="72390"/>
                                </a:lnTo>
                              </a:path>
                            </a:pathLst>
                          </a:custGeom>
                          <a:ln w="9906">
                            <a:solidFill>
                              <a:srgbClr val="000000"/>
                            </a:solidFill>
                            <a:prstDash val="solid"/>
                          </a:ln>
                        </wps:spPr>
                        <wps:bodyPr wrap="square" lIns="0" tIns="0" rIns="0" bIns="0" rtlCol="0">
                          <a:prstTxWarp prst="textNoShape">
                            <a:avLst/>
                          </a:prstTxWarp>
                          <a:noAutofit/>
                        </wps:bodyPr>
                      </wps:wsp>
                      <wps:wsp>
                        <wps:cNvPr id="691" name="Graphic 691"/>
                        <wps:cNvSpPr/>
                        <wps:spPr>
                          <a:xfrm>
                            <a:off x="1732279" y="1097229"/>
                            <a:ext cx="283210" cy="79375"/>
                          </a:xfrm>
                          <a:custGeom>
                            <a:avLst/>
                            <a:gdLst/>
                            <a:ahLst/>
                            <a:cxnLst/>
                            <a:rect l="l" t="t" r="r" b="b"/>
                            <a:pathLst>
                              <a:path w="283210" h="79375">
                                <a:moveTo>
                                  <a:pt x="0" y="0"/>
                                </a:moveTo>
                                <a:lnTo>
                                  <a:pt x="282714" y="0"/>
                                </a:lnTo>
                                <a:lnTo>
                                  <a:pt x="282714" y="79250"/>
                                </a:lnTo>
                                <a:lnTo>
                                  <a:pt x="0" y="79250"/>
                                </a:lnTo>
                                <a:lnTo>
                                  <a:pt x="0" y="0"/>
                                </a:lnTo>
                                <a:close/>
                              </a:path>
                            </a:pathLst>
                          </a:custGeom>
                          <a:ln w="9906">
                            <a:solidFill>
                              <a:srgbClr val="000000"/>
                            </a:solidFill>
                            <a:prstDash val="solid"/>
                          </a:ln>
                        </wps:spPr>
                        <wps:bodyPr wrap="square" lIns="0" tIns="0" rIns="0" bIns="0" rtlCol="0">
                          <a:prstTxWarp prst="textNoShape">
                            <a:avLst/>
                          </a:prstTxWarp>
                          <a:noAutofit/>
                        </wps:bodyPr>
                      </wps:wsp>
                      <wps:wsp>
                        <wps:cNvPr id="692" name="Graphic 692"/>
                        <wps:cNvSpPr/>
                        <wps:spPr>
                          <a:xfrm>
                            <a:off x="1861820" y="1101039"/>
                            <a:ext cx="1270" cy="72390"/>
                          </a:xfrm>
                          <a:custGeom>
                            <a:avLst/>
                            <a:gdLst/>
                            <a:ahLst/>
                            <a:cxnLst/>
                            <a:rect l="l" t="t" r="r" b="b"/>
                            <a:pathLst>
                              <a:path h="72390">
                                <a:moveTo>
                                  <a:pt x="0" y="0"/>
                                </a:moveTo>
                                <a:lnTo>
                                  <a:pt x="0" y="72390"/>
                                </a:lnTo>
                              </a:path>
                            </a:pathLst>
                          </a:custGeom>
                          <a:ln w="9906">
                            <a:solidFill>
                              <a:srgbClr val="000000"/>
                            </a:solidFill>
                            <a:prstDash val="solid"/>
                          </a:ln>
                        </wps:spPr>
                        <wps:bodyPr wrap="square" lIns="0" tIns="0" rIns="0" bIns="0" rtlCol="0">
                          <a:prstTxWarp prst="textNoShape">
                            <a:avLst/>
                          </a:prstTxWarp>
                          <a:noAutofit/>
                        </wps:bodyPr>
                      </wps:wsp>
                      <wps:wsp>
                        <wps:cNvPr id="693" name="Graphic 693"/>
                        <wps:cNvSpPr/>
                        <wps:spPr>
                          <a:xfrm>
                            <a:off x="3042932" y="1097229"/>
                            <a:ext cx="283210" cy="79375"/>
                          </a:xfrm>
                          <a:custGeom>
                            <a:avLst/>
                            <a:gdLst/>
                            <a:ahLst/>
                            <a:cxnLst/>
                            <a:rect l="l" t="t" r="r" b="b"/>
                            <a:pathLst>
                              <a:path w="283210" h="79375">
                                <a:moveTo>
                                  <a:pt x="0" y="0"/>
                                </a:moveTo>
                                <a:lnTo>
                                  <a:pt x="282714" y="0"/>
                                </a:lnTo>
                                <a:lnTo>
                                  <a:pt x="282714" y="79250"/>
                                </a:lnTo>
                                <a:lnTo>
                                  <a:pt x="0" y="79250"/>
                                </a:lnTo>
                                <a:lnTo>
                                  <a:pt x="0" y="0"/>
                                </a:lnTo>
                                <a:close/>
                              </a:path>
                            </a:pathLst>
                          </a:custGeom>
                          <a:ln w="9906">
                            <a:solidFill>
                              <a:srgbClr val="000000"/>
                            </a:solidFill>
                            <a:prstDash val="solid"/>
                          </a:ln>
                        </wps:spPr>
                        <wps:bodyPr wrap="square" lIns="0" tIns="0" rIns="0" bIns="0" rtlCol="0">
                          <a:prstTxWarp prst="textNoShape">
                            <a:avLst/>
                          </a:prstTxWarp>
                          <a:noAutofit/>
                        </wps:bodyPr>
                      </wps:wsp>
                      <wps:wsp>
                        <wps:cNvPr id="694" name="Graphic 694"/>
                        <wps:cNvSpPr/>
                        <wps:spPr>
                          <a:xfrm>
                            <a:off x="3196107" y="1101039"/>
                            <a:ext cx="1270" cy="71755"/>
                          </a:xfrm>
                          <a:custGeom>
                            <a:avLst/>
                            <a:gdLst/>
                            <a:ahLst/>
                            <a:cxnLst/>
                            <a:rect l="l" t="t" r="r" b="b"/>
                            <a:pathLst>
                              <a:path h="71755">
                                <a:moveTo>
                                  <a:pt x="0" y="71627"/>
                                </a:moveTo>
                                <a:lnTo>
                                  <a:pt x="0" y="0"/>
                                </a:lnTo>
                              </a:path>
                            </a:pathLst>
                          </a:custGeom>
                          <a:ln w="9906">
                            <a:solidFill>
                              <a:srgbClr val="000000"/>
                            </a:solidFill>
                            <a:prstDash val="solid"/>
                          </a:ln>
                        </wps:spPr>
                        <wps:bodyPr wrap="square" lIns="0" tIns="0" rIns="0" bIns="0" rtlCol="0">
                          <a:prstTxWarp prst="textNoShape">
                            <a:avLst/>
                          </a:prstTxWarp>
                          <a:noAutofit/>
                        </wps:bodyPr>
                      </wps:wsp>
                      <wps:wsp>
                        <wps:cNvPr id="695" name="Graphic 695"/>
                        <wps:cNvSpPr/>
                        <wps:spPr>
                          <a:xfrm>
                            <a:off x="3042932" y="899096"/>
                            <a:ext cx="283210" cy="79375"/>
                          </a:xfrm>
                          <a:custGeom>
                            <a:avLst/>
                            <a:gdLst/>
                            <a:ahLst/>
                            <a:cxnLst/>
                            <a:rect l="l" t="t" r="r" b="b"/>
                            <a:pathLst>
                              <a:path w="283210" h="79375">
                                <a:moveTo>
                                  <a:pt x="0" y="0"/>
                                </a:moveTo>
                                <a:lnTo>
                                  <a:pt x="282714" y="0"/>
                                </a:lnTo>
                                <a:lnTo>
                                  <a:pt x="282714" y="79251"/>
                                </a:lnTo>
                                <a:lnTo>
                                  <a:pt x="0" y="79251"/>
                                </a:lnTo>
                                <a:lnTo>
                                  <a:pt x="0" y="0"/>
                                </a:lnTo>
                                <a:close/>
                              </a:path>
                            </a:pathLst>
                          </a:custGeom>
                          <a:ln w="9905">
                            <a:solidFill>
                              <a:srgbClr val="000000"/>
                            </a:solidFill>
                            <a:prstDash val="solid"/>
                          </a:ln>
                        </wps:spPr>
                        <wps:bodyPr wrap="square" lIns="0" tIns="0" rIns="0" bIns="0" rtlCol="0">
                          <a:prstTxWarp prst="textNoShape">
                            <a:avLst/>
                          </a:prstTxWarp>
                          <a:noAutofit/>
                        </wps:bodyPr>
                      </wps:wsp>
                      <wps:wsp>
                        <wps:cNvPr id="696" name="Graphic 696"/>
                        <wps:cNvSpPr/>
                        <wps:spPr>
                          <a:xfrm>
                            <a:off x="3196107" y="902906"/>
                            <a:ext cx="1270" cy="71755"/>
                          </a:xfrm>
                          <a:custGeom>
                            <a:avLst/>
                            <a:gdLst/>
                            <a:ahLst/>
                            <a:cxnLst/>
                            <a:rect l="l" t="t" r="r" b="b"/>
                            <a:pathLst>
                              <a:path h="71755">
                                <a:moveTo>
                                  <a:pt x="0" y="71627"/>
                                </a:moveTo>
                                <a:lnTo>
                                  <a:pt x="0" y="0"/>
                                </a:lnTo>
                              </a:path>
                            </a:pathLst>
                          </a:custGeom>
                          <a:ln w="9906">
                            <a:solidFill>
                              <a:srgbClr val="000000"/>
                            </a:solidFill>
                            <a:prstDash val="solid"/>
                          </a:ln>
                        </wps:spPr>
                        <wps:bodyPr wrap="square" lIns="0" tIns="0" rIns="0" bIns="0" rtlCol="0">
                          <a:prstTxWarp prst="textNoShape">
                            <a:avLst/>
                          </a:prstTxWarp>
                          <a:noAutofit/>
                        </wps:bodyPr>
                      </wps:wsp>
                      <wps:wsp>
                        <wps:cNvPr id="697" name="Graphic 697"/>
                        <wps:cNvSpPr/>
                        <wps:spPr>
                          <a:xfrm>
                            <a:off x="3042932" y="700964"/>
                            <a:ext cx="283210" cy="79375"/>
                          </a:xfrm>
                          <a:custGeom>
                            <a:avLst/>
                            <a:gdLst/>
                            <a:ahLst/>
                            <a:cxnLst/>
                            <a:rect l="l" t="t" r="r" b="b"/>
                            <a:pathLst>
                              <a:path w="283210" h="79375">
                                <a:moveTo>
                                  <a:pt x="0" y="0"/>
                                </a:moveTo>
                                <a:lnTo>
                                  <a:pt x="282714" y="0"/>
                                </a:lnTo>
                                <a:lnTo>
                                  <a:pt x="282714" y="79251"/>
                                </a:lnTo>
                                <a:lnTo>
                                  <a:pt x="0" y="79251"/>
                                </a:lnTo>
                                <a:lnTo>
                                  <a:pt x="0" y="0"/>
                                </a:lnTo>
                                <a:close/>
                              </a:path>
                            </a:pathLst>
                          </a:custGeom>
                          <a:ln w="9905">
                            <a:solidFill>
                              <a:srgbClr val="000000"/>
                            </a:solidFill>
                            <a:prstDash val="solid"/>
                          </a:ln>
                        </wps:spPr>
                        <wps:bodyPr wrap="square" lIns="0" tIns="0" rIns="0" bIns="0" rtlCol="0">
                          <a:prstTxWarp prst="textNoShape">
                            <a:avLst/>
                          </a:prstTxWarp>
                          <a:noAutofit/>
                        </wps:bodyPr>
                      </wps:wsp>
                      <wps:wsp>
                        <wps:cNvPr id="698" name="Graphic 698"/>
                        <wps:cNvSpPr/>
                        <wps:spPr>
                          <a:xfrm>
                            <a:off x="3196107" y="704774"/>
                            <a:ext cx="1270" cy="71755"/>
                          </a:xfrm>
                          <a:custGeom>
                            <a:avLst/>
                            <a:gdLst/>
                            <a:ahLst/>
                            <a:cxnLst/>
                            <a:rect l="l" t="t" r="r" b="b"/>
                            <a:pathLst>
                              <a:path h="71755">
                                <a:moveTo>
                                  <a:pt x="0" y="71627"/>
                                </a:moveTo>
                                <a:lnTo>
                                  <a:pt x="0" y="0"/>
                                </a:lnTo>
                              </a:path>
                            </a:pathLst>
                          </a:custGeom>
                          <a:ln w="9906">
                            <a:solidFill>
                              <a:srgbClr val="000000"/>
                            </a:solidFill>
                            <a:prstDash val="solid"/>
                          </a:ln>
                        </wps:spPr>
                        <wps:bodyPr wrap="square" lIns="0" tIns="0" rIns="0" bIns="0" rtlCol="0">
                          <a:prstTxWarp prst="textNoShape">
                            <a:avLst/>
                          </a:prstTxWarp>
                          <a:noAutofit/>
                        </wps:bodyPr>
                      </wps:wsp>
                      <wps:wsp>
                        <wps:cNvPr id="699" name="Graphic 699"/>
                        <wps:cNvSpPr/>
                        <wps:spPr>
                          <a:xfrm>
                            <a:off x="3042932" y="503593"/>
                            <a:ext cx="283210" cy="78740"/>
                          </a:xfrm>
                          <a:custGeom>
                            <a:avLst/>
                            <a:gdLst/>
                            <a:ahLst/>
                            <a:cxnLst/>
                            <a:rect l="l" t="t" r="r" b="b"/>
                            <a:pathLst>
                              <a:path w="283210" h="78740">
                                <a:moveTo>
                                  <a:pt x="0" y="0"/>
                                </a:moveTo>
                                <a:lnTo>
                                  <a:pt x="282714" y="0"/>
                                </a:lnTo>
                                <a:lnTo>
                                  <a:pt x="282714" y="78489"/>
                                </a:lnTo>
                                <a:lnTo>
                                  <a:pt x="0" y="78489"/>
                                </a:lnTo>
                                <a:lnTo>
                                  <a:pt x="0" y="0"/>
                                </a:lnTo>
                                <a:close/>
                              </a:path>
                            </a:pathLst>
                          </a:custGeom>
                          <a:ln w="9905">
                            <a:solidFill>
                              <a:srgbClr val="000000"/>
                            </a:solidFill>
                            <a:prstDash val="solid"/>
                          </a:ln>
                        </wps:spPr>
                        <wps:bodyPr wrap="square" lIns="0" tIns="0" rIns="0" bIns="0" rtlCol="0">
                          <a:prstTxWarp prst="textNoShape">
                            <a:avLst/>
                          </a:prstTxWarp>
                          <a:noAutofit/>
                        </wps:bodyPr>
                      </wps:wsp>
                      <wps:wsp>
                        <wps:cNvPr id="700" name="Graphic 700"/>
                        <wps:cNvSpPr/>
                        <wps:spPr>
                          <a:xfrm>
                            <a:off x="3196107" y="506641"/>
                            <a:ext cx="1270" cy="71755"/>
                          </a:xfrm>
                          <a:custGeom>
                            <a:avLst/>
                            <a:gdLst/>
                            <a:ahLst/>
                            <a:cxnLst/>
                            <a:rect l="l" t="t" r="r" b="b"/>
                            <a:pathLst>
                              <a:path h="71755">
                                <a:moveTo>
                                  <a:pt x="0" y="71627"/>
                                </a:moveTo>
                                <a:lnTo>
                                  <a:pt x="0" y="0"/>
                                </a:lnTo>
                              </a:path>
                            </a:pathLst>
                          </a:custGeom>
                          <a:ln w="9906">
                            <a:solidFill>
                              <a:srgbClr val="000000"/>
                            </a:solidFill>
                            <a:prstDash val="solid"/>
                          </a:ln>
                        </wps:spPr>
                        <wps:bodyPr wrap="square" lIns="0" tIns="0" rIns="0" bIns="0" rtlCol="0">
                          <a:prstTxWarp prst="textNoShape">
                            <a:avLst/>
                          </a:prstTxWarp>
                          <a:noAutofit/>
                        </wps:bodyPr>
                      </wps:wsp>
                      <wps:wsp>
                        <wps:cNvPr id="701" name="Graphic 701"/>
                        <wps:cNvSpPr/>
                        <wps:spPr>
                          <a:xfrm>
                            <a:off x="2014994" y="382435"/>
                            <a:ext cx="1029335" cy="909955"/>
                          </a:xfrm>
                          <a:custGeom>
                            <a:avLst/>
                            <a:gdLst/>
                            <a:ahLst/>
                            <a:cxnLst/>
                            <a:rect l="l" t="t" r="r" b="b"/>
                            <a:pathLst>
                              <a:path w="1029335" h="909955">
                                <a:moveTo>
                                  <a:pt x="0" y="0"/>
                                </a:moveTo>
                                <a:lnTo>
                                  <a:pt x="1028738" y="0"/>
                                </a:lnTo>
                                <a:lnTo>
                                  <a:pt x="1028738" y="909866"/>
                                </a:lnTo>
                                <a:lnTo>
                                  <a:pt x="0" y="909866"/>
                                </a:lnTo>
                                <a:lnTo>
                                  <a:pt x="0" y="0"/>
                                </a:lnTo>
                                <a:close/>
                              </a:path>
                            </a:pathLst>
                          </a:custGeom>
                          <a:ln w="9906">
                            <a:solidFill>
                              <a:srgbClr val="000000"/>
                            </a:solidFill>
                            <a:prstDash val="solid"/>
                          </a:ln>
                        </wps:spPr>
                        <wps:bodyPr wrap="square" lIns="0" tIns="0" rIns="0" bIns="0" rtlCol="0">
                          <a:prstTxWarp prst="textNoShape">
                            <a:avLst/>
                          </a:prstTxWarp>
                          <a:noAutofit/>
                        </wps:bodyPr>
                      </wps:wsp>
                      <wps:wsp>
                        <wps:cNvPr id="702" name="Graphic 702"/>
                        <wps:cNvSpPr/>
                        <wps:spPr>
                          <a:xfrm>
                            <a:off x="0" y="0"/>
                            <a:ext cx="5130800" cy="1638300"/>
                          </a:xfrm>
                          <a:custGeom>
                            <a:avLst/>
                            <a:gdLst/>
                            <a:ahLst/>
                            <a:cxnLst/>
                            <a:rect l="l" t="t" r="r" b="b"/>
                            <a:pathLst>
                              <a:path w="5130800" h="1638300">
                                <a:moveTo>
                                  <a:pt x="5130546" y="0"/>
                                </a:moveTo>
                                <a:lnTo>
                                  <a:pt x="5124450" y="0"/>
                                </a:lnTo>
                                <a:lnTo>
                                  <a:pt x="5124450" y="6096"/>
                                </a:lnTo>
                                <a:lnTo>
                                  <a:pt x="5124450" y="1632204"/>
                                </a:lnTo>
                                <a:lnTo>
                                  <a:pt x="6096" y="1632204"/>
                                </a:lnTo>
                                <a:lnTo>
                                  <a:pt x="6096" y="6096"/>
                                </a:lnTo>
                                <a:lnTo>
                                  <a:pt x="5124450" y="6096"/>
                                </a:lnTo>
                                <a:lnTo>
                                  <a:pt x="5124450" y="0"/>
                                </a:lnTo>
                                <a:lnTo>
                                  <a:pt x="6096" y="0"/>
                                </a:lnTo>
                                <a:lnTo>
                                  <a:pt x="3048" y="0"/>
                                </a:lnTo>
                                <a:lnTo>
                                  <a:pt x="0" y="0"/>
                                </a:lnTo>
                                <a:lnTo>
                                  <a:pt x="0" y="1632204"/>
                                </a:lnTo>
                                <a:lnTo>
                                  <a:pt x="0" y="1635252"/>
                                </a:lnTo>
                                <a:lnTo>
                                  <a:pt x="0" y="1638300"/>
                                </a:lnTo>
                                <a:lnTo>
                                  <a:pt x="5124450" y="1638300"/>
                                </a:lnTo>
                                <a:lnTo>
                                  <a:pt x="5127498" y="1638300"/>
                                </a:lnTo>
                                <a:lnTo>
                                  <a:pt x="5130533" y="1638300"/>
                                </a:lnTo>
                                <a:lnTo>
                                  <a:pt x="5130533" y="6096"/>
                                </a:lnTo>
                                <a:lnTo>
                                  <a:pt x="5130546" y="0"/>
                                </a:lnTo>
                                <a:close/>
                              </a:path>
                            </a:pathLst>
                          </a:custGeom>
                          <a:solidFill>
                            <a:srgbClr val="000000"/>
                          </a:solidFill>
                        </wps:spPr>
                        <wps:bodyPr wrap="square" lIns="0" tIns="0" rIns="0" bIns="0" rtlCol="0">
                          <a:prstTxWarp prst="textNoShape">
                            <a:avLst/>
                          </a:prstTxWarp>
                          <a:noAutofit/>
                        </wps:bodyPr>
                      </wps:wsp>
                      <wps:wsp>
                        <wps:cNvPr id="703" name="Textbox 703"/>
                        <wps:cNvSpPr txBox="1"/>
                        <wps:spPr>
                          <a:xfrm>
                            <a:off x="525754" y="48865"/>
                            <a:ext cx="507365" cy="169545"/>
                          </a:xfrm>
                          <a:prstGeom prst="rect">
                            <a:avLst/>
                          </a:prstGeom>
                        </wps:spPr>
                        <wps:txbx>
                          <w:txbxContent>
                            <w:p w14:paraId="5B47C39D" w14:textId="77777777" w:rsidR="006F6DBA" w:rsidRDefault="00000000">
                              <w:pPr>
                                <w:spacing w:before="13"/>
                                <w:rPr>
                                  <w:sz w:val="20"/>
                                </w:rPr>
                              </w:pPr>
                              <w:r>
                                <w:rPr>
                                  <w:spacing w:val="-7"/>
                                  <w:sz w:val="20"/>
                                </w:rPr>
                                <w:t>Top</w:t>
                              </w:r>
                              <w:r>
                                <w:rPr>
                                  <w:spacing w:val="-5"/>
                                  <w:sz w:val="20"/>
                                </w:rPr>
                                <w:t xml:space="preserve"> </w:t>
                              </w:r>
                              <w:r>
                                <w:rPr>
                                  <w:spacing w:val="-4"/>
                                  <w:sz w:val="20"/>
                                </w:rPr>
                                <w:t>view</w:t>
                              </w:r>
                            </w:p>
                          </w:txbxContent>
                        </wps:txbx>
                        <wps:bodyPr wrap="square" lIns="0" tIns="0" rIns="0" bIns="0" rtlCol="0">
                          <a:noAutofit/>
                        </wps:bodyPr>
                      </wps:wsp>
                      <wps:wsp>
                        <wps:cNvPr id="704" name="Textbox 704"/>
                        <wps:cNvSpPr txBox="1"/>
                        <wps:spPr>
                          <a:xfrm>
                            <a:off x="208668" y="477925"/>
                            <a:ext cx="1452880" cy="724535"/>
                          </a:xfrm>
                          <a:prstGeom prst="rect">
                            <a:avLst/>
                          </a:prstGeom>
                        </wps:spPr>
                        <wps:txbx>
                          <w:txbxContent>
                            <w:p w14:paraId="02C0495C" w14:textId="77777777" w:rsidR="006F6DBA" w:rsidRDefault="00000000">
                              <w:pPr>
                                <w:spacing w:before="11"/>
                                <w:ind w:right="18"/>
                                <w:jc w:val="right"/>
                                <w:rPr>
                                  <w:sz w:val="16"/>
                                </w:rPr>
                              </w:pPr>
                              <w:r>
                                <w:rPr>
                                  <w:spacing w:val="-2"/>
                                  <w:sz w:val="16"/>
                                </w:rPr>
                                <w:t>PB7/PB8/PB9/PC14-OSC32_IN</w:t>
                              </w:r>
                            </w:p>
                            <w:p w14:paraId="25CAFA68" w14:textId="77777777" w:rsidR="006F6DBA" w:rsidRDefault="00000000">
                              <w:pPr>
                                <w:spacing w:line="310" w:lineRule="atLeast"/>
                                <w:ind w:left="791" w:right="18" w:firstLine="649"/>
                                <w:jc w:val="right"/>
                                <w:rPr>
                                  <w:sz w:val="16"/>
                                </w:rPr>
                              </w:pPr>
                              <w:r>
                                <w:rPr>
                                  <w:spacing w:val="-2"/>
                                  <w:sz w:val="16"/>
                                </w:rPr>
                                <w:t>VDD/VDDA VSS/VSSA PA0/PA1/PA2/NRST</w:t>
                              </w:r>
                            </w:p>
                          </w:txbxContent>
                        </wps:txbx>
                        <wps:bodyPr wrap="square" lIns="0" tIns="0" rIns="0" bIns="0" rtlCol="0">
                          <a:noAutofit/>
                        </wps:bodyPr>
                      </wps:wsp>
                      <wps:wsp>
                        <wps:cNvPr id="705" name="Textbox 705"/>
                        <wps:cNvSpPr txBox="1"/>
                        <wps:spPr>
                          <a:xfrm>
                            <a:off x="2180666" y="471890"/>
                            <a:ext cx="69215" cy="737870"/>
                          </a:xfrm>
                          <a:prstGeom prst="rect">
                            <a:avLst/>
                          </a:prstGeom>
                        </wps:spPr>
                        <wps:txbx>
                          <w:txbxContent>
                            <w:p w14:paraId="37B89266" w14:textId="77777777" w:rsidR="006F6DBA" w:rsidRDefault="00000000">
                              <w:pPr>
                                <w:spacing w:before="11"/>
                                <w:rPr>
                                  <w:sz w:val="16"/>
                                </w:rPr>
                              </w:pPr>
                              <w:r>
                                <w:rPr>
                                  <w:spacing w:val="-10"/>
                                  <w:sz w:val="16"/>
                                </w:rPr>
                                <w:t>1</w:t>
                              </w:r>
                            </w:p>
                            <w:p w14:paraId="3ED5191D" w14:textId="77777777" w:rsidR="006F6DBA" w:rsidRDefault="00000000">
                              <w:pPr>
                                <w:spacing w:before="132"/>
                                <w:rPr>
                                  <w:sz w:val="16"/>
                                </w:rPr>
                              </w:pPr>
                              <w:r>
                                <w:rPr>
                                  <w:spacing w:val="-10"/>
                                  <w:sz w:val="16"/>
                                </w:rPr>
                                <w:t>2</w:t>
                              </w:r>
                            </w:p>
                            <w:p w14:paraId="10314102" w14:textId="77777777" w:rsidR="006F6DBA" w:rsidRDefault="00000000">
                              <w:pPr>
                                <w:spacing w:before="132"/>
                                <w:rPr>
                                  <w:sz w:val="16"/>
                                </w:rPr>
                              </w:pPr>
                              <w:r>
                                <w:rPr>
                                  <w:spacing w:val="-10"/>
                                  <w:sz w:val="16"/>
                                </w:rPr>
                                <w:t>3</w:t>
                              </w:r>
                            </w:p>
                            <w:p w14:paraId="4C97AA8A" w14:textId="77777777" w:rsidR="006F6DBA" w:rsidRDefault="00000000">
                              <w:pPr>
                                <w:spacing w:before="132"/>
                                <w:rPr>
                                  <w:sz w:val="16"/>
                                </w:rPr>
                              </w:pPr>
                              <w:r>
                                <w:rPr>
                                  <w:spacing w:val="-10"/>
                                  <w:sz w:val="16"/>
                                </w:rPr>
                                <w:t>4</w:t>
                              </w:r>
                            </w:p>
                          </w:txbxContent>
                        </wps:txbx>
                        <wps:bodyPr wrap="square" lIns="0" tIns="0" rIns="0" bIns="0" rtlCol="0">
                          <a:noAutofit/>
                        </wps:bodyPr>
                      </wps:wsp>
                      <wps:wsp>
                        <wps:cNvPr id="706" name="Textbox 706"/>
                        <wps:cNvSpPr txBox="1"/>
                        <wps:spPr>
                          <a:xfrm>
                            <a:off x="2948232" y="471870"/>
                            <a:ext cx="69215" cy="737870"/>
                          </a:xfrm>
                          <a:prstGeom prst="rect">
                            <a:avLst/>
                          </a:prstGeom>
                        </wps:spPr>
                        <wps:txbx>
                          <w:txbxContent>
                            <w:p w14:paraId="62AFFF3D" w14:textId="77777777" w:rsidR="006F6DBA" w:rsidRDefault="00000000">
                              <w:pPr>
                                <w:spacing w:before="11"/>
                                <w:rPr>
                                  <w:sz w:val="16"/>
                                </w:rPr>
                              </w:pPr>
                              <w:r>
                                <w:rPr>
                                  <w:spacing w:val="-10"/>
                                  <w:sz w:val="16"/>
                                </w:rPr>
                                <w:t>8</w:t>
                              </w:r>
                            </w:p>
                            <w:p w14:paraId="14DFB1C9" w14:textId="77777777" w:rsidR="006F6DBA" w:rsidRDefault="00000000">
                              <w:pPr>
                                <w:spacing w:before="132"/>
                                <w:rPr>
                                  <w:sz w:val="16"/>
                                </w:rPr>
                              </w:pPr>
                              <w:r>
                                <w:rPr>
                                  <w:spacing w:val="-10"/>
                                  <w:sz w:val="16"/>
                                </w:rPr>
                                <w:t>7</w:t>
                              </w:r>
                            </w:p>
                            <w:p w14:paraId="64B431B3" w14:textId="77777777" w:rsidR="006F6DBA" w:rsidRDefault="00000000">
                              <w:pPr>
                                <w:spacing w:before="132"/>
                                <w:rPr>
                                  <w:sz w:val="16"/>
                                </w:rPr>
                              </w:pPr>
                              <w:r>
                                <w:rPr>
                                  <w:spacing w:val="-10"/>
                                  <w:sz w:val="16"/>
                                </w:rPr>
                                <w:t>6</w:t>
                              </w:r>
                            </w:p>
                            <w:p w14:paraId="6FE39D61" w14:textId="77777777" w:rsidR="006F6DBA" w:rsidRDefault="00000000">
                              <w:pPr>
                                <w:spacing w:before="132"/>
                                <w:rPr>
                                  <w:sz w:val="16"/>
                                </w:rPr>
                              </w:pPr>
                              <w:r>
                                <w:rPr>
                                  <w:spacing w:val="-10"/>
                                  <w:sz w:val="16"/>
                                </w:rPr>
                                <w:t>5</w:t>
                              </w:r>
                            </w:p>
                          </w:txbxContent>
                        </wps:txbx>
                        <wps:bodyPr wrap="square" lIns="0" tIns="0" rIns="0" bIns="0" rtlCol="0">
                          <a:noAutofit/>
                        </wps:bodyPr>
                      </wps:wsp>
                      <wps:wsp>
                        <wps:cNvPr id="707" name="Textbox 707"/>
                        <wps:cNvSpPr txBox="1"/>
                        <wps:spPr>
                          <a:xfrm>
                            <a:off x="3402319" y="477925"/>
                            <a:ext cx="1341755" cy="724535"/>
                          </a:xfrm>
                          <a:prstGeom prst="rect">
                            <a:avLst/>
                          </a:prstGeom>
                        </wps:spPr>
                        <wps:txbx>
                          <w:txbxContent>
                            <w:p w14:paraId="116A325B" w14:textId="77777777" w:rsidR="006F6DBA" w:rsidRDefault="00000000">
                              <w:pPr>
                                <w:spacing w:before="11" w:line="403" w:lineRule="auto"/>
                                <w:rPr>
                                  <w:sz w:val="16"/>
                                </w:rPr>
                              </w:pPr>
                              <w:r>
                                <w:rPr>
                                  <w:spacing w:val="-2"/>
                                  <w:sz w:val="16"/>
                                </w:rPr>
                                <w:t xml:space="preserve">PB5/PB6/PA14-BOOT0/PA15 </w:t>
                              </w:r>
                              <w:r>
                                <w:rPr>
                                  <w:spacing w:val="-4"/>
                                  <w:sz w:val="16"/>
                                </w:rPr>
                                <w:t>PA13</w:t>
                              </w:r>
                            </w:p>
                            <w:p w14:paraId="321A8D0C" w14:textId="77777777" w:rsidR="006F6DBA" w:rsidRDefault="00000000">
                              <w:pPr>
                                <w:rPr>
                                  <w:sz w:val="16"/>
                                </w:rPr>
                              </w:pPr>
                              <w:r>
                                <w:rPr>
                                  <w:spacing w:val="-2"/>
                                  <w:sz w:val="16"/>
                                </w:rPr>
                                <w:t>PA12[PA10]</w:t>
                              </w:r>
                            </w:p>
                            <w:p w14:paraId="3FA1E3D8" w14:textId="77777777" w:rsidR="006F6DBA" w:rsidRDefault="00000000">
                              <w:pPr>
                                <w:spacing w:before="125"/>
                                <w:rPr>
                                  <w:sz w:val="16"/>
                                </w:rPr>
                              </w:pPr>
                              <w:r>
                                <w:rPr>
                                  <w:spacing w:val="-2"/>
                                  <w:sz w:val="16"/>
                                </w:rPr>
                                <w:t>PA8/PA11[PA9]/PB0/PB1</w:t>
                              </w:r>
                            </w:p>
                          </w:txbxContent>
                        </wps:txbx>
                        <wps:bodyPr wrap="square" lIns="0" tIns="0" rIns="0" bIns="0" rtlCol="0">
                          <a:noAutofit/>
                        </wps:bodyPr>
                      </wps:wsp>
                      <wps:wsp>
                        <wps:cNvPr id="708" name="Textbox 708"/>
                        <wps:cNvSpPr txBox="1"/>
                        <wps:spPr>
                          <a:xfrm>
                            <a:off x="4595634" y="1475739"/>
                            <a:ext cx="470534" cy="101600"/>
                          </a:xfrm>
                          <a:prstGeom prst="rect">
                            <a:avLst/>
                          </a:prstGeom>
                        </wps:spPr>
                        <wps:txbx>
                          <w:txbxContent>
                            <w:p w14:paraId="08D01824" w14:textId="77777777" w:rsidR="006F6DBA" w:rsidRDefault="00000000">
                              <w:pPr>
                                <w:spacing w:before="8"/>
                                <w:rPr>
                                  <w:sz w:val="12"/>
                                </w:rPr>
                              </w:pPr>
                              <w:r>
                                <w:rPr>
                                  <w:spacing w:val="-2"/>
                                  <w:sz w:val="12"/>
                                </w:rPr>
                                <w:t>MSv47964V1</w:t>
                              </w:r>
                            </w:p>
                          </w:txbxContent>
                        </wps:txbx>
                        <wps:bodyPr wrap="square" lIns="0" tIns="0" rIns="0" bIns="0" rtlCol="0">
                          <a:noAutofit/>
                        </wps:bodyPr>
                      </wps:wsp>
                    </wpg:wgp>
                  </a:graphicData>
                </a:graphic>
              </wp:anchor>
            </w:drawing>
          </mc:Choice>
          <mc:Fallback>
            <w:pict>
              <v:group w14:anchorId="35C6AB11" id="Group 682" o:spid="_x0000_s1197" style="position:absolute;margin-left:123.95pt;margin-top:3.2pt;width:404pt;height:129pt;z-index:-251540480;mso-wrap-distance-left:0;mso-wrap-distance-right:0;mso-position-horizontal-relative:page;mso-position-vertical-relative:text" coordsize="51308,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">
                <v:shape id="Image 683" o:spid="_x0000_s1198" type="#_x0000_t75" style="position:absolute;left:22405;top:4106;width:693;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">
                  <v:imagedata r:id="rId113" o:title=""/>
                </v:shape>
                <v:shape id="Graphic 684" o:spid="_x0000_s1199" style="position:absolute;left:21498;top:3858;width:13;height:9068;visibility:visible;mso-wrap-style:square;v-text-anchor:top" coordsize="127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" path="m,l,906437e" filled="f" strokeweight=".78pt">
                  <v:path arrowok="t"/>
                </v:shape>
                <v:shape id="Graphic 685" o:spid="_x0000_s1200" style="position:absolute;left:17322;top:5035;width:2832;height:788;visibility:visible;mso-wrap-style:square;v-text-anchor:top" coordsize="28321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" path="m,l282714,r,78489l,78489,,xe" filled="f" strokeweight=".27514mm">
                  <v:path arrowok="t"/>
                </v:shape>
                <v:shape id="Graphic 686" o:spid="_x0000_s1201" style="position:absolute;left:18618;top:5066;width:12;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" path="m,l,72390e" filled="f" strokeweight=".78pt">
                  <v:path arrowok="t"/>
                </v:shape>
                <v:shape id="Graphic 687" o:spid="_x0000_s1202" style="position:absolute;left:17322;top:7009;width:2832;height:794;visibility:visible;mso-wrap-style:square;v-text-anchor:top" coordsize="28321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" path="m,l282714,r,79251l,79251,,xe" filled="f" strokeweight=".27514mm">
                  <v:path arrowok="t"/>
                </v:shape>
                <v:shape id="Graphic 688" o:spid="_x0000_s1203" style="position:absolute;left:18618;top:7047;width:12;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" path="m,l,72390e" filled="f" strokeweight=".78pt">
                  <v:path arrowok="t"/>
                </v:shape>
                <v:shape id="Graphic 689" o:spid="_x0000_s1204" style="position:absolute;left:17322;top:8990;width:2832;height:794;visibility:visible;mso-wrap-style:square;v-text-anchor:top" coordsize="28321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" path="m,l282714,r,79251l,79251,,xe" filled="f" strokeweight=".27514mm">
                  <v:path arrowok="t"/>
                </v:shape>
                <v:shape id="Graphic 690" o:spid="_x0000_s1205" style="position:absolute;left:18618;top:9029;width:12;height:723;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" path="m,l,72390e" filled="f" strokeweight=".78pt">
                  <v:path arrowok="t"/>
                </v:shape>
                <v:shape id="Graphic 691" o:spid="_x0000_s1206" style="position:absolute;left:17322;top:10972;width:2832;height:794;visibility:visible;mso-wrap-style:square;v-text-anchor:top" coordsize="28321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" path="m,l282714,r,79250l,79250,,xe" filled="f" strokeweight=".78pt">
                  <v:path arrowok="t"/>
                </v:shape>
                <v:shape id="Graphic 692" o:spid="_x0000_s1207" style="position:absolute;left:18618;top:11010;width:12;height:724;visibility:visible;mso-wrap-style:square;v-text-anchor:top" coordsize="127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" path="m,l,72390e" filled="f" strokeweight=".78pt">
                  <v:path arrowok="t"/>
                </v:shape>
                <v:shape id="Graphic 693" o:spid="_x0000_s1208" style="position:absolute;left:30429;top:10972;width:2832;height:794;visibility:visible;mso-wrap-style:square;v-text-anchor:top" coordsize="28321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" path="m,l282714,r,79250l,79250,,xe" filled="f" strokeweight=".78pt">
                  <v:path arrowok="t"/>
                </v:shape>
                <v:shape id="Graphic 694" o:spid="_x0000_s1209" style="position:absolute;left:31961;top:11010;width:12;height:717;visibility:visible;mso-wrap-style:square;v-text-anchor:top" coordsize="127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" path="m,71627l,e" filled="f" strokeweight=".78pt">
                  <v:path arrowok="t"/>
                </v:shape>
                <v:shape id="Graphic 695" o:spid="_x0000_s1210" style="position:absolute;left:30429;top:8990;width:2832;height:794;visibility:visible;mso-wrap-style:square;v-text-anchor:top" coordsize="28321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" path="m,l282714,r,79251l,79251,,xe" filled="f" strokeweight=".27514mm">
                  <v:path arrowok="t"/>
                </v:shape>
                <v:shape id="Graphic 696" o:spid="_x0000_s1211" style="position:absolute;left:31961;top:9029;width:12;height:717;visibility:visible;mso-wrap-style:square;v-text-anchor:top" coordsize="127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" path="m,71627l,e" filled="f" strokeweight=".78pt">
                  <v:path arrowok="t"/>
                </v:shape>
                <v:shape id="Graphic 697" o:spid="_x0000_s1212" style="position:absolute;left:30429;top:7009;width:2832;height:794;visibility:visible;mso-wrap-style:square;v-text-anchor:top" coordsize="28321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" path="m,l282714,r,79251l,79251,,xe" filled="f" strokeweight=".27514mm">
                  <v:path arrowok="t"/>
                </v:shape>
                <v:shape id="Graphic 698" o:spid="_x0000_s1213" style="position:absolute;left:31961;top:7047;width:12;height:718;visibility:visible;mso-wrap-style:square;v-text-anchor:top" coordsize="127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" path="m,71627l,e" filled="f" strokeweight=".78pt">
                  <v:path arrowok="t"/>
                </v:shape>
                <v:shape id="Graphic 699" o:spid="_x0000_s1214" style="position:absolute;left:30429;top:5035;width:2832;height:788;visibility:visible;mso-wrap-style:square;v-text-anchor:top" coordsize="28321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" path="m,l282714,r,78489l,78489,,xe" filled="f" strokeweight=".27514mm">
                  <v:path arrowok="t"/>
                </v:shape>
                <v:shape id="Graphic 700" o:spid="_x0000_s1215" style="position:absolute;left:31961;top:5066;width:12;height:717;visibility:visible;mso-wrap-style:square;v-text-anchor:top" coordsize="127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" path="m,71627l,e" filled="f" strokeweight=".78pt">
                  <v:path arrowok="t"/>
                </v:shape>
                <v:shape id="Graphic 701" o:spid="_x0000_s1216" style="position:absolute;left:20149;top:3824;width:10294;height:9099;visibility:visible;mso-wrap-style:square;v-text-anchor:top" coordsize="1029335,9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" path="m,l1028738,r,909866l,909866,,xe" filled="f" strokeweight=".78pt">
                  <v:path arrowok="t"/>
                </v:shape>
                <v:shape id="Graphic 702" o:spid="_x0000_s1217" style="position:absolute;width:51308;height:16383;visibility:visible;mso-wrap-style:square;v-text-anchor:top" coordsize="5130800,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" path="m5130546,r-6096,l5124450,6096r,1626108l6096,1632204,6096,6096r5118354,l5124450,,6096,,3048,,,,,1632204r,3048l,1638300r5124450,l5127498,1638300r3035,l5130533,6096,5130546,xe" fillcolor="black" stroked="f">
                  <v:path arrowok="t"/>
                </v:shape>
                <v:shape id="Textbox 703" o:spid="_x0000_s1218" type="#_x0000_t202" style="position:absolute;left:5257;top:488;width:507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14:paraId="5B47C39D" w14:textId="77777777" w:rsidR="006F6DBA" w:rsidRDefault="00000000">
                        <w:pPr>
                          <w:spacing w:before="13"/>
                          <w:rPr>
                            <w:sz w:val="20"/>
                          </w:rPr>
                        </w:pPr>
                        <w:r>
                          <w:rPr>
                            <w:spacing w:val="-7"/>
                            <w:sz w:val="20"/>
                          </w:rPr>
                          <w:t>Top</w:t>
                        </w:r>
                        <w:r>
                          <w:rPr>
                            <w:spacing w:val="-5"/>
                            <w:sz w:val="20"/>
                          </w:rPr>
                          <w:t xml:space="preserve"> </w:t>
                        </w:r>
                        <w:r>
                          <w:rPr>
                            <w:spacing w:val="-4"/>
                            <w:sz w:val="20"/>
                          </w:rPr>
                          <w:t>view</w:t>
                        </w:r>
                      </w:p>
                    </w:txbxContent>
                  </v:textbox>
                </v:shape>
                <v:shape id="Textbox 704" o:spid="_x0000_s1219" type="#_x0000_t202" style="position:absolute;left:2086;top:4779;width:14529;height:7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UUxQAAANwAAAAPAAAAZHJzL2Rvd25yZXYueG1sRI9BawIx&#10;FITvBf9DeIXealIp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CorpUUxQAAANwAAAAP&#10;AAAAAAAAAAAAAAAAAAcCAABkcnMvZG93bnJldi54bWxQSwUGAAAAAAMAAwC3AAAA+QIAAAAA&#10;" filled="f" stroked="f">
                  <v:textbox inset="0,0,0,0">
                    <w:txbxContent>
                      <w:p w14:paraId="02C0495C" w14:textId="77777777" w:rsidR="006F6DBA" w:rsidRDefault="00000000">
                        <w:pPr>
                          <w:spacing w:before="11"/>
                          <w:ind w:right="18"/>
                          <w:jc w:val="right"/>
                          <w:rPr>
                            <w:sz w:val="16"/>
                          </w:rPr>
                        </w:pPr>
                        <w:r>
                          <w:rPr>
                            <w:spacing w:val="-2"/>
                            <w:sz w:val="16"/>
                          </w:rPr>
                          <w:t>PB7/PB8/PB9/PC14-OSC32_IN</w:t>
                        </w:r>
                      </w:p>
                      <w:p w14:paraId="25CAFA68" w14:textId="77777777" w:rsidR="006F6DBA" w:rsidRDefault="00000000">
                        <w:pPr>
                          <w:spacing w:line="310" w:lineRule="atLeast"/>
                          <w:ind w:left="791" w:right="18" w:firstLine="649"/>
                          <w:jc w:val="right"/>
                          <w:rPr>
                            <w:sz w:val="16"/>
                          </w:rPr>
                        </w:pPr>
                        <w:r>
                          <w:rPr>
                            <w:spacing w:val="-2"/>
                            <w:sz w:val="16"/>
                          </w:rPr>
                          <w:t>VDD/VDDA VSS/VSSA PA0/PA1/PA2/NRST</w:t>
                        </w:r>
                      </w:p>
                    </w:txbxContent>
                  </v:textbox>
                </v:shape>
                <v:shape id="Textbox 705" o:spid="_x0000_s1220" type="#_x0000_t202" style="position:absolute;left:21806;top:4718;width:692;height:7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CPxQAAANwAAAAPAAAAZHJzL2Rvd25yZXYueG1sRI9BawIx&#10;FITvBf9DeIXealKh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DH4jCPxQAAANwAAAAP&#10;AAAAAAAAAAAAAAAAAAcCAABkcnMvZG93bnJldi54bWxQSwUGAAAAAAMAAwC3AAAA+QIAAAAA&#10;" filled="f" stroked="f">
                  <v:textbox inset="0,0,0,0">
                    <w:txbxContent>
                      <w:p w14:paraId="37B89266" w14:textId="77777777" w:rsidR="006F6DBA" w:rsidRDefault="00000000">
                        <w:pPr>
                          <w:spacing w:before="11"/>
                          <w:rPr>
                            <w:sz w:val="16"/>
                          </w:rPr>
                        </w:pPr>
                        <w:r>
                          <w:rPr>
                            <w:spacing w:val="-10"/>
                            <w:sz w:val="16"/>
                          </w:rPr>
                          <w:t>1</w:t>
                        </w:r>
                      </w:p>
                      <w:p w14:paraId="3ED5191D" w14:textId="77777777" w:rsidR="006F6DBA" w:rsidRDefault="00000000">
                        <w:pPr>
                          <w:spacing w:before="132"/>
                          <w:rPr>
                            <w:sz w:val="16"/>
                          </w:rPr>
                        </w:pPr>
                        <w:r>
                          <w:rPr>
                            <w:spacing w:val="-10"/>
                            <w:sz w:val="16"/>
                          </w:rPr>
                          <w:t>2</w:t>
                        </w:r>
                      </w:p>
                      <w:p w14:paraId="10314102" w14:textId="77777777" w:rsidR="006F6DBA" w:rsidRDefault="00000000">
                        <w:pPr>
                          <w:spacing w:before="132"/>
                          <w:rPr>
                            <w:sz w:val="16"/>
                          </w:rPr>
                        </w:pPr>
                        <w:r>
                          <w:rPr>
                            <w:spacing w:val="-10"/>
                            <w:sz w:val="16"/>
                          </w:rPr>
                          <w:t>3</w:t>
                        </w:r>
                      </w:p>
                      <w:p w14:paraId="4C97AA8A" w14:textId="77777777" w:rsidR="006F6DBA" w:rsidRDefault="00000000">
                        <w:pPr>
                          <w:spacing w:before="132"/>
                          <w:rPr>
                            <w:sz w:val="16"/>
                          </w:rPr>
                        </w:pPr>
                        <w:r>
                          <w:rPr>
                            <w:spacing w:val="-10"/>
                            <w:sz w:val="16"/>
                          </w:rPr>
                          <w:t>4</w:t>
                        </w:r>
                      </w:p>
                    </w:txbxContent>
                  </v:textbox>
                </v:shape>
                <v:shape id="Textbox 706" o:spid="_x0000_s1221" type="#_x0000_t202" style="position:absolute;left:29482;top:4718;width:692;height:7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" filled="f" stroked="f">
                  <v:textbox inset="0,0,0,0">
                    <w:txbxContent>
                      <w:p w14:paraId="62AFFF3D" w14:textId="77777777" w:rsidR="006F6DBA" w:rsidRDefault="00000000">
                        <w:pPr>
                          <w:spacing w:before="11"/>
                          <w:rPr>
                            <w:sz w:val="16"/>
                          </w:rPr>
                        </w:pPr>
                        <w:r>
                          <w:rPr>
                            <w:spacing w:val="-10"/>
                            <w:sz w:val="16"/>
                          </w:rPr>
                          <w:t>8</w:t>
                        </w:r>
                      </w:p>
                      <w:p w14:paraId="14DFB1C9" w14:textId="77777777" w:rsidR="006F6DBA" w:rsidRDefault="00000000">
                        <w:pPr>
                          <w:spacing w:before="132"/>
                          <w:rPr>
                            <w:sz w:val="16"/>
                          </w:rPr>
                        </w:pPr>
                        <w:r>
                          <w:rPr>
                            <w:spacing w:val="-10"/>
                            <w:sz w:val="16"/>
                          </w:rPr>
                          <w:t>7</w:t>
                        </w:r>
                      </w:p>
                      <w:p w14:paraId="64B431B3" w14:textId="77777777" w:rsidR="006F6DBA" w:rsidRDefault="00000000">
                        <w:pPr>
                          <w:spacing w:before="132"/>
                          <w:rPr>
                            <w:sz w:val="16"/>
                          </w:rPr>
                        </w:pPr>
                        <w:r>
                          <w:rPr>
                            <w:spacing w:val="-10"/>
                            <w:sz w:val="16"/>
                          </w:rPr>
                          <w:t>6</w:t>
                        </w:r>
                      </w:p>
                      <w:p w14:paraId="6FE39D61" w14:textId="77777777" w:rsidR="006F6DBA" w:rsidRDefault="00000000">
                        <w:pPr>
                          <w:spacing w:before="132"/>
                          <w:rPr>
                            <w:sz w:val="16"/>
                          </w:rPr>
                        </w:pPr>
                        <w:r>
                          <w:rPr>
                            <w:spacing w:val="-10"/>
                            <w:sz w:val="16"/>
                          </w:rPr>
                          <w:t>5</w:t>
                        </w:r>
                      </w:p>
                    </w:txbxContent>
                  </v:textbox>
                </v:shape>
                <v:shape id="Textbox 707" o:spid="_x0000_s1222" type="#_x0000_t202" style="position:absolute;left:34023;top:4779;width:13417;height:7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" filled="f" stroked="f">
                  <v:textbox inset="0,0,0,0">
                    <w:txbxContent>
                      <w:p w14:paraId="116A325B" w14:textId="77777777" w:rsidR="006F6DBA" w:rsidRDefault="00000000">
                        <w:pPr>
                          <w:spacing w:before="11" w:line="403" w:lineRule="auto"/>
                          <w:rPr>
                            <w:sz w:val="16"/>
                          </w:rPr>
                        </w:pPr>
                        <w:r>
                          <w:rPr>
                            <w:spacing w:val="-2"/>
                            <w:sz w:val="16"/>
                          </w:rPr>
                          <w:t xml:space="preserve">PB5/PB6/PA14-BOOT0/PA15 </w:t>
                        </w:r>
                        <w:r>
                          <w:rPr>
                            <w:spacing w:val="-4"/>
                            <w:sz w:val="16"/>
                          </w:rPr>
                          <w:t>PA13</w:t>
                        </w:r>
                      </w:p>
                      <w:p w14:paraId="321A8D0C" w14:textId="77777777" w:rsidR="006F6DBA" w:rsidRDefault="00000000">
                        <w:pPr>
                          <w:rPr>
                            <w:sz w:val="16"/>
                          </w:rPr>
                        </w:pPr>
                        <w:r>
                          <w:rPr>
                            <w:spacing w:val="-2"/>
                            <w:sz w:val="16"/>
                          </w:rPr>
                          <w:t>PA12[PA10]</w:t>
                        </w:r>
                      </w:p>
                      <w:p w14:paraId="3FA1E3D8" w14:textId="77777777" w:rsidR="006F6DBA" w:rsidRDefault="00000000">
                        <w:pPr>
                          <w:spacing w:before="125"/>
                          <w:rPr>
                            <w:sz w:val="16"/>
                          </w:rPr>
                        </w:pPr>
                        <w:r>
                          <w:rPr>
                            <w:spacing w:val="-2"/>
                            <w:sz w:val="16"/>
                          </w:rPr>
                          <w:t>PA8/PA11[PA9]/PB0/PB1</w:t>
                        </w:r>
                      </w:p>
                    </w:txbxContent>
                  </v:textbox>
                </v:shape>
                <v:shape id="Textbox 708" o:spid="_x0000_s1223" type="#_x0000_t202" style="position:absolute;left:45956;top:14757;width:470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" filled="f" stroked="f">
                  <v:textbox inset="0,0,0,0">
                    <w:txbxContent>
                      <w:p w14:paraId="08D01824" w14:textId="77777777" w:rsidR="006F6DBA" w:rsidRDefault="00000000">
                        <w:pPr>
                          <w:spacing w:before="8"/>
                          <w:rPr>
                            <w:sz w:val="12"/>
                          </w:rPr>
                        </w:pPr>
                        <w:r>
                          <w:rPr>
                            <w:spacing w:val="-2"/>
                            <w:sz w:val="12"/>
                          </w:rPr>
                          <w:t>MSv47964V1</w:t>
                        </w:r>
                      </w:p>
                    </w:txbxContent>
                  </v:textbox>
                </v:shape>
                <w10:wrap type="topAndBottom" anchorx="page"/>
              </v:group>
            </w:pict>
          </mc:Fallback>
        </mc:AlternateContent>
      </w:r>
    </w:p>
    <w:p w14:paraId="139011FA" w14:textId="77777777" w:rsidR="006F6DBA" w:rsidRDefault="006F6DBA">
      <w:pPr>
        <w:pStyle w:val="BodyText"/>
        <w:spacing w:before="36"/>
        <w:rPr>
          <w:b/>
        </w:rPr>
      </w:pPr>
    </w:p>
    <w:p w14:paraId="190E4F35" w14:textId="77777777" w:rsidR="006F6DBA" w:rsidRDefault="00000000">
      <w:pPr>
        <w:spacing w:after="39"/>
        <w:ind w:left="1119" w:right="1187"/>
        <w:jc w:val="center"/>
        <w:rPr>
          <w:b/>
          <w:i/>
          <w:sz w:val="20"/>
        </w:rPr>
      </w:pPr>
      <w:bookmarkStart w:id="58" w:name="_bookmark58"/>
      <w:bookmarkEnd w:id="58"/>
      <w:r>
        <w:rPr>
          <w:b/>
          <w:sz w:val="20"/>
        </w:rPr>
        <w:t>Table</w:t>
      </w:r>
      <w:r>
        <w:rPr>
          <w:b/>
          <w:spacing w:val="-12"/>
          <w:sz w:val="20"/>
        </w:rPr>
        <w:t xml:space="preserve"> </w:t>
      </w:r>
      <w:r>
        <w:rPr>
          <w:b/>
          <w:sz w:val="20"/>
        </w:rPr>
        <w:t>11.</w:t>
      </w:r>
      <w:r>
        <w:rPr>
          <w:b/>
          <w:spacing w:val="-12"/>
          <w:sz w:val="20"/>
        </w:rPr>
        <w:t xml:space="preserve"> </w:t>
      </w:r>
      <w:r>
        <w:rPr>
          <w:b/>
          <w:sz w:val="20"/>
        </w:rPr>
        <w:t>Terms</w:t>
      </w:r>
      <w:r>
        <w:rPr>
          <w:b/>
          <w:spacing w:val="-12"/>
          <w:sz w:val="20"/>
        </w:rPr>
        <w:t xml:space="preserve"> </w:t>
      </w:r>
      <w:r>
        <w:rPr>
          <w:b/>
          <w:sz w:val="20"/>
        </w:rPr>
        <w:t>and</w:t>
      </w:r>
      <w:r>
        <w:rPr>
          <w:b/>
          <w:spacing w:val="-11"/>
          <w:sz w:val="20"/>
        </w:rPr>
        <w:t xml:space="preserve"> </w:t>
      </w:r>
      <w:r>
        <w:rPr>
          <w:b/>
          <w:sz w:val="20"/>
        </w:rPr>
        <w:t>symbols</w:t>
      </w:r>
      <w:r>
        <w:rPr>
          <w:b/>
          <w:spacing w:val="-12"/>
          <w:sz w:val="20"/>
        </w:rPr>
        <w:t xml:space="preserve"> </w:t>
      </w:r>
      <w:r>
        <w:rPr>
          <w:b/>
          <w:sz w:val="20"/>
        </w:rPr>
        <w:t>used</w:t>
      </w:r>
      <w:r>
        <w:rPr>
          <w:b/>
          <w:spacing w:val="-11"/>
          <w:sz w:val="20"/>
        </w:rPr>
        <w:t xml:space="preserve"> </w:t>
      </w:r>
      <w:r>
        <w:rPr>
          <w:b/>
          <w:sz w:val="20"/>
        </w:rPr>
        <w:t>in</w:t>
      </w:r>
      <w:r>
        <w:rPr>
          <w:b/>
          <w:spacing w:val="-11"/>
          <w:sz w:val="20"/>
        </w:rPr>
        <w:t xml:space="preserve"> </w:t>
      </w:r>
      <w:hyperlink w:anchor="_bookmark59" w:history="1">
        <w:r>
          <w:rPr>
            <w:b/>
            <w:i/>
            <w:color w:val="0000FF"/>
            <w:sz w:val="20"/>
          </w:rPr>
          <w:t>Table</w:t>
        </w:r>
        <w:r>
          <w:rPr>
            <w:b/>
            <w:i/>
            <w:color w:val="0000FF"/>
            <w:spacing w:val="-12"/>
            <w:sz w:val="20"/>
          </w:rPr>
          <w:t xml:space="preserve"> </w:t>
        </w:r>
        <w:r>
          <w:rPr>
            <w:b/>
            <w:i/>
            <w:color w:val="0000FF"/>
            <w:spacing w:val="-5"/>
            <w:sz w:val="20"/>
          </w:rPr>
          <w:t>12</w:t>
        </w:r>
      </w:hyperlink>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2"/>
        <w:gridCol w:w="2390"/>
        <w:gridCol w:w="5011"/>
      </w:tblGrid>
      <w:tr w:rsidR="006F6DBA" w14:paraId="3DCE4BE5" w14:textId="77777777">
        <w:trPr>
          <w:trHeight w:val="400"/>
        </w:trPr>
        <w:tc>
          <w:tcPr>
            <w:tcW w:w="1812" w:type="dxa"/>
            <w:tcBorders>
              <w:bottom w:val="single" w:sz="12" w:space="0" w:color="000000"/>
            </w:tcBorders>
          </w:tcPr>
          <w:p w14:paraId="55015E3F" w14:textId="77777777" w:rsidR="006F6DBA" w:rsidRDefault="00000000">
            <w:pPr>
              <w:pStyle w:val="TableParagraph"/>
              <w:spacing w:before="86"/>
              <w:ind w:left="11"/>
              <w:rPr>
                <w:b/>
                <w:sz w:val="18"/>
              </w:rPr>
            </w:pPr>
            <w:r>
              <w:rPr>
                <w:b/>
                <w:spacing w:val="-2"/>
                <w:sz w:val="18"/>
              </w:rPr>
              <w:t>Column</w:t>
            </w:r>
          </w:p>
        </w:tc>
        <w:tc>
          <w:tcPr>
            <w:tcW w:w="2390" w:type="dxa"/>
            <w:tcBorders>
              <w:bottom w:val="single" w:sz="12" w:space="0" w:color="000000"/>
            </w:tcBorders>
          </w:tcPr>
          <w:p w14:paraId="3089875B" w14:textId="77777777" w:rsidR="006F6DBA" w:rsidRDefault="00000000">
            <w:pPr>
              <w:pStyle w:val="TableParagraph"/>
              <w:spacing w:before="86"/>
              <w:ind w:left="11" w:right="2"/>
              <w:rPr>
                <w:b/>
                <w:sz w:val="18"/>
              </w:rPr>
            </w:pPr>
            <w:r>
              <w:rPr>
                <w:b/>
                <w:spacing w:val="-2"/>
                <w:sz w:val="18"/>
              </w:rPr>
              <w:t>Symbol</w:t>
            </w:r>
          </w:p>
        </w:tc>
        <w:tc>
          <w:tcPr>
            <w:tcW w:w="5011" w:type="dxa"/>
            <w:tcBorders>
              <w:bottom w:val="single" w:sz="12" w:space="0" w:color="000000"/>
            </w:tcBorders>
          </w:tcPr>
          <w:p w14:paraId="271A7A30" w14:textId="77777777" w:rsidR="006F6DBA" w:rsidRDefault="00000000">
            <w:pPr>
              <w:pStyle w:val="TableParagraph"/>
              <w:spacing w:before="86"/>
              <w:ind w:left="9"/>
              <w:rPr>
                <w:b/>
                <w:sz w:val="18"/>
              </w:rPr>
            </w:pPr>
            <w:r>
              <w:rPr>
                <w:b/>
                <w:spacing w:val="-2"/>
                <w:sz w:val="18"/>
              </w:rPr>
              <w:t>Definition</w:t>
            </w:r>
          </w:p>
        </w:tc>
      </w:tr>
      <w:tr w:rsidR="006F6DBA" w14:paraId="7C70D6F1" w14:textId="77777777">
        <w:trPr>
          <w:trHeight w:val="539"/>
        </w:trPr>
        <w:tc>
          <w:tcPr>
            <w:tcW w:w="1812" w:type="dxa"/>
            <w:tcBorders>
              <w:top w:val="single" w:sz="12" w:space="0" w:color="000000"/>
            </w:tcBorders>
          </w:tcPr>
          <w:p w14:paraId="2E425C78" w14:textId="77777777" w:rsidR="006F6DBA" w:rsidRDefault="00000000">
            <w:pPr>
              <w:pStyle w:val="TableParagraph"/>
              <w:spacing w:before="145"/>
              <w:ind w:left="11" w:right="3"/>
              <w:rPr>
                <w:sz w:val="18"/>
              </w:rPr>
            </w:pPr>
            <w:r>
              <w:rPr>
                <w:sz w:val="18"/>
              </w:rPr>
              <w:t>Pin</w:t>
            </w:r>
            <w:r>
              <w:rPr>
                <w:spacing w:val="-2"/>
                <w:sz w:val="18"/>
              </w:rPr>
              <w:t xml:space="preserve"> </w:t>
            </w:r>
            <w:r>
              <w:rPr>
                <w:spacing w:val="-4"/>
                <w:sz w:val="18"/>
              </w:rPr>
              <w:t>name</w:t>
            </w:r>
          </w:p>
        </w:tc>
        <w:tc>
          <w:tcPr>
            <w:tcW w:w="7401" w:type="dxa"/>
            <w:gridSpan w:val="2"/>
            <w:tcBorders>
              <w:top w:val="single" w:sz="12" w:space="0" w:color="000000"/>
            </w:tcBorders>
          </w:tcPr>
          <w:p w14:paraId="42E23DFC" w14:textId="77777777" w:rsidR="006F6DBA" w:rsidRDefault="00000000">
            <w:pPr>
              <w:pStyle w:val="TableParagraph"/>
              <w:spacing w:before="36" w:line="254" w:lineRule="auto"/>
              <w:ind w:left="59"/>
              <w:jc w:val="left"/>
              <w:rPr>
                <w:sz w:val="18"/>
              </w:rPr>
            </w:pPr>
            <w:r>
              <w:rPr>
                <w:sz w:val="18"/>
              </w:rPr>
              <w:t>Terminal</w:t>
            </w:r>
            <w:r>
              <w:rPr>
                <w:spacing w:val="-6"/>
                <w:sz w:val="18"/>
              </w:rPr>
              <w:t xml:space="preserve"> </w:t>
            </w:r>
            <w:r>
              <w:rPr>
                <w:sz w:val="18"/>
              </w:rPr>
              <w:t>name</w:t>
            </w:r>
            <w:r>
              <w:rPr>
                <w:spacing w:val="-6"/>
                <w:sz w:val="18"/>
              </w:rPr>
              <w:t xml:space="preserve"> </w:t>
            </w:r>
            <w:r>
              <w:rPr>
                <w:sz w:val="18"/>
              </w:rPr>
              <w:t>corresponds</w:t>
            </w:r>
            <w:r>
              <w:rPr>
                <w:spacing w:val="-6"/>
                <w:sz w:val="18"/>
              </w:rPr>
              <w:t xml:space="preserve"> </w:t>
            </w:r>
            <w:r>
              <w:rPr>
                <w:sz w:val="18"/>
              </w:rPr>
              <w:t>to</w:t>
            </w:r>
            <w:r>
              <w:rPr>
                <w:spacing w:val="-7"/>
                <w:sz w:val="18"/>
              </w:rPr>
              <w:t xml:space="preserve"> </w:t>
            </w:r>
            <w:r>
              <w:rPr>
                <w:sz w:val="18"/>
              </w:rPr>
              <w:t>its</w:t>
            </w:r>
            <w:r>
              <w:rPr>
                <w:spacing w:val="-6"/>
                <w:sz w:val="18"/>
              </w:rPr>
              <w:t xml:space="preserve"> </w:t>
            </w:r>
            <w:r>
              <w:rPr>
                <w:sz w:val="18"/>
              </w:rPr>
              <w:t>by-default</w:t>
            </w:r>
            <w:r>
              <w:rPr>
                <w:spacing w:val="-6"/>
                <w:sz w:val="18"/>
              </w:rPr>
              <w:t xml:space="preserve"> </w:t>
            </w:r>
            <w:r>
              <w:rPr>
                <w:sz w:val="18"/>
              </w:rPr>
              <w:t>function</w:t>
            </w:r>
            <w:r>
              <w:rPr>
                <w:spacing w:val="-7"/>
                <w:sz w:val="18"/>
              </w:rPr>
              <w:t xml:space="preserve"> </w:t>
            </w:r>
            <w:r>
              <w:rPr>
                <w:sz w:val="18"/>
              </w:rPr>
              <w:t>at</w:t>
            </w:r>
            <w:r>
              <w:rPr>
                <w:spacing w:val="-7"/>
                <w:sz w:val="18"/>
              </w:rPr>
              <w:t xml:space="preserve"> </w:t>
            </w:r>
            <w:r>
              <w:rPr>
                <w:sz w:val="18"/>
              </w:rPr>
              <w:t>reset,</w:t>
            </w:r>
            <w:r>
              <w:rPr>
                <w:spacing w:val="-8"/>
                <w:sz w:val="18"/>
              </w:rPr>
              <w:t xml:space="preserve"> </w:t>
            </w:r>
            <w:r>
              <w:rPr>
                <w:sz w:val="18"/>
              </w:rPr>
              <w:t>unless</w:t>
            </w:r>
            <w:r>
              <w:rPr>
                <w:spacing w:val="-6"/>
                <w:sz w:val="18"/>
              </w:rPr>
              <w:t xml:space="preserve"> </w:t>
            </w:r>
            <w:r>
              <w:rPr>
                <w:sz w:val="18"/>
              </w:rPr>
              <w:t>otherwise</w:t>
            </w:r>
            <w:r>
              <w:rPr>
                <w:spacing w:val="-7"/>
                <w:sz w:val="18"/>
              </w:rPr>
              <w:t xml:space="preserve"> </w:t>
            </w:r>
            <w:r>
              <w:rPr>
                <w:sz w:val="18"/>
              </w:rPr>
              <w:t>specified</w:t>
            </w:r>
            <w:r>
              <w:rPr>
                <w:spacing w:val="-6"/>
                <w:sz w:val="18"/>
              </w:rPr>
              <w:t xml:space="preserve"> </w:t>
            </w:r>
            <w:r>
              <w:rPr>
                <w:sz w:val="18"/>
              </w:rPr>
              <w:t>in parenthesis under the pin name.</w:t>
            </w:r>
          </w:p>
        </w:tc>
      </w:tr>
      <w:tr w:rsidR="006F6DBA" w14:paraId="615824EC" w14:textId="77777777">
        <w:trPr>
          <w:trHeight w:val="329"/>
        </w:trPr>
        <w:tc>
          <w:tcPr>
            <w:tcW w:w="1812" w:type="dxa"/>
            <w:vMerge w:val="restart"/>
          </w:tcPr>
          <w:p w14:paraId="0FF2D90F" w14:textId="77777777" w:rsidR="006F6DBA" w:rsidRDefault="006F6DBA">
            <w:pPr>
              <w:pStyle w:val="TableParagraph"/>
              <w:spacing w:before="179"/>
              <w:jc w:val="left"/>
              <w:rPr>
                <w:b/>
                <w:i/>
                <w:sz w:val="18"/>
              </w:rPr>
            </w:pPr>
          </w:p>
          <w:p w14:paraId="727DD183" w14:textId="77777777" w:rsidR="006F6DBA" w:rsidRDefault="00000000">
            <w:pPr>
              <w:pStyle w:val="TableParagraph"/>
              <w:ind w:left="581"/>
              <w:jc w:val="left"/>
              <w:rPr>
                <w:sz w:val="18"/>
              </w:rPr>
            </w:pPr>
            <w:r>
              <w:rPr>
                <w:sz w:val="18"/>
              </w:rPr>
              <w:t>Pin</w:t>
            </w:r>
            <w:r>
              <w:rPr>
                <w:spacing w:val="-4"/>
                <w:sz w:val="18"/>
              </w:rPr>
              <w:t xml:space="preserve"> type</w:t>
            </w:r>
          </w:p>
        </w:tc>
        <w:tc>
          <w:tcPr>
            <w:tcW w:w="2390" w:type="dxa"/>
          </w:tcPr>
          <w:p w14:paraId="5FDB9037" w14:textId="77777777" w:rsidR="006F6DBA" w:rsidRDefault="00000000">
            <w:pPr>
              <w:pStyle w:val="TableParagraph"/>
              <w:spacing w:before="45"/>
              <w:ind w:left="11" w:right="1"/>
              <w:rPr>
                <w:sz w:val="18"/>
              </w:rPr>
            </w:pPr>
            <w:r>
              <w:rPr>
                <w:spacing w:val="-10"/>
                <w:sz w:val="18"/>
              </w:rPr>
              <w:t>S</w:t>
            </w:r>
          </w:p>
        </w:tc>
        <w:tc>
          <w:tcPr>
            <w:tcW w:w="5011" w:type="dxa"/>
          </w:tcPr>
          <w:p w14:paraId="0538711D" w14:textId="77777777" w:rsidR="006F6DBA" w:rsidRDefault="00000000">
            <w:pPr>
              <w:pStyle w:val="TableParagraph"/>
              <w:spacing w:before="45"/>
              <w:ind w:left="60"/>
              <w:jc w:val="left"/>
              <w:rPr>
                <w:sz w:val="18"/>
              </w:rPr>
            </w:pPr>
            <w:r>
              <w:rPr>
                <w:sz w:val="18"/>
              </w:rPr>
              <w:t>Supply</w:t>
            </w:r>
            <w:r>
              <w:rPr>
                <w:spacing w:val="-6"/>
                <w:sz w:val="18"/>
              </w:rPr>
              <w:t xml:space="preserve"> </w:t>
            </w:r>
            <w:r>
              <w:rPr>
                <w:spacing w:val="-5"/>
                <w:sz w:val="18"/>
              </w:rPr>
              <w:t>pin</w:t>
            </w:r>
          </w:p>
        </w:tc>
      </w:tr>
      <w:tr w:rsidR="006F6DBA" w14:paraId="1316B2D2" w14:textId="77777777">
        <w:trPr>
          <w:trHeight w:val="330"/>
        </w:trPr>
        <w:tc>
          <w:tcPr>
            <w:tcW w:w="1812" w:type="dxa"/>
            <w:vMerge/>
            <w:tcBorders>
              <w:top w:val="nil"/>
            </w:tcBorders>
          </w:tcPr>
          <w:p w14:paraId="0D8D6534" w14:textId="77777777" w:rsidR="006F6DBA" w:rsidRDefault="006F6DBA">
            <w:pPr>
              <w:rPr>
                <w:sz w:val="2"/>
                <w:szCs w:val="2"/>
              </w:rPr>
            </w:pPr>
          </w:p>
        </w:tc>
        <w:tc>
          <w:tcPr>
            <w:tcW w:w="2390" w:type="dxa"/>
          </w:tcPr>
          <w:p w14:paraId="04702BD9" w14:textId="77777777" w:rsidR="006F6DBA" w:rsidRDefault="00000000">
            <w:pPr>
              <w:pStyle w:val="TableParagraph"/>
              <w:spacing w:before="47"/>
              <w:ind w:left="11" w:right="2"/>
              <w:rPr>
                <w:sz w:val="18"/>
              </w:rPr>
            </w:pPr>
            <w:r>
              <w:rPr>
                <w:spacing w:val="-10"/>
                <w:sz w:val="18"/>
              </w:rPr>
              <w:t>I</w:t>
            </w:r>
          </w:p>
        </w:tc>
        <w:tc>
          <w:tcPr>
            <w:tcW w:w="5011" w:type="dxa"/>
          </w:tcPr>
          <w:p w14:paraId="5E4EE0E6" w14:textId="77777777" w:rsidR="006F6DBA" w:rsidRDefault="00000000">
            <w:pPr>
              <w:pStyle w:val="TableParagraph"/>
              <w:spacing w:before="47"/>
              <w:ind w:left="60"/>
              <w:jc w:val="left"/>
              <w:rPr>
                <w:sz w:val="18"/>
              </w:rPr>
            </w:pPr>
            <w:r>
              <w:rPr>
                <w:sz w:val="18"/>
              </w:rPr>
              <w:t>Input</w:t>
            </w:r>
            <w:r>
              <w:rPr>
                <w:spacing w:val="-4"/>
                <w:sz w:val="18"/>
              </w:rPr>
              <w:t xml:space="preserve"> </w:t>
            </w:r>
            <w:r>
              <w:rPr>
                <w:sz w:val="18"/>
              </w:rPr>
              <w:t>only</w:t>
            </w:r>
            <w:r>
              <w:rPr>
                <w:spacing w:val="-3"/>
                <w:sz w:val="18"/>
              </w:rPr>
              <w:t xml:space="preserve"> </w:t>
            </w:r>
            <w:r>
              <w:rPr>
                <w:spacing w:val="-5"/>
                <w:sz w:val="18"/>
              </w:rPr>
              <w:t>pin</w:t>
            </w:r>
          </w:p>
        </w:tc>
      </w:tr>
      <w:tr w:rsidR="006F6DBA" w14:paraId="2C4AC12B" w14:textId="77777777">
        <w:trPr>
          <w:trHeight w:val="329"/>
        </w:trPr>
        <w:tc>
          <w:tcPr>
            <w:tcW w:w="1812" w:type="dxa"/>
            <w:vMerge/>
            <w:tcBorders>
              <w:top w:val="nil"/>
            </w:tcBorders>
          </w:tcPr>
          <w:p w14:paraId="68D6DEE7" w14:textId="77777777" w:rsidR="006F6DBA" w:rsidRDefault="006F6DBA">
            <w:pPr>
              <w:rPr>
                <w:sz w:val="2"/>
                <w:szCs w:val="2"/>
              </w:rPr>
            </w:pPr>
          </w:p>
        </w:tc>
        <w:tc>
          <w:tcPr>
            <w:tcW w:w="2390" w:type="dxa"/>
          </w:tcPr>
          <w:p w14:paraId="1632421A" w14:textId="77777777" w:rsidR="006F6DBA" w:rsidRDefault="00000000">
            <w:pPr>
              <w:pStyle w:val="TableParagraph"/>
              <w:spacing w:before="45"/>
              <w:ind w:left="11" w:right="2"/>
              <w:rPr>
                <w:sz w:val="18"/>
              </w:rPr>
            </w:pPr>
            <w:r>
              <w:rPr>
                <w:spacing w:val="-5"/>
                <w:sz w:val="18"/>
              </w:rPr>
              <w:t>I/O</w:t>
            </w:r>
          </w:p>
        </w:tc>
        <w:tc>
          <w:tcPr>
            <w:tcW w:w="5011" w:type="dxa"/>
          </w:tcPr>
          <w:p w14:paraId="211E8E6D" w14:textId="77777777" w:rsidR="006F6DBA" w:rsidRDefault="00000000">
            <w:pPr>
              <w:pStyle w:val="TableParagraph"/>
              <w:spacing w:before="45"/>
              <w:ind w:left="60"/>
              <w:jc w:val="left"/>
              <w:rPr>
                <w:sz w:val="18"/>
              </w:rPr>
            </w:pPr>
            <w:r>
              <w:rPr>
                <w:sz w:val="18"/>
              </w:rPr>
              <w:t>Input</w:t>
            </w:r>
            <w:r>
              <w:rPr>
                <w:spacing w:val="-3"/>
                <w:sz w:val="18"/>
              </w:rPr>
              <w:t xml:space="preserve"> </w:t>
            </w:r>
            <w:r>
              <w:rPr>
                <w:sz w:val="18"/>
              </w:rPr>
              <w:t>/</w:t>
            </w:r>
            <w:r>
              <w:rPr>
                <w:spacing w:val="-4"/>
                <w:sz w:val="18"/>
              </w:rPr>
              <w:t xml:space="preserve"> </w:t>
            </w:r>
            <w:r>
              <w:rPr>
                <w:sz w:val="18"/>
              </w:rPr>
              <w:t>output</w:t>
            </w:r>
            <w:r>
              <w:rPr>
                <w:spacing w:val="-3"/>
                <w:sz w:val="18"/>
              </w:rPr>
              <w:t xml:space="preserve"> </w:t>
            </w:r>
            <w:r>
              <w:rPr>
                <w:spacing w:val="-5"/>
                <w:sz w:val="18"/>
              </w:rPr>
              <w:t>pin</w:t>
            </w:r>
          </w:p>
        </w:tc>
      </w:tr>
      <w:tr w:rsidR="006F6DBA" w14:paraId="37BAB544" w14:textId="77777777">
        <w:trPr>
          <w:trHeight w:val="329"/>
        </w:trPr>
        <w:tc>
          <w:tcPr>
            <w:tcW w:w="1812" w:type="dxa"/>
            <w:vMerge w:val="restart"/>
          </w:tcPr>
          <w:p w14:paraId="4AE152BB" w14:textId="77777777" w:rsidR="006F6DBA" w:rsidRDefault="006F6DBA">
            <w:pPr>
              <w:pStyle w:val="TableParagraph"/>
              <w:jc w:val="left"/>
              <w:rPr>
                <w:b/>
                <w:i/>
                <w:sz w:val="18"/>
              </w:rPr>
            </w:pPr>
          </w:p>
          <w:p w14:paraId="412FAE0B" w14:textId="77777777" w:rsidR="006F6DBA" w:rsidRDefault="006F6DBA">
            <w:pPr>
              <w:pStyle w:val="TableParagraph"/>
              <w:jc w:val="left"/>
              <w:rPr>
                <w:b/>
                <w:i/>
                <w:sz w:val="18"/>
              </w:rPr>
            </w:pPr>
          </w:p>
          <w:p w14:paraId="5D34BB3A" w14:textId="77777777" w:rsidR="006F6DBA" w:rsidRDefault="006F6DBA">
            <w:pPr>
              <w:pStyle w:val="TableParagraph"/>
              <w:jc w:val="left"/>
              <w:rPr>
                <w:b/>
                <w:i/>
                <w:sz w:val="18"/>
              </w:rPr>
            </w:pPr>
          </w:p>
          <w:p w14:paraId="4AFF9B1A" w14:textId="77777777" w:rsidR="006F6DBA" w:rsidRDefault="006F6DBA">
            <w:pPr>
              <w:pStyle w:val="TableParagraph"/>
              <w:jc w:val="left"/>
              <w:rPr>
                <w:b/>
                <w:i/>
                <w:sz w:val="18"/>
              </w:rPr>
            </w:pPr>
          </w:p>
          <w:p w14:paraId="4AEE1806" w14:textId="77777777" w:rsidR="006F6DBA" w:rsidRDefault="006F6DBA">
            <w:pPr>
              <w:pStyle w:val="TableParagraph"/>
              <w:spacing w:before="111"/>
              <w:jc w:val="left"/>
              <w:rPr>
                <w:b/>
                <w:i/>
                <w:sz w:val="18"/>
              </w:rPr>
            </w:pPr>
          </w:p>
          <w:p w14:paraId="2B1C8761" w14:textId="77777777" w:rsidR="006F6DBA" w:rsidRDefault="00000000">
            <w:pPr>
              <w:pStyle w:val="TableParagraph"/>
              <w:ind w:left="411"/>
              <w:jc w:val="left"/>
              <w:rPr>
                <w:sz w:val="18"/>
              </w:rPr>
            </w:pPr>
            <w:r>
              <w:rPr>
                <w:sz w:val="18"/>
              </w:rPr>
              <w:t>I/O</w:t>
            </w:r>
            <w:r>
              <w:rPr>
                <w:spacing w:val="-1"/>
                <w:sz w:val="18"/>
              </w:rPr>
              <w:t xml:space="preserve"> </w:t>
            </w:r>
            <w:r>
              <w:rPr>
                <w:spacing w:val="-2"/>
                <w:sz w:val="18"/>
              </w:rPr>
              <w:t>structure</w:t>
            </w:r>
          </w:p>
        </w:tc>
        <w:tc>
          <w:tcPr>
            <w:tcW w:w="2390" w:type="dxa"/>
          </w:tcPr>
          <w:p w14:paraId="00826EFB" w14:textId="77777777" w:rsidR="006F6DBA" w:rsidRDefault="00000000">
            <w:pPr>
              <w:pStyle w:val="TableParagraph"/>
              <w:spacing w:before="45"/>
              <w:ind w:left="11"/>
              <w:rPr>
                <w:sz w:val="18"/>
              </w:rPr>
            </w:pPr>
            <w:r>
              <w:rPr>
                <w:spacing w:val="-5"/>
                <w:sz w:val="18"/>
              </w:rPr>
              <w:t>FT</w:t>
            </w:r>
          </w:p>
        </w:tc>
        <w:tc>
          <w:tcPr>
            <w:tcW w:w="5011" w:type="dxa"/>
          </w:tcPr>
          <w:p w14:paraId="26E84563" w14:textId="77777777" w:rsidR="006F6DBA" w:rsidRDefault="00000000">
            <w:pPr>
              <w:pStyle w:val="TableParagraph"/>
              <w:spacing w:before="45"/>
              <w:ind w:left="59"/>
              <w:jc w:val="left"/>
              <w:rPr>
                <w:sz w:val="18"/>
              </w:rPr>
            </w:pPr>
            <w:r>
              <w:rPr>
                <w:sz w:val="18"/>
              </w:rPr>
              <w:t>5</w:t>
            </w:r>
            <w:r>
              <w:rPr>
                <w:spacing w:val="-1"/>
                <w:sz w:val="18"/>
              </w:rPr>
              <w:t xml:space="preserve"> </w:t>
            </w:r>
            <w:r>
              <w:rPr>
                <w:sz w:val="18"/>
              </w:rPr>
              <w:t>V tolerant</w:t>
            </w:r>
            <w:r>
              <w:rPr>
                <w:spacing w:val="-1"/>
                <w:sz w:val="18"/>
              </w:rPr>
              <w:t xml:space="preserve"> </w:t>
            </w:r>
            <w:r>
              <w:rPr>
                <w:spacing w:val="-5"/>
                <w:sz w:val="18"/>
              </w:rPr>
              <w:t>I/O</w:t>
            </w:r>
          </w:p>
        </w:tc>
      </w:tr>
      <w:tr w:rsidR="006F6DBA" w14:paraId="1A7BEC3D" w14:textId="77777777">
        <w:trPr>
          <w:trHeight w:val="330"/>
        </w:trPr>
        <w:tc>
          <w:tcPr>
            <w:tcW w:w="1812" w:type="dxa"/>
            <w:vMerge/>
            <w:tcBorders>
              <w:top w:val="nil"/>
            </w:tcBorders>
          </w:tcPr>
          <w:p w14:paraId="10C8CFEE" w14:textId="77777777" w:rsidR="006F6DBA" w:rsidRDefault="006F6DBA">
            <w:pPr>
              <w:rPr>
                <w:sz w:val="2"/>
                <w:szCs w:val="2"/>
              </w:rPr>
            </w:pPr>
          </w:p>
        </w:tc>
        <w:tc>
          <w:tcPr>
            <w:tcW w:w="2390" w:type="dxa"/>
          </w:tcPr>
          <w:p w14:paraId="02DD8D92" w14:textId="77777777" w:rsidR="006F6DBA" w:rsidRDefault="00000000">
            <w:pPr>
              <w:pStyle w:val="TableParagraph"/>
              <w:spacing w:before="47"/>
              <w:ind w:left="11" w:right="3"/>
              <w:rPr>
                <w:sz w:val="18"/>
              </w:rPr>
            </w:pPr>
            <w:r>
              <w:rPr>
                <w:spacing w:val="-5"/>
                <w:sz w:val="18"/>
              </w:rPr>
              <w:t>RST</w:t>
            </w:r>
          </w:p>
        </w:tc>
        <w:tc>
          <w:tcPr>
            <w:tcW w:w="5011" w:type="dxa"/>
          </w:tcPr>
          <w:p w14:paraId="088CBEAF" w14:textId="77777777" w:rsidR="006F6DBA" w:rsidRDefault="00000000">
            <w:pPr>
              <w:pStyle w:val="TableParagraph"/>
              <w:spacing w:before="47"/>
              <w:ind w:left="59"/>
              <w:jc w:val="left"/>
              <w:rPr>
                <w:sz w:val="18"/>
              </w:rPr>
            </w:pPr>
            <w:r>
              <w:rPr>
                <w:sz w:val="18"/>
              </w:rPr>
              <w:t>Bidirectional</w:t>
            </w:r>
            <w:r>
              <w:rPr>
                <w:spacing w:val="-5"/>
                <w:sz w:val="18"/>
              </w:rPr>
              <w:t xml:space="preserve"> </w:t>
            </w:r>
            <w:r>
              <w:rPr>
                <w:sz w:val="18"/>
              </w:rPr>
              <w:t>reset</w:t>
            </w:r>
            <w:r>
              <w:rPr>
                <w:spacing w:val="-6"/>
                <w:sz w:val="18"/>
              </w:rPr>
              <w:t xml:space="preserve"> </w:t>
            </w:r>
            <w:r>
              <w:rPr>
                <w:sz w:val="18"/>
              </w:rPr>
              <w:t>pin</w:t>
            </w:r>
            <w:r>
              <w:rPr>
                <w:spacing w:val="-4"/>
                <w:sz w:val="18"/>
              </w:rPr>
              <w:t xml:space="preserve"> </w:t>
            </w:r>
            <w:r>
              <w:rPr>
                <w:sz w:val="18"/>
              </w:rPr>
              <w:t>with</w:t>
            </w:r>
            <w:r>
              <w:rPr>
                <w:spacing w:val="-4"/>
                <w:sz w:val="18"/>
              </w:rPr>
              <w:t xml:space="preserve"> </w:t>
            </w:r>
            <w:r>
              <w:rPr>
                <w:sz w:val="18"/>
              </w:rPr>
              <w:t>embedded</w:t>
            </w:r>
            <w:r>
              <w:rPr>
                <w:spacing w:val="-5"/>
                <w:sz w:val="18"/>
              </w:rPr>
              <w:t xml:space="preserve"> </w:t>
            </w:r>
            <w:r>
              <w:rPr>
                <w:sz w:val="18"/>
              </w:rPr>
              <w:t>weak</w:t>
            </w:r>
            <w:r>
              <w:rPr>
                <w:spacing w:val="-6"/>
                <w:sz w:val="18"/>
              </w:rPr>
              <w:t xml:space="preserve"> </w:t>
            </w:r>
            <w:r>
              <w:rPr>
                <w:sz w:val="18"/>
              </w:rPr>
              <w:t>pull-up</w:t>
            </w:r>
            <w:r>
              <w:rPr>
                <w:spacing w:val="-4"/>
                <w:sz w:val="18"/>
              </w:rPr>
              <w:t xml:space="preserve"> </w:t>
            </w:r>
            <w:r>
              <w:rPr>
                <w:spacing w:val="-2"/>
                <w:sz w:val="18"/>
              </w:rPr>
              <w:t>resistor</w:t>
            </w:r>
          </w:p>
        </w:tc>
      </w:tr>
      <w:tr w:rsidR="006F6DBA" w14:paraId="24BA2B96" w14:textId="77777777">
        <w:trPr>
          <w:trHeight w:val="329"/>
        </w:trPr>
        <w:tc>
          <w:tcPr>
            <w:tcW w:w="1812" w:type="dxa"/>
            <w:vMerge/>
            <w:tcBorders>
              <w:top w:val="nil"/>
            </w:tcBorders>
          </w:tcPr>
          <w:p w14:paraId="1F228E29" w14:textId="77777777" w:rsidR="006F6DBA" w:rsidRDefault="006F6DBA">
            <w:pPr>
              <w:rPr>
                <w:sz w:val="2"/>
                <w:szCs w:val="2"/>
              </w:rPr>
            </w:pPr>
          </w:p>
        </w:tc>
        <w:tc>
          <w:tcPr>
            <w:tcW w:w="7401" w:type="dxa"/>
            <w:gridSpan w:val="2"/>
          </w:tcPr>
          <w:p w14:paraId="0BB4735B" w14:textId="77777777" w:rsidR="006F6DBA" w:rsidRDefault="00000000">
            <w:pPr>
              <w:pStyle w:val="TableParagraph"/>
              <w:spacing w:before="45"/>
              <w:ind w:left="11"/>
              <w:rPr>
                <w:b/>
                <w:sz w:val="18"/>
              </w:rPr>
            </w:pPr>
            <w:r>
              <w:rPr>
                <w:b/>
                <w:sz w:val="18"/>
              </w:rPr>
              <w:t>Options</w:t>
            </w:r>
            <w:r>
              <w:rPr>
                <w:b/>
                <w:spacing w:val="-4"/>
                <w:sz w:val="18"/>
              </w:rPr>
              <w:t xml:space="preserve"> </w:t>
            </w:r>
            <w:r>
              <w:rPr>
                <w:b/>
                <w:sz w:val="18"/>
              </w:rPr>
              <w:t>for</w:t>
            </w:r>
            <w:r>
              <w:rPr>
                <w:b/>
                <w:spacing w:val="-1"/>
                <w:sz w:val="18"/>
              </w:rPr>
              <w:t xml:space="preserve"> </w:t>
            </w:r>
            <w:r>
              <w:rPr>
                <w:b/>
                <w:sz w:val="18"/>
              </w:rPr>
              <w:t>FT</w:t>
            </w:r>
            <w:r>
              <w:rPr>
                <w:b/>
                <w:spacing w:val="-2"/>
                <w:sz w:val="18"/>
              </w:rPr>
              <w:t xml:space="preserve"> </w:t>
            </w:r>
            <w:r>
              <w:rPr>
                <w:b/>
                <w:spacing w:val="-4"/>
                <w:sz w:val="18"/>
              </w:rPr>
              <w:t>I/</w:t>
            </w:r>
            <w:proofErr w:type="spellStart"/>
            <w:r>
              <w:rPr>
                <w:b/>
                <w:spacing w:val="-4"/>
                <w:sz w:val="18"/>
              </w:rPr>
              <w:t>Os</w:t>
            </w:r>
            <w:proofErr w:type="spellEnd"/>
          </w:p>
        </w:tc>
      </w:tr>
      <w:tr w:rsidR="006F6DBA" w14:paraId="2696483C" w14:textId="77777777">
        <w:trPr>
          <w:trHeight w:val="329"/>
        </w:trPr>
        <w:tc>
          <w:tcPr>
            <w:tcW w:w="1812" w:type="dxa"/>
            <w:vMerge/>
            <w:tcBorders>
              <w:top w:val="nil"/>
            </w:tcBorders>
          </w:tcPr>
          <w:p w14:paraId="1526DA32" w14:textId="77777777" w:rsidR="006F6DBA" w:rsidRDefault="006F6DBA">
            <w:pPr>
              <w:rPr>
                <w:sz w:val="2"/>
                <w:szCs w:val="2"/>
              </w:rPr>
            </w:pPr>
          </w:p>
        </w:tc>
        <w:tc>
          <w:tcPr>
            <w:tcW w:w="2390" w:type="dxa"/>
          </w:tcPr>
          <w:p w14:paraId="0E8D70F1" w14:textId="77777777" w:rsidR="006F6DBA" w:rsidRDefault="00000000">
            <w:pPr>
              <w:pStyle w:val="TableParagraph"/>
              <w:spacing w:before="45"/>
              <w:ind w:left="11" w:right="1"/>
              <w:rPr>
                <w:sz w:val="18"/>
              </w:rPr>
            </w:pPr>
            <w:r>
              <w:rPr>
                <w:spacing w:val="-5"/>
                <w:sz w:val="18"/>
              </w:rPr>
              <w:t>_f</w:t>
            </w:r>
          </w:p>
        </w:tc>
        <w:tc>
          <w:tcPr>
            <w:tcW w:w="5011" w:type="dxa"/>
          </w:tcPr>
          <w:p w14:paraId="6332954B" w14:textId="77777777" w:rsidR="006F6DBA" w:rsidRDefault="00000000">
            <w:pPr>
              <w:pStyle w:val="TableParagraph"/>
              <w:spacing w:before="45"/>
              <w:ind w:left="60"/>
              <w:jc w:val="left"/>
              <w:rPr>
                <w:sz w:val="18"/>
              </w:rPr>
            </w:pPr>
            <w:r>
              <w:rPr>
                <w:sz w:val="18"/>
              </w:rPr>
              <w:t>I/O,</w:t>
            </w:r>
            <w:r>
              <w:rPr>
                <w:spacing w:val="-6"/>
                <w:sz w:val="18"/>
              </w:rPr>
              <w:t xml:space="preserve"> </w:t>
            </w:r>
            <w:r>
              <w:rPr>
                <w:sz w:val="18"/>
              </w:rPr>
              <w:t>Fm+</w:t>
            </w:r>
            <w:r>
              <w:rPr>
                <w:spacing w:val="-1"/>
                <w:sz w:val="18"/>
              </w:rPr>
              <w:t xml:space="preserve"> </w:t>
            </w:r>
            <w:r>
              <w:rPr>
                <w:spacing w:val="-2"/>
                <w:sz w:val="18"/>
              </w:rPr>
              <w:t>capable</w:t>
            </w:r>
          </w:p>
        </w:tc>
      </w:tr>
      <w:tr w:rsidR="006F6DBA" w14:paraId="055746A7" w14:textId="77777777">
        <w:trPr>
          <w:trHeight w:val="330"/>
        </w:trPr>
        <w:tc>
          <w:tcPr>
            <w:tcW w:w="1812" w:type="dxa"/>
            <w:vMerge/>
            <w:tcBorders>
              <w:top w:val="nil"/>
            </w:tcBorders>
          </w:tcPr>
          <w:p w14:paraId="6E5DE9D4" w14:textId="77777777" w:rsidR="006F6DBA" w:rsidRDefault="006F6DBA">
            <w:pPr>
              <w:rPr>
                <w:sz w:val="2"/>
                <w:szCs w:val="2"/>
              </w:rPr>
            </w:pPr>
          </w:p>
        </w:tc>
        <w:tc>
          <w:tcPr>
            <w:tcW w:w="2390" w:type="dxa"/>
          </w:tcPr>
          <w:p w14:paraId="23E06786" w14:textId="77777777" w:rsidR="006F6DBA" w:rsidRDefault="00000000">
            <w:pPr>
              <w:pStyle w:val="TableParagraph"/>
              <w:spacing w:before="47"/>
              <w:ind w:left="11"/>
              <w:rPr>
                <w:sz w:val="18"/>
              </w:rPr>
            </w:pPr>
            <w:r>
              <w:rPr>
                <w:spacing w:val="-5"/>
                <w:sz w:val="18"/>
              </w:rPr>
              <w:t>_a</w:t>
            </w:r>
          </w:p>
        </w:tc>
        <w:tc>
          <w:tcPr>
            <w:tcW w:w="5011" w:type="dxa"/>
          </w:tcPr>
          <w:p w14:paraId="72F03CBE" w14:textId="77777777" w:rsidR="006F6DBA" w:rsidRDefault="00000000">
            <w:pPr>
              <w:pStyle w:val="TableParagraph"/>
              <w:spacing w:before="47"/>
              <w:ind w:left="59"/>
              <w:jc w:val="left"/>
              <w:rPr>
                <w:sz w:val="18"/>
              </w:rPr>
            </w:pPr>
            <w:r>
              <w:rPr>
                <w:sz w:val="18"/>
              </w:rPr>
              <w:t>I/O,</w:t>
            </w:r>
            <w:r>
              <w:rPr>
                <w:spacing w:val="-4"/>
                <w:sz w:val="18"/>
              </w:rPr>
              <w:t xml:space="preserve"> </w:t>
            </w:r>
            <w:r>
              <w:rPr>
                <w:sz w:val="18"/>
              </w:rPr>
              <w:t>with</w:t>
            </w:r>
            <w:r>
              <w:rPr>
                <w:spacing w:val="-3"/>
                <w:sz w:val="18"/>
              </w:rPr>
              <w:t xml:space="preserve"> </w:t>
            </w:r>
            <w:r>
              <w:rPr>
                <w:sz w:val="18"/>
              </w:rPr>
              <w:t>analog</w:t>
            </w:r>
            <w:r>
              <w:rPr>
                <w:spacing w:val="-4"/>
                <w:sz w:val="18"/>
              </w:rPr>
              <w:t xml:space="preserve"> </w:t>
            </w:r>
            <w:r>
              <w:rPr>
                <w:sz w:val="18"/>
              </w:rPr>
              <w:t>switch</w:t>
            </w:r>
            <w:r>
              <w:rPr>
                <w:spacing w:val="-3"/>
                <w:sz w:val="18"/>
              </w:rPr>
              <w:t xml:space="preserve"> </w:t>
            </w:r>
            <w:r>
              <w:rPr>
                <w:spacing w:val="-2"/>
                <w:sz w:val="18"/>
              </w:rPr>
              <w:t>function</w:t>
            </w:r>
          </w:p>
        </w:tc>
      </w:tr>
      <w:tr w:rsidR="006F6DBA" w14:paraId="5236D3ED" w14:textId="77777777">
        <w:trPr>
          <w:trHeight w:val="329"/>
        </w:trPr>
        <w:tc>
          <w:tcPr>
            <w:tcW w:w="1812" w:type="dxa"/>
            <w:vMerge/>
            <w:tcBorders>
              <w:top w:val="nil"/>
            </w:tcBorders>
          </w:tcPr>
          <w:p w14:paraId="003E3170" w14:textId="77777777" w:rsidR="006F6DBA" w:rsidRDefault="006F6DBA">
            <w:pPr>
              <w:rPr>
                <w:sz w:val="2"/>
                <w:szCs w:val="2"/>
              </w:rPr>
            </w:pPr>
          </w:p>
        </w:tc>
        <w:tc>
          <w:tcPr>
            <w:tcW w:w="2390" w:type="dxa"/>
          </w:tcPr>
          <w:p w14:paraId="6CFB5513" w14:textId="77777777" w:rsidR="006F6DBA" w:rsidRDefault="00000000">
            <w:pPr>
              <w:pStyle w:val="TableParagraph"/>
              <w:spacing w:before="45"/>
              <w:ind w:left="11"/>
              <w:rPr>
                <w:sz w:val="18"/>
              </w:rPr>
            </w:pPr>
            <w:r>
              <w:rPr>
                <w:spacing w:val="-5"/>
                <w:sz w:val="18"/>
              </w:rPr>
              <w:t>_e</w:t>
            </w:r>
          </w:p>
        </w:tc>
        <w:tc>
          <w:tcPr>
            <w:tcW w:w="5011" w:type="dxa"/>
          </w:tcPr>
          <w:p w14:paraId="00FBAD5F" w14:textId="77777777" w:rsidR="006F6DBA" w:rsidRDefault="00000000">
            <w:pPr>
              <w:pStyle w:val="TableParagraph"/>
              <w:spacing w:before="45"/>
              <w:ind w:left="59"/>
              <w:jc w:val="left"/>
              <w:rPr>
                <w:sz w:val="14"/>
              </w:rPr>
            </w:pPr>
            <w:r>
              <w:rPr>
                <w:sz w:val="18"/>
              </w:rPr>
              <w:t>I/O,</w:t>
            </w:r>
            <w:r>
              <w:rPr>
                <w:spacing w:val="-2"/>
                <w:sz w:val="18"/>
              </w:rPr>
              <w:t xml:space="preserve"> </w:t>
            </w:r>
            <w:r>
              <w:rPr>
                <w:sz w:val="18"/>
              </w:rPr>
              <w:t>with</w:t>
            </w:r>
            <w:r>
              <w:rPr>
                <w:spacing w:val="-2"/>
                <w:sz w:val="18"/>
              </w:rPr>
              <w:t xml:space="preserve"> </w:t>
            </w:r>
            <w:r>
              <w:rPr>
                <w:sz w:val="18"/>
              </w:rPr>
              <w:t>switchable</w:t>
            </w:r>
            <w:r>
              <w:rPr>
                <w:spacing w:val="-1"/>
                <w:sz w:val="18"/>
              </w:rPr>
              <w:t xml:space="preserve"> </w:t>
            </w:r>
            <w:r>
              <w:rPr>
                <w:sz w:val="18"/>
              </w:rPr>
              <w:t>diode</w:t>
            </w:r>
            <w:r>
              <w:rPr>
                <w:spacing w:val="-2"/>
                <w:sz w:val="18"/>
              </w:rPr>
              <w:t xml:space="preserve"> </w:t>
            </w:r>
            <w:r>
              <w:rPr>
                <w:sz w:val="18"/>
              </w:rPr>
              <w:t xml:space="preserve">to </w:t>
            </w:r>
            <w:r>
              <w:rPr>
                <w:spacing w:val="-2"/>
                <w:sz w:val="18"/>
              </w:rPr>
              <w:t>V</w:t>
            </w:r>
            <w:proofErr w:type="spellStart"/>
            <w:r>
              <w:rPr>
                <w:spacing w:val="-2"/>
                <w:position w:val="-4"/>
                <w:sz w:val="14"/>
              </w:rPr>
              <w:t>DDIOx</w:t>
            </w:r>
            <w:proofErr w:type="spellEnd"/>
          </w:p>
        </w:tc>
      </w:tr>
      <w:tr w:rsidR="006F6DBA" w14:paraId="26095A5C" w14:textId="77777777">
        <w:trPr>
          <w:trHeight w:val="498"/>
        </w:trPr>
        <w:tc>
          <w:tcPr>
            <w:tcW w:w="1812" w:type="dxa"/>
          </w:tcPr>
          <w:p w14:paraId="1C6D10B4" w14:textId="77777777" w:rsidR="006F6DBA" w:rsidRDefault="00000000">
            <w:pPr>
              <w:pStyle w:val="TableParagraph"/>
              <w:spacing w:before="131"/>
              <w:ind w:left="11" w:right="2"/>
              <w:rPr>
                <w:sz w:val="18"/>
              </w:rPr>
            </w:pPr>
            <w:r>
              <w:rPr>
                <w:spacing w:val="-4"/>
                <w:sz w:val="18"/>
              </w:rPr>
              <w:t>Note</w:t>
            </w:r>
          </w:p>
        </w:tc>
        <w:tc>
          <w:tcPr>
            <w:tcW w:w="7401" w:type="dxa"/>
            <w:gridSpan w:val="2"/>
          </w:tcPr>
          <w:p w14:paraId="1F269406" w14:textId="77777777" w:rsidR="006F6DBA" w:rsidRDefault="00000000">
            <w:pPr>
              <w:pStyle w:val="TableParagraph"/>
              <w:spacing w:before="131"/>
              <w:ind w:left="59"/>
              <w:jc w:val="left"/>
              <w:rPr>
                <w:sz w:val="18"/>
              </w:rPr>
            </w:pPr>
            <w:r>
              <w:rPr>
                <w:sz w:val="18"/>
              </w:rPr>
              <w:t>Upon</w:t>
            </w:r>
            <w:r>
              <w:rPr>
                <w:spacing w:val="-4"/>
                <w:sz w:val="18"/>
              </w:rPr>
              <w:t xml:space="preserve"> </w:t>
            </w:r>
            <w:r>
              <w:rPr>
                <w:sz w:val="18"/>
              </w:rPr>
              <w:t>reset,</w:t>
            </w:r>
            <w:r>
              <w:rPr>
                <w:spacing w:val="-3"/>
                <w:sz w:val="18"/>
              </w:rPr>
              <w:t xml:space="preserve"> </w:t>
            </w:r>
            <w:r>
              <w:rPr>
                <w:sz w:val="18"/>
              </w:rPr>
              <w:t>all</w:t>
            </w:r>
            <w:r>
              <w:rPr>
                <w:spacing w:val="-4"/>
                <w:sz w:val="18"/>
              </w:rPr>
              <w:t xml:space="preserve"> </w:t>
            </w:r>
            <w:r>
              <w:rPr>
                <w:sz w:val="18"/>
              </w:rPr>
              <w:t>I/</w:t>
            </w:r>
            <w:proofErr w:type="spellStart"/>
            <w:r>
              <w:rPr>
                <w:sz w:val="18"/>
              </w:rPr>
              <w:t>Os</w:t>
            </w:r>
            <w:proofErr w:type="spellEnd"/>
            <w:r>
              <w:rPr>
                <w:spacing w:val="-3"/>
                <w:sz w:val="18"/>
              </w:rPr>
              <w:t xml:space="preserve"> </w:t>
            </w:r>
            <w:r>
              <w:rPr>
                <w:sz w:val="18"/>
              </w:rPr>
              <w:t>are</w:t>
            </w:r>
            <w:r>
              <w:rPr>
                <w:spacing w:val="-3"/>
                <w:sz w:val="18"/>
              </w:rPr>
              <w:t xml:space="preserve"> </w:t>
            </w:r>
            <w:r>
              <w:rPr>
                <w:sz w:val="18"/>
              </w:rPr>
              <w:t>set</w:t>
            </w:r>
            <w:r>
              <w:rPr>
                <w:spacing w:val="-4"/>
                <w:sz w:val="18"/>
              </w:rPr>
              <w:t xml:space="preserve"> </w:t>
            </w:r>
            <w:r>
              <w:rPr>
                <w:sz w:val="18"/>
              </w:rPr>
              <w:t>as</w:t>
            </w:r>
            <w:r>
              <w:rPr>
                <w:spacing w:val="-4"/>
                <w:sz w:val="18"/>
              </w:rPr>
              <w:t xml:space="preserve"> </w:t>
            </w:r>
            <w:r>
              <w:rPr>
                <w:sz w:val="18"/>
              </w:rPr>
              <w:t>analog</w:t>
            </w:r>
            <w:r>
              <w:rPr>
                <w:spacing w:val="-4"/>
                <w:sz w:val="18"/>
              </w:rPr>
              <w:t xml:space="preserve"> </w:t>
            </w:r>
            <w:r>
              <w:rPr>
                <w:sz w:val="18"/>
              </w:rPr>
              <w:t>inputs,</w:t>
            </w:r>
            <w:r>
              <w:rPr>
                <w:spacing w:val="-4"/>
                <w:sz w:val="18"/>
              </w:rPr>
              <w:t xml:space="preserve"> </w:t>
            </w:r>
            <w:r>
              <w:rPr>
                <w:sz w:val="18"/>
              </w:rPr>
              <w:t>unless</w:t>
            </w:r>
            <w:r>
              <w:rPr>
                <w:spacing w:val="-3"/>
                <w:sz w:val="18"/>
              </w:rPr>
              <w:t xml:space="preserve"> </w:t>
            </w:r>
            <w:r>
              <w:rPr>
                <w:sz w:val="18"/>
              </w:rPr>
              <w:t>otherwise</w:t>
            </w:r>
            <w:r>
              <w:rPr>
                <w:spacing w:val="-3"/>
                <w:sz w:val="18"/>
              </w:rPr>
              <w:t xml:space="preserve"> </w:t>
            </w:r>
            <w:r>
              <w:rPr>
                <w:spacing w:val="-2"/>
                <w:sz w:val="18"/>
              </w:rPr>
              <w:t>specified.</w:t>
            </w:r>
          </w:p>
        </w:tc>
      </w:tr>
    </w:tbl>
    <w:p w14:paraId="4FDC4D65" w14:textId="77777777" w:rsidR="006F6DBA" w:rsidRDefault="006F6DBA">
      <w:pPr>
        <w:rPr>
          <w:sz w:val="18"/>
        </w:rPr>
        <w:sectPr w:rsidR="006F6DBA">
          <w:headerReference w:type="default" r:id="rId114"/>
          <w:footerReference w:type="default" r:id="rId115"/>
          <w:pgSz w:w="11900" w:h="16840"/>
          <w:pgMar w:top="1480" w:right="1220" w:bottom="1960" w:left="1240" w:header="1172" w:footer="1772" w:gutter="0"/>
          <w:cols w:space="720"/>
        </w:sectPr>
      </w:pPr>
    </w:p>
    <w:p w14:paraId="5191EA97" w14:textId="77777777" w:rsidR="006F6DBA" w:rsidRDefault="00000000">
      <w:pPr>
        <w:pStyle w:val="BodyText"/>
        <w:spacing w:before="68"/>
        <w:rPr>
          <w:b/>
          <w:i/>
        </w:rPr>
      </w:pPr>
      <w:r>
        <w:rPr>
          <w:noProof/>
        </w:rPr>
        <w:lastRenderedPageBreak/>
        <mc:AlternateContent>
          <mc:Choice Requires="wpg">
            <w:drawing>
              <wp:anchor distT="0" distB="0" distL="0" distR="0" simplePos="0" relativeHeight="251556864" behindDoc="0" locked="0" layoutInCell="1" allowOverlap="1" wp14:anchorId="32E7FD6B" wp14:editId="08F1CE1D">
                <wp:simplePos x="0" y="0"/>
                <wp:positionH relativeFrom="page">
                  <wp:posOffset>908392</wp:posOffset>
                </wp:positionH>
                <wp:positionV relativeFrom="page">
                  <wp:posOffset>9360319</wp:posOffset>
                </wp:positionV>
                <wp:extent cx="360680" cy="192405"/>
                <wp:effectExtent l="0" t="0" r="0" b="0"/>
                <wp:wrapNone/>
                <wp:docPr id="715"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716" name="Graphic 716"/>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717" name="Image 717"/>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C063EB3" id="Group 715" o:spid="_x0000_s1026" style="position:absolute;margin-left:71.55pt;margin-top:737.05pt;width:28.4pt;height:15.15pt;z-index:251556864;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">
                <v:shape id="Graphic 716"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717"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">
                  <v:imagedata r:id="rId32" o:title=""/>
                </v:shape>
                <w10:wrap anchorx="page" anchory="page"/>
              </v:group>
            </w:pict>
          </mc:Fallback>
        </mc:AlternateContent>
      </w:r>
    </w:p>
    <w:p w14:paraId="65E186F5" w14:textId="77777777" w:rsidR="006F6DBA" w:rsidRDefault="00000000">
      <w:pPr>
        <w:spacing w:after="40"/>
        <w:ind w:left="1119" w:right="1132"/>
        <w:jc w:val="center"/>
        <w:rPr>
          <w:b/>
          <w:sz w:val="20"/>
        </w:rPr>
      </w:pPr>
      <w:r>
        <w:rPr>
          <w:b/>
          <w:sz w:val="20"/>
        </w:rPr>
        <w:t>Table</w:t>
      </w:r>
      <w:r>
        <w:rPr>
          <w:b/>
          <w:spacing w:val="-11"/>
          <w:sz w:val="20"/>
        </w:rPr>
        <w:t xml:space="preserve"> </w:t>
      </w:r>
      <w:r>
        <w:rPr>
          <w:b/>
          <w:sz w:val="20"/>
        </w:rPr>
        <w:t>11.</w:t>
      </w:r>
      <w:r>
        <w:rPr>
          <w:b/>
          <w:spacing w:val="-9"/>
          <w:sz w:val="20"/>
        </w:rPr>
        <w:t xml:space="preserve"> </w:t>
      </w:r>
      <w:r>
        <w:rPr>
          <w:b/>
          <w:sz w:val="20"/>
        </w:rPr>
        <w:t>Terms</w:t>
      </w:r>
      <w:r>
        <w:rPr>
          <w:b/>
          <w:spacing w:val="-10"/>
          <w:sz w:val="20"/>
        </w:rPr>
        <w:t xml:space="preserve"> </w:t>
      </w:r>
      <w:r>
        <w:rPr>
          <w:b/>
          <w:sz w:val="20"/>
        </w:rPr>
        <w:t>and</w:t>
      </w:r>
      <w:r>
        <w:rPr>
          <w:b/>
          <w:spacing w:val="-11"/>
          <w:sz w:val="20"/>
        </w:rPr>
        <w:t xml:space="preserve"> </w:t>
      </w:r>
      <w:r>
        <w:rPr>
          <w:b/>
          <w:sz w:val="20"/>
        </w:rPr>
        <w:t>symbols</w:t>
      </w:r>
      <w:r>
        <w:rPr>
          <w:b/>
          <w:spacing w:val="-10"/>
          <w:sz w:val="20"/>
        </w:rPr>
        <w:t xml:space="preserve"> </w:t>
      </w:r>
      <w:r>
        <w:rPr>
          <w:b/>
          <w:sz w:val="20"/>
        </w:rPr>
        <w:t>used</w:t>
      </w:r>
      <w:r>
        <w:rPr>
          <w:b/>
          <w:spacing w:val="-10"/>
          <w:sz w:val="20"/>
        </w:rPr>
        <w:t xml:space="preserve"> </w:t>
      </w:r>
      <w:r>
        <w:rPr>
          <w:b/>
          <w:sz w:val="20"/>
        </w:rPr>
        <w:t>in</w:t>
      </w:r>
      <w:r>
        <w:rPr>
          <w:b/>
          <w:spacing w:val="-11"/>
          <w:sz w:val="20"/>
        </w:rPr>
        <w:t xml:space="preserve"> </w:t>
      </w:r>
      <w:r>
        <w:rPr>
          <w:b/>
          <w:i/>
          <w:color w:val="0000FF"/>
          <w:sz w:val="20"/>
        </w:rPr>
        <w:t>Table</w:t>
      </w:r>
      <w:r>
        <w:rPr>
          <w:b/>
          <w:i/>
          <w:color w:val="0000FF"/>
          <w:spacing w:val="-10"/>
          <w:sz w:val="20"/>
        </w:rPr>
        <w:t xml:space="preserve"> </w:t>
      </w:r>
      <w:r>
        <w:rPr>
          <w:b/>
          <w:i/>
          <w:color w:val="0000FF"/>
          <w:sz w:val="20"/>
        </w:rPr>
        <w:t>12</w:t>
      </w:r>
      <w:r>
        <w:rPr>
          <w:b/>
          <w:i/>
          <w:color w:val="0000FF"/>
          <w:spacing w:val="-10"/>
          <w:sz w:val="20"/>
        </w:rPr>
        <w:t xml:space="preserve"> </w:t>
      </w:r>
      <w:r>
        <w:rPr>
          <w:b/>
          <w:spacing w:val="-2"/>
          <w:sz w:val="20"/>
        </w:rPr>
        <w:t>(continued)</w:t>
      </w: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8"/>
        <w:gridCol w:w="924"/>
        <w:gridCol w:w="2390"/>
        <w:gridCol w:w="5011"/>
      </w:tblGrid>
      <w:tr w:rsidR="006F6DBA" w14:paraId="31E9FB92" w14:textId="77777777">
        <w:trPr>
          <w:trHeight w:val="400"/>
        </w:trPr>
        <w:tc>
          <w:tcPr>
            <w:tcW w:w="1812" w:type="dxa"/>
            <w:gridSpan w:val="2"/>
            <w:tcBorders>
              <w:bottom w:val="single" w:sz="12" w:space="0" w:color="000000"/>
            </w:tcBorders>
          </w:tcPr>
          <w:p w14:paraId="1803589F" w14:textId="77777777" w:rsidR="006F6DBA" w:rsidRDefault="00000000">
            <w:pPr>
              <w:pStyle w:val="TableParagraph"/>
              <w:spacing w:before="86"/>
              <w:ind w:left="572"/>
              <w:jc w:val="left"/>
              <w:rPr>
                <w:b/>
                <w:sz w:val="18"/>
              </w:rPr>
            </w:pPr>
            <w:r>
              <w:rPr>
                <w:b/>
                <w:spacing w:val="-2"/>
                <w:sz w:val="18"/>
              </w:rPr>
              <w:t>Column</w:t>
            </w:r>
          </w:p>
        </w:tc>
        <w:tc>
          <w:tcPr>
            <w:tcW w:w="2390" w:type="dxa"/>
            <w:tcBorders>
              <w:bottom w:val="single" w:sz="12" w:space="0" w:color="000000"/>
            </w:tcBorders>
          </w:tcPr>
          <w:p w14:paraId="536B89A7" w14:textId="77777777" w:rsidR="006F6DBA" w:rsidRDefault="00000000">
            <w:pPr>
              <w:pStyle w:val="TableParagraph"/>
              <w:spacing w:before="86"/>
              <w:ind w:left="11" w:right="2"/>
              <w:rPr>
                <w:b/>
                <w:sz w:val="18"/>
              </w:rPr>
            </w:pPr>
            <w:r>
              <w:rPr>
                <w:b/>
                <w:spacing w:val="-2"/>
                <w:sz w:val="18"/>
              </w:rPr>
              <w:t>Symbol</w:t>
            </w:r>
          </w:p>
        </w:tc>
        <w:tc>
          <w:tcPr>
            <w:tcW w:w="5011" w:type="dxa"/>
            <w:tcBorders>
              <w:bottom w:val="single" w:sz="12" w:space="0" w:color="000000"/>
            </w:tcBorders>
          </w:tcPr>
          <w:p w14:paraId="5F8CA6DB" w14:textId="77777777" w:rsidR="006F6DBA" w:rsidRDefault="00000000">
            <w:pPr>
              <w:pStyle w:val="TableParagraph"/>
              <w:spacing w:before="86"/>
              <w:ind w:left="9"/>
              <w:rPr>
                <w:b/>
                <w:sz w:val="18"/>
              </w:rPr>
            </w:pPr>
            <w:r>
              <w:rPr>
                <w:b/>
                <w:spacing w:val="-2"/>
                <w:sz w:val="18"/>
              </w:rPr>
              <w:t>Definition</w:t>
            </w:r>
          </w:p>
        </w:tc>
      </w:tr>
      <w:tr w:rsidR="006F6DBA" w14:paraId="5F952880" w14:textId="77777777">
        <w:trPr>
          <w:trHeight w:val="539"/>
        </w:trPr>
        <w:tc>
          <w:tcPr>
            <w:tcW w:w="888" w:type="dxa"/>
            <w:vMerge w:val="restart"/>
            <w:tcBorders>
              <w:top w:val="single" w:sz="12" w:space="0" w:color="000000"/>
            </w:tcBorders>
          </w:tcPr>
          <w:p w14:paraId="7864EBF9" w14:textId="77777777" w:rsidR="006F6DBA" w:rsidRDefault="006F6DBA">
            <w:pPr>
              <w:pStyle w:val="TableParagraph"/>
              <w:spacing w:before="108"/>
              <w:jc w:val="left"/>
              <w:rPr>
                <w:b/>
                <w:sz w:val="18"/>
              </w:rPr>
            </w:pPr>
          </w:p>
          <w:p w14:paraId="52BDAACA" w14:textId="77777777" w:rsidR="006F6DBA" w:rsidRDefault="00000000">
            <w:pPr>
              <w:pStyle w:val="TableParagraph"/>
              <w:spacing w:before="1" w:line="254" w:lineRule="auto"/>
              <w:ind w:left="83" w:right="72" w:firstLine="230"/>
              <w:jc w:val="left"/>
              <w:rPr>
                <w:sz w:val="18"/>
              </w:rPr>
            </w:pPr>
            <w:r>
              <w:rPr>
                <w:spacing w:val="-4"/>
                <w:sz w:val="18"/>
              </w:rPr>
              <w:t xml:space="preserve">Pin </w:t>
            </w:r>
            <w:r>
              <w:rPr>
                <w:spacing w:val="-2"/>
                <w:sz w:val="18"/>
              </w:rPr>
              <w:t>functions</w:t>
            </w:r>
          </w:p>
        </w:tc>
        <w:tc>
          <w:tcPr>
            <w:tcW w:w="924" w:type="dxa"/>
            <w:tcBorders>
              <w:top w:val="single" w:sz="12" w:space="0" w:color="000000"/>
            </w:tcBorders>
          </w:tcPr>
          <w:p w14:paraId="514DE09F" w14:textId="77777777" w:rsidR="006F6DBA" w:rsidRDefault="00000000">
            <w:pPr>
              <w:pStyle w:val="TableParagraph"/>
              <w:spacing w:before="35" w:line="256" w:lineRule="auto"/>
              <w:ind w:left="101" w:right="90"/>
              <w:jc w:val="left"/>
              <w:rPr>
                <w:sz w:val="18"/>
              </w:rPr>
            </w:pPr>
            <w:r>
              <w:rPr>
                <w:spacing w:val="-2"/>
                <w:sz w:val="18"/>
              </w:rPr>
              <w:t>Alternate functions</w:t>
            </w:r>
          </w:p>
        </w:tc>
        <w:tc>
          <w:tcPr>
            <w:tcW w:w="7401" w:type="dxa"/>
            <w:gridSpan w:val="2"/>
            <w:tcBorders>
              <w:top w:val="single" w:sz="12" w:space="0" w:color="000000"/>
            </w:tcBorders>
          </w:tcPr>
          <w:p w14:paraId="33AF1A6A" w14:textId="77777777" w:rsidR="006F6DBA" w:rsidRDefault="00000000">
            <w:pPr>
              <w:pStyle w:val="TableParagraph"/>
              <w:spacing w:before="145"/>
              <w:ind w:left="59"/>
              <w:jc w:val="left"/>
              <w:rPr>
                <w:sz w:val="18"/>
              </w:rPr>
            </w:pPr>
            <w:r>
              <w:rPr>
                <w:sz w:val="18"/>
              </w:rPr>
              <w:t>Functions</w:t>
            </w:r>
            <w:r>
              <w:rPr>
                <w:spacing w:val="-7"/>
                <w:sz w:val="18"/>
              </w:rPr>
              <w:t xml:space="preserve"> </w:t>
            </w:r>
            <w:r>
              <w:rPr>
                <w:sz w:val="18"/>
              </w:rPr>
              <w:t>selected</w:t>
            </w:r>
            <w:r>
              <w:rPr>
                <w:spacing w:val="-7"/>
                <w:sz w:val="18"/>
              </w:rPr>
              <w:t xml:space="preserve"> </w:t>
            </w:r>
            <w:r>
              <w:rPr>
                <w:sz w:val="18"/>
              </w:rPr>
              <w:t>through</w:t>
            </w:r>
            <w:r>
              <w:rPr>
                <w:spacing w:val="-6"/>
                <w:sz w:val="18"/>
              </w:rPr>
              <w:t xml:space="preserve"> </w:t>
            </w:r>
            <w:proofErr w:type="spellStart"/>
            <w:r>
              <w:rPr>
                <w:sz w:val="18"/>
              </w:rPr>
              <w:t>GPIOx_AFR</w:t>
            </w:r>
            <w:proofErr w:type="spellEnd"/>
            <w:r>
              <w:rPr>
                <w:spacing w:val="-6"/>
                <w:sz w:val="18"/>
              </w:rPr>
              <w:t xml:space="preserve"> </w:t>
            </w:r>
            <w:r>
              <w:rPr>
                <w:spacing w:val="-2"/>
                <w:sz w:val="18"/>
              </w:rPr>
              <w:t>registers</w:t>
            </w:r>
          </w:p>
        </w:tc>
      </w:tr>
      <w:tr w:rsidR="006F6DBA" w14:paraId="79663572" w14:textId="77777777">
        <w:trPr>
          <w:trHeight w:val="549"/>
        </w:trPr>
        <w:tc>
          <w:tcPr>
            <w:tcW w:w="888" w:type="dxa"/>
            <w:vMerge/>
            <w:tcBorders>
              <w:top w:val="nil"/>
            </w:tcBorders>
          </w:tcPr>
          <w:p w14:paraId="783FA817" w14:textId="77777777" w:rsidR="006F6DBA" w:rsidRDefault="006F6DBA">
            <w:pPr>
              <w:rPr>
                <w:sz w:val="2"/>
                <w:szCs w:val="2"/>
              </w:rPr>
            </w:pPr>
          </w:p>
        </w:tc>
        <w:tc>
          <w:tcPr>
            <w:tcW w:w="924" w:type="dxa"/>
          </w:tcPr>
          <w:p w14:paraId="3D206248" w14:textId="77777777" w:rsidR="006F6DBA" w:rsidRDefault="00000000">
            <w:pPr>
              <w:pStyle w:val="TableParagraph"/>
              <w:spacing w:before="45" w:line="254" w:lineRule="auto"/>
              <w:ind w:left="101" w:hanging="35"/>
              <w:jc w:val="left"/>
              <w:rPr>
                <w:sz w:val="18"/>
              </w:rPr>
            </w:pPr>
            <w:r>
              <w:rPr>
                <w:spacing w:val="-2"/>
                <w:sz w:val="18"/>
              </w:rPr>
              <w:t>Additional functions</w:t>
            </w:r>
          </w:p>
        </w:tc>
        <w:tc>
          <w:tcPr>
            <w:tcW w:w="7401" w:type="dxa"/>
            <w:gridSpan w:val="2"/>
          </w:tcPr>
          <w:p w14:paraId="1E673B9A" w14:textId="77777777" w:rsidR="006F6DBA" w:rsidRDefault="00000000">
            <w:pPr>
              <w:pStyle w:val="TableParagraph"/>
              <w:spacing w:before="156"/>
              <w:ind w:left="59"/>
              <w:jc w:val="left"/>
              <w:rPr>
                <w:sz w:val="18"/>
              </w:rPr>
            </w:pPr>
            <w:r>
              <w:rPr>
                <w:sz w:val="18"/>
              </w:rPr>
              <w:t>Functions</w:t>
            </w:r>
            <w:r>
              <w:rPr>
                <w:spacing w:val="-8"/>
                <w:sz w:val="18"/>
              </w:rPr>
              <w:t xml:space="preserve"> </w:t>
            </w:r>
            <w:r>
              <w:rPr>
                <w:sz w:val="18"/>
              </w:rPr>
              <w:t>directly</w:t>
            </w:r>
            <w:r>
              <w:rPr>
                <w:spacing w:val="-8"/>
                <w:sz w:val="18"/>
              </w:rPr>
              <w:t xml:space="preserve"> </w:t>
            </w:r>
            <w:r>
              <w:rPr>
                <w:sz w:val="18"/>
              </w:rPr>
              <w:t>selected/enabled</w:t>
            </w:r>
            <w:r>
              <w:rPr>
                <w:spacing w:val="-8"/>
                <w:sz w:val="18"/>
              </w:rPr>
              <w:t xml:space="preserve"> </w:t>
            </w:r>
            <w:r>
              <w:rPr>
                <w:sz w:val="18"/>
              </w:rPr>
              <w:t>through</w:t>
            </w:r>
            <w:r>
              <w:rPr>
                <w:spacing w:val="-7"/>
                <w:sz w:val="18"/>
              </w:rPr>
              <w:t xml:space="preserve"> </w:t>
            </w:r>
            <w:r>
              <w:rPr>
                <w:sz w:val="18"/>
              </w:rPr>
              <w:t>peripheral</w:t>
            </w:r>
            <w:r>
              <w:rPr>
                <w:spacing w:val="-8"/>
                <w:sz w:val="18"/>
              </w:rPr>
              <w:t xml:space="preserve"> </w:t>
            </w:r>
            <w:r>
              <w:rPr>
                <w:spacing w:val="-2"/>
                <w:sz w:val="18"/>
              </w:rPr>
              <w:t>registers</w:t>
            </w:r>
          </w:p>
        </w:tc>
      </w:tr>
    </w:tbl>
    <w:p w14:paraId="611D4096" w14:textId="77777777" w:rsidR="006F6DBA" w:rsidRDefault="006F6DBA">
      <w:pPr>
        <w:pStyle w:val="BodyText"/>
        <w:rPr>
          <w:b/>
        </w:rPr>
      </w:pPr>
    </w:p>
    <w:p w14:paraId="3A43A32B" w14:textId="77777777" w:rsidR="006F6DBA" w:rsidRDefault="006F6DBA">
      <w:pPr>
        <w:pStyle w:val="BodyText"/>
        <w:spacing w:before="182"/>
        <w:rPr>
          <w:b/>
        </w:rPr>
      </w:pPr>
    </w:p>
    <w:p w14:paraId="4FD778F2" w14:textId="77777777" w:rsidR="006F6DBA" w:rsidRDefault="00000000">
      <w:pPr>
        <w:spacing w:before="1" w:after="39"/>
        <w:ind w:left="1119" w:right="1187"/>
        <w:jc w:val="center"/>
        <w:rPr>
          <w:b/>
          <w:sz w:val="20"/>
        </w:rPr>
      </w:pPr>
      <w:bookmarkStart w:id="59" w:name="_bookmark59"/>
      <w:bookmarkEnd w:id="59"/>
      <w:r>
        <w:rPr>
          <w:b/>
          <w:sz w:val="20"/>
        </w:rPr>
        <w:t>Table</w:t>
      </w:r>
      <w:r>
        <w:rPr>
          <w:b/>
          <w:spacing w:val="-9"/>
          <w:sz w:val="20"/>
        </w:rPr>
        <w:t xml:space="preserve"> </w:t>
      </w:r>
      <w:r>
        <w:rPr>
          <w:b/>
          <w:sz w:val="20"/>
        </w:rPr>
        <w:t>12.</w:t>
      </w:r>
      <w:r>
        <w:rPr>
          <w:b/>
          <w:spacing w:val="-9"/>
          <w:sz w:val="20"/>
        </w:rPr>
        <w:t xml:space="preserve"> </w:t>
      </w:r>
      <w:r>
        <w:rPr>
          <w:b/>
          <w:sz w:val="20"/>
        </w:rPr>
        <w:t>Pin</w:t>
      </w:r>
      <w:r>
        <w:rPr>
          <w:b/>
          <w:spacing w:val="-8"/>
          <w:sz w:val="20"/>
        </w:rPr>
        <w:t xml:space="preserve"> </w:t>
      </w:r>
      <w:r>
        <w:rPr>
          <w:b/>
          <w:sz w:val="20"/>
        </w:rPr>
        <w:t>assignment</w:t>
      </w:r>
      <w:r>
        <w:rPr>
          <w:b/>
          <w:spacing w:val="-10"/>
          <w:sz w:val="20"/>
        </w:rPr>
        <w:t xml:space="preserve"> </w:t>
      </w:r>
      <w:r>
        <w:rPr>
          <w:b/>
          <w:sz w:val="20"/>
        </w:rPr>
        <w:t>and</w:t>
      </w:r>
      <w:r>
        <w:rPr>
          <w:b/>
          <w:spacing w:val="-8"/>
          <w:sz w:val="20"/>
        </w:rPr>
        <w:t xml:space="preserve"> </w:t>
      </w:r>
      <w:r>
        <w:rPr>
          <w:b/>
          <w:spacing w:val="-2"/>
          <w:sz w:val="20"/>
        </w:rPr>
        <w:t>description</w:t>
      </w: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7"/>
        <w:gridCol w:w="337"/>
        <w:gridCol w:w="371"/>
        <w:gridCol w:w="360"/>
        <w:gridCol w:w="1228"/>
        <w:gridCol w:w="440"/>
        <w:gridCol w:w="757"/>
        <w:gridCol w:w="504"/>
        <w:gridCol w:w="2519"/>
        <w:gridCol w:w="1906"/>
      </w:tblGrid>
      <w:tr w:rsidR="006F6DBA" w14:paraId="02710E71" w14:textId="77777777">
        <w:trPr>
          <w:trHeight w:val="547"/>
        </w:trPr>
        <w:tc>
          <w:tcPr>
            <w:tcW w:w="1405" w:type="dxa"/>
            <w:gridSpan w:val="4"/>
          </w:tcPr>
          <w:p w14:paraId="1847AAF7" w14:textId="77777777" w:rsidR="006F6DBA" w:rsidRDefault="00000000">
            <w:pPr>
              <w:pStyle w:val="TableParagraph"/>
              <w:spacing w:before="159"/>
              <w:ind w:left="10"/>
              <w:rPr>
                <w:b/>
                <w:sz w:val="18"/>
              </w:rPr>
            </w:pPr>
            <w:r>
              <w:rPr>
                <w:b/>
                <w:spacing w:val="-5"/>
                <w:sz w:val="18"/>
              </w:rPr>
              <w:t>Pin</w:t>
            </w:r>
          </w:p>
        </w:tc>
        <w:tc>
          <w:tcPr>
            <w:tcW w:w="1228" w:type="dxa"/>
            <w:vMerge w:val="restart"/>
            <w:tcBorders>
              <w:bottom w:val="single" w:sz="12" w:space="0" w:color="000000"/>
            </w:tcBorders>
          </w:tcPr>
          <w:p w14:paraId="10769169" w14:textId="77777777" w:rsidR="006F6DBA" w:rsidRDefault="006F6DBA">
            <w:pPr>
              <w:pStyle w:val="TableParagraph"/>
              <w:jc w:val="left"/>
              <w:rPr>
                <w:b/>
                <w:sz w:val="18"/>
              </w:rPr>
            </w:pPr>
          </w:p>
          <w:p w14:paraId="2FB52E28" w14:textId="77777777" w:rsidR="006F6DBA" w:rsidRDefault="006F6DBA">
            <w:pPr>
              <w:pStyle w:val="TableParagraph"/>
              <w:jc w:val="left"/>
              <w:rPr>
                <w:b/>
                <w:sz w:val="18"/>
              </w:rPr>
            </w:pPr>
          </w:p>
          <w:p w14:paraId="54B8732C" w14:textId="77777777" w:rsidR="006F6DBA" w:rsidRDefault="006F6DBA">
            <w:pPr>
              <w:pStyle w:val="TableParagraph"/>
              <w:jc w:val="left"/>
              <w:rPr>
                <w:b/>
                <w:sz w:val="18"/>
              </w:rPr>
            </w:pPr>
          </w:p>
          <w:p w14:paraId="43273321" w14:textId="77777777" w:rsidR="006F6DBA" w:rsidRDefault="006F6DBA">
            <w:pPr>
              <w:pStyle w:val="TableParagraph"/>
              <w:spacing w:before="21"/>
              <w:jc w:val="left"/>
              <w:rPr>
                <w:b/>
                <w:sz w:val="18"/>
              </w:rPr>
            </w:pPr>
          </w:p>
          <w:p w14:paraId="51E15227" w14:textId="77777777" w:rsidR="006F6DBA" w:rsidRDefault="00000000">
            <w:pPr>
              <w:pStyle w:val="TableParagraph"/>
              <w:spacing w:before="1"/>
              <w:ind w:left="16" w:right="6"/>
              <w:rPr>
                <w:b/>
                <w:sz w:val="18"/>
              </w:rPr>
            </w:pPr>
            <w:r>
              <w:rPr>
                <w:b/>
                <w:sz w:val="18"/>
              </w:rPr>
              <w:t>Pin</w:t>
            </w:r>
            <w:r>
              <w:rPr>
                <w:b/>
                <w:spacing w:val="-2"/>
                <w:sz w:val="18"/>
              </w:rPr>
              <w:t xml:space="preserve"> </w:t>
            </w:r>
            <w:r>
              <w:rPr>
                <w:b/>
                <w:spacing w:val="-4"/>
                <w:sz w:val="18"/>
              </w:rPr>
              <w:t>name</w:t>
            </w:r>
          </w:p>
          <w:p w14:paraId="4C1981DA" w14:textId="77777777" w:rsidR="006F6DBA" w:rsidRDefault="006F6DBA">
            <w:pPr>
              <w:pStyle w:val="TableParagraph"/>
              <w:spacing w:before="26"/>
              <w:jc w:val="left"/>
              <w:rPr>
                <w:b/>
                <w:sz w:val="18"/>
              </w:rPr>
            </w:pPr>
          </w:p>
          <w:p w14:paraId="09976051" w14:textId="77777777" w:rsidR="006F6DBA" w:rsidRDefault="00000000">
            <w:pPr>
              <w:pStyle w:val="TableParagraph"/>
              <w:spacing w:line="254" w:lineRule="auto"/>
              <w:ind w:left="124" w:right="114" w:firstLine="1"/>
              <w:rPr>
                <w:b/>
                <w:sz w:val="18"/>
              </w:rPr>
            </w:pPr>
            <w:r>
              <w:rPr>
                <w:b/>
                <w:spacing w:val="-2"/>
                <w:sz w:val="18"/>
              </w:rPr>
              <w:t xml:space="preserve">(function </w:t>
            </w:r>
            <w:r>
              <w:rPr>
                <w:b/>
                <w:sz w:val="18"/>
              </w:rPr>
              <w:t>upon</w:t>
            </w:r>
            <w:r>
              <w:rPr>
                <w:b/>
                <w:spacing w:val="-13"/>
                <w:sz w:val="18"/>
              </w:rPr>
              <w:t xml:space="preserve"> </w:t>
            </w:r>
            <w:r>
              <w:rPr>
                <w:b/>
                <w:sz w:val="18"/>
              </w:rPr>
              <w:t>reset)</w:t>
            </w:r>
          </w:p>
        </w:tc>
        <w:tc>
          <w:tcPr>
            <w:tcW w:w="440" w:type="dxa"/>
            <w:vMerge w:val="restart"/>
            <w:tcBorders>
              <w:bottom w:val="single" w:sz="12" w:space="0" w:color="000000"/>
            </w:tcBorders>
            <w:textDirection w:val="btLr"/>
          </w:tcPr>
          <w:p w14:paraId="0F56A7EB" w14:textId="77777777" w:rsidR="006F6DBA" w:rsidRDefault="00000000">
            <w:pPr>
              <w:pStyle w:val="TableParagraph"/>
              <w:spacing w:before="100"/>
              <w:ind w:right="7"/>
              <w:rPr>
                <w:b/>
                <w:sz w:val="18"/>
              </w:rPr>
            </w:pPr>
            <w:r>
              <w:rPr>
                <w:b/>
                <w:sz w:val="18"/>
              </w:rPr>
              <w:t>Pin</w:t>
            </w:r>
            <w:r>
              <w:rPr>
                <w:b/>
                <w:spacing w:val="-2"/>
                <w:sz w:val="18"/>
              </w:rPr>
              <w:t xml:space="preserve"> </w:t>
            </w:r>
            <w:r>
              <w:rPr>
                <w:b/>
                <w:spacing w:val="-4"/>
                <w:sz w:val="18"/>
              </w:rPr>
              <w:t>type</w:t>
            </w:r>
          </w:p>
        </w:tc>
        <w:tc>
          <w:tcPr>
            <w:tcW w:w="757" w:type="dxa"/>
            <w:vMerge w:val="restart"/>
            <w:tcBorders>
              <w:bottom w:val="single" w:sz="12" w:space="0" w:color="000000"/>
            </w:tcBorders>
            <w:textDirection w:val="btLr"/>
          </w:tcPr>
          <w:p w14:paraId="0A74A775" w14:textId="77777777" w:rsidR="006F6DBA" w:rsidRDefault="006F6DBA">
            <w:pPr>
              <w:pStyle w:val="TableParagraph"/>
              <w:spacing w:before="51"/>
              <w:jc w:val="left"/>
              <w:rPr>
                <w:b/>
                <w:sz w:val="18"/>
              </w:rPr>
            </w:pPr>
          </w:p>
          <w:p w14:paraId="3848F91D" w14:textId="77777777" w:rsidR="006F6DBA" w:rsidRDefault="00000000">
            <w:pPr>
              <w:pStyle w:val="TableParagraph"/>
              <w:ind w:left="754"/>
              <w:jc w:val="left"/>
              <w:rPr>
                <w:b/>
                <w:sz w:val="18"/>
              </w:rPr>
            </w:pPr>
            <w:r>
              <w:rPr>
                <w:b/>
                <w:sz w:val="18"/>
              </w:rPr>
              <w:t>I/O</w:t>
            </w:r>
            <w:r>
              <w:rPr>
                <w:b/>
                <w:spacing w:val="-1"/>
                <w:sz w:val="18"/>
              </w:rPr>
              <w:t xml:space="preserve"> </w:t>
            </w:r>
            <w:r>
              <w:rPr>
                <w:b/>
                <w:spacing w:val="-2"/>
                <w:sz w:val="18"/>
              </w:rPr>
              <w:t>structure</w:t>
            </w:r>
          </w:p>
        </w:tc>
        <w:tc>
          <w:tcPr>
            <w:tcW w:w="504" w:type="dxa"/>
            <w:vMerge w:val="restart"/>
            <w:tcBorders>
              <w:bottom w:val="single" w:sz="12" w:space="0" w:color="000000"/>
            </w:tcBorders>
            <w:textDirection w:val="btLr"/>
          </w:tcPr>
          <w:p w14:paraId="62899D8F" w14:textId="77777777" w:rsidR="006F6DBA" w:rsidRDefault="00000000">
            <w:pPr>
              <w:pStyle w:val="TableParagraph"/>
              <w:spacing w:before="130"/>
              <w:ind w:left="1" w:right="7"/>
              <w:rPr>
                <w:b/>
                <w:sz w:val="18"/>
              </w:rPr>
            </w:pPr>
            <w:r>
              <w:rPr>
                <w:b/>
                <w:spacing w:val="-4"/>
                <w:sz w:val="18"/>
              </w:rPr>
              <w:t>Note</w:t>
            </w:r>
          </w:p>
        </w:tc>
        <w:tc>
          <w:tcPr>
            <w:tcW w:w="2519" w:type="dxa"/>
            <w:vMerge w:val="restart"/>
            <w:tcBorders>
              <w:bottom w:val="single" w:sz="12" w:space="0" w:color="000000"/>
            </w:tcBorders>
          </w:tcPr>
          <w:p w14:paraId="546E507D" w14:textId="77777777" w:rsidR="006F6DBA" w:rsidRDefault="006F6DBA">
            <w:pPr>
              <w:pStyle w:val="TableParagraph"/>
              <w:jc w:val="left"/>
              <w:rPr>
                <w:b/>
                <w:sz w:val="18"/>
              </w:rPr>
            </w:pPr>
          </w:p>
          <w:p w14:paraId="2712A793" w14:textId="77777777" w:rsidR="006F6DBA" w:rsidRDefault="006F6DBA">
            <w:pPr>
              <w:pStyle w:val="TableParagraph"/>
              <w:jc w:val="left"/>
              <w:rPr>
                <w:b/>
                <w:sz w:val="18"/>
              </w:rPr>
            </w:pPr>
          </w:p>
          <w:p w14:paraId="11B375EA" w14:textId="77777777" w:rsidR="006F6DBA" w:rsidRDefault="006F6DBA">
            <w:pPr>
              <w:pStyle w:val="TableParagraph"/>
              <w:jc w:val="left"/>
              <w:rPr>
                <w:b/>
                <w:sz w:val="18"/>
              </w:rPr>
            </w:pPr>
          </w:p>
          <w:p w14:paraId="2CBF5EBC" w14:textId="77777777" w:rsidR="006F6DBA" w:rsidRDefault="006F6DBA">
            <w:pPr>
              <w:pStyle w:val="TableParagraph"/>
              <w:jc w:val="left"/>
              <w:rPr>
                <w:b/>
                <w:sz w:val="18"/>
              </w:rPr>
            </w:pPr>
          </w:p>
          <w:p w14:paraId="44A22C23" w14:textId="77777777" w:rsidR="006F6DBA" w:rsidRDefault="006F6DBA">
            <w:pPr>
              <w:pStyle w:val="TableParagraph"/>
              <w:spacing w:before="34"/>
              <w:jc w:val="left"/>
              <w:rPr>
                <w:b/>
                <w:sz w:val="18"/>
              </w:rPr>
            </w:pPr>
          </w:p>
          <w:p w14:paraId="1C840C64" w14:textId="77777777" w:rsidR="006F6DBA" w:rsidRDefault="00000000">
            <w:pPr>
              <w:pStyle w:val="TableParagraph"/>
              <w:spacing w:line="256" w:lineRule="auto"/>
              <w:ind w:left="851" w:right="846" w:hanging="2"/>
              <w:rPr>
                <w:b/>
                <w:sz w:val="18"/>
              </w:rPr>
            </w:pPr>
            <w:r>
              <w:rPr>
                <w:b/>
                <w:spacing w:val="-2"/>
                <w:sz w:val="18"/>
              </w:rPr>
              <w:t>Alternate functions</w:t>
            </w:r>
          </w:p>
        </w:tc>
        <w:tc>
          <w:tcPr>
            <w:tcW w:w="1906" w:type="dxa"/>
            <w:vMerge w:val="restart"/>
            <w:tcBorders>
              <w:bottom w:val="single" w:sz="12" w:space="0" w:color="000000"/>
            </w:tcBorders>
          </w:tcPr>
          <w:p w14:paraId="10DC0B5C" w14:textId="77777777" w:rsidR="006F6DBA" w:rsidRDefault="006F6DBA">
            <w:pPr>
              <w:pStyle w:val="TableParagraph"/>
              <w:jc w:val="left"/>
              <w:rPr>
                <w:b/>
                <w:sz w:val="18"/>
              </w:rPr>
            </w:pPr>
          </w:p>
          <w:p w14:paraId="64AC7048" w14:textId="77777777" w:rsidR="006F6DBA" w:rsidRDefault="006F6DBA">
            <w:pPr>
              <w:pStyle w:val="TableParagraph"/>
              <w:jc w:val="left"/>
              <w:rPr>
                <w:b/>
                <w:sz w:val="18"/>
              </w:rPr>
            </w:pPr>
          </w:p>
          <w:p w14:paraId="465C6C46" w14:textId="77777777" w:rsidR="006F6DBA" w:rsidRDefault="006F6DBA">
            <w:pPr>
              <w:pStyle w:val="TableParagraph"/>
              <w:jc w:val="left"/>
              <w:rPr>
                <w:b/>
                <w:sz w:val="18"/>
              </w:rPr>
            </w:pPr>
          </w:p>
          <w:p w14:paraId="62B28568" w14:textId="77777777" w:rsidR="006F6DBA" w:rsidRDefault="006F6DBA">
            <w:pPr>
              <w:pStyle w:val="TableParagraph"/>
              <w:jc w:val="left"/>
              <w:rPr>
                <w:b/>
                <w:sz w:val="18"/>
              </w:rPr>
            </w:pPr>
          </w:p>
          <w:p w14:paraId="75B4C7A9" w14:textId="77777777" w:rsidR="006F6DBA" w:rsidRDefault="006F6DBA">
            <w:pPr>
              <w:pStyle w:val="TableParagraph"/>
              <w:spacing w:before="34"/>
              <w:jc w:val="left"/>
              <w:rPr>
                <w:b/>
                <w:sz w:val="18"/>
              </w:rPr>
            </w:pPr>
          </w:p>
          <w:p w14:paraId="335C9947" w14:textId="77777777" w:rsidR="006F6DBA" w:rsidRDefault="00000000">
            <w:pPr>
              <w:pStyle w:val="TableParagraph"/>
              <w:spacing w:line="256" w:lineRule="auto"/>
              <w:ind w:left="543" w:hanging="35"/>
              <w:jc w:val="left"/>
              <w:rPr>
                <w:b/>
                <w:sz w:val="18"/>
              </w:rPr>
            </w:pPr>
            <w:r>
              <w:rPr>
                <w:b/>
                <w:spacing w:val="-2"/>
                <w:sz w:val="18"/>
              </w:rPr>
              <w:t>Additional functions</w:t>
            </w:r>
          </w:p>
        </w:tc>
      </w:tr>
      <w:tr w:rsidR="006F6DBA" w14:paraId="7DAFBB42" w14:textId="77777777">
        <w:trPr>
          <w:trHeight w:val="2010"/>
        </w:trPr>
        <w:tc>
          <w:tcPr>
            <w:tcW w:w="337" w:type="dxa"/>
            <w:tcBorders>
              <w:bottom w:val="single" w:sz="12" w:space="0" w:color="000000"/>
            </w:tcBorders>
            <w:textDirection w:val="btLr"/>
          </w:tcPr>
          <w:p w14:paraId="4643A9C4" w14:textId="77777777" w:rsidR="006F6DBA" w:rsidRDefault="00000000">
            <w:pPr>
              <w:pStyle w:val="TableParagraph"/>
              <w:spacing w:before="90"/>
              <w:rPr>
                <w:b/>
                <w:sz w:val="18"/>
              </w:rPr>
            </w:pPr>
            <w:r>
              <w:rPr>
                <w:b/>
                <w:spacing w:val="-4"/>
                <w:sz w:val="18"/>
              </w:rPr>
              <w:t>SO8N</w:t>
            </w:r>
          </w:p>
        </w:tc>
        <w:tc>
          <w:tcPr>
            <w:tcW w:w="337" w:type="dxa"/>
            <w:tcBorders>
              <w:bottom w:val="single" w:sz="12" w:space="0" w:color="000000"/>
            </w:tcBorders>
            <w:textDirection w:val="btLr"/>
          </w:tcPr>
          <w:p w14:paraId="2CD49E32" w14:textId="77777777" w:rsidR="006F6DBA" w:rsidRDefault="00000000">
            <w:pPr>
              <w:pStyle w:val="TableParagraph"/>
              <w:spacing w:before="91"/>
              <w:ind w:left="601"/>
              <w:jc w:val="left"/>
              <w:rPr>
                <w:b/>
                <w:sz w:val="18"/>
              </w:rPr>
            </w:pPr>
            <w:r>
              <w:rPr>
                <w:b/>
                <w:spacing w:val="-2"/>
                <w:sz w:val="18"/>
              </w:rPr>
              <w:t>TSSOP20</w:t>
            </w:r>
          </w:p>
        </w:tc>
        <w:tc>
          <w:tcPr>
            <w:tcW w:w="371" w:type="dxa"/>
            <w:tcBorders>
              <w:bottom w:val="single" w:sz="12" w:space="0" w:color="000000"/>
            </w:tcBorders>
            <w:textDirection w:val="btLr"/>
          </w:tcPr>
          <w:p w14:paraId="73C5B469" w14:textId="77777777" w:rsidR="006F6DBA" w:rsidRDefault="00000000">
            <w:pPr>
              <w:pStyle w:val="TableParagraph"/>
              <w:spacing w:before="91"/>
              <w:ind w:left="665"/>
              <w:jc w:val="left"/>
              <w:rPr>
                <w:b/>
                <w:sz w:val="18"/>
              </w:rPr>
            </w:pPr>
            <w:r>
              <w:rPr>
                <w:b/>
                <w:spacing w:val="-2"/>
                <w:sz w:val="18"/>
              </w:rPr>
              <w:t>LQFP32</w:t>
            </w:r>
          </w:p>
        </w:tc>
        <w:tc>
          <w:tcPr>
            <w:tcW w:w="360" w:type="dxa"/>
            <w:tcBorders>
              <w:bottom w:val="single" w:sz="12" w:space="0" w:color="000000"/>
            </w:tcBorders>
            <w:textDirection w:val="btLr"/>
          </w:tcPr>
          <w:p w14:paraId="02A70E98" w14:textId="77777777" w:rsidR="006F6DBA" w:rsidRDefault="00000000">
            <w:pPr>
              <w:pStyle w:val="TableParagraph"/>
              <w:spacing w:before="91"/>
              <w:ind w:left="665"/>
              <w:jc w:val="left"/>
              <w:rPr>
                <w:b/>
                <w:sz w:val="18"/>
              </w:rPr>
            </w:pPr>
            <w:r>
              <w:rPr>
                <w:b/>
                <w:spacing w:val="-2"/>
                <w:sz w:val="18"/>
              </w:rPr>
              <w:t>LQFP48</w:t>
            </w:r>
          </w:p>
        </w:tc>
        <w:tc>
          <w:tcPr>
            <w:tcW w:w="1228" w:type="dxa"/>
            <w:vMerge/>
            <w:tcBorders>
              <w:top w:val="nil"/>
              <w:bottom w:val="single" w:sz="12" w:space="0" w:color="000000"/>
            </w:tcBorders>
          </w:tcPr>
          <w:p w14:paraId="5DE786CD" w14:textId="77777777" w:rsidR="006F6DBA" w:rsidRDefault="006F6DBA">
            <w:pPr>
              <w:rPr>
                <w:sz w:val="2"/>
                <w:szCs w:val="2"/>
              </w:rPr>
            </w:pPr>
          </w:p>
        </w:tc>
        <w:tc>
          <w:tcPr>
            <w:tcW w:w="440" w:type="dxa"/>
            <w:vMerge/>
            <w:tcBorders>
              <w:top w:val="nil"/>
              <w:bottom w:val="single" w:sz="12" w:space="0" w:color="000000"/>
            </w:tcBorders>
            <w:textDirection w:val="btLr"/>
          </w:tcPr>
          <w:p w14:paraId="162B5F6A" w14:textId="77777777" w:rsidR="006F6DBA" w:rsidRDefault="006F6DBA">
            <w:pPr>
              <w:rPr>
                <w:sz w:val="2"/>
                <w:szCs w:val="2"/>
              </w:rPr>
            </w:pPr>
          </w:p>
        </w:tc>
        <w:tc>
          <w:tcPr>
            <w:tcW w:w="757" w:type="dxa"/>
            <w:vMerge/>
            <w:tcBorders>
              <w:top w:val="nil"/>
              <w:bottom w:val="single" w:sz="12" w:space="0" w:color="000000"/>
            </w:tcBorders>
            <w:textDirection w:val="btLr"/>
          </w:tcPr>
          <w:p w14:paraId="18F81012" w14:textId="77777777" w:rsidR="006F6DBA" w:rsidRDefault="006F6DBA">
            <w:pPr>
              <w:rPr>
                <w:sz w:val="2"/>
                <w:szCs w:val="2"/>
              </w:rPr>
            </w:pPr>
          </w:p>
        </w:tc>
        <w:tc>
          <w:tcPr>
            <w:tcW w:w="504" w:type="dxa"/>
            <w:vMerge/>
            <w:tcBorders>
              <w:top w:val="nil"/>
              <w:bottom w:val="single" w:sz="12" w:space="0" w:color="000000"/>
            </w:tcBorders>
            <w:textDirection w:val="btLr"/>
          </w:tcPr>
          <w:p w14:paraId="7F8D3C9B" w14:textId="77777777" w:rsidR="006F6DBA" w:rsidRDefault="006F6DBA">
            <w:pPr>
              <w:rPr>
                <w:sz w:val="2"/>
                <w:szCs w:val="2"/>
              </w:rPr>
            </w:pPr>
          </w:p>
        </w:tc>
        <w:tc>
          <w:tcPr>
            <w:tcW w:w="2519" w:type="dxa"/>
            <w:vMerge/>
            <w:tcBorders>
              <w:top w:val="nil"/>
              <w:bottom w:val="single" w:sz="12" w:space="0" w:color="000000"/>
            </w:tcBorders>
          </w:tcPr>
          <w:p w14:paraId="685AFDBE" w14:textId="77777777" w:rsidR="006F6DBA" w:rsidRDefault="006F6DBA">
            <w:pPr>
              <w:rPr>
                <w:sz w:val="2"/>
                <w:szCs w:val="2"/>
              </w:rPr>
            </w:pPr>
          </w:p>
        </w:tc>
        <w:tc>
          <w:tcPr>
            <w:tcW w:w="1906" w:type="dxa"/>
            <w:vMerge/>
            <w:tcBorders>
              <w:top w:val="nil"/>
              <w:bottom w:val="single" w:sz="12" w:space="0" w:color="000000"/>
            </w:tcBorders>
          </w:tcPr>
          <w:p w14:paraId="05C5508C" w14:textId="77777777" w:rsidR="006F6DBA" w:rsidRDefault="006F6DBA">
            <w:pPr>
              <w:rPr>
                <w:sz w:val="2"/>
                <w:szCs w:val="2"/>
              </w:rPr>
            </w:pPr>
          </w:p>
        </w:tc>
      </w:tr>
      <w:tr w:rsidR="006F6DBA" w14:paraId="17A8EE9C" w14:textId="77777777">
        <w:trPr>
          <w:trHeight w:val="538"/>
        </w:trPr>
        <w:tc>
          <w:tcPr>
            <w:tcW w:w="337" w:type="dxa"/>
            <w:tcBorders>
              <w:top w:val="single" w:sz="12" w:space="0" w:color="000000"/>
            </w:tcBorders>
          </w:tcPr>
          <w:p w14:paraId="59AFE037" w14:textId="77777777" w:rsidR="006F6DBA" w:rsidRDefault="00000000">
            <w:pPr>
              <w:pStyle w:val="TableParagraph"/>
              <w:spacing w:before="145"/>
              <w:ind w:left="11" w:right="3"/>
              <w:rPr>
                <w:sz w:val="18"/>
              </w:rPr>
            </w:pPr>
            <w:r>
              <w:rPr>
                <w:spacing w:val="-10"/>
                <w:sz w:val="18"/>
              </w:rPr>
              <w:t>-</w:t>
            </w:r>
          </w:p>
        </w:tc>
        <w:tc>
          <w:tcPr>
            <w:tcW w:w="337" w:type="dxa"/>
            <w:tcBorders>
              <w:top w:val="single" w:sz="12" w:space="0" w:color="000000"/>
            </w:tcBorders>
          </w:tcPr>
          <w:p w14:paraId="4B3986F4" w14:textId="77777777" w:rsidR="006F6DBA" w:rsidRDefault="00000000">
            <w:pPr>
              <w:pStyle w:val="TableParagraph"/>
              <w:spacing w:before="145"/>
              <w:ind w:left="11"/>
              <w:rPr>
                <w:sz w:val="18"/>
              </w:rPr>
            </w:pPr>
            <w:r>
              <w:rPr>
                <w:spacing w:val="-10"/>
                <w:sz w:val="18"/>
              </w:rPr>
              <w:t>-</w:t>
            </w:r>
          </w:p>
        </w:tc>
        <w:tc>
          <w:tcPr>
            <w:tcW w:w="371" w:type="dxa"/>
            <w:tcBorders>
              <w:top w:val="single" w:sz="12" w:space="0" w:color="000000"/>
            </w:tcBorders>
          </w:tcPr>
          <w:p w14:paraId="78FB2AD5" w14:textId="77777777" w:rsidR="006F6DBA" w:rsidRDefault="00000000">
            <w:pPr>
              <w:pStyle w:val="TableParagraph"/>
              <w:spacing w:before="145"/>
              <w:ind w:left="11"/>
              <w:rPr>
                <w:sz w:val="18"/>
              </w:rPr>
            </w:pPr>
            <w:r>
              <w:rPr>
                <w:spacing w:val="-10"/>
                <w:sz w:val="18"/>
              </w:rPr>
              <w:t>-</w:t>
            </w:r>
          </w:p>
        </w:tc>
        <w:tc>
          <w:tcPr>
            <w:tcW w:w="360" w:type="dxa"/>
            <w:tcBorders>
              <w:top w:val="single" w:sz="12" w:space="0" w:color="000000"/>
            </w:tcBorders>
          </w:tcPr>
          <w:p w14:paraId="56A738AB" w14:textId="77777777" w:rsidR="006F6DBA" w:rsidRDefault="00000000">
            <w:pPr>
              <w:pStyle w:val="TableParagraph"/>
              <w:spacing w:before="145"/>
              <w:ind w:left="11"/>
              <w:rPr>
                <w:sz w:val="18"/>
              </w:rPr>
            </w:pPr>
            <w:r>
              <w:rPr>
                <w:spacing w:val="-10"/>
                <w:sz w:val="18"/>
              </w:rPr>
              <w:t>1</w:t>
            </w:r>
          </w:p>
        </w:tc>
        <w:tc>
          <w:tcPr>
            <w:tcW w:w="1228" w:type="dxa"/>
            <w:tcBorders>
              <w:top w:val="single" w:sz="12" w:space="0" w:color="000000"/>
            </w:tcBorders>
          </w:tcPr>
          <w:p w14:paraId="6835EBBC" w14:textId="77777777" w:rsidR="006F6DBA" w:rsidRDefault="00000000">
            <w:pPr>
              <w:pStyle w:val="TableParagraph"/>
              <w:spacing w:before="145"/>
              <w:ind w:left="16" w:right="8"/>
              <w:rPr>
                <w:sz w:val="18"/>
              </w:rPr>
            </w:pPr>
            <w:r>
              <w:rPr>
                <w:spacing w:val="-4"/>
                <w:sz w:val="18"/>
              </w:rPr>
              <w:t>PC13</w:t>
            </w:r>
          </w:p>
        </w:tc>
        <w:tc>
          <w:tcPr>
            <w:tcW w:w="440" w:type="dxa"/>
            <w:tcBorders>
              <w:top w:val="single" w:sz="12" w:space="0" w:color="000000"/>
            </w:tcBorders>
          </w:tcPr>
          <w:p w14:paraId="77A16F8C" w14:textId="77777777" w:rsidR="006F6DBA" w:rsidRDefault="00000000">
            <w:pPr>
              <w:pStyle w:val="TableParagraph"/>
              <w:spacing w:before="145"/>
              <w:ind w:left="9" w:right="2"/>
              <w:rPr>
                <w:sz w:val="18"/>
              </w:rPr>
            </w:pPr>
            <w:r>
              <w:rPr>
                <w:spacing w:val="-5"/>
                <w:sz w:val="18"/>
              </w:rPr>
              <w:t>I/O</w:t>
            </w:r>
          </w:p>
        </w:tc>
        <w:tc>
          <w:tcPr>
            <w:tcW w:w="757" w:type="dxa"/>
            <w:tcBorders>
              <w:top w:val="single" w:sz="12" w:space="0" w:color="000000"/>
            </w:tcBorders>
          </w:tcPr>
          <w:p w14:paraId="07414F6A" w14:textId="77777777" w:rsidR="006F6DBA" w:rsidRDefault="00000000">
            <w:pPr>
              <w:pStyle w:val="TableParagraph"/>
              <w:spacing w:before="145"/>
              <w:ind w:left="8" w:right="2"/>
              <w:rPr>
                <w:sz w:val="18"/>
              </w:rPr>
            </w:pPr>
            <w:r>
              <w:rPr>
                <w:spacing w:val="-5"/>
                <w:sz w:val="18"/>
              </w:rPr>
              <w:t>FT</w:t>
            </w:r>
          </w:p>
        </w:tc>
        <w:tc>
          <w:tcPr>
            <w:tcW w:w="504" w:type="dxa"/>
            <w:tcBorders>
              <w:top w:val="single" w:sz="12" w:space="0" w:color="000000"/>
            </w:tcBorders>
          </w:tcPr>
          <w:p w14:paraId="6F904B3B" w14:textId="77777777" w:rsidR="006F6DBA" w:rsidRDefault="00000000">
            <w:pPr>
              <w:pStyle w:val="TableParagraph"/>
              <w:spacing w:before="111"/>
              <w:ind w:left="4" w:right="1"/>
              <w:rPr>
                <w:sz w:val="14"/>
              </w:rPr>
            </w:pPr>
            <w:r>
              <w:rPr>
                <w:spacing w:val="-2"/>
                <w:sz w:val="14"/>
              </w:rPr>
              <w:t>(1)(2)</w:t>
            </w:r>
          </w:p>
        </w:tc>
        <w:tc>
          <w:tcPr>
            <w:tcW w:w="2519" w:type="dxa"/>
            <w:tcBorders>
              <w:top w:val="single" w:sz="12" w:space="0" w:color="000000"/>
            </w:tcBorders>
          </w:tcPr>
          <w:p w14:paraId="0DA2F958" w14:textId="77777777" w:rsidR="006F6DBA" w:rsidRDefault="00000000">
            <w:pPr>
              <w:pStyle w:val="TableParagraph"/>
              <w:spacing w:before="145"/>
              <w:ind w:left="6" w:right="3"/>
              <w:rPr>
                <w:sz w:val="18"/>
              </w:rPr>
            </w:pPr>
            <w:r>
              <w:rPr>
                <w:spacing w:val="-2"/>
                <w:sz w:val="18"/>
              </w:rPr>
              <w:t>TIM1_BK</w:t>
            </w:r>
          </w:p>
        </w:tc>
        <w:tc>
          <w:tcPr>
            <w:tcW w:w="1906" w:type="dxa"/>
            <w:tcBorders>
              <w:top w:val="single" w:sz="12" w:space="0" w:color="000000"/>
            </w:tcBorders>
          </w:tcPr>
          <w:p w14:paraId="40444F74" w14:textId="77777777" w:rsidR="006F6DBA" w:rsidRDefault="00000000">
            <w:pPr>
              <w:pStyle w:val="TableParagraph"/>
              <w:spacing w:before="35" w:line="254" w:lineRule="auto"/>
              <w:ind w:left="105" w:hanging="14"/>
              <w:jc w:val="left"/>
              <w:rPr>
                <w:sz w:val="18"/>
              </w:rPr>
            </w:pPr>
            <w:r>
              <w:rPr>
                <w:spacing w:val="-2"/>
                <w:sz w:val="18"/>
              </w:rPr>
              <w:t>TAMP_IN1,</w:t>
            </w:r>
            <w:r>
              <w:rPr>
                <w:spacing w:val="-11"/>
                <w:sz w:val="18"/>
              </w:rPr>
              <w:t xml:space="preserve"> </w:t>
            </w:r>
            <w:r>
              <w:rPr>
                <w:spacing w:val="-2"/>
                <w:sz w:val="18"/>
              </w:rPr>
              <w:t xml:space="preserve">RTC_TS, </w:t>
            </w:r>
            <w:r>
              <w:rPr>
                <w:sz w:val="18"/>
              </w:rPr>
              <w:t>RTC_OUT1,</w:t>
            </w:r>
            <w:r>
              <w:rPr>
                <w:spacing w:val="-9"/>
                <w:sz w:val="18"/>
              </w:rPr>
              <w:t xml:space="preserve"> </w:t>
            </w:r>
            <w:r>
              <w:rPr>
                <w:spacing w:val="-2"/>
                <w:sz w:val="18"/>
              </w:rPr>
              <w:t>WKUP2</w:t>
            </w:r>
          </w:p>
        </w:tc>
      </w:tr>
      <w:tr w:rsidR="006F6DBA" w14:paraId="1EBD42D5" w14:textId="77777777">
        <w:trPr>
          <w:trHeight w:val="770"/>
        </w:trPr>
        <w:tc>
          <w:tcPr>
            <w:tcW w:w="337" w:type="dxa"/>
          </w:tcPr>
          <w:p w14:paraId="46D68581" w14:textId="77777777" w:rsidR="006F6DBA" w:rsidRDefault="006F6DBA">
            <w:pPr>
              <w:pStyle w:val="TableParagraph"/>
              <w:spacing w:before="59"/>
              <w:jc w:val="left"/>
              <w:rPr>
                <w:b/>
                <w:sz w:val="18"/>
              </w:rPr>
            </w:pPr>
          </w:p>
          <w:p w14:paraId="2ECC6D7F" w14:textId="77777777" w:rsidR="006F6DBA" w:rsidRDefault="00000000">
            <w:pPr>
              <w:pStyle w:val="TableParagraph"/>
              <w:ind w:left="11" w:right="3"/>
              <w:rPr>
                <w:sz w:val="18"/>
              </w:rPr>
            </w:pPr>
            <w:r>
              <w:rPr>
                <w:spacing w:val="-10"/>
                <w:sz w:val="18"/>
              </w:rPr>
              <w:t>-</w:t>
            </w:r>
          </w:p>
        </w:tc>
        <w:tc>
          <w:tcPr>
            <w:tcW w:w="337" w:type="dxa"/>
          </w:tcPr>
          <w:p w14:paraId="73916D7C" w14:textId="77777777" w:rsidR="006F6DBA" w:rsidRDefault="006F6DBA">
            <w:pPr>
              <w:pStyle w:val="TableParagraph"/>
              <w:spacing w:before="59"/>
              <w:jc w:val="left"/>
              <w:rPr>
                <w:b/>
                <w:sz w:val="18"/>
              </w:rPr>
            </w:pPr>
          </w:p>
          <w:p w14:paraId="2D2231C6" w14:textId="77777777" w:rsidR="006F6DBA" w:rsidRDefault="00000000">
            <w:pPr>
              <w:pStyle w:val="TableParagraph"/>
              <w:ind w:left="11"/>
              <w:rPr>
                <w:sz w:val="18"/>
              </w:rPr>
            </w:pPr>
            <w:r>
              <w:rPr>
                <w:spacing w:val="-10"/>
                <w:sz w:val="18"/>
              </w:rPr>
              <w:t>-</w:t>
            </w:r>
          </w:p>
        </w:tc>
        <w:tc>
          <w:tcPr>
            <w:tcW w:w="371" w:type="dxa"/>
          </w:tcPr>
          <w:p w14:paraId="13DC38FF" w14:textId="77777777" w:rsidR="006F6DBA" w:rsidRDefault="006F6DBA">
            <w:pPr>
              <w:pStyle w:val="TableParagraph"/>
              <w:spacing w:before="59"/>
              <w:jc w:val="left"/>
              <w:rPr>
                <w:b/>
                <w:sz w:val="18"/>
              </w:rPr>
            </w:pPr>
          </w:p>
          <w:p w14:paraId="02834DBB" w14:textId="77777777" w:rsidR="006F6DBA" w:rsidRDefault="00000000">
            <w:pPr>
              <w:pStyle w:val="TableParagraph"/>
              <w:ind w:left="11"/>
              <w:rPr>
                <w:sz w:val="18"/>
              </w:rPr>
            </w:pPr>
            <w:r>
              <w:rPr>
                <w:spacing w:val="-10"/>
                <w:sz w:val="18"/>
              </w:rPr>
              <w:t>-</w:t>
            </w:r>
          </w:p>
        </w:tc>
        <w:tc>
          <w:tcPr>
            <w:tcW w:w="360" w:type="dxa"/>
          </w:tcPr>
          <w:p w14:paraId="0249B02A" w14:textId="77777777" w:rsidR="006F6DBA" w:rsidRDefault="006F6DBA">
            <w:pPr>
              <w:pStyle w:val="TableParagraph"/>
              <w:spacing w:before="59"/>
              <w:jc w:val="left"/>
              <w:rPr>
                <w:b/>
                <w:sz w:val="18"/>
              </w:rPr>
            </w:pPr>
          </w:p>
          <w:p w14:paraId="5FF7FBB2" w14:textId="77777777" w:rsidR="006F6DBA" w:rsidRDefault="00000000">
            <w:pPr>
              <w:pStyle w:val="TableParagraph"/>
              <w:ind w:left="11"/>
              <w:rPr>
                <w:sz w:val="18"/>
              </w:rPr>
            </w:pPr>
            <w:r>
              <w:rPr>
                <w:spacing w:val="-10"/>
                <w:sz w:val="18"/>
              </w:rPr>
              <w:t>2</w:t>
            </w:r>
          </w:p>
        </w:tc>
        <w:tc>
          <w:tcPr>
            <w:tcW w:w="1228" w:type="dxa"/>
          </w:tcPr>
          <w:p w14:paraId="477FD498" w14:textId="77777777" w:rsidR="006F6DBA" w:rsidRDefault="00000000">
            <w:pPr>
              <w:pStyle w:val="TableParagraph"/>
              <w:spacing w:before="47" w:line="254" w:lineRule="auto"/>
              <w:ind w:left="179" w:right="167" w:hanging="1"/>
              <w:rPr>
                <w:sz w:val="18"/>
              </w:rPr>
            </w:pPr>
            <w:r>
              <w:rPr>
                <w:spacing w:val="-2"/>
                <w:sz w:val="18"/>
              </w:rPr>
              <w:t>PC14- OSC32_IN (PC14)</w:t>
            </w:r>
          </w:p>
        </w:tc>
        <w:tc>
          <w:tcPr>
            <w:tcW w:w="440" w:type="dxa"/>
          </w:tcPr>
          <w:p w14:paraId="0E0BA3DD" w14:textId="77777777" w:rsidR="006F6DBA" w:rsidRDefault="006F6DBA">
            <w:pPr>
              <w:pStyle w:val="TableParagraph"/>
              <w:spacing w:before="59"/>
              <w:jc w:val="left"/>
              <w:rPr>
                <w:b/>
                <w:sz w:val="18"/>
              </w:rPr>
            </w:pPr>
          </w:p>
          <w:p w14:paraId="6F9A0430" w14:textId="77777777" w:rsidR="006F6DBA" w:rsidRDefault="00000000">
            <w:pPr>
              <w:pStyle w:val="TableParagraph"/>
              <w:ind w:left="9" w:right="1"/>
              <w:rPr>
                <w:sz w:val="18"/>
              </w:rPr>
            </w:pPr>
            <w:r>
              <w:rPr>
                <w:spacing w:val="-5"/>
                <w:sz w:val="18"/>
              </w:rPr>
              <w:t>I/O</w:t>
            </w:r>
          </w:p>
        </w:tc>
        <w:tc>
          <w:tcPr>
            <w:tcW w:w="757" w:type="dxa"/>
          </w:tcPr>
          <w:p w14:paraId="029F9A68" w14:textId="77777777" w:rsidR="006F6DBA" w:rsidRDefault="006F6DBA">
            <w:pPr>
              <w:pStyle w:val="TableParagraph"/>
              <w:spacing w:before="59"/>
              <w:jc w:val="left"/>
              <w:rPr>
                <w:b/>
                <w:sz w:val="18"/>
              </w:rPr>
            </w:pPr>
          </w:p>
          <w:p w14:paraId="3FF329B9" w14:textId="77777777" w:rsidR="006F6DBA" w:rsidRDefault="00000000">
            <w:pPr>
              <w:pStyle w:val="TableParagraph"/>
              <w:ind w:left="8" w:right="2"/>
              <w:rPr>
                <w:sz w:val="18"/>
              </w:rPr>
            </w:pPr>
            <w:r>
              <w:rPr>
                <w:spacing w:val="-5"/>
                <w:sz w:val="18"/>
              </w:rPr>
              <w:t>FT</w:t>
            </w:r>
          </w:p>
        </w:tc>
        <w:tc>
          <w:tcPr>
            <w:tcW w:w="504" w:type="dxa"/>
          </w:tcPr>
          <w:p w14:paraId="6E9482E9" w14:textId="77777777" w:rsidR="006F6DBA" w:rsidRDefault="006F6DBA">
            <w:pPr>
              <w:pStyle w:val="TableParagraph"/>
              <w:spacing w:before="71"/>
              <w:jc w:val="left"/>
              <w:rPr>
                <w:b/>
                <w:sz w:val="14"/>
              </w:rPr>
            </w:pPr>
          </w:p>
          <w:p w14:paraId="526F1A48" w14:textId="77777777" w:rsidR="006F6DBA" w:rsidRDefault="00000000">
            <w:pPr>
              <w:pStyle w:val="TableParagraph"/>
              <w:ind w:left="4" w:right="1"/>
              <w:rPr>
                <w:sz w:val="14"/>
              </w:rPr>
            </w:pPr>
            <w:r>
              <w:rPr>
                <w:spacing w:val="-2"/>
                <w:sz w:val="14"/>
              </w:rPr>
              <w:t>(1)(2)</w:t>
            </w:r>
          </w:p>
        </w:tc>
        <w:tc>
          <w:tcPr>
            <w:tcW w:w="2519" w:type="dxa"/>
          </w:tcPr>
          <w:p w14:paraId="0B501CE4" w14:textId="77777777" w:rsidR="006F6DBA" w:rsidRDefault="006F6DBA">
            <w:pPr>
              <w:pStyle w:val="TableParagraph"/>
              <w:spacing w:before="59"/>
              <w:jc w:val="left"/>
              <w:rPr>
                <w:b/>
                <w:sz w:val="18"/>
              </w:rPr>
            </w:pPr>
          </w:p>
          <w:p w14:paraId="1B711D6A" w14:textId="77777777" w:rsidR="006F6DBA" w:rsidRDefault="00000000">
            <w:pPr>
              <w:pStyle w:val="TableParagraph"/>
              <w:ind w:left="6" w:right="6"/>
              <w:rPr>
                <w:sz w:val="18"/>
              </w:rPr>
            </w:pPr>
            <w:r>
              <w:rPr>
                <w:spacing w:val="-2"/>
                <w:sz w:val="18"/>
              </w:rPr>
              <w:t>TIM1_BK2</w:t>
            </w:r>
          </w:p>
        </w:tc>
        <w:tc>
          <w:tcPr>
            <w:tcW w:w="1906" w:type="dxa"/>
          </w:tcPr>
          <w:p w14:paraId="5D822307" w14:textId="77777777" w:rsidR="006F6DBA" w:rsidRDefault="006F6DBA">
            <w:pPr>
              <w:pStyle w:val="TableParagraph"/>
              <w:spacing w:before="59"/>
              <w:jc w:val="left"/>
              <w:rPr>
                <w:b/>
                <w:sz w:val="18"/>
              </w:rPr>
            </w:pPr>
          </w:p>
          <w:p w14:paraId="6486B43C" w14:textId="77777777" w:rsidR="006F6DBA" w:rsidRDefault="00000000">
            <w:pPr>
              <w:pStyle w:val="TableParagraph"/>
              <w:ind w:left="3" w:right="4"/>
              <w:rPr>
                <w:sz w:val="18"/>
              </w:rPr>
            </w:pPr>
            <w:r>
              <w:rPr>
                <w:spacing w:val="-2"/>
                <w:sz w:val="18"/>
              </w:rPr>
              <w:t>OSC32_IN</w:t>
            </w:r>
          </w:p>
        </w:tc>
      </w:tr>
      <w:tr w:rsidR="006F6DBA" w14:paraId="7F8AFC2A" w14:textId="77777777">
        <w:trPr>
          <w:trHeight w:val="770"/>
        </w:trPr>
        <w:tc>
          <w:tcPr>
            <w:tcW w:w="337" w:type="dxa"/>
          </w:tcPr>
          <w:p w14:paraId="5DB9A178" w14:textId="77777777" w:rsidR="006F6DBA" w:rsidRDefault="006F6DBA">
            <w:pPr>
              <w:pStyle w:val="TableParagraph"/>
              <w:spacing w:before="59"/>
              <w:jc w:val="left"/>
              <w:rPr>
                <w:b/>
                <w:sz w:val="18"/>
              </w:rPr>
            </w:pPr>
          </w:p>
          <w:p w14:paraId="35746C5C" w14:textId="77777777" w:rsidR="006F6DBA" w:rsidRDefault="00000000">
            <w:pPr>
              <w:pStyle w:val="TableParagraph"/>
              <w:ind w:left="11" w:right="1"/>
              <w:rPr>
                <w:sz w:val="18"/>
              </w:rPr>
            </w:pPr>
            <w:r>
              <w:rPr>
                <w:spacing w:val="-10"/>
                <w:sz w:val="18"/>
              </w:rPr>
              <w:t>1</w:t>
            </w:r>
          </w:p>
        </w:tc>
        <w:tc>
          <w:tcPr>
            <w:tcW w:w="337" w:type="dxa"/>
          </w:tcPr>
          <w:p w14:paraId="4E6DD140" w14:textId="77777777" w:rsidR="006F6DBA" w:rsidRDefault="006F6DBA">
            <w:pPr>
              <w:pStyle w:val="TableParagraph"/>
              <w:spacing w:before="59"/>
              <w:jc w:val="left"/>
              <w:rPr>
                <w:b/>
                <w:sz w:val="18"/>
              </w:rPr>
            </w:pPr>
          </w:p>
          <w:p w14:paraId="66015732" w14:textId="77777777" w:rsidR="006F6DBA" w:rsidRDefault="00000000">
            <w:pPr>
              <w:pStyle w:val="TableParagraph"/>
              <w:ind w:left="11" w:right="1"/>
              <w:rPr>
                <w:sz w:val="18"/>
              </w:rPr>
            </w:pPr>
            <w:r>
              <w:rPr>
                <w:spacing w:val="-10"/>
                <w:sz w:val="18"/>
              </w:rPr>
              <w:t>2</w:t>
            </w:r>
          </w:p>
        </w:tc>
        <w:tc>
          <w:tcPr>
            <w:tcW w:w="371" w:type="dxa"/>
          </w:tcPr>
          <w:p w14:paraId="5C7AF5ED" w14:textId="77777777" w:rsidR="006F6DBA" w:rsidRDefault="006F6DBA">
            <w:pPr>
              <w:pStyle w:val="TableParagraph"/>
              <w:spacing w:before="59"/>
              <w:jc w:val="left"/>
              <w:rPr>
                <w:b/>
                <w:sz w:val="18"/>
              </w:rPr>
            </w:pPr>
          </w:p>
          <w:p w14:paraId="743959FD" w14:textId="77777777" w:rsidR="006F6DBA" w:rsidRDefault="00000000">
            <w:pPr>
              <w:pStyle w:val="TableParagraph"/>
              <w:ind w:left="11" w:right="1"/>
              <w:rPr>
                <w:sz w:val="18"/>
              </w:rPr>
            </w:pPr>
            <w:r>
              <w:rPr>
                <w:spacing w:val="-10"/>
                <w:sz w:val="18"/>
              </w:rPr>
              <w:t>2</w:t>
            </w:r>
          </w:p>
        </w:tc>
        <w:tc>
          <w:tcPr>
            <w:tcW w:w="360" w:type="dxa"/>
          </w:tcPr>
          <w:p w14:paraId="573E3765" w14:textId="77777777" w:rsidR="006F6DBA" w:rsidRDefault="006F6DBA">
            <w:pPr>
              <w:pStyle w:val="TableParagraph"/>
              <w:spacing w:before="59"/>
              <w:jc w:val="left"/>
              <w:rPr>
                <w:b/>
                <w:sz w:val="18"/>
              </w:rPr>
            </w:pPr>
          </w:p>
          <w:p w14:paraId="08DFFA88" w14:textId="77777777" w:rsidR="006F6DBA" w:rsidRDefault="00000000">
            <w:pPr>
              <w:pStyle w:val="TableParagraph"/>
              <w:ind w:left="11" w:right="2"/>
              <w:rPr>
                <w:sz w:val="18"/>
              </w:rPr>
            </w:pPr>
            <w:r>
              <w:rPr>
                <w:spacing w:val="-10"/>
                <w:sz w:val="18"/>
              </w:rPr>
              <w:t>-</w:t>
            </w:r>
          </w:p>
        </w:tc>
        <w:tc>
          <w:tcPr>
            <w:tcW w:w="1228" w:type="dxa"/>
          </w:tcPr>
          <w:p w14:paraId="139AE8E8" w14:textId="77777777" w:rsidR="006F6DBA" w:rsidRDefault="00000000">
            <w:pPr>
              <w:pStyle w:val="TableParagraph"/>
              <w:spacing w:before="47" w:line="254" w:lineRule="auto"/>
              <w:ind w:left="180" w:right="167" w:hanging="1"/>
              <w:rPr>
                <w:sz w:val="18"/>
              </w:rPr>
            </w:pPr>
            <w:r>
              <w:rPr>
                <w:spacing w:val="-2"/>
                <w:sz w:val="18"/>
              </w:rPr>
              <w:t>PC14- OSC32_IN (PC14)</w:t>
            </w:r>
          </w:p>
        </w:tc>
        <w:tc>
          <w:tcPr>
            <w:tcW w:w="440" w:type="dxa"/>
          </w:tcPr>
          <w:p w14:paraId="38E5DA48" w14:textId="77777777" w:rsidR="006F6DBA" w:rsidRDefault="006F6DBA">
            <w:pPr>
              <w:pStyle w:val="TableParagraph"/>
              <w:spacing w:before="59"/>
              <w:jc w:val="left"/>
              <w:rPr>
                <w:b/>
                <w:sz w:val="18"/>
              </w:rPr>
            </w:pPr>
          </w:p>
          <w:p w14:paraId="64F3D95D" w14:textId="77777777" w:rsidR="006F6DBA" w:rsidRDefault="00000000">
            <w:pPr>
              <w:pStyle w:val="TableParagraph"/>
              <w:ind w:left="9" w:right="1"/>
              <w:rPr>
                <w:sz w:val="18"/>
              </w:rPr>
            </w:pPr>
            <w:r>
              <w:rPr>
                <w:spacing w:val="-5"/>
                <w:sz w:val="18"/>
              </w:rPr>
              <w:t>I/O</w:t>
            </w:r>
          </w:p>
        </w:tc>
        <w:tc>
          <w:tcPr>
            <w:tcW w:w="757" w:type="dxa"/>
          </w:tcPr>
          <w:p w14:paraId="79E6C37C" w14:textId="77777777" w:rsidR="006F6DBA" w:rsidRDefault="006F6DBA">
            <w:pPr>
              <w:pStyle w:val="TableParagraph"/>
              <w:spacing w:before="59"/>
              <w:jc w:val="left"/>
              <w:rPr>
                <w:b/>
                <w:sz w:val="18"/>
              </w:rPr>
            </w:pPr>
          </w:p>
          <w:p w14:paraId="24E6722C" w14:textId="77777777" w:rsidR="006F6DBA" w:rsidRDefault="00000000">
            <w:pPr>
              <w:pStyle w:val="TableParagraph"/>
              <w:ind w:left="8" w:right="2"/>
              <w:rPr>
                <w:sz w:val="18"/>
              </w:rPr>
            </w:pPr>
            <w:r>
              <w:rPr>
                <w:spacing w:val="-5"/>
                <w:sz w:val="18"/>
              </w:rPr>
              <w:t>FT</w:t>
            </w:r>
          </w:p>
        </w:tc>
        <w:tc>
          <w:tcPr>
            <w:tcW w:w="504" w:type="dxa"/>
          </w:tcPr>
          <w:p w14:paraId="37B6BADB" w14:textId="77777777" w:rsidR="006F6DBA" w:rsidRDefault="006F6DBA">
            <w:pPr>
              <w:pStyle w:val="TableParagraph"/>
              <w:spacing w:before="71"/>
              <w:jc w:val="left"/>
              <w:rPr>
                <w:b/>
                <w:sz w:val="14"/>
              </w:rPr>
            </w:pPr>
          </w:p>
          <w:p w14:paraId="782B3839" w14:textId="77777777" w:rsidR="006F6DBA" w:rsidRDefault="00000000">
            <w:pPr>
              <w:pStyle w:val="TableParagraph"/>
              <w:ind w:left="4" w:right="1"/>
              <w:rPr>
                <w:sz w:val="14"/>
              </w:rPr>
            </w:pPr>
            <w:r>
              <w:rPr>
                <w:spacing w:val="-2"/>
                <w:sz w:val="14"/>
              </w:rPr>
              <w:t>(1)(2)</w:t>
            </w:r>
          </w:p>
        </w:tc>
        <w:tc>
          <w:tcPr>
            <w:tcW w:w="2519" w:type="dxa"/>
          </w:tcPr>
          <w:p w14:paraId="2D18ECA7" w14:textId="77777777" w:rsidR="006F6DBA" w:rsidRDefault="006F6DBA">
            <w:pPr>
              <w:pStyle w:val="TableParagraph"/>
              <w:spacing w:before="59"/>
              <w:jc w:val="left"/>
              <w:rPr>
                <w:b/>
                <w:sz w:val="18"/>
              </w:rPr>
            </w:pPr>
          </w:p>
          <w:p w14:paraId="303B8595" w14:textId="77777777" w:rsidR="006F6DBA" w:rsidRDefault="00000000">
            <w:pPr>
              <w:pStyle w:val="TableParagraph"/>
              <w:ind w:left="6" w:right="5"/>
              <w:rPr>
                <w:sz w:val="18"/>
              </w:rPr>
            </w:pPr>
            <w:r>
              <w:rPr>
                <w:spacing w:val="-2"/>
                <w:sz w:val="18"/>
              </w:rPr>
              <w:t>TIM1_BK2</w:t>
            </w:r>
          </w:p>
        </w:tc>
        <w:tc>
          <w:tcPr>
            <w:tcW w:w="1906" w:type="dxa"/>
          </w:tcPr>
          <w:p w14:paraId="76806078" w14:textId="77777777" w:rsidR="006F6DBA" w:rsidRDefault="006F6DBA">
            <w:pPr>
              <w:pStyle w:val="TableParagraph"/>
              <w:spacing w:before="59"/>
              <w:jc w:val="left"/>
              <w:rPr>
                <w:b/>
                <w:sz w:val="18"/>
              </w:rPr>
            </w:pPr>
          </w:p>
          <w:p w14:paraId="3601D667" w14:textId="77777777" w:rsidR="006F6DBA" w:rsidRDefault="00000000">
            <w:pPr>
              <w:pStyle w:val="TableParagraph"/>
              <w:ind w:left="3" w:right="2"/>
              <w:rPr>
                <w:sz w:val="18"/>
              </w:rPr>
            </w:pPr>
            <w:r>
              <w:rPr>
                <w:sz w:val="18"/>
              </w:rPr>
              <w:t>OSC32_IN,</w:t>
            </w:r>
            <w:r>
              <w:rPr>
                <w:spacing w:val="-7"/>
                <w:sz w:val="18"/>
              </w:rPr>
              <w:t xml:space="preserve"> </w:t>
            </w:r>
            <w:r>
              <w:rPr>
                <w:spacing w:val="-2"/>
                <w:sz w:val="18"/>
              </w:rPr>
              <w:t>OSC_IN</w:t>
            </w:r>
          </w:p>
        </w:tc>
      </w:tr>
      <w:tr w:rsidR="006F6DBA" w14:paraId="53A00D23" w14:textId="77777777">
        <w:trPr>
          <w:trHeight w:val="770"/>
        </w:trPr>
        <w:tc>
          <w:tcPr>
            <w:tcW w:w="337" w:type="dxa"/>
          </w:tcPr>
          <w:p w14:paraId="11F8D3CB" w14:textId="77777777" w:rsidR="006F6DBA" w:rsidRDefault="006F6DBA">
            <w:pPr>
              <w:pStyle w:val="TableParagraph"/>
              <w:spacing w:before="59"/>
              <w:jc w:val="left"/>
              <w:rPr>
                <w:b/>
                <w:sz w:val="18"/>
              </w:rPr>
            </w:pPr>
          </w:p>
          <w:p w14:paraId="11E1C207" w14:textId="77777777" w:rsidR="006F6DBA" w:rsidRDefault="00000000">
            <w:pPr>
              <w:pStyle w:val="TableParagraph"/>
              <w:ind w:left="11" w:right="3"/>
              <w:rPr>
                <w:sz w:val="18"/>
              </w:rPr>
            </w:pPr>
            <w:r>
              <w:rPr>
                <w:spacing w:val="-10"/>
                <w:sz w:val="18"/>
              </w:rPr>
              <w:t>-</w:t>
            </w:r>
          </w:p>
        </w:tc>
        <w:tc>
          <w:tcPr>
            <w:tcW w:w="337" w:type="dxa"/>
          </w:tcPr>
          <w:p w14:paraId="1CDD51A0" w14:textId="77777777" w:rsidR="006F6DBA" w:rsidRDefault="006F6DBA">
            <w:pPr>
              <w:pStyle w:val="TableParagraph"/>
              <w:spacing w:before="59"/>
              <w:jc w:val="left"/>
              <w:rPr>
                <w:b/>
                <w:sz w:val="18"/>
              </w:rPr>
            </w:pPr>
          </w:p>
          <w:p w14:paraId="71911ABF" w14:textId="77777777" w:rsidR="006F6DBA" w:rsidRDefault="00000000">
            <w:pPr>
              <w:pStyle w:val="TableParagraph"/>
              <w:ind w:left="11" w:right="1"/>
              <w:rPr>
                <w:sz w:val="18"/>
              </w:rPr>
            </w:pPr>
            <w:r>
              <w:rPr>
                <w:spacing w:val="-10"/>
                <w:sz w:val="18"/>
              </w:rPr>
              <w:t>3</w:t>
            </w:r>
          </w:p>
        </w:tc>
        <w:tc>
          <w:tcPr>
            <w:tcW w:w="371" w:type="dxa"/>
          </w:tcPr>
          <w:p w14:paraId="66BC175B" w14:textId="77777777" w:rsidR="006F6DBA" w:rsidRDefault="006F6DBA">
            <w:pPr>
              <w:pStyle w:val="TableParagraph"/>
              <w:spacing w:before="59"/>
              <w:jc w:val="left"/>
              <w:rPr>
                <w:b/>
                <w:sz w:val="18"/>
              </w:rPr>
            </w:pPr>
          </w:p>
          <w:p w14:paraId="58D8F591" w14:textId="77777777" w:rsidR="006F6DBA" w:rsidRDefault="00000000">
            <w:pPr>
              <w:pStyle w:val="TableParagraph"/>
              <w:ind w:left="11" w:right="1"/>
              <w:rPr>
                <w:sz w:val="18"/>
              </w:rPr>
            </w:pPr>
            <w:r>
              <w:rPr>
                <w:spacing w:val="-10"/>
                <w:sz w:val="18"/>
              </w:rPr>
              <w:t>3</w:t>
            </w:r>
          </w:p>
        </w:tc>
        <w:tc>
          <w:tcPr>
            <w:tcW w:w="360" w:type="dxa"/>
          </w:tcPr>
          <w:p w14:paraId="1651B104" w14:textId="77777777" w:rsidR="006F6DBA" w:rsidRDefault="006F6DBA">
            <w:pPr>
              <w:pStyle w:val="TableParagraph"/>
              <w:spacing w:before="59"/>
              <w:jc w:val="left"/>
              <w:rPr>
                <w:b/>
                <w:sz w:val="18"/>
              </w:rPr>
            </w:pPr>
          </w:p>
          <w:p w14:paraId="5700AB29" w14:textId="77777777" w:rsidR="006F6DBA" w:rsidRDefault="00000000">
            <w:pPr>
              <w:pStyle w:val="TableParagraph"/>
              <w:ind w:left="11"/>
              <w:rPr>
                <w:sz w:val="18"/>
              </w:rPr>
            </w:pPr>
            <w:r>
              <w:rPr>
                <w:spacing w:val="-10"/>
                <w:sz w:val="18"/>
              </w:rPr>
              <w:t>3</w:t>
            </w:r>
          </w:p>
        </w:tc>
        <w:tc>
          <w:tcPr>
            <w:tcW w:w="1228" w:type="dxa"/>
          </w:tcPr>
          <w:p w14:paraId="4FB33363" w14:textId="77777777" w:rsidR="006F6DBA" w:rsidRDefault="00000000">
            <w:pPr>
              <w:pStyle w:val="TableParagraph"/>
              <w:spacing w:before="47" w:line="254" w:lineRule="auto"/>
              <w:ind w:left="16" w:right="5"/>
              <w:rPr>
                <w:sz w:val="18"/>
              </w:rPr>
            </w:pPr>
            <w:r>
              <w:rPr>
                <w:spacing w:val="-2"/>
                <w:sz w:val="18"/>
              </w:rPr>
              <w:t>PC15- OSC32_OUT (PC15)</w:t>
            </w:r>
          </w:p>
        </w:tc>
        <w:tc>
          <w:tcPr>
            <w:tcW w:w="440" w:type="dxa"/>
          </w:tcPr>
          <w:p w14:paraId="28C74198" w14:textId="77777777" w:rsidR="006F6DBA" w:rsidRDefault="006F6DBA">
            <w:pPr>
              <w:pStyle w:val="TableParagraph"/>
              <w:spacing w:before="59"/>
              <w:jc w:val="left"/>
              <w:rPr>
                <w:b/>
                <w:sz w:val="18"/>
              </w:rPr>
            </w:pPr>
          </w:p>
          <w:p w14:paraId="7F2C3BE2" w14:textId="77777777" w:rsidR="006F6DBA" w:rsidRDefault="00000000">
            <w:pPr>
              <w:pStyle w:val="TableParagraph"/>
              <w:ind w:left="9" w:right="1"/>
              <w:rPr>
                <w:sz w:val="18"/>
              </w:rPr>
            </w:pPr>
            <w:r>
              <w:rPr>
                <w:spacing w:val="-5"/>
                <w:sz w:val="18"/>
              </w:rPr>
              <w:t>I/O</w:t>
            </w:r>
          </w:p>
        </w:tc>
        <w:tc>
          <w:tcPr>
            <w:tcW w:w="757" w:type="dxa"/>
          </w:tcPr>
          <w:p w14:paraId="5F023ADF" w14:textId="77777777" w:rsidR="006F6DBA" w:rsidRDefault="006F6DBA">
            <w:pPr>
              <w:pStyle w:val="TableParagraph"/>
              <w:spacing w:before="59"/>
              <w:jc w:val="left"/>
              <w:rPr>
                <w:b/>
                <w:sz w:val="18"/>
              </w:rPr>
            </w:pPr>
          </w:p>
          <w:p w14:paraId="73995AE5" w14:textId="77777777" w:rsidR="006F6DBA" w:rsidRDefault="00000000">
            <w:pPr>
              <w:pStyle w:val="TableParagraph"/>
              <w:ind w:left="8" w:right="2"/>
              <w:rPr>
                <w:sz w:val="18"/>
              </w:rPr>
            </w:pPr>
            <w:r>
              <w:rPr>
                <w:spacing w:val="-5"/>
                <w:sz w:val="18"/>
              </w:rPr>
              <w:t>FT</w:t>
            </w:r>
          </w:p>
        </w:tc>
        <w:tc>
          <w:tcPr>
            <w:tcW w:w="504" w:type="dxa"/>
          </w:tcPr>
          <w:p w14:paraId="5D40F3E2" w14:textId="77777777" w:rsidR="006F6DBA" w:rsidRDefault="006F6DBA">
            <w:pPr>
              <w:pStyle w:val="TableParagraph"/>
              <w:spacing w:before="71"/>
              <w:jc w:val="left"/>
              <w:rPr>
                <w:b/>
                <w:sz w:val="14"/>
              </w:rPr>
            </w:pPr>
          </w:p>
          <w:p w14:paraId="1FD90623" w14:textId="77777777" w:rsidR="006F6DBA" w:rsidRDefault="00000000">
            <w:pPr>
              <w:pStyle w:val="TableParagraph"/>
              <w:ind w:left="4" w:right="1"/>
              <w:rPr>
                <w:sz w:val="14"/>
              </w:rPr>
            </w:pPr>
            <w:r>
              <w:rPr>
                <w:spacing w:val="-2"/>
                <w:sz w:val="14"/>
              </w:rPr>
              <w:t>(1)(2)</w:t>
            </w:r>
          </w:p>
        </w:tc>
        <w:tc>
          <w:tcPr>
            <w:tcW w:w="2519" w:type="dxa"/>
          </w:tcPr>
          <w:p w14:paraId="63CD28CE" w14:textId="77777777" w:rsidR="006F6DBA" w:rsidRDefault="006F6DBA">
            <w:pPr>
              <w:pStyle w:val="TableParagraph"/>
              <w:spacing w:before="59"/>
              <w:jc w:val="left"/>
              <w:rPr>
                <w:b/>
                <w:sz w:val="18"/>
              </w:rPr>
            </w:pPr>
          </w:p>
          <w:p w14:paraId="50A35A99" w14:textId="77777777" w:rsidR="006F6DBA" w:rsidRDefault="00000000">
            <w:pPr>
              <w:pStyle w:val="TableParagraph"/>
              <w:ind w:left="6" w:right="6"/>
              <w:rPr>
                <w:sz w:val="18"/>
              </w:rPr>
            </w:pPr>
            <w:r>
              <w:rPr>
                <w:sz w:val="18"/>
              </w:rPr>
              <w:t>OSC32_EN,</w:t>
            </w:r>
            <w:r>
              <w:rPr>
                <w:spacing w:val="-9"/>
                <w:sz w:val="18"/>
              </w:rPr>
              <w:t xml:space="preserve"> </w:t>
            </w:r>
            <w:r>
              <w:rPr>
                <w:spacing w:val="-2"/>
                <w:sz w:val="18"/>
              </w:rPr>
              <w:t>OSC_EN</w:t>
            </w:r>
          </w:p>
        </w:tc>
        <w:tc>
          <w:tcPr>
            <w:tcW w:w="1906" w:type="dxa"/>
          </w:tcPr>
          <w:p w14:paraId="25D791C6" w14:textId="77777777" w:rsidR="006F6DBA" w:rsidRDefault="006F6DBA">
            <w:pPr>
              <w:pStyle w:val="TableParagraph"/>
              <w:spacing w:before="59"/>
              <w:jc w:val="left"/>
              <w:rPr>
                <w:b/>
                <w:sz w:val="18"/>
              </w:rPr>
            </w:pPr>
          </w:p>
          <w:p w14:paraId="5A002BE0" w14:textId="77777777" w:rsidR="006F6DBA" w:rsidRDefault="00000000">
            <w:pPr>
              <w:pStyle w:val="TableParagraph"/>
              <w:ind w:left="3" w:right="4"/>
              <w:rPr>
                <w:sz w:val="18"/>
              </w:rPr>
            </w:pPr>
            <w:r>
              <w:rPr>
                <w:spacing w:val="-2"/>
                <w:sz w:val="18"/>
              </w:rPr>
              <w:t>OSC32_OUT</w:t>
            </w:r>
          </w:p>
        </w:tc>
      </w:tr>
      <w:tr w:rsidR="006F6DBA" w14:paraId="48F9177E" w14:textId="77777777">
        <w:trPr>
          <w:trHeight w:val="330"/>
        </w:trPr>
        <w:tc>
          <w:tcPr>
            <w:tcW w:w="337" w:type="dxa"/>
          </w:tcPr>
          <w:p w14:paraId="3E24CC9C" w14:textId="77777777" w:rsidR="006F6DBA" w:rsidRDefault="00000000">
            <w:pPr>
              <w:pStyle w:val="TableParagraph"/>
              <w:spacing w:before="47"/>
              <w:ind w:left="11" w:right="3"/>
              <w:rPr>
                <w:sz w:val="18"/>
              </w:rPr>
            </w:pPr>
            <w:r>
              <w:rPr>
                <w:spacing w:val="-10"/>
                <w:sz w:val="18"/>
              </w:rPr>
              <w:t>-</w:t>
            </w:r>
          </w:p>
        </w:tc>
        <w:tc>
          <w:tcPr>
            <w:tcW w:w="337" w:type="dxa"/>
          </w:tcPr>
          <w:p w14:paraId="24CA4ECC" w14:textId="77777777" w:rsidR="006F6DBA" w:rsidRDefault="00000000">
            <w:pPr>
              <w:pStyle w:val="TableParagraph"/>
              <w:spacing w:before="47"/>
              <w:ind w:left="11"/>
              <w:rPr>
                <w:sz w:val="18"/>
              </w:rPr>
            </w:pPr>
            <w:r>
              <w:rPr>
                <w:spacing w:val="-10"/>
                <w:sz w:val="18"/>
              </w:rPr>
              <w:t>-</w:t>
            </w:r>
          </w:p>
        </w:tc>
        <w:tc>
          <w:tcPr>
            <w:tcW w:w="371" w:type="dxa"/>
          </w:tcPr>
          <w:p w14:paraId="003D9E96" w14:textId="77777777" w:rsidR="006F6DBA" w:rsidRDefault="00000000">
            <w:pPr>
              <w:pStyle w:val="TableParagraph"/>
              <w:spacing w:before="47"/>
              <w:ind w:left="11"/>
              <w:rPr>
                <w:sz w:val="18"/>
              </w:rPr>
            </w:pPr>
            <w:r>
              <w:rPr>
                <w:spacing w:val="-10"/>
                <w:sz w:val="18"/>
              </w:rPr>
              <w:t>-</w:t>
            </w:r>
          </w:p>
        </w:tc>
        <w:tc>
          <w:tcPr>
            <w:tcW w:w="360" w:type="dxa"/>
          </w:tcPr>
          <w:p w14:paraId="56F995FD" w14:textId="77777777" w:rsidR="006F6DBA" w:rsidRDefault="00000000">
            <w:pPr>
              <w:pStyle w:val="TableParagraph"/>
              <w:spacing w:before="47"/>
              <w:ind w:left="11"/>
              <w:rPr>
                <w:sz w:val="18"/>
              </w:rPr>
            </w:pPr>
            <w:r>
              <w:rPr>
                <w:spacing w:val="-10"/>
                <w:sz w:val="18"/>
              </w:rPr>
              <w:t>4</w:t>
            </w:r>
          </w:p>
        </w:tc>
        <w:tc>
          <w:tcPr>
            <w:tcW w:w="1228" w:type="dxa"/>
          </w:tcPr>
          <w:p w14:paraId="3FFBFF47" w14:textId="77777777" w:rsidR="006F6DBA" w:rsidRDefault="00000000">
            <w:pPr>
              <w:pStyle w:val="TableParagraph"/>
              <w:spacing w:before="47"/>
              <w:ind w:left="16" w:right="5"/>
              <w:rPr>
                <w:sz w:val="18"/>
              </w:rPr>
            </w:pPr>
            <w:r>
              <w:rPr>
                <w:spacing w:val="-4"/>
                <w:sz w:val="18"/>
              </w:rPr>
              <w:t>VBAT</w:t>
            </w:r>
          </w:p>
        </w:tc>
        <w:tc>
          <w:tcPr>
            <w:tcW w:w="440" w:type="dxa"/>
          </w:tcPr>
          <w:p w14:paraId="417D0C07" w14:textId="77777777" w:rsidR="006F6DBA" w:rsidRDefault="00000000">
            <w:pPr>
              <w:pStyle w:val="TableParagraph"/>
              <w:spacing w:before="47"/>
              <w:ind w:left="9" w:right="1"/>
              <w:rPr>
                <w:sz w:val="18"/>
              </w:rPr>
            </w:pPr>
            <w:r>
              <w:rPr>
                <w:spacing w:val="-10"/>
                <w:sz w:val="18"/>
              </w:rPr>
              <w:t>S</w:t>
            </w:r>
          </w:p>
        </w:tc>
        <w:tc>
          <w:tcPr>
            <w:tcW w:w="757" w:type="dxa"/>
          </w:tcPr>
          <w:p w14:paraId="75433C16" w14:textId="77777777" w:rsidR="006F6DBA" w:rsidRDefault="00000000">
            <w:pPr>
              <w:pStyle w:val="TableParagraph"/>
              <w:spacing w:before="47"/>
              <w:ind w:left="8" w:right="2"/>
              <w:rPr>
                <w:sz w:val="18"/>
              </w:rPr>
            </w:pPr>
            <w:r>
              <w:rPr>
                <w:spacing w:val="-10"/>
                <w:sz w:val="18"/>
              </w:rPr>
              <w:t>-</w:t>
            </w:r>
          </w:p>
        </w:tc>
        <w:tc>
          <w:tcPr>
            <w:tcW w:w="504" w:type="dxa"/>
          </w:tcPr>
          <w:p w14:paraId="2F650623" w14:textId="77777777" w:rsidR="006F6DBA" w:rsidRDefault="00000000">
            <w:pPr>
              <w:pStyle w:val="TableParagraph"/>
              <w:spacing w:before="47"/>
              <w:ind w:left="4" w:right="1"/>
              <w:rPr>
                <w:sz w:val="18"/>
              </w:rPr>
            </w:pPr>
            <w:r>
              <w:rPr>
                <w:spacing w:val="-10"/>
                <w:sz w:val="18"/>
              </w:rPr>
              <w:t>-</w:t>
            </w:r>
          </w:p>
        </w:tc>
        <w:tc>
          <w:tcPr>
            <w:tcW w:w="2519" w:type="dxa"/>
          </w:tcPr>
          <w:p w14:paraId="51A94727" w14:textId="77777777" w:rsidR="006F6DBA" w:rsidRDefault="00000000">
            <w:pPr>
              <w:pStyle w:val="TableParagraph"/>
              <w:spacing w:before="47"/>
              <w:ind w:left="6" w:right="5"/>
              <w:rPr>
                <w:sz w:val="18"/>
              </w:rPr>
            </w:pPr>
            <w:r>
              <w:rPr>
                <w:spacing w:val="-10"/>
                <w:sz w:val="18"/>
              </w:rPr>
              <w:t>-</w:t>
            </w:r>
          </w:p>
        </w:tc>
        <w:tc>
          <w:tcPr>
            <w:tcW w:w="1906" w:type="dxa"/>
          </w:tcPr>
          <w:p w14:paraId="661B8639" w14:textId="77777777" w:rsidR="006F6DBA" w:rsidRDefault="00000000">
            <w:pPr>
              <w:pStyle w:val="TableParagraph"/>
              <w:spacing w:before="47"/>
              <w:ind w:left="3" w:right="3"/>
              <w:rPr>
                <w:sz w:val="18"/>
              </w:rPr>
            </w:pPr>
            <w:r>
              <w:rPr>
                <w:spacing w:val="-4"/>
                <w:sz w:val="18"/>
              </w:rPr>
              <w:t>VBAT</w:t>
            </w:r>
          </w:p>
        </w:tc>
      </w:tr>
      <w:tr w:rsidR="006F6DBA" w14:paraId="15299C87" w14:textId="77777777">
        <w:trPr>
          <w:trHeight w:val="329"/>
        </w:trPr>
        <w:tc>
          <w:tcPr>
            <w:tcW w:w="337" w:type="dxa"/>
          </w:tcPr>
          <w:p w14:paraId="17070E00" w14:textId="77777777" w:rsidR="006F6DBA" w:rsidRDefault="00000000">
            <w:pPr>
              <w:pStyle w:val="TableParagraph"/>
              <w:spacing w:before="45"/>
              <w:ind w:left="11" w:right="3"/>
              <w:rPr>
                <w:sz w:val="18"/>
              </w:rPr>
            </w:pPr>
            <w:r>
              <w:rPr>
                <w:spacing w:val="-10"/>
                <w:sz w:val="18"/>
              </w:rPr>
              <w:t>-</w:t>
            </w:r>
          </w:p>
        </w:tc>
        <w:tc>
          <w:tcPr>
            <w:tcW w:w="337" w:type="dxa"/>
          </w:tcPr>
          <w:p w14:paraId="04B0C595" w14:textId="77777777" w:rsidR="006F6DBA" w:rsidRDefault="00000000">
            <w:pPr>
              <w:pStyle w:val="TableParagraph"/>
              <w:spacing w:before="45"/>
              <w:ind w:left="11"/>
              <w:rPr>
                <w:sz w:val="18"/>
              </w:rPr>
            </w:pPr>
            <w:r>
              <w:rPr>
                <w:spacing w:val="-10"/>
                <w:sz w:val="18"/>
              </w:rPr>
              <w:t>-</w:t>
            </w:r>
          </w:p>
        </w:tc>
        <w:tc>
          <w:tcPr>
            <w:tcW w:w="371" w:type="dxa"/>
          </w:tcPr>
          <w:p w14:paraId="0C98A5B8" w14:textId="77777777" w:rsidR="006F6DBA" w:rsidRDefault="00000000">
            <w:pPr>
              <w:pStyle w:val="TableParagraph"/>
              <w:spacing w:before="45"/>
              <w:ind w:left="11"/>
              <w:rPr>
                <w:sz w:val="18"/>
              </w:rPr>
            </w:pPr>
            <w:r>
              <w:rPr>
                <w:spacing w:val="-10"/>
                <w:sz w:val="18"/>
              </w:rPr>
              <w:t>-</w:t>
            </w:r>
          </w:p>
        </w:tc>
        <w:tc>
          <w:tcPr>
            <w:tcW w:w="360" w:type="dxa"/>
          </w:tcPr>
          <w:p w14:paraId="571A4D59" w14:textId="77777777" w:rsidR="006F6DBA" w:rsidRDefault="00000000">
            <w:pPr>
              <w:pStyle w:val="TableParagraph"/>
              <w:spacing w:before="45"/>
              <w:ind w:left="11"/>
              <w:rPr>
                <w:sz w:val="18"/>
              </w:rPr>
            </w:pPr>
            <w:r>
              <w:rPr>
                <w:spacing w:val="-10"/>
                <w:sz w:val="18"/>
              </w:rPr>
              <w:t>5</w:t>
            </w:r>
          </w:p>
        </w:tc>
        <w:tc>
          <w:tcPr>
            <w:tcW w:w="1228" w:type="dxa"/>
          </w:tcPr>
          <w:p w14:paraId="27163071" w14:textId="77777777" w:rsidR="006F6DBA" w:rsidRDefault="00000000">
            <w:pPr>
              <w:pStyle w:val="TableParagraph"/>
              <w:spacing w:before="45"/>
              <w:ind w:left="16" w:right="8"/>
              <w:rPr>
                <w:sz w:val="18"/>
              </w:rPr>
            </w:pPr>
            <w:r>
              <w:rPr>
                <w:spacing w:val="-2"/>
                <w:sz w:val="18"/>
              </w:rPr>
              <w:t>VREF+</w:t>
            </w:r>
          </w:p>
        </w:tc>
        <w:tc>
          <w:tcPr>
            <w:tcW w:w="440" w:type="dxa"/>
          </w:tcPr>
          <w:p w14:paraId="194D221D" w14:textId="77777777" w:rsidR="006F6DBA" w:rsidRDefault="00000000">
            <w:pPr>
              <w:pStyle w:val="TableParagraph"/>
              <w:spacing w:before="45"/>
              <w:ind w:left="9" w:right="1"/>
              <w:rPr>
                <w:sz w:val="18"/>
              </w:rPr>
            </w:pPr>
            <w:r>
              <w:rPr>
                <w:spacing w:val="-10"/>
                <w:sz w:val="18"/>
              </w:rPr>
              <w:t>S</w:t>
            </w:r>
          </w:p>
        </w:tc>
        <w:tc>
          <w:tcPr>
            <w:tcW w:w="757" w:type="dxa"/>
          </w:tcPr>
          <w:p w14:paraId="3F227BD1" w14:textId="77777777" w:rsidR="006F6DBA" w:rsidRDefault="00000000">
            <w:pPr>
              <w:pStyle w:val="TableParagraph"/>
              <w:spacing w:before="45"/>
              <w:ind w:left="8" w:right="2"/>
              <w:rPr>
                <w:sz w:val="18"/>
              </w:rPr>
            </w:pPr>
            <w:r>
              <w:rPr>
                <w:spacing w:val="-10"/>
                <w:sz w:val="18"/>
              </w:rPr>
              <w:t>-</w:t>
            </w:r>
          </w:p>
        </w:tc>
        <w:tc>
          <w:tcPr>
            <w:tcW w:w="504" w:type="dxa"/>
          </w:tcPr>
          <w:p w14:paraId="28F4CD21" w14:textId="77777777" w:rsidR="006F6DBA" w:rsidRDefault="00000000">
            <w:pPr>
              <w:pStyle w:val="TableParagraph"/>
              <w:spacing w:before="45"/>
              <w:ind w:left="4" w:right="1"/>
              <w:rPr>
                <w:sz w:val="18"/>
              </w:rPr>
            </w:pPr>
            <w:r>
              <w:rPr>
                <w:spacing w:val="-10"/>
                <w:sz w:val="18"/>
              </w:rPr>
              <w:t>-</w:t>
            </w:r>
          </w:p>
        </w:tc>
        <w:tc>
          <w:tcPr>
            <w:tcW w:w="2519" w:type="dxa"/>
          </w:tcPr>
          <w:p w14:paraId="526E3A69" w14:textId="77777777" w:rsidR="006F6DBA" w:rsidRDefault="00000000">
            <w:pPr>
              <w:pStyle w:val="TableParagraph"/>
              <w:spacing w:before="45"/>
              <w:ind w:left="6" w:right="5"/>
              <w:rPr>
                <w:sz w:val="18"/>
              </w:rPr>
            </w:pPr>
            <w:r>
              <w:rPr>
                <w:spacing w:val="-10"/>
                <w:sz w:val="18"/>
              </w:rPr>
              <w:t>-</w:t>
            </w:r>
          </w:p>
        </w:tc>
        <w:tc>
          <w:tcPr>
            <w:tcW w:w="1906" w:type="dxa"/>
          </w:tcPr>
          <w:p w14:paraId="69C3BCA9" w14:textId="77777777" w:rsidR="006F6DBA" w:rsidRDefault="00000000">
            <w:pPr>
              <w:pStyle w:val="TableParagraph"/>
              <w:spacing w:before="45"/>
              <w:ind w:left="3" w:right="3"/>
              <w:rPr>
                <w:sz w:val="18"/>
              </w:rPr>
            </w:pPr>
            <w:r>
              <w:rPr>
                <w:spacing w:val="-10"/>
                <w:sz w:val="18"/>
              </w:rPr>
              <w:t>-</w:t>
            </w:r>
          </w:p>
        </w:tc>
      </w:tr>
      <w:tr w:rsidR="006F6DBA" w14:paraId="106FC9A4" w14:textId="77777777">
        <w:trPr>
          <w:trHeight w:val="329"/>
        </w:trPr>
        <w:tc>
          <w:tcPr>
            <w:tcW w:w="337" w:type="dxa"/>
          </w:tcPr>
          <w:p w14:paraId="7866A78E" w14:textId="77777777" w:rsidR="006F6DBA" w:rsidRDefault="00000000">
            <w:pPr>
              <w:pStyle w:val="TableParagraph"/>
              <w:spacing w:before="45"/>
              <w:ind w:left="11" w:right="1"/>
              <w:rPr>
                <w:sz w:val="18"/>
              </w:rPr>
            </w:pPr>
            <w:r>
              <w:rPr>
                <w:spacing w:val="-10"/>
                <w:sz w:val="18"/>
              </w:rPr>
              <w:t>2</w:t>
            </w:r>
          </w:p>
        </w:tc>
        <w:tc>
          <w:tcPr>
            <w:tcW w:w="337" w:type="dxa"/>
          </w:tcPr>
          <w:p w14:paraId="1536DB7D" w14:textId="77777777" w:rsidR="006F6DBA" w:rsidRDefault="00000000">
            <w:pPr>
              <w:pStyle w:val="TableParagraph"/>
              <w:spacing w:before="45"/>
              <w:ind w:left="11" w:right="1"/>
              <w:rPr>
                <w:sz w:val="18"/>
              </w:rPr>
            </w:pPr>
            <w:r>
              <w:rPr>
                <w:spacing w:val="-10"/>
                <w:sz w:val="18"/>
              </w:rPr>
              <w:t>4</w:t>
            </w:r>
          </w:p>
        </w:tc>
        <w:tc>
          <w:tcPr>
            <w:tcW w:w="371" w:type="dxa"/>
          </w:tcPr>
          <w:p w14:paraId="748F0946" w14:textId="77777777" w:rsidR="006F6DBA" w:rsidRDefault="00000000">
            <w:pPr>
              <w:pStyle w:val="TableParagraph"/>
              <w:spacing w:before="45"/>
              <w:ind w:left="11" w:right="1"/>
              <w:rPr>
                <w:sz w:val="18"/>
              </w:rPr>
            </w:pPr>
            <w:r>
              <w:rPr>
                <w:spacing w:val="-10"/>
                <w:sz w:val="18"/>
              </w:rPr>
              <w:t>4</w:t>
            </w:r>
          </w:p>
        </w:tc>
        <w:tc>
          <w:tcPr>
            <w:tcW w:w="360" w:type="dxa"/>
          </w:tcPr>
          <w:p w14:paraId="2E63AB7B" w14:textId="77777777" w:rsidR="006F6DBA" w:rsidRDefault="00000000">
            <w:pPr>
              <w:pStyle w:val="TableParagraph"/>
              <w:spacing w:before="45"/>
              <w:ind w:left="11"/>
              <w:rPr>
                <w:sz w:val="18"/>
              </w:rPr>
            </w:pPr>
            <w:r>
              <w:rPr>
                <w:spacing w:val="-10"/>
                <w:sz w:val="18"/>
              </w:rPr>
              <w:t>6</w:t>
            </w:r>
          </w:p>
        </w:tc>
        <w:tc>
          <w:tcPr>
            <w:tcW w:w="1228" w:type="dxa"/>
          </w:tcPr>
          <w:p w14:paraId="40B65AA3" w14:textId="77777777" w:rsidR="006F6DBA" w:rsidRDefault="00000000">
            <w:pPr>
              <w:pStyle w:val="TableParagraph"/>
              <w:spacing w:before="45"/>
              <w:ind w:left="16" w:right="6"/>
              <w:rPr>
                <w:sz w:val="18"/>
              </w:rPr>
            </w:pPr>
            <w:r>
              <w:rPr>
                <w:spacing w:val="-2"/>
                <w:sz w:val="18"/>
              </w:rPr>
              <w:t>VDD/VDDA</w:t>
            </w:r>
          </w:p>
        </w:tc>
        <w:tc>
          <w:tcPr>
            <w:tcW w:w="440" w:type="dxa"/>
          </w:tcPr>
          <w:p w14:paraId="2EBFE799" w14:textId="77777777" w:rsidR="006F6DBA" w:rsidRDefault="00000000">
            <w:pPr>
              <w:pStyle w:val="TableParagraph"/>
              <w:spacing w:before="45"/>
              <w:ind w:left="9" w:right="2"/>
              <w:rPr>
                <w:sz w:val="18"/>
              </w:rPr>
            </w:pPr>
            <w:r>
              <w:rPr>
                <w:spacing w:val="-10"/>
                <w:sz w:val="18"/>
              </w:rPr>
              <w:t>S</w:t>
            </w:r>
          </w:p>
        </w:tc>
        <w:tc>
          <w:tcPr>
            <w:tcW w:w="757" w:type="dxa"/>
          </w:tcPr>
          <w:p w14:paraId="13249DE5" w14:textId="77777777" w:rsidR="006F6DBA" w:rsidRDefault="00000000">
            <w:pPr>
              <w:pStyle w:val="TableParagraph"/>
              <w:spacing w:before="45"/>
              <w:ind w:left="8" w:right="3"/>
              <w:rPr>
                <w:sz w:val="18"/>
              </w:rPr>
            </w:pPr>
            <w:r>
              <w:rPr>
                <w:spacing w:val="-10"/>
                <w:sz w:val="18"/>
              </w:rPr>
              <w:t>-</w:t>
            </w:r>
          </w:p>
        </w:tc>
        <w:tc>
          <w:tcPr>
            <w:tcW w:w="504" w:type="dxa"/>
          </w:tcPr>
          <w:p w14:paraId="7ECA0E57" w14:textId="77777777" w:rsidR="006F6DBA" w:rsidRDefault="00000000">
            <w:pPr>
              <w:pStyle w:val="TableParagraph"/>
              <w:spacing w:before="45"/>
              <w:ind w:left="4" w:right="2"/>
              <w:rPr>
                <w:sz w:val="18"/>
              </w:rPr>
            </w:pPr>
            <w:r>
              <w:rPr>
                <w:spacing w:val="-10"/>
                <w:sz w:val="18"/>
              </w:rPr>
              <w:t>-</w:t>
            </w:r>
          </w:p>
        </w:tc>
        <w:tc>
          <w:tcPr>
            <w:tcW w:w="2519" w:type="dxa"/>
          </w:tcPr>
          <w:p w14:paraId="289509A1" w14:textId="77777777" w:rsidR="006F6DBA" w:rsidRDefault="00000000">
            <w:pPr>
              <w:pStyle w:val="TableParagraph"/>
              <w:spacing w:before="45"/>
              <w:ind w:left="6" w:right="5"/>
              <w:rPr>
                <w:sz w:val="18"/>
              </w:rPr>
            </w:pPr>
            <w:r>
              <w:rPr>
                <w:spacing w:val="-10"/>
                <w:sz w:val="18"/>
              </w:rPr>
              <w:t>-</w:t>
            </w:r>
          </w:p>
        </w:tc>
        <w:tc>
          <w:tcPr>
            <w:tcW w:w="1906" w:type="dxa"/>
          </w:tcPr>
          <w:p w14:paraId="789F4039" w14:textId="77777777" w:rsidR="006F6DBA" w:rsidRDefault="00000000">
            <w:pPr>
              <w:pStyle w:val="TableParagraph"/>
              <w:spacing w:before="45"/>
              <w:ind w:left="3" w:right="3"/>
              <w:rPr>
                <w:sz w:val="18"/>
              </w:rPr>
            </w:pPr>
            <w:r>
              <w:rPr>
                <w:spacing w:val="-10"/>
                <w:sz w:val="18"/>
              </w:rPr>
              <w:t>-</w:t>
            </w:r>
          </w:p>
        </w:tc>
      </w:tr>
      <w:tr w:rsidR="006F6DBA" w14:paraId="2884702B" w14:textId="77777777">
        <w:trPr>
          <w:trHeight w:val="330"/>
        </w:trPr>
        <w:tc>
          <w:tcPr>
            <w:tcW w:w="337" w:type="dxa"/>
          </w:tcPr>
          <w:p w14:paraId="2B9740AB" w14:textId="77777777" w:rsidR="006F6DBA" w:rsidRDefault="00000000">
            <w:pPr>
              <w:pStyle w:val="TableParagraph"/>
              <w:spacing w:before="47"/>
              <w:ind w:left="11" w:right="1"/>
              <w:rPr>
                <w:sz w:val="18"/>
              </w:rPr>
            </w:pPr>
            <w:r>
              <w:rPr>
                <w:spacing w:val="-10"/>
                <w:sz w:val="18"/>
              </w:rPr>
              <w:t>3</w:t>
            </w:r>
          </w:p>
        </w:tc>
        <w:tc>
          <w:tcPr>
            <w:tcW w:w="337" w:type="dxa"/>
          </w:tcPr>
          <w:p w14:paraId="64989A6A" w14:textId="77777777" w:rsidR="006F6DBA" w:rsidRDefault="00000000">
            <w:pPr>
              <w:pStyle w:val="TableParagraph"/>
              <w:spacing w:before="47"/>
              <w:ind w:left="11" w:right="1"/>
              <w:rPr>
                <w:sz w:val="18"/>
              </w:rPr>
            </w:pPr>
            <w:r>
              <w:rPr>
                <w:spacing w:val="-10"/>
                <w:sz w:val="18"/>
              </w:rPr>
              <w:t>5</w:t>
            </w:r>
          </w:p>
        </w:tc>
        <w:tc>
          <w:tcPr>
            <w:tcW w:w="371" w:type="dxa"/>
          </w:tcPr>
          <w:p w14:paraId="4D68BA7C" w14:textId="77777777" w:rsidR="006F6DBA" w:rsidRDefault="00000000">
            <w:pPr>
              <w:pStyle w:val="TableParagraph"/>
              <w:spacing w:before="47"/>
              <w:ind w:left="11" w:right="1"/>
              <w:rPr>
                <w:sz w:val="18"/>
              </w:rPr>
            </w:pPr>
            <w:r>
              <w:rPr>
                <w:spacing w:val="-10"/>
                <w:sz w:val="18"/>
              </w:rPr>
              <w:t>5</w:t>
            </w:r>
          </w:p>
        </w:tc>
        <w:tc>
          <w:tcPr>
            <w:tcW w:w="360" w:type="dxa"/>
          </w:tcPr>
          <w:p w14:paraId="45C7090E" w14:textId="77777777" w:rsidR="006F6DBA" w:rsidRDefault="00000000">
            <w:pPr>
              <w:pStyle w:val="TableParagraph"/>
              <w:spacing w:before="47"/>
              <w:ind w:left="11"/>
              <w:rPr>
                <w:sz w:val="18"/>
              </w:rPr>
            </w:pPr>
            <w:r>
              <w:rPr>
                <w:spacing w:val="-10"/>
                <w:sz w:val="18"/>
              </w:rPr>
              <w:t>7</w:t>
            </w:r>
          </w:p>
        </w:tc>
        <w:tc>
          <w:tcPr>
            <w:tcW w:w="1228" w:type="dxa"/>
          </w:tcPr>
          <w:p w14:paraId="7FB32809" w14:textId="77777777" w:rsidR="006F6DBA" w:rsidRDefault="00000000">
            <w:pPr>
              <w:pStyle w:val="TableParagraph"/>
              <w:spacing w:before="47"/>
              <w:ind w:left="16" w:right="7"/>
              <w:rPr>
                <w:sz w:val="18"/>
              </w:rPr>
            </w:pPr>
            <w:r>
              <w:rPr>
                <w:spacing w:val="-2"/>
                <w:sz w:val="18"/>
              </w:rPr>
              <w:t>VSS/VSSA</w:t>
            </w:r>
          </w:p>
        </w:tc>
        <w:tc>
          <w:tcPr>
            <w:tcW w:w="440" w:type="dxa"/>
          </w:tcPr>
          <w:p w14:paraId="1713EC30" w14:textId="77777777" w:rsidR="006F6DBA" w:rsidRDefault="00000000">
            <w:pPr>
              <w:pStyle w:val="TableParagraph"/>
              <w:spacing w:before="47"/>
              <w:ind w:left="9" w:right="1"/>
              <w:rPr>
                <w:sz w:val="18"/>
              </w:rPr>
            </w:pPr>
            <w:r>
              <w:rPr>
                <w:spacing w:val="-10"/>
                <w:sz w:val="18"/>
              </w:rPr>
              <w:t>S</w:t>
            </w:r>
          </w:p>
        </w:tc>
        <w:tc>
          <w:tcPr>
            <w:tcW w:w="757" w:type="dxa"/>
          </w:tcPr>
          <w:p w14:paraId="7258BE48" w14:textId="77777777" w:rsidR="006F6DBA" w:rsidRDefault="00000000">
            <w:pPr>
              <w:pStyle w:val="TableParagraph"/>
              <w:spacing w:before="47"/>
              <w:ind w:left="8" w:right="2"/>
              <w:rPr>
                <w:sz w:val="18"/>
              </w:rPr>
            </w:pPr>
            <w:r>
              <w:rPr>
                <w:spacing w:val="-10"/>
                <w:sz w:val="18"/>
              </w:rPr>
              <w:t>-</w:t>
            </w:r>
          </w:p>
        </w:tc>
        <w:tc>
          <w:tcPr>
            <w:tcW w:w="504" w:type="dxa"/>
          </w:tcPr>
          <w:p w14:paraId="5188CFFC" w14:textId="77777777" w:rsidR="006F6DBA" w:rsidRDefault="00000000">
            <w:pPr>
              <w:pStyle w:val="TableParagraph"/>
              <w:spacing w:before="47"/>
              <w:ind w:left="4" w:right="1"/>
              <w:rPr>
                <w:sz w:val="18"/>
              </w:rPr>
            </w:pPr>
            <w:r>
              <w:rPr>
                <w:spacing w:val="-10"/>
                <w:sz w:val="18"/>
              </w:rPr>
              <w:t>-</w:t>
            </w:r>
          </w:p>
        </w:tc>
        <w:tc>
          <w:tcPr>
            <w:tcW w:w="2519" w:type="dxa"/>
          </w:tcPr>
          <w:p w14:paraId="089FCBE5" w14:textId="77777777" w:rsidR="006F6DBA" w:rsidRDefault="00000000">
            <w:pPr>
              <w:pStyle w:val="TableParagraph"/>
              <w:spacing w:before="47"/>
              <w:ind w:left="6" w:right="5"/>
              <w:rPr>
                <w:sz w:val="18"/>
              </w:rPr>
            </w:pPr>
            <w:r>
              <w:rPr>
                <w:spacing w:val="-10"/>
                <w:sz w:val="18"/>
              </w:rPr>
              <w:t>-</w:t>
            </w:r>
          </w:p>
        </w:tc>
        <w:tc>
          <w:tcPr>
            <w:tcW w:w="1906" w:type="dxa"/>
          </w:tcPr>
          <w:p w14:paraId="755DBF65" w14:textId="77777777" w:rsidR="006F6DBA" w:rsidRDefault="00000000">
            <w:pPr>
              <w:pStyle w:val="TableParagraph"/>
              <w:spacing w:before="47"/>
              <w:ind w:left="3" w:right="3"/>
              <w:rPr>
                <w:sz w:val="18"/>
              </w:rPr>
            </w:pPr>
            <w:r>
              <w:rPr>
                <w:spacing w:val="-10"/>
                <w:sz w:val="18"/>
              </w:rPr>
              <w:t>-</w:t>
            </w:r>
          </w:p>
        </w:tc>
      </w:tr>
      <w:tr w:rsidR="006F6DBA" w14:paraId="79C70485" w14:textId="77777777">
        <w:trPr>
          <w:trHeight w:val="549"/>
        </w:trPr>
        <w:tc>
          <w:tcPr>
            <w:tcW w:w="337" w:type="dxa"/>
          </w:tcPr>
          <w:p w14:paraId="7BCFD970" w14:textId="77777777" w:rsidR="006F6DBA" w:rsidRDefault="00000000">
            <w:pPr>
              <w:pStyle w:val="TableParagraph"/>
              <w:spacing w:before="156"/>
              <w:ind w:left="11" w:right="3"/>
              <w:rPr>
                <w:sz w:val="18"/>
              </w:rPr>
            </w:pPr>
            <w:r>
              <w:rPr>
                <w:spacing w:val="-10"/>
                <w:sz w:val="18"/>
              </w:rPr>
              <w:t>-</w:t>
            </w:r>
          </w:p>
        </w:tc>
        <w:tc>
          <w:tcPr>
            <w:tcW w:w="337" w:type="dxa"/>
          </w:tcPr>
          <w:p w14:paraId="6FD5AA40" w14:textId="77777777" w:rsidR="006F6DBA" w:rsidRDefault="00000000">
            <w:pPr>
              <w:pStyle w:val="TableParagraph"/>
              <w:spacing w:before="156"/>
              <w:ind w:left="11"/>
              <w:rPr>
                <w:sz w:val="18"/>
              </w:rPr>
            </w:pPr>
            <w:r>
              <w:rPr>
                <w:spacing w:val="-10"/>
                <w:sz w:val="18"/>
              </w:rPr>
              <w:t>-</w:t>
            </w:r>
          </w:p>
        </w:tc>
        <w:tc>
          <w:tcPr>
            <w:tcW w:w="371" w:type="dxa"/>
          </w:tcPr>
          <w:p w14:paraId="72F15029" w14:textId="77777777" w:rsidR="006F6DBA" w:rsidRDefault="00000000">
            <w:pPr>
              <w:pStyle w:val="TableParagraph"/>
              <w:spacing w:before="156"/>
              <w:ind w:left="11"/>
              <w:rPr>
                <w:sz w:val="18"/>
              </w:rPr>
            </w:pPr>
            <w:r>
              <w:rPr>
                <w:spacing w:val="-10"/>
                <w:sz w:val="18"/>
              </w:rPr>
              <w:t>-</w:t>
            </w:r>
          </w:p>
        </w:tc>
        <w:tc>
          <w:tcPr>
            <w:tcW w:w="360" w:type="dxa"/>
          </w:tcPr>
          <w:p w14:paraId="2E9D18ED" w14:textId="77777777" w:rsidR="006F6DBA" w:rsidRDefault="00000000">
            <w:pPr>
              <w:pStyle w:val="TableParagraph"/>
              <w:spacing w:before="156"/>
              <w:ind w:left="11"/>
              <w:rPr>
                <w:sz w:val="18"/>
              </w:rPr>
            </w:pPr>
            <w:r>
              <w:rPr>
                <w:spacing w:val="-10"/>
                <w:sz w:val="18"/>
              </w:rPr>
              <w:t>8</w:t>
            </w:r>
          </w:p>
        </w:tc>
        <w:tc>
          <w:tcPr>
            <w:tcW w:w="1228" w:type="dxa"/>
          </w:tcPr>
          <w:p w14:paraId="5BD20274" w14:textId="77777777" w:rsidR="006F6DBA" w:rsidRDefault="00000000">
            <w:pPr>
              <w:pStyle w:val="TableParagraph"/>
              <w:spacing w:before="45" w:line="254" w:lineRule="auto"/>
              <w:ind w:left="388" w:hanging="304"/>
              <w:jc w:val="left"/>
              <w:rPr>
                <w:sz w:val="18"/>
              </w:rPr>
            </w:pPr>
            <w:r>
              <w:rPr>
                <w:spacing w:val="-2"/>
                <w:sz w:val="18"/>
              </w:rPr>
              <w:t>PF0-OSC_IN (PF0)</w:t>
            </w:r>
          </w:p>
        </w:tc>
        <w:tc>
          <w:tcPr>
            <w:tcW w:w="440" w:type="dxa"/>
          </w:tcPr>
          <w:p w14:paraId="22B50B7C" w14:textId="77777777" w:rsidR="006F6DBA" w:rsidRDefault="00000000">
            <w:pPr>
              <w:pStyle w:val="TableParagraph"/>
              <w:spacing w:before="156"/>
              <w:ind w:left="9" w:right="2"/>
              <w:rPr>
                <w:sz w:val="18"/>
              </w:rPr>
            </w:pPr>
            <w:r>
              <w:rPr>
                <w:spacing w:val="-5"/>
                <w:sz w:val="18"/>
              </w:rPr>
              <w:t>I/O</w:t>
            </w:r>
          </w:p>
        </w:tc>
        <w:tc>
          <w:tcPr>
            <w:tcW w:w="757" w:type="dxa"/>
          </w:tcPr>
          <w:p w14:paraId="16866ABE" w14:textId="77777777" w:rsidR="006F6DBA" w:rsidRDefault="00000000">
            <w:pPr>
              <w:pStyle w:val="TableParagraph"/>
              <w:spacing w:before="156"/>
              <w:ind w:left="8" w:right="2"/>
              <w:rPr>
                <w:sz w:val="18"/>
              </w:rPr>
            </w:pPr>
            <w:r>
              <w:rPr>
                <w:spacing w:val="-5"/>
                <w:sz w:val="18"/>
              </w:rPr>
              <w:t>FT</w:t>
            </w:r>
          </w:p>
        </w:tc>
        <w:tc>
          <w:tcPr>
            <w:tcW w:w="504" w:type="dxa"/>
          </w:tcPr>
          <w:p w14:paraId="3DB9B492" w14:textId="77777777" w:rsidR="006F6DBA" w:rsidRDefault="00000000">
            <w:pPr>
              <w:pStyle w:val="TableParagraph"/>
              <w:spacing w:before="156"/>
              <w:ind w:left="4" w:right="1"/>
              <w:rPr>
                <w:sz w:val="18"/>
              </w:rPr>
            </w:pPr>
            <w:r>
              <w:rPr>
                <w:spacing w:val="-10"/>
                <w:sz w:val="18"/>
              </w:rPr>
              <w:t>-</w:t>
            </w:r>
          </w:p>
        </w:tc>
        <w:tc>
          <w:tcPr>
            <w:tcW w:w="2519" w:type="dxa"/>
          </w:tcPr>
          <w:p w14:paraId="18510BB3" w14:textId="77777777" w:rsidR="006F6DBA" w:rsidRDefault="00000000">
            <w:pPr>
              <w:pStyle w:val="TableParagraph"/>
              <w:spacing w:before="156"/>
              <w:ind w:left="6" w:right="5"/>
              <w:rPr>
                <w:sz w:val="18"/>
              </w:rPr>
            </w:pPr>
            <w:r>
              <w:rPr>
                <w:spacing w:val="-2"/>
                <w:sz w:val="18"/>
              </w:rPr>
              <w:t>TIM14_CH1</w:t>
            </w:r>
          </w:p>
        </w:tc>
        <w:tc>
          <w:tcPr>
            <w:tcW w:w="1906" w:type="dxa"/>
          </w:tcPr>
          <w:p w14:paraId="783A9084" w14:textId="77777777" w:rsidR="006F6DBA" w:rsidRDefault="00000000">
            <w:pPr>
              <w:pStyle w:val="TableParagraph"/>
              <w:spacing w:before="156"/>
              <w:ind w:left="3" w:right="3"/>
              <w:rPr>
                <w:sz w:val="18"/>
              </w:rPr>
            </w:pPr>
            <w:r>
              <w:rPr>
                <w:spacing w:val="-2"/>
                <w:sz w:val="18"/>
              </w:rPr>
              <w:t>OSC_IN</w:t>
            </w:r>
          </w:p>
        </w:tc>
      </w:tr>
      <w:tr w:rsidR="006F6DBA" w14:paraId="19CDA33A" w14:textId="77777777">
        <w:trPr>
          <w:trHeight w:val="770"/>
        </w:trPr>
        <w:tc>
          <w:tcPr>
            <w:tcW w:w="337" w:type="dxa"/>
          </w:tcPr>
          <w:p w14:paraId="63056A29" w14:textId="77777777" w:rsidR="006F6DBA" w:rsidRDefault="006F6DBA">
            <w:pPr>
              <w:pStyle w:val="TableParagraph"/>
              <w:spacing w:before="59"/>
              <w:jc w:val="left"/>
              <w:rPr>
                <w:b/>
                <w:sz w:val="18"/>
              </w:rPr>
            </w:pPr>
          </w:p>
          <w:p w14:paraId="61C68CDF" w14:textId="77777777" w:rsidR="006F6DBA" w:rsidRDefault="00000000">
            <w:pPr>
              <w:pStyle w:val="TableParagraph"/>
              <w:ind w:left="11" w:right="3"/>
              <w:rPr>
                <w:sz w:val="18"/>
              </w:rPr>
            </w:pPr>
            <w:r>
              <w:rPr>
                <w:spacing w:val="-10"/>
                <w:sz w:val="18"/>
              </w:rPr>
              <w:t>-</w:t>
            </w:r>
          </w:p>
        </w:tc>
        <w:tc>
          <w:tcPr>
            <w:tcW w:w="337" w:type="dxa"/>
          </w:tcPr>
          <w:p w14:paraId="19172905" w14:textId="77777777" w:rsidR="006F6DBA" w:rsidRDefault="006F6DBA">
            <w:pPr>
              <w:pStyle w:val="TableParagraph"/>
              <w:spacing w:before="59"/>
              <w:jc w:val="left"/>
              <w:rPr>
                <w:b/>
                <w:sz w:val="18"/>
              </w:rPr>
            </w:pPr>
          </w:p>
          <w:p w14:paraId="288D6EC6" w14:textId="77777777" w:rsidR="006F6DBA" w:rsidRDefault="00000000">
            <w:pPr>
              <w:pStyle w:val="TableParagraph"/>
              <w:ind w:left="11"/>
              <w:rPr>
                <w:sz w:val="18"/>
              </w:rPr>
            </w:pPr>
            <w:r>
              <w:rPr>
                <w:spacing w:val="-10"/>
                <w:sz w:val="18"/>
              </w:rPr>
              <w:t>-</w:t>
            </w:r>
          </w:p>
        </w:tc>
        <w:tc>
          <w:tcPr>
            <w:tcW w:w="371" w:type="dxa"/>
          </w:tcPr>
          <w:p w14:paraId="54DF601F" w14:textId="77777777" w:rsidR="006F6DBA" w:rsidRDefault="006F6DBA">
            <w:pPr>
              <w:pStyle w:val="TableParagraph"/>
              <w:spacing w:before="59"/>
              <w:jc w:val="left"/>
              <w:rPr>
                <w:b/>
                <w:sz w:val="18"/>
              </w:rPr>
            </w:pPr>
          </w:p>
          <w:p w14:paraId="187755F6" w14:textId="77777777" w:rsidR="006F6DBA" w:rsidRDefault="00000000">
            <w:pPr>
              <w:pStyle w:val="TableParagraph"/>
              <w:ind w:left="11"/>
              <w:rPr>
                <w:sz w:val="18"/>
              </w:rPr>
            </w:pPr>
            <w:r>
              <w:rPr>
                <w:spacing w:val="-10"/>
                <w:sz w:val="18"/>
              </w:rPr>
              <w:t>-</w:t>
            </w:r>
          </w:p>
        </w:tc>
        <w:tc>
          <w:tcPr>
            <w:tcW w:w="360" w:type="dxa"/>
          </w:tcPr>
          <w:p w14:paraId="352989E5" w14:textId="77777777" w:rsidR="006F6DBA" w:rsidRDefault="006F6DBA">
            <w:pPr>
              <w:pStyle w:val="TableParagraph"/>
              <w:spacing w:before="59"/>
              <w:jc w:val="left"/>
              <w:rPr>
                <w:b/>
                <w:sz w:val="18"/>
              </w:rPr>
            </w:pPr>
          </w:p>
          <w:p w14:paraId="159BF3A1" w14:textId="77777777" w:rsidR="006F6DBA" w:rsidRDefault="00000000">
            <w:pPr>
              <w:pStyle w:val="TableParagraph"/>
              <w:ind w:left="11"/>
              <w:rPr>
                <w:sz w:val="18"/>
              </w:rPr>
            </w:pPr>
            <w:r>
              <w:rPr>
                <w:spacing w:val="-10"/>
                <w:sz w:val="18"/>
              </w:rPr>
              <w:t>9</w:t>
            </w:r>
          </w:p>
        </w:tc>
        <w:tc>
          <w:tcPr>
            <w:tcW w:w="1228" w:type="dxa"/>
          </w:tcPr>
          <w:p w14:paraId="1ADE2E5F" w14:textId="77777777" w:rsidR="006F6DBA" w:rsidRDefault="00000000">
            <w:pPr>
              <w:pStyle w:val="TableParagraph"/>
              <w:spacing w:before="47" w:line="254" w:lineRule="auto"/>
              <w:ind w:left="179" w:right="166" w:hanging="2"/>
              <w:rPr>
                <w:sz w:val="18"/>
              </w:rPr>
            </w:pPr>
            <w:r>
              <w:rPr>
                <w:spacing w:val="-4"/>
                <w:sz w:val="18"/>
              </w:rPr>
              <w:t xml:space="preserve">PF1- </w:t>
            </w:r>
            <w:r>
              <w:rPr>
                <w:spacing w:val="-2"/>
                <w:sz w:val="18"/>
              </w:rPr>
              <w:t>OSC_OUT (PF1)</w:t>
            </w:r>
          </w:p>
        </w:tc>
        <w:tc>
          <w:tcPr>
            <w:tcW w:w="440" w:type="dxa"/>
          </w:tcPr>
          <w:p w14:paraId="58A5C5E8" w14:textId="77777777" w:rsidR="006F6DBA" w:rsidRDefault="006F6DBA">
            <w:pPr>
              <w:pStyle w:val="TableParagraph"/>
              <w:spacing w:before="59"/>
              <w:jc w:val="left"/>
              <w:rPr>
                <w:b/>
                <w:sz w:val="18"/>
              </w:rPr>
            </w:pPr>
          </w:p>
          <w:p w14:paraId="6AA6357D" w14:textId="77777777" w:rsidR="006F6DBA" w:rsidRDefault="00000000">
            <w:pPr>
              <w:pStyle w:val="TableParagraph"/>
              <w:ind w:left="9" w:right="1"/>
              <w:rPr>
                <w:sz w:val="18"/>
              </w:rPr>
            </w:pPr>
            <w:r>
              <w:rPr>
                <w:spacing w:val="-5"/>
                <w:sz w:val="18"/>
              </w:rPr>
              <w:t>I/O</w:t>
            </w:r>
          </w:p>
        </w:tc>
        <w:tc>
          <w:tcPr>
            <w:tcW w:w="757" w:type="dxa"/>
          </w:tcPr>
          <w:p w14:paraId="055EDEF2" w14:textId="77777777" w:rsidR="006F6DBA" w:rsidRDefault="006F6DBA">
            <w:pPr>
              <w:pStyle w:val="TableParagraph"/>
              <w:spacing w:before="59"/>
              <w:jc w:val="left"/>
              <w:rPr>
                <w:b/>
                <w:sz w:val="18"/>
              </w:rPr>
            </w:pPr>
          </w:p>
          <w:p w14:paraId="239B97EC" w14:textId="77777777" w:rsidR="006F6DBA" w:rsidRDefault="00000000">
            <w:pPr>
              <w:pStyle w:val="TableParagraph"/>
              <w:ind w:left="8" w:right="1"/>
              <w:rPr>
                <w:sz w:val="18"/>
              </w:rPr>
            </w:pPr>
            <w:r>
              <w:rPr>
                <w:spacing w:val="-5"/>
                <w:sz w:val="18"/>
              </w:rPr>
              <w:t>FT</w:t>
            </w:r>
          </w:p>
        </w:tc>
        <w:tc>
          <w:tcPr>
            <w:tcW w:w="504" w:type="dxa"/>
          </w:tcPr>
          <w:p w14:paraId="23200071" w14:textId="77777777" w:rsidR="006F6DBA" w:rsidRDefault="006F6DBA">
            <w:pPr>
              <w:pStyle w:val="TableParagraph"/>
              <w:spacing w:before="59"/>
              <w:jc w:val="left"/>
              <w:rPr>
                <w:b/>
                <w:sz w:val="18"/>
              </w:rPr>
            </w:pPr>
          </w:p>
          <w:p w14:paraId="1DBDC260" w14:textId="77777777" w:rsidR="006F6DBA" w:rsidRDefault="00000000">
            <w:pPr>
              <w:pStyle w:val="TableParagraph"/>
              <w:ind w:left="4"/>
              <w:rPr>
                <w:sz w:val="18"/>
              </w:rPr>
            </w:pPr>
            <w:r>
              <w:rPr>
                <w:spacing w:val="-10"/>
                <w:sz w:val="18"/>
              </w:rPr>
              <w:t>-</w:t>
            </w:r>
          </w:p>
        </w:tc>
        <w:tc>
          <w:tcPr>
            <w:tcW w:w="2519" w:type="dxa"/>
          </w:tcPr>
          <w:p w14:paraId="13D68FC1" w14:textId="77777777" w:rsidR="006F6DBA" w:rsidRDefault="006F6DBA">
            <w:pPr>
              <w:pStyle w:val="TableParagraph"/>
              <w:spacing w:before="59"/>
              <w:jc w:val="left"/>
              <w:rPr>
                <w:b/>
                <w:sz w:val="18"/>
              </w:rPr>
            </w:pPr>
          </w:p>
          <w:p w14:paraId="29559F67" w14:textId="77777777" w:rsidR="006F6DBA" w:rsidRDefault="00000000">
            <w:pPr>
              <w:pStyle w:val="TableParagraph"/>
              <w:ind w:left="6" w:right="5"/>
              <w:rPr>
                <w:sz w:val="18"/>
              </w:rPr>
            </w:pPr>
            <w:r>
              <w:rPr>
                <w:spacing w:val="-2"/>
                <w:sz w:val="18"/>
              </w:rPr>
              <w:t>OSC_EN</w:t>
            </w:r>
          </w:p>
        </w:tc>
        <w:tc>
          <w:tcPr>
            <w:tcW w:w="1906" w:type="dxa"/>
          </w:tcPr>
          <w:p w14:paraId="54D10669" w14:textId="77777777" w:rsidR="006F6DBA" w:rsidRDefault="006F6DBA">
            <w:pPr>
              <w:pStyle w:val="TableParagraph"/>
              <w:spacing w:before="59"/>
              <w:jc w:val="left"/>
              <w:rPr>
                <w:b/>
                <w:sz w:val="18"/>
              </w:rPr>
            </w:pPr>
          </w:p>
          <w:p w14:paraId="71EFDBBC" w14:textId="77777777" w:rsidR="006F6DBA" w:rsidRDefault="00000000">
            <w:pPr>
              <w:pStyle w:val="TableParagraph"/>
              <w:ind w:left="3" w:right="3"/>
              <w:rPr>
                <w:sz w:val="18"/>
              </w:rPr>
            </w:pPr>
            <w:r>
              <w:rPr>
                <w:spacing w:val="-2"/>
                <w:sz w:val="18"/>
              </w:rPr>
              <w:t>OSC_OUT</w:t>
            </w:r>
          </w:p>
        </w:tc>
      </w:tr>
      <w:tr w:rsidR="006F6DBA" w14:paraId="7D8F344B" w14:textId="77777777">
        <w:trPr>
          <w:trHeight w:val="330"/>
        </w:trPr>
        <w:tc>
          <w:tcPr>
            <w:tcW w:w="337" w:type="dxa"/>
          </w:tcPr>
          <w:p w14:paraId="00FB9927" w14:textId="77777777" w:rsidR="006F6DBA" w:rsidRDefault="00000000">
            <w:pPr>
              <w:pStyle w:val="TableParagraph"/>
              <w:spacing w:before="47"/>
              <w:ind w:left="11" w:right="1"/>
              <w:rPr>
                <w:sz w:val="18"/>
              </w:rPr>
            </w:pPr>
            <w:r>
              <w:rPr>
                <w:spacing w:val="-10"/>
                <w:sz w:val="18"/>
              </w:rPr>
              <w:t>4</w:t>
            </w:r>
          </w:p>
        </w:tc>
        <w:tc>
          <w:tcPr>
            <w:tcW w:w="337" w:type="dxa"/>
          </w:tcPr>
          <w:p w14:paraId="4F2F1FAB" w14:textId="77777777" w:rsidR="006F6DBA" w:rsidRDefault="00000000">
            <w:pPr>
              <w:pStyle w:val="TableParagraph"/>
              <w:spacing w:before="47"/>
              <w:ind w:left="11" w:right="1"/>
              <w:rPr>
                <w:sz w:val="18"/>
              </w:rPr>
            </w:pPr>
            <w:r>
              <w:rPr>
                <w:spacing w:val="-10"/>
                <w:sz w:val="18"/>
              </w:rPr>
              <w:t>6</w:t>
            </w:r>
          </w:p>
        </w:tc>
        <w:tc>
          <w:tcPr>
            <w:tcW w:w="371" w:type="dxa"/>
          </w:tcPr>
          <w:p w14:paraId="5DDECD4B" w14:textId="77777777" w:rsidR="006F6DBA" w:rsidRDefault="00000000">
            <w:pPr>
              <w:pStyle w:val="TableParagraph"/>
              <w:spacing w:before="47"/>
              <w:ind w:left="11" w:right="1"/>
              <w:rPr>
                <w:sz w:val="18"/>
              </w:rPr>
            </w:pPr>
            <w:r>
              <w:rPr>
                <w:spacing w:val="-10"/>
                <w:sz w:val="18"/>
              </w:rPr>
              <w:t>6</w:t>
            </w:r>
          </w:p>
        </w:tc>
        <w:tc>
          <w:tcPr>
            <w:tcW w:w="360" w:type="dxa"/>
          </w:tcPr>
          <w:p w14:paraId="4776AA4F" w14:textId="77777777" w:rsidR="006F6DBA" w:rsidRDefault="00000000">
            <w:pPr>
              <w:pStyle w:val="TableParagraph"/>
              <w:spacing w:before="47"/>
              <w:ind w:left="11" w:right="1"/>
              <w:rPr>
                <w:sz w:val="18"/>
              </w:rPr>
            </w:pPr>
            <w:r>
              <w:rPr>
                <w:spacing w:val="-5"/>
                <w:sz w:val="18"/>
              </w:rPr>
              <w:t>10</w:t>
            </w:r>
          </w:p>
        </w:tc>
        <w:tc>
          <w:tcPr>
            <w:tcW w:w="1228" w:type="dxa"/>
          </w:tcPr>
          <w:p w14:paraId="2E708067" w14:textId="77777777" w:rsidR="006F6DBA" w:rsidRDefault="00000000">
            <w:pPr>
              <w:pStyle w:val="TableParagraph"/>
              <w:spacing w:before="47"/>
              <w:ind w:left="16" w:right="5"/>
              <w:rPr>
                <w:sz w:val="18"/>
              </w:rPr>
            </w:pPr>
            <w:r>
              <w:rPr>
                <w:spacing w:val="-4"/>
                <w:sz w:val="18"/>
              </w:rPr>
              <w:t>NRST</w:t>
            </w:r>
          </w:p>
        </w:tc>
        <w:tc>
          <w:tcPr>
            <w:tcW w:w="440" w:type="dxa"/>
          </w:tcPr>
          <w:p w14:paraId="2CFAB1E1" w14:textId="77777777" w:rsidR="006F6DBA" w:rsidRDefault="00000000">
            <w:pPr>
              <w:pStyle w:val="TableParagraph"/>
              <w:spacing w:before="47"/>
              <w:ind w:left="9" w:right="1"/>
              <w:rPr>
                <w:sz w:val="18"/>
              </w:rPr>
            </w:pPr>
            <w:r>
              <w:rPr>
                <w:spacing w:val="-5"/>
                <w:sz w:val="18"/>
              </w:rPr>
              <w:t>I/O</w:t>
            </w:r>
          </w:p>
        </w:tc>
        <w:tc>
          <w:tcPr>
            <w:tcW w:w="757" w:type="dxa"/>
          </w:tcPr>
          <w:p w14:paraId="2886E300" w14:textId="77777777" w:rsidR="006F6DBA" w:rsidRDefault="00000000">
            <w:pPr>
              <w:pStyle w:val="TableParagraph"/>
              <w:spacing w:before="47"/>
              <w:ind w:left="8" w:right="2"/>
              <w:rPr>
                <w:sz w:val="18"/>
              </w:rPr>
            </w:pPr>
            <w:r>
              <w:rPr>
                <w:spacing w:val="-5"/>
                <w:sz w:val="18"/>
              </w:rPr>
              <w:t>FT</w:t>
            </w:r>
          </w:p>
        </w:tc>
        <w:tc>
          <w:tcPr>
            <w:tcW w:w="504" w:type="dxa"/>
          </w:tcPr>
          <w:p w14:paraId="59BF3DCE" w14:textId="77777777" w:rsidR="006F6DBA" w:rsidRDefault="00000000">
            <w:pPr>
              <w:pStyle w:val="TableParagraph"/>
              <w:spacing w:before="47"/>
              <w:ind w:left="4" w:right="2"/>
              <w:rPr>
                <w:sz w:val="18"/>
              </w:rPr>
            </w:pPr>
            <w:r>
              <w:rPr>
                <w:spacing w:val="-10"/>
                <w:sz w:val="18"/>
              </w:rPr>
              <w:t>-</w:t>
            </w:r>
          </w:p>
        </w:tc>
        <w:tc>
          <w:tcPr>
            <w:tcW w:w="2519" w:type="dxa"/>
          </w:tcPr>
          <w:p w14:paraId="18B2FAA1" w14:textId="77777777" w:rsidR="006F6DBA" w:rsidRDefault="00000000">
            <w:pPr>
              <w:pStyle w:val="TableParagraph"/>
              <w:spacing w:before="47"/>
              <w:ind w:left="6" w:right="5"/>
              <w:rPr>
                <w:sz w:val="18"/>
              </w:rPr>
            </w:pPr>
            <w:r>
              <w:rPr>
                <w:spacing w:val="-10"/>
                <w:sz w:val="18"/>
              </w:rPr>
              <w:t>-</w:t>
            </w:r>
          </w:p>
        </w:tc>
        <w:tc>
          <w:tcPr>
            <w:tcW w:w="1906" w:type="dxa"/>
          </w:tcPr>
          <w:p w14:paraId="2545B075" w14:textId="77777777" w:rsidR="006F6DBA" w:rsidRDefault="00000000">
            <w:pPr>
              <w:pStyle w:val="TableParagraph"/>
              <w:spacing w:before="47"/>
              <w:ind w:left="3" w:right="3"/>
              <w:rPr>
                <w:sz w:val="18"/>
              </w:rPr>
            </w:pPr>
            <w:r>
              <w:rPr>
                <w:spacing w:val="-4"/>
                <w:sz w:val="18"/>
              </w:rPr>
              <w:t>NRST</w:t>
            </w:r>
          </w:p>
        </w:tc>
      </w:tr>
      <w:tr w:rsidR="006F6DBA" w14:paraId="6980D41E" w14:textId="77777777">
        <w:trPr>
          <w:trHeight w:val="550"/>
        </w:trPr>
        <w:tc>
          <w:tcPr>
            <w:tcW w:w="337" w:type="dxa"/>
          </w:tcPr>
          <w:p w14:paraId="79D61F7F" w14:textId="77777777" w:rsidR="006F6DBA" w:rsidRDefault="00000000">
            <w:pPr>
              <w:pStyle w:val="TableParagraph"/>
              <w:spacing w:before="156"/>
              <w:ind w:left="11" w:right="1"/>
              <w:rPr>
                <w:sz w:val="18"/>
              </w:rPr>
            </w:pPr>
            <w:r>
              <w:rPr>
                <w:spacing w:val="-10"/>
                <w:sz w:val="18"/>
              </w:rPr>
              <w:t>4</w:t>
            </w:r>
          </w:p>
        </w:tc>
        <w:tc>
          <w:tcPr>
            <w:tcW w:w="337" w:type="dxa"/>
          </w:tcPr>
          <w:p w14:paraId="26834DE3" w14:textId="77777777" w:rsidR="006F6DBA" w:rsidRDefault="00000000">
            <w:pPr>
              <w:pStyle w:val="TableParagraph"/>
              <w:spacing w:before="156"/>
              <w:ind w:left="11" w:right="1"/>
              <w:rPr>
                <w:sz w:val="18"/>
              </w:rPr>
            </w:pPr>
            <w:r>
              <w:rPr>
                <w:spacing w:val="-10"/>
                <w:sz w:val="18"/>
              </w:rPr>
              <w:t>7</w:t>
            </w:r>
          </w:p>
        </w:tc>
        <w:tc>
          <w:tcPr>
            <w:tcW w:w="371" w:type="dxa"/>
          </w:tcPr>
          <w:p w14:paraId="164FD5F5" w14:textId="77777777" w:rsidR="006F6DBA" w:rsidRDefault="00000000">
            <w:pPr>
              <w:pStyle w:val="TableParagraph"/>
              <w:spacing w:before="156"/>
              <w:ind w:left="11" w:right="1"/>
              <w:rPr>
                <w:sz w:val="18"/>
              </w:rPr>
            </w:pPr>
            <w:r>
              <w:rPr>
                <w:spacing w:val="-10"/>
                <w:sz w:val="18"/>
              </w:rPr>
              <w:t>7</w:t>
            </w:r>
          </w:p>
        </w:tc>
        <w:tc>
          <w:tcPr>
            <w:tcW w:w="360" w:type="dxa"/>
          </w:tcPr>
          <w:p w14:paraId="0FCFDF57" w14:textId="77777777" w:rsidR="006F6DBA" w:rsidRDefault="00000000">
            <w:pPr>
              <w:pStyle w:val="TableParagraph"/>
              <w:spacing w:before="156"/>
              <w:ind w:left="11"/>
              <w:rPr>
                <w:sz w:val="18"/>
              </w:rPr>
            </w:pPr>
            <w:r>
              <w:rPr>
                <w:spacing w:val="-5"/>
                <w:sz w:val="18"/>
              </w:rPr>
              <w:t>11</w:t>
            </w:r>
          </w:p>
        </w:tc>
        <w:tc>
          <w:tcPr>
            <w:tcW w:w="1228" w:type="dxa"/>
          </w:tcPr>
          <w:p w14:paraId="34B7BD16" w14:textId="77777777" w:rsidR="006F6DBA" w:rsidRDefault="00000000">
            <w:pPr>
              <w:pStyle w:val="TableParagraph"/>
              <w:spacing w:before="156"/>
              <w:ind w:left="16" w:right="6"/>
              <w:rPr>
                <w:sz w:val="18"/>
              </w:rPr>
            </w:pPr>
            <w:r>
              <w:rPr>
                <w:spacing w:val="-5"/>
                <w:sz w:val="18"/>
              </w:rPr>
              <w:t>PA0</w:t>
            </w:r>
          </w:p>
        </w:tc>
        <w:tc>
          <w:tcPr>
            <w:tcW w:w="440" w:type="dxa"/>
          </w:tcPr>
          <w:p w14:paraId="07DDBC7A" w14:textId="77777777" w:rsidR="006F6DBA" w:rsidRDefault="00000000">
            <w:pPr>
              <w:pStyle w:val="TableParagraph"/>
              <w:spacing w:before="156"/>
              <w:ind w:left="9" w:right="2"/>
              <w:rPr>
                <w:sz w:val="18"/>
              </w:rPr>
            </w:pPr>
            <w:r>
              <w:rPr>
                <w:spacing w:val="-5"/>
                <w:sz w:val="18"/>
              </w:rPr>
              <w:t>I/O</w:t>
            </w:r>
          </w:p>
        </w:tc>
        <w:tc>
          <w:tcPr>
            <w:tcW w:w="757" w:type="dxa"/>
          </w:tcPr>
          <w:p w14:paraId="609452BC" w14:textId="77777777" w:rsidR="006F6DBA" w:rsidRDefault="00000000">
            <w:pPr>
              <w:pStyle w:val="TableParagraph"/>
              <w:spacing w:before="163"/>
              <w:ind w:left="8"/>
              <w:rPr>
                <w:sz w:val="17"/>
              </w:rPr>
            </w:pPr>
            <w:proofErr w:type="spellStart"/>
            <w:r>
              <w:rPr>
                <w:spacing w:val="-4"/>
                <w:sz w:val="17"/>
              </w:rPr>
              <w:t>FT_a</w:t>
            </w:r>
            <w:proofErr w:type="spellEnd"/>
          </w:p>
        </w:tc>
        <w:tc>
          <w:tcPr>
            <w:tcW w:w="504" w:type="dxa"/>
          </w:tcPr>
          <w:p w14:paraId="3536DBE7" w14:textId="77777777" w:rsidR="006F6DBA" w:rsidRDefault="00000000">
            <w:pPr>
              <w:pStyle w:val="TableParagraph"/>
              <w:spacing w:before="121"/>
              <w:ind w:left="4" w:right="1"/>
              <w:rPr>
                <w:sz w:val="14"/>
              </w:rPr>
            </w:pPr>
            <w:r>
              <w:rPr>
                <w:spacing w:val="-5"/>
                <w:sz w:val="14"/>
              </w:rPr>
              <w:t>(3)</w:t>
            </w:r>
          </w:p>
        </w:tc>
        <w:tc>
          <w:tcPr>
            <w:tcW w:w="2519" w:type="dxa"/>
          </w:tcPr>
          <w:p w14:paraId="149EEC16" w14:textId="77777777" w:rsidR="006F6DBA" w:rsidRDefault="00000000">
            <w:pPr>
              <w:pStyle w:val="TableParagraph"/>
              <w:spacing w:before="156"/>
              <w:ind w:left="6" w:right="3"/>
              <w:rPr>
                <w:sz w:val="18"/>
              </w:rPr>
            </w:pPr>
            <w:r>
              <w:rPr>
                <w:sz w:val="18"/>
              </w:rPr>
              <w:t>SPI2_SCK,</w:t>
            </w:r>
            <w:r>
              <w:rPr>
                <w:spacing w:val="-7"/>
                <w:sz w:val="18"/>
              </w:rPr>
              <w:t xml:space="preserve"> </w:t>
            </w:r>
            <w:r>
              <w:rPr>
                <w:spacing w:val="-2"/>
                <w:sz w:val="18"/>
              </w:rPr>
              <w:t>USART2_CTS,</w:t>
            </w:r>
          </w:p>
        </w:tc>
        <w:tc>
          <w:tcPr>
            <w:tcW w:w="1906" w:type="dxa"/>
          </w:tcPr>
          <w:p w14:paraId="2FD3C031" w14:textId="77777777" w:rsidR="006F6DBA" w:rsidRDefault="00000000">
            <w:pPr>
              <w:pStyle w:val="TableParagraph"/>
              <w:spacing w:before="45" w:line="256" w:lineRule="auto"/>
              <w:ind w:left="170" w:right="163" w:firstLine="373"/>
              <w:jc w:val="left"/>
              <w:rPr>
                <w:sz w:val="18"/>
              </w:rPr>
            </w:pPr>
            <w:r>
              <w:rPr>
                <w:spacing w:val="-2"/>
                <w:sz w:val="18"/>
              </w:rPr>
              <w:t>ADC_IN0, TAMP_IN</w:t>
            </w:r>
            <w:proofErr w:type="gramStart"/>
            <w:r>
              <w:rPr>
                <w:spacing w:val="-2"/>
                <w:sz w:val="18"/>
              </w:rPr>
              <w:t>2,WKUP</w:t>
            </w:r>
            <w:proofErr w:type="gramEnd"/>
            <w:r>
              <w:rPr>
                <w:spacing w:val="-2"/>
                <w:sz w:val="18"/>
              </w:rPr>
              <w:t>1</w:t>
            </w:r>
          </w:p>
        </w:tc>
      </w:tr>
      <w:tr w:rsidR="006F6DBA" w14:paraId="467611FC" w14:textId="77777777">
        <w:trPr>
          <w:trHeight w:val="770"/>
        </w:trPr>
        <w:tc>
          <w:tcPr>
            <w:tcW w:w="337" w:type="dxa"/>
          </w:tcPr>
          <w:p w14:paraId="0E566535" w14:textId="77777777" w:rsidR="006F6DBA" w:rsidRDefault="006F6DBA">
            <w:pPr>
              <w:pStyle w:val="TableParagraph"/>
              <w:spacing w:before="58"/>
              <w:jc w:val="left"/>
              <w:rPr>
                <w:b/>
                <w:sz w:val="18"/>
              </w:rPr>
            </w:pPr>
          </w:p>
          <w:p w14:paraId="237561B8" w14:textId="77777777" w:rsidR="006F6DBA" w:rsidRDefault="00000000">
            <w:pPr>
              <w:pStyle w:val="TableParagraph"/>
              <w:ind w:left="11" w:right="1"/>
              <w:rPr>
                <w:sz w:val="18"/>
              </w:rPr>
            </w:pPr>
            <w:r>
              <w:rPr>
                <w:spacing w:val="-10"/>
                <w:sz w:val="18"/>
              </w:rPr>
              <w:t>4</w:t>
            </w:r>
          </w:p>
        </w:tc>
        <w:tc>
          <w:tcPr>
            <w:tcW w:w="337" w:type="dxa"/>
          </w:tcPr>
          <w:p w14:paraId="6932A3E9" w14:textId="77777777" w:rsidR="006F6DBA" w:rsidRDefault="006F6DBA">
            <w:pPr>
              <w:pStyle w:val="TableParagraph"/>
              <w:spacing w:before="58"/>
              <w:jc w:val="left"/>
              <w:rPr>
                <w:b/>
                <w:sz w:val="18"/>
              </w:rPr>
            </w:pPr>
          </w:p>
          <w:p w14:paraId="56C71A34" w14:textId="77777777" w:rsidR="006F6DBA" w:rsidRDefault="00000000">
            <w:pPr>
              <w:pStyle w:val="TableParagraph"/>
              <w:ind w:left="11" w:right="1"/>
              <w:rPr>
                <w:sz w:val="18"/>
              </w:rPr>
            </w:pPr>
            <w:r>
              <w:rPr>
                <w:spacing w:val="-10"/>
                <w:sz w:val="18"/>
              </w:rPr>
              <w:t>8</w:t>
            </w:r>
          </w:p>
        </w:tc>
        <w:tc>
          <w:tcPr>
            <w:tcW w:w="371" w:type="dxa"/>
          </w:tcPr>
          <w:p w14:paraId="2F4520B2" w14:textId="77777777" w:rsidR="006F6DBA" w:rsidRDefault="006F6DBA">
            <w:pPr>
              <w:pStyle w:val="TableParagraph"/>
              <w:spacing w:before="58"/>
              <w:jc w:val="left"/>
              <w:rPr>
                <w:b/>
                <w:sz w:val="18"/>
              </w:rPr>
            </w:pPr>
          </w:p>
          <w:p w14:paraId="0A042469" w14:textId="77777777" w:rsidR="006F6DBA" w:rsidRDefault="00000000">
            <w:pPr>
              <w:pStyle w:val="TableParagraph"/>
              <w:ind w:left="11" w:right="1"/>
              <w:rPr>
                <w:sz w:val="18"/>
              </w:rPr>
            </w:pPr>
            <w:r>
              <w:rPr>
                <w:spacing w:val="-10"/>
                <w:sz w:val="18"/>
              </w:rPr>
              <w:t>8</w:t>
            </w:r>
          </w:p>
        </w:tc>
        <w:tc>
          <w:tcPr>
            <w:tcW w:w="360" w:type="dxa"/>
          </w:tcPr>
          <w:p w14:paraId="5BF57828" w14:textId="77777777" w:rsidR="006F6DBA" w:rsidRDefault="006F6DBA">
            <w:pPr>
              <w:pStyle w:val="TableParagraph"/>
              <w:spacing w:before="58"/>
              <w:jc w:val="left"/>
              <w:rPr>
                <w:b/>
                <w:sz w:val="18"/>
              </w:rPr>
            </w:pPr>
          </w:p>
          <w:p w14:paraId="730F7038" w14:textId="77777777" w:rsidR="006F6DBA" w:rsidRDefault="00000000">
            <w:pPr>
              <w:pStyle w:val="TableParagraph"/>
              <w:ind w:left="11" w:right="1"/>
              <w:rPr>
                <w:sz w:val="18"/>
              </w:rPr>
            </w:pPr>
            <w:r>
              <w:rPr>
                <w:spacing w:val="-5"/>
                <w:sz w:val="18"/>
              </w:rPr>
              <w:t>12</w:t>
            </w:r>
          </w:p>
        </w:tc>
        <w:tc>
          <w:tcPr>
            <w:tcW w:w="1228" w:type="dxa"/>
          </w:tcPr>
          <w:p w14:paraId="3250FE72" w14:textId="77777777" w:rsidR="006F6DBA" w:rsidRDefault="006F6DBA">
            <w:pPr>
              <w:pStyle w:val="TableParagraph"/>
              <w:spacing w:before="58"/>
              <w:jc w:val="left"/>
              <w:rPr>
                <w:b/>
                <w:sz w:val="18"/>
              </w:rPr>
            </w:pPr>
          </w:p>
          <w:p w14:paraId="683E16AE" w14:textId="77777777" w:rsidR="006F6DBA" w:rsidRDefault="00000000">
            <w:pPr>
              <w:pStyle w:val="TableParagraph"/>
              <w:ind w:left="16" w:right="5"/>
              <w:rPr>
                <w:sz w:val="18"/>
              </w:rPr>
            </w:pPr>
            <w:r>
              <w:rPr>
                <w:spacing w:val="-5"/>
                <w:sz w:val="18"/>
              </w:rPr>
              <w:t>PA1</w:t>
            </w:r>
          </w:p>
        </w:tc>
        <w:tc>
          <w:tcPr>
            <w:tcW w:w="440" w:type="dxa"/>
          </w:tcPr>
          <w:p w14:paraId="30F9050D" w14:textId="77777777" w:rsidR="006F6DBA" w:rsidRDefault="006F6DBA">
            <w:pPr>
              <w:pStyle w:val="TableParagraph"/>
              <w:spacing w:before="58"/>
              <w:jc w:val="left"/>
              <w:rPr>
                <w:b/>
                <w:sz w:val="18"/>
              </w:rPr>
            </w:pPr>
          </w:p>
          <w:p w14:paraId="5C439684" w14:textId="77777777" w:rsidR="006F6DBA" w:rsidRDefault="00000000">
            <w:pPr>
              <w:pStyle w:val="TableParagraph"/>
              <w:ind w:left="9" w:right="2"/>
              <w:rPr>
                <w:sz w:val="18"/>
              </w:rPr>
            </w:pPr>
            <w:r>
              <w:rPr>
                <w:spacing w:val="-5"/>
                <w:sz w:val="18"/>
              </w:rPr>
              <w:t>I/O</w:t>
            </w:r>
          </w:p>
        </w:tc>
        <w:tc>
          <w:tcPr>
            <w:tcW w:w="757" w:type="dxa"/>
          </w:tcPr>
          <w:p w14:paraId="27F23B25" w14:textId="77777777" w:rsidR="006F6DBA" w:rsidRDefault="006F6DBA">
            <w:pPr>
              <w:pStyle w:val="TableParagraph"/>
              <w:spacing w:before="78"/>
              <w:jc w:val="left"/>
              <w:rPr>
                <w:b/>
                <w:sz w:val="17"/>
              </w:rPr>
            </w:pPr>
          </w:p>
          <w:p w14:paraId="12D3B138" w14:textId="77777777" w:rsidR="006F6DBA" w:rsidRDefault="00000000">
            <w:pPr>
              <w:pStyle w:val="TableParagraph"/>
              <w:ind w:left="8" w:right="2"/>
              <w:rPr>
                <w:sz w:val="17"/>
              </w:rPr>
            </w:pPr>
            <w:proofErr w:type="spellStart"/>
            <w:r>
              <w:rPr>
                <w:spacing w:val="-2"/>
                <w:sz w:val="17"/>
              </w:rPr>
              <w:t>FT_ea</w:t>
            </w:r>
            <w:proofErr w:type="spellEnd"/>
          </w:p>
        </w:tc>
        <w:tc>
          <w:tcPr>
            <w:tcW w:w="504" w:type="dxa"/>
          </w:tcPr>
          <w:p w14:paraId="5E425C5A" w14:textId="77777777" w:rsidR="006F6DBA" w:rsidRDefault="006F6DBA">
            <w:pPr>
              <w:pStyle w:val="TableParagraph"/>
              <w:spacing w:before="69"/>
              <w:jc w:val="left"/>
              <w:rPr>
                <w:b/>
                <w:sz w:val="14"/>
              </w:rPr>
            </w:pPr>
          </w:p>
          <w:p w14:paraId="32DDCC93" w14:textId="77777777" w:rsidR="006F6DBA" w:rsidRDefault="00000000">
            <w:pPr>
              <w:pStyle w:val="TableParagraph"/>
              <w:spacing w:before="1"/>
              <w:ind w:left="4" w:right="1"/>
              <w:rPr>
                <w:sz w:val="14"/>
              </w:rPr>
            </w:pPr>
            <w:hyperlink w:anchor="_bookmark60" w:history="1">
              <w:r>
                <w:rPr>
                  <w:spacing w:val="-5"/>
                  <w:sz w:val="14"/>
                </w:rPr>
                <w:t>(3)</w:t>
              </w:r>
            </w:hyperlink>
          </w:p>
        </w:tc>
        <w:tc>
          <w:tcPr>
            <w:tcW w:w="2519" w:type="dxa"/>
          </w:tcPr>
          <w:p w14:paraId="01FE021E" w14:textId="77777777" w:rsidR="006F6DBA" w:rsidRDefault="00000000">
            <w:pPr>
              <w:pStyle w:val="TableParagraph"/>
              <w:spacing w:before="45" w:line="254" w:lineRule="auto"/>
              <w:ind w:left="223" w:right="218" w:hanging="1"/>
              <w:rPr>
                <w:sz w:val="18"/>
              </w:rPr>
            </w:pPr>
            <w:r>
              <w:rPr>
                <w:spacing w:val="-2"/>
                <w:sz w:val="18"/>
              </w:rPr>
              <w:t>SPI1_SCK/I2S1_CK, USART2_RTS_DE_CK, I2C1_SMBA,</w:t>
            </w:r>
            <w:r>
              <w:rPr>
                <w:spacing w:val="-7"/>
                <w:sz w:val="18"/>
              </w:rPr>
              <w:t xml:space="preserve"> </w:t>
            </w:r>
            <w:r>
              <w:rPr>
                <w:spacing w:val="-2"/>
                <w:sz w:val="18"/>
              </w:rPr>
              <w:t>EVENTOUT</w:t>
            </w:r>
          </w:p>
        </w:tc>
        <w:tc>
          <w:tcPr>
            <w:tcW w:w="1906" w:type="dxa"/>
          </w:tcPr>
          <w:p w14:paraId="08A3DCCB" w14:textId="77777777" w:rsidR="006F6DBA" w:rsidRDefault="006F6DBA">
            <w:pPr>
              <w:pStyle w:val="TableParagraph"/>
              <w:spacing w:before="58"/>
              <w:jc w:val="left"/>
              <w:rPr>
                <w:b/>
                <w:sz w:val="18"/>
              </w:rPr>
            </w:pPr>
          </w:p>
          <w:p w14:paraId="115A0B74" w14:textId="77777777" w:rsidR="006F6DBA" w:rsidRDefault="00000000">
            <w:pPr>
              <w:pStyle w:val="TableParagraph"/>
              <w:ind w:left="3" w:right="3"/>
              <w:rPr>
                <w:sz w:val="18"/>
              </w:rPr>
            </w:pPr>
            <w:r>
              <w:rPr>
                <w:spacing w:val="-2"/>
                <w:sz w:val="18"/>
              </w:rPr>
              <w:t>ADC_IN1</w:t>
            </w:r>
          </w:p>
        </w:tc>
      </w:tr>
    </w:tbl>
    <w:p w14:paraId="3A9CCB9F" w14:textId="77777777" w:rsidR="006F6DBA" w:rsidRDefault="006F6DBA">
      <w:pPr>
        <w:rPr>
          <w:sz w:val="18"/>
        </w:rPr>
        <w:sectPr w:rsidR="006F6DBA">
          <w:headerReference w:type="default" r:id="rId116"/>
          <w:footerReference w:type="default" r:id="rId117"/>
          <w:pgSz w:w="11900" w:h="16840"/>
          <w:pgMar w:top="1480" w:right="1220" w:bottom="1960" w:left="1240" w:header="1172" w:footer="1772" w:gutter="0"/>
          <w:cols w:space="720"/>
        </w:sectPr>
      </w:pPr>
    </w:p>
    <w:p w14:paraId="2C3C7778" w14:textId="77777777" w:rsidR="006F6DBA" w:rsidRDefault="00000000">
      <w:pPr>
        <w:pStyle w:val="BodyText"/>
        <w:spacing w:before="68"/>
        <w:rPr>
          <w:b/>
        </w:rPr>
      </w:pPr>
      <w:r>
        <w:rPr>
          <w:noProof/>
        </w:rPr>
        <w:lastRenderedPageBreak/>
        <mc:AlternateContent>
          <mc:Choice Requires="wpg">
            <w:drawing>
              <wp:anchor distT="0" distB="0" distL="0" distR="0" simplePos="0" relativeHeight="251557888" behindDoc="0" locked="0" layoutInCell="1" allowOverlap="1" wp14:anchorId="3F7CD2A7" wp14:editId="32AA1946">
                <wp:simplePos x="0" y="0"/>
                <wp:positionH relativeFrom="page">
                  <wp:posOffset>6309283</wp:posOffset>
                </wp:positionH>
                <wp:positionV relativeFrom="page">
                  <wp:posOffset>9360319</wp:posOffset>
                </wp:positionV>
                <wp:extent cx="360680" cy="192405"/>
                <wp:effectExtent l="0" t="0" r="0" b="0"/>
                <wp:wrapNone/>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725" name="Graphic 72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726" name="Image 72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5D72A51A" id="Group 724" o:spid="_x0000_s1026" style="position:absolute;margin-left:496.8pt;margin-top:737.05pt;width:28.4pt;height:15.15pt;z-index:251557888;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">
                <v:shape id="Graphic 72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72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">
                  <v:imagedata r:id="rId32" o:title=""/>
                </v:shape>
                <w10:wrap anchorx="page" anchory="page"/>
              </v:group>
            </w:pict>
          </mc:Fallback>
        </mc:AlternateContent>
      </w:r>
    </w:p>
    <w:p w14:paraId="26BFEEDE" w14:textId="77777777" w:rsidR="006F6DBA" w:rsidRDefault="00000000">
      <w:pPr>
        <w:spacing w:after="40"/>
        <w:ind w:left="1119" w:right="1130"/>
        <w:jc w:val="center"/>
        <w:rPr>
          <w:b/>
          <w:sz w:val="20"/>
        </w:rPr>
      </w:pPr>
      <w:r>
        <w:rPr>
          <w:b/>
          <w:sz w:val="20"/>
        </w:rPr>
        <w:t>Table</w:t>
      </w:r>
      <w:r>
        <w:rPr>
          <w:b/>
          <w:spacing w:val="-10"/>
          <w:sz w:val="20"/>
        </w:rPr>
        <w:t xml:space="preserve"> </w:t>
      </w:r>
      <w:r>
        <w:rPr>
          <w:b/>
          <w:sz w:val="20"/>
        </w:rPr>
        <w:t>12.</w:t>
      </w:r>
      <w:r>
        <w:rPr>
          <w:b/>
          <w:spacing w:val="-9"/>
          <w:sz w:val="20"/>
        </w:rPr>
        <w:t xml:space="preserve"> </w:t>
      </w:r>
      <w:r>
        <w:rPr>
          <w:b/>
          <w:sz w:val="20"/>
        </w:rPr>
        <w:t>Pin</w:t>
      </w:r>
      <w:r>
        <w:rPr>
          <w:b/>
          <w:spacing w:val="-9"/>
          <w:sz w:val="20"/>
        </w:rPr>
        <w:t xml:space="preserve"> </w:t>
      </w:r>
      <w:r>
        <w:rPr>
          <w:b/>
          <w:sz w:val="20"/>
        </w:rPr>
        <w:t>assignment</w:t>
      </w:r>
      <w:r>
        <w:rPr>
          <w:b/>
          <w:spacing w:val="-10"/>
          <w:sz w:val="20"/>
        </w:rPr>
        <w:t xml:space="preserve"> </w:t>
      </w:r>
      <w:r>
        <w:rPr>
          <w:b/>
          <w:sz w:val="20"/>
        </w:rPr>
        <w:t>and</w:t>
      </w:r>
      <w:r>
        <w:rPr>
          <w:b/>
          <w:spacing w:val="-8"/>
          <w:sz w:val="20"/>
        </w:rPr>
        <w:t xml:space="preserve"> </w:t>
      </w:r>
      <w:r>
        <w:rPr>
          <w:b/>
          <w:sz w:val="20"/>
        </w:rPr>
        <w:t>description</w:t>
      </w:r>
      <w:r>
        <w:rPr>
          <w:b/>
          <w:spacing w:val="-9"/>
          <w:sz w:val="20"/>
        </w:rPr>
        <w:t xml:space="preserve"> </w:t>
      </w:r>
      <w:r>
        <w:rPr>
          <w:b/>
          <w:spacing w:val="-2"/>
          <w:sz w:val="20"/>
        </w:rPr>
        <w:t>(continued)</w:t>
      </w: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7"/>
        <w:gridCol w:w="337"/>
        <w:gridCol w:w="371"/>
        <w:gridCol w:w="360"/>
        <w:gridCol w:w="1228"/>
        <w:gridCol w:w="440"/>
        <w:gridCol w:w="757"/>
        <w:gridCol w:w="504"/>
        <w:gridCol w:w="2519"/>
        <w:gridCol w:w="1906"/>
      </w:tblGrid>
      <w:tr w:rsidR="006F6DBA" w14:paraId="3E66C459" w14:textId="77777777">
        <w:trPr>
          <w:trHeight w:val="546"/>
        </w:trPr>
        <w:tc>
          <w:tcPr>
            <w:tcW w:w="1405" w:type="dxa"/>
            <w:gridSpan w:val="4"/>
          </w:tcPr>
          <w:p w14:paraId="2C3B7DF0" w14:textId="77777777" w:rsidR="006F6DBA" w:rsidRDefault="00000000">
            <w:pPr>
              <w:pStyle w:val="TableParagraph"/>
              <w:spacing w:before="159"/>
              <w:ind w:left="10"/>
              <w:rPr>
                <w:b/>
                <w:sz w:val="18"/>
              </w:rPr>
            </w:pPr>
            <w:r>
              <w:rPr>
                <w:b/>
                <w:spacing w:val="-5"/>
                <w:sz w:val="18"/>
              </w:rPr>
              <w:t>Pin</w:t>
            </w:r>
          </w:p>
        </w:tc>
        <w:tc>
          <w:tcPr>
            <w:tcW w:w="1228" w:type="dxa"/>
            <w:vMerge w:val="restart"/>
            <w:tcBorders>
              <w:bottom w:val="single" w:sz="12" w:space="0" w:color="000000"/>
            </w:tcBorders>
          </w:tcPr>
          <w:p w14:paraId="015B1803" w14:textId="77777777" w:rsidR="006F6DBA" w:rsidRDefault="006F6DBA">
            <w:pPr>
              <w:pStyle w:val="TableParagraph"/>
              <w:jc w:val="left"/>
              <w:rPr>
                <w:b/>
                <w:sz w:val="18"/>
              </w:rPr>
            </w:pPr>
          </w:p>
          <w:p w14:paraId="1EB4EAEE" w14:textId="77777777" w:rsidR="006F6DBA" w:rsidRDefault="006F6DBA">
            <w:pPr>
              <w:pStyle w:val="TableParagraph"/>
              <w:jc w:val="left"/>
              <w:rPr>
                <w:b/>
                <w:sz w:val="18"/>
              </w:rPr>
            </w:pPr>
          </w:p>
          <w:p w14:paraId="1DA57D03" w14:textId="77777777" w:rsidR="006F6DBA" w:rsidRDefault="006F6DBA">
            <w:pPr>
              <w:pStyle w:val="TableParagraph"/>
              <w:jc w:val="left"/>
              <w:rPr>
                <w:b/>
                <w:sz w:val="18"/>
              </w:rPr>
            </w:pPr>
          </w:p>
          <w:p w14:paraId="70B9A52E" w14:textId="77777777" w:rsidR="006F6DBA" w:rsidRDefault="006F6DBA">
            <w:pPr>
              <w:pStyle w:val="TableParagraph"/>
              <w:spacing w:before="21"/>
              <w:jc w:val="left"/>
              <w:rPr>
                <w:b/>
                <w:sz w:val="18"/>
              </w:rPr>
            </w:pPr>
          </w:p>
          <w:p w14:paraId="1D02CA0A" w14:textId="77777777" w:rsidR="006F6DBA" w:rsidRDefault="00000000">
            <w:pPr>
              <w:pStyle w:val="TableParagraph"/>
              <w:spacing w:before="1"/>
              <w:ind w:left="16" w:right="6"/>
              <w:rPr>
                <w:b/>
                <w:sz w:val="18"/>
              </w:rPr>
            </w:pPr>
            <w:r>
              <w:rPr>
                <w:b/>
                <w:sz w:val="18"/>
              </w:rPr>
              <w:t>Pin</w:t>
            </w:r>
            <w:r>
              <w:rPr>
                <w:b/>
                <w:spacing w:val="-2"/>
                <w:sz w:val="18"/>
              </w:rPr>
              <w:t xml:space="preserve"> </w:t>
            </w:r>
            <w:r>
              <w:rPr>
                <w:b/>
                <w:spacing w:val="-4"/>
                <w:sz w:val="18"/>
              </w:rPr>
              <w:t>name</w:t>
            </w:r>
          </w:p>
          <w:p w14:paraId="0F0DA84B" w14:textId="77777777" w:rsidR="006F6DBA" w:rsidRDefault="006F6DBA">
            <w:pPr>
              <w:pStyle w:val="TableParagraph"/>
              <w:spacing w:before="26"/>
              <w:jc w:val="left"/>
              <w:rPr>
                <w:b/>
                <w:sz w:val="18"/>
              </w:rPr>
            </w:pPr>
          </w:p>
          <w:p w14:paraId="19FE03BD" w14:textId="77777777" w:rsidR="006F6DBA" w:rsidRDefault="00000000">
            <w:pPr>
              <w:pStyle w:val="TableParagraph"/>
              <w:spacing w:line="254" w:lineRule="auto"/>
              <w:ind w:left="124" w:right="114" w:firstLine="1"/>
              <w:rPr>
                <w:b/>
                <w:sz w:val="18"/>
              </w:rPr>
            </w:pPr>
            <w:r>
              <w:rPr>
                <w:b/>
                <w:spacing w:val="-2"/>
                <w:sz w:val="18"/>
              </w:rPr>
              <w:t xml:space="preserve">(function </w:t>
            </w:r>
            <w:r>
              <w:rPr>
                <w:b/>
                <w:sz w:val="18"/>
              </w:rPr>
              <w:t>upon</w:t>
            </w:r>
            <w:r>
              <w:rPr>
                <w:b/>
                <w:spacing w:val="-13"/>
                <w:sz w:val="18"/>
              </w:rPr>
              <w:t xml:space="preserve"> </w:t>
            </w:r>
            <w:r>
              <w:rPr>
                <w:b/>
                <w:sz w:val="18"/>
              </w:rPr>
              <w:t>reset)</w:t>
            </w:r>
          </w:p>
        </w:tc>
        <w:tc>
          <w:tcPr>
            <w:tcW w:w="440" w:type="dxa"/>
            <w:vMerge w:val="restart"/>
            <w:tcBorders>
              <w:bottom w:val="single" w:sz="12" w:space="0" w:color="000000"/>
            </w:tcBorders>
            <w:textDirection w:val="btLr"/>
          </w:tcPr>
          <w:p w14:paraId="40E22FDE" w14:textId="77777777" w:rsidR="006F6DBA" w:rsidRDefault="00000000">
            <w:pPr>
              <w:pStyle w:val="TableParagraph"/>
              <w:spacing w:before="100"/>
              <w:ind w:right="7"/>
              <w:rPr>
                <w:b/>
                <w:sz w:val="18"/>
              </w:rPr>
            </w:pPr>
            <w:r>
              <w:rPr>
                <w:b/>
                <w:sz w:val="18"/>
              </w:rPr>
              <w:t>Pin</w:t>
            </w:r>
            <w:r>
              <w:rPr>
                <w:b/>
                <w:spacing w:val="-2"/>
                <w:sz w:val="18"/>
              </w:rPr>
              <w:t xml:space="preserve"> </w:t>
            </w:r>
            <w:r>
              <w:rPr>
                <w:b/>
                <w:spacing w:val="-4"/>
                <w:sz w:val="18"/>
              </w:rPr>
              <w:t>type</w:t>
            </w:r>
          </w:p>
        </w:tc>
        <w:tc>
          <w:tcPr>
            <w:tcW w:w="757" w:type="dxa"/>
            <w:vMerge w:val="restart"/>
            <w:tcBorders>
              <w:bottom w:val="single" w:sz="12" w:space="0" w:color="000000"/>
            </w:tcBorders>
            <w:textDirection w:val="btLr"/>
          </w:tcPr>
          <w:p w14:paraId="4053390E" w14:textId="77777777" w:rsidR="006F6DBA" w:rsidRDefault="006F6DBA">
            <w:pPr>
              <w:pStyle w:val="TableParagraph"/>
              <w:spacing w:before="51"/>
              <w:jc w:val="left"/>
              <w:rPr>
                <w:b/>
                <w:sz w:val="18"/>
              </w:rPr>
            </w:pPr>
          </w:p>
          <w:p w14:paraId="53C0AD05" w14:textId="77777777" w:rsidR="006F6DBA" w:rsidRDefault="00000000">
            <w:pPr>
              <w:pStyle w:val="TableParagraph"/>
              <w:ind w:left="754"/>
              <w:jc w:val="left"/>
              <w:rPr>
                <w:b/>
                <w:sz w:val="18"/>
              </w:rPr>
            </w:pPr>
            <w:r>
              <w:rPr>
                <w:b/>
                <w:sz w:val="18"/>
              </w:rPr>
              <w:t>I/O</w:t>
            </w:r>
            <w:r>
              <w:rPr>
                <w:b/>
                <w:spacing w:val="-1"/>
                <w:sz w:val="18"/>
              </w:rPr>
              <w:t xml:space="preserve"> </w:t>
            </w:r>
            <w:r>
              <w:rPr>
                <w:b/>
                <w:spacing w:val="-2"/>
                <w:sz w:val="18"/>
              </w:rPr>
              <w:t>structure</w:t>
            </w:r>
          </w:p>
        </w:tc>
        <w:tc>
          <w:tcPr>
            <w:tcW w:w="504" w:type="dxa"/>
            <w:vMerge w:val="restart"/>
            <w:tcBorders>
              <w:bottom w:val="single" w:sz="12" w:space="0" w:color="000000"/>
            </w:tcBorders>
            <w:textDirection w:val="btLr"/>
          </w:tcPr>
          <w:p w14:paraId="21BA77FA" w14:textId="77777777" w:rsidR="006F6DBA" w:rsidRDefault="00000000">
            <w:pPr>
              <w:pStyle w:val="TableParagraph"/>
              <w:spacing w:before="130"/>
              <w:ind w:left="1" w:right="7"/>
              <w:rPr>
                <w:b/>
                <w:sz w:val="18"/>
              </w:rPr>
            </w:pPr>
            <w:r>
              <w:rPr>
                <w:b/>
                <w:spacing w:val="-4"/>
                <w:sz w:val="18"/>
              </w:rPr>
              <w:t>Note</w:t>
            </w:r>
          </w:p>
        </w:tc>
        <w:tc>
          <w:tcPr>
            <w:tcW w:w="2519" w:type="dxa"/>
            <w:vMerge w:val="restart"/>
            <w:tcBorders>
              <w:bottom w:val="single" w:sz="12" w:space="0" w:color="000000"/>
            </w:tcBorders>
          </w:tcPr>
          <w:p w14:paraId="09997F86" w14:textId="77777777" w:rsidR="006F6DBA" w:rsidRDefault="006F6DBA">
            <w:pPr>
              <w:pStyle w:val="TableParagraph"/>
              <w:jc w:val="left"/>
              <w:rPr>
                <w:b/>
                <w:sz w:val="18"/>
              </w:rPr>
            </w:pPr>
          </w:p>
          <w:p w14:paraId="60BDF904" w14:textId="77777777" w:rsidR="006F6DBA" w:rsidRDefault="006F6DBA">
            <w:pPr>
              <w:pStyle w:val="TableParagraph"/>
              <w:jc w:val="left"/>
              <w:rPr>
                <w:b/>
                <w:sz w:val="18"/>
              </w:rPr>
            </w:pPr>
          </w:p>
          <w:p w14:paraId="7306F746" w14:textId="77777777" w:rsidR="006F6DBA" w:rsidRDefault="006F6DBA">
            <w:pPr>
              <w:pStyle w:val="TableParagraph"/>
              <w:jc w:val="left"/>
              <w:rPr>
                <w:b/>
                <w:sz w:val="18"/>
              </w:rPr>
            </w:pPr>
          </w:p>
          <w:p w14:paraId="6D493D0D" w14:textId="77777777" w:rsidR="006F6DBA" w:rsidRDefault="006F6DBA">
            <w:pPr>
              <w:pStyle w:val="TableParagraph"/>
              <w:jc w:val="left"/>
              <w:rPr>
                <w:b/>
                <w:sz w:val="18"/>
              </w:rPr>
            </w:pPr>
          </w:p>
          <w:p w14:paraId="2DB8090B" w14:textId="77777777" w:rsidR="006F6DBA" w:rsidRDefault="006F6DBA">
            <w:pPr>
              <w:pStyle w:val="TableParagraph"/>
              <w:spacing w:before="34"/>
              <w:jc w:val="left"/>
              <w:rPr>
                <w:b/>
                <w:sz w:val="18"/>
              </w:rPr>
            </w:pPr>
          </w:p>
          <w:p w14:paraId="083FC570" w14:textId="77777777" w:rsidR="006F6DBA" w:rsidRDefault="00000000">
            <w:pPr>
              <w:pStyle w:val="TableParagraph"/>
              <w:spacing w:line="256" w:lineRule="auto"/>
              <w:ind w:left="851" w:right="846" w:hanging="2"/>
              <w:rPr>
                <w:b/>
                <w:sz w:val="18"/>
              </w:rPr>
            </w:pPr>
            <w:r>
              <w:rPr>
                <w:b/>
                <w:spacing w:val="-2"/>
                <w:sz w:val="18"/>
              </w:rPr>
              <w:t>Alternate functions</w:t>
            </w:r>
          </w:p>
        </w:tc>
        <w:tc>
          <w:tcPr>
            <w:tcW w:w="1906" w:type="dxa"/>
            <w:vMerge w:val="restart"/>
            <w:tcBorders>
              <w:bottom w:val="single" w:sz="12" w:space="0" w:color="000000"/>
            </w:tcBorders>
          </w:tcPr>
          <w:p w14:paraId="11861662" w14:textId="77777777" w:rsidR="006F6DBA" w:rsidRDefault="006F6DBA">
            <w:pPr>
              <w:pStyle w:val="TableParagraph"/>
              <w:jc w:val="left"/>
              <w:rPr>
                <w:b/>
                <w:sz w:val="18"/>
              </w:rPr>
            </w:pPr>
          </w:p>
          <w:p w14:paraId="60156605" w14:textId="77777777" w:rsidR="006F6DBA" w:rsidRDefault="006F6DBA">
            <w:pPr>
              <w:pStyle w:val="TableParagraph"/>
              <w:jc w:val="left"/>
              <w:rPr>
                <w:b/>
                <w:sz w:val="18"/>
              </w:rPr>
            </w:pPr>
          </w:p>
          <w:p w14:paraId="2FF7C567" w14:textId="77777777" w:rsidR="006F6DBA" w:rsidRDefault="006F6DBA">
            <w:pPr>
              <w:pStyle w:val="TableParagraph"/>
              <w:jc w:val="left"/>
              <w:rPr>
                <w:b/>
                <w:sz w:val="18"/>
              </w:rPr>
            </w:pPr>
          </w:p>
          <w:p w14:paraId="4F5CD65C" w14:textId="77777777" w:rsidR="006F6DBA" w:rsidRDefault="006F6DBA">
            <w:pPr>
              <w:pStyle w:val="TableParagraph"/>
              <w:jc w:val="left"/>
              <w:rPr>
                <w:b/>
                <w:sz w:val="18"/>
              </w:rPr>
            </w:pPr>
          </w:p>
          <w:p w14:paraId="37986E60" w14:textId="77777777" w:rsidR="006F6DBA" w:rsidRDefault="006F6DBA">
            <w:pPr>
              <w:pStyle w:val="TableParagraph"/>
              <w:spacing w:before="34"/>
              <w:jc w:val="left"/>
              <w:rPr>
                <w:b/>
                <w:sz w:val="18"/>
              </w:rPr>
            </w:pPr>
          </w:p>
          <w:p w14:paraId="6DCF2261" w14:textId="77777777" w:rsidR="006F6DBA" w:rsidRDefault="00000000">
            <w:pPr>
              <w:pStyle w:val="TableParagraph"/>
              <w:spacing w:line="256" w:lineRule="auto"/>
              <w:ind w:left="543" w:hanging="35"/>
              <w:jc w:val="left"/>
              <w:rPr>
                <w:b/>
                <w:sz w:val="18"/>
              </w:rPr>
            </w:pPr>
            <w:r>
              <w:rPr>
                <w:b/>
                <w:spacing w:val="-2"/>
                <w:sz w:val="18"/>
              </w:rPr>
              <w:t>Additional functions</w:t>
            </w:r>
          </w:p>
        </w:tc>
      </w:tr>
      <w:tr w:rsidR="006F6DBA" w14:paraId="2A0FC059" w14:textId="77777777">
        <w:trPr>
          <w:trHeight w:val="2011"/>
        </w:trPr>
        <w:tc>
          <w:tcPr>
            <w:tcW w:w="337" w:type="dxa"/>
            <w:tcBorders>
              <w:bottom w:val="single" w:sz="12" w:space="0" w:color="000000"/>
            </w:tcBorders>
            <w:textDirection w:val="btLr"/>
          </w:tcPr>
          <w:p w14:paraId="07874D66" w14:textId="77777777" w:rsidR="006F6DBA" w:rsidRDefault="00000000">
            <w:pPr>
              <w:pStyle w:val="TableParagraph"/>
              <w:spacing w:before="90"/>
              <w:rPr>
                <w:b/>
                <w:sz w:val="18"/>
              </w:rPr>
            </w:pPr>
            <w:r>
              <w:rPr>
                <w:b/>
                <w:spacing w:val="-4"/>
                <w:sz w:val="18"/>
              </w:rPr>
              <w:t>SO8N</w:t>
            </w:r>
          </w:p>
        </w:tc>
        <w:tc>
          <w:tcPr>
            <w:tcW w:w="337" w:type="dxa"/>
            <w:tcBorders>
              <w:bottom w:val="single" w:sz="12" w:space="0" w:color="000000"/>
            </w:tcBorders>
            <w:textDirection w:val="btLr"/>
          </w:tcPr>
          <w:p w14:paraId="6CB0E4F8" w14:textId="77777777" w:rsidR="006F6DBA" w:rsidRDefault="00000000">
            <w:pPr>
              <w:pStyle w:val="TableParagraph"/>
              <w:spacing w:before="91"/>
              <w:ind w:left="601"/>
              <w:jc w:val="left"/>
              <w:rPr>
                <w:b/>
                <w:sz w:val="18"/>
              </w:rPr>
            </w:pPr>
            <w:r>
              <w:rPr>
                <w:b/>
                <w:spacing w:val="-2"/>
                <w:sz w:val="18"/>
              </w:rPr>
              <w:t>TSSOP20</w:t>
            </w:r>
          </w:p>
        </w:tc>
        <w:tc>
          <w:tcPr>
            <w:tcW w:w="371" w:type="dxa"/>
            <w:tcBorders>
              <w:bottom w:val="single" w:sz="12" w:space="0" w:color="000000"/>
            </w:tcBorders>
            <w:textDirection w:val="btLr"/>
          </w:tcPr>
          <w:p w14:paraId="594CF0A8" w14:textId="77777777" w:rsidR="006F6DBA" w:rsidRDefault="00000000">
            <w:pPr>
              <w:pStyle w:val="TableParagraph"/>
              <w:spacing w:before="91"/>
              <w:ind w:left="666"/>
              <w:jc w:val="left"/>
              <w:rPr>
                <w:b/>
                <w:sz w:val="18"/>
              </w:rPr>
            </w:pPr>
            <w:r>
              <w:rPr>
                <w:b/>
                <w:spacing w:val="-2"/>
                <w:sz w:val="18"/>
              </w:rPr>
              <w:t>LQFP32</w:t>
            </w:r>
          </w:p>
        </w:tc>
        <w:tc>
          <w:tcPr>
            <w:tcW w:w="360" w:type="dxa"/>
            <w:tcBorders>
              <w:bottom w:val="single" w:sz="12" w:space="0" w:color="000000"/>
            </w:tcBorders>
            <w:textDirection w:val="btLr"/>
          </w:tcPr>
          <w:p w14:paraId="77B952E4" w14:textId="77777777" w:rsidR="006F6DBA" w:rsidRDefault="00000000">
            <w:pPr>
              <w:pStyle w:val="TableParagraph"/>
              <w:spacing w:before="91"/>
              <w:ind w:left="666"/>
              <w:jc w:val="left"/>
              <w:rPr>
                <w:b/>
                <w:sz w:val="18"/>
              </w:rPr>
            </w:pPr>
            <w:r>
              <w:rPr>
                <w:b/>
                <w:spacing w:val="-2"/>
                <w:sz w:val="18"/>
              </w:rPr>
              <w:t>LQFP48</w:t>
            </w:r>
          </w:p>
        </w:tc>
        <w:tc>
          <w:tcPr>
            <w:tcW w:w="1228" w:type="dxa"/>
            <w:vMerge/>
            <w:tcBorders>
              <w:top w:val="nil"/>
              <w:bottom w:val="single" w:sz="12" w:space="0" w:color="000000"/>
            </w:tcBorders>
          </w:tcPr>
          <w:p w14:paraId="1BADEA51" w14:textId="77777777" w:rsidR="006F6DBA" w:rsidRDefault="006F6DBA">
            <w:pPr>
              <w:rPr>
                <w:sz w:val="2"/>
                <w:szCs w:val="2"/>
              </w:rPr>
            </w:pPr>
          </w:p>
        </w:tc>
        <w:tc>
          <w:tcPr>
            <w:tcW w:w="440" w:type="dxa"/>
            <w:vMerge/>
            <w:tcBorders>
              <w:top w:val="nil"/>
              <w:bottom w:val="single" w:sz="12" w:space="0" w:color="000000"/>
            </w:tcBorders>
            <w:textDirection w:val="btLr"/>
          </w:tcPr>
          <w:p w14:paraId="7A02F812" w14:textId="77777777" w:rsidR="006F6DBA" w:rsidRDefault="006F6DBA">
            <w:pPr>
              <w:rPr>
                <w:sz w:val="2"/>
                <w:szCs w:val="2"/>
              </w:rPr>
            </w:pPr>
          </w:p>
        </w:tc>
        <w:tc>
          <w:tcPr>
            <w:tcW w:w="757" w:type="dxa"/>
            <w:vMerge/>
            <w:tcBorders>
              <w:top w:val="nil"/>
              <w:bottom w:val="single" w:sz="12" w:space="0" w:color="000000"/>
            </w:tcBorders>
            <w:textDirection w:val="btLr"/>
          </w:tcPr>
          <w:p w14:paraId="5EF3B1CA" w14:textId="77777777" w:rsidR="006F6DBA" w:rsidRDefault="006F6DBA">
            <w:pPr>
              <w:rPr>
                <w:sz w:val="2"/>
                <w:szCs w:val="2"/>
              </w:rPr>
            </w:pPr>
          </w:p>
        </w:tc>
        <w:tc>
          <w:tcPr>
            <w:tcW w:w="504" w:type="dxa"/>
            <w:vMerge/>
            <w:tcBorders>
              <w:top w:val="nil"/>
              <w:bottom w:val="single" w:sz="12" w:space="0" w:color="000000"/>
            </w:tcBorders>
            <w:textDirection w:val="btLr"/>
          </w:tcPr>
          <w:p w14:paraId="45F877E9" w14:textId="77777777" w:rsidR="006F6DBA" w:rsidRDefault="006F6DBA">
            <w:pPr>
              <w:rPr>
                <w:sz w:val="2"/>
                <w:szCs w:val="2"/>
              </w:rPr>
            </w:pPr>
          </w:p>
        </w:tc>
        <w:tc>
          <w:tcPr>
            <w:tcW w:w="2519" w:type="dxa"/>
            <w:vMerge/>
            <w:tcBorders>
              <w:top w:val="nil"/>
              <w:bottom w:val="single" w:sz="12" w:space="0" w:color="000000"/>
            </w:tcBorders>
          </w:tcPr>
          <w:p w14:paraId="681D0434" w14:textId="77777777" w:rsidR="006F6DBA" w:rsidRDefault="006F6DBA">
            <w:pPr>
              <w:rPr>
                <w:sz w:val="2"/>
                <w:szCs w:val="2"/>
              </w:rPr>
            </w:pPr>
          </w:p>
        </w:tc>
        <w:tc>
          <w:tcPr>
            <w:tcW w:w="1906" w:type="dxa"/>
            <w:vMerge/>
            <w:tcBorders>
              <w:top w:val="nil"/>
              <w:bottom w:val="single" w:sz="12" w:space="0" w:color="000000"/>
            </w:tcBorders>
          </w:tcPr>
          <w:p w14:paraId="3C372192" w14:textId="77777777" w:rsidR="006F6DBA" w:rsidRDefault="006F6DBA">
            <w:pPr>
              <w:rPr>
                <w:sz w:val="2"/>
                <w:szCs w:val="2"/>
              </w:rPr>
            </w:pPr>
          </w:p>
        </w:tc>
      </w:tr>
      <w:tr w:rsidR="006F6DBA" w14:paraId="41272EB9" w14:textId="77777777">
        <w:trPr>
          <w:trHeight w:val="538"/>
        </w:trPr>
        <w:tc>
          <w:tcPr>
            <w:tcW w:w="337" w:type="dxa"/>
            <w:tcBorders>
              <w:top w:val="single" w:sz="12" w:space="0" w:color="000000"/>
            </w:tcBorders>
          </w:tcPr>
          <w:p w14:paraId="3952D5CC" w14:textId="77777777" w:rsidR="006F6DBA" w:rsidRDefault="00000000">
            <w:pPr>
              <w:pStyle w:val="TableParagraph"/>
              <w:spacing w:before="145"/>
              <w:ind w:left="11" w:right="1"/>
              <w:rPr>
                <w:sz w:val="18"/>
              </w:rPr>
            </w:pPr>
            <w:r>
              <w:rPr>
                <w:spacing w:val="-10"/>
                <w:sz w:val="18"/>
              </w:rPr>
              <w:t>4</w:t>
            </w:r>
          </w:p>
        </w:tc>
        <w:tc>
          <w:tcPr>
            <w:tcW w:w="337" w:type="dxa"/>
            <w:tcBorders>
              <w:top w:val="single" w:sz="12" w:space="0" w:color="000000"/>
            </w:tcBorders>
          </w:tcPr>
          <w:p w14:paraId="39E0C72E" w14:textId="77777777" w:rsidR="006F6DBA" w:rsidRDefault="00000000">
            <w:pPr>
              <w:pStyle w:val="TableParagraph"/>
              <w:spacing w:before="145"/>
              <w:ind w:left="11" w:right="1"/>
              <w:rPr>
                <w:sz w:val="18"/>
              </w:rPr>
            </w:pPr>
            <w:r>
              <w:rPr>
                <w:spacing w:val="-10"/>
                <w:sz w:val="18"/>
              </w:rPr>
              <w:t>9</w:t>
            </w:r>
          </w:p>
        </w:tc>
        <w:tc>
          <w:tcPr>
            <w:tcW w:w="371" w:type="dxa"/>
            <w:tcBorders>
              <w:top w:val="single" w:sz="12" w:space="0" w:color="000000"/>
            </w:tcBorders>
          </w:tcPr>
          <w:p w14:paraId="7F4601E7" w14:textId="77777777" w:rsidR="006F6DBA" w:rsidRDefault="00000000">
            <w:pPr>
              <w:pStyle w:val="TableParagraph"/>
              <w:spacing w:before="145"/>
              <w:ind w:left="11" w:right="1"/>
              <w:rPr>
                <w:sz w:val="18"/>
              </w:rPr>
            </w:pPr>
            <w:r>
              <w:rPr>
                <w:spacing w:val="-10"/>
                <w:sz w:val="18"/>
              </w:rPr>
              <w:t>9</w:t>
            </w:r>
          </w:p>
        </w:tc>
        <w:tc>
          <w:tcPr>
            <w:tcW w:w="360" w:type="dxa"/>
            <w:tcBorders>
              <w:top w:val="single" w:sz="12" w:space="0" w:color="000000"/>
            </w:tcBorders>
          </w:tcPr>
          <w:p w14:paraId="3BC40516" w14:textId="77777777" w:rsidR="006F6DBA" w:rsidRDefault="00000000">
            <w:pPr>
              <w:pStyle w:val="TableParagraph"/>
              <w:spacing w:before="145"/>
              <w:ind w:left="11" w:right="1"/>
              <w:rPr>
                <w:sz w:val="18"/>
              </w:rPr>
            </w:pPr>
            <w:r>
              <w:rPr>
                <w:spacing w:val="-5"/>
                <w:sz w:val="18"/>
              </w:rPr>
              <w:t>13</w:t>
            </w:r>
          </w:p>
        </w:tc>
        <w:tc>
          <w:tcPr>
            <w:tcW w:w="1228" w:type="dxa"/>
            <w:tcBorders>
              <w:top w:val="single" w:sz="12" w:space="0" w:color="000000"/>
            </w:tcBorders>
          </w:tcPr>
          <w:p w14:paraId="6A03F4BB" w14:textId="77777777" w:rsidR="006F6DBA" w:rsidRDefault="00000000">
            <w:pPr>
              <w:pStyle w:val="TableParagraph"/>
              <w:spacing w:before="145"/>
              <w:ind w:left="16" w:right="5"/>
              <w:rPr>
                <w:sz w:val="18"/>
              </w:rPr>
            </w:pPr>
            <w:r>
              <w:rPr>
                <w:spacing w:val="-5"/>
                <w:sz w:val="18"/>
              </w:rPr>
              <w:t>PA2</w:t>
            </w:r>
          </w:p>
        </w:tc>
        <w:tc>
          <w:tcPr>
            <w:tcW w:w="440" w:type="dxa"/>
            <w:tcBorders>
              <w:top w:val="single" w:sz="12" w:space="0" w:color="000000"/>
            </w:tcBorders>
          </w:tcPr>
          <w:p w14:paraId="34D09EAC" w14:textId="77777777" w:rsidR="006F6DBA" w:rsidRDefault="00000000">
            <w:pPr>
              <w:pStyle w:val="TableParagraph"/>
              <w:spacing w:before="145"/>
              <w:ind w:left="9" w:right="2"/>
              <w:rPr>
                <w:sz w:val="18"/>
              </w:rPr>
            </w:pPr>
            <w:r>
              <w:rPr>
                <w:spacing w:val="-5"/>
                <w:sz w:val="18"/>
              </w:rPr>
              <w:t>I/O</w:t>
            </w:r>
          </w:p>
        </w:tc>
        <w:tc>
          <w:tcPr>
            <w:tcW w:w="757" w:type="dxa"/>
            <w:tcBorders>
              <w:top w:val="single" w:sz="12" w:space="0" w:color="000000"/>
            </w:tcBorders>
          </w:tcPr>
          <w:p w14:paraId="4264062C" w14:textId="77777777" w:rsidR="006F6DBA" w:rsidRDefault="00000000">
            <w:pPr>
              <w:pStyle w:val="TableParagraph"/>
              <w:spacing w:before="152"/>
              <w:ind w:left="8"/>
              <w:rPr>
                <w:sz w:val="17"/>
              </w:rPr>
            </w:pPr>
            <w:proofErr w:type="spellStart"/>
            <w:r>
              <w:rPr>
                <w:spacing w:val="-4"/>
                <w:sz w:val="17"/>
              </w:rPr>
              <w:t>FT_a</w:t>
            </w:r>
            <w:proofErr w:type="spellEnd"/>
          </w:p>
        </w:tc>
        <w:tc>
          <w:tcPr>
            <w:tcW w:w="504" w:type="dxa"/>
            <w:tcBorders>
              <w:top w:val="single" w:sz="12" w:space="0" w:color="000000"/>
            </w:tcBorders>
          </w:tcPr>
          <w:p w14:paraId="124DB016" w14:textId="77777777" w:rsidR="006F6DBA" w:rsidRDefault="00000000">
            <w:pPr>
              <w:pStyle w:val="TableParagraph"/>
              <w:spacing w:before="111"/>
              <w:ind w:left="4" w:right="1"/>
              <w:rPr>
                <w:sz w:val="14"/>
              </w:rPr>
            </w:pPr>
            <w:hyperlink w:anchor="_bookmark60" w:history="1">
              <w:r>
                <w:rPr>
                  <w:spacing w:val="-5"/>
                  <w:sz w:val="14"/>
                </w:rPr>
                <w:t>(3)</w:t>
              </w:r>
            </w:hyperlink>
          </w:p>
        </w:tc>
        <w:tc>
          <w:tcPr>
            <w:tcW w:w="2519" w:type="dxa"/>
            <w:tcBorders>
              <w:top w:val="single" w:sz="12" w:space="0" w:color="000000"/>
            </w:tcBorders>
          </w:tcPr>
          <w:p w14:paraId="4968F743" w14:textId="77777777" w:rsidR="006F6DBA" w:rsidRDefault="00000000">
            <w:pPr>
              <w:pStyle w:val="TableParagraph"/>
              <w:spacing w:before="35" w:line="254" w:lineRule="auto"/>
              <w:ind w:left="713" w:right="203" w:hanging="342"/>
              <w:jc w:val="left"/>
              <w:rPr>
                <w:sz w:val="18"/>
              </w:rPr>
            </w:pPr>
            <w:r>
              <w:rPr>
                <w:spacing w:val="-2"/>
                <w:sz w:val="18"/>
              </w:rPr>
              <w:t>SPI1_MOSI/I2S1_SD, USART2_TX,</w:t>
            </w:r>
          </w:p>
        </w:tc>
        <w:tc>
          <w:tcPr>
            <w:tcW w:w="1906" w:type="dxa"/>
            <w:tcBorders>
              <w:top w:val="single" w:sz="12" w:space="0" w:color="000000"/>
            </w:tcBorders>
          </w:tcPr>
          <w:p w14:paraId="5AE292D0" w14:textId="77777777" w:rsidR="006F6DBA" w:rsidRDefault="00000000">
            <w:pPr>
              <w:pStyle w:val="TableParagraph"/>
              <w:spacing w:before="35" w:line="254" w:lineRule="auto"/>
              <w:ind w:left="358" w:firstLine="184"/>
              <w:jc w:val="left"/>
              <w:rPr>
                <w:sz w:val="18"/>
              </w:rPr>
            </w:pPr>
            <w:r>
              <w:rPr>
                <w:spacing w:val="-2"/>
                <w:sz w:val="18"/>
              </w:rPr>
              <w:t>ADC_IN2, WKUP</w:t>
            </w:r>
            <w:proofErr w:type="gramStart"/>
            <w:r>
              <w:rPr>
                <w:spacing w:val="-2"/>
                <w:sz w:val="18"/>
              </w:rPr>
              <w:t>4,LSCO</w:t>
            </w:r>
            <w:proofErr w:type="gramEnd"/>
          </w:p>
        </w:tc>
      </w:tr>
      <w:tr w:rsidR="006F6DBA" w14:paraId="4428E106" w14:textId="77777777">
        <w:trPr>
          <w:trHeight w:val="550"/>
        </w:trPr>
        <w:tc>
          <w:tcPr>
            <w:tcW w:w="337" w:type="dxa"/>
          </w:tcPr>
          <w:p w14:paraId="17383E09" w14:textId="77777777" w:rsidR="006F6DBA" w:rsidRDefault="00000000">
            <w:pPr>
              <w:pStyle w:val="TableParagraph"/>
              <w:spacing w:before="156"/>
              <w:ind w:left="11" w:right="3"/>
              <w:rPr>
                <w:sz w:val="18"/>
              </w:rPr>
            </w:pPr>
            <w:r>
              <w:rPr>
                <w:spacing w:val="-10"/>
                <w:sz w:val="18"/>
              </w:rPr>
              <w:t>-</w:t>
            </w:r>
          </w:p>
        </w:tc>
        <w:tc>
          <w:tcPr>
            <w:tcW w:w="337" w:type="dxa"/>
          </w:tcPr>
          <w:p w14:paraId="63B0960A" w14:textId="77777777" w:rsidR="006F6DBA" w:rsidRDefault="00000000">
            <w:pPr>
              <w:pStyle w:val="TableParagraph"/>
              <w:spacing w:before="156"/>
              <w:ind w:left="11" w:right="2"/>
              <w:rPr>
                <w:sz w:val="18"/>
              </w:rPr>
            </w:pPr>
            <w:r>
              <w:rPr>
                <w:spacing w:val="-5"/>
                <w:sz w:val="18"/>
              </w:rPr>
              <w:t>10</w:t>
            </w:r>
          </w:p>
        </w:tc>
        <w:tc>
          <w:tcPr>
            <w:tcW w:w="371" w:type="dxa"/>
          </w:tcPr>
          <w:p w14:paraId="0878F55F" w14:textId="77777777" w:rsidR="006F6DBA" w:rsidRDefault="00000000">
            <w:pPr>
              <w:pStyle w:val="TableParagraph"/>
              <w:spacing w:before="156"/>
              <w:ind w:left="11" w:right="2"/>
              <w:rPr>
                <w:sz w:val="18"/>
              </w:rPr>
            </w:pPr>
            <w:r>
              <w:rPr>
                <w:spacing w:val="-5"/>
                <w:sz w:val="18"/>
              </w:rPr>
              <w:t>10</w:t>
            </w:r>
          </w:p>
        </w:tc>
        <w:tc>
          <w:tcPr>
            <w:tcW w:w="360" w:type="dxa"/>
          </w:tcPr>
          <w:p w14:paraId="2369FB08" w14:textId="77777777" w:rsidR="006F6DBA" w:rsidRDefault="00000000">
            <w:pPr>
              <w:pStyle w:val="TableParagraph"/>
              <w:spacing w:before="156"/>
              <w:ind w:left="11" w:right="1"/>
              <w:rPr>
                <w:sz w:val="18"/>
              </w:rPr>
            </w:pPr>
            <w:r>
              <w:rPr>
                <w:spacing w:val="-5"/>
                <w:sz w:val="18"/>
              </w:rPr>
              <w:t>14</w:t>
            </w:r>
          </w:p>
        </w:tc>
        <w:tc>
          <w:tcPr>
            <w:tcW w:w="1228" w:type="dxa"/>
          </w:tcPr>
          <w:p w14:paraId="33D01A41" w14:textId="77777777" w:rsidR="006F6DBA" w:rsidRDefault="00000000">
            <w:pPr>
              <w:pStyle w:val="TableParagraph"/>
              <w:spacing w:before="156"/>
              <w:ind w:left="16" w:right="6"/>
              <w:rPr>
                <w:sz w:val="18"/>
              </w:rPr>
            </w:pPr>
            <w:r>
              <w:rPr>
                <w:spacing w:val="-5"/>
                <w:sz w:val="18"/>
              </w:rPr>
              <w:t>PA3</w:t>
            </w:r>
          </w:p>
        </w:tc>
        <w:tc>
          <w:tcPr>
            <w:tcW w:w="440" w:type="dxa"/>
          </w:tcPr>
          <w:p w14:paraId="518BF9DE" w14:textId="77777777" w:rsidR="006F6DBA" w:rsidRDefault="00000000">
            <w:pPr>
              <w:pStyle w:val="TableParagraph"/>
              <w:spacing w:before="156"/>
              <w:ind w:left="9" w:right="2"/>
              <w:rPr>
                <w:sz w:val="18"/>
              </w:rPr>
            </w:pPr>
            <w:r>
              <w:rPr>
                <w:spacing w:val="-5"/>
                <w:sz w:val="18"/>
              </w:rPr>
              <w:t>I/O</w:t>
            </w:r>
          </w:p>
        </w:tc>
        <w:tc>
          <w:tcPr>
            <w:tcW w:w="757" w:type="dxa"/>
          </w:tcPr>
          <w:p w14:paraId="01FD93B7" w14:textId="77777777" w:rsidR="006F6DBA" w:rsidRDefault="00000000">
            <w:pPr>
              <w:pStyle w:val="TableParagraph"/>
              <w:spacing w:before="164"/>
              <w:ind w:left="8" w:right="2"/>
              <w:rPr>
                <w:sz w:val="17"/>
              </w:rPr>
            </w:pPr>
            <w:proofErr w:type="spellStart"/>
            <w:r>
              <w:rPr>
                <w:spacing w:val="-2"/>
                <w:sz w:val="17"/>
              </w:rPr>
              <w:t>FT_ea</w:t>
            </w:r>
            <w:proofErr w:type="spellEnd"/>
          </w:p>
        </w:tc>
        <w:tc>
          <w:tcPr>
            <w:tcW w:w="504" w:type="dxa"/>
          </w:tcPr>
          <w:p w14:paraId="781893B1" w14:textId="77777777" w:rsidR="006F6DBA" w:rsidRDefault="00000000">
            <w:pPr>
              <w:pStyle w:val="TableParagraph"/>
              <w:spacing w:before="156"/>
              <w:ind w:left="4" w:right="1"/>
              <w:rPr>
                <w:sz w:val="18"/>
              </w:rPr>
            </w:pPr>
            <w:r>
              <w:rPr>
                <w:spacing w:val="-10"/>
                <w:sz w:val="18"/>
              </w:rPr>
              <w:t>-</w:t>
            </w:r>
          </w:p>
        </w:tc>
        <w:tc>
          <w:tcPr>
            <w:tcW w:w="2519" w:type="dxa"/>
          </w:tcPr>
          <w:p w14:paraId="61E6E0B1" w14:textId="77777777" w:rsidR="006F6DBA" w:rsidRDefault="00000000">
            <w:pPr>
              <w:pStyle w:val="TableParagraph"/>
              <w:spacing w:before="47" w:line="254" w:lineRule="auto"/>
              <w:ind w:left="766" w:hanging="590"/>
              <w:jc w:val="left"/>
              <w:rPr>
                <w:sz w:val="18"/>
              </w:rPr>
            </w:pPr>
            <w:r>
              <w:rPr>
                <w:spacing w:val="-2"/>
                <w:sz w:val="18"/>
              </w:rPr>
              <w:t>SPI2_MISO,</w:t>
            </w:r>
            <w:r>
              <w:rPr>
                <w:spacing w:val="-3"/>
                <w:sz w:val="18"/>
              </w:rPr>
              <w:t xml:space="preserve"> </w:t>
            </w:r>
            <w:r>
              <w:rPr>
                <w:spacing w:val="-2"/>
                <w:sz w:val="18"/>
              </w:rPr>
              <w:t>USART2_RX, EVENTOUT</w:t>
            </w:r>
          </w:p>
        </w:tc>
        <w:tc>
          <w:tcPr>
            <w:tcW w:w="1906" w:type="dxa"/>
          </w:tcPr>
          <w:p w14:paraId="7146CCBA" w14:textId="77777777" w:rsidR="006F6DBA" w:rsidRDefault="00000000">
            <w:pPr>
              <w:pStyle w:val="TableParagraph"/>
              <w:spacing w:before="156"/>
              <w:ind w:left="3" w:right="3"/>
              <w:rPr>
                <w:sz w:val="18"/>
              </w:rPr>
            </w:pPr>
            <w:r>
              <w:rPr>
                <w:spacing w:val="-2"/>
                <w:sz w:val="18"/>
              </w:rPr>
              <w:t>ADC_IN3</w:t>
            </w:r>
          </w:p>
        </w:tc>
      </w:tr>
      <w:tr w:rsidR="006F6DBA" w14:paraId="29D0375E" w14:textId="77777777">
        <w:trPr>
          <w:trHeight w:val="770"/>
        </w:trPr>
        <w:tc>
          <w:tcPr>
            <w:tcW w:w="337" w:type="dxa"/>
          </w:tcPr>
          <w:p w14:paraId="6F4D7AEB" w14:textId="77777777" w:rsidR="006F6DBA" w:rsidRDefault="006F6DBA">
            <w:pPr>
              <w:pStyle w:val="TableParagraph"/>
              <w:spacing w:before="59"/>
              <w:jc w:val="left"/>
              <w:rPr>
                <w:b/>
                <w:sz w:val="18"/>
              </w:rPr>
            </w:pPr>
          </w:p>
          <w:p w14:paraId="0A717E1D" w14:textId="77777777" w:rsidR="006F6DBA" w:rsidRDefault="00000000">
            <w:pPr>
              <w:pStyle w:val="TableParagraph"/>
              <w:ind w:left="11" w:right="3"/>
              <w:rPr>
                <w:sz w:val="18"/>
              </w:rPr>
            </w:pPr>
            <w:r>
              <w:rPr>
                <w:spacing w:val="-10"/>
                <w:sz w:val="18"/>
              </w:rPr>
              <w:t>-</w:t>
            </w:r>
          </w:p>
        </w:tc>
        <w:tc>
          <w:tcPr>
            <w:tcW w:w="337" w:type="dxa"/>
          </w:tcPr>
          <w:p w14:paraId="3EFFD203" w14:textId="77777777" w:rsidR="006F6DBA" w:rsidRDefault="006F6DBA">
            <w:pPr>
              <w:pStyle w:val="TableParagraph"/>
              <w:spacing w:before="59"/>
              <w:jc w:val="left"/>
              <w:rPr>
                <w:b/>
                <w:sz w:val="18"/>
              </w:rPr>
            </w:pPr>
          </w:p>
          <w:p w14:paraId="77288EC2" w14:textId="77777777" w:rsidR="006F6DBA" w:rsidRDefault="00000000">
            <w:pPr>
              <w:pStyle w:val="TableParagraph"/>
              <w:ind w:left="11"/>
              <w:rPr>
                <w:sz w:val="18"/>
              </w:rPr>
            </w:pPr>
            <w:r>
              <w:rPr>
                <w:spacing w:val="-10"/>
                <w:sz w:val="18"/>
              </w:rPr>
              <w:t>-</w:t>
            </w:r>
          </w:p>
        </w:tc>
        <w:tc>
          <w:tcPr>
            <w:tcW w:w="371" w:type="dxa"/>
          </w:tcPr>
          <w:p w14:paraId="69F9A83A" w14:textId="77777777" w:rsidR="006F6DBA" w:rsidRDefault="006F6DBA">
            <w:pPr>
              <w:pStyle w:val="TableParagraph"/>
              <w:spacing w:before="59"/>
              <w:jc w:val="left"/>
              <w:rPr>
                <w:b/>
                <w:sz w:val="18"/>
              </w:rPr>
            </w:pPr>
          </w:p>
          <w:p w14:paraId="29B7ADBC" w14:textId="77777777" w:rsidR="006F6DBA" w:rsidRDefault="00000000">
            <w:pPr>
              <w:pStyle w:val="TableParagraph"/>
              <w:ind w:left="11"/>
              <w:rPr>
                <w:sz w:val="18"/>
              </w:rPr>
            </w:pPr>
            <w:r>
              <w:rPr>
                <w:spacing w:val="-10"/>
                <w:sz w:val="18"/>
              </w:rPr>
              <w:t>-</w:t>
            </w:r>
          </w:p>
        </w:tc>
        <w:tc>
          <w:tcPr>
            <w:tcW w:w="360" w:type="dxa"/>
          </w:tcPr>
          <w:p w14:paraId="0690D806" w14:textId="77777777" w:rsidR="006F6DBA" w:rsidRDefault="006F6DBA">
            <w:pPr>
              <w:pStyle w:val="TableParagraph"/>
              <w:spacing w:before="59"/>
              <w:jc w:val="left"/>
              <w:rPr>
                <w:b/>
                <w:sz w:val="18"/>
              </w:rPr>
            </w:pPr>
          </w:p>
          <w:p w14:paraId="7DBBFFAB" w14:textId="77777777" w:rsidR="006F6DBA" w:rsidRDefault="00000000">
            <w:pPr>
              <w:pStyle w:val="TableParagraph"/>
              <w:ind w:left="11" w:right="1"/>
              <w:rPr>
                <w:sz w:val="18"/>
              </w:rPr>
            </w:pPr>
            <w:r>
              <w:rPr>
                <w:spacing w:val="-5"/>
                <w:sz w:val="18"/>
              </w:rPr>
              <w:t>15</w:t>
            </w:r>
          </w:p>
        </w:tc>
        <w:tc>
          <w:tcPr>
            <w:tcW w:w="1228" w:type="dxa"/>
          </w:tcPr>
          <w:p w14:paraId="304C4ABE" w14:textId="77777777" w:rsidR="006F6DBA" w:rsidRDefault="006F6DBA">
            <w:pPr>
              <w:pStyle w:val="TableParagraph"/>
              <w:spacing w:before="59"/>
              <w:jc w:val="left"/>
              <w:rPr>
                <w:b/>
                <w:sz w:val="18"/>
              </w:rPr>
            </w:pPr>
          </w:p>
          <w:p w14:paraId="79DC2C2B" w14:textId="77777777" w:rsidR="006F6DBA" w:rsidRDefault="00000000">
            <w:pPr>
              <w:pStyle w:val="TableParagraph"/>
              <w:ind w:left="16" w:right="5"/>
              <w:rPr>
                <w:sz w:val="18"/>
              </w:rPr>
            </w:pPr>
            <w:r>
              <w:rPr>
                <w:spacing w:val="-5"/>
                <w:sz w:val="18"/>
              </w:rPr>
              <w:t>PA4</w:t>
            </w:r>
          </w:p>
        </w:tc>
        <w:tc>
          <w:tcPr>
            <w:tcW w:w="440" w:type="dxa"/>
          </w:tcPr>
          <w:p w14:paraId="0E9762F6" w14:textId="77777777" w:rsidR="006F6DBA" w:rsidRDefault="006F6DBA">
            <w:pPr>
              <w:pStyle w:val="TableParagraph"/>
              <w:spacing w:before="59"/>
              <w:jc w:val="left"/>
              <w:rPr>
                <w:b/>
                <w:sz w:val="18"/>
              </w:rPr>
            </w:pPr>
          </w:p>
          <w:p w14:paraId="60BC3C3A" w14:textId="77777777" w:rsidR="006F6DBA" w:rsidRDefault="00000000">
            <w:pPr>
              <w:pStyle w:val="TableParagraph"/>
              <w:ind w:left="9" w:right="2"/>
              <w:rPr>
                <w:sz w:val="18"/>
              </w:rPr>
            </w:pPr>
            <w:r>
              <w:rPr>
                <w:spacing w:val="-5"/>
                <w:sz w:val="18"/>
              </w:rPr>
              <w:t>I/O</w:t>
            </w:r>
          </w:p>
        </w:tc>
        <w:tc>
          <w:tcPr>
            <w:tcW w:w="757" w:type="dxa"/>
          </w:tcPr>
          <w:p w14:paraId="305F5423" w14:textId="77777777" w:rsidR="006F6DBA" w:rsidRDefault="006F6DBA">
            <w:pPr>
              <w:pStyle w:val="TableParagraph"/>
              <w:spacing w:before="78"/>
              <w:jc w:val="left"/>
              <w:rPr>
                <w:b/>
                <w:sz w:val="17"/>
              </w:rPr>
            </w:pPr>
          </w:p>
          <w:p w14:paraId="542B9F1A" w14:textId="77777777" w:rsidR="006F6DBA" w:rsidRDefault="00000000">
            <w:pPr>
              <w:pStyle w:val="TableParagraph"/>
              <w:ind w:left="8"/>
              <w:rPr>
                <w:sz w:val="17"/>
              </w:rPr>
            </w:pPr>
            <w:proofErr w:type="spellStart"/>
            <w:r>
              <w:rPr>
                <w:spacing w:val="-4"/>
                <w:sz w:val="17"/>
              </w:rPr>
              <w:t>FT_a</w:t>
            </w:r>
            <w:proofErr w:type="spellEnd"/>
          </w:p>
        </w:tc>
        <w:tc>
          <w:tcPr>
            <w:tcW w:w="504" w:type="dxa"/>
          </w:tcPr>
          <w:p w14:paraId="288380DD" w14:textId="77777777" w:rsidR="006F6DBA" w:rsidRDefault="006F6DBA">
            <w:pPr>
              <w:pStyle w:val="TableParagraph"/>
              <w:spacing w:before="59"/>
              <w:jc w:val="left"/>
              <w:rPr>
                <w:b/>
                <w:sz w:val="18"/>
              </w:rPr>
            </w:pPr>
          </w:p>
          <w:p w14:paraId="57F35EA6" w14:textId="77777777" w:rsidR="006F6DBA" w:rsidRDefault="00000000">
            <w:pPr>
              <w:pStyle w:val="TableParagraph"/>
              <w:ind w:left="4" w:right="1"/>
              <w:rPr>
                <w:sz w:val="18"/>
              </w:rPr>
            </w:pPr>
            <w:r>
              <w:rPr>
                <w:spacing w:val="-10"/>
                <w:sz w:val="18"/>
              </w:rPr>
              <w:t>-</w:t>
            </w:r>
          </w:p>
        </w:tc>
        <w:tc>
          <w:tcPr>
            <w:tcW w:w="2519" w:type="dxa"/>
          </w:tcPr>
          <w:p w14:paraId="2E82E145" w14:textId="77777777" w:rsidR="006F6DBA" w:rsidRDefault="00000000">
            <w:pPr>
              <w:pStyle w:val="TableParagraph"/>
              <w:spacing w:before="45" w:line="254" w:lineRule="auto"/>
              <w:ind w:left="223" w:right="217" w:hanging="2"/>
              <w:rPr>
                <w:sz w:val="18"/>
              </w:rPr>
            </w:pPr>
            <w:r>
              <w:rPr>
                <w:spacing w:val="-2"/>
                <w:sz w:val="18"/>
              </w:rPr>
              <w:t xml:space="preserve">SPI1_NSS/I2S1_WS, </w:t>
            </w:r>
            <w:r>
              <w:rPr>
                <w:sz w:val="18"/>
              </w:rPr>
              <w:t>SPI2_MOSI,</w:t>
            </w:r>
            <w:r>
              <w:rPr>
                <w:spacing w:val="-13"/>
                <w:sz w:val="18"/>
              </w:rPr>
              <w:t xml:space="preserve"> </w:t>
            </w:r>
            <w:r>
              <w:rPr>
                <w:sz w:val="18"/>
              </w:rPr>
              <w:t xml:space="preserve">TIM14_CH1, </w:t>
            </w:r>
            <w:r>
              <w:rPr>
                <w:spacing w:val="-2"/>
                <w:sz w:val="18"/>
              </w:rPr>
              <w:t>EVENTOUT</w:t>
            </w:r>
          </w:p>
        </w:tc>
        <w:tc>
          <w:tcPr>
            <w:tcW w:w="1906" w:type="dxa"/>
          </w:tcPr>
          <w:p w14:paraId="6E08DB2C" w14:textId="77777777" w:rsidR="006F6DBA" w:rsidRDefault="006F6DBA">
            <w:pPr>
              <w:pStyle w:val="TableParagraph"/>
              <w:spacing w:before="59"/>
              <w:jc w:val="left"/>
              <w:rPr>
                <w:b/>
                <w:sz w:val="18"/>
              </w:rPr>
            </w:pPr>
          </w:p>
          <w:p w14:paraId="64CD0F48" w14:textId="77777777" w:rsidR="006F6DBA" w:rsidRDefault="00000000">
            <w:pPr>
              <w:pStyle w:val="TableParagraph"/>
              <w:ind w:left="3" w:right="2"/>
              <w:rPr>
                <w:sz w:val="18"/>
              </w:rPr>
            </w:pPr>
            <w:r>
              <w:rPr>
                <w:sz w:val="18"/>
              </w:rPr>
              <w:t>ADC_IN4,</w:t>
            </w:r>
            <w:r>
              <w:rPr>
                <w:spacing w:val="-6"/>
                <w:sz w:val="18"/>
              </w:rPr>
              <w:t xml:space="preserve"> </w:t>
            </w:r>
            <w:r>
              <w:rPr>
                <w:spacing w:val="-2"/>
                <w:sz w:val="18"/>
              </w:rPr>
              <w:t>RTC_OUT2</w:t>
            </w:r>
          </w:p>
        </w:tc>
      </w:tr>
      <w:tr w:rsidR="006F6DBA" w14:paraId="166848C9" w14:textId="77777777">
        <w:trPr>
          <w:trHeight w:val="770"/>
        </w:trPr>
        <w:tc>
          <w:tcPr>
            <w:tcW w:w="337" w:type="dxa"/>
          </w:tcPr>
          <w:p w14:paraId="33E8CE71" w14:textId="77777777" w:rsidR="006F6DBA" w:rsidRDefault="006F6DBA">
            <w:pPr>
              <w:pStyle w:val="TableParagraph"/>
              <w:spacing w:before="59"/>
              <w:jc w:val="left"/>
              <w:rPr>
                <w:b/>
                <w:sz w:val="18"/>
              </w:rPr>
            </w:pPr>
          </w:p>
          <w:p w14:paraId="05448EDC" w14:textId="77777777" w:rsidR="006F6DBA" w:rsidRDefault="00000000">
            <w:pPr>
              <w:pStyle w:val="TableParagraph"/>
              <w:ind w:left="11" w:right="3"/>
              <w:rPr>
                <w:sz w:val="18"/>
              </w:rPr>
            </w:pPr>
            <w:r>
              <w:rPr>
                <w:spacing w:val="-10"/>
                <w:sz w:val="18"/>
              </w:rPr>
              <w:t>-</w:t>
            </w:r>
          </w:p>
        </w:tc>
        <w:tc>
          <w:tcPr>
            <w:tcW w:w="337" w:type="dxa"/>
          </w:tcPr>
          <w:p w14:paraId="32293E2D" w14:textId="77777777" w:rsidR="006F6DBA" w:rsidRDefault="006F6DBA">
            <w:pPr>
              <w:pStyle w:val="TableParagraph"/>
              <w:spacing w:before="59"/>
              <w:jc w:val="left"/>
              <w:rPr>
                <w:b/>
                <w:sz w:val="18"/>
              </w:rPr>
            </w:pPr>
          </w:p>
          <w:p w14:paraId="73431D49" w14:textId="77777777" w:rsidR="006F6DBA" w:rsidRDefault="00000000">
            <w:pPr>
              <w:pStyle w:val="TableParagraph"/>
              <w:ind w:left="11"/>
              <w:rPr>
                <w:sz w:val="18"/>
              </w:rPr>
            </w:pPr>
            <w:r>
              <w:rPr>
                <w:spacing w:val="-5"/>
                <w:sz w:val="18"/>
              </w:rPr>
              <w:t>11</w:t>
            </w:r>
          </w:p>
        </w:tc>
        <w:tc>
          <w:tcPr>
            <w:tcW w:w="371" w:type="dxa"/>
          </w:tcPr>
          <w:p w14:paraId="70C76AA9" w14:textId="77777777" w:rsidR="006F6DBA" w:rsidRDefault="006F6DBA">
            <w:pPr>
              <w:pStyle w:val="TableParagraph"/>
              <w:spacing w:before="59"/>
              <w:jc w:val="left"/>
              <w:rPr>
                <w:b/>
                <w:sz w:val="18"/>
              </w:rPr>
            </w:pPr>
          </w:p>
          <w:p w14:paraId="2D53BA06" w14:textId="77777777" w:rsidR="006F6DBA" w:rsidRDefault="00000000">
            <w:pPr>
              <w:pStyle w:val="TableParagraph"/>
              <w:ind w:left="11" w:right="1"/>
              <w:rPr>
                <w:sz w:val="18"/>
              </w:rPr>
            </w:pPr>
            <w:r>
              <w:rPr>
                <w:spacing w:val="-5"/>
                <w:sz w:val="18"/>
              </w:rPr>
              <w:t>11</w:t>
            </w:r>
          </w:p>
        </w:tc>
        <w:tc>
          <w:tcPr>
            <w:tcW w:w="360" w:type="dxa"/>
          </w:tcPr>
          <w:p w14:paraId="00144FED" w14:textId="77777777" w:rsidR="006F6DBA" w:rsidRDefault="006F6DBA">
            <w:pPr>
              <w:pStyle w:val="TableParagraph"/>
              <w:spacing w:before="59"/>
              <w:jc w:val="left"/>
              <w:rPr>
                <w:b/>
                <w:sz w:val="18"/>
              </w:rPr>
            </w:pPr>
          </w:p>
          <w:p w14:paraId="264ADF1C" w14:textId="77777777" w:rsidR="006F6DBA" w:rsidRDefault="00000000">
            <w:pPr>
              <w:pStyle w:val="TableParagraph"/>
              <w:ind w:left="11" w:right="2"/>
              <w:rPr>
                <w:sz w:val="18"/>
              </w:rPr>
            </w:pPr>
            <w:r>
              <w:rPr>
                <w:spacing w:val="-10"/>
                <w:sz w:val="18"/>
              </w:rPr>
              <w:t>-</w:t>
            </w:r>
          </w:p>
        </w:tc>
        <w:tc>
          <w:tcPr>
            <w:tcW w:w="1228" w:type="dxa"/>
          </w:tcPr>
          <w:p w14:paraId="215E0EDD" w14:textId="77777777" w:rsidR="006F6DBA" w:rsidRDefault="006F6DBA">
            <w:pPr>
              <w:pStyle w:val="TableParagraph"/>
              <w:spacing w:before="59"/>
              <w:jc w:val="left"/>
              <w:rPr>
                <w:b/>
                <w:sz w:val="18"/>
              </w:rPr>
            </w:pPr>
          </w:p>
          <w:p w14:paraId="306D05A9" w14:textId="77777777" w:rsidR="006F6DBA" w:rsidRDefault="00000000">
            <w:pPr>
              <w:pStyle w:val="TableParagraph"/>
              <w:ind w:left="16" w:right="5"/>
              <w:rPr>
                <w:sz w:val="18"/>
              </w:rPr>
            </w:pPr>
            <w:r>
              <w:rPr>
                <w:spacing w:val="-5"/>
                <w:sz w:val="18"/>
              </w:rPr>
              <w:t>PA4</w:t>
            </w:r>
          </w:p>
        </w:tc>
        <w:tc>
          <w:tcPr>
            <w:tcW w:w="440" w:type="dxa"/>
          </w:tcPr>
          <w:p w14:paraId="617EE1E9" w14:textId="77777777" w:rsidR="006F6DBA" w:rsidRDefault="006F6DBA">
            <w:pPr>
              <w:pStyle w:val="TableParagraph"/>
              <w:spacing w:before="59"/>
              <w:jc w:val="left"/>
              <w:rPr>
                <w:b/>
                <w:sz w:val="18"/>
              </w:rPr>
            </w:pPr>
          </w:p>
          <w:p w14:paraId="5BAD865A" w14:textId="77777777" w:rsidR="006F6DBA" w:rsidRDefault="00000000">
            <w:pPr>
              <w:pStyle w:val="TableParagraph"/>
              <w:ind w:left="9" w:right="2"/>
              <w:rPr>
                <w:sz w:val="18"/>
              </w:rPr>
            </w:pPr>
            <w:r>
              <w:rPr>
                <w:spacing w:val="-5"/>
                <w:sz w:val="18"/>
              </w:rPr>
              <w:t>I/O</w:t>
            </w:r>
          </w:p>
        </w:tc>
        <w:tc>
          <w:tcPr>
            <w:tcW w:w="757" w:type="dxa"/>
          </w:tcPr>
          <w:p w14:paraId="2B081B50" w14:textId="77777777" w:rsidR="006F6DBA" w:rsidRDefault="006F6DBA">
            <w:pPr>
              <w:pStyle w:val="TableParagraph"/>
              <w:spacing w:before="78"/>
              <w:jc w:val="left"/>
              <w:rPr>
                <w:b/>
                <w:sz w:val="17"/>
              </w:rPr>
            </w:pPr>
          </w:p>
          <w:p w14:paraId="710CA620" w14:textId="77777777" w:rsidR="006F6DBA" w:rsidRDefault="00000000">
            <w:pPr>
              <w:pStyle w:val="TableParagraph"/>
              <w:ind w:left="8"/>
              <w:rPr>
                <w:sz w:val="17"/>
              </w:rPr>
            </w:pPr>
            <w:proofErr w:type="spellStart"/>
            <w:r>
              <w:rPr>
                <w:spacing w:val="-4"/>
                <w:sz w:val="17"/>
              </w:rPr>
              <w:t>FT_a</w:t>
            </w:r>
            <w:proofErr w:type="spellEnd"/>
          </w:p>
        </w:tc>
        <w:tc>
          <w:tcPr>
            <w:tcW w:w="504" w:type="dxa"/>
          </w:tcPr>
          <w:p w14:paraId="0D4E0035" w14:textId="77777777" w:rsidR="006F6DBA" w:rsidRDefault="006F6DBA">
            <w:pPr>
              <w:pStyle w:val="TableParagraph"/>
              <w:spacing w:before="59"/>
              <w:jc w:val="left"/>
              <w:rPr>
                <w:b/>
                <w:sz w:val="18"/>
              </w:rPr>
            </w:pPr>
          </w:p>
          <w:p w14:paraId="046A97FF" w14:textId="77777777" w:rsidR="006F6DBA" w:rsidRDefault="00000000">
            <w:pPr>
              <w:pStyle w:val="TableParagraph"/>
              <w:ind w:left="4" w:right="1"/>
              <w:rPr>
                <w:sz w:val="18"/>
              </w:rPr>
            </w:pPr>
            <w:r>
              <w:rPr>
                <w:spacing w:val="-10"/>
                <w:sz w:val="18"/>
              </w:rPr>
              <w:t>-</w:t>
            </w:r>
          </w:p>
        </w:tc>
        <w:tc>
          <w:tcPr>
            <w:tcW w:w="2519" w:type="dxa"/>
          </w:tcPr>
          <w:p w14:paraId="0855C198" w14:textId="77777777" w:rsidR="006F6DBA" w:rsidRDefault="00000000">
            <w:pPr>
              <w:pStyle w:val="TableParagraph"/>
              <w:spacing w:before="45" w:line="254" w:lineRule="auto"/>
              <w:ind w:left="223" w:right="217" w:hanging="2"/>
              <w:rPr>
                <w:sz w:val="18"/>
              </w:rPr>
            </w:pPr>
            <w:r>
              <w:rPr>
                <w:spacing w:val="-2"/>
                <w:sz w:val="18"/>
              </w:rPr>
              <w:t xml:space="preserve">SPI1_NSS/I2S1_WS, </w:t>
            </w:r>
            <w:r>
              <w:rPr>
                <w:sz w:val="18"/>
              </w:rPr>
              <w:t>SPI2_MOSI,</w:t>
            </w:r>
            <w:r>
              <w:rPr>
                <w:spacing w:val="-13"/>
                <w:sz w:val="18"/>
              </w:rPr>
              <w:t xml:space="preserve"> </w:t>
            </w:r>
            <w:r>
              <w:rPr>
                <w:sz w:val="18"/>
              </w:rPr>
              <w:t xml:space="preserve">TIM14_CH1, </w:t>
            </w:r>
            <w:r>
              <w:rPr>
                <w:spacing w:val="-2"/>
                <w:sz w:val="18"/>
              </w:rPr>
              <w:t>EVENTOUT</w:t>
            </w:r>
          </w:p>
        </w:tc>
        <w:tc>
          <w:tcPr>
            <w:tcW w:w="1906" w:type="dxa"/>
          </w:tcPr>
          <w:p w14:paraId="5CF0A149" w14:textId="77777777" w:rsidR="006F6DBA" w:rsidRDefault="00000000">
            <w:pPr>
              <w:pStyle w:val="TableParagraph"/>
              <w:spacing w:before="45" w:line="254" w:lineRule="auto"/>
              <w:ind w:left="92" w:firstLine="451"/>
              <w:jc w:val="left"/>
              <w:rPr>
                <w:sz w:val="18"/>
              </w:rPr>
            </w:pPr>
            <w:r>
              <w:rPr>
                <w:spacing w:val="-2"/>
                <w:sz w:val="18"/>
              </w:rPr>
              <w:t>ADC_IN4, TAMP_IN1,</w:t>
            </w:r>
            <w:r>
              <w:rPr>
                <w:spacing w:val="-11"/>
                <w:sz w:val="18"/>
              </w:rPr>
              <w:t xml:space="preserve"> </w:t>
            </w:r>
            <w:r>
              <w:rPr>
                <w:spacing w:val="-2"/>
                <w:sz w:val="18"/>
              </w:rPr>
              <w:t xml:space="preserve">RTC_TS, </w:t>
            </w:r>
            <w:r>
              <w:rPr>
                <w:sz w:val="18"/>
              </w:rPr>
              <w:t>RTC_OUT1,</w:t>
            </w:r>
            <w:r>
              <w:rPr>
                <w:spacing w:val="-9"/>
                <w:sz w:val="18"/>
              </w:rPr>
              <w:t xml:space="preserve"> </w:t>
            </w:r>
            <w:r>
              <w:rPr>
                <w:spacing w:val="-2"/>
                <w:sz w:val="18"/>
              </w:rPr>
              <w:t>WKUP2</w:t>
            </w:r>
          </w:p>
        </w:tc>
      </w:tr>
      <w:tr w:rsidR="006F6DBA" w14:paraId="1FCD00AE" w14:textId="77777777">
        <w:trPr>
          <w:trHeight w:val="550"/>
        </w:trPr>
        <w:tc>
          <w:tcPr>
            <w:tcW w:w="337" w:type="dxa"/>
          </w:tcPr>
          <w:p w14:paraId="39BD03A3" w14:textId="77777777" w:rsidR="006F6DBA" w:rsidRDefault="00000000">
            <w:pPr>
              <w:pStyle w:val="TableParagraph"/>
              <w:spacing w:before="156"/>
              <w:ind w:left="11" w:right="3"/>
              <w:rPr>
                <w:sz w:val="18"/>
              </w:rPr>
            </w:pPr>
            <w:r>
              <w:rPr>
                <w:spacing w:val="-10"/>
                <w:sz w:val="18"/>
              </w:rPr>
              <w:t>-</w:t>
            </w:r>
          </w:p>
        </w:tc>
        <w:tc>
          <w:tcPr>
            <w:tcW w:w="337" w:type="dxa"/>
          </w:tcPr>
          <w:p w14:paraId="23415C08" w14:textId="77777777" w:rsidR="006F6DBA" w:rsidRDefault="00000000">
            <w:pPr>
              <w:pStyle w:val="TableParagraph"/>
              <w:spacing w:before="156"/>
              <w:ind w:left="11" w:right="2"/>
              <w:rPr>
                <w:sz w:val="18"/>
              </w:rPr>
            </w:pPr>
            <w:r>
              <w:rPr>
                <w:spacing w:val="-5"/>
                <w:sz w:val="18"/>
              </w:rPr>
              <w:t>12</w:t>
            </w:r>
          </w:p>
        </w:tc>
        <w:tc>
          <w:tcPr>
            <w:tcW w:w="371" w:type="dxa"/>
          </w:tcPr>
          <w:p w14:paraId="1D747441" w14:textId="77777777" w:rsidR="006F6DBA" w:rsidRDefault="00000000">
            <w:pPr>
              <w:pStyle w:val="TableParagraph"/>
              <w:spacing w:before="156"/>
              <w:ind w:left="11" w:right="2"/>
              <w:rPr>
                <w:sz w:val="18"/>
              </w:rPr>
            </w:pPr>
            <w:r>
              <w:rPr>
                <w:spacing w:val="-5"/>
                <w:sz w:val="18"/>
              </w:rPr>
              <w:t>12</w:t>
            </w:r>
          </w:p>
        </w:tc>
        <w:tc>
          <w:tcPr>
            <w:tcW w:w="360" w:type="dxa"/>
          </w:tcPr>
          <w:p w14:paraId="179C90D2" w14:textId="77777777" w:rsidR="006F6DBA" w:rsidRDefault="00000000">
            <w:pPr>
              <w:pStyle w:val="TableParagraph"/>
              <w:spacing w:before="156"/>
              <w:ind w:left="11" w:right="1"/>
              <w:rPr>
                <w:sz w:val="18"/>
              </w:rPr>
            </w:pPr>
            <w:r>
              <w:rPr>
                <w:spacing w:val="-5"/>
                <w:sz w:val="18"/>
              </w:rPr>
              <w:t>16</w:t>
            </w:r>
          </w:p>
        </w:tc>
        <w:tc>
          <w:tcPr>
            <w:tcW w:w="1228" w:type="dxa"/>
          </w:tcPr>
          <w:p w14:paraId="6C6C8C66" w14:textId="77777777" w:rsidR="006F6DBA" w:rsidRDefault="00000000">
            <w:pPr>
              <w:pStyle w:val="TableParagraph"/>
              <w:spacing w:before="156"/>
              <w:ind w:left="16" w:right="6"/>
              <w:rPr>
                <w:sz w:val="18"/>
              </w:rPr>
            </w:pPr>
            <w:r>
              <w:rPr>
                <w:spacing w:val="-5"/>
                <w:sz w:val="18"/>
              </w:rPr>
              <w:t>PA5</w:t>
            </w:r>
          </w:p>
        </w:tc>
        <w:tc>
          <w:tcPr>
            <w:tcW w:w="440" w:type="dxa"/>
          </w:tcPr>
          <w:p w14:paraId="1B53032B" w14:textId="77777777" w:rsidR="006F6DBA" w:rsidRDefault="00000000">
            <w:pPr>
              <w:pStyle w:val="TableParagraph"/>
              <w:spacing w:before="156"/>
              <w:ind w:left="9" w:right="2"/>
              <w:rPr>
                <w:sz w:val="18"/>
              </w:rPr>
            </w:pPr>
            <w:r>
              <w:rPr>
                <w:spacing w:val="-5"/>
                <w:sz w:val="18"/>
              </w:rPr>
              <w:t>I/O</w:t>
            </w:r>
          </w:p>
        </w:tc>
        <w:tc>
          <w:tcPr>
            <w:tcW w:w="757" w:type="dxa"/>
          </w:tcPr>
          <w:p w14:paraId="5AAD417E" w14:textId="77777777" w:rsidR="006F6DBA" w:rsidRDefault="00000000">
            <w:pPr>
              <w:pStyle w:val="TableParagraph"/>
              <w:spacing w:before="164"/>
              <w:ind w:left="8" w:right="2"/>
              <w:rPr>
                <w:sz w:val="17"/>
              </w:rPr>
            </w:pPr>
            <w:proofErr w:type="spellStart"/>
            <w:r>
              <w:rPr>
                <w:spacing w:val="-2"/>
                <w:sz w:val="17"/>
              </w:rPr>
              <w:t>FT_ea</w:t>
            </w:r>
            <w:proofErr w:type="spellEnd"/>
          </w:p>
        </w:tc>
        <w:tc>
          <w:tcPr>
            <w:tcW w:w="504" w:type="dxa"/>
          </w:tcPr>
          <w:p w14:paraId="43B65371" w14:textId="77777777" w:rsidR="006F6DBA" w:rsidRDefault="00000000">
            <w:pPr>
              <w:pStyle w:val="TableParagraph"/>
              <w:spacing w:before="156"/>
              <w:ind w:left="4" w:right="1"/>
              <w:rPr>
                <w:sz w:val="18"/>
              </w:rPr>
            </w:pPr>
            <w:r>
              <w:rPr>
                <w:spacing w:val="-10"/>
                <w:sz w:val="18"/>
              </w:rPr>
              <w:t>-</w:t>
            </w:r>
          </w:p>
        </w:tc>
        <w:tc>
          <w:tcPr>
            <w:tcW w:w="2519" w:type="dxa"/>
          </w:tcPr>
          <w:p w14:paraId="44ABF9A1" w14:textId="77777777" w:rsidR="006F6DBA" w:rsidRDefault="00000000">
            <w:pPr>
              <w:pStyle w:val="TableParagraph"/>
              <w:spacing w:before="45" w:line="256" w:lineRule="auto"/>
              <w:ind w:left="767" w:right="203" w:hanging="351"/>
              <w:jc w:val="left"/>
              <w:rPr>
                <w:sz w:val="18"/>
              </w:rPr>
            </w:pPr>
            <w:r>
              <w:rPr>
                <w:spacing w:val="-2"/>
                <w:sz w:val="18"/>
              </w:rPr>
              <w:t>SPI1_SCK/I2S1_CK, EVENTOUT</w:t>
            </w:r>
          </w:p>
        </w:tc>
        <w:tc>
          <w:tcPr>
            <w:tcW w:w="1906" w:type="dxa"/>
          </w:tcPr>
          <w:p w14:paraId="14947EB1" w14:textId="77777777" w:rsidR="006F6DBA" w:rsidRDefault="00000000">
            <w:pPr>
              <w:pStyle w:val="TableParagraph"/>
              <w:spacing w:before="156"/>
              <w:ind w:left="3" w:right="3"/>
              <w:rPr>
                <w:sz w:val="18"/>
              </w:rPr>
            </w:pPr>
            <w:r>
              <w:rPr>
                <w:spacing w:val="-2"/>
                <w:sz w:val="18"/>
              </w:rPr>
              <w:t>ADC_IN5</w:t>
            </w:r>
          </w:p>
        </w:tc>
      </w:tr>
      <w:tr w:rsidR="006F6DBA" w14:paraId="347935D5" w14:textId="77777777">
        <w:trPr>
          <w:trHeight w:val="770"/>
        </w:trPr>
        <w:tc>
          <w:tcPr>
            <w:tcW w:w="337" w:type="dxa"/>
          </w:tcPr>
          <w:p w14:paraId="169FC56A" w14:textId="77777777" w:rsidR="006F6DBA" w:rsidRDefault="006F6DBA">
            <w:pPr>
              <w:pStyle w:val="TableParagraph"/>
              <w:spacing w:before="58"/>
              <w:jc w:val="left"/>
              <w:rPr>
                <w:b/>
                <w:sz w:val="18"/>
              </w:rPr>
            </w:pPr>
          </w:p>
          <w:p w14:paraId="0A6541D0" w14:textId="77777777" w:rsidR="006F6DBA" w:rsidRDefault="00000000">
            <w:pPr>
              <w:pStyle w:val="TableParagraph"/>
              <w:ind w:left="11" w:right="3"/>
              <w:rPr>
                <w:sz w:val="18"/>
              </w:rPr>
            </w:pPr>
            <w:r>
              <w:rPr>
                <w:spacing w:val="-10"/>
                <w:sz w:val="18"/>
              </w:rPr>
              <w:t>-</w:t>
            </w:r>
          </w:p>
        </w:tc>
        <w:tc>
          <w:tcPr>
            <w:tcW w:w="337" w:type="dxa"/>
          </w:tcPr>
          <w:p w14:paraId="699A74EB" w14:textId="77777777" w:rsidR="006F6DBA" w:rsidRDefault="006F6DBA">
            <w:pPr>
              <w:pStyle w:val="TableParagraph"/>
              <w:spacing w:before="58"/>
              <w:jc w:val="left"/>
              <w:rPr>
                <w:b/>
                <w:sz w:val="18"/>
              </w:rPr>
            </w:pPr>
          </w:p>
          <w:p w14:paraId="65844997" w14:textId="77777777" w:rsidR="006F6DBA" w:rsidRDefault="00000000">
            <w:pPr>
              <w:pStyle w:val="TableParagraph"/>
              <w:ind w:left="11" w:right="2"/>
              <w:rPr>
                <w:sz w:val="18"/>
              </w:rPr>
            </w:pPr>
            <w:r>
              <w:rPr>
                <w:spacing w:val="-5"/>
                <w:sz w:val="18"/>
              </w:rPr>
              <w:t>13</w:t>
            </w:r>
          </w:p>
        </w:tc>
        <w:tc>
          <w:tcPr>
            <w:tcW w:w="371" w:type="dxa"/>
          </w:tcPr>
          <w:p w14:paraId="1F08071D" w14:textId="77777777" w:rsidR="006F6DBA" w:rsidRDefault="006F6DBA">
            <w:pPr>
              <w:pStyle w:val="TableParagraph"/>
              <w:spacing w:before="58"/>
              <w:jc w:val="left"/>
              <w:rPr>
                <w:b/>
                <w:sz w:val="18"/>
              </w:rPr>
            </w:pPr>
          </w:p>
          <w:p w14:paraId="1205B489" w14:textId="77777777" w:rsidR="006F6DBA" w:rsidRDefault="00000000">
            <w:pPr>
              <w:pStyle w:val="TableParagraph"/>
              <w:ind w:left="11" w:right="2"/>
              <w:rPr>
                <w:sz w:val="18"/>
              </w:rPr>
            </w:pPr>
            <w:r>
              <w:rPr>
                <w:spacing w:val="-5"/>
                <w:sz w:val="18"/>
              </w:rPr>
              <w:t>13</w:t>
            </w:r>
          </w:p>
        </w:tc>
        <w:tc>
          <w:tcPr>
            <w:tcW w:w="360" w:type="dxa"/>
          </w:tcPr>
          <w:p w14:paraId="7FEBACCE" w14:textId="77777777" w:rsidR="006F6DBA" w:rsidRDefault="006F6DBA">
            <w:pPr>
              <w:pStyle w:val="TableParagraph"/>
              <w:spacing w:before="58"/>
              <w:jc w:val="left"/>
              <w:rPr>
                <w:b/>
                <w:sz w:val="18"/>
              </w:rPr>
            </w:pPr>
          </w:p>
          <w:p w14:paraId="0F514E27" w14:textId="77777777" w:rsidR="006F6DBA" w:rsidRDefault="00000000">
            <w:pPr>
              <w:pStyle w:val="TableParagraph"/>
              <w:ind w:left="11" w:right="1"/>
              <w:rPr>
                <w:sz w:val="18"/>
              </w:rPr>
            </w:pPr>
            <w:r>
              <w:rPr>
                <w:spacing w:val="-5"/>
                <w:sz w:val="18"/>
              </w:rPr>
              <w:t>17</w:t>
            </w:r>
          </w:p>
        </w:tc>
        <w:tc>
          <w:tcPr>
            <w:tcW w:w="1228" w:type="dxa"/>
          </w:tcPr>
          <w:p w14:paraId="3D2FF6A0" w14:textId="77777777" w:rsidR="006F6DBA" w:rsidRDefault="006F6DBA">
            <w:pPr>
              <w:pStyle w:val="TableParagraph"/>
              <w:spacing w:before="58"/>
              <w:jc w:val="left"/>
              <w:rPr>
                <w:b/>
                <w:sz w:val="18"/>
              </w:rPr>
            </w:pPr>
          </w:p>
          <w:p w14:paraId="74152466" w14:textId="77777777" w:rsidR="006F6DBA" w:rsidRDefault="00000000">
            <w:pPr>
              <w:pStyle w:val="TableParagraph"/>
              <w:ind w:left="16" w:right="6"/>
              <w:rPr>
                <w:sz w:val="18"/>
              </w:rPr>
            </w:pPr>
            <w:r>
              <w:rPr>
                <w:spacing w:val="-5"/>
                <w:sz w:val="18"/>
              </w:rPr>
              <w:t>PA6</w:t>
            </w:r>
          </w:p>
        </w:tc>
        <w:tc>
          <w:tcPr>
            <w:tcW w:w="440" w:type="dxa"/>
          </w:tcPr>
          <w:p w14:paraId="6A2259CF" w14:textId="77777777" w:rsidR="006F6DBA" w:rsidRDefault="006F6DBA">
            <w:pPr>
              <w:pStyle w:val="TableParagraph"/>
              <w:spacing w:before="58"/>
              <w:jc w:val="left"/>
              <w:rPr>
                <w:b/>
                <w:sz w:val="18"/>
              </w:rPr>
            </w:pPr>
          </w:p>
          <w:p w14:paraId="42DC44AC" w14:textId="77777777" w:rsidR="006F6DBA" w:rsidRDefault="00000000">
            <w:pPr>
              <w:pStyle w:val="TableParagraph"/>
              <w:ind w:left="9" w:right="2"/>
              <w:rPr>
                <w:sz w:val="18"/>
              </w:rPr>
            </w:pPr>
            <w:r>
              <w:rPr>
                <w:spacing w:val="-5"/>
                <w:sz w:val="18"/>
              </w:rPr>
              <w:t>I/O</w:t>
            </w:r>
          </w:p>
        </w:tc>
        <w:tc>
          <w:tcPr>
            <w:tcW w:w="757" w:type="dxa"/>
          </w:tcPr>
          <w:p w14:paraId="17435899" w14:textId="77777777" w:rsidR="006F6DBA" w:rsidRDefault="006F6DBA">
            <w:pPr>
              <w:pStyle w:val="TableParagraph"/>
              <w:spacing w:before="78"/>
              <w:jc w:val="left"/>
              <w:rPr>
                <w:b/>
                <w:sz w:val="17"/>
              </w:rPr>
            </w:pPr>
          </w:p>
          <w:p w14:paraId="0DAA9E75" w14:textId="77777777" w:rsidR="006F6DBA" w:rsidRDefault="00000000">
            <w:pPr>
              <w:pStyle w:val="TableParagraph"/>
              <w:ind w:left="8" w:right="2"/>
              <w:rPr>
                <w:sz w:val="17"/>
              </w:rPr>
            </w:pPr>
            <w:proofErr w:type="spellStart"/>
            <w:r>
              <w:rPr>
                <w:spacing w:val="-2"/>
                <w:sz w:val="17"/>
              </w:rPr>
              <w:t>FT_ea</w:t>
            </w:r>
            <w:proofErr w:type="spellEnd"/>
          </w:p>
        </w:tc>
        <w:tc>
          <w:tcPr>
            <w:tcW w:w="504" w:type="dxa"/>
          </w:tcPr>
          <w:p w14:paraId="658D9CCF" w14:textId="77777777" w:rsidR="006F6DBA" w:rsidRDefault="006F6DBA">
            <w:pPr>
              <w:pStyle w:val="TableParagraph"/>
              <w:spacing w:before="58"/>
              <w:jc w:val="left"/>
              <w:rPr>
                <w:b/>
                <w:sz w:val="18"/>
              </w:rPr>
            </w:pPr>
          </w:p>
          <w:p w14:paraId="04C594C8" w14:textId="77777777" w:rsidR="006F6DBA" w:rsidRDefault="00000000">
            <w:pPr>
              <w:pStyle w:val="TableParagraph"/>
              <w:ind w:left="4" w:right="1"/>
              <w:rPr>
                <w:sz w:val="18"/>
              </w:rPr>
            </w:pPr>
            <w:r>
              <w:rPr>
                <w:spacing w:val="-10"/>
                <w:sz w:val="18"/>
              </w:rPr>
              <w:t>-</w:t>
            </w:r>
          </w:p>
        </w:tc>
        <w:tc>
          <w:tcPr>
            <w:tcW w:w="2519" w:type="dxa"/>
          </w:tcPr>
          <w:p w14:paraId="2AE97F7E" w14:textId="77777777" w:rsidR="006F6DBA" w:rsidRDefault="00000000">
            <w:pPr>
              <w:pStyle w:val="TableParagraph"/>
              <w:spacing w:before="45" w:line="254" w:lineRule="auto"/>
              <w:ind w:left="6"/>
              <w:rPr>
                <w:sz w:val="18"/>
              </w:rPr>
            </w:pPr>
            <w:r>
              <w:rPr>
                <w:spacing w:val="-2"/>
                <w:sz w:val="18"/>
              </w:rPr>
              <w:t xml:space="preserve">SPI1_MISO/I2S1_MCK, </w:t>
            </w:r>
            <w:r>
              <w:rPr>
                <w:sz w:val="18"/>
              </w:rPr>
              <w:t xml:space="preserve">TIM3_CH1, TIM1_BK, </w:t>
            </w:r>
            <w:r>
              <w:rPr>
                <w:spacing w:val="-2"/>
                <w:sz w:val="18"/>
              </w:rPr>
              <w:t>TIM16_CH1</w:t>
            </w:r>
          </w:p>
        </w:tc>
        <w:tc>
          <w:tcPr>
            <w:tcW w:w="1906" w:type="dxa"/>
          </w:tcPr>
          <w:p w14:paraId="5ACCDF83" w14:textId="77777777" w:rsidR="006F6DBA" w:rsidRDefault="006F6DBA">
            <w:pPr>
              <w:pStyle w:val="TableParagraph"/>
              <w:spacing w:before="58"/>
              <w:jc w:val="left"/>
              <w:rPr>
                <w:b/>
                <w:sz w:val="18"/>
              </w:rPr>
            </w:pPr>
          </w:p>
          <w:p w14:paraId="00A77D29" w14:textId="77777777" w:rsidR="006F6DBA" w:rsidRDefault="00000000">
            <w:pPr>
              <w:pStyle w:val="TableParagraph"/>
              <w:ind w:left="3" w:right="3"/>
              <w:rPr>
                <w:sz w:val="18"/>
              </w:rPr>
            </w:pPr>
            <w:r>
              <w:rPr>
                <w:spacing w:val="-2"/>
                <w:sz w:val="18"/>
              </w:rPr>
              <w:t>ADC_IN6</w:t>
            </w:r>
          </w:p>
        </w:tc>
      </w:tr>
      <w:tr w:rsidR="006F6DBA" w14:paraId="57108155" w14:textId="77777777">
        <w:trPr>
          <w:trHeight w:val="770"/>
        </w:trPr>
        <w:tc>
          <w:tcPr>
            <w:tcW w:w="337" w:type="dxa"/>
          </w:tcPr>
          <w:p w14:paraId="2912FF1A" w14:textId="77777777" w:rsidR="006F6DBA" w:rsidRDefault="006F6DBA">
            <w:pPr>
              <w:pStyle w:val="TableParagraph"/>
              <w:spacing w:before="58"/>
              <w:jc w:val="left"/>
              <w:rPr>
                <w:b/>
                <w:sz w:val="18"/>
              </w:rPr>
            </w:pPr>
          </w:p>
          <w:p w14:paraId="58D15BCD" w14:textId="77777777" w:rsidR="006F6DBA" w:rsidRDefault="00000000">
            <w:pPr>
              <w:pStyle w:val="TableParagraph"/>
              <w:ind w:left="11" w:right="3"/>
              <w:rPr>
                <w:sz w:val="18"/>
              </w:rPr>
            </w:pPr>
            <w:r>
              <w:rPr>
                <w:spacing w:val="-10"/>
                <w:sz w:val="18"/>
              </w:rPr>
              <w:t>-</w:t>
            </w:r>
          </w:p>
        </w:tc>
        <w:tc>
          <w:tcPr>
            <w:tcW w:w="337" w:type="dxa"/>
          </w:tcPr>
          <w:p w14:paraId="72BBB760" w14:textId="77777777" w:rsidR="006F6DBA" w:rsidRDefault="006F6DBA">
            <w:pPr>
              <w:pStyle w:val="TableParagraph"/>
              <w:spacing w:before="58"/>
              <w:jc w:val="left"/>
              <w:rPr>
                <w:b/>
                <w:sz w:val="18"/>
              </w:rPr>
            </w:pPr>
          </w:p>
          <w:p w14:paraId="2676D59D" w14:textId="77777777" w:rsidR="006F6DBA" w:rsidRDefault="00000000">
            <w:pPr>
              <w:pStyle w:val="TableParagraph"/>
              <w:ind w:left="11" w:right="2"/>
              <w:rPr>
                <w:sz w:val="18"/>
              </w:rPr>
            </w:pPr>
            <w:r>
              <w:rPr>
                <w:spacing w:val="-5"/>
                <w:sz w:val="18"/>
              </w:rPr>
              <w:t>14</w:t>
            </w:r>
          </w:p>
        </w:tc>
        <w:tc>
          <w:tcPr>
            <w:tcW w:w="371" w:type="dxa"/>
          </w:tcPr>
          <w:p w14:paraId="37EDA5B4" w14:textId="77777777" w:rsidR="006F6DBA" w:rsidRDefault="006F6DBA">
            <w:pPr>
              <w:pStyle w:val="TableParagraph"/>
              <w:spacing w:before="58"/>
              <w:jc w:val="left"/>
              <w:rPr>
                <w:b/>
                <w:sz w:val="18"/>
              </w:rPr>
            </w:pPr>
          </w:p>
          <w:p w14:paraId="32FAB0AD" w14:textId="77777777" w:rsidR="006F6DBA" w:rsidRDefault="00000000">
            <w:pPr>
              <w:pStyle w:val="TableParagraph"/>
              <w:ind w:left="11" w:right="2"/>
              <w:rPr>
                <w:sz w:val="18"/>
              </w:rPr>
            </w:pPr>
            <w:r>
              <w:rPr>
                <w:spacing w:val="-5"/>
                <w:sz w:val="18"/>
              </w:rPr>
              <w:t>14</w:t>
            </w:r>
          </w:p>
        </w:tc>
        <w:tc>
          <w:tcPr>
            <w:tcW w:w="360" w:type="dxa"/>
          </w:tcPr>
          <w:p w14:paraId="56589EDC" w14:textId="77777777" w:rsidR="006F6DBA" w:rsidRDefault="006F6DBA">
            <w:pPr>
              <w:pStyle w:val="TableParagraph"/>
              <w:spacing w:before="58"/>
              <w:jc w:val="left"/>
              <w:rPr>
                <w:b/>
                <w:sz w:val="18"/>
              </w:rPr>
            </w:pPr>
          </w:p>
          <w:p w14:paraId="20D338BD" w14:textId="77777777" w:rsidR="006F6DBA" w:rsidRDefault="00000000">
            <w:pPr>
              <w:pStyle w:val="TableParagraph"/>
              <w:ind w:left="11" w:right="1"/>
              <w:rPr>
                <w:sz w:val="18"/>
              </w:rPr>
            </w:pPr>
            <w:r>
              <w:rPr>
                <w:spacing w:val="-5"/>
                <w:sz w:val="18"/>
              </w:rPr>
              <w:t>18</w:t>
            </w:r>
          </w:p>
        </w:tc>
        <w:tc>
          <w:tcPr>
            <w:tcW w:w="1228" w:type="dxa"/>
          </w:tcPr>
          <w:p w14:paraId="623463D4" w14:textId="77777777" w:rsidR="006F6DBA" w:rsidRDefault="006F6DBA">
            <w:pPr>
              <w:pStyle w:val="TableParagraph"/>
              <w:spacing w:before="58"/>
              <w:jc w:val="left"/>
              <w:rPr>
                <w:b/>
                <w:sz w:val="18"/>
              </w:rPr>
            </w:pPr>
          </w:p>
          <w:p w14:paraId="0EE6AC90" w14:textId="77777777" w:rsidR="006F6DBA" w:rsidRDefault="00000000">
            <w:pPr>
              <w:pStyle w:val="TableParagraph"/>
              <w:ind w:left="16" w:right="6"/>
              <w:rPr>
                <w:sz w:val="18"/>
              </w:rPr>
            </w:pPr>
            <w:r>
              <w:rPr>
                <w:spacing w:val="-5"/>
                <w:sz w:val="18"/>
              </w:rPr>
              <w:t>PA7</w:t>
            </w:r>
          </w:p>
        </w:tc>
        <w:tc>
          <w:tcPr>
            <w:tcW w:w="440" w:type="dxa"/>
          </w:tcPr>
          <w:p w14:paraId="4276BD0B" w14:textId="77777777" w:rsidR="006F6DBA" w:rsidRDefault="006F6DBA">
            <w:pPr>
              <w:pStyle w:val="TableParagraph"/>
              <w:spacing w:before="58"/>
              <w:jc w:val="left"/>
              <w:rPr>
                <w:b/>
                <w:sz w:val="18"/>
              </w:rPr>
            </w:pPr>
          </w:p>
          <w:p w14:paraId="603F39B1" w14:textId="77777777" w:rsidR="006F6DBA" w:rsidRDefault="00000000">
            <w:pPr>
              <w:pStyle w:val="TableParagraph"/>
              <w:ind w:left="9" w:right="2"/>
              <w:rPr>
                <w:sz w:val="18"/>
              </w:rPr>
            </w:pPr>
            <w:r>
              <w:rPr>
                <w:spacing w:val="-5"/>
                <w:sz w:val="18"/>
              </w:rPr>
              <w:t>I/O</w:t>
            </w:r>
          </w:p>
        </w:tc>
        <w:tc>
          <w:tcPr>
            <w:tcW w:w="757" w:type="dxa"/>
          </w:tcPr>
          <w:p w14:paraId="74952E50" w14:textId="77777777" w:rsidR="006F6DBA" w:rsidRDefault="006F6DBA">
            <w:pPr>
              <w:pStyle w:val="TableParagraph"/>
              <w:spacing w:before="78"/>
              <w:jc w:val="left"/>
              <w:rPr>
                <w:b/>
                <w:sz w:val="17"/>
              </w:rPr>
            </w:pPr>
          </w:p>
          <w:p w14:paraId="1A1EAC4D" w14:textId="77777777" w:rsidR="006F6DBA" w:rsidRDefault="00000000">
            <w:pPr>
              <w:pStyle w:val="TableParagraph"/>
              <w:ind w:left="8"/>
              <w:rPr>
                <w:sz w:val="17"/>
              </w:rPr>
            </w:pPr>
            <w:proofErr w:type="spellStart"/>
            <w:r>
              <w:rPr>
                <w:spacing w:val="-4"/>
                <w:sz w:val="17"/>
              </w:rPr>
              <w:t>FT_a</w:t>
            </w:r>
            <w:proofErr w:type="spellEnd"/>
          </w:p>
        </w:tc>
        <w:tc>
          <w:tcPr>
            <w:tcW w:w="504" w:type="dxa"/>
          </w:tcPr>
          <w:p w14:paraId="25C4B58E" w14:textId="77777777" w:rsidR="006F6DBA" w:rsidRDefault="006F6DBA">
            <w:pPr>
              <w:pStyle w:val="TableParagraph"/>
              <w:spacing w:before="58"/>
              <w:jc w:val="left"/>
              <w:rPr>
                <w:b/>
                <w:sz w:val="18"/>
              </w:rPr>
            </w:pPr>
          </w:p>
          <w:p w14:paraId="0675C92E" w14:textId="77777777" w:rsidR="006F6DBA" w:rsidRDefault="00000000">
            <w:pPr>
              <w:pStyle w:val="TableParagraph"/>
              <w:ind w:left="4" w:right="1"/>
              <w:rPr>
                <w:sz w:val="18"/>
              </w:rPr>
            </w:pPr>
            <w:r>
              <w:rPr>
                <w:spacing w:val="-10"/>
                <w:sz w:val="18"/>
              </w:rPr>
              <w:t>-</w:t>
            </w:r>
          </w:p>
        </w:tc>
        <w:tc>
          <w:tcPr>
            <w:tcW w:w="2519" w:type="dxa"/>
          </w:tcPr>
          <w:p w14:paraId="6FB38CDA" w14:textId="77777777" w:rsidR="006F6DBA" w:rsidRDefault="00000000">
            <w:pPr>
              <w:pStyle w:val="TableParagraph"/>
              <w:spacing w:before="45" w:line="254" w:lineRule="auto"/>
              <w:ind w:left="237" w:right="203" w:firstLine="133"/>
              <w:jc w:val="left"/>
              <w:rPr>
                <w:sz w:val="18"/>
              </w:rPr>
            </w:pPr>
            <w:r>
              <w:rPr>
                <w:spacing w:val="-2"/>
                <w:sz w:val="18"/>
              </w:rPr>
              <w:t xml:space="preserve">SPI1_MOSI/I2S1_SD, </w:t>
            </w:r>
            <w:r>
              <w:rPr>
                <w:sz w:val="18"/>
              </w:rPr>
              <w:t>TIM3_CH2,</w:t>
            </w:r>
            <w:r>
              <w:rPr>
                <w:spacing w:val="-13"/>
                <w:sz w:val="18"/>
              </w:rPr>
              <w:t xml:space="preserve"> </w:t>
            </w:r>
            <w:r>
              <w:rPr>
                <w:sz w:val="18"/>
              </w:rPr>
              <w:t>TIM1_CH1N, TIM14_CH1,</w:t>
            </w:r>
            <w:r>
              <w:rPr>
                <w:spacing w:val="-12"/>
                <w:sz w:val="18"/>
              </w:rPr>
              <w:t xml:space="preserve"> </w:t>
            </w:r>
            <w:r>
              <w:rPr>
                <w:spacing w:val="-2"/>
                <w:sz w:val="18"/>
              </w:rPr>
              <w:t>TIM17_CH1</w:t>
            </w:r>
          </w:p>
        </w:tc>
        <w:tc>
          <w:tcPr>
            <w:tcW w:w="1906" w:type="dxa"/>
          </w:tcPr>
          <w:p w14:paraId="562F684D" w14:textId="77777777" w:rsidR="006F6DBA" w:rsidRDefault="006F6DBA">
            <w:pPr>
              <w:pStyle w:val="TableParagraph"/>
              <w:spacing w:before="58"/>
              <w:jc w:val="left"/>
              <w:rPr>
                <w:b/>
                <w:sz w:val="18"/>
              </w:rPr>
            </w:pPr>
          </w:p>
          <w:p w14:paraId="73C13B65" w14:textId="77777777" w:rsidR="006F6DBA" w:rsidRDefault="00000000">
            <w:pPr>
              <w:pStyle w:val="TableParagraph"/>
              <w:ind w:left="3" w:right="3"/>
              <w:rPr>
                <w:sz w:val="18"/>
              </w:rPr>
            </w:pPr>
            <w:r>
              <w:rPr>
                <w:spacing w:val="-2"/>
                <w:sz w:val="18"/>
              </w:rPr>
              <w:t>ADC_IN7</w:t>
            </w:r>
          </w:p>
        </w:tc>
      </w:tr>
      <w:tr w:rsidR="006F6DBA" w14:paraId="26318616" w14:textId="77777777">
        <w:trPr>
          <w:trHeight w:val="549"/>
        </w:trPr>
        <w:tc>
          <w:tcPr>
            <w:tcW w:w="337" w:type="dxa"/>
          </w:tcPr>
          <w:p w14:paraId="2F3E8C98" w14:textId="77777777" w:rsidR="006F6DBA" w:rsidRDefault="00000000">
            <w:pPr>
              <w:pStyle w:val="TableParagraph"/>
              <w:spacing w:before="156"/>
              <w:ind w:left="11" w:right="1"/>
              <w:rPr>
                <w:sz w:val="18"/>
              </w:rPr>
            </w:pPr>
            <w:r>
              <w:rPr>
                <w:spacing w:val="-10"/>
                <w:sz w:val="18"/>
              </w:rPr>
              <w:t>5</w:t>
            </w:r>
          </w:p>
        </w:tc>
        <w:tc>
          <w:tcPr>
            <w:tcW w:w="337" w:type="dxa"/>
          </w:tcPr>
          <w:p w14:paraId="0DA48095" w14:textId="77777777" w:rsidR="006F6DBA" w:rsidRDefault="00000000">
            <w:pPr>
              <w:pStyle w:val="TableParagraph"/>
              <w:spacing w:before="156"/>
              <w:ind w:left="11" w:right="2"/>
              <w:rPr>
                <w:sz w:val="18"/>
              </w:rPr>
            </w:pPr>
            <w:r>
              <w:rPr>
                <w:spacing w:val="-5"/>
                <w:sz w:val="18"/>
              </w:rPr>
              <w:t>15</w:t>
            </w:r>
          </w:p>
        </w:tc>
        <w:tc>
          <w:tcPr>
            <w:tcW w:w="371" w:type="dxa"/>
          </w:tcPr>
          <w:p w14:paraId="7AE5940A" w14:textId="77777777" w:rsidR="006F6DBA" w:rsidRDefault="00000000">
            <w:pPr>
              <w:pStyle w:val="TableParagraph"/>
              <w:spacing w:before="156"/>
              <w:ind w:left="11" w:right="2"/>
              <w:rPr>
                <w:sz w:val="18"/>
              </w:rPr>
            </w:pPr>
            <w:r>
              <w:rPr>
                <w:spacing w:val="-5"/>
                <w:sz w:val="18"/>
              </w:rPr>
              <w:t>15</w:t>
            </w:r>
          </w:p>
        </w:tc>
        <w:tc>
          <w:tcPr>
            <w:tcW w:w="360" w:type="dxa"/>
          </w:tcPr>
          <w:p w14:paraId="546D4183" w14:textId="77777777" w:rsidR="006F6DBA" w:rsidRDefault="00000000">
            <w:pPr>
              <w:pStyle w:val="TableParagraph"/>
              <w:spacing w:before="156"/>
              <w:ind w:left="11" w:right="1"/>
              <w:rPr>
                <w:sz w:val="18"/>
              </w:rPr>
            </w:pPr>
            <w:r>
              <w:rPr>
                <w:spacing w:val="-5"/>
                <w:sz w:val="18"/>
              </w:rPr>
              <w:t>19</w:t>
            </w:r>
          </w:p>
        </w:tc>
        <w:tc>
          <w:tcPr>
            <w:tcW w:w="1228" w:type="dxa"/>
          </w:tcPr>
          <w:p w14:paraId="7E771E6B" w14:textId="77777777" w:rsidR="006F6DBA" w:rsidRDefault="00000000">
            <w:pPr>
              <w:pStyle w:val="TableParagraph"/>
              <w:spacing w:before="156"/>
              <w:ind w:left="16" w:right="7"/>
              <w:rPr>
                <w:sz w:val="18"/>
              </w:rPr>
            </w:pPr>
            <w:r>
              <w:rPr>
                <w:spacing w:val="-5"/>
                <w:sz w:val="18"/>
              </w:rPr>
              <w:t>PB0</w:t>
            </w:r>
          </w:p>
        </w:tc>
        <w:tc>
          <w:tcPr>
            <w:tcW w:w="440" w:type="dxa"/>
          </w:tcPr>
          <w:p w14:paraId="3AD6FB4A" w14:textId="77777777" w:rsidR="006F6DBA" w:rsidRDefault="00000000">
            <w:pPr>
              <w:pStyle w:val="TableParagraph"/>
              <w:spacing w:before="156"/>
              <w:ind w:left="9" w:right="2"/>
              <w:rPr>
                <w:sz w:val="18"/>
              </w:rPr>
            </w:pPr>
            <w:r>
              <w:rPr>
                <w:spacing w:val="-5"/>
                <w:sz w:val="18"/>
              </w:rPr>
              <w:t>I/O</w:t>
            </w:r>
          </w:p>
        </w:tc>
        <w:tc>
          <w:tcPr>
            <w:tcW w:w="757" w:type="dxa"/>
          </w:tcPr>
          <w:p w14:paraId="647308A4" w14:textId="77777777" w:rsidR="006F6DBA" w:rsidRDefault="00000000">
            <w:pPr>
              <w:pStyle w:val="TableParagraph"/>
              <w:spacing w:before="163"/>
              <w:ind w:left="8" w:right="2"/>
              <w:rPr>
                <w:sz w:val="17"/>
              </w:rPr>
            </w:pPr>
            <w:proofErr w:type="spellStart"/>
            <w:r>
              <w:rPr>
                <w:spacing w:val="-2"/>
                <w:sz w:val="17"/>
              </w:rPr>
              <w:t>FT_ea</w:t>
            </w:r>
            <w:proofErr w:type="spellEnd"/>
          </w:p>
        </w:tc>
        <w:tc>
          <w:tcPr>
            <w:tcW w:w="504" w:type="dxa"/>
          </w:tcPr>
          <w:p w14:paraId="2C1F75B6" w14:textId="77777777" w:rsidR="006F6DBA" w:rsidRDefault="00000000">
            <w:pPr>
              <w:pStyle w:val="TableParagraph"/>
              <w:spacing w:before="156"/>
              <w:ind w:left="4" w:right="1"/>
              <w:rPr>
                <w:sz w:val="18"/>
              </w:rPr>
            </w:pPr>
            <w:r>
              <w:rPr>
                <w:spacing w:val="-10"/>
                <w:sz w:val="18"/>
              </w:rPr>
              <w:t>-</w:t>
            </w:r>
          </w:p>
        </w:tc>
        <w:tc>
          <w:tcPr>
            <w:tcW w:w="2519" w:type="dxa"/>
          </w:tcPr>
          <w:p w14:paraId="4DF3A3CE" w14:textId="77777777" w:rsidR="006F6DBA" w:rsidRDefault="00000000">
            <w:pPr>
              <w:pStyle w:val="TableParagraph"/>
              <w:spacing w:before="45" w:line="254" w:lineRule="auto"/>
              <w:ind w:left="272" w:right="259" w:firstLine="123"/>
              <w:jc w:val="left"/>
              <w:rPr>
                <w:sz w:val="18"/>
              </w:rPr>
            </w:pPr>
            <w:r>
              <w:rPr>
                <w:spacing w:val="-2"/>
                <w:sz w:val="18"/>
              </w:rPr>
              <w:t xml:space="preserve">SPI1_NSS/I2S1_WS, </w:t>
            </w:r>
            <w:r>
              <w:rPr>
                <w:sz w:val="18"/>
              </w:rPr>
              <w:t>TIM3_CH3,</w:t>
            </w:r>
            <w:r>
              <w:rPr>
                <w:spacing w:val="-13"/>
                <w:sz w:val="18"/>
              </w:rPr>
              <w:t xml:space="preserve"> </w:t>
            </w:r>
            <w:r>
              <w:rPr>
                <w:sz w:val="18"/>
              </w:rPr>
              <w:t>TIM1_CH2N</w:t>
            </w:r>
          </w:p>
        </w:tc>
        <w:tc>
          <w:tcPr>
            <w:tcW w:w="1906" w:type="dxa"/>
          </w:tcPr>
          <w:p w14:paraId="16DFE3C4" w14:textId="77777777" w:rsidR="006F6DBA" w:rsidRDefault="00000000">
            <w:pPr>
              <w:pStyle w:val="TableParagraph"/>
              <w:spacing w:before="156"/>
              <w:ind w:left="3" w:right="3"/>
              <w:rPr>
                <w:sz w:val="18"/>
              </w:rPr>
            </w:pPr>
            <w:r>
              <w:rPr>
                <w:spacing w:val="-2"/>
                <w:sz w:val="18"/>
              </w:rPr>
              <w:t>ADC_IN8</w:t>
            </w:r>
          </w:p>
        </w:tc>
      </w:tr>
      <w:tr w:rsidR="006F6DBA" w14:paraId="3EB18458" w14:textId="77777777">
        <w:trPr>
          <w:trHeight w:val="550"/>
        </w:trPr>
        <w:tc>
          <w:tcPr>
            <w:tcW w:w="337" w:type="dxa"/>
          </w:tcPr>
          <w:p w14:paraId="54F1B017" w14:textId="77777777" w:rsidR="006F6DBA" w:rsidRDefault="00000000">
            <w:pPr>
              <w:pStyle w:val="TableParagraph"/>
              <w:spacing w:before="156"/>
              <w:ind w:left="11" w:right="1"/>
              <w:rPr>
                <w:sz w:val="18"/>
              </w:rPr>
            </w:pPr>
            <w:r>
              <w:rPr>
                <w:spacing w:val="-10"/>
                <w:sz w:val="18"/>
              </w:rPr>
              <w:t>5</w:t>
            </w:r>
          </w:p>
        </w:tc>
        <w:tc>
          <w:tcPr>
            <w:tcW w:w="337" w:type="dxa"/>
          </w:tcPr>
          <w:p w14:paraId="56FD41BD" w14:textId="77777777" w:rsidR="006F6DBA" w:rsidRDefault="00000000">
            <w:pPr>
              <w:pStyle w:val="TableParagraph"/>
              <w:spacing w:before="156"/>
              <w:ind w:left="11" w:right="2"/>
              <w:rPr>
                <w:sz w:val="18"/>
              </w:rPr>
            </w:pPr>
            <w:r>
              <w:rPr>
                <w:spacing w:val="-5"/>
                <w:sz w:val="18"/>
              </w:rPr>
              <w:t>15</w:t>
            </w:r>
          </w:p>
        </w:tc>
        <w:tc>
          <w:tcPr>
            <w:tcW w:w="371" w:type="dxa"/>
          </w:tcPr>
          <w:p w14:paraId="4CCFD244" w14:textId="77777777" w:rsidR="006F6DBA" w:rsidRDefault="00000000">
            <w:pPr>
              <w:pStyle w:val="TableParagraph"/>
              <w:spacing w:before="156"/>
              <w:ind w:left="11" w:right="2"/>
              <w:rPr>
                <w:sz w:val="18"/>
              </w:rPr>
            </w:pPr>
            <w:r>
              <w:rPr>
                <w:spacing w:val="-5"/>
                <w:sz w:val="18"/>
              </w:rPr>
              <w:t>16</w:t>
            </w:r>
          </w:p>
        </w:tc>
        <w:tc>
          <w:tcPr>
            <w:tcW w:w="360" w:type="dxa"/>
          </w:tcPr>
          <w:p w14:paraId="5BC2560A" w14:textId="77777777" w:rsidR="006F6DBA" w:rsidRDefault="00000000">
            <w:pPr>
              <w:pStyle w:val="TableParagraph"/>
              <w:spacing w:before="156"/>
              <w:ind w:left="11" w:right="1"/>
              <w:rPr>
                <w:sz w:val="18"/>
              </w:rPr>
            </w:pPr>
            <w:r>
              <w:rPr>
                <w:spacing w:val="-5"/>
                <w:sz w:val="18"/>
              </w:rPr>
              <w:t>20</w:t>
            </w:r>
          </w:p>
        </w:tc>
        <w:tc>
          <w:tcPr>
            <w:tcW w:w="1228" w:type="dxa"/>
          </w:tcPr>
          <w:p w14:paraId="496BA795" w14:textId="77777777" w:rsidR="006F6DBA" w:rsidRDefault="00000000">
            <w:pPr>
              <w:pStyle w:val="TableParagraph"/>
              <w:spacing w:before="156"/>
              <w:ind w:left="16" w:right="7"/>
              <w:rPr>
                <w:sz w:val="18"/>
              </w:rPr>
            </w:pPr>
            <w:r>
              <w:rPr>
                <w:spacing w:val="-5"/>
                <w:sz w:val="18"/>
              </w:rPr>
              <w:t>PB1</w:t>
            </w:r>
          </w:p>
        </w:tc>
        <w:tc>
          <w:tcPr>
            <w:tcW w:w="440" w:type="dxa"/>
          </w:tcPr>
          <w:p w14:paraId="4208D2D3" w14:textId="77777777" w:rsidR="006F6DBA" w:rsidRDefault="00000000">
            <w:pPr>
              <w:pStyle w:val="TableParagraph"/>
              <w:spacing w:before="156"/>
              <w:ind w:left="9" w:right="2"/>
              <w:rPr>
                <w:sz w:val="18"/>
              </w:rPr>
            </w:pPr>
            <w:r>
              <w:rPr>
                <w:spacing w:val="-5"/>
                <w:sz w:val="18"/>
              </w:rPr>
              <w:t>I/O</w:t>
            </w:r>
          </w:p>
        </w:tc>
        <w:tc>
          <w:tcPr>
            <w:tcW w:w="757" w:type="dxa"/>
          </w:tcPr>
          <w:p w14:paraId="678CBE5E" w14:textId="77777777" w:rsidR="006F6DBA" w:rsidRDefault="00000000">
            <w:pPr>
              <w:pStyle w:val="TableParagraph"/>
              <w:spacing w:before="164"/>
              <w:ind w:left="8" w:right="2"/>
              <w:rPr>
                <w:sz w:val="17"/>
              </w:rPr>
            </w:pPr>
            <w:proofErr w:type="spellStart"/>
            <w:r>
              <w:rPr>
                <w:spacing w:val="-2"/>
                <w:sz w:val="17"/>
              </w:rPr>
              <w:t>FT_ea</w:t>
            </w:r>
            <w:proofErr w:type="spellEnd"/>
          </w:p>
        </w:tc>
        <w:tc>
          <w:tcPr>
            <w:tcW w:w="504" w:type="dxa"/>
          </w:tcPr>
          <w:p w14:paraId="1D701490" w14:textId="77777777" w:rsidR="006F6DBA" w:rsidRDefault="00000000">
            <w:pPr>
              <w:pStyle w:val="TableParagraph"/>
              <w:spacing w:before="156"/>
              <w:ind w:left="4" w:right="1"/>
              <w:rPr>
                <w:sz w:val="18"/>
              </w:rPr>
            </w:pPr>
            <w:r>
              <w:rPr>
                <w:spacing w:val="-10"/>
                <w:sz w:val="18"/>
              </w:rPr>
              <w:t>-</w:t>
            </w:r>
          </w:p>
        </w:tc>
        <w:tc>
          <w:tcPr>
            <w:tcW w:w="2519" w:type="dxa"/>
          </w:tcPr>
          <w:p w14:paraId="6FD187D0" w14:textId="77777777" w:rsidR="006F6DBA" w:rsidRDefault="00000000">
            <w:pPr>
              <w:pStyle w:val="TableParagraph"/>
              <w:spacing w:before="47" w:line="254" w:lineRule="auto"/>
              <w:ind w:left="218" w:right="203" w:firstLine="44"/>
              <w:jc w:val="left"/>
              <w:rPr>
                <w:sz w:val="18"/>
              </w:rPr>
            </w:pPr>
            <w:r>
              <w:rPr>
                <w:sz w:val="18"/>
              </w:rPr>
              <w:t>TIM14_CH1, TIM3_CH4, TIM1_CH3N,</w:t>
            </w:r>
            <w:r>
              <w:rPr>
                <w:spacing w:val="-13"/>
                <w:sz w:val="18"/>
              </w:rPr>
              <w:t xml:space="preserve"> </w:t>
            </w:r>
            <w:r>
              <w:rPr>
                <w:sz w:val="18"/>
              </w:rPr>
              <w:t>EVENTOUT</w:t>
            </w:r>
          </w:p>
        </w:tc>
        <w:tc>
          <w:tcPr>
            <w:tcW w:w="1906" w:type="dxa"/>
          </w:tcPr>
          <w:p w14:paraId="54543CE8" w14:textId="77777777" w:rsidR="006F6DBA" w:rsidRDefault="00000000">
            <w:pPr>
              <w:pStyle w:val="TableParagraph"/>
              <w:spacing w:before="156"/>
              <w:ind w:left="3" w:right="3"/>
              <w:rPr>
                <w:sz w:val="18"/>
              </w:rPr>
            </w:pPr>
            <w:r>
              <w:rPr>
                <w:spacing w:val="-2"/>
                <w:sz w:val="18"/>
              </w:rPr>
              <w:t>ADC_IN9</w:t>
            </w:r>
          </w:p>
        </w:tc>
      </w:tr>
      <w:tr w:rsidR="006F6DBA" w14:paraId="3DD84AE1" w14:textId="77777777">
        <w:trPr>
          <w:trHeight w:val="329"/>
        </w:trPr>
        <w:tc>
          <w:tcPr>
            <w:tcW w:w="337" w:type="dxa"/>
          </w:tcPr>
          <w:p w14:paraId="3B2F0BAC" w14:textId="77777777" w:rsidR="006F6DBA" w:rsidRDefault="00000000">
            <w:pPr>
              <w:pStyle w:val="TableParagraph"/>
              <w:spacing w:before="45"/>
              <w:ind w:left="11" w:right="3"/>
              <w:rPr>
                <w:sz w:val="18"/>
              </w:rPr>
            </w:pPr>
            <w:r>
              <w:rPr>
                <w:spacing w:val="-10"/>
                <w:sz w:val="18"/>
              </w:rPr>
              <w:t>-</w:t>
            </w:r>
          </w:p>
        </w:tc>
        <w:tc>
          <w:tcPr>
            <w:tcW w:w="337" w:type="dxa"/>
          </w:tcPr>
          <w:p w14:paraId="16DF87F3" w14:textId="77777777" w:rsidR="006F6DBA" w:rsidRDefault="00000000">
            <w:pPr>
              <w:pStyle w:val="TableParagraph"/>
              <w:spacing w:before="45"/>
              <w:ind w:left="11" w:right="2"/>
              <w:rPr>
                <w:sz w:val="18"/>
              </w:rPr>
            </w:pPr>
            <w:r>
              <w:rPr>
                <w:spacing w:val="-5"/>
                <w:sz w:val="18"/>
              </w:rPr>
              <w:t>15</w:t>
            </w:r>
          </w:p>
        </w:tc>
        <w:tc>
          <w:tcPr>
            <w:tcW w:w="371" w:type="dxa"/>
          </w:tcPr>
          <w:p w14:paraId="186F2D2D" w14:textId="77777777" w:rsidR="006F6DBA" w:rsidRDefault="00000000">
            <w:pPr>
              <w:pStyle w:val="TableParagraph"/>
              <w:spacing w:before="45"/>
              <w:ind w:left="11" w:right="2"/>
              <w:rPr>
                <w:sz w:val="18"/>
              </w:rPr>
            </w:pPr>
            <w:r>
              <w:rPr>
                <w:spacing w:val="-5"/>
                <w:sz w:val="18"/>
              </w:rPr>
              <w:t>17</w:t>
            </w:r>
          </w:p>
        </w:tc>
        <w:tc>
          <w:tcPr>
            <w:tcW w:w="360" w:type="dxa"/>
          </w:tcPr>
          <w:p w14:paraId="7C24DE27" w14:textId="77777777" w:rsidR="006F6DBA" w:rsidRDefault="00000000">
            <w:pPr>
              <w:pStyle w:val="TableParagraph"/>
              <w:spacing w:before="45"/>
              <w:ind w:left="11" w:right="1"/>
              <w:rPr>
                <w:sz w:val="18"/>
              </w:rPr>
            </w:pPr>
            <w:r>
              <w:rPr>
                <w:spacing w:val="-5"/>
                <w:sz w:val="18"/>
              </w:rPr>
              <w:t>21</w:t>
            </w:r>
          </w:p>
        </w:tc>
        <w:tc>
          <w:tcPr>
            <w:tcW w:w="1228" w:type="dxa"/>
          </w:tcPr>
          <w:p w14:paraId="2D6B70F6" w14:textId="77777777" w:rsidR="006F6DBA" w:rsidRDefault="00000000">
            <w:pPr>
              <w:pStyle w:val="TableParagraph"/>
              <w:spacing w:before="45"/>
              <w:ind w:left="16" w:right="7"/>
              <w:rPr>
                <w:sz w:val="18"/>
              </w:rPr>
            </w:pPr>
            <w:r>
              <w:rPr>
                <w:spacing w:val="-5"/>
                <w:sz w:val="18"/>
              </w:rPr>
              <w:t>PB2</w:t>
            </w:r>
          </w:p>
        </w:tc>
        <w:tc>
          <w:tcPr>
            <w:tcW w:w="440" w:type="dxa"/>
          </w:tcPr>
          <w:p w14:paraId="0DD94B56" w14:textId="77777777" w:rsidR="006F6DBA" w:rsidRDefault="00000000">
            <w:pPr>
              <w:pStyle w:val="TableParagraph"/>
              <w:spacing w:before="45"/>
              <w:ind w:left="9" w:right="2"/>
              <w:rPr>
                <w:sz w:val="18"/>
              </w:rPr>
            </w:pPr>
            <w:r>
              <w:rPr>
                <w:spacing w:val="-5"/>
                <w:sz w:val="18"/>
              </w:rPr>
              <w:t>I/O</w:t>
            </w:r>
          </w:p>
        </w:tc>
        <w:tc>
          <w:tcPr>
            <w:tcW w:w="757" w:type="dxa"/>
          </w:tcPr>
          <w:p w14:paraId="642BDE08" w14:textId="77777777" w:rsidR="006F6DBA" w:rsidRDefault="00000000">
            <w:pPr>
              <w:pStyle w:val="TableParagraph"/>
              <w:spacing w:before="54"/>
              <w:ind w:left="8" w:right="2"/>
              <w:rPr>
                <w:sz w:val="17"/>
              </w:rPr>
            </w:pPr>
            <w:proofErr w:type="spellStart"/>
            <w:r>
              <w:rPr>
                <w:spacing w:val="-2"/>
                <w:sz w:val="17"/>
              </w:rPr>
              <w:t>FT_ea</w:t>
            </w:r>
            <w:proofErr w:type="spellEnd"/>
          </w:p>
        </w:tc>
        <w:tc>
          <w:tcPr>
            <w:tcW w:w="504" w:type="dxa"/>
          </w:tcPr>
          <w:p w14:paraId="01F1D72A" w14:textId="77777777" w:rsidR="006F6DBA" w:rsidRDefault="00000000">
            <w:pPr>
              <w:pStyle w:val="TableParagraph"/>
              <w:spacing w:before="45"/>
              <w:ind w:left="4" w:right="1"/>
              <w:rPr>
                <w:sz w:val="18"/>
              </w:rPr>
            </w:pPr>
            <w:r>
              <w:rPr>
                <w:spacing w:val="-10"/>
                <w:sz w:val="18"/>
              </w:rPr>
              <w:t>-</w:t>
            </w:r>
          </w:p>
        </w:tc>
        <w:tc>
          <w:tcPr>
            <w:tcW w:w="2519" w:type="dxa"/>
          </w:tcPr>
          <w:p w14:paraId="35D81C35" w14:textId="77777777" w:rsidR="006F6DBA" w:rsidRDefault="00000000">
            <w:pPr>
              <w:pStyle w:val="TableParagraph"/>
              <w:spacing w:before="45"/>
              <w:ind w:left="6" w:right="4"/>
              <w:rPr>
                <w:sz w:val="18"/>
              </w:rPr>
            </w:pPr>
            <w:r>
              <w:rPr>
                <w:sz w:val="18"/>
              </w:rPr>
              <w:t>SPI2_MISO,</w:t>
            </w:r>
            <w:r>
              <w:rPr>
                <w:spacing w:val="-1"/>
                <w:sz w:val="18"/>
              </w:rPr>
              <w:t xml:space="preserve"> </w:t>
            </w:r>
            <w:r>
              <w:rPr>
                <w:spacing w:val="-2"/>
                <w:sz w:val="18"/>
              </w:rPr>
              <w:t>EVENTOUT</w:t>
            </w:r>
          </w:p>
        </w:tc>
        <w:tc>
          <w:tcPr>
            <w:tcW w:w="1906" w:type="dxa"/>
          </w:tcPr>
          <w:p w14:paraId="3EBEEEB4" w14:textId="77777777" w:rsidR="006F6DBA" w:rsidRDefault="00000000">
            <w:pPr>
              <w:pStyle w:val="TableParagraph"/>
              <w:spacing w:before="45"/>
              <w:ind w:left="3" w:right="1"/>
              <w:rPr>
                <w:sz w:val="18"/>
              </w:rPr>
            </w:pPr>
            <w:r>
              <w:rPr>
                <w:spacing w:val="-2"/>
                <w:sz w:val="18"/>
              </w:rPr>
              <w:t>ADC_IN10</w:t>
            </w:r>
          </w:p>
        </w:tc>
      </w:tr>
      <w:tr w:rsidR="006F6DBA" w14:paraId="554174A9" w14:textId="77777777">
        <w:trPr>
          <w:trHeight w:val="330"/>
        </w:trPr>
        <w:tc>
          <w:tcPr>
            <w:tcW w:w="337" w:type="dxa"/>
          </w:tcPr>
          <w:p w14:paraId="2DBD6B43" w14:textId="77777777" w:rsidR="006F6DBA" w:rsidRDefault="00000000">
            <w:pPr>
              <w:pStyle w:val="TableParagraph"/>
              <w:spacing w:before="47"/>
              <w:ind w:left="11" w:right="3"/>
              <w:rPr>
                <w:sz w:val="18"/>
              </w:rPr>
            </w:pPr>
            <w:r>
              <w:rPr>
                <w:spacing w:val="-10"/>
                <w:sz w:val="18"/>
              </w:rPr>
              <w:t>-</w:t>
            </w:r>
          </w:p>
        </w:tc>
        <w:tc>
          <w:tcPr>
            <w:tcW w:w="337" w:type="dxa"/>
          </w:tcPr>
          <w:p w14:paraId="56C8B4CB" w14:textId="77777777" w:rsidR="006F6DBA" w:rsidRDefault="00000000">
            <w:pPr>
              <w:pStyle w:val="TableParagraph"/>
              <w:spacing w:before="47"/>
              <w:ind w:left="11"/>
              <w:rPr>
                <w:sz w:val="18"/>
              </w:rPr>
            </w:pPr>
            <w:r>
              <w:rPr>
                <w:spacing w:val="-10"/>
                <w:sz w:val="18"/>
              </w:rPr>
              <w:t>-</w:t>
            </w:r>
          </w:p>
        </w:tc>
        <w:tc>
          <w:tcPr>
            <w:tcW w:w="371" w:type="dxa"/>
          </w:tcPr>
          <w:p w14:paraId="6CCCA636" w14:textId="77777777" w:rsidR="006F6DBA" w:rsidRDefault="00000000">
            <w:pPr>
              <w:pStyle w:val="TableParagraph"/>
              <w:spacing w:before="47"/>
              <w:ind w:left="11"/>
              <w:rPr>
                <w:sz w:val="18"/>
              </w:rPr>
            </w:pPr>
            <w:r>
              <w:rPr>
                <w:spacing w:val="-10"/>
                <w:sz w:val="18"/>
              </w:rPr>
              <w:t>-</w:t>
            </w:r>
          </w:p>
        </w:tc>
        <w:tc>
          <w:tcPr>
            <w:tcW w:w="360" w:type="dxa"/>
          </w:tcPr>
          <w:p w14:paraId="021156FD" w14:textId="77777777" w:rsidR="006F6DBA" w:rsidRDefault="00000000">
            <w:pPr>
              <w:pStyle w:val="TableParagraph"/>
              <w:spacing w:before="47"/>
              <w:ind w:left="11" w:right="1"/>
              <w:rPr>
                <w:sz w:val="18"/>
              </w:rPr>
            </w:pPr>
            <w:r>
              <w:rPr>
                <w:spacing w:val="-5"/>
                <w:sz w:val="18"/>
              </w:rPr>
              <w:t>22</w:t>
            </w:r>
          </w:p>
        </w:tc>
        <w:tc>
          <w:tcPr>
            <w:tcW w:w="1228" w:type="dxa"/>
          </w:tcPr>
          <w:p w14:paraId="6E42D4A4" w14:textId="77777777" w:rsidR="006F6DBA" w:rsidRDefault="00000000">
            <w:pPr>
              <w:pStyle w:val="TableParagraph"/>
              <w:spacing w:before="47"/>
              <w:ind w:left="16" w:right="5"/>
              <w:rPr>
                <w:sz w:val="18"/>
              </w:rPr>
            </w:pPr>
            <w:r>
              <w:rPr>
                <w:spacing w:val="-4"/>
                <w:sz w:val="18"/>
              </w:rPr>
              <w:t>PB10</w:t>
            </w:r>
          </w:p>
        </w:tc>
        <w:tc>
          <w:tcPr>
            <w:tcW w:w="440" w:type="dxa"/>
          </w:tcPr>
          <w:p w14:paraId="14E48248" w14:textId="77777777" w:rsidR="006F6DBA" w:rsidRDefault="00000000">
            <w:pPr>
              <w:pStyle w:val="TableParagraph"/>
              <w:spacing w:before="47"/>
              <w:ind w:left="9" w:right="1"/>
              <w:rPr>
                <w:sz w:val="18"/>
              </w:rPr>
            </w:pPr>
            <w:r>
              <w:rPr>
                <w:spacing w:val="-5"/>
                <w:sz w:val="18"/>
              </w:rPr>
              <w:t>I/O</w:t>
            </w:r>
          </w:p>
        </w:tc>
        <w:tc>
          <w:tcPr>
            <w:tcW w:w="757" w:type="dxa"/>
          </w:tcPr>
          <w:p w14:paraId="1D66C186" w14:textId="77777777" w:rsidR="006F6DBA" w:rsidRDefault="00000000">
            <w:pPr>
              <w:pStyle w:val="TableParagraph"/>
              <w:spacing w:before="54"/>
              <w:ind w:left="8" w:right="2"/>
              <w:rPr>
                <w:sz w:val="17"/>
              </w:rPr>
            </w:pPr>
            <w:proofErr w:type="spellStart"/>
            <w:r>
              <w:rPr>
                <w:spacing w:val="-2"/>
                <w:sz w:val="17"/>
              </w:rPr>
              <w:t>FT_fa</w:t>
            </w:r>
            <w:proofErr w:type="spellEnd"/>
          </w:p>
        </w:tc>
        <w:tc>
          <w:tcPr>
            <w:tcW w:w="504" w:type="dxa"/>
          </w:tcPr>
          <w:p w14:paraId="0A1B0275" w14:textId="77777777" w:rsidR="006F6DBA" w:rsidRDefault="00000000">
            <w:pPr>
              <w:pStyle w:val="TableParagraph"/>
              <w:spacing w:before="47"/>
              <w:ind w:left="4" w:right="1"/>
              <w:rPr>
                <w:sz w:val="18"/>
              </w:rPr>
            </w:pPr>
            <w:r>
              <w:rPr>
                <w:spacing w:val="-10"/>
                <w:sz w:val="18"/>
              </w:rPr>
              <w:t>-</w:t>
            </w:r>
          </w:p>
        </w:tc>
        <w:tc>
          <w:tcPr>
            <w:tcW w:w="2519" w:type="dxa"/>
          </w:tcPr>
          <w:p w14:paraId="4939EEA3" w14:textId="77777777" w:rsidR="006F6DBA" w:rsidRDefault="00000000">
            <w:pPr>
              <w:pStyle w:val="TableParagraph"/>
              <w:spacing w:before="47"/>
              <w:ind w:left="6" w:right="5"/>
              <w:rPr>
                <w:sz w:val="18"/>
              </w:rPr>
            </w:pPr>
            <w:r>
              <w:rPr>
                <w:sz w:val="18"/>
              </w:rPr>
              <w:t>SPI2_SCK,</w:t>
            </w:r>
            <w:r>
              <w:rPr>
                <w:spacing w:val="-10"/>
                <w:sz w:val="18"/>
              </w:rPr>
              <w:t xml:space="preserve"> </w:t>
            </w:r>
            <w:r>
              <w:rPr>
                <w:spacing w:val="-2"/>
                <w:sz w:val="18"/>
              </w:rPr>
              <w:t>I2C2_SCL</w:t>
            </w:r>
          </w:p>
        </w:tc>
        <w:tc>
          <w:tcPr>
            <w:tcW w:w="1906" w:type="dxa"/>
          </w:tcPr>
          <w:p w14:paraId="4E84BC87" w14:textId="77777777" w:rsidR="006F6DBA" w:rsidRDefault="00000000">
            <w:pPr>
              <w:pStyle w:val="TableParagraph"/>
              <w:spacing w:before="47"/>
              <w:ind w:left="3" w:right="3"/>
              <w:rPr>
                <w:sz w:val="18"/>
              </w:rPr>
            </w:pPr>
            <w:r>
              <w:rPr>
                <w:spacing w:val="-2"/>
                <w:sz w:val="18"/>
              </w:rPr>
              <w:t>ADC_IN11</w:t>
            </w:r>
          </w:p>
        </w:tc>
      </w:tr>
      <w:tr w:rsidR="006F6DBA" w14:paraId="3059D006" w14:textId="77777777">
        <w:trPr>
          <w:trHeight w:val="329"/>
        </w:trPr>
        <w:tc>
          <w:tcPr>
            <w:tcW w:w="337" w:type="dxa"/>
          </w:tcPr>
          <w:p w14:paraId="4B256DA2" w14:textId="77777777" w:rsidR="006F6DBA" w:rsidRDefault="00000000">
            <w:pPr>
              <w:pStyle w:val="TableParagraph"/>
              <w:spacing w:before="45"/>
              <w:ind w:left="11" w:right="3"/>
              <w:rPr>
                <w:sz w:val="18"/>
              </w:rPr>
            </w:pPr>
            <w:r>
              <w:rPr>
                <w:spacing w:val="-10"/>
                <w:sz w:val="18"/>
              </w:rPr>
              <w:t>-</w:t>
            </w:r>
          </w:p>
        </w:tc>
        <w:tc>
          <w:tcPr>
            <w:tcW w:w="337" w:type="dxa"/>
          </w:tcPr>
          <w:p w14:paraId="75EBAB74" w14:textId="77777777" w:rsidR="006F6DBA" w:rsidRDefault="00000000">
            <w:pPr>
              <w:pStyle w:val="TableParagraph"/>
              <w:spacing w:before="45"/>
              <w:ind w:left="11"/>
              <w:rPr>
                <w:sz w:val="18"/>
              </w:rPr>
            </w:pPr>
            <w:r>
              <w:rPr>
                <w:spacing w:val="-10"/>
                <w:sz w:val="18"/>
              </w:rPr>
              <w:t>-</w:t>
            </w:r>
          </w:p>
        </w:tc>
        <w:tc>
          <w:tcPr>
            <w:tcW w:w="371" w:type="dxa"/>
          </w:tcPr>
          <w:p w14:paraId="6D1D658B" w14:textId="77777777" w:rsidR="006F6DBA" w:rsidRDefault="00000000">
            <w:pPr>
              <w:pStyle w:val="TableParagraph"/>
              <w:spacing w:before="45"/>
              <w:ind w:left="11"/>
              <w:rPr>
                <w:sz w:val="18"/>
              </w:rPr>
            </w:pPr>
            <w:r>
              <w:rPr>
                <w:spacing w:val="-10"/>
                <w:sz w:val="18"/>
              </w:rPr>
              <w:t>-</w:t>
            </w:r>
          </w:p>
        </w:tc>
        <w:tc>
          <w:tcPr>
            <w:tcW w:w="360" w:type="dxa"/>
          </w:tcPr>
          <w:p w14:paraId="1BCD6E9F" w14:textId="77777777" w:rsidR="006F6DBA" w:rsidRDefault="00000000">
            <w:pPr>
              <w:pStyle w:val="TableParagraph"/>
              <w:spacing w:before="45"/>
              <w:ind w:left="11" w:right="1"/>
              <w:rPr>
                <w:sz w:val="18"/>
              </w:rPr>
            </w:pPr>
            <w:r>
              <w:rPr>
                <w:spacing w:val="-5"/>
                <w:sz w:val="18"/>
              </w:rPr>
              <w:t>23</w:t>
            </w:r>
          </w:p>
        </w:tc>
        <w:tc>
          <w:tcPr>
            <w:tcW w:w="1228" w:type="dxa"/>
          </w:tcPr>
          <w:p w14:paraId="33199D9C" w14:textId="77777777" w:rsidR="006F6DBA" w:rsidRDefault="00000000">
            <w:pPr>
              <w:pStyle w:val="TableParagraph"/>
              <w:spacing w:before="45"/>
              <w:ind w:left="16" w:right="7"/>
              <w:rPr>
                <w:sz w:val="18"/>
              </w:rPr>
            </w:pPr>
            <w:r>
              <w:rPr>
                <w:spacing w:val="-4"/>
                <w:sz w:val="18"/>
              </w:rPr>
              <w:t>PB11</w:t>
            </w:r>
          </w:p>
        </w:tc>
        <w:tc>
          <w:tcPr>
            <w:tcW w:w="440" w:type="dxa"/>
          </w:tcPr>
          <w:p w14:paraId="78C026F6" w14:textId="77777777" w:rsidR="006F6DBA" w:rsidRDefault="00000000">
            <w:pPr>
              <w:pStyle w:val="TableParagraph"/>
              <w:spacing w:before="45"/>
              <w:ind w:left="9" w:right="2"/>
              <w:rPr>
                <w:sz w:val="18"/>
              </w:rPr>
            </w:pPr>
            <w:r>
              <w:rPr>
                <w:spacing w:val="-5"/>
                <w:sz w:val="18"/>
              </w:rPr>
              <w:t>I/O</w:t>
            </w:r>
          </w:p>
        </w:tc>
        <w:tc>
          <w:tcPr>
            <w:tcW w:w="757" w:type="dxa"/>
          </w:tcPr>
          <w:p w14:paraId="7EA39B88" w14:textId="77777777" w:rsidR="006F6DBA" w:rsidRDefault="00000000">
            <w:pPr>
              <w:pStyle w:val="TableParagraph"/>
              <w:spacing w:before="54"/>
              <w:ind w:left="8" w:right="2"/>
              <w:rPr>
                <w:sz w:val="17"/>
              </w:rPr>
            </w:pPr>
            <w:proofErr w:type="spellStart"/>
            <w:r>
              <w:rPr>
                <w:spacing w:val="-2"/>
                <w:sz w:val="17"/>
              </w:rPr>
              <w:t>FT_fa</w:t>
            </w:r>
            <w:proofErr w:type="spellEnd"/>
          </w:p>
        </w:tc>
        <w:tc>
          <w:tcPr>
            <w:tcW w:w="504" w:type="dxa"/>
          </w:tcPr>
          <w:p w14:paraId="6592AD76" w14:textId="77777777" w:rsidR="006F6DBA" w:rsidRDefault="00000000">
            <w:pPr>
              <w:pStyle w:val="TableParagraph"/>
              <w:spacing w:before="45"/>
              <w:ind w:left="4" w:right="1"/>
              <w:rPr>
                <w:sz w:val="18"/>
              </w:rPr>
            </w:pPr>
            <w:r>
              <w:rPr>
                <w:spacing w:val="-10"/>
                <w:sz w:val="18"/>
              </w:rPr>
              <w:t>-</w:t>
            </w:r>
          </w:p>
        </w:tc>
        <w:tc>
          <w:tcPr>
            <w:tcW w:w="2519" w:type="dxa"/>
          </w:tcPr>
          <w:p w14:paraId="471567DA" w14:textId="77777777" w:rsidR="006F6DBA" w:rsidRDefault="00000000">
            <w:pPr>
              <w:pStyle w:val="TableParagraph"/>
              <w:spacing w:before="45"/>
              <w:ind w:left="6" w:right="4"/>
              <w:rPr>
                <w:sz w:val="18"/>
              </w:rPr>
            </w:pPr>
            <w:r>
              <w:rPr>
                <w:sz w:val="18"/>
              </w:rPr>
              <w:t>SPI2_MOSI,</w:t>
            </w:r>
            <w:r>
              <w:rPr>
                <w:spacing w:val="-8"/>
                <w:sz w:val="18"/>
              </w:rPr>
              <w:t xml:space="preserve"> </w:t>
            </w:r>
            <w:r>
              <w:rPr>
                <w:spacing w:val="-2"/>
                <w:sz w:val="18"/>
              </w:rPr>
              <w:t>I2C2_SDA</w:t>
            </w:r>
          </w:p>
        </w:tc>
        <w:tc>
          <w:tcPr>
            <w:tcW w:w="1906" w:type="dxa"/>
          </w:tcPr>
          <w:p w14:paraId="1B3DE3D3" w14:textId="77777777" w:rsidR="006F6DBA" w:rsidRDefault="00000000">
            <w:pPr>
              <w:pStyle w:val="TableParagraph"/>
              <w:spacing w:before="45"/>
              <w:ind w:left="3" w:right="3"/>
              <w:rPr>
                <w:sz w:val="18"/>
              </w:rPr>
            </w:pPr>
            <w:r>
              <w:rPr>
                <w:spacing w:val="-2"/>
                <w:sz w:val="18"/>
              </w:rPr>
              <w:t>ADC_IN15</w:t>
            </w:r>
          </w:p>
        </w:tc>
      </w:tr>
      <w:tr w:rsidR="006F6DBA" w14:paraId="0AE547A0" w14:textId="77777777">
        <w:trPr>
          <w:trHeight w:val="550"/>
        </w:trPr>
        <w:tc>
          <w:tcPr>
            <w:tcW w:w="337" w:type="dxa"/>
          </w:tcPr>
          <w:p w14:paraId="008E3CC4" w14:textId="77777777" w:rsidR="006F6DBA" w:rsidRDefault="00000000">
            <w:pPr>
              <w:pStyle w:val="TableParagraph"/>
              <w:spacing w:before="156"/>
              <w:ind w:left="11" w:right="3"/>
              <w:rPr>
                <w:sz w:val="18"/>
              </w:rPr>
            </w:pPr>
            <w:r>
              <w:rPr>
                <w:spacing w:val="-10"/>
                <w:sz w:val="18"/>
              </w:rPr>
              <w:t>-</w:t>
            </w:r>
          </w:p>
        </w:tc>
        <w:tc>
          <w:tcPr>
            <w:tcW w:w="337" w:type="dxa"/>
          </w:tcPr>
          <w:p w14:paraId="6BBDE2B9" w14:textId="77777777" w:rsidR="006F6DBA" w:rsidRDefault="00000000">
            <w:pPr>
              <w:pStyle w:val="TableParagraph"/>
              <w:spacing w:before="156"/>
              <w:ind w:left="11"/>
              <w:rPr>
                <w:sz w:val="18"/>
              </w:rPr>
            </w:pPr>
            <w:r>
              <w:rPr>
                <w:spacing w:val="-10"/>
                <w:sz w:val="18"/>
              </w:rPr>
              <w:t>-</w:t>
            </w:r>
          </w:p>
        </w:tc>
        <w:tc>
          <w:tcPr>
            <w:tcW w:w="371" w:type="dxa"/>
          </w:tcPr>
          <w:p w14:paraId="6EAFC3E6" w14:textId="77777777" w:rsidR="006F6DBA" w:rsidRDefault="00000000">
            <w:pPr>
              <w:pStyle w:val="TableParagraph"/>
              <w:spacing w:before="156"/>
              <w:ind w:left="11"/>
              <w:rPr>
                <w:sz w:val="18"/>
              </w:rPr>
            </w:pPr>
            <w:r>
              <w:rPr>
                <w:spacing w:val="-10"/>
                <w:sz w:val="18"/>
              </w:rPr>
              <w:t>-</w:t>
            </w:r>
          </w:p>
        </w:tc>
        <w:tc>
          <w:tcPr>
            <w:tcW w:w="360" w:type="dxa"/>
          </w:tcPr>
          <w:p w14:paraId="67FB3B20" w14:textId="77777777" w:rsidR="006F6DBA" w:rsidRDefault="00000000">
            <w:pPr>
              <w:pStyle w:val="TableParagraph"/>
              <w:spacing w:before="156"/>
              <w:ind w:left="11" w:right="1"/>
              <w:rPr>
                <w:sz w:val="18"/>
              </w:rPr>
            </w:pPr>
            <w:r>
              <w:rPr>
                <w:spacing w:val="-5"/>
                <w:sz w:val="18"/>
              </w:rPr>
              <w:t>24</w:t>
            </w:r>
          </w:p>
        </w:tc>
        <w:tc>
          <w:tcPr>
            <w:tcW w:w="1228" w:type="dxa"/>
          </w:tcPr>
          <w:p w14:paraId="2C181C1C" w14:textId="77777777" w:rsidR="006F6DBA" w:rsidRDefault="00000000">
            <w:pPr>
              <w:pStyle w:val="TableParagraph"/>
              <w:spacing w:before="156"/>
              <w:ind w:left="16" w:right="5"/>
              <w:rPr>
                <w:sz w:val="18"/>
              </w:rPr>
            </w:pPr>
            <w:r>
              <w:rPr>
                <w:spacing w:val="-4"/>
                <w:sz w:val="18"/>
              </w:rPr>
              <w:t>PB12</w:t>
            </w:r>
          </w:p>
        </w:tc>
        <w:tc>
          <w:tcPr>
            <w:tcW w:w="440" w:type="dxa"/>
          </w:tcPr>
          <w:p w14:paraId="33FB1DB6" w14:textId="77777777" w:rsidR="006F6DBA" w:rsidRDefault="00000000">
            <w:pPr>
              <w:pStyle w:val="TableParagraph"/>
              <w:spacing w:before="156"/>
              <w:ind w:left="9" w:right="1"/>
              <w:rPr>
                <w:sz w:val="18"/>
              </w:rPr>
            </w:pPr>
            <w:r>
              <w:rPr>
                <w:spacing w:val="-5"/>
                <w:sz w:val="18"/>
              </w:rPr>
              <w:t>I/O</w:t>
            </w:r>
          </w:p>
        </w:tc>
        <w:tc>
          <w:tcPr>
            <w:tcW w:w="757" w:type="dxa"/>
          </w:tcPr>
          <w:p w14:paraId="43AFAA28" w14:textId="77777777" w:rsidR="006F6DBA" w:rsidRDefault="00000000">
            <w:pPr>
              <w:pStyle w:val="TableParagraph"/>
              <w:spacing w:before="164"/>
              <w:ind w:left="8"/>
              <w:rPr>
                <w:sz w:val="17"/>
              </w:rPr>
            </w:pPr>
            <w:proofErr w:type="spellStart"/>
            <w:r>
              <w:rPr>
                <w:spacing w:val="-4"/>
                <w:sz w:val="17"/>
              </w:rPr>
              <w:t>FT_a</w:t>
            </w:r>
            <w:proofErr w:type="spellEnd"/>
          </w:p>
        </w:tc>
        <w:tc>
          <w:tcPr>
            <w:tcW w:w="504" w:type="dxa"/>
          </w:tcPr>
          <w:p w14:paraId="451F8E9B" w14:textId="77777777" w:rsidR="006F6DBA" w:rsidRDefault="00000000">
            <w:pPr>
              <w:pStyle w:val="TableParagraph"/>
              <w:spacing w:before="156"/>
              <w:ind w:left="4" w:right="1"/>
              <w:rPr>
                <w:sz w:val="18"/>
              </w:rPr>
            </w:pPr>
            <w:r>
              <w:rPr>
                <w:spacing w:val="-10"/>
                <w:sz w:val="18"/>
              </w:rPr>
              <w:t>-</w:t>
            </w:r>
          </w:p>
        </w:tc>
        <w:tc>
          <w:tcPr>
            <w:tcW w:w="2519" w:type="dxa"/>
          </w:tcPr>
          <w:p w14:paraId="66AEB47C" w14:textId="77777777" w:rsidR="006F6DBA" w:rsidRDefault="00000000">
            <w:pPr>
              <w:pStyle w:val="TableParagraph"/>
              <w:spacing w:before="45" w:line="256" w:lineRule="auto"/>
              <w:ind w:left="767" w:right="363" w:hanging="389"/>
              <w:jc w:val="left"/>
              <w:rPr>
                <w:sz w:val="18"/>
              </w:rPr>
            </w:pPr>
            <w:r>
              <w:rPr>
                <w:sz w:val="18"/>
              </w:rPr>
              <w:t>SPI2_NSS,</w:t>
            </w:r>
            <w:r>
              <w:rPr>
                <w:spacing w:val="-13"/>
                <w:sz w:val="18"/>
              </w:rPr>
              <w:t xml:space="preserve"> </w:t>
            </w:r>
            <w:r>
              <w:rPr>
                <w:sz w:val="18"/>
              </w:rPr>
              <w:t xml:space="preserve">TIM1_BK, </w:t>
            </w:r>
            <w:r>
              <w:rPr>
                <w:spacing w:val="-2"/>
                <w:sz w:val="18"/>
              </w:rPr>
              <w:t>EVENTOUT</w:t>
            </w:r>
          </w:p>
        </w:tc>
        <w:tc>
          <w:tcPr>
            <w:tcW w:w="1906" w:type="dxa"/>
          </w:tcPr>
          <w:p w14:paraId="574EF3A1" w14:textId="77777777" w:rsidR="006F6DBA" w:rsidRDefault="00000000">
            <w:pPr>
              <w:pStyle w:val="TableParagraph"/>
              <w:spacing w:before="156"/>
              <w:ind w:left="3" w:right="3"/>
              <w:rPr>
                <w:sz w:val="18"/>
              </w:rPr>
            </w:pPr>
            <w:r>
              <w:rPr>
                <w:spacing w:val="-2"/>
                <w:sz w:val="18"/>
              </w:rPr>
              <w:t>ADC_IN16</w:t>
            </w:r>
          </w:p>
        </w:tc>
      </w:tr>
      <w:tr w:rsidR="006F6DBA" w14:paraId="1F7CEF25" w14:textId="77777777">
        <w:trPr>
          <w:trHeight w:val="549"/>
        </w:trPr>
        <w:tc>
          <w:tcPr>
            <w:tcW w:w="337" w:type="dxa"/>
          </w:tcPr>
          <w:p w14:paraId="18F97A54" w14:textId="77777777" w:rsidR="006F6DBA" w:rsidRDefault="00000000">
            <w:pPr>
              <w:pStyle w:val="TableParagraph"/>
              <w:spacing w:before="156"/>
              <w:ind w:left="11" w:right="3"/>
              <w:rPr>
                <w:sz w:val="18"/>
              </w:rPr>
            </w:pPr>
            <w:r>
              <w:rPr>
                <w:spacing w:val="-10"/>
                <w:sz w:val="18"/>
              </w:rPr>
              <w:t>-</w:t>
            </w:r>
          </w:p>
        </w:tc>
        <w:tc>
          <w:tcPr>
            <w:tcW w:w="337" w:type="dxa"/>
          </w:tcPr>
          <w:p w14:paraId="35D69AA5" w14:textId="77777777" w:rsidR="006F6DBA" w:rsidRDefault="00000000">
            <w:pPr>
              <w:pStyle w:val="TableParagraph"/>
              <w:spacing w:before="156"/>
              <w:ind w:left="11"/>
              <w:rPr>
                <w:sz w:val="18"/>
              </w:rPr>
            </w:pPr>
            <w:r>
              <w:rPr>
                <w:spacing w:val="-10"/>
                <w:sz w:val="18"/>
              </w:rPr>
              <w:t>-</w:t>
            </w:r>
          </w:p>
        </w:tc>
        <w:tc>
          <w:tcPr>
            <w:tcW w:w="371" w:type="dxa"/>
          </w:tcPr>
          <w:p w14:paraId="04F77347" w14:textId="77777777" w:rsidR="006F6DBA" w:rsidRDefault="00000000">
            <w:pPr>
              <w:pStyle w:val="TableParagraph"/>
              <w:spacing w:before="156"/>
              <w:ind w:left="11"/>
              <w:rPr>
                <w:sz w:val="18"/>
              </w:rPr>
            </w:pPr>
            <w:r>
              <w:rPr>
                <w:spacing w:val="-10"/>
                <w:sz w:val="18"/>
              </w:rPr>
              <w:t>-</w:t>
            </w:r>
          </w:p>
        </w:tc>
        <w:tc>
          <w:tcPr>
            <w:tcW w:w="360" w:type="dxa"/>
          </w:tcPr>
          <w:p w14:paraId="240E1B46" w14:textId="77777777" w:rsidR="006F6DBA" w:rsidRDefault="00000000">
            <w:pPr>
              <w:pStyle w:val="TableParagraph"/>
              <w:spacing w:before="156"/>
              <w:ind w:left="11" w:right="1"/>
              <w:rPr>
                <w:sz w:val="18"/>
              </w:rPr>
            </w:pPr>
            <w:r>
              <w:rPr>
                <w:spacing w:val="-5"/>
                <w:sz w:val="18"/>
              </w:rPr>
              <w:t>25</w:t>
            </w:r>
          </w:p>
        </w:tc>
        <w:tc>
          <w:tcPr>
            <w:tcW w:w="1228" w:type="dxa"/>
          </w:tcPr>
          <w:p w14:paraId="4C3913E9" w14:textId="77777777" w:rsidR="006F6DBA" w:rsidRDefault="00000000">
            <w:pPr>
              <w:pStyle w:val="TableParagraph"/>
              <w:spacing w:before="156"/>
              <w:ind w:left="16" w:right="5"/>
              <w:rPr>
                <w:sz w:val="18"/>
              </w:rPr>
            </w:pPr>
            <w:r>
              <w:rPr>
                <w:spacing w:val="-4"/>
                <w:sz w:val="18"/>
              </w:rPr>
              <w:t>PB13</w:t>
            </w:r>
          </w:p>
        </w:tc>
        <w:tc>
          <w:tcPr>
            <w:tcW w:w="440" w:type="dxa"/>
          </w:tcPr>
          <w:p w14:paraId="44BDB66C" w14:textId="77777777" w:rsidR="006F6DBA" w:rsidRDefault="00000000">
            <w:pPr>
              <w:pStyle w:val="TableParagraph"/>
              <w:spacing w:before="156"/>
              <w:ind w:left="9" w:right="1"/>
              <w:rPr>
                <w:sz w:val="18"/>
              </w:rPr>
            </w:pPr>
            <w:r>
              <w:rPr>
                <w:spacing w:val="-5"/>
                <w:sz w:val="18"/>
              </w:rPr>
              <w:t>I/O</w:t>
            </w:r>
          </w:p>
        </w:tc>
        <w:tc>
          <w:tcPr>
            <w:tcW w:w="757" w:type="dxa"/>
          </w:tcPr>
          <w:p w14:paraId="3D0C32D6" w14:textId="77777777" w:rsidR="006F6DBA" w:rsidRDefault="00000000">
            <w:pPr>
              <w:pStyle w:val="TableParagraph"/>
              <w:spacing w:before="163"/>
              <w:ind w:left="8" w:right="2"/>
              <w:rPr>
                <w:sz w:val="17"/>
              </w:rPr>
            </w:pPr>
            <w:proofErr w:type="spellStart"/>
            <w:r>
              <w:rPr>
                <w:spacing w:val="-4"/>
                <w:sz w:val="17"/>
              </w:rPr>
              <w:t>FT_f</w:t>
            </w:r>
            <w:proofErr w:type="spellEnd"/>
          </w:p>
        </w:tc>
        <w:tc>
          <w:tcPr>
            <w:tcW w:w="504" w:type="dxa"/>
          </w:tcPr>
          <w:p w14:paraId="18072146" w14:textId="77777777" w:rsidR="006F6DBA" w:rsidRDefault="00000000">
            <w:pPr>
              <w:pStyle w:val="TableParagraph"/>
              <w:spacing w:before="156"/>
              <w:ind w:left="4" w:right="1"/>
              <w:rPr>
                <w:sz w:val="18"/>
              </w:rPr>
            </w:pPr>
            <w:r>
              <w:rPr>
                <w:spacing w:val="-10"/>
                <w:sz w:val="18"/>
              </w:rPr>
              <w:t>-</w:t>
            </w:r>
          </w:p>
        </w:tc>
        <w:tc>
          <w:tcPr>
            <w:tcW w:w="2519" w:type="dxa"/>
          </w:tcPr>
          <w:p w14:paraId="649432A0" w14:textId="77777777" w:rsidR="006F6DBA" w:rsidRDefault="00000000">
            <w:pPr>
              <w:pStyle w:val="TableParagraph"/>
              <w:spacing w:before="45" w:line="254" w:lineRule="auto"/>
              <w:ind w:left="302" w:right="203" w:hanging="50"/>
              <w:jc w:val="left"/>
              <w:rPr>
                <w:sz w:val="18"/>
              </w:rPr>
            </w:pPr>
            <w:r>
              <w:rPr>
                <w:spacing w:val="-2"/>
                <w:sz w:val="18"/>
              </w:rPr>
              <w:t>SPI2_SCK,</w:t>
            </w:r>
            <w:r>
              <w:rPr>
                <w:spacing w:val="-5"/>
                <w:sz w:val="18"/>
              </w:rPr>
              <w:t xml:space="preserve"> </w:t>
            </w:r>
            <w:r>
              <w:rPr>
                <w:spacing w:val="-2"/>
                <w:sz w:val="18"/>
              </w:rPr>
              <w:t xml:space="preserve">TIM1_CH1N, </w:t>
            </w:r>
            <w:r>
              <w:rPr>
                <w:sz w:val="18"/>
              </w:rPr>
              <w:t>I2C2_SCL,</w:t>
            </w:r>
            <w:r>
              <w:rPr>
                <w:spacing w:val="-3"/>
                <w:sz w:val="18"/>
              </w:rPr>
              <w:t xml:space="preserve"> </w:t>
            </w:r>
            <w:r>
              <w:rPr>
                <w:spacing w:val="-2"/>
                <w:sz w:val="18"/>
              </w:rPr>
              <w:t>EVENTOUT</w:t>
            </w:r>
          </w:p>
        </w:tc>
        <w:tc>
          <w:tcPr>
            <w:tcW w:w="1906" w:type="dxa"/>
          </w:tcPr>
          <w:p w14:paraId="246706CF" w14:textId="77777777" w:rsidR="006F6DBA" w:rsidRDefault="00000000">
            <w:pPr>
              <w:pStyle w:val="TableParagraph"/>
              <w:spacing w:before="156"/>
              <w:ind w:left="3" w:right="3"/>
              <w:rPr>
                <w:sz w:val="18"/>
              </w:rPr>
            </w:pPr>
            <w:r>
              <w:rPr>
                <w:spacing w:val="-10"/>
                <w:sz w:val="18"/>
              </w:rPr>
              <w:t>-</w:t>
            </w:r>
          </w:p>
        </w:tc>
      </w:tr>
      <w:tr w:rsidR="006F6DBA" w14:paraId="1E630322" w14:textId="77777777">
        <w:trPr>
          <w:trHeight w:val="550"/>
        </w:trPr>
        <w:tc>
          <w:tcPr>
            <w:tcW w:w="337" w:type="dxa"/>
          </w:tcPr>
          <w:p w14:paraId="16EF1DE9" w14:textId="77777777" w:rsidR="006F6DBA" w:rsidRDefault="00000000">
            <w:pPr>
              <w:pStyle w:val="TableParagraph"/>
              <w:spacing w:before="157"/>
              <w:ind w:left="11" w:right="3"/>
              <w:rPr>
                <w:sz w:val="18"/>
              </w:rPr>
            </w:pPr>
            <w:r>
              <w:rPr>
                <w:spacing w:val="-10"/>
                <w:sz w:val="18"/>
              </w:rPr>
              <w:t>-</w:t>
            </w:r>
          </w:p>
        </w:tc>
        <w:tc>
          <w:tcPr>
            <w:tcW w:w="337" w:type="dxa"/>
          </w:tcPr>
          <w:p w14:paraId="6E5B2159" w14:textId="77777777" w:rsidR="006F6DBA" w:rsidRDefault="00000000">
            <w:pPr>
              <w:pStyle w:val="TableParagraph"/>
              <w:spacing w:before="157"/>
              <w:ind w:left="11"/>
              <w:rPr>
                <w:sz w:val="18"/>
              </w:rPr>
            </w:pPr>
            <w:r>
              <w:rPr>
                <w:spacing w:val="-10"/>
                <w:sz w:val="18"/>
              </w:rPr>
              <w:t>-</w:t>
            </w:r>
          </w:p>
        </w:tc>
        <w:tc>
          <w:tcPr>
            <w:tcW w:w="371" w:type="dxa"/>
          </w:tcPr>
          <w:p w14:paraId="391B4BE4" w14:textId="77777777" w:rsidR="006F6DBA" w:rsidRDefault="00000000">
            <w:pPr>
              <w:pStyle w:val="TableParagraph"/>
              <w:spacing w:before="157"/>
              <w:ind w:left="11"/>
              <w:rPr>
                <w:sz w:val="18"/>
              </w:rPr>
            </w:pPr>
            <w:r>
              <w:rPr>
                <w:spacing w:val="-10"/>
                <w:sz w:val="18"/>
              </w:rPr>
              <w:t>-</w:t>
            </w:r>
          </w:p>
        </w:tc>
        <w:tc>
          <w:tcPr>
            <w:tcW w:w="360" w:type="dxa"/>
          </w:tcPr>
          <w:p w14:paraId="673B4DB5" w14:textId="77777777" w:rsidR="006F6DBA" w:rsidRDefault="00000000">
            <w:pPr>
              <w:pStyle w:val="TableParagraph"/>
              <w:spacing w:before="157"/>
              <w:ind w:left="11" w:right="1"/>
              <w:rPr>
                <w:sz w:val="18"/>
              </w:rPr>
            </w:pPr>
            <w:r>
              <w:rPr>
                <w:spacing w:val="-5"/>
                <w:sz w:val="18"/>
              </w:rPr>
              <w:t>26</w:t>
            </w:r>
          </w:p>
        </w:tc>
        <w:tc>
          <w:tcPr>
            <w:tcW w:w="1228" w:type="dxa"/>
          </w:tcPr>
          <w:p w14:paraId="6920F776" w14:textId="77777777" w:rsidR="006F6DBA" w:rsidRDefault="00000000">
            <w:pPr>
              <w:pStyle w:val="TableParagraph"/>
              <w:spacing w:before="157"/>
              <w:ind w:left="16" w:right="5"/>
              <w:rPr>
                <w:sz w:val="18"/>
              </w:rPr>
            </w:pPr>
            <w:r>
              <w:rPr>
                <w:spacing w:val="-4"/>
                <w:sz w:val="18"/>
              </w:rPr>
              <w:t>PB14</w:t>
            </w:r>
          </w:p>
        </w:tc>
        <w:tc>
          <w:tcPr>
            <w:tcW w:w="440" w:type="dxa"/>
          </w:tcPr>
          <w:p w14:paraId="30C25A7C" w14:textId="77777777" w:rsidR="006F6DBA" w:rsidRDefault="00000000">
            <w:pPr>
              <w:pStyle w:val="TableParagraph"/>
              <w:spacing w:before="157"/>
              <w:ind w:left="9" w:right="1"/>
              <w:rPr>
                <w:sz w:val="18"/>
              </w:rPr>
            </w:pPr>
            <w:r>
              <w:rPr>
                <w:spacing w:val="-5"/>
                <w:sz w:val="18"/>
              </w:rPr>
              <w:t>I/O</w:t>
            </w:r>
          </w:p>
        </w:tc>
        <w:tc>
          <w:tcPr>
            <w:tcW w:w="757" w:type="dxa"/>
          </w:tcPr>
          <w:p w14:paraId="2B16211D" w14:textId="77777777" w:rsidR="006F6DBA" w:rsidRDefault="00000000">
            <w:pPr>
              <w:pStyle w:val="TableParagraph"/>
              <w:spacing w:before="164"/>
              <w:ind w:left="8" w:right="2"/>
              <w:rPr>
                <w:sz w:val="17"/>
              </w:rPr>
            </w:pPr>
            <w:proofErr w:type="spellStart"/>
            <w:r>
              <w:rPr>
                <w:spacing w:val="-4"/>
                <w:sz w:val="17"/>
              </w:rPr>
              <w:t>FT_f</w:t>
            </w:r>
            <w:proofErr w:type="spellEnd"/>
          </w:p>
        </w:tc>
        <w:tc>
          <w:tcPr>
            <w:tcW w:w="504" w:type="dxa"/>
          </w:tcPr>
          <w:p w14:paraId="0B0115C1" w14:textId="77777777" w:rsidR="006F6DBA" w:rsidRDefault="00000000">
            <w:pPr>
              <w:pStyle w:val="TableParagraph"/>
              <w:spacing w:before="157"/>
              <w:ind w:left="4" w:right="1"/>
              <w:rPr>
                <w:sz w:val="18"/>
              </w:rPr>
            </w:pPr>
            <w:r>
              <w:rPr>
                <w:spacing w:val="-10"/>
                <w:sz w:val="18"/>
              </w:rPr>
              <w:t>-</w:t>
            </w:r>
          </w:p>
        </w:tc>
        <w:tc>
          <w:tcPr>
            <w:tcW w:w="2519" w:type="dxa"/>
          </w:tcPr>
          <w:p w14:paraId="43AC33C7" w14:textId="77777777" w:rsidR="006F6DBA" w:rsidRDefault="00000000">
            <w:pPr>
              <w:pStyle w:val="TableParagraph"/>
              <w:spacing w:before="47" w:line="254" w:lineRule="auto"/>
              <w:ind w:left="292" w:right="203" w:hanging="86"/>
              <w:jc w:val="left"/>
              <w:rPr>
                <w:sz w:val="18"/>
              </w:rPr>
            </w:pPr>
            <w:r>
              <w:rPr>
                <w:spacing w:val="-2"/>
                <w:sz w:val="18"/>
              </w:rPr>
              <w:t>SPI2_MISO,</w:t>
            </w:r>
            <w:r>
              <w:rPr>
                <w:spacing w:val="-3"/>
                <w:sz w:val="18"/>
              </w:rPr>
              <w:t xml:space="preserve"> </w:t>
            </w:r>
            <w:r>
              <w:rPr>
                <w:spacing w:val="-2"/>
                <w:sz w:val="18"/>
              </w:rPr>
              <w:t xml:space="preserve">TIM1_CH2N, </w:t>
            </w:r>
            <w:r>
              <w:rPr>
                <w:sz w:val="18"/>
              </w:rPr>
              <w:t>I2C2_SDA, EVENTOUT</w:t>
            </w:r>
          </w:p>
        </w:tc>
        <w:tc>
          <w:tcPr>
            <w:tcW w:w="1906" w:type="dxa"/>
          </w:tcPr>
          <w:p w14:paraId="404B28A4" w14:textId="77777777" w:rsidR="006F6DBA" w:rsidRDefault="00000000">
            <w:pPr>
              <w:pStyle w:val="TableParagraph"/>
              <w:spacing w:before="157"/>
              <w:ind w:left="3" w:right="3"/>
              <w:rPr>
                <w:sz w:val="18"/>
              </w:rPr>
            </w:pPr>
            <w:r>
              <w:rPr>
                <w:spacing w:val="-10"/>
                <w:sz w:val="18"/>
              </w:rPr>
              <w:t>-</w:t>
            </w:r>
          </w:p>
        </w:tc>
      </w:tr>
      <w:tr w:rsidR="006F6DBA" w14:paraId="35716DE0" w14:textId="77777777">
        <w:trPr>
          <w:trHeight w:val="550"/>
        </w:trPr>
        <w:tc>
          <w:tcPr>
            <w:tcW w:w="337" w:type="dxa"/>
          </w:tcPr>
          <w:p w14:paraId="577BE3E0" w14:textId="77777777" w:rsidR="006F6DBA" w:rsidRDefault="00000000">
            <w:pPr>
              <w:pStyle w:val="TableParagraph"/>
              <w:spacing w:before="156"/>
              <w:ind w:left="11" w:right="3"/>
              <w:rPr>
                <w:sz w:val="18"/>
              </w:rPr>
            </w:pPr>
            <w:r>
              <w:rPr>
                <w:spacing w:val="-10"/>
                <w:sz w:val="18"/>
              </w:rPr>
              <w:t>-</w:t>
            </w:r>
          </w:p>
        </w:tc>
        <w:tc>
          <w:tcPr>
            <w:tcW w:w="337" w:type="dxa"/>
          </w:tcPr>
          <w:p w14:paraId="46E1EEE0" w14:textId="77777777" w:rsidR="006F6DBA" w:rsidRDefault="00000000">
            <w:pPr>
              <w:pStyle w:val="TableParagraph"/>
              <w:spacing w:before="156"/>
              <w:ind w:left="11"/>
              <w:rPr>
                <w:sz w:val="18"/>
              </w:rPr>
            </w:pPr>
            <w:r>
              <w:rPr>
                <w:spacing w:val="-10"/>
                <w:sz w:val="18"/>
              </w:rPr>
              <w:t>-</w:t>
            </w:r>
          </w:p>
        </w:tc>
        <w:tc>
          <w:tcPr>
            <w:tcW w:w="371" w:type="dxa"/>
          </w:tcPr>
          <w:p w14:paraId="6495F3CB" w14:textId="77777777" w:rsidR="006F6DBA" w:rsidRDefault="00000000">
            <w:pPr>
              <w:pStyle w:val="TableParagraph"/>
              <w:spacing w:before="156"/>
              <w:ind w:left="11"/>
              <w:rPr>
                <w:sz w:val="18"/>
              </w:rPr>
            </w:pPr>
            <w:r>
              <w:rPr>
                <w:spacing w:val="-10"/>
                <w:sz w:val="18"/>
              </w:rPr>
              <w:t>-</w:t>
            </w:r>
          </w:p>
        </w:tc>
        <w:tc>
          <w:tcPr>
            <w:tcW w:w="360" w:type="dxa"/>
          </w:tcPr>
          <w:p w14:paraId="67B6AC94" w14:textId="77777777" w:rsidR="006F6DBA" w:rsidRDefault="00000000">
            <w:pPr>
              <w:pStyle w:val="TableParagraph"/>
              <w:spacing w:before="156"/>
              <w:ind w:left="11" w:right="1"/>
              <w:rPr>
                <w:sz w:val="18"/>
              </w:rPr>
            </w:pPr>
            <w:r>
              <w:rPr>
                <w:spacing w:val="-5"/>
                <w:sz w:val="18"/>
              </w:rPr>
              <w:t>27</w:t>
            </w:r>
          </w:p>
        </w:tc>
        <w:tc>
          <w:tcPr>
            <w:tcW w:w="1228" w:type="dxa"/>
          </w:tcPr>
          <w:p w14:paraId="660790F1" w14:textId="77777777" w:rsidR="006F6DBA" w:rsidRDefault="00000000">
            <w:pPr>
              <w:pStyle w:val="TableParagraph"/>
              <w:spacing w:before="156"/>
              <w:ind w:left="16" w:right="5"/>
              <w:rPr>
                <w:sz w:val="18"/>
              </w:rPr>
            </w:pPr>
            <w:r>
              <w:rPr>
                <w:spacing w:val="-4"/>
                <w:sz w:val="18"/>
              </w:rPr>
              <w:t>PB15</w:t>
            </w:r>
          </w:p>
        </w:tc>
        <w:tc>
          <w:tcPr>
            <w:tcW w:w="440" w:type="dxa"/>
          </w:tcPr>
          <w:p w14:paraId="4B504BF6" w14:textId="77777777" w:rsidR="006F6DBA" w:rsidRDefault="00000000">
            <w:pPr>
              <w:pStyle w:val="TableParagraph"/>
              <w:spacing w:before="156"/>
              <w:ind w:left="9" w:right="1"/>
              <w:rPr>
                <w:sz w:val="18"/>
              </w:rPr>
            </w:pPr>
            <w:r>
              <w:rPr>
                <w:spacing w:val="-5"/>
                <w:sz w:val="18"/>
              </w:rPr>
              <w:t>I/O</w:t>
            </w:r>
          </w:p>
        </w:tc>
        <w:tc>
          <w:tcPr>
            <w:tcW w:w="757" w:type="dxa"/>
          </w:tcPr>
          <w:p w14:paraId="627EF11C" w14:textId="77777777" w:rsidR="006F6DBA" w:rsidRDefault="00000000">
            <w:pPr>
              <w:pStyle w:val="TableParagraph"/>
              <w:spacing w:before="164"/>
              <w:ind w:left="8" w:right="2"/>
              <w:rPr>
                <w:sz w:val="17"/>
              </w:rPr>
            </w:pPr>
            <w:r>
              <w:rPr>
                <w:spacing w:val="-5"/>
                <w:sz w:val="17"/>
              </w:rPr>
              <w:t>FT</w:t>
            </w:r>
          </w:p>
        </w:tc>
        <w:tc>
          <w:tcPr>
            <w:tcW w:w="504" w:type="dxa"/>
          </w:tcPr>
          <w:p w14:paraId="3AF4A9B8" w14:textId="77777777" w:rsidR="006F6DBA" w:rsidRDefault="00000000">
            <w:pPr>
              <w:pStyle w:val="TableParagraph"/>
              <w:spacing w:before="156"/>
              <w:ind w:left="4" w:right="1"/>
              <w:rPr>
                <w:sz w:val="18"/>
              </w:rPr>
            </w:pPr>
            <w:r>
              <w:rPr>
                <w:spacing w:val="-10"/>
                <w:sz w:val="18"/>
              </w:rPr>
              <w:t>-</w:t>
            </w:r>
          </w:p>
        </w:tc>
        <w:tc>
          <w:tcPr>
            <w:tcW w:w="2519" w:type="dxa"/>
          </w:tcPr>
          <w:p w14:paraId="571FDCEC" w14:textId="77777777" w:rsidR="006F6DBA" w:rsidRDefault="00000000">
            <w:pPr>
              <w:pStyle w:val="TableParagraph"/>
              <w:spacing w:before="47" w:line="254" w:lineRule="auto"/>
              <w:ind w:left="767" w:hanging="560"/>
              <w:jc w:val="left"/>
              <w:rPr>
                <w:sz w:val="18"/>
              </w:rPr>
            </w:pPr>
            <w:r>
              <w:rPr>
                <w:spacing w:val="-2"/>
                <w:sz w:val="18"/>
              </w:rPr>
              <w:t>SPI2_MOSI,</w:t>
            </w:r>
            <w:r>
              <w:rPr>
                <w:spacing w:val="-4"/>
                <w:sz w:val="18"/>
              </w:rPr>
              <w:t xml:space="preserve"> </w:t>
            </w:r>
            <w:r>
              <w:rPr>
                <w:spacing w:val="-2"/>
                <w:sz w:val="18"/>
              </w:rPr>
              <w:t>TIM1_CH3N, EVENTOUT</w:t>
            </w:r>
          </w:p>
        </w:tc>
        <w:tc>
          <w:tcPr>
            <w:tcW w:w="1906" w:type="dxa"/>
          </w:tcPr>
          <w:p w14:paraId="7C6B24D8" w14:textId="77777777" w:rsidR="006F6DBA" w:rsidRDefault="00000000">
            <w:pPr>
              <w:pStyle w:val="TableParagraph"/>
              <w:spacing w:before="156"/>
              <w:ind w:left="3" w:right="3"/>
              <w:rPr>
                <w:sz w:val="18"/>
              </w:rPr>
            </w:pPr>
            <w:r>
              <w:rPr>
                <w:spacing w:val="-2"/>
                <w:sz w:val="18"/>
              </w:rPr>
              <w:t>RTC_REFIN</w:t>
            </w:r>
          </w:p>
        </w:tc>
      </w:tr>
      <w:tr w:rsidR="006F6DBA" w14:paraId="409F6F10" w14:textId="77777777">
        <w:trPr>
          <w:trHeight w:val="550"/>
        </w:trPr>
        <w:tc>
          <w:tcPr>
            <w:tcW w:w="337" w:type="dxa"/>
          </w:tcPr>
          <w:p w14:paraId="5B910A82" w14:textId="77777777" w:rsidR="006F6DBA" w:rsidRDefault="00000000">
            <w:pPr>
              <w:pStyle w:val="TableParagraph"/>
              <w:spacing w:before="156"/>
              <w:ind w:left="11" w:right="1"/>
              <w:rPr>
                <w:sz w:val="18"/>
              </w:rPr>
            </w:pPr>
            <w:r>
              <w:rPr>
                <w:spacing w:val="-10"/>
                <w:sz w:val="18"/>
              </w:rPr>
              <w:t>5</w:t>
            </w:r>
          </w:p>
        </w:tc>
        <w:tc>
          <w:tcPr>
            <w:tcW w:w="337" w:type="dxa"/>
          </w:tcPr>
          <w:p w14:paraId="664CF8C9" w14:textId="77777777" w:rsidR="006F6DBA" w:rsidRDefault="00000000">
            <w:pPr>
              <w:pStyle w:val="TableParagraph"/>
              <w:spacing w:before="156"/>
              <w:ind w:left="11" w:right="2"/>
              <w:rPr>
                <w:sz w:val="18"/>
              </w:rPr>
            </w:pPr>
            <w:r>
              <w:rPr>
                <w:spacing w:val="-5"/>
                <w:sz w:val="18"/>
              </w:rPr>
              <w:t>15</w:t>
            </w:r>
          </w:p>
        </w:tc>
        <w:tc>
          <w:tcPr>
            <w:tcW w:w="371" w:type="dxa"/>
          </w:tcPr>
          <w:p w14:paraId="31F135E0" w14:textId="77777777" w:rsidR="006F6DBA" w:rsidRDefault="00000000">
            <w:pPr>
              <w:pStyle w:val="TableParagraph"/>
              <w:spacing w:before="156"/>
              <w:ind w:left="11" w:right="2"/>
              <w:rPr>
                <w:sz w:val="18"/>
              </w:rPr>
            </w:pPr>
            <w:r>
              <w:rPr>
                <w:spacing w:val="-5"/>
                <w:sz w:val="18"/>
              </w:rPr>
              <w:t>18</w:t>
            </w:r>
          </w:p>
        </w:tc>
        <w:tc>
          <w:tcPr>
            <w:tcW w:w="360" w:type="dxa"/>
          </w:tcPr>
          <w:p w14:paraId="0DAC99B6" w14:textId="77777777" w:rsidR="006F6DBA" w:rsidRDefault="00000000">
            <w:pPr>
              <w:pStyle w:val="TableParagraph"/>
              <w:spacing w:before="156"/>
              <w:ind w:left="11" w:right="1"/>
              <w:rPr>
                <w:sz w:val="18"/>
              </w:rPr>
            </w:pPr>
            <w:r>
              <w:rPr>
                <w:spacing w:val="-5"/>
                <w:sz w:val="18"/>
              </w:rPr>
              <w:t>28</w:t>
            </w:r>
          </w:p>
        </w:tc>
        <w:tc>
          <w:tcPr>
            <w:tcW w:w="1228" w:type="dxa"/>
          </w:tcPr>
          <w:p w14:paraId="31918B99" w14:textId="77777777" w:rsidR="006F6DBA" w:rsidRDefault="00000000">
            <w:pPr>
              <w:pStyle w:val="TableParagraph"/>
              <w:spacing w:before="156"/>
              <w:ind w:left="16" w:right="6"/>
              <w:rPr>
                <w:sz w:val="18"/>
              </w:rPr>
            </w:pPr>
            <w:r>
              <w:rPr>
                <w:spacing w:val="-5"/>
                <w:sz w:val="18"/>
              </w:rPr>
              <w:t>PA8</w:t>
            </w:r>
          </w:p>
        </w:tc>
        <w:tc>
          <w:tcPr>
            <w:tcW w:w="440" w:type="dxa"/>
          </w:tcPr>
          <w:p w14:paraId="37A53411" w14:textId="77777777" w:rsidR="006F6DBA" w:rsidRDefault="00000000">
            <w:pPr>
              <w:pStyle w:val="TableParagraph"/>
              <w:spacing w:before="156"/>
              <w:ind w:left="9" w:right="2"/>
              <w:rPr>
                <w:sz w:val="18"/>
              </w:rPr>
            </w:pPr>
            <w:r>
              <w:rPr>
                <w:spacing w:val="-5"/>
                <w:sz w:val="18"/>
              </w:rPr>
              <w:t>I/O</w:t>
            </w:r>
          </w:p>
        </w:tc>
        <w:tc>
          <w:tcPr>
            <w:tcW w:w="757" w:type="dxa"/>
          </w:tcPr>
          <w:p w14:paraId="57CB2E97" w14:textId="77777777" w:rsidR="006F6DBA" w:rsidRDefault="00000000">
            <w:pPr>
              <w:pStyle w:val="TableParagraph"/>
              <w:spacing w:before="163"/>
              <w:ind w:left="8" w:right="2"/>
              <w:rPr>
                <w:sz w:val="17"/>
              </w:rPr>
            </w:pPr>
            <w:r>
              <w:rPr>
                <w:spacing w:val="-5"/>
                <w:sz w:val="17"/>
              </w:rPr>
              <w:t>FT</w:t>
            </w:r>
          </w:p>
        </w:tc>
        <w:tc>
          <w:tcPr>
            <w:tcW w:w="504" w:type="dxa"/>
          </w:tcPr>
          <w:p w14:paraId="28C73C76" w14:textId="77777777" w:rsidR="006F6DBA" w:rsidRDefault="00000000">
            <w:pPr>
              <w:pStyle w:val="TableParagraph"/>
              <w:spacing w:before="156"/>
              <w:ind w:left="4" w:right="1"/>
              <w:rPr>
                <w:sz w:val="18"/>
              </w:rPr>
            </w:pPr>
            <w:r>
              <w:rPr>
                <w:spacing w:val="-10"/>
                <w:sz w:val="18"/>
              </w:rPr>
              <w:t>-</w:t>
            </w:r>
          </w:p>
        </w:tc>
        <w:tc>
          <w:tcPr>
            <w:tcW w:w="2519" w:type="dxa"/>
          </w:tcPr>
          <w:p w14:paraId="7E673A07" w14:textId="77777777" w:rsidR="006F6DBA" w:rsidRDefault="00000000">
            <w:pPr>
              <w:pStyle w:val="TableParagraph"/>
              <w:spacing w:before="45" w:line="256" w:lineRule="auto"/>
              <w:ind w:left="767" w:hanging="710"/>
              <w:jc w:val="left"/>
              <w:rPr>
                <w:sz w:val="18"/>
              </w:rPr>
            </w:pPr>
            <w:r>
              <w:rPr>
                <w:spacing w:val="-2"/>
                <w:sz w:val="18"/>
              </w:rPr>
              <w:t>MCO,</w:t>
            </w:r>
            <w:r>
              <w:rPr>
                <w:spacing w:val="-7"/>
                <w:sz w:val="18"/>
              </w:rPr>
              <w:t xml:space="preserve"> </w:t>
            </w:r>
            <w:r>
              <w:rPr>
                <w:spacing w:val="-2"/>
                <w:sz w:val="18"/>
              </w:rPr>
              <w:t>SPI2_NSS,</w:t>
            </w:r>
            <w:r>
              <w:rPr>
                <w:spacing w:val="-9"/>
                <w:sz w:val="18"/>
              </w:rPr>
              <w:t xml:space="preserve"> </w:t>
            </w:r>
            <w:r>
              <w:rPr>
                <w:spacing w:val="-2"/>
                <w:sz w:val="18"/>
              </w:rPr>
              <w:t>TIM1_CH1, EVENTOUT</w:t>
            </w:r>
          </w:p>
        </w:tc>
        <w:tc>
          <w:tcPr>
            <w:tcW w:w="1906" w:type="dxa"/>
          </w:tcPr>
          <w:p w14:paraId="592A2377" w14:textId="77777777" w:rsidR="006F6DBA" w:rsidRDefault="00000000">
            <w:pPr>
              <w:pStyle w:val="TableParagraph"/>
              <w:spacing w:before="156"/>
              <w:ind w:left="3" w:right="3"/>
              <w:rPr>
                <w:sz w:val="18"/>
              </w:rPr>
            </w:pPr>
            <w:r>
              <w:rPr>
                <w:spacing w:val="-10"/>
                <w:sz w:val="18"/>
              </w:rPr>
              <w:t>-</w:t>
            </w:r>
          </w:p>
        </w:tc>
      </w:tr>
    </w:tbl>
    <w:p w14:paraId="3F7482B1" w14:textId="77777777" w:rsidR="006F6DBA" w:rsidRDefault="006F6DBA">
      <w:pPr>
        <w:rPr>
          <w:sz w:val="18"/>
        </w:rPr>
        <w:sectPr w:rsidR="006F6DBA">
          <w:headerReference w:type="default" r:id="rId118"/>
          <w:footerReference w:type="default" r:id="rId119"/>
          <w:pgSz w:w="11900" w:h="16840"/>
          <w:pgMar w:top="1480" w:right="1220" w:bottom="1960" w:left="1240" w:header="1172" w:footer="1772" w:gutter="0"/>
          <w:cols w:space="720"/>
        </w:sectPr>
      </w:pPr>
    </w:p>
    <w:p w14:paraId="73C69DE2" w14:textId="77777777" w:rsidR="006F6DBA" w:rsidRDefault="00000000">
      <w:pPr>
        <w:pStyle w:val="BodyText"/>
        <w:spacing w:before="68"/>
        <w:rPr>
          <w:b/>
        </w:rPr>
      </w:pPr>
      <w:r>
        <w:rPr>
          <w:noProof/>
        </w:rPr>
        <w:lastRenderedPageBreak/>
        <mc:AlternateContent>
          <mc:Choice Requires="wpg">
            <w:drawing>
              <wp:anchor distT="0" distB="0" distL="0" distR="0" simplePos="0" relativeHeight="251558912" behindDoc="0" locked="0" layoutInCell="1" allowOverlap="1" wp14:anchorId="42986CA5" wp14:editId="6C8CC417">
                <wp:simplePos x="0" y="0"/>
                <wp:positionH relativeFrom="page">
                  <wp:posOffset>908392</wp:posOffset>
                </wp:positionH>
                <wp:positionV relativeFrom="page">
                  <wp:posOffset>9360319</wp:posOffset>
                </wp:positionV>
                <wp:extent cx="360680" cy="192405"/>
                <wp:effectExtent l="0" t="0" r="0" b="0"/>
                <wp:wrapNone/>
                <wp:docPr id="73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734" name="Graphic 73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735" name="Image 73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69F6D7B" id="Group 733" o:spid="_x0000_s1026" style="position:absolute;margin-left:71.55pt;margin-top:737.05pt;width:28.4pt;height:15.15pt;z-index:251558912;mso-wrap-distance-left:0;mso-wrap-distance-right:0;mso-position-horizontal-relative:page;mso-position-vertic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">
                <v:shape id="Graphic 73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73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">
                  <v:imagedata r:id="rId32" o:title=""/>
                </v:shape>
                <w10:wrap anchorx="page" anchory="page"/>
              </v:group>
            </w:pict>
          </mc:Fallback>
        </mc:AlternateContent>
      </w:r>
    </w:p>
    <w:p w14:paraId="25A3E249" w14:textId="77777777" w:rsidR="006F6DBA" w:rsidRDefault="00000000">
      <w:pPr>
        <w:spacing w:after="40"/>
        <w:ind w:left="1119" w:right="1130"/>
        <w:jc w:val="center"/>
        <w:rPr>
          <w:b/>
          <w:sz w:val="20"/>
        </w:rPr>
      </w:pPr>
      <w:r>
        <w:rPr>
          <w:b/>
          <w:sz w:val="20"/>
        </w:rPr>
        <w:t>Table</w:t>
      </w:r>
      <w:r>
        <w:rPr>
          <w:b/>
          <w:spacing w:val="-10"/>
          <w:sz w:val="20"/>
        </w:rPr>
        <w:t xml:space="preserve"> </w:t>
      </w:r>
      <w:r>
        <w:rPr>
          <w:b/>
          <w:sz w:val="20"/>
        </w:rPr>
        <w:t>12.</w:t>
      </w:r>
      <w:r>
        <w:rPr>
          <w:b/>
          <w:spacing w:val="-9"/>
          <w:sz w:val="20"/>
        </w:rPr>
        <w:t xml:space="preserve"> </w:t>
      </w:r>
      <w:r>
        <w:rPr>
          <w:b/>
          <w:sz w:val="20"/>
        </w:rPr>
        <w:t>Pin</w:t>
      </w:r>
      <w:r>
        <w:rPr>
          <w:b/>
          <w:spacing w:val="-9"/>
          <w:sz w:val="20"/>
        </w:rPr>
        <w:t xml:space="preserve"> </w:t>
      </w:r>
      <w:r>
        <w:rPr>
          <w:b/>
          <w:sz w:val="20"/>
        </w:rPr>
        <w:t>assignment</w:t>
      </w:r>
      <w:r>
        <w:rPr>
          <w:b/>
          <w:spacing w:val="-10"/>
          <w:sz w:val="20"/>
        </w:rPr>
        <w:t xml:space="preserve"> </w:t>
      </w:r>
      <w:r>
        <w:rPr>
          <w:b/>
          <w:sz w:val="20"/>
        </w:rPr>
        <w:t>and</w:t>
      </w:r>
      <w:r>
        <w:rPr>
          <w:b/>
          <w:spacing w:val="-8"/>
          <w:sz w:val="20"/>
        </w:rPr>
        <w:t xml:space="preserve"> </w:t>
      </w:r>
      <w:r>
        <w:rPr>
          <w:b/>
          <w:sz w:val="20"/>
        </w:rPr>
        <w:t>description</w:t>
      </w:r>
      <w:r>
        <w:rPr>
          <w:b/>
          <w:spacing w:val="-9"/>
          <w:sz w:val="20"/>
        </w:rPr>
        <w:t xml:space="preserve"> </w:t>
      </w:r>
      <w:r>
        <w:rPr>
          <w:b/>
          <w:spacing w:val="-2"/>
          <w:sz w:val="20"/>
        </w:rPr>
        <w:t>(continued)</w:t>
      </w: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7"/>
        <w:gridCol w:w="337"/>
        <w:gridCol w:w="371"/>
        <w:gridCol w:w="360"/>
        <w:gridCol w:w="1228"/>
        <w:gridCol w:w="440"/>
        <w:gridCol w:w="757"/>
        <w:gridCol w:w="504"/>
        <w:gridCol w:w="2519"/>
        <w:gridCol w:w="1906"/>
      </w:tblGrid>
      <w:tr w:rsidR="006F6DBA" w14:paraId="4216D806" w14:textId="77777777">
        <w:trPr>
          <w:trHeight w:val="546"/>
        </w:trPr>
        <w:tc>
          <w:tcPr>
            <w:tcW w:w="1405" w:type="dxa"/>
            <w:gridSpan w:val="4"/>
          </w:tcPr>
          <w:p w14:paraId="1B2CD5AD" w14:textId="77777777" w:rsidR="006F6DBA" w:rsidRDefault="00000000">
            <w:pPr>
              <w:pStyle w:val="TableParagraph"/>
              <w:spacing w:before="159"/>
              <w:ind w:left="10"/>
              <w:rPr>
                <w:b/>
                <w:sz w:val="18"/>
              </w:rPr>
            </w:pPr>
            <w:r>
              <w:rPr>
                <w:b/>
                <w:spacing w:val="-5"/>
                <w:sz w:val="18"/>
              </w:rPr>
              <w:t>Pin</w:t>
            </w:r>
          </w:p>
        </w:tc>
        <w:tc>
          <w:tcPr>
            <w:tcW w:w="1228" w:type="dxa"/>
            <w:vMerge w:val="restart"/>
            <w:tcBorders>
              <w:bottom w:val="single" w:sz="12" w:space="0" w:color="000000"/>
            </w:tcBorders>
          </w:tcPr>
          <w:p w14:paraId="220E0872" w14:textId="77777777" w:rsidR="006F6DBA" w:rsidRDefault="006F6DBA">
            <w:pPr>
              <w:pStyle w:val="TableParagraph"/>
              <w:jc w:val="left"/>
              <w:rPr>
                <w:b/>
                <w:sz w:val="18"/>
              </w:rPr>
            </w:pPr>
          </w:p>
          <w:p w14:paraId="0F66B28B" w14:textId="77777777" w:rsidR="006F6DBA" w:rsidRDefault="006F6DBA">
            <w:pPr>
              <w:pStyle w:val="TableParagraph"/>
              <w:jc w:val="left"/>
              <w:rPr>
                <w:b/>
                <w:sz w:val="18"/>
              </w:rPr>
            </w:pPr>
          </w:p>
          <w:p w14:paraId="71DC29A7" w14:textId="77777777" w:rsidR="006F6DBA" w:rsidRDefault="006F6DBA">
            <w:pPr>
              <w:pStyle w:val="TableParagraph"/>
              <w:jc w:val="left"/>
              <w:rPr>
                <w:b/>
                <w:sz w:val="18"/>
              </w:rPr>
            </w:pPr>
          </w:p>
          <w:p w14:paraId="2636DD7C" w14:textId="77777777" w:rsidR="006F6DBA" w:rsidRDefault="006F6DBA">
            <w:pPr>
              <w:pStyle w:val="TableParagraph"/>
              <w:spacing w:before="21"/>
              <w:jc w:val="left"/>
              <w:rPr>
                <w:b/>
                <w:sz w:val="18"/>
              </w:rPr>
            </w:pPr>
          </w:p>
          <w:p w14:paraId="21DBB497" w14:textId="77777777" w:rsidR="006F6DBA" w:rsidRDefault="00000000">
            <w:pPr>
              <w:pStyle w:val="TableParagraph"/>
              <w:spacing w:before="1"/>
              <w:ind w:left="16" w:right="6"/>
              <w:rPr>
                <w:b/>
                <w:sz w:val="18"/>
              </w:rPr>
            </w:pPr>
            <w:r>
              <w:rPr>
                <w:b/>
                <w:sz w:val="18"/>
              </w:rPr>
              <w:t>Pin</w:t>
            </w:r>
            <w:r>
              <w:rPr>
                <w:b/>
                <w:spacing w:val="-2"/>
                <w:sz w:val="18"/>
              </w:rPr>
              <w:t xml:space="preserve"> </w:t>
            </w:r>
            <w:r>
              <w:rPr>
                <w:b/>
                <w:spacing w:val="-4"/>
                <w:sz w:val="18"/>
              </w:rPr>
              <w:t>name</w:t>
            </w:r>
          </w:p>
          <w:p w14:paraId="04ABD6D5" w14:textId="77777777" w:rsidR="006F6DBA" w:rsidRDefault="006F6DBA">
            <w:pPr>
              <w:pStyle w:val="TableParagraph"/>
              <w:spacing w:before="26"/>
              <w:jc w:val="left"/>
              <w:rPr>
                <w:b/>
                <w:sz w:val="18"/>
              </w:rPr>
            </w:pPr>
          </w:p>
          <w:p w14:paraId="4F5D51EA" w14:textId="77777777" w:rsidR="006F6DBA" w:rsidRDefault="00000000">
            <w:pPr>
              <w:pStyle w:val="TableParagraph"/>
              <w:spacing w:line="254" w:lineRule="auto"/>
              <w:ind w:left="124" w:right="114" w:firstLine="1"/>
              <w:rPr>
                <w:b/>
                <w:sz w:val="18"/>
              </w:rPr>
            </w:pPr>
            <w:r>
              <w:rPr>
                <w:b/>
                <w:spacing w:val="-2"/>
                <w:sz w:val="18"/>
              </w:rPr>
              <w:t xml:space="preserve">(function </w:t>
            </w:r>
            <w:r>
              <w:rPr>
                <w:b/>
                <w:sz w:val="18"/>
              </w:rPr>
              <w:t>upon</w:t>
            </w:r>
            <w:r>
              <w:rPr>
                <w:b/>
                <w:spacing w:val="-13"/>
                <w:sz w:val="18"/>
              </w:rPr>
              <w:t xml:space="preserve"> </w:t>
            </w:r>
            <w:r>
              <w:rPr>
                <w:b/>
                <w:sz w:val="18"/>
              </w:rPr>
              <w:t>reset)</w:t>
            </w:r>
          </w:p>
        </w:tc>
        <w:tc>
          <w:tcPr>
            <w:tcW w:w="440" w:type="dxa"/>
            <w:vMerge w:val="restart"/>
            <w:tcBorders>
              <w:bottom w:val="single" w:sz="12" w:space="0" w:color="000000"/>
            </w:tcBorders>
            <w:textDirection w:val="btLr"/>
          </w:tcPr>
          <w:p w14:paraId="4A1C621D" w14:textId="77777777" w:rsidR="006F6DBA" w:rsidRDefault="00000000">
            <w:pPr>
              <w:pStyle w:val="TableParagraph"/>
              <w:spacing w:before="100"/>
              <w:ind w:right="7"/>
              <w:rPr>
                <w:b/>
                <w:sz w:val="18"/>
              </w:rPr>
            </w:pPr>
            <w:r>
              <w:rPr>
                <w:b/>
                <w:sz w:val="18"/>
              </w:rPr>
              <w:t>Pin</w:t>
            </w:r>
            <w:r>
              <w:rPr>
                <w:b/>
                <w:spacing w:val="-2"/>
                <w:sz w:val="18"/>
              </w:rPr>
              <w:t xml:space="preserve"> </w:t>
            </w:r>
            <w:r>
              <w:rPr>
                <w:b/>
                <w:spacing w:val="-4"/>
                <w:sz w:val="18"/>
              </w:rPr>
              <w:t>type</w:t>
            </w:r>
          </w:p>
        </w:tc>
        <w:tc>
          <w:tcPr>
            <w:tcW w:w="757" w:type="dxa"/>
            <w:vMerge w:val="restart"/>
            <w:tcBorders>
              <w:bottom w:val="single" w:sz="12" w:space="0" w:color="000000"/>
            </w:tcBorders>
            <w:textDirection w:val="btLr"/>
          </w:tcPr>
          <w:p w14:paraId="3DECBFC9" w14:textId="77777777" w:rsidR="006F6DBA" w:rsidRDefault="006F6DBA">
            <w:pPr>
              <w:pStyle w:val="TableParagraph"/>
              <w:spacing w:before="51"/>
              <w:jc w:val="left"/>
              <w:rPr>
                <w:b/>
                <w:sz w:val="18"/>
              </w:rPr>
            </w:pPr>
          </w:p>
          <w:p w14:paraId="3E866646" w14:textId="77777777" w:rsidR="006F6DBA" w:rsidRDefault="00000000">
            <w:pPr>
              <w:pStyle w:val="TableParagraph"/>
              <w:ind w:left="754"/>
              <w:jc w:val="left"/>
              <w:rPr>
                <w:b/>
                <w:sz w:val="18"/>
              </w:rPr>
            </w:pPr>
            <w:r>
              <w:rPr>
                <w:b/>
                <w:sz w:val="18"/>
              </w:rPr>
              <w:t>I/O</w:t>
            </w:r>
            <w:r>
              <w:rPr>
                <w:b/>
                <w:spacing w:val="-1"/>
                <w:sz w:val="18"/>
              </w:rPr>
              <w:t xml:space="preserve"> </w:t>
            </w:r>
            <w:r>
              <w:rPr>
                <w:b/>
                <w:spacing w:val="-2"/>
                <w:sz w:val="18"/>
              </w:rPr>
              <w:t>structure</w:t>
            </w:r>
          </w:p>
        </w:tc>
        <w:tc>
          <w:tcPr>
            <w:tcW w:w="504" w:type="dxa"/>
            <w:vMerge w:val="restart"/>
            <w:tcBorders>
              <w:bottom w:val="single" w:sz="12" w:space="0" w:color="000000"/>
            </w:tcBorders>
            <w:textDirection w:val="btLr"/>
          </w:tcPr>
          <w:p w14:paraId="450E669E" w14:textId="77777777" w:rsidR="006F6DBA" w:rsidRDefault="00000000">
            <w:pPr>
              <w:pStyle w:val="TableParagraph"/>
              <w:spacing w:before="130"/>
              <w:ind w:left="1" w:right="7"/>
              <w:rPr>
                <w:b/>
                <w:sz w:val="18"/>
              </w:rPr>
            </w:pPr>
            <w:r>
              <w:rPr>
                <w:b/>
                <w:spacing w:val="-4"/>
                <w:sz w:val="18"/>
              </w:rPr>
              <w:t>Note</w:t>
            </w:r>
          </w:p>
        </w:tc>
        <w:tc>
          <w:tcPr>
            <w:tcW w:w="2519" w:type="dxa"/>
            <w:vMerge w:val="restart"/>
            <w:tcBorders>
              <w:bottom w:val="single" w:sz="12" w:space="0" w:color="000000"/>
            </w:tcBorders>
          </w:tcPr>
          <w:p w14:paraId="54839769" w14:textId="77777777" w:rsidR="006F6DBA" w:rsidRDefault="006F6DBA">
            <w:pPr>
              <w:pStyle w:val="TableParagraph"/>
              <w:jc w:val="left"/>
              <w:rPr>
                <w:b/>
                <w:sz w:val="18"/>
              </w:rPr>
            </w:pPr>
          </w:p>
          <w:p w14:paraId="57547315" w14:textId="77777777" w:rsidR="006F6DBA" w:rsidRDefault="006F6DBA">
            <w:pPr>
              <w:pStyle w:val="TableParagraph"/>
              <w:jc w:val="left"/>
              <w:rPr>
                <w:b/>
                <w:sz w:val="18"/>
              </w:rPr>
            </w:pPr>
          </w:p>
          <w:p w14:paraId="5DCFC199" w14:textId="77777777" w:rsidR="006F6DBA" w:rsidRDefault="006F6DBA">
            <w:pPr>
              <w:pStyle w:val="TableParagraph"/>
              <w:jc w:val="left"/>
              <w:rPr>
                <w:b/>
                <w:sz w:val="18"/>
              </w:rPr>
            </w:pPr>
          </w:p>
          <w:p w14:paraId="0642E3AD" w14:textId="77777777" w:rsidR="006F6DBA" w:rsidRDefault="006F6DBA">
            <w:pPr>
              <w:pStyle w:val="TableParagraph"/>
              <w:jc w:val="left"/>
              <w:rPr>
                <w:b/>
                <w:sz w:val="18"/>
              </w:rPr>
            </w:pPr>
          </w:p>
          <w:p w14:paraId="4F251633" w14:textId="77777777" w:rsidR="006F6DBA" w:rsidRDefault="006F6DBA">
            <w:pPr>
              <w:pStyle w:val="TableParagraph"/>
              <w:spacing w:before="34"/>
              <w:jc w:val="left"/>
              <w:rPr>
                <w:b/>
                <w:sz w:val="18"/>
              </w:rPr>
            </w:pPr>
          </w:p>
          <w:p w14:paraId="5CD17EC3" w14:textId="77777777" w:rsidR="006F6DBA" w:rsidRDefault="00000000">
            <w:pPr>
              <w:pStyle w:val="TableParagraph"/>
              <w:spacing w:line="256" w:lineRule="auto"/>
              <w:ind w:left="851" w:right="846" w:hanging="2"/>
              <w:rPr>
                <w:b/>
                <w:sz w:val="18"/>
              </w:rPr>
            </w:pPr>
            <w:r>
              <w:rPr>
                <w:b/>
                <w:spacing w:val="-2"/>
                <w:sz w:val="18"/>
              </w:rPr>
              <w:t>Alternate functions</w:t>
            </w:r>
          </w:p>
        </w:tc>
        <w:tc>
          <w:tcPr>
            <w:tcW w:w="1906" w:type="dxa"/>
            <w:vMerge w:val="restart"/>
            <w:tcBorders>
              <w:bottom w:val="single" w:sz="12" w:space="0" w:color="000000"/>
            </w:tcBorders>
          </w:tcPr>
          <w:p w14:paraId="6BF8EFAE" w14:textId="77777777" w:rsidR="006F6DBA" w:rsidRDefault="006F6DBA">
            <w:pPr>
              <w:pStyle w:val="TableParagraph"/>
              <w:jc w:val="left"/>
              <w:rPr>
                <w:b/>
                <w:sz w:val="18"/>
              </w:rPr>
            </w:pPr>
          </w:p>
          <w:p w14:paraId="480FD52E" w14:textId="77777777" w:rsidR="006F6DBA" w:rsidRDefault="006F6DBA">
            <w:pPr>
              <w:pStyle w:val="TableParagraph"/>
              <w:jc w:val="left"/>
              <w:rPr>
                <w:b/>
                <w:sz w:val="18"/>
              </w:rPr>
            </w:pPr>
          </w:p>
          <w:p w14:paraId="22722000" w14:textId="77777777" w:rsidR="006F6DBA" w:rsidRDefault="006F6DBA">
            <w:pPr>
              <w:pStyle w:val="TableParagraph"/>
              <w:jc w:val="left"/>
              <w:rPr>
                <w:b/>
                <w:sz w:val="18"/>
              </w:rPr>
            </w:pPr>
          </w:p>
          <w:p w14:paraId="0F42751F" w14:textId="77777777" w:rsidR="006F6DBA" w:rsidRDefault="006F6DBA">
            <w:pPr>
              <w:pStyle w:val="TableParagraph"/>
              <w:jc w:val="left"/>
              <w:rPr>
                <w:b/>
                <w:sz w:val="18"/>
              </w:rPr>
            </w:pPr>
          </w:p>
          <w:p w14:paraId="0393E6EE" w14:textId="77777777" w:rsidR="006F6DBA" w:rsidRDefault="006F6DBA">
            <w:pPr>
              <w:pStyle w:val="TableParagraph"/>
              <w:spacing w:before="34"/>
              <w:jc w:val="left"/>
              <w:rPr>
                <w:b/>
                <w:sz w:val="18"/>
              </w:rPr>
            </w:pPr>
          </w:p>
          <w:p w14:paraId="5C0EE292" w14:textId="77777777" w:rsidR="006F6DBA" w:rsidRDefault="00000000">
            <w:pPr>
              <w:pStyle w:val="TableParagraph"/>
              <w:spacing w:line="256" w:lineRule="auto"/>
              <w:ind w:left="543" w:hanging="35"/>
              <w:jc w:val="left"/>
              <w:rPr>
                <w:b/>
                <w:sz w:val="18"/>
              </w:rPr>
            </w:pPr>
            <w:r>
              <w:rPr>
                <w:b/>
                <w:spacing w:val="-2"/>
                <w:sz w:val="18"/>
              </w:rPr>
              <w:t>Additional functions</w:t>
            </w:r>
          </w:p>
        </w:tc>
      </w:tr>
      <w:tr w:rsidR="006F6DBA" w14:paraId="6712A7B5" w14:textId="77777777">
        <w:trPr>
          <w:trHeight w:val="2011"/>
        </w:trPr>
        <w:tc>
          <w:tcPr>
            <w:tcW w:w="337" w:type="dxa"/>
            <w:tcBorders>
              <w:bottom w:val="single" w:sz="12" w:space="0" w:color="000000"/>
            </w:tcBorders>
            <w:textDirection w:val="btLr"/>
          </w:tcPr>
          <w:p w14:paraId="016A47FC" w14:textId="77777777" w:rsidR="006F6DBA" w:rsidRDefault="00000000">
            <w:pPr>
              <w:pStyle w:val="TableParagraph"/>
              <w:spacing w:before="90"/>
              <w:rPr>
                <w:b/>
                <w:sz w:val="18"/>
              </w:rPr>
            </w:pPr>
            <w:r>
              <w:rPr>
                <w:b/>
                <w:spacing w:val="-4"/>
                <w:sz w:val="18"/>
              </w:rPr>
              <w:t>SO8N</w:t>
            </w:r>
          </w:p>
        </w:tc>
        <w:tc>
          <w:tcPr>
            <w:tcW w:w="337" w:type="dxa"/>
            <w:tcBorders>
              <w:bottom w:val="single" w:sz="12" w:space="0" w:color="000000"/>
            </w:tcBorders>
            <w:textDirection w:val="btLr"/>
          </w:tcPr>
          <w:p w14:paraId="65582DF1" w14:textId="77777777" w:rsidR="006F6DBA" w:rsidRDefault="00000000">
            <w:pPr>
              <w:pStyle w:val="TableParagraph"/>
              <w:spacing w:before="91"/>
              <w:ind w:left="601"/>
              <w:jc w:val="left"/>
              <w:rPr>
                <w:b/>
                <w:sz w:val="18"/>
              </w:rPr>
            </w:pPr>
            <w:r>
              <w:rPr>
                <w:b/>
                <w:spacing w:val="-2"/>
                <w:sz w:val="18"/>
              </w:rPr>
              <w:t>TSSOP20</w:t>
            </w:r>
          </w:p>
        </w:tc>
        <w:tc>
          <w:tcPr>
            <w:tcW w:w="371" w:type="dxa"/>
            <w:tcBorders>
              <w:bottom w:val="single" w:sz="12" w:space="0" w:color="000000"/>
            </w:tcBorders>
            <w:textDirection w:val="btLr"/>
          </w:tcPr>
          <w:p w14:paraId="02E75484" w14:textId="77777777" w:rsidR="006F6DBA" w:rsidRDefault="00000000">
            <w:pPr>
              <w:pStyle w:val="TableParagraph"/>
              <w:spacing w:before="91"/>
              <w:ind w:left="666"/>
              <w:jc w:val="left"/>
              <w:rPr>
                <w:b/>
                <w:sz w:val="18"/>
              </w:rPr>
            </w:pPr>
            <w:r>
              <w:rPr>
                <w:b/>
                <w:spacing w:val="-2"/>
                <w:sz w:val="18"/>
              </w:rPr>
              <w:t>LQFP32</w:t>
            </w:r>
          </w:p>
        </w:tc>
        <w:tc>
          <w:tcPr>
            <w:tcW w:w="360" w:type="dxa"/>
            <w:tcBorders>
              <w:bottom w:val="single" w:sz="12" w:space="0" w:color="000000"/>
            </w:tcBorders>
            <w:textDirection w:val="btLr"/>
          </w:tcPr>
          <w:p w14:paraId="7FA20259" w14:textId="77777777" w:rsidR="006F6DBA" w:rsidRDefault="00000000">
            <w:pPr>
              <w:pStyle w:val="TableParagraph"/>
              <w:spacing w:before="91"/>
              <w:ind w:left="666"/>
              <w:jc w:val="left"/>
              <w:rPr>
                <w:b/>
                <w:sz w:val="18"/>
              </w:rPr>
            </w:pPr>
            <w:r>
              <w:rPr>
                <w:b/>
                <w:spacing w:val="-2"/>
                <w:sz w:val="18"/>
              </w:rPr>
              <w:t>LQFP48</w:t>
            </w:r>
          </w:p>
        </w:tc>
        <w:tc>
          <w:tcPr>
            <w:tcW w:w="1228" w:type="dxa"/>
            <w:vMerge/>
            <w:tcBorders>
              <w:top w:val="nil"/>
              <w:bottom w:val="single" w:sz="12" w:space="0" w:color="000000"/>
            </w:tcBorders>
          </w:tcPr>
          <w:p w14:paraId="05410B98" w14:textId="77777777" w:rsidR="006F6DBA" w:rsidRDefault="006F6DBA">
            <w:pPr>
              <w:rPr>
                <w:sz w:val="2"/>
                <w:szCs w:val="2"/>
              </w:rPr>
            </w:pPr>
          </w:p>
        </w:tc>
        <w:tc>
          <w:tcPr>
            <w:tcW w:w="440" w:type="dxa"/>
            <w:vMerge/>
            <w:tcBorders>
              <w:top w:val="nil"/>
              <w:bottom w:val="single" w:sz="12" w:space="0" w:color="000000"/>
            </w:tcBorders>
            <w:textDirection w:val="btLr"/>
          </w:tcPr>
          <w:p w14:paraId="2B6688FB" w14:textId="77777777" w:rsidR="006F6DBA" w:rsidRDefault="006F6DBA">
            <w:pPr>
              <w:rPr>
                <w:sz w:val="2"/>
                <w:szCs w:val="2"/>
              </w:rPr>
            </w:pPr>
          </w:p>
        </w:tc>
        <w:tc>
          <w:tcPr>
            <w:tcW w:w="757" w:type="dxa"/>
            <w:vMerge/>
            <w:tcBorders>
              <w:top w:val="nil"/>
              <w:bottom w:val="single" w:sz="12" w:space="0" w:color="000000"/>
            </w:tcBorders>
            <w:textDirection w:val="btLr"/>
          </w:tcPr>
          <w:p w14:paraId="17A1D8F5" w14:textId="77777777" w:rsidR="006F6DBA" w:rsidRDefault="006F6DBA">
            <w:pPr>
              <w:rPr>
                <w:sz w:val="2"/>
                <w:szCs w:val="2"/>
              </w:rPr>
            </w:pPr>
          </w:p>
        </w:tc>
        <w:tc>
          <w:tcPr>
            <w:tcW w:w="504" w:type="dxa"/>
            <w:vMerge/>
            <w:tcBorders>
              <w:top w:val="nil"/>
              <w:bottom w:val="single" w:sz="12" w:space="0" w:color="000000"/>
            </w:tcBorders>
            <w:textDirection w:val="btLr"/>
          </w:tcPr>
          <w:p w14:paraId="370CE554" w14:textId="77777777" w:rsidR="006F6DBA" w:rsidRDefault="006F6DBA">
            <w:pPr>
              <w:rPr>
                <w:sz w:val="2"/>
                <w:szCs w:val="2"/>
              </w:rPr>
            </w:pPr>
          </w:p>
        </w:tc>
        <w:tc>
          <w:tcPr>
            <w:tcW w:w="2519" w:type="dxa"/>
            <w:vMerge/>
            <w:tcBorders>
              <w:top w:val="nil"/>
              <w:bottom w:val="single" w:sz="12" w:space="0" w:color="000000"/>
            </w:tcBorders>
          </w:tcPr>
          <w:p w14:paraId="04C69572" w14:textId="77777777" w:rsidR="006F6DBA" w:rsidRDefault="006F6DBA">
            <w:pPr>
              <w:rPr>
                <w:sz w:val="2"/>
                <w:szCs w:val="2"/>
              </w:rPr>
            </w:pPr>
          </w:p>
        </w:tc>
        <w:tc>
          <w:tcPr>
            <w:tcW w:w="1906" w:type="dxa"/>
            <w:vMerge/>
            <w:tcBorders>
              <w:top w:val="nil"/>
              <w:bottom w:val="single" w:sz="12" w:space="0" w:color="000000"/>
            </w:tcBorders>
          </w:tcPr>
          <w:p w14:paraId="515FE64B" w14:textId="77777777" w:rsidR="006F6DBA" w:rsidRDefault="006F6DBA">
            <w:pPr>
              <w:rPr>
                <w:sz w:val="2"/>
                <w:szCs w:val="2"/>
              </w:rPr>
            </w:pPr>
          </w:p>
        </w:tc>
      </w:tr>
      <w:tr w:rsidR="006F6DBA" w14:paraId="2A0007E6" w14:textId="77777777">
        <w:trPr>
          <w:trHeight w:val="759"/>
        </w:trPr>
        <w:tc>
          <w:tcPr>
            <w:tcW w:w="337" w:type="dxa"/>
            <w:tcBorders>
              <w:top w:val="single" w:sz="12" w:space="0" w:color="000000"/>
            </w:tcBorders>
          </w:tcPr>
          <w:p w14:paraId="51B8AA23" w14:textId="77777777" w:rsidR="006F6DBA" w:rsidRDefault="006F6DBA">
            <w:pPr>
              <w:pStyle w:val="TableParagraph"/>
              <w:spacing w:before="47"/>
              <w:jc w:val="left"/>
              <w:rPr>
                <w:b/>
                <w:sz w:val="18"/>
              </w:rPr>
            </w:pPr>
          </w:p>
          <w:p w14:paraId="3463E352" w14:textId="77777777" w:rsidR="006F6DBA" w:rsidRDefault="00000000">
            <w:pPr>
              <w:pStyle w:val="TableParagraph"/>
              <w:ind w:left="11" w:right="3"/>
              <w:rPr>
                <w:sz w:val="18"/>
              </w:rPr>
            </w:pPr>
            <w:r>
              <w:rPr>
                <w:spacing w:val="-10"/>
                <w:sz w:val="18"/>
              </w:rPr>
              <w:t>-</w:t>
            </w:r>
          </w:p>
        </w:tc>
        <w:tc>
          <w:tcPr>
            <w:tcW w:w="337" w:type="dxa"/>
            <w:tcBorders>
              <w:top w:val="single" w:sz="12" w:space="0" w:color="000000"/>
            </w:tcBorders>
          </w:tcPr>
          <w:p w14:paraId="77149C20" w14:textId="77777777" w:rsidR="006F6DBA" w:rsidRDefault="006F6DBA">
            <w:pPr>
              <w:pStyle w:val="TableParagraph"/>
              <w:spacing w:before="47"/>
              <w:jc w:val="left"/>
              <w:rPr>
                <w:b/>
                <w:sz w:val="18"/>
              </w:rPr>
            </w:pPr>
          </w:p>
          <w:p w14:paraId="6CB66192" w14:textId="77777777" w:rsidR="006F6DBA" w:rsidRDefault="00000000">
            <w:pPr>
              <w:pStyle w:val="TableParagraph"/>
              <w:ind w:left="11"/>
              <w:rPr>
                <w:sz w:val="18"/>
              </w:rPr>
            </w:pPr>
            <w:r>
              <w:rPr>
                <w:spacing w:val="-10"/>
                <w:sz w:val="18"/>
              </w:rPr>
              <w:t>-</w:t>
            </w:r>
          </w:p>
        </w:tc>
        <w:tc>
          <w:tcPr>
            <w:tcW w:w="371" w:type="dxa"/>
            <w:tcBorders>
              <w:top w:val="single" w:sz="12" w:space="0" w:color="000000"/>
            </w:tcBorders>
          </w:tcPr>
          <w:p w14:paraId="2BCA1840" w14:textId="77777777" w:rsidR="006F6DBA" w:rsidRDefault="006F6DBA">
            <w:pPr>
              <w:pStyle w:val="TableParagraph"/>
              <w:spacing w:before="47"/>
              <w:jc w:val="left"/>
              <w:rPr>
                <w:b/>
                <w:sz w:val="18"/>
              </w:rPr>
            </w:pPr>
          </w:p>
          <w:p w14:paraId="03110C9F" w14:textId="77777777" w:rsidR="006F6DBA" w:rsidRDefault="00000000">
            <w:pPr>
              <w:pStyle w:val="TableParagraph"/>
              <w:ind w:left="11" w:right="2"/>
              <w:rPr>
                <w:sz w:val="18"/>
              </w:rPr>
            </w:pPr>
            <w:r>
              <w:rPr>
                <w:spacing w:val="-5"/>
                <w:sz w:val="18"/>
              </w:rPr>
              <w:t>19</w:t>
            </w:r>
          </w:p>
        </w:tc>
        <w:tc>
          <w:tcPr>
            <w:tcW w:w="360" w:type="dxa"/>
            <w:tcBorders>
              <w:top w:val="single" w:sz="12" w:space="0" w:color="000000"/>
            </w:tcBorders>
          </w:tcPr>
          <w:p w14:paraId="401DDA2C" w14:textId="77777777" w:rsidR="006F6DBA" w:rsidRDefault="006F6DBA">
            <w:pPr>
              <w:pStyle w:val="TableParagraph"/>
              <w:spacing w:before="47"/>
              <w:jc w:val="left"/>
              <w:rPr>
                <w:b/>
                <w:sz w:val="18"/>
              </w:rPr>
            </w:pPr>
          </w:p>
          <w:p w14:paraId="54479C7B" w14:textId="77777777" w:rsidR="006F6DBA" w:rsidRDefault="00000000">
            <w:pPr>
              <w:pStyle w:val="TableParagraph"/>
              <w:ind w:left="11"/>
              <w:rPr>
                <w:sz w:val="18"/>
              </w:rPr>
            </w:pPr>
            <w:r>
              <w:rPr>
                <w:spacing w:val="-5"/>
                <w:sz w:val="18"/>
              </w:rPr>
              <w:t>29</w:t>
            </w:r>
          </w:p>
        </w:tc>
        <w:tc>
          <w:tcPr>
            <w:tcW w:w="1228" w:type="dxa"/>
            <w:tcBorders>
              <w:top w:val="single" w:sz="12" w:space="0" w:color="000000"/>
            </w:tcBorders>
          </w:tcPr>
          <w:p w14:paraId="5A4B0B00" w14:textId="77777777" w:rsidR="006F6DBA" w:rsidRDefault="006F6DBA">
            <w:pPr>
              <w:pStyle w:val="TableParagraph"/>
              <w:spacing w:before="47"/>
              <w:jc w:val="left"/>
              <w:rPr>
                <w:b/>
                <w:sz w:val="18"/>
              </w:rPr>
            </w:pPr>
          </w:p>
          <w:p w14:paraId="0BF1E38F" w14:textId="77777777" w:rsidR="006F6DBA" w:rsidRDefault="00000000">
            <w:pPr>
              <w:pStyle w:val="TableParagraph"/>
              <w:ind w:left="16" w:right="4"/>
              <w:rPr>
                <w:sz w:val="18"/>
              </w:rPr>
            </w:pPr>
            <w:r>
              <w:rPr>
                <w:spacing w:val="-5"/>
                <w:sz w:val="18"/>
              </w:rPr>
              <w:t>PA9</w:t>
            </w:r>
          </w:p>
        </w:tc>
        <w:tc>
          <w:tcPr>
            <w:tcW w:w="440" w:type="dxa"/>
            <w:tcBorders>
              <w:top w:val="single" w:sz="12" w:space="0" w:color="000000"/>
            </w:tcBorders>
          </w:tcPr>
          <w:p w14:paraId="59B38F48" w14:textId="77777777" w:rsidR="006F6DBA" w:rsidRDefault="006F6DBA">
            <w:pPr>
              <w:pStyle w:val="TableParagraph"/>
              <w:spacing w:before="47"/>
              <w:jc w:val="left"/>
              <w:rPr>
                <w:b/>
                <w:sz w:val="18"/>
              </w:rPr>
            </w:pPr>
          </w:p>
          <w:p w14:paraId="588CAF0C" w14:textId="77777777" w:rsidR="006F6DBA" w:rsidRDefault="00000000">
            <w:pPr>
              <w:pStyle w:val="TableParagraph"/>
              <w:ind w:left="9" w:right="1"/>
              <w:rPr>
                <w:sz w:val="18"/>
              </w:rPr>
            </w:pPr>
            <w:r>
              <w:rPr>
                <w:spacing w:val="-5"/>
                <w:sz w:val="18"/>
              </w:rPr>
              <w:t>I/O</w:t>
            </w:r>
          </w:p>
        </w:tc>
        <w:tc>
          <w:tcPr>
            <w:tcW w:w="757" w:type="dxa"/>
            <w:tcBorders>
              <w:top w:val="single" w:sz="12" w:space="0" w:color="000000"/>
            </w:tcBorders>
          </w:tcPr>
          <w:p w14:paraId="28243CCC" w14:textId="77777777" w:rsidR="006F6DBA" w:rsidRDefault="006F6DBA">
            <w:pPr>
              <w:pStyle w:val="TableParagraph"/>
              <w:spacing w:before="67"/>
              <w:jc w:val="left"/>
              <w:rPr>
                <w:b/>
                <w:sz w:val="17"/>
              </w:rPr>
            </w:pPr>
          </w:p>
          <w:p w14:paraId="113D24FF" w14:textId="77777777" w:rsidR="006F6DBA" w:rsidRDefault="00000000">
            <w:pPr>
              <w:pStyle w:val="TableParagraph"/>
              <w:ind w:left="8" w:right="2"/>
              <w:rPr>
                <w:sz w:val="17"/>
              </w:rPr>
            </w:pPr>
            <w:proofErr w:type="spellStart"/>
            <w:r>
              <w:rPr>
                <w:spacing w:val="-4"/>
                <w:sz w:val="17"/>
              </w:rPr>
              <w:t>FT_f</w:t>
            </w:r>
            <w:proofErr w:type="spellEnd"/>
          </w:p>
        </w:tc>
        <w:tc>
          <w:tcPr>
            <w:tcW w:w="504" w:type="dxa"/>
            <w:tcBorders>
              <w:top w:val="single" w:sz="12" w:space="0" w:color="000000"/>
            </w:tcBorders>
          </w:tcPr>
          <w:p w14:paraId="71C0F7AA" w14:textId="77777777" w:rsidR="006F6DBA" w:rsidRDefault="006F6DBA">
            <w:pPr>
              <w:pStyle w:val="TableParagraph"/>
              <w:spacing w:before="47"/>
              <w:jc w:val="left"/>
              <w:rPr>
                <w:b/>
                <w:sz w:val="18"/>
              </w:rPr>
            </w:pPr>
          </w:p>
          <w:p w14:paraId="12EA3B55" w14:textId="77777777" w:rsidR="006F6DBA" w:rsidRDefault="00000000">
            <w:pPr>
              <w:pStyle w:val="TableParagraph"/>
              <w:ind w:left="4" w:right="1"/>
              <w:rPr>
                <w:sz w:val="18"/>
              </w:rPr>
            </w:pPr>
            <w:r>
              <w:rPr>
                <w:spacing w:val="-10"/>
                <w:sz w:val="18"/>
              </w:rPr>
              <w:t>-</w:t>
            </w:r>
          </w:p>
        </w:tc>
        <w:tc>
          <w:tcPr>
            <w:tcW w:w="2519" w:type="dxa"/>
            <w:tcBorders>
              <w:top w:val="single" w:sz="12" w:space="0" w:color="000000"/>
            </w:tcBorders>
          </w:tcPr>
          <w:p w14:paraId="3EF2E80C" w14:textId="77777777" w:rsidR="006F6DBA" w:rsidRDefault="00000000">
            <w:pPr>
              <w:pStyle w:val="TableParagraph"/>
              <w:spacing w:before="35" w:line="254" w:lineRule="auto"/>
              <w:ind w:left="271" w:right="267" w:hanging="1"/>
              <w:rPr>
                <w:sz w:val="18"/>
              </w:rPr>
            </w:pPr>
            <w:r>
              <w:rPr>
                <w:sz w:val="18"/>
              </w:rPr>
              <w:t>MCO, USART1_TX, TIM1_CH2,</w:t>
            </w:r>
            <w:r>
              <w:rPr>
                <w:spacing w:val="-13"/>
                <w:sz w:val="18"/>
              </w:rPr>
              <w:t xml:space="preserve"> </w:t>
            </w:r>
            <w:r>
              <w:rPr>
                <w:sz w:val="18"/>
              </w:rPr>
              <w:t>SPI2_MISO, I2C1_SCL, EVENTOUT</w:t>
            </w:r>
          </w:p>
        </w:tc>
        <w:tc>
          <w:tcPr>
            <w:tcW w:w="1906" w:type="dxa"/>
            <w:tcBorders>
              <w:top w:val="single" w:sz="12" w:space="0" w:color="000000"/>
            </w:tcBorders>
          </w:tcPr>
          <w:p w14:paraId="07BCE8BB" w14:textId="77777777" w:rsidR="006F6DBA" w:rsidRDefault="006F6DBA">
            <w:pPr>
              <w:pStyle w:val="TableParagraph"/>
              <w:spacing w:before="47"/>
              <w:jc w:val="left"/>
              <w:rPr>
                <w:b/>
                <w:sz w:val="18"/>
              </w:rPr>
            </w:pPr>
          </w:p>
          <w:p w14:paraId="753915A3" w14:textId="77777777" w:rsidR="006F6DBA" w:rsidRDefault="00000000">
            <w:pPr>
              <w:pStyle w:val="TableParagraph"/>
              <w:ind w:left="3" w:right="3"/>
              <w:rPr>
                <w:sz w:val="18"/>
              </w:rPr>
            </w:pPr>
            <w:r>
              <w:rPr>
                <w:spacing w:val="-10"/>
                <w:sz w:val="18"/>
              </w:rPr>
              <w:t>-</w:t>
            </w:r>
          </w:p>
        </w:tc>
      </w:tr>
      <w:tr w:rsidR="006F6DBA" w14:paraId="2AC1C737" w14:textId="77777777">
        <w:trPr>
          <w:trHeight w:val="329"/>
        </w:trPr>
        <w:tc>
          <w:tcPr>
            <w:tcW w:w="337" w:type="dxa"/>
          </w:tcPr>
          <w:p w14:paraId="5E3BDBCB" w14:textId="77777777" w:rsidR="006F6DBA" w:rsidRDefault="00000000">
            <w:pPr>
              <w:pStyle w:val="TableParagraph"/>
              <w:spacing w:before="45"/>
              <w:ind w:left="11" w:right="3"/>
              <w:rPr>
                <w:sz w:val="18"/>
              </w:rPr>
            </w:pPr>
            <w:r>
              <w:rPr>
                <w:spacing w:val="-10"/>
                <w:sz w:val="18"/>
              </w:rPr>
              <w:t>-</w:t>
            </w:r>
          </w:p>
        </w:tc>
        <w:tc>
          <w:tcPr>
            <w:tcW w:w="337" w:type="dxa"/>
          </w:tcPr>
          <w:p w14:paraId="396BE166" w14:textId="77777777" w:rsidR="006F6DBA" w:rsidRDefault="00000000">
            <w:pPr>
              <w:pStyle w:val="TableParagraph"/>
              <w:spacing w:before="45"/>
              <w:ind w:left="11"/>
              <w:rPr>
                <w:sz w:val="18"/>
              </w:rPr>
            </w:pPr>
            <w:r>
              <w:rPr>
                <w:spacing w:val="-10"/>
                <w:sz w:val="18"/>
              </w:rPr>
              <w:t>-</w:t>
            </w:r>
          </w:p>
        </w:tc>
        <w:tc>
          <w:tcPr>
            <w:tcW w:w="371" w:type="dxa"/>
          </w:tcPr>
          <w:p w14:paraId="7AB2DA0C" w14:textId="77777777" w:rsidR="006F6DBA" w:rsidRDefault="00000000">
            <w:pPr>
              <w:pStyle w:val="TableParagraph"/>
              <w:spacing w:before="45"/>
              <w:ind w:left="11" w:right="2"/>
              <w:rPr>
                <w:sz w:val="18"/>
              </w:rPr>
            </w:pPr>
            <w:r>
              <w:rPr>
                <w:spacing w:val="-5"/>
                <w:sz w:val="18"/>
              </w:rPr>
              <w:t>20</w:t>
            </w:r>
          </w:p>
        </w:tc>
        <w:tc>
          <w:tcPr>
            <w:tcW w:w="360" w:type="dxa"/>
          </w:tcPr>
          <w:p w14:paraId="3A63EFF4" w14:textId="77777777" w:rsidR="006F6DBA" w:rsidRDefault="00000000">
            <w:pPr>
              <w:pStyle w:val="TableParagraph"/>
              <w:spacing w:before="45"/>
              <w:ind w:left="11" w:right="1"/>
              <w:rPr>
                <w:sz w:val="18"/>
              </w:rPr>
            </w:pPr>
            <w:r>
              <w:rPr>
                <w:spacing w:val="-5"/>
                <w:sz w:val="18"/>
              </w:rPr>
              <w:t>30</w:t>
            </w:r>
          </w:p>
        </w:tc>
        <w:tc>
          <w:tcPr>
            <w:tcW w:w="1228" w:type="dxa"/>
          </w:tcPr>
          <w:p w14:paraId="26F92534" w14:textId="77777777" w:rsidR="006F6DBA" w:rsidRDefault="00000000">
            <w:pPr>
              <w:pStyle w:val="TableParagraph"/>
              <w:spacing w:before="45"/>
              <w:ind w:left="16" w:right="6"/>
              <w:rPr>
                <w:sz w:val="18"/>
              </w:rPr>
            </w:pPr>
            <w:r>
              <w:rPr>
                <w:spacing w:val="-5"/>
                <w:sz w:val="18"/>
              </w:rPr>
              <w:t>PC6</w:t>
            </w:r>
          </w:p>
        </w:tc>
        <w:tc>
          <w:tcPr>
            <w:tcW w:w="440" w:type="dxa"/>
          </w:tcPr>
          <w:p w14:paraId="3F151342" w14:textId="77777777" w:rsidR="006F6DBA" w:rsidRDefault="00000000">
            <w:pPr>
              <w:pStyle w:val="TableParagraph"/>
              <w:spacing w:before="45"/>
              <w:ind w:left="9" w:right="1"/>
              <w:rPr>
                <w:sz w:val="18"/>
              </w:rPr>
            </w:pPr>
            <w:r>
              <w:rPr>
                <w:spacing w:val="-5"/>
                <w:sz w:val="18"/>
              </w:rPr>
              <w:t>I/O</w:t>
            </w:r>
          </w:p>
        </w:tc>
        <w:tc>
          <w:tcPr>
            <w:tcW w:w="757" w:type="dxa"/>
          </w:tcPr>
          <w:p w14:paraId="26909CE0" w14:textId="77777777" w:rsidR="006F6DBA" w:rsidRDefault="00000000">
            <w:pPr>
              <w:pStyle w:val="TableParagraph"/>
              <w:spacing w:before="54"/>
              <w:ind w:left="8" w:right="2"/>
              <w:rPr>
                <w:sz w:val="17"/>
              </w:rPr>
            </w:pPr>
            <w:r>
              <w:rPr>
                <w:spacing w:val="-5"/>
                <w:sz w:val="17"/>
              </w:rPr>
              <w:t>FT</w:t>
            </w:r>
          </w:p>
        </w:tc>
        <w:tc>
          <w:tcPr>
            <w:tcW w:w="504" w:type="dxa"/>
          </w:tcPr>
          <w:p w14:paraId="14DF054F" w14:textId="77777777" w:rsidR="006F6DBA" w:rsidRDefault="00000000">
            <w:pPr>
              <w:pStyle w:val="TableParagraph"/>
              <w:spacing w:before="45"/>
              <w:ind w:left="4" w:right="1"/>
              <w:rPr>
                <w:sz w:val="18"/>
              </w:rPr>
            </w:pPr>
            <w:r>
              <w:rPr>
                <w:spacing w:val="-10"/>
                <w:sz w:val="18"/>
              </w:rPr>
              <w:t>-</w:t>
            </w:r>
          </w:p>
        </w:tc>
        <w:tc>
          <w:tcPr>
            <w:tcW w:w="2519" w:type="dxa"/>
          </w:tcPr>
          <w:p w14:paraId="4ADB6990" w14:textId="77777777" w:rsidR="006F6DBA" w:rsidRDefault="00000000">
            <w:pPr>
              <w:pStyle w:val="TableParagraph"/>
              <w:spacing w:before="45"/>
              <w:ind w:left="6" w:right="5"/>
              <w:rPr>
                <w:sz w:val="18"/>
              </w:rPr>
            </w:pPr>
            <w:r>
              <w:rPr>
                <w:spacing w:val="-2"/>
                <w:sz w:val="18"/>
              </w:rPr>
              <w:t>TIM3_CH1</w:t>
            </w:r>
          </w:p>
        </w:tc>
        <w:tc>
          <w:tcPr>
            <w:tcW w:w="1906" w:type="dxa"/>
          </w:tcPr>
          <w:p w14:paraId="5E6D8630" w14:textId="77777777" w:rsidR="006F6DBA" w:rsidRDefault="00000000">
            <w:pPr>
              <w:pStyle w:val="TableParagraph"/>
              <w:spacing w:before="45"/>
              <w:ind w:left="3" w:right="3"/>
              <w:rPr>
                <w:sz w:val="18"/>
              </w:rPr>
            </w:pPr>
            <w:r>
              <w:rPr>
                <w:spacing w:val="-10"/>
                <w:sz w:val="18"/>
              </w:rPr>
              <w:t>-</w:t>
            </w:r>
          </w:p>
        </w:tc>
      </w:tr>
      <w:tr w:rsidR="006F6DBA" w14:paraId="4285C136" w14:textId="77777777">
        <w:trPr>
          <w:trHeight w:val="329"/>
        </w:trPr>
        <w:tc>
          <w:tcPr>
            <w:tcW w:w="337" w:type="dxa"/>
          </w:tcPr>
          <w:p w14:paraId="67045268" w14:textId="77777777" w:rsidR="006F6DBA" w:rsidRDefault="00000000">
            <w:pPr>
              <w:pStyle w:val="TableParagraph"/>
              <w:spacing w:before="45"/>
              <w:ind w:left="11" w:right="3"/>
              <w:rPr>
                <w:sz w:val="18"/>
              </w:rPr>
            </w:pPr>
            <w:r>
              <w:rPr>
                <w:spacing w:val="-10"/>
                <w:sz w:val="18"/>
              </w:rPr>
              <w:t>-</w:t>
            </w:r>
          </w:p>
        </w:tc>
        <w:tc>
          <w:tcPr>
            <w:tcW w:w="337" w:type="dxa"/>
          </w:tcPr>
          <w:p w14:paraId="2BDA6049" w14:textId="77777777" w:rsidR="006F6DBA" w:rsidRDefault="00000000">
            <w:pPr>
              <w:pStyle w:val="TableParagraph"/>
              <w:spacing w:before="45"/>
              <w:ind w:left="11"/>
              <w:rPr>
                <w:sz w:val="18"/>
              </w:rPr>
            </w:pPr>
            <w:r>
              <w:rPr>
                <w:spacing w:val="-10"/>
                <w:sz w:val="18"/>
              </w:rPr>
              <w:t>-</w:t>
            </w:r>
          </w:p>
        </w:tc>
        <w:tc>
          <w:tcPr>
            <w:tcW w:w="371" w:type="dxa"/>
          </w:tcPr>
          <w:p w14:paraId="73AC97B3" w14:textId="77777777" w:rsidR="006F6DBA" w:rsidRDefault="00000000">
            <w:pPr>
              <w:pStyle w:val="TableParagraph"/>
              <w:spacing w:before="45"/>
              <w:ind w:left="11"/>
              <w:rPr>
                <w:sz w:val="18"/>
              </w:rPr>
            </w:pPr>
            <w:r>
              <w:rPr>
                <w:spacing w:val="-10"/>
                <w:sz w:val="18"/>
              </w:rPr>
              <w:t>-</w:t>
            </w:r>
          </w:p>
        </w:tc>
        <w:tc>
          <w:tcPr>
            <w:tcW w:w="360" w:type="dxa"/>
          </w:tcPr>
          <w:p w14:paraId="3F449D4C" w14:textId="77777777" w:rsidR="006F6DBA" w:rsidRDefault="00000000">
            <w:pPr>
              <w:pStyle w:val="TableParagraph"/>
              <w:spacing w:before="45"/>
              <w:ind w:left="11" w:right="1"/>
              <w:rPr>
                <w:sz w:val="18"/>
              </w:rPr>
            </w:pPr>
            <w:r>
              <w:rPr>
                <w:spacing w:val="-5"/>
                <w:sz w:val="18"/>
              </w:rPr>
              <w:t>31</w:t>
            </w:r>
          </w:p>
        </w:tc>
        <w:tc>
          <w:tcPr>
            <w:tcW w:w="1228" w:type="dxa"/>
          </w:tcPr>
          <w:p w14:paraId="46533C68" w14:textId="77777777" w:rsidR="006F6DBA" w:rsidRDefault="00000000">
            <w:pPr>
              <w:pStyle w:val="TableParagraph"/>
              <w:spacing w:before="45"/>
              <w:ind w:left="16" w:right="7"/>
              <w:rPr>
                <w:sz w:val="18"/>
              </w:rPr>
            </w:pPr>
            <w:r>
              <w:rPr>
                <w:spacing w:val="-5"/>
                <w:sz w:val="18"/>
              </w:rPr>
              <w:t>PC7</w:t>
            </w:r>
          </w:p>
        </w:tc>
        <w:tc>
          <w:tcPr>
            <w:tcW w:w="440" w:type="dxa"/>
          </w:tcPr>
          <w:p w14:paraId="02414CC8" w14:textId="77777777" w:rsidR="006F6DBA" w:rsidRDefault="00000000">
            <w:pPr>
              <w:pStyle w:val="TableParagraph"/>
              <w:spacing w:before="45"/>
              <w:ind w:left="9" w:right="2"/>
              <w:rPr>
                <w:sz w:val="18"/>
              </w:rPr>
            </w:pPr>
            <w:r>
              <w:rPr>
                <w:spacing w:val="-5"/>
                <w:sz w:val="18"/>
              </w:rPr>
              <w:t>I/O</w:t>
            </w:r>
          </w:p>
        </w:tc>
        <w:tc>
          <w:tcPr>
            <w:tcW w:w="757" w:type="dxa"/>
          </w:tcPr>
          <w:p w14:paraId="1E2B56D2" w14:textId="77777777" w:rsidR="006F6DBA" w:rsidRDefault="00000000">
            <w:pPr>
              <w:pStyle w:val="TableParagraph"/>
              <w:spacing w:before="54"/>
              <w:ind w:left="8" w:right="2"/>
              <w:rPr>
                <w:sz w:val="17"/>
              </w:rPr>
            </w:pPr>
            <w:r>
              <w:rPr>
                <w:spacing w:val="-5"/>
                <w:sz w:val="17"/>
              </w:rPr>
              <w:t>FT</w:t>
            </w:r>
          </w:p>
        </w:tc>
        <w:tc>
          <w:tcPr>
            <w:tcW w:w="504" w:type="dxa"/>
          </w:tcPr>
          <w:p w14:paraId="7FAE78AD" w14:textId="77777777" w:rsidR="006F6DBA" w:rsidRDefault="00000000">
            <w:pPr>
              <w:pStyle w:val="TableParagraph"/>
              <w:spacing w:before="45"/>
              <w:ind w:left="4" w:right="1"/>
              <w:rPr>
                <w:sz w:val="18"/>
              </w:rPr>
            </w:pPr>
            <w:r>
              <w:rPr>
                <w:spacing w:val="-10"/>
                <w:sz w:val="18"/>
              </w:rPr>
              <w:t>-</w:t>
            </w:r>
          </w:p>
        </w:tc>
        <w:tc>
          <w:tcPr>
            <w:tcW w:w="2519" w:type="dxa"/>
          </w:tcPr>
          <w:p w14:paraId="63587324" w14:textId="77777777" w:rsidR="006F6DBA" w:rsidRDefault="00000000">
            <w:pPr>
              <w:pStyle w:val="TableParagraph"/>
              <w:spacing w:before="45"/>
              <w:ind w:left="6" w:right="5"/>
              <w:rPr>
                <w:sz w:val="18"/>
              </w:rPr>
            </w:pPr>
            <w:r>
              <w:rPr>
                <w:spacing w:val="-2"/>
                <w:sz w:val="18"/>
              </w:rPr>
              <w:t>TIM3_CH2</w:t>
            </w:r>
          </w:p>
        </w:tc>
        <w:tc>
          <w:tcPr>
            <w:tcW w:w="1906" w:type="dxa"/>
          </w:tcPr>
          <w:p w14:paraId="5346144D" w14:textId="77777777" w:rsidR="006F6DBA" w:rsidRDefault="00000000">
            <w:pPr>
              <w:pStyle w:val="TableParagraph"/>
              <w:spacing w:before="45"/>
              <w:ind w:left="3" w:right="3"/>
              <w:rPr>
                <w:sz w:val="18"/>
              </w:rPr>
            </w:pPr>
            <w:r>
              <w:rPr>
                <w:spacing w:val="-10"/>
                <w:sz w:val="18"/>
              </w:rPr>
              <w:t>-</w:t>
            </w:r>
          </w:p>
        </w:tc>
      </w:tr>
      <w:tr w:rsidR="006F6DBA" w14:paraId="43E54F05" w14:textId="77777777">
        <w:trPr>
          <w:trHeight w:val="769"/>
        </w:trPr>
        <w:tc>
          <w:tcPr>
            <w:tcW w:w="337" w:type="dxa"/>
          </w:tcPr>
          <w:p w14:paraId="20521C65" w14:textId="77777777" w:rsidR="006F6DBA" w:rsidRDefault="006F6DBA">
            <w:pPr>
              <w:pStyle w:val="TableParagraph"/>
              <w:spacing w:before="59"/>
              <w:jc w:val="left"/>
              <w:rPr>
                <w:b/>
                <w:sz w:val="18"/>
              </w:rPr>
            </w:pPr>
          </w:p>
          <w:p w14:paraId="09181820" w14:textId="77777777" w:rsidR="006F6DBA" w:rsidRDefault="00000000">
            <w:pPr>
              <w:pStyle w:val="TableParagraph"/>
              <w:ind w:left="11" w:right="3"/>
              <w:rPr>
                <w:sz w:val="18"/>
              </w:rPr>
            </w:pPr>
            <w:r>
              <w:rPr>
                <w:spacing w:val="-10"/>
                <w:sz w:val="18"/>
              </w:rPr>
              <w:t>-</w:t>
            </w:r>
          </w:p>
        </w:tc>
        <w:tc>
          <w:tcPr>
            <w:tcW w:w="337" w:type="dxa"/>
          </w:tcPr>
          <w:p w14:paraId="7C623766" w14:textId="77777777" w:rsidR="006F6DBA" w:rsidRDefault="006F6DBA">
            <w:pPr>
              <w:pStyle w:val="TableParagraph"/>
              <w:spacing w:before="59"/>
              <w:jc w:val="left"/>
              <w:rPr>
                <w:b/>
                <w:sz w:val="18"/>
              </w:rPr>
            </w:pPr>
          </w:p>
          <w:p w14:paraId="5EF43199" w14:textId="77777777" w:rsidR="006F6DBA" w:rsidRDefault="00000000">
            <w:pPr>
              <w:pStyle w:val="TableParagraph"/>
              <w:ind w:left="11"/>
              <w:rPr>
                <w:sz w:val="18"/>
              </w:rPr>
            </w:pPr>
            <w:r>
              <w:rPr>
                <w:spacing w:val="-10"/>
                <w:sz w:val="18"/>
              </w:rPr>
              <w:t>-</w:t>
            </w:r>
          </w:p>
        </w:tc>
        <w:tc>
          <w:tcPr>
            <w:tcW w:w="371" w:type="dxa"/>
          </w:tcPr>
          <w:p w14:paraId="591FAA00" w14:textId="77777777" w:rsidR="006F6DBA" w:rsidRDefault="006F6DBA">
            <w:pPr>
              <w:pStyle w:val="TableParagraph"/>
              <w:spacing w:before="59"/>
              <w:jc w:val="left"/>
              <w:rPr>
                <w:b/>
                <w:sz w:val="18"/>
              </w:rPr>
            </w:pPr>
          </w:p>
          <w:p w14:paraId="2EC99FA9" w14:textId="77777777" w:rsidR="006F6DBA" w:rsidRDefault="00000000">
            <w:pPr>
              <w:pStyle w:val="TableParagraph"/>
              <w:ind w:left="11" w:right="2"/>
              <w:rPr>
                <w:sz w:val="18"/>
              </w:rPr>
            </w:pPr>
            <w:r>
              <w:rPr>
                <w:spacing w:val="-5"/>
                <w:sz w:val="18"/>
              </w:rPr>
              <w:t>21</w:t>
            </w:r>
          </w:p>
        </w:tc>
        <w:tc>
          <w:tcPr>
            <w:tcW w:w="360" w:type="dxa"/>
          </w:tcPr>
          <w:p w14:paraId="07FEF22F" w14:textId="77777777" w:rsidR="006F6DBA" w:rsidRDefault="006F6DBA">
            <w:pPr>
              <w:pStyle w:val="TableParagraph"/>
              <w:spacing w:before="59"/>
              <w:jc w:val="left"/>
              <w:rPr>
                <w:b/>
                <w:sz w:val="18"/>
              </w:rPr>
            </w:pPr>
          </w:p>
          <w:p w14:paraId="5A9DBC1B" w14:textId="77777777" w:rsidR="006F6DBA" w:rsidRDefault="00000000">
            <w:pPr>
              <w:pStyle w:val="TableParagraph"/>
              <w:ind w:left="11" w:right="1"/>
              <w:rPr>
                <w:sz w:val="18"/>
              </w:rPr>
            </w:pPr>
            <w:r>
              <w:rPr>
                <w:spacing w:val="-5"/>
                <w:sz w:val="18"/>
              </w:rPr>
              <w:t>32</w:t>
            </w:r>
          </w:p>
        </w:tc>
        <w:tc>
          <w:tcPr>
            <w:tcW w:w="1228" w:type="dxa"/>
          </w:tcPr>
          <w:p w14:paraId="70463923" w14:textId="77777777" w:rsidR="006F6DBA" w:rsidRDefault="006F6DBA">
            <w:pPr>
              <w:pStyle w:val="TableParagraph"/>
              <w:spacing w:before="59"/>
              <w:jc w:val="left"/>
              <w:rPr>
                <w:b/>
                <w:sz w:val="18"/>
              </w:rPr>
            </w:pPr>
          </w:p>
          <w:p w14:paraId="510AF20B" w14:textId="77777777" w:rsidR="006F6DBA" w:rsidRDefault="00000000">
            <w:pPr>
              <w:pStyle w:val="TableParagraph"/>
              <w:ind w:left="16" w:right="6"/>
              <w:rPr>
                <w:sz w:val="18"/>
              </w:rPr>
            </w:pPr>
            <w:r>
              <w:rPr>
                <w:spacing w:val="-4"/>
                <w:sz w:val="18"/>
              </w:rPr>
              <w:t>PA10</w:t>
            </w:r>
          </w:p>
        </w:tc>
        <w:tc>
          <w:tcPr>
            <w:tcW w:w="440" w:type="dxa"/>
          </w:tcPr>
          <w:p w14:paraId="2BF4736D" w14:textId="77777777" w:rsidR="006F6DBA" w:rsidRDefault="006F6DBA">
            <w:pPr>
              <w:pStyle w:val="TableParagraph"/>
              <w:spacing w:before="59"/>
              <w:jc w:val="left"/>
              <w:rPr>
                <w:b/>
                <w:sz w:val="18"/>
              </w:rPr>
            </w:pPr>
          </w:p>
          <w:p w14:paraId="5BFCF7DC" w14:textId="77777777" w:rsidR="006F6DBA" w:rsidRDefault="00000000">
            <w:pPr>
              <w:pStyle w:val="TableParagraph"/>
              <w:ind w:left="9" w:right="2"/>
              <w:rPr>
                <w:sz w:val="18"/>
              </w:rPr>
            </w:pPr>
            <w:r>
              <w:rPr>
                <w:spacing w:val="-5"/>
                <w:sz w:val="18"/>
              </w:rPr>
              <w:t>I/O</w:t>
            </w:r>
          </w:p>
        </w:tc>
        <w:tc>
          <w:tcPr>
            <w:tcW w:w="757" w:type="dxa"/>
          </w:tcPr>
          <w:p w14:paraId="12BD95E8" w14:textId="77777777" w:rsidR="006F6DBA" w:rsidRDefault="006F6DBA">
            <w:pPr>
              <w:pStyle w:val="TableParagraph"/>
              <w:spacing w:before="79"/>
              <w:jc w:val="left"/>
              <w:rPr>
                <w:b/>
                <w:sz w:val="17"/>
              </w:rPr>
            </w:pPr>
          </w:p>
          <w:p w14:paraId="0E2C96BD" w14:textId="77777777" w:rsidR="006F6DBA" w:rsidRDefault="00000000">
            <w:pPr>
              <w:pStyle w:val="TableParagraph"/>
              <w:ind w:left="8" w:right="2"/>
              <w:rPr>
                <w:sz w:val="17"/>
              </w:rPr>
            </w:pPr>
            <w:proofErr w:type="spellStart"/>
            <w:r>
              <w:rPr>
                <w:spacing w:val="-4"/>
                <w:sz w:val="17"/>
              </w:rPr>
              <w:t>FT_f</w:t>
            </w:r>
            <w:proofErr w:type="spellEnd"/>
          </w:p>
        </w:tc>
        <w:tc>
          <w:tcPr>
            <w:tcW w:w="504" w:type="dxa"/>
          </w:tcPr>
          <w:p w14:paraId="5F9F7FA3" w14:textId="77777777" w:rsidR="006F6DBA" w:rsidRDefault="006F6DBA">
            <w:pPr>
              <w:pStyle w:val="TableParagraph"/>
              <w:spacing w:before="59"/>
              <w:jc w:val="left"/>
              <w:rPr>
                <w:b/>
                <w:sz w:val="18"/>
              </w:rPr>
            </w:pPr>
          </w:p>
          <w:p w14:paraId="04F08C26" w14:textId="77777777" w:rsidR="006F6DBA" w:rsidRDefault="00000000">
            <w:pPr>
              <w:pStyle w:val="TableParagraph"/>
              <w:ind w:left="4" w:right="1"/>
              <w:rPr>
                <w:sz w:val="18"/>
              </w:rPr>
            </w:pPr>
            <w:r>
              <w:rPr>
                <w:spacing w:val="-10"/>
                <w:sz w:val="18"/>
              </w:rPr>
              <w:t>-</w:t>
            </w:r>
          </w:p>
        </w:tc>
        <w:tc>
          <w:tcPr>
            <w:tcW w:w="2519" w:type="dxa"/>
          </w:tcPr>
          <w:p w14:paraId="1B3D51EB" w14:textId="77777777" w:rsidR="006F6DBA" w:rsidRDefault="00000000">
            <w:pPr>
              <w:pStyle w:val="TableParagraph"/>
              <w:spacing w:before="47" w:line="254" w:lineRule="auto"/>
              <w:ind w:left="6" w:right="4"/>
              <w:rPr>
                <w:sz w:val="18"/>
              </w:rPr>
            </w:pPr>
            <w:r>
              <w:rPr>
                <w:spacing w:val="-2"/>
                <w:sz w:val="18"/>
              </w:rPr>
              <w:t>SPI2_MOSI,</w:t>
            </w:r>
            <w:r>
              <w:rPr>
                <w:spacing w:val="-4"/>
                <w:sz w:val="18"/>
              </w:rPr>
              <w:t xml:space="preserve"> </w:t>
            </w:r>
            <w:r>
              <w:rPr>
                <w:spacing w:val="-2"/>
                <w:sz w:val="18"/>
              </w:rPr>
              <w:t xml:space="preserve">USART1_RX, </w:t>
            </w:r>
            <w:r>
              <w:rPr>
                <w:sz w:val="18"/>
              </w:rPr>
              <w:t>TIM1_CH3, TIM17_BK, I2C1_SDA, EVENTOUT</w:t>
            </w:r>
          </w:p>
        </w:tc>
        <w:tc>
          <w:tcPr>
            <w:tcW w:w="1906" w:type="dxa"/>
          </w:tcPr>
          <w:p w14:paraId="1A7C5C1F" w14:textId="77777777" w:rsidR="006F6DBA" w:rsidRDefault="006F6DBA">
            <w:pPr>
              <w:pStyle w:val="TableParagraph"/>
              <w:spacing w:before="59"/>
              <w:jc w:val="left"/>
              <w:rPr>
                <w:b/>
                <w:sz w:val="18"/>
              </w:rPr>
            </w:pPr>
          </w:p>
          <w:p w14:paraId="2FE6CA22" w14:textId="77777777" w:rsidR="006F6DBA" w:rsidRDefault="00000000">
            <w:pPr>
              <w:pStyle w:val="TableParagraph"/>
              <w:ind w:left="3" w:right="3"/>
              <w:rPr>
                <w:sz w:val="18"/>
              </w:rPr>
            </w:pPr>
            <w:r>
              <w:rPr>
                <w:spacing w:val="-10"/>
                <w:sz w:val="18"/>
              </w:rPr>
              <w:t>-</w:t>
            </w:r>
          </w:p>
        </w:tc>
      </w:tr>
      <w:tr w:rsidR="006F6DBA" w14:paraId="5EFADE9E" w14:textId="77777777">
        <w:trPr>
          <w:trHeight w:val="770"/>
        </w:trPr>
        <w:tc>
          <w:tcPr>
            <w:tcW w:w="337" w:type="dxa"/>
          </w:tcPr>
          <w:p w14:paraId="4F155665" w14:textId="77777777" w:rsidR="006F6DBA" w:rsidRDefault="006F6DBA">
            <w:pPr>
              <w:pStyle w:val="TableParagraph"/>
              <w:spacing w:before="59"/>
              <w:jc w:val="left"/>
              <w:rPr>
                <w:b/>
                <w:sz w:val="18"/>
              </w:rPr>
            </w:pPr>
          </w:p>
          <w:p w14:paraId="00A049E5" w14:textId="77777777" w:rsidR="006F6DBA" w:rsidRDefault="00000000">
            <w:pPr>
              <w:pStyle w:val="TableParagraph"/>
              <w:ind w:left="11" w:right="3"/>
              <w:rPr>
                <w:sz w:val="18"/>
              </w:rPr>
            </w:pPr>
            <w:r>
              <w:rPr>
                <w:spacing w:val="-10"/>
                <w:sz w:val="18"/>
              </w:rPr>
              <w:t>-</w:t>
            </w:r>
          </w:p>
        </w:tc>
        <w:tc>
          <w:tcPr>
            <w:tcW w:w="337" w:type="dxa"/>
          </w:tcPr>
          <w:p w14:paraId="203F8A92" w14:textId="77777777" w:rsidR="006F6DBA" w:rsidRDefault="006F6DBA">
            <w:pPr>
              <w:pStyle w:val="TableParagraph"/>
              <w:spacing w:before="59"/>
              <w:jc w:val="left"/>
              <w:rPr>
                <w:b/>
                <w:sz w:val="18"/>
              </w:rPr>
            </w:pPr>
          </w:p>
          <w:p w14:paraId="40B3B53E" w14:textId="77777777" w:rsidR="006F6DBA" w:rsidRDefault="00000000">
            <w:pPr>
              <w:pStyle w:val="TableParagraph"/>
              <w:ind w:left="11"/>
              <w:rPr>
                <w:sz w:val="18"/>
              </w:rPr>
            </w:pPr>
            <w:r>
              <w:rPr>
                <w:spacing w:val="-10"/>
                <w:sz w:val="18"/>
              </w:rPr>
              <w:t>-</w:t>
            </w:r>
          </w:p>
        </w:tc>
        <w:tc>
          <w:tcPr>
            <w:tcW w:w="371" w:type="dxa"/>
          </w:tcPr>
          <w:p w14:paraId="493CE553" w14:textId="77777777" w:rsidR="006F6DBA" w:rsidRDefault="006F6DBA">
            <w:pPr>
              <w:pStyle w:val="TableParagraph"/>
              <w:spacing w:before="59"/>
              <w:jc w:val="left"/>
              <w:rPr>
                <w:b/>
                <w:sz w:val="18"/>
              </w:rPr>
            </w:pPr>
          </w:p>
          <w:p w14:paraId="4036828F" w14:textId="77777777" w:rsidR="006F6DBA" w:rsidRDefault="00000000">
            <w:pPr>
              <w:pStyle w:val="TableParagraph"/>
              <w:ind w:left="11"/>
              <w:rPr>
                <w:sz w:val="18"/>
              </w:rPr>
            </w:pPr>
            <w:r>
              <w:rPr>
                <w:spacing w:val="-10"/>
                <w:sz w:val="18"/>
              </w:rPr>
              <w:t>-</w:t>
            </w:r>
          </w:p>
        </w:tc>
        <w:tc>
          <w:tcPr>
            <w:tcW w:w="360" w:type="dxa"/>
          </w:tcPr>
          <w:p w14:paraId="063B86E3" w14:textId="77777777" w:rsidR="006F6DBA" w:rsidRDefault="006F6DBA">
            <w:pPr>
              <w:pStyle w:val="TableParagraph"/>
              <w:spacing w:before="59"/>
              <w:jc w:val="left"/>
              <w:rPr>
                <w:b/>
                <w:sz w:val="18"/>
              </w:rPr>
            </w:pPr>
          </w:p>
          <w:p w14:paraId="34B26B43" w14:textId="77777777" w:rsidR="006F6DBA" w:rsidRDefault="00000000">
            <w:pPr>
              <w:pStyle w:val="TableParagraph"/>
              <w:ind w:left="11" w:right="1"/>
              <w:rPr>
                <w:sz w:val="18"/>
              </w:rPr>
            </w:pPr>
            <w:r>
              <w:rPr>
                <w:spacing w:val="-5"/>
                <w:sz w:val="18"/>
              </w:rPr>
              <w:t>33</w:t>
            </w:r>
          </w:p>
        </w:tc>
        <w:tc>
          <w:tcPr>
            <w:tcW w:w="1228" w:type="dxa"/>
          </w:tcPr>
          <w:p w14:paraId="3BC9B70B" w14:textId="77777777" w:rsidR="006F6DBA" w:rsidRDefault="006F6DBA">
            <w:pPr>
              <w:pStyle w:val="TableParagraph"/>
              <w:spacing w:before="59"/>
              <w:jc w:val="left"/>
              <w:rPr>
                <w:b/>
                <w:sz w:val="18"/>
              </w:rPr>
            </w:pPr>
          </w:p>
          <w:p w14:paraId="447FE255" w14:textId="77777777" w:rsidR="006F6DBA" w:rsidRDefault="00000000">
            <w:pPr>
              <w:pStyle w:val="TableParagraph"/>
              <w:ind w:left="16" w:right="7"/>
              <w:rPr>
                <w:sz w:val="18"/>
              </w:rPr>
            </w:pPr>
            <w:r>
              <w:rPr>
                <w:spacing w:val="-6"/>
                <w:sz w:val="18"/>
              </w:rPr>
              <w:t xml:space="preserve">PA11 </w:t>
            </w:r>
            <w:r>
              <w:rPr>
                <w:spacing w:val="-2"/>
                <w:sz w:val="18"/>
              </w:rPr>
              <w:t>[PA9]</w:t>
            </w:r>
          </w:p>
        </w:tc>
        <w:tc>
          <w:tcPr>
            <w:tcW w:w="440" w:type="dxa"/>
          </w:tcPr>
          <w:p w14:paraId="791ABFB3" w14:textId="77777777" w:rsidR="006F6DBA" w:rsidRDefault="006F6DBA">
            <w:pPr>
              <w:pStyle w:val="TableParagraph"/>
              <w:spacing w:before="59"/>
              <w:jc w:val="left"/>
              <w:rPr>
                <w:b/>
                <w:sz w:val="18"/>
              </w:rPr>
            </w:pPr>
          </w:p>
          <w:p w14:paraId="12393AA7" w14:textId="77777777" w:rsidR="006F6DBA" w:rsidRDefault="00000000">
            <w:pPr>
              <w:pStyle w:val="TableParagraph"/>
              <w:ind w:left="9" w:right="1"/>
              <w:rPr>
                <w:sz w:val="18"/>
              </w:rPr>
            </w:pPr>
            <w:r>
              <w:rPr>
                <w:spacing w:val="-5"/>
                <w:sz w:val="18"/>
              </w:rPr>
              <w:t>I/O</w:t>
            </w:r>
          </w:p>
        </w:tc>
        <w:tc>
          <w:tcPr>
            <w:tcW w:w="757" w:type="dxa"/>
          </w:tcPr>
          <w:p w14:paraId="388BDFA0" w14:textId="77777777" w:rsidR="006F6DBA" w:rsidRDefault="006F6DBA">
            <w:pPr>
              <w:pStyle w:val="TableParagraph"/>
              <w:spacing w:before="79"/>
              <w:jc w:val="left"/>
              <w:rPr>
                <w:b/>
                <w:sz w:val="17"/>
              </w:rPr>
            </w:pPr>
          </w:p>
          <w:p w14:paraId="690ED77D" w14:textId="77777777" w:rsidR="006F6DBA" w:rsidRDefault="00000000">
            <w:pPr>
              <w:pStyle w:val="TableParagraph"/>
              <w:ind w:left="8" w:right="2"/>
              <w:rPr>
                <w:sz w:val="17"/>
              </w:rPr>
            </w:pPr>
            <w:proofErr w:type="spellStart"/>
            <w:r>
              <w:rPr>
                <w:spacing w:val="-4"/>
                <w:sz w:val="17"/>
              </w:rPr>
              <w:t>FT_f</w:t>
            </w:r>
            <w:proofErr w:type="spellEnd"/>
          </w:p>
        </w:tc>
        <w:tc>
          <w:tcPr>
            <w:tcW w:w="504" w:type="dxa"/>
          </w:tcPr>
          <w:p w14:paraId="796DB27E" w14:textId="77777777" w:rsidR="006F6DBA" w:rsidRDefault="006F6DBA">
            <w:pPr>
              <w:pStyle w:val="TableParagraph"/>
              <w:spacing w:before="117"/>
              <w:jc w:val="left"/>
              <w:rPr>
                <w:b/>
                <w:sz w:val="12"/>
              </w:rPr>
            </w:pPr>
          </w:p>
          <w:p w14:paraId="0065950C" w14:textId="77777777" w:rsidR="006F6DBA" w:rsidRDefault="00000000">
            <w:pPr>
              <w:pStyle w:val="TableParagraph"/>
              <w:ind w:left="4" w:right="1"/>
              <w:rPr>
                <w:sz w:val="12"/>
              </w:rPr>
            </w:pPr>
            <w:r>
              <w:rPr>
                <w:spacing w:val="-5"/>
                <w:w w:val="105"/>
                <w:sz w:val="12"/>
              </w:rPr>
              <w:t>(4)</w:t>
            </w:r>
          </w:p>
        </w:tc>
        <w:tc>
          <w:tcPr>
            <w:tcW w:w="2519" w:type="dxa"/>
          </w:tcPr>
          <w:p w14:paraId="541397D8" w14:textId="77777777" w:rsidR="006F6DBA" w:rsidRDefault="00000000">
            <w:pPr>
              <w:pStyle w:val="TableParagraph"/>
              <w:spacing w:before="47" w:line="254" w:lineRule="auto"/>
              <w:ind w:left="164" w:right="161" w:firstLine="3"/>
              <w:rPr>
                <w:sz w:val="18"/>
              </w:rPr>
            </w:pPr>
            <w:r>
              <w:rPr>
                <w:spacing w:val="-2"/>
                <w:sz w:val="18"/>
              </w:rPr>
              <w:t>SPI1_MISO/I2S1_MCK, USART1_CTS,</w:t>
            </w:r>
            <w:r>
              <w:rPr>
                <w:spacing w:val="-7"/>
                <w:sz w:val="18"/>
              </w:rPr>
              <w:t xml:space="preserve"> </w:t>
            </w:r>
            <w:r>
              <w:rPr>
                <w:spacing w:val="-2"/>
                <w:sz w:val="18"/>
              </w:rPr>
              <w:t xml:space="preserve">TIM1_CH4, </w:t>
            </w:r>
            <w:r>
              <w:rPr>
                <w:sz w:val="18"/>
              </w:rPr>
              <w:t>TIM1_BK2, I2C2_SCL</w:t>
            </w:r>
          </w:p>
        </w:tc>
        <w:tc>
          <w:tcPr>
            <w:tcW w:w="1906" w:type="dxa"/>
          </w:tcPr>
          <w:p w14:paraId="0EB512F0" w14:textId="77777777" w:rsidR="006F6DBA" w:rsidRDefault="006F6DBA">
            <w:pPr>
              <w:pStyle w:val="TableParagraph"/>
              <w:spacing w:before="59"/>
              <w:jc w:val="left"/>
              <w:rPr>
                <w:b/>
                <w:sz w:val="18"/>
              </w:rPr>
            </w:pPr>
          </w:p>
          <w:p w14:paraId="53A43E67" w14:textId="77777777" w:rsidR="006F6DBA" w:rsidRDefault="00000000">
            <w:pPr>
              <w:pStyle w:val="TableParagraph"/>
              <w:ind w:left="3" w:right="3"/>
              <w:rPr>
                <w:sz w:val="18"/>
              </w:rPr>
            </w:pPr>
            <w:r>
              <w:rPr>
                <w:spacing w:val="-10"/>
                <w:sz w:val="18"/>
              </w:rPr>
              <w:t>-</w:t>
            </w:r>
          </w:p>
        </w:tc>
      </w:tr>
      <w:tr w:rsidR="006F6DBA" w14:paraId="3D8E2E12" w14:textId="77777777">
        <w:trPr>
          <w:trHeight w:val="770"/>
        </w:trPr>
        <w:tc>
          <w:tcPr>
            <w:tcW w:w="337" w:type="dxa"/>
          </w:tcPr>
          <w:p w14:paraId="593B2E23" w14:textId="77777777" w:rsidR="006F6DBA" w:rsidRDefault="006F6DBA">
            <w:pPr>
              <w:pStyle w:val="TableParagraph"/>
              <w:spacing w:before="59"/>
              <w:jc w:val="left"/>
              <w:rPr>
                <w:b/>
                <w:sz w:val="18"/>
              </w:rPr>
            </w:pPr>
          </w:p>
          <w:p w14:paraId="4E65CD48" w14:textId="77777777" w:rsidR="006F6DBA" w:rsidRDefault="00000000">
            <w:pPr>
              <w:pStyle w:val="TableParagraph"/>
              <w:ind w:left="11" w:right="1"/>
              <w:rPr>
                <w:sz w:val="18"/>
              </w:rPr>
            </w:pPr>
            <w:r>
              <w:rPr>
                <w:spacing w:val="-10"/>
                <w:sz w:val="18"/>
              </w:rPr>
              <w:t>5</w:t>
            </w:r>
          </w:p>
        </w:tc>
        <w:tc>
          <w:tcPr>
            <w:tcW w:w="337" w:type="dxa"/>
          </w:tcPr>
          <w:p w14:paraId="32811175" w14:textId="77777777" w:rsidR="006F6DBA" w:rsidRDefault="006F6DBA">
            <w:pPr>
              <w:pStyle w:val="TableParagraph"/>
              <w:spacing w:before="59"/>
              <w:jc w:val="left"/>
              <w:rPr>
                <w:b/>
                <w:sz w:val="18"/>
              </w:rPr>
            </w:pPr>
          </w:p>
          <w:p w14:paraId="1C87883A" w14:textId="77777777" w:rsidR="006F6DBA" w:rsidRDefault="00000000">
            <w:pPr>
              <w:pStyle w:val="TableParagraph"/>
              <w:ind w:left="11" w:right="2"/>
              <w:rPr>
                <w:sz w:val="18"/>
              </w:rPr>
            </w:pPr>
            <w:r>
              <w:rPr>
                <w:spacing w:val="-5"/>
                <w:sz w:val="18"/>
              </w:rPr>
              <w:t>16</w:t>
            </w:r>
          </w:p>
        </w:tc>
        <w:tc>
          <w:tcPr>
            <w:tcW w:w="371" w:type="dxa"/>
          </w:tcPr>
          <w:p w14:paraId="1681E0EE" w14:textId="77777777" w:rsidR="006F6DBA" w:rsidRDefault="006F6DBA">
            <w:pPr>
              <w:pStyle w:val="TableParagraph"/>
              <w:spacing w:before="59"/>
              <w:jc w:val="left"/>
              <w:rPr>
                <w:b/>
                <w:sz w:val="18"/>
              </w:rPr>
            </w:pPr>
          </w:p>
          <w:p w14:paraId="0F9EC55C" w14:textId="77777777" w:rsidR="006F6DBA" w:rsidRDefault="00000000">
            <w:pPr>
              <w:pStyle w:val="TableParagraph"/>
              <w:ind w:left="11" w:right="2"/>
              <w:rPr>
                <w:sz w:val="18"/>
              </w:rPr>
            </w:pPr>
            <w:r>
              <w:rPr>
                <w:spacing w:val="-5"/>
                <w:sz w:val="18"/>
              </w:rPr>
              <w:t>22</w:t>
            </w:r>
          </w:p>
        </w:tc>
        <w:tc>
          <w:tcPr>
            <w:tcW w:w="360" w:type="dxa"/>
          </w:tcPr>
          <w:p w14:paraId="5906050E" w14:textId="77777777" w:rsidR="006F6DBA" w:rsidRDefault="006F6DBA">
            <w:pPr>
              <w:pStyle w:val="TableParagraph"/>
              <w:spacing w:before="59"/>
              <w:jc w:val="left"/>
              <w:rPr>
                <w:b/>
                <w:sz w:val="18"/>
              </w:rPr>
            </w:pPr>
          </w:p>
          <w:p w14:paraId="56FCD17C" w14:textId="77777777" w:rsidR="006F6DBA" w:rsidRDefault="00000000">
            <w:pPr>
              <w:pStyle w:val="TableParagraph"/>
              <w:ind w:left="11" w:right="2"/>
              <w:rPr>
                <w:sz w:val="18"/>
              </w:rPr>
            </w:pPr>
            <w:r>
              <w:rPr>
                <w:spacing w:val="-10"/>
                <w:sz w:val="18"/>
              </w:rPr>
              <w:t>-</w:t>
            </w:r>
          </w:p>
        </w:tc>
        <w:tc>
          <w:tcPr>
            <w:tcW w:w="1228" w:type="dxa"/>
          </w:tcPr>
          <w:p w14:paraId="3BFD755D" w14:textId="77777777" w:rsidR="006F6DBA" w:rsidRDefault="006F6DBA">
            <w:pPr>
              <w:pStyle w:val="TableParagraph"/>
              <w:spacing w:before="59"/>
              <w:jc w:val="left"/>
              <w:rPr>
                <w:b/>
                <w:sz w:val="18"/>
              </w:rPr>
            </w:pPr>
          </w:p>
          <w:p w14:paraId="058C392B" w14:textId="77777777" w:rsidR="006F6DBA" w:rsidRDefault="00000000">
            <w:pPr>
              <w:pStyle w:val="TableParagraph"/>
              <w:ind w:left="16" w:right="6"/>
              <w:rPr>
                <w:sz w:val="18"/>
              </w:rPr>
            </w:pPr>
            <w:r>
              <w:rPr>
                <w:spacing w:val="-6"/>
                <w:sz w:val="18"/>
              </w:rPr>
              <w:t xml:space="preserve">PA11 </w:t>
            </w:r>
            <w:r>
              <w:rPr>
                <w:spacing w:val="-2"/>
                <w:sz w:val="18"/>
              </w:rPr>
              <w:t>[PA9]</w:t>
            </w:r>
          </w:p>
        </w:tc>
        <w:tc>
          <w:tcPr>
            <w:tcW w:w="440" w:type="dxa"/>
          </w:tcPr>
          <w:p w14:paraId="6F79EBED" w14:textId="77777777" w:rsidR="006F6DBA" w:rsidRDefault="006F6DBA">
            <w:pPr>
              <w:pStyle w:val="TableParagraph"/>
              <w:spacing w:before="59"/>
              <w:jc w:val="left"/>
              <w:rPr>
                <w:b/>
                <w:sz w:val="18"/>
              </w:rPr>
            </w:pPr>
          </w:p>
          <w:p w14:paraId="335CE3FA" w14:textId="77777777" w:rsidR="006F6DBA" w:rsidRDefault="00000000">
            <w:pPr>
              <w:pStyle w:val="TableParagraph"/>
              <w:ind w:left="9"/>
              <w:rPr>
                <w:sz w:val="18"/>
              </w:rPr>
            </w:pPr>
            <w:r>
              <w:rPr>
                <w:spacing w:val="-5"/>
                <w:sz w:val="18"/>
              </w:rPr>
              <w:t>I/O</w:t>
            </w:r>
          </w:p>
        </w:tc>
        <w:tc>
          <w:tcPr>
            <w:tcW w:w="757" w:type="dxa"/>
          </w:tcPr>
          <w:p w14:paraId="0DA2B17C" w14:textId="77777777" w:rsidR="006F6DBA" w:rsidRDefault="006F6DBA">
            <w:pPr>
              <w:pStyle w:val="TableParagraph"/>
              <w:spacing w:before="79"/>
              <w:jc w:val="left"/>
              <w:rPr>
                <w:b/>
                <w:sz w:val="17"/>
              </w:rPr>
            </w:pPr>
          </w:p>
          <w:p w14:paraId="357F9659" w14:textId="77777777" w:rsidR="006F6DBA" w:rsidRDefault="00000000">
            <w:pPr>
              <w:pStyle w:val="TableParagraph"/>
              <w:ind w:left="8" w:right="2"/>
              <w:rPr>
                <w:sz w:val="17"/>
              </w:rPr>
            </w:pPr>
            <w:proofErr w:type="spellStart"/>
            <w:r>
              <w:rPr>
                <w:spacing w:val="-2"/>
                <w:sz w:val="17"/>
              </w:rPr>
              <w:t>FT_fa</w:t>
            </w:r>
            <w:proofErr w:type="spellEnd"/>
          </w:p>
        </w:tc>
        <w:tc>
          <w:tcPr>
            <w:tcW w:w="504" w:type="dxa"/>
          </w:tcPr>
          <w:p w14:paraId="7AB7A5ED" w14:textId="77777777" w:rsidR="006F6DBA" w:rsidRDefault="006F6DBA">
            <w:pPr>
              <w:pStyle w:val="TableParagraph"/>
              <w:spacing w:before="71"/>
              <w:jc w:val="left"/>
              <w:rPr>
                <w:b/>
                <w:sz w:val="14"/>
              </w:rPr>
            </w:pPr>
          </w:p>
          <w:p w14:paraId="72656DE1" w14:textId="77777777" w:rsidR="006F6DBA" w:rsidRDefault="00000000">
            <w:pPr>
              <w:pStyle w:val="TableParagraph"/>
              <w:ind w:left="4" w:right="1"/>
              <w:rPr>
                <w:sz w:val="14"/>
              </w:rPr>
            </w:pPr>
            <w:r>
              <w:rPr>
                <w:spacing w:val="-5"/>
                <w:sz w:val="14"/>
              </w:rPr>
              <w:t>(4)</w:t>
            </w:r>
          </w:p>
        </w:tc>
        <w:tc>
          <w:tcPr>
            <w:tcW w:w="2519" w:type="dxa"/>
          </w:tcPr>
          <w:p w14:paraId="38354973" w14:textId="77777777" w:rsidR="006F6DBA" w:rsidRDefault="00000000">
            <w:pPr>
              <w:pStyle w:val="TableParagraph"/>
              <w:spacing w:before="47" w:line="254" w:lineRule="auto"/>
              <w:ind w:left="164" w:right="161" w:firstLine="3"/>
              <w:rPr>
                <w:sz w:val="18"/>
              </w:rPr>
            </w:pPr>
            <w:r>
              <w:rPr>
                <w:spacing w:val="-2"/>
                <w:sz w:val="18"/>
              </w:rPr>
              <w:t>SPI1_MISO/I2S1_MCK, USART1_CTS,</w:t>
            </w:r>
            <w:r>
              <w:rPr>
                <w:spacing w:val="-7"/>
                <w:sz w:val="18"/>
              </w:rPr>
              <w:t xml:space="preserve"> </w:t>
            </w:r>
            <w:r>
              <w:rPr>
                <w:spacing w:val="-2"/>
                <w:sz w:val="18"/>
              </w:rPr>
              <w:t xml:space="preserve">TIM1_CH4, </w:t>
            </w:r>
            <w:r>
              <w:rPr>
                <w:sz w:val="18"/>
              </w:rPr>
              <w:t>TIM1_BK2, I2C2_SCL</w:t>
            </w:r>
          </w:p>
        </w:tc>
        <w:tc>
          <w:tcPr>
            <w:tcW w:w="1906" w:type="dxa"/>
          </w:tcPr>
          <w:p w14:paraId="6F4F8C3A" w14:textId="77777777" w:rsidR="006F6DBA" w:rsidRDefault="006F6DBA">
            <w:pPr>
              <w:pStyle w:val="TableParagraph"/>
              <w:spacing w:before="59"/>
              <w:jc w:val="left"/>
              <w:rPr>
                <w:b/>
                <w:sz w:val="18"/>
              </w:rPr>
            </w:pPr>
          </w:p>
          <w:p w14:paraId="59C389E6" w14:textId="77777777" w:rsidR="006F6DBA" w:rsidRDefault="00000000">
            <w:pPr>
              <w:pStyle w:val="TableParagraph"/>
              <w:ind w:left="3" w:right="3"/>
              <w:rPr>
                <w:sz w:val="18"/>
              </w:rPr>
            </w:pPr>
            <w:r>
              <w:rPr>
                <w:spacing w:val="-2"/>
                <w:sz w:val="18"/>
              </w:rPr>
              <w:t>ADC_IN15</w:t>
            </w:r>
          </w:p>
        </w:tc>
      </w:tr>
      <w:tr w:rsidR="006F6DBA" w14:paraId="4A2A2733" w14:textId="77777777">
        <w:trPr>
          <w:trHeight w:val="990"/>
        </w:trPr>
        <w:tc>
          <w:tcPr>
            <w:tcW w:w="337" w:type="dxa"/>
          </w:tcPr>
          <w:p w14:paraId="128A4980" w14:textId="77777777" w:rsidR="006F6DBA" w:rsidRDefault="006F6DBA">
            <w:pPr>
              <w:pStyle w:val="TableParagraph"/>
              <w:spacing w:before="169"/>
              <w:jc w:val="left"/>
              <w:rPr>
                <w:b/>
                <w:sz w:val="18"/>
              </w:rPr>
            </w:pPr>
          </w:p>
          <w:p w14:paraId="5E32689F" w14:textId="77777777" w:rsidR="006F6DBA" w:rsidRDefault="00000000">
            <w:pPr>
              <w:pStyle w:val="TableParagraph"/>
              <w:spacing w:before="1"/>
              <w:ind w:left="11" w:right="3"/>
              <w:rPr>
                <w:sz w:val="18"/>
              </w:rPr>
            </w:pPr>
            <w:r>
              <w:rPr>
                <w:spacing w:val="-10"/>
                <w:sz w:val="18"/>
              </w:rPr>
              <w:t>-</w:t>
            </w:r>
          </w:p>
        </w:tc>
        <w:tc>
          <w:tcPr>
            <w:tcW w:w="337" w:type="dxa"/>
          </w:tcPr>
          <w:p w14:paraId="4EE493A5" w14:textId="77777777" w:rsidR="006F6DBA" w:rsidRDefault="006F6DBA">
            <w:pPr>
              <w:pStyle w:val="TableParagraph"/>
              <w:spacing w:before="169"/>
              <w:jc w:val="left"/>
              <w:rPr>
                <w:b/>
                <w:sz w:val="18"/>
              </w:rPr>
            </w:pPr>
          </w:p>
          <w:p w14:paraId="320112C2" w14:textId="77777777" w:rsidR="006F6DBA" w:rsidRDefault="00000000">
            <w:pPr>
              <w:pStyle w:val="TableParagraph"/>
              <w:spacing w:before="1"/>
              <w:ind w:left="11"/>
              <w:rPr>
                <w:sz w:val="18"/>
              </w:rPr>
            </w:pPr>
            <w:r>
              <w:rPr>
                <w:spacing w:val="-10"/>
                <w:sz w:val="18"/>
              </w:rPr>
              <w:t>-</w:t>
            </w:r>
          </w:p>
        </w:tc>
        <w:tc>
          <w:tcPr>
            <w:tcW w:w="371" w:type="dxa"/>
          </w:tcPr>
          <w:p w14:paraId="6E3972F1" w14:textId="77777777" w:rsidR="006F6DBA" w:rsidRDefault="006F6DBA">
            <w:pPr>
              <w:pStyle w:val="TableParagraph"/>
              <w:spacing w:before="169"/>
              <w:jc w:val="left"/>
              <w:rPr>
                <w:b/>
                <w:sz w:val="18"/>
              </w:rPr>
            </w:pPr>
          </w:p>
          <w:p w14:paraId="2CFB78EB" w14:textId="77777777" w:rsidR="006F6DBA" w:rsidRDefault="00000000">
            <w:pPr>
              <w:pStyle w:val="TableParagraph"/>
              <w:spacing w:before="1"/>
              <w:ind w:left="11"/>
              <w:rPr>
                <w:sz w:val="18"/>
              </w:rPr>
            </w:pPr>
            <w:r>
              <w:rPr>
                <w:spacing w:val="-10"/>
                <w:sz w:val="18"/>
              </w:rPr>
              <w:t>-</w:t>
            </w:r>
          </w:p>
        </w:tc>
        <w:tc>
          <w:tcPr>
            <w:tcW w:w="360" w:type="dxa"/>
          </w:tcPr>
          <w:p w14:paraId="465AA277" w14:textId="77777777" w:rsidR="006F6DBA" w:rsidRDefault="006F6DBA">
            <w:pPr>
              <w:pStyle w:val="TableParagraph"/>
              <w:spacing w:before="169"/>
              <w:jc w:val="left"/>
              <w:rPr>
                <w:b/>
                <w:sz w:val="18"/>
              </w:rPr>
            </w:pPr>
          </w:p>
          <w:p w14:paraId="1E1799EE" w14:textId="77777777" w:rsidR="006F6DBA" w:rsidRDefault="00000000">
            <w:pPr>
              <w:pStyle w:val="TableParagraph"/>
              <w:spacing w:before="1"/>
              <w:ind w:left="11" w:right="1"/>
              <w:rPr>
                <w:sz w:val="18"/>
              </w:rPr>
            </w:pPr>
            <w:r>
              <w:rPr>
                <w:spacing w:val="-5"/>
                <w:sz w:val="18"/>
              </w:rPr>
              <w:t>34</w:t>
            </w:r>
          </w:p>
        </w:tc>
        <w:tc>
          <w:tcPr>
            <w:tcW w:w="1228" w:type="dxa"/>
          </w:tcPr>
          <w:p w14:paraId="0A790C1E" w14:textId="77777777" w:rsidR="006F6DBA" w:rsidRDefault="006F6DBA">
            <w:pPr>
              <w:pStyle w:val="TableParagraph"/>
              <w:spacing w:before="169"/>
              <w:jc w:val="left"/>
              <w:rPr>
                <w:b/>
                <w:sz w:val="18"/>
              </w:rPr>
            </w:pPr>
          </w:p>
          <w:p w14:paraId="60D28767" w14:textId="77777777" w:rsidR="006F6DBA" w:rsidRDefault="00000000">
            <w:pPr>
              <w:pStyle w:val="TableParagraph"/>
              <w:spacing w:before="1"/>
              <w:ind w:left="16" w:right="8"/>
              <w:rPr>
                <w:sz w:val="18"/>
              </w:rPr>
            </w:pPr>
            <w:r>
              <w:rPr>
                <w:spacing w:val="-2"/>
                <w:sz w:val="18"/>
              </w:rPr>
              <w:t>PA12</w:t>
            </w:r>
            <w:r>
              <w:rPr>
                <w:spacing w:val="-10"/>
                <w:sz w:val="18"/>
              </w:rPr>
              <w:t xml:space="preserve"> </w:t>
            </w:r>
            <w:r>
              <w:rPr>
                <w:spacing w:val="-2"/>
                <w:sz w:val="18"/>
              </w:rPr>
              <w:t>[PA10]</w:t>
            </w:r>
          </w:p>
        </w:tc>
        <w:tc>
          <w:tcPr>
            <w:tcW w:w="440" w:type="dxa"/>
          </w:tcPr>
          <w:p w14:paraId="07A17694" w14:textId="77777777" w:rsidR="006F6DBA" w:rsidRDefault="006F6DBA">
            <w:pPr>
              <w:pStyle w:val="TableParagraph"/>
              <w:spacing w:before="169"/>
              <w:jc w:val="left"/>
              <w:rPr>
                <w:b/>
                <w:sz w:val="18"/>
              </w:rPr>
            </w:pPr>
          </w:p>
          <w:p w14:paraId="584EBE6A" w14:textId="77777777" w:rsidR="006F6DBA" w:rsidRDefault="00000000">
            <w:pPr>
              <w:pStyle w:val="TableParagraph"/>
              <w:spacing w:before="1"/>
              <w:ind w:left="9" w:right="2"/>
              <w:rPr>
                <w:sz w:val="18"/>
              </w:rPr>
            </w:pPr>
            <w:r>
              <w:rPr>
                <w:spacing w:val="-5"/>
                <w:sz w:val="18"/>
              </w:rPr>
              <w:t>I/O</w:t>
            </w:r>
          </w:p>
        </w:tc>
        <w:tc>
          <w:tcPr>
            <w:tcW w:w="757" w:type="dxa"/>
          </w:tcPr>
          <w:p w14:paraId="5FEBE09E" w14:textId="77777777" w:rsidR="006F6DBA" w:rsidRDefault="006F6DBA">
            <w:pPr>
              <w:pStyle w:val="TableParagraph"/>
              <w:spacing w:before="188"/>
              <w:jc w:val="left"/>
              <w:rPr>
                <w:b/>
                <w:sz w:val="17"/>
              </w:rPr>
            </w:pPr>
          </w:p>
          <w:p w14:paraId="7714EDC1" w14:textId="77777777" w:rsidR="006F6DBA" w:rsidRDefault="00000000">
            <w:pPr>
              <w:pStyle w:val="TableParagraph"/>
              <w:ind w:left="8" w:right="2"/>
              <w:rPr>
                <w:sz w:val="17"/>
              </w:rPr>
            </w:pPr>
            <w:proofErr w:type="spellStart"/>
            <w:r>
              <w:rPr>
                <w:spacing w:val="-4"/>
                <w:sz w:val="17"/>
              </w:rPr>
              <w:t>FT_f</w:t>
            </w:r>
            <w:proofErr w:type="spellEnd"/>
          </w:p>
        </w:tc>
        <w:tc>
          <w:tcPr>
            <w:tcW w:w="504" w:type="dxa"/>
          </w:tcPr>
          <w:p w14:paraId="78F1F594" w14:textId="77777777" w:rsidR="006F6DBA" w:rsidRDefault="006F6DBA">
            <w:pPr>
              <w:pStyle w:val="TableParagraph"/>
              <w:jc w:val="left"/>
              <w:rPr>
                <w:b/>
                <w:sz w:val="14"/>
              </w:rPr>
            </w:pPr>
          </w:p>
          <w:p w14:paraId="75672154" w14:textId="77777777" w:rsidR="006F6DBA" w:rsidRDefault="006F6DBA">
            <w:pPr>
              <w:pStyle w:val="TableParagraph"/>
              <w:spacing w:before="20"/>
              <w:jc w:val="left"/>
              <w:rPr>
                <w:b/>
                <w:sz w:val="14"/>
              </w:rPr>
            </w:pPr>
          </w:p>
          <w:p w14:paraId="10768962" w14:textId="77777777" w:rsidR="006F6DBA" w:rsidRDefault="00000000">
            <w:pPr>
              <w:pStyle w:val="TableParagraph"/>
              <w:ind w:left="4" w:right="1"/>
              <w:rPr>
                <w:sz w:val="14"/>
              </w:rPr>
            </w:pPr>
            <w:r>
              <w:rPr>
                <w:spacing w:val="-5"/>
                <w:sz w:val="14"/>
              </w:rPr>
              <w:t>(4)</w:t>
            </w:r>
          </w:p>
        </w:tc>
        <w:tc>
          <w:tcPr>
            <w:tcW w:w="2519" w:type="dxa"/>
          </w:tcPr>
          <w:p w14:paraId="2E811D70" w14:textId="77777777" w:rsidR="006F6DBA" w:rsidRDefault="00000000">
            <w:pPr>
              <w:pStyle w:val="TableParagraph"/>
              <w:spacing w:before="47" w:line="254" w:lineRule="auto"/>
              <w:ind w:left="300" w:right="294" w:hanging="4"/>
              <w:rPr>
                <w:sz w:val="18"/>
              </w:rPr>
            </w:pPr>
            <w:r>
              <w:rPr>
                <w:spacing w:val="-2"/>
                <w:sz w:val="18"/>
              </w:rPr>
              <w:t xml:space="preserve">SPI1_MOSI/I2S1_SD, USART1_RTS_DE_CK, </w:t>
            </w:r>
            <w:r>
              <w:rPr>
                <w:sz w:val="18"/>
              </w:rPr>
              <w:t xml:space="preserve">TIM1_ETR, I2S_CKIN, </w:t>
            </w:r>
            <w:r>
              <w:rPr>
                <w:spacing w:val="-2"/>
                <w:sz w:val="18"/>
              </w:rPr>
              <w:t>I2C2_SDA</w:t>
            </w:r>
          </w:p>
        </w:tc>
        <w:tc>
          <w:tcPr>
            <w:tcW w:w="1906" w:type="dxa"/>
          </w:tcPr>
          <w:p w14:paraId="2A532B4E" w14:textId="77777777" w:rsidR="006F6DBA" w:rsidRDefault="006F6DBA">
            <w:pPr>
              <w:pStyle w:val="TableParagraph"/>
              <w:spacing w:before="170"/>
              <w:jc w:val="left"/>
              <w:rPr>
                <w:b/>
                <w:sz w:val="18"/>
              </w:rPr>
            </w:pPr>
          </w:p>
          <w:p w14:paraId="53B10C1A" w14:textId="77777777" w:rsidR="006F6DBA" w:rsidRDefault="00000000">
            <w:pPr>
              <w:pStyle w:val="TableParagraph"/>
              <w:ind w:left="3" w:right="3"/>
              <w:rPr>
                <w:sz w:val="18"/>
              </w:rPr>
            </w:pPr>
            <w:r>
              <w:rPr>
                <w:spacing w:val="-10"/>
                <w:sz w:val="18"/>
              </w:rPr>
              <w:t>-</w:t>
            </w:r>
          </w:p>
        </w:tc>
      </w:tr>
      <w:tr w:rsidR="006F6DBA" w14:paraId="2D3C5879" w14:textId="77777777">
        <w:trPr>
          <w:trHeight w:val="989"/>
        </w:trPr>
        <w:tc>
          <w:tcPr>
            <w:tcW w:w="337" w:type="dxa"/>
          </w:tcPr>
          <w:p w14:paraId="4E2E9CA1" w14:textId="77777777" w:rsidR="006F6DBA" w:rsidRDefault="006F6DBA">
            <w:pPr>
              <w:pStyle w:val="TableParagraph"/>
              <w:spacing w:before="168"/>
              <w:jc w:val="left"/>
              <w:rPr>
                <w:b/>
                <w:sz w:val="18"/>
              </w:rPr>
            </w:pPr>
          </w:p>
          <w:p w14:paraId="6D3BA2CE" w14:textId="77777777" w:rsidR="006F6DBA" w:rsidRDefault="00000000">
            <w:pPr>
              <w:pStyle w:val="TableParagraph"/>
              <w:ind w:left="11" w:right="1"/>
              <w:rPr>
                <w:sz w:val="18"/>
              </w:rPr>
            </w:pPr>
            <w:r>
              <w:rPr>
                <w:spacing w:val="-10"/>
                <w:sz w:val="18"/>
              </w:rPr>
              <w:t>6</w:t>
            </w:r>
          </w:p>
        </w:tc>
        <w:tc>
          <w:tcPr>
            <w:tcW w:w="337" w:type="dxa"/>
          </w:tcPr>
          <w:p w14:paraId="23E19C45" w14:textId="77777777" w:rsidR="006F6DBA" w:rsidRDefault="006F6DBA">
            <w:pPr>
              <w:pStyle w:val="TableParagraph"/>
              <w:spacing w:before="168"/>
              <w:jc w:val="left"/>
              <w:rPr>
                <w:b/>
                <w:sz w:val="18"/>
              </w:rPr>
            </w:pPr>
          </w:p>
          <w:p w14:paraId="2134B80B" w14:textId="77777777" w:rsidR="006F6DBA" w:rsidRDefault="00000000">
            <w:pPr>
              <w:pStyle w:val="TableParagraph"/>
              <w:ind w:left="11" w:right="2"/>
              <w:rPr>
                <w:sz w:val="18"/>
              </w:rPr>
            </w:pPr>
            <w:r>
              <w:rPr>
                <w:spacing w:val="-5"/>
                <w:sz w:val="18"/>
              </w:rPr>
              <w:t>17</w:t>
            </w:r>
          </w:p>
        </w:tc>
        <w:tc>
          <w:tcPr>
            <w:tcW w:w="371" w:type="dxa"/>
          </w:tcPr>
          <w:p w14:paraId="7E854194" w14:textId="77777777" w:rsidR="006F6DBA" w:rsidRDefault="006F6DBA">
            <w:pPr>
              <w:pStyle w:val="TableParagraph"/>
              <w:spacing w:before="168"/>
              <w:jc w:val="left"/>
              <w:rPr>
                <w:b/>
                <w:sz w:val="18"/>
              </w:rPr>
            </w:pPr>
          </w:p>
          <w:p w14:paraId="5931C4D3" w14:textId="77777777" w:rsidR="006F6DBA" w:rsidRDefault="00000000">
            <w:pPr>
              <w:pStyle w:val="TableParagraph"/>
              <w:ind w:left="11" w:right="2"/>
              <w:rPr>
                <w:sz w:val="18"/>
              </w:rPr>
            </w:pPr>
            <w:r>
              <w:rPr>
                <w:spacing w:val="-5"/>
                <w:sz w:val="18"/>
              </w:rPr>
              <w:t>23</w:t>
            </w:r>
          </w:p>
        </w:tc>
        <w:tc>
          <w:tcPr>
            <w:tcW w:w="360" w:type="dxa"/>
          </w:tcPr>
          <w:p w14:paraId="6558A871" w14:textId="77777777" w:rsidR="006F6DBA" w:rsidRDefault="006F6DBA">
            <w:pPr>
              <w:pStyle w:val="TableParagraph"/>
              <w:spacing w:before="168"/>
              <w:jc w:val="left"/>
              <w:rPr>
                <w:b/>
                <w:sz w:val="18"/>
              </w:rPr>
            </w:pPr>
          </w:p>
          <w:p w14:paraId="1542F66F" w14:textId="77777777" w:rsidR="006F6DBA" w:rsidRDefault="00000000">
            <w:pPr>
              <w:pStyle w:val="TableParagraph"/>
              <w:ind w:left="11" w:right="2"/>
              <w:rPr>
                <w:sz w:val="18"/>
              </w:rPr>
            </w:pPr>
            <w:r>
              <w:rPr>
                <w:spacing w:val="-10"/>
                <w:sz w:val="18"/>
              </w:rPr>
              <w:t>-</w:t>
            </w:r>
          </w:p>
        </w:tc>
        <w:tc>
          <w:tcPr>
            <w:tcW w:w="1228" w:type="dxa"/>
          </w:tcPr>
          <w:p w14:paraId="44F4ABB5" w14:textId="77777777" w:rsidR="006F6DBA" w:rsidRDefault="006F6DBA">
            <w:pPr>
              <w:pStyle w:val="TableParagraph"/>
              <w:spacing w:before="168"/>
              <w:jc w:val="left"/>
              <w:rPr>
                <w:b/>
                <w:sz w:val="18"/>
              </w:rPr>
            </w:pPr>
          </w:p>
          <w:p w14:paraId="796C1F1C" w14:textId="77777777" w:rsidR="006F6DBA" w:rsidRDefault="00000000">
            <w:pPr>
              <w:pStyle w:val="TableParagraph"/>
              <w:ind w:left="16" w:right="9"/>
              <w:rPr>
                <w:sz w:val="18"/>
              </w:rPr>
            </w:pPr>
            <w:r>
              <w:rPr>
                <w:spacing w:val="-2"/>
                <w:sz w:val="18"/>
              </w:rPr>
              <w:t>PA12</w:t>
            </w:r>
            <w:r>
              <w:rPr>
                <w:spacing w:val="-11"/>
                <w:sz w:val="18"/>
              </w:rPr>
              <w:t xml:space="preserve"> </w:t>
            </w:r>
            <w:r>
              <w:rPr>
                <w:spacing w:val="-2"/>
                <w:sz w:val="18"/>
              </w:rPr>
              <w:t>[PA10]</w:t>
            </w:r>
          </w:p>
        </w:tc>
        <w:tc>
          <w:tcPr>
            <w:tcW w:w="440" w:type="dxa"/>
          </w:tcPr>
          <w:p w14:paraId="43F265A4" w14:textId="77777777" w:rsidR="006F6DBA" w:rsidRDefault="006F6DBA">
            <w:pPr>
              <w:pStyle w:val="TableParagraph"/>
              <w:spacing w:before="168"/>
              <w:jc w:val="left"/>
              <w:rPr>
                <w:b/>
                <w:sz w:val="18"/>
              </w:rPr>
            </w:pPr>
          </w:p>
          <w:p w14:paraId="453210C8" w14:textId="77777777" w:rsidR="006F6DBA" w:rsidRDefault="00000000">
            <w:pPr>
              <w:pStyle w:val="TableParagraph"/>
              <w:ind w:left="9" w:right="2"/>
              <w:rPr>
                <w:sz w:val="18"/>
              </w:rPr>
            </w:pPr>
            <w:r>
              <w:rPr>
                <w:spacing w:val="-5"/>
                <w:sz w:val="18"/>
              </w:rPr>
              <w:t>I/O</w:t>
            </w:r>
          </w:p>
        </w:tc>
        <w:tc>
          <w:tcPr>
            <w:tcW w:w="757" w:type="dxa"/>
          </w:tcPr>
          <w:p w14:paraId="2CBA9815" w14:textId="77777777" w:rsidR="006F6DBA" w:rsidRDefault="006F6DBA">
            <w:pPr>
              <w:pStyle w:val="TableParagraph"/>
              <w:spacing w:before="188"/>
              <w:jc w:val="left"/>
              <w:rPr>
                <w:b/>
                <w:sz w:val="17"/>
              </w:rPr>
            </w:pPr>
          </w:p>
          <w:p w14:paraId="0D6925CA" w14:textId="77777777" w:rsidR="006F6DBA" w:rsidRDefault="00000000">
            <w:pPr>
              <w:pStyle w:val="TableParagraph"/>
              <w:ind w:left="8" w:right="2"/>
              <w:rPr>
                <w:sz w:val="17"/>
              </w:rPr>
            </w:pPr>
            <w:proofErr w:type="spellStart"/>
            <w:r>
              <w:rPr>
                <w:spacing w:val="-2"/>
                <w:sz w:val="17"/>
              </w:rPr>
              <w:t>FT_fa</w:t>
            </w:r>
            <w:proofErr w:type="spellEnd"/>
          </w:p>
        </w:tc>
        <w:tc>
          <w:tcPr>
            <w:tcW w:w="504" w:type="dxa"/>
          </w:tcPr>
          <w:p w14:paraId="15DB66CA" w14:textId="77777777" w:rsidR="006F6DBA" w:rsidRDefault="006F6DBA">
            <w:pPr>
              <w:pStyle w:val="TableParagraph"/>
              <w:jc w:val="left"/>
              <w:rPr>
                <w:b/>
                <w:sz w:val="14"/>
              </w:rPr>
            </w:pPr>
          </w:p>
          <w:p w14:paraId="1D0313E6" w14:textId="77777777" w:rsidR="006F6DBA" w:rsidRDefault="006F6DBA">
            <w:pPr>
              <w:pStyle w:val="TableParagraph"/>
              <w:spacing w:before="19"/>
              <w:jc w:val="left"/>
              <w:rPr>
                <w:b/>
                <w:sz w:val="14"/>
              </w:rPr>
            </w:pPr>
          </w:p>
          <w:p w14:paraId="1A1F2118" w14:textId="77777777" w:rsidR="006F6DBA" w:rsidRDefault="00000000">
            <w:pPr>
              <w:pStyle w:val="TableParagraph"/>
              <w:ind w:left="4" w:right="1"/>
              <w:rPr>
                <w:sz w:val="14"/>
              </w:rPr>
            </w:pPr>
            <w:r>
              <w:rPr>
                <w:spacing w:val="-5"/>
                <w:sz w:val="14"/>
              </w:rPr>
              <w:t>(4)</w:t>
            </w:r>
          </w:p>
        </w:tc>
        <w:tc>
          <w:tcPr>
            <w:tcW w:w="2519" w:type="dxa"/>
          </w:tcPr>
          <w:p w14:paraId="37455496" w14:textId="77777777" w:rsidR="006F6DBA" w:rsidRDefault="00000000">
            <w:pPr>
              <w:pStyle w:val="TableParagraph"/>
              <w:spacing w:before="45" w:line="254" w:lineRule="auto"/>
              <w:ind w:left="300" w:right="294" w:hanging="4"/>
              <w:rPr>
                <w:sz w:val="18"/>
              </w:rPr>
            </w:pPr>
            <w:r>
              <w:rPr>
                <w:spacing w:val="-2"/>
                <w:sz w:val="18"/>
              </w:rPr>
              <w:t xml:space="preserve">SPI1_MOSI/I2S1_SD, USART1_RTS_DE_CK, </w:t>
            </w:r>
            <w:r>
              <w:rPr>
                <w:sz w:val="18"/>
              </w:rPr>
              <w:t xml:space="preserve">TIM1_ETR, I2S_CKIN, </w:t>
            </w:r>
            <w:r>
              <w:rPr>
                <w:spacing w:val="-2"/>
                <w:sz w:val="18"/>
              </w:rPr>
              <w:t>I2C2_SDA</w:t>
            </w:r>
          </w:p>
        </w:tc>
        <w:tc>
          <w:tcPr>
            <w:tcW w:w="1906" w:type="dxa"/>
          </w:tcPr>
          <w:p w14:paraId="79CAC12D" w14:textId="77777777" w:rsidR="006F6DBA" w:rsidRDefault="006F6DBA">
            <w:pPr>
              <w:pStyle w:val="TableParagraph"/>
              <w:spacing w:before="168"/>
              <w:jc w:val="left"/>
              <w:rPr>
                <w:b/>
                <w:sz w:val="18"/>
              </w:rPr>
            </w:pPr>
          </w:p>
          <w:p w14:paraId="7261CE82" w14:textId="77777777" w:rsidR="006F6DBA" w:rsidRDefault="00000000">
            <w:pPr>
              <w:pStyle w:val="TableParagraph"/>
              <w:ind w:left="3" w:right="3"/>
              <w:rPr>
                <w:sz w:val="18"/>
              </w:rPr>
            </w:pPr>
            <w:r>
              <w:rPr>
                <w:spacing w:val="-2"/>
                <w:sz w:val="18"/>
              </w:rPr>
              <w:t>ADC_IN16</w:t>
            </w:r>
          </w:p>
        </w:tc>
      </w:tr>
      <w:tr w:rsidR="006F6DBA" w14:paraId="4038B15B" w14:textId="77777777">
        <w:trPr>
          <w:trHeight w:val="329"/>
        </w:trPr>
        <w:tc>
          <w:tcPr>
            <w:tcW w:w="337" w:type="dxa"/>
          </w:tcPr>
          <w:p w14:paraId="7F1AEE8C" w14:textId="77777777" w:rsidR="006F6DBA" w:rsidRDefault="00000000">
            <w:pPr>
              <w:pStyle w:val="TableParagraph"/>
              <w:spacing w:before="45"/>
              <w:ind w:left="11" w:right="1"/>
              <w:rPr>
                <w:sz w:val="18"/>
              </w:rPr>
            </w:pPr>
            <w:r>
              <w:rPr>
                <w:spacing w:val="-10"/>
                <w:sz w:val="18"/>
              </w:rPr>
              <w:t>7</w:t>
            </w:r>
          </w:p>
        </w:tc>
        <w:tc>
          <w:tcPr>
            <w:tcW w:w="337" w:type="dxa"/>
          </w:tcPr>
          <w:p w14:paraId="473E73D5" w14:textId="77777777" w:rsidR="006F6DBA" w:rsidRDefault="00000000">
            <w:pPr>
              <w:pStyle w:val="TableParagraph"/>
              <w:spacing w:before="45"/>
              <w:ind w:left="11" w:right="2"/>
              <w:rPr>
                <w:sz w:val="18"/>
              </w:rPr>
            </w:pPr>
            <w:r>
              <w:rPr>
                <w:spacing w:val="-5"/>
                <w:sz w:val="18"/>
              </w:rPr>
              <w:t>18</w:t>
            </w:r>
          </w:p>
        </w:tc>
        <w:tc>
          <w:tcPr>
            <w:tcW w:w="371" w:type="dxa"/>
          </w:tcPr>
          <w:p w14:paraId="41EE9FB3" w14:textId="77777777" w:rsidR="006F6DBA" w:rsidRDefault="00000000">
            <w:pPr>
              <w:pStyle w:val="TableParagraph"/>
              <w:spacing w:before="45"/>
              <w:ind w:left="11" w:right="2"/>
              <w:rPr>
                <w:sz w:val="18"/>
              </w:rPr>
            </w:pPr>
            <w:r>
              <w:rPr>
                <w:spacing w:val="-5"/>
                <w:sz w:val="18"/>
              </w:rPr>
              <w:t>24</w:t>
            </w:r>
          </w:p>
        </w:tc>
        <w:tc>
          <w:tcPr>
            <w:tcW w:w="360" w:type="dxa"/>
          </w:tcPr>
          <w:p w14:paraId="7A717063" w14:textId="77777777" w:rsidR="006F6DBA" w:rsidRDefault="00000000">
            <w:pPr>
              <w:pStyle w:val="TableParagraph"/>
              <w:spacing w:before="45"/>
              <w:ind w:left="11" w:right="1"/>
              <w:rPr>
                <w:sz w:val="18"/>
              </w:rPr>
            </w:pPr>
            <w:r>
              <w:rPr>
                <w:spacing w:val="-5"/>
                <w:sz w:val="18"/>
              </w:rPr>
              <w:t>35</w:t>
            </w:r>
          </w:p>
        </w:tc>
        <w:tc>
          <w:tcPr>
            <w:tcW w:w="1228" w:type="dxa"/>
          </w:tcPr>
          <w:p w14:paraId="6CF1886A" w14:textId="77777777" w:rsidR="006F6DBA" w:rsidRDefault="00000000">
            <w:pPr>
              <w:pStyle w:val="TableParagraph"/>
              <w:spacing w:before="45"/>
              <w:ind w:left="16" w:right="7"/>
              <w:rPr>
                <w:sz w:val="18"/>
              </w:rPr>
            </w:pPr>
            <w:r>
              <w:rPr>
                <w:spacing w:val="-4"/>
                <w:sz w:val="18"/>
              </w:rPr>
              <w:t>PA13</w:t>
            </w:r>
          </w:p>
        </w:tc>
        <w:tc>
          <w:tcPr>
            <w:tcW w:w="440" w:type="dxa"/>
          </w:tcPr>
          <w:p w14:paraId="090B2D7E" w14:textId="77777777" w:rsidR="006F6DBA" w:rsidRDefault="00000000">
            <w:pPr>
              <w:pStyle w:val="TableParagraph"/>
              <w:spacing w:before="45"/>
              <w:ind w:left="9" w:right="2"/>
              <w:rPr>
                <w:sz w:val="18"/>
              </w:rPr>
            </w:pPr>
            <w:r>
              <w:rPr>
                <w:spacing w:val="-5"/>
                <w:sz w:val="18"/>
              </w:rPr>
              <w:t>I/O</w:t>
            </w:r>
          </w:p>
        </w:tc>
        <w:tc>
          <w:tcPr>
            <w:tcW w:w="757" w:type="dxa"/>
          </w:tcPr>
          <w:p w14:paraId="0CDCEC4E" w14:textId="77777777" w:rsidR="006F6DBA" w:rsidRDefault="00000000">
            <w:pPr>
              <w:pStyle w:val="TableParagraph"/>
              <w:spacing w:before="54"/>
              <w:ind w:left="8" w:right="2"/>
              <w:rPr>
                <w:sz w:val="17"/>
              </w:rPr>
            </w:pPr>
            <w:proofErr w:type="spellStart"/>
            <w:r>
              <w:rPr>
                <w:spacing w:val="-2"/>
                <w:sz w:val="17"/>
              </w:rPr>
              <w:t>FT_ea</w:t>
            </w:r>
            <w:proofErr w:type="spellEnd"/>
          </w:p>
        </w:tc>
        <w:tc>
          <w:tcPr>
            <w:tcW w:w="504" w:type="dxa"/>
          </w:tcPr>
          <w:p w14:paraId="1262224A" w14:textId="77777777" w:rsidR="006F6DBA" w:rsidRDefault="00000000">
            <w:pPr>
              <w:pStyle w:val="TableParagraph"/>
              <w:spacing w:before="35"/>
              <w:ind w:left="4" w:right="1"/>
              <w:rPr>
                <w:sz w:val="12"/>
              </w:rPr>
            </w:pPr>
            <w:r>
              <w:rPr>
                <w:spacing w:val="-5"/>
                <w:w w:val="105"/>
                <w:sz w:val="12"/>
              </w:rPr>
              <w:t>(5)</w:t>
            </w:r>
          </w:p>
        </w:tc>
        <w:tc>
          <w:tcPr>
            <w:tcW w:w="2519" w:type="dxa"/>
          </w:tcPr>
          <w:p w14:paraId="59CA1BF7" w14:textId="77777777" w:rsidR="006F6DBA" w:rsidRDefault="00000000">
            <w:pPr>
              <w:pStyle w:val="TableParagraph"/>
              <w:spacing w:before="45"/>
              <w:ind w:left="6" w:right="4"/>
              <w:rPr>
                <w:sz w:val="18"/>
              </w:rPr>
            </w:pPr>
            <w:r>
              <w:rPr>
                <w:spacing w:val="-2"/>
                <w:sz w:val="18"/>
              </w:rPr>
              <w:t>SWDIO, IR_OUT,</w:t>
            </w:r>
            <w:r>
              <w:rPr>
                <w:spacing w:val="-1"/>
                <w:sz w:val="18"/>
              </w:rPr>
              <w:t xml:space="preserve"> </w:t>
            </w:r>
            <w:r>
              <w:rPr>
                <w:spacing w:val="-2"/>
                <w:sz w:val="18"/>
              </w:rPr>
              <w:t>EVENTOUT</w:t>
            </w:r>
          </w:p>
        </w:tc>
        <w:tc>
          <w:tcPr>
            <w:tcW w:w="1906" w:type="dxa"/>
          </w:tcPr>
          <w:p w14:paraId="399FBD94" w14:textId="77777777" w:rsidR="006F6DBA" w:rsidRDefault="00000000">
            <w:pPr>
              <w:pStyle w:val="TableParagraph"/>
              <w:spacing w:before="45"/>
              <w:ind w:left="4" w:right="1"/>
              <w:rPr>
                <w:sz w:val="18"/>
              </w:rPr>
            </w:pPr>
            <w:r>
              <w:rPr>
                <w:spacing w:val="-2"/>
                <w:sz w:val="18"/>
              </w:rPr>
              <w:t>ADC_IN17</w:t>
            </w:r>
          </w:p>
        </w:tc>
      </w:tr>
      <w:tr w:rsidR="006F6DBA" w14:paraId="202BD7EE" w14:textId="77777777">
        <w:trPr>
          <w:trHeight w:val="550"/>
        </w:trPr>
        <w:tc>
          <w:tcPr>
            <w:tcW w:w="337" w:type="dxa"/>
          </w:tcPr>
          <w:p w14:paraId="59F8BAB0" w14:textId="77777777" w:rsidR="006F6DBA" w:rsidRDefault="00000000">
            <w:pPr>
              <w:pStyle w:val="TableParagraph"/>
              <w:spacing w:before="156"/>
              <w:ind w:left="11" w:right="1"/>
              <w:rPr>
                <w:sz w:val="18"/>
              </w:rPr>
            </w:pPr>
            <w:r>
              <w:rPr>
                <w:spacing w:val="-10"/>
                <w:sz w:val="18"/>
              </w:rPr>
              <w:t>8</w:t>
            </w:r>
          </w:p>
        </w:tc>
        <w:tc>
          <w:tcPr>
            <w:tcW w:w="337" w:type="dxa"/>
          </w:tcPr>
          <w:p w14:paraId="361EC87B" w14:textId="77777777" w:rsidR="006F6DBA" w:rsidRDefault="00000000">
            <w:pPr>
              <w:pStyle w:val="TableParagraph"/>
              <w:spacing w:before="156"/>
              <w:ind w:left="11" w:right="2"/>
              <w:rPr>
                <w:sz w:val="18"/>
              </w:rPr>
            </w:pPr>
            <w:r>
              <w:rPr>
                <w:spacing w:val="-5"/>
                <w:sz w:val="18"/>
              </w:rPr>
              <w:t>19</w:t>
            </w:r>
          </w:p>
        </w:tc>
        <w:tc>
          <w:tcPr>
            <w:tcW w:w="371" w:type="dxa"/>
          </w:tcPr>
          <w:p w14:paraId="55FDE8A7" w14:textId="77777777" w:rsidR="006F6DBA" w:rsidRDefault="00000000">
            <w:pPr>
              <w:pStyle w:val="TableParagraph"/>
              <w:spacing w:before="156"/>
              <w:ind w:left="11" w:right="2"/>
              <w:rPr>
                <w:sz w:val="18"/>
              </w:rPr>
            </w:pPr>
            <w:r>
              <w:rPr>
                <w:spacing w:val="-5"/>
                <w:sz w:val="18"/>
              </w:rPr>
              <w:t>25</w:t>
            </w:r>
          </w:p>
        </w:tc>
        <w:tc>
          <w:tcPr>
            <w:tcW w:w="360" w:type="dxa"/>
          </w:tcPr>
          <w:p w14:paraId="08D343EF" w14:textId="77777777" w:rsidR="006F6DBA" w:rsidRDefault="00000000">
            <w:pPr>
              <w:pStyle w:val="TableParagraph"/>
              <w:spacing w:before="156"/>
              <w:ind w:left="11" w:right="1"/>
              <w:rPr>
                <w:sz w:val="18"/>
              </w:rPr>
            </w:pPr>
            <w:r>
              <w:rPr>
                <w:spacing w:val="-5"/>
                <w:sz w:val="18"/>
              </w:rPr>
              <w:t>36</w:t>
            </w:r>
          </w:p>
        </w:tc>
        <w:tc>
          <w:tcPr>
            <w:tcW w:w="1228" w:type="dxa"/>
          </w:tcPr>
          <w:p w14:paraId="2BE1E591" w14:textId="77777777" w:rsidR="006F6DBA" w:rsidRDefault="00000000">
            <w:pPr>
              <w:pStyle w:val="TableParagraph"/>
              <w:spacing w:before="156"/>
              <w:ind w:left="16" w:right="6"/>
              <w:rPr>
                <w:sz w:val="18"/>
              </w:rPr>
            </w:pPr>
            <w:r>
              <w:rPr>
                <w:spacing w:val="-4"/>
                <w:sz w:val="18"/>
              </w:rPr>
              <w:t>PA14-</w:t>
            </w:r>
            <w:r>
              <w:rPr>
                <w:spacing w:val="-2"/>
                <w:sz w:val="18"/>
              </w:rPr>
              <w:t>BOOT0</w:t>
            </w:r>
          </w:p>
        </w:tc>
        <w:tc>
          <w:tcPr>
            <w:tcW w:w="440" w:type="dxa"/>
          </w:tcPr>
          <w:p w14:paraId="1430B8EE" w14:textId="77777777" w:rsidR="006F6DBA" w:rsidRDefault="00000000">
            <w:pPr>
              <w:pStyle w:val="TableParagraph"/>
              <w:spacing w:before="156"/>
              <w:ind w:left="9" w:right="1"/>
              <w:rPr>
                <w:sz w:val="18"/>
              </w:rPr>
            </w:pPr>
            <w:r>
              <w:rPr>
                <w:spacing w:val="-5"/>
                <w:sz w:val="18"/>
              </w:rPr>
              <w:t>I/O</w:t>
            </w:r>
          </w:p>
        </w:tc>
        <w:tc>
          <w:tcPr>
            <w:tcW w:w="757" w:type="dxa"/>
          </w:tcPr>
          <w:p w14:paraId="2C33405A" w14:textId="77777777" w:rsidR="006F6DBA" w:rsidRDefault="00000000">
            <w:pPr>
              <w:pStyle w:val="TableParagraph"/>
              <w:spacing w:before="164"/>
              <w:ind w:left="8"/>
              <w:rPr>
                <w:sz w:val="17"/>
              </w:rPr>
            </w:pPr>
            <w:proofErr w:type="spellStart"/>
            <w:r>
              <w:rPr>
                <w:spacing w:val="-4"/>
                <w:sz w:val="17"/>
              </w:rPr>
              <w:t>FT_a</w:t>
            </w:r>
            <w:proofErr w:type="spellEnd"/>
          </w:p>
        </w:tc>
        <w:tc>
          <w:tcPr>
            <w:tcW w:w="504" w:type="dxa"/>
          </w:tcPr>
          <w:p w14:paraId="453897E2" w14:textId="77777777" w:rsidR="006F6DBA" w:rsidRDefault="00000000">
            <w:pPr>
              <w:pStyle w:val="TableParagraph"/>
              <w:spacing w:before="121"/>
              <w:ind w:left="4" w:right="1"/>
              <w:rPr>
                <w:sz w:val="14"/>
              </w:rPr>
            </w:pPr>
            <w:r>
              <w:rPr>
                <w:spacing w:val="-5"/>
                <w:sz w:val="14"/>
              </w:rPr>
              <w:t>(5)</w:t>
            </w:r>
          </w:p>
        </w:tc>
        <w:tc>
          <w:tcPr>
            <w:tcW w:w="2519" w:type="dxa"/>
          </w:tcPr>
          <w:p w14:paraId="2727951E" w14:textId="77777777" w:rsidR="006F6DBA" w:rsidRDefault="00000000">
            <w:pPr>
              <w:pStyle w:val="TableParagraph"/>
              <w:spacing w:before="47" w:line="254" w:lineRule="auto"/>
              <w:ind w:left="766" w:right="329" w:hanging="424"/>
              <w:jc w:val="left"/>
              <w:rPr>
                <w:sz w:val="18"/>
              </w:rPr>
            </w:pPr>
            <w:r>
              <w:rPr>
                <w:sz w:val="18"/>
              </w:rPr>
              <w:t>SWCLK,</w:t>
            </w:r>
            <w:r>
              <w:rPr>
                <w:spacing w:val="-13"/>
                <w:sz w:val="18"/>
              </w:rPr>
              <w:t xml:space="preserve"> </w:t>
            </w:r>
            <w:r>
              <w:rPr>
                <w:sz w:val="18"/>
              </w:rPr>
              <w:t xml:space="preserve">USART2_TX, </w:t>
            </w:r>
            <w:r>
              <w:rPr>
                <w:spacing w:val="-2"/>
                <w:sz w:val="18"/>
              </w:rPr>
              <w:t>EVENTOUT</w:t>
            </w:r>
          </w:p>
        </w:tc>
        <w:tc>
          <w:tcPr>
            <w:tcW w:w="1906" w:type="dxa"/>
          </w:tcPr>
          <w:p w14:paraId="34905579" w14:textId="77777777" w:rsidR="006F6DBA" w:rsidRDefault="00000000">
            <w:pPr>
              <w:pStyle w:val="TableParagraph"/>
              <w:spacing w:before="156"/>
              <w:ind w:left="3" w:right="3"/>
              <w:rPr>
                <w:sz w:val="18"/>
              </w:rPr>
            </w:pPr>
            <w:r>
              <w:rPr>
                <w:sz w:val="18"/>
              </w:rPr>
              <w:t>ADC_IN18,</w:t>
            </w:r>
            <w:r>
              <w:rPr>
                <w:spacing w:val="-7"/>
                <w:sz w:val="18"/>
              </w:rPr>
              <w:t xml:space="preserve"> </w:t>
            </w:r>
            <w:r>
              <w:rPr>
                <w:spacing w:val="-2"/>
                <w:sz w:val="18"/>
              </w:rPr>
              <w:t>BOOT0</w:t>
            </w:r>
          </w:p>
        </w:tc>
      </w:tr>
      <w:tr w:rsidR="006F6DBA" w14:paraId="28269ED6" w14:textId="77777777">
        <w:trPr>
          <w:trHeight w:val="550"/>
        </w:trPr>
        <w:tc>
          <w:tcPr>
            <w:tcW w:w="337" w:type="dxa"/>
          </w:tcPr>
          <w:p w14:paraId="4D077830" w14:textId="77777777" w:rsidR="006F6DBA" w:rsidRDefault="00000000">
            <w:pPr>
              <w:pStyle w:val="TableParagraph"/>
              <w:spacing w:before="156"/>
              <w:ind w:left="11" w:right="1"/>
              <w:rPr>
                <w:sz w:val="18"/>
              </w:rPr>
            </w:pPr>
            <w:r>
              <w:rPr>
                <w:spacing w:val="-10"/>
                <w:sz w:val="18"/>
              </w:rPr>
              <w:t>8</w:t>
            </w:r>
          </w:p>
        </w:tc>
        <w:tc>
          <w:tcPr>
            <w:tcW w:w="337" w:type="dxa"/>
          </w:tcPr>
          <w:p w14:paraId="329AA227" w14:textId="77777777" w:rsidR="006F6DBA" w:rsidRDefault="00000000">
            <w:pPr>
              <w:pStyle w:val="TableParagraph"/>
              <w:spacing w:before="156"/>
              <w:ind w:left="11" w:right="2"/>
              <w:rPr>
                <w:sz w:val="18"/>
              </w:rPr>
            </w:pPr>
            <w:r>
              <w:rPr>
                <w:spacing w:val="-5"/>
                <w:sz w:val="18"/>
              </w:rPr>
              <w:t>19</w:t>
            </w:r>
          </w:p>
        </w:tc>
        <w:tc>
          <w:tcPr>
            <w:tcW w:w="371" w:type="dxa"/>
          </w:tcPr>
          <w:p w14:paraId="714B8E67" w14:textId="77777777" w:rsidR="006F6DBA" w:rsidRDefault="00000000">
            <w:pPr>
              <w:pStyle w:val="TableParagraph"/>
              <w:spacing w:before="156"/>
              <w:ind w:left="11" w:right="2"/>
              <w:rPr>
                <w:sz w:val="18"/>
              </w:rPr>
            </w:pPr>
            <w:r>
              <w:rPr>
                <w:spacing w:val="-5"/>
                <w:sz w:val="18"/>
              </w:rPr>
              <w:t>26</w:t>
            </w:r>
          </w:p>
        </w:tc>
        <w:tc>
          <w:tcPr>
            <w:tcW w:w="360" w:type="dxa"/>
          </w:tcPr>
          <w:p w14:paraId="7AA2F642" w14:textId="77777777" w:rsidR="006F6DBA" w:rsidRDefault="00000000">
            <w:pPr>
              <w:pStyle w:val="TableParagraph"/>
              <w:spacing w:before="156"/>
              <w:ind w:left="11" w:right="1"/>
              <w:rPr>
                <w:sz w:val="18"/>
              </w:rPr>
            </w:pPr>
            <w:r>
              <w:rPr>
                <w:spacing w:val="-5"/>
                <w:sz w:val="18"/>
              </w:rPr>
              <w:t>37</w:t>
            </w:r>
          </w:p>
        </w:tc>
        <w:tc>
          <w:tcPr>
            <w:tcW w:w="1228" w:type="dxa"/>
          </w:tcPr>
          <w:p w14:paraId="58CE3118" w14:textId="77777777" w:rsidR="006F6DBA" w:rsidRDefault="00000000">
            <w:pPr>
              <w:pStyle w:val="TableParagraph"/>
              <w:spacing w:before="156"/>
              <w:ind w:left="16" w:right="7"/>
              <w:rPr>
                <w:sz w:val="18"/>
              </w:rPr>
            </w:pPr>
            <w:r>
              <w:rPr>
                <w:spacing w:val="-4"/>
                <w:sz w:val="18"/>
              </w:rPr>
              <w:t>PA15</w:t>
            </w:r>
          </w:p>
        </w:tc>
        <w:tc>
          <w:tcPr>
            <w:tcW w:w="440" w:type="dxa"/>
          </w:tcPr>
          <w:p w14:paraId="793E4DF1" w14:textId="77777777" w:rsidR="006F6DBA" w:rsidRDefault="00000000">
            <w:pPr>
              <w:pStyle w:val="TableParagraph"/>
              <w:spacing w:before="156"/>
              <w:ind w:left="9" w:right="2"/>
              <w:rPr>
                <w:sz w:val="18"/>
              </w:rPr>
            </w:pPr>
            <w:r>
              <w:rPr>
                <w:spacing w:val="-5"/>
                <w:sz w:val="18"/>
              </w:rPr>
              <w:t>I/O</w:t>
            </w:r>
          </w:p>
        </w:tc>
        <w:tc>
          <w:tcPr>
            <w:tcW w:w="757" w:type="dxa"/>
          </w:tcPr>
          <w:p w14:paraId="664109CA" w14:textId="77777777" w:rsidR="006F6DBA" w:rsidRDefault="00000000">
            <w:pPr>
              <w:pStyle w:val="TableParagraph"/>
              <w:spacing w:before="164"/>
              <w:ind w:left="8" w:right="2"/>
              <w:rPr>
                <w:sz w:val="17"/>
              </w:rPr>
            </w:pPr>
            <w:r>
              <w:rPr>
                <w:spacing w:val="-5"/>
                <w:sz w:val="17"/>
              </w:rPr>
              <w:t>FT</w:t>
            </w:r>
          </w:p>
        </w:tc>
        <w:tc>
          <w:tcPr>
            <w:tcW w:w="504" w:type="dxa"/>
          </w:tcPr>
          <w:p w14:paraId="6821724E" w14:textId="77777777" w:rsidR="006F6DBA" w:rsidRDefault="00000000">
            <w:pPr>
              <w:pStyle w:val="TableParagraph"/>
              <w:spacing w:before="156"/>
              <w:ind w:left="4" w:right="1"/>
              <w:rPr>
                <w:sz w:val="18"/>
              </w:rPr>
            </w:pPr>
            <w:r>
              <w:rPr>
                <w:spacing w:val="-10"/>
                <w:sz w:val="18"/>
              </w:rPr>
              <w:t>-</w:t>
            </w:r>
          </w:p>
        </w:tc>
        <w:tc>
          <w:tcPr>
            <w:tcW w:w="2519" w:type="dxa"/>
          </w:tcPr>
          <w:p w14:paraId="662B1810" w14:textId="77777777" w:rsidR="006F6DBA" w:rsidRDefault="00000000">
            <w:pPr>
              <w:pStyle w:val="TableParagraph"/>
              <w:spacing w:before="45" w:line="256" w:lineRule="auto"/>
              <w:ind w:left="189" w:firstLine="206"/>
              <w:jc w:val="left"/>
              <w:rPr>
                <w:sz w:val="18"/>
              </w:rPr>
            </w:pPr>
            <w:r>
              <w:rPr>
                <w:spacing w:val="-2"/>
                <w:sz w:val="18"/>
              </w:rPr>
              <w:t>SPI1_NSS/I2S1_WS, USART2_RX,</w:t>
            </w:r>
            <w:r>
              <w:rPr>
                <w:spacing w:val="-10"/>
                <w:sz w:val="18"/>
              </w:rPr>
              <w:t xml:space="preserve"> </w:t>
            </w:r>
            <w:r>
              <w:rPr>
                <w:spacing w:val="-2"/>
                <w:sz w:val="18"/>
              </w:rPr>
              <w:t>EVENTOUT</w:t>
            </w:r>
          </w:p>
        </w:tc>
        <w:tc>
          <w:tcPr>
            <w:tcW w:w="1906" w:type="dxa"/>
          </w:tcPr>
          <w:p w14:paraId="1E471613" w14:textId="77777777" w:rsidR="006F6DBA" w:rsidRDefault="00000000">
            <w:pPr>
              <w:pStyle w:val="TableParagraph"/>
              <w:spacing w:before="156"/>
              <w:ind w:left="3" w:right="3"/>
              <w:rPr>
                <w:sz w:val="18"/>
              </w:rPr>
            </w:pPr>
            <w:r>
              <w:rPr>
                <w:spacing w:val="-10"/>
                <w:sz w:val="18"/>
              </w:rPr>
              <w:t>-</w:t>
            </w:r>
          </w:p>
        </w:tc>
      </w:tr>
      <w:tr w:rsidR="006F6DBA" w14:paraId="571FB994" w14:textId="77777777">
        <w:trPr>
          <w:trHeight w:val="549"/>
        </w:trPr>
        <w:tc>
          <w:tcPr>
            <w:tcW w:w="337" w:type="dxa"/>
          </w:tcPr>
          <w:p w14:paraId="6CA8399A" w14:textId="77777777" w:rsidR="006F6DBA" w:rsidRDefault="00000000">
            <w:pPr>
              <w:pStyle w:val="TableParagraph"/>
              <w:spacing w:before="156"/>
              <w:ind w:left="11" w:right="3"/>
              <w:rPr>
                <w:sz w:val="18"/>
              </w:rPr>
            </w:pPr>
            <w:r>
              <w:rPr>
                <w:spacing w:val="-10"/>
                <w:sz w:val="18"/>
              </w:rPr>
              <w:t>-</w:t>
            </w:r>
          </w:p>
        </w:tc>
        <w:tc>
          <w:tcPr>
            <w:tcW w:w="337" w:type="dxa"/>
          </w:tcPr>
          <w:p w14:paraId="0CB6BC30" w14:textId="77777777" w:rsidR="006F6DBA" w:rsidRDefault="00000000">
            <w:pPr>
              <w:pStyle w:val="TableParagraph"/>
              <w:spacing w:before="156"/>
              <w:ind w:left="11"/>
              <w:rPr>
                <w:sz w:val="18"/>
              </w:rPr>
            </w:pPr>
            <w:r>
              <w:rPr>
                <w:spacing w:val="-10"/>
                <w:sz w:val="18"/>
              </w:rPr>
              <w:t>-</w:t>
            </w:r>
          </w:p>
        </w:tc>
        <w:tc>
          <w:tcPr>
            <w:tcW w:w="371" w:type="dxa"/>
          </w:tcPr>
          <w:p w14:paraId="595E3F00" w14:textId="77777777" w:rsidR="006F6DBA" w:rsidRDefault="00000000">
            <w:pPr>
              <w:pStyle w:val="TableParagraph"/>
              <w:spacing w:before="156"/>
              <w:ind w:left="11"/>
              <w:rPr>
                <w:sz w:val="18"/>
              </w:rPr>
            </w:pPr>
            <w:r>
              <w:rPr>
                <w:spacing w:val="-10"/>
                <w:sz w:val="18"/>
              </w:rPr>
              <w:t>-</w:t>
            </w:r>
          </w:p>
        </w:tc>
        <w:tc>
          <w:tcPr>
            <w:tcW w:w="360" w:type="dxa"/>
          </w:tcPr>
          <w:p w14:paraId="0FA3BA5F" w14:textId="77777777" w:rsidR="006F6DBA" w:rsidRDefault="00000000">
            <w:pPr>
              <w:pStyle w:val="TableParagraph"/>
              <w:spacing w:before="156"/>
              <w:ind w:left="11" w:right="1"/>
              <w:rPr>
                <w:sz w:val="18"/>
              </w:rPr>
            </w:pPr>
            <w:r>
              <w:rPr>
                <w:spacing w:val="-5"/>
                <w:sz w:val="18"/>
              </w:rPr>
              <w:t>38</w:t>
            </w:r>
          </w:p>
        </w:tc>
        <w:tc>
          <w:tcPr>
            <w:tcW w:w="1228" w:type="dxa"/>
          </w:tcPr>
          <w:p w14:paraId="17317A0C" w14:textId="77777777" w:rsidR="006F6DBA" w:rsidRDefault="00000000">
            <w:pPr>
              <w:pStyle w:val="TableParagraph"/>
              <w:spacing w:before="156"/>
              <w:ind w:left="16" w:right="7"/>
              <w:rPr>
                <w:sz w:val="18"/>
              </w:rPr>
            </w:pPr>
            <w:r>
              <w:rPr>
                <w:spacing w:val="-5"/>
                <w:sz w:val="18"/>
              </w:rPr>
              <w:t>PD0</w:t>
            </w:r>
          </w:p>
        </w:tc>
        <w:tc>
          <w:tcPr>
            <w:tcW w:w="440" w:type="dxa"/>
          </w:tcPr>
          <w:p w14:paraId="6023E64A" w14:textId="77777777" w:rsidR="006F6DBA" w:rsidRDefault="00000000">
            <w:pPr>
              <w:pStyle w:val="TableParagraph"/>
              <w:spacing w:before="156"/>
              <w:ind w:left="9" w:right="2"/>
              <w:rPr>
                <w:sz w:val="18"/>
              </w:rPr>
            </w:pPr>
            <w:r>
              <w:rPr>
                <w:spacing w:val="-5"/>
                <w:sz w:val="18"/>
              </w:rPr>
              <w:t>I/O</w:t>
            </w:r>
          </w:p>
        </w:tc>
        <w:tc>
          <w:tcPr>
            <w:tcW w:w="757" w:type="dxa"/>
          </w:tcPr>
          <w:p w14:paraId="5C468D1B" w14:textId="77777777" w:rsidR="006F6DBA" w:rsidRDefault="00000000">
            <w:pPr>
              <w:pStyle w:val="TableParagraph"/>
              <w:spacing w:before="163"/>
              <w:ind w:left="8" w:right="2"/>
              <w:rPr>
                <w:sz w:val="17"/>
              </w:rPr>
            </w:pPr>
            <w:r>
              <w:rPr>
                <w:spacing w:val="-5"/>
                <w:sz w:val="17"/>
              </w:rPr>
              <w:t>FT</w:t>
            </w:r>
          </w:p>
        </w:tc>
        <w:tc>
          <w:tcPr>
            <w:tcW w:w="504" w:type="dxa"/>
          </w:tcPr>
          <w:p w14:paraId="19A0380D" w14:textId="77777777" w:rsidR="006F6DBA" w:rsidRDefault="00000000">
            <w:pPr>
              <w:pStyle w:val="TableParagraph"/>
              <w:spacing w:before="156"/>
              <w:ind w:left="4" w:right="1"/>
              <w:rPr>
                <w:sz w:val="18"/>
              </w:rPr>
            </w:pPr>
            <w:r>
              <w:rPr>
                <w:spacing w:val="-10"/>
                <w:sz w:val="18"/>
              </w:rPr>
              <w:t>-</w:t>
            </w:r>
          </w:p>
        </w:tc>
        <w:tc>
          <w:tcPr>
            <w:tcW w:w="2519" w:type="dxa"/>
          </w:tcPr>
          <w:p w14:paraId="32930C23" w14:textId="77777777" w:rsidR="006F6DBA" w:rsidRDefault="00000000">
            <w:pPr>
              <w:pStyle w:val="TableParagraph"/>
              <w:spacing w:before="45" w:line="254" w:lineRule="auto"/>
              <w:ind w:left="770" w:hanging="498"/>
              <w:jc w:val="left"/>
              <w:rPr>
                <w:sz w:val="18"/>
              </w:rPr>
            </w:pPr>
            <w:r>
              <w:rPr>
                <w:spacing w:val="-2"/>
                <w:sz w:val="18"/>
              </w:rPr>
              <w:t>EVENTOUT,</w:t>
            </w:r>
            <w:r>
              <w:rPr>
                <w:spacing w:val="-11"/>
                <w:sz w:val="18"/>
              </w:rPr>
              <w:t xml:space="preserve"> </w:t>
            </w:r>
            <w:r>
              <w:rPr>
                <w:spacing w:val="-2"/>
                <w:sz w:val="18"/>
              </w:rPr>
              <w:t>SPI2_NSS, TIM16_CH1</w:t>
            </w:r>
          </w:p>
        </w:tc>
        <w:tc>
          <w:tcPr>
            <w:tcW w:w="1906" w:type="dxa"/>
          </w:tcPr>
          <w:p w14:paraId="4E456425" w14:textId="77777777" w:rsidR="006F6DBA" w:rsidRDefault="00000000">
            <w:pPr>
              <w:pStyle w:val="TableParagraph"/>
              <w:spacing w:before="156"/>
              <w:ind w:left="3" w:right="3"/>
              <w:rPr>
                <w:sz w:val="18"/>
              </w:rPr>
            </w:pPr>
            <w:r>
              <w:rPr>
                <w:spacing w:val="-10"/>
                <w:sz w:val="18"/>
              </w:rPr>
              <w:t>-</w:t>
            </w:r>
          </w:p>
        </w:tc>
      </w:tr>
      <w:tr w:rsidR="006F6DBA" w14:paraId="061F9DD4" w14:textId="77777777">
        <w:trPr>
          <w:trHeight w:val="550"/>
        </w:trPr>
        <w:tc>
          <w:tcPr>
            <w:tcW w:w="337" w:type="dxa"/>
          </w:tcPr>
          <w:p w14:paraId="771F504F" w14:textId="77777777" w:rsidR="006F6DBA" w:rsidRDefault="00000000">
            <w:pPr>
              <w:pStyle w:val="TableParagraph"/>
              <w:spacing w:before="156"/>
              <w:ind w:left="11" w:right="3"/>
              <w:rPr>
                <w:sz w:val="18"/>
              </w:rPr>
            </w:pPr>
            <w:r>
              <w:rPr>
                <w:spacing w:val="-10"/>
                <w:sz w:val="18"/>
              </w:rPr>
              <w:t>-</w:t>
            </w:r>
          </w:p>
        </w:tc>
        <w:tc>
          <w:tcPr>
            <w:tcW w:w="337" w:type="dxa"/>
          </w:tcPr>
          <w:p w14:paraId="0758D5F9" w14:textId="77777777" w:rsidR="006F6DBA" w:rsidRDefault="00000000">
            <w:pPr>
              <w:pStyle w:val="TableParagraph"/>
              <w:spacing w:before="156"/>
              <w:ind w:left="11"/>
              <w:rPr>
                <w:sz w:val="18"/>
              </w:rPr>
            </w:pPr>
            <w:r>
              <w:rPr>
                <w:spacing w:val="-10"/>
                <w:sz w:val="18"/>
              </w:rPr>
              <w:t>-</w:t>
            </w:r>
          </w:p>
        </w:tc>
        <w:tc>
          <w:tcPr>
            <w:tcW w:w="371" w:type="dxa"/>
          </w:tcPr>
          <w:p w14:paraId="76155AE4" w14:textId="77777777" w:rsidR="006F6DBA" w:rsidRDefault="00000000">
            <w:pPr>
              <w:pStyle w:val="TableParagraph"/>
              <w:spacing w:before="156"/>
              <w:ind w:left="11"/>
              <w:rPr>
                <w:sz w:val="18"/>
              </w:rPr>
            </w:pPr>
            <w:r>
              <w:rPr>
                <w:spacing w:val="-10"/>
                <w:sz w:val="18"/>
              </w:rPr>
              <w:t>-</w:t>
            </w:r>
          </w:p>
        </w:tc>
        <w:tc>
          <w:tcPr>
            <w:tcW w:w="360" w:type="dxa"/>
          </w:tcPr>
          <w:p w14:paraId="2C4CC7D4" w14:textId="77777777" w:rsidR="006F6DBA" w:rsidRDefault="00000000">
            <w:pPr>
              <w:pStyle w:val="TableParagraph"/>
              <w:spacing w:before="156"/>
              <w:ind w:left="11" w:right="1"/>
              <w:rPr>
                <w:sz w:val="18"/>
              </w:rPr>
            </w:pPr>
            <w:r>
              <w:rPr>
                <w:spacing w:val="-5"/>
                <w:sz w:val="18"/>
              </w:rPr>
              <w:t>39</w:t>
            </w:r>
          </w:p>
        </w:tc>
        <w:tc>
          <w:tcPr>
            <w:tcW w:w="1228" w:type="dxa"/>
          </w:tcPr>
          <w:p w14:paraId="189AD22E" w14:textId="77777777" w:rsidR="006F6DBA" w:rsidRDefault="00000000">
            <w:pPr>
              <w:pStyle w:val="TableParagraph"/>
              <w:spacing w:before="156"/>
              <w:ind w:left="16" w:right="7"/>
              <w:rPr>
                <w:sz w:val="18"/>
              </w:rPr>
            </w:pPr>
            <w:r>
              <w:rPr>
                <w:spacing w:val="-5"/>
                <w:sz w:val="18"/>
              </w:rPr>
              <w:t>PD1</w:t>
            </w:r>
          </w:p>
        </w:tc>
        <w:tc>
          <w:tcPr>
            <w:tcW w:w="440" w:type="dxa"/>
          </w:tcPr>
          <w:p w14:paraId="067DF11A" w14:textId="77777777" w:rsidR="006F6DBA" w:rsidRDefault="00000000">
            <w:pPr>
              <w:pStyle w:val="TableParagraph"/>
              <w:spacing w:before="156"/>
              <w:ind w:left="9" w:right="2"/>
              <w:rPr>
                <w:sz w:val="18"/>
              </w:rPr>
            </w:pPr>
            <w:r>
              <w:rPr>
                <w:spacing w:val="-5"/>
                <w:sz w:val="18"/>
              </w:rPr>
              <w:t>I/O</w:t>
            </w:r>
          </w:p>
        </w:tc>
        <w:tc>
          <w:tcPr>
            <w:tcW w:w="757" w:type="dxa"/>
          </w:tcPr>
          <w:p w14:paraId="28972360" w14:textId="77777777" w:rsidR="006F6DBA" w:rsidRDefault="00000000">
            <w:pPr>
              <w:pStyle w:val="TableParagraph"/>
              <w:spacing w:before="164"/>
              <w:ind w:left="8" w:right="2"/>
              <w:rPr>
                <w:sz w:val="17"/>
              </w:rPr>
            </w:pPr>
            <w:r>
              <w:rPr>
                <w:spacing w:val="-5"/>
                <w:sz w:val="17"/>
              </w:rPr>
              <w:t>FT</w:t>
            </w:r>
          </w:p>
        </w:tc>
        <w:tc>
          <w:tcPr>
            <w:tcW w:w="504" w:type="dxa"/>
          </w:tcPr>
          <w:p w14:paraId="4934E4CE" w14:textId="77777777" w:rsidR="006F6DBA" w:rsidRDefault="00000000">
            <w:pPr>
              <w:pStyle w:val="TableParagraph"/>
              <w:spacing w:before="156"/>
              <w:ind w:left="4" w:right="1"/>
              <w:rPr>
                <w:sz w:val="18"/>
              </w:rPr>
            </w:pPr>
            <w:r>
              <w:rPr>
                <w:spacing w:val="-10"/>
                <w:sz w:val="18"/>
              </w:rPr>
              <w:t>-</w:t>
            </w:r>
          </w:p>
        </w:tc>
        <w:tc>
          <w:tcPr>
            <w:tcW w:w="2519" w:type="dxa"/>
          </w:tcPr>
          <w:p w14:paraId="0D3A7EE4" w14:textId="77777777" w:rsidR="006F6DBA" w:rsidRDefault="00000000">
            <w:pPr>
              <w:pStyle w:val="TableParagraph"/>
              <w:spacing w:before="47" w:line="254" w:lineRule="auto"/>
              <w:ind w:left="770" w:hanging="498"/>
              <w:jc w:val="left"/>
              <w:rPr>
                <w:sz w:val="18"/>
              </w:rPr>
            </w:pPr>
            <w:r>
              <w:rPr>
                <w:spacing w:val="-2"/>
                <w:sz w:val="18"/>
              </w:rPr>
              <w:t>EVENTOUT,</w:t>
            </w:r>
            <w:r>
              <w:rPr>
                <w:spacing w:val="-11"/>
                <w:sz w:val="18"/>
              </w:rPr>
              <w:t xml:space="preserve"> </w:t>
            </w:r>
            <w:r>
              <w:rPr>
                <w:spacing w:val="-2"/>
                <w:sz w:val="18"/>
              </w:rPr>
              <w:t>SPI2_SCK, TIM17_CH1</w:t>
            </w:r>
          </w:p>
        </w:tc>
        <w:tc>
          <w:tcPr>
            <w:tcW w:w="1906" w:type="dxa"/>
          </w:tcPr>
          <w:p w14:paraId="1822B251" w14:textId="77777777" w:rsidR="006F6DBA" w:rsidRDefault="00000000">
            <w:pPr>
              <w:pStyle w:val="TableParagraph"/>
              <w:spacing w:before="156"/>
              <w:ind w:left="3" w:right="3"/>
              <w:rPr>
                <w:sz w:val="18"/>
              </w:rPr>
            </w:pPr>
            <w:r>
              <w:rPr>
                <w:spacing w:val="-10"/>
                <w:sz w:val="18"/>
              </w:rPr>
              <w:t>-</w:t>
            </w:r>
          </w:p>
        </w:tc>
      </w:tr>
      <w:tr w:rsidR="006F6DBA" w14:paraId="77D6E69B" w14:textId="77777777">
        <w:trPr>
          <w:trHeight w:val="330"/>
        </w:trPr>
        <w:tc>
          <w:tcPr>
            <w:tcW w:w="337" w:type="dxa"/>
          </w:tcPr>
          <w:p w14:paraId="05F67DAD" w14:textId="77777777" w:rsidR="006F6DBA" w:rsidRDefault="00000000">
            <w:pPr>
              <w:pStyle w:val="TableParagraph"/>
              <w:spacing w:before="47"/>
              <w:ind w:left="11" w:right="3"/>
              <w:rPr>
                <w:sz w:val="18"/>
              </w:rPr>
            </w:pPr>
            <w:r>
              <w:rPr>
                <w:spacing w:val="-10"/>
                <w:sz w:val="18"/>
              </w:rPr>
              <w:t>-</w:t>
            </w:r>
          </w:p>
        </w:tc>
        <w:tc>
          <w:tcPr>
            <w:tcW w:w="337" w:type="dxa"/>
          </w:tcPr>
          <w:p w14:paraId="5C3FF70A" w14:textId="77777777" w:rsidR="006F6DBA" w:rsidRDefault="00000000">
            <w:pPr>
              <w:pStyle w:val="TableParagraph"/>
              <w:spacing w:before="47"/>
              <w:ind w:left="11"/>
              <w:rPr>
                <w:sz w:val="18"/>
              </w:rPr>
            </w:pPr>
            <w:r>
              <w:rPr>
                <w:spacing w:val="-10"/>
                <w:sz w:val="18"/>
              </w:rPr>
              <w:t>-</w:t>
            </w:r>
          </w:p>
        </w:tc>
        <w:tc>
          <w:tcPr>
            <w:tcW w:w="371" w:type="dxa"/>
          </w:tcPr>
          <w:p w14:paraId="1CF52662" w14:textId="77777777" w:rsidR="006F6DBA" w:rsidRDefault="00000000">
            <w:pPr>
              <w:pStyle w:val="TableParagraph"/>
              <w:spacing w:before="47"/>
              <w:ind w:left="11"/>
              <w:rPr>
                <w:sz w:val="18"/>
              </w:rPr>
            </w:pPr>
            <w:r>
              <w:rPr>
                <w:spacing w:val="-10"/>
                <w:sz w:val="18"/>
              </w:rPr>
              <w:t>-</w:t>
            </w:r>
          </w:p>
        </w:tc>
        <w:tc>
          <w:tcPr>
            <w:tcW w:w="360" w:type="dxa"/>
          </w:tcPr>
          <w:p w14:paraId="03CE38B9" w14:textId="77777777" w:rsidR="006F6DBA" w:rsidRDefault="00000000">
            <w:pPr>
              <w:pStyle w:val="TableParagraph"/>
              <w:spacing w:before="47"/>
              <w:ind w:left="11" w:right="1"/>
              <w:rPr>
                <w:sz w:val="18"/>
              </w:rPr>
            </w:pPr>
            <w:r>
              <w:rPr>
                <w:spacing w:val="-5"/>
                <w:sz w:val="18"/>
              </w:rPr>
              <w:t>40</w:t>
            </w:r>
          </w:p>
        </w:tc>
        <w:tc>
          <w:tcPr>
            <w:tcW w:w="1228" w:type="dxa"/>
          </w:tcPr>
          <w:p w14:paraId="1962D0C0" w14:textId="77777777" w:rsidR="006F6DBA" w:rsidRDefault="00000000">
            <w:pPr>
              <w:pStyle w:val="TableParagraph"/>
              <w:spacing w:before="47"/>
              <w:ind w:left="16" w:right="7"/>
              <w:rPr>
                <w:sz w:val="18"/>
              </w:rPr>
            </w:pPr>
            <w:r>
              <w:rPr>
                <w:spacing w:val="-5"/>
                <w:sz w:val="18"/>
              </w:rPr>
              <w:t>PD2</w:t>
            </w:r>
          </w:p>
        </w:tc>
        <w:tc>
          <w:tcPr>
            <w:tcW w:w="440" w:type="dxa"/>
          </w:tcPr>
          <w:p w14:paraId="7EEF0A6C" w14:textId="77777777" w:rsidR="006F6DBA" w:rsidRDefault="00000000">
            <w:pPr>
              <w:pStyle w:val="TableParagraph"/>
              <w:spacing w:before="47"/>
              <w:ind w:left="9" w:right="2"/>
              <w:rPr>
                <w:sz w:val="18"/>
              </w:rPr>
            </w:pPr>
            <w:r>
              <w:rPr>
                <w:spacing w:val="-5"/>
                <w:sz w:val="18"/>
              </w:rPr>
              <w:t>I/O</w:t>
            </w:r>
          </w:p>
        </w:tc>
        <w:tc>
          <w:tcPr>
            <w:tcW w:w="757" w:type="dxa"/>
          </w:tcPr>
          <w:p w14:paraId="336FC5AD" w14:textId="77777777" w:rsidR="006F6DBA" w:rsidRDefault="00000000">
            <w:pPr>
              <w:pStyle w:val="TableParagraph"/>
              <w:spacing w:before="54"/>
              <w:ind w:left="8" w:right="2"/>
              <w:rPr>
                <w:sz w:val="17"/>
              </w:rPr>
            </w:pPr>
            <w:r>
              <w:rPr>
                <w:spacing w:val="-5"/>
                <w:sz w:val="17"/>
              </w:rPr>
              <w:t>FT</w:t>
            </w:r>
          </w:p>
        </w:tc>
        <w:tc>
          <w:tcPr>
            <w:tcW w:w="504" w:type="dxa"/>
          </w:tcPr>
          <w:p w14:paraId="61FF3BD0" w14:textId="77777777" w:rsidR="006F6DBA" w:rsidRDefault="00000000">
            <w:pPr>
              <w:pStyle w:val="TableParagraph"/>
              <w:spacing w:before="47"/>
              <w:ind w:left="4" w:right="1"/>
              <w:rPr>
                <w:sz w:val="18"/>
              </w:rPr>
            </w:pPr>
            <w:r>
              <w:rPr>
                <w:spacing w:val="-10"/>
                <w:sz w:val="18"/>
              </w:rPr>
              <w:t>-</w:t>
            </w:r>
          </w:p>
        </w:tc>
        <w:tc>
          <w:tcPr>
            <w:tcW w:w="2519" w:type="dxa"/>
          </w:tcPr>
          <w:p w14:paraId="17A67CB9" w14:textId="77777777" w:rsidR="006F6DBA" w:rsidRDefault="00000000">
            <w:pPr>
              <w:pStyle w:val="TableParagraph"/>
              <w:spacing w:before="47"/>
              <w:ind w:left="6" w:right="6"/>
              <w:rPr>
                <w:sz w:val="18"/>
              </w:rPr>
            </w:pPr>
            <w:r>
              <w:rPr>
                <w:sz w:val="18"/>
              </w:rPr>
              <w:t>TIM3_ETR,</w:t>
            </w:r>
            <w:r>
              <w:rPr>
                <w:spacing w:val="-9"/>
                <w:sz w:val="18"/>
              </w:rPr>
              <w:t xml:space="preserve"> </w:t>
            </w:r>
            <w:r>
              <w:rPr>
                <w:spacing w:val="-2"/>
                <w:sz w:val="18"/>
              </w:rPr>
              <w:t>TIM1_CH1N</w:t>
            </w:r>
          </w:p>
        </w:tc>
        <w:tc>
          <w:tcPr>
            <w:tcW w:w="1906" w:type="dxa"/>
          </w:tcPr>
          <w:p w14:paraId="690B76BC" w14:textId="77777777" w:rsidR="006F6DBA" w:rsidRDefault="00000000">
            <w:pPr>
              <w:pStyle w:val="TableParagraph"/>
              <w:spacing w:before="47"/>
              <w:ind w:left="3" w:right="3"/>
              <w:rPr>
                <w:sz w:val="18"/>
              </w:rPr>
            </w:pPr>
            <w:r>
              <w:rPr>
                <w:spacing w:val="-10"/>
                <w:sz w:val="18"/>
              </w:rPr>
              <w:t>-</w:t>
            </w:r>
          </w:p>
        </w:tc>
      </w:tr>
      <w:tr w:rsidR="006F6DBA" w14:paraId="04F7BD5C" w14:textId="77777777">
        <w:trPr>
          <w:trHeight w:val="549"/>
        </w:trPr>
        <w:tc>
          <w:tcPr>
            <w:tcW w:w="337" w:type="dxa"/>
          </w:tcPr>
          <w:p w14:paraId="0A59C01F" w14:textId="77777777" w:rsidR="006F6DBA" w:rsidRDefault="00000000">
            <w:pPr>
              <w:pStyle w:val="TableParagraph"/>
              <w:spacing w:before="156"/>
              <w:ind w:left="11" w:right="3"/>
              <w:rPr>
                <w:sz w:val="18"/>
              </w:rPr>
            </w:pPr>
            <w:r>
              <w:rPr>
                <w:spacing w:val="-10"/>
                <w:sz w:val="18"/>
              </w:rPr>
              <w:t>-</w:t>
            </w:r>
          </w:p>
        </w:tc>
        <w:tc>
          <w:tcPr>
            <w:tcW w:w="337" w:type="dxa"/>
          </w:tcPr>
          <w:p w14:paraId="302C29D3" w14:textId="77777777" w:rsidR="006F6DBA" w:rsidRDefault="00000000">
            <w:pPr>
              <w:pStyle w:val="TableParagraph"/>
              <w:spacing w:before="156"/>
              <w:ind w:left="11"/>
              <w:rPr>
                <w:sz w:val="18"/>
              </w:rPr>
            </w:pPr>
            <w:r>
              <w:rPr>
                <w:spacing w:val="-10"/>
                <w:sz w:val="18"/>
              </w:rPr>
              <w:t>-</w:t>
            </w:r>
          </w:p>
        </w:tc>
        <w:tc>
          <w:tcPr>
            <w:tcW w:w="371" w:type="dxa"/>
          </w:tcPr>
          <w:p w14:paraId="294D3ED9" w14:textId="77777777" w:rsidR="006F6DBA" w:rsidRDefault="00000000">
            <w:pPr>
              <w:pStyle w:val="TableParagraph"/>
              <w:spacing w:before="156"/>
              <w:ind w:left="11"/>
              <w:rPr>
                <w:sz w:val="18"/>
              </w:rPr>
            </w:pPr>
            <w:r>
              <w:rPr>
                <w:spacing w:val="-10"/>
                <w:sz w:val="18"/>
              </w:rPr>
              <w:t>-</w:t>
            </w:r>
          </w:p>
        </w:tc>
        <w:tc>
          <w:tcPr>
            <w:tcW w:w="360" w:type="dxa"/>
          </w:tcPr>
          <w:p w14:paraId="1370D158" w14:textId="77777777" w:rsidR="006F6DBA" w:rsidRDefault="00000000">
            <w:pPr>
              <w:pStyle w:val="TableParagraph"/>
              <w:spacing w:before="156"/>
              <w:ind w:left="11" w:right="1"/>
              <w:rPr>
                <w:sz w:val="18"/>
              </w:rPr>
            </w:pPr>
            <w:r>
              <w:rPr>
                <w:spacing w:val="-5"/>
                <w:sz w:val="18"/>
              </w:rPr>
              <w:t>41</w:t>
            </w:r>
          </w:p>
        </w:tc>
        <w:tc>
          <w:tcPr>
            <w:tcW w:w="1228" w:type="dxa"/>
          </w:tcPr>
          <w:p w14:paraId="6A1BCD85" w14:textId="77777777" w:rsidR="006F6DBA" w:rsidRDefault="00000000">
            <w:pPr>
              <w:pStyle w:val="TableParagraph"/>
              <w:spacing w:before="156"/>
              <w:ind w:left="16" w:right="7"/>
              <w:rPr>
                <w:sz w:val="18"/>
              </w:rPr>
            </w:pPr>
            <w:r>
              <w:rPr>
                <w:spacing w:val="-5"/>
                <w:sz w:val="18"/>
              </w:rPr>
              <w:t>PD3</w:t>
            </w:r>
          </w:p>
        </w:tc>
        <w:tc>
          <w:tcPr>
            <w:tcW w:w="440" w:type="dxa"/>
          </w:tcPr>
          <w:p w14:paraId="47A85C21" w14:textId="77777777" w:rsidR="006F6DBA" w:rsidRDefault="00000000">
            <w:pPr>
              <w:pStyle w:val="TableParagraph"/>
              <w:spacing w:before="156"/>
              <w:ind w:left="9" w:right="2"/>
              <w:rPr>
                <w:sz w:val="18"/>
              </w:rPr>
            </w:pPr>
            <w:r>
              <w:rPr>
                <w:spacing w:val="-5"/>
                <w:sz w:val="18"/>
              </w:rPr>
              <w:t>I/O</w:t>
            </w:r>
          </w:p>
        </w:tc>
        <w:tc>
          <w:tcPr>
            <w:tcW w:w="757" w:type="dxa"/>
          </w:tcPr>
          <w:p w14:paraId="20E33EA6" w14:textId="77777777" w:rsidR="006F6DBA" w:rsidRDefault="00000000">
            <w:pPr>
              <w:pStyle w:val="TableParagraph"/>
              <w:spacing w:before="163"/>
              <w:ind w:left="8" w:right="2"/>
              <w:rPr>
                <w:sz w:val="17"/>
              </w:rPr>
            </w:pPr>
            <w:r>
              <w:rPr>
                <w:spacing w:val="-5"/>
                <w:sz w:val="17"/>
              </w:rPr>
              <w:t>FT</w:t>
            </w:r>
          </w:p>
        </w:tc>
        <w:tc>
          <w:tcPr>
            <w:tcW w:w="504" w:type="dxa"/>
          </w:tcPr>
          <w:p w14:paraId="48E725EB" w14:textId="77777777" w:rsidR="006F6DBA" w:rsidRDefault="00000000">
            <w:pPr>
              <w:pStyle w:val="TableParagraph"/>
              <w:spacing w:before="156"/>
              <w:ind w:left="4" w:right="1"/>
              <w:rPr>
                <w:sz w:val="18"/>
              </w:rPr>
            </w:pPr>
            <w:r>
              <w:rPr>
                <w:spacing w:val="-10"/>
                <w:sz w:val="18"/>
              </w:rPr>
              <w:t>-</w:t>
            </w:r>
          </w:p>
        </w:tc>
        <w:tc>
          <w:tcPr>
            <w:tcW w:w="2519" w:type="dxa"/>
          </w:tcPr>
          <w:p w14:paraId="66A68A60" w14:textId="77777777" w:rsidR="006F6DBA" w:rsidRDefault="00000000">
            <w:pPr>
              <w:pStyle w:val="TableParagraph"/>
              <w:spacing w:before="45" w:line="254" w:lineRule="auto"/>
              <w:ind w:left="756" w:hanging="634"/>
              <w:jc w:val="left"/>
              <w:rPr>
                <w:sz w:val="18"/>
              </w:rPr>
            </w:pPr>
            <w:r>
              <w:rPr>
                <w:spacing w:val="-2"/>
                <w:sz w:val="18"/>
              </w:rPr>
              <w:t>USART2_CTS, SPI2_MISO, TIM1_CH2N</w:t>
            </w:r>
          </w:p>
        </w:tc>
        <w:tc>
          <w:tcPr>
            <w:tcW w:w="1906" w:type="dxa"/>
          </w:tcPr>
          <w:p w14:paraId="1E177532" w14:textId="77777777" w:rsidR="006F6DBA" w:rsidRDefault="00000000">
            <w:pPr>
              <w:pStyle w:val="TableParagraph"/>
              <w:spacing w:before="156"/>
              <w:ind w:left="3" w:right="3"/>
              <w:rPr>
                <w:sz w:val="18"/>
              </w:rPr>
            </w:pPr>
            <w:r>
              <w:rPr>
                <w:spacing w:val="-10"/>
                <w:sz w:val="18"/>
              </w:rPr>
              <w:t>-</w:t>
            </w:r>
          </w:p>
        </w:tc>
      </w:tr>
    </w:tbl>
    <w:p w14:paraId="2F281CC2" w14:textId="77777777" w:rsidR="006F6DBA" w:rsidRDefault="006F6DBA">
      <w:pPr>
        <w:rPr>
          <w:sz w:val="18"/>
        </w:rPr>
        <w:sectPr w:rsidR="006F6DBA">
          <w:headerReference w:type="default" r:id="rId120"/>
          <w:footerReference w:type="default" r:id="rId121"/>
          <w:pgSz w:w="11900" w:h="16840"/>
          <w:pgMar w:top="1480" w:right="1220" w:bottom="1960" w:left="1240" w:header="1172" w:footer="1772" w:gutter="0"/>
          <w:cols w:space="720"/>
        </w:sectPr>
      </w:pPr>
    </w:p>
    <w:p w14:paraId="30E40A01" w14:textId="77777777" w:rsidR="006F6DBA" w:rsidRDefault="006F6DBA">
      <w:pPr>
        <w:pStyle w:val="BodyText"/>
        <w:spacing w:before="68"/>
        <w:rPr>
          <w:b/>
        </w:rPr>
      </w:pPr>
    </w:p>
    <w:p w14:paraId="3760A5CD" w14:textId="77777777" w:rsidR="006F6DBA" w:rsidRDefault="00000000">
      <w:pPr>
        <w:spacing w:after="40"/>
        <w:ind w:left="1119" w:right="1130"/>
        <w:jc w:val="center"/>
        <w:rPr>
          <w:b/>
          <w:sz w:val="20"/>
        </w:rPr>
      </w:pPr>
      <w:r>
        <w:rPr>
          <w:b/>
          <w:sz w:val="20"/>
        </w:rPr>
        <w:t>Table</w:t>
      </w:r>
      <w:r>
        <w:rPr>
          <w:b/>
          <w:spacing w:val="-10"/>
          <w:sz w:val="20"/>
        </w:rPr>
        <w:t xml:space="preserve"> </w:t>
      </w:r>
      <w:r>
        <w:rPr>
          <w:b/>
          <w:sz w:val="20"/>
        </w:rPr>
        <w:t>12.</w:t>
      </w:r>
      <w:r>
        <w:rPr>
          <w:b/>
          <w:spacing w:val="-9"/>
          <w:sz w:val="20"/>
        </w:rPr>
        <w:t xml:space="preserve"> </w:t>
      </w:r>
      <w:r>
        <w:rPr>
          <w:b/>
          <w:sz w:val="20"/>
        </w:rPr>
        <w:t>Pin</w:t>
      </w:r>
      <w:r>
        <w:rPr>
          <w:b/>
          <w:spacing w:val="-9"/>
          <w:sz w:val="20"/>
        </w:rPr>
        <w:t xml:space="preserve"> </w:t>
      </w:r>
      <w:r>
        <w:rPr>
          <w:b/>
          <w:sz w:val="20"/>
        </w:rPr>
        <w:t>assignment</w:t>
      </w:r>
      <w:r>
        <w:rPr>
          <w:b/>
          <w:spacing w:val="-10"/>
          <w:sz w:val="20"/>
        </w:rPr>
        <w:t xml:space="preserve"> </w:t>
      </w:r>
      <w:r>
        <w:rPr>
          <w:b/>
          <w:sz w:val="20"/>
        </w:rPr>
        <w:t>and</w:t>
      </w:r>
      <w:r>
        <w:rPr>
          <w:b/>
          <w:spacing w:val="-8"/>
          <w:sz w:val="20"/>
        </w:rPr>
        <w:t xml:space="preserve"> </w:t>
      </w:r>
      <w:r>
        <w:rPr>
          <w:b/>
          <w:sz w:val="20"/>
        </w:rPr>
        <w:t>description</w:t>
      </w:r>
      <w:r>
        <w:rPr>
          <w:b/>
          <w:spacing w:val="-9"/>
          <w:sz w:val="20"/>
        </w:rPr>
        <w:t xml:space="preserve"> </w:t>
      </w:r>
      <w:r>
        <w:rPr>
          <w:b/>
          <w:spacing w:val="-2"/>
          <w:sz w:val="20"/>
        </w:rPr>
        <w:t>(continued)</w:t>
      </w:r>
    </w:p>
    <w:tbl>
      <w:tblPr>
        <w:tblW w:w="0" w:type="auto"/>
        <w:tblInd w:w="3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7"/>
        <w:gridCol w:w="337"/>
        <w:gridCol w:w="371"/>
        <w:gridCol w:w="360"/>
        <w:gridCol w:w="1228"/>
        <w:gridCol w:w="440"/>
        <w:gridCol w:w="757"/>
        <w:gridCol w:w="504"/>
        <w:gridCol w:w="2519"/>
        <w:gridCol w:w="1906"/>
      </w:tblGrid>
      <w:tr w:rsidR="006F6DBA" w14:paraId="6A2AD0C5" w14:textId="77777777">
        <w:trPr>
          <w:trHeight w:val="546"/>
        </w:trPr>
        <w:tc>
          <w:tcPr>
            <w:tcW w:w="1405" w:type="dxa"/>
            <w:gridSpan w:val="4"/>
          </w:tcPr>
          <w:p w14:paraId="11C5705C" w14:textId="77777777" w:rsidR="006F6DBA" w:rsidRDefault="00000000">
            <w:pPr>
              <w:pStyle w:val="TableParagraph"/>
              <w:spacing w:before="159"/>
              <w:ind w:left="10"/>
              <w:rPr>
                <w:b/>
                <w:sz w:val="18"/>
              </w:rPr>
            </w:pPr>
            <w:r>
              <w:rPr>
                <w:b/>
                <w:spacing w:val="-5"/>
                <w:sz w:val="18"/>
              </w:rPr>
              <w:t>Pin</w:t>
            </w:r>
          </w:p>
        </w:tc>
        <w:tc>
          <w:tcPr>
            <w:tcW w:w="1228" w:type="dxa"/>
            <w:vMerge w:val="restart"/>
            <w:tcBorders>
              <w:bottom w:val="single" w:sz="12" w:space="0" w:color="000000"/>
            </w:tcBorders>
          </w:tcPr>
          <w:p w14:paraId="5E742674" w14:textId="77777777" w:rsidR="006F6DBA" w:rsidRDefault="006F6DBA">
            <w:pPr>
              <w:pStyle w:val="TableParagraph"/>
              <w:jc w:val="left"/>
              <w:rPr>
                <w:b/>
                <w:sz w:val="18"/>
              </w:rPr>
            </w:pPr>
          </w:p>
          <w:p w14:paraId="28F4105A" w14:textId="77777777" w:rsidR="006F6DBA" w:rsidRDefault="006F6DBA">
            <w:pPr>
              <w:pStyle w:val="TableParagraph"/>
              <w:jc w:val="left"/>
              <w:rPr>
                <w:b/>
                <w:sz w:val="18"/>
              </w:rPr>
            </w:pPr>
          </w:p>
          <w:p w14:paraId="362408DD" w14:textId="77777777" w:rsidR="006F6DBA" w:rsidRDefault="006F6DBA">
            <w:pPr>
              <w:pStyle w:val="TableParagraph"/>
              <w:jc w:val="left"/>
              <w:rPr>
                <w:b/>
                <w:sz w:val="18"/>
              </w:rPr>
            </w:pPr>
          </w:p>
          <w:p w14:paraId="1F74DAA8" w14:textId="77777777" w:rsidR="006F6DBA" w:rsidRDefault="006F6DBA">
            <w:pPr>
              <w:pStyle w:val="TableParagraph"/>
              <w:spacing w:before="21"/>
              <w:jc w:val="left"/>
              <w:rPr>
                <w:b/>
                <w:sz w:val="18"/>
              </w:rPr>
            </w:pPr>
          </w:p>
          <w:p w14:paraId="60F526BC" w14:textId="77777777" w:rsidR="006F6DBA" w:rsidRDefault="00000000">
            <w:pPr>
              <w:pStyle w:val="TableParagraph"/>
              <w:spacing w:before="1"/>
              <w:ind w:left="16" w:right="6"/>
              <w:rPr>
                <w:b/>
                <w:sz w:val="18"/>
              </w:rPr>
            </w:pPr>
            <w:r>
              <w:rPr>
                <w:b/>
                <w:sz w:val="18"/>
              </w:rPr>
              <w:t>Pin</w:t>
            </w:r>
            <w:r>
              <w:rPr>
                <w:b/>
                <w:spacing w:val="-2"/>
                <w:sz w:val="18"/>
              </w:rPr>
              <w:t xml:space="preserve"> </w:t>
            </w:r>
            <w:r>
              <w:rPr>
                <w:b/>
                <w:spacing w:val="-4"/>
                <w:sz w:val="18"/>
              </w:rPr>
              <w:t>name</w:t>
            </w:r>
          </w:p>
          <w:p w14:paraId="37DBF3FB" w14:textId="77777777" w:rsidR="006F6DBA" w:rsidRDefault="006F6DBA">
            <w:pPr>
              <w:pStyle w:val="TableParagraph"/>
              <w:spacing w:before="26"/>
              <w:jc w:val="left"/>
              <w:rPr>
                <w:b/>
                <w:sz w:val="18"/>
              </w:rPr>
            </w:pPr>
          </w:p>
          <w:p w14:paraId="0C2BBD6D" w14:textId="77777777" w:rsidR="006F6DBA" w:rsidRDefault="00000000">
            <w:pPr>
              <w:pStyle w:val="TableParagraph"/>
              <w:spacing w:line="254" w:lineRule="auto"/>
              <w:ind w:left="124" w:right="114" w:firstLine="1"/>
              <w:rPr>
                <w:b/>
                <w:sz w:val="18"/>
              </w:rPr>
            </w:pPr>
            <w:r>
              <w:rPr>
                <w:b/>
                <w:spacing w:val="-2"/>
                <w:sz w:val="18"/>
              </w:rPr>
              <w:t xml:space="preserve">(function </w:t>
            </w:r>
            <w:r>
              <w:rPr>
                <w:b/>
                <w:sz w:val="18"/>
              </w:rPr>
              <w:t>upon</w:t>
            </w:r>
            <w:r>
              <w:rPr>
                <w:b/>
                <w:spacing w:val="-13"/>
                <w:sz w:val="18"/>
              </w:rPr>
              <w:t xml:space="preserve"> </w:t>
            </w:r>
            <w:r>
              <w:rPr>
                <w:b/>
                <w:sz w:val="18"/>
              </w:rPr>
              <w:t>reset)</w:t>
            </w:r>
          </w:p>
        </w:tc>
        <w:tc>
          <w:tcPr>
            <w:tcW w:w="440" w:type="dxa"/>
            <w:vMerge w:val="restart"/>
            <w:tcBorders>
              <w:bottom w:val="single" w:sz="12" w:space="0" w:color="000000"/>
            </w:tcBorders>
            <w:textDirection w:val="btLr"/>
          </w:tcPr>
          <w:p w14:paraId="050EBEE4" w14:textId="77777777" w:rsidR="006F6DBA" w:rsidRDefault="00000000">
            <w:pPr>
              <w:pStyle w:val="TableParagraph"/>
              <w:spacing w:before="100"/>
              <w:ind w:right="7"/>
              <w:rPr>
                <w:b/>
                <w:sz w:val="18"/>
              </w:rPr>
            </w:pPr>
            <w:r>
              <w:rPr>
                <w:b/>
                <w:sz w:val="18"/>
              </w:rPr>
              <w:t>Pin</w:t>
            </w:r>
            <w:r>
              <w:rPr>
                <w:b/>
                <w:spacing w:val="-2"/>
                <w:sz w:val="18"/>
              </w:rPr>
              <w:t xml:space="preserve"> </w:t>
            </w:r>
            <w:r>
              <w:rPr>
                <w:b/>
                <w:spacing w:val="-4"/>
                <w:sz w:val="18"/>
              </w:rPr>
              <w:t>type</w:t>
            </w:r>
          </w:p>
        </w:tc>
        <w:tc>
          <w:tcPr>
            <w:tcW w:w="757" w:type="dxa"/>
            <w:vMerge w:val="restart"/>
            <w:tcBorders>
              <w:bottom w:val="single" w:sz="12" w:space="0" w:color="000000"/>
            </w:tcBorders>
            <w:textDirection w:val="btLr"/>
          </w:tcPr>
          <w:p w14:paraId="21BDDE76" w14:textId="77777777" w:rsidR="006F6DBA" w:rsidRDefault="006F6DBA">
            <w:pPr>
              <w:pStyle w:val="TableParagraph"/>
              <w:spacing w:before="51"/>
              <w:jc w:val="left"/>
              <w:rPr>
                <w:b/>
                <w:sz w:val="18"/>
              </w:rPr>
            </w:pPr>
          </w:p>
          <w:p w14:paraId="0C0C2019" w14:textId="77777777" w:rsidR="006F6DBA" w:rsidRDefault="00000000">
            <w:pPr>
              <w:pStyle w:val="TableParagraph"/>
              <w:ind w:left="754"/>
              <w:jc w:val="left"/>
              <w:rPr>
                <w:b/>
                <w:sz w:val="18"/>
              </w:rPr>
            </w:pPr>
            <w:r>
              <w:rPr>
                <w:b/>
                <w:sz w:val="18"/>
              </w:rPr>
              <w:t>I/O</w:t>
            </w:r>
            <w:r>
              <w:rPr>
                <w:b/>
                <w:spacing w:val="-1"/>
                <w:sz w:val="18"/>
              </w:rPr>
              <w:t xml:space="preserve"> </w:t>
            </w:r>
            <w:r>
              <w:rPr>
                <w:b/>
                <w:spacing w:val="-2"/>
                <w:sz w:val="18"/>
              </w:rPr>
              <w:t>structure</w:t>
            </w:r>
          </w:p>
        </w:tc>
        <w:tc>
          <w:tcPr>
            <w:tcW w:w="504" w:type="dxa"/>
            <w:vMerge w:val="restart"/>
            <w:tcBorders>
              <w:bottom w:val="single" w:sz="12" w:space="0" w:color="000000"/>
            </w:tcBorders>
            <w:textDirection w:val="btLr"/>
          </w:tcPr>
          <w:p w14:paraId="483820A5" w14:textId="77777777" w:rsidR="006F6DBA" w:rsidRDefault="00000000">
            <w:pPr>
              <w:pStyle w:val="TableParagraph"/>
              <w:spacing w:before="130"/>
              <w:ind w:left="1" w:right="7"/>
              <w:rPr>
                <w:b/>
                <w:sz w:val="18"/>
              </w:rPr>
            </w:pPr>
            <w:r>
              <w:rPr>
                <w:b/>
                <w:spacing w:val="-4"/>
                <w:sz w:val="18"/>
              </w:rPr>
              <w:t>Note</w:t>
            </w:r>
          </w:p>
        </w:tc>
        <w:tc>
          <w:tcPr>
            <w:tcW w:w="2519" w:type="dxa"/>
            <w:vMerge w:val="restart"/>
            <w:tcBorders>
              <w:bottom w:val="single" w:sz="12" w:space="0" w:color="000000"/>
            </w:tcBorders>
          </w:tcPr>
          <w:p w14:paraId="2C49314F" w14:textId="77777777" w:rsidR="006F6DBA" w:rsidRDefault="006F6DBA">
            <w:pPr>
              <w:pStyle w:val="TableParagraph"/>
              <w:jc w:val="left"/>
              <w:rPr>
                <w:b/>
                <w:sz w:val="18"/>
              </w:rPr>
            </w:pPr>
          </w:p>
          <w:p w14:paraId="0EF57599" w14:textId="77777777" w:rsidR="006F6DBA" w:rsidRDefault="006F6DBA">
            <w:pPr>
              <w:pStyle w:val="TableParagraph"/>
              <w:jc w:val="left"/>
              <w:rPr>
                <w:b/>
                <w:sz w:val="18"/>
              </w:rPr>
            </w:pPr>
          </w:p>
          <w:p w14:paraId="79AD3683" w14:textId="77777777" w:rsidR="006F6DBA" w:rsidRDefault="006F6DBA">
            <w:pPr>
              <w:pStyle w:val="TableParagraph"/>
              <w:jc w:val="left"/>
              <w:rPr>
                <w:b/>
                <w:sz w:val="18"/>
              </w:rPr>
            </w:pPr>
          </w:p>
          <w:p w14:paraId="051127D2" w14:textId="77777777" w:rsidR="006F6DBA" w:rsidRDefault="006F6DBA">
            <w:pPr>
              <w:pStyle w:val="TableParagraph"/>
              <w:jc w:val="left"/>
              <w:rPr>
                <w:b/>
                <w:sz w:val="18"/>
              </w:rPr>
            </w:pPr>
          </w:p>
          <w:p w14:paraId="7E3149E0" w14:textId="77777777" w:rsidR="006F6DBA" w:rsidRDefault="006F6DBA">
            <w:pPr>
              <w:pStyle w:val="TableParagraph"/>
              <w:spacing w:before="34"/>
              <w:jc w:val="left"/>
              <w:rPr>
                <w:b/>
                <w:sz w:val="18"/>
              </w:rPr>
            </w:pPr>
          </w:p>
          <w:p w14:paraId="43EC051E" w14:textId="77777777" w:rsidR="006F6DBA" w:rsidRDefault="00000000">
            <w:pPr>
              <w:pStyle w:val="TableParagraph"/>
              <w:spacing w:line="256" w:lineRule="auto"/>
              <w:ind w:left="851" w:right="846" w:hanging="2"/>
              <w:rPr>
                <w:b/>
                <w:sz w:val="18"/>
              </w:rPr>
            </w:pPr>
            <w:r>
              <w:rPr>
                <w:b/>
                <w:spacing w:val="-2"/>
                <w:sz w:val="18"/>
              </w:rPr>
              <w:t>Alternate functions</w:t>
            </w:r>
          </w:p>
        </w:tc>
        <w:tc>
          <w:tcPr>
            <w:tcW w:w="1906" w:type="dxa"/>
            <w:vMerge w:val="restart"/>
            <w:tcBorders>
              <w:bottom w:val="single" w:sz="12" w:space="0" w:color="000000"/>
            </w:tcBorders>
          </w:tcPr>
          <w:p w14:paraId="508D3BB8" w14:textId="77777777" w:rsidR="006F6DBA" w:rsidRDefault="006F6DBA">
            <w:pPr>
              <w:pStyle w:val="TableParagraph"/>
              <w:jc w:val="left"/>
              <w:rPr>
                <w:b/>
                <w:sz w:val="18"/>
              </w:rPr>
            </w:pPr>
          </w:p>
          <w:p w14:paraId="5538EA4B" w14:textId="77777777" w:rsidR="006F6DBA" w:rsidRDefault="006F6DBA">
            <w:pPr>
              <w:pStyle w:val="TableParagraph"/>
              <w:jc w:val="left"/>
              <w:rPr>
                <w:b/>
                <w:sz w:val="18"/>
              </w:rPr>
            </w:pPr>
          </w:p>
          <w:p w14:paraId="03812108" w14:textId="77777777" w:rsidR="006F6DBA" w:rsidRDefault="006F6DBA">
            <w:pPr>
              <w:pStyle w:val="TableParagraph"/>
              <w:jc w:val="left"/>
              <w:rPr>
                <w:b/>
                <w:sz w:val="18"/>
              </w:rPr>
            </w:pPr>
          </w:p>
          <w:p w14:paraId="0BDCE4F6" w14:textId="77777777" w:rsidR="006F6DBA" w:rsidRDefault="006F6DBA">
            <w:pPr>
              <w:pStyle w:val="TableParagraph"/>
              <w:jc w:val="left"/>
              <w:rPr>
                <w:b/>
                <w:sz w:val="18"/>
              </w:rPr>
            </w:pPr>
          </w:p>
          <w:p w14:paraId="3448558F" w14:textId="77777777" w:rsidR="006F6DBA" w:rsidRDefault="006F6DBA">
            <w:pPr>
              <w:pStyle w:val="TableParagraph"/>
              <w:spacing w:before="34"/>
              <w:jc w:val="left"/>
              <w:rPr>
                <w:b/>
                <w:sz w:val="18"/>
              </w:rPr>
            </w:pPr>
          </w:p>
          <w:p w14:paraId="56071E86" w14:textId="77777777" w:rsidR="006F6DBA" w:rsidRDefault="00000000">
            <w:pPr>
              <w:pStyle w:val="TableParagraph"/>
              <w:spacing w:line="256" w:lineRule="auto"/>
              <w:ind w:left="543" w:hanging="35"/>
              <w:jc w:val="left"/>
              <w:rPr>
                <w:b/>
                <w:sz w:val="18"/>
              </w:rPr>
            </w:pPr>
            <w:r>
              <w:rPr>
                <w:b/>
                <w:spacing w:val="-2"/>
                <w:sz w:val="18"/>
              </w:rPr>
              <w:t>Additional functions</w:t>
            </w:r>
          </w:p>
        </w:tc>
      </w:tr>
      <w:tr w:rsidR="006F6DBA" w14:paraId="0D7C118F" w14:textId="77777777">
        <w:trPr>
          <w:trHeight w:val="2011"/>
        </w:trPr>
        <w:tc>
          <w:tcPr>
            <w:tcW w:w="337" w:type="dxa"/>
            <w:tcBorders>
              <w:bottom w:val="single" w:sz="12" w:space="0" w:color="000000"/>
            </w:tcBorders>
            <w:textDirection w:val="btLr"/>
          </w:tcPr>
          <w:p w14:paraId="07980A75" w14:textId="77777777" w:rsidR="006F6DBA" w:rsidRDefault="00000000">
            <w:pPr>
              <w:pStyle w:val="TableParagraph"/>
              <w:spacing w:before="90"/>
              <w:rPr>
                <w:b/>
                <w:sz w:val="18"/>
              </w:rPr>
            </w:pPr>
            <w:r>
              <w:rPr>
                <w:b/>
                <w:spacing w:val="-4"/>
                <w:sz w:val="18"/>
              </w:rPr>
              <w:t>SO8N</w:t>
            </w:r>
          </w:p>
        </w:tc>
        <w:tc>
          <w:tcPr>
            <w:tcW w:w="337" w:type="dxa"/>
            <w:tcBorders>
              <w:bottom w:val="single" w:sz="12" w:space="0" w:color="000000"/>
            </w:tcBorders>
            <w:textDirection w:val="btLr"/>
          </w:tcPr>
          <w:p w14:paraId="6ED5EBC4" w14:textId="77777777" w:rsidR="006F6DBA" w:rsidRDefault="00000000">
            <w:pPr>
              <w:pStyle w:val="TableParagraph"/>
              <w:spacing w:before="91"/>
              <w:ind w:left="601"/>
              <w:jc w:val="left"/>
              <w:rPr>
                <w:b/>
                <w:sz w:val="18"/>
              </w:rPr>
            </w:pPr>
            <w:r>
              <w:rPr>
                <w:b/>
                <w:spacing w:val="-2"/>
                <w:sz w:val="18"/>
              </w:rPr>
              <w:t>TSSOP20</w:t>
            </w:r>
          </w:p>
        </w:tc>
        <w:tc>
          <w:tcPr>
            <w:tcW w:w="371" w:type="dxa"/>
            <w:tcBorders>
              <w:bottom w:val="single" w:sz="12" w:space="0" w:color="000000"/>
            </w:tcBorders>
            <w:textDirection w:val="btLr"/>
          </w:tcPr>
          <w:p w14:paraId="1FC2A010" w14:textId="77777777" w:rsidR="006F6DBA" w:rsidRDefault="00000000">
            <w:pPr>
              <w:pStyle w:val="TableParagraph"/>
              <w:spacing w:before="91"/>
              <w:ind w:left="666"/>
              <w:jc w:val="left"/>
              <w:rPr>
                <w:b/>
                <w:sz w:val="18"/>
              </w:rPr>
            </w:pPr>
            <w:r>
              <w:rPr>
                <w:b/>
                <w:spacing w:val="-2"/>
                <w:sz w:val="18"/>
              </w:rPr>
              <w:t>LQFP32</w:t>
            </w:r>
          </w:p>
        </w:tc>
        <w:tc>
          <w:tcPr>
            <w:tcW w:w="360" w:type="dxa"/>
            <w:tcBorders>
              <w:bottom w:val="single" w:sz="12" w:space="0" w:color="000000"/>
            </w:tcBorders>
            <w:textDirection w:val="btLr"/>
          </w:tcPr>
          <w:p w14:paraId="088341FC" w14:textId="77777777" w:rsidR="006F6DBA" w:rsidRDefault="00000000">
            <w:pPr>
              <w:pStyle w:val="TableParagraph"/>
              <w:spacing w:before="91"/>
              <w:ind w:left="666"/>
              <w:jc w:val="left"/>
              <w:rPr>
                <w:b/>
                <w:sz w:val="18"/>
              </w:rPr>
            </w:pPr>
            <w:r>
              <w:rPr>
                <w:b/>
                <w:spacing w:val="-2"/>
                <w:sz w:val="18"/>
              </w:rPr>
              <w:t>LQFP48</w:t>
            </w:r>
          </w:p>
        </w:tc>
        <w:tc>
          <w:tcPr>
            <w:tcW w:w="1228" w:type="dxa"/>
            <w:vMerge/>
            <w:tcBorders>
              <w:top w:val="nil"/>
              <w:bottom w:val="single" w:sz="12" w:space="0" w:color="000000"/>
            </w:tcBorders>
          </w:tcPr>
          <w:p w14:paraId="2E870E8E" w14:textId="77777777" w:rsidR="006F6DBA" w:rsidRDefault="006F6DBA">
            <w:pPr>
              <w:rPr>
                <w:sz w:val="2"/>
                <w:szCs w:val="2"/>
              </w:rPr>
            </w:pPr>
          </w:p>
        </w:tc>
        <w:tc>
          <w:tcPr>
            <w:tcW w:w="440" w:type="dxa"/>
            <w:vMerge/>
            <w:tcBorders>
              <w:top w:val="nil"/>
              <w:bottom w:val="single" w:sz="12" w:space="0" w:color="000000"/>
            </w:tcBorders>
            <w:textDirection w:val="btLr"/>
          </w:tcPr>
          <w:p w14:paraId="0E46254C" w14:textId="77777777" w:rsidR="006F6DBA" w:rsidRDefault="006F6DBA">
            <w:pPr>
              <w:rPr>
                <w:sz w:val="2"/>
                <w:szCs w:val="2"/>
              </w:rPr>
            </w:pPr>
          </w:p>
        </w:tc>
        <w:tc>
          <w:tcPr>
            <w:tcW w:w="757" w:type="dxa"/>
            <w:vMerge/>
            <w:tcBorders>
              <w:top w:val="nil"/>
              <w:bottom w:val="single" w:sz="12" w:space="0" w:color="000000"/>
            </w:tcBorders>
            <w:textDirection w:val="btLr"/>
          </w:tcPr>
          <w:p w14:paraId="34118191" w14:textId="77777777" w:rsidR="006F6DBA" w:rsidRDefault="006F6DBA">
            <w:pPr>
              <w:rPr>
                <w:sz w:val="2"/>
                <w:szCs w:val="2"/>
              </w:rPr>
            </w:pPr>
          </w:p>
        </w:tc>
        <w:tc>
          <w:tcPr>
            <w:tcW w:w="504" w:type="dxa"/>
            <w:vMerge/>
            <w:tcBorders>
              <w:top w:val="nil"/>
              <w:bottom w:val="single" w:sz="12" w:space="0" w:color="000000"/>
            </w:tcBorders>
            <w:textDirection w:val="btLr"/>
          </w:tcPr>
          <w:p w14:paraId="1EA470EB" w14:textId="77777777" w:rsidR="006F6DBA" w:rsidRDefault="006F6DBA">
            <w:pPr>
              <w:rPr>
                <w:sz w:val="2"/>
                <w:szCs w:val="2"/>
              </w:rPr>
            </w:pPr>
          </w:p>
        </w:tc>
        <w:tc>
          <w:tcPr>
            <w:tcW w:w="2519" w:type="dxa"/>
            <w:vMerge/>
            <w:tcBorders>
              <w:top w:val="nil"/>
              <w:bottom w:val="single" w:sz="12" w:space="0" w:color="000000"/>
            </w:tcBorders>
          </w:tcPr>
          <w:p w14:paraId="258CA7A9" w14:textId="77777777" w:rsidR="006F6DBA" w:rsidRDefault="006F6DBA">
            <w:pPr>
              <w:rPr>
                <w:sz w:val="2"/>
                <w:szCs w:val="2"/>
              </w:rPr>
            </w:pPr>
          </w:p>
        </w:tc>
        <w:tc>
          <w:tcPr>
            <w:tcW w:w="1906" w:type="dxa"/>
            <w:vMerge/>
            <w:tcBorders>
              <w:top w:val="nil"/>
              <w:bottom w:val="single" w:sz="12" w:space="0" w:color="000000"/>
            </w:tcBorders>
          </w:tcPr>
          <w:p w14:paraId="2008D264" w14:textId="77777777" w:rsidR="006F6DBA" w:rsidRDefault="006F6DBA">
            <w:pPr>
              <w:rPr>
                <w:sz w:val="2"/>
                <w:szCs w:val="2"/>
              </w:rPr>
            </w:pPr>
          </w:p>
        </w:tc>
      </w:tr>
      <w:tr w:rsidR="006F6DBA" w14:paraId="749D5502" w14:textId="77777777">
        <w:trPr>
          <w:trHeight w:val="979"/>
        </w:trPr>
        <w:tc>
          <w:tcPr>
            <w:tcW w:w="337" w:type="dxa"/>
            <w:tcBorders>
              <w:top w:val="single" w:sz="12" w:space="0" w:color="000000"/>
            </w:tcBorders>
          </w:tcPr>
          <w:p w14:paraId="6BBA5C82" w14:textId="77777777" w:rsidR="006F6DBA" w:rsidRDefault="006F6DBA">
            <w:pPr>
              <w:pStyle w:val="TableParagraph"/>
              <w:spacing w:before="158"/>
              <w:jc w:val="left"/>
              <w:rPr>
                <w:b/>
                <w:sz w:val="18"/>
              </w:rPr>
            </w:pPr>
          </w:p>
          <w:p w14:paraId="677BE4F4" w14:textId="77777777" w:rsidR="006F6DBA" w:rsidRDefault="00000000">
            <w:pPr>
              <w:pStyle w:val="TableParagraph"/>
              <w:ind w:left="11" w:right="3"/>
              <w:rPr>
                <w:sz w:val="18"/>
              </w:rPr>
            </w:pPr>
            <w:r>
              <w:rPr>
                <w:spacing w:val="-10"/>
                <w:sz w:val="18"/>
              </w:rPr>
              <w:t>-</w:t>
            </w:r>
          </w:p>
        </w:tc>
        <w:tc>
          <w:tcPr>
            <w:tcW w:w="337" w:type="dxa"/>
            <w:tcBorders>
              <w:top w:val="single" w:sz="12" w:space="0" w:color="000000"/>
            </w:tcBorders>
          </w:tcPr>
          <w:p w14:paraId="170B5D0E" w14:textId="77777777" w:rsidR="006F6DBA" w:rsidRDefault="006F6DBA">
            <w:pPr>
              <w:pStyle w:val="TableParagraph"/>
              <w:spacing w:before="158"/>
              <w:jc w:val="left"/>
              <w:rPr>
                <w:b/>
                <w:sz w:val="18"/>
              </w:rPr>
            </w:pPr>
          </w:p>
          <w:p w14:paraId="29FD9198" w14:textId="77777777" w:rsidR="006F6DBA" w:rsidRDefault="00000000">
            <w:pPr>
              <w:pStyle w:val="TableParagraph"/>
              <w:ind w:left="11" w:right="2"/>
              <w:rPr>
                <w:sz w:val="18"/>
              </w:rPr>
            </w:pPr>
            <w:r>
              <w:rPr>
                <w:spacing w:val="-5"/>
                <w:sz w:val="18"/>
              </w:rPr>
              <w:t>20</w:t>
            </w:r>
          </w:p>
        </w:tc>
        <w:tc>
          <w:tcPr>
            <w:tcW w:w="371" w:type="dxa"/>
            <w:tcBorders>
              <w:top w:val="single" w:sz="12" w:space="0" w:color="000000"/>
            </w:tcBorders>
          </w:tcPr>
          <w:p w14:paraId="7FC72DD6" w14:textId="77777777" w:rsidR="006F6DBA" w:rsidRDefault="006F6DBA">
            <w:pPr>
              <w:pStyle w:val="TableParagraph"/>
              <w:spacing w:before="158"/>
              <w:jc w:val="left"/>
              <w:rPr>
                <w:b/>
                <w:sz w:val="18"/>
              </w:rPr>
            </w:pPr>
          </w:p>
          <w:p w14:paraId="17365EBC" w14:textId="77777777" w:rsidR="006F6DBA" w:rsidRDefault="00000000">
            <w:pPr>
              <w:pStyle w:val="TableParagraph"/>
              <w:ind w:left="11" w:right="2"/>
              <w:rPr>
                <w:sz w:val="18"/>
              </w:rPr>
            </w:pPr>
            <w:r>
              <w:rPr>
                <w:spacing w:val="-5"/>
                <w:sz w:val="18"/>
              </w:rPr>
              <w:t>27</w:t>
            </w:r>
          </w:p>
        </w:tc>
        <w:tc>
          <w:tcPr>
            <w:tcW w:w="360" w:type="dxa"/>
            <w:tcBorders>
              <w:top w:val="single" w:sz="12" w:space="0" w:color="000000"/>
            </w:tcBorders>
          </w:tcPr>
          <w:p w14:paraId="1BDD0CAB" w14:textId="77777777" w:rsidR="006F6DBA" w:rsidRDefault="006F6DBA">
            <w:pPr>
              <w:pStyle w:val="TableParagraph"/>
              <w:spacing w:before="158"/>
              <w:jc w:val="left"/>
              <w:rPr>
                <w:b/>
                <w:sz w:val="18"/>
              </w:rPr>
            </w:pPr>
          </w:p>
          <w:p w14:paraId="0A3BC2B5" w14:textId="77777777" w:rsidR="006F6DBA" w:rsidRDefault="00000000">
            <w:pPr>
              <w:pStyle w:val="TableParagraph"/>
              <w:ind w:left="11" w:right="1"/>
              <w:rPr>
                <w:sz w:val="18"/>
              </w:rPr>
            </w:pPr>
            <w:r>
              <w:rPr>
                <w:spacing w:val="-5"/>
                <w:sz w:val="18"/>
              </w:rPr>
              <w:t>42</w:t>
            </w:r>
          </w:p>
        </w:tc>
        <w:tc>
          <w:tcPr>
            <w:tcW w:w="1228" w:type="dxa"/>
            <w:tcBorders>
              <w:top w:val="single" w:sz="12" w:space="0" w:color="000000"/>
            </w:tcBorders>
          </w:tcPr>
          <w:p w14:paraId="31A95147" w14:textId="77777777" w:rsidR="006F6DBA" w:rsidRDefault="006F6DBA">
            <w:pPr>
              <w:pStyle w:val="TableParagraph"/>
              <w:spacing w:before="158"/>
              <w:jc w:val="left"/>
              <w:rPr>
                <w:b/>
                <w:sz w:val="18"/>
              </w:rPr>
            </w:pPr>
          </w:p>
          <w:p w14:paraId="479FDB1F" w14:textId="77777777" w:rsidR="006F6DBA" w:rsidRDefault="00000000">
            <w:pPr>
              <w:pStyle w:val="TableParagraph"/>
              <w:ind w:left="16" w:right="7"/>
              <w:rPr>
                <w:sz w:val="18"/>
              </w:rPr>
            </w:pPr>
            <w:r>
              <w:rPr>
                <w:spacing w:val="-5"/>
                <w:sz w:val="18"/>
              </w:rPr>
              <w:t>PB3</w:t>
            </w:r>
          </w:p>
        </w:tc>
        <w:tc>
          <w:tcPr>
            <w:tcW w:w="440" w:type="dxa"/>
            <w:tcBorders>
              <w:top w:val="single" w:sz="12" w:space="0" w:color="000000"/>
            </w:tcBorders>
          </w:tcPr>
          <w:p w14:paraId="5AA6154B" w14:textId="77777777" w:rsidR="006F6DBA" w:rsidRDefault="006F6DBA">
            <w:pPr>
              <w:pStyle w:val="TableParagraph"/>
              <w:spacing w:before="158"/>
              <w:jc w:val="left"/>
              <w:rPr>
                <w:b/>
                <w:sz w:val="18"/>
              </w:rPr>
            </w:pPr>
          </w:p>
          <w:p w14:paraId="308BC0B4" w14:textId="77777777" w:rsidR="006F6DBA" w:rsidRDefault="00000000">
            <w:pPr>
              <w:pStyle w:val="TableParagraph"/>
              <w:ind w:left="9" w:right="2"/>
              <w:rPr>
                <w:sz w:val="18"/>
              </w:rPr>
            </w:pPr>
            <w:r>
              <w:rPr>
                <w:spacing w:val="-5"/>
                <w:sz w:val="18"/>
              </w:rPr>
              <w:t>I/O</w:t>
            </w:r>
          </w:p>
        </w:tc>
        <w:tc>
          <w:tcPr>
            <w:tcW w:w="757" w:type="dxa"/>
            <w:tcBorders>
              <w:top w:val="single" w:sz="12" w:space="0" w:color="000000"/>
            </w:tcBorders>
          </w:tcPr>
          <w:p w14:paraId="7C6C86CA" w14:textId="77777777" w:rsidR="006F6DBA" w:rsidRDefault="006F6DBA">
            <w:pPr>
              <w:pStyle w:val="TableParagraph"/>
              <w:spacing w:before="177"/>
              <w:jc w:val="left"/>
              <w:rPr>
                <w:b/>
                <w:sz w:val="17"/>
              </w:rPr>
            </w:pPr>
          </w:p>
          <w:p w14:paraId="6A7BE592" w14:textId="77777777" w:rsidR="006F6DBA" w:rsidRDefault="00000000">
            <w:pPr>
              <w:pStyle w:val="TableParagraph"/>
              <w:spacing w:before="1"/>
              <w:ind w:left="8" w:right="2"/>
              <w:rPr>
                <w:sz w:val="17"/>
              </w:rPr>
            </w:pPr>
            <w:r>
              <w:rPr>
                <w:spacing w:val="-5"/>
                <w:sz w:val="17"/>
              </w:rPr>
              <w:t>FT</w:t>
            </w:r>
          </w:p>
        </w:tc>
        <w:tc>
          <w:tcPr>
            <w:tcW w:w="504" w:type="dxa"/>
            <w:tcBorders>
              <w:top w:val="single" w:sz="12" w:space="0" w:color="000000"/>
            </w:tcBorders>
          </w:tcPr>
          <w:p w14:paraId="2E230B59" w14:textId="77777777" w:rsidR="006F6DBA" w:rsidRDefault="006F6DBA">
            <w:pPr>
              <w:pStyle w:val="TableParagraph"/>
              <w:spacing w:before="158"/>
              <w:jc w:val="left"/>
              <w:rPr>
                <w:b/>
                <w:sz w:val="18"/>
              </w:rPr>
            </w:pPr>
          </w:p>
          <w:p w14:paraId="11773219" w14:textId="77777777" w:rsidR="006F6DBA" w:rsidRDefault="00000000">
            <w:pPr>
              <w:pStyle w:val="TableParagraph"/>
              <w:ind w:left="4" w:right="1"/>
              <w:rPr>
                <w:sz w:val="18"/>
              </w:rPr>
            </w:pPr>
            <w:r>
              <w:rPr>
                <w:spacing w:val="-10"/>
                <w:sz w:val="18"/>
              </w:rPr>
              <w:t>-</w:t>
            </w:r>
          </w:p>
        </w:tc>
        <w:tc>
          <w:tcPr>
            <w:tcW w:w="2519" w:type="dxa"/>
            <w:tcBorders>
              <w:top w:val="single" w:sz="12" w:space="0" w:color="000000"/>
            </w:tcBorders>
          </w:tcPr>
          <w:p w14:paraId="24C9979D" w14:textId="77777777" w:rsidR="006F6DBA" w:rsidRDefault="00000000">
            <w:pPr>
              <w:pStyle w:val="TableParagraph"/>
              <w:spacing w:before="35" w:line="254" w:lineRule="auto"/>
              <w:ind w:left="300" w:right="294" w:hanging="2"/>
              <w:rPr>
                <w:sz w:val="18"/>
              </w:rPr>
            </w:pPr>
            <w:r>
              <w:rPr>
                <w:spacing w:val="-2"/>
                <w:sz w:val="18"/>
              </w:rPr>
              <w:t>SPI1_SCK/I2S1_CK, TIM1_CH2, USART1_RTS_DE_CK, EVENTOUT</w:t>
            </w:r>
          </w:p>
        </w:tc>
        <w:tc>
          <w:tcPr>
            <w:tcW w:w="1906" w:type="dxa"/>
            <w:tcBorders>
              <w:top w:val="single" w:sz="12" w:space="0" w:color="000000"/>
            </w:tcBorders>
          </w:tcPr>
          <w:p w14:paraId="64CA3428" w14:textId="77777777" w:rsidR="006F6DBA" w:rsidRDefault="006F6DBA">
            <w:pPr>
              <w:pStyle w:val="TableParagraph"/>
              <w:spacing w:before="158"/>
              <w:jc w:val="left"/>
              <w:rPr>
                <w:b/>
                <w:sz w:val="18"/>
              </w:rPr>
            </w:pPr>
          </w:p>
          <w:p w14:paraId="3C3FBF5E" w14:textId="77777777" w:rsidR="006F6DBA" w:rsidRDefault="00000000">
            <w:pPr>
              <w:pStyle w:val="TableParagraph"/>
              <w:ind w:left="3" w:right="3"/>
              <w:rPr>
                <w:sz w:val="18"/>
              </w:rPr>
            </w:pPr>
            <w:r>
              <w:rPr>
                <w:spacing w:val="-10"/>
                <w:sz w:val="18"/>
              </w:rPr>
              <w:t>-</w:t>
            </w:r>
          </w:p>
        </w:tc>
      </w:tr>
      <w:tr w:rsidR="006F6DBA" w14:paraId="544FC72F" w14:textId="77777777">
        <w:trPr>
          <w:trHeight w:val="770"/>
        </w:trPr>
        <w:tc>
          <w:tcPr>
            <w:tcW w:w="337" w:type="dxa"/>
          </w:tcPr>
          <w:p w14:paraId="52D32217" w14:textId="77777777" w:rsidR="006F6DBA" w:rsidRDefault="006F6DBA">
            <w:pPr>
              <w:pStyle w:val="TableParagraph"/>
              <w:spacing w:before="59"/>
              <w:jc w:val="left"/>
              <w:rPr>
                <w:b/>
                <w:sz w:val="18"/>
              </w:rPr>
            </w:pPr>
          </w:p>
          <w:p w14:paraId="08CFA9A5" w14:textId="77777777" w:rsidR="006F6DBA" w:rsidRDefault="00000000">
            <w:pPr>
              <w:pStyle w:val="TableParagraph"/>
              <w:ind w:left="11" w:right="3"/>
              <w:rPr>
                <w:sz w:val="18"/>
              </w:rPr>
            </w:pPr>
            <w:r>
              <w:rPr>
                <w:spacing w:val="-10"/>
                <w:sz w:val="18"/>
              </w:rPr>
              <w:t>-</w:t>
            </w:r>
          </w:p>
        </w:tc>
        <w:tc>
          <w:tcPr>
            <w:tcW w:w="337" w:type="dxa"/>
          </w:tcPr>
          <w:p w14:paraId="21ABD7E4" w14:textId="77777777" w:rsidR="006F6DBA" w:rsidRDefault="006F6DBA">
            <w:pPr>
              <w:pStyle w:val="TableParagraph"/>
              <w:spacing w:before="59"/>
              <w:jc w:val="left"/>
              <w:rPr>
                <w:b/>
                <w:sz w:val="18"/>
              </w:rPr>
            </w:pPr>
          </w:p>
          <w:p w14:paraId="5885FB1A" w14:textId="77777777" w:rsidR="006F6DBA" w:rsidRDefault="00000000">
            <w:pPr>
              <w:pStyle w:val="TableParagraph"/>
              <w:ind w:left="11" w:right="2"/>
              <w:rPr>
                <w:sz w:val="18"/>
              </w:rPr>
            </w:pPr>
            <w:r>
              <w:rPr>
                <w:spacing w:val="-5"/>
                <w:sz w:val="18"/>
              </w:rPr>
              <w:t>20</w:t>
            </w:r>
          </w:p>
        </w:tc>
        <w:tc>
          <w:tcPr>
            <w:tcW w:w="371" w:type="dxa"/>
          </w:tcPr>
          <w:p w14:paraId="26FEF3E8" w14:textId="77777777" w:rsidR="006F6DBA" w:rsidRDefault="006F6DBA">
            <w:pPr>
              <w:pStyle w:val="TableParagraph"/>
              <w:spacing w:before="59"/>
              <w:jc w:val="left"/>
              <w:rPr>
                <w:b/>
                <w:sz w:val="18"/>
              </w:rPr>
            </w:pPr>
          </w:p>
          <w:p w14:paraId="1DDFCE7F" w14:textId="77777777" w:rsidR="006F6DBA" w:rsidRDefault="00000000">
            <w:pPr>
              <w:pStyle w:val="TableParagraph"/>
              <w:ind w:left="11" w:right="2"/>
              <w:rPr>
                <w:sz w:val="18"/>
              </w:rPr>
            </w:pPr>
            <w:r>
              <w:rPr>
                <w:spacing w:val="-5"/>
                <w:sz w:val="18"/>
              </w:rPr>
              <w:t>28</w:t>
            </w:r>
          </w:p>
        </w:tc>
        <w:tc>
          <w:tcPr>
            <w:tcW w:w="360" w:type="dxa"/>
          </w:tcPr>
          <w:p w14:paraId="2E018EFE" w14:textId="77777777" w:rsidR="006F6DBA" w:rsidRDefault="006F6DBA">
            <w:pPr>
              <w:pStyle w:val="TableParagraph"/>
              <w:spacing w:before="59"/>
              <w:jc w:val="left"/>
              <w:rPr>
                <w:b/>
                <w:sz w:val="18"/>
              </w:rPr>
            </w:pPr>
          </w:p>
          <w:p w14:paraId="0CD76A3D" w14:textId="77777777" w:rsidR="006F6DBA" w:rsidRDefault="00000000">
            <w:pPr>
              <w:pStyle w:val="TableParagraph"/>
              <w:ind w:left="11" w:right="1"/>
              <w:rPr>
                <w:sz w:val="18"/>
              </w:rPr>
            </w:pPr>
            <w:r>
              <w:rPr>
                <w:spacing w:val="-5"/>
                <w:sz w:val="18"/>
              </w:rPr>
              <w:t>43</w:t>
            </w:r>
          </w:p>
        </w:tc>
        <w:tc>
          <w:tcPr>
            <w:tcW w:w="1228" w:type="dxa"/>
          </w:tcPr>
          <w:p w14:paraId="3F134FF8" w14:textId="77777777" w:rsidR="006F6DBA" w:rsidRDefault="006F6DBA">
            <w:pPr>
              <w:pStyle w:val="TableParagraph"/>
              <w:spacing w:before="59"/>
              <w:jc w:val="left"/>
              <w:rPr>
                <w:b/>
                <w:sz w:val="18"/>
              </w:rPr>
            </w:pPr>
          </w:p>
          <w:p w14:paraId="62EFC491" w14:textId="77777777" w:rsidR="006F6DBA" w:rsidRDefault="00000000">
            <w:pPr>
              <w:pStyle w:val="TableParagraph"/>
              <w:ind w:left="16" w:right="7"/>
              <w:rPr>
                <w:sz w:val="18"/>
              </w:rPr>
            </w:pPr>
            <w:r>
              <w:rPr>
                <w:spacing w:val="-5"/>
                <w:sz w:val="18"/>
              </w:rPr>
              <w:t>PB4</w:t>
            </w:r>
          </w:p>
        </w:tc>
        <w:tc>
          <w:tcPr>
            <w:tcW w:w="440" w:type="dxa"/>
          </w:tcPr>
          <w:p w14:paraId="2354E8F6" w14:textId="77777777" w:rsidR="006F6DBA" w:rsidRDefault="006F6DBA">
            <w:pPr>
              <w:pStyle w:val="TableParagraph"/>
              <w:spacing w:before="59"/>
              <w:jc w:val="left"/>
              <w:rPr>
                <w:b/>
                <w:sz w:val="18"/>
              </w:rPr>
            </w:pPr>
          </w:p>
          <w:p w14:paraId="0B79E9A1" w14:textId="77777777" w:rsidR="006F6DBA" w:rsidRDefault="00000000">
            <w:pPr>
              <w:pStyle w:val="TableParagraph"/>
              <w:ind w:left="9" w:right="2"/>
              <w:rPr>
                <w:sz w:val="18"/>
              </w:rPr>
            </w:pPr>
            <w:r>
              <w:rPr>
                <w:spacing w:val="-5"/>
                <w:sz w:val="18"/>
              </w:rPr>
              <w:t>I/O</w:t>
            </w:r>
          </w:p>
        </w:tc>
        <w:tc>
          <w:tcPr>
            <w:tcW w:w="757" w:type="dxa"/>
          </w:tcPr>
          <w:p w14:paraId="5F048B2C" w14:textId="77777777" w:rsidR="006F6DBA" w:rsidRDefault="006F6DBA">
            <w:pPr>
              <w:pStyle w:val="TableParagraph"/>
              <w:spacing w:before="78"/>
              <w:jc w:val="left"/>
              <w:rPr>
                <w:b/>
                <w:sz w:val="17"/>
              </w:rPr>
            </w:pPr>
          </w:p>
          <w:p w14:paraId="4C5BEDFA" w14:textId="77777777" w:rsidR="006F6DBA" w:rsidRDefault="00000000">
            <w:pPr>
              <w:pStyle w:val="TableParagraph"/>
              <w:ind w:left="8" w:right="2"/>
              <w:rPr>
                <w:sz w:val="17"/>
              </w:rPr>
            </w:pPr>
            <w:r>
              <w:rPr>
                <w:spacing w:val="-5"/>
                <w:sz w:val="17"/>
              </w:rPr>
              <w:t>FT</w:t>
            </w:r>
          </w:p>
        </w:tc>
        <w:tc>
          <w:tcPr>
            <w:tcW w:w="504" w:type="dxa"/>
          </w:tcPr>
          <w:p w14:paraId="7DC5653C" w14:textId="77777777" w:rsidR="006F6DBA" w:rsidRDefault="006F6DBA">
            <w:pPr>
              <w:pStyle w:val="TableParagraph"/>
              <w:spacing w:before="59"/>
              <w:jc w:val="left"/>
              <w:rPr>
                <w:b/>
                <w:sz w:val="18"/>
              </w:rPr>
            </w:pPr>
          </w:p>
          <w:p w14:paraId="18C9B1B3" w14:textId="77777777" w:rsidR="006F6DBA" w:rsidRDefault="00000000">
            <w:pPr>
              <w:pStyle w:val="TableParagraph"/>
              <w:ind w:left="4" w:right="1"/>
              <w:rPr>
                <w:sz w:val="18"/>
              </w:rPr>
            </w:pPr>
            <w:r>
              <w:rPr>
                <w:spacing w:val="-10"/>
                <w:sz w:val="18"/>
              </w:rPr>
              <w:t>-</w:t>
            </w:r>
          </w:p>
        </w:tc>
        <w:tc>
          <w:tcPr>
            <w:tcW w:w="2519" w:type="dxa"/>
          </w:tcPr>
          <w:p w14:paraId="0CB2E018" w14:textId="77777777" w:rsidR="006F6DBA" w:rsidRDefault="00000000">
            <w:pPr>
              <w:pStyle w:val="TableParagraph"/>
              <w:spacing w:before="45" w:line="254" w:lineRule="auto"/>
              <w:ind w:left="163" w:right="159" w:firstLine="2"/>
              <w:rPr>
                <w:sz w:val="18"/>
              </w:rPr>
            </w:pPr>
            <w:r>
              <w:rPr>
                <w:spacing w:val="-2"/>
                <w:sz w:val="18"/>
              </w:rPr>
              <w:t>SPI1_MISO/I2S1_MCK, TIM3_CH1,</w:t>
            </w:r>
            <w:r>
              <w:rPr>
                <w:spacing w:val="-4"/>
                <w:sz w:val="18"/>
              </w:rPr>
              <w:t xml:space="preserve"> </w:t>
            </w:r>
            <w:r>
              <w:rPr>
                <w:spacing w:val="-2"/>
                <w:sz w:val="18"/>
              </w:rPr>
              <w:t xml:space="preserve">USART1_CTS, </w:t>
            </w:r>
            <w:r>
              <w:rPr>
                <w:sz w:val="18"/>
              </w:rPr>
              <w:t>TIM17_BK, EVENTOUT</w:t>
            </w:r>
          </w:p>
        </w:tc>
        <w:tc>
          <w:tcPr>
            <w:tcW w:w="1906" w:type="dxa"/>
          </w:tcPr>
          <w:p w14:paraId="454BB7CF" w14:textId="77777777" w:rsidR="006F6DBA" w:rsidRDefault="006F6DBA">
            <w:pPr>
              <w:pStyle w:val="TableParagraph"/>
              <w:spacing w:before="59"/>
              <w:jc w:val="left"/>
              <w:rPr>
                <w:b/>
                <w:sz w:val="18"/>
              </w:rPr>
            </w:pPr>
          </w:p>
          <w:p w14:paraId="04D757CB" w14:textId="77777777" w:rsidR="006F6DBA" w:rsidRDefault="00000000">
            <w:pPr>
              <w:pStyle w:val="TableParagraph"/>
              <w:ind w:left="3" w:right="3"/>
              <w:rPr>
                <w:sz w:val="18"/>
              </w:rPr>
            </w:pPr>
            <w:r>
              <w:rPr>
                <w:spacing w:val="-10"/>
                <w:sz w:val="18"/>
              </w:rPr>
              <w:t>-</w:t>
            </w:r>
          </w:p>
        </w:tc>
      </w:tr>
      <w:tr w:rsidR="006F6DBA" w14:paraId="6165CFE5" w14:textId="77777777">
        <w:trPr>
          <w:trHeight w:val="770"/>
        </w:trPr>
        <w:tc>
          <w:tcPr>
            <w:tcW w:w="337" w:type="dxa"/>
          </w:tcPr>
          <w:p w14:paraId="13993802" w14:textId="77777777" w:rsidR="006F6DBA" w:rsidRDefault="006F6DBA">
            <w:pPr>
              <w:pStyle w:val="TableParagraph"/>
              <w:spacing w:before="59"/>
              <w:jc w:val="left"/>
              <w:rPr>
                <w:b/>
                <w:sz w:val="18"/>
              </w:rPr>
            </w:pPr>
          </w:p>
          <w:p w14:paraId="780667B6" w14:textId="77777777" w:rsidR="006F6DBA" w:rsidRDefault="00000000">
            <w:pPr>
              <w:pStyle w:val="TableParagraph"/>
              <w:ind w:left="11" w:right="1"/>
              <w:rPr>
                <w:sz w:val="18"/>
              </w:rPr>
            </w:pPr>
            <w:r>
              <w:rPr>
                <w:spacing w:val="-10"/>
                <w:sz w:val="18"/>
              </w:rPr>
              <w:t>8</w:t>
            </w:r>
          </w:p>
        </w:tc>
        <w:tc>
          <w:tcPr>
            <w:tcW w:w="337" w:type="dxa"/>
          </w:tcPr>
          <w:p w14:paraId="28C599CB" w14:textId="77777777" w:rsidR="006F6DBA" w:rsidRDefault="006F6DBA">
            <w:pPr>
              <w:pStyle w:val="TableParagraph"/>
              <w:spacing w:before="59"/>
              <w:jc w:val="left"/>
              <w:rPr>
                <w:b/>
                <w:sz w:val="18"/>
              </w:rPr>
            </w:pPr>
          </w:p>
          <w:p w14:paraId="3FA9D125" w14:textId="77777777" w:rsidR="006F6DBA" w:rsidRDefault="00000000">
            <w:pPr>
              <w:pStyle w:val="TableParagraph"/>
              <w:ind w:left="11" w:right="2"/>
              <w:rPr>
                <w:sz w:val="18"/>
              </w:rPr>
            </w:pPr>
            <w:r>
              <w:rPr>
                <w:spacing w:val="-5"/>
                <w:sz w:val="18"/>
              </w:rPr>
              <w:t>20</w:t>
            </w:r>
          </w:p>
        </w:tc>
        <w:tc>
          <w:tcPr>
            <w:tcW w:w="371" w:type="dxa"/>
          </w:tcPr>
          <w:p w14:paraId="70C94E75" w14:textId="77777777" w:rsidR="006F6DBA" w:rsidRDefault="006F6DBA">
            <w:pPr>
              <w:pStyle w:val="TableParagraph"/>
              <w:spacing w:before="59"/>
              <w:jc w:val="left"/>
              <w:rPr>
                <w:b/>
                <w:sz w:val="18"/>
              </w:rPr>
            </w:pPr>
          </w:p>
          <w:p w14:paraId="75D3CC6C" w14:textId="77777777" w:rsidR="006F6DBA" w:rsidRDefault="00000000">
            <w:pPr>
              <w:pStyle w:val="TableParagraph"/>
              <w:ind w:left="11" w:right="2"/>
              <w:rPr>
                <w:sz w:val="18"/>
              </w:rPr>
            </w:pPr>
            <w:r>
              <w:rPr>
                <w:spacing w:val="-5"/>
                <w:sz w:val="18"/>
              </w:rPr>
              <w:t>29</w:t>
            </w:r>
          </w:p>
        </w:tc>
        <w:tc>
          <w:tcPr>
            <w:tcW w:w="360" w:type="dxa"/>
          </w:tcPr>
          <w:p w14:paraId="5956370E" w14:textId="77777777" w:rsidR="006F6DBA" w:rsidRDefault="006F6DBA">
            <w:pPr>
              <w:pStyle w:val="TableParagraph"/>
              <w:spacing w:before="59"/>
              <w:jc w:val="left"/>
              <w:rPr>
                <w:b/>
                <w:sz w:val="18"/>
              </w:rPr>
            </w:pPr>
          </w:p>
          <w:p w14:paraId="5B8AFC9C" w14:textId="77777777" w:rsidR="006F6DBA" w:rsidRDefault="00000000">
            <w:pPr>
              <w:pStyle w:val="TableParagraph"/>
              <w:ind w:left="11" w:right="1"/>
              <w:rPr>
                <w:sz w:val="18"/>
              </w:rPr>
            </w:pPr>
            <w:r>
              <w:rPr>
                <w:spacing w:val="-5"/>
                <w:sz w:val="18"/>
              </w:rPr>
              <w:t>44</w:t>
            </w:r>
          </w:p>
        </w:tc>
        <w:tc>
          <w:tcPr>
            <w:tcW w:w="1228" w:type="dxa"/>
          </w:tcPr>
          <w:p w14:paraId="7E09D56B" w14:textId="77777777" w:rsidR="006F6DBA" w:rsidRDefault="006F6DBA">
            <w:pPr>
              <w:pStyle w:val="TableParagraph"/>
              <w:spacing w:before="59"/>
              <w:jc w:val="left"/>
              <w:rPr>
                <w:b/>
                <w:sz w:val="18"/>
              </w:rPr>
            </w:pPr>
          </w:p>
          <w:p w14:paraId="5A4D6786" w14:textId="77777777" w:rsidR="006F6DBA" w:rsidRDefault="00000000">
            <w:pPr>
              <w:pStyle w:val="TableParagraph"/>
              <w:ind w:left="16" w:right="7"/>
              <w:rPr>
                <w:sz w:val="18"/>
              </w:rPr>
            </w:pPr>
            <w:r>
              <w:rPr>
                <w:spacing w:val="-5"/>
                <w:sz w:val="18"/>
              </w:rPr>
              <w:t>PB5</w:t>
            </w:r>
          </w:p>
        </w:tc>
        <w:tc>
          <w:tcPr>
            <w:tcW w:w="440" w:type="dxa"/>
          </w:tcPr>
          <w:p w14:paraId="6689710B" w14:textId="77777777" w:rsidR="006F6DBA" w:rsidRDefault="006F6DBA">
            <w:pPr>
              <w:pStyle w:val="TableParagraph"/>
              <w:spacing w:before="59"/>
              <w:jc w:val="left"/>
              <w:rPr>
                <w:b/>
                <w:sz w:val="18"/>
              </w:rPr>
            </w:pPr>
          </w:p>
          <w:p w14:paraId="41C2AC61" w14:textId="77777777" w:rsidR="006F6DBA" w:rsidRDefault="00000000">
            <w:pPr>
              <w:pStyle w:val="TableParagraph"/>
              <w:ind w:left="9" w:right="2"/>
              <w:rPr>
                <w:sz w:val="18"/>
              </w:rPr>
            </w:pPr>
            <w:r>
              <w:rPr>
                <w:spacing w:val="-5"/>
                <w:sz w:val="18"/>
              </w:rPr>
              <w:t>I/O</w:t>
            </w:r>
          </w:p>
        </w:tc>
        <w:tc>
          <w:tcPr>
            <w:tcW w:w="757" w:type="dxa"/>
          </w:tcPr>
          <w:p w14:paraId="645BE8F7" w14:textId="77777777" w:rsidR="006F6DBA" w:rsidRDefault="006F6DBA">
            <w:pPr>
              <w:pStyle w:val="TableParagraph"/>
              <w:spacing w:before="78"/>
              <w:jc w:val="left"/>
              <w:rPr>
                <w:b/>
                <w:sz w:val="17"/>
              </w:rPr>
            </w:pPr>
          </w:p>
          <w:p w14:paraId="350542DE" w14:textId="77777777" w:rsidR="006F6DBA" w:rsidRDefault="00000000">
            <w:pPr>
              <w:pStyle w:val="TableParagraph"/>
              <w:ind w:left="8" w:right="2"/>
              <w:rPr>
                <w:sz w:val="17"/>
              </w:rPr>
            </w:pPr>
            <w:r>
              <w:rPr>
                <w:spacing w:val="-5"/>
                <w:sz w:val="17"/>
              </w:rPr>
              <w:t>FT</w:t>
            </w:r>
          </w:p>
        </w:tc>
        <w:tc>
          <w:tcPr>
            <w:tcW w:w="504" w:type="dxa"/>
          </w:tcPr>
          <w:p w14:paraId="25E31125" w14:textId="77777777" w:rsidR="006F6DBA" w:rsidRDefault="006F6DBA">
            <w:pPr>
              <w:pStyle w:val="TableParagraph"/>
              <w:spacing w:before="59"/>
              <w:jc w:val="left"/>
              <w:rPr>
                <w:b/>
                <w:sz w:val="18"/>
              </w:rPr>
            </w:pPr>
          </w:p>
          <w:p w14:paraId="131591C2" w14:textId="77777777" w:rsidR="006F6DBA" w:rsidRDefault="00000000">
            <w:pPr>
              <w:pStyle w:val="TableParagraph"/>
              <w:ind w:left="4" w:right="1"/>
              <w:rPr>
                <w:sz w:val="18"/>
              </w:rPr>
            </w:pPr>
            <w:r>
              <w:rPr>
                <w:spacing w:val="-10"/>
                <w:sz w:val="18"/>
              </w:rPr>
              <w:t>-</w:t>
            </w:r>
          </w:p>
        </w:tc>
        <w:tc>
          <w:tcPr>
            <w:tcW w:w="2519" w:type="dxa"/>
          </w:tcPr>
          <w:p w14:paraId="3D8586BC" w14:textId="77777777" w:rsidR="006F6DBA" w:rsidRDefault="00000000">
            <w:pPr>
              <w:pStyle w:val="TableParagraph"/>
              <w:spacing w:before="45" w:line="254" w:lineRule="auto"/>
              <w:ind w:left="6" w:right="3"/>
              <w:rPr>
                <w:sz w:val="18"/>
              </w:rPr>
            </w:pPr>
            <w:r>
              <w:rPr>
                <w:spacing w:val="-2"/>
                <w:sz w:val="18"/>
              </w:rPr>
              <w:t>SPI1_MOSI/I2S1_SD, TIM3_CH2,</w:t>
            </w:r>
            <w:r>
              <w:rPr>
                <w:spacing w:val="-9"/>
                <w:sz w:val="18"/>
              </w:rPr>
              <w:t xml:space="preserve"> </w:t>
            </w:r>
            <w:r>
              <w:rPr>
                <w:spacing w:val="-2"/>
                <w:sz w:val="18"/>
              </w:rPr>
              <w:t>TIM16_BK, I2C1_SMBA</w:t>
            </w:r>
          </w:p>
        </w:tc>
        <w:tc>
          <w:tcPr>
            <w:tcW w:w="1906" w:type="dxa"/>
          </w:tcPr>
          <w:p w14:paraId="468EAA2C" w14:textId="77777777" w:rsidR="006F6DBA" w:rsidRDefault="006F6DBA">
            <w:pPr>
              <w:pStyle w:val="TableParagraph"/>
              <w:spacing w:before="59"/>
              <w:jc w:val="left"/>
              <w:rPr>
                <w:b/>
                <w:sz w:val="18"/>
              </w:rPr>
            </w:pPr>
          </w:p>
          <w:p w14:paraId="6A232596" w14:textId="77777777" w:rsidR="006F6DBA" w:rsidRDefault="00000000">
            <w:pPr>
              <w:pStyle w:val="TableParagraph"/>
              <w:ind w:left="3" w:right="3"/>
              <w:rPr>
                <w:sz w:val="18"/>
              </w:rPr>
            </w:pPr>
            <w:r>
              <w:rPr>
                <w:spacing w:val="-2"/>
                <w:sz w:val="18"/>
              </w:rPr>
              <w:t>WKUP6</w:t>
            </w:r>
          </w:p>
        </w:tc>
      </w:tr>
      <w:tr w:rsidR="006F6DBA" w14:paraId="68241405" w14:textId="77777777">
        <w:trPr>
          <w:trHeight w:val="770"/>
        </w:trPr>
        <w:tc>
          <w:tcPr>
            <w:tcW w:w="337" w:type="dxa"/>
          </w:tcPr>
          <w:p w14:paraId="19E56D52" w14:textId="77777777" w:rsidR="006F6DBA" w:rsidRDefault="006F6DBA">
            <w:pPr>
              <w:pStyle w:val="TableParagraph"/>
              <w:spacing w:before="59"/>
              <w:jc w:val="left"/>
              <w:rPr>
                <w:b/>
                <w:sz w:val="18"/>
              </w:rPr>
            </w:pPr>
          </w:p>
          <w:p w14:paraId="119F9033" w14:textId="77777777" w:rsidR="006F6DBA" w:rsidRDefault="00000000">
            <w:pPr>
              <w:pStyle w:val="TableParagraph"/>
              <w:ind w:left="11" w:right="1"/>
              <w:rPr>
                <w:sz w:val="18"/>
              </w:rPr>
            </w:pPr>
            <w:r>
              <w:rPr>
                <w:spacing w:val="-10"/>
                <w:sz w:val="18"/>
              </w:rPr>
              <w:t>8</w:t>
            </w:r>
          </w:p>
        </w:tc>
        <w:tc>
          <w:tcPr>
            <w:tcW w:w="337" w:type="dxa"/>
          </w:tcPr>
          <w:p w14:paraId="316BAADA" w14:textId="77777777" w:rsidR="006F6DBA" w:rsidRDefault="006F6DBA">
            <w:pPr>
              <w:pStyle w:val="TableParagraph"/>
              <w:spacing w:before="59"/>
              <w:jc w:val="left"/>
              <w:rPr>
                <w:b/>
                <w:sz w:val="18"/>
              </w:rPr>
            </w:pPr>
          </w:p>
          <w:p w14:paraId="0A863B20" w14:textId="77777777" w:rsidR="006F6DBA" w:rsidRDefault="00000000">
            <w:pPr>
              <w:pStyle w:val="TableParagraph"/>
              <w:ind w:left="11" w:right="2"/>
              <w:rPr>
                <w:sz w:val="18"/>
              </w:rPr>
            </w:pPr>
            <w:r>
              <w:rPr>
                <w:spacing w:val="-5"/>
                <w:sz w:val="18"/>
              </w:rPr>
              <w:t>20</w:t>
            </w:r>
          </w:p>
        </w:tc>
        <w:tc>
          <w:tcPr>
            <w:tcW w:w="371" w:type="dxa"/>
          </w:tcPr>
          <w:p w14:paraId="5A96EA81" w14:textId="77777777" w:rsidR="006F6DBA" w:rsidRDefault="006F6DBA">
            <w:pPr>
              <w:pStyle w:val="TableParagraph"/>
              <w:spacing w:before="59"/>
              <w:jc w:val="left"/>
              <w:rPr>
                <w:b/>
                <w:sz w:val="18"/>
              </w:rPr>
            </w:pPr>
          </w:p>
          <w:p w14:paraId="6AAF3353" w14:textId="77777777" w:rsidR="006F6DBA" w:rsidRDefault="00000000">
            <w:pPr>
              <w:pStyle w:val="TableParagraph"/>
              <w:ind w:left="11" w:right="2"/>
              <w:rPr>
                <w:sz w:val="18"/>
              </w:rPr>
            </w:pPr>
            <w:r>
              <w:rPr>
                <w:spacing w:val="-5"/>
                <w:sz w:val="18"/>
              </w:rPr>
              <w:t>30</w:t>
            </w:r>
          </w:p>
        </w:tc>
        <w:tc>
          <w:tcPr>
            <w:tcW w:w="360" w:type="dxa"/>
          </w:tcPr>
          <w:p w14:paraId="5E50D689" w14:textId="77777777" w:rsidR="006F6DBA" w:rsidRDefault="006F6DBA">
            <w:pPr>
              <w:pStyle w:val="TableParagraph"/>
              <w:spacing w:before="59"/>
              <w:jc w:val="left"/>
              <w:rPr>
                <w:b/>
                <w:sz w:val="18"/>
              </w:rPr>
            </w:pPr>
          </w:p>
          <w:p w14:paraId="5E432860" w14:textId="77777777" w:rsidR="006F6DBA" w:rsidRDefault="00000000">
            <w:pPr>
              <w:pStyle w:val="TableParagraph"/>
              <w:ind w:left="11" w:right="1"/>
              <w:rPr>
                <w:sz w:val="18"/>
              </w:rPr>
            </w:pPr>
            <w:r>
              <w:rPr>
                <w:spacing w:val="-5"/>
                <w:sz w:val="18"/>
              </w:rPr>
              <w:t>45</w:t>
            </w:r>
          </w:p>
        </w:tc>
        <w:tc>
          <w:tcPr>
            <w:tcW w:w="1228" w:type="dxa"/>
          </w:tcPr>
          <w:p w14:paraId="5170C636" w14:textId="77777777" w:rsidR="006F6DBA" w:rsidRDefault="006F6DBA">
            <w:pPr>
              <w:pStyle w:val="TableParagraph"/>
              <w:spacing w:before="59"/>
              <w:jc w:val="left"/>
              <w:rPr>
                <w:b/>
                <w:sz w:val="18"/>
              </w:rPr>
            </w:pPr>
          </w:p>
          <w:p w14:paraId="6E70EF90" w14:textId="77777777" w:rsidR="006F6DBA" w:rsidRDefault="00000000">
            <w:pPr>
              <w:pStyle w:val="TableParagraph"/>
              <w:ind w:left="16" w:right="7"/>
              <w:rPr>
                <w:sz w:val="18"/>
              </w:rPr>
            </w:pPr>
            <w:r>
              <w:rPr>
                <w:spacing w:val="-5"/>
                <w:sz w:val="18"/>
              </w:rPr>
              <w:t>PB6</w:t>
            </w:r>
          </w:p>
        </w:tc>
        <w:tc>
          <w:tcPr>
            <w:tcW w:w="440" w:type="dxa"/>
          </w:tcPr>
          <w:p w14:paraId="7DA3615E" w14:textId="77777777" w:rsidR="006F6DBA" w:rsidRDefault="006F6DBA">
            <w:pPr>
              <w:pStyle w:val="TableParagraph"/>
              <w:spacing w:before="59"/>
              <w:jc w:val="left"/>
              <w:rPr>
                <w:b/>
                <w:sz w:val="18"/>
              </w:rPr>
            </w:pPr>
          </w:p>
          <w:p w14:paraId="7FDB4F4D" w14:textId="77777777" w:rsidR="006F6DBA" w:rsidRDefault="00000000">
            <w:pPr>
              <w:pStyle w:val="TableParagraph"/>
              <w:ind w:left="9" w:right="2"/>
              <w:rPr>
                <w:sz w:val="18"/>
              </w:rPr>
            </w:pPr>
            <w:r>
              <w:rPr>
                <w:spacing w:val="-5"/>
                <w:sz w:val="18"/>
              </w:rPr>
              <w:t>I/O</w:t>
            </w:r>
          </w:p>
        </w:tc>
        <w:tc>
          <w:tcPr>
            <w:tcW w:w="757" w:type="dxa"/>
          </w:tcPr>
          <w:p w14:paraId="1B7E3C6E" w14:textId="77777777" w:rsidR="006F6DBA" w:rsidRDefault="006F6DBA">
            <w:pPr>
              <w:pStyle w:val="TableParagraph"/>
              <w:spacing w:before="78"/>
              <w:jc w:val="left"/>
              <w:rPr>
                <w:b/>
                <w:sz w:val="17"/>
              </w:rPr>
            </w:pPr>
          </w:p>
          <w:p w14:paraId="54E0FA63" w14:textId="77777777" w:rsidR="006F6DBA" w:rsidRDefault="00000000">
            <w:pPr>
              <w:pStyle w:val="TableParagraph"/>
              <w:ind w:left="8" w:right="2"/>
              <w:rPr>
                <w:sz w:val="17"/>
              </w:rPr>
            </w:pPr>
            <w:proofErr w:type="spellStart"/>
            <w:r>
              <w:rPr>
                <w:spacing w:val="-4"/>
                <w:sz w:val="17"/>
              </w:rPr>
              <w:t>FT_f</w:t>
            </w:r>
            <w:proofErr w:type="spellEnd"/>
          </w:p>
        </w:tc>
        <w:tc>
          <w:tcPr>
            <w:tcW w:w="504" w:type="dxa"/>
          </w:tcPr>
          <w:p w14:paraId="55F28B2B" w14:textId="77777777" w:rsidR="006F6DBA" w:rsidRDefault="006F6DBA">
            <w:pPr>
              <w:pStyle w:val="TableParagraph"/>
              <w:spacing w:before="59"/>
              <w:jc w:val="left"/>
              <w:rPr>
                <w:b/>
                <w:sz w:val="18"/>
              </w:rPr>
            </w:pPr>
          </w:p>
          <w:p w14:paraId="54D1DD57" w14:textId="77777777" w:rsidR="006F6DBA" w:rsidRDefault="00000000">
            <w:pPr>
              <w:pStyle w:val="TableParagraph"/>
              <w:ind w:left="4" w:right="1"/>
              <w:rPr>
                <w:sz w:val="18"/>
              </w:rPr>
            </w:pPr>
            <w:r>
              <w:rPr>
                <w:spacing w:val="-10"/>
                <w:sz w:val="18"/>
              </w:rPr>
              <w:t>-</w:t>
            </w:r>
          </w:p>
        </w:tc>
        <w:tc>
          <w:tcPr>
            <w:tcW w:w="2519" w:type="dxa"/>
          </w:tcPr>
          <w:p w14:paraId="122541F4" w14:textId="77777777" w:rsidR="006F6DBA" w:rsidRDefault="00000000">
            <w:pPr>
              <w:pStyle w:val="TableParagraph"/>
              <w:spacing w:before="45" w:line="254" w:lineRule="auto"/>
              <w:ind w:left="156" w:right="151" w:hanging="3"/>
              <w:rPr>
                <w:sz w:val="18"/>
              </w:rPr>
            </w:pPr>
            <w:r>
              <w:rPr>
                <w:sz w:val="18"/>
              </w:rPr>
              <w:t>USART1_TX, TIM1_CH3, TIM16_CH1N,</w:t>
            </w:r>
            <w:r>
              <w:rPr>
                <w:spacing w:val="-13"/>
                <w:sz w:val="18"/>
              </w:rPr>
              <w:t xml:space="preserve"> </w:t>
            </w:r>
            <w:r>
              <w:rPr>
                <w:sz w:val="18"/>
              </w:rPr>
              <w:t>SPI2_MISO, I2C1_SCL, EVENTOUT</w:t>
            </w:r>
          </w:p>
        </w:tc>
        <w:tc>
          <w:tcPr>
            <w:tcW w:w="1906" w:type="dxa"/>
          </w:tcPr>
          <w:p w14:paraId="3A5FDDF8" w14:textId="77777777" w:rsidR="006F6DBA" w:rsidRDefault="006F6DBA">
            <w:pPr>
              <w:pStyle w:val="TableParagraph"/>
              <w:spacing w:before="59"/>
              <w:jc w:val="left"/>
              <w:rPr>
                <w:b/>
                <w:sz w:val="18"/>
              </w:rPr>
            </w:pPr>
          </w:p>
          <w:p w14:paraId="0AD35301" w14:textId="77777777" w:rsidR="006F6DBA" w:rsidRDefault="00000000">
            <w:pPr>
              <w:pStyle w:val="TableParagraph"/>
              <w:ind w:left="3" w:right="3"/>
              <w:rPr>
                <w:sz w:val="18"/>
              </w:rPr>
            </w:pPr>
            <w:r>
              <w:rPr>
                <w:spacing w:val="-10"/>
                <w:sz w:val="18"/>
              </w:rPr>
              <w:t>-</w:t>
            </w:r>
          </w:p>
        </w:tc>
      </w:tr>
      <w:tr w:rsidR="006F6DBA" w14:paraId="3CF7C475" w14:textId="77777777">
        <w:trPr>
          <w:trHeight w:val="770"/>
        </w:trPr>
        <w:tc>
          <w:tcPr>
            <w:tcW w:w="337" w:type="dxa"/>
          </w:tcPr>
          <w:p w14:paraId="4B20E8AB" w14:textId="77777777" w:rsidR="006F6DBA" w:rsidRDefault="006F6DBA">
            <w:pPr>
              <w:pStyle w:val="TableParagraph"/>
              <w:spacing w:before="59"/>
              <w:jc w:val="left"/>
              <w:rPr>
                <w:b/>
                <w:sz w:val="18"/>
              </w:rPr>
            </w:pPr>
          </w:p>
          <w:p w14:paraId="488AD4B1" w14:textId="77777777" w:rsidR="006F6DBA" w:rsidRDefault="00000000">
            <w:pPr>
              <w:pStyle w:val="TableParagraph"/>
              <w:ind w:left="11" w:right="3"/>
              <w:rPr>
                <w:sz w:val="18"/>
              </w:rPr>
            </w:pPr>
            <w:r>
              <w:rPr>
                <w:spacing w:val="-10"/>
                <w:sz w:val="18"/>
              </w:rPr>
              <w:t>-</w:t>
            </w:r>
          </w:p>
        </w:tc>
        <w:tc>
          <w:tcPr>
            <w:tcW w:w="337" w:type="dxa"/>
          </w:tcPr>
          <w:p w14:paraId="110E6BB6" w14:textId="77777777" w:rsidR="006F6DBA" w:rsidRDefault="006F6DBA">
            <w:pPr>
              <w:pStyle w:val="TableParagraph"/>
              <w:spacing w:before="59"/>
              <w:jc w:val="left"/>
              <w:rPr>
                <w:b/>
                <w:sz w:val="18"/>
              </w:rPr>
            </w:pPr>
          </w:p>
          <w:p w14:paraId="7146DDAF" w14:textId="77777777" w:rsidR="006F6DBA" w:rsidRDefault="00000000">
            <w:pPr>
              <w:pStyle w:val="TableParagraph"/>
              <w:ind w:left="11"/>
              <w:rPr>
                <w:sz w:val="18"/>
              </w:rPr>
            </w:pPr>
            <w:r>
              <w:rPr>
                <w:spacing w:val="-10"/>
                <w:sz w:val="18"/>
              </w:rPr>
              <w:t>-</w:t>
            </w:r>
          </w:p>
        </w:tc>
        <w:tc>
          <w:tcPr>
            <w:tcW w:w="371" w:type="dxa"/>
          </w:tcPr>
          <w:p w14:paraId="46B38819" w14:textId="77777777" w:rsidR="006F6DBA" w:rsidRDefault="006F6DBA">
            <w:pPr>
              <w:pStyle w:val="TableParagraph"/>
              <w:spacing w:before="59"/>
              <w:jc w:val="left"/>
              <w:rPr>
                <w:b/>
                <w:sz w:val="18"/>
              </w:rPr>
            </w:pPr>
          </w:p>
          <w:p w14:paraId="7078F4EE" w14:textId="77777777" w:rsidR="006F6DBA" w:rsidRDefault="00000000">
            <w:pPr>
              <w:pStyle w:val="TableParagraph"/>
              <w:ind w:left="11"/>
              <w:rPr>
                <w:sz w:val="18"/>
              </w:rPr>
            </w:pPr>
            <w:r>
              <w:rPr>
                <w:spacing w:val="-10"/>
                <w:sz w:val="18"/>
              </w:rPr>
              <w:t>-</w:t>
            </w:r>
          </w:p>
        </w:tc>
        <w:tc>
          <w:tcPr>
            <w:tcW w:w="360" w:type="dxa"/>
          </w:tcPr>
          <w:p w14:paraId="6B594419" w14:textId="77777777" w:rsidR="006F6DBA" w:rsidRDefault="006F6DBA">
            <w:pPr>
              <w:pStyle w:val="TableParagraph"/>
              <w:spacing w:before="59"/>
              <w:jc w:val="left"/>
              <w:rPr>
                <w:b/>
                <w:sz w:val="18"/>
              </w:rPr>
            </w:pPr>
          </w:p>
          <w:p w14:paraId="5A9653D0" w14:textId="77777777" w:rsidR="006F6DBA" w:rsidRDefault="00000000">
            <w:pPr>
              <w:pStyle w:val="TableParagraph"/>
              <w:ind w:left="11" w:right="1"/>
              <w:rPr>
                <w:sz w:val="18"/>
              </w:rPr>
            </w:pPr>
            <w:r>
              <w:rPr>
                <w:spacing w:val="-5"/>
                <w:sz w:val="18"/>
              </w:rPr>
              <w:t>46</w:t>
            </w:r>
          </w:p>
        </w:tc>
        <w:tc>
          <w:tcPr>
            <w:tcW w:w="1228" w:type="dxa"/>
          </w:tcPr>
          <w:p w14:paraId="541A3F95" w14:textId="77777777" w:rsidR="006F6DBA" w:rsidRDefault="006F6DBA">
            <w:pPr>
              <w:pStyle w:val="TableParagraph"/>
              <w:spacing w:before="59"/>
              <w:jc w:val="left"/>
              <w:rPr>
                <w:b/>
                <w:sz w:val="18"/>
              </w:rPr>
            </w:pPr>
          </w:p>
          <w:p w14:paraId="0E061BFC" w14:textId="77777777" w:rsidR="006F6DBA" w:rsidRDefault="00000000">
            <w:pPr>
              <w:pStyle w:val="TableParagraph"/>
              <w:ind w:left="16" w:right="7"/>
              <w:rPr>
                <w:sz w:val="18"/>
              </w:rPr>
            </w:pPr>
            <w:r>
              <w:rPr>
                <w:spacing w:val="-5"/>
                <w:sz w:val="18"/>
              </w:rPr>
              <w:t>PB7</w:t>
            </w:r>
          </w:p>
        </w:tc>
        <w:tc>
          <w:tcPr>
            <w:tcW w:w="440" w:type="dxa"/>
          </w:tcPr>
          <w:p w14:paraId="1B6C58C2" w14:textId="77777777" w:rsidR="006F6DBA" w:rsidRDefault="006F6DBA">
            <w:pPr>
              <w:pStyle w:val="TableParagraph"/>
              <w:spacing w:before="59"/>
              <w:jc w:val="left"/>
              <w:rPr>
                <w:b/>
                <w:sz w:val="18"/>
              </w:rPr>
            </w:pPr>
          </w:p>
          <w:p w14:paraId="2695C586" w14:textId="77777777" w:rsidR="006F6DBA" w:rsidRDefault="00000000">
            <w:pPr>
              <w:pStyle w:val="TableParagraph"/>
              <w:ind w:left="9" w:right="2"/>
              <w:rPr>
                <w:sz w:val="18"/>
              </w:rPr>
            </w:pPr>
            <w:r>
              <w:rPr>
                <w:spacing w:val="-5"/>
                <w:sz w:val="18"/>
              </w:rPr>
              <w:t>I/O</w:t>
            </w:r>
          </w:p>
        </w:tc>
        <w:tc>
          <w:tcPr>
            <w:tcW w:w="757" w:type="dxa"/>
          </w:tcPr>
          <w:p w14:paraId="5AC75E40" w14:textId="77777777" w:rsidR="006F6DBA" w:rsidRDefault="006F6DBA">
            <w:pPr>
              <w:pStyle w:val="TableParagraph"/>
              <w:spacing w:before="78"/>
              <w:jc w:val="left"/>
              <w:rPr>
                <w:b/>
                <w:sz w:val="17"/>
              </w:rPr>
            </w:pPr>
          </w:p>
          <w:p w14:paraId="2D779C69" w14:textId="77777777" w:rsidR="006F6DBA" w:rsidRDefault="00000000">
            <w:pPr>
              <w:pStyle w:val="TableParagraph"/>
              <w:ind w:left="8" w:right="2"/>
              <w:rPr>
                <w:sz w:val="17"/>
              </w:rPr>
            </w:pPr>
            <w:proofErr w:type="spellStart"/>
            <w:r>
              <w:rPr>
                <w:spacing w:val="-4"/>
                <w:sz w:val="17"/>
              </w:rPr>
              <w:t>FT_f</w:t>
            </w:r>
            <w:proofErr w:type="spellEnd"/>
          </w:p>
        </w:tc>
        <w:tc>
          <w:tcPr>
            <w:tcW w:w="504" w:type="dxa"/>
          </w:tcPr>
          <w:p w14:paraId="60B835D8" w14:textId="77777777" w:rsidR="006F6DBA" w:rsidRDefault="006F6DBA">
            <w:pPr>
              <w:pStyle w:val="TableParagraph"/>
              <w:spacing w:before="59"/>
              <w:jc w:val="left"/>
              <w:rPr>
                <w:b/>
                <w:sz w:val="18"/>
              </w:rPr>
            </w:pPr>
          </w:p>
          <w:p w14:paraId="15F6872C" w14:textId="77777777" w:rsidR="006F6DBA" w:rsidRDefault="00000000">
            <w:pPr>
              <w:pStyle w:val="TableParagraph"/>
              <w:ind w:left="4" w:right="1"/>
              <w:rPr>
                <w:sz w:val="18"/>
              </w:rPr>
            </w:pPr>
            <w:r>
              <w:rPr>
                <w:spacing w:val="-10"/>
                <w:sz w:val="18"/>
              </w:rPr>
              <w:t>-</w:t>
            </w:r>
          </w:p>
        </w:tc>
        <w:tc>
          <w:tcPr>
            <w:tcW w:w="2519" w:type="dxa"/>
          </w:tcPr>
          <w:p w14:paraId="2DAC6572" w14:textId="77777777" w:rsidR="006F6DBA" w:rsidRDefault="00000000">
            <w:pPr>
              <w:pStyle w:val="TableParagraph"/>
              <w:spacing w:before="45" w:line="254" w:lineRule="auto"/>
              <w:ind w:left="6" w:right="3"/>
              <w:rPr>
                <w:sz w:val="18"/>
              </w:rPr>
            </w:pPr>
            <w:r>
              <w:rPr>
                <w:spacing w:val="-2"/>
                <w:sz w:val="18"/>
              </w:rPr>
              <w:t>USART1_RX,</w:t>
            </w:r>
            <w:r>
              <w:rPr>
                <w:spacing w:val="-3"/>
                <w:sz w:val="18"/>
              </w:rPr>
              <w:t xml:space="preserve"> </w:t>
            </w:r>
            <w:r>
              <w:rPr>
                <w:spacing w:val="-2"/>
                <w:sz w:val="18"/>
              </w:rPr>
              <w:t xml:space="preserve">SPI2_MOSI, </w:t>
            </w:r>
            <w:r>
              <w:rPr>
                <w:sz w:val="18"/>
              </w:rPr>
              <w:t xml:space="preserve">TIM17_CH1N, I2C1_SDA, </w:t>
            </w:r>
            <w:r>
              <w:rPr>
                <w:spacing w:val="-2"/>
                <w:sz w:val="18"/>
              </w:rPr>
              <w:t>EVENTOUT</w:t>
            </w:r>
          </w:p>
        </w:tc>
        <w:tc>
          <w:tcPr>
            <w:tcW w:w="1906" w:type="dxa"/>
          </w:tcPr>
          <w:p w14:paraId="49BCA4AC" w14:textId="77777777" w:rsidR="006F6DBA" w:rsidRDefault="006F6DBA">
            <w:pPr>
              <w:pStyle w:val="TableParagraph"/>
              <w:spacing w:before="59"/>
              <w:jc w:val="left"/>
              <w:rPr>
                <w:b/>
                <w:sz w:val="18"/>
              </w:rPr>
            </w:pPr>
          </w:p>
          <w:p w14:paraId="650647A7" w14:textId="77777777" w:rsidR="006F6DBA" w:rsidRDefault="00000000">
            <w:pPr>
              <w:pStyle w:val="TableParagraph"/>
              <w:ind w:left="3" w:right="3"/>
              <w:rPr>
                <w:sz w:val="18"/>
              </w:rPr>
            </w:pPr>
            <w:r>
              <w:rPr>
                <w:spacing w:val="-10"/>
                <w:sz w:val="18"/>
              </w:rPr>
              <w:t>-</w:t>
            </w:r>
          </w:p>
        </w:tc>
      </w:tr>
      <w:tr w:rsidR="006F6DBA" w14:paraId="181E4A1D" w14:textId="77777777">
        <w:trPr>
          <w:trHeight w:val="770"/>
        </w:trPr>
        <w:tc>
          <w:tcPr>
            <w:tcW w:w="337" w:type="dxa"/>
          </w:tcPr>
          <w:p w14:paraId="0838A0D6" w14:textId="77777777" w:rsidR="006F6DBA" w:rsidRDefault="006F6DBA">
            <w:pPr>
              <w:pStyle w:val="TableParagraph"/>
              <w:spacing w:before="59"/>
              <w:jc w:val="left"/>
              <w:rPr>
                <w:b/>
                <w:sz w:val="18"/>
              </w:rPr>
            </w:pPr>
          </w:p>
          <w:p w14:paraId="7F7EED88" w14:textId="77777777" w:rsidR="006F6DBA" w:rsidRDefault="00000000">
            <w:pPr>
              <w:pStyle w:val="TableParagraph"/>
              <w:ind w:left="11" w:right="1"/>
              <w:rPr>
                <w:sz w:val="18"/>
              </w:rPr>
            </w:pPr>
            <w:r>
              <w:rPr>
                <w:spacing w:val="-10"/>
                <w:sz w:val="18"/>
              </w:rPr>
              <w:t>1</w:t>
            </w:r>
          </w:p>
        </w:tc>
        <w:tc>
          <w:tcPr>
            <w:tcW w:w="337" w:type="dxa"/>
          </w:tcPr>
          <w:p w14:paraId="436B78A9" w14:textId="77777777" w:rsidR="006F6DBA" w:rsidRDefault="006F6DBA">
            <w:pPr>
              <w:pStyle w:val="TableParagraph"/>
              <w:spacing w:before="59"/>
              <w:jc w:val="left"/>
              <w:rPr>
                <w:b/>
                <w:sz w:val="18"/>
              </w:rPr>
            </w:pPr>
          </w:p>
          <w:p w14:paraId="0D00C7C9" w14:textId="77777777" w:rsidR="006F6DBA" w:rsidRDefault="00000000">
            <w:pPr>
              <w:pStyle w:val="TableParagraph"/>
              <w:ind w:left="11" w:right="1"/>
              <w:rPr>
                <w:sz w:val="18"/>
              </w:rPr>
            </w:pPr>
            <w:r>
              <w:rPr>
                <w:spacing w:val="-10"/>
                <w:sz w:val="18"/>
              </w:rPr>
              <w:t>1</w:t>
            </w:r>
          </w:p>
        </w:tc>
        <w:tc>
          <w:tcPr>
            <w:tcW w:w="371" w:type="dxa"/>
          </w:tcPr>
          <w:p w14:paraId="71FD1C12" w14:textId="77777777" w:rsidR="006F6DBA" w:rsidRDefault="006F6DBA">
            <w:pPr>
              <w:pStyle w:val="TableParagraph"/>
              <w:spacing w:before="59"/>
              <w:jc w:val="left"/>
              <w:rPr>
                <w:b/>
                <w:sz w:val="18"/>
              </w:rPr>
            </w:pPr>
          </w:p>
          <w:p w14:paraId="162AC545" w14:textId="77777777" w:rsidR="006F6DBA" w:rsidRDefault="00000000">
            <w:pPr>
              <w:pStyle w:val="TableParagraph"/>
              <w:ind w:left="11" w:right="2"/>
              <w:rPr>
                <w:sz w:val="18"/>
              </w:rPr>
            </w:pPr>
            <w:r>
              <w:rPr>
                <w:spacing w:val="-5"/>
                <w:sz w:val="18"/>
              </w:rPr>
              <w:t>31</w:t>
            </w:r>
          </w:p>
        </w:tc>
        <w:tc>
          <w:tcPr>
            <w:tcW w:w="360" w:type="dxa"/>
          </w:tcPr>
          <w:p w14:paraId="01DE9CBF" w14:textId="77777777" w:rsidR="006F6DBA" w:rsidRDefault="006F6DBA">
            <w:pPr>
              <w:pStyle w:val="TableParagraph"/>
              <w:spacing w:before="59"/>
              <w:jc w:val="left"/>
              <w:rPr>
                <w:b/>
                <w:sz w:val="18"/>
              </w:rPr>
            </w:pPr>
          </w:p>
          <w:p w14:paraId="542FF319" w14:textId="77777777" w:rsidR="006F6DBA" w:rsidRDefault="00000000">
            <w:pPr>
              <w:pStyle w:val="TableParagraph"/>
              <w:ind w:left="11" w:right="1"/>
              <w:rPr>
                <w:sz w:val="18"/>
              </w:rPr>
            </w:pPr>
            <w:r>
              <w:rPr>
                <w:spacing w:val="-10"/>
                <w:sz w:val="18"/>
              </w:rPr>
              <w:t>-</w:t>
            </w:r>
          </w:p>
        </w:tc>
        <w:tc>
          <w:tcPr>
            <w:tcW w:w="1228" w:type="dxa"/>
          </w:tcPr>
          <w:p w14:paraId="4E8DEA43" w14:textId="77777777" w:rsidR="006F6DBA" w:rsidRDefault="006F6DBA">
            <w:pPr>
              <w:pStyle w:val="TableParagraph"/>
              <w:spacing w:before="59"/>
              <w:jc w:val="left"/>
              <w:rPr>
                <w:b/>
                <w:sz w:val="18"/>
              </w:rPr>
            </w:pPr>
          </w:p>
          <w:p w14:paraId="3560F790" w14:textId="77777777" w:rsidR="006F6DBA" w:rsidRDefault="00000000">
            <w:pPr>
              <w:pStyle w:val="TableParagraph"/>
              <w:ind w:left="16" w:right="7"/>
              <w:rPr>
                <w:sz w:val="18"/>
              </w:rPr>
            </w:pPr>
            <w:r>
              <w:rPr>
                <w:spacing w:val="-5"/>
                <w:sz w:val="18"/>
              </w:rPr>
              <w:t>PB7</w:t>
            </w:r>
          </w:p>
        </w:tc>
        <w:tc>
          <w:tcPr>
            <w:tcW w:w="440" w:type="dxa"/>
          </w:tcPr>
          <w:p w14:paraId="64062661" w14:textId="77777777" w:rsidR="006F6DBA" w:rsidRDefault="006F6DBA">
            <w:pPr>
              <w:pStyle w:val="TableParagraph"/>
              <w:spacing w:before="59"/>
              <w:jc w:val="left"/>
              <w:rPr>
                <w:b/>
                <w:sz w:val="18"/>
              </w:rPr>
            </w:pPr>
          </w:p>
          <w:p w14:paraId="5AFB33A0" w14:textId="77777777" w:rsidR="006F6DBA" w:rsidRDefault="00000000">
            <w:pPr>
              <w:pStyle w:val="TableParagraph"/>
              <w:ind w:left="9" w:right="2"/>
              <w:rPr>
                <w:sz w:val="18"/>
              </w:rPr>
            </w:pPr>
            <w:r>
              <w:rPr>
                <w:spacing w:val="-5"/>
                <w:sz w:val="18"/>
              </w:rPr>
              <w:t>I/O</w:t>
            </w:r>
          </w:p>
        </w:tc>
        <w:tc>
          <w:tcPr>
            <w:tcW w:w="757" w:type="dxa"/>
          </w:tcPr>
          <w:p w14:paraId="71F8598A" w14:textId="77777777" w:rsidR="006F6DBA" w:rsidRDefault="006F6DBA">
            <w:pPr>
              <w:pStyle w:val="TableParagraph"/>
              <w:spacing w:before="78"/>
              <w:jc w:val="left"/>
              <w:rPr>
                <w:b/>
                <w:sz w:val="17"/>
              </w:rPr>
            </w:pPr>
          </w:p>
          <w:p w14:paraId="5F8FE9DC" w14:textId="77777777" w:rsidR="006F6DBA" w:rsidRDefault="00000000">
            <w:pPr>
              <w:pStyle w:val="TableParagraph"/>
              <w:ind w:left="8" w:right="2"/>
              <w:rPr>
                <w:sz w:val="17"/>
              </w:rPr>
            </w:pPr>
            <w:proofErr w:type="spellStart"/>
            <w:r>
              <w:rPr>
                <w:spacing w:val="-2"/>
                <w:sz w:val="17"/>
              </w:rPr>
              <w:t>FT_fa</w:t>
            </w:r>
            <w:proofErr w:type="spellEnd"/>
          </w:p>
        </w:tc>
        <w:tc>
          <w:tcPr>
            <w:tcW w:w="504" w:type="dxa"/>
          </w:tcPr>
          <w:p w14:paraId="2F0B77F6" w14:textId="77777777" w:rsidR="006F6DBA" w:rsidRDefault="006F6DBA">
            <w:pPr>
              <w:pStyle w:val="TableParagraph"/>
              <w:spacing w:before="59"/>
              <w:jc w:val="left"/>
              <w:rPr>
                <w:b/>
                <w:sz w:val="18"/>
              </w:rPr>
            </w:pPr>
          </w:p>
          <w:p w14:paraId="6605E671" w14:textId="77777777" w:rsidR="006F6DBA" w:rsidRDefault="00000000">
            <w:pPr>
              <w:pStyle w:val="TableParagraph"/>
              <w:ind w:left="4" w:right="1"/>
              <w:rPr>
                <w:sz w:val="18"/>
              </w:rPr>
            </w:pPr>
            <w:r>
              <w:rPr>
                <w:spacing w:val="-10"/>
                <w:sz w:val="18"/>
              </w:rPr>
              <w:t>-</w:t>
            </w:r>
          </w:p>
        </w:tc>
        <w:tc>
          <w:tcPr>
            <w:tcW w:w="2519" w:type="dxa"/>
          </w:tcPr>
          <w:p w14:paraId="0B66613C" w14:textId="77777777" w:rsidR="006F6DBA" w:rsidRDefault="00000000">
            <w:pPr>
              <w:pStyle w:val="TableParagraph"/>
              <w:spacing w:before="45" w:line="254" w:lineRule="auto"/>
              <w:ind w:left="6" w:right="3"/>
              <w:rPr>
                <w:sz w:val="18"/>
              </w:rPr>
            </w:pPr>
            <w:r>
              <w:rPr>
                <w:spacing w:val="-2"/>
                <w:sz w:val="18"/>
              </w:rPr>
              <w:t>USART1_RX,</w:t>
            </w:r>
            <w:r>
              <w:rPr>
                <w:spacing w:val="-3"/>
                <w:sz w:val="18"/>
              </w:rPr>
              <w:t xml:space="preserve"> </w:t>
            </w:r>
            <w:r>
              <w:rPr>
                <w:spacing w:val="-2"/>
                <w:sz w:val="18"/>
              </w:rPr>
              <w:t xml:space="preserve">SPI2_MOSI, </w:t>
            </w:r>
            <w:r>
              <w:rPr>
                <w:sz w:val="18"/>
              </w:rPr>
              <w:t xml:space="preserve">TIM17_CH1N, I2C1_SDA, </w:t>
            </w:r>
            <w:r>
              <w:rPr>
                <w:spacing w:val="-2"/>
                <w:sz w:val="18"/>
              </w:rPr>
              <w:t>EVENTOUT</w:t>
            </w:r>
          </w:p>
        </w:tc>
        <w:tc>
          <w:tcPr>
            <w:tcW w:w="1906" w:type="dxa"/>
          </w:tcPr>
          <w:p w14:paraId="71ACE8A6" w14:textId="77777777" w:rsidR="006F6DBA" w:rsidRDefault="006F6DBA">
            <w:pPr>
              <w:pStyle w:val="TableParagraph"/>
              <w:spacing w:before="59"/>
              <w:jc w:val="left"/>
              <w:rPr>
                <w:b/>
                <w:sz w:val="18"/>
              </w:rPr>
            </w:pPr>
          </w:p>
          <w:p w14:paraId="11662ECE" w14:textId="77777777" w:rsidR="006F6DBA" w:rsidRDefault="00000000">
            <w:pPr>
              <w:pStyle w:val="TableParagraph"/>
              <w:ind w:left="3" w:right="3"/>
              <w:rPr>
                <w:sz w:val="18"/>
              </w:rPr>
            </w:pPr>
            <w:r>
              <w:rPr>
                <w:spacing w:val="-2"/>
                <w:sz w:val="18"/>
              </w:rPr>
              <w:t>ADC_IN11</w:t>
            </w:r>
          </w:p>
        </w:tc>
      </w:tr>
      <w:tr w:rsidR="006F6DBA" w14:paraId="3319D69B" w14:textId="77777777">
        <w:trPr>
          <w:trHeight w:val="550"/>
        </w:trPr>
        <w:tc>
          <w:tcPr>
            <w:tcW w:w="337" w:type="dxa"/>
          </w:tcPr>
          <w:p w14:paraId="5D0DF3A1" w14:textId="77777777" w:rsidR="006F6DBA" w:rsidRDefault="00000000">
            <w:pPr>
              <w:pStyle w:val="TableParagraph"/>
              <w:spacing w:before="156"/>
              <w:ind w:left="11" w:right="1"/>
              <w:rPr>
                <w:sz w:val="18"/>
              </w:rPr>
            </w:pPr>
            <w:r>
              <w:rPr>
                <w:spacing w:val="-10"/>
                <w:sz w:val="18"/>
              </w:rPr>
              <w:t>1</w:t>
            </w:r>
          </w:p>
        </w:tc>
        <w:tc>
          <w:tcPr>
            <w:tcW w:w="337" w:type="dxa"/>
          </w:tcPr>
          <w:p w14:paraId="7B48510F" w14:textId="77777777" w:rsidR="006F6DBA" w:rsidRDefault="00000000">
            <w:pPr>
              <w:pStyle w:val="TableParagraph"/>
              <w:spacing w:before="156"/>
              <w:ind w:left="11" w:right="1"/>
              <w:rPr>
                <w:sz w:val="18"/>
              </w:rPr>
            </w:pPr>
            <w:r>
              <w:rPr>
                <w:spacing w:val="-10"/>
                <w:sz w:val="18"/>
              </w:rPr>
              <w:t>1</w:t>
            </w:r>
          </w:p>
        </w:tc>
        <w:tc>
          <w:tcPr>
            <w:tcW w:w="371" w:type="dxa"/>
          </w:tcPr>
          <w:p w14:paraId="205AAA08" w14:textId="77777777" w:rsidR="006F6DBA" w:rsidRDefault="00000000">
            <w:pPr>
              <w:pStyle w:val="TableParagraph"/>
              <w:spacing w:before="156"/>
              <w:ind w:left="11" w:right="2"/>
              <w:rPr>
                <w:sz w:val="18"/>
              </w:rPr>
            </w:pPr>
            <w:r>
              <w:rPr>
                <w:spacing w:val="-5"/>
                <w:sz w:val="18"/>
              </w:rPr>
              <w:t>32</w:t>
            </w:r>
          </w:p>
        </w:tc>
        <w:tc>
          <w:tcPr>
            <w:tcW w:w="360" w:type="dxa"/>
          </w:tcPr>
          <w:p w14:paraId="5139B8DE" w14:textId="77777777" w:rsidR="006F6DBA" w:rsidRDefault="00000000">
            <w:pPr>
              <w:pStyle w:val="TableParagraph"/>
              <w:spacing w:before="156"/>
              <w:ind w:left="11" w:right="1"/>
              <w:rPr>
                <w:sz w:val="18"/>
              </w:rPr>
            </w:pPr>
            <w:r>
              <w:rPr>
                <w:spacing w:val="-5"/>
                <w:sz w:val="18"/>
              </w:rPr>
              <w:t>47</w:t>
            </w:r>
          </w:p>
        </w:tc>
        <w:tc>
          <w:tcPr>
            <w:tcW w:w="1228" w:type="dxa"/>
          </w:tcPr>
          <w:p w14:paraId="2E75ECD3" w14:textId="77777777" w:rsidR="006F6DBA" w:rsidRDefault="00000000">
            <w:pPr>
              <w:pStyle w:val="TableParagraph"/>
              <w:spacing w:before="156"/>
              <w:ind w:left="16" w:right="7"/>
              <w:rPr>
                <w:sz w:val="18"/>
              </w:rPr>
            </w:pPr>
            <w:r>
              <w:rPr>
                <w:spacing w:val="-5"/>
                <w:sz w:val="18"/>
              </w:rPr>
              <w:t>PB8</w:t>
            </w:r>
          </w:p>
        </w:tc>
        <w:tc>
          <w:tcPr>
            <w:tcW w:w="440" w:type="dxa"/>
          </w:tcPr>
          <w:p w14:paraId="7D0B1BC3" w14:textId="77777777" w:rsidR="006F6DBA" w:rsidRDefault="00000000">
            <w:pPr>
              <w:pStyle w:val="TableParagraph"/>
              <w:spacing w:before="156"/>
              <w:ind w:left="9" w:right="2"/>
              <w:rPr>
                <w:sz w:val="18"/>
              </w:rPr>
            </w:pPr>
            <w:r>
              <w:rPr>
                <w:spacing w:val="-5"/>
                <w:sz w:val="18"/>
              </w:rPr>
              <w:t>I/O</w:t>
            </w:r>
          </w:p>
        </w:tc>
        <w:tc>
          <w:tcPr>
            <w:tcW w:w="757" w:type="dxa"/>
          </w:tcPr>
          <w:p w14:paraId="2E350220" w14:textId="77777777" w:rsidR="006F6DBA" w:rsidRDefault="00000000">
            <w:pPr>
              <w:pStyle w:val="TableParagraph"/>
              <w:spacing w:before="164"/>
              <w:ind w:left="8" w:right="2"/>
              <w:rPr>
                <w:sz w:val="17"/>
              </w:rPr>
            </w:pPr>
            <w:proofErr w:type="spellStart"/>
            <w:r>
              <w:rPr>
                <w:spacing w:val="-4"/>
                <w:sz w:val="17"/>
              </w:rPr>
              <w:t>FT_f</w:t>
            </w:r>
            <w:proofErr w:type="spellEnd"/>
          </w:p>
        </w:tc>
        <w:tc>
          <w:tcPr>
            <w:tcW w:w="504" w:type="dxa"/>
          </w:tcPr>
          <w:p w14:paraId="429F49E3" w14:textId="77777777" w:rsidR="006F6DBA" w:rsidRDefault="00000000">
            <w:pPr>
              <w:pStyle w:val="TableParagraph"/>
              <w:spacing w:before="156"/>
              <w:ind w:left="4" w:right="1"/>
              <w:rPr>
                <w:sz w:val="18"/>
              </w:rPr>
            </w:pPr>
            <w:r>
              <w:rPr>
                <w:spacing w:val="-10"/>
                <w:sz w:val="18"/>
              </w:rPr>
              <w:t>-</w:t>
            </w:r>
          </w:p>
        </w:tc>
        <w:tc>
          <w:tcPr>
            <w:tcW w:w="2519" w:type="dxa"/>
          </w:tcPr>
          <w:p w14:paraId="73E24F25" w14:textId="77777777" w:rsidR="006F6DBA" w:rsidRDefault="00000000">
            <w:pPr>
              <w:pStyle w:val="TableParagraph"/>
              <w:spacing w:before="45" w:line="256" w:lineRule="auto"/>
              <w:ind w:left="302" w:right="203" w:hanging="35"/>
              <w:jc w:val="left"/>
              <w:rPr>
                <w:sz w:val="18"/>
              </w:rPr>
            </w:pPr>
            <w:r>
              <w:rPr>
                <w:spacing w:val="-2"/>
                <w:sz w:val="18"/>
              </w:rPr>
              <w:t>SPI2_SCK,</w:t>
            </w:r>
            <w:r>
              <w:rPr>
                <w:spacing w:val="-6"/>
                <w:sz w:val="18"/>
              </w:rPr>
              <w:t xml:space="preserve"> </w:t>
            </w:r>
            <w:r>
              <w:rPr>
                <w:spacing w:val="-2"/>
                <w:sz w:val="18"/>
              </w:rPr>
              <w:t xml:space="preserve">TIM16_CH1, </w:t>
            </w:r>
            <w:r>
              <w:rPr>
                <w:sz w:val="18"/>
              </w:rPr>
              <w:t>I2C1_SCL,</w:t>
            </w:r>
            <w:r>
              <w:rPr>
                <w:spacing w:val="-3"/>
                <w:sz w:val="18"/>
              </w:rPr>
              <w:t xml:space="preserve"> </w:t>
            </w:r>
            <w:r>
              <w:rPr>
                <w:spacing w:val="-2"/>
                <w:sz w:val="18"/>
              </w:rPr>
              <w:t>EVENTOUT</w:t>
            </w:r>
          </w:p>
        </w:tc>
        <w:tc>
          <w:tcPr>
            <w:tcW w:w="1906" w:type="dxa"/>
          </w:tcPr>
          <w:p w14:paraId="4C033BCC" w14:textId="77777777" w:rsidR="006F6DBA" w:rsidRDefault="00000000">
            <w:pPr>
              <w:pStyle w:val="TableParagraph"/>
              <w:spacing w:before="156"/>
              <w:ind w:left="3" w:right="3"/>
              <w:rPr>
                <w:sz w:val="18"/>
              </w:rPr>
            </w:pPr>
            <w:r>
              <w:rPr>
                <w:spacing w:val="-10"/>
                <w:sz w:val="18"/>
              </w:rPr>
              <w:t>-</w:t>
            </w:r>
          </w:p>
        </w:tc>
      </w:tr>
      <w:tr w:rsidR="006F6DBA" w14:paraId="33B6840F" w14:textId="77777777">
        <w:trPr>
          <w:trHeight w:val="770"/>
        </w:trPr>
        <w:tc>
          <w:tcPr>
            <w:tcW w:w="337" w:type="dxa"/>
          </w:tcPr>
          <w:p w14:paraId="014AB574" w14:textId="77777777" w:rsidR="006F6DBA" w:rsidRDefault="006F6DBA">
            <w:pPr>
              <w:pStyle w:val="TableParagraph"/>
              <w:spacing w:before="58"/>
              <w:jc w:val="left"/>
              <w:rPr>
                <w:b/>
                <w:sz w:val="18"/>
              </w:rPr>
            </w:pPr>
          </w:p>
          <w:p w14:paraId="2A1FDF03" w14:textId="77777777" w:rsidR="006F6DBA" w:rsidRDefault="00000000">
            <w:pPr>
              <w:pStyle w:val="TableParagraph"/>
              <w:ind w:left="11" w:right="1"/>
              <w:rPr>
                <w:sz w:val="18"/>
              </w:rPr>
            </w:pPr>
            <w:r>
              <w:rPr>
                <w:spacing w:val="-10"/>
                <w:sz w:val="18"/>
              </w:rPr>
              <w:t>1</w:t>
            </w:r>
          </w:p>
        </w:tc>
        <w:tc>
          <w:tcPr>
            <w:tcW w:w="337" w:type="dxa"/>
          </w:tcPr>
          <w:p w14:paraId="23BB2E97" w14:textId="77777777" w:rsidR="006F6DBA" w:rsidRDefault="006F6DBA">
            <w:pPr>
              <w:pStyle w:val="TableParagraph"/>
              <w:spacing w:before="58"/>
              <w:jc w:val="left"/>
              <w:rPr>
                <w:b/>
                <w:sz w:val="18"/>
              </w:rPr>
            </w:pPr>
          </w:p>
          <w:p w14:paraId="5EF7142F" w14:textId="77777777" w:rsidR="006F6DBA" w:rsidRDefault="00000000">
            <w:pPr>
              <w:pStyle w:val="TableParagraph"/>
              <w:ind w:left="11" w:right="1"/>
              <w:rPr>
                <w:sz w:val="18"/>
              </w:rPr>
            </w:pPr>
            <w:r>
              <w:rPr>
                <w:spacing w:val="-10"/>
                <w:sz w:val="18"/>
              </w:rPr>
              <w:t>2</w:t>
            </w:r>
          </w:p>
        </w:tc>
        <w:tc>
          <w:tcPr>
            <w:tcW w:w="371" w:type="dxa"/>
          </w:tcPr>
          <w:p w14:paraId="47CE2F8B" w14:textId="77777777" w:rsidR="006F6DBA" w:rsidRDefault="006F6DBA">
            <w:pPr>
              <w:pStyle w:val="TableParagraph"/>
              <w:spacing w:before="58"/>
              <w:jc w:val="left"/>
              <w:rPr>
                <w:b/>
                <w:sz w:val="18"/>
              </w:rPr>
            </w:pPr>
          </w:p>
          <w:p w14:paraId="4C02CF32" w14:textId="77777777" w:rsidR="006F6DBA" w:rsidRDefault="00000000">
            <w:pPr>
              <w:pStyle w:val="TableParagraph"/>
              <w:ind w:left="11" w:right="1"/>
              <w:rPr>
                <w:sz w:val="18"/>
              </w:rPr>
            </w:pPr>
            <w:r>
              <w:rPr>
                <w:spacing w:val="-10"/>
                <w:sz w:val="18"/>
              </w:rPr>
              <w:t>1</w:t>
            </w:r>
          </w:p>
        </w:tc>
        <w:tc>
          <w:tcPr>
            <w:tcW w:w="360" w:type="dxa"/>
          </w:tcPr>
          <w:p w14:paraId="22D399FE" w14:textId="77777777" w:rsidR="006F6DBA" w:rsidRDefault="006F6DBA">
            <w:pPr>
              <w:pStyle w:val="TableParagraph"/>
              <w:spacing w:before="58"/>
              <w:jc w:val="left"/>
              <w:rPr>
                <w:b/>
                <w:sz w:val="18"/>
              </w:rPr>
            </w:pPr>
          </w:p>
          <w:p w14:paraId="2AC75D2C" w14:textId="77777777" w:rsidR="006F6DBA" w:rsidRDefault="00000000">
            <w:pPr>
              <w:pStyle w:val="TableParagraph"/>
              <w:ind w:left="11" w:right="1"/>
              <w:rPr>
                <w:sz w:val="18"/>
              </w:rPr>
            </w:pPr>
            <w:r>
              <w:rPr>
                <w:spacing w:val="-5"/>
                <w:sz w:val="18"/>
              </w:rPr>
              <w:t>48</w:t>
            </w:r>
          </w:p>
        </w:tc>
        <w:tc>
          <w:tcPr>
            <w:tcW w:w="1228" w:type="dxa"/>
          </w:tcPr>
          <w:p w14:paraId="3D4E27CB" w14:textId="77777777" w:rsidR="006F6DBA" w:rsidRDefault="006F6DBA">
            <w:pPr>
              <w:pStyle w:val="TableParagraph"/>
              <w:spacing w:before="58"/>
              <w:jc w:val="left"/>
              <w:rPr>
                <w:b/>
                <w:sz w:val="18"/>
              </w:rPr>
            </w:pPr>
          </w:p>
          <w:p w14:paraId="7A59632B" w14:textId="77777777" w:rsidR="006F6DBA" w:rsidRDefault="00000000">
            <w:pPr>
              <w:pStyle w:val="TableParagraph"/>
              <w:ind w:left="16" w:right="7"/>
              <w:rPr>
                <w:sz w:val="18"/>
              </w:rPr>
            </w:pPr>
            <w:r>
              <w:rPr>
                <w:spacing w:val="-5"/>
                <w:sz w:val="18"/>
              </w:rPr>
              <w:t>PB9</w:t>
            </w:r>
          </w:p>
        </w:tc>
        <w:tc>
          <w:tcPr>
            <w:tcW w:w="440" w:type="dxa"/>
          </w:tcPr>
          <w:p w14:paraId="523E7350" w14:textId="77777777" w:rsidR="006F6DBA" w:rsidRDefault="006F6DBA">
            <w:pPr>
              <w:pStyle w:val="TableParagraph"/>
              <w:spacing w:before="58"/>
              <w:jc w:val="left"/>
              <w:rPr>
                <w:b/>
                <w:sz w:val="18"/>
              </w:rPr>
            </w:pPr>
          </w:p>
          <w:p w14:paraId="40DAA64B" w14:textId="77777777" w:rsidR="006F6DBA" w:rsidRDefault="00000000">
            <w:pPr>
              <w:pStyle w:val="TableParagraph"/>
              <w:ind w:left="9" w:right="2"/>
              <w:rPr>
                <w:sz w:val="18"/>
              </w:rPr>
            </w:pPr>
            <w:r>
              <w:rPr>
                <w:spacing w:val="-5"/>
                <w:sz w:val="18"/>
              </w:rPr>
              <w:t>I/O</w:t>
            </w:r>
          </w:p>
        </w:tc>
        <w:tc>
          <w:tcPr>
            <w:tcW w:w="757" w:type="dxa"/>
          </w:tcPr>
          <w:p w14:paraId="1F2A6A1C" w14:textId="77777777" w:rsidR="006F6DBA" w:rsidRDefault="006F6DBA">
            <w:pPr>
              <w:pStyle w:val="TableParagraph"/>
              <w:spacing w:before="78"/>
              <w:jc w:val="left"/>
              <w:rPr>
                <w:b/>
                <w:sz w:val="17"/>
              </w:rPr>
            </w:pPr>
          </w:p>
          <w:p w14:paraId="39356600" w14:textId="77777777" w:rsidR="006F6DBA" w:rsidRDefault="00000000">
            <w:pPr>
              <w:pStyle w:val="TableParagraph"/>
              <w:ind w:left="8" w:right="2"/>
              <w:rPr>
                <w:sz w:val="17"/>
              </w:rPr>
            </w:pPr>
            <w:proofErr w:type="spellStart"/>
            <w:r>
              <w:rPr>
                <w:spacing w:val="-4"/>
                <w:sz w:val="17"/>
              </w:rPr>
              <w:t>FT_f</w:t>
            </w:r>
            <w:proofErr w:type="spellEnd"/>
          </w:p>
        </w:tc>
        <w:tc>
          <w:tcPr>
            <w:tcW w:w="504" w:type="dxa"/>
          </w:tcPr>
          <w:p w14:paraId="5096DFD2" w14:textId="77777777" w:rsidR="006F6DBA" w:rsidRDefault="006F6DBA">
            <w:pPr>
              <w:pStyle w:val="TableParagraph"/>
              <w:spacing w:before="58"/>
              <w:jc w:val="left"/>
              <w:rPr>
                <w:b/>
                <w:sz w:val="18"/>
              </w:rPr>
            </w:pPr>
          </w:p>
          <w:p w14:paraId="4715629D" w14:textId="77777777" w:rsidR="006F6DBA" w:rsidRDefault="00000000">
            <w:pPr>
              <w:pStyle w:val="TableParagraph"/>
              <w:ind w:left="4" w:right="1"/>
              <w:rPr>
                <w:sz w:val="18"/>
              </w:rPr>
            </w:pPr>
            <w:r>
              <w:rPr>
                <w:spacing w:val="-10"/>
                <w:sz w:val="18"/>
              </w:rPr>
              <w:t>-</w:t>
            </w:r>
          </w:p>
        </w:tc>
        <w:tc>
          <w:tcPr>
            <w:tcW w:w="2519" w:type="dxa"/>
          </w:tcPr>
          <w:p w14:paraId="1A750D62" w14:textId="77777777" w:rsidR="006F6DBA" w:rsidRDefault="00000000">
            <w:pPr>
              <w:pStyle w:val="TableParagraph"/>
              <w:spacing w:before="45" w:line="254" w:lineRule="auto"/>
              <w:ind w:left="326" w:right="320" w:hanging="1"/>
              <w:rPr>
                <w:sz w:val="18"/>
              </w:rPr>
            </w:pPr>
            <w:r>
              <w:rPr>
                <w:sz w:val="18"/>
              </w:rPr>
              <w:t>IR_OUT, TIM17_CH1, SPI2_NSS,</w:t>
            </w:r>
            <w:r>
              <w:rPr>
                <w:spacing w:val="-13"/>
                <w:sz w:val="18"/>
              </w:rPr>
              <w:t xml:space="preserve"> </w:t>
            </w:r>
            <w:r>
              <w:rPr>
                <w:sz w:val="18"/>
              </w:rPr>
              <w:t xml:space="preserve">I2C1_SDA, </w:t>
            </w:r>
            <w:r>
              <w:rPr>
                <w:spacing w:val="-2"/>
                <w:sz w:val="18"/>
              </w:rPr>
              <w:t>EVENTOUT</w:t>
            </w:r>
          </w:p>
        </w:tc>
        <w:tc>
          <w:tcPr>
            <w:tcW w:w="1906" w:type="dxa"/>
          </w:tcPr>
          <w:p w14:paraId="178F351B" w14:textId="77777777" w:rsidR="006F6DBA" w:rsidRDefault="006F6DBA">
            <w:pPr>
              <w:pStyle w:val="TableParagraph"/>
              <w:spacing w:before="58"/>
              <w:jc w:val="left"/>
              <w:rPr>
                <w:b/>
                <w:sz w:val="18"/>
              </w:rPr>
            </w:pPr>
          </w:p>
          <w:p w14:paraId="6BF511BE" w14:textId="77777777" w:rsidR="006F6DBA" w:rsidRDefault="00000000">
            <w:pPr>
              <w:pStyle w:val="TableParagraph"/>
              <w:ind w:left="3" w:right="3"/>
              <w:rPr>
                <w:sz w:val="18"/>
              </w:rPr>
            </w:pPr>
            <w:r>
              <w:rPr>
                <w:spacing w:val="-10"/>
                <w:sz w:val="18"/>
              </w:rPr>
              <w:t>-</w:t>
            </w:r>
          </w:p>
        </w:tc>
      </w:tr>
    </w:tbl>
    <w:p w14:paraId="7BF50BC9" w14:textId="77777777" w:rsidR="006F6DBA" w:rsidRDefault="00000000">
      <w:pPr>
        <w:pStyle w:val="ListParagraph"/>
        <w:numPr>
          <w:ilvl w:val="0"/>
          <w:numId w:val="42"/>
        </w:numPr>
        <w:tabs>
          <w:tab w:val="left" w:pos="616"/>
          <w:tab w:val="left" w:pos="618"/>
        </w:tabs>
        <w:spacing w:before="85" w:line="208" w:lineRule="auto"/>
        <w:ind w:right="1051"/>
        <w:rPr>
          <w:sz w:val="16"/>
        </w:rPr>
      </w:pPr>
      <w:r>
        <w:rPr>
          <w:sz w:val="16"/>
        </w:rPr>
        <w:t>PC13,</w:t>
      </w:r>
      <w:r>
        <w:rPr>
          <w:spacing w:val="-3"/>
          <w:sz w:val="16"/>
        </w:rPr>
        <w:t xml:space="preserve"> </w:t>
      </w:r>
      <w:r>
        <w:rPr>
          <w:sz w:val="16"/>
        </w:rPr>
        <w:t>PC14</w:t>
      </w:r>
      <w:r>
        <w:rPr>
          <w:spacing w:val="-3"/>
          <w:sz w:val="16"/>
        </w:rPr>
        <w:t xml:space="preserve"> </w:t>
      </w:r>
      <w:r>
        <w:rPr>
          <w:sz w:val="16"/>
        </w:rPr>
        <w:t>and</w:t>
      </w:r>
      <w:r>
        <w:rPr>
          <w:spacing w:val="-2"/>
          <w:sz w:val="16"/>
        </w:rPr>
        <w:t xml:space="preserve"> </w:t>
      </w:r>
      <w:r>
        <w:rPr>
          <w:sz w:val="16"/>
        </w:rPr>
        <w:t>PC15</w:t>
      </w:r>
      <w:r>
        <w:rPr>
          <w:spacing w:val="-3"/>
          <w:sz w:val="16"/>
        </w:rPr>
        <w:t xml:space="preserve"> </w:t>
      </w:r>
      <w:r>
        <w:rPr>
          <w:sz w:val="16"/>
        </w:rPr>
        <w:t>are</w:t>
      </w:r>
      <w:r>
        <w:rPr>
          <w:spacing w:val="-3"/>
          <w:sz w:val="16"/>
        </w:rPr>
        <w:t xml:space="preserve"> </w:t>
      </w:r>
      <w:r>
        <w:rPr>
          <w:sz w:val="16"/>
        </w:rPr>
        <w:t>supplied</w:t>
      </w:r>
      <w:r>
        <w:rPr>
          <w:spacing w:val="-3"/>
          <w:sz w:val="16"/>
        </w:rPr>
        <w:t xml:space="preserve"> </w:t>
      </w:r>
      <w:r>
        <w:rPr>
          <w:sz w:val="16"/>
        </w:rPr>
        <w:t>through</w:t>
      </w:r>
      <w:r>
        <w:rPr>
          <w:spacing w:val="-3"/>
          <w:sz w:val="16"/>
        </w:rPr>
        <w:t xml:space="preserve"> </w:t>
      </w:r>
      <w:r>
        <w:rPr>
          <w:sz w:val="16"/>
        </w:rPr>
        <w:t>the</w:t>
      </w:r>
      <w:r>
        <w:rPr>
          <w:spacing w:val="-3"/>
          <w:sz w:val="16"/>
        </w:rPr>
        <w:t xml:space="preserve"> </w:t>
      </w:r>
      <w:r>
        <w:rPr>
          <w:sz w:val="16"/>
        </w:rPr>
        <w:t>power</w:t>
      </w:r>
      <w:r>
        <w:rPr>
          <w:spacing w:val="-4"/>
          <w:sz w:val="16"/>
        </w:rPr>
        <w:t xml:space="preserve"> </w:t>
      </w:r>
      <w:r>
        <w:rPr>
          <w:sz w:val="16"/>
        </w:rPr>
        <w:t>switch.</w:t>
      </w:r>
      <w:r>
        <w:rPr>
          <w:spacing w:val="-3"/>
          <w:sz w:val="16"/>
        </w:rPr>
        <w:t xml:space="preserve"> </w:t>
      </w:r>
      <w:r>
        <w:rPr>
          <w:sz w:val="16"/>
        </w:rPr>
        <w:t>Since</w:t>
      </w:r>
      <w:r>
        <w:rPr>
          <w:spacing w:val="-3"/>
          <w:sz w:val="16"/>
        </w:rPr>
        <w:t xml:space="preserve"> </w:t>
      </w:r>
      <w:r>
        <w:rPr>
          <w:sz w:val="16"/>
        </w:rPr>
        <w:t>the</w:t>
      </w:r>
      <w:r>
        <w:rPr>
          <w:spacing w:val="-3"/>
          <w:sz w:val="16"/>
        </w:rPr>
        <w:t xml:space="preserve"> </w:t>
      </w:r>
      <w:r>
        <w:rPr>
          <w:sz w:val="16"/>
        </w:rPr>
        <w:t>switch</w:t>
      </w:r>
      <w:r>
        <w:rPr>
          <w:spacing w:val="-3"/>
          <w:sz w:val="16"/>
        </w:rPr>
        <w:t xml:space="preserve"> </w:t>
      </w:r>
      <w:r>
        <w:rPr>
          <w:sz w:val="16"/>
        </w:rPr>
        <w:t>only</w:t>
      </w:r>
      <w:r>
        <w:rPr>
          <w:spacing w:val="-3"/>
          <w:sz w:val="16"/>
        </w:rPr>
        <w:t xml:space="preserve"> </w:t>
      </w:r>
      <w:r>
        <w:rPr>
          <w:sz w:val="16"/>
        </w:rPr>
        <w:t>sinks</w:t>
      </w:r>
      <w:r>
        <w:rPr>
          <w:spacing w:val="-3"/>
          <w:sz w:val="16"/>
        </w:rPr>
        <w:t xml:space="preserve"> </w:t>
      </w:r>
      <w:r>
        <w:rPr>
          <w:sz w:val="16"/>
        </w:rPr>
        <w:t>a</w:t>
      </w:r>
      <w:r>
        <w:rPr>
          <w:spacing w:val="-3"/>
          <w:sz w:val="16"/>
        </w:rPr>
        <w:t xml:space="preserve"> </w:t>
      </w:r>
      <w:r>
        <w:rPr>
          <w:sz w:val="16"/>
        </w:rPr>
        <w:t>limited</w:t>
      </w:r>
      <w:r>
        <w:rPr>
          <w:spacing w:val="-3"/>
          <w:sz w:val="16"/>
        </w:rPr>
        <w:t xml:space="preserve"> </w:t>
      </w:r>
      <w:r>
        <w:rPr>
          <w:sz w:val="16"/>
        </w:rPr>
        <w:t>amount</w:t>
      </w:r>
      <w:r>
        <w:rPr>
          <w:spacing w:val="-3"/>
          <w:sz w:val="16"/>
        </w:rPr>
        <w:t xml:space="preserve"> </w:t>
      </w:r>
      <w:r>
        <w:rPr>
          <w:sz w:val="16"/>
        </w:rPr>
        <w:t>of current (3 mA), the use of GPIOs PC13 to PC15 in output mode is limited:</w:t>
      </w:r>
    </w:p>
    <w:p w14:paraId="02D22425" w14:textId="77777777" w:rsidR="006F6DBA" w:rsidRDefault="00000000">
      <w:pPr>
        <w:pStyle w:val="ListParagraph"/>
        <w:numPr>
          <w:ilvl w:val="0"/>
          <w:numId w:val="41"/>
        </w:numPr>
        <w:tabs>
          <w:tab w:val="left" w:pos="712"/>
        </w:tabs>
        <w:spacing w:line="153" w:lineRule="exact"/>
        <w:ind w:left="712" w:hanging="94"/>
        <w:rPr>
          <w:sz w:val="16"/>
        </w:rPr>
      </w:pPr>
      <w:r>
        <w:rPr>
          <w:sz w:val="16"/>
        </w:rPr>
        <w:t>The</w:t>
      </w:r>
      <w:r>
        <w:rPr>
          <w:spacing w:val="-4"/>
          <w:sz w:val="16"/>
        </w:rPr>
        <w:t xml:space="preserve"> </w:t>
      </w:r>
      <w:r>
        <w:rPr>
          <w:sz w:val="16"/>
        </w:rPr>
        <w:t>speed</w:t>
      </w:r>
      <w:r>
        <w:rPr>
          <w:spacing w:val="-3"/>
          <w:sz w:val="16"/>
        </w:rPr>
        <w:t xml:space="preserve"> </w:t>
      </w:r>
      <w:r>
        <w:rPr>
          <w:sz w:val="16"/>
        </w:rPr>
        <w:t>should</w:t>
      </w:r>
      <w:r>
        <w:rPr>
          <w:spacing w:val="-3"/>
          <w:sz w:val="16"/>
        </w:rPr>
        <w:t xml:space="preserve"> </w:t>
      </w:r>
      <w:r>
        <w:rPr>
          <w:sz w:val="16"/>
        </w:rPr>
        <w:t>not</w:t>
      </w:r>
      <w:r>
        <w:rPr>
          <w:spacing w:val="-3"/>
          <w:sz w:val="16"/>
        </w:rPr>
        <w:t xml:space="preserve"> </w:t>
      </w:r>
      <w:r>
        <w:rPr>
          <w:sz w:val="16"/>
        </w:rPr>
        <w:t>exceed</w:t>
      </w:r>
      <w:r>
        <w:rPr>
          <w:spacing w:val="-3"/>
          <w:sz w:val="16"/>
        </w:rPr>
        <w:t xml:space="preserve"> </w:t>
      </w:r>
      <w:r>
        <w:rPr>
          <w:sz w:val="16"/>
        </w:rPr>
        <w:t>2</w:t>
      </w:r>
      <w:r>
        <w:rPr>
          <w:spacing w:val="-4"/>
          <w:sz w:val="16"/>
        </w:rPr>
        <w:t xml:space="preserve"> </w:t>
      </w:r>
      <w:r>
        <w:rPr>
          <w:sz w:val="16"/>
        </w:rPr>
        <w:t>MHz</w:t>
      </w:r>
      <w:r>
        <w:rPr>
          <w:spacing w:val="-3"/>
          <w:sz w:val="16"/>
        </w:rPr>
        <w:t xml:space="preserve"> </w:t>
      </w:r>
      <w:r>
        <w:rPr>
          <w:sz w:val="16"/>
        </w:rPr>
        <w:t>with</w:t>
      </w:r>
      <w:r>
        <w:rPr>
          <w:spacing w:val="-4"/>
          <w:sz w:val="16"/>
        </w:rPr>
        <w:t xml:space="preserve"> </w:t>
      </w:r>
      <w:r>
        <w:rPr>
          <w:sz w:val="16"/>
        </w:rPr>
        <w:t>a</w:t>
      </w:r>
      <w:r>
        <w:rPr>
          <w:spacing w:val="-3"/>
          <w:sz w:val="16"/>
        </w:rPr>
        <w:t xml:space="preserve"> </w:t>
      </w:r>
      <w:r>
        <w:rPr>
          <w:sz w:val="16"/>
        </w:rPr>
        <w:t>maximum</w:t>
      </w:r>
      <w:r>
        <w:rPr>
          <w:spacing w:val="-2"/>
          <w:sz w:val="16"/>
        </w:rPr>
        <w:t xml:space="preserve"> </w:t>
      </w:r>
      <w:r>
        <w:rPr>
          <w:sz w:val="16"/>
        </w:rPr>
        <w:t>load</w:t>
      </w:r>
      <w:r>
        <w:rPr>
          <w:spacing w:val="-3"/>
          <w:sz w:val="16"/>
        </w:rPr>
        <w:t xml:space="preserve"> </w:t>
      </w:r>
      <w:r>
        <w:rPr>
          <w:sz w:val="16"/>
        </w:rPr>
        <w:t>of</w:t>
      </w:r>
      <w:r>
        <w:rPr>
          <w:spacing w:val="-3"/>
          <w:sz w:val="16"/>
        </w:rPr>
        <w:t xml:space="preserve"> </w:t>
      </w:r>
      <w:r>
        <w:rPr>
          <w:sz w:val="16"/>
        </w:rPr>
        <w:t>30</w:t>
      </w:r>
      <w:r>
        <w:rPr>
          <w:spacing w:val="-3"/>
          <w:sz w:val="16"/>
        </w:rPr>
        <w:t xml:space="preserve"> </w:t>
      </w:r>
      <w:r>
        <w:rPr>
          <w:spacing w:val="-5"/>
          <w:sz w:val="16"/>
        </w:rPr>
        <w:t>pF</w:t>
      </w:r>
    </w:p>
    <w:p w14:paraId="52C15850" w14:textId="77777777" w:rsidR="006F6DBA" w:rsidRDefault="00000000">
      <w:pPr>
        <w:pStyle w:val="ListParagraph"/>
        <w:numPr>
          <w:ilvl w:val="0"/>
          <w:numId w:val="41"/>
        </w:numPr>
        <w:tabs>
          <w:tab w:val="left" w:pos="712"/>
        </w:tabs>
        <w:spacing w:line="172" w:lineRule="exact"/>
        <w:ind w:left="712" w:hanging="94"/>
        <w:rPr>
          <w:sz w:val="16"/>
        </w:rPr>
      </w:pPr>
      <w:r>
        <w:rPr>
          <w:sz w:val="16"/>
        </w:rPr>
        <w:t>These</w:t>
      </w:r>
      <w:r>
        <w:rPr>
          <w:spacing w:val="-4"/>
          <w:sz w:val="16"/>
        </w:rPr>
        <w:t xml:space="preserve"> </w:t>
      </w:r>
      <w:r>
        <w:rPr>
          <w:sz w:val="16"/>
        </w:rPr>
        <w:t>GPIOs</w:t>
      </w:r>
      <w:r>
        <w:rPr>
          <w:spacing w:val="-3"/>
          <w:sz w:val="16"/>
        </w:rPr>
        <w:t xml:space="preserve"> </w:t>
      </w:r>
      <w:r>
        <w:rPr>
          <w:sz w:val="16"/>
        </w:rPr>
        <w:t>must</w:t>
      </w:r>
      <w:r>
        <w:rPr>
          <w:spacing w:val="-4"/>
          <w:sz w:val="16"/>
        </w:rPr>
        <w:t xml:space="preserve"> </w:t>
      </w:r>
      <w:r>
        <w:rPr>
          <w:sz w:val="16"/>
        </w:rPr>
        <w:t>not</w:t>
      </w:r>
      <w:r>
        <w:rPr>
          <w:spacing w:val="-3"/>
          <w:sz w:val="16"/>
        </w:rPr>
        <w:t xml:space="preserve"> </w:t>
      </w:r>
      <w:r>
        <w:rPr>
          <w:sz w:val="16"/>
        </w:rPr>
        <w:t>be</w:t>
      </w:r>
      <w:r>
        <w:rPr>
          <w:spacing w:val="-3"/>
          <w:sz w:val="16"/>
        </w:rPr>
        <w:t xml:space="preserve"> </w:t>
      </w:r>
      <w:r>
        <w:rPr>
          <w:sz w:val="16"/>
        </w:rPr>
        <w:t>used</w:t>
      </w:r>
      <w:r>
        <w:rPr>
          <w:spacing w:val="-4"/>
          <w:sz w:val="16"/>
        </w:rPr>
        <w:t xml:space="preserve"> </w:t>
      </w:r>
      <w:r>
        <w:rPr>
          <w:sz w:val="16"/>
        </w:rPr>
        <w:t>as</w:t>
      </w:r>
      <w:r>
        <w:rPr>
          <w:spacing w:val="-3"/>
          <w:sz w:val="16"/>
        </w:rPr>
        <w:t xml:space="preserve"> </w:t>
      </w:r>
      <w:r>
        <w:rPr>
          <w:sz w:val="16"/>
        </w:rPr>
        <w:t>current</w:t>
      </w:r>
      <w:r>
        <w:rPr>
          <w:spacing w:val="-3"/>
          <w:sz w:val="16"/>
        </w:rPr>
        <w:t xml:space="preserve"> </w:t>
      </w:r>
      <w:r>
        <w:rPr>
          <w:sz w:val="16"/>
        </w:rPr>
        <w:t>sources</w:t>
      </w:r>
      <w:r>
        <w:rPr>
          <w:spacing w:val="-4"/>
          <w:sz w:val="16"/>
        </w:rPr>
        <w:t xml:space="preserve"> </w:t>
      </w:r>
      <w:r>
        <w:rPr>
          <w:sz w:val="16"/>
        </w:rPr>
        <w:t>(for</w:t>
      </w:r>
      <w:r>
        <w:rPr>
          <w:spacing w:val="-3"/>
          <w:sz w:val="16"/>
        </w:rPr>
        <w:t xml:space="preserve"> </w:t>
      </w:r>
      <w:r>
        <w:rPr>
          <w:sz w:val="16"/>
        </w:rPr>
        <w:t>example</w:t>
      </w:r>
      <w:r>
        <w:rPr>
          <w:spacing w:val="-4"/>
          <w:sz w:val="16"/>
        </w:rPr>
        <w:t xml:space="preserve"> </w:t>
      </w:r>
      <w:r>
        <w:rPr>
          <w:sz w:val="16"/>
        </w:rPr>
        <w:t>to</w:t>
      </w:r>
      <w:r>
        <w:rPr>
          <w:spacing w:val="-5"/>
          <w:sz w:val="16"/>
        </w:rPr>
        <w:t xml:space="preserve"> </w:t>
      </w:r>
      <w:r>
        <w:rPr>
          <w:sz w:val="16"/>
        </w:rPr>
        <w:t>drive</w:t>
      </w:r>
      <w:r>
        <w:rPr>
          <w:spacing w:val="-4"/>
          <w:sz w:val="16"/>
        </w:rPr>
        <w:t xml:space="preserve"> </w:t>
      </w:r>
      <w:r>
        <w:rPr>
          <w:sz w:val="16"/>
        </w:rPr>
        <w:t>a</w:t>
      </w:r>
      <w:r>
        <w:rPr>
          <w:spacing w:val="-4"/>
          <w:sz w:val="16"/>
        </w:rPr>
        <w:t xml:space="preserve"> </w:t>
      </w:r>
      <w:r>
        <w:rPr>
          <w:spacing w:val="-2"/>
          <w:sz w:val="16"/>
        </w:rPr>
        <w:t>LED).</w:t>
      </w:r>
    </w:p>
    <w:p w14:paraId="5E65C9BB" w14:textId="77777777" w:rsidR="006F6DBA" w:rsidRDefault="00000000">
      <w:pPr>
        <w:pStyle w:val="ListParagraph"/>
        <w:numPr>
          <w:ilvl w:val="0"/>
          <w:numId w:val="42"/>
        </w:numPr>
        <w:tabs>
          <w:tab w:val="left" w:pos="616"/>
          <w:tab w:val="left" w:pos="618"/>
        </w:tabs>
        <w:spacing w:before="109" w:line="208" w:lineRule="auto"/>
        <w:ind w:right="944"/>
        <w:rPr>
          <w:sz w:val="16"/>
        </w:rPr>
      </w:pPr>
      <w:r>
        <w:rPr>
          <w:sz w:val="16"/>
        </w:rPr>
        <w:t>After an RTC domain power-up, PC13, PC14 and PC15 operate</w:t>
      </w:r>
      <w:r>
        <w:rPr>
          <w:spacing w:val="-1"/>
          <w:sz w:val="16"/>
        </w:rPr>
        <w:t xml:space="preserve"> </w:t>
      </w:r>
      <w:r>
        <w:rPr>
          <w:sz w:val="16"/>
        </w:rPr>
        <w:t>as GPIOs.</w:t>
      </w:r>
      <w:r>
        <w:rPr>
          <w:spacing w:val="-3"/>
          <w:sz w:val="16"/>
        </w:rPr>
        <w:t xml:space="preserve"> </w:t>
      </w:r>
      <w:r>
        <w:rPr>
          <w:sz w:val="16"/>
        </w:rPr>
        <w:t>Their function</w:t>
      </w:r>
      <w:r>
        <w:rPr>
          <w:spacing w:val="-1"/>
          <w:sz w:val="16"/>
        </w:rPr>
        <w:t xml:space="preserve"> </w:t>
      </w:r>
      <w:r>
        <w:rPr>
          <w:sz w:val="16"/>
        </w:rPr>
        <w:t>then</w:t>
      </w:r>
      <w:r>
        <w:rPr>
          <w:spacing w:val="-1"/>
          <w:sz w:val="16"/>
        </w:rPr>
        <w:t xml:space="preserve"> </w:t>
      </w:r>
      <w:r>
        <w:rPr>
          <w:sz w:val="16"/>
        </w:rPr>
        <w:t>depends on</w:t>
      </w:r>
      <w:r>
        <w:rPr>
          <w:spacing w:val="-1"/>
          <w:sz w:val="16"/>
        </w:rPr>
        <w:t xml:space="preserve"> </w:t>
      </w:r>
      <w:r>
        <w:rPr>
          <w:sz w:val="16"/>
        </w:rPr>
        <w:t>the content</w:t>
      </w:r>
      <w:r>
        <w:rPr>
          <w:spacing w:val="-3"/>
          <w:sz w:val="16"/>
        </w:rPr>
        <w:t xml:space="preserve"> </w:t>
      </w:r>
      <w:r>
        <w:rPr>
          <w:sz w:val="16"/>
        </w:rPr>
        <w:t>of</w:t>
      </w:r>
      <w:r>
        <w:rPr>
          <w:spacing w:val="-3"/>
          <w:sz w:val="16"/>
        </w:rPr>
        <w:t xml:space="preserve"> </w:t>
      </w:r>
      <w:r>
        <w:rPr>
          <w:sz w:val="16"/>
        </w:rPr>
        <w:t>the</w:t>
      </w:r>
      <w:r>
        <w:rPr>
          <w:spacing w:val="-4"/>
          <w:sz w:val="16"/>
        </w:rPr>
        <w:t xml:space="preserve"> </w:t>
      </w:r>
      <w:r>
        <w:rPr>
          <w:sz w:val="16"/>
        </w:rPr>
        <w:t>RTC</w:t>
      </w:r>
      <w:r>
        <w:rPr>
          <w:spacing w:val="-2"/>
          <w:sz w:val="16"/>
        </w:rPr>
        <w:t xml:space="preserve"> </w:t>
      </w:r>
      <w:r>
        <w:rPr>
          <w:sz w:val="16"/>
        </w:rPr>
        <w:t>registers.</w:t>
      </w:r>
      <w:r>
        <w:rPr>
          <w:spacing w:val="-6"/>
          <w:sz w:val="16"/>
        </w:rPr>
        <w:t xml:space="preserve"> </w:t>
      </w:r>
      <w:r>
        <w:rPr>
          <w:sz w:val="16"/>
        </w:rPr>
        <w:t>The</w:t>
      </w:r>
      <w:r>
        <w:rPr>
          <w:spacing w:val="-4"/>
          <w:sz w:val="16"/>
        </w:rPr>
        <w:t xml:space="preserve"> </w:t>
      </w:r>
      <w:r>
        <w:rPr>
          <w:sz w:val="16"/>
        </w:rPr>
        <w:t>RTC</w:t>
      </w:r>
      <w:r>
        <w:rPr>
          <w:spacing w:val="-4"/>
          <w:sz w:val="16"/>
        </w:rPr>
        <w:t xml:space="preserve"> </w:t>
      </w:r>
      <w:r>
        <w:rPr>
          <w:sz w:val="16"/>
        </w:rPr>
        <w:t>registers</w:t>
      </w:r>
      <w:r>
        <w:rPr>
          <w:spacing w:val="-3"/>
          <w:sz w:val="16"/>
        </w:rPr>
        <w:t xml:space="preserve"> </w:t>
      </w:r>
      <w:r>
        <w:rPr>
          <w:sz w:val="16"/>
        </w:rPr>
        <w:t>are</w:t>
      </w:r>
      <w:r>
        <w:rPr>
          <w:spacing w:val="-4"/>
          <w:sz w:val="16"/>
        </w:rPr>
        <w:t xml:space="preserve"> </w:t>
      </w:r>
      <w:r>
        <w:rPr>
          <w:sz w:val="16"/>
        </w:rPr>
        <w:t>not</w:t>
      </w:r>
      <w:r>
        <w:rPr>
          <w:spacing w:val="-3"/>
          <w:sz w:val="16"/>
        </w:rPr>
        <w:t xml:space="preserve"> </w:t>
      </w:r>
      <w:r>
        <w:rPr>
          <w:sz w:val="16"/>
        </w:rPr>
        <w:t>reset</w:t>
      </w:r>
      <w:r>
        <w:rPr>
          <w:spacing w:val="-3"/>
          <w:sz w:val="16"/>
        </w:rPr>
        <w:t xml:space="preserve"> </w:t>
      </w:r>
      <w:r>
        <w:rPr>
          <w:sz w:val="16"/>
        </w:rPr>
        <w:t>upon</w:t>
      </w:r>
      <w:r>
        <w:rPr>
          <w:spacing w:val="-4"/>
          <w:sz w:val="16"/>
        </w:rPr>
        <w:t xml:space="preserve"> </w:t>
      </w:r>
      <w:r>
        <w:rPr>
          <w:sz w:val="16"/>
        </w:rPr>
        <w:t>system</w:t>
      </w:r>
      <w:r>
        <w:rPr>
          <w:spacing w:val="-3"/>
          <w:sz w:val="16"/>
        </w:rPr>
        <w:t xml:space="preserve"> </w:t>
      </w:r>
      <w:r>
        <w:rPr>
          <w:sz w:val="16"/>
        </w:rPr>
        <w:t>reset.</w:t>
      </w:r>
      <w:r>
        <w:rPr>
          <w:spacing w:val="-3"/>
          <w:sz w:val="16"/>
        </w:rPr>
        <w:t xml:space="preserve"> </w:t>
      </w:r>
      <w:r>
        <w:rPr>
          <w:sz w:val="16"/>
        </w:rPr>
        <w:t>For</w:t>
      </w:r>
      <w:r>
        <w:rPr>
          <w:spacing w:val="-3"/>
          <w:sz w:val="16"/>
        </w:rPr>
        <w:t xml:space="preserve"> </w:t>
      </w:r>
      <w:r>
        <w:rPr>
          <w:sz w:val="16"/>
        </w:rPr>
        <w:t>details</w:t>
      </w:r>
      <w:r>
        <w:rPr>
          <w:spacing w:val="-3"/>
          <w:sz w:val="16"/>
        </w:rPr>
        <w:t xml:space="preserve"> </w:t>
      </w:r>
      <w:r>
        <w:rPr>
          <w:sz w:val="16"/>
        </w:rPr>
        <w:t>on</w:t>
      </w:r>
      <w:r>
        <w:rPr>
          <w:spacing w:val="-4"/>
          <w:sz w:val="16"/>
        </w:rPr>
        <w:t xml:space="preserve"> </w:t>
      </w:r>
      <w:r>
        <w:rPr>
          <w:sz w:val="16"/>
        </w:rPr>
        <w:t>how</w:t>
      </w:r>
      <w:r>
        <w:rPr>
          <w:spacing w:val="-4"/>
          <w:sz w:val="16"/>
        </w:rPr>
        <w:t xml:space="preserve"> </w:t>
      </w:r>
      <w:r>
        <w:rPr>
          <w:sz w:val="16"/>
        </w:rPr>
        <w:t>to</w:t>
      </w:r>
      <w:r>
        <w:rPr>
          <w:spacing w:val="-2"/>
          <w:sz w:val="16"/>
        </w:rPr>
        <w:t xml:space="preserve"> </w:t>
      </w:r>
      <w:r>
        <w:rPr>
          <w:sz w:val="16"/>
        </w:rPr>
        <w:t>manage these GPIOs, refer to the RTC domain and RTC register descriptions in the RM0444 reference manual.</w:t>
      </w:r>
    </w:p>
    <w:p w14:paraId="01F90585" w14:textId="77777777" w:rsidR="006F6DBA" w:rsidRDefault="00000000">
      <w:pPr>
        <w:pStyle w:val="ListParagraph"/>
        <w:numPr>
          <w:ilvl w:val="0"/>
          <w:numId w:val="42"/>
        </w:numPr>
        <w:tabs>
          <w:tab w:val="left" w:pos="616"/>
          <w:tab w:val="left" w:pos="618"/>
        </w:tabs>
        <w:spacing w:before="114" w:line="208" w:lineRule="auto"/>
        <w:ind w:right="768"/>
        <w:jc w:val="both"/>
        <w:rPr>
          <w:sz w:val="16"/>
        </w:rPr>
      </w:pPr>
      <w:bookmarkStart w:id="60" w:name="_bookmark60"/>
      <w:bookmarkEnd w:id="60"/>
      <w:r>
        <w:rPr>
          <w:sz w:val="16"/>
        </w:rPr>
        <w:t>As</w:t>
      </w:r>
      <w:r>
        <w:rPr>
          <w:spacing w:val="-3"/>
          <w:sz w:val="16"/>
        </w:rPr>
        <w:t xml:space="preserve"> </w:t>
      </w:r>
      <w:r>
        <w:rPr>
          <w:sz w:val="16"/>
        </w:rPr>
        <w:t>in</w:t>
      </w:r>
      <w:r>
        <w:rPr>
          <w:spacing w:val="-5"/>
          <w:sz w:val="16"/>
        </w:rPr>
        <w:t xml:space="preserve"> </w:t>
      </w:r>
      <w:r>
        <w:rPr>
          <w:sz w:val="16"/>
        </w:rPr>
        <w:t>SO8N</w:t>
      </w:r>
      <w:r>
        <w:rPr>
          <w:spacing w:val="-2"/>
          <w:sz w:val="16"/>
        </w:rPr>
        <w:t xml:space="preserve"> </w:t>
      </w:r>
      <w:r>
        <w:rPr>
          <w:sz w:val="16"/>
        </w:rPr>
        <w:t>device,</w:t>
      </w:r>
      <w:r>
        <w:rPr>
          <w:spacing w:val="-3"/>
          <w:sz w:val="16"/>
        </w:rPr>
        <w:t xml:space="preserve"> </w:t>
      </w:r>
      <w:r>
        <w:rPr>
          <w:sz w:val="16"/>
        </w:rPr>
        <w:t>the</w:t>
      </w:r>
      <w:r>
        <w:rPr>
          <w:spacing w:val="-3"/>
          <w:sz w:val="16"/>
        </w:rPr>
        <w:t xml:space="preserve"> </w:t>
      </w:r>
      <w:r>
        <w:rPr>
          <w:sz w:val="16"/>
        </w:rPr>
        <w:t>PA0,</w:t>
      </w:r>
      <w:r>
        <w:rPr>
          <w:spacing w:val="-3"/>
          <w:sz w:val="16"/>
        </w:rPr>
        <w:t xml:space="preserve"> </w:t>
      </w:r>
      <w:r>
        <w:rPr>
          <w:sz w:val="16"/>
        </w:rPr>
        <w:t>PA1,</w:t>
      </w:r>
      <w:r>
        <w:rPr>
          <w:spacing w:val="-3"/>
          <w:sz w:val="16"/>
        </w:rPr>
        <w:t xml:space="preserve"> </w:t>
      </w:r>
      <w:r>
        <w:rPr>
          <w:sz w:val="16"/>
        </w:rPr>
        <w:t>and</w:t>
      </w:r>
      <w:r>
        <w:rPr>
          <w:spacing w:val="-3"/>
          <w:sz w:val="16"/>
        </w:rPr>
        <w:t xml:space="preserve"> </w:t>
      </w:r>
      <w:r>
        <w:rPr>
          <w:sz w:val="16"/>
        </w:rPr>
        <w:t>PA2</w:t>
      </w:r>
      <w:r>
        <w:rPr>
          <w:spacing w:val="-3"/>
          <w:sz w:val="16"/>
        </w:rPr>
        <w:t xml:space="preserve"> </w:t>
      </w:r>
      <w:r>
        <w:rPr>
          <w:sz w:val="16"/>
        </w:rPr>
        <w:t>GPIOs</w:t>
      </w:r>
      <w:r>
        <w:rPr>
          <w:spacing w:val="-3"/>
          <w:sz w:val="16"/>
        </w:rPr>
        <w:t xml:space="preserve"> </w:t>
      </w:r>
      <w:r>
        <w:rPr>
          <w:sz w:val="16"/>
        </w:rPr>
        <w:t>are</w:t>
      </w:r>
      <w:r>
        <w:rPr>
          <w:spacing w:val="-4"/>
          <w:sz w:val="16"/>
        </w:rPr>
        <w:t xml:space="preserve"> </w:t>
      </w:r>
      <w:r>
        <w:rPr>
          <w:sz w:val="16"/>
        </w:rPr>
        <w:t>bonded</w:t>
      </w:r>
      <w:r>
        <w:rPr>
          <w:spacing w:val="-4"/>
          <w:sz w:val="16"/>
        </w:rPr>
        <w:t xml:space="preserve"> </w:t>
      </w:r>
      <w:r>
        <w:rPr>
          <w:sz w:val="16"/>
        </w:rPr>
        <w:t>with</w:t>
      </w:r>
      <w:r>
        <w:rPr>
          <w:spacing w:val="-4"/>
          <w:sz w:val="16"/>
        </w:rPr>
        <w:t xml:space="preserve"> </w:t>
      </w:r>
      <w:r>
        <w:rPr>
          <w:sz w:val="16"/>
        </w:rPr>
        <w:t>NRST</w:t>
      </w:r>
      <w:r>
        <w:rPr>
          <w:spacing w:val="-6"/>
          <w:sz w:val="16"/>
        </w:rPr>
        <w:t xml:space="preserve"> </w:t>
      </w:r>
      <w:r>
        <w:rPr>
          <w:sz w:val="16"/>
        </w:rPr>
        <w:t>on</w:t>
      </w:r>
      <w:r>
        <w:rPr>
          <w:spacing w:val="-4"/>
          <w:sz w:val="16"/>
        </w:rPr>
        <w:t xml:space="preserve"> </w:t>
      </w:r>
      <w:r>
        <w:rPr>
          <w:sz w:val="16"/>
        </w:rPr>
        <w:t>the</w:t>
      </w:r>
      <w:r>
        <w:rPr>
          <w:spacing w:val="-4"/>
          <w:sz w:val="16"/>
        </w:rPr>
        <w:t xml:space="preserve"> </w:t>
      </w:r>
      <w:r>
        <w:rPr>
          <w:sz w:val="16"/>
        </w:rPr>
        <w:t>pin</w:t>
      </w:r>
      <w:r>
        <w:rPr>
          <w:spacing w:val="-4"/>
          <w:sz w:val="16"/>
        </w:rPr>
        <w:t xml:space="preserve"> </w:t>
      </w:r>
      <w:r>
        <w:rPr>
          <w:sz w:val="16"/>
        </w:rPr>
        <w:t>4,</w:t>
      </w:r>
      <w:r>
        <w:rPr>
          <w:spacing w:val="-3"/>
          <w:sz w:val="16"/>
        </w:rPr>
        <w:t xml:space="preserve"> </w:t>
      </w:r>
      <w:r>
        <w:rPr>
          <w:sz w:val="16"/>
        </w:rPr>
        <w:t>low</w:t>
      </w:r>
      <w:r>
        <w:rPr>
          <w:spacing w:val="-4"/>
          <w:sz w:val="16"/>
        </w:rPr>
        <w:t xml:space="preserve"> </w:t>
      </w:r>
      <w:r>
        <w:rPr>
          <w:sz w:val="16"/>
        </w:rPr>
        <w:t>level</w:t>
      </w:r>
      <w:r>
        <w:rPr>
          <w:spacing w:val="-4"/>
          <w:sz w:val="16"/>
        </w:rPr>
        <w:t xml:space="preserve"> </w:t>
      </w:r>
      <w:r>
        <w:rPr>
          <w:sz w:val="16"/>
        </w:rPr>
        <w:t>applied</w:t>
      </w:r>
      <w:r>
        <w:rPr>
          <w:spacing w:val="-4"/>
          <w:sz w:val="16"/>
        </w:rPr>
        <w:t xml:space="preserve"> </w:t>
      </w:r>
      <w:r>
        <w:rPr>
          <w:sz w:val="16"/>
        </w:rPr>
        <w:t>to</w:t>
      </w:r>
      <w:r>
        <w:rPr>
          <w:spacing w:val="-4"/>
          <w:sz w:val="16"/>
        </w:rPr>
        <w:t xml:space="preserve"> </w:t>
      </w:r>
      <w:r>
        <w:rPr>
          <w:sz w:val="16"/>
        </w:rPr>
        <w:t>any</w:t>
      </w:r>
      <w:r>
        <w:rPr>
          <w:spacing w:val="-3"/>
          <w:sz w:val="16"/>
        </w:rPr>
        <w:t xml:space="preserve"> </w:t>
      </w:r>
      <w:r>
        <w:rPr>
          <w:sz w:val="16"/>
        </w:rPr>
        <w:t>of these</w:t>
      </w:r>
      <w:r>
        <w:rPr>
          <w:spacing w:val="-4"/>
          <w:sz w:val="16"/>
        </w:rPr>
        <w:t xml:space="preserve"> </w:t>
      </w:r>
      <w:r>
        <w:rPr>
          <w:sz w:val="16"/>
        </w:rPr>
        <w:t>GPIOs</w:t>
      </w:r>
      <w:r>
        <w:rPr>
          <w:spacing w:val="-4"/>
          <w:sz w:val="16"/>
        </w:rPr>
        <w:t xml:space="preserve"> </w:t>
      </w:r>
      <w:r>
        <w:rPr>
          <w:sz w:val="16"/>
        </w:rPr>
        <w:t>provokes</w:t>
      </w:r>
      <w:r>
        <w:rPr>
          <w:spacing w:val="-4"/>
          <w:sz w:val="16"/>
        </w:rPr>
        <w:t xml:space="preserve"> </w:t>
      </w:r>
      <w:r>
        <w:rPr>
          <w:sz w:val="16"/>
        </w:rPr>
        <w:t>the</w:t>
      </w:r>
      <w:r>
        <w:rPr>
          <w:spacing w:val="-4"/>
          <w:sz w:val="16"/>
        </w:rPr>
        <w:t xml:space="preserve"> </w:t>
      </w:r>
      <w:r>
        <w:rPr>
          <w:sz w:val="16"/>
        </w:rPr>
        <w:t>device</w:t>
      </w:r>
      <w:r>
        <w:rPr>
          <w:spacing w:val="-3"/>
          <w:sz w:val="16"/>
        </w:rPr>
        <w:t xml:space="preserve"> </w:t>
      </w:r>
      <w:r>
        <w:rPr>
          <w:sz w:val="16"/>
        </w:rPr>
        <w:t>reset.</w:t>
      </w:r>
      <w:r>
        <w:rPr>
          <w:spacing w:val="-6"/>
          <w:sz w:val="16"/>
        </w:rPr>
        <w:t xml:space="preserve"> </w:t>
      </w:r>
      <w:r>
        <w:rPr>
          <w:sz w:val="16"/>
        </w:rPr>
        <w:t>To</w:t>
      </w:r>
      <w:r>
        <w:rPr>
          <w:spacing w:val="-5"/>
          <w:sz w:val="16"/>
        </w:rPr>
        <w:t xml:space="preserve"> </w:t>
      </w:r>
      <w:r>
        <w:rPr>
          <w:sz w:val="16"/>
        </w:rPr>
        <w:t>prevent</w:t>
      </w:r>
      <w:r>
        <w:rPr>
          <w:spacing w:val="-4"/>
          <w:sz w:val="16"/>
        </w:rPr>
        <w:t xml:space="preserve"> </w:t>
      </w:r>
      <w:r>
        <w:rPr>
          <w:sz w:val="16"/>
        </w:rPr>
        <w:t>the</w:t>
      </w:r>
      <w:r>
        <w:rPr>
          <w:spacing w:val="-4"/>
          <w:sz w:val="16"/>
        </w:rPr>
        <w:t xml:space="preserve"> </w:t>
      </w:r>
      <w:r>
        <w:rPr>
          <w:sz w:val="16"/>
        </w:rPr>
        <w:t>risk</w:t>
      </w:r>
      <w:r>
        <w:rPr>
          <w:spacing w:val="-4"/>
          <w:sz w:val="16"/>
        </w:rPr>
        <w:t xml:space="preserve"> </w:t>
      </w:r>
      <w:r>
        <w:rPr>
          <w:sz w:val="16"/>
        </w:rPr>
        <w:t>of</w:t>
      </w:r>
      <w:r>
        <w:rPr>
          <w:spacing w:val="-4"/>
          <w:sz w:val="16"/>
        </w:rPr>
        <w:t xml:space="preserve"> </w:t>
      </w:r>
      <w:r>
        <w:rPr>
          <w:sz w:val="16"/>
        </w:rPr>
        <w:t>spurious</w:t>
      </w:r>
      <w:r>
        <w:rPr>
          <w:spacing w:val="-5"/>
          <w:sz w:val="16"/>
        </w:rPr>
        <w:t xml:space="preserve"> </w:t>
      </w:r>
      <w:r>
        <w:rPr>
          <w:sz w:val="16"/>
        </w:rPr>
        <w:t>resets,</w:t>
      </w:r>
      <w:r>
        <w:rPr>
          <w:spacing w:val="-4"/>
          <w:sz w:val="16"/>
        </w:rPr>
        <w:t xml:space="preserve"> </w:t>
      </w:r>
      <w:r>
        <w:rPr>
          <w:sz w:val="16"/>
        </w:rPr>
        <w:t>keep</w:t>
      </w:r>
      <w:r>
        <w:rPr>
          <w:spacing w:val="-4"/>
          <w:sz w:val="16"/>
        </w:rPr>
        <w:t xml:space="preserve"> </w:t>
      </w:r>
      <w:r>
        <w:rPr>
          <w:sz w:val="16"/>
        </w:rPr>
        <w:t>these</w:t>
      </w:r>
      <w:r>
        <w:rPr>
          <w:spacing w:val="-4"/>
          <w:sz w:val="16"/>
        </w:rPr>
        <w:t xml:space="preserve"> </w:t>
      </w:r>
      <w:r>
        <w:rPr>
          <w:sz w:val="16"/>
        </w:rPr>
        <w:t>GPIOs</w:t>
      </w:r>
      <w:r>
        <w:rPr>
          <w:spacing w:val="-4"/>
          <w:sz w:val="16"/>
        </w:rPr>
        <w:t xml:space="preserve"> </w:t>
      </w:r>
      <w:r>
        <w:rPr>
          <w:sz w:val="16"/>
        </w:rPr>
        <w:t>configured</w:t>
      </w:r>
      <w:r>
        <w:rPr>
          <w:spacing w:val="-4"/>
          <w:sz w:val="16"/>
        </w:rPr>
        <w:t xml:space="preserve"> </w:t>
      </w:r>
      <w:r>
        <w:rPr>
          <w:sz w:val="16"/>
        </w:rPr>
        <w:t>at</w:t>
      </w:r>
      <w:r>
        <w:rPr>
          <w:spacing w:val="-4"/>
          <w:sz w:val="16"/>
        </w:rPr>
        <w:t xml:space="preserve"> </w:t>
      </w:r>
      <w:r>
        <w:rPr>
          <w:sz w:val="16"/>
        </w:rPr>
        <w:t>all times as analog or digital inputs (as opposed to output or alternate function).</w:t>
      </w:r>
    </w:p>
    <w:p w14:paraId="49557916" w14:textId="77777777" w:rsidR="006F6DBA" w:rsidRDefault="00000000">
      <w:pPr>
        <w:pStyle w:val="ListParagraph"/>
        <w:numPr>
          <w:ilvl w:val="0"/>
          <w:numId w:val="42"/>
        </w:numPr>
        <w:tabs>
          <w:tab w:val="left" w:pos="616"/>
          <w:tab w:val="left" w:pos="618"/>
        </w:tabs>
        <w:spacing w:before="113" w:line="208" w:lineRule="auto"/>
        <w:ind w:right="798"/>
        <w:jc w:val="both"/>
        <w:rPr>
          <w:sz w:val="16"/>
        </w:rPr>
      </w:pPr>
      <w:r>
        <w:rPr>
          <w:sz w:val="16"/>
        </w:rPr>
        <w:t>Pins</w:t>
      </w:r>
      <w:r>
        <w:rPr>
          <w:spacing w:val="-6"/>
          <w:sz w:val="16"/>
        </w:rPr>
        <w:t xml:space="preserve"> </w:t>
      </w:r>
      <w:r>
        <w:rPr>
          <w:sz w:val="16"/>
        </w:rPr>
        <w:t>PA9</w:t>
      </w:r>
      <w:r>
        <w:rPr>
          <w:spacing w:val="-6"/>
          <w:sz w:val="16"/>
        </w:rPr>
        <w:t xml:space="preserve"> </w:t>
      </w:r>
      <w:r>
        <w:rPr>
          <w:sz w:val="16"/>
        </w:rPr>
        <w:t>and</w:t>
      </w:r>
      <w:r>
        <w:rPr>
          <w:spacing w:val="-6"/>
          <w:sz w:val="16"/>
        </w:rPr>
        <w:t xml:space="preserve"> </w:t>
      </w:r>
      <w:r>
        <w:rPr>
          <w:sz w:val="16"/>
        </w:rPr>
        <w:t>PA10</w:t>
      </w:r>
      <w:r>
        <w:rPr>
          <w:spacing w:val="-6"/>
          <w:sz w:val="16"/>
        </w:rPr>
        <w:t xml:space="preserve"> </w:t>
      </w:r>
      <w:r>
        <w:rPr>
          <w:sz w:val="16"/>
        </w:rPr>
        <w:t>can</w:t>
      </w:r>
      <w:r>
        <w:rPr>
          <w:spacing w:val="-6"/>
          <w:sz w:val="16"/>
        </w:rPr>
        <w:t xml:space="preserve"> </w:t>
      </w:r>
      <w:r>
        <w:rPr>
          <w:sz w:val="16"/>
        </w:rPr>
        <w:t>be</w:t>
      </w:r>
      <w:r>
        <w:rPr>
          <w:spacing w:val="-6"/>
          <w:sz w:val="16"/>
        </w:rPr>
        <w:t xml:space="preserve"> </w:t>
      </w:r>
      <w:r>
        <w:rPr>
          <w:sz w:val="16"/>
        </w:rPr>
        <w:t>remapped</w:t>
      </w:r>
      <w:r>
        <w:rPr>
          <w:spacing w:val="-6"/>
          <w:sz w:val="16"/>
        </w:rPr>
        <w:t xml:space="preserve"> </w:t>
      </w:r>
      <w:r>
        <w:rPr>
          <w:sz w:val="16"/>
        </w:rPr>
        <w:t>in</w:t>
      </w:r>
      <w:r>
        <w:rPr>
          <w:spacing w:val="-6"/>
          <w:sz w:val="16"/>
        </w:rPr>
        <w:t xml:space="preserve"> </w:t>
      </w:r>
      <w:r>
        <w:rPr>
          <w:sz w:val="16"/>
        </w:rPr>
        <w:t>place</w:t>
      </w:r>
      <w:r>
        <w:rPr>
          <w:spacing w:val="-6"/>
          <w:sz w:val="16"/>
        </w:rPr>
        <w:t xml:space="preserve"> </w:t>
      </w:r>
      <w:r>
        <w:rPr>
          <w:sz w:val="16"/>
        </w:rPr>
        <w:t>of</w:t>
      </w:r>
      <w:r>
        <w:rPr>
          <w:spacing w:val="-6"/>
          <w:sz w:val="16"/>
        </w:rPr>
        <w:t xml:space="preserve"> </w:t>
      </w:r>
      <w:r>
        <w:rPr>
          <w:sz w:val="16"/>
        </w:rPr>
        <w:t>pins</w:t>
      </w:r>
      <w:r>
        <w:rPr>
          <w:spacing w:val="-5"/>
          <w:sz w:val="16"/>
        </w:rPr>
        <w:t xml:space="preserve"> </w:t>
      </w:r>
      <w:r>
        <w:rPr>
          <w:sz w:val="16"/>
        </w:rPr>
        <w:t>PA11</w:t>
      </w:r>
      <w:r>
        <w:rPr>
          <w:spacing w:val="-5"/>
          <w:sz w:val="16"/>
        </w:rPr>
        <w:t xml:space="preserve"> </w:t>
      </w:r>
      <w:r>
        <w:rPr>
          <w:sz w:val="16"/>
        </w:rPr>
        <w:t>and</w:t>
      </w:r>
      <w:r>
        <w:rPr>
          <w:spacing w:val="-7"/>
          <w:sz w:val="16"/>
        </w:rPr>
        <w:t xml:space="preserve"> </w:t>
      </w:r>
      <w:r>
        <w:rPr>
          <w:sz w:val="16"/>
        </w:rPr>
        <w:t>PA12</w:t>
      </w:r>
      <w:r>
        <w:rPr>
          <w:spacing w:val="-7"/>
          <w:sz w:val="16"/>
        </w:rPr>
        <w:t xml:space="preserve"> </w:t>
      </w:r>
      <w:r>
        <w:rPr>
          <w:sz w:val="16"/>
        </w:rPr>
        <w:t>(default</w:t>
      </w:r>
      <w:r>
        <w:rPr>
          <w:spacing w:val="-5"/>
          <w:sz w:val="16"/>
        </w:rPr>
        <w:t xml:space="preserve"> </w:t>
      </w:r>
      <w:r>
        <w:rPr>
          <w:sz w:val="16"/>
        </w:rPr>
        <w:t>mapping),</w:t>
      </w:r>
      <w:r>
        <w:rPr>
          <w:spacing w:val="-6"/>
          <w:sz w:val="16"/>
        </w:rPr>
        <w:t xml:space="preserve"> </w:t>
      </w:r>
      <w:r>
        <w:rPr>
          <w:sz w:val="16"/>
        </w:rPr>
        <w:t>using</w:t>
      </w:r>
      <w:r>
        <w:rPr>
          <w:spacing w:val="-7"/>
          <w:sz w:val="16"/>
        </w:rPr>
        <w:t xml:space="preserve"> </w:t>
      </w:r>
      <w:r>
        <w:rPr>
          <w:sz w:val="16"/>
        </w:rPr>
        <w:t xml:space="preserve">SYSCFG_CFGR1 </w:t>
      </w:r>
      <w:r>
        <w:rPr>
          <w:spacing w:val="-2"/>
          <w:sz w:val="16"/>
        </w:rPr>
        <w:t>register.</w:t>
      </w:r>
    </w:p>
    <w:p w14:paraId="6F131C8E" w14:textId="77777777" w:rsidR="006F6DBA" w:rsidRDefault="00000000">
      <w:pPr>
        <w:pStyle w:val="ListParagraph"/>
        <w:numPr>
          <w:ilvl w:val="0"/>
          <w:numId w:val="42"/>
        </w:numPr>
        <w:tabs>
          <w:tab w:val="left" w:pos="616"/>
          <w:tab w:val="left" w:pos="618"/>
        </w:tabs>
        <w:spacing w:before="113" w:line="208" w:lineRule="auto"/>
        <w:ind w:right="672"/>
        <w:jc w:val="both"/>
        <w:rPr>
          <w:sz w:val="16"/>
        </w:rPr>
      </w:pPr>
      <w:r>
        <w:rPr>
          <w:noProof/>
        </w:rPr>
        <mc:AlternateContent>
          <mc:Choice Requires="wpg">
            <w:drawing>
              <wp:anchor distT="0" distB="0" distL="0" distR="0" simplePos="0" relativeHeight="251559936" behindDoc="0" locked="0" layoutInCell="1" allowOverlap="1" wp14:anchorId="6F4B9180" wp14:editId="4119D21D">
                <wp:simplePos x="0" y="0"/>
                <wp:positionH relativeFrom="page">
                  <wp:posOffset>6309283</wp:posOffset>
                </wp:positionH>
                <wp:positionV relativeFrom="paragraph">
                  <wp:posOffset>936407</wp:posOffset>
                </wp:positionV>
                <wp:extent cx="360680" cy="192405"/>
                <wp:effectExtent l="0" t="0" r="0" b="0"/>
                <wp:wrapNone/>
                <wp:docPr id="742" name="Group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743" name="Graphic 743"/>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744" name="Image 744"/>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266C005D" id="Group 742" o:spid="_x0000_s1026" style="position:absolute;margin-left:496.8pt;margin-top:73.75pt;width:28.4pt;height:15.15pt;z-index:25155993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">
                <v:shape id="Graphic 743"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744"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">
                  <v:imagedata r:id="rId32" o:title=""/>
                </v:shape>
                <w10:wrap anchorx="page"/>
              </v:group>
            </w:pict>
          </mc:Fallback>
        </mc:AlternateContent>
      </w:r>
      <w:r>
        <w:rPr>
          <w:sz w:val="16"/>
        </w:rPr>
        <w:t>Upon</w:t>
      </w:r>
      <w:r>
        <w:rPr>
          <w:spacing w:val="-7"/>
          <w:sz w:val="16"/>
        </w:rPr>
        <w:t xml:space="preserve"> </w:t>
      </w:r>
      <w:r>
        <w:rPr>
          <w:sz w:val="16"/>
        </w:rPr>
        <w:t>reset,</w:t>
      </w:r>
      <w:r>
        <w:rPr>
          <w:spacing w:val="-7"/>
          <w:sz w:val="16"/>
        </w:rPr>
        <w:t xml:space="preserve"> </w:t>
      </w:r>
      <w:r>
        <w:rPr>
          <w:sz w:val="16"/>
        </w:rPr>
        <w:t>these</w:t>
      </w:r>
      <w:r>
        <w:rPr>
          <w:spacing w:val="-7"/>
          <w:sz w:val="16"/>
        </w:rPr>
        <w:t xml:space="preserve"> </w:t>
      </w:r>
      <w:r>
        <w:rPr>
          <w:sz w:val="16"/>
        </w:rPr>
        <w:t>pins</w:t>
      </w:r>
      <w:r>
        <w:rPr>
          <w:spacing w:val="-7"/>
          <w:sz w:val="16"/>
        </w:rPr>
        <w:t xml:space="preserve"> </w:t>
      </w:r>
      <w:r>
        <w:rPr>
          <w:sz w:val="16"/>
        </w:rPr>
        <w:t>are</w:t>
      </w:r>
      <w:r>
        <w:rPr>
          <w:spacing w:val="-7"/>
          <w:sz w:val="16"/>
        </w:rPr>
        <w:t xml:space="preserve"> </w:t>
      </w:r>
      <w:r>
        <w:rPr>
          <w:sz w:val="16"/>
        </w:rPr>
        <w:t>configured</w:t>
      </w:r>
      <w:r>
        <w:rPr>
          <w:spacing w:val="-7"/>
          <w:sz w:val="16"/>
        </w:rPr>
        <w:t xml:space="preserve"> </w:t>
      </w:r>
      <w:r>
        <w:rPr>
          <w:sz w:val="16"/>
        </w:rPr>
        <w:t>as</w:t>
      </w:r>
      <w:r>
        <w:rPr>
          <w:spacing w:val="-7"/>
          <w:sz w:val="16"/>
        </w:rPr>
        <w:t xml:space="preserve"> </w:t>
      </w:r>
      <w:r>
        <w:rPr>
          <w:sz w:val="16"/>
        </w:rPr>
        <w:t>SW</w:t>
      </w:r>
      <w:r>
        <w:rPr>
          <w:spacing w:val="-8"/>
          <w:sz w:val="16"/>
        </w:rPr>
        <w:t xml:space="preserve"> </w:t>
      </w:r>
      <w:r>
        <w:rPr>
          <w:sz w:val="16"/>
        </w:rPr>
        <w:t>debug</w:t>
      </w:r>
      <w:r>
        <w:rPr>
          <w:spacing w:val="-7"/>
          <w:sz w:val="16"/>
        </w:rPr>
        <w:t xml:space="preserve"> </w:t>
      </w:r>
      <w:r>
        <w:rPr>
          <w:sz w:val="16"/>
        </w:rPr>
        <w:t>alternate</w:t>
      </w:r>
      <w:r>
        <w:rPr>
          <w:spacing w:val="-7"/>
          <w:sz w:val="16"/>
        </w:rPr>
        <w:t xml:space="preserve"> </w:t>
      </w:r>
      <w:r>
        <w:rPr>
          <w:sz w:val="16"/>
        </w:rPr>
        <w:t>functions,</w:t>
      </w:r>
      <w:r>
        <w:rPr>
          <w:spacing w:val="-7"/>
          <w:sz w:val="16"/>
        </w:rPr>
        <w:t xml:space="preserve"> </w:t>
      </w:r>
      <w:r>
        <w:rPr>
          <w:sz w:val="16"/>
        </w:rPr>
        <w:t>and</w:t>
      </w:r>
      <w:r>
        <w:rPr>
          <w:spacing w:val="-7"/>
          <w:sz w:val="16"/>
        </w:rPr>
        <w:t xml:space="preserve"> </w:t>
      </w:r>
      <w:r>
        <w:rPr>
          <w:sz w:val="16"/>
        </w:rPr>
        <w:t>the</w:t>
      </w:r>
      <w:r>
        <w:rPr>
          <w:spacing w:val="-8"/>
          <w:sz w:val="16"/>
        </w:rPr>
        <w:t xml:space="preserve"> </w:t>
      </w:r>
      <w:r>
        <w:rPr>
          <w:sz w:val="16"/>
        </w:rPr>
        <w:t>internal</w:t>
      </w:r>
      <w:r>
        <w:rPr>
          <w:spacing w:val="-7"/>
          <w:sz w:val="16"/>
        </w:rPr>
        <w:t xml:space="preserve"> </w:t>
      </w:r>
      <w:r>
        <w:rPr>
          <w:sz w:val="16"/>
        </w:rPr>
        <w:t>pull-up</w:t>
      </w:r>
      <w:r>
        <w:rPr>
          <w:spacing w:val="-7"/>
          <w:sz w:val="16"/>
        </w:rPr>
        <w:t xml:space="preserve"> </w:t>
      </w:r>
      <w:r>
        <w:rPr>
          <w:sz w:val="16"/>
        </w:rPr>
        <w:t>on</w:t>
      </w:r>
      <w:r>
        <w:rPr>
          <w:spacing w:val="-7"/>
          <w:sz w:val="16"/>
        </w:rPr>
        <w:t xml:space="preserve"> </w:t>
      </w:r>
      <w:r>
        <w:rPr>
          <w:sz w:val="16"/>
        </w:rPr>
        <w:t>PA13</w:t>
      </w:r>
      <w:r>
        <w:rPr>
          <w:spacing w:val="-7"/>
          <w:sz w:val="16"/>
        </w:rPr>
        <w:t xml:space="preserve"> </w:t>
      </w:r>
      <w:r>
        <w:rPr>
          <w:sz w:val="16"/>
        </w:rPr>
        <w:t>pin</w:t>
      </w:r>
      <w:r>
        <w:rPr>
          <w:spacing w:val="-7"/>
          <w:sz w:val="16"/>
        </w:rPr>
        <w:t xml:space="preserve"> </w:t>
      </w:r>
      <w:r>
        <w:rPr>
          <w:sz w:val="16"/>
        </w:rPr>
        <w:t>and</w:t>
      </w:r>
      <w:r>
        <w:rPr>
          <w:spacing w:val="-7"/>
          <w:sz w:val="16"/>
        </w:rPr>
        <w:t xml:space="preserve"> </w:t>
      </w:r>
      <w:r>
        <w:rPr>
          <w:sz w:val="16"/>
        </w:rPr>
        <w:t>the internal pull-down on PA14 pin are activated.</w:t>
      </w:r>
    </w:p>
    <w:p w14:paraId="4B3B6314" w14:textId="77777777" w:rsidR="006F6DBA" w:rsidRDefault="006F6DBA">
      <w:pPr>
        <w:spacing w:line="208" w:lineRule="auto"/>
        <w:jc w:val="both"/>
        <w:rPr>
          <w:sz w:val="16"/>
        </w:rPr>
        <w:sectPr w:rsidR="006F6DBA">
          <w:headerReference w:type="default" r:id="rId122"/>
          <w:footerReference w:type="default" r:id="rId123"/>
          <w:pgSz w:w="11900" w:h="16840"/>
          <w:pgMar w:top="1480" w:right="1220" w:bottom="1960" w:left="1240" w:header="1172" w:footer="1772" w:gutter="0"/>
          <w:cols w:space="720"/>
        </w:sectPr>
      </w:pPr>
    </w:p>
    <w:p w14:paraId="4054DAE5" w14:textId="77777777" w:rsidR="006F6DBA" w:rsidRDefault="00000000">
      <w:pPr>
        <w:spacing w:before="71" w:after="40"/>
        <w:ind w:right="60"/>
        <w:jc w:val="center"/>
        <w:rPr>
          <w:b/>
          <w:sz w:val="20"/>
        </w:rPr>
      </w:pPr>
      <w:r>
        <w:rPr>
          <w:noProof/>
        </w:rPr>
        <w:lastRenderedPageBreak/>
        <mc:AlternateContent>
          <mc:Choice Requires="wps">
            <w:drawing>
              <wp:anchor distT="0" distB="0" distL="0" distR="0" simplePos="0" relativeHeight="251560960" behindDoc="0" locked="0" layoutInCell="1" allowOverlap="1" wp14:anchorId="169E6AB2" wp14:editId="566FDF11">
                <wp:simplePos x="0" y="0"/>
                <wp:positionH relativeFrom="page">
                  <wp:posOffset>9742818</wp:posOffset>
                </wp:positionH>
                <wp:positionV relativeFrom="page">
                  <wp:posOffset>851153</wp:posOffset>
                </wp:positionV>
                <wp:extent cx="6350" cy="5857240"/>
                <wp:effectExtent l="0" t="0" r="0" b="0"/>
                <wp:wrapNone/>
                <wp:docPr id="745" name="Graphic 7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5857240"/>
                        </a:xfrm>
                        <a:custGeom>
                          <a:avLst/>
                          <a:gdLst/>
                          <a:ahLst/>
                          <a:cxnLst/>
                          <a:rect l="l" t="t" r="r" b="b"/>
                          <a:pathLst>
                            <a:path w="6350" h="5857240">
                              <a:moveTo>
                                <a:pt x="6083" y="0"/>
                              </a:moveTo>
                              <a:lnTo>
                                <a:pt x="0" y="0"/>
                              </a:lnTo>
                              <a:lnTo>
                                <a:pt x="0" y="3048"/>
                              </a:lnTo>
                              <a:lnTo>
                                <a:pt x="0" y="5856744"/>
                              </a:lnTo>
                              <a:lnTo>
                                <a:pt x="6083" y="5856744"/>
                              </a:lnTo>
                              <a:lnTo>
                                <a:pt x="6083" y="3048"/>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B7102D" id="Graphic 745" o:spid="_x0000_s1026" style="position:absolute;margin-left:767.15pt;margin-top:67pt;width:.5pt;height:461.2pt;z-index:251560960;visibility:visible;mso-wrap-style:square;mso-wrap-distance-left:0;mso-wrap-distance-top:0;mso-wrap-distance-right:0;mso-wrap-distance-bottom:0;mso-position-horizontal:absolute;mso-position-horizontal-relative:page;mso-position-vertical:absolute;mso-position-vertical-relative:page;v-text-anchor:top" coordsize="6350,585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" path="m6083,l,,,3048,,5856744r6083,l6083,3048,6083,xe" fillcolor="black" stroked="f">
                <v:path arrowok="t"/>
                <w10:wrap anchorx="page" anchory="page"/>
              </v:shape>
            </w:pict>
          </mc:Fallback>
        </mc:AlternateContent>
      </w:r>
      <w:r>
        <w:rPr>
          <w:noProof/>
        </w:rPr>
        <mc:AlternateContent>
          <mc:Choice Requires="wpg">
            <w:drawing>
              <wp:anchor distT="0" distB="0" distL="0" distR="0" simplePos="0" relativeHeight="251561984" behindDoc="0" locked="0" layoutInCell="1" allowOverlap="1" wp14:anchorId="1CCD760E" wp14:editId="1136B9A0">
                <wp:simplePos x="0" y="0"/>
                <wp:positionH relativeFrom="page">
                  <wp:posOffset>1101737</wp:posOffset>
                </wp:positionH>
                <wp:positionV relativeFrom="page">
                  <wp:posOffset>851153</wp:posOffset>
                </wp:positionV>
                <wp:extent cx="231140" cy="5857240"/>
                <wp:effectExtent l="0" t="0" r="0" b="0"/>
                <wp:wrapNone/>
                <wp:docPr id="746"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140" cy="5857240"/>
                          <a:chOff x="0" y="0"/>
                          <a:chExt cx="231140" cy="5857240"/>
                        </a:xfrm>
                      </wpg:grpSpPr>
                      <wps:wsp>
                        <wps:cNvPr id="747" name="Graphic 747"/>
                        <wps:cNvSpPr/>
                        <wps:spPr>
                          <a:xfrm>
                            <a:off x="0" y="0"/>
                            <a:ext cx="6350" cy="5857240"/>
                          </a:xfrm>
                          <a:custGeom>
                            <a:avLst/>
                            <a:gdLst/>
                            <a:ahLst/>
                            <a:cxnLst/>
                            <a:rect l="l" t="t" r="r" b="b"/>
                            <a:pathLst>
                              <a:path w="6350" h="5857240">
                                <a:moveTo>
                                  <a:pt x="6083" y="0"/>
                                </a:moveTo>
                                <a:lnTo>
                                  <a:pt x="0" y="0"/>
                                </a:lnTo>
                                <a:lnTo>
                                  <a:pt x="0" y="3048"/>
                                </a:lnTo>
                                <a:lnTo>
                                  <a:pt x="0" y="5856744"/>
                                </a:lnTo>
                                <a:lnTo>
                                  <a:pt x="6083" y="5856744"/>
                                </a:lnTo>
                                <a:lnTo>
                                  <a:pt x="6083" y="3048"/>
                                </a:lnTo>
                                <a:lnTo>
                                  <a:pt x="6083" y="0"/>
                                </a:lnTo>
                                <a:close/>
                              </a:path>
                            </a:pathLst>
                          </a:custGeom>
                          <a:solidFill>
                            <a:srgbClr val="000000"/>
                          </a:solidFill>
                        </wps:spPr>
                        <wps:bodyPr wrap="square" lIns="0" tIns="0" rIns="0" bIns="0" rtlCol="0">
                          <a:prstTxWarp prst="textNoShape">
                            <a:avLst/>
                          </a:prstTxWarp>
                          <a:noAutofit/>
                        </wps:bodyPr>
                      </wps:wsp>
                      <wps:wsp>
                        <wps:cNvPr id="748" name="Graphic 748"/>
                        <wps:cNvSpPr/>
                        <wps:spPr>
                          <a:xfrm>
                            <a:off x="73977" y="57251"/>
                            <a:ext cx="157480" cy="360680"/>
                          </a:xfrm>
                          <a:custGeom>
                            <a:avLst/>
                            <a:gdLst/>
                            <a:ahLst/>
                            <a:cxnLst/>
                            <a:rect l="l" t="t" r="r" b="b"/>
                            <a:pathLst>
                              <a:path w="157480" h="360680">
                                <a:moveTo>
                                  <a:pt x="156933" y="359194"/>
                                </a:moveTo>
                                <a:lnTo>
                                  <a:pt x="156933" y="357670"/>
                                </a:lnTo>
                                <a:lnTo>
                                  <a:pt x="156921" y="96126"/>
                                </a:lnTo>
                                <a:lnTo>
                                  <a:pt x="139750" y="59096"/>
                                </a:lnTo>
                                <a:lnTo>
                                  <a:pt x="3086" y="0"/>
                                </a:lnTo>
                                <a:lnTo>
                                  <a:pt x="1206" y="0"/>
                                </a:lnTo>
                                <a:lnTo>
                                  <a:pt x="0" y="1231"/>
                                </a:lnTo>
                                <a:lnTo>
                                  <a:pt x="0" y="129222"/>
                                </a:lnTo>
                                <a:lnTo>
                                  <a:pt x="8064" y="132867"/>
                                </a:lnTo>
                                <a:lnTo>
                                  <a:pt x="14528" y="126326"/>
                                </a:lnTo>
                                <a:lnTo>
                                  <a:pt x="55105" y="82956"/>
                                </a:lnTo>
                                <a:lnTo>
                                  <a:pt x="76123" y="72052"/>
                                </a:lnTo>
                                <a:lnTo>
                                  <a:pt x="100571" y="73826"/>
                                </a:lnTo>
                                <a:lnTo>
                                  <a:pt x="120827" y="88748"/>
                                </a:lnTo>
                                <a:lnTo>
                                  <a:pt x="129273" y="117284"/>
                                </a:lnTo>
                                <a:lnTo>
                                  <a:pt x="129273" y="349681"/>
                                </a:lnTo>
                                <a:lnTo>
                                  <a:pt x="130035" y="350697"/>
                                </a:lnTo>
                                <a:lnTo>
                                  <a:pt x="153860" y="360400"/>
                                </a:lnTo>
                                <a:lnTo>
                                  <a:pt x="155727" y="360387"/>
                                </a:lnTo>
                                <a:lnTo>
                                  <a:pt x="156933" y="359194"/>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749" name="Image 749"/>
                          <pic:cNvPicPr/>
                        </pic:nvPicPr>
                        <pic:blipFill>
                          <a:blip r:embed="rId124" cstate="print"/>
                          <a:stretch>
                            <a:fillRect/>
                          </a:stretch>
                        </pic:blipFill>
                        <pic:spPr>
                          <a:xfrm>
                            <a:off x="39039" y="160172"/>
                            <a:ext cx="128587" cy="231419"/>
                          </a:xfrm>
                          <a:prstGeom prst="rect">
                            <a:avLst/>
                          </a:prstGeom>
                        </pic:spPr>
                      </pic:pic>
                    </wpg:wgp>
                  </a:graphicData>
                </a:graphic>
              </wp:anchor>
            </w:drawing>
          </mc:Choice>
          <mc:Fallback>
            <w:pict>
              <v:group w14:anchorId="3B7DFF9A" id="Group 746" o:spid="_x0000_s1026" style="position:absolute;margin-left:86.75pt;margin-top:67pt;width:18.2pt;height:461.2pt;z-index:251561984;mso-wrap-distance-left:0;mso-wrap-distance-right:0;mso-position-horizontal-relative:page;mso-position-vertical-relative:page" coordsize="2311,5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">
                <v:shape id="Graphic 747" o:spid="_x0000_s1027" style="position:absolute;width:63;height:58572;visibility:visible;mso-wrap-style:square;v-text-anchor:top" coordsize="6350,585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" path="m6083,l,,,3048,,5856744r6083,l6083,3048,6083,xe" fillcolor="black" stroked="f">
                  <v:path arrowok="t"/>
                </v:shape>
                <v:shape id="Graphic 748" o:spid="_x0000_s1028" style="position:absolute;left:739;top:572;width:1575;height:3607;visibility:visible;mso-wrap-style:square;v-text-anchor:top" coordsize="15748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" path="m156933,359194r,-1524l156921,96126,139750,59096,3086,,1206,,,1231,,129222r8064,3645l14528,126326,55105,82956,76123,72052r24448,1774l120827,88748r8446,28536l129273,349681r762,1016l153860,360400r1867,-13l156933,359194xe" fillcolor="#00183f" stroked="f">
                  <v:path arrowok="t"/>
                </v:shape>
                <v:shape id="Image 749" o:spid="_x0000_s1029" type="#_x0000_t75" style="position:absolute;left:390;top:1601;width:1286;height:2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">
                  <v:imagedata r:id="rId125" o:title=""/>
                </v:shape>
                <w10:wrap anchorx="page" anchory="page"/>
              </v:group>
            </w:pict>
          </mc:Fallback>
        </mc:AlternateContent>
      </w:r>
      <w:r>
        <w:rPr>
          <w:noProof/>
        </w:rPr>
        <mc:AlternateContent>
          <mc:Choice Requires="wps">
            <w:drawing>
              <wp:anchor distT="0" distB="0" distL="0" distR="0" simplePos="0" relativeHeight="251563008" behindDoc="0" locked="0" layoutInCell="1" allowOverlap="1" wp14:anchorId="7B7BEDFD" wp14:editId="5C65EBF5">
                <wp:simplePos x="0" y="0"/>
                <wp:positionH relativeFrom="page">
                  <wp:posOffset>9794739</wp:posOffset>
                </wp:positionH>
                <wp:positionV relativeFrom="page">
                  <wp:posOffset>841502</wp:posOffset>
                </wp:positionV>
                <wp:extent cx="167005" cy="1063625"/>
                <wp:effectExtent l="0" t="0" r="0" b="0"/>
                <wp:wrapNone/>
                <wp:docPr id="750" name="Text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063625"/>
                        </a:xfrm>
                        <a:prstGeom prst="rect">
                          <a:avLst/>
                        </a:prstGeom>
                      </wps:spPr>
                      <wps:txbx>
                        <w:txbxContent>
                          <w:p w14:paraId="171D3537" w14:textId="77777777" w:rsidR="006F6DBA" w:rsidRDefault="00000000">
                            <w:pPr>
                              <w:spacing w:before="12"/>
                              <w:ind w:left="20"/>
                              <w:rPr>
                                <w:b/>
                                <w:sz w:val="20"/>
                              </w:rPr>
                            </w:pPr>
                            <w:r>
                              <w:rPr>
                                <w:b/>
                                <w:spacing w:val="-2"/>
                                <w:sz w:val="20"/>
                              </w:rPr>
                              <w:t>STM32G030x6/x8</w:t>
                            </w:r>
                          </w:p>
                        </w:txbxContent>
                      </wps:txbx>
                      <wps:bodyPr vert="vert" wrap="square" lIns="0" tIns="0" rIns="0" bIns="0" rtlCol="0">
                        <a:noAutofit/>
                      </wps:bodyPr>
                    </wps:wsp>
                  </a:graphicData>
                </a:graphic>
              </wp:anchor>
            </w:drawing>
          </mc:Choice>
          <mc:Fallback>
            <w:pict>
              <v:shape w14:anchorId="7B7BEDFD" id="Textbox 750" o:spid="_x0000_s1224" type="#_x0000_t202" style="position:absolute;left:0;text-align:left;margin-left:771.25pt;margin-top:66.25pt;width:13.15pt;height:83.75pt;z-index:25156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" filled="f" stroked="f">
                <v:textbox style="layout-flow:vertical" inset="0,0,0,0">
                  <w:txbxContent>
                    <w:p w14:paraId="171D3537"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251564032" behindDoc="0" locked="0" layoutInCell="1" allowOverlap="1" wp14:anchorId="4D1A0951" wp14:editId="7AE4572B">
                <wp:simplePos x="0" y="0"/>
                <wp:positionH relativeFrom="page">
                  <wp:posOffset>1111292</wp:posOffset>
                </wp:positionH>
                <wp:positionV relativeFrom="page">
                  <wp:posOffset>3363721</wp:posOffset>
                </wp:positionV>
                <wp:extent cx="153670" cy="831215"/>
                <wp:effectExtent l="0" t="0" r="0" b="0"/>
                <wp:wrapNone/>
                <wp:docPr id="751" name="Text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831215"/>
                        </a:xfrm>
                        <a:prstGeom prst="rect">
                          <a:avLst/>
                        </a:prstGeom>
                      </wps:spPr>
                      <wps:txbx>
                        <w:txbxContent>
                          <w:p w14:paraId="5080CDC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4"/>
                                <w:sz w:val="18"/>
                              </w:rPr>
                              <w:t xml:space="preserve"> </w:t>
                            </w:r>
                            <w:r>
                              <w:rPr>
                                <w:spacing w:val="-10"/>
                                <w:sz w:val="18"/>
                              </w:rPr>
                              <w:t>4</w:t>
                            </w:r>
                          </w:p>
                        </w:txbxContent>
                      </wps:txbx>
                      <wps:bodyPr vert="vert" wrap="square" lIns="0" tIns="0" rIns="0" bIns="0" rtlCol="0">
                        <a:noAutofit/>
                      </wps:bodyPr>
                    </wps:wsp>
                  </a:graphicData>
                </a:graphic>
              </wp:anchor>
            </w:drawing>
          </mc:Choice>
          <mc:Fallback>
            <w:pict>
              <v:shape w14:anchorId="4D1A0951" id="Textbox 751" o:spid="_x0000_s1225" type="#_x0000_t202" style="position:absolute;left:0;text-align:left;margin-left:87.5pt;margin-top:264.85pt;width:12.1pt;height:65.45pt;z-index:25156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" filled="f" stroked="f">
                <v:textbox style="layout-flow:vertical" inset="0,0,0,0">
                  <w:txbxContent>
                    <w:p w14:paraId="5080CDC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4"/>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251565056" behindDoc="0" locked="0" layoutInCell="1" allowOverlap="1" wp14:anchorId="24F0F84C" wp14:editId="4B722FD6">
                <wp:simplePos x="0" y="0"/>
                <wp:positionH relativeFrom="page">
                  <wp:posOffset>1111292</wp:posOffset>
                </wp:positionH>
                <wp:positionV relativeFrom="page">
                  <wp:posOffset>6406120</wp:posOffset>
                </wp:positionV>
                <wp:extent cx="153670" cy="311150"/>
                <wp:effectExtent l="0" t="0" r="0" b="0"/>
                <wp:wrapNone/>
                <wp:docPr id="752" name="Text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311150"/>
                        </a:xfrm>
                        <a:prstGeom prst="rect">
                          <a:avLst/>
                        </a:prstGeom>
                      </wps:spPr>
                      <wps:txbx>
                        <w:txbxContent>
                          <w:p w14:paraId="3365D2F7" w14:textId="77777777" w:rsidR="006F6DBA" w:rsidRDefault="00000000">
                            <w:pPr>
                              <w:spacing w:before="14"/>
                              <w:ind w:left="20"/>
                              <w:rPr>
                                <w:sz w:val="18"/>
                              </w:rPr>
                            </w:pPr>
                            <w:r>
                              <w:rPr>
                                <w:spacing w:val="-2"/>
                                <w:sz w:val="18"/>
                              </w:rPr>
                              <w:t>35/94</w:t>
                            </w:r>
                          </w:p>
                        </w:txbxContent>
                      </wps:txbx>
                      <wps:bodyPr vert="vert" wrap="square" lIns="0" tIns="0" rIns="0" bIns="0" rtlCol="0">
                        <a:noAutofit/>
                      </wps:bodyPr>
                    </wps:wsp>
                  </a:graphicData>
                </a:graphic>
              </wp:anchor>
            </w:drawing>
          </mc:Choice>
          <mc:Fallback>
            <w:pict>
              <v:shape w14:anchorId="24F0F84C" id="Textbox 752" o:spid="_x0000_s1226" type="#_x0000_t202" style="position:absolute;left:0;text-align:left;margin-left:87.5pt;margin-top:504.4pt;width:12.1pt;height:24.5pt;z-index:25156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" filled="f" stroked="f">
                <v:textbox style="layout-flow:vertical" inset="0,0,0,0">
                  <w:txbxContent>
                    <w:p w14:paraId="3365D2F7" w14:textId="77777777" w:rsidR="006F6DBA" w:rsidRDefault="00000000">
                      <w:pPr>
                        <w:spacing w:before="14"/>
                        <w:ind w:left="20"/>
                        <w:rPr>
                          <w:sz w:val="18"/>
                        </w:rPr>
                      </w:pPr>
                      <w:r>
                        <w:rPr>
                          <w:spacing w:val="-2"/>
                          <w:sz w:val="18"/>
                        </w:rPr>
                        <w:t>35/94</w:t>
                      </w:r>
                    </w:p>
                  </w:txbxContent>
                </v:textbox>
                <w10:wrap anchorx="page" anchory="page"/>
              </v:shape>
            </w:pict>
          </mc:Fallback>
        </mc:AlternateContent>
      </w:r>
      <w:r>
        <w:rPr>
          <w:b/>
          <w:sz w:val="20"/>
        </w:rPr>
        <w:t>Table</w:t>
      </w:r>
      <w:r>
        <w:rPr>
          <w:b/>
          <w:spacing w:val="-11"/>
          <w:sz w:val="20"/>
        </w:rPr>
        <w:t xml:space="preserve"> </w:t>
      </w:r>
      <w:r>
        <w:rPr>
          <w:b/>
          <w:sz w:val="20"/>
        </w:rPr>
        <w:t>13.</w:t>
      </w:r>
      <w:r>
        <w:rPr>
          <w:b/>
          <w:spacing w:val="-9"/>
          <w:sz w:val="20"/>
        </w:rPr>
        <w:t xml:space="preserve"> </w:t>
      </w:r>
      <w:r>
        <w:rPr>
          <w:b/>
          <w:sz w:val="20"/>
        </w:rPr>
        <w:t>Port</w:t>
      </w:r>
      <w:r>
        <w:rPr>
          <w:b/>
          <w:spacing w:val="-14"/>
          <w:sz w:val="20"/>
        </w:rPr>
        <w:t xml:space="preserve"> </w:t>
      </w:r>
      <w:proofErr w:type="spellStart"/>
      <w:r>
        <w:rPr>
          <w:b/>
          <w:sz w:val="20"/>
        </w:rPr>
        <w:t>A</w:t>
      </w:r>
      <w:proofErr w:type="spellEnd"/>
      <w:r>
        <w:rPr>
          <w:b/>
          <w:spacing w:val="-14"/>
          <w:sz w:val="20"/>
        </w:rPr>
        <w:t xml:space="preserve"> </w:t>
      </w:r>
      <w:r>
        <w:rPr>
          <w:b/>
          <w:sz w:val="20"/>
        </w:rPr>
        <w:t>alternate</w:t>
      </w:r>
      <w:r>
        <w:rPr>
          <w:b/>
          <w:spacing w:val="-8"/>
          <w:sz w:val="20"/>
        </w:rPr>
        <w:t xml:space="preserve"> </w:t>
      </w:r>
      <w:r>
        <w:rPr>
          <w:b/>
          <w:sz w:val="20"/>
        </w:rPr>
        <w:t>function</w:t>
      </w:r>
      <w:r>
        <w:rPr>
          <w:b/>
          <w:spacing w:val="-9"/>
          <w:sz w:val="20"/>
        </w:rPr>
        <w:t xml:space="preserve"> </w:t>
      </w:r>
      <w:r>
        <w:rPr>
          <w:b/>
          <w:spacing w:val="-2"/>
          <w:sz w:val="20"/>
        </w:rPr>
        <w:t>mapping</w:t>
      </w: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4"/>
        <w:gridCol w:w="1502"/>
        <w:gridCol w:w="1502"/>
        <w:gridCol w:w="1501"/>
        <w:gridCol w:w="1501"/>
        <w:gridCol w:w="1502"/>
        <w:gridCol w:w="1501"/>
        <w:gridCol w:w="1502"/>
        <w:gridCol w:w="1501"/>
      </w:tblGrid>
      <w:tr w:rsidR="006F6DBA" w14:paraId="73469AB3" w14:textId="77777777">
        <w:trPr>
          <w:trHeight w:val="400"/>
        </w:trPr>
        <w:tc>
          <w:tcPr>
            <w:tcW w:w="614" w:type="dxa"/>
            <w:tcBorders>
              <w:bottom w:val="single" w:sz="12" w:space="0" w:color="000000"/>
            </w:tcBorders>
          </w:tcPr>
          <w:p w14:paraId="125E5ADC" w14:textId="77777777" w:rsidR="006F6DBA" w:rsidRDefault="00000000">
            <w:pPr>
              <w:pStyle w:val="TableParagraph"/>
              <w:spacing w:before="86"/>
              <w:ind w:left="12"/>
              <w:rPr>
                <w:b/>
                <w:sz w:val="18"/>
              </w:rPr>
            </w:pPr>
            <w:r>
              <w:rPr>
                <w:b/>
                <w:spacing w:val="-4"/>
                <w:sz w:val="18"/>
              </w:rPr>
              <w:t>Port</w:t>
            </w:r>
          </w:p>
        </w:tc>
        <w:tc>
          <w:tcPr>
            <w:tcW w:w="1502" w:type="dxa"/>
            <w:tcBorders>
              <w:bottom w:val="single" w:sz="12" w:space="0" w:color="000000"/>
            </w:tcBorders>
          </w:tcPr>
          <w:p w14:paraId="48D07154" w14:textId="77777777" w:rsidR="006F6DBA" w:rsidRDefault="00000000">
            <w:pPr>
              <w:pStyle w:val="TableParagraph"/>
              <w:spacing w:before="86"/>
              <w:ind w:left="15" w:right="7"/>
              <w:rPr>
                <w:b/>
                <w:sz w:val="18"/>
              </w:rPr>
            </w:pPr>
            <w:r>
              <w:rPr>
                <w:b/>
                <w:spacing w:val="-5"/>
                <w:sz w:val="18"/>
              </w:rPr>
              <w:t>AF0</w:t>
            </w:r>
          </w:p>
        </w:tc>
        <w:tc>
          <w:tcPr>
            <w:tcW w:w="1502" w:type="dxa"/>
            <w:tcBorders>
              <w:bottom w:val="single" w:sz="12" w:space="0" w:color="000000"/>
            </w:tcBorders>
          </w:tcPr>
          <w:p w14:paraId="7F988153" w14:textId="77777777" w:rsidR="006F6DBA" w:rsidRDefault="00000000">
            <w:pPr>
              <w:pStyle w:val="TableParagraph"/>
              <w:spacing w:before="86"/>
              <w:ind w:left="15" w:right="6"/>
              <w:rPr>
                <w:b/>
                <w:sz w:val="18"/>
              </w:rPr>
            </w:pPr>
            <w:r>
              <w:rPr>
                <w:b/>
                <w:spacing w:val="-5"/>
                <w:sz w:val="18"/>
              </w:rPr>
              <w:t>AF1</w:t>
            </w:r>
          </w:p>
        </w:tc>
        <w:tc>
          <w:tcPr>
            <w:tcW w:w="1501" w:type="dxa"/>
            <w:tcBorders>
              <w:bottom w:val="single" w:sz="12" w:space="0" w:color="000000"/>
            </w:tcBorders>
          </w:tcPr>
          <w:p w14:paraId="18A636E1" w14:textId="77777777" w:rsidR="006F6DBA" w:rsidRDefault="00000000">
            <w:pPr>
              <w:pStyle w:val="TableParagraph"/>
              <w:spacing w:before="86"/>
              <w:ind w:left="15" w:right="4"/>
              <w:rPr>
                <w:b/>
                <w:sz w:val="18"/>
              </w:rPr>
            </w:pPr>
            <w:r>
              <w:rPr>
                <w:b/>
                <w:spacing w:val="-5"/>
                <w:sz w:val="18"/>
              </w:rPr>
              <w:t>AF2</w:t>
            </w:r>
          </w:p>
        </w:tc>
        <w:tc>
          <w:tcPr>
            <w:tcW w:w="1501" w:type="dxa"/>
            <w:tcBorders>
              <w:bottom w:val="single" w:sz="12" w:space="0" w:color="000000"/>
            </w:tcBorders>
          </w:tcPr>
          <w:p w14:paraId="3B94149B" w14:textId="77777777" w:rsidR="006F6DBA" w:rsidRDefault="00000000">
            <w:pPr>
              <w:pStyle w:val="TableParagraph"/>
              <w:spacing w:before="86"/>
              <w:ind w:left="15" w:right="5"/>
              <w:rPr>
                <w:b/>
                <w:sz w:val="18"/>
              </w:rPr>
            </w:pPr>
            <w:r>
              <w:rPr>
                <w:b/>
                <w:spacing w:val="-5"/>
                <w:sz w:val="18"/>
              </w:rPr>
              <w:t>AF3</w:t>
            </w:r>
          </w:p>
        </w:tc>
        <w:tc>
          <w:tcPr>
            <w:tcW w:w="1502" w:type="dxa"/>
            <w:tcBorders>
              <w:bottom w:val="single" w:sz="12" w:space="0" w:color="000000"/>
            </w:tcBorders>
          </w:tcPr>
          <w:p w14:paraId="3AE740FF" w14:textId="77777777" w:rsidR="006F6DBA" w:rsidRDefault="00000000">
            <w:pPr>
              <w:pStyle w:val="TableParagraph"/>
              <w:spacing w:before="86"/>
              <w:ind w:left="15" w:right="5"/>
              <w:rPr>
                <w:b/>
                <w:sz w:val="18"/>
              </w:rPr>
            </w:pPr>
            <w:r>
              <w:rPr>
                <w:b/>
                <w:spacing w:val="-5"/>
                <w:sz w:val="18"/>
              </w:rPr>
              <w:t>AF4</w:t>
            </w:r>
          </w:p>
        </w:tc>
        <w:tc>
          <w:tcPr>
            <w:tcW w:w="1501" w:type="dxa"/>
            <w:tcBorders>
              <w:bottom w:val="single" w:sz="12" w:space="0" w:color="000000"/>
            </w:tcBorders>
          </w:tcPr>
          <w:p w14:paraId="54B54370" w14:textId="77777777" w:rsidR="006F6DBA" w:rsidRDefault="00000000">
            <w:pPr>
              <w:pStyle w:val="TableParagraph"/>
              <w:spacing w:before="86"/>
              <w:ind w:left="15" w:right="3"/>
              <w:rPr>
                <w:b/>
                <w:sz w:val="18"/>
              </w:rPr>
            </w:pPr>
            <w:r>
              <w:rPr>
                <w:b/>
                <w:spacing w:val="-5"/>
                <w:sz w:val="18"/>
              </w:rPr>
              <w:t>AF5</w:t>
            </w:r>
          </w:p>
        </w:tc>
        <w:tc>
          <w:tcPr>
            <w:tcW w:w="1502" w:type="dxa"/>
            <w:tcBorders>
              <w:bottom w:val="single" w:sz="12" w:space="0" w:color="000000"/>
            </w:tcBorders>
          </w:tcPr>
          <w:p w14:paraId="48E9007F" w14:textId="77777777" w:rsidR="006F6DBA" w:rsidRDefault="00000000">
            <w:pPr>
              <w:pStyle w:val="TableParagraph"/>
              <w:spacing w:before="86"/>
              <w:ind w:left="15" w:right="6"/>
              <w:rPr>
                <w:b/>
                <w:sz w:val="18"/>
              </w:rPr>
            </w:pPr>
            <w:r>
              <w:rPr>
                <w:b/>
                <w:spacing w:val="-5"/>
                <w:sz w:val="18"/>
              </w:rPr>
              <w:t>AF6</w:t>
            </w:r>
          </w:p>
        </w:tc>
        <w:tc>
          <w:tcPr>
            <w:tcW w:w="1501" w:type="dxa"/>
            <w:tcBorders>
              <w:bottom w:val="single" w:sz="12" w:space="0" w:color="000000"/>
            </w:tcBorders>
          </w:tcPr>
          <w:p w14:paraId="2DC4D5B0" w14:textId="77777777" w:rsidR="006F6DBA" w:rsidRDefault="00000000">
            <w:pPr>
              <w:pStyle w:val="TableParagraph"/>
              <w:spacing w:before="86"/>
              <w:ind w:left="15" w:right="4"/>
              <w:rPr>
                <w:b/>
                <w:sz w:val="18"/>
              </w:rPr>
            </w:pPr>
            <w:r>
              <w:rPr>
                <w:b/>
                <w:spacing w:val="-5"/>
                <w:sz w:val="18"/>
              </w:rPr>
              <w:t>AF7</w:t>
            </w:r>
          </w:p>
        </w:tc>
      </w:tr>
      <w:tr w:rsidR="006F6DBA" w14:paraId="1385BC8C" w14:textId="77777777">
        <w:trPr>
          <w:trHeight w:val="309"/>
        </w:trPr>
        <w:tc>
          <w:tcPr>
            <w:tcW w:w="614" w:type="dxa"/>
            <w:tcBorders>
              <w:top w:val="single" w:sz="12" w:space="0" w:color="000000"/>
            </w:tcBorders>
          </w:tcPr>
          <w:p w14:paraId="76A9B617" w14:textId="77777777" w:rsidR="006F6DBA" w:rsidRDefault="00000000">
            <w:pPr>
              <w:pStyle w:val="TableParagraph"/>
              <w:spacing w:before="38"/>
              <w:ind w:left="12" w:right="2"/>
              <w:rPr>
                <w:sz w:val="17"/>
              </w:rPr>
            </w:pPr>
            <w:r>
              <w:rPr>
                <w:spacing w:val="-5"/>
                <w:sz w:val="17"/>
              </w:rPr>
              <w:t>PA0</w:t>
            </w:r>
          </w:p>
        </w:tc>
        <w:tc>
          <w:tcPr>
            <w:tcW w:w="1502" w:type="dxa"/>
            <w:tcBorders>
              <w:top w:val="single" w:sz="12" w:space="0" w:color="000000"/>
            </w:tcBorders>
          </w:tcPr>
          <w:p w14:paraId="67BB944D" w14:textId="77777777" w:rsidR="006F6DBA" w:rsidRDefault="00000000">
            <w:pPr>
              <w:pStyle w:val="TableParagraph"/>
              <w:spacing w:before="38"/>
              <w:ind w:left="15" w:right="7"/>
              <w:rPr>
                <w:sz w:val="17"/>
              </w:rPr>
            </w:pPr>
            <w:r>
              <w:rPr>
                <w:spacing w:val="-2"/>
                <w:sz w:val="17"/>
              </w:rPr>
              <w:t>SPI2_SCK</w:t>
            </w:r>
          </w:p>
        </w:tc>
        <w:tc>
          <w:tcPr>
            <w:tcW w:w="1502" w:type="dxa"/>
            <w:tcBorders>
              <w:top w:val="single" w:sz="12" w:space="0" w:color="000000"/>
            </w:tcBorders>
          </w:tcPr>
          <w:p w14:paraId="2235493B" w14:textId="77777777" w:rsidR="006F6DBA" w:rsidRDefault="00000000">
            <w:pPr>
              <w:pStyle w:val="TableParagraph"/>
              <w:spacing w:before="38"/>
              <w:ind w:left="15" w:right="3"/>
              <w:rPr>
                <w:sz w:val="17"/>
              </w:rPr>
            </w:pPr>
            <w:r>
              <w:rPr>
                <w:spacing w:val="-2"/>
                <w:sz w:val="17"/>
              </w:rPr>
              <w:t>USART2_CTS</w:t>
            </w:r>
          </w:p>
        </w:tc>
        <w:tc>
          <w:tcPr>
            <w:tcW w:w="1501" w:type="dxa"/>
            <w:tcBorders>
              <w:top w:val="single" w:sz="12" w:space="0" w:color="000000"/>
            </w:tcBorders>
          </w:tcPr>
          <w:p w14:paraId="71472E8D" w14:textId="77777777" w:rsidR="006F6DBA" w:rsidRDefault="00000000">
            <w:pPr>
              <w:pStyle w:val="TableParagraph"/>
              <w:spacing w:before="38"/>
              <w:ind w:left="15" w:right="3"/>
              <w:rPr>
                <w:sz w:val="17"/>
              </w:rPr>
            </w:pPr>
            <w:r>
              <w:rPr>
                <w:spacing w:val="-10"/>
                <w:sz w:val="17"/>
              </w:rPr>
              <w:t>-</w:t>
            </w:r>
          </w:p>
        </w:tc>
        <w:tc>
          <w:tcPr>
            <w:tcW w:w="1501" w:type="dxa"/>
            <w:tcBorders>
              <w:top w:val="single" w:sz="12" w:space="0" w:color="000000"/>
            </w:tcBorders>
          </w:tcPr>
          <w:p w14:paraId="52D1DA6C" w14:textId="77777777" w:rsidR="006F6DBA" w:rsidRDefault="00000000">
            <w:pPr>
              <w:pStyle w:val="TableParagraph"/>
              <w:spacing w:before="38"/>
              <w:ind w:left="15" w:right="2"/>
              <w:rPr>
                <w:sz w:val="17"/>
              </w:rPr>
            </w:pPr>
            <w:r>
              <w:rPr>
                <w:spacing w:val="-10"/>
                <w:sz w:val="17"/>
              </w:rPr>
              <w:t>-</w:t>
            </w:r>
          </w:p>
        </w:tc>
        <w:tc>
          <w:tcPr>
            <w:tcW w:w="1502" w:type="dxa"/>
            <w:tcBorders>
              <w:top w:val="single" w:sz="12" w:space="0" w:color="000000"/>
            </w:tcBorders>
          </w:tcPr>
          <w:p w14:paraId="57B53D2C" w14:textId="77777777" w:rsidR="006F6DBA" w:rsidRDefault="00000000">
            <w:pPr>
              <w:pStyle w:val="TableParagraph"/>
              <w:spacing w:before="38"/>
              <w:ind w:left="15" w:right="3"/>
              <w:rPr>
                <w:sz w:val="17"/>
              </w:rPr>
            </w:pPr>
            <w:r>
              <w:rPr>
                <w:spacing w:val="-10"/>
                <w:sz w:val="17"/>
              </w:rPr>
              <w:t>-</w:t>
            </w:r>
          </w:p>
        </w:tc>
        <w:tc>
          <w:tcPr>
            <w:tcW w:w="1501" w:type="dxa"/>
            <w:tcBorders>
              <w:top w:val="single" w:sz="12" w:space="0" w:color="000000"/>
            </w:tcBorders>
          </w:tcPr>
          <w:p w14:paraId="5EF895F4" w14:textId="77777777" w:rsidR="006F6DBA" w:rsidRDefault="00000000">
            <w:pPr>
              <w:pStyle w:val="TableParagraph"/>
              <w:spacing w:before="38"/>
              <w:ind w:left="15" w:right="1"/>
              <w:rPr>
                <w:sz w:val="17"/>
              </w:rPr>
            </w:pPr>
            <w:r>
              <w:rPr>
                <w:spacing w:val="-10"/>
                <w:sz w:val="17"/>
              </w:rPr>
              <w:t>-</w:t>
            </w:r>
          </w:p>
        </w:tc>
        <w:tc>
          <w:tcPr>
            <w:tcW w:w="1502" w:type="dxa"/>
            <w:tcBorders>
              <w:top w:val="single" w:sz="12" w:space="0" w:color="000000"/>
            </w:tcBorders>
          </w:tcPr>
          <w:p w14:paraId="019D8ABC" w14:textId="77777777" w:rsidR="006F6DBA" w:rsidRDefault="00000000">
            <w:pPr>
              <w:pStyle w:val="TableParagraph"/>
              <w:spacing w:before="38"/>
              <w:ind w:left="15" w:right="2"/>
              <w:rPr>
                <w:sz w:val="17"/>
              </w:rPr>
            </w:pPr>
            <w:r>
              <w:rPr>
                <w:spacing w:val="-10"/>
                <w:sz w:val="17"/>
              </w:rPr>
              <w:t>-</w:t>
            </w:r>
          </w:p>
        </w:tc>
        <w:tc>
          <w:tcPr>
            <w:tcW w:w="1501" w:type="dxa"/>
            <w:tcBorders>
              <w:top w:val="single" w:sz="12" w:space="0" w:color="000000"/>
            </w:tcBorders>
          </w:tcPr>
          <w:p w14:paraId="13E000A7" w14:textId="77777777" w:rsidR="006F6DBA" w:rsidRDefault="00000000">
            <w:pPr>
              <w:pStyle w:val="TableParagraph"/>
              <w:spacing w:before="38"/>
              <w:ind w:left="15"/>
              <w:rPr>
                <w:sz w:val="17"/>
              </w:rPr>
            </w:pPr>
            <w:r>
              <w:rPr>
                <w:spacing w:val="-10"/>
                <w:sz w:val="17"/>
              </w:rPr>
              <w:t>-</w:t>
            </w:r>
          </w:p>
        </w:tc>
      </w:tr>
      <w:tr w:rsidR="006F6DBA" w14:paraId="6563DA02" w14:textId="77777777">
        <w:trPr>
          <w:trHeight w:val="530"/>
        </w:trPr>
        <w:tc>
          <w:tcPr>
            <w:tcW w:w="614" w:type="dxa"/>
          </w:tcPr>
          <w:p w14:paraId="0C9EF67B" w14:textId="77777777" w:rsidR="006F6DBA" w:rsidRDefault="00000000">
            <w:pPr>
              <w:pStyle w:val="TableParagraph"/>
              <w:spacing w:before="153"/>
              <w:ind w:left="12" w:right="2"/>
              <w:rPr>
                <w:sz w:val="17"/>
              </w:rPr>
            </w:pPr>
            <w:r>
              <w:rPr>
                <w:spacing w:val="-5"/>
                <w:sz w:val="17"/>
              </w:rPr>
              <w:t>PA1</w:t>
            </w:r>
          </w:p>
        </w:tc>
        <w:tc>
          <w:tcPr>
            <w:tcW w:w="1502" w:type="dxa"/>
          </w:tcPr>
          <w:p w14:paraId="49627D93" w14:textId="77777777" w:rsidR="006F6DBA" w:rsidRDefault="00000000">
            <w:pPr>
              <w:pStyle w:val="TableParagraph"/>
              <w:spacing w:before="49" w:line="256" w:lineRule="auto"/>
              <w:ind w:left="411" w:hanging="90"/>
              <w:jc w:val="left"/>
              <w:rPr>
                <w:sz w:val="17"/>
              </w:rPr>
            </w:pPr>
            <w:r>
              <w:rPr>
                <w:spacing w:val="-2"/>
                <w:sz w:val="17"/>
              </w:rPr>
              <w:t>SPI1_SCK/ I2S1_CK</w:t>
            </w:r>
          </w:p>
        </w:tc>
        <w:tc>
          <w:tcPr>
            <w:tcW w:w="1502" w:type="dxa"/>
          </w:tcPr>
          <w:p w14:paraId="62784B07" w14:textId="77777777" w:rsidR="006F6DBA" w:rsidRDefault="00000000">
            <w:pPr>
              <w:pStyle w:val="TableParagraph"/>
              <w:spacing w:before="49"/>
              <w:ind w:left="15" w:right="5"/>
              <w:rPr>
                <w:sz w:val="17"/>
              </w:rPr>
            </w:pPr>
            <w:r>
              <w:rPr>
                <w:spacing w:val="-2"/>
                <w:sz w:val="17"/>
              </w:rPr>
              <w:t>USART2_RTS</w:t>
            </w:r>
          </w:p>
          <w:p w14:paraId="3BE32CCD" w14:textId="77777777" w:rsidR="006F6DBA" w:rsidRDefault="00000000">
            <w:pPr>
              <w:pStyle w:val="TableParagraph"/>
              <w:spacing w:before="14"/>
              <w:ind w:left="15" w:right="6"/>
              <w:rPr>
                <w:sz w:val="17"/>
              </w:rPr>
            </w:pPr>
            <w:r>
              <w:rPr>
                <w:spacing w:val="-2"/>
                <w:sz w:val="17"/>
              </w:rPr>
              <w:t>_DE_CK</w:t>
            </w:r>
          </w:p>
        </w:tc>
        <w:tc>
          <w:tcPr>
            <w:tcW w:w="1501" w:type="dxa"/>
          </w:tcPr>
          <w:p w14:paraId="153A8579" w14:textId="77777777" w:rsidR="006F6DBA" w:rsidRDefault="00000000">
            <w:pPr>
              <w:pStyle w:val="TableParagraph"/>
              <w:spacing w:before="153"/>
              <w:ind w:left="15" w:right="3"/>
              <w:rPr>
                <w:sz w:val="17"/>
              </w:rPr>
            </w:pPr>
            <w:r>
              <w:rPr>
                <w:spacing w:val="-10"/>
                <w:sz w:val="17"/>
              </w:rPr>
              <w:t>-</w:t>
            </w:r>
          </w:p>
        </w:tc>
        <w:tc>
          <w:tcPr>
            <w:tcW w:w="1501" w:type="dxa"/>
          </w:tcPr>
          <w:p w14:paraId="011F3400" w14:textId="77777777" w:rsidR="006F6DBA" w:rsidRDefault="00000000">
            <w:pPr>
              <w:pStyle w:val="TableParagraph"/>
              <w:spacing w:before="153"/>
              <w:ind w:left="15" w:right="3"/>
              <w:rPr>
                <w:sz w:val="17"/>
              </w:rPr>
            </w:pPr>
            <w:r>
              <w:rPr>
                <w:spacing w:val="-10"/>
                <w:sz w:val="17"/>
              </w:rPr>
              <w:t>-</w:t>
            </w:r>
          </w:p>
        </w:tc>
        <w:tc>
          <w:tcPr>
            <w:tcW w:w="1502" w:type="dxa"/>
          </w:tcPr>
          <w:p w14:paraId="251A8A97" w14:textId="77777777" w:rsidR="006F6DBA" w:rsidRDefault="00000000">
            <w:pPr>
              <w:pStyle w:val="TableParagraph"/>
              <w:spacing w:before="153"/>
              <w:ind w:left="15" w:right="4"/>
              <w:rPr>
                <w:sz w:val="17"/>
              </w:rPr>
            </w:pPr>
            <w:r>
              <w:rPr>
                <w:spacing w:val="-10"/>
                <w:sz w:val="17"/>
              </w:rPr>
              <w:t>-</w:t>
            </w:r>
          </w:p>
        </w:tc>
        <w:tc>
          <w:tcPr>
            <w:tcW w:w="1501" w:type="dxa"/>
          </w:tcPr>
          <w:p w14:paraId="06438B3E" w14:textId="77777777" w:rsidR="006F6DBA" w:rsidRDefault="00000000">
            <w:pPr>
              <w:pStyle w:val="TableParagraph"/>
              <w:spacing w:before="153"/>
              <w:ind w:left="15" w:right="2"/>
              <w:rPr>
                <w:sz w:val="17"/>
              </w:rPr>
            </w:pPr>
            <w:r>
              <w:rPr>
                <w:spacing w:val="-10"/>
                <w:sz w:val="17"/>
              </w:rPr>
              <w:t>-</w:t>
            </w:r>
          </w:p>
        </w:tc>
        <w:tc>
          <w:tcPr>
            <w:tcW w:w="1502" w:type="dxa"/>
          </w:tcPr>
          <w:p w14:paraId="684173F8" w14:textId="77777777" w:rsidR="006F6DBA" w:rsidRDefault="00000000">
            <w:pPr>
              <w:pStyle w:val="TableParagraph"/>
              <w:spacing w:before="153"/>
              <w:ind w:left="15" w:right="4"/>
              <w:rPr>
                <w:sz w:val="17"/>
              </w:rPr>
            </w:pPr>
            <w:r>
              <w:rPr>
                <w:spacing w:val="-2"/>
                <w:sz w:val="17"/>
              </w:rPr>
              <w:t>I2C1_SMBA</w:t>
            </w:r>
          </w:p>
        </w:tc>
        <w:tc>
          <w:tcPr>
            <w:tcW w:w="1501" w:type="dxa"/>
          </w:tcPr>
          <w:p w14:paraId="320ADA42" w14:textId="77777777" w:rsidR="006F6DBA" w:rsidRDefault="00000000">
            <w:pPr>
              <w:pStyle w:val="TableParagraph"/>
              <w:spacing w:before="153"/>
              <w:ind w:left="15" w:right="2"/>
              <w:rPr>
                <w:sz w:val="17"/>
              </w:rPr>
            </w:pPr>
            <w:r>
              <w:rPr>
                <w:spacing w:val="-2"/>
                <w:sz w:val="17"/>
              </w:rPr>
              <w:t>EVENTOUT</w:t>
            </w:r>
          </w:p>
        </w:tc>
      </w:tr>
      <w:tr w:rsidR="006F6DBA" w14:paraId="0CB719ED" w14:textId="77777777">
        <w:trPr>
          <w:trHeight w:val="530"/>
        </w:trPr>
        <w:tc>
          <w:tcPr>
            <w:tcW w:w="614" w:type="dxa"/>
          </w:tcPr>
          <w:p w14:paraId="42AF7C3B" w14:textId="77777777" w:rsidR="006F6DBA" w:rsidRDefault="00000000">
            <w:pPr>
              <w:pStyle w:val="TableParagraph"/>
              <w:spacing w:before="153"/>
              <w:ind w:left="12" w:right="2"/>
              <w:rPr>
                <w:sz w:val="17"/>
              </w:rPr>
            </w:pPr>
            <w:r>
              <w:rPr>
                <w:spacing w:val="-5"/>
                <w:sz w:val="17"/>
              </w:rPr>
              <w:t>PA2</w:t>
            </w:r>
          </w:p>
        </w:tc>
        <w:tc>
          <w:tcPr>
            <w:tcW w:w="1502" w:type="dxa"/>
          </w:tcPr>
          <w:p w14:paraId="613DC6C9" w14:textId="77777777" w:rsidR="006F6DBA" w:rsidRDefault="00000000">
            <w:pPr>
              <w:pStyle w:val="TableParagraph"/>
              <w:spacing w:before="49" w:line="256" w:lineRule="auto"/>
              <w:ind w:left="411" w:hanging="134"/>
              <w:jc w:val="left"/>
              <w:rPr>
                <w:sz w:val="17"/>
              </w:rPr>
            </w:pPr>
            <w:r>
              <w:rPr>
                <w:spacing w:val="-2"/>
                <w:sz w:val="17"/>
              </w:rPr>
              <w:t>SPI1_MOSI/ I2S1_SD</w:t>
            </w:r>
          </w:p>
        </w:tc>
        <w:tc>
          <w:tcPr>
            <w:tcW w:w="1502" w:type="dxa"/>
          </w:tcPr>
          <w:p w14:paraId="1A0007AE" w14:textId="77777777" w:rsidR="006F6DBA" w:rsidRDefault="00000000">
            <w:pPr>
              <w:pStyle w:val="TableParagraph"/>
              <w:spacing w:before="153"/>
              <w:ind w:left="15" w:right="4"/>
              <w:rPr>
                <w:sz w:val="17"/>
              </w:rPr>
            </w:pPr>
            <w:r>
              <w:rPr>
                <w:spacing w:val="-2"/>
                <w:sz w:val="17"/>
              </w:rPr>
              <w:t>USART2_TX</w:t>
            </w:r>
          </w:p>
        </w:tc>
        <w:tc>
          <w:tcPr>
            <w:tcW w:w="1501" w:type="dxa"/>
          </w:tcPr>
          <w:p w14:paraId="0E335EF4" w14:textId="77777777" w:rsidR="006F6DBA" w:rsidRDefault="00000000">
            <w:pPr>
              <w:pStyle w:val="TableParagraph"/>
              <w:spacing w:before="153"/>
              <w:ind w:left="15" w:right="3"/>
              <w:rPr>
                <w:sz w:val="17"/>
              </w:rPr>
            </w:pPr>
            <w:r>
              <w:rPr>
                <w:spacing w:val="-10"/>
                <w:sz w:val="17"/>
              </w:rPr>
              <w:t>-</w:t>
            </w:r>
          </w:p>
        </w:tc>
        <w:tc>
          <w:tcPr>
            <w:tcW w:w="1501" w:type="dxa"/>
          </w:tcPr>
          <w:p w14:paraId="63CE67B8" w14:textId="77777777" w:rsidR="006F6DBA" w:rsidRDefault="00000000">
            <w:pPr>
              <w:pStyle w:val="TableParagraph"/>
              <w:spacing w:before="153"/>
              <w:ind w:left="15" w:right="3"/>
              <w:rPr>
                <w:sz w:val="17"/>
              </w:rPr>
            </w:pPr>
            <w:r>
              <w:rPr>
                <w:spacing w:val="-10"/>
                <w:sz w:val="17"/>
              </w:rPr>
              <w:t>-</w:t>
            </w:r>
          </w:p>
        </w:tc>
        <w:tc>
          <w:tcPr>
            <w:tcW w:w="1502" w:type="dxa"/>
          </w:tcPr>
          <w:p w14:paraId="006DD6B7" w14:textId="77777777" w:rsidR="006F6DBA" w:rsidRDefault="00000000">
            <w:pPr>
              <w:pStyle w:val="TableParagraph"/>
              <w:spacing w:before="153"/>
              <w:ind w:left="15" w:right="4"/>
              <w:rPr>
                <w:sz w:val="17"/>
              </w:rPr>
            </w:pPr>
            <w:r>
              <w:rPr>
                <w:spacing w:val="-10"/>
                <w:sz w:val="17"/>
              </w:rPr>
              <w:t>-</w:t>
            </w:r>
          </w:p>
        </w:tc>
        <w:tc>
          <w:tcPr>
            <w:tcW w:w="1501" w:type="dxa"/>
          </w:tcPr>
          <w:p w14:paraId="10D2C7EE" w14:textId="77777777" w:rsidR="006F6DBA" w:rsidRDefault="00000000">
            <w:pPr>
              <w:pStyle w:val="TableParagraph"/>
              <w:spacing w:before="153"/>
              <w:ind w:left="15" w:right="2"/>
              <w:rPr>
                <w:sz w:val="17"/>
              </w:rPr>
            </w:pPr>
            <w:r>
              <w:rPr>
                <w:spacing w:val="-10"/>
                <w:sz w:val="17"/>
              </w:rPr>
              <w:t>-</w:t>
            </w:r>
          </w:p>
        </w:tc>
        <w:tc>
          <w:tcPr>
            <w:tcW w:w="1502" w:type="dxa"/>
          </w:tcPr>
          <w:p w14:paraId="014CB7B4" w14:textId="77777777" w:rsidR="006F6DBA" w:rsidRDefault="00000000">
            <w:pPr>
              <w:pStyle w:val="TableParagraph"/>
              <w:spacing w:before="153"/>
              <w:ind w:left="15" w:right="2"/>
              <w:rPr>
                <w:sz w:val="17"/>
              </w:rPr>
            </w:pPr>
            <w:r>
              <w:rPr>
                <w:spacing w:val="-10"/>
                <w:sz w:val="17"/>
              </w:rPr>
              <w:t>-</w:t>
            </w:r>
          </w:p>
        </w:tc>
        <w:tc>
          <w:tcPr>
            <w:tcW w:w="1501" w:type="dxa"/>
          </w:tcPr>
          <w:p w14:paraId="773022E1" w14:textId="77777777" w:rsidR="006F6DBA" w:rsidRDefault="00000000">
            <w:pPr>
              <w:pStyle w:val="TableParagraph"/>
              <w:spacing w:before="153"/>
              <w:ind w:left="15" w:right="1"/>
              <w:rPr>
                <w:sz w:val="17"/>
              </w:rPr>
            </w:pPr>
            <w:r>
              <w:rPr>
                <w:spacing w:val="-10"/>
                <w:sz w:val="17"/>
              </w:rPr>
              <w:t>-</w:t>
            </w:r>
          </w:p>
        </w:tc>
      </w:tr>
      <w:tr w:rsidR="006F6DBA" w14:paraId="03334730" w14:textId="77777777">
        <w:trPr>
          <w:trHeight w:val="320"/>
        </w:trPr>
        <w:tc>
          <w:tcPr>
            <w:tcW w:w="614" w:type="dxa"/>
          </w:tcPr>
          <w:p w14:paraId="676A4A06" w14:textId="77777777" w:rsidR="006F6DBA" w:rsidRDefault="00000000">
            <w:pPr>
              <w:pStyle w:val="TableParagraph"/>
              <w:spacing w:before="49"/>
              <w:ind w:left="12" w:right="2"/>
              <w:rPr>
                <w:sz w:val="17"/>
              </w:rPr>
            </w:pPr>
            <w:r>
              <w:rPr>
                <w:spacing w:val="-5"/>
                <w:sz w:val="17"/>
              </w:rPr>
              <w:t>PA3</w:t>
            </w:r>
          </w:p>
        </w:tc>
        <w:tc>
          <w:tcPr>
            <w:tcW w:w="1502" w:type="dxa"/>
          </w:tcPr>
          <w:p w14:paraId="73A6B978" w14:textId="77777777" w:rsidR="006F6DBA" w:rsidRDefault="00000000">
            <w:pPr>
              <w:pStyle w:val="TableParagraph"/>
              <w:spacing w:before="49"/>
              <w:ind w:left="15" w:right="5"/>
              <w:rPr>
                <w:sz w:val="17"/>
              </w:rPr>
            </w:pPr>
            <w:r>
              <w:rPr>
                <w:spacing w:val="-2"/>
                <w:sz w:val="17"/>
              </w:rPr>
              <w:t>SPI2_MISO</w:t>
            </w:r>
          </w:p>
        </w:tc>
        <w:tc>
          <w:tcPr>
            <w:tcW w:w="1502" w:type="dxa"/>
          </w:tcPr>
          <w:p w14:paraId="5E262302" w14:textId="77777777" w:rsidR="006F6DBA" w:rsidRDefault="00000000">
            <w:pPr>
              <w:pStyle w:val="TableParagraph"/>
              <w:spacing w:before="49"/>
              <w:ind w:left="15" w:right="5"/>
              <w:rPr>
                <w:sz w:val="17"/>
              </w:rPr>
            </w:pPr>
            <w:r>
              <w:rPr>
                <w:spacing w:val="-2"/>
                <w:sz w:val="17"/>
              </w:rPr>
              <w:t>USART2_RX</w:t>
            </w:r>
          </w:p>
        </w:tc>
        <w:tc>
          <w:tcPr>
            <w:tcW w:w="1501" w:type="dxa"/>
          </w:tcPr>
          <w:p w14:paraId="7819EBA6" w14:textId="77777777" w:rsidR="006F6DBA" w:rsidRDefault="00000000">
            <w:pPr>
              <w:pStyle w:val="TableParagraph"/>
              <w:spacing w:before="49"/>
              <w:ind w:left="15" w:right="4"/>
              <w:rPr>
                <w:sz w:val="17"/>
              </w:rPr>
            </w:pPr>
            <w:r>
              <w:rPr>
                <w:spacing w:val="-10"/>
                <w:sz w:val="17"/>
              </w:rPr>
              <w:t>-</w:t>
            </w:r>
          </w:p>
        </w:tc>
        <w:tc>
          <w:tcPr>
            <w:tcW w:w="1501" w:type="dxa"/>
          </w:tcPr>
          <w:p w14:paraId="15723D0A" w14:textId="77777777" w:rsidR="006F6DBA" w:rsidRDefault="00000000">
            <w:pPr>
              <w:pStyle w:val="TableParagraph"/>
              <w:spacing w:before="49"/>
              <w:ind w:left="15" w:right="3"/>
              <w:rPr>
                <w:sz w:val="17"/>
              </w:rPr>
            </w:pPr>
            <w:r>
              <w:rPr>
                <w:spacing w:val="-10"/>
                <w:sz w:val="17"/>
              </w:rPr>
              <w:t>-</w:t>
            </w:r>
          </w:p>
        </w:tc>
        <w:tc>
          <w:tcPr>
            <w:tcW w:w="1502" w:type="dxa"/>
          </w:tcPr>
          <w:p w14:paraId="5A9C5451" w14:textId="77777777" w:rsidR="006F6DBA" w:rsidRDefault="00000000">
            <w:pPr>
              <w:pStyle w:val="TableParagraph"/>
              <w:spacing w:before="49"/>
              <w:ind w:left="15" w:right="4"/>
              <w:rPr>
                <w:sz w:val="17"/>
              </w:rPr>
            </w:pPr>
            <w:r>
              <w:rPr>
                <w:spacing w:val="-10"/>
                <w:sz w:val="17"/>
              </w:rPr>
              <w:t>-</w:t>
            </w:r>
          </w:p>
        </w:tc>
        <w:tc>
          <w:tcPr>
            <w:tcW w:w="1501" w:type="dxa"/>
          </w:tcPr>
          <w:p w14:paraId="3A5B7D4B" w14:textId="77777777" w:rsidR="006F6DBA" w:rsidRDefault="00000000">
            <w:pPr>
              <w:pStyle w:val="TableParagraph"/>
              <w:spacing w:before="49"/>
              <w:ind w:left="15" w:right="2"/>
              <w:rPr>
                <w:sz w:val="17"/>
              </w:rPr>
            </w:pPr>
            <w:r>
              <w:rPr>
                <w:spacing w:val="-10"/>
                <w:sz w:val="17"/>
              </w:rPr>
              <w:t>-</w:t>
            </w:r>
          </w:p>
        </w:tc>
        <w:tc>
          <w:tcPr>
            <w:tcW w:w="1502" w:type="dxa"/>
          </w:tcPr>
          <w:p w14:paraId="62E2863A" w14:textId="77777777" w:rsidR="006F6DBA" w:rsidRDefault="00000000">
            <w:pPr>
              <w:pStyle w:val="TableParagraph"/>
              <w:spacing w:before="49"/>
              <w:ind w:left="15" w:right="3"/>
              <w:rPr>
                <w:sz w:val="17"/>
              </w:rPr>
            </w:pPr>
            <w:r>
              <w:rPr>
                <w:spacing w:val="-10"/>
                <w:sz w:val="17"/>
              </w:rPr>
              <w:t>-</w:t>
            </w:r>
          </w:p>
        </w:tc>
        <w:tc>
          <w:tcPr>
            <w:tcW w:w="1501" w:type="dxa"/>
          </w:tcPr>
          <w:p w14:paraId="27445310" w14:textId="77777777" w:rsidR="006F6DBA" w:rsidRDefault="00000000">
            <w:pPr>
              <w:pStyle w:val="TableParagraph"/>
              <w:spacing w:before="49"/>
              <w:ind w:left="15" w:right="1"/>
              <w:rPr>
                <w:sz w:val="17"/>
              </w:rPr>
            </w:pPr>
            <w:r>
              <w:rPr>
                <w:spacing w:val="-2"/>
                <w:sz w:val="17"/>
              </w:rPr>
              <w:t>EVENTOUT</w:t>
            </w:r>
          </w:p>
        </w:tc>
      </w:tr>
      <w:tr w:rsidR="006F6DBA" w14:paraId="7EDF4324" w14:textId="77777777">
        <w:trPr>
          <w:trHeight w:val="530"/>
        </w:trPr>
        <w:tc>
          <w:tcPr>
            <w:tcW w:w="614" w:type="dxa"/>
          </w:tcPr>
          <w:p w14:paraId="613E9CA8" w14:textId="77777777" w:rsidR="006F6DBA" w:rsidRDefault="00000000">
            <w:pPr>
              <w:pStyle w:val="TableParagraph"/>
              <w:spacing w:before="153"/>
              <w:ind w:left="12" w:right="2"/>
              <w:rPr>
                <w:sz w:val="17"/>
              </w:rPr>
            </w:pPr>
            <w:r>
              <w:rPr>
                <w:spacing w:val="-5"/>
                <w:sz w:val="17"/>
              </w:rPr>
              <w:t>PA4</w:t>
            </w:r>
          </w:p>
        </w:tc>
        <w:tc>
          <w:tcPr>
            <w:tcW w:w="1502" w:type="dxa"/>
          </w:tcPr>
          <w:p w14:paraId="3A0CB6EB" w14:textId="77777777" w:rsidR="006F6DBA" w:rsidRDefault="00000000">
            <w:pPr>
              <w:pStyle w:val="TableParagraph"/>
              <w:spacing w:before="49" w:line="256" w:lineRule="auto"/>
              <w:ind w:left="392" w:hanging="71"/>
              <w:jc w:val="left"/>
              <w:rPr>
                <w:sz w:val="17"/>
              </w:rPr>
            </w:pPr>
            <w:r>
              <w:rPr>
                <w:spacing w:val="-2"/>
                <w:sz w:val="17"/>
              </w:rPr>
              <w:t>SPI1_NSS/ I2S1_WS</w:t>
            </w:r>
          </w:p>
        </w:tc>
        <w:tc>
          <w:tcPr>
            <w:tcW w:w="1502" w:type="dxa"/>
          </w:tcPr>
          <w:p w14:paraId="14D236B5" w14:textId="77777777" w:rsidR="006F6DBA" w:rsidRDefault="00000000">
            <w:pPr>
              <w:pStyle w:val="TableParagraph"/>
              <w:spacing w:before="153"/>
              <w:ind w:left="15" w:right="4"/>
              <w:rPr>
                <w:sz w:val="17"/>
              </w:rPr>
            </w:pPr>
            <w:r>
              <w:rPr>
                <w:spacing w:val="-2"/>
                <w:sz w:val="17"/>
              </w:rPr>
              <w:t>SPI2_MOSI</w:t>
            </w:r>
          </w:p>
        </w:tc>
        <w:tc>
          <w:tcPr>
            <w:tcW w:w="1501" w:type="dxa"/>
          </w:tcPr>
          <w:p w14:paraId="5F896F5B" w14:textId="77777777" w:rsidR="006F6DBA" w:rsidRDefault="00000000">
            <w:pPr>
              <w:pStyle w:val="TableParagraph"/>
              <w:spacing w:before="153"/>
              <w:ind w:left="15" w:right="6"/>
              <w:rPr>
                <w:sz w:val="17"/>
              </w:rPr>
            </w:pPr>
            <w:r>
              <w:rPr>
                <w:spacing w:val="-10"/>
                <w:sz w:val="17"/>
              </w:rPr>
              <w:t>-</w:t>
            </w:r>
          </w:p>
        </w:tc>
        <w:tc>
          <w:tcPr>
            <w:tcW w:w="1501" w:type="dxa"/>
          </w:tcPr>
          <w:p w14:paraId="3681D957" w14:textId="77777777" w:rsidR="006F6DBA" w:rsidRDefault="00000000">
            <w:pPr>
              <w:pStyle w:val="TableParagraph"/>
              <w:spacing w:before="153"/>
              <w:ind w:left="15" w:right="5"/>
              <w:rPr>
                <w:sz w:val="17"/>
              </w:rPr>
            </w:pPr>
            <w:r>
              <w:rPr>
                <w:spacing w:val="-10"/>
                <w:sz w:val="17"/>
              </w:rPr>
              <w:t>-</w:t>
            </w:r>
          </w:p>
        </w:tc>
        <w:tc>
          <w:tcPr>
            <w:tcW w:w="1502" w:type="dxa"/>
          </w:tcPr>
          <w:p w14:paraId="2E7BABEF" w14:textId="77777777" w:rsidR="006F6DBA" w:rsidRDefault="00000000">
            <w:pPr>
              <w:pStyle w:val="TableParagraph"/>
              <w:spacing w:before="153"/>
              <w:ind w:left="15" w:right="5"/>
              <w:rPr>
                <w:sz w:val="17"/>
              </w:rPr>
            </w:pPr>
            <w:r>
              <w:rPr>
                <w:spacing w:val="-2"/>
                <w:sz w:val="17"/>
              </w:rPr>
              <w:t>TIM14_CH1</w:t>
            </w:r>
          </w:p>
        </w:tc>
        <w:tc>
          <w:tcPr>
            <w:tcW w:w="1501" w:type="dxa"/>
          </w:tcPr>
          <w:p w14:paraId="597FB4AF" w14:textId="77777777" w:rsidR="006F6DBA" w:rsidRDefault="00000000">
            <w:pPr>
              <w:pStyle w:val="TableParagraph"/>
              <w:spacing w:before="153"/>
              <w:ind w:left="15" w:right="4"/>
              <w:rPr>
                <w:sz w:val="17"/>
              </w:rPr>
            </w:pPr>
            <w:r>
              <w:rPr>
                <w:spacing w:val="-10"/>
                <w:sz w:val="17"/>
              </w:rPr>
              <w:t>-</w:t>
            </w:r>
          </w:p>
        </w:tc>
        <w:tc>
          <w:tcPr>
            <w:tcW w:w="1502" w:type="dxa"/>
          </w:tcPr>
          <w:p w14:paraId="134374A5" w14:textId="77777777" w:rsidR="006F6DBA" w:rsidRDefault="00000000">
            <w:pPr>
              <w:pStyle w:val="TableParagraph"/>
              <w:spacing w:before="153"/>
              <w:ind w:left="15" w:right="5"/>
              <w:rPr>
                <w:sz w:val="17"/>
              </w:rPr>
            </w:pPr>
            <w:r>
              <w:rPr>
                <w:spacing w:val="-10"/>
                <w:sz w:val="17"/>
              </w:rPr>
              <w:t>-</w:t>
            </w:r>
          </w:p>
        </w:tc>
        <w:tc>
          <w:tcPr>
            <w:tcW w:w="1501" w:type="dxa"/>
          </w:tcPr>
          <w:p w14:paraId="1DDE93F8" w14:textId="77777777" w:rsidR="006F6DBA" w:rsidRDefault="00000000">
            <w:pPr>
              <w:pStyle w:val="TableParagraph"/>
              <w:spacing w:before="153"/>
              <w:ind w:left="15" w:right="3"/>
              <w:rPr>
                <w:sz w:val="17"/>
              </w:rPr>
            </w:pPr>
            <w:r>
              <w:rPr>
                <w:spacing w:val="-2"/>
                <w:sz w:val="17"/>
              </w:rPr>
              <w:t>EVENTOUT</w:t>
            </w:r>
          </w:p>
        </w:tc>
      </w:tr>
      <w:tr w:rsidR="006F6DBA" w14:paraId="188A4B67" w14:textId="77777777">
        <w:trPr>
          <w:trHeight w:val="529"/>
        </w:trPr>
        <w:tc>
          <w:tcPr>
            <w:tcW w:w="614" w:type="dxa"/>
          </w:tcPr>
          <w:p w14:paraId="561FC92B" w14:textId="77777777" w:rsidR="006F6DBA" w:rsidRDefault="00000000">
            <w:pPr>
              <w:pStyle w:val="TableParagraph"/>
              <w:spacing w:before="153"/>
              <w:ind w:left="12" w:right="2"/>
              <w:rPr>
                <w:sz w:val="17"/>
              </w:rPr>
            </w:pPr>
            <w:r>
              <w:rPr>
                <w:spacing w:val="-5"/>
                <w:sz w:val="17"/>
              </w:rPr>
              <w:t>PA5</w:t>
            </w:r>
          </w:p>
        </w:tc>
        <w:tc>
          <w:tcPr>
            <w:tcW w:w="1502" w:type="dxa"/>
          </w:tcPr>
          <w:p w14:paraId="1C7551A9" w14:textId="77777777" w:rsidR="006F6DBA" w:rsidRDefault="00000000">
            <w:pPr>
              <w:pStyle w:val="TableParagraph"/>
              <w:spacing w:before="49" w:line="256" w:lineRule="auto"/>
              <w:ind w:left="411" w:hanging="90"/>
              <w:jc w:val="left"/>
              <w:rPr>
                <w:sz w:val="17"/>
              </w:rPr>
            </w:pPr>
            <w:r>
              <w:rPr>
                <w:spacing w:val="-2"/>
                <w:sz w:val="17"/>
              </w:rPr>
              <w:t>SPI1_SCK/ I2S1_CK</w:t>
            </w:r>
          </w:p>
        </w:tc>
        <w:tc>
          <w:tcPr>
            <w:tcW w:w="1502" w:type="dxa"/>
          </w:tcPr>
          <w:p w14:paraId="5BCA8E78" w14:textId="77777777" w:rsidR="006F6DBA" w:rsidRDefault="00000000">
            <w:pPr>
              <w:pStyle w:val="TableParagraph"/>
              <w:spacing w:before="153"/>
              <w:ind w:left="15" w:right="5"/>
              <w:rPr>
                <w:sz w:val="17"/>
              </w:rPr>
            </w:pPr>
            <w:r>
              <w:rPr>
                <w:spacing w:val="-10"/>
                <w:sz w:val="17"/>
              </w:rPr>
              <w:t>-</w:t>
            </w:r>
          </w:p>
        </w:tc>
        <w:tc>
          <w:tcPr>
            <w:tcW w:w="1501" w:type="dxa"/>
          </w:tcPr>
          <w:p w14:paraId="04C875C7" w14:textId="77777777" w:rsidR="006F6DBA" w:rsidRDefault="00000000">
            <w:pPr>
              <w:pStyle w:val="TableParagraph"/>
              <w:spacing w:before="153"/>
              <w:ind w:left="15" w:right="3"/>
              <w:rPr>
                <w:sz w:val="17"/>
              </w:rPr>
            </w:pPr>
            <w:r>
              <w:rPr>
                <w:spacing w:val="-10"/>
                <w:sz w:val="17"/>
              </w:rPr>
              <w:t>-</w:t>
            </w:r>
          </w:p>
        </w:tc>
        <w:tc>
          <w:tcPr>
            <w:tcW w:w="1501" w:type="dxa"/>
          </w:tcPr>
          <w:p w14:paraId="195B0127" w14:textId="77777777" w:rsidR="006F6DBA" w:rsidRDefault="00000000">
            <w:pPr>
              <w:pStyle w:val="TableParagraph"/>
              <w:spacing w:before="153"/>
              <w:ind w:left="15" w:right="3"/>
              <w:rPr>
                <w:sz w:val="17"/>
              </w:rPr>
            </w:pPr>
            <w:r>
              <w:rPr>
                <w:spacing w:val="-10"/>
                <w:sz w:val="17"/>
              </w:rPr>
              <w:t>-</w:t>
            </w:r>
          </w:p>
        </w:tc>
        <w:tc>
          <w:tcPr>
            <w:tcW w:w="1502" w:type="dxa"/>
          </w:tcPr>
          <w:p w14:paraId="5347EEF0" w14:textId="77777777" w:rsidR="006F6DBA" w:rsidRDefault="00000000">
            <w:pPr>
              <w:pStyle w:val="TableParagraph"/>
              <w:spacing w:before="153"/>
              <w:ind w:left="15" w:right="4"/>
              <w:rPr>
                <w:sz w:val="17"/>
              </w:rPr>
            </w:pPr>
            <w:r>
              <w:rPr>
                <w:spacing w:val="-10"/>
                <w:sz w:val="17"/>
              </w:rPr>
              <w:t>-</w:t>
            </w:r>
          </w:p>
        </w:tc>
        <w:tc>
          <w:tcPr>
            <w:tcW w:w="1501" w:type="dxa"/>
          </w:tcPr>
          <w:p w14:paraId="09A648C1" w14:textId="77777777" w:rsidR="006F6DBA" w:rsidRDefault="00000000">
            <w:pPr>
              <w:pStyle w:val="TableParagraph"/>
              <w:spacing w:before="153"/>
              <w:ind w:left="15" w:right="2"/>
              <w:rPr>
                <w:sz w:val="17"/>
              </w:rPr>
            </w:pPr>
            <w:r>
              <w:rPr>
                <w:spacing w:val="-10"/>
                <w:sz w:val="17"/>
              </w:rPr>
              <w:t>-</w:t>
            </w:r>
          </w:p>
        </w:tc>
        <w:tc>
          <w:tcPr>
            <w:tcW w:w="1502" w:type="dxa"/>
          </w:tcPr>
          <w:p w14:paraId="4B41C63D" w14:textId="77777777" w:rsidR="006F6DBA" w:rsidRDefault="00000000">
            <w:pPr>
              <w:pStyle w:val="TableParagraph"/>
              <w:spacing w:before="153"/>
              <w:ind w:left="15" w:right="2"/>
              <w:rPr>
                <w:sz w:val="17"/>
              </w:rPr>
            </w:pPr>
            <w:r>
              <w:rPr>
                <w:spacing w:val="-10"/>
                <w:sz w:val="17"/>
              </w:rPr>
              <w:t>-</w:t>
            </w:r>
          </w:p>
        </w:tc>
        <w:tc>
          <w:tcPr>
            <w:tcW w:w="1501" w:type="dxa"/>
          </w:tcPr>
          <w:p w14:paraId="355EFFDB" w14:textId="77777777" w:rsidR="006F6DBA" w:rsidRDefault="00000000">
            <w:pPr>
              <w:pStyle w:val="TableParagraph"/>
              <w:spacing w:before="153"/>
              <w:ind w:left="15" w:right="2"/>
              <w:rPr>
                <w:sz w:val="17"/>
              </w:rPr>
            </w:pPr>
            <w:r>
              <w:rPr>
                <w:spacing w:val="-2"/>
                <w:sz w:val="17"/>
              </w:rPr>
              <w:t>EVENTOUT</w:t>
            </w:r>
          </w:p>
        </w:tc>
      </w:tr>
      <w:tr w:rsidR="006F6DBA" w14:paraId="0C525C6E" w14:textId="77777777">
        <w:trPr>
          <w:trHeight w:val="530"/>
        </w:trPr>
        <w:tc>
          <w:tcPr>
            <w:tcW w:w="614" w:type="dxa"/>
          </w:tcPr>
          <w:p w14:paraId="0C7B75E7" w14:textId="77777777" w:rsidR="006F6DBA" w:rsidRDefault="00000000">
            <w:pPr>
              <w:pStyle w:val="TableParagraph"/>
              <w:spacing w:before="153"/>
              <w:ind w:left="12" w:right="2"/>
              <w:rPr>
                <w:sz w:val="17"/>
              </w:rPr>
            </w:pPr>
            <w:r>
              <w:rPr>
                <w:spacing w:val="-5"/>
                <w:sz w:val="17"/>
              </w:rPr>
              <w:t>PA6</w:t>
            </w:r>
          </w:p>
        </w:tc>
        <w:tc>
          <w:tcPr>
            <w:tcW w:w="1502" w:type="dxa"/>
          </w:tcPr>
          <w:p w14:paraId="7766DD55" w14:textId="77777777" w:rsidR="006F6DBA" w:rsidRDefault="00000000">
            <w:pPr>
              <w:pStyle w:val="TableParagraph"/>
              <w:spacing w:before="49" w:line="256" w:lineRule="auto"/>
              <w:ind w:left="340" w:hanging="63"/>
              <w:jc w:val="left"/>
              <w:rPr>
                <w:sz w:val="17"/>
              </w:rPr>
            </w:pPr>
            <w:r>
              <w:rPr>
                <w:spacing w:val="-2"/>
                <w:sz w:val="17"/>
              </w:rPr>
              <w:t>SPI1_MISO/ I2S1_MCK</w:t>
            </w:r>
          </w:p>
        </w:tc>
        <w:tc>
          <w:tcPr>
            <w:tcW w:w="1502" w:type="dxa"/>
          </w:tcPr>
          <w:p w14:paraId="4045EB7B" w14:textId="77777777" w:rsidR="006F6DBA" w:rsidRDefault="00000000">
            <w:pPr>
              <w:pStyle w:val="TableParagraph"/>
              <w:spacing w:before="153"/>
              <w:ind w:left="15" w:right="5"/>
              <w:rPr>
                <w:sz w:val="17"/>
              </w:rPr>
            </w:pPr>
            <w:r>
              <w:rPr>
                <w:spacing w:val="-2"/>
                <w:sz w:val="17"/>
              </w:rPr>
              <w:t>TIM3_CH1</w:t>
            </w:r>
          </w:p>
        </w:tc>
        <w:tc>
          <w:tcPr>
            <w:tcW w:w="1501" w:type="dxa"/>
          </w:tcPr>
          <w:p w14:paraId="5567B336" w14:textId="77777777" w:rsidR="006F6DBA" w:rsidRDefault="00000000">
            <w:pPr>
              <w:pStyle w:val="TableParagraph"/>
              <w:spacing w:before="153"/>
              <w:ind w:left="15" w:right="5"/>
              <w:rPr>
                <w:sz w:val="17"/>
              </w:rPr>
            </w:pPr>
            <w:r>
              <w:rPr>
                <w:spacing w:val="-2"/>
                <w:sz w:val="17"/>
              </w:rPr>
              <w:t>TIM1_BKIN</w:t>
            </w:r>
          </w:p>
        </w:tc>
        <w:tc>
          <w:tcPr>
            <w:tcW w:w="1501" w:type="dxa"/>
          </w:tcPr>
          <w:p w14:paraId="0652FD2E" w14:textId="77777777" w:rsidR="006F6DBA" w:rsidRDefault="00000000">
            <w:pPr>
              <w:pStyle w:val="TableParagraph"/>
              <w:spacing w:before="153"/>
              <w:ind w:left="15" w:right="4"/>
              <w:rPr>
                <w:sz w:val="17"/>
              </w:rPr>
            </w:pPr>
            <w:r>
              <w:rPr>
                <w:spacing w:val="-10"/>
                <w:sz w:val="17"/>
              </w:rPr>
              <w:t>-</w:t>
            </w:r>
          </w:p>
        </w:tc>
        <w:tc>
          <w:tcPr>
            <w:tcW w:w="1502" w:type="dxa"/>
          </w:tcPr>
          <w:p w14:paraId="38C78A07" w14:textId="77777777" w:rsidR="006F6DBA" w:rsidRDefault="00000000">
            <w:pPr>
              <w:pStyle w:val="TableParagraph"/>
              <w:spacing w:before="153"/>
              <w:ind w:left="15" w:right="4"/>
              <w:rPr>
                <w:sz w:val="17"/>
              </w:rPr>
            </w:pPr>
            <w:r>
              <w:rPr>
                <w:spacing w:val="-10"/>
                <w:sz w:val="17"/>
              </w:rPr>
              <w:t>-</w:t>
            </w:r>
          </w:p>
        </w:tc>
        <w:tc>
          <w:tcPr>
            <w:tcW w:w="1501" w:type="dxa"/>
          </w:tcPr>
          <w:p w14:paraId="5A0710D9" w14:textId="77777777" w:rsidR="006F6DBA" w:rsidRDefault="00000000">
            <w:pPr>
              <w:pStyle w:val="TableParagraph"/>
              <w:spacing w:before="153"/>
              <w:ind w:left="15" w:right="5"/>
              <w:rPr>
                <w:sz w:val="17"/>
              </w:rPr>
            </w:pPr>
            <w:r>
              <w:rPr>
                <w:spacing w:val="-2"/>
                <w:sz w:val="17"/>
              </w:rPr>
              <w:t>TIM16_CH1</w:t>
            </w:r>
          </w:p>
        </w:tc>
        <w:tc>
          <w:tcPr>
            <w:tcW w:w="1502" w:type="dxa"/>
          </w:tcPr>
          <w:p w14:paraId="5C1E3AA8" w14:textId="77777777" w:rsidR="006F6DBA" w:rsidRDefault="00000000">
            <w:pPr>
              <w:pStyle w:val="TableParagraph"/>
              <w:spacing w:before="153"/>
              <w:ind w:left="15" w:right="3"/>
              <w:rPr>
                <w:sz w:val="17"/>
              </w:rPr>
            </w:pPr>
            <w:r>
              <w:rPr>
                <w:spacing w:val="-10"/>
                <w:sz w:val="17"/>
              </w:rPr>
              <w:t>-</w:t>
            </w:r>
          </w:p>
        </w:tc>
        <w:tc>
          <w:tcPr>
            <w:tcW w:w="1501" w:type="dxa"/>
          </w:tcPr>
          <w:p w14:paraId="0EBD3978" w14:textId="77777777" w:rsidR="006F6DBA" w:rsidRDefault="00000000">
            <w:pPr>
              <w:pStyle w:val="TableParagraph"/>
              <w:spacing w:before="153"/>
              <w:ind w:left="15" w:right="1"/>
              <w:rPr>
                <w:sz w:val="17"/>
              </w:rPr>
            </w:pPr>
            <w:r>
              <w:rPr>
                <w:spacing w:val="-10"/>
                <w:sz w:val="17"/>
              </w:rPr>
              <w:t>-</w:t>
            </w:r>
          </w:p>
        </w:tc>
      </w:tr>
      <w:tr w:rsidR="006F6DBA" w14:paraId="42469CA7" w14:textId="77777777">
        <w:trPr>
          <w:trHeight w:val="530"/>
        </w:trPr>
        <w:tc>
          <w:tcPr>
            <w:tcW w:w="614" w:type="dxa"/>
          </w:tcPr>
          <w:p w14:paraId="4EB0A567" w14:textId="77777777" w:rsidR="006F6DBA" w:rsidRDefault="00000000">
            <w:pPr>
              <w:pStyle w:val="TableParagraph"/>
              <w:spacing w:before="153"/>
              <w:ind w:left="12" w:right="2"/>
              <w:rPr>
                <w:sz w:val="17"/>
              </w:rPr>
            </w:pPr>
            <w:r>
              <w:rPr>
                <w:spacing w:val="-5"/>
                <w:sz w:val="17"/>
              </w:rPr>
              <w:t>PA7</w:t>
            </w:r>
          </w:p>
        </w:tc>
        <w:tc>
          <w:tcPr>
            <w:tcW w:w="1502" w:type="dxa"/>
          </w:tcPr>
          <w:p w14:paraId="69C63828" w14:textId="77777777" w:rsidR="006F6DBA" w:rsidRDefault="00000000">
            <w:pPr>
              <w:pStyle w:val="TableParagraph"/>
              <w:spacing w:before="49" w:line="256" w:lineRule="auto"/>
              <w:ind w:left="411" w:hanging="134"/>
              <w:jc w:val="left"/>
              <w:rPr>
                <w:sz w:val="17"/>
              </w:rPr>
            </w:pPr>
            <w:r>
              <w:rPr>
                <w:spacing w:val="-2"/>
                <w:sz w:val="17"/>
              </w:rPr>
              <w:t>SPI1_MOSI/ I2S1_SD</w:t>
            </w:r>
          </w:p>
        </w:tc>
        <w:tc>
          <w:tcPr>
            <w:tcW w:w="1502" w:type="dxa"/>
          </w:tcPr>
          <w:p w14:paraId="74654B44" w14:textId="77777777" w:rsidR="006F6DBA" w:rsidRDefault="00000000">
            <w:pPr>
              <w:pStyle w:val="TableParagraph"/>
              <w:spacing w:before="153"/>
              <w:ind w:left="15" w:right="5"/>
              <w:rPr>
                <w:sz w:val="17"/>
              </w:rPr>
            </w:pPr>
            <w:r>
              <w:rPr>
                <w:spacing w:val="-2"/>
                <w:sz w:val="17"/>
              </w:rPr>
              <w:t>TIM3_CH2</w:t>
            </w:r>
          </w:p>
        </w:tc>
        <w:tc>
          <w:tcPr>
            <w:tcW w:w="1501" w:type="dxa"/>
          </w:tcPr>
          <w:p w14:paraId="6D056FC1" w14:textId="77777777" w:rsidR="006F6DBA" w:rsidRDefault="00000000">
            <w:pPr>
              <w:pStyle w:val="TableParagraph"/>
              <w:spacing w:before="153"/>
              <w:ind w:left="15" w:right="2"/>
              <w:rPr>
                <w:sz w:val="17"/>
              </w:rPr>
            </w:pPr>
            <w:r>
              <w:rPr>
                <w:spacing w:val="-2"/>
                <w:sz w:val="17"/>
              </w:rPr>
              <w:t>TIM1_CH1N</w:t>
            </w:r>
          </w:p>
        </w:tc>
        <w:tc>
          <w:tcPr>
            <w:tcW w:w="1501" w:type="dxa"/>
          </w:tcPr>
          <w:p w14:paraId="049D294A" w14:textId="77777777" w:rsidR="006F6DBA" w:rsidRDefault="006F6DBA">
            <w:pPr>
              <w:pStyle w:val="TableParagraph"/>
              <w:spacing w:before="63"/>
              <w:jc w:val="left"/>
              <w:rPr>
                <w:b/>
                <w:sz w:val="17"/>
              </w:rPr>
            </w:pPr>
          </w:p>
          <w:p w14:paraId="1C45BE32" w14:textId="77777777" w:rsidR="006F6DBA" w:rsidRDefault="00000000">
            <w:pPr>
              <w:pStyle w:val="TableParagraph"/>
              <w:ind w:left="15" w:right="3"/>
              <w:rPr>
                <w:sz w:val="17"/>
              </w:rPr>
            </w:pPr>
            <w:r>
              <w:rPr>
                <w:spacing w:val="-10"/>
                <w:sz w:val="17"/>
              </w:rPr>
              <w:t>-</w:t>
            </w:r>
          </w:p>
        </w:tc>
        <w:tc>
          <w:tcPr>
            <w:tcW w:w="1502" w:type="dxa"/>
          </w:tcPr>
          <w:p w14:paraId="3A9E547D" w14:textId="77777777" w:rsidR="006F6DBA" w:rsidRDefault="00000000">
            <w:pPr>
              <w:pStyle w:val="TableParagraph"/>
              <w:spacing w:before="153"/>
              <w:ind w:left="15" w:right="4"/>
              <w:rPr>
                <w:sz w:val="17"/>
              </w:rPr>
            </w:pPr>
            <w:r>
              <w:rPr>
                <w:spacing w:val="-2"/>
                <w:sz w:val="17"/>
              </w:rPr>
              <w:t>TIM14_CH1</w:t>
            </w:r>
          </w:p>
        </w:tc>
        <w:tc>
          <w:tcPr>
            <w:tcW w:w="1501" w:type="dxa"/>
          </w:tcPr>
          <w:p w14:paraId="671C0E75" w14:textId="77777777" w:rsidR="006F6DBA" w:rsidRDefault="00000000">
            <w:pPr>
              <w:pStyle w:val="TableParagraph"/>
              <w:spacing w:before="153"/>
              <w:ind w:left="15" w:right="6"/>
              <w:rPr>
                <w:sz w:val="17"/>
              </w:rPr>
            </w:pPr>
            <w:r>
              <w:rPr>
                <w:spacing w:val="-2"/>
                <w:sz w:val="17"/>
              </w:rPr>
              <w:t>TIM17_CH1</w:t>
            </w:r>
          </w:p>
        </w:tc>
        <w:tc>
          <w:tcPr>
            <w:tcW w:w="1502" w:type="dxa"/>
          </w:tcPr>
          <w:p w14:paraId="3A63908C" w14:textId="77777777" w:rsidR="006F6DBA" w:rsidRDefault="00000000">
            <w:pPr>
              <w:pStyle w:val="TableParagraph"/>
              <w:spacing w:before="153"/>
              <w:ind w:left="15" w:right="4"/>
              <w:rPr>
                <w:sz w:val="17"/>
              </w:rPr>
            </w:pPr>
            <w:r>
              <w:rPr>
                <w:spacing w:val="-10"/>
                <w:sz w:val="17"/>
              </w:rPr>
              <w:t>-</w:t>
            </w:r>
          </w:p>
        </w:tc>
        <w:tc>
          <w:tcPr>
            <w:tcW w:w="1501" w:type="dxa"/>
          </w:tcPr>
          <w:p w14:paraId="18AD0FDF" w14:textId="77777777" w:rsidR="006F6DBA" w:rsidRDefault="00000000">
            <w:pPr>
              <w:pStyle w:val="TableParagraph"/>
              <w:spacing w:before="153"/>
              <w:ind w:left="15" w:right="2"/>
              <w:rPr>
                <w:sz w:val="17"/>
              </w:rPr>
            </w:pPr>
            <w:r>
              <w:rPr>
                <w:spacing w:val="-10"/>
                <w:sz w:val="17"/>
              </w:rPr>
              <w:t>-</w:t>
            </w:r>
          </w:p>
        </w:tc>
      </w:tr>
      <w:tr w:rsidR="006F6DBA" w14:paraId="15C96C06" w14:textId="77777777">
        <w:trPr>
          <w:trHeight w:val="320"/>
        </w:trPr>
        <w:tc>
          <w:tcPr>
            <w:tcW w:w="614" w:type="dxa"/>
          </w:tcPr>
          <w:p w14:paraId="29F486D0" w14:textId="77777777" w:rsidR="006F6DBA" w:rsidRDefault="00000000">
            <w:pPr>
              <w:pStyle w:val="TableParagraph"/>
              <w:spacing w:before="49"/>
              <w:ind w:left="12" w:right="2"/>
              <w:rPr>
                <w:sz w:val="17"/>
              </w:rPr>
            </w:pPr>
            <w:r>
              <w:rPr>
                <w:spacing w:val="-5"/>
                <w:sz w:val="17"/>
              </w:rPr>
              <w:t>PA8</w:t>
            </w:r>
          </w:p>
        </w:tc>
        <w:tc>
          <w:tcPr>
            <w:tcW w:w="1502" w:type="dxa"/>
          </w:tcPr>
          <w:p w14:paraId="24E4B2BB" w14:textId="77777777" w:rsidR="006F6DBA" w:rsidRDefault="00000000">
            <w:pPr>
              <w:pStyle w:val="TableParagraph"/>
              <w:spacing w:before="49"/>
              <w:ind w:left="15" w:right="5"/>
              <w:rPr>
                <w:sz w:val="17"/>
              </w:rPr>
            </w:pPr>
            <w:r>
              <w:rPr>
                <w:spacing w:val="-5"/>
                <w:sz w:val="17"/>
              </w:rPr>
              <w:t>MCO</w:t>
            </w:r>
          </w:p>
        </w:tc>
        <w:tc>
          <w:tcPr>
            <w:tcW w:w="1502" w:type="dxa"/>
          </w:tcPr>
          <w:p w14:paraId="74A96940" w14:textId="77777777" w:rsidR="006F6DBA" w:rsidRDefault="00000000">
            <w:pPr>
              <w:pStyle w:val="TableParagraph"/>
              <w:spacing w:before="49"/>
              <w:ind w:left="15" w:right="5"/>
              <w:rPr>
                <w:sz w:val="17"/>
              </w:rPr>
            </w:pPr>
            <w:r>
              <w:rPr>
                <w:spacing w:val="-2"/>
                <w:sz w:val="17"/>
              </w:rPr>
              <w:t>SPI2_NSS</w:t>
            </w:r>
          </w:p>
        </w:tc>
        <w:tc>
          <w:tcPr>
            <w:tcW w:w="1501" w:type="dxa"/>
          </w:tcPr>
          <w:p w14:paraId="2237BABB" w14:textId="77777777" w:rsidR="006F6DBA" w:rsidRDefault="00000000">
            <w:pPr>
              <w:pStyle w:val="TableParagraph"/>
              <w:spacing w:before="49"/>
              <w:ind w:left="15" w:right="6"/>
              <w:rPr>
                <w:sz w:val="17"/>
              </w:rPr>
            </w:pPr>
            <w:r>
              <w:rPr>
                <w:spacing w:val="-2"/>
                <w:sz w:val="17"/>
              </w:rPr>
              <w:t>TIM1_CH1</w:t>
            </w:r>
          </w:p>
        </w:tc>
        <w:tc>
          <w:tcPr>
            <w:tcW w:w="1501" w:type="dxa"/>
          </w:tcPr>
          <w:p w14:paraId="4F0362C9" w14:textId="77777777" w:rsidR="006F6DBA" w:rsidRDefault="00000000">
            <w:pPr>
              <w:pStyle w:val="TableParagraph"/>
              <w:spacing w:before="49"/>
              <w:ind w:left="15" w:right="8"/>
              <w:rPr>
                <w:sz w:val="17"/>
              </w:rPr>
            </w:pPr>
            <w:r>
              <w:rPr>
                <w:spacing w:val="-10"/>
                <w:sz w:val="17"/>
              </w:rPr>
              <w:t>-</w:t>
            </w:r>
          </w:p>
        </w:tc>
        <w:tc>
          <w:tcPr>
            <w:tcW w:w="1502" w:type="dxa"/>
          </w:tcPr>
          <w:p w14:paraId="4FF1A477" w14:textId="77777777" w:rsidR="006F6DBA" w:rsidRDefault="00000000">
            <w:pPr>
              <w:pStyle w:val="TableParagraph"/>
              <w:spacing w:before="49"/>
              <w:ind w:left="15" w:right="8"/>
              <w:rPr>
                <w:sz w:val="17"/>
              </w:rPr>
            </w:pPr>
            <w:r>
              <w:rPr>
                <w:spacing w:val="-10"/>
                <w:sz w:val="17"/>
              </w:rPr>
              <w:t>-</w:t>
            </w:r>
          </w:p>
        </w:tc>
        <w:tc>
          <w:tcPr>
            <w:tcW w:w="1501" w:type="dxa"/>
          </w:tcPr>
          <w:p w14:paraId="043F5535" w14:textId="77777777" w:rsidR="006F6DBA" w:rsidRDefault="00000000">
            <w:pPr>
              <w:pStyle w:val="TableParagraph"/>
              <w:spacing w:before="49"/>
              <w:ind w:left="15" w:right="6"/>
              <w:rPr>
                <w:sz w:val="17"/>
              </w:rPr>
            </w:pPr>
            <w:r>
              <w:rPr>
                <w:spacing w:val="-10"/>
                <w:sz w:val="17"/>
              </w:rPr>
              <w:t>-</w:t>
            </w:r>
          </w:p>
        </w:tc>
        <w:tc>
          <w:tcPr>
            <w:tcW w:w="1502" w:type="dxa"/>
          </w:tcPr>
          <w:p w14:paraId="0CB47BEB" w14:textId="77777777" w:rsidR="006F6DBA" w:rsidRDefault="00000000">
            <w:pPr>
              <w:pStyle w:val="TableParagraph"/>
              <w:spacing w:before="49"/>
              <w:ind w:left="15" w:right="7"/>
              <w:rPr>
                <w:sz w:val="17"/>
              </w:rPr>
            </w:pPr>
            <w:r>
              <w:rPr>
                <w:spacing w:val="-10"/>
                <w:sz w:val="17"/>
              </w:rPr>
              <w:t>-</w:t>
            </w:r>
          </w:p>
        </w:tc>
        <w:tc>
          <w:tcPr>
            <w:tcW w:w="1501" w:type="dxa"/>
          </w:tcPr>
          <w:p w14:paraId="0302998D" w14:textId="77777777" w:rsidR="006F6DBA" w:rsidRDefault="00000000">
            <w:pPr>
              <w:pStyle w:val="TableParagraph"/>
              <w:spacing w:before="49"/>
              <w:ind w:left="15" w:right="5"/>
              <w:rPr>
                <w:sz w:val="17"/>
              </w:rPr>
            </w:pPr>
            <w:r>
              <w:rPr>
                <w:spacing w:val="-2"/>
                <w:sz w:val="17"/>
              </w:rPr>
              <w:t>EVENTOUT</w:t>
            </w:r>
          </w:p>
        </w:tc>
      </w:tr>
      <w:tr w:rsidR="006F6DBA" w14:paraId="748B964C" w14:textId="77777777">
        <w:trPr>
          <w:trHeight w:val="320"/>
        </w:trPr>
        <w:tc>
          <w:tcPr>
            <w:tcW w:w="614" w:type="dxa"/>
          </w:tcPr>
          <w:p w14:paraId="6B41E5B1" w14:textId="77777777" w:rsidR="006F6DBA" w:rsidRDefault="00000000">
            <w:pPr>
              <w:pStyle w:val="TableParagraph"/>
              <w:spacing w:before="49"/>
              <w:ind w:left="12" w:right="2"/>
              <w:rPr>
                <w:sz w:val="17"/>
              </w:rPr>
            </w:pPr>
            <w:r>
              <w:rPr>
                <w:spacing w:val="-5"/>
                <w:sz w:val="17"/>
              </w:rPr>
              <w:t>PA9</w:t>
            </w:r>
          </w:p>
        </w:tc>
        <w:tc>
          <w:tcPr>
            <w:tcW w:w="1502" w:type="dxa"/>
          </w:tcPr>
          <w:p w14:paraId="5A159B07" w14:textId="77777777" w:rsidR="006F6DBA" w:rsidRDefault="00000000">
            <w:pPr>
              <w:pStyle w:val="TableParagraph"/>
              <w:spacing w:before="49"/>
              <w:ind w:left="15" w:right="5"/>
              <w:rPr>
                <w:sz w:val="17"/>
              </w:rPr>
            </w:pPr>
            <w:r>
              <w:rPr>
                <w:spacing w:val="-5"/>
                <w:sz w:val="17"/>
              </w:rPr>
              <w:t>MCO</w:t>
            </w:r>
          </w:p>
        </w:tc>
        <w:tc>
          <w:tcPr>
            <w:tcW w:w="1502" w:type="dxa"/>
          </w:tcPr>
          <w:p w14:paraId="09E952C2" w14:textId="77777777" w:rsidR="006F6DBA" w:rsidRDefault="00000000">
            <w:pPr>
              <w:pStyle w:val="TableParagraph"/>
              <w:spacing w:before="49"/>
              <w:ind w:left="15" w:right="4"/>
              <w:rPr>
                <w:sz w:val="17"/>
              </w:rPr>
            </w:pPr>
            <w:r>
              <w:rPr>
                <w:spacing w:val="-2"/>
                <w:sz w:val="17"/>
              </w:rPr>
              <w:t>USART1_TX</w:t>
            </w:r>
          </w:p>
        </w:tc>
        <w:tc>
          <w:tcPr>
            <w:tcW w:w="1501" w:type="dxa"/>
          </w:tcPr>
          <w:p w14:paraId="57188F94" w14:textId="77777777" w:rsidR="006F6DBA" w:rsidRDefault="00000000">
            <w:pPr>
              <w:pStyle w:val="TableParagraph"/>
              <w:spacing w:before="49"/>
              <w:ind w:left="15" w:right="5"/>
              <w:rPr>
                <w:sz w:val="17"/>
              </w:rPr>
            </w:pPr>
            <w:r>
              <w:rPr>
                <w:spacing w:val="-2"/>
                <w:sz w:val="17"/>
              </w:rPr>
              <w:t>TIM1_CH2</w:t>
            </w:r>
          </w:p>
        </w:tc>
        <w:tc>
          <w:tcPr>
            <w:tcW w:w="1501" w:type="dxa"/>
          </w:tcPr>
          <w:p w14:paraId="6448F5F5" w14:textId="77777777" w:rsidR="006F6DBA" w:rsidRDefault="00000000">
            <w:pPr>
              <w:pStyle w:val="TableParagraph"/>
              <w:spacing w:before="49"/>
              <w:ind w:left="15" w:right="5"/>
              <w:rPr>
                <w:sz w:val="17"/>
              </w:rPr>
            </w:pPr>
            <w:r>
              <w:rPr>
                <w:spacing w:val="-10"/>
                <w:sz w:val="17"/>
              </w:rPr>
              <w:t>-</w:t>
            </w:r>
          </w:p>
        </w:tc>
        <w:tc>
          <w:tcPr>
            <w:tcW w:w="1502" w:type="dxa"/>
          </w:tcPr>
          <w:p w14:paraId="5E10A5FF" w14:textId="77777777" w:rsidR="006F6DBA" w:rsidRDefault="00000000">
            <w:pPr>
              <w:pStyle w:val="TableParagraph"/>
              <w:spacing w:before="49"/>
              <w:ind w:left="15" w:right="5"/>
              <w:rPr>
                <w:sz w:val="17"/>
              </w:rPr>
            </w:pPr>
            <w:r>
              <w:rPr>
                <w:spacing w:val="-2"/>
                <w:sz w:val="17"/>
              </w:rPr>
              <w:t>SPI2_MISO</w:t>
            </w:r>
          </w:p>
        </w:tc>
        <w:tc>
          <w:tcPr>
            <w:tcW w:w="1501" w:type="dxa"/>
          </w:tcPr>
          <w:p w14:paraId="3FBD1A5A" w14:textId="77777777" w:rsidR="006F6DBA" w:rsidRDefault="00000000">
            <w:pPr>
              <w:pStyle w:val="TableParagraph"/>
              <w:spacing w:before="49"/>
              <w:ind w:left="15" w:right="5"/>
              <w:rPr>
                <w:sz w:val="17"/>
              </w:rPr>
            </w:pPr>
            <w:r>
              <w:rPr>
                <w:spacing w:val="-10"/>
                <w:sz w:val="17"/>
              </w:rPr>
              <w:t>-</w:t>
            </w:r>
          </w:p>
        </w:tc>
        <w:tc>
          <w:tcPr>
            <w:tcW w:w="1502" w:type="dxa"/>
          </w:tcPr>
          <w:p w14:paraId="54A8CC0E" w14:textId="77777777" w:rsidR="006F6DBA" w:rsidRDefault="00000000">
            <w:pPr>
              <w:pStyle w:val="TableParagraph"/>
              <w:spacing w:before="49"/>
              <w:ind w:left="15" w:right="5"/>
              <w:rPr>
                <w:sz w:val="17"/>
              </w:rPr>
            </w:pPr>
            <w:r>
              <w:rPr>
                <w:spacing w:val="-2"/>
                <w:sz w:val="17"/>
              </w:rPr>
              <w:t>I2C1_SCL</w:t>
            </w:r>
          </w:p>
        </w:tc>
        <w:tc>
          <w:tcPr>
            <w:tcW w:w="1501" w:type="dxa"/>
          </w:tcPr>
          <w:p w14:paraId="6AA91B5C" w14:textId="77777777" w:rsidR="006F6DBA" w:rsidRDefault="00000000">
            <w:pPr>
              <w:pStyle w:val="TableParagraph"/>
              <w:spacing w:before="49"/>
              <w:ind w:left="15" w:right="4"/>
              <w:rPr>
                <w:sz w:val="17"/>
              </w:rPr>
            </w:pPr>
            <w:r>
              <w:rPr>
                <w:spacing w:val="-2"/>
                <w:sz w:val="17"/>
              </w:rPr>
              <w:t>EVENTOUT</w:t>
            </w:r>
          </w:p>
        </w:tc>
      </w:tr>
      <w:tr w:rsidR="006F6DBA" w14:paraId="03E9E313" w14:textId="77777777">
        <w:trPr>
          <w:trHeight w:val="320"/>
        </w:trPr>
        <w:tc>
          <w:tcPr>
            <w:tcW w:w="614" w:type="dxa"/>
          </w:tcPr>
          <w:p w14:paraId="2A11E7CF" w14:textId="77777777" w:rsidR="006F6DBA" w:rsidRDefault="00000000">
            <w:pPr>
              <w:pStyle w:val="TableParagraph"/>
              <w:spacing w:before="49"/>
              <w:ind w:left="12" w:right="3"/>
              <w:rPr>
                <w:sz w:val="17"/>
              </w:rPr>
            </w:pPr>
            <w:r>
              <w:rPr>
                <w:spacing w:val="-4"/>
                <w:sz w:val="17"/>
              </w:rPr>
              <w:t>PA10</w:t>
            </w:r>
          </w:p>
        </w:tc>
        <w:tc>
          <w:tcPr>
            <w:tcW w:w="1502" w:type="dxa"/>
          </w:tcPr>
          <w:p w14:paraId="0BF6AFF7" w14:textId="77777777" w:rsidR="006F6DBA" w:rsidRDefault="00000000">
            <w:pPr>
              <w:pStyle w:val="TableParagraph"/>
              <w:spacing w:before="49"/>
              <w:ind w:left="15" w:right="6"/>
              <w:rPr>
                <w:sz w:val="17"/>
              </w:rPr>
            </w:pPr>
            <w:r>
              <w:rPr>
                <w:spacing w:val="-2"/>
                <w:sz w:val="17"/>
              </w:rPr>
              <w:t>SPI2_MOSI</w:t>
            </w:r>
          </w:p>
        </w:tc>
        <w:tc>
          <w:tcPr>
            <w:tcW w:w="1502" w:type="dxa"/>
          </w:tcPr>
          <w:p w14:paraId="11C96050" w14:textId="77777777" w:rsidR="006F6DBA" w:rsidRDefault="00000000">
            <w:pPr>
              <w:pStyle w:val="TableParagraph"/>
              <w:spacing w:before="49"/>
              <w:ind w:left="15" w:right="5"/>
              <w:rPr>
                <w:sz w:val="17"/>
              </w:rPr>
            </w:pPr>
            <w:r>
              <w:rPr>
                <w:spacing w:val="-2"/>
                <w:sz w:val="17"/>
              </w:rPr>
              <w:t>USART1_RX</w:t>
            </w:r>
          </w:p>
        </w:tc>
        <w:tc>
          <w:tcPr>
            <w:tcW w:w="1501" w:type="dxa"/>
          </w:tcPr>
          <w:p w14:paraId="75809EC6" w14:textId="77777777" w:rsidR="006F6DBA" w:rsidRDefault="00000000">
            <w:pPr>
              <w:pStyle w:val="TableParagraph"/>
              <w:spacing w:before="49"/>
              <w:ind w:left="15" w:right="5"/>
              <w:rPr>
                <w:sz w:val="17"/>
              </w:rPr>
            </w:pPr>
            <w:r>
              <w:rPr>
                <w:spacing w:val="-2"/>
                <w:sz w:val="17"/>
              </w:rPr>
              <w:t>TIM1_CH3</w:t>
            </w:r>
          </w:p>
        </w:tc>
        <w:tc>
          <w:tcPr>
            <w:tcW w:w="1501" w:type="dxa"/>
          </w:tcPr>
          <w:p w14:paraId="6257F73B" w14:textId="77777777" w:rsidR="006F6DBA" w:rsidRDefault="00000000">
            <w:pPr>
              <w:pStyle w:val="TableParagraph"/>
              <w:spacing w:before="49"/>
              <w:ind w:left="15" w:right="5"/>
              <w:rPr>
                <w:sz w:val="17"/>
              </w:rPr>
            </w:pPr>
            <w:r>
              <w:rPr>
                <w:spacing w:val="-10"/>
                <w:sz w:val="17"/>
              </w:rPr>
              <w:t>-</w:t>
            </w:r>
          </w:p>
        </w:tc>
        <w:tc>
          <w:tcPr>
            <w:tcW w:w="1502" w:type="dxa"/>
          </w:tcPr>
          <w:p w14:paraId="63B48273" w14:textId="77777777" w:rsidR="006F6DBA" w:rsidRDefault="00000000">
            <w:pPr>
              <w:pStyle w:val="TableParagraph"/>
              <w:spacing w:before="49"/>
              <w:ind w:left="15" w:right="5"/>
              <w:rPr>
                <w:sz w:val="17"/>
              </w:rPr>
            </w:pPr>
            <w:r>
              <w:rPr>
                <w:spacing w:val="-10"/>
                <w:sz w:val="17"/>
              </w:rPr>
              <w:t>-</w:t>
            </w:r>
          </w:p>
        </w:tc>
        <w:tc>
          <w:tcPr>
            <w:tcW w:w="1501" w:type="dxa"/>
          </w:tcPr>
          <w:p w14:paraId="1EFD64D3" w14:textId="77777777" w:rsidR="006F6DBA" w:rsidRDefault="00000000">
            <w:pPr>
              <w:pStyle w:val="TableParagraph"/>
              <w:spacing w:before="49"/>
              <w:ind w:left="15" w:right="4"/>
              <w:rPr>
                <w:sz w:val="17"/>
              </w:rPr>
            </w:pPr>
            <w:r>
              <w:rPr>
                <w:spacing w:val="-2"/>
                <w:sz w:val="17"/>
              </w:rPr>
              <w:t>TIM17_BKIN</w:t>
            </w:r>
          </w:p>
        </w:tc>
        <w:tc>
          <w:tcPr>
            <w:tcW w:w="1502" w:type="dxa"/>
          </w:tcPr>
          <w:p w14:paraId="7A11AD78" w14:textId="77777777" w:rsidR="006F6DBA" w:rsidRDefault="00000000">
            <w:pPr>
              <w:pStyle w:val="TableParagraph"/>
              <w:spacing w:before="49"/>
              <w:ind w:left="15" w:right="6"/>
              <w:rPr>
                <w:sz w:val="17"/>
              </w:rPr>
            </w:pPr>
            <w:r>
              <w:rPr>
                <w:spacing w:val="-2"/>
                <w:sz w:val="17"/>
              </w:rPr>
              <w:t>I2C1_SDA</w:t>
            </w:r>
          </w:p>
        </w:tc>
        <w:tc>
          <w:tcPr>
            <w:tcW w:w="1501" w:type="dxa"/>
          </w:tcPr>
          <w:p w14:paraId="1338C4FD" w14:textId="77777777" w:rsidR="006F6DBA" w:rsidRDefault="00000000">
            <w:pPr>
              <w:pStyle w:val="TableParagraph"/>
              <w:spacing w:before="49"/>
              <w:ind w:left="15" w:right="3"/>
              <w:rPr>
                <w:sz w:val="17"/>
              </w:rPr>
            </w:pPr>
            <w:r>
              <w:rPr>
                <w:spacing w:val="-2"/>
                <w:sz w:val="17"/>
              </w:rPr>
              <w:t>EVENTOUT</w:t>
            </w:r>
          </w:p>
        </w:tc>
      </w:tr>
      <w:tr w:rsidR="006F6DBA" w14:paraId="2469330B" w14:textId="77777777">
        <w:trPr>
          <w:trHeight w:val="530"/>
        </w:trPr>
        <w:tc>
          <w:tcPr>
            <w:tcW w:w="614" w:type="dxa"/>
          </w:tcPr>
          <w:p w14:paraId="3EB8F61E" w14:textId="77777777" w:rsidR="006F6DBA" w:rsidRDefault="00000000">
            <w:pPr>
              <w:pStyle w:val="TableParagraph"/>
              <w:spacing w:before="153"/>
              <w:ind w:left="12" w:right="12"/>
              <w:rPr>
                <w:sz w:val="17"/>
              </w:rPr>
            </w:pPr>
            <w:r>
              <w:rPr>
                <w:spacing w:val="-4"/>
                <w:sz w:val="17"/>
              </w:rPr>
              <w:t>PA11</w:t>
            </w:r>
          </w:p>
        </w:tc>
        <w:tc>
          <w:tcPr>
            <w:tcW w:w="1502" w:type="dxa"/>
          </w:tcPr>
          <w:p w14:paraId="58C6A8CD" w14:textId="77777777" w:rsidR="006F6DBA" w:rsidRDefault="00000000">
            <w:pPr>
              <w:pStyle w:val="TableParagraph"/>
              <w:spacing w:before="49" w:line="256" w:lineRule="auto"/>
              <w:ind w:left="340" w:hanging="63"/>
              <w:jc w:val="left"/>
              <w:rPr>
                <w:sz w:val="17"/>
              </w:rPr>
            </w:pPr>
            <w:r>
              <w:rPr>
                <w:spacing w:val="-2"/>
                <w:sz w:val="17"/>
              </w:rPr>
              <w:t>SPI1_MISO/ I2S1_MCK</w:t>
            </w:r>
          </w:p>
        </w:tc>
        <w:tc>
          <w:tcPr>
            <w:tcW w:w="1502" w:type="dxa"/>
          </w:tcPr>
          <w:p w14:paraId="58469A63" w14:textId="77777777" w:rsidR="006F6DBA" w:rsidRDefault="00000000">
            <w:pPr>
              <w:pStyle w:val="TableParagraph"/>
              <w:spacing w:before="153"/>
              <w:ind w:left="15" w:right="4"/>
              <w:rPr>
                <w:sz w:val="17"/>
              </w:rPr>
            </w:pPr>
            <w:r>
              <w:rPr>
                <w:spacing w:val="-2"/>
                <w:sz w:val="17"/>
              </w:rPr>
              <w:t>USART1_CTS</w:t>
            </w:r>
          </w:p>
        </w:tc>
        <w:tc>
          <w:tcPr>
            <w:tcW w:w="1501" w:type="dxa"/>
          </w:tcPr>
          <w:p w14:paraId="279DA09B" w14:textId="77777777" w:rsidR="006F6DBA" w:rsidRDefault="00000000">
            <w:pPr>
              <w:pStyle w:val="TableParagraph"/>
              <w:spacing w:before="153"/>
              <w:ind w:left="15" w:right="6"/>
              <w:rPr>
                <w:sz w:val="17"/>
              </w:rPr>
            </w:pPr>
            <w:r>
              <w:rPr>
                <w:spacing w:val="-2"/>
                <w:sz w:val="17"/>
              </w:rPr>
              <w:t>TIM1_CH4</w:t>
            </w:r>
          </w:p>
        </w:tc>
        <w:tc>
          <w:tcPr>
            <w:tcW w:w="1501" w:type="dxa"/>
          </w:tcPr>
          <w:p w14:paraId="65272F93" w14:textId="77777777" w:rsidR="006F6DBA" w:rsidRDefault="00000000">
            <w:pPr>
              <w:pStyle w:val="TableParagraph"/>
              <w:spacing w:before="153"/>
              <w:ind w:left="15" w:right="6"/>
              <w:rPr>
                <w:sz w:val="17"/>
              </w:rPr>
            </w:pPr>
            <w:r>
              <w:rPr>
                <w:spacing w:val="-10"/>
                <w:sz w:val="17"/>
              </w:rPr>
              <w:t>-</w:t>
            </w:r>
          </w:p>
        </w:tc>
        <w:tc>
          <w:tcPr>
            <w:tcW w:w="1502" w:type="dxa"/>
          </w:tcPr>
          <w:p w14:paraId="2B590F5E" w14:textId="77777777" w:rsidR="006F6DBA" w:rsidRDefault="00000000">
            <w:pPr>
              <w:pStyle w:val="TableParagraph"/>
              <w:spacing w:before="153"/>
              <w:ind w:left="15" w:right="7"/>
              <w:rPr>
                <w:sz w:val="17"/>
              </w:rPr>
            </w:pPr>
            <w:r>
              <w:rPr>
                <w:spacing w:val="-10"/>
                <w:sz w:val="17"/>
              </w:rPr>
              <w:t>-</w:t>
            </w:r>
          </w:p>
        </w:tc>
        <w:tc>
          <w:tcPr>
            <w:tcW w:w="1501" w:type="dxa"/>
          </w:tcPr>
          <w:p w14:paraId="12AF5162" w14:textId="77777777" w:rsidR="006F6DBA" w:rsidRDefault="00000000">
            <w:pPr>
              <w:pStyle w:val="TableParagraph"/>
              <w:spacing w:before="153"/>
              <w:ind w:left="15" w:right="6"/>
              <w:rPr>
                <w:sz w:val="17"/>
              </w:rPr>
            </w:pPr>
            <w:r>
              <w:rPr>
                <w:spacing w:val="-2"/>
                <w:sz w:val="17"/>
              </w:rPr>
              <w:t>TIM1_BKIN2</w:t>
            </w:r>
          </w:p>
        </w:tc>
        <w:tc>
          <w:tcPr>
            <w:tcW w:w="1502" w:type="dxa"/>
          </w:tcPr>
          <w:p w14:paraId="6AD1D3F9" w14:textId="77777777" w:rsidR="006F6DBA" w:rsidRDefault="00000000">
            <w:pPr>
              <w:pStyle w:val="TableParagraph"/>
              <w:spacing w:before="153"/>
              <w:ind w:left="15" w:right="6"/>
              <w:rPr>
                <w:sz w:val="17"/>
              </w:rPr>
            </w:pPr>
            <w:r>
              <w:rPr>
                <w:spacing w:val="-2"/>
                <w:sz w:val="17"/>
              </w:rPr>
              <w:t>I2C2_SCL</w:t>
            </w:r>
          </w:p>
        </w:tc>
        <w:tc>
          <w:tcPr>
            <w:tcW w:w="1501" w:type="dxa"/>
          </w:tcPr>
          <w:p w14:paraId="0EBDDA37" w14:textId="77777777" w:rsidR="006F6DBA" w:rsidRDefault="00000000">
            <w:pPr>
              <w:pStyle w:val="TableParagraph"/>
              <w:spacing w:before="153"/>
              <w:ind w:left="15" w:right="6"/>
              <w:rPr>
                <w:sz w:val="17"/>
              </w:rPr>
            </w:pPr>
            <w:r>
              <w:rPr>
                <w:spacing w:val="-10"/>
                <w:sz w:val="17"/>
              </w:rPr>
              <w:t>-</w:t>
            </w:r>
          </w:p>
        </w:tc>
      </w:tr>
      <w:tr w:rsidR="006F6DBA" w14:paraId="4FD44A0D" w14:textId="77777777">
        <w:trPr>
          <w:trHeight w:val="530"/>
        </w:trPr>
        <w:tc>
          <w:tcPr>
            <w:tcW w:w="614" w:type="dxa"/>
          </w:tcPr>
          <w:p w14:paraId="72D7F646" w14:textId="77777777" w:rsidR="006F6DBA" w:rsidRDefault="00000000">
            <w:pPr>
              <w:pStyle w:val="TableParagraph"/>
              <w:spacing w:before="153"/>
              <w:ind w:left="12" w:right="3"/>
              <w:rPr>
                <w:sz w:val="17"/>
              </w:rPr>
            </w:pPr>
            <w:r>
              <w:rPr>
                <w:spacing w:val="-4"/>
                <w:sz w:val="17"/>
              </w:rPr>
              <w:t>PA12</w:t>
            </w:r>
          </w:p>
        </w:tc>
        <w:tc>
          <w:tcPr>
            <w:tcW w:w="1502" w:type="dxa"/>
          </w:tcPr>
          <w:p w14:paraId="620FCDFE" w14:textId="77777777" w:rsidR="006F6DBA" w:rsidRDefault="00000000">
            <w:pPr>
              <w:pStyle w:val="TableParagraph"/>
              <w:spacing w:before="49" w:line="256" w:lineRule="auto"/>
              <w:ind w:left="411" w:hanging="134"/>
              <w:jc w:val="left"/>
              <w:rPr>
                <w:sz w:val="17"/>
              </w:rPr>
            </w:pPr>
            <w:r>
              <w:rPr>
                <w:spacing w:val="-2"/>
                <w:sz w:val="17"/>
              </w:rPr>
              <w:t>SPI1_MOSI/ I2S1_SD</w:t>
            </w:r>
          </w:p>
        </w:tc>
        <w:tc>
          <w:tcPr>
            <w:tcW w:w="1502" w:type="dxa"/>
          </w:tcPr>
          <w:p w14:paraId="135E7F24" w14:textId="77777777" w:rsidR="006F6DBA" w:rsidRDefault="00000000">
            <w:pPr>
              <w:pStyle w:val="TableParagraph"/>
              <w:spacing w:before="49"/>
              <w:ind w:left="15" w:right="5"/>
              <w:rPr>
                <w:sz w:val="17"/>
              </w:rPr>
            </w:pPr>
            <w:r>
              <w:rPr>
                <w:spacing w:val="-2"/>
                <w:sz w:val="17"/>
              </w:rPr>
              <w:t>USART1_RTS</w:t>
            </w:r>
          </w:p>
          <w:p w14:paraId="2B4030D7" w14:textId="77777777" w:rsidR="006F6DBA" w:rsidRDefault="00000000">
            <w:pPr>
              <w:pStyle w:val="TableParagraph"/>
              <w:spacing w:before="14"/>
              <w:ind w:left="15" w:right="7"/>
              <w:rPr>
                <w:sz w:val="17"/>
              </w:rPr>
            </w:pPr>
            <w:r>
              <w:rPr>
                <w:spacing w:val="-2"/>
                <w:sz w:val="17"/>
              </w:rPr>
              <w:t>_DE_CK</w:t>
            </w:r>
          </w:p>
        </w:tc>
        <w:tc>
          <w:tcPr>
            <w:tcW w:w="1501" w:type="dxa"/>
          </w:tcPr>
          <w:p w14:paraId="589E7AC0" w14:textId="77777777" w:rsidR="006F6DBA" w:rsidRDefault="00000000">
            <w:pPr>
              <w:pStyle w:val="TableParagraph"/>
              <w:spacing w:before="153"/>
              <w:ind w:left="15" w:right="4"/>
              <w:rPr>
                <w:sz w:val="17"/>
              </w:rPr>
            </w:pPr>
            <w:r>
              <w:rPr>
                <w:spacing w:val="-2"/>
                <w:sz w:val="17"/>
              </w:rPr>
              <w:t>TIM1_ETR</w:t>
            </w:r>
          </w:p>
        </w:tc>
        <w:tc>
          <w:tcPr>
            <w:tcW w:w="1501" w:type="dxa"/>
          </w:tcPr>
          <w:p w14:paraId="52D7FF00" w14:textId="77777777" w:rsidR="006F6DBA" w:rsidRDefault="00000000">
            <w:pPr>
              <w:pStyle w:val="TableParagraph"/>
              <w:spacing w:before="153"/>
              <w:ind w:left="15" w:right="3"/>
              <w:rPr>
                <w:sz w:val="17"/>
              </w:rPr>
            </w:pPr>
            <w:r>
              <w:rPr>
                <w:spacing w:val="-10"/>
                <w:sz w:val="17"/>
              </w:rPr>
              <w:t>-</w:t>
            </w:r>
          </w:p>
        </w:tc>
        <w:tc>
          <w:tcPr>
            <w:tcW w:w="1502" w:type="dxa"/>
          </w:tcPr>
          <w:p w14:paraId="435E8861" w14:textId="77777777" w:rsidR="006F6DBA" w:rsidRDefault="00000000">
            <w:pPr>
              <w:pStyle w:val="TableParagraph"/>
              <w:spacing w:before="153"/>
              <w:ind w:left="15" w:right="4"/>
              <w:rPr>
                <w:sz w:val="17"/>
              </w:rPr>
            </w:pPr>
            <w:r>
              <w:rPr>
                <w:spacing w:val="-10"/>
                <w:sz w:val="17"/>
              </w:rPr>
              <w:t>-</w:t>
            </w:r>
          </w:p>
        </w:tc>
        <w:tc>
          <w:tcPr>
            <w:tcW w:w="1501" w:type="dxa"/>
          </w:tcPr>
          <w:p w14:paraId="1CA2C1DD" w14:textId="77777777" w:rsidR="006F6DBA" w:rsidRDefault="00000000">
            <w:pPr>
              <w:pStyle w:val="TableParagraph"/>
              <w:spacing w:before="153"/>
              <w:ind w:left="15" w:right="4"/>
              <w:rPr>
                <w:sz w:val="17"/>
              </w:rPr>
            </w:pPr>
            <w:r>
              <w:rPr>
                <w:spacing w:val="-2"/>
                <w:sz w:val="17"/>
              </w:rPr>
              <w:t>I2S_CKIN</w:t>
            </w:r>
          </w:p>
        </w:tc>
        <w:tc>
          <w:tcPr>
            <w:tcW w:w="1502" w:type="dxa"/>
          </w:tcPr>
          <w:p w14:paraId="2AF3FFD9" w14:textId="77777777" w:rsidR="006F6DBA" w:rsidRDefault="00000000">
            <w:pPr>
              <w:pStyle w:val="TableParagraph"/>
              <w:spacing w:before="153"/>
              <w:ind w:left="15" w:right="4"/>
              <w:rPr>
                <w:sz w:val="17"/>
              </w:rPr>
            </w:pPr>
            <w:r>
              <w:rPr>
                <w:spacing w:val="-2"/>
                <w:sz w:val="17"/>
              </w:rPr>
              <w:t>I2C2_SDA</w:t>
            </w:r>
          </w:p>
        </w:tc>
        <w:tc>
          <w:tcPr>
            <w:tcW w:w="1501" w:type="dxa"/>
          </w:tcPr>
          <w:p w14:paraId="6DAAE306" w14:textId="77777777" w:rsidR="006F6DBA" w:rsidRDefault="00000000">
            <w:pPr>
              <w:pStyle w:val="TableParagraph"/>
              <w:spacing w:before="153"/>
              <w:ind w:left="15" w:right="1"/>
              <w:rPr>
                <w:sz w:val="17"/>
              </w:rPr>
            </w:pPr>
            <w:r>
              <w:rPr>
                <w:spacing w:val="-10"/>
                <w:sz w:val="17"/>
              </w:rPr>
              <w:t>-</w:t>
            </w:r>
          </w:p>
        </w:tc>
      </w:tr>
      <w:tr w:rsidR="006F6DBA" w14:paraId="627A3CBC" w14:textId="77777777">
        <w:trPr>
          <w:trHeight w:val="320"/>
        </w:trPr>
        <w:tc>
          <w:tcPr>
            <w:tcW w:w="614" w:type="dxa"/>
          </w:tcPr>
          <w:p w14:paraId="1E29ABB7" w14:textId="77777777" w:rsidR="006F6DBA" w:rsidRDefault="00000000">
            <w:pPr>
              <w:pStyle w:val="TableParagraph"/>
              <w:spacing w:before="49"/>
              <w:ind w:left="12" w:right="3"/>
              <w:rPr>
                <w:sz w:val="17"/>
              </w:rPr>
            </w:pPr>
            <w:r>
              <w:rPr>
                <w:spacing w:val="-4"/>
                <w:sz w:val="17"/>
              </w:rPr>
              <w:t>PA13</w:t>
            </w:r>
          </w:p>
        </w:tc>
        <w:tc>
          <w:tcPr>
            <w:tcW w:w="1502" w:type="dxa"/>
          </w:tcPr>
          <w:p w14:paraId="3FAD60E6" w14:textId="77777777" w:rsidR="006F6DBA" w:rsidRDefault="00000000">
            <w:pPr>
              <w:pStyle w:val="TableParagraph"/>
              <w:spacing w:before="49"/>
              <w:ind w:left="15" w:right="5"/>
              <w:rPr>
                <w:sz w:val="17"/>
              </w:rPr>
            </w:pPr>
            <w:r>
              <w:rPr>
                <w:spacing w:val="-2"/>
                <w:sz w:val="17"/>
              </w:rPr>
              <w:t>SWDIO</w:t>
            </w:r>
          </w:p>
        </w:tc>
        <w:tc>
          <w:tcPr>
            <w:tcW w:w="1502" w:type="dxa"/>
          </w:tcPr>
          <w:p w14:paraId="796B3417" w14:textId="77777777" w:rsidR="006F6DBA" w:rsidRDefault="00000000">
            <w:pPr>
              <w:pStyle w:val="TableParagraph"/>
              <w:spacing w:before="49"/>
              <w:ind w:left="15" w:right="5"/>
              <w:rPr>
                <w:sz w:val="17"/>
              </w:rPr>
            </w:pPr>
            <w:r>
              <w:rPr>
                <w:spacing w:val="-2"/>
                <w:sz w:val="17"/>
              </w:rPr>
              <w:t>IR_OUT</w:t>
            </w:r>
          </w:p>
        </w:tc>
        <w:tc>
          <w:tcPr>
            <w:tcW w:w="1501" w:type="dxa"/>
          </w:tcPr>
          <w:p w14:paraId="20BA3CB6" w14:textId="77777777" w:rsidR="006F6DBA" w:rsidRDefault="00000000">
            <w:pPr>
              <w:pStyle w:val="TableParagraph"/>
              <w:spacing w:before="49"/>
              <w:ind w:left="15" w:right="3"/>
              <w:rPr>
                <w:sz w:val="17"/>
              </w:rPr>
            </w:pPr>
            <w:r>
              <w:rPr>
                <w:spacing w:val="-10"/>
                <w:sz w:val="17"/>
              </w:rPr>
              <w:t>-</w:t>
            </w:r>
          </w:p>
        </w:tc>
        <w:tc>
          <w:tcPr>
            <w:tcW w:w="1501" w:type="dxa"/>
          </w:tcPr>
          <w:p w14:paraId="23B7CA64" w14:textId="77777777" w:rsidR="006F6DBA" w:rsidRDefault="00000000">
            <w:pPr>
              <w:pStyle w:val="TableParagraph"/>
              <w:spacing w:before="49"/>
              <w:ind w:left="15" w:right="3"/>
              <w:rPr>
                <w:sz w:val="17"/>
              </w:rPr>
            </w:pPr>
            <w:r>
              <w:rPr>
                <w:spacing w:val="-10"/>
                <w:sz w:val="17"/>
              </w:rPr>
              <w:t>-</w:t>
            </w:r>
          </w:p>
        </w:tc>
        <w:tc>
          <w:tcPr>
            <w:tcW w:w="1502" w:type="dxa"/>
          </w:tcPr>
          <w:p w14:paraId="5CDC219D" w14:textId="77777777" w:rsidR="006F6DBA" w:rsidRDefault="00000000">
            <w:pPr>
              <w:pStyle w:val="TableParagraph"/>
              <w:spacing w:before="49"/>
              <w:ind w:left="15" w:right="4"/>
              <w:rPr>
                <w:sz w:val="17"/>
              </w:rPr>
            </w:pPr>
            <w:r>
              <w:rPr>
                <w:spacing w:val="-10"/>
                <w:sz w:val="17"/>
              </w:rPr>
              <w:t>-</w:t>
            </w:r>
          </w:p>
        </w:tc>
        <w:tc>
          <w:tcPr>
            <w:tcW w:w="1501" w:type="dxa"/>
          </w:tcPr>
          <w:p w14:paraId="04026239" w14:textId="77777777" w:rsidR="006F6DBA" w:rsidRDefault="00000000">
            <w:pPr>
              <w:pStyle w:val="TableParagraph"/>
              <w:spacing w:before="49"/>
              <w:ind w:left="15" w:right="2"/>
              <w:rPr>
                <w:sz w:val="17"/>
              </w:rPr>
            </w:pPr>
            <w:r>
              <w:rPr>
                <w:spacing w:val="-10"/>
                <w:sz w:val="17"/>
              </w:rPr>
              <w:t>-</w:t>
            </w:r>
          </w:p>
        </w:tc>
        <w:tc>
          <w:tcPr>
            <w:tcW w:w="1502" w:type="dxa"/>
          </w:tcPr>
          <w:p w14:paraId="6A7EE48B" w14:textId="77777777" w:rsidR="006F6DBA" w:rsidRDefault="00000000">
            <w:pPr>
              <w:pStyle w:val="TableParagraph"/>
              <w:spacing w:before="49"/>
              <w:ind w:left="15" w:right="2"/>
              <w:rPr>
                <w:sz w:val="17"/>
              </w:rPr>
            </w:pPr>
            <w:r>
              <w:rPr>
                <w:spacing w:val="-10"/>
                <w:sz w:val="17"/>
              </w:rPr>
              <w:t>-</w:t>
            </w:r>
          </w:p>
        </w:tc>
        <w:tc>
          <w:tcPr>
            <w:tcW w:w="1501" w:type="dxa"/>
          </w:tcPr>
          <w:p w14:paraId="21129F69" w14:textId="77777777" w:rsidR="006F6DBA" w:rsidRDefault="00000000">
            <w:pPr>
              <w:pStyle w:val="TableParagraph"/>
              <w:spacing w:before="49"/>
              <w:ind w:left="15" w:right="2"/>
              <w:rPr>
                <w:sz w:val="17"/>
              </w:rPr>
            </w:pPr>
            <w:r>
              <w:rPr>
                <w:spacing w:val="-2"/>
                <w:sz w:val="17"/>
              </w:rPr>
              <w:t>EVENTOUT</w:t>
            </w:r>
          </w:p>
        </w:tc>
      </w:tr>
      <w:tr w:rsidR="006F6DBA" w14:paraId="109434A5" w14:textId="77777777">
        <w:trPr>
          <w:trHeight w:val="320"/>
        </w:trPr>
        <w:tc>
          <w:tcPr>
            <w:tcW w:w="614" w:type="dxa"/>
          </w:tcPr>
          <w:p w14:paraId="0678DDFA" w14:textId="77777777" w:rsidR="006F6DBA" w:rsidRDefault="00000000">
            <w:pPr>
              <w:pStyle w:val="TableParagraph"/>
              <w:spacing w:before="49"/>
              <w:ind w:left="12" w:right="3"/>
              <w:rPr>
                <w:sz w:val="17"/>
              </w:rPr>
            </w:pPr>
            <w:r>
              <w:rPr>
                <w:spacing w:val="-4"/>
                <w:sz w:val="17"/>
              </w:rPr>
              <w:t>PA14</w:t>
            </w:r>
          </w:p>
        </w:tc>
        <w:tc>
          <w:tcPr>
            <w:tcW w:w="1502" w:type="dxa"/>
          </w:tcPr>
          <w:p w14:paraId="65E885F4" w14:textId="77777777" w:rsidR="006F6DBA" w:rsidRDefault="00000000">
            <w:pPr>
              <w:pStyle w:val="TableParagraph"/>
              <w:spacing w:before="49"/>
              <w:ind w:left="15" w:right="5"/>
              <w:rPr>
                <w:sz w:val="17"/>
              </w:rPr>
            </w:pPr>
            <w:r>
              <w:rPr>
                <w:spacing w:val="-4"/>
                <w:sz w:val="17"/>
              </w:rPr>
              <w:t>SWCLK</w:t>
            </w:r>
          </w:p>
        </w:tc>
        <w:tc>
          <w:tcPr>
            <w:tcW w:w="1502" w:type="dxa"/>
          </w:tcPr>
          <w:p w14:paraId="2467BC15" w14:textId="77777777" w:rsidR="006F6DBA" w:rsidRDefault="00000000">
            <w:pPr>
              <w:pStyle w:val="TableParagraph"/>
              <w:spacing w:before="49"/>
              <w:ind w:left="15" w:right="4"/>
              <w:rPr>
                <w:sz w:val="17"/>
              </w:rPr>
            </w:pPr>
            <w:r>
              <w:rPr>
                <w:spacing w:val="-2"/>
                <w:sz w:val="17"/>
              </w:rPr>
              <w:t>USART2_TX</w:t>
            </w:r>
          </w:p>
        </w:tc>
        <w:tc>
          <w:tcPr>
            <w:tcW w:w="1501" w:type="dxa"/>
          </w:tcPr>
          <w:p w14:paraId="3AA72E52" w14:textId="77777777" w:rsidR="006F6DBA" w:rsidRDefault="00000000">
            <w:pPr>
              <w:pStyle w:val="TableParagraph"/>
              <w:spacing w:before="49"/>
              <w:ind w:left="15" w:right="4"/>
              <w:rPr>
                <w:sz w:val="17"/>
              </w:rPr>
            </w:pPr>
            <w:r>
              <w:rPr>
                <w:spacing w:val="-10"/>
                <w:sz w:val="17"/>
              </w:rPr>
              <w:t>-</w:t>
            </w:r>
          </w:p>
        </w:tc>
        <w:tc>
          <w:tcPr>
            <w:tcW w:w="1501" w:type="dxa"/>
          </w:tcPr>
          <w:p w14:paraId="3AA8DE93" w14:textId="77777777" w:rsidR="006F6DBA" w:rsidRDefault="00000000">
            <w:pPr>
              <w:pStyle w:val="TableParagraph"/>
              <w:spacing w:before="49"/>
              <w:ind w:left="15" w:right="3"/>
              <w:rPr>
                <w:sz w:val="17"/>
              </w:rPr>
            </w:pPr>
            <w:r>
              <w:rPr>
                <w:spacing w:val="-10"/>
                <w:sz w:val="17"/>
              </w:rPr>
              <w:t>-</w:t>
            </w:r>
          </w:p>
        </w:tc>
        <w:tc>
          <w:tcPr>
            <w:tcW w:w="1502" w:type="dxa"/>
          </w:tcPr>
          <w:p w14:paraId="7B6F7E9F" w14:textId="77777777" w:rsidR="006F6DBA" w:rsidRDefault="00000000">
            <w:pPr>
              <w:pStyle w:val="TableParagraph"/>
              <w:spacing w:before="49"/>
              <w:ind w:left="15" w:right="4"/>
              <w:rPr>
                <w:sz w:val="17"/>
              </w:rPr>
            </w:pPr>
            <w:r>
              <w:rPr>
                <w:spacing w:val="-10"/>
                <w:sz w:val="17"/>
              </w:rPr>
              <w:t>-</w:t>
            </w:r>
          </w:p>
        </w:tc>
        <w:tc>
          <w:tcPr>
            <w:tcW w:w="1501" w:type="dxa"/>
          </w:tcPr>
          <w:p w14:paraId="7F599610" w14:textId="77777777" w:rsidR="006F6DBA" w:rsidRDefault="00000000">
            <w:pPr>
              <w:pStyle w:val="TableParagraph"/>
              <w:spacing w:before="49"/>
              <w:ind w:left="15" w:right="2"/>
              <w:rPr>
                <w:sz w:val="17"/>
              </w:rPr>
            </w:pPr>
            <w:r>
              <w:rPr>
                <w:spacing w:val="-10"/>
                <w:sz w:val="17"/>
              </w:rPr>
              <w:t>-</w:t>
            </w:r>
          </w:p>
        </w:tc>
        <w:tc>
          <w:tcPr>
            <w:tcW w:w="1502" w:type="dxa"/>
          </w:tcPr>
          <w:p w14:paraId="2ADEF134" w14:textId="77777777" w:rsidR="006F6DBA" w:rsidRDefault="00000000">
            <w:pPr>
              <w:pStyle w:val="TableParagraph"/>
              <w:spacing w:before="49"/>
              <w:ind w:left="15" w:right="3"/>
              <w:rPr>
                <w:sz w:val="17"/>
              </w:rPr>
            </w:pPr>
            <w:r>
              <w:rPr>
                <w:spacing w:val="-10"/>
                <w:sz w:val="17"/>
              </w:rPr>
              <w:t>-</w:t>
            </w:r>
          </w:p>
        </w:tc>
        <w:tc>
          <w:tcPr>
            <w:tcW w:w="1501" w:type="dxa"/>
          </w:tcPr>
          <w:p w14:paraId="45D82870" w14:textId="77777777" w:rsidR="006F6DBA" w:rsidRDefault="00000000">
            <w:pPr>
              <w:pStyle w:val="TableParagraph"/>
              <w:spacing w:before="49"/>
              <w:ind w:left="15" w:right="2"/>
              <w:rPr>
                <w:sz w:val="17"/>
              </w:rPr>
            </w:pPr>
            <w:r>
              <w:rPr>
                <w:spacing w:val="-2"/>
                <w:sz w:val="17"/>
              </w:rPr>
              <w:t>EVENTOUT</w:t>
            </w:r>
          </w:p>
        </w:tc>
      </w:tr>
      <w:tr w:rsidR="006F6DBA" w14:paraId="339EC010" w14:textId="77777777">
        <w:trPr>
          <w:trHeight w:val="530"/>
        </w:trPr>
        <w:tc>
          <w:tcPr>
            <w:tcW w:w="614" w:type="dxa"/>
          </w:tcPr>
          <w:p w14:paraId="20B45D42" w14:textId="77777777" w:rsidR="006F6DBA" w:rsidRDefault="00000000">
            <w:pPr>
              <w:pStyle w:val="TableParagraph"/>
              <w:spacing w:before="153"/>
              <w:ind w:left="12" w:right="3"/>
              <w:rPr>
                <w:sz w:val="17"/>
              </w:rPr>
            </w:pPr>
            <w:r>
              <w:rPr>
                <w:spacing w:val="-4"/>
                <w:sz w:val="17"/>
              </w:rPr>
              <w:t>PA15</w:t>
            </w:r>
          </w:p>
        </w:tc>
        <w:tc>
          <w:tcPr>
            <w:tcW w:w="1502" w:type="dxa"/>
          </w:tcPr>
          <w:p w14:paraId="426A731C" w14:textId="77777777" w:rsidR="006F6DBA" w:rsidRDefault="00000000">
            <w:pPr>
              <w:pStyle w:val="TableParagraph"/>
              <w:spacing w:before="49" w:line="256" w:lineRule="auto"/>
              <w:ind w:left="392" w:hanging="71"/>
              <w:jc w:val="left"/>
              <w:rPr>
                <w:sz w:val="17"/>
              </w:rPr>
            </w:pPr>
            <w:r>
              <w:rPr>
                <w:spacing w:val="-2"/>
                <w:sz w:val="17"/>
              </w:rPr>
              <w:t>SPI1_NSS/ I2S1_WS</w:t>
            </w:r>
          </w:p>
        </w:tc>
        <w:tc>
          <w:tcPr>
            <w:tcW w:w="1502" w:type="dxa"/>
          </w:tcPr>
          <w:p w14:paraId="08CED39D" w14:textId="77777777" w:rsidR="006F6DBA" w:rsidRDefault="00000000">
            <w:pPr>
              <w:pStyle w:val="TableParagraph"/>
              <w:spacing w:before="153"/>
              <w:ind w:left="15" w:right="6"/>
              <w:rPr>
                <w:sz w:val="17"/>
              </w:rPr>
            </w:pPr>
            <w:r>
              <w:rPr>
                <w:spacing w:val="-2"/>
                <w:sz w:val="17"/>
              </w:rPr>
              <w:t>USART2_RX</w:t>
            </w:r>
          </w:p>
        </w:tc>
        <w:tc>
          <w:tcPr>
            <w:tcW w:w="1501" w:type="dxa"/>
          </w:tcPr>
          <w:p w14:paraId="0198EABB" w14:textId="77777777" w:rsidR="006F6DBA" w:rsidRDefault="00000000">
            <w:pPr>
              <w:pStyle w:val="TableParagraph"/>
              <w:spacing w:before="153"/>
              <w:ind w:left="15" w:right="5"/>
              <w:rPr>
                <w:sz w:val="17"/>
              </w:rPr>
            </w:pPr>
            <w:r>
              <w:rPr>
                <w:spacing w:val="-10"/>
                <w:sz w:val="17"/>
              </w:rPr>
              <w:t>-</w:t>
            </w:r>
          </w:p>
        </w:tc>
        <w:tc>
          <w:tcPr>
            <w:tcW w:w="1501" w:type="dxa"/>
          </w:tcPr>
          <w:p w14:paraId="6271C05A" w14:textId="77777777" w:rsidR="006F6DBA" w:rsidRDefault="00000000">
            <w:pPr>
              <w:pStyle w:val="TableParagraph"/>
              <w:spacing w:before="153"/>
              <w:ind w:left="15" w:right="4"/>
              <w:rPr>
                <w:sz w:val="17"/>
              </w:rPr>
            </w:pPr>
            <w:r>
              <w:rPr>
                <w:spacing w:val="-10"/>
                <w:sz w:val="17"/>
              </w:rPr>
              <w:t>-</w:t>
            </w:r>
          </w:p>
        </w:tc>
        <w:tc>
          <w:tcPr>
            <w:tcW w:w="1502" w:type="dxa"/>
          </w:tcPr>
          <w:p w14:paraId="40ED3448" w14:textId="77777777" w:rsidR="006F6DBA" w:rsidRDefault="00000000">
            <w:pPr>
              <w:pStyle w:val="TableParagraph"/>
              <w:spacing w:before="153"/>
              <w:ind w:left="15" w:right="5"/>
              <w:rPr>
                <w:sz w:val="17"/>
              </w:rPr>
            </w:pPr>
            <w:r>
              <w:rPr>
                <w:spacing w:val="-10"/>
                <w:sz w:val="17"/>
              </w:rPr>
              <w:t>-</w:t>
            </w:r>
          </w:p>
        </w:tc>
        <w:tc>
          <w:tcPr>
            <w:tcW w:w="1501" w:type="dxa"/>
          </w:tcPr>
          <w:p w14:paraId="66FB8F90" w14:textId="77777777" w:rsidR="006F6DBA" w:rsidRDefault="00000000">
            <w:pPr>
              <w:pStyle w:val="TableParagraph"/>
              <w:spacing w:before="153"/>
              <w:ind w:left="15" w:right="3"/>
              <w:rPr>
                <w:sz w:val="17"/>
              </w:rPr>
            </w:pPr>
            <w:r>
              <w:rPr>
                <w:spacing w:val="-10"/>
                <w:sz w:val="17"/>
              </w:rPr>
              <w:t>-</w:t>
            </w:r>
          </w:p>
        </w:tc>
        <w:tc>
          <w:tcPr>
            <w:tcW w:w="1502" w:type="dxa"/>
          </w:tcPr>
          <w:p w14:paraId="5BBF663F" w14:textId="77777777" w:rsidR="006F6DBA" w:rsidRDefault="00000000">
            <w:pPr>
              <w:pStyle w:val="TableParagraph"/>
              <w:spacing w:before="153"/>
              <w:ind w:left="15" w:right="4"/>
              <w:rPr>
                <w:sz w:val="17"/>
              </w:rPr>
            </w:pPr>
            <w:r>
              <w:rPr>
                <w:spacing w:val="-10"/>
                <w:sz w:val="17"/>
              </w:rPr>
              <w:t>-</w:t>
            </w:r>
          </w:p>
        </w:tc>
        <w:tc>
          <w:tcPr>
            <w:tcW w:w="1501" w:type="dxa"/>
          </w:tcPr>
          <w:p w14:paraId="58C25E0B" w14:textId="77777777" w:rsidR="006F6DBA" w:rsidRDefault="00000000">
            <w:pPr>
              <w:pStyle w:val="TableParagraph"/>
              <w:spacing w:before="153"/>
              <w:ind w:left="15" w:right="2"/>
              <w:rPr>
                <w:sz w:val="17"/>
              </w:rPr>
            </w:pPr>
            <w:r>
              <w:rPr>
                <w:spacing w:val="-2"/>
                <w:sz w:val="17"/>
              </w:rPr>
              <w:t>EVENTOUT</w:t>
            </w:r>
          </w:p>
        </w:tc>
      </w:tr>
    </w:tbl>
    <w:p w14:paraId="6C3AE726" w14:textId="77777777" w:rsidR="006F6DBA" w:rsidRDefault="006F6DBA">
      <w:pPr>
        <w:rPr>
          <w:sz w:val="17"/>
        </w:rPr>
        <w:sectPr w:rsidR="006F6DBA">
          <w:headerReference w:type="default" r:id="rId126"/>
          <w:footerReference w:type="default" r:id="rId127"/>
          <w:pgSz w:w="16840" w:h="11900" w:orient="landscape"/>
          <w:pgMar w:top="1260" w:right="1720" w:bottom="280" w:left="2260" w:header="0" w:footer="0" w:gutter="0"/>
          <w:cols w:space="720"/>
        </w:sectPr>
      </w:pPr>
    </w:p>
    <w:p w14:paraId="2AC285A2" w14:textId="77777777" w:rsidR="006F6DBA" w:rsidRDefault="00000000">
      <w:pPr>
        <w:pStyle w:val="BodyText"/>
        <w:spacing w:before="30"/>
        <w:rPr>
          <w:b/>
        </w:rPr>
      </w:pPr>
      <w:r>
        <w:rPr>
          <w:noProof/>
        </w:rPr>
        <w:lastRenderedPageBreak/>
        <mc:AlternateContent>
          <mc:Choice Requires="wps">
            <w:drawing>
              <wp:anchor distT="0" distB="0" distL="0" distR="0" simplePos="0" relativeHeight="251566080" behindDoc="0" locked="0" layoutInCell="1" allowOverlap="1" wp14:anchorId="76A1EF5E" wp14:editId="3D68E60E">
                <wp:simplePos x="0" y="0"/>
                <wp:positionH relativeFrom="page">
                  <wp:posOffset>9742818</wp:posOffset>
                </wp:positionH>
                <wp:positionV relativeFrom="page">
                  <wp:posOffset>851153</wp:posOffset>
                </wp:positionV>
                <wp:extent cx="6350" cy="5857240"/>
                <wp:effectExtent l="0" t="0" r="0" b="0"/>
                <wp:wrapNone/>
                <wp:docPr id="754" name="Graphic 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5857240"/>
                        </a:xfrm>
                        <a:custGeom>
                          <a:avLst/>
                          <a:gdLst/>
                          <a:ahLst/>
                          <a:cxnLst/>
                          <a:rect l="l" t="t" r="r" b="b"/>
                          <a:pathLst>
                            <a:path w="6350" h="5857240">
                              <a:moveTo>
                                <a:pt x="6083" y="0"/>
                              </a:moveTo>
                              <a:lnTo>
                                <a:pt x="0" y="0"/>
                              </a:lnTo>
                              <a:lnTo>
                                <a:pt x="0" y="3048"/>
                              </a:lnTo>
                              <a:lnTo>
                                <a:pt x="0" y="5856744"/>
                              </a:lnTo>
                              <a:lnTo>
                                <a:pt x="6083" y="5856744"/>
                              </a:lnTo>
                              <a:lnTo>
                                <a:pt x="6083" y="3048"/>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283716" id="Graphic 754" o:spid="_x0000_s1026" style="position:absolute;margin-left:767.15pt;margin-top:67pt;width:.5pt;height:461.2pt;z-index:251566080;visibility:visible;mso-wrap-style:square;mso-wrap-distance-left:0;mso-wrap-distance-top:0;mso-wrap-distance-right:0;mso-wrap-distance-bottom:0;mso-position-horizontal:absolute;mso-position-horizontal-relative:page;mso-position-vertical:absolute;mso-position-vertical-relative:page;v-text-anchor:top" coordsize="6350,585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" path="m6083,l,,,3048,,5856744r6083,l6083,3048,6083,xe" fillcolor="black" stroked="f">
                <v:path arrowok="t"/>
                <w10:wrap anchorx="page" anchory="page"/>
              </v:shape>
            </w:pict>
          </mc:Fallback>
        </mc:AlternateContent>
      </w:r>
      <w:r>
        <w:rPr>
          <w:noProof/>
        </w:rPr>
        <mc:AlternateContent>
          <mc:Choice Requires="wpg">
            <w:drawing>
              <wp:anchor distT="0" distB="0" distL="0" distR="0" simplePos="0" relativeHeight="251567104" behindDoc="0" locked="0" layoutInCell="1" allowOverlap="1" wp14:anchorId="7C4E7921" wp14:editId="6989E338">
                <wp:simplePos x="0" y="0"/>
                <wp:positionH relativeFrom="page">
                  <wp:posOffset>1101737</wp:posOffset>
                </wp:positionH>
                <wp:positionV relativeFrom="page">
                  <wp:posOffset>851153</wp:posOffset>
                </wp:positionV>
                <wp:extent cx="231140" cy="5857240"/>
                <wp:effectExtent l="0" t="0" r="0" b="0"/>
                <wp:wrapNone/>
                <wp:docPr id="755" name="Group 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140" cy="5857240"/>
                          <a:chOff x="0" y="0"/>
                          <a:chExt cx="231140" cy="5857240"/>
                        </a:xfrm>
                      </wpg:grpSpPr>
                      <wps:wsp>
                        <wps:cNvPr id="756" name="Graphic 756"/>
                        <wps:cNvSpPr/>
                        <wps:spPr>
                          <a:xfrm>
                            <a:off x="0" y="0"/>
                            <a:ext cx="6350" cy="5857240"/>
                          </a:xfrm>
                          <a:custGeom>
                            <a:avLst/>
                            <a:gdLst/>
                            <a:ahLst/>
                            <a:cxnLst/>
                            <a:rect l="l" t="t" r="r" b="b"/>
                            <a:pathLst>
                              <a:path w="6350" h="5857240">
                                <a:moveTo>
                                  <a:pt x="6083" y="0"/>
                                </a:moveTo>
                                <a:lnTo>
                                  <a:pt x="0" y="0"/>
                                </a:lnTo>
                                <a:lnTo>
                                  <a:pt x="0" y="3048"/>
                                </a:lnTo>
                                <a:lnTo>
                                  <a:pt x="0" y="5856744"/>
                                </a:lnTo>
                                <a:lnTo>
                                  <a:pt x="6083" y="5856744"/>
                                </a:lnTo>
                                <a:lnTo>
                                  <a:pt x="6083" y="3048"/>
                                </a:lnTo>
                                <a:lnTo>
                                  <a:pt x="6083" y="0"/>
                                </a:lnTo>
                                <a:close/>
                              </a:path>
                            </a:pathLst>
                          </a:custGeom>
                          <a:solidFill>
                            <a:srgbClr val="000000"/>
                          </a:solidFill>
                        </wps:spPr>
                        <wps:bodyPr wrap="square" lIns="0" tIns="0" rIns="0" bIns="0" rtlCol="0">
                          <a:prstTxWarp prst="textNoShape">
                            <a:avLst/>
                          </a:prstTxWarp>
                          <a:noAutofit/>
                        </wps:bodyPr>
                      </wps:wsp>
                      <wps:wsp>
                        <wps:cNvPr id="757" name="Graphic 757"/>
                        <wps:cNvSpPr/>
                        <wps:spPr>
                          <a:xfrm>
                            <a:off x="73977" y="5458180"/>
                            <a:ext cx="157480" cy="360680"/>
                          </a:xfrm>
                          <a:custGeom>
                            <a:avLst/>
                            <a:gdLst/>
                            <a:ahLst/>
                            <a:cxnLst/>
                            <a:rect l="l" t="t" r="r" b="b"/>
                            <a:pathLst>
                              <a:path w="157480" h="360680">
                                <a:moveTo>
                                  <a:pt x="156933" y="359194"/>
                                </a:moveTo>
                                <a:lnTo>
                                  <a:pt x="156933" y="357670"/>
                                </a:lnTo>
                                <a:lnTo>
                                  <a:pt x="156921" y="96126"/>
                                </a:lnTo>
                                <a:lnTo>
                                  <a:pt x="139750" y="59096"/>
                                </a:lnTo>
                                <a:lnTo>
                                  <a:pt x="3086" y="0"/>
                                </a:lnTo>
                                <a:lnTo>
                                  <a:pt x="1206" y="0"/>
                                </a:lnTo>
                                <a:lnTo>
                                  <a:pt x="0" y="1231"/>
                                </a:lnTo>
                                <a:lnTo>
                                  <a:pt x="0" y="129209"/>
                                </a:lnTo>
                                <a:lnTo>
                                  <a:pt x="8064" y="132867"/>
                                </a:lnTo>
                                <a:lnTo>
                                  <a:pt x="14528" y="126326"/>
                                </a:lnTo>
                                <a:lnTo>
                                  <a:pt x="55105" y="82956"/>
                                </a:lnTo>
                                <a:lnTo>
                                  <a:pt x="76123" y="72052"/>
                                </a:lnTo>
                                <a:lnTo>
                                  <a:pt x="100571" y="73826"/>
                                </a:lnTo>
                                <a:lnTo>
                                  <a:pt x="120827" y="88748"/>
                                </a:lnTo>
                                <a:lnTo>
                                  <a:pt x="129273" y="117284"/>
                                </a:lnTo>
                                <a:lnTo>
                                  <a:pt x="129273" y="349681"/>
                                </a:lnTo>
                                <a:lnTo>
                                  <a:pt x="130035" y="350697"/>
                                </a:lnTo>
                                <a:lnTo>
                                  <a:pt x="153860" y="360400"/>
                                </a:lnTo>
                                <a:lnTo>
                                  <a:pt x="155727" y="360387"/>
                                </a:lnTo>
                                <a:lnTo>
                                  <a:pt x="156933" y="359194"/>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758" name="Image 758"/>
                          <pic:cNvPicPr/>
                        </pic:nvPicPr>
                        <pic:blipFill>
                          <a:blip r:embed="rId128" cstate="print"/>
                          <a:stretch>
                            <a:fillRect/>
                          </a:stretch>
                        </pic:blipFill>
                        <pic:spPr>
                          <a:xfrm>
                            <a:off x="39039" y="5561101"/>
                            <a:ext cx="128587" cy="231419"/>
                          </a:xfrm>
                          <a:prstGeom prst="rect">
                            <a:avLst/>
                          </a:prstGeom>
                        </pic:spPr>
                      </pic:pic>
                    </wpg:wgp>
                  </a:graphicData>
                </a:graphic>
              </wp:anchor>
            </w:drawing>
          </mc:Choice>
          <mc:Fallback>
            <w:pict>
              <v:group w14:anchorId="580DBF54" id="Group 755" o:spid="_x0000_s1026" style="position:absolute;margin-left:86.75pt;margin-top:67pt;width:18.2pt;height:461.2pt;z-index:251567104;mso-wrap-distance-left:0;mso-wrap-distance-right:0;mso-position-horizontal-relative:page;mso-position-vertical-relative:page" coordsize="2311,5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">
                <v:shape id="Graphic 756" o:spid="_x0000_s1027" style="position:absolute;width:63;height:58572;visibility:visible;mso-wrap-style:square;v-text-anchor:top" coordsize="6350,585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" path="m6083,l,,,3048,,5856744r6083,l6083,3048,6083,xe" fillcolor="black" stroked="f">
                  <v:path arrowok="t"/>
                </v:shape>
                <v:shape id="Graphic 757" o:spid="_x0000_s1028" style="position:absolute;left:739;top:54581;width:1575;height:3607;visibility:visible;mso-wrap-style:square;v-text-anchor:top" coordsize="15748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" path="m156933,359194r,-1524l156921,96126,139750,59096,3086,,1206,,,1231,,129209r8064,3658l14528,126326,55105,82956,76123,72052r24448,1774l120827,88748r8446,28536l129273,349681r762,1016l153860,360400r1867,-13l156933,359194xe" fillcolor="#00183f" stroked="f">
                  <v:path arrowok="t"/>
                </v:shape>
                <v:shape id="Image 758" o:spid="_x0000_s1029" type="#_x0000_t75" style="position:absolute;left:390;top:55611;width:1286;height:2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">
                  <v:imagedata r:id="rId129" o:title=""/>
                </v:shape>
                <w10:wrap anchorx="page" anchory="page"/>
              </v:group>
            </w:pict>
          </mc:Fallback>
        </mc:AlternateContent>
      </w:r>
      <w:r>
        <w:rPr>
          <w:noProof/>
        </w:rPr>
        <mc:AlternateContent>
          <mc:Choice Requires="wps">
            <w:drawing>
              <wp:anchor distT="0" distB="0" distL="0" distR="0" simplePos="0" relativeHeight="251568128" behindDoc="0" locked="0" layoutInCell="1" allowOverlap="1" wp14:anchorId="69DEBB79" wp14:editId="20CB12E3">
                <wp:simplePos x="0" y="0"/>
                <wp:positionH relativeFrom="page">
                  <wp:posOffset>9794739</wp:posOffset>
                </wp:positionH>
                <wp:positionV relativeFrom="page">
                  <wp:posOffset>5655055</wp:posOffset>
                </wp:positionV>
                <wp:extent cx="167005" cy="1062355"/>
                <wp:effectExtent l="0" t="0" r="0" b="0"/>
                <wp:wrapNone/>
                <wp:docPr id="759" name="Text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062355"/>
                        </a:xfrm>
                        <a:prstGeom prst="rect">
                          <a:avLst/>
                        </a:prstGeom>
                      </wps:spPr>
                      <wps:txbx>
                        <w:txbxContent>
                          <w:p w14:paraId="169FAE02" w14:textId="77777777" w:rsidR="006F6DBA" w:rsidRDefault="00000000">
                            <w:pPr>
                              <w:spacing w:before="12"/>
                              <w:ind w:left="20"/>
                              <w:rPr>
                                <w:b/>
                                <w:sz w:val="20"/>
                              </w:rPr>
                            </w:pPr>
                            <w:r>
                              <w:rPr>
                                <w:b/>
                                <w:spacing w:val="-2"/>
                                <w:sz w:val="20"/>
                              </w:rPr>
                              <w:t>STM32G030x6/x8</w:t>
                            </w:r>
                          </w:p>
                        </w:txbxContent>
                      </wps:txbx>
                      <wps:bodyPr vert="vert" wrap="square" lIns="0" tIns="0" rIns="0" bIns="0" rtlCol="0">
                        <a:noAutofit/>
                      </wps:bodyPr>
                    </wps:wsp>
                  </a:graphicData>
                </a:graphic>
              </wp:anchor>
            </w:drawing>
          </mc:Choice>
          <mc:Fallback>
            <w:pict>
              <v:shape w14:anchorId="69DEBB79" id="Textbox 759" o:spid="_x0000_s1227" type="#_x0000_t202" style="position:absolute;margin-left:771.25pt;margin-top:445.3pt;width:13.15pt;height:83.65pt;z-index:25156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" filled="f" stroked="f">
                <v:textbox style="layout-flow:vertical" inset="0,0,0,0">
                  <w:txbxContent>
                    <w:p w14:paraId="169FAE02"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251569152" behindDoc="0" locked="0" layoutInCell="1" allowOverlap="1" wp14:anchorId="29A04098" wp14:editId="03DACE8E">
                <wp:simplePos x="0" y="0"/>
                <wp:positionH relativeFrom="page">
                  <wp:posOffset>1111292</wp:posOffset>
                </wp:positionH>
                <wp:positionV relativeFrom="page">
                  <wp:posOffset>841502</wp:posOffset>
                </wp:positionV>
                <wp:extent cx="153670" cy="311785"/>
                <wp:effectExtent l="0" t="0" r="0" b="0"/>
                <wp:wrapNone/>
                <wp:docPr id="760" name="Text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311785"/>
                        </a:xfrm>
                        <a:prstGeom prst="rect">
                          <a:avLst/>
                        </a:prstGeom>
                      </wps:spPr>
                      <wps:txbx>
                        <w:txbxContent>
                          <w:p w14:paraId="58A597E7" w14:textId="77777777" w:rsidR="006F6DBA" w:rsidRDefault="00000000">
                            <w:pPr>
                              <w:spacing w:before="14"/>
                              <w:ind w:left="20"/>
                              <w:rPr>
                                <w:sz w:val="18"/>
                              </w:rPr>
                            </w:pPr>
                            <w:r>
                              <w:rPr>
                                <w:spacing w:val="-2"/>
                                <w:sz w:val="18"/>
                              </w:rPr>
                              <w:t>36/94</w:t>
                            </w:r>
                          </w:p>
                        </w:txbxContent>
                      </wps:txbx>
                      <wps:bodyPr vert="vert" wrap="square" lIns="0" tIns="0" rIns="0" bIns="0" rtlCol="0">
                        <a:noAutofit/>
                      </wps:bodyPr>
                    </wps:wsp>
                  </a:graphicData>
                </a:graphic>
              </wp:anchor>
            </w:drawing>
          </mc:Choice>
          <mc:Fallback>
            <w:pict>
              <v:shape w14:anchorId="29A04098" id="Textbox 760" o:spid="_x0000_s1228" type="#_x0000_t202" style="position:absolute;margin-left:87.5pt;margin-top:66.25pt;width:12.1pt;height:24.55pt;z-index:25156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" filled="f" stroked="f">
                <v:textbox style="layout-flow:vertical" inset="0,0,0,0">
                  <w:txbxContent>
                    <w:p w14:paraId="58A597E7" w14:textId="77777777" w:rsidR="006F6DBA" w:rsidRDefault="00000000">
                      <w:pPr>
                        <w:spacing w:before="14"/>
                        <w:ind w:left="20"/>
                        <w:rPr>
                          <w:sz w:val="18"/>
                        </w:rPr>
                      </w:pPr>
                      <w:r>
                        <w:rPr>
                          <w:spacing w:val="-2"/>
                          <w:sz w:val="18"/>
                        </w:rPr>
                        <w:t>36/94</w:t>
                      </w:r>
                    </w:p>
                  </w:txbxContent>
                </v:textbox>
                <w10:wrap anchorx="page" anchory="page"/>
              </v:shape>
            </w:pict>
          </mc:Fallback>
        </mc:AlternateContent>
      </w:r>
      <w:r>
        <w:rPr>
          <w:noProof/>
        </w:rPr>
        <mc:AlternateContent>
          <mc:Choice Requires="wps">
            <w:drawing>
              <wp:anchor distT="0" distB="0" distL="0" distR="0" simplePos="0" relativeHeight="251570176" behindDoc="0" locked="0" layoutInCell="1" allowOverlap="1" wp14:anchorId="7C32CE10" wp14:editId="441829A8">
                <wp:simplePos x="0" y="0"/>
                <wp:positionH relativeFrom="page">
                  <wp:posOffset>1111292</wp:posOffset>
                </wp:positionH>
                <wp:positionV relativeFrom="page">
                  <wp:posOffset>3363895</wp:posOffset>
                </wp:positionV>
                <wp:extent cx="153670" cy="831215"/>
                <wp:effectExtent l="0" t="0" r="0" b="0"/>
                <wp:wrapNone/>
                <wp:docPr id="761" name="Text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831215"/>
                        </a:xfrm>
                        <a:prstGeom prst="rect">
                          <a:avLst/>
                        </a:prstGeom>
                      </wps:spPr>
                      <wps:txbx>
                        <w:txbxContent>
                          <w:p w14:paraId="0BB5E0F6" w14:textId="77777777" w:rsidR="006F6DBA" w:rsidRDefault="00000000">
                            <w:pPr>
                              <w:spacing w:before="14"/>
                              <w:ind w:left="20"/>
                              <w:rPr>
                                <w:sz w:val="18"/>
                              </w:rPr>
                            </w:pPr>
                            <w:r>
                              <w:rPr>
                                <w:sz w:val="18"/>
                              </w:rPr>
                              <w:t>DS12991</w:t>
                            </w:r>
                            <w:r>
                              <w:rPr>
                                <w:spacing w:val="-5"/>
                                <w:sz w:val="18"/>
                              </w:rPr>
                              <w:t xml:space="preserve"> </w:t>
                            </w:r>
                            <w:r>
                              <w:rPr>
                                <w:sz w:val="18"/>
                              </w:rPr>
                              <w:t>Rev</w:t>
                            </w:r>
                            <w:r>
                              <w:rPr>
                                <w:spacing w:val="-4"/>
                                <w:sz w:val="18"/>
                              </w:rPr>
                              <w:t xml:space="preserve"> </w:t>
                            </w:r>
                            <w:r>
                              <w:rPr>
                                <w:spacing w:val="-10"/>
                                <w:sz w:val="18"/>
                              </w:rPr>
                              <w:t>4</w:t>
                            </w:r>
                          </w:p>
                        </w:txbxContent>
                      </wps:txbx>
                      <wps:bodyPr vert="vert" wrap="square" lIns="0" tIns="0" rIns="0" bIns="0" rtlCol="0">
                        <a:noAutofit/>
                      </wps:bodyPr>
                    </wps:wsp>
                  </a:graphicData>
                </a:graphic>
              </wp:anchor>
            </w:drawing>
          </mc:Choice>
          <mc:Fallback>
            <w:pict>
              <v:shape w14:anchorId="7C32CE10" id="Textbox 761" o:spid="_x0000_s1229" type="#_x0000_t202" style="position:absolute;margin-left:87.5pt;margin-top:264.85pt;width:12.1pt;height:65.45pt;z-index:2515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" filled="f" stroked="f">
                <v:textbox style="layout-flow:vertical" inset="0,0,0,0">
                  <w:txbxContent>
                    <w:p w14:paraId="0BB5E0F6" w14:textId="77777777" w:rsidR="006F6DBA" w:rsidRDefault="00000000">
                      <w:pPr>
                        <w:spacing w:before="14"/>
                        <w:ind w:left="20"/>
                        <w:rPr>
                          <w:sz w:val="18"/>
                        </w:rPr>
                      </w:pPr>
                      <w:r>
                        <w:rPr>
                          <w:sz w:val="18"/>
                        </w:rPr>
                        <w:t>DS12991</w:t>
                      </w:r>
                      <w:r>
                        <w:rPr>
                          <w:spacing w:val="-5"/>
                          <w:sz w:val="18"/>
                        </w:rPr>
                        <w:t xml:space="preserve"> </w:t>
                      </w:r>
                      <w:r>
                        <w:rPr>
                          <w:sz w:val="18"/>
                        </w:rPr>
                        <w:t>Rev</w:t>
                      </w:r>
                      <w:r>
                        <w:rPr>
                          <w:spacing w:val="-4"/>
                          <w:sz w:val="18"/>
                        </w:rPr>
                        <w:t xml:space="preserve"> </w:t>
                      </w:r>
                      <w:r>
                        <w:rPr>
                          <w:spacing w:val="-10"/>
                          <w:sz w:val="18"/>
                        </w:rPr>
                        <w:t>4</w:t>
                      </w:r>
                    </w:p>
                  </w:txbxContent>
                </v:textbox>
                <w10:wrap anchorx="page" anchory="page"/>
              </v:shape>
            </w:pict>
          </mc:Fallback>
        </mc:AlternateContent>
      </w: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3"/>
        <w:gridCol w:w="1501"/>
        <w:gridCol w:w="1503"/>
        <w:gridCol w:w="1501"/>
        <w:gridCol w:w="1501"/>
        <w:gridCol w:w="1502"/>
        <w:gridCol w:w="1501"/>
        <w:gridCol w:w="1503"/>
        <w:gridCol w:w="1501"/>
      </w:tblGrid>
      <w:tr w:rsidR="006F6DBA" w14:paraId="25F5E94B" w14:textId="77777777">
        <w:trPr>
          <w:trHeight w:val="400"/>
        </w:trPr>
        <w:tc>
          <w:tcPr>
            <w:tcW w:w="613" w:type="dxa"/>
            <w:tcBorders>
              <w:bottom w:val="single" w:sz="12" w:space="0" w:color="000000"/>
            </w:tcBorders>
          </w:tcPr>
          <w:p w14:paraId="038D4FD4" w14:textId="77777777" w:rsidR="006F6DBA" w:rsidRDefault="00000000">
            <w:pPr>
              <w:pStyle w:val="TableParagraph"/>
              <w:spacing w:before="86"/>
              <w:ind w:left="11"/>
              <w:rPr>
                <w:b/>
                <w:sz w:val="18"/>
              </w:rPr>
            </w:pPr>
            <w:r>
              <w:rPr>
                <w:b/>
                <w:spacing w:val="-4"/>
                <w:sz w:val="18"/>
              </w:rPr>
              <w:t>Port</w:t>
            </w:r>
          </w:p>
        </w:tc>
        <w:tc>
          <w:tcPr>
            <w:tcW w:w="1501" w:type="dxa"/>
            <w:tcBorders>
              <w:bottom w:val="single" w:sz="12" w:space="0" w:color="000000"/>
            </w:tcBorders>
          </w:tcPr>
          <w:p w14:paraId="5F3C1F6D" w14:textId="77777777" w:rsidR="006F6DBA" w:rsidRDefault="00000000">
            <w:pPr>
              <w:pStyle w:val="TableParagraph"/>
              <w:spacing w:before="86"/>
              <w:ind w:left="15" w:right="5"/>
              <w:rPr>
                <w:b/>
                <w:sz w:val="18"/>
              </w:rPr>
            </w:pPr>
            <w:r>
              <w:rPr>
                <w:b/>
                <w:spacing w:val="-5"/>
                <w:sz w:val="18"/>
              </w:rPr>
              <w:t>AF0</w:t>
            </w:r>
          </w:p>
        </w:tc>
        <w:tc>
          <w:tcPr>
            <w:tcW w:w="1503" w:type="dxa"/>
            <w:tcBorders>
              <w:bottom w:val="single" w:sz="12" w:space="0" w:color="000000"/>
            </w:tcBorders>
          </w:tcPr>
          <w:p w14:paraId="208E8745" w14:textId="77777777" w:rsidR="006F6DBA" w:rsidRDefault="00000000">
            <w:pPr>
              <w:pStyle w:val="TableParagraph"/>
              <w:spacing w:before="86"/>
              <w:ind w:left="15" w:right="6"/>
              <w:rPr>
                <w:b/>
                <w:sz w:val="18"/>
              </w:rPr>
            </w:pPr>
            <w:r>
              <w:rPr>
                <w:b/>
                <w:spacing w:val="-5"/>
                <w:sz w:val="18"/>
              </w:rPr>
              <w:t>AF1</w:t>
            </w:r>
          </w:p>
        </w:tc>
        <w:tc>
          <w:tcPr>
            <w:tcW w:w="1501" w:type="dxa"/>
            <w:tcBorders>
              <w:bottom w:val="single" w:sz="12" w:space="0" w:color="000000"/>
            </w:tcBorders>
          </w:tcPr>
          <w:p w14:paraId="16E82069" w14:textId="77777777" w:rsidR="006F6DBA" w:rsidRDefault="00000000">
            <w:pPr>
              <w:pStyle w:val="TableParagraph"/>
              <w:spacing w:before="86"/>
              <w:ind w:left="15" w:right="7"/>
              <w:rPr>
                <w:b/>
                <w:sz w:val="18"/>
              </w:rPr>
            </w:pPr>
            <w:r>
              <w:rPr>
                <w:b/>
                <w:spacing w:val="-5"/>
                <w:sz w:val="18"/>
              </w:rPr>
              <w:t>AF2</w:t>
            </w:r>
          </w:p>
        </w:tc>
        <w:tc>
          <w:tcPr>
            <w:tcW w:w="1501" w:type="dxa"/>
            <w:tcBorders>
              <w:bottom w:val="single" w:sz="12" w:space="0" w:color="000000"/>
            </w:tcBorders>
          </w:tcPr>
          <w:p w14:paraId="6230146A" w14:textId="77777777" w:rsidR="006F6DBA" w:rsidRDefault="00000000">
            <w:pPr>
              <w:pStyle w:val="TableParagraph"/>
              <w:spacing w:before="86"/>
              <w:ind w:left="15" w:right="8"/>
              <w:rPr>
                <w:b/>
                <w:sz w:val="18"/>
              </w:rPr>
            </w:pPr>
            <w:r>
              <w:rPr>
                <w:b/>
                <w:spacing w:val="-5"/>
                <w:sz w:val="18"/>
              </w:rPr>
              <w:t>AF3</w:t>
            </w:r>
          </w:p>
        </w:tc>
        <w:tc>
          <w:tcPr>
            <w:tcW w:w="1502" w:type="dxa"/>
            <w:tcBorders>
              <w:bottom w:val="single" w:sz="12" w:space="0" w:color="000000"/>
            </w:tcBorders>
          </w:tcPr>
          <w:p w14:paraId="698C1028" w14:textId="77777777" w:rsidR="006F6DBA" w:rsidRDefault="00000000">
            <w:pPr>
              <w:pStyle w:val="TableParagraph"/>
              <w:spacing w:before="86"/>
              <w:ind w:left="15" w:right="5"/>
              <w:rPr>
                <w:b/>
                <w:sz w:val="18"/>
              </w:rPr>
            </w:pPr>
            <w:r>
              <w:rPr>
                <w:b/>
                <w:spacing w:val="-5"/>
                <w:sz w:val="18"/>
              </w:rPr>
              <w:t>AF4</w:t>
            </w:r>
          </w:p>
        </w:tc>
        <w:tc>
          <w:tcPr>
            <w:tcW w:w="1501" w:type="dxa"/>
            <w:tcBorders>
              <w:bottom w:val="single" w:sz="12" w:space="0" w:color="000000"/>
            </w:tcBorders>
          </w:tcPr>
          <w:p w14:paraId="3D54ACB7" w14:textId="77777777" w:rsidR="006F6DBA" w:rsidRDefault="00000000">
            <w:pPr>
              <w:pStyle w:val="TableParagraph"/>
              <w:spacing w:before="86"/>
              <w:ind w:left="15" w:right="6"/>
              <w:rPr>
                <w:b/>
                <w:sz w:val="18"/>
              </w:rPr>
            </w:pPr>
            <w:r>
              <w:rPr>
                <w:b/>
                <w:spacing w:val="-5"/>
                <w:sz w:val="18"/>
              </w:rPr>
              <w:t>AF5</w:t>
            </w:r>
          </w:p>
        </w:tc>
        <w:tc>
          <w:tcPr>
            <w:tcW w:w="1503" w:type="dxa"/>
            <w:tcBorders>
              <w:bottom w:val="single" w:sz="12" w:space="0" w:color="000000"/>
            </w:tcBorders>
          </w:tcPr>
          <w:p w14:paraId="7472CEAE" w14:textId="77777777" w:rsidR="006F6DBA" w:rsidRDefault="00000000">
            <w:pPr>
              <w:pStyle w:val="TableParagraph"/>
              <w:spacing w:before="86"/>
              <w:ind w:left="15" w:right="5"/>
              <w:rPr>
                <w:b/>
                <w:sz w:val="18"/>
              </w:rPr>
            </w:pPr>
            <w:r>
              <w:rPr>
                <w:b/>
                <w:spacing w:val="-5"/>
                <w:sz w:val="18"/>
              </w:rPr>
              <w:t>AF6</w:t>
            </w:r>
          </w:p>
        </w:tc>
        <w:tc>
          <w:tcPr>
            <w:tcW w:w="1501" w:type="dxa"/>
            <w:tcBorders>
              <w:bottom w:val="single" w:sz="12" w:space="0" w:color="000000"/>
            </w:tcBorders>
          </w:tcPr>
          <w:p w14:paraId="736FE01F" w14:textId="77777777" w:rsidR="006F6DBA" w:rsidRDefault="00000000">
            <w:pPr>
              <w:pStyle w:val="TableParagraph"/>
              <w:spacing w:before="86"/>
              <w:ind w:left="15" w:right="4"/>
              <w:rPr>
                <w:b/>
                <w:sz w:val="18"/>
              </w:rPr>
            </w:pPr>
            <w:r>
              <w:rPr>
                <w:b/>
                <w:spacing w:val="-5"/>
                <w:sz w:val="18"/>
              </w:rPr>
              <w:t>AF7</w:t>
            </w:r>
          </w:p>
        </w:tc>
      </w:tr>
      <w:tr w:rsidR="006F6DBA" w14:paraId="39023AF6" w14:textId="77777777">
        <w:trPr>
          <w:trHeight w:val="519"/>
        </w:trPr>
        <w:tc>
          <w:tcPr>
            <w:tcW w:w="613" w:type="dxa"/>
            <w:tcBorders>
              <w:top w:val="single" w:sz="12" w:space="0" w:color="000000"/>
            </w:tcBorders>
          </w:tcPr>
          <w:p w14:paraId="6603A89A" w14:textId="77777777" w:rsidR="006F6DBA" w:rsidRDefault="00000000">
            <w:pPr>
              <w:pStyle w:val="TableParagraph"/>
              <w:spacing w:before="143"/>
              <w:ind w:left="11" w:right="1"/>
              <w:rPr>
                <w:sz w:val="17"/>
              </w:rPr>
            </w:pPr>
            <w:r>
              <w:rPr>
                <w:spacing w:val="-5"/>
                <w:sz w:val="17"/>
              </w:rPr>
              <w:t>PB0</w:t>
            </w:r>
          </w:p>
        </w:tc>
        <w:tc>
          <w:tcPr>
            <w:tcW w:w="1501" w:type="dxa"/>
            <w:tcBorders>
              <w:top w:val="single" w:sz="12" w:space="0" w:color="000000"/>
            </w:tcBorders>
          </w:tcPr>
          <w:p w14:paraId="35680B4A" w14:textId="77777777" w:rsidR="006F6DBA" w:rsidRDefault="00000000">
            <w:pPr>
              <w:pStyle w:val="TableParagraph"/>
              <w:spacing w:before="38" w:line="256" w:lineRule="auto"/>
              <w:ind w:left="391" w:hanging="71"/>
              <w:jc w:val="left"/>
              <w:rPr>
                <w:sz w:val="17"/>
              </w:rPr>
            </w:pPr>
            <w:r>
              <w:rPr>
                <w:spacing w:val="-2"/>
                <w:sz w:val="17"/>
              </w:rPr>
              <w:t>SPI1_NSS/ I2S1_WS</w:t>
            </w:r>
          </w:p>
        </w:tc>
        <w:tc>
          <w:tcPr>
            <w:tcW w:w="1503" w:type="dxa"/>
            <w:tcBorders>
              <w:top w:val="single" w:sz="12" w:space="0" w:color="000000"/>
            </w:tcBorders>
          </w:tcPr>
          <w:p w14:paraId="7385EC92" w14:textId="77777777" w:rsidR="006F6DBA" w:rsidRDefault="00000000">
            <w:pPr>
              <w:pStyle w:val="TableParagraph"/>
              <w:spacing w:before="143"/>
              <w:ind w:left="15" w:right="6"/>
              <w:rPr>
                <w:sz w:val="17"/>
              </w:rPr>
            </w:pPr>
            <w:r>
              <w:rPr>
                <w:spacing w:val="-2"/>
                <w:sz w:val="17"/>
              </w:rPr>
              <w:t>TIM3_CH3</w:t>
            </w:r>
          </w:p>
        </w:tc>
        <w:tc>
          <w:tcPr>
            <w:tcW w:w="1501" w:type="dxa"/>
            <w:tcBorders>
              <w:top w:val="single" w:sz="12" w:space="0" w:color="000000"/>
            </w:tcBorders>
          </w:tcPr>
          <w:p w14:paraId="73D1A34F" w14:textId="77777777" w:rsidR="006F6DBA" w:rsidRDefault="00000000">
            <w:pPr>
              <w:pStyle w:val="TableParagraph"/>
              <w:spacing w:before="143"/>
              <w:ind w:left="15" w:right="6"/>
              <w:rPr>
                <w:sz w:val="17"/>
              </w:rPr>
            </w:pPr>
            <w:r>
              <w:rPr>
                <w:spacing w:val="-2"/>
                <w:sz w:val="17"/>
              </w:rPr>
              <w:t>TIM1_CH2N</w:t>
            </w:r>
          </w:p>
        </w:tc>
        <w:tc>
          <w:tcPr>
            <w:tcW w:w="1501" w:type="dxa"/>
            <w:tcBorders>
              <w:top w:val="single" w:sz="12" w:space="0" w:color="000000"/>
            </w:tcBorders>
          </w:tcPr>
          <w:p w14:paraId="4C72FAB8" w14:textId="77777777" w:rsidR="006F6DBA" w:rsidRDefault="00000000">
            <w:pPr>
              <w:pStyle w:val="TableParagraph"/>
              <w:spacing w:before="143"/>
              <w:ind w:left="15" w:right="6"/>
              <w:rPr>
                <w:sz w:val="17"/>
              </w:rPr>
            </w:pPr>
            <w:r>
              <w:rPr>
                <w:spacing w:val="-10"/>
                <w:sz w:val="17"/>
              </w:rPr>
              <w:t>-</w:t>
            </w:r>
          </w:p>
        </w:tc>
        <w:tc>
          <w:tcPr>
            <w:tcW w:w="1502" w:type="dxa"/>
            <w:tcBorders>
              <w:top w:val="single" w:sz="12" w:space="0" w:color="000000"/>
            </w:tcBorders>
          </w:tcPr>
          <w:p w14:paraId="720949C5" w14:textId="77777777" w:rsidR="006F6DBA" w:rsidRDefault="00000000">
            <w:pPr>
              <w:pStyle w:val="TableParagraph"/>
              <w:spacing w:before="143"/>
              <w:ind w:left="15" w:right="4"/>
              <w:rPr>
                <w:sz w:val="17"/>
              </w:rPr>
            </w:pPr>
            <w:r>
              <w:rPr>
                <w:spacing w:val="-10"/>
                <w:sz w:val="17"/>
              </w:rPr>
              <w:t>-</w:t>
            </w:r>
          </w:p>
        </w:tc>
        <w:tc>
          <w:tcPr>
            <w:tcW w:w="1501" w:type="dxa"/>
            <w:tcBorders>
              <w:top w:val="single" w:sz="12" w:space="0" w:color="000000"/>
            </w:tcBorders>
          </w:tcPr>
          <w:p w14:paraId="695FFE1B" w14:textId="77777777" w:rsidR="006F6DBA" w:rsidRDefault="00000000">
            <w:pPr>
              <w:pStyle w:val="TableParagraph"/>
              <w:spacing w:before="143"/>
              <w:ind w:left="15" w:right="5"/>
              <w:rPr>
                <w:sz w:val="17"/>
              </w:rPr>
            </w:pPr>
            <w:r>
              <w:rPr>
                <w:spacing w:val="-10"/>
                <w:sz w:val="17"/>
              </w:rPr>
              <w:t>-</w:t>
            </w:r>
          </w:p>
        </w:tc>
        <w:tc>
          <w:tcPr>
            <w:tcW w:w="1503" w:type="dxa"/>
            <w:tcBorders>
              <w:top w:val="single" w:sz="12" w:space="0" w:color="000000"/>
            </w:tcBorders>
          </w:tcPr>
          <w:p w14:paraId="22A42F3F" w14:textId="77777777" w:rsidR="006F6DBA" w:rsidRDefault="00000000">
            <w:pPr>
              <w:pStyle w:val="TableParagraph"/>
              <w:spacing w:before="143"/>
              <w:ind w:left="15" w:right="4"/>
              <w:rPr>
                <w:sz w:val="17"/>
              </w:rPr>
            </w:pPr>
            <w:r>
              <w:rPr>
                <w:spacing w:val="-10"/>
                <w:sz w:val="17"/>
              </w:rPr>
              <w:t>-</w:t>
            </w:r>
          </w:p>
        </w:tc>
        <w:tc>
          <w:tcPr>
            <w:tcW w:w="1501" w:type="dxa"/>
            <w:tcBorders>
              <w:top w:val="single" w:sz="12" w:space="0" w:color="000000"/>
            </w:tcBorders>
          </w:tcPr>
          <w:p w14:paraId="0FB54AC6" w14:textId="77777777" w:rsidR="006F6DBA" w:rsidRDefault="00000000">
            <w:pPr>
              <w:pStyle w:val="TableParagraph"/>
              <w:spacing w:before="143"/>
              <w:ind w:left="15" w:right="3"/>
              <w:rPr>
                <w:sz w:val="17"/>
              </w:rPr>
            </w:pPr>
            <w:r>
              <w:rPr>
                <w:spacing w:val="-10"/>
                <w:sz w:val="17"/>
              </w:rPr>
              <w:t>-</w:t>
            </w:r>
          </w:p>
        </w:tc>
      </w:tr>
      <w:tr w:rsidR="006F6DBA" w14:paraId="6525EFF6" w14:textId="77777777">
        <w:trPr>
          <w:trHeight w:val="320"/>
        </w:trPr>
        <w:tc>
          <w:tcPr>
            <w:tcW w:w="613" w:type="dxa"/>
          </w:tcPr>
          <w:p w14:paraId="259CCF94" w14:textId="77777777" w:rsidR="006F6DBA" w:rsidRDefault="00000000">
            <w:pPr>
              <w:pStyle w:val="TableParagraph"/>
              <w:spacing w:before="49"/>
              <w:ind w:left="11" w:right="1"/>
              <w:rPr>
                <w:sz w:val="17"/>
              </w:rPr>
            </w:pPr>
            <w:r>
              <w:rPr>
                <w:spacing w:val="-5"/>
                <w:sz w:val="17"/>
              </w:rPr>
              <w:t>PB1</w:t>
            </w:r>
          </w:p>
        </w:tc>
        <w:tc>
          <w:tcPr>
            <w:tcW w:w="1501" w:type="dxa"/>
          </w:tcPr>
          <w:p w14:paraId="0BD41CF0" w14:textId="77777777" w:rsidR="006F6DBA" w:rsidRDefault="00000000">
            <w:pPr>
              <w:pStyle w:val="TableParagraph"/>
              <w:spacing w:before="49"/>
              <w:ind w:left="15" w:right="8"/>
              <w:rPr>
                <w:sz w:val="17"/>
              </w:rPr>
            </w:pPr>
            <w:r>
              <w:rPr>
                <w:spacing w:val="-2"/>
                <w:sz w:val="17"/>
              </w:rPr>
              <w:t>TIM14_CH1</w:t>
            </w:r>
          </w:p>
        </w:tc>
        <w:tc>
          <w:tcPr>
            <w:tcW w:w="1503" w:type="dxa"/>
          </w:tcPr>
          <w:p w14:paraId="6366D131" w14:textId="77777777" w:rsidR="006F6DBA" w:rsidRDefault="00000000">
            <w:pPr>
              <w:pStyle w:val="TableParagraph"/>
              <w:spacing w:before="49"/>
              <w:ind w:left="15" w:right="8"/>
              <w:rPr>
                <w:sz w:val="17"/>
              </w:rPr>
            </w:pPr>
            <w:r>
              <w:rPr>
                <w:spacing w:val="-2"/>
                <w:sz w:val="17"/>
              </w:rPr>
              <w:t>TIM3_CH4</w:t>
            </w:r>
          </w:p>
        </w:tc>
        <w:tc>
          <w:tcPr>
            <w:tcW w:w="1501" w:type="dxa"/>
          </w:tcPr>
          <w:p w14:paraId="7A7432DE" w14:textId="77777777" w:rsidR="006F6DBA" w:rsidRDefault="00000000">
            <w:pPr>
              <w:pStyle w:val="TableParagraph"/>
              <w:spacing w:before="49"/>
              <w:ind w:left="15" w:right="9"/>
              <w:rPr>
                <w:sz w:val="17"/>
              </w:rPr>
            </w:pPr>
            <w:r>
              <w:rPr>
                <w:spacing w:val="-2"/>
                <w:sz w:val="17"/>
              </w:rPr>
              <w:t>TIM1_CH3N</w:t>
            </w:r>
          </w:p>
        </w:tc>
        <w:tc>
          <w:tcPr>
            <w:tcW w:w="1501" w:type="dxa"/>
          </w:tcPr>
          <w:p w14:paraId="56D06855" w14:textId="77777777" w:rsidR="006F6DBA" w:rsidRDefault="00000000">
            <w:pPr>
              <w:pStyle w:val="TableParagraph"/>
              <w:spacing w:before="49"/>
              <w:ind w:left="15" w:right="9"/>
              <w:rPr>
                <w:sz w:val="17"/>
              </w:rPr>
            </w:pPr>
            <w:r>
              <w:rPr>
                <w:spacing w:val="-10"/>
                <w:sz w:val="17"/>
              </w:rPr>
              <w:t>-</w:t>
            </w:r>
          </w:p>
        </w:tc>
        <w:tc>
          <w:tcPr>
            <w:tcW w:w="1502" w:type="dxa"/>
          </w:tcPr>
          <w:p w14:paraId="143F5E1F" w14:textId="77777777" w:rsidR="006F6DBA" w:rsidRDefault="00000000">
            <w:pPr>
              <w:pStyle w:val="TableParagraph"/>
              <w:spacing w:before="49"/>
              <w:ind w:left="15" w:right="7"/>
              <w:rPr>
                <w:sz w:val="17"/>
              </w:rPr>
            </w:pPr>
            <w:r>
              <w:rPr>
                <w:spacing w:val="-10"/>
                <w:sz w:val="17"/>
              </w:rPr>
              <w:t>-</w:t>
            </w:r>
          </w:p>
        </w:tc>
        <w:tc>
          <w:tcPr>
            <w:tcW w:w="1501" w:type="dxa"/>
          </w:tcPr>
          <w:p w14:paraId="5E0A8B8C" w14:textId="77777777" w:rsidR="006F6DBA" w:rsidRDefault="00000000">
            <w:pPr>
              <w:pStyle w:val="TableParagraph"/>
              <w:spacing w:before="49"/>
              <w:ind w:left="15" w:right="8"/>
              <w:rPr>
                <w:sz w:val="17"/>
              </w:rPr>
            </w:pPr>
            <w:r>
              <w:rPr>
                <w:spacing w:val="-10"/>
                <w:sz w:val="17"/>
              </w:rPr>
              <w:t>-</w:t>
            </w:r>
          </w:p>
        </w:tc>
        <w:tc>
          <w:tcPr>
            <w:tcW w:w="1503" w:type="dxa"/>
          </w:tcPr>
          <w:p w14:paraId="55987437" w14:textId="77777777" w:rsidR="006F6DBA" w:rsidRDefault="00000000">
            <w:pPr>
              <w:pStyle w:val="TableParagraph"/>
              <w:spacing w:before="49"/>
              <w:ind w:left="15" w:right="7"/>
              <w:rPr>
                <w:sz w:val="17"/>
              </w:rPr>
            </w:pPr>
            <w:r>
              <w:rPr>
                <w:spacing w:val="-10"/>
                <w:sz w:val="17"/>
              </w:rPr>
              <w:t>-</w:t>
            </w:r>
          </w:p>
        </w:tc>
        <w:tc>
          <w:tcPr>
            <w:tcW w:w="1501" w:type="dxa"/>
          </w:tcPr>
          <w:p w14:paraId="54AF5392" w14:textId="77777777" w:rsidR="006F6DBA" w:rsidRDefault="00000000">
            <w:pPr>
              <w:pStyle w:val="TableParagraph"/>
              <w:spacing w:before="49"/>
              <w:ind w:left="15" w:right="7"/>
              <w:rPr>
                <w:sz w:val="17"/>
              </w:rPr>
            </w:pPr>
            <w:r>
              <w:rPr>
                <w:spacing w:val="-2"/>
                <w:sz w:val="17"/>
              </w:rPr>
              <w:t>EVENTOUT</w:t>
            </w:r>
          </w:p>
        </w:tc>
      </w:tr>
      <w:tr w:rsidR="006F6DBA" w14:paraId="57F28D46" w14:textId="77777777">
        <w:trPr>
          <w:trHeight w:val="319"/>
        </w:trPr>
        <w:tc>
          <w:tcPr>
            <w:tcW w:w="613" w:type="dxa"/>
          </w:tcPr>
          <w:p w14:paraId="7B73AE18" w14:textId="77777777" w:rsidR="006F6DBA" w:rsidRDefault="00000000">
            <w:pPr>
              <w:pStyle w:val="TableParagraph"/>
              <w:spacing w:before="49"/>
              <w:ind w:left="11" w:right="1"/>
              <w:rPr>
                <w:sz w:val="17"/>
              </w:rPr>
            </w:pPr>
            <w:r>
              <w:rPr>
                <w:spacing w:val="-5"/>
                <w:sz w:val="17"/>
              </w:rPr>
              <w:t>PB2</w:t>
            </w:r>
          </w:p>
        </w:tc>
        <w:tc>
          <w:tcPr>
            <w:tcW w:w="1501" w:type="dxa"/>
          </w:tcPr>
          <w:p w14:paraId="1FEAC6FB" w14:textId="77777777" w:rsidR="006F6DBA" w:rsidRDefault="00000000">
            <w:pPr>
              <w:pStyle w:val="TableParagraph"/>
              <w:spacing w:before="49"/>
              <w:ind w:left="15" w:right="5"/>
              <w:rPr>
                <w:sz w:val="17"/>
              </w:rPr>
            </w:pPr>
            <w:r>
              <w:rPr>
                <w:spacing w:val="-10"/>
                <w:sz w:val="17"/>
              </w:rPr>
              <w:t>-</w:t>
            </w:r>
          </w:p>
        </w:tc>
        <w:tc>
          <w:tcPr>
            <w:tcW w:w="1503" w:type="dxa"/>
          </w:tcPr>
          <w:p w14:paraId="0CE05331" w14:textId="77777777" w:rsidR="006F6DBA" w:rsidRDefault="00000000">
            <w:pPr>
              <w:pStyle w:val="TableParagraph"/>
              <w:spacing w:before="49"/>
              <w:ind w:left="15" w:right="7"/>
              <w:rPr>
                <w:sz w:val="17"/>
              </w:rPr>
            </w:pPr>
            <w:r>
              <w:rPr>
                <w:spacing w:val="-2"/>
                <w:sz w:val="17"/>
              </w:rPr>
              <w:t>SPI2_MISO</w:t>
            </w:r>
          </w:p>
        </w:tc>
        <w:tc>
          <w:tcPr>
            <w:tcW w:w="1501" w:type="dxa"/>
          </w:tcPr>
          <w:p w14:paraId="14E447A2" w14:textId="77777777" w:rsidR="006F6DBA" w:rsidRDefault="00000000">
            <w:pPr>
              <w:pStyle w:val="TableParagraph"/>
              <w:spacing w:before="49"/>
              <w:ind w:left="15" w:right="3"/>
              <w:rPr>
                <w:sz w:val="17"/>
              </w:rPr>
            </w:pPr>
            <w:r>
              <w:rPr>
                <w:spacing w:val="-10"/>
                <w:sz w:val="17"/>
              </w:rPr>
              <w:t>-</w:t>
            </w:r>
          </w:p>
        </w:tc>
        <w:tc>
          <w:tcPr>
            <w:tcW w:w="1501" w:type="dxa"/>
          </w:tcPr>
          <w:p w14:paraId="149CDA9C" w14:textId="77777777" w:rsidR="006F6DBA" w:rsidRDefault="00000000">
            <w:pPr>
              <w:pStyle w:val="TableParagraph"/>
              <w:spacing w:before="49"/>
              <w:ind w:left="15" w:right="3"/>
              <w:rPr>
                <w:sz w:val="17"/>
              </w:rPr>
            </w:pPr>
            <w:r>
              <w:rPr>
                <w:spacing w:val="-10"/>
                <w:sz w:val="17"/>
              </w:rPr>
              <w:t>-</w:t>
            </w:r>
          </w:p>
        </w:tc>
        <w:tc>
          <w:tcPr>
            <w:tcW w:w="1502" w:type="dxa"/>
          </w:tcPr>
          <w:p w14:paraId="607B5475" w14:textId="77777777" w:rsidR="006F6DBA" w:rsidRDefault="00000000">
            <w:pPr>
              <w:pStyle w:val="TableParagraph"/>
              <w:spacing w:before="49"/>
              <w:ind w:left="16" w:right="2"/>
              <w:rPr>
                <w:sz w:val="17"/>
              </w:rPr>
            </w:pPr>
            <w:r>
              <w:rPr>
                <w:spacing w:val="-10"/>
                <w:sz w:val="17"/>
              </w:rPr>
              <w:t>-</w:t>
            </w:r>
          </w:p>
        </w:tc>
        <w:tc>
          <w:tcPr>
            <w:tcW w:w="1501" w:type="dxa"/>
          </w:tcPr>
          <w:p w14:paraId="7663F8C6" w14:textId="77777777" w:rsidR="006F6DBA" w:rsidRDefault="00000000">
            <w:pPr>
              <w:pStyle w:val="TableParagraph"/>
              <w:spacing w:before="49"/>
              <w:ind w:left="15" w:right="2"/>
              <w:rPr>
                <w:sz w:val="17"/>
              </w:rPr>
            </w:pPr>
            <w:r>
              <w:rPr>
                <w:spacing w:val="-10"/>
                <w:sz w:val="17"/>
              </w:rPr>
              <w:t>-</w:t>
            </w:r>
          </w:p>
        </w:tc>
        <w:tc>
          <w:tcPr>
            <w:tcW w:w="1503" w:type="dxa"/>
          </w:tcPr>
          <w:p w14:paraId="744BAFD3" w14:textId="77777777" w:rsidR="006F6DBA" w:rsidRDefault="00000000">
            <w:pPr>
              <w:pStyle w:val="TableParagraph"/>
              <w:spacing w:before="49"/>
              <w:ind w:left="15" w:right="1"/>
              <w:rPr>
                <w:sz w:val="17"/>
              </w:rPr>
            </w:pPr>
            <w:r>
              <w:rPr>
                <w:spacing w:val="-10"/>
                <w:sz w:val="17"/>
              </w:rPr>
              <w:t>-</w:t>
            </w:r>
          </w:p>
        </w:tc>
        <w:tc>
          <w:tcPr>
            <w:tcW w:w="1501" w:type="dxa"/>
          </w:tcPr>
          <w:p w14:paraId="16A52113" w14:textId="77777777" w:rsidR="006F6DBA" w:rsidRDefault="00000000">
            <w:pPr>
              <w:pStyle w:val="TableParagraph"/>
              <w:spacing w:before="49"/>
              <w:ind w:left="15" w:right="1"/>
              <w:rPr>
                <w:sz w:val="17"/>
              </w:rPr>
            </w:pPr>
            <w:r>
              <w:rPr>
                <w:spacing w:val="-2"/>
                <w:sz w:val="17"/>
              </w:rPr>
              <w:t>EVENTOUT</w:t>
            </w:r>
          </w:p>
        </w:tc>
      </w:tr>
      <w:tr w:rsidR="006F6DBA" w14:paraId="13F9664E" w14:textId="77777777">
        <w:trPr>
          <w:trHeight w:val="530"/>
        </w:trPr>
        <w:tc>
          <w:tcPr>
            <w:tcW w:w="613" w:type="dxa"/>
          </w:tcPr>
          <w:p w14:paraId="0F229930" w14:textId="77777777" w:rsidR="006F6DBA" w:rsidRDefault="00000000">
            <w:pPr>
              <w:pStyle w:val="TableParagraph"/>
              <w:spacing w:before="153"/>
              <w:ind w:left="11" w:right="1"/>
              <w:rPr>
                <w:sz w:val="17"/>
              </w:rPr>
            </w:pPr>
            <w:r>
              <w:rPr>
                <w:spacing w:val="-5"/>
                <w:sz w:val="17"/>
              </w:rPr>
              <w:t>PB3</w:t>
            </w:r>
          </w:p>
        </w:tc>
        <w:tc>
          <w:tcPr>
            <w:tcW w:w="1501" w:type="dxa"/>
          </w:tcPr>
          <w:p w14:paraId="3D5B8959" w14:textId="77777777" w:rsidR="006F6DBA" w:rsidRDefault="00000000">
            <w:pPr>
              <w:pStyle w:val="TableParagraph"/>
              <w:spacing w:before="49" w:line="256" w:lineRule="auto"/>
              <w:ind w:left="410" w:hanging="90"/>
              <w:jc w:val="left"/>
              <w:rPr>
                <w:sz w:val="17"/>
              </w:rPr>
            </w:pPr>
            <w:r>
              <w:rPr>
                <w:spacing w:val="-2"/>
                <w:sz w:val="17"/>
              </w:rPr>
              <w:t>SPI1_SCK/ I2S1_CK</w:t>
            </w:r>
          </w:p>
        </w:tc>
        <w:tc>
          <w:tcPr>
            <w:tcW w:w="1503" w:type="dxa"/>
          </w:tcPr>
          <w:p w14:paraId="7BB0FD09" w14:textId="77777777" w:rsidR="006F6DBA" w:rsidRDefault="00000000">
            <w:pPr>
              <w:pStyle w:val="TableParagraph"/>
              <w:spacing w:before="153"/>
              <w:ind w:left="15" w:right="5"/>
              <w:rPr>
                <w:sz w:val="17"/>
              </w:rPr>
            </w:pPr>
            <w:r>
              <w:rPr>
                <w:spacing w:val="-2"/>
                <w:sz w:val="17"/>
              </w:rPr>
              <w:t>TIM1_CH2</w:t>
            </w:r>
          </w:p>
        </w:tc>
        <w:tc>
          <w:tcPr>
            <w:tcW w:w="1501" w:type="dxa"/>
          </w:tcPr>
          <w:p w14:paraId="4FE83D14" w14:textId="77777777" w:rsidR="006F6DBA" w:rsidRDefault="00000000">
            <w:pPr>
              <w:pStyle w:val="TableParagraph"/>
              <w:spacing w:before="153"/>
              <w:ind w:left="15" w:right="5"/>
              <w:rPr>
                <w:sz w:val="17"/>
              </w:rPr>
            </w:pPr>
            <w:r>
              <w:rPr>
                <w:spacing w:val="-10"/>
                <w:sz w:val="17"/>
              </w:rPr>
              <w:t>-</w:t>
            </w:r>
          </w:p>
        </w:tc>
        <w:tc>
          <w:tcPr>
            <w:tcW w:w="1501" w:type="dxa"/>
          </w:tcPr>
          <w:p w14:paraId="1B7BF705" w14:textId="77777777" w:rsidR="006F6DBA" w:rsidRDefault="00000000">
            <w:pPr>
              <w:pStyle w:val="TableParagraph"/>
              <w:spacing w:before="153"/>
              <w:ind w:left="15" w:right="4"/>
              <w:rPr>
                <w:sz w:val="17"/>
              </w:rPr>
            </w:pPr>
            <w:r>
              <w:rPr>
                <w:spacing w:val="-10"/>
                <w:sz w:val="17"/>
              </w:rPr>
              <w:t>-</w:t>
            </w:r>
          </w:p>
        </w:tc>
        <w:tc>
          <w:tcPr>
            <w:tcW w:w="1502" w:type="dxa"/>
          </w:tcPr>
          <w:p w14:paraId="7DC02A9E" w14:textId="77777777" w:rsidR="006F6DBA" w:rsidRDefault="00000000">
            <w:pPr>
              <w:pStyle w:val="TableParagraph"/>
              <w:spacing w:before="49"/>
              <w:ind w:left="15" w:right="3"/>
              <w:rPr>
                <w:sz w:val="17"/>
              </w:rPr>
            </w:pPr>
            <w:r>
              <w:rPr>
                <w:spacing w:val="-2"/>
                <w:sz w:val="17"/>
              </w:rPr>
              <w:t>USART1_RTS</w:t>
            </w:r>
          </w:p>
          <w:p w14:paraId="502FEB41" w14:textId="77777777" w:rsidR="006F6DBA" w:rsidRDefault="00000000">
            <w:pPr>
              <w:pStyle w:val="TableParagraph"/>
              <w:spacing w:before="14"/>
              <w:ind w:left="15" w:right="3"/>
              <w:rPr>
                <w:sz w:val="17"/>
              </w:rPr>
            </w:pPr>
            <w:r>
              <w:rPr>
                <w:spacing w:val="-2"/>
                <w:sz w:val="17"/>
              </w:rPr>
              <w:t>_DE_CK</w:t>
            </w:r>
          </w:p>
        </w:tc>
        <w:tc>
          <w:tcPr>
            <w:tcW w:w="1501" w:type="dxa"/>
          </w:tcPr>
          <w:p w14:paraId="59610031" w14:textId="77777777" w:rsidR="006F6DBA" w:rsidRDefault="00000000">
            <w:pPr>
              <w:pStyle w:val="TableParagraph"/>
              <w:spacing w:before="153"/>
              <w:ind w:left="15" w:right="2"/>
              <w:rPr>
                <w:sz w:val="17"/>
              </w:rPr>
            </w:pPr>
            <w:r>
              <w:rPr>
                <w:spacing w:val="-10"/>
                <w:sz w:val="17"/>
              </w:rPr>
              <w:t>-</w:t>
            </w:r>
          </w:p>
        </w:tc>
        <w:tc>
          <w:tcPr>
            <w:tcW w:w="1503" w:type="dxa"/>
          </w:tcPr>
          <w:p w14:paraId="795140FF" w14:textId="77777777" w:rsidR="006F6DBA" w:rsidRDefault="00000000">
            <w:pPr>
              <w:pStyle w:val="TableParagraph"/>
              <w:spacing w:before="153"/>
              <w:ind w:left="15" w:right="1"/>
              <w:rPr>
                <w:sz w:val="17"/>
              </w:rPr>
            </w:pPr>
            <w:r>
              <w:rPr>
                <w:spacing w:val="-10"/>
                <w:sz w:val="17"/>
              </w:rPr>
              <w:t>-</w:t>
            </w:r>
          </w:p>
        </w:tc>
        <w:tc>
          <w:tcPr>
            <w:tcW w:w="1501" w:type="dxa"/>
          </w:tcPr>
          <w:p w14:paraId="3D3777BD" w14:textId="77777777" w:rsidR="006F6DBA" w:rsidRDefault="00000000">
            <w:pPr>
              <w:pStyle w:val="TableParagraph"/>
              <w:spacing w:before="153"/>
              <w:ind w:left="15" w:right="1"/>
              <w:rPr>
                <w:sz w:val="17"/>
              </w:rPr>
            </w:pPr>
            <w:r>
              <w:rPr>
                <w:spacing w:val="-2"/>
                <w:sz w:val="17"/>
              </w:rPr>
              <w:t>EVENTOUT</w:t>
            </w:r>
          </w:p>
        </w:tc>
      </w:tr>
      <w:tr w:rsidR="006F6DBA" w14:paraId="4BF7AE3D" w14:textId="77777777">
        <w:trPr>
          <w:trHeight w:val="530"/>
        </w:trPr>
        <w:tc>
          <w:tcPr>
            <w:tcW w:w="613" w:type="dxa"/>
          </w:tcPr>
          <w:p w14:paraId="61D66D3D" w14:textId="77777777" w:rsidR="006F6DBA" w:rsidRDefault="00000000">
            <w:pPr>
              <w:pStyle w:val="TableParagraph"/>
              <w:spacing w:before="153"/>
              <w:ind w:left="11" w:right="1"/>
              <w:rPr>
                <w:sz w:val="17"/>
              </w:rPr>
            </w:pPr>
            <w:r>
              <w:rPr>
                <w:spacing w:val="-5"/>
                <w:sz w:val="17"/>
              </w:rPr>
              <w:t>PB4</w:t>
            </w:r>
          </w:p>
        </w:tc>
        <w:tc>
          <w:tcPr>
            <w:tcW w:w="1501" w:type="dxa"/>
          </w:tcPr>
          <w:p w14:paraId="7A29B21F" w14:textId="77777777" w:rsidR="006F6DBA" w:rsidRDefault="00000000">
            <w:pPr>
              <w:pStyle w:val="TableParagraph"/>
              <w:spacing w:before="49" w:line="256" w:lineRule="auto"/>
              <w:ind w:left="339" w:hanging="62"/>
              <w:jc w:val="left"/>
              <w:rPr>
                <w:sz w:val="17"/>
              </w:rPr>
            </w:pPr>
            <w:r>
              <w:rPr>
                <w:spacing w:val="-2"/>
                <w:sz w:val="17"/>
              </w:rPr>
              <w:t>SPI1_MISO/ I2S1_MCK</w:t>
            </w:r>
          </w:p>
        </w:tc>
        <w:tc>
          <w:tcPr>
            <w:tcW w:w="1503" w:type="dxa"/>
          </w:tcPr>
          <w:p w14:paraId="2CA33DDB" w14:textId="77777777" w:rsidR="006F6DBA" w:rsidRDefault="00000000">
            <w:pPr>
              <w:pStyle w:val="TableParagraph"/>
              <w:spacing w:before="153"/>
              <w:ind w:left="15" w:right="4"/>
              <w:rPr>
                <w:sz w:val="17"/>
              </w:rPr>
            </w:pPr>
            <w:r>
              <w:rPr>
                <w:spacing w:val="-2"/>
                <w:sz w:val="17"/>
              </w:rPr>
              <w:t>TIM3_CH1</w:t>
            </w:r>
          </w:p>
        </w:tc>
        <w:tc>
          <w:tcPr>
            <w:tcW w:w="1501" w:type="dxa"/>
          </w:tcPr>
          <w:p w14:paraId="0D88D84C" w14:textId="77777777" w:rsidR="006F6DBA" w:rsidRDefault="00000000">
            <w:pPr>
              <w:pStyle w:val="TableParagraph"/>
              <w:spacing w:before="153"/>
              <w:ind w:left="15" w:right="3"/>
              <w:rPr>
                <w:sz w:val="17"/>
              </w:rPr>
            </w:pPr>
            <w:r>
              <w:rPr>
                <w:spacing w:val="-10"/>
                <w:sz w:val="17"/>
              </w:rPr>
              <w:t>-</w:t>
            </w:r>
          </w:p>
        </w:tc>
        <w:tc>
          <w:tcPr>
            <w:tcW w:w="1501" w:type="dxa"/>
          </w:tcPr>
          <w:p w14:paraId="55DE9800" w14:textId="77777777" w:rsidR="006F6DBA" w:rsidRDefault="00000000">
            <w:pPr>
              <w:pStyle w:val="TableParagraph"/>
              <w:spacing w:before="153"/>
              <w:ind w:left="15" w:right="3"/>
              <w:rPr>
                <w:sz w:val="17"/>
              </w:rPr>
            </w:pPr>
            <w:r>
              <w:rPr>
                <w:spacing w:val="-10"/>
                <w:sz w:val="17"/>
              </w:rPr>
              <w:t>-</w:t>
            </w:r>
          </w:p>
        </w:tc>
        <w:tc>
          <w:tcPr>
            <w:tcW w:w="1502" w:type="dxa"/>
          </w:tcPr>
          <w:p w14:paraId="577A2146" w14:textId="77777777" w:rsidR="006F6DBA" w:rsidRDefault="00000000">
            <w:pPr>
              <w:pStyle w:val="TableParagraph"/>
              <w:spacing w:before="153"/>
              <w:ind w:left="15" w:right="2"/>
              <w:rPr>
                <w:sz w:val="17"/>
              </w:rPr>
            </w:pPr>
            <w:r>
              <w:rPr>
                <w:spacing w:val="-2"/>
                <w:sz w:val="17"/>
              </w:rPr>
              <w:t>USART1_CTS</w:t>
            </w:r>
          </w:p>
        </w:tc>
        <w:tc>
          <w:tcPr>
            <w:tcW w:w="1501" w:type="dxa"/>
          </w:tcPr>
          <w:p w14:paraId="035B5C24" w14:textId="77777777" w:rsidR="006F6DBA" w:rsidRDefault="00000000">
            <w:pPr>
              <w:pStyle w:val="TableParagraph"/>
              <w:spacing w:before="153"/>
              <w:ind w:left="15" w:right="3"/>
              <w:rPr>
                <w:sz w:val="17"/>
              </w:rPr>
            </w:pPr>
            <w:r>
              <w:rPr>
                <w:spacing w:val="-2"/>
                <w:sz w:val="17"/>
              </w:rPr>
              <w:t>TIM17_BKIN</w:t>
            </w:r>
          </w:p>
        </w:tc>
        <w:tc>
          <w:tcPr>
            <w:tcW w:w="1503" w:type="dxa"/>
          </w:tcPr>
          <w:p w14:paraId="62EA7F28" w14:textId="77777777" w:rsidR="006F6DBA" w:rsidRDefault="00000000">
            <w:pPr>
              <w:pStyle w:val="TableParagraph"/>
              <w:spacing w:before="153"/>
              <w:ind w:left="15" w:right="3"/>
              <w:rPr>
                <w:sz w:val="17"/>
              </w:rPr>
            </w:pPr>
            <w:r>
              <w:rPr>
                <w:spacing w:val="-10"/>
                <w:sz w:val="17"/>
              </w:rPr>
              <w:t>-</w:t>
            </w:r>
          </w:p>
        </w:tc>
        <w:tc>
          <w:tcPr>
            <w:tcW w:w="1501" w:type="dxa"/>
          </w:tcPr>
          <w:p w14:paraId="591D1691" w14:textId="77777777" w:rsidR="006F6DBA" w:rsidRDefault="00000000">
            <w:pPr>
              <w:pStyle w:val="TableParagraph"/>
              <w:spacing w:before="153"/>
              <w:ind w:left="15" w:right="1"/>
              <w:rPr>
                <w:sz w:val="17"/>
              </w:rPr>
            </w:pPr>
            <w:r>
              <w:rPr>
                <w:spacing w:val="-2"/>
                <w:sz w:val="17"/>
              </w:rPr>
              <w:t>EVENTOUT</w:t>
            </w:r>
          </w:p>
        </w:tc>
      </w:tr>
      <w:tr w:rsidR="006F6DBA" w14:paraId="51FAEFE0" w14:textId="77777777">
        <w:trPr>
          <w:trHeight w:val="529"/>
        </w:trPr>
        <w:tc>
          <w:tcPr>
            <w:tcW w:w="613" w:type="dxa"/>
          </w:tcPr>
          <w:p w14:paraId="77E433C5" w14:textId="77777777" w:rsidR="006F6DBA" w:rsidRDefault="00000000">
            <w:pPr>
              <w:pStyle w:val="TableParagraph"/>
              <w:spacing w:before="153"/>
              <w:ind w:left="11" w:right="1"/>
              <w:rPr>
                <w:sz w:val="17"/>
              </w:rPr>
            </w:pPr>
            <w:r>
              <w:rPr>
                <w:spacing w:val="-5"/>
                <w:sz w:val="17"/>
              </w:rPr>
              <w:t>PB5</w:t>
            </w:r>
          </w:p>
        </w:tc>
        <w:tc>
          <w:tcPr>
            <w:tcW w:w="1501" w:type="dxa"/>
          </w:tcPr>
          <w:p w14:paraId="08A31610" w14:textId="77777777" w:rsidR="006F6DBA" w:rsidRDefault="00000000">
            <w:pPr>
              <w:pStyle w:val="TableParagraph"/>
              <w:spacing w:before="49" w:line="256" w:lineRule="auto"/>
              <w:ind w:left="410" w:hanging="132"/>
              <w:jc w:val="left"/>
              <w:rPr>
                <w:sz w:val="17"/>
              </w:rPr>
            </w:pPr>
            <w:r>
              <w:rPr>
                <w:spacing w:val="-2"/>
                <w:sz w:val="17"/>
              </w:rPr>
              <w:t>SPI1_MOSI/ I2S1_SD</w:t>
            </w:r>
          </w:p>
        </w:tc>
        <w:tc>
          <w:tcPr>
            <w:tcW w:w="1503" w:type="dxa"/>
          </w:tcPr>
          <w:p w14:paraId="73922346" w14:textId="77777777" w:rsidR="006F6DBA" w:rsidRDefault="00000000">
            <w:pPr>
              <w:pStyle w:val="TableParagraph"/>
              <w:spacing w:before="153"/>
              <w:ind w:left="15" w:right="4"/>
              <w:rPr>
                <w:sz w:val="17"/>
              </w:rPr>
            </w:pPr>
            <w:r>
              <w:rPr>
                <w:spacing w:val="-2"/>
                <w:sz w:val="17"/>
              </w:rPr>
              <w:t>TIM3_CH2</w:t>
            </w:r>
          </w:p>
        </w:tc>
        <w:tc>
          <w:tcPr>
            <w:tcW w:w="1501" w:type="dxa"/>
          </w:tcPr>
          <w:p w14:paraId="48602EDD" w14:textId="77777777" w:rsidR="006F6DBA" w:rsidRDefault="00000000">
            <w:pPr>
              <w:pStyle w:val="TableParagraph"/>
              <w:spacing w:before="153"/>
              <w:ind w:left="15" w:right="3"/>
              <w:rPr>
                <w:sz w:val="17"/>
              </w:rPr>
            </w:pPr>
            <w:r>
              <w:rPr>
                <w:spacing w:val="-2"/>
                <w:sz w:val="17"/>
              </w:rPr>
              <w:t>TIM16_BKIN</w:t>
            </w:r>
          </w:p>
        </w:tc>
        <w:tc>
          <w:tcPr>
            <w:tcW w:w="1501" w:type="dxa"/>
          </w:tcPr>
          <w:p w14:paraId="2CF2A6A2" w14:textId="77777777" w:rsidR="006F6DBA" w:rsidRDefault="00000000">
            <w:pPr>
              <w:pStyle w:val="TableParagraph"/>
              <w:spacing w:before="153"/>
              <w:ind w:left="15" w:right="4"/>
              <w:rPr>
                <w:sz w:val="17"/>
              </w:rPr>
            </w:pPr>
            <w:r>
              <w:rPr>
                <w:spacing w:val="-10"/>
                <w:sz w:val="17"/>
              </w:rPr>
              <w:t>-</w:t>
            </w:r>
          </w:p>
        </w:tc>
        <w:tc>
          <w:tcPr>
            <w:tcW w:w="1502" w:type="dxa"/>
          </w:tcPr>
          <w:p w14:paraId="73EF603A" w14:textId="77777777" w:rsidR="006F6DBA" w:rsidRDefault="00000000">
            <w:pPr>
              <w:pStyle w:val="TableParagraph"/>
              <w:spacing w:before="153"/>
              <w:ind w:left="15" w:right="2"/>
              <w:rPr>
                <w:sz w:val="17"/>
              </w:rPr>
            </w:pPr>
            <w:r>
              <w:rPr>
                <w:spacing w:val="-10"/>
                <w:sz w:val="17"/>
              </w:rPr>
              <w:t>-</w:t>
            </w:r>
          </w:p>
        </w:tc>
        <w:tc>
          <w:tcPr>
            <w:tcW w:w="1501" w:type="dxa"/>
          </w:tcPr>
          <w:p w14:paraId="414B86EF" w14:textId="77777777" w:rsidR="006F6DBA" w:rsidRDefault="00000000">
            <w:pPr>
              <w:pStyle w:val="TableParagraph"/>
              <w:spacing w:before="153"/>
              <w:ind w:left="15" w:right="3"/>
              <w:rPr>
                <w:sz w:val="17"/>
              </w:rPr>
            </w:pPr>
            <w:r>
              <w:rPr>
                <w:spacing w:val="-10"/>
                <w:sz w:val="17"/>
              </w:rPr>
              <w:t>-</w:t>
            </w:r>
          </w:p>
        </w:tc>
        <w:tc>
          <w:tcPr>
            <w:tcW w:w="1503" w:type="dxa"/>
          </w:tcPr>
          <w:p w14:paraId="09844E07" w14:textId="77777777" w:rsidR="006F6DBA" w:rsidRDefault="00000000">
            <w:pPr>
              <w:pStyle w:val="TableParagraph"/>
              <w:spacing w:before="153"/>
              <w:ind w:left="15" w:right="1"/>
              <w:rPr>
                <w:sz w:val="17"/>
              </w:rPr>
            </w:pPr>
            <w:r>
              <w:rPr>
                <w:spacing w:val="-2"/>
                <w:sz w:val="17"/>
              </w:rPr>
              <w:t>I2C1_SMBA</w:t>
            </w:r>
          </w:p>
        </w:tc>
        <w:tc>
          <w:tcPr>
            <w:tcW w:w="1501" w:type="dxa"/>
          </w:tcPr>
          <w:p w14:paraId="33B215CC" w14:textId="77777777" w:rsidR="006F6DBA" w:rsidRDefault="00000000">
            <w:pPr>
              <w:pStyle w:val="TableParagraph"/>
              <w:spacing w:before="153"/>
              <w:ind w:left="15" w:right="1"/>
              <w:rPr>
                <w:sz w:val="17"/>
              </w:rPr>
            </w:pPr>
            <w:r>
              <w:rPr>
                <w:spacing w:val="-10"/>
                <w:sz w:val="17"/>
              </w:rPr>
              <w:t>-</w:t>
            </w:r>
          </w:p>
        </w:tc>
      </w:tr>
      <w:tr w:rsidR="006F6DBA" w14:paraId="455B5D1F" w14:textId="77777777">
        <w:trPr>
          <w:trHeight w:val="319"/>
        </w:trPr>
        <w:tc>
          <w:tcPr>
            <w:tcW w:w="613" w:type="dxa"/>
          </w:tcPr>
          <w:p w14:paraId="22D14A21" w14:textId="77777777" w:rsidR="006F6DBA" w:rsidRDefault="00000000">
            <w:pPr>
              <w:pStyle w:val="TableParagraph"/>
              <w:spacing w:before="49"/>
              <w:ind w:left="11" w:right="1"/>
              <w:rPr>
                <w:sz w:val="17"/>
              </w:rPr>
            </w:pPr>
            <w:r>
              <w:rPr>
                <w:spacing w:val="-5"/>
                <w:sz w:val="17"/>
              </w:rPr>
              <w:t>PB6</w:t>
            </w:r>
          </w:p>
        </w:tc>
        <w:tc>
          <w:tcPr>
            <w:tcW w:w="1501" w:type="dxa"/>
          </w:tcPr>
          <w:p w14:paraId="5215A117" w14:textId="77777777" w:rsidR="006F6DBA" w:rsidRDefault="00000000">
            <w:pPr>
              <w:pStyle w:val="TableParagraph"/>
              <w:spacing w:before="49"/>
              <w:ind w:left="15" w:right="5"/>
              <w:rPr>
                <w:sz w:val="17"/>
              </w:rPr>
            </w:pPr>
            <w:r>
              <w:rPr>
                <w:spacing w:val="-2"/>
                <w:sz w:val="17"/>
              </w:rPr>
              <w:t>USART1_TX</w:t>
            </w:r>
          </w:p>
        </w:tc>
        <w:tc>
          <w:tcPr>
            <w:tcW w:w="1503" w:type="dxa"/>
          </w:tcPr>
          <w:p w14:paraId="22D1C5AD" w14:textId="77777777" w:rsidR="006F6DBA" w:rsidRDefault="00000000">
            <w:pPr>
              <w:pStyle w:val="TableParagraph"/>
              <w:spacing w:before="49"/>
              <w:ind w:left="15" w:right="5"/>
              <w:rPr>
                <w:sz w:val="17"/>
              </w:rPr>
            </w:pPr>
            <w:r>
              <w:rPr>
                <w:spacing w:val="-2"/>
                <w:sz w:val="17"/>
              </w:rPr>
              <w:t>TIM1_CH3</w:t>
            </w:r>
          </w:p>
        </w:tc>
        <w:tc>
          <w:tcPr>
            <w:tcW w:w="1501" w:type="dxa"/>
          </w:tcPr>
          <w:p w14:paraId="64993AEA" w14:textId="77777777" w:rsidR="006F6DBA" w:rsidRDefault="00000000">
            <w:pPr>
              <w:pStyle w:val="TableParagraph"/>
              <w:spacing w:before="49"/>
              <w:ind w:left="15" w:right="7"/>
              <w:rPr>
                <w:sz w:val="17"/>
              </w:rPr>
            </w:pPr>
            <w:r>
              <w:rPr>
                <w:spacing w:val="-2"/>
                <w:sz w:val="17"/>
              </w:rPr>
              <w:t>TIM16_CH1N</w:t>
            </w:r>
          </w:p>
        </w:tc>
        <w:tc>
          <w:tcPr>
            <w:tcW w:w="1501" w:type="dxa"/>
          </w:tcPr>
          <w:p w14:paraId="6575FE45" w14:textId="77777777" w:rsidR="006F6DBA" w:rsidRDefault="00000000">
            <w:pPr>
              <w:pStyle w:val="TableParagraph"/>
              <w:spacing w:before="49"/>
              <w:ind w:left="15" w:right="6"/>
              <w:rPr>
                <w:sz w:val="17"/>
              </w:rPr>
            </w:pPr>
            <w:r>
              <w:rPr>
                <w:spacing w:val="-10"/>
                <w:sz w:val="17"/>
              </w:rPr>
              <w:t>-</w:t>
            </w:r>
          </w:p>
        </w:tc>
        <w:tc>
          <w:tcPr>
            <w:tcW w:w="1502" w:type="dxa"/>
          </w:tcPr>
          <w:p w14:paraId="7AA8800B" w14:textId="77777777" w:rsidR="006F6DBA" w:rsidRDefault="00000000">
            <w:pPr>
              <w:pStyle w:val="TableParagraph"/>
              <w:spacing w:before="49"/>
              <w:ind w:left="15" w:right="6"/>
              <w:rPr>
                <w:sz w:val="17"/>
              </w:rPr>
            </w:pPr>
            <w:r>
              <w:rPr>
                <w:spacing w:val="-2"/>
                <w:sz w:val="17"/>
              </w:rPr>
              <w:t>SPI2_MISO</w:t>
            </w:r>
          </w:p>
        </w:tc>
        <w:tc>
          <w:tcPr>
            <w:tcW w:w="1501" w:type="dxa"/>
          </w:tcPr>
          <w:p w14:paraId="2D45242D" w14:textId="77777777" w:rsidR="006F6DBA" w:rsidRDefault="00000000">
            <w:pPr>
              <w:pStyle w:val="TableParagraph"/>
              <w:spacing w:before="49"/>
              <w:ind w:left="15" w:right="6"/>
              <w:rPr>
                <w:sz w:val="17"/>
              </w:rPr>
            </w:pPr>
            <w:r>
              <w:rPr>
                <w:spacing w:val="-10"/>
                <w:sz w:val="17"/>
              </w:rPr>
              <w:t>-</w:t>
            </w:r>
          </w:p>
        </w:tc>
        <w:tc>
          <w:tcPr>
            <w:tcW w:w="1503" w:type="dxa"/>
          </w:tcPr>
          <w:p w14:paraId="5089A7B1" w14:textId="77777777" w:rsidR="006F6DBA" w:rsidRDefault="00000000">
            <w:pPr>
              <w:pStyle w:val="TableParagraph"/>
              <w:spacing w:before="49"/>
              <w:ind w:left="15" w:right="5"/>
              <w:rPr>
                <w:sz w:val="17"/>
              </w:rPr>
            </w:pPr>
            <w:r>
              <w:rPr>
                <w:spacing w:val="-2"/>
                <w:sz w:val="17"/>
              </w:rPr>
              <w:t>I2C1_SCL</w:t>
            </w:r>
          </w:p>
        </w:tc>
        <w:tc>
          <w:tcPr>
            <w:tcW w:w="1501" w:type="dxa"/>
          </w:tcPr>
          <w:p w14:paraId="4BF306DE" w14:textId="77777777" w:rsidR="006F6DBA" w:rsidRDefault="00000000">
            <w:pPr>
              <w:pStyle w:val="TableParagraph"/>
              <w:spacing w:before="49"/>
              <w:ind w:left="15" w:right="6"/>
              <w:rPr>
                <w:sz w:val="17"/>
              </w:rPr>
            </w:pPr>
            <w:r>
              <w:rPr>
                <w:spacing w:val="-2"/>
                <w:sz w:val="17"/>
              </w:rPr>
              <w:t>EVENTOUT</w:t>
            </w:r>
          </w:p>
        </w:tc>
      </w:tr>
      <w:tr w:rsidR="006F6DBA" w14:paraId="3C6F8078" w14:textId="77777777">
        <w:trPr>
          <w:trHeight w:val="320"/>
        </w:trPr>
        <w:tc>
          <w:tcPr>
            <w:tcW w:w="613" w:type="dxa"/>
          </w:tcPr>
          <w:p w14:paraId="5D104C5F" w14:textId="77777777" w:rsidR="006F6DBA" w:rsidRDefault="00000000">
            <w:pPr>
              <w:pStyle w:val="TableParagraph"/>
              <w:spacing w:before="49"/>
              <w:ind w:left="11" w:right="1"/>
              <w:rPr>
                <w:sz w:val="17"/>
              </w:rPr>
            </w:pPr>
            <w:r>
              <w:rPr>
                <w:spacing w:val="-5"/>
                <w:sz w:val="17"/>
              </w:rPr>
              <w:t>PB7</w:t>
            </w:r>
          </w:p>
        </w:tc>
        <w:tc>
          <w:tcPr>
            <w:tcW w:w="1501" w:type="dxa"/>
          </w:tcPr>
          <w:p w14:paraId="554EB7BF" w14:textId="77777777" w:rsidR="006F6DBA" w:rsidRDefault="00000000">
            <w:pPr>
              <w:pStyle w:val="TableParagraph"/>
              <w:spacing w:before="49"/>
              <w:ind w:left="15" w:right="8"/>
              <w:rPr>
                <w:sz w:val="17"/>
              </w:rPr>
            </w:pPr>
            <w:r>
              <w:rPr>
                <w:spacing w:val="-2"/>
                <w:sz w:val="17"/>
              </w:rPr>
              <w:t>USART1_RX</w:t>
            </w:r>
          </w:p>
        </w:tc>
        <w:tc>
          <w:tcPr>
            <w:tcW w:w="1503" w:type="dxa"/>
          </w:tcPr>
          <w:p w14:paraId="47EBEF0E" w14:textId="77777777" w:rsidR="006F6DBA" w:rsidRDefault="00000000">
            <w:pPr>
              <w:pStyle w:val="TableParagraph"/>
              <w:spacing w:before="49"/>
              <w:ind w:left="15" w:right="7"/>
              <w:rPr>
                <w:sz w:val="17"/>
              </w:rPr>
            </w:pPr>
            <w:r>
              <w:rPr>
                <w:spacing w:val="-2"/>
                <w:sz w:val="17"/>
              </w:rPr>
              <w:t>SPI2_MOSI</w:t>
            </w:r>
          </w:p>
        </w:tc>
        <w:tc>
          <w:tcPr>
            <w:tcW w:w="1501" w:type="dxa"/>
          </w:tcPr>
          <w:p w14:paraId="413ECFAA" w14:textId="77777777" w:rsidR="006F6DBA" w:rsidRDefault="00000000">
            <w:pPr>
              <w:pStyle w:val="TableParagraph"/>
              <w:spacing w:before="49"/>
              <w:ind w:left="15" w:right="7"/>
              <w:rPr>
                <w:sz w:val="17"/>
              </w:rPr>
            </w:pPr>
            <w:r>
              <w:rPr>
                <w:spacing w:val="-2"/>
                <w:sz w:val="17"/>
              </w:rPr>
              <w:t>TIM17_CH1N</w:t>
            </w:r>
          </w:p>
        </w:tc>
        <w:tc>
          <w:tcPr>
            <w:tcW w:w="1501" w:type="dxa"/>
          </w:tcPr>
          <w:p w14:paraId="21B195F6" w14:textId="77777777" w:rsidR="006F6DBA" w:rsidRDefault="00000000">
            <w:pPr>
              <w:pStyle w:val="TableParagraph"/>
              <w:spacing w:before="49"/>
              <w:ind w:left="15" w:right="6"/>
              <w:rPr>
                <w:sz w:val="17"/>
              </w:rPr>
            </w:pPr>
            <w:r>
              <w:rPr>
                <w:spacing w:val="-10"/>
                <w:sz w:val="17"/>
              </w:rPr>
              <w:t>-</w:t>
            </w:r>
          </w:p>
        </w:tc>
        <w:tc>
          <w:tcPr>
            <w:tcW w:w="1502" w:type="dxa"/>
          </w:tcPr>
          <w:p w14:paraId="34D2B2BE" w14:textId="77777777" w:rsidR="006F6DBA" w:rsidRDefault="00000000">
            <w:pPr>
              <w:pStyle w:val="TableParagraph"/>
              <w:spacing w:before="49"/>
              <w:ind w:left="15" w:right="4"/>
              <w:rPr>
                <w:sz w:val="17"/>
              </w:rPr>
            </w:pPr>
            <w:r>
              <w:rPr>
                <w:spacing w:val="-10"/>
                <w:sz w:val="17"/>
              </w:rPr>
              <w:t>-</w:t>
            </w:r>
          </w:p>
        </w:tc>
        <w:tc>
          <w:tcPr>
            <w:tcW w:w="1501" w:type="dxa"/>
          </w:tcPr>
          <w:p w14:paraId="121FFB98" w14:textId="77777777" w:rsidR="006F6DBA" w:rsidRDefault="00000000">
            <w:pPr>
              <w:pStyle w:val="TableParagraph"/>
              <w:spacing w:before="49"/>
              <w:ind w:left="15" w:right="4"/>
              <w:rPr>
                <w:sz w:val="17"/>
              </w:rPr>
            </w:pPr>
            <w:r>
              <w:rPr>
                <w:spacing w:val="-10"/>
                <w:sz w:val="17"/>
              </w:rPr>
              <w:t>-</w:t>
            </w:r>
          </w:p>
        </w:tc>
        <w:tc>
          <w:tcPr>
            <w:tcW w:w="1503" w:type="dxa"/>
          </w:tcPr>
          <w:p w14:paraId="70039E27" w14:textId="77777777" w:rsidR="006F6DBA" w:rsidRDefault="00000000">
            <w:pPr>
              <w:pStyle w:val="TableParagraph"/>
              <w:spacing w:before="49"/>
              <w:ind w:left="15" w:right="3"/>
              <w:rPr>
                <w:sz w:val="17"/>
              </w:rPr>
            </w:pPr>
            <w:r>
              <w:rPr>
                <w:spacing w:val="-2"/>
                <w:sz w:val="17"/>
              </w:rPr>
              <w:t>I2C1_SDA</w:t>
            </w:r>
          </w:p>
        </w:tc>
        <w:tc>
          <w:tcPr>
            <w:tcW w:w="1501" w:type="dxa"/>
          </w:tcPr>
          <w:p w14:paraId="55D73740" w14:textId="77777777" w:rsidR="006F6DBA" w:rsidRDefault="00000000">
            <w:pPr>
              <w:pStyle w:val="TableParagraph"/>
              <w:spacing w:before="49"/>
              <w:ind w:left="15" w:right="3"/>
              <w:rPr>
                <w:sz w:val="17"/>
              </w:rPr>
            </w:pPr>
            <w:r>
              <w:rPr>
                <w:spacing w:val="-2"/>
                <w:sz w:val="17"/>
              </w:rPr>
              <w:t>EVENTOUT</w:t>
            </w:r>
          </w:p>
        </w:tc>
      </w:tr>
      <w:tr w:rsidR="006F6DBA" w14:paraId="2F2706F1" w14:textId="77777777">
        <w:trPr>
          <w:trHeight w:val="320"/>
        </w:trPr>
        <w:tc>
          <w:tcPr>
            <w:tcW w:w="613" w:type="dxa"/>
          </w:tcPr>
          <w:p w14:paraId="1CA05CDA" w14:textId="77777777" w:rsidR="006F6DBA" w:rsidRDefault="00000000">
            <w:pPr>
              <w:pStyle w:val="TableParagraph"/>
              <w:spacing w:before="49"/>
              <w:ind w:left="11" w:right="1"/>
              <w:rPr>
                <w:sz w:val="17"/>
              </w:rPr>
            </w:pPr>
            <w:r>
              <w:rPr>
                <w:spacing w:val="-5"/>
                <w:sz w:val="17"/>
              </w:rPr>
              <w:t>PB8</w:t>
            </w:r>
          </w:p>
        </w:tc>
        <w:tc>
          <w:tcPr>
            <w:tcW w:w="1501" w:type="dxa"/>
          </w:tcPr>
          <w:p w14:paraId="4F16E831" w14:textId="77777777" w:rsidR="006F6DBA" w:rsidRDefault="00000000">
            <w:pPr>
              <w:pStyle w:val="TableParagraph"/>
              <w:spacing w:before="49"/>
              <w:ind w:left="15" w:right="5"/>
              <w:rPr>
                <w:sz w:val="17"/>
              </w:rPr>
            </w:pPr>
            <w:r>
              <w:rPr>
                <w:spacing w:val="-10"/>
                <w:sz w:val="17"/>
              </w:rPr>
              <w:t>-</w:t>
            </w:r>
          </w:p>
        </w:tc>
        <w:tc>
          <w:tcPr>
            <w:tcW w:w="1503" w:type="dxa"/>
          </w:tcPr>
          <w:p w14:paraId="3CD68734" w14:textId="77777777" w:rsidR="006F6DBA" w:rsidRDefault="00000000">
            <w:pPr>
              <w:pStyle w:val="TableParagraph"/>
              <w:spacing w:before="49"/>
              <w:ind w:left="15" w:right="5"/>
              <w:rPr>
                <w:sz w:val="17"/>
              </w:rPr>
            </w:pPr>
            <w:r>
              <w:rPr>
                <w:spacing w:val="-2"/>
                <w:sz w:val="17"/>
              </w:rPr>
              <w:t>SPI2_SCK</w:t>
            </w:r>
          </w:p>
        </w:tc>
        <w:tc>
          <w:tcPr>
            <w:tcW w:w="1501" w:type="dxa"/>
          </w:tcPr>
          <w:p w14:paraId="0D0DA2D8" w14:textId="77777777" w:rsidR="006F6DBA" w:rsidRDefault="00000000">
            <w:pPr>
              <w:pStyle w:val="TableParagraph"/>
              <w:spacing w:before="49"/>
              <w:ind w:left="15" w:right="8"/>
              <w:rPr>
                <w:sz w:val="17"/>
              </w:rPr>
            </w:pPr>
            <w:r>
              <w:rPr>
                <w:spacing w:val="-2"/>
                <w:sz w:val="17"/>
              </w:rPr>
              <w:t>TIM16_CH1</w:t>
            </w:r>
          </w:p>
        </w:tc>
        <w:tc>
          <w:tcPr>
            <w:tcW w:w="1501" w:type="dxa"/>
          </w:tcPr>
          <w:p w14:paraId="5F2D00D9" w14:textId="77777777" w:rsidR="006F6DBA" w:rsidRDefault="00000000">
            <w:pPr>
              <w:pStyle w:val="TableParagraph"/>
              <w:spacing w:before="49"/>
              <w:ind w:left="15" w:right="7"/>
              <w:rPr>
                <w:sz w:val="17"/>
              </w:rPr>
            </w:pPr>
            <w:r>
              <w:rPr>
                <w:spacing w:val="-10"/>
                <w:sz w:val="17"/>
              </w:rPr>
              <w:t>-</w:t>
            </w:r>
          </w:p>
        </w:tc>
        <w:tc>
          <w:tcPr>
            <w:tcW w:w="1502" w:type="dxa"/>
          </w:tcPr>
          <w:p w14:paraId="5C867081" w14:textId="77777777" w:rsidR="006F6DBA" w:rsidRDefault="00000000">
            <w:pPr>
              <w:pStyle w:val="TableParagraph"/>
              <w:spacing w:before="49"/>
              <w:ind w:left="15" w:right="5"/>
              <w:rPr>
                <w:sz w:val="17"/>
              </w:rPr>
            </w:pPr>
            <w:r>
              <w:rPr>
                <w:spacing w:val="-10"/>
                <w:sz w:val="17"/>
              </w:rPr>
              <w:t>-</w:t>
            </w:r>
          </w:p>
        </w:tc>
        <w:tc>
          <w:tcPr>
            <w:tcW w:w="1501" w:type="dxa"/>
          </w:tcPr>
          <w:p w14:paraId="2C96DF61" w14:textId="77777777" w:rsidR="006F6DBA" w:rsidRDefault="00000000">
            <w:pPr>
              <w:pStyle w:val="TableParagraph"/>
              <w:spacing w:before="49"/>
              <w:ind w:left="15" w:right="6"/>
              <w:rPr>
                <w:sz w:val="17"/>
              </w:rPr>
            </w:pPr>
            <w:r>
              <w:rPr>
                <w:spacing w:val="-10"/>
                <w:sz w:val="17"/>
              </w:rPr>
              <w:t>-</w:t>
            </w:r>
          </w:p>
        </w:tc>
        <w:tc>
          <w:tcPr>
            <w:tcW w:w="1503" w:type="dxa"/>
          </w:tcPr>
          <w:p w14:paraId="33044FE6" w14:textId="77777777" w:rsidR="006F6DBA" w:rsidRDefault="00000000">
            <w:pPr>
              <w:pStyle w:val="TableParagraph"/>
              <w:spacing w:before="49"/>
              <w:ind w:left="15" w:right="4"/>
              <w:rPr>
                <w:sz w:val="17"/>
              </w:rPr>
            </w:pPr>
            <w:r>
              <w:rPr>
                <w:spacing w:val="-2"/>
                <w:sz w:val="17"/>
              </w:rPr>
              <w:t>I2C1_SCL</w:t>
            </w:r>
          </w:p>
        </w:tc>
        <w:tc>
          <w:tcPr>
            <w:tcW w:w="1501" w:type="dxa"/>
          </w:tcPr>
          <w:p w14:paraId="477A0538" w14:textId="77777777" w:rsidR="006F6DBA" w:rsidRDefault="00000000">
            <w:pPr>
              <w:pStyle w:val="TableParagraph"/>
              <w:spacing w:before="49"/>
              <w:ind w:left="15" w:right="4"/>
              <w:rPr>
                <w:sz w:val="17"/>
              </w:rPr>
            </w:pPr>
            <w:r>
              <w:rPr>
                <w:spacing w:val="-2"/>
                <w:sz w:val="17"/>
              </w:rPr>
              <w:t>EVENTOUT</w:t>
            </w:r>
          </w:p>
        </w:tc>
      </w:tr>
      <w:tr w:rsidR="006F6DBA" w14:paraId="6876B738" w14:textId="77777777">
        <w:trPr>
          <w:trHeight w:val="320"/>
        </w:trPr>
        <w:tc>
          <w:tcPr>
            <w:tcW w:w="613" w:type="dxa"/>
          </w:tcPr>
          <w:p w14:paraId="07421DFA" w14:textId="77777777" w:rsidR="006F6DBA" w:rsidRDefault="00000000">
            <w:pPr>
              <w:pStyle w:val="TableParagraph"/>
              <w:spacing w:before="49"/>
              <w:ind w:left="11"/>
              <w:rPr>
                <w:sz w:val="17"/>
              </w:rPr>
            </w:pPr>
            <w:r>
              <w:rPr>
                <w:spacing w:val="-5"/>
                <w:sz w:val="17"/>
              </w:rPr>
              <w:t>PB9</w:t>
            </w:r>
          </w:p>
        </w:tc>
        <w:tc>
          <w:tcPr>
            <w:tcW w:w="1501" w:type="dxa"/>
          </w:tcPr>
          <w:p w14:paraId="0E84ABCE" w14:textId="77777777" w:rsidR="006F6DBA" w:rsidRDefault="00000000">
            <w:pPr>
              <w:pStyle w:val="TableParagraph"/>
              <w:spacing w:before="49"/>
              <w:ind w:left="15" w:right="4"/>
              <w:rPr>
                <w:sz w:val="17"/>
              </w:rPr>
            </w:pPr>
            <w:r>
              <w:rPr>
                <w:spacing w:val="-2"/>
                <w:sz w:val="17"/>
              </w:rPr>
              <w:t>IR_OUT</w:t>
            </w:r>
          </w:p>
        </w:tc>
        <w:tc>
          <w:tcPr>
            <w:tcW w:w="1503" w:type="dxa"/>
          </w:tcPr>
          <w:p w14:paraId="12BFC938" w14:textId="77777777" w:rsidR="006F6DBA" w:rsidRDefault="00000000">
            <w:pPr>
              <w:pStyle w:val="TableParagraph"/>
              <w:spacing w:before="49"/>
              <w:ind w:left="15" w:right="3"/>
              <w:rPr>
                <w:sz w:val="17"/>
              </w:rPr>
            </w:pPr>
            <w:r>
              <w:rPr>
                <w:spacing w:val="-10"/>
                <w:sz w:val="17"/>
              </w:rPr>
              <w:t>-</w:t>
            </w:r>
          </w:p>
        </w:tc>
        <w:tc>
          <w:tcPr>
            <w:tcW w:w="1501" w:type="dxa"/>
          </w:tcPr>
          <w:p w14:paraId="6297127A" w14:textId="77777777" w:rsidR="006F6DBA" w:rsidRDefault="00000000">
            <w:pPr>
              <w:pStyle w:val="TableParagraph"/>
              <w:spacing w:before="49"/>
              <w:ind w:left="15" w:right="4"/>
              <w:rPr>
                <w:sz w:val="17"/>
              </w:rPr>
            </w:pPr>
            <w:r>
              <w:rPr>
                <w:spacing w:val="-2"/>
                <w:sz w:val="17"/>
              </w:rPr>
              <w:t>TIM17_CH1</w:t>
            </w:r>
          </w:p>
        </w:tc>
        <w:tc>
          <w:tcPr>
            <w:tcW w:w="1501" w:type="dxa"/>
          </w:tcPr>
          <w:p w14:paraId="58ACC7CF" w14:textId="77777777" w:rsidR="006F6DBA" w:rsidRDefault="00000000">
            <w:pPr>
              <w:pStyle w:val="TableParagraph"/>
              <w:spacing w:before="49"/>
              <w:ind w:left="15" w:right="2"/>
              <w:rPr>
                <w:sz w:val="17"/>
              </w:rPr>
            </w:pPr>
            <w:r>
              <w:rPr>
                <w:spacing w:val="-10"/>
                <w:sz w:val="17"/>
              </w:rPr>
              <w:t>-</w:t>
            </w:r>
          </w:p>
        </w:tc>
        <w:tc>
          <w:tcPr>
            <w:tcW w:w="1502" w:type="dxa"/>
          </w:tcPr>
          <w:p w14:paraId="777A22D8" w14:textId="77777777" w:rsidR="006F6DBA" w:rsidRDefault="00000000">
            <w:pPr>
              <w:pStyle w:val="TableParagraph"/>
              <w:spacing w:before="49"/>
              <w:ind w:left="17" w:right="2"/>
              <w:rPr>
                <w:sz w:val="17"/>
              </w:rPr>
            </w:pPr>
            <w:r>
              <w:rPr>
                <w:spacing w:val="-10"/>
                <w:sz w:val="17"/>
              </w:rPr>
              <w:t>-</w:t>
            </w:r>
          </w:p>
        </w:tc>
        <w:tc>
          <w:tcPr>
            <w:tcW w:w="1501" w:type="dxa"/>
          </w:tcPr>
          <w:p w14:paraId="23979FB9" w14:textId="77777777" w:rsidR="006F6DBA" w:rsidRDefault="00000000">
            <w:pPr>
              <w:pStyle w:val="TableParagraph"/>
              <w:spacing w:before="49"/>
              <w:ind w:left="15"/>
              <w:rPr>
                <w:sz w:val="17"/>
              </w:rPr>
            </w:pPr>
            <w:r>
              <w:rPr>
                <w:spacing w:val="-2"/>
                <w:sz w:val="17"/>
              </w:rPr>
              <w:t>SPI2_NSS</w:t>
            </w:r>
          </w:p>
        </w:tc>
        <w:tc>
          <w:tcPr>
            <w:tcW w:w="1503" w:type="dxa"/>
          </w:tcPr>
          <w:p w14:paraId="0AD73B60" w14:textId="77777777" w:rsidR="006F6DBA" w:rsidRDefault="00000000">
            <w:pPr>
              <w:pStyle w:val="TableParagraph"/>
              <w:spacing w:before="49"/>
              <w:ind w:left="16" w:right="1"/>
              <w:rPr>
                <w:sz w:val="17"/>
              </w:rPr>
            </w:pPr>
            <w:r>
              <w:rPr>
                <w:spacing w:val="-2"/>
                <w:sz w:val="17"/>
              </w:rPr>
              <w:t>I2C1_SDA</w:t>
            </w:r>
          </w:p>
        </w:tc>
        <w:tc>
          <w:tcPr>
            <w:tcW w:w="1501" w:type="dxa"/>
          </w:tcPr>
          <w:p w14:paraId="7E0D8A11" w14:textId="77777777" w:rsidR="006F6DBA" w:rsidRDefault="00000000">
            <w:pPr>
              <w:pStyle w:val="TableParagraph"/>
              <w:spacing w:before="49"/>
              <w:ind w:left="15"/>
              <w:rPr>
                <w:sz w:val="17"/>
              </w:rPr>
            </w:pPr>
            <w:r>
              <w:rPr>
                <w:spacing w:val="-2"/>
                <w:sz w:val="17"/>
              </w:rPr>
              <w:t>EVENTOUT</w:t>
            </w:r>
          </w:p>
        </w:tc>
      </w:tr>
      <w:tr w:rsidR="006F6DBA" w14:paraId="72F5B6D2" w14:textId="77777777">
        <w:trPr>
          <w:trHeight w:val="320"/>
        </w:trPr>
        <w:tc>
          <w:tcPr>
            <w:tcW w:w="613" w:type="dxa"/>
          </w:tcPr>
          <w:p w14:paraId="2D5FC1BA" w14:textId="77777777" w:rsidR="006F6DBA" w:rsidRDefault="00000000">
            <w:pPr>
              <w:pStyle w:val="TableParagraph"/>
              <w:spacing w:before="49"/>
              <w:ind w:left="11" w:right="1"/>
              <w:rPr>
                <w:sz w:val="17"/>
              </w:rPr>
            </w:pPr>
            <w:r>
              <w:rPr>
                <w:spacing w:val="-4"/>
                <w:sz w:val="17"/>
              </w:rPr>
              <w:t>PB10</w:t>
            </w:r>
          </w:p>
        </w:tc>
        <w:tc>
          <w:tcPr>
            <w:tcW w:w="1501" w:type="dxa"/>
          </w:tcPr>
          <w:p w14:paraId="4D97C301" w14:textId="77777777" w:rsidR="006F6DBA" w:rsidRDefault="00000000">
            <w:pPr>
              <w:pStyle w:val="TableParagraph"/>
              <w:spacing w:before="49"/>
              <w:ind w:left="15" w:right="5"/>
              <w:rPr>
                <w:sz w:val="17"/>
              </w:rPr>
            </w:pPr>
            <w:r>
              <w:rPr>
                <w:spacing w:val="-10"/>
                <w:sz w:val="17"/>
              </w:rPr>
              <w:t>-</w:t>
            </w:r>
          </w:p>
        </w:tc>
        <w:tc>
          <w:tcPr>
            <w:tcW w:w="1503" w:type="dxa"/>
          </w:tcPr>
          <w:p w14:paraId="5220CD50" w14:textId="77777777" w:rsidR="006F6DBA" w:rsidRDefault="00000000">
            <w:pPr>
              <w:pStyle w:val="TableParagraph"/>
              <w:spacing w:before="49"/>
              <w:ind w:left="15" w:right="4"/>
              <w:rPr>
                <w:sz w:val="17"/>
              </w:rPr>
            </w:pPr>
            <w:r>
              <w:rPr>
                <w:spacing w:val="-10"/>
                <w:sz w:val="17"/>
              </w:rPr>
              <w:t>-</w:t>
            </w:r>
          </w:p>
        </w:tc>
        <w:tc>
          <w:tcPr>
            <w:tcW w:w="1501" w:type="dxa"/>
          </w:tcPr>
          <w:p w14:paraId="4F7148A2" w14:textId="77777777" w:rsidR="006F6DBA" w:rsidRDefault="00000000">
            <w:pPr>
              <w:pStyle w:val="TableParagraph"/>
              <w:spacing w:before="49"/>
              <w:ind w:left="15" w:right="3"/>
              <w:rPr>
                <w:sz w:val="17"/>
              </w:rPr>
            </w:pPr>
            <w:r>
              <w:rPr>
                <w:spacing w:val="-10"/>
                <w:sz w:val="17"/>
              </w:rPr>
              <w:t>-</w:t>
            </w:r>
          </w:p>
        </w:tc>
        <w:tc>
          <w:tcPr>
            <w:tcW w:w="1501" w:type="dxa"/>
          </w:tcPr>
          <w:p w14:paraId="47FC4F22" w14:textId="77777777" w:rsidR="006F6DBA" w:rsidRDefault="00000000">
            <w:pPr>
              <w:pStyle w:val="TableParagraph"/>
              <w:spacing w:before="49"/>
              <w:ind w:left="15" w:right="3"/>
              <w:rPr>
                <w:sz w:val="17"/>
              </w:rPr>
            </w:pPr>
            <w:r>
              <w:rPr>
                <w:spacing w:val="-10"/>
                <w:sz w:val="17"/>
              </w:rPr>
              <w:t>-</w:t>
            </w:r>
          </w:p>
        </w:tc>
        <w:tc>
          <w:tcPr>
            <w:tcW w:w="1502" w:type="dxa"/>
          </w:tcPr>
          <w:p w14:paraId="3574B4DA" w14:textId="77777777" w:rsidR="006F6DBA" w:rsidRDefault="00000000">
            <w:pPr>
              <w:pStyle w:val="TableParagraph"/>
              <w:spacing w:before="49"/>
              <w:ind w:left="16" w:right="2"/>
              <w:rPr>
                <w:sz w:val="17"/>
              </w:rPr>
            </w:pPr>
            <w:r>
              <w:rPr>
                <w:spacing w:val="-10"/>
                <w:sz w:val="17"/>
              </w:rPr>
              <w:t>-</w:t>
            </w:r>
          </w:p>
        </w:tc>
        <w:tc>
          <w:tcPr>
            <w:tcW w:w="1501" w:type="dxa"/>
          </w:tcPr>
          <w:p w14:paraId="594ADF71" w14:textId="77777777" w:rsidR="006F6DBA" w:rsidRDefault="00000000">
            <w:pPr>
              <w:pStyle w:val="TableParagraph"/>
              <w:spacing w:before="49"/>
              <w:ind w:left="15"/>
              <w:rPr>
                <w:sz w:val="17"/>
              </w:rPr>
            </w:pPr>
            <w:r>
              <w:rPr>
                <w:spacing w:val="-2"/>
                <w:sz w:val="17"/>
              </w:rPr>
              <w:t>SPI2_SCK</w:t>
            </w:r>
          </w:p>
        </w:tc>
        <w:tc>
          <w:tcPr>
            <w:tcW w:w="1503" w:type="dxa"/>
          </w:tcPr>
          <w:p w14:paraId="286AE07F" w14:textId="77777777" w:rsidR="006F6DBA" w:rsidRDefault="00000000">
            <w:pPr>
              <w:pStyle w:val="TableParagraph"/>
              <w:spacing w:before="49"/>
              <w:ind w:left="16" w:right="1"/>
              <w:rPr>
                <w:sz w:val="17"/>
              </w:rPr>
            </w:pPr>
            <w:r>
              <w:rPr>
                <w:spacing w:val="-2"/>
                <w:sz w:val="17"/>
              </w:rPr>
              <w:t>I2C2_SCL</w:t>
            </w:r>
          </w:p>
        </w:tc>
        <w:tc>
          <w:tcPr>
            <w:tcW w:w="1501" w:type="dxa"/>
          </w:tcPr>
          <w:p w14:paraId="273337F0" w14:textId="77777777" w:rsidR="006F6DBA" w:rsidRDefault="00000000">
            <w:pPr>
              <w:pStyle w:val="TableParagraph"/>
              <w:spacing w:before="49"/>
              <w:ind w:left="15" w:right="1"/>
              <w:rPr>
                <w:sz w:val="17"/>
              </w:rPr>
            </w:pPr>
            <w:r>
              <w:rPr>
                <w:spacing w:val="-10"/>
                <w:sz w:val="17"/>
              </w:rPr>
              <w:t>-</w:t>
            </w:r>
          </w:p>
        </w:tc>
      </w:tr>
      <w:tr w:rsidR="006F6DBA" w14:paraId="04466E4B" w14:textId="77777777">
        <w:trPr>
          <w:trHeight w:val="320"/>
        </w:trPr>
        <w:tc>
          <w:tcPr>
            <w:tcW w:w="613" w:type="dxa"/>
          </w:tcPr>
          <w:p w14:paraId="57737ED0" w14:textId="77777777" w:rsidR="006F6DBA" w:rsidRDefault="00000000">
            <w:pPr>
              <w:pStyle w:val="TableParagraph"/>
              <w:spacing w:before="49"/>
              <w:ind w:left="11" w:right="3"/>
              <w:rPr>
                <w:sz w:val="17"/>
              </w:rPr>
            </w:pPr>
            <w:r>
              <w:rPr>
                <w:spacing w:val="-4"/>
                <w:sz w:val="17"/>
              </w:rPr>
              <w:t>PB11</w:t>
            </w:r>
          </w:p>
        </w:tc>
        <w:tc>
          <w:tcPr>
            <w:tcW w:w="1501" w:type="dxa"/>
          </w:tcPr>
          <w:p w14:paraId="04D4DA64" w14:textId="77777777" w:rsidR="006F6DBA" w:rsidRDefault="00000000">
            <w:pPr>
              <w:pStyle w:val="TableParagraph"/>
              <w:spacing w:before="49"/>
              <w:ind w:left="15" w:right="7"/>
              <w:rPr>
                <w:sz w:val="17"/>
              </w:rPr>
            </w:pPr>
            <w:r>
              <w:rPr>
                <w:spacing w:val="-2"/>
                <w:sz w:val="17"/>
              </w:rPr>
              <w:t>SPI2_MOSI</w:t>
            </w:r>
          </w:p>
        </w:tc>
        <w:tc>
          <w:tcPr>
            <w:tcW w:w="1503" w:type="dxa"/>
          </w:tcPr>
          <w:p w14:paraId="74CAE639" w14:textId="77777777" w:rsidR="006F6DBA" w:rsidRDefault="00000000">
            <w:pPr>
              <w:pStyle w:val="TableParagraph"/>
              <w:spacing w:before="49"/>
              <w:ind w:left="15" w:right="3"/>
              <w:rPr>
                <w:sz w:val="17"/>
              </w:rPr>
            </w:pPr>
            <w:r>
              <w:rPr>
                <w:spacing w:val="-10"/>
                <w:sz w:val="17"/>
              </w:rPr>
              <w:t>-</w:t>
            </w:r>
          </w:p>
        </w:tc>
        <w:tc>
          <w:tcPr>
            <w:tcW w:w="1501" w:type="dxa"/>
          </w:tcPr>
          <w:p w14:paraId="26EF05E1" w14:textId="77777777" w:rsidR="006F6DBA" w:rsidRDefault="00000000">
            <w:pPr>
              <w:pStyle w:val="TableParagraph"/>
              <w:spacing w:before="49"/>
              <w:ind w:left="15" w:right="2"/>
              <w:rPr>
                <w:sz w:val="17"/>
              </w:rPr>
            </w:pPr>
            <w:r>
              <w:rPr>
                <w:spacing w:val="-10"/>
                <w:sz w:val="17"/>
              </w:rPr>
              <w:t>-</w:t>
            </w:r>
          </w:p>
        </w:tc>
        <w:tc>
          <w:tcPr>
            <w:tcW w:w="1501" w:type="dxa"/>
          </w:tcPr>
          <w:p w14:paraId="3AC1553E" w14:textId="77777777" w:rsidR="006F6DBA" w:rsidRDefault="00000000">
            <w:pPr>
              <w:pStyle w:val="TableParagraph"/>
              <w:spacing w:before="49"/>
              <w:ind w:left="15" w:right="2"/>
              <w:rPr>
                <w:sz w:val="17"/>
              </w:rPr>
            </w:pPr>
            <w:r>
              <w:rPr>
                <w:spacing w:val="-10"/>
                <w:sz w:val="17"/>
              </w:rPr>
              <w:t>-</w:t>
            </w:r>
          </w:p>
        </w:tc>
        <w:tc>
          <w:tcPr>
            <w:tcW w:w="1502" w:type="dxa"/>
          </w:tcPr>
          <w:p w14:paraId="25EFF076" w14:textId="77777777" w:rsidR="006F6DBA" w:rsidRDefault="00000000">
            <w:pPr>
              <w:pStyle w:val="TableParagraph"/>
              <w:spacing w:before="49"/>
              <w:ind w:left="17" w:right="2"/>
              <w:rPr>
                <w:sz w:val="17"/>
              </w:rPr>
            </w:pPr>
            <w:r>
              <w:rPr>
                <w:spacing w:val="-10"/>
                <w:sz w:val="17"/>
              </w:rPr>
              <w:t>-</w:t>
            </w:r>
          </w:p>
        </w:tc>
        <w:tc>
          <w:tcPr>
            <w:tcW w:w="1501" w:type="dxa"/>
          </w:tcPr>
          <w:p w14:paraId="00E8968B" w14:textId="77777777" w:rsidR="006F6DBA" w:rsidRDefault="00000000">
            <w:pPr>
              <w:pStyle w:val="TableParagraph"/>
              <w:spacing w:before="49"/>
              <w:ind w:left="15" w:right="1"/>
              <w:rPr>
                <w:sz w:val="17"/>
              </w:rPr>
            </w:pPr>
            <w:r>
              <w:rPr>
                <w:spacing w:val="-10"/>
                <w:sz w:val="17"/>
              </w:rPr>
              <w:t>-</w:t>
            </w:r>
          </w:p>
        </w:tc>
        <w:tc>
          <w:tcPr>
            <w:tcW w:w="1503" w:type="dxa"/>
          </w:tcPr>
          <w:p w14:paraId="75E40465" w14:textId="77777777" w:rsidR="006F6DBA" w:rsidRDefault="00000000">
            <w:pPr>
              <w:pStyle w:val="TableParagraph"/>
              <w:spacing w:before="49"/>
              <w:ind w:left="16" w:right="1"/>
              <w:rPr>
                <w:sz w:val="17"/>
              </w:rPr>
            </w:pPr>
            <w:r>
              <w:rPr>
                <w:spacing w:val="-2"/>
                <w:sz w:val="17"/>
              </w:rPr>
              <w:t>I2C2_SDA</w:t>
            </w:r>
          </w:p>
        </w:tc>
        <w:tc>
          <w:tcPr>
            <w:tcW w:w="1501" w:type="dxa"/>
          </w:tcPr>
          <w:p w14:paraId="478995D9" w14:textId="77777777" w:rsidR="006F6DBA" w:rsidRDefault="00000000">
            <w:pPr>
              <w:pStyle w:val="TableParagraph"/>
              <w:spacing w:before="49"/>
              <w:ind w:left="15"/>
              <w:rPr>
                <w:sz w:val="17"/>
              </w:rPr>
            </w:pPr>
            <w:r>
              <w:rPr>
                <w:spacing w:val="-10"/>
                <w:sz w:val="17"/>
              </w:rPr>
              <w:t>-</w:t>
            </w:r>
          </w:p>
        </w:tc>
      </w:tr>
      <w:tr w:rsidR="006F6DBA" w14:paraId="47A19329" w14:textId="77777777">
        <w:trPr>
          <w:trHeight w:val="320"/>
        </w:trPr>
        <w:tc>
          <w:tcPr>
            <w:tcW w:w="613" w:type="dxa"/>
          </w:tcPr>
          <w:p w14:paraId="1D01D92A" w14:textId="77777777" w:rsidR="006F6DBA" w:rsidRDefault="00000000">
            <w:pPr>
              <w:pStyle w:val="TableParagraph"/>
              <w:spacing w:before="49"/>
              <w:ind w:left="11" w:right="2"/>
              <w:rPr>
                <w:sz w:val="17"/>
              </w:rPr>
            </w:pPr>
            <w:r>
              <w:rPr>
                <w:spacing w:val="-4"/>
                <w:sz w:val="17"/>
              </w:rPr>
              <w:t>PB12</w:t>
            </w:r>
          </w:p>
        </w:tc>
        <w:tc>
          <w:tcPr>
            <w:tcW w:w="1501" w:type="dxa"/>
          </w:tcPr>
          <w:p w14:paraId="6AF4D049" w14:textId="77777777" w:rsidR="006F6DBA" w:rsidRDefault="00000000">
            <w:pPr>
              <w:pStyle w:val="TableParagraph"/>
              <w:spacing w:before="49"/>
              <w:ind w:left="15" w:right="5"/>
              <w:rPr>
                <w:sz w:val="17"/>
              </w:rPr>
            </w:pPr>
            <w:r>
              <w:rPr>
                <w:spacing w:val="-2"/>
                <w:sz w:val="17"/>
              </w:rPr>
              <w:t>SPI2_NSS</w:t>
            </w:r>
          </w:p>
        </w:tc>
        <w:tc>
          <w:tcPr>
            <w:tcW w:w="1503" w:type="dxa"/>
          </w:tcPr>
          <w:p w14:paraId="4CE76AEB" w14:textId="77777777" w:rsidR="006F6DBA" w:rsidRDefault="00000000">
            <w:pPr>
              <w:pStyle w:val="TableParagraph"/>
              <w:spacing w:before="49"/>
              <w:ind w:left="15" w:right="5"/>
              <w:rPr>
                <w:sz w:val="17"/>
              </w:rPr>
            </w:pPr>
            <w:r>
              <w:rPr>
                <w:spacing w:val="-10"/>
                <w:sz w:val="17"/>
              </w:rPr>
              <w:t>-</w:t>
            </w:r>
          </w:p>
        </w:tc>
        <w:tc>
          <w:tcPr>
            <w:tcW w:w="1501" w:type="dxa"/>
          </w:tcPr>
          <w:p w14:paraId="64FD9083" w14:textId="77777777" w:rsidR="006F6DBA" w:rsidRDefault="00000000">
            <w:pPr>
              <w:pStyle w:val="TableParagraph"/>
              <w:spacing w:before="49"/>
              <w:ind w:left="15" w:right="6"/>
              <w:rPr>
                <w:sz w:val="17"/>
              </w:rPr>
            </w:pPr>
            <w:r>
              <w:rPr>
                <w:spacing w:val="-2"/>
                <w:sz w:val="17"/>
              </w:rPr>
              <w:t>TIM1_BKIN</w:t>
            </w:r>
          </w:p>
        </w:tc>
        <w:tc>
          <w:tcPr>
            <w:tcW w:w="1501" w:type="dxa"/>
          </w:tcPr>
          <w:p w14:paraId="6E9DD4F1" w14:textId="77777777" w:rsidR="006F6DBA" w:rsidRDefault="00000000">
            <w:pPr>
              <w:pStyle w:val="TableParagraph"/>
              <w:spacing w:before="49"/>
              <w:ind w:left="15" w:right="3"/>
              <w:rPr>
                <w:sz w:val="17"/>
              </w:rPr>
            </w:pPr>
            <w:r>
              <w:rPr>
                <w:spacing w:val="-10"/>
                <w:sz w:val="17"/>
              </w:rPr>
              <w:t>-</w:t>
            </w:r>
          </w:p>
        </w:tc>
        <w:tc>
          <w:tcPr>
            <w:tcW w:w="1502" w:type="dxa"/>
          </w:tcPr>
          <w:p w14:paraId="37FF1C36" w14:textId="77777777" w:rsidR="006F6DBA" w:rsidRDefault="00000000">
            <w:pPr>
              <w:pStyle w:val="TableParagraph"/>
              <w:spacing w:before="49"/>
              <w:ind w:left="16" w:right="2"/>
              <w:rPr>
                <w:sz w:val="17"/>
              </w:rPr>
            </w:pPr>
            <w:r>
              <w:rPr>
                <w:spacing w:val="-10"/>
                <w:sz w:val="17"/>
              </w:rPr>
              <w:t>-</w:t>
            </w:r>
          </w:p>
        </w:tc>
        <w:tc>
          <w:tcPr>
            <w:tcW w:w="1501" w:type="dxa"/>
          </w:tcPr>
          <w:p w14:paraId="50EA046E" w14:textId="77777777" w:rsidR="006F6DBA" w:rsidRDefault="00000000">
            <w:pPr>
              <w:pStyle w:val="TableParagraph"/>
              <w:spacing w:before="49"/>
              <w:ind w:left="15" w:right="2"/>
              <w:rPr>
                <w:sz w:val="17"/>
              </w:rPr>
            </w:pPr>
            <w:r>
              <w:rPr>
                <w:spacing w:val="-10"/>
                <w:sz w:val="17"/>
              </w:rPr>
              <w:t>-</w:t>
            </w:r>
          </w:p>
        </w:tc>
        <w:tc>
          <w:tcPr>
            <w:tcW w:w="1503" w:type="dxa"/>
          </w:tcPr>
          <w:p w14:paraId="3CB8CE5F" w14:textId="77777777" w:rsidR="006F6DBA" w:rsidRDefault="00000000">
            <w:pPr>
              <w:pStyle w:val="TableParagraph"/>
              <w:spacing w:before="49"/>
              <w:ind w:left="15" w:right="1"/>
              <w:rPr>
                <w:sz w:val="17"/>
              </w:rPr>
            </w:pPr>
            <w:r>
              <w:rPr>
                <w:spacing w:val="-10"/>
                <w:sz w:val="17"/>
              </w:rPr>
              <w:t>-</w:t>
            </w:r>
          </w:p>
        </w:tc>
        <w:tc>
          <w:tcPr>
            <w:tcW w:w="1501" w:type="dxa"/>
          </w:tcPr>
          <w:p w14:paraId="18D1E742" w14:textId="77777777" w:rsidR="006F6DBA" w:rsidRDefault="00000000">
            <w:pPr>
              <w:pStyle w:val="TableParagraph"/>
              <w:spacing w:before="49"/>
              <w:ind w:left="15"/>
              <w:rPr>
                <w:sz w:val="17"/>
              </w:rPr>
            </w:pPr>
            <w:r>
              <w:rPr>
                <w:spacing w:val="-2"/>
                <w:sz w:val="17"/>
              </w:rPr>
              <w:t>EVENTOUT</w:t>
            </w:r>
          </w:p>
        </w:tc>
      </w:tr>
      <w:tr w:rsidR="006F6DBA" w14:paraId="11B18125" w14:textId="77777777">
        <w:trPr>
          <w:trHeight w:val="320"/>
        </w:trPr>
        <w:tc>
          <w:tcPr>
            <w:tcW w:w="613" w:type="dxa"/>
          </w:tcPr>
          <w:p w14:paraId="1C9770FA" w14:textId="77777777" w:rsidR="006F6DBA" w:rsidRDefault="00000000">
            <w:pPr>
              <w:pStyle w:val="TableParagraph"/>
              <w:spacing w:before="49"/>
              <w:ind w:left="11" w:right="2"/>
              <w:rPr>
                <w:sz w:val="17"/>
              </w:rPr>
            </w:pPr>
            <w:r>
              <w:rPr>
                <w:spacing w:val="-4"/>
                <w:sz w:val="17"/>
              </w:rPr>
              <w:t>PB13</w:t>
            </w:r>
          </w:p>
        </w:tc>
        <w:tc>
          <w:tcPr>
            <w:tcW w:w="1501" w:type="dxa"/>
          </w:tcPr>
          <w:p w14:paraId="78D5DB91" w14:textId="77777777" w:rsidR="006F6DBA" w:rsidRDefault="00000000">
            <w:pPr>
              <w:pStyle w:val="TableParagraph"/>
              <w:spacing w:before="49"/>
              <w:ind w:left="15" w:right="4"/>
              <w:rPr>
                <w:sz w:val="17"/>
              </w:rPr>
            </w:pPr>
            <w:r>
              <w:rPr>
                <w:spacing w:val="-2"/>
                <w:sz w:val="17"/>
              </w:rPr>
              <w:t>SPI2_SCK</w:t>
            </w:r>
          </w:p>
        </w:tc>
        <w:tc>
          <w:tcPr>
            <w:tcW w:w="1503" w:type="dxa"/>
          </w:tcPr>
          <w:p w14:paraId="3F554515" w14:textId="77777777" w:rsidR="006F6DBA" w:rsidRDefault="00000000">
            <w:pPr>
              <w:pStyle w:val="TableParagraph"/>
              <w:spacing w:before="49"/>
              <w:ind w:left="15" w:right="4"/>
              <w:rPr>
                <w:sz w:val="17"/>
              </w:rPr>
            </w:pPr>
            <w:r>
              <w:rPr>
                <w:spacing w:val="-10"/>
                <w:sz w:val="17"/>
              </w:rPr>
              <w:t>-</w:t>
            </w:r>
          </w:p>
        </w:tc>
        <w:tc>
          <w:tcPr>
            <w:tcW w:w="1501" w:type="dxa"/>
          </w:tcPr>
          <w:p w14:paraId="454816C3" w14:textId="77777777" w:rsidR="006F6DBA" w:rsidRDefault="00000000">
            <w:pPr>
              <w:pStyle w:val="TableParagraph"/>
              <w:spacing w:before="49"/>
              <w:ind w:left="15" w:right="4"/>
              <w:rPr>
                <w:sz w:val="17"/>
              </w:rPr>
            </w:pPr>
            <w:r>
              <w:rPr>
                <w:spacing w:val="-2"/>
                <w:sz w:val="17"/>
              </w:rPr>
              <w:t>TIM1_CH1N</w:t>
            </w:r>
          </w:p>
        </w:tc>
        <w:tc>
          <w:tcPr>
            <w:tcW w:w="1501" w:type="dxa"/>
          </w:tcPr>
          <w:p w14:paraId="799E1266" w14:textId="77777777" w:rsidR="006F6DBA" w:rsidRDefault="00000000">
            <w:pPr>
              <w:pStyle w:val="TableParagraph"/>
              <w:spacing w:before="49"/>
              <w:ind w:left="15" w:right="4"/>
              <w:rPr>
                <w:sz w:val="17"/>
              </w:rPr>
            </w:pPr>
            <w:r>
              <w:rPr>
                <w:spacing w:val="-10"/>
                <w:sz w:val="17"/>
              </w:rPr>
              <w:t>-</w:t>
            </w:r>
          </w:p>
        </w:tc>
        <w:tc>
          <w:tcPr>
            <w:tcW w:w="1502" w:type="dxa"/>
          </w:tcPr>
          <w:p w14:paraId="4034D1E9" w14:textId="77777777" w:rsidR="006F6DBA" w:rsidRDefault="00000000">
            <w:pPr>
              <w:pStyle w:val="TableParagraph"/>
              <w:spacing w:before="49"/>
              <w:ind w:left="15" w:right="2"/>
              <w:rPr>
                <w:sz w:val="17"/>
              </w:rPr>
            </w:pPr>
            <w:r>
              <w:rPr>
                <w:spacing w:val="-10"/>
                <w:sz w:val="17"/>
              </w:rPr>
              <w:t>-</w:t>
            </w:r>
          </w:p>
        </w:tc>
        <w:tc>
          <w:tcPr>
            <w:tcW w:w="1501" w:type="dxa"/>
          </w:tcPr>
          <w:p w14:paraId="45659F0D" w14:textId="77777777" w:rsidR="006F6DBA" w:rsidRDefault="00000000">
            <w:pPr>
              <w:pStyle w:val="TableParagraph"/>
              <w:spacing w:before="49"/>
              <w:ind w:left="15" w:right="3"/>
              <w:rPr>
                <w:sz w:val="17"/>
              </w:rPr>
            </w:pPr>
            <w:r>
              <w:rPr>
                <w:spacing w:val="-10"/>
                <w:sz w:val="17"/>
              </w:rPr>
              <w:t>-</w:t>
            </w:r>
          </w:p>
        </w:tc>
        <w:tc>
          <w:tcPr>
            <w:tcW w:w="1503" w:type="dxa"/>
          </w:tcPr>
          <w:p w14:paraId="66939388" w14:textId="77777777" w:rsidR="006F6DBA" w:rsidRDefault="00000000">
            <w:pPr>
              <w:pStyle w:val="TableParagraph"/>
              <w:spacing w:before="49"/>
              <w:ind w:left="15" w:right="1"/>
              <w:rPr>
                <w:sz w:val="17"/>
              </w:rPr>
            </w:pPr>
            <w:r>
              <w:rPr>
                <w:spacing w:val="-2"/>
                <w:sz w:val="17"/>
              </w:rPr>
              <w:t>I2C2_SCL</w:t>
            </w:r>
          </w:p>
        </w:tc>
        <w:tc>
          <w:tcPr>
            <w:tcW w:w="1501" w:type="dxa"/>
          </w:tcPr>
          <w:p w14:paraId="468FB221" w14:textId="77777777" w:rsidR="006F6DBA" w:rsidRDefault="00000000">
            <w:pPr>
              <w:pStyle w:val="TableParagraph"/>
              <w:spacing w:before="49"/>
              <w:ind w:left="15" w:right="1"/>
              <w:rPr>
                <w:sz w:val="17"/>
              </w:rPr>
            </w:pPr>
            <w:r>
              <w:rPr>
                <w:spacing w:val="-2"/>
                <w:sz w:val="17"/>
              </w:rPr>
              <w:t>EVENTOUT</w:t>
            </w:r>
          </w:p>
        </w:tc>
      </w:tr>
      <w:tr w:rsidR="006F6DBA" w14:paraId="326E5AB8" w14:textId="77777777">
        <w:trPr>
          <w:trHeight w:val="320"/>
        </w:trPr>
        <w:tc>
          <w:tcPr>
            <w:tcW w:w="613" w:type="dxa"/>
          </w:tcPr>
          <w:p w14:paraId="61B42428" w14:textId="77777777" w:rsidR="006F6DBA" w:rsidRDefault="00000000">
            <w:pPr>
              <w:pStyle w:val="TableParagraph"/>
              <w:spacing w:before="49"/>
              <w:ind w:left="11" w:right="3"/>
              <w:rPr>
                <w:sz w:val="17"/>
              </w:rPr>
            </w:pPr>
            <w:r>
              <w:rPr>
                <w:spacing w:val="-4"/>
                <w:sz w:val="17"/>
              </w:rPr>
              <w:t>PB14</w:t>
            </w:r>
          </w:p>
        </w:tc>
        <w:tc>
          <w:tcPr>
            <w:tcW w:w="1501" w:type="dxa"/>
          </w:tcPr>
          <w:p w14:paraId="56DC09D1" w14:textId="77777777" w:rsidR="006F6DBA" w:rsidRDefault="00000000">
            <w:pPr>
              <w:pStyle w:val="TableParagraph"/>
              <w:spacing w:before="49"/>
              <w:ind w:left="15" w:right="8"/>
              <w:rPr>
                <w:sz w:val="17"/>
              </w:rPr>
            </w:pPr>
            <w:r>
              <w:rPr>
                <w:spacing w:val="-2"/>
                <w:sz w:val="17"/>
              </w:rPr>
              <w:t>SPI2_MISO</w:t>
            </w:r>
          </w:p>
        </w:tc>
        <w:tc>
          <w:tcPr>
            <w:tcW w:w="1503" w:type="dxa"/>
          </w:tcPr>
          <w:p w14:paraId="5271775C" w14:textId="77777777" w:rsidR="006F6DBA" w:rsidRDefault="00000000">
            <w:pPr>
              <w:pStyle w:val="TableParagraph"/>
              <w:spacing w:before="49"/>
              <w:ind w:left="15" w:right="4"/>
              <w:rPr>
                <w:sz w:val="17"/>
              </w:rPr>
            </w:pPr>
            <w:r>
              <w:rPr>
                <w:spacing w:val="-10"/>
                <w:sz w:val="17"/>
              </w:rPr>
              <w:t>-</w:t>
            </w:r>
          </w:p>
        </w:tc>
        <w:tc>
          <w:tcPr>
            <w:tcW w:w="1501" w:type="dxa"/>
          </w:tcPr>
          <w:p w14:paraId="65FCD57E" w14:textId="77777777" w:rsidR="006F6DBA" w:rsidRDefault="00000000">
            <w:pPr>
              <w:pStyle w:val="TableParagraph"/>
              <w:spacing w:before="49"/>
              <w:ind w:left="15" w:right="4"/>
              <w:rPr>
                <w:sz w:val="17"/>
              </w:rPr>
            </w:pPr>
            <w:r>
              <w:rPr>
                <w:spacing w:val="-2"/>
                <w:sz w:val="17"/>
              </w:rPr>
              <w:t>TIM1_CH2N</w:t>
            </w:r>
          </w:p>
        </w:tc>
        <w:tc>
          <w:tcPr>
            <w:tcW w:w="1501" w:type="dxa"/>
          </w:tcPr>
          <w:p w14:paraId="2F973125" w14:textId="77777777" w:rsidR="006F6DBA" w:rsidRDefault="00000000">
            <w:pPr>
              <w:pStyle w:val="TableParagraph"/>
              <w:spacing w:before="49"/>
              <w:ind w:left="15" w:right="5"/>
              <w:rPr>
                <w:sz w:val="17"/>
              </w:rPr>
            </w:pPr>
            <w:r>
              <w:rPr>
                <w:spacing w:val="-10"/>
                <w:sz w:val="17"/>
              </w:rPr>
              <w:t>-</w:t>
            </w:r>
          </w:p>
        </w:tc>
        <w:tc>
          <w:tcPr>
            <w:tcW w:w="1502" w:type="dxa"/>
          </w:tcPr>
          <w:p w14:paraId="56452145" w14:textId="77777777" w:rsidR="006F6DBA" w:rsidRDefault="00000000">
            <w:pPr>
              <w:pStyle w:val="TableParagraph"/>
              <w:spacing w:before="49"/>
              <w:ind w:left="15" w:right="3"/>
              <w:rPr>
                <w:sz w:val="17"/>
              </w:rPr>
            </w:pPr>
            <w:r>
              <w:rPr>
                <w:spacing w:val="-10"/>
                <w:sz w:val="17"/>
              </w:rPr>
              <w:t>-</w:t>
            </w:r>
          </w:p>
        </w:tc>
        <w:tc>
          <w:tcPr>
            <w:tcW w:w="1501" w:type="dxa"/>
          </w:tcPr>
          <w:p w14:paraId="351A4330" w14:textId="77777777" w:rsidR="006F6DBA" w:rsidRDefault="00000000">
            <w:pPr>
              <w:pStyle w:val="TableParagraph"/>
              <w:spacing w:before="49"/>
              <w:ind w:left="15" w:right="4"/>
              <w:rPr>
                <w:sz w:val="17"/>
              </w:rPr>
            </w:pPr>
            <w:r>
              <w:rPr>
                <w:spacing w:val="-10"/>
                <w:sz w:val="17"/>
              </w:rPr>
              <w:t>-</w:t>
            </w:r>
          </w:p>
        </w:tc>
        <w:tc>
          <w:tcPr>
            <w:tcW w:w="1503" w:type="dxa"/>
          </w:tcPr>
          <w:p w14:paraId="4B904A39" w14:textId="77777777" w:rsidR="006F6DBA" w:rsidRDefault="00000000">
            <w:pPr>
              <w:pStyle w:val="TableParagraph"/>
              <w:spacing w:before="49"/>
              <w:ind w:left="15" w:right="3"/>
              <w:rPr>
                <w:sz w:val="17"/>
              </w:rPr>
            </w:pPr>
            <w:r>
              <w:rPr>
                <w:spacing w:val="-2"/>
                <w:sz w:val="17"/>
              </w:rPr>
              <w:t>I2C2_SDA</w:t>
            </w:r>
          </w:p>
        </w:tc>
        <w:tc>
          <w:tcPr>
            <w:tcW w:w="1501" w:type="dxa"/>
          </w:tcPr>
          <w:p w14:paraId="797C58FA" w14:textId="77777777" w:rsidR="006F6DBA" w:rsidRDefault="00000000">
            <w:pPr>
              <w:pStyle w:val="TableParagraph"/>
              <w:spacing w:before="49"/>
              <w:ind w:left="15" w:right="4"/>
              <w:rPr>
                <w:sz w:val="17"/>
              </w:rPr>
            </w:pPr>
            <w:r>
              <w:rPr>
                <w:spacing w:val="-2"/>
                <w:sz w:val="17"/>
              </w:rPr>
              <w:t>EVENTOUT</w:t>
            </w:r>
          </w:p>
        </w:tc>
      </w:tr>
      <w:tr w:rsidR="006F6DBA" w14:paraId="0A6557EF" w14:textId="77777777">
        <w:trPr>
          <w:trHeight w:val="320"/>
        </w:trPr>
        <w:tc>
          <w:tcPr>
            <w:tcW w:w="613" w:type="dxa"/>
          </w:tcPr>
          <w:p w14:paraId="4E9B0DE6" w14:textId="77777777" w:rsidR="006F6DBA" w:rsidRDefault="00000000">
            <w:pPr>
              <w:pStyle w:val="TableParagraph"/>
              <w:spacing w:before="49"/>
              <w:ind w:left="11" w:right="3"/>
              <w:rPr>
                <w:sz w:val="17"/>
              </w:rPr>
            </w:pPr>
            <w:r>
              <w:rPr>
                <w:spacing w:val="-4"/>
                <w:sz w:val="17"/>
              </w:rPr>
              <w:t>PB15</w:t>
            </w:r>
          </w:p>
        </w:tc>
        <w:tc>
          <w:tcPr>
            <w:tcW w:w="1501" w:type="dxa"/>
          </w:tcPr>
          <w:p w14:paraId="2D710E37" w14:textId="77777777" w:rsidR="006F6DBA" w:rsidRDefault="00000000">
            <w:pPr>
              <w:pStyle w:val="TableParagraph"/>
              <w:spacing w:before="49"/>
              <w:ind w:left="15" w:right="8"/>
              <w:rPr>
                <w:sz w:val="17"/>
              </w:rPr>
            </w:pPr>
            <w:r>
              <w:rPr>
                <w:spacing w:val="-2"/>
                <w:sz w:val="17"/>
              </w:rPr>
              <w:t>SPI2_MOSI</w:t>
            </w:r>
          </w:p>
        </w:tc>
        <w:tc>
          <w:tcPr>
            <w:tcW w:w="1503" w:type="dxa"/>
          </w:tcPr>
          <w:p w14:paraId="653B2FC4" w14:textId="77777777" w:rsidR="006F6DBA" w:rsidRDefault="00000000">
            <w:pPr>
              <w:pStyle w:val="TableParagraph"/>
              <w:spacing w:before="49"/>
              <w:ind w:left="15" w:right="4"/>
              <w:rPr>
                <w:sz w:val="17"/>
              </w:rPr>
            </w:pPr>
            <w:r>
              <w:rPr>
                <w:spacing w:val="-10"/>
                <w:sz w:val="17"/>
              </w:rPr>
              <w:t>-</w:t>
            </w:r>
          </w:p>
        </w:tc>
        <w:tc>
          <w:tcPr>
            <w:tcW w:w="1501" w:type="dxa"/>
          </w:tcPr>
          <w:p w14:paraId="2AA45F9A" w14:textId="77777777" w:rsidR="006F6DBA" w:rsidRDefault="00000000">
            <w:pPr>
              <w:pStyle w:val="TableParagraph"/>
              <w:spacing w:before="49"/>
              <w:ind w:left="15" w:right="4"/>
              <w:rPr>
                <w:sz w:val="17"/>
              </w:rPr>
            </w:pPr>
            <w:r>
              <w:rPr>
                <w:spacing w:val="-2"/>
                <w:sz w:val="17"/>
              </w:rPr>
              <w:t>TIM1_CH3N</w:t>
            </w:r>
          </w:p>
        </w:tc>
        <w:tc>
          <w:tcPr>
            <w:tcW w:w="1501" w:type="dxa"/>
          </w:tcPr>
          <w:p w14:paraId="7EF451E9" w14:textId="77777777" w:rsidR="006F6DBA" w:rsidRDefault="00000000">
            <w:pPr>
              <w:pStyle w:val="TableParagraph"/>
              <w:spacing w:before="49"/>
              <w:ind w:left="15" w:right="5"/>
              <w:rPr>
                <w:sz w:val="17"/>
              </w:rPr>
            </w:pPr>
            <w:r>
              <w:rPr>
                <w:spacing w:val="-10"/>
                <w:sz w:val="17"/>
              </w:rPr>
              <w:t>-</w:t>
            </w:r>
          </w:p>
        </w:tc>
        <w:tc>
          <w:tcPr>
            <w:tcW w:w="1502" w:type="dxa"/>
          </w:tcPr>
          <w:p w14:paraId="7DF755F8" w14:textId="77777777" w:rsidR="006F6DBA" w:rsidRDefault="00000000">
            <w:pPr>
              <w:pStyle w:val="TableParagraph"/>
              <w:spacing w:before="49"/>
              <w:ind w:left="15" w:right="3"/>
              <w:rPr>
                <w:sz w:val="17"/>
              </w:rPr>
            </w:pPr>
            <w:r>
              <w:rPr>
                <w:spacing w:val="-10"/>
                <w:sz w:val="17"/>
              </w:rPr>
              <w:t>-</w:t>
            </w:r>
          </w:p>
        </w:tc>
        <w:tc>
          <w:tcPr>
            <w:tcW w:w="1501" w:type="dxa"/>
          </w:tcPr>
          <w:p w14:paraId="14AA14E4" w14:textId="77777777" w:rsidR="006F6DBA" w:rsidRDefault="00000000">
            <w:pPr>
              <w:pStyle w:val="TableParagraph"/>
              <w:spacing w:before="49"/>
              <w:ind w:left="15" w:right="4"/>
              <w:rPr>
                <w:sz w:val="17"/>
              </w:rPr>
            </w:pPr>
            <w:r>
              <w:rPr>
                <w:spacing w:val="-10"/>
                <w:sz w:val="17"/>
              </w:rPr>
              <w:t>-</w:t>
            </w:r>
          </w:p>
        </w:tc>
        <w:tc>
          <w:tcPr>
            <w:tcW w:w="1503" w:type="dxa"/>
          </w:tcPr>
          <w:p w14:paraId="5BF023CD" w14:textId="77777777" w:rsidR="006F6DBA" w:rsidRDefault="00000000">
            <w:pPr>
              <w:pStyle w:val="TableParagraph"/>
              <w:spacing w:before="49"/>
              <w:ind w:left="15" w:right="3"/>
              <w:rPr>
                <w:sz w:val="17"/>
              </w:rPr>
            </w:pPr>
            <w:r>
              <w:rPr>
                <w:spacing w:val="-10"/>
                <w:sz w:val="17"/>
              </w:rPr>
              <w:t>-</w:t>
            </w:r>
          </w:p>
        </w:tc>
        <w:tc>
          <w:tcPr>
            <w:tcW w:w="1501" w:type="dxa"/>
          </w:tcPr>
          <w:p w14:paraId="269A596C" w14:textId="77777777" w:rsidR="006F6DBA" w:rsidRDefault="00000000">
            <w:pPr>
              <w:pStyle w:val="TableParagraph"/>
              <w:spacing w:before="49"/>
              <w:ind w:left="15" w:right="3"/>
              <w:rPr>
                <w:sz w:val="17"/>
              </w:rPr>
            </w:pPr>
            <w:r>
              <w:rPr>
                <w:spacing w:val="-2"/>
                <w:sz w:val="17"/>
              </w:rPr>
              <w:t>EVENTOUT</w:t>
            </w:r>
          </w:p>
        </w:tc>
      </w:tr>
    </w:tbl>
    <w:p w14:paraId="6CEB1B2D" w14:textId="77777777" w:rsidR="006F6DBA" w:rsidRDefault="006F6DBA">
      <w:pPr>
        <w:rPr>
          <w:sz w:val="17"/>
        </w:rPr>
        <w:sectPr w:rsidR="006F6DBA">
          <w:headerReference w:type="default" r:id="rId130"/>
          <w:footerReference w:type="default" r:id="rId131"/>
          <w:pgSz w:w="16840" w:h="11900" w:orient="landscape"/>
          <w:pgMar w:top="1340" w:right="1720" w:bottom="280" w:left="2260" w:header="1140" w:footer="0" w:gutter="0"/>
          <w:cols w:space="720"/>
        </w:sectPr>
      </w:pPr>
    </w:p>
    <w:p w14:paraId="127E85C3" w14:textId="77777777" w:rsidR="006F6DBA" w:rsidRDefault="00000000">
      <w:pPr>
        <w:pStyle w:val="BodyText"/>
        <w:spacing w:before="30"/>
        <w:rPr>
          <w:b/>
        </w:rPr>
      </w:pPr>
      <w:r>
        <w:rPr>
          <w:noProof/>
        </w:rPr>
        <w:lastRenderedPageBreak/>
        <mc:AlternateContent>
          <mc:Choice Requires="wps">
            <w:drawing>
              <wp:anchor distT="0" distB="0" distL="0" distR="0" simplePos="0" relativeHeight="251571200" behindDoc="0" locked="0" layoutInCell="1" allowOverlap="1" wp14:anchorId="6E02F6F5" wp14:editId="02C9088C">
                <wp:simplePos x="0" y="0"/>
                <wp:positionH relativeFrom="page">
                  <wp:posOffset>9742818</wp:posOffset>
                </wp:positionH>
                <wp:positionV relativeFrom="page">
                  <wp:posOffset>851153</wp:posOffset>
                </wp:positionV>
                <wp:extent cx="6350" cy="5857240"/>
                <wp:effectExtent l="0" t="0" r="0" b="0"/>
                <wp:wrapNone/>
                <wp:docPr id="763" name="Graphic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5857240"/>
                        </a:xfrm>
                        <a:custGeom>
                          <a:avLst/>
                          <a:gdLst/>
                          <a:ahLst/>
                          <a:cxnLst/>
                          <a:rect l="l" t="t" r="r" b="b"/>
                          <a:pathLst>
                            <a:path w="6350" h="5857240">
                              <a:moveTo>
                                <a:pt x="6083" y="0"/>
                              </a:moveTo>
                              <a:lnTo>
                                <a:pt x="0" y="0"/>
                              </a:lnTo>
                              <a:lnTo>
                                <a:pt x="0" y="3048"/>
                              </a:lnTo>
                              <a:lnTo>
                                <a:pt x="0" y="5856744"/>
                              </a:lnTo>
                              <a:lnTo>
                                <a:pt x="6083" y="5856744"/>
                              </a:lnTo>
                              <a:lnTo>
                                <a:pt x="6083" y="3048"/>
                              </a:lnTo>
                              <a:lnTo>
                                <a:pt x="60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EEB80E" id="Graphic 763" o:spid="_x0000_s1026" style="position:absolute;margin-left:767.15pt;margin-top:67pt;width:.5pt;height:461.2pt;z-index:251571200;visibility:visible;mso-wrap-style:square;mso-wrap-distance-left:0;mso-wrap-distance-top:0;mso-wrap-distance-right:0;mso-wrap-distance-bottom:0;mso-position-horizontal:absolute;mso-position-horizontal-relative:page;mso-position-vertical:absolute;mso-position-vertical-relative:page;v-text-anchor:top" coordsize="6350,5857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" path="m6083,l,,,3048,,5856744r6083,l6083,3048,6083,xe" fillcolor="black" stroked="f">
                <v:path arrowok="t"/>
                <w10:wrap anchorx="page" anchory="page"/>
              </v:shape>
            </w:pict>
          </mc:Fallback>
        </mc:AlternateContent>
      </w:r>
      <w:r>
        <w:rPr>
          <w:noProof/>
        </w:rPr>
        <mc:AlternateContent>
          <mc:Choice Requires="wpg">
            <w:drawing>
              <wp:anchor distT="0" distB="0" distL="0" distR="0" simplePos="0" relativeHeight="251572224" behindDoc="0" locked="0" layoutInCell="1" allowOverlap="1" wp14:anchorId="755999EE" wp14:editId="09732CB6">
                <wp:simplePos x="0" y="0"/>
                <wp:positionH relativeFrom="page">
                  <wp:posOffset>1101737</wp:posOffset>
                </wp:positionH>
                <wp:positionV relativeFrom="page">
                  <wp:posOffset>851153</wp:posOffset>
                </wp:positionV>
                <wp:extent cx="231140" cy="5857240"/>
                <wp:effectExtent l="0" t="0" r="0" b="0"/>
                <wp:wrapNone/>
                <wp:docPr id="764"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1140" cy="5857240"/>
                          <a:chOff x="0" y="0"/>
                          <a:chExt cx="231140" cy="5857240"/>
                        </a:xfrm>
                      </wpg:grpSpPr>
                      <wps:wsp>
                        <wps:cNvPr id="765" name="Graphic 765"/>
                        <wps:cNvSpPr/>
                        <wps:spPr>
                          <a:xfrm>
                            <a:off x="0" y="0"/>
                            <a:ext cx="6350" cy="5857240"/>
                          </a:xfrm>
                          <a:custGeom>
                            <a:avLst/>
                            <a:gdLst/>
                            <a:ahLst/>
                            <a:cxnLst/>
                            <a:rect l="l" t="t" r="r" b="b"/>
                            <a:pathLst>
                              <a:path w="6350" h="5857240">
                                <a:moveTo>
                                  <a:pt x="6083" y="0"/>
                                </a:moveTo>
                                <a:lnTo>
                                  <a:pt x="0" y="0"/>
                                </a:lnTo>
                                <a:lnTo>
                                  <a:pt x="0" y="3048"/>
                                </a:lnTo>
                                <a:lnTo>
                                  <a:pt x="0" y="5856744"/>
                                </a:lnTo>
                                <a:lnTo>
                                  <a:pt x="6083" y="5856744"/>
                                </a:lnTo>
                                <a:lnTo>
                                  <a:pt x="6083" y="3048"/>
                                </a:lnTo>
                                <a:lnTo>
                                  <a:pt x="6083" y="0"/>
                                </a:lnTo>
                                <a:close/>
                              </a:path>
                            </a:pathLst>
                          </a:custGeom>
                          <a:solidFill>
                            <a:srgbClr val="000000"/>
                          </a:solidFill>
                        </wps:spPr>
                        <wps:bodyPr wrap="square" lIns="0" tIns="0" rIns="0" bIns="0" rtlCol="0">
                          <a:prstTxWarp prst="textNoShape">
                            <a:avLst/>
                          </a:prstTxWarp>
                          <a:noAutofit/>
                        </wps:bodyPr>
                      </wps:wsp>
                      <wps:wsp>
                        <wps:cNvPr id="766" name="Graphic 766"/>
                        <wps:cNvSpPr/>
                        <wps:spPr>
                          <a:xfrm>
                            <a:off x="73977" y="57251"/>
                            <a:ext cx="157480" cy="360680"/>
                          </a:xfrm>
                          <a:custGeom>
                            <a:avLst/>
                            <a:gdLst/>
                            <a:ahLst/>
                            <a:cxnLst/>
                            <a:rect l="l" t="t" r="r" b="b"/>
                            <a:pathLst>
                              <a:path w="157480" h="360680">
                                <a:moveTo>
                                  <a:pt x="156933" y="359194"/>
                                </a:moveTo>
                                <a:lnTo>
                                  <a:pt x="156933" y="357670"/>
                                </a:lnTo>
                                <a:lnTo>
                                  <a:pt x="156921" y="96126"/>
                                </a:lnTo>
                                <a:lnTo>
                                  <a:pt x="139750" y="59096"/>
                                </a:lnTo>
                                <a:lnTo>
                                  <a:pt x="3086" y="0"/>
                                </a:lnTo>
                                <a:lnTo>
                                  <a:pt x="1206" y="0"/>
                                </a:lnTo>
                                <a:lnTo>
                                  <a:pt x="0" y="1231"/>
                                </a:lnTo>
                                <a:lnTo>
                                  <a:pt x="0" y="129222"/>
                                </a:lnTo>
                                <a:lnTo>
                                  <a:pt x="8064" y="132867"/>
                                </a:lnTo>
                                <a:lnTo>
                                  <a:pt x="14528" y="126326"/>
                                </a:lnTo>
                                <a:lnTo>
                                  <a:pt x="55105" y="82956"/>
                                </a:lnTo>
                                <a:lnTo>
                                  <a:pt x="76123" y="72052"/>
                                </a:lnTo>
                                <a:lnTo>
                                  <a:pt x="100571" y="73826"/>
                                </a:lnTo>
                                <a:lnTo>
                                  <a:pt x="120827" y="88748"/>
                                </a:lnTo>
                                <a:lnTo>
                                  <a:pt x="129273" y="117284"/>
                                </a:lnTo>
                                <a:lnTo>
                                  <a:pt x="129273" y="349681"/>
                                </a:lnTo>
                                <a:lnTo>
                                  <a:pt x="130035" y="350697"/>
                                </a:lnTo>
                                <a:lnTo>
                                  <a:pt x="153860" y="360400"/>
                                </a:lnTo>
                                <a:lnTo>
                                  <a:pt x="155727" y="360387"/>
                                </a:lnTo>
                                <a:lnTo>
                                  <a:pt x="156933" y="359194"/>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767" name="Image 767"/>
                          <pic:cNvPicPr/>
                        </pic:nvPicPr>
                        <pic:blipFill>
                          <a:blip r:embed="rId124" cstate="print"/>
                          <a:stretch>
                            <a:fillRect/>
                          </a:stretch>
                        </pic:blipFill>
                        <pic:spPr>
                          <a:xfrm>
                            <a:off x="39039" y="160172"/>
                            <a:ext cx="128587" cy="231419"/>
                          </a:xfrm>
                          <a:prstGeom prst="rect">
                            <a:avLst/>
                          </a:prstGeom>
                        </pic:spPr>
                      </pic:pic>
                    </wpg:wgp>
                  </a:graphicData>
                </a:graphic>
              </wp:anchor>
            </w:drawing>
          </mc:Choice>
          <mc:Fallback>
            <w:pict>
              <v:group w14:anchorId="6A25E9F7" id="Group 764" o:spid="_x0000_s1026" style="position:absolute;margin-left:86.75pt;margin-top:67pt;width:18.2pt;height:461.2pt;z-index:251572224;mso-wrap-distance-left:0;mso-wrap-distance-right:0;mso-position-horizontal-relative:page;mso-position-vertical-relative:page" coordsize="2311,5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">
                <v:shape id="Graphic 765" o:spid="_x0000_s1027" style="position:absolute;width:63;height:58572;visibility:visible;mso-wrap-style:square;v-text-anchor:top" coordsize="6350,585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" path="m6083,l,,,3048,,5856744r6083,l6083,3048,6083,xe" fillcolor="black" stroked="f">
                  <v:path arrowok="t"/>
                </v:shape>
                <v:shape id="Graphic 766" o:spid="_x0000_s1028" style="position:absolute;left:739;top:572;width:1575;height:3607;visibility:visible;mso-wrap-style:square;v-text-anchor:top" coordsize="15748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" path="m156933,359194r,-1524l156921,96126,139750,59096,3086,,1206,,,1231,,129222r8064,3645l14528,126326,55105,82956,76123,72052r24448,1774l120827,88748r8446,28536l129273,349681r762,1016l153860,360400r1867,-13l156933,359194xe" fillcolor="#00183f" stroked="f">
                  <v:path arrowok="t"/>
                </v:shape>
                <v:shape id="Image 767" o:spid="_x0000_s1029" type="#_x0000_t75" style="position:absolute;left:390;top:1601;width:1286;height:2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">
                  <v:imagedata r:id="rId125" o:title=""/>
                </v:shape>
                <w10:wrap anchorx="page" anchory="page"/>
              </v:group>
            </w:pict>
          </mc:Fallback>
        </mc:AlternateContent>
      </w:r>
      <w:r>
        <w:rPr>
          <w:noProof/>
        </w:rPr>
        <mc:AlternateContent>
          <mc:Choice Requires="wps">
            <w:drawing>
              <wp:anchor distT="0" distB="0" distL="0" distR="0" simplePos="0" relativeHeight="251573248" behindDoc="0" locked="0" layoutInCell="1" allowOverlap="1" wp14:anchorId="2287063B" wp14:editId="3106BD2E">
                <wp:simplePos x="0" y="0"/>
                <wp:positionH relativeFrom="page">
                  <wp:posOffset>9794739</wp:posOffset>
                </wp:positionH>
                <wp:positionV relativeFrom="page">
                  <wp:posOffset>841502</wp:posOffset>
                </wp:positionV>
                <wp:extent cx="167005" cy="1063625"/>
                <wp:effectExtent l="0" t="0" r="0" b="0"/>
                <wp:wrapNone/>
                <wp:docPr id="768" name="Textbox 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063625"/>
                        </a:xfrm>
                        <a:prstGeom prst="rect">
                          <a:avLst/>
                        </a:prstGeom>
                      </wps:spPr>
                      <wps:txbx>
                        <w:txbxContent>
                          <w:p w14:paraId="6FE95E12" w14:textId="77777777" w:rsidR="006F6DBA" w:rsidRDefault="00000000">
                            <w:pPr>
                              <w:spacing w:before="12"/>
                              <w:ind w:left="20"/>
                              <w:rPr>
                                <w:b/>
                                <w:sz w:val="20"/>
                              </w:rPr>
                            </w:pPr>
                            <w:r>
                              <w:rPr>
                                <w:b/>
                                <w:spacing w:val="-2"/>
                                <w:sz w:val="20"/>
                              </w:rPr>
                              <w:t>STM32G030x6/x8</w:t>
                            </w:r>
                          </w:p>
                        </w:txbxContent>
                      </wps:txbx>
                      <wps:bodyPr vert="vert" wrap="square" lIns="0" tIns="0" rIns="0" bIns="0" rtlCol="0">
                        <a:noAutofit/>
                      </wps:bodyPr>
                    </wps:wsp>
                  </a:graphicData>
                </a:graphic>
              </wp:anchor>
            </w:drawing>
          </mc:Choice>
          <mc:Fallback>
            <w:pict>
              <v:shape w14:anchorId="2287063B" id="Textbox 768" o:spid="_x0000_s1230" type="#_x0000_t202" style="position:absolute;margin-left:771.25pt;margin-top:66.25pt;width:13.15pt;height:83.75pt;z-index:251573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" filled="f" stroked="f">
                <v:textbox style="layout-flow:vertical" inset="0,0,0,0">
                  <w:txbxContent>
                    <w:p w14:paraId="6FE95E12"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251574272" behindDoc="0" locked="0" layoutInCell="1" allowOverlap="1" wp14:anchorId="6A946CF1" wp14:editId="5B245495">
                <wp:simplePos x="0" y="0"/>
                <wp:positionH relativeFrom="page">
                  <wp:posOffset>1111292</wp:posOffset>
                </wp:positionH>
                <wp:positionV relativeFrom="page">
                  <wp:posOffset>3363721</wp:posOffset>
                </wp:positionV>
                <wp:extent cx="153670" cy="831215"/>
                <wp:effectExtent l="0" t="0" r="0" b="0"/>
                <wp:wrapNone/>
                <wp:docPr id="769" name="Text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831215"/>
                        </a:xfrm>
                        <a:prstGeom prst="rect">
                          <a:avLst/>
                        </a:prstGeom>
                      </wps:spPr>
                      <wps:txbx>
                        <w:txbxContent>
                          <w:p w14:paraId="0AB6B324" w14:textId="77777777" w:rsidR="006F6DBA" w:rsidRDefault="00000000">
                            <w:pPr>
                              <w:spacing w:before="14"/>
                              <w:ind w:left="20"/>
                              <w:rPr>
                                <w:sz w:val="18"/>
                              </w:rPr>
                            </w:pPr>
                            <w:r>
                              <w:rPr>
                                <w:sz w:val="18"/>
                              </w:rPr>
                              <w:t>DS12991</w:t>
                            </w:r>
                            <w:r>
                              <w:rPr>
                                <w:spacing w:val="-5"/>
                                <w:sz w:val="18"/>
                              </w:rPr>
                              <w:t xml:space="preserve"> </w:t>
                            </w:r>
                            <w:r>
                              <w:rPr>
                                <w:sz w:val="18"/>
                              </w:rPr>
                              <w:t>Rev</w:t>
                            </w:r>
                            <w:r>
                              <w:rPr>
                                <w:spacing w:val="-4"/>
                                <w:sz w:val="18"/>
                              </w:rPr>
                              <w:t xml:space="preserve"> </w:t>
                            </w:r>
                            <w:r>
                              <w:rPr>
                                <w:spacing w:val="-10"/>
                                <w:sz w:val="18"/>
                              </w:rPr>
                              <w:t>4</w:t>
                            </w:r>
                          </w:p>
                        </w:txbxContent>
                      </wps:txbx>
                      <wps:bodyPr vert="vert" wrap="square" lIns="0" tIns="0" rIns="0" bIns="0" rtlCol="0">
                        <a:noAutofit/>
                      </wps:bodyPr>
                    </wps:wsp>
                  </a:graphicData>
                </a:graphic>
              </wp:anchor>
            </w:drawing>
          </mc:Choice>
          <mc:Fallback>
            <w:pict>
              <v:shape w14:anchorId="6A946CF1" id="Textbox 769" o:spid="_x0000_s1231" type="#_x0000_t202" style="position:absolute;margin-left:87.5pt;margin-top:264.85pt;width:12.1pt;height:65.45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" filled="f" stroked="f">
                <v:textbox style="layout-flow:vertical" inset="0,0,0,0">
                  <w:txbxContent>
                    <w:p w14:paraId="0AB6B324" w14:textId="77777777" w:rsidR="006F6DBA" w:rsidRDefault="00000000">
                      <w:pPr>
                        <w:spacing w:before="14"/>
                        <w:ind w:left="20"/>
                        <w:rPr>
                          <w:sz w:val="18"/>
                        </w:rPr>
                      </w:pPr>
                      <w:r>
                        <w:rPr>
                          <w:sz w:val="18"/>
                        </w:rPr>
                        <w:t>DS12991</w:t>
                      </w:r>
                      <w:r>
                        <w:rPr>
                          <w:spacing w:val="-5"/>
                          <w:sz w:val="18"/>
                        </w:rPr>
                        <w:t xml:space="preserve"> </w:t>
                      </w:r>
                      <w:r>
                        <w:rPr>
                          <w:sz w:val="18"/>
                        </w:rPr>
                        <w:t>Rev</w:t>
                      </w:r>
                      <w:r>
                        <w:rPr>
                          <w:spacing w:val="-4"/>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251575296" behindDoc="0" locked="0" layoutInCell="1" allowOverlap="1" wp14:anchorId="1BCDBBB6" wp14:editId="3EA6F7F4">
                <wp:simplePos x="0" y="0"/>
                <wp:positionH relativeFrom="page">
                  <wp:posOffset>1111292</wp:posOffset>
                </wp:positionH>
                <wp:positionV relativeFrom="page">
                  <wp:posOffset>6406120</wp:posOffset>
                </wp:positionV>
                <wp:extent cx="153670" cy="311150"/>
                <wp:effectExtent l="0" t="0" r="0" b="0"/>
                <wp:wrapNone/>
                <wp:docPr id="770" name="Text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670" cy="311150"/>
                        </a:xfrm>
                        <a:prstGeom prst="rect">
                          <a:avLst/>
                        </a:prstGeom>
                      </wps:spPr>
                      <wps:txbx>
                        <w:txbxContent>
                          <w:p w14:paraId="7ADB255D" w14:textId="77777777" w:rsidR="006F6DBA" w:rsidRDefault="00000000">
                            <w:pPr>
                              <w:spacing w:before="14"/>
                              <w:ind w:left="20"/>
                              <w:rPr>
                                <w:sz w:val="18"/>
                              </w:rPr>
                            </w:pPr>
                            <w:r>
                              <w:rPr>
                                <w:spacing w:val="-2"/>
                                <w:sz w:val="18"/>
                              </w:rPr>
                              <w:t>37/94</w:t>
                            </w:r>
                          </w:p>
                        </w:txbxContent>
                      </wps:txbx>
                      <wps:bodyPr vert="vert" wrap="square" lIns="0" tIns="0" rIns="0" bIns="0" rtlCol="0">
                        <a:noAutofit/>
                      </wps:bodyPr>
                    </wps:wsp>
                  </a:graphicData>
                </a:graphic>
              </wp:anchor>
            </w:drawing>
          </mc:Choice>
          <mc:Fallback>
            <w:pict>
              <v:shape w14:anchorId="1BCDBBB6" id="Textbox 770" o:spid="_x0000_s1232" type="#_x0000_t202" style="position:absolute;margin-left:87.5pt;margin-top:504.4pt;width:12.1pt;height:24.5pt;z-index:2515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" filled="f" stroked="f">
                <v:textbox style="layout-flow:vertical" inset="0,0,0,0">
                  <w:txbxContent>
                    <w:p w14:paraId="7ADB255D" w14:textId="77777777" w:rsidR="006F6DBA" w:rsidRDefault="00000000">
                      <w:pPr>
                        <w:spacing w:before="14"/>
                        <w:ind w:left="20"/>
                        <w:rPr>
                          <w:sz w:val="18"/>
                        </w:rPr>
                      </w:pPr>
                      <w:r>
                        <w:rPr>
                          <w:spacing w:val="-2"/>
                          <w:sz w:val="18"/>
                        </w:rPr>
                        <w:t>37/94</w:t>
                      </w:r>
                    </w:p>
                  </w:txbxContent>
                </v:textbox>
                <w10:wrap anchorx="page" anchory="page"/>
              </v:shape>
            </w:pict>
          </mc:Fallback>
        </mc:AlternateContent>
      </w: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6"/>
        <w:gridCol w:w="1502"/>
        <w:gridCol w:w="1503"/>
        <w:gridCol w:w="1503"/>
        <w:gridCol w:w="1502"/>
        <w:gridCol w:w="1502"/>
        <w:gridCol w:w="1502"/>
        <w:gridCol w:w="1503"/>
        <w:gridCol w:w="1502"/>
      </w:tblGrid>
      <w:tr w:rsidR="006F6DBA" w14:paraId="0EE63E66" w14:textId="77777777">
        <w:trPr>
          <w:trHeight w:val="400"/>
        </w:trPr>
        <w:tc>
          <w:tcPr>
            <w:tcW w:w="616" w:type="dxa"/>
            <w:tcBorders>
              <w:bottom w:val="single" w:sz="12" w:space="0" w:color="000000"/>
            </w:tcBorders>
          </w:tcPr>
          <w:p w14:paraId="1ADE396C" w14:textId="77777777" w:rsidR="006F6DBA" w:rsidRDefault="00000000">
            <w:pPr>
              <w:pStyle w:val="TableParagraph"/>
              <w:spacing w:before="86"/>
              <w:ind w:left="10"/>
              <w:rPr>
                <w:b/>
                <w:sz w:val="18"/>
              </w:rPr>
            </w:pPr>
            <w:r>
              <w:rPr>
                <w:b/>
                <w:spacing w:val="-4"/>
                <w:sz w:val="18"/>
              </w:rPr>
              <w:t>Port</w:t>
            </w:r>
          </w:p>
        </w:tc>
        <w:tc>
          <w:tcPr>
            <w:tcW w:w="1502" w:type="dxa"/>
            <w:tcBorders>
              <w:bottom w:val="single" w:sz="12" w:space="0" w:color="000000"/>
            </w:tcBorders>
          </w:tcPr>
          <w:p w14:paraId="5A4DA4D2" w14:textId="77777777" w:rsidR="006F6DBA" w:rsidRDefault="00000000">
            <w:pPr>
              <w:pStyle w:val="TableParagraph"/>
              <w:spacing w:before="86"/>
              <w:ind w:left="15" w:right="7"/>
              <w:rPr>
                <w:b/>
                <w:sz w:val="18"/>
              </w:rPr>
            </w:pPr>
            <w:r>
              <w:rPr>
                <w:b/>
                <w:spacing w:val="-5"/>
                <w:sz w:val="18"/>
              </w:rPr>
              <w:t>AF0</w:t>
            </w:r>
          </w:p>
        </w:tc>
        <w:tc>
          <w:tcPr>
            <w:tcW w:w="1503" w:type="dxa"/>
            <w:tcBorders>
              <w:bottom w:val="single" w:sz="12" w:space="0" w:color="000000"/>
            </w:tcBorders>
          </w:tcPr>
          <w:p w14:paraId="6FB8FC28" w14:textId="77777777" w:rsidR="006F6DBA" w:rsidRDefault="00000000">
            <w:pPr>
              <w:pStyle w:val="TableParagraph"/>
              <w:spacing w:before="86"/>
              <w:ind w:left="15" w:right="8"/>
              <w:rPr>
                <w:b/>
                <w:sz w:val="18"/>
              </w:rPr>
            </w:pPr>
            <w:r>
              <w:rPr>
                <w:b/>
                <w:spacing w:val="-5"/>
                <w:sz w:val="18"/>
              </w:rPr>
              <w:t>AF1</w:t>
            </w:r>
          </w:p>
        </w:tc>
        <w:tc>
          <w:tcPr>
            <w:tcW w:w="1503" w:type="dxa"/>
            <w:tcBorders>
              <w:bottom w:val="single" w:sz="12" w:space="0" w:color="000000"/>
            </w:tcBorders>
          </w:tcPr>
          <w:p w14:paraId="26AE6BA4" w14:textId="77777777" w:rsidR="006F6DBA" w:rsidRDefault="00000000">
            <w:pPr>
              <w:pStyle w:val="TableParagraph"/>
              <w:spacing w:before="86"/>
              <w:ind w:left="15" w:right="12"/>
              <w:rPr>
                <w:b/>
                <w:sz w:val="18"/>
              </w:rPr>
            </w:pPr>
            <w:r>
              <w:rPr>
                <w:b/>
                <w:spacing w:val="-5"/>
                <w:sz w:val="18"/>
              </w:rPr>
              <w:t>AF2</w:t>
            </w:r>
          </w:p>
        </w:tc>
        <w:tc>
          <w:tcPr>
            <w:tcW w:w="1502" w:type="dxa"/>
            <w:tcBorders>
              <w:bottom w:val="single" w:sz="12" w:space="0" w:color="000000"/>
            </w:tcBorders>
          </w:tcPr>
          <w:p w14:paraId="0C6435A4" w14:textId="77777777" w:rsidR="006F6DBA" w:rsidRDefault="00000000">
            <w:pPr>
              <w:pStyle w:val="TableParagraph"/>
              <w:spacing w:before="86"/>
              <w:ind w:left="15" w:right="11"/>
              <w:rPr>
                <w:b/>
                <w:sz w:val="18"/>
              </w:rPr>
            </w:pPr>
            <w:r>
              <w:rPr>
                <w:b/>
                <w:spacing w:val="-5"/>
                <w:sz w:val="18"/>
              </w:rPr>
              <w:t>AF3</w:t>
            </w:r>
          </w:p>
        </w:tc>
        <w:tc>
          <w:tcPr>
            <w:tcW w:w="1502" w:type="dxa"/>
            <w:tcBorders>
              <w:bottom w:val="single" w:sz="12" w:space="0" w:color="000000"/>
            </w:tcBorders>
          </w:tcPr>
          <w:p w14:paraId="7B6A9DDB" w14:textId="77777777" w:rsidR="006F6DBA" w:rsidRDefault="00000000">
            <w:pPr>
              <w:pStyle w:val="TableParagraph"/>
              <w:spacing w:before="86"/>
              <w:ind w:left="15" w:right="13"/>
              <w:rPr>
                <w:b/>
                <w:sz w:val="18"/>
              </w:rPr>
            </w:pPr>
            <w:r>
              <w:rPr>
                <w:b/>
                <w:spacing w:val="-5"/>
                <w:sz w:val="18"/>
              </w:rPr>
              <w:t>AF4</w:t>
            </w:r>
          </w:p>
        </w:tc>
        <w:tc>
          <w:tcPr>
            <w:tcW w:w="1502" w:type="dxa"/>
            <w:tcBorders>
              <w:bottom w:val="single" w:sz="12" w:space="0" w:color="000000"/>
            </w:tcBorders>
          </w:tcPr>
          <w:p w14:paraId="4436CD20" w14:textId="77777777" w:rsidR="006F6DBA" w:rsidRDefault="00000000">
            <w:pPr>
              <w:pStyle w:val="TableParagraph"/>
              <w:spacing w:before="86"/>
              <w:ind w:left="15" w:right="15"/>
              <w:rPr>
                <w:b/>
                <w:sz w:val="18"/>
              </w:rPr>
            </w:pPr>
            <w:r>
              <w:rPr>
                <w:b/>
                <w:spacing w:val="-5"/>
                <w:sz w:val="18"/>
              </w:rPr>
              <w:t>AF5</w:t>
            </w:r>
          </w:p>
        </w:tc>
        <w:tc>
          <w:tcPr>
            <w:tcW w:w="1503" w:type="dxa"/>
            <w:tcBorders>
              <w:bottom w:val="single" w:sz="12" w:space="0" w:color="000000"/>
            </w:tcBorders>
          </w:tcPr>
          <w:p w14:paraId="05681421" w14:textId="77777777" w:rsidR="006F6DBA" w:rsidRDefault="00000000">
            <w:pPr>
              <w:pStyle w:val="TableParagraph"/>
              <w:spacing w:before="86"/>
              <w:ind w:left="15" w:right="16"/>
              <w:rPr>
                <w:b/>
                <w:sz w:val="18"/>
              </w:rPr>
            </w:pPr>
            <w:r>
              <w:rPr>
                <w:b/>
                <w:spacing w:val="-5"/>
                <w:sz w:val="18"/>
              </w:rPr>
              <w:t>AF6</w:t>
            </w:r>
          </w:p>
        </w:tc>
        <w:tc>
          <w:tcPr>
            <w:tcW w:w="1502" w:type="dxa"/>
            <w:tcBorders>
              <w:bottom w:val="single" w:sz="12" w:space="0" w:color="000000"/>
            </w:tcBorders>
          </w:tcPr>
          <w:p w14:paraId="04D8DEC1" w14:textId="77777777" w:rsidR="006F6DBA" w:rsidRDefault="00000000">
            <w:pPr>
              <w:pStyle w:val="TableParagraph"/>
              <w:spacing w:before="86"/>
              <w:ind w:left="15" w:right="17"/>
              <w:rPr>
                <w:b/>
                <w:sz w:val="18"/>
              </w:rPr>
            </w:pPr>
            <w:r>
              <w:rPr>
                <w:b/>
                <w:spacing w:val="-5"/>
                <w:sz w:val="18"/>
              </w:rPr>
              <w:t>AF7</w:t>
            </w:r>
          </w:p>
        </w:tc>
      </w:tr>
      <w:tr w:rsidR="006F6DBA" w14:paraId="1C8DAA21" w14:textId="77777777">
        <w:trPr>
          <w:trHeight w:val="309"/>
        </w:trPr>
        <w:tc>
          <w:tcPr>
            <w:tcW w:w="616" w:type="dxa"/>
            <w:tcBorders>
              <w:top w:val="single" w:sz="12" w:space="0" w:color="000000"/>
            </w:tcBorders>
          </w:tcPr>
          <w:p w14:paraId="31F48FF2" w14:textId="77777777" w:rsidR="006F6DBA" w:rsidRDefault="00000000">
            <w:pPr>
              <w:pStyle w:val="TableParagraph"/>
              <w:spacing w:before="38"/>
              <w:ind w:left="10" w:right="1"/>
              <w:rPr>
                <w:sz w:val="17"/>
              </w:rPr>
            </w:pPr>
            <w:r>
              <w:rPr>
                <w:spacing w:val="-5"/>
                <w:sz w:val="17"/>
              </w:rPr>
              <w:t>PC6</w:t>
            </w:r>
          </w:p>
        </w:tc>
        <w:tc>
          <w:tcPr>
            <w:tcW w:w="1502" w:type="dxa"/>
            <w:tcBorders>
              <w:top w:val="single" w:sz="12" w:space="0" w:color="000000"/>
            </w:tcBorders>
          </w:tcPr>
          <w:p w14:paraId="0E42F5EF" w14:textId="77777777" w:rsidR="006F6DBA" w:rsidRDefault="00000000">
            <w:pPr>
              <w:pStyle w:val="TableParagraph"/>
              <w:spacing w:before="38"/>
              <w:ind w:left="15" w:right="8"/>
              <w:rPr>
                <w:sz w:val="17"/>
              </w:rPr>
            </w:pPr>
            <w:r>
              <w:rPr>
                <w:spacing w:val="-10"/>
                <w:sz w:val="17"/>
              </w:rPr>
              <w:t>-</w:t>
            </w:r>
          </w:p>
        </w:tc>
        <w:tc>
          <w:tcPr>
            <w:tcW w:w="1503" w:type="dxa"/>
            <w:tcBorders>
              <w:top w:val="single" w:sz="12" w:space="0" w:color="000000"/>
            </w:tcBorders>
          </w:tcPr>
          <w:p w14:paraId="39E17C16" w14:textId="77777777" w:rsidR="006F6DBA" w:rsidRDefault="00000000">
            <w:pPr>
              <w:pStyle w:val="TableParagraph"/>
              <w:spacing w:before="38"/>
              <w:ind w:left="15" w:right="9"/>
              <w:rPr>
                <w:sz w:val="17"/>
              </w:rPr>
            </w:pPr>
            <w:r>
              <w:rPr>
                <w:spacing w:val="-2"/>
                <w:sz w:val="17"/>
              </w:rPr>
              <w:t>TIM3_CH1</w:t>
            </w:r>
          </w:p>
        </w:tc>
        <w:tc>
          <w:tcPr>
            <w:tcW w:w="1503" w:type="dxa"/>
            <w:tcBorders>
              <w:top w:val="single" w:sz="12" w:space="0" w:color="000000"/>
            </w:tcBorders>
          </w:tcPr>
          <w:p w14:paraId="1A621C8E" w14:textId="77777777" w:rsidR="006F6DBA" w:rsidRDefault="00000000">
            <w:pPr>
              <w:pStyle w:val="TableParagraph"/>
              <w:spacing w:before="38"/>
              <w:ind w:left="15" w:right="12"/>
              <w:rPr>
                <w:sz w:val="17"/>
              </w:rPr>
            </w:pPr>
            <w:r>
              <w:rPr>
                <w:spacing w:val="-10"/>
                <w:sz w:val="17"/>
              </w:rPr>
              <w:t>-</w:t>
            </w:r>
          </w:p>
        </w:tc>
        <w:tc>
          <w:tcPr>
            <w:tcW w:w="1502" w:type="dxa"/>
            <w:tcBorders>
              <w:top w:val="single" w:sz="12" w:space="0" w:color="000000"/>
            </w:tcBorders>
          </w:tcPr>
          <w:p w14:paraId="40EE2EC8" w14:textId="77777777" w:rsidR="006F6DBA" w:rsidRDefault="00000000">
            <w:pPr>
              <w:pStyle w:val="TableParagraph"/>
              <w:spacing w:before="38"/>
              <w:ind w:left="15" w:right="14"/>
              <w:rPr>
                <w:sz w:val="17"/>
              </w:rPr>
            </w:pPr>
            <w:r>
              <w:rPr>
                <w:spacing w:val="-10"/>
                <w:sz w:val="17"/>
              </w:rPr>
              <w:t>-</w:t>
            </w:r>
          </w:p>
        </w:tc>
        <w:tc>
          <w:tcPr>
            <w:tcW w:w="1502" w:type="dxa"/>
            <w:tcBorders>
              <w:top w:val="single" w:sz="12" w:space="0" w:color="000000"/>
            </w:tcBorders>
          </w:tcPr>
          <w:p w14:paraId="0C85752B" w14:textId="77777777" w:rsidR="006F6DBA" w:rsidRDefault="00000000">
            <w:pPr>
              <w:pStyle w:val="TableParagraph"/>
              <w:spacing w:before="38"/>
              <w:ind w:left="15" w:right="14"/>
              <w:rPr>
                <w:sz w:val="17"/>
              </w:rPr>
            </w:pPr>
            <w:r>
              <w:rPr>
                <w:spacing w:val="-10"/>
                <w:sz w:val="17"/>
              </w:rPr>
              <w:t>-</w:t>
            </w:r>
          </w:p>
        </w:tc>
        <w:tc>
          <w:tcPr>
            <w:tcW w:w="1502" w:type="dxa"/>
            <w:tcBorders>
              <w:top w:val="single" w:sz="12" w:space="0" w:color="000000"/>
            </w:tcBorders>
          </w:tcPr>
          <w:p w14:paraId="76ECA32C" w14:textId="77777777" w:rsidR="006F6DBA" w:rsidRDefault="00000000">
            <w:pPr>
              <w:pStyle w:val="TableParagraph"/>
              <w:spacing w:before="38"/>
              <w:ind w:left="15" w:right="15"/>
              <w:rPr>
                <w:sz w:val="17"/>
              </w:rPr>
            </w:pPr>
            <w:r>
              <w:rPr>
                <w:spacing w:val="-10"/>
                <w:sz w:val="17"/>
              </w:rPr>
              <w:t>-</w:t>
            </w:r>
          </w:p>
        </w:tc>
        <w:tc>
          <w:tcPr>
            <w:tcW w:w="1503" w:type="dxa"/>
            <w:tcBorders>
              <w:top w:val="single" w:sz="12" w:space="0" w:color="000000"/>
            </w:tcBorders>
          </w:tcPr>
          <w:p w14:paraId="6F3CC3CC" w14:textId="77777777" w:rsidR="006F6DBA" w:rsidRDefault="00000000">
            <w:pPr>
              <w:pStyle w:val="TableParagraph"/>
              <w:spacing w:before="38"/>
              <w:ind w:left="15" w:right="15"/>
              <w:rPr>
                <w:sz w:val="17"/>
              </w:rPr>
            </w:pPr>
            <w:r>
              <w:rPr>
                <w:spacing w:val="-10"/>
                <w:sz w:val="17"/>
              </w:rPr>
              <w:t>-</w:t>
            </w:r>
          </w:p>
        </w:tc>
        <w:tc>
          <w:tcPr>
            <w:tcW w:w="1502" w:type="dxa"/>
            <w:tcBorders>
              <w:top w:val="single" w:sz="12" w:space="0" w:color="000000"/>
            </w:tcBorders>
          </w:tcPr>
          <w:p w14:paraId="093049D8" w14:textId="77777777" w:rsidR="006F6DBA" w:rsidRDefault="00000000">
            <w:pPr>
              <w:pStyle w:val="TableParagraph"/>
              <w:spacing w:before="38"/>
              <w:ind w:left="15" w:right="15"/>
              <w:rPr>
                <w:sz w:val="17"/>
              </w:rPr>
            </w:pPr>
            <w:r>
              <w:rPr>
                <w:spacing w:val="-10"/>
                <w:sz w:val="17"/>
              </w:rPr>
              <w:t>-</w:t>
            </w:r>
          </w:p>
        </w:tc>
      </w:tr>
      <w:tr w:rsidR="006F6DBA" w14:paraId="63E95B28" w14:textId="77777777">
        <w:trPr>
          <w:trHeight w:val="320"/>
        </w:trPr>
        <w:tc>
          <w:tcPr>
            <w:tcW w:w="616" w:type="dxa"/>
          </w:tcPr>
          <w:p w14:paraId="01C4727C" w14:textId="77777777" w:rsidR="006F6DBA" w:rsidRDefault="00000000">
            <w:pPr>
              <w:pStyle w:val="TableParagraph"/>
              <w:spacing w:before="49"/>
              <w:ind w:left="10" w:right="1"/>
              <w:rPr>
                <w:sz w:val="17"/>
              </w:rPr>
            </w:pPr>
            <w:r>
              <w:rPr>
                <w:spacing w:val="-5"/>
                <w:sz w:val="17"/>
              </w:rPr>
              <w:t>PC7</w:t>
            </w:r>
          </w:p>
        </w:tc>
        <w:tc>
          <w:tcPr>
            <w:tcW w:w="1502" w:type="dxa"/>
          </w:tcPr>
          <w:p w14:paraId="68689EE4" w14:textId="77777777" w:rsidR="006F6DBA" w:rsidRDefault="00000000">
            <w:pPr>
              <w:pStyle w:val="TableParagraph"/>
              <w:spacing w:before="49"/>
              <w:ind w:left="15" w:right="8"/>
              <w:rPr>
                <w:sz w:val="17"/>
              </w:rPr>
            </w:pPr>
            <w:r>
              <w:rPr>
                <w:spacing w:val="-10"/>
                <w:sz w:val="17"/>
              </w:rPr>
              <w:t>-</w:t>
            </w:r>
          </w:p>
        </w:tc>
        <w:tc>
          <w:tcPr>
            <w:tcW w:w="1503" w:type="dxa"/>
          </w:tcPr>
          <w:p w14:paraId="10A4723E" w14:textId="77777777" w:rsidR="006F6DBA" w:rsidRDefault="00000000">
            <w:pPr>
              <w:pStyle w:val="TableParagraph"/>
              <w:spacing w:before="49"/>
              <w:ind w:left="15" w:right="9"/>
              <w:rPr>
                <w:sz w:val="17"/>
              </w:rPr>
            </w:pPr>
            <w:r>
              <w:rPr>
                <w:spacing w:val="-2"/>
                <w:sz w:val="17"/>
              </w:rPr>
              <w:t>TIM3_CH2</w:t>
            </w:r>
          </w:p>
        </w:tc>
        <w:tc>
          <w:tcPr>
            <w:tcW w:w="1503" w:type="dxa"/>
          </w:tcPr>
          <w:p w14:paraId="0FBF5DBD" w14:textId="77777777" w:rsidR="006F6DBA" w:rsidRDefault="00000000">
            <w:pPr>
              <w:pStyle w:val="TableParagraph"/>
              <w:spacing w:before="49"/>
              <w:ind w:left="15" w:right="12"/>
              <w:rPr>
                <w:sz w:val="17"/>
              </w:rPr>
            </w:pPr>
            <w:r>
              <w:rPr>
                <w:spacing w:val="-10"/>
                <w:sz w:val="17"/>
              </w:rPr>
              <w:t>-</w:t>
            </w:r>
          </w:p>
        </w:tc>
        <w:tc>
          <w:tcPr>
            <w:tcW w:w="1502" w:type="dxa"/>
          </w:tcPr>
          <w:p w14:paraId="3B7BCB64" w14:textId="77777777" w:rsidR="006F6DBA" w:rsidRDefault="00000000">
            <w:pPr>
              <w:pStyle w:val="TableParagraph"/>
              <w:spacing w:before="49"/>
              <w:ind w:left="15" w:right="14"/>
              <w:rPr>
                <w:sz w:val="17"/>
              </w:rPr>
            </w:pPr>
            <w:r>
              <w:rPr>
                <w:spacing w:val="-10"/>
                <w:sz w:val="17"/>
              </w:rPr>
              <w:t>-</w:t>
            </w:r>
          </w:p>
        </w:tc>
        <w:tc>
          <w:tcPr>
            <w:tcW w:w="1502" w:type="dxa"/>
          </w:tcPr>
          <w:p w14:paraId="173689DB" w14:textId="77777777" w:rsidR="006F6DBA" w:rsidRDefault="00000000">
            <w:pPr>
              <w:pStyle w:val="TableParagraph"/>
              <w:spacing w:before="49"/>
              <w:ind w:left="15" w:right="14"/>
              <w:rPr>
                <w:sz w:val="17"/>
              </w:rPr>
            </w:pPr>
            <w:r>
              <w:rPr>
                <w:spacing w:val="-10"/>
                <w:sz w:val="17"/>
              </w:rPr>
              <w:t>-</w:t>
            </w:r>
          </w:p>
        </w:tc>
        <w:tc>
          <w:tcPr>
            <w:tcW w:w="1502" w:type="dxa"/>
          </w:tcPr>
          <w:p w14:paraId="225357D3" w14:textId="77777777" w:rsidR="006F6DBA" w:rsidRDefault="00000000">
            <w:pPr>
              <w:pStyle w:val="TableParagraph"/>
              <w:spacing w:before="49"/>
              <w:ind w:left="15" w:right="15"/>
              <w:rPr>
                <w:sz w:val="17"/>
              </w:rPr>
            </w:pPr>
            <w:r>
              <w:rPr>
                <w:spacing w:val="-10"/>
                <w:sz w:val="17"/>
              </w:rPr>
              <w:t>-</w:t>
            </w:r>
          </w:p>
        </w:tc>
        <w:tc>
          <w:tcPr>
            <w:tcW w:w="1503" w:type="dxa"/>
          </w:tcPr>
          <w:p w14:paraId="725CF525" w14:textId="77777777" w:rsidR="006F6DBA" w:rsidRDefault="00000000">
            <w:pPr>
              <w:pStyle w:val="TableParagraph"/>
              <w:spacing w:before="49"/>
              <w:ind w:left="15" w:right="15"/>
              <w:rPr>
                <w:sz w:val="17"/>
              </w:rPr>
            </w:pPr>
            <w:r>
              <w:rPr>
                <w:spacing w:val="-10"/>
                <w:sz w:val="17"/>
              </w:rPr>
              <w:t>-</w:t>
            </w:r>
          </w:p>
        </w:tc>
        <w:tc>
          <w:tcPr>
            <w:tcW w:w="1502" w:type="dxa"/>
          </w:tcPr>
          <w:p w14:paraId="73356ED2" w14:textId="77777777" w:rsidR="006F6DBA" w:rsidRDefault="00000000">
            <w:pPr>
              <w:pStyle w:val="TableParagraph"/>
              <w:spacing w:before="49"/>
              <w:ind w:left="15" w:right="15"/>
              <w:rPr>
                <w:sz w:val="17"/>
              </w:rPr>
            </w:pPr>
            <w:r>
              <w:rPr>
                <w:spacing w:val="-10"/>
                <w:sz w:val="17"/>
              </w:rPr>
              <w:t>-</w:t>
            </w:r>
          </w:p>
        </w:tc>
      </w:tr>
      <w:tr w:rsidR="006F6DBA" w14:paraId="3A2F4F68" w14:textId="77777777">
        <w:trPr>
          <w:trHeight w:val="320"/>
        </w:trPr>
        <w:tc>
          <w:tcPr>
            <w:tcW w:w="616" w:type="dxa"/>
          </w:tcPr>
          <w:p w14:paraId="0A5B0AE4" w14:textId="77777777" w:rsidR="006F6DBA" w:rsidRDefault="00000000">
            <w:pPr>
              <w:pStyle w:val="TableParagraph"/>
              <w:spacing w:before="49"/>
              <w:ind w:left="10" w:right="3"/>
              <w:rPr>
                <w:sz w:val="17"/>
              </w:rPr>
            </w:pPr>
            <w:r>
              <w:rPr>
                <w:spacing w:val="-4"/>
                <w:sz w:val="17"/>
              </w:rPr>
              <w:t>PC13</w:t>
            </w:r>
          </w:p>
        </w:tc>
        <w:tc>
          <w:tcPr>
            <w:tcW w:w="1502" w:type="dxa"/>
          </w:tcPr>
          <w:p w14:paraId="61BD7BE2" w14:textId="77777777" w:rsidR="006F6DBA" w:rsidRDefault="00000000">
            <w:pPr>
              <w:pStyle w:val="TableParagraph"/>
              <w:spacing w:before="49"/>
              <w:ind w:left="15" w:right="7"/>
              <w:rPr>
                <w:sz w:val="17"/>
              </w:rPr>
            </w:pPr>
            <w:r>
              <w:rPr>
                <w:spacing w:val="-10"/>
                <w:sz w:val="17"/>
              </w:rPr>
              <w:t>-</w:t>
            </w:r>
          </w:p>
        </w:tc>
        <w:tc>
          <w:tcPr>
            <w:tcW w:w="1503" w:type="dxa"/>
          </w:tcPr>
          <w:p w14:paraId="3D4669A3" w14:textId="77777777" w:rsidR="006F6DBA" w:rsidRDefault="00000000">
            <w:pPr>
              <w:pStyle w:val="TableParagraph"/>
              <w:spacing w:before="49"/>
              <w:ind w:left="15" w:right="8"/>
              <w:rPr>
                <w:sz w:val="17"/>
              </w:rPr>
            </w:pPr>
            <w:r>
              <w:rPr>
                <w:spacing w:val="-10"/>
                <w:sz w:val="17"/>
              </w:rPr>
              <w:t>-</w:t>
            </w:r>
          </w:p>
        </w:tc>
        <w:tc>
          <w:tcPr>
            <w:tcW w:w="1503" w:type="dxa"/>
          </w:tcPr>
          <w:p w14:paraId="514F7891" w14:textId="77777777" w:rsidR="006F6DBA" w:rsidRDefault="00000000">
            <w:pPr>
              <w:pStyle w:val="TableParagraph"/>
              <w:spacing w:before="49"/>
              <w:ind w:left="15" w:right="9"/>
              <w:rPr>
                <w:sz w:val="17"/>
              </w:rPr>
            </w:pPr>
            <w:r>
              <w:rPr>
                <w:spacing w:val="-2"/>
                <w:sz w:val="17"/>
              </w:rPr>
              <w:t>TIM1_BKIN</w:t>
            </w:r>
          </w:p>
        </w:tc>
        <w:tc>
          <w:tcPr>
            <w:tcW w:w="1502" w:type="dxa"/>
          </w:tcPr>
          <w:p w14:paraId="70D13128" w14:textId="77777777" w:rsidR="006F6DBA" w:rsidRDefault="00000000">
            <w:pPr>
              <w:pStyle w:val="TableParagraph"/>
              <w:spacing w:before="49"/>
              <w:ind w:left="15" w:right="12"/>
              <w:rPr>
                <w:sz w:val="17"/>
              </w:rPr>
            </w:pPr>
            <w:r>
              <w:rPr>
                <w:spacing w:val="-10"/>
                <w:sz w:val="17"/>
              </w:rPr>
              <w:t>-</w:t>
            </w:r>
          </w:p>
        </w:tc>
        <w:tc>
          <w:tcPr>
            <w:tcW w:w="1502" w:type="dxa"/>
          </w:tcPr>
          <w:p w14:paraId="2457CD9C" w14:textId="77777777" w:rsidR="006F6DBA" w:rsidRDefault="00000000">
            <w:pPr>
              <w:pStyle w:val="TableParagraph"/>
              <w:spacing w:before="49"/>
              <w:ind w:left="15" w:right="12"/>
              <w:rPr>
                <w:sz w:val="17"/>
              </w:rPr>
            </w:pPr>
            <w:r>
              <w:rPr>
                <w:spacing w:val="-10"/>
                <w:sz w:val="17"/>
              </w:rPr>
              <w:t>-</w:t>
            </w:r>
          </w:p>
        </w:tc>
        <w:tc>
          <w:tcPr>
            <w:tcW w:w="1502" w:type="dxa"/>
          </w:tcPr>
          <w:p w14:paraId="577799BC" w14:textId="77777777" w:rsidR="006F6DBA" w:rsidRDefault="00000000">
            <w:pPr>
              <w:pStyle w:val="TableParagraph"/>
              <w:spacing w:before="49"/>
              <w:ind w:left="15" w:right="13"/>
              <w:rPr>
                <w:sz w:val="17"/>
              </w:rPr>
            </w:pPr>
            <w:r>
              <w:rPr>
                <w:spacing w:val="-10"/>
                <w:sz w:val="17"/>
              </w:rPr>
              <w:t>-</w:t>
            </w:r>
          </w:p>
        </w:tc>
        <w:tc>
          <w:tcPr>
            <w:tcW w:w="1503" w:type="dxa"/>
          </w:tcPr>
          <w:p w14:paraId="2251A6C0" w14:textId="77777777" w:rsidR="006F6DBA" w:rsidRDefault="00000000">
            <w:pPr>
              <w:pStyle w:val="TableParagraph"/>
              <w:spacing w:before="49"/>
              <w:ind w:left="15" w:right="15"/>
              <w:rPr>
                <w:sz w:val="17"/>
              </w:rPr>
            </w:pPr>
            <w:r>
              <w:rPr>
                <w:spacing w:val="-10"/>
                <w:sz w:val="17"/>
              </w:rPr>
              <w:t>-</w:t>
            </w:r>
          </w:p>
        </w:tc>
        <w:tc>
          <w:tcPr>
            <w:tcW w:w="1502" w:type="dxa"/>
          </w:tcPr>
          <w:p w14:paraId="3176EB58" w14:textId="77777777" w:rsidR="006F6DBA" w:rsidRDefault="00000000">
            <w:pPr>
              <w:pStyle w:val="TableParagraph"/>
              <w:spacing w:before="49"/>
              <w:ind w:left="15" w:right="15"/>
              <w:rPr>
                <w:sz w:val="17"/>
              </w:rPr>
            </w:pPr>
            <w:r>
              <w:rPr>
                <w:spacing w:val="-10"/>
                <w:sz w:val="17"/>
              </w:rPr>
              <w:t>-</w:t>
            </w:r>
          </w:p>
        </w:tc>
      </w:tr>
      <w:tr w:rsidR="006F6DBA" w14:paraId="0C138811" w14:textId="77777777">
        <w:trPr>
          <w:trHeight w:val="319"/>
        </w:trPr>
        <w:tc>
          <w:tcPr>
            <w:tcW w:w="616" w:type="dxa"/>
          </w:tcPr>
          <w:p w14:paraId="44062AB6" w14:textId="77777777" w:rsidR="006F6DBA" w:rsidRDefault="00000000">
            <w:pPr>
              <w:pStyle w:val="TableParagraph"/>
              <w:spacing w:before="49"/>
              <w:ind w:left="10" w:right="3"/>
              <w:rPr>
                <w:sz w:val="17"/>
              </w:rPr>
            </w:pPr>
            <w:r>
              <w:rPr>
                <w:spacing w:val="-4"/>
                <w:sz w:val="17"/>
              </w:rPr>
              <w:t>PC14</w:t>
            </w:r>
          </w:p>
        </w:tc>
        <w:tc>
          <w:tcPr>
            <w:tcW w:w="1502" w:type="dxa"/>
          </w:tcPr>
          <w:p w14:paraId="3BA17178" w14:textId="77777777" w:rsidR="006F6DBA" w:rsidRDefault="00000000">
            <w:pPr>
              <w:pStyle w:val="TableParagraph"/>
              <w:spacing w:before="49"/>
              <w:ind w:left="15" w:right="7"/>
              <w:rPr>
                <w:sz w:val="17"/>
              </w:rPr>
            </w:pPr>
            <w:r>
              <w:rPr>
                <w:spacing w:val="-10"/>
                <w:sz w:val="17"/>
              </w:rPr>
              <w:t>-</w:t>
            </w:r>
          </w:p>
        </w:tc>
        <w:tc>
          <w:tcPr>
            <w:tcW w:w="1503" w:type="dxa"/>
          </w:tcPr>
          <w:p w14:paraId="3B8ACAE8" w14:textId="77777777" w:rsidR="006F6DBA" w:rsidRDefault="00000000">
            <w:pPr>
              <w:pStyle w:val="TableParagraph"/>
              <w:spacing w:before="49"/>
              <w:ind w:left="15" w:right="7"/>
              <w:rPr>
                <w:sz w:val="17"/>
              </w:rPr>
            </w:pPr>
            <w:r>
              <w:rPr>
                <w:spacing w:val="-10"/>
                <w:sz w:val="17"/>
              </w:rPr>
              <w:t>-</w:t>
            </w:r>
          </w:p>
        </w:tc>
        <w:tc>
          <w:tcPr>
            <w:tcW w:w="1503" w:type="dxa"/>
          </w:tcPr>
          <w:p w14:paraId="5696F69A" w14:textId="77777777" w:rsidR="006F6DBA" w:rsidRDefault="00000000">
            <w:pPr>
              <w:pStyle w:val="TableParagraph"/>
              <w:spacing w:before="49"/>
              <w:ind w:left="15" w:right="9"/>
              <w:rPr>
                <w:sz w:val="17"/>
              </w:rPr>
            </w:pPr>
            <w:r>
              <w:rPr>
                <w:spacing w:val="-2"/>
                <w:sz w:val="17"/>
              </w:rPr>
              <w:t>TIM1_BKIN2</w:t>
            </w:r>
          </w:p>
        </w:tc>
        <w:tc>
          <w:tcPr>
            <w:tcW w:w="1502" w:type="dxa"/>
          </w:tcPr>
          <w:p w14:paraId="787F675B" w14:textId="77777777" w:rsidR="006F6DBA" w:rsidRDefault="00000000">
            <w:pPr>
              <w:pStyle w:val="TableParagraph"/>
              <w:spacing w:before="49"/>
              <w:ind w:left="15" w:right="14"/>
              <w:rPr>
                <w:sz w:val="17"/>
              </w:rPr>
            </w:pPr>
            <w:r>
              <w:rPr>
                <w:spacing w:val="-10"/>
                <w:sz w:val="17"/>
              </w:rPr>
              <w:t>-</w:t>
            </w:r>
          </w:p>
        </w:tc>
        <w:tc>
          <w:tcPr>
            <w:tcW w:w="1502" w:type="dxa"/>
          </w:tcPr>
          <w:p w14:paraId="4AAD0019" w14:textId="77777777" w:rsidR="006F6DBA" w:rsidRDefault="00000000">
            <w:pPr>
              <w:pStyle w:val="TableParagraph"/>
              <w:spacing w:before="49"/>
              <w:ind w:left="15" w:right="13"/>
              <w:rPr>
                <w:sz w:val="17"/>
              </w:rPr>
            </w:pPr>
            <w:r>
              <w:rPr>
                <w:spacing w:val="-10"/>
                <w:sz w:val="17"/>
              </w:rPr>
              <w:t>-</w:t>
            </w:r>
          </w:p>
        </w:tc>
        <w:tc>
          <w:tcPr>
            <w:tcW w:w="1502" w:type="dxa"/>
          </w:tcPr>
          <w:p w14:paraId="69E9AA9A" w14:textId="77777777" w:rsidR="006F6DBA" w:rsidRDefault="00000000">
            <w:pPr>
              <w:pStyle w:val="TableParagraph"/>
              <w:spacing w:before="49"/>
              <w:ind w:left="15" w:right="15"/>
              <w:rPr>
                <w:sz w:val="17"/>
              </w:rPr>
            </w:pPr>
            <w:r>
              <w:rPr>
                <w:spacing w:val="-10"/>
                <w:sz w:val="17"/>
              </w:rPr>
              <w:t>-</w:t>
            </w:r>
          </w:p>
        </w:tc>
        <w:tc>
          <w:tcPr>
            <w:tcW w:w="1503" w:type="dxa"/>
          </w:tcPr>
          <w:p w14:paraId="4442C8E3" w14:textId="77777777" w:rsidR="006F6DBA" w:rsidRDefault="00000000">
            <w:pPr>
              <w:pStyle w:val="TableParagraph"/>
              <w:spacing w:before="49"/>
              <w:ind w:left="15" w:right="15"/>
              <w:rPr>
                <w:sz w:val="17"/>
              </w:rPr>
            </w:pPr>
            <w:r>
              <w:rPr>
                <w:spacing w:val="-10"/>
                <w:sz w:val="17"/>
              </w:rPr>
              <w:t>-</w:t>
            </w:r>
          </w:p>
        </w:tc>
        <w:tc>
          <w:tcPr>
            <w:tcW w:w="1502" w:type="dxa"/>
          </w:tcPr>
          <w:p w14:paraId="5121785E" w14:textId="77777777" w:rsidR="006F6DBA" w:rsidRDefault="00000000">
            <w:pPr>
              <w:pStyle w:val="TableParagraph"/>
              <w:spacing w:before="49"/>
              <w:ind w:left="15" w:right="15"/>
              <w:rPr>
                <w:sz w:val="17"/>
              </w:rPr>
            </w:pPr>
            <w:r>
              <w:rPr>
                <w:spacing w:val="-10"/>
                <w:sz w:val="17"/>
              </w:rPr>
              <w:t>-</w:t>
            </w:r>
          </w:p>
        </w:tc>
      </w:tr>
      <w:tr w:rsidR="006F6DBA" w14:paraId="096CFB82" w14:textId="77777777">
        <w:trPr>
          <w:trHeight w:val="320"/>
        </w:trPr>
        <w:tc>
          <w:tcPr>
            <w:tcW w:w="616" w:type="dxa"/>
          </w:tcPr>
          <w:p w14:paraId="6457A673" w14:textId="77777777" w:rsidR="006F6DBA" w:rsidRDefault="00000000">
            <w:pPr>
              <w:pStyle w:val="TableParagraph"/>
              <w:spacing w:before="49"/>
              <w:ind w:left="10" w:right="3"/>
              <w:rPr>
                <w:sz w:val="17"/>
              </w:rPr>
            </w:pPr>
            <w:r>
              <w:rPr>
                <w:spacing w:val="-4"/>
                <w:sz w:val="17"/>
              </w:rPr>
              <w:t>PC15</w:t>
            </w:r>
          </w:p>
        </w:tc>
        <w:tc>
          <w:tcPr>
            <w:tcW w:w="1502" w:type="dxa"/>
          </w:tcPr>
          <w:p w14:paraId="1199856A" w14:textId="77777777" w:rsidR="006F6DBA" w:rsidRDefault="00000000">
            <w:pPr>
              <w:pStyle w:val="TableParagraph"/>
              <w:spacing w:before="49"/>
              <w:ind w:left="15" w:right="7"/>
              <w:rPr>
                <w:sz w:val="17"/>
              </w:rPr>
            </w:pPr>
            <w:r>
              <w:rPr>
                <w:spacing w:val="-2"/>
                <w:sz w:val="17"/>
              </w:rPr>
              <w:t>OSC32_EN</w:t>
            </w:r>
          </w:p>
        </w:tc>
        <w:tc>
          <w:tcPr>
            <w:tcW w:w="1503" w:type="dxa"/>
          </w:tcPr>
          <w:p w14:paraId="499FDBBE" w14:textId="77777777" w:rsidR="006F6DBA" w:rsidRDefault="00000000">
            <w:pPr>
              <w:pStyle w:val="TableParagraph"/>
              <w:spacing w:before="49"/>
              <w:ind w:left="15" w:right="10"/>
              <w:rPr>
                <w:sz w:val="17"/>
              </w:rPr>
            </w:pPr>
            <w:r>
              <w:rPr>
                <w:spacing w:val="-2"/>
                <w:sz w:val="17"/>
              </w:rPr>
              <w:t>OSC_EN</w:t>
            </w:r>
          </w:p>
        </w:tc>
        <w:tc>
          <w:tcPr>
            <w:tcW w:w="1503" w:type="dxa"/>
          </w:tcPr>
          <w:p w14:paraId="14BDF69F" w14:textId="77777777" w:rsidR="006F6DBA" w:rsidRDefault="00000000">
            <w:pPr>
              <w:pStyle w:val="TableParagraph"/>
              <w:spacing w:before="49"/>
              <w:ind w:left="15" w:right="12"/>
              <w:rPr>
                <w:sz w:val="17"/>
              </w:rPr>
            </w:pPr>
            <w:r>
              <w:rPr>
                <w:spacing w:val="-10"/>
                <w:sz w:val="17"/>
              </w:rPr>
              <w:t>-</w:t>
            </w:r>
          </w:p>
        </w:tc>
        <w:tc>
          <w:tcPr>
            <w:tcW w:w="1502" w:type="dxa"/>
          </w:tcPr>
          <w:p w14:paraId="56AAE922" w14:textId="77777777" w:rsidR="006F6DBA" w:rsidRDefault="00000000">
            <w:pPr>
              <w:pStyle w:val="TableParagraph"/>
              <w:spacing w:before="49"/>
              <w:ind w:left="15" w:right="15"/>
              <w:rPr>
                <w:sz w:val="17"/>
              </w:rPr>
            </w:pPr>
            <w:r>
              <w:rPr>
                <w:spacing w:val="-10"/>
                <w:sz w:val="17"/>
              </w:rPr>
              <w:t>-</w:t>
            </w:r>
          </w:p>
        </w:tc>
        <w:tc>
          <w:tcPr>
            <w:tcW w:w="1502" w:type="dxa"/>
          </w:tcPr>
          <w:p w14:paraId="75BEA01B" w14:textId="77777777" w:rsidR="006F6DBA" w:rsidRDefault="00000000">
            <w:pPr>
              <w:pStyle w:val="TableParagraph"/>
              <w:spacing w:before="49"/>
              <w:ind w:left="15" w:right="14"/>
              <w:rPr>
                <w:sz w:val="17"/>
              </w:rPr>
            </w:pPr>
            <w:r>
              <w:rPr>
                <w:spacing w:val="-10"/>
                <w:sz w:val="17"/>
              </w:rPr>
              <w:t>-</w:t>
            </w:r>
          </w:p>
        </w:tc>
        <w:tc>
          <w:tcPr>
            <w:tcW w:w="1502" w:type="dxa"/>
          </w:tcPr>
          <w:p w14:paraId="2D111516" w14:textId="77777777" w:rsidR="006F6DBA" w:rsidRDefault="00000000">
            <w:pPr>
              <w:pStyle w:val="TableParagraph"/>
              <w:spacing w:before="49"/>
              <w:ind w:left="15" w:right="15"/>
              <w:rPr>
                <w:sz w:val="17"/>
              </w:rPr>
            </w:pPr>
            <w:r>
              <w:rPr>
                <w:spacing w:val="-10"/>
                <w:sz w:val="17"/>
              </w:rPr>
              <w:t>-</w:t>
            </w:r>
          </w:p>
        </w:tc>
        <w:tc>
          <w:tcPr>
            <w:tcW w:w="1503" w:type="dxa"/>
          </w:tcPr>
          <w:p w14:paraId="0362A86A" w14:textId="77777777" w:rsidR="006F6DBA" w:rsidRDefault="00000000">
            <w:pPr>
              <w:pStyle w:val="TableParagraph"/>
              <w:spacing w:before="49"/>
              <w:ind w:left="15" w:right="15"/>
              <w:rPr>
                <w:sz w:val="17"/>
              </w:rPr>
            </w:pPr>
            <w:r>
              <w:rPr>
                <w:spacing w:val="-10"/>
                <w:sz w:val="17"/>
              </w:rPr>
              <w:t>-</w:t>
            </w:r>
          </w:p>
        </w:tc>
        <w:tc>
          <w:tcPr>
            <w:tcW w:w="1502" w:type="dxa"/>
          </w:tcPr>
          <w:p w14:paraId="7AE39F8E" w14:textId="77777777" w:rsidR="006F6DBA" w:rsidRDefault="00000000">
            <w:pPr>
              <w:pStyle w:val="TableParagraph"/>
              <w:spacing w:before="49"/>
              <w:ind w:left="15" w:right="15"/>
              <w:rPr>
                <w:sz w:val="17"/>
              </w:rPr>
            </w:pPr>
            <w:r>
              <w:rPr>
                <w:spacing w:val="-10"/>
                <w:sz w:val="17"/>
              </w:rPr>
              <w:t>-</w:t>
            </w:r>
          </w:p>
        </w:tc>
      </w:tr>
    </w:tbl>
    <w:p w14:paraId="34F95383" w14:textId="77777777" w:rsidR="006F6DBA" w:rsidRDefault="006F6DBA">
      <w:pPr>
        <w:pStyle w:val="BodyText"/>
        <w:spacing w:before="152"/>
        <w:rPr>
          <w:b/>
        </w:rPr>
      </w:pPr>
    </w:p>
    <w:p w14:paraId="5C05A5A6" w14:textId="77777777" w:rsidR="006F6DBA" w:rsidRDefault="00000000">
      <w:pPr>
        <w:spacing w:before="1" w:after="39"/>
        <w:ind w:right="60"/>
        <w:jc w:val="center"/>
        <w:rPr>
          <w:b/>
          <w:sz w:val="20"/>
        </w:rPr>
      </w:pPr>
      <w:r>
        <w:rPr>
          <w:noProof/>
        </w:rPr>
        <mc:AlternateContent>
          <mc:Choice Requires="wps">
            <w:drawing>
              <wp:anchor distT="0" distB="0" distL="0" distR="0" simplePos="0" relativeHeight="251576320" behindDoc="0" locked="0" layoutInCell="1" allowOverlap="1" wp14:anchorId="26832661" wp14:editId="10642FCF">
                <wp:simplePos x="0" y="0"/>
                <wp:positionH relativeFrom="page">
                  <wp:posOffset>2302680</wp:posOffset>
                </wp:positionH>
                <wp:positionV relativeFrom="paragraph">
                  <wp:posOffset>3918</wp:posOffset>
                </wp:positionV>
                <wp:extent cx="10160" cy="28575"/>
                <wp:effectExtent l="0" t="0" r="0" b="0"/>
                <wp:wrapNone/>
                <wp:docPr id="771" name="Text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 cy="28575"/>
                        </a:xfrm>
                        <a:prstGeom prst="rect">
                          <a:avLst/>
                        </a:prstGeom>
                      </wps:spPr>
                      <wps:txbx>
                        <w:txbxContent>
                          <w:p w14:paraId="4EB13D6A" w14:textId="77777777" w:rsidR="006F6DBA" w:rsidRDefault="00000000">
                            <w:pPr>
                              <w:spacing w:line="44" w:lineRule="exact"/>
                              <w:rPr>
                                <w:sz w:val="4"/>
                              </w:rPr>
                            </w:pPr>
                            <w:r>
                              <w:rPr>
                                <w:spacing w:val="-10"/>
                                <w:sz w:val="4"/>
                              </w:rPr>
                              <w:t>*</w:t>
                            </w:r>
                          </w:p>
                        </w:txbxContent>
                      </wps:txbx>
                      <wps:bodyPr wrap="square" lIns="0" tIns="0" rIns="0" bIns="0" rtlCol="0">
                        <a:noAutofit/>
                      </wps:bodyPr>
                    </wps:wsp>
                  </a:graphicData>
                </a:graphic>
              </wp:anchor>
            </w:drawing>
          </mc:Choice>
          <mc:Fallback>
            <w:pict>
              <v:shape w14:anchorId="26832661" id="Textbox 771" o:spid="_x0000_s1233" type="#_x0000_t202" style="position:absolute;left:0;text-align:left;margin-left:181.3pt;margin-top:.3pt;width:.8pt;height:2.25pt;z-index:25157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" filled="f" stroked="f">
                <v:textbox inset="0,0,0,0">
                  <w:txbxContent>
                    <w:p w14:paraId="4EB13D6A" w14:textId="77777777" w:rsidR="006F6DBA" w:rsidRDefault="00000000">
                      <w:pPr>
                        <w:spacing w:line="44" w:lineRule="exact"/>
                        <w:rPr>
                          <w:sz w:val="4"/>
                        </w:rPr>
                      </w:pPr>
                      <w:r>
                        <w:rPr>
                          <w:spacing w:val="-10"/>
                          <w:sz w:val="4"/>
                        </w:rPr>
                        <w:t>*</w:t>
                      </w:r>
                    </w:p>
                  </w:txbxContent>
                </v:textbox>
                <w10:wrap anchorx="page"/>
              </v:shape>
            </w:pict>
          </mc:Fallback>
        </mc:AlternateContent>
      </w:r>
      <w:r>
        <w:rPr>
          <w:b/>
          <w:sz w:val="20"/>
        </w:rPr>
        <w:t>Table</w:t>
      </w:r>
      <w:r>
        <w:rPr>
          <w:b/>
          <w:spacing w:val="-9"/>
          <w:sz w:val="20"/>
        </w:rPr>
        <w:t xml:space="preserve"> </w:t>
      </w:r>
      <w:r>
        <w:rPr>
          <w:b/>
          <w:sz w:val="20"/>
        </w:rPr>
        <w:t>16.</w:t>
      </w:r>
      <w:r>
        <w:rPr>
          <w:b/>
          <w:spacing w:val="-8"/>
          <w:sz w:val="20"/>
        </w:rPr>
        <w:t xml:space="preserve"> </w:t>
      </w:r>
      <w:r>
        <w:rPr>
          <w:b/>
          <w:sz w:val="20"/>
        </w:rPr>
        <w:t>Port</w:t>
      </w:r>
      <w:r>
        <w:rPr>
          <w:b/>
          <w:spacing w:val="-9"/>
          <w:sz w:val="20"/>
        </w:rPr>
        <w:t xml:space="preserve"> </w:t>
      </w:r>
      <w:r>
        <w:rPr>
          <w:b/>
          <w:sz w:val="20"/>
        </w:rPr>
        <w:t>D</w:t>
      </w:r>
      <w:r>
        <w:rPr>
          <w:b/>
          <w:spacing w:val="-9"/>
          <w:sz w:val="20"/>
        </w:rPr>
        <w:t xml:space="preserve"> </w:t>
      </w:r>
      <w:r>
        <w:rPr>
          <w:b/>
          <w:sz w:val="20"/>
        </w:rPr>
        <w:t>alternate</w:t>
      </w:r>
      <w:r>
        <w:rPr>
          <w:b/>
          <w:spacing w:val="-8"/>
          <w:sz w:val="20"/>
        </w:rPr>
        <w:t xml:space="preserve"> </w:t>
      </w:r>
      <w:r>
        <w:rPr>
          <w:b/>
          <w:sz w:val="20"/>
        </w:rPr>
        <w:t>function</w:t>
      </w:r>
      <w:r>
        <w:rPr>
          <w:b/>
          <w:spacing w:val="-8"/>
          <w:sz w:val="20"/>
        </w:rPr>
        <w:t xml:space="preserve"> </w:t>
      </w:r>
      <w:r>
        <w:rPr>
          <w:b/>
          <w:spacing w:val="-2"/>
          <w:sz w:val="20"/>
        </w:rPr>
        <w:t>mapping</w:t>
      </w: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6"/>
        <w:gridCol w:w="1502"/>
        <w:gridCol w:w="1503"/>
        <w:gridCol w:w="1503"/>
        <w:gridCol w:w="1502"/>
        <w:gridCol w:w="1502"/>
        <w:gridCol w:w="1502"/>
        <w:gridCol w:w="1503"/>
        <w:gridCol w:w="1502"/>
      </w:tblGrid>
      <w:tr w:rsidR="006F6DBA" w14:paraId="23B21E97" w14:textId="77777777">
        <w:trPr>
          <w:trHeight w:val="400"/>
        </w:trPr>
        <w:tc>
          <w:tcPr>
            <w:tcW w:w="616" w:type="dxa"/>
            <w:tcBorders>
              <w:bottom w:val="single" w:sz="12" w:space="0" w:color="000000"/>
            </w:tcBorders>
          </w:tcPr>
          <w:p w14:paraId="5FB0C212" w14:textId="77777777" w:rsidR="006F6DBA" w:rsidRDefault="00000000">
            <w:pPr>
              <w:pStyle w:val="TableParagraph"/>
              <w:spacing w:before="86"/>
              <w:ind w:left="10"/>
              <w:rPr>
                <w:b/>
                <w:sz w:val="18"/>
              </w:rPr>
            </w:pPr>
            <w:r>
              <w:rPr>
                <w:b/>
                <w:spacing w:val="-4"/>
                <w:sz w:val="18"/>
              </w:rPr>
              <w:t>Port</w:t>
            </w:r>
          </w:p>
        </w:tc>
        <w:tc>
          <w:tcPr>
            <w:tcW w:w="1502" w:type="dxa"/>
            <w:tcBorders>
              <w:bottom w:val="single" w:sz="12" w:space="0" w:color="000000"/>
            </w:tcBorders>
          </w:tcPr>
          <w:p w14:paraId="1B12148B" w14:textId="77777777" w:rsidR="006F6DBA" w:rsidRDefault="00000000">
            <w:pPr>
              <w:pStyle w:val="TableParagraph"/>
              <w:spacing w:before="86"/>
              <w:ind w:left="15" w:right="7"/>
              <w:rPr>
                <w:b/>
                <w:sz w:val="18"/>
              </w:rPr>
            </w:pPr>
            <w:r>
              <w:rPr>
                <w:b/>
                <w:spacing w:val="-5"/>
                <w:sz w:val="18"/>
              </w:rPr>
              <w:t>AF0</w:t>
            </w:r>
          </w:p>
        </w:tc>
        <w:tc>
          <w:tcPr>
            <w:tcW w:w="1503" w:type="dxa"/>
            <w:tcBorders>
              <w:bottom w:val="single" w:sz="12" w:space="0" w:color="000000"/>
            </w:tcBorders>
          </w:tcPr>
          <w:p w14:paraId="1FAAD078" w14:textId="77777777" w:rsidR="006F6DBA" w:rsidRDefault="00000000">
            <w:pPr>
              <w:pStyle w:val="TableParagraph"/>
              <w:spacing w:before="86"/>
              <w:ind w:left="15" w:right="8"/>
              <w:rPr>
                <w:b/>
                <w:sz w:val="18"/>
              </w:rPr>
            </w:pPr>
            <w:r>
              <w:rPr>
                <w:b/>
                <w:spacing w:val="-5"/>
                <w:sz w:val="18"/>
              </w:rPr>
              <w:t>AF1</w:t>
            </w:r>
          </w:p>
        </w:tc>
        <w:tc>
          <w:tcPr>
            <w:tcW w:w="1503" w:type="dxa"/>
            <w:tcBorders>
              <w:bottom w:val="single" w:sz="12" w:space="0" w:color="000000"/>
            </w:tcBorders>
          </w:tcPr>
          <w:p w14:paraId="770C595E" w14:textId="77777777" w:rsidR="006F6DBA" w:rsidRDefault="00000000">
            <w:pPr>
              <w:pStyle w:val="TableParagraph"/>
              <w:spacing w:before="86"/>
              <w:ind w:left="15" w:right="12"/>
              <w:rPr>
                <w:b/>
                <w:sz w:val="18"/>
              </w:rPr>
            </w:pPr>
            <w:r>
              <w:rPr>
                <w:b/>
                <w:spacing w:val="-5"/>
                <w:sz w:val="18"/>
              </w:rPr>
              <w:t>AF2</w:t>
            </w:r>
          </w:p>
        </w:tc>
        <w:tc>
          <w:tcPr>
            <w:tcW w:w="1502" w:type="dxa"/>
            <w:tcBorders>
              <w:bottom w:val="single" w:sz="12" w:space="0" w:color="000000"/>
            </w:tcBorders>
          </w:tcPr>
          <w:p w14:paraId="2FCD59D2" w14:textId="77777777" w:rsidR="006F6DBA" w:rsidRDefault="00000000">
            <w:pPr>
              <w:pStyle w:val="TableParagraph"/>
              <w:spacing w:before="86"/>
              <w:ind w:left="15" w:right="11"/>
              <w:rPr>
                <w:b/>
                <w:sz w:val="18"/>
              </w:rPr>
            </w:pPr>
            <w:r>
              <w:rPr>
                <w:b/>
                <w:spacing w:val="-5"/>
                <w:sz w:val="18"/>
              </w:rPr>
              <w:t>AF3</w:t>
            </w:r>
          </w:p>
        </w:tc>
        <w:tc>
          <w:tcPr>
            <w:tcW w:w="1502" w:type="dxa"/>
            <w:tcBorders>
              <w:bottom w:val="single" w:sz="12" w:space="0" w:color="000000"/>
            </w:tcBorders>
          </w:tcPr>
          <w:p w14:paraId="73FB8BB4" w14:textId="77777777" w:rsidR="006F6DBA" w:rsidRDefault="00000000">
            <w:pPr>
              <w:pStyle w:val="TableParagraph"/>
              <w:spacing w:before="86"/>
              <w:ind w:left="15" w:right="13"/>
              <w:rPr>
                <w:b/>
                <w:sz w:val="18"/>
              </w:rPr>
            </w:pPr>
            <w:r>
              <w:rPr>
                <w:b/>
                <w:spacing w:val="-5"/>
                <w:sz w:val="18"/>
              </w:rPr>
              <w:t>AF4</w:t>
            </w:r>
          </w:p>
        </w:tc>
        <w:tc>
          <w:tcPr>
            <w:tcW w:w="1502" w:type="dxa"/>
            <w:tcBorders>
              <w:bottom w:val="single" w:sz="12" w:space="0" w:color="000000"/>
            </w:tcBorders>
          </w:tcPr>
          <w:p w14:paraId="142B5DFF" w14:textId="77777777" w:rsidR="006F6DBA" w:rsidRDefault="00000000">
            <w:pPr>
              <w:pStyle w:val="TableParagraph"/>
              <w:spacing w:before="86"/>
              <w:ind w:left="15" w:right="15"/>
              <w:rPr>
                <w:b/>
                <w:sz w:val="18"/>
              </w:rPr>
            </w:pPr>
            <w:r>
              <w:rPr>
                <w:b/>
                <w:spacing w:val="-5"/>
                <w:sz w:val="18"/>
              </w:rPr>
              <w:t>AF5</w:t>
            </w:r>
          </w:p>
        </w:tc>
        <w:tc>
          <w:tcPr>
            <w:tcW w:w="1503" w:type="dxa"/>
            <w:tcBorders>
              <w:bottom w:val="single" w:sz="12" w:space="0" w:color="000000"/>
            </w:tcBorders>
          </w:tcPr>
          <w:p w14:paraId="5EC1BECD" w14:textId="77777777" w:rsidR="006F6DBA" w:rsidRDefault="00000000">
            <w:pPr>
              <w:pStyle w:val="TableParagraph"/>
              <w:spacing w:before="86"/>
              <w:ind w:left="15" w:right="16"/>
              <w:rPr>
                <w:b/>
                <w:sz w:val="18"/>
              </w:rPr>
            </w:pPr>
            <w:r>
              <w:rPr>
                <w:b/>
                <w:spacing w:val="-5"/>
                <w:sz w:val="18"/>
              </w:rPr>
              <w:t>AF6</w:t>
            </w:r>
          </w:p>
        </w:tc>
        <w:tc>
          <w:tcPr>
            <w:tcW w:w="1502" w:type="dxa"/>
            <w:tcBorders>
              <w:bottom w:val="single" w:sz="12" w:space="0" w:color="000000"/>
            </w:tcBorders>
          </w:tcPr>
          <w:p w14:paraId="49C19D08" w14:textId="77777777" w:rsidR="006F6DBA" w:rsidRDefault="00000000">
            <w:pPr>
              <w:pStyle w:val="TableParagraph"/>
              <w:spacing w:before="86"/>
              <w:ind w:left="15" w:right="17"/>
              <w:rPr>
                <w:b/>
                <w:sz w:val="18"/>
              </w:rPr>
            </w:pPr>
            <w:r>
              <w:rPr>
                <w:b/>
                <w:spacing w:val="-5"/>
                <w:sz w:val="18"/>
              </w:rPr>
              <w:t>AF7</w:t>
            </w:r>
          </w:p>
        </w:tc>
      </w:tr>
      <w:tr w:rsidR="006F6DBA" w14:paraId="2FE8D0B1" w14:textId="77777777">
        <w:trPr>
          <w:trHeight w:val="309"/>
        </w:trPr>
        <w:tc>
          <w:tcPr>
            <w:tcW w:w="616" w:type="dxa"/>
            <w:tcBorders>
              <w:top w:val="single" w:sz="12" w:space="0" w:color="000000"/>
            </w:tcBorders>
          </w:tcPr>
          <w:p w14:paraId="034C42CD" w14:textId="77777777" w:rsidR="006F6DBA" w:rsidRDefault="00000000">
            <w:pPr>
              <w:pStyle w:val="TableParagraph"/>
              <w:spacing w:before="38"/>
              <w:ind w:left="10" w:right="1"/>
              <w:rPr>
                <w:sz w:val="17"/>
              </w:rPr>
            </w:pPr>
            <w:r>
              <w:rPr>
                <w:spacing w:val="-5"/>
                <w:sz w:val="17"/>
              </w:rPr>
              <w:t>PD0</w:t>
            </w:r>
          </w:p>
        </w:tc>
        <w:tc>
          <w:tcPr>
            <w:tcW w:w="1502" w:type="dxa"/>
            <w:tcBorders>
              <w:top w:val="single" w:sz="12" w:space="0" w:color="000000"/>
            </w:tcBorders>
          </w:tcPr>
          <w:p w14:paraId="1FAB71F0" w14:textId="77777777" w:rsidR="006F6DBA" w:rsidRDefault="00000000">
            <w:pPr>
              <w:pStyle w:val="TableParagraph"/>
              <w:spacing w:before="38"/>
              <w:ind w:left="15" w:right="7"/>
              <w:rPr>
                <w:sz w:val="17"/>
              </w:rPr>
            </w:pPr>
            <w:r>
              <w:rPr>
                <w:spacing w:val="-2"/>
                <w:sz w:val="17"/>
              </w:rPr>
              <w:t>EVENTOUT</w:t>
            </w:r>
          </w:p>
        </w:tc>
        <w:tc>
          <w:tcPr>
            <w:tcW w:w="1503" w:type="dxa"/>
            <w:tcBorders>
              <w:top w:val="single" w:sz="12" w:space="0" w:color="000000"/>
            </w:tcBorders>
          </w:tcPr>
          <w:p w14:paraId="0F3ED843" w14:textId="77777777" w:rsidR="006F6DBA" w:rsidRDefault="00000000">
            <w:pPr>
              <w:pStyle w:val="TableParagraph"/>
              <w:spacing w:before="38"/>
              <w:ind w:left="15" w:right="7"/>
              <w:rPr>
                <w:sz w:val="17"/>
              </w:rPr>
            </w:pPr>
            <w:r>
              <w:rPr>
                <w:spacing w:val="-2"/>
                <w:sz w:val="17"/>
              </w:rPr>
              <w:t>SPI2_NSS</w:t>
            </w:r>
          </w:p>
        </w:tc>
        <w:tc>
          <w:tcPr>
            <w:tcW w:w="1503" w:type="dxa"/>
            <w:tcBorders>
              <w:top w:val="single" w:sz="12" w:space="0" w:color="000000"/>
            </w:tcBorders>
          </w:tcPr>
          <w:p w14:paraId="78FB452C" w14:textId="77777777" w:rsidR="006F6DBA" w:rsidRDefault="00000000">
            <w:pPr>
              <w:pStyle w:val="TableParagraph"/>
              <w:spacing w:before="38"/>
              <w:ind w:left="15" w:right="11"/>
              <w:rPr>
                <w:sz w:val="17"/>
              </w:rPr>
            </w:pPr>
            <w:r>
              <w:rPr>
                <w:spacing w:val="-2"/>
                <w:sz w:val="17"/>
              </w:rPr>
              <w:t>TIM16_CH1</w:t>
            </w:r>
          </w:p>
        </w:tc>
        <w:tc>
          <w:tcPr>
            <w:tcW w:w="1502" w:type="dxa"/>
            <w:tcBorders>
              <w:top w:val="single" w:sz="12" w:space="0" w:color="000000"/>
            </w:tcBorders>
          </w:tcPr>
          <w:p w14:paraId="5A99AA16" w14:textId="77777777" w:rsidR="006F6DBA" w:rsidRDefault="00000000">
            <w:pPr>
              <w:pStyle w:val="TableParagraph"/>
              <w:spacing w:before="38"/>
              <w:ind w:left="15" w:right="13"/>
              <w:rPr>
                <w:sz w:val="17"/>
              </w:rPr>
            </w:pPr>
            <w:r>
              <w:rPr>
                <w:spacing w:val="-10"/>
                <w:sz w:val="17"/>
              </w:rPr>
              <w:t>-</w:t>
            </w:r>
          </w:p>
        </w:tc>
        <w:tc>
          <w:tcPr>
            <w:tcW w:w="1502" w:type="dxa"/>
            <w:tcBorders>
              <w:top w:val="single" w:sz="12" w:space="0" w:color="000000"/>
            </w:tcBorders>
          </w:tcPr>
          <w:p w14:paraId="541EE6A2" w14:textId="77777777" w:rsidR="006F6DBA" w:rsidRDefault="00000000">
            <w:pPr>
              <w:pStyle w:val="TableParagraph"/>
              <w:spacing w:before="38"/>
              <w:ind w:left="15" w:right="12"/>
              <w:rPr>
                <w:sz w:val="17"/>
              </w:rPr>
            </w:pPr>
            <w:r>
              <w:rPr>
                <w:spacing w:val="-10"/>
                <w:sz w:val="17"/>
              </w:rPr>
              <w:t>-</w:t>
            </w:r>
          </w:p>
        </w:tc>
        <w:tc>
          <w:tcPr>
            <w:tcW w:w="1502" w:type="dxa"/>
            <w:tcBorders>
              <w:top w:val="single" w:sz="12" w:space="0" w:color="000000"/>
            </w:tcBorders>
          </w:tcPr>
          <w:p w14:paraId="4082AA1F" w14:textId="77777777" w:rsidR="006F6DBA" w:rsidRDefault="00000000">
            <w:pPr>
              <w:pStyle w:val="TableParagraph"/>
              <w:spacing w:before="38"/>
              <w:ind w:left="15" w:right="14"/>
              <w:rPr>
                <w:sz w:val="17"/>
              </w:rPr>
            </w:pPr>
            <w:r>
              <w:rPr>
                <w:spacing w:val="-10"/>
                <w:sz w:val="17"/>
              </w:rPr>
              <w:t>-</w:t>
            </w:r>
          </w:p>
        </w:tc>
        <w:tc>
          <w:tcPr>
            <w:tcW w:w="1503" w:type="dxa"/>
            <w:tcBorders>
              <w:top w:val="single" w:sz="12" w:space="0" w:color="000000"/>
            </w:tcBorders>
          </w:tcPr>
          <w:p w14:paraId="6FC535DC" w14:textId="77777777" w:rsidR="006F6DBA" w:rsidRDefault="00000000">
            <w:pPr>
              <w:pStyle w:val="TableParagraph"/>
              <w:spacing w:before="38"/>
              <w:ind w:left="15" w:right="16"/>
              <w:rPr>
                <w:sz w:val="17"/>
              </w:rPr>
            </w:pPr>
            <w:r>
              <w:rPr>
                <w:spacing w:val="-10"/>
                <w:sz w:val="17"/>
              </w:rPr>
              <w:t>-</w:t>
            </w:r>
          </w:p>
        </w:tc>
        <w:tc>
          <w:tcPr>
            <w:tcW w:w="1502" w:type="dxa"/>
            <w:tcBorders>
              <w:top w:val="single" w:sz="12" w:space="0" w:color="000000"/>
            </w:tcBorders>
          </w:tcPr>
          <w:p w14:paraId="7BB02783" w14:textId="77777777" w:rsidR="006F6DBA" w:rsidRDefault="00000000">
            <w:pPr>
              <w:pStyle w:val="TableParagraph"/>
              <w:spacing w:before="38"/>
              <w:ind w:left="15" w:right="16"/>
              <w:rPr>
                <w:sz w:val="17"/>
              </w:rPr>
            </w:pPr>
            <w:r>
              <w:rPr>
                <w:spacing w:val="-10"/>
                <w:sz w:val="17"/>
              </w:rPr>
              <w:t>-</w:t>
            </w:r>
          </w:p>
        </w:tc>
      </w:tr>
      <w:tr w:rsidR="006F6DBA" w14:paraId="486A9C0C" w14:textId="77777777">
        <w:trPr>
          <w:trHeight w:val="320"/>
        </w:trPr>
        <w:tc>
          <w:tcPr>
            <w:tcW w:w="616" w:type="dxa"/>
          </w:tcPr>
          <w:p w14:paraId="119AD2C5" w14:textId="77777777" w:rsidR="006F6DBA" w:rsidRDefault="00000000">
            <w:pPr>
              <w:pStyle w:val="TableParagraph"/>
              <w:spacing w:before="49"/>
              <w:ind w:left="10"/>
              <w:rPr>
                <w:sz w:val="17"/>
              </w:rPr>
            </w:pPr>
            <w:r>
              <w:rPr>
                <w:spacing w:val="-5"/>
                <w:sz w:val="17"/>
              </w:rPr>
              <w:t>PD1</w:t>
            </w:r>
          </w:p>
        </w:tc>
        <w:tc>
          <w:tcPr>
            <w:tcW w:w="1502" w:type="dxa"/>
          </w:tcPr>
          <w:p w14:paraId="7B949971" w14:textId="77777777" w:rsidR="006F6DBA" w:rsidRDefault="00000000">
            <w:pPr>
              <w:pStyle w:val="TableParagraph"/>
              <w:spacing w:before="49"/>
              <w:ind w:left="15" w:right="6"/>
              <w:rPr>
                <w:sz w:val="17"/>
              </w:rPr>
            </w:pPr>
            <w:r>
              <w:rPr>
                <w:spacing w:val="-2"/>
                <w:sz w:val="17"/>
              </w:rPr>
              <w:t>EVENTOUT</w:t>
            </w:r>
          </w:p>
        </w:tc>
        <w:tc>
          <w:tcPr>
            <w:tcW w:w="1503" w:type="dxa"/>
          </w:tcPr>
          <w:p w14:paraId="0ECF8801" w14:textId="77777777" w:rsidR="006F6DBA" w:rsidRDefault="00000000">
            <w:pPr>
              <w:pStyle w:val="TableParagraph"/>
              <w:spacing w:before="49"/>
              <w:ind w:left="15" w:right="6"/>
              <w:rPr>
                <w:sz w:val="17"/>
              </w:rPr>
            </w:pPr>
            <w:r>
              <w:rPr>
                <w:spacing w:val="-2"/>
                <w:sz w:val="17"/>
              </w:rPr>
              <w:t>SPI2_SCK</w:t>
            </w:r>
          </w:p>
        </w:tc>
        <w:tc>
          <w:tcPr>
            <w:tcW w:w="1503" w:type="dxa"/>
          </w:tcPr>
          <w:p w14:paraId="4AA13CE5" w14:textId="77777777" w:rsidR="006F6DBA" w:rsidRDefault="00000000">
            <w:pPr>
              <w:pStyle w:val="TableParagraph"/>
              <w:spacing w:before="49"/>
              <w:ind w:left="15" w:right="9"/>
              <w:rPr>
                <w:sz w:val="17"/>
              </w:rPr>
            </w:pPr>
            <w:r>
              <w:rPr>
                <w:spacing w:val="-2"/>
                <w:sz w:val="17"/>
              </w:rPr>
              <w:t>TIM17_CH1</w:t>
            </w:r>
          </w:p>
        </w:tc>
        <w:tc>
          <w:tcPr>
            <w:tcW w:w="1502" w:type="dxa"/>
          </w:tcPr>
          <w:p w14:paraId="26A9EF51" w14:textId="77777777" w:rsidR="006F6DBA" w:rsidRDefault="00000000">
            <w:pPr>
              <w:pStyle w:val="TableParagraph"/>
              <w:spacing w:before="49"/>
              <w:ind w:left="15" w:right="13"/>
              <w:rPr>
                <w:sz w:val="17"/>
              </w:rPr>
            </w:pPr>
            <w:r>
              <w:rPr>
                <w:spacing w:val="-10"/>
                <w:sz w:val="17"/>
              </w:rPr>
              <w:t>-</w:t>
            </w:r>
          </w:p>
        </w:tc>
        <w:tc>
          <w:tcPr>
            <w:tcW w:w="1502" w:type="dxa"/>
          </w:tcPr>
          <w:p w14:paraId="604EACE6" w14:textId="77777777" w:rsidR="006F6DBA" w:rsidRDefault="00000000">
            <w:pPr>
              <w:pStyle w:val="TableParagraph"/>
              <w:spacing w:before="49"/>
              <w:ind w:left="15" w:right="12"/>
              <w:rPr>
                <w:sz w:val="17"/>
              </w:rPr>
            </w:pPr>
            <w:r>
              <w:rPr>
                <w:spacing w:val="-10"/>
                <w:sz w:val="17"/>
              </w:rPr>
              <w:t>-</w:t>
            </w:r>
          </w:p>
        </w:tc>
        <w:tc>
          <w:tcPr>
            <w:tcW w:w="1502" w:type="dxa"/>
          </w:tcPr>
          <w:p w14:paraId="454BCF6B" w14:textId="77777777" w:rsidR="006F6DBA" w:rsidRDefault="00000000">
            <w:pPr>
              <w:pStyle w:val="TableParagraph"/>
              <w:spacing w:before="49"/>
              <w:ind w:left="15" w:right="13"/>
              <w:rPr>
                <w:sz w:val="17"/>
              </w:rPr>
            </w:pPr>
            <w:r>
              <w:rPr>
                <w:spacing w:val="-10"/>
                <w:sz w:val="17"/>
              </w:rPr>
              <w:t>-</w:t>
            </w:r>
          </w:p>
        </w:tc>
        <w:tc>
          <w:tcPr>
            <w:tcW w:w="1503" w:type="dxa"/>
          </w:tcPr>
          <w:p w14:paraId="086109E0" w14:textId="77777777" w:rsidR="006F6DBA" w:rsidRDefault="00000000">
            <w:pPr>
              <w:pStyle w:val="TableParagraph"/>
              <w:spacing w:before="49"/>
              <w:ind w:left="15" w:right="15"/>
              <w:rPr>
                <w:sz w:val="17"/>
              </w:rPr>
            </w:pPr>
            <w:r>
              <w:rPr>
                <w:spacing w:val="-10"/>
                <w:sz w:val="17"/>
              </w:rPr>
              <w:t>-</w:t>
            </w:r>
          </w:p>
        </w:tc>
        <w:tc>
          <w:tcPr>
            <w:tcW w:w="1502" w:type="dxa"/>
          </w:tcPr>
          <w:p w14:paraId="0DC48D3A" w14:textId="77777777" w:rsidR="006F6DBA" w:rsidRDefault="00000000">
            <w:pPr>
              <w:pStyle w:val="TableParagraph"/>
              <w:spacing w:before="49"/>
              <w:ind w:left="15" w:right="15"/>
              <w:rPr>
                <w:sz w:val="17"/>
              </w:rPr>
            </w:pPr>
            <w:r>
              <w:rPr>
                <w:spacing w:val="-10"/>
                <w:sz w:val="17"/>
              </w:rPr>
              <w:t>-</w:t>
            </w:r>
          </w:p>
        </w:tc>
      </w:tr>
      <w:tr w:rsidR="006F6DBA" w14:paraId="5306D922" w14:textId="77777777">
        <w:trPr>
          <w:trHeight w:val="320"/>
        </w:trPr>
        <w:tc>
          <w:tcPr>
            <w:tcW w:w="616" w:type="dxa"/>
          </w:tcPr>
          <w:p w14:paraId="3CF1581E" w14:textId="77777777" w:rsidR="006F6DBA" w:rsidRDefault="00000000">
            <w:pPr>
              <w:pStyle w:val="TableParagraph"/>
              <w:spacing w:before="49"/>
              <w:ind w:left="10"/>
              <w:rPr>
                <w:sz w:val="17"/>
              </w:rPr>
            </w:pPr>
            <w:r>
              <w:rPr>
                <w:spacing w:val="-5"/>
                <w:sz w:val="17"/>
              </w:rPr>
              <w:t>PD2</w:t>
            </w:r>
          </w:p>
        </w:tc>
        <w:tc>
          <w:tcPr>
            <w:tcW w:w="1502" w:type="dxa"/>
          </w:tcPr>
          <w:p w14:paraId="11CE55FC" w14:textId="77777777" w:rsidR="006F6DBA" w:rsidRDefault="00000000">
            <w:pPr>
              <w:pStyle w:val="TableParagraph"/>
              <w:spacing w:before="49"/>
              <w:ind w:left="15" w:right="7"/>
              <w:rPr>
                <w:sz w:val="17"/>
              </w:rPr>
            </w:pPr>
            <w:r>
              <w:rPr>
                <w:spacing w:val="-10"/>
                <w:sz w:val="17"/>
              </w:rPr>
              <w:t>-</w:t>
            </w:r>
          </w:p>
        </w:tc>
        <w:tc>
          <w:tcPr>
            <w:tcW w:w="1503" w:type="dxa"/>
          </w:tcPr>
          <w:p w14:paraId="33C56B48" w14:textId="77777777" w:rsidR="006F6DBA" w:rsidRDefault="00000000">
            <w:pPr>
              <w:pStyle w:val="TableParagraph"/>
              <w:spacing w:before="49"/>
              <w:ind w:left="15" w:right="7"/>
              <w:rPr>
                <w:sz w:val="17"/>
              </w:rPr>
            </w:pPr>
            <w:r>
              <w:rPr>
                <w:spacing w:val="-2"/>
                <w:sz w:val="17"/>
              </w:rPr>
              <w:t>TIM3_ETR</w:t>
            </w:r>
          </w:p>
        </w:tc>
        <w:tc>
          <w:tcPr>
            <w:tcW w:w="1503" w:type="dxa"/>
          </w:tcPr>
          <w:p w14:paraId="37B16E9E" w14:textId="77777777" w:rsidR="006F6DBA" w:rsidRDefault="00000000">
            <w:pPr>
              <w:pStyle w:val="TableParagraph"/>
              <w:spacing w:before="49"/>
              <w:ind w:left="15" w:right="12"/>
              <w:rPr>
                <w:sz w:val="17"/>
              </w:rPr>
            </w:pPr>
            <w:r>
              <w:rPr>
                <w:spacing w:val="-2"/>
                <w:sz w:val="17"/>
              </w:rPr>
              <w:t>TIM1_CH1N</w:t>
            </w:r>
          </w:p>
        </w:tc>
        <w:tc>
          <w:tcPr>
            <w:tcW w:w="1502" w:type="dxa"/>
          </w:tcPr>
          <w:p w14:paraId="2CED657D" w14:textId="77777777" w:rsidR="006F6DBA" w:rsidRDefault="00000000">
            <w:pPr>
              <w:pStyle w:val="TableParagraph"/>
              <w:spacing w:before="49"/>
              <w:ind w:left="15" w:right="13"/>
              <w:rPr>
                <w:sz w:val="17"/>
              </w:rPr>
            </w:pPr>
            <w:r>
              <w:rPr>
                <w:spacing w:val="-10"/>
                <w:sz w:val="17"/>
              </w:rPr>
              <w:t>-</w:t>
            </w:r>
          </w:p>
        </w:tc>
        <w:tc>
          <w:tcPr>
            <w:tcW w:w="1502" w:type="dxa"/>
          </w:tcPr>
          <w:p w14:paraId="2A5B27D4" w14:textId="77777777" w:rsidR="006F6DBA" w:rsidRDefault="00000000">
            <w:pPr>
              <w:pStyle w:val="TableParagraph"/>
              <w:spacing w:before="49"/>
              <w:ind w:left="15" w:right="12"/>
              <w:rPr>
                <w:sz w:val="17"/>
              </w:rPr>
            </w:pPr>
            <w:r>
              <w:rPr>
                <w:spacing w:val="-10"/>
                <w:sz w:val="17"/>
              </w:rPr>
              <w:t>-</w:t>
            </w:r>
          </w:p>
        </w:tc>
        <w:tc>
          <w:tcPr>
            <w:tcW w:w="1502" w:type="dxa"/>
          </w:tcPr>
          <w:p w14:paraId="0613CB6F" w14:textId="77777777" w:rsidR="006F6DBA" w:rsidRDefault="00000000">
            <w:pPr>
              <w:pStyle w:val="TableParagraph"/>
              <w:spacing w:before="49"/>
              <w:ind w:left="15" w:right="13"/>
              <w:rPr>
                <w:sz w:val="17"/>
              </w:rPr>
            </w:pPr>
            <w:r>
              <w:rPr>
                <w:spacing w:val="-10"/>
                <w:sz w:val="17"/>
              </w:rPr>
              <w:t>-</w:t>
            </w:r>
          </w:p>
        </w:tc>
        <w:tc>
          <w:tcPr>
            <w:tcW w:w="1503" w:type="dxa"/>
          </w:tcPr>
          <w:p w14:paraId="40700584" w14:textId="77777777" w:rsidR="006F6DBA" w:rsidRDefault="00000000">
            <w:pPr>
              <w:pStyle w:val="TableParagraph"/>
              <w:spacing w:before="49"/>
              <w:ind w:left="15" w:right="15"/>
              <w:rPr>
                <w:sz w:val="17"/>
              </w:rPr>
            </w:pPr>
            <w:r>
              <w:rPr>
                <w:spacing w:val="-10"/>
                <w:sz w:val="17"/>
              </w:rPr>
              <w:t>-</w:t>
            </w:r>
          </w:p>
        </w:tc>
        <w:tc>
          <w:tcPr>
            <w:tcW w:w="1502" w:type="dxa"/>
          </w:tcPr>
          <w:p w14:paraId="24906887" w14:textId="77777777" w:rsidR="006F6DBA" w:rsidRDefault="00000000">
            <w:pPr>
              <w:pStyle w:val="TableParagraph"/>
              <w:spacing w:before="49"/>
              <w:ind w:left="15" w:right="15"/>
              <w:rPr>
                <w:sz w:val="17"/>
              </w:rPr>
            </w:pPr>
            <w:r>
              <w:rPr>
                <w:spacing w:val="-10"/>
                <w:sz w:val="17"/>
              </w:rPr>
              <w:t>-</w:t>
            </w:r>
          </w:p>
        </w:tc>
      </w:tr>
      <w:tr w:rsidR="006F6DBA" w14:paraId="7A470739" w14:textId="77777777">
        <w:trPr>
          <w:trHeight w:val="320"/>
        </w:trPr>
        <w:tc>
          <w:tcPr>
            <w:tcW w:w="616" w:type="dxa"/>
          </w:tcPr>
          <w:p w14:paraId="48C4E23D" w14:textId="77777777" w:rsidR="006F6DBA" w:rsidRDefault="00000000">
            <w:pPr>
              <w:pStyle w:val="TableParagraph"/>
              <w:spacing w:before="49"/>
              <w:ind w:left="10" w:right="1"/>
              <w:rPr>
                <w:sz w:val="17"/>
              </w:rPr>
            </w:pPr>
            <w:r>
              <w:rPr>
                <w:spacing w:val="-5"/>
                <w:sz w:val="17"/>
              </w:rPr>
              <w:t>PD3</w:t>
            </w:r>
          </w:p>
        </w:tc>
        <w:tc>
          <w:tcPr>
            <w:tcW w:w="1502" w:type="dxa"/>
          </w:tcPr>
          <w:p w14:paraId="442825C9" w14:textId="77777777" w:rsidR="006F6DBA" w:rsidRDefault="00000000">
            <w:pPr>
              <w:pStyle w:val="TableParagraph"/>
              <w:spacing w:before="49"/>
              <w:ind w:left="15" w:right="9"/>
              <w:rPr>
                <w:sz w:val="17"/>
              </w:rPr>
            </w:pPr>
            <w:r>
              <w:rPr>
                <w:spacing w:val="-2"/>
                <w:sz w:val="17"/>
              </w:rPr>
              <w:t>USART2_CTS</w:t>
            </w:r>
          </w:p>
        </w:tc>
        <w:tc>
          <w:tcPr>
            <w:tcW w:w="1503" w:type="dxa"/>
          </w:tcPr>
          <w:p w14:paraId="533E71E0" w14:textId="77777777" w:rsidR="006F6DBA" w:rsidRDefault="00000000">
            <w:pPr>
              <w:pStyle w:val="TableParagraph"/>
              <w:spacing w:before="49"/>
              <w:ind w:left="15" w:right="11"/>
              <w:rPr>
                <w:sz w:val="17"/>
              </w:rPr>
            </w:pPr>
            <w:r>
              <w:rPr>
                <w:spacing w:val="-2"/>
                <w:sz w:val="17"/>
              </w:rPr>
              <w:t>SPI2_MISO</w:t>
            </w:r>
          </w:p>
        </w:tc>
        <w:tc>
          <w:tcPr>
            <w:tcW w:w="1503" w:type="dxa"/>
          </w:tcPr>
          <w:p w14:paraId="1DA380C2" w14:textId="77777777" w:rsidR="006F6DBA" w:rsidRDefault="00000000">
            <w:pPr>
              <w:pStyle w:val="TableParagraph"/>
              <w:spacing w:before="49"/>
              <w:ind w:left="15" w:right="14"/>
              <w:rPr>
                <w:sz w:val="17"/>
              </w:rPr>
            </w:pPr>
            <w:r>
              <w:rPr>
                <w:spacing w:val="-2"/>
                <w:sz w:val="17"/>
              </w:rPr>
              <w:t>TIM1_CH2N</w:t>
            </w:r>
          </w:p>
        </w:tc>
        <w:tc>
          <w:tcPr>
            <w:tcW w:w="1502" w:type="dxa"/>
          </w:tcPr>
          <w:p w14:paraId="248F58E9" w14:textId="77777777" w:rsidR="006F6DBA" w:rsidRDefault="00000000">
            <w:pPr>
              <w:pStyle w:val="TableParagraph"/>
              <w:spacing w:before="49"/>
              <w:ind w:left="15" w:right="15"/>
              <w:rPr>
                <w:sz w:val="17"/>
              </w:rPr>
            </w:pPr>
            <w:r>
              <w:rPr>
                <w:spacing w:val="-10"/>
                <w:sz w:val="17"/>
              </w:rPr>
              <w:t>-</w:t>
            </w:r>
          </w:p>
        </w:tc>
        <w:tc>
          <w:tcPr>
            <w:tcW w:w="1502" w:type="dxa"/>
          </w:tcPr>
          <w:p w14:paraId="2A52B298" w14:textId="77777777" w:rsidR="006F6DBA" w:rsidRDefault="00000000">
            <w:pPr>
              <w:pStyle w:val="TableParagraph"/>
              <w:spacing w:before="49"/>
              <w:ind w:left="15" w:right="14"/>
              <w:rPr>
                <w:sz w:val="17"/>
              </w:rPr>
            </w:pPr>
            <w:r>
              <w:rPr>
                <w:spacing w:val="-10"/>
                <w:sz w:val="17"/>
              </w:rPr>
              <w:t>-</w:t>
            </w:r>
          </w:p>
        </w:tc>
        <w:tc>
          <w:tcPr>
            <w:tcW w:w="1502" w:type="dxa"/>
          </w:tcPr>
          <w:p w14:paraId="419A43CA" w14:textId="77777777" w:rsidR="006F6DBA" w:rsidRDefault="00000000">
            <w:pPr>
              <w:pStyle w:val="TableParagraph"/>
              <w:spacing w:before="49"/>
              <w:ind w:left="15" w:right="15"/>
              <w:rPr>
                <w:sz w:val="17"/>
              </w:rPr>
            </w:pPr>
            <w:r>
              <w:rPr>
                <w:spacing w:val="-10"/>
                <w:sz w:val="17"/>
              </w:rPr>
              <w:t>-</w:t>
            </w:r>
          </w:p>
        </w:tc>
        <w:tc>
          <w:tcPr>
            <w:tcW w:w="1503" w:type="dxa"/>
          </w:tcPr>
          <w:p w14:paraId="56277CAA" w14:textId="77777777" w:rsidR="006F6DBA" w:rsidRDefault="00000000">
            <w:pPr>
              <w:pStyle w:val="TableParagraph"/>
              <w:spacing w:before="49"/>
              <w:ind w:left="15" w:right="15"/>
              <w:rPr>
                <w:sz w:val="17"/>
              </w:rPr>
            </w:pPr>
            <w:r>
              <w:rPr>
                <w:spacing w:val="-10"/>
                <w:sz w:val="17"/>
              </w:rPr>
              <w:t>-</w:t>
            </w:r>
          </w:p>
        </w:tc>
        <w:tc>
          <w:tcPr>
            <w:tcW w:w="1502" w:type="dxa"/>
          </w:tcPr>
          <w:p w14:paraId="43E66F42" w14:textId="77777777" w:rsidR="006F6DBA" w:rsidRDefault="00000000">
            <w:pPr>
              <w:pStyle w:val="TableParagraph"/>
              <w:spacing w:before="49"/>
              <w:ind w:left="15" w:right="15"/>
              <w:rPr>
                <w:sz w:val="17"/>
              </w:rPr>
            </w:pPr>
            <w:r>
              <w:rPr>
                <w:spacing w:val="-10"/>
                <w:sz w:val="17"/>
              </w:rPr>
              <w:t>-</w:t>
            </w:r>
          </w:p>
        </w:tc>
      </w:tr>
    </w:tbl>
    <w:p w14:paraId="11ED0428" w14:textId="77777777" w:rsidR="006F6DBA" w:rsidRDefault="006F6DBA">
      <w:pPr>
        <w:pStyle w:val="BodyText"/>
        <w:spacing w:before="151"/>
        <w:rPr>
          <w:b/>
        </w:rPr>
      </w:pPr>
    </w:p>
    <w:p w14:paraId="4CC51C1E" w14:textId="77777777" w:rsidR="006F6DBA" w:rsidRDefault="00000000">
      <w:pPr>
        <w:spacing w:before="1" w:after="39"/>
        <w:ind w:left="1" w:right="60"/>
        <w:jc w:val="center"/>
        <w:rPr>
          <w:b/>
          <w:sz w:val="20"/>
        </w:rPr>
      </w:pPr>
      <w:r>
        <w:rPr>
          <w:b/>
          <w:sz w:val="20"/>
        </w:rPr>
        <w:t>Table</w:t>
      </w:r>
      <w:r>
        <w:rPr>
          <w:b/>
          <w:spacing w:val="-9"/>
          <w:sz w:val="20"/>
        </w:rPr>
        <w:t xml:space="preserve"> </w:t>
      </w:r>
      <w:r>
        <w:rPr>
          <w:b/>
          <w:sz w:val="20"/>
        </w:rPr>
        <w:t>17.</w:t>
      </w:r>
      <w:r>
        <w:rPr>
          <w:b/>
          <w:spacing w:val="-8"/>
          <w:sz w:val="20"/>
        </w:rPr>
        <w:t xml:space="preserve"> </w:t>
      </w:r>
      <w:r>
        <w:rPr>
          <w:b/>
          <w:sz w:val="20"/>
        </w:rPr>
        <w:t>Port</w:t>
      </w:r>
      <w:r>
        <w:rPr>
          <w:b/>
          <w:spacing w:val="-8"/>
          <w:sz w:val="20"/>
        </w:rPr>
        <w:t xml:space="preserve"> </w:t>
      </w:r>
      <w:r>
        <w:rPr>
          <w:b/>
          <w:sz w:val="20"/>
        </w:rPr>
        <w:t>F</w:t>
      </w:r>
      <w:r>
        <w:rPr>
          <w:b/>
          <w:spacing w:val="-8"/>
          <w:sz w:val="20"/>
        </w:rPr>
        <w:t xml:space="preserve"> </w:t>
      </w:r>
      <w:r>
        <w:rPr>
          <w:b/>
          <w:sz w:val="20"/>
        </w:rPr>
        <w:t>alternate</w:t>
      </w:r>
      <w:r>
        <w:rPr>
          <w:b/>
          <w:spacing w:val="-9"/>
          <w:sz w:val="20"/>
        </w:rPr>
        <w:t xml:space="preserve"> </w:t>
      </w:r>
      <w:r>
        <w:rPr>
          <w:b/>
          <w:sz w:val="20"/>
        </w:rPr>
        <w:t>function</w:t>
      </w:r>
      <w:r>
        <w:rPr>
          <w:b/>
          <w:spacing w:val="-8"/>
          <w:sz w:val="20"/>
        </w:rPr>
        <w:t xml:space="preserve"> </w:t>
      </w:r>
      <w:r>
        <w:rPr>
          <w:b/>
          <w:spacing w:val="-2"/>
          <w:sz w:val="20"/>
        </w:rPr>
        <w:t>mapping</w:t>
      </w: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4"/>
        <w:gridCol w:w="1502"/>
        <w:gridCol w:w="1502"/>
        <w:gridCol w:w="1501"/>
        <w:gridCol w:w="1501"/>
        <w:gridCol w:w="1502"/>
        <w:gridCol w:w="1501"/>
        <w:gridCol w:w="1502"/>
        <w:gridCol w:w="1501"/>
      </w:tblGrid>
      <w:tr w:rsidR="006F6DBA" w14:paraId="4549E2FF" w14:textId="77777777">
        <w:trPr>
          <w:trHeight w:val="400"/>
        </w:trPr>
        <w:tc>
          <w:tcPr>
            <w:tcW w:w="614" w:type="dxa"/>
            <w:tcBorders>
              <w:bottom w:val="single" w:sz="12" w:space="0" w:color="000000"/>
            </w:tcBorders>
          </w:tcPr>
          <w:p w14:paraId="40D47D78" w14:textId="77777777" w:rsidR="006F6DBA" w:rsidRDefault="00000000">
            <w:pPr>
              <w:pStyle w:val="TableParagraph"/>
              <w:spacing w:before="86"/>
              <w:ind w:left="12"/>
              <w:rPr>
                <w:b/>
                <w:sz w:val="18"/>
              </w:rPr>
            </w:pPr>
            <w:r>
              <w:rPr>
                <w:b/>
                <w:spacing w:val="-4"/>
                <w:sz w:val="18"/>
              </w:rPr>
              <w:t>Port</w:t>
            </w:r>
          </w:p>
        </w:tc>
        <w:tc>
          <w:tcPr>
            <w:tcW w:w="1502" w:type="dxa"/>
            <w:tcBorders>
              <w:bottom w:val="single" w:sz="12" w:space="0" w:color="000000"/>
            </w:tcBorders>
          </w:tcPr>
          <w:p w14:paraId="32DE44E1" w14:textId="77777777" w:rsidR="006F6DBA" w:rsidRDefault="00000000">
            <w:pPr>
              <w:pStyle w:val="TableParagraph"/>
              <w:spacing w:before="86"/>
              <w:ind w:left="15" w:right="7"/>
              <w:rPr>
                <w:b/>
                <w:sz w:val="18"/>
              </w:rPr>
            </w:pPr>
            <w:r>
              <w:rPr>
                <w:b/>
                <w:spacing w:val="-5"/>
                <w:sz w:val="18"/>
              </w:rPr>
              <w:t>AF0</w:t>
            </w:r>
          </w:p>
        </w:tc>
        <w:tc>
          <w:tcPr>
            <w:tcW w:w="1502" w:type="dxa"/>
            <w:tcBorders>
              <w:bottom w:val="single" w:sz="12" w:space="0" w:color="000000"/>
            </w:tcBorders>
          </w:tcPr>
          <w:p w14:paraId="14052EE1" w14:textId="77777777" w:rsidR="006F6DBA" w:rsidRDefault="00000000">
            <w:pPr>
              <w:pStyle w:val="TableParagraph"/>
              <w:spacing w:before="86"/>
              <w:ind w:left="15" w:right="6"/>
              <w:rPr>
                <w:b/>
                <w:sz w:val="18"/>
              </w:rPr>
            </w:pPr>
            <w:r>
              <w:rPr>
                <w:b/>
                <w:spacing w:val="-5"/>
                <w:sz w:val="18"/>
              </w:rPr>
              <w:t>AF1</w:t>
            </w:r>
          </w:p>
        </w:tc>
        <w:tc>
          <w:tcPr>
            <w:tcW w:w="1501" w:type="dxa"/>
            <w:tcBorders>
              <w:bottom w:val="single" w:sz="12" w:space="0" w:color="000000"/>
            </w:tcBorders>
          </w:tcPr>
          <w:p w14:paraId="25E417A0" w14:textId="77777777" w:rsidR="006F6DBA" w:rsidRDefault="00000000">
            <w:pPr>
              <w:pStyle w:val="TableParagraph"/>
              <w:spacing w:before="86"/>
              <w:ind w:left="15" w:right="4"/>
              <w:rPr>
                <w:b/>
                <w:sz w:val="18"/>
              </w:rPr>
            </w:pPr>
            <w:r>
              <w:rPr>
                <w:b/>
                <w:spacing w:val="-5"/>
                <w:sz w:val="18"/>
              </w:rPr>
              <w:t>AF2</w:t>
            </w:r>
          </w:p>
        </w:tc>
        <w:tc>
          <w:tcPr>
            <w:tcW w:w="1501" w:type="dxa"/>
            <w:tcBorders>
              <w:bottom w:val="single" w:sz="12" w:space="0" w:color="000000"/>
            </w:tcBorders>
          </w:tcPr>
          <w:p w14:paraId="3A6B1D35" w14:textId="77777777" w:rsidR="006F6DBA" w:rsidRDefault="00000000">
            <w:pPr>
              <w:pStyle w:val="TableParagraph"/>
              <w:spacing w:before="86"/>
              <w:ind w:left="15" w:right="5"/>
              <w:rPr>
                <w:b/>
                <w:sz w:val="18"/>
              </w:rPr>
            </w:pPr>
            <w:r>
              <w:rPr>
                <w:b/>
                <w:spacing w:val="-5"/>
                <w:sz w:val="18"/>
              </w:rPr>
              <w:t>AF3</w:t>
            </w:r>
          </w:p>
        </w:tc>
        <w:tc>
          <w:tcPr>
            <w:tcW w:w="1502" w:type="dxa"/>
            <w:tcBorders>
              <w:bottom w:val="single" w:sz="12" w:space="0" w:color="000000"/>
            </w:tcBorders>
          </w:tcPr>
          <w:p w14:paraId="3A4C4A0E" w14:textId="77777777" w:rsidR="006F6DBA" w:rsidRDefault="00000000">
            <w:pPr>
              <w:pStyle w:val="TableParagraph"/>
              <w:spacing w:before="86"/>
              <w:ind w:left="15" w:right="5"/>
              <w:rPr>
                <w:b/>
                <w:sz w:val="18"/>
              </w:rPr>
            </w:pPr>
            <w:r>
              <w:rPr>
                <w:b/>
                <w:spacing w:val="-5"/>
                <w:sz w:val="18"/>
              </w:rPr>
              <w:t>AF4</w:t>
            </w:r>
          </w:p>
        </w:tc>
        <w:tc>
          <w:tcPr>
            <w:tcW w:w="1501" w:type="dxa"/>
            <w:tcBorders>
              <w:bottom w:val="single" w:sz="12" w:space="0" w:color="000000"/>
            </w:tcBorders>
          </w:tcPr>
          <w:p w14:paraId="1BC1BFB9" w14:textId="77777777" w:rsidR="006F6DBA" w:rsidRDefault="00000000">
            <w:pPr>
              <w:pStyle w:val="TableParagraph"/>
              <w:spacing w:before="86"/>
              <w:ind w:left="15" w:right="3"/>
              <w:rPr>
                <w:b/>
                <w:sz w:val="18"/>
              </w:rPr>
            </w:pPr>
            <w:r>
              <w:rPr>
                <w:b/>
                <w:spacing w:val="-5"/>
                <w:sz w:val="18"/>
              </w:rPr>
              <w:t>AF5</w:t>
            </w:r>
          </w:p>
        </w:tc>
        <w:tc>
          <w:tcPr>
            <w:tcW w:w="1502" w:type="dxa"/>
            <w:tcBorders>
              <w:bottom w:val="single" w:sz="12" w:space="0" w:color="000000"/>
            </w:tcBorders>
          </w:tcPr>
          <w:p w14:paraId="72E4DE5E" w14:textId="77777777" w:rsidR="006F6DBA" w:rsidRDefault="00000000">
            <w:pPr>
              <w:pStyle w:val="TableParagraph"/>
              <w:spacing w:before="86"/>
              <w:ind w:left="15" w:right="6"/>
              <w:rPr>
                <w:b/>
                <w:sz w:val="18"/>
              </w:rPr>
            </w:pPr>
            <w:r>
              <w:rPr>
                <w:b/>
                <w:spacing w:val="-5"/>
                <w:sz w:val="18"/>
              </w:rPr>
              <w:t>AF6</w:t>
            </w:r>
          </w:p>
        </w:tc>
        <w:tc>
          <w:tcPr>
            <w:tcW w:w="1501" w:type="dxa"/>
            <w:tcBorders>
              <w:bottom w:val="single" w:sz="12" w:space="0" w:color="000000"/>
            </w:tcBorders>
          </w:tcPr>
          <w:p w14:paraId="5133A4E6" w14:textId="77777777" w:rsidR="006F6DBA" w:rsidRDefault="00000000">
            <w:pPr>
              <w:pStyle w:val="TableParagraph"/>
              <w:spacing w:before="86"/>
              <w:ind w:left="15" w:right="4"/>
              <w:rPr>
                <w:b/>
                <w:sz w:val="18"/>
              </w:rPr>
            </w:pPr>
            <w:r>
              <w:rPr>
                <w:b/>
                <w:spacing w:val="-5"/>
                <w:sz w:val="18"/>
              </w:rPr>
              <w:t>AF7</w:t>
            </w:r>
          </w:p>
        </w:tc>
      </w:tr>
      <w:tr w:rsidR="006F6DBA" w14:paraId="7A7FCECD" w14:textId="77777777">
        <w:trPr>
          <w:trHeight w:val="309"/>
        </w:trPr>
        <w:tc>
          <w:tcPr>
            <w:tcW w:w="614" w:type="dxa"/>
            <w:tcBorders>
              <w:top w:val="single" w:sz="12" w:space="0" w:color="000000"/>
            </w:tcBorders>
          </w:tcPr>
          <w:p w14:paraId="3E962981" w14:textId="77777777" w:rsidR="006F6DBA" w:rsidRDefault="00000000">
            <w:pPr>
              <w:pStyle w:val="TableParagraph"/>
              <w:spacing w:before="38"/>
              <w:ind w:left="12" w:right="2"/>
              <w:rPr>
                <w:sz w:val="17"/>
              </w:rPr>
            </w:pPr>
            <w:r>
              <w:rPr>
                <w:spacing w:val="-5"/>
                <w:sz w:val="17"/>
              </w:rPr>
              <w:t>PF0</w:t>
            </w:r>
          </w:p>
        </w:tc>
        <w:tc>
          <w:tcPr>
            <w:tcW w:w="1502" w:type="dxa"/>
            <w:tcBorders>
              <w:top w:val="single" w:sz="12" w:space="0" w:color="000000"/>
            </w:tcBorders>
          </w:tcPr>
          <w:p w14:paraId="21C2FDAD" w14:textId="77777777" w:rsidR="006F6DBA" w:rsidRDefault="00000000">
            <w:pPr>
              <w:pStyle w:val="TableParagraph"/>
              <w:spacing w:before="38"/>
              <w:ind w:left="15" w:right="6"/>
              <w:rPr>
                <w:sz w:val="17"/>
              </w:rPr>
            </w:pPr>
            <w:r>
              <w:rPr>
                <w:spacing w:val="-10"/>
                <w:sz w:val="17"/>
              </w:rPr>
              <w:t>-</w:t>
            </w:r>
          </w:p>
        </w:tc>
        <w:tc>
          <w:tcPr>
            <w:tcW w:w="1502" w:type="dxa"/>
            <w:tcBorders>
              <w:top w:val="single" w:sz="12" w:space="0" w:color="000000"/>
            </w:tcBorders>
          </w:tcPr>
          <w:p w14:paraId="508A9815" w14:textId="77777777" w:rsidR="006F6DBA" w:rsidRDefault="00000000">
            <w:pPr>
              <w:pStyle w:val="TableParagraph"/>
              <w:spacing w:before="38"/>
              <w:ind w:left="15" w:right="5"/>
              <w:rPr>
                <w:sz w:val="17"/>
              </w:rPr>
            </w:pPr>
            <w:r>
              <w:rPr>
                <w:spacing w:val="-10"/>
                <w:sz w:val="17"/>
              </w:rPr>
              <w:t>-</w:t>
            </w:r>
          </w:p>
        </w:tc>
        <w:tc>
          <w:tcPr>
            <w:tcW w:w="1501" w:type="dxa"/>
            <w:tcBorders>
              <w:top w:val="single" w:sz="12" w:space="0" w:color="000000"/>
            </w:tcBorders>
          </w:tcPr>
          <w:p w14:paraId="6FF94D58" w14:textId="77777777" w:rsidR="006F6DBA" w:rsidRDefault="00000000">
            <w:pPr>
              <w:pStyle w:val="TableParagraph"/>
              <w:spacing w:before="38"/>
              <w:ind w:left="15" w:right="3"/>
              <w:rPr>
                <w:sz w:val="17"/>
              </w:rPr>
            </w:pPr>
            <w:r>
              <w:rPr>
                <w:spacing w:val="-2"/>
                <w:sz w:val="17"/>
              </w:rPr>
              <w:t>TIM14_CH1</w:t>
            </w:r>
          </w:p>
        </w:tc>
        <w:tc>
          <w:tcPr>
            <w:tcW w:w="1501" w:type="dxa"/>
            <w:tcBorders>
              <w:top w:val="single" w:sz="12" w:space="0" w:color="000000"/>
            </w:tcBorders>
          </w:tcPr>
          <w:p w14:paraId="4A192281" w14:textId="77777777" w:rsidR="006F6DBA" w:rsidRDefault="00000000">
            <w:pPr>
              <w:pStyle w:val="TableParagraph"/>
              <w:spacing w:before="38"/>
              <w:ind w:left="15" w:right="4"/>
              <w:rPr>
                <w:sz w:val="17"/>
              </w:rPr>
            </w:pPr>
            <w:r>
              <w:rPr>
                <w:spacing w:val="-10"/>
                <w:sz w:val="17"/>
              </w:rPr>
              <w:t>-</w:t>
            </w:r>
          </w:p>
        </w:tc>
        <w:tc>
          <w:tcPr>
            <w:tcW w:w="1502" w:type="dxa"/>
            <w:tcBorders>
              <w:top w:val="single" w:sz="12" w:space="0" w:color="000000"/>
            </w:tcBorders>
          </w:tcPr>
          <w:p w14:paraId="414D7A51" w14:textId="77777777" w:rsidR="006F6DBA" w:rsidRDefault="00000000">
            <w:pPr>
              <w:pStyle w:val="TableParagraph"/>
              <w:spacing w:before="38"/>
              <w:ind w:left="15" w:right="5"/>
              <w:rPr>
                <w:sz w:val="17"/>
              </w:rPr>
            </w:pPr>
            <w:r>
              <w:rPr>
                <w:spacing w:val="-10"/>
                <w:sz w:val="17"/>
              </w:rPr>
              <w:t>-</w:t>
            </w:r>
          </w:p>
        </w:tc>
        <w:tc>
          <w:tcPr>
            <w:tcW w:w="1501" w:type="dxa"/>
            <w:tcBorders>
              <w:top w:val="single" w:sz="12" w:space="0" w:color="000000"/>
            </w:tcBorders>
          </w:tcPr>
          <w:p w14:paraId="545A4BE4" w14:textId="77777777" w:rsidR="006F6DBA" w:rsidRDefault="00000000">
            <w:pPr>
              <w:pStyle w:val="TableParagraph"/>
              <w:spacing w:before="38"/>
              <w:ind w:left="15" w:right="3"/>
              <w:rPr>
                <w:sz w:val="17"/>
              </w:rPr>
            </w:pPr>
            <w:r>
              <w:rPr>
                <w:spacing w:val="-10"/>
                <w:sz w:val="17"/>
              </w:rPr>
              <w:t>-</w:t>
            </w:r>
          </w:p>
        </w:tc>
        <w:tc>
          <w:tcPr>
            <w:tcW w:w="1502" w:type="dxa"/>
            <w:tcBorders>
              <w:top w:val="single" w:sz="12" w:space="0" w:color="000000"/>
            </w:tcBorders>
          </w:tcPr>
          <w:p w14:paraId="271E5B32" w14:textId="77777777" w:rsidR="006F6DBA" w:rsidRDefault="00000000">
            <w:pPr>
              <w:pStyle w:val="TableParagraph"/>
              <w:spacing w:before="38"/>
              <w:ind w:left="15" w:right="3"/>
              <w:rPr>
                <w:sz w:val="17"/>
              </w:rPr>
            </w:pPr>
            <w:r>
              <w:rPr>
                <w:spacing w:val="-10"/>
                <w:sz w:val="17"/>
              </w:rPr>
              <w:t>-</w:t>
            </w:r>
          </w:p>
        </w:tc>
        <w:tc>
          <w:tcPr>
            <w:tcW w:w="1501" w:type="dxa"/>
            <w:tcBorders>
              <w:top w:val="single" w:sz="12" w:space="0" w:color="000000"/>
            </w:tcBorders>
          </w:tcPr>
          <w:p w14:paraId="529D602F" w14:textId="77777777" w:rsidR="006F6DBA" w:rsidRDefault="00000000">
            <w:pPr>
              <w:pStyle w:val="TableParagraph"/>
              <w:spacing w:before="38"/>
              <w:ind w:left="15" w:right="2"/>
              <w:rPr>
                <w:sz w:val="17"/>
              </w:rPr>
            </w:pPr>
            <w:r>
              <w:rPr>
                <w:spacing w:val="-10"/>
                <w:sz w:val="17"/>
              </w:rPr>
              <w:t>-</w:t>
            </w:r>
          </w:p>
        </w:tc>
      </w:tr>
      <w:tr w:rsidR="006F6DBA" w14:paraId="7B18DD37" w14:textId="77777777">
        <w:trPr>
          <w:trHeight w:val="320"/>
        </w:trPr>
        <w:tc>
          <w:tcPr>
            <w:tcW w:w="614" w:type="dxa"/>
          </w:tcPr>
          <w:p w14:paraId="142D859D" w14:textId="77777777" w:rsidR="006F6DBA" w:rsidRDefault="00000000">
            <w:pPr>
              <w:pStyle w:val="TableParagraph"/>
              <w:spacing w:before="49"/>
              <w:ind w:left="12" w:right="3"/>
              <w:rPr>
                <w:sz w:val="17"/>
              </w:rPr>
            </w:pPr>
            <w:r>
              <w:rPr>
                <w:spacing w:val="-5"/>
                <w:sz w:val="17"/>
              </w:rPr>
              <w:t>PF1</w:t>
            </w:r>
          </w:p>
        </w:tc>
        <w:tc>
          <w:tcPr>
            <w:tcW w:w="1502" w:type="dxa"/>
          </w:tcPr>
          <w:p w14:paraId="316B8452" w14:textId="77777777" w:rsidR="006F6DBA" w:rsidRDefault="00000000">
            <w:pPr>
              <w:pStyle w:val="TableParagraph"/>
              <w:spacing w:before="49"/>
              <w:ind w:left="15" w:right="5"/>
              <w:rPr>
                <w:sz w:val="17"/>
              </w:rPr>
            </w:pPr>
            <w:r>
              <w:rPr>
                <w:spacing w:val="-2"/>
                <w:sz w:val="17"/>
              </w:rPr>
              <w:t>OSC_EN</w:t>
            </w:r>
          </w:p>
        </w:tc>
        <w:tc>
          <w:tcPr>
            <w:tcW w:w="1502" w:type="dxa"/>
          </w:tcPr>
          <w:p w14:paraId="04BFFEAE" w14:textId="77777777" w:rsidR="006F6DBA" w:rsidRDefault="00000000">
            <w:pPr>
              <w:pStyle w:val="TableParagraph"/>
              <w:spacing w:before="49"/>
              <w:ind w:left="15" w:right="5"/>
              <w:rPr>
                <w:sz w:val="17"/>
              </w:rPr>
            </w:pPr>
            <w:r>
              <w:rPr>
                <w:spacing w:val="-10"/>
                <w:sz w:val="17"/>
              </w:rPr>
              <w:t>-</w:t>
            </w:r>
          </w:p>
        </w:tc>
        <w:tc>
          <w:tcPr>
            <w:tcW w:w="1501" w:type="dxa"/>
          </w:tcPr>
          <w:p w14:paraId="549A183A" w14:textId="77777777" w:rsidR="006F6DBA" w:rsidRDefault="00000000">
            <w:pPr>
              <w:pStyle w:val="TableParagraph"/>
              <w:spacing w:before="49"/>
              <w:ind w:left="15" w:right="4"/>
              <w:rPr>
                <w:sz w:val="17"/>
              </w:rPr>
            </w:pPr>
            <w:r>
              <w:rPr>
                <w:spacing w:val="-10"/>
                <w:sz w:val="17"/>
              </w:rPr>
              <w:t>-</w:t>
            </w:r>
          </w:p>
        </w:tc>
        <w:tc>
          <w:tcPr>
            <w:tcW w:w="1501" w:type="dxa"/>
          </w:tcPr>
          <w:p w14:paraId="36A039B2" w14:textId="77777777" w:rsidR="006F6DBA" w:rsidRDefault="00000000">
            <w:pPr>
              <w:pStyle w:val="TableParagraph"/>
              <w:spacing w:before="49"/>
              <w:ind w:left="15" w:right="3"/>
              <w:rPr>
                <w:sz w:val="17"/>
              </w:rPr>
            </w:pPr>
            <w:r>
              <w:rPr>
                <w:spacing w:val="-10"/>
                <w:sz w:val="17"/>
              </w:rPr>
              <w:t>-</w:t>
            </w:r>
          </w:p>
        </w:tc>
        <w:tc>
          <w:tcPr>
            <w:tcW w:w="1502" w:type="dxa"/>
          </w:tcPr>
          <w:p w14:paraId="3BD22639" w14:textId="77777777" w:rsidR="006F6DBA" w:rsidRDefault="00000000">
            <w:pPr>
              <w:pStyle w:val="TableParagraph"/>
              <w:spacing w:before="49"/>
              <w:ind w:left="15" w:right="4"/>
              <w:rPr>
                <w:sz w:val="17"/>
              </w:rPr>
            </w:pPr>
            <w:r>
              <w:rPr>
                <w:spacing w:val="-10"/>
                <w:sz w:val="17"/>
              </w:rPr>
              <w:t>-</w:t>
            </w:r>
          </w:p>
        </w:tc>
        <w:tc>
          <w:tcPr>
            <w:tcW w:w="1501" w:type="dxa"/>
          </w:tcPr>
          <w:p w14:paraId="08113A44" w14:textId="77777777" w:rsidR="006F6DBA" w:rsidRDefault="00000000">
            <w:pPr>
              <w:pStyle w:val="TableParagraph"/>
              <w:spacing w:before="49"/>
              <w:ind w:left="15" w:right="2"/>
              <w:rPr>
                <w:sz w:val="17"/>
              </w:rPr>
            </w:pPr>
            <w:r>
              <w:rPr>
                <w:spacing w:val="-10"/>
                <w:sz w:val="17"/>
              </w:rPr>
              <w:t>-</w:t>
            </w:r>
          </w:p>
        </w:tc>
        <w:tc>
          <w:tcPr>
            <w:tcW w:w="1502" w:type="dxa"/>
          </w:tcPr>
          <w:p w14:paraId="17F50937" w14:textId="77777777" w:rsidR="006F6DBA" w:rsidRDefault="00000000">
            <w:pPr>
              <w:pStyle w:val="TableParagraph"/>
              <w:spacing w:before="49"/>
              <w:ind w:left="15" w:right="3"/>
              <w:rPr>
                <w:sz w:val="17"/>
              </w:rPr>
            </w:pPr>
            <w:r>
              <w:rPr>
                <w:spacing w:val="-10"/>
                <w:sz w:val="17"/>
              </w:rPr>
              <w:t>-</w:t>
            </w:r>
          </w:p>
        </w:tc>
        <w:tc>
          <w:tcPr>
            <w:tcW w:w="1501" w:type="dxa"/>
          </w:tcPr>
          <w:p w14:paraId="2E6F3389" w14:textId="77777777" w:rsidR="006F6DBA" w:rsidRDefault="00000000">
            <w:pPr>
              <w:pStyle w:val="TableParagraph"/>
              <w:spacing w:before="49"/>
              <w:ind w:left="15" w:right="1"/>
              <w:rPr>
                <w:sz w:val="17"/>
              </w:rPr>
            </w:pPr>
            <w:r>
              <w:rPr>
                <w:spacing w:val="-10"/>
                <w:sz w:val="17"/>
              </w:rPr>
              <w:t>-</w:t>
            </w:r>
          </w:p>
        </w:tc>
      </w:tr>
    </w:tbl>
    <w:p w14:paraId="03EB8E01" w14:textId="77777777" w:rsidR="006F6DBA" w:rsidRDefault="006F6DBA">
      <w:pPr>
        <w:rPr>
          <w:sz w:val="17"/>
        </w:rPr>
        <w:sectPr w:rsidR="006F6DBA">
          <w:headerReference w:type="default" r:id="rId132"/>
          <w:footerReference w:type="default" r:id="rId133"/>
          <w:pgSz w:w="16840" w:h="11900" w:orient="landscape"/>
          <w:pgMar w:top="1340" w:right="1720" w:bottom="280" w:left="2260" w:header="1140" w:footer="0" w:gutter="0"/>
          <w:cols w:space="720"/>
        </w:sectPr>
      </w:pPr>
    </w:p>
    <w:p w14:paraId="7EB37C20" w14:textId="77777777" w:rsidR="006F6DBA" w:rsidRDefault="006F6DBA">
      <w:pPr>
        <w:pStyle w:val="BodyText"/>
        <w:rPr>
          <w:b/>
          <w:sz w:val="28"/>
        </w:rPr>
      </w:pPr>
    </w:p>
    <w:p w14:paraId="46ADC791" w14:textId="77777777" w:rsidR="006F6DBA" w:rsidRDefault="006F6DBA">
      <w:pPr>
        <w:pStyle w:val="BodyText"/>
        <w:spacing w:before="181"/>
        <w:rPr>
          <w:b/>
          <w:sz w:val="28"/>
        </w:rPr>
      </w:pPr>
    </w:p>
    <w:p w14:paraId="13CDEDE7" w14:textId="77777777" w:rsidR="006F6DBA" w:rsidRDefault="00000000">
      <w:pPr>
        <w:pStyle w:val="Heading3"/>
        <w:numPr>
          <w:ilvl w:val="1"/>
          <w:numId w:val="42"/>
        </w:numPr>
        <w:tabs>
          <w:tab w:val="left" w:pos="1299"/>
        </w:tabs>
        <w:ind w:hanging="1134"/>
      </w:pPr>
      <w:bookmarkStart w:id="61" w:name="_TOC_250033"/>
      <w:r>
        <w:t>Parameter</w:t>
      </w:r>
      <w:r>
        <w:rPr>
          <w:spacing w:val="-14"/>
        </w:rPr>
        <w:t xml:space="preserve"> </w:t>
      </w:r>
      <w:bookmarkEnd w:id="61"/>
      <w:r>
        <w:rPr>
          <w:spacing w:val="-2"/>
        </w:rPr>
        <w:t>conditions</w:t>
      </w:r>
    </w:p>
    <w:p w14:paraId="5E2C83CB" w14:textId="77777777" w:rsidR="006F6DBA" w:rsidRDefault="00000000">
      <w:pPr>
        <w:pStyle w:val="BodyText"/>
        <w:spacing w:before="160"/>
        <w:ind w:left="1299"/>
      </w:pPr>
      <w:r>
        <w:t>Unless</w:t>
      </w:r>
      <w:r>
        <w:rPr>
          <w:spacing w:val="-7"/>
        </w:rPr>
        <w:t xml:space="preserve"> </w:t>
      </w:r>
      <w:r>
        <w:t>otherwise</w:t>
      </w:r>
      <w:r>
        <w:rPr>
          <w:spacing w:val="-7"/>
        </w:rPr>
        <w:t xml:space="preserve"> </w:t>
      </w:r>
      <w:r>
        <w:t>specified,</w:t>
      </w:r>
      <w:r>
        <w:rPr>
          <w:spacing w:val="-7"/>
        </w:rPr>
        <w:t xml:space="preserve"> </w:t>
      </w:r>
      <w:r>
        <w:t>all</w:t>
      </w:r>
      <w:r>
        <w:rPr>
          <w:spacing w:val="-7"/>
        </w:rPr>
        <w:t xml:space="preserve"> </w:t>
      </w:r>
      <w:r>
        <w:t>voltages</w:t>
      </w:r>
      <w:r>
        <w:rPr>
          <w:spacing w:val="-6"/>
        </w:rPr>
        <w:t xml:space="preserve"> </w:t>
      </w:r>
      <w:r>
        <w:t>are</w:t>
      </w:r>
      <w:r>
        <w:rPr>
          <w:spacing w:val="-7"/>
        </w:rPr>
        <w:t xml:space="preserve"> </w:t>
      </w:r>
      <w:r>
        <w:t>referenced</w:t>
      </w:r>
      <w:r>
        <w:rPr>
          <w:spacing w:val="-6"/>
        </w:rPr>
        <w:t xml:space="preserve"> </w:t>
      </w:r>
      <w:r>
        <w:t>to</w:t>
      </w:r>
      <w:r>
        <w:rPr>
          <w:spacing w:val="-7"/>
        </w:rPr>
        <w:t xml:space="preserve"> </w:t>
      </w:r>
      <w:r>
        <w:rPr>
          <w:spacing w:val="-4"/>
        </w:rPr>
        <w:t>V</w:t>
      </w:r>
      <w:r>
        <w:rPr>
          <w:spacing w:val="-4"/>
          <w:position w:val="-4"/>
          <w:sz w:val="16"/>
        </w:rPr>
        <w:t>SS</w:t>
      </w:r>
      <w:r>
        <w:rPr>
          <w:spacing w:val="-4"/>
        </w:rPr>
        <w:t>.</w:t>
      </w:r>
    </w:p>
    <w:p w14:paraId="6CC8EA85" w14:textId="77777777" w:rsidR="006F6DBA" w:rsidRDefault="00000000">
      <w:pPr>
        <w:pStyle w:val="BodyText"/>
        <w:spacing w:before="88" w:line="249" w:lineRule="auto"/>
        <w:ind w:left="1299"/>
      </w:pPr>
      <w:r>
        <w:t>Parameter</w:t>
      </w:r>
      <w:r>
        <w:rPr>
          <w:spacing w:val="-4"/>
        </w:rPr>
        <w:t xml:space="preserve"> </w:t>
      </w:r>
      <w:r>
        <w:t>values</w:t>
      </w:r>
      <w:r>
        <w:rPr>
          <w:spacing w:val="-4"/>
        </w:rPr>
        <w:t xml:space="preserve"> </w:t>
      </w:r>
      <w:r>
        <w:t>defined</w:t>
      </w:r>
      <w:r>
        <w:rPr>
          <w:spacing w:val="-4"/>
        </w:rPr>
        <w:t xml:space="preserve"> </w:t>
      </w:r>
      <w:r>
        <w:t>at</w:t>
      </w:r>
      <w:r>
        <w:rPr>
          <w:spacing w:val="-4"/>
        </w:rPr>
        <w:t xml:space="preserve"> </w:t>
      </w:r>
      <w:r>
        <w:t>temperatures</w:t>
      </w:r>
      <w:r>
        <w:rPr>
          <w:spacing w:val="-4"/>
        </w:rPr>
        <w:t xml:space="preserve"> </w:t>
      </w:r>
      <w:r>
        <w:t>or</w:t>
      </w:r>
      <w:r>
        <w:rPr>
          <w:spacing w:val="-5"/>
        </w:rPr>
        <w:t xml:space="preserve"> </w:t>
      </w:r>
      <w:r>
        <w:t>in</w:t>
      </w:r>
      <w:r>
        <w:rPr>
          <w:spacing w:val="-4"/>
        </w:rPr>
        <w:t xml:space="preserve"> </w:t>
      </w:r>
      <w:r>
        <w:t>temperature</w:t>
      </w:r>
      <w:r>
        <w:rPr>
          <w:spacing w:val="-4"/>
        </w:rPr>
        <w:t xml:space="preserve"> </w:t>
      </w:r>
      <w:r>
        <w:t>ranges</w:t>
      </w:r>
      <w:r>
        <w:rPr>
          <w:spacing w:val="-4"/>
        </w:rPr>
        <w:t xml:space="preserve"> </w:t>
      </w:r>
      <w:r>
        <w:t>out</w:t>
      </w:r>
      <w:r>
        <w:rPr>
          <w:spacing w:val="-4"/>
        </w:rPr>
        <w:t xml:space="preserve"> </w:t>
      </w:r>
      <w:r>
        <w:t>of</w:t>
      </w:r>
      <w:r>
        <w:rPr>
          <w:spacing w:val="-4"/>
        </w:rPr>
        <w:t xml:space="preserve"> </w:t>
      </w:r>
      <w:r>
        <w:t>the</w:t>
      </w:r>
      <w:r>
        <w:rPr>
          <w:spacing w:val="-4"/>
        </w:rPr>
        <w:t xml:space="preserve"> </w:t>
      </w:r>
      <w:r>
        <w:t>ordering information scope are to be ignored.</w:t>
      </w:r>
    </w:p>
    <w:p w14:paraId="72D9E01B" w14:textId="77777777" w:rsidR="006F6DBA" w:rsidRDefault="00000000">
      <w:pPr>
        <w:pStyle w:val="BodyText"/>
        <w:spacing w:before="122" w:line="249" w:lineRule="auto"/>
        <w:ind w:left="1299" w:right="212"/>
      </w:pPr>
      <w:r>
        <w:t>Packages</w:t>
      </w:r>
      <w:r>
        <w:rPr>
          <w:spacing w:val="-4"/>
        </w:rPr>
        <w:t xml:space="preserve"> </w:t>
      </w:r>
      <w:r>
        <w:t>used</w:t>
      </w:r>
      <w:r>
        <w:rPr>
          <w:spacing w:val="-5"/>
        </w:rPr>
        <w:t xml:space="preserve"> </w:t>
      </w:r>
      <w:r>
        <w:t>for</w:t>
      </w:r>
      <w:r>
        <w:rPr>
          <w:spacing w:val="-5"/>
        </w:rPr>
        <w:t xml:space="preserve"> </w:t>
      </w:r>
      <w:r>
        <w:t>characterizing</w:t>
      </w:r>
      <w:r>
        <w:rPr>
          <w:spacing w:val="-5"/>
        </w:rPr>
        <w:t xml:space="preserve"> </w:t>
      </w:r>
      <w:r>
        <w:t>certain</w:t>
      </w:r>
      <w:r>
        <w:rPr>
          <w:spacing w:val="-5"/>
        </w:rPr>
        <w:t xml:space="preserve"> </w:t>
      </w:r>
      <w:r>
        <w:t>electrical</w:t>
      </w:r>
      <w:r>
        <w:rPr>
          <w:spacing w:val="-5"/>
        </w:rPr>
        <w:t xml:space="preserve"> </w:t>
      </w:r>
      <w:r>
        <w:t>parameters</w:t>
      </w:r>
      <w:r>
        <w:rPr>
          <w:spacing w:val="-5"/>
        </w:rPr>
        <w:t xml:space="preserve"> </w:t>
      </w:r>
      <w:r>
        <w:t>may</w:t>
      </w:r>
      <w:r>
        <w:rPr>
          <w:spacing w:val="-5"/>
        </w:rPr>
        <w:t xml:space="preserve"> </w:t>
      </w:r>
      <w:r>
        <w:t>differ</w:t>
      </w:r>
      <w:r>
        <w:rPr>
          <w:spacing w:val="-5"/>
        </w:rPr>
        <w:t xml:space="preserve"> </w:t>
      </w:r>
      <w:r>
        <w:t>from</w:t>
      </w:r>
      <w:r>
        <w:rPr>
          <w:spacing w:val="-5"/>
        </w:rPr>
        <w:t xml:space="preserve"> </w:t>
      </w:r>
      <w:r>
        <w:t>the commercial packages as per the ordering information.</w:t>
      </w:r>
    </w:p>
    <w:p w14:paraId="2B776C50" w14:textId="77777777" w:rsidR="006F6DBA" w:rsidRDefault="006F6DBA">
      <w:pPr>
        <w:pStyle w:val="BodyText"/>
        <w:spacing w:before="41"/>
      </w:pPr>
    </w:p>
    <w:p w14:paraId="1F830052" w14:textId="77777777" w:rsidR="006F6DBA" w:rsidRDefault="00000000">
      <w:pPr>
        <w:pStyle w:val="Heading4"/>
        <w:numPr>
          <w:ilvl w:val="2"/>
          <w:numId w:val="42"/>
        </w:numPr>
        <w:tabs>
          <w:tab w:val="left" w:pos="1299"/>
        </w:tabs>
        <w:ind w:hanging="1134"/>
      </w:pPr>
      <w:bookmarkStart w:id="62" w:name="_TOC_250032"/>
      <w:r>
        <w:t>Minimum</w:t>
      </w:r>
      <w:r>
        <w:rPr>
          <w:spacing w:val="-5"/>
        </w:rPr>
        <w:t xml:space="preserve"> </w:t>
      </w:r>
      <w:r>
        <w:t>and</w:t>
      </w:r>
      <w:r>
        <w:rPr>
          <w:spacing w:val="-5"/>
        </w:rPr>
        <w:t xml:space="preserve"> </w:t>
      </w:r>
      <w:r>
        <w:t>maximum</w:t>
      </w:r>
      <w:r>
        <w:rPr>
          <w:spacing w:val="-4"/>
        </w:rPr>
        <w:t xml:space="preserve"> </w:t>
      </w:r>
      <w:bookmarkEnd w:id="62"/>
      <w:r>
        <w:rPr>
          <w:spacing w:val="-2"/>
        </w:rPr>
        <w:t>values</w:t>
      </w:r>
    </w:p>
    <w:p w14:paraId="7FB019A9" w14:textId="77777777" w:rsidR="006F6DBA" w:rsidRDefault="00000000">
      <w:pPr>
        <w:pStyle w:val="BodyText"/>
        <w:spacing w:before="151" w:line="240" w:lineRule="exact"/>
        <w:ind w:left="1299" w:right="208"/>
        <w:jc w:val="both"/>
      </w:pPr>
      <w:r>
        <w:t>Unless</w:t>
      </w:r>
      <w:r>
        <w:rPr>
          <w:spacing w:val="-6"/>
        </w:rPr>
        <w:t xml:space="preserve"> </w:t>
      </w:r>
      <w:r>
        <w:t>otherwise</w:t>
      </w:r>
      <w:r>
        <w:rPr>
          <w:spacing w:val="-6"/>
        </w:rPr>
        <w:t xml:space="preserve"> </w:t>
      </w:r>
      <w:r>
        <w:t>specified,</w:t>
      </w:r>
      <w:r>
        <w:rPr>
          <w:spacing w:val="-7"/>
        </w:rPr>
        <w:t xml:space="preserve"> </w:t>
      </w:r>
      <w:r>
        <w:t>the</w:t>
      </w:r>
      <w:r>
        <w:rPr>
          <w:spacing w:val="-6"/>
        </w:rPr>
        <w:t xml:space="preserve"> </w:t>
      </w:r>
      <w:r>
        <w:t>minimum</w:t>
      </w:r>
      <w:r>
        <w:rPr>
          <w:spacing w:val="-6"/>
        </w:rPr>
        <w:t xml:space="preserve"> </w:t>
      </w:r>
      <w:r>
        <w:t>and</w:t>
      </w:r>
      <w:r>
        <w:rPr>
          <w:spacing w:val="-6"/>
        </w:rPr>
        <w:t xml:space="preserve"> </w:t>
      </w:r>
      <w:r>
        <w:t>maximum</w:t>
      </w:r>
      <w:r>
        <w:rPr>
          <w:spacing w:val="-6"/>
        </w:rPr>
        <w:t xml:space="preserve"> </w:t>
      </w:r>
      <w:r>
        <w:t>values</w:t>
      </w:r>
      <w:r>
        <w:rPr>
          <w:spacing w:val="-5"/>
        </w:rPr>
        <w:t xml:space="preserve"> </w:t>
      </w:r>
      <w:r>
        <w:t>are</w:t>
      </w:r>
      <w:r>
        <w:rPr>
          <w:spacing w:val="-6"/>
        </w:rPr>
        <w:t xml:space="preserve"> </w:t>
      </w:r>
      <w:r>
        <w:t>guaranteed</w:t>
      </w:r>
      <w:r>
        <w:rPr>
          <w:spacing w:val="-6"/>
        </w:rPr>
        <w:t xml:space="preserve"> </w:t>
      </w:r>
      <w:r>
        <w:t>in</w:t>
      </w:r>
      <w:r>
        <w:rPr>
          <w:spacing w:val="-6"/>
        </w:rPr>
        <w:t xml:space="preserve"> </w:t>
      </w:r>
      <w:r>
        <w:t>the</w:t>
      </w:r>
      <w:r>
        <w:rPr>
          <w:spacing w:val="-6"/>
        </w:rPr>
        <w:t xml:space="preserve"> </w:t>
      </w:r>
      <w:r>
        <w:t>worst conditions</w:t>
      </w:r>
      <w:r>
        <w:rPr>
          <w:spacing w:val="-11"/>
        </w:rPr>
        <w:t xml:space="preserve"> </w:t>
      </w:r>
      <w:r>
        <w:t>of</w:t>
      </w:r>
      <w:r>
        <w:rPr>
          <w:spacing w:val="-11"/>
        </w:rPr>
        <w:t xml:space="preserve"> </w:t>
      </w:r>
      <w:r>
        <w:t>ambient</w:t>
      </w:r>
      <w:r>
        <w:rPr>
          <w:spacing w:val="-11"/>
        </w:rPr>
        <w:t xml:space="preserve"> </w:t>
      </w:r>
      <w:r>
        <w:t>temperature,</w:t>
      </w:r>
      <w:r>
        <w:rPr>
          <w:spacing w:val="-11"/>
        </w:rPr>
        <w:t xml:space="preserve"> </w:t>
      </w:r>
      <w:r>
        <w:t>supply</w:t>
      </w:r>
      <w:r>
        <w:rPr>
          <w:spacing w:val="-11"/>
        </w:rPr>
        <w:t xml:space="preserve"> </w:t>
      </w:r>
      <w:r>
        <w:t>voltage</w:t>
      </w:r>
      <w:r>
        <w:rPr>
          <w:spacing w:val="-11"/>
        </w:rPr>
        <w:t xml:space="preserve"> </w:t>
      </w:r>
      <w:r>
        <w:t>and</w:t>
      </w:r>
      <w:r>
        <w:rPr>
          <w:spacing w:val="-10"/>
        </w:rPr>
        <w:t xml:space="preserve"> </w:t>
      </w:r>
      <w:r>
        <w:t>frequencies</w:t>
      </w:r>
      <w:r>
        <w:rPr>
          <w:spacing w:val="-12"/>
        </w:rPr>
        <w:t xml:space="preserve"> </w:t>
      </w:r>
      <w:r>
        <w:t>by</w:t>
      </w:r>
      <w:r>
        <w:rPr>
          <w:spacing w:val="-10"/>
        </w:rPr>
        <w:t xml:space="preserve"> </w:t>
      </w:r>
      <w:r>
        <w:t>tests</w:t>
      </w:r>
      <w:r>
        <w:rPr>
          <w:spacing w:val="-10"/>
        </w:rPr>
        <w:t xml:space="preserve"> </w:t>
      </w:r>
      <w:r>
        <w:t>in</w:t>
      </w:r>
      <w:r>
        <w:rPr>
          <w:spacing w:val="-11"/>
        </w:rPr>
        <w:t xml:space="preserve"> </w:t>
      </w:r>
      <w:r>
        <w:t>production</w:t>
      </w:r>
      <w:r>
        <w:rPr>
          <w:spacing w:val="-12"/>
        </w:rPr>
        <w:t xml:space="preserve"> </w:t>
      </w:r>
      <w:r>
        <w:t>on 100%</w:t>
      </w:r>
      <w:r>
        <w:rPr>
          <w:spacing w:val="-9"/>
        </w:rPr>
        <w:t xml:space="preserve"> </w:t>
      </w:r>
      <w:r>
        <w:t>of</w:t>
      </w:r>
      <w:r>
        <w:rPr>
          <w:spacing w:val="-8"/>
        </w:rPr>
        <w:t xml:space="preserve"> </w:t>
      </w:r>
      <w:r>
        <w:t>the</w:t>
      </w:r>
      <w:r>
        <w:rPr>
          <w:spacing w:val="-9"/>
        </w:rPr>
        <w:t xml:space="preserve"> </w:t>
      </w:r>
      <w:r>
        <w:t>devices</w:t>
      </w:r>
      <w:r>
        <w:rPr>
          <w:spacing w:val="-8"/>
        </w:rPr>
        <w:t xml:space="preserve"> </w:t>
      </w:r>
      <w:r>
        <w:t>with</w:t>
      </w:r>
      <w:r>
        <w:rPr>
          <w:spacing w:val="-8"/>
        </w:rPr>
        <w:t xml:space="preserve"> </w:t>
      </w:r>
      <w:r>
        <w:t>an</w:t>
      </w:r>
      <w:r>
        <w:rPr>
          <w:spacing w:val="-9"/>
        </w:rPr>
        <w:t xml:space="preserve"> </w:t>
      </w:r>
      <w:r>
        <w:t>ambient</w:t>
      </w:r>
      <w:r>
        <w:rPr>
          <w:spacing w:val="-8"/>
        </w:rPr>
        <w:t xml:space="preserve"> </w:t>
      </w:r>
      <w:r>
        <w:t>temperature</w:t>
      </w:r>
      <w:r>
        <w:rPr>
          <w:spacing w:val="-9"/>
        </w:rPr>
        <w:t xml:space="preserve"> </w:t>
      </w:r>
      <w:r>
        <w:t>at</w:t>
      </w:r>
      <w:r>
        <w:rPr>
          <w:spacing w:val="-12"/>
        </w:rPr>
        <w:t xml:space="preserve"> </w:t>
      </w:r>
      <w:r>
        <w:t>T</w:t>
      </w:r>
      <w:r>
        <w:rPr>
          <w:position w:val="-4"/>
          <w:sz w:val="16"/>
        </w:rPr>
        <w:t xml:space="preserve">A </w:t>
      </w:r>
      <w:r>
        <w:t>=</w:t>
      </w:r>
      <w:r>
        <w:rPr>
          <w:spacing w:val="-8"/>
        </w:rPr>
        <w:t xml:space="preserve"> </w:t>
      </w:r>
      <w:r>
        <w:t>25</w:t>
      </w:r>
      <w:r>
        <w:rPr>
          <w:spacing w:val="-3"/>
        </w:rPr>
        <w:t xml:space="preserve"> </w:t>
      </w:r>
      <w:r>
        <w:t>°C</w:t>
      </w:r>
      <w:r>
        <w:rPr>
          <w:spacing w:val="-8"/>
        </w:rPr>
        <w:t xml:space="preserve"> </w:t>
      </w:r>
      <w:r>
        <w:t>and</w:t>
      </w:r>
      <w:r>
        <w:rPr>
          <w:spacing w:val="-12"/>
        </w:rPr>
        <w:t xml:space="preserve"> </w:t>
      </w:r>
      <w:r>
        <w:t>T</w:t>
      </w:r>
      <w:r>
        <w:rPr>
          <w:position w:val="-4"/>
          <w:sz w:val="16"/>
        </w:rPr>
        <w:t xml:space="preserve">A </w:t>
      </w:r>
      <w:r>
        <w:t>=</w:t>
      </w:r>
      <w:r>
        <w:rPr>
          <w:spacing w:val="-12"/>
        </w:rPr>
        <w:t xml:space="preserve"> </w:t>
      </w:r>
      <w:proofErr w:type="gramStart"/>
      <w:r>
        <w:t>T</w:t>
      </w:r>
      <w:r>
        <w:rPr>
          <w:position w:val="-4"/>
          <w:sz w:val="16"/>
        </w:rPr>
        <w:t>A</w:t>
      </w:r>
      <w:r>
        <w:t>(</w:t>
      </w:r>
      <w:proofErr w:type="gramEnd"/>
      <w:r>
        <w:t>max)</w:t>
      </w:r>
      <w:r>
        <w:rPr>
          <w:spacing w:val="-9"/>
        </w:rPr>
        <w:t xml:space="preserve"> </w:t>
      </w:r>
      <w:r>
        <w:t>(given</w:t>
      </w:r>
      <w:r>
        <w:rPr>
          <w:spacing w:val="-8"/>
        </w:rPr>
        <w:t xml:space="preserve"> </w:t>
      </w:r>
      <w:r>
        <w:t>by the selected temperature range).</w:t>
      </w:r>
    </w:p>
    <w:p w14:paraId="21D55A5D" w14:textId="77777777" w:rsidR="006F6DBA" w:rsidRDefault="00000000">
      <w:pPr>
        <w:pStyle w:val="BodyText"/>
        <w:spacing w:before="124" w:line="249" w:lineRule="auto"/>
        <w:ind w:left="1299" w:right="142"/>
      </w:pPr>
      <w:r>
        <w:t>Data</w:t>
      </w:r>
      <w:r>
        <w:rPr>
          <w:spacing w:val="-8"/>
        </w:rPr>
        <w:t xml:space="preserve"> </w:t>
      </w:r>
      <w:r>
        <w:t>based</w:t>
      </w:r>
      <w:r>
        <w:rPr>
          <w:spacing w:val="-6"/>
        </w:rPr>
        <w:t xml:space="preserve"> </w:t>
      </w:r>
      <w:r>
        <w:t>on</w:t>
      </w:r>
      <w:r>
        <w:rPr>
          <w:spacing w:val="-7"/>
        </w:rPr>
        <w:t xml:space="preserve"> </w:t>
      </w:r>
      <w:r>
        <w:t>characterization</w:t>
      </w:r>
      <w:r>
        <w:rPr>
          <w:spacing w:val="-7"/>
        </w:rPr>
        <w:t xml:space="preserve"> </w:t>
      </w:r>
      <w:r>
        <w:t>results,</w:t>
      </w:r>
      <w:r>
        <w:rPr>
          <w:spacing w:val="-8"/>
        </w:rPr>
        <w:t xml:space="preserve"> </w:t>
      </w:r>
      <w:r>
        <w:t>design</w:t>
      </w:r>
      <w:r>
        <w:rPr>
          <w:spacing w:val="-7"/>
        </w:rPr>
        <w:t xml:space="preserve"> </w:t>
      </w:r>
      <w:r>
        <w:t>simulation</w:t>
      </w:r>
      <w:r>
        <w:rPr>
          <w:spacing w:val="-8"/>
        </w:rPr>
        <w:t xml:space="preserve"> </w:t>
      </w:r>
      <w:r>
        <w:t>and/or</w:t>
      </w:r>
      <w:r>
        <w:rPr>
          <w:spacing w:val="-7"/>
        </w:rPr>
        <w:t xml:space="preserve"> </w:t>
      </w:r>
      <w:r>
        <w:t>technology</w:t>
      </w:r>
      <w:r>
        <w:rPr>
          <w:spacing w:val="-7"/>
        </w:rPr>
        <w:t xml:space="preserve"> </w:t>
      </w:r>
      <w:r>
        <w:t>characteristics are indicated in the table footnotes and are not tested in production. Based on characterization,</w:t>
      </w:r>
      <w:r>
        <w:rPr>
          <w:spacing w:val="-10"/>
        </w:rPr>
        <w:t xml:space="preserve"> </w:t>
      </w:r>
      <w:r>
        <w:t>the</w:t>
      </w:r>
      <w:r>
        <w:rPr>
          <w:spacing w:val="-10"/>
        </w:rPr>
        <w:t xml:space="preserve"> </w:t>
      </w:r>
      <w:r>
        <w:t>minimum</w:t>
      </w:r>
      <w:r>
        <w:rPr>
          <w:spacing w:val="-10"/>
        </w:rPr>
        <w:t xml:space="preserve"> </w:t>
      </w:r>
      <w:r>
        <w:t>and</w:t>
      </w:r>
      <w:r>
        <w:rPr>
          <w:spacing w:val="-10"/>
        </w:rPr>
        <w:t xml:space="preserve"> </w:t>
      </w:r>
      <w:r>
        <w:t>maximum</w:t>
      </w:r>
      <w:r>
        <w:rPr>
          <w:spacing w:val="-10"/>
        </w:rPr>
        <w:t xml:space="preserve"> </w:t>
      </w:r>
      <w:r>
        <w:t>values</w:t>
      </w:r>
      <w:r>
        <w:rPr>
          <w:spacing w:val="-9"/>
        </w:rPr>
        <w:t xml:space="preserve"> </w:t>
      </w:r>
      <w:r>
        <w:t>refer</w:t>
      </w:r>
      <w:r>
        <w:rPr>
          <w:spacing w:val="-10"/>
        </w:rPr>
        <w:t xml:space="preserve"> </w:t>
      </w:r>
      <w:r>
        <w:t>to</w:t>
      </w:r>
      <w:r>
        <w:rPr>
          <w:spacing w:val="-10"/>
        </w:rPr>
        <w:t xml:space="preserve"> </w:t>
      </w:r>
      <w:r>
        <w:t>sample</w:t>
      </w:r>
      <w:r>
        <w:rPr>
          <w:spacing w:val="-9"/>
        </w:rPr>
        <w:t xml:space="preserve"> </w:t>
      </w:r>
      <w:r>
        <w:t>tests</w:t>
      </w:r>
      <w:r>
        <w:rPr>
          <w:spacing w:val="-9"/>
        </w:rPr>
        <w:t xml:space="preserve"> </w:t>
      </w:r>
      <w:r>
        <w:t>and</w:t>
      </w:r>
      <w:r>
        <w:rPr>
          <w:spacing w:val="-10"/>
        </w:rPr>
        <w:t xml:space="preserve"> </w:t>
      </w:r>
      <w:r>
        <w:t>represent</w:t>
      </w:r>
      <w:r>
        <w:rPr>
          <w:spacing w:val="-10"/>
        </w:rPr>
        <w:t xml:space="preserve"> </w:t>
      </w:r>
      <w:r>
        <w:t>the mean value plus or minus three times the standard deviation (mean ±3σ).</w:t>
      </w:r>
    </w:p>
    <w:p w14:paraId="10F85FE7" w14:textId="77777777" w:rsidR="006F6DBA" w:rsidRDefault="006F6DBA">
      <w:pPr>
        <w:pStyle w:val="BodyText"/>
        <w:spacing w:before="42"/>
      </w:pPr>
    </w:p>
    <w:p w14:paraId="2383EAA6" w14:textId="77777777" w:rsidR="006F6DBA" w:rsidRDefault="00000000">
      <w:pPr>
        <w:pStyle w:val="Heading4"/>
        <w:numPr>
          <w:ilvl w:val="2"/>
          <w:numId w:val="42"/>
        </w:numPr>
        <w:tabs>
          <w:tab w:val="left" w:pos="1299"/>
        </w:tabs>
        <w:ind w:hanging="1134"/>
      </w:pPr>
      <w:bookmarkStart w:id="63" w:name="_TOC_250031"/>
      <w:r>
        <w:rPr>
          <w:spacing w:val="-2"/>
        </w:rPr>
        <w:t>Typical</w:t>
      </w:r>
      <w:r>
        <w:rPr>
          <w:spacing w:val="-7"/>
        </w:rPr>
        <w:t xml:space="preserve"> </w:t>
      </w:r>
      <w:bookmarkEnd w:id="63"/>
      <w:r>
        <w:rPr>
          <w:spacing w:val="-2"/>
        </w:rPr>
        <w:t>values</w:t>
      </w:r>
    </w:p>
    <w:p w14:paraId="16CDB1F5" w14:textId="77777777" w:rsidR="006F6DBA" w:rsidRDefault="00000000">
      <w:pPr>
        <w:pStyle w:val="BodyText"/>
        <w:spacing w:before="173" w:line="211" w:lineRule="auto"/>
        <w:ind w:left="1299" w:right="212"/>
      </w:pPr>
      <w:r>
        <w:t>Unless</w:t>
      </w:r>
      <w:r>
        <w:rPr>
          <w:spacing w:val="-4"/>
        </w:rPr>
        <w:t xml:space="preserve"> </w:t>
      </w:r>
      <w:r>
        <w:t>otherwise</w:t>
      </w:r>
      <w:r>
        <w:rPr>
          <w:spacing w:val="-4"/>
        </w:rPr>
        <w:t xml:space="preserve"> </w:t>
      </w:r>
      <w:r>
        <w:t>specified,</w:t>
      </w:r>
      <w:r>
        <w:rPr>
          <w:spacing w:val="-5"/>
        </w:rPr>
        <w:t xml:space="preserve"> </w:t>
      </w:r>
      <w:r>
        <w:t>typical</w:t>
      </w:r>
      <w:r>
        <w:rPr>
          <w:spacing w:val="-3"/>
        </w:rPr>
        <w:t xml:space="preserve"> </w:t>
      </w:r>
      <w:r>
        <w:t>data</w:t>
      </w:r>
      <w:r>
        <w:rPr>
          <w:spacing w:val="-4"/>
        </w:rPr>
        <w:t xml:space="preserve"> </w:t>
      </w:r>
      <w:r>
        <w:t>are</w:t>
      </w:r>
      <w:r>
        <w:rPr>
          <w:spacing w:val="-4"/>
        </w:rPr>
        <w:t xml:space="preserve"> </w:t>
      </w:r>
      <w:r>
        <w:t>based</w:t>
      </w:r>
      <w:r>
        <w:rPr>
          <w:spacing w:val="-4"/>
        </w:rPr>
        <w:t xml:space="preserve"> </w:t>
      </w:r>
      <w:r>
        <w:t>on</w:t>
      </w:r>
      <w:r>
        <w:rPr>
          <w:spacing w:val="-8"/>
        </w:rPr>
        <w:t xml:space="preserve"> </w:t>
      </w:r>
      <w:r>
        <w:t>T</w:t>
      </w:r>
      <w:r>
        <w:rPr>
          <w:position w:val="-4"/>
          <w:sz w:val="16"/>
        </w:rPr>
        <w:t xml:space="preserve">A </w:t>
      </w:r>
      <w:r>
        <w:t>=</w:t>
      </w:r>
      <w:r>
        <w:rPr>
          <w:spacing w:val="-4"/>
        </w:rPr>
        <w:t xml:space="preserve"> </w:t>
      </w:r>
      <w:r>
        <w:t>25</w:t>
      </w:r>
      <w:r>
        <w:rPr>
          <w:spacing w:val="-4"/>
        </w:rPr>
        <w:t xml:space="preserve"> </w:t>
      </w:r>
      <w:r>
        <w:t>°C,</w:t>
      </w:r>
      <w:r>
        <w:rPr>
          <w:spacing w:val="-4"/>
        </w:rPr>
        <w:t xml:space="preserve"> </w:t>
      </w:r>
      <w:r>
        <w:t>V</w:t>
      </w:r>
      <w:r>
        <w:rPr>
          <w:position w:val="-4"/>
          <w:sz w:val="16"/>
        </w:rPr>
        <w:t xml:space="preserve">DD </w:t>
      </w:r>
      <w:r>
        <w:t>=</w:t>
      </w:r>
      <w:r>
        <w:rPr>
          <w:spacing w:val="-4"/>
        </w:rPr>
        <w:t xml:space="preserve"> </w:t>
      </w:r>
      <w:r>
        <w:t>V</w:t>
      </w:r>
      <w:r>
        <w:rPr>
          <w:position w:val="-4"/>
          <w:sz w:val="16"/>
        </w:rPr>
        <w:t xml:space="preserve">DDA </w:t>
      </w:r>
      <w:r>
        <w:t>=</w:t>
      </w:r>
      <w:r>
        <w:rPr>
          <w:spacing w:val="-4"/>
        </w:rPr>
        <w:t xml:space="preserve"> </w:t>
      </w:r>
      <w:r>
        <w:t>3</w:t>
      </w:r>
      <w:r>
        <w:rPr>
          <w:spacing w:val="-4"/>
        </w:rPr>
        <w:t xml:space="preserve"> </w:t>
      </w:r>
      <w:r>
        <w:t>V.</w:t>
      </w:r>
      <w:r>
        <w:rPr>
          <w:spacing w:val="-7"/>
        </w:rPr>
        <w:t xml:space="preserve"> </w:t>
      </w:r>
      <w:r>
        <w:t>They are given only as design guidelines and are not tested.</w:t>
      </w:r>
    </w:p>
    <w:p w14:paraId="6C30BAB3" w14:textId="77777777" w:rsidR="006F6DBA" w:rsidRDefault="00000000">
      <w:pPr>
        <w:pStyle w:val="BodyText"/>
        <w:spacing w:before="136" w:line="249" w:lineRule="auto"/>
        <w:ind w:left="1299" w:right="212"/>
        <w:rPr>
          <w:sz w:val="14"/>
        </w:rPr>
      </w:pPr>
      <w:r>
        <w:t>Typical</w:t>
      </w:r>
      <w:r>
        <w:rPr>
          <w:spacing w:val="-16"/>
        </w:rPr>
        <w:t xml:space="preserve"> </w:t>
      </w:r>
      <w:r>
        <w:t>ADC</w:t>
      </w:r>
      <w:r>
        <w:rPr>
          <w:spacing w:val="-14"/>
        </w:rPr>
        <w:t xml:space="preserve"> </w:t>
      </w:r>
      <w:r>
        <w:t>accuracy</w:t>
      </w:r>
      <w:r>
        <w:rPr>
          <w:spacing w:val="-10"/>
        </w:rPr>
        <w:t xml:space="preserve"> </w:t>
      </w:r>
      <w:r>
        <w:t>values</w:t>
      </w:r>
      <w:r>
        <w:rPr>
          <w:spacing w:val="-13"/>
        </w:rPr>
        <w:t xml:space="preserve"> </w:t>
      </w:r>
      <w:r>
        <w:t>are</w:t>
      </w:r>
      <w:r>
        <w:rPr>
          <w:spacing w:val="-13"/>
        </w:rPr>
        <w:t xml:space="preserve"> </w:t>
      </w:r>
      <w:r>
        <w:t>determined</w:t>
      </w:r>
      <w:r>
        <w:rPr>
          <w:spacing w:val="-13"/>
        </w:rPr>
        <w:t xml:space="preserve"> </w:t>
      </w:r>
      <w:r>
        <w:t>by</w:t>
      </w:r>
      <w:r>
        <w:rPr>
          <w:spacing w:val="-13"/>
        </w:rPr>
        <w:t xml:space="preserve"> </w:t>
      </w:r>
      <w:r>
        <w:t>characterization</w:t>
      </w:r>
      <w:r>
        <w:rPr>
          <w:spacing w:val="-12"/>
        </w:rPr>
        <w:t xml:space="preserve"> </w:t>
      </w:r>
      <w:r>
        <w:t>of</w:t>
      </w:r>
      <w:r>
        <w:rPr>
          <w:spacing w:val="-12"/>
        </w:rPr>
        <w:t xml:space="preserve"> </w:t>
      </w:r>
      <w:r>
        <w:t>a</w:t>
      </w:r>
      <w:r>
        <w:rPr>
          <w:spacing w:val="-13"/>
        </w:rPr>
        <w:t xml:space="preserve"> </w:t>
      </w:r>
      <w:r>
        <w:t>batch</w:t>
      </w:r>
      <w:r>
        <w:rPr>
          <w:spacing w:val="-12"/>
        </w:rPr>
        <w:t xml:space="preserve"> </w:t>
      </w:r>
      <w:r>
        <w:t>of</w:t>
      </w:r>
      <w:r>
        <w:rPr>
          <w:spacing w:val="-12"/>
        </w:rPr>
        <w:t xml:space="preserve"> </w:t>
      </w:r>
      <w:r>
        <w:t>samples</w:t>
      </w:r>
      <w:r>
        <w:rPr>
          <w:spacing w:val="-11"/>
        </w:rPr>
        <w:t xml:space="preserve"> </w:t>
      </w:r>
      <w:r>
        <w:t>from a standard diffusion lot over the full temperature range, where 95% of the devices have an error less than or equal to the value indicated</w:t>
      </w:r>
      <w:r>
        <w:rPr>
          <w:spacing w:val="-4"/>
        </w:rPr>
        <w:t xml:space="preserve"> </w:t>
      </w:r>
      <w:r>
        <w:t>(mean ±2σ)</w:t>
      </w:r>
      <w:r>
        <w:rPr>
          <w:sz w:val="14"/>
        </w:rPr>
        <w:t>.</w:t>
      </w:r>
    </w:p>
    <w:p w14:paraId="247755CC" w14:textId="77777777" w:rsidR="006F6DBA" w:rsidRDefault="006F6DBA">
      <w:pPr>
        <w:pStyle w:val="BodyText"/>
        <w:spacing w:before="42"/>
      </w:pPr>
    </w:p>
    <w:p w14:paraId="112334D3" w14:textId="77777777" w:rsidR="006F6DBA" w:rsidRDefault="00000000">
      <w:pPr>
        <w:pStyle w:val="Heading4"/>
        <w:numPr>
          <w:ilvl w:val="2"/>
          <w:numId w:val="42"/>
        </w:numPr>
        <w:tabs>
          <w:tab w:val="left" w:pos="1299"/>
        </w:tabs>
        <w:ind w:hanging="1134"/>
      </w:pPr>
      <w:bookmarkStart w:id="64" w:name="_TOC_250030"/>
      <w:r>
        <w:rPr>
          <w:spacing w:val="-2"/>
        </w:rPr>
        <w:t>Typical</w:t>
      </w:r>
      <w:r>
        <w:rPr>
          <w:spacing w:val="-11"/>
        </w:rPr>
        <w:t xml:space="preserve"> </w:t>
      </w:r>
      <w:bookmarkEnd w:id="64"/>
      <w:r>
        <w:rPr>
          <w:spacing w:val="-2"/>
        </w:rPr>
        <w:t>curves</w:t>
      </w:r>
    </w:p>
    <w:p w14:paraId="0EAE4198" w14:textId="77777777" w:rsidR="006F6DBA" w:rsidRDefault="00000000">
      <w:pPr>
        <w:pStyle w:val="BodyText"/>
        <w:spacing w:before="154" w:line="249" w:lineRule="auto"/>
        <w:ind w:left="1299" w:right="212"/>
      </w:pPr>
      <w:r>
        <w:t>Unless</w:t>
      </w:r>
      <w:r>
        <w:rPr>
          <w:spacing w:val="-5"/>
        </w:rPr>
        <w:t xml:space="preserve"> </w:t>
      </w:r>
      <w:r>
        <w:t>otherwise</w:t>
      </w:r>
      <w:r>
        <w:rPr>
          <w:spacing w:val="-5"/>
        </w:rPr>
        <w:t xml:space="preserve"> </w:t>
      </w:r>
      <w:r>
        <w:t>specified,</w:t>
      </w:r>
      <w:r>
        <w:rPr>
          <w:spacing w:val="-5"/>
        </w:rPr>
        <w:t xml:space="preserve"> </w:t>
      </w:r>
      <w:r>
        <w:t>all</w:t>
      </w:r>
      <w:r>
        <w:rPr>
          <w:spacing w:val="-5"/>
        </w:rPr>
        <w:t xml:space="preserve"> </w:t>
      </w:r>
      <w:r>
        <w:t>typical</w:t>
      </w:r>
      <w:r>
        <w:rPr>
          <w:spacing w:val="-3"/>
        </w:rPr>
        <w:t xml:space="preserve"> </w:t>
      </w:r>
      <w:r>
        <w:t>curves</w:t>
      </w:r>
      <w:r>
        <w:rPr>
          <w:spacing w:val="-4"/>
        </w:rPr>
        <w:t xml:space="preserve"> </w:t>
      </w:r>
      <w:r>
        <w:t>are</w:t>
      </w:r>
      <w:r>
        <w:rPr>
          <w:spacing w:val="-4"/>
        </w:rPr>
        <w:t xml:space="preserve"> </w:t>
      </w:r>
      <w:r>
        <w:t>given</w:t>
      </w:r>
      <w:r>
        <w:rPr>
          <w:spacing w:val="-4"/>
        </w:rPr>
        <w:t xml:space="preserve"> </w:t>
      </w:r>
      <w:r>
        <w:t>only</w:t>
      </w:r>
      <w:r>
        <w:rPr>
          <w:spacing w:val="-3"/>
        </w:rPr>
        <w:t xml:space="preserve"> </w:t>
      </w:r>
      <w:r>
        <w:t>as</w:t>
      </w:r>
      <w:r>
        <w:rPr>
          <w:spacing w:val="-4"/>
        </w:rPr>
        <w:t xml:space="preserve"> </w:t>
      </w:r>
      <w:r>
        <w:t>design</w:t>
      </w:r>
      <w:r>
        <w:rPr>
          <w:spacing w:val="-4"/>
        </w:rPr>
        <w:t xml:space="preserve"> </w:t>
      </w:r>
      <w:r>
        <w:t>guidelines</w:t>
      </w:r>
      <w:r>
        <w:rPr>
          <w:spacing w:val="-4"/>
        </w:rPr>
        <w:t xml:space="preserve"> </w:t>
      </w:r>
      <w:r>
        <w:t>and</w:t>
      </w:r>
      <w:r>
        <w:rPr>
          <w:spacing w:val="-4"/>
        </w:rPr>
        <w:t xml:space="preserve"> </w:t>
      </w:r>
      <w:r>
        <w:t>are not tested.</w:t>
      </w:r>
    </w:p>
    <w:p w14:paraId="4E172DDF" w14:textId="77777777" w:rsidR="006F6DBA" w:rsidRDefault="006F6DBA">
      <w:pPr>
        <w:pStyle w:val="BodyText"/>
        <w:spacing w:before="41"/>
      </w:pPr>
    </w:p>
    <w:p w14:paraId="6A47B30E" w14:textId="77777777" w:rsidR="006F6DBA" w:rsidRDefault="00000000">
      <w:pPr>
        <w:pStyle w:val="Heading4"/>
        <w:numPr>
          <w:ilvl w:val="2"/>
          <w:numId w:val="42"/>
        </w:numPr>
        <w:tabs>
          <w:tab w:val="left" w:pos="1299"/>
        </w:tabs>
        <w:ind w:hanging="1134"/>
      </w:pPr>
      <w:bookmarkStart w:id="65" w:name="_TOC_250029"/>
      <w:r>
        <w:t>Loading</w:t>
      </w:r>
      <w:r>
        <w:rPr>
          <w:spacing w:val="-6"/>
        </w:rPr>
        <w:t xml:space="preserve"> </w:t>
      </w:r>
      <w:bookmarkEnd w:id="65"/>
      <w:r>
        <w:rPr>
          <w:spacing w:val="-2"/>
        </w:rPr>
        <w:t>capacitor</w:t>
      </w:r>
    </w:p>
    <w:p w14:paraId="5BAD0144" w14:textId="77777777" w:rsidR="006F6DBA" w:rsidRDefault="00000000">
      <w:pPr>
        <w:pStyle w:val="BodyText"/>
        <w:spacing w:before="156"/>
        <w:ind w:left="1299"/>
      </w:pPr>
      <w:r>
        <w:t>The</w:t>
      </w:r>
      <w:r>
        <w:rPr>
          <w:spacing w:val="-7"/>
        </w:rPr>
        <w:t xml:space="preserve"> </w:t>
      </w:r>
      <w:r>
        <w:t>loading</w:t>
      </w:r>
      <w:r>
        <w:rPr>
          <w:spacing w:val="-8"/>
        </w:rPr>
        <w:t xml:space="preserve"> </w:t>
      </w:r>
      <w:r>
        <w:t>conditions</w:t>
      </w:r>
      <w:r>
        <w:rPr>
          <w:spacing w:val="-6"/>
        </w:rPr>
        <w:t xml:space="preserve"> </w:t>
      </w:r>
      <w:r>
        <w:t>used</w:t>
      </w:r>
      <w:r>
        <w:rPr>
          <w:spacing w:val="-6"/>
        </w:rPr>
        <w:t xml:space="preserve"> </w:t>
      </w:r>
      <w:r>
        <w:t>for</w:t>
      </w:r>
      <w:r>
        <w:rPr>
          <w:spacing w:val="-7"/>
        </w:rPr>
        <w:t xml:space="preserve"> </w:t>
      </w:r>
      <w:r>
        <w:t>pin</w:t>
      </w:r>
      <w:r>
        <w:rPr>
          <w:spacing w:val="-7"/>
        </w:rPr>
        <w:t xml:space="preserve"> </w:t>
      </w:r>
      <w:r>
        <w:t>parameter</w:t>
      </w:r>
      <w:r>
        <w:rPr>
          <w:spacing w:val="-6"/>
        </w:rPr>
        <w:t xml:space="preserve"> </w:t>
      </w:r>
      <w:r>
        <w:t>measurement</w:t>
      </w:r>
      <w:r>
        <w:rPr>
          <w:spacing w:val="-7"/>
        </w:rPr>
        <w:t xml:space="preserve"> </w:t>
      </w:r>
      <w:r>
        <w:t>are</w:t>
      </w:r>
      <w:r>
        <w:rPr>
          <w:spacing w:val="-8"/>
        </w:rPr>
        <w:t xml:space="preserve"> </w:t>
      </w:r>
      <w:r>
        <w:t>shown</w:t>
      </w:r>
      <w:r>
        <w:rPr>
          <w:spacing w:val="-6"/>
        </w:rPr>
        <w:t xml:space="preserve"> </w:t>
      </w:r>
      <w:r>
        <w:t>in</w:t>
      </w:r>
      <w:r>
        <w:rPr>
          <w:spacing w:val="-5"/>
        </w:rPr>
        <w:t xml:space="preserve"> </w:t>
      </w:r>
      <w:hyperlink w:anchor="_bookmark61" w:history="1">
        <w:r>
          <w:rPr>
            <w:i/>
            <w:color w:val="0000FF"/>
          </w:rPr>
          <w:t>Figure</w:t>
        </w:r>
        <w:r>
          <w:rPr>
            <w:i/>
            <w:color w:val="0000FF"/>
            <w:spacing w:val="-8"/>
          </w:rPr>
          <w:t xml:space="preserve"> </w:t>
        </w:r>
        <w:r>
          <w:rPr>
            <w:i/>
            <w:color w:val="0000FF"/>
            <w:spacing w:val="-5"/>
          </w:rPr>
          <w:t>7</w:t>
        </w:r>
      </w:hyperlink>
      <w:r>
        <w:rPr>
          <w:spacing w:val="-5"/>
        </w:rPr>
        <w:t>.</w:t>
      </w:r>
    </w:p>
    <w:p w14:paraId="17167E19" w14:textId="77777777" w:rsidR="006F6DBA" w:rsidRDefault="006F6DBA">
      <w:pPr>
        <w:pStyle w:val="BodyText"/>
        <w:spacing w:before="48"/>
      </w:pPr>
    </w:p>
    <w:p w14:paraId="54F04A3D" w14:textId="77777777" w:rsidR="006F6DBA" w:rsidRDefault="00000000">
      <w:pPr>
        <w:pStyle w:val="Heading4"/>
        <w:numPr>
          <w:ilvl w:val="2"/>
          <w:numId w:val="42"/>
        </w:numPr>
        <w:tabs>
          <w:tab w:val="left" w:pos="1299"/>
        </w:tabs>
        <w:ind w:hanging="1134"/>
      </w:pPr>
      <w:bookmarkStart w:id="66" w:name="_TOC_250028"/>
      <w:r>
        <w:t>Pin</w:t>
      </w:r>
      <w:r>
        <w:rPr>
          <w:spacing w:val="-4"/>
        </w:rPr>
        <w:t xml:space="preserve"> </w:t>
      </w:r>
      <w:r>
        <w:t>input</w:t>
      </w:r>
      <w:r>
        <w:rPr>
          <w:spacing w:val="-4"/>
        </w:rPr>
        <w:t xml:space="preserve"> </w:t>
      </w:r>
      <w:bookmarkEnd w:id="66"/>
      <w:r>
        <w:rPr>
          <w:spacing w:val="-2"/>
        </w:rPr>
        <w:t>voltage</w:t>
      </w:r>
    </w:p>
    <w:p w14:paraId="215CF91A" w14:textId="77777777" w:rsidR="006F6DBA" w:rsidRDefault="00000000">
      <w:pPr>
        <w:pStyle w:val="BodyText"/>
        <w:spacing w:before="155"/>
        <w:ind w:left="1299"/>
      </w:pPr>
      <w:r>
        <w:t>The</w:t>
      </w:r>
      <w:r>
        <w:rPr>
          <w:spacing w:val="-6"/>
        </w:rPr>
        <w:t xml:space="preserve"> </w:t>
      </w:r>
      <w:r>
        <w:t>input</w:t>
      </w:r>
      <w:r>
        <w:rPr>
          <w:spacing w:val="-4"/>
        </w:rPr>
        <w:t xml:space="preserve"> </w:t>
      </w:r>
      <w:r>
        <w:t>voltage</w:t>
      </w:r>
      <w:r>
        <w:rPr>
          <w:spacing w:val="-5"/>
        </w:rPr>
        <w:t xml:space="preserve"> </w:t>
      </w:r>
      <w:r>
        <w:t>measurement</w:t>
      </w:r>
      <w:r>
        <w:rPr>
          <w:spacing w:val="-5"/>
        </w:rPr>
        <w:t xml:space="preserve"> </w:t>
      </w:r>
      <w:r>
        <w:t>on</w:t>
      </w:r>
      <w:r>
        <w:rPr>
          <w:spacing w:val="-5"/>
        </w:rPr>
        <w:t xml:space="preserve"> </w:t>
      </w:r>
      <w:r>
        <w:t>a</w:t>
      </w:r>
      <w:r>
        <w:rPr>
          <w:spacing w:val="-5"/>
        </w:rPr>
        <w:t xml:space="preserve"> </w:t>
      </w:r>
      <w:r>
        <w:t>pin</w:t>
      </w:r>
      <w:r>
        <w:rPr>
          <w:spacing w:val="-6"/>
        </w:rPr>
        <w:t xml:space="preserve"> </w:t>
      </w:r>
      <w:r>
        <w:t>of</w:t>
      </w:r>
      <w:r>
        <w:rPr>
          <w:spacing w:val="-5"/>
        </w:rPr>
        <w:t xml:space="preserve"> </w:t>
      </w:r>
      <w:r>
        <w:t>the</w:t>
      </w:r>
      <w:r>
        <w:rPr>
          <w:spacing w:val="-5"/>
        </w:rPr>
        <w:t xml:space="preserve"> </w:t>
      </w:r>
      <w:r>
        <w:t>device</w:t>
      </w:r>
      <w:r>
        <w:rPr>
          <w:spacing w:val="-5"/>
        </w:rPr>
        <w:t xml:space="preserve"> </w:t>
      </w:r>
      <w:r>
        <w:t>is</w:t>
      </w:r>
      <w:r>
        <w:rPr>
          <w:spacing w:val="-6"/>
        </w:rPr>
        <w:t xml:space="preserve"> </w:t>
      </w:r>
      <w:r>
        <w:t>described</w:t>
      </w:r>
      <w:r>
        <w:rPr>
          <w:spacing w:val="-5"/>
        </w:rPr>
        <w:t xml:space="preserve"> </w:t>
      </w:r>
      <w:r>
        <w:t>in</w:t>
      </w:r>
      <w:r>
        <w:rPr>
          <w:spacing w:val="-3"/>
        </w:rPr>
        <w:t xml:space="preserve"> </w:t>
      </w:r>
      <w:hyperlink w:anchor="_bookmark62" w:history="1">
        <w:r>
          <w:rPr>
            <w:i/>
            <w:color w:val="0000FF"/>
          </w:rPr>
          <w:t>Figure</w:t>
        </w:r>
        <w:r>
          <w:rPr>
            <w:i/>
            <w:color w:val="0000FF"/>
            <w:spacing w:val="-7"/>
          </w:rPr>
          <w:t xml:space="preserve"> </w:t>
        </w:r>
        <w:r>
          <w:rPr>
            <w:i/>
            <w:color w:val="0000FF"/>
            <w:spacing w:val="-5"/>
          </w:rPr>
          <w:t>8</w:t>
        </w:r>
      </w:hyperlink>
      <w:r>
        <w:rPr>
          <w:spacing w:val="-5"/>
        </w:rPr>
        <w:t>.</w:t>
      </w:r>
    </w:p>
    <w:p w14:paraId="06CD265A" w14:textId="77777777" w:rsidR="006F6DBA" w:rsidRDefault="00000000">
      <w:pPr>
        <w:pStyle w:val="BodyText"/>
        <w:spacing w:before="43"/>
      </w:pPr>
      <w:r>
        <w:rPr>
          <w:noProof/>
        </w:rPr>
        <mc:AlternateContent>
          <mc:Choice Requires="wpg">
            <w:drawing>
              <wp:anchor distT="0" distB="0" distL="0" distR="0" simplePos="0" relativeHeight="251777024" behindDoc="1" locked="0" layoutInCell="1" allowOverlap="1" wp14:anchorId="6E8AC022" wp14:editId="5BF9D16F">
                <wp:simplePos x="0" y="0"/>
                <wp:positionH relativeFrom="page">
                  <wp:posOffset>1589532</wp:posOffset>
                </wp:positionH>
                <wp:positionV relativeFrom="paragraph">
                  <wp:posOffset>188822</wp:posOffset>
                </wp:positionV>
                <wp:extent cx="5100320" cy="1113790"/>
                <wp:effectExtent l="0" t="0" r="0" b="0"/>
                <wp:wrapTopAndBottom/>
                <wp:docPr id="778" name="Group 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00320" cy="1113790"/>
                          <a:chOff x="0" y="0"/>
                          <a:chExt cx="5100320" cy="1113790"/>
                        </a:xfrm>
                      </wpg:grpSpPr>
                      <wps:wsp>
                        <wps:cNvPr id="779" name="Graphic 779"/>
                        <wps:cNvSpPr/>
                        <wps:spPr>
                          <a:xfrm>
                            <a:off x="0" y="1733"/>
                            <a:ext cx="5100320" cy="1111885"/>
                          </a:xfrm>
                          <a:custGeom>
                            <a:avLst/>
                            <a:gdLst/>
                            <a:ahLst/>
                            <a:cxnLst/>
                            <a:rect l="l" t="t" r="r" b="b"/>
                            <a:pathLst>
                              <a:path w="5100320" h="1111885">
                                <a:moveTo>
                                  <a:pt x="5100066" y="0"/>
                                </a:moveTo>
                                <a:lnTo>
                                  <a:pt x="5093970" y="0"/>
                                </a:lnTo>
                                <a:lnTo>
                                  <a:pt x="5093970" y="6096"/>
                                </a:lnTo>
                                <a:lnTo>
                                  <a:pt x="5093970" y="1105662"/>
                                </a:lnTo>
                                <a:lnTo>
                                  <a:pt x="2552687" y="1105662"/>
                                </a:lnTo>
                                <a:lnTo>
                                  <a:pt x="2552687" y="6096"/>
                                </a:lnTo>
                                <a:lnTo>
                                  <a:pt x="5093970" y="6096"/>
                                </a:lnTo>
                                <a:lnTo>
                                  <a:pt x="5093970" y="0"/>
                                </a:lnTo>
                                <a:lnTo>
                                  <a:pt x="2552687" y="0"/>
                                </a:lnTo>
                                <a:lnTo>
                                  <a:pt x="2546604" y="0"/>
                                </a:lnTo>
                                <a:lnTo>
                                  <a:pt x="2546604" y="6096"/>
                                </a:lnTo>
                                <a:lnTo>
                                  <a:pt x="2546604" y="1105662"/>
                                </a:lnTo>
                                <a:lnTo>
                                  <a:pt x="6096" y="1105662"/>
                                </a:lnTo>
                                <a:lnTo>
                                  <a:pt x="6096" y="6096"/>
                                </a:lnTo>
                                <a:lnTo>
                                  <a:pt x="2546604" y="6096"/>
                                </a:lnTo>
                                <a:lnTo>
                                  <a:pt x="2546604" y="0"/>
                                </a:lnTo>
                                <a:lnTo>
                                  <a:pt x="0" y="0"/>
                                </a:lnTo>
                                <a:lnTo>
                                  <a:pt x="0" y="6096"/>
                                </a:lnTo>
                                <a:lnTo>
                                  <a:pt x="0" y="1105662"/>
                                </a:lnTo>
                                <a:lnTo>
                                  <a:pt x="0" y="1111758"/>
                                </a:lnTo>
                                <a:lnTo>
                                  <a:pt x="2546604" y="1111758"/>
                                </a:lnTo>
                                <a:lnTo>
                                  <a:pt x="2552687" y="1111758"/>
                                </a:lnTo>
                                <a:lnTo>
                                  <a:pt x="5100066" y="1111758"/>
                                </a:lnTo>
                                <a:lnTo>
                                  <a:pt x="5100066" y="1105662"/>
                                </a:lnTo>
                                <a:lnTo>
                                  <a:pt x="5100066" y="6096"/>
                                </a:lnTo>
                                <a:lnTo>
                                  <a:pt x="5100066" y="0"/>
                                </a:lnTo>
                                <a:close/>
                              </a:path>
                            </a:pathLst>
                          </a:custGeom>
                          <a:solidFill>
                            <a:srgbClr val="000000"/>
                          </a:solidFill>
                        </wps:spPr>
                        <wps:bodyPr wrap="square" lIns="0" tIns="0" rIns="0" bIns="0" rtlCol="0">
                          <a:prstTxWarp prst="textNoShape">
                            <a:avLst/>
                          </a:prstTxWarp>
                          <a:noAutofit/>
                        </wps:bodyPr>
                      </wps:wsp>
                      <wps:wsp>
                        <wps:cNvPr id="780" name="Graphic 780"/>
                        <wps:cNvSpPr/>
                        <wps:spPr>
                          <a:xfrm>
                            <a:off x="1461512" y="252034"/>
                            <a:ext cx="441959" cy="579120"/>
                          </a:xfrm>
                          <a:custGeom>
                            <a:avLst/>
                            <a:gdLst/>
                            <a:ahLst/>
                            <a:cxnLst/>
                            <a:rect l="l" t="t" r="r" b="b"/>
                            <a:pathLst>
                              <a:path w="441959" h="579120">
                                <a:moveTo>
                                  <a:pt x="0" y="0"/>
                                </a:moveTo>
                                <a:lnTo>
                                  <a:pt x="0" y="578551"/>
                                </a:lnTo>
                                <a:lnTo>
                                  <a:pt x="441778" y="578551"/>
                                </a:lnTo>
                              </a:path>
                            </a:pathLst>
                          </a:custGeom>
                          <a:ln w="6081">
                            <a:solidFill>
                              <a:srgbClr val="000000"/>
                            </a:solidFill>
                            <a:prstDash val="solid"/>
                          </a:ln>
                        </wps:spPr>
                        <wps:bodyPr wrap="square" lIns="0" tIns="0" rIns="0" bIns="0" rtlCol="0">
                          <a:prstTxWarp prst="textNoShape">
                            <a:avLst/>
                          </a:prstTxWarp>
                          <a:noAutofit/>
                        </wps:bodyPr>
                      </wps:wsp>
                      <wps:wsp>
                        <wps:cNvPr id="781" name="Graphic 781"/>
                        <wps:cNvSpPr/>
                        <wps:spPr>
                          <a:xfrm>
                            <a:off x="1412417" y="357232"/>
                            <a:ext cx="98425" cy="105410"/>
                          </a:xfrm>
                          <a:custGeom>
                            <a:avLst/>
                            <a:gdLst/>
                            <a:ahLst/>
                            <a:cxnLst/>
                            <a:rect l="l" t="t" r="r" b="b"/>
                            <a:pathLst>
                              <a:path w="98425" h="105410">
                                <a:moveTo>
                                  <a:pt x="98188" y="0"/>
                                </a:moveTo>
                                <a:lnTo>
                                  <a:pt x="0" y="0"/>
                                </a:lnTo>
                                <a:lnTo>
                                  <a:pt x="0" y="105194"/>
                                </a:lnTo>
                                <a:lnTo>
                                  <a:pt x="98188" y="105194"/>
                                </a:lnTo>
                                <a:lnTo>
                                  <a:pt x="98188" y="0"/>
                                </a:lnTo>
                                <a:close/>
                              </a:path>
                            </a:pathLst>
                          </a:custGeom>
                          <a:solidFill>
                            <a:srgbClr val="FFFFFF"/>
                          </a:solidFill>
                        </wps:spPr>
                        <wps:bodyPr wrap="square" lIns="0" tIns="0" rIns="0" bIns="0" rtlCol="0">
                          <a:prstTxWarp prst="textNoShape">
                            <a:avLst/>
                          </a:prstTxWarp>
                          <a:noAutofit/>
                        </wps:bodyPr>
                      </wps:wsp>
                      <wps:wsp>
                        <wps:cNvPr id="782" name="Graphic 782"/>
                        <wps:cNvSpPr/>
                        <wps:spPr>
                          <a:xfrm>
                            <a:off x="1412419" y="357207"/>
                            <a:ext cx="98425" cy="105410"/>
                          </a:xfrm>
                          <a:custGeom>
                            <a:avLst/>
                            <a:gdLst/>
                            <a:ahLst/>
                            <a:cxnLst/>
                            <a:rect l="l" t="t" r="r" b="b"/>
                            <a:pathLst>
                              <a:path w="98425" h="105410">
                                <a:moveTo>
                                  <a:pt x="0" y="0"/>
                                </a:moveTo>
                                <a:lnTo>
                                  <a:pt x="98188" y="0"/>
                                </a:lnTo>
                                <a:lnTo>
                                  <a:pt x="98188" y="105195"/>
                                </a:lnTo>
                                <a:lnTo>
                                  <a:pt x="0" y="105195"/>
                                </a:lnTo>
                                <a:lnTo>
                                  <a:pt x="0" y="0"/>
                                </a:lnTo>
                                <a:close/>
                              </a:path>
                            </a:pathLst>
                          </a:custGeom>
                          <a:ln w="14287">
                            <a:solidFill>
                              <a:srgbClr val="000000"/>
                            </a:solidFill>
                            <a:prstDash val="solid"/>
                          </a:ln>
                        </wps:spPr>
                        <wps:bodyPr wrap="square" lIns="0" tIns="0" rIns="0" bIns="0" rtlCol="0">
                          <a:prstTxWarp prst="textNoShape">
                            <a:avLst/>
                          </a:prstTxWarp>
                          <a:noAutofit/>
                        </wps:bodyPr>
                      </wps:wsp>
                      <wps:wsp>
                        <wps:cNvPr id="783" name="Graphic 783"/>
                        <wps:cNvSpPr/>
                        <wps:spPr>
                          <a:xfrm>
                            <a:off x="1174154" y="409826"/>
                            <a:ext cx="238760" cy="169545"/>
                          </a:xfrm>
                          <a:custGeom>
                            <a:avLst/>
                            <a:gdLst/>
                            <a:ahLst/>
                            <a:cxnLst/>
                            <a:rect l="l" t="t" r="r" b="b"/>
                            <a:pathLst>
                              <a:path w="238760" h="169545">
                                <a:moveTo>
                                  <a:pt x="238314" y="0"/>
                                </a:moveTo>
                                <a:lnTo>
                                  <a:pt x="0" y="0"/>
                                </a:lnTo>
                                <a:lnTo>
                                  <a:pt x="0" y="169350"/>
                                </a:lnTo>
                              </a:path>
                            </a:pathLst>
                          </a:custGeom>
                          <a:ln w="6207">
                            <a:solidFill>
                              <a:srgbClr val="000000"/>
                            </a:solidFill>
                            <a:prstDash val="solid"/>
                          </a:ln>
                        </wps:spPr>
                        <wps:bodyPr wrap="square" lIns="0" tIns="0" rIns="0" bIns="0" rtlCol="0">
                          <a:prstTxWarp prst="textNoShape">
                            <a:avLst/>
                          </a:prstTxWarp>
                          <a:noAutofit/>
                        </wps:bodyPr>
                      </wps:wsp>
                      <wps:wsp>
                        <wps:cNvPr id="784" name="Graphic 784"/>
                        <wps:cNvSpPr/>
                        <wps:spPr>
                          <a:xfrm>
                            <a:off x="1174166" y="655253"/>
                            <a:ext cx="1270" cy="251460"/>
                          </a:xfrm>
                          <a:custGeom>
                            <a:avLst/>
                            <a:gdLst/>
                            <a:ahLst/>
                            <a:cxnLst/>
                            <a:rect l="l" t="t" r="r" b="b"/>
                            <a:pathLst>
                              <a:path h="251460">
                                <a:moveTo>
                                  <a:pt x="0" y="0"/>
                                </a:moveTo>
                                <a:lnTo>
                                  <a:pt x="0" y="251027"/>
                                </a:lnTo>
                              </a:path>
                            </a:pathLst>
                          </a:custGeom>
                          <a:ln w="5925">
                            <a:solidFill>
                              <a:srgbClr val="000000"/>
                            </a:solidFill>
                            <a:prstDash val="solid"/>
                          </a:ln>
                        </wps:spPr>
                        <wps:bodyPr wrap="square" lIns="0" tIns="0" rIns="0" bIns="0" rtlCol="0">
                          <a:prstTxWarp prst="textNoShape">
                            <a:avLst/>
                          </a:prstTxWarp>
                          <a:noAutofit/>
                        </wps:bodyPr>
                      </wps:wsp>
                      <wps:wsp>
                        <wps:cNvPr id="785" name="Graphic 785"/>
                        <wps:cNvSpPr/>
                        <wps:spPr>
                          <a:xfrm>
                            <a:off x="1043241" y="547770"/>
                            <a:ext cx="262255" cy="119380"/>
                          </a:xfrm>
                          <a:custGeom>
                            <a:avLst/>
                            <a:gdLst/>
                            <a:ahLst/>
                            <a:cxnLst/>
                            <a:rect l="l" t="t" r="r" b="b"/>
                            <a:pathLst>
                              <a:path w="262255" h="119380">
                                <a:moveTo>
                                  <a:pt x="261810" y="72453"/>
                                </a:moveTo>
                                <a:lnTo>
                                  <a:pt x="0" y="72453"/>
                                </a:lnTo>
                                <a:lnTo>
                                  <a:pt x="0" y="119202"/>
                                </a:lnTo>
                                <a:lnTo>
                                  <a:pt x="261810" y="119202"/>
                                </a:lnTo>
                                <a:lnTo>
                                  <a:pt x="261810" y="72453"/>
                                </a:lnTo>
                                <a:close/>
                              </a:path>
                              <a:path w="262255" h="119380">
                                <a:moveTo>
                                  <a:pt x="261810" y="0"/>
                                </a:moveTo>
                                <a:lnTo>
                                  <a:pt x="0" y="0"/>
                                </a:lnTo>
                                <a:lnTo>
                                  <a:pt x="0" y="46748"/>
                                </a:lnTo>
                                <a:lnTo>
                                  <a:pt x="261810" y="46748"/>
                                </a:lnTo>
                                <a:lnTo>
                                  <a:pt x="261810" y="0"/>
                                </a:lnTo>
                                <a:close/>
                              </a:path>
                            </a:pathLst>
                          </a:custGeom>
                          <a:solidFill>
                            <a:srgbClr val="000000"/>
                          </a:solidFill>
                        </wps:spPr>
                        <wps:bodyPr wrap="square" lIns="0" tIns="0" rIns="0" bIns="0" rtlCol="0">
                          <a:prstTxWarp prst="textNoShape">
                            <a:avLst/>
                          </a:prstTxWarp>
                          <a:noAutofit/>
                        </wps:bodyPr>
                      </wps:wsp>
                      <wps:wsp>
                        <wps:cNvPr id="786" name="Graphic 786"/>
                        <wps:cNvSpPr/>
                        <wps:spPr>
                          <a:xfrm>
                            <a:off x="1071085" y="917575"/>
                            <a:ext cx="204470" cy="1270"/>
                          </a:xfrm>
                          <a:custGeom>
                            <a:avLst/>
                            <a:gdLst/>
                            <a:ahLst/>
                            <a:cxnLst/>
                            <a:rect l="l" t="t" r="r" b="b"/>
                            <a:pathLst>
                              <a:path w="204470">
                                <a:moveTo>
                                  <a:pt x="0" y="0"/>
                                </a:moveTo>
                                <a:lnTo>
                                  <a:pt x="204420" y="0"/>
                                </a:lnTo>
                              </a:path>
                            </a:pathLst>
                          </a:custGeom>
                          <a:ln w="14818">
                            <a:solidFill>
                              <a:srgbClr val="000000"/>
                            </a:solidFill>
                            <a:prstDash val="solid"/>
                          </a:ln>
                        </wps:spPr>
                        <wps:bodyPr wrap="square" lIns="0" tIns="0" rIns="0" bIns="0" rtlCol="0">
                          <a:prstTxWarp prst="textNoShape">
                            <a:avLst/>
                          </a:prstTxWarp>
                          <a:noAutofit/>
                        </wps:bodyPr>
                      </wps:wsp>
                      <wps:wsp>
                        <wps:cNvPr id="787" name="Graphic 787"/>
                        <wps:cNvSpPr/>
                        <wps:spPr>
                          <a:xfrm>
                            <a:off x="1148675" y="1000725"/>
                            <a:ext cx="49530" cy="1270"/>
                          </a:xfrm>
                          <a:custGeom>
                            <a:avLst/>
                            <a:gdLst/>
                            <a:ahLst/>
                            <a:cxnLst/>
                            <a:rect l="l" t="t" r="r" b="b"/>
                            <a:pathLst>
                              <a:path w="49530">
                                <a:moveTo>
                                  <a:pt x="0" y="0"/>
                                </a:moveTo>
                                <a:lnTo>
                                  <a:pt x="49265" y="0"/>
                                </a:lnTo>
                              </a:path>
                            </a:pathLst>
                          </a:custGeom>
                          <a:ln w="14818">
                            <a:solidFill>
                              <a:srgbClr val="000000"/>
                            </a:solidFill>
                            <a:prstDash val="solid"/>
                          </a:ln>
                        </wps:spPr>
                        <wps:bodyPr wrap="square" lIns="0" tIns="0" rIns="0" bIns="0" rtlCol="0">
                          <a:prstTxWarp prst="textNoShape">
                            <a:avLst/>
                          </a:prstTxWarp>
                          <a:noAutofit/>
                        </wps:bodyPr>
                      </wps:wsp>
                      <wps:wsp>
                        <wps:cNvPr id="788" name="Graphic 788"/>
                        <wps:cNvSpPr/>
                        <wps:spPr>
                          <a:xfrm>
                            <a:off x="1104341" y="959150"/>
                            <a:ext cx="138430" cy="1270"/>
                          </a:xfrm>
                          <a:custGeom>
                            <a:avLst/>
                            <a:gdLst/>
                            <a:ahLst/>
                            <a:cxnLst/>
                            <a:rect l="l" t="t" r="r" b="b"/>
                            <a:pathLst>
                              <a:path w="138430">
                                <a:moveTo>
                                  <a:pt x="0" y="0"/>
                                </a:moveTo>
                                <a:lnTo>
                                  <a:pt x="137895" y="0"/>
                                </a:lnTo>
                              </a:path>
                            </a:pathLst>
                          </a:custGeom>
                          <a:ln w="14818">
                            <a:solidFill>
                              <a:srgbClr val="000000"/>
                            </a:solidFill>
                            <a:prstDash val="solid"/>
                          </a:ln>
                        </wps:spPr>
                        <wps:bodyPr wrap="square" lIns="0" tIns="0" rIns="0" bIns="0" rtlCol="0">
                          <a:prstTxWarp prst="textNoShape">
                            <a:avLst/>
                          </a:prstTxWarp>
                          <a:noAutofit/>
                        </wps:bodyPr>
                      </wps:wsp>
                      <wps:wsp>
                        <wps:cNvPr id="789" name="Graphic 789"/>
                        <wps:cNvSpPr/>
                        <wps:spPr>
                          <a:xfrm>
                            <a:off x="3808220" y="224095"/>
                            <a:ext cx="464184" cy="616585"/>
                          </a:xfrm>
                          <a:custGeom>
                            <a:avLst/>
                            <a:gdLst/>
                            <a:ahLst/>
                            <a:cxnLst/>
                            <a:rect l="l" t="t" r="r" b="b"/>
                            <a:pathLst>
                              <a:path w="464184" h="616585">
                                <a:moveTo>
                                  <a:pt x="0" y="0"/>
                                </a:moveTo>
                                <a:lnTo>
                                  <a:pt x="0" y="616552"/>
                                </a:lnTo>
                                <a:lnTo>
                                  <a:pt x="463676" y="616552"/>
                                </a:lnTo>
                              </a:path>
                            </a:pathLst>
                          </a:custGeom>
                          <a:ln w="6419">
                            <a:solidFill>
                              <a:srgbClr val="000000"/>
                            </a:solidFill>
                            <a:prstDash val="solid"/>
                          </a:ln>
                        </wps:spPr>
                        <wps:bodyPr wrap="square" lIns="0" tIns="0" rIns="0" bIns="0" rtlCol="0">
                          <a:prstTxWarp prst="textNoShape">
                            <a:avLst/>
                          </a:prstTxWarp>
                          <a:noAutofit/>
                        </wps:bodyPr>
                      </wps:wsp>
                      <wps:wsp>
                        <wps:cNvPr id="790" name="Graphic 790"/>
                        <wps:cNvSpPr/>
                        <wps:spPr>
                          <a:xfrm>
                            <a:off x="3756723" y="336181"/>
                            <a:ext cx="103505" cy="112395"/>
                          </a:xfrm>
                          <a:custGeom>
                            <a:avLst/>
                            <a:gdLst/>
                            <a:ahLst/>
                            <a:cxnLst/>
                            <a:rect l="l" t="t" r="r" b="b"/>
                            <a:pathLst>
                              <a:path w="103505" h="112395">
                                <a:moveTo>
                                  <a:pt x="103033" y="0"/>
                                </a:moveTo>
                                <a:lnTo>
                                  <a:pt x="0" y="0"/>
                                </a:lnTo>
                                <a:lnTo>
                                  <a:pt x="0" y="112096"/>
                                </a:lnTo>
                                <a:lnTo>
                                  <a:pt x="103033" y="112096"/>
                                </a:lnTo>
                                <a:lnTo>
                                  <a:pt x="103033" y="0"/>
                                </a:lnTo>
                                <a:close/>
                              </a:path>
                            </a:pathLst>
                          </a:custGeom>
                          <a:solidFill>
                            <a:srgbClr val="FFFFFF"/>
                          </a:solidFill>
                        </wps:spPr>
                        <wps:bodyPr wrap="square" lIns="0" tIns="0" rIns="0" bIns="0" rtlCol="0">
                          <a:prstTxWarp prst="textNoShape">
                            <a:avLst/>
                          </a:prstTxWarp>
                          <a:noAutofit/>
                        </wps:bodyPr>
                      </wps:wsp>
                      <wps:wsp>
                        <wps:cNvPr id="791" name="Graphic 791"/>
                        <wps:cNvSpPr/>
                        <wps:spPr>
                          <a:xfrm>
                            <a:off x="3756701" y="336171"/>
                            <a:ext cx="103505" cy="112395"/>
                          </a:xfrm>
                          <a:custGeom>
                            <a:avLst/>
                            <a:gdLst/>
                            <a:ahLst/>
                            <a:cxnLst/>
                            <a:rect l="l" t="t" r="r" b="b"/>
                            <a:pathLst>
                              <a:path w="103505" h="112395">
                                <a:moveTo>
                                  <a:pt x="0" y="0"/>
                                </a:moveTo>
                                <a:lnTo>
                                  <a:pt x="103032" y="0"/>
                                </a:lnTo>
                                <a:lnTo>
                                  <a:pt x="103032" y="112096"/>
                                </a:lnTo>
                                <a:lnTo>
                                  <a:pt x="0" y="112096"/>
                                </a:lnTo>
                                <a:lnTo>
                                  <a:pt x="0" y="0"/>
                                </a:lnTo>
                                <a:close/>
                              </a:path>
                            </a:pathLst>
                          </a:custGeom>
                          <a:ln w="15085">
                            <a:solidFill>
                              <a:srgbClr val="000000"/>
                            </a:solidFill>
                            <a:prstDash val="solid"/>
                          </a:ln>
                        </wps:spPr>
                        <wps:bodyPr wrap="square" lIns="0" tIns="0" rIns="0" bIns="0" rtlCol="0">
                          <a:prstTxWarp prst="textNoShape">
                            <a:avLst/>
                          </a:prstTxWarp>
                          <a:noAutofit/>
                        </wps:bodyPr>
                      </wps:wsp>
                      <wps:wsp>
                        <wps:cNvPr id="792" name="Graphic 792"/>
                        <wps:cNvSpPr/>
                        <wps:spPr>
                          <a:xfrm>
                            <a:off x="3506623" y="392175"/>
                            <a:ext cx="250190" cy="180975"/>
                          </a:xfrm>
                          <a:custGeom>
                            <a:avLst/>
                            <a:gdLst/>
                            <a:ahLst/>
                            <a:cxnLst/>
                            <a:rect l="l" t="t" r="r" b="b"/>
                            <a:pathLst>
                              <a:path w="250190" h="180975">
                                <a:moveTo>
                                  <a:pt x="250127" y="0"/>
                                </a:moveTo>
                                <a:lnTo>
                                  <a:pt x="0" y="0"/>
                                </a:lnTo>
                                <a:lnTo>
                                  <a:pt x="0" y="180517"/>
                                </a:lnTo>
                              </a:path>
                            </a:pathLst>
                          </a:custGeom>
                          <a:ln w="6581">
                            <a:solidFill>
                              <a:srgbClr val="000000"/>
                            </a:solidFill>
                            <a:prstDash val="solid"/>
                          </a:ln>
                        </wps:spPr>
                        <wps:bodyPr wrap="square" lIns="0" tIns="0" rIns="0" bIns="0" rtlCol="0">
                          <a:prstTxWarp prst="textNoShape">
                            <a:avLst/>
                          </a:prstTxWarp>
                          <a:noAutofit/>
                        </wps:bodyPr>
                      </wps:wsp>
                      <wps:wsp>
                        <wps:cNvPr id="793" name="Graphic 793"/>
                        <wps:cNvSpPr/>
                        <wps:spPr>
                          <a:xfrm>
                            <a:off x="3510848" y="653772"/>
                            <a:ext cx="1270" cy="267970"/>
                          </a:xfrm>
                          <a:custGeom>
                            <a:avLst/>
                            <a:gdLst/>
                            <a:ahLst/>
                            <a:cxnLst/>
                            <a:rect l="l" t="t" r="r" b="b"/>
                            <a:pathLst>
                              <a:path h="267970">
                                <a:moveTo>
                                  <a:pt x="0" y="0"/>
                                </a:moveTo>
                                <a:lnTo>
                                  <a:pt x="0" y="267412"/>
                                </a:lnTo>
                              </a:path>
                            </a:pathLst>
                          </a:custGeom>
                          <a:ln w="622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94" name="Image 794"/>
                          <pic:cNvPicPr/>
                        </pic:nvPicPr>
                        <pic:blipFill>
                          <a:blip r:embed="rId134" cstate="print"/>
                          <a:stretch>
                            <a:fillRect/>
                          </a:stretch>
                        </pic:blipFill>
                        <pic:spPr>
                          <a:xfrm>
                            <a:off x="3396005" y="509609"/>
                            <a:ext cx="221236" cy="239355"/>
                          </a:xfrm>
                          <a:prstGeom prst="rect">
                            <a:avLst/>
                          </a:prstGeom>
                        </pic:spPr>
                      </pic:pic>
                      <wps:wsp>
                        <wps:cNvPr id="795" name="Graphic 795"/>
                        <wps:cNvSpPr/>
                        <wps:spPr>
                          <a:xfrm>
                            <a:off x="3403587" y="915343"/>
                            <a:ext cx="214629" cy="1270"/>
                          </a:xfrm>
                          <a:custGeom>
                            <a:avLst/>
                            <a:gdLst/>
                            <a:ahLst/>
                            <a:cxnLst/>
                            <a:rect l="l" t="t" r="r" b="b"/>
                            <a:pathLst>
                              <a:path w="214629">
                                <a:moveTo>
                                  <a:pt x="0" y="0"/>
                                </a:moveTo>
                                <a:lnTo>
                                  <a:pt x="214547" y="0"/>
                                </a:lnTo>
                              </a:path>
                            </a:pathLst>
                          </a:custGeom>
                          <a:ln w="15776">
                            <a:solidFill>
                              <a:srgbClr val="000000"/>
                            </a:solidFill>
                            <a:prstDash val="solid"/>
                          </a:ln>
                        </wps:spPr>
                        <wps:bodyPr wrap="square" lIns="0" tIns="0" rIns="0" bIns="0" rtlCol="0">
                          <a:prstTxWarp prst="textNoShape">
                            <a:avLst/>
                          </a:prstTxWarp>
                          <a:noAutofit/>
                        </wps:bodyPr>
                      </wps:wsp>
                      <wps:wsp>
                        <wps:cNvPr id="796" name="Graphic 796"/>
                        <wps:cNvSpPr/>
                        <wps:spPr>
                          <a:xfrm>
                            <a:off x="3485022" y="1003946"/>
                            <a:ext cx="52069" cy="1270"/>
                          </a:xfrm>
                          <a:custGeom>
                            <a:avLst/>
                            <a:gdLst/>
                            <a:ahLst/>
                            <a:cxnLst/>
                            <a:rect l="l" t="t" r="r" b="b"/>
                            <a:pathLst>
                              <a:path w="52069">
                                <a:moveTo>
                                  <a:pt x="0" y="0"/>
                                </a:moveTo>
                                <a:lnTo>
                                  <a:pt x="51700" y="0"/>
                                </a:lnTo>
                              </a:path>
                            </a:pathLst>
                          </a:custGeom>
                          <a:ln w="15776">
                            <a:solidFill>
                              <a:srgbClr val="000000"/>
                            </a:solidFill>
                            <a:prstDash val="solid"/>
                          </a:ln>
                        </wps:spPr>
                        <wps:bodyPr wrap="square" lIns="0" tIns="0" rIns="0" bIns="0" rtlCol="0">
                          <a:prstTxWarp prst="textNoShape">
                            <a:avLst/>
                          </a:prstTxWarp>
                          <a:noAutofit/>
                        </wps:bodyPr>
                      </wps:wsp>
                      <wps:wsp>
                        <wps:cNvPr id="797" name="Graphic 797"/>
                        <wps:cNvSpPr/>
                        <wps:spPr>
                          <a:xfrm>
                            <a:off x="3438496" y="959651"/>
                            <a:ext cx="144780" cy="1270"/>
                          </a:xfrm>
                          <a:custGeom>
                            <a:avLst/>
                            <a:gdLst/>
                            <a:ahLst/>
                            <a:cxnLst/>
                            <a:rect l="l" t="t" r="r" b="b"/>
                            <a:pathLst>
                              <a:path w="144780">
                                <a:moveTo>
                                  <a:pt x="0" y="0"/>
                                </a:moveTo>
                                <a:lnTo>
                                  <a:pt x="144728" y="0"/>
                                </a:lnTo>
                              </a:path>
                            </a:pathLst>
                          </a:custGeom>
                          <a:ln w="15776">
                            <a:solidFill>
                              <a:srgbClr val="000000"/>
                            </a:solidFill>
                            <a:prstDash val="solid"/>
                          </a:ln>
                        </wps:spPr>
                        <wps:bodyPr wrap="square" lIns="0" tIns="0" rIns="0" bIns="0" rtlCol="0">
                          <a:prstTxWarp prst="textNoShape">
                            <a:avLst/>
                          </a:prstTxWarp>
                          <a:noAutofit/>
                        </wps:bodyPr>
                      </wps:wsp>
                      <wps:wsp>
                        <wps:cNvPr id="798" name="Textbox 798"/>
                        <wps:cNvSpPr txBox="1"/>
                        <wps:spPr>
                          <a:xfrm>
                            <a:off x="313943" y="0"/>
                            <a:ext cx="1939289" cy="141605"/>
                          </a:xfrm>
                          <a:prstGeom prst="rect">
                            <a:avLst/>
                          </a:prstGeom>
                        </wps:spPr>
                        <wps:txbx>
                          <w:txbxContent>
                            <w:p w14:paraId="5D3189AF" w14:textId="77777777" w:rsidR="006F6DBA" w:rsidRDefault="00000000">
                              <w:pPr>
                                <w:spacing w:line="223" w:lineRule="exact"/>
                                <w:rPr>
                                  <w:b/>
                                  <w:sz w:val="20"/>
                                </w:rPr>
                              </w:pPr>
                              <w:bookmarkStart w:id="67" w:name="_bookmark61"/>
                              <w:bookmarkEnd w:id="67"/>
                              <w:r>
                                <w:rPr>
                                  <w:b/>
                                  <w:sz w:val="20"/>
                                </w:rPr>
                                <w:t>Figure</w:t>
                              </w:r>
                              <w:r>
                                <w:rPr>
                                  <w:b/>
                                  <w:spacing w:val="-8"/>
                                  <w:sz w:val="20"/>
                                </w:rPr>
                                <w:t xml:space="preserve"> </w:t>
                              </w:r>
                              <w:r>
                                <w:rPr>
                                  <w:b/>
                                  <w:sz w:val="20"/>
                                </w:rPr>
                                <w:t>7.</w:t>
                              </w:r>
                              <w:r>
                                <w:rPr>
                                  <w:b/>
                                  <w:spacing w:val="-5"/>
                                  <w:sz w:val="20"/>
                                </w:rPr>
                                <w:t xml:space="preserve"> </w:t>
                              </w:r>
                              <w:r>
                                <w:rPr>
                                  <w:b/>
                                  <w:sz w:val="20"/>
                                </w:rPr>
                                <w:t>Pin</w:t>
                              </w:r>
                              <w:r>
                                <w:rPr>
                                  <w:b/>
                                  <w:spacing w:val="-5"/>
                                  <w:sz w:val="20"/>
                                </w:rPr>
                                <w:t xml:space="preserve"> </w:t>
                              </w:r>
                              <w:r>
                                <w:rPr>
                                  <w:b/>
                                  <w:sz w:val="20"/>
                                </w:rPr>
                                <w:t>loading</w:t>
                              </w:r>
                              <w:r>
                                <w:rPr>
                                  <w:b/>
                                  <w:spacing w:val="-5"/>
                                  <w:sz w:val="20"/>
                                </w:rPr>
                                <w:t xml:space="preserve"> </w:t>
                              </w:r>
                              <w:r>
                                <w:rPr>
                                  <w:b/>
                                  <w:spacing w:val="-2"/>
                                  <w:sz w:val="20"/>
                                </w:rPr>
                                <w:t>conditions</w:t>
                              </w:r>
                            </w:p>
                          </w:txbxContent>
                        </wps:txbx>
                        <wps:bodyPr wrap="square" lIns="0" tIns="0" rIns="0" bIns="0" rtlCol="0">
                          <a:noAutofit/>
                        </wps:bodyPr>
                      </wps:wsp>
                      <wps:wsp>
                        <wps:cNvPr id="799" name="Textbox 799"/>
                        <wps:cNvSpPr txBox="1"/>
                        <wps:spPr>
                          <a:xfrm>
                            <a:off x="3029714" y="0"/>
                            <a:ext cx="1600835" cy="141605"/>
                          </a:xfrm>
                          <a:prstGeom prst="rect">
                            <a:avLst/>
                          </a:prstGeom>
                        </wps:spPr>
                        <wps:txbx>
                          <w:txbxContent>
                            <w:p w14:paraId="3F06DFA5" w14:textId="77777777" w:rsidR="006F6DBA" w:rsidRDefault="00000000">
                              <w:pPr>
                                <w:spacing w:line="223" w:lineRule="exact"/>
                                <w:rPr>
                                  <w:b/>
                                  <w:sz w:val="20"/>
                                </w:rPr>
                              </w:pPr>
                              <w:bookmarkStart w:id="68" w:name="_bookmark62"/>
                              <w:bookmarkEnd w:id="68"/>
                              <w:r>
                                <w:rPr>
                                  <w:b/>
                                  <w:sz w:val="20"/>
                                </w:rPr>
                                <w:t>Figure</w:t>
                              </w:r>
                              <w:r>
                                <w:rPr>
                                  <w:b/>
                                  <w:spacing w:val="-5"/>
                                  <w:sz w:val="20"/>
                                </w:rPr>
                                <w:t xml:space="preserve"> </w:t>
                              </w:r>
                              <w:r>
                                <w:rPr>
                                  <w:b/>
                                  <w:sz w:val="20"/>
                                </w:rPr>
                                <w:t>8.</w:t>
                              </w:r>
                              <w:r>
                                <w:rPr>
                                  <w:b/>
                                  <w:spacing w:val="-3"/>
                                  <w:sz w:val="20"/>
                                </w:rPr>
                                <w:t xml:space="preserve"> </w:t>
                              </w:r>
                              <w:r>
                                <w:rPr>
                                  <w:b/>
                                  <w:sz w:val="20"/>
                                </w:rPr>
                                <w:t>Pin</w:t>
                              </w:r>
                              <w:r>
                                <w:rPr>
                                  <w:b/>
                                  <w:spacing w:val="-4"/>
                                  <w:sz w:val="20"/>
                                </w:rPr>
                                <w:t xml:space="preserve"> </w:t>
                              </w:r>
                              <w:r>
                                <w:rPr>
                                  <w:b/>
                                  <w:sz w:val="20"/>
                                </w:rPr>
                                <w:t>input</w:t>
                              </w:r>
                              <w:r>
                                <w:rPr>
                                  <w:b/>
                                  <w:spacing w:val="-4"/>
                                  <w:sz w:val="20"/>
                                </w:rPr>
                                <w:t xml:space="preserve"> </w:t>
                              </w:r>
                              <w:r>
                                <w:rPr>
                                  <w:b/>
                                  <w:spacing w:val="-2"/>
                                  <w:sz w:val="20"/>
                                </w:rPr>
                                <w:t>voltage</w:t>
                              </w:r>
                            </w:p>
                          </w:txbxContent>
                        </wps:txbx>
                        <wps:bodyPr wrap="square" lIns="0" tIns="0" rIns="0" bIns="0" rtlCol="0">
                          <a:noAutofit/>
                        </wps:bodyPr>
                      </wps:wsp>
                      <wps:wsp>
                        <wps:cNvPr id="800" name="Textbox 800"/>
                        <wps:cNvSpPr txBox="1"/>
                        <wps:spPr>
                          <a:xfrm>
                            <a:off x="1547698" y="349695"/>
                            <a:ext cx="340360" cy="120650"/>
                          </a:xfrm>
                          <a:prstGeom prst="rect">
                            <a:avLst/>
                          </a:prstGeom>
                        </wps:spPr>
                        <wps:txbx>
                          <w:txbxContent>
                            <w:p w14:paraId="7D3236BD" w14:textId="77777777" w:rsidR="006F6DBA" w:rsidRDefault="00000000">
                              <w:pPr>
                                <w:spacing w:before="11"/>
                                <w:rPr>
                                  <w:sz w:val="14"/>
                                </w:rPr>
                              </w:pPr>
                              <w:r>
                                <w:rPr>
                                  <w:spacing w:val="-8"/>
                                  <w:sz w:val="14"/>
                                </w:rPr>
                                <w:t>MCU</w:t>
                              </w:r>
                              <w:r>
                                <w:rPr>
                                  <w:spacing w:val="1"/>
                                  <w:sz w:val="14"/>
                                </w:rPr>
                                <w:t xml:space="preserve"> </w:t>
                              </w:r>
                              <w:r>
                                <w:rPr>
                                  <w:spacing w:val="-5"/>
                                  <w:sz w:val="14"/>
                                </w:rPr>
                                <w:t>pin</w:t>
                              </w:r>
                            </w:p>
                          </w:txbxContent>
                        </wps:txbx>
                        <wps:bodyPr wrap="square" lIns="0" tIns="0" rIns="0" bIns="0" rtlCol="0">
                          <a:noAutofit/>
                        </wps:bodyPr>
                      </wps:wsp>
                      <wps:wsp>
                        <wps:cNvPr id="801" name="Textbox 801"/>
                        <wps:cNvSpPr txBox="1"/>
                        <wps:spPr>
                          <a:xfrm>
                            <a:off x="3898709" y="328173"/>
                            <a:ext cx="356870" cy="128270"/>
                          </a:xfrm>
                          <a:prstGeom prst="rect">
                            <a:avLst/>
                          </a:prstGeom>
                        </wps:spPr>
                        <wps:txbx>
                          <w:txbxContent>
                            <w:p w14:paraId="40150928" w14:textId="77777777" w:rsidR="006F6DBA" w:rsidRDefault="00000000">
                              <w:pPr>
                                <w:spacing w:before="11"/>
                                <w:rPr>
                                  <w:sz w:val="15"/>
                                </w:rPr>
                              </w:pPr>
                              <w:r>
                                <w:rPr>
                                  <w:w w:val="90"/>
                                  <w:sz w:val="15"/>
                                </w:rPr>
                                <w:t>MCU</w:t>
                              </w:r>
                              <w:r>
                                <w:rPr>
                                  <w:spacing w:val="3"/>
                                  <w:sz w:val="15"/>
                                </w:rPr>
                                <w:t xml:space="preserve"> </w:t>
                              </w:r>
                              <w:r>
                                <w:rPr>
                                  <w:spacing w:val="-5"/>
                                  <w:sz w:val="15"/>
                                </w:rPr>
                                <w:t>pin</w:t>
                              </w:r>
                            </w:p>
                          </w:txbxContent>
                        </wps:txbx>
                        <wps:bodyPr wrap="square" lIns="0" tIns="0" rIns="0" bIns="0" rtlCol="0">
                          <a:noAutofit/>
                        </wps:bodyPr>
                      </wps:wsp>
                      <wps:wsp>
                        <wps:cNvPr id="802" name="Textbox 802"/>
                        <wps:cNvSpPr txBox="1"/>
                        <wps:spPr>
                          <a:xfrm>
                            <a:off x="524179" y="542303"/>
                            <a:ext cx="385445" cy="120650"/>
                          </a:xfrm>
                          <a:prstGeom prst="rect">
                            <a:avLst/>
                          </a:prstGeom>
                        </wps:spPr>
                        <wps:txbx>
                          <w:txbxContent>
                            <w:p w14:paraId="4E126154" w14:textId="77777777" w:rsidR="006F6DBA" w:rsidRDefault="00000000">
                              <w:pPr>
                                <w:spacing w:before="11"/>
                                <w:rPr>
                                  <w:sz w:val="14"/>
                                </w:rPr>
                              </w:pPr>
                              <w:r>
                                <w:rPr>
                                  <w:spacing w:val="-2"/>
                                  <w:sz w:val="14"/>
                                </w:rPr>
                                <w:t>C</w:t>
                              </w:r>
                              <w:r>
                                <w:rPr>
                                  <w:spacing w:val="-8"/>
                                  <w:sz w:val="14"/>
                                </w:rPr>
                                <w:t xml:space="preserve"> </w:t>
                              </w:r>
                              <w:r>
                                <w:rPr>
                                  <w:spacing w:val="-2"/>
                                  <w:sz w:val="14"/>
                                </w:rPr>
                                <w:t>=</w:t>
                              </w:r>
                              <w:r>
                                <w:rPr>
                                  <w:spacing w:val="-7"/>
                                  <w:sz w:val="14"/>
                                </w:rPr>
                                <w:t xml:space="preserve"> </w:t>
                              </w:r>
                              <w:r>
                                <w:rPr>
                                  <w:spacing w:val="-2"/>
                                  <w:sz w:val="14"/>
                                </w:rPr>
                                <w:t>50</w:t>
                              </w:r>
                              <w:r>
                                <w:rPr>
                                  <w:spacing w:val="-7"/>
                                  <w:sz w:val="14"/>
                                </w:rPr>
                                <w:t xml:space="preserve"> pF</w:t>
                              </w:r>
                            </w:p>
                          </w:txbxContent>
                        </wps:txbx>
                        <wps:bodyPr wrap="square" lIns="0" tIns="0" rIns="0" bIns="0" rtlCol="0">
                          <a:noAutofit/>
                        </wps:bodyPr>
                      </wps:wsp>
                      <wps:wsp>
                        <wps:cNvPr id="803" name="Textbox 803"/>
                        <wps:cNvSpPr txBox="1"/>
                        <wps:spPr>
                          <a:xfrm>
                            <a:off x="3442538" y="568191"/>
                            <a:ext cx="114935" cy="114300"/>
                          </a:xfrm>
                          <a:prstGeom prst="rect">
                            <a:avLst/>
                          </a:prstGeom>
                        </wps:spPr>
                        <wps:txbx>
                          <w:txbxContent>
                            <w:p w14:paraId="760F0FB9" w14:textId="77777777" w:rsidR="006F6DBA" w:rsidRDefault="00000000">
                              <w:pPr>
                                <w:spacing w:before="9"/>
                                <w:rPr>
                                  <w:sz w:val="8"/>
                                </w:rPr>
                              </w:pPr>
                              <w:r>
                                <w:rPr>
                                  <w:spacing w:val="-5"/>
                                  <w:position w:val="2"/>
                                  <w:sz w:val="13"/>
                                </w:rPr>
                                <w:t>V</w:t>
                              </w:r>
                              <w:r>
                                <w:rPr>
                                  <w:spacing w:val="-5"/>
                                  <w:sz w:val="8"/>
                                </w:rPr>
                                <w:t>IN</w:t>
                              </w:r>
                            </w:p>
                          </w:txbxContent>
                        </wps:txbx>
                        <wps:bodyPr wrap="square" lIns="0" tIns="0" rIns="0" bIns="0" rtlCol="0">
                          <a:noAutofit/>
                        </wps:bodyPr>
                      </wps:wsp>
                    </wpg:wgp>
                  </a:graphicData>
                </a:graphic>
              </wp:anchor>
            </w:drawing>
          </mc:Choice>
          <mc:Fallback>
            <w:pict>
              <v:group w14:anchorId="6E8AC022" id="Group 778" o:spid="_x0000_s1234" style="position:absolute;margin-left:125.15pt;margin-top:14.85pt;width:401.6pt;height:87.7pt;z-index:-251539456;mso-wrap-distance-left:0;mso-wrap-distance-right:0;mso-position-horizontal-relative:page;mso-position-vertical-relative:text" coordsize="51003,11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">
                <v:shape id="Graphic 779" o:spid="_x0000_s1235" style="position:absolute;top:17;width:51003;height:11119;visibility:visible;mso-wrap-style:square;v-text-anchor:top" coordsize="5100320,1111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" path="m5100066,r-6096,l5093970,6096r,1099566l2552687,1105662r,-1099566l5093970,6096r,-6096l2552687,r-6083,l2546604,6096r,1099566l6096,1105662,6096,6096r2540508,l2546604,,,,,6096,,1105662r,6096l2546604,1111758r6083,l5100066,1111758r,-6096l5100066,6096r,-6096xe" fillcolor="black" stroked="f">
                  <v:path arrowok="t"/>
                </v:shape>
                <v:shape id="Graphic 780" o:spid="_x0000_s1236" style="position:absolute;left:14615;top:2520;width:4419;height:5791;visibility:visible;mso-wrap-style:square;v-text-anchor:top" coordsize="441959,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" path="m,l,578551r441778,e" filled="f" strokeweight=".16892mm">
                  <v:path arrowok="t"/>
                </v:shape>
                <v:shape id="Graphic 781" o:spid="_x0000_s1237" style="position:absolute;left:14124;top:3572;width:984;height:1054;visibility:visible;mso-wrap-style:square;v-text-anchor:top" coordsize="9842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" path="m98188,l,,,105194r98188,l98188,xe" stroked="f">
                  <v:path arrowok="t"/>
                </v:shape>
                <v:shape id="Graphic 782" o:spid="_x0000_s1238" style="position:absolute;left:14124;top:3572;width:984;height:1054;visibility:visible;mso-wrap-style:square;v-text-anchor:top" coordsize="98425,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" path="m,l98188,r,105195l,105195,,xe" filled="f" strokeweight=".39686mm">
                  <v:path arrowok="t"/>
                </v:shape>
                <v:shape id="Graphic 783" o:spid="_x0000_s1239" style="position:absolute;left:11741;top:4098;width:2388;height:1695;visibility:visible;mso-wrap-style:square;v-text-anchor:top" coordsize="23876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" path="m238314,l,,,169350e" filled="f" strokeweight=".17242mm">
                  <v:path arrowok="t"/>
                </v:shape>
                <v:shape id="Graphic 784" o:spid="_x0000_s1240" style="position:absolute;left:11741;top:6552;width:13;height:2515;visibility:visible;mso-wrap-style:square;v-text-anchor:top" coordsize="127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" path="m,l,251027e" filled="f" strokeweight=".16458mm">
                  <v:path arrowok="t"/>
                </v:shape>
                <v:shape id="Graphic 785" o:spid="_x0000_s1241" style="position:absolute;left:10432;top:5477;width:2622;height:1194;visibility:visible;mso-wrap-style:square;v-text-anchor:top" coordsize="26225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" path="m261810,72453l,72453r,46749l261810,119202r,-46749xem261810,l,,,46748r261810,l261810,xe" fillcolor="black" stroked="f">
                  <v:path arrowok="t"/>
                </v:shape>
                <v:shape id="Graphic 786" o:spid="_x0000_s1242" style="position:absolute;left:10710;top:9175;width:2045;height:13;visibility:visible;mso-wrap-style:square;v-text-anchor:top" coordsize="204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" path="m,l204420,e" filled="f" strokeweight=".41161mm">
                  <v:path arrowok="t"/>
                </v:shape>
                <v:shape id="Graphic 787" o:spid="_x0000_s1243" style="position:absolute;left:11486;top:10007;width:496;height:12;visibility:visible;mso-wrap-style:square;v-text-anchor:top" coordsize="49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" path="m,l49265,e" filled="f" strokeweight=".41161mm">
                  <v:path arrowok="t"/>
                </v:shape>
                <v:shape id="Graphic 788" o:spid="_x0000_s1244" style="position:absolute;left:11043;top:9591;width:1384;height:13;visibility:visible;mso-wrap-style:square;v-text-anchor:top" coordsize="138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" path="m,l137895,e" filled="f" strokeweight=".41161mm">
                  <v:path arrowok="t"/>
                </v:shape>
                <v:shape id="Graphic 789" o:spid="_x0000_s1245" style="position:absolute;left:38082;top:2240;width:4642;height:6166;visibility:visible;mso-wrap-style:square;v-text-anchor:top" coordsize="464184,61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" path="m,l,616552r463676,e" filled="f" strokeweight=".17831mm">
                  <v:path arrowok="t"/>
                </v:shape>
                <v:shape id="Graphic 790" o:spid="_x0000_s1246" style="position:absolute;left:37567;top:3361;width:1035;height:1124;visibility:visible;mso-wrap-style:square;v-text-anchor:top" coordsize="10350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" path="m103033,l,,,112096r103033,l103033,xe" stroked="f">
                  <v:path arrowok="t"/>
                </v:shape>
                <v:shape id="Graphic 791" o:spid="_x0000_s1247" style="position:absolute;left:37567;top:3361;width:1035;height:1124;visibility:visible;mso-wrap-style:square;v-text-anchor:top" coordsize="103505,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" path="m,l103032,r,112096l,112096,,xe" filled="f" strokeweight=".41903mm">
                  <v:path arrowok="t"/>
                </v:shape>
                <v:shape id="Graphic 792" o:spid="_x0000_s1248" style="position:absolute;left:35066;top:3921;width:2502;height:1810;visibility:visible;mso-wrap-style:square;v-text-anchor:top" coordsize="250190,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" path="m250127,l,,,180517e" filled="f" strokeweight=".18281mm">
                  <v:path arrowok="t"/>
                </v:shape>
                <v:shape id="Graphic 793" o:spid="_x0000_s1249" style="position:absolute;left:35108;top:6537;width:13;height:2680;visibility:visible;mso-wrap-style:square;v-text-anchor:top" coordsize="1270,26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" path="m,l,267412e" filled="f" strokeweight=".17283mm">
                  <v:path arrowok="t"/>
                </v:shape>
                <v:shape id="Image 794" o:spid="_x0000_s1250" type="#_x0000_t75" style="position:absolute;left:33960;top:5096;width:2212;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">
                  <v:imagedata r:id="rId135" o:title=""/>
                </v:shape>
                <v:shape id="Graphic 795" o:spid="_x0000_s1251" style="position:absolute;left:34035;top:9153;width:2147;height:13;visibility:visible;mso-wrap-style:square;v-text-anchor:top" coordsize="2146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" path="m,l214547,e" filled="f" strokeweight=".43822mm">
                  <v:path arrowok="t"/>
                </v:shape>
                <v:shape id="Graphic 796" o:spid="_x0000_s1252" style="position:absolute;left:34850;top:10039;width:520;height:13;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" path="m,l51700,e" filled="f" strokeweight=".43822mm">
                  <v:path arrowok="t"/>
                </v:shape>
                <v:shape id="Graphic 797" o:spid="_x0000_s1253" style="position:absolute;left:34384;top:9596;width:1448;height:13;visibility:visible;mso-wrap-style:square;v-text-anchor:top" coordsize="144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" path="m,l144728,e" filled="f" strokeweight=".43822mm">
                  <v:path arrowok="t"/>
                </v:shape>
                <v:shape id="Textbox 798" o:spid="_x0000_s1254" type="#_x0000_t202" style="position:absolute;left:3139;width:19393;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" filled="f" stroked="f">
                  <v:textbox inset="0,0,0,0">
                    <w:txbxContent>
                      <w:p w14:paraId="5D3189AF" w14:textId="77777777" w:rsidR="006F6DBA" w:rsidRDefault="00000000">
                        <w:pPr>
                          <w:spacing w:line="223" w:lineRule="exact"/>
                          <w:rPr>
                            <w:b/>
                            <w:sz w:val="20"/>
                          </w:rPr>
                        </w:pPr>
                        <w:bookmarkStart w:id="69" w:name="_bookmark61"/>
                        <w:bookmarkEnd w:id="69"/>
                        <w:r>
                          <w:rPr>
                            <w:b/>
                            <w:sz w:val="20"/>
                          </w:rPr>
                          <w:t>Figure</w:t>
                        </w:r>
                        <w:r>
                          <w:rPr>
                            <w:b/>
                            <w:spacing w:val="-8"/>
                            <w:sz w:val="20"/>
                          </w:rPr>
                          <w:t xml:space="preserve"> </w:t>
                        </w:r>
                        <w:r>
                          <w:rPr>
                            <w:b/>
                            <w:sz w:val="20"/>
                          </w:rPr>
                          <w:t>7.</w:t>
                        </w:r>
                        <w:r>
                          <w:rPr>
                            <w:b/>
                            <w:spacing w:val="-5"/>
                            <w:sz w:val="20"/>
                          </w:rPr>
                          <w:t xml:space="preserve"> </w:t>
                        </w:r>
                        <w:r>
                          <w:rPr>
                            <w:b/>
                            <w:sz w:val="20"/>
                          </w:rPr>
                          <w:t>Pin</w:t>
                        </w:r>
                        <w:r>
                          <w:rPr>
                            <w:b/>
                            <w:spacing w:val="-5"/>
                            <w:sz w:val="20"/>
                          </w:rPr>
                          <w:t xml:space="preserve"> </w:t>
                        </w:r>
                        <w:r>
                          <w:rPr>
                            <w:b/>
                            <w:sz w:val="20"/>
                          </w:rPr>
                          <w:t>loading</w:t>
                        </w:r>
                        <w:r>
                          <w:rPr>
                            <w:b/>
                            <w:spacing w:val="-5"/>
                            <w:sz w:val="20"/>
                          </w:rPr>
                          <w:t xml:space="preserve"> </w:t>
                        </w:r>
                        <w:r>
                          <w:rPr>
                            <w:b/>
                            <w:spacing w:val="-2"/>
                            <w:sz w:val="20"/>
                          </w:rPr>
                          <w:t>conditions</w:t>
                        </w:r>
                      </w:p>
                    </w:txbxContent>
                  </v:textbox>
                </v:shape>
                <v:shape id="Textbox 799" o:spid="_x0000_s1255" type="#_x0000_t202" style="position:absolute;left:30297;width:16008;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14:paraId="3F06DFA5" w14:textId="77777777" w:rsidR="006F6DBA" w:rsidRDefault="00000000">
                        <w:pPr>
                          <w:spacing w:line="223" w:lineRule="exact"/>
                          <w:rPr>
                            <w:b/>
                            <w:sz w:val="20"/>
                          </w:rPr>
                        </w:pPr>
                        <w:bookmarkStart w:id="70" w:name="_bookmark62"/>
                        <w:bookmarkEnd w:id="70"/>
                        <w:r>
                          <w:rPr>
                            <w:b/>
                            <w:sz w:val="20"/>
                          </w:rPr>
                          <w:t>Figure</w:t>
                        </w:r>
                        <w:r>
                          <w:rPr>
                            <w:b/>
                            <w:spacing w:val="-5"/>
                            <w:sz w:val="20"/>
                          </w:rPr>
                          <w:t xml:space="preserve"> </w:t>
                        </w:r>
                        <w:r>
                          <w:rPr>
                            <w:b/>
                            <w:sz w:val="20"/>
                          </w:rPr>
                          <w:t>8.</w:t>
                        </w:r>
                        <w:r>
                          <w:rPr>
                            <w:b/>
                            <w:spacing w:val="-3"/>
                            <w:sz w:val="20"/>
                          </w:rPr>
                          <w:t xml:space="preserve"> </w:t>
                        </w:r>
                        <w:r>
                          <w:rPr>
                            <w:b/>
                            <w:sz w:val="20"/>
                          </w:rPr>
                          <w:t>Pin</w:t>
                        </w:r>
                        <w:r>
                          <w:rPr>
                            <w:b/>
                            <w:spacing w:val="-4"/>
                            <w:sz w:val="20"/>
                          </w:rPr>
                          <w:t xml:space="preserve"> </w:t>
                        </w:r>
                        <w:r>
                          <w:rPr>
                            <w:b/>
                            <w:sz w:val="20"/>
                          </w:rPr>
                          <w:t>input</w:t>
                        </w:r>
                        <w:r>
                          <w:rPr>
                            <w:b/>
                            <w:spacing w:val="-4"/>
                            <w:sz w:val="20"/>
                          </w:rPr>
                          <w:t xml:space="preserve"> </w:t>
                        </w:r>
                        <w:r>
                          <w:rPr>
                            <w:b/>
                            <w:spacing w:val="-2"/>
                            <w:sz w:val="20"/>
                          </w:rPr>
                          <w:t>voltage</w:t>
                        </w:r>
                      </w:p>
                    </w:txbxContent>
                  </v:textbox>
                </v:shape>
                <v:shape id="Textbox 800" o:spid="_x0000_s1256" type="#_x0000_t202" style="position:absolute;left:15476;top:3496;width:3404;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7D3236BD" w14:textId="77777777" w:rsidR="006F6DBA" w:rsidRDefault="00000000">
                        <w:pPr>
                          <w:spacing w:before="11"/>
                          <w:rPr>
                            <w:sz w:val="14"/>
                          </w:rPr>
                        </w:pPr>
                        <w:r>
                          <w:rPr>
                            <w:spacing w:val="-8"/>
                            <w:sz w:val="14"/>
                          </w:rPr>
                          <w:t>MCU</w:t>
                        </w:r>
                        <w:r>
                          <w:rPr>
                            <w:spacing w:val="1"/>
                            <w:sz w:val="14"/>
                          </w:rPr>
                          <w:t xml:space="preserve"> </w:t>
                        </w:r>
                        <w:r>
                          <w:rPr>
                            <w:spacing w:val="-5"/>
                            <w:sz w:val="14"/>
                          </w:rPr>
                          <w:t>pin</w:t>
                        </w:r>
                      </w:p>
                    </w:txbxContent>
                  </v:textbox>
                </v:shape>
                <v:shape id="Textbox 801" o:spid="_x0000_s1257" type="#_x0000_t202" style="position:absolute;left:38987;top:3281;width:3568;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40150928" w14:textId="77777777" w:rsidR="006F6DBA" w:rsidRDefault="00000000">
                        <w:pPr>
                          <w:spacing w:before="11"/>
                          <w:rPr>
                            <w:sz w:val="15"/>
                          </w:rPr>
                        </w:pPr>
                        <w:r>
                          <w:rPr>
                            <w:w w:val="90"/>
                            <w:sz w:val="15"/>
                          </w:rPr>
                          <w:t>MCU</w:t>
                        </w:r>
                        <w:r>
                          <w:rPr>
                            <w:spacing w:val="3"/>
                            <w:sz w:val="15"/>
                          </w:rPr>
                          <w:t xml:space="preserve"> </w:t>
                        </w:r>
                        <w:r>
                          <w:rPr>
                            <w:spacing w:val="-5"/>
                            <w:sz w:val="15"/>
                          </w:rPr>
                          <w:t>pin</w:t>
                        </w:r>
                      </w:p>
                    </w:txbxContent>
                  </v:textbox>
                </v:shape>
                <v:shape id="Textbox 802" o:spid="_x0000_s1258" type="#_x0000_t202" style="position:absolute;left:5241;top:5423;width:3855;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" filled="f" stroked="f">
                  <v:textbox inset="0,0,0,0">
                    <w:txbxContent>
                      <w:p w14:paraId="4E126154" w14:textId="77777777" w:rsidR="006F6DBA" w:rsidRDefault="00000000">
                        <w:pPr>
                          <w:spacing w:before="11"/>
                          <w:rPr>
                            <w:sz w:val="14"/>
                          </w:rPr>
                        </w:pPr>
                        <w:r>
                          <w:rPr>
                            <w:spacing w:val="-2"/>
                            <w:sz w:val="14"/>
                          </w:rPr>
                          <w:t>C</w:t>
                        </w:r>
                        <w:r>
                          <w:rPr>
                            <w:spacing w:val="-8"/>
                            <w:sz w:val="14"/>
                          </w:rPr>
                          <w:t xml:space="preserve"> </w:t>
                        </w:r>
                        <w:r>
                          <w:rPr>
                            <w:spacing w:val="-2"/>
                            <w:sz w:val="14"/>
                          </w:rPr>
                          <w:t>=</w:t>
                        </w:r>
                        <w:r>
                          <w:rPr>
                            <w:spacing w:val="-7"/>
                            <w:sz w:val="14"/>
                          </w:rPr>
                          <w:t xml:space="preserve"> </w:t>
                        </w:r>
                        <w:r>
                          <w:rPr>
                            <w:spacing w:val="-2"/>
                            <w:sz w:val="14"/>
                          </w:rPr>
                          <w:t>50</w:t>
                        </w:r>
                        <w:r>
                          <w:rPr>
                            <w:spacing w:val="-7"/>
                            <w:sz w:val="14"/>
                          </w:rPr>
                          <w:t xml:space="preserve"> pF</w:t>
                        </w:r>
                      </w:p>
                    </w:txbxContent>
                  </v:textbox>
                </v:shape>
                <v:shape id="Textbox 803" o:spid="_x0000_s1259" type="#_x0000_t202" style="position:absolute;left:34425;top:5681;width:114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5k2xQAAANwAAAAPAAAAZHJzL2Rvd25yZXYueG1sRI9BawIx&#10;FITvhf6H8Aq91cQW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DR85k2xQAAANwAAAAP&#10;AAAAAAAAAAAAAAAAAAcCAABkcnMvZG93bnJldi54bWxQSwUGAAAAAAMAAwC3AAAA+QIAAAAA&#10;" filled="f" stroked="f">
                  <v:textbox inset="0,0,0,0">
                    <w:txbxContent>
                      <w:p w14:paraId="760F0FB9" w14:textId="77777777" w:rsidR="006F6DBA" w:rsidRDefault="00000000">
                        <w:pPr>
                          <w:spacing w:before="9"/>
                          <w:rPr>
                            <w:sz w:val="8"/>
                          </w:rPr>
                        </w:pPr>
                        <w:r>
                          <w:rPr>
                            <w:spacing w:val="-5"/>
                            <w:position w:val="2"/>
                            <w:sz w:val="13"/>
                          </w:rPr>
                          <w:t>V</w:t>
                        </w:r>
                        <w:r>
                          <w:rPr>
                            <w:spacing w:val="-5"/>
                            <w:sz w:val="8"/>
                          </w:rPr>
                          <w:t>IN</w:t>
                        </w:r>
                      </w:p>
                    </w:txbxContent>
                  </v:textbox>
                </v:shape>
                <w10:wrap type="topAndBottom" anchorx="page"/>
              </v:group>
            </w:pict>
          </mc:Fallback>
        </mc:AlternateContent>
      </w:r>
    </w:p>
    <w:p w14:paraId="0744FE40" w14:textId="77777777" w:rsidR="006F6DBA" w:rsidRDefault="006F6DBA">
      <w:pPr>
        <w:pStyle w:val="BodyText"/>
        <w:rPr>
          <w:sz w:val="18"/>
        </w:rPr>
      </w:pPr>
    </w:p>
    <w:p w14:paraId="7CDA8F86" w14:textId="77777777" w:rsidR="006F6DBA" w:rsidRDefault="006F6DBA">
      <w:pPr>
        <w:pStyle w:val="BodyText"/>
        <w:spacing w:before="173"/>
        <w:rPr>
          <w:sz w:val="18"/>
        </w:rPr>
      </w:pPr>
    </w:p>
    <w:p w14:paraId="67C1034F" w14:textId="77777777" w:rsidR="006F6DBA" w:rsidRDefault="00000000">
      <w:pPr>
        <w:tabs>
          <w:tab w:val="left" w:pos="4137"/>
        </w:tabs>
        <w:ind w:left="165"/>
        <w:rPr>
          <w:sz w:val="18"/>
        </w:rPr>
      </w:pPr>
      <w:r>
        <w:rPr>
          <w:noProof/>
        </w:rPr>
        <mc:AlternateContent>
          <mc:Choice Requires="wpg">
            <w:drawing>
              <wp:anchor distT="0" distB="0" distL="0" distR="0" simplePos="0" relativeHeight="251577344" behindDoc="0" locked="0" layoutInCell="1" allowOverlap="1" wp14:anchorId="19E47D8C" wp14:editId="6DB11EC0">
                <wp:simplePos x="0" y="0"/>
                <wp:positionH relativeFrom="page">
                  <wp:posOffset>6309283</wp:posOffset>
                </wp:positionH>
                <wp:positionV relativeFrom="paragraph">
                  <wp:posOffset>-77155</wp:posOffset>
                </wp:positionV>
                <wp:extent cx="360680" cy="192405"/>
                <wp:effectExtent l="0" t="0" r="0" b="0"/>
                <wp:wrapNone/>
                <wp:docPr id="804" name="Group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805" name="Graphic 80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806" name="Image 80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71D0C8C" id="Group 804" o:spid="_x0000_s1026" style="position:absolute;margin-left:496.8pt;margin-top:-6.1pt;width:28.4pt;height:15.15pt;z-index:25157734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">
                <v:shape id="Graphic 80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80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">
                  <v:imagedata r:id="rId32" o:title=""/>
                </v:shape>
                <w10:wrap anchorx="page"/>
              </v:group>
            </w:pict>
          </mc:Fallback>
        </mc:AlternateContent>
      </w:r>
      <w:r>
        <w:rPr>
          <w:spacing w:val="-2"/>
          <w:sz w:val="18"/>
        </w:rPr>
        <w:t>38/94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72A8E2CF" w14:textId="77777777" w:rsidR="006F6DBA" w:rsidRDefault="006F6DBA">
      <w:pPr>
        <w:rPr>
          <w:sz w:val="18"/>
        </w:rPr>
        <w:sectPr w:rsidR="006F6DBA">
          <w:headerReference w:type="default" r:id="rId136"/>
          <w:footerReference w:type="default" r:id="rId137"/>
          <w:pgSz w:w="11900" w:h="16840"/>
          <w:pgMar w:top="1660" w:right="1180" w:bottom="1680" w:left="1180" w:header="1172" w:footer="1491" w:gutter="0"/>
          <w:cols w:space="720"/>
        </w:sectPr>
      </w:pPr>
    </w:p>
    <w:p w14:paraId="54121BBB" w14:textId="77777777" w:rsidR="006F6DBA" w:rsidRDefault="006F6DBA">
      <w:pPr>
        <w:pStyle w:val="BodyText"/>
      </w:pPr>
    </w:p>
    <w:p w14:paraId="55BEAA93" w14:textId="77777777" w:rsidR="006F6DBA" w:rsidRDefault="006F6DBA">
      <w:pPr>
        <w:pStyle w:val="BodyText"/>
        <w:spacing w:before="186"/>
      </w:pPr>
    </w:p>
    <w:p w14:paraId="0EA2BAD9" w14:textId="77777777" w:rsidR="006F6DBA" w:rsidRDefault="00000000">
      <w:pPr>
        <w:pStyle w:val="Heading7"/>
        <w:spacing w:before="1"/>
        <w:ind w:left="3844"/>
      </w:pPr>
      <w:r>
        <w:rPr>
          <w:noProof/>
        </w:rPr>
        <mc:AlternateContent>
          <mc:Choice Requires="wpg">
            <w:drawing>
              <wp:anchor distT="0" distB="0" distL="0" distR="0" simplePos="0" relativeHeight="251579392" behindDoc="0" locked="0" layoutInCell="1" allowOverlap="1" wp14:anchorId="3EF5A31C" wp14:editId="707F50A5">
                <wp:simplePos x="0" y="0"/>
                <wp:positionH relativeFrom="page">
                  <wp:posOffset>2712853</wp:posOffset>
                </wp:positionH>
                <wp:positionV relativeFrom="paragraph">
                  <wp:posOffset>287312</wp:posOffset>
                </wp:positionV>
                <wp:extent cx="3693795" cy="4048125"/>
                <wp:effectExtent l="0" t="0" r="0" b="0"/>
                <wp:wrapNone/>
                <wp:docPr id="813" name="Group 8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3795" cy="4048125"/>
                          <a:chOff x="0" y="0"/>
                          <a:chExt cx="3693795" cy="4048125"/>
                        </a:xfrm>
                      </wpg:grpSpPr>
                      <wps:wsp>
                        <wps:cNvPr id="814" name="Graphic 814"/>
                        <wps:cNvSpPr/>
                        <wps:spPr>
                          <a:xfrm>
                            <a:off x="1653330" y="652144"/>
                            <a:ext cx="861060" cy="1270"/>
                          </a:xfrm>
                          <a:custGeom>
                            <a:avLst/>
                            <a:gdLst/>
                            <a:ahLst/>
                            <a:cxnLst/>
                            <a:rect l="l" t="t" r="r" b="b"/>
                            <a:pathLst>
                              <a:path w="861060">
                                <a:moveTo>
                                  <a:pt x="0" y="0"/>
                                </a:moveTo>
                                <a:lnTo>
                                  <a:pt x="860869" y="0"/>
                                </a:lnTo>
                              </a:path>
                            </a:pathLst>
                          </a:custGeom>
                          <a:ln w="7150">
                            <a:solidFill>
                              <a:srgbClr val="000000"/>
                            </a:solidFill>
                            <a:prstDash val="solid"/>
                          </a:ln>
                        </wps:spPr>
                        <wps:bodyPr wrap="square" lIns="0" tIns="0" rIns="0" bIns="0" rtlCol="0">
                          <a:prstTxWarp prst="textNoShape">
                            <a:avLst/>
                          </a:prstTxWarp>
                          <a:noAutofit/>
                        </wps:bodyPr>
                      </wps:wsp>
                      <wps:wsp>
                        <wps:cNvPr id="815" name="Graphic 815"/>
                        <wps:cNvSpPr/>
                        <wps:spPr>
                          <a:xfrm>
                            <a:off x="2418137" y="1206042"/>
                            <a:ext cx="1268095" cy="1503680"/>
                          </a:xfrm>
                          <a:custGeom>
                            <a:avLst/>
                            <a:gdLst/>
                            <a:ahLst/>
                            <a:cxnLst/>
                            <a:rect l="l" t="t" r="r" b="b"/>
                            <a:pathLst>
                              <a:path w="1268095" h="1503680">
                                <a:moveTo>
                                  <a:pt x="0" y="1503095"/>
                                </a:moveTo>
                                <a:lnTo>
                                  <a:pt x="1267637" y="1503095"/>
                                </a:lnTo>
                                <a:lnTo>
                                  <a:pt x="1267637" y="0"/>
                                </a:lnTo>
                                <a:lnTo>
                                  <a:pt x="0" y="0"/>
                                </a:lnTo>
                                <a:lnTo>
                                  <a:pt x="0" y="1503095"/>
                                </a:lnTo>
                                <a:close/>
                              </a:path>
                            </a:pathLst>
                          </a:custGeom>
                          <a:ln w="15240">
                            <a:solidFill>
                              <a:srgbClr val="000000"/>
                            </a:solidFill>
                            <a:prstDash val="dash"/>
                          </a:ln>
                        </wps:spPr>
                        <wps:bodyPr wrap="square" lIns="0" tIns="0" rIns="0" bIns="0" rtlCol="0">
                          <a:prstTxWarp prst="textNoShape">
                            <a:avLst/>
                          </a:prstTxWarp>
                          <a:noAutofit/>
                        </wps:bodyPr>
                      </wps:wsp>
                      <wps:wsp>
                        <wps:cNvPr id="816" name="Graphic 816"/>
                        <wps:cNvSpPr/>
                        <wps:spPr>
                          <a:xfrm>
                            <a:off x="1280433" y="749795"/>
                            <a:ext cx="184785" cy="2257425"/>
                          </a:xfrm>
                          <a:custGeom>
                            <a:avLst/>
                            <a:gdLst/>
                            <a:ahLst/>
                            <a:cxnLst/>
                            <a:rect l="l" t="t" r="r" b="b"/>
                            <a:pathLst>
                              <a:path w="184785" h="2257425">
                                <a:moveTo>
                                  <a:pt x="184543" y="0"/>
                                </a:moveTo>
                                <a:lnTo>
                                  <a:pt x="0" y="0"/>
                                </a:lnTo>
                                <a:lnTo>
                                  <a:pt x="0" y="2257259"/>
                                </a:lnTo>
                              </a:path>
                            </a:pathLst>
                          </a:custGeom>
                          <a:ln w="4762">
                            <a:solidFill>
                              <a:srgbClr val="000000"/>
                            </a:solidFill>
                            <a:prstDash val="solid"/>
                          </a:ln>
                        </wps:spPr>
                        <wps:bodyPr wrap="square" lIns="0" tIns="0" rIns="0" bIns="0" rtlCol="0">
                          <a:prstTxWarp prst="textNoShape">
                            <a:avLst/>
                          </a:prstTxWarp>
                          <a:noAutofit/>
                        </wps:bodyPr>
                      </wps:wsp>
                      <wps:wsp>
                        <wps:cNvPr id="817" name="Graphic 817"/>
                        <wps:cNvSpPr/>
                        <wps:spPr>
                          <a:xfrm>
                            <a:off x="1075797" y="0"/>
                            <a:ext cx="1270" cy="4048125"/>
                          </a:xfrm>
                          <a:custGeom>
                            <a:avLst/>
                            <a:gdLst/>
                            <a:ahLst/>
                            <a:cxnLst/>
                            <a:rect l="l" t="t" r="r" b="b"/>
                            <a:pathLst>
                              <a:path h="4048125">
                                <a:moveTo>
                                  <a:pt x="0" y="2042261"/>
                                </a:moveTo>
                                <a:lnTo>
                                  <a:pt x="0" y="3170322"/>
                                </a:lnTo>
                              </a:path>
                              <a:path h="4048125">
                                <a:moveTo>
                                  <a:pt x="0" y="1374228"/>
                                </a:moveTo>
                                <a:lnTo>
                                  <a:pt x="0" y="1929836"/>
                                </a:lnTo>
                              </a:path>
                              <a:path h="4048125">
                                <a:moveTo>
                                  <a:pt x="0" y="427926"/>
                                </a:moveTo>
                                <a:lnTo>
                                  <a:pt x="0" y="1261790"/>
                                </a:lnTo>
                              </a:path>
                              <a:path h="4048125">
                                <a:moveTo>
                                  <a:pt x="0" y="3779151"/>
                                </a:moveTo>
                                <a:lnTo>
                                  <a:pt x="0" y="4047515"/>
                                </a:lnTo>
                              </a:path>
                              <a:path h="4048125">
                                <a:moveTo>
                                  <a:pt x="0" y="3284702"/>
                                </a:moveTo>
                                <a:lnTo>
                                  <a:pt x="0" y="3664808"/>
                                </a:lnTo>
                              </a:path>
                              <a:path h="4048125">
                                <a:moveTo>
                                  <a:pt x="0" y="0"/>
                                </a:moveTo>
                                <a:lnTo>
                                  <a:pt x="0" y="315539"/>
                                </a:lnTo>
                              </a:path>
                            </a:pathLst>
                          </a:custGeom>
                          <a:ln w="15240">
                            <a:solidFill>
                              <a:srgbClr val="000000"/>
                            </a:solidFill>
                            <a:prstDash val="solid"/>
                          </a:ln>
                        </wps:spPr>
                        <wps:bodyPr wrap="square" lIns="0" tIns="0" rIns="0" bIns="0" rtlCol="0">
                          <a:prstTxWarp prst="textNoShape">
                            <a:avLst/>
                          </a:prstTxWarp>
                          <a:noAutofit/>
                        </wps:bodyPr>
                      </wps:wsp>
                      <wps:wsp>
                        <wps:cNvPr id="818" name="Graphic 818"/>
                        <wps:cNvSpPr/>
                        <wps:spPr>
                          <a:xfrm>
                            <a:off x="2514200" y="387654"/>
                            <a:ext cx="1109345" cy="2204720"/>
                          </a:xfrm>
                          <a:custGeom>
                            <a:avLst/>
                            <a:gdLst/>
                            <a:ahLst/>
                            <a:cxnLst/>
                            <a:rect l="l" t="t" r="r" b="b"/>
                            <a:pathLst>
                              <a:path w="1109345" h="2204720">
                                <a:moveTo>
                                  <a:pt x="0" y="0"/>
                                </a:moveTo>
                                <a:lnTo>
                                  <a:pt x="1069962" y="0"/>
                                </a:lnTo>
                                <a:lnTo>
                                  <a:pt x="1069962" y="524675"/>
                                </a:lnTo>
                                <a:lnTo>
                                  <a:pt x="0" y="524675"/>
                                </a:lnTo>
                                <a:lnTo>
                                  <a:pt x="0" y="0"/>
                                </a:lnTo>
                                <a:close/>
                              </a:path>
                              <a:path w="1109345" h="2204720">
                                <a:moveTo>
                                  <a:pt x="244983" y="908405"/>
                                </a:moveTo>
                                <a:lnTo>
                                  <a:pt x="1109027" y="908405"/>
                                </a:lnTo>
                                <a:lnTo>
                                  <a:pt x="1109027" y="2204453"/>
                                </a:lnTo>
                                <a:lnTo>
                                  <a:pt x="244983" y="2204453"/>
                                </a:lnTo>
                                <a:lnTo>
                                  <a:pt x="244983" y="908405"/>
                                </a:lnTo>
                                <a:close/>
                              </a:path>
                            </a:pathLst>
                          </a:custGeom>
                          <a:ln w="4762">
                            <a:solidFill>
                              <a:srgbClr val="000000"/>
                            </a:solidFill>
                            <a:prstDash val="solid"/>
                          </a:ln>
                        </wps:spPr>
                        <wps:bodyPr wrap="square" lIns="0" tIns="0" rIns="0" bIns="0" rtlCol="0">
                          <a:prstTxWarp prst="textNoShape">
                            <a:avLst/>
                          </a:prstTxWarp>
                          <a:noAutofit/>
                        </wps:bodyPr>
                      </wps:wsp>
                      <wps:wsp>
                        <wps:cNvPr id="819" name="Graphic 819"/>
                        <wps:cNvSpPr/>
                        <wps:spPr>
                          <a:xfrm>
                            <a:off x="2288901" y="1706689"/>
                            <a:ext cx="432434" cy="543560"/>
                          </a:xfrm>
                          <a:custGeom>
                            <a:avLst/>
                            <a:gdLst/>
                            <a:ahLst/>
                            <a:cxnLst/>
                            <a:rect l="l" t="t" r="r" b="b"/>
                            <a:pathLst>
                              <a:path w="432434" h="543560">
                                <a:moveTo>
                                  <a:pt x="432015" y="0"/>
                                </a:moveTo>
                                <a:lnTo>
                                  <a:pt x="0" y="0"/>
                                </a:lnTo>
                                <a:lnTo>
                                  <a:pt x="0" y="543407"/>
                                </a:lnTo>
                                <a:lnTo>
                                  <a:pt x="432015" y="543407"/>
                                </a:lnTo>
                                <a:lnTo>
                                  <a:pt x="432015" y="0"/>
                                </a:lnTo>
                                <a:close/>
                              </a:path>
                            </a:pathLst>
                          </a:custGeom>
                          <a:solidFill>
                            <a:srgbClr val="FFFFFF"/>
                          </a:solidFill>
                        </wps:spPr>
                        <wps:bodyPr wrap="square" lIns="0" tIns="0" rIns="0" bIns="0" rtlCol="0">
                          <a:prstTxWarp prst="textNoShape">
                            <a:avLst/>
                          </a:prstTxWarp>
                          <a:noAutofit/>
                        </wps:bodyPr>
                      </wps:wsp>
                      <wps:wsp>
                        <wps:cNvPr id="820" name="Graphic 820"/>
                        <wps:cNvSpPr/>
                        <wps:spPr>
                          <a:xfrm>
                            <a:off x="129647" y="1325333"/>
                            <a:ext cx="2591435" cy="925194"/>
                          </a:xfrm>
                          <a:custGeom>
                            <a:avLst/>
                            <a:gdLst/>
                            <a:ahLst/>
                            <a:cxnLst/>
                            <a:rect l="l" t="t" r="r" b="b"/>
                            <a:pathLst>
                              <a:path w="2591435" h="925194">
                                <a:moveTo>
                                  <a:pt x="2159254" y="381355"/>
                                </a:moveTo>
                                <a:lnTo>
                                  <a:pt x="2591269" y="381355"/>
                                </a:lnTo>
                                <a:lnTo>
                                  <a:pt x="2591269" y="924763"/>
                                </a:lnTo>
                                <a:lnTo>
                                  <a:pt x="2159254" y="924763"/>
                                </a:lnTo>
                                <a:lnTo>
                                  <a:pt x="2159254" y="381355"/>
                                </a:lnTo>
                                <a:close/>
                              </a:path>
                              <a:path w="2591435" h="925194">
                                <a:moveTo>
                                  <a:pt x="1002085" y="0"/>
                                </a:moveTo>
                                <a:lnTo>
                                  <a:pt x="1475955" y="0"/>
                                </a:lnTo>
                              </a:path>
                              <a:path w="2591435" h="925194">
                                <a:moveTo>
                                  <a:pt x="1954707" y="0"/>
                                </a:moveTo>
                                <a:lnTo>
                                  <a:pt x="2224252" y="0"/>
                                </a:lnTo>
                              </a:path>
                              <a:path w="2591435" h="925194">
                                <a:moveTo>
                                  <a:pt x="0" y="0"/>
                                </a:moveTo>
                                <a:lnTo>
                                  <a:pt x="889647" y="0"/>
                                </a:lnTo>
                              </a:path>
                            </a:pathLst>
                          </a:custGeom>
                          <a:ln w="47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21" name="Image 821"/>
                          <pic:cNvPicPr/>
                        </pic:nvPicPr>
                        <pic:blipFill>
                          <a:blip r:embed="rId138" cstate="print"/>
                          <a:stretch>
                            <a:fillRect/>
                          </a:stretch>
                        </pic:blipFill>
                        <pic:spPr>
                          <a:xfrm>
                            <a:off x="2340133" y="1288567"/>
                            <a:ext cx="73533" cy="73266"/>
                          </a:xfrm>
                          <a:prstGeom prst="rect">
                            <a:avLst/>
                          </a:prstGeom>
                        </pic:spPr>
                      </pic:pic>
                      <pic:pic xmlns:pic="http://schemas.openxmlformats.org/drawingml/2006/picture">
                        <pic:nvPicPr>
                          <pic:cNvPr id="822" name="Image 822"/>
                          <pic:cNvPicPr/>
                        </pic:nvPicPr>
                        <pic:blipFill>
                          <a:blip r:embed="rId139" cstate="print"/>
                          <a:stretch>
                            <a:fillRect/>
                          </a:stretch>
                        </pic:blipFill>
                        <pic:spPr>
                          <a:xfrm>
                            <a:off x="0" y="535774"/>
                            <a:ext cx="214604" cy="220770"/>
                          </a:xfrm>
                          <a:prstGeom prst="rect">
                            <a:avLst/>
                          </a:prstGeom>
                        </pic:spPr>
                      </pic:pic>
                      <wps:wsp>
                        <wps:cNvPr id="823" name="Graphic 823"/>
                        <wps:cNvSpPr/>
                        <wps:spPr>
                          <a:xfrm>
                            <a:off x="1357115" y="501992"/>
                            <a:ext cx="391795" cy="300355"/>
                          </a:xfrm>
                          <a:custGeom>
                            <a:avLst/>
                            <a:gdLst/>
                            <a:ahLst/>
                            <a:cxnLst/>
                            <a:rect l="l" t="t" r="r" b="b"/>
                            <a:pathLst>
                              <a:path w="391795" h="300355">
                                <a:moveTo>
                                  <a:pt x="0" y="0"/>
                                </a:moveTo>
                                <a:lnTo>
                                  <a:pt x="391769" y="0"/>
                                </a:lnTo>
                                <a:lnTo>
                                  <a:pt x="391769" y="299821"/>
                                </a:lnTo>
                                <a:lnTo>
                                  <a:pt x="0" y="299821"/>
                                </a:lnTo>
                                <a:lnTo>
                                  <a:pt x="0" y="0"/>
                                </a:lnTo>
                                <a:close/>
                              </a:path>
                            </a:pathLst>
                          </a:custGeom>
                          <a:ln w="4762">
                            <a:solidFill>
                              <a:srgbClr val="000000"/>
                            </a:solidFill>
                            <a:prstDash val="solid"/>
                          </a:ln>
                        </wps:spPr>
                        <wps:bodyPr wrap="square" lIns="0" tIns="0" rIns="0" bIns="0" rtlCol="0">
                          <a:prstTxWarp prst="textNoShape">
                            <a:avLst/>
                          </a:prstTxWarp>
                          <a:noAutofit/>
                        </wps:bodyPr>
                      </wps:wsp>
                      <wps:wsp>
                        <wps:cNvPr id="824" name="Graphic 824"/>
                        <wps:cNvSpPr/>
                        <wps:spPr>
                          <a:xfrm>
                            <a:off x="1469574" y="576922"/>
                            <a:ext cx="187960" cy="75565"/>
                          </a:xfrm>
                          <a:custGeom>
                            <a:avLst/>
                            <a:gdLst/>
                            <a:ahLst/>
                            <a:cxnLst/>
                            <a:rect l="l" t="t" r="r" b="b"/>
                            <a:pathLst>
                              <a:path w="187960" h="75565">
                                <a:moveTo>
                                  <a:pt x="187363" y="74942"/>
                                </a:moveTo>
                                <a:lnTo>
                                  <a:pt x="0" y="0"/>
                                </a:lnTo>
                              </a:path>
                            </a:pathLst>
                          </a:custGeom>
                          <a:ln w="7150">
                            <a:solidFill>
                              <a:srgbClr val="000000"/>
                            </a:solidFill>
                            <a:prstDash val="sysDash"/>
                          </a:ln>
                        </wps:spPr>
                        <wps:bodyPr wrap="square" lIns="0" tIns="0" rIns="0" bIns="0" rtlCol="0">
                          <a:prstTxWarp prst="textNoShape">
                            <a:avLst/>
                          </a:prstTxWarp>
                          <a:noAutofit/>
                        </wps:bodyPr>
                      </wps:wsp>
                      <wps:wsp>
                        <wps:cNvPr id="825" name="Graphic 825"/>
                        <wps:cNvSpPr/>
                        <wps:spPr>
                          <a:xfrm>
                            <a:off x="1454905" y="555040"/>
                            <a:ext cx="33655" cy="33655"/>
                          </a:xfrm>
                          <a:custGeom>
                            <a:avLst/>
                            <a:gdLst/>
                            <a:ahLst/>
                            <a:cxnLst/>
                            <a:rect l="l" t="t" r="r" b="b"/>
                            <a:pathLst>
                              <a:path w="33655" h="33655">
                                <a:moveTo>
                                  <a:pt x="26060" y="0"/>
                                </a:moveTo>
                                <a:lnTo>
                                  <a:pt x="16789" y="0"/>
                                </a:lnTo>
                                <a:lnTo>
                                  <a:pt x="7518" y="0"/>
                                </a:lnTo>
                                <a:lnTo>
                                  <a:pt x="0" y="7518"/>
                                </a:lnTo>
                                <a:lnTo>
                                  <a:pt x="0" y="26073"/>
                                </a:lnTo>
                                <a:lnTo>
                                  <a:pt x="7518" y="33591"/>
                                </a:lnTo>
                                <a:lnTo>
                                  <a:pt x="26060" y="33591"/>
                                </a:lnTo>
                                <a:lnTo>
                                  <a:pt x="33578" y="26073"/>
                                </a:lnTo>
                                <a:lnTo>
                                  <a:pt x="33578" y="7518"/>
                                </a:lnTo>
                                <a:lnTo>
                                  <a:pt x="26060" y="0"/>
                                </a:lnTo>
                                <a:close/>
                              </a:path>
                            </a:pathLst>
                          </a:custGeom>
                          <a:solidFill>
                            <a:srgbClr val="000000"/>
                          </a:solidFill>
                        </wps:spPr>
                        <wps:bodyPr wrap="square" lIns="0" tIns="0" rIns="0" bIns="0" rtlCol="0">
                          <a:prstTxWarp prst="textNoShape">
                            <a:avLst/>
                          </a:prstTxWarp>
                          <a:noAutofit/>
                        </wps:bodyPr>
                      </wps:wsp>
                      <wps:wsp>
                        <wps:cNvPr id="826" name="Graphic 826"/>
                        <wps:cNvSpPr/>
                        <wps:spPr>
                          <a:xfrm>
                            <a:off x="1454905" y="555040"/>
                            <a:ext cx="33655" cy="33655"/>
                          </a:xfrm>
                          <a:custGeom>
                            <a:avLst/>
                            <a:gdLst/>
                            <a:ahLst/>
                            <a:cxnLst/>
                            <a:rect l="l" t="t" r="r" b="b"/>
                            <a:pathLst>
                              <a:path w="33655" h="33655">
                                <a:moveTo>
                                  <a:pt x="16789" y="0"/>
                                </a:moveTo>
                                <a:lnTo>
                                  <a:pt x="26060" y="0"/>
                                </a:lnTo>
                                <a:lnTo>
                                  <a:pt x="33578" y="7518"/>
                                </a:lnTo>
                                <a:lnTo>
                                  <a:pt x="33578" y="16789"/>
                                </a:lnTo>
                                <a:lnTo>
                                  <a:pt x="33578" y="26073"/>
                                </a:lnTo>
                                <a:lnTo>
                                  <a:pt x="26060" y="33591"/>
                                </a:lnTo>
                                <a:lnTo>
                                  <a:pt x="16789" y="33591"/>
                                </a:lnTo>
                                <a:lnTo>
                                  <a:pt x="7518" y="33591"/>
                                </a:lnTo>
                                <a:lnTo>
                                  <a:pt x="0" y="26073"/>
                                </a:lnTo>
                                <a:lnTo>
                                  <a:pt x="0" y="16789"/>
                                </a:lnTo>
                                <a:lnTo>
                                  <a:pt x="0" y="7518"/>
                                </a:lnTo>
                                <a:lnTo>
                                  <a:pt x="7518" y="0"/>
                                </a:lnTo>
                                <a:lnTo>
                                  <a:pt x="16789" y="0"/>
                                </a:lnTo>
                                <a:close/>
                              </a:path>
                            </a:pathLst>
                          </a:custGeom>
                          <a:ln w="16675">
                            <a:solidFill>
                              <a:srgbClr val="000000"/>
                            </a:solidFill>
                            <a:prstDash val="solid"/>
                          </a:ln>
                        </wps:spPr>
                        <wps:bodyPr wrap="square" lIns="0" tIns="0" rIns="0" bIns="0" rtlCol="0">
                          <a:prstTxWarp prst="textNoShape">
                            <a:avLst/>
                          </a:prstTxWarp>
                          <a:noAutofit/>
                        </wps:bodyPr>
                      </wps:wsp>
                      <wps:wsp>
                        <wps:cNvPr id="827" name="Graphic 827"/>
                        <wps:cNvSpPr/>
                        <wps:spPr>
                          <a:xfrm>
                            <a:off x="1450828" y="730745"/>
                            <a:ext cx="33655" cy="33655"/>
                          </a:xfrm>
                          <a:custGeom>
                            <a:avLst/>
                            <a:gdLst/>
                            <a:ahLst/>
                            <a:cxnLst/>
                            <a:rect l="l" t="t" r="r" b="b"/>
                            <a:pathLst>
                              <a:path w="33655" h="33655">
                                <a:moveTo>
                                  <a:pt x="26047" y="0"/>
                                </a:moveTo>
                                <a:lnTo>
                                  <a:pt x="16776" y="0"/>
                                </a:lnTo>
                                <a:lnTo>
                                  <a:pt x="7505" y="0"/>
                                </a:lnTo>
                                <a:lnTo>
                                  <a:pt x="0" y="7518"/>
                                </a:lnTo>
                                <a:lnTo>
                                  <a:pt x="0" y="26047"/>
                                </a:lnTo>
                                <a:lnTo>
                                  <a:pt x="7505" y="33566"/>
                                </a:lnTo>
                                <a:lnTo>
                                  <a:pt x="26047" y="33566"/>
                                </a:lnTo>
                                <a:lnTo>
                                  <a:pt x="33553" y="26047"/>
                                </a:lnTo>
                                <a:lnTo>
                                  <a:pt x="33553" y="7518"/>
                                </a:lnTo>
                                <a:lnTo>
                                  <a:pt x="26047" y="0"/>
                                </a:lnTo>
                                <a:close/>
                              </a:path>
                            </a:pathLst>
                          </a:custGeom>
                          <a:solidFill>
                            <a:srgbClr val="000000"/>
                          </a:solidFill>
                        </wps:spPr>
                        <wps:bodyPr wrap="square" lIns="0" tIns="0" rIns="0" bIns="0" rtlCol="0">
                          <a:prstTxWarp prst="textNoShape">
                            <a:avLst/>
                          </a:prstTxWarp>
                          <a:noAutofit/>
                        </wps:bodyPr>
                      </wps:wsp>
                      <wps:wsp>
                        <wps:cNvPr id="828" name="Graphic 828"/>
                        <wps:cNvSpPr/>
                        <wps:spPr>
                          <a:xfrm>
                            <a:off x="1450828" y="730745"/>
                            <a:ext cx="33655" cy="33655"/>
                          </a:xfrm>
                          <a:custGeom>
                            <a:avLst/>
                            <a:gdLst/>
                            <a:ahLst/>
                            <a:cxnLst/>
                            <a:rect l="l" t="t" r="r" b="b"/>
                            <a:pathLst>
                              <a:path w="33655" h="33655">
                                <a:moveTo>
                                  <a:pt x="16776" y="0"/>
                                </a:moveTo>
                                <a:lnTo>
                                  <a:pt x="26047" y="0"/>
                                </a:lnTo>
                                <a:lnTo>
                                  <a:pt x="33553" y="7518"/>
                                </a:lnTo>
                                <a:lnTo>
                                  <a:pt x="33553" y="16776"/>
                                </a:lnTo>
                                <a:lnTo>
                                  <a:pt x="33553" y="26047"/>
                                </a:lnTo>
                                <a:lnTo>
                                  <a:pt x="26047" y="33566"/>
                                </a:lnTo>
                                <a:lnTo>
                                  <a:pt x="16776" y="33566"/>
                                </a:lnTo>
                                <a:lnTo>
                                  <a:pt x="7505" y="33566"/>
                                </a:lnTo>
                                <a:lnTo>
                                  <a:pt x="0" y="26047"/>
                                </a:lnTo>
                                <a:lnTo>
                                  <a:pt x="0" y="16776"/>
                                </a:lnTo>
                                <a:lnTo>
                                  <a:pt x="0" y="7518"/>
                                </a:lnTo>
                                <a:lnTo>
                                  <a:pt x="7505" y="0"/>
                                </a:lnTo>
                                <a:lnTo>
                                  <a:pt x="16776" y="0"/>
                                </a:lnTo>
                                <a:close/>
                              </a:path>
                            </a:pathLst>
                          </a:custGeom>
                          <a:ln w="16675">
                            <a:solidFill>
                              <a:srgbClr val="000000"/>
                            </a:solidFill>
                            <a:prstDash val="solid"/>
                          </a:ln>
                        </wps:spPr>
                        <wps:bodyPr wrap="square" lIns="0" tIns="0" rIns="0" bIns="0" rtlCol="0">
                          <a:prstTxWarp prst="textNoShape">
                            <a:avLst/>
                          </a:prstTxWarp>
                          <a:noAutofit/>
                        </wps:bodyPr>
                      </wps:wsp>
                      <wps:wsp>
                        <wps:cNvPr id="829" name="Graphic 829"/>
                        <wps:cNvSpPr/>
                        <wps:spPr>
                          <a:xfrm>
                            <a:off x="1638204" y="635101"/>
                            <a:ext cx="33655" cy="33655"/>
                          </a:xfrm>
                          <a:custGeom>
                            <a:avLst/>
                            <a:gdLst/>
                            <a:ahLst/>
                            <a:cxnLst/>
                            <a:rect l="l" t="t" r="r" b="b"/>
                            <a:pathLst>
                              <a:path w="33655" h="33655">
                                <a:moveTo>
                                  <a:pt x="26047" y="0"/>
                                </a:moveTo>
                                <a:lnTo>
                                  <a:pt x="16776" y="0"/>
                                </a:lnTo>
                                <a:lnTo>
                                  <a:pt x="7505" y="0"/>
                                </a:lnTo>
                                <a:lnTo>
                                  <a:pt x="0" y="7518"/>
                                </a:lnTo>
                                <a:lnTo>
                                  <a:pt x="0" y="26047"/>
                                </a:lnTo>
                                <a:lnTo>
                                  <a:pt x="7505" y="33566"/>
                                </a:lnTo>
                                <a:lnTo>
                                  <a:pt x="26047" y="33566"/>
                                </a:lnTo>
                                <a:lnTo>
                                  <a:pt x="33553" y="26047"/>
                                </a:lnTo>
                                <a:lnTo>
                                  <a:pt x="33553" y="7518"/>
                                </a:lnTo>
                                <a:lnTo>
                                  <a:pt x="26047" y="0"/>
                                </a:lnTo>
                                <a:close/>
                              </a:path>
                            </a:pathLst>
                          </a:custGeom>
                          <a:solidFill>
                            <a:srgbClr val="000000"/>
                          </a:solidFill>
                        </wps:spPr>
                        <wps:bodyPr wrap="square" lIns="0" tIns="0" rIns="0" bIns="0" rtlCol="0">
                          <a:prstTxWarp prst="textNoShape">
                            <a:avLst/>
                          </a:prstTxWarp>
                          <a:noAutofit/>
                        </wps:bodyPr>
                      </wps:wsp>
                      <wps:wsp>
                        <wps:cNvPr id="830" name="Graphic 830"/>
                        <wps:cNvSpPr/>
                        <wps:spPr>
                          <a:xfrm>
                            <a:off x="1638204" y="635101"/>
                            <a:ext cx="33655" cy="33655"/>
                          </a:xfrm>
                          <a:custGeom>
                            <a:avLst/>
                            <a:gdLst/>
                            <a:ahLst/>
                            <a:cxnLst/>
                            <a:rect l="l" t="t" r="r" b="b"/>
                            <a:pathLst>
                              <a:path w="33655" h="33655">
                                <a:moveTo>
                                  <a:pt x="16776" y="0"/>
                                </a:moveTo>
                                <a:lnTo>
                                  <a:pt x="26047" y="0"/>
                                </a:lnTo>
                                <a:lnTo>
                                  <a:pt x="33553" y="7518"/>
                                </a:lnTo>
                                <a:lnTo>
                                  <a:pt x="33553" y="16776"/>
                                </a:lnTo>
                                <a:lnTo>
                                  <a:pt x="33553" y="26047"/>
                                </a:lnTo>
                                <a:lnTo>
                                  <a:pt x="26047" y="33566"/>
                                </a:lnTo>
                                <a:lnTo>
                                  <a:pt x="16776" y="33566"/>
                                </a:lnTo>
                                <a:lnTo>
                                  <a:pt x="7505" y="33566"/>
                                </a:lnTo>
                                <a:lnTo>
                                  <a:pt x="0" y="26047"/>
                                </a:lnTo>
                                <a:lnTo>
                                  <a:pt x="0" y="16776"/>
                                </a:lnTo>
                                <a:lnTo>
                                  <a:pt x="0" y="7518"/>
                                </a:lnTo>
                                <a:lnTo>
                                  <a:pt x="7505" y="0"/>
                                </a:lnTo>
                                <a:lnTo>
                                  <a:pt x="16776" y="0"/>
                                </a:lnTo>
                                <a:close/>
                              </a:path>
                            </a:pathLst>
                          </a:custGeom>
                          <a:ln w="16675">
                            <a:solidFill>
                              <a:srgbClr val="000000"/>
                            </a:solidFill>
                            <a:prstDash val="solid"/>
                          </a:ln>
                        </wps:spPr>
                        <wps:bodyPr wrap="square" lIns="0" tIns="0" rIns="0" bIns="0" rtlCol="0">
                          <a:prstTxWarp prst="textNoShape">
                            <a:avLst/>
                          </a:prstTxWarp>
                          <a:noAutofit/>
                        </wps:bodyPr>
                      </wps:wsp>
                      <wps:wsp>
                        <wps:cNvPr id="831" name="Graphic 831"/>
                        <wps:cNvSpPr/>
                        <wps:spPr>
                          <a:xfrm>
                            <a:off x="1684496" y="1969236"/>
                            <a:ext cx="33655" cy="33655"/>
                          </a:xfrm>
                          <a:custGeom>
                            <a:avLst/>
                            <a:gdLst/>
                            <a:ahLst/>
                            <a:cxnLst/>
                            <a:rect l="l" t="t" r="r" b="b"/>
                            <a:pathLst>
                              <a:path w="33655" h="33655">
                                <a:moveTo>
                                  <a:pt x="26060" y="0"/>
                                </a:moveTo>
                                <a:lnTo>
                                  <a:pt x="16789" y="0"/>
                                </a:lnTo>
                                <a:lnTo>
                                  <a:pt x="7518" y="0"/>
                                </a:lnTo>
                                <a:lnTo>
                                  <a:pt x="0" y="7518"/>
                                </a:lnTo>
                                <a:lnTo>
                                  <a:pt x="0" y="26073"/>
                                </a:lnTo>
                                <a:lnTo>
                                  <a:pt x="7518" y="33591"/>
                                </a:lnTo>
                                <a:lnTo>
                                  <a:pt x="26060" y="33591"/>
                                </a:lnTo>
                                <a:lnTo>
                                  <a:pt x="33578" y="26073"/>
                                </a:lnTo>
                                <a:lnTo>
                                  <a:pt x="33578" y="7518"/>
                                </a:lnTo>
                                <a:lnTo>
                                  <a:pt x="26060" y="0"/>
                                </a:lnTo>
                                <a:close/>
                              </a:path>
                            </a:pathLst>
                          </a:custGeom>
                          <a:solidFill>
                            <a:srgbClr val="000000"/>
                          </a:solidFill>
                        </wps:spPr>
                        <wps:bodyPr wrap="square" lIns="0" tIns="0" rIns="0" bIns="0" rtlCol="0">
                          <a:prstTxWarp prst="textNoShape">
                            <a:avLst/>
                          </a:prstTxWarp>
                          <a:noAutofit/>
                        </wps:bodyPr>
                      </wps:wsp>
                      <wps:wsp>
                        <wps:cNvPr id="832" name="Graphic 832"/>
                        <wps:cNvSpPr/>
                        <wps:spPr>
                          <a:xfrm>
                            <a:off x="1135729" y="1986013"/>
                            <a:ext cx="563880" cy="1270"/>
                          </a:xfrm>
                          <a:custGeom>
                            <a:avLst/>
                            <a:gdLst/>
                            <a:ahLst/>
                            <a:cxnLst/>
                            <a:rect l="l" t="t" r="r" b="b"/>
                            <a:pathLst>
                              <a:path w="563880">
                                <a:moveTo>
                                  <a:pt x="563651" y="0"/>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833" name="Graphic 833"/>
                        <wps:cNvSpPr/>
                        <wps:spPr>
                          <a:xfrm>
                            <a:off x="1605603" y="1174381"/>
                            <a:ext cx="478790" cy="300355"/>
                          </a:xfrm>
                          <a:custGeom>
                            <a:avLst/>
                            <a:gdLst/>
                            <a:ahLst/>
                            <a:cxnLst/>
                            <a:rect l="l" t="t" r="r" b="b"/>
                            <a:pathLst>
                              <a:path w="478790" h="300355">
                                <a:moveTo>
                                  <a:pt x="0" y="0"/>
                                </a:moveTo>
                                <a:lnTo>
                                  <a:pt x="478751" y="0"/>
                                </a:lnTo>
                                <a:lnTo>
                                  <a:pt x="478751" y="299821"/>
                                </a:lnTo>
                                <a:lnTo>
                                  <a:pt x="0" y="299821"/>
                                </a:lnTo>
                                <a:lnTo>
                                  <a:pt x="0" y="0"/>
                                </a:lnTo>
                                <a:close/>
                              </a:path>
                            </a:pathLst>
                          </a:custGeom>
                          <a:ln w="4762">
                            <a:solidFill>
                              <a:srgbClr val="000000"/>
                            </a:solidFill>
                            <a:prstDash val="solid"/>
                          </a:ln>
                        </wps:spPr>
                        <wps:bodyPr wrap="square" lIns="0" tIns="0" rIns="0" bIns="0" rtlCol="0">
                          <a:prstTxWarp prst="textNoShape">
                            <a:avLst/>
                          </a:prstTxWarp>
                          <a:noAutofit/>
                        </wps:bodyPr>
                      </wps:wsp>
                      <wps:wsp>
                        <wps:cNvPr id="834" name="Graphic 834"/>
                        <wps:cNvSpPr/>
                        <wps:spPr>
                          <a:xfrm>
                            <a:off x="2418111" y="1706689"/>
                            <a:ext cx="1270" cy="543560"/>
                          </a:xfrm>
                          <a:custGeom>
                            <a:avLst/>
                            <a:gdLst/>
                            <a:ahLst/>
                            <a:cxnLst/>
                            <a:rect l="l" t="t" r="r" b="b"/>
                            <a:pathLst>
                              <a:path h="543560">
                                <a:moveTo>
                                  <a:pt x="0" y="0"/>
                                </a:moveTo>
                                <a:lnTo>
                                  <a:pt x="0" y="543458"/>
                                </a:lnTo>
                              </a:path>
                            </a:pathLst>
                          </a:custGeom>
                          <a:ln w="9525">
                            <a:solidFill>
                              <a:srgbClr val="000000"/>
                            </a:solidFill>
                            <a:prstDash val="solid"/>
                          </a:ln>
                        </wps:spPr>
                        <wps:bodyPr wrap="square" lIns="0" tIns="0" rIns="0" bIns="0" rtlCol="0">
                          <a:prstTxWarp prst="textNoShape">
                            <a:avLst/>
                          </a:prstTxWarp>
                          <a:noAutofit/>
                        </wps:bodyPr>
                      </wps:wsp>
                      <wps:wsp>
                        <wps:cNvPr id="835" name="Graphic 835"/>
                        <wps:cNvSpPr/>
                        <wps:spPr>
                          <a:xfrm>
                            <a:off x="1460874" y="2556408"/>
                            <a:ext cx="908050" cy="1196340"/>
                          </a:xfrm>
                          <a:custGeom>
                            <a:avLst/>
                            <a:gdLst/>
                            <a:ahLst/>
                            <a:cxnLst/>
                            <a:rect l="l" t="t" r="r" b="b"/>
                            <a:pathLst>
                              <a:path w="908050" h="1196340">
                                <a:moveTo>
                                  <a:pt x="0" y="1195882"/>
                                </a:moveTo>
                                <a:lnTo>
                                  <a:pt x="0" y="0"/>
                                </a:lnTo>
                                <a:lnTo>
                                  <a:pt x="907580" y="0"/>
                                </a:lnTo>
                              </a:path>
                            </a:pathLst>
                          </a:custGeom>
                          <a:ln w="4762">
                            <a:solidFill>
                              <a:srgbClr val="000000"/>
                            </a:solidFill>
                            <a:prstDash val="solid"/>
                          </a:ln>
                        </wps:spPr>
                        <wps:bodyPr wrap="square" lIns="0" tIns="0" rIns="0" bIns="0" rtlCol="0">
                          <a:prstTxWarp prst="textNoShape">
                            <a:avLst/>
                          </a:prstTxWarp>
                          <a:noAutofit/>
                        </wps:bodyPr>
                      </wps:wsp>
                      <wps:wsp>
                        <wps:cNvPr id="836" name="Graphic 836"/>
                        <wps:cNvSpPr/>
                        <wps:spPr>
                          <a:xfrm>
                            <a:off x="2353938" y="2531097"/>
                            <a:ext cx="62865" cy="50165"/>
                          </a:xfrm>
                          <a:custGeom>
                            <a:avLst/>
                            <a:gdLst/>
                            <a:ahLst/>
                            <a:cxnLst/>
                            <a:rect l="l" t="t" r="r" b="b"/>
                            <a:pathLst>
                              <a:path w="62865" h="50165">
                                <a:moveTo>
                                  <a:pt x="0" y="0"/>
                                </a:moveTo>
                                <a:lnTo>
                                  <a:pt x="0" y="50038"/>
                                </a:lnTo>
                                <a:lnTo>
                                  <a:pt x="62484" y="25019"/>
                                </a:lnTo>
                                <a:lnTo>
                                  <a:pt x="0" y="0"/>
                                </a:lnTo>
                                <a:close/>
                              </a:path>
                            </a:pathLst>
                          </a:custGeom>
                          <a:solidFill>
                            <a:srgbClr val="000000"/>
                          </a:solidFill>
                        </wps:spPr>
                        <wps:bodyPr wrap="square" lIns="0" tIns="0" rIns="0" bIns="0" rtlCol="0">
                          <a:prstTxWarp prst="textNoShape">
                            <a:avLst/>
                          </a:prstTxWarp>
                          <a:noAutofit/>
                        </wps:bodyPr>
                      </wps:wsp>
                      <wps:wsp>
                        <wps:cNvPr id="837" name="Graphic 837"/>
                        <wps:cNvSpPr/>
                        <wps:spPr>
                          <a:xfrm>
                            <a:off x="1019295" y="1261795"/>
                            <a:ext cx="115570" cy="781050"/>
                          </a:xfrm>
                          <a:custGeom>
                            <a:avLst/>
                            <a:gdLst/>
                            <a:ahLst/>
                            <a:cxnLst/>
                            <a:rect l="l" t="t" r="r" b="b"/>
                            <a:pathLst>
                              <a:path w="115570" h="781050">
                                <a:moveTo>
                                  <a:pt x="2578" y="668045"/>
                                </a:moveTo>
                                <a:lnTo>
                                  <a:pt x="114976" y="668045"/>
                                </a:lnTo>
                                <a:lnTo>
                                  <a:pt x="114976" y="780470"/>
                                </a:lnTo>
                                <a:lnTo>
                                  <a:pt x="2578" y="780470"/>
                                </a:lnTo>
                                <a:lnTo>
                                  <a:pt x="2578" y="668045"/>
                                </a:lnTo>
                                <a:close/>
                              </a:path>
                              <a:path w="115570" h="781050">
                                <a:moveTo>
                                  <a:pt x="0" y="0"/>
                                </a:moveTo>
                                <a:lnTo>
                                  <a:pt x="112438" y="0"/>
                                </a:lnTo>
                                <a:lnTo>
                                  <a:pt x="112438" y="112438"/>
                                </a:lnTo>
                                <a:lnTo>
                                  <a:pt x="0" y="112438"/>
                                </a:lnTo>
                                <a:lnTo>
                                  <a:pt x="0" y="0"/>
                                </a:lnTo>
                                <a:close/>
                              </a:path>
                            </a:pathLst>
                          </a:custGeom>
                          <a:ln w="7150">
                            <a:solidFill>
                              <a:srgbClr val="000000"/>
                            </a:solidFill>
                            <a:prstDash val="solid"/>
                          </a:ln>
                        </wps:spPr>
                        <wps:bodyPr wrap="square" lIns="0" tIns="0" rIns="0" bIns="0" rtlCol="0">
                          <a:prstTxWarp prst="textNoShape">
                            <a:avLst/>
                          </a:prstTxWarp>
                          <a:noAutofit/>
                        </wps:bodyPr>
                      </wps:wsp>
                      <wps:wsp>
                        <wps:cNvPr id="838" name="Graphic 838"/>
                        <wps:cNvSpPr/>
                        <wps:spPr>
                          <a:xfrm>
                            <a:off x="107257" y="1167066"/>
                            <a:ext cx="1270" cy="815340"/>
                          </a:xfrm>
                          <a:custGeom>
                            <a:avLst/>
                            <a:gdLst/>
                            <a:ahLst/>
                            <a:cxnLst/>
                            <a:rect l="l" t="t" r="r" b="b"/>
                            <a:pathLst>
                              <a:path h="815340">
                                <a:moveTo>
                                  <a:pt x="0" y="0"/>
                                </a:moveTo>
                                <a:lnTo>
                                  <a:pt x="0" y="814997"/>
                                </a:lnTo>
                              </a:path>
                            </a:pathLst>
                          </a:custGeom>
                          <a:ln w="4762">
                            <a:solidFill>
                              <a:srgbClr val="000000"/>
                            </a:solidFill>
                            <a:prstDash val="solid"/>
                          </a:ln>
                        </wps:spPr>
                        <wps:bodyPr wrap="square" lIns="0" tIns="0" rIns="0" bIns="0" rtlCol="0">
                          <a:prstTxWarp prst="textNoShape">
                            <a:avLst/>
                          </a:prstTxWarp>
                          <a:noAutofit/>
                        </wps:bodyPr>
                      </wps:wsp>
                      <wps:wsp>
                        <wps:cNvPr id="839" name="Graphic 839"/>
                        <wps:cNvSpPr/>
                        <wps:spPr>
                          <a:xfrm>
                            <a:off x="91497" y="3702354"/>
                            <a:ext cx="33655" cy="33655"/>
                          </a:xfrm>
                          <a:custGeom>
                            <a:avLst/>
                            <a:gdLst/>
                            <a:ahLst/>
                            <a:cxnLst/>
                            <a:rect l="l" t="t" r="r" b="b"/>
                            <a:pathLst>
                              <a:path w="33655" h="33655">
                                <a:moveTo>
                                  <a:pt x="26060" y="0"/>
                                </a:moveTo>
                                <a:lnTo>
                                  <a:pt x="16789" y="0"/>
                                </a:lnTo>
                                <a:lnTo>
                                  <a:pt x="7518" y="0"/>
                                </a:lnTo>
                                <a:lnTo>
                                  <a:pt x="0" y="7518"/>
                                </a:lnTo>
                                <a:lnTo>
                                  <a:pt x="0" y="26073"/>
                                </a:lnTo>
                                <a:lnTo>
                                  <a:pt x="7518" y="33591"/>
                                </a:lnTo>
                                <a:lnTo>
                                  <a:pt x="26060" y="33591"/>
                                </a:lnTo>
                                <a:lnTo>
                                  <a:pt x="33578" y="26073"/>
                                </a:lnTo>
                                <a:lnTo>
                                  <a:pt x="33578" y="7518"/>
                                </a:lnTo>
                                <a:lnTo>
                                  <a:pt x="26060" y="0"/>
                                </a:lnTo>
                                <a:close/>
                              </a:path>
                            </a:pathLst>
                          </a:custGeom>
                          <a:solidFill>
                            <a:srgbClr val="000000"/>
                          </a:solidFill>
                        </wps:spPr>
                        <wps:bodyPr wrap="square" lIns="0" tIns="0" rIns="0" bIns="0" rtlCol="0">
                          <a:prstTxWarp prst="textNoShape">
                            <a:avLst/>
                          </a:prstTxWarp>
                          <a:noAutofit/>
                        </wps:bodyPr>
                      </wps:wsp>
                      <wps:wsp>
                        <wps:cNvPr id="840" name="Graphic 840"/>
                        <wps:cNvSpPr/>
                        <wps:spPr>
                          <a:xfrm>
                            <a:off x="91497" y="3702354"/>
                            <a:ext cx="33655" cy="33655"/>
                          </a:xfrm>
                          <a:custGeom>
                            <a:avLst/>
                            <a:gdLst/>
                            <a:ahLst/>
                            <a:cxnLst/>
                            <a:rect l="l" t="t" r="r" b="b"/>
                            <a:pathLst>
                              <a:path w="33655" h="33655">
                                <a:moveTo>
                                  <a:pt x="16789" y="0"/>
                                </a:moveTo>
                                <a:lnTo>
                                  <a:pt x="26060" y="0"/>
                                </a:lnTo>
                                <a:lnTo>
                                  <a:pt x="33578" y="7518"/>
                                </a:lnTo>
                                <a:lnTo>
                                  <a:pt x="33578" y="16789"/>
                                </a:lnTo>
                                <a:lnTo>
                                  <a:pt x="33578" y="26073"/>
                                </a:lnTo>
                                <a:lnTo>
                                  <a:pt x="26060" y="33591"/>
                                </a:lnTo>
                                <a:lnTo>
                                  <a:pt x="16789" y="33591"/>
                                </a:lnTo>
                                <a:lnTo>
                                  <a:pt x="7518" y="33591"/>
                                </a:lnTo>
                                <a:lnTo>
                                  <a:pt x="0" y="26073"/>
                                </a:lnTo>
                                <a:lnTo>
                                  <a:pt x="0" y="16789"/>
                                </a:lnTo>
                                <a:lnTo>
                                  <a:pt x="0" y="7518"/>
                                </a:lnTo>
                                <a:lnTo>
                                  <a:pt x="7518" y="0"/>
                                </a:lnTo>
                                <a:lnTo>
                                  <a:pt x="16789" y="0"/>
                                </a:lnTo>
                                <a:close/>
                              </a:path>
                            </a:pathLst>
                          </a:custGeom>
                          <a:ln w="4762">
                            <a:solidFill>
                              <a:srgbClr val="000000"/>
                            </a:solidFill>
                            <a:prstDash val="solid"/>
                          </a:ln>
                        </wps:spPr>
                        <wps:bodyPr wrap="square" lIns="0" tIns="0" rIns="0" bIns="0" rtlCol="0">
                          <a:prstTxWarp prst="textNoShape">
                            <a:avLst/>
                          </a:prstTxWarp>
                          <a:noAutofit/>
                        </wps:bodyPr>
                      </wps:wsp>
                      <wps:wsp>
                        <wps:cNvPr id="841" name="Graphic 841"/>
                        <wps:cNvSpPr/>
                        <wps:spPr>
                          <a:xfrm>
                            <a:off x="108248" y="2056739"/>
                            <a:ext cx="1270" cy="1658620"/>
                          </a:xfrm>
                          <a:custGeom>
                            <a:avLst/>
                            <a:gdLst/>
                            <a:ahLst/>
                            <a:cxnLst/>
                            <a:rect l="l" t="t" r="r" b="b"/>
                            <a:pathLst>
                              <a:path h="1658620">
                                <a:moveTo>
                                  <a:pt x="0" y="0"/>
                                </a:moveTo>
                                <a:lnTo>
                                  <a:pt x="0" y="1658556"/>
                                </a:lnTo>
                              </a:path>
                            </a:pathLst>
                          </a:custGeom>
                          <a:ln w="4762">
                            <a:solidFill>
                              <a:srgbClr val="000000"/>
                            </a:solidFill>
                            <a:prstDash val="solid"/>
                          </a:ln>
                        </wps:spPr>
                        <wps:bodyPr wrap="square" lIns="0" tIns="0" rIns="0" bIns="0" rtlCol="0">
                          <a:prstTxWarp prst="textNoShape">
                            <a:avLst/>
                          </a:prstTxWarp>
                          <a:noAutofit/>
                        </wps:bodyPr>
                      </wps:wsp>
                      <wps:wsp>
                        <wps:cNvPr id="842" name="Graphic 842"/>
                        <wps:cNvSpPr/>
                        <wps:spPr>
                          <a:xfrm>
                            <a:off x="33343" y="1164691"/>
                            <a:ext cx="150495" cy="1270"/>
                          </a:xfrm>
                          <a:custGeom>
                            <a:avLst/>
                            <a:gdLst/>
                            <a:ahLst/>
                            <a:cxnLst/>
                            <a:rect l="l" t="t" r="r" b="b"/>
                            <a:pathLst>
                              <a:path w="150495">
                                <a:moveTo>
                                  <a:pt x="0" y="0"/>
                                </a:moveTo>
                                <a:lnTo>
                                  <a:pt x="149872" y="0"/>
                                </a:lnTo>
                              </a:path>
                            </a:pathLst>
                          </a:custGeom>
                          <a:ln w="12700">
                            <a:solidFill>
                              <a:srgbClr val="000000"/>
                            </a:solidFill>
                            <a:prstDash val="solid"/>
                          </a:ln>
                        </wps:spPr>
                        <wps:bodyPr wrap="square" lIns="0" tIns="0" rIns="0" bIns="0" rtlCol="0">
                          <a:prstTxWarp prst="textNoShape">
                            <a:avLst/>
                          </a:prstTxWarp>
                          <a:noAutofit/>
                        </wps:bodyPr>
                      </wps:wsp>
                      <wps:wsp>
                        <wps:cNvPr id="843" name="Graphic 843"/>
                        <wps:cNvSpPr/>
                        <wps:spPr>
                          <a:xfrm>
                            <a:off x="90506" y="1309027"/>
                            <a:ext cx="33655" cy="33655"/>
                          </a:xfrm>
                          <a:custGeom>
                            <a:avLst/>
                            <a:gdLst/>
                            <a:ahLst/>
                            <a:cxnLst/>
                            <a:rect l="l" t="t" r="r" b="b"/>
                            <a:pathLst>
                              <a:path w="33655" h="33655">
                                <a:moveTo>
                                  <a:pt x="26060" y="0"/>
                                </a:moveTo>
                                <a:lnTo>
                                  <a:pt x="16789" y="0"/>
                                </a:lnTo>
                                <a:lnTo>
                                  <a:pt x="7518" y="0"/>
                                </a:lnTo>
                                <a:lnTo>
                                  <a:pt x="0" y="7518"/>
                                </a:lnTo>
                                <a:lnTo>
                                  <a:pt x="0" y="26073"/>
                                </a:lnTo>
                                <a:lnTo>
                                  <a:pt x="7518" y="33591"/>
                                </a:lnTo>
                                <a:lnTo>
                                  <a:pt x="26060" y="33591"/>
                                </a:lnTo>
                                <a:lnTo>
                                  <a:pt x="33578" y="26073"/>
                                </a:lnTo>
                                <a:lnTo>
                                  <a:pt x="33578" y="7518"/>
                                </a:lnTo>
                                <a:lnTo>
                                  <a:pt x="26060" y="0"/>
                                </a:lnTo>
                                <a:close/>
                              </a:path>
                            </a:pathLst>
                          </a:custGeom>
                          <a:solidFill>
                            <a:srgbClr val="000000"/>
                          </a:solidFill>
                        </wps:spPr>
                        <wps:bodyPr wrap="square" lIns="0" tIns="0" rIns="0" bIns="0" rtlCol="0">
                          <a:prstTxWarp prst="textNoShape">
                            <a:avLst/>
                          </a:prstTxWarp>
                          <a:noAutofit/>
                        </wps:bodyPr>
                      </wps:wsp>
                      <wps:wsp>
                        <wps:cNvPr id="844" name="Graphic 844"/>
                        <wps:cNvSpPr/>
                        <wps:spPr>
                          <a:xfrm>
                            <a:off x="90506" y="1309027"/>
                            <a:ext cx="33655" cy="33655"/>
                          </a:xfrm>
                          <a:custGeom>
                            <a:avLst/>
                            <a:gdLst/>
                            <a:ahLst/>
                            <a:cxnLst/>
                            <a:rect l="l" t="t" r="r" b="b"/>
                            <a:pathLst>
                              <a:path w="33655" h="33655">
                                <a:moveTo>
                                  <a:pt x="16789" y="0"/>
                                </a:moveTo>
                                <a:lnTo>
                                  <a:pt x="26060" y="0"/>
                                </a:lnTo>
                                <a:lnTo>
                                  <a:pt x="33578" y="7518"/>
                                </a:lnTo>
                                <a:lnTo>
                                  <a:pt x="33578" y="16789"/>
                                </a:lnTo>
                                <a:lnTo>
                                  <a:pt x="33578" y="26073"/>
                                </a:lnTo>
                                <a:lnTo>
                                  <a:pt x="26060" y="33591"/>
                                </a:lnTo>
                                <a:lnTo>
                                  <a:pt x="16789" y="33591"/>
                                </a:lnTo>
                                <a:lnTo>
                                  <a:pt x="7518" y="33591"/>
                                </a:lnTo>
                                <a:lnTo>
                                  <a:pt x="0" y="26073"/>
                                </a:lnTo>
                                <a:lnTo>
                                  <a:pt x="0" y="16789"/>
                                </a:lnTo>
                                <a:lnTo>
                                  <a:pt x="0" y="7518"/>
                                </a:lnTo>
                                <a:lnTo>
                                  <a:pt x="7518" y="0"/>
                                </a:lnTo>
                                <a:lnTo>
                                  <a:pt x="16789" y="0"/>
                                </a:lnTo>
                                <a:close/>
                              </a:path>
                            </a:pathLst>
                          </a:custGeom>
                          <a:ln w="4762">
                            <a:solidFill>
                              <a:srgbClr val="000000"/>
                            </a:solidFill>
                            <a:prstDash val="solid"/>
                          </a:ln>
                        </wps:spPr>
                        <wps:bodyPr wrap="square" lIns="0" tIns="0" rIns="0" bIns="0" rtlCol="0">
                          <a:prstTxWarp prst="textNoShape">
                            <a:avLst/>
                          </a:prstTxWarp>
                          <a:noAutofit/>
                        </wps:bodyPr>
                      </wps:wsp>
                      <wps:wsp>
                        <wps:cNvPr id="845" name="Graphic 845"/>
                        <wps:cNvSpPr/>
                        <wps:spPr>
                          <a:xfrm>
                            <a:off x="1264075" y="1311351"/>
                            <a:ext cx="33655" cy="33655"/>
                          </a:xfrm>
                          <a:custGeom>
                            <a:avLst/>
                            <a:gdLst/>
                            <a:ahLst/>
                            <a:cxnLst/>
                            <a:rect l="l" t="t" r="r" b="b"/>
                            <a:pathLst>
                              <a:path w="33655" h="33655">
                                <a:moveTo>
                                  <a:pt x="26060" y="0"/>
                                </a:moveTo>
                                <a:lnTo>
                                  <a:pt x="16789" y="0"/>
                                </a:lnTo>
                                <a:lnTo>
                                  <a:pt x="7518" y="0"/>
                                </a:lnTo>
                                <a:lnTo>
                                  <a:pt x="0" y="7518"/>
                                </a:lnTo>
                                <a:lnTo>
                                  <a:pt x="0" y="26073"/>
                                </a:lnTo>
                                <a:lnTo>
                                  <a:pt x="7518" y="33591"/>
                                </a:lnTo>
                                <a:lnTo>
                                  <a:pt x="26060" y="33591"/>
                                </a:lnTo>
                                <a:lnTo>
                                  <a:pt x="33578" y="26073"/>
                                </a:lnTo>
                                <a:lnTo>
                                  <a:pt x="33578" y="7518"/>
                                </a:lnTo>
                                <a:lnTo>
                                  <a:pt x="26060" y="0"/>
                                </a:lnTo>
                                <a:close/>
                              </a:path>
                            </a:pathLst>
                          </a:custGeom>
                          <a:solidFill>
                            <a:srgbClr val="000000"/>
                          </a:solidFill>
                        </wps:spPr>
                        <wps:bodyPr wrap="square" lIns="0" tIns="0" rIns="0" bIns="0" rtlCol="0">
                          <a:prstTxWarp prst="textNoShape">
                            <a:avLst/>
                          </a:prstTxWarp>
                          <a:noAutofit/>
                        </wps:bodyPr>
                      </wps:wsp>
                      <wps:wsp>
                        <wps:cNvPr id="846" name="Graphic 846"/>
                        <wps:cNvSpPr/>
                        <wps:spPr>
                          <a:xfrm>
                            <a:off x="1264075" y="1311351"/>
                            <a:ext cx="33655" cy="33655"/>
                          </a:xfrm>
                          <a:custGeom>
                            <a:avLst/>
                            <a:gdLst/>
                            <a:ahLst/>
                            <a:cxnLst/>
                            <a:rect l="l" t="t" r="r" b="b"/>
                            <a:pathLst>
                              <a:path w="33655" h="33655">
                                <a:moveTo>
                                  <a:pt x="16789" y="0"/>
                                </a:moveTo>
                                <a:lnTo>
                                  <a:pt x="26060" y="0"/>
                                </a:lnTo>
                                <a:lnTo>
                                  <a:pt x="33578" y="7518"/>
                                </a:lnTo>
                                <a:lnTo>
                                  <a:pt x="33578" y="16789"/>
                                </a:lnTo>
                                <a:lnTo>
                                  <a:pt x="33578" y="26073"/>
                                </a:lnTo>
                                <a:lnTo>
                                  <a:pt x="26060" y="33591"/>
                                </a:lnTo>
                                <a:lnTo>
                                  <a:pt x="16789" y="33591"/>
                                </a:lnTo>
                                <a:lnTo>
                                  <a:pt x="7518" y="33591"/>
                                </a:lnTo>
                                <a:lnTo>
                                  <a:pt x="0" y="26073"/>
                                </a:lnTo>
                                <a:lnTo>
                                  <a:pt x="0" y="16789"/>
                                </a:lnTo>
                                <a:lnTo>
                                  <a:pt x="0" y="7518"/>
                                </a:lnTo>
                                <a:lnTo>
                                  <a:pt x="7518" y="0"/>
                                </a:lnTo>
                                <a:lnTo>
                                  <a:pt x="16789" y="0"/>
                                </a:lnTo>
                                <a:close/>
                              </a:path>
                            </a:pathLst>
                          </a:custGeom>
                          <a:ln w="4762">
                            <a:solidFill>
                              <a:srgbClr val="000000"/>
                            </a:solidFill>
                            <a:prstDash val="solid"/>
                          </a:ln>
                        </wps:spPr>
                        <wps:bodyPr wrap="square" lIns="0" tIns="0" rIns="0" bIns="0" rtlCol="0">
                          <a:prstTxWarp prst="textNoShape">
                            <a:avLst/>
                          </a:prstTxWarp>
                          <a:noAutofit/>
                        </wps:bodyPr>
                      </wps:wsp>
                      <wps:wsp>
                        <wps:cNvPr id="847" name="Graphic 847"/>
                        <wps:cNvSpPr/>
                        <wps:spPr>
                          <a:xfrm>
                            <a:off x="1444618" y="3740416"/>
                            <a:ext cx="33655" cy="33655"/>
                          </a:xfrm>
                          <a:custGeom>
                            <a:avLst/>
                            <a:gdLst/>
                            <a:ahLst/>
                            <a:cxnLst/>
                            <a:rect l="l" t="t" r="r" b="b"/>
                            <a:pathLst>
                              <a:path w="33655" h="33655">
                                <a:moveTo>
                                  <a:pt x="26060" y="0"/>
                                </a:moveTo>
                                <a:lnTo>
                                  <a:pt x="16789" y="0"/>
                                </a:lnTo>
                                <a:lnTo>
                                  <a:pt x="7518" y="0"/>
                                </a:lnTo>
                                <a:lnTo>
                                  <a:pt x="0" y="7518"/>
                                </a:lnTo>
                                <a:lnTo>
                                  <a:pt x="0" y="26073"/>
                                </a:lnTo>
                                <a:lnTo>
                                  <a:pt x="7518" y="33591"/>
                                </a:lnTo>
                                <a:lnTo>
                                  <a:pt x="26060" y="33591"/>
                                </a:lnTo>
                                <a:lnTo>
                                  <a:pt x="33578" y="26073"/>
                                </a:lnTo>
                                <a:lnTo>
                                  <a:pt x="33578" y="7518"/>
                                </a:lnTo>
                                <a:lnTo>
                                  <a:pt x="26060" y="0"/>
                                </a:lnTo>
                                <a:close/>
                              </a:path>
                            </a:pathLst>
                          </a:custGeom>
                          <a:solidFill>
                            <a:srgbClr val="000000"/>
                          </a:solidFill>
                        </wps:spPr>
                        <wps:bodyPr wrap="square" lIns="0" tIns="0" rIns="0" bIns="0" rtlCol="0">
                          <a:prstTxWarp prst="textNoShape">
                            <a:avLst/>
                          </a:prstTxWarp>
                          <a:noAutofit/>
                        </wps:bodyPr>
                      </wps:wsp>
                      <wps:wsp>
                        <wps:cNvPr id="848" name="Graphic 848"/>
                        <wps:cNvSpPr/>
                        <wps:spPr>
                          <a:xfrm>
                            <a:off x="1444618" y="3740416"/>
                            <a:ext cx="33655" cy="33655"/>
                          </a:xfrm>
                          <a:custGeom>
                            <a:avLst/>
                            <a:gdLst/>
                            <a:ahLst/>
                            <a:cxnLst/>
                            <a:rect l="l" t="t" r="r" b="b"/>
                            <a:pathLst>
                              <a:path w="33655" h="33655">
                                <a:moveTo>
                                  <a:pt x="16789" y="0"/>
                                </a:moveTo>
                                <a:lnTo>
                                  <a:pt x="26060" y="0"/>
                                </a:lnTo>
                                <a:lnTo>
                                  <a:pt x="33578" y="7518"/>
                                </a:lnTo>
                                <a:lnTo>
                                  <a:pt x="33578" y="16789"/>
                                </a:lnTo>
                                <a:lnTo>
                                  <a:pt x="33578" y="26073"/>
                                </a:lnTo>
                                <a:lnTo>
                                  <a:pt x="26060" y="33591"/>
                                </a:lnTo>
                                <a:lnTo>
                                  <a:pt x="16789" y="33591"/>
                                </a:lnTo>
                                <a:lnTo>
                                  <a:pt x="7518" y="33591"/>
                                </a:lnTo>
                                <a:lnTo>
                                  <a:pt x="0" y="26073"/>
                                </a:lnTo>
                                <a:lnTo>
                                  <a:pt x="0" y="16789"/>
                                </a:lnTo>
                                <a:lnTo>
                                  <a:pt x="0" y="7518"/>
                                </a:lnTo>
                                <a:lnTo>
                                  <a:pt x="7518" y="0"/>
                                </a:lnTo>
                                <a:lnTo>
                                  <a:pt x="16789" y="0"/>
                                </a:lnTo>
                                <a:close/>
                              </a:path>
                            </a:pathLst>
                          </a:custGeom>
                          <a:ln w="4762">
                            <a:solidFill>
                              <a:srgbClr val="000000"/>
                            </a:solidFill>
                            <a:prstDash val="solid"/>
                          </a:ln>
                        </wps:spPr>
                        <wps:bodyPr wrap="square" lIns="0" tIns="0" rIns="0" bIns="0" rtlCol="0">
                          <a:prstTxWarp prst="textNoShape">
                            <a:avLst/>
                          </a:prstTxWarp>
                          <a:noAutofit/>
                        </wps:bodyPr>
                      </wps:wsp>
                      <wps:wsp>
                        <wps:cNvPr id="849" name="Graphic 849"/>
                        <wps:cNvSpPr/>
                        <wps:spPr>
                          <a:xfrm>
                            <a:off x="1825110" y="972045"/>
                            <a:ext cx="1270" cy="202565"/>
                          </a:xfrm>
                          <a:custGeom>
                            <a:avLst/>
                            <a:gdLst/>
                            <a:ahLst/>
                            <a:cxnLst/>
                            <a:rect l="l" t="t" r="r" b="b"/>
                            <a:pathLst>
                              <a:path h="202565">
                                <a:moveTo>
                                  <a:pt x="0" y="0"/>
                                </a:moveTo>
                                <a:lnTo>
                                  <a:pt x="0" y="202323"/>
                                </a:lnTo>
                              </a:path>
                            </a:pathLst>
                          </a:custGeom>
                          <a:ln w="4762">
                            <a:solidFill>
                              <a:srgbClr val="000000"/>
                            </a:solidFill>
                            <a:prstDash val="solid"/>
                          </a:ln>
                        </wps:spPr>
                        <wps:bodyPr wrap="square" lIns="0" tIns="0" rIns="0" bIns="0" rtlCol="0">
                          <a:prstTxWarp prst="textNoShape">
                            <a:avLst/>
                          </a:prstTxWarp>
                          <a:noAutofit/>
                        </wps:bodyPr>
                      </wps:wsp>
                      <wps:wsp>
                        <wps:cNvPr id="850" name="Graphic 850"/>
                        <wps:cNvSpPr/>
                        <wps:spPr>
                          <a:xfrm>
                            <a:off x="1568850" y="866000"/>
                            <a:ext cx="1270" cy="106045"/>
                          </a:xfrm>
                          <a:custGeom>
                            <a:avLst/>
                            <a:gdLst/>
                            <a:ahLst/>
                            <a:cxnLst/>
                            <a:rect l="l" t="t" r="r" b="b"/>
                            <a:pathLst>
                              <a:path h="106045">
                                <a:moveTo>
                                  <a:pt x="0" y="0"/>
                                </a:moveTo>
                                <a:lnTo>
                                  <a:pt x="0" y="106045"/>
                                </a:lnTo>
                              </a:path>
                            </a:pathLst>
                          </a:custGeom>
                          <a:ln w="4762">
                            <a:solidFill>
                              <a:srgbClr val="000000"/>
                            </a:solidFill>
                            <a:prstDash val="solid"/>
                          </a:ln>
                        </wps:spPr>
                        <wps:bodyPr wrap="square" lIns="0" tIns="0" rIns="0" bIns="0" rtlCol="0">
                          <a:prstTxWarp prst="textNoShape">
                            <a:avLst/>
                          </a:prstTxWarp>
                          <a:noAutofit/>
                        </wps:bodyPr>
                      </wps:wsp>
                      <wps:wsp>
                        <wps:cNvPr id="851" name="Graphic 851"/>
                        <wps:cNvSpPr/>
                        <wps:spPr>
                          <a:xfrm>
                            <a:off x="1532083" y="806221"/>
                            <a:ext cx="73660" cy="73660"/>
                          </a:xfrm>
                          <a:custGeom>
                            <a:avLst/>
                            <a:gdLst/>
                            <a:ahLst/>
                            <a:cxnLst/>
                            <a:rect l="l" t="t" r="r" b="b"/>
                            <a:pathLst>
                              <a:path w="73660" h="73660">
                                <a:moveTo>
                                  <a:pt x="333" y="72866"/>
                                </a:moveTo>
                                <a:lnTo>
                                  <a:pt x="0" y="72986"/>
                                </a:lnTo>
                                <a:lnTo>
                                  <a:pt x="0" y="73532"/>
                                </a:lnTo>
                                <a:lnTo>
                                  <a:pt x="333" y="72866"/>
                                </a:lnTo>
                                <a:close/>
                              </a:path>
                              <a:path w="73660" h="73660">
                                <a:moveTo>
                                  <a:pt x="36766" y="0"/>
                                </a:moveTo>
                                <a:lnTo>
                                  <a:pt x="333" y="72866"/>
                                </a:lnTo>
                                <a:lnTo>
                                  <a:pt x="17927" y="66521"/>
                                </a:lnTo>
                                <a:lnTo>
                                  <a:pt x="36625" y="64342"/>
                                </a:lnTo>
                                <a:lnTo>
                                  <a:pt x="69022" y="64342"/>
                                </a:lnTo>
                                <a:lnTo>
                                  <a:pt x="36766" y="0"/>
                                </a:lnTo>
                                <a:close/>
                              </a:path>
                              <a:path w="73660" h="73660">
                                <a:moveTo>
                                  <a:pt x="69022" y="64342"/>
                                </a:moveTo>
                                <a:lnTo>
                                  <a:pt x="36625" y="64342"/>
                                </a:lnTo>
                                <a:lnTo>
                                  <a:pt x="55330" y="66448"/>
                                </a:lnTo>
                                <a:lnTo>
                                  <a:pt x="73279" y="72834"/>
                                </a:lnTo>
                                <a:lnTo>
                                  <a:pt x="69022" y="64342"/>
                                </a:lnTo>
                                <a:close/>
                              </a:path>
                            </a:pathLst>
                          </a:custGeom>
                          <a:solidFill>
                            <a:srgbClr val="000000"/>
                          </a:solidFill>
                        </wps:spPr>
                        <wps:bodyPr wrap="square" lIns="0" tIns="0" rIns="0" bIns="0" rtlCol="0">
                          <a:prstTxWarp prst="textNoShape">
                            <a:avLst/>
                          </a:prstTxWarp>
                          <a:noAutofit/>
                        </wps:bodyPr>
                      </wps:wsp>
                      <wps:wsp>
                        <wps:cNvPr id="852" name="Graphic 852"/>
                        <wps:cNvSpPr/>
                        <wps:spPr>
                          <a:xfrm>
                            <a:off x="1566983" y="972083"/>
                            <a:ext cx="258445" cy="1270"/>
                          </a:xfrm>
                          <a:custGeom>
                            <a:avLst/>
                            <a:gdLst/>
                            <a:ahLst/>
                            <a:cxnLst/>
                            <a:rect l="l" t="t" r="r" b="b"/>
                            <a:pathLst>
                              <a:path w="258445">
                                <a:moveTo>
                                  <a:pt x="0" y="0"/>
                                </a:moveTo>
                                <a:lnTo>
                                  <a:pt x="258203" y="0"/>
                                </a:lnTo>
                              </a:path>
                            </a:pathLst>
                          </a:custGeom>
                          <a:ln w="4762">
                            <a:solidFill>
                              <a:srgbClr val="000000"/>
                            </a:solidFill>
                            <a:prstDash val="solid"/>
                          </a:ln>
                        </wps:spPr>
                        <wps:bodyPr wrap="square" lIns="0" tIns="0" rIns="0" bIns="0" rtlCol="0">
                          <a:prstTxWarp prst="textNoShape">
                            <a:avLst/>
                          </a:prstTxWarp>
                          <a:noAutofit/>
                        </wps:bodyPr>
                      </wps:wsp>
                      <wps:wsp>
                        <wps:cNvPr id="853" name="Graphic 853"/>
                        <wps:cNvSpPr/>
                        <wps:spPr>
                          <a:xfrm>
                            <a:off x="1468050" y="651306"/>
                            <a:ext cx="187960" cy="90805"/>
                          </a:xfrm>
                          <a:custGeom>
                            <a:avLst/>
                            <a:gdLst/>
                            <a:ahLst/>
                            <a:cxnLst/>
                            <a:rect l="l" t="t" r="r" b="b"/>
                            <a:pathLst>
                              <a:path w="187960" h="90805">
                                <a:moveTo>
                                  <a:pt x="187566" y="0"/>
                                </a:moveTo>
                                <a:lnTo>
                                  <a:pt x="0" y="90297"/>
                                </a:lnTo>
                              </a:path>
                            </a:pathLst>
                          </a:custGeom>
                          <a:ln w="7150">
                            <a:solidFill>
                              <a:srgbClr val="000000"/>
                            </a:solidFill>
                            <a:prstDash val="solid"/>
                          </a:ln>
                        </wps:spPr>
                        <wps:bodyPr wrap="square" lIns="0" tIns="0" rIns="0" bIns="0" rtlCol="0">
                          <a:prstTxWarp prst="textNoShape">
                            <a:avLst/>
                          </a:prstTxWarp>
                          <a:noAutofit/>
                        </wps:bodyPr>
                      </wps:wsp>
                      <wps:wsp>
                        <wps:cNvPr id="854" name="Graphic 854"/>
                        <wps:cNvSpPr/>
                        <wps:spPr>
                          <a:xfrm>
                            <a:off x="21570" y="835533"/>
                            <a:ext cx="172085" cy="1270"/>
                          </a:xfrm>
                          <a:custGeom>
                            <a:avLst/>
                            <a:gdLst/>
                            <a:ahLst/>
                            <a:cxnLst/>
                            <a:rect l="l" t="t" r="r" b="b"/>
                            <a:pathLst>
                              <a:path w="172085">
                                <a:moveTo>
                                  <a:pt x="0" y="0"/>
                                </a:moveTo>
                                <a:lnTo>
                                  <a:pt x="171462" y="0"/>
                                </a:lnTo>
                              </a:path>
                            </a:pathLst>
                          </a:custGeom>
                          <a:ln w="12700">
                            <a:solidFill>
                              <a:srgbClr val="000000"/>
                            </a:solidFill>
                            <a:prstDash val="solid"/>
                          </a:ln>
                        </wps:spPr>
                        <wps:bodyPr wrap="square" lIns="0" tIns="0" rIns="0" bIns="0" rtlCol="0">
                          <a:prstTxWarp prst="textNoShape">
                            <a:avLst/>
                          </a:prstTxWarp>
                          <a:noAutofit/>
                        </wps:bodyPr>
                      </wps:wsp>
                      <wps:wsp>
                        <wps:cNvPr id="855" name="Graphic 855"/>
                        <wps:cNvSpPr/>
                        <wps:spPr>
                          <a:xfrm>
                            <a:off x="98799" y="929906"/>
                            <a:ext cx="17145" cy="1270"/>
                          </a:xfrm>
                          <a:custGeom>
                            <a:avLst/>
                            <a:gdLst/>
                            <a:ahLst/>
                            <a:cxnLst/>
                            <a:rect l="l" t="t" r="r" b="b"/>
                            <a:pathLst>
                              <a:path w="17145">
                                <a:moveTo>
                                  <a:pt x="0" y="0"/>
                                </a:moveTo>
                                <a:lnTo>
                                  <a:pt x="17145" y="0"/>
                                </a:lnTo>
                              </a:path>
                            </a:pathLst>
                          </a:custGeom>
                          <a:ln w="12700">
                            <a:solidFill>
                              <a:srgbClr val="000000"/>
                            </a:solidFill>
                            <a:prstDash val="solid"/>
                          </a:ln>
                        </wps:spPr>
                        <wps:bodyPr wrap="square" lIns="0" tIns="0" rIns="0" bIns="0" rtlCol="0">
                          <a:prstTxWarp prst="textNoShape">
                            <a:avLst/>
                          </a:prstTxWarp>
                          <a:noAutofit/>
                        </wps:bodyPr>
                      </wps:wsp>
                      <wps:wsp>
                        <wps:cNvPr id="856" name="Graphic 856"/>
                        <wps:cNvSpPr/>
                        <wps:spPr>
                          <a:xfrm>
                            <a:off x="55860" y="882243"/>
                            <a:ext cx="103505" cy="1270"/>
                          </a:xfrm>
                          <a:custGeom>
                            <a:avLst/>
                            <a:gdLst/>
                            <a:ahLst/>
                            <a:cxnLst/>
                            <a:rect l="l" t="t" r="r" b="b"/>
                            <a:pathLst>
                              <a:path w="103505">
                                <a:moveTo>
                                  <a:pt x="0" y="0"/>
                                </a:moveTo>
                                <a:lnTo>
                                  <a:pt x="102882" y="0"/>
                                </a:lnTo>
                              </a:path>
                            </a:pathLst>
                          </a:custGeom>
                          <a:ln w="12700">
                            <a:solidFill>
                              <a:srgbClr val="000000"/>
                            </a:solidFill>
                            <a:prstDash val="solid"/>
                          </a:ln>
                        </wps:spPr>
                        <wps:bodyPr wrap="square" lIns="0" tIns="0" rIns="0" bIns="0" rtlCol="0">
                          <a:prstTxWarp prst="textNoShape">
                            <a:avLst/>
                          </a:prstTxWarp>
                          <a:noAutofit/>
                        </wps:bodyPr>
                      </wps:wsp>
                      <wps:wsp>
                        <wps:cNvPr id="857" name="Graphic 857"/>
                        <wps:cNvSpPr/>
                        <wps:spPr>
                          <a:xfrm>
                            <a:off x="107257" y="762190"/>
                            <a:ext cx="1270" cy="68580"/>
                          </a:xfrm>
                          <a:custGeom>
                            <a:avLst/>
                            <a:gdLst/>
                            <a:ahLst/>
                            <a:cxnLst/>
                            <a:rect l="l" t="t" r="r" b="b"/>
                            <a:pathLst>
                              <a:path h="68580">
                                <a:moveTo>
                                  <a:pt x="0" y="0"/>
                                </a:moveTo>
                                <a:lnTo>
                                  <a:pt x="0" y="68580"/>
                                </a:lnTo>
                              </a:path>
                            </a:pathLst>
                          </a:custGeom>
                          <a:ln w="6350">
                            <a:solidFill>
                              <a:srgbClr val="000000"/>
                            </a:solidFill>
                            <a:prstDash val="solid"/>
                          </a:ln>
                        </wps:spPr>
                        <wps:bodyPr wrap="square" lIns="0" tIns="0" rIns="0" bIns="0" rtlCol="0">
                          <a:prstTxWarp prst="textNoShape">
                            <a:avLst/>
                          </a:prstTxWarp>
                          <a:noAutofit/>
                        </wps:bodyPr>
                      </wps:wsp>
                      <wps:wsp>
                        <wps:cNvPr id="858" name="Graphic 858"/>
                        <wps:cNvSpPr/>
                        <wps:spPr>
                          <a:xfrm>
                            <a:off x="20948" y="3797541"/>
                            <a:ext cx="172085" cy="1270"/>
                          </a:xfrm>
                          <a:custGeom>
                            <a:avLst/>
                            <a:gdLst/>
                            <a:ahLst/>
                            <a:cxnLst/>
                            <a:rect l="l" t="t" r="r" b="b"/>
                            <a:pathLst>
                              <a:path w="172085">
                                <a:moveTo>
                                  <a:pt x="0" y="0"/>
                                </a:moveTo>
                                <a:lnTo>
                                  <a:pt x="171462" y="0"/>
                                </a:lnTo>
                              </a:path>
                            </a:pathLst>
                          </a:custGeom>
                          <a:ln w="12700">
                            <a:solidFill>
                              <a:srgbClr val="000000"/>
                            </a:solidFill>
                            <a:prstDash val="solid"/>
                          </a:ln>
                        </wps:spPr>
                        <wps:bodyPr wrap="square" lIns="0" tIns="0" rIns="0" bIns="0" rtlCol="0">
                          <a:prstTxWarp prst="textNoShape">
                            <a:avLst/>
                          </a:prstTxWarp>
                          <a:noAutofit/>
                        </wps:bodyPr>
                      </wps:wsp>
                      <wps:wsp>
                        <wps:cNvPr id="859" name="Graphic 859"/>
                        <wps:cNvSpPr/>
                        <wps:spPr>
                          <a:xfrm>
                            <a:off x="98177" y="3891915"/>
                            <a:ext cx="17145" cy="1270"/>
                          </a:xfrm>
                          <a:custGeom>
                            <a:avLst/>
                            <a:gdLst/>
                            <a:ahLst/>
                            <a:cxnLst/>
                            <a:rect l="l" t="t" r="r" b="b"/>
                            <a:pathLst>
                              <a:path w="17145">
                                <a:moveTo>
                                  <a:pt x="0" y="0"/>
                                </a:moveTo>
                                <a:lnTo>
                                  <a:pt x="17145" y="0"/>
                                </a:lnTo>
                              </a:path>
                            </a:pathLst>
                          </a:custGeom>
                          <a:ln w="12700">
                            <a:solidFill>
                              <a:srgbClr val="000000"/>
                            </a:solidFill>
                            <a:prstDash val="solid"/>
                          </a:ln>
                        </wps:spPr>
                        <wps:bodyPr wrap="square" lIns="0" tIns="0" rIns="0" bIns="0" rtlCol="0">
                          <a:prstTxWarp prst="textNoShape">
                            <a:avLst/>
                          </a:prstTxWarp>
                          <a:noAutofit/>
                        </wps:bodyPr>
                      </wps:wsp>
                      <wps:wsp>
                        <wps:cNvPr id="860" name="Graphic 860"/>
                        <wps:cNvSpPr/>
                        <wps:spPr>
                          <a:xfrm>
                            <a:off x="55238" y="3844251"/>
                            <a:ext cx="103505" cy="1270"/>
                          </a:xfrm>
                          <a:custGeom>
                            <a:avLst/>
                            <a:gdLst/>
                            <a:ahLst/>
                            <a:cxnLst/>
                            <a:rect l="l" t="t" r="r" b="b"/>
                            <a:pathLst>
                              <a:path w="103505">
                                <a:moveTo>
                                  <a:pt x="0" y="0"/>
                                </a:moveTo>
                                <a:lnTo>
                                  <a:pt x="102882" y="0"/>
                                </a:lnTo>
                              </a:path>
                            </a:pathLst>
                          </a:custGeom>
                          <a:ln w="12700">
                            <a:solidFill>
                              <a:srgbClr val="000000"/>
                            </a:solidFill>
                            <a:prstDash val="solid"/>
                          </a:ln>
                        </wps:spPr>
                        <wps:bodyPr wrap="square" lIns="0" tIns="0" rIns="0" bIns="0" rtlCol="0">
                          <a:prstTxWarp prst="textNoShape">
                            <a:avLst/>
                          </a:prstTxWarp>
                          <a:noAutofit/>
                        </wps:bodyPr>
                      </wps:wsp>
                      <wps:wsp>
                        <wps:cNvPr id="861" name="Graphic 861"/>
                        <wps:cNvSpPr/>
                        <wps:spPr>
                          <a:xfrm>
                            <a:off x="106635" y="3724198"/>
                            <a:ext cx="1270" cy="68580"/>
                          </a:xfrm>
                          <a:custGeom>
                            <a:avLst/>
                            <a:gdLst/>
                            <a:ahLst/>
                            <a:cxnLst/>
                            <a:rect l="l" t="t" r="r" b="b"/>
                            <a:pathLst>
                              <a:path h="68580">
                                <a:moveTo>
                                  <a:pt x="0" y="0"/>
                                </a:moveTo>
                                <a:lnTo>
                                  <a:pt x="0" y="68580"/>
                                </a:lnTo>
                              </a:path>
                            </a:pathLst>
                          </a:custGeom>
                          <a:ln w="6350">
                            <a:solidFill>
                              <a:srgbClr val="000000"/>
                            </a:solidFill>
                            <a:prstDash val="solid"/>
                          </a:ln>
                        </wps:spPr>
                        <wps:bodyPr wrap="square" lIns="0" tIns="0" rIns="0" bIns="0" rtlCol="0">
                          <a:prstTxWarp prst="textNoShape">
                            <a:avLst/>
                          </a:prstTxWarp>
                          <a:noAutofit/>
                        </wps:bodyPr>
                      </wps:wsp>
                      <wps:wsp>
                        <wps:cNvPr id="862" name="Graphic 862"/>
                        <wps:cNvSpPr/>
                        <wps:spPr>
                          <a:xfrm>
                            <a:off x="1130209" y="3756786"/>
                            <a:ext cx="703580" cy="1270"/>
                          </a:xfrm>
                          <a:custGeom>
                            <a:avLst/>
                            <a:gdLst/>
                            <a:ahLst/>
                            <a:cxnLst/>
                            <a:rect l="l" t="t" r="r" b="b"/>
                            <a:pathLst>
                              <a:path w="703580">
                                <a:moveTo>
                                  <a:pt x="0" y="0"/>
                                </a:moveTo>
                                <a:lnTo>
                                  <a:pt x="703524" y="0"/>
                                </a:lnTo>
                              </a:path>
                            </a:pathLst>
                          </a:custGeom>
                          <a:ln w="47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63" name="Image 863"/>
                          <pic:cNvPicPr/>
                        </pic:nvPicPr>
                        <pic:blipFill>
                          <a:blip r:embed="rId138" cstate="print"/>
                          <a:stretch>
                            <a:fillRect/>
                          </a:stretch>
                        </pic:blipFill>
                        <pic:spPr>
                          <a:xfrm>
                            <a:off x="1824539" y="3720020"/>
                            <a:ext cx="73533" cy="73278"/>
                          </a:xfrm>
                          <a:prstGeom prst="rect">
                            <a:avLst/>
                          </a:prstGeom>
                        </pic:spPr>
                      </pic:pic>
                      <wps:wsp>
                        <wps:cNvPr id="864" name="Graphic 864"/>
                        <wps:cNvSpPr/>
                        <wps:spPr>
                          <a:xfrm>
                            <a:off x="1898288" y="2939021"/>
                            <a:ext cx="594360" cy="890269"/>
                          </a:xfrm>
                          <a:custGeom>
                            <a:avLst/>
                            <a:gdLst/>
                            <a:ahLst/>
                            <a:cxnLst/>
                            <a:rect l="l" t="t" r="r" b="b"/>
                            <a:pathLst>
                              <a:path w="594360" h="890269">
                                <a:moveTo>
                                  <a:pt x="593801" y="0"/>
                                </a:moveTo>
                                <a:lnTo>
                                  <a:pt x="0" y="0"/>
                                </a:lnTo>
                                <a:lnTo>
                                  <a:pt x="0" y="889736"/>
                                </a:lnTo>
                                <a:lnTo>
                                  <a:pt x="593801" y="889736"/>
                                </a:lnTo>
                                <a:lnTo>
                                  <a:pt x="593801" y="0"/>
                                </a:lnTo>
                                <a:close/>
                              </a:path>
                            </a:pathLst>
                          </a:custGeom>
                          <a:solidFill>
                            <a:srgbClr val="FFFFFF"/>
                          </a:solidFill>
                        </wps:spPr>
                        <wps:bodyPr wrap="square" lIns="0" tIns="0" rIns="0" bIns="0" rtlCol="0">
                          <a:prstTxWarp prst="textNoShape">
                            <a:avLst/>
                          </a:prstTxWarp>
                          <a:noAutofit/>
                        </wps:bodyPr>
                      </wps:wsp>
                      <wps:wsp>
                        <wps:cNvPr id="865" name="Graphic 865"/>
                        <wps:cNvSpPr/>
                        <wps:spPr>
                          <a:xfrm>
                            <a:off x="1898288" y="2939021"/>
                            <a:ext cx="594360" cy="890269"/>
                          </a:xfrm>
                          <a:custGeom>
                            <a:avLst/>
                            <a:gdLst/>
                            <a:ahLst/>
                            <a:cxnLst/>
                            <a:rect l="l" t="t" r="r" b="b"/>
                            <a:pathLst>
                              <a:path w="594360" h="890269">
                                <a:moveTo>
                                  <a:pt x="0" y="0"/>
                                </a:moveTo>
                                <a:lnTo>
                                  <a:pt x="593801" y="0"/>
                                </a:lnTo>
                                <a:lnTo>
                                  <a:pt x="593801" y="889736"/>
                                </a:lnTo>
                                <a:lnTo>
                                  <a:pt x="0" y="889736"/>
                                </a:lnTo>
                                <a:lnTo>
                                  <a:pt x="0" y="0"/>
                                </a:lnTo>
                                <a:close/>
                              </a:path>
                            </a:pathLst>
                          </a:custGeom>
                          <a:ln w="4762">
                            <a:solidFill>
                              <a:srgbClr val="000000"/>
                            </a:solidFill>
                            <a:prstDash val="solid"/>
                          </a:ln>
                        </wps:spPr>
                        <wps:bodyPr wrap="square" lIns="0" tIns="0" rIns="0" bIns="0" rtlCol="0">
                          <a:prstTxWarp prst="textNoShape">
                            <a:avLst/>
                          </a:prstTxWarp>
                          <a:noAutofit/>
                        </wps:bodyPr>
                      </wps:wsp>
                      <wps:wsp>
                        <wps:cNvPr id="866" name="Graphic 866"/>
                        <wps:cNvSpPr/>
                        <wps:spPr>
                          <a:xfrm>
                            <a:off x="1130217" y="3684790"/>
                            <a:ext cx="77470" cy="1270"/>
                          </a:xfrm>
                          <a:custGeom>
                            <a:avLst/>
                            <a:gdLst/>
                            <a:ahLst/>
                            <a:cxnLst/>
                            <a:rect l="l" t="t" r="r" b="b"/>
                            <a:pathLst>
                              <a:path w="77470">
                                <a:moveTo>
                                  <a:pt x="0" y="0"/>
                                </a:moveTo>
                                <a:lnTo>
                                  <a:pt x="77216" y="0"/>
                                </a:lnTo>
                              </a:path>
                            </a:pathLst>
                          </a:custGeom>
                          <a:ln w="4762">
                            <a:solidFill>
                              <a:srgbClr val="000000"/>
                            </a:solidFill>
                            <a:prstDash val="solid"/>
                          </a:ln>
                        </wps:spPr>
                        <wps:bodyPr wrap="square" lIns="0" tIns="0" rIns="0" bIns="0" rtlCol="0">
                          <a:prstTxWarp prst="textNoShape">
                            <a:avLst/>
                          </a:prstTxWarp>
                          <a:noAutofit/>
                        </wps:bodyPr>
                      </wps:wsp>
                      <wps:wsp>
                        <wps:cNvPr id="867" name="Graphic 867"/>
                        <wps:cNvSpPr/>
                        <wps:spPr>
                          <a:xfrm>
                            <a:off x="1208957" y="3540709"/>
                            <a:ext cx="1270" cy="146685"/>
                          </a:xfrm>
                          <a:custGeom>
                            <a:avLst/>
                            <a:gdLst/>
                            <a:ahLst/>
                            <a:cxnLst/>
                            <a:rect l="l" t="t" r="r" b="b"/>
                            <a:pathLst>
                              <a:path h="146685">
                                <a:moveTo>
                                  <a:pt x="0" y="146303"/>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868" name="Graphic 868"/>
                        <wps:cNvSpPr/>
                        <wps:spPr>
                          <a:xfrm>
                            <a:off x="1203204" y="3540785"/>
                            <a:ext cx="633730" cy="1270"/>
                          </a:xfrm>
                          <a:custGeom>
                            <a:avLst/>
                            <a:gdLst/>
                            <a:ahLst/>
                            <a:cxnLst/>
                            <a:rect l="l" t="t" r="r" b="b"/>
                            <a:pathLst>
                              <a:path w="633730">
                                <a:moveTo>
                                  <a:pt x="0" y="0"/>
                                </a:moveTo>
                                <a:lnTo>
                                  <a:pt x="633120" y="0"/>
                                </a:lnTo>
                              </a:path>
                            </a:pathLst>
                          </a:custGeom>
                          <a:ln w="47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69" name="Image 869"/>
                          <pic:cNvPicPr/>
                        </pic:nvPicPr>
                        <pic:blipFill>
                          <a:blip r:embed="rId140" cstate="print"/>
                          <a:stretch>
                            <a:fillRect/>
                          </a:stretch>
                        </pic:blipFill>
                        <pic:spPr>
                          <a:xfrm>
                            <a:off x="1827129" y="3504006"/>
                            <a:ext cx="73533" cy="73278"/>
                          </a:xfrm>
                          <a:prstGeom prst="rect">
                            <a:avLst/>
                          </a:prstGeom>
                        </pic:spPr>
                      </pic:pic>
                      <wps:wsp>
                        <wps:cNvPr id="870" name="Graphic 870"/>
                        <wps:cNvSpPr/>
                        <wps:spPr>
                          <a:xfrm>
                            <a:off x="1191063" y="3227806"/>
                            <a:ext cx="643255" cy="1270"/>
                          </a:xfrm>
                          <a:custGeom>
                            <a:avLst/>
                            <a:gdLst/>
                            <a:ahLst/>
                            <a:cxnLst/>
                            <a:rect l="l" t="t" r="r" b="b"/>
                            <a:pathLst>
                              <a:path w="643255">
                                <a:moveTo>
                                  <a:pt x="0" y="0"/>
                                </a:moveTo>
                                <a:lnTo>
                                  <a:pt x="642645" y="0"/>
                                </a:lnTo>
                              </a:path>
                            </a:pathLst>
                          </a:custGeom>
                          <a:ln w="47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71" name="Image 871"/>
                          <pic:cNvPicPr/>
                        </pic:nvPicPr>
                        <pic:blipFill>
                          <a:blip r:embed="rId141" cstate="print"/>
                          <a:stretch>
                            <a:fillRect/>
                          </a:stretch>
                        </pic:blipFill>
                        <pic:spPr>
                          <a:xfrm>
                            <a:off x="1131296" y="3191294"/>
                            <a:ext cx="73533" cy="73278"/>
                          </a:xfrm>
                          <a:prstGeom prst="rect">
                            <a:avLst/>
                          </a:prstGeom>
                        </pic:spPr>
                      </pic:pic>
                      <pic:pic xmlns:pic="http://schemas.openxmlformats.org/drawingml/2006/picture">
                        <pic:nvPicPr>
                          <pic:cNvPr id="872" name="Image 872"/>
                          <pic:cNvPicPr/>
                        </pic:nvPicPr>
                        <pic:blipFill>
                          <a:blip r:embed="rId142" cstate="print"/>
                          <a:stretch>
                            <a:fillRect/>
                          </a:stretch>
                        </pic:blipFill>
                        <pic:spPr>
                          <a:xfrm>
                            <a:off x="1824513" y="3191040"/>
                            <a:ext cx="73533" cy="73266"/>
                          </a:xfrm>
                          <a:prstGeom prst="rect">
                            <a:avLst/>
                          </a:prstGeom>
                        </pic:spPr>
                      </pic:pic>
                      <wps:wsp>
                        <wps:cNvPr id="873" name="Graphic 873"/>
                        <wps:cNvSpPr/>
                        <wps:spPr>
                          <a:xfrm>
                            <a:off x="1282820" y="3005950"/>
                            <a:ext cx="556260" cy="1270"/>
                          </a:xfrm>
                          <a:custGeom>
                            <a:avLst/>
                            <a:gdLst/>
                            <a:ahLst/>
                            <a:cxnLst/>
                            <a:rect l="l" t="t" r="r" b="b"/>
                            <a:pathLst>
                              <a:path w="556260">
                                <a:moveTo>
                                  <a:pt x="555650" y="0"/>
                                </a:moveTo>
                                <a:lnTo>
                                  <a:pt x="0" y="0"/>
                                </a:lnTo>
                              </a:path>
                            </a:pathLst>
                          </a:custGeom>
                          <a:ln w="47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74" name="Image 874"/>
                          <pic:cNvPicPr/>
                        </pic:nvPicPr>
                        <pic:blipFill>
                          <a:blip r:embed="rId143" cstate="print"/>
                          <a:stretch>
                            <a:fillRect/>
                          </a:stretch>
                        </pic:blipFill>
                        <pic:spPr>
                          <a:xfrm>
                            <a:off x="1824704" y="2969183"/>
                            <a:ext cx="73533" cy="73266"/>
                          </a:xfrm>
                          <a:prstGeom prst="rect">
                            <a:avLst/>
                          </a:prstGeom>
                        </pic:spPr>
                      </pic:pic>
                      <wps:wsp>
                        <wps:cNvPr id="875" name="Graphic 875"/>
                        <wps:cNvSpPr/>
                        <wps:spPr>
                          <a:xfrm>
                            <a:off x="111982" y="3718788"/>
                            <a:ext cx="906144" cy="1270"/>
                          </a:xfrm>
                          <a:custGeom>
                            <a:avLst/>
                            <a:gdLst/>
                            <a:ahLst/>
                            <a:cxnLst/>
                            <a:rect l="l" t="t" r="r" b="b"/>
                            <a:pathLst>
                              <a:path w="906144">
                                <a:moveTo>
                                  <a:pt x="0" y="0"/>
                                </a:moveTo>
                                <a:lnTo>
                                  <a:pt x="905827" y="0"/>
                                </a:lnTo>
                              </a:path>
                            </a:pathLst>
                          </a:custGeom>
                          <a:ln w="4762">
                            <a:solidFill>
                              <a:srgbClr val="000000"/>
                            </a:solidFill>
                            <a:prstDash val="solid"/>
                          </a:ln>
                        </wps:spPr>
                        <wps:bodyPr wrap="square" lIns="0" tIns="0" rIns="0" bIns="0" rtlCol="0">
                          <a:prstTxWarp prst="textNoShape">
                            <a:avLst/>
                          </a:prstTxWarp>
                          <a:noAutofit/>
                        </wps:bodyPr>
                      </wps:wsp>
                      <wps:wsp>
                        <wps:cNvPr id="876" name="Graphic 876"/>
                        <wps:cNvSpPr/>
                        <wps:spPr>
                          <a:xfrm>
                            <a:off x="1017809" y="3664813"/>
                            <a:ext cx="112395" cy="114935"/>
                          </a:xfrm>
                          <a:custGeom>
                            <a:avLst/>
                            <a:gdLst/>
                            <a:ahLst/>
                            <a:cxnLst/>
                            <a:rect l="l" t="t" r="r" b="b"/>
                            <a:pathLst>
                              <a:path w="112395" h="114935">
                                <a:moveTo>
                                  <a:pt x="0" y="0"/>
                                </a:moveTo>
                                <a:lnTo>
                                  <a:pt x="112400" y="0"/>
                                </a:lnTo>
                                <a:lnTo>
                                  <a:pt x="112400" y="114343"/>
                                </a:lnTo>
                                <a:lnTo>
                                  <a:pt x="0" y="114343"/>
                                </a:lnTo>
                                <a:lnTo>
                                  <a:pt x="0" y="0"/>
                                </a:lnTo>
                                <a:close/>
                              </a:path>
                            </a:pathLst>
                          </a:custGeom>
                          <a:ln w="7150">
                            <a:solidFill>
                              <a:srgbClr val="000000"/>
                            </a:solidFill>
                            <a:prstDash val="solid"/>
                          </a:ln>
                        </wps:spPr>
                        <wps:bodyPr wrap="square" lIns="0" tIns="0" rIns="0" bIns="0" rtlCol="0">
                          <a:prstTxWarp prst="textNoShape">
                            <a:avLst/>
                          </a:prstTxWarp>
                          <a:noAutofit/>
                        </wps:bodyPr>
                      </wps:wsp>
                      <wps:wsp>
                        <wps:cNvPr id="877" name="Graphic 877"/>
                        <wps:cNvSpPr/>
                        <wps:spPr>
                          <a:xfrm>
                            <a:off x="565677" y="3157473"/>
                            <a:ext cx="1270" cy="162560"/>
                          </a:xfrm>
                          <a:custGeom>
                            <a:avLst/>
                            <a:gdLst/>
                            <a:ahLst/>
                            <a:cxnLst/>
                            <a:rect l="l" t="t" r="r" b="b"/>
                            <a:pathLst>
                              <a:path h="162560">
                                <a:moveTo>
                                  <a:pt x="0" y="0"/>
                                </a:moveTo>
                                <a:lnTo>
                                  <a:pt x="0" y="162064"/>
                                </a:lnTo>
                              </a:path>
                            </a:pathLst>
                          </a:custGeom>
                          <a:ln w="4762">
                            <a:solidFill>
                              <a:srgbClr val="000000"/>
                            </a:solidFill>
                            <a:prstDash val="solid"/>
                          </a:ln>
                        </wps:spPr>
                        <wps:bodyPr wrap="square" lIns="0" tIns="0" rIns="0" bIns="0" rtlCol="0">
                          <a:prstTxWarp prst="textNoShape">
                            <a:avLst/>
                          </a:prstTxWarp>
                          <a:noAutofit/>
                        </wps:bodyPr>
                      </wps:wsp>
                      <wps:wsp>
                        <wps:cNvPr id="878" name="Graphic 878"/>
                        <wps:cNvSpPr/>
                        <wps:spPr>
                          <a:xfrm>
                            <a:off x="565677" y="3399866"/>
                            <a:ext cx="1270" cy="297815"/>
                          </a:xfrm>
                          <a:custGeom>
                            <a:avLst/>
                            <a:gdLst/>
                            <a:ahLst/>
                            <a:cxnLst/>
                            <a:rect l="l" t="t" r="r" b="b"/>
                            <a:pathLst>
                              <a:path h="297815">
                                <a:moveTo>
                                  <a:pt x="0" y="0"/>
                                </a:moveTo>
                                <a:lnTo>
                                  <a:pt x="0" y="297700"/>
                                </a:lnTo>
                              </a:path>
                            </a:pathLst>
                          </a:custGeom>
                          <a:ln w="4762">
                            <a:solidFill>
                              <a:srgbClr val="000000"/>
                            </a:solidFill>
                            <a:prstDash val="solid"/>
                          </a:ln>
                        </wps:spPr>
                        <wps:bodyPr wrap="square" lIns="0" tIns="0" rIns="0" bIns="0" rtlCol="0">
                          <a:prstTxWarp prst="textNoShape">
                            <a:avLst/>
                          </a:prstTxWarp>
                          <a:noAutofit/>
                        </wps:bodyPr>
                      </wps:wsp>
                      <wps:wsp>
                        <wps:cNvPr id="879" name="Graphic 879"/>
                        <wps:cNvSpPr/>
                        <wps:spPr>
                          <a:xfrm>
                            <a:off x="548913" y="3698697"/>
                            <a:ext cx="33655" cy="33655"/>
                          </a:xfrm>
                          <a:custGeom>
                            <a:avLst/>
                            <a:gdLst/>
                            <a:ahLst/>
                            <a:cxnLst/>
                            <a:rect l="l" t="t" r="r" b="b"/>
                            <a:pathLst>
                              <a:path w="33655" h="33655">
                                <a:moveTo>
                                  <a:pt x="26060" y="0"/>
                                </a:moveTo>
                                <a:lnTo>
                                  <a:pt x="16789" y="0"/>
                                </a:lnTo>
                                <a:lnTo>
                                  <a:pt x="7518" y="0"/>
                                </a:lnTo>
                                <a:lnTo>
                                  <a:pt x="0" y="7518"/>
                                </a:lnTo>
                                <a:lnTo>
                                  <a:pt x="0" y="26073"/>
                                </a:lnTo>
                                <a:lnTo>
                                  <a:pt x="7518" y="33591"/>
                                </a:lnTo>
                                <a:lnTo>
                                  <a:pt x="26060" y="33591"/>
                                </a:lnTo>
                                <a:lnTo>
                                  <a:pt x="33578" y="26073"/>
                                </a:lnTo>
                                <a:lnTo>
                                  <a:pt x="33578" y="7518"/>
                                </a:lnTo>
                                <a:lnTo>
                                  <a:pt x="26060" y="0"/>
                                </a:lnTo>
                                <a:close/>
                              </a:path>
                            </a:pathLst>
                          </a:custGeom>
                          <a:solidFill>
                            <a:srgbClr val="000000"/>
                          </a:solidFill>
                        </wps:spPr>
                        <wps:bodyPr wrap="square" lIns="0" tIns="0" rIns="0" bIns="0" rtlCol="0">
                          <a:prstTxWarp prst="textNoShape">
                            <a:avLst/>
                          </a:prstTxWarp>
                          <a:noAutofit/>
                        </wps:bodyPr>
                      </wps:wsp>
                      <wps:wsp>
                        <wps:cNvPr id="880" name="Graphic 880"/>
                        <wps:cNvSpPr/>
                        <wps:spPr>
                          <a:xfrm>
                            <a:off x="548913" y="3698697"/>
                            <a:ext cx="33655" cy="33655"/>
                          </a:xfrm>
                          <a:custGeom>
                            <a:avLst/>
                            <a:gdLst/>
                            <a:ahLst/>
                            <a:cxnLst/>
                            <a:rect l="l" t="t" r="r" b="b"/>
                            <a:pathLst>
                              <a:path w="33655" h="33655">
                                <a:moveTo>
                                  <a:pt x="16789" y="0"/>
                                </a:moveTo>
                                <a:lnTo>
                                  <a:pt x="26060" y="0"/>
                                </a:lnTo>
                                <a:lnTo>
                                  <a:pt x="33578" y="7518"/>
                                </a:lnTo>
                                <a:lnTo>
                                  <a:pt x="33578" y="16789"/>
                                </a:lnTo>
                                <a:lnTo>
                                  <a:pt x="33578" y="26073"/>
                                </a:lnTo>
                                <a:lnTo>
                                  <a:pt x="26060" y="33591"/>
                                </a:lnTo>
                                <a:lnTo>
                                  <a:pt x="16789" y="33591"/>
                                </a:lnTo>
                                <a:lnTo>
                                  <a:pt x="7518" y="33591"/>
                                </a:lnTo>
                                <a:lnTo>
                                  <a:pt x="0" y="26073"/>
                                </a:lnTo>
                                <a:lnTo>
                                  <a:pt x="0" y="16789"/>
                                </a:lnTo>
                                <a:lnTo>
                                  <a:pt x="0" y="7518"/>
                                </a:lnTo>
                                <a:lnTo>
                                  <a:pt x="7518" y="0"/>
                                </a:lnTo>
                                <a:lnTo>
                                  <a:pt x="16789" y="0"/>
                                </a:lnTo>
                                <a:close/>
                              </a:path>
                            </a:pathLst>
                          </a:custGeom>
                          <a:ln w="7150">
                            <a:solidFill>
                              <a:srgbClr val="000000"/>
                            </a:solidFill>
                            <a:prstDash val="solid"/>
                          </a:ln>
                        </wps:spPr>
                        <wps:bodyPr wrap="square" lIns="0" tIns="0" rIns="0" bIns="0" rtlCol="0">
                          <a:prstTxWarp prst="textNoShape">
                            <a:avLst/>
                          </a:prstTxWarp>
                          <a:noAutofit/>
                        </wps:bodyPr>
                      </wps:wsp>
                      <wps:wsp>
                        <wps:cNvPr id="881" name="Graphic 881"/>
                        <wps:cNvSpPr/>
                        <wps:spPr>
                          <a:xfrm>
                            <a:off x="469754" y="3212680"/>
                            <a:ext cx="192405" cy="187325"/>
                          </a:xfrm>
                          <a:custGeom>
                            <a:avLst/>
                            <a:gdLst/>
                            <a:ahLst/>
                            <a:cxnLst/>
                            <a:rect l="l" t="t" r="r" b="b"/>
                            <a:pathLst>
                              <a:path w="192405" h="187325">
                                <a:moveTo>
                                  <a:pt x="112737" y="7518"/>
                                </a:moveTo>
                                <a:lnTo>
                                  <a:pt x="105219" y="0"/>
                                </a:lnTo>
                                <a:lnTo>
                                  <a:pt x="95948" y="0"/>
                                </a:lnTo>
                                <a:lnTo>
                                  <a:pt x="86677" y="0"/>
                                </a:lnTo>
                                <a:lnTo>
                                  <a:pt x="79159" y="7518"/>
                                </a:lnTo>
                                <a:lnTo>
                                  <a:pt x="79159" y="26073"/>
                                </a:lnTo>
                                <a:lnTo>
                                  <a:pt x="86677" y="33591"/>
                                </a:lnTo>
                                <a:lnTo>
                                  <a:pt x="105219" y="33591"/>
                                </a:lnTo>
                                <a:lnTo>
                                  <a:pt x="112737" y="26073"/>
                                </a:lnTo>
                                <a:lnTo>
                                  <a:pt x="112737" y="7518"/>
                                </a:lnTo>
                                <a:close/>
                              </a:path>
                              <a:path w="192405" h="187325">
                                <a:moveTo>
                                  <a:pt x="191897" y="155206"/>
                                </a:moveTo>
                                <a:lnTo>
                                  <a:pt x="0" y="155206"/>
                                </a:lnTo>
                                <a:lnTo>
                                  <a:pt x="0" y="187185"/>
                                </a:lnTo>
                                <a:lnTo>
                                  <a:pt x="191897" y="187185"/>
                                </a:lnTo>
                                <a:lnTo>
                                  <a:pt x="191897" y="155206"/>
                                </a:lnTo>
                                <a:close/>
                              </a:path>
                              <a:path w="192405" h="187325">
                                <a:moveTo>
                                  <a:pt x="191897" y="98425"/>
                                </a:moveTo>
                                <a:lnTo>
                                  <a:pt x="0" y="98425"/>
                                </a:lnTo>
                                <a:lnTo>
                                  <a:pt x="0" y="130403"/>
                                </a:lnTo>
                                <a:lnTo>
                                  <a:pt x="191897" y="130403"/>
                                </a:lnTo>
                                <a:lnTo>
                                  <a:pt x="191897" y="98425"/>
                                </a:lnTo>
                                <a:close/>
                              </a:path>
                            </a:pathLst>
                          </a:custGeom>
                          <a:solidFill>
                            <a:srgbClr val="000000"/>
                          </a:solidFill>
                        </wps:spPr>
                        <wps:bodyPr wrap="square" lIns="0" tIns="0" rIns="0" bIns="0" rtlCol="0">
                          <a:prstTxWarp prst="textNoShape">
                            <a:avLst/>
                          </a:prstTxWarp>
                          <a:noAutofit/>
                        </wps:bodyPr>
                      </wps:wsp>
                      <wps:wsp>
                        <wps:cNvPr id="882" name="Graphic 882"/>
                        <wps:cNvSpPr/>
                        <wps:spPr>
                          <a:xfrm>
                            <a:off x="548913" y="3212680"/>
                            <a:ext cx="33655" cy="33655"/>
                          </a:xfrm>
                          <a:custGeom>
                            <a:avLst/>
                            <a:gdLst/>
                            <a:ahLst/>
                            <a:cxnLst/>
                            <a:rect l="l" t="t" r="r" b="b"/>
                            <a:pathLst>
                              <a:path w="33655" h="33655">
                                <a:moveTo>
                                  <a:pt x="16789" y="0"/>
                                </a:moveTo>
                                <a:lnTo>
                                  <a:pt x="26060" y="0"/>
                                </a:lnTo>
                                <a:lnTo>
                                  <a:pt x="33578" y="7518"/>
                                </a:lnTo>
                                <a:lnTo>
                                  <a:pt x="33578" y="16789"/>
                                </a:lnTo>
                                <a:lnTo>
                                  <a:pt x="33578" y="26073"/>
                                </a:lnTo>
                                <a:lnTo>
                                  <a:pt x="26060" y="33591"/>
                                </a:lnTo>
                                <a:lnTo>
                                  <a:pt x="16789" y="33591"/>
                                </a:lnTo>
                                <a:lnTo>
                                  <a:pt x="7518" y="33591"/>
                                </a:lnTo>
                                <a:lnTo>
                                  <a:pt x="0" y="26073"/>
                                </a:lnTo>
                                <a:lnTo>
                                  <a:pt x="0" y="16789"/>
                                </a:lnTo>
                                <a:lnTo>
                                  <a:pt x="0" y="7518"/>
                                </a:lnTo>
                                <a:lnTo>
                                  <a:pt x="7518" y="0"/>
                                </a:lnTo>
                                <a:lnTo>
                                  <a:pt x="16789" y="0"/>
                                </a:lnTo>
                                <a:close/>
                              </a:path>
                            </a:pathLst>
                          </a:custGeom>
                          <a:ln w="4762">
                            <a:solidFill>
                              <a:srgbClr val="000000"/>
                            </a:solidFill>
                            <a:prstDash val="solid"/>
                          </a:ln>
                        </wps:spPr>
                        <wps:bodyPr wrap="square" lIns="0" tIns="0" rIns="0" bIns="0" rtlCol="0">
                          <a:prstTxWarp prst="textNoShape">
                            <a:avLst/>
                          </a:prstTxWarp>
                          <a:noAutofit/>
                        </wps:bodyPr>
                      </wps:wsp>
                      <wps:wsp>
                        <wps:cNvPr id="883" name="Graphic 883"/>
                        <wps:cNvSpPr/>
                        <wps:spPr>
                          <a:xfrm>
                            <a:off x="490759" y="3157499"/>
                            <a:ext cx="149860" cy="1270"/>
                          </a:xfrm>
                          <a:custGeom>
                            <a:avLst/>
                            <a:gdLst/>
                            <a:ahLst/>
                            <a:cxnLst/>
                            <a:rect l="l" t="t" r="r" b="b"/>
                            <a:pathLst>
                              <a:path w="149860">
                                <a:moveTo>
                                  <a:pt x="0" y="0"/>
                                </a:moveTo>
                                <a:lnTo>
                                  <a:pt x="149860" y="0"/>
                                </a:lnTo>
                              </a:path>
                            </a:pathLst>
                          </a:custGeom>
                          <a:ln w="12700">
                            <a:solidFill>
                              <a:srgbClr val="000000"/>
                            </a:solidFill>
                            <a:prstDash val="solid"/>
                          </a:ln>
                        </wps:spPr>
                        <wps:bodyPr wrap="square" lIns="0" tIns="0" rIns="0" bIns="0" rtlCol="0">
                          <a:prstTxWarp prst="textNoShape">
                            <a:avLst/>
                          </a:prstTxWarp>
                          <a:noAutofit/>
                        </wps:bodyPr>
                      </wps:wsp>
                      <wps:wsp>
                        <wps:cNvPr id="884" name="Graphic 884"/>
                        <wps:cNvSpPr/>
                        <wps:spPr>
                          <a:xfrm>
                            <a:off x="561397" y="3228238"/>
                            <a:ext cx="461009" cy="1270"/>
                          </a:xfrm>
                          <a:custGeom>
                            <a:avLst/>
                            <a:gdLst/>
                            <a:ahLst/>
                            <a:cxnLst/>
                            <a:rect l="l" t="t" r="r" b="b"/>
                            <a:pathLst>
                              <a:path w="461009">
                                <a:moveTo>
                                  <a:pt x="0" y="0"/>
                                </a:moveTo>
                                <a:lnTo>
                                  <a:pt x="460552" y="0"/>
                                </a:lnTo>
                              </a:path>
                            </a:pathLst>
                          </a:custGeom>
                          <a:ln w="4762">
                            <a:solidFill>
                              <a:srgbClr val="000000"/>
                            </a:solidFill>
                            <a:prstDash val="solid"/>
                          </a:ln>
                        </wps:spPr>
                        <wps:bodyPr wrap="square" lIns="0" tIns="0" rIns="0" bIns="0" rtlCol="0">
                          <a:prstTxWarp prst="textNoShape">
                            <a:avLst/>
                          </a:prstTxWarp>
                          <a:noAutofit/>
                        </wps:bodyPr>
                      </wps:wsp>
                      <wps:wsp>
                        <wps:cNvPr id="885" name="Graphic 885"/>
                        <wps:cNvSpPr/>
                        <wps:spPr>
                          <a:xfrm>
                            <a:off x="1021949" y="3170326"/>
                            <a:ext cx="112395" cy="114935"/>
                          </a:xfrm>
                          <a:custGeom>
                            <a:avLst/>
                            <a:gdLst/>
                            <a:ahLst/>
                            <a:cxnLst/>
                            <a:rect l="l" t="t" r="r" b="b"/>
                            <a:pathLst>
                              <a:path w="112395" h="114935">
                                <a:moveTo>
                                  <a:pt x="0" y="0"/>
                                </a:moveTo>
                                <a:lnTo>
                                  <a:pt x="112398" y="0"/>
                                </a:lnTo>
                                <a:lnTo>
                                  <a:pt x="112398" y="114380"/>
                                </a:lnTo>
                                <a:lnTo>
                                  <a:pt x="0" y="114380"/>
                                </a:lnTo>
                                <a:lnTo>
                                  <a:pt x="0" y="0"/>
                                </a:lnTo>
                                <a:close/>
                              </a:path>
                            </a:pathLst>
                          </a:custGeom>
                          <a:ln w="7150">
                            <a:solidFill>
                              <a:srgbClr val="000000"/>
                            </a:solidFill>
                            <a:prstDash val="solid"/>
                          </a:ln>
                        </wps:spPr>
                        <wps:bodyPr wrap="square" lIns="0" tIns="0" rIns="0" bIns="0" rtlCol="0">
                          <a:prstTxWarp prst="textNoShape">
                            <a:avLst/>
                          </a:prstTxWarp>
                          <a:noAutofit/>
                        </wps:bodyPr>
                      </wps:wsp>
                      <wps:wsp>
                        <wps:cNvPr id="886" name="Graphic 886"/>
                        <wps:cNvSpPr/>
                        <wps:spPr>
                          <a:xfrm>
                            <a:off x="10102" y="1959380"/>
                            <a:ext cx="192405" cy="88900"/>
                          </a:xfrm>
                          <a:custGeom>
                            <a:avLst/>
                            <a:gdLst/>
                            <a:ahLst/>
                            <a:cxnLst/>
                            <a:rect l="l" t="t" r="r" b="b"/>
                            <a:pathLst>
                              <a:path w="192405" h="88900">
                                <a:moveTo>
                                  <a:pt x="191871" y="56781"/>
                                </a:moveTo>
                                <a:lnTo>
                                  <a:pt x="0" y="56781"/>
                                </a:lnTo>
                                <a:lnTo>
                                  <a:pt x="0" y="88760"/>
                                </a:lnTo>
                                <a:lnTo>
                                  <a:pt x="191871" y="88760"/>
                                </a:lnTo>
                                <a:lnTo>
                                  <a:pt x="191871" y="56781"/>
                                </a:lnTo>
                                <a:close/>
                              </a:path>
                              <a:path w="192405" h="88900">
                                <a:moveTo>
                                  <a:pt x="191871" y="0"/>
                                </a:moveTo>
                                <a:lnTo>
                                  <a:pt x="0" y="0"/>
                                </a:lnTo>
                                <a:lnTo>
                                  <a:pt x="0" y="31978"/>
                                </a:lnTo>
                                <a:lnTo>
                                  <a:pt x="191871" y="31978"/>
                                </a:lnTo>
                                <a:lnTo>
                                  <a:pt x="191871" y="0"/>
                                </a:lnTo>
                                <a:close/>
                              </a:path>
                            </a:pathLst>
                          </a:custGeom>
                          <a:solidFill>
                            <a:srgbClr val="000000"/>
                          </a:solidFill>
                        </wps:spPr>
                        <wps:bodyPr wrap="square" lIns="0" tIns="0" rIns="0" bIns="0" rtlCol="0">
                          <a:prstTxWarp prst="textNoShape">
                            <a:avLst/>
                          </a:prstTxWarp>
                          <a:noAutofit/>
                        </wps:bodyPr>
                      </wps:wsp>
                      <wps:wsp>
                        <wps:cNvPr id="887" name="Graphic 887"/>
                        <wps:cNvSpPr/>
                        <wps:spPr>
                          <a:xfrm>
                            <a:off x="2053621" y="2137638"/>
                            <a:ext cx="177165" cy="1270"/>
                          </a:xfrm>
                          <a:custGeom>
                            <a:avLst/>
                            <a:gdLst/>
                            <a:ahLst/>
                            <a:cxnLst/>
                            <a:rect l="l" t="t" r="r" b="b"/>
                            <a:pathLst>
                              <a:path w="177165">
                                <a:moveTo>
                                  <a:pt x="176669" y="0"/>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888" name="Graphic 888"/>
                        <wps:cNvSpPr/>
                        <wps:spPr>
                          <a:xfrm>
                            <a:off x="2216524" y="2100859"/>
                            <a:ext cx="73660" cy="73660"/>
                          </a:xfrm>
                          <a:custGeom>
                            <a:avLst/>
                            <a:gdLst/>
                            <a:ahLst/>
                            <a:cxnLst/>
                            <a:rect l="l" t="t" r="r" b="b"/>
                            <a:pathLst>
                              <a:path w="73660" h="73660">
                                <a:moveTo>
                                  <a:pt x="681" y="340"/>
                                </a:moveTo>
                                <a:lnTo>
                                  <a:pt x="7017" y="17925"/>
                                </a:lnTo>
                                <a:lnTo>
                                  <a:pt x="9191" y="36618"/>
                                </a:lnTo>
                                <a:lnTo>
                                  <a:pt x="7084" y="55319"/>
                                </a:lnTo>
                                <a:lnTo>
                                  <a:pt x="698" y="73266"/>
                                </a:lnTo>
                                <a:lnTo>
                                  <a:pt x="73533" y="36766"/>
                                </a:lnTo>
                                <a:lnTo>
                                  <a:pt x="681" y="340"/>
                                </a:lnTo>
                                <a:close/>
                              </a:path>
                              <a:path w="73660" h="73660">
                                <a:moveTo>
                                  <a:pt x="558" y="0"/>
                                </a:moveTo>
                                <a:lnTo>
                                  <a:pt x="0" y="0"/>
                                </a:lnTo>
                                <a:lnTo>
                                  <a:pt x="681" y="340"/>
                                </a:lnTo>
                                <a:lnTo>
                                  <a:pt x="558" y="0"/>
                                </a:lnTo>
                                <a:close/>
                              </a:path>
                            </a:pathLst>
                          </a:custGeom>
                          <a:solidFill>
                            <a:srgbClr val="000000"/>
                          </a:solidFill>
                        </wps:spPr>
                        <wps:bodyPr wrap="square" lIns="0" tIns="0" rIns="0" bIns="0" rtlCol="0">
                          <a:prstTxWarp prst="textNoShape">
                            <a:avLst/>
                          </a:prstTxWarp>
                          <a:noAutofit/>
                        </wps:bodyPr>
                      </wps:wsp>
                      <wps:wsp>
                        <wps:cNvPr id="889" name="Graphic 889"/>
                        <wps:cNvSpPr/>
                        <wps:spPr>
                          <a:xfrm>
                            <a:off x="2099951" y="1828457"/>
                            <a:ext cx="188595" cy="1270"/>
                          </a:xfrm>
                          <a:custGeom>
                            <a:avLst/>
                            <a:gdLst/>
                            <a:ahLst/>
                            <a:cxnLst/>
                            <a:rect l="l" t="t" r="r" b="b"/>
                            <a:pathLst>
                              <a:path w="188595">
                                <a:moveTo>
                                  <a:pt x="187972" y="0"/>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890" name="Graphic 890"/>
                        <wps:cNvSpPr/>
                        <wps:spPr>
                          <a:xfrm>
                            <a:off x="2035625" y="1791944"/>
                            <a:ext cx="73660" cy="73660"/>
                          </a:xfrm>
                          <a:custGeom>
                            <a:avLst/>
                            <a:gdLst/>
                            <a:ahLst/>
                            <a:cxnLst/>
                            <a:rect l="l" t="t" r="r" b="b"/>
                            <a:pathLst>
                              <a:path w="73660" h="73660">
                                <a:moveTo>
                                  <a:pt x="72851" y="72938"/>
                                </a:moveTo>
                                <a:lnTo>
                                  <a:pt x="72974" y="73278"/>
                                </a:lnTo>
                                <a:lnTo>
                                  <a:pt x="73533" y="73278"/>
                                </a:lnTo>
                                <a:lnTo>
                                  <a:pt x="72851" y="72938"/>
                                </a:lnTo>
                                <a:close/>
                              </a:path>
                              <a:path w="73660" h="73660">
                                <a:moveTo>
                                  <a:pt x="72834" y="0"/>
                                </a:moveTo>
                                <a:lnTo>
                                  <a:pt x="0" y="36512"/>
                                </a:lnTo>
                                <a:lnTo>
                                  <a:pt x="72851" y="72938"/>
                                </a:lnTo>
                                <a:lnTo>
                                  <a:pt x="66515" y="55346"/>
                                </a:lnTo>
                                <a:lnTo>
                                  <a:pt x="64341" y="36649"/>
                                </a:lnTo>
                                <a:lnTo>
                                  <a:pt x="66448" y="17947"/>
                                </a:lnTo>
                                <a:lnTo>
                                  <a:pt x="72834" y="0"/>
                                </a:lnTo>
                                <a:close/>
                              </a:path>
                            </a:pathLst>
                          </a:custGeom>
                          <a:solidFill>
                            <a:srgbClr val="000000"/>
                          </a:solidFill>
                        </wps:spPr>
                        <wps:bodyPr wrap="square" lIns="0" tIns="0" rIns="0" bIns="0" rtlCol="0">
                          <a:prstTxWarp prst="textNoShape">
                            <a:avLst/>
                          </a:prstTxWarp>
                          <a:noAutofit/>
                        </wps:bodyPr>
                      </wps:wsp>
                      <wps:wsp>
                        <wps:cNvPr id="891" name="Graphic 891"/>
                        <wps:cNvSpPr/>
                        <wps:spPr>
                          <a:xfrm>
                            <a:off x="1699634" y="2137638"/>
                            <a:ext cx="104775" cy="1270"/>
                          </a:xfrm>
                          <a:custGeom>
                            <a:avLst/>
                            <a:gdLst/>
                            <a:ahLst/>
                            <a:cxnLst/>
                            <a:rect l="l" t="t" r="r" b="b"/>
                            <a:pathLst>
                              <a:path w="104775">
                                <a:moveTo>
                                  <a:pt x="104266" y="0"/>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892" name="Graphic 892"/>
                        <wps:cNvSpPr/>
                        <wps:spPr>
                          <a:xfrm>
                            <a:off x="1699190" y="1827872"/>
                            <a:ext cx="93980" cy="1270"/>
                          </a:xfrm>
                          <a:custGeom>
                            <a:avLst/>
                            <a:gdLst/>
                            <a:ahLst/>
                            <a:cxnLst/>
                            <a:rect l="l" t="t" r="r" b="b"/>
                            <a:pathLst>
                              <a:path w="93980">
                                <a:moveTo>
                                  <a:pt x="93725" y="0"/>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893" name="Graphic 893"/>
                        <wps:cNvSpPr/>
                        <wps:spPr>
                          <a:xfrm>
                            <a:off x="1701272" y="1827910"/>
                            <a:ext cx="1270" cy="311785"/>
                          </a:xfrm>
                          <a:custGeom>
                            <a:avLst/>
                            <a:gdLst/>
                            <a:ahLst/>
                            <a:cxnLst/>
                            <a:rect l="l" t="t" r="r" b="b"/>
                            <a:pathLst>
                              <a:path h="311785">
                                <a:moveTo>
                                  <a:pt x="0" y="0"/>
                                </a:moveTo>
                                <a:lnTo>
                                  <a:pt x="0" y="311670"/>
                                </a:lnTo>
                              </a:path>
                            </a:pathLst>
                          </a:custGeom>
                          <a:ln w="4762">
                            <a:solidFill>
                              <a:srgbClr val="000000"/>
                            </a:solidFill>
                            <a:prstDash val="solid"/>
                          </a:ln>
                        </wps:spPr>
                        <wps:bodyPr wrap="square" lIns="0" tIns="0" rIns="0" bIns="0" rtlCol="0">
                          <a:prstTxWarp prst="textNoShape">
                            <a:avLst/>
                          </a:prstTxWarp>
                          <a:noAutofit/>
                        </wps:bodyPr>
                      </wps:wsp>
                      <wps:wsp>
                        <wps:cNvPr id="894" name="Graphic 894"/>
                        <wps:cNvSpPr/>
                        <wps:spPr>
                          <a:xfrm>
                            <a:off x="1471733" y="371678"/>
                            <a:ext cx="1270" cy="175895"/>
                          </a:xfrm>
                          <a:custGeom>
                            <a:avLst/>
                            <a:gdLst/>
                            <a:ahLst/>
                            <a:cxnLst/>
                            <a:rect l="l" t="t" r="r" b="b"/>
                            <a:pathLst>
                              <a:path h="175895">
                                <a:moveTo>
                                  <a:pt x="0" y="175272"/>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895" name="Graphic 895"/>
                        <wps:cNvSpPr/>
                        <wps:spPr>
                          <a:xfrm>
                            <a:off x="107219" y="372656"/>
                            <a:ext cx="1364615" cy="1270"/>
                          </a:xfrm>
                          <a:custGeom>
                            <a:avLst/>
                            <a:gdLst/>
                            <a:ahLst/>
                            <a:cxnLst/>
                            <a:rect l="l" t="t" r="r" b="b"/>
                            <a:pathLst>
                              <a:path w="1364615">
                                <a:moveTo>
                                  <a:pt x="0" y="0"/>
                                </a:moveTo>
                                <a:lnTo>
                                  <a:pt x="908812" y="0"/>
                                </a:lnTo>
                              </a:path>
                              <a:path w="1364615">
                                <a:moveTo>
                                  <a:pt x="1021224" y="0"/>
                                </a:moveTo>
                                <a:lnTo>
                                  <a:pt x="1364424" y="0"/>
                                </a:lnTo>
                              </a:path>
                            </a:pathLst>
                          </a:custGeom>
                          <a:ln w="4762">
                            <a:solidFill>
                              <a:srgbClr val="000000"/>
                            </a:solidFill>
                            <a:prstDash val="solid"/>
                          </a:ln>
                        </wps:spPr>
                        <wps:bodyPr wrap="square" lIns="0" tIns="0" rIns="0" bIns="0" rtlCol="0">
                          <a:prstTxWarp prst="textNoShape">
                            <a:avLst/>
                          </a:prstTxWarp>
                          <a:noAutofit/>
                        </wps:bodyPr>
                      </wps:wsp>
                      <wps:wsp>
                        <wps:cNvPr id="896" name="Graphic 896"/>
                        <wps:cNvSpPr/>
                        <wps:spPr>
                          <a:xfrm>
                            <a:off x="1016031" y="315531"/>
                            <a:ext cx="113030" cy="112395"/>
                          </a:xfrm>
                          <a:custGeom>
                            <a:avLst/>
                            <a:gdLst/>
                            <a:ahLst/>
                            <a:cxnLst/>
                            <a:rect l="l" t="t" r="r" b="b"/>
                            <a:pathLst>
                              <a:path w="113030" h="112395">
                                <a:moveTo>
                                  <a:pt x="0" y="0"/>
                                </a:moveTo>
                                <a:lnTo>
                                  <a:pt x="112412" y="0"/>
                                </a:lnTo>
                                <a:lnTo>
                                  <a:pt x="112412" y="112387"/>
                                </a:lnTo>
                                <a:lnTo>
                                  <a:pt x="0" y="112387"/>
                                </a:lnTo>
                                <a:lnTo>
                                  <a:pt x="0" y="0"/>
                                </a:lnTo>
                                <a:close/>
                              </a:path>
                            </a:pathLst>
                          </a:custGeom>
                          <a:ln w="7150">
                            <a:solidFill>
                              <a:srgbClr val="000000"/>
                            </a:solidFill>
                            <a:prstDash val="solid"/>
                          </a:ln>
                        </wps:spPr>
                        <wps:bodyPr wrap="square" lIns="0" tIns="0" rIns="0" bIns="0" rtlCol="0">
                          <a:prstTxWarp prst="textNoShape">
                            <a:avLst/>
                          </a:prstTxWarp>
                          <a:noAutofit/>
                        </wps:bodyPr>
                      </wps:wsp>
                      <wps:wsp>
                        <wps:cNvPr id="897" name="Graphic 897"/>
                        <wps:cNvSpPr/>
                        <wps:spPr>
                          <a:xfrm>
                            <a:off x="107257" y="372618"/>
                            <a:ext cx="1270" cy="410845"/>
                          </a:xfrm>
                          <a:custGeom>
                            <a:avLst/>
                            <a:gdLst/>
                            <a:ahLst/>
                            <a:cxnLst/>
                            <a:rect l="l" t="t" r="r" b="b"/>
                            <a:pathLst>
                              <a:path h="410845">
                                <a:moveTo>
                                  <a:pt x="0" y="0"/>
                                </a:moveTo>
                                <a:lnTo>
                                  <a:pt x="0" y="410349"/>
                                </a:lnTo>
                              </a:path>
                            </a:pathLst>
                          </a:custGeom>
                          <a:ln w="4762">
                            <a:solidFill>
                              <a:srgbClr val="000000"/>
                            </a:solidFill>
                            <a:prstDash val="solid"/>
                          </a:ln>
                        </wps:spPr>
                        <wps:bodyPr wrap="square" lIns="0" tIns="0" rIns="0" bIns="0" rtlCol="0">
                          <a:prstTxWarp prst="textNoShape">
                            <a:avLst/>
                          </a:prstTxWarp>
                          <a:noAutofit/>
                        </wps:bodyPr>
                      </wps:wsp>
                      <wps:wsp>
                        <wps:cNvPr id="898" name="Graphic 898"/>
                        <wps:cNvSpPr/>
                        <wps:spPr>
                          <a:xfrm>
                            <a:off x="1280864" y="1671434"/>
                            <a:ext cx="650875" cy="885825"/>
                          </a:xfrm>
                          <a:custGeom>
                            <a:avLst/>
                            <a:gdLst/>
                            <a:ahLst/>
                            <a:cxnLst/>
                            <a:rect l="l" t="t" r="r" b="b"/>
                            <a:pathLst>
                              <a:path w="650875" h="885825">
                                <a:moveTo>
                                  <a:pt x="0" y="0"/>
                                </a:moveTo>
                                <a:lnTo>
                                  <a:pt x="647090" y="0"/>
                                </a:lnTo>
                                <a:lnTo>
                                  <a:pt x="650519" y="885609"/>
                                </a:lnTo>
                              </a:path>
                            </a:pathLst>
                          </a:custGeom>
                          <a:ln w="47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99" name="Image 899"/>
                          <pic:cNvPicPr/>
                        </pic:nvPicPr>
                        <pic:blipFill>
                          <a:blip r:embed="rId144" cstate="print"/>
                          <a:stretch>
                            <a:fillRect/>
                          </a:stretch>
                        </pic:blipFill>
                        <pic:spPr>
                          <a:xfrm>
                            <a:off x="1789048" y="1732375"/>
                            <a:ext cx="248361" cy="192227"/>
                          </a:xfrm>
                          <a:prstGeom prst="rect">
                            <a:avLst/>
                          </a:prstGeom>
                        </pic:spPr>
                      </pic:pic>
                      <wps:wsp>
                        <wps:cNvPr id="900" name="Graphic 900"/>
                        <wps:cNvSpPr/>
                        <wps:spPr>
                          <a:xfrm>
                            <a:off x="1264075" y="1654568"/>
                            <a:ext cx="33655" cy="33655"/>
                          </a:xfrm>
                          <a:custGeom>
                            <a:avLst/>
                            <a:gdLst/>
                            <a:ahLst/>
                            <a:cxnLst/>
                            <a:rect l="l" t="t" r="r" b="b"/>
                            <a:pathLst>
                              <a:path w="33655" h="33655">
                                <a:moveTo>
                                  <a:pt x="26060" y="0"/>
                                </a:moveTo>
                                <a:lnTo>
                                  <a:pt x="16789" y="0"/>
                                </a:lnTo>
                                <a:lnTo>
                                  <a:pt x="7518" y="0"/>
                                </a:lnTo>
                                <a:lnTo>
                                  <a:pt x="0" y="7518"/>
                                </a:lnTo>
                                <a:lnTo>
                                  <a:pt x="0" y="26073"/>
                                </a:lnTo>
                                <a:lnTo>
                                  <a:pt x="7518" y="33591"/>
                                </a:lnTo>
                                <a:lnTo>
                                  <a:pt x="26060" y="33591"/>
                                </a:lnTo>
                                <a:lnTo>
                                  <a:pt x="33578" y="26073"/>
                                </a:lnTo>
                                <a:lnTo>
                                  <a:pt x="33578" y="7518"/>
                                </a:lnTo>
                                <a:lnTo>
                                  <a:pt x="26060" y="0"/>
                                </a:lnTo>
                                <a:close/>
                              </a:path>
                            </a:pathLst>
                          </a:custGeom>
                          <a:solidFill>
                            <a:srgbClr val="000000"/>
                          </a:solidFill>
                        </wps:spPr>
                        <wps:bodyPr wrap="square" lIns="0" tIns="0" rIns="0" bIns="0" rtlCol="0">
                          <a:prstTxWarp prst="textNoShape">
                            <a:avLst/>
                          </a:prstTxWarp>
                          <a:noAutofit/>
                        </wps:bodyPr>
                      </wps:wsp>
                      <wps:wsp>
                        <wps:cNvPr id="901" name="Graphic 901"/>
                        <wps:cNvSpPr/>
                        <wps:spPr>
                          <a:xfrm>
                            <a:off x="1264075" y="1654568"/>
                            <a:ext cx="33655" cy="33655"/>
                          </a:xfrm>
                          <a:custGeom>
                            <a:avLst/>
                            <a:gdLst/>
                            <a:ahLst/>
                            <a:cxnLst/>
                            <a:rect l="l" t="t" r="r" b="b"/>
                            <a:pathLst>
                              <a:path w="33655" h="33655">
                                <a:moveTo>
                                  <a:pt x="16789" y="0"/>
                                </a:moveTo>
                                <a:lnTo>
                                  <a:pt x="26060" y="0"/>
                                </a:lnTo>
                                <a:lnTo>
                                  <a:pt x="33578" y="7518"/>
                                </a:lnTo>
                                <a:lnTo>
                                  <a:pt x="33578" y="16789"/>
                                </a:lnTo>
                                <a:lnTo>
                                  <a:pt x="33578" y="26073"/>
                                </a:lnTo>
                                <a:lnTo>
                                  <a:pt x="26060" y="33591"/>
                                </a:lnTo>
                                <a:lnTo>
                                  <a:pt x="16789" y="33591"/>
                                </a:lnTo>
                                <a:lnTo>
                                  <a:pt x="7518" y="33591"/>
                                </a:lnTo>
                                <a:lnTo>
                                  <a:pt x="0" y="26073"/>
                                </a:lnTo>
                                <a:lnTo>
                                  <a:pt x="0" y="16789"/>
                                </a:lnTo>
                                <a:lnTo>
                                  <a:pt x="0" y="7518"/>
                                </a:lnTo>
                                <a:lnTo>
                                  <a:pt x="7518" y="0"/>
                                </a:lnTo>
                                <a:lnTo>
                                  <a:pt x="16789" y="0"/>
                                </a:lnTo>
                                <a:close/>
                              </a:path>
                            </a:pathLst>
                          </a:custGeom>
                          <a:ln w="4762">
                            <a:solidFill>
                              <a:srgbClr val="000000"/>
                            </a:solidFill>
                            <a:prstDash val="solid"/>
                          </a:ln>
                        </wps:spPr>
                        <wps:bodyPr wrap="square" lIns="0" tIns="0" rIns="0" bIns="0" rtlCol="0">
                          <a:prstTxWarp prst="textNoShape">
                            <a:avLst/>
                          </a:prstTxWarp>
                          <a:noAutofit/>
                        </wps:bodyPr>
                      </wps:wsp>
                      <wps:wsp>
                        <wps:cNvPr id="902" name="Graphic 902"/>
                        <wps:cNvSpPr/>
                        <wps:spPr>
                          <a:xfrm>
                            <a:off x="1915737" y="2539796"/>
                            <a:ext cx="33655" cy="33655"/>
                          </a:xfrm>
                          <a:custGeom>
                            <a:avLst/>
                            <a:gdLst/>
                            <a:ahLst/>
                            <a:cxnLst/>
                            <a:rect l="l" t="t" r="r" b="b"/>
                            <a:pathLst>
                              <a:path w="33655" h="33655">
                                <a:moveTo>
                                  <a:pt x="26060" y="0"/>
                                </a:moveTo>
                                <a:lnTo>
                                  <a:pt x="16789" y="0"/>
                                </a:lnTo>
                                <a:lnTo>
                                  <a:pt x="7518" y="0"/>
                                </a:lnTo>
                                <a:lnTo>
                                  <a:pt x="0" y="7518"/>
                                </a:lnTo>
                                <a:lnTo>
                                  <a:pt x="0" y="26073"/>
                                </a:lnTo>
                                <a:lnTo>
                                  <a:pt x="7518" y="33591"/>
                                </a:lnTo>
                                <a:lnTo>
                                  <a:pt x="26060" y="33591"/>
                                </a:lnTo>
                                <a:lnTo>
                                  <a:pt x="33578" y="26073"/>
                                </a:lnTo>
                                <a:lnTo>
                                  <a:pt x="33578" y="7518"/>
                                </a:lnTo>
                                <a:lnTo>
                                  <a:pt x="26060" y="0"/>
                                </a:lnTo>
                                <a:close/>
                              </a:path>
                            </a:pathLst>
                          </a:custGeom>
                          <a:solidFill>
                            <a:srgbClr val="000000"/>
                          </a:solidFill>
                        </wps:spPr>
                        <wps:bodyPr wrap="square" lIns="0" tIns="0" rIns="0" bIns="0" rtlCol="0">
                          <a:prstTxWarp prst="textNoShape">
                            <a:avLst/>
                          </a:prstTxWarp>
                          <a:noAutofit/>
                        </wps:bodyPr>
                      </wps:wsp>
                      <wps:wsp>
                        <wps:cNvPr id="903" name="Graphic 903"/>
                        <wps:cNvSpPr/>
                        <wps:spPr>
                          <a:xfrm>
                            <a:off x="1915737" y="2539796"/>
                            <a:ext cx="33655" cy="33655"/>
                          </a:xfrm>
                          <a:custGeom>
                            <a:avLst/>
                            <a:gdLst/>
                            <a:ahLst/>
                            <a:cxnLst/>
                            <a:rect l="l" t="t" r="r" b="b"/>
                            <a:pathLst>
                              <a:path w="33655" h="33655">
                                <a:moveTo>
                                  <a:pt x="16789" y="0"/>
                                </a:moveTo>
                                <a:lnTo>
                                  <a:pt x="26060" y="0"/>
                                </a:lnTo>
                                <a:lnTo>
                                  <a:pt x="33578" y="7518"/>
                                </a:lnTo>
                                <a:lnTo>
                                  <a:pt x="33578" y="16789"/>
                                </a:lnTo>
                                <a:lnTo>
                                  <a:pt x="33578" y="26073"/>
                                </a:lnTo>
                                <a:lnTo>
                                  <a:pt x="26060" y="33591"/>
                                </a:lnTo>
                                <a:lnTo>
                                  <a:pt x="16789" y="33591"/>
                                </a:lnTo>
                                <a:lnTo>
                                  <a:pt x="7518" y="33591"/>
                                </a:lnTo>
                                <a:lnTo>
                                  <a:pt x="0" y="26073"/>
                                </a:lnTo>
                                <a:lnTo>
                                  <a:pt x="0" y="16789"/>
                                </a:lnTo>
                                <a:lnTo>
                                  <a:pt x="0" y="7518"/>
                                </a:lnTo>
                                <a:lnTo>
                                  <a:pt x="7518" y="0"/>
                                </a:lnTo>
                                <a:lnTo>
                                  <a:pt x="16789" y="0"/>
                                </a:lnTo>
                                <a:close/>
                              </a:path>
                            </a:pathLst>
                          </a:custGeom>
                          <a:ln w="4762">
                            <a:solidFill>
                              <a:srgbClr val="000000"/>
                            </a:solidFill>
                            <a:prstDash val="solid"/>
                          </a:ln>
                        </wps:spPr>
                        <wps:bodyPr wrap="square" lIns="0" tIns="0" rIns="0" bIns="0" rtlCol="0">
                          <a:prstTxWarp prst="textNoShape">
                            <a:avLst/>
                          </a:prstTxWarp>
                          <a:noAutofit/>
                        </wps:bodyPr>
                      </wps:wsp>
                      <wps:wsp>
                        <wps:cNvPr id="904" name="Graphic 904"/>
                        <wps:cNvSpPr/>
                        <wps:spPr>
                          <a:xfrm>
                            <a:off x="1803901" y="2043938"/>
                            <a:ext cx="250190" cy="187960"/>
                          </a:xfrm>
                          <a:custGeom>
                            <a:avLst/>
                            <a:gdLst/>
                            <a:ahLst/>
                            <a:cxnLst/>
                            <a:rect l="l" t="t" r="r" b="b"/>
                            <a:pathLst>
                              <a:path w="250190" h="187960">
                                <a:moveTo>
                                  <a:pt x="0" y="0"/>
                                </a:moveTo>
                                <a:lnTo>
                                  <a:pt x="0" y="187464"/>
                                </a:lnTo>
                                <a:lnTo>
                                  <a:pt x="249821" y="93738"/>
                                </a:lnTo>
                                <a:lnTo>
                                  <a:pt x="0" y="0"/>
                                </a:lnTo>
                                <a:close/>
                              </a:path>
                            </a:pathLst>
                          </a:custGeom>
                          <a:solidFill>
                            <a:srgbClr val="FFFFFF"/>
                          </a:solidFill>
                        </wps:spPr>
                        <wps:bodyPr wrap="square" lIns="0" tIns="0" rIns="0" bIns="0" rtlCol="0">
                          <a:prstTxWarp prst="textNoShape">
                            <a:avLst/>
                          </a:prstTxWarp>
                          <a:noAutofit/>
                        </wps:bodyPr>
                      </wps:wsp>
                      <wps:wsp>
                        <wps:cNvPr id="905" name="Graphic 905"/>
                        <wps:cNvSpPr/>
                        <wps:spPr>
                          <a:xfrm>
                            <a:off x="1803901" y="2043938"/>
                            <a:ext cx="250190" cy="187960"/>
                          </a:xfrm>
                          <a:custGeom>
                            <a:avLst/>
                            <a:gdLst/>
                            <a:ahLst/>
                            <a:cxnLst/>
                            <a:rect l="l" t="t" r="r" b="b"/>
                            <a:pathLst>
                              <a:path w="250190" h="187960">
                                <a:moveTo>
                                  <a:pt x="0" y="187464"/>
                                </a:moveTo>
                                <a:lnTo>
                                  <a:pt x="0" y="0"/>
                                </a:lnTo>
                                <a:lnTo>
                                  <a:pt x="249821" y="93738"/>
                                </a:lnTo>
                                <a:lnTo>
                                  <a:pt x="0" y="187464"/>
                                </a:lnTo>
                                <a:close/>
                              </a:path>
                            </a:pathLst>
                          </a:custGeom>
                          <a:ln w="4762">
                            <a:solidFill>
                              <a:srgbClr val="000000"/>
                            </a:solidFill>
                            <a:prstDash val="solid"/>
                          </a:ln>
                        </wps:spPr>
                        <wps:bodyPr wrap="square" lIns="0" tIns="0" rIns="0" bIns="0" rtlCol="0">
                          <a:prstTxWarp prst="textNoShape">
                            <a:avLst/>
                          </a:prstTxWarp>
                          <a:noAutofit/>
                        </wps:bodyPr>
                      </wps:wsp>
                      <wps:wsp>
                        <wps:cNvPr id="906" name="Graphic 906"/>
                        <wps:cNvSpPr/>
                        <wps:spPr>
                          <a:xfrm>
                            <a:off x="1847653" y="2118918"/>
                            <a:ext cx="93980" cy="56515"/>
                          </a:xfrm>
                          <a:custGeom>
                            <a:avLst/>
                            <a:gdLst/>
                            <a:ahLst/>
                            <a:cxnLst/>
                            <a:rect l="l" t="t" r="r" b="b"/>
                            <a:pathLst>
                              <a:path w="93980" h="56515">
                                <a:moveTo>
                                  <a:pt x="93725" y="0"/>
                                </a:moveTo>
                                <a:lnTo>
                                  <a:pt x="56260" y="0"/>
                                </a:lnTo>
                                <a:lnTo>
                                  <a:pt x="37464" y="56261"/>
                                </a:lnTo>
                                <a:lnTo>
                                  <a:pt x="0" y="56261"/>
                                </a:lnTo>
                              </a:path>
                            </a:pathLst>
                          </a:custGeom>
                          <a:ln w="4762">
                            <a:solidFill>
                              <a:srgbClr val="000000"/>
                            </a:solidFill>
                            <a:prstDash val="solid"/>
                          </a:ln>
                        </wps:spPr>
                        <wps:bodyPr wrap="square" lIns="0" tIns="0" rIns="0" bIns="0" rtlCol="0">
                          <a:prstTxWarp prst="textNoShape">
                            <a:avLst/>
                          </a:prstTxWarp>
                          <a:noAutofit/>
                        </wps:bodyPr>
                      </wps:wsp>
                      <wps:wsp>
                        <wps:cNvPr id="907" name="Graphic 907"/>
                        <wps:cNvSpPr/>
                        <wps:spPr>
                          <a:xfrm>
                            <a:off x="1828920" y="2118918"/>
                            <a:ext cx="93980" cy="56515"/>
                          </a:xfrm>
                          <a:custGeom>
                            <a:avLst/>
                            <a:gdLst/>
                            <a:ahLst/>
                            <a:cxnLst/>
                            <a:rect l="l" t="t" r="r" b="b"/>
                            <a:pathLst>
                              <a:path w="93980" h="56515">
                                <a:moveTo>
                                  <a:pt x="93725" y="0"/>
                                </a:moveTo>
                                <a:lnTo>
                                  <a:pt x="56260" y="0"/>
                                </a:lnTo>
                                <a:lnTo>
                                  <a:pt x="37464" y="56261"/>
                                </a:lnTo>
                                <a:lnTo>
                                  <a:pt x="0" y="56261"/>
                                </a:lnTo>
                              </a:path>
                            </a:pathLst>
                          </a:custGeom>
                          <a:ln w="476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F0ADD4" id="Group 813" o:spid="_x0000_s1026" style="position:absolute;margin-left:213.6pt;margin-top:22.6pt;width:290.85pt;height:318.75pt;z-index:251579392;mso-wrap-distance-left:0;mso-wrap-distance-right:0;mso-position-horizontal-relative:page" coordsize="36937,40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">
                <v:shape id="Graphic 814" o:spid="_x0000_s1027" style="position:absolute;left:16533;top:6521;width:8610;height:13;visibility:visible;mso-wrap-style:square;v-text-anchor:top" coordsize="861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" path="m,l860869,e" filled="f" strokeweight=".19861mm">
                  <v:path arrowok="t"/>
                </v:shape>
                <v:shape id="Graphic 815" o:spid="_x0000_s1028" style="position:absolute;left:24181;top:12060;width:12681;height:15037;visibility:visible;mso-wrap-style:square;v-text-anchor:top" coordsize="1268095,150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" path="m,1503095r1267637,l1267637,,,,,1503095xe" filled="f" strokeweight="1.2pt">
                  <v:stroke dashstyle="dash"/>
                  <v:path arrowok="t"/>
                </v:shape>
                <v:shape id="Graphic 816" o:spid="_x0000_s1029" style="position:absolute;left:12804;top:7497;width:1848;height:22575;visibility:visible;mso-wrap-style:square;v-text-anchor:top" coordsize="184785,225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" path="m184543,l,,,2257259e" filled="f" strokeweight=".1323mm">
                  <v:path arrowok="t"/>
                </v:shape>
                <v:shape id="Graphic 817" o:spid="_x0000_s1030" style="position:absolute;left:10757;width:13;height:40481;visibility:visible;mso-wrap-style:square;v-text-anchor:top" coordsize="1270,404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" path="m,2042261l,3170322em,1374228r,555608em,427926r,833864em,3779151r,268364em,3284702r,380106em,l,315539e" filled="f" strokeweight="1.2pt">
                  <v:path arrowok="t"/>
                </v:shape>
                <v:shape id="Graphic 818" o:spid="_x0000_s1031" style="position:absolute;left:25142;top:3876;width:11093;height:22047;visibility:visible;mso-wrap-style:square;v-text-anchor:top" coordsize="1109345,220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" path="m,l1069962,r,524675l,524675,,xem244983,908405r864044,l1109027,2204453r-864044,l244983,908405xe" filled="f" strokeweight=".1323mm">
                  <v:path arrowok="t"/>
                </v:shape>
                <v:shape id="Graphic 819" o:spid="_x0000_s1032" style="position:absolute;left:22889;top:17066;width:4324;height:5436;visibility:visible;mso-wrap-style:square;v-text-anchor:top" coordsize="432434,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" path="m432015,l,,,543407r432015,l432015,xe" stroked="f">
                  <v:path arrowok="t"/>
                </v:shape>
                <v:shape id="Graphic 820" o:spid="_x0000_s1033" style="position:absolute;left:1296;top:13253;width:25914;height:9252;visibility:visible;mso-wrap-style:square;v-text-anchor:top" coordsize="2591435,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" path="m2159254,381355r432015,l2591269,924763r-432015,l2159254,381355xem1002085,r473870,em1954707,r269545,em,l889647,e" filled="f" strokeweight=".1323mm">
                  <v:path arrowok="t"/>
                </v:shape>
                <v:shape id="Image 821" o:spid="_x0000_s1034" type="#_x0000_t75" style="position:absolute;left:23401;top:12885;width:735;height: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">
                  <v:imagedata r:id="rId145" o:title=""/>
                </v:shape>
                <v:shape id="Image 822" o:spid="_x0000_s1035" type="#_x0000_t75" style="position:absolute;top:5357;width:2146;height:2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">
                  <v:imagedata r:id="rId146" o:title=""/>
                </v:shape>
                <v:shape id="Graphic 823" o:spid="_x0000_s1036" style="position:absolute;left:13571;top:5019;width:3918;height:3004;visibility:visible;mso-wrap-style:square;v-text-anchor:top" coordsize="391795,3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" path="m,l391769,r,299821l,299821,,xe" filled="f" strokeweight=".1323mm">
                  <v:path arrowok="t"/>
                </v:shape>
                <v:shape id="Graphic 824" o:spid="_x0000_s1037" style="position:absolute;left:14695;top:5769;width:1880;height:755;visibility:visible;mso-wrap-style:square;v-text-anchor:top" coordsize="187960,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" path="m187363,74942l,e" filled="f" strokeweight=".19861mm">
                  <v:stroke dashstyle="3 1"/>
                  <v:path arrowok="t"/>
                </v:shape>
                <v:shape id="Graphic 825" o:spid="_x0000_s1038" style="position:absolute;left:14549;top:5550;width:336;height:336;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" path="m26060,l16789,,7518,,,7518,,26073r7518,7518l26060,33591r7518,-7518l33578,7518,26060,xe" fillcolor="black" stroked="f">
                  <v:path arrowok="t"/>
                </v:shape>
                <v:shape id="Graphic 826" o:spid="_x0000_s1039" style="position:absolute;left:14549;top:5550;width:336;height:336;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" path="m16789,r9271,l33578,7518r,9271l33578,26073r-7518,7518l16789,33591r-9271,l,26073,,16789,,7518,7518,r9271,xe" filled="f" strokeweight=".46319mm">
                  <v:path arrowok="t"/>
                </v:shape>
                <v:shape id="Graphic 827" o:spid="_x0000_s1040" style="position:absolute;left:14508;top:7307;width:336;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" path="m26047,l16776,,7505,,,7518,,26047r7505,7519l26047,33566r7506,-7519l33553,7518,26047,xe" fillcolor="black" stroked="f">
                  <v:path arrowok="t"/>
                </v:shape>
                <v:shape id="Graphic 828" o:spid="_x0000_s1041" style="position:absolute;left:14508;top:7307;width:336;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" path="m16776,r9271,l33553,7518r,9258l33553,26047r-7506,7519l16776,33566r-9271,l,26047,,16776,,7518,7505,r9271,xe" filled="f" strokeweight=".46319mm">
                  <v:path arrowok="t"/>
                </v:shape>
                <v:shape id="Graphic 829" o:spid="_x0000_s1042" style="position:absolute;left:16382;top:6351;width:336;height:336;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" path="m26047,l16776,,7505,,,7518,,26047r7505,7519l26047,33566r7506,-7519l33553,7518,26047,xe" fillcolor="black" stroked="f">
                  <v:path arrowok="t"/>
                </v:shape>
                <v:shape id="Graphic 830" o:spid="_x0000_s1043" style="position:absolute;left:16382;top:6351;width:336;height:336;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" path="m16776,r9271,l33553,7518r,9258l33553,26047r-7506,7519l16776,33566r-9271,l,26047,,16776,,7518,7505,r9271,xe" filled="f" strokeweight=".46319mm">
                  <v:path arrowok="t"/>
                </v:shape>
                <v:shape id="Graphic 831" o:spid="_x0000_s1044" style="position:absolute;left:16844;top:19692;width:337;height:336;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" path="m26060,l16789,,7518,,,7518,,26073r7518,7518l26060,33591r7518,-7518l33578,7518,26060,xe" fillcolor="black" stroked="f">
                  <v:path arrowok="t"/>
                </v:shape>
                <v:shape id="Graphic 832" o:spid="_x0000_s1045" style="position:absolute;left:11357;top:19860;width:5639;height:12;visibility:visible;mso-wrap-style:square;v-text-anchor:top" coordsize="563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" path="m563651,l,e" filled="f" strokeweight=".1323mm">
                  <v:path arrowok="t"/>
                </v:shape>
                <v:shape id="Graphic 833" o:spid="_x0000_s1046" style="position:absolute;left:16056;top:11743;width:4787;height:3004;visibility:visible;mso-wrap-style:square;v-text-anchor:top" coordsize="478790,30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" path="m,l478751,r,299821l,299821,,xe" filled="f" strokeweight=".1323mm">
                  <v:path arrowok="t"/>
                </v:shape>
                <v:shape id="Graphic 834" o:spid="_x0000_s1047" style="position:absolute;left:24181;top:17066;width:12;height:5436;visibility:visible;mso-wrap-style:square;v-text-anchor:top" coordsize="1270,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" path="m,l,543458e" filled="f">
                  <v:path arrowok="t"/>
                </v:shape>
                <v:shape id="Graphic 835" o:spid="_x0000_s1048" style="position:absolute;left:14608;top:25564;width:9081;height:11963;visibility:visible;mso-wrap-style:square;v-text-anchor:top" coordsize="908050,119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" path="m,1195882l,,907580,e" filled="f" strokeweight=".1323mm">
                  <v:path arrowok="t"/>
                </v:shape>
                <v:shape id="Graphic 836" o:spid="_x0000_s1049" style="position:absolute;left:23539;top:25310;width:629;height:502;visibility:visible;mso-wrap-style:square;v-text-anchor:top" coordsize="6286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" path="m,l,50038,62484,25019,,xe" fillcolor="black" stroked="f">
                  <v:path arrowok="t"/>
                </v:shape>
                <v:shape id="Graphic 837" o:spid="_x0000_s1050" style="position:absolute;left:10192;top:12617;width:1156;height:7811;visibility:visible;mso-wrap-style:square;v-text-anchor:top" coordsize="11557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" path="m2578,668045r112398,l114976,780470r-112398,l2578,668045xem,l112438,r,112438l,112438,,xe" filled="f" strokeweight=".19861mm">
                  <v:path arrowok="t"/>
                </v:shape>
                <v:shape id="Graphic 838" o:spid="_x0000_s1051" style="position:absolute;left:1072;top:11670;width:13;height:8154;visibility:visible;mso-wrap-style:square;v-text-anchor:top" coordsize="1270,81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" path="m,l,814997e" filled="f" strokeweight=".1323mm">
                  <v:path arrowok="t"/>
                </v:shape>
                <v:shape id="Graphic 839" o:spid="_x0000_s1052" style="position:absolute;left:914;top:37023;width:337;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" path="m26060,l16789,,7518,,,7518,,26073r7518,7518l26060,33591r7518,-7518l33578,7518,26060,xe" fillcolor="black" stroked="f">
                  <v:path arrowok="t"/>
                </v:shape>
                <v:shape id="Graphic 840" o:spid="_x0000_s1053" style="position:absolute;left:914;top:37023;width:337;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" path="m16789,r9271,l33578,7518r,9271l33578,26073r-7518,7518l16789,33591r-9271,l,26073,,16789,,7518,7518,r9271,xe" filled="f" strokeweight=".1323mm">
                  <v:path arrowok="t"/>
                </v:shape>
                <v:shape id="Graphic 841" o:spid="_x0000_s1054" style="position:absolute;left:1082;top:20567;width:13;height:16586;visibility:visible;mso-wrap-style:square;v-text-anchor:top" coordsize="1270,165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" path="m,l,1658556e" filled="f" strokeweight=".1323mm">
                  <v:path arrowok="t"/>
                </v:shape>
                <v:shape id="Graphic 842" o:spid="_x0000_s1055" style="position:absolute;left:333;top:11646;width:1505;height:13;visibility:visible;mso-wrap-style:square;v-text-anchor:top" coordsize="150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" path="m,l149872,e" filled="f" strokeweight="1pt">
                  <v:path arrowok="t"/>
                </v:shape>
                <v:shape id="Graphic 843" o:spid="_x0000_s1056" style="position:absolute;left:905;top:13090;width:336;height:336;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" path="m26060,l16789,,7518,,,7518,,26073r7518,7518l26060,33591r7518,-7518l33578,7518,26060,xe" fillcolor="black" stroked="f">
                  <v:path arrowok="t"/>
                </v:shape>
                <v:shape id="Graphic 844" o:spid="_x0000_s1057" style="position:absolute;left:905;top:13090;width:336;height:336;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" path="m16789,r9271,l33578,7518r,9271l33578,26073r-7518,7518l16789,33591r-9271,l,26073,,16789,,7518,7518,r9271,xe" filled="f" strokeweight=".1323mm">
                  <v:path arrowok="t"/>
                </v:shape>
                <v:shape id="Graphic 845" o:spid="_x0000_s1058" style="position:absolute;left:12640;top:13113;width:337;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" path="m26060,l16789,,7518,,,7518,,26073r7518,7518l26060,33591r7518,-7518l33578,7518,26060,xe" fillcolor="black" stroked="f">
                  <v:path arrowok="t"/>
                </v:shape>
                <v:shape id="Graphic 846" o:spid="_x0000_s1059" style="position:absolute;left:12640;top:13113;width:337;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" path="m16789,r9271,l33578,7518r,9271l33578,26073r-7518,7518l16789,33591r-9271,l,26073,,16789,,7518,7518,r9271,xe" filled="f" strokeweight=".1323mm">
                  <v:path arrowok="t"/>
                </v:shape>
                <v:shape id="Graphic 847" o:spid="_x0000_s1060" style="position:absolute;left:14446;top:37404;width:336;height:336;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" path="m26060,l16789,,7518,,,7518,,26073r7518,7518l26060,33591r7518,-7518l33578,7518,26060,xe" fillcolor="black" stroked="f">
                  <v:path arrowok="t"/>
                </v:shape>
                <v:shape id="Graphic 848" o:spid="_x0000_s1061" style="position:absolute;left:14446;top:37404;width:336;height:336;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" path="m16789,r9271,l33578,7518r,9271l33578,26073r-7518,7518l16789,33591r-9271,l,26073,,16789,,7518,7518,r9271,xe" filled="f" strokeweight=".1323mm">
                  <v:path arrowok="t"/>
                </v:shape>
                <v:shape id="Graphic 849" o:spid="_x0000_s1062" style="position:absolute;left:18251;top:9720;width:12;height:2026;visibility:visible;mso-wrap-style:square;v-text-anchor:top" coordsize="1270,2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" path="m,l,202323e" filled="f" strokeweight=".1323mm">
                  <v:path arrowok="t"/>
                </v:shape>
                <v:shape id="Graphic 850" o:spid="_x0000_s1063" style="position:absolute;left:15688;top:8660;width:13;height:1060;visibility:visible;mso-wrap-style:square;v-text-anchor:top" coordsize="127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" path="m,l,106045e" filled="f" strokeweight=".1323mm">
                  <v:path arrowok="t"/>
                </v:shape>
                <v:shape id="Graphic 851" o:spid="_x0000_s1064" style="position:absolute;left:15320;top:8062;width:737;height:736;visibility:visible;mso-wrap-style:square;v-text-anchor:top" coordsize="7366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" path="m333,72866l,72986r,546l333,72866xem36766,l333,72866,17927,66521,36625,64342r32397,l36766,xem69022,64342r-32397,l55330,66448r17949,6386l69022,64342xe" fillcolor="black" stroked="f">
                  <v:path arrowok="t"/>
                </v:shape>
                <v:shape id="Graphic 852" o:spid="_x0000_s1065" style="position:absolute;left:15669;top:9720;width:2585;height:13;visibility:visible;mso-wrap-style:square;v-text-anchor:top" coordsize="258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" path="m,l258203,e" filled="f" strokeweight=".1323mm">
                  <v:path arrowok="t"/>
                </v:shape>
                <v:shape id="Graphic 853" o:spid="_x0000_s1066" style="position:absolute;left:14680;top:6513;width:1880;height:908;visibility:visible;mso-wrap-style:square;v-text-anchor:top" coordsize="18796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" path="m187566,l,90297e" filled="f" strokeweight=".19861mm">
                  <v:path arrowok="t"/>
                </v:shape>
                <v:shape id="Graphic 854" o:spid="_x0000_s1067" style="position:absolute;left:215;top:8355;width:1721;height:13;visibility:visible;mso-wrap-style:square;v-text-anchor:top" coordsize="172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" path="m,l171462,e" filled="f" strokeweight="1pt">
                  <v:path arrowok="t"/>
                </v:shape>
                <v:shape id="Graphic 855" o:spid="_x0000_s1068" style="position:absolute;left:987;top:9299;width:172;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" path="m,l17145,e" filled="f" strokeweight="1pt">
                  <v:path arrowok="t"/>
                </v:shape>
                <v:shape id="Graphic 856" o:spid="_x0000_s1069" style="position:absolute;left:558;top:8822;width:1035;height:13;visibility:visible;mso-wrap-style:square;v-text-anchor:top" coordsize="103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" path="m,l102882,e" filled="f" strokeweight="1pt">
                  <v:path arrowok="t"/>
                </v:shape>
                <v:shape id="Graphic 857" o:spid="_x0000_s1070" style="position:absolute;left:1072;top:7621;width:13;height:686;visibility:visible;mso-wrap-style:square;v-text-anchor:top" coordsize="12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" path="m,l,68580e" filled="f" strokeweight=".5pt">
                  <v:path arrowok="t"/>
                </v:shape>
                <v:shape id="Graphic 858" o:spid="_x0000_s1071" style="position:absolute;left:209;top:37975;width:1721;height:13;visibility:visible;mso-wrap-style:square;v-text-anchor:top" coordsize="172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" path="m,l171462,e" filled="f" strokeweight="1pt">
                  <v:path arrowok="t"/>
                </v:shape>
                <v:shape id="Graphic 859" o:spid="_x0000_s1072" style="position:absolute;left:981;top:38919;width:172;height:12;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" path="m,l17145,e" filled="f" strokeweight="1pt">
                  <v:path arrowok="t"/>
                </v:shape>
                <v:shape id="Graphic 860" o:spid="_x0000_s1073" style="position:absolute;left:552;top:38442;width:1035;height:13;visibility:visible;mso-wrap-style:square;v-text-anchor:top" coordsize="103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" path="m,l102882,e" filled="f" strokeweight="1pt">
                  <v:path arrowok="t"/>
                </v:shape>
                <v:shape id="Graphic 861" o:spid="_x0000_s1074" style="position:absolute;left:1066;top:37241;width:13;height:686;visibility:visible;mso-wrap-style:square;v-text-anchor:top" coordsize="127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" path="m,l,68580e" filled="f" strokeweight=".5pt">
                  <v:path arrowok="t"/>
                </v:shape>
                <v:shape id="Graphic 862" o:spid="_x0000_s1075" style="position:absolute;left:11302;top:37567;width:7035;height:13;visibility:visible;mso-wrap-style:square;v-text-anchor:top" coordsize="703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" path="m,l703524,e" filled="f" strokeweight=".1323mm">
                  <v:path arrowok="t"/>
                </v:shape>
                <v:shape id="Image 863" o:spid="_x0000_s1076" type="#_x0000_t75" style="position:absolute;left:18245;top:37200;width:735;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">
                  <v:imagedata r:id="rId145" o:title=""/>
                </v:shape>
                <v:shape id="Graphic 864" o:spid="_x0000_s1077" style="position:absolute;left:18982;top:29390;width:5944;height:8902;visibility:visible;mso-wrap-style:square;v-text-anchor:top" coordsize="594360,89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" path="m593801,l,,,889736r593801,l593801,xe" stroked="f">
                  <v:path arrowok="t"/>
                </v:shape>
                <v:shape id="Graphic 865" o:spid="_x0000_s1078" style="position:absolute;left:18982;top:29390;width:5944;height:8902;visibility:visible;mso-wrap-style:square;v-text-anchor:top" coordsize="594360,89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" path="m,l593801,r,889736l,889736,,xe" filled="f" strokeweight=".1323mm">
                  <v:path arrowok="t"/>
                </v:shape>
                <v:shape id="Graphic 866" o:spid="_x0000_s1079" style="position:absolute;left:11302;top:36847;width:774;height:13;visibility:visible;mso-wrap-style:square;v-text-anchor:top" coordsize="77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" path="m,l77216,e" filled="f" strokeweight=".1323mm">
                  <v:path arrowok="t"/>
                </v:shape>
                <v:shape id="Graphic 867" o:spid="_x0000_s1080" style="position:absolute;left:12089;top:35407;width:13;height:1466;visibility:visible;mso-wrap-style:square;v-text-anchor:top" coordsize="1270,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" path="m,146303l,e" filled="f" strokeweight=".1323mm">
                  <v:path arrowok="t"/>
                </v:shape>
                <v:shape id="Graphic 868" o:spid="_x0000_s1081" style="position:absolute;left:12032;top:35407;width:6337;height:13;visibility:visible;mso-wrap-style:square;v-text-anchor:top" coordsize="633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" path="m,l633120,e" filled="f" strokeweight=".1323mm">
                  <v:path arrowok="t"/>
                </v:shape>
                <v:shape id="Image 869" o:spid="_x0000_s1082" type="#_x0000_t75" style="position:absolute;left:18271;top:35040;width:735;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">
                  <v:imagedata r:id="rId147" o:title=""/>
                </v:shape>
                <v:shape id="Graphic 870" o:spid="_x0000_s1083" style="position:absolute;left:11910;top:32278;width:6433;height:12;visibility:visible;mso-wrap-style:square;v-text-anchor:top" coordsize="643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" path="m,l642645,e" filled="f" strokeweight=".1323mm">
                  <v:path arrowok="t"/>
                </v:shape>
                <v:shape id="Image 871" o:spid="_x0000_s1084" type="#_x0000_t75" style="position:absolute;left:11312;top:31912;width:736;height: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">
                  <v:imagedata r:id="rId148" o:title=""/>
                </v:shape>
                <v:shape id="Image 872" o:spid="_x0000_s1085" type="#_x0000_t75" style="position:absolute;left:18245;top:31910;width:735;height: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">
                  <v:imagedata r:id="rId149" o:title=""/>
                </v:shape>
                <v:shape id="Graphic 873" o:spid="_x0000_s1086" style="position:absolute;left:12828;top:30059;width:5562;height:13;visibility:visible;mso-wrap-style:square;v-text-anchor:top" coordsize="556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" path="m555650,l,e" filled="f" strokeweight=".1323mm">
                  <v:path arrowok="t"/>
                </v:shape>
                <v:shape id="Image 874" o:spid="_x0000_s1087" type="#_x0000_t75" style="position:absolute;left:18247;top:29691;width:735;height: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">
                  <v:imagedata r:id="rId150" o:title=""/>
                </v:shape>
                <v:shape id="Graphic 875" o:spid="_x0000_s1088" style="position:absolute;left:1119;top:37187;width:9062;height:13;visibility:visible;mso-wrap-style:square;v-text-anchor:top" coordsize="90614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" path="m,l905827,e" filled="f" strokeweight=".1323mm">
                  <v:path arrowok="t"/>
                </v:shape>
                <v:shape id="Graphic 876" o:spid="_x0000_s1089" style="position:absolute;left:10178;top:36648;width:1124;height:1149;visibility:visible;mso-wrap-style:square;v-text-anchor:top" coordsize="11239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" path="m,l112400,r,114343l,114343,,xe" filled="f" strokeweight=".19861mm">
                  <v:path arrowok="t"/>
                </v:shape>
                <v:shape id="Graphic 877" o:spid="_x0000_s1090" style="position:absolute;left:5656;top:31574;width:13;height:1626;visibility:visible;mso-wrap-style:square;v-text-anchor:top" coordsize="1270,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" path="m,l,162064e" filled="f" strokeweight=".1323mm">
                  <v:path arrowok="t"/>
                </v:shape>
                <v:shape id="Graphic 878" o:spid="_x0000_s1091" style="position:absolute;left:5656;top:33998;width:13;height:2978;visibility:visible;mso-wrap-style:square;v-text-anchor:top" coordsize="1270,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" path="m,l,297700e" filled="f" strokeweight=".1323mm">
                  <v:path arrowok="t"/>
                </v:shape>
                <v:shape id="Graphic 879" o:spid="_x0000_s1092" style="position:absolute;left:5489;top:36986;width:336;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" path="m26060,l16789,,7518,,,7518,,26073r7518,7518l26060,33591r7518,-7518l33578,7518,26060,xe" fillcolor="black" stroked="f">
                  <v:path arrowok="t"/>
                </v:shape>
                <v:shape id="Graphic 880" o:spid="_x0000_s1093" style="position:absolute;left:5489;top:36986;width:336;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" path="m16789,r9271,l33578,7518r,9271l33578,26073r-7518,7518l16789,33591r-9271,l,26073,,16789,,7518,7518,r9271,xe" filled="f" strokeweight=".19861mm">
                  <v:path arrowok="t"/>
                </v:shape>
                <v:shape id="Graphic 881" o:spid="_x0000_s1094" style="position:absolute;left:4697;top:32126;width:1924;height:1874;visibility:visible;mso-wrap-style:square;v-text-anchor:top" coordsize="19240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" path="m112737,7518l105219,,95948,,86677,,79159,7518r,18555l86677,33591r18542,l112737,26073r,-18555xem191897,155206l,155206r,31979l191897,187185r,-31979xem191897,98425l,98425r,31978l191897,130403r,-31978xe" fillcolor="black" stroked="f">
                  <v:path arrowok="t"/>
                </v:shape>
                <v:shape id="Graphic 882" o:spid="_x0000_s1095" style="position:absolute;left:5489;top:32126;width:336;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" path="m16789,r9271,l33578,7518r,9271l33578,26073r-7518,7518l16789,33591r-9271,l,26073,,16789,,7518,7518,r9271,xe" filled="f" strokeweight=".1323mm">
                  <v:path arrowok="t"/>
                </v:shape>
                <v:shape id="Graphic 883" o:spid="_x0000_s1096" style="position:absolute;left:4907;top:31574;width:1499;height:13;visibility:visible;mso-wrap-style:square;v-text-anchor:top" coordsize="149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" path="m,l149860,e" filled="f" strokeweight="1pt">
                  <v:path arrowok="t"/>
                </v:shape>
                <v:shape id="Graphic 884" o:spid="_x0000_s1097" style="position:absolute;left:5613;top:32282;width:4611;height:13;visibility:visible;mso-wrap-style:square;v-text-anchor:top" coordsize="4610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" path="m,l460552,e" filled="f" strokeweight=".1323mm">
                  <v:path arrowok="t"/>
                </v:shape>
                <v:shape id="Graphic 885" o:spid="_x0000_s1098" style="position:absolute;left:10219;top:31703;width:1124;height:1149;visibility:visible;mso-wrap-style:square;v-text-anchor:top" coordsize="11239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" path="m,l112398,r,114380l,114380,,xe" filled="f" strokeweight=".19861mm">
                  <v:path arrowok="t"/>
                </v:shape>
                <v:shape id="Graphic 886" o:spid="_x0000_s1099" style="position:absolute;left:101;top:19593;width:1924;height:889;visibility:visible;mso-wrap-style:square;v-text-anchor:top" coordsize="19240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" path="m191871,56781l,56781,,88760r191871,l191871,56781xem191871,l,,,31978r191871,l191871,xe" fillcolor="black" stroked="f">
                  <v:path arrowok="t"/>
                </v:shape>
                <v:shape id="Graphic 887" o:spid="_x0000_s1100" style="position:absolute;left:20536;top:21376;width:1771;height:13;visibility:visible;mso-wrap-style:square;v-text-anchor:top" coordsize="177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" path="m176669,l,e" filled="f" strokeweight=".1323mm">
                  <v:path arrowok="t"/>
                </v:shape>
                <v:shape id="Graphic 888" o:spid="_x0000_s1101" style="position:absolute;left:22165;top:21008;width:736;height:737;visibility:visible;mso-wrap-style:square;v-text-anchor:top" coordsize="7366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" path="m681,340l7017,17925,9191,36618,7084,55319,698,73266,73533,36766,681,340xem558,l,,681,340,558,xe" fillcolor="black" stroked="f">
                  <v:path arrowok="t"/>
                </v:shape>
                <v:shape id="Graphic 889" o:spid="_x0000_s1102" style="position:absolute;left:20999;top:18284;width:1886;height:13;visibility:visible;mso-wrap-style:square;v-text-anchor:top" coordsize="1885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" path="m187972,l,e" filled="f" strokeweight=".1323mm">
                  <v:path arrowok="t"/>
                </v:shape>
                <v:shape id="Graphic 890" o:spid="_x0000_s1103" style="position:absolute;left:20356;top:17919;width:736;height:737;visibility:visible;mso-wrap-style:square;v-text-anchor:top" coordsize="7366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" path="m72851,72938r123,340l73533,73278r-682,-340xem72834,l,36512,72851,72938,66515,55346,64341,36649,66448,17947,72834,xe" fillcolor="black" stroked="f">
                  <v:path arrowok="t"/>
                </v:shape>
                <v:shape id="Graphic 891" o:spid="_x0000_s1104" style="position:absolute;left:16996;top:21376;width:1048;height:13;visibility:visible;mso-wrap-style:square;v-text-anchor:top" coordsize="104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" path="m104266,l,e" filled="f" strokeweight=".1323mm">
                  <v:path arrowok="t"/>
                </v:shape>
                <v:shape id="Graphic 892" o:spid="_x0000_s1105" style="position:absolute;left:16991;top:18278;width:940;height:13;visibility:visible;mso-wrap-style:square;v-text-anchor:top" coordsize="939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" path="m93725,l,e" filled="f" strokeweight=".1323mm">
                  <v:path arrowok="t"/>
                </v:shape>
                <v:shape id="Graphic 893" o:spid="_x0000_s1106" style="position:absolute;left:17012;top:18279;width:13;height:3117;visibility:visible;mso-wrap-style:square;v-text-anchor:top" coordsize="127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" path="m,l,311670e" filled="f" strokeweight=".1323mm">
                  <v:path arrowok="t"/>
                </v:shape>
                <v:shape id="Graphic 894" o:spid="_x0000_s1107" style="position:absolute;left:14717;top:3716;width:13;height:1759;visibility:visible;mso-wrap-style:square;v-text-anchor:top" coordsize="12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" path="m,175272l,e" filled="f" strokeweight=".1323mm">
                  <v:path arrowok="t"/>
                </v:shape>
                <v:shape id="Graphic 895" o:spid="_x0000_s1108" style="position:absolute;left:1072;top:3726;width:13646;height:13;visibility:visible;mso-wrap-style:square;v-text-anchor:top" coordsize="1364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" path="m,l908812,em1021224,r343200,e" filled="f" strokeweight=".1323mm">
                  <v:path arrowok="t"/>
                </v:shape>
                <v:shape id="Graphic 896" o:spid="_x0000_s1109" style="position:absolute;left:10160;top:3155;width:1130;height:1124;visibility:visible;mso-wrap-style:square;v-text-anchor:top" coordsize="11303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" path="m,l112412,r,112387l,112387,,xe" filled="f" strokeweight=".19861mm">
                  <v:path arrowok="t"/>
                </v:shape>
                <v:shape id="Graphic 897" o:spid="_x0000_s1110" style="position:absolute;left:1072;top:3726;width:13;height:4108;visibility:visible;mso-wrap-style:square;v-text-anchor:top" coordsize="1270,41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" path="m,l,410349e" filled="f" strokeweight=".1323mm">
                  <v:path arrowok="t"/>
                </v:shape>
                <v:shape id="Graphic 898" o:spid="_x0000_s1111" style="position:absolute;left:12808;top:16714;width:6509;height:8858;visibility:visible;mso-wrap-style:square;v-text-anchor:top" coordsize="650875,88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" path="m,l647090,r3429,885609e" filled="f" strokeweight=".1323mm">
                  <v:path arrowok="t"/>
                </v:shape>
                <v:shape id="Image 899" o:spid="_x0000_s1112" type="#_x0000_t75" style="position:absolute;left:17890;top:17323;width:2484;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">
                  <v:imagedata r:id="rId151" o:title=""/>
                </v:shape>
                <v:shape id="Graphic 900" o:spid="_x0000_s1113" style="position:absolute;left:12640;top:16545;width:337;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" path="m26060,l16789,,7518,,,7518,,26073r7518,7518l26060,33591r7518,-7518l33578,7518,26060,xe" fillcolor="black" stroked="f">
                  <v:path arrowok="t"/>
                </v:shape>
                <v:shape id="Graphic 901" o:spid="_x0000_s1114" style="position:absolute;left:12640;top:16545;width:337;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" path="m16789,r9271,l33578,7518r,9271l33578,26073r-7518,7518l16789,33591r-9271,l,26073,,16789,,7518,7518,r9271,xe" filled="f" strokeweight=".1323mm">
                  <v:path arrowok="t"/>
                </v:shape>
                <v:shape id="Graphic 902" o:spid="_x0000_s1115" style="position:absolute;left:19157;top:25397;width:336;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" path="m26060,l16789,,7518,,,7518,,26073r7518,7518l26060,33591r7518,-7518l33578,7518,26060,xe" fillcolor="black" stroked="f">
                  <v:path arrowok="t"/>
                </v:shape>
                <v:shape id="Graphic 903" o:spid="_x0000_s1116" style="position:absolute;left:19157;top:25397;width:336;height:337;visibility:visible;mso-wrap-style:square;v-text-anchor:top" coordsize="3365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" path="m16789,r9271,l33578,7518r,9271l33578,26073r-7518,7518l16789,33591r-9271,l,26073,,16789,,7518,7518,r9271,xe" filled="f" strokeweight=".1323mm">
                  <v:path arrowok="t"/>
                </v:shape>
                <v:shape id="Graphic 904" o:spid="_x0000_s1117" style="position:absolute;left:18039;top:20439;width:2501;height:1879;visibility:visible;mso-wrap-style:square;v-text-anchor:top" coordsize="2501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" path="m,l,187464,249821,93738,,xe" stroked="f">
                  <v:path arrowok="t"/>
                </v:shape>
                <v:shape id="Graphic 905" o:spid="_x0000_s1118" style="position:absolute;left:18039;top:20439;width:2501;height:1879;visibility:visible;mso-wrap-style:square;v-text-anchor:top" coordsize="2501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" path="m,187464l,,249821,93738,,187464xe" filled="f" strokeweight=".1323mm">
                  <v:path arrowok="t"/>
                </v:shape>
                <v:shape id="Graphic 906" o:spid="_x0000_s1119" style="position:absolute;left:18476;top:21189;width:940;height:565;visibility:visible;mso-wrap-style:square;v-text-anchor:top" coordsize="939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" path="m93725,l56260,,37464,56261,,56261e" filled="f" strokeweight=".1323mm">
                  <v:path arrowok="t"/>
                </v:shape>
                <v:shape id="Graphic 907" o:spid="_x0000_s1120" style="position:absolute;left:18289;top:21189;width:940;height:565;visibility:visible;mso-wrap-style:square;v-text-anchor:top" coordsize="9398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" path="m93725,l56260,,37464,56261,,56261e" filled="f" strokeweight=".1323mm">
                  <v:path arrowok="t"/>
                </v:shape>
                <w10:wrap anchorx="page"/>
              </v:group>
            </w:pict>
          </mc:Fallback>
        </mc:AlternateContent>
      </w:r>
      <w:r>
        <w:rPr>
          <w:noProof/>
        </w:rPr>
        <mc:AlternateContent>
          <mc:Choice Requires="wpg">
            <w:drawing>
              <wp:anchor distT="0" distB="0" distL="0" distR="0" simplePos="0" relativeHeight="251580416" behindDoc="0" locked="0" layoutInCell="1" allowOverlap="1" wp14:anchorId="5F45C439" wp14:editId="1285A955">
                <wp:simplePos x="0" y="0"/>
                <wp:positionH relativeFrom="page">
                  <wp:posOffset>1574291</wp:posOffset>
                </wp:positionH>
                <wp:positionV relativeFrom="paragraph">
                  <wp:posOffset>162382</wp:posOffset>
                </wp:positionV>
                <wp:extent cx="5130800" cy="4312920"/>
                <wp:effectExtent l="0" t="0" r="0" b="0"/>
                <wp:wrapNone/>
                <wp:docPr id="908" name="Group 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4312920"/>
                          <a:chOff x="0" y="0"/>
                          <a:chExt cx="5130800" cy="4312920"/>
                        </a:xfrm>
                      </wpg:grpSpPr>
                      <wps:wsp>
                        <wps:cNvPr id="909" name="Graphic 909"/>
                        <wps:cNvSpPr/>
                        <wps:spPr>
                          <a:xfrm>
                            <a:off x="0" y="0"/>
                            <a:ext cx="5130800" cy="4312920"/>
                          </a:xfrm>
                          <a:custGeom>
                            <a:avLst/>
                            <a:gdLst/>
                            <a:ahLst/>
                            <a:cxnLst/>
                            <a:rect l="l" t="t" r="r" b="b"/>
                            <a:pathLst>
                              <a:path w="5130800" h="4312920">
                                <a:moveTo>
                                  <a:pt x="5130546" y="12"/>
                                </a:moveTo>
                                <a:lnTo>
                                  <a:pt x="5124450" y="12"/>
                                </a:lnTo>
                                <a:lnTo>
                                  <a:pt x="5124450" y="6096"/>
                                </a:lnTo>
                                <a:lnTo>
                                  <a:pt x="5124450" y="4306824"/>
                                </a:lnTo>
                                <a:lnTo>
                                  <a:pt x="6096" y="4306824"/>
                                </a:lnTo>
                                <a:lnTo>
                                  <a:pt x="6096" y="6096"/>
                                </a:lnTo>
                                <a:lnTo>
                                  <a:pt x="5124450" y="6096"/>
                                </a:lnTo>
                                <a:lnTo>
                                  <a:pt x="5124450" y="12"/>
                                </a:lnTo>
                                <a:lnTo>
                                  <a:pt x="6096" y="12"/>
                                </a:lnTo>
                                <a:lnTo>
                                  <a:pt x="0" y="0"/>
                                </a:lnTo>
                                <a:lnTo>
                                  <a:pt x="0" y="4306824"/>
                                </a:lnTo>
                                <a:lnTo>
                                  <a:pt x="0" y="4309872"/>
                                </a:lnTo>
                                <a:lnTo>
                                  <a:pt x="0" y="4312920"/>
                                </a:lnTo>
                                <a:lnTo>
                                  <a:pt x="5124450" y="4312920"/>
                                </a:lnTo>
                                <a:lnTo>
                                  <a:pt x="5127498" y="4312920"/>
                                </a:lnTo>
                                <a:lnTo>
                                  <a:pt x="5130533" y="4312920"/>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910" name="Textbox 910"/>
                        <wps:cNvSpPr txBox="1"/>
                        <wps:spPr>
                          <a:xfrm>
                            <a:off x="1850620" y="347401"/>
                            <a:ext cx="271145" cy="135255"/>
                          </a:xfrm>
                          <a:prstGeom prst="rect">
                            <a:avLst/>
                          </a:prstGeom>
                        </wps:spPr>
                        <wps:txbx>
                          <w:txbxContent>
                            <w:p w14:paraId="049711A8" w14:textId="77777777" w:rsidR="006F6DBA" w:rsidRDefault="00000000">
                              <w:pPr>
                                <w:spacing w:before="11"/>
                                <w:rPr>
                                  <w:sz w:val="16"/>
                                </w:rPr>
                              </w:pPr>
                              <w:r>
                                <w:rPr>
                                  <w:spacing w:val="-4"/>
                                  <w:sz w:val="16"/>
                                </w:rPr>
                                <w:t>VBAT</w:t>
                              </w:r>
                            </w:p>
                          </w:txbxContent>
                        </wps:txbx>
                        <wps:bodyPr wrap="square" lIns="0" tIns="0" rIns="0" bIns="0" rtlCol="0">
                          <a:noAutofit/>
                        </wps:bodyPr>
                      </wps:wsp>
                      <wps:wsp>
                        <wps:cNvPr id="911" name="Textbox 911"/>
                        <wps:cNvSpPr txBox="1"/>
                        <wps:spPr>
                          <a:xfrm>
                            <a:off x="425489" y="702402"/>
                            <a:ext cx="685165" cy="135255"/>
                          </a:xfrm>
                          <a:prstGeom prst="rect">
                            <a:avLst/>
                          </a:prstGeom>
                        </wps:spPr>
                        <wps:txbx>
                          <w:txbxContent>
                            <w:p w14:paraId="6615BF60" w14:textId="77777777" w:rsidR="006F6DBA" w:rsidRDefault="00000000">
                              <w:pPr>
                                <w:spacing w:before="11"/>
                                <w:rPr>
                                  <w:sz w:val="16"/>
                                </w:rPr>
                              </w:pPr>
                              <w:r>
                                <w:rPr>
                                  <w:sz w:val="16"/>
                                </w:rPr>
                                <w:t>1.55</w:t>
                              </w:r>
                              <w:r>
                                <w:rPr>
                                  <w:spacing w:val="-1"/>
                                  <w:sz w:val="16"/>
                                </w:rPr>
                                <w:t xml:space="preserve"> </w:t>
                              </w:r>
                              <w:r>
                                <w:rPr>
                                  <w:sz w:val="16"/>
                                </w:rPr>
                                <w:t>V</w:t>
                              </w:r>
                              <w:r>
                                <w:rPr>
                                  <w:spacing w:val="-1"/>
                                  <w:sz w:val="16"/>
                                </w:rPr>
                                <w:t xml:space="preserve"> </w:t>
                              </w:r>
                              <w:r>
                                <w:rPr>
                                  <w:sz w:val="16"/>
                                </w:rPr>
                                <w:t>to</w:t>
                              </w:r>
                              <w:r>
                                <w:rPr>
                                  <w:spacing w:val="-1"/>
                                  <w:sz w:val="16"/>
                                </w:rPr>
                                <w:t xml:space="preserve"> </w:t>
                              </w:r>
                              <w:r>
                                <w:rPr>
                                  <w:sz w:val="16"/>
                                </w:rPr>
                                <w:t>3.6</w:t>
                              </w:r>
                              <w:r>
                                <w:rPr>
                                  <w:spacing w:val="-1"/>
                                  <w:sz w:val="16"/>
                                </w:rPr>
                                <w:t xml:space="preserve"> </w:t>
                              </w:r>
                              <w:r>
                                <w:rPr>
                                  <w:spacing w:val="-10"/>
                                  <w:sz w:val="16"/>
                                </w:rPr>
                                <w:t>V</w:t>
                              </w:r>
                            </w:p>
                          </w:txbxContent>
                        </wps:txbx>
                        <wps:bodyPr wrap="square" lIns="0" tIns="0" rIns="0" bIns="0" rtlCol="0">
                          <a:noAutofit/>
                        </wps:bodyPr>
                      </wps:wsp>
                      <wps:wsp>
                        <wps:cNvPr id="912" name="Textbox 912"/>
                        <wps:cNvSpPr txBox="1"/>
                        <wps:spPr>
                          <a:xfrm>
                            <a:off x="2925851" y="804604"/>
                            <a:ext cx="300990" cy="236854"/>
                          </a:xfrm>
                          <a:prstGeom prst="rect">
                            <a:avLst/>
                          </a:prstGeom>
                        </wps:spPr>
                        <wps:txbx>
                          <w:txbxContent>
                            <w:p w14:paraId="35E85732" w14:textId="77777777" w:rsidR="006F6DBA" w:rsidRDefault="00000000">
                              <w:pPr>
                                <w:spacing w:before="30" w:line="208" w:lineRule="auto"/>
                                <w:ind w:right="10"/>
                                <w:rPr>
                                  <w:sz w:val="16"/>
                                </w:rPr>
                              </w:pPr>
                              <w:r>
                                <w:rPr>
                                  <w:spacing w:val="-2"/>
                                  <w:sz w:val="16"/>
                                </w:rPr>
                                <w:t>Power switch</w:t>
                              </w:r>
                            </w:p>
                          </w:txbxContent>
                        </wps:txbx>
                        <wps:bodyPr wrap="square" lIns="0" tIns="0" rIns="0" bIns="0" rtlCol="0">
                          <a:noAutofit/>
                        </wps:bodyPr>
                      </wps:wsp>
                      <wps:wsp>
                        <wps:cNvPr id="913" name="Textbox 913"/>
                        <wps:cNvSpPr txBox="1"/>
                        <wps:spPr>
                          <a:xfrm>
                            <a:off x="3798055" y="581237"/>
                            <a:ext cx="792480" cy="379095"/>
                          </a:xfrm>
                          <a:prstGeom prst="rect">
                            <a:avLst/>
                          </a:prstGeom>
                        </wps:spPr>
                        <wps:txbx>
                          <w:txbxContent>
                            <w:p w14:paraId="398A51A9" w14:textId="77777777" w:rsidR="006F6DBA" w:rsidRDefault="00000000">
                              <w:pPr>
                                <w:spacing w:before="11" w:line="249" w:lineRule="auto"/>
                                <w:ind w:left="71" w:right="62" w:hanging="23"/>
                                <w:rPr>
                                  <w:sz w:val="16"/>
                                </w:rPr>
                              </w:pPr>
                              <w:r>
                                <w:rPr>
                                  <w:sz w:val="16"/>
                                </w:rPr>
                                <w:t>Backup</w:t>
                              </w:r>
                              <w:r>
                                <w:rPr>
                                  <w:spacing w:val="-12"/>
                                  <w:sz w:val="16"/>
                                </w:rPr>
                                <w:t xml:space="preserve"> </w:t>
                              </w:r>
                              <w:r>
                                <w:rPr>
                                  <w:sz w:val="16"/>
                                </w:rPr>
                                <w:t>circuitry (LSE,</w:t>
                              </w:r>
                              <w:r>
                                <w:rPr>
                                  <w:spacing w:val="-4"/>
                                  <w:sz w:val="16"/>
                                </w:rPr>
                                <w:t xml:space="preserve"> </w:t>
                              </w:r>
                              <w:r>
                                <w:rPr>
                                  <w:sz w:val="16"/>
                                </w:rPr>
                                <w:t>RTC</w:t>
                              </w:r>
                              <w:r>
                                <w:rPr>
                                  <w:spacing w:val="-3"/>
                                  <w:sz w:val="16"/>
                                </w:rPr>
                                <w:t xml:space="preserve"> </w:t>
                              </w:r>
                              <w:r>
                                <w:rPr>
                                  <w:spacing w:val="-5"/>
                                  <w:sz w:val="16"/>
                                </w:rPr>
                                <w:t>and</w:t>
                              </w:r>
                            </w:p>
                            <w:p w14:paraId="0A6B8568" w14:textId="77777777" w:rsidR="006F6DBA" w:rsidRDefault="00000000">
                              <w:pPr>
                                <w:spacing w:before="1"/>
                                <w:rPr>
                                  <w:sz w:val="16"/>
                                </w:rPr>
                              </w:pPr>
                              <w:r>
                                <w:rPr>
                                  <w:sz w:val="16"/>
                                </w:rPr>
                                <w:t>backup</w:t>
                              </w:r>
                              <w:r>
                                <w:rPr>
                                  <w:spacing w:val="-6"/>
                                  <w:sz w:val="16"/>
                                </w:rPr>
                                <w:t xml:space="preserve"> </w:t>
                              </w:r>
                              <w:r>
                                <w:rPr>
                                  <w:spacing w:val="-2"/>
                                  <w:sz w:val="16"/>
                                </w:rPr>
                                <w:t>registers)</w:t>
                              </w:r>
                            </w:p>
                          </w:txbxContent>
                        </wps:txbx>
                        <wps:bodyPr wrap="square" lIns="0" tIns="0" rIns="0" bIns="0" rtlCol="0">
                          <a:noAutofit/>
                        </wps:bodyPr>
                      </wps:wsp>
                      <wps:wsp>
                        <wps:cNvPr id="914" name="Textbox 914"/>
                        <wps:cNvSpPr txBox="1"/>
                        <wps:spPr>
                          <a:xfrm>
                            <a:off x="1165301" y="1130435"/>
                            <a:ext cx="175895" cy="137795"/>
                          </a:xfrm>
                          <a:prstGeom prst="rect">
                            <a:avLst/>
                          </a:prstGeom>
                        </wps:spPr>
                        <wps:txbx>
                          <w:txbxContent>
                            <w:p w14:paraId="737BF460" w14:textId="77777777" w:rsidR="006F6DBA" w:rsidRDefault="00000000">
                              <w:pPr>
                                <w:spacing w:before="13"/>
                                <w:rPr>
                                  <w:sz w:val="10"/>
                                </w:rPr>
                              </w:pPr>
                              <w:r>
                                <w:rPr>
                                  <w:spacing w:val="-5"/>
                                  <w:position w:val="2"/>
                                  <w:sz w:val="16"/>
                                </w:rPr>
                                <w:t>V</w:t>
                              </w:r>
                              <w:r>
                                <w:rPr>
                                  <w:spacing w:val="-5"/>
                                  <w:sz w:val="10"/>
                                </w:rPr>
                                <w:t>DD</w:t>
                              </w:r>
                            </w:p>
                          </w:txbxContent>
                        </wps:txbx>
                        <wps:bodyPr wrap="square" lIns="0" tIns="0" rIns="0" bIns="0" rtlCol="0">
                          <a:noAutofit/>
                        </wps:bodyPr>
                      </wps:wsp>
                      <wps:wsp>
                        <wps:cNvPr id="915" name="Textbox 915"/>
                        <wps:cNvSpPr txBox="1"/>
                        <wps:spPr>
                          <a:xfrm>
                            <a:off x="4119992" y="1166440"/>
                            <a:ext cx="271780" cy="137795"/>
                          </a:xfrm>
                          <a:prstGeom prst="rect">
                            <a:avLst/>
                          </a:prstGeom>
                        </wps:spPr>
                        <wps:txbx>
                          <w:txbxContent>
                            <w:p w14:paraId="40117D40" w14:textId="77777777" w:rsidR="006F6DBA" w:rsidRDefault="00000000">
                              <w:pPr>
                                <w:spacing w:before="13"/>
                                <w:rPr>
                                  <w:sz w:val="10"/>
                                </w:rPr>
                              </w:pPr>
                              <w:r>
                                <w:rPr>
                                  <w:spacing w:val="-2"/>
                                  <w:position w:val="2"/>
                                  <w:sz w:val="16"/>
                                </w:rPr>
                                <w:t>V</w:t>
                              </w:r>
                              <w:r>
                                <w:rPr>
                                  <w:spacing w:val="-2"/>
                                  <w:sz w:val="10"/>
                                </w:rPr>
                                <w:t>CORE</w:t>
                              </w:r>
                            </w:p>
                          </w:txbxContent>
                        </wps:txbx>
                        <wps:bodyPr wrap="square" lIns="0" tIns="0" rIns="0" bIns="0" rtlCol="0">
                          <a:noAutofit/>
                        </wps:bodyPr>
                      </wps:wsp>
                      <wps:wsp>
                        <wps:cNvPr id="916" name="Textbox 916"/>
                        <wps:cNvSpPr txBox="1"/>
                        <wps:spPr>
                          <a:xfrm>
                            <a:off x="1590941" y="1301441"/>
                            <a:ext cx="537845" cy="135255"/>
                          </a:xfrm>
                          <a:prstGeom prst="rect">
                            <a:avLst/>
                          </a:prstGeom>
                        </wps:spPr>
                        <wps:txbx>
                          <w:txbxContent>
                            <w:p w14:paraId="42D8E0D1" w14:textId="77777777" w:rsidR="006F6DBA" w:rsidRDefault="00000000">
                              <w:pPr>
                                <w:spacing w:before="11"/>
                                <w:rPr>
                                  <w:sz w:val="16"/>
                                </w:rPr>
                              </w:pPr>
                              <w:r>
                                <w:rPr>
                                  <w:spacing w:val="-2"/>
                                  <w:sz w:val="16"/>
                                </w:rPr>
                                <w:t>VDD/VDDA</w:t>
                              </w:r>
                            </w:p>
                          </w:txbxContent>
                        </wps:txbx>
                        <wps:bodyPr wrap="square" lIns="0" tIns="0" rIns="0" bIns="0" rtlCol="0">
                          <a:noAutofit/>
                        </wps:bodyPr>
                      </wps:wsp>
                      <wps:wsp>
                        <wps:cNvPr id="917" name="Textbox 917"/>
                        <wps:cNvSpPr txBox="1"/>
                        <wps:spPr>
                          <a:xfrm>
                            <a:off x="2525852" y="1301936"/>
                            <a:ext cx="692785" cy="488315"/>
                          </a:xfrm>
                          <a:prstGeom prst="rect">
                            <a:avLst/>
                          </a:prstGeom>
                        </wps:spPr>
                        <wps:txbx>
                          <w:txbxContent>
                            <w:p w14:paraId="4467970B" w14:textId="77777777" w:rsidR="006F6DBA" w:rsidRDefault="00000000">
                              <w:pPr>
                                <w:spacing w:before="11"/>
                                <w:ind w:right="18"/>
                                <w:jc w:val="center"/>
                                <w:rPr>
                                  <w:sz w:val="16"/>
                                </w:rPr>
                              </w:pPr>
                              <w:proofErr w:type="gramStart"/>
                              <w:r>
                                <w:rPr>
                                  <w:position w:val="13"/>
                                  <w:sz w:val="16"/>
                                </w:rPr>
                                <w:t>V</w:t>
                              </w:r>
                              <w:r>
                                <w:rPr>
                                  <w:position w:val="11"/>
                                  <w:sz w:val="10"/>
                                </w:rPr>
                                <w:t>DD</w:t>
                              </w:r>
                              <w:r>
                                <w:rPr>
                                  <w:spacing w:val="33"/>
                                  <w:position w:val="11"/>
                                  <w:sz w:val="10"/>
                                </w:rPr>
                                <w:t xml:space="preserve">  </w:t>
                              </w:r>
                              <w:r>
                                <w:rPr>
                                  <w:spacing w:val="-2"/>
                                  <w:sz w:val="16"/>
                                </w:rPr>
                                <w:t>Regulator</w:t>
                              </w:r>
                              <w:proofErr w:type="gramEnd"/>
                            </w:p>
                            <w:p w14:paraId="551A68C5" w14:textId="77777777" w:rsidR="006F6DBA" w:rsidRDefault="006F6DBA">
                              <w:pPr>
                                <w:spacing w:before="55"/>
                                <w:rPr>
                                  <w:sz w:val="16"/>
                                </w:rPr>
                              </w:pPr>
                            </w:p>
                            <w:p w14:paraId="71323D5B" w14:textId="77777777" w:rsidR="006F6DBA" w:rsidRDefault="00000000">
                              <w:pPr>
                                <w:spacing w:before="1"/>
                                <w:ind w:right="9"/>
                                <w:jc w:val="center"/>
                                <w:rPr>
                                  <w:sz w:val="10"/>
                                </w:rPr>
                              </w:pPr>
                              <w:r>
                                <w:rPr>
                                  <w:spacing w:val="-2"/>
                                  <w:w w:val="105"/>
                                  <w:position w:val="2"/>
                                  <w:sz w:val="16"/>
                                </w:rPr>
                                <w:t>V</w:t>
                              </w:r>
                              <w:r>
                                <w:rPr>
                                  <w:spacing w:val="-2"/>
                                  <w:w w:val="105"/>
                                  <w:sz w:val="10"/>
                                </w:rPr>
                                <w:t>DDIO1</w:t>
                              </w:r>
                            </w:p>
                          </w:txbxContent>
                        </wps:txbx>
                        <wps:bodyPr wrap="square" lIns="0" tIns="0" rIns="0" bIns="0" rtlCol="0">
                          <a:noAutofit/>
                        </wps:bodyPr>
                      </wps:wsp>
                      <wps:wsp>
                        <wps:cNvPr id="918" name="Textbox 918"/>
                        <wps:cNvSpPr txBox="1"/>
                        <wps:spPr>
                          <a:xfrm>
                            <a:off x="3219071" y="1826169"/>
                            <a:ext cx="173990" cy="101600"/>
                          </a:xfrm>
                          <a:prstGeom prst="rect">
                            <a:avLst/>
                          </a:prstGeom>
                        </wps:spPr>
                        <wps:txbx>
                          <w:txbxContent>
                            <w:p w14:paraId="627C7791" w14:textId="77777777" w:rsidR="006F6DBA" w:rsidRDefault="00000000">
                              <w:pPr>
                                <w:spacing w:before="8"/>
                                <w:rPr>
                                  <w:sz w:val="12"/>
                                </w:rPr>
                              </w:pPr>
                              <w:r>
                                <w:rPr>
                                  <w:spacing w:val="-5"/>
                                  <w:sz w:val="12"/>
                                </w:rPr>
                                <w:t>OUT</w:t>
                              </w:r>
                            </w:p>
                          </w:txbxContent>
                        </wps:txbx>
                        <wps:bodyPr wrap="square" lIns="0" tIns="0" rIns="0" bIns="0" rtlCol="0">
                          <a:noAutofit/>
                        </wps:bodyPr>
                      </wps:wsp>
                      <wps:wsp>
                        <wps:cNvPr id="919" name="Textbox 919"/>
                        <wps:cNvSpPr txBox="1"/>
                        <wps:spPr>
                          <a:xfrm>
                            <a:off x="513598" y="2018661"/>
                            <a:ext cx="554355" cy="257175"/>
                          </a:xfrm>
                          <a:prstGeom prst="rect">
                            <a:avLst/>
                          </a:prstGeom>
                        </wps:spPr>
                        <wps:txbx>
                          <w:txbxContent>
                            <w:p w14:paraId="1D7E3B9D" w14:textId="77777777" w:rsidR="006F6DBA" w:rsidRDefault="00000000">
                              <w:pPr>
                                <w:spacing w:before="11"/>
                                <w:ind w:left="94"/>
                                <w:rPr>
                                  <w:sz w:val="16"/>
                                </w:rPr>
                              </w:pPr>
                              <w:r>
                                <w:rPr>
                                  <w:sz w:val="16"/>
                                </w:rPr>
                                <w:t>1</w:t>
                              </w:r>
                              <w:r>
                                <w:rPr>
                                  <w:spacing w:val="-2"/>
                                  <w:sz w:val="16"/>
                                </w:rPr>
                                <w:t xml:space="preserve"> </w:t>
                              </w:r>
                              <w:r>
                                <w:rPr>
                                  <w:sz w:val="16"/>
                                </w:rPr>
                                <w:t>x</w:t>
                              </w:r>
                              <w:r>
                                <w:rPr>
                                  <w:spacing w:val="-1"/>
                                  <w:sz w:val="16"/>
                                </w:rPr>
                                <w:t xml:space="preserve"> </w:t>
                              </w:r>
                              <w:r>
                                <w:rPr>
                                  <w:sz w:val="16"/>
                                </w:rPr>
                                <w:t>100</w:t>
                              </w:r>
                              <w:r>
                                <w:rPr>
                                  <w:spacing w:val="-1"/>
                                  <w:sz w:val="16"/>
                                </w:rPr>
                                <w:t xml:space="preserve"> </w:t>
                              </w:r>
                              <w:proofErr w:type="spellStart"/>
                              <w:r>
                                <w:rPr>
                                  <w:spacing w:val="-5"/>
                                  <w:sz w:val="16"/>
                                </w:rPr>
                                <w:t>nF</w:t>
                              </w:r>
                              <w:proofErr w:type="spellEnd"/>
                            </w:p>
                            <w:p w14:paraId="0EC1B414" w14:textId="77777777" w:rsidR="006F6DBA" w:rsidRDefault="00000000">
                              <w:pPr>
                                <w:spacing w:before="8"/>
                                <w:rPr>
                                  <w:sz w:val="16"/>
                                </w:rPr>
                              </w:pPr>
                              <w:r>
                                <w:rPr>
                                  <w:sz w:val="16"/>
                                </w:rPr>
                                <w:t>+</w:t>
                              </w:r>
                              <w:r>
                                <w:rPr>
                                  <w:spacing w:val="-1"/>
                                  <w:sz w:val="16"/>
                                </w:rPr>
                                <w:t xml:space="preserve"> </w:t>
                              </w:r>
                              <w:r>
                                <w:rPr>
                                  <w:sz w:val="16"/>
                                </w:rPr>
                                <w:t xml:space="preserve">1 x 4.7 </w:t>
                              </w:r>
                              <w:proofErr w:type="spellStart"/>
                              <w:r>
                                <w:rPr>
                                  <w:spacing w:val="-5"/>
                                  <w:sz w:val="16"/>
                                </w:rPr>
                                <w:t>μF</w:t>
                              </w:r>
                              <w:proofErr w:type="spellEnd"/>
                            </w:p>
                          </w:txbxContent>
                        </wps:txbx>
                        <wps:bodyPr wrap="square" lIns="0" tIns="0" rIns="0" bIns="0" rtlCol="0">
                          <a:noAutofit/>
                        </wps:bodyPr>
                      </wps:wsp>
                      <wps:wsp>
                        <wps:cNvPr id="920" name="Textbox 920"/>
                        <wps:cNvSpPr txBox="1"/>
                        <wps:spPr>
                          <a:xfrm>
                            <a:off x="1811050" y="2039183"/>
                            <a:ext cx="318135" cy="135255"/>
                          </a:xfrm>
                          <a:prstGeom prst="rect">
                            <a:avLst/>
                          </a:prstGeom>
                        </wps:spPr>
                        <wps:txbx>
                          <w:txbxContent>
                            <w:p w14:paraId="2A8DAE50" w14:textId="77777777" w:rsidR="006F6DBA" w:rsidRDefault="00000000">
                              <w:pPr>
                                <w:spacing w:before="11"/>
                                <w:rPr>
                                  <w:sz w:val="16"/>
                                </w:rPr>
                              </w:pPr>
                              <w:r>
                                <w:rPr>
                                  <w:spacing w:val="-2"/>
                                  <w:sz w:val="16"/>
                                </w:rPr>
                                <w:t>GPIOs</w:t>
                              </w:r>
                            </w:p>
                          </w:txbxContent>
                        </wps:txbx>
                        <wps:bodyPr wrap="square" lIns="0" tIns="0" rIns="0" bIns="0" rtlCol="0">
                          <a:noAutofit/>
                        </wps:bodyPr>
                      </wps:wsp>
                      <wps:wsp>
                        <wps:cNvPr id="921" name="Textbox 921"/>
                        <wps:cNvSpPr txBox="1"/>
                        <wps:spPr>
                          <a:xfrm>
                            <a:off x="3211664" y="2167215"/>
                            <a:ext cx="88900" cy="101600"/>
                          </a:xfrm>
                          <a:prstGeom prst="rect">
                            <a:avLst/>
                          </a:prstGeom>
                        </wps:spPr>
                        <wps:txbx>
                          <w:txbxContent>
                            <w:p w14:paraId="781A06AC" w14:textId="77777777" w:rsidR="006F6DBA" w:rsidRDefault="00000000">
                              <w:pPr>
                                <w:spacing w:before="8"/>
                                <w:rPr>
                                  <w:sz w:val="12"/>
                                </w:rPr>
                              </w:pPr>
                              <w:r>
                                <w:rPr>
                                  <w:spacing w:val="-5"/>
                                  <w:sz w:val="12"/>
                                </w:rPr>
                                <w:t>IN</w:t>
                              </w:r>
                            </w:p>
                          </w:txbxContent>
                        </wps:txbx>
                        <wps:bodyPr wrap="square" lIns="0" tIns="0" rIns="0" bIns="0" rtlCol="0">
                          <a:noAutofit/>
                        </wps:bodyPr>
                      </wps:wsp>
                      <wps:wsp>
                        <wps:cNvPr id="922" name="Textbox 922"/>
                        <wps:cNvSpPr txBox="1"/>
                        <wps:spPr>
                          <a:xfrm>
                            <a:off x="3590128" y="1875316"/>
                            <a:ext cx="1136650" cy="379095"/>
                          </a:xfrm>
                          <a:prstGeom prst="rect">
                            <a:avLst/>
                          </a:prstGeom>
                        </wps:spPr>
                        <wps:txbx>
                          <w:txbxContent>
                            <w:p w14:paraId="35F3DBE5" w14:textId="77777777" w:rsidR="006F6DBA" w:rsidRDefault="00000000">
                              <w:pPr>
                                <w:tabs>
                                  <w:tab w:val="left" w:pos="480"/>
                                  <w:tab w:val="left" w:pos="786"/>
                                </w:tabs>
                                <w:spacing w:before="32" w:line="206" w:lineRule="auto"/>
                                <w:ind w:right="18" w:firstLine="746"/>
                                <w:rPr>
                                  <w:sz w:val="16"/>
                                </w:rPr>
                              </w:pPr>
                              <w:r>
                                <w:rPr>
                                  <w:sz w:val="16"/>
                                </w:rPr>
                                <w:t>Kernel logic</w:t>
                              </w:r>
                              <w:r>
                                <w:rPr>
                                  <w:spacing w:val="40"/>
                                  <w:sz w:val="16"/>
                                </w:rPr>
                                <w:t xml:space="preserve"> </w:t>
                              </w:r>
                              <w:r>
                                <w:rPr>
                                  <w:spacing w:val="-6"/>
                                  <w:position w:val="4"/>
                                  <w:sz w:val="16"/>
                                </w:rPr>
                                <w:t>IO</w:t>
                              </w:r>
                              <w:r>
                                <w:rPr>
                                  <w:position w:val="4"/>
                                  <w:sz w:val="16"/>
                                </w:rPr>
                                <w:tab/>
                              </w:r>
                              <w:r>
                                <w:rPr>
                                  <w:sz w:val="16"/>
                                </w:rPr>
                                <w:t xml:space="preserve">(CPU, digital and </w:t>
                              </w:r>
                              <w:r>
                                <w:rPr>
                                  <w:spacing w:val="-4"/>
                                  <w:position w:val="4"/>
                                  <w:sz w:val="16"/>
                                </w:rPr>
                                <w:t>logic</w:t>
                              </w:r>
                              <w:r>
                                <w:rPr>
                                  <w:position w:val="4"/>
                                  <w:sz w:val="16"/>
                                </w:rPr>
                                <w:tab/>
                              </w:r>
                              <w:r>
                                <w:rPr>
                                  <w:position w:val="4"/>
                                  <w:sz w:val="16"/>
                                </w:rPr>
                                <w:tab/>
                              </w:r>
                              <w:r>
                                <w:rPr>
                                  <w:spacing w:val="-2"/>
                                  <w:sz w:val="16"/>
                                </w:rPr>
                                <w:t>memories)</w:t>
                              </w:r>
                            </w:p>
                          </w:txbxContent>
                        </wps:txbx>
                        <wps:bodyPr wrap="square" lIns="0" tIns="0" rIns="0" bIns="0" rtlCol="0">
                          <a:noAutofit/>
                        </wps:bodyPr>
                      </wps:wsp>
                      <wps:wsp>
                        <wps:cNvPr id="923" name="Textbox 923"/>
                        <wps:cNvSpPr txBox="1"/>
                        <wps:spPr>
                          <a:xfrm>
                            <a:off x="2714117" y="2531791"/>
                            <a:ext cx="168910" cy="137795"/>
                          </a:xfrm>
                          <a:prstGeom prst="rect">
                            <a:avLst/>
                          </a:prstGeom>
                        </wps:spPr>
                        <wps:txbx>
                          <w:txbxContent>
                            <w:p w14:paraId="41D8E332" w14:textId="77777777" w:rsidR="006F6DBA" w:rsidRDefault="00000000">
                              <w:pPr>
                                <w:spacing w:before="13"/>
                                <w:rPr>
                                  <w:sz w:val="10"/>
                                </w:rPr>
                              </w:pPr>
                              <w:r>
                                <w:rPr>
                                  <w:spacing w:val="-5"/>
                                  <w:position w:val="2"/>
                                  <w:sz w:val="16"/>
                                </w:rPr>
                                <w:t>V</w:t>
                              </w:r>
                              <w:r>
                                <w:rPr>
                                  <w:spacing w:val="-5"/>
                                  <w:sz w:val="10"/>
                                </w:rPr>
                                <w:t>SS</w:t>
                              </w:r>
                            </w:p>
                          </w:txbxContent>
                        </wps:txbx>
                        <wps:bodyPr wrap="square" lIns="0" tIns="0" rIns="0" bIns="0" rtlCol="0">
                          <a:noAutofit/>
                        </wps:bodyPr>
                      </wps:wsp>
                      <wps:wsp>
                        <wps:cNvPr id="924" name="Textbox 924"/>
                        <wps:cNvSpPr txBox="1"/>
                        <wps:spPr>
                          <a:xfrm>
                            <a:off x="2713342" y="2990808"/>
                            <a:ext cx="220345" cy="137795"/>
                          </a:xfrm>
                          <a:prstGeom prst="rect">
                            <a:avLst/>
                          </a:prstGeom>
                        </wps:spPr>
                        <wps:txbx>
                          <w:txbxContent>
                            <w:p w14:paraId="26AA07CE" w14:textId="77777777" w:rsidR="006F6DBA" w:rsidRDefault="00000000">
                              <w:pPr>
                                <w:spacing w:before="13"/>
                                <w:rPr>
                                  <w:sz w:val="10"/>
                                </w:rPr>
                              </w:pPr>
                              <w:r>
                                <w:rPr>
                                  <w:spacing w:val="-4"/>
                                  <w:position w:val="2"/>
                                  <w:sz w:val="16"/>
                                </w:rPr>
                                <w:t>V</w:t>
                              </w:r>
                              <w:r>
                                <w:rPr>
                                  <w:spacing w:val="-4"/>
                                  <w:sz w:val="10"/>
                                </w:rPr>
                                <w:t>DDA</w:t>
                              </w:r>
                            </w:p>
                          </w:txbxContent>
                        </wps:txbx>
                        <wps:bodyPr wrap="square" lIns="0" tIns="0" rIns="0" bIns="0" rtlCol="0">
                          <a:noAutofit/>
                        </wps:bodyPr>
                      </wps:wsp>
                      <wps:wsp>
                        <wps:cNvPr id="925" name="Textbox 925"/>
                        <wps:cNvSpPr txBox="1"/>
                        <wps:spPr>
                          <a:xfrm>
                            <a:off x="1520342" y="3135029"/>
                            <a:ext cx="212725" cy="137795"/>
                          </a:xfrm>
                          <a:prstGeom prst="rect">
                            <a:avLst/>
                          </a:prstGeom>
                        </wps:spPr>
                        <wps:txbx>
                          <w:txbxContent>
                            <w:p w14:paraId="0F00E3B1" w14:textId="77777777" w:rsidR="006F6DBA" w:rsidRDefault="00000000">
                              <w:pPr>
                                <w:spacing w:before="13"/>
                                <w:rPr>
                                  <w:sz w:val="10"/>
                                </w:rPr>
                              </w:pPr>
                              <w:r>
                                <w:rPr>
                                  <w:spacing w:val="-4"/>
                                  <w:position w:val="2"/>
                                  <w:sz w:val="16"/>
                                </w:rPr>
                                <w:t>V</w:t>
                              </w:r>
                              <w:r>
                                <w:rPr>
                                  <w:spacing w:val="-4"/>
                                  <w:sz w:val="10"/>
                                </w:rPr>
                                <w:t>REF</w:t>
                              </w:r>
                            </w:p>
                          </w:txbxContent>
                        </wps:txbx>
                        <wps:bodyPr wrap="square" lIns="0" tIns="0" rIns="0" bIns="0" rtlCol="0">
                          <a:noAutofit/>
                        </wps:bodyPr>
                      </wps:wsp>
                      <wps:wsp>
                        <wps:cNvPr id="926" name="Textbox 926"/>
                        <wps:cNvSpPr txBox="1"/>
                        <wps:spPr>
                          <a:xfrm>
                            <a:off x="1850034" y="3179809"/>
                            <a:ext cx="343535" cy="135255"/>
                          </a:xfrm>
                          <a:prstGeom prst="rect">
                            <a:avLst/>
                          </a:prstGeom>
                        </wps:spPr>
                        <wps:txbx>
                          <w:txbxContent>
                            <w:p w14:paraId="191ADD98" w14:textId="77777777" w:rsidR="006F6DBA" w:rsidRDefault="00000000">
                              <w:pPr>
                                <w:spacing w:before="11"/>
                                <w:rPr>
                                  <w:sz w:val="16"/>
                                </w:rPr>
                              </w:pPr>
                              <w:r>
                                <w:rPr>
                                  <w:spacing w:val="-2"/>
                                  <w:sz w:val="16"/>
                                </w:rPr>
                                <w:t>VREF+</w:t>
                              </w:r>
                            </w:p>
                          </w:txbxContent>
                        </wps:txbx>
                        <wps:bodyPr wrap="square" lIns="0" tIns="0" rIns="0" bIns="0" rtlCol="0">
                          <a:noAutofit/>
                        </wps:bodyPr>
                      </wps:wsp>
                      <wps:wsp>
                        <wps:cNvPr id="927" name="Textbox 927"/>
                        <wps:cNvSpPr txBox="1"/>
                        <wps:spPr>
                          <a:xfrm>
                            <a:off x="1359852" y="3529999"/>
                            <a:ext cx="329565" cy="135255"/>
                          </a:xfrm>
                          <a:prstGeom prst="rect">
                            <a:avLst/>
                          </a:prstGeom>
                        </wps:spPr>
                        <wps:txbx>
                          <w:txbxContent>
                            <w:p w14:paraId="2BBA5A91" w14:textId="77777777" w:rsidR="006F6DBA" w:rsidRDefault="00000000">
                              <w:pPr>
                                <w:spacing w:before="11"/>
                                <w:rPr>
                                  <w:sz w:val="16"/>
                                </w:rPr>
                              </w:pPr>
                              <w:r>
                                <w:rPr>
                                  <w:sz w:val="16"/>
                                </w:rPr>
                                <w:t>100</w:t>
                              </w:r>
                              <w:r>
                                <w:rPr>
                                  <w:spacing w:val="-3"/>
                                  <w:sz w:val="16"/>
                                </w:rPr>
                                <w:t xml:space="preserve"> </w:t>
                              </w:r>
                              <w:proofErr w:type="spellStart"/>
                              <w:r>
                                <w:rPr>
                                  <w:spacing w:val="-5"/>
                                  <w:sz w:val="16"/>
                                </w:rPr>
                                <w:t>nF</w:t>
                              </w:r>
                              <w:proofErr w:type="spellEnd"/>
                            </w:p>
                          </w:txbxContent>
                        </wps:txbx>
                        <wps:bodyPr wrap="square" lIns="0" tIns="0" rIns="0" bIns="0" rtlCol="0">
                          <a:noAutofit/>
                        </wps:bodyPr>
                      </wps:wsp>
                      <wps:wsp>
                        <wps:cNvPr id="928" name="Textbox 928"/>
                        <wps:cNvSpPr txBox="1"/>
                        <wps:spPr>
                          <a:xfrm>
                            <a:off x="2655785" y="3369052"/>
                            <a:ext cx="277495" cy="509270"/>
                          </a:xfrm>
                          <a:prstGeom prst="rect">
                            <a:avLst/>
                          </a:prstGeom>
                        </wps:spPr>
                        <wps:txbx>
                          <w:txbxContent>
                            <w:p w14:paraId="26FDF80D" w14:textId="77777777" w:rsidR="006F6DBA" w:rsidRDefault="00000000">
                              <w:pPr>
                                <w:spacing w:before="11" w:line="328" w:lineRule="auto"/>
                                <w:ind w:left="30" w:right="18" w:hanging="31"/>
                                <w:rPr>
                                  <w:sz w:val="16"/>
                                </w:rPr>
                              </w:pPr>
                              <w:proofErr w:type="spellStart"/>
                              <w:r>
                                <w:rPr>
                                  <w:smallCaps/>
                                  <w:spacing w:val="-2"/>
                                  <w:w w:val="90"/>
                                  <w:sz w:val="16"/>
                                </w:rPr>
                                <w:t>Vref</w:t>
                              </w:r>
                              <w:proofErr w:type="spellEnd"/>
                              <w:r>
                                <w:rPr>
                                  <w:smallCaps/>
                                  <w:spacing w:val="-2"/>
                                  <w:w w:val="90"/>
                                  <w:sz w:val="16"/>
                                </w:rPr>
                                <w:t>+</w:t>
                              </w:r>
                              <w:r>
                                <w:rPr>
                                  <w:smallCaps/>
                                  <w:spacing w:val="40"/>
                                  <w:sz w:val="16"/>
                                </w:rPr>
                                <w:t xml:space="preserve"> </w:t>
                              </w:r>
                              <w:proofErr w:type="spellStart"/>
                              <w:r>
                                <w:rPr>
                                  <w:smallCaps/>
                                  <w:spacing w:val="-2"/>
                                  <w:w w:val="90"/>
                                  <w:sz w:val="16"/>
                                </w:rPr>
                                <w:t>Vref</w:t>
                              </w:r>
                              <w:proofErr w:type="spellEnd"/>
                              <w:r>
                                <w:rPr>
                                  <w:smallCaps/>
                                  <w:spacing w:val="-2"/>
                                  <w:w w:val="90"/>
                                  <w:sz w:val="16"/>
                                </w:rPr>
                                <w:t>-</w:t>
                              </w:r>
                            </w:p>
                            <w:p w14:paraId="7821D666" w14:textId="77777777" w:rsidR="006F6DBA" w:rsidRDefault="00000000">
                              <w:pPr>
                                <w:spacing w:before="83"/>
                                <w:ind w:left="102"/>
                                <w:rPr>
                                  <w:sz w:val="10"/>
                                </w:rPr>
                              </w:pPr>
                              <w:r>
                                <w:rPr>
                                  <w:spacing w:val="-4"/>
                                  <w:position w:val="2"/>
                                  <w:sz w:val="16"/>
                                </w:rPr>
                                <w:t>V</w:t>
                              </w:r>
                              <w:r>
                                <w:rPr>
                                  <w:spacing w:val="-4"/>
                                  <w:sz w:val="10"/>
                                </w:rPr>
                                <w:t>SSA</w:t>
                              </w:r>
                            </w:p>
                          </w:txbxContent>
                        </wps:txbx>
                        <wps:bodyPr wrap="square" lIns="0" tIns="0" rIns="0" bIns="0" rtlCol="0">
                          <a:noAutofit/>
                        </wps:bodyPr>
                      </wps:wsp>
                      <wps:wsp>
                        <wps:cNvPr id="929" name="Textbox 929"/>
                        <wps:cNvSpPr txBox="1"/>
                        <wps:spPr>
                          <a:xfrm>
                            <a:off x="3226727" y="3437098"/>
                            <a:ext cx="227329" cy="135255"/>
                          </a:xfrm>
                          <a:prstGeom prst="rect">
                            <a:avLst/>
                          </a:prstGeom>
                        </wps:spPr>
                        <wps:txbx>
                          <w:txbxContent>
                            <w:p w14:paraId="1BA324AE" w14:textId="77777777" w:rsidR="006F6DBA" w:rsidRDefault="00000000">
                              <w:pPr>
                                <w:spacing w:before="11"/>
                                <w:rPr>
                                  <w:sz w:val="16"/>
                                </w:rPr>
                              </w:pPr>
                              <w:r>
                                <w:rPr>
                                  <w:spacing w:val="-5"/>
                                  <w:sz w:val="16"/>
                                </w:rPr>
                                <w:t>ADC</w:t>
                              </w:r>
                            </w:p>
                          </w:txbxContent>
                        </wps:txbx>
                        <wps:bodyPr wrap="square" lIns="0" tIns="0" rIns="0" bIns="0" rtlCol="0">
                          <a:noAutofit/>
                        </wps:bodyPr>
                      </wps:wsp>
                      <wps:wsp>
                        <wps:cNvPr id="930" name="Textbox 930"/>
                        <wps:cNvSpPr txBox="1"/>
                        <wps:spPr>
                          <a:xfrm>
                            <a:off x="1636344" y="3896381"/>
                            <a:ext cx="515620" cy="135255"/>
                          </a:xfrm>
                          <a:prstGeom prst="rect">
                            <a:avLst/>
                          </a:prstGeom>
                        </wps:spPr>
                        <wps:txbx>
                          <w:txbxContent>
                            <w:p w14:paraId="3A7D4169" w14:textId="77777777" w:rsidR="006F6DBA" w:rsidRDefault="00000000">
                              <w:pPr>
                                <w:spacing w:before="11"/>
                                <w:rPr>
                                  <w:sz w:val="16"/>
                                </w:rPr>
                              </w:pPr>
                              <w:r>
                                <w:rPr>
                                  <w:spacing w:val="-2"/>
                                  <w:sz w:val="16"/>
                                </w:rPr>
                                <w:t>VSS/VSSA</w:t>
                              </w:r>
                            </w:p>
                          </w:txbxContent>
                        </wps:txbx>
                        <wps:bodyPr wrap="square" lIns="0" tIns="0" rIns="0" bIns="0" rtlCol="0">
                          <a:noAutofit/>
                        </wps:bodyPr>
                      </wps:wsp>
                      <wps:wsp>
                        <wps:cNvPr id="931" name="Textbox 931"/>
                        <wps:cNvSpPr txBox="1"/>
                        <wps:spPr>
                          <a:xfrm>
                            <a:off x="4637976" y="4187036"/>
                            <a:ext cx="470534" cy="101600"/>
                          </a:xfrm>
                          <a:prstGeom prst="rect">
                            <a:avLst/>
                          </a:prstGeom>
                        </wps:spPr>
                        <wps:txbx>
                          <w:txbxContent>
                            <w:p w14:paraId="17F6547D" w14:textId="77777777" w:rsidR="006F6DBA" w:rsidRDefault="00000000">
                              <w:pPr>
                                <w:spacing w:before="8"/>
                                <w:rPr>
                                  <w:sz w:val="12"/>
                                </w:rPr>
                              </w:pPr>
                              <w:r>
                                <w:rPr>
                                  <w:spacing w:val="-2"/>
                                  <w:sz w:val="12"/>
                                </w:rPr>
                                <w:t>MSv47984V1</w:t>
                              </w:r>
                            </w:p>
                          </w:txbxContent>
                        </wps:txbx>
                        <wps:bodyPr wrap="square" lIns="0" tIns="0" rIns="0" bIns="0" rtlCol="0">
                          <a:noAutofit/>
                        </wps:bodyPr>
                      </wps:wsp>
                    </wpg:wgp>
                  </a:graphicData>
                </a:graphic>
              </wp:anchor>
            </w:drawing>
          </mc:Choice>
          <mc:Fallback>
            <w:pict>
              <v:group w14:anchorId="5F45C439" id="Group 908" o:spid="_x0000_s1260" style="position:absolute;left:0;text-align:left;margin-left:123.95pt;margin-top:12.8pt;width:404pt;height:339.6pt;z-index:251580416;mso-wrap-distance-left:0;mso-wrap-distance-right:0;mso-position-horizontal-relative:page;mso-position-vertical-relative:text" coordsize="51308,43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">
                <v:shape id="Graphic 909" o:spid="_x0000_s1261" style="position:absolute;width:51308;height:43129;visibility:visible;mso-wrap-style:square;v-text-anchor:top" coordsize="5130800,431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" path="m5130546,12r-6096,l5124450,6096r,4300728l6096,4306824,6096,6096r5118354,l5124450,12,6096,12,,,,4306824r,3048l,4312920r5124450,l5127498,4312920r3035,l5130533,6096r13,-6084xe" fillcolor="black" stroked="f">
                  <v:path arrowok="t"/>
                </v:shape>
                <v:shape id="Textbox 910" o:spid="_x0000_s1262" type="#_x0000_t202" style="position:absolute;left:18506;top:3474;width:2711;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" filled="f" stroked="f">
                  <v:textbox inset="0,0,0,0">
                    <w:txbxContent>
                      <w:p w14:paraId="049711A8" w14:textId="77777777" w:rsidR="006F6DBA" w:rsidRDefault="00000000">
                        <w:pPr>
                          <w:spacing w:before="11"/>
                          <w:rPr>
                            <w:sz w:val="16"/>
                          </w:rPr>
                        </w:pPr>
                        <w:r>
                          <w:rPr>
                            <w:spacing w:val="-4"/>
                            <w:sz w:val="16"/>
                          </w:rPr>
                          <w:t>VBAT</w:t>
                        </w:r>
                      </w:p>
                    </w:txbxContent>
                  </v:textbox>
                </v:shape>
                <v:shape id="Textbox 911" o:spid="_x0000_s1263" type="#_x0000_t202" style="position:absolute;left:4254;top:7024;width:685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14:paraId="6615BF60" w14:textId="77777777" w:rsidR="006F6DBA" w:rsidRDefault="00000000">
                        <w:pPr>
                          <w:spacing w:before="11"/>
                          <w:rPr>
                            <w:sz w:val="16"/>
                          </w:rPr>
                        </w:pPr>
                        <w:r>
                          <w:rPr>
                            <w:sz w:val="16"/>
                          </w:rPr>
                          <w:t>1.55</w:t>
                        </w:r>
                        <w:r>
                          <w:rPr>
                            <w:spacing w:val="-1"/>
                            <w:sz w:val="16"/>
                          </w:rPr>
                          <w:t xml:space="preserve"> </w:t>
                        </w:r>
                        <w:r>
                          <w:rPr>
                            <w:sz w:val="16"/>
                          </w:rPr>
                          <w:t>V</w:t>
                        </w:r>
                        <w:r>
                          <w:rPr>
                            <w:spacing w:val="-1"/>
                            <w:sz w:val="16"/>
                          </w:rPr>
                          <w:t xml:space="preserve"> </w:t>
                        </w:r>
                        <w:r>
                          <w:rPr>
                            <w:sz w:val="16"/>
                          </w:rPr>
                          <w:t>to</w:t>
                        </w:r>
                        <w:r>
                          <w:rPr>
                            <w:spacing w:val="-1"/>
                            <w:sz w:val="16"/>
                          </w:rPr>
                          <w:t xml:space="preserve"> </w:t>
                        </w:r>
                        <w:r>
                          <w:rPr>
                            <w:sz w:val="16"/>
                          </w:rPr>
                          <w:t>3.6</w:t>
                        </w:r>
                        <w:r>
                          <w:rPr>
                            <w:spacing w:val="-1"/>
                            <w:sz w:val="16"/>
                          </w:rPr>
                          <w:t xml:space="preserve"> </w:t>
                        </w:r>
                        <w:r>
                          <w:rPr>
                            <w:spacing w:val="-10"/>
                            <w:sz w:val="16"/>
                          </w:rPr>
                          <w:t>V</w:t>
                        </w:r>
                      </w:p>
                    </w:txbxContent>
                  </v:textbox>
                </v:shape>
                <v:shape id="Textbox 912" o:spid="_x0000_s1264" type="#_x0000_t202" style="position:absolute;left:29258;top:8046;width:3010;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35E85732" w14:textId="77777777" w:rsidR="006F6DBA" w:rsidRDefault="00000000">
                        <w:pPr>
                          <w:spacing w:before="30" w:line="208" w:lineRule="auto"/>
                          <w:ind w:right="10"/>
                          <w:rPr>
                            <w:sz w:val="16"/>
                          </w:rPr>
                        </w:pPr>
                        <w:r>
                          <w:rPr>
                            <w:spacing w:val="-2"/>
                            <w:sz w:val="16"/>
                          </w:rPr>
                          <w:t>Power switch</w:t>
                        </w:r>
                      </w:p>
                    </w:txbxContent>
                  </v:textbox>
                </v:shape>
                <v:shape id="Textbox 913" o:spid="_x0000_s1265" type="#_x0000_t202" style="position:absolute;left:37980;top:5812;width:7925;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B2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AiywB2xQAAANwAAAAP&#10;AAAAAAAAAAAAAAAAAAcCAABkcnMvZG93bnJldi54bWxQSwUGAAAAAAMAAwC3AAAA+QIAAAAA&#10;" filled="f" stroked="f">
                  <v:textbox inset="0,0,0,0">
                    <w:txbxContent>
                      <w:p w14:paraId="398A51A9" w14:textId="77777777" w:rsidR="006F6DBA" w:rsidRDefault="00000000">
                        <w:pPr>
                          <w:spacing w:before="11" w:line="249" w:lineRule="auto"/>
                          <w:ind w:left="71" w:right="62" w:hanging="23"/>
                          <w:rPr>
                            <w:sz w:val="16"/>
                          </w:rPr>
                        </w:pPr>
                        <w:r>
                          <w:rPr>
                            <w:sz w:val="16"/>
                          </w:rPr>
                          <w:t>Backup</w:t>
                        </w:r>
                        <w:r>
                          <w:rPr>
                            <w:spacing w:val="-12"/>
                            <w:sz w:val="16"/>
                          </w:rPr>
                          <w:t xml:space="preserve"> </w:t>
                        </w:r>
                        <w:r>
                          <w:rPr>
                            <w:sz w:val="16"/>
                          </w:rPr>
                          <w:t>circuitry (LSE,</w:t>
                        </w:r>
                        <w:r>
                          <w:rPr>
                            <w:spacing w:val="-4"/>
                            <w:sz w:val="16"/>
                          </w:rPr>
                          <w:t xml:space="preserve"> </w:t>
                        </w:r>
                        <w:r>
                          <w:rPr>
                            <w:sz w:val="16"/>
                          </w:rPr>
                          <w:t>RTC</w:t>
                        </w:r>
                        <w:r>
                          <w:rPr>
                            <w:spacing w:val="-3"/>
                            <w:sz w:val="16"/>
                          </w:rPr>
                          <w:t xml:space="preserve"> </w:t>
                        </w:r>
                        <w:r>
                          <w:rPr>
                            <w:spacing w:val="-5"/>
                            <w:sz w:val="16"/>
                          </w:rPr>
                          <w:t>and</w:t>
                        </w:r>
                      </w:p>
                      <w:p w14:paraId="0A6B8568" w14:textId="77777777" w:rsidR="006F6DBA" w:rsidRDefault="00000000">
                        <w:pPr>
                          <w:spacing w:before="1"/>
                          <w:rPr>
                            <w:sz w:val="16"/>
                          </w:rPr>
                        </w:pPr>
                        <w:r>
                          <w:rPr>
                            <w:sz w:val="16"/>
                          </w:rPr>
                          <w:t>backup</w:t>
                        </w:r>
                        <w:r>
                          <w:rPr>
                            <w:spacing w:val="-6"/>
                            <w:sz w:val="16"/>
                          </w:rPr>
                          <w:t xml:space="preserve"> </w:t>
                        </w:r>
                        <w:r>
                          <w:rPr>
                            <w:spacing w:val="-2"/>
                            <w:sz w:val="16"/>
                          </w:rPr>
                          <w:t>registers)</w:t>
                        </w:r>
                      </w:p>
                    </w:txbxContent>
                  </v:textbox>
                </v:shape>
                <v:shape id="Textbox 914" o:spid="_x0000_s1266" type="#_x0000_t202" style="position:absolute;left:11653;top:11304;width:175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pgC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CtIpgCxQAAANwAAAAP&#10;AAAAAAAAAAAAAAAAAAcCAABkcnMvZG93bnJldi54bWxQSwUGAAAAAAMAAwC3AAAA+QIAAAAA&#10;" filled="f" stroked="f">
                  <v:textbox inset="0,0,0,0">
                    <w:txbxContent>
                      <w:p w14:paraId="737BF460" w14:textId="77777777" w:rsidR="006F6DBA" w:rsidRDefault="00000000">
                        <w:pPr>
                          <w:spacing w:before="13"/>
                          <w:rPr>
                            <w:sz w:val="10"/>
                          </w:rPr>
                        </w:pPr>
                        <w:r>
                          <w:rPr>
                            <w:spacing w:val="-5"/>
                            <w:position w:val="2"/>
                            <w:sz w:val="16"/>
                          </w:rPr>
                          <w:t>V</w:t>
                        </w:r>
                        <w:r>
                          <w:rPr>
                            <w:spacing w:val="-5"/>
                            <w:sz w:val="10"/>
                          </w:rPr>
                          <w:t>DD</w:t>
                        </w:r>
                      </w:p>
                    </w:txbxContent>
                  </v:textbox>
                </v:shape>
                <v:shape id="Textbox 915" o:spid="_x0000_s1267" type="#_x0000_t202" style="position:absolute;left:41199;top:11664;width:271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2Z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DCbj2ZxQAAANwAAAAP&#10;AAAAAAAAAAAAAAAAAAcCAABkcnMvZG93bnJldi54bWxQSwUGAAAAAAMAAwC3AAAA+QIAAAAA&#10;" filled="f" stroked="f">
                  <v:textbox inset="0,0,0,0">
                    <w:txbxContent>
                      <w:p w14:paraId="40117D40" w14:textId="77777777" w:rsidR="006F6DBA" w:rsidRDefault="00000000">
                        <w:pPr>
                          <w:spacing w:before="13"/>
                          <w:rPr>
                            <w:sz w:val="10"/>
                          </w:rPr>
                        </w:pPr>
                        <w:r>
                          <w:rPr>
                            <w:spacing w:val="-2"/>
                            <w:position w:val="2"/>
                            <w:sz w:val="16"/>
                          </w:rPr>
                          <w:t>V</w:t>
                        </w:r>
                        <w:r>
                          <w:rPr>
                            <w:spacing w:val="-2"/>
                            <w:sz w:val="10"/>
                          </w:rPr>
                          <w:t>CORE</w:t>
                        </w:r>
                      </w:p>
                    </w:txbxContent>
                  </v:textbox>
                </v:shape>
                <v:shape id="Textbox 916" o:spid="_x0000_s1268" type="#_x0000_t202" style="position:absolute;left:15909;top:13014;width:537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" filled="f" stroked="f">
                  <v:textbox inset="0,0,0,0">
                    <w:txbxContent>
                      <w:p w14:paraId="42D8E0D1" w14:textId="77777777" w:rsidR="006F6DBA" w:rsidRDefault="00000000">
                        <w:pPr>
                          <w:spacing w:before="11"/>
                          <w:rPr>
                            <w:sz w:val="16"/>
                          </w:rPr>
                        </w:pPr>
                        <w:r>
                          <w:rPr>
                            <w:spacing w:val="-2"/>
                            <w:sz w:val="16"/>
                          </w:rPr>
                          <w:t>VDD/VDDA</w:t>
                        </w:r>
                      </w:p>
                    </w:txbxContent>
                  </v:textbox>
                </v:shape>
                <v:shape id="Textbox 917" o:spid="_x0000_s1269" type="#_x0000_t202" style="position:absolute;left:25258;top:13019;width:6928;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" filled="f" stroked="f">
                  <v:textbox inset="0,0,0,0">
                    <w:txbxContent>
                      <w:p w14:paraId="4467970B" w14:textId="77777777" w:rsidR="006F6DBA" w:rsidRDefault="00000000">
                        <w:pPr>
                          <w:spacing w:before="11"/>
                          <w:ind w:right="18"/>
                          <w:jc w:val="center"/>
                          <w:rPr>
                            <w:sz w:val="16"/>
                          </w:rPr>
                        </w:pPr>
                        <w:proofErr w:type="gramStart"/>
                        <w:r>
                          <w:rPr>
                            <w:position w:val="13"/>
                            <w:sz w:val="16"/>
                          </w:rPr>
                          <w:t>V</w:t>
                        </w:r>
                        <w:r>
                          <w:rPr>
                            <w:position w:val="11"/>
                            <w:sz w:val="10"/>
                          </w:rPr>
                          <w:t>DD</w:t>
                        </w:r>
                        <w:r>
                          <w:rPr>
                            <w:spacing w:val="33"/>
                            <w:position w:val="11"/>
                            <w:sz w:val="10"/>
                          </w:rPr>
                          <w:t xml:space="preserve">  </w:t>
                        </w:r>
                        <w:r>
                          <w:rPr>
                            <w:spacing w:val="-2"/>
                            <w:sz w:val="16"/>
                          </w:rPr>
                          <w:t>Regulator</w:t>
                        </w:r>
                        <w:proofErr w:type="gramEnd"/>
                      </w:p>
                      <w:p w14:paraId="551A68C5" w14:textId="77777777" w:rsidR="006F6DBA" w:rsidRDefault="006F6DBA">
                        <w:pPr>
                          <w:spacing w:before="55"/>
                          <w:rPr>
                            <w:sz w:val="16"/>
                          </w:rPr>
                        </w:pPr>
                      </w:p>
                      <w:p w14:paraId="71323D5B" w14:textId="77777777" w:rsidR="006F6DBA" w:rsidRDefault="00000000">
                        <w:pPr>
                          <w:spacing w:before="1"/>
                          <w:ind w:right="9"/>
                          <w:jc w:val="center"/>
                          <w:rPr>
                            <w:sz w:val="10"/>
                          </w:rPr>
                        </w:pPr>
                        <w:r>
                          <w:rPr>
                            <w:spacing w:val="-2"/>
                            <w:w w:val="105"/>
                            <w:position w:val="2"/>
                            <w:sz w:val="16"/>
                          </w:rPr>
                          <w:t>V</w:t>
                        </w:r>
                        <w:r>
                          <w:rPr>
                            <w:spacing w:val="-2"/>
                            <w:w w:val="105"/>
                            <w:sz w:val="10"/>
                          </w:rPr>
                          <w:t>DDIO1</w:t>
                        </w:r>
                      </w:p>
                    </w:txbxContent>
                  </v:textbox>
                </v:shape>
                <v:shape id="Textbox 918" o:spid="_x0000_s1270" type="#_x0000_t202" style="position:absolute;left:32190;top:18261;width:174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" filled="f" stroked="f">
                  <v:textbox inset="0,0,0,0">
                    <w:txbxContent>
                      <w:p w14:paraId="627C7791" w14:textId="77777777" w:rsidR="006F6DBA" w:rsidRDefault="00000000">
                        <w:pPr>
                          <w:spacing w:before="8"/>
                          <w:rPr>
                            <w:sz w:val="12"/>
                          </w:rPr>
                        </w:pPr>
                        <w:r>
                          <w:rPr>
                            <w:spacing w:val="-5"/>
                            <w:sz w:val="12"/>
                          </w:rPr>
                          <w:t>OUT</w:t>
                        </w:r>
                      </w:p>
                    </w:txbxContent>
                  </v:textbox>
                </v:shape>
                <v:shape id="Textbox 919" o:spid="_x0000_s1271" type="#_x0000_t202" style="position:absolute;left:5135;top:20186;width:554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" filled="f" stroked="f">
                  <v:textbox inset="0,0,0,0">
                    <w:txbxContent>
                      <w:p w14:paraId="1D7E3B9D" w14:textId="77777777" w:rsidR="006F6DBA" w:rsidRDefault="00000000">
                        <w:pPr>
                          <w:spacing w:before="11"/>
                          <w:ind w:left="94"/>
                          <w:rPr>
                            <w:sz w:val="16"/>
                          </w:rPr>
                        </w:pPr>
                        <w:r>
                          <w:rPr>
                            <w:sz w:val="16"/>
                          </w:rPr>
                          <w:t>1</w:t>
                        </w:r>
                        <w:r>
                          <w:rPr>
                            <w:spacing w:val="-2"/>
                            <w:sz w:val="16"/>
                          </w:rPr>
                          <w:t xml:space="preserve"> </w:t>
                        </w:r>
                        <w:r>
                          <w:rPr>
                            <w:sz w:val="16"/>
                          </w:rPr>
                          <w:t>x</w:t>
                        </w:r>
                        <w:r>
                          <w:rPr>
                            <w:spacing w:val="-1"/>
                            <w:sz w:val="16"/>
                          </w:rPr>
                          <w:t xml:space="preserve"> </w:t>
                        </w:r>
                        <w:r>
                          <w:rPr>
                            <w:sz w:val="16"/>
                          </w:rPr>
                          <w:t>100</w:t>
                        </w:r>
                        <w:r>
                          <w:rPr>
                            <w:spacing w:val="-1"/>
                            <w:sz w:val="16"/>
                          </w:rPr>
                          <w:t xml:space="preserve"> </w:t>
                        </w:r>
                        <w:proofErr w:type="spellStart"/>
                        <w:r>
                          <w:rPr>
                            <w:spacing w:val="-5"/>
                            <w:sz w:val="16"/>
                          </w:rPr>
                          <w:t>nF</w:t>
                        </w:r>
                        <w:proofErr w:type="spellEnd"/>
                      </w:p>
                      <w:p w14:paraId="0EC1B414" w14:textId="77777777" w:rsidR="006F6DBA" w:rsidRDefault="00000000">
                        <w:pPr>
                          <w:spacing w:before="8"/>
                          <w:rPr>
                            <w:sz w:val="16"/>
                          </w:rPr>
                        </w:pPr>
                        <w:r>
                          <w:rPr>
                            <w:sz w:val="16"/>
                          </w:rPr>
                          <w:t>+</w:t>
                        </w:r>
                        <w:r>
                          <w:rPr>
                            <w:spacing w:val="-1"/>
                            <w:sz w:val="16"/>
                          </w:rPr>
                          <w:t xml:space="preserve"> </w:t>
                        </w:r>
                        <w:r>
                          <w:rPr>
                            <w:sz w:val="16"/>
                          </w:rPr>
                          <w:t xml:space="preserve">1 x 4.7 </w:t>
                        </w:r>
                        <w:proofErr w:type="spellStart"/>
                        <w:r>
                          <w:rPr>
                            <w:spacing w:val="-5"/>
                            <w:sz w:val="16"/>
                          </w:rPr>
                          <w:t>μF</w:t>
                        </w:r>
                        <w:proofErr w:type="spellEnd"/>
                      </w:p>
                    </w:txbxContent>
                  </v:textbox>
                </v:shape>
                <v:shape id="Textbox 920" o:spid="_x0000_s1272" type="#_x0000_t202" style="position:absolute;left:18110;top:20391;width:3181;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14:paraId="2A8DAE50" w14:textId="77777777" w:rsidR="006F6DBA" w:rsidRDefault="00000000">
                        <w:pPr>
                          <w:spacing w:before="11"/>
                          <w:rPr>
                            <w:sz w:val="16"/>
                          </w:rPr>
                        </w:pPr>
                        <w:r>
                          <w:rPr>
                            <w:spacing w:val="-2"/>
                            <w:sz w:val="16"/>
                          </w:rPr>
                          <w:t>GPIOs</w:t>
                        </w:r>
                      </w:p>
                    </w:txbxContent>
                  </v:textbox>
                </v:shape>
                <v:shape id="Textbox 921" o:spid="_x0000_s1273" type="#_x0000_t202" style="position:absolute;left:32116;top:21672;width:889;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14:paraId="781A06AC" w14:textId="77777777" w:rsidR="006F6DBA" w:rsidRDefault="00000000">
                        <w:pPr>
                          <w:spacing w:before="8"/>
                          <w:rPr>
                            <w:sz w:val="12"/>
                          </w:rPr>
                        </w:pPr>
                        <w:r>
                          <w:rPr>
                            <w:spacing w:val="-5"/>
                            <w:sz w:val="12"/>
                          </w:rPr>
                          <w:t>IN</w:t>
                        </w:r>
                      </w:p>
                    </w:txbxContent>
                  </v:textbox>
                </v:shape>
                <v:shape id="Textbox 922" o:spid="_x0000_s1274" type="#_x0000_t202" style="position:absolute;left:35901;top:18753;width:11366;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" filled="f" stroked="f">
                  <v:textbox inset="0,0,0,0">
                    <w:txbxContent>
                      <w:p w14:paraId="35F3DBE5" w14:textId="77777777" w:rsidR="006F6DBA" w:rsidRDefault="00000000">
                        <w:pPr>
                          <w:tabs>
                            <w:tab w:val="left" w:pos="480"/>
                            <w:tab w:val="left" w:pos="786"/>
                          </w:tabs>
                          <w:spacing w:before="32" w:line="206" w:lineRule="auto"/>
                          <w:ind w:right="18" w:firstLine="746"/>
                          <w:rPr>
                            <w:sz w:val="16"/>
                          </w:rPr>
                        </w:pPr>
                        <w:r>
                          <w:rPr>
                            <w:sz w:val="16"/>
                          </w:rPr>
                          <w:t>Kernel logic</w:t>
                        </w:r>
                        <w:r>
                          <w:rPr>
                            <w:spacing w:val="40"/>
                            <w:sz w:val="16"/>
                          </w:rPr>
                          <w:t xml:space="preserve"> </w:t>
                        </w:r>
                        <w:r>
                          <w:rPr>
                            <w:spacing w:val="-6"/>
                            <w:position w:val="4"/>
                            <w:sz w:val="16"/>
                          </w:rPr>
                          <w:t>IO</w:t>
                        </w:r>
                        <w:r>
                          <w:rPr>
                            <w:position w:val="4"/>
                            <w:sz w:val="16"/>
                          </w:rPr>
                          <w:tab/>
                        </w:r>
                        <w:r>
                          <w:rPr>
                            <w:sz w:val="16"/>
                          </w:rPr>
                          <w:t xml:space="preserve">(CPU, digital and </w:t>
                        </w:r>
                        <w:r>
                          <w:rPr>
                            <w:spacing w:val="-4"/>
                            <w:position w:val="4"/>
                            <w:sz w:val="16"/>
                          </w:rPr>
                          <w:t>logic</w:t>
                        </w:r>
                        <w:r>
                          <w:rPr>
                            <w:position w:val="4"/>
                            <w:sz w:val="16"/>
                          </w:rPr>
                          <w:tab/>
                        </w:r>
                        <w:r>
                          <w:rPr>
                            <w:position w:val="4"/>
                            <w:sz w:val="16"/>
                          </w:rPr>
                          <w:tab/>
                        </w:r>
                        <w:r>
                          <w:rPr>
                            <w:spacing w:val="-2"/>
                            <w:sz w:val="16"/>
                          </w:rPr>
                          <w:t>memories)</w:t>
                        </w:r>
                      </w:p>
                    </w:txbxContent>
                  </v:textbox>
                </v:shape>
                <v:shape id="Textbox 923" o:spid="_x0000_s1275" type="#_x0000_t202" style="position:absolute;left:27141;top:25317;width:1689;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rLxAAAANwAAAAPAAAAZHJzL2Rvd25yZXYueG1sRI9Ba8JA&#10;FITvgv9heYI33agg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OynysvEAAAA3AAAAA8A&#10;AAAAAAAAAAAAAAAABwIAAGRycy9kb3ducmV2LnhtbFBLBQYAAAAAAwADALcAAAD4AgAAAAA=&#10;" filled="f" stroked="f">
                  <v:textbox inset="0,0,0,0">
                    <w:txbxContent>
                      <w:p w14:paraId="41D8E332" w14:textId="77777777" w:rsidR="006F6DBA" w:rsidRDefault="00000000">
                        <w:pPr>
                          <w:spacing w:before="13"/>
                          <w:rPr>
                            <w:sz w:val="10"/>
                          </w:rPr>
                        </w:pPr>
                        <w:r>
                          <w:rPr>
                            <w:spacing w:val="-5"/>
                            <w:position w:val="2"/>
                            <w:sz w:val="16"/>
                          </w:rPr>
                          <w:t>V</w:t>
                        </w:r>
                        <w:r>
                          <w:rPr>
                            <w:spacing w:val="-5"/>
                            <w:sz w:val="10"/>
                          </w:rPr>
                          <w:t>SS</w:t>
                        </w:r>
                      </w:p>
                    </w:txbxContent>
                  </v:textbox>
                </v:shape>
                <v:shape id="Textbox 924" o:spid="_x0000_s1276" type="#_x0000_t202" style="position:absolute;left:27133;top:29908;width:2203;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26AA07CE" w14:textId="77777777" w:rsidR="006F6DBA" w:rsidRDefault="00000000">
                        <w:pPr>
                          <w:spacing w:before="13"/>
                          <w:rPr>
                            <w:sz w:val="10"/>
                          </w:rPr>
                        </w:pPr>
                        <w:r>
                          <w:rPr>
                            <w:spacing w:val="-4"/>
                            <w:position w:val="2"/>
                            <w:sz w:val="16"/>
                          </w:rPr>
                          <w:t>V</w:t>
                        </w:r>
                        <w:r>
                          <w:rPr>
                            <w:spacing w:val="-4"/>
                            <w:sz w:val="10"/>
                          </w:rPr>
                          <w:t>DDA</w:t>
                        </w:r>
                      </w:p>
                    </w:txbxContent>
                  </v:textbox>
                </v:shape>
                <v:shape id="Textbox 925" o:spid="_x0000_s1277" type="#_x0000_t202" style="position:absolute;left:15203;top:31350;width:212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14:paraId="0F00E3B1" w14:textId="77777777" w:rsidR="006F6DBA" w:rsidRDefault="00000000">
                        <w:pPr>
                          <w:spacing w:before="13"/>
                          <w:rPr>
                            <w:sz w:val="10"/>
                          </w:rPr>
                        </w:pPr>
                        <w:r>
                          <w:rPr>
                            <w:spacing w:val="-4"/>
                            <w:position w:val="2"/>
                            <w:sz w:val="16"/>
                          </w:rPr>
                          <w:t>V</w:t>
                        </w:r>
                        <w:r>
                          <w:rPr>
                            <w:spacing w:val="-4"/>
                            <w:sz w:val="10"/>
                          </w:rPr>
                          <w:t>REF</w:t>
                        </w:r>
                      </w:p>
                    </w:txbxContent>
                  </v:textbox>
                </v:shape>
                <v:shape id="Textbox 926" o:spid="_x0000_s1278" type="#_x0000_t202" style="position:absolute;left:18500;top:31798;width:343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" filled="f" stroked="f">
                  <v:textbox inset="0,0,0,0">
                    <w:txbxContent>
                      <w:p w14:paraId="191ADD98" w14:textId="77777777" w:rsidR="006F6DBA" w:rsidRDefault="00000000">
                        <w:pPr>
                          <w:spacing w:before="11"/>
                          <w:rPr>
                            <w:sz w:val="16"/>
                          </w:rPr>
                        </w:pPr>
                        <w:r>
                          <w:rPr>
                            <w:spacing w:val="-2"/>
                            <w:sz w:val="16"/>
                          </w:rPr>
                          <w:t>VREF+</w:t>
                        </w:r>
                      </w:p>
                    </w:txbxContent>
                  </v:textbox>
                </v:shape>
                <v:shape id="Textbox 927" o:spid="_x0000_s1279" type="#_x0000_t202" style="position:absolute;left:13598;top:35299;width:329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" filled="f" stroked="f">
                  <v:textbox inset="0,0,0,0">
                    <w:txbxContent>
                      <w:p w14:paraId="2BBA5A91" w14:textId="77777777" w:rsidR="006F6DBA" w:rsidRDefault="00000000">
                        <w:pPr>
                          <w:spacing w:before="11"/>
                          <w:rPr>
                            <w:sz w:val="16"/>
                          </w:rPr>
                        </w:pPr>
                        <w:r>
                          <w:rPr>
                            <w:sz w:val="16"/>
                          </w:rPr>
                          <w:t>100</w:t>
                        </w:r>
                        <w:r>
                          <w:rPr>
                            <w:spacing w:val="-3"/>
                            <w:sz w:val="16"/>
                          </w:rPr>
                          <w:t xml:space="preserve"> </w:t>
                        </w:r>
                        <w:proofErr w:type="spellStart"/>
                        <w:r>
                          <w:rPr>
                            <w:spacing w:val="-5"/>
                            <w:sz w:val="16"/>
                          </w:rPr>
                          <w:t>nF</w:t>
                        </w:r>
                        <w:proofErr w:type="spellEnd"/>
                      </w:p>
                    </w:txbxContent>
                  </v:textbox>
                </v:shape>
                <v:shape id="Textbox 928" o:spid="_x0000_s1280" type="#_x0000_t202" style="position:absolute;left:26557;top:33690;width:2775;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" filled="f" stroked="f">
                  <v:textbox inset="0,0,0,0">
                    <w:txbxContent>
                      <w:p w14:paraId="26FDF80D" w14:textId="77777777" w:rsidR="006F6DBA" w:rsidRDefault="00000000">
                        <w:pPr>
                          <w:spacing w:before="11" w:line="328" w:lineRule="auto"/>
                          <w:ind w:left="30" w:right="18" w:hanging="31"/>
                          <w:rPr>
                            <w:sz w:val="16"/>
                          </w:rPr>
                        </w:pPr>
                        <w:proofErr w:type="spellStart"/>
                        <w:r>
                          <w:rPr>
                            <w:smallCaps/>
                            <w:spacing w:val="-2"/>
                            <w:w w:val="90"/>
                            <w:sz w:val="16"/>
                          </w:rPr>
                          <w:t>Vref</w:t>
                        </w:r>
                        <w:proofErr w:type="spellEnd"/>
                        <w:r>
                          <w:rPr>
                            <w:smallCaps/>
                            <w:spacing w:val="-2"/>
                            <w:w w:val="90"/>
                            <w:sz w:val="16"/>
                          </w:rPr>
                          <w:t>+</w:t>
                        </w:r>
                        <w:r>
                          <w:rPr>
                            <w:smallCaps/>
                            <w:spacing w:val="40"/>
                            <w:sz w:val="16"/>
                          </w:rPr>
                          <w:t xml:space="preserve"> </w:t>
                        </w:r>
                        <w:proofErr w:type="spellStart"/>
                        <w:r>
                          <w:rPr>
                            <w:smallCaps/>
                            <w:spacing w:val="-2"/>
                            <w:w w:val="90"/>
                            <w:sz w:val="16"/>
                          </w:rPr>
                          <w:t>Vref</w:t>
                        </w:r>
                        <w:proofErr w:type="spellEnd"/>
                        <w:r>
                          <w:rPr>
                            <w:smallCaps/>
                            <w:spacing w:val="-2"/>
                            <w:w w:val="90"/>
                            <w:sz w:val="16"/>
                          </w:rPr>
                          <w:t>-</w:t>
                        </w:r>
                      </w:p>
                      <w:p w14:paraId="7821D666" w14:textId="77777777" w:rsidR="006F6DBA" w:rsidRDefault="00000000">
                        <w:pPr>
                          <w:spacing w:before="83"/>
                          <w:ind w:left="102"/>
                          <w:rPr>
                            <w:sz w:val="10"/>
                          </w:rPr>
                        </w:pPr>
                        <w:r>
                          <w:rPr>
                            <w:spacing w:val="-4"/>
                            <w:position w:val="2"/>
                            <w:sz w:val="16"/>
                          </w:rPr>
                          <w:t>V</w:t>
                        </w:r>
                        <w:r>
                          <w:rPr>
                            <w:spacing w:val="-4"/>
                            <w:sz w:val="10"/>
                          </w:rPr>
                          <w:t>SSA</w:t>
                        </w:r>
                      </w:p>
                    </w:txbxContent>
                  </v:textbox>
                </v:shape>
                <v:shape id="Textbox 929" o:spid="_x0000_s1281" type="#_x0000_t202" style="position:absolute;left:32267;top:34370;width:2273;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1BA324AE" w14:textId="77777777" w:rsidR="006F6DBA" w:rsidRDefault="00000000">
                        <w:pPr>
                          <w:spacing w:before="11"/>
                          <w:rPr>
                            <w:sz w:val="16"/>
                          </w:rPr>
                        </w:pPr>
                        <w:r>
                          <w:rPr>
                            <w:spacing w:val="-5"/>
                            <w:sz w:val="16"/>
                          </w:rPr>
                          <w:t>ADC</w:t>
                        </w:r>
                      </w:p>
                    </w:txbxContent>
                  </v:textbox>
                </v:shape>
                <v:shape id="Textbox 930" o:spid="_x0000_s1282" type="#_x0000_t202" style="position:absolute;left:16363;top:38963;width:515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3A7D4169" w14:textId="77777777" w:rsidR="006F6DBA" w:rsidRDefault="00000000">
                        <w:pPr>
                          <w:spacing w:before="11"/>
                          <w:rPr>
                            <w:sz w:val="16"/>
                          </w:rPr>
                        </w:pPr>
                        <w:r>
                          <w:rPr>
                            <w:spacing w:val="-2"/>
                            <w:sz w:val="16"/>
                          </w:rPr>
                          <w:t>VSS/VSSA</w:t>
                        </w:r>
                      </w:p>
                    </w:txbxContent>
                  </v:textbox>
                </v:shape>
                <v:shape id="Textbox 931" o:spid="_x0000_s1283" type="#_x0000_t202" style="position:absolute;left:46379;top:41870;width:47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f6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D24Gf6xQAAANwAAAAP&#10;AAAAAAAAAAAAAAAAAAcCAABkcnMvZG93bnJldi54bWxQSwUGAAAAAAMAAwC3AAAA+QIAAAAA&#10;" filled="f" stroked="f">
                  <v:textbox inset="0,0,0,0">
                    <w:txbxContent>
                      <w:p w14:paraId="17F6547D" w14:textId="77777777" w:rsidR="006F6DBA" w:rsidRDefault="00000000">
                        <w:pPr>
                          <w:spacing w:before="8"/>
                          <w:rPr>
                            <w:sz w:val="12"/>
                          </w:rPr>
                        </w:pPr>
                        <w:r>
                          <w:rPr>
                            <w:spacing w:val="-2"/>
                            <w:sz w:val="12"/>
                          </w:rPr>
                          <w:t>MSv47984V1</w:t>
                        </w:r>
                      </w:p>
                    </w:txbxContent>
                  </v:textbox>
                </v:shape>
                <w10:wrap anchorx="page"/>
              </v:group>
            </w:pict>
          </mc:Fallback>
        </mc:AlternateContent>
      </w:r>
      <w:r>
        <w:rPr>
          <w:noProof/>
        </w:rPr>
        <mc:AlternateContent>
          <mc:Choice Requires="wps">
            <w:drawing>
              <wp:anchor distT="0" distB="0" distL="0" distR="0" simplePos="0" relativeHeight="251581440" behindDoc="0" locked="0" layoutInCell="1" allowOverlap="1" wp14:anchorId="2CBDE790" wp14:editId="0C69564F">
                <wp:simplePos x="0" y="0"/>
                <wp:positionH relativeFrom="page">
                  <wp:posOffset>4994158</wp:posOffset>
                </wp:positionH>
                <wp:positionV relativeFrom="paragraph">
                  <wp:posOffset>2015667</wp:posOffset>
                </wp:positionV>
                <wp:extent cx="144145" cy="504825"/>
                <wp:effectExtent l="0" t="0" r="0" b="0"/>
                <wp:wrapNone/>
                <wp:docPr id="932" name="Text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145" cy="504825"/>
                        </a:xfrm>
                        <a:prstGeom prst="rect">
                          <a:avLst/>
                        </a:prstGeom>
                      </wps:spPr>
                      <wps:txbx>
                        <w:txbxContent>
                          <w:p w14:paraId="78C6FB38" w14:textId="77777777" w:rsidR="006F6DBA" w:rsidRDefault="00000000">
                            <w:pPr>
                              <w:spacing w:before="29"/>
                              <w:ind w:left="20"/>
                              <w:rPr>
                                <w:sz w:val="14"/>
                              </w:rPr>
                            </w:pPr>
                            <w:r>
                              <w:rPr>
                                <w:sz w:val="14"/>
                              </w:rPr>
                              <w:t>Level</w:t>
                            </w:r>
                            <w:r>
                              <w:rPr>
                                <w:spacing w:val="-4"/>
                                <w:sz w:val="14"/>
                              </w:rPr>
                              <w:t xml:space="preserve"> </w:t>
                            </w:r>
                            <w:r>
                              <w:rPr>
                                <w:spacing w:val="-2"/>
                                <w:sz w:val="14"/>
                              </w:rPr>
                              <w:t>shifter</w:t>
                            </w:r>
                          </w:p>
                        </w:txbxContent>
                      </wps:txbx>
                      <wps:bodyPr vert="vert270" wrap="square" lIns="0" tIns="0" rIns="0" bIns="0" rtlCol="0">
                        <a:noAutofit/>
                      </wps:bodyPr>
                    </wps:wsp>
                  </a:graphicData>
                </a:graphic>
              </wp:anchor>
            </w:drawing>
          </mc:Choice>
          <mc:Fallback>
            <w:pict>
              <v:shape w14:anchorId="2CBDE790" id="Textbox 932" o:spid="_x0000_s1284" type="#_x0000_t202" style="position:absolute;left:0;text-align:left;margin-left:393.25pt;margin-top:158.7pt;width:11.35pt;height:39.75pt;z-index:251581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" filled="f" stroked="f">
                <v:textbox style="layout-flow:vertical;mso-layout-flow-alt:bottom-to-top" inset="0,0,0,0">
                  <w:txbxContent>
                    <w:p w14:paraId="78C6FB38" w14:textId="77777777" w:rsidR="006F6DBA" w:rsidRDefault="00000000">
                      <w:pPr>
                        <w:spacing w:before="29"/>
                        <w:ind w:left="20"/>
                        <w:rPr>
                          <w:sz w:val="14"/>
                        </w:rPr>
                      </w:pPr>
                      <w:r>
                        <w:rPr>
                          <w:sz w:val="14"/>
                        </w:rPr>
                        <w:t>Level</w:t>
                      </w:r>
                      <w:r>
                        <w:rPr>
                          <w:spacing w:val="-4"/>
                          <w:sz w:val="14"/>
                        </w:rPr>
                        <w:t xml:space="preserve"> </w:t>
                      </w:r>
                      <w:r>
                        <w:rPr>
                          <w:spacing w:val="-2"/>
                          <w:sz w:val="14"/>
                        </w:rPr>
                        <w:t>shifter</w:t>
                      </w:r>
                    </w:p>
                  </w:txbxContent>
                </v:textbox>
                <w10:wrap anchorx="page"/>
              </v:shape>
            </w:pict>
          </mc:Fallback>
        </mc:AlternateContent>
      </w:r>
      <w:bookmarkStart w:id="71" w:name="_bookmark63"/>
      <w:bookmarkEnd w:id="71"/>
      <w:r>
        <w:t>Figure</w:t>
      </w:r>
      <w:r>
        <w:rPr>
          <w:spacing w:val="-6"/>
        </w:rPr>
        <w:t xml:space="preserve"> </w:t>
      </w:r>
      <w:r>
        <w:t>9.</w:t>
      </w:r>
      <w:r>
        <w:rPr>
          <w:spacing w:val="-5"/>
        </w:rPr>
        <w:t xml:space="preserve"> </w:t>
      </w:r>
      <w:r>
        <w:t>Power</w:t>
      </w:r>
      <w:r>
        <w:rPr>
          <w:spacing w:val="-6"/>
        </w:rPr>
        <w:t xml:space="preserve"> </w:t>
      </w:r>
      <w:r>
        <w:t>supply</w:t>
      </w:r>
      <w:r>
        <w:rPr>
          <w:spacing w:val="-6"/>
        </w:rPr>
        <w:t xml:space="preserve"> </w:t>
      </w:r>
      <w:r>
        <w:rPr>
          <w:spacing w:val="-2"/>
        </w:rPr>
        <w:t>scheme</w:t>
      </w:r>
    </w:p>
    <w:p w14:paraId="13E6CA76" w14:textId="77777777" w:rsidR="006F6DBA" w:rsidRDefault="006F6DBA">
      <w:pPr>
        <w:pStyle w:val="BodyText"/>
        <w:rPr>
          <w:b/>
        </w:rPr>
      </w:pPr>
    </w:p>
    <w:p w14:paraId="17F1CA1D" w14:textId="77777777" w:rsidR="006F6DBA" w:rsidRDefault="006F6DBA">
      <w:pPr>
        <w:pStyle w:val="BodyText"/>
        <w:rPr>
          <w:b/>
        </w:rPr>
      </w:pPr>
    </w:p>
    <w:p w14:paraId="31E38BAF" w14:textId="77777777" w:rsidR="006F6DBA" w:rsidRDefault="006F6DBA">
      <w:pPr>
        <w:pStyle w:val="BodyText"/>
        <w:rPr>
          <w:b/>
        </w:rPr>
      </w:pPr>
    </w:p>
    <w:p w14:paraId="0172878E" w14:textId="77777777" w:rsidR="006F6DBA" w:rsidRDefault="006F6DBA">
      <w:pPr>
        <w:pStyle w:val="BodyText"/>
        <w:rPr>
          <w:b/>
        </w:rPr>
      </w:pPr>
    </w:p>
    <w:p w14:paraId="21C6F0EF" w14:textId="77777777" w:rsidR="006F6DBA" w:rsidRDefault="006F6DBA">
      <w:pPr>
        <w:pStyle w:val="BodyText"/>
        <w:rPr>
          <w:b/>
        </w:rPr>
      </w:pPr>
    </w:p>
    <w:p w14:paraId="6815C9F4" w14:textId="77777777" w:rsidR="006F6DBA" w:rsidRDefault="006F6DBA">
      <w:pPr>
        <w:pStyle w:val="BodyText"/>
        <w:rPr>
          <w:b/>
        </w:rPr>
      </w:pPr>
    </w:p>
    <w:p w14:paraId="26F185C6" w14:textId="77777777" w:rsidR="006F6DBA" w:rsidRDefault="006F6DBA">
      <w:pPr>
        <w:pStyle w:val="BodyText"/>
        <w:rPr>
          <w:b/>
        </w:rPr>
      </w:pPr>
    </w:p>
    <w:p w14:paraId="1AA5BCEC" w14:textId="77777777" w:rsidR="006F6DBA" w:rsidRDefault="006F6DBA">
      <w:pPr>
        <w:pStyle w:val="BodyText"/>
        <w:rPr>
          <w:b/>
        </w:rPr>
      </w:pPr>
    </w:p>
    <w:p w14:paraId="634D61DB" w14:textId="77777777" w:rsidR="006F6DBA" w:rsidRDefault="006F6DBA">
      <w:pPr>
        <w:pStyle w:val="BodyText"/>
        <w:rPr>
          <w:b/>
        </w:rPr>
      </w:pPr>
    </w:p>
    <w:p w14:paraId="2AAFEA46" w14:textId="77777777" w:rsidR="006F6DBA" w:rsidRDefault="006F6DBA">
      <w:pPr>
        <w:pStyle w:val="BodyText"/>
        <w:rPr>
          <w:b/>
        </w:rPr>
      </w:pPr>
    </w:p>
    <w:p w14:paraId="39BB3F7E" w14:textId="77777777" w:rsidR="006F6DBA" w:rsidRDefault="006F6DBA">
      <w:pPr>
        <w:pStyle w:val="BodyText"/>
        <w:rPr>
          <w:b/>
        </w:rPr>
      </w:pPr>
    </w:p>
    <w:p w14:paraId="5F7FAA3A" w14:textId="77777777" w:rsidR="006F6DBA" w:rsidRDefault="006F6DBA">
      <w:pPr>
        <w:pStyle w:val="BodyText"/>
        <w:rPr>
          <w:b/>
        </w:rPr>
      </w:pPr>
    </w:p>
    <w:p w14:paraId="3FB24AA9" w14:textId="77777777" w:rsidR="006F6DBA" w:rsidRDefault="006F6DBA">
      <w:pPr>
        <w:pStyle w:val="BodyText"/>
        <w:rPr>
          <w:b/>
        </w:rPr>
      </w:pPr>
    </w:p>
    <w:p w14:paraId="35E71C32" w14:textId="77777777" w:rsidR="006F6DBA" w:rsidRDefault="006F6DBA">
      <w:pPr>
        <w:pStyle w:val="BodyText"/>
        <w:rPr>
          <w:b/>
        </w:rPr>
      </w:pPr>
    </w:p>
    <w:p w14:paraId="7E318C18" w14:textId="77777777" w:rsidR="006F6DBA" w:rsidRDefault="006F6DBA">
      <w:pPr>
        <w:pStyle w:val="BodyText"/>
        <w:rPr>
          <w:b/>
        </w:rPr>
      </w:pPr>
    </w:p>
    <w:p w14:paraId="4DD85E11" w14:textId="77777777" w:rsidR="006F6DBA" w:rsidRDefault="006F6DBA">
      <w:pPr>
        <w:pStyle w:val="BodyText"/>
        <w:rPr>
          <w:b/>
        </w:rPr>
      </w:pPr>
    </w:p>
    <w:p w14:paraId="009D9B01" w14:textId="77777777" w:rsidR="006F6DBA" w:rsidRDefault="006F6DBA">
      <w:pPr>
        <w:pStyle w:val="BodyText"/>
        <w:rPr>
          <w:b/>
        </w:rPr>
      </w:pPr>
    </w:p>
    <w:p w14:paraId="39502D43" w14:textId="77777777" w:rsidR="006F6DBA" w:rsidRDefault="006F6DBA">
      <w:pPr>
        <w:pStyle w:val="BodyText"/>
        <w:rPr>
          <w:b/>
        </w:rPr>
      </w:pPr>
    </w:p>
    <w:p w14:paraId="53E52A26" w14:textId="77777777" w:rsidR="006F6DBA" w:rsidRDefault="006F6DBA">
      <w:pPr>
        <w:pStyle w:val="BodyText"/>
        <w:rPr>
          <w:b/>
        </w:rPr>
      </w:pPr>
    </w:p>
    <w:p w14:paraId="198ECBB3" w14:textId="77777777" w:rsidR="006F6DBA" w:rsidRDefault="006F6DBA">
      <w:pPr>
        <w:pStyle w:val="BodyText"/>
        <w:rPr>
          <w:b/>
        </w:rPr>
      </w:pPr>
    </w:p>
    <w:p w14:paraId="162947FB" w14:textId="77777777" w:rsidR="006F6DBA" w:rsidRDefault="006F6DBA">
      <w:pPr>
        <w:pStyle w:val="BodyText"/>
        <w:rPr>
          <w:b/>
        </w:rPr>
      </w:pPr>
    </w:p>
    <w:p w14:paraId="48BB1344" w14:textId="77777777" w:rsidR="006F6DBA" w:rsidRDefault="006F6DBA">
      <w:pPr>
        <w:pStyle w:val="BodyText"/>
        <w:rPr>
          <w:b/>
        </w:rPr>
      </w:pPr>
    </w:p>
    <w:p w14:paraId="4BDF028D" w14:textId="77777777" w:rsidR="006F6DBA" w:rsidRDefault="006F6DBA">
      <w:pPr>
        <w:pStyle w:val="BodyText"/>
        <w:rPr>
          <w:b/>
        </w:rPr>
      </w:pPr>
    </w:p>
    <w:p w14:paraId="4571B5D0" w14:textId="77777777" w:rsidR="006F6DBA" w:rsidRDefault="006F6DBA">
      <w:pPr>
        <w:pStyle w:val="BodyText"/>
        <w:rPr>
          <w:b/>
        </w:rPr>
      </w:pPr>
    </w:p>
    <w:p w14:paraId="3658B731" w14:textId="77777777" w:rsidR="006F6DBA" w:rsidRDefault="006F6DBA">
      <w:pPr>
        <w:pStyle w:val="BodyText"/>
        <w:rPr>
          <w:b/>
        </w:rPr>
      </w:pPr>
    </w:p>
    <w:p w14:paraId="0478A959" w14:textId="77777777" w:rsidR="006F6DBA" w:rsidRDefault="006F6DBA">
      <w:pPr>
        <w:pStyle w:val="BodyText"/>
        <w:rPr>
          <w:b/>
        </w:rPr>
      </w:pPr>
    </w:p>
    <w:p w14:paraId="240566F1" w14:textId="77777777" w:rsidR="006F6DBA" w:rsidRDefault="006F6DBA">
      <w:pPr>
        <w:pStyle w:val="BodyText"/>
        <w:rPr>
          <w:b/>
        </w:rPr>
      </w:pPr>
    </w:p>
    <w:p w14:paraId="7E4AFA72" w14:textId="77777777" w:rsidR="006F6DBA" w:rsidRDefault="006F6DBA">
      <w:pPr>
        <w:pStyle w:val="BodyText"/>
        <w:rPr>
          <w:b/>
        </w:rPr>
      </w:pPr>
    </w:p>
    <w:p w14:paraId="1D76F1E2" w14:textId="77777777" w:rsidR="006F6DBA" w:rsidRDefault="006F6DBA">
      <w:pPr>
        <w:pStyle w:val="BodyText"/>
        <w:rPr>
          <w:b/>
        </w:rPr>
      </w:pPr>
    </w:p>
    <w:p w14:paraId="772A3859" w14:textId="77777777" w:rsidR="006F6DBA" w:rsidRDefault="006F6DBA">
      <w:pPr>
        <w:pStyle w:val="BodyText"/>
        <w:spacing w:before="22"/>
        <w:rPr>
          <w:b/>
        </w:rPr>
      </w:pPr>
    </w:p>
    <w:p w14:paraId="29C0B8F3" w14:textId="77777777" w:rsidR="006F6DBA" w:rsidRDefault="00000000">
      <w:pPr>
        <w:pStyle w:val="BodyText"/>
        <w:tabs>
          <w:tab w:val="left" w:pos="1299"/>
        </w:tabs>
        <w:spacing w:line="249" w:lineRule="auto"/>
        <w:ind w:left="1299" w:right="212" w:hanging="1134"/>
      </w:pPr>
      <w:r>
        <w:rPr>
          <w:b/>
          <w:spacing w:val="-2"/>
        </w:rPr>
        <w:t>Caution:</w:t>
      </w:r>
      <w:r>
        <w:rPr>
          <w:b/>
        </w:rPr>
        <w:tab/>
      </w:r>
      <w:r>
        <w:t>Power supply pin pair (VDD/VDDA</w:t>
      </w:r>
      <w:r>
        <w:rPr>
          <w:spacing w:val="-1"/>
        </w:rPr>
        <w:t xml:space="preserve"> </w:t>
      </w:r>
      <w:r>
        <w:t>and VSS/VSSA) must be decoupled with filtering ceramic</w:t>
      </w:r>
      <w:r>
        <w:rPr>
          <w:spacing w:val="-7"/>
        </w:rPr>
        <w:t xml:space="preserve"> </w:t>
      </w:r>
      <w:r>
        <w:t>capacitors</w:t>
      </w:r>
      <w:r>
        <w:rPr>
          <w:spacing w:val="-7"/>
        </w:rPr>
        <w:t xml:space="preserve"> </w:t>
      </w:r>
      <w:r>
        <w:t>as</w:t>
      </w:r>
      <w:r>
        <w:rPr>
          <w:spacing w:val="-5"/>
        </w:rPr>
        <w:t xml:space="preserve"> </w:t>
      </w:r>
      <w:r>
        <w:t>shown</w:t>
      </w:r>
      <w:r>
        <w:rPr>
          <w:spacing w:val="-6"/>
        </w:rPr>
        <w:t xml:space="preserve"> </w:t>
      </w:r>
      <w:r>
        <w:t>above.</w:t>
      </w:r>
      <w:r>
        <w:rPr>
          <w:spacing w:val="-8"/>
        </w:rPr>
        <w:t xml:space="preserve"> </w:t>
      </w:r>
      <w:r>
        <w:t>These</w:t>
      </w:r>
      <w:r>
        <w:rPr>
          <w:spacing w:val="-7"/>
        </w:rPr>
        <w:t xml:space="preserve"> </w:t>
      </w:r>
      <w:r>
        <w:t>capacitors</w:t>
      </w:r>
      <w:r>
        <w:rPr>
          <w:spacing w:val="-6"/>
        </w:rPr>
        <w:t xml:space="preserve"> </w:t>
      </w:r>
      <w:r>
        <w:t>must</w:t>
      </w:r>
      <w:r>
        <w:rPr>
          <w:spacing w:val="-5"/>
        </w:rPr>
        <w:t xml:space="preserve"> </w:t>
      </w:r>
      <w:r>
        <w:t>be</w:t>
      </w:r>
      <w:r>
        <w:rPr>
          <w:spacing w:val="-6"/>
        </w:rPr>
        <w:t xml:space="preserve"> </w:t>
      </w:r>
      <w:r>
        <w:t>placed</w:t>
      </w:r>
      <w:r>
        <w:rPr>
          <w:spacing w:val="-6"/>
        </w:rPr>
        <w:t xml:space="preserve"> </w:t>
      </w:r>
      <w:r>
        <w:t>as</w:t>
      </w:r>
      <w:r>
        <w:rPr>
          <w:spacing w:val="-6"/>
        </w:rPr>
        <w:t xml:space="preserve"> </w:t>
      </w:r>
      <w:r>
        <w:t>close</w:t>
      </w:r>
      <w:r>
        <w:rPr>
          <w:spacing w:val="-6"/>
        </w:rPr>
        <w:t xml:space="preserve"> </w:t>
      </w:r>
      <w:r>
        <w:t>as</w:t>
      </w:r>
      <w:r>
        <w:rPr>
          <w:spacing w:val="-6"/>
        </w:rPr>
        <w:t xml:space="preserve"> </w:t>
      </w:r>
      <w:r>
        <w:t>possible to, or below, the appropriate pins on the underside of the PCB to ensure the good functionality of the device.</w:t>
      </w:r>
    </w:p>
    <w:p w14:paraId="61841D9D" w14:textId="77777777" w:rsidR="006F6DBA" w:rsidRDefault="006F6DBA">
      <w:pPr>
        <w:pStyle w:val="BodyText"/>
        <w:spacing w:before="43"/>
      </w:pPr>
    </w:p>
    <w:p w14:paraId="2470F9FC" w14:textId="77777777" w:rsidR="006F6DBA" w:rsidRDefault="00000000">
      <w:pPr>
        <w:pStyle w:val="Heading4"/>
        <w:tabs>
          <w:tab w:val="left" w:pos="1299"/>
        </w:tabs>
        <w:ind w:left="165" w:firstLine="0"/>
      </w:pPr>
      <w:bookmarkStart w:id="72" w:name="_TOC_250027"/>
      <w:r>
        <w:rPr>
          <w:spacing w:val="-2"/>
        </w:rPr>
        <w:t>5.1.7</w:t>
      </w:r>
      <w:r>
        <w:tab/>
        <w:t>Current</w:t>
      </w:r>
      <w:r>
        <w:rPr>
          <w:spacing w:val="-8"/>
        </w:rPr>
        <w:t xml:space="preserve"> </w:t>
      </w:r>
      <w:r>
        <w:t>consumption</w:t>
      </w:r>
      <w:r>
        <w:rPr>
          <w:spacing w:val="-7"/>
        </w:rPr>
        <w:t xml:space="preserve"> </w:t>
      </w:r>
      <w:bookmarkEnd w:id="72"/>
      <w:r>
        <w:rPr>
          <w:spacing w:val="-2"/>
        </w:rPr>
        <w:t>measurement</w:t>
      </w:r>
    </w:p>
    <w:p w14:paraId="1D330C3F" w14:textId="77777777" w:rsidR="006F6DBA" w:rsidRDefault="006F6DBA">
      <w:pPr>
        <w:pStyle w:val="BodyText"/>
        <w:spacing w:before="64"/>
        <w:rPr>
          <w:b/>
        </w:rPr>
      </w:pPr>
    </w:p>
    <w:p w14:paraId="4A697C3E" w14:textId="77777777" w:rsidR="006F6DBA" w:rsidRDefault="00000000">
      <w:pPr>
        <w:pStyle w:val="Heading7"/>
        <w:spacing w:before="1"/>
        <w:ind w:left="2745"/>
      </w:pPr>
      <w:r>
        <w:rPr>
          <w:noProof/>
        </w:rPr>
        <mc:AlternateContent>
          <mc:Choice Requires="wpg">
            <w:drawing>
              <wp:anchor distT="0" distB="0" distL="0" distR="0" simplePos="0" relativeHeight="251778048" behindDoc="1" locked="0" layoutInCell="1" allowOverlap="1" wp14:anchorId="4020C3C1" wp14:editId="44029FA6">
                <wp:simplePos x="0" y="0"/>
                <wp:positionH relativeFrom="page">
                  <wp:posOffset>1571244</wp:posOffset>
                </wp:positionH>
                <wp:positionV relativeFrom="paragraph">
                  <wp:posOffset>172256</wp:posOffset>
                </wp:positionV>
                <wp:extent cx="5137150" cy="1844039"/>
                <wp:effectExtent l="0" t="0" r="0" b="0"/>
                <wp:wrapTopAndBottom/>
                <wp:docPr id="933" name="Group 9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7150" cy="1844039"/>
                          <a:chOff x="0" y="0"/>
                          <a:chExt cx="5137150" cy="1844039"/>
                        </a:xfrm>
                      </wpg:grpSpPr>
                      <wps:wsp>
                        <wps:cNvPr id="934" name="Graphic 934"/>
                        <wps:cNvSpPr/>
                        <wps:spPr>
                          <a:xfrm>
                            <a:off x="0" y="12"/>
                            <a:ext cx="5137150" cy="1844039"/>
                          </a:xfrm>
                          <a:custGeom>
                            <a:avLst/>
                            <a:gdLst/>
                            <a:ahLst/>
                            <a:cxnLst/>
                            <a:rect l="l" t="t" r="r" b="b"/>
                            <a:pathLst>
                              <a:path w="5137150" h="1844039">
                                <a:moveTo>
                                  <a:pt x="5136642" y="0"/>
                                </a:moveTo>
                                <a:lnTo>
                                  <a:pt x="5130546" y="0"/>
                                </a:lnTo>
                                <a:lnTo>
                                  <a:pt x="5130546" y="6083"/>
                                </a:lnTo>
                                <a:lnTo>
                                  <a:pt x="5130546" y="1837931"/>
                                </a:lnTo>
                                <a:lnTo>
                                  <a:pt x="6096" y="1837931"/>
                                </a:lnTo>
                                <a:lnTo>
                                  <a:pt x="6096" y="6083"/>
                                </a:lnTo>
                                <a:lnTo>
                                  <a:pt x="5130546" y="6083"/>
                                </a:lnTo>
                                <a:lnTo>
                                  <a:pt x="5130546" y="0"/>
                                </a:lnTo>
                                <a:lnTo>
                                  <a:pt x="0" y="0"/>
                                </a:lnTo>
                                <a:lnTo>
                                  <a:pt x="0" y="6083"/>
                                </a:lnTo>
                                <a:lnTo>
                                  <a:pt x="0" y="1837931"/>
                                </a:lnTo>
                                <a:lnTo>
                                  <a:pt x="0" y="1844027"/>
                                </a:lnTo>
                                <a:lnTo>
                                  <a:pt x="5136642" y="1844027"/>
                                </a:lnTo>
                                <a:lnTo>
                                  <a:pt x="5136642" y="1837931"/>
                                </a:lnTo>
                                <a:lnTo>
                                  <a:pt x="5136629" y="6083"/>
                                </a:lnTo>
                                <a:lnTo>
                                  <a:pt x="5136642" y="0"/>
                                </a:lnTo>
                                <a:close/>
                              </a:path>
                            </a:pathLst>
                          </a:custGeom>
                          <a:solidFill>
                            <a:srgbClr val="000000"/>
                          </a:solidFill>
                        </wps:spPr>
                        <wps:bodyPr wrap="square" lIns="0" tIns="0" rIns="0" bIns="0" rtlCol="0">
                          <a:prstTxWarp prst="textNoShape">
                            <a:avLst/>
                          </a:prstTxWarp>
                          <a:noAutofit/>
                        </wps:bodyPr>
                      </wps:wsp>
                      <wps:wsp>
                        <wps:cNvPr id="935" name="Graphic 935"/>
                        <wps:cNvSpPr/>
                        <wps:spPr>
                          <a:xfrm>
                            <a:off x="3428946" y="358548"/>
                            <a:ext cx="1270" cy="1061085"/>
                          </a:xfrm>
                          <a:custGeom>
                            <a:avLst/>
                            <a:gdLst/>
                            <a:ahLst/>
                            <a:cxnLst/>
                            <a:rect l="l" t="t" r="r" b="b"/>
                            <a:pathLst>
                              <a:path h="1061085">
                                <a:moveTo>
                                  <a:pt x="0" y="827224"/>
                                </a:moveTo>
                                <a:lnTo>
                                  <a:pt x="0" y="1060774"/>
                                </a:lnTo>
                              </a:path>
                              <a:path h="1061085">
                                <a:moveTo>
                                  <a:pt x="0" y="298370"/>
                                </a:moveTo>
                                <a:lnTo>
                                  <a:pt x="0" y="751071"/>
                                </a:lnTo>
                              </a:path>
                              <a:path h="1061085">
                                <a:moveTo>
                                  <a:pt x="0" y="0"/>
                                </a:moveTo>
                                <a:lnTo>
                                  <a:pt x="0" y="222219"/>
                                </a:lnTo>
                              </a:path>
                            </a:pathLst>
                          </a:custGeom>
                          <a:ln w="10774">
                            <a:solidFill>
                              <a:srgbClr val="000000"/>
                            </a:solidFill>
                            <a:prstDash val="solid"/>
                          </a:ln>
                        </wps:spPr>
                        <wps:bodyPr wrap="square" lIns="0" tIns="0" rIns="0" bIns="0" rtlCol="0">
                          <a:prstTxWarp prst="textNoShape">
                            <a:avLst/>
                          </a:prstTxWarp>
                          <a:noAutofit/>
                        </wps:bodyPr>
                      </wps:wsp>
                      <wps:wsp>
                        <wps:cNvPr id="936" name="Graphic 936"/>
                        <wps:cNvSpPr/>
                        <wps:spPr>
                          <a:xfrm>
                            <a:off x="3391107" y="580758"/>
                            <a:ext cx="76835" cy="605155"/>
                          </a:xfrm>
                          <a:custGeom>
                            <a:avLst/>
                            <a:gdLst/>
                            <a:ahLst/>
                            <a:cxnLst/>
                            <a:rect l="l" t="t" r="r" b="b"/>
                            <a:pathLst>
                              <a:path w="76835" h="605155">
                                <a:moveTo>
                                  <a:pt x="0" y="528862"/>
                                </a:moveTo>
                                <a:lnTo>
                                  <a:pt x="76287" y="528862"/>
                                </a:lnTo>
                                <a:lnTo>
                                  <a:pt x="76287" y="605015"/>
                                </a:lnTo>
                                <a:lnTo>
                                  <a:pt x="0" y="605015"/>
                                </a:lnTo>
                                <a:lnTo>
                                  <a:pt x="0" y="528862"/>
                                </a:lnTo>
                                <a:close/>
                              </a:path>
                              <a:path w="76835" h="605155">
                                <a:moveTo>
                                  <a:pt x="0" y="0"/>
                                </a:moveTo>
                                <a:lnTo>
                                  <a:pt x="76287" y="0"/>
                                </a:lnTo>
                                <a:lnTo>
                                  <a:pt x="76287" y="76151"/>
                                </a:lnTo>
                                <a:lnTo>
                                  <a:pt x="0" y="76151"/>
                                </a:lnTo>
                                <a:lnTo>
                                  <a:pt x="0" y="0"/>
                                </a:lnTo>
                                <a:close/>
                              </a:path>
                            </a:pathLst>
                          </a:custGeom>
                          <a:ln w="12179">
                            <a:solidFill>
                              <a:srgbClr val="000000"/>
                            </a:solidFill>
                            <a:prstDash val="solid"/>
                          </a:ln>
                        </wps:spPr>
                        <wps:bodyPr wrap="square" lIns="0" tIns="0" rIns="0" bIns="0" rtlCol="0">
                          <a:prstTxWarp prst="textNoShape">
                            <a:avLst/>
                          </a:prstTxWarp>
                          <a:noAutofit/>
                        </wps:bodyPr>
                      </wps:wsp>
                      <wps:wsp>
                        <wps:cNvPr id="937" name="Graphic 937"/>
                        <wps:cNvSpPr/>
                        <wps:spPr>
                          <a:xfrm>
                            <a:off x="2053204" y="617214"/>
                            <a:ext cx="1328420" cy="1270"/>
                          </a:xfrm>
                          <a:custGeom>
                            <a:avLst/>
                            <a:gdLst/>
                            <a:ahLst/>
                            <a:cxnLst/>
                            <a:rect l="l" t="t" r="r" b="b"/>
                            <a:pathLst>
                              <a:path w="1328420">
                                <a:moveTo>
                                  <a:pt x="1327810" y="0"/>
                                </a:moveTo>
                                <a:lnTo>
                                  <a:pt x="0" y="0"/>
                                </a:lnTo>
                              </a:path>
                            </a:pathLst>
                          </a:custGeom>
                          <a:ln w="617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38" name="Image 938"/>
                          <pic:cNvPicPr/>
                        </pic:nvPicPr>
                        <pic:blipFill>
                          <a:blip r:embed="rId152" cstate="print"/>
                          <a:stretch>
                            <a:fillRect/>
                          </a:stretch>
                        </pic:blipFill>
                        <pic:spPr>
                          <a:xfrm>
                            <a:off x="2446621" y="534952"/>
                            <a:ext cx="164729" cy="164459"/>
                          </a:xfrm>
                          <a:prstGeom prst="rect">
                            <a:avLst/>
                          </a:prstGeom>
                        </pic:spPr>
                      </pic:pic>
                      <wps:wsp>
                        <wps:cNvPr id="939" name="Graphic 939"/>
                        <wps:cNvSpPr/>
                        <wps:spPr>
                          <a:xfrm>
                            <a:off x="2033549" y="642543"/>
                            <a:ext cx="34290" cy="42545"/>
                          </a:xfrm>
                          <a:custGeom>
                            <a:avLst/>
                            <a:gdLst/>
                            <a:ahLst/>
                            <a:cxnLst/>
                            <a:rect l="l" t="t" r="r" b="b"/>
                            <a:pathLst>
                              <a:path w="34290" h="42545">
                                <a:moveTo>
                                  <a:pt x="16852" y="0"/>
                                </a:moveTo>
                                <a:lnTo>
                                  <a:pt x="0" y="42291"/>
                                </a:lnTo>
                                <a:lnTo>
                                  <a:pt x="33947" y="42291"/>
                                </a:lnTo>
                                <a:lnTo>
                                  <a:pt x="16852" y="0"/>
                                </a:lnTo>
                                <a:close/>
                              </a:path>
                            </a:pathLst>
                          </a:custGeom>
                          <a:solidFill>
                            <a:srgbClr val="000000"/>
                          </a:solidFill>
                        </wps:spPr>
                        <wps:bodyPr wrap="square" lIns="0" tIns="0" rIns="0" bIns="0" rtlCol="0">
                          <a:prstTxWarp prst="textNoShape">
                            <a:avLst/>
                          </a:prstTxWarp>
                          <a:noAutofit/>
                        </wps:bodyPr>
                      </wps:wsp>
                      <wps:wsp>
                        <wps:cNvPr id="940" name="Graphic 940"/>
                        <wps:cNvSpPr/>
                        <wps:spPr>
                          <a:xfrm>
                            <a:off x="2050636" y="658542"/>
                            <a:ext cx="1270" cy="207645"/>
                          </a:xfrm>
                          <a:custGeom>
                            <a:avLst/>
                            <a:gdLst/>
                            <a:ahLst/>
                            <a:cxnLst/>
                            <a:rect l="l" t="t" r="r" b="b"/>
                            <a:pathLst>
                              <a:path h="207645">
                                <a:moveTo>
                                  <a:pt x="0" y="0"/>
                                </a:moveTo>
                                <a:lnTo>
                                  <a:pt x="0" y="207289"/>
                                </a:lnTo>
                              </a:path>
                            </a:pathLst>
                          </a:custGeom>
                          <a:ln w="5224">
                            <a:solidFill>
                              <a:srgbClr val="000000"/>
                            </a:solidFill>
                            <a:prstDash val="solid"/>
                          </a:ln>
                        </wps:spPr>
                        <wps:bodyPr wrap="square" lIns="0" tIns="0" rIns="0" bIns="0" rtlCol="0">
                          <a:prstTxWarp prst="textNoShape">
                            <a:avLst/>
                          </a:prstTxWarp>
                          <a:noAutofit/>
                        </wps:bodyPr>
                      </wps:wsp>
                      <wps:wsp>
                        <wps:cNvPr id="941" name="Graphic 941"/>
                        <wps:cNvSpPr/>
                        <wps:spPr>
                          <a:xfrm>
                            <a:off x="1971177" y="861578"/>
                            <a:ext cx="159385" cy="1270"/>
                          </a:xfrm>
                          <a:custGeom>
                            <a:avLst/>
                            <a:gdLst/>
                            <a:ahLst/>
                            <a:cxnLst/>
                            <a:rect l="l" t="t" r="r" b="b"/>
                            <a:pathLst>
                              <a:path w="159385">
                                <a:moveTo>
                                  <a:pt x="0" y="0"/>
                                </a:moveTo>
                                <a:lnTo>
                                  <a:pt x="158661" y="0"/>
                                </a:lnTo>
                              </a:path>
                            </a:pathLst>
                          </a:custGeom>
                          <a:ln w="12168">
                            <a:solidFill>
                              <a:srgbClr val="000000"/>
                            </a:solidFill>
                            <a:prstDash val="solid"/>
                          </a:ln>
                        </wps:spPr>
                        <wps:bodyPr wrap="square" lIns="0" tIns="0" rIns="0" bIns="0" rtlCol="0">
                          <a:prstTxWarp prst="textNoShape">
                            <a:avLst/>
                          </a:prstTxWarp>
                          <a:noAutofit/>
                        </wps:bodyPr>
                      </wps:wsp>
                      <wps:wsp>
                        <wps:cNvPr id="942" name="Graphic 942"/>
                        <wps:cNvSpPr/>
                        <wps:spPr>
                          <a:xfrm>
                            <a:off x="2031467" y="921761"/>
                            <a:ext cx="38735" cy="1270"/>
                          </a:xfrm>
                          <a:custGeom>
                            <a:avLst/>
                            <a:gdLst/>
                            <a:ahLst/>
                            <a:cxnLst/>
                            <a:rect l="l" t="t" r="r" b="b"/>
                            <a:pathLst>
                              <a:path w="38735">
                                <a:moveTo>
                                  <a:pt x="0" y="0"/>
                                </a:moveTo>
                                <a:lnTo>
                                  <a:pt x="38239" y="0"/>
                                </a:lnTo>
                              </a:path>
                            </a:pathLst>
                          </a:custGeom>
                          <a:ln w="12168">
                            <a:solidFill>
                              <a:srgbClr val="000000"/>
                            </a:solidFill>
                            <a:prstDash val="solid"/>
                          </a:ln>
                        </wps:spPr>
                        <wps:bodyPr wrap="square" lIns="0" tIns="0" rIns="0" bIns="0" rtlCol="0">
                          <a:prstTxWarp prst="textNoShape">
                            <a:avLst/>
                          </a:prstTxWarp>
                          <a:noAutofit/>
                        </wps:bodyPr>
                      </wps:wsp>
                      <wps:wsp>
                        <wps:cNvPr id="943" name="Graphic 943"/>
                        <wps:cNvSpPr/>
                        <wps:spPr>
                          <a:xfrm>
                            <a:off x="1997006" y="890229"/>
                            <a:ext cx="107314" cy="1270"/>
                          </a:xfrm>
                          <a:custGeom>
                            <a:avLst/>
                            <a:gdLst/>
                            <a:ahLst/>
                            <a:cxnLst/>
                            <a:rect l="l" t="t" r="r" b="b"/>
                            <a:pathLst>
                              <a:path w="107314">
                                <a:moveTo>
                                  <a:pt x="0" y="0"/>
                                </a:moveTo>
                                <a:lnTo>
                                  <a:pt x="107048" y="0"/>
                                </a:lnTo>
                              </a:path>
                            </a:pathLst>
                          </a:custGeom>
                          <a:ln w="12168">
                            <a:solidFill>
                              <a:srgbClr val="000000"/>
                            </a:solidFill>
                            <a:prstDash val="solid"/>
                          </a:ln>
                        </wps:spPr>
                        <wps:bodyPr wrap="square" lIns="0" tIns="0" rIns="0" bIns="0" rtlCol="0">
                          <a:prstTxWarp prst="textNoShape">
                            <a:avLst/>
                          </a:prstTxWarp>
                          <a:noAutofit/>
                        </wps:bodyPr>
                      </wps:wsp>
                      <wps:wsp>
                        <wps:cNvPr id="944" name="Graphic 944"/>
                        <wps:cNvSpPr/>
                        <wps:spPr>
                          <a:xfrm>
                            <a:off x="2053204" y="1147726"/>
                            <a:ext cx="1328420" cy="1270"/>
                          </a:xfrm>
                          <a:custGeom>
                            <a:avLst/>
                            <a:gdLst/>
                            <a:ahLst/>
                            <a:cxnLst/>
                            <a:rect l="l" t="t" r="r" b="b"/>
                            <a:pathLst>
                              <a:path w="1328420">
                                <a:moveTo>
                                  <a:pt x="1327810" y="0"/>
                                </a:moveTo>
                                <a:lnTo>
                                  <a:pt x="0" y="0"/>
                                </a:lnTo>
                              </a:path>
                            </a:pathLst>
                          </a:custGeom>
                          <a:ln w="617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45" name="Image 945"/>
                          <pic:cNvPicPr/>
                        </pic:nvPicPr>
                        <pic:blipFill>
                          <a:blip r:embed="rId153" cstate="print"/>
                          <a:stretch>
                            <a:fillRect/>
                          </a:stretch>
                        </pic:blipFill>
                        <pic:spPr>
                          <a:xfrm>
                            <a:off x="2446621" y="1065465"/>
                            <a:ext cx="164729" cy="164459"/>
                          </a:xfrm>
                          <a:prstGeom prst="rect">
                            <a:avLst/>
                          </a:prstGeom>
                        </pic:spPr>
                      </pic:pic>
                      <wps:wsp>
                        <wps:cNvPr id="946" name="Graphic 946"/>
                        <wps:cNvSpPr/>
                        <wps:spPr>
                          <a:xfrm>
                            <a:off x="2033536" y="1173060"/>
                            <a:ext cx="34290" cy="42545"/>
                          </a:xfrm>
                          <a:custGeom>
                            <a:avLst/>
                            <a:gdLst/>
                            <a:ahLst/>
                            <a:cxnLst/>
                            <a:rect l="l" t="t" r="r" b="b"/>
                            <a:pathLst>
                              <a:path w="34290" h="42545">
                                <a:moveTo>
                                  <a:pt x="16840" y="0"/>
                                </a:moveTo>
                                <a:lnTo>
                                  <a:pt x="0" y="42291"/>
                                </a:lnTo>
                                <a:lnTo>
                                  <a:pt x="33934" y="42291"/>
                                </a:lnTo>
                                <a:lnTo>
                                  <a:pt x="16840" y="0"/>
                                </a:lnTo>
                                <a:close/>
                              </a:path>
                            </a:pathLst>
                          </a:custGeom>
                          <a:solidFill>
                            <a:srgbClr val="000000"/>
                          </a:solidFill>
                        </wps:spPr>
                        <wps:bodyPr wrap="square" lIns="0" tIns="0" rIns="0" bIns="0" rtlCol="0">
                          <a:prstTxWarp prst="textNoShape">
                            <a:avLst/>
                          </a:prstTxWarp>
                          <a:noAutofit/>
                        </wps:bodyPr>
                      </wps:wsp>
                      <wps:wsp>
                        <wps:cNvPr id="947" name="Graphic 947"/>
                        <wps:cNvSpPr/>
                        <wps:spPr>
                          <a:xfrm>
                            <a:off x="2050623" y="1189054"/>
                            <a:ext cx="1270" cy="207645"/>
                          </a:xfrm>
                          <a:custGeom>
                            <a:avLst/>
                            <a:gdLst/>
                            <a:ahLst/>
                            <a:cxnLst/>
                            <a:rect l="l" t="t" r="r" b="b"/>
                            <a:pathLst>
                              <a:path h="207645">
                                <a:moveTo>
                                  <a:pt x="0" y="0"/>
                                </a:moveTo>
                                <a:lnTo>
                                  <a:pt x="0" y="207289"/>
                                </a:lnTo>
                              </a:path>
                            </a:pathLst>
                          </a:custGeom>
                          <a:ln w="5224">
                            <a:solidFill>
                              <a:srgbClr val="000000"/>
                            </a:solidFill>
                            <a:prstDash val="solid"/>
                          </a:ln>
                        </wps:spPr>
                        <wps:bodyPr wrap="square" lIns="0" tIns="0" rIns="0" bIns="0" rtlCol="0">
                          <a:prstTxWarp prst="textNoShape">
                            <a:avLst/>
                          </a:prstTxWarp>
                          <a:noAutofit/>
                        </wps:bodyPr>
                      </wps:wsp>
                      <wps:wsp>
                        <wps:cNvPr id="948" name="Graphic 948"/>
                        <wps:cNvSpPr/>
                        <wps:spPr>
                          <a:xfrm>
                            <a:off x="1971177" y="1392090"/>
                            <a:ext cx="159385" cy="1270"/>
                          </a:xfrm>
                          <a:custGeom>
                            <a:avLst/>
                            <a:gdLst/>
                            <a:ahLst/>
                            <a:cxnLst/>
                            <a:rect l="l" t="t" r="r" b="b"/>
                            <a:pathLst>
                              <a:path w="159385">
                                <a:moveTo>
                                  <a:pt x="0" y="0"/>
                                </a:moveTo>
                                <a:lnTo>
                                  <a:pt x="158661" y="0"/>
                                </a:lnTo>
                              </a:path>
                            </a:pathLst>
                          </a:custGeom>
                          <a:ln w="12168">
                            <a:solidFill>
                              <a:srgbClr val="000000"/>
                            </a:solidFill>
                            <a:prstDash val="solid"/>
                          </a:ln>
                        </wps:spPr>
                        <wps:bodyPr wrap="square" lIns="0" tIns="0" rIns="0" bIns="0" rtlCol="0">
                          <a:prstTxWarp prst="textNoShape">
                            <a:avLst/>
                          </a:prstTxWarp>
                          <a:noAutofit/>
                        </wps:bodyPr>
                      </wps:wsp>
                      <wps:wsp>
                        <wps:cNvPr id="949" name="Graphic 949"/>
                        <wps:cNvSpPr/>
                        <wps:spPr>
                          <a:xfrm>
                            <a:off x="2031467" y="1452274"/>
                            <a:ext cx="38735" cy="1270"/>
                          </a:xfrm>
                          <a:custGeom>
                            <a:avLst/>
                            <a:gdLst/>
                            <a:ahLst/>
                            <a:cxnLst/>
                            <a:rect l="l" t="t" r="r" b="b"/>
                            <a:pathLst>
                              <a:path w="38735">
                                <a:moveTo>
                                  <a:pt x="0" y="0"/>
                                </a:moveTo>
                                <a:lnTo>
                                  <a:pt x="38239" y="0"/>
                                </a:lnTo>
                              </a:path>
                            </a:pathLst>
                          </a:custGeom>
                          <a:ln w="12168">
                            <a:solidFill>
                              <a:srgbClr val="000000"/>
                            </a:solidFill>
                            <a:prstDash val="solid"/>
                          </a:ln>
                        </wps:spPr>
                        <wps:bodyPr wrap="square" lIns="0" tIns="0" rIns="0" bIns="0" rtlCol="0">
                          <a:prstTxWarp prst="textNoShape">
                            <a:avLst/>
                          </a:prstTxWarp>
                          <a:noAutofit/>
                        </wps:bodyPr>
                      </wps:wsp>
                      <wps:wsp>
                        <wps:cNvPr id="950" name="Graphic 950"/>
                        <wps:cNvSpPr/>
                        <wps:spPr>
                          <a:xfrm>
                            <a:off x="1997019" y="1420742"/>
                            <a:ext cx="107314" cy="1270"/>
                          </a:xfrm>
                          <a:custGeom>
                            <a:avLst/>
                            <a:gdLst/>
                            <a:ahLst/>
                            <a:cxnLst/>
                            <a:rect l="l" t="t" r="r" b="b"/>
                            <a:pathLst>
                              <a:path w="107314">
                                <a:moveTo>
                                  <a:pt x="0" y="0"/>
                                </a:moveTo>
                                <a:lnTo>
                                  <a:pt x="107048" y="0"/>
                                </a:lnTo>
                              </a:path>
                            </a:pathLst>
                          </a:custGeom>
                          <a:ln w="12168">
                            <a:solidFill>
                              <a:srgbClr val="000000"/>
                            </a:solidFill>
                            <a:prstDash val="solid"/>
                          </a:ln>
                        </wps:spPr>
                        <wps:bodyPr wrap="square" lIns="0" tIns="0" rIns="0" bIns="0" rtlCol="0">
                          <a:prstTxWarp prst="textNoShape">
                            <a:avLst/>
                          </a:prstTxWarp>
                          <a:noAutofit/>
                        </wps:bodyPr>
                      </wps:wsp>
                      <wps:wsp>
                        <wps:cNvPr id="951" name="Textbox 951"/>
                        <wps:cNvSpPr txBox="1"/>
                        <wps:spPr>
                          <a:xfrm>
                            <a:off x="2342032" y="354365"/>
                            <a:ext cx="367665" cy="167640"/>
                          </a:xfrm>
                          <a:prstGeom prst="rect">
                            <a:avLst/>
                          </a:prstGeom>
                        </wps:spPr>
                        <wps:txbx>
                          <w:txbxContent>
                            <w:p w14:paraId="1EBF39D1" w14:textId="77777777" w:rsidR="006F6DBA" w:rsidRDefault="00000000">
                              <w:pPr>
                                <w:spacing w:before="14"/>
                                <w:rPr>
                                  <w:sz w:val="12"/>
                                </w:rPr>
                              </w:pPr>
                              <w:r>
                                <w:rPr>
                                  <w:spacing w:val="-2"/>
                                  <w:w w:val="105"/>
                                  <w:position w:val="3"/>
                                  <w:sz w:val="19"/>
                                </w:rPr>
                                <w:t>I</w:t>
                              </w:r>
                              <w:r>
                                <w:rPr>
                                  <w:spacing w:val="-2"/>
                                  <w:w w:val="105"/>
                                  <w:sz w:val="12"/>
                                </w:rPr>
                                <w:t>DDVBAT</w:t>
                              </w:r>
                            </w:p>
                          </w:txbxContent>
                        </wps:txbx>
                        <wps:bodyPr wrap="square" lIns="0" tIns="0" rIns="0" bIns="0" rtlCol="0">
                          <a:noAutofit/>
                        </wps:bodyPr>
                      </wps:wsp>
                      <wps:wsp>
                        <wps:cNvPr id="952" name="Textbox 952"/>
                        <wps:cNvSpPr txBox="1"/>
                        <wps:spPr>
                          <a:xfrm>
                            <a:off x="1729625" y="523872"/>
                            <a:ext cx="246379" cy="167640"/>
                          </a:xfrm>
                          <a:prstGeom prst="rect">
                            <a:avLst/>
                          </a:prstGeom>
                        </wps:spPr>
                        <wps:txbx>
                          <w:txbxContent>
                            <w:p w14:paraId="5CF0DD7E" w14:textId="77777777" w:rsidR="006F6DBA" w:rsidRDefault="00000000">
                              <w:pPr>
                                <w:spacing w:before="14"/>
                                <w:rPr>
                                  <w:sz w:val="12"/>
                                </w:rPr>
                              </w:pPr>
                              <w:r>
                                <w:rPr>
                                  <w:spacing w:val="-4"/>
                                  <w:w w:val="105"/>
                                  <w:position w:val="3"/>
                                  <w:sz w:val="19"/>
                                </w:rPr>
                                <w:t>V</w:t>
                              </w:r>
                              <w:r>
                                <w:rPr>
                                  <w:spacing w:val="-4"/>
                                  <w:w w:val="105"/>
                                  <w:sz w:val="12"/>
                                </w:rPr>
                                <w:t>BAT</w:t>
                              </w:r>
                            </w:p>
                          </w:txbxContent>
                        </wps:txbx>
                        <wps:bodyPr wrap="square" lIns="0" tIns="0" rIns="0" bIns="0" rtlCol="0">
                          <a:noAutofit/>
                        </wps:bodyPr>
                      </wps:wsp>
                      <wps:wsp>
                        <wps:cNvPr id="953" name="Textbox 953"/>
                        <wps:cNvSpPr txBox="1"/>
                        <wps:spPr>
                          <a:xfrm>
                            <a:off x="3079508" y="450553"/>
                            <a:ext cx="264160" cy="132080"/>
                          </a:xfrm>
                          <a:prstGeom prst="rect">
                            <a:avLst/>
                          </a:prstGeom>
                        </wps:spPr>
                        <wps:txbx>
                          <w:txbxContent>
                            <w:p w14:paraId="5AFBA979" w14:textId="77777777" w:rsidR="006F6DBA" w:rsidRDefault="00000000">
                              <w:pPr>
                                <w:spacing w:before="16"/>
                                <w:rPr>
                                  <w:sz w:val="15"/>
                                </w:rPr>
                              </w:pPr>
                              <w:r>
                                <w:rPr>
                                  <w:spacing w:val="-4"/>
                                  <w:w w:val="105"/>
                                  <w:sz w:val="15"/>
                                </w:rPr>
                                <w:t>VBAT</w:t>
                              </w:r>
                            </w:p>
                          </w:txbxContent>
                        </wps:txbx>
                        <wps:bodyPr wrap="square" lIns="0" tIns="0" rIns="0" bIns="0" rtlCol="0">
                          <a:noAutofit/>
                        </wps:bodyPr>
                      </wps:wsp>
                      <wps:wsp>
                        <wps:cNvPr id="954" name="Textbox 954"/>
                        <wps:cNvSpPr txBox="1"/>
                        <wps:spPr>
                          <a:xfrm>
                            <a:off x="1679460" y="981656"/>
                            <a:ext cx="95885" cy="165100"/>
                          </a:xfrm>
                          <a:prstGeom prst="rect">
                            <a:avLst/>
                          </a:prstGeom>
                        </wps:spPr>
                        <wps:txbx>
                          <w:txbxContent>
                            <w:p w14:paraId="62C8CFBC" w14:textId="77777777" w:rsidR="006F6DBA" w:rsidRDefault="00000000">
                              <w:pPr>
                                <w:spacing w:before="17"/>
                                <w:rPr>
                                  <w:sz w:val="19"/>
                                </w:rPr>
                              </w:pPr>
                              <w:r>
                                <w:rPr>
                                  <w:spacing w:val="-10"/>
                                  <w:sz w:val="19"/>
                                </w:rPr>
                                <w:t>V</w:t>
                              </w:r>
                            </w:p>
                          </w:txbxContent>
                        </wps:txbx>
                        <wps:bodyPr wrap="square" lIns="0" tIns="0" rIns="0" bIns="0" rtlCol="0">
                          <a:noAutofit/>
                        </wps:bodyPr>
                      </wps:wsp>
                      <wps:wsp>
                        <wps:cNvPr id="955" name="Textbox 955"/>
                        <wps:cNvSpPr txBox="1"/>
                        <wps:spPr>
                          <a:xfrm>
                            <a:off x="2447188" y="876157"/>
                            <a:ext cx="163830" cy="167640"/>
                          </a:xfrm>
                          <a:prstGeom prst="rect">
                            <a:avLst/>
                          </a:prstGeom>
                        </wps:spPr>
                        <wps:txbx>
                          <w:txbxContent>
                            <w:p w14:paraId="534C0F03" w14:textId="77777777" w:rsidR="006F6DBA" w:rsidRDefault="00000000">
                              <w:pPr>
                                <w:spacing w:before="14"/>
                                <w:rPr>
                                  <w:sz w:val="12"/>
                                </w:rPr>
                              </w:pPr>
                              <w:r>
                                <w:rPr>
                                  <w:spacing w:val="-5"/>
                                  <w:w w:val="105"/>
                                  <w:position w:val="3"/>
                                  <w:sz w:val="19"/>
                                </w:rPr>
                                <w:t>I</w:t>
                              </w:r>
                              <w:r>
                                <w:rPr>
                                  <w:spacing w:val="-5"/>
                                  <w:w w:val="105"/>
                                  <w:sz w:val="12"/>
                                </w:rPr>
                                <w:t>DD</w:t>
                              </w:r>
                            </w:p>
                          </w:txbxContent>
                        </wps:txbx>
                        <wps:bodyPr wrap="square" lIns="0" tIns="0" rIns="0" bIns="0" rtlCol="0">
                          <a:noAutofit/>
                        </wps:bodyPr>
                      </wps:wsp>
                      <wps:wsp>
                        <wps:cNvPr id="956" name="Textbox 956"/>
                        <wps:cNvSpPr txBox="1"/>
                        <wps:spPr>
                          <a:xfrm>
                            <a:off x="1762074" y="1042323"/>
                            <a:ext cx="129539" cy="107314"/>
                          </a:xfrm>
                          <a:prstGeom prst="rect">
                            <a:avLst/>
                          </a:prstGeom>
                        </wps:spPr>
                        <wps:txbx>
                          <w:txbxContent>
                            <w:p w14:paraId="296AE45D" w14:textId="77777777" w:rsidR="006F6DBA" w:rsidRDefault="00000000">
                              <w:pPr>
                                <w:spacing w:before="14"/>
                                <w:rPr>
                                  <w:sz w:val="12"/>
                                </w:rPr>
                              </w:pPr>
                              <w:r>
                                <w:rPr>
                                  <w:spacing w:val="-5"/>
                                  <w:w w:val="105"/>
                                  <w:sz w:val="12"/>
                                </w:rPr>
                                <w:t>DD</w:t>
                              </w:r>
                            </w:p>
                          </w:txbxContent>
                        </wps:txbx>
                        <wps:bodyPr wrap="square" lIns="0" tIns="0" rIns="0" bIns="0" rtlCol="0">
                          <a:noAutofit/>
                        </wps:bodyPr>
                      </wps:wsp>
                      <wps:wsp>
                        <wps:cNvPr id="957" name="Textbox 957"/>
                        <wps:cNvSpPr txBox="1"/>
                        <wps:spPr>
                          <a:xfrm>
                            <a:off x="2826259" y="982519"/>
                            <a:ext cx="525145" cy="132080"/>
                          </a:xfrm>
                          <a:prstGeom prst="rect">
                            <a:avLst/>
                          </a:prstGeom>
                        </wps:spPr>
                        <wps:txbx>
                          <w:txbxContent>
                            <w:p w14:paraId="7789C538" w14:textId="77777777" w:rsidR="006F6DBA" w:rsidRDefault="00000000">
                              <w:pPr>
                                <w:spacing w:before="16"/>
                                <w:rPr>
                                  <w:sz w:val="15"/>
                                </w:rPr>
                              </w:pPr>
                              <w:r>
                                <w:rPr>
                                  <w:spacing w:val="-2"/>
                                  <w:w w:val="105"/>
                                  <w:sz w:val="15"/>
                                </w:rPr>
                                <w:t>VDD/VDDA</w:t>
                              </w:r>
                            </w:p>
                          </w:txbxContent>
                        </wps:txbx>
                        <wps:bodyPr wrap="square" lIns="0" tIns="0" rIns="0" bIns="0" rtlCol="0">
                          <a:noAutofit/>
                        </wps:bodyPr>
                      </wps:wsp>
                      <wps:wsp>
                        <wps:cNvPr id="958" name="Textbox 958"/>
                        <wps:cNvSpPr txBox="1"/>
                        <wps:spPr>
                          <a:xfrm>
                            <a:off x="1611452" y="1129916"/>
                            <a:ext cx="347980" cy="168275"/>
                          </a:xfrm>
                          <a:prstGeom prst="rect">
                            <a:avLst/>
                          </a:prstGeom>
                        </wps:spPr>
                        <wps:txbx>
                          <w:txbxContent>
                            <w:p w14:paraId="293C8620" w14:textId="77777777" w:rsidR="006F6DBA" w:rsidRDefault="00000000">
                              <w:pPr>
                                <w:spacing w:before="14"/>
                                <w:rPr>
                                  <w:sz w:val="19"/>
                                </w:rPr>
                              </w:pPr>
                              <w:r>
                                <w:rPr>
                                  <w:spacing w:val="-2"/>
                                  <w:w w:val="105"/>
                                  <w:position w:val="3"/>
                                  <w:sz w:val="19"/>
                                </w:rPr>
                                <w:t>(V</w:t>
                              </w:r>
                              <w:r>
                                <w:rPr>
                                  <w:spacing w:val="-2"/>
                                  <w:w w:val="105"/>
                                  <w:sz w:val="12"/>
                                </w:rPr>
                                <w:t>DDA</w:t>
                              </w:r>
                              <w:r>
                                <w:rPr>
                                  <w:spacing w:val="-2"/>
                                  <w:w w:val="105"/>
                                  <w:position w:val="3"/>
                                  <w:sz w:val="19"/>
                                </w:rPr>
                                <w:t>)</w:t>
                              </w:r>
                            </w:p>
                          </w:txbxContent>
                        </wps:txbx>
                        <wps:bodyPr wrap="square" lIns="0" tIns="0" rIns="0" bIns="0" rtlCol="0">
                          <a:noAutofit/>
                        </wps:bodyPr>
                      </wps:wsp>
                      <wps:wsp>
                        <wps:cNvPr id="959" name="Textbox 959"/>
                        <wps:cNvSpPr txBox="1"/>
                        <wps:spPr>
                          <a:xfrm>
                            <a:off x="4616691" y="1676801"/>
                            <a:ext cx="459105" cy="99060"/>
                          </a:xfrm>
                          <a:prstGeom prst="rect">
                            <a:avLst/>
                          </a:prstGeom>
                        </wps:spPr>
                        <wps:txbx>
                          <w:txbxContent>
                            <w:p w14:paraId="167EE4AB" w14:textId="77777777" w:rsidR="006F6DBA" w:rsidRDefault="00000000">
                              <w:pPr>
                                <w:spacing w:before="14"/>
                                <w:rPr>
                                  <w:sz w:val="11"/>
                                </w:rPr>
                              </w:pPr>
                              <w:r>
                                <w:rPr>
                                  <w:spacing w:val="-2"/>
                                  <w:w w:val="105"/>
                                  <w:sz w:val="11"/>
                                </w:rPr>
                                <w:t>MSv47901V1</w:t>
                              </w:r>
                            </w:p>
                          </w:txbxContent>
                        </wps:txbx>
                        <wps:bodyPr wrap="square" lIns="0" tIns="0" rIns="0" bIns="0" rtlCol="0">
                          <a:noAutofit/>
                        </wps:bodyPr>
                      </wps:wsp>
                    </wpg:wgp>
                  </a:graphicData>
                </a:graphic>
              </wp:anchor>
            </w:drawing>
          </mc:Choice>
          <mc:Fallback>
            <w:pict>
              <v:group w14:anchorId="4020C3C1" id="Group 933" o:spid="_x0000_s1285" style="position:absolute;left:0;text-align:left;margin-left:123.7pt;margin-top:13.55pt;width:404.5pt;height:145.2pt;z-index:-251538432;mso-wrap-distance-left:0;mso-wrap-distance-right:0;mso-position-horizontal-relative:page;mso-position-vertical-relative:text" coordsize="51371,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">
                <v:shape id="Graphic 934" o:spid="_x0000_s1286" style="position:absolute;width:51371;height:18440;visibility:visible;mso-wrap-style:square;v-text-anchor:top" coordsize="5137150,1844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" path="m5136642,r-6096,l5130546,6083r,1831848l6096,1837931,6096,6083r5124450,l5130546,,,,,6083,,1837931r,6096l5136642,1844027r,-6096l5136629,6083,5136642,xe" fillcolor="black" stroked="f">
                  <v:path arrowok="t"/>
                </v:shape>
                <v:shape id="Graphic 935" o:spid="_x0000_s1287" style="position:absolute;left:34289;top:3585;width:13;height:10611;visibility:visible;mso-wrap-style:square;v-text-anchor:top" coordsize="1270,106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" path="m,827224r,233550em,298370l,751071em,l,222219e" filled="f" strokeweight=".29928mm">
                  <v:path arrowok="t"/>
                </v:shape>
                <v:shape id="Graphic 936" o:spid="_x0000_s1288" style="position:absolute;left:33911;top:5807;width:768;height:6052;visibility:visible;mso-wrap-style:square;v-text-anchor:top" coordsize="76835,605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" path="m,528862r76287,l76287,605015,,605015,,528862xem,l76287,r,76151l,76151,,xe" filled="f" strokeweight=".33831mm">
                  <v:path arrowok="t"/>
                </v:shape>
                <v:shape id="Graphic 937" o:spid="_x0000_s1289" style="position:absolute;left:20532;top:6172;width:13284;height:12;visibility:visible;mso-wrap-style:square;v-text-anchor:top" coordsize="1328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" path="m1327810,l,e" filled="f" strokeweight=".17164mm">
                  <v:path arrowok="t"/>
                </v:shape>
                <v:shape id="Image 938" o:spid="_x0000_s1290" type="#_x0000_t75" style="position:absolute;left:24466;top:5349;width:1647;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">
                  <v:imagedata r:id="rId154" o:title=""/>
                </v:shape>
                <v:shape id="Graphic 939" o:spid="_x0000_s1291" style="position:absolute;left:20335;top:6425;width:343;height:425;visibility:visible;mso-wrap-style:square;v-text-anchor:top" coordsize="34290,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" path="m16852,l,42291r33947,l16852,xe" fillcolor="black" stroked="f">
                  <v:path arrowok="t"/>
                </v:shape>
                <v:shape id="Graphic 940" o:spid="_x0000_s1292" style="position:absolute;left:20506;top:6585;width:13;height:2076;visibility:visible;mso-wrap-style:square;v-text-anchor:top" coordsize="1270,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" path="m,l,207289e" filled="f" strokeweight=".14511mm">
                  <v:path arrowok="t"/>
                </v:shape>
                <v:shape id="Graphic 941" o:spid="_x0000_s1293" style="position:absolute;left:19711;top:8615;width:1594;height:13;visibility:visible;mso-wrap-style:square;v-text-anchor:top" coordsize="159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" path="m,l158661,e" filled="f" strokeweight=".338mm">
                  <v:path arrowok="t"/>
                </v:shape>
                <v:shape id="Graphic 942" o:spid="_x0000_s1294" style="position:absolute;left:20314;top:9217;width:388;height:13;visibility:visible;mso-wrap-style:square;v-text-anchor:top" coordsize="38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" path="m,l38239,e" filled="f" strokeweight=".338mm">
                  <v:path arrowok="t"/>
                </v:shape>
                <v:shape id="Graphic 943" o:spid="_x0000_s1295" style="position:absolute;left:19970;top:8902;width:1073;height:12;visibility:visible;mso-wrap-style:square;v-text-anchor:top" coordsize="1073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" path="m,l107048,e" filled="f" strokeweight=".338mm">
                  <v:path arrowok="t"/>
                </v:shape>
                <v:shape id="Graphic 944" o:spid="_x0000_s1296" style="position:absolute;left:20532;top:11477;width:13284;height:12;visibility:visible;mso-wrap-style:square;v-text-anchor:top" coordsize="1328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" path="m1327810,l,e" filled="f" strokeweight=".17164mm">
                  <v:path arrowok="t"/>
                </v:shape>
                <v:shape id="Image 945" o:spid="_x0000_s1297" type="#_x0000_t75" style="position:absolute;left:24466;top:10654;width:1647;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">
                  <v:imagedata r:id="rId155" o:title=""/>
                </v:shape>
                <v:shape id="Graphic 946" o:spid="_x0000_s1298" style="position:absolute;left:20335;top:11730;width:343;height:426;visibility:visible;mso-wrap-style:square;v-text-anchor:top" coordsize="34290,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" path="m16840,l,42291r33934,l16840,xe" fillcolor="black" stroked="f">
                  <v:path arrowok="t"/>
                </v:shape>
                <v:shape id="Graphic 947" o:spid="_x0000_s1299" style="position:absolute;left:20506;top:11890;width:12;height:2076;visibility:visible;mso-wrap-style:square;v-text-anchor:top" coordsize="1270,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" path="m,l,207289e" filled="f" strokeweight=".14511mm">
                  <v:path arrowok="t"/>
                </v:shape>
                <v:shape id="Graphic 948" o:spid="_x0000_s1300" style="position:absolute;left:19711;top:13920;width:1594;height:13;visibility:visible;mso-wrap-style:square;v-text-anchor:top" coordsize="159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" path="m,l158661,e" filled="f" strokeweight=".338mm">
                  <v:path arrowok="t"/>
                </v:shape>
                <v:shape id="Graphic 949" o:spid="_x0000_s1301" style="position:absolute;left:20314;top:14522;width:388;height:13;visibility:visible;mso-wrap-style:square;v-text-anchor:top" coordsize="38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" path="m,l38239,e" filled="f" strokeweight=".338mm">
                  <v:path arrowok="t"/>
                </v:shape>
                <v:shape id="Graphic 950" o:spid="_x0000_s1302" style="position:absolute;left:19970;top:14207;width:1073;height:13;visibility:visible;mso-wrap-style:square;v-text-anchor:top" coordsize="1073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" path="m,l107048,e" filled="f" strokeweight=".338mm">
                  <v:path arrowok="t"/>
                </v:shape>
                <v:shape id="Textbox 951" o:spid="_x0000_s1303" type="#_x0000_t202" style="position:absolute;left:23420;top:3543;width:367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1EBF39D1" w14:textId="77777777" w:rsidR="006F6DBA" w:rsidRDefault="00000000">
                        <w:pPr>
                          <w:spacing w:before="14"/>
                          <w:rPr>
                            <w:sz w:val="12"/>
                          </w:rPr>
                        </w:pPr>
                        <w:r>
                          <w:rPr>
                            <w:spacing w:val="-2"/>
                            <w:w w:val="105"/>
                            <w:position w:val="3"/>
                            <w:sz w:val="19"/>
                          </w:rPr>
                          <w:t>I</w:t>
                        </w:r>
                        <w:r>
                          <w:rPr>
                            <w:spacing w:val="-2"/>
                            <w:w w:val="105"/>
                            <w:sz w:val="12"/>
                          </w:rPr>
                          <w:t>DDVBAT</w:t>
                        </w:r>
                      </w:p>
                    </w:txbxContent>
                  </v:textbox>
                </v:shape>
                <v:shape id="Textbox 952" o:spid="_x0000_s1304" type="#_x0000_t202" style="position:absolute;left:17296;top:5238;width:2464;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5CF0DD7E" w14:textId="77777777" w:rsidR="006F6DBA" w:rsidRDefault="00000000">
                        <w:pPr>
                          <w:spacing w:before="14"/>
                          <w:rPr>
                            <w:sz w:val="12"/>
                          </w:rPr>
                        </w:pPr>
                        <w:r>
                          <w:rPr>
                            <w:spacing w:val="-4"/>
                            <w:w w:val="105"/>
                            <w:position w:val="3"/>
                            <w:sz w:val="19"/>
                          </w:rPr>
                          <w:t>V</w:t>
                        </w:r>
                        <w:r>
                          <w:rPr>
                            <w:spacing w:val="-4"/>
                            <w:w w:val="105"/>
                            <w:sz w:val="12"/>
                          </w:rPr>
                          <w:t>BAT</w:t>
                        </w:r>
                      </w:p>
                    </w:txbxContent>
                  </v:textbox>
                </v:shape>
                <v:shape id="Textbox 953" o:spid="_x0000_s1305" type="#_x0000_t202" style="position:absolute;left:30795;top:4505;width:2641;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2xQAAANwAAAAPAAAAZHJzL2Rvd25yZXYueG1sRI9Ba8JA&#10;FITvBf/D8oTe6sYW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C0obm2xQAAANwAAAAP&#10;AAAAAAAAAAAAAAAAAAcCAABkcnMvZG93bnJldi54bWxQSwUGAAAAAAMAAwC3AAAA+QIAAAAA&#10;" filled="f" stroked="f">
                  <v:textbox inset="0,0,0,0">
                    <w:txbxContent>
                      <w:p w14:paraId="5AFBA979" w14:textId="77777777" w:rsidR="006F6DBA" w:rsidRDefault="00000000">
                        <w:pPr>
                          <w:spacing w:before="16"/>
                          <w:rPr>
                            <w:sz w:val="15"/>
                          </w:rPr>
                        </w:pPr>
                        <w:r>
                          <w:rPr>
                            <w:spacing w:val="-4"/>
                            <w:w w:val="105"/>
                            <w:sz w:val="15"/>
                          </w:rPr>
                          <w:t>VBAT</w:t>
                        </w:r>
                      </w:p>
                    </w:txbxContent>
                  </v:textbox>
                </v:shape>
                <v:shape id="Textbox 954" o:spid="_x0000_s1306" type="#_x0000_t202" style="position:absolute;left:16794;top:9816;width:959;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62C8CFBC" w14:textId="77777777" w:rsidR="006F6DBA" w:rsidRDefault="00000000">
                        <w:pPr>
                          <w:spacing w:before="17"/>
                          <w:rPr>
                            <w:sz w:val="19"/>
                          </w:rPr>
                        </w:pPr>
                        <w:r>
                          <w:rPr>
                            <w:spacing w:val="-10"/>
                            <w:sz w:val="19"/>
                          </w:rPr>
                          <w:t>V</w:t>
                        </w:r>
                      </w:p>
                    </w:txbxContent>
                  </v:textbox>
                </v:shape>
                <v:shape id="Textbox 955" o:spid="_x0000_s1307" type="#_x0000_t202" style="position:absolute;left:24471;top:8761;width:1639;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534C0F03" w14:textId="77777777" w:rsidR="006F6DBA" w:rsidRDefault="00000000">
                        <w:pPr>
                          <w:spacing w:before="14"/>
                          <w:rPr>
                            <w:sz w:val="12"/>
                          </w:rPr>
                        </w:pPr>
                        <w:r>
                          <w:rPr>
                            <w:spacing w:val="-5"/>
                            <w:w w:val="105"/>
                            <w:position w:val="3"/>
                            <w:sz w:val="19"/>
                          </w:rPr>
                          <w:t>I</w:t>
                        </w:r>
                        <w:r>
                          <w:rPr>
                            <w:spacing w:val="-5"/>
                            <w:w w:val="105"/>
                            <w:sz w:val="12"/>
                          </w:rPr>
                          <w:t>DD</w:t>
                        </w:r>
                      </w:p>
                    </w:txbxContent>
                  </v:textbox>
                </v:shape>
                <v:shape id="Textbox 956" o:spid="_x0000_s1308" type="#_x0000_t202" style="position:absolute;left:17620;top:10423;width:1296;height:1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296AE45D" w14:textId="77777777" w:rsidR="006F6DBA" w:rsidRDefault="00000000">
                        <w:pPr>
                          <w:spacing w:before="14"/>
                          <w:rPr>
                            <w:sz w:val="12"/>
                          </w:rPr>
                        </w:pPr>
                        <w:r>
                          <w:rPr>
                            <w:spacing w:val="-5"/>
                            <w:w w:val="105"/>
                            <w:sz w:val="12"/>
                          </w:rPr>
                          <w:t>DD</w:t>
                        </w:r>
                      </w:p>
                    </w:txbxContent>
                  </v:textbox>
                </v:shape>
                <v:shape id="Textbox 957" o:spid="_x0000_s1309" type="#_x0000_t202" style="position:absolute;left:28262;top:9825;width:5252;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7789C538" w14:textId="77777777" w:rsidR="006F6DBA" w:rsidRDefault="00000000">
                        <w:pPr>
                          <w:spacing w:before="16"/>
                          <w:rPr>
                            <w:sz w:val="15"/>
                          </w:rPr>
                        </w:pPr>
                        <w:r>
                          <w:rPr>
                            <w:spacing w:val="-2"/>
                            <w:w w:val="105"/>
                            <w:sz w:val="15"/>
                          </w:rPr>
                          <w:t>VDD/VDDA</w:t>
                        </w:r>
                      </w:p>
                    </w:txbxContent>
                  </v:textbox>
                </v:shape>
                <v:shape id="Textbox 958" o:spid="_x0000_s1310" type="#_x0000_t202" style="position:absolute;left:16114;top:11299;width:34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SvHwwAAANwAAAAPAAAAZHJzL2Rvd25yZXYueG1sRE/Pa8Iw&#10;FL4L+x/CE3bTVGG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ugUrx8MAAADcAAAADwAA&#10;AAAAAAAAAAAAAAAHAgAAZHJzL2Rvd25yZXYueG1sUEsFBgAAAAADAAMAtwAAAPcCAAAAAA==&#10;" filled="f" stroked="f">
                  <v:textbox inset="0,0,0,0">
                    <w:txbxContent>
                      <w:p w14:paraId="293C8620" w14:textId="77777777" w:rsidR="006F6DBA" w:rsidRDefault="00000000">
                        <w:pPr>
                          <w:spacing w:before="14"/>
                          <w:rPr>
                            <w:sz w:val="19"/>
                          </w:rPr>
                        </w:pPr>
                        <w:r>
                          <w:rPr>
                            <w:spacing w:val="-2"/>
                            <w:w w:val="105"/>
                            <w:position w:val="3"/>
                            <w:sz w:val="19"/>
                          </w:rPr>
                          <w:t>(V</w:t>
                        </w:r>
                        <w:r>
                          <w:rPr>
                            <w:spacing w:val="-2"/>
                            <w:w w:val="105"/>
                            <w:sz w:val="12"/>
                          </w:rPr>
                          <w:t>DDA</w:t>
                        </w:r>
                        <w:r>
                          <w:rPr>
                            <w:spacing w:val="-2"/>
                            <w:w w:val="105"/>
                            <w:position w:val="3"/>
                            <w:sz w:val="19"/>
                          </w:rPr>
                          <w:t>)</w:t>
                        </w:r>
                      </w:p>
                    </w:txbxContent>
                  </v:textbox>
                </v:shape>
                <v:shape id="Textbox 959" o:spid="_x0000_s1311" type="#_x0000_t202" style="position:absolute;left:46166;top:16768;width:4591;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5cxQAAANwAAAAPAAAAZHJzL2Rvd25yZXYueG1sRI9Ba8JA&#10;FITvBf/D8gRvdWNB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DVSY5cxQAAANwAAAAP&#10;AAAAAAAAAAAAAAAAAAcCAABkcnMvZG93bnJldi54bWxQSwUGAAAAAAMAAwC3AAAA+QIAAAAA&#10;" filled="f" stroked="f">
                  <v:textbox inset="0,0,0,0">
                    <w:txbxContent>
                      <w:p w14:paraId="167EE4AB" w14:textId="77777777" w:rsidR="006F6DBA" w:rsidRDefault="00000000">
                        <w:pPr>
                          <w:spacing w:before="14"/>
                          <w:rPr>
                            <w:sz w:val="11"/>
                          </w:rPr>
                        </w:pPr>
                        <w:r>
                          <w:rPr>
                            <w:spacing w:val="-2"/>
                            <w:w w:val="105"/>
                            <w:sz w:val="11"/>
                          </w:rPr>
                          <w:t>MSv47901V1</w:t>
                        </w:r>
                      </w:p>
                    </w:txbxContent>
                  </v:textbox>
                </v:shape>
                <w10:wrap type="topAndBottom" anchorx="page"/>
              </v:group>
            </w:pict>
          </mc:Fallback>
        </mc:AlternateContent>
      </w:r>
      <w:bookmarkStart w:id="73" w:name="_bookmark64"/>
      <w:bookmarkEnd w:id="73"/>
      <w:r>
        <w:t>Figure</w:t>
      </w:r>
      <w:r>
        <w:rPr>
          <w:spacing w:val="-10"/>
        </w:rPr>
        <w:t xml:space="preserve"> </w:t>
      </w:r>
      <w:r>
        <w:t>10.</w:t>
      </w:r>
      <w:r>
        <w:rPr>
          <w:spacing w:val="-8"/>
        </w:rPr>
        <w:t xml:space="preserve"> </w:t>
      </w:r>
      <w:r>
        <w:t>Current</w:t>
      </w:r>
      <w:r>
        <w:rPr>
          <w:spacing w:val="-9"/>
        </w:rPr>
        <w:t xml:space="preserve"> </w:t>
      </w:r>
      <w:r>
        <w:t>consumption</w:t>
      </w:r>
      <w:r>
        <w:rPr>
          <w:spacing w:val="-8"/>
        </w:rPr>
        <w:t xml:space="preserve"> </w:t>
      </w:r>
      <w:r>
        <w:t>measurement</w:t>
      </w:r>
      <w:r>
        <w:rPr>
          <w:spacing w:val="-9"/>
        </w:rPr>
        <w:t xml:space="preserve"> </w:t>
      </w:r>
      <w:r>
        <w:rPr>
          <w:spacing w:val="-2"/>
        </w:rPr>
        <w:t>scheme</w:t>
      </w:r>
    </w:p>
    <w:p w14:paraId="4BD02892" w14:textId="77777777" w:rsidR="006F6DBA" w:rsidRDefault="006F6DBA">
      <w:pPr>
        <w:pStyle w:val="BodyText"/>
        <w:rPr>
          <w:b/>
          <w:sz w:val="18"/>
        </w:rPr>
      </w:pPr>
    </w:p>
    <w:p w14:paraId="0BB13EE9" w14:textId="77777777" w:rsidR="006F6DBA" w:rsidRDefault="006F6DBA">
      <w:pPr>
        <w:pStyle w:val="BodyText"/>
        <w:spacing w:before="7"/>
        <w:rPr>
          <w:b/>
          <w:sz w:val="18"/>
        </w:rPr>
      </w:pPr>
    </w:p>
    <w:p w14:paraId="29C72A44" w14:textId="77777777" w:rsidR="006F6DBA" w:rsidRDefault="00000000">
      <w:pPr>
        <w:tabs>
          <w:tab w:val="left" w:pos="8928"/>
        </w:tabs>
        <w:ind w:left="4137"/>
        <w:rPr>
          <w:sz w:val="18"/>
        </w:rPr>
      </w:pPr>
      <w:r>
        <w:rPr>
          <w:noProof/>
        </w:rPr>
        <mc:AlternateContent>
          <mc:Choice Requires="wpg">
            <w:drawing>
              <wp:anchor distT="0" distB="0" distL="0" distR="0" simplePos="0" relativeHeight="251578368" behindDoc="0" locked="0" layoutInCell="1" allowOverlap="1" wp14:anchorId="33B389A8" wp14:editId="09B4D085">
                <wp:simplePos x="0" y="0"/>
                <wp:positionH relativeFrom="page">
                  <wp:posOffset>908392</wp:posOffset>
                </wp:positionH>
                <wp:positionV relativeFrom="paragraph">
                  <wp:posOffset>-76901</wp:posOffset>
                </wp:positionV>
                <wp:extent cx="360680" cy="192405"/>
                <wp:effectExtent l="0" t="0" r="0" b="0"/>
                <wp:wrapNone/>
                <wp:docPr id="960" name="Group 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961" name="Graphic 96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962" name="Image 96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D60074B" id="Group 960" o:spid="_x0000_s1026" style="position:absolute;margin-left:71.55pt;margin-top:-6.05pt;width:28.4pt;height:15.15pt;z-index:25157836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">
                <v:shape id="Graphic 96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96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39/94</w:t>
      </w:r>
    </w:p>
    <w:p w14:paraId="58AD4054" w14:textId="77777777" w:rsidR="006F6DBA" w:rsidRDefault="006F6DBA">
      <w:pPr>
        <w:rPr>
          <w:sz w:val="18"/>
        </w:rPr>
        <w:sectPr w:rsidR="006F6DBA">
          <w:headerReference w:type="default" r:id="rId156"/>
          <w:footerReference w:type="default" r:id="rId157"/>
          <w:pgSz w:w="11900" w:h="16840"/>
          <w:pgMar w:top="1660" w:right="1180" w:bottom="1680" w:left="1180" w:header="1172" w:footer="1491" w:gutter="0"/>
          <w:cols w:space="720"/>
        </w:sectPr>
      </w:pPr>
    </w:p>
    <w:p w14:paraId="0989B740" w14:textId="77777777" w:rsidR="006F6DBA" w:rsidRDefault="00000000">
      <w:pPr>
        <w:pStyle w:val="Heading3"/>
        <w:numPr>
          <w:ilvl w:val="1"/>
          <w:numId w:val="42"/>
        </w:numPr>
        <w:tabs>
          <w:tab w:val="left" w:pos="1299"/>
        </w:tabs>
        <w:spacing w:before="105"/>
        <w:ind w:hanging="1134"/>
      </w:pPr>
      <w:bookmarkStart w:id="74" w:name="_TOC_250026"/>
      <w:r>
        <w:lastRenderedPageBreak/>
        <w:t>Absolute</w:t>
      </w:r>
      <w:r>
        <w:rPr>
          <w:spacing w:val="-13"/>
        </w:rPr>
        <w:t xml:space="preserve"> </w:t>
      </w:r>
      <w:r>
        <w:t>maximum</w:t>
      </w:r>
      <w:r>
        <w:rPr>
          <w:spacing w:val="-13"/>
        </w:rPr>
        <w:t xml:space="preserve"> </w:t>
      </w:r>
      <w:bookmarkEnd w:id="74"/>
      <w:r>
        <w:rPr>
          <w:spacing w:val="-2"/>
        </w:rPr>
        <w:t>ratings</w:t>
      </w:r>
    </w:p>
    <w:p w14:paraId="0347D8D6" w14:textId="77777777" w:rsidR="006F6DBA" w:rsidRDefault="00000000">
      <w:pPr>
        <w:pStyle w:val="BodyText"/>
        <w:spacing w:before="160" w:line="249" w:lineRule="auto"/>
        <w:ind w:left="1299" w:right="212"/>
      </w:pPr>
      <w:r>
        <w:t xml:space="preserve">Stresses above the absolute maximum ratings listed in </w:t>
      </w:r>
      <w:hyperlink w:anchor="_bookmark66" w:history="1">
        <w:r>
          <w:rPr>
            <w:i/>
            <w:color w:val="0000FF"/>
          </w:rPr>
          <w:t>Table 18</w:t>
        </w:r>
      </w:hyperlink>
      <w:r>
        <w:t xml:space="preserve">, </w:t>
      </w:r>
      <w:hyperlink w:anchor="_bookmark68" w:history="1">
        <w:r>
          <w:rPr>
            <w:i/>
            <w:color w:val="0000FF"/>
          </w:rPr>
          <w:t>Table 19</w:t>
        </w:r>
      </w:hyperlink>
      <w:r>
        <w:rPr>
          <w:i/>
          <w:color w:val="0000FF"/>
        </w:rPr>
        <w:t xml:space="preserve"> </w:t>
      </w:r>
      <w:r>
        <w:t xml:space="preserve">and </w:t>
      </w:r>
      <w:hyperlink w:anchor="_bookmark71" w:history="1">
        <w:r>
          <w:rPr>
            <w:i/>
            <w:color w:val="0000FF"/>
          </w:rPr>
          <w:t>Table 20</w:t>
        </w:r>
      </w:hyperlink>
      <w:r>
        <w:rPr>
          <w:i/>
          <w:color w:val="0000FF"/>
        </w:rPr>
        <w:t xml:space="preserve"> </w:t>
      </w:r>
      <w:r>
        <w:t>may</w:t>
      </w:r>
      <w:r>
        <w:rPr>
          <w:spacing w:val="-3"/>
        </w:rPr>
        <w:t xml:space="preserve"> </w:t>
      </w:r>
      <w:r>
        <w:t>cause</w:t>
      </w:r>
      <w:r>
        <w:rPr>
          <w:spacing w:val="-4"/>
        </w:rPr>
        <w:t xml:space="preserve"> </w:t>
      </w:r>
      <w:r>
        <w:t>permanent</w:t>
      </w:r>
      <w:r>
        <w:rPr>
          <w:spacing w:val="-3"/>
        </w:rPr>
        <w:t xml:space="preserve"> </w:t>
      </w:r>
      <w:r>
        <w:t>damage</w:t>
      </w:r>
      <w:r>
        <w:rPr>
          <w:spacing w:val="-3"/>
        </w:rPr>
        <w:t xml:space="preserve"> </w:t>
      </w:r>
      <w:r>
        <w:t>to</w:t>
      </w:r>
      <w:r>
        <w:rPr>
          <w:spacing w:val="-4"/>
        </w:rPr>
        <w:t xml:space="preserve"> </w:t>
      </w:r>
      <w:r>
        <w:t>the</w:t>
      </w:r>
      <w:r>
        <w:rPr>
          <w:spacing w:val="-3"/>
        </w:rPr>
        <w:t xml:space="preserve"> </w:t>
      </w:r>
      <w:r>
        <w:t>device.</w:t>
      </w:r>
      <w:r>
        <w:rPr>
          <w:spacing w:val="-8"/>
        </w:rPr>
        <w:t xml:space="preserve"> </w:t>
      </w:r>
      <w:r>
        <w:t>These</w:t>
      </w:r>
      <w:r>
        <w:rPr>
          <w:spacing w:val="-3"/>
        </w:rPr>
        <w:t xml:space="preserve"> </w:t>
      </w:r>
      <w:r>
        <w:t>are</w:t>
      </w:r>
      <w:r>
        <w:rPr>
          <w:spacing w:val="-3"/>
        </w:rPr>
        <w:t xml:space="preserve"> </w:t>
      </w:r>
      <w:r>
        <w:t>stress</w:t>
      </w:r>
      <w:r>
        <w:rPr>
          <w:spacing w:val="-4"/>
        </w:rPr>
        <w:t xml:space="preserve"> </w:t>
      </w:r>
      <w:r>
        <w:t>ratings</w:t>
      </w:r>
      <w:r>
        <w:rPr>
          <w:spacing w:val="-4"/>
        </w:rPr>
        <w:t xml:space="preserve"> </w:t>
      </w:r>
      <w:r>
        <w:t>only</w:t>
      </w:r>
      <w:r>
        <w:rPr>
          <w:spacing w:val="-4"/>
        </w:rPr>
        <w:t xml:space="preserve"> </w:t>
      </w:r>
      <w:r>
        <w:t>and</w:t>
      </w:r>
      <w:r>
        <w:rPr>
          <w:spacing w:val="-4"/>
        </w:rPr>
        <w:t xml:space="preserve"> </w:t>
      </w:r>
      <w:r>
        <w:t>functional operation of the device at these conditions is not implied. Exposure to maximum rating conditions for extended periods may affect device reliability.</w:t>
      </w:r>
    </w:p>
    <w:p w14:paraId="76564143" w14:textId="77777777" w:rsidR="006F6DBA" w:rsidRDefault="00000000">
      <w:pPr>
        <w:pStyle w:val="BodyText"/>
        <w:spacing w:before="123"/>
        <w:ind w:left="1299"/>
      </w:pPr>
      <w:r>
        <w:t>All</w:t>
      </w:r>
      <w:r>
        <w:rPr>
          <w:spacing w:val="-5"/>
        </w:rPr>
        <w:t xml:space="preserve"> </w:t>
      </w:r>
      <w:r>
        <w:t>voltages</w:t>
      </w:r>
      <w:r>
        <w:rPr>
          <w:spacing w:val="-5"/>
        </w:rPr>
        <w:t xml:space="preserve"> </w:t>
      </w:r>
      <w:r>
        <w:t>are</w:t>
      </w:r>
      <w:r>
        <w:rPr>
          <w:spacing w:val="-4"/>
        </w:rPr>
        <w:t xml:space="preserve"> </w:t>
      </w:r>
      <w:r>
        <w:t>defined</w:t>
      </w:r>
      <w:r>
        <w:rPr>
          <w:spacing w:val="-5"/>
        </w:rPr>
        <w:t xml:space="preserve"> </w:t>
      </w:r>
      <w:r>
        <w:t>with</w:t>
      </w:r>
      <w:r>
        <w:rPr>
          <w:spacing w:val="-5"/>
        </w:rPr>
        <w:t xml:space="preserve"> </w:t>
      </w:r>
      <w:r>
        <w:t>respect</w:t>
      </w:r>
      <w:r>
        <w:rPr>
          <w:spacing w:val="-4"/>
        </w:rPr>
        <w:t xml:space="preserve"> </w:t>
      </w:r>
      <w:r>
        <w:t>to</w:t>
      </w:r>
      <w:r>
        <w:rPr>
          <w:spacing w:val="-5"/>
        </w:rPr>
        <w:t xml:space="preserve"> </w:t>
      </w:r>
      <w:r>
        <w:rPr>
          <w:spacing w:val="-4"/>
        </w:rPr>
        <w:t>V</w:t>
      </w:r>
      <w:r>
        <w:rPr>
          <w:spacing w:val="-4"/>
          <w:position w:val="-4"/>
          <w:sz w:val="16"/>
        </w:rPr>
        <w:t>SS</w:t>
      </w:r>
      <w:r>
        <w:rPr>
          <w:spacing w:val="-4"/>
        </w:rPr>
        <w:t>.</w:t>
      </w:r>
    </w:p>
    <w:p w14:paraId="66129808" w14:textId="77777777" w:rsidR="006F6DBA" w:rsidRDefault="00000000">
      <w:pPr>
        <w:pStyle w:val="Heading7"/>
        <w:spacing w:before="208" w:after="40"/>
        <w:ind w:left="1139" w:right="1186"/>
        <w:jc w:val="center"/>
      </w:pPr>
      <w:bookmarkStart w:id="75" w:name="_bookmark66"/>
      <w:bookmarkEnd w:id="75"/>
      <w:r>
        <w:rPr>
          <w:spacing w:val="-2"/>
        </w:rPr>
        <w:t>Table</w:t>
      </w:r>
      <w:r>
        <w:rPr>
          <w:spacing w:val="-6"/>
        </w:rPr>
        <w:t xml:space="preserve"> </w:t>
      </w:r>
      <w:r>
        <w:rPr>
          <w:spacing w:val="-2"/>
        </w:rPr>
        <w:t>18.</w:t>
      </w:r>
      <w:r>
        <w:rPr>
          <w:spacing w:val="-6"/>
        </w:rPr>
        <w:t xml:space="preserve"> </w:t>
      </w:r>
      <w:bookmarkStart w:id="76" w:name="_bookmark67"/>
      <w:bookmarkEnd w:id="76"/>
      <w:r>
        <w:rPr>
          <w:spacing w:val="-2"/>
        </w:rPr>
        <w:t>Voltage</w:t>
      </w:r>
      <w:r>
        <w:rPr>
          <w:spacing w:val="-6"/>
        </w:rPr>
        <w:t xml:space="preserve"> </w:t>
      </w:r>
      <w:r>
        <w:rPr>
          <w:spacing w:val="-2"/>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6"/>
        <w:gridCol w:w="4169"/>
        <w:gridCol w:w="1635"/>
        <w:gridCol w:w="1720"/>
        <w:gridCol w:w="575"/>
      </w:tblGrid>
      <w:tr w:rsidR="006F6DBA" w14:paraId="36D71470" w14:textId="77777777">
        <w:trPr>
          <w:trHeight w:val="400"/>
        </w:trPr>
        <w:tc>
          <w:tcPr>
            <w:tcW w:w="1116" w:type="dxa"/>
            <w:tcBorders>
              <w:bottom w:val="single" w:sz="12" w:space="0" w:color="000000"/>
            </w:tcBorders>
          </w:tcPr>
          <w:p w14:paraId="725F6303" w14:textId="77777777" w:rsidR="006F6DBA" w:rsidRDefault="00000000">
            <w:pPr>
              <w:pStyle w:val="TableParagraph"/>
              <w:spacing w:before="86"/>
              <w:ind w:left="12" w:right="3"/>
              <w:rPr>
                <w:b/>
                <w:sz w:val="18"/>
              </w:rPr>
            </w:pPr>
            <w:r>
              <w:rPr>
                <w:b/>
                <w:spacing w:val="-2"/>
                <w:sz w:val="18"/>
              </w:rPr>
              <w:t>Symbol</w:t>
            </w:r>
          </w:p>
        </w:tc>
        <w:tc>
          <w:tcPr>
            <w:tcW w:w="4169" w:type="dxa"/>
            <w:tcBorders>
              <w:bottom w:val="single" w:sz="12" w:space="0" w:color="000000"/>
            </w:tcBorders>
          </w:tcPr>
          <w:p w14:paraId="506670CF" w14:textId="77777777" w:rsidR="006F6DBA" w:rsidRDefault="00000000">
            <w:pPr>
              <w:pStyle w:val="TableParagraph"/>
              <w:spacing w:before="86"/>
              <w:ind w:left="10"/>
              <w:rPr>
                <w:b/>
                <w:sz w:val="18"/>
              </w:rPr>
            </w:pPr>
            <w:r>
              <w:rPr>
                <w:b/>
                <w:spacing w:val="-2"/>
                <w:sz w:val="18"/>
              </w:rPr>
              <w:t>Ratings</w:t>
            </w:r>
          </w:p>
        </w:tc>
        <w:tc>
          <w:tcPr>
            <w:tcW w:w="1635" w:type="dxa"/>
            <w:tcBorders>
              <w:bottom w:val="single" w:sz="12" w:space="0" w:color="000000"/>
            </w:tcBorders>
          </w:tcPr>
          <w:p w14:paraId="0502A5D2" w14:textId="77777777" w:rsidR="006F6DBA" w:rsidRDefault="00000000">
            <w:pPr>
              <w:pStyle w:val="TableParagraph"/>
              <w:spacing w:before="86"/>
              <w:ind w:left="7"/>
              <w:rPr>
                <w:b/>
                <w:sz w:val="18"/>
              </w:rPr>
            </w:pPr>
            <w:r>
              <w:rPr>
                <w:b/>
                <w:spacing w:val="-5"/>
                <w:sz w:val="18"/>
              </w:rPr>
              <w:t>Min</w:t>
            </w:r>
          </w:p>
        </w:tc>
        <w:tc>
          <w:tcPr>
            <w:tcW w:w="1720" w:type="dxa"/>
            <w:tcBorders>
              <w:bottom w:val="single" w:sz="12" w:space="0" w:color="000000"/>
            </w:tcBorders>
          </w:tcPr>
          <w:p w14:paraId="51A01CFD" w14:textId="77777777" w:rsidR="006F6DBA" w:rsidRDefault="00000000">
            <w:pPr>
              <w:pStyle w:val="TableParagraph"/>
              <w:spacing w:before="86"/>
              <w:ind w:left="58" w:right="50"/>
              <w:rPr>
                <w:b/>
                <w:sz w:val="18"/>
              </w:rPr>
            </w:pPr>
            <w:r>
              <w:rPr>
                <w:b/>
                <w:spacing w:val="-5"/>
                <w:sz w:val="18"/>
              </w:rPr>
              <w:t>Max</w:t>
            </w:r>
          </w:p>
        </w:tc>
        <w:tc>
          <w:tcPr>
            <w:tcW w:w="575" w:type="dxa"/>
            <w:tcBorders>
              <w:bottom w:val="single" w:sz="12" w:space="0" w:color="000000"/>
            </w:tcBorders>
          </w:tcPr>
          <w:p w14:paraId="0684FC7E" w14:textId="77777777" w:rsidR="006F6DBA" w:rsidRDefault="00000000">
            <w:pPr>
              <w:pStyle w:val="TableParagraph"/>
              <w:spacing w:before="86"/>
              <w:ind w:left="111"/>
              <w:jc w:val="left"/>
              <w:rPr>
                <w:b/>
                <w:sz w:val="18"/>
              </w:rPr>
            </w:pPr>
            <w:r>
              <w:rPr>
                <w:b/>
                <w:spacing w:val="-4"/>
                <w:sz w:val="18"/>
              </w:rPr>
              <w:t>Unit</w:t>
            </w:r>
          </w:p>
        </w:tc>
      </w:tr>
      <w:tr w:rsidR="006F6DBA" w14:paraId="39301BF2" w14:textId="77777777">
        <w:trPr>
          <w:trHeight w:val="320"/>
        </w:trPr>
        <w:tc>
          <w:tcPr>
            <w:tcW w:w="1116" w:type="dxa"/>
            <w:tcBorders>
              <w:top w:val="single" w:sz="12" w:space="0" w:color="000000"/>
            </w:tcBorders>
          </w:tcPr>
          <w:p w14:paraId="7437DC09" w14:textId="77777777" w:rsidR="006F6DBA" w:rsidRDefault="00000000">
            <w:pPr>
              <w:pStyle w:val="TableParagraph"/>
              <w:spacing w:before="30"/>
              <w:ind w:left="12" w:right="2"/>
              <w:rPr>
                <w:sz w:val="14"/>
              </w:rPr>
            </w:pPr>
            <w:r>
              <w:rPr>
                <w:spacing w:val="-5"/>
                <w:position w:val="5"/>
                <w:sz w:val="18"/>
              </w:rPr>
              <w:t>V</w:t>
            </w:r>
            <w:r>
              <w:rPr>
                <w:spacing w:val="-5"/>
                <w:sz w:val="14"/>
              </w:rPr>
              <w:t>DD</w:t>
            </w:r>
          </w:p>
        </w:tc>
        <w:tc>
          <w:tcPr>
            <w:tcW w:w="4169" w:type="dxa"/>
            <w:tcBorders>
              <w:top w:val="single" w:sz="12" w:space="0" w:color="000000"/>
            </w:tcBorders>
          </w:tcPr>
          <w:p w14:paraId="1E012CD3" w14:textId="77777777" w:rsidR="006F6DBA" w:rsidRDefault="00000000">
            <w:pPr>
              <w:pStyle w:val="TableParagraph"/>
              <w:spacing w:before="36"/>
              <w:ind w:left="59"/>
              <w:jc w:val="left"/>
              <w:rPr>
                <w:sz w:val="18"/>
              </w:rPr>
            </w:pPr>
            <w:r>
              <w:rPr>
                <w:sz w:val="18"/>
              </w:rPr>
              <w:t>External</w:t>
            </w:r>
            <w:r>
              <w:rPr>
                <w:spacing w:val="-7"/>
                <w:sz w:val="18"/>
              </w:rPr>
              <w:t xml:space="preserve"> </w:t>
            </w:r>
            <w:r>
              <w:rPr>
                <w:sz w:val="18"/>
              </w:rPr>
              <w:t>supply</w:t>
            </w:r>
            <w:r>
              <w:rPr>
                <w:spacing w:val="-6"/>
                <w:sz w:val="18"/>
              </w:rPr>
              <w:t xml:space="preserve"> </w:t>
            </w:r>
            <w:r>
              <w:rPr>
                <w:spacing w:val="-2"/>
                <w:sz w:val="18"/>
              </w:rPr>
              <w:t>voltage</w:t>
            </w:r>
          </w:p>
        </w:tc>
        <w:tc>
          <w:tcPr>
            <w:tcW w:w="1635" w:type="dxa"/>
            <w:tcBorders>
              <w:top w:val="single" w:sz="12" w:space="0" w:color="000000"/>
            </w:tcBorders>
          </w:tcPr>
          <w:p w14:paraId="2E214F54" w14:textId="77777777" w:rsidR="006F6DBA" w:rsidRDefault="00000000">
            <w:pPr>
              <w:pStyle w:val="TableParagraph"/>
              <w:spacing w:before="36"/>
              <w:ind w:left="7" w:right="1"/>
              <w:rPr>
                <w:sz w:val="18"/>
              </w:rPr>
            </w:pPr>
            <w:r>
              <w:rPr>
                <w:sz w:val="18"/>
              </w:rPr>
              <w:t>-</w:t>
            </w:r>
            <w:r>
              <w:rPr>
                <w:spacing w:val="1"/>
                <w:sz w:val="18"/>
              </w:rPr>
              <w:t xml:space="preserve"> </w:t>
            </w:r>
            <w:r>
              <w:rPr>
                <w:spacing w:val="-5"/>
                <w:sz w:val="18"/>
              </w:rPr>
              <w:t>0.3</w:t>
            </w:r>
          </w:p>
        </w:tc>
        <w:tc>
          <w:tcPr>
            <w:tcW w:w="1720" w:type="dxa"/>
            <w:tcBorders>
              <w:top w:val="single" w:sz="12" w:space="0" w:color="000000"/>
            </w:tcBorders>
          </w:tcPr>
          <w:p w14:paraId="4EED1797" w14:textId="77777777" w:rsidR="006F6DBA" w:rsidRDefault="00000000">
            <w:pPr>
              <w:pStyle w:val="TableParagraph"/>
              <w:spacing w:before="36"/>
              <w:ind w:left="58" w:right="53"/>
              <w:rPr>
                <w:sz w:val="18"/>
              </w:rPr>
            </w:pPr>
            <w:r>
              <w:rPr>
                <w:spacing w:val="-5"/>
                <w:sz w:val="18"/>
              </w:rPr>
              <w:t>4.0</w:t>
            </w:r>
          </w:p>
        </w:tc>
        <w:tc>
          <w:tcPr>
            <w:tcW w:w="575" w:type="dxa"/>
            <w:vMerge w:val="restart"/>
            <w:tcBorders>
              <w:top w:val="single" w:sz="12" w:space="0" w:color="000000"/>
            </w:tcBorders>
          </w:tcPr>
          <w:p w14:paraId="78AEE008" w14:textId="77777777" w:rsidR="006F6DBA" w:rsidRDefault="006F6DBA">
            <w:pPr>
              <w:pStyle w:val="TableParagraph"/>
              <w:jc w:val="left"/>
              <w:rPr>
                <w:b/>
                <w:sz w:val="18"/>
              </w:rPr>
            </w:pPr>
          </w:p>
          <w:p w14:paraId="67D58D7D" w14:textId="77777777" w:rsidR="006F6DBA" w:rsidRDefault="006F6DBA">
            <w:pPr>
              <w:pStyle w:val="TableParagraph"/>
              <w:jc w:val="left"/>
              <w:rPr>
                <w:b/>
                <w:sz w:val="18"/>
              </w:rPr>
            </w:pPr>
          </w:p>
          <w:p w14:paraId="06A1D48C" w14:textId="77777777" w:rsidR="006F6DBA" w:rsidRDefault="006F6DBA">
            <w:pPr>
              <w:pStyle w:val="TableParagraph"/>
              <w:jc w:val="left"/>
              <w:rPr>
                <w:b/>
                <w:sz w:val="18"/>
              </w:rPr>
            </w:pPr>
          </w:p>
          <w:p w14:paraId="0963B410" w14:textId="77777777" w:rsidR="006F6DBA" w:rsidRDefault="006F6DBA">
            <w:pPr>
              <w:pStyle w:val="TableParagraph"/>
              <w:jc w:val="left"/>
              <w:rPr>
                <w:b/>
                <w:sz w:val="18"/>
              </w:rPr>
            </w:pPr>
          </w:p>
          <w:p w14:paraId="50FF7BF0" w14:textId="77777777" w:rsidR="006F6DBA" w:rsidRDefault="006F6DBA">
            <w:pPr>
              <w:pStyle w:val="TableParagraph"/>
              <w:spacing w:before="21"/>
              <w:jc w:val="left"/>
              <w:rPr>
                <w:b/>
                <w:sz w:val="18"/>
              </w:rPr>
            </w:pPr>
          </w:p>
          <w:p w14:paraId="744293E1" w14:textId="77777777" w:rsidR="006F6DBA" w:rsidRDefault="00000000">
            <w:pPr>
              <w:pStyle w:val="TableParagraph"/>
              <w:ind w:left="8"/>
              <w:rPr>
                <w:sz w:val="18"/>
              </w:rPr>
            </w:pPr>
            <w:r>
              <w:rPr>
                <w:spacing w:val="-10"/>
                <w:sz w:val="18"/>
              </w:rPr>
              <w:t>V</w:t>
            </w:r>
          </w:p>
        </w:tc>
      </w:tr>
      <w:tr w:rsidR="006F6DBA" w14:paraId="07071A83" w14:textId="77777777">
        <w:trPr>
          <w:trHeight w:val="329"/>
        </w:trPr>
        <w:tc>
          <w:tcPr>
            <w:tcW w:w="1116" w:type="dxa"/>
          </w:tcPr>
          <w:p w14:paraId="05ACDA79" w14:textId="77777777" w:rsidR="006F6DBA" w:rsidRDefault="00000000">
            <w:pPr>
              <w:pStyle w:val="TableParagraph"/>
              <w:spacing w:before="41"/>
              <w:ind w:left="12"/>
              <w:rPr>
                <w:sz w:val="14"/>
              </w:rPr>
            </w:pPr>
            <w:r>
              <w:rPr>
                <w:spacing w:val="-4"/>
                <w:position w:val="5"/>
                <w:sz w:val="18"/>
              </w:rPr>
              <w:t>V</w:t>
            </w:r>
            <w:r>
              <w:rPr>
                <w:spacing w:val="-4"/>
                <w:sz w:val="14"/>
              </w:rPr>
              <w:t>BAT</w:t>
            </w:r>
          </w:p>
        </w:tc>
        <w:tc>
          <w:tcPr>
            <w:tcW w:w="4169" w:type="dxa"/>
          </w:tcPr>
          <w:p w14:paraId="53461957" w14:textId="77777777" w:rsidR="006F6DBA" w:rsidRDefault="00000000">
            <w:pPr>
              <w:pStyle w:val="TableParagraph"/>
              <w:spacing w:before="45"/>
              <w:ind w:left="59"/>
              <w:jc w:val="left"/>
              <w:rPr>
                <w:sz w:val="18"/>
              </w:rPr>
            </w:pPr>
            <w:r>
              <w:rPr>
                <w:sz w:val="18"/>
              </w:rPr>
              <w:t>External</w:t>
            </w:r>
            <w:r>
              <w:rPr>
                <w:spacing w:val="-8"/>
                <w:sz w:val="18"/>
              </w:rPr>
              <w:t xml:space="preserve"> </w:t>
            </w:r>
            <w:r>
              <w:rPr>
                <w:sz w:val="18"/>
              </w:rPr>
              <w:t>supply</w:t>
            </w:r>
            <w:r>
              <w:rPr>
                <w:spacing w:val="-7"/>
                <w:sz w:val="18"/>
              </w:rPr>
              <w:t xml:space="preserve"> </w:t>
            </w:r>
            <w:r>
              <w:rPr>
                <w:sz w:val="18"/>
              </w:rPr>
              <w:t>voltage</w:t>
            </w:r>
            <w:r>
              <w:rPr>
                <w:spacing w:val="-8"/>
                <w:sz w:val="18"/>
              </w:rPr>
              <w:t xml:space="preserve"> </w:t>
            </w:r>
            <w:r>
              <w:rPr>
                <w:sz w:val="18"/>
              </w:rPr>
              <w:t>on</w:t>
            </w:r>
            <w:r>
              <w:rPr>
                <w:spacing w:val="-8"/>
                <w:sz w:val="18"/>
              </w:rPr>
              <w:t xml:space="preserve"> </w:t>
            </w:r>
            <w:r>
              <w:rPr>
                <w:sz w:val="18"/>
              </w:rPr>
              <w:t>VBAT</w:t>
            </w:r>
            <w:r>
              <w:rPr>
                <w:spacing w:val="-10"/>
                <w:sz w:val="18"/>
              </w:rPr>
              <w:t xml:space="preserve"> </w:t>
            </w:r>
            <w:r>
              <w:rPr>
                <w:spacing w:val="-5"/>
                <w:sz w:val="18"/>
              </w:rPr>
              <w:t>pin</w:t>
            </w:r>
          </w:p>
        </w:tc>
        <w:tc>
          <w:tcPr>
            <w:tcW w:w="1635" w:type="dxa"/>
          </w:tcPr>
          <w:p w14:paraId="43470016" w14:textId="77777777" w:rsidR="006F6DBA" w:rsidRDefault="00000000">
            <w:pPr>
              <w:pStyle w:val="TableParagraph"/>
              <w:spacing w:before="45"/>
              <w:ind w:left="7" w:right="2"/>
              <w:rPr>
                <w:sz w:val="18"/>
              </w:rPr>
            </w:pPr>
            <w:r>
              <w:rPr>
                <w:sz w:val="18"/>
              </w:rPr>
              <w:t>-</w:t>
            </w:r>
            <w:r>
              <w:rPr>
                <w:spacing w:val="1"/>
                <w:sz w:val="18"/>
              </w:rPr>
              <w:t xml:space="preserve"> </w:t>
            </w:r>
            <w:r>
              <w:rPr>
                <w:spacing w:val="-5"/>
                <w:sz w:val="18"/>
              </w:rPr>
              <w:t>0.3</w:t>
            </w:r>
          </w:p>
        </w:tc>
        <w:tc>
          <w:tcPr>
            <w:tcW w:w="1720" w:type="dxa"/>
          </w:tcPr>
          <w:p w14:paraId="15DB31E6" w14:textId="77777777" w:rsidR="006F6DBA" w:rsidRDefault="00000000">
            <w:pPr>
              <w:pStyle w:val="TableParagraph"/>
              <w:spacing w:before="45"/>
              <w:ind w:left="58" w:right="54"/>
              <w:rPr>
                <w:sz w:val="18"/>
              </w:rPr>
            </w:pPr>
            <w:r>
              <w:rPr>
                <w:spacing w:val="-5"/>
                <w:sz w:val="18"/>
              </w:rPr>
              <w:t>4.0</w:t>
            </w:r>
          </w:p>
        </w:tc>
        <w:tc>
          <w:tcPr>
            <w:tcW w:w="575" w:type="dxa"/>
            <w:vMerge/>
            <w:tcBorders>
              <w:top w:val="nil"/>
            </w:tcBorders>
          </w:tcPr>
          <w:p w14:paraId="1515F93B" w14:textId="77777777" w:rsidR="006F6DBA" w:rsidRDefault="006F6DBA">
            <w:pPr>
              <w:rPr>
                <w:sz w:val="2"/>
                <w:szCs w:val="2"/>
              </w:rPr>
            </w:pPr>
          </w:p>
        </w:tc>
      </w:tr>
      <w:tr w:rsidR="006F6DBA" w14:paraId="478936B9" w14:textId="77777777">
        <w:trPr>
          <w:trHeight w:val="329"/>
        </w:trPr>
        <w:tc>
          <w:tcPr>
            <w:tcW w:w="1116" w:type="dxa"/>
          </w:tcPr>
          <w:p w14:paraId="3690D168" w14:textId="77777777" w:rsidR="006F6DBA" w:rsidRDefault="00000000">
            <w:pPr>
              <w:pStyle w:val="TableParagraph"/>
              <w:spacing w:before="41"/>
              <w:ind w:left="12" w:right="2"/>
              <w:rPr>
                <w:sz w:val="14"/>
              </w:rPr>
            </w:pPr>
            <w:r>
              <w:rPr>
                <w:spacing w:val="-2"/>
                <w:position w:val="5"/>
                <w:sz w:val="18"/>
              </w:rPr>
              <w:t>V</w:t>
            </w:r>
            <w:r>
              <w:rPr>
                <w:spacing w:val="-2"/>
                <w:sz w:val="14"/>
              </w:rPr>
              <w:t>REF+</w:t>
            </w:r>
          </w:p>
        </w:tc>
        <w:tc>
          <w:tcPr>
            <w:tcW w:w="4169" w:type="dxa"/>
          </w:tcPr>
          <w:p w14:paraId="6CBE5700" w14:textId="77777777" w:rsidR="006F6DBA" w:rsidRDefault="00000000">
            <w:pPr>
              <w:pStyle w:val="TableParagraph"/>
              <w:spacing w:before="45"/>
              <w:ind w:left="59"/>
              <w:jc w:val="left"/>
              <w:rPr>
                <w:sz w:val="18"/>
              </w:rPr>
            </w:pPr>
            <w:r>
              <w:rPr>
                <w:sz w:val="18"/>
              </w:rPr>
              <w:t>External</w:t>
            </w:r>
            <w:r>
              <w:rPr>
                <w:spacing w:val="-5"/>
                <w:sz w:val="18"/>
              </w:rPr>
              <w:t xml:space="preserve"> </w:t>
            </w:r>
            <w:r>
              <w:rPr>
                <w:sz w:val="18"/>
              </w:rPr>
              <w:t>voltage</w:t>
            </w:r>
            <w:r>
              <w:rPr>
                <w:spacing w:val="-5"/>
                <w:sz w:val="18"/>
              </w:rPr>
              <w:t xml:space="preserve"> </w:t>
            </w:r>
            <w:r>
              <w:rPr>
                <w:sz w:val="18"/>
              </w:rPr>
              <w:t>on</w:t>
            </w:r>
            <w:r>
              <w:rPr>
                <w:spacing w:val="-5"/>
                <w:sz w:val="18"/>
              </w:rPr>
              <w:t xml:space="preserve"> </w:t>
            </w:r>
            <w:r>
              <w:rPr>
                <w:sz w:val="18"/>
              </w:rPr>
              <w:t>VREF+</w:t>
            </w:r>
            <w:r>
              <w:rPr>
                <w:spacing w:val="-4"/>
                <w:sz w:val="18"/>
              </w:rPr>
              <w:t xml:space="preserve"> </w:t>
            </w:r>
            <w:r>
              <w:rPr>
                <w:spacing w:val="-5"/>
                <w:sz w:val="18"/>
              </w:rPr>
              <w:t>pin</w:t>
            </w:r>
          </w:p>
        </w:tc>
        <w:tc>
          <w:tcPr>
            <w:tcW w:w="1635" w:type="dxa"/>
          </w:tcPr>
          <w:p w14:paraId="5D1C7B22" w14:textId="77777777" w:rsidR="006F6DBA" w:rsidRDefault="00000000">
            <w:pPr>
              <w:pStyle w:val="TableParagraph"/>
              <w:spacing w:before="45"/>
              <w:ind w:left="7" w:right="3"/>
              <w:rPr>
                <w:sz w:val="18"/>
              </w:rPr>
            </w:pPr>
            <w:r>
              <w:rPr>
                <w:sz w:val="18"/>
              </w:rPr>
              <w:t>-</w:t>
            </w:r>
            <w:r>
              <w:rPr>
                <w:spacing w:val="-1"/>
                <w:sz w:val="18"/>
              </w:rPr>
              <w:t xml:space="preserve"> </w:t>
            </w:r>
            <w:r>
              <w:rPr>
                <w:spacing w:val="-5"/>
                <w:sz w:val="18"/>
              </w:rPr>
              <w:t>0.3</w:t>
            </w:r>
          </w:p>
        </w:tc>
        <w:tc>
          <w:tcPr>
            <w:tcW w:w="1720" w:type="dxa"/>
          </w:tcPr>
          <w:p w14:paraId="28ACA2FE" w14:textId="77777777" w:rsidR="006F6DBA" w:rsidRDefault="00000000">
            <w:pPr>
              <w:pStyle w:val="TableParagraph"/>
              <w:spacing w:before="45"/>
              <w:ind w:left="58" w:right="53"/>
              <w:rPr>
                <w:sz w:val="18"/>
              </w:rPr>
            </w:pPr>
            <w:proofErr w:type="gramStart"/>
            <w:r>
              <w:rPr>
                <w:sz w:val="18"/>
              </w:rPr>
              <w:t>Min(</w:t>
            </w:r>
            <w:proofErr w:type="gramEnd"/>
            <w:r>
              <w:rPr>
                <w:sz w:val="18"/>
              </w:rPr>
              <w:t>V</w:t>
            </w:r>
            <w:r>
              <w:rPr>
                <w:position w:val="-4"/>
                <w:sz w:val="14"/>
              </w:rPr>
              <w:t>DD</w:t>
            </w:r>
            <w:r>
              <w:rPr>
                <w:spacing w:val="-1"/>
                <w:position w:val="-4"/>
                <w:sz w:val="14"/>
              </w:rPr>
              <w:t xml:space="preserve"> </w:t>
            </w:r>
            <w:r>
              <w:rPr>
                <w:sz w:val="18"/>
              </w:rPr>
              <w:t xml:space="preserve">+ 0.4, </w:t>
            </w:r>
            <w:r>
              <w:rPr>
                <w:spacing w:val="-4"/>
                <w:sz w:val="18"/>
              </w:rPr>
              <w:t>4.0)</w:t>
            </w:r>
          </w:p>
        </w:tc>
        <w:tc>
          <w:tcPr>
            <w:tcW w:w="575" w:type="dxa"/>
            <w:vMerge/>
            <w:tcBorders>
              <w:top w:val="nil"/>
            </w:tcBorders>
          </w:tcPr>
          <w:p w14:paraId="01F5A35F" w14:textId="77777777" w:rsidR="006F6DBA" w:rsidRDefault="006F6DBA">
            <w:pPr>
              <w:rPr>
                <w:sz w:val="2"/>
                <w:szCs w:val="2"/>
              </w:rPr>
            </w:pPr>
          </w:p>
        </w:tc>
      </w:tr>
      <w:tr w:rsidR="006F6DBA" w14:paraId="326B81F4" w14:textId="77777777">
        <w:trPr>
          <w:trHeight w:val="330"/>
        </w:trPr>
        <w:tc>
          <w:tcPr>
            <w:tcW w:w="1116" w:type="dxa"/>
            <w:vMerge w:val="restart"/>
          </w:tcPr>
          <w:p w14:paraId="76052E6C" w14:textId="77777777" w:rsidR="006F6DBA" w:rsidRDefault="006F6DBA">
            <w:pPr>
              <w:pStyle w:val="TableParagraph"/>
              <w:jc w:val="left"/>
              <w:rPr>
                <w:b/>
                <w:sz w:val="14"/>
              </w:rPr>
            </w:pPr>
          </w:p>
          <w:p w14:paraId="3FD2E690" w14:textId="77777777" w:rsidR="006F6DBA" w:rsidRDefault="006F6DBA">
            <w:pPr>
              <w:pStyle w:val="TableParagraph"/>
              <w:spacing w:before="36"/>
              <w:jc w:val="left"/>
              <w:rPr>
                <w:b/>
                <w:sz w:val="14"/>
              </w:rPr>
            </w:pPr>
          </w:p>
          <w:p w14:paraId="18E3E992" w14:textId="77777777" w:rsidR="006F6DBA" w:rsidRDefault="00000000">
            <w:pPr>
              <w:pStyle w:val="TableParagraph"/>
              <w:spacing w:line="98" w:lineRule="exact"/>
              <w:ind w:left="603"/>
              <w:jc w:val="left"/>
              <w:rPr>
                <w:sz w:val="14"/>
              </w:rPr>
            </w:pPr>
            <w:r>
              <w:rPr>
                <w:spacing w:val="-5"/>
                <w:sz w:val="14"/>
              </w:rPr>
              <w:t>(1)</w:t>
            </w:r>
          </w:p>
          <w:p w14:paraId="7A8455E9" w14:textId="77777777" w:rsidR="006F6DBA" w:rsidRDefault="00000000">
            <w:pPr>
              <w:pStyle w:val="TableParagraph"/>
              <w:spacing w:line="175" w:lineRule="exact"/>
              <w:ind w:left="337"/>
              <w:jc w:val="left"/>
              <w:rPr>
                <w:sz w:val="14"/>
              </w:rPr>
            </w:pPr>
            <w:r>
              <w:rPr>
                <w:spacing w:val="-5"/>
                <w:position w:val="4"/>
                <w:sz w:val="18"/>
              </w:rPr>
              <w:t>V</w:t>
            </w:r>
            <w:r>
              <w:rPr>
                <w:spacing w:val="-5"/>
                <w:sz w:val="14"/>
              </w:rPr>
              <w:t>IN</w:t>
            </w:r>
          </w:p>
        </w:tc>
        <w:tc>
          <w:tcPr>
            <w:tcW w:w="4169" w:type="dxa"/>
          </w:tcPr>
          <w:p w14:paraId="41E0BD9C" w14:textId="77777777" w:rsidR="006F6DBA" w:rsidRDefault="00000000">
            <w:pPr>
              <w:pStyle w:val="TableParagraph"/>
              <w:spacing w:before="47"/>
              <w:ind w:left="59"/>
              <w:jc w:val="left"/>
              <w:rPr>
                <w:sz w:val="18"/>
              </w:rPr>
            </w:pPr>
            <w:r>
              <w:rPr>
                <w:sz w:val="18"/>
              </w:rPr>
              <w:t>Input</w:t>
            </w:r>
            <w:r>
              <w:rPr>
                <w:spacing w:val="-4"/>
                <w:sz w:val="18"/>
              </w:rPr>
              <w:t xml:space="preserve"> </w:t>
            </w:r>
            <w:r>
              <w:rPr>
                <w:sz w:val="18"/>
              </w:rPr>
              <w:t>voltage</w:t>
            </w:r>
            <w:r>
              <w:rPr>
                <w:spacing w:val="-6"/>
                <w:sz w:val="18"/>
              </w:rPr>
              <w:t xml:space="preserve"> </w:t>
            </w:r>
            <w:r>
              <w:rPr>
                <w:sz w:val="18"/>
              </w:rPr>
              <w:t>on</w:t>
            </w:r>
            <w:r>
              <w:rPr>
                <w:spacing w:val="-1"/>
                <w:sz w:val="18"/>
              </w:rPr>
              <w:t xml:space="preserve"> </w:t>
            </w:r>
            <w:proofErr w:type="spellStart"/>
            <w:r>
              <w:rPr>
                <w:spacing w:val="-2"/>
                <w:sz w:val="18"/>
              </w:rPr>
              <w:t>FT_xx</w:t>
            </w:r>
            <w:proofErr w:type="spellEnd"/>
          </w:p>
        </w:tc>
        <w:tc>
          <w:tcPr>
            <w:tcW w:w="1635" w:type="dxa"/>
          </w:tcPr>
          <w:p w14:paraId="65D6EE26" w14:textId="77777777" w:rsidR="006F6DBA" w:rsidRDefault="00000000">
            <w:pPr>
              <w:pStyle w:val="TableParagraph"/>
              <w:spacing w:before="44"/>
              <w:ind w:left="7"/>
              <w:rPr>
                <w:sz w:val="18"/>
              </w:rPr>
            </w:pPr>
            <w:r>
              <w:rPr>
                <w:sz w:val="18"/>
              </w:rPr>
              <w:t>-</w:t>
            </w:r>
            <w:r>
              <w:rPr>
                <w:spacing w:val="1"/>
                <w:sz w:val="18"/>
              </w:rPr>
              <w:t xml:space="preserve"> </w:t>
            </w:r>
            <w:r>
              <w:rPr>
                <w:spacing w:val="-5"/>
                <w:sz w:val="18"/>
              </w:rPr>
              <w:t>0.3</w:t>
            </w:r>
          </w:p>
        </w:tc>
        <w:tc>
          <w:tcPr>
            <w:tcW w:w="1720" w:type="dxa"/>
          </w:tcPr>
          <w:p w14:paraId="017B17E7" w14:textId="77777777" w:rsidR="006F6DBA" w:rsidRDefault="00000000">
            <w:pPr>
              <w:pStyle w:val="TableParagraph"/>
              <w:spacing w:before="14"/>
              <w:ind w:left="58"/>
              <w:rPr>
                <w:sz w:val="14"/>
              </w:rPr>
            </w:pPr>
            <w:r>
              <w:rPr>
                <w:sz w:val="18"/>
              </w:rPr>
              <w:t>V</w:t>
            </w:r>
            <w:r>
              <w:rPr>
                <w:position w:val="-3"/>
                <w:sz w:val="14"/>
              </w:rPr>
              <w:t>DD</w:t>
            </w:r>
            <w:r>
              <w:rPr>
                <w:spacing w:val="10"/>
                <w:position w:val="-3"/>
                <w:sz w:val="14"/>
              </w:rPr>
              <w:t xml:space="preserve"> </w:t>
            </w:r>
            <w:r>
              <w:rPr>
                <w:sz w:val="18"/>
              </w:rPr>
              <w:t>+</w:t>
            </w:r>
            <w:r>
              <w:rPr>
                <w:spacing w:val="2"/>
                <w:sz w:val="18"/>
              </w:rPr>
              <w:t xml:space="preserve"> </w:t>
            </w:r>
            <w:r>
              <w:rPr>
                <w:spacing w:val="-2"/>
                <w:sz w:val="18"/>
              </w:rPr>
              <w:t>4.0</w:t>
            </w:r>
            <w:r>
              <w:rPr>
                <w:spacing w:val="-2"/>
                <w:position w:val="7"/>
                <w:sz w:val="14"/>
              </w:rPr>
              <w:t>(2)</w:t>
            </w:r>
          </w:p>
        </w:tc>
        <w:tc>
          <w:tcPr>
            <w:tcW w:w="575" w:type="dxa"/>
            <w:vMerge/>
            <w:tcBorders>
              <w:top w:val="nil"/>
            </w:tcBorders>
          </w:tcPr>
          <w:p w14:paraId="6A50A234" w14:textId="77777777" w:rsidR="006F6DBA" w:rsidRDefault="006F6DBA">
            <w:pPr>
              <w:rPr>
                <w:sz w:val="2"/>
                <w:szCs w:val="2"/>
              </w:rPr>
            </w:pPr>
          </w:p>
        </w:tc>
      </w:tr>
      <w:tr w:rsidR="006F6DBA" w14:paraId="3C0E7BB5" w14:textId="77777777">
        <w:trPr>
          <w:trHeight w:val="329"/>
        </w:trPr>
        <w:tc>
          <w:tcPr>
            <w:tcW w:w="1116" w:type="dxa"/>
            <w:vMerge/>
            <w:tcBorders>
              <w:top w:val="nil"/>
            </w:tcBorders>
          </w:tcPr>
          <w:p w14:paraId="61654382" w14:textId="77777777" w:rsidR="006F6DBA" w:rsidRDefault="006F6DBA">
            <w:pPr>
              <w:rPr>
                <w:sz w:val="2"/>
                <w:szCs w:val="2"/>
              </w:rPr>
            </w:pPr>
          </w:p>
        </w:tc>
        <w:tc>
          <w:tcPr>
            <w:tcW w:w="4169" w:type="dxa"/>
          </w:tcPr>
          <w:p w14:paraId="04DBB237" w14:textId="77777777" w:rsidR="006F6DBA" w:rsidRDefault="00000000">
            <w:pPr>
              <w:pStyle w:val="TableParagraph"/>
              <w:spacing w:before="45"/>
              <w:ind w:left="59"/>
              <w:jc w:val="left"/>
              <w:rPr>
                <w:sz w:val="18"/>
              </w:rPr>
            </w:pPr>
            <w:r>
              <w:rPr>
                <w:sz w:val="18"/>
              </w:rPr>
              <w:t>Input</w:t>
            </w:r>
            <w:r>
              <w:rPr>
                <w:spacing w:val="-6"/>
                <w:sz w:val="18"/>
              </w:rPr>
              <w:t xml:space="preserve"> </w:t>
            </w:r>
            <w:r>
              <w:rPr>
                <w:sz w:val="18"/>
              </w:rPr>
              <w:t>voltage</w:t>
            </w:r>
            <w:r>
              <w:rPr>
                <w:spacing w:val="-5"/>
                <w:sz w:val="18"/>
              </w:rPr>
              <w:t xml:space="preserve"> </w:t>
            </w:r>
            <w:r>
              <w:rPr>
                <w:sz w:val="18"/>
              </w:rPr>
              <w:t>on</w:t>
            </w:r>
            <w:r>
              <w:rPr>
                <w:spacing w:val="-3"/>
                <w:sz w:val="18"/>
              </w:rPr>
              <w:t xml:space="preserve"> </w:t>
            </w:r>
            <w:r>
              <w:rPr>
                <w:sz w:val="18"/>
              </w:rPr>
              <w:t>any</w:t>
            </w:r>
            <w:r>
              <w:rPr>
                <w:spacing w:val="-5"/>
                <w:sz w:val="18"/>
              </w:rPr>
              <w:t xml:space="preserve"> </w:t>
            </w:r>
            <w:r>
              <w:rPr>
                <w:sz w:val="18"/>
              </w:rPr>
              <w:t>other</w:t>
            </w:r>
            <w:r>
              <w:rPr>
                <w:spacing w:val="-3"/>
                <w:sz w:val="18"/>
              </w:rPr>
              <w:t xml:space="preserve"> </w:t>
            </w:r>
            <w:r>
              <w:rPr>
                <w:spacing w:val="-5"/>
                <w:sz w:val="18"/>
              </w:rPr>
              <w:t>pin</w:t>
            </w:r>
          </w:p>
        </w:tc>
        <w:tc>
          <w:tcPr>
            <w:tcW w:w="1635" w:type="dxa"/>
          </w:tcPr>
          <w:p w14:paraId="7B508F3D" w14:textId="77777777" w:rsidR="006F6DBA" w:rsidRDefault="00000000">
            <w:pPr>
              <w:pStyle w:val="TableParagraph"/>
              <w:spacing w:before="44"/>
              <w:ind w:left="7"/>
              <w:rPr>
                <w:sz w:val="18"/>
              </w:rPr>
            </w:pPr>
            <w:r>
              <w:rPr>
                <w:sz w:val="18"/>
              </w:rPr>
              <w:t>-</w:t>
            </w:r>
            <w:r>
              <w:rPr>
                <w:spacing w:val="1"/>
                <w:sz w:val="18"/>
              </w:rPr>
              <w:t xml:space="preserve"> </w:t>
            </w:r>
            <w:r>
              <w:rPr>
                <w:spacing w:val="-5"/>
                <w:sz w:val="18"/>
              </w:rPr>
              <w:t>0.3</w:t>
            </w:r>
          </w:p>
        </w:tc>
        <w:tc>
          <w:tcPr>
            <w:tcW w:w="1720" w:type="dxa"/>
          </w:tcPr>
          <w:p w14:paraId="5C941E41" w14:textId="77777777" w:rsidR="006F6DBA" w:rsidRDefault="00000000">
            <w:pPr>
              <w:pStyle w:val="TableParagraph"/>
              <w:spacing w:before="45"/>
              <w:ind w:left="58" w:right="53"/>
              <w:rPr>
                <w:sz w:val="18"/>
              </w:rPr>
            </w:pPr>
            <w:r>
              <w:rPr>
                <w:spacing w:val="-5"/>
                <w:sz w:val="18"/>
              </w:rPr>
              <w:t>4.0</w:t>
            </w:r>
          </w:p>
        </w:tc>
        <w:tc>
          <w:tcPr>
            <w:tcW w:w="575" w:type="dxa"/>
            <w:vMerge/>
            <w:tcBorders>
              <w:top w:val="nil"/>
            </w:tcBorders>
          </w:tcPr>
          <w:p w14:paraId="395990A2" w14:textId="77777777" w:rsidR="006F6DBA" w:rsidRDefault="006F6DBA">
            <w:pPr>
              <w:rPr>
                <w:sz w:val="2"/>
                <w:szCs w:val="2"/>
              </w:rPr>
            </w:pPr>
          </w:p>
        </w:tc>
      </w:tr>
    </w:tbl>
    <w:p w14:paraId="12AC94F7" w14:textId="77777777" w:rsidR="006F6DBA" w:rsidRDefault="00000000">
      <w:pPr>
        <w:pStyle w:val="ListParagraph"/>
        <w:numPr>
          <w:ilvl w:val="0"/>
          <w:numId w:val="40"/>
        </w:numPr>
        <w:tabs>
          <w:tab w:val="left" w:pos="446"/>
        </w:tabs>
        <w:spacing w:before="69"/>
        <w:ind w:left="446" w:hanging="281"/>
        <w:rPr>
          <w:sz w:val="16"/>
        </w:rPr>
      </w:pPr>
      <w:r>
        <w:rPr>
          <w:sz w:val="16"/>
        </w:rPr>
        <w:t>Refer</w:t>
      </w:r>
      <w:r>
        <w:rPr>
          <w:spacing w:val="-7"/>
          <w:sz w:val="16"/>
        </w:rPr>
        <w:t xml:space="preserve"> </w:t>
      </w:r>
      <w:r>
        <w:rPr>
          <w:sz w:val="16"/>
        </w:rPr>
        <w:t>to</w:t>
      </w:r>
      <w:r>
        <w:rPr>
          <w:spacing w:val="-4"/>
          <w:sz w:val="16"/>
        </w:rPr>
        <w:t xml:space="preserve"> </w:t>
      </w:r>
      <w:hyperlink w:anchor="_bookmark68" w:history="1">
        <w:r>
          <w:rPr>
            <w:i/>
            <w:color w:val="0000FF"/>
            <w:sz w:val="16"/>
          </w:rPr>
          <w:t>Table</w:t>
        </w:r>
        <w:r>
          <w:rPr>
            <w:i/>
            <w:color w:val="0000FF"/>
            <w:spacing w:val="-7"/>
            <w:sz w:val="16"/>
          </w:rPr>
          <w:t xml:space="preserve"> </w:t>
        </w:r>
        <w:r>
          <w:rPr>
            <w:i/>
            <w:color w:val="0000FF"/>
            <w:sz w:val="16"/>
          </w:rPr>
          <w:t>19</w:t>
        </w:r>
      </w:hyperlink>
      <w:r>
        <w:rPr>
          <w:i/>
          <w:color w:val="0000FF"/>
          <w:spacing w:val="-5"/>
          <w:sz w:val="16"/>
        </w:rPr>
        <w:t xml:space="preserve"> </w:t>
      </w:r>
      <w:r>
        <w:rPr>
          <w:sz w:val="16"/>
        </w:rPr>
        <w:t>for</w:t>
      </w:r>
      <w:r>
        <w:rPr>
          <w:spacing w:val="-5"/>
          <w:sz w:val="16"/>
        </w:rPr>
        <w:t xml:space="preserve"> </w:t>
      </w:r>
      <w:r>
        <w:rPr>
          <w:sz w:val="16"/>
        </w:rPr>
        <w:t>the</w:t>
      </w:r>
      <w:r>
        <w:rPr>
          <w:spacing w:val="-6"/>
          <w:sz w:val="16"/>
        </w:rPr>
        <w:t xml:space="preserve"> </w:t>
      </w:r>
      <w:r>
        <w:rPr>
          <w:sz w:val="16"/>
        </w:rPr>
        <w:t>maximum</w:t>
      </w:r>
      <w:r>
        <w:rPr>
          <w:spacing w:val="-5"/>
          <w:sz w:val="16"/>
        </w:rPr>
        <w:t xml:space="preserve"> </w:t>
      </w:r>
      <w:r>
        <w:rPr>
          <w:sz w:val="16"/>
        </w:rPr>
        <w:t>allowed</w:t>
      </w:r>
      <w:r>
        <w:rPr>
          <w:spacing w:val="-5"/>
          <w:sz w:val="16"/>
        </w:rPr>
        <w:t xml:space="preserve"> </w:t>
      </w:r>
      <w:r>
        <w:rPr>
          <w:sz w:val="16"/>
        </w:rPr>
        <w:t>injected</w:t>
      </w:r>
      <w:r>
        <w:rPr>
          <w:spacing w:val="-5"/>
          <w:sz w:val="16"/>
        </w:rPr>
        <w:t xml:space="preserve"> </w:t>
      </w:r>
      <w:r>
        <w:rPr>
          <w:sz w:val="16"/>
        </w:rPr>
        <w:t>current</w:t>
      </w:r>
      <w:r>
        <w:rPr>
          <w:spacing w:val="-5"/>
          <w:sz w:val="16"/>
        </w:rPr>
        <w:t xml:space="preserve"> </w:t>
      </w:r>
      <w:r>
        <w:rPr>
          <w:spacing w:val="-2"/>
          <w:sz w:val="16"/>
        </w:rPr>
        <w:t>values.</w:t>
      </w:r>
    </w:p>
    <w:p w14:paraId="01DB82C7" w14:textId="77777777" w:rsidR="006F6DBA" w:rsidRDefault="00000000">
      <w:pPr>
        <w:pStyle w:val="ListParagraph"/>
        <w:numPr>
          <w:ilvl w:val="0"/>
          <w:numId w:val="40"/>
        </w:numPr>
        <w:tabs>
          <w:tab w:val="left" w:pos="447"/>
        </w:tabs>
        <w:spacing w:before="88"/>
        <w:ind w:left="447" w:hanging="282"/>
        <w:rPr>
          <w:sz w:val="16"/>
        </w:rPr>
      </w:pPr>
      <w:r>
        <w:rPr>
          <w:sz w:val="16"/>
        </w:rPr>
        <w:t>To</w:t>
      </w:r>
      <w:r>
        <w:rPr>
          <w:spacing w:val="-6"/>
          <w:sz w:val="16"/>
        </w:rPr>
        <w:t xml:space="preserve"> </w:t>
      </w:r>
      <w:r>
        <w:rPr>
          <w:sz w:val="16"/>
        </w:rPr>
        <w:t>sustain</w:t>
      </w:r>
      <w:r>
        <w:rPr>
          <w:spacing w:val="-5"/>
          <w:sz w:val="16"/>
        </w:rPr>
        <w:t xml:space="preserve"> </w:t>
      </w:r>
      <w:r>
        <w:rPr>
          <w:sz w:val="16"/>
        </w:rPr>
        <w:t>a</w:t>
      </w:r>
      <w:r>
        <w:rPr>
          <w:spacing w:val="-5"/>
          <w:sz w:val="16"/>
        </w:rPr>
        <w:t xml:space="preserve"> </w:t>
      </w:r>
      <w:r>
        <w:rPr>
          <w:sz w:val="16"/>
        </w:rPr>
        <w:t>voltage</w:t>
      </w:r>
      <w:r>
        <w:rPr>
          <w:spacing w:val="-5"/>
          <w:sz w:val="16"/>
        </w:rPr>
        <w:t xml:space="preserve"> </w:t>
      </w:r>
      <w:r>
        <w:rPr>
          <w:sz w:val="16"/>
        </w:rPr>
        <w:t>higher</w:t>
      </w:r>
      <w:r>
        <w:rPr>
          <w:spacing w:val="-5"/>
          <w:sz w:val="16"/>
        </w:rPr>
        <w:t xml:space="preserve"> </w:t>
      </w:r>
      <w:r>
        <w:rPr>
          <w:sz w:val="16"/>
        </w:rPr>
        <w:t>than</w:t>
      </w:r>
      <w:r>
        <w:rPr>
          <w:spacing w:val="-6"/>
          <w:sz w:val="16"/>
        </w:rPr>
        <w:t xml:space="preserve"> </w:t>
      </w:r>
      <w:r>
        <w:rPr>
          <w:sz w:val="16"/>
        </w:rPr>
        <w:t>4</w:t>
      </w:r>
      <w:r>
        <w:rPr>
          <w:spacing w:val="-5"/>
          <w:sz w:val="16"/>
        </w:rPr>
        <w:t xml:space="preserve"> </w:t>
      </w:r>
      <w:r>
        <w:rPr>
          <w:sz w:val="16"/>
        </w:rPr>
        <w:t>V</w:t>
      </w:r>
      <w:r>
        <w:rPr>
          <w:spacing w:val="-5"/>
          <w:sz w:val="16"/>
        </w:rPr>
        <w:t xml:space="preserve"> </w:t>
      </w:r>
      <w:r>
        <w:rPr>
          <w:sz w:val="16"/>
        </w:rPr>
        <w:t>the</w:t>
      </w:r>
      <w:r>
        <w:rPr>
          <w:spacing w:val="-5"/>
          <w:sz w:val="16"/>
        </w:rPr>
        <w:t xml:space="preserve"> </w:t>
      </w:r>
      <w:r>
        <w:rPr>
          <w:sz w:val="16"/>
        </w:rPr>
        <w:t>internal</w:t>
      </w:r>
      <w:r>
        <w:rPr>
          <w:spacing w:val="-5"/>
          <w:sz w:val="16"/>
        </w:rPr>
        <w:t xml:space="preserve"> </w:t>
      </w:r>
      <w:r>
        <w:rPr>
          <w:sz w:val="16"/>
        </w:rPr>
        <w:t>pull-up/pull-down</w:t>
      </w:r>
      <w:r>
        <w:rPr>
          <w:spacing w:val="-5"/>
          <w:sz w:val="16"/>
        </w:rPr>
        <w:t xml:space="preserve"> </w:t>
      </w:r>
      <w:r>
        <w:rPr>
          <w:sz w:val="16"/>
        </w:rPr>
        <w:t>resistors</w:t>
      </w:r>
      <w:r>
        <w:rPr>
          <w:spacing w:val="-5"/>
          <w:sz w:val="16"/>
        </w:rPr>
        <w:t xml:space="preserve"> </w:t>
      </w:r>
      <w:r>
        <w:rPr>
          <w:sz w:val="16"/>
        </w:rPr>
        <w:t>must</w:t>
      </w:r>
      <w:r>
        <w:rPr>
          <w:spacing w:val="-5"/>
          <w:sz w:val="16"/>
        </w:rPr>
        <w:t xml:space="preserve"> </w:t>
      </w:r>
      <w:r>
        <w:rPr>
          <w:sz w:val="16"/>
        </w:rPr>
        <w:t>be</w:t>
      </w:r>
      <w:r>
        <w:rPr>
          <w:spacing w:val="-5"/>
          <w:sz w:val="16"/>
        </w:rPr>
        <w:t xml:space="preserve"> </w:t>
      </w:r>
      <w:r>
        <w:rPr>
          <w:spacing w:val="-2"/>
          <w:sz w:val="16"/>
        </w:rPr>
        <w:t>disabled.</w:t>
      </w:r>
    </w:p>
    <w:p w14:paraId="5D34C4DD" w14:textId="77777777" w:rsidR="006F6DBA" w:rsidRDefault="006F6DBA">
      <w:pPr>
        <w:pStyle w:val="BodyText"/>
        <w:spacing w:before="176"/>
      </w:pPr>
    </w:p>
    <w:p w14:paraId="4C713172" w14:textId="77777777" w:rsidR="006F6DBA" w:rsidRDefault="00000000">
      <w:pPr>
        <w:pStyle w:val="Heading7"/>
        <w:spacing w:before="0" w:after="40"/>
        <w:ind w:left="1139" w:right="1189"/>
        <w:jc w:val="center"/>
      </w:pPr>
      <w:bookmarkStart w:id="77" w:name="_bookmark68"/>
      <w:bookmarkEnd w:id="77"/>
      <w:r>
        <w:t>Table</w:t>
      </w:r>
      <w:r>
        <w:rPr>
          <w:spacing w:val="-11"/>
        </w:rPr>
        <w:t xml:space="preserve"> </w:t>
      </w:r>
      <w:r>
        <w:t>19.</w:t>
      </w:r>
      <w:r>
        <w:rPr>
          <w:spacing w:val="-11"/>
        </w:rPr>
        <w:t xml:space="preserve"> </w:t>
      </w:r>
      <w:bookmarkStart w:id="78" w:name="_bookmark69"/>
      <w:bookmarkEnd w:id="78"/>
      <w:r>
        <w:t>Current</w:t>
      </w:r>
      <w:r>
        <w:rPr>
          <w:spacing w:val="-11"/>
        </w:rPr>
        <w:t xml:space="preserve"> </w:t>
      </w:r>
      <w:r>
        <w:rPr>
          <w:spacing w:val="-2"/>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5850"/>
        <w:gridCol w:w="1654"/>
        <w:gridCol w:w="581"/>
      </w:tblGrid>
      <w:tr w:rsidR="006F6DBA" w14:paraId="63882344" w14:textId="77777777">
        <w:trPr>
          <w:trHeight w:val="400"/>
        </w:trPr>
        <w:tc>
          <w:tcPr>
            <w:tcW w:w="1129" w:type="dxa"/>
            <w:tcBorders>
              <w:bottom w:val="single" w:sz="12" w:space="0" w:color="000000"/>
            </w:tcBorders>
          </w:tcPr>
          <w:p w14:paraId="2D82C71E" w14:textId="77777777" w:rsidR="006F6DBA" w:rsidRDefault="00000000">
            <w:pPr>
              <w:pStyle w:val="TableParagraph"/>
              <w:spacing w:before="86"/>
              <w:ind w:left="12" w:right="2"/>
              <w:rPr>
                <w:b/>
                <w:sz w:val="18"/>
              </w:rPr>
            </w:pPr>
            <w:r>
              <w:rPr>
                <w:b/>
                <w:spacing w:val="-2"/>
                <w:sz w:val="18"/>
              </w:rPr>
              <w:t>Symbol</w:t>
            </w:r>
          </w:p>
        </w:tc>
        <w:tc>
          <w:tcPr>
            <w:tcW w:w="5850" w:type="dxa"/>
            <w:tcBorders>
              <w:bottom w:val="single" w:sz="12" w:space="0" w:color="000000"/>
            </w:tcBorders>
          </w:tcPr>
          <w:p w14:paraId="0D1DA889" w14:textId="77777777" w:rsidR="006F6DBA" w:rsidRDefault="00000000">
            <w:pPr>
              <w:pStyle w:val="TableParagraph"/>
              <w:spacing w:before="86"/>
              <w:ind w:left="10"/>
              <w:rPr>
                <w:b/>
                <w:sz w:val="18"/>
              </w:rPr>
            </w:pPr>
            <w:r>
              <w:rPr>
                <w:b/>
                <w:spacing w:val="-2"/>
                <w:sz w:val="18"/>
              </w:rPr>
              <w:t>Ratings</w:t>
            </w:r>
          </w:p>
        </w:tc>
        <w:tc>
          <w:tcPr>
            <w:tcW w:w="1654" w:type="dxa"/>
            <w:tcBorders>
              <w:bottom w:val="single" w:sz="12" w:space="0" w:color="000000"/>
            </w:tcBorders>
          </w:tcPr>
          <w:p w14:paraId="45D7530E" w14:textId="77777777" w:rsidR="006F6DBA" w:rsidRDefault="00000000">
            <w:pPr>
              <w:pStyle w:val="TableParagraph"/>
              <w:spacing w:before="86"/>
              <w:ind w:left="15" w:right="6"/>
              <w:rPr>
                <w:b/>
                <w:sz w:val="18"/>
              </w:rPr>
            </w:pPr>
            <w:r>
              <w:rPr>
                <w:b/>
                <w:spacing w:val="-5"/>
                <w:sz w:val="18"/>
              </w:rPr>
              <w:t>Max</w:t>
            </w:r>
          </w:p>
        </w:tc>
        <w:tc>
          <w:tcPr>
            <w:tcW w:w="581" w:type="dxa"/>
            <w:tcBorders>
              <w:bottom w:val="single" w:sz="12" w:space="0" w:color="000000"/>
            </w:tcBorders>
          </w:tcPr>
          <w:p w14:paraId="709A1E45" w14:textId="77777777" w:rsidR="006F6DBA" w:rsidRDefault="00000000">
            <w:pPr>
              <w:pStyle w:val="TableParagraph"/>
              <w:spacing w:before="86"/>
              <w:ind w:left="115"/>
              <w:jc w:val="left"/>
              <w:rPr>
                <w:b/>
                <w:sz w:val="18"/>
              </w:rPr>
            </w:pPr>
            <w:r>
              <w:rPr>
                <w:b/>
                <w:spacing w:val="-4"/>
                <w:sz w:val="18"/>
              </w:rPr>
              <w:t>Unit</w:t>
            </w:r>
          </w:p>
        </w:tc>
      </w:tr>
      <w:tr w:rsidR="006F6DBA" w14:paraId="01F4A267" w14:textId="77777777">
        <w:trPr>
          <w:trHeight w:val="318"/>
        </w:trPr>
        <w:tc>
          <w:tcPr>
            <w:tcW w:w="1129" w:type="dxa"/>
            <w:tcBorders>
              <w:top w:val="single" w:sz="12" w:space="0" w:color="000000"/>
            </w:tcBorders>
          </w:tcPr>
          <w:p w14:paraId="78BDDE9C" w14:textId="77777777" w:rsidR="006F6DBA" w:rsidRDefault="00000000">
            <w:pPr>
              <w:pStyle w:val="TableParagraph"/>
              <w:spacing w:before="30"/>
              <w:ind w:left="12"/>
              <w:rPr>
                <w:sz w:val="14"/>
              </w:rPr>
            </w:pPr>
            <w:r>
              <w:rPr>
                <w:spacing w:val="-2"/>
                <w:position w:val="5"/>
                <w:sz w:val="18"/>
              </w:rPr>
              <w:t>I</w:t>
            </w:r>
            <w:r>
              <w:rPr>
                <w:spacing w:val="-2"/>
                <w:sz w:val="14"/>
              </w:rPr>
              <w:t>VDD/VDDA</w:t>
            </w:r>
          </w:p>
        </w:tc>
        <w:tc>
          <w:tcPr>
            <w:tcW w:w="5850" w:type="dxa"/>
            <w:tcBorders>
              <w:top w:val="single" w:sz="12" w:space="0" w:color="000000"/>
            </w:tcBorders>
          </w:tcPr>
          <w:p w14:paraId="271210FE" w14:textId="77777777" w:rsidR="006F6DBA" w:rsidRDefault="00000000">
            <w:pPr>
              <w:pStyle w:val="TableParagraph"/>
              <w:spacing w:before="2"/>
              <w:ind w:left="60"/>
              <w:jc w:val="left"/>
              <w:rPr>
                <w:sz w:val="14"/>
              </w:rPr>
            </w:pPr>
            <w:r>
              <w:rPr>
                <w:sz w:val="18"/>
              </w:rPr>
              <w:t>Current</w:t>
            </w:r>
            <w:r>
              <w:rPr>
                <w:spacing w:val="-7"/>
                <w:sz w:val="18"/>
              </w:rPr>
              <w:t xml:space="preserve"> </w:t>
            </w:r>
            <w:r>
              <w:rPr>
                <w:sz w:val="18"/>
              </w:rPr>
              <w:t>into</w:t>
            </w:r>
            <w:r>
              <w:rPr>
                <w:spacing w:val="-5"/>
                <w:sz w:val="18"/>
              </w:rPr>
              <w:t xml:space="preserve"> </w:t>
            </w:r>
            <w:r>
              <w:rPr>
                <w:sz w:val="18"/>
              </w:rPr>
              <w:t>VDD/VDDA</w:t>
            </w:r>
            <w:r>
              <w:rPr>
                <w:spacing w:val="-12"/>
                <w:sz w:val="18"/>
              </w:rPr>
              <w:t xml:space="preserve"> </w:t>
            </w:r>
            <w:r>
              <w:rPr>
                <w:sz w:val="18"/>
              </w:rPr>
              <w:t>power</w:t>
            </w:r>
            <w:r>
              <w:rPr>
                <w:spacing w:val="-4"/>
                <w:sz w:val="18"/>
              </w:rPr>
              <w:t xml:space="preserve"> </w:t>
            </w:r>
            <w:r>
              <w:rPr>
                <w:sz w:val="18"/>
              </w:rPr>
              <w:t>pin</w:t>
            </w:r>
            <w:r>
              <w:rPr>
                <w:spacing w:val="-5"/>
                <w:sz w:val="18"/>
              </w:rPr>
              <w:t xml:space="preserve"> </w:t>
            </w:r>
            <w:r>
              <w:rPr>
                <w:spacing w:val="-2"/>
                <w:sz w:val="18"/>
              </w:rPr>
              <w:t>(source</w:t>
            </w:r>
            <w:proofErr w:type="gramStart"/>
            <w:r>
              <w:rPr>
                <w:spacing w:val="-2"/>
                <w:sz w:val="18"/>
              </w:rPr>
              <w:t>)</w:t>
            </w:r>
            <w:r>
              <w:rPr>
                <w:spacing w:val="-2"/>
                <w:position w:val="7"/>
                <w:sz w:val="14"/>
              </w:rPr>
              <w:t>(</w:t>
            </w:r>
            <w:proofErr w:type="gramEnd"/>
            <w:r>
              <w:rPr>
                <w:spacing w:val="-2"/>
                <w:position w:val="7"/>
                <w:sz w:val="14"/>
              </w:rPr>
              <w:t>1)</w:t>
            </w:r>
          </w:p>
        </w:tc>
        <w:tc>
          <w:tcPr>
            <w:tcW w:w="1654" w:type="dxa"/>
            <w:tcBorders>
              <w:top w:val="single" w:sz="12" w:space="0" w:color="000000"/>
            </w:tcBorders>
          </w:tcPr>
          <w:p w14:paraId="7B229FBC" w14:textId="77777777" w:rsidR="006F6DBA" w:rsidRDefault="00000000">
            <w:pPr>
              <w:pStyle w:val="TableParagraph"/>
              <w:spacing w:before="35"/>
              <w:ind w:left="15" w:right="6"/>
              <w:rPr>
                <w:sz w:val="18"/>
              </w:rPr>
            </w:pPr>
            <w:r>
              <w:rPr>
                <w:spacing w:val="-5"/>
                <w:sz w:val="18"/>
              </w:rPr>
              <w:t>100</w:t>
            </w:r>
          </w:p>
        </w:tc>
        <w:tc>
          <w:tcPr>
            <w:tcW w:w="581" w:type="dxa"/>
            <w:vMerge w:val="restart"/>
            <w:tcBorders>
              <w:top w:val="single" w:sz="12" w:space="0" w:color="000000"/>
            </w:tcBorders>
          </w:tcPr>
          <w:p w14:paraId="7A56E9BA" w14:textId="77777777" w:rsidR="006F6DBA" w:rsidRDefault="006F6DBA">
            <w:pPr>
              <w:pStyle w:val="TableParagraph"/>
              <w:jc w:val="left"/>
              <w:rPr>
                <w:b/>
                <w:sz w:val="18"/>
              </w:rPr>
            </w:pPr>
          </w:p>
          <w:p w14:paraId="73517D47" w14:textId="77777777" w:rsidR="006F6DBA" w:rsidRDefault="006F6DBA">
            <w:pPr>
              <w:pStyle w:val="TableParagraph"/>
              <w:jc w:val="left"/>
              <w:rPr>
                <w:b/>
                <w:sz w:val="18"/>
              </w:rPr>
            </w:pPr>
          </w:p>
          <w:p w14:paraId="183FFE9D" w14:textId="77777777" w:rsidR="006F6DBA" w:rsidRDefault="006F6DBA">
            <w:pPr>
              <w:pStyle w:val="TableParagraph"/>
              <w:jc w:val="left"/>
              <w:rPr>
                <w:b/>
                <w:sz w:val="18"/>
              </w:rPr>
            </w:pPr>
          </w:p>
          <w:p w14:paraId="6A177D36" w14:textId="77777777" w:rsidR="006F6DBA" w:rsidRDefault="006F6DBA">
            <w:pPr>
              <w:pStyle w:val="TableParagraph"/>
              <w:jc w:val="left"/>
              <w:rPr>
                <w:b/>
                <w:sz w:val="18"/>
              </w:rPr>
            </w:pPr>
          </w:p>
          <w:p w14:paraId="222B78F4" w14:textId="77777777" w:rsidR="006F6DBA" w:rsidRDefault="006F6DBA">
            <w:pPr>
              <w:pStyle w:val="TableParagraph"/>
              <w:jc w:val="left"/>
              <w:rPr>
                <w:b/>
                <w:sz w:val="18"/>
              </w:rPr>
            </w:pPr>
          </w:p>
          <w:p w14:paraId="78CBF789" w14:textId="77777777" w:rsidR="006F6DBA" w:rsidRDefault="006F6DBA">
            <w:pPr>
              <w:pStyle w:val="TableParagraph"/>
              <w:jc w:val="left"/>
              <w:rPr>
                <w:b/>
                <w:sz w:val="18"/>
              </w:rPr>
            </w:pPr>
          </w:p>
          <w:p w14:paraId="43E44D3D" w14:textId="77777777" w:rsidR="006F6DBA" w:rsidRDefault="006F6DBA">
            <w:pPr>
              <w:pStyle w:val="TableParagraph"/>
              <w:spacing w:before="116"/>
              <w:jc w:val="left"/>
              <w:rPr>
                <w:b/>
                <w:sz w:val="18"/>
              </w:rPr>
            </w:pPr>
          </w:p>
          <w:p w14:paraId="2873EA6A" w14:textId="77777777" w:rsidR="006F6DBA" w:rsidRDefault="00000000">
            <w:pPr>
              <w:pStyle w:val="TableParagraph"/>
              <w:ind w:left="155"/>
              <w:jc w:val="left"/>
              <w:rPr>
                <w:sz w:val="18"/>
              </w:rPr>
            </w:pPr>
            <w:r>
              <w:rPr>
                <w:spacing w:val="-5"/>
                <w:sz w:val="18"/>
              </w:rPr>
              <w:t>mA</w:t>
            </w:r>
          </w:p>
        </w:tc>
      </w:tr>
      <w:tr w:rsidR="006F6DBA" w14:paraId="23A909BB" w14:textId="77777777">
        <w:trPr>
          <w:trHeight w:val="330"/>
        </w:trPr>
        <w:tc>
          <w:tcPr>
            <w:tcW w:w="1129" w:type="dxa"/>
          </w:tcPr>
          <w:p w14:paraId="2106FE3F" w14:textId="77777777" w:rsidR="006F6DBA" w:rsidRDefault="00000000">
            <w:pPr>
              <w:pStyle w:val="TableParagraph"/>
              <w:spacing w:before="41"/>
              <w:ind w:left="12" w:right="1"/>
              <w:rPr>
                <w:sz w:val="14"/>
              </w:rPr>
            </w:pPr>
            <w:r>
              <w:rPr>
                <w:spacing w:val="-2"/>
                <w:position w:val="5"/>
                <w:sz w:val="18"/>
              </w:rPr>
              <w:t>I</w:t>
            </w:r>
            <w:r>
              <w:rPr>
                <w:spacing w:val="-2"/>
                <w:sz w:val="14"/>
              </w:rPr>
              <w:t>VSS/VSSA</w:t>
            </w:r>
          </w:p>
        </w:tc>
        <w:tc>
          <w:tcPr>
            <w:tcW w:w="5850" w:type="dxa"/>
          </w:tcPr>
          <w:p w14:paraId="24546C8A" w14:textId="77777777" w:rsidR="006F6DBA" w:rsidRDefault="00000000">
            <w:pPr>
              <w:pStyle w:val="TableParagraph"/>
              <w:spacing w:before="14"/>
              <w:ind w:left="60"/>
              <w:jc w:val="left"/>
              <w:rPr>
                <w:sz w:val="14"/>
              </w:rPr>
            </w:pPr>
            <w:r>
              <w:rPr>
                <w:sz w:val="18"/>
              </w:rPr>
              <w:t>Current</w:t>
            </w:r>
            <w:r>
              <w:rPr>
                <w:spacing w:val="-5"/>
                <w:sz w:val="18"/>
              </w:rPr>
              <w:t xml:space="preserve"> </w:t>
            </w:r>
            <w:r>
              <w:rPr>
                <w:sz w:val="18"/>
              </w:rPr>
              <w:t>out</w:t>
            </w:r>
            <w:r>
              <w:rPr>
                <w:spacing w:val="-5"/>
                <w:sz w:val="18"/>
              </w:rPr>
              <w:t xml:space="preserve"> </w:t>
            </w:r>
            <w:r>
              <w:rPr>
                <w:sz w:val="18"/>
              </w:rPr>
              <w:t>of</w:t>
            </w:r>
            <w:r>
              <w:rPr>
                <w:spacing w:val="-5"/>
                <w:sz w:val="18"/>
              </w:rPr>
              <w:t xml:space="preserve"> </w:t>
            </w:r>
            <w:r>
              <w:rPr>
                <w:sz w:val="18"/>
              </w:rPr>
              <w:t>VSS/VSSA</w:t>
            </w:r>
            <w:r>
              <w:rPr>
                <w:spacing w:val="-12"/>
                <w:sz w:val="18"/>
              </w:rPr>
              <w:t xml:space="preserve"> </w:t>
            </w:r>
            <w:r>
              <w:rPr>
                <w:sz w:val="18"/>
              </w:rPr>
              <w:t>ground</w:t>
            </w:r>
            <w:r>
              <w:rPr>
                <w:spacing w:val="-4"/>
                <w:sz w:val="18"/>
              </w:rPr>
              <w:t xml:space="preserve"> </w:t>
            </w:r>
            <w:r>
              <w:rPr>
                <w:sz w:val="18"/>
              </w:rPr>
              <w:t>pin</w:t>
            </w:r>
            <w:r>
              <w:rPr>
                <w:spacing w:val="-4"/>
                <w:sz w:val="18"/>
              </w:rPr>
              <w:t xml:space="preserve"> </w:t>
            </w:r>
            <w:r>
              <w:rPr>
                <w:spacing w:val="-2"/>
                <w:sz w:val="18"/>
              </w:rPr>
              <w:t>(sink)</w:t>
            </w:r>
            <w:hyperlink w:anchor="_bookmark70" w:history="1">
              <w:r>
                <w:rPr>
                  <w:spacing w:val="-2"/>
                  <w:position w:val="7"/>
                  <w:sz w:val="14"/>
                </w:rPr>
                <w:t>(1)</w:t>
              </w:r>
            </w:hyperlink>
          </w:p>
        </w:tc>
        <w:tc>
          <w:tcPr>
            <w:tcW w:w="1654" w:type="dxa"/>
          </w:tcPr>
          <w:p w14:paraId="55D4B6B5" w14:textId="77777777" w:rsidR="006F6DBA" w:rsidRDefault="00000000">
            <w:pPr>
              <w:pStyle w:val="TableParagraph"/>
              <w:spacing w:before="47"/>
              <w:ind w:left="15" w:right="6"/>
              <w:rPr>
                <w:sz w:val="18"/>
              </w:rPr>
            </w:pPr>
            <w:r>
              <w:rPr>
                <w:spacing w:val="-5"/>
                <w:sz w:val="18"/>
              </w:rPr>
              <w:t>100</w:t>
            </w:r>
          </w:p>
        </w:tc>
        <w:tc>
          <w:tcPr>
            <w:tcW w:w="581" w:type="dxa"/>
            <w:vMerge/>
            <w:tcBorders>
              <w:top w:val="nil"/>
            </w:tcBorders>
          </w:tcPr>
          <w:p w14:paraId="5C723005" w14:textId="77777777" w:rsidR="006F6DBA" w:rsidRDefault="006F6DBA">
            <w:pPr>
              <w:rPr>
                <w:sz w:val="2"/>
                <w:szCs w:val="2"/>
              </w:rPr>
            </w:pPr>
          </w:p>
        </w:tc>
      </w:tr>
      <w:tr w:rsidR="006F6DBA" w14:paraId="77D87D1B" w14:textId="77777777">
        <w:trPr>
          <w:trHeight w:val="329"/>
        </w:trPr>
        <w:tc>
          <w:tcPr>
            <w:tcW w:w="1129" w:type="dxa"/>
            <w:vMerge w:val="restart"/>
          </w:tcPr>
          <w:p w14:paraId="26E72393" w14:textId="77777777" w:rsidR="006F6DBA" w:rsidRDefault="006F6DBA">
            <w:pPr>
              <w:pStyle w:val="TableParagraph"/>
              <w:jc w:val="left"/>
              <w:rPr>
                <w:b/>
                <w:sz w:val="14"/>
              </w:rPr>
            </w:pPr>
          </w:p>
          <w:p w14:paraId="0C4C93AD" w14:textId="77777777" w:rsidR="006F6DBA" w:rsidRDefault="006F6DBA">
            <w:pPr>
              <w:pStyle w:val="TableParagraph"/>
              <w:spacing w:before="58"/>
              <w:jc w:val="left"/>
              <w:rPr>
                <w:b/>
                <w:sz w:val="14"/>
              </w:rPr>
            </w:pPr>
          </w:p>
          <w:p w14:paraId="70C9FC15" w14:textId="77777777" w:rsidR="006F6DBA" w:rsidRDefault="00000000">
            <w:pPr>
              <w:pStyle w:val="TableParagraph"/>
              <w:spacing w:before="1"/>
              <w:ind w:left="301"/>
              <w:jc w:val="left"/>
              <w:rPr>
                <w:sz w:val="14"/>
              </w:rPr>
            </w:pPr>
            <w:r>
              <w:rPr>
                <w:spacing w:val="-2"/>
                <w:position w:val="5"/>
                <w:sz w:val="18"/>
              </w:rPr>
              <w:t>I</w:t>
            </w:r>
            <w:r>
              <w:rPr>
                <w:spacing w:val="-2"/>
                <w:sz w:val="14"/>
              </w:rPr>
              <w:t>IO(PIN)</w:t>
            </w:r>
          </w:p>
        </w:tc>
        <w:tc>
          <w:tcPr>
            <w:tcW w:w="5850" w:type="dxa"/>
          </w:tcPr>
          <w:p w14:paraId="0FD8A03A" w14:textId="77777777" w:rsidR="006F6DBA" w:rsidRDefault="00000000">
            <w:pPr>
              <w:pStyle w:val="TableParagraph"/>
              <w:spacing w:before="45"/>
              <w:ind w:left="60"/>
              <w:jc w:val="left"/>
              <w:rPr>
                <w:sz w:val="18"/>
              </w:rPr>
            </w:pPr>
            <w:r>
              <w:rPr>
                <w:sz w:val="18"/>
              </w:rPr>
              <w:t>Output</w:t>
            </w:r>
            <w:r>
              <w:rPr>
                <w:spacing w:val="-4"/>
                <w:sz w:val="18"/>
              </w:rPr>
              <w:t xml:space="preserve"> </w:t>
            </w:r>
            <w:r>
              <w:rPr>
                <w:sz w:val="18"/>
              </w:rPr>
              <w:t>current</w:t>
            </w:r>
            <w:r>
              <w:rPr>
                <w:spacing w:val="-4"/>
                <w:sz w:val="18"/>
              </w:rPr>
              <w:t xml:space="preserve"> </w:t>
            </w:r>
            <w:r>
              <w:rPr>
                <w:sz w:val="18"/>
              </w:rPr>
              <w:t>sunk</w:t>
            </w:r>
            <w:r>
              <w:rPr>
                <w:spacing w:val="-3"/>
                <w:sz w:val="18"/>
              </w:rPr>
              <w:t xml:space="preserve"> </w:t>
            </w:r>
            <w:r>
              <w:rPr>
                <w:sz w:val="18"/>
              </w:rPr>
              <w:t>by</w:t>
            </w:r>
            <w:r>
              <w:rPr>
                <w:spacing w:val="-3"/>
                <w:sz w:val="18"/>
              </w:rPr>
              <w:t xml:space="preserve"> </w:t>
            </w:r>
            <w:r>
              <w:rPr>
                <w:sz w:val="18"/>
              </w:rPr>
              <w:t>any</w:t>
            </w:r>
            <w:r>
              <w:rPr>
                <w:spacing w:val="-3"/>
                <w:sz w:val="18"/>
              </w:rPr>
              <w:t xml:space="preserve"> </w:t>
            </w:r>
            <w:r>
              <w:rPr>
                <w:sz w:val="18"/>
              </w:rPr>
              <w:t>I/O</w:t>
            </w:r>
            <w:r>
              <w:rPr>
                <w:spacing w:val="-3"/>
                <w:sz w:val="18"/>
              </w:rPr>
              <w:t xml:space="preserve"> </w:t>
            </w:r>
            <w:r>
              <w:rPr>
                <w:sz w:val="18"/>
              </w:rPr>
              <w:t>and</w:t>
            </w:r>
            <w:r>
              <w:rPr>
                <w:spacing w:val="-3"/>
                <w:sz w:val="18"/>
              </w:rPr>
              <w:t xml:space="preserve"> </w:t>
            </w:r>
            <w:r>
              <w:rPr>
                <w:sz w:val="18"/>
              </w:rPr>
              <w:t>control</w:t>
            </w:r>
            <w:r>
              <w:rPr>
                <w:spacing w:val="-3"/>
                <w:sz w:val="18"/>
              </w:rPr>
              <w:t xml:space="preserve"> </w:t>
            </w:r>
            <w:r>
              <w:rPr>
                <w:sz w:val="18"/>
              </w:rPr>
              <w:t>pin</w:t>
            </w:r>
            <w:r>
              <w:rPr>
                <w:spacing w:val="-5"/>
                <w:sz w:val="18"/>
              </w:rPr>
              <w:t xml:space="preserve"> </w:t>
            </w:r>
            <w:r>
              <w:rPr>
                <w:sz w:val="18"/>
              </w:rPr>
              <w:t>except</w:t>
            </w:r>
            <w:r>
              <w:rPr>
                <w:spacing w:val="-3"/>
                <w:sz w:val="18"/>
              </w:rPr>
              <w:t xml:space="preserve"> </w:t>
            </w:r>
            <w:proofErr w:type="spellStart"/>
            <w:r>
              <w:rPr>
                <w:spacing w:val="-4"/>
                <w:sz w:val="18"/>
              </w:rPr>
              <w:t>FT_f</w:t>
            </w:r>
            <w:proofErr w:type="spellEnd"/>
          </w:p>
        </w:tc>
        <w:tc>
          <w:tcPr>
            <w:tcW w:w="1654" w:type="dxa"/>
          </w:tcPr>
          <w:p w14:paraId="04878872" w14:textId="77777777" w:rsidR="006F6DBA" w:rsidRDefault="00000000">
            <w:pPr>
              <w:pStyle w:val="TableParagraph"/>
              <w:spacing w:before="45"/>
              <w:ind w:left="15" w:right="2"/>
              <w:rPr>
                <w:sz w:val="18"/>
              </w:rPr>
            </w:pPr>
            <w:r>
              <w:rPr>
                <w:spacing w:val="-5"/>
                <w:sz w:val="18"/>
              </w:rPr>
              <w:t>15</w:t>
            </w:r>
          </w:p>
        </w:tc>
        <w:tc>
          <w:tcPr>
            <w:tcW w:w="581" w:type="dxa"/>
            <w:vMerge/>
            <w:tcBorders>
              <w:top w:val="nil"/>
            </w:tcBorders>
          </w:tcPr>
          <w:p w14:paraId="5E8A39CE" w14:textId="77777777" w:rsidR="006F6DBA" w:rsidRDefault="006F6DBA">
            <w:pPr>
              <w:rPr>
                <w:sz w:val="2"/>
                <w:szCs w:val="2"/>
              </w:rPr>
            </w:pPr>
          </w:p>
        </w:tc>
      </w:tr>
      <w:tr w:rsidR="006F6DBA" w14:paraId="7C2460F7" w14:textId="77777777">
        <w:trPr>
          <w:trHeight w:val="329"/>
        </w:trPr>
        <w:tc>
          <w:tcPr>
            <w:tcW w:w="1129" w:type="dxa"/>
            <w:vMerge/>
            <w:tcBorders>
              <w:top w:val="nil"/>
            </w:tcBorders>
          </w:tcPr>
          <w:p w14:paraId="47447CE1" w14:textId="77777777" w:rsidR="006F6DBA" w:rsidRDefault="006F6DBA">
            <w:pPr>
              <w:rPr>
                <w:sz w:val="2"/>
                <w:szCs w:val="2"/>
              </w:rPr>
            </w:pPr>
          </w:p>
        </w:tc>
        <w:tc>
          <w:tcPr>
            <w:tcW w:w="5850" w:type="dxa"/>
          </w:tcPr>
          <w:p w14:paraId="2977982F" w14:textId="77777777" w:rsidR="006F6DBA" w:rsidRDefault="00000000">
            <w:pPr>
              <w:pStyle w:val="TableParagraph"/>
              <w:spacing w:before="45"/>
              <w:ind w:left="60"/>
              <w:jc w:val="left"/>
              <w:rPr>
                <w:sz w:val="18"/>
              </w:rPr>
            </w:pPr>
            <w:r>
              <w:rPr>
                <w:sz w:val="18"/>
              </w:rPr>
              <w:t>Output</w:t>
            </w:r>
            <w:r>
              <w:rPr>
                <w:spacing w:val="-4"/>
                <w:sz w:val="18"/>
              </w:rPr>
              <w:t xml:space="preserve"> </w:t>
            </w:r>
            <w:r>
              <w:rPr>
                <w:sz w:val="18"/>
              </w:rPr>
              <w:t>current</w:t>
            </w:r>
            <w:r>
              <w:rPr>
                <w:spacing w:val="-4"/>
                <w:sz w:val="18"/>
              </w:rPr>
              <w:t xml:space="preserve"> </w:t>
            </w:r>
            <w:r>
              <w:rPr>
                <w:sz w:val="18"/>
              </w:rPr>
              <w:t>sunk</w:t>
            </w:r>
            <w:r>
              <w:rPr>
                <w:spacing w:val="-2"/>
                <w:sz w:val="18"/>
              </w:rPr>
              <w:t xml:space="preserve"> </w:t>
            </w:r>
            <w:r>
              <w:rPr>
                <w:sz w:val="18"/>
              </w:rPr>
              <w:t>by</w:t>
            </w:r>
            <w:r>
              <w:rPr>
                <w:spacing w:val="-3"/>
                <w:sz w:val="18"/>
              </w:rPr>
              <w:t xml:space="preserve"> </w:t>
            </w:r>
            <w:r>
              <w:rPr>
                <w:sz w:val="18"/>
              </w:rPr>
              <w:t>any</w:t>
            </w:r>
            <w:r>
              <w:rPr>
                <w:spacing w:val="-3"/>
                <w:sz w:val="18"/>
              </w:rPr>
              <w:t xml:space="preserve"> </w:t>
            </w:r>
            <w:proofErr w:type="spellStart"/>
            <w:r>
              <w:rPr>
                <w:sz w:val="18"/>
              </w:rPr>
              <w:t>FT_f</w:t>
            </w:r>
            <w:proofErr w:type="spellEnd"/>
            <w:r>
              <w:rPr>
                <w:spacing w:val="-3"/>
                <w:sz w:val="18"/>
              </w:rPr>
              <w:t xml:space="preserve"> </w:t>
            </w:r>
            <w:r>
              <w:rPr>
                <w:spacing w:val="-5"/>
                <w:sz w:val="18"/>
              </w:rPr>
              <w:t>pin</w:t>
            </w:r>
          </w:p>
        </w:tc>
        <w:tc>
          <w:tcPr>
            <w:tcW w:w="1654" w:type="dxa"/>
          </w:tcPr>
          <w:p w14:paraId="6C1611BF" w14:textId="77777777" w:rsidR="006F6DBA" w:rsidRDefault="00000000">
            <w:pPr>
              <w:pStyle w:val="TableParagraph"/>
              <w:spacing w:before="45"/>
              <w:ind w:left="15"/>
              <w:rPr>
                <w:sz w:val="18"/>
              </w:rPr>
            </w:pPr>
            <w:r>
              <w:rPr>
                <w:spacing w:val="-5"/>
                <w:sz w:val="18"/>
              </w:rPr>
              <w:t>20</w:t>
            </w:r>
          </w:p>
        </w:tc>
        <w:tc>
          <w:tcPr>
            <w:tcW w:w="581" w:type="dxa"/>
            <w:vMerge/>
            <w:tcBorders>
              <w:top w:val="nil"/>
            </w:tcBorders>
          </w:tcPr>
          <w:p w14:paraId="25B3C1F3" w14:textId="77777777" w:rsidR="006F6DBA" w:rsidRDefault="006F6DBA">
            <w:pPr>
              <w:rPr>
                <w:sz w:val="2"/>
                <w:szCs w:val="2"/>
              </w:rPr>
            </w:pPr>
          </w:p>
        </w:tc>
      </w:tr>
      <w:tr w:rsidR="006F6DBA" w14:paraId="11F35FF8" w14:textId="77777777">
        <w:trPr>
          <w:trHeight w:val="330"/>
        </w:trPr>
        <w:tc>
          <w:tcPr>
            <w:tcW w:w="1129" w:type="dxa"/>
            <w:vMerge/>
            <w:tcBorders>
              <w:top w:val="nil"/>
            </w:tcBorders>
          </w:tcPr>
          <w:p w14:paraId="1AA8CDD5" w14:textId="77777777" w:rsidR="006F6DBA" w:rsidRDefault="006F6DBA">
            <w:pPr>
              <w:rPr>
                <w:sz w:val="2"/>
                <w:szCs w:val="2"/>
              </w:rPr>
            </w:pPr>
          </w:p>
        </w:tc>
        <w:tc>
          <w:tcPr>
            <w:tcW w:w="5850" w:type="dxa"/>
          </w:tcPr>
          <w:p w14:paraId="58ED1FA5" w14:textId="77777777" w:rsidR="006F6DBA" w:rsidRDefault="00000000">
            <w:pPr>
              <w:pStyle w:val="TableParagraph"/>
              <w:spacing w:before="47"/>
              <w:ind w:left="60"/>
              <w:jc w:val="left"/>
              <w:rPr>
                <w:sz w:val="18"/>
              </w:rPr>
            </w:pPr>
            <w:r>
              <w:rPr>
                <w:sz w:val="18"/>
              </w:rPr>
              <w:t>Output</w:t>
            </w:r>
            <w:r>
              <w:rPr>
                <w:spacing w:val="-5"/>
                <w:sz w:val="18"/>
              </w:rPr>
              <w:t xml:space="preserve"> </w:t>
            </w:r>
            <w:r>
              <w:rPr>
                <w:sz w:val="18"/>
              </w:rPr>
              <w:t>current</w:t>
            </w:r>
            <w:r>
              <w:rPr>
                <w:spacing w:val="-3"/>
                <w:sz w:val="18"/>
              </w:rPr>
              <w:t xml:space="preserve"> </w:t>
            </w:r>
            <w:r>
              <w:rPr>
                <w:sz w:val="18"/>
              </w:rPr>
              <w:t>sourced</w:t>
            </w:r>
            <w:r>
              <w:rPr>
                <w:spacing w:val="-2"/>
                <w:sz w:val="18"/>
              </w:rPr>
              <w:t xml:space="preserve"> </w:t>
            </w:r>
            <w:r>
              <w:rPr>
                <w:sz w:val="18"/>
              </w:rPr>
              <w:t>by</w:t>
            </w:r>
            <w:r>
              <w:rPr>
                <w:spacing w:val="-3"/>
                <w:sz w:val="18"/>
              </w:rPr>
              <w:t xml:space="preserve"> </w:t>
            </w:r>
            <w:r>
              <w:rPr>
                <w:sz w:val="18"/>
              </w:rPr>
              <w:t>any</w:t>
            </w:r>
            <w:r>
              <w:rPr>
                <w:spacing w:val="-3"/>
                <w:sz w:val="18"/>
              </w:rPr>
              <w:t xml:space="preserve"> </w:t>
            </w:r>
            <w:r>
              <w:rPr>
                <w:sz w:val="18"/>
              </w:rPr>
              <w:t>I/O</w:t>
            </w:r>
            <w:r>
              <w:rPr>
                <w:spacing w:val="-2"/>
                <w:sz w:val="18"/>
              </w:rPr>
              <w:t xml:space="preserve"> </w:t>
            </w:r>
            <w:r>
              <w:rPr>
                <w:sz w:val="18"/>
              </w:rPr>
              <w:t>and</w:t>
            </w:r>
            <w:r>
              <w:rPr>
                <w:spacing w:val="-3"/>
                <w:sz w:val="18"/>
              </w:rPr>
              <w:t xml:space="preserve"> </w:t>
            </w:r>
            <w:r>
              <w:rPr>
                <w:sz w:val="18"/>
              </w:rPr>
              <w:t>control</w:t>
            </w:r>
            <w:r>
              <w:rPr>
                <w:spacing w:val="-3"/>
                <w:sz w:val="18"/>
              </w:rPr>
              <w:t xml:space="preserve"> </w:t>
            </w:r>
            <w:r>
              <w:rPr>
                <w:spacing w:val="-5"/>
                <w:sz w:val="18"/>
              </w:rPr>
              <w:t>pin</w:t>
            </w:r>
          </w:p>
        </w:tc>
        <w:tc>
          <w:tcPr>
            <w:tcW w:w="1654" w:type="dxa"/>
          </w:tcPr>
          <w:p w14:paraId="1BE3F0C8" w14:textId="77777777" w:rsidR="006F6DBA" w:rsidRDefault="00000000">
            <w:pPr>
              <w:pStyle w:val="TableParagraph"/>
              <w:spacing w:before="47"/>
              <w:ind w:left="15" w:right="4"/>
              <w:rPr>
                <w:sz w:val="18"/>
              </w:rPr>
            </w:pPr>
            <w:r>
              <w:rPr>
                <w:spacing w:val="-5"/>
                <w:sz w:val="18"/>
              </w:rPr>
              <w:t>15</w:t>
            </w:r>
          </w:p>
        </w:tc>
        <w:tc>
          <w:tcPr>
            <w:tcW w:w="581" w:type="dxa"/>
            <w:vMerge/>
            <w:tcBorders>
              <w:top w:val="nil"/>
            </w:tcBorders>
          </w:tcPr>
          <w:p w14:paraId="1298FB75" w14:textId="77777777" w:rsidR="006F6DBA" w:rsidRDefault="006F6DBA">
            <w:pPr>
              <w:rPr>
                <w:sz w:val="2"/>
                <w:szCs w:val="2"/>
              </w:rPr>
            </w:pPr>
          </w:p>
        </w:tc>
      </w:tr>
      <w:tr w:rsidR="006F6DBA" w14:paraId="1F01140E" w14:textId="77777777">
        <w:trPr>
          <w:trHeight w:val="329"/>
        </w:trPr>
        <w:tc>
          <w:tcPr>
            <w:tcW w:w="1129" w:type="dxa"/>
            <w:vMerge w:val="restart"/>
          </w:tcPr>
          <w:p w14:paraId="40B563DE" w14:textId="77777777" w:rsidR="006F6DBA" w:rsidRDefault="006F6DBA">
            <w:pPr>
              <w:pStyle w:val="TableParagraph"/>
              <w:spacing w:before="49"/>
              <w:jc w:val="left"/>
              <w:rPr>
                <w:b/>
                <w:sz w:val="14"/>
              </w:rPr>
            </w:pPr>
          </w:p>
          <w:p w14:paraId="09C50D06" w14:textId="77777777" w:rsidR="006F6DBA" w:rsidRDefault="00000000">
            <w:pPr>
              <w:pStyle w:val="TableParagraph"/>
              <w:ind w:left="237"/>
              <w:jc w:val="left"/>
              <w:rPr>
                <w:sz w:val="14"/>
              </w:rPr>
            </w:pPr>
            <w:r>
              <w:rPr>
                <w:spacing w:val="-2"/>
                <w:position w:val="5"/>
                <w:sz w:val="18"/>
              </w:rPr>
              <w:t>∑I</w:t>
            </w:r>
            <w:r>
              <w:rPr>
                <w:spacing w:val="-2"/>
                <w:sz w:val="14"/>
              </w:rPr>
              <w:t>IO(PIN)</w:t>
            </w:r>
          </w:p>
        </w:tc>
        <w:tc>
          <w:tcPr>
            <w:tcW w:w="5850" w:type="dxa"/>
          </w:tcPr>
          <w:p w14:paraId="67915CB2" w14:textId="77777777" w:rsidR="006F6DBA" w:rsidRDefault="00000000">
            <w:pPr>
              <w:pStyle w:val="TableParagraph"/>
              <w:spacing w:before="45"/>
              <w:ind w:left="60"/>
              <w:jc w:val="left"/>
              <w:rPr>
                <w:sz w:val="18"/>
              </w:rPr>
            </w:pPr>
            <w:r>
              <w:rPr>
                <w:sz w:val="18"/>
              </w:rPr>
              <w:t>Total</w:t>
            </w:r>
            <w:r>
              <w:rPr>
                <w:spacing w:val="-5"/>
                <w:sz w:val="18"/>
              </w:rPr>
              <w:t xml:space="preserve"> </w:t>
            </w:r>
            <w:r>
              <w:rPr>
                <w:sz w:val="18"/>
              </w:rPr>
              <w:t>output</w:t>
            </w:r>
            <w:r>
              <w:rPr>
                <w:spacing w:val="-5"/>
                <w:sz w:val="18"/>
              </w:rPr>
              <w:t xml:space="preserve"> </w:t>
            </w:r>
            <w:r>
              <w:rPr>
                <w:sz w:val="18"/>
              </w:rPr>
              <w:t>current</w:t>
            </w:r>
            <w:r>
              <w:rPr>
                <w:spacing w:val="-5"/>
                <w:sz w:val="18"/>
              </w:rPr>
              <w:t xml:space="preserve"> </w:t>
            </w:r>
            <w:r>
              <w:rPr>
                <w:sz w:val="18"/>
              </w:rPr>
              <w:t>sunk</w:t>
            </w:r>
            <w:r>
              <w:rPr>
                <w:spacing w:val="-4"/>
                <w:sz w:val="18"/>
              </w:rPr>
              <w:t xml:space="preserve"> </w:t>
            </w:r>
            <w:r>
              <w:rPr>
                <w:sz w:val="18"/>
              </w:rPr>
              <w:t>by</w:t>
            </w:r>
            <w:r>
              <w:rPr>
                <w:spacing w:val="-7"/>
                <w:sz w:val="18"/>
              </w:rPr>
              <w:t xml:space="preserve"> </w:t>
            </w:r>
            <w:r>
              <w:rPr>
                <w:sz w:val="18"/>
              </w:rPr>
              <w:t>sum</w:t>
            </w:r>
            <w:r>
              <w:rPr>
                <w:spacing w:val="-4"/>
                <w:sz w:val="18"/>
              </w:rPr>
              <w:t xml:space="preserve"> </w:t>
            </w:r>
            <w:r>
              <w:rPr>
                <w:sz w:val="18"/>
              </w:rPr>
              <w:t>of</w:t>
            </w:r>
            <w:r>
              <w:rPr>
                <w:spacing w:val="-5"/>
                <w:sz w:val="18"/>
              </w:rPr>
              <w:t xml:space="preserve"> </w:t>
            </w:r>
            <w:r>
              <w:rPr>
                <w:sz w:val="18"/>
              </w:rPr>
              <w:t>all</w:t>
            </w:r>
            <w:r>
              <w:rPr>
                <w:spacing w:val="-5"/>
                <w:sz w:val="18"/>
              </w:rPr>
              <w:t xml:space="preserve"> </w:t>
            </w:r>
            <w:r>
              <w:rPr>
                <w:sz w:val="18"/>
              </w:rPr>
              <w:t>I/</w:t>
            </w:r>
            <w:proofErr w:type="spellStart"/>
            <w:r>
              <w:rPr>
                <w:sz w:val="18"/>
              </w:rPr>
              <w:t>Os</w:t>
            </w:r>
            <w:proofErr w:type="spellEnd"/>
            <w:r>
              <w:rPr>
                <w:spacing w:val="-6"/>
                <w:sz w:val="18"/>
              </w:rPr>
              <w:t xml:space="preserve"> </w:t>
            </w:r>
            <w:r>
              <w:rPr>
                <w:sz w:val="18"/>
              </w:rPr>
              <w:t>and</w:t>
            </w:r>
            <w:r>
              <w:rPr>
                <w:spacing w:val="-5"/>
                <w:sz w:val="18"/>
              </w:rPr>
              <w:t xml:space="preserve"> </w:t>
            </w:r>
            <w:r>
              <w:rPr>
                <w:sz w:val="18"/>
              </w:rPr>
              <w:t>control</w:t>
            </w:r>
            <w:r>
              <w:rPr>
                <w:spacing w:val="-5"/>
                <w:sz w:val="18"/>
              </w:rPr>
              <w:t xml:space="preserve"> </w:t>
            </w:r>
            <w:r>
              <w:rPr>
                <w:spacing w:val="-4"/>
                <w:sz w:val="18"/>
              </w:rPr>
              <w:t>pins</w:t>
            </w:r>
          </w:p>
        </w:tc>
        <w:tc>
          <w:tcPr>
            <w:tcW w:w="1654" w:type="dxa"/>
          </w:tcPr>
          <w:p w14:paraId="4E9DF75F" w14:textId="77777777" w:rsidR="006F6DBA" w:rsidRDefault="00000000">
            <w:pPr>
              <w:pStyle w:val="TableParagraph"/>
              <w:spacing w:before="45"/>
              <w:ind w:left="15" w:right="7"/>
              <w:rPr>
                <w:sz w:val="18"/>
              </w:rPr>
            </w:pPr>
            <w:r>
              <w:rPr>
                <w:spacing w:val="-5"/>
                <w:sz w:val="18"/>
              </w:rPr>
              <w:t>80</w:t>
            </w:r>
          </w:p>
        </w:tc>
        <w:tc>
          <w:tcPr>
            <w:tcW w:w="581" w:type="dxa"/>
            <w:vMerge/>
            <w:tcBorders>
              <w:top w:val="nil"/>
            </w:tcBorders>
          </w:tcPr>
          <w:p w14:paraId="1D27E822" w14:textId="77777777" w:rsidR="006F6DBA" w:rsidRDefault="006F6DBA">
            <w:pPr>
              <w:rPr>
                <w:sz w:val="2"/>
                <w:szCs w:val="2"/>
              </w:rPr>
            </w:pPr>
          </w:p>
        </w:tc>
      </w:tr>
      <w:tr w:rsidR="006F6DBA" w14:paraId="0335C8FE" w14:textId="77777777">
        <w:trPr>
          <w:trHeight w:val="329"/>
        </w:trPr>
        <w:tc>
          <w:tcPr>
            <w:tcW w:w="1129" w:type="dxa"/>
            <w:vMerge/>
            <w:tcBorders>
              <w:top w:val="nil"/>
            </w:tcBorders>
          </w:tcPr>
          <w:p w14:paraId="076B1D4E" w14:textId="77777777" w:rsidR="006F6DBA" w:rsidRDefault="006F6DBA">
            <w:pPr>
              <w:rPr>
                <w:sz w:val="2"/>
                <w:szCs w:val="2"/>
              </w:rPr>
            </w:pPr>
          </w:p>
        </w:tc>
        <w:tc>
          <w:tcPr>
            <w:tcW w:w="5850" w:type="dxa"/>
          </w:tcPr>
          <w:p w14:paraId="334FE000" w14:textId="77777777" w:rsidR="006F6DBA" w:rsidRDefault="00000000">
            <w:pPr>
              <w:pStyle w:val="TableParagraph"/>
              <w:spacing w:before="45"/>
              <w:ind w:left="59"/>
              <w:jc w:val="left"/>
              <w:rPr>
                <w:sz w:val="18"/>
              </w:rPr>
            </w:pPr>
            <w:r>
              <w:rPr>
                <w:sz w:val="18"/>
              </w:rPr>
              <w:t>Total</w:t>
            </w:r>
            <w:r>
              <w:rPr>
                <w:spacing w:val="-7"/>
                <w:sz w:val="18"/>
              </w:rPr>
              <w:t xml:space="preserve"> </w:t>
            </w:r>
            <w:r>
              <w:rPr>
                <w:sz w:val="18"/>
              </w:rPr>
              <w:t>output</w:t>
            </w:r>
            <w:r>
              <w:rPr>
                <w:spacing w:val="-5"/>
                <w:sz w:val="18"/>
              </w:rPr>
              <w:t xml:space="preserve"> </w:t>
            </w:r>
            <w:r>
              <w:rPr>
                <w:sz w:val="18"/>
              </w:rPr>
              <w:t>current</w:t>
            </w:r>
            <w:r>
              <w:rPr>
                <w:spacing w:val="-5"/>
                <w:sz w:val="18"/>
              </w:rPr>
              <w:t xml:space="preserve"> </w:t>
            </w:r>
            <w:r>
              <w:rPr>
                <w:sz w:val="18"/>
              </w:rPr>
              <w:t>sourced</w:t>
            </w:r>
            <w:r>
              <w:rPr>
                <w:spacing w:val="-5"/>
                <w:sz w:val="18"/>
              </w:rPr>
              <w:t xml:space="preserve"> </w:t>
            </w:r>
            <w:r>
              <w:rPr>
                <w:sz w:val="18"/>
              </w:rPr>
              <w:t>by</w:t>
            </w:r>
            <w:r>
              <w:rPr>
                <w:spacing w:val="-5"/>
                <w:sz w:val="18"/>
              </w:rPr>
              <w:t xml:space="preserve"> </w:t>
            </w:r>
            <w:r>
              <w:rPr>
                <w:sz w:val="18"/>
              </w:rPr>
              <w:t>sum</w:t>
            </w:r>
            <w:r>
              <w:rPr>
                <w:spacing w:val="-4"/>
                <w:sz w:val="18"/>
              </w:rPr>
              <w:t xml:space="preserve"> </w:t>
            </w:r>
            <w:r>
              <w:rPr>
                <w:sz w:val="18"/>
              </w:rPr>
              <w:t>of</w:t>
            </w:r>
            <w:r>
              <w:rPr>
                <w:spacing w:val="-5"/>
                <w:sz w:val="18"/>
              </w:rPr>
              <w:t xml:space="preserve"> </w:t>
            </w:r>
            <w:r>
              <w:rPr>
                <w:sz w:val="18"/>
              </w:rPr>
              <w:t>all</w:t>
            </w:r>
            <w:r>
              <w:rPr>
                <w:spacing w:val="-5"/>
                <w:sz w:val="18"/>
              </w:rPr>
              <w:t xml:space="preserve"> </w:t>
            </w:r>
            <w:r>
              <w:rPr>
                <w:sz w:val="18"/>
              </w:rPr>
              <w:t>I/</w:t>
            </w:r>
            <w:proofErr w:type="spellStart"/>
            <w:r>
              <w:rPr>
                <w:sz w:val="18"/>
              </w:rPr>
              <w:t>Os</w:t>
            </w:r>
            <w:proofErr w:type="spellEnd"/>
            <w:r>
              <w:rPr>
                <w:spacing w:val="-5"/>
                <w:sz w:val="18"/>
              </w:rPr>
              <w:t xml:space="preserve"> </w:t>
            </w:r>
            <w:r>
              <w:rPr>
                <w:sz w:val="18"/>
              </w:rPr>
              <w:t>and</w:t>
            </w:r>
            <w:r>
              <w:rPr>
                <w:spacing w:val="-6"/>
                <w:sz w:val="18"/>
              </w:rPr>
              <w:t xml:space="preserve"> </w:t>
            </w:r>
            <w:r>
              <w:rPr>
                <w:sz w:val="18"/>
              </w:rPr>
              <w:t>control</w:t>
            </w:r>
            <w:r>
              <w:rPr>
                <w:spacing w:val="-4"/>
                <w:sz w:val="18"/>
              </w:rPr>
              <w:t xml:space="preserve"> pins</w:t>
            </w:r>
          </w:p>
        </w:tc>
        <w:tc>
          <w:tcPr>
            <w:tcW w:w="1654" w:type="dxa"/>
          </w:tcPr>
          <w:p w14:paraId="1A512F5A" w14:textId="77777777" w:rsidR="006F6DBA" w:rsidRDefault="00000000">
            <w:pPr>
              <w:pStyle w:val="TableParagraph"/>
              <w:spacing w:before="45"/>
              <w:ind w:left="15" w:right="3"/>
              <w:rPr>
                <w:sz w:val="18"/>
              </w:rPr>
            </w:pPr>
            <w:r>
              <w:rPr>
                <w:spacing w:val="-5"/>
                <w:sz w:val="18"/>
              </w:rPr>
              <w:t>80</w:t>
            </w:r>
          </w:p>
        </w:tc>
        <w:tc>
          <w:tcPr>
            <w:tcW w:w="581" w:type="dxa"/>
            <w:vMerge/>
            <w:tcBorders>
              <w:top w:val="nil"/>
            </w:tcBorders>
          </w:tcPr>
          <w:p w14:paraId="379250E2" w14:textId="77777777" w:rsidR="006F6DBA" w:rsidRDefault="006F6DBA">
            <w:pPr>
              <w:rPr>
                <w:sz w:val="2"/>
                <w:szCs w:val="2"/>
              </w:rPr>
            </w:pPr>
          </w:p>
        </w:tc>
      </w:tr>
      <w:tr w:rsidR="006F6DBA" w14:paraId="38A97915" w14:textId="77777777">
        <w:trPr>
          <w:trHeight w:val="330"/>
        </w:trPr>
        <w:tc>
          <w:tcPr>
            <w:tcW w:w="1129" w:type="dxa"/>
          </w:tcPr>
          <w:p w14:paraId="416C786A" w14:textId="77777777" w:rsidR="006F6DBA" w:rsidRDefault="006F6DBA">
            <w:pPr>
              <w:pStyle w:val="TableParagraph"/>
              <w:spacing w:before="18"/>
              <w:jc w:val="left"/>
              <w:rPr>
                <w:b/>
                <w:sz w:val="14"/>
              </w:rPr>
            </w:pPr>
          </w:p>
          <w:p w14:paraId="79544091" w14:textId="77777777" w:rsidR="006F6DBA" w:rsidRDefault="00000000">
            <w:pPr>
              <w:pStyle w:val="TableParagraph"/>
              <w:spacing w:line="132" w:lineRule="exact"/>
              <w:ind w:left="12" w:right="1"/>
              <w:rPr>
                <w:sz w:val="14"/>
              </w:rPr>
            </w:pPr>
            <w:r>
              <w:rPr>
                <w:spacing w:val="-2"/>
                <w:position w:val="5"/>
                <w:sz w:val="18"/>
              </w:rPr>
              <w:t>I</w:t>
            </w:r>
            <w:r>
              <w:rPr>
                <w:spacing w:val="-2"/>
                <w:sz w:val="14"/>
              </w:rPr>
              <w:t>INJ(PIN</w:t>
            </w:r>
            <w:proofErr w:type="gramStart"/>
            <w:r>
              <w:rPr>
                <w:spacing w:val="-2"/>
                <w:sz w:val="14"/>
              </w:rPr>
              <w:t>)</w:t>
            </w:r>
            <w:r>
              <w:rPr>
                <w:spacing w:val="-2"/>
                <w:position w:val="12"/>
                <w:sz w:val="14"/>
              </w:rPr>
              <w:t>(</w:t>
            </w:r>
            <w:proofErr w:type="gramEnd"/>
            <w:r>
              <w:rPr>
                <w:spacing w:val="-2"/>
                <w:position w:val="12"/>
                <w:sz w:val="14"/>
              </w:rPr>
              <w:t>2)</w:t>
            </w:r>
          </w:p>
        </w:tc>
        <w:tc>
          <w:tcPr>
            <w:tcW w:w="5850" w:type="dxa"/>
          </w:tcPr>
          <w:p w14:paraId="303DE526" w14:textId="77777777" w:rsidR="006F6DBA" w:rsidRDefault="00000000">
            <w:pPr>
              <w:pStyle w:val="TableParagraph"/>
              <w:spacing w:before="47"/>
              <w:ind w:left="60"/>
              <w:jc w:val="left"/>
              <w:rPr>
                <w:sz w:val="18"/>
              </w:rPr>
            </w:pPr>
            <w:r>
              <w:rPr>
                <w:sz w:val="18"/>
              </w:rPr>
              <w:t>Injected</w:t>
            </w:r>
            <w:r>
              <w:rPr>
                <w:spacing w:val="-4"/>
                <w:sz w:val="18"/>
              </w:rPr>
              <w:t xml:space="preserve"> </w:t>
            </w:r>
            <w:r>
              <w:rPr>
                <w:sz w:val="18"/>
              </w:rPr>
              <w:t>current</w:t>
            </w:r>
            <w:r>
              <w:rPr>
                <w:spacing w:val="-3"/>
                <w:sz w:val="18"/>
              </w:rPr>
              <w:t xml:space="preserve"> </w:t>
            </w:r>
            <w:r>
              <w:rPr>
                <w:sz w:val="18"/>
              </w:rPr>
              <w:t>on</w:t>
            </w:r>
            <w:r>
              <w:rPr>
                <w:spacing w:val="-3"/>
                <w:sz w:val="18"/>
              </w:rPr>
              <w:t xml:space="preserve"> </w:t>
            </w:r>
            <w:r>
              <w:rPr>
                <w:sz w:val="18"/>
              </w:rPr>
              <w:t>a</w:t>
            </w:r>
            <w:r>
              <w:rPr>
                <w:spacing w:val="-3"/>
                <w:sz w:val="18"/>
              </w:rPr>
              <w:t xml:space="preserve"> </w:t>
            </w:r>
            <w:proofErr w:type="spellStart"/>
            <w:r>
              <w:rPr>
                <w:sz w:val="18"/>
              </w:rPr>
              <w:t>FT_xx</w:t>
            </w:r>
            <w:proofErr w:type="spellEnd"/>
            <w:r>
              <w:rPr>
                <w:spacing w:val="-3"/>
                <w:sz w:val="18"/>
              </w:rPr>
              <w:t xml:space="preserve"> </w:t>
            </w:r>
            <w:r>
              <w:rPr>
                <w:spacing w:val="-5"/>
                <w:sz w:val="18"/>
              </w:rPr>
              <w:t>pin</w:t>
            </w:r>
          </w:p>
        </w:tc>
        <w:tc>
          <w:tcPr>
            <w:tcW w:w="1654" w:type="dxa"/>
          </w:tcPr>
          <w:p w14:paraId="518CC0FD" w14:textId="77777777" w:rsidR="006F6DBA" w:rsidRDefault="00000000">
            <w:pPr>
              <w:pStyle w:val="TableParagraph"/>
              <w:spacing w:before="14"/>
              <w:ind w:left="15" w:right="6"/>
              <w:rPr>
                <w:sz w:val="14"/>
              </w:rPr>
            </w:pPr>
            <w:r>
              <w:rPr>
                <w:sz w:val="18"/>
              </w:rPr>
              <w:t>-5</w:t>
            </w:r>
            <w:r>
              <w:rPr>
                <w:spacing w:val="-3"/>
                <w:sz w:val="18"/>
              </w:rPr>
              <w:t xml:space="preserve"> </w:t>
            </w:r>
            <w:r>
              <w:rPr>
                <w:sz w:val="18"/>
              </w:rPr>
              <w:t xml:space="preserve">/ </w:t>
            </w:r>
            <w:proofErr w:type="gramStart"/>
            <w:r>
              <w:rPr>
                <w:spacing w:val="-2"/>
                <w:sz w:val="18"/>
              </w:rPr>
              <w:t>NA</w:t>
            </w:r>
            <w:r>
              <w:rPr>
                <w:spacing w:val="-2"/>
                <w:position w:val="7"/>
                <w:sz w:val="14"/>
              </w:rPr>
              <w:t>(</w:t>
            </w:r>
            <w:proofErr w:type="gramEnd"/>
            <w:r>
              <w:rPr>
                <w:spacing w:val="-2"/>
                <w:position w:val="7"/>
                <w:sz w:val="14"/>
              </w:rPr>
              <w:t>3)</w:t>
            </w:r>
          </w:p>
        </w:tc>
        <w:tc>
          <w:tcPr>
            <w:tcW w:w="581" w:type="dxa"/>
            <w:vMerge/>
            <w:tcBorders>
              <w:top w:val="nil"/>
            </w:tcBorders>
          </w:tcPr>
          <w:p w14:paraId="1FD4901D" w14:textId="77777777" w:rsidR="006F6DBA" w:rsidRDefault="006F6DBA">
            <w:pPr>
              <w:rPr>
                <w:sz w:val="2"/>
                <w:szCs w:val="2"/>
              </w:rPr>
            </w:pPr>
          </w:p>
        </w:tc>
      </w:tr>
      <w:tr w:rsidR="006F6DBA" w14:paraId="39BFBF7B" w14:textId="77777777">
        <w:trPr>
          <w:trHeight w:val="329"/>
        </w:trPr>
        <w:tc>
          <w:tcPr>
            <w:tcW w:w="1129" w:type="dxa"/>
          </w:tcPr>
          <w:p w14:paraId="5896FE95" w14:textId="77777777" w:rsidR="006F6DBA" w:rsidRDefault="00000000">
            <w:pPr>
              <w:pStyle w:val="TableParagraph"/>
              <w:spacing w:before="40"/>
              <w:ind w:left="12" w:right="2"/>
              <w:rPr>
                <w:sz w:val="18"/>
              </w:rPr>
            </w:pPr>
            <w:r>
              <w:rPr>
                <w:spacing w:val="-2"/>
                <w:position w:val="5"/>
                <w:sz w:val="18"/>
              </w:rPr>
              <w:t>∑|I</w:t>
            </w:r>
            <w:r>
              <w:rPr>
                <w:spacing w:val="-2"/>
                <w:sz w:val="14"/>
              </w:rPr>
              <w:t>INJ(PIN)</w:t>
            </w:r>
            <w:r>
              <w:rPr>
                <w:spacing w:val="-2"/>
                <w:position w:val="5"/>
                <w:sz w:val="18"/>
              </w:rPr>
              <w:t>|</w:t>
            </w:r>
          </w:p>
        </w:tc>
        <w:tc>
          <w:tcPr>
            <w:tcW w:w="5850" w:type="dxa"/>
          </w:tcPr>
          <w:p w14:paraId="33B17FCF" w14:textId="77777777" w:rsidR="006F6DBA" w:rsidRDefault="00000000">
            <w:pPr>
              <w:pStyle w:val="TableParagraph"/>
              <w:spacing w:before="13"/>
              <w:ind w:left="59"/>
              <w:jc w:val="left"/>
              <w:rPr>
                <w:sz w:val="14"/>
              </w:rPr>
            </w:pPr>
            <w:r>
              <w:rPr>
                <w:sz w:val="18"/>
              </w:rPr>
              <w:t>Total</w:t>
            </w:r>
            <w:r>
              <w:rPr>
                <w:spacing w:val="-6"/>
                <w:sz w:val="18"/>
              </w:rPr>
              <w:t xml:space="preserve"> </w:t>
            </w:r>
            <w:r>
              <w:rPr>
                <w:sz w:val="18"/>
              </w:rPr>
              <w:t>injected</w:t>
            </w:r>
            <w:r>
              <w:rPr>
                <w:spacing w:val="-6"/>
                <w:sz w:val="18"/>
              </w:rPr>
              <w:t xml:space="preserve"> </w:t>
            </w:r>
            <w:r>
              <w:rPr>
                <w:sz w:val="18"/>
              </w:rPr>
              <w:t>current</w:t>
            </w:r>
            <w:r>
              <w:rPr>
                <w:spacing w:val="-7"/>
                <w:sz w:val="18"/>
              </w:rPr>
              <w:t xml:space="preserve"> </w:t>
            </w:r>
            <w:r>
              <w:rPr>
                <w:sz w:val="18"/>
              </w:rPr>
              <w:t>(sum</w:t>
            </w:r>
            <w:r>
              <w:rPr>
                <w:spacing w:val="-6"/>
                <w:sz w:val="18"/>
              </w:rPr>
              <w:t xml:space="preserve"> </w:t>
            </w:r>
            <w:r>
              <w:rPr>
                <w:sz w:val="18"/>
              </w:rPr>
              <w:t>of</w:t>
            </w:r>
            <w:r>
              <w:rPr>
                <w:spacing w:val="-5"/>
                <w:sz w:val="18"/>
              </w:rPr>
              <w:t xml:space="preserve"> </w:t>
            </w:r>
            <w:r>
              <w:rPr>
                <w:sz w:val="18"/>
              </w:rPr>
              <w:t>all</w:t>
            </w:r>
            <w:r>
              <w:rPr>
                <w:spacing w:val="-6"/>
                <w:sz w:val="18"/>
              </w:rPr>
              <w:t xml:space="preserve"> </w:t>
            </w:r>
            <w:r>
              <w:rPr>
                <w:sz w:val="18"/>
              </w:rPr>
              <w:t>I/</w:t>
            </w:r>
            <w:proofErr w:type="spellStart"/>
            <w:r>
              <w:rPr>
                <w:sz w:val="18"/>
              </w:rPr>
              <w:t>Os</w:t>
            </w:r>
            <w:proofErr w:type="spellEnd"/>
            <w:r>
              <w:rPr>
                <w:spacing w:val="-7"/>
                <w:sz w:val="18"/>
              </w:rPr>
              <w:t xml:space="preserve"> </w:t>
            </w:r>
            <w:r>
              <w:rPr>
                <w:sz w:val="18"/>
              </w:rPr>
              <w:t>and</w:t>
            </w:r>
            <w:r>
              <w:rPr>
                <w:spacing w:val="-5"/>
                <w:sz w:val="18"/>
              </w:rPr>
              <w:t xml:space="preserve"> </w:t>
            </w:r>
            <w:r>
              <w:rPr>
                <w:sz w:val="18"/>
              </w:rPr>
              <w:t>control</w:t>
            </w:r>
            <w:r>
              <w:rPr>
                <w:spacing w:val="-5"/>
                <w:sz w:val="18"/>
              </w:rPr>
              <w:t xml:space="preserve"> </w:t>
            </w:r>
            <w:proofErr w:type="gramStart"/>
            <w:r>
              <w:rPr>
                <w:spacing w:val="-2"/>
                <w:sz w:val="18"/>
              </w:rPr>
              <w:t>pins)</w:t>
            </w:r>
            <w:r>
              <w:rPr>
                <w:spacing w:val="-2"/>
                <w:position w:val="7"/>
                <w:sz w:val="14"/>
              </w:rPr>
              <w:t>(</w:t>
            </w:r>
            <w:proofErr w:type="gramEnd"/>
            <w:r>
              <w:rPr>
                <w:spacing w:val="-2"/>
                <w:position w:val="7"/>
                <w:sz w:val="14"/>
              </w:rPr>
              <w:t>4)</w:t>
            </w:r>
          </w:p>
        </w:tc>
        <w:tc>
          <w:tcPr>
            <w:tcW w:w="1654" w:type="dxa"/>
          </w:tcPr>
          <w:p w14:paraId="3B80EE55" w14:textId="77777777" w:rsidR="006F6DBA" w:rsidRDefault="00000000">
            <w:pPr>
              <w:pStyle w:val="TableParagraph"/>
              <w:spacing w:before="45"/>
              <w:ind w:left="15" w:right="4"/>
              <w:rPr>
                <w:sz w:val="18"/>
              </w:rPr>
            </w:pPr>
            <w:r>
              <w:rPr>
                <w:spacing w:val="-5"/>
                <w:sz w:val="18"/>
              </w:rPr>
              <w:t>25</w:t>
            </w:r>
          </w:p>
        </w:tc>
        <w:tc>
          <w:tcPr>
            <w:tcW w:w="581" w:type="dxa"/>
            <w:vMerge/>
            <w:tcBorders>
              <w:top w:val="nil"/>
            </w:tcBorders>
          </w:tcPr>
          <w:p w14:paraId="5C440D51" w14:textId="77777777" w:rsidR="006F6DBA" w:rsidRDefault="006F6DBA">
            <w:pPr>
              <w:rPr>
                <w:sz w:val="2"/>
                <w:szCs w:val="2"/>
              </w:rPr>
            </w:pPr>
          </w:p>
        </w:tc>
      </w:tr>
    </w:tbl>
    <w:p w14:paraId="0C21B079" w14:textId="77777777" w:rsidR="006F6DBA" w:rsidRDefault="00000000">
      <w:pPr>
        <w:pStyle w:val="ListParagraph"/>
        <w:numPr>
          <w:ilvl w:val="0"/>
          <w:numId w:val="39"/>
        </w:numPr>
        <w:tabs>
          <w:tab w:val="left" w:pos="446"/>
          <w:tab w:val="left" w:pos="448"/>
        </w:tabs>
        <w:spacing w:before="91" w:line="208" w:lineRule="auto"/>
        <w:ind w:right="978"/>
        <w:rPr>
          <w:sz w:val="16"/>
        </w:rPr>
      </w:pPr>
      <w:bookmarkStart w:id="79" w:name="_bookmark70"/>
      <w:bookmarkEnd w:id="79"/>
      <w:r>
        <w:rPr>
          <w:sz w:val="16"/>
        </w:rPr>
        <w:t>All</w:t>
      </w:r>
      <w:r>
        <w:rPr>
          <w:spacing w:val="-5"/>
          <w:sz w:val="16"/>
        </w:rPr>
        <w:t xml:space="preserve"> </w:t>
      </w:r>
      <w:r>
        <w:rPr>
          <w:sz w:val="16"/>
        </w:rPr>
        <w:t>main</w:t>
      </w:r>
      <w:r>
        <w:rPr>
          <w:spacing w:val="-4"/>
          <w:sz w:val="16"/>
        </w:rPr>
        <w:t xml:space="preserve"> </w:t>
      </w:r>
      <w:r>
        <w:rPr>
          <w:sz w:val="16"/>
        </w:rPr>
        <w:t>power</w:t>
      </w:r>
      <w:r>
        <w:rPr>
          <w:spacing w:val="-5"/>
          <w:sz w:val="16"/>
        </w:rPr>
        <w:t xml:space="preserve"> </w:t>
      </w:r>
      <w:r>
        <w:rPr>
          <w:sz w:val="16"/>
        </w:rPr>
        <w:t>(VDD/VDDA,</w:t>
      </w:r>
      <w:r>
        <w:rPr>
          <w:spacing w:val="-4"/>
          <w:sz w:val="16"/>
        </w:rPr>
        <w:t xml:space="preserve"> </w:t>
      </w:r>
      <w:r>
        <w:rPr>
          <w:sz w:val="16"/>
        </w:rPr>
        <w:t>VBAT)</w:t>
      </w:r>
      <w:r>
        <w:rPr>
          <w:spacing w:val="-4"/>
          <w:sz w:val="16"/>
        </w:rPr>
        <w:t xml:space="preserve"> </w:t>
      </w:r>
      <w:r>
        <w:rPr>
          <w:sz w:val="16"/>
        </w:rPr>
        <w:t>and</w:t>
      </w:r>
      <w:r>
        <w:rPr>
          <w:spacing w:val="-4"/>
          <w:sz w:val="16"/>
        </w:rPr>
        <w:t xml:space="preserve"> </w:t>
      </w:r>
      <w:r>
        <w:rPr>
          <w:sz w:val="16"/>
        </w:rPr>
        <w:t>ground</w:t>
      </w:r>
      <w:r>
        <w:rPr>
          <w:spacing w:val="-3"/>
          <w:sz w:val="16"/>
        </w:rPr>
        <w:t xml:space="preserve"> </w:t>
      </w:r>
      <w:r>
        <w:rPr>
          <w:sz w:val="16"/>
        </w:rPr>
        <w:t>(VSS/VSSA)</w:t>
      </w:r>
      <w:r>
        <w:rPr>
          <w:spacing w:val="-4"/>
          <w:sz w:val="16"/>
        </w:rPr>
        <w:t xml:space="preserve"> </w:t>
      </w:r>
      <w:r>
        <w:rPr>
          <w:sz w:val="16"/>
        </w:rPr>
        <w:t>pins</w:t>
      </w:r>
      <w:r>
        <w:rPr>
          <w:spacing w:val="-4"/>
          <w:sz w:val="16"/>
        </w:rPr>
        <w:t xml:space="preserve"> </w:t>
      </w:r>
      <w:r>
        <w:rPr>
          <w:sz w:val="16"/>
        </w:rPr>
        <w:t>must</w:t>
      </w:r>
      <w:r>
        <w:rPr>
          <w:spacing w:val="-4"/>
          <w:sz w:val="16"/>
        </w:rPr>
        <w:t xml:space="preserve"> </w:t>
      </w:r>
      <w:r>
        <w:rPr>
          <w:sz w:val="16"/>
        </w:rPr>
        <w:t>always</w:t>
      </w:r>
      <w:r>
        <w:rPr>
          <w:spacing w:val="-4"/>
          <w:sz w:val="16"/>
        </w:rPr>
        <w:t xml:space="preserve"> </w:t>
      </w:r>
      <w:r>
        <w:rPr>
          <w:sz w:val="16"/>
        </w:rPr>
        <w:t>be</w:t>
      </w:r>
      <w:r>
        <w:rPr>
          <w:spacing w:val="-4"/>
          <w:sz w:val="16"/>
        </w:rPr>
        <w:t xml:space="preserve"> </w:t>
      </w:r>
      <w:r>
        <w:rPr>
          <w:sz w:val="16"/>
        </w:rPr>
        <w:t>connected</w:t>
      </w:r>
      <w:r>
        <w:rPr>
          <w:spacing w:val="-4"/>
          <w:sz w:val="16"/>
        </w:rPr>
        <w:t xml:space="preserve"> </w:t>
      </w:r>
      <w:r>
        <w:rPr>
          <w:sz w:val="16"/>
        </w:rPr>
        <w:t>to</w:t>
      </w:r>
      <w:r>
        <w:rPr>
          <w:spacing w:val="-3"/>
          <w:sz w:val="16"/>
        </w:rPr>
        <w:t xml:space="preserve"> </w:t>
      </w:r>
      <w:r>
        <w:rPr>
          <w:sz w:val="16"/>
        </w:rPr>
        <w:t>the</w:t>
      </w:r>
      <w:r>
        <w:rPr>
          <w:spacing w:val="-4"/>
          <w:sz w:val="16"/>
        </w:rPr>
        <w:t xml:space="preserve"> </w:t>
      </w:r>
      <w:r>
        <w:rPr>
          <w:sz w:val="16"/>
        </w:rPr>
        <w:t>external</w:t>
      </w:r>
      <w:r>
        <w:rPr>
          <w:spacing w:val="-4"/>
          <w:sz w:val="16"/>
        </w:rPr>
        <w:t xml:space="preserve"> </w:t>
      </w:r>
      <w:r>
        <w:rPr>
          <w:sz w:val="16"/>
        </w:rPr>
        <w:t>power supplies, in the permitted range.</w:t>
      </w:r>
    </w:p>
    <w:p w14:paraId="037BBCD2" w14:textId="77777777" w:rsidR="006F6DBA" w:rsidRDefault="00000000">
      <w:pPr>
        <w:pStyle w:val="ListParagraph"/>
        <w:numPr>
          <w:ilvl w:val="0"/>
          <w:numId w:val="39"/>
        </w:numPr>
        <w:tabs>
          <w:tab w:val="left" w:pos="446"/>
          <w:tab w:val="left" w:pos="448"/>
        </w:tabs>
        <w:spacing w:before="125" w:line="177" w:lineRule="auto"/>
        <w:ind w:right="623"/>
        <w:rPr>
          <w:sz w:val="16"/>
        </w:rPr>
      </w:pPr>
      <w:r>
        <w:rPr>
          <w:sz w:val="16"/>
        </w:rPr>
        <w:t>A</w:t>
      </w:r>
      <w:r>
        <w:rPr>
          <w:spacing w:val="-8"/>
          <w:sz w:val="16"/>
        </w:rPr>
        <w:t xml:space="preserve"> </w:t>
      </w:r>
      <w:r>
        <w:rPr>
          <w:sz w:val="16"/>
        </w:rPr>
        <w:t>positive injection is induced by V</w:t>
      </w:r>
      <w:r>
        <w:rPr>
          <w:position w:val="-3"/>
          <w:sz w:val="12"/>
        </w:rPr>
        <w:t>IN</w:t>
      </w:r>
      <w:r>
        <w:rPr>
          <w:spacing w:val="13"/>
          <w:position w:val="-3"/>
          <w:sz w:val="12"/>
        </w:rPr>
        <w:t xml:space="preserve"> </w:t>
      </w:r>
      <w:r>
        <w:rPr>
          <w:sz w:val="16"/>
        </w:rPr>
        <w:t>&gt; V</w:t>
      </w:r>
      <w:proofErr w:type="spellStart"/>
      <w:r>
        <w:rPr>
          <w:position w:val="-3"/>
          <w:sz w:val="12"/>
        </w:rPr>
        <w:t>DDIOx</w:t>
      </w:r>
      <w:proofErr w:type="spellEnd"/>
      <w:r>
        <w:rPr>
          <w:spacing w:val="13"/>
          <w:position w:val="-3"/>
          <w:sz w:val="12"/>
        </w:rPr>
        <w:t xml:space="preserve"> </w:t>
      </w:r>
      <w:r>
        <w:rPr>
          <w:sz w:val="16"/>
        </w:rPr>
        <w:t>while a negative injection is induced by V</w:t>
      </w:r>
      <w:r>
        <w:rPr>
          <w:position w:val="-3"/>
          <w:sz w:val="12"/>
        </w:rPr>
        <w:t>IN</w:t>
      </w:r>
      <w:r>
        <w:rPr>
          <w:spacing w:val="12"/>
          <w:position w:val="-3"/>
          <w:sz w:val="12"/>
        </w:rPr>
        <w:t xml:space="preserve"> </w:t>
      </w:r>
      <w:r>
        <w:rPr>
          <w:sz w:val="16"/>
        </w:rPr>
        <w:t>&lt; V</w:t>
      </w:r>
      <w:r>
        <w:rPr>
          <w:position w:val="-3"/>
          <w:sz w:val="12"/>
        </w:rPr>
        <w:t>SS</w:t>
      </w:r>
      <w:r>
        <w:rPr>
          <w:sz w:val="16"/>
        </w:rPr>
        <w:t>. I</w:t>
      </w:r>
      <w:r>
        <w:rPr>
          <w:position w:val="-3"/>
          <w:sz w:val="12"/>
        </w:rPr>
        <w:t>INJ(PIN)</w:t>
      </w:r>
      <w:r>
        <w:rPr>
          <w:spacing w:val="13"/>
          <w:position w:val="-3"/>
          <w:sz w:val="12"/>
        </w:rPr>
        <w:t xml:space="preserve"> </w:t>
      </w:r>
      <w:r>
        <w:rPr>
          <w:sz w:val="16"/>
        </w:rPr>
        <w:t xml:space="preserve">must never be exceeded. Refer also to </w:t>
      </w:r>
      <w:hyperlink w:anchor="_bookmark66" w:history="1">
        <w:r>
          <w:rPr>
            <w:i/>
            <w:color w:val="0000FF"/>
            <w:sz w:val="16"/>
          </w:rPr>
          <w:t>Table 18: Voltage characteristics</w:t>
        </w:r>
      </w:hyperlink>
      <w:r>
        <w:rPr>
          <w:i/>
          <w:color w:val="0000FF"/>
          <w:sz w:val="16"/>
        </w:rPr>
        <w:t xml:space="preserve"> </w:t>
      </w:r>
      <w:r>
        <w:rPr>
          <w:sz w:val="16"/>
        </w:rPr>
        <w:t>for the maximum allowed input voltage values.</w:t>
      </w:r>
    </w:p>
    <w:p w14:paraId="3D0773DE" w14:textId="77777777" w:rsidR="006F6DBA" w:rsidRDefault="00000000">
      <w:pPr>
        <w:pStyle w:val="ListParagraph"/>
        <w:numPr>
          <w:ilvl w:val="0"/>
          <w:numId w:val="39"/>
        </w:numPr>
        <w:tabs>
          <w:tab w:val="left" w:pos="446"/>
          <w:tab w:val="left" w:pos="448"/>
        </w:tabs>
        <w:spacing w:before="118" w:line="208" w:lineRule="auto"/>
        <w:ind w:right="718"/>
        <w:rPr>
          <w:sz w:val="16"/>
        </w:rPr>
      </w:pPr>
      <w:r>
        <w:rPr>
          <w:sz w:val="16"/>
        </w:rPr>
        <w:t>Positive</w:t>
      </w:r>
      <w:r>
        <w:rPr>
          <w:spacing w:val="-3"/>
          <w:sz w:val="16"/>
        </w:rPr>
        <w:t xml:space="preserve"> </w:t>
      </w:r>
      <w:r>
        <w:rPr>
          <w:sz w:val="16"/>
        </w:rPr>
        <w:t>injection</w:t>
      </w:r>
      <w:r>
        <w:rPr>
          <w:spacing w:val="-2"/>
          <w:sz w:val="16"/>
        </w:rPr>
        <w:t xml:space="preserve"> </w:t>
      </w:r>
      <w:r>
        <w:rPr>
          <w:sz w:val="16"/>
        </w:rPr>
        <w:t>is</w:t>
      </w:r>
      <w:r>
        <w:rPr>
          <w:spacing w:val="-3"/>
          <w:sz w:val="16"/>
        </w:rPr>
        <w:t xml:space="preserve"> </w:t>
      </w:r>
      <w:r>
        <w:rPr>
          <w:sz w:val="16"/>
        </w:rPr>
        <w:t>not</w:t>
      </w:r>
      <w:r>
        <w:rPr>
          <w:spacing w:val="-3"/>
          <w:sz w:val="16"/>
        </w:rPr>
        <w:t xml:space="preserve"> </w:t>
      </w:r>
      <w:r>
        <w:rPr>
          <w:sz w:val="16"/>
        </w:rPr>
        <w:t>possible</w:t>
      </w:r>
      <w:r>
        <w:rPr>
          <w:spacing w:val="-3"/>
          <w:sz w:val="16"/>
        </w:rPr>
        <w:t xml:space="preserve"> </w:t>
      </w:r>
      <w:r>
        <w:rPr>
          <w:sz w:val="16"/>
        </w:rPr>
        <w:t>on</w:t>
      </w:r>
      <w:r>
        <w:rPr>
          <w:spacing w:val="-3"/>
          <w:sz w:val="16"/>
        </w:rPr>
        <w:t xml:space="preserve"> </w:t>
      </w:r>
      <w:r>
        <w:rPr>
          <w:sz w:val="16"/>
        </w:rPr>
        <w:t>these</w:t>
      </w:r>
      <w:r>
        <w:rPr>
          <w:spacing w:val="-3"/>
          <w:sz w:val="16"/>
        </w:rPr>
        <w:t xml:space="preserve"> </w:t>
      </w:r>
      <w:r>
        <w:rPr>
          <w:sz w:val="16"/>
        </w:rPr>
        <w:t>I/</w:t>
      </w:r>
      <w:proofErr w:type="spellStart"/>
      <w:r>
        <w:rPr>
          <w:sz w:val="16"/>
        </w:rPr>
        <w:t>Os</w:t>
      </w:r>
      <w:proofErr w:type="spellEnd"/>
      <w:r>
        <w:rPr>
          <w:spacing w:val="-3"/>
          <w:sz w:val="16"/>
        </w:rPr>
        <w:t xml:space="preserve"> </w:t>
      </w:r>
      <w:r>
        <w:rPr>
          <w:sz w:val="16"/>
        </w:rPr>
        <w:t>and</w:t>
      </w:r>
      <w:r>
        <w:rPr>
          <w:spacing w:val="-3"/>
          <w:sz w:val="16"/>
        </w:rPr>
        <w:t xml:space="preserve"> </w:t>
      </w:r>
      <w:r>
        <w:rPr>
          <w:sz w:val="16"/>
        </w:rPr>
        <w:t>does</w:t>
      </w:r>
      <w:r>
        <w:rPr>
          <w:spacing w:val="-3"/>
          <w:sz w:val="16"/>
        </w:rPr>
        <w:t xml:space="preserve"> </w:t>
      </w:r>
      <w:r>
        <w:rPr>
          <w:sz w:val="16"/>
        </w:rPr>
        <w:t>not</w:t>
      </w:r>
      <w:r>
        <w:rPr>
          <w:spacing w:val="-3"/>
          <w:sz w:val="16"/>
        </w:rPr>
        <w:t xml:space="preserve"> </w:t>
      </w:r>
      <w:r>
        <w:rPr>
          <w:sz w:val="16"/>
        </w:rPr>
        <w:t>occur</w:t>
      </w:r>
      <w:r>
        <w:rPr>
          <w:spacing w:val="-3"/>
          <w:sz w:val="16"/>
        </w:rPr>
        <w:t xml:space="preserve"> </w:t>
      </w:r>
      <w:r>
        <w:rPr>
          <w:sz w:val="16"/>
        </w:rPr>
        <w:t>for</w:t>
      </w:r>
      <w:r>
        <w:rPr>
          <w:spacing w:val="-3"/>
          <w:sz w:val="16"/>
        </w:rPr>
        <w:t xml:space="preserve"> </w:t>
      </w:r>
      <w:r>
        <w:rPr>
          <w:sz w:val="16"/>
        </w:rPr>
        <w:t>input</w:t>
      </w:r>
      <w:r>
        <w:rPr>
          <w:spacing w:val="-3"/>
          <w:sz w:val="16"/>
        </w:rPr>
        <w:t xml:space="preserve"> </w:t>
      </w:r>
      <w:r>
        <w:rPr>
          <w:sz w:val="16"/>
        </w:rPr>
        <w:t>voltages</w:t>
      </w:r>
      <w:r>
        <w:rPr>
          <w:spacing w:val="-3"/>
          <w:sz w:val="16"/>
        </w:rPr>
        <w:t xml:space="preserve"> </w:t>
      </w:r>
      <w:r>
        <w:rPr>
          <w:sz w:val="16"/>
        </w:rPr>
        <w:t>lower</w:t>
      </w:r>
      <w:r>
        <w:rPr>
          <w:spacing w:val="-3"/>
          <w:sz w:val="16"/>
        </w:rPr>
        <w:t xml:space="preserve"> </w:t>
      </w:r>
      <w:r>
        <w:rPr>
          <w:sz w:val="16"/>
        </w:rPr>
        <w:t>than</w:t>
      </w:r>
      <w:r>
        <w:rPr>
          <w:spacing w:val="-3"/>
          <w:sz w:val="16"/>
        </w:rPr>
        <w:t xml:space="preserve"> </w:t>
      </w:r>
      <w:r>
        <w:rPr>
          <w:sz w:val="16"/>
        </w:rPr>
        <w:t>the</w:t>
      </w:r>
      <w:r>
        <w:rPr>
          <w:spacing w:val="-3"/>
          <w:sz w:val="16"/>
        </w:rPr>
        <w:t xml:space="preserve"> </w:t>
      </w:r>
      <w:r>
        <w:rPr>
          <w:sz w:val="16"/>
        </w:rPr>
        <w:t>specified</w:t>
      </w:r>
      <w:r>
        <w:rPr>
          <w:spacing w:val="-3"/>
          <w:sz w:val="16"/>
        </w:rPr>
        <w:t xml:space="preserve"> </w:t>
      </w:r>
      <w:r>
        <w:rPr>
          <w:sz w:val="16"/>
        </w:rPr>
        <w:t xml:space="preserve">maximum </w:t>
      </w:r>
      <w:r>
        <w:rPr>
          <w:spacing w:val="-2"/>
          <w:sz w:val="16"/>
        </w:rPr>
        <w:t>value.</w:t>
      </w:r>
    </w:p>
    <w:p w14:paraId="61F4F299" w14:textId="77777777" w:rsidR="006F6DBA" w:rsidRDefault="00000000">
      <w:pPr>
        <w:pStyle w:val="ListParagraph"/>
        <w:numPr>
          <w:ilvl w:val="0"/>
          <w:numId w:val="39"/>
        </w:numPr>
        <w:tabs>
          <w:tab w:val="left" w:pos="446"/>
          <w:tab w:val="left" w:pos="448"/>
        </w:tabs>
        <w:spacing w:before="125" w:line="177" w:lineRule="auto"/>
        <w:ind w:right="805"/>
        <w:rPr>
          <w:sz w:val="16"/>
        </w:rPr>
      </w:pPr>
      <w:r>
        <w:rPr>
          <w:sz w:val="16"/>
        </w:rPr>
        <w:t>When</w:t>
      </w:r>
      <w:r>
        <w:rPr>
          <w:spacing w:val="-2"/>
          <w:sz w:val="16"/>
        </w:rPr>
        <w:t xml:space="preserve"> </w:t>
      </w:r>
      <w:r>
        <w:rPr>
          <w:sz w:val="16"/>
        </w:rPr>
        <w:t>several</w:t>
      </w:r>
      <w:r>
        <w:rPr>
          <w:spacing w:val="-2"/>
          <w:sz w:val="16"/>
        </w:rPr>
        <w:t xml:space="preserve"> </w:t>
      </w:r>
      <w:r>
        <w:rPr>
          <w:sz w:val="16"/>
        </w:rPr>
        <w:t>inputs</w:t>
      </w:r>
      <w:r>
        <w:rPr>
          <w:spacing w:val="-1"/>
          <w:sz w:val="16"/>
        </w:rPr>
        <w:t xml:space="preserve"> </w:t>
      </w:r>
      <w:r>
        <w:rPr>
          <w:sz w:val="16"/>
        </w:rPr>
        <w:t>are</w:t>
      </w:r>
      <w:r>
        <w:rPr>
          <w:spacing w:val="-2"/>
          <w:sz w:val="16"/>
        </w:rPr>
        <w:t xml:space="preserve"> </w:t>
      </w:r>
      <w:r>
        <w:rPr>
          <w:sz w:val="16"/>
        </w:rPr>
        <w:t>submitted</w:t>
      </w:r>
      <w:r>
        <w:rPr>
          <w:spacing w:val="-2"/>
          <w:sz w:val="16"/>
        </w:rPr>
        <w:t xml:space="preserve"> </w:t>
      </w:r>
      <w:r>
        <w:rPr>
          <w:sz w:val="16"/>
        </w:rPr>
        <w:t>to</w:t>
      </w:r>
      <w:r>
        <w:rPr>
          <w:spacing w:val="-2"/>
          <w:sz w:val="16"/>
        </w:rPr>
        <w:t xml:space="preserve"> </w:t>
      </w:r>
      <w:r>
        <w:rPr>
          <w:sz w:val="16"/>
        </w:rPr>
        <w:t>a</w:t>
      </w:r>
      <w:r>
        <w:rPr>
          <w:spacing w:val="-2"/>
          <w:sz w:val="16"/>
        </w:rPr>
        <w:t xml:space="preserve"> </w:t>
      </w:r>
      <w:r>
        <w:rPr>
          <w:sz w:val="16"/>
        </w:rPr>
        <w:t>current</w:t>
      </w:r>
      <w:r>
        <w:rPr>
          <w:spacing w:val="-1"/>
          <w:sz w:val="16"/>
        </w:rPr>
        <w:t xml:space="preserve"> </w:t>
      </w:r>
      <w:r>
        <w:rPr>
          <w:sz w:val="16"/>
        </w:rPr>
        <w:t>injection,</w:t>
      </w:r>
      <w:r>
        <w:rPr>
          <w:spacing w:val="-1"/>
          <w:sz w:val="16"/>
        </w:rPr>
        <w:t xml:space="preserve"> </w:t>
      </w:r>
      <w:r>
        <w:rPr>
          <w:sz w:val="16"/>
        </w:rPr>
        <w:t>the</w:t>
      </w:r>
      <w:r>
        <w:rPr>
          <w:spacing w:val="-2"/>
          <w:sz w:val="16"/>
        </w:rPr>
        <w:t xml:space="preserve"> </w:t>
      </w:r>
      <w:r>
        <w:rPr>
          <w:sz w:val="16"/>
        </w:rPr>
        <w:t>maximum ∑|I</w:t>
      </w:r>
      <w:r>
        <w:rPr>
          <w:position w:val="-3"/>
          <w:sz w:val="12"/>
        </w:rPr>
        <w:t>INJ(PIN)</w:t>
      </w:r>
      <w:r>
        <w:rPr>
          <w:sz w:val="16"/>
        </w:rPr>
        <w:t>|</w:t>
      </w:r>
      <w:r>
        <w:rPr>
          <w:spacing w:val="-2"/>
          <w:sz w:val="16"/>
        </w:rPr>
        <w:t xml:space="preserve"> </w:t>
      </w:r>
      <w:r>
        <w:rPr>
          <w:sz w:val="16"/>
        </w:rPr>
        <w:t>is</w:t>
      </w:r>
      <w:r>
        <w:rPr>
          <w:spacing w:val="-1"/>
          <w:sz w:val="16"/>
        </w:rPr>
        <w:t xml:space="preserve"> </w:t>
      </w:r>
      <w:r>
        <w:rPr>
          <w:sz w:val="16"/>
        </w:rPr>
        <w:t>the</w:t>
      </w:r>
      <w:r>
        <w:rPr>
          <w:spacing w:val="-1"/>
          <w:sz w:val="16"/>
        </w:rPr>
        <w:t xml:space="preserve"> </w:t>
      </w:r>
      <w:r>
        <w:rPr>
          <w:sz w:val="16"/>
        </w:rPr>
        <w:t>absolute</w:t>
      </w:r>
      <w:r>
        <w:rPr>
          <w:spacing w:val="-1"/>
          <w:sz w:val="16"/>
        </w:rPr>
        <w:t xml:space="preserve"> </w:t>
      </w:r>
      <w:r>
        <w:rPr>
          <w:sz w:val="16"/>
        </w:rPr>
        <w:t>sum</w:t>
      </w:r>
      <w:r>
        <w:rPr>
          <w:spacing w:val="-1"/>
          <w:sz w:val="16"/>
        </w:rPr>
        <w:t xml:space="preserve"> </w:t>
      </w:r>
      <w:r>
        <w:rPr>
          <w:sz w:val="16"/>
        </w:rPr>
        <w:t>of</w:t>
      </w:r>
      <w:r>
        <w:rPr>
          <w:spacing w:val="-1"/>
          <w:sz w:val="16"/>
        </w:rPr>
        <w:t xml:space="preserve"> </w:t>
      </w:r>
      <w:r>
        <w:rPr>
          <w:sz w:val="16"/>
        </w:rPr>
        <w:t>the</w:t>
      </w:r>
      <w:r>
        <w:rPr>
          <w:spacing w:val="-1"/>
          <w:sz w:val="16"/>
        </w:rPr>
        <w:t xml:space="preserve"> </w:t>
      </w:r>
      <w:r>
        <w:rPr>
          <w:sz w:val="16"/>
        </w:rPr>
        <w:t>negative injected currents (instantaneous values).</w:t>
      </w:r>
    </w:p>
    <w:p w14:paraId="0D0BC774" w14:textId="77777777" w:rsidR="006F6DBA" w:rsidRDefault="006F6DBA">
      <w:pPr>
        <w:pStyle w:val="BodyText"/>
        <w:spacing w:before="183"/>
      </w:pPr>
    </w:p>
    <w:p w14:paraId="17EF67E3" w14:textId="77777777" w:rsidR="006F6DBA" w:rsidRDefault="00000000">
      <w:pPr>
        <w:pStyle w:val="Heading7"/>
        <w:spacing w:before="0" w:after="41"/>
        <w:ind w:left="1139" w:right="1189"/>
        <w:jc w:val="center"/>
      </w:pPr>
      <w:bookmarkStart w:id="80" w:name="_bookmark71"/>
      <w:bookmarkEnd w:id="80"/>
      <w:r>
        <w:t>Table</w:t>
      </w:r>
      <w:r>
        <w:rPr>
          <w:spacing w:val="-12"/>
        </w:rPr>
        <w:t xml:space="preserve"> </w:t>
      </w:r>
      <w:r>
        <w:t>20.</w:t>
      </w:r>
      <w:r>
        <w:rPr>
          <w:spacing w:val="-10"/>
        </w:rPr>
        <w:t xml:space="preserve"> </w:t>
      </w:r>
      <w:r>
        <w:t>Thermal</w:t>
      </w:r>
      <w:r>
        <w:rPr>
          <w:spacing w:val="-11"/>
        </w:rPr>
        <w:t xml:space="preserve"> </w:t>
      </w:r>
      <w:r>
        <w:rPr>
          <w:spacing w:val="-2"/>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9"/>
        <w:gridCol w:w="4405"/>
        <w:gridCol w:w="1920"/>
        <w:gridCol w:w="979"/>
      </w:tblGrid>
      <w:tr w:rsidR="006F6DBA" w14:paraId="090FC935" w14:textId="77777777">
        <w:trPr>
          <w:trHeight w:val="400"/>
        </w:trPr>
        <w:tc>
          <w:tcPr>
            <w:tcW w:w="1909" w:type="dxa"/>
            <w:tcBorders>
              <w:bottom w:val="single" w:sz="12" w:space="0" w:color="000000"/>
            </w:tcBorders>
          </w:tcPr>
          <w:p w14:paraId="56713286" w14:textId="77777777" w:rsidR="006F6DBA" w:rsidRDefault="00000000">
            <w:pPr>
              <w:pStyle w:val="TableParagraph"/>
              <w:spacing w:before="85"/>
              <w:ind w:left="10" w:right="2"/>
              <w:rPr>
                <w:b/>
                <w:sz w:val="18"/>
              </w:rPr>
            </w:pPr>
            <w:r>
              <w:rPr>
                <w:b/>
                <w:spacing w:val="-2"/>
                <w:sz w:val="18"/>
              </w:rPr>
              <w:t>Symbol</w:t>
            </w:r>
          </w:p>
        </w:tc>
        <w:tc>
          <w:tcPr>
            <w:tcW w:w="4405" w:type="dxa"/>
            <w:tcBorders>
              <w:bottom w:val="single" w:sz="12" w:space="0" w:color="000000"/>
            </w:tcBorders>
          </w:tcPr>
          <w:p w14:paraId="4FAC2E52" w14:textId="77777777" w:rsidR="006F6DBA" w:rsidRDefault="00000000">
            <w:pPr>
              <w:pStyle w:val="TableParagraph"/>
              <w:spacing w:before="85"/>
              <w:ind w:left="10"/>
              <w:rPr>
                <w:b/>
                <w:sz w:val="18"/>
              </w:rPr>
            </w:pPr>
            <w:r>
              <w:rPr>
                <w:b/>
                <w:spacing w:val="-2"/>
                <w:sz w:val="18"/>
              </w:rPr>
              <w:t>Ratings</w:t>
            </w:r>
          </w:p>
        </w:tc>
        <w:tc>
          <w:tcPr>
            <w:tcW w:w="1920" w:type="dxa"/>
            <w:tcBorders>
              <w:bottom w:val="single" w:sz="12" w:space="0" w:color="000000"/>
            </w:tcBorders>
          </w:tcPr>
          <w:p w14:paraId="1B79F25B" w14:textId="77777777" w:rsidR="006F6DBA" w:rsidRDefault="00000000">
            <w:pPr>
              <w:pStyle w:val="TableParagraph"/>
              <w:spacing w:before="85"/>
              <w:ind w:left="59"/>
              <w:rPr>
                <w:b/>
                <w:sz w:val="18"/>
              </w:rPr>
            </w:pPr>
            <w:r>
              <w:rPr>
                <w:b/>
                <w:spacing w:val="-2"/>
                <w:sz w:val="18"/>
              </w:rPr>
              <w:t>Value</w:t>
            </w:r>
          </w:p>
        </w:tc>
        <w:tc>
          <w:tcPr>
            <w:tcW w:w="979" w:type="dxa"/>
            <w:tcBorders>
              <w:bottom w:val="single" w:sz="12" w:space="0" w:color="000000"/>
            </w:tcBorders>
          </w:tcPr>
          <w:p w14:paraId="30535C7C" w14:textId="77777777" w:rsidR="006F6DBA" w:rsidRDefault="00000000">
            <w:pPr>
              <w:pStyle w:val="TableParagraph"/>
              <w:spacing w:before="85"/>
              <w:ind w:left="11" w:right="3"/>
              <w:rPr>
                <w:b/>
                <w:sz w:val="18"/>
              </w:rPr>
            </w:pPr>
            <w:r>
              <w:rPr>
                <w:b/>
                <w:spacing w:val="-4"/>
                <w:sz w:val="18"/>
              </w:rPr>
              <w:t>Unit</w:t>
            </w:r>
          </w:p>
        </w:tc>
      </w:tr>
      <w:tr w:rsidR="006F6DBA" w14:paraId="10CC9F3D" w14:textId="77777777">
        <w:trPr>
          <w:trHeight w:val="318"/>
        </w:trPr>
        <w:tc>
          <w:tcPr>
            <w:tcW w:w="1909" w:type="dxa"/>
            <w:tcBorders>
              <w:top w:val="single" w:sz="12" w:space="0" w:color="000000"/>
            </w:tcBorders>
          </w:tcPr>
          <w:p w14:paraId="3DA6A6A8" w14:textId="77777777" w:rsidR="006F6DBA" w:rsidRDefault="00000000">
            <w:pPr>
              <w:pStyle w:val="TableParagraph"/>
              <w:spacing w:before="30"/>
              <w:ind w:left="10"/>
              <w:rPr>
                <w:sz w:val="14"/>
              </w:rPr>
            </w:pPr>
            <w:r>
              <w:rPr>
                <w:spacing w:val="-4"/>
                <w:position w:val="5"/>
                <w:sz w:val="18"/>
              </w:rPr>
              <w:t>T</w:t>
            </w:r>
            <w:r>
              <w:rPr>
                <w:spacing w:val="-4"/>
                <w:sz w:val="14"/>
              </w:rPr>
              <w:t>STG</w:t>
            </w:r>
          </w:p>
        </w:tc>
        <w:tc>
          <w:tcPr>
            <w:tcW w:w="4405" w:type="dxa"/>
            <w:tcBorders>
              <w:top w:val="single" w:sz="12" w:space="0" w:color="000000"/>
            </w:tcBorders>
          </w:tcPr>
          <w:p w14:paraId="3D5461E9" w14:textId="77777777" w:rsidR="006F6DBA" w:rsidRDefault="00000000">
            <w:pPr>
              <w:pStyle w:val="TableParagraph"/>
              <w:spacing w:before="35"/>
              <w:ind w:left="60"/>
              <w:jc w:val="left"/>
              <w:rPr>
                <w:sz w:val="18"/>
              </w:rPr>
            </w:pPr>
            <w:r>
              <w:rPr>
                <w:sz w:val="18"/>
              </w:rPr>
              <w:t>Storage</w:t>
            </w:r>
            <w:r>
              <w:rPr>
                <w:spacing w:val="-8"/>
                <w:sz w:val="18"/>
              </w:rPr>
              <w:t xml:space="preserve"> </w:t>
            </w:r>
            <w:r>
              <w:rPr>
                <w:sz w:val="18"/>
              </w:rPr>
              <w:t>temperature</w:t>
            </w:r>
            <w:r>
              <w:rPr>
                <w:spacing w:val="-7"/>
                <w:sz w:val="18"/>
              </w:rPr>
              <w:t xml:space="preserve"> </w:t>
            </w:r>
            <w:r>
              <w:rPr>
                <w:spacing w:val="-2"/>
                <w:sz w:val="18"/>
              </w:rPr>
              <w:t>range</w:t>
            </w:r>
          </w:p>
        </w:tc>
        <w:tc>
          <w:tcPr>
            <w:tcW w:w="1920" w:type="dxa"/>
            <w:tcBorders>
              <w:top w:val="single" w:sz="12" w:space="0" w:color="000000"/>
            </w:tcBorders>
          </w:tcPr>
          <w:p w14:paraId="693CEA2E" w14:textId="77777777" w:rsidR="006F6DBA" w:rsidRDefault="00000000">
            <w:pPr>
              <w:pStyle w:val="TableParagraph"/>
              <w:spacing w:before="35"/>
              <w:ind w:left="59" w:right="53"/>
              <w:rPr>
                <w:sz w:val="18"/>
              </w:rPr>
            </w:pPr>
            <w:r>
              <w:rPr>
                <w:sz w:val="18"/>
              </w:rPr>
              <w:t>–65</w:t>
            </w:r>
            <w:r>
              <w:rPr>
                <w:spacing w:val="-3"/>
                <w:sz w:val="18"/>
              </w:rPr>
              <w:t xml:space="preserve"> </w:t>
            </w:r>
            <w:r>
              <w:rPr>
                <w:sz w:val="18"/>
              </w:rPr>
              <w:t>to</w:t>
            </w:r>
            <w:r>
              <w:rPr>
                <w:spacing w:val="-2"/>
                <w:sz w:val="18"/>
              </w:rPr>
              <w:t xml:space="preserve"> </w:t>
            </w:r>
            <w:r>
              <w:rPr>
                <w:spacing w:val="-4"/>
                <w:sz w:val="18"/>
              </w:rPr>
              <w:t>+150</w:t>
            </w:r>
          </w:p>
        </w:tc>
        <w:tc>
          <w:tcPr>
            <w:tcW w:w="979" w:type="dxa"/>
            <w:tcBorders>
              <w:top w:val="single" w:sz="12" w:space="0" w:color="000000"/>
            </w:tcBorders>
          </w:tcPr>
          <w:p w14:paraId="60F0CBF0" w14:textId="77777777" w:rsidR="006F6DBA" w:rsidRDefault="00000000">
            <w:pPr>
              <w:pStyle w:val="TableParagraph"/>
              <w:spacing w:before="35"/>
              <w:ind w:left="11" w:right="5"/>
              <w:rPr>
                <w:sz w:val="18"/>
              </w:rPr>
            </w:pPr>
            <w:r>
              <w:rPr>
                <w:spacing w:val="-5"/>
                <w:sz w:val="18"/>
              </w:rPr>
              <w:t>°C</w:t>
            </w:r>
          </w:p>
        </w:tc>
      </w:tr>
      <w:tr w:rsidR="006F6DBA" w14:paraId="395B7D7E" w14:textId="77777777">
        <w:trPr>
          <w:trHeight w:val="329"/>
        </w:trPr>
        <w:tc>
          <w:tcPr>
            <w:tcW w:w="1909" w:type="dxa"/>
          </w:tcPr>
          <w:p w14:paraId="1505B3F7" w14:textId="77777777" w:rsidR="006F6DBA" w:rsidRDefault="00000000">
            <w:pPr>
              <w:pStyle w:val="TableParagraph"/>
              <w:spacing w:before="45"/>
              <w:ind w:left="10" w:right="1"/>
              <w:rPr>
                <w:sz w:val="14"/>
              </w:rPr>
            </w:pPr>
            <w:r>
              <w:rPr>
                <w:spacing w:val="-5"/>
                <w:sz w:val="18"/>
              </w:rPr>
              <w:t>T</w:t>
            </w:r>
            <w:r>
              <w:rPr>
                <w:spacing w:val="-5"/>
                <w:position w:val="-4"/>
                <w:sz w:val="14"/>
              </w:rPr>
              <w:t>J</w:t>
            </w:r>
          </w:p>
        </w:tc>
        <w:tc>
          <w:tcPr>
            <w:tcW w:w="4405" w:type="dxa"/>
          </w:tcPr>
          <w:p w14:paraId="16D5C52D" w14:textId="77777777" w:rsidR="006F6DBA" w:rsidRDefault="00000000">
            <w:pPr>
              <w:pStyle w:val="TableParagraph"/>
              <w:spacing w:before="45"/>
              <w:ind w:left="60"/>
              <w:jc w:val="left"/>
              <w:rPr>
                <w:sz w:val="18"/>
              </w:rPr>
            </w:pPr>
            <w:r>
              <w:rPr>
                <w:sz w:val="18"/>
              </w:rPr>
              <w:t>Maximum</w:t>
            </w:r>
            <w:r>
              <w:rPr>
                <w:spacing w:val="-7"/>
                <w:sz w:val="18"/>
              </w:rPr>
              <w:t xml:space="preserve"> </w:t>
            </w:r>
            <w:r>
              <w:rPr>
                <w:sz w:val="18"/>
              </w:rPr>
              <w:t>junction</w:t>
            </w:r>
            <w:r>
              <w:rPr>
                <w:spacing w:val="-5"/>
                <w:sz w:val="18"/>
              </w:rPr>
              <w:t xml:space="preserve"> </w:t>
            </w:r>
            <w:r>
              <w:rPr>
                <w:spacing w:val="-2"/>
                <w:sz w:val="18"/>
              </w:rPr>
              <w:t>temperature</w:t>
            </w:r>
          </w:p>
        </w:tc>
        <w:tc>
          <w:tcPr>
            <w:tcW w:w="1920" w:type="dxa"/>
          </w:tcPr>
          <w:p w14:paraId="21FA1CE7" w14:textId="77777777" w:rsidR="006F6DBA" w:rsidRDefault="00000000">
            <w:pPr>
              <w:pStyle w:val="TableParagraph"/>
              <w:spacing w:before="45"/>
              <w:ind w:left="59" w:right="52"/>
              <w:rPr>
                <w:sz w:val="18"/>
              </w:rPr>
            </w:pPr>
            <w:r>
              <w:rPr>
                <w:spacing w:val="-5"/>
                <w:sz w:val="18"/>
              </w:rPr>
              <w:t>150</w:t>
            </w:r>
          </w:p>
        </w:tc>
        <w:tc>
          <w:tcPr>
            <w:tcW w:w="979" w:type="dxa"/>
          </w:tcPr>
          <w:p w14:paraId="13337D52" w14:textId="77777777" w:rsidR="006F6DBA" w:rsidRDefault="00000000">
            <w:pPr>
              <w:pStyle w:val="TableParagraph"/>
              <w:spacing w:before="45"/>
              <w:ind w:left="11" w:right="4"/>
              <w:rPr>
                <w:sz w:val="18"/>
              </w:rPr>
            </w:pPr>
            <w:r>
              <w:rPr>
                <w:spacing w:val="-5"/>
                <w:sz w:val="18"/>
              </w:rPr>
              <w:t>°C</w:t>
            </w:r>
          </w:p>
        </w:tc>
      </w:tr>
    </w:tbl>
    <w:p w14:paraId="05EA284A" w14:textId="77777777" w:rsidR="006F6DBA" w:rsidRDefault="006F6DBA">
      <w:pPr>
        <w:pStyle w:val="BodyText"/>
        <w:rPr>
          <w:b/>
        </w:rPr>
      </w:pPr>
    </w:p>
    <w:p w14:paraId="03184660" w14:textId="77777777" w:rsidR="006F6DBA" w:rsidRDefault="006F6DBA">
      <w:pPr>
        <w:pStyle w:val="BodyText"/>
        <w:spacing w:before="10"/>
        <w:rPr>
          <w:b/>
        </w:rPr>
      </w:pPr>
    </w:p>
    <w:p w14:paraId="555079C9" w14:textId="77777777" w:rsidR="006F6DBA" w:rsidRDefault="00000000">
      <w:pPr>
        <w:tabs>
          <w:tab w:val="left" w:pos="4137"/>
        </w:tabs>
        <w:ind w:left="165"/>
        <w:rPr>
          <w:sz w:val="18"/>
        </w:rPr>
      </w:pPr>
      <w:r>
        <w:rPr>
          <w:noProof/>
        </w:rPr>
        <mc:AlternateContent>
          <mc:Choice Requires="wpg">
            <w:drawing>
              <wp:anchor distT="0" distB="0" distL="0" distR="0" simplePos="0" relativeHeight="251582464" behindDoc="0" locked="0" layoutInCell="1" allowOverlap="1" wp14:anchorId="78B033AA" wp14:editId="1ABAE730">
                <wp:simplePos x="0" y="0"/>
                <wp:positionH relativeFrom="page">
                  <wp:posOffset>6309283</wp:posOffset>
                </wp:positionH>
                <wp:positionV relativeFrom="paragraph">
                  <wp:posOffset>-77153</wp:posOffset>
                </wp:positionV>
                <wp:extent cx="360680" cy="192405"/>
                <wp:effectExtent l="0" t="0" r="0" b="0"/>
                <wp:wrapNone/>
                <wp:docPr id="967" name="Group 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968" name="Graphic 968"/>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969" name="Image 969"/>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2A4DC7D7" id="Group 967" o:spid="_x0000_s1026" style="position:absolute;margin-left:496.8pt;margin-top:-6.1pt;width:28.4pt;height:15.15pt;z-index:25158246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">
                <v:shape id="Graphic 968"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" path="m359194,r-1524,l96126,12,59096,17183,,153847r,1880l1231,156933r127978,l132867,148856r-6541,-6451l82956,101828,72052,80810,73826,56362,88748,36106r28536,-8446l349681,27660r1016,-762l360400,3073r-13,-1867l359194,xe" fillcolor="#00183f" stroked="f">
                  <v:path arrowok="t"/>
                </v:shape>
                <v:shape id="Image 969"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">
                  <v:imagedata r:id="rId32" o:title=""/>
                </v:shape>
                <w10:wrap anchorx="page"/>
              </v:group>
            </w:pict>
          </mc:Fallback>
        </mc:AlternateContent>
      </w:r>
      <w:r>
        <w:rPr>
          <w:spacing w:val="-2"/>
          <w:sz w:val="18"/>
        </w:rPr>
        <w:t>40/94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0B5CF49C" w14:textId="77777777" w:rsidR="006F6DBA" w:rsidRDefault="006F6DBA">
      <w:pPr>
        <w:rPr>
          <w:sz w:val="18"/>
        </w:rPr>
        <w:sectPr w:rsidR="006F6DBA">
          <w:headerReference w:type="default" r:id="rId158"/>
          <w:footerReference w:type="default" r:id="rId159"/>
          <w:pgSz w:w="11900" w:h="16840"/>
          <w:pgMar w:top="1660" w:right="1180" w:bottom="1680" w:left="1180" w:header="1172" w:footer="1491" w:gutter="0"/>
          <w:cols w:space="720"/>
        </w:sectPr>
      </w:pPr>
    </w:p>
    <w:p w14:paraId="0820ADF6" w14:textId="77777777" w:rsidR="006F6DBA" w:rsidRDefault="00000000">
      <w:pPr>
        <w:pStyle w:val="Heading3"/>
        <w:numPr>
          <w:ilvl w:val="1"/>
          <w:numId w:val="42"/>
        </w:numPr>
        <w:tabs>
          <w:tab w:val="left" w:pos="1299"/>
        </w:tabs>
        <w:spacing w:before="105"/>
        <w:ind w:hanging="1134"/>
      </w:pPr>
      <w:bookmarkStart w:id="81" w:name="_TOC_250025"/>
      <w:r>
        <w:lastRenderedPageBreak/>
        <w:t>Operating</w:t>
      </w:r>
      <w:r>
        <w:rPr>
          <w:spacing w:val="-14"/>
        </w:rPr>
        <w:t xml:space="preserve"> </w:t>
      </w:r>
      <w:bookmarkEnd w:id="81"/>
      <w:r>
        <w:rPr>
          <w:spacing w:val="-2"/>
        </w:rPr>
        <w:t>conditions</w:t>
      </w:r>
    </w:p>
    <w:p w14:paraId="68BE6D10" w14:textId="77777777" w:rsidR="006F6DBA" w:rsidRDefault="00000000">
      <w:pPr>
        <w:pStyle w:val="Heading4"/>
        <w:numPr>
          <w:ilvl w:val="2"/>
          <w:numId w:val="42"/>
        </w:numPr>
        <w:tabs>
          <w:tab w:val="left" w:pos="1299"/>
        </w:tabs>
        <w:spacing w:before="289"/>
        <w:ind w:hanging="1134"/>
      </w:pPr>
      <w:bookmarkStart w:id="82" w:name="_TOC_250024"/>
      <w:r>
        <w:t>General</w:t>
      </w:r>
      <w:r>
        <w:rPr>
          <w:spacing w:val="-7"/>
        </w:rPr>
        <w:t xml:space="preserve"> </w:t>
      </w:r>
      <w:r>
        <w:t>operating</w:t>
      </w:r>
      <w:r>
        <w:rPr>
          <w:spacing w:val="-7"/>
        </w:rPr>
        <w:t xml:space="preserve"> </w:t>
      </w:r>
      <w:bookmarkEnd w:id="82"/>
      <w:r>
        <w:rPr>
          <w:spacing w:val="-2"/>
        </w:rPr>
        <w:t>conditions</w:t>
      </w:r>
    </w:p>
    <w:p w14:paraId="6C6AEF94" w14:textId="77777777" w:rsidR="006F6DBA" w:rsidRDefault="006F6DBA">
      <w:pPr>
        <w:pStyle w:val="BodyText"/>
        <w:spacing w:before="24"/>
        <w:rPr>
          <w:b/>
        </w:rPr>
      </w:pPr>
    </w:p>
    <w:p w14:paraId="5D75E8C4" w14:textId="77777777" w:rsidR="006F6DBA" w:rsidRDefault="00000000">
      <w:pPr>
        <w:pStyle w:val="Heading7"/>
        <w:spacing w:before="1" w:after="39"/>
        <w:ind w:left="0" w:right="49"/>
        <w:jc w:val="center"/>
      </w:pPr>
      <w:bookmarkStart w:id="83" w:name="_bookmark72"/>
      <w:bookmarkEnd w:id="83"/>
      <w:r>
        <w:t>Table</w:t>
      </w:r>
      <w:r>
        <w:rPr>
          <w:spacing w:val="-11"/>
        </w:rPr>
        <w:t xml:space="preserve"> </w:t>
      </w:r>
      <w:r>
        <w:t>21.</w:t>
      </w:r>
      <w:r>
        <w:rPr>
          <w:spacing w:val="-11"/>
        </w:rPr>
        <w:t xml:space="preserve"> </w:t>
      </w:r>
      <w:bookmarkStart w:id="84" w:name="_bookmark73"/>
      <w:bookmarkEnd w:id="84"/>
      <w:r>
        <w:t>General</w:t>
      </w:r>
      <w:r>
        <w:rPr>
          <w:spacing w:val="-10"/>
        </w:rPr>
        <w:t xml:space="preserve"> </w:t>
      </w:r>
      <w:r>
        <w:t>operating</w:t>
      </w:r>
      <w:r>
        <w:rPr>
          <w:spacing w:val="-11"/>
        </w:rPr>
        <w:t xml:space="preserve"> </w:t>
      </w:r>
      <w:r>
        <w:rPr>
          <w:spacing w:val="-2"/>
        </w:rPr>
        <w:t>conditions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7"/>
        <w:gridCol w:w="2664"/>
        <w:gridCol w:w="2314"/>
        <w:gridCol w:w="690"/>
        <w:gridCol w:w="2210"/>
        <w:gridCol w:w="518"/>
      </w:tblGrid>
      <w:tr w:rsidR="006F6DBA" w14:paraId="6E239B96" w14:textId="77777777">
        <w:trPr>
          <w:trHeight w:val="400"/>
        </w:trPr>
        <w:tc>
          <w:tcPr>
            <w:tcW w:w="817" w:type="dxa"/>
            <w:tcBorders>
              <w:bottom w:val="single" w:sz="12" w:space="0" w:color="000000"/>
            </w:tcBorders>
          </w:tcPr>
          <w:p w14:paraId="0F6F858B" w14:textId="77777777" w:rsidR="006F6DBA" w:rsidRDefault="00000000">
            <w:pPr>
              <w:pStyle w:val="TableParagraph"/>
              <w:spacing w:before="86"/>
              <w:ind w:left="12" w:right="2"/>
              <w:rPr>
                <w:b/>
                <w:sz w:val="18"/>
              </w:rPr>
            </w:pPr>
            <w:r>
              <w:rPr>
                <w:b/>
                <w:spacing w:val="-2"/>
                <w:sz w:val="18"/>
              </w:rPr>
              <w:t>Symbol</w:t>
            </w:r>
          </w:p>
        </w:tc>
        <w:tc>
          <w:tcPr>
            <w:tcW w:w="2664" w:type="dxa"/>
            <w:tcBorders>
              <w:bottom w:val="single" w:sz="12" w:space="0" w:color="000000"/>
            </w:tcBorders>
          </w:tcPr>
          <w:p w14:paraId="4462CCE9" w14:textId="77777777" w:rsidR="006F6DBA" w:rsidRDefault="00000000">
            <w:pPr>
              <w:pStyle w:val="TableParagraph"/>
              <w:spacing w:before="86"/>
              <w:ind w:left="893"/>
              <w:jc w:val="left"/>
              <w:rPr>
                <w:b/>
                <w:sz w:val="18"/>
              </w:rPr>
            </w:pPr>
            <w:r>
              <w:rPr>
                <w:b/>
                <w:spacing w:val="-2"/>
                <w:sz w:val="18"/>
              </w:rPr>
              <w:t>Parameter</w:t>
            </w:r>
          </w:p>
        </w:tc>
        <w:tc>
          <w:tcPr>
            <w:tcW w:w="2314" w:type="dxa"/>
            <w:tcBorders>
              <w:bottom w:val="single" w:sz="12" w:space="0" w:color="000000"/>
            </w:tcBorders>
          </w:tcPr>
          <w:p w14:paraId="1D5BCEF4" w14:textId="77777777" w:rsidR="006F6DBA" w:rsidRDefault="00000000">
            <w:pPr>
              <w:pStyle w:val="TableParagraph"/>
              <w:spacing w:before="86"/>
              <w:ind w:left="65"/>
              <w:rPr>
                <w:b/>
                <w:sz w:val="18"/>
              </w:rPr>
            </w:pPr>
            <w:r>
              <w:rPr>
                <w:b/>
                <w:spacing w:val="-2"/>
                <w:sz w:val="18"/>
              </w:rPr>
              <w:t>Conditions</w:t>
            </w:r>
          </w:p>
        </w:tc>
        <w:tc>
          <w:tcPr>
            <w:tcW w:w="690" w:type="dxa"/>
            <w:tcBorders>
              <w:bottom w:val="single" w:sz="12" w:space="0" w:color="000000"/>
            </w:tcBorders>
          </w:tcPr>
          <w:p w14:paraId="661F24FB" w14:textId="77777777" w:rsidR="006F6DBA" w:rsidRDefault="00000000">
            <w:pPr>
              <w:pStyle w:val="TableParagraph"/>
              <w:spacing w:before="86"/>
              <w:ind w:left="11"/>
              <w:rPr>
                <w:b/>
                <w:sz w:val="18"/>
              </w:rPr>
            </w:pPr>
            <w:r>
              <w:rPr>
                <w:b/>
                <w:spacing w:val="-5"/>
                <w:sz w:val="18"/>
              </w:rPr>
              <w:t>Min</w:t>
            </w:r>
          </w:p>
        </w:tc>
        <w:tc>
          <w:tcPr>
            <w:tcW w:w="2210" w:type="dxa"/>
            <w:tcBorders>
              <w:bottom w:val="single" w:sz="12" w:space="0" w:color="000000"/>
            </w:tcBorders>
          </w:tcPr>
          <w:p w14:paraId="53DA8FD1" w14:textId="77777777" w:rsidR="006F6DBA" w:rsidRDefault="00000000">
            <w:pPr>
              <w:pStyle w:val="TableParagraph"/>
              <w:spacing w:before="86"/>
              <w:ind w:left="12"/>
              <w:rPr>
                <w:b/>
                <w:sz w:val="18"/>
              </w:rPr>
            </w:pPr>
            <w:r>
              <w:rPr>
                <w:b/>
                <w:spacing w:val="-5"/>
                <w:sz w:val="18"/>
              </w:rPr>
              <w:t>Max</w:t>
            </w:r>
          </w:p>
        </w:tc>
        <w:tc>
          <w:tcPr>
            <w:tcW w:w="518" w:type="dxa"/>
            <w:tcBorders>
              <w:bottom w:val="single" w:sz="12" w:space="0" w:color="000000"/>
            </w:tcBorders>
          </w:tcPr>
          <w:p w14:paraId="02CC2E94" w14:textId="77777777" w:rsidR="006F6DBA" w:rsidRDefault="00000000">
            <w:pPr>
              <w:pStyle w:val="TableParagraph"/>
              <w:spacing w:before="86"/>
              <w:ind w:left="12"/>
              <w:rPr>
                <w:b/>
                <w:sz w:val="18"/>
              </w:rPr>
            </w:pPr>
            <w:r>
              <w:rPr>
                <w:b/>
                <w:spacing w:val="-4"/>
                <w:sz w:val="18"/>
              </w:rPr>
              <w:t>Unit</w:t>
            </w:r>
          </w:p>
        </w:tc>
      </w:tr>
      <w:tr w:rsidR="006F6DBA" w14:paraId="081D6438" w14:textId="77777777">
        <w:trPr>
          <w:trHeight w:val="320"/>
        </w:trPr>
        <w:tc>
          <w:tcPr>
            <w:tcW w:w="817" w:type="dxa"/>
            <w:tcBorders>
              <w:top w:val="single" w:sz="12" w:space="0" w:color="000000"/>
            </w:tcBorders>
          </w:tcPr>
          <w:p w14:paraId="6714AFB2" w14:textId="77777777" w:rsidR="006F6DBA" w:rsidRDefault="00000000">
            <w:pPr>
              <w:pStyle w:val="TableParagraph"/>
              <w:spacing w:before="40"/>
              <w:ind w:left="12" w:right="1"/>
              <w:rPr>
                <w:sz w:val="14"/>
              </w:rPr>
            </w:pPr>
            <w:r>
              <w:rPr>
                <w:spacing w:val="-2"/>
                <w:position w:val="4"/>
                <w:sz w:val="18"/>
              </w:rPr>
              <w:t>f</w:t>
            </w:r>
            <w:r>
              <w:rPr>
                <w:spacing w:val="-2"/>
                <w:sz w:val="14"/>
              </w:rPr>
              <w:t>HCLK</w:t>
            </w:r>
          </w:p>
        </w:tc>
        <w:tc>
          <w:tcPr>
            <w:tcW w:w="2664" w:type="dxa"/>
            <w:tcBorders>
              <w:top w:val="single" w:sz="12" w:space="0" w:color="000000"/>
            </w:tcBorders>
          </w:tcPr>
          <w:p w14:paraId="1FA5274B" w14:textId="77777777" w:rsidR="006F6DBA" w:rsidRDefault="00000000">
            <w:pPr>
              <w:pStyle w:val="TableParagraph"/>
              <w:spacing w:before="36"/>
              <w:ind w:left="60"/>
              <w:jc w:val="left"/>
              <w:rPr>
                <w:sz w:val="18"/>
              </w:rPr>
            </w:pPr>
            <w:r>
              <w:rPr>
                <w:sz w:val="18"/>
              </w:rPr>
              <w:t>Internal</w:t>
            </w:r>
            <w:r>
              <w:rPr>
                <w:spacing w:val="-13"/>
                <w:sz w:val="18"/>
              </w:rPr>
              <w:t xml:space="preserve"> </w:t>
            </w:r>
            <w:r>
              <w:rPr>
                <w:sz w:val="18"/>
              </w:rPr>
              <w:t>AHB</w:t>
            </w:r>
            <w:r>
              <w:rPr>
                <w:spacing w:val="-5"/>
                <w:sz w:val="18"/>
              </w:rPr>
              <w:t xml:space="preserve"> </w:t>
            </w:r>
            <w:r>
              <w:rPr>
                <w:sz w:val="18"/>
              </w:rPr>
              <w:t>clock</w:t>
            </w:r>
            <w:r>
              <w:rPr>
                <w:spacing w:val="-6"/>
                <w:sz w:val="18"/>
              </w:rPr>
              <w:t xml:space="preserve"> </w:t>
            </w:r>
            <w:r>
              <w:rPr>
                <w:spacing w:val="-2"/>
                <w:sz w:val="18"/>
              </w:rPr>
              <w:t>frequency</w:t>
            </w:r>
          </w:p>
        </w:tc>
        <w:tc>
          <w:tcPr>
            <w:tcW w:w="2314" w:type="dxa"/>
            <w:tcBorders>
              <w:top w:val="single" w:sz="12" w:space="0" w:color="000000"/>
            </w:tcBorders>
          </w:tcPr>
          <w:p w14:paraId="1DE123BE" w14:textId="77777777" w:rsidR="006F6DBA" w:rsidRDefault="00000000">
            <w:pPr>
              <w:pStyle w:val="TableParagraph"/>
              <w:spacing w:before="36"/>
              <w:ind w:left="65" w:right="59"/>
              <w:rPr>
                <w:sz w:val="18"/>
              </w:rPr>
            </w:pPr>
            <w:r>
              <w:rPr>
                <w:spacing w:val="-10"/>
                <w:sz w:val="18"/>
              </w:rPr>
              <w:t>-</w:t>
            </w:r>
          </w:p>
        </w:tc>
        <w:tc>
          <w:tcPr>
            <w:tcW w:w="690" w:type="dxa"/>
            <w:tcBorders>
              <w:top w:val="single" w:sz="12" w:space="0" w:color="000000"/>
            </w:tcBorders>
          </w:tcPr>
          <w:p w14:paraId="6124EC0A" w14:textId="77777777" w:rsidR="006F6DBA" w:rsidRDefault="00000000">
            <w:pPr>
              <w:pStyle w:val="TableParagraph"/>
              <w:spacing w:before="36"/>
              <w:ind w:left="11" w:right="5"/>
              <w:rPr>
                <w:sz w:val="18"/>
              </w:rPr>
            </w:pPr>
            <w:r>
              <w:rPr>
                <w:spacing w:val="-10"/>
                <w:sz w:val="18"/>
              </w:rPr>
              <w:t>0</w:t>
            </w:r>
          </w:p>
        </w:tc>
        <w:tc>
          <w:tcPr>
            <w:tcW w:w="2210" w:type="dxa"/>
            <w:tcBorders>
              <w:top w:val="single" w:sz="12" w:space="0" w:color="000000"/>
            </w:tcBorders>
          </w:tcPr>
          <w:p w14:paraId="6080286D" w14:textId="77777777" w:rsidR="006F6DBA" w:rsidRDefault="00000000">
            <w:pPr>
              <w:pStyle w:val="TableParagraph"/>
              <w:spacing w:before="36"/>
              <w:ind w:left="12" w:right="8"/>
              <w:rPr>
                <w:sz w:val="18"/>
              </w:rPr>
            </w:pPr>
            <w:r>
              <w:rPr>
                <w:spacing w:val="-5"/>
                <w:sz w:val="18"/>
              </w:rPr>
              <w:t>64</w:t>
            </w:r>
          </w:p>
        </w:tc>
        <w:tc>
          <w:tcPr>
            <w:tcW w:w="518" w:type="dxa"/>
            <w:vMerge w:val="restart"/>
            <w:tcBorders>
              <w:top w:val="single" w:sz="12" w:space="0" w:color="000000"/>
            </w:tcBorders>
          </w:tcPr>
          <w:p w14:paraId="2F9BD3E9" w14:textId="77777777" w:rsidR="006F6DBA" w:rsidRDefault="00000000">
            <w:pPr>
              <w:pStyle w:val="TableParagraph"/>
              <w:spacing w:before="205"/>
              <w:ind w:left="74"/>
              <w:jc w:val="left"/>
              <w:rPr>
                <w:sz w:val="18"/>
              </w:rPr>
            </w:pPr>
            <w:r>
              <w:rPr>
                <w:spacing w:val="-5"/>
                <w:sz w:val="18"/>
              </w:rPr>
              <w:t>MHz</w:t>
            </w:r>
          </w:p>
        </w:tc>
      </w:tr>
      <w:tr w:rsidR="006F6DBA" w14:paraId="4194BD09" w14:textId="77777777">
        <w:trPr>
          <w:trHeight w:val="329"/>
        </w:trPr>
        <w:tc>
          <w:tcPr>
            <w:tcW w:w="817" w:type="dxa"/>
          </w:tcPr>
          <w:p w14:paraId="6A9A7243" w14:textId="77777777" w:rsidR="006F6DBA" w:rsidRDefault="00000000">
            <w:pPr>
              <w:pStyle w:val="TableParagraph"/>
              <w:spacing w:before="41"/>
              <w:ind w:left="12" w:right="1"/>
              <w:rPr>
                <w:sz w:val="14"/>
              </w:rPr>
            </w:pPr>
            <w:r>
              <w:rPr>
                <w:spacing w:val="-2"/>
                <w:position w:val="5"/>
                <w:sz w:val="18"/>
              </w:rPr>
              <w:t>f</w:t>
            </w:r>
            <w:r>
              <w:rPr>
                <w:spacing w:val="-2"/>
                <w:sz w:val="14"/>
              </w:rPr>
              <w:t>PCLK</w:t>
            </w:r>
          </w:p>
        </w:tc>
        <w:tc>
          <w:tcPr>
            <w:tcW w:w="2664" w:type="dxa"/>
          </w:tcPr>
          <w:p w14:paraId="421E5DD7" w14:textId="77777777" w:rsidR="006F6DBA" w:rsidRDefault="00000000">
            <w:pPr>
              <w:pStyle w:val="TableParagraph"/>
              <w:spacing w:before="45"/>
              <w:ind w:left="60"/>
              <w:jc w:val="left"/>
              <w:rPr>
                <w:sz w:val="18"/>
              </w:rPr>
            </w:pPr>
            <w:r>
              <w:rPr>
                <w:sz w:val="18"/>
              </w:rPr>
              <w:t>Internal</w:t>
            </w:r>
            <w:r>
              <w:rPr>
                <w:spacing w:val="-13"/>
                <w:sz w:val="18"/>
              </w:rPr>
              <w:t xml:space="preserve"> </w:t>
            </w:r>
            <w:r>
              <w:rPr>
                <w:sz w:val="18"/>
              </w:rPr>
              <w:t>APB</w:t>
            </w:r>
            <w:r>
              <w:rPr>
                <w:spacing w:val="-8"/>
                <w:sz w:val="18"/>
              </w:rPr>
              <w:t xml:space="preserve"> </w:t>
            </w:r>
            <w:r>
              <w:rPr>
                <w:sz w:val="18"/>
              </w:rPr>
              <w:t>clock</w:t>
            </w:r>
            <w:r>
              <w:rPr>
                <w:spacing w:val="-5"/>
                <w:sz w:val="18"/>
              </w:rPr>
              <w:t xml:space="preserve"> </w:t>
            </w:r>
            <w:r>
              <w:rPr>
                <w:spacing w:val="-2"/>
                <w:sz w:val="18"/>
              </w:rPr>
              <w:t>frequency</w:t>
            </w:r>
          </w:p>
        </w:tc>
        <w:tc>
          <w:tcPr>
            <w:tcW w:w="2314" w:type="dxa"/>
          </w:tcPr>
          <w:p w14:paraId="2202D15B" w14:textId="77777777" w:rsidR="006F6DBA" w:rsidRDefault="00000000">
            <w:pPr>
              <w:pStyle w:val="TableParagraph"/>
              <w:spacing w:before="45"/>
              <w:ind w:left="65" w:right="56"/>
              <w:rPr>
                <w:sz w:val="18"/>
              </w:rPr>
            </w:pPr>
            <w:r>
              <w:rPr>
                <w:spacing w:val="-10"/>
                <w:sz w:val="18"/>
              </w:rPr>
              <w:t>-</w:t>
            </w:r>
          </w:p>
        </w:tc>
        <w:tc>
          <w:tcPr>
            <w:tcW w:w="690" w:type="dxa"/>
          </w:tcPr>
          <w:p w14:paraId="61265823" w14:textId="77777777" w:rsidR="006F6DBA" w:rsidRDefault="00000000">
            <w:pPr>
              <w:pStyle w:val="TableParagraph"/>
              <w:spacing w:before="45"/>
              <w:ind w:left="11" w:right="2"/>
              <w:rPr>
                <w:sz w:val="18"/>
              </w:rPr>
            </w:pPr>
            <w:r>
              <w:rPr>
                <w:spacing w:val="-10"/>
                <w:sz w:val="18"/>
              </w:rPr>
              <w:t>0</w:t>
            </w:r>
          </w:p>
        </w:tc>
        <w:tc>
          <w:tcPr>
            <w:tcW w:w="2210" w:type="dxa"/>
          </w:tcPr>
          <w:p w14:paraId="17102CE1" w14:textId="77777777" w:rsidR="006F6DBA" w:rsidRDefault="00000000">
            <w:pPr>
              <w:pStyle w:val="TableParagraph"/>
              <w:spacing w:before="45"/>
              <w:ind w:left="12" w:right="6"/>
              <w:rPr>
                <w:sz w:val="18"/>
              </w:rPr>
            </w:pPr>
            <w:r>
              <w:rPr>
                <w:spacing w:val="-5"/>
                <w:sz w:val="18"/>
              </w:rPr>
              <w:t>64</w:t>
            </w:r>
          </w:p>
        </w:tc>
        <w:tc>
          <w:tcPr>
            <w:tcW w:w="518" w:type="dxa"/>
            <w:vMerge/>
            <w:tcBorders>
              <w:top w:val="nil"/>
            </w:tcBorders>
          </w:tcPr>
          <w:p w14:paraId="6296785F" w14:textId="77777777" w:rsidR="006F6DBA" w:rsidRDefault="006F6DBA">
            <w:pPr>
              <w:rPr>
                <w:sz w:val="2"/>
                <w:szCs w:val="2"/>
              </w:rPr>
            </w:pPr>
          </w:p>
        </w:tc>
      </w:tr>
      <w:tr w:rsidR="006F6DBA" w14:paraId="2077B3D7" w14:textId="77777777">
        <w:trPr>
          <w:trHeight w:val="329"/>
        </w:trPr>
        <w:tc>
          <w:tcPr>
            <w:tcW w:w="817" w:type="dxa"/>
          </w:tcPr>
          <w:p w14:paraId="0224EB06" w14:textId="77777777" w:rsidR="006F6DBA" w:rsidRDefault="00000000">
            <w:pPr>
              <w:pStyle w:val="TableParagraph"/>
              <w:spacing w:before="41"/>
              <w:ind w:left="12" w:right="3"/>
              <w:rPr>
                <w:sz w:val="14"/>
              </w:rPr>
            </w:pPr>
            <w:r>
              <w:rPr>
                <w:spacing w:val="-2"/>
                <w:position w:val="5"/>
                <w:sz w:val="18"/>
              </w:rPr>
              <w:t>V</w:t>
            </w:r>
            <w:r>
              <w:rPr>
                <w:spacing w:val="-2"/>
                <w:sz w:val="14"/>
              </w:rPr>
              <w:t>DD/DDA</w:t>
            </w:r>
          </w:p>
        </w:tc>
        <w:tc>
          <w:tcPr>
            <w:tcW w:w="2664" w:type="dxa"/>
          </w:tcPr>
          <w:p w14:paraId="5D58F61B" w14:textId="77777777" w:rsidR="006F6DBA" w:rsidRDefault="00000000">
            <w:pPr>
              <w:pStyle w:val="TableParagraph"/>
              <w:spacing w:before="45"/>
              <w:ind w:left="60"/>
              <w:jc w:val="left"/>
              <w:rPr>
                <w:sz w:val="18"/>
              </w:rPr>
            </w:pPr>
            <w:r>
              <w:rPr>
                <w:sz w:val="18"/>
              </w:rPr>
              <w:t>Supply</w:t>
            </w:r>
            <w:r>
              <w:rPr>
                <w:spacing w:val="-6"/>
                <w:sz w:val="18"/>
              </w:rPr>
              <w:t xml:space="preserve"> </w:t>
            </w:r>
            <w:r>
              <w:rPr>
                <w:spacing w:val="-2"/>
                <w:sz w:val="18"/>
              </w:rPr>
              <w:t>voltage</w:t>
            </w:r>
          </w:p>
        </w:tc>
        <w:tc>
          <w:tcPr>
            <w:tcW w:w="2314" w:type="dxa"/>
          </w:tcPr>
          <w:p w14:paraId="38E65B1A" w14:textId="77777777" w:rsidR="006F6DBA" w:rsidRDefault="00000000">
            <w:pPr>
              <w:pStyle w:val="TableParagraph"/>
              <w:spacing w:before="45"/>
              <w:ind w:left="65" w:right="55"/>
              <w:rPr>
                <w:sz w:val="18"/>
              </w:rPr>
            </w:pPr>
            <w:r>
              <w:rPr>
                <w:spacing w:val="-10"/>
                <w:sz w:val="18"/>
              </w:rPr>
              <w:t>-</w:t>
            </w:r>
          </w:p>
        </w:tc>
        <w:tc>
          <w:tcPr>
            <w:tcW w:w="690" w:type="dxa"/>
          </w:tcPr>
          <w:p w14:paraId="7841D77F" w14:textId="77777777" w:rsidR="006F6DBA" w:rsidRDefault="00000000">
            <w:pPr>
              <w:pStyle w:val="TableParagraph"/>
              <w:spacing w:before="11"/>
              <w:ind w:left="11" w:right="3"/>
              <w:rPr>
                <w:sz w:val="14"/>
              </w:rPr>
            </w:pPr>
            <w:r>
              <w:rPr>
                <w:spacing w:val="-2"/>
                <w:position w:val="-6"/>
                <w:sz w:val="18"/>
              </w:rPr>
              <w:t>2.0</w:t>
            </w:r>
            <w:r>
              <w:rPr>
                <w:spacing w:val="-2"/>
                <w:sz w:val="14"/>
              </w:rPr>
              <w:t>(1)</w:t>
            </w:r>
          </w:p>
        </w:tc>
        <w:tc>
          <w:tcPr>
            <w:tcW w:w="2210" w:type="dxa"/>
          </w:tcPr>
          <w:p w14:paraId="10F5284A" w14:textId="77777777" w:rsidR="006F6DBA" w:rsidRDefault="00000000">
            <w:pPr>
              <w:pStyle w:val="TableParagraph"/>
              <w:spacing w:before="45"/>
              <w:ind w:left="12" w:right="3"/>
              <w:rPr>
                <w:sz w:val="18"/>
              </w:rPr>
            </w:pPr>
            <w:r>
              <w:rPr>
                <w:spacing w:val="-5"/>
                <w:sz w:val="18"/>
              </w:rPr>
              <w:t>3.6</w:t>
            </w:r>
          </w:p>
        </w:tc>
        <w:tc>
          <w:tcPr>
            <w:tcW w:w="518" w:type="dxa"/>
          </w:tcPr>
          <w:p w14:paraId="281749D2" w14:textId="77777777" w:rsidR="006F6DBA" w:rsidRDefault="00000000">
            <w:pPr>
              <w:pStyle w:val="TableParagraph"/>
              <w:spacing w:before="45"/>
              <w:ind w:left="12" w:right="2"/>
              <w:rPr>
                <w:sz w:val="18"/>
              </w:rPr>
            </w:pPr>
            <w:r>
              <w:rPr>
                <w:spacing w:val="-10"/>
                <w:sz w:val="18"/>
              </w:rPr>
              <w:t>V</w:t>
            </w:r>
          </w:p>
        </w:tc>
      </w:tr>
      <w:tr w:rsidR="006F6DBA" w14:paraId="3ED0DB55" w14:textId="77777777">
        <w:trPr>
          <w:trHeight w:val="330"/>
        </w:trPr>
        <w:tc>
          <w:tcPr>
            <w:tcW w:w="817" w:type="dxa"/>
          </w:tcPr>
          <w:p w14:paraId="2B3AFB93" w14:textId="77777777" w:rsidR="006F6DBA" w:rsidRDefault="00000000">
            <w:pPr>
              <w:pStyle w:val="TableParagraph"/>
              <w:spacing w:before="51"/>
              <w:ind w:left="12" w:right="1"/>
              <w:rPr>
                <w:sz w:val="14"/>
              </w:rPr>
            </w:pPr>
            <w:r>
              <w:rPr>
                <w:spacing w:val="-4"/>
                <w:position w:val="4"/>
                <w:sz w:val="18"/>
              </w:rPr>
              <w:t>V</w:t>
            </w:r>
            <w:r>
              <w:rPr>
                <w:spacing w:val="-4"/>
                <w:sz w:val="14"/>
              </w:rPr>
              <w:t>BAT</w:t>
            </w:r>
          </w:p>
        </w:tc>
        <w:tc>
          <w:tcPr>
            <w:tcW w:w="2664" w:type="dxa"/>
          </w:tcPr>
          <w:p w14:paraId="10D20049" w14:textId="77777777" w:rsidR="006F6DBA" w:rsidRDefault="00000000">
            <w:pPr>
              <w:pStyle w:val="TableParagraph"/>
              <w:spacing w:before="47"/>
              <w:ind w:left="60"/>
              <w:jc w:val="left"/>
              <w:rPr>
                <w:sz w:val="18"/>
              </w:rPr>
            </w:pPr>
            <w:r>
              <w:rPr>
                <w:sz w:val="18"/>
              </w:rPr>
              <w:t>Backup</w:t>
            </w:r>
            <w:r>
              <w:rPr>
                <w:spacing w:val="-7"/>
                <w:sz w:val="18"/>
              </w:rPr>
              <w:t xml:space="preserve"> </w:t>
            </w:r>
            <w:r>
              <w:rPr>
                <w:sz w:val="18"/>
              </w:rPr>
              <w:t>operating</w:t>
            </w:r>
            <w:r>
              <w:rPr>
                <w:spacing w:val="-7"/>
                <w:sz w:val="18"/>
              </w:rPr>
              <w:t xml:space="preserve"> </w:t>
            </w:r>
            <w:r>
              <w:rPr>
                <w:spacing w:val="-2"/>
                <w:sz w:val="18"/>
              </w:rPr>
              <w:t>voltage</w:t>
            </w:r>
          </w:p>
        </w:tc>
        <w:tc>
          <w:tcPr>
            <w:tcW w:w="2314" w:type="dxa"/>
          </w:tcPr>
          <w:p w14:paraId="6361A7BD" w14:textId="77777777" w:rsidR="006F6DBA" w:rsidRDefault="00000000">
            <w:pPr>
              <w:pStyle w:val="TableParagraph"/>
              <w:spacing w:before="47"/>
              <w:ind w:left="65" w:right="57"/>
              <w:rPr>
                <w:sz w:val="18"/>
              </w:rPr>
            </w:pPr>
            <w:r>
              <w:rPr>
                <w:spacing w:val="-10"/>
                <w:sz w:val="18"/>
              </w:rPr>
              <w:t>-</w:t>
            </w:r>
          </w:p>
        </w:tc>
        <w:tc>
          <w:tcPr>
            <w:tcW w:w="690" w:type="dxa"/>
          </w:tcPr>
          <w:p w14:paraId="346CF8D8" w14:textId="77777777" w:rsidR="006F6DBA" w:rsidRDefault="00000000">
            <w:pPr>
              <w:pStyle w:val="TableParagraph"/>
              <w:spacing w:before="47"/>
              <w:ind w:left="11" w:right="3"/>
              <w:rPr>
                <w:sz w:val="18"/>
              </w:rPr>
            </w:pPr>
            <w:r>
              <w:rPr>
                <w:spacing w:val="-4"/>
                <w:sz w:val="18"/>
              </w:rPr>
              <w:t>1.55</w:t>
            </w:r>
          </w:p>
        </w:tc>
        <w:tc>
          <w:tcPr>
            <w:tcW w:w="2210" w:type="dxa"/>
          </w:tcPr>
          <w:p w14:paraId="5393419F" w14:textId="77777777" w:rsidR="006F6DBA" w:rsidRDefault="00000000">
            <w:pPr>
              <w:pStyle w:val="TableParagraph"/>
              <w:spacing w:before="47"/>
              <w:ind w:left="12" w:right="4"/>
              <w:rPr>
                <w:sz w:val="18"/>
              </w:rPr>
            </w:pPr>
            <w:r>
              <w:rPr>
                <w:spacing w:val="-5"/>
                <w:sz w:val="18"/>
              </w:rPr>
              <w:t>3.6</w:t>
            </w:r>
          </w:p>
        </w:tc>
        <w:tc>
          <w:tcPr>
            <w:tcW w:w="518" w:type="dxa"/>
          </w:tcPr>
          <w:p w14:paraId="534951B8" w14:textId="77777777" w:rsidR="006F6DBA" w:rsidRDefault="00000000">
            <w:pPr>
              <w:pStyle w:val="TableParagraph"/>
              <w:spacing w:before="47"/>
              <w:ind w:left="12" w:right="3"/>
              <w:rPr>
                <w:sz w:val="18"/>
              </w:rPr>
            </w:pPr>
            <w:r>
              <w:rPr>
                <w:spacing w:val="-10"/>
                <w:sz w:val="18"/>
              </w:rPr>
              <w:t>V</w:t>
            </w:r>
          </w:p>
        </w:tc>
      </w:tr>
      <w:tr w:rsidR="006F6DBA" w14:paraId="4CBB9D62" w14:textId="77777777">
        <w:trPr>
          <w:trHeight w:val="329"/>
        </w:trPr>
        <w:tc>
          <w:tcPr>
            <w:tcW w:w="817" w:type="dxa"/>
          </w:tcPr>
          <w:p w14:paraId="6D7B1D66" w14:textId="77777777" w:rsidR="006F6DBA" w:rsidRDefault="00000000">
            <w:pPr>
              <w:pStyle w:val="TableParagraph"/>
              <w:spacing w:before="41"/>
              <w:ind w:left="12"/>
              <w:rPr>
                <w:sz w:val="14"/>
              </w:rPr>
            </w:pPr>
            <w:r>
              <w:rPr>
                <w:spacing w:val="-5"/>
                <w:position w:val="5"/>
                <w:sz w:val="18"/>
              </w:rPr>
              <w:t>V</w:t>
            </w:r>
            <w:r>
              <w:rPr>
                <w:spacing w:val="-5"/>
                <w:sz w:val="14"/>
              </w:rPr>
              <w:t>IN</w:t>
            </w:r>
          </w:p>
        </w:tc>
        <w:tc>
          <w:tcPr>
            <w:tcW w:w="2664" w:type="dxa"/>
          </w:tcPr>
          <w:p w14:paraId="2723C3DF" w14:textId="77777777" w:rsidR="006F6DBA" w:rsidRDefault="00000000">
            <w:pPr>
              <w:pStyle w:val="TableParagraph"/>
              <w:spacing w:before="45"/>
              <w:ind w:left="60"/>
              <w:jc w:val="left"/>
              <w:rPr>
                <w:sz w:val="18"/>
              </w:rPr>
            </w:pPr>
            <w:r>
              <w:rPr>
                <w:sz w:val="18"/>
              </w:rPr>
              <w:t>I/O</w:t>
            </w:r>
            <w:r>
              <w:rPr>
                <w:spacing w:val="-3"/>
                <w:sz w:val="18"/>
              </w:rPr>
              <w:t xml:space="preserve"> </w:t>
            </w:r>
            <w:r>
              <w:rPr>
                <w:sz w:val="18"/>
              </w:rPr>
              <w:t>input</w:t>
            </w:r>
            <w:r>
              <w:rPr>
                <w:spacing w:val="-2"/>
                <w:sz w:val="18"/>
              </w:rPr>
              <w:t xml:space="preserve"> voltage</w:t>
            </w:r>
          </w:p>
        </w:tc>
        <w:tc>
          <w:tcPr>
            <w:tcW w:w="2314" w:type="dxa"/>
          </w:tcPr>
          <w:p w14:paraId="221E188E" w14:textId="77777777" w:rsidR="006F6DBA" w:rsidRDefault="00000000">
            <w:pPr>
              <w:pStyle w:val="TableParagraph"/>
              <w:spacing w:before="45"/>
              <w:ind w:left="65" w:right="55"/>
              <w:rPr>
                <w:sz w:val="18"/>
              </w:rPr>
            </w:pPr>
            <w:r>
              <w:rPr>
                <w:spacing w:val="-10"/>
                <w:sz w:val="18"/>
              </w:rPr>
              <w:t>-</w:t>
            </w:r>
          </w:p>
        </w:tc>
        <w:tc>
          <w:tcPr>
            <w:tcW w:w="690" w:type="dxa"/>
          </w:tcPr>
          <w:p w14:paraId="77A0D18E" w14:textId="77777777" w:rsidR="006F6DBA" w:rsidRDefault="00000000">
            <w:pPr>
              <w:pStyle w:val="TableParagraph"/>
              <w:spacing w:before="45"/>
              <w:ind w:left="11" w:right="3"/>
              <w:rPr>
                <w:sz w:val="18"/>
              </w:rPr>
            </w:pPr>
            <w:r>
              <w:rPr>
                <w:spacing w:val="-2"/>
                <w:sz w:val="18"/>
              </w:rPr>
              <w:t>-</w:t>
            </w:r>
            <w:r>
              <w:rPr>
                <w:spacing w:val="-5"/>
                <w:sz w:val="18"/>
              </w:rPr>
              <w:t>0.3</w:t>
            </w:r>
          </w:p>
        </w:tc>
        <w:tc>
          <w:tcPr>
            <w:tcW w:w="2210" w:type="dxa"/>
          </w:tcPr>
          <w:p w14:paraId="6F9429D9" w14:textId="77777777" w:rsidR="006F6DBA" w:rsidRDefault="00000000">
            <w:pPr>
              <w:pStyle w:val="TableParagraph"/>
              <w:spacing w:before="13"/>
              <w:ind w:left="12" w:right="3"/>
              <w:rPr>
                <w:sz w:val="14"/>
              </w:rPr>
            </w:pPr>
            <w:proofErr w:type="gramStart"/>
            <w:r>
              <w:rPr>
                <w:sz w:val="18"/>
              </w:rPr>
              <w:t>Min(</w:t>
            </w:r>
            <w:proofErr w:type="gramEnd"/>
            <w:r>
              <w:rPr>
                <w:sz w:val="18"/>
              </w:rPr>
              <w:t>V</w:t>
            </w:r>
            <w:r>
              <w:rPr>
                <w:position w:val="-4"/>
                <w:sz w:val="14"/>
              </w:rPr>
              <w:t>DD</w:t>
            </w:r>
            <w:r>
              <w:rPr>
                <w:spacing w:val="9"/>
                <w:position w:val="-4"/>
                <w:sz w:val="14"/>
              </w:rPr>
              <w:t xml:space="preserve"> </w:t>
            </w:r>
            <w:r>
              <w:rPr>
                <w:sz w:val="18"/>
              </w:rPr>
              <w:t>+</w:t>
            </w:r>
            <w:r>
              <w:rPr>
                <w:spacing w:val="-1"/>
                <w:sz w:val="18"/>
              </w:rPr>
              <w:t xml:space="preserve"> </w:t>
            </w:r>
            <w:r>
              <w:rPr>
                <w:sz w:val="18"/>
              </w:rPr>
              <w:t>3.6,</w:t>
            </w:r>
            <w:r>
              <w:rPr>
                <w:spacing w:val="-3"/>
                <w:sz w:val="18"/>
              </w:rPr>
              <w:t xml:space="preserve"> </w:t>
            </w:r>
            <w:r>
              <w:rPr>
                <w:spacing w:val="-2"/>
                <w:sz w:val="18"/>
              </w:rPr>
              <w:t>5.5)</w:t>
            </w:r>
            <w:r>
              <w:rPr>
                <w:spacing w:val="-2"/>
                <w:position w:val="7"/>
                <w:sz w:val="14"/>
              </w:rPr>
              <w:t>(2)</w:t>
            </w:r>
          </w:p>
        </w:tc>
        <w:tc>
          <w:tcPr>
            <w:tcW w:w="518" w:type="dxa"/>
          </w:tcPr>
          <w:p w14:paraId="22164E03" w14:textId="77777777" w:rsidR="006F6DBA" w:rsidRDefault="00000000">
            <w:pPr>
              <w:pStyle w:val="TableParagraph"/>
              <w:spacing w:before="45"/>
              <w:ind w:left="12" w:right="2"/>
              <w:rPr>
                <w:sz w:val="18"/>
              </w:rPr>
            </w:pPr>
            <w:r>
              <w:rPr>
                <w:spacing w:val="-10"/>
                <w:sz w:val="18"/>
              </w:rPr>
              <w:t>V</w:t>
            </w:r>
          </w:p>
        </w:tc>
      </w:tr>
      <w:tr w:rsidR="006F6DBA" w14:paraId="63F5EADC" w14:textId="77777777">
        <w:trPr>
          <w:trHeight w:val="329"/>
        </w:trPr>
        <w:tc>
          <w:tcPr>
            <w:tcW w:w="817" w:type="dxa"/>
          </w:tcPr>
          <w:p w14:paraId="54919FB4" w14:textId="77777777" w:rsidR="006F6DBA" w:rsidRDefault="00000000">
            <w:pPr>
              <w:pStyle w:val="TableParagraph"/>
              <w:spacing w:before="45"/>
              <w:ind w:left="12" w:right="1"/>
              <w:rPr>
                <w:sz w:val="18"/>
              </w:rPr>
            </w:pPr>
            <w:r>
              <w:rPr>
                <w:spacing w:val="-5"/>
                <w:sz w:val="18"/>
              </w:rPr>
              <w:t>T</w:t>
            </w:r>
            <w:r>
              <w:rPr>
                <w:spacing w:val="-5"/>
                <w:sz w:val="18"/>
                <w:vertAlign w:val="subscript"/>
              </w:rPr>
              <w:t>A</w:t>
            </w:r>
          </w:p>
        </w:tc>
        <w:tc>
          <w:tcPr>
            <w:tcW w:w="2664" w:type="dxa"/>
          </w:tcPr>
          <w:p w14:paraId="71A893D4" w14:textId="77777777" w:rsidR="006F6DBA" w:rsidRDefault="00000000">
            <w:pPr>
              <w:pStyle w:val="TableParagraph"/>
              <w:spacing w:before="13"/>
              <w:ind w:left="60"/>
              <w:jc w:val="left"/>
              <w:rPr>
                <w:sz w:val="14"/>
              </w:rPr>
            </w:pPr>
            <w:r>
              <w:rPr>
                <w:sz w:val="18"/>
              </w:rPr>
              <w:t>Ambient</w:t>
            </w:r>
            <w:r>
              <w:rPr>
                <w:spacing w:val="-5"/>
                <w:sz w:val="18"/>
              </w:rPr>
              <w:t xml:space="preserve"> </w:t>
            </w:r>
            <w:proofErr w:type="gramStart"/>
            <w:r>
              <w:rPr>
                <w:spacing w:val="-2"/>
                <w:sz w:val="18"/>
              </w:rPr>
              <w:t>temperature</w:t>
            </w:r>
            <w:r>
              <w:rPr>
                <w:spacing w:val="-2"/>
                <w:position w:val="7"/>
                <w:sz w:val="14"/>
              </w:rPr>
              <w:t>(</w:t>
            </w:r>
            <w:proofErr w:type="gramEnd"/>
            <w:r>
              <w:rPr>
                <w:spacing w:val="-2"/>
                <w:position w:val="7"/>
                <w:sz w:val="14"/>
              </w:rPr>
              <w:t>3)</w:t>
            </w:r>
          </w:p>
        </w:tc>
        <w:tc>
          <w:tcPr>
            <w:tcW w:w="2314" w:type="dxa"/>
          </w:tcPr>
          <w:p w14:paraId="6B3C2B3E" w14:textId="77777777" w:rsidR="006F6DBA" w:rsidRDefault="00000000">
            <w:pPr>
              <w:pStyle w:val="TableParagraph"/>
              <w:spacing w:before="45"/>
              <w:ind w:left="65" w:right="56"/>
              <w:rPr>
                <w:sz w:val="18"/>
              </w:rPr>
            </w:pPr>
            <w:r>
              <w:rPr>
                <w:spacing w:val="-10"/>
                <w:sz w:val="18"/>
              </w:rPr>
              <w:t>-</w:t>
            </w:r>
          </w:p>
        </w:tc>
        <w:tc>
          <w:tcPr>
            <w:tcW w:w="690" w:type="dxa"/>
          </w:tcPr>
          <w:p w14:paraId="7E53D3D8" w14:textId="77777777" w:rsidR="006F6DBA" w:rsidRDefault="00000000">
            <w:pPr>
              <w:pStyle w:val="TableParagraph"/>
              <w:spacing w:before="45"/>
              <w:ind w:left="11" w:right="3"/>
              <w:rPr>
                <w:sz w:val="18"/>
              </w:rPr>
            </w:pPr>
            <w:r>
              <w:rPr>
                <w:sz w:val="18"/>
              </w:rPr>
              <w:t>-</w:t>
            </w:r>
            <w:r>
              <w:rPr>
                <w:spacing w:val="-5"/>
                <w:sz w:val="18"/>
              </w:rPr>
              <w:t>40</w:t>
            </w:r>
          </w:p>
        </w:tc>
        <w:tc>
          <w:tcPr>
            <w:tcW w:w="2210" w:type="dxa"/>
          </w:tcPr>
          <w:p w14:paraId="70F2FC14" w14:textId="77777777" w:rsidR="006F6DBA" w:rsidRDefault="00000000">
            <w:pPr>
              <w:pStyle w:val="TableParagraph"/>
              <w:spacing w:before="45"/>
              <w:ind w:left="12" w:right="5"/>
              <w:rPr>
                <w:sz w:val="18"/>
              </w:rPr>
            </w:pPr>
            <w:r>
              <w:rPr>
                <w:spacing w:val="-5"/>
                <w:sz w:val="18"/>
              </w:rPr>
              <w:t>85</w:t>
            </w:r>
          </w:p>
        </w:tc>
        <w:tc>
          <w:tcPr>
            <w:tcW w:w="518" w:type="dxa"/>
          </w:tcPr>
          <w:p w14:paraId="34BD79C9" w14:textId="77777777" w:rsidR="006F6DBA" w:rsidRDefault="00000000">
            <w:pPr>
              <w:pStyle w:val="TableParagraph"/>
              <w:spacing w:before="45"/>
              <w:ind w:left="12" w:right="2"/>
              <w:rPr>
                <w:sz w:val="18"/>
              </w:rPr>
            </w:pPr>
            <w:r>
              <w:rPr>
                <w:spacing w:val="-5"/>
                <w:sz w:val="18"/>
              </w:rPr>
              <w:t>°C</w:t>
            </w:r>
          </w:p>
        </w:tc>
      </w:tr>
      <w:tr w:rsidR="006F6DBA" w14:paraId="67B446C4" w14:textId="77777777">
        <w:trPr>
          <w:trHeight w:val="330"/>
        </w:trPr>
        <w:tc>
          <w:tcPr>
            <w:tcW w:w="817" w:type="dxa"/>
          </w:tcPr>
          <w:p w14:paraId="6C3FE7C4" w14:textId="77777777" w:rsidR="006F6DBA" w:rsidRDefault="00000000">
            <w:pPr>
              <w:pStyle w:val="TableParagraph"/>
              <w:spacing w:before="47"/>
              <w:ind w:left="12" w:right="1"/>
              <w:rPr>
                <w:sz w:val="14"/>
              </w:rPr>
            </w:pPr>
            <w:r>
              <w:rPr>
                <w:spacing w:val="-5"/>
                <w:sz w:val="18"/>
              </w:rPr>
              <w:t>T</w:t>
            </w:r>
            <w:r>
              <w:rPr>
                <w:spacing w:val="-5"/>
                <w:position w:val="-3"/>
                <w:sz w:val="14"/>
              </w:rPr>
              <w:t>J</w:t>
            </w:r>
          </w:p>
        </w:tc>
        <w:tc>
          <w:tcPr>
            <w:tcW w:w="2664" w:type="dxa"/>
          </w:tcPr>
          <w:p w14:paraId="6AAB2EFB" w14:textId="77777777" w:rsidR="006F6DBA" w:rsidRDefault="00000000">
            <w:pPr>
              <w:pStyle w:val="TableParagraph"/>
              <w:spacing w:before="47"/>
              <w:ind w:left="60"/>
              <w:jc w:val="left"/>
              <w:rPr>
                <w:sz w:val="18"/>
              </w:rPr>
            </w:pPr>
            <w:r>
              <w:rPr>
                <w:sz w:val="18"/>
              </w:rPr>
              <w:t>Junction</w:t>
            </w:r>
            <w:r>
              <w:rPr>
                <w:spacing w:val="-8"/>
                <w:sz w:val="18"/>
              </w:rPr>
              <w:t xml:space="preserve"> </w:t>
            </w:r>
            <w:r>
              <w:rPr>
                <w:spacing w:val="-2"/>
                <w:sz w:val="18"/>
              </w:rPr>
              <w:t>temperature</w:t>
            </w:r>
          </w:p>
        </w:tc>
        <w:tc>
          <w:tcPr>
            <w:tcW w:w="2314" w:type="dxa"/>
          </w:tcPr>
          <w:p w14:paraId="443638DD" w14:textId="77777777" w:rsidR="006F6DBA" w:rsidRDefault="00000000">
            <w:pPr>
              <w:pStyle w:val="TableParagraph"/>
              <w:spacing w:before="47"/>
              <w:ind w:left="65" w:right="59"/>
              <w:rPr>
                <w:sz w:val="18"/>
              </w:rPr>
            </w:pPr>
            <w:r>
              <w:rPr>
                <w:spacing w:val="-10"/>
                <w:sz w:val="18"/>
              </w:rPr>
              <w:t>-</w:t>
            </w:r>
          </w:p>
        </w:tc>
        <w:tc>
          <w:tcPr>
            <w:tcW w:w="690" w:type="dxa"/>
          </w:tcPr>
          <w:p w14:paraId="6F303C6A" w14:textId="77777777" w:rsidR="006F6DBA" w:rsidRDefault="00000000">
            <w:pPr>
              <w:pStyle w:val="TableParagraph"/>
              <w:spacing w:before="47"/>
              <w:ind w:left="11" w:right="6"/>
              <w:rPr>
                <w:sz w:val="18"/>
              </w:rPr>
            </w:pPr>
            <w:r>
              <w:rPr>
                <w:spacing w:val="-2"/>
                <w:sz w:val="18"/>
              </w:rPr>
              <w:t>-</w:t>
            </w:r>
            <w:r>
              <w:rPr>
                <w:spacing w:val="-7"/>
                <w:sz w:val="18"/>
              </w:rPr>
              <w:t>40</w:t>
            </w:r>
          </w:p>
        </w:tc>
        <w:tc>
          <w:tcPr>
            <w:tcW w:w="2210" w:type="dxa"/>
          </w:tcPr>
          <w:p w14:paraId="288AAF50" w14:textId="77777777" w:rsidR="006F6DBA" w:rsidRDefault="00000000">
            <w:pPr>
              <w:pStyle w:val="TableParagraph"/>
              <w:spacing w:before="47"/>
              <w:ind w:left="12" w:right="5"/>
              <w:rPr>
                <w:sz w:val="18"/>
              </w:rPr>
            </w:pPr>
            <w:r>
              <w:rPr>
                <w:spacing w:val="-5"/>
                <w:sz w:val="18"/>
              </w:rPr>
              <w:t>105</w:t>
            </w:r>
          </w:p>
        </w:tc>
        <w:tc>
          <w:tcPr>
            <w:tcW w:w="518" w:type="dxa"/>
          </w:tcPr>
          <w:p w14:paraId="6B744CD4" w14:textId="77777777" w:rsidR="006F6DBA" w:rsidRDefault="00000000">
            <w:pPr>
              <w:pStyle w:val="TableParagraph"/>
              <w:spacing w:before="47"/>
              <w:ind w:left="12" w:right="5"/>
              <w:rPr>
                <w:sz w:val="18"/>
              </w:rPr>
            </w:pPr>
            <w:r>
              <w:rPr>
                <w:spacing w:val="-5"/>
                <w:sz w:val="18"/>
              </w:rPr>
              <w:t>°C</w:t>
            </w:r>
          </w:p>
        </w:tc>
      </w:tr>
    </w:tbl>
    <w:p w14:paraId="0A0BC0D2" w14:textId="77777777" w:rsidR="006F6DBA" w:rsidRDefault="00000000">
      <w:pPr>
        <w:pStyle w:val="ListParagraph"/>
        <w:numPr>
          <w:ilvl w:val="0"/>
          <w:numId w:val="38"/>
        </w:numPr>
        <w:tabs>
          <w:tab w:val="left" w:pos="447"/>
        </w:tabs>
        <w:spacing w:before="69"/>
        <w:ind w:left="447" w:hanging="282"/>
        <w:rPr>
          <w:sz w:val="16"/>
        </w:rPr>
      </w:pPr>
      <w:r>
        <w:rPr>
          <w:sz w:val="16"/>
        </w:rPr>
        <w:t>When</w:t>
      </w:r>
      <w:r>
        <w:rPr>
          <w:spacing w:val="-3"/>
          <w:sz w:val="16"/>
        </w:rPr>
        <w:t xml:space="preserve"> </w:t>
      </w:r>
      <w:r>
        <w:rPr>
          <w:sz w:val="16"/>
        </w:rPr>
        <w:t>RESET</w:t>
      </w:r>
      <w:r>
        <w:rPr>
          <w:spacing w:val="-5"/>
          <w:sz w:val="16"/>
        </w:rPr>
        <w:t xml:space="preserve"> </w:t>
      </w:r>
      <w:r>
        <w:rPr>
          <w:sz w:val="16"/>
        </w:rPr>
        <w:t>is</w:t>
      </w:r>
      <w:r>
        <w:rPr>
          <w:spacing w:val="-2"/>
          <w:sz w:val="16"/>
        </w:rPr>
        <w:t xml:space="preserve"> </w:t>
      </w:r>
      <w:proofErr w:type="gramStart"/>
      <w:r>
        <w:rPr>
          <w:sz w:val="16"/>
        </w:rPr>
        <w:t>released</w:t>
      </w:r>
      <w:proofErr w:type="gramEnd"/>
      <w:r>
        <w:rPr>
          <w:spacing w:val="-2"/>
          <w:sz w:val="16"/>
        </w:rPr>
        <w:t xml:space="preserve"> </w:t>
      </w:r>
      <w:r>
        <w:rPr>
          <w:sz w:val="16"/>
        </w:rPr>
        <w:t>functionality</w:t>
      </w:r>
      <w:r>
        <w:rPr>
          <w:spacing w:val="-2"/>
          <w:sz w:val="16"/>
        </w:rPr>
        <w:t xml:space="preserve"> </w:t>
      </w:r>
      <w:r>
        <w:rPr>
          <w:sz w:val="16"/>
        </w:rPr>
        <w:t>is</w:t>
      </w:r>
      <w:r>
        <w:rPr>
          <w:spacing w:val="-2"/>
          <w:sz w:val="16"/>
        </w:rPr>
        <w:t xml:space="preserve"> </w:t>
      </w:r>
      <w:r>
        <w:rPr>
          <w:sz w:val="16"/>
        </w:rPr>
        <w:t>guaranteed</w:t>
      </w:r>
      <w:r>
        <w:rPr>
          <w:spacing w:val="-3"/>
          <w:sz w:val="16"/>
        </w:rPr>
        <w:t xml:space="preserve"> </w:t>
      </w:r>
      <w:r>
        <w:rPr>
          <w:sz w:val="16"/>
        </w:rPr>
        <w:t>down</w:t>
      </w:r>
      <w:r>
        <w:rPr>
          <w:spacing w:val="-3"/>
          <w:sz w:val="16"/>
        </w:rPr>
        <w:t xml:space="preserve"> </w:t>
      </w:r>
      <w:r>
        <w:rPr>
          <w:sz w:val="16"/>
        </w:rPr>
        <w:t>to</w:t>
      </w:r>
      <w:r>
        <w:rPr>
          <w:spacing w:val="-4"/>
          <w:sz w:val="16"/>
        </w:rPr>
        <w:t xml:space="preserve"> </w:t>
      </w:r>
      <w:r>
        <w:rPr>
          <w:sz w:val="16"/>
        </w:rPr>
        <w:t>V</w:t>
      </w:r>
      <w:r>
        <w:rPr>
          <w:position w:val="-3"/>
          <w:sz w:val="12"/>
        </w:rPr>
        <w:t>PDR</w:t>
      </w:r>
      <w:r>
        <w:rPr>
          <w:spacing w:val="9"/>
          <w:position w:val="-3"/>
          <w:sz w:val="12"/>
        </w:rPr>
        <w:t xml:space="preserve"> </w:t>
      </w:r>
      <w:r>
        <w:rPr>
          <w:spacing w:val="-4"/>
          <w:sz w:val="16"/>
        </w:rPr>
        <w:t>min.</w:t>
      </w:r>
    </w:p>
    <w:p w14:paraId="7FF0F62D" w14:textId="77777777" w:rsidR="006F6DBA" w:rsidRDefault="00000000">
      <w:pPr>
        <w:pStyle w:val="ListParagraph"/>
        <w:numPr>
          <w:ilvl w:val="0"/>
          <w:numId w:val="38"/>
        </w:numPr>
        <w:tabs>
          <w:tab w:val="left" w:pos="446"/>
        </w:tabs>
        <w:spacing w:before="58"/>
        <w:ind w:left="446" w:hanging="281"/>
        <w:rPr>
          <w:sz w:val="16"/>
        </w:rPr>
      </w:pPr>
      <w:r>
        <w:rPr>
          <w:sz w:val="16"/>
        </w:rPr>
        <w:t>For</w:t>
      </w:r>
      <w:r>
        <w:rPr>
          <w:spacing w:val="-6"/>
          <w:sz w:val="16"/>
        </w:rPr>
        <w:t xml:space="preserve"> </w:t>
      </w:r>
      <w:r>
        <w:rPr>
          <w:sz w:val="16"/>
        </w:rPr>
        <w:t>operation</w:t>
      </w:r>
      <w:r>
        <w:rPr>
          <w:spacing w:val="-6"/>
          <w:sz w:val="16"/>
        </w:rPr>
        <w:t xml:space="preserve"> </w:t>
      </w:r>
      <w:r>
        <w:rPr>
          <w:sz w:val="16"/>
        </w:rPr>
        <w:t>with</w:t>
      </w:r>
      <w:r>
        <w:rPr>
          <w:spacing w:val="-6"/>
          <w:sz w:val="16"/>
        </w:rPr>
        <w:t xml:space="preserve"> </w:t>
      </w:r>
      <w:r>
        <w:rPr>
          <w:sz w:val="16"/>
        </w:rPr>
        <w:t>voltage</w:t>
      </w:r>
      <w:r>
        <w:rPr>
          <w:spacing w:val="-6"/>
          <w:sz w:val="16"/>
        </w:rPr>
        <w:t xml:space="preserve"> </w:t>
      </w:r>
      <w:r>
        <w:rPr>
          <w:sz w:val="16"/>
        </w:rPr>
        <w:t>higher</w:t>
      </w:r>
      <w:r>
        <w:rPr>
          <w:spacing w:val="-5"/>
          <w:sz w:val="16"/>
        </w:rPr>
        <w:t xml:space="preserve"> </w:t>
      </w:r>
      <w:r>
        <w:rPr>
          <w:sz w:val="16"/>
        </w:rPr>
        <w:t>than</w:t>
      </w:r>
      <w:r>
        <w:rPr>
          <w:spacing w:val="-6"/>
          <w:sz w:val="16"/>
        </w:rPr>
        <w:t xml:space="preserve"> </w:t>
      </w:r>
      <w:r>
        <w:rPr>
          <w:sz w:val="16"/>
        </w:rPr>
        <w:t>V</w:t>
      </w:r>
      <w:r>
        <w:rPr>
          <w:position w:val="-3"/>
          <w:sz w:val="12"/>
        </w:rPr>
        <w:t>DD</w:t>
      </w:r>
      <w:r>
        <w:rPr>
          <w:spacing w:val="5"/>
          <w:position w:val="-3"/>
          <w:sz w:val="12"/>
        </w:rPr>
        <w:t xml:space="preserve"> </w:t>
      </w:r>
      <w:r>
        <w:rPr>
          <w:sz w:val="16"/>
        </w:rPr>
        <w:t>+0.3</w:t>
      </w:r>
      <w:r>
        <w:rPr>
          <w:spacing w:val="-5"/>
          <w:sz w:val="16"/>
        </w:rPr>
        <w:t xml:space="preserve"> </w:t>
      </w:r>
      <w:r>
        <w:rPr>
          <w:sz w:val="16"/>
        </w:rPr>
        <w:t>V,</w:t>
      </w:r>
      <w:r>
        <w:rPr>
          <w:spacing w:val="-6"/>
          <w:sz w:val="16"/>
        </w:rPr>
        <w:t xml:space="preserve"> </w:t>
      </w:r>
      <w:r>
        <w:rPr>
          <w:sz w:val="16"/>
        </w:rPr>
        <w:t>the</w:t>
      </w:r>
      <w:r>
        <w:rPr>
          <w:spacing w:val="-6"/>
          <w:sz w:val="16"/>
        </w:rPr>
        <w:t xml:space="preserve"> </w:t>
      </w:r>
      <w:r>
        <w:rPr>
          <w:sz w:val="16"/>
        </w:rPr>
        <w:t>internal</w:t>
      </w:r>
      <w:r>
        <w:rPr>
          <w:spacing w:val="-5"/>
          <w:sz w:val="16"/>
        </w:rPr>
        <w:t xml:space="preserve"> </w:t>
      </w:r>
      <w:r>
        <w:rPr>
          <w:sz w:val="16"/>
        </w:rPr>
        <w:t>pull-up</w:t>
      </w:r>
      <w:r>
        <w:rPr>
          <w:spacing w:val="-6"/>
          <w:sz w:val="16"/>
        </w:rPr>
        <w:t xml:space="preserve"> </w:t>
      </w:r>
      <w:r>
        <w:rPr>
          <w:sz w:val="16"/>
        </w:rPr>
        <w:t>and</w:t>
      </w:r>
      <w:r>
        <w:rPr>
          <w:spacing w:val="-6"/>
          <w:sz w:val="16"/>
        </w:rPr>
        <w:t xml:space="preserve"> </w:t>
      </w:r>
      <w:r>
        <w:rPr>
          <w:sz w:val="16"/>
        </w:rPr>
        <w:t>pull-down</w:t>
      </w:r>
      <w:r>
        <w:rPr>
          <w:spacing w:val="-6"/>
          <w:sz w:val="16"/>
        </w:rPr>
        <w:t xml:space="preserve"> </w:t>
      </w:r>
      <w:r>
        <w:rPr>
          <w:sz w:val="16"/>
        </w:rPr>
        <w:t>resistors</w:t>
      </w:r>
      <w:r>
        <w:rPr>
          <w:spacing w:val="-5"/>
          <w:sz w:val="16"/>
        </w:rPr>
        <w:t xml:space="preserve"> </w:t>
      </w:r>
      <w:r>
        <w:rPr>
          <w:sz w:val="16"/>
        </w:rPr>
        <w:t>must</w:t>
      </w:r>
      <w:r>
        <w:rPr>
          <w:spacing w:val="-6"/>
          <w:sz w:val="16"/>
        </w:rPr>
        <w:t xml:space="preserve"> </w:t>
      </w:r>
      <w:r>
        <w:rPr>
          <w:sz w:val="16"/>
        </w:rPr>
        <w:t>be</w:t>
      </w:r>
      <w:r>
        <w:rPr>
          <w:spacing w:val="-6"/>
          <w:sz w:val="16"/>
        </w:rPr>
        <w:t xml:space="preserve"> </w:t>
      </w:r>
      <w:r>
        <w:rPr>
          <w:spacing w:val="-2"/>
          <w:sz w:val="16"/>
        </w:rPr>
        <w:t>disabled.</w:t>
      </w:r>
    </w:p>
    <w:p w14:paraId="5A211DE6" w14:textId="77777777" w:rsidR="006F6DBA" w:rsidRDefault="00000000">
      <w:pPr>
        <w:pStyle w:val="ListParagraph"/>
        <w:numPr>
          <w:ilvl w:val="0"/>
          <w:numId w:val="38"/>
        </w:numPr>
        <w:tabs>
          <w:tab w:val="left" w:pos="445"/>
          <w:tab w:val="left" w:pos="448"/>
        </w:tabs>
        <w:spacing w:before="89" w:line="177" w:lineRule="auto"/>
        <w:ind w:right="485"/>
        <w:rPr>
          <w:sz w:val="16"/>
        </w:rPr>
      </w:pPr>
      <w:r>
        <w:rPr>
          <w:sz w:val="16"/>
        </w:rPr>
        <w:t>The</w:t>
      </w:r>
      <w:r>
        <w:rPr>
          <w:spacing w:val="-6"/>
          <w:sz w:val="16"/>
        </w:rPr>
        <w:t xml:space="preserve"> </w:t>
      </w:r>
      <w:proofErr w:type="gramStart"/>
      <w:r>
        <w:rPr>
          <w:sz w:val="16"/>
        </w:rPr>
        <w:t>T</w:t>
      </w:r>
      <w:r>
        <w:rPr>
          <w:position w:val="-3"/>
          <w:sz w:val="12"/>
        </w:rPr>
        <w:t>A</w:t>
      </w:r>
      <w:r>
        <w:rPr>
          <w:sz w:val="16"/>
        </w:rPr>
        <w:t>(</w:t>
      </w:r>
      <w:proofErr w:type="gramEnd"/>
      <w:r>
        <w:rPr>
          <w:sz w:val="16"/>
        </w:rPr>
        <w:t>max)</w:t>
      </w:r>
      <w:r>
        <w:rPr>
          <w:spacing w:val="-1"/>
          <w:sz w:val="16"/>
        </w:rPr>
        <w:t xml:space="preserve"> </w:t>
      </w:r>
      <w:r>
        <w:rPr>
          <w:sz w:val="16"/>
        </w:rPr>
        <w:t>applies</w:t>
      </w:r>
      <w:r>
        <w:rPr>
          <w:spacing w:val="-3"/>
          <w:sz w:val="16"/>
        </w:rPr>
        <w:t xml:space="preserve"> </w:t>
      </w:r>
      <w:r>
        <w:rPr>
          <w:sz w:val="16"/>
        </w:rPr>
        <w:t>to</w:t>
      </w:r>
      <w:r>
        <w:rPr>
          <w:spacing w:val="-3"/>
          <w:sz w:val="16"/>
        </w:rPr>
        <w:t xml:space="preserve"> </w:t>
      </w:r>
      <w:r>
        <w:rPr>
          <w:sz w:val="16"/>
        </w:rPr>
        <w:t>P</w:t>
      </w:r>
      <w:r>
        <w:rPr>
          <w:position w:val="-3"/>
          <w:sz w:val="12"/>
        </w:rPr>
        <w:t>D</w:t>
      </w:r>
      <w:r>
        <w:rPr>
          <w:sz w:val="16"/>
        </w:rPr>
        <w:t>(max).</w:t>
      </w:r>
      <w:r>
        <w:rPr>
          <w:spacing w:val="-11"/>
          <w:sz w:val="16"/>
        </w:rPr>
        <w:t xml:space="preserve"> </w:t>
      </w:r>
      <w:r>
        <w:rPr>
          <w:sz w:val="16"/>
        </w:rPr>
        <w:t>At</w:t>
      </w:r>
      <w:r>
        <w:rPr>
          <w:spacing w:val="-1"/>
          <w:sz w:val="16"/>
        </w:rPr>
        <w:t xml:space="preserve"> </w:t>
      </w:r>
      <w:r>
        <w:rPr>
          <w:sz w:val="16"/>
        </w:rPr>
        <w:t>P</w:t>
      </w:r>
      <w:r>
        <w:rPr>
          <w:position w:val="-3"/>
          <w:sz w:val="12"/>
        </w:rPr>
        <w:t>D</w:t>
      </w:r>
      <w:r>
        <w:rPr>
          <w:spacing w:val="9"/>
          <w:position w:val="-3"/>
          <w:sz w:val="12"/>
        </w:rPr>
        <w:t xml:space="preserve"> </w:t>
      </w:r>
      <w:r>
        <w:rPr>
          <w:sz w:val="16"/>
        </w:rPr>
        <w:t>&lt;</w:t>
      </w:r>
      <w:r>
        <w:rPr>
          <w:spacing w:val="-2"/>
          <w:sz w:val="16"/>
        </w:rPr>
        <w:t xml:space="preserve"> </w:t>
      </w:r>
      <w:proofErr w:type="gramStart"/>
      <w:r>
        <w:rPr>
          <w:sz w:val="16"/>
        </w:rPr>
        <w:t>P</w:t>
      </w:r>
      <w:r>
        <w:rPr>
          <w:position w:val="-3"/>
          <w:sz w:val="12"/>
        </w:rPr>
        <w:t>D</w:t>
      </w:r>
      <w:r>
        <w:rPr>
          <w:sz w:val="16"/>
        </w:rPr>
        <w:t>(</w:t>
      </w:r>
      <w:proofErr w:type="gramEnd"/>
      <w:r>
        <w:rPr>
          <w:sz w:val="16"/>
        </w:rPr>
        <w:t>max)</w:t>
      </w:r>
      <w:r>
        <w:rPr>
          <w:spacing w:val="-3"/>
          <w:sz w:val="16"/>
        </w:rPr>
        <w:t xml:space="preserve"> </w:t>
      </w:r>
      <w:r>
        <w:rPr>
          <w:sz w:val="16"/>
        </w:rPr>
        <w:t>the</w:t>
      </w:r>
      <w:r>
        <w:rPr>
          <w:spacing w:val="-3"/>
          <w:sz w:val="16"/>
        </w:rPr>
        <w:t xml:space="preserve"> </w:t>
      </w:r>
      <w:r>
        <w:rPr>
          <w:sz w:val="16"/>
        </w:rPr>
        <w:t>ambient</w:t>
      </w:r>
      <w:r>
        <w:rPr>
          <w:spacing w:val="-1"/>
          <w:sz w:val="16"/>
        </w:rPr>
        <w:t xml:space="preserve"> </w:t>
      </w:r>
      <w:r>
        <w:rPr>
          <w:sz w:val="16"/>
        </w:rPr>
        <w:t>temperature</w:t>
      </w:r>
      <w:r>
        <w:rPr>
          <w:spacing w:val="-3"/>
          <w:sz w:val="16"/>
        </w:rPr>
        <w:t xml:space="preserve"> </w:t>
      </w:r>
      <w:r>
        <w:rPr>
          <w:sz w:val="16"/>
        </w:rPr>
        <w:t>is</w:t>
      </w:r>
      <w:r>
        <w:rPr>
          <w:spacing w:val="-1"/>
          <w:sz w:val="16"/>
        </w:rPr>
        <w:t xml:space="preserve"> </w:t>
      </w:r>
      <w:r>
        <w:rPr>
          <w:sz w:val="16"/>
        </w:rPr>
        <w:t>allowed</w:t>
      </w:r>
      <w:r>
        <w:rPr>
          <w:spacing w:val="-3"/>
          <w:sz w:val="16"/>
        </w:rPr>
        <w:t xml:space="preserve"> </w:t>
      </w:r>
      <w:r>
        <w:rPr>
          <w:sz w:val="16"/>
        </w:rPr>
        <w:t>to</w:t>
      </w:r>
      <w:r>
        <w:rPr>
          <w:spacing w:val="-3"/>
          <w:sz w:val="16"/>
        </w:rPr>
        <w:t xml:space="preserve"> </w:t>
      </w:r>
      <w:r>
        <w:rPr>
          <w:sz w:val="16"/>
        </w:rPr>
        <w:t>go</w:t>
      </w:r>
      <w:r>
        <w:rPr>
          <w:spacing w:val="-3"/>
          <w:sz w:val="16"/>
        </w:rPr>
        <w:t xml:space="preserve"> </w:t>
      </w:r>
      <w:r>
        <w:rPr>
          <w:sz w:val="16"/>
        </w:rPr>
        <w:t>higher</w:t>
      </w:r>
      <w:r>
        <w:rPr>
          <w:spacing w:val="-1"/>
          <w:sz w:val="16"/>
        </w:rPr>
        <w:t xml:space="preserve"> </w:t>
      </w:r>
      <w:r>
        <w:rPr>
          <w:sz w:val="16"/>
        </w:rPr>
        <w:t>than</w:t>
      </w:r>
      <w:r>
        <w:rPr>
          <w:spacing w:val="-5"/>
          <w:sz w:val="16"/>
        </w:rPr>
        <w:t xml:space="preserve"> </w:t>
      </w:r>
      <w:r>
        <w:rPr>
          <w:sz w:val="16"/>
        </w:rPr>
        <w:t>T</w:t>
      </w:r>
      <w:r>
        <w:rPr>
          <w:position w:val="-3"/>
          <w:sz w:val="12"/>
        </w:rPr>
        <w:t>A</w:t>
      </w:r>
      <w:r>
        <w:rPr>
          <w:sz w:val="16"/>
        </w:rPr>
        <w:t>(max)</w:t>
      </w:r>
      <w:r>
        <w:rPr>
          <w:spacing w:val="-2"/>
          <w:sz w:val="16"/>
        </w:rPr>
        <w:t xml:space="preserve"> </w:t>
      </w:r>
      <w:r>
        <w:rPr>
          <w:sz w:val="16"/>
        </w:rPr>
        <w:t>provided that the junction temperature T</w:t>
      </w:r>
      <w:r>
        <w:rPr>
          <w:position w:val="-3"/>
          <w:sz w:val="12"/>
        </w:rPr>
        <w:t xml:space="preserve">J </w:t>
      </w:r>
      <w:r>
        <w:rPr>
          <w:sz w:val="16"/>
        </w:rPr>
        <w:t>does not exceed T</w:t>
      </w:r>
      <w:r>
        <w:rPr>
          <w:position w:val="-3"/>
          <w:sz w:val="12"/>
        </w:rPr>
        <w:t>J</w:t>
      </w:r>
      <w:r>
        <w:rPr>
          <w:sz w:val="16"/>
        </w:rPr>
        <w:t xml:space="preserve">(max). Refer to </w:t>
      </w:r>
      <w:hyperlink w:anchor="_bookmark102" w:history="1">
        <w:r>
          <w:rPr>
            <w:i/>
            <w:color w:val="0000FF"/>
            <w:sz w:val="16"/>
          </w:rPr>
          <w:t>Section 6.5: Thermal characteristics</w:t>
        </w:r>
      </w:hyperlink>
      <w:r>
        <w:rPr>
          <w:sz w:val="16"/>
        </w:rPr>
        <w:t>.</w:t>
      </w:r>
    </w:p>
    <w:p w14:paraId="4384DCA4" w14:textId="77777777" w:rsidR="006F6DBA" w:rsidRDefault="006F6DBA">
      <w:pPr>
        <w:pStyle w:val="BodyText"/>
        <w:spacing w:before="55"/>
        <w:rPr>
          <w:sz w:val="24"/>
        </w:rPr>
      </w:pPr>
    </w:p>
    <w:p w14:paraId="5B11627B" w14:textId="77777777" w:rsidR="006F6DBA" w:rsidRDefault="00000000">
      <w:pPr>
        <w:pStyle w:val="Heading4"/>
        <w:numPr>
          <w:ilvl w:val="2"/>
          <w:numId w:val="42"/>
        </w:numPr>
        <w:tabs>
          <w:tab w:val="left" w:pos="1299"/>
        </w:tabs>
        <w:ind w:hanging="1134"/>
      </w:pPr>
      <w:bookmarkStart w:id="85" w:name="_TOC_250023"/>
      <w:r>
        <w:t>Operating</w:t>
      </w:r>
      <w:r>
        <w:rPr>
          <w:spacing w:val="-5"/>
        </w:rPr>
        <w:t xml:space="preserve"> </w:t>
      </w:r>
      <w:r>
        <w:t>conditions</w:t>
      </w:r>
      <w:r>
        <w:rPr>
          <w:spacing w:val="-2"/>
        </w:rPr>
        <w:t xml:space="preserve"> </w:t>
      </w:r>
      <w:r>
        <w:t>at</w:t>
      </w:r>
      <w:r>
        <w:rPr>
          <w:spacing w:val="-3"/>
        </w:rPr>
        <w:t xml:space="preserve"> </w:t>
      </w:r>
      <w:r>
        <w:t>power-up</w:t>
      </w:r>
      <w:r>
        <w:rPr>
          <w:spacing w:val="-3"/>
        </w:rPr>
        <w:t xml:space="preserve"> </w:t>
      </w:r>
      <w:r>
        <w:t>/</w:t>
      </w:r>
      <w:r>
        <w:rPr>
          <w:spacing w:val="-2"/>
        </w:rPr>
        <w:t xml:space="preserve"> </w:t>
      </w:r>
      <w:r>
        <w:t>power-</w:t>
      </w:r>
      <w:bookmarkEnd w:id="85"/>
      <w:r>
        <w:rPr>
          <w:spacing w:val="-4"/>
        </w:rPr>
        <w:t>down</w:t>
      </w:r>
    </w:p>
    <w:p w14:paraId="44FBFFE5" w14:textId="77777777" w:rsidR="006F6DBA" w:rsidRDefault="00000000">
      <w:pPr>
        <w:pStyle w:val="BodyText"/>
        <w:spacing w:before="156" w:line="249" w:lineRule="auto"/>
        <w:ind w:left="1299"/>
      </w:pPr>
      <w:r>
        <w:t>The</w:t>
      </w:r>
      <w:r>
        <w:rPr>
          <w:spacing w:val="-5"/>
        </w:rPr>
        <w:t xml:space="preserve"> </w:t>
      </w:r>
      <w:r>
        <w:t>parameters</w:t>
      </w:r>
      <w:r>
        <w:rPr>
          <w:spacing w:val="-5"/>
        </w:rPr>
        <w:t xml:space="preserve"> </w:t>
      </w:r>
      <w:r>
        <w:t>given</w:t>
      </w:r>
      <w:r>
        <w:rPr>
          <w:spacing w:val="-5"/>
        </w:rPr>
        <w:t xml:space="preserve"> </w:t>
      </w:r>
      <w:r>
        <w:t>in</w:t>
      </w:r>
      <w:r>
        <w:rPr>
          <w:spacing w:val="-4"/>
        </w:rPr>
        <w:t xml:space="preserve"> </w:t>
      </w:r>
      <w:hyperlink w:anchor="_bookmark74" w:history="1">
        <w:r>
          <w:rPr>
            <w:i/>
            <w:color w:val="0000FF"/>
          </w:rPr>
          <w:t>Table</w:t>
        </w:r>
        <w:r>
          <w:rPr>
            <w:i/>
            <w:color w:val="0000FF"/>
            <w:spacing w:val="-6"/>
          </w:rPr>
          <w:t xml:space="preserve"> </w:t>
        </w:r>
        <w:r>
          <w:rPr>
            <w:i/>
            <w:color w:val="0000FF"/>
          </w:rPr>
          <w:t>22</w:t>
        </w:r>
      </w:hyperlink>
      <w:r>
        <w:rPr>
          <w:i/>
          <w:color w:val="0000FF"/>
          <w:spacing w:val="-5"/>
        </w:rPr>
        <w:t xml:space="preserve"> </w:t>
      </w:r>
      <w:r>
        <w:t>are</w:t>
      </w:r>
      <w:r>
        <w:rPr>
          <w:spacing w:val="-5"/>
        </w:rPr>
        <w:t xml:space="preserve"> </w:t>
      </w:r>
      <w:r>
        <w:t>derived</w:t>
      </w:r>
      <w:r>
        <w:rPr>
          <w:spacing w:val="-5"/>
        </w:rPr>
        <w:t xml:space="preserve"> </w:t>
      </w:r>
      <w:r>
        <w:t>from</w:t>
      </w:r>
      <w:r>
        <w:rPr>
          <w:spacing w:val="-5"/>
        </w:rPr>
        <w:t xml:space="preserve"> </w:t>
      </w:r>
      <w:r>
        <w:t>tests</w:t>
      </w:r>
      <w:r>
        <w:rPr>
          <w:spacing w:val="-5"/>
        </w:rPr>
        <w:t xml:space="preserve"> </w:t>
      </w:r>
      <w:r>
        <w:t>performed</w:t>
      </w:r>
      <w:r>
        <w:rPr>
          <w:spacing w:val="-5"/>
        </w:rPr>
        <w:t xml:space="preserve"> </w:t>
      </w:r>
      <w:r>
        <w:t>under</w:t>
      </w:r>
      <w:r>
        <w:rPr>
          <w:spacing w:val="-5"/>
        </w:rPr>
        <w:t xml:space="preserve"> </w:t>
      </w:r>
      <w:r>
        <w:t>the</w:t>
      </w:r>
      <w:r>
        <w:rPr>
          <w:spacing w:val="-5"/>
        </w:rPr>
        <w:t xml:space="preserve"> </w:t>
      </w:r>
      <w:r>
        <w:t xml:space="preserve">ambient temperature condition summarized in </w:t>
      </w:r>
      <w:hyperlink w:anchor="_bookmark72" w:history="1">
        <w:r>
          <w:rPr>
            <w:i/>
            <w:color w:val="0000FF"/>
          </w:rPr>
          <w:t>Table 21</w:t>
        </w:r>
      </w:hyperlink>
      <w:r>
        <w:t>.</w:t>
      </w:r>
    </w:p>
    <w:p w14:paraId="1294CDA9" w14:textId="77777777" w:rsidR="006F6DBA" w:rsidRDefault="006F6DBA">
      <w:pPr>
        <w:pStyle w:val="BodyText"/>
        <w:spacing w:before="11"/>
      </w:pPr>
    </w:p>
    <w:p w14:paraId="71A27B39" w14:textId="77777777" w:rsidR="006F6DBA" w:rsidRDefault="00000000">
      <w:pPr>
        <w:spacing w:after="40"/>
        <w:ind w:left="1139" w:right="1185"/>
        <w:jc w:val="center"/>
        <w:rPr>
          <w:b/>
          <w:sz w:val="20"/>
        </w:rPr>
      </w:pPr>
      <w:bookmarkStart w:id="86" w:name="_bookmark74"/>
      <w:bookmarkEnd w:id="86"/>
      <w:r>
        <w:rPr>
          <w:b/>
          <w:sz w:val="20"/>
        </w:rPr>
        <w:t>Table</w:t>
      </w:r>
      <w:r>
        <w:rPr>
          <w:b/>
          <w:spacing w:val="-10"/>
          <w:sz w:val="20"/>
        </w:rPr>
        <w:t xml:space="preserve"> </w:t>
      </w:r>
      <w:r>
        <w:rPr>
          <w:b/>
          <w:sz w:val="20"/>
        </w:rPr>
        <w:t>22.</w:t>
      </w:r>
      <w:r>
        <w:rPr>
          <w:b/>
          <w:spacing w:val="-10"/>
          <w:sz w:val="20"/>
        </w:rPr>
        <w:t xml:space="preserve"> </w:t>
      </w:r>
      <w:r>
        <w:rPr>
          <w:b/>
          <w:sz w:val="20"/>
        </w:rPr>
        <w:t>Operating</w:t>
      </w:r>
      <w:r>
        <w:rPr>
          <w:b/>
          <w:spacing w:val="-10"/>
          <w:sz w:val="20"/>
        </w:rPr>
        <w:t xml:space="preserve"> </w:t>
      </w:r>
      <w:r>
        <w:rPr>
          <w:b/>
          <w:sz w:val="20"/>
        </w:rPr>
        <w:t>conditions</w:t>
      </w:r>
      <w:r>
        <w:rPr>
          <w:b/>
          <w:spacing w:val="-10"/>
          <w:sz w:val="20"/>
        </w:rPr>
        <w:t xml:space="preserve"> </w:t>
      </w:r>
      <w:r>
        <w:rPr>
          <w:b/>
          <w:sz w:val="20"/>
        </w:rPr>
        <w:t>at</w:t>
      </w:r>
      <w:r>
        <w:rPr>
          <w:b/>
          <w:spacing w:val="-9"/>
          <w:sz w:val="20"/>
        </w:rPr>
        <w:t xml:space="preserve"> </w:t>
      </w:r>
      <w:r>
        <w:rPr>
          <w:b/>
          <w:sz w:val="20"/>
        </w:rPr>
        <w:t>power-up</w:t>
      </w:r>
      <w:r>
        <w:rPr>
          <w:b/>
          <w:spacing w:val="-10"/>
          <w:sz w:val="20"/>
        </w:rPr>
        <w:t xml:space="preserve"> </w:t>
      </w:r>
      <w:r>
        <w:rPr>
          <w:b/>
          <w:sz w:val="20"/>
        </w:rPr>
        <w:t>/</w:t>
      </w:r>
      <w:r>
        <w:rPr>
          <w:b/>
          <w:spacing w:val="-9"/>
          <w:sz w:val="20"/>
        </w:rPr>
        <w:t xml:space="preserve"> </w:t>
      </w:r>
      <w:r>
        <w:rPr>
          <w:b/>
          <w:sz w:val="20"/>
        </w:rPr>
        <w:t>power-</w:t>
      </w:r>
      <w:r>
        <w:rPr>
          <w:b/>
          <w:spacing w:val="-4"/>
          <w:sz w:val="20"/>
        </w:rPr>
        <w:t>down</w:t>
      </w:r>
    </w:p>
    <w:tbl>
      <w:tblPr>
        <w:tblW w:w="0" w:type="auto"/>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1"/>
        <w:gridCol w:w="2429"/>
        <w:gridCol w:w="2429"/>
        <w:gridCol w:w="1006"/>
        <w:gridCol w:w="1005"/>
        <w:gridCol w:w="1180"/>
      </w:tblGrid>
      <w:tr w:rsidR="006F6DBA" w14:paraId="04B22188" w14:textId="77777777">
        <w:trPr>
          <w:trHeight w:val="400"/>
        </w:trPr>
        <w:tc>
          <w:tcPr>
            <w:tcW w:w="1061" w:type="dxa"/>
            <w:tcBorders>
              <w:bottom w:val="single" w:sz="12" w:space="0" w:color="000000"/>
            </w:tcBorders>
          </w:tcPr>
          <w:p w14:paraId="015E27B5" w14:textId="77777777" w:rsidR="006F6DBA" w:rsidRDefault="00000000">
            <w:pPr>
              <w:pStyle w:val="TableParagraph"/>
              <w:spacing w:before="86"/>
              <w:ind w:left="206"/>
              <w:jc w:val="left"/>
              <w:rPr>
                <w:b/>
                <w:sz w:val="18"/>
              </w:rPr>
            </w:pPr>
            <w:r>
              <w:rPr>
                <w:b/>
                <w:spacing w:val="-2"/>
                <w:sz w:val="18"/>
              </w:rPr>
              <w:t>Symbol</w:t>
            </w:r>
          </w:p>
        </w:tc>
        <w:tc>
          <w:tcPr>
            <w:tcW w:w="2429" w:type="dxa"/>
            <w:tcBorders>
              <w:bottom w:val="single" w:sz="12" w:space="0" w:color="000000"/>
            </w:tcBorders>
          </w:tcPr>
          <w:p w14:paraId="1425F0BF" w14:textId="77777777" w:rsidR="006F6DBA" w:rsidRDefault="00000000">
            <w:pPr>
              <w:pStyle w:val="TableParagraph"/>
              <w:spacing w:before="86"/>
              <w:ind w:left="774"/>
              <w:jc w:val="left"/>
              <w:rPr>
                <w:b/>
                <w:sz w:val="18"/>
              </w:rPr>
            </w:pPr>
            <w:r>
              <w:rPr>
                <w:b/>
                <w:spacing w:val="-2"/>
                <w:sz w:val="18"/>
              </w:rPr>
              <w:t>Parameter</w:t>
            </w:r>
          </w:p>
        </w:tc>
        <w:tc>
          <w:tcPr>
            <w:tcW w:w="2429" w:type="dxa"/>
            <w:tcBorders>
              <w:bottom w:val="single" w:sz="12" w:space="0" w:color="000000"/>
            </w:tcBorders>
          </w:tcPr>
          <w:p w14:paraId="0E918663" w14:textId="77777777" w:rsidR="006F6DBA" w:rsidRDefault="00000000">
            <w:pPr>
              <w:pStyle w:val="TableParagraph"/>
              <w:spacing w:before="86"/>
              <w:ind w:left="9"/>
              <w:rPr>
                <w:b/>
                <w:sz w:val="18"/>
              </w:rPr>
            </w:pPr>
            <w:r>
              <w:rPr>
                <w:b/>
                <w:spacing w:val="-2"/>
                <w:sz w:val="18"/>
              </w:rPr>
              <w:t>Conditions</w:t>
            </w:r>
          </w:p>
        </w:tc>
        <w:tc>
          <w:tcPr>
            <w:tcW w:w="1006" w:type="dxa"/>
            <w:tcBorders>
              <w:bottom w:val="single" w:sz="12" w:space="0" w:color="000000"/>
            </w:tcBorders>
          </w:tcPr>
          <w:p w14:paraId="7FDD4F60" w14:textId="77777777" w:rsidR="006F6DBA" w:rsidRDefault="00000000">
            <w:pPr>
              <w:pStyle w:val="TableParagraph"/>
              <w:spacing w:before="86"/>
              <w:ind w:left="10" w:right="3"/>
              <w:rPr>
                <w:b/>
                <w:sz w:val="18"/>
              </w:rPr>
            </w:pPr>
            <w:r>
              <w:rPr>
                <w:b/>
                <w:spacing w:val="-5"/>
                <w:sz w:val="18"/>
              </w:rPr>
              <w:t>Min</w:t>
            </w:r>
          </w:p>
        </w:tc>
        <w:tc>
          <w:tcPr>
            <w:tcW w:w="1005" w:type="dxa"/>
            <w:tcBorders>
              <w:bottom w:val="single" w:sz="12" w:space="0" w:color="000000"/>
            </w:tcBorders>
          </w:tcPr>
          <w:p w14:paraId="683B2267" w14:textId="77777777" w:rsidR="006F6DBA" w:rsidRDefault="00000000">
            <w:pPr>
              <w:pStyle w:val="TableParagraph"/>
              <w:spacing w:before="86"/>
              <w:ind w:left="7"/>
              <w:rPr>
                <w:b/>
                <w:sz w:val="18"/>
              </w:rPr>
            </w:pPr>
            <w:r>
              <w:rPr>
                <w:b/>
                <w:spacing w:val="-5"/>
                <w:sz w:val="18"/>
              </w:rPr>
              <w:t>Max</w:t>
            </w:r>
          </w:p>
        </w:tc>
        <w:tc>
          <w:tcPr>
            <w:tcW w:w="1180" w:type="dxa"/>
            <w:tcBorders>
              <w:bottom w:val="single" w:sz="12" w:space="0" w:color="000000"/>
            </w:tcBorders>
          </w:tcPr>
          <w:p w14:paraId="3FA3A9B3" w14:textId="77777777" w:rsidR="006F6DBA" w:rsidRDefault="00000000">
            <w:pPr>
              <w:pStyle w:val="TableParagraph"/>
              <w:spacing w:before="86"/>
              <w:ind w:left="6"/>
              <w:rPr>
                <w:b/>
                <w:sz w:val="18"/>
              </w:rPr>
            </w:pPr>
            <w:r>
              <w:rPr>
                <w:b/>
                <w:spacing w:val="-4"/>
                <w:sz w:val="18"/>
              </w:rPr>
              <w:t>Unit</w:t>
            </w:r>
          </w:p>
        </w:tc>
      </w:tr>
      <w:tr w:rsidR="006F6DBA" w14:paraId="167ADD75" w14:textId="77777777">
        <w:trPr>
          <w:trHeight w:val="320"/>
        </w:trPr>
        <w:tc>
          <w:tcPr>
            <w:tcW w:w="1061" w:type="dxa"/>
            <w:vMerge w:val="restart"/>
            <w:tcBorders>
              <w:top w:val="single" w:sz="12" w:space="0" w:color="000000"/>
            </w:tcBorders>
          </w:tcPr>
          <w:p w14:paraId="40BD084B" w14:textId="77777777" w:rsidR="006F6DBA" w:rsidRDefault="006F6DBA">
            <w:pPr>
              <w:pStyle w:val="TableParagraph"/>
              <w:spacing w:before="89"/>
              <w:jc w:val="left"/>
              <w:rPr>
                <w:b/>
                <w:sz w:val="14"/>
              </w:rPr>
            </w:pPr>
          </w:p>
          <w:p w14:paraId="2EF3ED54" w14:textId="77777777" w:rsidR="006F6DBA" w:rsidRDefault="00000000">
            <w:pPr>
              <w:pStyle w:val="TableParagraph"/>
              <w:ind w:left="353"/>
              <w:jc w:val="left"/>
              <w:rPr>
                <w:sz w:val="14"/>
              </w:rPr>
            </w:pPr>
            <w:r>
              <w:rPr>
                <w:spacing w:val="-4"/>
                <w:position w:val="4"/>
                <w:sz w:val="18"/>
              </w:rPr>
              <w:t>t</w:t>
            </w:r>
            <w:r>
              <w:rPr>
                <w:spacing w:val="-4"/>
                <w:sz w:val="14"/>
              </w:rPr>
              <w:t>VDD</w:t>
            </w:r>
          </w:p>
        </w:tc>
        <w:tc>
          <w:tcPr>
            <w:tcW w:w="2429" w:type="dxa"/>
            <w:vMerge w:val="restart"/>
            <w:tcBorders>
              <w:top w:val="single" w:sz="12" w:space="0" w:color="000000"/>
            </w:tcBorders>
          </w:tcPr>
          <w:p w14:paraId="5EE47F50" w14:textId="77777777" w:rsidR="006F6DBA" w:rsidRDefault="006F6DBA">
            <w:pPr>
              <w:pStyle w:val="TableParagraph"/>
              <w:spacing w:before="39"/>
              <w:jc w:val="left"/>
              <w:rPr>
                <w:b/>
                <w:sz w:val="18"/>
              </w:rPr>
            </w:pPr>
          </w:p>
          <w:p w14:paraId="7EF50B0E" w14:textId="77777777" w:rsidR="006F6DBA" w:rsidRDefault="00000000">
            <w:pPr>
              <w:pStyle w:val="TableParagraph"/>
              <w:ind w:left="59"/>
              <w:jc w:val="left"/>
              <w:rPr>
                <w:sz w:val="18"/>
              </w:rPr>
            </w:pPr>
            <w:r>
              <w:rPr>
                <w:sz w:val="18"/>
              </w:rPr>
              <w:t>V</w:t>
            </w:r>
            <w:r>
              <w:rPr>
                <w:position w:val="-3"/>
                <w:sz w:val="14"/>
              </w:rPr>
              <w:t>DD</w:t>
            </w:r>
            <w:r>
              <w:rPr>
                <w:spacing w:val="10"/>
                <w:position w:val="-3"/>
                <w:sz w:val="14"/>
              </w:rPr>
              <w:t xml:space="preserve"> </w:t>
            </w:r>
            <w:r>
              <w:rPr>
                <w:sz w:val="18"/>
              </w:rPr>
              <w:t>slew</w:t>
            </w:r>
            <w:r>
              <w:rPr>
                <w:spacing w:val="-1"/>
                <w:sz w:val="18"/>
              </w:rPr>
              <w:t xml:space="preserve"> </w:t>
            </w:r>
            <w:r>
              <w:rPr>
                <w:spacing w:val="-4"/>
                <w:sz w:val="18"/>
              </w:rPr>
              <w:t>rate</w:t>
            </w:r>
          </w:p>
        </w:tc>
        <w:tc>
          <w:tcPr>
            <w:tcW w:w="2429" w:type="dxa"/>
            <w:tcBorders>
              <w:top w:val="single" w:sz="12" w:space="0" w:color="000000"/>
            </w:tcBorders>
          </w:tcPr>
          <w:p w14:paraId="19B626FA" w14:textId="77777777" w:rsidR="006F6DBA" w:rsidRDefault="00000000">
            <w:pPr>
              <w:pStyle w:val="TableParagraph"/>
              <w:spacing w:before="36"/>
              <w:ind w:left="9" w:right="2"/>
              <w:rPr>
                <w:sz w:val="18"/>
              </w:rPr>
            </w:pPr>
            <w:r>
              <w:rPr>
                <w:sz w:val="18"/>
              </w:rPr>
              <w:t>V</w:t>
            </w:r>
            <w:r>
              <w:rPr>
                <w:position w:val="-3"/>
                <w:sz w:val="14"/>
              </w:rPr>
              <w:t>DD</w:t>
            </w:r>
            <w:r>
              <w:rPr>
                <w:spacing w:val="12"/>
                <w:position w:val="-3"/>
                <w:sz w:val="14"/>
              </w:rPr>
              <w:t xml:space="preserve"> </w:t>
            </w:r>
            <w:r>
              <w:rPr>
                <w:spacing w:val="-2"/>
                <w:sz w:val="18"/>
              </w:rPr>
              <w:t>rising</w:t>
            </w:r>
          </w:p>
        </w:tc>
        <w:tc>
          <w:tcPr>
            <w:tcW w:w="1006" w:type="dxa"/>
            <w:tcBorders>
              <w:top w:val="single" w:sz="12" w:space="0" w:color="000000"/>
            </w:tcBorders>
          </w:tcPr>
          <w:p w14:paraId="7C020747" w14:textId="77777777" w:rsidR="006F6DBA" w:rsidRDefault="00000000">
            <w:pPr>
              <w:pStyle w:val="TableParagraph"/>
              <w:spacing w:before="36"/>
              <w:ind w:left="10" w:right="5"/>
              <w:rPr>
                <w:sz w:val="18"/>
              </w:rPr>
            </w:pPr>
            <w:r>
              <w:rPr>
                <w:spacing w:val="-10"/>
                <w:sz w:val="18"/>
              </w:rPr>
              <w:t>-</w:t>
            </w:r>
          </w:p>
        </w:tc>
        <w:tc>
          <w:tcPr>
            <w:tcW w:w="1005" w:type="dxa"/>
            <w:tcBorders>
              <w:top w:val="single" w:sz="12" w:space="0" w:color="000000"/>
            </w:tcBorders>
          </w:tcPr>
          <w:p w14:paraId="74DE336A" w14:textId="77777777" w:rsidR="006F6DBA" w:rsidRDefault="00000000">
            <w:pPr>
              <w:pStyle w:val="TableParagraph"/>
              <w:spacing w:before="36"/>
              <w:ind w:left="7" w:right="1"/>
              <w:rPr>
                <w:sz w:val="18"/>
              </w:rPr>
            </w:pPr>
            <w:r>
              <w:rPr>
                <w:spacing w:val="-10"/>
                <w:sz w:val="18"/>
              </w:rPr>
              <w:t>∞</w:t>
            </w:r>
          </w:p>
        </w:tc>
        <w:tc>
          <w:tcPr>
            <w:tcW w:w="1180" w:type="dxa"/>
            <w:vMerge w:val="restart"/>
            <w:tcBorders>
              <w:top w:val="single" w:sz="12" w:space="0" w:color="000000"/>
            </w:tcBorders>
          </w:tcPr>
          <w:p w14:paraId="0B6756D5" w14:textId="77777777" w:rsidR="006F6DBA" w:rsidRDefault="00000000">
            <w:pPr>
              <w:pStyle w:val="TableParagraph"/>
              <w:spacing w:before="205"/>
              <w:ind w:left="6"/>
              <w:rPr>
                <w:sz w:val="18"/>
              </w:rPr>
            </w:pPr>
            <w:r>
              <w:rPr>
                <w:spacing w:val="-4"/>
                <w:sz w:val="18"/>
              </w:rPr>
              <w:t>µs/V</w:t>
            </w:r>
          </w:p>
        </w:tc>
      </w:tr>
      <w:tr w:rsidR="006F6DBA" w14:paraId="69AD7601" w14:textId="77777777">
        <w:trPr>
          <w:trHeight w:val="329"/>
        </w:trPr>
        <w:tc>
          <w:tcPr>
            <w:tcW w:w="1061" w:type="dxa"/>
            <w:vMerge/>
            <w:tcBorders>
              <w:top w:val="nil"/>
            </w:tcBorders>
          </w:tcPr>
          <w:p w14:paraId="028E8E33" w14:textId="77777777" w:rsidR="006F6DBA" w:rsidRDefault="006F6DBA">
            <w:pPr>
              <w:rPr>
                <w:sz w:val="2"/>
                <w:szCs w:val="2"/>
              </w:rPr>
            </w:pPr>
          </w:p>
        </w:tc>
        <w:tc>
          <w:tcPr>
            <w:tcW w:w="2429" w:type="dxa"/>
            <w:vMerge/>
            <w:tcBorders>
              <w:top w:val="nil"/>
            </w:tcBorders>
          </w:tcPr>
          <w:p w14:paraId="31F1F2F3" w14:textId="77777777" w:rsidR="006F6DBA" w:rsidRDefault="006F6DBA">
            <w:pPr>
              <w:rPr>
                <w:sz w:val="2"/>
                <w:szCs w:val="2"/>
              </w:rPr>
            </w:pPr>
          </w:p>
        </w:tc>
        <w:tc>
          <w:tcPr>
            <w:tcW w:w="2429" w:type="dxa"/>
          </w:tcPr>
          <w:p w14:paraId="2A022581" w14:textId="77777777" w:rsidR="006F6DBA" w:rsidRDefault="00000000">
            <w:pPr>
              <w:pStyle w:val="TableParagraph"/>
              <w:spacing w:before="45"/>
              <w:ind w:left="9"/>
              <w:rPr>
                <w:sz w:val="18"/>
              </w:rPr>
            </w:pPr>
            <w:r>
              <w:rPr>
                <w:sz w:val="18"/>
              </w:rPr>
              <w:t>V</w:t>
            </w:r>
            <w:r>
              <w:rPr>
                <w:position w:val="-4"/>
                <w:sz w:val="14"/>
              </w:rPr>
              <w:t>DD</w:t>
            </w:r>
            <w:r>
              <w:rPr>
                <w:spacing w:val="13"/>
                <w:position w:val="-4"/>
                <w:sz w:val="14"/>
              </w:rPr>
              <w:t xml:space="preserve"> </w:t>
            </w:r>
            <w:r>
              <w:rPr>
                <w:spacing w:val="-2"/>
                <w:sz w:val="18"/>
              </w:rPr>
              <w:t>falling</w:t>
            </w:r>
          </w:p>
        </w:tc>
        <w:tc>
          <w:tcPr>
            <w:tcW w:w="1006" w:type="dxa"/>
          </w:tcPr>
          <w:p w14:paraId="2F658C72" w14:textId="77777777" w:rsidR="006F6DBA" w:rsidRDefault="00000000">
            <w:pPr>
              <w:pStyle w:val="TableParagraph"/>
              <w:spacing w:before="45"/>
              <w:ind w:left="10"/>
              <w:rPr>
                <w:sz w:val="18"/>
              </w:rPr>
            </w:pPr>
            <w:r>
              <w:rPr>
                <w:spacing w:val="-5"/>
                <w:sz w:val="18"/>
              </w:rPr>
              <w:t>10</w:t>
            </w:r>
          </w:p>
        </w:tc>
        <w:tc>
          <w:tcPr>
            <w:tcW w:w="1005" w:type="dxa"/>
          </w:tcPr>
          <w:p w14:paraId="65C9CF4C" w14:textId="77777777" w:rsidR="006F6DBA" w:rsidRDefault="00000000">
            <w:pPr>
              <w:pStyle w:val="TableParagraph"/>
              <w:spacing w:before="45"/>
              <w:ind w:left="7" w:right="1"/>
              <w:rPr>
                <w:sz w:val="18"/>
              </w:rPr>
            </w:pPr>
            <w:r>
              <w:rPr>
                <w:spacing w:val="-10"/>
                <w:sz w:val="18"/>
              </w:rPr>
              <w:t>∞</w:t>
            </w:r>
          </w:p>
        </w:tc>
        <w:tc>
          <w:tcPr>
            <w:tcW w:w="1180" w:type="dxa"/>
            <w:vMerge/>
            <w:tcBorders>
              <w:top w:val="nil"/>
            </w:tcBorders>
          </w:tcPr>
          <w:p w14:paraId="0A22874E" w14:textId="77777777" w:rsidR="006F6DBA" w:rsidRDefault="006F6DBA">
            <w:pPr>
              <w:rPr>
                <w:sz w:val="2"/>
                <w:szCs w:val="2"/>
              </w:rPr>
            </w:pPr>
          </w:p>
        </w:tc>
      </w:tr>
    </w:tbl>
    <w:p w14:paraId="3E94E6D2" w14:textId="77777777" w:rsidR="006F6DBA" w:rsidRDefault="006F6DBA">
      <w:pPr>
        <w:pStyle w:val="BodyText"/>
        <w:spacing w:before="101"/>
        <w:rPr>
          <w:b/>
        </w:rPr>
      </w:pPr>
    </w:p>
    <w:p w14:paraId="7167D3B0" w14:textId="77777777" w:rsidR="006F6DBA" w:rsidRDefault="00000000">
      <w:pPr>
        <w:pStyle w:val="Heading4"/>
        <w:numPr>
          <w:ilvl w:val="2"/>
          <w:numId w:val="42"/>
        </w:numPr>
        <w:tabs>
          <w:tab w:val="left" w:pos="1299"/>
        </w:tabs>
        <w:ind w:hanging="1134"/>
      </w:pPr>
      <w:bookmarkStart w:id="87" w:name="_TOC_250022"/>
      <w:r>
        <w:t>Embedded</w:t>
      </w:r>
      <w:r>
        <w:rPr>
          <w:spacing w:val="-5"/>
        </w:rPr>
        <w:t xml:space="preserve"> </w:t>
      </w:r>
      <w:r>
        <w:t>reset</w:t>
      </w:r>
      <w:r>
        <w:rPr>
          <w:spacing w:val="-5"/>
        </w:rPr>
        <w:t xml:space="preserve"> </w:t>
      </w:r>
      <w:r>
        <w:t>and</w:t>
      </w:r>
      <w:r>
        <w:rPr>
          <w:spacing w:val="-4"/>
        </w:rPr>
        <w:t xml:space="preserve"> </w:t>
      </w:r>
      <w:r>
        <w:t>power</w:t>
      </w:r>
      <w:r>
        <w:rPr>
          <w:spacing w:val="-5"/>
        </w:rPr>
        <w:t xml:space="preserve"> </w:t>
      </w:r>
      <w:r>
        <w:t>control</w:t>
      </w:r>
      <w:r>
        <w:rPr>
          <w:spacing w:val="-5"/>
        </w:rPr>
        <w:t xml:space="preserve"> </w:t>
      </w:r>
      <w:r>
        <w:t>block</w:t>
      </w:r>
      <w:r>
        <w:rPr>
          <w:spacing w:val="-4"/>
        </w:rPr>
        <w:t xml:space="preserve"> </w:t>
      </w:r>
      <w:bookmarkEnd w:id="87"/>
      <w:r>
        <w:rPr>
          <w:spacing w:val="-2"/>
        </w:rPr>
        <w:t>characteristics</w:t>
      </w:r>
    </w:p>
    <w:p w14:paraId="3730F921" w14:textId="77777777" w:rsidR="006F6DBA" w:rsidRDefault="00000000">
      <w:pPr>
        <w:pStyle w:val="BodyText"/>
        <w:spacing w:before="155" w:line="249" w:lineRule="auto"/>
        <w:ind w:left="1299"/>
      </w:pPr>
      <w:r>
        <w:t>The</w:t>
      </w:r>
      <w:r>
        <w:rPr>
          <w:spacing w:val="-5"/>
        </w:rPr>
        <w:t xml:space="preserve"> </w:t>
      </w:r>
      <w:r>
        <w:t>parameters</w:t>
      </w:r>
      <w:r>
        <w:rPr>
          <w:spacing w:val="-5"/>
        </w:rPr>
        <w:t xml:space="preserve"> </w:t>
      </w:r>
      <w:r>
        <w:t>given</w:t>
      </w:r>
      <w:r>
        <w:rPr>
          <w:spacing w:val="-5"/>
        </w:rPr>
        <w:t xml:space="preserve"> </w:t>
      </w:r>
      <w:r>
        <w:t>in</w:t>
      </w:r>
      <w:r>
        <w:rPr>
          <w:spacing w:val="-4"/>
        </w:rPr>
        <w:t xml:space="preserve"> </w:t>
      </w:r>
      <w:hyperlink w:anchor="_bookmark75" w:history="1">
        <w:r>
          <w:rPr>
            <w:i/>
            <w:color w:val="0000FF"/>
          </w:rPr>
          <w:t>Table</w:t>
        </w:r>
        <w:r>
          <w:rPr>
            <w:i/>
            <w:color w:val="0000FF"/>
            <w:spacing w:val="-6"/>
          </w:rPr>
          <w:t xml:space="preserve"> </w:t>
        </w:r>
        <w:r>
          <w:rPr>
            <w:i/>
            <w:color w:val="0000FF"/>
          </w:rPr>
          <w:t>23</w:t>
        </w:r>
      </w:hyperlink>
      <w:r>
        <w:rPr>
          <w:i/>
          <w:color w:val="0000FF"/>
          <w:spacing w:val="-5"/>
        </w:rPr>
        <w:t xml:space="preserve"> </w:t>
      </w:r>
      <w:r>
        <w:t>are</w:t>
      </w:r>
      <w:r>
        <w:rPr>
          <w:spacing w:val="-5"/>
        </w:rPr>
        <w:t xml:space="preserve"> </w:t>
      </w:r>
      <w:r>
        <w:t>derived</w:t>
      </w:r>
      <w:r>
        <w:rPr>
          <w:spacing w:val="-5"/>
        </w:rPr>
        <w:t xml:space="preserve"> </w:t>
      </w:r>
      <w:r>
        <w:t>from</w:t>
      </w:r>
      <w:r>
        <w:rPr>
          <w:spacing w:val="-5"/>
        </w:rPr>
        <w:t xml:space="preserve"> </w:t>
      </w:r>
      <w:r>
        <w:t>tests</w:t>
      </w:r>
      <w:r>
        <w:rPr>
          <w:spacing w:val="-5"/>
        </w:rPr>
        <w:t xml:space="preserve"> </w:t>
      </w:r>
      <w:r>
        <w:t>performed</w:t>
      </w:r>
      <w:r>
        <w:rPr>
          <w:spacing w:val="-5"/>
        </w:rPr>
        <w:t xml:space="preserve"> </w:t>
      </w:r>
      <w:r>
        <w:t>under</w:t>
      </w:r>
      <w:r>
        <w:rPr>
          <w:spacing w:val="-5"/>
        </w:rPr>
        <w:t xml:space="preserve"> </w:t>
      </w:r>
      <w:r>
        <w:t>the</w:t>
      </w:r>
      <w:r>
        <w:rPr>
          <w:spacing w:val="-5"/>
        </w:rPr>
        <w:t xml:space="preserve"> </w:t>
      </w:r>
      <w:r>
        <w:t xml:space="preserve">ambient temperature conditions summarized in </w:t>
      </w:r>
      <w:hyperlink w:anchor="_bookmark72" w:history="1">
        <w:r>
          <w:rPr>
            <w:i/>
            <w:color w:val="0000FF"/>
          </w:rPr>
          <w:t>Table 21</w:t>
        </w:r>
      </w:hyperlink>
      <w:r>
        <w:t>.</w:t>
      </w:r>
    </w:p>
    <w:p w14:paraId="6CD239EE" w14:textId="77777777" w:rsidR="006F6DBA" w:rsidRDefault="006F6DBA">
      <w:pPr>
        <w:pStyle w:val="BodyText"/>
        <w:spacing w:before="12"/>
      </w:pPr>
    </w:p>
    <w:p w14:paraId="58056296" w14:textId="77777777" w:rsidR="006F6DBA" w:rsidRDefault="00000000">
      <w:pPr>
        <w:pStyle w:val="Heading7"/>
        <w:spacing w:before="0" w:after="40"/>
        <w:ind w:left="1139" w:right="1189"/>
        <w:jc w:val="center"/>
      </w:pPr>
      <w:bookmarkStart w:id="88" w:name="_bookmark75"/>
      <w:bookmarkEnd w:id="88"/>
      <w:r>
        <w:t>Table</w:t>
      </w:r>
      <w:r>
        <w:rPr>
          <w:spacing w:val="-9"/>
        </w:rPr>
        <w:t xml:space="preserve"> </w:t>
      </w:r>
      <w:r>
        <w:t>23.</w:t>
      </w:r>
      <w:r>
        <w:rPr>
          <w:spacing w:val="-8"/>
        </w:rPr>
        <w:t xml:space="preserve"> </w:t>
      </w:r>
      <w:r>
        <w:t>Embedded</w:t>
      </w:r>
      <w:r>
        <w:rPr>
          <w:spacing w:val="-9"/>
        </w:rPr>
        <w:t xml:space="preserve"> </w:t>
      </w:r>
      <w:r>
        <w:t>reset</w:t>
      </w:r>
      <w:r>
        <w:rPr>
          <w:spacing w:val="-8"/>
        </w:rPr>
        <w:t xml:space="preserve"> </w:t>
      </w:r>
      <w:r>
        <w:t>and</w:t>
      </w:r>
      <w:r>
        <w:rPr>
          <w:spacing w:val="-9"/>
        </w:rPr>
        <w:t xml:space="preserve"> </w:t>
      </w:r>
      <w:r>
        <w:t>power</w:t>
      </w:r>
      <w:r>
        <w:rPr>
          <w:spacing w:val="-8"/>
        </w:rPr>
        <w:t xml:space="preserve"> </w:t>
      </w:r>
      <w:r>
        <w:t>control</w:t>
      </w:r>
      <w:r>
        <w:rPr>
          <w:spacing w:val="-8"/>
        </w:rPr>
        <w:t xml:space="preserve"> </w:t>
      </w:r>
      <w:r>
        <w:t>block</w:t>
      </w:r>
      <w:r>
        <w:rPr>
          <w:spacing w:val="-8"/>
        </w:rPr>
        <w:t xml:space="preserve"> </w:t>
      </w:r>
      <w:r>
        <w:rPr>
          <w:spacing w:val="-2"/>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4"/>
        <w:gridCol w:w="3723"/>
        <w:gridCol w:w="1343"/>
        <w:gridCol w:w="605"/>
        <w:gridCol w:w="604"/>
        <w:gridCol w:w="604"/>
        <w:gridCol w:w="605"/>
      </w:tblGrid>
      <w:tr w:rsidR="006F6DBA" w14:paraId="7683BA4C" w14:textId="77777777">
        <w:trPr>
          <w:trHeight w:val="400"/>
        </w:trPr>
        <w:tc>
          <w:tcPr>
            <w:tcW w:w="1724" w:type="dxa"/>
            <w:tcBorders>
              <w:bottom w:val="single" w:sz="12" w:space="0" w:color="000000"/>
            </w:tcBorders>
          </w:tcPr>
          <w:p w14:paraId="61A3E989" w14:textId="77777777" w:rsidR="006F6DBA" w:rsidRDefault="00000000">
            <w:pPr>
              <w:pStyle w:val="TableParagraph"/>
              <w:spacing w:before="85"/>
              <w:ind w:left="11" w:right="1"/>
              <w:rPr>
                <w:b/>
                <w:sz w:val="18"/>
              </w:rPr>
            </w:pPr>
            <w:r>
              <w:rPr>
                <w:b/>
                <w:spacing w:val="-2"/>
                <w:sz w:val="18"/>
              </w:rPr>
              <w:t>Symbol</w:t>
            </w:r>
          </w:p>
        </w:tc>
        <w:tc>
          <w:tcPr>
            <w:tcW w:w="3723" w:type="dxa"/>
            <w:tcBorders>
              <w:bottom w:val="single" w:sz="12" w:space="0" w:color="000000"/>
            </w:tcBorders>
          </w:tcPr>
          <w:p w14:paraId="68430CD3" w14:textId="77777777" w:rsidR="006F6DBA" w:rsidRDefault="00000000">
            <w:pPr>
              <w:pStyle w:val="TableParagraph"/>
              <w:spacing w:before="85"/>
              <w:ind w:left="12"/>
              <w:rPr>
                <w:b/>
                <w:sz w:val="18"/>
              </w:rPr>
            </w:pPr>
            <w:r>
              <w:rPr>
                <w:b/>
                <w:spacing w:val="-2"/>
                <w:sz w:val="18"/>
              </w:rPr>
              <w:t>Parameter</w:t>
            </w:r>
          </w:p>
        </w:tc>
        <w:tc>
          <w:tcPr>
            <w:tcW w:w="1343" w:type="dxa"/>
            <w:tcBorders>
              <w:bottom w:val="single" w:sz="12" w:space="0" w:color="000000"/>
            </w:tcBorders>
          </w:tcPr>
          <w:p w14:paraId="6F4FF59B" w14:textId="77777777" w:rsidR="006F6DBA" w:rsidRDefault="00000000">
            <w:pPr>
              <w:pStyle w:val="TableParagraph"/>
              <w:spacing w:before="53"/>
              <w:ind w:left="50" w:right="38"/>
              <w:rPr>
                <w:b/>
                <w:sz w:val="14"/>
              </w:rPr>
            </w:pPr>
            <w:proofErr w:type="gramStart"/>
            <w:r>
              <w:rPr>
                <w:b/>
                <w:spacing w:val="-2"/>
                <w:sz w:val="18"/>
              </w:rPr>
              <w:t>Conditions</w:t>
            </w:r>
            <w:r>
              <w:rPr>
                <w:b/>
                <w:spacing w:val="-2"/>
                <w:position w:val="7"/>
                <w:sz w:val="14"/>
              </w:rPr>
              <w:t>(</w:t>
            </w:r>
            <w:proofErr w:type="gramEnd"/>
            <w:r>
              <w:rPr>
                <w:b/>
                <w:spacing w:val="-2"/>
                <w:position w:val="7"/>
                <w:sz w:val="14"/>
              </w:rPr>
              <w:t>1)</w:t>
            </w:r>
          </w:p>
        </w:tc>
        <w:tc>
          <w:tcPr>
            <w:tcW w:w="605" w:type="dxa"/>
            <w:tcBorders>
              <w:bottom w:val="single" w:sz="12" w:space="0" w:color="000000"/>
            </w:tcBorders>
          </w:tcPr>
          <w:p w14:paraId="698E3E48" w14:textId="77777777" w:rsidR="006F6DBA" w:rsidRDefault="00000000">
            <w:pPr>
              <w:pStyle w:val="TableParagraph"/>
              <w:spacing w:before="85"/>
              <w:ind w:left="20" w:right="4"/>
              <w:rPr>
                <w:b/>
                <w:sz w:val="18"/>
              </w:rPr>
            </w:pPr>
            <w:r>
              <w:rPr>
                <w:b/>
                <w:spacing w:val="-5"/>
                <w:sz w:val="18"/>
              </w:rPr>
              <w:t>Min</w:t>
            </w:r>
          </w:p>
        </w:tc>
        <w:tc>
          <w:tcPr>
            <w:tcW w:w="604" w:type="dxa"/>
            <w:tcBorders>
              <w:bottom w:val="single" w:sz="12" w:space="0" w:color="000000"/>
            </w:tcBorders>
          </w:tcPr>
          <w:p w14:paraId="10F83D7B" w14:textId="77777777" w:rsidR="006F6DBA" w:rsidRDefault="00000000">
            <w:pPr>
              <w:pStyle w:val="TableParagraph"/>
              <w:spacing w:before="85"/>
              <w:ind w:left="19" w:right="4"/>
              <w:rPr>
                <w:b/>
                <w:sz w:val="18"/>
              </w:rPr>
            </w:pPr>
            <w:proofErr w:type="spellStart"/>
            <w:r>
              <w:rPr>
                <w:b/>
                <w:spacing w:val="-5"/>
                <w:sz w:val="18"/>
              </w:rPr>
              <w:t>Typ</w:t>
            </w:r>
            <w:proofErr w:type="spellEnd"/>
          </w:p>
        </w:tc>
        <w:tc>
          <w:tcPr>
            <w:tcW w:w="604" w:type="dxa"/>
            <w:tcBorders>
              <w:bottom w:val="single" w:sz="12" w:space="0" w:color="000000"/>
            </w:tcBorders>
          </w:tcPr>
          <w:p w14:paraId="1E5B4BB0" w14:textId="77777777" w:rsidR="006F6DBA" w:rsidRDefault="00000000">
            <w:pPr>
              <w:pStyle w:val="TableParagraph"/>
              <w:spacing w:before="85"/>
              <w:ind w:left="19"/>
              <w:rPr>
                <w:b/>
                <w:sz w:val="18"/>
              </w:rPr>
            </w:pPr>
            <w:r>
              <w:rPr>
                <w:b/>
                <w:spacing w:val="-5"/>
                <w:sz w:val="18"/>
              </w:rPr>
              <w:t>Max</w:t>
            </w:r>
          </w:p>
        </w:tc>
        <w:tc>
          <w:tcPr>
            <w:tcW w:w="605" w:type="dxa"/>
            <w:tcBorders>
              <w:bottom w:val="single" w:sz="12" w:space="0" w:color="000000"/>
            </w:tcBorders>
          </w:tcPr>
          <w:p w14:paraId="2F7354AA" w14:textId="77777777" w:rsidR="006F6DBA" w:rsidRDefault="00000000">
            <w:pPr>
              <w:pStyle w:val="TableParagraph"/>
              <w:spacing w:before="85"/>
              <w:ind w:left="20"/>
              <w:rPr>
                <w:b/>
                <w:sz w:val="18"/>
              </w:rPr>
            </w:pPr>
            <w:r>
              <w:rPr>
                <w:b/>
                <w:spacing w:val="-4"/>
                <w:sz w:val="18"/>
              </w:rPr>
              <w:t>Unit</w:t>
            </w:r>
          </w:p>
        </w:tc>
      </w:tr>
      <w:tr w:rsidR="006F6DBA" w14:paraId="788D890D" w14:textId="77777777">
        <w:trPr>
          <w:trHeight w:val="318"/>
        </w:trPr>
        <w:tc>
          <w:tcPr>
            <w:tcW w:w="1724" w:type="dxa"/>
            <w:tcBorders>
              <w:top w:val="single" w:sz="12" w:space="0" w:color="000000"/>
            </w:tcBorders>
          </w:tcPr>
          <w:p w14:paraId="368EECD2" w14:textId="77777777" w:rsidR="006F6DBA" w:rsidRDefault="00000000">
            <w:pPr>
              <w:pStyle w:val="TableParagraph"/>
              <w:spacing w:line="279" w:lineRule="exact"/>
              <w:ind w:left="11"/>
              <w:rPr>
                <w:sz w:val="14"/>
              </w:rPr>
            </w:pPr>
            <w:proofErr w:type="gramStart"/>
            <w:r>
              <w:rPr>
                <w:spacing w:val="-2"/>
                <w:position w:val="5"/>
                <w:sz w:val="18"/>
              </w:rPr>
              <w:t>t</w:t>
            </w:r>
            <w:r>
              <w:rPr>
                <w:spacing w:val="-2"/>
                <w:sz w:val="14"/>
              </w:rPr>
              <w:t>RSTTEMPO</w:t>
            </w:r>
            <w:r>
              <w:rPr>
                <w:spacing w:val="-2"/>
                <w:position w:val="12"/>
                <w:sz w:val="14"/>
              </w:rPr>
              <w:t>(</w:t>
            </w:r>
            <w:proofErr w:type="gramEnd"/>
            <w:r>
              <w:rPr>
                <w:spacing w:val="-2"/>
                <w:position w:val="12"/>
                <w:sz w:val="14"/>
              </w:rPr>
              <w:t>2)</w:t>
            </w:r>
          </w:p>
        </w:tc>
        <w:tc>
          <w:tcPr>
            <w:tcW w:w="3723" w:type="dxa"/>
            <w:tcBorders>
              <w:top w:val="single" w:sz="12" w:space="0" w:color="000000"/>
            </w:tcBorders>
          </w:tcPr>
          <w:p w14:paraId="24200DD5" w14:textId="77777777" w:rsidR="006F6DBA" w:rsidRDefault="00000000">
            <w:pPr>
              <w:pStyle w:val="TableParagraph"/>
              <w:spacing w:before="35"/>
              <w:ind w:left="60"/>
              <w:jc w:val="left"/>
              <w:rPr>
                <w:sz w:val="14"/>
              </w:rPr>
            </w:pPr>
            <w:r>
              <w:rPr>
                <w:sz w:val="18"/>
              </w:rPr>
              <w:t>POR</w:t>
            </w:r>
            <w:r>
              <w:rPr>
                <w:spacing w:val="-3"/>
                <w:sz w:val="18"/>
              </w:rPr>
              <w:t xml:space="preserve"> </w:t>
            </w:r>
            <w:r>
              <w:rPr>
                <w:sz w:val="18"/>
              </w:rPr>
              <w:t>temporization</w:t>
            </w:r>
            <w:r>
              <w:rPr>
                <w:spacing w:val="-4"/>
                <w:sz w:val="18"/>
              </w:rPr>
              <w:t xml:space="preserve"> </w:t>
            </w:r>
            <w:r>
              <w:rPr>
                <w:sz w:val="18"/>
              </w:rPr>
              <w:t>when</w:t>
            </w:r>
            <w:r>
              <w:rPr>
                <w:spacing w:val="-2"/>
                <w:sz w:val="18"/>
              </w:rPr>
              <w:t xml:space="preserve"> </w:t>
            </w:r>
            <w:r>
              <w:rPr>
                <w:sz w:val="18"/>
              </w:rPr>
              <w:t>V</w:t>
            </w:r>
            <w:r>
              <w:rPr>
                <w:position w:val="-4"/>
                <w:sz w:val="14"/>
              </w:rPr>
              <w:t>DD</w:t>
            </w:r>
            <w:r>
              <w:rPr>
                <w:spacing w:val="7"/>
                <w:position w:val="-4"/>
                <w:sz w:val="14"/>
              </w:rPr>
              <w:t xml:space="preserve"> </w:t>
            </w:r>
            <w:r>
              <w:rPr>
                <w:sz w:val="18"/>
              </w:rPr>
              <w:t>crosses</w:t>
            </w:r>
            <w:r>
              <w:rPr>
                <w:spacing w:val="-3"/>
                <w:sz w:val="18"/>
              </w:rPr>
              <w:t xml:space="preserve"> </w:t>
            </w:r>
            <w:r>
              <w:rPr>
                <w:spacing w:val="-4"/>
                <w:sz w:val="18"/>
              </w:rPr>
              <w:t>V</w:t>
            </w:r>
            <w:r>
              <w:rPr>
                <w:spacing w:val="-4"/>
                <w:position w:val="-4"/>
                <w:sz w:val="14"/>
              </w:rPr>
              <w:t>POR</w:t>
            </w:r>
          </w:p>
        </w:tc>
        <w:tc>
          <w:tcPr>
            <w:tcW w:w="1343" w:type="dxa"/>
            <w:tcBorders>
              <w:top w:val="single" w:sz="12" w:space="0" w:color="000000"/>
            </w:tcBorders>
          </w:tcPr>
          <w:p w14:paraId="7CBF5A2D" w14:textId="77777777" w:rsidR="006F6DBA" w:rsidRDefault="00000000">
            <w:pPr>
              <w:pStyle w:val="TableParagraph"/>
              <w:spacing w:before="35"/>
              <w:ind w:left="50" w:right="40"/>
              <w:rPr>
                <w:sz w:val="18"/>
              </w:rPr>
            </w:pPr>
            <w:r>
              <w:rPr>
                <w:sz w:val="18"/>
              </w:rPr>
              <w:t>V</w:t>
            </w:r>
            <w:r>
              <w:rPr>
                <w:position w:val="-4"/>
                <w:sz w:val="14"/>
              </w:rPr>
              <w:t>DD</w:t>
            </w:r>
            <w:r>
              <w:rPr>
                <w:spacing w:val="3"/>
                <w:position w:val="-4"/>
                <w:sz w:val="14"/>
              </w:rPr>
              <w:t xml:space="preserve"> </w:t>
            </w:r>
            <w:r>
              <w:rPr>
                <w:spacing w:val="-2"/>
                <w:sz w:val="18"/>
              </w:rPr>
              <w:t>rising</w:t>
            </w:r>
          </w:p>
        </w:tc>
        <w:tc>
          <w:tcPr>
            <w:tcW w:w="605" w:type="dxa"/>
            <w:tcBorders>
              <w:top w:val="single" w:sz="12" w:space="0" w:color="000000"/>
            </w:tcBorders>
          </w:tcPr>
          <w:p w14:paraId="53F35A38" w14:textId="77777777" w:rsidR="006F6DBA" w:rsidRDefault="00000000">
            <w:pPr>
              <w:pStyle w:val="TableParagraph"/>
              <w:spacing w:before="35"/>
              <w:ind w:left="20" w:right="7"/>
              <w:rPr>
                <w:sz w:val="18"/>
              </w:rPr>
            </w:pPr>
            <w:r>
              <w:rPr>
                <w:spacing w:val="-10"/>
                <w:sz w:val="18"/>
              </w:rPr>
              <w:t>-</w:t>
            </w:r>
          </w:p>
        </w:tc>
        <w:tc>
          <w:tcPr>
            <w:tcW w:w="604" w:type="dxa"/>
            <w:tcBorders>
              <w:top w:val="single" w:sz="12" w:space="0" w:color="000000"/>
            </w:tcBorders>
          </w:tcPr>
          <w:p w14:paraId="39D90982" w14:textId="77777777" w:rsidR="006F6DBA" w:rsidRDefault="00000000">
            <w:pPr>
              <w:pStyle w:val="TableParagraph"/>
              <w:spacing w:before="35"/>
              <w:ind w:left="19" w:right="6"/>
              <w:rPr>
                <w:sz w:val="18"/>
              </w:rPr>
            </w:pPr>
            <w:r>
              <w:rPr>
                <w:spacing w:val="-5"/>
                <w:sz w:val="18"/>
              </w:rPr>
              <w:t>250</w:t>
            </w:r>
          </w:p>
        </w:tc>
        <w:tc>
          <w:tcPr>
            <w:tcW w:w="604" w:type="dxa"/>
            <w:tcBorders>
              <w:top w:val="single" w:sz="12" w:space="0" w:color="000000"/>
            </w:tcBorders>
          </w:tcPr>
          <w:p w14:paraId="564EA108" w14:textId="77777777" w:rsidR="006F6DBA" w:rsidRDefault="00000000">
            <w:pPr>
              <w:pStyle w:val="TableParagraph"/>
              <w:spacing w:before="35"/>
              <w:ind w:left="19" w:right="4"/>
              <w:rPr>
                <w:sz w:val="18"/>
              </w:rPr>
            </w:pPr>
            <w:r>
              <w:rPr>
                <w:spacing w:val="-5"/>
                <w:sz w:val="18"/>
              </w:rPr>
              <w:t>400</w:t>
            </w:r>
          </w:p>
        </w:tc>
        <w:tc>
          <w:tcPr>
            <w:tcW w:w="605" w:type="dxa"/>
            <w:tcBorders>
              <w:top w:val="single" w:sz="12" w:space="0" w:color="000000"/>
            </w:tcBorders>
          </w:tcPr>
          <w:p w14:paraId="2184A3D3" w14:textId="77777777" w:rsidR="006F6DBA" w:rsidRDefault="00000000">
            <w:pPr>
              <w:pStyle w:val="TableParagraph"/>
              <w:spacing w:before="35"/>
              <w:ind w:left="20" w:right="1"/>
              <w:rPr>
                <w:sz w:val="18"/>
              </w:rPr>
            </w:pPr>
            <w:proofErr w:type="spellStart"/>
            <w:r>
              <w:rPr>
                <w:spacing w:val="-5"/>
                <w:sz w:val="18"/>
              </w:rPr>
              <w:t>μs</w:t>
            </w:r>
            <w:proofErr w:type="spellEnd"/>
          </w:p>
        </w:tc>
      </w:tr>
      <w:tr w:rsidR="006F6DBA" w14:paraId="318EA38F" w14:textId="77777777">
        <w:trPr>
          <w:trHeight w:val="330"/>
        </w:trPr>
        <w:tc>
          <w:tcPr>
            <w:tcW w:w="1724" w:type="dxa"/>
          </w:tcPr>
          <w:p w14:paraId="68CFA8CA" w14:textId="77777777" w:rsidR="006F6DBA" w:rsidRDefault="00000000">
            <w:pPr>
              <w:pStyle w:val="TableParagraph"/>
              <w:spacing w:before="12"/>
              <w:ind w:left="11" w:right="2"/>
              <w:rPr>
                <w:sz w:val="14"/>
              </w:rPr>
            </w:pPr>
            <w:proofErr w:type="gramStart"/>
            <w:r>
              <w:rPr>
                <w:spacing w:val="-2"/>
                <w:position w:val="-6"/>
                <w:sz w:val="18"/>
              </w:rPr>
              <w:t>V</w:t>
            </w:r>
            <w:r>
              <w:rPr>
                <w:spacing w:val="-2"/>
                <w:position w:val="-11"/>
                <w:sz w:val="14"/>
              </w:rPr>
              <w:t>POR</w:t>
            </w:r>
            <w:r>
              <w:rPr>
                <w:spacing w:val="-2"/>
                <w:sz w:val="14"/>
              </w:rPr>
              <w:t>(</w:t>
            </w:r>
            <w:proofErr w:type="gramEnd"/>
            <w:r>
              <w:rPr>
                <w:spacing w:val="-2"/>
                <w:sz w:val="14"/>
              </w:rPr>
              <w:t>2)</w:t>
            </w:r>
          </w:p>
        </w:tc>
        <w:tc>
          <w:tcPr>
            <w:tcW w:w="3723" w:type="dxa"/>
          </w:tcPr>
          <w:p w14:paraId="018B2AF9" w14:textId="77777777" w:rsidR="006F6DBA" w:rsidRDefault="00000000">
            <w:pPr>
              <w:pStyle w:val="TableParagraph"/>
              <w:spacing w:before="47"/>
              <w:ind w:left="60"/>
              <w:jc w:val="left"/>
              <w:rPr>
                <w:sz w:val="18"/>
              </w:rPr>
            </w:pPr>
            <w:r>
              <w:rPr>
                <w:sz w:val="18"/>
              </w:rPr>
              <w:t>Power-on</w:t>
            </w:r>
            <w:r>
              <w:rPr>
                <w:spacing w:val="-5"/>
                <w:sz w:val="18"/>
              </w:rPr>
              <w:t xml:space="preserve"> </w:t>
            </w:r>
            <w:r>
              <w:rPr>
                <w:sz w:val="18"/>
              </w:rPr>
              <w:t>reset</w:t>
            </w:r>
            <w:r>
              <w:rPr>
                <w:spacing w:val="-5"/>
                <w:sz w:val="18"/>
              </w:rPr>
              <w:t xml:space="preserve"> </w:t>
            </w:r>
            <w:r>
              <w:rPr>
                <w:spacing w:val="-2"/>
                <w:sz w:val="18"/>
              </w:rPr>
              <w:t>threshold</w:t>
            </w:r>
          </w:p>
        </w:tc>
        <w:tc>
          <w:tcPr>
            <w:tcW w:w="1343" w:type="dxa"/>
          </w:tcPr>
          <w:p w14:paraId="52FC40E9" w14:textId="77777777" w:rsidR="006F6DBA" w:rsidRDefault="00000000">
            <w:pPr>
              <w:pStyle w:val="TableParagraph"/>
              <w:spacing w:before="47"/>
              <w:ind w:left="50" w:right="39"/>
              <w:rPr>
                <w:sz w:val="18"/>
              </w:rPr>
            </w:pPr>
            <w:r>
              <w:rPr>
                <w:spacing w:val="-10"/>
                <w:sz w:val="18"/>
              </w:rPr>
              <w:t>-</w:t>
            </w:r>
          </w:p>
        </w:tc>
        <w:tc>
          <w:tcPr>
            <w:tcW w:w="605" w:type="dxa"/>
          </w:tcPr>
          <w:p w14:paraId="32531C2A" w14:textId="77777777" w:rsidR="006F6DBA" w:rsidRDefault="00000000">
            <w:pPr>
              <w:pStyle w:val="TableParagraph"/>
              <w:spacing w:before="47"/>
              <w:ind w:left="20" w:right="5"/>
              <w:rPr>
                <w:sz w:val="18"/>
              </w:rPr>
            </w:pPr>
            <w:r>
              <w:rPr>
                <w:spacing w:val="-4"/>
                <w:sz w:val="18"/>
              </w:rPr>
              <w:t>2.06</w:t>
            </w:r>
          </w:p>
        </w:tc>
        <w:tc>
          <w:tcPr>
            <w:tcW w:w="604" w:type="dxa"/>
          </w:tcPr>
          <w:p w14:paraId="396C3D51" w14:textId="77777777" w:rsidR="006F6DBA" w:rsidRDefault="00000000">
            <w:pPr>
              <w:pStyle w:val="TableParagraph"/>
              <w:spacing w:before="47"/>
              <w:ind w:left="19" w:right="5"/>
              <w:rPr>
                <w:sz w:val="18"/>
              </w:rPr>
            </w:pPr>
            <w:r>
              <w:rPr>
                <w:spacing w:val="-4"/>
                <w:sz w:val="18"/>
              </w:rPr>
              <w:t>2.10</w:t>
            </w:r>
          </w:p>
        </w:tc>
        <w:tc>
          <w:tcPr>
            <w:tcW w:w="604" w:type="dxa"/>
          </w:tcPr>
          <w:p w14:paraId="08791FE6" w14:textId="77777777" w:rsidR="006F6DBA" w:rsidRDefault="00000000">
            <w:pPr>
              <w:pStyle w:val="TableParagraph"/>
              <w:spacing w:before="47"/>
              <w:ind w:left="19" w:right="2"/>
              <w:rPr>
                <w:sz w:val="18"/>
              </w:rPr>
            </w:pPr>
            <w:r>
              <w:rPr>
                <w:spacing w:val="-4"/>
                <w:sz w:val="18"/>
              </w:rPr>
              <w:t>2.14</w:t>
            </w:r>
          </w:p>
        </w:tc>
        <w:tc>
          <w:tcPr>
            <w:tcW w:w="605" w:type="dxa"/>
          </w:tcPr>
          <w:p w14:paraId="29C97B5F" w14:textId="77777777" w:rsidR="006F6DBA" w:rsidRDefault="00000000">
            <w:pPr>
              <w:pStyle w:val="TableParagraph"/>
              <w:spacing w:before="47"/>
              <w:ind w:left="20" w:right="2"/>
              <w:rPr>
                <w:sz w:val="18"/>
              </w:rPr>
            </w:pPr>
            <w:r>
              <w:rPr>
                <w:spacing w:val="-10"/>
                <w:sz w:val="18"/>
              </w:rPr>
              <w:t>V</w:t>
            </w:r>
          </w:p>
        </w:tc>
      </w:tr>
      <w:tr w:rsidR="006F6DBA" w14:paraId="0229C716" w14:textId="77777777">
        <w:trPr>
          <w:trHeight w:val="329"/>
        </w:trPr>
        <w:tc>
          <w:tcPr>
            <w:tcW w:w="1724" w:type="dxa"/>
          </w:tcPr>
          <w:p w14:paraId="482579B1" w14:textId="77777777" w:rsidR="006F6DBA" w:rsidRDefault="00000000">
            <w:pPr>
              <w:pStyle w:val="TableParagraph"/>
              <w:spacing w:before="11" w:line="100" w:lineRule="exact"/>
              <w:ind w:left="986"/>
              <w:jc w:val="left"/>
              <w:rPr>
                <w:sz w:val="14"/>
              </w:rPr>
            </w:pPr>
            <w:r>
              <w:rPr>
                <w:spacing w:val="-5"/>
                <w:sz w:val="14"/>
              </w:rPr>
              <w:t>(2)</w:t>
            </w:r>
          </w:p>
          <w:p w14:paraId="60BA65D9" w14:textId="77777777" w:rsidR="006F6DBA" w:rsidRDefault="00000000">
            <w:pPr>
              <w:pStyle w:val="TableParagraph"/>
              <w:spacing w:line="177" w:lineRule="exact"/>
              <w:ind w:left="562"/>
              <w:jc w:val="left"/>
              <w:rPr>
                <w:sz w:val="14"/>
              </w:rPr>
            </w:pPr>
            <w:r>
              <w:rPr>
                <w:spacing w:val="-4"/>
                <w:position w:val="4"/>
                <w:sz w:val="18"/>
              </w:rPr>
              <w:t>V</w:t>
            </w:r>
            <w:r>
              <w:rPr>
                <w:spacing w:val="-4"/>
                <w:sz w:val="14"/>
              </w:rPr>
              <w:t>PDR</w:t>
            </w:r>
          </w:p>
        </w:tc>
        <w:tc>
          <w:tcPr>
            <w:tcW w:w="3723" w:type="dxa"/>
          </w:tcPr>
          <w:p w14:paraId="69E21AE8" w14:textId="77777777" w:rsidR="006F6DBA" w:rsidRDefault="00000000">
            <w:pPr>
              <w:pStyle w:val="TableParagraph"/>
              <w:spacing w:before="45"/>
              <w:ind w:left="60"/>
              <w:jc w:val="left"/>
              <w:rPr>
                <w:sz w:val="18"/>
              </w:rPr>
            </w:pPr>
            <w:r>
              <w:rPr>
                <w:sz w:val="18"/>
              </w:rPr>
              <w:t>Power-down</w:t>
            </w:r>
            <w:r>
              <w:rPr>
                <w:spacing w:val="-6"/>
                <w:sz w:val="18"/>
              </w:rPr>
              <w:t xml:space="preserve"> </w:t>
            </w:r>
            <w:r>
              <w:rPr>
                <w:sz w:val="18"/>
              </w:rPr>
              <w:t>reset</w:t>
            </w:r>
            <w:r>
              <w:rPr>
                <w:spacing w:val="-5"/>
                <w:sz w:val="18"/>
              </w:rPr>
              <w:t xml:space="preserve"> </w:t>
            </w:r>
            <w:r>
              <w:rPr>
                <w:spacing w:val="-2"/>
                <w:sz w:val="18"/>
              </w:rPr>
              <w:t>threshold</w:t>
            </w:r>
          </w:p>
        </w:tc>
        <w:tc>
          <w:tcPr>
            <w:tcW w:w="1343" w:type="dxa"/>
          </w:tcPr>
          <w:p w14:paraId="222F37C2" w14:textId="77777777" w:rsidR="006F6DBA" w:rsidRDefault="00000000">
            <w:pPr>
              <w:pStyle w:val="TableParagraph"/>
              <w:spacing w:before="45"/>
              <w:ind w:left="50" w:right="39"/>
              <w:rPr>
                <w:sz w:val="18"/>
              </w:rPr>
            </w:pPr>
            <w:r>
              <w:rPr>
                <w:spacing w:val="-10"/>
                <w:sz w:val="18"/>
              </w:rPr>
              <w:t>-</w:t>
            </w:r>
          </w:p>
        </w:tc>
        <w:tc>
          <w:tcPr>
            <w:tcW w:w="605" w:type="dxa"/>
          </w:tcPr>
          <w:p w14:paraId="087AE286" w14:textId="77777777" w:rsidR="006F6DBA" w:rsidRDefault="00000000">
            <w:pPr>
              <w:pStyle w:val="TableParagraph"/>
              <w:spacing w:before="45"/>
              <w:ind w:left="20" w:right="7"/>
              <w:rPr>
                <w:sz w:val="18"/>
              </w:rPr>
            </w:pPr>
            <w:r>
              <w:rPr>
                <w:spacing w:val="-2"/>
                <w:sz w:val="18"/>
              </w:rPr>
              <w:t>1.960</w:t>
            </w:r>
          </w:p>
        </w:tc>
        <w:tc>
          <w:tcPr>
            <w:tcW w:w="604" w:type="dxa"/>
          </w:tcPr>
          <w:p w14:paraId="6D50E85F" w14:textId="77777777" w:rsidR="006F6DBA" w:rsidRDefault="00000000">
            <w:pPr>
              <w:pStyle w:val="TableParagraph"/>
              <w:spacing w:before="45"/>
              <w:ind w:left="19" w:right="7"/>
              <w:rPr>
                <w:sz w:val="18"/>
              </w:rPr>
            </w:pPr>
            <w:r>
              <w:rPr>
                <w:spacing w:val="-4"/>
                <w:sz w:val="18"/>
              </w:rPr>
              <w:t>2.00</w:t>
            </w:r>
          </w:p>
        </w:tc>
        <w:tc>
          <w:tcPr>
            <w:tcW w:w="604" w:type="dxa"/>
          </w:tcPr>
          <w:p w14:paraId="53EF7F78" w14:textId="77777777" w:rsidR="006F6DBA" w:rsidRDefault="00000000">
            <w:pPr>
              <w:pStyle w:val="TableParagraph"/>
              <w:spacing w:before="45"/>
              <w:ind w:left="19" w:right="4"/>
              <w:rPr>
                <w:sz w:val="18"/>
              </w:rPr>
            </w:pPr>
            <w:r>
              <w:rPr>
                <w:spacing w:val="-4"/>
                <w:sz w:val="18"/>
              </w:rPr>
              <w:t>2.04</w:t>
            </w:r>
          </w:p>
        </w:tc>
        <w:tc>
          <w:tcPr>
            <w:tcW w:w="605" w:type="dxa"/>
          </w:tcPr>
          <w:p w14:paraId="25F9FB48" w14:textId="77777777" w:rsidR="006F6DBA" w:rsidRDefault="00000000">
            <w:pPr>
              <w:pStyle w:val="TableParagraph"/>
              <w:spacing w:before="45"/>
              <w:ind w:left="20" w:right="4"/>
              <w:rPr>
                <w:sz w:val="18"/>
              </w:rPr>
            </w:pPr>
            <w:r>
              <w:rPr>
                <w:spacing w:val="-10"/>
                <w:sz w:val="18"/>
              </w:rPr>
              <w:t>V</w:t>
            </w:r>
          </w:p>
        </w:tc>
      </w:tr>
      <w:tr w:rsidR="006F6DBA" w14:paraId="1D807D21" w14:textId="77777777">
        <w:trPr>
          <w:trHeight w:val="769"/>
        </w:trPr>
        <w:tc>
          <w:tcPr>
            <w:tcW w:w="1724" w:type="dxa"/>
            <w:vMerge w:val="restart"/>
          </w:tcPr>
          <w:p w14:paraId="17C746E0" w14:textId="77777777" w:rsidR="006F6DBA" w:rsidRDefault="006F6DBA">
            <w:pPr>
              <w:pStyle w:val="TableParagraph"/>
              <w:jc w:val="left"/>
              <w:rPr>
                <w:b/>
                <w:sz w:val="14"/>
              </w:rPr>
            </w:pPr>
          </w:p>
          <w:p w14:paraId="52F6B57A" w14:textId="77777777" w:rsidR="006F6DBA" w:rsidRDefault="006F6DBA">
            <w:pPr>
              <w:pStyle w:val="TableParagraph"/>
              <w:jc w:val="left"/>
              <w:rPr>
                <w:b/>
                <w:sz w:val="14"/>
              </w:rPr>
            </w:pPr>
          </w:p>
          <w:p w14:paraId="5D9CD958" w14:textId="77777777" w:rsidR="006F6DBA" w:rsidRDefault="006F6DBA">
            <w:pPr>
              <w:pStyle w:val="TableParagraph"/>
              <w:spacing w:before="67"/>
              <w:jc w:val="left"/>
              <w:rPr>
                <w:b/>
                <w:sz w:val="14"/>
              </w:rPr>
            </w:pPr>
          </w:p>
          <w:p w14:paraId="654ADE82" w14:textId="77777777" w:rsidR="006F6DBA" w:rsidRDefault="00000000">
            <w:pPr>
              <w:pStyle w:val="TableParagraph"/>
              <w:ind w:left="283"/>
              <w:jc w:val="left"/>
              <w:rPr>
                <w:sz w:val="14"/>
              </w:rPr>
            </w:pPr>
            <w:r>
              <w:rPr>
                <w:spacing w:val="-2"/>
                <w:position w:val="4"/>
                <w:sz w:val="18"/>
              </w:rPr>
              <w:t>V</w:t>
            </w:r>
            <w:proofErr w:type="spellStart"/>
            <w:r>
              <w:rPr>
                <w:spacing w:val="-2"/>
                <w:sz w:val="14"/>
              </w:rPr>
              <w:t>hyst_POR_PDR</w:t>
            </w:r>
            <w:proofErr w:type="spellEnd"/>
          </w:p>
        </w:tc>
        <w:tc>
          <w:tcPr>
            <w:tcW w:w="3723" w:type="dxa"/>
            <w:vMerge w:val="restart"/>
          </w:tcPr>
          <w:p w14:paraId="0446FD64" w14:textId="77777777" w:rsidR="006F6DBA" w:rsidRDefault="006F6DBA">
            <w:pPr>
              <w:pStyle w:val="TableParagraph"/>
              <w:jc w:val="left"/>
              <w:rPr>
                <w:b/>
                <w:sz w:val="18"/>
              </w:rPr>
            </w:pPr>
          </w:p>
          <w:p w14:paraId="3273A8D7" w14:textId="77777777" w:rsidR="006F6DBA" w:rsidRDefault="006F6DBA">
            <w:pPr>
              <w:pStyle w:val="TableParagraph"/>
              <w:spacing w:before="132"/>
              <w:jc w:val="left"/>
              <w:rPr>
                <w:b/>
                <w:sz w:val="18"/>
              </w:rPr>
            </w:pPr>
          </w:p>
          <w:p w14:paraId="1A210CD6" w14:textId="77777777" w:rsidR="006F6DBA" w:rsidRDefault="00000000">
            <w:pPr>
              <w:pStyle w:val="TableParagraph"/>
              <w:ind w:left="60"/>
              <w:jc w:val="left"/>
              <w:rPr>
                <w:sz w:val="14"/>
              </w:rPr>
            </w:pPr>
            <w:r>
              <w:rPr>
                <w:sz w:val="18"/>
              </w:rPr>
              <w:t>Hysteresis</w:t>
            </w:r>
            <w:r>
              <w:rPr>
                <w:spacing w:val="-3"/>
                <w:sz w:val="18"/>
              </w:rPr>
              <w:t xml:space="preserve"> </w:t>
            </w:r>
            <w:r>
              <w:rPr>
                <w:sz w:val="18"/>
              </w:rPr>
              <w:t>of</w:t>
            </w:r>
            <w:r>
              <w:rPr>
                <w:spacing w:val="-2"/>
                <w:sz w:val="18"/>
              </w:rPr>
              <w:t xml:space="preserve"> </w:t>
            </w:r>
            <w:r>
              <w:rPr>
                <w:sz w:val="18"/>
              </w:rPr>
              <w:t>V</w:t>
            </w:r>
            <w:r>
              <w:rPr>
                <w:position w:val="-3"/>
                <w:sz w:val="14"/>
              </w:rPr>
              <w:t>POR</w:t>
            </w:r>
            <w:r>
              <w:rPr>
                <w:spacing w:val="9"/>
                <w:position w:val="-3"/>
                <w:sz w:val="14"/>
              </w:rPr>
              <w:t xml:space="preserve"> </w:t>
            </w:r>
            <w:r>
              <w:rPr>
                <w:sz w:val="18"/>
              </w:rPr>
              <w:t>and</w:t>
            </w:r>
            <w:r>
              <w:rPr>
                <w:spacing w:val="-3"/>
                <w:sz w:val="18"/>
              </w:rPr>
              <w:t xml:space="preserve"> </w:t>
            </w:r>
            <w:r>
              <w:rPr>
                <w:spacing w:val="-4"/>
                <w:sz w:val="18"/>
              </w:rPr>
              <w:t>V</w:t>
            </w:r>
            <w:r>
              <w:rPr>
                <w:spacing w:val="-4"/>
                <w:position w:val="-3"/>
                <w:sz w:val="14"/>
              </w:rPr>
              <w:t>PDR</w:t>
            </w:r>
          </w:p>
        </w:tc>
        <w:tc>
          <w:tcPr>
            <w:tcW w:w="1343" w:type="dxa"/>
          </w:tcPr>
          <w:p w14:paraId="00F62139" w14:textId="77777777" w:rsidR="006F6DBA" w:rsidRDefault="00000000">
            <w:pPr>
              <w:pStyle w:val="TableParagraph"/>
              <w:spacing w:before="45" w:line="254" w:lineRule="auto"/>
              <w:ind w:left="50" w:right="37"/>
              <w:rPr>
                <w:sz w:val="18"/>
              </w:rPr>
            </w:pPr>
            <w:r>
              <w:rPr>
                <w:sz w:val="18"/>
              </w:rPr>
              <w:t>Hysteresis</w:t>
            </w:r>
            <w:r>
              <w:rPr>
                <w:spacing w:val="-13"/>
                <w:sz w:val="18"/>
              </w:rPr>
              <w:t xml:space="preserve"> </w:t>
            </w:r>
            <w:r>
              <w:rPr>
                <w:sz w:val="18"/>
              </w:rPr>
              <w:t xml:space="preserve">in </w:t>
            </w:r>
            <w:r>
              <w:rPr>
                <w:spacing w:val="-2"/>
                <w:sz w:val="18"/>
              </w:rPr>
              <w:t xml:space="preserve">continuous </w:t>
            </w:r>
            <w:r>
              <w:rPr>
                <w:spacing w:val="-4"/>
                <w:sz w:val="18"/>
              </w:rPr>
              <w:t>mode</w:t>
            </w:r>
          </w:p>
        </w:tc>
        <w:tc>
          <w:tcPr>
            <w:tcW w:w="605" w:type="dxa"/>
          </w:tcPr>
          <w:p w14:paraId="7D653303" w14:textId="77777777" w:rsidR="006F6DBA" w:rsidRDefault="006F6DBA">
            <w:pPr>
              <w:pStyle w:val="TableParagraph"/>
              <w:spacing w:before="59"/>
              <w:jc w:val="left"/>
              <w:rPr>
                <w:b/>
                <w:sz w:val="18"/>
              </w:rPr>
            </w:pPr>
          </w:p>
          <w:p w14:paraId="2E62F9D8" w14:textId="77777777" w:rsidR="006F6DBA" w:rsidRDefault="00000000">
            <w:pPr>
              <w:pStyle w:val="TableParagraph"/>
              <w:ind w:left="20" w:right="5"/>
              <w:rPr>
                <w:sz w:val="18"/>
              </w:rPr>
            </w:pPr>
            <w:r>
              <w:rPr>
                <w:spacing w:val="-10"/>
                <w:sz w:val="18"/>
              </w:rPr>
              <w:t>-</w:t>
            </w:r>
          </w:p>
        </w:tc>
        <w:tc>
          <w:tcPr>
            <w:tcW w:w="604" w:type="dxa"/>
          </w:tcPr>
          <w:p w14:paraId="2617AD4F" w14:textId="77777777" w:rsidR="006F6DBA" w:rsidRDefault="006F6DBA">
            <w:pPr>
              <w:pStyle w:val="TableParagraph"/>
              <w:spacing w:before="59"/>
              <w:jc w:val="left"/>
              <w:rPr>
                <w:b/>
                <w:sz w:val="18"/>
              </w:rPr>
            </w:pPr>
          </w:p>
          <w:p w14:paraId="7560815E" w14:textId="77777777" w:rsidR="006F6DBA" w:rsidRDefault="00000000">
            <w:pPr>
              <w:pStyle w:val="TableParagraph"/>
              <w:ind w:left="19" w:right="1"/>
              <w:rPr>
                <w:sz w:val="18"/>
              </w:rPr>
            </w:pPr>
            <w:r>
              <w:rPr>
                <w:spacing w:val="-5"/>
                <w:sz w:val="18"/>
              </w:rPr>
              <w:t>20</w:t>
            </w:r>
          </w:p>
        </w:tc>
        <w:tc>
          <w:tcPr>
            <w:tcW w:w="604" w:type="dxa"/>
          </w:tcPr>
          <w:p w14:paraId="124FF2E7" w14:textId="77777777" w:rsidR="006F6DBA" w:rsidRDefault="006F6DBA">
            <w:pPr>
              <w:pStyle w:val="TableParagraph"/>
              <w:spacing w:before="59"/>
              <w:jc w:val="left"/>
              <w:rPr>
                <w:b/>
                <w:sz w:val="18"/>
              </w:rPr>
            </w:pPr>
          </w:p>
          <w:p w14:paraId="20265638" w14:textId="77777777" w:rsidR="006F6DBA" w:rsidRDefault="00000000">
            <w:pPr>
              <w:pStyle w:val="TableParagraph"/>
              <w:ind w:left="19" w:right="2"/>
              <w:rPr>
                <w:sz w:val="18"/>
              </w:rPr>
            </w:pPr>
            <w:r>
              <w:rPr>
                <w:spacing w:val="-10"/>
                <w:sz w:val="18"/>
              </w:rPr>
              <w:t>-</w:t>
            </w:r>
          </w:p>
        </w:tc>
        <w:tc>
          <w:tcPr>
            <w:tcW w:w="605" w:type="dxa"/>
            <w:vMerge w:val="restart"/>
          </w:tcPr>
          <w:p w14:paraId="79C67510" w14:textId="77777777" w:rsidR="006F6DBA" w:rsidRDefault="006F6DBA">
            <w:pPr>
              <w:pStyle w:val="TableParagraph"/>
              <w:jc w:val="left"/>
              <w:rPr>
                <w:b/>
                <w:sz w:val="18"/>
              </w:rPr>
            </w:pPr>
          </w:p>
          <w:p w14:paraId="4D85D508" w14:textId="77777777" w:rsidR="006F6DBA" w:rsidRDefault="006F6DBA">
            <w:pPr>
              <w:pStyle w:val="TableParagraph"/>
              <w:spacing w:before="132"/>
              <w:jc w:val="left"/>
              <w:rPr>
                <w:b/>
                <w:sz w:val="18"/>
              </w:rPr>
            </w:pPr>
          </w:p>
          <w:p w14:paraId="224A753E" w14:textId="77777777" w:rsidR="006F6DBA" w:rsidRDefault="00000000">
            <w:pPr>
              <w:pStyle w:val="TableParagraph"/>
              <w:ind w:left="172"/>
              <w:jc w:val="left"/>
              <w:rPr>
                <w:sz w:val="18"/>
              </w:rPr>
            </w:pPr>
            <w:r>
              <w:rPr>
                <w:spacing w:val="-5"/>
                <w:sz w:val="18"/>
              </w:rPr>
              <w:t>mV</w:t>
            </w:r>
          </w:p>
        </w:tc>
      </w:tr>
      <w:tr w:rsidR="006F6DBA" w14:paraId="2CF0327B" w14:textId="77777777">
        <w:trPr>
          <w:trHeight w:val="550"/>
        </w:trPr>
        <w:tc>
          <w:tcPr>
            <w:tcW w:w="1724" w:type="dxa"/>
            <w:vMerge/>
            <w:tcBorders>
              <w:top w:val="nil"/>
            </w:tcBorders>
          </w:tcPr>
          <w:p w14:paraId="654D17E7" w14:textId="77777777" w:rsidR="006F6DBA" w:rsidRDefault="006F6DBA">
            <w:pPr>
              <w:rPr>
                <w:sz w:val="2"/>
                <w:szCs w:val="2"/>
              </w:rPr>
            </w:pPr>
          </w:p>
        </w:tc>
        <w:tc>
          <w:tcPr>
            <w:tcW w:w="3723" w:type="dxa"/>
            <w:vMerge/>
            <w:tcBorders>
              <w:top w:val="nil"/>
            </w:tcBorders>
          </w:tcPr>
          <w:p w14:paraId="599AEC9B" w14:textId="77777777" w:rsidR="006F6DBA" w:rsidRDefault="006F6DBA">
            <w:pPr>
              <w:rPr>
                <w:sz w:val="2"/>
                <w:szCs w:val="2"/>
              </w:rPr>
            </w:pPr>
          </w:p>
        </w:tc>
        <w:tc>
          <w:tcPr>
            <w:tcW w:w="1343" w:type="dxa"/>
          </w:tcPr>
          <w:p w14:paraId="2773E188" w14:textId="77777777" w:rsidR="006F6DBA" w:rsidRDefault="00000000">
            <w:pPr>
              <w:pStyle w:val="TableParagraph"/>
              <w:spacing w:before="45" w:line="256" w:lineRule="auto"/>
              <w:ind w:left="218" w:right="137" w:hanging="60"/>
              <w:jc w:val="left"/>
              <w:rPr>
                <w:sz w:val="18"/>
              </w:rPr>
            </w:pPr>
            <w:r>
              <w:rPr>
                <w:sz w:val="18"/>
              </w:rPr>
              <w:t>Hysteresis</w:t>
            </w:r>
            <w:r>
              <w:rPr>
                <w:spacing w:val="-13"/>
                <w:sz w:val="18"/>
              </w:rPr>
              <w:t xml:space="preserve"> </w:t>
            </w:r>
            <w:r>
              <w:rPr>
                <w:sz w:val="18"/>
              </w:rPr>
              <w:t>in other mode</w:t>
            </w:r>
          </w:p>
        </w:tc>
        <w:tc>
          <w:tcPr>
            <w:tcW w:w="605" w:type="dxa"/>
          </w:tcPr>
          <w:p w14:paraId="239FF57A" w14:textId="77777777" w:rsidR="006F6DBA" w:rsidRDefault="00000000">
            <w:pPr>
              <w:pStyle w:val="TableParagraph"/>
              <w:spacing w:before="156"/>
              <w:ind w:left="20" w:right="5"/>
              <w:rPr>
                <w:sz w:val="18"/>
              </w:rPr>
            </w:pPr>
            <w:r>
              <w:rPr>
                <w:spacing w:val="-10"/>
                <w:sz w:val="18"/>
              </w:rPr>
              <w:t>-</w:t>
            </w:r>
          </w:p>
        </w:tc>
        <w:tc>
          <w:tcPr>
            <w:tcW w:w="604" w:type="dxa"/>
          </w:tcPr>
          <w:p w14:paraId="4A98FF58" w14:textId="77777777" w:rsidR="006F6DBA" w:rsidRDefault="00000000">
            <w:pPr>
              <w:pStyle w:val="TableParagraph"/>
              <w:spacing w:before="156"/>
              <w:ind w:left="19" w:right="1"/>
              <w:rPr>
                <w:sz w:val="18"/>
              </w:rPr>
            </w:pPr>
            <w:r>
              <w:rPr>
                <w:spacing w:val="-5"/>
                <w:sz w:val="18"/>
              </w:rPr>
              <w:t>30</w:t>
            </w:r>
          </w:p>
        </w:tc>
        <w:tc>
          <w:tcPr>
            <w:tcW w:w="604" w:type="dxa"/>
          </w:tcPr>
          <w:p w14:paraId="6A88AB62" w14:textId="77777777" w:rsidR="006F6DBA" w:rsidRDefault="00000000">
            <w:pPr>
              <w:pStyle w:val="TableParagraph"/>
              <w:spacing w:before="156"/>
              <w:ind w:left="19" w:right="2"/>
              <w:rPr>
                <w:sz w:val="18"/>
              </w:rPr>
            </w:pPr>
            <w:r>
              <w:rPr>
                <w:spacing w:val="-10"/>
                <w:sz w:val="18"/>
              </w:rPr>
              <w:t>-</w:t>
            </w:r>
          </w:p>
        </w:tc>
        <w:tc>
          <w:tcPr>
            <w:tcW w:w="605" w:type="dxa"/>
            <w:vMerge/>
            <w:tcBorders>
              <w:top w:val="nil"/>
            </w:tcBorders>
          </w:tcPr>
          <w:p w14:paraId="1823B555" w14:textId="77777777" w:rsidR="006F6DBA" w:rsidRDefault="006F6DBA">
            <w:pPr>
              <w:rPr>
                <w:sz w:val="2"/>
                <w:szCs w:val="2"/>
              </w:rPr>
            </w:pPr>
          </w:p>
        </w:tc>
      </w:tr>
    </w:tbl>
    <w:p w14:paraId="15CD5FCB" w14:textId="77777777" w:rsidR="006F6DBA" w:rsidRDefault="006F6DBA">
      <w:pPr>
        <w:pStyle w:val="BodyText"/>
        <w:rPr>
          <w:b/>
        </w:rPr>
      </w:pPr>
    </w:p>
    <w:p w14:paraId="02E0B0B0" w14:textId="77777777" w:rsidR="006F6DBA" w:rsidRDefault="006F6DBA">
      <w:pPr>
        <w:pStyle w:val="BodyText"/>
        <w:spacing w:before="31"/>
        <w:rPr>
          <w:b/>
        </w:rPr>
      </w:pPr>
    </w:p>
    <w:p w14:paraId="00E6FD6C" w14:textId="77777777" w:rsidR="006F6DBA" w:rsidRDefault="00000000">
      <w:pPr>
        <w:tabs>
          <w:tab w:val="left" w:pos="8928"/>
        </w:tabs>
        <w:ind w:left="4137"/>
        <w:rPr>
          <w:sz w:val="18"/>
        </w:rPr>
      </w:pPr>
      <w:r>
        <w:rPr>
          <w:noProof/>
        </w:rPr>
        <mc:AlternateContent>
          <mc:Choice Requires="wpg">
            <w:drawing>
              <wp:anchor distT="0" distB="0" distL="0" distR="0" simplePos="0" relativeHeight="251583488" behindDoc="0" locked="0" layoutInCell="1" allowOverlap="1" wp14:anchorId="0F43DB9B" wp14:editId="394C8181">
                <wp:simplePos x="0" y="0"/>
                <wp:positionH relativeFrom="page">
                  <wp:posOffset>908392</wp:posOffset>
                </wp:positionH>
                <wp:positionV relativeFrom="paragraph">
                  <wp:posOffset>-76898</wp:posOffset>
                </wp:positionV>
                <wp:extent cx="360680" cy="192405"/>
                <wp:effectExtent l="0" t="0" r="0" b="0"/>
                <wp:wrapNone/>
                <wp:docPr id="974" name="Group 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975" name="Graphic 97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976" name="Image 97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9047908" id="Group 974" o:spid="_x0000_s1026" style="position:absolute;margin-left:71.55pt;margin-top:-6.05pt;width:28.4pt;height:15.15pt;z-index:25158348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">
                <v:shape id="Graphic 97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97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41/94</w:t>
      </w:r>
    </w:p>
    <w:p w14:paraId="3894D587" w14:textId="77777777" w:rsidR="006F6DBA" w:rsidRDefault="006F6DBA">
      <w:pPr>
        <w:rPr>
          <w:sz w:val="18"/>
        </w:rPr>
        <w:sectPr w:rsidR="006F6DBA">
          <w:headerReference w:type="default" r:id="rId160"/>
          <w:footerReference w:type="default" r:id="rId161"/>
          <w:pgSz w:w="11900" w:h="16840"/>
          <w:pgMar w:top="1660" w:right="1180" w:bottom="1680" w:left="1180" w:header="1172" w:footer="1491" w:gutter="0"/>
          <w:cols w:space="720"/>
        </w:sectPr>
      </w:pPr>
    </w:p>
    <w:p w14:paraId="40D07CD8" w14:textId="77777777" w:rsidR="006F6DBA" w:rsidRDefault="006F6DBA">
      <w:pPr>
        <w:pStyle w:val="BodyText"/>
        <w:spacing w:before="67"/>
        <w:rPr>
          <w:sz w:val="16"/>
        </w:rPr>
      </w:pPr>
    </w:p>
    <w:p w14:paraId="19524B47" w14:textId="77777777" w:rsidR="006F6DBA" w:rsidRDefault="00000000">
      <w:pPr>
        <w:pStyle w:val="ListParagraph"/>
        <w:numPr>
          <w:ilvl w:val="0"/>
          <w:numId w:val="37"/>
        </w:numPr>
        <w:tabs>
          <w:tab w:val="left" w:pos="447"/>
        </w:tabs>
        <w:ind w:left="447" w:hanging="282"/>
        <w:rPr>
          <w:sz w:val="16"/>
        </w:rPr>
      </w:pPr>
      <w:r>
        <w:rPr>
          <w:sz w:val="16"/>
        </w:rPr>
        <w:t>Continuous</w:t>
      </w:r>
      <w:r>
        <w:rPr>
          <w:spacing w:val="-8"/>
          <w:sz w:val="16"/>
        </w:rPr>
        <w:t xml:space="preserve"> </w:t>
      </w:r>
      <w:r>
        <w:rPr>
          <w:sz w:val="16"/>
        </w:rPr>
        <w:t>mode</w:t>
      </w:r>
      <w:r>
        <w:rPr>
          <w:spacing w:val="-7"/>
          <w:sz w:val="16"/>
        </w:rPr>
        <w:t xml:space="preserve"> </w:t>
      </w:r>
      <w:r>
        <w:rPr>
          <w:sz w:val="16"/>
        </w:rPr>
        <w:t>means</w:t>
      </w:r>
      <w:r>
        <w:rPr>
          <w:spacing w:val="-7"/>
          <w:sz w:val="16"/>
        </w:rPr>
        <w:t xml:space="preserve"> </w:t>
      </w:r>
      <w:r>
        <w:rPr>
          <w:sz w:val="16"/>
        </w:rPr>
        <w:t>Run/Sleep</w:t>
      </w:r>
      <w:r>
        <w:rPr>
          <w:spacing w:val="-8"/>
          <w:sz w:val="16"/>
        </w:rPr>
        <w:t xml:space="preserve"> </w:t>
      </w:r>
      <w:r>
        <w:rPr>
          <w:sz w:val="16"/>
        </w:rPr>
        <w:t>modes,</w:t>
      </w:r>
      <w:r>
        <w:rPr>
          <w:spacing w:val="-8"/>
          <w:sz w:val="16"/>
        </w:rPr>
        <w:t xml:space="preserve"> </w:t>
      </w:r>
      <w:r>
        <w:rPr>
          <w:sz w:val="16"/>
        </w:rPr>
        <w:t>or</w:t>
      </w:r>
      <w:r>
        <w:rPr>
          <w:spacing w:val="-7"/>
          <w:sz w:val="16"/>
        </w:rPr>
        <w:t xml:space="preserve"> </w:t>
      </w:r>
      <w:r>
        <w:rPr>
          <w:sz w:val="16"/>
        </w:rPr>
        <w:t>temperature</w:t>
      </w:r>
      <w:r>
        <w:rPr>
          <w:spacing w:val="-9"/>
          <w:sz w:val="16"/>
        </w:rPr>
        <w:t xml:space="preserve"> </w:t>
      </w:r>
      <w:r>
        <w:rPr>
          <w:sz w:val="16"/>
        </w:rPr>
        <w:t>sensor</w:t>
      </w:r>
      <w:r>
        <w:rPr>
          <w:spacing w:val="-7"/>
          <w:sz w:val="16"/>
        </w:rPr>
        <w:t xml:space="preserve"> </w:t>
      </w:r>
      <w:r>
        <w:rPr>
          <w:sz w:val="16"/>
        </w:rPr>
        <w:t>enable</w:t>
      </w:r>
      <w:r>
        <w:rPr>
          <w:spacing w:val="-9"/>
          <w:sz w:val="16"/>
        </w:rPr>
        <w:t xml:space="preserve"> </w:t>
      </w:r>
      <w:r>
        <w:rPr>
          <w:sz w:val="16"/>
        </w:rPr>
        <w:t>in</w:t>
      </w:r>
      <w:r>
        <w:rPr>
          <w:spacing w:val="-7"/>
          <w:sz w:val="16"/>
        </w:rPr>
        <w:t xml:space="preserve"> </w:t>
      </w:r>
      <w:r>
        <w:rPr>
          <w:sz w:val="16"/>
        </w:rPr>
        <w:t>Low-power</w:t>
      </w:r>
      <w:r>
        <w:rPr>
          <w:spacing w:val="-8"/>
          <w:sz w:val="16"/>
        </w:rPr>
        <w:t xml:space="preserve"> </w:t>
      </w:r>
      <w:r>
        <w:rPr>
          <w:sz w:val="16"/>
        </w:rPr>
        <w:t>run/Low-power</w:t>
      </w:r>
      <w:r>
        <w:rPr>
          <w:spacing w:val="-8"/>
          <w:sz w:val="16"/>
        </w:rPr>
        <w:t xml:space="preserve"> </w:t>
      </w:r>
      <w:r>
        <w:rPr>
          <w:sz w:val="16"/>
        </w:rPr>
        <w:t>sleep</w:t>
      </w:r>
      <w:r>
        <w:rPr>
          <w:spacing w:val="-8"/>
          <w:sz w:val="16"/>
        </w:rPr>
        <w:t xml:space="preserve"> </w:t>
      </w:r>
      <w:r>
        <w:rPr>
          <w:spacing w:val="-2"/>
          <w:sz w:val="16"/>
        </w:rPr>
        <w:t>modes.</w:t>
      </w:r>
    </w:p>
    <w:p w14:paraId="051EB059" w14:textId="77777777" w:rsidR="006F6DBA" w:rsidRDefault="00000000">
      <w:pPr>
        <w:pStyle w:val="ListParagraph"/>
        <w:numPr>
          <w:ilvl w:val="0"/>
          <w:numId w:val="37"/>
        </w:numPr>
        <w:tabs>
          <w:tab w:val="left" w:pos="447"/>
        </w:tabs>
        <w:spacing w:before="90"/>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055FF9BD" w14:textId="77777777" w:rsidR="006F6DBA" w:rsidRDefault="006F6DBA">
      <w:pPr>
        <w:pStyle w:val="BodyText"/>
        <w:spacing w:before="78"/>
        <w:rPr>
          <w:sz w:val="24"/>
        </w:rPr>
      </w:pPr>
    </w:p>
    <w:p w14:paraId="4DFC6C00" w14:textId="77777777" w:rsidR="006F6DBA" w:rsidRDefault="00000000">
      <w:pPr>
        <w:pStyle w:val="Heading4"/>
        <w:numPr>
          <w:ilvl w:val="2"/>
          <w:numId w:val="42"/>
        </w:numPr>
        <w:tabs>
          <w:tab w:val="left" w:pos="1299"/>
        </w:tabs>
        <w:ind w:hanging="1134"/>
      </w:pPr>
      <w:bookmarkStart w:id="89" w:name="_TOC_250021"/>
      <w:r>
        <w:t>Embedded</w:t>
      </w:r>
      <w:r>
        <w:rPr>
          <w:spacing w:val="-8"/>
        </w:rPr>
        <w:t xml:space="preserve"> </w:t>
      </w:r>
      <w:r>
        <w:t>voltage</w:t>
      </w:r>
      <w:r>
        <w:rPr>
          <w:spacing w:val="-6"/>
        </w:rPr>
        <w:t xml:space="preserve"> </w:t>
      </w:r>
      <w:bookmarkEnd w:id="89"/>
      <w:r>
        <w:rPr>
          <w:spacing w:val="-2"/>
        </w:rPr>
        <w:t>reference</w:t>
      </w:r>
    </w:p>
    <w:p w14:paraId="67C81982" w14:textId="77777777" w:rsidR="006F6DBA" w:rsidRDefault="00000000">
      <w:pPr>
        <w:spacing w:before="155" w:line="249" w:lineRule="auto"/>
        <w:ind w:left="1299" w:right="601"/>
        <w:jc w:val="both"/>
        <w:rPr>
          <w:sz w:val="20"/>
        </w:rPr>
      </w:pPr>
      <w:r>
        <w:rPr>
          <w:sz w:val="20"/>
        </w:rPr>
        <w:t>The</w:t>
      </w:r>
      <w:r>
        <w:rPr>
          <w:spacing w:val="-2"/>
          <w:sz w:val="20"/>
        </w:rPr>
        <w:t xml:space="preserve"> </w:t>
      </w:r>
      <w:r>
        <w:rPr>
          <w:sz w:val="20"/>
        </w:rPr>
        <w:t>parameters</w:t>
      </w:r>
      <w:r>
        <w:rPr>
          <w:spacing w:val="-2"/>
          <w:sz w:val="20"/>
        </w:rPr>
        <w:t xml:space="preserve"> </w:t>
      </w:r>
      <w:r>
        <w:rPr>
          <w:sz w:val="20"/>
        </w:rPr>
        <w:t>given</w:t>
      </w:r>
      <w:r>
        <w:rPr>
          <w:spacing w:val="-2"/>
          <w:sz w:val="20"/>
        </w:rPr>
        <w:t xml:space="preserve"> </w:t>
      </w:r>
      <w:r>
        <w:rPr>
          <w:sz w:val="20"/>
        </w:rPr>
        <w:t>in</w:t>
      </w:r>
      <w:r>
        <w:rPr>
          <w:spacing w:val="-1"/>
          <w:sz w:val="20"/>
        </w:rPr>
        <w:t xml:space="preserve"> </w:t>
      </w:r>
      <w:hyperlink w:anchor="_bookmark76" w:history="1">
        <w:r>
          <w:rPr>
            <w:i/>
            <w:color w:val="0000FF"/>
            <w:sz w:val="20"/>
          </w:rPr>
          <w:t>Table</w:t>
        </w:r>
        <w:r>
          <w:rPr>
            <w:i/>
            <w:color w:val="0000FF"/>
            <w:spacing w:val="-3"/>
            <w:sz w:val="20"/>
          </w:rPr>
          <w:t xml:space="preserve"> </w:t>
        </w:r>
        <w:r>
          <w:rPr>
            <w:i/>
            <w:color w:val="0000FF"/>
            <w:sz w:val="20"/>
          </w:rPr>
          <w:t>24</w:t>
        </w:r>
      </w:hyperlink>
      <w:r>
        <w:rPr>
          <w:i/>
          <w:color w:val="0000FF"/>
          <w:spacing w:val="-2"/>
          <w:sz w:val="20"/>
        </w:rPr>
        <w:t xml:space="preserve"> </w:t>
      </w:r>
      <w:r>
        <w:rPr>
          <w:sz w:val="20"/>
        </w:rPr>
        <w:t>are</w:t>
      </w:r>
      <w:r>
        <w:rPr>
          <w:spacing w:val="-2"/>
          <w:sz w:val="20"/>
        </w:rPr>
        <w:t xml:space="preserve"> </w:t>
      </w:r>
      <w:r>
        <w:rPr>
          <w:sz w:val="20"/>
        </w:rPr>
        <w:t>derived</w:t>
      </w:r>
      <w:r>
        <w:rPr>
          <w:spacing w:val="-2"/>
          <w:sz w:val="20"/>
        </w:rPr>
        <w:t xml:space="preserve"> </w:t>
      </w:r>
      <w:r>
        <w:rPr>
          <w:sz w:val="20"/>
        </w:rPr>
        <w:t>from</w:t>
      </w:r>
      <w:r>
        <w:rPr>
          <w:spacing w:val="-2"/>
          <w:sz w:val="20"/>
        </w:rPr>
        <w:t xml:space="preserve"> </w:t>
      </w:r>
      <w:r>
        <w:rPr>
          <w:sz w:val="20"/>
        </w:rPr>
        <w:t>tests</w:t>
      </w:r>
      <w:r>
        <w:rPr>
          <w:spacing w:val="-2"/>
          <w:sz w:val="20"/>
        </w:rPr>
        <w:t xml:space="preserve"> </w:t>
      </w:r>
      <w:r>
        <w:rPr>
          <w:sz w:val="20"/>
        </w:rPr>
        <w:t>performed</w:t>
      </w:r>
      <w:r>
        <w:rPr>
          <w:spacing w:val="-2"/>
          <w:sz w:val="20"/>
        </w:rPr>
        <w:t xml:space="preserve"> </w:t>
      </w:r>
      <w:r>
        <w:rPr>
          <w:sz w:val="20"/>
        </w:rPr>
        <w:t>under</w:t>
      </w:r>
      <w:r>
        <w:rPr>
          <w:spacing w:val="-2"/>
          <w:sz w:val="20"/>
        </w:rPr>
        <w:t xml:space="preserve"> </w:t>
      </w:r>
      <w:r>
        <w:rPr>
          <w:sz w:val="20"/>
        </w:rPr>
        <w:t>the</w:t>
      </w:r>
      <w:r>
        <w:rPr>
          <w:spacing w:val="-2"/>
          <w:sz w:val="20"/>
        </w:rPr>
        <w:t xml:space="preserve"> </w:t>
      </w:r>
      <w:r>
        <w:rPr>
          <w:sz w:val="20"/>
        </w:rPr>
        <w:t>ambient temperature</w:t>
      </w:r>
      <w:r>
        <w:rPr>
          <w:spacing w:val="-7"/>
          <w:sz w:val="20"/>
        </w:rPr>
        <w:t xml:space="preserve"> </w:t>
      </w:r>
      <w:r>
        <w:rPr>
          <w:sz w:val="20"/>
        </w:rPr>
        <w:t>and</w:t>
      </w:r>
      <w:r>
        <w:rPr>
          <w:spacing w:val="-7"/>
          <w:sz w:val="20"/>
        </w:rPr>
        <w:t xml:space="preserve"> </w:t>
      </w:r>
      <w:r>
        <w:rPr>
          <w:sz w:val="20"/>
        </w:rPr>
        <w:t>supply</w:t>
      </w:r>
      <w:r>
        <w:rPr>
          <w:spacing w:val="-7"/>
          <w:sz w:val="20"/>
        </w:rPr>
        <w:t xml:space="preserve"> </w:t>
      </w:r>
      <w:r>
        <w:rPr>
          <w:sz w:val="20"/>
        </w:rPr>
        <w:t>voltage</w:t>
      </w:r>
      <w:r>
        <w:rPr>
          <w:spacing w:val="-7"/>
          <w:sz w:val="20"/>
        </w:rPr>
        <w:t xml:space="preserve"> </w:t>
      </w:r>
      <w:r>
        <w:rPr>
          <w:sz w:val="20"/>
        </w:rPr>
        <w:t>conditions</w:t>
      </w:r>
      <w:r>
        <w:rPr>
          <w:spacing w:val="-6"/>
          <w:sz w:val="20"/>
        </w:rPr>
        <w:t xml:space="preserve"> </w:t>
      </w:r>
      <w:r>
        <w:rPr>
          <w:sz w:val="20"/>
        </w:rPr>
        <w:t>summarized</w:t>
      </w:r>
      <w:r>
        <w:rPr>
          <w:spacing w:val="-7"/>
          <w:sz w:val="20"/>
        </w:rPr>
        <w:t xml:space="preserve"> </w:t>
      </w:r>
      <w:r>
        <w:rPr>
          <w:sz w:val="20"/>
        </w:rPr>
        <w:t>in</w:t>
      </w:r>
      <w:r>
        <w:rPr>
          <w:spacing w:val="-8"/>
          <w:sz w:val="20"/>
        </w:rPr>
        <w:t xml:space="preserve"> </w:t>
      </w:r>
      <w:hyperlink w:anchor="_bookmark72" w:history="1">
        <w:r>
          <w:rPr>
            <w:i/>
            <w:color w:val="0000FF"/>
            <w:sz w:val="20"/>
          </w:rPr>
          <w:t>Table</w:t>
        </w:r>
        <w:r>
          <w:rPr>
            <w:i/>
            <w:color w:val="0000FF"/>
            <w:spacing w:val="-7"/>
            <w:sz w:val="20"/>
          </w:rPr>
          <w:t xml:space="preserve"> </w:t>
        </w:r>
        <w:r>
          <w:rPr>
            <w:i/>
            <w:color w:val="0000FF"/>
            <w:sz w:val="20"/>
          </w:rPr>
          <w:t>21:</w:t>
        </w:r>
        <w:r>
          <w:rPr>
            <w:i/>
            <w:color w:val="0000FF"/>
            <w:spacing w:val="-6"/>
            <w:sz w:val="20"/>
          </w:rPr>
          <w:t xml:space="preserve"> </w:t>
        </w:r>
        <w:r>
          <w:rPr>
            <w:i/>
            <w:color w:val="0000FF"/>
            <w:sz w:val="20"/>
          </w:rPr>
          <w:t>General</w:t>
        </w:r>
        <w:r>
          <w:rPr>
            <w:i/>
            <w:color w:val="0000FF"/>
            <w:spacing w:val="-7"/>
            <w:sz w:val="20"/>
          </w:rPr>
          <w:t xml:space="preserve"> </w:t>
        </w:r>
        <w:r>
          <w:rPr>
            <w:i/>
            <w:color w:val="0000FF"/>
            <w:sz w:val="20"/>
          </w:rPr>
          <w:t>operating</w:t>
        </w:r>
      </w:hyperlink>
      <w:r>
        <w:rPr>
          <w:i/>
          <w:color w:val="0000FF"/>
          <w:sz w:val="20"/>
        </w:rPr>
        <w:t xml:space="preserve"> </w:t>
      </w:r>
      <w:hyperlink w:anchor="_bookmark72" w:history="1">
        <w:r>
          <w:rPr>
            <w:i/>
            <w:color w:val="0000FF"/>
            <w:spacing w:val="-2"/>
            <w:sz w:val="20"/>
          </w:rPr>
          <w:t>conditions</w:t>
        </w:r>
      </w:hyperlink>
      <w:r>
        <w:rPr>
          <w:spacing w:val="-2"/>
          <w:sz w:val="20"/>
        </w:rPr>
        <w:t>.</w:t>
      </w:r>
    </w:p>
    <w:p w14:paraId="02878472" w14:textId="77777777" w:rsidR="006F6DBA" w:rsidRDefault="006F6DBA">
      <w:pPr>
        <w:pStyle w:val="BodyText"/>
        <w:spacing w:before="12"/>
      </w:pPr>
    </w:p>
    <w:p w14:paraId="23F0B254" w14:textId="77777777" w:rsidR="006F6DBA" w:rsidRDefault="00000000">
      <w:pPr>
        <w:pStyle w:val="Heading7"/>
        <w:spacing w:before="0" w:after="40"/>
        <w:ind w:left="1139" w:right="1189"/>
        <w:jc w:val="center"/>
      </w:pPr>
      <w:bookmarkStart w:id="90" w:name="_bookmark76"/>
      <w:bookmarkEnd w:id="90"/>
      <w:r>
        <w:t>Table</w:t>
      </w:r>
      <w:r>
        <w:rPr>
          <w:spacing w:val="-11"/>
        </w:rPr>
        <w:t xml:space="preserve"> </w:t>
      </w:r>
      <w:r>
        <w:t>24.</w:t>
      </w:r>
      <w:r>
        <w:rPr>
          <w:spacing w:val="-10"/>
        </w:rPr>
        <w:t xml:space="preserve"> </w:t>
      </w:r>
      <w:r>
        <w:t>Embedded</w:t>
      </w:r>
      <w:r>
        <w:rPr>
          <w:spacing w:val="-10"/>
        </w:rPr>
        <w:t xml:space="preserve"> </w:t>
      </w:r>
      <w:r>
        <w:t>internal</w:t>
      </w:r>
      <w:r>
        <w:rPr>
          <w:spacing w:val="-11"/>
        </w:rPr>
        <w:t xml:space="preserve"> </w:t>
      </w:r>
      <w:r>
        <w:t>voltage</w:t>
      </w:r>
      <w:r>
        <w:rPr>
          <w:spacing w:val="-10"/>
        </w:rPr>
        <w:t xml:space="preserve"> </w:t>
      </w:r>
      <w:r>
        <w:rPr>
          <w:spacing w:val="-2"/>
        </w:rPr>
        <w:t>reference</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6"/>
        <w:gridCol w:w="2788"/>
        <w:gridCol w:w="2145"/>
        <w:gridCol w:w="657"/>
        <w:gridCol w:w="615"/>
        <w:gridCol w:w="771"/>
        <w:gridCol w:w="785"/>
      </w:tblGrid>
      <w:tr w:rsidR="006F6DBA" w14:paraId="2B0F7C7B" w14:textId="77777777">
        <w:trPr>
          <w:trHeight w:val="400"/>
        </w:trPr>
        <w:tc>
          <w:tcPr>
            <w:tcW w:w="1456" w:type="dxa"/>
            <w:tcBorders>
              <w:bottom w:val="single" w:sz="12" w:space="0" w:color="000000"/>
            </w:tcBorders>
          </w:tcPr>
          <w:p w14:paraId="63F5FABC" w14:textId="77777777" w:rsidR="006F6DBA" w:rsidRDefault="00000000">
            <w:pPr>
              <w:pStyle w:val="TableParagraph"/>
              <w:spacing w:before="86"/>
              <w:ind w:left="61" w:right="53"/>
              <w:rPr>
                <w:b/>
                <w:sz w:val="18"/>
              </w:rPr>
            </w:pPr>
            <w:r>
              <w:rPr>
                <w:b/>
                <w:spacing w:val="-2"/>
                <w:sz w:val="18"/>
              </w:rPr>
              <w:t>Symbol</w:t>
            </w:r>
          </w:p>
        </w:tc>
        <w:tc>
          <w:tcPr>
            <w:tcW w:w="2788" w:type="dxa"/>
            <w:tcBorders>
              <w:bottom w:val="single" w:sz="12" w:space="0" w:color="000000"/>
            </w:tcBorders>
          </w:tcPr>
          <w:p w14:paraId="6EA0F44E" w14:textId="77777777" w:rsidR="006F6DBA" w:rsidRDefault="00000000">
            <w:pPr>
              <w:pStyle w:val="TableParagraph"/>
              <w:spacing w:before="86"/>
              <w:ind w:left="8"/>
              <w:rPr>
                <w:b/>
                <w:sz w:val="18"/>
              </w:rPr>
            </w:pPr>
            <w:r>
              <w:rPr>
                <w:b/>
                <w:spacing w:val="-2"/>
                <w:sz w:val="18"/>
              </w:rPr>
              <w:t>Parameter</w:t>
            </w:r>
          </w:p>
        </w:tc>
        <w:tc>
          <w:tcPr>
            <w:tcW w:w="2145" w:type="dxa"/>
            <w:tcBorders>
              <w:bottom w:val="single" w:sz="12" w:space="0" w:color="000000"/>
            </w:tcBorders>
          </w:tcPr>
          <w:p w14:paraId="2FC957C3" w14:textId="77777777" w:rsidR="006F6DBA" w:rsidRDefault="00000000">
            <w:pPr>
              <w:pStyle w:val="TableParagraph"/>
              <w:spacing w:before="86"/>
              <w:ind w:left="8"/>
              <w:rPr>
                <w:b/>
                <w:sz w:val="18"/>
              </w:rPr>
            </w:pPr>
            <w:r>
              <w:rPr>
                <w:b/>
                <w:spacing w:val="-2"/>
                <w:sz w:val="18"/>
              </w:rPr>
              <w:t>Conditions</w:t>
            </w:r>
          </w:p>
        </w:tc>
        <w:tc>
          <w:tcPr>
            <w:tcW w:w="657" w:type="dxa"/>
            <w:tcBorders>
              <w:bottom w:val="single" w:sz="12" w:space="0" w:color="000000"/>
            </w:tcBorders>
          </w:tcPr>
          <w:p w14:paraId="5A389E64" w14:textId="77777777" w:rsidR="006F6DBA" w:rsidRDefault="00000000">
            <w:pPr>
              <w:pStyle w:val="TableParagraph"/>
              <w:spacing w:before="86"/>
              <w:ind w:left="7" w:right="2"/>
              <w:rPr>
                <w:b/>
                <w:sz w:val="18"/>
              </w:rPr>
            </w:pPr>
            <w:r>
              <w:rPr>
                <w:b/>
                <w:spacing w:val="-5"/>
                <w:sz w:val="18"/>
              </w:rPr>
              <w:t>Min</w:t>
            </w:r>
          </w:p>
        </w:tc>
        <w:tc>
          <w:tcPr>
            <w:tcW w:w="615" w:type="dxa"/>
            <w:tcBorders>
              <w:bottom w:val="single" w:sz="12" w:space="0" w:color="000000"/>
            </w:tcBorders>
          </w:tcPr>
          <w:p w14:paraId="49215844" w14:textId="77777777" w:rsidR="006F6DBA" w:rsidRDefault="00000000">
            <w:pPr>
              <w:pStyle w:val="TableParagraph"/>
              <w:spacing w:before="86"/>
              <w:ind w:left="12" w:right="11"/>
              <w:rPr>
                <w:b/>
                <w:sz w:val="18"/>
              </w:rPr>
            </w:pPr>
            <w:proofErr w:type="spellStart"/>
            <w:r>
              <w:rPr>
                <w:b/>
                <w:spacing w:val="-5"/>
                <w:sz w:val="18"/>
              </w:rPr>
              <w:t>Typ</w:t>
            </w:r>
            <w:proofErr w:type="spellEnd"/>
          </w:p>
        </w:tc>
        <w:tc>
          <w:tcPr>
            <w:tcW w:w="771" w:type="dxa"/>
            <w:tcBorders>
              <w:bottom w:val="single" w:sz="12" w:space="0" w:color="000000"/>
            </w:tcBorders>
          </w:tcPr>
          <w:p w14:paraId="1F43FECC" w14:textId="77777777" w:rsidR="006F6DBA" w:rsidRDefault="00000000">
            <w:pPr>
              <w:pStyle w:val="TableParagraph"/>
              <w:spacing w:before="86"/>
              <w:ind w:left="5" w:right="5"/>
              <w:rPr>
                <w:b/>
                <w:sz w:val="18"/>
              </w:rPr>
            </w:pPr>
            <w:r>
              <w:rPr>
                <w:b/>
                <w:spacing w:val="-5"/>
                <w:sz w:val="18"/>
              </w:rPr>
              <w:t>Max</w:t>
            </w:r>
          </w:p>
        </w:tc>
        <w:tc>
          <w:tcPr>
            <w:tcW w:w="785" w:type="dxa"/>
            <w:tcBorders>
              <w:bottom w:val="single" w:sz="12" w:space="0" w:color="000000"/>
            </w:tcBorders>
          </w:tcPr>
          <w:p w14:paraId="0E92A6A3" w14:textId="77777777" w:rsidR="006F6DBA" w:rsidRDefault="00000000">
            <w:pPr>
              <w:pStyle w:val="TableParagraph"/>
              <w:spacing w:before="86"/>
              <w:ind w:left="4" w:right="4"/>
              <w:rPr>
                <w:b/>
                <w:sz w:val="18"/>
              </w:rPr>
            </w:pPr>
            <w:r>
              <w:rPr>
                <w:b/>
                <w:spacing w:val="-4"/>
                <w:sz w:val="18"/>
              </w:rPr>
              <w:t>Unit</w:t>
            </w:r>
          </w:p>
        </w:tc>
      </w:tr>
      <w:tr w:rsidR="006F6DBA" w14:paraId="7572E48A" w14:textId="77777777">
        <w:trPr>
          <w:trHeight w:val="319"/>
        </w:trPr>
        <w:tc>
          <w:tcPr>
            <w:tcW w:w="1456" w:type="dxa"/>
            <w:tcBorders>
              <w:top w:val="single" w:sz="12" w:space="0" w:color="000000"/>
            </w:tcBorders>
          </w:tcPr>
          <w:p w14:paraId="0C27362E" w14:textId="77777777" w:rsidR="006F6DBA" w:rsidRDefault="00000000">
            <w:pPr>
              <w:pStyle w:val="TableParagraph"/>
              <w:spacing w:before="30"/>
              <w:ind w:left="61" w:right="54"/>
              <w:rPr>
                <w:sz w:val="14"/>
              </w:rPr>
            </w:pPr>
            <w:r>
              <w:rPr>
                <w:spacing w:val="-2"/>
                <w:position w:val="5"/>
                <w:sz w:val="18"/>
              </w:rPr>
              <w:t>V</w:t>
            </w:r>
            <w:r>
              <w:rPr>
                <w:spacing w:val="-2"/>
                <w:sz w:val="14"/>
              </w:rPr>
              <w:t>REFINT</w:t>
            </w:r>
          </w:p>
        </w:tc>
        <w:tc>
          <w:tcPr>
            <w:tcW w:w="2788" w:type="dxa"/>
            <w:tcBorders>
              <w:top w:val="single" w:sz="12" w:space="0" w:color="000000"/>
            </w:tcBorders>
          </w:tcPr>
          <w:p w14:paraId="57563EBA" w14:textId="77777777" w:rsidR="006F6DBA" w:rsidRDefault="00000000">
            <w:pPr>
              <w:pStyle w:val="TableParagraph"/>
              <w:spacing w:before="35"/>
              <w:ind w:left="59"/>
              <w:jc w:val="left"/>
              <w:rPr>
                <w:sz w:val="18"/>
              </w:rPr>
            </w:pPr>
            <w:r>
              <w:rPr>
                <w:sz w:val="18"/>
              </w:rPr>
              <w:t>Internal</w:t>
            </w:r>
            <w:r>
              <w:rPr>
                <w:spacing w:val="-7"/>
                <w:sz w:val="18"/>
              </w:rPr>
              <w:t xml:space="preserve"> </w:t>
            </w:r>
            <w:r>
              <w:rPr>
                <w:sz w:val="18"/>
              </w:rPr>
              <w:t>reference</w:t>
            </w:r>
            <w:r>
              <w:rPr>
                <w:spacing w:val="-7"/>
                <w:sz w:val="18"/>
              </w:rPr>
              <w:t xml:space="preserve"> </w:t>
            </w:r>
            <w:r>
              <w:rPr>
                <w:spacing w:val="-2"/>
                <w:sz w:val="18"/>
              </w:rPr>
              <w:t>voltage</w:t>
            </w:r>
          </w:p>
        </w:tc>
        <w:tc>
          <w:tcPr>
            <w:tcW w:w="2145" w:type="dxa"/>
            <w:tcBorders>
              <w:top w:val="single" w:sz="12" w:space="0" w:color="000000"/>
            </w:tcBorders>
          </w:tcPr>
          <w:p w14:paraId="22B1525E" w14:textId="77777777" w:rsidR="006F6DBA" w:rsidRDefault="00000000">
            <w:pPr>
              <w:pStyle w:val="TableParagraph"/>
              <w:spacing w:before="35"/>
              <w:ind w:left="8" w:right="1"/>
              <w:rPr>
                <w:sz w:val="18"/>
              </w:rPr>
            </w:pPr>
            <w:r>
              <w:rPr>
                <w:sz w:val="18"/>
              </w:rPr>
              <w:t>-40°C</w:t>
            </w:r>
            <w:r>
              <w:rPr>
                <w:spacing w:val="-1"/>
                <w:sz w:val="18"/>
              </w:rPr>
              <w:t xml:space="preserve"> </w:t>
            </w:r>
            <w:r>
              <w:rPr>
                <w:sz w:val="18"/>
              </w:rPr>
              <w:t>&lt;</w:t>
            </w:r>
            <w:r>
              <w:rPr>
                <w:spacing w:val="-3"/>
                <w:sz w:val="18"/>
              </w:rPr>
              <w:t xml:space="preserve"> </w:t>
            </w:r>
            <w:r>
              <w:rPr>
                <w:sz w:val="18"/>
              </w:rPr>
              <w:t>T</w:t>
            </w:r>
            <w:r>
              <w:rPr>
                <w:position w:val="-4"/>
                <w:sz w:val="14"/>
              </w:rPr>
              <w:t>J</w:t>
            </w:r>
            <w:r>
              <w:rPr>
                <w:spacing w:val="9"/>
                <w:position w:val="-4"/>
                <w:sz w:val="14"/>
              </w:rPr>
              <w:t xml:space="preserve"> </w:t>
            </w:r>
            <w:r>
              <w:rPr>
                <w:sz w:val="18"/>
              </w:rPr>
              <w:t xml:space="preserve">&lt; </w:t>
            </w:r>
            <w:r>
              <w:rPr>
                <w:spacing w:val="-2"/>
                <w:sz w:val="18"/>
              </w:rPr>
              <w:t>105°C</w:t>
            </w:r>
          </w:p>
        </w:tc>
        <w:tc>
          <w:tcPr>
            <w:tcW w:w="657" w:type="dxa"/>
            <w:tcBorders>
              <w:top w:val="single" w:sz="12" w:space="0" w:color="000000"/>
            </w:tcBorders>
          </w:tcPr>
          <w:p w14:paraId="07B1B01A" w14:textId="77777777" w:rsidR="006F6DBA" w:rsidRDefault="00000000">
            <w:pPr>
              <w:pStyle w:val="TableParagraph"/>
              <w:spacing w:before="35"/>
              <w:ind w:left="7" w:right="2"/>
              <w:rPr>
                <w:sz w:val="18"/>
              </w:rPr>
            </w:pPr>
            <w:r>
              <w:rPr>
                <w:spacing w:val="-2"/>
                <w:sz w:val="18"/>
              </w:rPr>
              <w:t>1.182</w:t>
            </w:r>
          </w:p>
        </w:tc>
        <w:tc>
          <w:tcPr>
            <w:tcW w:w="615" w:type="dxa"/>
            <w:tcBorders>
              <w:top w:val="single" w:sz="12" w:space="0" w:color="000000"/>
            </w:tcBorders>
          </w:tcPr>
          <w:p w14:paraId="46BD81A7" w14:textId="77777777" w:rsidR="006F6DBA" w:rsidRDefault="00000000">
            <w:pPr>
              <w:pStyle w:val="TableParagraph"/>
              <w:spacing w:before="35"/>
              <w:ind w:left="12" w:right="9"/>
              <w:rPr>
                <w:sz w:val="18"/>
              </w:rPr>
            </w:pPr>
            <w:r>
              <w:rPr>
                <w:spacing w:val="-2"/>
                <w:sz w:val="18"/>
              </w:rPr>
              <w:t>1.212</w:t>
            </w:r>
          </w:p>
        </w:tc>
        <w:tc>
          <w:tcPr>
            <w:tcW w:w="771" w:type="dxa"/>
            <w:tcBorders>
              <w:top w:val="single" w:sz="12" w:space="0" w:color="000000"/>
            </w:tcBorders>
          </w:tcPr>
          <w:p w14:paraId="6F23C3F3" w14:textId="77777777" w:rsidR="006F6DBA" w:rsidRDefault="00000000">
            <w:pPr>
              <w:pStyle w:val="TableParagraph"/>
              <w:spacing w:before="35"/>
              <w:ind w:left="5" w:right="1"/>
              <w:rPr>
                <w:sz w:val="18"/>
              </w:rPr>
            </w:pPr>
            <w:r>
              <w:rPr>
                <w:spacing w:val="-2"/>
                <w:sz w:val="18"/>
              </w:rPr>
              <w:t>1.232</w:t>
            </w:r>
          </w:p>
        </w:tc>
        <w:tc>
          <w:tcPr>
            <w:tcW w:w="785" w:type="dxa"/>
            <w:tcBorders>
              <w:top w:val="single" w:sz="12" w:space="0" w:color="000000"/>
            </w:tcBorders>
          </w:tcPr>
          <w:p w14:paraId="4A212AC7" w14:textId="77777777" w:rsidR="006F6DBA" w:rsidRDefault="00000000">
            <w:pPr>
              <w:pStyle w:val="TableParagraph"/>
              <w:spacing w:before="35"/>
              <w:ind w:left="4" w:right="2"/>
              <w:rPr>
                <w:sz w:val="18"/>
              </w:rPr>
            </w:pPr>
            <w:r>
              <w:rPr>
                <w:spacing w:val="-10"/>
                <w:sz w:val="18"/>
              </w:rPr>
              <w:t>V</w:t>
            </w:r>
          </w:p>
        </w:tc>
      </w:tr>
      <w:tr w:rsidR="006F6DBA" w14:paraId="73C7D1FE" w14:textId="77777777">
        <w:trPr>
          <w:trHeight w:val="550"/>
        </w:trPr>
        <w:tc>
          <w:tcPr>
            <w:tcW w:w="1456" w:type="dxa"/>
          </w:tcPr>
          <w:p w14:paraId="53B67094" w14:textId="77777777" w:rsidR="006F6DBA" w:rsidRDefault="00000000">
            <w:pPr>
              <w:pStyle w:val="TableParagraph"/>
              <w:spacing w:before="119"/>
              <w:ind w:left="61" w:right="52"/>
              <w:rPr>
                <w:sz w:val="14"/>
              </w:rPr>
            </w:pPr>
            <w:r>
              <w:rPr>
                <w:position w:val="5"/>
                <w:sz w:val="18"/>
              </w:rPr>
              <w:t>t</w:t>
            </w:r>
            <w:proofErr w:type="spellStart"/>
            <w:r>
              <w:rPr>
                <w:sz w:val="14"/>
              </w:rPr>
              <w:t>S_vrefint</w:t>
            </w:r>
            <w:proofErr w:type="spellEnd"/>
            <w:r>
              <w:rPr>
                <w:spacing w:val="15"/>
                <w:sz w:val="14"/>
              </w:rPr>
              <w:t xml:space="preserve"> </w:t>
            </w:r>
            <w:r>
              <w:rPr>
                <w:spacing w:val="-5"/>
                <w:position w:val="12"/>
                <w:sz w:val="14"/>
              </w:rPr>
              <w:t>(1)</w:t>
            </w:r>
          </w:p>
        </w:tc>
        <w:tc>
          <w:tcPr>
            <w:tcW w:w="2788" w:type="dxa"/>
          </w:tcPr>
          <w:p w14:paraId="1909ADB8" w14:textId="77777777" w:rsidR="006F6DBA" w:rsidRDefault="00000000">
            <w:pPr>
              <w:pStyle w:val="TableParagraph"/>
              <w:spacing w:before="47" w:line="254" w:lineRule="auto"/>
              <w:ind w:left="59"/>
              <w:jc w:val="left"/>
              <w:rPr>
                <w:sz w:val="18"/>
              </w:rPr>
            </w:pPr>
            <w:r>
              <w:rPr>
                <w:spacing w:val="-2"/>
                <w:sz w:val="18"/>
              </w:rPr>
              <w:t>ADC</w:t>
            </w:r>
            <w:r>
              <w:rPr>
                <w:spacing w:val="-9"/>
                <w:sz w:val="18"/>
              </w:rPr>
              <w:t xml:space="preserve"> </w:t>
            </w:r>
            <w:r>
              <w:rPr>
                <w:spacing w:val="-2"/>
                <w:sz w:val="18"/>
              </w:rPr>
              <w:t>sampling</w:t>
            </w:r>
            <w:r>
              <w:rPr>
                <w:spacing w:val="-8"/>
                <w:sz w:val="18"/>
              </w:rPr>
              <w:t xml:space="preserve"> </w:t>
            </w:r>
            <w:r>
              <w:rPr>
                <w:spacing w:val="-2"/>
                <w:sz w:val="18"/>
              </w:rPr>
              <w:t>time</w:t>
            </w:r>
            <w:r>
              <w:rPr>
                <w:spacing w:val="-9"/>
                <w:sz w:val="18"/>
              </w:rPr>
              <w:t xml:space="preserve"> </w:t>
            </w:r>
            <w:r>
              <w:rPr>
                <w:spacing w:val="-2"/>
                <w:sz w:val="18"/>
              </w:rPr>
              <w:t>when</w:t>
            </w:r>
            <w:r>
              <w:rPr>
                <w:spacing w:val="-8"/>
                <w:sz w:val="18"/>
              </w:rPr>
              <w:t xml:space="preserve"> </w:t>
            </w:r>
            <w:r>
              <w:rPr>
                <w:spacing w:val="-2"/>
                <w:sz w:val="18"/>
              </w:rPr>
              <w:t xml:space="preserve">reading </w:t>
            </w:r>
            <w:r>
              <w:rPr>
                <w:sz w:val="18"/>
              </w:rPr>
              <w:t>the internal reference voltage</w:t>
            </w:r>
          </w:p>
        </w:tc>
        <w:tc>
          <w:tcPr>
            <w:tcW w:w="2145" w:type="dxa"/>
          </w:tcPr>
          <w:p w14:paraId="235A180E" w14:textId="77777777" w:rsidR="006F6DBA" w:rsidRDefault="00000000">
            <w:pPr>
              <w:pStyle w:val="TableParagraph"/>
              <w:spacing w:before="156"/>
              <w:ind w:left="8"/>
              <w:rPr>
                <w:sz w:val="18"/>
              </w:rPr>
            </w:pPr>
            <w:r>
              <w:rPr>
                <w:spacing w:val="-10"/>
                <w:sz w:val="18"/>
              </w:rPr>
              <w:t>-</w:t>
            </w:r>
          </w:p>
        </w:tc>
        <w:tc>
          <w:tcPr>
            <w:tcW w:w="657" w:type="dxa"/>
          </w:tcPr>
          <w:p w14:paraId="52598B01" w14:textId="77777777" w:rsidR="006F6DBA" w:rsidRDefault="00000000">
            <w:pPr>
              <w:pStyle w:val="TableParagraph"/>
              <w:spacing w:before="121"/>
              <w:ind w:left="7" w:right="1"/>
              <w:rPr>
                <w:sz w:val="14"/>
              </w:rPr>
            </w:pPr>
            <w:r>
              <w:rPr>
                <w:spacing w:val="-4"/>
                <w:position w:val="-6"/>
                <w:sz w:val="18"/>
              </w:rPr>
              <w:t>4</w:t>
            </w:r>
            <w:r>
              <w:rPr>
                <w:spacing w:val="-4"/>
                <w:sz w:val="14"/>
              </w:rPr>
              <w:t>(2)</w:t>
            </w:r>
          </w:p>
        </w:tc>
        <w:tc>
          <w:tcPr>
            <w:tcW w:w="615" w:type="dxa"/>
          </w:tcPr>
          <w:p w14:paraId="50368EDD" w14:textId="77777777" w:rsidR="006F6DBA" w:rsidRDefault="00000000">
            <w:pPr>
              <w:pStyle w:val="TableParagraph"/>
              <w:spacing w:before="156"/>
              <w:ind w:left="12" w:right="8"/>
              <w:rPr>
                <w:sz w:val="18"/>
              </w:rPr>
            </w:pPr>
            <w:r>
              <w:rPr>
                <w:spacing w:val="-10"/>
                <w:sz w:val="18"/>
              </w:rPr>
              <w:t>-</w:t>
            </w:r>
          </w:p>
        </w:tc>
        <w:tc>
          <w:tcPr>
            <w:tcW w:w="771" w:type="dxa"/>
          </w:tcPr>
          <w:p w14:paraId="58138488" w14:textId="77777777" w:rsidR="006F6DBA" w:rsidRDefault="00000000">
            <w:pPr>
              <w:pStyle w:val="TableParagraph"/>
              <w:spacing w:before="156"/>
              <w:ind w:left="5" w:right="2"/>
              <w:rPr>
                <w:sz w:val="18"/>
              </w:rPr>
            </w:pPr>
            <w:r>
              <w:rPr>
                <w:spacing w:val="-10"/>
                <w:sz w:val="18"/>
              </w:rPr>
              <w:t>-</w:t>
            </w:r>
          </w:p>
        </w:tc>
        <w:tc>
          <w:tcPr>
            <w:tcW w:w="785" w:type="dxa"/>
          </w:tcPr>
          <w:p w14:paraId="7FD043D9" w14:textId="77777777" w:rsidR="006F6DBA" w:rsidRDefault="00000000">
            <w:pPr>
              <w:pStyle w:val="TableParagraph"/>
              <w:spacing w:before="156"/>
              <w:ind w:left="4" w:right="3"/>
              <w:rPr>
                <w:sz w:val="18"/>
              </w:rPr>
            </w:pPr>
            <w:r>
              <w:rPr>
                <w:spacing w:val="-5"/>
                <w:sz w:val="18"/>
              </w:rPr>
              <w:t>µs</w:t>
            </w:r>
          </w:p>
        </w:tc>
      </w:tr>
      <w:tr w:rsidR="006F6DBA" w14:paraId="7C08E240" w14:textId="77777777">
        <w:trPr>
          <w:trHeight w:val="550"/>
        </w:trPr>
        <w:tc>
          <w:tcPr>
            <w:tcW w:w="1456" w:type="dxa"/>
          </w:tcPr>
          <w:p w14:paraId="53CFE858" w14:textId="77777777" w:rsidR="006F6DBA" w:rsidRDefault="00000000">
            <w:pPr>
              <w:pStyle w:val="TableParagraph"/>
              <w:spacing w:before="151"/>
              <w:ind w:left="61" w:right="51"/>
              <w:rPr>
                <w:sz w:val="14"/>
              </w:rPr>
            </w:pPr>
            <w:r>
              <w:rPr>
                <w:spacing w:val="-2"/>
                <w:position w:val="5"/>
                <w:sz w:val="18"/>
              </w:rPr>
              <w:t>t</w:t>
            </w:r>
            <w:proofErr w:type="spellStart"/>
            <w:r>
              <w:rPr>
                <w:spacing w:val="-2"/>
                <w:sz w:val="14"/>
              </w:rPr>
              <w:t>start_vrefint</w:t>
            </w:r>
            <w:proofErr w:type="spellEnd"/>
          </w:p>
        </w:tc>
        <w:tc>
          <w:tcPr>
            <w:tcW w:w="2788" w:type="dxa"/>
          </w:tcPr>
          <w:p w14:paraId="6A116789" w14:textId="77777777" w:rsidR="006F6DBA" w:rsidRDefault="00000000">
            <w:pPr>
              <w:pStyle w:val="TableParagraph"/>
              <w:spacing w:before="45" w:line="256" w:lineRule="auto"/>
              <w:ind w:left="59"/>
              <w:jc w:val="left"/>
              <w:rPr>
                <w:sz w:val="18"/>
              </w:rPr>
            </w:pPr>
            <w:r>
              <w:rPr>
                <w:sz w:val="18"/>
              </w:rPr>
              <w:t>Start</w:t>
            </w:r>
            <w:r>
              <w:rPr>
                <w:spacing w:val="-10"/>
                <w:sz w:val="18"/>
              </w:rPr>
              <w:t xml:space="preserve"> </w:t>
            </w:r>
            <w:r>
              <w:rPr>
                <w:sz w:val="18"/>
              </w:rPr>
              <w:t>time</w:t>
            </w:r>
            <w:r>
              <w:rPr>
                <w:spacing w:val="-11"/>
                <w:sz w:val="18"/>
              </w:rPr>
              <w:t xml:space="preserve"> </w:t>
            </w:r>
            <w:r>
              <w:rPr>
                <w:sz w:val="18"/>
              </w:rPr>
              <w:t>of</w:t>
            </w:r>
            <w:r>
              <w:rPr>
                <w:spacing w:val="-11"/>
                <w:sz w:val="18"/>
              </w:rPr>
              <w:t xml:space="preserve"> </w:t>
            </w:r>
            <w:r>
              <w:rPr>
                <w:sz w:val="18"/>
              </w:rPr>
              <w:t>reference</w:t>
            </w:r>
            <w:r>
              <w:rPr>
                <w:spacing w:val="-11"/>
                <w:sz w:val="18"/>
              </w:rPr>
              <w:t xml:space="preserve"> </w:t>
            </w:r>
            <w:r>
              <w:rPr>
                <w:sz w:val="18"/>
              </w:rPr>
              <w:t xml:space="preserve">voltage buffer when ADC is </w:t>
            </w:r>
            <w:proofErr w:type="gramStart"/>
            <w:r>
              <w:rPr>
                <w:sz w:val="18"/>
              </w:rPr>
              <w:t>enable</w:t>
            </w:r>
            <w:proofErr w:type="gramEnd"/>
          </w:p>
        </w:tc>
        <w:tc>
          <w:tcPr>
            <w:tcW w:w="2145" w:type="dxa"/>
          </w:tcPr>
          <w:p w14:paraId="38BDDE5E" w14:textId="77777777" w:rsidR="006F6DBA" w:rsidRDefault="00000000">
            <w:pPr>
              <w:pStyle w:val="TableParagraph"/>
              <w:spacing w:before="156"/>
              <w:ind w:left="8"/>
              <w:rPr>
                <w:sz w:val="18"/>
              </w:rPr>
            </w:pPr>
            <w:r>
              <w:rPr>
                <w:spacing w:val="-10"/>
                <w:sz w:val="18"/>
              </w:rPr>
              <w:t>-</w:t>
            </w:r>
          </w:p>
        </w:tc>
        <w:tc>
          <w:tcPr>
            <w:tcW w:w="657" w:type="dxa"/>
          </w:tcPr>
          <w:p w14:paraId="67088FB1" w14:textId="77777777" w:rsidR="006F6DBA" w:rsidRDefault="00000000">
            <w:pPr>
              <w:pStyle w:val="TableParagraph"/>
              <w:spacing w:before="156"/>
              <w:ind w:left="7"/>
              <w:rPr>
                <w:sz w:val="18"/>
              </w:rPr>
            </w:pPr>
            <w:r>
              <w:rPr>
                <w:spacing w:val="-10"/>
                <w:sz w:val="18"/>
              </w:rPr>
              <w:t>-</w:t>
            </w:r>
          </w:p>
        </w:tc>
        <w:tc>
          <w:tcPr>
            <w:tcW w:w="615" w:type="dxa"/>
          </w:tcPr>
          <w:p w14:paraId="4E7D6772" w14:textId="77777777" w:rsidR="006F6DBA" w:rsidRDefault="00000000">
            <w:pPr>
              <w:pStyle w:val="TableParagraph"/>
              <w:spacing w:before="156"/>
              <w:ind w:left="12" w:right="8"/>
              <w:rPr>
                <w:sz w:val="18"/>
              </w:rPr>
            </w:pPr>
            <w:r>
              <w:rPr>
                <w:spacing w:val="-10"/>
                <w:sz w:val="18"/>
              </w:rPr>
              <w:t>8</w:t>
            </w:r>
          </w:p>
        </w:tc>
        <w:tc>
          <w:tcPr>
            <w:tcW w:w="771" w:type="dxa"/>
          </w:tcPr>
          <w:p w14:paraId="3BF65AB4" w14:textId="77777777" w:rsidR="006F6DBA" w:rsidRDefault="00000000">
            <w:pPr>
              <w:pStyle w:val="TableParagraph"/>
              <w:spacing w:before="121"/>
              <w:ind w:left="5" w:right="2"/>
              <w:rPr>
                <w:sz w:val="14"/>
              </w:rPr>
            </w:pPr>
            <w:r>
              <w:rPr>
                <w:spacing w:val="-2"/>
                <w:position w:val="-6"/>
                <w:sz w:val="18"/>
              </w:rPr>
              <w:t>12</w:t>
            </w:r>
            <w:r>
              <w:rPr>
                <w:spacing w:val="-2"/>
                <w:sz w:val="14"/>
              </w:rPr>
              <w:t>(2)</w:t>
            </w:r>
          </w:p>
        </w:tc>
        <w:tc>
          <w:tcPr>
            <w:tcW w:w="785" w:type="dxa"/>
          </w:tcPr>
          <w:p w14:paraId="75028082" w14:textId="77777777" w:rsidR="006F6DBA" w:rsidRDefault="00000000">
            <w:pPr>
              <w:pStyle w:val="TableParagraph"/>
              <w:spacing w:before="156"/>
              <w:ind w:left="4" w:right="3"/>
              <w:rPr>
                <w:sz w:val="18"/>
              </w:rPr>
            </w:pPr>
            <w:r>
              <w:rPr>
                <w:spacing w:val="-5"/>
                <w:sz w:val="18"/>
              </w:rPr>
              <w:t>µs</w:t>
            </w:r>
          </w:p>
        </w:tc>
      </w:tr>
      <w:tr w:rsidR="006F6DBA" w14:paraId="53B0C884" w14:textId="77777777">
        <w:trPr>
          <w:trHeight w:val="549"/>
        </w:trPr>
        <w:tc>
          <w:tcPr>
            <w:tcW w:w="1456" w:type="dxa"/>
          </w:tcPr>
          <w:p w14:paraId="7BDCA828" w14:textId="77777777" w:rsidR="006F6DBA" w:rsidRDefault="00000000">
            <w:pPr>
              <w:pStyle w:val="TableParagraph"/>
              <w:spacing w:before="160"/>
              <w:ind w:left="61"/>
              <w:rPr>
                <w:sz w:val="14"/>
              </w:rPr>
            </w:pPr>
            <w:r>
              <w:rPr>
                <w:spacing w:val="-2"/>
                <w:position w:val="4"/>
                <w:sz w:val="18"/>
              </w:rPr>
              <w:t>I</w:t>
            </w:r>
            <w:r>
              <w:rPr>
                <w:spacing w:val="-2"/>
                <w:sz w:val="14"/>
              </w:rPr>
              <w:t>DD(VREFINTBUF)</w:t>
            </w:r>
          </w:p>
        </w:tc>
        <w:tc>
          <w:tcPr>
            <w:tcW w:w="2788" w:type="dxa"/>
          </w:tcPr>
          <w:p w14:paraId="5B2C10EC" w14:textId="77777777" w:rsidR="006F6DBA" w:rsidRDefault="00000000">
            <w:pPr>
              <w:pStyle w:val="TableParagraph"/>
              <w:spacing w:before="61" w:line="211" w:lineRule="auto"/>
              <w:ind w:left="59"/>
              <w:jc w:val="left"/>
              <w:rPr>
                <w:sz w:val="18"/>
              </w:rPr>
            </w:pPr>
            <w:r>
              <w:rPr>
                <w:sz w:val="18"/>
              </w:rPr>
              <w:t>V</w:t>
            </w:r>
            <w:r>
              <w:rPr>
                <w:position w:val="-4"/>
                <w:sz w:val="14"/>
              </w:rPr>
              <w:t>REFINT</w:t>
            </w:r>
            <w:r>
              <w:rPr>
                <w:spacing w:val="-1"/>
                <w:position w:val="-4"/>
                <w:sz w:val="14"/>
              </w:rPr>
              <w:t xml:space="preserve"> </w:t>
            </w:r>
            <w:r>
              <w:rPr>
                <w:sz w:val="18"/>
              </w:rPr>
              <w:t>buffer</w:t>
            </w:r>
            <w:r>
              <w:rPr>
                <w:spacing w:val="-13"/>
                <w:sz w:val="18"/>
              </w:rPr>
              <w:t xml:space="preserve"> </w:t>
            </w:r>
            <w:r>
              <w:rPr>
                <w:sz w:val="18"/>
              </w:rPr>
              <w:t>consumption</w:t>
            </w:r>
            <w:r>
              <w:rPr>
                <w:spacing w:val="-11"/>
                <w:sz w:val="18"/>
              </w:rPr>
              <w:t xml:space="preserve"> </w:t>
            </w:r>
            <w:r>
              <w:rPr>
                <w:sz w:val="18"/>
              </w:rPr>
              <w:t>from V</w:t>
            </w:r>
            <w:r>
              <w:rPr>
                <w:position w:val="-4"/>
                <w:sz w:val="14"/>
              </w:rPr>
              <w:t xml:space="preserve">DD </w:t>
            </w:r>
            <w:r>
              <w:rPr>
                <w:sz w:val="18"/>
              </w:rPr>
              <w:t>when converted by ADC</w:t>
            </w:r>
          </w:p>
        </w:tc>
        <w:tc>
          <w:tcPr>
            <w:tcW w:w="2145" w:type="dxa"/>
          </w:tcPr>
          <w:p w14:paraId="44921A75" w14:textId="77777777" w:rsidR="006F6DBA" w:rsidRDefault="00000000">
            <w:pPr>
              <w:pStyle w:val="TableParagraph"/>
              <w:spacing w:before="156"/>
              <w:ind w:left="8"/>
              <w:rPr>
                <w:sz w:val="18"/>
              </w:rPr>
            </w:pPr>
            <w:r>
              <w:rPr>
                <w:spacing w:val="-10"/>
                <w:sz w:val="18"/>
              </w:rPr>
              <w:t>-</w:t>
            </w:r>
          </w:p>
        </w:tc>
        <w:tc>
          <w:tcPr>
            <w:tcW w:w="657" w:type="dxa"/>
          </w:tcPr>
          <w:p w14:paraId="340DC37C" w14:textId="77777777" w:rsidR="006F6DBA" w:rsidRDefault="00000000">
            <w:pPr>
              <w:pStyle w:val="TableParagraph"/>
              <w:spacing w:before="156"/>
              <w:ind w:left="7"/>
              <w:rPr>
                <w:sz w:val="18"/>
              </w:rPr>
            </w:pPr>
            <w:r>
              <w:rPr>
                <w:spacing w:val="-10"/>
                <w:sz w:val="18"/>
              </w:rPr>
              <w:t>-</w:t>
            </w:r>
          </w:p>
        </w:tc>
        <w:tc>
          <w:tcPr>
            <w:tcW w:w="615" w:type="dxa"/>
          </w:tcPr>
          <w:p w14:paraId="0F1142BE" w14:textId="77777777" w:rsidR="006F6DBA" w:rsidRDefault="00000000">
            <w:pPr>
              <w:pStyle w:val="TableParagraph"/>
              <w:spacing w:before="156"/>
              <w:ind w:left="12" w:right="8"/>
              <w:rPr>
                <w:sz w:val="18"/>
              </w:rPr>
            </w:pPr>
            <w:r>
              <w:rPr>
                <w:spacing w:val="-4"/>
                <w:sz w:val="18"/>
              </w:rPr>
              <w:t>12.5</w:t>
            </w:r>
          </w:p>
        </w:tc>
        <w:tc>
          <w:tcPr>
            <w:tcW w:w="771" w:type="dxa"/>
          </w:tcPr>
          <w:p w14:paraId="243A2C92" w14:textId="77777777" w:rsidR="006F6DBA" w:rsidRDefault="00000000">
            <w:pPr>
              <w:pStyle w:val="TableParagraph"/>
              <w:spacing w:before="121"/>
              <w:ind w:left="5" w:right="2"/>
              <w:rPr>
                <w:sz w:val="14"/>
              </w:rPr>
            </w:pPr>
            <w:r>
              <w:rPr>
                <w:spacing w:val="-2"/>
                <w:position w:val="-6"/>
                <w:sz w:val="18"/>
              </w:rPr>
              <w:t>20</w:t>
            </w:r>
            <w:r>
              <w:rPr>
                <w:spacing w:val="-2"/>
                <w:sz w:val="14"/>
              </w:rPr>
              <w:t>(2)</w:t>
            </w:r>
          </w:p>
        </w:tc>
        <w:tc>
          <w:tcPr>
            <w:tcW w:w="785" w:type="dxa"/>
          </w:tcPr>
          <w:p w14:paraId="66CCA3B2" w14:textId="77777777" w:rsidR="006F6DBA" w:rsidRDefault="00000000">
            <w:pPr>
              <w:pStyle w:val="TableParagraph"/>
              <w:spacing w:before="156"/>
              <w:ind w:left="4"/>
              <w:rPr>
                <w:sz w:val="18"/>
              </w:rPr>
            </w:pPr>
            <w:r>
              <w:rPr>
                <w:spacing w:val="-5"/>
                <w:sz w:val="18"/>
              </w:rPr>
              <w:t>µA</w:t>
            </w:r>
          </w:p>
        </w:tc>
      </w:tr>
      <w:tr w:rsidR="006F6DBA" w14:paraId="1170DE8D" w14:textId="77777777">
        <w:trPr>
          <w:trHeight w:val="550"/>
        </w:trPr>
        <w:tc>
          <w:tcPr>
            <w:tcW w:w="1456" w:type="dxa"/>
          </w:tcPr>
          <w:p w14:paraId="40095C86" w14:textId="77777777" w:rsidR="006F6DBA" w:rsidRDefault="006F6DBA">
            <w:pPr>
              <w:pStyle w:val="TableParagraph"/>
              <w:jc w:val="left"/>
              <w:rPr>
                <w:b/>
                <w:sz w:val="14"/>
              </w:rPr>
            </w:pPr>
          </w:p>
          <w:p w14:paraId="422F6216" w14:textId="77777777" w:rsidR="006F6DBA" w:rsidRDefault="00000000">
            <w:pPr>
              <w:pStyle w:val="TableParagraph"/>
              <w:ind w:left="61" w:right="52"/>
              <w:rPr>
                <w:sz w:val="14"/>
              </w:rPr>
            </w:pPr>
            <w:r>
              <w:rPr>
                <w:spacing w:val="-2"/>
                <w:position w:val="4"/>
                <w:sz w:val="18"/>
              </w:rPr>
              <w:t>∆V</w:t>
            </w:r>
            <w:r>
              <w:rPr>
                <w:spacing w:val="-2"/>
                <w:sz w:val="14"/>
              </w:rPr>
              <w:t>REFINT</w:t>
            </w:r>
          </w:p>
        </w:tc>
        <w:tc>
          <w:tcPr>
            <w:tcW w:w="2788" w:type="dxa"/>
          </w:tcPr>
          <w:p w14:paraId="2ED2C4ED" w14:textId="77777777" w:rsidR="006F6DBA" w:rsidRDefault="00000000">
            <w:pPr>
              <w:pStyle w:val="TableParagraph"/>
              <w:spacing w:before="47" w:line="254" w:lineRule="auto"/>
              <w:ind w:left="59"/>
              <w:jc w:val="left"/>
              <w:rPr>
                <w:sz w:val="18"/>
              </w:rPr>
            </w:pPr>
            <w:r>
              <w:rPr>
                <w:sz w:val="18"/>
              </w:rPr>
              <w:t>Internal</w:t>
            </w:r>
            <w:r>
              <w:rPr>
                <w:spacing w:val="-13"/>
                <w:sz w:val="18"/>
              </w:rPr>
              <w:t xml:space="preserve"> </w:t>
            </w:r>
            <w:r>
              <w:rPr>
                <w:sz w:val="18"/>
              </w:rPr>
              <w:t>reference</w:t>
            </w:r>
            <w:r>
              <w:rPr>
                <w:spacing w:val="-12"/>
                <w:sz w:val="18"/>
              </w:rPr>
              <w:t xml:space="preserve"> </w:t>
            </w:r>
            <w:r>
              <w:rPr>
                <w:sz w:val="18"/>
              </w:rPr>
              <w:t>voltage</w:t>
            </w:r>
            <w:r>
              <w:rPr>
                <w:spacing w:val="-13"/>
                <w:sz w:val="18"/>
              </w:rPr>
              <w:t xml:space="preserve"> </w:t>
            </w:r>
            <w:r>
              <w:rPr>
                <w:sz w:val="18"/>
              </w:rPr>
              <w:t>spread over the temperature range</w:t>
            </w:r>
          </w:p>
        </w:tc>
        <w:tc>
          <w:tcPr>
            <w:tcW w:w="2145" w:type="dxa"/>
          </w:tcPr>
          <w:p w14:paraId="66D99741" w14:textId="77777777" w:rsidR="006F6DBA" w:rsidRDefault="00000000">
            <w:pPr>
              <w:pStyle w:val="TableParagraph"/>
              <w:spacing w:before="157"/>
              <w:ind w:left="8" w:right="1"/>
              <w:rPr>
                <w:sz w:val="18"/>
              </w:rPr>
            </w:pPr>
            <w:r>
              <w:rPr>
                <w:sz w:val="18"/>
              </w:rPr>
              <w:t>V</w:t>
            </w:r>
            <w:r>
              <w:rPr>
                <w:position w:val="-3"/>
                <w:sz w:val="14"/>
              </w:rPr>
              <w:t>DD</w:t>
            </w:r>
            <w:r>
              <w:rPr>
                <w:spacing w:val="11"/>
                <w:position w:val="-3"/>
                <w:sz w:val="14"/>
              </w:rPr>
              <w:t xml:space="preserve"> </w:t>
            </w:r>
            <w:r>
              <w:rPr>
                <w:sz w:val="18"/>
              </w:rPr>
              <w:t xml:space="preserve">= 3 </w:t>
            </w:r>
            <w:r>
              <w:rPr>
                <w:spacing w:val="-10"/>
                <w:sz w:val="18"/>
              </w:rPr>
              <w:t>V</w:t>
            </w:r>
          </w:p>
        </w:tc>
        <w:tc>
          <w:tcPr>
            <w:tcW w:w="657" w:type="dxa"/>
          </w:tcPr>
          <w:p w14:paraId="448C8CAD" w14:textId="77777777" w:rsidR="006F6DBA" w:rsidRDefault="00000000">
            <w:pPr>
              <w:pStyle w:val="TableParagraph"/>
              <w:spacing w:before="157"/>
              <w:ind w:left="7"/>
              <w:rPr>
                <w:sz w:val="18"/>
              </w:rPr>
            </w:pPr>
            <w:r>
              <w:rPr>
                <w:spacing w:val="-10"/>
                <w:sz w:val="18"/>
              </w:rPr>
              <w:t>-</w:t>
            </w:r>
          </w:p>
        </w:tc>
        <w:tc>
          <w:tcPr>
            <w:tcW w:w="615" w:type="dxa"/>
          </w:tcPr>
          <w:p w14:paraId="5EFDB08C" w14:textId="77777777" w:rsidR="006F6DBA" w:rsidRDefault="00000000">
            <w:pPr>
              <w:pStyle w:val="TableParagraph"/>
              <w:spacing w:before="157"/>
              <w:ind w:left="12" w:right="8"/>
              <w:rPr>
                <w:sz w:val="18"/>
              </w:rPr>
            </w:pPr>
            <w:r>
              <w:rPr>
                <w:spacing w:val="-10"/>
                <w:sz w:val="18"/>
              </w:rPr>
              <w:t>5</w:t>
            </w:r>
          </w:p>
        </w:tc>
        <w:tc>
          <w:tcPr>
            <w:tcW w:w="771" w:type="dxa"/>
          </w:tcPr>
          <w:p w14:paraId="456AD3AF" w14:textId="77777777" w:rsidR="006F6DBA" w:rsidRDefault="00000000">
            <w:pPr>
              <w:pStyle w:val="TableParagraph"/>
              <w:spacing w:before="123"/>
              <w:ind w:left="5" w:right="2"/>
              <w:rPr>
                <w:sz w:val="14"/>
              </w:rPr>
            </w:pPr>
            <w:r>
              <w:rPr>
                <w:spacing w:val="-2"/>
                <w:position w:val="-6"/>
                <w:sz w:val="18"/>
              </w:rPr>
              <w:t>7.5</w:t>
            </w:r>
            <w:r>
              <w:rPr>
                <w:spacing w:val="-2"/>
                <w:sz w:val="14"/>
              </w:rPr>
              <w:t>(2)</w:t>
            </w:r>
          </w:p>
        </w:tc>
        <w:tc>
          <w:tcPr>
            <w:tcW w:w="785" w:type="dxa"/>
          </w:tcPr>
          <w:p w14:paraId="2E47BED6" w14:textId="77777777" w:rsidR="006F6DBA" w:rsidRDefault="00000000">
            <w:pPr>
              <w:pStyle w:val="TableParagraph"/>
              <w:spacing w:before="157"/>
              <w:ind w:left="4"/>
              <w:rPr>
                <w:sz w:val="18"/>
              </w:rPr>
            </w:pPr>
            <w:r>
              <w:rPr>
                <w:spacing w:val="-5"/>
                <w:sz w:val="18"/>
              </w:rPr>
              <w:t>mV</w:t>
            </w:r>
          </w:p>
        </w:tc>
      </w:tr>
      <w:tr w:rsidR="006F6DBA" w14:paraId="0D896A7C" w14:textId="77777777">
        <w:trPr>
          <w:trHeight w:val="330"/>
        </w:trPr>
        <w:tc>
          <w:tcPr>
            <w:tcW w:w="1456" w:type="dxa"/>
          </w:tcPr>
          <w:p w14:paraId="321693A7" w14:textId="77777777" w:rsidR="006F6DBA" w:rsidRDefault="00000000">
            <w:pPr>
              <w:pStyle w:val="TableParagraph"/>
              <w:spacing w:before="51"/>
              <w:ind w:left="61" w:right="53"/>
              <w:rPr>
                <w:sz w:val="14"/>
              </w:rPr>
            </w:pPr>
            <w:r>
              <w:rPr>
                <w:spacing w:val="-2"/>
                <w:position w:val="4"/>
                <w:sz w:val="18"/>
              </w:rPr>
              <w:t>T</w:t>
            </w:r>
            <w:proofErr w:type="spellStart"/>
            <w:r>
              <w:rPr>
                <w:spacing w:val="-2"/>
                <w:sz w:val="14"/>
              </w:rPr>
              <w:t>Coeff_vrefint</w:t>
            </w:r>
            <w:proofErr w:type="spellEnd"/>
          </w:p>
        </w:tc>
        <w:tc>
          <w:tcPr>
            <w:tcW w:w="2788" w:type="dxa"/>
          </w:tcPr>
          <w:p w14:paraId="272B2BA3" w14:textId="77777777" w:rsidR="006F6DBA" w:rsidRDefault="00000000">
            <w:pPr>
              <w:pStyle w:val="TableParagraph"/>
              <w:spacing w:before="47"/>
              <w:ind w:left="59"/>
              <w:jc w:val="left"/>
              <w:rPr>
                <w:sz w:val="18"/>
              </w:rPr>
            </w:pPr>
            <w:r>
              <w:rPr>
                <w:spacing w:val="-2"/>
                <w:sz w:val="18"/>
              </w:rPr>
              <w:t>Temperature</w:t>
            </w:r>
            <w:r>
              <w:rPr>
                <w:spacing w:val="-7"/>
                <w:sz w:val="18"/>
              </w:rPr>
              <w:t xml:space="preserve"> </w:t>
            </w:r>
            <w:r>
              <w:rPr>
                <w:spacing w:val="-2"/>
                <w:sz w:val="18"/>
              </w:rPr>
              <w:t>coefficient</w:t>
            </w:r>
          </w:p>
        </w:tc>
        <w:tc>
          <w:tcPr>
            <w:tcW w:w="2145" w:type="dxa"/>
          </w:tcPr>
          <w:p w14:paraId="3E35C802" w14:textId="77777777" w:rsidR="006F6DBA" w:rsidRDefault="00000000">
            <w:pPr>
              <w:pStyle w:val="TableParagraph"/>
              <w:spacing w:before="47"/>
              <w:ind w:left="8" w:right="3"/>
              <w:rPr>
                <w:sz w:val="18"/>
              </w:rPr>
            </w:pPr>
            <w:r>
              <w:rPr>
                <w:spacing w:val="-10"/>
                <w:sz w:val="18"/>
              </w:rPr>
              <w:t>-</w:t>
            </w:r>
          </w:p>
        </w:tc>
        <w:tc>
          <w:tcPr>
            <w:tcW w:w="657" w:type="dxa"/>
          </w:tcPr>
          <w:p w14:paraId="3046CC9E" w14:textId="77777777" w:rsidR="006F6DBA" w:rsidRDefault="00000000">
            <w:pPr>
              <w:pStyle w:val="TableParagraph"/>
              <w:spacing w:before="47"/>
              <w:ind w:left="7" w:right="3"/>
              <w:rPr>
                <w:sz w:val="18"/>
              </w:rPr>
            </w:pPr>
            <w:r>
              <w:rPr>
                <w:spacing w:val="-10"/>
                <w:sz w:val="18"/>
              </w:rPr>
              <w:t>-</w:t>
            </w:r>
          </w:p>
        </w:tc>
        <w:tc>
          <w:tcPr>
            <w:tcW w:w="615" w:type="dxa"/>
          </w:tcPr>
          <w:p w14:paraId="2724A5B6" w14:textId="77777777" w:rsidR="006F6DBA" w:rsidRDefault="00000000">
            <w:pPr>
              <w:pStyle w:val="TableParagraph"/>
              <w:spacing w:before="47"/>
              <w:ind w:left="12" w:right="10"/>
              <w:rPr>
                <w:sz w:val="18"/>
              </w:rPr>
            </w:pPr>
            <w:r>
              <w:rPr>
                <w:spacing w:val="-5"/>
                <w:sz w:val="18"/>
              </w:rPr>
              <w:t>30</w:t>
            </w:r>
          </w:p>
        </w:tc>
        <w:tc>
          <w:tcPr>
            <w:tcW w:w="771" w:type="dxa"/>
          </w:tcPr>
          <w:p w14:paraId="43F60890" w14:textId="77777777" w:rsidR="006F6DBA" w:rsidRDefault="00000000">
            <w:pPr>
              <w:pStyle w:val="TableParagraph"/>
              <w:spacing w:before="12"/>
              <w:ind w:left="5" w:right="3"/>
              <w:rPr>
                <w:sz w:val="14"/>
              </w:rPr>
            </w:pPr>
            <w:r>
              <w:rPr>
                <w:spacing w:val="-2"/>
                <w:position w:val="-6"/>
                <w:sz w:val="18"/>
              </w:rPr>
              <w:t>50</w:t>
            </w:r>
            <w:r>
              <w:rPr>
                <w:spacing w:val="-2"/>
                <w:sz w:val="14"/>
              </w:rPr>
              <w:t>(2)</w:t>
            </w:r>
          </w:p>
        </w:tc>
        <w:tc>
          <w:tcPr>
            <w:tcW w:w="785" w:type="dxa"/>
          </w:tcPr>
          <w:p w14:paraId="50B36729" w14:textId="77777777" w:rsidR="006F6DBA" w:rsidRDefault="00000000">
            <w:pPr>
              <w:pStyle w:val="TableParagraph"/>
              <w:spacing w:before="47"/>
              <w:ind w:left="4" w:right="3"/>
              <w:rPr>
                <w:sz w:val="18"/>
              </w:rPr>
            </w:pPr>
            <w:r>
              <w:rPr>
                <w:spacing w:val="-2"/>
                <w:sz w:val="18"/>
              </w:rPr>
              <w:t>ppm/°C</w:t>
            </w:r>
          </w:p>
        </w:tc>
      </w:tr>
      <w:tr w:rsidR="006F6DBA" w14:paraId="13568A70" w14:textId="77777777">
        <w:trPr>
          <w:trHeight w:val="329"/>
        </w:trPr>
        <w:tc>
          <w:tcPr>
            <w:tcW w:w="1456" w:type="dxa"/>
          </w:tcPr>
          <w:p w14:paraId="6BC6E1AC" w14:textId="77777777" w:rsidR="006F6DBA" w:rsidRDefault="00000000">
            <w:pPr>
              <w:pStyle w:val="TableParagraph"/>
              <w:spacing w:before="50"/>
              <w:ind w:left="61" w:right="51"/>
              <w:rPr>
                <w:sz w:val="14"/>
              </w:rPr>
            </w:pPr>
            <w:r>
              <w:rPr>
                <w:spacing w:val="-2"/>
                <w:position w:val="4"/>
                <w:sz w:val="18"/>
              </w:rPr>
              <w:t>A</w:t>
            </w:r>
            <w:r>
              <w:rPr>
                <w:spacing w:val="-2"/>
                <w:sz w:val="14"/>
              </w:rPr>
              <w:t>Coeff</w:t>
            </w:r>
          </w:p>
        </w:tc>
        <w:tc>
          <w:tcPr>
            <w:tcW w:w="2788" w:type="dxa"/>
          </w:tcPr>
          <w:p w14:paraId="47CC8064" w14:textId="77777777" w:rsidR="006F6DBA" w:rsidRDefault="00000000">
            <w:pPr>
              <w:pStyle w:val="TableParagraph"/>
              <w:spacing w:before="45"/>
              <w:ind w:left="59"/>
              <w:jc w:val="left"/>
              <w:rPr>
                <w:sz w:val="18"/>
              </w:rPr>
            </w:pPr>
            <w:r>
              <w:rPr>
                <w:sz w:val="18"/>
              </w:rPr>
              <w:t>Long</w:t>
            </w:r>
            <w:r>
              <w:rPr>
                <w:spacing w:val="-4"/>
                <w:sz w:val="18"/>
              </w:rPr>
              <w:t xml:space="preserve"> </w:t>
            </w:r>
            <w:r>
              <w:rPr>
                <w:sz w:val="18"/>
              </w:rPr>
              <w:t>term</w:t>
            </w:r>
            <w:r>
              <w:rPr>
                <w:spacing w:val="-3"/>
                <w:sz w:val="18"/>
              </w:rPr>
              <w:t xml:space="preserve"> </w:t>
            </w:r>
            <w:r>
              <w:rPr>
                <w:spacing w:val="-2"/>
                <w:sz w:val="18"/>
              </w:rPr>
              <w:t>stability</w:t>
            </w:r>
          </w:p>
        </w:tc>
        <w:tc>
          <w:tcPr>
            <w:tcW w:w="2145" w:type="dxa"/>
          </w:tcPr>
          <w:p w14:paraId="0B664E61" w14:textId="77777777" w:rsidR="006F6DBA" w:rsidRDefault="00000000">
            <w:pPr>
              <w:pStyle w:val="TableParagraph"/>
              <w:spacing w:before="45"/>
              <w:ind w:left="8" w:right="3"/>
              <w:rPr>
                <w:sz w:val="18"/>
              </w:rPr>
            </w:pPr>
            <w:r>
              <w:rPr>
                <w:sz w:val="18"/>
              </w:rPr>
              <w:t>1000</w:t>
            </w:r>
            <w:r>
              <w:rPr>
                <w:spacing w:val="-3"/>
                <w:sz w:val="18"/>
              </w:rPr>
              <w:t xml:space="preserve"> </w:t>
            </w:r>
            <w:r>
              <w:rPr>
                <w:sz w:val="18"/>
              </w:rPr>
              <w:t>hours,</w:t>
            </w:r>
            <w:r>
              <w:rPr>
                <w:spacing w:val="-5"/>
                <w:sz w:val="18"/>
              </w:rPr>
              <w:t xml:space="preserve"> </w:t>
            </w:r>
            <w:r>
              <w:rPr>
                <w:sz w:val="18"/>
              </w:rPr>
              <w:t>T</w:t>
            </w:r>
            <w:r>
              <w:rPr>
                <w:spacing w:val="-5"/>
                <w:sz w:val="18"/>
              </w:rPr>
              <w:t xml:space="preserve"> </w:t>
            </w:r>
            <w:r>
              <w:rPr>
                <w:sz w:val="18"/>
              </w:rPr>
              <w:t>=</w:t>
            </w:r>
            <w:r>
              <w:rPr>
                <w:spacing w:val="-1"/>
                <w:sz w:val="18"/>
              </w:rPr>
              <w:t xml:space="preserve"> </w:t>
            </w:r>
            <w:r>
              <w:rPr>
                <w:sz w:val="18"/>
              </w:rPr>
              <w:t>25</w:t>
            </w:r>
            <w:r>
              <w:rPr>
                <w:spacing w:val="-2"/>
                <w:sz w:val="18"/>
              </w:rPr>
              <w:t xml:space="preserve"> </w:t>
            </w:r>
            <w:r>
              <w:rPr>
                <w:spacing w:val="-5"/>
                <w:sz w:val="18"/>
              </w:rPr>
              <w:t>°C</w:t>
            </w:r>
          </w:p>
        </w:tc>
        <w:tc>
          <w:tcPr>
            <w:tcW w:w="657" w:type="dxa"/>
          </w:tcPr>
          <w:p w14:paraId="6ED98EBE" w14:textId="77777777" w:rsidR="006F6DBA" w:rsidRDefault="00000000">
            <w:pPr>
              <w:pStyle w:val="TableParagraph"/>
              <w:spacing w:before="45"/>
              <w:ind w:left="7" w:right="4"/>
              <w:rPr>
                <w:sz w:val="18"/>
              </w:rPr>
            </w:pPr>
            <w:r>
              <w:rPr>
                <w:spacing w:val="-10"/>
                <w:sz w:val="18"/>
              </w:rPr>
              <w:t>-</w:t>
            </w:r>
          </w:p>
        </w:tc>
        <w:tc>
          <w:tcPr>
            <w:tcW w:w="615" w:type="dxa"/>
          </w:tcPr>
          <w:p w14:paraId="2B45EF02" w14:textId="77777777" w:rsidR="006F6DBA" w:rsidRDefault="00000000">
            <w:pPr>
              <w:pStyle w:val="TableParagraph"/>
              <w:spacing w:before="45"/>
              <w:ind w:left="12" w:right="11"/>
              <w:rPr>
                <w:sz w:val="18"/>
              </w:rPr>
            </w:pPr>
            <w:r>
              <w:rPr>
                <w:spacing w:val="-5"/>
                <w:sz w:val="18"/>
              </w:rPr>
              <w:t>300</w:t>
            </w:r>
          </w:p>
        </w:tc>
        <w:tc>
          <w:tcPr>
            <w:tcW w:w="771" w:type="dxa"/>
          </w:tcPr>
          <w:p w14:paraId="34EEED6E" w14:textId="77777777" w:rsidR="006F6DBA" w:rsidRDefault="00000000">
            <w:pPr>
              <w:pStyle w:val="TableParagraph"/>
              <w:spacing w:before="13"/>
              <w:ind w:left="5" w:right="3"/>
              <w:rPr>
                <w:sz w:val="14"/>
              </w:rPr>
            </w:pPr>
            <w:r>
              <w:rPr>
                <w:spacing w:val="-2"/>
                <w:sz w:val="18"/>
              </w:rPr>
              <w:t>1000</w:t>
            </w:r>
            <w:r>
              <w:rPr>
                <w:spacing w:val="-2"/>
                <w:position w:val="7"/>
                <w:sz w:val="14"/>
              </w:rPr>
              <w:t>(2)</w:t>
            </w:r>
          </w:p>
        </w:tc>
        <w:tc>
          <w:tcPr>
            <w:tcW w:w="785" w:type="dxa"/>
          </w:tcPr>
          <w:p w14:paraId="4D17564C" w14:textId="77777777" w:rsidR="006F6DBA" w:rsidRDefault="00000000">
            <w:pPr>
              <w:pStyle w:val="TableParagraph"/>
              <w:spacing w:before="45"/>
              <w:ind w:left="4" w:right="3"/>
              <w:rPr>
                <w:sz w:val="18"/>
              </w:rPr>
            </w:pPr>
            <w:r>
              <w:rPr>
                <w:spacing w:val="-5"/>
                <w:sz w:val="18"/>
              </w:rPr>
              <w:t>ppm</w:t>
            </w:r>
          </w:p>
        </w:tc>
      </w:tr>
      <w:tr w:rsidR="006F6DBA" w14:paraId="388C3A39" w14:textId="77777777">
        <w:trPr>
          <w:trHeight w:val="329"/>
        </w:trPr>
        <w:tc>
          <w:tcPr>
            <w:tcW w:w="1456" w:type="dxa"/>
          </w:tcPr>
          <w:p w14:paraId="7A09A295" w14:textId="77777777" w:rsidR="006F6DBA" w:rsidRDefault="00000000">
            <w:pPr>
              <w:pStyle w:val="TableParagraph"/>
              <w:spacing w:before="41"/>
              <w:ind w:left="61" w:right="53"/>
              <w:rPr>
                <w:sz w:val="14"/>
              </w:rPr>
            </w:pPr>
            <w:r>
              <w:rPr>
                <w:spacing w:val="-2"/>
                <w:position w:val="5"/>
                <w:sz w:val="18"/>
              </w:rPr>
              <w:t>V</w:t>
            </w:r>
            <w:proofErr w:type="spellStart"/>
            <w:r>
              <w:rPr>
                <w:spacing w:val="-2"/>
                <w:sz w:val="14"/>
              </w:rPr>
              <w:t>DDCoeff</w:t>
            </w:r>
            <w:proofErr w:type="spellEnd"/>
          </w:p>
        </w:tc>
        <w:tc>
          <w:tcPr>
            <w:tcW w:w="2788" w:type="dxa"/>
          </w:tcPr>
          <w:p w14:paraId="5EAF1B4C" w14:textId="77777777" w:rsidR="006F6DBA" w:rsidRDefault="00000000">
            <w:pPr>
              <w:pStyle w:val="TableParagraph"/>
              <w:spacing w:before="45"/>
              <w:ind w:left="59"/>
              <w:jc w:val="left"/>
              <w:rPr>
                <w:sz w:val="18"/>
              </w:rPr>
            </w:pPr>
            <w:r>
              <w:rPr>
                <w:spacing w:val="-2"/>
                <w:sz w:val="18"/>
              </w:rPr>
              <w:t>Voltage</w:t>
            </w:r>
            <w:r>
              <w:rPr>
                <w:spacing w:val="-1"/>
                <w:sz w:val="18"/>
              </w:rPr>
              <w:t xml:space="preserve"> </w:t>
            </w:r>
            <w:r>
              <w:rPr>
                <w:spacing w:val="-2"/>
                <w:sz w:val="18"/>
              </w:rPr>
              <w:t>coefficient</w:t>
            </w:r>
          </w:p>
        </w:tc>
        <w:tc>
          <w:tcPr>
            <w:tcW w:w="2145" w:type="dxa"/>
          </w:tcPr>
          <w:p w14:paraId="7EB72579" w14:textId="77777777" w:rsidR="006F6DBA" w:rsidRDefault="00000000">
            <w:pPr>
              <w:pStyle w:val="TableParagraph"/>
              <w:spacing w:before="45"/>
              <w:ind w:left="282"/>
              <w:jc w:val="left"/>
              <w:rPr>
                <w:sz w:val="18"/>
              </w:rPr>
            </w:pPr>
            <w:r>
              <w:rPr>
                <w:sz w:val="18"/>
              </w:rPr>
              <w:t>3.0</w:t>
            </w:r>
            <w:r>
              <w:rPr>
                <w:spacing w:val="-2"/>
                <w:sz w:val="18"/>
              </w:rPr>
              <w:t xml:space="preserve"> </w:t>
            </w:r>
            <w:r>
              <w:rPr>
                <w:sz w:val="18"/>
              </w:rPr>
              <w:t>V &lt; V</w:t>
            </w:r>
            <w:r>
              <w:rPr>
                <w:position w:val="-4"/>
                <w:sz w:val="14"/>
              </w:rPr>
              <w:t>DD</w:t>
            </w:r>
            <w:r>
              <w:rPr>
                <w:spacing w:val="10"/>
                <w:position w:val="-4"/>
                <w:sz w:val="14"/>
              </w:rPr>
              <w:t xml:space="preserve"> </w:t>
            </w:r>
            <w:r>
              <w:rPr>
                <w:sz w:val="18"/>
              </w:rPr>
              <w:t>&lt; 3.6</w:t>
            </w:r>
            <w:r>
              <w:rPr>
                <w:spacing w:val="-1"/>
                <w:sz w:val="18"/>
              </w:rPr>
              <w:t xml:space="preserve"> </w:t>
            </w:r>
            <w:r>
              <w:rPr>
                <w:spacing w:val="-10"/>
                <w:sz w:val="18"/>
              </w:rPr>
              <w:t>V</w:t>
            </w:r>
          </w:p>
        </w:tc>
        <w:tc>
          <w:tcPr>
            <w:tcW w:w="657" w:type="dxa"/>
          </w:tcPr>
          <w:p w14:paraId="53257E41" w14:textId="77777777" w:rsidR="006F6DBA" w:rsidRDefault="00000000">
            <w:pPr>
              <w:pStyle w:val="TableParagraph"/>
              <w:spacing w:before="45"/>
              <w:ind w:left="7"/>
              <w:rPr>
                <w:sz w:val="18"/>
              </w:rPr>
            </w:pPr>
            <w:r>
              <w:rPr>
                <w:spacing w:val="-10"/>
                <w:sz w:val="18"/>
              </w:rPr>
              <w:t>-</w:t>
            </w:r>
          </w:p>
        </w:tc>
        <w:tc>
          <w:tcPr>
            <w:tcW w:w="615" w:type="dxa"/>
          </w:tcPr>
          <w:p w14:paraId="606961A6" w14:textId="77777777" w:rsidR="006F6DBA" w:rsidRDefault="00000000">
            <w:pPr>
              <w:pStyle w:val="TableParagraph"/>
              <w:spacing w:before="45"/>
              <w:ind w:left="12" w:right="7"/>
              <w:rPr>
                <w:sz w:val="18"/>
              </w:rPr>
            </w:pPr>
            <w:r>
              <w:rPr>
                <w:spacing w:val="-5"/>
                <w:sz w:val="18"/>
              </w:rPr>
              <w:t>250</w:t>
            </w:r>
          </w:p>
        </w:tc>
        <w:tc>
          <w:tcPr>
            <w:tcW w:w="771" w:type="dxa"/>
          </w:tcPr>
          <w:p w14:paraId="45D3F592" w14:textId="77777777" w:rsidR="006F6DBA" w:rsidRDefault="00000000">
            <w:pPr>
              <w:pStyle w:val="TableParagraph"/>
              <w:spacing w:before="13"/>
              <w:ind w:left="5" w:right="2"/>
              <w:rPr>
                <w:sz w:val="14"/>
              </w:rPr>
            </w:pPr>
            <w:r>
              <w:rPr>
                <w:spacing w:val="-2"/>
                <w:sz w:val="18"/>
              </w:rPr>
              <w:t>1200</w:t>
            </w:r>
            <w:r>
              <w:rPr>
                <w:spacing w:val="-2"/>
                <w:position w:val="7"/>
                <w:sz w:val="14"/>
              </w:rPr>
              <w:t>(2)</w:t>
            </w:r>
          </w:p>
        </w:tc>
        <w:tc>
          <w:tcPr>
            <w:tcW w:w="785" w:type="dxa"/>
          </w:tcPr>
          <w:p w14:paraId="6F80BAD4" w14:textId="77777777" w:rsidR="006F6DBA" w:rsidRDefault="00000000">
            <w:pPr>
              <w:pStyle w:val="TableParagraph"/>
              <w:spacing w:before="45"/>
              <w:ind w:left="4" w:right="1"/>
              <w:rPr>
                <w:sz w:val="18"/>
              </w:rPr>
            </w:pPr>
            <w:r>
              <w:rPr>
                <w:spacing w:val="-2"/>
                <w:sz w:val="18"/>
              </w:rPr>
              <w:t>ppm/V</w:t>
            </w:r>
          </w:p>
        </w:tc>
      </w:tr>
      <w:tr w:rsidR="006F6DBA" w14:paraId="7060BC83" w14:textId="77777777">
        <w:trPr>
          <w:trHeight w:val="330"/>
        </w:trPr>
        <w:tc>
          <w:tcPr>
            <w:tcW w:w="1456" w:type="dxa"/>
          </w:tcPr>
          <w:p w14:paraId="76A26310" w14:textId="77777777" w:rsidR="006F6DBA" w:rsidRDefault="00000000">
            <w:pPr>
              <w:pStyle w:val="TableParagraph"/>
              <w:spacing w:before="51"/>
              <w:ind w:left="61" w:right="51"/>
              <w:rPr>
                <w:sz w:val="14"/>
              </w:rPr>
            </w:pPr>
            <w:r>
              <w:rPr>
                <w:spacing w:val="-2"/>
                <w:position w:val="4"/>
                <w:sz w:val="18"/>
              </w:rPr>
              <w:t>V</w:t>
            </w:r>
            <w:r>
              <w:rPr>
                <w:spacing w:val="-2"/>
                <w:sz w:val="14"/>
              </w:rPr>
              <w:t>REFINT_DIV1</w:t>
            </w:r>
          </w:p>
        </w:tc>
        <w:tc>
          <w:tcPr>
            <w:tcW w:w="2788" w:type="dxa"/>
          </w:tcPr>
          <w:p w14:paraId="4EBF4C28" w14:textId="77777777" w:rsidR="006F6DBA" w:rsidRDefault="00000000">
            <w:pPr>
              <w:pStyle w:val="TableParagraph"/>
              <w:spacing w:before="47"/>
              <w:ind w:left="59"/>
              <w:jc w:val="left"/>
              <w:rPr>
                <w:sz w:val="18"/>
              </w:rPr>
            </w:pPr>
            <w:r>
              <w:rPr>
                <w:sz w:val="18"/>
              </w:rPr>
              <w:t>1/4</w:t>
            </w:r>
            <w:r>
              <w:rPr>
                <w:spacing w:val="-8"/>
                <w:sz w:val="18"/>
              </w:rPr>
              <w:t xml:space="preserve"> </w:t>
            </w:r>
            <w:r>
              <w:rPr>
                <w:sz w:val="18"/>
              </w:rPr>
              <w:t>reference</w:t>
            </w:r>
            <w:r>
              <w:rPr>
                <w:spacing w:val="-3"/>
                <w:sz w:val="18"/>
              </w:rPr>
              <w:t xml:space="preserve"> </w:t>
            </w:r>
            <w:r>
              <w:rPr>
                <w:spacing w:val="-2"/>
                <w:sz w:val="18"/>
              </w:rPr>
              <w:t>voltage</w:t>
            </w:r>
          </w:p>
        </w:tc>
        <w:tc>
          <w:tcPr>
            <w:tcW w:w="2145" w:type="dxa"/>
            <w:vMerge w:val="restart"/>
          </w:tcPr>
          <w:p w14:paraId="1BD97160" w14:textId="77777777" w:rsidR="006F6DBA" w:rsidRDefault="006F6DBA">
            <w:pPr>
              <w:pStyle w:val="TableParagraph"/>
              <w:spacing w:before="179"/>
              <w:jc w:val="left"/>
              <w:rPr>
                <w:b/>
                <w:sz w:val="18"/>
              </w:rPr>
            </w:pPr>
          </w:p>
          <w:p w14:paraId="7FDF375A" w14:textId="77777777" w:rsidR="006F6DBA" w:rsidRDefault="00000000">
            <w:pPr>
              <w:pStyle w:val="TableParagraph"/>
              <w:ind w:left="8"/>
              <w:rPr>
                <w:sz w:val="18"/>
              </w:rPr>
            </w:pPr>
            <w:r>
              <w:rPr>
                <w:spacing w:val="-10"/>
                <w:sz w:val="18"/>
              </w:rPr>
              <w:t>-</w:t>
            </w:r>
          </w:p>
        </w:tc>
        <w:tc>
          <w:tcPr>
            <w:tcW w:w="657" w:type="dxa"/>
          </w:tcPr>
          <w:p w14:paraId="315B82D7" w14:textId="77777777" w:rsidR="006F6DBA" w:rsidRDefault="00000000">
            <w:pPr>
              <w:pStyle w:val="TableParagraph"/>
              <w:spacing w:before="47"/>
              <w:ind w:left="7" w:right="3"/>
              <w:rPr>
                <w:sz w:val="18"/>
              </w:rPr>
            </w:pPr>
            <w:r>
              <w:rPr>
                <w:spacing w:val="-5"/>
                <w:sz w:val="18"/>
              </w:rPr>
              <w:t>24</w:t>
            </w:r>
          </w:p>
        </w:tc>
        <w:tc>
          <w:tcPr>
            <w:tcW w:w="615" w:type="dxa"/>
          </w:tcPr>
          <w:p w14:paraId="1EB7316C" w14:textId="77777777" w:rsidR="006F6DBA" w:rsidRDefault="00000000">
            <w:pPr>
              <w:pStyle w:val="TableParagraph"/>
              <w:spacing w:before="47"/>
              <w:ind w:left="12" w:right="8"/>
              <w:rPr>
                <w:sz w:val="18"/>
              </w:rPr>
            </w:pPr>
            <w:r>
              <w:rPr>
                <w:spacing w:val="-5"/>
                <w:sz w:val="18"/>
              </w:rPr>
              <w:t>25</w:t>
            </w:r>
          </w:p>
        </w:tc>
        <w:tc>
          <w:tcPr>
            <w:tcW w:w="771" w:type="dxa"/>
          </w:tcPr>
          <w:p w14:paraId="74EFC25D" w14:textId="77777777" w:rsidR="006F6DBA" w:rsidRDefault="00000000">
            <w:pPr>
              <w:pStyle w:val="TableParagraph"/>
              <w:spacing w:before="47"/>
              <w:ind w:left="5"/>
              <w:rPr>
                <w:sz w:val="18"/>
              </w:rPr>
            </w:pPr>
            <w:r>
              <w:rPr>
                <w:spacing w:val="-5"/>
                <w:sz w:val="18"/>
              </w:rPr>
              <w:t>26</w:t>
            </w:r>
          </w:p>
        </w:tc>
        <w:tc>
          <w:tcPr>
            <w:tcW w:w="785" w:type="dxa"/>
            <w:vMerge w:val="restart"/>
          </w:tcPr>
          <w:p w14:paraId="2D006A97" w14:textId="77777777" w:rsidR="006F6DBA" w:rsidRDefault="006F6DBA">
            <w:pPr>
              <w:pStyle w:val="TableParagraph"/>
              <w:spacing w:before="115"/>
              <w:jc w:val="left"/>
              <w:rPr>
                <w:b/>
                <w:sz w:val="14"/>
              </w:rPr>
            </w:pPr>
          </w:p>
          <w:p w14:paraId="0405DFA0" w14:textId="77777777" w:rsidR="006F6DBA" w:rsidRDefault="00000000">
            <w:pPr>
              <w:pStyle w:val="TableParagraph"/>
              <w:spacing w:line="261" w:lineRule="auto"/>
              <w:ind w:left="69" w:firstLine="238"/>
              <w:jc w:val="left"/>
              <w:rPr>
                <w:sz w:val="14"/>
              </w:rPr>
            </w:pPr>
            <w:r>
              <w:rPr>
                <w:spacing w:val="-10"/>
                <w:sz w:val="18"/>
              </w:rPr>
              <w:t>%</w:t>
            </w:r>
            <w:r>
              <w:rPr>
                <w:spacing w:val="-2"/>
                <w:sz w:val="18"/>
              </w:rPr>
              <w:t xml:space="preserve"> </w:t>
            </w:r>
            <w:r>
              <w:rPr>
                <w:spacing w:val="-2"/>
                <w:position w:val="4"/>
                <w:sz w:val="18"/>
              </w:rPr>
              <w:t>V</w:t>
            </w:r>
            <w:r>
              <w:rPr>
                <w:spacing w:val="-2"/>
                <w:sz w:val="14"/>
              </w:rPr>
              <w:t>REFINT</w:t>
            </w:r>
          </w:p>
        </w:tc>
      </w:tr>
      <w:tr w:rsidR="006F6DBA" w14:paraId="582D3F49" w14:textId="77777777">
        <w:trPr>
          <w:trHeight w:val="329"/>
        </w:trPr>
        <w:tc>
          <w:tcPr>
            <w:tcW w:w="1456" w:type="dxa"/>
          </w:tcPr>
          <w:p w14:paraId="4A2CE10E" w14:textId="77777777" w:rsidR="006F6DBA" w:rsidRDefault="00000000">
            <w:pPr>
              <w:pStyle w:val="TableParagraph"/>
              <w:spacing w:before="50"/>
              <w:ind w:left="61" w:right="51"/>
              <w:rPr>
                <w:sz w:val="14"/>
              </w:rPr>
            </w:pPr>
            <w:r>
              <w:rPr>
                <w:spacing w:val="-2"/>
                <w:position w:val="4"/>
                <w:sz w:val="18"/>
              </w:rPr>
              <w:t>V</w:t>
            </w:r>
            <w:r>
              <w:rPr>
                <w:spacing w:val="-2"/>
                <w:sz w:val="14"/>
              </w:rPr>
              <w:t>REFINT_DIV2</w:t>
            </w:r>
          </w:p>
        </w:tc>
        <w:tc>
          <w:tcPr>
            <w:tcW w:w="2788" w:type="dxa"/>
          </w:tcPr>
          <w:p w14:paraId="36C2AC7B" w14:textId="77777777" w:rsidR="006F6DBA" w:rsidRDefault="00000000">
            <w:pPr>
              <w:pStyle w:val="TableParagraph"/>
              <w:spacing w:before="45"/>
              <w:ind w:left="59"/>
              <w:jc w:val="left"/>
              <w:rPr>
                <w:sz w:val="18"/>
              </w:rPr>
            </w:pPr>
            <w:r>
              <w:rPr>
                <w:sz w:val="18"/>
              </w:rPr>
              <w:t>1/2</w:t>
            </w:r>
            <w:r>
              <w:rPr>
                <w:spacing w:val="-8"/>
                <w:sz w:val="18"/>
              </w:rPr>
              <w:t xml:space="preserve"> </w:t>
            </w:r>
            <w:r>
              <w:rPr>
                <w:sz w:val="18"/>
              </w:rPr>
              <w:t>reference</w:t>
            </w:r>
            <w:r>
              <w:rPr>
                <w:spacing w:val="-3"/>
                <w:sz w:val="18"/>
              </w:rPr>
              <w:t xml:space="preserve"> </w:t>
            </w:r>
            <w:r>
              <w:rPr>
                <w:spacing w:val="-2"/>
                <w:sz w:val="18"/>
              </w:rPr>
              <w:t>voltage</w:t>
            </w:r>
          </w:p>
        </w:tc>
        <w:tc>
          <w:tcPr>
            <w:tcW w:w="2145" w:type="dxa"/>
            <w:vMerge/>
            <w:tcBorders>
              <w:top w:val="nil"/>
            </w:tcBorders>
          </w:tcPr>
          <w:p w14:paraId="655FAEB7" w14:textId="77777777" w:rsidR="006F6DBA" w:rsidRDefault="006F6DBA">
            <w:pPr>
              <w:rPr>
                <w:sz w:val="2"/>
                <w:szCs w:val="2"/>
              </w:rPr>
            </w:pPr>
          </w:p>
        </w:tc>
        <w:tc>
          <w:tcPr>
            <w:tcW w:w="657" w:type="dxa"/>
          </w:tcPr>
          <w:p w14:paraId="22BE9FFD" w14:textId="77777777" w:rsidR="006F6DBA" w:rsidRDefault="00000000">
            <w:pPr>
              <w:pStyle w:val="TableParagraph"/>
              <w:spacing w:before="45"/>
              <w:ind w:left="7" w:right="5"/>
              <w:rPr>
                <w:sz w:val="18"/>
              </w:rPr>
            </w:pPr>
            <w:r>
              <w:rPr>
                <w:spacing w:val="-5"/>
                <w:sz w:val="18"/>
              </w:rPr>
              <w:t>49</w:t>
            </w:r>
          </w:p>
        </w:tc>
        <w:tc>
          <w:tcPr>
            <w:tcW w:w="615" w:type="dxa"/>
          </w:tcPr>
          <w:p w14:paraId="060C69E8" w14:textId="77777777" w:rsidR="006F6DBA" w:rsidRDefault="00000000">
            <w:pPr>
              <w:pStyle w:val="TableParagraph"/>
              <w:spacing w:before="45"/>
              <w:ind w:left="12" w:right="10"/>
              <w:rPr>
                <w:sz w:val="18"/>
              </w:rPr>
            </w:pPr>
            <w:r>
              <w:rPr>
                <w:spacing w:val="-5"/>
                <w:sz w:val="18"/>
              </w:rPr>
              <w:t>50</w:t>
            </w:r>
          </w:p>
        </w:tc>
        <w:tc>
          <w:tcPr>
            <w:tcW w:w="771" w:type="dxa"/>
          </w:tcPr>
          <w:p w14:paraId="25479737" w14:textId="77777777" w:rsidR="006F6DBA" w:rsidRDefault="00000000">
            <w:pPr>
              <w:pStyle w:val="TableParagraph"/>
              <w:spacing w:before="45"/>
              <w:ind w:left="5" w:right="3"/>
              <w:rPr>
                <w:sz w:val="18"/>
              </w:rPr>
            </w:pPr>
            <w:r>
              <w:rPr>
                <w:spacing w:val="-5"/>
                <w:sz w:val="18"/>
              </w:rPr>
              <w:t>51</w:t>
            </w:r>
          </w:p>
        </w:tc>
        <w:tc>
          <w:tcPr>
            <w:tcW w:w="785" w:type="dxa"/>
            <w:vMerge/>
            <w:tcBorders>
              <w:top w:val="nil"/>
            </w:tcBorders>
          </w:tcPr>
          <w:p w14:paraId="4680D9B8" w14:textId="77777777" w:rsidR="006F6DBA" w:rsidRDefault="006F6DBA">
            <w:pPr>
              <w:rPr>
                <w:sz w:val="2"/>
                <w:szCs w:val="2"/>
              </w:rPr>
            </w:pPr>
          </w:p>
        </w:tc>
      </w:tr>
      <w:tr w:rsidR="006F6DBA" w14:paraId="69B3D5BB" w14:textId="77777777">
        <w:trPr>
          <w:trHeight w:val="329"/>
        </w:trPr>
        <w:tc>
          <w:tcPr>
            <w:tcW w:w="1456" w:type="dxa"/>
          </w:tcPr>
          <w:p w14:paraId="5AE1AC62" w14:textId="77777777" w:rsidR="006F6DBA" w:rsidRDefault="00000000">
            <w:pPr>
              <w:pStyle w:val="TableParagraph"/>
              <w:spacing w:before="41"/>
              <w:ind w:left="61" w:right="51"/>
              <w:rPr>
                <w:sz w:val="14"/>
              </w:rPr>
            </w:pPr>
            <w:r>
              <w:rPr>
                <w:spacing w:val="-2"/>
                <w:position w:val="5"/>
                <w:sz w:val="18"/>
              </w:rPr>
              <w:t>V</w:t>
            </w:r>
            <w:r>
              <w:rPr>
                <w:spacing w:val="-2"/>
                <w:sz w:val="14"/>
              </w:rPr>
              <w:t>REFINT_DIV3</w:t>
            </w:r>
          </w:p>
        </w:tc>
        <w:tc>
          <w:tcPr>
            <w:tcW w:w="2788" w:type="dxa"/>
          </w:tcPr>
          <w:p w14:paraId="1E9F15C7" w14:textId="77777777" w:rsidR="006F6DBA" w:rsidRDefault="00000000">
            <w:pPr>
              <w:pStyle w:val="TableParagraph"/>
              <w:spacing w:before="45"/>
              <w:ind w:left="59"/>
              <w:jc w:val="left"/>
              <w:rPr>
                <w:sz w:val="18"/>
              </w:rPr>
            </w:pPr>
            <w:r>
              <w:rPr>
                <w:sz w:val="18"/>
              </w:rPr>
              <w:t>3/4</w:t>
            </w:r>
            <w:r>
              <w:rPr>
                <w:spacing w:val="-8"/>
                <w:sz w:val="18"/>
              </w:rPr>
              <w:t xml:space="preserve"> </w:t>
            </w:r>
            <w:r>
              <w:rPr>
                <w:sz w:val="18"/>
              </w:rPr>
              <w:t>reference</w:t>
            </w:r>
            <w:r>
              <w:rPr>
                <w:spacing w:val="-3"/>
                <w:sz w:val="18"/>
              </w:rPr>
              <w:t xml:space="preserve"> </w:t>
            </w:r>
            <w:r>
              <w:rPr>
                <w:spacing w:val="-2"/>
                <w:sz w:val="18"/>
              </w:rPr>
              <w:t>voltage</w:t>
            </w:r>
          </w:p>
        </w:tc>
        <w:tc>
          <w:tcPr>
            <w:tcW w:w="2145" w:type="dxa"/>
            <w:vMerge/>
            <w:tcBorders>
              <w:top w:val="nil"/>
            </w:tcBorders>
          </w:tcPr>
          <w:p w14:paraId="58133587" w14:textId="77777777" w:rsidR="006F6DBA" w:rsidRDefault="006F6DBA">
            <w:pPr>
              <w:rPr>
                <w:sz w:val="2"/>
                <w:szCs w:val="2"/>
              </w:rPr>
            </w:pPr>
          </w:p>
        </w:tc>
        <w:tc>
          <w:tcPr>
            <w:tcW w:w="657" w:type="dxa"/>
          </w:tcPr>
          <w:p w14:paraId="73F96BC2" w14:textId="77777777" w:rsidR="006F6DBA" w:rsidRDefault="00000000">
            <w:pPr>
              <w:pStyle w:val="TableParagraph"/>
              <w:spacing w:before="45"/>
              <w:ind w:left="7" w:right="5"/>
              <w:rPr>
                <w:sz w:val="18"/>
              </w:rPr>
            </w:pPr>
            <w:r>
              <w:rPr>
                <w:spacing w:val="-5"/>
                <w:sz w:val="18"/>
              </w:rPr>
              <w:t>74</w:t>
            </w:r>
          </w:p>
        </w:tc>
        <w:tc>
          <w:tcPr>
            <w:tcW w:w="615" w:type="dxa"/>
          </w:tcPr>
          <w:p w14:paraId="42A7EB03" w14:textId="77777777" w:rsidR="006F6DBA" w:rsidRDefault="00000000">
            <w:pPr>
              <w:pStyle w:val="TableParagraph"/>
              <w:spacing w:before="45"/>
              <w:ind w:left="12" w:right="10"/>
              <w:rPr>
                <w:sz w:val="18"/>
              </w:rPr>
            </w:pPr>
            <w:r>
              <w:rPr>
                <w:spacing w:val="-5"/>
                <w:sz w:val="18"/>
              </w:rPr>
              <w:t>75</w:t>
            </w:r>
          </w:p>
        </w:tc>
        <w:tc>
          <w:tcPr>
            <w:tcW w:w="771" w:type="dxa"/>
          </w:tcPr>
          <w:p w14:paraId="3EEF9D8B" w14:textId="77777777" w:rsidR="006F6DBA" w:rsidRDefault="00000000">
            <w:pPr>
              <w:pStyle w:val="TableParagraph"/>
              <w:spacing w:before="45"/>
              <w:ind w:left="5" w:right="3"/>
              <w:rPr>
                <w:sz w:val="18"/>
              </w:rPr>
            </w:pPr>
            <w:r>
              <w:rPr>
                <w:spacing w:val="-5"/>
                <w:sz w:val="18"/>
              </w:rPr>
              <w:t>76</w:t>
            </w:r>
          </w:p>
        </w:tc>
        <w:tc>
          <w:tcPr>
            <w:tcW w:w="785" w:type="dxa"/>
            <w:vMerge/>
            <w:tcBorders>
              <w:top w:val="nil"/>
            </w:tcBorders>
          </w:tcPr>
          <w:p w14:paraId="097BB3F8" w14:textId="77777777" w:rsidR="006F6DBA" w:rsidRDefault="006F6DBA">
            <w:pPr>
              <w:rPr>
                <w:sz w:val="2"/>
                <w:szCs w:val="2"/>
              </w:rPr>
            </w:pPr>
          </w:p>
        </w:tc>
      </w:tr>
    </w:tbl>
    <w:p w14:paraId="331B6052" w14:textId="77777777" w:rsidR="006F6DBA" w:rsidRDefault="00000000">
      <w:pPr>
        <w:pStyle w:val="ListParagraph"/>
        <w:numPr>
          <w:ilvl w:val="0"/>
          <w:numId w:val="36"/>
        </w:numPr>
        <w:tabs>
          <w:tab w:val="left" w:pos="447"/>
        </w:tabs>
        <w:spacing w:before="71"/>
        <w:ind w:left="447" w:hanging="282"/>
        <w:rPr>
          <w:sz w:val="16"/>
        </w:rPr>
      </w:pPr>
      <w:r>
        <w:rPr>
          <w:sz w:val="16"/>
        </w:rPr>
        <w:t>The</w:t>
      </w:r>
      <w:r>
        <w:rPr>
          <w:spacing w:val="-8"/>
          <w:sz w:val="16"/>
        </w:rPr>
        <w:t xml:space="preserve"> </w:t>
      </w:r>
      <w:r>
        <w:rPr>
          <w:sz w:val="16"/>
        </w:rPr>
        <w:t>shortest</w:t>
      </w:r>
      <w:r>
        <w:rPr>
          <w:spacing w:val="-8"/>
          <w:sz w:val="16"/>
        </w:rPr>
        <w:t xml:space="preserve"> </w:t>
      </w:r>
      <w:r>
        <w:rPr>
          <w:sz w:val="16"/>
        </w:rPr>
        <w:t>sampling</w:t>
      </w:r>
      <w:r>
        <w:rPr>
          <w:spacing w:val="-8"/>
          <w:sz w:val="16"/>
        </w:rPr>
        <w:t xml:space="preserve"> </w:t>
      </w:r>
      <w:r>
        <w:rPr>
          <w:sz w:val="16"/>
        </w:rPr>
        <w:t>time</w:t>
      </w:r>
      <w:r>
        <w:rPr>
          <w:spacing w:val="-8"/>
          <w:sz w:val="16"/>
        </w:rPr>
        <w:t xml:space="preserve"> </w:t>
      </w:r>
      <w:r>
        <w:rPr>
          <w:sz w:val="16"/>
        </w:rPr>
        <w:t>can</w:t>
      </w:r>
      <w:r>
        <w:rPr>
          <w:spacing w:val="-8"/>
          <w:sz w:val="16"/>
        </w:rPr>
        <w:t xml:space="preserve"> </w:t>
      </w:r>
      <w:r>
        <w:rPr>
          <w:sz w:val="16"/>
        </w:rPr>
        <w:t>be</w:t>
      </w:r>
      <w:r>
        <w:rPr>
          <w:spacing w:val="-8"/>
          <w:sz w:val="16"/>
        </w:rPr>
        <w:t xml:space="preserve"> </w:t>
      </w:r>
      <w:r>
        <w:rPr>
          <w:sz w:val="16"/>
        </w:rPr>
        <w:t>determined</w:t>
      </w:r>
      <w:r>
        <w:rPr>
          <w:spacing w:val="-6"/>
          <w:sz w:val="16"/>
        </w:rPr>
        <w:t xml:space="preserve"> </w:t>
      </w:r>
      <w:r>
        <w:rPr>
          <w:sz w:val="16"/>
        </w:rPr>
        <w:t>in</w:t>
      </w:r>
      <w:r>
        <w:rPr>
          <w:spacing w:val="-8"/>
          <w:sz w:val="16"/>
        </w:rPr>
        <w:t xml:space="preserve"> </w:t>
      </w:r>
      <w:r>
        <w:rPr>
          <w:sz w:val="16"/>
        </w:rPr>
        <w:t>the</w:t>
      </w:r>
      <w:r>
        <w:rPr>
          <w:spacing w:val="-6"/>
          <w:sz w:val="16"/>
        </w:rPr>
        <w:t xml:space="preserve"> </w:t>
      </w:r>
      <w:r>
        <w:rPr>
          <w:sz w:val="16"/>
        </w:rPr>
        <w:t>application</w:t>
      </w:r>
      <w:r>
        <w:rPr>
          <w:spacing w:val="-8"/>
          <w:sz w:val="16"/>
        </w:rPr>
        <w:t xml:space="preserve"> </w:t>
      </w:r>
      <w:r>
        <w:rPr>
          <w:sz w:val="16"/>
        </w:rPr>
        <w:t>by</w:t>
      </w:r>
      <w:r>
        <w:rPr>
          <w:spacing w:val="-8"/>
          <w:sz w:val="16"/>
        </w:rPr>
        <w:t xml:space="preserve"> </w:t>
      </w:r>
      <w:r>
        <w:rPr>
          <w:sz w:val="16"/>
        </w:rPr>
        <w:t>multiple</w:t>
      </w:r>
      <w:r>
        <w:rPr>
          <w:spacing w:val="-6"/>
          <w:sz w:val="16"/>
        </w:rPr>
        <w:t xml:space="preserve"> </w:t>
      </w:r>
      <w:r>
        <w:rPr>
          <w:spacing w:val="-2"/>
          <w:sz w:val="16"/>
        </w:rPr>
        <w:t>iterations.</w:t>
      </w:r>
    </w:p>
    <w:p w14:paraId="3C4AE728" w14:textId="77777777" w:rsidR="006F6DBA" w:rsidRDefault="00000000">
      <w:pPr>
        <w:pStyle w:val="ListParagraph"/>
        <w:numPr>
          <w:ilvl w:val="0"/>
          <w:numId w:val="36"/>
        </w:numPr>
        <w:tabs>
          <w:tab w:val="left" w:pos="447"/>
        </w:tabs>
        <w:spacing w:before="89"/>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2092BA4E" w14:textId="77777777" w:rsidR="006F6DBA" w:rsidRDefault="006F6DBA">
      <w:pPr>
        <w:pStyle w:val="BodyText"/>
        <w:rPr>
          <w:sz w:val="18"/>
        </w:rPr>
      </w:pPr>
    </w:p>
    <w:p w14:paraId="380214D5" w14:textId="77777777" w:rsidR="006F6DBA" w:rsidRDefault="006F6DBA">
      <w:pPr>
        <w:pStyle w:val="BodyText"/>
        <w:rPr>
          <w:sz w:val="18"/>
        </w:rPr>
      </w:pPr>
    </w:p>
    <w:p w14:paraId="42E608B2" w14:textId="77777777" w:rsidR="006F6DBA" w:rsidRDefault="006F6DBA">
      <w:pPr>
        <w:pStyle w:val="BodyText"/>
        <w:rPr>
          <w:sz w:val="18"/>
        </w:rPr>
      </w:pPr>
    </w:p>
    <w:p w14:paraId="0DE85BED" w14:textId="77777777" w:rsidR="006F6DBA" w:rsidRDefault="006F6DBA">
      <w:pPr>
        <w:pStyle w:val="BodyText"/>
        <w:rPr>
          <w:sz w:val="18"/>
        </w:rPr>
      </w:pPr>
    </w:p>
    <w:p w14:paraId="261B3C9C" w14:textId="77777777" w:rsidR="006F6DBA" w:rsidRDefault="006F6DBA">
      <w:pPr>
        <w:pStyle w:val="BodyText"/>
        <w:rPr>
          <w:sz w:val="18"/>
        </w:rPr>
      </w:pPr>
    </w:p>
    <w:p w14:paraId="7DF0F845" w14:textId="77777777" w:rsidR="006F6DBA" w:rsidRDefault="006F6DBA">
      <w:pPr>
        <w:pStyle w:val="BodyText"/>
        <w:rPr>
          <w:sz w:val="18"/>
        </w:rPr>
      </w:pPr>
    </w:p>
    <w:p w14:paraId="207179D6" w14:textId="77777777" w:rsidR="006F6DBA" w:rsidRDefault="006F6DBA">
      <w:pPr>
        <w:pStyle w:val="BodyText"/>
        <w:rPr>
          <w:sz w:val="18"/>
        </w:rPr>
      </w:pPr>
    </w:p>
    <w:p w14:paraId="3C5BC981" w14:textId="77777777" w:rsidR="006F6DBA" w:rsidRDefault="006F6DBA">
      <w:pPr>
        <w:pStyle w:val="BodyText"/>
        <w:rPr>
          <w:sz w:val="18"/>
        </w:rPr>
      </w:pPr>
    </w:p>
    <w:p w14:paraId="284E2DA3" w14:textId="77777777" w:rsidR="006F6DBA" w:rsidRDefault="006F6DBA">
      <w:pPr>
        <w:pStyle w:val="BodyText"/>
        <w:rPr>
          <w:sz w:val="18"/>
        </w:rPr>
      </w:pPr>
    </w:p>
    <w:p w14:paraId="5A397C89" w14:textId="77777777" w:rsidR="006F6DBA" w:rsidRDefault="006F6DBA">
      <w:pPr>
        <w:pStyle w:val="BodyText"/>
        <w:rPr>
          <w:sz w:val="18"/>
        </w:rPr>
      </w:pPr>
    </w:p>
    <w:p w14:paraId="6A6B880E" w14:textId="77777777" w:rsidR="006F6DBA" w:rsidRDefault="006F6DBA">
      <w:pPr>
        <w:pStyle w:val="BodyText"/>
        <w:rPr>
          <w:sz w:val="18"/>
        </w:rPr>
      </w:pPr>
    </w:p>
    <w:p w14:paraId="3A4F7DB1" w14:textId="77777777" w:rsidR="006F6DBA" w:rsidRDefault="006F6DBA">
      <w:pPr>
        <w:pStyle w:val="BodyText"/>
        <w:rPr>
          <w:sz w:val="18"/>
        </w:rPr>
      </w:pPr>
    </w:p>
    <w:p w14:paraId="1695CBC4" w14:textId="77777777" w:rsidR="006F6DBA" w:rsidRDefault="006F6DBA">
      <w:pPr>
        <w:pStyle w:val="BodyText"/>
        <w:rPr>
          <w:sz w:val="18"/>
        </w:rPr>
      </w:pPr>
    </w:p>
    <w:p w14:paraId="0BB6D73A" w14:textId="77777777" w:rsidR="006F6DBA" w:rsidRDefault="006F6DBA">
      <w:pPr>
        <w:pStyle w:val="BodyText"/>
        <w:rPr>
          <w:sz w:val="18"/>
        </w:rPr>
      </w:pPr>
    </w:p>
    <w:p w14:paraId="006B8851" w14:textId="77777777" w:rsidR="006F6DBA" w:rsidRDefault="006F6DBA">
      <w:pPr>
        <w:pStyle w:val="BodyText"/>
        <w:rPr>
          <w:sz w:val="18"/>
        </w:rPr>
      </w:pPr>
    </w:p>
    <w:p w14:paraId="38594067" w14:textId="77777777" w:rsidR="006F6DBA" w:rsidRDefault="006F6DBA">
      <w:pPr>
        <w:pStyle w:val="BodyText"/>
        <w:rPr>
          <w:sz w:val="18"/>
        </w:rPr>
      </w:pPr>
    </w:p>
    <w:p w14:paraId="53087301" w14:textId="77777777" w:rsidR="006F6DBA" w:rsidRDefault="006F6DBA">
      <w:pPr>
        <w:pStyle w:val="BodyText"/>
        <w:rPr>
          <w:sz w:val="18"/>
        </w:rPr>
      </w:pPr>
    </w:p>
    <w:p w14:paraId="0630CC87" w14:textId="77777777" w:rsidR="006F6DBA" w:rsidRDefault="006F6DBA">
      <w:pPr>
        <w:pStyle w:val="BodyText"/>
        <w:rPr>
          <w:sz w:val="18"/>
        </w:rPr>
      </w:pPr>
    </w:p>
    <w:p w14:paraId="1922FE62" w14:textId="77777777" w:rsidR="006F6DBA" w:rsidRDefault="006F6DBA">
      <w:pPr>
        <w:pStyle w:val="BodyText"/>
        <w:rPr>
          <w:sz w:val="18"/>
        </w:rPr>
      </w:pPr>
    </w:p>
    <w:p w14:paraId="6E85B6F0" w14:textId="77777777" w:rsidR="006F6DBA" w:rsidRDefault="006F6DBA">
      <w:pPr>
        <w:pStyle w:val="BodyText"/>
        <w:rPr>
          <w:sz w:val="18"/>
        </w:rPr>
      </w:pPr>
    </w:p>
    <w:p w14:paraId="1AC7FE04" w14:textId="77777777" w:rsidR="006F6DBA" w:rsidRDefault="006F6DBA">
      <w:pPr>
        <w:pStyle w:val="BodyText"/>
        <w:rPr>
          <w:sz w:val="18"/>
        </w:rPr>
      </w:pPr>
    </w:p>
    <w:p w14:paraId="0568976E" w14:textId="77777777" w:rsidR="006F6DBA" w:rsidRDefault="006F6DBA">
      <w:pPr>
        <w:pStyle w:val="BodyText"/>
        <w:rPr>
          <w:sz w:val="18"/>
        </w:rPr>
      </w:pPr>
    </w:p>
    <w:p w14:paraId="1885FE60" w14:textId="77777777" w:rsidR="006F6DBA" w:rsidRDefault="006F6DBA">
      <w:pPr>
        <w:pStyle w:val="BodyText"/>
        <w:spacing w:before="139"/>
        <w:rPr>
          <w:sz w:val="18"/>
        </w:rPr>
      </w:pPr>
    </w:p>
    <w:p w14:paraId="677C712E" w14:textId="77777777" w:rsidR="006F6DBA" w:rsidRDefault="00000000">
      <w:pPr>
        <w:tabs>
          <w:tab w:val="left" w:pos="4137"/>
        </w:tabs>
        <w:ind w:left="165"/>
        <w:rPr>
          <w:sz w:val="18"/>
        </w:rPr>
      </w:pPr>
      <w:r>
        <w:rPr>
          <w:noProof/>
        </w:rPr>
        <mc:AlternateContent>
          <mc:Choice Requires="wpg">
            <w:drawing>
              <wp:anchor distT="0" distB="0" distL="0" distR="0" simplePos="0" relativeHeight="251584512" behindDoc="0" locked="0" layoutInCell="1" allowOverlap="1" wp14:anchorId="4711148B" wp14:editId="754DFACD">
                <wp:simplePos x="0" y="0"/>
                <wp:positionH relativeFrom="page">
                  <wp:posOffset>6309283</wp:posOffset>
                </wp:positionH>
                <wp:positionV relativeFrom="paragraph">
                  <wp:posOffset>-77282</wp:posOffset>
                </wp:positionV>
                <wp:extent cx="360680" cy="192405"/>
                <wp:effectExtent l="0" t="0" r="0" b="0"/>
                <wp:wrapNone/>
                <wp:docPr id="981" name="Group 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982" name="Graphic 982"/>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983" name="Image 983"/>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E157E1C" id="Group 981" o:spid="_x0000_s1026" style="position:absolute;margin-left:496.8pt;margin-top:-6.1pt;width:28.4pt;height:15.15pt;z-index:25158451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">
                <v:shape id="Graphic 982"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" path="m359194,r-1524,l96126,12,59096,17183,,153847r,1880l1231,156933r127978,l132867,148856r-6541,-6451l82956,101828,72052,80810,73826,56362,88748,36106r28536,-8446l349681,27660r1016,-762l360400,3073r-13,-1867l359194,xe" fillcolor="#00183f" stroked="f">
                  <v:path arrowok="t"/>
                </v:shape>
                <v:shape id="Image 983"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">
                  <v:imagedata r:id="rId32" o:title=""/>
                </v:shape>
                <w10:wrap anchorx="page"/>
              </v:group>
            </w:pict>
          </mc:Fallback>
        </mc:AlternateContent>
      </w:r>
      <w:r>
        <w:rPr>
          <w:spacing w:val="-2"/>
          <w:sz w:val="18"/>
        </w:rPr>
        <w:t>42/94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2C0ED66B" w14:textId="77777777" w:rsidR="006F6DBA" w:rsidRDefault="006F6DBA">
      <w:pPr>
        <w:rPr>
          <w:sz w:val="18"/>
        </w:rPr>
        <w:sectPr w:rsidR="006F6DBA">
          <w:headerReference w:type="default" r:id="rId162"/>
          <w:footerReference w:type="default" r:id="rId163"/>
          <w:pgSz w:w="11900" w:h="16840"/>
          <w:pgMar w:top="1660" w:right="1180" w:bottom="1680" w:left="1180" w:header="1172" w:footer="1491" w:gutter="0"/>
          <w:cols w:space="720"/>
        </w:sectPr>
      </w:pPr>
    </w:p>
    <w:p w14:paraId="50447F24" w14:textId="77777777" w:rsidR="006F6DBA" w:rsidRDefault="00000000">
      <w:pPr>
        <w:spacing w:before="127"/>
        <w:ind w:left="3717"/>
        <w:rPr>
          <w:b/>
          <w:sz w:val="20"/>
        </w:rPr>
      </w:pPr>
      <w:r>
        <w:rPr>
          <w:b/>
          <w:sz w:val="20"/>
        </w:rPr>
        <w:lastRenderedPageBreak/>
        <w:t>Figure</w:t>
      </w:r>
      <w:r>
        <w:rPr>
          <w:b/>
          <w:spacing w:val="-9"/>
          <w:sz w:val="20"/>
        </w:rPr>
        <w:t xml:space="preserve"> </w:t>
      </w:r>
      <w:r>
        <w:rPr>
          <w:b/>
          <w:sz w:val="20"/>
        </w:rPr>
        <w:t>11.</w:t>
      </w:r>
      <w:r>
        <w:rPr>
          <w:b/>
          <w:spacing w:val="-8"/>
          <w:sz w:val="20"/>
        </w:rPr>
        <w:t xml:space="preserve"> </w:t>
      </w:r>
      <w:r>
        <w:rPr>
          <w:b/>
          <w:sz w:val="20"/>
        </w:rPr>
        <w:t>V</w:t>
      </w:r>
      <w:r>
        <w:rPr>
          <w:b/>
          <w:position w:val="-4"/>
          <w:sz w:val="16"/>
        </w:rPr>
        <w:t>REFINT</w:t>
      </w:r>
      <w:r>
        <w:rPr>
          <w:b/>
          <w:spacing w:val="3"/>
          <w:position w:val="-4"/>
          <w:sz w:val="16"/>
        </w:rPr>
        <w:t xml:space="preserve"> </w:t>
      </w:r>
      <w:r>
        <w:rPr>
          <w:b/>
          <w:sz w:val="20"/>
        </w:rPr>
        <w:t>vs.</w:t>
      </w:r>
      <w:r>
        <w:rPr>
          <w:b/>
          <w:spacing w:val="-8"/>
          <w:sz w:val="20"/>
        </w:rPr>
        <w:t xml:space="preserve"> </w:t>
      </w:r>
      <w:r>
        <w:rPr>
          <w:b/>
          <w:spacing w:val="-2"/>
          <w:sz w:val="20"/>
        </w:rPr>
        <w:t>temperature</w:t>
      </w:r>
    </w:p>
    <w:p w14:paraId="6ECE71B9" w14:textId="77777777" w:rsidR="006F6DBA" w:rsidRDefault="00000000">
      <w:pPr>
        <w:pStyle w:val="BodyText"/>
        <w:ind w:left="1299"/>
      </w:pPr>
      <w:r>
        <w:rPr>
          <w:noProof/>
        </w:rPr>
        <mc:AlternateContent>
          <mc:Choice Requires="wpg">
            <w:drawing>
              <wp:inline distT="0" distB="0" distL="0" distR="0" wp14:anchorId="4B9B704D" wp14:editId="25300E1E">
                <wp:extent cx="5130800" cy="3016250"/>
                <wp:effectExtent l="0" t="0" r="0" b="3175"/>
                <wp:docPr id="988"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3016250"/>
                          <a:chOff x="0" y="0"/>
                          <a:chExt cx="5130800" cy="3016250"/>
                        </a:xfrm>
                      </wpg:grpSpPr>
                      <wps:wsp>
                        <wps:cNvPr id="989" name="Graphic 989"/>
                        <wps:cNvSpPr/>
                        <wps:spPr>
                          <a:xfrm>
                            <a:off x="635063" y="391553"/>
                            <a:ext cx="4036695" cy="2178050"/>
                          </a:xfrm>
                          <a:custGeom>
                            <a:avLst/>
                            <a:gdLst/>
                            <a:ahLst/>
                            <a:cxnLst/>
                            <a:rect l="l" t="t" r="r" b="b"/>
                            <a:pathLst>
                              <a:path w="4036695" h="2178050">
                                <a:moveTo>
                                  <a:pt x="4036098" y="0"/>
                                </a:moveTo>
                                <a:lnTo>
                                  <a:pt x="3909212" y="0"/>
                                </a:lnTo>
                                <a:lnTo>
                                  <a:pt x="3909212" y="9156"/>
                                </a:lnTo>
                                <a:lnTo>
                                  <a:pt x="3909212" y="218325"/>
                                </a:lnTo>
                                <a:lnTo>
                                  <a:pt x="3909212" y="1955761"/>
                                </a:lnTo>
                                <a:lnTo>
                                  <a:pt x="3430270" y="1955761"/>
                                </a:lnTo>
                                <a:lnTo>
                                  <a:pt x="3430270" y="1746592"/>
                                </a:lnTo>
                                <a:lnTo>
                                  <a:pt x="3909212" y="1746592"/>
                                </a:lnTo>
                                <a:lnTo>
                                  <a:pt x="3909212" y="1737436"/>
                                </a:lnTo>
                                <a:lnTo>
                                  <a:pt x="3430270" y="1737436"/>
                                </a:lnTo>
                                <a:lnTo>
                                  <a:pt x="3430270" y="1529410"/>
                                </a:lnTo>
                                <a:lnTo>
                                  <a:pt x="3909212" y="1529410"/>
                                </a:lnTo>
                                <a:lnTo>
                                  <a:pt x="3909212" y="1520253"/>
                                </a:lnTo>
                                <a:lnTo>
                                  <a:pt x="3430270" y="1520253"/>
                                </a:lnTo>
                                <a:lnTo>
                                  <a:pt x="3430270" y="1313370"/>
                                </a:lnTo>
                                <a:lnTo>
                                  <a:pt x="3909212" y="1313370"/>
                                </a:lnTo>
                                <a:lnTo>
                                  <a:pt x="3909212" y="1304213"/>
                                </a:lnTo>
                                <a:lnTo>
                                  <a:pt x="3430270" y="1304213"/>
                                </a:lnTo>
                                <a:lnTo>
                                  <a:pt x="3430270" y="1096200"/>
                                </a:lnTo>
                                <a:lnTo>
                                  <a:pt x="3909212" y="1096200"/>
                                </a:lnTo>
                                <a:lnTo>
                                  <a:pt x="3909212" y="1087043"/>
                                </a:lnTo>
                                <a:lnTo>
                                  <a:pt x="3430270" y="1087043"/>
                                </a:lnTo>
                                <a:lnTo>
                                  <a:pt x="3430270" y="877874"/>
                                </a:lnTo>
                                <a:lnTo>
                                  <a:pt x="3909212" y="877874"/>
                                </a:lnTo>
                                <a:lnTo>
                                  <a:pt x="3909212" y="868718"/>
                                </a:lnTo>
                                <a:lnTo>
                                  <a:pt x="3430270" y="868718"/>
                                </a:lnTo>
                                <a:lnTo>
                                  <a:pt x="3430270" y="660692"/>
                                </a:lnTo>
                                <a:lnTo>
                                  <a:pt x="3909212" y="660692"/>
                                </a:lnTo>
                                <a:lnTo>
                                  <a:pt x="3909212" y="651535"/>
                                </a:lnTo>
                                <a:lnTo>
                                  <a:pt x="3430270" y="651535"/>
                                </a:lnTo>
                                <a:lnTo>
                                  <a:pt x="3430270" y="443509"/>
                                </a:lnTo>
                                <a:lnTo>
                                  <a:pt x="3909212" y="443509"/>
                                </a:lnTo>
                                <a:lnTo>
                                  <a:pt x="3909212" y="434352"/>
                                </a:lnTo>
                                <a:lnTo>
                                  <a:pt x="3430270" y="434352"/>
                                </a:lnTo>
                                <a:lnTo>
                                  <a:pt x="3430270" y="227469"/>
                                </a:lnTo>
                                <a:lnTo>
                                  <a:pt x="3909212" y="227469"/>
                                </a:lnTo>
                                <a:lnTo>
                                  <a:pt x="3909212" y="218325"/>
                                </a:lnTo>
                                <a:lnTo>
                                  <a:pt x="3430270" y="218325"/>
                                </a:lnTo>
                                <a:lnTo>
                                  <a:pt x="3430270" y="9156"/>
                                </a:lnTo>
                                <a:lnTo>
                                  <a:pt x="3909212" y="9156"/>
                                </a:lnTo>
                                <a:lnTo>
                                  <a:pt x="3909212" y="0"/>
                                </a:lnTo>
                                <a:lnTo>
                                  <a:pt x="3421126" y="0"/>
                                </a:lnTo>
                                <a:lnTo>
                                  <a:pt x="3421126" y="9156"/>
                                </a:lnTo>
                                <a:lnTo>
                                  <a:pt x="3421126" y="218325"/>
                                </a:lnTo>
                                <a:lnTo>
                                  <a:pt x="3421126" y="1955761"/>
                                </a:lnTo>
                                <a:lnTo>
                                  <a:pt x="2941053" y="1955761"/>
                                </a:lnTo>
                                <a:lnTo>
                                  <a:pt x="2941053" y="1746592"/>
                                </a:lnTo>
                                <a:lnTo>
                                  <a:pt x="3421126" y="1746592"/>
                                </a:lnTo>
                                <a:lnTo>
                                  <a:pt x="3421126" y="1737436"/>
                                </a:lnTo>
                                <a:lnTo>
                                  <a:pt x="2941053" y="1737436"/>
                                </a:lnTo>
                                <a:lnTo>
                                  <a:pt x="2941053" y="1529410"/>
                                </a:lnTo>
                                <a:lnTo>
                                  <a:pt x="3421126" y="1529410"/>
                                </a:lnTo>
                                <a:lnTo>
                                  <a:pt x="3421126" y="1520253"/>
                                </a:lnTo>
                                <a:lnTo>
                                  <a:pt x="2941053" y="1520253"/>
                                </a:lnTo>
                                <a:lnTo>
                                  <a:pt x="2941053" y="1313370"/>
                                </a:lnTo>
                                <a:lnTo>
                                  <a:pt x="3421126" y="1313370"/>
                                </a:lnTo>
                                <a:lnTo>
                                  <a:pt x="3421126" y="1304213"/>
                                </a:lnTo>
                                <a:lnTo>
                                  <a:pt x="2941053" y="1304213"/>
                                </a:lnTo>
                                <a:lnTo>
                                  <a:pt x="2941053" y="1096200"/>
                                </a:lnTo>
                                <a:lnTo>
                                  <a:pt x="3421126" y="1096200"/>
                                </a:lnTo>
                                <a:lnTo>
                                  <a:pt x="3421126" y="1087043"/>
                                </a:lnTo>
                                <a:lnTo>
                                  <a:pt x="2941053" y="1087043"/>
                                </a:lnTo>
                                <a:lnTo>
                                  <a:pt x="2941053" y="877874"/>
                                </a:lnTo>
                                <a:lnTo>
                                  <a:pt x="3421126" y="877874"/>
                                </a:lnTo>
                                <a:lnTo>
                                  <a:pt x="3421126" y="868718"/>
                                </a:lnTo>
                                <a:lnTo>
                                  <a:pt x="2941053" y="868718"/>
                                </a:lnTo>
                                <a:lnTo>
                                  <a:pt x="2941053" y="660692"/>
                                </a:lnTo>
                                <a:lnTo>
                                  <a:pt x="3421126" y="660692"/>
                                </a:lnTo>
                                <a:lnTo>
                                  <a:pt x="3421126" y="651535"/>
                                </a:lnTo>
                                <a:lnTo>
                                  <a:pt x="2941053" y="651535"/>
                                </a:lnTo>
                                <a:lnTo>
                                  <a:pt x="2941053" y="443509"/>
                                </a:lnTo>
                                <a:lnTo>
                                  <a:pt x="3421126" y="443509"/>
                                </a:lnTo>
                                <a:lnTo>
                                  <a:pt x="3421126" y="434352"/>
                                </a:lnTo>
                                <a:lnTo>
                                  <a:pt x="2941053" y="434352"/>
                                </a:lnTo>
                                <a:lnTo>
                                  <a:pt x="2941053" y="227469"/>
                                </a:lnTo>
                                <a:lnTo>
                                  <a:pt x="3421126" y="227469"/>
                                </a:lnTo>
                                <a:lnTo>
                                  <a:pt x="3421126" y="218325"/>
                                </a:lnTo>
                                <a:lnTo>
                                  <a:pt x="2941053" y="218325"/>
                                </a:lnTo>
                                <a:lnTo>
                                  <a:pt x="2941053" y="9156"/>
                                </a:lnTo>
                                <a:lnTo>
                                  <a:pt x="3421126" y="9156"/>
                                </a:lnTo>
                                <a:lnTo>
                                  <a:pt x="3421126" y="0"/>
                                </a:lnTo>
                                <a:lnTo>
                                  <a:pt x="2931909" y="0"/>
                                </a:lnTo>
                                <a:lnTo>
                                  <a:pt x="2931909" y="9156"/>
                                </a:lnTo>
                                <a:lnTo>
                                  <a:pt x="2931909" y="218325"/>
                                </a:lnTo>
                                <a:lnTo>
                                  <a:pt x="2931909" y="1955761"/>
                                </a:lnTo>
                                <a:lnTo>
                                  <a:pt x="2451824" y="1955761"/>
                                </a:lnTo>
                                <a:lnTo>
                                  <a:pt x="2451824" y="1746592"/>
                                </a:lnTo>
                                <a:lnTo>
                                  <a:pt x="2931909" y="1746592"/>
                                </a:lnTo>
                                <a:lnTo>
                                  <a:pt x="2931909" y="1737436"/>
                                </a:lnTo>
                                <a:lnTo>
                                  <a:pt x="2451824" y="1737436"/>
                                </a:lnTo>
                                <a:lnTo>
                                  <a:pt x="2451824" y="1529410"/>
                                </a:lnTo>
                                <a:lnTo>
                                  <a:pt x="2931909" y="1529410"/>
                                </a:lnTo>
                                <a:lnTo>
                                  <a:pt x="2931909" y="1520253"/>
                                </a:lnTo>
                                <a:lnTo>
                                  <a:pt x="2451824" y="1520253"/>
                                </a:lnTo>
                                <a:lnTo>
                                  <a:pt x="2451824" y="1313370"/>
                                </a:lnTo>
                                <a:lnTo>
                                  <a:pt x="2931909" y="1313370"/>
                                </a:lnTo>
                                <a:lnTo>
                                  <a:pt x="2931909" y="1304213"/>
                                </a:lnTo>
                                <a:lnTo>
                                  <a:pt x="2451824" y="1304213"/>
                                </a:lnTo>
                                <a:lnTo>
                                  <a:pt x="2451824" y="1096200"/>
                                </a:lnTo>
                                <a:lnTo>
                                  <a:pt x="2931909" y="1096200"/>
                                </a:lnTo>
                                <a:lnTo>
                                  <a:pt x="2931909" y="1087043"/>
                                </a:lnTo>
                                <a:lnTo>
                                  <a:pt x="2451824" y="1087043"/>
                                </a:lnTo>
                                <a:lnTo>
                                  <a:pt x="2451824" y="877874"/>
                                </a:lnTo>
                                <a:lnTo>
                                  <a:pt x="2931909" y="877874"/>
                                </a:lnTo>
                                <a:lnTo>
                                  <a:pt x="2931909" y="868718"/>
                                </a:lnTo>
                                <a:lnTo>
                                  <a:pt x="2451824" y="868718"/>
                                </a:lnTo>
                                <a:lnTo>
                                  <a:pt x="2451824" y="660692"/>
                                </a:lnTo>
                                <a:lnTo>
                                  <a:pt x="2931909" y="660692"/>
                                </a:lnTo>
                                <a:lnTo>
                                  <a:pt x="2931909" y="651535"/>
                                </a:lnTo>
                                <a:lnTo>
                                  <a:pt x="2451824" y="651535"/>
                                </a:lnTo>
                                <a:lnTo>
                                  <a:pt x="2451824" y="443509"/>
                                </a:lnTo>
                                <a:lnTo>
                                  <a:pt x="2931909" y="443509"/>
                                </a:lnTo>
                                <a:lnTo>
                                  <a:pt x="2931909" y="434352"/>
                                </a:lnTo>
                                <a:lnTo>
                                  <a:pt x="2451824" y="434352"/>
                                </a:lnTo>
                                <a:lnTo>
                                  <a:pt x="2451824" y="227469"/>
                                </a:lnTo>
                                <a:lnTo>
                                  <a:pt x="2931909" y="227469"/>
                                </a:lnTo>
                                <a:lnTo>
                                  <a:pt x="2931909" y="218325"/>
                                </a:lnTo>
                                <a:lnTo>
                                  <a:pt x="2451824" y="218325"/>
                                </a:lnTo>
                                <a:lnTo>
                                  <a:pt x="2451824" y="9156"/>
                                </a:lnTo>
                                <a:lnTo>
                                  <a:pt x="2931909" y="9156"/>
                                </a:lnTo>
                                <a:lnTo>
                                  <a:pt x="2931909" y="0"/>
                                </a:lnTo>
                                <a:lnTo>
                                  <a:pt x="2442680" y="0"/>
                                </a:lnTo>
                                <a:lnTo>
                                  <a:pt x="2442680" y="9156"/>
                                </a:lnTo>
                                <a:lnTo>
                                  <a:pt x="2442680" y="218325"/>
                                </a:lnTo>
                                <a:lnTo>
                                  <a:pt x="2442680" y="1955761"/>
                                </a:lnTo>
                                <a:lnTo>
                                  <a:pt x="1962607" y="1955761"/>
                                </a:lnTo>
                                <a:lnTo>
                                  <a:pt x="1962607" y="1746592"/>
                                </a:lnTo>
                                <a:lnTo>
                                  <a:pt x="2442680" y="1746592"/>
                                </a:lnTo>
                                <a:lnTo>
                                  <a:pt x="2442680" y="1737436"/>
                                </a:lnTo>
                                <a:lnTo>
                                  <a:pt x="1962607" y="1737436"/>
                                </a:lnTo>
                                <a:lnTo>
                                  <a:pt x="1962607" y="1529410"/>
                                </a:lnTo>
                                <a:lnTo>
                                  <a:pt x="2442680" y="1529410"/>
                                </a:lnTo>
                                <a:lnTo>
                                  <a:pt x="2442680" y="1520253"/>
                                </a:lnTo>
                                <a:lnTo>
                                  <a:pt x="1962607" y="1520253"/>
                                </a:lnTo>
                                <a:lnTo>
                                  <a:pt x="1962607" y="1313370"/>
                                </a:lnTo>
                                <a:lnTo>
                                  <a:pt x="2442680" y="1313370"/>
                                </a:lnTo>
                                <a:lnTo>
                                  <a:pt x="2442680" y="1304213"/>
                                </a:lnTo>
                                <a:lnTo>
                                  <a:pt x="1962607" y="1304213"/>
                                </a:lnTo>
                                <a:lnTo>
                                  <a:pt x="1962607" y="1096200"/>
                                </a:lnTo>
                                <a:lnTo>
                                  <a:pt x="2442680" y="1096200"/>
                                </a:lnTo>
                                <a:lnTo>
                                  <a:pt x="2442680" y="1087043"/>
                                </a:lnTo>
                                <a:lnTo>
                                  <a:pt x="1962607" y="1087043"/>
                                </a:lnTo>
                                <a:lnTo>
                                  <a:pt x="1962607" y="877874"/>
                                </a:lnTo>
                                <a:lnTo>
                                  <a:pt x="2442680" y="877874"/>
                                </a:lnTo>
                                <a:lnTo>
                                  <a:pt x="2442680" y="868718"/>
                                </a:lnTo>
                                <a:lnTo>
                                  <a:pt x="1962607" y="868718"/>
                                </a:lnTo>
                                <a:lnTo>
                                  <a:pt x="1962607" y="660692"/>
                                </a:lnTo>
                                <a:lnTo>
                                  <a:pt x="2442680" y="660692"/>
                                </a:lnTo>
                                <a:lnTo>
                                  <a:pt x="2442680" y="651535"/>
                                </a:lnTo>
                                <a:lnTo>
                                  <a:pt x="1962607" y="651535"/>
                                </a:lnTo>
                                <a:lnTo>
                                  <a:pt x="1962607" y="443509"/>
                                </a:lnTo>
                                <a:lnTo>
                                  <a:pt x="2442680" y="443509"/>
                                </a:lnTo>
                                <a:lnTo>
                                  <a:pt x="2442680" y="434352"/>
                                </a:lnTo>
                                <a:lnTo>
                                  <a:pt x="1962607" y="434352"/>
                                </a:lnTo>
                                <a:lnTo>
                                  <a:pt x="1962607" y="227469"/>
                                </a:lnTo>
                                <a:lnTo>
                                  <a:pt x="2442680" y="227469"/>
                                </a:lnTo>
                                <a:lnTo>
                                  <a:pt x="2442680" y="218325"/>
                                </a:lnTo>
                                <a:lnTo>
                                  <a:pt x="1962607" y="218325"/>
                                </a:lnTo>
                                <a:lnTo>
                                  <a:pt x="1962607" y="9156"/>
                                </a:lnTo>
                                <a:lnTo>
                                  <a:pt x="2442680" y="9156"/>
                                </a:lnTo>
                                <a:lnTo>
                                  <a:pt x="2442680" y="0"/>
                                </a:lnTo>
                                <a:lnTo>
                                  <a:pt x="1953463" y="0"/>
                                </a:lnTo>
                                <a:lnTo>
                                  <a:pt x="1953463" y="9156"/>
                                </a:lnTo>
                                <a:lnTo>
                                  <a:pt x="1953463" y="218325"/>
                                </a:lnTo>
                                <a:lnTo>
                                  <a:pt x="1953463" y="1955761"/>
                                </a:lnTo>
                                <a:lnTo>
                                  <a:pt x="1475663" y="1955761"/>
                                </a:lnTo>
                                <a:lnTo>
                                  <a:pt x="1475663" y="1746592"/>
                                </a:lnTo>
                                <a:lnTo>
                                  <a:pt x="1953463" y="1746592"/>
                                </a:lnTo>
                                <a:lnTo>
                                  <a:pt x="1953463" y="1737436"/>
                                </a:lnTo>
                                <a:lnTo>
                                  <a:pt x="1475663" y="1737436"/>
                                </a:lnTo>
                                <a:lnTo>
                                  <a:pt x="1475663" y="1529410"/>
                                </a:lnTo>
                                <a:lnTo>
                                  <a:pt x="1953463" y="1529410"/>
                                </a:lnTo>
                                <a:lnTo>
                                  <a:pt x="1953463" y="1520253"/>
                                </a:lnTo>
                                <a:lnTo>
                                  <a:pt x="1475663" y="1520253"/>
                                </a:lnTo>
                                <a:lnTo>
                                  <a:pt x="1475663" y="1313370"/>
                                </a:lnTo>
                                <a:lnTo>
                                  <a:pt x="1953463" y="1313370"/>
                                </a:lnTo>
                                <a:lnTo>
                                  <a:pt x="1953463" y="1304213"/>
                                </a:lnTo>
                                <a:lnTo>
                                  <a:pt x="1475663" y="1304213"/>
                                </a:lnTo>
                                <a:lnTo>
                                  <a:pt x="1475663" y="1096200"/>
                                </a:lnTo>
                                <a:lnTo>
                                  <a:pt x="1953463" y="1096200"/>
                                </a:lnTo>
                                <a:lnTo>
                                  <a:pt x="1953463" y="1087043"/>
                                </a:lnTo>
                                <a:lnTo>
                                  <a:pt x="1475663" y="1087043"/>
                                </a:lnTo>
                                <a:lnTo>
                                  <a:pt x="1475663" y="877874"/>
                                </a:lnTo>
                                <a:lnTo>
                                  <a:pt x="1953463" y="877874"/>
                                </a:lnTo>
                                <a:lnTo>
                                  <a:pt x="1953463" y="868718"/>
                                </a:lnTo>
                                <a:lnTo>
                                  <a:pt x="1475663" y="868718"/>
                                </a:lnTo>
                                <a:lnTo>
                                  <a:pt x="1475663" y="660692"/>
                                </a:lnTo>
                                <a:lnTo>
                                  <a:pt x="1953463" y="660692"/>
                                </a:lnTo>
                                <a:lnTo>
                                  <a:pt x="1953463" y="651535"/>
                                </a:lnTo>
                                <a:lnTo>
                                  <a:pt x="1475663" y="651535"/>
                                </a:lnTo>
                                <a:lnTo>
                                  <a:pt x="1475663" y="443509"/>
                                </a:lnTo>
                                <a:lnTo>
                                  <a:pt x="1953463" y="443509"/>
                                </a:lnTo>
                                <a:lnTo>
                                  <a:pt x="1953463" y="434352"/>
                                </a:lnTo>
                                <a:lnTo>
                                  <a:pt x="1475663" y="434352"/>
                                </a:lnTo>
                                <a:lnTo>
                                  <a:pt x="1475663" y="227469"/>
                                </a:lnTo>
                                <a:lnTo>
                                  <a:pt x="1953463" y="227469"/>
                                </a:lnTo>
                                <a:lnTo>
                                  <a:pt x="1953463" y="218325"/>
                                </a:lnTo>
                                <a:lnTo>
                                  <a:pt x="1475663" y="218325"/>
                                </a:lnTo>
                                <a:lnTo>
                                  <a:pt x="1475663" y="9156"/>
                                </a:lnTo>
                                <a:lnTo>
                                  <a:pt x="1953463" y="9156"/>
                                </a:lnTo>
                                <a:lnTo>
                                  <a:pt x="1953463" y="0"/>
                                </a:lnTo>
                                <a:lnTo>
                                  <a:pt x="1466519" y="0"/>
                                </a:lnTo>
                                <a:lnTo>
                                  <a:pt x="1466519" y="9156"/>
                                </a:lnTo>
                                <a:lnTo>
                                  <a:pt x="1466519" y="218325"/>
                                </a:lnTo>
                                <a:lnTo>
                                  <a:pt x="1466519" y="1955761"/>
                                </a:lnTo>
                                <a:lnTo>
                                  <a:pt x="986447" y="1955761"/>
                                </a:lnTo>
                                <a:lnTo>
                                  <a:pt x="986447" y="1746592"/>
                                </a:lnTo>
                                <a:lnTo>
                                  <a:pt x="1466519" y="1746592"/>
                                </a:lnTo>
                                <a:lnTo>
                                  <a:pt x="1466519" y="1737436"/>
                                </a:lnTo>
                                <a:lnTo>
                                  <a:pt x="986447" y="1737436"/>
                                </a:lnTo>
                                <a:lnTo>
                                  <a:pt x="986447" y="1529410"/>
                                </a:lnTo>
                                <a:lnTo>
                                  <a:pt x="1466519" y="1529410"/>
                                </a:lnTo>
                                <a:lnTo>
                                  <a:pt x="1466519" y="1520253"/>
                                </a:lnTo>
                                <a:lnTo>
                                  <a:pt x="986447" y="1520253"/>
                                </a:lnTo>
                                <a:lnTo>
                                  <a:pt x="986447" y="1313370"/>
                                </a:lnTo>
                                <a:lnTo>
                                  <a:pt x="1466519" y="1313370"/>
                                </a:lnTo>
                                <a:lnTo>
                                  <a:pt x="1466519" y="1304213"/>
                                </a:lnTo>
                                <a:lnTo>
                                  <a:pt x="986447" y="1304213"/>
                                </a:lnTo>
                                <a:lnTo>
                                  <a:pt x="986447" y="1096200"/>
                                </a:lnTo>
                                <a:lnTo>
                                  <a:pt x="1466519" y="1096200"/>
                                </a:lnTo>
                                <a:lnTo>
                                  <a:pt x="1466519" y="1087043"/>
                                </a:lnTo>
                                <a:lnTo>
                                  <a:pt x="986447" y="1087043"/>
                                </a:lnTo>
                                <a:lnTo>
                                  <a:pt x="986447" y="877874"/>
                                </a:lnTo>
                                <a:lnTo>
                                  <a:pt x="1466519" y="877874"/>
                                </a:lnTo>
                                <a:lnTo>
                                  <a:pt x="1466519" y="868718"/>
                                </a:lnTo>
                                <a:lnTo>
                                  <a:pt x="986447" y="868718"/>
                                </a:lnTo>
                                <a:lnTo>
                                  <a:pt x="986447" y="660692"/>
                                </a:lnTo>
                                <a:lnTo>
                                  <a:pt x="1466519" y="660692"/>
                                </a:lnTo>
                                <a:lnTo>
                                  <a:pt x="1466519" y="651535"/>
                                </a:lnTo>
                                <a:lnTo>
                                  <a:pt x="986447" y="651535"/>
                                </a:lnTo>
                                <a:lnTo>
                                  <a:pt x="986447" y="443509"/>
                                </a:lnTo>
                                <a:lnTo>
                                  <a:pt x="1466519" y="443509"/>
                                </a:lnTo>
                                <a:lnTo>
                                  <a:pt x="1466519" y="434352"/>
                                </a:lnTo>
                                <a:lnTo>
                                  <a:pt x="986447" y="434352"/>
                                </a:lnTo>
                                <a:lnTo>
                                  <a:pt x="986447" y="227469"/>
                                </a:lnTo>
                                <a:lnTo>
                                  <a:pt x="1466519" y="227469"/>
                                </a:lnTo>
                                <a:lnTo>
                                  <a:pt x="1466519" y="218325"/>
                                </a:lnTo>
                                <a:lnTo>
                                  <a:pt x="986447" y="218325"/>
                                </a:lnTo>
                                <a:lnTo>
                                  <a:pt x="986447" y="9156"/>
                                </a:lnTo>
                                <a:lnTo>
                                  <a:pt x="1466519" y="9156"/>
                                </a:lnTo>
                                <a:lnTo>
                                  <a:pt x="1466519" y="0"/>
                                </a:lnTo>
                                <a:lnTo>
                                  <a:pt x="977303" y="0"/>
                                </a:lnTo>
                                <a:lnTo>
                                  <a:pt x="977303" y="9156"/>
                                </a:lnTo>
                                <a:lnTo>
                                  <a:pt x="977303" y="218325"/>
                                </a:lnTo>
                                <a:lnTo>
                                  <a:pt x="977303" y="1955761"/>
                                </a:lnTo>
                                <a:lnTo>
                                  <a:pt x="497217" y="1955761"/>
                                </a:lnTo>
                                <a:lnTo>
                                  <a:pt x="497217" y="1746592"/>
                                </a:lnTo>
                                <a:lnTo>
                                  <a:pt x="977303" y="1746592"/>
                                </a:lnTo>
                                <a:lnTo>
                                  <a:pt x="977303" y="1737436"/>
                                </a:lnTo>
                                <a:lnTo>
                                  <a:pt x="497217" y="1737436"/>
                                </a:lnTo>
                                <a:lnTo>
                                  <a:pt x="497217" y="1529410"/>
                                </a:lnTo>
                                <a:lnTo>
                                  <a:pt x="977303" y="1529410"/>
                                </a:lnTo>
                                <a:lnTo>
                                  <a:pt x="977303" y="1520253"/>
                                </a:lnTo>
                                <a:lnTo>
                                  <a:pt x="497217" y="1520253"/>
                                </a:lnTo>
                                <a:lnTo>
                                  <a:pt x="497217" y="1313370"/>
                                </a:lnTo>
                                <a:lnTo>
                                  <a:pt x="977303" y="1313370"/>
                                </a:lnTo>
                                <a:lnTo>
                                  <a:pt x="977303" y="1304213"/>
                                </a:lnTo>
                                <a:lnTo>
                                  <a:pt x="497217" y="1304213"/>
                                </a:lnTo>
                                <a:lnTo>
                                  <a:pt x="497217" y="1096200"/>
                                </a:lnTo>
                                <a:lnTo>
                                  <a:pt x="977303" y="1096200"/>
                                </a:lnTo>
                                <a:lnTo>
                                  <a:pt x="977303" y="1087043"/>
                                </a:lnTo>
                                <a:lnTo>
                                  <a:pt x="497217" y="1087043"/>
                                </a:lnTo>
                                <a:lnTo>
                                  <a:pt x="497217" y="877874"/>
                                </a:lnTo>
                                <a:lnTo>
                                  <a:pt x="977303" y="877874"/>
                                </a:lnTo>
                                <a:lnTo>
                                  <a:pt x="977303" y="868718"/>
                                </a:lnTo>
                                <a:lnTo>
                                  <a:pt x="497217" y="868718"/>
                                </a:lnTo>
                                <a:lnTo>
                                  <a:pt x="497217" y="660692"/>
                                </a:lnTo>
                                <a:lnTo>
                                  <a:pt x="977303" y="660692"/>
                                </a:lnTo>
                                <a:lnTo>
                                  <a:pt x="977303" y="651535"/>
                                </a:lnTo>
                                <a:lnTo>
                                  <a:pt x="497217" y="651535"/>
                                </a:lnTo>
                                <a:lnTo>
                                  <a:pt x="497217" y="443509"/>
                                </a:lnTo>
                                <a:lnTo>
                                  <a:pt x="977303" y="443509"/>
                                </a:lnTo>
                                <a:lnTo>
                                  <a:pt x="977303" y="434352"/>
                                </a:lnTo>
                                <a:lnTo>
                                  <a:pt x="497217" y="434352"/>
                                </a:lnTo>
                                <a:lnTo>
                                  <a:pt x="497217" y="227469"/>
                                </a:lnTo>
                                <a:lnTo>
                                  <a:pt x="977303" y="227469"/>
                                </a:lnTo>
                                <a:lnTo>
                                  <a:pt x="977303" y="218325"/>
                                </a:lnTo>
                                <a:lnTo>
                                  <a:pt x="497217" y="218325"/>
                                </a:lnTo>
                                <a:lnTo>
                                  <a:pt x="497217" y="9156"/>
                                </a:lnTo>
                                <a:lnTo>
                                  <a:pt x="977303" y="9156"/>
                                </a:lnTo>
                                <a:lnTo>
                                  <a:pt x="977303" y="0"/>
                                </a:lnTo>
                                <a:lnTo>
                                  <a:pt x="488073" y="0"/>
                                </a:lnTo>
                                <a:lnTo>
                                  <a:pt x="488073" y="9156"/>
                                </a:lnTo>
                                <a:lnTo>
                                  <a:pt x="488073" y="218325"/>
                                </a:lnTo>
                                <a:lnTo>
                                  <a:pt x="488073" y="1955761"/>
                                </a:lnTo>
                                <a:lnTo>
                                  <a:pt x="9144" y="1955761"/>
                                </a:lnTo>
                                <a:lnTo>
                                  <a:pt x="9144" y="1746592"/>
                                </a:lnTo>
                                <a:lnTo>
                                  <a:pt x="488073" y="1746592"/>
                                </a:lnTo>
                                <a:lnTo>
                                  <a:pt x="488073" y="1737436"/>
                                </a:lnTo>
                                <a:lnTo>
                                  <a:pt x="9144" y="1737436"/>
                                </a:lnTo>
                                <a:lnTo>
                                  <a:pt x="9144" y="1529410"/>
                                </a:lnTo>
                                <a:lnTo>
                                  <a:pt x="488073" y="1529410"/>
                                </a:lnTo>
                                <a:lnTo>
                                  <a:pt x="488073" y="1520253"/>
                                </a:lnTo>
                                <a:lnTo>
                                  <a:pt x="9144" y="1520253"/>
                                </a:lnTo>
                                <a:lnTo>
                                  <a:pt x="9144" y="1313370"/>
                                </a:lnTo>
                                <a:lnTo>
                                  <a:pt x="488073" y="1313370"/>
                                </a:lnTo>
                                <a:lnTo>
                                  <a:pt x="488073" y="1304213"/>
                                </a:lnTo>
                                <a:lnTo>
                                  <a:pt x="9144" y="1304213"/>
                                </a:lnTo>
                                <a:lnTo>
                                  <a:pt x="9144" y="1096200"/>
                                </a:lnTo>
                                <a:lnTo>
                                  <a:pt x="488073" y="1096200"/>
                                </a:lnTo>
                                <a:lnTo>
                                  <a:pt x="488073" y="1087043"/>
                                </a:lnTo>
                                <a:lnTo>
                                  <a:pt x="9144" y="1087043"/>
                                </a:lnTo>
                                <a:lnTo>
                                  <a:pt x="9144" y="877874"/>
                                </a:lnTo>
                                <a:lnTo>
                                  <a:pt x="488073" y="877874"/>
                                </a:lnTo>
                                <a:lnTo>
                                  <a:pt x="488073" y="868718"/>
                                </a:lnTo>
                                <a:lnTo>
                                  <a:pt x="9144" y="868718"/>
                                </a:lnTo>
                                <a:lnTo>
                                  <a:pt x="9144" y="660692"/>
                                </a:lnTo>
                                <a:lnTo>
                                  <a:pt x="488073" y="660692"/>
                                </a:lnTo>
                                <a:lnTo>
                                  <a:pt x="488073" y="651535"/>
                                </a:lnTo>
                                <a:lnTo>
                                  <a:pt x="9144" y="651535"/>
                                </a:lnTo>
                                <a:lnTo>
                                  <a:pt x="9144" y="443509"/>
                                </a:lnTo>
                                <a:lnTo>
                                  <a:pt x="488073" y="443509"/>
                                </a:lnTo>
                                <a:lnTo>
                                  <a:pt x="488073" y="434352"/>
                                </a:lnTo>
                                <a:lnTo>
                                  <a:pt x="9144" y="434352"/>
                                </a:lnTo>
                                <a:lnTo>
                                  <a:pt x="9144" y="227469"/>
                                </a:lnTo>
                                <a:lnTo>
                                  <a:pt x="488073" y="227469"/>
                                </a:lnTo>
                                <a:lnTo>
                                  <a:pt x="488073" y="218325"/>
                                </a:lnTo>
                                <a:lnTo>
                                  <a:pt x="9144" y="218325"/>
                                </a:lnTo>
                                <a:lnTo>
                                  <a:pt x="9144" y="9156"/>
                                </a:lnTo>
                                <a:lnTo>
                                  <a:pt x="488073" y="9156"/>
                                </a:lnTo>
                                <a:lnTo>
                                  <a:pt x="488073" y="0"/>
                                </a:lnTo>
                                <a:lnTo>
                                  <a:pt x="4572" y="0"/>
                                </a:lnTo>
                                <a:lnTo>
                                  <a:pt x="4572" y="4584"/>
                                </a:lnTo>
                                <a:lnTo>
                                  <a:pt x="0" y="4584"/>
                                </a:lnTo>
                                <a:lnTo>
                                  <a:pt x="0" y="2177504"/>
                                </a:lnTo>
                                <a:lnTo>
                                  <a:pt x="9144" y="2177504"/>
                                </a:lnTo>
                                <a:lnTo>
                                  <a:pt x="9144" y="1964918"/>
                                </a:lnTo>
                                <a:lnTo>
                                  <a:pt x="488073" y="1964918"/>
                                </a:lnTo>
                                <a:lnTo>
                                  <a:pt x="488073" y="2177504"/>
                                </a:lnTo>
                                <a:lnTo>
                                  <a:pt x="497217" y="2177504"/>
                                </a:lnTo>
                                <a:lnTo>
                                  <a:pt x="497217" y="1964918"/>
                                </a:lnTo>
                                <a:lnTo>
                                  <a:pt x="977303" y="1964918"/>
                                </a:lnTo>
                                <a:lnTo>
                                  <a:pt x="977303" y="2177504"/>
                                </a:lnTo>
                                <a:lnTo>
                                  <a:pt x="986447" y="2177504"/>
                                </a:lnTo>
                                <a:lnTo>
                                  <a:pt x="986447" y="1964918"/>
                                </a:lnTo>
                                <a:lnTo>
                                  <a:pt x="1466519" y="1964918"/>
                                </a:lnTo>
                                <a:lnTo>
                                  <a:pt x="1466519" y="2177504"/>
                                </a:lnTo>
                                <a:lnTo>
                                  <a:pt x="1475663" y="2177504"/>
                                </a:lnTo>
                                <a:lnTo>
                                  <a:pt x="1475663" y="1964918"/>
                                </a:lnTo>
                                <a:lnTo>
                                  <a:pt x="1953463" y="1964918"/>
                                </a:lnTo>
                                <a:lnTo>
                                  <a:pt x="1953463" y="2177504"/>
                                </a:lnTo>
                                <a:lnTo>
                                  <a:pt x="1962607" y="2177504"/>
                                </a:lnTo>
                                <a:lnTo>
                                  <a:pt x="1962607" y="1964918"/>
                                </a:lnTo>
                                <a:lnTo>
                                  <a:pt x="2442680" y="1964918"/>
                                </a:lnTo>
                                <a:lnTo>
                                  <a:pt x="2442680" y="2177504"/>
                                </a:lnTo>
                                <a:lnTo>
                                  <a:pt x="2451824" y="2177504"/>
                                </a:lnTo>
                                <a:lnTo>
                                  <a:pt x="2451824" y="1964918"/>
                                </a:lnTo>
                                <a:lnTo>
                                  <a:pt x="2931909" y="1964918"/>
                                </a:lnTo>
                                <a:lnTo>
                                  <a:pt x="2931909" y="2177504"/>
                                </a:lnTo>
                                <a:lnTo>
                                  <a:pt x="2941053" y="2177504"/>
                                </a:lnTo>
                                <a:lnTo>
                                  <a:pt x="2941053" y="1964918"/>
                                </a:lnTo>
                                <a:lnTo>
                                  <a:pt x="3421126" y="1964918"/>
                                </a:lnTo>
                                <a:lnTo>
                                  <a:pt x="3421126" y="2177504"/>
                                </a:lnTo>
                                <a:lnTo>
                                  <a:pt x="3430270" y="2177504"/>
                                </a:lnTo>
                                <a:lnTo>
                                  <a:pt x="3430270" y="1964918"/>
                                </a:lnTo>
                                <a:lnTo>
                                  <a:pt x="3909212" y="1964918"/>
                                </a:lnTo>
                                <a:lnTo>
                                  <a:pt x="3909212" y="2177504"/>
                                </a:lnTo>
                                <a:lnTo>
                                  <a:pt x="3918356" y="2177504"/>
                                </a:lnTo>
                                <a:lnTo>
                                  <a:pt x="3918356" y="1964918"/>
                                </a:lnTo>
                                <a:lnTo>
                                  <a:pt x="4036098" y="1964918"/>
                                </a:lnTo>
                                <a:lnTo>
                                  <a:pt x="4036098" y="1955761"/>
                                </a:lnTo>
                                <a:lnTo>
                                  <a:pt x="3918356" y="1955761"/>
                                </a:lnTo>
                                <a:lnTo>
                                  <a:pt x="3918356" y="1746592"/>
                                </a:lnTo>
                                <a:lnTo>
                                  <a:pt x="4036098" y="1746592"/>
                                </a:lnTo>
                                <a:lnTo>
                                  <a:pt x="4036098" y="1737436"/>
                                </a:lnTo>
                                <a:lnTo>
                                  <a:pt x="3918356" y="1737436"/>
                                </a:lnTo>
                                <a:lnTo>
                                  <a:pt x="3918356" y="1529410"/>
                                </a:lnTo>
                                <a:lnTo>
                                  <a:pt x="4036098" y="1529410"/>
                                </a:lnTo>
                                <a:lnTo>
                                  <a:pt x="4036098" y="1520253"/>
                                </a:lnTo>
                                <a:lnTo>
                                  <a:pt x="3918356" y="1520253"/>
                                </a:lnTo>
                                <a:lnTo>
                                  <a:pt x="3918356" y="1313370"/>
                                </a:lnTo>
                                <a:lnTo>
                                  <a:pt x="4036098" y="1313370"/>
                                </a:lnTo>
                                <a:lnTo>
                                  <a:pt x="4036098" y="1304213"/>
                                </a:lnTo>
                                <a:lnTo>
                                  <a:pt x="3918356" y="1304213"/>
                                </a:lnTo>
                                <a:lnTo>
                                  <a:pt x="3918356" y="1096200"/>
                                </a:lnTo>
                                <a:lnTo>
                                  <a:pt x="4036098" y="1096200"/>
                                </a:lnTo>
                                <a:lnTo>
                                  <a:pt x="4036098" y="1087043"/>
                                </a:lnTo>
                                <a:lnTo>
                                  <a:pt x="3918356" y="1087043"/>
                                </a:lnTo>
                                <a:lnTo>
                                  <a:pt x="3918356" y="877874"/>
                                </a:lnTo>
                                <a:lnTo>
                                  <a:pt x="4036098" y="877874"/>
                                </a:lnTo>
                                <a:lnTo>
                                  <a:pt x="4036098" y="868718"/>
                                </a:lnTo>
                                <a:lnTo>
                                  <a:pt x="3918356" y="868718"/>
                                </a:lnTo>
                                <a:lnTo>
                                  <a:pt x="3918356" y="660692"/>
                                </a:lnTo>
                                <a:lnTo>
                                  <a:pt x="4036098" y="660692"/>
                                </a:lnTo>
                                <a:lnTo>
                                  <a:pt x="4036098" y="651535"/>
                                </a:lnTo>
                                <a:lnTo>
                                  <a:pt x="3918356" y="651535"/>
                                </a:lnTo>
                                <a:lnTo>
                                  <a:pt x="3918356" y="443509"/>
                                </a:lnTo>
                                <a:lnTo>
                                  <a:pt x="4036098" y="443509"/>
                                </a:lnTo>
                                <a:lnTo>
                                  <a:pt x="4036098" y="434352"/>
                                </a:lnTo>
                                <a:lnTo>
                                  <a:pt x="3918356" y="434352"/>
                                </a:lnTo>
                                <a:lnTo>
                                  <a:pt x="3918356" y="227469"/>
                                </a:lnTo>
                                <a:lnTo>
                                  <a:pt x="4036098" y="227469"/>
                                </a:lnTo>
                                <a:lnTo>
                                  <a:pt x="4036098" y="218325"/>
                                </a:lnTo>
                                <a:lnTo>
                                  <a:pt x="3918356" y="218325"/>
                                </a:lnTo>
                                <a:lnTo>
                                  <a:pt x="3918356" y="9156"/>
                                </a:lnTo>
                                <a:lnTo>
                                  <a:pt x="4036098" y="9156"/>
                                </a:lnTo>
                                <a:lnTo>
                                  <a:pt x="4036098" y="0"/>
                                </a:lnTo>
                                <a:close/>
                              </a:path>
                            </a:pathLst>
                          </a:custGeom>
                          <a:solidFill>
                            <a:srgbClr val="DADADA"/>
                          </a:solidFill>
                        </wps:spPr>
                        <wps:bodyPr wrap="square" lIns="0" tIns="0" rIns="0" bIns="0" rtlCol="0">
                          <a:prstTxWarp prst="textNoShape">
                            <a:avLst/>
                          </a:prstTxWarp>
                          <a:noAutofit/>
                        </wps:bodyPr>
                      </wps:wsp>
                      <wps:wsp>
                        <wps:cNvPr id="990" name="Graphic 990"/>
                        <wps:cNvSpPr/>
                        <wps:spPr>
                          <a:xfrm>
                            <a:off x="635063" y="391566"/>
                            <a:ext cx="4041140" cy="2182495"/>
                          </a:xfrm>
                          <a:custGeom>
                            <a:avLst/>
                            <a:gdLst/>
                            <a:ahLst/>
                            <a:cxnLst/>
                            <a:rect l="l" t="t" r="r" b="b"/>
                            <a:pathLst>
                              <a:path w="4041140" h="2182495">
                                <a:moveTo>
                                  <a:pt x="4038384" y="0"/>
                                </a:moveTo>
                                <a:lnTo>
                                  <a:pt x="1142" y="0"/>
                                </a:lnTo>
                                <a:lnTo>
                                  <a:pt x="0" y="2286"/>
                                </a:lnTo>
                                <a:lnTo>
                                  <a:pt x="0" y="2179777"/>
                                </a:lnTo>
                                <a:lnTo>
                                  <a:pt x="1142" y="2182063"/>
                                </a:lnTo>
                                <a:lnTo>
                                  <a:pt x="4038384" y="2182063"/>
                                </a:lnTo>
                                <a:lnTo>
                                  <a:pt x="4040670" y="2179777"/>
                                </a:lnTo>
                                <a:lnTo>
                                  <a:pt x="4040670" y="2177491"/>
                                </a:lnTo>
                                <a:lnTo>
                                  <a:pt x="9143" y="2177491"/>
                                </a:lnTo>
                                <a:lnTo>
                                  <a:pt x="4571" y="2172919"/>
                                </a:lnTo>
                                <a:lnTo>
                                  <a:pt x="9143" y="2172919"/>
                                </a:lnTo>
                                <a:lnTo>
                                  <a:pt x="9143" y="9144"/>
                                </a:lnTo>
                                <a:lnTo>
                                  <a:pt x="4571" y="9144"/>
                                </a:lnTo>
                                <a:lnTo>
                                  <a:pt x="9143" y="4572"/>
                                </a:lnTo>
                                <a:lnTo>
                                  <a:pt x="4040670" y="4572"/>
                                </a:lnTo>
                                <a:lnTo>
                                  <a:pt x="4040670" y="2286"/>
                                </a:lnTo>
                                <a:lnTo>
                                  <a:pt x="4038384" y="0"/>
                                </a:lnTo>
                                <a:close/>
                              </a:path>
                              <a:path w="4041140" h="2182495">
                                <a:moveTo>
                                  <a:pt x="4031526" y="2172919"/>
                                </a:moveTo>
                                <a:lnTo>
                                  <a:pt x="9143" y="2172919"/>
                                </a:lnTo>
                                <a:lnTo>
                                  <a:pt x="9143" y="2177491"/>
                                </a:lnTo>
                                <a:lnTo>
                                  <a:pt x="4031526" y="2177491"/>
                                </a:lnTo>
                                <a:lnTo>
                                  <a:pt x="4031526" y="2172919"/>
                                </a:lnTo>
                                <a:close/>
                              </a:path>
                              <a:path w="4041140" h="2182495">
                                <a:moveTo>
                                  <a:pt x="4040670" y="4572"/>
                                </a:moveTo>
                                <a:lnTo>
                                  <a:pt x="4031526" y="4572"/>
                                </a:lnTo>
                                <a:lnTo>
                                  <a:pt x="4036098" y="9144"/>
                                </a:lnTo>
                                <a:lnTo>
                                  <a:pt x="4031526" y="9144"/>
                                </a:lnTo>
                                <a:lnTo>
                                  <a:pt x="4031526" y="2172919"/>
                                </a:lnTo>
                                <a:lnTo>
                                  <a:pt x="4036098" y="2172919"/>
                                </a:lnTo>
                                <a:lnTo>
                                  <a:pt x="4031526" y="2177491"/>
                                </a:lnTo>
                                <a:lnTo>
                                  <a:pt x="4040670" y="2177491"/>
                                </a:lnTo>
                                <a:lnTo>
                                  <a:pt x="4040670" y="4572"/>
                                </a:lnTo>
                                <a:close/>
                              </a:path>
                              <a:path w="4041140" h="2182495">
                                <a:moveTo>
                                  <a:pt x="4031526" y="4572"/>
                                </a:moveTo>
                                <a:lnTo>
                                  <a:pt x="9143" y="4572"/>
                                </a:lnTo>
                                <a:lnTo>
                                  <a:pt x="9143" y="9144"/>
                                </a:lnTo>
                                <a:lnTo>
                                  <a:pt x="4031526" y="9144"/>
                                </a:lnTo>
                                <a:lnTo>
                                  <a:pt x="4031526" y="4572"/>
                                </a:lnTo>
                                <a:close/>
                              </a:path>
                            </a:pathLst>
                          </a:custGeom>
                          <a:solidFill>
                            <a:srgbClr val="A8A8A8"/>
                          </a:solidFill>
                        </wps:spPr>
                        <wps:bodyPr wrap="square" lIns="0" tIns="0" rIns="0" bIns="0" rtlCol="0">
                          <a:prstTxWarp prst="textNoShape">
                            <a:avLst/>
                          </a:prstTxWarp>
                          <a:noAutofit/>
                        </wps:bodyPr>
                      </wps:wsp>
                      <wps:wsp>
                        <wps:cNvPr id="991" name="Graphic 991"/>
                        <wps:cNvSpPr/>
                        <wps:spPr>
                          <a:xfrm>
                            <a:off x="639635" y="2564485"/>
                            <a:ext cx="4031615" cy="9525"/>
                          </a:xfrm>
                          <a:custGeom>
                            <a:avLst/>
                            <a:gdLst/>
                            <a:ahLst/>
                            <a:cxnLst/>
                            <a:rect l="l" t="t" r="r" b="b"/>
                            <a:pathLst>
                              <a:path w="4031615" h="9525">
                                <a:moveTo>
                                  <a:pt x="4031526" y="0"/>
                                </a:moveTo>
                                <a:lnTo>
                                  <a:pt x="0" y="0"/>
                                </a:lnTo>
                                <a:lnTo>
                                  <a:pt x="0" y="9144"/>
                                </a:lnTo>
                                <a:lnTo>
                                  <a:pt x="4031526" y="9144"/>
                                </a:lnTo>
                                <a:lnTo>
                                  <a:pt x="4031526" y="0"/>
                                </a:lnTo>
                                <a:close/>
                              </a:path>
                            </a:pathLst>
                          </a:custGeom>
                          <a:solidFill>
                            <a:srgbClr val="DADADA"/>
                          </a:solidFill>
                        </wps:spPr>
                        <wps:bodyPr wrap="square" lIns="0" tIns="0" rIns="0" bIns="0" rtlCol="0">
                          <a:prstTxWarp prst="textNoShape">
                            <a:avLst/>
                          </a:prstTxWarp>
                          <a:noAutofit/>
                        </wps:bodyPr>
                      </wps:wsp>
                      <pic:pic xmlns:pic="http://schemas.openxmlformats.org/drawingml/2006/picture">
                        <pic:nvPicPr>
                          <pic:cNvPr id="992" name="Image 992"/>
                          <pic:cNvPicPr/>
                        </pic:nvPicPr>
                        <pic:blipFill>
                          <a:blip r:embed="rId164" cstate="print"/>
                          <a:stretch>
                            <a:fillRect/>
                          </a:stretch>
                        </pic:blipFill>
                        <pic:spPr>
                          <a:xfrm>
                            <a:off x="604202" y="1321993"/>
                            <a:ext cx="4103547" cy="217170"/>
                          </a:xfrm>
                          <a:prstGeom prst="rect">
                            <a:avLst/>
                          </a:prstGeom>
                        </pic:spPr>
                      </pic:pic>
                      <pic:pic xmlns:pic="http://schemas.openxmlformats.org/drawingml/2006/picture">
                        <pic:nvPicPr>
                          <pic:cNvPr id="993" name="Image 993"/>
                          <pic:cNvPicPr/>
                        </pic:nvPicPr>
                        <pic:blipFill>
                          <a:blip r:embed="rId165" cstate="print"/>
                          <a:stretch>
                            <a:fillRect/>
                          </a:stretch>
                        </pic:blipFill>
                        <pic:spPr>
                          <a:xfrm>
                            <a:off x="604202" y="2059266"/>
                            <a:ext cx="4103535" cy="401205"/>
                          </a:xfrm>
                          <a:prstGeom prst="rect">
                            <a:avLst/>
                          </a:prstGeom>
                        </pic:spPr>
                      </pic:pic>
                      <pic:pic xmlns:pic="http://schemas.openxmlformats.org/drawingml/2006/picture">
                        <pic:nvPicPr>
                          <pic:cNvPr id="994" name="Image 994"/>
                          <pic:cNvPicPr/>
                        </pic:nvPicPr>
                        <pic:blipFill>
                          <a:blip r:embed="rId166" cstate="print"/>
                          <a:stretch>
                            <a:fillRect/>
                          </a:stretch>
                        </pic:blipFill>
                        <pic:spPr>
                          <a:xfrm>
                            <a:off x="604202" y="534454"/>
                            <a:ext cx="4103547" cy="349770"/>
                          </a:xfrm>
                          <a:prstGeom prst="rect">
                            <a:avLst/>
                          </a:prstGeom>
                        </pic:spPr>
                      </pic:pic>
                      <wps:wsp>
                        <wps:cNvPr id="995" name="Graphic 995"/>
                        <wps:cNvSpPr/>
                        <wps:spPr>
                          <a:xfrm>
                            <a:off x="1730095" y="2843390"/>
                            <a:ext cx="260985" cy="27940"/>
                          </a:xfrm>
                          <a:custGeom>
                            <a:avLst/>
                            <a:gdLst/>
                            <a:ahLst/>
                            <a:cxnLst/>
                            <a:rect l="l" t="t" r="r" b="b"/>
                            <a:pathLst>
                              <a:path w="260985" h="27940">
                                <a:moveTo>
                                  <a:pt x="254901" y="0"/>
                                </a:moveTo>
                                <a:lnTo>
                                  <a:pt x="13715" y="0"/>
                                </a:lnTo>
                                <a:lnTo>
                                  <a:pt x="5714" y="0"/>
                                </a:lnTo>
                                <a:lnTo>
                                  <a:pt x="0" y="5715"/>
                                </a:lnTo>
                                <a:lnTo>
                                  <a:pt x="0" y="20574"/>
                                </a:lnTo>
                                <a:lnTo>
                                  <a:pt x="5714" y="27432"/>
                                </a:lnTo>
                                <a:lnTo>
                                  <a:pt x="254901" y="27432"/>
                                </a:lnTo>
                                <a:lnTo>
                                  <a:pt x="260616" y="20574"/>
                                </a:lnTo>
                                <a:lnTo>
                                  <a:pt x="260616" y="5715"/>
                                </a:lnTo>
                                <a:lnTo>
                                  <a:pt x="254901" y="0"/>
                                </a:lnTo>
                                <a:close/>
                              </a:path>
                            </a:pathLst>
                          </a:custGeom>
                          <a:solidFill>
                            <a:srgbClr val="00B24F"/>
                          </a:solidFill>
                        </wps:spPr>
                        <wps:bodyPr wrap="square" lIns="0" tIns="0" rIns="0" bIns="0" rtlCol="0">
                          <a:prstTxWarp prst="textNoShape">
                            <a:avLst/>
                          </a:prstTxWarp>
                          <a:noAutofit/>
                        </wps:bodyPr>
                      </wps:wsp>
                      <pic:pic xmlns:pic="http://schemas.openxmlformats.org/drawingml/2006/picture">
                        <pic:nvPicPr>
                          <pic:cNvPr id="996" name="Image 996"/>
                          <pic:cNvPicPr/>
                        </pic:nvPicPr>
                        <pic:blipFill>
                          <a:blip r:embed="rId167" cstate="print"/>
                          <a:stretch>
                            <a:fillRect/>
                          </a:stretch>
                        </pic:blipFill>
                        <pic:spPr>
                          <a:xfrm>
                            <a:off x="1823821" y="2820530"/>
                            <a:ext cx="70866" cy="70866"/>
                          </a:xfrm>
                          <a:prstGeom prst="rect">
                            <a:avLst/>
                          </a:prstGeom>
                        </pic:spPr>
                      </pic:pic>
                      <wps:wsp>
                        <wps:cNvPr id="997" name="Graphic 997"/>
                        <wps:cNvSpPr/>
                        <wps:spPr>
                          <a:xfrm>
                            <a:off x="2373629" y="2843390"/>
                            <a:ext cx="260985" cy="27940"/>
                          </a:xfrm>
                          <a:custGeom>
                            <a:avLst/>
                            <a:gdLst/>
                            <a:ahLst/>
                            <a:cxnLst/>
                            <a:rect l="l" t="t" r="r" b="b"/>
                            <a:pathLst>
                              <a:path w="260985" h="27940">
                                <a:moveTo>
                                  <a:pt x="254901" y="0"/>
                                </a:moveTo>
                                <a:lnTo>
                                  <a:pt x="13715" y="0"/>
                                </a:lnTo>
                                <a:lnTo>
                                  <a:pt x="5714" y="0"/>
                                </a:lnTo>
                                <a:lnTo>
                                  <a:pt x="0" y="5715"/>
                                </a:lnTo>
                                <a:lnTo>
                                  <a:pt x="0" y="20574"/>
                                </a:lnTo>
                                <a:lnTo>
                                  <a:pt x="5714" y="27432"/>
                                </a:lnTo>
                                <a:lnTo>
                                  <a:pt x="254901" y="27432"/>
                                </a:lnTo>
                                <a:lnTo>
                                  <a:pt x="260616" y="20574"/>
                                </a:lnTo>
                                <a:lnTo>
                                  <a:pt x="260616" y="5715"/>
                                </a:lnTo>
                                <a:lnTo>
                                  <a:pt x="254901" y="0"/>
                                </a:lnTo>
                                <a:close/>
                              </a:path>
                            </a:pathLst>
                          </a:custGeom>
                          <a:solidFill>
                            <a:srgbClr val="0071C1"/>
                          </a:solidFill>
                        </wps:spPr>
                        <wps:bodyPr wrap="square" lIns="0" tIns="0" rIns="0" bIns="0" rtlCol="0">
                          <a:prstTxWarp prst="textNoShape">
                            <a:avLst/>
                          </a:prstTxWarp>
                          <a:noAutofit/>
                        </wps:bodyPr>
                      </wps:wsp>
                      <pic:pic xmlns:pic="http://schemas.openxmlformats.org/drawingml/2006/picture">
                        <pic:nvPicPr>
                          <pic:cNvPr id="998" name="Image 998"/>
                          <pic:cNvPicPr/>
                        </pic:nvPicPr>
                        <pic:blipFill>
                          <a:blip r:embed="rId168" cstate="print"/>
                          <a:stretch>
                            <a:fillRect/>
                          </a:stretch>
                        </pic:blipFill>
                        <pic:spPr>
                          <a:xfrm>
                            <a:off x="2467355" y="2820517"/>
                            <a:ext cx="70865" cy="70866"/>
                          </a:xfrm>
                          <a:prstGeom prst="rect">
                            <a:avLst/>
                          </a:prstGeom>
                        </pic:spPr>
                      </pic:pic>
                      <wps:wsp>
                        <wps:cNvPr id="999" name="Graphic 999"/>
                        <wps:cNvSpPr/>
                        <wps:spPr>
                          <a:xfrm>
                            <a:off x="2918879" y="2843390"/>
                            <a:ext cx="262255" cy="27940"/>
                          </a:xfrm>
                          <a:custGeom>
                            <a:avLst/>
                            <a:gdLst/>
                            <a:ahLst/>
                            <a:cxnLst/>
                            <a:rect l="l" t="t" r="r" b="b"/>
                            <a:pathLst>
                              <a:path w="262255" h="27940">
                                <a:moveTo>
                                  <a:pt x="254901" y="0"/>
                                </a:moveTo>
                                <a:lnTo>
                                  <a:pt x="13715" y="0"/>
                                </a:lnTo>
                                <a:lnTo>
                                  <a:pt x="5714" y="0"/>
                                </a:lnTo>
                                <a:lnTo>
                                  <a:pt x="0" y="5715"/>
                                </a:lnTo>
                                <a:lnTo>
                                  <a:pt x="0" y="20574"/>
                                </a:lnTo>
                                <a:lnTo>
                                  <a:pt x="5714" y="27432"/>
                                </a:lnTo>
                                <a:lnTo>
                                  <a:pt x="254901" y="27432"/>
                                </a:lnTo>
                                <a:lnTo>
                                  <a:pt x="261759" y="20574"/>
                                </a:lnTo>
                                <a:lnTo>
                                  <a:pt x="261759" y="5715"/>
                                </a:lnTo>
                                <a:lnTo>
                                  <a:pt x="254901" y="0"/>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000" name="Image 1000"/>
                          <pic:cNvPicPr/>
                        </pic:nvPicPr>
                        <pic:blipFill>
                          <a:blip r:embed="rId169" cstate="print"/>
                          <a:stretch>
                            <a:fillRect/>
                          </a:stretch>
                        </pic:blipFill>
                        <pic:spPr>
                          <a:xfrm>
                            <a:off x="3013748" y="2820530"/>
                            <a:ext cx="70865" cy="70866"/>
                          </a:xfrm>
                          <a:prstGeom prst="rect">
                            <a:avLst/>
                          </a:prstGeom>
                        </pic:spPr>
                      </pic:pic>
                      <wps:wsp>
                        <wps:cNvPr id="1001" name="Graphic 1001"/>
                        <wps:cNvSpPr/>
                        <wps:spPr>
                          <a:xfrm>
                            <a:off x="0" y="0"/>
                            <a:ext cx="5130800" cy="3016250"/>
                          </a:xfrm>
                          <a:custGeom>
                            <a:avLst/>
                            <a:gdLst/>
                            <a:ahLst/>
                            <a:cxnLst/>
                            <a:rect l="l" t="t" r="r" b="b"/>
                            <a:pathLst>
                              <a:path w="5130800" h="3016250">
                                <a:moveTo>
                                  <a:pt x="5130546" y="12"/>
                                </a:moveTo>
                                <a:lnTo>
                                  <a:pt x="5124450" y="12"/>
                                </a:lnTo>
                                <a:lnTo>
                                  <a:pt x="5124450" y="6096"/>
                                </a:lnTo>
                                <a:lnTo>
                                  <a:pt x="5124450" y="3009912"/>
                                </a:lnTo>
                                <a:lnTo>
                                  <a:pt x="6096" y="3009912"/>
                                </a:lnTo>
                                <a:lnTo>
                                  <a:pt x="6096" y="6096"/>
                                </a:lnTo>
                                <a:lnTo>
                                  <a:pt x="5124450" y="6096"/>
                                </a:lnTo>
                                <a:lnTo>
                                  <a:pt x="5124450" y="12"/>
                                </a:lnTo>
                                <a:lnTo>
                                  <a:pt x="6096" y="12"/>
                                </a:lnTo>
                                <a:lnTo>
                                  <a:pt x="0" y="0"/>
                                </a:lnTo>
                                <a:lnTo>
                                  <a:pt x="0" y="3009912"/>
                                </a:lnTo>
                                <a:lnTo>
                                  <a:pt x="0" y="3012948"/>
                                </a:lnTo>
                                <a:lnTo>
                                  <a:pt x="0" y="3015996"/>
                                </a:lnTo>
                                <a:lnTo>
                                  <a:pt x="5124450" y="3015996"/>
                                </a:lnTo>
                                <a:lnTo>
                                  <a:pt x="5127498" y="3015996"/>
                                </a:lnTo>
                                <a:lnTo>
                                  <a:pt x="5130533" y="3015996"/>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1002" name="Textbox 1002"/>
                        <wps:cNvSpPr txBox="1"/>
                        <wps:spPr>
                          <a:xfrm>
                            <a:off x="4413627" y="2607739"/>
                            <a:ext cx="390525" cy="139700"/>
                          </a:xfrm>
                          <a:prstGeom prst="rect">
                            <a:avLst/>
                          </a:prstGeom>
                        </wps:spPr>
                        <wps:txbx>
                          <w:txbxContent>
                            <w:p w14:paraId="1BBBB13D" w14:textId="77777777" w:rsidR="006F6DBA" w:rsidRDefault="00000000">
                              <w:pPr>
                                <w:spacing w:before="19"/>
                                <w:rPr>
                                  <w:sz w:val="16"/>
                                </w:rPr>
                              </w:pPr>
                              <w:proofErr w:type="gramStart"/>
                              <w:r>
                                <w:rPr>
                                  <w:color w:val="595959"/>
                                  <w:sz w:val="15"/>
                                </w:rPr>
                                <w:t>120</w:t>
                              </w:r>
                              <w:r>
                                <w:rPr>
                                  <w:color w:val="595959"/>
                                  <w:spacing w:val="36"/>
                                  <w:sz w:val="15"/>
                                </w:rPr>
                                <w:t xml:space="preserve">  </w:t>
                              </w:r>
                              <w:r>
                                <w:rPr>
                                  <w:color w:val="595959"/>
                                  <w:spacing w:val="-5"/>
                                  <w:sz w:val="16"/>
                                </w:rPr>
                                <w:t>°</w:t>
                              </w:r>
                              <w:proofErr w:type="gramEnd"/>
                              <w:r>
                                <w:rPr>
                                  <w:color w:val="595959"/>
                                  <w:spacing w:val="-5"/>
                                  <w:sz w:val="16"/>
                                </w:rPr>
                                <w:t>C</w:t>
                              </w:r>
                            </w:p>
                          </w:txbxContent>
                        </wps:txbx>
                        <wps:bodyPr wrap="square" lIns="0" tIns="0" rIns="0" bIns="0" rtlCol="0">
                          <a:noAutofit/>
                        </wps:bodyPr>
                      </wps:wsp>
                      <wps:wsp>
                        <wps:cNvPr id="1003" name="Textbox 1003"/>
                        <wps:cNvSpPr txBox="1"/>
                        <wps:spPr>
                          <a:xfrm>
                            <a:off x="3930846" y="2619544"/>
                            <a:ext cx="172085" cy="127000"/>
                          </a:xfrm>
                          <a:prstGeom prst="rect">
                            <a:avLst/>
                          </a:prstGeom>
                        </wps:spPr>
                        <wps:txbx>
                          <w:txbxContent>
                            <w:p w14:paraId="1B929EA4" w14:textId="77777777" w:rsidR="006F6DBA" w:rsidRDefault="00000000">
                              <w:pPr>
                                <w:spacing w:before="10"/>
                                <w:rPr>
                                  <w:sz w:val="15"/>
                                </w:rPr>
                              </w:pPr>
                              <w:r>
                                <w:rPr>
                                  <w:color w:val="595959"/>
                                  <w:spacing w:val="-5"/>
                                  <w:sz w:val="15"/>
                                </w:rPr>
                                <w:t>100</w:t>
                              </w:r>
                            </w:p>
                          </w:txbxContent>
                        </wps:txbx>
                        <wps:bodyPr wrap="square" lIns="0" tIns="0" rIns="0" bIns="0" rtlCol="0">
                          <a:noAutofit/>
                        </wps:bodyPr>
                      </wps:wsp>
                      <wps:wsp>
                        <wps:cNvPr id="1004" name="Textbox 1004"/>
                        <wps:cNvSpPr txBox="1"/>
                        <wps:spPr>
                          <a:xfrm>
                            <a:off x="3472459" y="2619544"/>
                            <a:ext cx="118745" cy="127000"/>
                          </a:xfrm>
                          <a:prstGeom prst="rect">
                            <a:avLst/>
                          </a:prstGeom>
                        </wps:spPr>
                        <wps:txbx>
                          <w:txbxContent>
                            <w:p w14:paraId="4A4BDCB3" w14:textId="77777777" w:rsidR="006F6DBA" w:rsidRDefault="00000000">
                              <w:pPr>
                                <w:spacing w:before="10"/>
                                <w:rPr>
                                  <w:sz w:val="15"/>
                                </w:rPr>
                              </w:pPr>
                              <w:r>
                                <w:rPr>
                                  <w:color w:val="595959"/>
                                  <w:spacing w:val="-5"/>
                                  <w:sz w:val="15"/>
                                </w:rPr>
                                <w:t>80</w:t>
                              </w:r>
                            </w:p>
                          </w:txbxContent>
                        </wps:txbx>
                        <wps:bodyPr wrap="square" lIns="0" tIns="0" rIns="0" bIns="0" rtlCol="0">
                          <a:noAutofit/>
                        </wps:bodyPr>
                      </wps:wsp>
                      <wps:wsp>
                        <wps:cNvPr id="1005" name="Textbox 1005"/>
                        <wps:cNvSpPr txBox="1"/>
                        <wps:spPr>
                          <a:xfrm>
                            <a:off x="2995012" y="2619544"/>
                            <a:ext cx="118745" cy="127000"/>
                          </a:xfrm>
                          <a:prstGeom prst="rect">
                            <a:avLst/>
                          </a:prstGeom>
                        </wps:spPr>
                        <wps:txbx>
                          <w:txbxContent>
                            <w:p w14:paraId="5A402A1C" w14:textId="77777777" w:rsidR="006F6DBA" w:rsidRDefault="00000000">
                              <w:pPr>
                                <w:spacing w:before="10"/>
                                <w:rPr>
                                  <w:sz w:val="15"/>
                                </w:rPr>
                              </w:pPr>
                              <w:r>
                                <w:rPr>
                                  <w:color w:val="595959"/>
                                  <w:spacing w:val="-5"/>
                                  <w:sz w:val="15"/>
                                </w:rPr>
                                <w:t>60</w:t>
                              </w:r>
                            </w:p>
                          </w:txbxContent>
                        </wps:txbx>
                        <wps:bodyPr wrap="square" lIns="0" tIns="0" rIns="0" bIns="0" rtlCol="0">
                          <a:noAutofit/>
                        </wps:bodyPr>
                      </wps:wsp>
                      <wps:wsp>
                        <wps:cNvPr id="1006" name="Textbox 1006"/>
                        <wps:cNvSpPr txBox="1"/>
                        <wps:spPr>
                          <a:xfrm>
                            <a:off x="1049351" y="2619544"/>
                            <a:ext cx="150495" cy="127000"/>
                          </a:xfrm>
                          <a:prstGeom prst="rect">
                            <a:avLst/>
                          </a:prstGeom>
                        </wps:spPr>
                        <wps:txbx>
                          <w:txbxContent>
                            <w:p w14:paraId="08E560B7" w14:textId="77777777" w:rsidR="006F6DBA" w:rsidRDefault="00000000">
                              <w:pPr>
                                <w:spacing w:before="10"/>
                                <w:rPr>
                                  <w:sz w:val="15"/>
                                </w:rPr>
                              </w:pPr>
                              <w:r>
                                <w:rPr>
                                  <w:color w:val="595959"/>
                                  <w:spacing w:val="-2"/>
                                  <w:sz w:val="15"/>
                                </w:rPr>
                                <w:t>-</w:t>
                              </w:r>
                              <w:r>
                                <w:rPr>
                                  <w:color w:val="595959"/>
                                  <w:spacing w:val="-5"/>
                                  <w:sz w:val="15"/>
                                </w:rPr>
                                <w:t>20</w:t>
                              </w:r>
                            </w:p>
                          </w:txbxContent>
                        </wps:txbx>
                        <wps:bodyPr wrap="square" lIns="0" tIns="0" rIns="0" bIns="0" rtlCol="0">
                          <a:noAutofit/>
                        </wps:bodyPr>
                      </wps:wsp>
                      <wps:wsp>
                        <wps:cNvPr id="1007" name="Textbox 1007"/>
                        <wps:cNvSpPr txBox="1"/>
                        <wps:spPr>
                          <a:xfrm>
                            <a:off x="568761" y="2619544"/>
                            <a:ext cx="150495" cy="127000"/>
                          </a:xfrm>
                          <a:prstGeom prst="rect">
                            <a:avLst/>
                          </a:prstGeom>
                        </wps:spPr>
                        <wps:txbx>
                          <w:txbxContent>
                            <w:p w14:paraId="60EFB054" w14:textId="77777777" w:rsidR="006F6DBA" w:rsidRDefault="00000000">
                              <w:pPr>
                                <w:spacing w:before="10"/>
                                <w:rPr>
                                  <w:sz w:val="15"/>
                                </w:rPr>
                              </w:pPr>
                              <w:r>
                                <w:rPr>
                                  <w:color w:val="595959"/>
                                  <w:spacing w:val="-2"/>
                                  <w:sz w:val="15"/>
                                </w:rPr>
                                <w:t>-</w:t>
                              </w:r>
                              <w:r>
                                <w:rPr>
                                  <w:color w:val="595959"/>
                                  <w:spacing w:val="-5"/>
                                  <w:sz w:val="15"/>
                                </w:rPr>
                                <w:t>40</w:t>
                              </w:r>
                            </w:p>
                          </w:txbxContent>
                        </wps:txbx>
                        <wps:bodyPr wrap="square" lIns="0" tIns="0" rIns="0" bIns="0" rtlCol="0">
                          <a:noAutofit/>
                        </wps:bodyPr>
                      </wps:wsp>
                      <wps:wsp>
                        <wps:cNvPr id="1008" name="Textbox 1008"/>
                        <wps:cNvSpPr txBox="1"/>
                        <wps:spPr>
                          <a:xfrm>
                            <a:off x="2508049" y="2619544"/>
                            <a:ext cx="118745" cy="127000"/>
                          </a:xfrm>
                          <a:prstGeom prst="rect">
                            <a:avLst/>
                          </a:prstGeom>
                        </wps:spPr>
                        <wps:txbx>
                          <w:txbxContent>
                            <w:p w14:paraId="20045C17" w14:textId="77777777" w:rsidR="006F6DBA" w:rsidRDefault="00000000">
                              <w:pPr>
                                <w:spacing w:before="10"/>
                                <w:rPr>
                                  <w:sz w:val="15"/>
                                </w:rPr>
                              </w:pPr>
                              <w:r>
                                <w:rPr>
                                  <w:color w:val="595959"/>
                                  <w:spacing w:val="-5"/>
                                  <w:sz w:val="15"/>
                                </w:rPr>
                                <w:t>40</w:t>
                              </w:r>
                            </w:p>
                          </w:txbxContent>
                        </wps:txbx>
                        <wps:bodyPr wrap="square" lIns="0" tIns="0" rIns="0" bIns="0" rtlCol="0">
                          <a:noAutofit/>
                        </wps:bodyPr>
                      </wps:wsp>
                      <wps:wsp>
                        <wps:cNvPr id="1009" name="Textbox 1009"/>
                        <wps:cNvSpPr txBox="1"/>
                        <wps:spPr>
                          <a:xfrm>
                            <a:off x="2002154" y="2619544"/>
                            <a:ext cx="274955" cy="306070"/>
                          </a:xfrm>
                          <a:prstGeom prst="rect">
                            <a:avLst/>
                          </a:prstGeom>
                        </wps:spPr>
                        <wps:txbx>
                          <w:txbxContent>
                            <w:p w14:paraId="54846E30" w14:textId="77777777" w:rsidR="006F6DBA" w:rsidRDefault="00000000">
                              <w:pPr>
                                <w:spacing w:before="10"/>
                                <w:ind w:left="44"/>
                                <w:rPr>
                                  <w:sz w:val="15"/>
                                </w:rPr>
                              </w:pPr>
                              <w:r>
                                <w:rPr>
                                  <w:color w:val="595959"/>
                                  <w:spacing w:val="-5"/>
                                  <w:sz w:val="15"/>
                                </w:rPr>
                                <w:t>20</w:t>
                              </w:r>
                            </w:p>
                            <w:p w14:paraId="7784119C" w14:textId="77777777" w:rsidR="006F6DBA" w:rsidRDefault="00000000">
                              <w:pPr>
                                <w:spacing w:before="95"/>
                                <w:rPr>
                                  <w:sz w:val="16"/>
                                </w:rPr>
                              </w:pPr>
                              <w:r>
                                <w:rPr>
                                  <w:color w:val="595959"/>
                                  <w:spacing w:val="-4"/>
                                  <w:w w:val="105"/>
                                  <w:sz w:val="16"/>
                                </w:rPr>
                                <w:t>Mean</w:t>
                              </w:r>
                            </w:p>
                          </w:txbxContent>
                        </wps:txbx>
                        <wps:bodyPr wrap="square" lIns="0" tIns="0" rIns="0" bIns="0" rtlCol="0">
                          <a:noAutofit/>
                        </wps:bodyPr>
                      </wps:wsp>
                      <wps:wsp>
                        <wps:cNvPr id="1010" name="Textbox 1010"/>
                        <wps:cNvSpPr txBox="1"/>
                        <wps:spPr>
                          <a:xfrm>
                            <a:off x="1577560" y="2619544"/>
                            <a:ext cx="66040" cy="127000"/>
                          </a:xfrm>
                          <a:prstGeom prst="rect">
                            <a:avLst/>
                          </a:prstGeom>
                        </wps:spPr>
                        <wps:txbx>
                          <w:txbxContent>
                            <w:p w14:paraId="605A24C8" w14:textId="77777777" w:rsidR="006F6DBA" w:rsidRDefault="00000000">
                              <w:pPr>
                                <w:spacing w:before="10"/>
                                <w:rPr>
                                  <w:sz w:val="15"/>
                                </w:rPr>
                              </w:pPr>
                              <w:r>
                                <w:rPr>
                                  <w:color w:val="595959"/>
                                  <w:spacing w:val="-10"/>
                                  <w:sz w:val="15"/>
                                </w:rPr>
                                <w:t>0</w:t>
                              </w:r>
                            </w:p>
                          </w:txbxContent>
                        </wps:txbx>
                        <wps:bodyPr wrap="square" lIns="0" tIns="0" rIns="0" bIns="0" rtlCol="0">
                          <a:noAutofit/>
                        </wps:bodyPr>
                      </wps:wsp>
                      <wps:wsp>
                        <wps:cNvPr id="1011" name="Textbox 1011"/>
                        <wps:cNvSpPr txBox="1"/>
                        <wps:spPr>
                          <a:xfrm>
                            <a:off x="2644533" y="2786053"/>
                            <a:ext cx="181610" cy="139700"/>
                          </a:xfrm>
                          <a:prstGeom prst="rect">
                            <a:avLst/>
                          </a:prstGeom>
                        </wps:spPr>
                        <wps:txbx>
                          <w:txbxContent>
                            <w:p w14:paraId="68F4511A" w14:textId="77777777" w:rsidR="006F6DBA" w:rsidRDefault="00000000">
                              <w:pPr>
                                <w:spacing w:before="16"/>
                                <w:rPr>
                                  <w:sz w:val="16"/>
                                </w:rPr>
                              </w:pPr>
                              <w:r>
                                <w:rPr>
                                  <w:color w:val="595959"/>
                                  <w:spacing w:val="-5"/>
                                  <w:w w:val="105"/>
                                  <w:sz w:val="16"/>
                                </w:rPr>
                                <w:t>Min</w:t>
                              </w:r>
                            </w:p>
                          </w:txbxContent>
                        </wps:txbx>
                        <wps:bodyPr wrap="square" lIns="0" tIns="0" rIns="0" bIns="0" rtlCol="0">
                          <a:noAutofit/>
                        </wps:bodyPr>
                      </wps:wsp>
                      <wps:wsp>
                        <wps:cNvPr id="1012" name="Textbox 1012"/>
                        <wps:cNvSpPr txBox="1"/>
                        <wps:spPr>
                          <a:xfrm>
                            <a:off x="310438" y="120488"/>
                            <a:ext cx="254000" cy="2510790"/>
                          </a:xfrm>
                          <a:prstGeom prst="rect">
                            <a:avLst/>
                          </a:prstGeom>
                        </wps:spPr>
                        <wps:txbx>
                          <w:txbxContent>
                            <w:p w14:paraId="265259B9" w14:textId="77777777" w:rsidR="006F6DBA" w:rsidRDefault="00000000">
                              <w:pPr>
                                <w:spacing w:before="16"/>
                                <w:ind w:left="192"/>
                                <w:rPr>
                                  <w:sz w:val="16"/>
                                </w:rPr>
                              </w:pPr>
                              <w:r>
                                <w:rPr>
                                  <w:color w:val="595959"/>
                                  <w:spacing w:val="-10"/>
                                  <w:w w:val="105"/>
                                  <w:sz w:val="16"/>
                                </w:rPr>
                                <w:t>V</w:t>
                              </w:r>
                            </w:p>
                            <w:p w14:paraId="4048DC5C" w14:textId="77777777" w:rsidR="006F6DBA" w:rsidRDefault="00000000">
                              <w:pPr>
                                <w:spacing w:before="142"/>
                                <w:ind w:right="22"/>
                                <w:jc w:val="right"/>
                                <w:rPr>
                                  <w:sz w:val="15"/>
                                </w:rPr>
                              </w:pPr>
                              <w:r>
                                <w:rPr>
                                  <w:color w:val="595959"/>
                                  <w:spacing w:val="-2"/>
                                  <w:sz w:val="15"/>
                                </w:rPr>
                                <w:t>1.235</w:t>
                              </w:r>
                            </w:p>
                            <w:p w14:paraId="463A7A35" w14:textId="77777777" w:rsidR="006F6DBA" w:rsidRDefault="00000000">
                              <w:pPr>
                                <w:spacing w:before="169"/>
                                <w:ind w:right="19"/>
                                <w:jc w:val="right"/>
                                <w:rPr>
                                  <w:sz w:val="15"/>
                                </w:rPr>
                              </w:pPr>
                              <w:r>
                                <w:rPr>
                                  <w:color w:val="595959"/>
                                  <w:spacing w:val="-4"/>
                                  <w:sz w:val="15"/>
                                </w:rPr>
                                <w:t>1.23</w:t>
                              </w:r>
                            </w:p>
                            <w:p w14:paraId="4C6F135A" w14:textId="77777777" w:rsidR="006F6DBA" w:rsidRDefault="00000000">
                              <w:pPr>
                                <w:spacing w:before="170"/>
                                <w:ind w:right="22"/>
                                <w:jc w:val="right"/>
                                <w:rPr>
                                  <w:sz w:val="15"/>
                                </w:rPr>
                              </w:pPr>
                              <w:r>
                                <w:rPr>
                                  <w:color w:val="595959"/>
                                  <w:spacing w:val="-2"/>
                                  <w:sz w:val="15"/>
                                </w:rPr>
                                <w:t>1.225</w:t>
                              </w:r>
                            </w:p>
                            <w:p w14:paraId="5C464434" w14:textId="77777777" w:rsidR="006F6DBA" w:rsidRDefault="00000000">
                              <w:pPr>
                                <w:spacing w:before="169"/>
                                <w:ind w:right="19"/>
                                <w:jc w:val="right"/>
                                <w:rPr>
                                  <w:sz w:val="15"/>
                                </w:rPr>
                              </w:pPr>
                              <w:r>
                                <w:rPr>
                                  <w:color w:val="595959"/>
                                  <w:spacing w:val="-4"/>
                                  <w:sz w:val="15"/>
                                </w:rPr>
                                <w:t>1.22</w:t>
                              </w:r>
                            </w:p>
                            <w:p w14:paraId="0EB356EF" w14:textId="77777777" w:rsidR="006F6DBA" w:rsidRDefault="00000000">
                              <w:pPr>
                                <w:spacing w:before="170"/>
                                <w:ind w:right="22"/>
                                <w:jc w:val="right"/>
                                <w:rPr>
                                  <w:sz w:val="15"/>
                                </w:rPr>
                              </w:pPr>
                              <w:r>
                                <w:rPr>
                                  <w:color w:val="595959"/>
                                  <w:spacing w:val="-2"/>
                                  <w:sz w:val="15"/>
                                </w:rPr>
                                <w:t>1.215</w:t>
                              </w:r>
                            </w:p>
                            <w:p w14:paraId="111AD2B6" w14:textId="77777777" w:rsidR="006F6DBA" w:rsidRDefault="00000000">
                              <w:pPr>
                                <w:spacing w:before="171"/>
                                <w:ind w:right="19"/>
                                <w:jc w:val="right"/>
                                <w:rPr>
                                  <w:sz w:val="15"/>
                                </w:rPr>
                              </w:pPr>
                              <w:r>
                                <w:rPr>
                                  <w:color w:val="595959"/>
                                  <w:spacing w:val="-4"/>
                                  <w:sz w:val="15"/>
                                </w:rPr>
                                <w:t>1.21</w:t>
                              </w:r>
                            </w:p>
                            <w:p w14:paraId="4D125952" w14:textId="77777777" w:rsidR="006F6DBA" w:rsidRDefault="00000000">
                              <w:pPr>
                                <w:spacing w:before="170"/>
                                <w:ind w:right="22"/>
                                <w:jc w:val="right"/>
                                <w:rPr>
                                  <w:sz w:val="15"/>
                                </w:rPr>
                              </w:pPr>
                              <w:r>
                                <w:rPr>
                                  <w:color w:val="595959"/>
                                  <w:spacing w:val="-2"/>
                                  <w:sz w:val="15"/>
                                </w:rPr>
                                <w:t>1.205</w:t>
                              </w:r>
                            </w:p>
                            <w:p w14:paraId="53F98A63" w14:textId="77777777" w:rsidR="006F6DBA" w:rsidRDefault="00000000">
                              <w:pPr>
                                <w:spacing w:before="169"/>
                                <w:ind w:right="18"/>
                                <w:jc w:val="right"/>
                                <w:rPr>
                                  <w:sz w:val="15"/>
                                </w:rPr>
                              </w:pPr>
                              <w:r>
                                <w:rPr>
                                  <w:color w:val="595959"/>
                                  <w:spacing w:val="-5"/>
                                  <w:sz w:val="15"/>
                                </w:rPr>
                                <w:t>1.2</w:t>
                              </w:r>
                            </w:p>
                            <w:p w14:paraId="273ECB83" w14:textId="77777777" w:rsidR="006F6DBA" w:rsidRDefault="00000000">
                              <w:pPr>
                                <w:spacing w:before="170"/>
                                <w:ind w:right="22"/>
                                <w:jc w:val="right"/>
                                <w:rPr>
                                  <w:sz w:val="15"/>
                                </w:rPr>
                              </w:pPr>
                              <w:r>
                                <w:rPr>
                                  <w:color w:val="595959"/>
                                  <w:spacing w:val="-2"/>
                                  <w:sz w:val="15"/>
                                </w:rPr>
                                <w:t>1.195</w:t>
                              </w:r>
                            </w:p>
                            <w:p w14:paraId="2F12285F" w14:textId="77777777" w:rsidR="006F6DBA" w:rsidRDefault="00000000">
                              <w:pPr>
                                <w:spacing w:before="169"/>
                                <w:ind w:right="19"/>
                                <w:jc w:val="right"/>
                                <w:rPr>
                                  <w:sz w:val="15"/>
                                </w:rPr>
                              </w:pPr>
                              <w:r>
                                <w:rPr>
                                  <w:color w:val="595959"/>
                                  <w:spacing w:val="-4"/>
                                  <w:sz w:val="15"/>
                                </w:rPr>
                                <w:t>1.19</w:t>
                              </w:r>
                            </w:p>
                            <w:p w14:paraId="66A39ECC" w14:textId="77777777" w:rsidR="006F6DBA" w:rsidRDefault="00000000">
                              <w:pPr>
                                <w:spacing w:before="170"/>
                                <w:ind w:right="22"/>
                                <w:jc w:val="right"/>
                                <w:rPr>
                                  <w:sz w:val="15"/>
                                </w:rPr>
                              </w:pPr>
                              <w:r>
                                <w:rPr>
                                  <w:color w:val="595959"/>
                                  <w:spacing w:val="-2"/>
                                  <w:sz w:val="15"/>
                                </w:rPr>
                                <w:t>1.185</w:t>
                              </w:r>
                            </w:p>
                          </w:txbxContent>
                        </wps:txbx>
                        <wps:bodyPr wrap="square" lIns="0" tIns="0" rIns="0" bIns="0" rtlCol="0">
                          <a:noAutofit/>
                        </wps:bodyPr>
                      </wps:wsp>
                      <wps:wsp>
                        <wps:cNvPr id="1013" name="Textbox 1013"/>
                        <wps:cNvSpPr txBox="1"/>
                        <wps:spPr>
                          <a:xfrm>
                            <a:off x="4637976" y="2894227"/>
                            <a:ext cx="470534" cy="101600"/>
                          </a:xfrm>
                          <a:prstGeom prst="rect">
                            <a:avLst/>
                          </a:prstGeom>
                        </wps:spPr>
                        <wps:txbx>
                          <w:txbxContent>
                            <w:p w14:paraId="3500CEE2" w14:textId="77777777" w:rsidR="006F6DBA" w:rsidRDefault="00000000">
                              <w:pPr>
                                <w:spacing w:before="8"/>
                                <w:rPr>
                                  <w:sz w:val="12"/>
                                </w:rPr>
                              </w:pPr>
                              <w:r>
                                <w:rPr>
                                  <w:spacing w:val="-2"/>
                                  <w:sz w:val="12"/>
                                </w:rPr>
                                <w:t>MSv40169V1</w:t>
                              </w:r>
                            </w:p>
                          </w:txbxContent>
                        </wps:txbx>
                        <wps:bodyPr wrap="square" lIns="0" tIns="0" rIns="0" bIns="0" rtlCol="0">
                          <a:noAutofit/>
                        </wps:bodyPr>
                      </wps:wsp>
                      <wps:wsp>
                        <wps:cNvPr id="1014" name="Textbox 1014"/>
                        <wps:cNvSpPr txBox="1"/>
                        <wps:spPr>
                          <a:xfrm>
                            <a:off x="3190913" y="2786053"/>
                            <a:ext cx="210820" cy="139700"/>
                          </a:xfrm>
                          <a:prstGeom prst="rect">
                            <a:avLst/>
                          </a:prstGeom>
                        </wps:spPr>
                        <wps:txbx>
                          <w:txbxContent>
                            <w:p w14:paraId="50A3D863" w14:textId="77777777" w:rsidR="006F6DBA" w:rsidRDefault="00000000">
                              <w:pPr>
                                <w:spacing w:before="16"/>
                                <w:rPr>
                                  <w:sz w:val="16"/>
                                </w:rPr>
                              </w:pPr>
                              <w:r>
                                <w:rPr>
                                  <w:color w:val="595959"/>
                                  <w:spacing w:val="-5"/>
                                  <w:w w:val="105"/>
                                  <w:sz w:val="16"/>
                                </w:rPr>
                                <w:t>Max</w:t>
                              </w:r>
                            </w:p>
                          </w:txbxContent>
                        </wps:txbx>
                        <wps:bodyPr wrap="square" lIns="0" tIns="0" rIns="0" bIns="0" rtlCol="0">
                          <a:noAutofit/>
                        </wps:bodyPr>
                      </wps:wsp>
                    </wpg:wgp>
                  </a:graphicData>
                </a:graphic>
              </wp:inline>
            </w:drawing>
          </mc:Choice>
          <mc:Fallback>
            <w:pict>
              <v:group w14:anchorId="4B9B704D" id="Group 988" o:spid="_x0000_s1312" style="width:404pt;height:237.5pt;mso-position-horizontal-relative:char;mso-position-vertical-relative:line" coordsize="51308,30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">
                <v:shape id="Graphic 989" o:spid="_x0000_s1313" style="position:absolute;left:6350;top:3915;width:40367;height:21781;visibility:visible;mso-wrap-style:square;v-text-anchor:top" coordsize="4036695,217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" path="m4036098,l3909212,r,9156l3909212,218325r,1737436l3430270,1955761r,-209169l3909212,1746592r,-9156l3430270,1737436r,-208026l3909212,1529410r,-9157l3430270,1520253r,-206883l3909212,1313370r,-9157l3430270,1304213r,-208013l3909212,1096200r,-9157l3430270,1087043r,-209169l3909212,877874r,-9156l3430270,868718r,-208026l3909212,660692r,-9157l3430270,651535r,-208026l3909212,443509r,-9157l3430270,434352r,-206883l3909212,227469r,-9144l3430270,218325r,-209169l3909212,9156r,-9156l3421126,r,9156l3421126,218325r,1737436l2941053,1955761r,-209169l3421126,1746592r,-9156l2941053,1737436r,-208026l3421126,1529410r,-9157l2941053,1520253r,-206883l3421126,1313370r,-9157l2941053,1304213r,-208013l3421126,1096200r,-9157l2941053,1087043r,-209169l3421126,877874r,-9156l2941053,868718r,-208026l3421126,660692r,-9157l2941053,651535r,-208026l3421126,443509r,-9157l2941053,434352r,-206883l3421126,227469r,-9144l2941053,218325r,-209169l3421126,9156r,-9156l2931909,r,9156l2931909,218325r,1737436l2451824,1955761r,-209169l2931909,1746592r,-9156l2451824,1737436r,-208026l2931909,1529410r,-9157l2451824,1520253r,-206883l2931909,1313370r,-9157l2451824,1304213r,-208013l2931909,1096200r,-9157l2451824,1087043r,-209169l2931909,877874r,-9156l2451824,868718r,-208026l2931909,660692r,-9157l2451824,651535r,-208026l2931909,443509r,-9157l2451824,434352r,-206883l2931909,227469r,-9144l2451824,218325r,-209169l2931909,9156r,-9156l2442680,r,9156l2442680,218325r,1737436l1962607,1955761r,-209169l2442680,1746592r,-9156l1962607,1737436r,-208026l2442680,1529410r,-9157l1962607,1520253r,-206883l2442680,1313370r,-9157l1962607,1304213r,-208013l2442680,1096200r,-9157l1962607,1087043r,-209169l2442680,877874r,-9156l1962607,868718r,-208026l2442680,660692r,-9157l1962607,651535r,-208026l2442680,443509r,-9157l1962607,434352r,-206883l2442680,227469r,-9144l1962607,218325r,-209169l2442680,9156r,-9156l1953463,r,9156l1953463,218325r,1737436l1475663,1955761r,-209169l1953463,1746592r,-9156l1475663,1737436r,-208026l1953463,1529410r,-9157l1475663,1520253r,-206883l1953463,1313370r,-9157l1475663,1304213r,-208013l1953463,1096200r,-9157l1475663,1087043r,-209169l1953463,877874r,-9156l1475663,868718r,-208026l1953463,660692r,-9157l1475663,651535r,-208026l1953463,443509r,-9157l1475663,434352r,-206883l1953463,227469r,-9144l1475663,218325r,-209169l1953463,9156r,-9156l1466519,r,9156l1466519,218325r,1737436l986447,1955761r,-209169l1466519,1746592r,-9156l986447,1737436r,-208026l1466519,1529410r,-9157l986447,1520253r,-206883l1466519,1313370r,-9157l986447,1304213r,-208013l1466519,1096200r,-9157l986447,1087043r,-209169l1466519,877874r,-9156l986447,868718r,-208026l1466519,660692r,-9157l986447,651535r,-208026l1466519,443509r,-9157l986447,434352r,-206883l1466519,227469r,-9144l986447,218325r,-209169l1466519,9156r,-9156l977303,r,9156l977303,218325r,1737436l497217,1955761r,-209169l977303,1746592r,-9156l497217,1737436r,-208026l977303,1529410r,-9157l497217,1520253r,-206883l977303,1313370r,-9157l497217,1304213r,-208013l977303,1096200r,-9157l497217,1087043r,-209169l977303,877874r,-9156l497217,868718r,-208026l977303,660692r,-9157l497217,651535r,-208026l977303,443509r,-9157l497217,434352r,-206883l977303,227469r,-9144l497217,218325r,-209169l977303,9156r,-9156l488073,r,9156l488073,218325r,1737436l9144,1955761r,-209169l488073,1746592r,-9156l9144,1737436r,-208026l488073,1529410r,-9157l9144,1520253r,-206883l488073,1313370r,-9157l9144,1304213r,-208013l488073,1096200r,-9157l9144,1087043r,-209169l488073,877874r,-9156l9144,868718r,-208026l488073,660692r,-9157l9144,651535r,-208026l488073,443509r,-9157l9144,434352r,-206883l488073,227469r,-9144l9144,218325r,-209169l488073,9156r,-9156l4572,r,4584l,4584,,2177504r9144,l9144,1964918r478929,l488073,2177504r9144,l497217,1964918r480086,l977303,2177504r9144,l986447,1964918r480072,l1466519,2177504r9144,l1475663,1964918r477800,l1953463,2177504r9144,l1962607,1964918r480073,l2442680,2177504r9144,l2451824,1964918r480085,l2931909,2177504r9144,l2941053,1964918r480073,l3421126,2177504r9144,l3430270,1964918r478942,l3909212,2177504r9144,l3918356,1964918r117742,l4036098,1955761r-117742,l3918356,1746592r117742,l4036098,1737436r-117742,l3918356,1529410r117742,l4036098,1520253r-117742,l3918356,1313370r117742,l4036098,1304213r-117742,l3918356,1096200r117742,l4036098,1087043r-117742,l3918356,877874r117742,l4036098,868718r-117742,l3918356,660692r117742,l4036098,651535r-117742,l3918356,443509r117742,l4036098,434352r-117742,l3918356,227469r117742,l4036098,218325r-117742,l3918356,9156r117742,l4036098,xe" fillcolor="#dadada" stroked="f">
                  <v:path arrowok="t"/>
                </v:shape>
                <v:shape id="Graphic 990" o:spid="_x0000_s1314" style="position:absolute;left:6350;top:3915;width:40412;height:21825;visibility:visible;mso-wrap-style:square;v-text-anchor:top" coordsize="4041140,218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" path="m4038384,l1142,,,2286,,2179777r1142,2286l4038384,2182063r2286,-2286l4040670,2177491r-4031527,l4571,2172919r4572,l9143,9144r-4572,l9143,4572r4031527,l4040670,2286,4038384,xem4031526,2172919r-4022383,l9143,2177491r4022383,l4031526,2172919xem4040670,4572r-9144,l4036098,9144r-4572,l4031526,2172919r4572,l4031526,2177491r9144,l4040670,4572xem4031526,4572l9143,4572r,4572l4031526,9144r,-4572xe" fillcolor="#a8a8a8" stroked="f">
                  <v:path arrowok="t"/>
                </v:shape>
                <v:shape id="Graphic 991" o:spid="_x0000_s1315" style="position:absolute;left:6396;top:25644;width:40316;height:96;visibility:visible;mso-wrap-style:square;v-text-anchor:top" coordsize="40316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" path="m4031526,l,,,9144r4031526,l4031526,xe" fillcolor="#dadada" stroked="f">
                  <v:path arrowok="t"/>
                </v:shape>
                <v:shape id="Image 992" o:spid="_x0000_s1316" type="#_x0000_t75" style="position:absolute;left:6042;top:13219;width:41035;height: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">
                  <v:imagedata r:id="rId170" o:title=""/>
                </v:shape>
                <v:shape id="Image 993" o:spid="_x0000_s1317" type="#_x0000_t75" style="position:absolute;left:6042;top:20592;width:41035;height:4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">
                  <v:imagedata r:id="rId171" o:title=""/>
                </v:shape>
                <v:shape id="Image 994" o:spid="_x0000_s1318" type="#_x0000_t75" style="position:absolute;left:6042;top:5344;width:41035;height:3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">
                  <v:imagedata r:id="rId172" o:title=""/>
                </v:shape>
                <v:shape id="Graphic 995" o:spid="_x0000_s1319" style="position:absolute;left:17300;top:28433;width:2610;height:280;visibility:visible;mso-wrap-style:square;v-text-anchor:top" coordsize="26098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" path="m254901,l13715,,5714,,,5715,,20574r5714,6858l254901,27432r5715,-6858l260616,5715,254901,xe" fillcolor="#00b24f" stroked="f">
                  <v:path arrowok="t"/>
                </v:shape>
                <v:shape id="Image 996" o:spid="_x0000_s1320" type="#_x0000_t75" style="position:absolute;left:18238;top:28205;width:708;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">
                  <v:imagedata r:id="rId173" o:title=""/>
                </v:shape>
                <v:shape id="Graphic 997" o:spid="_x0000_s1321" style="position:absolute;left:23736;top:28433;width:2610;height:280;visibility:visible;mso-wrap-style:square;v-text-anchor:top" coordsize="26098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" path="m254901,l13715,,5714,,,5715,,20574r5714,6858l254901,27432r5715,-6858l260616,5715,254901,xe" fillcolor="#0071c1" stroked="f">
                  <v:path arrowok="t"/>
                </v:shape>
                <v:shape id="Image 998" o:spid="_x0000_s1322" type="#_x0000_t75" style="position:absolute;left:24673;top:28205;width:709;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">
                  <v:imagedata r:id="rId174" o:title=""/>
                </v:shape>
                <v:shape id="Graphic 999" o:spid="_x0000_s1323" style="position:absolute;left:29188;top:28433;width:2623;height:280;visibility:visible;mso-wrap-style:square;v-text-anchor:top" coordsize="26225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" path="m254901,l13715,,5714,,,5715,,20574r5714,6858l254901,27432r6858,-6858l261759,5715,254901,xe" fillcolor="red" stroked="f">
                  <v:path arrowok="t"/>
                </v:shape>
                <v:shape id="Image 1000" o:spid="_x0000_s1324" type="#_x0000_t75" style="position:absolute;left:30137;top:28205;width:709;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">
                  <v:imagedata r:id="rId175" o:title=""/>
                </v:shape>
                <v:shape id="Graphic 1001" o:spid="_x0000_s1325" style="position:absolute;width:51308;height:30162;visibility:visible;mso-wrap-style:square;v-text-anchor:top" coordsize="5130800,301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" path="m5130546,12r-6096,l5124450,6096r,3003816l6096,3009912,6096,6096r5118354,l5124450,12,6096,12,,,,3009912r,3036l,3015996r5124450,l5127498,3015996r3035,l5130533,6096r13,-6084xe" fillcolor="black" stroked="f">
                  <v:path arrowok="t"/>
                </v:shape>
                <v:shape id="Textbox 1002" o:spid="_x0000_s1326" type="#_x0000_t202" style="position:absolute;left:44136;top:26077;width:3905;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" filled="f" stroked="f">
                  <v:textbox inset="0,0,0,0">
                    <w:txbxContent>
                      <w:p w14:paraId="1BBBB13D" w14:textId="77777777" w:rsidR="006F6DBA" w:rsidRDefault="00000000">
                        <w:pPr>
                          <w:spacing w:before="19"/>
                          <w:rPr>
                            <w:sz w:val="16"/>
                          </w:rPr>
                        </w:pPr>
                        <w:proofErr w:type="gramStart"/>
                        <w:r>
                          <w:rPr>
                            <w:color w:val="595959"/>
                            <w:sz w:val="15"/>
                          </w:rPr>
                          <w:t>120</w:t>
                        </w:r>
                        <w:r>
                          <w:rPr>
                            <w:color w:val="595959"/>
                            <w:spacing w:val="36"/>
                            <w:sz w:val="15"/>
                          </w:rPr>
                          <w:t xml:space="preserve">  </w:t>
                        </w:r>
                        <w:r>
                          <w:rPr>
                            <w:color w:val="595959"/>
                            <w:spacing w:val="-5"/>
                            <w:sz w:val="16"/>
                          </w:rPr>
                          <w:t>°</w:t>
                        </w:r>
                        <w:proofErr w:type="gramEnd"/>
                        <w:r>
                          <w:rPr>
                            <w:color w:val="595959"/>
                            <w:spacing w:val="-5"/>
                            <w:sz w:val="16"/>
                          </w:rPr>
                          <w:t>C</w:t>
                        </w:r>
                      </w:p>
                    </w:txbxContent>
                  </v:textbox>
                </v:shape>
                <v:shape id="Textbox 1003" o:spid="_x0000_s1327" type="#_x0000_t202" style="position:absolute;left:39308;top:26195;width:172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PwwAAAN0AAAAPAAAAZHJzL2Rvd25yZXYueG1sRE9NawIx&#10;EL0X/A9hhN5qYgt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U0r/z8MAAADdAAAADwAA&#10;AAAAAAAAAAAAAAAHAgAAZHJzL2Rvd25yZXYueG1sUEsFBgAAAAADAAMAtwAAAPcCAAAAAA==&#10;" filled="f" stroked="f">
                  <v:textbox inset="0,0,0,0">
                    <w:txbxContent>
                      <w:p w14:paraId="1B929EA4" w14:textId="77777777" w:rsidR="006F6DBA" w:rsidRDefault="00000000">
                        <w:pPr>
                          <w:spacing w:before="10"/>
                          <w:rPr>
                            <w:sz w:val="15"/>
                          </w:rPr>
                        </w:pPr>
                        <w:r>
                          <w:rPr>
                            <w:color w:val="595959"/>
                            <w:spacing w:val="-5"/>
                            <w:sz w:val="15"/>
                          </w:rPr>
                          <w:t>100</w:t>
                        </w:r>
                      </w:p>
                    </w:txbxContent>
                  </v:textbox>
                </v:shape>
                <v:shape id="Textbox 1004" o:spid="_x0000_s1328" type="#_x0000_t202" style="position:absolute;left:34724;top:26195;width:118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4A4BDCB3" w14:textId="77777777" w:rsidR="006F6DBA" w:rsidRDefault="00000000">
                        <w:pPr>
                          <w:spacing w:before="10"/>
                          <w:rPr>
                            <w:sz w:val="15"/>
                          </w:rPr>
                        </w:pPr>
                        <w:r>
                          <w:rPr>
                            <w:color w:val="595959"/>
                            <w:spacing w:val="-5"/>
                            <w:sz w:val="15"/>
                          </w:rPr>
                          <w:t>80</w:t>
                        </w:r>
                      </w:p>
                    </w:txbxContent>
                  </v:textbox>
                </v:shape>
                <v:shape id="Textbox 1005" o:spid="_x0000_s1329" type="#_x0000_t202" style="position:absolute;left:29950;top:26195;width:1187;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14:paraId="5A402A1C" w14:textId="77777777" w:rsidR="006F6DBA" w:rsidRDefault="00000000">
                        <w:pPr>
                          <w:spacing w:before="10"/>
                          <w:rPr>
                            <w:sz w:val="15"/>
                          </w:rPr>
                        </w:pPr>
                        <w:r>
                          <w:rPr>
                            <w:color w:val="595959"/>
                            <w:spacing w:val="-5"/>
                            <w:sz w:val="15"/>
                          </w:rPr>
                          <w:t>60</w:t>
                        </w:r>
                      </w:p>
                    </w:txbxContent>
                  </v:textbox>
                </v:shape>
                <v:shape id="Textbox 1006" o:spid="_x0000_s1330" type="#_x0000_t202" style="position:absolute;left:10493;top:26195;width:1505;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" filled="f" stroked="f">
                  <v:textbox inset="0,0,0,0">
                    <w:txbxContent>
                      <w:p w14:paraId="08E560B7" w14:textId="77777777" w:rsidR="006F6DBA" w:rsidRDefault="00000000">
                        <w:pPr>
                          <w:spacing w:before="10"/>
                          <w:rPr>
                            <w:sz w:val="15"/>
                          </w:rPr>
                        </w:pPr>
                        <w:r>
                          <w:rPr>
                            <w:color w:val="595959"/>
                            <w:spacing w:val="-2"/>
                            <w:sz w:val="15"/>
                          </w:rPr>
                          <w:t>-</w:t>
                        </w:r>
                        <w:r>
                          <w:rPr>
                            <w:color w:val="595959"/>
                            <w:spacing w:val="-5"/>
                            <w:sz w:val="15"/>
                          </w:rPr>
                          <w:t>20</w:t>
                        </w:r>
                      </w:p>
                    </w:txbxContent>
                  </v:textbox>
                </v:shape>
                <v:shape id="Textbox 1007" o:spid="_x0000_s1331" type="#_x0000_t202" style="position:absolute;left:5687;top:26195;width:1505;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14:paraId="60EFB054" w14:textId="77777777" w:rsidR="006F6DBA" w:rsidRDefault="00000000">
                        <w:pPr>
                          <w:spacing w:before="10"/>
                          <w:rPr>
                            <w:sz w:val="15"/>
                          </w:rPr>
                        </w:pPr>
                        <w:r>
                          <w:rPr>
                            <w:color w:val="595959"/>
                            <w:spacing w:val="-2"/>
                            <w:sz w:val="15"/>
                          </w:rPr>
                          <w:t>-</w:t>
                        </w:r>
                        <w:r>
                          <w:rPr>
                            <w:color w:val="595959"/>
                            <w:spacing w:val="-5"/>
                            <w:sz w:val="15"/>
                          </w:rPr>
                          <w:t>40</w:t>
                        </w:r>
                      </w:p>
                    </w:txbxContent>
                  </v:textbox>
                </v:shape>
                <v:shape id="Textbox 1008" o:spid="_x0000_s1332" type="#_x0000_t202" style="position:absolute;left:25080;top:26195;width:1187;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m2+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ODKNzKCXv8DAAD//wMAUEsBAi0AFAAGAAgAAAAhANvh9svuAAAAhQEAABMAAAAAAAAA&#10;AAAAAAAAAAAAAFtDb250ZW50X1R5cGVzXS54bWxQSwECLQAUAAYACAAAACEAWvQsW78AAAAVAQAA&#10;CwAAAAAAAAAAAAAAAAAfAQAAX3JlbHMvLnJlbHNQSwECLQAUAAYACAAAACEAXe5tvsYAAADdAAAA&#10;DwAAAAAAAAAAAAAAAAAHAgAAZHJzL2Rvd25yZXYueG1sUEsFBgAAAAADAAMAtwAAAPoCAAAAAA==&#10;" filled="f" stroked="f">
                  <v:textbox inset="0,0,0,0">
                    <w:txbxContent>
                      <w:p w14:paraId="20045C17" w14:textId="77777777" w:rsidR="006F6DBA" w:rsidRDefault="00000000">
                        <w:pPr>
                          <w:spacing w:before="10"/>
                          <w:rPr>
                            <w:sz w:val="15"/>
                          </w:rPr>
                        </w:pPr>
                        <w:r>
                          <w:rPr>
                            <w:color w:val="595959"/>
                            <w:spacing w:val="-5"/>
                            <w:sz w:val="15"/>
                          </w:rPr>
                          <w:t>40</w:t>
                        </w:r>
                      </w:p>
                    </w:txbxContent>
                  </v:textbox>
                </v:shape>
                <v:shape id="Textbox 1009" o:spid="_x0000_s1333" type="#_x0000_t202" style="position:absolute;left:20021;top:26195;width:2750;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14:paraId="54846E30" w14:textId="77777777" w:rsidR="006F6DBA" w:rsidRDefault="00000000">
                        <w:pPr>
                          <w:spacing w:before="10"/>
                          <w:ind w:left="44"/>
                          <w:rPr>
                            <w:sz w:val="15"/>
                          </w:rPr>
                        </w:pPr>
                        <w:r>
                          <w:rPr>
                            <w:color w:val="595959"/>
                            <w:spacing w:val="-5"/>
                            <w:sz w:val="15"/>
                          </w:rPr>
                          <w:t>20</w:t>
                        </w:r>
                      </w:p>
                      <w:p w14:paraId="7784119C" w14:textId="77777777" w:rsidR="006F6DBA" w:rsidRDefault="00000000">
                        <w:pPr>
                          <w:spacing w:before="95"/>
                          <w:rPr>
                            <w:sz w:val="16"/>
                          </w:rPr>
                        </w:pPr>
                        <w:r>
                          <w:rPr>
                            <w:color w:val="595959"/>
                            <w:spacing w:val="-4"/>
                            <w:w w:val="105"/>
                            <w:sz w:val="16"/>
                          </w:rPr>
                          <w:t>Mean</w:t>
                        </w:r>
                      </w:p>
                    </w:txbxContent>
                  </v:textbox>
                </v:shape>
                <v:shape id="Textbox 1010" o:spid="_x0000_s1334" type="#_x0000_t202" style="position:absolute;left:15775;top:26195;width:66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" filled="f" stroked="f">
                  <v:textbox inset="0,0,0,0">
                    <w:txbxContent>
                      <w:p w14:paraId="605A24C8" w14:textId="77777777" w:rsidR="006F6DBA" w:rsidRDefault="00000000">
                        <w:pPr>
                          <w:spacing w:before="10"/>
                          <w:rPr>
                            <w:sz w:val="15"/>
                          </w:rPr>
                        </w:pPr>
                        <w:r>
                          <w:rPr>
                            <w:color w:val="595959"/>
                            <w:spacing w:val="-10"/>
                            <w:sz w:val="15"/>
                          </w:rPr>
                          <w:t>0</w:t>
                        </w:r>
                      </w:p>
                    </w:txbxContent>
                  </v:textbox>
                </v:shape>
                <v:shape id="Textbox 1011" o:spid="_x0000_s1335" type="#_x0000_t202" style="position:absolute;left:26445;top:27860;width:181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" filled="f" stroked="f">
                  <v:textbox inset="0,0,0,0">
                    <w:txbxContent>
                      <w:p w14:paraId="68F4511A" w14:textId="77777777" w:rsidR="006F6DBA" w:rsidRDefault="00000000">
                        <w:pPr>
                          <w:spacing w:before="16"/>
                          <w:rPr>
                            <w:sz w:val="16"/>
                          </w:rPr>
                        </w:pPr>
                        <w:r>
                          <w:rPr>
                            <w:color w:val="595959"/>
                            <w:spacing w:val="-5"/>
                            <w:w w:val="105"/>
                            <w:sz w:val="16"/>
                          </w:rPr>
                          <w:t>Min</w:t>
                        </w:r>
                      </w:p>
                    </w:txbxContent>
                  </v:textbox>
                </v:shape>
                <v:shape id="Textbox 1012" o:spid="_x0000_s1336" type="#_x0000_t202" style="position:absolute;left:3104;top:1204;width:2540;height:25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" filled="f" stroked="f">
                  <v:textbox inset="0,0,0,0">
                    <w:txbxContent>
                      <w:p w14:paraId="265259B9" w14:textId="77777777" w:rsidR="006F6DBA" w:rsidRDefault="00000000">
                        <w:pPr>
                          <w:spacing w:before="16"/>
                          <w:ind w:left="192"/>
                          <w:rPr>
                            <w:sz w:val="16"/>
                          </w:rPr>
                        </w:pPr>
                        <w:r>
                          <w:rPr>
                            <w:color w:val="595959"/>
                            <w:spacing w:val="-10"/>
                            <w:w w:val="105"/>
                            <w:sz w:val="16"/>
                          </w:rPr>
                          <w:t>V</w:t>
                        </w:r>
                      </w:p>
                      <w:p w14:paraId="4048DC5C" w14:textId="77777777" w:rsidR="006F6DBA" w:rsidRDefault="00000000">
                        <w:pPr>
                          <w:spacing w:before="142"/>
                          <w:ind w:right="22"/>
                          <w:jc w:val="right"/>
                          <w:rPr>
                            <w:sz w:val="15"/>
                          </w:rPr>
                        </w:pPr>
                        <w:r>
                          <w:rPr>
                            <w:color w:val="595959"/>
                            <w:spacing w:val="-2"/>
                            <w:sz w:val="15"/>
                          </w:rPr>
                          <w:t>1.235</w:t>
                        </w:r>
                      </w:p>
                      <w:p w14:paraId="463A7A35" w14:textId="77777777" w:rsidR="006F6DBA" w:rsidRDefault="00000000">
                        <w:pPr>
                          <w:spacing w:before="169"/>
                          <w:ind w:right="19"/>
                          <w:jc w:val="right"/>
                          <w:rPr>
                            <w:sz w:val="15"/>
                          </w:rPr>
                        </w:pPr>
                        <w:r>
                          <w:rPr>
                            <w:color w:val="595959"/>
                            <w:spacing w:val="-4"/>
                            <w:sz w:val="15"/>
                          </w:rPr>
                          <w:t>1.23</w:t>
                        </w:r>
                      </w:p>
                      <w:p w14:paraId="4C6F135A" w14:textId="77777777" w:rsidR="006F6DBA" w:rsidRDefault="00000000">
                        <w:pPr>
                          <w:spacing w:before="170"/>
                          <w:ind w:right="22"/>
                          <w:jc w:val="right"/>
                          <w:rPr>
                            <w:sz w:val="15"/>
                          </w:rPr>
                        </w:pPr>
                        <w:r>
                          <w:rPr>
                            <w:color w:val="595959"/>
                            <w:spacing w:val="-2"/>
                            <w:sz w:val="15"/>
                          </w:rPr>
                          <w:t>1.225</w:t>
                        </w:r>
                      </w:p>
                      <w:p w14:paraId="5C464434" w14:textId="77777777" w:rsidR="006F6DBA" w:rsidRDefault="00000000">
                        <w:pPr>
                          <w:spacing w:before="169"/>
                          <w:ind w:right="19"/>
                          <w:jc w:val="right"/>
                          <w:rPr>
                            <w:sz w:val="15"/>
                          </w:rPr>
                        </w:pPr>
                        <w:r>
                          <w:rPr>
                            <w:color w:val="595959"/>
                            <w:spacing w:val="-4"/>
                            <w:sz w:val="15"/>
                          </w:rPr>
                          <w:t>1.22</w:t>
                        </w:r>
                      </w:p>
                      <w:p w14:paraId="0EB356EF" w14:textId="77777777" w:rsidR="006F6DBA" w:rsidRDefault="00000000">
                        <w:pPr>
                          <w:spacing w:before="170"/>
                          <w:ind w:right="22"/>
                          <w:jc w:val="right"/>
                          <w:rPr>
                            <w:sz w:val="15"/>
                          </w:rPr>
                        </w:pPr>
                        <w:r>
                          <w:rPr>
                            <w:color w:val="595959"/>
                            <w:spacing w:val="-2"/>
                            <w:sz w:val="15"/>
                          </w:rPr>
                          <w:t>1.215</w:t>
                        </w:r>
                      </w:p>
                      <w:p w14:paraId="111AD2B6" w14:textId="77777777" w:rsidR="006F6DBA" w:rsidRDefault="00000000">
                        <w:pPr>
                          <w:spacing w:before="171"/>
                          <w:ind w:right="19"/>
                          <w:jc w:val="right"/>
                          <w:rPr>
                            <w:sz w:val="15"/>
                          </w:rPr>
                        </w:pPr>
                        <w:r>
                          <w:rPr>
                            <w:color w:val="595959"/>
                            <w:spacing w:val="-4"/>
                            <w:sz w:val="15"/>
                          </w:rPr>
                          <w:t>1.21</w:t>
                        </w:r>
                      </w:p>
                      <w:p w14:paraId="4D125952" w14:textId="77777777" w:rsidR="006F6DBA" w:rsidRDefault="00000000">
                        <w:pPr>
                          <w:spacing w:before="170"/>
                          <w:ind w:right="22"/>
                          <w:jc w:val="right"/>
                          <w:rPr>
                            <w:sz w:val="15"/>
                          </w:rPr>
                        </w:pPr>
                        <w:r>
                          <w:rPr>
                            <w:color w:val="595959"/>
                            <w:spacing w:val="-2"/>
                            <w:sz w:val="15"/>
                          </w:rPr>
                          <w:t>1.205</w:t>
                        </w:r>
                      </w:p>
                      <w:p w14:paraId="53F98A63" w14:textId="77777777" w:rsidR="006F6DBA" w:rsidRDefault="00000000">
                        <w:pPr>
                          <w:spacing w:before="169"/>
                          <w:ind w:right="18"/>
                          <w:jc w:val="right"/>
                          <w:rPr>
                            <w:sz w:val="15"/>
                          </w:rPr>
                        </w:pPr>
                        <w:r>
                          <w:rPr>
                            <w:color w:val="595959"/>
                            <w:spacing w:val="-5"/>
                            <w:sz w:val="15"/>
                          </w:rPr>
                          <w:t>1.2</w:t>
                        </w:r>
                      </w:p>
                      <w:p w14:paraId="273ECB83" w14:textId="77777777" w:rsidR="006F6DBA" w:rsidRDefault="00000000">
                        <w:pPr>
                          <w:spacing w:before="170"/>
                          <w:ind w:right="22"/>
                          <w:jc w:val="right"/>
                          <w:rPr>
                            <w:sz w:val="15"/>
                          </w:rPr>
                        </w:pPr>
                        <w:r>
                          <w:rPr>
                            <w:color w:val="595959"/>
                            <w:spacing w:val="-2"/>
                            <w:sz w:val="15"/>
                          </w:rPr>
                          <w:t>1.195</w:t>
                        </w:r>
                      </w:p>
                      <w:p w14:paraId="2F12285F" w14:textId="77777777" w:rsidR="006F6DBA" w:rsidRDefault="00000000">
                        <w:pPr>
                          <w:spacing w:before="169"/>
                          <w:ind w:right="19"/>
                          <w:jc w:val="right"/>
                          <w:rPr>
                            <w:sz w:val="15"/>
                          </w:rPr>
                        </w:pPr>
                        <w:r>
                          <w:rPr>
                            <w:color w:val="595959"/>
                            <w:spacing w:val="-4"/>
                            <w:sz w:val="15"/>
                          </w:rPr>
                          <w:t>1.19</w:t>
                        </w:r>
                      </w:p>
                      <w:p w14:paraId="66A39ECC" w14:textId="77777777" w:rsidR="006F6DBA" w:rsidRDefault="00000000">
                        <w:pPr>
                          <w:spacing w:before="170"/>
                          <w:ind w:right="22"/>
                          <w:jc w:val="right"/>
                          <w:rPr>
                            <w:sz w:val="15"/>
                          </w:rPr>
                        </w:pPr>
                        <w:r>
                          <w:rPr>
                            <w:color w:val="595959"/>
                            <w:spacing w:val="-2"/>
                            <w:sz w:val="15"/>
                          </w:rPr>
                          <w:t>1.185</w:t>
                        </w:r>
                      </w:p>
                    </w:txbxContent>
                  </v:textbox>
                </v:shape>
                <v:shape id="Textbox 1013" o:spid="_x0000_s1337" type="#_x0000_t202" style="position:absolute;left:46379;top:28942;width:47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kSwwAAAN0AAAAPAAAAZHJzL2Rvd25yZXYueG1sRE9NawIx&#10;EL0L/Q9hCr1pogW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1pNpEsMAAADdAAAADwAA&#10;AAAAAAAAAAAAAAAHAgAAZHJzL2Rvd25yZXYueG1sUEsFBgAAAAADAAMAtwAAAPcCAAAAAA==&#10;" filled="f" stroked="f">
                  <v:textbox inset="0,0,0,0">
                    <w:txbxContent>
                      <w:p w14:paraId="3500CEE2" w14:textId="77777777" w:rsidR="006F6DBA" w:rsidRDefault="00000000">
                        <w:pPr>
                          <w:spacing w:before="8"/>
                          <w:rPr>
                            <w:sz w:val="12"/>
                          </w:rPr>
                        </w:pPr>
                        <w:r>
                          <w:rPr>
                            <w:spacing w:val="-2"/>
                            <w:sz w:val="12"/>
                          </w:rPr>
                          <w:t>MSv40169V1</w:t>
                        </w:r>
                      </w:p>
                    </w:txbxContent>
                  </v:textbox>
                </v:shape>
                <v:shape id="Textbox 1014" o:spid="_x0000_s1338" type="#_x0000_t202" style="position:absolute;left:31909;top:27860;width:2108;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FmwwAAAN0AAAAPAAAAZHJzL2Rvd25yZXYueG1sRE9NawIx&#10;EL0L/Q9hCr1pohS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WXrxZsMAAADdAAAADwAA&#10;AAAAAAAAAAAAAAAHAgAAZHJzL2Rvd25yZXYueG1sUEsFBgAAAAADAAMAtwAAAPcCAAAAAA==&#10;" filled="f" stroked="f">
                  <v:textbox inset="0,0,0,0">
                    <w:txbxContent>
                      <w:p w14:paraId="50A3D863" w14:textId="77777777" w:rsidR="006F6DBA" w:rsidRDefault="00000000">
                        <w:pPr>
                          <w:spacing w:before="16"/>
                          <w:rPr>
                            <w:sz w:val="16"/>
                          </w:rPr>
                        </w:pPr>
                        <w:r>
                          <w:rPr>
                            <w:color w:val="595959"/>
                            <w:spacing w:val="-5"/>
                            <w:w w:val="105"/>
                            <w:sz w:val="16"/>
                          </w:rPr>
                          <w:t>Max</w:t>
                        </w:r>
                      </w:p>
                    </w:txbxContent>
                  </v:textbox>
                </v:shape>
                <w10:anchorlock/>
              </v:group>
            </w:pict>
          </mc:Fallback>
        </mc:AlternateContent>
      </w:r>
    </w:p>
    <w:p w14:paraId="00EDCAC2" w14:textId="77777777" w:rsidR="006F6DBA" w:rsidRDefault="00000000">
      <w:pPr>
        <w:pStyle w:val="Heading4"/>
        <w:numPr>
          <w:ilvl w:val="2"/>
          <w:numId w:val="42"/>
        </w:numPr>
        <w:tabs>
          <w:tab w:val="left" w:pos="1299"/>
        </w:tabs>
        <w:spacing w:before="208"/>
        <w:ind w:hanging="1134"/>
      </w:pPr>
      <w:bookmarkStart w:id="91" w:name="_TOC_250020"/>
      <w:r>
        <w:t>Supply</w:t>
      </w:r>
      <w:r>
        <w:rPr>
          <w:spacing w:val="-5"/>
        </w:rPr>
        <w:t xml:space="preserve"> </w:t>
      </w:r>
      <w:r>
        <w:t>current</w:t>
      </w:r>
      <w:r>
        <w:rPr>
          <w:spacing w:val="-4"/>
        </w:rPr>
        <w:t xml:space="preserve"> </w:t>
      </w:r>
      <w:bookmarkEnd w:id="91"/>
      <w:r>
        <w:rPr>
          <w:spacing w:val="-2"/>
        </w:rPr>
        <w:t>characteristics</w:t>
      </w:r>
    </w:p>
    <w:p w14:paraId="3D883464" w14:textId="77777777" w:rsidR="006F6DBA" w:rsidRDefault="00000000">
      <w:pPr>
        <w:pStyle w:val="BodyText"/>
        <w:spacing w:before="155" w:line="249" w:lineRule="auto"/>
        <w:ind w:left="1299" w:right="212"/>
      </w:pPr>
      <w:r>
        <w:t>The current consumption is a function of several parameters and factors such as the operating voltage, ambient temperature, I/O pin loading, device software configuration, operating</w:t>
      </w:r>
      <w:r>
        <w:rPr>
          <w:spacing w:val="-5"/>
        </w:rPr>
        <w:t xml:space="preserve"> </w:t>
      </w:r>
      <w:r>
        <w:t>frequencies,</w:t>
      </w:r>
      <w:r>
        <w:rPr>
          <w:spacing w:val="-5"/>
        </w:rPr>
        <w:t xml:space="preserve"> </w:t>
      </w:r>
      <w:r>
        <w:t>I/O</w:t>
      </w:r>
      <w:r>
        <w:rPr>
          <w:spacing w:val="-4"/>
        </w:rPr>
        <w:t xml:space="preserve"> </w:t>
      </w:r>
      <w:r>
        <w:t>pin</w:t>
      </w:r>
      <w:r>
        <w:rPr>
          <w:spacing w:val="-5"/>
        </w:rPr>
        <w:t xml:space="preserve"> </w:t>
      </w:r>
      <w:r>
        <w:t>switching</w:t>
      </w:r>
      <w:r>
        <w:rPr>
          <w:spacing w:val="-5"/>
        </w:rPr>
        <w:t xml:space="preserve"> </w:t>
      </w:r>
      <w:r>
        <w:t>rate,</w:t>
      </w:r>
      <w:r>
        <w:rPr>
          <w:spacing w:val="-5"/>
        </w:rPr>
        <w:t xml:space="preserve"> </w:t>
      </w:r>
      <w:r>
        <w:t>program</w:t>
      </w:r>
      <w:r>
        <w:rPr>
          <w:spacing w:val="-5"/>
        </w:rPr>
        <w:t xml:space="preserve"> </w:t>
      </w:r>
      <w:r>
        <w:t>location</w:t>
      </w:r>
      <w:r>
        <w:rPr>
          <w:spacing w:val="-5"/>
        </w:rPr>
        <w:t xml:space="preserve"> </w:t>
      </w:r>
      <w:r>
        <w:t>in</w:t>
      </w:r>
      <w:r>
        <w:rPr>
          <w:spacing w:val="-5"/>
        </w:rPr>
        <w:t xml:space="preserve"> </w:t>
      </w:r>
      <w:r>
        <w:t>memory</w:t>
      </w:r>
      <w:r>
        <w:rPr>
          <w:spacing w:val="-5"/>
        </w:rPr>
        <w:t xml:space="preserve"> </w:t>
      </w:r>
      <w:r>
        <w:t>and</w:t>
      </w:r>
      <w:r>
        <w:rPr>
          <w:spacing w:val="-5"/>
        </w:rPr>
        <w:t xml:space="preserve"> </w:t>
      </w:r>
      <w:r>
        <w:t>executed binary code.</w:t>
      </w:r>
    </w:p>
    <w:p w14:paraId="2D4EB7D9" w14:textId="77777777" w:rsidR="006F6DBA" w:rsidRDefault="00000000">
      <w:pPr>
        <w:spacing w:before="123" w:line="249" w:lineRule="auto"/>
        <w:ind w:left="1299"/>
        <w:rPr>
          <w:sz w:val="20"/>
        </w:rPr>
      </w:pPr>
      <w:r>
        <w:rPr>
          <w:sz w:val="20"/>
        </w:rPr>
        <w:t>The</w:t>
      </w:r>
      <w:r>
        <w:rPr>
          <w:spacing w:val="-4"/>
          <w:sz w:val="20"/>
        </w:rPr>
        <w:t xml:space="preserve"> </w:t>
      </w:r>
      <w:r>
        <w:rPr>
          <w:sz w:val="20"/>
        </w:rPr>
        <w:t>current</w:t>
      </w:r>
      <w:r>
        <w:rPr>
          <w:spacing w:val="-4"/>
          <w:sz w:val="20"/>
        </w:rPr>
        <w:t xml:space="preserve"> </w:t>
      </w:r>
      <w:r>
        <w:rPr>
          <w:sz w:val="20"/>
        </w:rPr>
        <w:t>consumption</w:t>
      </w:r>
      <w:r>
        <w:rPr>
          <w:spacing w:val="-5"/>
          <w:sz w:val="20"/>
        </w:rPr>
        <w:t xml:space="preserve"> </w:t>
      </w:r>
      <w:r>
        <w:rPr>
          <w:sz w:val="20"/>
        </w:rPr>
        <w:t>is</w:t>
      </w:r>
      <w:r>
        <w:rPr>
          <w:spacing w:val="-4"/>
          <w:sz w:val="20"/>
        </w:rPr>
        <w:t xml:space="preserve"> </w:t>
      </w:r>
      <w:r>
        <w:rPr>
          <w:sz w:val="20"/>
        </w:rPr>
        <w:t>measured</w:t>
      </w:r>
      <w:r>
        <w:rPr>
          <w:spacing w:val="-5"/>
          <w:sz w:val="20"/>
        </w:rPr>
        <w:t xml:space="preserve"> </w:t>
      </w:r>
      <w:r>
        <w:rPr>
          <w:sz w:val="20"/>
        </w:rPr>
        <w:t>as</w:t>
      </w:r>
      <w:r>
        <w:rPr>
          <w:spacing w:val="-4"/>
          <w:sz w:val="20"/>
        </w:rPr>
        <w:t xml:space="preserve"> </w:t>
      </w:r>
      <w:r>
        <w:rPr>
          <w:sz w:val="20"/>
        </w:rPr>
        <w:t>described</w:t>
      </w:r>
      <w:r>
        <w:rPr>
          <w:spacing w:val="-5"/>
          <w:sz w:val="20"/>
        </w:rPr>
        <w:t xml:space="preserve"> </w:t>
      </w:r>
      <w:r>
        <w:rPr>
          <w:sz w:val="20"/>
        </w:rPr>
        <w:t>in</w:t>
      </w:r>
      <w:r>
        <w:rPr>
          <w:spacing w:val="-4"/>
          <w:sz w:val="20"/>
        </w:rPr>
        <w:t xml:space="preserve"> </w:t>
      </w:r>
      <w:hyperlink w:anchor="_bookmark64" w:history="1">
        <w:r>
          <w:rPr>
            <w:i/>
            <w:color w:val="0000FF"/>
            <w:sz w:val="20"/>
          </w:rPr>
          <w:t>Figure</w:t>
        </w:r>
        <w:r>
          <w:rPr>
            <w:i/>
            <w:color w:val="0000FF"/>
            <w:spacing w:val="-5"/>
            <w:sz w:val="20"/>
          </w:rPr>
          <w:t xml:space="preserve"> </w:t>
        </w:r>
        <w:r>
          <w:rPr>
            <w:i/>
            <w:color w:val="0000FF"/>
            <w:sz w:val="20"/>
          </w:rPr>
          <w:t>10:</w:t>
        </w:r>
        <w:r>
          <w:rPr>
            <w:i/>
            <w:color w:val="0000FF"/>
            <w:spacing w:val="-4"/>
            <w:sz w:val="20"/>
          </w:rPr>
          <w:t xml:space="preserve"> </w:t>
        </w:r>
        <w:r>
          <w:rPr>
            <w:i/>
            <w:color w:val="0000FF"/>
            <w:sz w:val="20"/>
          </w:rPr>
          <w:t>Current</w:t>
        </w:r>
        <w:r>
          <w:rPr>
            <w:i/>
            <w:color w:val="0000FF"/>
            <w:spacing w:val="-4"/>
            <w:sz w:val="20"/>
          </w:rPr>
          <w:t xml:space="preserve"> </w:t>
        </w:r>
        <w:r>
          <w:rPr>
            <w:i/>
            <w:color w:val="0000FF"/>
            <w:sz w:val="20"/>
          </w:rPr>
          <w:t>consumption</w:t>
        </w:r>
      </w:hyperlink>
      <w:r>
        <w:rPr>
          <w:i/>
          <w:color w:val="0000FF"/>
          <w:sz w:val="20"/>
        </w:rPr>
        <w:t xml:space="preserve"> </w:t>
      </w:r>
      <w:hyperlink w:anchor="_bookmark64" w:history="1">
        <w:r>
          <w:rPr>
            <w:i/>
            <w:color w:val="0000FF"/>
            <w:sz w:val="20"/>
          </w:rPr>
          <w:t>measurement scheme</w:t>
        </w:r>
      </w:hyperlink>
      <w:r>
        <w:rPr>
          <w:sz w:val="20"/>
        </w:rPr>
        <w:t>.</w:t>
      </w:r>
    </w:p>
    <w:p w14:paraId="3FEFC4C4" w14:textId="77777777" w:rsidR="006F6DBA" w:rsidRDefault="00000000">
      <w:pPr>
        <w:pStyle w:val="Heading5"/>
        <w:spacing w:before="197"/>
      </w:pPr>
      <w:r>
        <w:t>Typical</w:t>
      </w:r>
      <w:r>
        <w:rPr>
          <w:spacing w:val="-13"/>
        </w:rPr>
        <w:t xml:space="preserve"> </w:t>
      </w:r>
      <w:r>
        <w:t>and</w:t>
      </w:r>
      <w:r>
        <w:rPr>
          <w:spacing w:val="-12"/>
        </w:rPr>
        <w:t xml:space="preserve"> </w:t>
      </w:r>
      <w:r>
        <w:t>maximum</w:t>
      </w:r>
      <w:r>
        <w:rPr>
          <w:spacing w:val="-13"/>
        </w:rPr>
        <w:t xml:space="preserve"> </w:t>
      </w:r>
      <w:r>
        <w:t>current</w:t>
      </w:r>
      <w:r>
        <w:rPr>
          <w:spacing w:val="-12"/>
        </w:rPr>
        <w:t xml:space="preserve"> </w:t>
      </w:r>
      <w:r>
        <w:rPr>
          <w:spacing w:val="-2"/>
        </w:rPr>
        <w:t>consumption</w:t>
      </w:r>
    </w:p>
    <w:p w14:paraId="6C5C713C" w14:textId="77777777" w:rsidR="006F6DBA" w:rsidRDefault="00000000">
      <w:pPr>
        <w:pStyle w:val="BodyText"/>
        <w:spacing w:before="152"/>
        <w:ind w:left="1299"/>
      </w:pPr>
      <w:r>
        <w:t>The</w:t>
      </w:r>
      <w:r>
        <w:rPr>
          <w:spacing w:val="-5"/>
        </w:rPr>
        <w:t xml:space="preserve"> </w:t>
      </w:r>
      <w:r>
        <w:t>MCU</w:t>
      </w:r>
      <w:r>
        <w:rPr>
          <w:spacing w:val="-4"/>
        </w:rPr>
        <w:t xml:space="preserve"> </w:t>
      </w:r>
      <w:r>
        <w:t>is</w:t>
      </w:r>
      <w:r>
        <w:rPr>
          <w:spacing w:val="-5"/>
        </w:rPr>
        <w:t xml:space="preserve"> </w:t>
      </w:r>
      <w:r>
        <w:t>placed</w:t>
      </w:r>
      <w:r>
        <w:rPr>
          <w:spacing w:val="-5"/>
        </w:rPr>
        <w:t xml:space="preserve"> </w:t>
      </w:r>
      <w:r>
        <w:t>under</w:t>
      </w:r>
      <w:r>
        <w:rPr>
          <w:spacing w:val="-5"/>
        </w:rPr>
        <w:t xml:space="preserve"> </w:t>
      </w:r>
      <w:r>
        <w:t>the</w:t>
      </w:r>
      <w:r>
        <w:rPr>
          <w:spacing w:val="-5"/>
        </w:rPr>
        <w:t xml:space="preserve"> </w:t>
      </w:r>
      <w:r>
        <w:t>following</w:t>
      </w:r>
      <w:r>
        <w:rPr>
          <w:spacing w:val="-4"/>
        </w:rPr>
        <w:t xml:space="preserve"> </w:t>
      </w:r>
      <w:r>
        <w:rPr>
          <w:spacing w:val="-2"/>
        </w:rPr>
        <w:t>conditions:</w:t>
      </w:r>
    </w:p>
    <w:p w14:paraId="3171096D" w14:textId="77777777" w:rsidR="006F6DBA" w:rsidRDefault="00000000">
      <w:pPr>
        <w:pStyle w:val="ListParagraph"/>
        <w:numPr>
          <w:ilvl w:val="3"/>
          <w:numId w:val="42"/>
        </w:numPr>
        <w:tabs>
          <w:tab w:val="left" w:pos="1725"/>
        </w:tabs>
        <w:spacing w:before="56"/>
        <w:rPr>
          <w:sz w:val="20"/>
        </w:rPr>
      </w:pPr>
      <w:r>
        <w:rPr>
          <w:sz w:val="20"/>
        </w:rPr>
        <w:t>All</w:t>
      </w:r>
      <w:r>
        <w:rPr>
          <w:spacing w:val="-5"/>
          <w:sz w:val="20"/>
        </w:rPr>
        <w:t xml:space="preserve"> </w:t>
      </w:r>
      <w:r>
        <w:rPr>
          <w:sz w:val="20"/>
        </w:rPr>
        <w:t>I/O</w:t>
      </w:r>
      <w:r>
        <w:rPr>
          <w:spacing w:val="-4"/>
          <w:sz w:val="20"/>
        </w:rPr>
        <w:t xml:space="preserve"> </w:t>
      </w:r>
      <w:r>
        <w:rPr>
          <w:sz w:val="20"/>
        </w:rPr>
        <w:t>pins</w:t>
      </w:r>
      <w:r>
        <w:rPr>
          <w:spacing w:val="-4"/>
          <w:sz w:val="20"/>
        </w:rPr>
        <w:t xml:space="preserve"> </w:t>
      </w:r>
      <w:r>
        <w:rPr>
          <w:sz w:val="20"/>
        </w:rPr>
        <w:t>are</w:t>
      </w:r>
      <w:r>
        <w:rPr>
          <w:spacing w:val="-4"/>
          <w:sz w:val="20"/>
        </w:rPr>
        <w:t xml:space="preserve"> </w:t>
      </w:r>
      <w:r>
        <w:rPr>
          <w:sz w:val="20"/>
        </w:rPr>
        <w:t>in</w:t>
      </w:r>
      <w:r>
        <w:rPr>
          <w:spacing w:val="-4"/>
          <w:sz w:val="20"/>
        </w:rPr>
        <w:t xml:space="preserve"> </w:t>
      </w:r>
      <w:r>
        <w:rPr>
          <w:sz w:val="20"/>
        </w:rPr>
        <w:t>analog</w:t>
      </w:r>
      <w:r>
        <w:rPr>
          <w:spacing w:val="-4"/>
          <w:sz w:val="20"/>
        </w:rPr>
        <w:t xml:space="preserve"> </w:t>
      </w:r>
      <w:r>
        <w:rPr>
          <w:sz w:val="20"/>
        </w:rPr>
        <w:t>input</w:t>
      </w:r>
      <w:r>
        <w:rPr>
          <w:spacing w:val="-3"/>
          <w:sz w:val="20"/>
        </w:rPr>
        <w:t xml:space="preserve"> </w:t>
      </w:r>
      <w:r>
        <w:rPr>
          <w:spacing w:val="-4"/>
          <w:sz w:val="20"/>
        </w:rPr>
        <w:t>mode</w:t>
      </w:r>
    </w:p>
    <w:p w14:paraId="58837389" w14:textId="77777777" w:rsidR="006F6DBA" w:rsidRDefault="00000000">
      <w:pPr>
        <w:pStyle w:val="ListParagraph"/>
        <w:numPr>
          <w:ilvl w:val="3"/>
          <w:numId w:val="42"/>
        </w:numPr>
        <w:tabs>
          <w:tab w:val="left" w:pos="1725"/>
        </w:tabs>
        <w:spacing w:before="55"/>
        <w:rPr>
          <w:sz w:val="20"/>
        </w:rPr>
      </w:pPr>
      <w:r>
        <w:rPr>
          <w:sz w:val="20"/>
        </w:rPr>
        <w:t>All</w:t>
      </w:r>
      <w:r>
        <w:rPr>
          <w:spacing w:val="-9"/>
          <w:sz w:val="20"/>
        </w:rPr>
        <w:t xml:space="preserve"> </w:t>
      </w:r>
      <w:r>
        <w:rPr>
          <w:sz w:val="20"/>
        </w:rPr>
        <w:t>peripherals</w:t>
      </w:r>
      <w:r>
        <w:rPr>
          <w:spacing w:val="-8"/>
          <w:sz w:val="20"/>
        </w:rPr>
        <w:t xml:space="preserve"> </w:t>
      </w:r>
      <w:r>
        <w:rPr>
          <w:sz w:val="20"/>
        </w:rPr>
        <w:t>are</w:t>
      </w:r>
      <w:r>
        <w:rPr>
          <w:spacing w:val="-8"/>
          <w:sz w:val="20"/>
        </w:rPr>
        <w:t xml:space="preserve"> </w:t>
      </w:r>
      <w:r>
        <w:rPr>
          <w:sz w:val="20"/>
        </w:rPr>
        <w:t>disabled</w:t>
      </w:r>
      <w:r>
        <w:rPr>
          <w:spacing w:val="-8"/>
          <w:sz w:val="20"/>
        </w:rPr>
        <w:t xml:space="preserve"> </w:t>
      </w:r>
      <w:r>
        <w:rPr>
          <w:sz w:val="20"/>
        </w:rPr>
        <w:t>except</w:t>
      </w:r>
      <w:r>
        <w:rPr>
          <w:spacing w:val="-7"/>
          <w:sz w:val="20"/>
        </w:rPr>
        <w:t xml:space="preserve"> </w:t>
      </w:r>
      <w:r>
        <w:rPr>
          <w:sz w:val="20"/>
        </w:rPr>
        <w:t>when</w:t>
      </w:r>
      <w:r>
        <w:rPr>
          <w:spacing w:val="-8"/>
          <w:sz w:val="20"/>
        </w:rPr>
        <w:t xml:space="preserve"> </w:t>
      </w:r>
      <w:r>
        <w:rPr>
          <w:sz w:val="20"/>
        </w:rPr>
        <w:t>explicitly</w:t>
      </w:r>
      <w:r>
        <w:rPr>
          <w:spacing w:val="-7"/>
          <w:sz w:val="20"/>
        </w:rPr>
        <w:t xml:space="preserve"> </w:t>
      </w:r>
      <w:r>
        <w:rPr>
          <w:spacing w:val="-2"/>
          <w:sz w:val="20"/>
        </w:rPr>
        <w:t>mentioned</w:t>
      </w:r>
    </w:p>
    <w:p w14:paraId="45F43FE9" w14:textId="77777777" w:rsidR="006F6DBA" w:rsidRDefault="00000000">
      <w:pPr>
        <w:pStyle w:val="ListParagraph"/>
        <w:numPr>
          <w:ilvl w:val="3"/>
          <w:numId w:val="42"/>
        </w:numPr>
        <w:tabs>
          <w:tab w:val="left" w:pos="1725"/>
        </w:tabs>
        <w:spacing w:before="65" w:line="228" w:lineRule="auto"/>
        <w:ind w:right="242"/>
        <w:rPr>
          <w:sz w:val="20"/>
        </w:rPr>
      </w:pPr>
      <w:r>
        <w:rPr>
          <w:sz w:val="20"/>
        </w:rPr>
        <w:t>The Flash memory access time is adjusted with the minimum wait states number, depending</w:t>
      </w:r>
      <w:r>
        <w:rPr>
          <w:spacing w:val="-4"/>
          <w:sz w:val="20"/>
        </w:rPr>
        <w:t xml:space="preserve"> </w:t>
      </w:r>
      <w:r>
        <w:rPr>
          <w:sz w:val="20"/>
        </w:rPr>
        <w:t>on</w:t>
      </w:r>
      <w:r>
        <w:rPr>
          <w:spacing w:val="-4"/>
          <w:sz w:val="20"/>
        </w:rPr>
        <w:t xml:space="preserve"> </w:t>
      </w:r>
      <w:r>
        <w:rPr>
          <w:sz w:val="20"/>
        </w:rPr>
        <w:t>the</w:t>
      </w:r>
      <w:r>
        <w:rPr>
          <w:spacing w:val="-4"/>
          <w:sz w:val="20"/>
        </w:rPr>
        <w:t xml:space="preserve"> </w:t>
      </w:r>
      <w:r>
        <w:rPr>
          <w:sz w:val="20"/>
        </w:rPr>
        <w:t>f</w:t>
      </w:r>
      <w:r>
        <w:rPr>
          <w:position w:val="-4"/>
          <w:sz w:val="16"/>
        </w:rPr>
        <w:t xml:space="preserve">HCLK </w:t>
      </w:r>
      <w:r>
        <w:rPr>
          <w:sz w:val="20"/>
        </w:rPr>
        <w:t>frequency</w:t>
      </w:r>
      <w:r>
        <w:rPr>
          <w:spacing w:val="-4"/>
          <w:sz w:val="20"/>
        </w:rPr>
        <w:t xml:space="preserve"> </w:t>
      </w:r>
      <w:r>
        <w:rPr>
          <w:sz w:val="20"/>
        </w:rPr>
        <w:t>(refer</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table</w:t>
      </w:r>
      <w:r>
        <w:rPr>
          <w:spacing w:val="-4"/>
          <w:sz w:val="20"/>
        </w:rPr>
        <w:t xml:space="preserve"> </w:t>
      </w:r>
      <w:r>
        <w:rPr>
          <w:sz w:val="20"/>
        </w:rPr>
        <w:t>“Number</w:t>
      </w:r>
      <w:r>
        <w:rPr>
          <w:spacing w:val="-4"/>
          <w:sz w:val="20"/>
        </w:rPr>
        <w:t xml:space="preserve"> </w:t>
      </w:r>
      <w:r>
        <w:rPr>
          <w:sz w:val="20"/>
        </w:rPr>
        <w:t>of</w:t>
      </w:r>
      <w:r>
        <w:rPr>
          <w:spacing w:val="-4"/>
          <w:sz w:val="20"/>
        </w:rPr>
        <w:t xml:space="preserve"> </w:t>
      </w:r>
      <w:r>
        <w:rPr>
          <w:sz w:val="20"/>
        </w:rPr>
        <w:t>wait</w:t>
      </w:r>
      <w:r>
        <w:rPr>
          <w:spacing w:val="-5"/>
          <w:sz w:val="20"/>
        </w:rPr>
        <w:t xml:space="preserve"> </w:t>
      </w:r>
      <w:r>
        <w:rPr>
          <w:sz w:val="20"/>
        </w:rPr>
        <w:t>states</w:t>
      </w:r>
      <w:r>
        <w:rPr>
          <w:spacing w:val="-4"/>
          <w:sz w:val="20"/>
        </w:rPr>
        <w:t xml:space="preserve"> </w:t>
      </w:r>
      <w:r>
        <w:rPr>
          <w:sz w:val="20"/>
        </w:rPr>
        <w:t>according to CPU clock (HCLK) frequency” available in the RM0454 reference manual).</w:t>
      </w:r>
    </w:p>
    <w:p w14:paraId="4644B220" w14:textId="77777777" w:rsidR="006F6DBA" w:rsidRDefault="00000000">
      <w:pPr>
        <w:pStyle w:val="ListParagraph"/>
        <w:numPr>
          <w:ilvl w:val="3"/>
          <w:numId w:val="42"/>
        </w:numPr>
        <w:tabs>
          <w:tab w:val="left" w:pos="1725"/>
        </w:tabs>
        <w:spacing w:before="59"/>
        <w:rPr>
          <w:sz w:val="16"/>
        </w:rPr>
      </w:pPr>
      <w:r>
        <w:rPr>
          <w:sz w:val="20"/>
        </w:rPr>
        <w:t>When</w:t>
      </w:r>
      <w:r>
        <w:rPr>
          <w:spacing w:val="-7"/>
          <w:sz w:val="20"/>
        </w:rPr>
        <w:t xml:space="preserve"> </w:t>
      </w:r>
      <w:r>
        <w:rPr>
          <w:sz w:val="20"/>
        </w:rPr>
        <w:t>the</w:t>
      </w:r>
      <w:r>
        <w:rPr>
          <w:spacing w:val="-7"/>
          <w:sz w:val="20"/>
        </w:rPr>
        <w:t xml:space="preserve"> </w:t>
      </w:r>
      <w:r>
        <w:rPr>
          <w:sz w:val="20"/>
        </w:rPr>
        <w:t>peripherals</w:t>
      </w:r>
      <w:r>
        <w:rPr>
          <w:spacing w:val="-7"/>
          <w:sz w:val="20"/>
        </w:rPr>
        <w:t xml:space="preserve"> </w:t>
      </w:r>
      <w:r>
        <w:rPr>
          <w:sz w:val="20"/>
        </w:rPr>
        <w:t>are</w:t>
      </w:r>
      <w:r>
        <w:rPr>
          <w:spacing w:val="-6"/>
          <w:sz w:val="20"/>
        </w:rPr>
        <w:t xml:space="preserve"> </w:t>
      </w:r>
      <w:r>
        <w:rPr>
          <w:sz w:val="20"/>
        </w:rPr>
        <w:t>enabled</w:t>
      </w:r>
      <w:r>
        <w:rPr>
          <w:spacing w:val="-7"/>
          <w:sz w:val="20"/>
        </w:rPr>
        <w:t xml:space="preserve"> </w:t>
      </w:r>
      <w:r>
        <w:rPr>
          <w:sz w:val="20"/>
        </w:rPr>
        <w:t>f</w:t>
      </w:r>
      <w:r>
        <w:rPr>
          <w:position w:val="-4"/>
          <w:sz w:val="16"/>
        </w:rPr>
        <w:t>PCLK</w:t>
      </w:r>
      <w:r>
        <w:rPr>
          <w:spacing w:val="4"/>
          <w:position w:val="-4"/>
          <w:sz w:val="16"/>
        </w:rPr>
        <w:t xml:space="preserve"> </w:t>
      </w:r>
      <w:r>
        <w:rPr>
          <w:sz w:val="20"/>
        </w:rPr>
        <w:t>=</w:t>
      </w:r>
      <w:r>
        <w:rPr>
          <w:spacing w:val="-6"/>
          <w:sz w:val="20"/>
        </w:rPr>
        <w:t xml:space="preserve"> </w:t>
      </w:r>
      <w:r>
        <w:rPr>
          <w:spacing w:val="-4"/>
          <w:sz w:val="20"/>
        </w:rPr>
        <w:t>f</w:t>
      </w:r>
      <w:r>
        <w:rPr>
          <w:spacing w:val="-4"/>
          <w:position w:val="-4"/>
          <w:sz w:val="16"/>
        </w:rPr>
        <w:t>HCLK</w:t>
      </w:r>
    </w:p>
    <w:p w14:paraId="54723F5B" w14:textId="77777777" w:rsidR="006F6DBA" w:rsidRDefault="00000000">
      <w:pPr>
        <w:pStyle w:val="ListParagraph"/>
        <w:numPr>
          <w:ilvl w:val="3"/>
          <w:numId w:val="42"/>
        </w:numPr>
        <w:tabs>
          <w:tab w:val="left" w:pos="1725"/>
        </w:tabs>
        <w:spacing w:before="15"/>
        <w:rPr>
          <w:sz w:val="16"/>
        </w:rPr>
      </w:pPr>
      <w:r>
        <w:rPr>
          <w:sz w:val="20"/>
        </w:rPr>
        <w:t>For</w:t>
      </w:r>
      <w:r>
        <w:rPr>
          <w:spacing w:val="-7"/>
          <w:sz w:val="20"/>
        </w:rPr>
        <w:t xml:space="preserve"> </w:t>
      </w:r>
      <w:r>
        <w:rPr>
          <w:sz w:val="20"/>
        </w:rPr>
        <w:t>Flash</w:t>
      </w:r>
      <w:r>
        <w:rPr>
          <w:spacing w:val="-6"/>
          <w:sz w:val="20"/>
        </w:rPr>
        <w:t xml:space="preserve"> </w:t>
      </w:r>
      <w:r>
        <w:rPr>
          <w:sz w:val="20"/>
        </w:rPr>
        <w:t>memory</w:t>
      </w:r>
      <w:r>
        <w:rPr>
          <w:spacing w:val="-5"/>
          <w:sz w:val="20"/>
        </w:rPr>
        <w:t xml:space="preserve"> </w:t>
      </w:r>
      <w:r>
        <w:rPr>
          <w:sz w:val="20"/>
        </w:rPr>
        <w:t>and</w:t>
      </w:r>
      <w:r>
        <w:rPr>
          <w:spacing w:val="-6"/>
          <w:sz w:val="20"/>
        </w:rPr>
        <w:t xml:space="preserve"> </w:t>
      </w:r>
      <w:r>
        <w:rPr>
          <w:sz w:val="20"/>
        </w:rPr>
        <w:t>shared</w:t>
      </w:r>
      <w:r>
        <w:rPr>
          <w:spacing w:val="-6"/>
          <w:sz w:val="20"/>
        </w:rPr>
        <w:t xml:space="preserve"> </w:t>
      </w:r>
      <w:r>
        <w:rPr>
          <w:sz w:val="20"/>
        </w:rPr>
        <w:t>peripherals</w:t>
      </w:r>
      <w:r>
        <w:rPr>
          <w:spacing w:val="-5"/>
          <w:sz w:val="20"/>
        </w:rPr>
        <w:t xml:space="preserve"> </w:t>
      </w:r>
      <w:r>
        <w:rPr>
          <w:sz w:val="20"/>
        </w:rPr>
        <w:t>f</w:t>
      </w:r>
      <w:r>
        <w:rPr>
          <w:position w:val="-4"/>
          <w:sz w:val="16"/>
        </w:rPr>
        <w:t>PCLK</w:t>
      </w:r>
      <w:r>
        <w:rPr>
          <w:spacing w:val="6"/>
          <w:position w:val="-4"/>
          <w:sz w:val="16"/>
        </w:rPr>
        <w:t xml:space="preserve"> </w:t>
      </w:r>
      <w:r>
        <w:rPr>
          <w:sz w:val="20"/>
        </w:rPr>
        <w:t>=</w:t>
      </w:r>
      <w:r>
        <w:rPr>
          <w:spacing w:val="-6"/>
          <w:sz w:val="20"/>
        </w:rPr>
        <w:t xml:space="preserve"> </w:t>
      </w:r>
      <w:r>
        <w:rPr>
          <w:sz w:val="20"/>
        </w:rPr>
        <w:t>f</w:t>
      </w:r>
      <w:r>
        <w:rPr>
          <w:position w:val="-4"/>
          <w:sz w:val="16"/>
        </w:rPr>
        <w:t>HCLK</w:t>
      </w:r>
      <w:r>
        <w:rPr>
          <w:spacing w:val="5"/>
          <w:position w:val="-4"/>
          <w:sz w:val="16"/>
        </w:rPr>
        <w:t xml:space="preserve"> </w:t>
      </w:r>
      <w:r>
        <w:rPr>
          <w:sz w:val="20"/>
        </w:rPr>
        <w:t>=</w:t>
      </w:r>
      <w:r>
        <w:rPr>
          <w:spacing w:val="-6"/>
          <w:sz w:val="20"/>
        </w:rPr>
        <w:t xml:space="preserve"> </w:t>
      </w:r>
      <w:r>
        <w:rPr>
          <w:spacing w:val="-2"/>
          <w:sz w:val="20"/>
        </w:rPr>
        <w:t>f</w:t>
      </w:r>
      <w:r>
        <w:rPr>
          <w:spacing w:val="-2"/>
          <w:position w:val="-4"/>
          <w:sz w:val="16"/>
        </w:rPr>
        <w:t>HCLKS</w:t>
      </w:r>
    </w:p>
    <w:p w14:paraId="3DF555B5" w14:textId="77777777" w:rsidR="006F6DBA" w:rsidRDefault="00000000">
      <w:pPr>
        <w:spacing w:before="89" w:line="249" w:lineRule="auto"/>
        <w:ind w:left="1299" w:right="332" w:hanging="1"/>
        <w:rPr>
          <w:sz w:val="20"/>
        </w:rPr>
      </w:pPr>
      <w:r>
        <w:rPr>
          <w:sz w:val="20"/>
        </w:rPr>
        <w:t>Unless</w:t>
      </w:r>
      <w:r>
        <w:rPr>
          <w:spacing w:val="-6"/>
          <w:sz w:val="20"/>
        </w:rPr>
        <w:t xml:space="preserve"> </w:t>
      </w:r>
      <w:r>
        <w:rPr>
          <w:sz w:val="20"/>
        </w:rPr>
        <w:t>otherwise</w:t>
      </w:r>
      <w:r>
        <w:rPr>
          <w:spacing w:val="-6"/>
          <w:sz w:val="20"/>
        </w:rPr>
        <w:t xml:space="preserve"> </w:t>
      </w:r>
      <w:r>
        <w:rPr>
          <w:sz w:val="20"/>
        </w:rPr>
        <w:t>stated,</w:t>
      </w:r>
      <w:r>
        <w:rPr>
          <w:spacing w:val="-5"/>
          <w:sz w:val="20"/>
        </w:rPr>
        <w:t xml:space="preserve"> </w:t>
      </w:r>
      <w:r>
        <w:rPr>
          <w:sz w:val="20"/>
        </w:rPr>
        <w:t>values</w:t>
      </w:r>
      <w:r>
        <w:rPr>
          <w:spacing w:val="-6"/>
          <w:sz w:val="20"/>
        </w:rPr>
        <w:t xml:space="preserve"> </w:t>
      </w:r>
      <w:r>
        <w:rPr>
          <w:sz w:val="20"/>
        </w:rPr>
        <w:t>given</w:t>
      </w:r>
      <w:r>
        <w:rPr>
          <w:spacing w:val="-6"/>
          <w:sz w:val="20"/>
        </w:rPr>
        <w:t xml:space="preserve"> </w:t>
      </w:r>
      <w:r>
        <w:rPr>
          <w:sz w:val="20"/>
        </w:rPr>
        <w:t>in</w:t>
      </w:r>
      <w:r>
        <w:rPr>
          <w:spacing w:val="-5"/>
          <w:sz w:val="20"/>
        </w:rPr>
        <w:t xml:space="preserve"> </w:t>
      </w:r>
      <w:hyperlink w:anchor="_bookmark77" w:history="1">
        <w:r>
          <w:rPr>
            <w:i/>
            <w:color w:val="0000FF"/>
            <w:sz w:val="20"/>
          </w:rPr>
          <w:t>Table</w:t>
        </w:r>
        <w:r>
          <w:rPr>
            <w:i/>
            <w:color w:val="0000FF"/>
            <w:spacing w:val="-5"/>
            <w:sz w:val="20"/>
          </w:rPr>
          <w:t xml:space="preserve"> </w:t>
        </w:r>
        <w:r>
          <w:rPr>
            <w:i/>
            <w:color w:val="0000FF"/>
            <w:sz w:val="20"/>
          </w:rPr>
          <w:t>25</w:t>
        </w:r>
      </w:hyperlink>
      <w:r>
        <w:rPr>
          <w:i/>
          <w:color w:val="0000FF"/>
          <w:spacing w:val="-7"/>
          <w:sz w:val="20"/>
        </w:rPr>
        <w:t xml:space="preserve"> </w:t>
      </w:r>
      <w:r>
        <w:rPr>
          <w:sz w:val="20"/>
        </w:rPr>
        <w:t>through</w:t>
      </w:r>
      <w:r>
        <w:rPr>
          <w:spacing w:val="-6"/>
          <w:sz w:val="20"/>
        </w:rPr>
        <w:t xml:space="preserve"> </w:t>
      </w:r>
      <w:hyperlink w:anchor="_bookmark78" w:history="1">
        <w:r>
          <w:rPr>
            <w:i/>
            <w:color w:val="0000FF"/>
            <w:sz w:val="20"/>
          </w:rPr>
          <w:t>Table</w:t>
        </w:r>
        <w:r>
          <w:rPr>
            <w:i/>
            <w:color w:val="0000FF"/>
            <w:spacing w:val="-6"/>
            <w:sz w:val="20"/>
          </w:rPr>
          <w:t xml:space="preserve"> </w:t>
        </w:r>
        <w:r>
          <w:rPr>
            <w:i/>
            <w:color w:val="0000FF"/>
            <w:sz w:val="20"/>
          </w:rPr>
          <w:t>31</w:t>
        </w:r>
      </w:hyperlink>
      <w:r>
        <w:rPr>
          <w:i/>
          <w:color w:val="0000FF"/>
          <w:spacing w:val="-6"/>
          <w:sz w:val="20"/>
        </w:rPr>
        <w:t xml:space="preserve"> </w:t>
      </w:r>
      <w:r>
        <w:rPr>
          <w:sz w:val="20"/>
        </w:rPr>
        <w:t>are</w:t>
      </w:r>
      <w:r>
        <w:rPr>
          <w:spacing w:val="-6"/>
          <w:sz w:val="20"/>
        </w:rPr>
        <w:t xml:space="preserve"> </w:t>
      </w:r>
      <w:r>
        <w:rPr>
          <w:sz w:val="20"/>
        </w:rPr>
        <w:t>derived</w:t>
      </w:r>
      <w:r>
        <w:rPr>
          <w:spacing w:val="-6"/>
          <w:sz w:val="20"/>
        </w:rPr>
        <w:t xml:space="preserve"> </w:t>
      </w:r>
      <w:r>
        <w:rPr>
          <w:sz w:val="20"/>
        </w:rPr>
        <w:t>from</w:t>
      </w:r>
      <w:r>
        <w:rPr>
          <w:spacing w:val="-6"/>
          <w:sz w:val="20"/>
        </w:rPr>
        <w:t xml:space="preserve"> </w:t>
      </w:r>
      <w:r>
        <w:rPr>
          <w:sz w:val="20"/>
        </w:rPr>
        <w:t xml:space="preserve">tests performed under ambient temperature and supply voltage conditions summarized in </w:t>
      </w:r>
      <w:hyperlink w:anchor="_bookmark72" w:history="1">
        <w:r>
          <w:rPr>
            <w:i/>
            <w:color w:val="0000FF"/>
            <w:sz w:val="20"/>
          </w:rPr>
          <w:t>Table 21: General operating conditions</w:t>
        </w:r>
      </w:hyperlink>
      <w:r>
        <w:rPr>
          <w:sz w:val="20"/>
        </w:rPr>
        <w:t>.</w:t>
      </w:r>
    </w:p>
    <w:p w14:paraId="07E5DDD2" w14:textId="77777777" w:rsidR="006F6DBA" w:rsidRDefault="006F6DBA">
      <w:pPr>
        <w:pStyle w:val="BodyText"/>
        <w:rPr>
          <w:sz w:val="18"/>
        </w:rPr>
      </w:pPr>
    </w:p>
    <w:p w14:paraId="187B6555" w14:textId="77777777" w:rsidR="006F6DBA" w:rsidRDefault="006F6DBA">
      <w:pPr>
        <w:pStyle w:val="BodyText"/>
        <w:rPr>
          <w:sz w:val="18"/>
        </w:rPr>
      </w:pPr>
    </w:p>
    <w:p w14:paraId="50EB2F84" w14:textId="77777777" w:rsidR="006F6DBA" w:rsidRDefault="006F6DBA">
      <w:pPr>
        <w:pStyle w:val="BodyText"/>
        <w:rPr>
          <w:sz w:val="18"/>
        </w:rPr>
      </w:pPr>
    </w:p>
    <w:p w14:paraId="698AB949" w14:textId="77777777" w:rsidR="006F6DBA" w:rsidRDefault="006F6DBA">
      <w:pPr>
        <w:pStyle w:val="BodyText"/>
        <w:rPr>
          <w:sz w:val="18"/>
        </w:rPr>
      </w:pPr>
    </w:p>
    <w:p w14:paraId="09F319A9" w14:textId="77777777" w:rsidR="006F6DBA" w:rsidRDefault="006F6DBA">
      <w:pPr>
        <w:pStyle w:val="BodyText"/>
        <w:rPr>
          <w:sz w:val="18"/>
        </w:rPr>
      </w:pPr>
    </w:p>
    <w:p w14:paraId="4E2C30B3" w14:textId="77777777" w:rsidR="006F6DBA" w:rsidRDefault="006F6DBA">
      <w:pPr>
        <w:pStyle w:val="BodyText"/>
        <w:rPr>
          <w:sz w:val="18"/>
        </w:rPr>
      </w:pPr>
    </w:p>
    <w:p w14:paraId="105527BC" w14:textId="77777777" w:rsidR="006F6DBA" w:rsidRDefault="006F6DBA">
      <w:pPr>
        <w:pStyle w:val="BodyText"/>
        <w:rPr>
          <w:sz w:val="18"/>
        </w:rPr>
      </w:pPr>
    </w:p>
    <w:p w14:paraId="2DE20F92" w14:textId="77777777" w:rsidR="006F6DBA" w:rsidRDefault="006F6DBA">
      <w:pPr>
        <w:pStyle w:val="BodyText"/>
        <w:rPr>
          <w:sz w:val="18"/>
        </w:rPr>
      </w:pPr>
    </w:p>
    <w:p w14:paraId="547C1753" w14:textId="77777777" w:rsidR="006F6DBA" w:rsidRDefault="006F6DBA">
      <w:pPr>
        <w:pStyle w:val="BodyText"/>
        <w:rPr>
          <w:sz w:val="18"/>
        </w:rPr>
      </w:pPr>
    </w:p>
    <w:p w14:paraId="3797A957" w14:textId="77777777" w:rsidR="006F6DBA" w:rsidRDefault="006F6DBA">
      <w:pPr>
        <w:pStyle w:val="BodyText"/>
        <w:spacing w:before="89"/>
        <w:rPr>
          <w:sz w:val="18"/>
        </w:rPr>
      </w:pPr>
    </w:p>
    <w:p w14:paraId="50482E72" w14:textId="77777777" w:rsidR="006F6DBA" w:rsidRDefault="00000000">
      <w:pPr>
        <w:tabs>
          <w:tab w:val="left" w:pos="8928"/>
        </w:tabs>
        <w:ind w:left="4137"/>
        <w:rPr>
          <w:sz w:val="18"/>
        </w:rPr>
      </w:pPr>
      <w:r>
        <w:rPr>
          <w:noProof/>
        </w:rPr>
        <mc:AlternateContent>
          <mc:Choice Requires="wpg">
            <w:drawing>
              <wp:anchor distT="0" distB="0" distL="0" distR="0" simplePos="0" relativeHeight="251585536" behindDoc="0" locked="0" layoutInCell="1" allowOverlap="1" wp14:anchorId="3F9A6E10" wp14:editId="227D3B80">
                <wp:simplePos x="0" y="0"/>
                <wp:positionH relativeFrom="page">
                  <wp:posOffset>908392</wp:posOffset>
                </wp:positionH>
                <wp:positionV relativeFrom="paragraph">
                  <wp:posOffset>-76831</wp:posOffset>
                </wp:positionV>
                <wp:extent cx="360680" cy="192405"/>
                <wp:effectExtent l="0" t="0" r="0" b="0"/>
                <wp:wrapNone/>
                <wp:docPr id="1015" name="Group 1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016" name="Graphic 1016"/>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017" name="Image 1017"/>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428985CB" id="Group 1015" o:spid="_x0000_s1026" style="position:absolute;margin-left:71.55pt;margin-top:-6.05pt;width:28.4pt;height:15.15pt;z-index:25158553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">
                <v:shape id="Graphic 1016"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017"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43/94</w:t>
      </w:r>
    </w:p>
    <w:p w14:paraId="7C2A9BF5" w14:textId="77777777" w:rsidR="006F6DBA" w:rsidRDefault="006F6DBA">
      <w:pPr>
        <w:rPr>
          <w:sz w:val="18"/>
        </w:rPr>
        <w:sectPr w:rsidR="006F6DBA">
          <w:headerReference w:type="default" r:id="rId176"/>
          <w:footerReference w:type="default" r:id="rId177"/>
          <w:pgSz w:w="11900" w:h="16840"/>
          <w:pgMar w:top="1660" w:right="1180" w:bottom="1680" w:left="1180" w:header="1172" w:footer="1491" w:gutter="0"/>
          <w:cols w:space="720"/>
        </w:sectPr>
      </w:pPr>
    </w:p>
    <w:p w14:paraId="09AE1053" w14:textId="77777777" w:rsidR="006F6DBA" w:rsidRDefault="00000000">
      <w:pPr>
        <w:pStyle w:val="Heading7"/>
        <w:spacing w:before="167" w:after="31" w:line="249" w:lineRule="auto"/>
        <w:ind w:left="3422" w:right="1552" w:hanging="1754"/>
      </w:pPr>
      <w:bookmarkStart w:id="92" w:name="_bookmark77"/>
      <w:bookmarkEnd w:id="92"/>
      <w:r>
        <w:lastRenderedPageBreak/>
        <w:t>Table</w:t>
      </w:r>
      <w:r>
        <w:rPr>
          <w:spacing w:val="-7"/>
        </w:rPr>
        <w:t xml:space="preserve"> </w:t>
      </w:r>
      <w:r>
        <w:t>25.</w:t>
      </w:r>
      <w:r>
        <w:rPr>
          <w:spacing w:val="-7"/>
        </w:rPr>
        <w:t xml:space="preserve"> </w:t>
      </w:r>
      <w:r>
        <w:t>Current</w:t>
      </w:r>
      <w:r>
        <w:rPr>
          <w:spacing w:val="-7"/>
        </w:rPr>
        <w:t xml:space="preserve"> </w:t>
      </w:r>
      <w:r>
        <w:t>consumption</w:t>
      </w:r>
      <w:r>
        <w:rPr>
          <w:spacing w:val="-7"/>
        </w:rPr>
        <w:t xml:space="preserve"> </w:t>
      </w:r>
      <w:r>
        <w:t>in</w:t>
      </w:r>
      <w:r>
        <w:rPr>
          <w:spacing w:val="-7"/>
        </w:rPr>
        <w:t xml:space="preserve"> </w:t>
      </w:r>
      <w:r>
        <w:t>Run</w:t>
      </w:r>
      <w:r>
        <w:rPr>
          <w:spacing w:val="-6"/>
        </w:rPr>
        <w:t xml:space="preserve"> </w:t>
      </w:r>
      <w:r>
        <w:t>and</w:t>
      </w:r>
      <w:r>
        <w:rPr>
          <w:spacing w:val="-7"/>
        </w:rPr>
        <w:t xml:space="preserve"> </w:t>
      </w:r>
      <w:r>
        <w:t>Low-power</w:t>
      </w:r>
      <w:r>
        <w:rPr>
          <w:spacing w:val="-6"/>
        </w:rPr>
        <w:t xml:space="preserve"> </w:t>
      </w:r>
      <w:r>
        <w:t>run</w:t>
      </w:r>
      <w:r>
        <w:rPr>
          <w:spacing w:val="-7"/>
        </w:rPr>
        <w:t xml:space="preserve"> </w:t>
      </w:r>
      <w:r>
        <w:t>modes at different die temperatures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9"/>
        <w:gridCol w:w="1240"/>
        <w:gridCol w:w="1869"/>
        <w:gridCol w:w="995"/>
        <w:gridCol w:w="973"/>
        <w:gridCol w:w="594"/>
        <w:gridCol w:w="594"/>
        <w:gridCol w:w="595"/>
        <w:gridCol w:w="594"/>
        <w:gridCol w:w="592"/>
      </w:tblGrid>
      <w:tr w:rsidR="006F6DBA" w14:paraId="0F91723F" w14:textId="77777777">
        <w:trPr>
          <w:trHeight w:val="400"/>
        </w:trPr>
        <w:tc>
          <w:tcPr>
            <w:tcW w:w="1169" w:type="dxa"/>
            <w:vMerge w:val="restart"/>
            <w:tcBorders>
              <w:bottom w:val="single" w:sz="12" w:space="0" w:color="000000"/>
            </w:tcBorders>
          </w:tcPr>
          <w:p w14:paraId="75B4FF9D" w14:textId="77777777" w:rsidR="006F6DBA" w:rsidRDefault="006F6DBA">
            <w:pPr>
              <w:pStyle w:val="TableParagraph"/>
              <w:spacing w:before="199"/>
              <w:jc w:val="left"/>
              <w:rPr>
                <w:b/>
                <w:sz w:val="18"/>
              </w:rPr>
            </w:pPr>
          </w:p>
          <w:p w14:paraId="3BBF2478" w14:textId="77777777" w:rsidR="006F6DBA" w:rsidRDefault="00000000">
            <w:pPr>
              <w:pStyle w:val="TableParagraph"/>
              <w:spacing w:before="1"/>
              <w:ind w:left="260"/>
              <w:jc w:val="left"/>
              <w:rPr>
                <w:b/>
                <w:sz w:val="18"/>
              </w:rPr>
            </w:pPr>
            <w:r>
              <w:rPr>
                <w:b/>
                <w:spacing w:val="-2"/>
                <w:sz w:val="18"/>
              </w:rPr>
              <w:t>Symbol</w:t>
            </w:r>
          </w:p>
        </w:tc>
        <w:tc>
          <w:tcPr>
            <w:tcW w:w="1240" w:type="dxa"/>
            <w:vMerge w:val="restart"/>
            <w:tcBorders>
              <w:bottom w:val="single" w:sz="12" w:space="0" w:color="000000"/>
            </w:tcBorders>
          </w:tcPr>
          <w:p w14:paraId="2EE6E1F1" w14:textId="77777777" w:rsidR="006F6DBA" w:rsidRDefault="006F6DBA">
            <w:pPr>
              <w:pStyle w:val="TableParagraph"/>
              <w:spacing w:before="199"/>
              <w:jc w:val="left"/>
              <w:rPr>
                <w:b/>
                <w:sz w:val="18"/>
              </w:rPr>
            </w:pPr>
          </w:p>
          <w:p w14:paraId="6A76A5ED" w14:textId="77777777" w:rsidR="006F6DBA" w:rsidRDefault="00000000">
            <w:pPr>
              <w:pStyle w:val="TableParagraph"/>
              <w:spacing w:before="1"/>
              <w:ind w:left="179"/>
              <w:jc w:val="left"/>
              <w:rPr>
                <w:b/>
                <w:sz w:val="18"/>
              </w:rPr>
            </w:pPr>
            <w:r>
              <w:rPr>
                <w:b/>
                <w:spacing w:val="-2"/>
                <w:sz w:val="18"/>
              </w:rPr>
              <w:t>Parameter</w:t>
            </w:r>
          </w:p>
        </w:tc>
        <w:tc>
          <w:tcPr>
            <w:tcW w:w="3837" w:type="dxa"/>
            <w:gridSpan w:val="3"/>
          </w:tcPr>
          <w:p w14:paraId="64C86AF5" w14:textId="77777777" w:rsidR="006F6DBA" w:rsidRDefault="00000000">
            <w:pPr>
              <w:pStyle w:val="TableParagraph"/>
              <w:spacing w:before="86"/>
              <w:ind w:left="8"/>
              <w:rPr>
                <w:b/>
                <w:sz w:val="18"/>
              </w:rPr>
            </w:pPr>
            <w:r>
              <w:rPr>
                <w:b/>
                <w:spacing w:val="-2"/>
                <w:sz w:val="18"/>
              </w:rPr>
              <w:t>Conditions</w:t>
            </w:r>
          </w:p>
        </w:tc>
        <w:tc>
          <w:tcPr>
            <w:tcW w:w="1188" w:type="dxa"/>
            <w:gridSpan w:val="2"/>
          </w:tcPr>
          <w:p w14:paraId="77BC2E7D" w14:textId="77777777" w:rsidR="006F6DBA" w:rsidRDefault="00000000">
            <w:pPr>
              <w:pStyle w:val="TableParagraph"/>
              <w:spacing w:before="86"/>
              <w:ind w:left="8"/>
              <w:rPr>
                <w:b/>
                <w:sz w:val="18"/>
              </w:rPr>
            </w:pPr>
            <w:proofErr w:type="spellStart"/>
            <w:r>
              <w:rPr>
                <w:b/>
                <w:spacing w:val="-5"/>
                <w:sz w:val="18"/>
              </w:rPr>
              <w:t>Typ</w:t>
            </w:r>
            <w:proofErr w:type="spellEnd"/>
          </w:p>
        </w:tc>
        <w:tc>
          <w:tcPr>
            <w:tcW w:w="1189" w:type="dxa"/>
            <w:gridSpan w:val="2"/>
          </w:tcPr>
          <w:p w14:paraId="09506A6C" w14:textId="77777777" w:rsidR="006F6DBA" w:rsidRDefault="00000000">
            <w:pPr>
              <w:pStyle w:val="TableParagraph"/>
              <w:spacing w:before="52"/>
              <w:ind w:left="331"/>
              <w:jc w:val="left"/>
              <w:rPr>
                <w:b/>
                <w:sz w:val="14"/>
              </w:rPr>
            </w:pPr>
            <w:proofErr w:type="gramStart"/>
            <w:r>
              <w:rPr>
                <w:b/>
                <w:spacing w:val="-2"/>
                <w:position w:val="-6"/>
                <w:sz w:val="18"/>
              </w:rPr>
              <w:t>Max</w:t>
            </w:r>
            <w:r>
              <w:rPr>
                <w:b/>
                <w:spacing w:val="-2"/>
                <w:sz w:val="14"/>
              </w:rPr>
              <w:t>(</w:t>
            </w:r>
            <w:proofErr w:type="gramEnd"/>
            <w:r>
              <w:rPr>
                <w:b/>
                <w:spacing w:val="-2"/>
                <w:sz w:val="14"/>
              </w:rPr>
              <w:t>1)</w:t>
            </w:r>
          </w:p>
        </w:tc>
        <w:tc>
          <w:tcPr>
            <w:tcW w:w="592" w:type="dxa"/>
            <w:vMerge w:val="restart"/>
            <w:tcBorders>
              <w:bottom w:val="single" w:sz="12" w:space="0" w:color="000000"/>
            </w:tcBorders>
          </w:tcPr>
          <w:p w14:paraId="6D0F7232" w14:textId="77777777" w:rsidR="006F6DBA" w:rsidRDefault="006F6DBA">
            <w:pPr>
              <w:pStyle w:val="TableParagraph"/>
              <w:spacing w:before="199"/>
              <w:jc w:val="left"/>
              <w:rPr>
                <w:b/>
                <w:sz w:val="18"/>
              </w:rPr>
            </w:pPr>
          </w:p>
          <w:p w14:paraId="049CD484" w14:textId="77777777" w:rsidR="006F6DBA" w:rsidRDefault="00000000">
            <w:pPr>
              <w:pStyle w:val="TableParagraph"/>
              <w:spacing w:before="1"/>
              <w:ind w:left="120"/>
              <w:jc w:val="left"/>
              <w:rPr>
                <w:b/>
                <w:sz w:val="18"/>
              </w:rPr>
            </w:pPr>
            <w:r>
              <w:rPr>
                <w:b/>
                <w:spacing w:val="-4"/>
                <w:sz w:val="18"/>
              </w:rPr>
              <w:t>Unit</w:t>
            </w:r>
          </w:p>
        </w:tc>
      </w:tr>
      <w:tr w:rsidR="006F6DBA" w14:paraId="539EB349" w14:textId="77777777">
        <w:trPr>
          <w:trHeight w:val="611"/>
        </w:trPr>
        <w:tc>
          <w:tcPr>
            <w:tcW w:w="1169" w:type="dxa"/>
            <w:vMerge/>
            <w:tcBorders>
              <w:top w:val="nil"/>
              <w:bottom w:val="single" w:sz="12" w:space="0" w:color="000000"/>
            </w:tcBorders>
          </w:tcPr>
          <w:p w14:paraId="59D88765" w14:textId="77777777" w:rsidR="006F6DBA" w:rsidRDefault="006F6DBA">
            <w:pPr>
              <w:rPr>
                <w:sz w:val="2"/>
                <w:szCs w:val="2"/>
              </w:rPr>
            </w:pPr>
          </w:p>
        </w:tc>
        <w:tc>
          <w:tcPr>
            <w:tcW w:w="1240" w:type="dxa"/>
            <w:vMerge/>
            <w:tcBorders>
              <w:top w:val="nil"/>
              <w:bottom w:val="single" w:sz="12" w:space="0" w:color="000000"/>
            </w:tcBorders>
          </w:tcPr>
          <w:p w14:paraId="62CF037C" w14:textId="77777777" w:rsidR="006F6DBA" w:rsidRDefault="006F6DBA">
            <w:pPr>
              <w:rPr>
                <w:sz w:val="2"/>
                <w:szCs w:val="2"/>
              </w:rPr>
            </w:pPr>
          </w:p>
        </w:tc>
        <w:tc>
          <w:tcPr>
            <w:tcW w:w="1869" w:type="dxa"/>
            <w:tcBorders>
              <w:bottom w:val="single" w:sz="12" w:space="0" w:color="000000"/>
            </w:tcBorders>
          </w:tcPr>
          <w:p w14:paraId="3AC58510" w14:textId="77777777" w:rsidR="006F6DBA" w:rsidRDefault="00000000">
            <w:pPr>
              <w:pStyle w:val="TableParagraph"/>
              <w:spacing w:before="187"/>
              <w:ind w:left="597"/>
              <w:jc w:val="left"/>
              <w:rPr>
                <w:b/>
                <w:sz w:val="18"/>
              </w:rPr>
            </w:pPr>
            <w:r>
              <w:rPr>
                <w:b/>
                <w:spacing w:val="-2"/>
                <w:sz w:val="18"/>
              </w:rPr>
              <w:t>General</w:t>
            </w:r>
          </w:p>
        </w:tc>
        <w:tc>
          <w:tcPr>
            <w:tcW w:w="995" w:type="dxa"/>
            <w:tcBorders>
              <w:bottom w:val="single" w:sz="12" w:space="0" w:color="000000"/>
            </w:tcBorders>
          </w:tcPr>
          <w:p w14:paraId="468E888F" w14:textId="77777777" w:rsidR="006F6DBA" w:rsidRDefault="006F6DBA">
            <w:pPr>
              <w:pStyle w:val="TableParagraph"/>
              <w:spacing w:before="30"/>
              <w:jc w:val="left"/>
              <w:rPr>
                <w:b/>
                <w:sz w:val="14"/>
              </w:rPr>
            </w:pPr>
          </w:p>
          <w:p w14:paraId="6519B64E" w14:textId="77777777" w:rsidR="006F6DBA" w:rsidRDefault="00000000">
            <w:pPr>
              <w:pStyle w:val="TableParagraph"/>
              <w:ind w:left="9" w:right="3"/>
              <w:rPr>
                <w:b/>
                <w:sz w:val="14"/>
              </w:rPr>
            </w:pPr>
            <w:r>
              <w:rPr>
                <w:b/>
                <w:spacing w:val="-2"/>
                <w:position w:val="4"/>
                <w:sz w:val="18"/>
              </w:rPr>
              <w:t>f</w:t>
            </w:r>
            <w:r>
              <w:rPr>
                <w:b/>
                <w:spacing w:val="-2"/>
                <w:sz w:val="14"/>
              </w:rPr>
              <w:t>HCLK</w:t>
            </w:r>
          </w:p>
        </w:tc>
        <w:tc>
          <w:tcPr>
            <w:tcW w:w="973" w:type="dxa"/>
            <w:tcBorders>
              <w:bottom w:val="single" w:sz="12" w:space="0" w:color="000000"/>
            </w:tcBorders>
          </w:tcPr>
          <w:p w14:paraId="2673BECE" w14:textId="77777777" w:rsidR="006F6DBA" w:rsidRDefault="00000000">
            <w:pPr>
              <w:pStyle w:val="TableParagraph"/>
              <w:spacing w:before="90" w:line="220" w:lineRule="auto"/>
              <w:ind w:left="197" w:firstLine="48"/>
              <w:jc w:val="left"/>
              <w:rPr>
                <w:b/>
                <w:sz w:val="14"/>
              </w:rPr>
            </w:pPr>
            <w:r>
              <w:rPr>
                <w:b/>
                <w:spacing w:val="-2"/>
                <w:sz w:val="18"/>
              </w:rPr>
              <w:t xml:space="preserve">Fetch </w:t>
            </w:r>
            <w:proofErr w:type="gramStart"/>
            <w:r>
              <w:rPr>
                <w:b/>
                <w:spacing w:val="-2"/>
                <w:sz w:val="18"/>
              </w:rPr>
              <w:t>from</w:t>
            </w:r>
            <w:r>
              <w:rPr>
                <w:b/>
                <w:spacing w:val="-2"/>
                <w:position w:val="7"/>
                <w:sz w:val="14"/>
              </w:rPr>
              <w:t>(</w:t>
            </w:r>
            <w:proofErr w:type="gramEnd"/>
            <w:r>
              <w:rPr>
                <w:b/>
                <w:spacing w:val="-2"/>
                <w:position w:val="7"/>
                <w:sz w:val="14"/>
              </w:rPr>
              <w:t>2)</w:t>
            </w:r>
          </w:p>
        </w:tc>
        <w:tc>
          <w:tcPr>
            <w:tcW w:w="594" w:type="dxa"/>
            <w:tcBorders>
              <w:bottom w:val="single" w:sz="12" w:space="0" w:color="000000"/>
            </w:tcBorders>
          </w:tcPr>
          <w:p w14:paraId="416BB0F7" w14:textId="77777777" w:rsidR="006F6DBA" w:rsidRDefault="00000000">
            <w:pPr>
              <w:pStyle w:val="TableParagraph"/>
              <w:spacing w:before="187"/>
              <w:ind w:left="10" w:right="4"/>
              <w:rPr>
                <w:b/>
                <w:sz w:val="18"/>
              </w:rPr>
            </w:pPr>
            <w:r>
              <w:rPr>
                <w:b/>
                <w:spacing w:val="-4"/>
                <w:sz w:val="18"/>
              </w:rPr>
              <w:t>25°C</w:t>
            </w:r>
          </w:p>
        </w:tc>
        <w:tc>
          <w:tcPr>
            <w:tcW w:w="594" w:type="dxa"/>
            <w:tcBorders>
              <w:bottom w:val="single" w:sz="12" w:space="0" w:color="000000"/>
            </w:tcBorders>
          </w:tcPr>
          <w:p w14:paraId="5B70BC2F" w14:textId="77777777" w:rsidR="006F6DBA" w:rsidRDefault="00000000">
            <w:pPr>
              <w:pStyle w:val="TableParagraph"/>
              <w:spacing w:before="187"/>
              <w:ind w:left="10" w:right="3"/>
              <w:rPr>
                <w:b/>
                <w:sz w:val="18"/>
              </w:rPr>
            </w:pPr>
            <w:r>
              <w:rPr>
                <w:b/>
                <w:spacing w:val="-4"/>
                <w:sz w:val="18"/>
              </w:rPr>
              <w:t>85°C</w:t>
            </w:r>
          </w:p>
        </w:tc>
        <w:tc>
          <w:tcPr>
            <w:tcW w:w="595" w:type="dxa"/>
            <w:tcBorders>
              <w:bottom w:val="single" w:sz="12" w:space="0" w:color="000000"/>
            </w:tcBorders>
          </w:tcPr>
          <w:p w14:paraId="0EF049B8" w14:textId="77777777" w:rsidR="006F6DBA" w:rsidRDefault="00000000">
            <w:pPr>
              <w:pStyle w:val="TableParagraph"/>
              <w:spacing w:before="187"/>
              <w:ind w:left="14" w:right="6"/>
              <w:rPr>
                <w:b/>
                <w:sz w:val="18"/>
              </w:rPr>
            </w:pPr>
            <w:r>
              <w:rPr>
                <w:b/>
                <w:spacing w:val="-4"/>
                <w:sz w:val="18"/>
              </w:rPr>
              <w:t>25°C</w:t>
            </w:r>
          </w:p>
        </w:tc>
        <w:tc>
          <w:tcPr>
            <w:tcW w:w="594" w:type="dxa"/>
            <w:tcBorders>
              <w:bottom w:val="single" w:sz="12" w:space="0" w:color="000000"/>
            </w:tcBorders>
          </w:tcPr>
          <w:p w14:paraId="3348C7E0" w14:textId="77777777" w:rsidR="006F6DBA" w:rsidRDefault="00000000">
            <w:pPr>
              <w:pStyle w:val="TableParagraph"/>
              <w:spacing w:before="187"/>
              <w:ind w:left="10" w:right="3"/>
              <w:rPr>
                <w:b/>
                <w:sz w:val="18"/>
              </w:rPr>
            </w:pPr>
            <w:r>
              <w:rPr>
                <w:b/>
                <w:spacing w:val="-4"/>
                <w:sz w:val="18"/>
              </w:rPr>
              <w:t>85°C</w:t>
            </w:r>
          </w:p>
        </w:tc>
        <w:tc>
          <w:tcPr>
            <w:tcW w:w="592" w:type="dxa"/>
            <w:vMerge/>
            <w:tcBorders>
              <w:top w:val="nil"/>
              <w:bottom w:val="single" w:sz="12" w:space="0" w:color="000000"/>
            </w:tcBorders>
          </w:tcPr>
          <w:p w14:paraId="0A28A06A" w14:textId="77777777" w:rsidR="006F6DBA" w:rsidRDefault="006F6DBA">
            <w:pPr>
              <w:rPr>
                <w:sz w:val="2"/>
                <w:szCs w:val="2"/>
              </w:rPr>
            </w:pPr>
          </w:p>
        </w:tc>
      </w:tr>
      <w:tr w:rsidR="006F6DBA" w14:paraId="7D5B802B" w14:textId="77777777">
        <w:trPr>
          <w:trHeight w:val="319"/>
        </w:trPr>
        <w:tc>
          <w:tcPr>
            <w:tcW w:w="1169" w:type="dxa"/>
            <w:vMerge w:val="restart"/>
            <w:tcBorders>
              <w:top w:val="single" w:sz="12" w:space="0" w:color="000000"/>
            </w:tcBorders>
          </w:tcPr>
          <w:p w14:paraId="0A50DAE1" w14:textId="77777777" w:rsidR="006F6DBA" w:rsidRDefault="006F6DBA">
            <w:pPr>
              <w:pStyle w:val="TableParagraph"/>
              <w:jc w:val="left"/>
              <w:rPr>
                <w:b/>
                <w:sz w:val="14"/>
              </w:rPr>
            </w:pPr>
          </w:p>
          <w:p w14:paraId="5AE997AB" w14:textId="77777777" w:rsidR="006F6DBA" w:rsidRDefault="006F6DBA">
            <w:pPr>
              <w:pStyle w:val="TableParagraph"/>
              <w:jc w:val="left"/>
              <w:rPr>
                <w:b/>
                <w:sz w:val="14"/>
              </w:rPr>
            </w:pPr>
          </w:p>
          <w:p w14:paraId="4E6C6239" w14:textId="77777777" w:rsidR="006F6DBA" w:rsidRDefault="006F6DBA">
            <w:pPr>
              <w:pStyle w:val="TableParagraph"/>
              <w:jc w:val="left"/>
              <w:rPr>
                <w:b/>
                <w:sz w:val="14"/>
              </w:rPr>
            </w:pPr>
          </w:p>
          <w:p w14:paraId="2F00FC26" w14:textId="77777777" w:rsidR="006F6DBA" w:rsidRDefault="006F6DBA">
            <w:pPr>
              <w:pStyle w:val="TableParagraph"/>
              <w:jc w:val="left"/>
              <w:rPr>
                <w:b/>
                <w:sz w:val="14"/>
              </w:rPr>
            </w:pPr>
          </w:p>
          <w:p w14:paraId="53D616AB" w14:textId="77777777" w:rsidR="006F6DBA" w:rsidRDefault="006F6DBA">
            <w:pPr>
              <w:pStyle w:val="TableParagraph"/>
              <w:jc w:val="left"/>
              <w:rPr>
                <w:b/>
                <w:sz w:val="14"/>
              </w:rPr>
            </w:pPr>
          </w:p>
          <w:p w14:paraId="5730884B" w14:textId="77777777" w:rsidR="006F6DBA" w:rsidRDefault="006F6DBA">
            <w:pPr>
              <w:pStyle w:val="TableParagraph"/>
              <w:jc w:val="left"/>
              <w:rPr>
                <w:b/>
                <w:sz w:val="14"/>
              </w:rPr>
            </w:pPr>
          </w:p>
          <w:p w14:paraId="7BE98DD8" w14:textId="77777777" w:rsidR="006F6DBA" w:rsidRDefault="006F6DBA">
            <w:pPr>
              <w:pStyle w:val="TableParagraph"/>
              <w:jc w:val="left"/>
              <w:rPr>
                <w:b/>
                <w:sz w:val="14"/>
              </w:rPr>
            </w:pPr>
          </w:p>
          <w:p w14:paraId="49F38730" w14:textId="77777777" w:rsidR="006F6DBA" w:rsidRDefault="006F6DBA">
            <w:pPr>
              <w:pStyle w:val="TableParagraph"/>
              <w:jc w:val="left"/>
              <w:rPr>
                <w:b/>
                <w:sz w:val="14"/>
              </w:rPr>
            </w:pPr>
          </w:p>
          <w:p w14:paraId="1E960FAF" w14:textId="77777777" w:rsidR="006F6DBA" w:rsidRDefault="006F6DBA">
            <w:pPr>
              <w:pStyle w:val="TableParagraph"/>
              <w:jc w:val="left"/>
              <w:rPr>
                <w:b/>
                <w:sz w:val="14"/>
              </w:rPr>
            </w:pPr>
          </w:p>
          <w:p w14:paraId="7DE47ED8" w14:textId="77777777" w:rsidR="006F6DBA" w:rsidRDefault="006F6DBA">
            <w:pPr>
              <w:pStyle w:val="TableParagraph"/>
              <w:jc w:val="left"/>
              <w:rPr>
                <w:b/>
                <w:sz w:val="14"/>
              </w:rPr>
            </w:pPr>
          </w:p>
          <w:p w14:paraId="41E30F3E" w14:textId="77777777" w:rsidR="006F6DBA" w:rsidRDefault="006F6DBA">
            <w:pPr>
              <w:pStyle w:val="TableParagraph"/>
              <w:jc w:val="left"/>
              <w:rPr>
                <w:b/>
                <w:sz w:val="14"/>
              </w:rPr>
            </w:pPr>
          </w:p>
          <w:p w14:paraId="3ECC9138" w14:textId="77777777" w:rsidR="006F6DBA" w:rsidRDefault="006F6DBA">
            <w:pPr>
              <w:pStyle w:val="TableParagraph"/>
              <w:jc w:val="left"/>
              <w:rPr>
                <w:b/>
                <w:sz w:val="14"/>
              </w:rPr>
            </w:pPr>
          </w:p>
          <w:p w14:paraId="48EBE710" w14:textId="77777777" w:rsidR="006F6DBA" w:rsidRDefault="006F6DBA">
            <w:pPr>
              <w:pStyle w:val="TableParagraph"/>
              <w:jc w:val="left"/>
              <w:rPr>
                <w:b/>
                <w:sz w:val="14"/>
              </w:rPr>
            </w:pPr>
          </w:p>
          <w:p w14:paraId="1D0C22DD" w14:textId="77777777" w:rsidR="006F6DBA" w:rsidRDefault="006F6DBA">
            <w:pPr>
              <w:pStyle w:val="TableParagraph"/>
              <w:jc w:val="left"/>
              <w:rPr>
                <w:b/>
                <w:sz w:val="14"/>
              </w:rPr>
            </w:pPr>
          </w:p>
          <w:p w14:paraId="75A227C9" w14:textId="77777777" w:rsidR="006F6DBA" w:rsidRDefault="006F6DBA">
            <w:pPr>
              <w:pStyle w:val="TableParagraph"/>
              <w:jc w:val="left"/>
              <w:rPr>
                <w:b/>
                <w:sz w:val="14"/>
              </w:rPr>
            </w:pPr>
          </w:p>
          <w:p w14:paraId="68DD505D" w14:textId="77777777" w:rsidR="006F6DBA" w:rsidRDefault="006F6DBA">
            <w:pPr>
              <w:pStyle w:val="TableParagraph"/>
              <w:jc w:val="left"/>
              <w:rPr>
                <w:b/>
                <w:sz w:val="14"/>
              </w:rPr>
            </w:pPr>
          </w:p>
          <w:p w14:paraId="0D60F3DA" w14:textId="77777777" w:rsidR="006F6DBA" w:rsidRDefault="006F6DBA">
            <w:pPr>
              <w:pStyle w:val="TableParagraph"/>
              <w:jc w:val="left"/>
              <w:rPr>
                <w:b/>
                <w:sz w:val="14"/>
              </w:rPr>
            </w:pPr>
          </w:p>
          <w:p w14:paraId="5B77B388" w14:textId="77777777" w:rsidR="006F6DBA" w:rsidRDefault="006F6DBA">
            <w:pPr>
              <w:pStyle w:val="TableParagraph"/>
              <w:spacing w:before="32"/>
              <w:jc w:val="left"/>
              <w:rPr>
                <w:b/>
                <w:sz w:val="14"/>
              </w:rPr>
            </w:pPr>
          </w:p>
          <w:p w14:paraId="1A2F513C" w14:textId="77777777" w:rsidR="006F6DBA" w:rsidRDefault="00000000">
            <w:pPr>
              <w:pStyle w:val="TableParagraph"/>
              <w:ind w:left="275"/>
              <w:jc w:val="left"/>
              <w:rPr>
                <w:sz w:val="14"/>
              </w:rPr>
            </w:pPr>
            <w:r>
              <w:rPr>
                <w:spacing w:val="-2"/>
                <w:position w:val="4"/>
                <w:sz w:val="18"/>
              </w:rPr>
              <w:t>I</w:t>
            </w:r>
            <w:r>
              <w:rPr>
                <w:spacing w:val="-2"/>
                <w:sz w:val="14"/>
              </w:rPr>
              <w:t>DD(Run)</w:t>
            </w:r>
          </w:p>
        </w:tc>
        <w:tc>
          <w:tcPr>
            <w:tcW w:w="1240" w:type="dxa"/>
            <w:vMerge w:val="restart"/>
            <w:tcBorders>
              <w:top w:val="single" w:sz="12" w:space="0" w:color="000000"/>
            </w:tcBorders>
          </w:tcPr>
          <w:p w14:paraId="244C22B2" w14:textId="77777777" w:rsidR="006F6DBA" w:rsidRDefault="006F6DBA">
            <w:pPr>
              <w:pStyle w:val="TableParagraph"/>
              <w:jc w:val="left"/>
              <w:rPr>
                <w:b/>
                <w:sz w:val="18"/>
              </w:rPr>
            </w:pPr>
          </w:p>
          <w:p w14:paraId="17DBCD79" w14:textId="77777777" w:rsidR="006F6DBA" w:rsidRDefault="006F6DBA">
            <w:pPr>
              <w:pStyle w:val="TableParagraph"/>
              <w:jc w:val="left"/>
              <w:rPr>
                <w:b/>
                <w:sz w:val="18"/>
              </w:rPr>
            </w:pPr>
          </w:p>
          <w:p w14:paraId="66666762" w14:textId="77777777" w:rsidR="006F6DBA" w:rsidRDefault="006F6DBA">
            <w:pPr>
              <w:pStyle w:val="TableParagraph"/>
              <w:jc w:val="left"/>
              <w:rPr>
                <w:b/>
                <w:sz w:val="18"/>
              </w:rPr>
            </w:pPr>
          </w:p>
          <w:p w14:paraId="0198FEEF" w14:textId="77777777" w:rsidR="006F6DBA" w:rsidRDefault="006F6DBA">
            <w:pPr>
              <w:pStyle w:val="TableParagraph"/>
              <w:jc w:val="left"/>
              <w:rPr>
                <w:b/>
                <w:sz w:val="18"/>
              </w:rPr>
            </w:pPr>
          </w:p>
          <w:p w14:paraId="6578D29D" w14:textId="77777777" w:rsidR="006F6DBA" w:rsidRDefault="006F6DBA">
            <w:pPr>
              <w:pStyle w:val="TableParagraph"/>
              <w:jc w:val="left"/>
              <w:rPr>
                <w:b/>
                <w:sz w:val="18"/>
              </w:rPr>
            </w:pPr>
          </w:p>
          <w:p w14:paraId="6734CF4A" w14:textId="77777777" w:rsidR="006F6DBA" w:rsidRDefault="006F6DBA">
            <w:pPr>
              <w:pStyle w:val="TableParagraph"/>
              <w:jc w:val="left"/>
              <w:rPr>
                <w:b/>
                <w:sz w:val="18"/>
              </w:rPr>
            </w:pPr>
          </w:p>
          <w:p w14:paraId="700131A8" w14:textId="77777777" w:rsidR="006F6DBA" w:rsidRDefault="006F6DBA">
            <w:pPr>
              <w:pStyle w:val="TableParagraph"/>
              <w:jc w:val="left"/>
              <w:rPr>
                <w:b/>
                <w:sz w:val="18"/>
              </w:rPr>
            </w:pPr>
          </w:p>
          <w:p w14:paraId="78DAE9D2" w14:textId="77777777" w:rsidR="006F6DBA" w:rsidRDefault="006F6DBA">
            <w:pPr>
              <w:pStyle w:val="TableParagraph"/>
              <w:jc w:val="left"/>
              <w:rPr>
                <w:b/>
                <w:sz w:val="18"/>
              </w:rPr>
            </w:pPr>
          </w:p>
          <w:p w14:paraId="01491DCC" w14:textId="77777777" w:rsidR="006F6DBA" w:rsidRDefault="006F6DBA">
            <w:pPr>
              <w:pStyle w:val="TableParagraph"/>
              <w:jc w:val="left"/>
              <w:rPr>
                <w:b/>
                <w:sz w:val="18"/>
              </w:rPr>
            </w:pPr>
          </w:p>
          <w:p w14:paraId="6D08BC00" w14:textId="77777777" w:rsidR="006F6DBA" w:rsidRDefault="006F6DBA">
            <w:pPr>
              <w:pStyle w:val="TableParagraph"/>
              <w:jc w:val="left"/>
              <w:rPr>
                <w:b/>
                <w:sz w:val="18"/>
              </w:rPr>
            </w:pPr>
          </w:p>
          <w:p w14:paraId="0321423E" w14:textId="77777777" w:rsidR="006F6DBA" w:rsidRDefault="006F6DBA">
            <w:pPr>
              <w:pStyle w:val="TableParagraph"/>
              <w:jc w:val="left"/>
              <w:rPr>
                <w:b/>
                <w:sz w:val="18"/>
              </w:rPr>
            </w:pPr>
          </w:p>
          <w:p w14:paraId="2DF6F54E" w14:textId="77777777" w:rsidR="006F6DBA" w:rsidRDefault="006F6DBA">
            <w:pPr>
              <w:pStyle w:val="TableParagraph"/>
              <w:jc w:val="left"/>
              <w:rPr>
                <w:b/>
                <w:sz w:val="18"/>
              </w:rPr>
            </w:pPr>
          </w:p>
          <w:p w14:paraId="762D6E54" w14:textId="77777777" w:rsidR="006F6DBA" w:rsidRDefault="006F6DBA">
            <w:pPr>
              <w:pStyle w:val="TableParagraph"/>
              <w:spacing w:before="14"/>
              <w:jc w:val="left"/>
              <w:rPr>
                <w:b/>
                <w:sz w:val="18"/>
              </w:rPr>
            </w:pPr>
          </w:p>
          <w:p w14:paraId="47EE77D0" w14:textId="77777777" w:rsidR="006F6DBA" w:rsidRDefault="00000000">
            <w:pPr>
              <w:pStyle w:val="TableParagraph"/>
              <w:spacing w:line="254" w:lineRule="auto"/>
              <w:ind w:left="59" w:right="80" w:firstLine="32"/>
              <w:rPr>
                <w:sz w:val="18"/>
              </w:rPr>
            </w:pPr>
            <w:r>
              <w:rPr>
                <w:spacing w:val="-2"/>
                <w:sz w:val="18"/>
              </w:rPr>
              <w:t>Supply current</w:t>
            </w:r>
            <w:r>
              <w:rPr>
                <w:spacing w:val="-21"/>
                <w:sz w:val="18"/>
              </w:rPr>
              <w:t xml:space="preserve"> </w:t>
            </w:r>
            <w:r>
              <w:rPr>
                <w:spacing w:val="-2"/>
                <w:sz w:val="18"/>
              </w:rPr>
              <w:t>in</w:t>
            </w:r>
            <w:r>
              <w:rPr>
                <w:spacing w:val="-21"/>
                <w:sz w:val="18"/>
              </w:rPr>
              <w:t xml:space="preserve"> </w:t>
            </w:r>
            <w:r>
              <w:rPr>
                <w:spacing w:val="-2"/>
                <w:sz w:val="18"/>
              </w:rPr>
              <w:t xml:space="preserve">Run </w:t>
            </w:r>
            <w:r>
              <w:rPr>
                <w:spacing w:val="-4"/>
                <w:sz w:val="18"/>
              </w:rPr>
              <w:t>mode</w:t>
            </w:r>
          </w:p>
        </w:tc>
        <w:tc>
          <w:tcPr>
            <w:tcW w:w="1869" w:type="dxa"/>
            <w:vMerge w:val="restart"/>
            <w:tcBorders>
              <w:top w:val="single" w:sz="12" w:space="0" w:color="000000"/>
            </w:tcBorders>
          </w:tcPr>
          <w:p w14:paraId="2277449A" w14:textId="77777777" w:rsidR="006F6DBA" w:rsidRDefault="006F6DBA">
            <w:pPr>
              <w:pStyle w:val="TableParagraph"/>
              <w:jc w:val="left"/>
              <w:rPr>
                <w:b/>
                <w:sz w:val="18"/>
              </w:rPr>
            </w:pPr>
          </w:p>
          <w:p w14:paraId="548F79D9" w14:textId="77777777" w:rsidR="006F6DBA" w:rsidRDefault="006F6DBA">
            <w:pPr>
              <w:pStyle w:val="TableParagraph"/>
              <w:jc w:val="left"/>
              <w:rPr>
                <w:b/>
                <w:sz w:val="18"/>
              </w:rPr>
            </w:pPr>
          </w:p>
          <w:p w14:paraId="1F4252A0" w14:textId="77777777" w:rsidR="006F6DBA" w:rsidRDefault="006F6DBA">
            <w:pPr>
              <w:pStyle w:val="TableParagraph"/>
              <w:jc w:val="left"/>
              <w:rPr>
                <w:b/>
                <w:sz w:val="18"/>
              </w:rPr>
            </w:pPr>
          </w:p>
          <w:p w14:paraId="4E6880F7" w14:textId="77777777" w:rsidR="006F6DBA" w:rsidRDefault="006F6DBA">
            <w:pPr>
              <w:pStyle w:val="TableParagraph"/>
              <w:jc w:val="left"/>
              <w:rPr>
                <w:b/>
                <w:sz w:val="18"/>
              </w:rPr>
            </w:pPr>
          </w:p>
          <w:p w14:paraId="1A287074" w14:textId="77777777" w:rsidR="006F6DBA" w:rsidRDefault="006F6DBA">
            <w:pPr>
              <w:pStyle w:val="TableParagraph"/>
              <w:jc w:val="left"/>
              <w:rPr>
                <w:b/>
                <w:sz w:val="18"/>
              </w:rPr>
            </w:pPr>
          </w:p>
          <w:p w14:paraId="1C6EDB20" w14:textId="77777777" w:rsidR="006F6DBA" w:rsidRDefault="006F6DBA">
            <w:pPr>
              <w:pStyle w:val="TableParagraph"/>
              <w:spacing w:before="2"/>
              <w:jc w:val="left"/>
              <w:rPr>
                <w:b/>
                <w:sz w:val="18"/>
              </w:rPr>
            </w:pPr>
          </w:p>
          <w:p w14:paraId="63D90AF4" w14:textId="77777777" w:rsidR="006F6DBA" w:rsidRDefault="00000000">
            <w:pPr>
              <w:pStyle w:val="TableParagraph"/>
              <w:spacing w:before="1" w:line="256" w:lineRule="auto"/>
              <w:ind w:left="407" w:right="396" w:hanging="3"/>
              <w:rPr>
                <w:sz w:val="18"/>
              </w:rPr>
            </w:pPr>
            <w:r>
              <w:rPr>
                <w:sz w:val="18"/>
              </w:rPr>
              <w:t>Range 1;</w:t>
            </w:r>
            <w:r>
              <w:rPr>
                <w:spacing w:val="40"/>
                <w:sz w:val="18"/>
              </w:rPr>
              <w:t xml:space="preserve"> </w:t>
            </w:r>
            <w:r>
              <w:rPr>
                <w:spacing w:val="-2"/>
                <w:sz w:val="18"/>
              </w:rPr>
              <w:t>PLL</w:t>
            </w:r>
            <w:r>
              <w:rPr>
                <w:spacing w:val="-11"/>
                <w:sz w:val="18"/>
              </w:rPr>
              <w:t xml:space="preserve"> </w:t>
            </w:r>
            <w:r>
              <w:rPr>
                <w:spacing w:val="-2"/>
                <w:sz w:val="18"/>
              </w:rPr>
              <w:t>enabled;</w:t>
            </w:r>
          </w:p>
          <w:p w14:paraId="1886128D" w14:textId="77777777" w:rsidR="006F6DBA" w:rsidRDefault="00000000">
            <w:pPr>
              <w:pStyle w:val="TableParagraph"/>
              <w:spacing w:before="12" w:line="211" w:lineRule="auto"/>
              <w:ind w:left="129" w:right="120"/>
              <w:rPr>
                <w:sz w:val="18"/>
              </w:rPr>
            </w:pPr>
            <w:r>
              <w:rPr>
                <w:sz w:val="18"/>
              </w:rPr>
              <w:t>f</w:t>
            </w:r>
            <w:r>
              <w:rPr>
                <w:position w:val="-4"/>
                <w:sz w:val="14"/>
              </w:rPr>
              <w:t xml:space="preserve">HCLK </w:t>
            </w:r>
            <w:r>
              <w:rPr>
                <w:sz w:val="18"/>
              </w:rPr>
              <w:t>=</w:t>
            </w:r>
            <w:r>
              <w:rPr>
                <w:spacing w:val="-9"/>
                <w:sz w:val="18"/>
              </w:rPr>
              <w:t xml:space="preserve"> </w:t>
            </w:r>
            <w:r>
              <w:rPr>
                <w:sz w:val="18"/>
              </w:rPr>
              <w:t>f</w:t>
            </w:r>
            <w:r>
              <w:rPr>
                <w:position w:val="-4"/>
                <w:sz w:val="14"/>
              </w:rPr>
              <w:t>HSI</w:t>
            </w:r>
            <w:r>
              <w:rPr>
                <w:spacing w:val="-5"/>
                <w:position w:val="-4"/>
                <w:sz w:val="14"/>
              </w:rPr>
              <w:t xml:space="preserve"> </w:t>
            </w:r>
            <w:r>
              <w:rPr>
                <w:sz w:val="18"/>
              </w:rPr>
              <w:t>bypass (≤16 MHz),</w:t>
            </w:r>
          </w:p>
          <w:p w14:paraId="6A8271E1" w14:textId="77777777" w:rsidR="006F6DBA" w:rsidRDefault="00000000">
            <w:pPr>
              <w:pStyle w:val="TableParagraph"/>
              <w:spacing w:before="45" w:line="211" w:lineRule="auto"/>
              <w:ind w:left="129" w:right="119"/>
              <w:rPr>
                <w:sz w:val="18"/>
              </w:rPr>
            </w:pPr>
            <w:r>
              <w:rPr>
                <w:position w:val="4"/>
                <w:sz w:val="18"/>
              </w:rPr>
              <w:t>f</w:t>
            </w:r>
            <w:r>
              <w:rPr>
                <w:sz w:val="14"/>
              </w:rPr>
              <w:t xml:space="preserve">HCLK </w:t>
            </w:r>
            <w:r>
              <w:rPr>
                <w:position w:val="4"/>
                <w:sz w:val="18"/>
              </w:rPr>
              <w:t>=</w:t>
            </w:r>
            <w:r>
              <w:rPr>
                <w:spacing w:val="-6"/>
                <w:position w:val="4"/>
                <w:sz w:val="18"/>
              </w:rPr>
              <w:t xml:space="preserve"> </w:t>
            </w:r>
            <w:r>
              <w:rPr>
                <w:position w:val="4"/>
                <w:sz w:val="18"/>
              </w:rPr>
              <w:t>f</w:t>
            </w:r>
            <w:r>
              <w:rPr>
                <w:sz w:val="14"/>
              </w:rPr>
              <w:t>PLLRCLK</w:t>
            </w:r>
            <w:r>
              <w:rPr>
                <w:spacing w:val="40"/>
                <w:sz w:val="14"/>
              </w:rPr>
              <w:t xml:space="preserve"> </w:t>
            </w:r>
            <w:r>
              <w:rPr>
                <w:sz w:val="18"/>
              </w:rPr>
              <w:t>(&gt;16 MHz);</w:t>
            </w:r>
          </w:p>
          <w:p w14:paraId="2957A998" w14:textId="77777777" w:rsidR="006F6DBA" w:rsidRDefault="00000000">
            <w:pPr>
              <w:pStyle w:val="TableParagraph"/>
              <w:spacing w:line="144" w:lineRule="exact"/>
              <w:ind w:left="129" w:right="123"/>
              <w:rPr>
                <w:sz w:val="14"/>
              </w:rPr>
            </w:pPr>
            <w:r>
              <w:rPr>
                <w:spacing w:val="-5"/>
                <w:sz w:val="14"/>
              </w:rPr>
              <w:t>(3)</w:t>
            </w:r>
          </w:p>
        </w:tc>
        <w:tc>
          <w:tcPr>
            <w:tcW w:w="995" w:type="dxa"/>
            <w:tcBorders>
              <w:top w:val="single" w:sz="12" w:space="0" w:color="000000"/>
            </w:tcBorders>
          </w:tcPr>
          <w:p w14:paraId="2311F26E" w14:textId="77777777" w:rsidR="006F6DBA" w:rsidRDefault="00000000">
            <w:pPr>
              <w:pStyle w:val="TableParagraph"/>
              <w:spacing w:before="35"/>
              <w:ind w:left="9" w:right="2"/>
              <w:rPr>
                <w:sz w:val="18"/>
              </w:rPr>
            </w:pPr>
            <w:r>
              <w:rPr>
                <w:sz w:val="18"/>
              </w:rPr>
              <w:t>64</w:t>
            </w:r>
            <w:r>
              <w:rPr>
                <w:spacing w:val="-2"/>
                <w:sz w:val="18"/>
              </w:rPr>
              <w:t xml:space="preserve"> </w:t>
            </w:r>
            <w:r>
              <w:rPr>
                <w:spacing w:val="-5"/>
                <w:sz w:val="18"/>
              </w:rPr>
              <w:t>MHz</w:t>
            </w:r>
          </w:p>
        </w:tc>
        <w:tc>
          <w:tcPr>
            <w:tcW w:w="973" w:type="dxa"/>
            <w:vMerge w:val="restart"/>
            <w:tcBorders>
              <w:top w:val="single" w:sz="12" w:space="0" w:color="000000"/>
            </w:tcBorders>
          </w:tcPr>
          <w:p w14:paraId="028E2102" w14:textId="77777777" w:rsidR="006F6DBA" w:rsidRDefault="006F6DBA">
            <w:pPr>
              <w:pStyle w:val="TableParagraph"/>
              <w:jc w:val="left"/>
              <w:rPr>
                <w:b/>
                <w:sz w:val="18"/>
              </w:rPr>
            </w:pPr>
          </w:p>
          <w:p w14:paraId="2195024D" w14:textId="77777777" w:rsidR="006F6DBA" w:rsidRDefault="006F6DBA">
            <w:pPr>
              <w:pStyle w:val="TableParagraph"/>
              <w:jc w:val="left"/>
              <w:rPr>
                <w:b/>
                <w:sz w:val="18"/>
              </w:rPr>
            </w:pPr>
          </w:p>
          <w:p w14:paraId="6C85FCC5" w14:textId="77777777" w:rsidR="006F6DBA" w:rsidRDefault="006F6DBA">
            <w:pPr>
              <w:pStyle w:val="TableParagraph"/>
              <w:spacing w:before="154"/>
              <w:jc w:val="left"/>
              <w:rPr>
                <w:b/>
                <w:sz w:val="18"/>
              </w:rPr>
            </w:pPr>
          </w:p>
          <w:p w14:paraId="6B3EF645" w14:textId="77777777" w:rsidR="006F6DBA" w:rsidRDefault="00000000">
            <w:pPr>
              <w:pStyle w:val="TableParagraph"/>
              <w:spacing w:line="254" w:lineRule="auto"/>
              <w:ind w:left="160" w:right="144" w:firstLine="104"/>
              <w:jc w:val="left"/>
              <w:rPr>
                <w:sz w:val="18"/>
              </w:rPr>
            </w:pPr>
            <w:r>
              <w:rPr>
                <w:spacing w:val="-4"/>
                <w:sz w:val="18"/>
              </w:rPr>
              <w:t xml:space="preserve">Flash </w:t>
            </w:r>
            <w:r>
              <w:rPr>
                <w:spacing w:val="-2"/>
                <w:sz w:val="18"/>
              </w:rPr>
              <w:t>memory</w:t>
            </w:r>
          </w:p>
        </w:tc>
        <w:tc>
          <w:tcPr>
            <w:tcW w:w="594" w:type="dxa"/>
            <w:tcBorders>
              <w:top w:val="single" w:sz="12" w:space="0" w:color="000000"/>
            </w:tcBorders>
          </w:tcPr>
          <w:p w14:paraId="697A93B3" w14:textId="77777777" w:rsidR="006F6DBA" w:rsidRDefault="00000000">
            <w:pPr>
              <w:pStyle w:val="TableParagraph"/>
              <w:spacing w:before="35"/>
              <w:ind w:left="10" w:right="4"/>
              <w:rPr>
                <w:sz w:val="18"/>
              </w:rPr>
            </w:pPr>
            <w:r>
              <w:rPr>
                <w:spacing w:val="-5"/>
                <w:sz w:val="18"/>
              </w:rPr>
              <w:t>5.7</w:t>
            </w:r>
          </w:p>
        </w:tc>
        <w:tc>
          <w:tcPr>
            <w:tcW w:w="594" w:type="dxa"/>
            <w:tcBorders>
              <w:top w:val="single" w:sz="12" w:space="0" w:color="000000"/>
            </w:tcBorders>
          </w:tcPr>
          <w:p w14:paraId="1E8123C1" w14:textId="77777777" w:rsidR="006F6DBA" w:rsidRDefault="00000000">
            <w:pPr>
              <w:pStyle w:val="TableParagraph"/>
              <w:spacing w:before="35"/>
              <w:ind w:left="10" w:right="2"/>
              <w:rPr>
                <w:sz w:val="18"/>
              </w:rPr>
            </w:pPr>
            <w:r>
              <w:rPr>
                <w:spacing w:val="-5"/>
                <w:sz w:val="18"/>
              </w:rPr>
              <w:t>5.9</w:t>
            </w:r>
          </w:p>
        </w:tc>
        <w:tc>
          <w:tcPr>
            <w:tcW w:w="595" w:type="dxa"/>
            <w:tcBorders>
              <w:top w:val="single" w:sz="12" w:space="0" w:color="000000"/>
            </w:tcBorders>
          </w:tcPr>
          <w:p w14:paraId="5B4561E7" w14:textId="77777777" w:rsidR="006F6DBA" w:rsidRDefault="00000000">
            <w:pPr>
              <w:pStyle w:val="TableParagraph"/>
              <w:spacing w:before="35"/>
              <w:ind w:left="14" w:right="6"/>
              <w:rPr>
                <w:sz w:val="18"/>
              </w:rPr>
            </w:pPr>
            <w:r>
              <w:rPr>
                <w:spacing w:val="-5"/>
                <w:sz w:val="18"/>
              </w:rPr>
              <w:t>8.0</w:t>
            </w:r>
          </w:p>
        </w:tc>
        <w:tc>
          <w:tcPr>
            <w:tcW w:w="594" w:type="dxa"/>
            <w:tcBorders>
              <w:top w:val="single" w:sz="12" w:space="0" w:color="000000"/>
            </w:tcBorders>
          </w:tcPr>
          <w:p w14:paraId="0FC9BD01" w14:textId="77777777" w:rsidR="006F6DBA" w:rsidRDefault="00000000">
            <w:pPr>
              <w:pStyle w:val="TableParagraph"/>
              <w:spacing w:before="35"/>
              <w:ind w:left="10" w:right="2"/>
              <w:rPr>
                <w:sz w:val="18"/>
              </w:rPr>
            </w:pPr>
            <w:r>
              <w:rPr>
                <w:spacing w:val="-5"/>
                <w:sz w:val="18"/>
              </w:rPr>
              <w:t>8.3</w:t>
            </w:r>
          </w:p>
        </w:tc>
        <w:tc>
          <w:tcPr>
            <w:tcW w:w="592" w:type="dxa"/>
            <w:vMerge w:val="restart"/>
            <w:tcBorders>
              <w:top w:val="single" w:sz="12" w:space="0" w:color="000000"/>
            </w:tcBorders>
          </w:tcPr>
          <w:p w14:paraId="496479EC" w14:textId="77777777" w:rsidR="006F6DBA" w:rsidRDefault="006F6DBA">
            <w:pPr>
              <w:pStyle w:val="TableParagraph"/>
              <w:jc w:val="left"/>
              <w:rPr>
                <w:b/>
                <w:sz w:val="18"/>
              </w:rPr>
            </w:pPr>
          </w:p>
          <w:p w14:paraId="2EA6332B" w14:textId="77777777" w:rsidR="006F6DBA" w:rsidRDefault="006F6DBA">
            <w:pPr>
              <w:pStyle w:val="TableParagraph"/>
              <w:jc w:val="left"/>
              <w:rPr>
                <w:b/>
                <w:sz w:val="18"/>
              </w:rPr>
            </w:pPr>
          </w:p>
          <w:p w14:paraId="3905C9B2" w14:textId="77777777" w:rsidR="006F6DBA" w:rsidRDefault="006F6DBA">
            <w:pPr>
              <w:pStyle w:val="TableParagraph"/>
              <w:jc w:val="left"/>
              <w:rPr>
                <w:b/>
                <w:sz w:val="18"/>
              </w:rPr>
            </w:pPr>
          </w:p>
          <w:p w14:paraId="2E1779AC" w14:textId="77777777" w:rsidR="006F6DBA" w:rsidRDefault="006F6DBA">
            <w:pPr>
              <w:pStyle w:val="TableParagraph"/>
              <w:jc w:val="left"/>
              <w:rPr>
                <w:b/>
                <w:sz w:val="18"/>
              </w:rPr>
            </w:pPr>
          </w:p>
          <w:p w14:paraId="55A38450" w14:textId="77777777" w:rsidR="006F6DBA" w:rsidRDefault="006F6DBA">
            <w:pPr>
              <w:pStyle w:val="TableParagraph"/>
              <w:jc w:val="left"/>
              <w:rPr>
                <w:b/>
                <w:sz w:val="18"/>
              </w:rPr>
            </w:pPr>
          </w:p>
          <w:p w14:paraId="7D17E02E" w14:textId="77777777" w:rsidR="006F6DBA" w:rsidRDefault="006F6DBA">
            <w:pPr>
              <w:pStyle w:val="TableParagraph"/>
              <w:jc w:val="left"/>
              <w:rPr>
                <w:b/>
                <w:sz w:val="18"/>
              </w:rPr>
            </w:pPr>
          </w:p>
          <w:p w14:paraId="18002CDD" w14:textId="77777777" w:rsidR="006F6DBA" w:rsidRDefault="006F6DBA">
            <w:pPr>
              <w:pStyle w:val="TableParagraph"/>
              <w:jc w:val="left"/>
              <w:rPr>
                <w:b/>
                <w:sz w:val="18"/>
              </w:rPr>
            </w:pPr>
          </w:p>
          <w:p w14:paraId="59C5E058" w14:textId="77777777" w:rsidR="006F6DBA" w:rsidRDefault="006F6DBA">
            <w:pPr>
              <w:pStyle w:val="TableParagraph"/>
              <w:jc w:val="left"/>
              <w:rPr>
                <w:b/>
                <w:sz w:val="18"/>
              </w:rPr>
            </w:pPr>
          </w:p>
          <w:p w14:paraId="173C6371" w14:textId="77777777" w:rsidR="006F6DBA" w:rsidRDefault="006F6DBA">
            <w:pPr>
              <w:pStyle w:val="TableParagraph"/>
              <w:jc w:val="left"/>
              <w:rPr>
                <w:b/>
                <w:sz w:val="18"/>
              </w:rPr>
            </w:pPr>
          </w:p>
          <w:p w14:paraId="02BFA6DE" w14:textId="77777777" w:rsidR="006F6DBA" w:rsidRDefault="006F6DBA">
            <w:pPr>
              <w:pStyle w:val="TableParagraph"/>
              <w:jc w:val="left"/>
              <w:rPr>
                <w:b/>
                <w:sz w:val="18"/>
              </w:rPr>
            </w:pPr>
          </w:p>
          <w:p w14:paraId="0D714AB3" w14:textId="77777777" w:rsidR="006F6DBA" w:rsidRDefault="006F6DBA">
            <w:pPr>
              <w:pStyle w:val="TableParagraph"/>
              <w:jc w:val="left"/>
              <w:rPr>
                <w:b/>
                <w:sz w:val="18"/>
              </w:rPr>
            </w:pPr>
          </w:p>
          <w:p w14:paraId="4E4B6369" w14:textId="77777777" w:rsidR="006F6DBA" w:rsidRDefault="006F6DBA">
            <w:pPr>
              <w:pStyle w:val="TableParagraph"/>
              <w:jc w:val="left"/>
              <w:rPr>
                <w:b/>
                <w:sz w:val="18"/>
              </w:rPr>
            </w:pPr>
          </w:p>
          <w:p w14:paraId="3D318E55" w14:textId="77777777" w:rsidR="006F6DBA" w:rsidRDefault="006F6DBA">
            <w:pPr>
              <w:pStyle w:val="TableParagraph"/>
              <w:jc w:val="left"/>
              <w:rPr>
                <w:b/>
                <w:sz w:val="18"/>
              </w:rPr>
            </w:pPr>
          </w:p>
          <w:p w14:paraId="312E2EE4" w14:textId="77777777" w:rsidR="006F6DBA" w:rsidRDefault="006F6DBA">
            <w:pPr>
              <w:pStyle w:val="TableParagraph"/>
              <w:spacing w:before="28"/>
              <w:jc w:val="left"/>
              <w:rPr>
                <w:b/>
                <w:sz w:val="18"/>
              </w:rPr>
            </w:pPr>
          </w:p>
          <w:p w14:paraId="53C9BCC4" w14:textId="77777777" w:rsidR="006F6DBA" w:rsidRDefault="00000000">
            <w:pPr>
              <w:pStyle w:val="TableParagraph"/>
              <w:ind w:left="159"/>
              <w:jc w:val="left"/>
              <w:rPr>
                <w:sz w:val="18"/>
              </w:rPr>
            </w:pPr>
            <w:r>
              <w:rPr>
                <w:spacing w:val="-5"/>
                <w:sz w:val="18"/>
              </w:rPr>
              <w:t>mA</w:t>
            </w:r>
          </w:p>
        </w:tc>
      </w:tr>
      <w:tr w:rsidR="006F6DBA" w14:paraId="2D713D5E" w14:textId="77777777">
        <w:trPr>
          <w:trHeight w:val="329"/>
        </w:trPr>
        <w:tc>
          <w:tcPr>
            <w:tcW w:w="1169" w:type="dxa"/>
            <w:vMerge/>
            <w:tcBorders>
              <w:top w:val="nil"/>
            </w:tcBorders>
          </w:tcPr>
          <w:p w14:paraId="3A50F113" w14:textId="77777777" w:rsidR="006F6DBA" w:rsidRDefault="006F6DBA">
            <w:pPr>
              <w:rPr>
                <w:sz w:val="2"/>
                <w:szCs w:val="2"/>
              </w:rPr>
            </w:pPr>
          </w:p>
        </w:tc>
        <w:tc>
          <w:tcPr>
            <w:tcW w:w="1240" w:type="dxa"/>
            <w:vMerge/>
            <w:tcBorders>
              <w:top w:val="nil"/>
            </w:tcBorders>
          </w:tcPr>
          <w:p w14:paraId="4E3D3EB1" w14:textId="77777777" w:rsidR="006F6DBA" w:rsidRDefault="006F6DBA">
            <w:pPr>
              <w:rPr>
                <w:sz w:val="2"/>
                <w:szCs w:val="2"/>
              </w:rPr>
            </w:pPr>
          </w:p>
        </w:tc>
        <w:tc>
          <w:tcPr>
            <w:tcW w:w="1869" w:type="dxa"/>
            <w:vMerge/>
            <w:tcBorders>
              <w:top w:val="nil"/>
            </w:tcBorders>
          </w:tcPr>
          <w:p w14:paraId="1E9AEF82" w14:textId="77777777" w:rsidR="006F6DBA" w:rsidRDefault="006F6DBA">
            <w:pPr>
              <w:rPr>
                <w:sz w:val="2"/>
                <w:szCs w:val="2"/>
              </w:rPr>
            </w:pPr>
          </w:p>
        </w:tc>
        <w:tc>
          <w:tcPr>
            <w:tcW w:w="995" w:type="dxa"/>
          </w:tcPr>
          <w:p w14:paraId="38E31496" w14:textId="77777777" w:rsidR="006F6DBA" w:rsidRDefault="00000000">
            <w:pPr>
              <w:pStyle w:val="TableParagraph"/>
              <w:spacing w:before="45"/>
              <w:ind w:left="9"/>
              <w:rPr>
                <w:sz w:val="18"/>
              </w:rPr>
            </w:pPr>
            <w:r>
              <w:rPr>
                <w:sz w:val="18"/>
              </w:rPr>
              <w:t>56</w:t>
            </w:r>
            <w:r>
              <w:rPr>
                <w:spacing w:val="-1"/>
                <w:sz w:val="18"/>
              </w:rPr>
              <w:t xml:space="preserve"> </w:t>
            </w:r>
            <w:r>
              <w:rPr>
                <w:spacing w:val="-5"/>
                <w:sz w:val="18"/>
              </w:rPr>
              <w:t>MHz</w:t>
            </w:r>
          </w:p>
        </w:tc>
        <w:tc>
          <w:tcPr>
            <w:tcW w:w="973" w:type="dxa"/>
            <w:vMerge/>
            <w:tcBorders>
              <w:top w:val="nil"/>
            </w:tcBorders>
          </w:tcPr>
          <w:p w14:paraId="7A998778" w14:textId="77777777" w:rsidR="006F6DBA" w:rsidRDefault="006F6DBA">
            <w:pPr>
              <w:rPr>
                <w:sz w:val="2"/>
                <w:szCs w:val="2"/>
              </w:rPr>
            </w:pPr>
          </w:p>
        </w:tc>
        <w:tc>
          <w:tcPr>
            <w:tcW w:w="594" w:type="dxa"/>
          </w:tcPr>
          <w:p w14:paraId="6EEF03A6" w14:textId="77777777" w:rsidR="006F6DBA" w:rsidRDefault="00000000">
            <w:pPr>
              <w:pStyle w:val="TableParagraph"/>
              <w:spacing w:before="45"/>
              <w:ind w:left="10" w:right="2"/>
              <w:rPr>
                <w:sz w:val="18"/>
              </w:rPr>
            </w:pPr>
            <w:r>
              <w:rPr>
                <w:spacing w:val="-5"/>
                <w:sz w:val="18"/>
              </w:rPr>
              <w:t>5.1</w:t>
            </w:r>
          </w:p>
        </w:tc>
        <w:tc>
          <w:tcPr>
            <w:tcW w:w="594" w:type="dxa"/>
          </w:tcPr>
          <w:p w14:paraId="626BD749" w14:textId="77777777" w:rsidR="006F6DBA" w:rsidRDefault="00000000">
            <w:pPr>
              <w:pStyle w:val="TableParagraph"/>
              <w:spacing w:before="45"/>
              <w:ind w:left="10" w:right="1"/>
              <w:rPr>
                <w:sz w:val="18"/>
              </w:rPr>
            </w:pPr>
            <w:r>
              <w:rPr>
                <w:spacing w:val="-5"/>
                <w:sz w:val="18"/>
              </w:rPr>
              <w:t>5.2</w:t>
            </w:r>
          </w:p>
        </w:tc>
        <w:tc>
          <w:tcPr>
            <w:tcW w:w="595" w:type="dxa"/>
          </w:tcPr>
          <w:p w14:paraId="5E2EFF95" w14:textId="77777777" w:rsidR="006F6DBA" w:rsidRDefault="00000000">
            <w:pPr>
              <w:pStyle w:val="TableParagraph"/>
              <w:spacing w:before="45"/>
              <w:ind w:left="14" w:right="6"/>
              <w:rPr>
                <w:sz w:val="18"/>
              </w:rPr>
            </w:pPr>
            <w:r>
              <w:rPr>
                <w:spacing w:val="-5"/>
                <w:sz w:val="18"/>
              </w:rPr>
              <w:t>7.1</w:t>
            </w:r>
          </w:p>
        </w:tc>
        <w:tc>
          <w:tcPr>
            <w:tcW w:w="594" w:type="dxa"/>
          </w:tcPr>
          <w:p w14:paraId="4C0FDED4" w14:textId="77777777" w:rsidR="006F6DBA" w:rsidRDefault="00000000">
            <w:pPr>
              <w:pStyle w:val="TableParagraph"/>
              <w:spacing w:before="45"/>
              <w:ind w:left="10"/>
              <w:rPr>
                <w:sz w:val="18"/>
              </w:rPr>
            </w:pPr>
            <w:r>
              <w:rPr>
                <w:spacing w:val="-5"/>
                <w:sz w:val="18"/>
              </w:rPr>
              <w:t>7.1</w:t>
            </w:r>
          </w:p>
        </w:tc>
        <w:tc>
          <w:tcPr>
            <w:tcW w:w="592" w:type="dxa"/>
            <w:vMerge/>
            <w:tcBorders>
              <w:top w:val="nil"/>
            </w:tcBorders>
          </w:tcPr>
          <w:p w14:paraId="17E453D8" w14:textId="77777777" w:rsidR="006F6DBA" w:rsidRDefault="006F6DBA">
            <w:pPr>
              <w:rPr>
                <w:sz w:val="2"/>
                <w:szCs w:val="2"/>
              </w:rPr>
            </w:pPr>
          </w:p>
        </w:tc>
      </w:tr>
      <w:tr w:rsidR="006F6DBA" w14:paraId="4FD7620C" w14:textId="77777777">
        <w:trPr>
          <w:trHeight w:val="330"/>
        </w:trPr>
        <w:tc>
          <w:tcPr>
            <w:tcW w:w="1169" w:type="dxa"/>
            <w:vMerge/>
            <w:tcBorders>
              <w:top w:val="nil"/>
            </w:tcBorders>
          </w:tcPr>
          <w:p w14:paraId="6C4C05F4" w14:textId="77777777" w:rsidR="006F6DBA" w:rsidRDefault="006F6DBA">
            <w:pPr>
              <w:rPr>
                <w:sz w:val="2"/>
                <w:szCs w:val="2"/>
              </w:rPr>
            </w:pPr>
          </w:p>
        </w:tc>
        <w:tc>
          <w:tcPr>
            <w:tcW w:w="1240" w:type="dxa"/>
            <w:vMerge/>
            <w:tcBorders>
              <w:top w:val="nil"/>
            </w:tcBorders>
          </w:tcPr>
          <w:p w14:paraId="3B8D546E" w14:textId="77777777" w:rsidR="006F6DBA" w:rsidRDefault="006F6DBA">
            <w:pPr>
              <w:rPr>
                <w:sz w:val="2"/>
                <w:szCs w:val="2"/>
              </w:rPr>
            </w:pPr>
          </w:p>
        </w:tc>
        <w:tc>
          <w:tcPr>
            <w:tcW w:w="1869" w:type="dxa"/>
            <w:vMerge/>
            <w:tcBorders>
              <w:top w:val="nil"/>
            </w:tcBorders>
          </w:tcPr>
          <w:p w14:paraId="37ECE44A" w14:textId="77777777" w:rsidR="006F6DBA" w:rsidRDefault="006F6DBA">
            <w:pPr>
              <w:rPr>
                <w:sz w:val="2"/>
                <w:szCs w:val="2"/>
              </w:rPr>
            </w:pPr>
          </w:p>
        </w:tc>
        <w:tc>
          <w:tcPr>
            <w:tcW w:w="995" w:type="dxa"/>
          </w:tcPr>
          <w:p w14:paraId="15FECD0B" w14:textId="77777777" w:rsidR="006F6DBA" w:rsidRDefault="00000000">
            <w:pPr>
              <w:pStyle w:val="TableParagraph"/>
              <w:spacing w:before="47"/>
              <w:ind w:left="9"/>
              <w:rPr>
                <w:sz w:val="18"/>
              </w:rPr>
            </w:pPr>
            <w:r>
              <w:rPr>
                <w:sz w:val="18"/>
              </w:rPr>
              <w:t>48</w:t>
            </w:r>
            <w:r>
              <w:rPr>
                <w:spacing w:val="-1"/>
                <w:sz w:val="18"/>
              </w:rPr>
              <w:t xml:space="preserve"> </w:t>
            </w:r>
            <w:r>
              <w:rPr>
                <w:spacing w:val="-5"/>
                <w:sz w:val="18"/>
              </w:rPr>
              <w:t>MHz</w:t>
            </w:r>
          </w:p>
        </w:tc>
        <w:tc>
          <w:tcPr>
            <w:tcW w:w="973" w:type="dxa"/>
            <w:vMerge/>
            <w:tcBorders>
              <w:top w:val="nil"/>
            </w:tcBorders>
          </w:tcPr>
          <w:p w14:paraId="6B0CD085" w14:textId="77777777" w:rsidR="006F6DBA" w:rsidRDefault="006F6DBA">
            <w:pPr>
              <w:rPr>
                <w:sz w:val="2"/>
                <w:szCs w:val="2"/>
              </w:rPr>
            </w:pPr>
          </w:p>
        </w:tc>
        <w:tc>
          <w:tcPr>
            <w:tcW w:w="594" w:type="dxa"/>
          </w:tcPr>
          <w:p w14:paraId="65A880FD" w14:textId="77777777" w:rsidR="006F6DBA" w:rsidRDefault="00000000">
            <w:pPr>
              <w:pStyle w:val="TableParagraph"/>
              <w:spacing w:before="47"/>
              <w:ind w:left="10" w:right="2"/>
              <w:rPr>
                <w:sz w:val="18"/>
              </w:rPr>
            </w:pPr>
            <w:r>
              <w:rPr>
                <w:spacing w:val="-5"/>
                <w:sz w:val="18"/>
              </w:rPr>
              <w:t>4.6</w:t>
            </w:r>
          </w:p>
        </w:tc>
        <w:tc>
          <w:tcPr>
            <w:tcW w:w="594" w:type="dxa"/>
          </w:tcPr>
          <w:p w14:paraId="0C6961B9" w14:textId="77777777" w:rsidR="006F6DBA" w:rsidRDefault="00000000">
            <w:pPr>
              <w:pStyle w:val="TableParagraph"/>
              <w:spacing w:before="47"/>
              <w:ind w:left="10" w:right="1"/>
              <w:rPr>
                <w:sz w:val="18"/>
              </w:rPr>
            </w:pPr>
            <w:r>
              <w:rPr>
                <w:spacing w:val="-5"/>
                <w:sz w:val="18"/>
              </w:rPr>
              <w:t>4.7</w:t>
            </w:r>
          </w:p>
        </w:tc>
        <w:tc>
          <w:tcPr>
            <w:tcW w:w="595" w:type="dxa"/>
          </w:tcPr>
          <w:p w14:paraId="41D6BAB1" w14:textId="77777777" w:rsidR="006F6DBA" w:rsidRDefault="00000000">
            <w:pPr>
              <w:pStyle w:val="TableParagraph"/>
              <w:spacing w:before="47"/>
              <w:ind w:left="14" w:right="6"/>
              <w:rPr>
                <w:sz w:val="18"/>
              </w:rPr>
            </w:pPr>
            <w:r>
              <w:rPr>
                <w:spacing w:val="-5"/>
                <w:sz w:val="18"/>
              </w:rPr>
              <w:t>5.7</w:t>
            </w:r>
          </w:p>
        </w:tc>
        <w:tc>
          <w:tcPr>
            <w:tcW w:w="594" w:type="dxa"/>
          </w:tcPr>
          <w:p w14:paraId="65C4F2E3" w14:textId="77777777" w:rsidR="006F6DBA" w:rsidRDefault="00000000">
            <w:pPr>
              <w:pStyle w:val="TableParagraph"/>
              <w:spacing w:before="47"/>
              <w:ind w:left="10"/>
              <w:rPr>
                <w:sz w:val="18"/>
              </w:rPr>
            </w:pPr>
            <w:r>
              <w:rPr>
                <w:spacing w:val="-5"/>
                <w:sz w:val="18"/>
              </w:rPr>
              <w:t>6.0</w:t>
            </w:r>
          </w:p>
        </w:tc>
        <w:tc>
          <w:tcPr>
            <w:tcW w:w="592" w:type="dxa"/>
            <w:vMerge/>
            <w:tcBorders>
              <w:top w:val="nil"/>
            </w:tcBorders>
          </w:tcPr>
          <w:p w14:paraId="4FA6DF75" w14:textId="77777777" w:rsidR="006F6DBA" w:rsidRDefault="006F6DBA">
            <w:pPr>
              <w:rPr>
                <w:sz w:val="2"/>
                <w:szCs w:val="2"/>
              </w:rPr>
            </w:pPr>
          </w:p>
        </w:tc>
      </w:tr>
      <w:tr w:rsidR="006F6DBA" w14:paraId="31B40CEC" w14:textId="77777777">
        <w:trPr>
          <w:trHeight w:val="329"/>
        </w:trPr>
        <w:tc>
          <w:tcPr>
            <w:tcW w:w="1169" w:type="dxa"/>
            <w:vMerge/>
            <w:tcBorders>
              <w:top w:val="nil"/>
            </w:tcBorders>
          </w:tcPr>
          <w:p w14:paraId="14D93855" w14:textId="77777777" w:rsidR="006F6DBA" w:rsidRDefault="006F6DBA">
            <w:pPr>
              <w:rPr>
                <w:sz w:val="2"/>
                <w:szCs w:val="2"/>
              </w:rPr>
            </w:pPr>
          </w:p>
        </w:tc>
        <w:tc>
          <w:tcPr>
            <w:tcW w:w="1240" w:type="dxa"/>
            <w:vMerge/>
            <w:tcBorders>
              <w:top w:val="nil"/>
            </w:tcBorders>
          </w:tcPr>
          <w:p w14:paraId="6C52E3C7" w14:textId="77777777" w:rsidR="006F6DBA" w:rsidRDefault="006F6DBA">
            <w:pPr>
              <w:rPr>
                <w:sz w:val="2"/>
                <w:szCs w:val="2"/>
              </w:rPr>
            </w:pPr>
          </w:p>
        </w:tc>
        <w:tc>
          <w:tcPr>
            <w:tcW w:w="1869" w:type="dxa"/>
            <w:vMerge/>
            <w:tcBorders>
              <w:top w:val="nil"/>
            </w:tcBorders>
          </w:tcPr>
          <w:p w14:paraId="42F92D66" w14:textId="77777777" w:rsidR="006F6DBA" w:rsidRDefault="006F6DBA">
            <w:pPr>
              <w:rPr>
                <w:sz w:val="2"/>
                <w:szCs w:val="2"/>
              </w:rPr>
            </w:pPr>
          </w:p>
        </w:tc>
        <w:tc>
          <w:tcPr>
            <w:tcW w:w="995" w:type="dxa"/>
          </w:tcPr>
          <w:p w14:paraId="6C4F6F4E" w14:textId="77777777" w:rsidR="006F6DBA" w:rsidRDefault="00000000">
            <w:pPr>
              <w:pStyle w:val="TableParagraph"/>
              <w:spacing w:before="45"/>
              <w:ind w:left="9"/>
              <w:rPr>
                <w:sz w:val="18"/>
              </w:rPr>
            </w:pPr>
            <w:r>
              <w:rPr>
                <w:sz w:val="18"/>
              </w:rPr>
              <w:t>32</w:t>
            </w:r>
            <w:r>
              <w:rPr>
                <w:spacing w:val="-1"/>
                <w:sz w:val="18"/>
              </w:rPr>
              <w:t xml:space="preserve"> </w:t>
            </w:r>
            <w:r>
              <w:rPr>
                <w:spacing w:val="-5"/>
                <w:sz w:val="18"/>
              </w:rPr>
              <w:t>MHz</w:t>
            </w:r>
          </w:p>
        </w:tc>
        <w:tc>
          <w:tcPr>
            <w:tcW w:w="973" w:type="dxa"/>
            <w:vMerge/>
            <w:tcBorders>
              <w:top w:val="nil"/>
            </w:tcBorders>
          </w:tcPr>
          <w:p w14:paraId="3E6DE797" w14:textId="77777777" w:rsidR="006F6DBA" w:rsidRDefault="006F6DBA">
            <w:pPr>
              <w:rPr>
                <w:sz w:val="2"/>
                <w:szCs w:val="2"/>
              </w:rPr>
            </w:pPr>
          </w:p>
        </w:tc>
        <w:tc>
          <w:tcPr>
            <w:tcW w:w="594" w:type="dxa"/>
          </w:tcPr>
          <w:p w14:paraId="195A6732" w14:textId="77777777" w:rsidR="006F6DBA" w:rsidRDefault="00000000">
            <w:pPr>
              <w:pStyle w:val="TableParagraph"/>
              <w:spacing w:before="45"/>
              <w:ind w:left="10" w:right="2"/>
              <w:rPr>
                <w:sz w:val="18"/>
              </w:rPr>
            </w:pPr>
            <w:r>
              <w:rPr>
                <w:spacing w:val="-5"/>
                <w:sz w:val="18"/>
              </w:rPr>
              <w:t>3.2</w:t>
            </w:r>
          </w:p>
        </w:tc>
        <w:tc>
          <w:tcPr>
            <w:tcW w:w="594" w:type="dxa"/>
          </w:tcPr>
          <w:p w14:paraId="3C35ACC0" w14:textId="77777777" w:rsidR="006F6DBA" w:rsidRDefault="00000000">
            <w:pPr>
              <w:pStyle w:val="TableParagraph"/>
              <w:spacing w:before="45"/>
              <w:ind w:left="10" w:right="1"/>
              <w:rPr>
                <w:sz w:val="18"/>
              </w:rPr>
            </w:pPr>
            <w:r>
              <w:rPr>
                <w:spacing w:val="-5"/>
                <w:sz w:val="18"/>
              </w:rPr>
              <w:t>3.3</w:t>
            </w:r>
          </w:p>
        </w:tc>
        <w:tc>
          <w:tcPr>
            <w:tcW w:w="595" w:type="dxa"/>
          </w:tcPr>
          <w:p w14:paraId="72311571" w14:textId="77777777" w:rsidR="006F6DBA" w:rsidRDefault="00000000">
            <w:pPr>
              <w:pStyle w:val="TableParagraph"/>
              <w:spacing w:before="45"/>
              <w:ind w:left="14" w:right="6"/>
              <w:rPr>
                <w:sz w:val="18"/>
              </w:rPr>
            </w:pPr>
            <w:r>
              <w:rPr>
                <w:spacing w:val="-5"/>
                <w:sz w:val="18"/>
              </w:rPr>
              <w:t>4.6</w:t>
            </w:r>
          </w:p>
        </w:tc>
        <w:tc>
          <w:tcPr>
            <w:tcW w:w="594" w:type="dxa"/>
          </w:tcPr>
          <w:p w14:paraId="60108C21" w14:textId="77777777" w:rsidR="006F6DBA" w:rsidRDefault="00000000">
            <w:pPr>
              <w:pStyle w:val="TableParagraph"/>
              <w:spacing w:before="45"/>
              <w:ind w:left="10"/>
              <w:rPr>
                <w:sz w:val="18"/>
              </w:rPr>
            </w:pPr>
            <w:r>
              <w:rPr>
                <w:spacing w:val="-5"/>
                <w:sz w:val="18"/>
              </w:rPr>
              <w:t>4.9</w:t>
            </w:r>
          </w:p>
        </w:tc>
        <w:tc>
          <w:tcPr>
            <w:tcW w:w="592" w:type="dxa"/>
            <w:vMerge/>
            <w:tcBorders>
              <w:top w:val="nil"/>
            </w:tcBorders>
          </w:tcPr>
          <w:p w14:paraId="75DCC665" w14:textId="77777777" w:rsidR="006F6DBA" w:rsidRDefault="006F6DBA">
            <w:pPr>
              <w:rPr>
                <w:sz w:val="2"/>
                <w:szCs w:val="2"/>
              </w:rPr>
            </w:pPr>
          </w:p>
        </w:tc>
      </w:tr>
      <w:tr w:rsidR="006F6DBA" w14:paraId="5C758FA5" w14:textId="77777777">
        <w:trPr>
          <w:trHeight w:val="329"/>
        </w:trPr>
        <w:tc>
          <w:tcPr>
            <w:tcW w:w="1169" w:type="dxa"/>
            <w:vMerge/>
            <w:tcBorders>
              <w:top w:val="nil"/>
            </w:tcBorders>
          </w:tcPr>
          <w:p w14:paraId="636099DE" w14:textId="77777777" w:rsidR="006F6DBA" w:rsidRDefault="006F6DBA">
            <w:pPr>
              <w:rPr>
                <w:sz w:val="2"/>
                <w:szCs w:val="2"/>
              </w:rPr>
            </w:pPr>
          </w:p>
        </w:tc>
        <w:tc>
          <w:tcPr>
            <w:tcW w:w="1240" w:type="dxa"/>
            <w:vMerge/>
            <w:tcBorders>
              <w:top w:val="nil"/>
            </w:tcBorders>
          </w:tcPr>
          <w:p w14:paraId="0BFBB537" w14:textId="77777777" w:rsidR="006F6DBA" w:rsidRDefault="006F6DBA">
            <w:pPr>
              <w:rPr>
                <w:sz w:val="2"/>
                <w:szCs w:val="2"/>
              </w:rPr>
            </w:pPr>
          </w:p>
        </w:tc>
        <w:tc>
          <w:tcPr>
            <w:tcW w:w="1869" w:type="dxa"/>
            <w:vMerge/>
            <w:tcBorders>
              <w:top w:val="nil"/>
            </w:tcBorders>
          </w:tcPr>
          <w:p w14:paraId="5263B11B" w14:textId="77777777" w:rsidR="006F6DBA" w:rsidRDefault="006F6DBA">
            <w:pPr>
              <w:rPr>
                <w:sz w:val="2"/>
                <w:szCs w:val="2"/>
              </w:rPr>
            </w:pPr>
          </w:p>
        </w:tc>
        <w:tc>
          <w:tcPr>
            <w:tcW w:w="995" w:type="dxa"/>
          </w:tcPr>
          <w:p w14:paraId="558E4681" w14:textId="77777777" w:rsidR="006F6DBA" w:rsidRDefault="00000000">
            <w:pPr>
              <w:pStyle w:val="TableParagraph"/>
              <w:spacing w:before="45"/>
              <w:ind w:left="9"/>
              <w:rPr>
                <w:sz w:val="18"/>
              </w:rPr>
            </w:pPr>
            <w:r>
              <w:rPr>
                <w:sz w:val="18"/>
              </w:rPr>
              <w:t>24</w:t>
            </w:r>
            <w:r>
              <w:rPr>
                <w:spacing w:val="-1"/>
                <w:sz w:val="18"/>
              </w:rPr>
              <w:t xml:space="preserve"> </w:t>
            </w:r>
            <w:r>
              <w:rPr>
                <w:spacing w:val="-5"/>
                <w:sz w:val="18"/>
              </w:rPr>
              <w:t>MHz</w:t>
            </w:r>
          </w:p>
        </w:tc>
        <w:tc>
          <w:tcPr>
            <w:tcW w:w="973" w:type="dxa"/>
            <w:vMerge/>
            <w:tcBorders>
              <w:top w:val="nil"/>
            </w:tcBorders>
          </w:tcPr>
          <w:p w14:paraId="4E3399B4" w14:textId="77777777" w:rsidR="006F6DBA" w:rsidRDefault="006F6DBA">
            <w:pPr>
              <w:rPr>
                <w:sz w:val="2"/>
                <w:szCs w:val="2"/>
              </w:rPr>
            </w:pPr>
          </w:p>
        </w:tc>
        <w:tc>
          <w:tcPr>
            <w:tcW w:w="594" w:type="dxa"/>
          </w:tcPr>
          <w:p w14:paraId="2C9C7C3D" w14:textId="77777777" w:rsidR="006F6DBA" w:rsidRDefault="00000000">
            <w:pPr>
              <w:pStyle w:val="TableParagraph"/>
              <w:spacing w:before="45"/>
              <w:ind w:left="10" w:right="2"/>
              <w:rPr>
                <w:sz w:val="18"/>
              </w:rPr>
            </w:pPr>
            <w:r>
              <w:rPr>
                <w:spacing w:val="-5"/>
                <w:sz w:val="18"/>
              </w:rPr>
              <w:t>2.5</w:t>
            </w:r>
          </w:p>
        </w:tc>
        <w:tc>
          <w:tcPr>
            <w:tcW w:w="594" w:type="dxa"/>
          </w:tcPr>
          <w:p w14:paraId="0A56EE94" w14:textId="77777777" w:rsidR="006F6DBA" w:rsidRDefault="00000000">
            <w:pPr>
              <w:pStyle w:val="TableParagraph"/>
              <w:spacing w:before="45"/>
              <w:ind w:left="10" w:right="1"/>
              <w:rPr>
                <w:sz w:val="18"/>
              </w:rPr>
            </w:pPr>
            <w:r>
              <w:rPr>
                <w:spacing w:val="-5"/>
                <w:sz w:val="18"/>
              </w:rPr>
              <w:t>2.6</w:t>
            </w:r>
          </w:p>
        </w:tc>
        <w:tc>
          <w:tcPr>
            <w:tcW w:w="595" w:type="dxa"/>
          </w:tcPr>
          <w:p w14:paraId="440B6301" w14:textId="77777777" w:rsidR="006F6DBA" w:rsidRDefault="00000000">
            <w:pPr>
              <w:pStyle w:val="TableParagraph"/>
              <w:spacing w:before="45"/>
              <w:ind w:left="14" w:right="6"/>
              <w:rPr>
                <w:sz w:val="18"/>
              </w:rPr>
            </w:pPr>
            <w:r>
              <w:rPr>
                <w:spacing w:val="-5"/>
                <w:sz w:val="18"/>
              </w:rPr>
              <w:t>3.5</w:t>
            </w:r>
          </w:p>
        </w:tc>
        <w:tc>
          <w:tcPr>
            <w:tcW w:w="594" w:type="dxa"/>
          </w:tcPr>
          <w:p w14:paraId="03E202E5" w14:textId="77777777" w:rsidR="006F6DBA" w:rsidRDefault="00000000">
            <w:pPr>
              <w:pStyle w:val="TableParagraph"/>
              <w:spacing w:before="45"/>
              <w:ind w:left="10"/>
              <w:rPr>
                <w:sz w:val="18"/>
              </w:rPr>
            </w:pPr>
            <w:r>
              <w:rPr>
                <w:spacing w:val="-5"/>
                <w:sz w:val="18"/>
              </w:rPr>
              <w:t>3.8</w:t>
            </w:r>
          </w:p>
        </w:tc>
        <w:tc>
          <w:tcPr>
            <w:tcW w:w="592" w:type="dxa"/>
            <w:vMerge/>
            <w:tcBorders>
              <w:top w:val="nil"/>
            </w:tcBorders>
          </w:tcPr>
          <w:p w14:paraId="1095C364" w14:textId="77777777" w:rsidR="006F6DBA" w:rsidRDefault="006F6DBA">
            <w:pPr>
              <w:rPr>
                <w:sz w:val="2"/>
                <w:szCs w:val="2"/>
              </w:rPr>
            </w:pPr>
          </w:p>
        </w:tc>
      </w:tr>
      <w:tr w:rsidR="006F6DBA" w14:paraId="5A68B48F" w14:textId="77777777">
        <w:trPr>
          <w:trHeight w:val="330"/>
        </w:trPr>
        <w:tc>
          <w:tcPr>
            <w:tcW w:w="1169" w:type="dxa"/>
            <w:vMerge/>
            <w:tcBorders>
              <w:top w:val="nil"/>
            </w:tcBorders>
          </w:tcPr>
          <w:p w14:paraId="25148F40" w14:textId="77777777" w:rsidR="006F6DBA" w:rsidRDefault="006F6DBA">
            <w:pPr>
              <w:rPr>
                <w:sz w:val="2"/>
                <w:szCs w:val="2"/>
              </w:rPr>
            </w:pPr>
          </w:p>
        </w:tc>
        <w:tc>
          <w:tcPr>
            <w:tcW w:w="1240" w:type="dxa"/>
            <w:vMerge/>
            <w:tcBorders>
              <w:top w:val="nil"/>
            </w:tcBorders>
          </w:tcPr>
          <w:p w14:paraId="20C849B7" w14:textId="77777777" w:rsidR="006F6DBA" w:rsidRDefault="006F6DBA">
            <w:pPr>
              <w:rPr>
                <w:sz w:val="2"/>
                <w:szCs w:val="2"/>
              </w:rPr>
            </w:pPr>
          </w:p>
        </w:tc>
        <w:tc>
          <w:tcPr>
            <w:tcW w:w="1869" w:type="dxa"/>
            <w:vMerge/>
            <w:tcBorders>
              <w:top w:val="nil"/>
            </w:tcBorders>
          </w:tcPr>
          <w:p w14:paraId="3EC0C58D" w14:textId="77777777" w:rsidR="006F6DBA" w:rsidRDefault="006F6DBA">
            <w:pPr>
              <w:rPr>
                <w:sz w:val="2"/>
                <w:szCs w:val="2"/>
              </w:rPr>
            </w:pPr>
          </w:p>
        </w:tc>
        <w:tc>
          <w:tcPr>
            <w:tcW w:w="995" w:type="dxa"/>
          </w:tcPr>
          <w:p w14:paraId="0467846C" w14:textId="77777777" w:rsidR="006F6DBA" w:rsidRDefault="00000000">
            <w:pPr>
              <w:pStyle w:val="TableParagraph"/>
              <w:spacing w:before="47"/>
              <w:ind w:left="9"/>
              <w:rPr>
                <w:sz w:val="18"/>
              </w:rPr>
            </w:pPr>
            <w:r>
              <w:rPr>
                <w:sz w:val="18"/>
              </w:rPr>
              <w:t>16</w:t>
            </w:r>
            <w:r>
              <w:rPr>
                <w:spacing w:val="-1"/>
                <w:sz w:val="18"/>
              </w:rPr>
              <w:t xml:space="preserve"> </w:t>
            </w:r>
            <w:r>
              <w:rPr>
                <w:spacing w:val="-5"/>
                <w:sz w:val="18"/>
              </w:rPr>
              <w:t>MHz</w:t>
            </w:r>
          </w:p>
        </w:tc>
        <w:tc>
          <w:tcPr>
            <w:tcW w:w="973" w:type="dxa"/>
            <w:vMerge/>
            <w:tcBorders>
              <w:top w:val="nil"/>
            </w:tcBorders>
          </w:tcPr>
          <w:p w14:paraId="124FE0AE" w14:textId="77777777" w:rsidR="006F6DBA" w:rsidRDefault="006F6DBA">
            <w:pPr>
              <w:rPr>
                <w:sz w:val="2"/>
                <w:szCs w:val="2"/>
              </w:rPr>
            </w:pPr>
          </w:p>
        </w:tc>
        <w:tc>
          <w:tcPr>
            <w:tcW w:w="594" w:type="dxa"/>
          </w:tcPr>
          <w:p w14:paraId="1D6B2497" w14:textId="77777777" w:rsidR="006F6DBA" w:rsidRDefault="00000000">
            <w:pPr>
              <w:pStyle w:val="TableParagraph"/>
              <w:spacing w:before="47"/>
              <w:ind w:left="10" w:right="2"/>
              <w:rPr>
                <w:sz w:val="18"/>
              </w:rPr>
            </w:pPr>
            <w:r>
              <w:rPr>
                <w:spacing w:val="-5"/>
                <w:sz w:val="18"/>
              </w:rPr>
              <w:t>1.6</w:t>
            </w:r>
          </w:p>
        </w:tc>
        <w:tc>
          <w:tcPr>
            <w:tcW w:w="594" w:type="dxa"/>
          </w:tcPr>
          <w:p w14:paraId="3267833B" w14:textId="77777777" w:rsidR="006F6DBA" w:rsidRDefault="00000000">
            <w:pPr>
              <w:pStyle w:val="TableParagraph"/>
              <w:spacing w:before="47"/>
              <w:ind w:left="10" w:right="1"/>
              <w:rPr>
                <w:sz w:val="18"/>
              </w:rPr>
            </w:pPr>
            <w:r>
              <w:rPr>
                <w:spacing w:val="-5"/>
                <w:sz w:val="18"/>
              </w:rPr>
              <w:t>1.7</w:t>
            </w:r>
          </w:p>
        </w:tc>
        <w:tc>
          <w:tcPr>
            <w:tcW w:w="595" w:type="dxa"/>
          </w:tcPr>
          <w:p w14:paraId="4822481F" w14:textId="77777777" w:rsidR="006F6DBA" w:rsidRDefault="00000000">
            <w:pPr>
              <w:pStyle w:val="TableParagraph"/>
              <w:spacing w:before="47"/>
              <w:ind w:left="14" w:right="6"/>
              <w:rPr>
                <w:sz w:val="18"/>
              </w:rPr>
            </w:pPr>
            <w:r>
              <w:rPr>
                <w:spacing w:val="-5"/>
                <w:sz w:val="18"/>
              </w:rPr>
              <w:t>2.5</w:t>
            </w:r>
          </w:p>
        </w:tc>
        <w:tc>
          <w:tcPr>
            <w:tcW w:w="594" w:type="dxa"/>
          </w:tcPr>
          <w:p w14:paraId="6635B75C" w14:textId="77777777" w:rsidR="006F6DBA" w:rsidRDefault="00000000">
            <w:pPr>
              <w:pStyle w:val="TableParagraph"/>
              <w:spacing w:before="47"/>
              <w:ind w:left="10"/>
              <w:rPr>
                <w:sz w:val="18"/>
              </w:rPr>
            </w:pPr>
            <w:r>
              <w:rPr>
                <w:spacing w:val="-5"/>
                <w:sz w:val="18"/>
              </w:rPr>
              <w:t>2.9</w:t>
            </w:r>
          </w:p>
        </w:tc>
        <w:tc>
          <w:tcPr>
            <w:tcW w:w="592" w:type="dxa"/>
            <w:vMerge/>
            <w:tcBorders>
              <w:top w:val="nil"/>
            </w:tcBorders>
          </w:tcPr>
          <w:p w14:paraId="35C8260E" w14:textId="77777777" w:rsidR="006F6DBA" w:rsidRDefault="006F6DBA">
            <w:pPr>
              <w:rPr>
                <w:sz w:val="2"/>
                <w:szCs w:val="2"/>
              </w:rPr>
            </w:pPr>
          </w:p>
        </w:tc>
      </w:tr>
      <w:tr w:rsidR="006F6DBA" w14:paraId="01AE31FE" w14:textId="77777777">
        <w:trPr>
          <w:trHeight w:val="329"/>
        </w:trPr>
        <w:tc>
          <w:tcPr>
            <w:tcW w:w="1169" w:type="dxa"/>
            <w:vMerge/>
            <w:tcBorders>
              <w:top w:val="nil"/>
            </w:tcBorders>
          </w:tcPr>
          <w:p w14:paraId="7DE3CB1B" w14:textId="77777777" w:rsidR="006F6DBA" w:rsidRDefault="006F6DBA">
            <w:pPr>
              <w:rPr>
                <w:sz w:val="2"/>
                <w:szCs w:val="2"/>
              </w:rPr>
            </w:pPr>
          </w:p>
        </w:tc>
        <w:tc>
          <w:tcPr>
            <w:tcW w:w="1240" w:type="dxa"/>
            <w:vMerge/>
            <w:tcBorders>
              <w:top w:val="nil"/>
            </w:tcBorders>
          </w:tcPr>
          <w:p w14:paraId="26F3C000" w14:textId="77777777" w:rsidR="006F6DBA" w:rsidRDefault="006F6DBA">
            <w:pPr>
              <w:rPr>
                <w:sz w:val="2"/>
                <w:szCs w:val="2"/>
              </w:rPr>
            </w:pPr>
          </w:p>
        </w:tc>
        <w:tc>
          <w:tcPr>
            <w:tcW w:w="1869" w:type="dxa"/>
            <w:vMerge/>
            <w:tcBorders>
              <w:top w:val="nil"/>
            </w:tcBorders>
          </w:tcPr>
          <w:p w14:paraId="701976C5" w14:textId="77777777" w:rsidR="006F6DBA" w:rsidRDefault="006F6DBA">
            <w:pPr>
              <w:rPr>
                <w:sz w:val="2"/>
                <w:szCs w:val="2"/>
              </w:rPr>
            </w:pPr>
          </w:p>
        </w:tc>
        <w:tc>
          <w:tcPr>
            <w:tcW w:w="995" w:type="dxa"/>
          </w:tcPr>
          <w:p w14:paraId="1BEE5B4E" w14:textId="77777777" w:rsidR="006F6DBA" w:rsidRDefault="00000000">
            <w:pPr>
              <w:pStyle w:val="TableParagraph"/>
              <w:spacing w:before="45"/>
              <w:ind w:left="9" w:right="2"/>
              <w:rPr>
                <w:sz w:val="18"/>
              </w:rPr>
            </w:pPr>
            <w:r>
              <w:rPr>
                <w:sz w:val="18"/>
              </w:rPr>
              <w:t>64</w:t>
            </w:r>
            <w:r>
              <w:rPr>
                <w:spacing w:val="-2"/>
                <w:sz w:val="18"/>
              </w:rPr>
              <w:t xml:space="preserve"> </w:t>
            </w:r>
            <w:r>
              <w:rPr>
                <w:spacing w:val="-5"/>
                <w:sz w:val="18"/>
              </w:rPr>
              <w:t>MHz</w:t>
            </w:r>
          </w:p>
        </w:tc>
        <w:tc>
          <w:tcPr>
            <w:tcW w:w="973" w:type="dxa"/>
            <w:vMerge w:val="restart"/>
          </w:tcPr>
          <w:p w14:paraId="22317D01" w14:textId="77777777" w:rsidR="006F6DBA" w:rsidRDefault="006F6DBA">
            <w:pPr>
              <w:pStyle w:val="TableParagraph"/>
              <w:jc w:val="left"/>
              <w:rPr>
                <w:b/>
                <w:sz w:val="18"/>
              </w:rPr>
            </w:pPr>
          </w:p>
          <w:p w14:paraId="5F9555A5" w14:textId="77777777" w:rsidR="006F6DBA" w:rsidRDefault="006F6DBA">
            <w:pPr>
              <w:pStyle w:val="TableParagraph"/>
              <w:jc w:val="left"/>
              <w:rPr>
                <w:b/>
                <w:sz w:val="18"/>
              </w:rPr>
            </w:pPr>
          </w:p>
          <w:p w14:paraId="7F038350" w14:textId="77777777" w:rsidR="006F6DBA" w:rsidRDefault="006F6DBA">
            <w:pPr>
              <w:pStyle w:val="TableParagraph"/>
              <w:jc w:val="left"/>
              <w:rPr>
                <w:b/>
                <w:sz w:val="18"/>
              </w:rPr>
            </w:pPr>
          </w:p>
          <w:p w14:paraId="44D1953D" w14:textId="77777777" w:rsidR="006F6DBA" w:rsidRDefault="006F6DBA">
            <w:pPr>
              <w:pStyle w:val="TableParagraph"/>
              <w:spacing w:before="68"/>
              <w:jc w:val="left"/>
              <w:rPr>
                <w:b/>
                <w:sz w:val="18"/>
              </w:rPr>
            </w:pPr>
          </w:p>
          <w:p w14:paraId="375724B2" w14:textId="77777777" w:rsidR="006F6DBA" w:rsidRDefault="00000000">
            <w:pPr>
              <w:pStyle w:val="TableParagraph"/>
              <w:ind w:left="225"/>
              <w:jc w:val="left"/>
              <w:rPr>
                <w:sz w:val="18"/>
              </w:rPr>
            </w:pPr>
            <w:r>
              <w:rPr>
                <w:spacing w:val="-4"/>
                <w:sz w:val="18"/>
              </w:rPr>
              <w:t>SRAM</w:t>
            </w:r>
          </w:p>
        </w:tc>
        <w:tc>
          <w:tcPr>
            <w:tcW w:w="594" w:type="dxa"/>
          </w:tcPr>
          <w:p w14:paraId="25278AD8" w14:textId="77777777" w:rsidR="006F6DBA" w:rsidRDefault="00000000">
            <w:pPr>
              <w:pStyle w:val="TableParagraph"/>
              <w:spacing w:before="45"/>
              <w:ind w:left="10" w:right="4"/>
              <w:rPr>
                <w:sz w:val="18"/>
              </w:rPr>
            </w:pPr>
            <w:r>
              <w:rPr>
                <w:spacing w:val="-5"/>
                <w:sz w:val="18"/>
              </w:rPr>
              <w:t>4.7</w:t>
            </w:r>
          </w:p>
        </w:tc>
        <w:tc>
          <w:tcPr>
            <w:tcW w:w="594" w:type="dxa"/>
          </w:tcPr>
          <w:p w14:paraId="79065390" w14:textId="77777777" w:rsidR="006F6DBA" w:rsidRDefault="00000000">
            <w:pPr>
              <w:pStyle w:val="TableParagraph"/>
              <w:spacing w:before="45"/>
              <w:ind w:left="10" w:right="2"/>
              <w:rPr>
                <w:sz w:val="18"/>
              </w:rPr>
            </w:pPr>
            <w:r>
              <w:rPr>
                <w:spacing w:val="-5"/>
                <w:sz w:val="18"/>
              </w:rPr>
              <w:t>4.8</w:t>
            </w:r>
          </w:p>
        </w:tc>
        <w:tc>
          <w:tcPr>
            <w:tcW w:w="595" w:type="dxa"/>
          </w:tcPr>
          <w:p w14:paraId="02C0A604" w14:textId="77777777" w:rsidR="006F6DBA" w:rsidRDefault="00000000">
            <w:pPr>
              <w:pStyle w:val="TableParagraph"/>
              <w:spacing w:before="45"/>
              <w:ind w:left="14" w:right="6"/>
              <w:rPr>
                <w:sz w:val="18"/>
              </w:rPr>
            </w:pPr>
            <w:r>
              <w:rPr>
                <w:spacing w:val="-5"/>
                <w:sz w:val="18"/>
              </w:rPr>
              <w:t>7.2</w:t>
            </w:r>
          </w:p>
        </w:tc>
        <w:tc>
          <w:tcPr>
            <w:tcW w:w="594" w:type="dxa"/>
          </w:tcPr>
          <w:p w14:paraId="33AD8DBE" w14:textId="77777777" w:rsidR="006F6DBA" w:rsidRDefault="00000000">
            <w:pPr>
              <w:pStyle w:val="TableParagraph"/>
              <w:spacing w:before="45"/>
              <w:ind w:left="10" w:right="2"/>
              <w:rPr>
                <w:sz w:val="18"/>
              </w:rPr>
            </w:pPr>
            <w:r>
              <w:rPr>
                <w:spacing w:val="-5"/>
                <w:sz w:val="18"/>
              </w:rPr>
              <w:t>7.5</w:t>
            </w:r>
          </w:p>
        </w:tc>
        <w:tc>
          <w:tcPr>
            <w:tcW w:w="592" w:type="dxa"/>
            <w:vMerge/>
            <w:tcBorders>
              <w:top w:val="nil"/>
            </w:tcBorders>
          </w:tcPr>
          <w:p w14:paraId="242384E6" w14:textId="77777777" w:rsidR="006F6DBA" w:rsidRDefault="006F6DBA">
            <w:pPr>
              <w:rPr>
                <w:sz w:val="2"/>
                <w:szCs w:val="2"/>
              </w:rPr>
            </w:pPr>
          </w:p>
        </w:tc>
      </w:tr>
      <w:tr w:rsidR="006F6DBA" w14:paraId="09F298B6" w14:textId="77777777">
        <w:trPr>
          <w:trHeight w:val="329"/>
        </w:trPr>
        <w:tc>
          <w:tcPr>
            <w:tcW w:w="1169" w:type="dxa"/>
            <w:vMerge/>
            <w:tcBorders>
              <w:top w:val="nil"/>
            </w:tcBorders>
          </w:tcPr>
          <w:p w14:paraId="12C086DD" w14:textId="77777777" w:rsidR="006F6DBA" w:rsidRDefault="006F6DBA">
            <w:pPr>
              <w:rPr>
                <w:sz w:val="2"/>
                <w:szCs w:val="2"/>
              </w:rPr>
            </w:pPr>
          </w:p>
        </w:tc>
        <w:tc>
          <w:tcPr>
            <w:tcW w:w="1240" w:type="dxa"/>
            <w:vMerge/>
            <w:tcBorders>
              <w:top w:val="nil"/>
            </w:tcBorders>
          </w:tcPr>
          <w:p w14:paraId="7F02787E" w14:textId="77777777" w:rsidR="006F6DBA" w:rsidRDefault="006F6DBA">
            <w:pPr>
              <w:rPr>
                <w:sz w:val="2"/>
                <w:szCs w:val="2"/>
              </w:rPr>
            </w:pPr>
          </w:p>
        </w:tc>
        <w:tc>
          <w:tcPr>
            <w:tcW w:w="1869" w:type="dxa"/>
            <w:vMerge/>
            <w:tcBorders>
              <w:top w:val="nil"/>
            </w:tcBorders>
          </w:tcPr>
          <w:p w14:paraId="1CD57110" w14:textId="77777777" w:rsidR="006F6DBA" w:rsidRDefault="006F6DBA">
            <w:pPr>
              <w:rPr>
                <w:sz w:val="2"/>
                <w:szCs w:val="2"/>
              </w:rPr>
            </w:pPr>
          </w:p>
        </w:tc>
        <w:tc>
          <w:tcPr>
            <w:tcW w:w="995" w:type="dxa"/>
          </w:tcPr>
          <w:p w14:paraId="435F2CE2" w14:textId="77777777" w:rsidR="006F6DBA" w:rsidRDefault="00000000">
            <w:pPr>
              <w:pStyle w:val="TableParagraph"/>
              <w:spacing w:before="45"/>
              <w:ind w:left="9"/>
              <w:rPr>
                <w:sz w:val="18"/>
              </w:rPr>
            </w:pPr>
            <w:r>
              <w:rPr>
                <w:sz w:val="18"/>
              </w:rPr>
              <w:t>56</w:t>
            </w:r>
            <w:r>
              <w:rPr>
                <w:spacing w:val="-1"/>
                <w:sz w:val="18"/>
              </w:rPr>
              <w:t xml:space="preserve"> </w:t>
            </w:r>
            <w:r>
              <w:rPr>
                <w:spacing w:val="-5"/>
                <w:sz w:val="18"/>
              </w:rPr>
              <w:t>MHz</w:t>
            </w:r>
          </w:p>
        </w:tc>
        <w:tc>
          <w:tcPr>
            <w:tcW w:w="973" w:type="dxa"/>
            <w:vMerge/>
            <w:tcBorders>
              <w:top w:val="nil"/>
            </w:tcBorders>
          </w:tcPr>
          <w:p w14:paraId="3549AB2D" w14:textId="77777777" w:rsidR="006F6DBA" w:rsidRDefault="006F6DBA">
            <w:pPr>
              <w:rPr>
                <w:sz w:val="2"/>
                <w:szCs w:val="2"/>
              </w:rPr>
            </w:pPr>
          </w:p>
        </w:tc>
        <w:tc>
          <w:tcPr>
            <w:tcW w:w="594" w:type="dxa"/>
          </w:tcPr>
          <w:p w14:paraId="6638A55A" w14:textId="77777777" w:rsidR="006F6DBA" w:rsidRDefault="00000000">
            <w:pPr>
              <w:pStyle w:val="TableParagraph"/>
              <w:spacing w:before="45"/>
              <w:ind w:left="10" w:right="2"/>
              <w:rPr>
                <w:sz w:val="18"/>
              </w:rPr>
            </w:pPr>
            <w:r>
              <w:rPr>
                <w:spacing w:val="-5"/>
                <w:sz w:val="18"/>
              </w:rPr>
              <w:t>4.2</w:t>
            </w:r>
          </w:p>
        </w:tc>
        <w:tc>
          <w:tcPr>
            <w:tcW w:w="594" w:type="dxa"/>
          </w:tcPr>
          <w:p w14:paraId="262C5CE4" w14:textId="77777777" w:rsidR="006F6DBA" w:rsidRDefault="00000000">
            <w:pPr>
              <w:pStyle w:val="TableParagraph"/>
              <w:spacing w:before="45"/>
              <w:ind w:left="10" w:right="1"/>
              <w:rPr>
                <w:sz w:val="18"/>
              </w:rPr>
            </w:pPr>
            <w:r>
              <w:rPr>
                <w:spacing w:val="-5"/>
                <w:sz w:val="18"/>
              </w:rPr>
              <w:t>4.3</w:t>
            </w:r>
          </w:p>
        </w:tc>
        <w:tc>
          <w:tcPr>
            <w:tcW w:w="595" w:type="dxa"/>
          </w:tcPr>
          <w:p w14:paraId="0EF45F96" w14:textId="77777777" w:rsidR="006F6DBA" w:rsidRDefault="00000000">
            <w:pPr>
              <w:pStyle w:val="TableParagraph"/>
              <w:spacing w:before="45"/>
              <w:ind w:left="14" w:right="6"/>
              <w:rPr>
                <w:sz w:val="18"/>
              </w:rPr>
            </w:pPr>
            <w:r>
              <w:rPr>
                <w:spacing w:val="-5"/>
                <w:sz w:val="18"/>
              </w:rPr>
              <w:t>6.5</w:t>
            </w:r>
          </w:p>
        </w:tc>
        <w:tc>
          <w:tcPr>
            <w:tcW w:w="594" w:type="dxa"/>
          </w:tcPr>
          <w:p w14:paraId="5003BF47" w14:textId="77777777" w:rsidR="006F6DBA" w:rsidRDefault="00000000">
            <w:pPr>
              <w:pStyle w:val="TableParagraph"/>
              <w:spacing w:before="45"/>
              <w:ind w:left="10"/>
              <w:rPr>
                <w:sz w:val="18"/>
              </w:rPr>
            </w:pPr>
            <w:r>
              <w:rPr>
                <w:spacing w:val="-5"/>
                <w:sz w:val="18"/>
              </w:rPr>
              <w:t>6.7</w:t>
            </w:r>
          </w:p>
        </w:tc>
        <w:tc>
          <w:tcPr>
            <w:tcW w:w="592" w:type="dxa"/>
            <w:vMerge/>
            <w:tcBorders>
              <w:top w:val="nil"/>
            </w:tcBorders>
          </w:tcPr>
          <w:p w14:paraId="3ACDF311" w14:textId="77777777" w:rsidR="006F6DBA" w:rsidRDefault="006F6DBA">
            <w:pPr>
              <w:rPr>
                <w:sz w:val="2"/>
                <w:szCs w:val="2"/>
              </w:rPr>
            </w:pPr>
          </w:p>
        </w:tc>
      </w:tr>
      <w:tr w:rsidR="006F6DBA" w14:paraId="5DD00BF3" w14:textId="77777777">
        <w:trPr>
          <w:trHeight w:val="330"/>
        </w:trPr>
        <w:tc>
          <w:tcPr>
            <w:tcW w:w="1169" w:type="dxa"/>
            <w:vMerge/>
            <w:tcBorders>
              <w:top w:val="nil"/>
            </w:tcBorders>
          </w:tcPr>
          <w:p w14:paraId="3AD9472C" w14:textId="77777777" w:rsidR="006F6DBA" w:rsidRDefault="006F6DBA">
            <w:pPr>
              <w:rPr>
                <w:sz w:val="2"/>
                <w:szCs w:val="2"/>
              </w:rPr>
            </w:pPr>
          </w:p>
        </w:tc>
        <w:tc>
          <w:tcPr>
            <w:tcW w:w="1240" w:type="dxa"/>
            <w:vMerge/>
            <w:tcBorders>
              <w:top w:val="nil"/>
            </w:tcBorders>
          </w:tcPr>
          <w:p w14:paraId="3C8C40A5" w14:textId="77777777" w:rsidR="006F6DBA" w:rsidRDefault="006F6DBA">
            <w:pPr>
              <w:rPr>
                <w:sz w:val="2"/>
                <w:szCs w:val="2"/>
              </w:rPr>
            </w:pPr>
          </w:p>
        </w:tc>
        <w:tc>
          <w:tcPr>
            <w:tcW w:w="1869" w:type="dxa"/>
            <w:vMerge/>
            <w:tcBorders>
              <w:top w:val="nil"/>
            </w:tcBorders>
          </w:tcPr>
          <w:p w14:paraId="6B98D5BA" w14:textId="77777777" w:rsidR="006F6DBA" w:rsidRDefault="006F6DBA">
            <w:pPr>
              <w:rPr>
                <w:sz w:val="2"/>
                <w:szCs w:val="2"/>
              </w:rPr>
            </w:pPr>
          </w:p>
        </w:tc>
        <w:tc>
          <w:tcPr>
            <w:tcW w:w="995" w:type="dxa"/>
          </w:tcPr>
          <w:p w14:paraId="614C2DF7" w14:textId="77777777" w:rsidR="006F6DBA" w:rsidRDefault="00000000">
            <w:pPr>
              <w:pStyle w:val="TableParagraph"/>
              <w:spacing w:before="47"/>
              <w:ind w:left="9"/>
              <w:rPr>
                <w:sz w:val="18"/>
              </w:rPr>
            </w:pPr>
            <w:r>
              <w:rPr>
                <w:sz w:val="18"/>
              </w:rPr>
              <w:t>48</w:t>
            </w:r>
            <w:r>
              <w:rPr>
                <w:spacing w:val="-1"/>
                <w:sz w:val="18"/>
              </w:rPr>
              <w:t xml:space="preserve"> </w:t>
            </w:r>
            <w:r>
              <w:rPr>
                <w:spacing w:val="-5"/>
                <w:sz w:val="18"/>
              </w:rPr>
              <w:t>MHz</w:t>
            </w:r>
          </w:p>
        </w:tc>
        <w:tc>
          <w:tcPr>
            <w:tcW w:w="973" w:type="dxa"/>
            <w:vMerge/>
            <w:tcBorders>
              <w:top w:val="nil"/>
            </w:tcBorders>
          </w:tcPr>
          <w:p w14:paraId="428C3E10" w14:textId="77777777" w:rsidR="006F6DBA" w:rsidRDefault="006F6DBA">
            <w:pPr>
              <w:rPr>
                <w:sz w:val="2"/>
                <w:szCs w:val="2"/>
              </w:rPr>
            </w:pPr>
          </w:p>
        </w:tc>
        <w:tc>
          <w:tcPr>
            <w:tcW w:w="594" w:type="dxa"/>
          </w:tcPr>
          <w:p w14:paraId="1935C3C8" w14:textId="77777777" w:rsidR="006F6DBA" w:rsidRDefault="00000000">
            <w:pPr>
              <w:pStyle w:val="TableParagraph"/>
              <w:spacing w:before="47"/>
              <w:ind w:left="10" w:right="2"/>
              <w:rPr>
                <w:sz w:val="18"/>
              </w:rPr>
            </w:pPr>
            <w:r>
              <w:rPr>
                <w:spacing w:val="-5"/>
                <w:sz w:val="18"/>
              </w:rPr>
              <w:t>3.7</w:t>
            </w:r>
          </w:p>
        </w:tc>
        <w:tc>
          <w:tcPr>
            <w:tcW w:w="594" w:type="dxa"/>
          </w:tcPr>
          <w:p w14:paraId="3EA48C93" w14:textId="77777777" w:rsidR="006F6DBA" w:rsidRDefault="00000000">
            <w:pPr>
              <w:pStyle w:val="TableParagraph"/>
              <w:spacing w:before="47"/>
              <w:ind w:left="10" w:right="1"/>
              <w:rPr>
                <w:sz w:val="18"/>
              </w:rPr>
            </w:pPr>
            <w:r>
              <w:rPr>
                <w:spacing w:val="-5"/>
                <w:sz w:val="18"/>
              </w:rPr>
              <w:t>3.9</w:t>
            </w:r>
          </w:p>
        </w:tc>
        <w:tc>
          <w:tcPr>
            <w:tcW w:w="595" w:type="dxa"/>
          </w:tcPr>
          <w:p w14:paraId="49B1B0BA" w14:textId="77777777" w:rsidR="006F6DBA" w:rsidRDefault="00000000">
            <w:pPr>
              <w:pStyle w:val="TableParagraph"/>
              <w:spacing w:before="47"/>
              <w:ind w:left="14" w:right="6"/>
              <w:rPr>
                <w:sz w:val="18"/>
              </w:rPr>
            </w:pPr>
            <w:r>
              <w:rPr>
                <w:spacing w:val="-5"/>
                <w:sz w:val="18"/>
              </w:rPr>
              <w:t>5.7</w:t>
            </w:r>
          </w:p>
        </w:tc>
        <w:tc>
          <w:tcPr>
            <w:tcW w:w="594" w:type="dxa"/>
          </w:tcPr>
          <w:p w14:paraId="40D5BACB" w14:textId="77777777" w:rsidR="006F6DBA" w:rsidRDefault="00000000">
            <w:pPr>
              <w:pStyle w:val="TableParagraph"/>
              <w:spacing w:before="47"/>
              <w:ind w:left="10"/>
              <w:rPr>
                <w:sz w:val="18"/>
              </w:rPr>
            </w:pPr>
            <w:r>
              <w:rPr>
                <w:spacing w:val="-5"/>
                <w:sz w:val="18"/>
              </w:rPr>
              <w:t>6.0</w:t>
            </w:r>
          </w:p>
        </w:tc>
        <w:tc>
          <w:tcPr>
            <w:tcW w:w="592" w:type="dxa"/>
            <w:vMerge/>
            <w:tcBorders>
              <w:top w:val="nil"/>
            </w:tcBorders>
          </w:tcPr>
          <w:p w14:paraId="626BD4D0" w14:textId="77777777" w:rsidR="006F6DBA" w:rsidRDefault="006F6DBA">
            <w:pPr>
              <w:rPr>
                <w:sz w:val="2"/>
                <w:szCs w:val="2"/>
              </w:rPr>
            </w:pPr>
          </w:p>
        </w:tc>
      </w:tr>
      <w:tr w:rsidR="006F6DBA" w14:paraId="67B3B106" w14:textId="77777777">
        <w:trPr>
          <w:trHeight w:val="329"/>
        </w:trPr>
        <w:tc>
          <w:tcPr>
            <w:tcW w:w="1169" w:type="dxa"/>
            <w:vMerge/>
            <w:tcBorders>
              <w:top w:val="nil"/>
            </w:tcBorders>
          </w:tcPr>
          <w:p w14:paraId="116741B2" w14:textId="77777777" w:rsidR="006F6DBA" w:rsidRDefault="006F6DBA">
            <w:pPr>
              <w:rPr>
                <w:sz w:val="2"/>
                <w:szCs w:val="2"/>
              </w:rPr>
            </w:pPr>
          </w:p>
        </w:tc>
        <w:tc>
          <w:tcPr>
            <w:tcW w:w="1240" w:type="dxa"/>
            <w:vMerge/>
            <w:tcBorders>
              <w:top w:val="nil"/>
            </w:tcBorders>
          </w:tcPr>
          <w:p w14:paraId="41500A07" w14:textId="77777777" w:rsidR="006F6DBA" w:rsidRDefault="006F6DBA">
            <w:pPr>
              <w:rPr>
                <w:sz w:val="2"/>
                <w:szCs w:val="2"/>
              </w:rPr>
            </w:pPr>
          </w:p>
        </w:tc>
        <w:tc>
          <w:tcPr>
            <w:tcW w:w="1869" w:type="dxa"/>
            <w:vMerge/>
            <w:tcBorders>
              <w:top w:val="nil"/>
            </w:tcBorders>
          </w:tcPr>
          <w:p w14:paraId="369D8982" w14:textId="77777777" w:rsidR="006F6DBA" w:rsidRDefault="006F6DBA">
            <w:pPr>
              <w:rPr>
                <w:sz w:val="2"/>
                <w:szCs w:val="2"/>
              </w:rPr>
            </w:pPr>
          </w:p>
        </w:tc>
        <w:tc>
          <w:tcPr>
            <w:tcW w:w="995" w:type="dxa"/>
          </w:tcPr>
          <w:p w14:paraId="54B10755" w14:textId="77777777" w:rsidR="006F6DBA" w:rsidRDefault="00000000">
            <w:pPr>
              <w:pStyle w:val="TableParagraph"/>
              <w:spacing w:before="45"/>
              <w:ind w:left="9"/>
              <w:rPr>
                <w:sz w:val="18"/>
              </w:rPr>
            </w:pPr>
            <w:r>
              <w:rPr>
                <w:sz w:val="18"/>
              </w:rPr>
              <w:t>32</w:t>
            </w:r>
            <w:r>
              <w:rPr>
                <w:spacing w:val="-1"/>
                <w:sz w:val="18"/>
              </w:rPr>
              <w:t xml:space="preserve"> </w:t>
            </w:r>
            <w:r>
              <w:rPr>
                <w:spacing w:val="-5"/>
                <w:sz w:val="18"/>
              </w:rPr>
              <w:t>MHz</w:t>
            </w:r>
          </w:p>
        </w:tc>
        <w:tc>
          <w:tcPr>
            <w:tcW w:w="973" w:type="dxa"/>
            <w:vMerge/>
            <w:tcBorders>
              <w:top w:val="nil"/>
            </w:tcBorders>
          </w:tcPr>
          <w:p w14:paraId="2673302E" w14:textId="77777777" w:rsidR="006F6DBA" w:rsidRDefault="006F6DBA">
            <w:pPr>
              <w:rPr>
                <w:sz w:val="2"/>
                <w:szCs w:val="2"/>
              </w:rPr>
            </w:pPr>
          </w:p>
        </w:tc>
        <w:tc>
          <w:tcPr>
            <w:tcW w:w="594" w:type="dxa"/>
          </w:tcPr>
          <w:p w14:paraId="2C0C288F" w14:textId="77777777" w:rsidR="006F6DBA" w:rsidRDefault="00000000">
            <w:pPr>
              <w:pStyle w:val="TableParagraph"/>
              <w:spacing w:before="45"/>
              <w:ind w:left="10" w:right="2"/>
              <w:rPr>
                <w:sz w:val="18"/>
              </w:rPr>
            </w:pPr>
            <w:r>
              <w:rPr>
                <w:spacing w:val="-5"/>
                <w:sz w:val="18"/>
              </w:rPr>
              <w:t>2.6</w:t>
            </w:r>
          </w:p>
        </w:tc>
        <w:tc>
          <w:tcPr>
            <w:tcW w:w="594" w:type="dxa"/>
          </w:tcPr>
          <w:p w14:paraId="697CB33D" w14:textId="77777777" w:rsidR="006F6DBA" w:rsidRDefault="00000000">
            <w:pPr>
              <w:pStyle w:val="TableParagraph"/>
              <w:spacing w:before="45"/>
              <w:ind w:left="10" w:right="1"/>
              <w:rPr>
                <w:sz w:val="18"/>
              </w:rPr>
            </w:pPr>
            <w:r>
              <w:rPr>
                <w:spacing w:val="-5"/>
                <w:sz w:val="18"/>
              </w:rPr>
              <w:t>2.7</w:t>
            </w:r>
          </w:p>
        </w:tc>
        <w:tc>
          <w:tcPr>
            <w:tcW w:w="595" w:type="dxa"/>
          </w:tcPr>
          <w:p w14:paraId="6FF51B53" w14:textId="77777777" w:rsidR="006F6DBA" w:rsidRDefault="00000000">
            <w:pPr>
              <w:pStyle w:val="TableParagraph"/>
              <w:spacing w:before="45"/>
              <w:ind w:left="14" w:right="6"/>
              <w:rPr>
                <w:sz w:val="18"/>
              </w:rPr>
            </w:pPr>
            <w:r>
              <w:rPr>
                <w:spacing w:val="-5"/>
                <w:sz w:val="18"/>
              </w:rPr>
              <w:t>4.1</w:t>
            </w:r>
          </w:p>
        </w:tc>
        <w:tc>
          <w:tcPr>
            <w:tcW w:w="594" w:type="dxa"/>
          </w:tcPr>
          <w:p w14:paraId="29263C22" w14:textId="77777777" w:rsidR="006F6DBA" w:rsidRDefault="00000000">
            <w:pPr>
              <w:pStyle w:val="TableParagraph"/>
              <w:spacing w:before="45"/>
              <w:ind w:left="10"/>
              <w:rPr>
                <w:sz w:val="18"/>
              </w:rPr>
            </w:pPr>
            <w:r>
              <w:rPr>
                <w:spacing w:val="-5"/>
                <w:sz w:val="18"/>
              </w:rPr>
              <w:t>4.3</w:t>
            </w:r>
          </w:p>
        </w:tc>
        <w:tc>
          <w:tcPr>
            <w:tcW w:w="592" w:type="dxa"/>
            <w:vMerge/>
            <w:tcBorders>
              <w:top w:val="nil"/>
            </w:tcBorders>
          </w:tcPr>
          <w:p w14:paraId="3ADDBD4B" w14:textId="77777777" w:rsidR="006F6DBA" w:rsidRDefault="006F6DBA">
            <w:pPr>
              <w:rPr>
                <w:sz w:val="2"/>
                <w:szCs w:val="2"/>
              </w:rPr>
            </w:pPr>
          </w:p>
        </w:tc>
      </w:tr>
      <w:tr w:rsidR="006F6DBA" w14:paraId="5D97938A" w14:textId="77777777">
        <w:trPr>
          <w:trHeight w:val="330"/>
        </w:trPr>
        <w:tc>
          <w:tcPr>
            <w:tcW w:w="1169" w:type="dxa"/>
            <w:vMerge/>
            <w:tcBorders>
              <w:top w:val="nil"/>
            </w:tcBorders>
          </w:tcPr>
          <w:p w14:paraId="739B17A8" w14:textId="77777777" w:rsidR="006F6DBA" w:rsidRDefault="006F6DBA">
            <w:pPr>
              <w:rPr>
                <w:sz w:val="2"/>
                <w:szCs w:val="2"/>
              </w:rPr>
            </w:pPr>
          </w:p>
        </w:tc>
        <w:tc>
          <w:tcPr>
            <w:tcW w:w="1240" w:type="dxa"/>
            <w:vMerge/>
            <w:tcBorders>
              <w:top w:val="nil"/>
            </w:tcBorders>
          </w:tcPr>
          <w:p w14:paraId="1FE77820" w14:textId="77777777" w:rsidR="006F6DBA" w:rsidRDefault="006F6DBA">
            <w:pPr>
              <w:rPr>
                <w:sz w:val="2"/>
                <w:szCs w:val="2"/>
              </w:rPr>
            </w:pPr>
          </w:p>
        </w:tc>
        <w:tc>
          <w:tcPr>
            <w:tcW w:w="1869" w:type="dxa"/>
            <w:vMerge/>
            <w:tcBorders>
              <w:top w:val="nil"/>
            </w:tcBorders>
          </w:tcPr>
          <w:p w14:paraId="0DF83347" w14:textId="77777777" w:rsidR="006F6DBA" w:rsidRDefault="006F6DBA">
            <w:pPr>
              <w:rPr>
                <w:sz w:val="2"/>
                <w:szCs w:val="2"/>
              </w:rPr>
            </w:pPr>
          </w:p>
        </w:tc>
        <w:tc>
          <w:tcPr>
            <w:tcW w:w="995" w:type="dxa"/>
          </w:tcPr>
          <w:p w14:paraId="05D3E17F" w14:textId="77777777" w:rsidR="006F6DBA" w:rsidRDefault="00000000">
            <w:pPr>
              <w:pStyle w:val="TableParagraph"/>
              <w:spacing w:before="47"/>
              <w:ind w:left="9"/>
              <w:rPr>
                <w:sz w:val="18"/>
              </w:rPr>
            </w:pPr>
            <w:r>
              <w:rPr>
                <w:sz w:val="18"/>
              </w:rPr>
              <w:t>24</w:t>
            </w:r>
            <w:r>
              <w:rPr>
                <w:spacing w:val="-1"/>
                <w:sz w:val="18"/>
              </w:rPr>
              <w:t xml:space="preserve"> </w:t>
            </w:r>
            <w:r>
              <w:rPr>
                <w:spacing w:val="-5"/>
                <w:sz w:val="18"/>
              </w:rPr>
              <w:t>MHz</w:t>
            </w:r>
          </w:p>
        </w:tc>
        <w:tc>
          <w:tcPr>
            <w:tcW w:w="973" w:type="dxa"/>
            <w:vMerge/>
            <w:tcBorders>
              <w:top w:val="nil"/>
            </w:tcBorders>
          </w:tcPr>
          <w:p w14:paraId="2C7E692E" w14:textId="77777777" w:rsidR="006F6DBA" w:rsidRDefault="006F6DBA">
            <w:pPr>
              <w:rPr>
                <w:sz w:val="2"/>
                <w:szCs w:val="2"/>
              </w:rPr>
            </w:pPr>
          </w:p>
        </w:tc>
        <w:tc>
          <w:tcPr>
            <w:tcW w:w="594" w:type="dxa"/>
          </w:tcPr>
          <w:p w14:paraId="0895CB5A" w14:textId="77777777" w:rsidR="006F6DBA" w:rsidRDefault="00000000">
            <w:pPr>
              <w:pStyle w:val="TableParagraph"/>
              <w:spacing w:before="47"/>
              <w:ind w:left="10" w:right="2"/>
              <w:rPr>
                <w:sz w:val="18"/>
              </w:rPr>
            </w:pPr>
            <w:r>
              <w:rPr>
                <w:spacing w:val="-5"/>
                <w:sz w:val="18"/>
              </w:rPr>
              <w:t>2.0</w:t>
            </w:r>
          </w:p>
        </w:tc>
        <w:tc>
          <w:tcPr>
            <w:tcW w:w="594" w:type="dxa"/>
          </w:tcPr>
          <w:p w14:paraId="75A6F3AA" w14:textId="77777777" w:rsidR="006F6DBA" w:rsidRDefault="00000000">
            <w:pPr>
              <w:pStyle w:val="TableParagraph"/>
              <w:spacing w:before="47"/>
              <w:ind w:left="10" w:right="1"/>
              <w:rPr>
                <w:sz w:val="18"/>
              </w:rPr>
            </w:pPr>
            <w:r>
              <w:rPr>
                <w:spacing w:val="-5"/>
                <w:sz w:val="18"/>
              </w:rPr>
              <w:t>2.1</w:t>
            </w:r>
          </w:p>
        </w:tc>
        <w:tc>
          <w:tcPr>
            <w:tcW w:w="595" w:type="dxa"/>
          </w:tcPr>
          <w:p w14:paraId="20DEB4E6" w14:textId="77777777" w:rsidR="006F6DBA" w:rsidRDefault="00000000">
            <w:pPr>
              <w:pStyle w:val="TableParagraph"/>
              <w:spacing w:before="47"/>
              <w:ind w:left="14" w:right="6"/>
              <w:rPr>
                <w:sz w:val="18"/>
              </w:rPr>
            </w:pPr>
            <w:r>
              <w:rPr>
                <w:spacing w:val="-5"/>
                <w:sz w:val="18"/>
              </w:rPr>
              <w:t>3.2</w:t>
            </w:r>
          </w:p>
        </w:tc>
        <w:tc>
          <w:tcPr>
            <w:tcW w:w="594" w:type="dxa"/>
          </w:tcPr>
          <w:p w14:paraId="1ACEA403" w14:textId="77777777" w:rsidR="006F6DBA" w:rsidRDefault="00000000">
            <w:pPr>
              <w:pStyle w:val="TableParagraph"/>
              <w:spacing w:before="47"/>
              <w:ind w:left="10"/>
              <w:rPr>
                <w:sz w:val="18"/>
              </w:rPr>
            </w:pPr>
            <w:r>
              <w:rPr>
                <w:spacing w:val="-5"/>
                <w:sz w:val="18"/>
              </w:rPr>
              <w:t>3.5</w:t>
            </w:r>
          </w:p>
        </w:tc>
        <w:tc>
          <w:tcPr>
            <w:tcW w:w="592" w:type="dxa"/>
            <w:vMerge/>
            <w:tcBorders>
              <w:top w:val="nil"/>
            </w:tcBorders>
          </w:tcPr>
          <w:p w14:paraId="0476D35F" w14:textId="77777777" w:rsidR="006F6DBA" w:rsidRDefault="006F6DBA">
            <w:pPr>
              <w:rPr>
                <w:sz w:val="2"/>
                <w:szCs w:val="2"/>
              </w:rPr>
            </w:pPr>
          </w:p>
        </w:tc>
      </w:tr>
      <w:tr w:rsidR="006F6DBA" w14:paraId="67428052" w14:textId="77777777">
        <w:trPr>
          <w:trHeight w:val="329"/>
        </w:trPr>
        <w:tc>
          <w:tcPr>
            <w:tcW w:w="1169" w:type="dxa"/>
            <w:vMerge/>
            <w:tcBorders>
              <w:top w:val="nil"/>
            </w:tcBorders>
          </w:tcPr>
          <w:p w14:paraId="1B03FF89" w14:textId="77777777" w:rsidR="006F6DBA" w:rsidRDefault="006F6DBA">
            <w:pPr>
              <w:rPr>
                <w:sz w:val="2"/>
                <w:szCs w:val="2"/>
              </w:rPr>
            </w:pPr>
          </w:p>
        </w:tc>
        <w:tc>
          <w:tcPr>
            <w:tcW w:w="1240" w:type="dxa"/>
            <w:vMerge/>
            <w:tcBorders>
              <w:top w:val="nil"/>
            </w:tcBorders>
          </w:tcPr>
          <w:p w14:paraId="036EDB8D" w14:textId="77777777" w:rsidR="006F6DBA" w:rsidRDefault="006F6DBA">
            <w:pPr>
              <w:rPr>
                <w:sz w:val="2"/>
                <w:szCs w:val="2"/>
              </w:rPr>
            </w:pPr>
          </w:p>
        </w:tc>
        <w:tc>
          <w:tcPr>
            <w:tcW w:w="1869" w:type="dxa"/>
            <w:vMerge/>
            <w:tcBorders>
              <w:top w:val="nil"/>
            </w:tcBorders>
          </w:tcPr>
          <w:p w14:paraId="4EE96D37" w14:textId="77777777" w:rsidR="006F6DBA" w:rsidRDefault="006F6DBA">
            <w:pPr>
              <w:rPr>
                <w:sz w:val="2"/>
                <w:szCs w:val="2"/>
              </w:rPr>
            </w:pPr>
          </w:p>
        </w:tc>
        <w:tc>
          <w:tcPr>
            <w:tcW w:w="995" w:type="dxa"/>
          </w:tcPr>
          <w:p w14:paraId="6C0FAB46" w14:textId="77777777" w:rsidR="006F6DBA" w:rsidRDefault="00000000">
            <w:pPr>
              <w:pStyle w:val="TableParagraph"/>
              <w:spacing w:before="45"/>
              <w:ind w:left="9"/>
              <w:rPr>
                <w:sz w:val="18"/>
              </w:rPr>
            </w:pPr>
            <w:r>
              <w:rPr>
                <w:sz w:val="18"/>
              </w:rPr>
              <w:t>16</w:t>
            </w:r>
            <w:r>
              <w:rPr>
                <w:spacing w:val="-1"/>
                <w:sz w:val="18"/>
              </w:rPr>
              <w:t xml:space="preserve"> </w:t>
            </w:r>
            <w:r>
              <w:rPr>
                <w:spacing w:val="-5"/>
                <w:sz w:val="18"/>
              </w:rPr>
              <w:t>MHz</w:t>
            </w:r>
          </w:p>
        </w:tc>
        <w:tc>
          <w:tcPr>
            <w:tcW w:w="973" w:type="dxa"/>
            <w:vMerge/>
            <w:tcBorders>
              <w:top w:val="nil"/>
            </w:tcBorders>
          </w:tcPr>
          <w:p w14:paraId="302A8388" w14:textId="77777777" w:rsidR="006F6DBA" w:rsidRDefault="006F6DBA">
            <w:pPr>
              <w:rPr>
                <w:sz w:val="2"/>
                <w:szCs w:val="2"/>
              </w:rPr>
            </w:pPr>
          </w:p>
        </w:tc>
        <w:tc>
          <w:tcPr>
            <w:tcW w:w="594" w:type="dxa"/>
          </w:tcPr>
          <w:p w14:paraId="6A04CFD8" w14:textId="77777777" w:rsidR="006F6DBA" w:rsidRDefault="00000000">
            <w:pPr>
              <w:pStyle w:val="TableParagraph"/>
              <w:spacing w:before="45"/>
              <w:ind w:left="10" w:right="2"/>
              <w:rPr>
                <w:sz w:val="18"/>
              </w:rPr>
            </w:pPr>
            <w:r>
              <w:rPr>
                <w:spacing w:val="-5"/>
                <w:sz w:val="18"/>
              </w:rPr>
              <w:t>1.3</w:t>
            </w:r>
          </w:p>
        </w:tc>
        <w:tc>
          <w:tcPr>
            <w:tcW w:w="594" w:type="dxa"/>
          </w:tcPr>
          <w:p w14:paraId="55A690B2" w14:textId="77777777" w:rsidR="006F6DBA" w:rsidRDefault="00000000">
            <w:pPr>
              <w:pStyle w:val="TableParagraph"/>
              <w:spacing w:before="45"/>
              <w:ind w:left="10" w:right="1"/>
              <w:rPr>
                <w:sz w:val="18"/>
              </w:rPr>
            </w:pPr>
            <w:r>
              <w:rPr>
                <w:spacing w:val="-5"/>
                <w:sz w:val="18"/>
              </w:rPr>
              <w:t>1.3</w:t>
            </w:r>
          </w:p>
        </w:tc>
        <w:tc>
          <w:tcPr>
            <w:tcW w:w="595" w:type="dxa"/>
          </w:tcPr>
          <w:p w14:paraId="7209E6D6" w14:textId="77777777" w:rsidR="006F6DBA" w:rsidRDefault="00000000">
            <w:pPr>
              <w:pStyle w:val="TableParagraph"/>
              <w:spacing w:before="45"/>
              <w:ind w:left="14" w:right="6"/>
              <w:rPr>
                <w:sz w:val="18"/>
              </w:rPr>
            </w:pPr>
            <w:r>
              <w:rPr>
                <w:spacing w:val="-5"/>
                <w:sz w:val="18"/>
              </w:rPr>
              <w:t>2.3</w:t>
            </w:r>
          </w:p>
        </w:tc>
        <w:tc>
          <w:tcPr>
            <w:tcW w:w="594" w:type="dxa"/>
          </w:tcPr>
          <w:p w14:paraId="00E98859" w14:textId="77777777" w:rsidR="006F6DBA" w:rsidRDefault="00000000">
            <w:pPr>
              <w:pStyle w:val="TableParagraph"/>
              <w:spacing w:before="45"/>
              <w:ind w:left="10"/>
              <w:rPr>
                <w:sz w:val="18"/>
              </w:rPr>
            </w:pPr>
            <w:r>
              <w:rPr>
                <w:spacing w:val="-5"/>
                <w:sz w:val="18"/>
              </w:rPr>
              <w:t>2.4</w:t>
            </w:r>
          </w:p>
        </w:tc>
        <w:tc>
          <w:tcPr>
            <w:tcW w:w="592" w:type="dxa"/>
            <w:vMerge/>
            <w:tcBorders>
              <w:top w:val="nil"/>
            </w:tcBorders>
          </w:tcPr>
          <w:p w14:paraId="1A206154" w14:textId="77777777" w:rsidR="006F6DBA" w:rsidRDefault="006F6DBA">
            <w:pPr>
              <w:rPr>
                <w:sz w:val="2"/>
                <w:szCs w:val="2"/>
              </w:rPr>
            </w:pPr>
          </w:p>
        </w:tc>
      </w:tr>
      <w:tr w:rsidR="006F6DBA" w14:paraId="0B76C5B6" w14:textId="77777777">
        <w:trPr>
          <w:trHeight w:val="329"/>
        </w:trPr>
        <w:tc>
          <w:tcPr>
            <w:tcW w:w="1169" w:type="dxa"/>
            <w:vMerge/>
            <w:tcBorders>
              <w:top w:val="nil"/>
            </w:tcBorders>
          </w:tcPr>
          <w:p w14:paraId="7D41C6F4" w14:textId="77777777" w:rsidR="006F6DBA" w:rsidRDefault="006F6DBA">
            <w:pPr>
              <w:rPr>
                <w:sz w:val="2"/>
                <w:szCs w:val="2"/>
              </w:rPr>
            </w:pPr>
          </w:p>
        </w:tc>
        <w:tc>
          <w:tcPr>
            <w:tcW w:w="1240" w:type="dxa"/>
            <w:vMerge/>
            <w:tcBorders>
              <w:top w:val="nil"/>
            </w:tcBorders>
          </w:tcPr>
          <w:p w14:paraId="5F7A7C38" w14:textId="77777777" w:rsidR="006F6DBA" w:rsidRDefault="006F6DBA">
            <w:pPr>
              <w:rPr>
                <w:sz w:val="2"/>
                <w:szCs w:val="2"/>
              </w:rPr>
            </w:pPr>
          </w:p>
        </w:tc>
        <w:tc>
          <w:tcPr>
            <w:tcW w:w="1869" w:type="dxa"/>
            <w:vMerge w:val="restart"/>
          </w:tcPr>
          <w:p w14:paraId="78FC5AAA" w14:textId="77777777" w:rsidR="006F6DBA" w:rsidRDefault="006F6DBA">
            <w:pPr>
              <w:pStyle w:val="TableParagraph"/>
              <w:spacing w:before="29"/>
              <w:jc w:val="left"/>
              <w:rPr>
                <w:b/>
                <w:sz w:val="18"/>
              </w:rPr>
            </w:pPr>
          </w:p>
          <w:p w14:paraId="042F224C" w14:textId="77777777" w:rsidR="006F6DBA" w:rsidRDefault="00000000">
            <w:pPr>
              <w:pStyle w:val="TableParagraph"/>
              <w:spacing w:line="254" w:lineRule="auto"/>
              <w:ind w:left="407" w:right="396" w:hanging="3"/>
              <w:rPr>
                <w:sz w:val="18"/>
              </w:rPr>
            </w:pPr>
            <w:r>
              <w:rPr>
                <w:sz w:val="18"/>
              </w:rPr>
              <w:t>Range 2;</w:t>
            </w:r>
            <w:r>
              <w:rPr>
                <w:spacing w:val="40"/>
                <w:sz w:val="18"/>
              </w:rPr>
              <w:t xml:space="preserve"> </w:t>
            </w:r>
            <w:r>
              <w:rPr>
                <w:spacing w:val="-2"/>
                <w:sz w:val="18"/>
              </w:rPr>
              <w:t>PLL</w:t>
            </w:r>
            <w:r>
              <w:rPr>
                <w:spacing w:val="-11"/>
                <w:sz w:val="18"/>
              </w:rPr>
              <w:t xml:space="preserve"> </w:t>
            </w:r>
            <w:r>
              <w:rPr>
                <w:spacing w:val="-2"/>
                <w:sz w:val="18"/>
              </w:rPr>
              <w:t>enabled;</w:t>
            </w:r>
          </w:p>
          <w:p w14:paraId="1F437EE0" w14:textId="77777777" w:rsidR="006F6DBA" w:rsidRDefault="00000000">
            <w:pPr>
              <w:pStyle w:val="TableParagraph"/>
              <w:spacing w:before="15" w:line="213" w:lineRule="auto"/>
              <w:ind w:left="129" w:right="120"/>
              <w:rPr>
                <w:sz w:val="18"/>
              </w:rPr>
            </w:pPr>
            <w:r>
              <w:rPr>
                <w:sz w:val="18"/>
              </w:rPr>
              <w:t>f</w:t>
            </w:r>
            <w:r>
              <w:rPr>
                <w:position w:val="-4"/>
                <w:sz w:val="14"/>
              </w:rPr>
              <w:t xml:space="preserve">HCLK </w:t>
            </w:r>
            <w:r>
              <w:rPr>
                <w:sz w:val="18"/>
              </w:rPr>
              <w:t>=</w:t>
            </w:r>
            <w:r>
              <w:rPr>
                <w:spacing w:val="-9"/>
                <w:sz w:val="18"/>
              </w:rPr>
              <w:t xml:space="preserve"> </w:t>
            </w:r>
            <w:r>
              <w:rPr>
                <w:sz w:val="18"/>
              </w:rPr>
              <w:t>f</w:t>
            </w:r>
            <w:r>
              <w:rPr>
                <w:position w:val="-4"/>
                <w:sz w:val="14"/>
              </w:rPr>
              <w:t>HSI</w:t>
            </w:r>
            <w:r>
              <w:rPr>
                <w:spacing w:val="-5"/>
                <w:position w:val="-4"/>
                <w:sz w:val="14"/>
              </w:rPr>
              <w:t xml:space="preserve"> </w:t>
            </w:r>
            <w:r>
              <w:rPr>
                <w:sz w:val="18"/>
              </w:rPr>
              <w:t>bypass (≤16 MHz),</w:t>
            </w:r>
          </w:p>
          <w:p w14:paraId="7B6712DD" w14:textId="77777777" w:rsidR="006F6DBA" w:rsidRDefault="00000000">
            <w:pPr>
              <w:pStyle w:val="TableParagraph"/>
              <w:spacing w:before="42" w:line="211" w:lineRule="auto"/>
              <w:ind w:left="129" w:right="119"/>
              <w:rPr>
                <w:sz w:val="18"/>
              </w:rPr>
            </w:pPr>
            <w:r>
              <w:rPr>
                <w:position w:val="4"/>
                <w:sz w:val="18"/>
              </w:rPr>
              <w:t>f</w:t>
            </w:r>
            <w:r>
              <w:rPr>
                <w:sz w:val="14"/>
              </w:rPr>
              <w:t xml:space="preserve">HCLK </w:t>
            </w:r>
            <w:r>
              <w:rPr>
                <w:position w:val="4"/>
                <w:sz w:val="18"/>
              </w:rPr>
              <w:t>=</w:t>
            </w:r>
            <w:r>
              <w:rPr>
                <w:spacing w:val="-6"/>
                <w:position w:val="4"/>
                <w:sz w:val="18"/>
              </w:rPr>
              <w:t xml:space="preserve"> </w:t>
            </w:r>
            <w:r>
              <w:rPr>
                <w:position w:val="4"/>
                <w:sz w:val="18"/>
              </w:rPr>
              <w:t>f</w:t>
            </w:r>
            <w:r>
              <w:rPr>
                <w:sz w:val="14"/>
              </w:rPr>
              <w:t>PLLRCLK</w:t>
            </w:r>
            <w:r>
              <w:rPr>
                <w:spacing w:val="40"/>
                <w:sz w:val="14"/>
              </w:rPr>
              <w:t xml:space="preserve"> </w:t>
            </w:r>
            <w:r>
              <w:rPr>
                <w:sz w:val="18"/>
              </w:rPr>
              <w:t>(&gt;16 MHz);</w:t>
            </w:r>
          </w:p>
          <w:p w14:paraId="3C4BB108" w14:textId="77777777" w:rsidR="006F6DBA" w:rsidRDefault="00000000">
            <w:pPr>
              <w:pStyle w:val="TableParagraph"/>
              <w:spacing w:line="145" w:lineRule="exact"/>
              <w:ind w:left="129" w:right="123"/>
              <w:rPr>
                <w:sz w:val="14"/>
              </w:rPr>
            </w:pPr>
            <w:r>
              <w:rPr>
                <w:spacing w:val="-5"/>
                <w:sz w:val="14"/>
              </w:rPr>
              <w:t>(3)</w:t>
            </w:r>
          </w:p>
        </w:tc>
        <w:tc>
          <w:tcPr>
            <w:tcW w:w="995" w:type="dxa"/>
          </w:tcPr>
          <w:p w14:paraId="3ED3466A" w14:textId="77777777" w:rsidR="006F6DBA" w:rsidRDefault="00000000">
            <w:pPr>
              <w:pStyle w:val="TableParagraph"/>
              <w:spacing w:before="45"/>
              <w:ind w:left="9" w:right="2"/>
              <w:rPr>
                <w:sz w:val="18"/>
              </w:rPr>
            </w:pPr>
            <w:r>
              <w:rPr>
                <w:sz w:val="18"/>
              </w:rPr>
              <w:t>16</w:t>
            </w:r>
            <w:r>
              <w:rPr>
                <w:spacing w:val="-2"/>
                <w:sz w:val="18"/>
              </w:rPr>
              <w:t xml:space="preserve"> </w:t>
            </w:r>
            <w:r>
              <w:rPr>
                <w:spacing w:val="-5"/>
                <w:sz w:val="18"/>
              </w:rPr>
              <w:t>MHz</w:t>
            </w:r>
          </w:p>
        </w:tc>
        <w:tc>
          <w:tcPr>
            <w:tcW w:w="973" w:type="dxa"/>
            <w:vMerge w:val="restart"/>
          </w:tcPr>
          <w:p w14:paraId="4A41276D" w14:textId="77777777" w:rsidR="006F6DBA" w:rsidRDefault="006F6DBA">
            <w:pPr>
              <w:pStyle w:val="TableParagraph"/>
              <w:spacing w:before="69"/>
              <w:jc w:val="left"/>
              <w:rPr>
                <w:b/>
                <w:sz w:val="18"/>
              </w:rPr>
            </w:pPr>
          </w:p>
          <w:p w14:paraId="40924F0C" w14:textId="77777777" w:rsidR="006F6DBA" w:rsidRDefault="00000000">
            <w:pPr>
              <w:pStyle w:val="TableParagraph"/>
              <w:spacing w:line="254" w:lineRule="auto"/>
              <w:ind w:left="160" w:right="144" w:firstLine="104"/>
              <w:jc w:val="left"/>
              <w:rPr>
                <w:sz w:val="18"/>
              </w:rPr>
            </w:pPr>
            <w:r>
              <w:rPr>
                <w:spacing w:val="-4"/>
                <w:sz w:val="18"/>
              </w:rPr>
              <w:t xml:space="preserve">Flash </w:t>
            </w:r>
            <w:r>
              <w:rPr>
                <w:spacing w:val="-2"/>
                <w:sz w:val="18"/>
              </w:rPr>
              <w:t>memory</w:t>
            </w:r>
          </w:p>
        </w:tc>
        <w:tc>
          <w:tcPr>
            <w:tcW w:w="594" w:type="dxa"/>
          </w:tcPr>
          <w:p w14:paraId="47EF6004" w14:textId="77777777" w:rsidR="006F6DBA" w:rsidRDefault="00000000">
            <w:pPr>
              <w:pStyle w:val="TableParagraph"/>
              <w:spacing w:before="45"/>
              <w:ind w:left="10" w:right="4"/>
              <w:rPr>
                <w:sz w:val="18"/>
              </w:rPr>
            </w:pPr>
            <w:r>
              <w:rPr>
                <w:spacing w:val="-5"/>
                <w:sz w:val="18"/>
              </w:rPr>
              <w:t>1.3</w:t>
            </w:r>
          </w:p>
        </w:tc>
        <w:tc>
          <w:tcPr>
            <w:tcW w:w="594" w:type="dxa"/>
          </w:tcPr>
          <w:p w14:paraId="45435F6E" w14:textId="77777777" w:rsidR="006F6DBA" w:rsidRDefault="00000000">
            <w:pPr>
              <w:pStyle w:val="TableParagraph"/>
              <w:spacing w:before="45"/>
              <w:ind w:left="10" w:right="2"/>
              <w:rPr>
                <w:sz w:val="18"/>
              </w:rPr>
            </w:pPr>
            <w:r>
              <w:rPr>
                <w:spacing w:val="-5"/>
                <w:sz w:val="18"/>
              </w:rPr>
              <w:t>1.3</w:t>
            </w:r>
          </w:p>
        </w:tc>
        <w:tc>
          <w:tcPr>
            <w:tcW w:w="595" w:type="dxa"/>
          </w:tcPr>
          <w:p w14:paraId="44B0E0F8" w14:textId="77777777" w:rsidR="006F6DBA" w:rsidRDefault="00000000">
            <w:pPr>
              <w:pStyle w:val="TableParagraph"/>
              <w:spacing w:before="45"/>
              <w:ind w:left="14" w:right="6"/>
              <w:rPr>
                <w:sz w:val="18"/>
              </w:rPr>
            </w:pPr>
            <w:r>
              <w:rPr>
                <w:spacing w:val="-5"/>
                <w:sz w:val="18"/>
              </w:rPr>
              <w:t>2.0</w:t>
            </w:r>
          </w:p>
        </w:tc>
        <w:tc>
          <w:tcPr>
            <w:tcW w:w="594" w:type="dxa"/>
          </w:tcPr>
          <w:p w14:paraId="50B3540C" w14:textId="77777777" w:rsidR="006F6DBA" w:rsidRDefault="00000000">
            <w:pPr>
              <w:pStyle w:val="TableParagraph"/>
              <w:spacing w:before="45"/>
              <w:ind w:left="10" w:right="2"/>
              <w:rPr>
                <w:sz w:val="18"/>
              </w:rPr>
            </w:pPr>
            <w:r>
              <w:rPr>
                <w:spacing w:val="-5"/>
                <w:sz w:val="18"/>
              </w:rPr>
              <w:t>2.3</w:t>
            </w:r>
          </w:p>
        </w:tc>
        <w:tc>
          <w:tcPr>
            <w:tcW w:w="592" w:type="dxa"/>
            <w:vMerge/>
            <w:tcBorders>
              <w:top w:val="nil"/>
            </w:tcBorders>
          </w:tcPr>
          <w:p w14:paraId="0AAC34EB" w14:textId="77777777" w:rsidR="006F6DBA" w:rsidRDefault="006F6DBA">
            <w:pPr>
              <w:rPr>
                <w:sz w:val="2"/>
                <w:szCs w:val="2"/>
              </w:rPr>
            </w:pPr>
          </w:p>
        </w:tc>
      </w:tr>
      <w:tr w:rsidR="006F6DBA" w14:paraId="0E75A309" w14:textId="77777777">
        <w:trPr>
          <w:trHeight w:val="330"/>
        </w:trPr>
        <w:tc>
          <w:tcPr>
            <w:tcW w:w="1169" w:type="dxa"/>
            <w:vMerge/>
            <w:tcBorders>
              <w:top w:val="nil"/>
            </w:tcBorders>
          </w:tcPr>
          <w:p w14:paraId="668B7C48" w14:textId="77777777" w:rsidR="006F6DBA" w:rsidRDefault="006F6DBA">
            <w:pPr>
              <w:rPr>
                <w:sz w:val="2"/>
                <w:szCs w:val="2"/>
              </w:rPr>
            </w:pPr>
          </w:p>
        </w:tc>
        <w:tc>
          <w:tcPr>
            <w:tcW w:w="1240" w:type="dxa"/>
            <w:vMerge/>
            <w:tcBorders>
              <w:top w:val="nil"/>
            </w:tcBorders>
          </w:tcPr>
          <w:p w14:paraId="102BB398" w14:textId="77777777" w:rsidR="006F6DBA" w:rsidRDefault="006F6DBA">
            <w:pPr>
              <w:rPr>
                <w:sz w:val="2"/>
                <w:szCs w:val="2"/>
              </w:rPr>
            </w:pPr>
          </w:p>
        </w:tc>
        <w:tc>
          <w:tcPr>
            <w:tcW w:w="1869" w:type="dxa"/>
            <w:vMerge/>
            <w:tcBorders>
              <w:top w:val="nil"/>
            </w:tcBorders>
          </w:tcPr>
          <w:p w14:paraId="77959519" w14:textId="77777777" w:rsidR="006F6DBA" w:rsidRDefault="006F6DBA">
            <w:pPr>
              <w:rPr>
                <w:sz w:val="2"/>
                <w:szCs w:val="2"/>
              </w:rPr>
            </w:pPr>
          </w:p>
        </w:tc>
        <w:tc>
          <w:tcPr>
            <w:tcW w:w="995" w:type="dxa"/>
          </w:tcPr>
          <w:p w14:paraId="4085D9D7" w14:textId="77777777" w:rsidR="006F6DBA" w:rsidRDefault="00000000">
            <w:pPr>
              <w:pStyle w:val="TableParagraph"/>
              <w:spacing w:before="47"/>
              <w:ind w:left="9" w:right="2"/>
              <w:rPr>
                <w:sz w:val="18"/>
              </w:rPr>
            </w:pPr>
            <w:r>
              <w:rPr>
                <w:sz w:val="18"/>
              </w:rPr>
              <w:t xml:space="preserve">8 </w:t>
            </w:r>
            <w:r>
              <w:rPr>
                <w:spacing w:val="-5"/>
                <w:sz w:val="18"/>
              </w:rPr>
              <w:t>MHz</w:t>
            </w:r>
          </w:p>
        </w:tc>
        <w:tc>
          <w:tcPr>
            <w:tcW w:w="973" w:type="dxa"/>
            <w:vMerge/>
            <w:tcBorders>
              <w:top w:val="nil"/>
            </w:tcBorders>
          </w:tcPr>
          <w:p w14:paraId="6A02ED63" w14:textId="77777777" w:rsidR="006F6DBA" w:rsidRDefault="006F6DBA">
            <w:pPr>
              <w:rPr>
                <w:sz w:val="2"/>
                <w:szCs w:val="2"/>
              </w:rPr>
            </w:pPr>
          </w:p>
        </w:tc>
        <w:tc>
          <w:tcPr>
            <w:tcW w:w="594" w:type="dxa"/>
          </w:tcPr>
          <w:p w14:paraId="0D59D878" w14:textId="77777777" w:rsidR="006F6DBA" w:rsidRDefault="00000000">
            <w:pPr>
              <w:pStyle w:val="TableParagraph"/>
              <w:spacing w:before="47"/>
              <w:ind w:left="10" w:right="3"/>
              <w:rPr>
                <w:sz w:val="18"/>
              </w:rPr>
            </w:pPr>
            <w:r>
              <w:rPr>
                <w:spacing w:val="-5"/>
                <w:sz w:val="18"/>
              </w:rPr>
              <w:t>0.7</w:t>
            </w:r>
          </w:p>
        </w:tc>
        <w:tc>
          <w:tcPr>
            <w:tcW w:w="594" w:type="dxa"/>
          </w:tcPr>
          <w:p w14:paraId="4AD21D7A" w14:textId="77777777" w:rsidR="006F6DBA" w:rsidRDefault="00000000">
            <w:pPr>
              <w:pStyle w:val="TableParagraph"/>
              <w:spacing w:before="47"/>
              <w:ind w:left="10" w:right="1"/>
              <w:rPr>
                <w:sz w:val="18"/>
              </w:rPr>
            </w:pPr>
            <w:r>
              <w:rPr>
                <w:spacing w:val="-5"/>
                <w:sz w:val="18"/>
              </w:rPr>
              <w:t>0.8</w:t>
            </w:r>
          </w:p>
        </w:tc>
        <w:tc>
          <w:tcPr>
            <w:tcW w:w="595" w:type="dxa"/>
          </w:tcPr>
          <w:p w14:paraId="79C1BFC3" w14:textId="77777777" w:rsidR="006F6DBA" w:rsidRDefault="00000000">
            <w:pPr>
              <w:pStyle w:val="TableParagraph"/>
              <w:spacing w:before="47"/>
              <w:ind w:left="13" w:right="6"/>
              <w:rPr>
                <w:sz w:val="18"/>
              </w:rPr>
            </w:pPr>
            <w:r>
              <w:rPr>
                <w:spacing w:val="-5"/>
                <w:sz w:val="18"/>
              </w:rPr>
              <w:t>1.4</w:t>
            </w:r>
          </w:p>
        </w:tc>
        <w:tc>
          <w:tcPr>
            <w:tcW w:w="594" w:type="dxa"/>
          </w:tcPr>
          <w:p w14:paraId="18E69201" w14:textId="77777777" w:rsidR="006F6DBA" w:rsidRDefault="00000000">
            <w:pPr>
              <w:pStyle w:val="TableParagraph"/>
              <w:spacing w:before="47"/>
              <w:ind w:left="10" w:right="1"/>
              <w:rPr>
                <w:sz w:val="18"/>
              </w:rPr>
            </w:pPr>
            <w:r>
              <w:rPr>
                <w:spacing w:val="-5"/>
                <w:sz w:val="18"/>
              </w:rPr>
              <w:t>1.5</w:t>
            </w:r>
          </w:p>
        </w:tc>
        <w:tc>
          <w:tcPr>
            <w:tcW w:w="592" w:type="dxa"/>
            <w:vMerge/>
            <w:tcBorders>
              <w:top w:val="nil"/>
            </w:tcBorders>
          </w:tcPr>
          <w:p w14:paraId="607BF512" w14:textId="77777777" w:rsidR="006F6DBA" w:rsidRDefault="006F6DBA">
            <w:pPr>
              <w:rPr>
                <w:sz w:val="2"/>
                <w:szCs w:val="2"/>
              </w:rPr>
            </w:pPr>
          </w:p>
        </w:tc>
      </w:tr>
      <w:tr w:rsidR="006F6DBA" w14:paraId="40B37210" w14:textId="77777777">
        <w:trPr>
          <w:trHeight w:val="329"/>
        </w:trPr>
        <w:tc>
          <w:tcPr>
            <w:tcW w:w="1169" w:type="dxa"/>
            <w:vMerge/>
            <w:tcBorders>
              <w:top w:val="nil"/>
            </w:tcBorders>
          </w:tcPr>
          <w:p w14:paraId="51FC4E89" w14:textId="77777777" w:rsidR="006F6DBA" w:rsidRDefault="006F6DBA">
            <w:pPr>
              <w:rPr>
                <w:sz w:val="2"/>
                <w:szCs w:val="2"/>
              </w:rPr>
            </w:pPr>
          </w:p>
        </w:tc>
        <w:tc>
          <w:tcPr>
            <w:tcW w:w="1240" w:type="dxa"/>
            <w:vMerge/>
            <w:tcBorders>
              <w:top w:val="nil"/>
            </w:tcBorders>
          </w:tcPr>
          <w:p w14:paraId="575DB56F" w14:textId="77777777" w:rsidR="006F6DBA" w:rsidRDefault="006F6DBA">
            <w:pPr>
              <w:rPr>
                <w:sz w:val="2"/>
                <w:szCs w:val="2"/>
              </w:rPr>
            </w:pPr>
          </w:p>
        </w:tc>
        <w:tc>
          <w:tcPr>
            <w:tcW w:w="1869" w:type="dxa"/>
            <w:vMerge/>
            <w:tcBorders>
              <w:top w:val="nil"/>
            </w:tcBorders>
          </w:tcPr>
          <w:p w14:paraId="41065118" w14:textId="77777777" w:rsidR="006F6DBA" w:rsidRDefault="006F6DBA">
            <w:pPr>
              <w:rPr>
                <w:sz w:val="2"/>
                <w:szCs w:val="2"/>
              </w:rPr>
            </w:pPr>
          </w:p>
        </w:tc>
        <w:tc>
          <w:tcPr>
            <w:tcW w:w="995" w:type="dxa"/>
          </w:tcPr>
          <w:p w14:paraId="2A61E388" w14:textId="77777777" w:rsidR="006F6DBA" w:rsidRDefault="00000000">
            <w:pPr>
              <w:pStyle w:val="TableParagraph"/>
              <w:spacing w:before="45"/>
              <w:ind w:left="9" w:right="2"/>
              <w:rPr>
                <w:sz w:val="18"/>
              </w:rPr>
            </w:pPr>
            <w:r>
              <w:rPr>
                <w:sz w:val="18"/>
              </w:rPr>
              <w:t xml:space="preserve">2 </w:t>
            </w:r>
            <w:r>
              <w:rPr>
                <w:spacing w:val="-5"/>
                <w:sz w:val="18"/>
              </w:rPr>
              <w:t>MHz</w:t>
            </w:r>
          </w:p>
        </w:tc>
        <w:tc>
          <w:tcPr>
            <w:tcW w:w="973" w:type="dxa"/>
            <w:vMerge/>
            <w:tcBorders>
              <w:top w:val="nil"/>
            </w:tcBorders>
          </w:tcPr>
          <w:p w14:paraId="08629BC5" w14:textId="77777777" w:rsidR="006F6DBA" w:rsidRDefault="006F6DBA">
            <w:pPr>
              <w:rPr>
                <w:sz w:val="2"/>
                <w:szCs w:val="2"/>
              </w:rPr>
            </w:pPr>
          </w:p>
        </w:tc>
        <w:tc>
          <w:tcPr>
            <w:tcW w:w="594" w:type="dxa"/>
          </w:tcPr>
          <w:p w14:paraId="49FE935B" w14:textId="77777777" w:rsidR="006F6DBA" w:rsidRDefault="00000000">
            <w:pPr>
              <w:pStyle w:val="TableParagraph"/>
              <w:spacing w:before="45"/>
              <w:ind w:left="10" w:right="3"/>
              <w:rPr>
                <w:sz w:val="18"/>
              </w:rPr>
            </w:pPr>
            <w:r>
              <w:rPr>
                <w:spacing w:val="-5"/>
                <w:sz w:val="18"/>
              </w:rPr>
              <w:t>0.3</w:t>
            </w:r>
          </w:p>
        </w:tc>
        <w:tc>
          <w:tcPr>
            <w:tcW w:w="594" w:type="dxa"/>
          </w:tcPr>
          <w:p w14:paraId="4667EC24" w14:textId="77777777" w:rsidR="006F6DBA" w:rsidRDefault="00000000">
            <w:pPr>
              <w:pStyle w:val="TableParagraph"/>
              <w:spacing w:before="45"/>
              <w:ind w:left="10" w:right="1"/>
              <w:rPr>
                <w:sz w:val="18"/>
              </w:rPr>
            </w:pPr>
            <w:r>
              <w:rPr>
                <w:spacing w:val="-5"/>
                <w:sz w:val="18"/>
              </w:rPr>
              <w:t>0.3</w:t>
            </w:r>
          </w:p>
        </w:tc>
        <w:tc>
          <w:tcPr>
            <w:tcW w:w="595" w:type="dxa"/>
          </w:tcPr>
          <w:p w14:paraId="1BDAF201" w14:textId="77777777" w:rsidR="006F6DBA" w:rsidRDefault="00000000">
            <w:pPr>
              <w:pStyle w:val="TableParagraph"/>
              <w:spacing w:before="45"/>
              <w:ind w:left="13" w:right="6"/>
              <w:rPr>
                <w:sz w:val="18"/>
              </w:rPr>
            </w:pPr>
            <w:r>
              <w:rPr>
                <w:spacing w:val="-5"/>
                <w:sz w:val="18"/>
              </w:rPr>
              <w:t>0.6</w:t>
            </w:r>
          </w:p>
        </w:tc>
        <w:tc>
          <w:tcPr>
            <w:tcW w:w="594" w:type="dxa"/>
          </w:tcPr>
          <w:p w14:paraId="3982CA6F" w14:textId="77777777" w:rsidR="006F6DBA" w:rsidRDefault="00000000">
            <w:pPr>
              <w:pStyle w:val="TableParagraph"/>
              <w:spacing w:before="45"/>
              <w:ind w:left="10" w:right="1"/>
              <w:rPr>
                <w:sz w:val="18"/>
              </w:rPr>
            </w:pPr>
            <w:r>
              <w:rPr>
                <w:spacing w:val="-5"/>
                <w:sz w:val="18"/>
              </w:rPr>
              <w:t>0.9</w:t>
            </w:r>
          </w:p>
        </w:tc>
        <w:tc>
          <w:tcPr>
            <w:tcW w:w="592" w:type="dxa"/>
            <w:vMerge/>
            <w:tcBorders>
              <w:top w:val="nil"/>
            </w:tcBorders>
          </w:tcPr>
          <w:p w14:paraId="699CD565" w14:textId="77777777" w:rsidR="006F6DBA" w:rsidRDefault="006F6DBA">
            <w:pPr>
              <w:rPr>
                <w:sz w:val="2"/>
                <w:szCs w:val="2"/>
              </w:rPr>
            </w:pPr>
          </w:p>
        </w:tc>
      </w:tr>
      <w:tr w:rsidR="006F6DBA" w14:paraId="58AF2134" w14:textId="77777777">
        <w:trPr>
          <w:trHeight w:val="329"/>
        </w:trPr>
        <w:tc>
          <w:tcPr>
            <w:tcW w:w="1169" w:type="dxa"/>
            <w:vMerge/>
            <w:tcBorders>
              <w:top w:val="nil"/>
            </w:tcBorders>
          </w:tcPr>
          <w:p w14:paraId="3F2B98A5" w14:textId="77777777" w:rsidR="006F6DBA" w:rsidRDefault="006F6DBA">
            <w:pPr>
              <w:rPr>
                <w:sz w:val="2"/>
                <w:szCs w:val="2"/>
              </w:rPr>
            </w:pPr>
          </w:p>
        </w:tc>
        <w:tc>
          <w:tcPr>
            <w:tcW w:w="1240" w:type="dxa"/>
            <w:vMerge/>
            <w:tcBorders>
              <w:top w:val="nil"/>
            </w:tcBorders>
          </w:tcPr>
          <w:p w14:paraId="068BBAB3" w14:textId="77777777" w:rsidR="006F6DBA" w:rsidRDefault="006F6DBA">
            <w:pPr>
              <w:rPr>
                <w:sz w:val="2"/>
                <w:szCs w:val="2"/>
              </w:rPr>
            </w:pPr>
          </w:p>
        </w:tc>
        <w:tc>
          <w:tcPr>
            <w:tcW w:w="1869" w:type="dxa"/>
            <w:vMerge/>
            <w:tcBorders>
              <w:top w:val="nil"/>
            </w:tcBorders>
          </w:tcPr>
          <w:p w14:paraId="398626D1" w14:textId="77777777" w:rsidR="006F6DBA" w:rsidRDefault="006F6DBA">
            <w:pPr>
              <w:rPr>
                <w:sz w:val="2"/>
                <w:szCs w:val="2"/>
              </w:rPr>
            </w:pPr>
          </w:p>
        </w:tc>
        <w:tc>
          <w:tcPr>
            <w:tcW w:w="995" w:type="dxa"/>
          </w:tcPr>
          <w:p w14:paraId="6A8BE5D5" w14:textId="77777777" w:rsidR="006F6DBA" w:rsidRDefault="00000000">
            <w:pPr>
              <w:pStyle w:val="TableParagraph"/>
              <w:spacing w:before="45"/>
              <w:ind w:left="9" w:right="2"/>
              <w:rPr>
                <w:sz w:val="18"/>
              </w:rPr>
            </w:pPr>
            <w:r>
              <w:rPr>
                <w:sz w:val="18"/>
              </w:rPr>
              <w:t>16</w:t>
            </w:r>
            <w:r>
              <w:rPr>
                <w:spacing w:val="-2"/>
                <w:sz w:val="18"/>
              </w:rPr>
              <w:t xml:space="preserve"> </w:t>
            </w:r>
            <w:r>
              <w:rPr>
                <w:spacing w:val="-5"/>
                <w:sz w:val="18"/>
              </w:rPr>
              <w:t>MHz</w:t>
            </w:r>
          </w:p>
        </w:tc>
        <w:tc>
          <w:tcPr>
            <w:tcW w:w="973" w:type="dxa"/>
            <w:vMerge w:val="restart"/>
          </w:tcPr>
          <w:p w14:paraId="13FD0847" w14:textId="77777777" w:rsidR="006F6DBA" w:rsidRDefault="006F6DBA">
            <w:pPr>
              <w:pStyle w:val="TableParagraph"/>
              <w:spacing w:before="179"/>
              <w:jc w:val="left"/>
              <w:rPr>
                <w:b/>
                <w:sz w:val="18"/>
              </w:rPr>
            </w:pPr>
          </w:p>
          <w:p w14:paraId="6D3354D8" w14:textId="77777777" w:rsidR="006F6DBA" w:rsidRDefault="00000000">
            <w:pPr>
              <w:pStyle w:val="TableParagraph"/>
              <w:ind w:left="225"/>
              <w:jc w:val="left"/>
              <w:rPr>
                <w:sz w:val="18"/>
              </w:rPr>
            </w:pPr>
            <w:r>
              <w:rPr>
                <w:spacing w:val="-4"/>
                <w:sz w:val="18"/>
              </w:rPr>
              <w:t>SRAM</w:t>
            </w:r>
          </w:p>
        </w:tc>
        <w:tc>
          <w:tcPr>
            <w:tcW w:w="594" w:type="dxa"/>
          </w:tcPr>
          <w:p w14:paraId="654AE67E" w14:textId="77777777" w:rsidR="006F6DBA" w:rsidRDefault="00000000">
            <w:pPr>
              <w:pStyle w:val="TableParagraph"/>
              <w:spacing w:before="45"/>
              <w:ind w:left="10" w:right="4"/>
              <w:rPr>
                <w:sz w:val="18"/>
              </w:rPr>
            </w:pPr>
            <w:r>
              <w:rPr>
                <w:spacing w:val="-5"/>
                <w:sz w:val="18"/>
              </w:rPr>
              <w:t>1.1</w:t>
            </w:r>
          </w:p>
        </w:tc>
        <w:tc>
          <w:tcPr>
            <w:tcW w:w="594" w:type="dxa"/>
          </w:tcPr>
          <w:p w14:paraId="05794BB7" w14:textId="77777777" w:rsidR="006F6DBA" w:rsidRDefault="00000000">
            <w:pPr>
              <w:pStyle w:val="TableParagraph"/>
              <w:spacing w:before="45"/>
              <w:ind w:left="10" w:right="2"/>
              <w:rPr>
                <w:sz w:val="18"/>
              </w:rPr>
            </w:pPr>
            <w:r>
              <w:rPr>
                <w:spacing w:val="-5"/>
                <w:sz w:val="18"/>
              </w:rPr>
              <w:t>1.1</w:t>
            </w:r>
          </w:p>
        </w:tc>
        <w:tc>
          <w:tcPr>
            <w:tcW w:w="595" w:type="dxa"/>
          </w:tcPr>
          <w:p w14:paraId="195A5A17" w14:textId="77777777" w:rsidR="006F6DBA" w:rsidRDefault="00000000">
            <w:pPr>
              <w:pStyle w:val="TableParagraph"/>
              <w:spacing w:before="45"/>
              <w:ind w:left="14" w:right="6"/>
              <w:rPr>
                <w:sz w:val="18"/>
              </w:rPr>
            </w:pPr>
            <w:r>
              <w:rPr>
                <w:spacing w:val="-5"/>
                <w:sz w:val="18"/>
              </w:rPr>
              <w:t>1.9</w:t>
            </w:r>
          </w:p>
        </w:tc>
        <w:tc>
          <w:tcPr>
            <w:tcW w:w="594" w:type="dxa"/>
          </w:tcPr>
          <w:p w14:paraId="3A3ED715" w14:textId="77777777" w:rsidR="006F6DBA" w:rsidRDefault="00000000">
            <w:pPr>
              <w:pStyle w:val="TableParagraph"/>
              <w:spacing w:before="45"/>
              <w:ind w:left="10" w:right="2"/>
              <w:rPr>
                <w:sz w:val="18"/>
              </w:rPr>
            </w:pPr>
            <w:r>
              <w:rPr>
                <w:spacing w:val="-5"/>
                <w:sz w:val="18"/>
              </w:rPr>
              <w:t>2.1</w:t>
            </w:r>
          </w:p>
        </w:tc>
        <w:tc>
          <w:tcPr>
            <w:tcW w:w="592" w:type="dxa"/>
            <w:vMerge/>
            <w:tcBorders>
              <w:top w:val="nil"/>
            </w:tcBorders>
          </w:tcPr>
          <w:p w14:paraId="17CE1959" w14:textId="77777777" w:rsidR="006F6DBA" w:rsidRDefault="006F6DBA">
            <w:pPr>
              <w:rPr>
                <w:sz w:val="2"/>
                <w:szCs w:val="2"/>
              </w:rPr>
            </w:pPr>
          </w:p>
        </w:tc>
      </w:tr>
      <w:tr w:rsidR="006F6DBA" w14:paraId="772C04B6" w14:textId="77777777">
        <w:trPr>
          <w:trHeight w:val="330"/>
        </w:trPr>
        <w:tc>
          <w:tcPr>
            <w:tcW w:w="1169" w:type="dxa"/>
            <w:vMerge/>
            <w:tcBorders>
              <w:top w:val="nil"/>
            </w:tcBorders>
          </w:tcPr>
          <w:p w14:paraId="5199B8BB" w14:textId="77777777" w:rsidR="006F6DBA" w:rsidRDefault="006F6DBA">
            <w:pPr>
              <w:rPr>
                <w:sz w:val="2"/>
                <w:szCs w:val="2"/>
              </w:rPr>
            </w:pPr>
          </w:p>
        </w:tc>
        <w:tc>
          <w:tcPr>
            <w:tcW w:w="1240" w:type="dxa"/>
            <w:vMerge/>
            <w:tcBorders>
              <w:top w:val="nil"/>
            </w:tcBorders>
          </w:tcPr>
          <w:p w14:paraId="1150CCE8" w14:textId="77777777" w:rsidR="006F6DBA" w:rsidRDefault="006F6DBA">
            <w:pPr>
              <w:rPr>
                <w:sz w:val="2"/>
                <w:szCs w:val="2"/>
              </w:rPr>
            </w:pPr>
          </w:p>
        </w:tc>
        <w:tc>
          <w:tcPr>
            <w:tcW w:w="1869" w:type="dxa"/>
            <w:vMerge/>
            <w:tcBorders>
              <w:top w:val="nil"/>
            </w:tcBorders>
          </w:tcPr>
          <w:p w14:paraId="63D19421" w14:textId="77777777" w:rsidR="006F6DBA" w:rsidRDefault="006F6DBA">
            <w:pPr>
              <w:rPr>
                <w:sz w:val="2"/>
                <w:szCs w:val="2"/>
              </w:rPr>
            </w:pPr>
          </w:p>
        </w:tc>
        <w:tc>
          <w:tcPr>
            <w:tcW w:w="995" w:type="dxa"/>
          </w:tcPr>
          <w:p w14:paraId="7A2CAA80" w14:textId="77777777" w:rsidR="006F6DBA" w:rsidRDefault="00000000">
            <w:pPr>
              <w:pStyle w:val="TableParagraph"/>
              <w:spacing w:before="47"/>
              <w:ind w:left="9" w:right="2"/>
              <w:rPr>
                <w:sz w:val="18"/>
              </w:rPr>
            </w:pPr>
            <w:r>
              <w:rPr>
                <w:sz w:val="18"/>
              </w:rPr>
              <w:t xml:space="preserve">8 </w:t>
            </w:r>
            <w:r>
              <w:rPr>
                <w:spacing w:val="-5"/>
                <w:sz w:val="18"/>
              </w:rPr>
              <w:t>MHz</w:t>
            </w:r>
          </w:p>
        </w:tc>
        <w:tc>
          <w:tcPr>
            <w:tcW w:w="973" w:type="dxa"/>
            <w:vMerge/>
            <w:tcBorders>
              <w:top w:val="nil"/>
            </w:tcBorders>
          </w:tcPr>
          <w:p w14:paraId="1E95DBA6" w14:textId="77777777" w:rsidR="006F6DBA" w:rsidRDefault="006F6DBA">
            <w:pPr>
              <w:rPr>
                <w:sz w:val="2"/>
                <w:szCs w:val="2"/>
              </w:rPr>
            </w:pPr>
          </w:p>
        </w:tc>
        <w:tc>
          <w:tcPr>
            <w:tcW w:w="594" w:type="dxa"/>
          </w:tcPr>
          <w:p w14:paraId="76183F8D" w14:textId="77777777" w:rsidR="006F6DBA" w:rsidRDefault="00000000">
            <w:pPr>
              <w:pStyle w:val="TableParagraph"/>
              <w:spacing w:before="47"/>
              <w:ind w:left="10" w:right="3"/>
              <w:rPr>
                <w:sz w:val="18"/>
              </w:rPr>
            </w:pPr>
            <w:r>
              <w:rPr>
                <w:spacing w:val="-5"/>
                <w:sz w:val="18"/>
              </w:rPr>
              <w:t>0.6</w:t>
            </w:r>
          </w:p>
        </w:tc>
        <w:tc>
          <w:tcPr>
            <w:tcW w:w="594" w:type="dxa"/>
          </w:tcPr>
          <w:p w14:paraId="1B4AF2AB" w14:textId="77777777" w:rsidR="006F6DBA" w:rsidRDefault="00000000">
            <w:pPr>
              <w:pStyle w:val="TableParagraph"/>
              <w:spacing w:before="47"/>
              <w:ind w:left="10" w:right="1"/>
              <w:rPr>
                <w:sz w:val="18"/>
              </w:rPr>
            </w:pPr>
            <w:r>
              <w:rPr>
                <w:spacing w:val="-5"/>
                <w:sz w:val="18"/>
              </w:rPr>
              <w:t>0.6</w:t>
            </w:r>
          </w:p>
        </w:tc>
        <w:tc>
          <w:tcPr>
            <w:tcW w:w="595" w:type="dxa"/>
          </w:tcPr>
          <w:p w14:paraId="254C5A12" w14:textId="77777777" w:rsidR="006F6DBA" w:rsidRDefault="00000000">
            <w:pPr>
              <w:pStyle w:val="TableParagraph"/>
              <w:spacing w:before="47"/>
              <w:ind w:left="13" w:right="6"/>
              <w:rPr>
                <w:sz w:val="18"/>
              </w:rPr>
            </w:pPr>
            <w:r>
              <w:rPr>
                <w:spacing w:val="-5"/>
                <w:sz w:val="18"/>
              </w:rPr>
              <w:t>1.2</w:t>
            </w:r>
          </w:p>
        </w:tc>
        <w:tc>
          <w:tcPr>
            <w:tcW w:w="594" w:type="dxa"/>
          </w:tcPr>
          <w:p w14:paraId="7D28371B" w14:textId="77777777" w:rsidR="006F6DBA" w:rsidRDefault="00000000">
            <w:pPr>
              <w:pStyle w:val="TableParagraph"/>
              <w:spacing w:before="47"/>
              <w:ind w:left="10" w:right="1"/>
              <w:rPr>
                <w:sz w:val="18"/>
              </w:rPr>
            </w:pPr>
            <w:r>
              <w:rPr>
                <w:spacing w:val="-5"/>
                <w:sz w:val="18"/>
              </w:rPr>
              <w:t>1.4</w:t>
            </w:r>
          </w:p>
        </w:tc>
        <w:tc>
          <w:tcPr>
            <w:tcW w:w="592" w:type="dxa"/>
            <w:vMerge/>
            <w:tcBorders>
              <w:top w:val="nil"/>
            </w:tcBorders>
          </w:tcPr>
          <w:p w14:paraId="0AD70D75" w14:textId="77777777" w:rsidR="006F6DBA" w:rsidRDefault="006F6DBA">
            <w:pPr>
              <w:rPr>
                <w:sz w:val="2"/>
                <w:szCs w:val="2"/>
              </w:rPr>
            </w:pPr>
          </w:p>
        </w:tc>
      </w:tr>
      <w:tr w:rsidR="006F6DBA" w14:paraId="14AE5DDE" w14:textId="77777777">
        <w:trPr>
          <w:trHeight w:val="329"/>
        </w:trPr>
        <w:tc>
          <w:tcPr>
            <w:tcW w:w="1169" w:type="dxa"/>
            <w:vMerge/>
            <w:tcBorders>
              <w:top w:val="nil"/>
            </w:tcBorders>
          </w:tcPr>
          <w:p w14:paraId="6EBDB7B2" w14:textId="77777777" w:rsidR="006F6DBA" w:rsidRDefault="006F6DBA">
            <w:pPr>
              <w:rPr>
                <w:sz w:val="2"/>
                <w:szCs w:val="2"/>
              </w:rPr>
            </w:pPr>
          </w:p>
        </w:tc>
        <w:tc>
          <w:tcPr>
            <w:tcW w:w="1240" w:type="dxa"/>
            <w:vMerge/>
            <w:tcBorders>
              <w:top w:val="nil"/>
            </w:tcBorders>
          </w:tcPr>
          <w:p w14:paraId="7F3D11FC" w14:textId="77777777" w:rsidR="006F6DBA" w:rsidRDefault="006F6DBA">
            <w:pPr>
              <w:rPr>
                <w:sz w:val="2"/>
                <w:szCs w:val="2"/>
              </w:rPr>
            </w:pPr>
          </w:p>
        </w:tc>
        <w:tc>
          <w:tcPr>
            <w:tcW w:w="1869" w:type="dxa"/>
            <w:vMerge/>
            <w:tcBorders>
              <w:top w:val="nil"/>
            </w:tcBorders>
          </w:tcPr>
          <w:p w14:paraId="64E7E728" w14:textId="77777777" w:rsidR="006F6DBA" w:rsidRDefault="006F6DBA">
            <w:pPr>
              <w:rPr>
                <w:sz w:val="2"/>
                <w:szCs w:val="2"/>
              </w:rPr>
            </w:pPr>
          </w:p>
        </w:tc>
        <w:tc>
          <w:tcPr>
            <w:tcW w:w="995" w:type="dxa"/>
          </w:tcPr>
          <w:p w14:paraId="2F9BD80D" w14:textId="77777777" w:rsidR="006F6DBA" w:rsidRDefault="00000000">
            <w:pPr>
              <w:pStyle w:val="TableParagraph"/>
              <w:spacing w:before="45"/>
              <w:ind w:left="9" w:right="2"/>
              <w:rPr>
                <w:sz w:val="18"/>
              </w:rPr>
            </w:pPr>
            <w:r>
              <w:rPr>
                <w:sz w:val="18"/>
              </w:rPr>
              <w:t xml:space="preserve">2 </w:t>
            </w:r>
            <w:r>
              <w:rPr>
                <w:spacing w:val="-5"/>
                <w:sz w:val="18"/>
              </w:rPr>
              <w:t>MHz</w:t>
            </w:r>
          </w:p>
        </w:tc>
        <w:tc>
          <w:tcPr>
            <w:tcW w:w="973" w:type="dxa"/>
            <w:vMerge/>
            <w:tcBorders>
              <w:top w:val="nil"/>
            </w:tcBorders>
          </w:tcPr>
          <w:p w14:paraId="08BC417E" w14:textId="77777777" w:rsidR="006F6DBA" w:rsidRDefault="006F6DBA">
            <w:pPr>
              <w:rPr>
                <w:sz w:val="2"/>
                <w:szCs w:val="2"/>
              </w:rPr>
            </w:pPr>
          </w:p>
        </w:tc>
        <w:tc>
          <w:tcPr>
            <w:tcW w:w="594" w:type="dxa"/>
          </w:tcPr>
          <w:p w14:paraId="39293F4A" w14:textId="77777777" w:rsidR="006F6DBA" w:rsidRDefault="00000000">
            <w:pPr>
              <w:pStyle w:val="TableParagraph"/>
              <w:spacing w:before="45"/>
              <w:ind w:left="10" w:right="3"/>
              <w:rPr>
                <w:sz w:val="18"/>
              </w:rPr>
            </w:pPr>
            <w:r>
              <w:rPr>
                <w:spacing w:val="-5"/>
                <w:sz w:val="18"/>
              </w:rPr>
              <w:t>0.2</w:t>
            </w:r>
          </w:p>
        </w:tc>
        <w:tc>
          <w:tcPr>
            <w:tcW w:w="594" w:type="dxa"/>
          </w:tcPr>
          <w:p w14:paraId="7E6DBC6A" w14:textId="77777777" w:rsidR="006F6DBA" w:rsidRDefault="00000000">
            <w:pPr>
              <w:pStyle w:val="TableParagraph"/>
              <w:spacing w:before="45"/>
              <w:ind w:left="10" w:right="1"/>
              <w:rPr>
                <w:sz w:val="18"/>
              </w:rPr>
            </w:pPr>
            <w:r>
              <w:rPr>
                <w:spacing w:val="-5"/>
                <w:sz w:val="18"/>
              </w:rPr>
              <w:t>0.3</w:t>
            </w:r>
          </w:p>
        </w:tc>
        <w:tc>
          <w:tcPr>
            <w:tcW w:w="595" w:type="dxa"/>
          </w:tcPr>
          <w:p w14:paraId="52E23A19" w14:textId="77777777" w:rsidR="006F6DBA" w:rsidRDefault="00000000">
            <w:pPr>
              <w:pStyle w:val="TableParagraph"/>
              <w:spacing w:before="45"/>
              <w:ind w:left="13" w:right="6"/>
              <w:rPr>
                <w:sz w:val="18"/>
              </w:rPr>
            </w:pPr>
            <w:r>
              <w:rPr>
                <w:spacing w:val="-5"/>
                <w:sz w:val="18"/>
              </w:rPr>
              <w:t>0.6</w:t>
            </w:r>
          </w:p>
        </w:tc>
        <w:tc>
          <w:tcPr>
            <w:tcW w:w="594" w:type="dxa"/>
          </w:tcPr>
          <w:p w14:paraId="4BDBBA35" w14:textId="77777777" w:rsidR="006F6DBA" w:rsidRDefault="00000000">
            <w:pPr>
              <w:pStyle w:val="TableParagraph"/>
              <w:spacing w:before="45"/>
              <w:ind w:left="10" w:right="1"/>
              <w:rPr>
                <w:sz w:val="18"/>
              </w:rPr>
            </w:pPr>
            <w:r>
              <w:rPr>
                <w:spacing w:val="-5"/>
                <w:sz w:val="18"/>
              </w:rPr>
              <w:t>0.9</w:t>
            </w:r>
          </w:p>
        </w:tc>
        <w:tc>
          <w:tcPr>
            <w:tcW w:w="592" w:type="dxa"/>
            <w:vMerge/>
            <w:tcBorders>
              <w:top w:val="nil"/>
            </w:tcBorders>
          </w:tcPr>
          <w:p w14:paraId="47835706" w14:textId="77777777" w:rsidR="006F6DBA" w:rsidRDefault="006F6DBA">
            <w:pPr>
              <w:rPr>
                <w:sz w:val="2"/>
                <w:szCs w:val="2"/>
              </w:rPr>
            </w:pPr>
          </w:p>
        </w:tc>
      </w:tr>
      <w:tr w:rsidR="006F6DBA" w14:paraId="677E43FB" w14:textId="77777777">
        <w:trPr>
          <w:trHeight w:val="329"/>
        </w:trPr>
        <w:tc>
          <w:tcPr>
            <w:tcW w:w="1169" w:type="dxa"/>
            <w:vMerge w:val="restart"/>
          </w:tcPr>
          <w:p w14:paraId="0053DB94" w14:textId="77777777" w:rsidR="006F6DBA" w:rsidRDefault="006F6DBA">
            <w:pPr>
              <w:pStyle w:val="TableParagraph"/>
              <w:jc w:val="left"/>
              <w:rPr>
                <w:b/>
                <w:sz w:val="14"/>
              </w:rPr>
            </w:pPr>
          </w:p>
          <w:p w14:paraId="2C1B6CA5" w14:textId="77777777" w:rsidR="006F6DBA" w:rsidRDefault="006F6DBA">
            <w:pPr>
              <w:pStyle w:val="TableParagraph"/>
              <w:jc w:val="left"/>
              <w:rPr>
                <w:b/>
                <w:sz w:val="14"/>
              </w:rPr>
            </w:pPr>
          </w:p>
          <w:p w14:paraId="3323D268" w14:textId="77777777" w:rsidR="006F6DBA" w:rsidRDefault="006F6DBA">
            <w:pPr>
              <w:pStyle w:val="TableParagraph"/>
              <w:jc w:val="left"/>
              <w:rPr>
                <w:b/>
                <w:sz w:val="14"/>
              </w:rPr>
            </w:pPr>
          </w:p>
          <w:p w14:paraId="004BA731" w14:textId="77777777" w:rsidR="006F6DBA" w:rsidRDefault="006F6DBA">
            <w:pPr>
              <w:pStyle w:val="TableParagraph"/>
              <w:jc w:val="left"/>
              <w:rPr>
                <w:b/>
                <w:sz w:val="14"/>
              </w:rPr>
            </w:pPr>
          </w:p>
          <w:p w14:paraId="7159BA3F" w14:textId="77777777" w:rsidR="006F6DBA" w:rsidRDefault="006F6DBA">
            <w:pPr>
              <w:pStyle w:val="TableParagraph"/>
              <w:jc w:val="left"/>
              <w:rPr>
                <w:b/>
                <w:sz w:val="14"/>
              </w:rPr>
            </w:pPr>
          </w:p>
          <w:p w14:paraId="1A4AEC9D" w14:textId="77777777" w:rsidR="006F6DBA" w:rsidRDefault="006F6DBA">
            <w:pPr>
              <w:pStyle w:val="TableParagraph"/>
              <w:jc w:val="left"/>
              <w:rPr>
                <w:b/>
                <w:sz w:val="14"/>
              </w:rPr>
            </w:pPr>
          </w:p>
          <w:p w14:paraId="47641049" w14:textId="77777777" w:rsidR="006F6DBA" w:rsidRDefault="006F6DBA">
            <w:pPr>
              <w:pStyle w:val="TableParagraph"/>
              <w:jc w:val="left"/>
              <w:rPr>
                <w:b/>
                <w:sz w:val="14"/>
              </w:rPr>
            </w:pPr>
          </w:p>
          <w:p w14:paraId="64D1A4C6" w14:textId="77777777" w:rsidR="006F6DBA" w:rsidRDefault="006F6DBA">
            <w:pPr>
              <w:pStyle w:val="TableParagraph"/>
              <w:jc w:val="left"/>
              <w:rPr>
                <w:b/>
                <w:sz w:val="14"/>
              </w:rPr>
            </w:pPr>
          </w:p>
          <w:p w14:paraId="59AB1B1E" w14:textId="77777777" w:rsidR="006F6DBA" w:rsidRDefault="006F6DBA">
            <w:pPr>
              <w:pStyle w:val="TableParagraph"/>
              <w:spacing w:before="122"/>
              <w:jc w:val="left"/>
              <w:rPr>
                <w:b/>
                <w:sz w:val="14"/>
              </w:rPr>
            </w:pPr>
          </w:p>
          <w:p w14:paraId="143C29EA" w14:textId="77777777" w:rsidR="006F6DBA" w:rsidRDefault="00000000">
            <w:pPr>
              <w:pStyle w:val="TableParagraph"/>
              <w:ind w:left="188"/>
              <w:jc w:val="left"/>
              <w:rPr>
                <w:sz w:val="14"/>
              </w:rPr>
            </w:pPr>
            <w:r>
              <w:rPr>
                <w:spacing w:val="-2"/>
                <w:position w:val="5"/>
                <w:sz w:val="18"/>
              </w:rPr>
              <w:t>I</w:t>
            </w:r>
            <w:r>
              <w:rPr>
                <w:spacing w:val="-2"/>
                <w:sz w:val="14"/>
              </w:rPr>
              <w:t>DD(</w:t>
            </w:r>
            <w:proofErr w:type="spellStart"/>
            <w:r>
              <w:rPr>
                <w:spacing w:val="-2"/>
                <w:sz w:val="14"/>
              </w:rPr>
              <w:t>LPRun</w:t>
            </w:r>
            <w:proofErr w:type="spellEnd"/>
            <w:r>
              <w:rPr>
                <w:spacing w:val="-2"/>
                <w:sz w:val="14"/>
              </w:rPr>
              <w:t>)</w:t>
            </w:r>
          </w:p>
        </w:tc>
        <w:tc>
          <w:tcPr>
            <w:tcW w:w="1240" w:type="dxa"/>
            <w:vMerge w:val="restart"/>
          </w:tcPr>
          <w:p w14:paraId="6320AB94" w14:textId="77777777" w:rsidR="006F6DBA" w:rsidRDefault="006F6DBA">
            <w:pPr>
              <w:pStyle w:val="TableParagraph"/>
              <w:jc w:val="left"/>
              <w:rPr>
                <w:b/>
                <w:sz w:val="18"/>
              </w:rPr>
            </w:pPr>
          </w:p>
          <w:p w14:paraId="77634818" w14:textId="77777777" w:rsidR="006F6DBA" w:rsidRDefault="006F6DBA">
            <w:pPr>
              <w:pStyle w:val="TableParagraph"/>
              <w:jc w:val="left"/>
              <w:rPr>
                <w:b/>
                <w:sz w:val="18"/>
              </w:rPr>
            </w:pPr>
          </w:p>
          <w:p w14:paraId="36D1C02C" w14:textId="77777777" w:rsidR="006F6DBA" w:rsidRDefault="006F6DBA">
            <w:pPr>
              <w:pStyle w:val="TableParagraph"/>
              <w:jc w:val="left"/>
              <w:rPr>
                <w:b/>
                <w:sz w:val="18"/>
              </w:rPr>
            </w:pPr>
          </w:p>
          <w:p w14:paraId="27C630C7" w14:textId="77777777" w:rsidR="006F6DBA" w:rsidRDefault="006F6DBA">
            <w:pPr>
              <w:pStyle w:val="TableParagraph"/>
              <w:jc w:val="left"/>
              <w:rPr>
                <w:b/>
                <w:sz w:val="18"/>
              </w:rPr>
            </w:pPr>
          </w:p>
          <w:p w14:paraId="7949FF22" w14:textId="77777777" w:rsidR="006F6DBA" w:rsidRDefault="006F6DBA">
            <w:pPr>
              <w:pStyle w:val="TableParagraph"/>
              <w:jc w:val="left"/>
              <w:rPr>
                <w:b/>
                <w:sz w:val="18"/>
              </w:rPr>
            </w:pPr>
          </w:p>
          <w:p w14:paraId="26CDA813" w14:textId="77777777" w:rsidR="006F6DBA" w:rsidRDefault="006F6DBA">
            <w:pPr>
              <w:pStyle w:val="TableParagraph"/>
              <w:spacing w:before="3"/>
              <w:jc w:val="left"/>
              <w:rPr>
                <w:b/>
                <w:sz w:val="18"/>
              </w:rPr>
            </w:pPr>
          </w:p>
          <w:p w14:paraId="3AB5A9F5" w14:textId="77777777" w:rsidR="006F6DBA" w:rsidRDefault="00000000">
            <w:pPr>
              <w:pStyle w:val="TableParagraph"/>
              <w:spacing w:before="1" w:line="254" w:lineRule="auto"/>
              <w:ind w:left="179" w:right="169" w:firstLine="1"/>
              <w:rPr>
                <w:sz w:val="18"/>
              </w:rPr>
            </w:pPr>
            <w:r>
              <w:rPr>
                <w:spacing w:val="-2"/>
                <w:sz w:val="18"/>
              </w:rPr>
              <w:t xml:space="preserve">Supply </w:t>
            </w:r>
            <w:r>
              <w:rPr>
                <w:sz w:val="18"/>
              </w:rPr>
              <w:t xml:space="preserve">current in </w:t>
            </w:r>
            <w:r>
              <w:rPr>
                <w:spacing w:val="-2"/>
                <w:sz w:val="18"/>
              </w:rPr>
              <w:t xml:space="preserve">Low-power </w:t>
            </w:r>
            <w:r>
              <w:rPr>
                <w:sz w:val="18"/>
              </w:rPr>
              <w:t>run mode</w:t>
            </w:r>
          </w:p>
        </w:tc>
        <w:tc>
          <w:tcPr>
            <w:tcW w:w="1869" w:type="dxa"/>
            <w:vMerge w:val="restart"/>
          </w:tcPr>
          <w:p w14:paraId="6645F9AA" w14:textId="77777777" w:rsidR="006F6DBA" w:rsidRDefault="006F6DBA">
            <w:pPr>
              <w:pStyle w:val="TableParagraph"/>
              <w:jc w:val="left"/>
              <w:rPr>
                <w:b/>
                <w:sz w:val="18"/>
              </w:rPr>
            </w:pPr>
          </w:p>
          <w:p w14:paraId="2587CA8C" w14:textId="77777777" w:rsidR="006F6DBA" w:rsidRDefault="006F6DBA">
            <w:pPr>
              <w:pStyle w:val="TableParagraph"/>
              <w:jc w:val="left"/>
              <w:rPr>
                <w:b/>
                <w:sz w:val="18"/>
              </w:rPr>
            </w:pPr>
          </w:p>
          <w:p w14:paraId="657223E4" w14:textId="77777777" w:rsidR="006F6DBA" w:rsidRDefault="006F6DBA">
            <w:pPr>
              <w:pStyle w:val="TableParagraph"/>
              <w:jc w:val="left"/>
              <w:rPr>
                <w:b/>
                <w:sz w:val="18"/>
              </w:rPr>
            </w:pPr>
          </w:p>
          <w:p w14:paraId="66D7C328" w14:textId="77777777" w:rsidR="006F6DBA" w:rsidRDefault="006F6DBA">
            <w:pPr>
              <w:pStyle w:val="TableParagraph"/>
              <w:spacing w:before="198"/>
              <w:jc w:val="left"/>
              <w:rPr>
                <w:b/>
                <w:sz w:val="18"/>
              </w:rPr>
            </w:pPr>
          </w:p>
          <w:p w14:paraId="7E66D3DB" w14:textId="77777777" w:rsidR="006F6DBA" w:rsidRDefault="00000000">
            <w:pPr>
              <w:pStyle w:val="TableParagraph"/>
              <w:spacing w:line="254" w:lineRule="auto"/>
              <w:ind w:left="131" w:firstLine="260"/>
              <w:jc w:val="left"/>
              <w:rPr>
                <w:sz w:val="18"/>
              </w:rPr>
            </w:pPr>
            <w:r>
              <w:rPr>
                <w:sz w:val="18"/>
              </w:rPr>
              <w:t>PLL</w:t>
            </w:r>
            <w:r>
              <w:rPr>
                <w:spacing w:val="-7"/>
                <w:sz w:val="18"/>
              </w:rPr>
              <w:t xml:space="preserve"> </w:t>
            </w:r>
            <w:r>
              <w:rPr>
                <w:sz w:val="18"/>
              </w:rPr>
              <w:t>disabled; f</w:t>
            </w:r>
            <w:r>
              <w:rPr>
                <w:position w:val="-4"/>
                <w:sz w:val="14"/>
              </w:rPr>
              <w:t xml:space="preserve">HCLK </w:t>
            </w:r>
            <w:r>
              <w:rPr>
                <w:sz w:val="18"/>
              </w:rPr>
              <w:t>=</w:t>
            </w:r>
            <w:r>
              <w:rPr>
                <w:spacing w:val="-8"/>
                <w:sz w:val="18"/>
              </w:rPr>
              <w:t xml:space="preserve"> </w:t>
            </w:r>
            <w:r>
              <w:rPr>
                <w:sz w:val="18"/>
              </w:rPr>
              <w:t>f</w:t>
            </w:r>
            <w:r>
              <w:rPr>
                <w:position w:val="-4"/>
                <w:sz w:val="14"/>
              </w:rPr>
              <w:t xml:space="preserve">HSE </w:t>
            </w:r>
            <w:r>
              <w:rPr>
                <w:sz w:val="18"/>
              </w:rPr>
              <w:t>bypass</w:t>
            </w:r>
          </w:p>
          <w:p w14:paraId="49DA8234" w14:textId="77777777" w:rsidR="006F6DBA" w:rsidRDefault="00000000">
            <w:pPr>
              <w:pStyle w:val="TableParagraph"/>
              <w:spacing w:line="167" w:lineRule="exact"/>
              <w:ind w:left="129" w:right="122"/>
              <w:rPr>
                <w:sz w:val="18"/>
              </w:rPr>
            </w:pPr>
            <w:r>
              <w:rPr>
                <w:sz w:val="18"/>
              </w:rPr>
              <w:t>(&gt;</w:t>
            </w:r>
            <w:r>
              <w:rPr>
                <w:spacing w:val="-2"/>
                <w:sz w:val="18"/>
              </w:rPr>
              <w:t xml:space="preserve"> </w:t>
            </w:r>
            <w:r>
              <w:rPr>
                <w:sz w:val="18"/>
              </w:rPr>
              <w:t>32</w:t>
            </w:r>
            <w:r>
              <w:rPr>
                <w:spacing w:val="-2"/>
                <w:sz w:val="18"/>
              </w:rPr>
              <w:t xml:space="preserve"> kHz),</w:t>
            </w:r>
          </w:p>
          <w:p w14:paraId="5EC1D24A" w14:textId="77777777" w:rsidR="006F6DBA" w:rsidRDefault="00000000">
            <w:pPr>
              <w:pStyle w:val="TableParagraph"/>
              <w:spacing w:before="28" w:line="211" w:lineRule="auto"/>
              <w:ind w:left="129" w:right="121"/>
              <w:rPr>
                <w:sz w:val="18"/>
              </w:rPr>
            </w:pPr>
            <w:r>
              <w:rPr>
                <w:sz w:val="18"/>
              </w:rPr>
              <w:t>f</w:t>
            </w:r>
            <w:r>
              <w:rPr>
                <w:position w:val="-4"/>
                <w:sz w:val="14"/>
              </w:rPr>
              <w:t xml:space="preserve">HCLK </w:t>
            </w:r>
            <w:r>
              <w:rPr>
                <w:sz w:val="18"/>
              </w:rPr>
              <w:t>=</w:t>
            </w:r>
            <w:r>
              <w:rPr>
                <w:spacing w:val="-8"/>
                <w:sz w:val="18"/>
              </w:rPr>
              <w:t xml:space="preserve"> </w:t>
            </w:r>
            <w:r>
              <w:rPr>
                <w:sz w:val="18"/>
              </w:rPr>
              <w:t>f</w:t>
            </w:r>
            <w:r>
              <w:rPr>
                <w:position w:val="-4"/>
                <w:sz w:val="14"/>
              </w:rPr>
              <w:t xml:space="preserve">LSE </w:t>
            </w:r>
            <w:r>
              <w:rPr>
                <w:sz w:val="18"/>
              </w:rPr>
              <w:t>bypass (= 32 kHz);</w:t>
            </w:r>
          </w:p>
          <w:p w14:paraId="4CAD5313" w14:textId="77777777" w:rsidR="006F6DBA" w:rsidRDefault="00000000">
            <w:pPr>
              <w:pStyle w:val="TableParagraph"/>
              <w:spacing w:line="146" w:lineRule="exact"/>
              <w:ind w:left="129" w:right="123"/>
              <w:rPr>
                <w:sz w:val="14"/>
              </w:rPr>
            </w:pPr>
            <w:r>
              <w:rPr>
                <w:spacing w:val="-5"/>
                <w:sz w:val="14"/>
              </w:rPr>
              <w:t>(3)</w:t>
            </w:r>
          </w:p>
        </w:tc>
        <w:tc>
          <w:tcPr>
            <w:tcW w:w="995" w:type="dxa"/>
          </w:tcPr>
          <w:p w14:paraId="3058D2D9" w14:textId="77777777" w:rsidR="006F6DBA" w:rsidRDefault="00000000">
            <w:pPr>
              <w:pStyle w:val="TableParagraph"/>
              <w:spacing w:before="45"/>
              <w:ind w:left="9" w:right="3"/>
              <w:rPr>
                <w:sz w:val="18"/>
              </w:rPr>
            </w:pPr>
            <w:r>
              <w:rPr>
                <w:sz w:val="18"/>
              </w:rPr>
              <w:t>2</w:t>
            </w:r>
            <w:r>
              <w:rPr>
                <w:spacing w:val="-1"/>
                <w:sz w:val="18"/>
              </w:rPr>
              <w:t xml:space="preserve"> </w:t>
            </w:r>
            <w:r>
              <w:rPr>
                <w:spacing w:val="-5"/>
                <w:sz w:val="18"/>
              </w:rPr>
              <w:t>MHz</w:t>
            </w:r>
          </w:p>
        </w:tc>
        <w:tc>
          <w:tcPr>
            <w:tcW w:w="973" w:type="dxa"/>
            <w:vMerge w:val="restart"/>
          </w:tcPr>
          <w:p w14:paraId="5A9DAB98" w14:textId="77777777" w:rsidR="006F6DBA" w:rsidRDefault="006F6DBA">
            <w:pPr>
              <w:pStyle w:val="TableParagraph"/>
              <w:jc w:val="left"/>
              <w:rPr>
                <w:b/>
                <w:sz w:val="18"/>
              </w:rPr>
            </w:pPr>
          </w:p>
          <w:p w14:paraId="6DCCBB1C" w14:textId="77777777" w:rsidR="006F6DBA" w:rsidRDefault="006F6DBA">
            <w:pPr>
              <w:pStyle w:val="TableParagraph"/>
              <w:spacing w:before="201"/>
              <w:jc w:val="left"/>
              <w:rPr>
                <w:b/>
                <w:sz w:val="18"/>
              </w:rPr>
            </w:pPr>
          </w:p>
          <w:p w14:paraId="623319A8" w14:textId="77777777" w:rsidR="006F6DBA" w:rsidRDefault="00000000">
            <w:pPr>
              <w:pStyle w:val="TableParagraph"/>
              <w:spacing w:before="1" w:line="256" w:lineRule="auto"/>
              <w:ind w:left="160" w:right="144" w:firstLine="104"/>
              <w:jc w:val="left"/>
              <w:rPr>
                <w:sz w:val="18"/>
              </w:rPr>
            </w:pPr>
            <w:r>
              <w:rPr>
                <w:spacing w:val="-4"/>
                <w:sz w:val="18"/>
              </w:rPr>
              <w:t xml:space="preserve">Flash </w:t>
            </w:r>
            <w:r>
              <w:rPr>
                <w:spacing w:val="-2"/>
                <w:sz w:val="18"/>
              </w:rPr>
              <w:t>memory</w:t>
            </w:r>
          </w:p>
        </w:tc>
        <w:tc>
          <w:tcPr>
            <w:tcW w:w="594" w:type="dxa"/>
          </w:tcPr>
          <w:p w14:paraId="5D6C1EDE" w14:textId="77777777" w:rsidR="006F6DBA" w:rsidRDefault="00000000">
            <w:pPr>
              <w:pStyle w:val="TableParagraph"/>
              <w:spacing w:before="45"/>
              <w:ind w:left="10" w:right="4"/>
              <w:rPr>
                <w:sz w:val="18"/>
              </w:rPr>
            </w:pPr>
            <w:r>
              <w:rPr>
                <w:spacing w:val="-5"/>
                <w:sz w:val="18"/>
              </w:rPr>
              <w:t>182</w:t>
            </w:r>
          </w:p>
        </w:tc>
        <w:tc>
          <w:tcPr>
            <w:tcW w:w="594" w:type="dxa"/>
          </w:tcPr>
          <w:p w14:paraId="17E90683" w14:textId="77777777" w:rsidR="006F6DBA" w:rsidRDefault="00000000">
            <w:pPr>
              <w:pStyle w:val="TableParagraph"/>
              <w:spacing w:before="45"/>
              <w:ind w:left="10" w:right="2"/>
              <w:rPr>
                <w:sz w:val="18"/>
              </w:rPr>
            </w:pPr>
            <w:r>
              <w:rPr>
                <w:spacing w:val="-5"/>
                <w:sz w:val="18"/>
              </w:rPr>
              <w:t>226</w:t>
            </w:r>
          </w:p>
        </w:tc>
        <w:tc>
          <w:tcPr>
            <w:tcW w:w="595" w:type="dxa"/>
          </w:tcPr>
          <w:p w14:paraId="61AB9D97" w14:textId="77777777" w:rsidR="006F6DBA" w:rsidRDefault="00000000">
            <w:pPr>
              <w:pStyle w:val="TableParagraph"/>
              <w:spacing w:before="45"/>
              <w:ind w:left="11" w:right="6"/>
              <w:rPr>
                <w:sz w:val="18"/>
              </w:rPr>
            </w:pPr>
            <w:r>
              <w:rPr>
                <w:spacing w:val="-5"/>
                <w:sz w:val="18"/>
              </w:rPr>
              <w:t>570</w:t>
            </w:r>
          </w:p>
        </w:tc>
        <w:tc>
          <w:tcPr>
            <w:tcW w:w="594" w:type="dxa"/>
          </w:tcPr>
          <w:p w14:paraId="0FC98712" w14:textId="77777777" w:rsidR="006F6DBA" w:rsidRDefault="00000000">
            <w:pPr>
              <w:pStyle w:val="TableParagraph"/>
              <w:spacing w:before="45"/>
              <w:ind w:left="10" w:right="2"/>
              <w:rPr>
                <w:sz w:val="18"/>
              </w:rPr>
            </w:pPr>
            <w:r>
              <w:rPr>
                <w:spacing w:val="-5"/>
                <w:sz w:val="18"/>
              </w:rPr>
              <w:t>790</w:t>
            </w:r>
          </w:p>
        </w:tc>
        <w:tc>
          <w:tcPr>
            <w:tcW w:w="592" w:type="dxa"/>
            <w:vMerge w:val="restart"/>
          </w:tcPr>
          <w:p w14:paraId="414F6F84" w14:textId="77777777" w:rsidR="006F6DBA" w:rsidRDefault="006F6DBA">
            <w:pPr>
              <w:pStyle w:val="TableParagraph"/>
              <w:jc w:val="left"/>
              <w:rPr>
                <w:b/>
                <w:sz w:val="18"/>
              </w:rPr>
            </w:pPr>
          </w:p>
          <w:p w14:paraId="1F75FAB7" w14:textId="77777777" w:rsidR="006F6DBA" w:rsidRDefault="006F6DBA">
            <w:pPr>
              <w:pStyle w:val="TableParagraph"/>
              <w:jc w:val="left"/>
              <w:rPr>
                <w:b/>
                <w:sz w:val="18"/>
              </w:rPr>
            </w:pPr>
          </w:p>
          <w:p w14:paraId="0C1FF734" w14:textId="77777777" w:rsidR="006F6DBA" w:rsidRDefault="006F6DBA">
            <w:pPr>
              <w:pStyle w:val="TableParagraph"/>
              <w:jc w:val="left"/>
              <w:rPr>
                <w:b/>
                <w:sz w:val="18"/>
              </w:rPr>
            </w:pPr>
          </w:p>
          <w:p w14:paraId="415B4CA0" w14:textId="77777777" w:rsidR="006F6DBA" w:rsidRDefault="006F6DBA">
            <w:pPr>
              <w:pStyle w:val="TableParagraph"/>
              <w:jc w:val="left"/>
              <w:rPr>
                <w:b/>
                <w:sz w:val="18"/>
              </w:rPr>
            </w:pPr>
          </w:p>
          <w:p w14:paraId="66975B95" w14:textId="77777777" w:rsidR="006F6DBA" w:rsidRDefault="006F6DBA">
            <w:pPr>
              <w:pStyle w:val="TableParagraph"/>
              <w:jc w:val="left"/>
              <w:rPr>
                <w:b/>
                <w:sz w:val="18"/>
              </w:rPr>
            </w:pPr>
          </w:p>
          <w:p w14:paraId="57A14B94" w14:textId="77777777" w:rsidR="006F6DBA" w:rsidRDefault="006F6DBA">
            <w:pPr>
              <w:pStyle w:val="TableParagraph"/>
              <w:jc w:val="left"/>
              <w:rPr>
                <w:b/>
                <w:sz w:val="18"/>
              </w:rPr>
            </w:pPr>
          </w:p>
          <w:p w14:paraId="61DD4E8C" w14:textId="77777777" w:rsidR="006F6DBA" w:rsidRDefault="006F6DBA">
            <w:pPr>
              <w:pStyle w:val="TableParagraph"/>
              <w:spacing w:before="126"/>
              <w:jc w:val="left"/>
              <w:rPr>
                <w:b/>
                <w:sz w:val="18"/>
              </w:rPr>
            </w:pPr>
          </w:p>
          <w:p w14:paraId="021B2C47" w14:textId="77777777" w:rsidR="006F6DBA" w:rsidRDefault="00000000">
            <w:pPr>
              <w:pStyle w:val="TableParagraph"/>
              <w:spacing w:before="1"/>
              <w:ind w:left="182"/>
              <w:jc w:val="left"/>
              <w:rPr>
                <w:sz w:val="18"/>
              </w:rPr>
            </w:pPr>
            <w:r>
              <w:rPr>
                <w:spacing w:val="-5"/>
                <w:sz w:val="18"/>
              </w:rPr>
              <w:t>µA</w:t>
            </w:r>
          </w:p>
        </w:tc>
      </w:tr>
      <w:tr w:rsidR="006F6DBA" w14:paraId="3631A76F" w14:textId="77777777">
        <w:trPr>
          <w:trHeight w:val="330"/>
        </w:trPr>
        <w:tc>
          <w:tcPr>
            <w:tcW w:w="1169" w:type="dxa"/>
            <w:vMerge/>
            <w:tcBorders>
              <w:top w:val="nil"/>
            </w:tcBorders>
          </w:tcPr>
          <w:p w14:paraId="7202EA1F" w14:textId="77777777" w:rsidR="006F6DBA" w:rsidRDefault="006F6DBA">
            <w:pPr>
              <w:rPr>
                <w:sz w:val="2"/>
                <w:szCs w:val="2"/>
              </w:rPr>
            </w:pPr>
          </w:p>
        </w:tc>
        <w:tc>
          <w:tcPr>
            <w:tcW w:w="1240" w:type="dxa"/>
            <w:vMerge/>
            <w:tcBorders>
              <w:top w:val="nil"/>
            </w:tcBorders>
          </w:tcPr>
          <w:p w14:paraId="74DC945B" w14:textId="77777777" w:rsidR="006F6DBA" w:rsidRDefault="006F6DBA">
            <w:pPr>
              <w:rPr>
                <w:sz w:val="2"/>
                <w:szCs w:val="2"/>
              </w:rPr>
            </w:pPr>
          </w:p>
        </w:tc>
        <w:tc>
          <w:tcPr>
            <w:tcW w:w="1869" w:type="dxa"/>
            <w:vMerge/>
            <w:tcBorders>
              <w:top w:val="nil"/>
            </w:tcBorders>
          </w:tcPr>
          <w:p w14:paraId="4D3452E1" w14:textId="77777777" w:rsidR="006F6DBA" w:rsidRDefault="006F6DBA">
            <w:pPr>
              <w:rPr>
                <w:sz w:val="2"/>
                <w:szCs w:val="2"/>
              </w:rPr>
            </w:pPr>
          </w:p>
        </w:tc>
        <w:tc>
          <w:tcPr>
            <w:tcW w:w="995" w:type="dxa"/>
          </w:tcPr>
          <w:p w14:paraId="6B5C6A43" w14:textId="77777777" w:rsidR="006F6DBA" w:rsidRDefault="00000000">
            <w:pPr>
              <w:pStyle w:val="TableParagraph"/>
              <w:spacing w:before="47"/>
              <w:ind w:left="9" w:right="2"/>
              <w:rPr>
                <w:sz w:val="18"/>
              </w:rPr>
            </w:pPr>
            <w:r>
              <w:rPr>
                <w:sz w:val="18"/>
              </w:rPr>
              <w:t>1</w:t>
            </w:r>
            <w:r>
              <w:rPr>
                <w:spacing w:val="-1"/>
                <w:sz w:val="18"/>
              </w:rPr>
              <w:t xml:space="preserve"> </w:t>
            </w:r>
            <w:r>
              <w:rPr>
                <w:spacing w:val="-5"/>
                <w:sz w:val="18"/>
              </w:rPr>
              <w:t>MHz</w:t>
            </w:r>
          </w:p>
        </w:tc>
        <w:tc>
          <w:tcPr>
            <w:tcW w:w="973" w:type="dxa"/>
            <w:vMerge/>
            <w:tcBorders>
              <w:top w:val="nil"/>
            </w:tcBorders>
          </w:tcPr>
          <w:p w14:paraId="53657517" w14:textId="77777777" w:rsidR="006F6DBA" w:rsidRDefault="006F6DBA">
            <w:pPr>
              <w:rPr>
                <w:sz w:val="2"/>
                <w:szCs w:val="2"/>
              </w:rPr>
            </w:pPr>
          </w:p>
        </w:tc>
        <w:tc>
          <w:tcPr>
            <w:tcW w:w="594" w:type="dxa"/>
          </w:tcPr>
          <w:p w14:paraId="7649CACB" w14:textId="77777777" w:rsidR="006F6DBA" w:rsidRDefault="00000000">
            <w:pPr>
              <w:pStyle w:val="TableParagraph"/>
              <w:spacing w:before="47"/>
              <w:ind w:left="10" w:right="3"/>
              <w:rPr>
                <w:sz w:val="18"/>
              </w:rPr>
            </w:pPr>
            <w:r>
              <w:rPr>
                <w:spacing w:val="-5"/>
                <w:sz w:val="18"/>
              </w:rPr>
              <w:t>99</w:t>
            </w:r>
          </w:p>
        </w:tc>
        <w:tc>
          <w:tcPr>
            <w:tcW w:w="594" w:type="dxa"/>
          </w:tcPr>
          <w:p w14:paraId="07F5CCFA" w14:textId="77777777" w:rsidR="006F6DBA" w:rsidRDefault="00000000">
            <w:pPr>
              <w:pStyle w:val="TableParagraph"/>
              <w:spacing w:before="47"/>
              <w:ind w:left="10" w:right="2"/>
              <w:rPr>
                <w:sz w:val="18"/>
              </w:rPr>
            </w:pPr>
            <w:r>
              <w:rPr>
                <w:spacing w:val="-5"/>
                <w:sz w:val="18"/>
              </w:rPr>
              <w:t>132</w:t>
            </w:r>
          </w:p>
        </w:tc>
        <w:tc>
          <w:tcPr>
            <w:tcW w:w="595" w:type="dxa"/>
          </w:tcPr>
          <w:p w14:paraId="7BC556C7" w14:textId="77777777" w:rsidR="006F6DBA" w:rsidRDefault="00000000">
            <w:pPr>
              <w:pStyle w:val="TableParagraph"/>
              <w:spacing w:before="47"/>
              <w:ind w:left="11" w:right="6"/>
              <w:rPr>
                <w:sz w:val="18"/>
              </w:rPr>
            </w:pPr>
            <w:r>
              <w:rPr>
                <w:spacing w:val="-5"/>
                <w:sz w:val="18"/>
              </w:rPr>
              <w:t>480</w:t>
            </w:r>
          </w:p>
        </w:tc>
        <w:tc>
          <w:tcPr>
            <w:tcW w:w="594" w:type="dxa"/>
          </w:tcPr>
          <w:p w14:paraId="5C9F06D4" w14:textId="77777777" w:rsidR="006F6DBA" w:rsidRDefault="00000000">
            <w:pPr>
              <w:pStyle w:val="TableParagraph"/>
              <w:spacing w:before="47"/>
              <w:ind w:left="10" w:right="2"/>
              <w:rPr>
                <w:sz w:val="18"/>
              </w:rPr>
            </w:pPr>
            <w:r>
              <w:rPr>
                <w:spacing w:val="-5"/>
                <w:sz w:val="18"/>
              </w:rPr>
              <w:t>700</w:t>
            </w:r>
          </w:p>
        </w:tc>
        <w:tc>
          <w:tcPr>
            <w:tcW w:w="592" w:type="dxa"/>
            <w:vMerge/>
            <w:tcBorders>
              <w:top w:val="nil"/>
            </w:tcBorders>
          </w:tcPr>
          <w:p w14:paraId="5BD5DAA4" w14:textId="77777777" w:rsidR="006F6DBA" w:rsidRDefault="006F6DBA">
            <w:pPr>
              <w:rPr>
                <w:sz w:val="2"/>
                <w:szCs w:val="2"/>
              </w:rPr>
            </w:pPr>
          </w:p>
        </w:tc>
      </w:tr>
      <w:tr w:rsidR="006F6DBA" w14:paraId="2AB33BF2" w14:textId="77777777">
        <w:trPr>
          <w:trHeight w:val="329"/>
        </w:trPr>
        <w:tc>
          <w:tcPr>
            <w:tcW w:w="1169" w:type="dxa"/>
            <w:vMerge/>
            <w:tcBorders>
              <w:top w:val="nil"/>
            </w:tcBorders>
          </w:tcPr>
          <w:p w14:paraId="29F12FB5" w14:textId="77777777" w:rsidR="006F6DBA" w:rsidRDefault="006F6DBA">
            <w:pPr>
              <w:rPr>
                <w:sz w:val="2"/>
                <w:szCs w:val="2"/>
              </w:rPr>
            </w:pPr>
          </w:p>
        </w:tc>
        <w:tc>
          <w:tcPr>
            <w:tcW w:w="1240" w:type="dxa"/>
            <w:vMerge/>
            <w:tcBorders>
              <w:top w:val="nil"/>
            </w:tcBorders>
          </w:tcPr>
          <w:p w14:paraId="24BFF930" w14:textId="77777777" w:rsidR="006F6DBA" w:rsidRDefault="006F6DBA">
            <w:pPr>
              <w:rPr>
                <w:sz w:val="2"/>
                <w:szCs w:val="2"/>
              </w:rPr>
            </w:pPr>
          </w:p>
        </w:tc>
        <w:tc>
          <w:tcPr>
            <w:tcW w:w="1869" w:type="dxa"/>
            <w:vMerge/>
            <w:tcBorders>
              <w:top w:val="nil"/>
            </w:tcBorders>
          </w:tcPr>
          <w:p w14:paraId="73C77662" w14:textId="77777777" w:rsidR="006F6DBA" w:rsidRDefault="006F6DBA">
            <w:pPr>
              <w:rPr>
                <w:sz w:val="2"/>
                <w:szCs w:val="2"/>
              </w:rPr>
            </w:pPr>
          </w:p>
        </w:tc>
        <w:tc>
          <w:tcPr>
            <w:tcW w:w="995" w:type="dxa"/>
          </w:tcPr>
          <w:p w14:paraId="46158689" w14:textId="77777777" w:rsidR="006F6DBA" w:rsidRDefault="00000000">
            <w:pPr>
              <w:pStyle w:val="TableParagraph"/>
              <w:spacing w:before="45"/>
              <w:ind w:left="9" w:right="2"/>
              <w:rPr>
                <w:sz w:val="18"/>
              </w:rPr>
            </w:pPr>
            <w:r>
              <w:rPr>
                <w:sz w:val="18"/>
              </w:rPr>
              <w:t>500</w:t>
            </w:r>
            <w:r>
              <w:rPr>
                <w:spacing w:val="-2"/>
                <w:sz w:val="18"/>
              </w:rPr>
              <w:t xml:space="preserve"> </w:t>
            </w:r>
            <w:r>
              <w:rPr>
                <w:spacing w:val="-5"/>
                <w:sz w:val="18"/>
              </w:rPr>
              <w:t>kHz</w:t>
            </w:r>
          </w:p>
        </w:tc>
        <w:tc>
          <w:tcPr>
            <w:tcW w:w="973" w:type="dxa"/>
            <w:vMerge/>
            <w:tcBorders>
              <w:top w:val="nil"/>
            </w:tcBorders>
          </w:tcPr>
          <w:p w14:paraId="42D71634" w14:textId="77777777" w:rsidR="006F6DBA" w:rsidRDefault="006F6DBA">
            <w:pPr>
              <w:rPr>
                <w:sz w:val="2"/>
                <w:szCs w:val="2"/>
              </w:rPr>
            </w:pPr>
          </w:p>
        </w:tc>
        <w:tc>
          <w:tcPr>
            <w:tcW w:w="594" w:type="dxa"/>
          </w:tcPr>
          <w:p w14:paraId="507B99F6" w14:textId="77777777" w:rsidR="006F6DBA" w:rsidRDefault="00000000">
            <w:pPr>
              <w:pStyle w:val="TableParagraph"/>
              <w:spacing w:before="45"/>
              <w:ind w:left="10" w:right="5"/>
              <w:rPr>
                <w:sz w:val="18"/>
              </w:rPr>
            </w:pPr>
            <w:r>
              <w:rPr>
                <w:spacing w:val="-5"/>
                <w:sz w:val="18"/>
              </w:rPr>
              <w:t>58</w:t>
            </w:r>
          </w:p>
        </w:tc>
        <w:tc>
          <w:tcPr>
            <w:tcW w:w="594" w:type="dxa"/>
          </w:tcPr>
          <w:p w14:paraId="30CE60BD" w14:textId="77777777" w:rsidR="006F6DBA" w:rsidRDefault="00000000">
            <w:pPr>
              <w:pStyle w:val="TableParagraph"/>
              <w:spacing w:before="45"/>
              <w:ind w:left="10" w:right="5"/>
              <w:rPr>
                <w:sz w:val="18"/>
              </w:rPr>
            </w:pPr>
            <w:r>
              <w:rPr>
                <w:spacing w:val="-5"/>
                <w:sz w:val="18"/>
              </w:rPr>
              <w:t>89</w:t>
            </w:r>
          </w:p>
        </w:tc>
        <w:tc>
          <w:tcPr>
            <w:tcW w:w="595" w:type="dxa"/>
          </w:tcPr>
          <w:p w14:paraId="7861FB7D" w14:textId="77777777" w:rsidR="006F6DBA" w:rsidRDefault="00000000">
            <w:pPr>
              <w:pStyle w:val="TableParagraph"/>
              <w:spacing w:before="45"/>
              <w:ind w:left="11" w:right="6"/>
              <w:rPr>
                <w:sz w:val="18"/>
              </w:rPr>
            </w:pPr>
            <w:r>
              <w:rPr>
                <w:spacing w:val="-5"/>
                <w:sz w:val="18"/>
              </w:rPr>
              <w:t>430</w:t>
            </w:r>
          </w:p>
        </w:tc>
        <w:tc>
          <w:tcPr>
            <w:tcW w:w="594" w:type="dxa"/>
          </w:tcPr>
          <w:p w14:paraId="61F9D987" w14:textId="77777777" w:rsidR="006F6DBA" w:rsidRDefault="00000000">
            <w:pPr>
              <w:pStyle w:val="TableParagraph"/>
              <w:spacing w:before="45"/>
              <w:ind w:left="10" w:right="2"/>
              <w:rPr>
                <w:sz w:val="18"/>
              </w:rPr>
            </w:pPr>
            <w:r>
              <w:rPr>
                <w:spacing w:val="-5"/>
                <w:sz w:val="18"/>
              </w:rPr>
              <w:t>630</w:t>
            </w:r>
          </w:p>
        </w:tc>
        <w:tc>
          <w:tcPr>
            <w:tcW w:w="592" w:type="dxa"/>
            <w:vMerge/>
            <w:tcBorders>
              <w:top w:val="nil"/>
            </w:tcBorders>
          </w:tcPr>
          <w:p w14:paraId="491AF845" w14:textId="77777777" w:rsidR="006F6DBA" w:rsidRDefault="006F6DBA">
            <w:pPr>
              <w:rPr>
                <w:sz w:val="2"/>
                <w:szCs w:val="2"/>
              </w:rPr>
            </w:pPr>
          </w:p>
        </w:tc>
      </w:tr>
      <w:tr w:rsidR="006F6DBA" w14:paraId="51ACEDF8" w14:textId="77777777">
        <w:trPr>
          <w:trHeight w:val="329"/>
        </w:trPr>
        <w:tc>
          <w:tcPr>
            <w:tcW w:w="1169" w:type="dxa"/>
            <w:vMerge/>
            <w:tcBorders>
              <w:top w:val="nil"/>
            </w:tcBorders>
          </w:tcPr>
          <w:p w14:paraId="390F7454" w14:textId="77777777" w:rsidR="006F6DBA" w:rsidRDefault="006F6DBA">
            <w:pPr>
              <w:rPr>
                <w:sz w:val="2"/>
                <w:szCs w:val="2"/>
              </w:rPr>
            </w:pPr>
          </w:p>
        </w:tc>
        <w:tc>
          <w:tcPr>
            <w:tcW w:w="1240" w:type="dxa"/>
            <w:vMerge/>
            <w:tcBorders>
              <w:top w:val="nil"/>
            </w:tcBorders>
          </w:tcPr>
          <w:p w14:paraId="20EE83F3" w14:textId="77777777" w:rsidR="006F6DBA" w:rsidRDefault="006F6DBA">
            <w:pPr>
              <w:rPr>
                <w:sz w:val="2"/>
                <w:szCs w:val="2"/>
              </w:rPr>
            </w:pPr>
          </w:p>
        </w:tc>
        <w:tc>
          <w:tcPr>
            <w:tcW w:w="1869" w:type="dxa"/>
            <w:vMerge/>
            <w:tcBorders>
              <w:top w:val="nil"/>
            </w:tcBorders>
          </w:tcPr>
          <w:p w14:paraId="7948B50D" w14:textId="77777777" w:rsidR="006F6DBA" w:rsidRDefault="006F6DBA">
            <w:pPr>
              <w:rPr>
                <w:sz w:val="2"/>
                <w:szCs w:val="2"/>
              </w:rPr>
            </w:pPr>
          </w:p>
        </w:tc>
        <w:tc>
          <w:tcPr>
            <w:tcW w:w="995" w:type="dxa"/>
          </w:tcPr>
          <w:p w14:paraId="7556A144" w14:textId="77777777" w:rsidR="006F6DBA" w:rsidRDefault="00000000">
            <w:pPr>
              <w:pStyle w:val="TableParagraph"/>
              <w:spacing w:before="45"/>
              <w:ind w:left="9" w:right="2"/>
              <w:rPr>
                <w:sz w:val="18"/>
              </w:rPr>
            </w:pPr>
            <w:r>
              <w:rPr>
                <w:sz w:val="18"/>
              </w:rPr>
              <w:t>125</w:t>
            </w:r>
            <w:r>
              <w:rPr>
                <w:spacing w:val="-2"/>
                <w:sz w:val="18"/>
              </w:rPr>
              <w:t xml:space="preserve"> </w:t>
            </w:r>
            <w:r>
              <w:rPr>
                <w:spacing w:val="-5"/>
                <w:sz w:val="18"/>
              </w:rPr>
              <w:t>kHz</w:t>
            </w:r>
          </w:p>
        </w:tc>
        <w:tc>
          <w:tcPr>
            <w:tcW w:w="973" w:type="dxa"/>
            <w:vMerge/>
            <w:tcBorders>
              <w:top w:val="nil"/>
            </w:tcBorders>
          </w:tcPr>
          <w:p w14:paraId="17759D20" w14:textId="77777777" w:rsidR="006F6DBA" w:rsidRDefault="006F6DBA">
            <w:pPr>
              <w:rPr>
                <w:sz w:val="2"/>
                <w:szCs w:val="2"/>
              </w:rPr>
            </w:pPr>
          </w:p>
        </w:tc>
        <w:tc>
          <w:tcPr>
            <w:tcW w:w="594" w:type="dxa"/>
          </w:tcPr>
          <w:p w14:paraId="16198C00" w14:textId="77777777" w:rsidR="006F6DBA" w:rsidRDefault="00000000">
            <w:pPr>
              <w:pStyle w:val="TableParagraph"/>
              <w:spacing w:before="45"/>
              <w:ind w:left="10" w:right="5"/>
              <w:rPr>
                <w:sz w:val="18"/>
              </w:rPr>
            </w:pPr>
            <w:r>
              <w:rPr>
                <w:spacing w:val="-5"/>
                <w:sz w:val="18"/>
              </w:rPr>
              <w:t>25</w:t>
            </w:r>
          </w:p>
        </w:tc>
        <w:tc>
          <w:tcPr>
            <w:tcW w:w="594" w:type="dxa"/>
          </w:tcPr>
          <w:p w14:paraId="6D1C9864" w14:textId="77777777" w:rsidR="006F6DBA" w:rsidRDefault="00000000">
            <w:pPr>
              <w:pStyle w:val="TableParagraph"/>
              <w:spacing w:before="45"/>
              <w:ind w:left="10" w:right="5"/>
              <w:rPr>
                <w:sz w:val="18"/>
              </w:rPr>
            </w:pPr>
            <w:r>
              <w:rPr>
                <w:spacing w:val="-5"/>
                <w:sz w:val="18"/>
              </w:rPr>
              <w:t>56</w:t>
            </w:r>
          </w:p>
        </w:tc>
        <w:tc>
          <w:tcPr>
            <w:tcW w:w="595" w:type="dxa"/>
          </w:tcPr>
          <w:p w14:paraId="7D0F1D99" w14:textId="77777777" w:rsidR="006F6DBA" w:rsidRDefault="00000000">
            <w:pPr>
              <w:pStyle w:val="TableParagraph"/>
              <w:spacing w:before="45"/>
              <w:ind w:left="11" w:right="6"/>
              <w:rPr>
                <w:sz w:val="18"/>
              </w:rPr>
            </w:pPr>
            <w:r>
              <w:rPr>
                <w:spacing w:val="-5"/>
                <w:sz w:val="18"/>
              </w:rPr>
              <w:t>370</w:t>
            </w:r>
          </w:p>
        </w:tc>
        <w:tc>
          <w:tcPr>
            <w:tcW w:w="594" w:type="dxa"/>
          </w:tcPr>
          <w:p w14:paraId="47EF7EBA" w14:textId="77777777" w:rsidR="006F6DBA" w:rsidRDefault="00000000">
            <w:pPr>
              <w:pStyle w:val="TableParagraph"/>
              <w:spacing w:before="45"/>
              <w:ind w:left="10" w:right="2"/>
              <w:rPr>
                <w:sz w:val="18"/>
              </w:rPr>
            </w:pPr>
            <w:r>
              <w:rPr>
                <w:spacing w:val="-5"/>
                <w:sz w:val="18"/>
              </w:rPr>
              <w:t>600</w:t>
            </w:r>
          </w:p>
        </w:tc>
        <w:tc>
          <w:tcPr>
            <w:tcW w:w="592" w:type="dxa"/>
            <w:vMerge/>
            <w:tcBorders>
              <w:top w:val="nil"/>
            </w:tcBorders>
          </w:tcPr>
          <w:p w14:paraId="49DD810F" w14:textId="77777777" w:rsidR="006F6DBA" w:rsidRDefault="006F6DBA">
            <w:pPr>
              <w:rPr>
                <w:sz w:val="2"/>
                <w:szCs w:val="2"/>
              </w:rPr>
            </w:pPr>
          </w:p>
        </w:tc>
      </w:tr>
      <w:tr w:rsidR="006F6DBA" w14:paraId="5905E75B" w14:textId="77777777">
        <w:trPr>
          <w:trHeight w:val="330"/>
        </w:trPr>
        <w:tc>
          <w:tcPr>
            <w:tcW w:w="1169" w:type="dxa"/>
            <w:vMerge/>
            <w:tcBorders>
              <w:top w:val="nil"/>
            </w:tcBorders>
          </w:tcPr>
          <w:p w14:paraId="723234E8" w14:textId="77777777" w:rsidR="006F6DBA" w:rsidRDefault="006F6DBA">
            <w:pPr>
              <w:rPr>
                <w:sz w:val="2"/>
                <w:szCs w:val="2"/>
              </w:rPr>
            </w:pPr>
          </w:p>
        </w:tc>
        <w:tc>
          <w:tcPr>
            <w:tcW w:w="1240" w:type="dxa"/>
            <w:vMerge/>
            <w:tcBorders>
              <w:top w:val="nil"/>
            </w:tcBorders>
          </w:tcPr>
          <w:p w14:paraId="0B24A51E" w14:textId="77777777" w:rsidR="006F6DBA" w:rsidRDefault="006F6DBA">
            <w:pPr>
              <w:rPr>
                <w:sz w:val="2"/>
                <w:szCs w:val="2"/>
              </w:rPr>
            </w:pPr>
          </w:p>
        </w:tc>
        <w:tc>
          <w:tcPr>
            <w:tcW w:w="1869" w:type="dxa"/>
            <w:vMerge/>
            <w:tcBorders>
              <w:top w:val="nil"/>
            </w:tcBorders>
          </w:tcPr>
          <w:p w14:paraId="17DF14B1" w14:textId="77777777" w:rsidR="006F6DBA" w:rsidRDefault="006F6DBA">
            <w:pPr>
              <w:rPr>
                <w:sz w:val="2"/>
                <w:szCs w:val="2"/>
              </w:rPr>
            </w:pPr>
          </w:p>
        </w:tc>
        <w:tc>
          <w:tcPr>
            <w:tcW w:w="995" w:type="dxa"/>
          </w:tcPr>
          <w:p w14:paraId="642984E5" w14:textId="77777777" w:rsidR="006F6DBA" w:rsidRDefault="00000000">
            <w:pPr>
              <w:pStyle w:val="TableParagraph"/>
              <w:spacing w:before="47"/>
              <w:ind w:left="9" w:right="5"/>
              <w:rPr>
                <w:sz w:val="18"/>
              </w:rPr>
            </w:pPr>
            <w:r>
              <w:rPr>
                <w:sz w:val="18"/>
              </w:rPr>
              <w:t>32</w:t>
            </w:r>
            <w:r>
              <w:rPr>
                <w:spacing w:val="-2"/>
                <w:sz w:val="18"/>
              </w:rPr>
              <w:t xml:space="preserve"> </w:t>
            </w:r>
            <w:r>
              <w:rPr>
                <w:spacing w:val="-5"/>
                <w:sz w:val="18"/>
              </w:rPr>
              <w:t>kHz</w:t>
            </w:r>
          </w:p>
        </w:tc>
        <w:tc>
          <w:tcPr>
            <w:tcW w:w="973" w:type="dxa"/>
            <w:vMerge/>
            <w:tcBorders>
              <w:top w:val="nil"/>
            </w:tcBorders>
          </w:tcPr>
          <w:p w14:paraId="27DC20AE" w14:textId="77777777" w:rsidR="006F6DBA" w:rsidRDefault="006F6DBA">
            <w:pPr>
              <w:rPr>
                <w:sz w:val="2"/>
                <w:szCs w:val="2"/>
              </w:rPr>
            </w:pPr>
          </w:p>
        </w:tc>
        <w:tc>
          <w:tcPr>
            <w:tcW w:w="594" w:type="dxa"/>
          </w:tcPr>
          <w:p w14:paraId="42DE84BC" w14:textId="77777777" w:rsidR="006F6DBA" w:rsidRDefault="00000000">
            <w:pPr>
              <w:pStyle w:val="TableParagraph"/>
              <w:spacing w:before="47"/>
              <w:ind w:left="10" w:right="5"/>
              <w:rPr>
                <w:sz w:val="18"/>
              </w:rPr>
            </w:pPr>
            <w:r>
              <w:rPr>
                <w:spacing w:val="-5"/>
                <w:sz w:val="18"/>
              </w:rPr>
              <w:t>17</w:t>
            </w:r>
          </w:p>
        </w:tc>
        <w:tc>
          <w:tcPr>
            <w:tcW w:w="594" w:type="dxa"/>
          </w:tcPr>
          <w:p w14:paraId="6D96EBBF" w14:textId="77777777" w:rsidR="006F6DBA" w:rsidRDefault="00000000">
            <w:pPr>
              <w:pStyle w:val="TableParagraph"/>
              <w:spacing w:before="47"/>
              <w:ind w:left="10" w:right="5"/>
              <w:rPr>
                <w:sz w:val="18"/>
              </w:rPr>
            </w:pPr>
            <w:r>
              <w:rPr>
                <w:spacing w:val="-5"/>
                <w:sz w:val="18"/>
              </w:rPr>
              <w:t>47</w:t>
            </w:r>
          </w:p>
        </w:tc>
        <w:tc>
          <w:tcPr>
            <w:tcW w:w="595" w:type="dxa"/>
          </w:tcPr>
          <w:p w14:paraId="51DEFB37" w14:textId="77777777" w:rsidR="006F6DBA" w:rsidRDefault="00000000">
            <w:pPr>
              <w:pStyle w:val="TableParagraph"/>
              <w:spacing w:before="47"/>
              <w:ind w:left="10" w:right="6"/>
              <w:rPr>
                <w:sz w:val="18"/>
              </w:rPr>
            </w:pPr>
            <w:r>
              <w:rPr>
                <w:spacing w:val="-5"/>
                <w:sz w:val="18"/>
              </w:rPr>
              <w:t>330</w:t>
            </w:r>
          </w:p>
        </w:tc>
        <w:tc>
          <w:tcPr>
            <w:tcW w:w="594" w:type="dxa"/>
          </w:tcPr>
          <w:p w14:paraId="72585E7E" w14:textId="77777777" w:rsidR="006F6DBA" w:rsidRDefault="00000000">
            <w:pPr>
              <w:pStyle w:val="TableParagraph"/>
              <w:spacing w:before="47"/>
              <w:ind w:left="10" w:right="3"/>
              <w:rPr>
                <w:sz w:val="18"/>
              </w:rPr>
            </w:pPr>
            <w:r>
              <w:rPr>
                <w:spacing w:val="-5"/>
                <w:sz w:val="18"/>
              </w:rPr>
              <w:t>480</w:t>
            </w:r>
          </w:p>
        </w:tc>
        <w:tc>
          <w:tcPr>
            <w:tcW w:w="592" w:type="dxa"/>
            <w:vMerge/>
            <w:tcBorders>
              <w:top w:val="nil"/>
            </w:tcBorders>
          </w:tcPr>
          <w:p w14:paraId="432E0F18" w14:textId="77777777" w:rsidR="006F6DBA" w:rsidRDefault="006F6DBA">
            <w:pPr>
              <w:rPr>
                <w:sz w:val="2"/>
                <w:szCs w:val="2"/>
              </w:rPr>
            </w:pPr>
          </w:p>
        </w:tc>
      </w:tr>
      <w:tr w:rsidR="006F6DBA" w14:paraId="4D5A49E9" w14:textId="77777777">
        <w:trPr>
          <w:trHeight w:val="329"/>
        </w:trPr>
        <w:tc>
          <w:tcPr>
            <w:tcW w:w="1169" w:type="dxa"/>
            <w:vMerge/>
            <w:tcBorders>
              <w:top w:val="nil"/>
            </w:tcBorders>
          </w:tcPr>
          <w:p w14:paraId="52896D84" w14:textId="77777777" w:rsidR="006F6DBA" w:rsidRDefault="006F6DBA">
            <w:pPr>
              <w:rPr>
                <w:sz w:val="2"/>
                <w:szCs w:val="2"/>
              </w:rPr>
            </w:pPr>
          </w:p>
        </w:tc>
        <w:tc>
          <w:tcPr>
            <w:tcW w:w="1240" w:type="dxa"/>
            <w:vMerge/>
            <w:tcBorders>
              <w:top w:val="nil"/>
            </w:tcBorders>
          </w:tcPr>
          <w:p w14:paraId="7D3B4A86" w14:textId="77777777" w:rsidR="006F6DBA" w:rsidRDefault="006F6DBA">
            <w:pPr>
              <w:rPr>
                <w:sz w:val="2"/>
                <w:szCs w:val="2"/>
              </w:rPr>
            </w:pPr>
          </w:p>
        </w:tc>
        <w:tc>
          <w:tcPr>
            <w:tcW w:w="1869" w:type="dxa"/>
            <w:vMerge/>
            <w:tcBorders>
              <w:top w:val="nil"/>
            </w:tcBorders>
          </w:tcPr>
          <w:p w14:paraId="66A6F442" w14:textId="77777777" w:rsidR="006F6DBA" w:rsidRDefault="006F6DBA">
            <w:pPr>
              <w:rPr>
                <w:sz w:val="2"/>
                <w:szCs w:val="2"/>
              </w:rPr>
            </w:pPr>
          </w:p>
        </w:tc>
        <w:tc>
          <w:tcPr>
            <w:tcW w:w="995" w:type="dxa"/>
          </w:tcPr>
          <w:p w14:paraId="2DF5724D" w14:textId="77777777" w:rsidR="006F6DBA" w:rsidRDefault="00000000">
            <w:pPr>
              <w:pStyle w:val="TableParagraph"/>
              <w:spacing w:before="45"/>
              <w:ind w:left="9" w:right="3"/>
              <w:rPr>
                <w:sz w:val="18"/>
              </w:rPr>
            </w:pPr>
            <w:r>
              <w:rPr>
                <w:sz w:val="18"/>
              </w:rPr>
              <w:t>2</w:t>
            </w:r>
            <w:r>
              <w:rPr>
                <w:spacing w:val="-1"/>
                <w:sz w:val="18"/>
              </w:rPr>
              <w:t xml:space="preserve"> </w:t>
            </w:r>
            <w:r>
              <w:rPr>
                <w:spacing w:val="-5"/>
                <w:sz w:val="18"/>
              </w:rPr>
              <w:t>MHz</w:t>
            </w:r>
          </w:p>
        </w:tc>
        <w:tc>
          <w:tcPr>
            <w:tcW w:w="973" w:type="dxa"/>
            <w:vMerge w:val="restart"/>
          </w:tcPr>
          <w:p w14:paraId="3C2EC426" w14:textId="77777777" w:rsidR="006F6DBA" w:rsidRDefault="006F6DBA">
            <w:pPr>
              <w:pStyle w:val="TableParagraph"/>
              <w:jc w:val="left"/>
              <w:rPr>
                <w:b/>
                <w:sz w:val="18"/>
              </w:rPr>
            </w:pPr>
          </w:p>
          <w:p w14:paraId="6927A6EA" w14:textId="77777777" w:rsidR="006F6DBA" w:rsidRDefault="006F6DBA">
            <w:pPr>
              <w:pStyle w:val="TableParagraph"/>
              <w:jc w:val="left"/>
              <w:rPr>
                <w:b/>
                <w:sz w:val="18"/>
              </w:rPr>
            </w:pPr>
          </w:p>
          <w:p w14:paraId="313B594B" w14:textId="77777777" w:rsidR="006F6DBA" w:rsidRDefault="006F6DBA">
            <w:pPr>
              <w:pStyle w:val="TableParagraph"/>
              <w:spacing w:before="105"/>
              <w:jc w:val="left"/>
              <w:rPr>
                <w:b/>
                <w:sz w:val="18"/>
              </w:rPr>
            </w:pPr>
          </w:p>
          <w:p w14:paraId="4CDD5681" w14:textId="77777777" w:rsidR="006F6DBA" w:rsidRDefault="00000000">
            <w:pPr>
              <w:pStyle w:val="TableParagraph"/>
              <w:ind w:left="225"/>
              <w:jc w:val="left"/>
              <w:rPr>
                <w:sz w:val="18"/>
              </w:rPr>
            </w:pPr>
            <w:r>
              <w:rPr>
                <w:spacing w:val="-4"/>
                <w:sz w:val="18"/>
              </w:rPr>
              <w:t>SRAM</w:t>
            </w:r>
          </w:p>
        </w:tc>
        <w:tc>
          <w:tcPr>
            <w:tcW w:w="594" w:type="dxa"/>
          </w:tcPr>
          <w:p w14:paraId="624C7EE8" w14:textId="77777777" w:rsidR="006F6DBA" w:rsidRDefault="00000000">
            <w:pPr>
              <w:pStyle w:val="TableParagraph"/>
              <w:spacing w:before="45"/>
              <w:ind w:left="10" w:right="4"/>
              <w:rPr>
                <w:sz w:val="18"/>
              </w:rPr>
            </w:pPr>
            <w:r>
              <w:rPr>
                <w:spacing w:val="-5"/>
                <w:sz w:val="18"/>
              </w:rPr>
              <w:t>161</w:t>
            </w:r>
          </w:p>
        </w:tc>
        <w:tc>
          <w:tcPr>
            <w:tcW w:w="594" w:type="dxa"/>
          </w:tcPr>
          <w:p w14:paraId="2BAD87A3" w14:textId="77777777" w:rsidR="006F6DBA" w:rsidRDefault="00000000">
            <w:pPr>
              <w:pStyle w:val="TableParagraph"/>
              <w:spacing w:before="45"/>
              <w:ind w:left="10" w:right="2"/>
              <w:rPr>
                <w:sz w:val="18"/>
              </w:rPr>
            </w:pPr>
            <w:r>
              <w:rPr>
                <w:spacing w:val="-5"/>
                <w:sz w:val="18"/>
              </w:rPr>
              <w:t>191</w:t>
            </w:r>
          </w:p>
        </w:tc>
        <w:tc>
          <w:tcPr>
            <w:tcW w:w="595" w:type="dxa"/>
          </w:tcPr>
          <w:p w14:paraId="3B394DA2" w14:textId="77777777" w:rsidR="006F6DBA" w:rsidRDefault="00000000">
            <w:pPr>
              <w:pStyle w:val="TableParagraph"/>
              <w:spacing w:before="45"/>
              <w:ind w:left="11" w:right="6"/>
              <w:rPr>
                <w:sz w:val="18"/>
              </w:rPr>
            </w:pPr>
            <w:r>
              <w:rPr>
                <w:spacing w:val="-5"/>
                <w:sz w:val="18"/>
              </w:rPr>
              <w:t>550</w:t>
            </w:r>
          </w:p>
        </w:tc>
        <w:tc>
          <w:tcPr>
            <w:tcW w:w="594" w:type="dxa"/>
          </w:tcPr>
          <w:p w14:paraId="20641C64" w14:textId="77777777" w:rsidR="006F6DBA" w:rsidRDefault="00000000">
            <w:pPr>
              <w:pStyle w:val="TableParagraph"/>
              <w:spacing w:before="45"/>
              <w:ind w:left="10" w:right="2"/>
              <w:rPr>
                <w:sz w:val="18"/>
              </w:rPr>
            </w:pPr>
            <w:r>
              <w:rPr>
                <w:spacing w:val="-5"/>
                <w:sz w:val="18"/>
              </w:rPr>
              <w:t>800</w:t>
            </w:r>
          </w:p>
        </w:tc>
        <w:tc>
          <w:tcPr>
            <w:tcW w:w="592" w:type="dxa"/>
            <w:vMerge/>
            <w:tcBorders>
              <w:top w:val="nil"/>
            </w:tcBorders>
          </w:tcPr>
          <w:p w14:paraId="3BA1E851" w14:textId="77777777" w:rsidR="006F6DBA" w:rsidRDefault="006F6DBA">
            <w:pPr>
              <w:rPr>
                <w:sz w:val="2"/>
                <w:szCs w:val="2"/>
              </w:rPr>
            </w:pPr>
          </w:p>
        </w:tc>
      </w:tr>
      <w:tr w:rsidR="006F6DBA" w14:paraId="0C7BEDDB" w14:textId="77777777">
        <w:trPr>
          <w:trHeight w:val="329"/>
        </w:trPr>
        <w:tc>
          <w:tcPr>
            <w:tcW w:w="1169" w:type="dxa"/>
            <w:vMerge/>
            <w:tcBorders>
              <w:top w:val="nil"/>
            </w:tcBorders>
          </w:tcPr>
          <w:p w14:paraId="1BD24B5C" w14:textId="77777777" w:rsidR="006F6DBA" w:rsidRDefault="006F6DBA">
            <w:pPr>
              <w:rPr>
                <w:sz w:val="2"/>
                <w:szCs w:val="2"/>
              </w:rPr>
            </w:pPr>
          </w:p>
        </w:tc>
        <w:tc>
          <w:tcPr>
            <w:tcW w:w="1240" w:type="dxa"/>
            <w:vMerge/>
            <w:tcBorders>
              <w:top w:val="nil"/>
            </w:tcBorders>
          </w:tcPr>
          <w:p w14:paraId="6DA1C87C" w14:textId="77777777" w:rsidR="006F6DBA" w:rsidRDefault="006F6DBA">
            <w:pPr>
              <w:rPr>
                <w:sz w:val="2"/>
                <w:szCs w:val="2"/>
              </w:rPr>
            </w:pPr>
          </w:p>
        </w:tc>
        <w:tc>
          <w:tcPr>
            <w:tcW w:w="1869" w:type="dxa"/>
            <w:vMerge/>
            <w:tcBorders>
              <w:top w:val="nil"/>
            </w:tcBorders>
          </w:tcPr>
          <w:p w14:paraId="7295227F" w14:textId="77777777" w:rsidR="006F6DBA" w:rsidRDefault="006F6DBA">
            <w:pPr>
              <w:rPr>
                <w:sz w:val="2"/>
                <w:szCs w:val="2"/>
              </w:rPr>
            </w:pPr>
          </w:p>
        </w:tc>
        <w:tc>
          <w:tcPr>
            <w:tcW w:w="995" w:type="dxa"/>
          </w:tcPr>
          <w:p w14:paraId="5E59603D" w14:textId="77777777" w:rsidR="006F6DBA" w:rsidRDefault="00000000">
            <w:pPr>
              <w:pStyle w:val="TableParagraph"/>
              <w:spacing w:before="45"/>
              <w:ind w:left="9" w:right="2"/>
              <w:rPr>
                <w:sz w:val="18"/>
              </w:rPr>
            </w:pPr>
            <w:r>
              <w:rPr>
                <w:sz w:val="18"/>
              </w:rPr>
              <w:t>1</w:t>
            </w:r>
            <w:r>
              <w:rPr>
                <w:spacing w:val="-1"/>
                <w:sz w:val="18"/>
              </w:rPr>
              <w:t xml:space="preserve"> </w:t>
            </w:r>
            <w:r>
              <w:rPr>
                <w:spacing w:val="-5"/>
                <w:sz w:val="18"/>
              </w:rPr>
              <w:t>MHz</w:t>
            </w:r>
          </w:p>
        </w:tc>
        <w:tc>
          <w:tcPr>
            <w:tcW w:w="973" w:type="dxa"/>
            <w:vMerge/>
            <w:tcBorders>
              <w:top w:val="nil"/>
            </w:tcBorders>
          </w:tcPr>
          <w:p w14:paraId="25CDF8FA" w14:textId="77777777" w:rsidR="006F6DBA" w:rsidRDefault="006F6DBA">
            <w:pPr>
              <w:rPr>
                <w:sz w:val="2"/>
                <w:szCs w:val="2"/>
              </w:rPr>
            </w:pPr>
          </w:p>
        </w:tc>
        <w:tc>
          <w:tcPr>
            <w:tcW w:w="594" w:type="dxa"/>
          </w:tcPr>
          <w:p w14:paraId="69D5491D" w14:textId="77777777" w:rsidR="006F6DBA" w:rsidRDefault="00000000">
            <w:pPr>
              <w:pStyle w:val="TableParagraph"/>
              <w:spacing w:before="45"/>
              <w:ind w:left="10" w:right="3"/>
              <w:rPr>
                <w:sz w:val="18"/>
              </w:rPr>
            </w:pPr>
            <w:r>
              <w:rPr>
                <w:spacing w:val="-5"/>
                <w:sz w:val="18"/>
              </w:rPr>
              <w:t>91</w:t>
            </w:r>
          </w:p>
        </w:tc>
        <w:tc>
          <w:tcPr>
            <w:tcW w:w="594" w:type="dxa"/>
          </w:tcPr>
          <w:p w14:paraId="3662C383" w14:textId="77777777" w:rsidR="006F6DBA" w:rsidRDefault="00000000">
            <w:pPr>
              <w:pStyle w:val="TableParagraph"/>
              <w:spacing w:before="45"/>
              <w:ind w:left="10" w:right="4"/>
              <w:rPr>
                <w:sz w:val="18"/>
              </w:rPr>
            </w:pPr>
            <w:r>
              <w:rPr>
                <w:spacing w:val="-5"/>
                <w:sz w:val="18"/>
              </w:rPr>
              <w:t>114</w:t>
            </w:r>
          </w:p>
        </w:tc>
        <w:tc>
          <w:tcPr>
            <w:tcW w:w="595" w:type="dxa"/>
          </w:tcPr>
          <w:p w14:paraId="05F35A9A" w14:textId="77777777" w:rsidR="006F6DBA" w:rsidRDefault="00000000">
            <w:pPr>
              <w:pStyle w:val="TableParagraph"/>
              <w:spacing w:before="45"/>
              <w:ind w:left="11" w:right="6"/>
              <w:rPr>
                <w:sz w:val="18"/>
              </w:rPr>
            </w:pPr>
            <w:r>
              <w:rPr>
                <w:spacing w:val="-5"/>
                <w:sz w:val="18"/>
              </w:rPr>
              <w:t>470</w:t>
            </w:r>
          </w:p>
        </w:tc>
        <w:tc>
          <w:tcPr>
            <w:tcW w:w="594" w:type="dxa"/>
          </w:tcPr>
          <w:p w14:paraId="63E76989" w14:textId="77777777" w:rsidR="006F6DBA" w:rsidRDefault="00000000">
            <w:pPr>
              <w:pStyle w:val="TableParagraph"/>
              <w:spacing w:before="45"/>
              <w:ind w:left="10" w:right="2"/>
              <w:rPr>
                <w:sz w:val="18"/>
              </w:rPr>
            </w:pPr>
            <w:r>
              <w:rPr>
                <w:spacing w:val="-5"/>
                <w:sz w:val="18"/>
              </w:rPr>
              <w:t>750</w:t>
            </w:r>
          </w:p>
        </w:tc>
        <w:tc>
          <w:tcPr>
            <w:tcW w:w="592" w:type="dxa"/>
            <w:vMerge/>
            <w:tcBorders>
              <w:top w:val="nil"/>
            </w:tcBorders>
          </w:tcPr>
          <w:p w14:paraId="3FC89153" w14:textId="77777777" w:rsidR="006F6DBA" w:rsidRDefault="006F6DBA">
            <w:pPr>
              <w:rPr>
                <w:sz w:val="2"/>
                <w:szCs w:val="2"/>
              </w:rPr>
            </w:pPr>
          </w:p>
        </w:tc>
      </w:tr>
      <w:tr w:rsidR="006F6DBA" w14:paraId="704F3F5A" w14:textId="77777777">
        <w:trPr>
          <w:trHeight w:val="330"/>
        </w:trPr>
        <w:tc>
          <w:tcPr>
            <w:tcW w:w="1169" w:type="dxa"/>
            <w:vMerge/>
            <w:tcBorders>
              <w:top w:val="nil"/>
            </w:tcBorders>
          </w:tcPr>
          <w:p w14:paraId="09608FBA" w14:textId="77777777" w:rsidR="006F6DBA" w:rsidRDefault="006F6DBA">
            <w:pPr>
              <w:rPr>
                <w:sz w:val="2"/>
                <w:szCs w:val="2"/>
              </w:rPr>
            </w:pPr>
          </w:p>
        </w:tc>
        <w:tc>
          <w:tcPr>
            <w:tcW w:w="1240" w:type="dxa"/>
            <w:vMerge/>
            <w:tcBorders>
              <w:top w:val="nil"/>
            </w:tcBorders>
          </w:tcPr>
          <w:p w14:paraId="587689A4" w14:textId="77777777" w:rsidR="006F6DBA" w:rsidRDefault="006F6DBA">
            <w:pPr>
              <w:rPr>
                <w:sz w:val="2"/>
                <w:szCs w:val="2"/>
              </w:rPr>
            </w:pPr>
          </w:p>
        </w:tc>
        <w:tc>
          <w:tcPr>
            <w:tcW w:w="1869" w:type="dxa"/>
            <w:vMerge/>
            <w:tcBorders>
              <w:top w:val="nil"/>
            </w:tcBorders>
          </w:tcPr>
          <w:p w14:paraId="568B45D3" w14:textId="77777777" w:rsidR="006F6DBA" w:rsidRDefault="006F6DBA">
            <w:pPr>
              <w:rPr>
                <w:sz w:val="2"/>
                <w:szCs w:val="2"/>
              </w:rPr>
            </w:pPr>
          </w:p>
        </w:tc>
        <w:tc>
          <w:tcPr>
            <w:tcW w:w="995" w:type="dxa"/>
          </w:tcPr>
          <w:p w14:paraId="3802830C" w14:textId="77777777" w:rsidR="006F6DBA" w:rsidRDefault="00000000">
            <w:pPr>
              <w:pStyle w:val="TableParagraph"/>
              <w:spacing w:before="47"/>
              <w:ind w:left="9" w:right="2"/>
              <w:rPr>
                <w:sz w:val="18"/>
              </w:rPr>
            </w:pPr>
            <w:r>
              <w:rPr>
                <w:sz w:val="18"/>
              </w:rPr>
              <w:t>500</w:t>
            </w:r>
            <w:r>
              <w:rPr>
                <w:spacing w:val="-2"/>
                <w:sz w:val="18"/>
              </w:rPr>
              <w:t xml:space="preserve"> </w:t>
            </w:r>
            <w:r>
              <w:rPr>
                <w:spacing w:val="-5"/>
                <w:sz w:val="18"/>
              </w:rPr>
              <w:t>kHz</w:t>
            </w:r>
          </w:p>
        </w:tc>
        <w:tc>
          <w:tcPr>
            <w:tcW w:w="973" w:type="dxa"/>
            <w:vMerge/>
            <w:tcBorders>
              <w:top w:val="nil"/>
            </w:tcBorders>
          </w:tcPr>
          <w:p w14:paraId="536A4391" w14:textId="77777777" w:rsidR="006F6DBA" w:rsidRDefault="006F6DBA">
            <w:pPr>
              <w:rPr>
                <w:sz w:val="2"/>
                <w:szCs w:val="2"/>
              </w:rPr>
            </w:pPr>
          </w:p>
        </w:tc>
        <w:tc>
          <w:tcPr>
            <w:tcW w:w="594" w:type="dxa"/>
          </w:tcPr>
          <w:p w14:paraId="2EAEF435" w14:textId="77777777" w:rsidR="006F6DBA" w:rsidRDefault="00000000">
            <w:pPr>
              <w:pStyle w:val="TableParagraph"/>
              <w:spacing w:before="47"/>
              <w:ind w:left="10" w:right="5"/>
              <w:rPr>
                <w:sz w:val="18"/>
              </w:rPr>
            </w:pPr>
            <w:r>
              <w:rPr>
                <w:spacing w:val="-5"/>
                <w:sz w:val="18"/>
              </w:rPr>
              <w:t>48</w:t>
            </w:r>
          </w:p>
        </w:tc>
        <w:tc>
          <w:tcPr>
            <w:tcW w:w="594" w:type="dxa"/>
          </w:tcPr>
          <w:p w14:paraId="08DB69A0" w14:textId="77777777" w:rsidR="006F6DBA" w:rsidRDefault="00000000">
            <w:pPr>
              <w:pStyle w:val="TableParagraph"/>
              <w:spacing w:before="47"/>
              <w:ind w:left="10" w:right="5"/>
              <w:rPr>
                <w:sz w:val="18"/>
              </w:rPr>
            </w:pPr>
            <w:r>
              <w:rPr>
                <w:spacing w:val="-5"/>
                <w:sz w:val="18"/>
              </w:rPr>
              <w:t>81</w:t>
            </w:r>
          </w:p>
        </w:tc>
        <w:tc>
          <w:tcPr>
            <w:tcW w:w="595" w:type="dxa"/>
          </w:tcPr>
          <w:p w14:paraId="646FE6D4" w14:textId="77777777" w:rsidR="006F6DBA" w:rsidRDefault="00000000">
            <w:pPr>
              <w:pStyle w:val="TableParagraph"/>
              <w:spacing w:before="47"/>
              <w:ind w:left="11" w:right="6"/>
              <w:rPr>
                <w:sz w:val="18"/>
              </w:rPr>
            </w:pPr>
            <w:r>
              <w:rPr>
                <w:spacing w:val="-5"/>
                <w:sz w:val="18"/>
              </w:rPr>
              <w:t>410</w:t>
            </w:r>
          </w:p>
        </w:tc>
        <w:tc>
          <w:tcPr>
            <w:tcW w:w="594" w:type="dxa"/>
          </w:tcPr>
          <w:p w14:paraId="33F74CB3" w14:textId="77777777" w:rsidR="006F6DBA" w:rsidRDefault="00000000">
            <w:pPr>
              <w:pStyle w:val="TableParagraph"/>
              <w:spacing w:before="47"/>
              <w:ind w:left="10" w:right="2"/>
              <w:rPr>
                <w:sz w:val="18"/>
              </w:rPr>
            </w:pPr>
            <w:r>
              <w:rPr>
                <w:spacing w:val="-5"/>
                <w:sz w:val="18"/>
              </w:rPr>
              <w:t>710</w:t>
            </w:r>
          </w:p>
        </w:tc>
        <w:tc>
          <w:tcPr>
            <w:tcW w:w="592" w:type="dxa"/>
            <w:vMerge/>
            <w:tcBorders>
              <w:top w:val="nil"/>
            </w:tcBorders>
          </w:tcPr>
          <w:p w14:paraId="31464845" w14:textId="77777777" w:rsidR="006F6DBA" w:rsidRDefault="006F6DBA">
            <w:pPr>
              <w:rPr>
                <w:sz w:val="2"/>
                <w:szCs w:val="2"/>
              </w:rPr>
            </w:pPr>
          </w:p>
        </w:tc>
      </w:tr>
      <w:tr w:rsidR="006F6DBA" w14:paraId="494D0A0F" w14:textId="77777777">
        <w:trPr>
          <w:trHeight w:val="329"/>
        </w:trPr>
        <w:tc>
          <w:tcPr>
            <w:tcW w:w="1169" w:type="dxa"/>
            <w:vMerge/>
            <w:tcBorders>
              <w:top w:val="nil"/>
            </w:tcBorders>
          </w:tcPr>
          <w:p w14:paraId="2B3E5A0E" w14:textId="77777777" w:rsidR="006F6DBA" w:rsidRDefault="006F6DBA">
            <w:pPr>
              <w:rPr>
                <w:sz w:val="2"/>
                <w:szCs w:val="2"/>
              </w:rPr>
            </w:pPr>
          </w:p>
        </w:tc>
        <w:tc>
          <w:tcPr>
            <w:tcW w:w="1240" w:type="dxa"/>
            <w:vMerge/>
            <w:tcBorders>
              <w:top w:val="nil"/>
            </w:tcBorders>
          </w:tcPr>
          <w:p w14:paraId="12119664" w14:textId="77777777" w:rsidR="006F6DBA" w:rsidRDefault="006F6DBA">
            <w:pPr>
              <w:rPr>
                <w:sz w:val="2"/>
                <w:szCs w:val="2"/>
              </w:rPr>
            </w:pPr>
          </w:p>
        </w:tc>
        <w:tc>
          <w:tcPr>
            <w:tcW w:w="1869" w:type="dxa"/>
            <w:vMerge/>
            <w:tcBorders>
              <w:top w:val="nil"/>
            </w:tcBorders>
          </w:tcPr>
          <w:p w14:paraId="47C342DC" w14:textId="77777777" w:rsidR="006F6DBA" w:rsidRDefault="006F6DBA">
            <w:pPr>
              <w:rPr>
                <w:sz w:val="2"/>
                <w:szCs w:val="2"/>
              </w:rPr>
            </w:pPr>
          </w:p>
        </w:tc>
        <w:tc>
          <w:tcPr>
            <w:tcW w:w="995" w:type="dxa"/>
          </w:tcPr>
          <w:p w14:paraId="28E8C52B" w14:textId="77777777" w:rsidR="006F6DBA" w:rsidRDefault="00000000">
            <w:pPr>
              <w:pStyle w:val="TableParagraph"/>
              <w:spacing w:before="45"/>
              <w:ind w:left="9" w:right="2"/>
              <w:rPr>
                <w:sz w:val="18"/>
              </w:rPr>
            </w:pPr>
            <w:r>
              <w:rPr>
                <w:sz w:val="18"/>
              </w:rPr>
              <w:t>125</w:t>
            </w:r>
            <w:r>
              <w:rPr>
                <w:spacing w:val="-2"/>
                <w:sz w:val="18"/>
              </w:rPr>
              <w:t xml:space="preserve"> </w:t>
            </w:r>
            <w:r>
              <w:rPr>
                <w:spacing w:val="-5"/>
                <w:sz w:val="18"/>
              </w:rPr>
              <w:t>kHz</w:t>
            </w:r>
          </w:p>
        </w:tc>
        <w:tc>
          <w:tcPr>
            <w:tcW w:w="973" w:type="dxa"/>
            <w:vMerge/>
            <w:tcBorders>
              <w:top w:val="nil"/>
            </w:tcBorders>
          </w:tcPr>
          <w:p w14:paraId="04E0D4E5" w14:textId="77777777" w:rsidR="006F6DBA" w:rsidRDefault="006F6DBA">
            <w:pPr>
              <w:rPr>
                <w:sz w:val="2"/>
                <w:szCs w:val="2"/>
              </w:rPr>
            </w:pPr>
          </w:p>
        </w:tc>
        <w:tc>
          <w:tcPr>
            <w:tcW w:w="594" w:type="dxa"/>
          </w:tcPr>
          <w:p w14:paraId="4054199A" w14:textId="77777777" w:rsidR="006F6DBA" w:rsidRDefault="00000000">
            <w:pPr>
              <w:pStyle w:val="TableParagraph"/>
              <w:spacing w:before="45"/>
              <w:ind w:left="10" w:right="5"/>
              <w:rPr>
                <w:sz w:val="18"/>
              </w:rPr>
            </w:pPr>
            <w:r>
              <w:rPr>
                <w:spacing w:val="-5"/>
                <w:sz w:val="18"/>
              </w:rPr>
              <w:t>21</w:t>
            </w:r>
          </w:p>
        </w:tc>
        <w:tc>
          <w:tcPr>
            <w:tcW w:w="594" w:type="dxa"/>
          </w:tcPr>
          <w:p w14:paraId="7566FC90" w14:textId="77777777" w:rsidR="006F6DBA" w:rsidRDefault="00000000">
            <w:pPr>
              <w:pStyle w:val="TableParagraph"/>
              <w:spacing w:before="45"/>
              <w:ind w:left="10" w:right="5"/>
              <w:rPr>
                <w:sz w:val="18"/>
              </w:rPr>
            </w:pPr>
            <w:r>
              <w:rPr>
                <w:spacing w:val="-5"/>
                <w:sz w:val="18"/>
              </w:rPr>
              <w:t>51</w:t>
            </w:r>
          </w:p>
        </w:tc>
        <w:tc>
          <w:tcPr>
            <w:tcW w:w="595" w:type="dxa"/>
          </w:tcPr>
          <w:p w14:paraId="0AF4156E" w14:textId="77777777" w:rsidR="006F6DBA" w:rsidRDefault="00000000">
            <w:pPr>
              <w:pStyle w:val="TableParagraph"/>
              <w:spacing w:before="45"/>
              <w:ind w:left="11" w:right="6"/>
              <w:rPr>
                <w:sz w:val="18"/>
              </w:rPr>
            </w:pPr>
            <w:r>
              <w:rPr>
                <w:spacing w:val="-5"/>
                <w:sz w:val="18"/>
              </w:rPr>
              <w:t>360</w:t>
            </w:r>
          </w:p>
        </w:tc>
        <w:tc>
          <w:tcPr>
            <w:tcW w:w="594" w:type="dxa"/>
          </w:tcPr>
          <w:p w14:paraId="50E6CCD7" w14:textId="77777777" w:rsidR="006F6DBA" w:rsidRDefault="00000000">
            <w:pPr>
              <w:pStyle w:val="TableParagraph"/>
              <w:spacing w:before="45"/>
              <w:ind w:left="10" w:right="2"/>
              <w:rPr>
                <w:sz w:val="18"/>
              </w:rPr>
            </w:pPr>
            <w:r>
              <w:rPr>
                <w:spacing w:val="-5"/>
                <w:sz w:val="18"/>
              </w:rPr>
              <w:t>500</w:t>
            </w:r>
          </w:p>
        </w:tc>
        <w:tc>
          <w:tcPr>
            <w:tcW w:w="592" w:type="dxa"/>
            <w:vMerge/>
            <w:tcBorders>
              <w:top w:val="nil"/>
            </w:tcBorders>
          </w:tcPr>
          <w:p w14:paraId="414D3091" w14:textId="77777777" w:rsidR="006F6DBA" w:rsidRDefault="006F6DBA">
            <w:pPr>
              <w:rPr>
                <w:sz w:val="2"/>
                <w:szCs w:val="2"/>
              </w:rPr>
            </w:pPr>
          </w:p>
        </w:tc>
      </w:tr>
      <w:tr w:rsidR="006F6DBA" w14:paraId="127E07E9" w14:textId="77777777">
        <w:trPr>
          <w:trHeight w:val="329"/>
        </w:trPr>
        <w:tc>
          <w:tcPr>
            <w:tcW w:w="1169" w:type="dxa"/>
            <w:vMerge/>
            <w:tcBorders>
              <w:top w:val="nil"/>
            </w:tcBorders>
          </w:tcPr>
          <w:p w14:paraId="2B87C40E" w14:textId="77777777" w:rsidR="006F6DBA" w:rsidRDefault="006F6DBA">
            <w:pPr>
              <w:rPr>
                <w:sz w:val="2"/>
                <w:szCs w:val="2"/>
              </w:rPr>
            </w:pPr>
          </w:p>
        </w:tc>
        <w:tc>
          <w:tcPr>
            <w:tcW w:w="1240" w:type="dxa"/>
            <w:vMerge/>
            <w:tcBorders>
              <w:top w:val="nil"/>
            </w:tcBorders>
          </w:tcPr>
          <w:p w14:paraId="1279286D" w14:textId="77777777" w:rsidR="006F6DBA" w:rsidRDefault="006F6DBA">
            <w:pPr>
              <w:rPr>
                <w:sz w:val="2"/>
                <w:szCs w:val="2"/>
              </w:rPr>
            </w:pPr>
          </w:p>
        </w:tc>
        <w:tc>
          <w:tcPr>
            <w:tcW w:w="1869" w:type="dxa"/>
            <w:vMerge/>
            <w:tcBorders>
              <w:top w:val="nil"/>
            </w:tcBorders>
          </w:tcPr>
          <w:p w14:paraId="4D10A12F" w14:textId="77777777" w:rsidR="006F6DBA" w:rsidRDefault="006F6DBA">
            <w:pPr>
              <w:rPr>
                <w:sz w:val="2"/>
                <w:szCs w:val="2"/>
              </w:rPr>
            </w:pPr>
          </w:p>
        </w:tc>
        <w:tc>
          <w:tcPr>
            <w:tcW w:w="995" w:type="dxa"/>
          </w:tcPr>
          <w:p w14:paraId="12045BC6" w14:textId="77777777" w:rsidR="006F6DBA" w:rsidRDefault="00000000">
            <w:pPr>
              <w:pStyle w:val="TableParagraph"/>
              <w:spacing w:before="45"/>
              <w:ind w:left="9" w:right="5"/>
              <w:rPr>
                <w:sz w:val="18"/>
              </w:rPr>
            </w:pPr>
            <w:r>
              <w:rPr>
                <w:sz w:val="18"/>
              </w:rPr>
              <w:t>32</w:t>
            </w:r>
            <w:r>
              <w:rPr>
                <w:spacing w:val="-2"/>
                <w:sz w:val="18"/>
              </w:rPr>
              <w:t xml:space="preserve"> </w:t>
            </w:r>
            <w:r>
              <w:rPr>
                <w:spacing w:val="-5"/>
                <w:sz w:val="18"/>
              </w:rPr>
              <w:t>kHz</w:t>
            </w:r>
          </w:p>
        </w:tc>
        <w:tc>
          <w:tcPr>
            <w:tcW w:w="973" w:type="dxa"/>
            <w:vMerge/>
            <w:tcBorders>
              <w:top w:val="nil"/>
            </w:tcBorders>
          </w:tcPr>
          <w:p w14:paraId="4C416A49" w14:textId="77777777" w:rsidR="006F6DBA" w:rsidRDefault="006F6DBA">
            <w:pPr>
              <w:rPr>
                <w:sz w:val="2"/>
                <w:szCs w:val="2"/>
              </w:rPr>
            </w:pPr>
          </w:p>
        </w:tc>
        <w:tc>
          <w:tcPr>
            <w:tcW w:w="594" w:type="dxa"/>
          </w:tcPr>
          <w:p w14:paraId="04974492" w14:textId="77777777" w:rsidR="006F6DBA" w:rsidRDefault="00000000">
            <w:pPr>
              <w:pStyle w:val="TableParagraph"/>
              <w:spacing w:before="45"/>
              <w:ind w:left="10" w:right="5"/>
              <w:rPr>
                <w:sz w:val="18"/>
              </w:rPr>
            </w:pPr>
            <w:r>
              <w:rPr>
                <w:spacing w:val="-5"/>
                <w:sz w:val="18"/>
              </w:rPr>
              <w:t>15</w:t>
            </w:r>
          </w:p>
        </w:tc>
        <w:tc>
          <w:tcPr>
            <w:tcW w:w="594" w:type="dxa"/>
          </w:tcPr>
          <w:p w14:paraId="3A2E448B" w14:textId="77777777" w:rsidR="006F6DBA" w:rsidRDefault="00000000">
            <w:pPr>
              <w:pStyle w:val="TableParagraph"/>
              <w:spacing w:before="45"/>
              <w:ind w:left="10" w:right="5"/>
              <w:rPr>
                <w:sz w:val="18"/>
              </w:rPr>
            </w:pPr>
            <w:r>
              <w:rPr>
                <w:spacing w:val="-5"/>
                <w:sz w:val="18"/>
              </w:rPr>
              <w:t>37</w:t>
            </w:r>
          </w:p>
        </w:tc>
        <w:tc>
          <w:tcPr>
            <w:tcW w:w="595" w:type="dxa"/>
          </w:tcPr>
          <w:p w14:paraId="1C08687B" w14:textId="77777777" w:rsidR="006F6DBA" w:rsidRDefault="00000000">
            <w:pPr>
              <w:pStyle w:val="TableParagraph"/>
              <w:spacing w:before="45"/>
              <w:ind w:left="10" w:right="6"/>
              <w:rPr>
                <w:sz w:val="18"/>
              </w:rPr>
            </w:pPr>
            <w:r>
              <w:rPr>
                <w:spacing w:val="-5"/>
                <w:sz w:val="18"/>
              </w:rPr>
              <w:t>310</w:t>
            </w:r>
          </w:p>
        </w:tc>
        <w:tc>
          <w:tcPr>
            <w:tcW w:w="594" w:type="dxa"/>
          </w:tcPr>
          <w:p w14:paraId="099D0450" w14:textId="77777777" w:rsidR="006F6DBA" w:rsidRDefault="00000000">
            <w:pPr>
              <w:pStyle w:val="TableParagraph"/>
              <w:spacing w:before="45"/>
              <w:ind w:left="10" w:right="3"/>
              <w:rPr>
                <w:sz w:val="18"/>
              </w:rPr>
            </w:pPr>
            <w:r>
              <w:rPr>
                <w:spacing w:val="-5"/>
                <w:sz w:val="18"/>
              </w:rPr>
              <w:t>400</w:t>
            </w:r>
          </w:p>
        </w:tc>
        <w:tc>
          <w:tcPr>
            <w:tcW w:w="592" w:type="dxa"/>
            <w:vMerge/>
            <w:tcBorders>
              <w:top w:val="nil"/>
            </w:tcBorders>
          </w:tcPr>
          <w:p w14:paraId="67BB2B6E" w14:textId="77777777" w:rsidR="006F6DBA" w:rsidRDefault="006F6DBA">
            <w:pPr>
              <w:rPr>
                <w:sz w:val="2"/>
                <w:szCs w:val="2"/>
              </w:rPr>
            </w:pPr>
          </w:p>
        </w:tc>
      </w:tr>
    </w:tbl>
    <w:p w14:paraId="08022D2C" w14:textId="77777777" w:rsidR="006F6DBA" w:rsidRDefault="00000000">
      <w:pPr>
        <w:pStyle w:val="ListParagraph"/>
        <w:numPr>
          <w:ilvl w:val="0"/>
          <w:numId w:val="35"/>
        </w:numPr>
        <w:tabs>
          <w:tab w:val="left" w:pos="447"/>
        </w:tabs>
        <w:spacing w:before="84"/>
        <w:ind w:left="447" w:hanging="282"/>
        <w:rPr>
          <w:sz w:val="16"/>
        </w:rPr>
      </w:pPr>
      <w:r>
        <w:rPr>
          <w:sz w:val="16"/>
        </w:rPr>
        <w:t>Based</w:t>
      </w:r>
      <w:r>
        <w:rPr>
          <w:spacing w:val="-5"/>
          <w:sz w:val="16"/>
        </w:rPr>
        <w:t xml:space="preserve"> </w:t>
      </w:r>
      <w:r>
        <w:rPr>
          <w:sz w:val="16"/>
        </w:rPr>
        <w:t>on</w:t>
      </w:r>
      <w:r>
        <w:rPr>
          <w:spacing w:val="-4"/>
          <w:sz w:val="16"/>
        </w:rPr>
        <w:t xml:space="preserve"> </w:t>
      </w:r>
      <w:r>
        <w:rPr>
          <w:sz w:val="16"/>
        </w:rPr>
        <w:t>characterization</w:t>
      </w:r>
      <w:r>
        <w:rPr>
          <w:spacing w:val="-4"/>
          <w:sz w:val="16"/>
        </w:rPr>
        <w:t xml:space="preserve"> </w:t>
      </w:r>
      <w:r>
        <w:rPr>
          <w:sz w:val="16"/>
        </w:rPr>
        <w:t>results,</w:t>
      </w:r>
      <w:r>
        <w:rPr>
          <w:spacing w:val="-4"/>
          <w:sz w:val="16"/>
        </w:rPr>
        <w:t xml:space="preserve"> </w:t>
      </w:r>
      <w:r>
        <w:rPr>
          <w:sz w:val="16"/>
        </w:rPr>
        <w:t>not</w:t>
      </w:r>
      <w:r>
        <w:rPr>
          <w:spacing w:val="-5"/>
          <w:sz w:val="16"/>
        </w:rPr>
        <w:t xml:space="preserve"> </w:t>
      </w:r>
      <w:r>
        <w:rPr>
          <w:sz w:val="16"/>
        </w:rPr>
        <w:t>tested</w:t>
      </w:r>
      <w:r>
        <w:rPr>
          <w:spacing w:val="-5"/>
          <w:sz w:val="16"/>
        </w:rPr>
        <w:t xml:space="preserve"> </w:t>
      </w:r>
      <w:r>
        <w:rPr>
          <w:sz w:val="16"/>
        </w:rPr>
        <w:t>in</w:t>
      </w:r>
      <w:r>
        <w:rPr>
          <w:spacing w:val="-4"/>
          <w:sz w:val="16"/>
        </w:rPr>
        <w:t xml:space="preserve"> </w:t>
      </w:r>
      <w:r>
        <w:rPr>
          <w:spacing w:val="-2"/>
          <w:sz w:val="16"/>
        </w:rPr>
        <w:t>production.</w:t>
      </w:r>
    </w:p>
    <w:p w14:paraId="568B94F3" w14:textId="77777777" w:rsidR="006F6DBA" w:rsidRDefault="00000000">
      <w:pPr>
        <w:pStyle w:val="ListParagraph"/>
        <w:numPr>
          <w:ilvl w:val="0"/>
          <w:numId w:val="35"/>
        </w:numPr>
        <w:tabs>
          <w:tab w:val="left" w:pos="447"/>
        </w:tabs>
        <w:spacing w:before="89"/>
        <w:ind w:left="447" w:hanging="282"/>
        <w:rPr>
          <w:sz w:val="16"/>
        </w:rPr>
      </w:pPr>
      <w:r>
        <w:rPr>
          <w:sz w:val="16"/>
        </w:rPr>
        <w:t>Prefetch</w:t>
      </w:r>
      <w:r>
        <w:rPr>
          <w:spacing w:val="-5"/>
          <w:sz w:val="16"/>
        </w:rPr>
        <w:t xml:space="preserve"> </w:t>
      </w:r>
      <w:r>
        <w:rPr>
          <w:sz w:val="16"/>
        </w:rPr>
        <w:t>and</w:t>
      </w:r>
      <w:r>
        <w:rPr>
          <w:spacing w:val="-5"/>
          <w:sz w:val="16"/>
        </w:rPr>
        <w:t xml:space="preserve"> </w:t>
      </w:r>
      <w:r>
        <w:rPr>
          <w:sz w:val="16"/>
        </w:rPr>
        <w:t>cache</w:t>
      </w:r>
      <w:r>
        <w:rPr>
          <w:spacing w:val="-5"/>
          <w:sz w:val="16"/>
        </w:rPr>
        <w:t xml:space="preserve"> </w:t>
      </w:r>
      <w:r>
        <w:rPr>
          <w:sz w:val="16"/>
        </w:rPr>
        <w:t>enabled</w:t>
      </w:r>
      <w:r>
        <w:rPr>
          <w:spacing w:val="-4"/>
          <w:sz w:val="16"/>
        </w:rPr>
        <w:t xml:space="preserve"> </w:t>
      </w:r>
      <w:r>
        <w:rPr>
          <w:sz w:val="16"/>
        </w:rPr>
        <w:t>when</w:t>
      </w:r>
      <w:r>
        <w:rPr>
          <w:spacing w:val="-5"/>
          <w:sz w:val="16"/>
        </w:rPr>
        <w:t xml:space="preserve"> </w:t>
      </w:r>
      <w:r>
        <w:rPr>
          <w:sz w:val="16"/>
        </w:rPr>
        <w:t>fetching</w:t>
      </w:r>
      <w:r>
        <w:rPr>
          <w:spacing w:val="-4"/>
          <w:sz w:val="16"/>
        </w:rPr>
        <w:t xml:space="preserve"> </w:t>
      </w:r>
      <w:r>
        <w:rPr>
          <w:sz w:val="16"/>
        </w:rPr>
        <w:t>from</w:t>
      </w:r>
      <w:r>
        <w:rPr>
          <w:spacing w:val="-5"/>
          <w:sz w:val="16"/>
        </w:rPr>
        <w:t xml:space="preserve"> </w:t>
      </w:r>
      <w:r>
        <w:rPr>
          <w:sz w:val="16"/>
        </w:rPr>
        <w:t>Flash.</w:t>
      </w:r>
      <w:r>
        <w:rPr>
          <w:spacing w:val="-4"/>
          <w:sz w:val="16"/>
        </w:rPr>
        <w:t xml:space="preserve"> </w:t>
      </w:r>
      <w:r>
        <w:rPr>
          <w:sz w:val="16"/>
        </w:rPr>
        <w:t>Code</w:t>
      </w:r>
      <w:r>
        <w:rPr>
          <w:spacing w:val="-4"/>
          <w:sz w:val="16"/>
        </w:rPr>
        <w:t xml:space="preserve"> </w:t>
      </w:r>
      <w:r>
        <w:rPr>
          <w:sz w:val="16"/>
        </w:rPr>
        <w:t>compiled</w:t>
      </w:r>
      <w:r>
        <w:rPr>
          <w:spacing w:val="-4"/>
          <w:sz w:val="16"/>
        </w:rPr>
        <w:t xml:space="preserve"> </w:t>
      </w:r>
      <w:r>
        <w:rPr>
          <w:sz w:val="16"/>
        </w:rPr>
        <w:t>with</w:t>
      </w:r>
      <w:r>
        <w:rPr>
          <w:spacing w:val="-4"/>
          <w:sz w:val="16"/>
        </w:rPr>
        <w:t xml:space="preserve"> </w:t>
      </w:r>
      <w:r>
        <w:rPr>
          <w:sz w:val="16"/>
        </w:rPr>
        <w:t>high</w:t>
      </w:r>
      <w:r>
        <w:rPr>
          <w:spacing w:val="-4"/>
          <w:sz w:val="16"/>
        </w:rPr>
        <w:t xml:space="preserve"> </w:t>
      </w:r>
      <w:r>
        <w:rPr>
          <w:sz w:val="16"/>
        </w:rPr>
        <w:t>optimization</w:t>
      </w:r>
      <w:r>
        <w:rPr>
          <w:spacing w:val="-4"/>
          <w:sz w:val="16"/>
        </w:rPr>
        <w:t xml:space="preserve"> </w:t>
      </w:r>
      <w:r>
        <w:rPr>
          <w:sz w:val="16"/>
        </w:rPr>
        <w:t>for</w:t>
      </w:r>
      <w:r>
        <w:rPr>
          <w:spacing w:val="-4"/>
          <w:sz w:val="16"/>
        </w:rPr>
        <w:t xml:space="preserve"> </w:t>
      </w:r>
      <w:r>
        <w:rPr>
          <w:sz w:val="16"/>
        </w:rPr>
        <w:t>space</w:t>
      </w:r>
      <w:r>
        <w:rPr>
          <w:spacing w:val="-4"/>
          <w:sz w:val="16"/>
        </w:rPr>
        <w:t xml:space="preserve"> </w:t>
      </w:r>
      <w:r>
        <w:rPr>
          <w:sz w:val="16"/>
        </w:rPr>
        <w:t>in</w:t>
      </w:r>
      <w:r>
        <w:rPr>
          <w:spacing w:val="-4"/>
          <w:sz w:val="16"/>
        </w:rPr>
        <w:t xml:space="preserve"> </w:t>
      </w:r>
      <w:r>
        <w:rPr>
          <w:spacing w:val="-2"/>
          <w:sz w:val="16"/>
        </w:rPr>
        <w:t>SRAM.</w:t>
      </w:r>
    </w:p>
    <w:p w14:paraId="43DE0F4F" w14:textId="77777777" w:rsidR="006F6DBA" w:rsidRDefault="00000000">
      <w:pPr>
        <w:pStyle w:val="ListParagraph"/>
        <w:numPr>
          <w:ilvl w:val="0"/>
          <w:numId w:val="35"/>
        </w:numPr>
        <w:tabs>
          <w:tab w:val="left" w:pos="446"/>
          <w:tab w:val="left" w:pos="448"/>
        </w:tabs>
        <w:spacing w:before="118" w:line="180" w:lineRule="auto"/>
        <w:ind w:right="875"/>
        <w:rPr>
          <w:sz w:val="16"/>
        </w:rPr>
      </w:pPr>
      <w:r>
        <w:rPr>
          <w:sz w:val="16"/>
        </w:rPr>
        <w:t>V</w:t>
      </w:r>
      <w:r>
        <w:rPr>
          <w:position w:val="-3"/>
          <w:sz w:val="12"/>
        </w:rPr>
        <w:t xml:space="preserve">DD </w:t>
      </w:r>
      <w:r>
        <w:rPr>
          <w:sz w:val="16"/>
        </w:rPr>
        <w:t>=</w:t>
      </w:r>
      <w:r>
        <w:rPr>
          <w:spacing w:val="-2"/>
          <w:sz w:val="16"/>
        </w:rPr>
        <w:t xml:space="preserve"> </w:t>
      </w:r>
      <w:r>
        <w:rPr>
          <w:sz w:val="16"/>
        </w:rPr>
        <w:t>3.0</w:t>
      </w:r>
      <w:r>
        <w:rPr>
          <w:spacing w:val="-2"/>
          <w:sz w:val="16"/>
        </w:rPr>
        <w:t xml:space="preserve"> </w:t>
      </w:r>
      <w:r>
        <w:rPr>
          <w:sz w:val="16"/>
        </w:rPr>
        <w:t>V</w:t>
      </w:r>
      <w:r>
        <w:rPr>
          <w:spacing w:val="-2"/>
          <w:sz w:val="16"/>
        </w:rPr>
        <w:t xml:space="preserve"> </w:t>
      </w:r>
      <w:r>
        <w:rPr>
          <w:sz w:val="16"/>
        </w:rPr>
        <w:t>for</w:t>
      </w:r>
      <w:r>
        <w:rPr>
          <w:spacing w:val="-2"/>
          <w:sz w:val="16"/>
        </w:rPr>
        <w:t xml:space="preserve"> </w:t>
      </w:r>
      <w:r>
        <w:rPr>
          <w:sz w:val="16"/>
        </w:rPr>
        <w:t>values</w:t>
      </w:r>
      <w:r>
        <w:rPr>
          <w:spacing w:val="-2"/>
          <w:sz w:val="16"/>
        </w:rPr>
        <w:t xml:space="preserve"> </w:t>
      </w:r>
      <w:r>
        <w:rPr>
          <w:sz w:val="16"/>
        </w:rPr>
        <w:t>in</w:t>
      </w:r>
      <w:r>
        <w:rPr>
          <w:spacing w:val="-5"/>
          <w:sz w:val="16"/>
        </w:rPr>
        <w:t xml:space="preserve"> </w:t>
      </w:r>
      <w:proofErr w:type="spellStart"/>
      <w:r>
        <w:rPr>
          <w:sz w:val="16"/>
        </w:rPr>
        <w:t>Typ</w:t>
      </w:r>
      <w:proofErr w:type="spellEnd"/>
      <w:r>
        <w:rPr>
          <w:spacing w:val="-2"/>
          <w:sz w:val="16"/>
        </w:rPr>
        <w:t xml:space="preserve"> </w:t>
      </w:r>
      <w:r>
        <w:rPr>
          <w:sz w:val="16"/>
        </w:rPr>
        <w:t>columns</w:t>
      </w:r>
      <w:r>
        <w:rPr>
          <w:spacing w:val="-2"/>
          <w:sz w:val="16"/>
        </w:rPr>
        <w:t xml:space="preserve"> </w:t>
      </w:r>
      <w:r>
        <w:rPr>
          <w:sz w:val="16"/>
        </w:rPr>
        <w:t>and</w:t>
      </w:r>
      <w:r>
        <w:rPr>
          <w:spacing w:val="-2"/>
          <w:sz w:val="16"/>
        </w:rPr>
        <w:t xml:space="preserve"> </w:t>
      </w:r>
      <w:r>
        <w:rPr>
          <w:sz w:val="16"/>
        </w:rPr>
        <w:t>3.6</w:t>
      </w:r>
      <w:r>
        <w:rPr>
          <w:spacing w:val="-2"/>
          <w:sz w:val="16"/>
        </w:rPr>
        <w:t xml:space="preserve"> </w:t>
      </w:r>
      <w:r>
        <w:rPr>
          <w:sz w:val="16"/>
        </w:rPr>
        <w:t>V</w:t>
      </w:r>
      <w:r>
        <w:rPr>
          <w:spacing w:val="-2"/>
          <w:sz w:val="16"/>
        </w:rPr>
        <w:t xml:space="preserve"> </w:t>
      </w:r>
      <w:r>
        <w:rPr>
          <w:sz w:val="16"/>
        </w:rPr>
        <w:t>for</w:t>
      </w:r>
      <w:r>
        <w:rPr>
          <w:spacing w:val="-2"/>
          <w:sz w:val="16"/>
        </w:rPr>
        <w:t xml:space="preserve"> </w:t>
      </w:r>
      <w:r>
        <w:rPr>
          <w:sz w:val="16"/>
        </w:rPr>
        <w:t>values</w:t>
      </w:r>
      <w:r>
        <w:rPr>
          <w:spacing w:val="-4"/>
          <w:sz w:val="16"/>
        </w:rPr>
        <w:t xml:space="preserve"> </w:t>
      </w:r>
      <w:r>
        <w:rPr>
          <w:sz w:val="16"/>
        </w:rPr>
        <w:t>in</w:t>
      </w:r>
      <w:r>
        <w:rPr>
          <w:spacing w:val="-2"/>
          <w:sz w:val="16"/>
        </w:rPr>
        <w:t xml:space="preserve"> </w:t>
      </w:r>
      <w:r>
        <w:rPr>
          <w:sz w:val="16"/>
        </w:rPr>
        <w:t>Max</w:t>
      </w:r>
      <w:r>
        <w:rPr>
          <w:spacing w:val="-2"/>
          <w:sz w:val="16"/>
        </w:rPr>
        <w:t xml:space="preserve"> </w:t>
      </w:r>
      <w:r>
        <w:rPr>
          <w:sz w:val="16"/>
        </w:rPr>
        <w:t>columns,</w:t>
      </w:r>
      <w:r>
        <w:rPr>
          <w:spacing w:val="-2"/>
          <w:sz w:val="16"/>
        </w:rPr>
        <w:t xml:space="preserve"> </w:t>
      </w:r>
      <w:r>
        <w:rPr>
          <w:sz w:val="16"/>
        </w:rPr>
        <w:t>all</w:t>
      </w:r>
      <w:r>
        <w:rPr>
          <w:spacing w:val="-1"/>
          <w:sz w:val="16"/>
        </w:rPr>
        <w:t xml:space="preserve"> </w:t>
      </w:r>
      <w:r>
        <w:rPr>
          <w:sz w:val="16"/>
        </w:rPr>
        <w:t>peripherals</w:t>
      </w:r>
      <w:r>
        <w:rPr>
          <w:spacing w:val="-2"/>
          <w:sz w:val="16"/>
        </w:rPr>
        <w:t xml:space="preserve"> </w:t>
      </w:r>
      <w:r>
        <w:rPr>
          <w:sz w:val="16"/>
        </w:rPr>
        <w:t>disabled,</w:t>
      </w:r>
      <w:r>
        <w:rPr>
          <w:spacing w:val="-2"/>
          <w:sz w:val="16"/>
        </w:rPr>
        <w:t xml:space="preserve"> </w:t>
      </w:r>
      <w:r>
        <w:rPr>
          <w:sz w:val="16"/>
        </w:rPr>
        <w:t>cache</w:t>
      </w:r>
      <w:r>
        <w:rPr>
          <w:spacing w:val="-2"/>
          <w:sz w:val="16"/>
        </w:rPr>
        <w:t xml:space="preserve"> </w:t>
      </w:r>
      <w:r>
        <w:rPr>
          <w:sz w:val="16"/>
        </w:rPr>
        <w:t>enabled, prefetch disabled for code and data fetch from Flash and enabled from SRAM</w:t>
      </w:r>
    </w:p>
    <w:p w14:paraId="38FE2C28" w14:textId="77777777" w:rsidR="006F6DBA" w:rsidRDefault="006F6DBA">
      <w:pPr>
        <w:pStyle w:val="BodyText"/>
        <w:rPr>
          <w:sz w:val="18"/>
        </w:rPr>
      </w:pPr>
    </w:p>
    <w:p w14:paraId="09F0C7F0" w14:textId="77777777" w:rsidR="006F6DBA" w:rsidRDefault="006F6DBA">
      <w:pPr>
        <w:pStyle w:val="BodyText"/>
        <w:rPr>
          <w:sz w:val="18"/>
        </w:rPr>
      </w:pPr>
    </w:p>
    <w:p w14:paraId="7532E7A6" w14:textId="77777777" w:rsidR="006F6DBA" w:rsidRDefault="006F6DBA">
      <w:pPr>
        <w:pStyle w:val="BodyText"/>
        <w:rPr>
          <w:sz w:val="18"/>
        </w:rPr>
      </w:pPr>
    </w:p>
    <w:p w14:paraId="3CEDC49D" w14:textId="77777777" w:rsidR="006F6DBA" w:rsidRDefault="006F6DBA">
      <w:pPr>
        <w:pStyle w:val="BodyText"/>
        <w:spacing w:before="152"/>
        <w:rPr>
          <w:sz w:val="18"/>
        </w:rPr>
      </w:pPr>
    </w:p>
    <w:p w14:paraId="089C97E0" w14:textId="77777777" w:rsidR="006F6DBA" w:rsidRDefault="00000000">
      <w:pPr>
        <w:tabs>
          <w:tab w:val="left" w:pos="4137"/>
        </w:tabs>
        <w:ind w:left="165"/>
        <w:rPr>
          <w:sz w:val="18"/>
        </w:rPr>
      </w:pPr>
      <w:r>
        <w:rPr>
          <w:noProof/>
        </w:rPr>
        <mc:AlternateContent>
          <mc:Choice Requires="wpg">
            <w:drawing>
              <wp:anchor distT="0" distB="0" distL="0" distR="0" simplePos="0" relativeHeight="251586560" behindDoc="0" locked="0" layoutInCell="1" allowOverlap="1" wp14:anchorId="39604F41" wp14:editId="3ECD3B78">
                <wp:simplePos x="0" y="0"/>
                <wp:positionH relativeFrom="page">
                  <wp:posOffset>6309283</wp:posOffset>
                </wp:positionH>
                <wp:positionV relativeFrom="paragraph">
                  <wp:posOffset>-77050</wp:posOffset>
                </wp:positionV>
                <wp:extent cx="360680" cy="192405"/>
                <wp:effectExtent l="0" t="0" r="0" b="0"/>
                <wp:wrapNone/>
                <wp:docPr id="1022" name="Group 1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023" name="Graphic 1023"/>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024" name="Image 1024"/>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46CD3D5F" id="Group 1022" o:spid="_x0000_s1026" style="position:absolute;margin-left:496.8pt;margin-top:-6.05pt;width:28.4pt;height:15.15pt;z-index:25158656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">
                <v:shape id="Graphic 1023"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024"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">
                  <v:imagedata r:id="rId32" o:title=""/>
                </v:shape>
                <w10:wrap anchorx="page"/>
              </v:group>
            </w:pict>
          </mc:Fallback>
        </mc:AlternateContent>
      </w:r>
      <w:r>
        <w:rPr>
          <w:spacing w:val="-2"/>
          <w:sz w:val="18"/>
        </w:rPr>
        <w:t>44/94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7A7B21DF" w14:textId="77777777" w:rsidR="006F6DBA" w:rsidRDefault="006F6DBA">
      <w:pPr>
        <w:rPr>
          <w:sz w:val="18"/>
        </w:rPr>
        <w:sectPr w:rsidR="006F6DBA">
          <w:headerReference w:type="default" r:id="rId178"/>
          <w:footerReference w:type="default" r:id="rId179"/>
          <w:pgSz w:w="11900" w:h="16840"/>
          <w:pgMar w:top="1660" w:right="1180" w:bottom="1680" w:left="1180" w:header="1172" w:footer="1491" w:gutter="0"/>
          <w:cols w:space="720"/>
        </w:sectPr>
      </w:pPr>
    </w:p>
    <w:p w14:paraId="60CF5C60" w14:textId="77777777" w:rsidR="006F6DBA" w:rsidRDefault="006F6DBA">
      <w:pPr>
        <w:pStyle w:val="BodyText"/>
        <w:spacing w:before="137"/>
      </w:pPr>
    </w:p>
    <w:p w14:paraId="0E17AC2A" w14:textId="77777777" w:rsidR="006F6DBA" w:rsidRDefault="00000000">
      <w:pPr>
        <w:pStyle w:val="Heading7"/>
        <w:spacing w:before="0" w:after="40"/>
        <w:ind w:left="1139" w:right="1190"/>
        <w:jc w:val="center"/>
      </w:pPr>
      <w:r>
        <w:t>Table</w:t>
      </w:r>
      <w:r>
        <w:rPr>
          <w:spacing w:val="-9"/>
        </w:rPr>
        <w:t xml:space="preserve"> </w:t>
      </w:r>
      <w:r>
        <w:t>26.</w:t>
      </w:r>
      <w:r>
        <w:rPr>
          <w:spacing w:val="-8"/>
        </w:rPr>
        <w:t xml:space="preserve"> </w:t>
      </w:r>
      <w:r>
        <w:t>Current</w:t>
      </w:r>
      <w:r>
        <w:rPr>
          <w:spacing w:val="-8"/>
        </w:rPr>
        <w:t xml:space="preserve"> </w:t>
      </w:r>
      <w:r>
        <w:t>consumption</w:t>
      </w:r>
      <w:r>
        <w:rPr>
          <w:spacing w:val="-9"/>
        </w:rPr>
        <w:t xml:space="preserve"> </w:t>
      </w:r>
      <w:r>
        <w:t>in</w:t>
      </w:r>
      <w:r>
        <w:rPr>
          <w:spacing w:val="-8"/>
        </w:rPr>
        <w:t xml:space="preserve"> </w:t>
      </w:r>
      <w:r>
        <w:t>Sleep</w:t>
      </w:r>
      <w:r>
        <w:rPr>
          <w:spacing w:val="-9"/>
        </w:rPr>
        <w:t xml:space="preserve"> </w:t>
      </w:r>
      <w:r>
        <w:t>and</w:t>
      </w:r>
      <w:r>
        <w:rPr>
          <w:spacing w:val="-9"/>
        </w:rPr>
        <w:t xml:space="preserve"> </w:t>
      </w:r>
      <w:r>
        <w:t>Low-power</w:t>
      </w:r>
      <w:r>
        <w:rPr>
          <w:spacing w:val="-8"/>
        </w:rPr>
        <w:t xml:space="preserve"> </w:t>
      </w:r>
      <w:r>
        <w:t>sleep</w:t>
      </w:r>
      <w:r>
        <w:rPr>
          <w:spacing w:val="-9"/>
        </w:rPr>
        <w:t xml:space="preserve"> </w:t>
      </w:r>
      <w:r>
        <w:rPr>
          <w:spacing w:val="-2"/>
        </w:rPr>
        <w:t>modes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2"/>
        <w:gridCol w:w="1185"/>
        <w:gridCol w:w="2249"/>
        <w:gridCol w:w="907"/>
        <w:gridCol w:w="906"/>
        <w:gridCol w:w="542"/>
        <w:gridCol w:w="542"/>
        <w:gridCol w:w="542"/>
        <w:gridCol w:w="542"/>
        <w:gridCol w:w="606"/>
      </w:tblGrid>
      <w:tr w:rsidR="006F6DBA" w14:paraId="25B14133" w14:textId="77777777">
        <w:trPr>
          <w:trHeight w:val="400"/>
        </w:trPr>
        <w:tc>
          <w:tcPr>
            <w:tcW w:w="1192" w:type="dxa"/>
            <w:vMerge w:val="restart"/>
            <w:tcBorders>
              <w:bottom w:val="single" w:sz="12" w:space="0" w:color="000000"/>
            </w:tcBorders>
          </w:tcPr>
          <w:p w14:paraId="3D348034" w14:textId="77777777" w:rsidR="006F6DBA" w:rsidRDefault="006F6DBA">
            <w:pPr>
              <w:pStyle w:val="TableParagraph"/>
              <w:spacing w:before="162"/>
              <w:jc w:val="left"/>
              <w:rPr>
                <w:b/>
                <w:sz w:val="18"/>
              </w:rPr>
            </w:pPr>
          </w:p>
          <w:p w14:paraId="22272688" w14:textId="77777777" w:rsidR="006F6DBA" w:rsidRDefault="00000000">
            <w:pPr>
              <w:pStyle w:val="TableParagraph"/>
              <w:ind w:left="271"/>
              <w:jc w:val="left"/>
              <w:rPr>
                <w:b/>
                <w:sz w:val="18"/>
              </w:rPr>
            </w:pPr>
            <w:r>
              <w:rPr>
                <w:b/>
                <w:spacing w:val="-2"/>
                <w:sz w:val="18"/>
              </w:rPr>
              <w:t>Symbol</w:t>
            </w:r>
          </w:p>
        </w:tc>
        <w:tc>
          <w:tcPr>
            <w:tcW w:w="1185" w:type="dxa"/>
            <w:vMerge w:val="restart"/>
            <w:tcBorders>
              <w:bottom w:val="single" w:sz="12" w:space="0" w:color="000000"/>
            </w:tcBorders>
          </w:tcPr>
          <w:p w14:paraId="52FDE880" w14:textId="77777777" w:rsidR="006F6DBA" w:rsidRDefault="006F6DBA">
            <w:pPr>
              <w:pStyle w:val="TableParagraph"/>
              <w:spacing w:before="162"/>
              <w:jc w:val="left"/>
              <w:rPr>
                <w:b/>
                <w:sz w:val="18"/>
              </w:rPr>
            </w:pPr>
          </w:p>
          <w:p w14:paraId="71CD6012" w14:textId="77777777" w:rsidR="006F6DBA" w:rsidRDefault="00000000">
            <w:pPr>
              <w:pStyle w:val="TableParagraph"/>
              <w:ind w:left="152"/>
              <w:jc w:val="left"/>
              <w:rPr>
                <w:b/>
                <w:sz w:val="18"/>
              </w:rPr>
            </w:pPr>
            <w:r>
              <w:rPr>
                <w:b/>
                <w:spacing w:val="-2"/>
                <w:sz w:val="18"/>
              </w:rPr>
              <w:t>Parameter</w:t>
            </w:r>
          </w:p>
        </w:tc>
        <w:tc>
          <w:tcPr>
            <w:tcW w:w="4062" w:type="dxa"/>
            <w:gridSpan w:val="3"/>
          </w:tcPr>
          <w:p w14:paraId="6EEB901E" w14:textId="77777777" w:rsidR="006F6DBA" w:rsidRDefault="00000000">
            <w:pPr>
              <w:pStyle w:val="TableParagraph"/>
              <w:spacing w:before="86"/>
              <w:ind w:left="6"/>
              <w:rPr>
                <w:b/>
                <w:sz w:val="18"/>
              </w:rPr>
            </w:pPr>
            <w:r>
              <w:rPr>
                <w:b/>
                <w:spacing w:val="-2"/>
                <w:sz w:val="18"/>
              </w:rPr>
              <w:t>Conditions</w:t>
            </w:r>
          </w:p>
        </w:tc>
        <w:tc>
          <w:tcPr>
            <w:tcW w:w="1084" w:type="dxa"/>
            <w:gridSpan w:val="2"/>
          </w:tcPr>
          <w:p w14:paraId="5E04B938" w14:textId="77777777" w:rsidR="006F6DBA" w:rsidRDefault="00000000">
            <w:pPr>
              <w:pStyle w:val="TableParagraph"/>
              <w:spacing w:before="86"/>
              <w:ind w:left="9"/>
              <w:rPr>
                <w:b/>
                <w:sz w:val="18"/>
              </w:rPr>
            </w:pPr>
            <w:proofErr w:type="spellStart"/>
            <w:r>
              <w:rPr>
                <w:b/>
                <w:spacing w:val="-5"/>
                <w:sz w:val="18"/>
              </w:rPr>
              <w:t>Typ</w:t>
            </w:r>
            <w:proofErr w:type="spellEnd"/>
          </w:p>
        </w:tc>
        <w:tc>
          <w:tcPr>
            <w:tcW w:w="1084" w:type="dxa"/>
            <w:gridSpan w:val="2"/>
          </w:tcPr>
          <w:p w14:paraId="76428FF4" w14:textId="77777777" w:rsidR="006F6DBA" w:rsidRDefault="00000000">
            <w:pPr>
              <w:pStyle w:val="TableParagraph"/>
              <w:spacing w:before="52"/>
              <w:ind w:left="278"/>
              <w:jc w:val="left"/>
              <w:rPr>
                <w:b/>
                <w:sz w:val="14"/>
              </w:rPr>
            </w:pPr>
            <w:proofErr w:type="gramStart"/>
            <w:r>
              <w:rPr>
                <w:b/>
                <w:spacing w:val="-2"/>
                <w:position w:val="-6"/>
                <w:sz w:val="18"/>
              </w:rPr>
              <w:t>Max</w:t>
            </w:r>
            <w:r>
              <w:rPr>
                <w:b/>
                <w:spacing w:val="-2"/>
                <w:sz w:val="14"/>
              </w:rPr>
              <w:t>(</w:t>
            </w:r>
            <w:proofErr w:type="gramEnd"/>
            <w:r>
              <w:rPr>
                <w:b/>
                <w:spacing w:val="-2"/>
                <w:sz w:val="14"/>
              </w:rPr>
              <w:t>1)</w:t>
            </w:r>
          </w:p>
        </w:tc>
        <w:tc>
          <w:tcPr>
            <w:tcW w:w="606" w:type="dxa"/>
            <w:vMerge w:val="restart"/>
            <w:tcBorders>
              <w:bottom w:val="single" w:sz="12" w:space="0" w:color="000000"/>
            </w:tcBorders>
          </w:tcPr>
          <w:p w14:paraId="72997215" w14:textId="77777777" w:rsidR="006F6DBA" w:rsidRDefault="006F6DBA">
            <w:pPr>
              <w:pStyle w:val="TableParagraph"/>
              <w:spacing w:before="162"/>
              <w:jc w:val="left"/>
              <w:rPr>
                <w:b/>
                <w:sz w:val="18"/>
              </w:rPr>
            </w:pPr>
          </w:p>
          <w:p w14:paraId="03BA85F2" w14:textId="77777777" w:rsidR="006F6DBA" w:rsidRDefault="00000000">
            <w:pPr>
              <w:pStyle w:val="TableParagraph"/>
              <w:ind w:left="128"/>
              <w:jc w:val="left"/>
              <w:rPr>
                <w:b/>
                <w:sz w:val="18"/>
              </w:rPr>
            </w:pPr>
            <w:r>
              <w:rPr>
                <w:b/>
                <w:spacing w:val="-4"/>
                <w:sz w:val="18"/>
              </w:rPr>
              <w:t>Unit</w:t>
            </w:r>
          </w:p>
        </w:tc>
      </w:tr>
      <w:tr w:rsidR="006F6DBA" w14:paraId="6064F758" w14:textId="77777777">
        <w:trPr>
          <w:trHeight w:val="538"/>
        </w:trPr>
        <w:tc>
          <w:tcPr>
            <w:tcW w:w="1192" w:type="dxa"/>
            <w:vMerge/>
            <w:tcBorders>
              <w:top w:val="nil"/>
              <w:bottom w:val="single" w:sz="12" w:space="0" w:color="000000"/>
            </w:tcBorders>
          </w:tcPr>
          <w:p w14:paraId="1C1F026B" w14:textId="77777777" w:rsidR="006F6DBA" w:rsidRDefault="006F6DBA">
            <w:pPr>
              <w:rPr>
                <w:sz w:val="2"/>
                <w:szCs w:val="2"/>
              </w:rPr>
            </w:pPr>
          </w:p>
        </w:tc>
        <w:tc>
          <w:tcPr>
            <w:tcW w:w="1185" w:type="dxa"/>
            <w:vMerge/>
            <w:tcBorders>
              <w:top w:val="nil"/>
              <w:bottom w:val="single" w:sz="12" w:space="0" w:color="000000"/>
            </w:tcBorders>
          </w:tcPr>
          <w:p w14:paraId="6CAC81E2" w14:textId="77777777" w:rsidR="006F6DBA" w:rsidRDefault="006F6DBA">
            <w:pPr>
              <w:rPr>
                <w:sz w:val="2"/>
                <w:szCs w:val="2"/>
              </w:rPr>
            </w:pPr>
          </w:p>
        </w:tc>
        <w:tc>
          <w:tcPr>
            <w:tcW w:w="2249" w:type="dxa"/>
            <w:tcBorders>
              <w:bottom w:val="single" w:sz="12" w:space="0" w:color="000000"/>
            </w:tcBorders>
          </w:tcPr>
          <w:p w14:paraId="30FFB217" w14:textId="77777777" w:rsidR="006F6DBA" w:rsidRDefault="00000000">
            <w:pPr>
              <w:pStyle w:val="TableParagraph"/>
              <w:spacing w:before="149"/>
              <w:ind w:left="6"/>
              <w:rPr>
                <w:b/>
                <w:sz w:val="18"/>
              </w:rPr>
            </w:pPr>
            <w:r>
              <w:rPr>
                <w:b/>
                <w:spacing w:val="-2"/>
                <w:sz w:val="18"/>
              </w:rPr>
              <w:t>General</w:t>
            </w:r>
          </w:p>
        </w:tc>
        <w:tc>
          <w:tcPr>
            <w:tcW w:w="907" w:type="dxa"/>
            <w:tcBorders>
              <w:bottom w:val="single" w:sz="12" w:space="0" w:color="000000"/>
            </w:tcBorders>
          </w:tcPr>
          <w:p w14:paraId="5C5FE0EA" w14:textId="77777777" w:rsidR="006F6DBA" w:rsidRDefault="00000000">
            <w:pPr>
              <w:pStyle w:val="TableParagraph"/>
              <w:spacing w:before="76" w:line="254" w:lineRule="auto"/>
              <w:ind w:left="142" w:right="121" w:hanging="9"/>
              <w:jc w:val="left"/>
              <w:rPr>
                <w:b/>
                <w:sz w:val="18"/>
              </w:rPr>
            </w:pPr>
            <w:r>
              <w:rPr>
                <w:b/>
                <w:spacing w:val="-4"/>
                <w:sz w:val="18"/>
              </w:rPr>
              <w:t xml:space="preserve">Voltage </w:t>
            </w:r>
            <w:r>
              <w:rPr>
                <w:b/>
                <w:spacing w:val="-2"/>
                <w:sz w:val="18"/>
              </w:rPr>
              <w:t>scaling</w:t>
            </w:r>
          </w:p>
        </w:tc>
        <w:tc>
          <w:tcPr>
            <w:tcW w:w="906" w:type="dxa"/>
            <w:tcBorders>
              <w:bottom w:val="single" w:sz="12" w:space="0" w:color="000000"/>
            </w:tcBorders>
          </w:tcPr>
          <w:p w14:paraId="65445290" w14:textId="77777777" w:rsidR="006F6DBA" w:rsidRDefault="00000000">
            <w:pPr>
              <w:pStyle w:val="TableParagraph"/>
              <w:spacing w:before="154"/>
              <w:ind w:left="10" w:right="4"/>
              <w:rPr>
                <w:b/>
                <w:sz w:val="14"/>
              </w:rPr>
            </w:pPr>
            <w:r>
              <w:rPr>
                <w:b/>
                <w:spacing w:val="-2"/>
                <w:position w:val="4"/>
                <w:sz w:val="18"/>
              </w:rPr>
              <w:t>f</w:t>
            </w:r>
            <w:r>
              <w:rPr>
                <w:b/>
                <w:spacing w:val="-2"/>
                <w:sz w:val="14"/>
              </w:rPr>
              <w:t>HCLK</w:t>
            </w:r>
          </w:p>
        </w:tc>
        <w:tc>
          <w:tcPr>
            <w:tcW w:w="542" w:type="dxa"/>
            <w:tcBorders>
              <w:bottom w:val="single" w:sz="12" w:space="0" w:color="000000"/>
            </w:tcBorders>
          </w:tcPr>
          <w:p w14:paraId="09204B30" w14:textId="77777777" w:rsidR="006F6DBA" w:rsidRDefault="00000000">
            <w:pPr>
              <w:pStyle w:val="TableParagraph"/>
              <w:spacing w:before="149"/>
              <w:ind w:left="11" w:right="2"/>
              <w:rPr>
                <w:b/>
                <w:sz w:val="18"/>
              </w:rPr>
            </w:pPr>
            <w:r>
              <w:rPr>
                <w:b/>
                <w:spacing w:val="-4"/>
                <w:sz w:val="18"/>
              </w:rPr>
              <w:t>25°C</w:t>
            </w:r>
          </w:p>
        </w:tc>
        <w:tc>
          <w:tcPr>
            <w:tcW w:w="542" w:type="dxa"/>
            <w:tcBorders>
              <w:bottom w:val="single" w:sz="12" w:space="0" w:color="000000"/>
            </w:tcBorders>
          </w:tcPr>
          <w:p w14:paraId="36F120FE" w14:textId="77777777" w:rsidR="006F6DBA" w:rsidRDefault="00000000">
            <w:pPr>
              <w:pStyle w:val="TableParagraph"/>
              <w:spacing w:before="149"/>
              <w:ind w:left="11" w:right="2"/>
              <w:rPr>
                <w:b/>
                <w:sz w:val="18"/>
              </w:rPr>
            </w:pPr>
            <w:r>
              <w:rPr>
                <w:b/>
                <w:spacing w:val="-4"/>
                <w:sz w:val="18"/>
              </w:rPr>
              <w:t>85°C</w:t>
            </w:r>
          </w:p>
        </w:tc>
        <w:tc>
          <w:tcPr>
            <w:tcW w:w="542" w:type="dxa"/>
            <w:tcBorders>
              <w:bottom w:val="single" w:sz="12" w:space="0" w:color="000000"/>
            </w:tcBorders>
          </w:tcPr>
          <w:p w14:paraId="5B8B7EB9" w14:textId="77777777" w:rsidR="006F6DBA" w:rsidRDefault="00000000">
            <w:pPr>
              <w:pStyle w:val="TableParagraph"/>
              <w:spacing w:before="149"/>
              <w:ind w:left="11"/>
              <w:rPr>
                <w:b/>
                <w:sz w:val="18"/>
              </w:rPr>
            </w:pPr>
            <w:r>
              <w:rPr>
                <w:b/>
                <w:spacing w:val="-4"/>
                <w:sz w:val="18"/>
              </w:rPr>
              <w:t>25°C</w:t>
            </w:r>
          </w:p>
        </w:tc>
        <w:tc>
          <w:tcPr>
            <w:tcW w:w="542" w:type="dxa"/>
            <w:tcBorders>
              <w:bottom w:val="single" w:sz="12" w:space="0" w:color="000000"/>
            </w:tcBorders>
          </w:tcPr>
          <w:p w14:paraId="11895FDE" w14:textId="77777777" w:rsidR="006F6DBA" w:rsidRDefault="00000000">
            <w:pPr>
              <w:pStyle w:val="TableParagraph"/>
              <w:spacing w:before="149"/>
              <w:ind w:left="11" w:right="1"/>
              <w:rPr>
                <w:b/>
                <w:sz w:val="18"/>
              </w:rPr>
            </w:pPr>
            <w:r>
              <w:rPr>
                <w:b/>
                <w:spacing w:val="-4"/>
                <w:sz w:val="18"/>
              </w:rPr>
              <w:t>85°C</w:t>
            </w:r>
          </w:p>
        </w:tc>
        <w:tc>
          <w:tcPr>
            <w:tcW w:w="606" w:type="dxa"/>
            <w:vMerge/>
            <w:tcBorders>
              <w:top w:val="nil"/>
              <w:bottom w:val="single" w:sz="12" w:space="0" w:color="000000"/>
            </w:tcBorders>
          </w:tcPr>
          <w:p w14:paraId="5E2F8743" w14:textId="77777777" w:rsidR="006F6DBA" w:rsidRDefault="006F6DBA">
            <w:pPr>
              <w:rPr>
                <w:sz w:val="2"/>
                <w:szCs w:val="2"/>
              </w:rPr>
            </w:pPr>
          </w:p>
        </w:tc>
      </w:tr>
      <w:tr w:rsidR="006F6DBA" w14:paraId="0E9C61B6" w14:textId="77777777">
        <w:trPr>
          <w:trHeight w:val="290"/>
        </w:trPr>
        <w:tc>
          <w:tcPr>
            <w:tcW w:w="1192" w:type="dxa"/>
            <w:vMerge w:val="restart"/>
            <w:tcBorders>
              <w:top w:val="single" w:sz="12" w:space="0" w:color="000000"/>
            </w:tcBorders>
          </w:tcPr>
          <w:p w14:paraId="1C71DB4A" w14:textId="77777777" w:rsidR="006F6DBA" w:rsidRDefault="006F6DBA">
            <w:pPr>
              <w:pStyle w:val="TableParagraph"/>
              <w:jc w:val="left"/>
              <w:rPr>
                <w:b/>
                <w:sz w:val="14"/>
              </w:rPr>
            </w:pPr>
          </w:p>
          <w:p w14:paraId="56F66412" w14:textId="77777777" w:rsidR="006F6DBA" w:rsidRDefault="006F6DBA">
            <w:pPr>
              <w:pStyle w:val="TableParagraph"/>
              <w:jc w:val="left"/>
              <w:rPr>
                <w:b/>
                <w:sz w:val="14"/>
              </w:rPr>
            </w:pPr>
          </w:p>
          <w:p w14:paraId="4569FD9A" w14:textId="77777777" w:rsidR="006F6DBA" w:rsidRDefault="006F6DBA">
            <w:pPr>
              <w:pStyle w:val="TableParagraph"/>
              <w:jc w:val="left"/>
              <w:rPr>
                <w:b/>
                <w:sz w:val="14"/>
              </w:rPr>
            </w:pPr>
          </w:p>
          <w:p w14:paraId="0E32C87A" w14:textId="77777777" w:rsidR="006F6DBA" w:rsidRDefault="006F6DBA">
            <w:pPr>
              <w:pStyle w:val="TableParagraph"/>
              <w:jc w:val="left"/>
              <w:rPr>
                <w:b/>
                <w:sz w:val="14"/>
              </w:rPr>
            </w:pPr>
          </w:p>
          <w:p w14:paraId="4D41A764" w14:textId="77777777" w:rsidR="006F6DBA" w:rsidRDefault="006F6DBA">
            <w:pPr>
              <w:pStyle w:val="TableParagraph"/>
              <w:jc w:val="left"/>
              <w:rPr>
                <w:b/>
                <w:sz w:val="14"/>
              </w:rPr>
            </w:pPr>
          </w:p>
          <w:p w14:paraId="6ABF9492" w14:textId="77777777" w:rsidR="006F6DBA" w:rsidRDefault="006F6DBA">
            <w:pPr>
              <w:pStyle w:val="TableParagraph"/>
              <w:jc w:val="left"/>
              <w:rPr>
                <w:b/>
                <w:sz w:val="14"/>
              </w:rPr>
            </w:pPr>
          </w:p>
          <w:p w14:paraId="52B39ECC" w14:textId="77777777" w:rsidR="006F6DBA" w:rsidRDefault="006F6DBA">
            <w:pPr>
              <w:pStyle w:val="TableParagraph"/>
              <w:spacing w:before="146"/>
              <w:jc w:val="left"/>
              <w:rPr>
                <w:b/>
                <w:sz w:val="14"/>
              </w:rPr>
            </w:pPr>
          </w:p>
          <w:p w14:paraId="4FDFD851" w14:textId="77777777" w:rsidR="006F6DBA" w:rsidRDefault="00000000">
            <w:pPr>
              <w:pStyle w:val="TableParagraph"/>
              <w:ind w:left="235"/>
              <w:jc w:val="left"/>
              <w:rPr>
                <w:sz w:val="14"/>
              </w:rPr>
            </w:pPr>
            <w:r>
              <w:rPr>
                <w:spacing w:val="-2"/>
                <w:position w:val="4"/>
                <w:sz w:val="18"/>
              </w:rPr>
              <w:t>I</w:t>
            </w:r>
            <w:r>
              <w:rPr>
                <w:spacing w:val="-2"/>
                <w:sz w:val="14"/>
              </w:rPr>
              <w:t>DD(Sleep)</w:t>
            </w:r>
          </w:p>
        </w:tc>
        <w:tc>
          <w:tcPr>
            <w:tcW w:w="1185" w:type="dxa"/>
            <w:vMerge w:val="restart"/>
            <w:tcBorders>
              <w:top w:val="single" w:sz="12" w:space="0" w:color="000000"/>
            </w:tcBorders>
          </w:tcPr>
          <w:p w14:paraId="597A7DF5" w14:textId="77777777" w:rsidR="006F6DBA" w:rsidRDefault="006F6DBA">
            <w:pPr>
              <w:pStyle w:val="TableParagraph"/>
              <w:jc w:val="left"/>
              <w:rPr>
                <w:b/>
                <w:sz w:val="18"/>
              </w:rPr>
            </w:pPr>
          </w:p>
          <w:p w14:paraId="4B3EF45F" w14:textId="77777777" w:rsidR="006F6DBA" w:rsidRDefault="006F6DBA">
            <w:pPr>
              <w:pStyle w:val="TableParagraph"/>
              <w:jc w:val="left"/>
              <w:rPr>
                <w:b/>
                <w:sz w:val="18"/>
              </w:rPr>
            </w:pPr>
          </w:p>
          <w:p w14:paraId="4931CE95" w14:textId="77777777" w:rsidR="006F6DBA" w:rsidRDefault="006F6DBA">
            <w:pPr>
              <w:pStyle w:val="TableParagraph"/>
              <w:jc w:val="left"/>
              <w:rPr>
                <w:b/>
                <w:sz w:val="18"/>
              </w:rPr>
            </w:pPr>
          </w:p>
          <w:p w14:paraId="16CEFD74" w14:textId="77777777" w:rsidR="006F6DBA" w:rsidRDefault="006F6DBA">
            <w:pPr>
              <w:pStyle w:val="TableParagraph"/>
              <w:jc w:val="left"/>
              <w:rPr>
                <w:b/>
                <w:sz w:val="18"/>
              </w:rPr>
            </w:pPr>
          </w:p>
          <w:p w14:paraId="1DDDFE05" w14:textId="77777777" w:rsidR="006F6DBA" w:rsidRDefault="006F6DBA">
            <w:pPr>
              <w:pStyle w:val="TableParagraph"/>
              <w:spacing w:before="13"/>
              <w:jc w:val="left"/>
              <w:rPr>
                <w:b/>
                <w:sz w:val="18"/>
              </w:rPr>
            </w:pPr>
          </w:p>
          <w:p w14:paraId="6866C61A" w14:textId="77777777" w:rsidR="006F6DBA" w:rsidRDefault="00000000">
            <w:pPr>
              <w:pStyle w:val="TableParagraph"/>
              <w:spacing w:line="254" w:lineRule="auto"/>
              <w:ind w:left="112" w:right="102" w:hanging="2"/>
              <w:rPr>
                <w:sz w:val="18"/>
              </w:rPr>
            </w:pPr>
            <w:r>
              <w:rPr>
                <w:spacing w:val="-2"/>
                <w:sz w:val="18"/>
              </w:rPr>
              <w:t xml:space="preserve">Supply </w:t>
            </w:r>
            <w:r>
              <w:rPr>
                <w:sz w:val="18"/>
              </w:rPr>
              <w:t>current in Sleep</w:t>
            </w:r>
            <w:r>
              <w:rPr>
                <w:spacing w:val="-13"/>
                <w:sz w:val="18"/>
              </w:rPr>
              <w:t xml:space="preserve"> </w:t>
            </w:r>
            <w:r>
              <w:rPr>
                <w:sz w:val="18"/>
              </w:rPr>
              <w:t>mode</w:t>
            </w:r>
          </w:p>
        </w:tc>
        <w:tc>
          <w:tcPr>
            <w:tcW w:w="2249" w:type="dxa"/>
            <w:vMerge w:val="restart"/>
            <w:tcBorders>
              <w:top w:val="single" w:sz="12" w:space="0" w:color="000000"/>
            </w:tcBorders>
          </w:tcPr>
          <w:p w14:paraId="49CACDCE" w14:textId="77777777" w:rsidR="006F6DBA" w:rsidRDefault="006F6DBA">
            <w:pPr>
              <w:pStyle w:val="TableParagraph"/>
              <w:jc w:val="left"/>
              <w:rPr>
                <w:b/>
                <w:sz w:val="18"/>
              </w:rPr>
            </w:pPr>
          </w:p>
          <w:p w14:paraId="04462311" w14:textId="77777777" w:rsidR="006F6DBA" w:rsidRDefault="006F6DBA">
            <w:pPr>
              <w:pStyle w:val="TableParagraph"/>
              <w:jc w:val="left"/>
              <w:rPr>
                <w:b/>
                <w:sz w:val="18"/>
              </w:rPr>
            </w:pPr>
          </w:p>
          <w:p w14:paraId="11BC04BE" w14:textId="77777777" w:rsidR="006F6DBA" w:rsidRDefault="006F6DBA">
            <w:pPr>
              <w:pStyle w:val="TableParagraph"/>
              <w:spacing w:before="97"/>
              <w:jc w:val="left"/>
              <w:rPr>
                <w:b/>
                <w:sz w:val="18"/>
              </w:rPr>
            </w:pPr>
          </w:p>
          <w:p w14:paraId="750E9E06" w14:textId="77777777" w:rsidR="006F6DBA" w:rsidRDefault="00000000">
            <w:pPr>
              <w:pStyle w:val="TableParagraph"/>
              <w:spacing w:line="256" w:lineRule="auto"/>
              <w:ind w:left="58"/>
              <w:jc w:val="left"/>
              <w:rPr>
                <w:sz w:val="18"/>
              </w:rPr>
            </w:pPr>
            <w:r>
              <w:rPr>
                <w:sz w:val="18"/>
              </w:rPr>
              <w:t>Flash</w:t>
            </w:r>
            <w:r>
              <w:rPr>
                <w:spacing w:val="-15"/>
                <w:sz w:val="18"/>
              </w:rPr>
              <w:t xml:space="preserve"> </w:t>
            </w:r>
            <w:r>
              <w:rPr>
                <w:sz w:val="18"/>
              </w:rPr>
              <w:t>memory</w:t>
            </w:r>
            <w:r>
              <w:rPr>
                <w:spacing w:val="-12"/>
                <w:sz w:val="18"/>
              </w:rPr>
              <w:t xml:space="preserve"> </w:t>
            </w:r>
            <w:r>
              <w:rPr>
                <w:sz w:val="18"/>
              </w:rPr>
              <w:t>enabled; f</w:t>
            </w:r>
            <w:r>
              <w:rPr>
                <w:position w:val="-3"/>
                <w:sz w:val="14"/>
              </w:rPr>
              <w:t xml:space="preserve">HCLK </w:t>
            </w:r>
            <w:r>
              <w:rPr>
                <w:sz w:val="18"/>
              </w:rPr>
              <w:t>= f</w:t>
            </w:r>
            <w:r>
              <w:rPr>
                <w:position w:val="-3"/>
                <w:sz w:val="14"/>
              </w:rPr>
              <w:t xml:space="preserve">HSE </w:t>
            </w:r>
            <w:r>
              <w:rPr>
                <w:sz w:val="18"/>
              </w:rPr>
              <w:t>bypass</w:t>
            </w:r>
          </w:p>
          <w:p w14:paraId="4CD14470" w14:textId="77777777" w:rsidR="006F6DBA" w:rsidRDefault="00000000">
            <w:pPr>
              <w:pStyle w:val="TableParagraph"/>
              <w:spacing w:line="173" w:lineRule="exact"/>
              <w:ind w:left="58"/>
              <w:jc w:val="left"/>
              <w:rPr>
                <w:sz w:val="18"/>
              </w:rPr>
            </w:pPr>
            <w:r>
              <w:rPr>
                <w:sz w:val="18"/>
              </w:rPr>
              <w:t>(≤16</w:t>
            </w:r>
            <w:r>
              <w:rPr>
                <w:spacing w:val="-4"/>
                <w:sz w:val="18"/>
              </w:rPr>
              <w:t xml:space="preserve"> </w:t>
            </w:r>
            <w:r>
              <w:rPr>
                <w:sz w:val="18"/>
              </w:rPr>
              <w:t>MHz;</w:t>
            </w:r>
            <w:r>
              <w:rPr>
                <w:spacing w:val="-3"/>
                <w:sz w:val="18"/>
              </w:rPr>
              <w:t xml:space="preserve"> </w:t>
            </w:r>
            <w:r>
              <w:rPr>
                <w:sz w:val="18"/>
              </w:rPr>
              <w:t>PLL</w:t>
            </w:r>
            <w:r>
              <w:rPr>
                <w:spacing w:val="-9"/>
                <w:sz w:val="18"/>
              </w:rPr>
              <w:t xml:space="preserve"> </w:t>
            </w:r>
            <w:r>
              <w:rPr>
                <w:spacing w:val="-2"/>
                <w:sz w:val="18"/>
              </w:rPr>
              <w:t>disabled),</w:t>
            </w:r>
          </w:p>
          <w:p w14:paraId="133B6B0F" w14:textId="77777777" w:rsidR="006F6DBA" w:rsidRDefault="00000000">
            <w:pPr>
              <w:pStyle w:val="TableParagraph"/>
              <w:spacing w:before="8" w:line="237" w:lineRule="exact"/>
              <w:ind w:left="58"/>
              <w:jc w:val="left"/>
              <w:rPr>
                <w:sz w:val="14"/>
              </w:rPr>
            </w:pPr>
            <w:r>
              <w:rPr>
                <w:position w:val="5"/>
                <w:sz w:val="18"/>
              </w:rPr>
              <w:t>f</w:t>
            </w:r>
            <w:r>
              <w:rPr>
                <w:sz w:val="14"/>
              </w:rPr>
              <w:t>HCLK</w:t>
            </w:r>
            <w:r>
              <w:rPr>
                <w:spacing w:val="12"/>
                <w:sz w:val="14"/>
              </w:rPr>
              <w:t xml:space="preserve"> </w:t>
            </w:r>
            <w:r>
              <w:rPr>
                <w:position w:val="5"/>
                <w:sz w:val="18"/>
              </w:rPr>
              <w:t>=</w:t>
            </w:r>
            <w:r>
              <w:rPr>
                <w:spacing w:val="2"/>
                <w:position w:val="5"/>
                <w:sz w:val="18"/>
              </w:rPr>
              <w:t xml:space="preserve"> </w:t>
            </w:r>
            <w:r>
              <w:rPr>
                <w:spacing w:val="-2"/>
                <w:position w:val="5"/>
                <w:sz w:val="18"/>
              </w:rPr>
              <w:t>f</w:t>
            </w:r>
            <w:r>
              <w:rPr>
                <w:spacing w:val="-2"/>
                <w:sz w:val="14"/>
              </w:rPr>
              <w:t>PLLRCLK</w:t>
            </w:r>
          </w:p>
          <w:p w14:paraId="6986E747" w14:textId="77777777" w:rsidR="006F6DBA" w:rsidRDefault="00000000">
            <w:pPr>
              <w:pStyle w:val="TableParagraph"/>
              <w:spacing w:line="195" w:lineRule="exact"/>
              <w:ind w:left="58"/>
              <w:jc w:val="left"/>
              <w:rPr>
                <w:sz w:val="18"/>
              </w:rPr>
            </w:pPr>
            <w:r>
              <w:rPr>
                <w:sz w:val="18"/>
              </w:rPr>
              <w:t>(&gt;16</w:t>
            </w:r>
            <w:r>
              <w:rPr>
                <w:spacing w:val="-2"/>
                <w:sz w:val="18"/>
              </w:rPr>
              <w:t xml:space="preserve"> </w:t>
            </w:r>
            <w:r>
              <w:rPr>
                <w:sz w:val="18"/>
              </w:rPr>
              <w:t>MHz;</w:t>
            </w:r>
            <w:r>
              <w:rPr>
                <w:spacing w:val="-4"/>
                <w:sz w:val="18"/>
              </w:rPr>
              <w:t xml:space="preserve"> </w:t>
            </w:r>
            <w:r>
              <w:rPr>
                <w:sz w:val="18"/>
              </w:rPr>
              <w:t>PLL</w:t>
            </w:r>
            <w:r>
              <w:rPr>
                <w:spacing w:val="-9"/>
                <w:sz w:val="18"/>
              </w:rPr>
              <w:t xml:space="preserve"> </w:t>
            </w:r>
            <w:r>
              <w:rPr>
                <w:spacing w:val="-2"/>
                <w:sz w:val="18"/>
              </w:rPr>
              <w:t>enabled);</w:t>
            </w:r>
          </w:p>
          <w:p w14:paraId="77637DE9" w14:textId="77777777" w:rsidR="006F6DBA" w:rsidRDefault="00000000">
            <w:pPr>
              <w:pStyle w:val="TableParagraph"/>
              <w:spacing w:before="13"/>
              <w:ind w:left="58"/>
              <w:jc w:val="left"/>
              <w:rPr>
                <w:sz w:val="18"/>
              </w:rPr>
            </w:pPr>
            <w:r>
              <w:rPr>
                <w:sz w:val="18"/>
              </w:rPr>
              <w:t>All</w:t>
            </w:r>
            <w:r>
              <w:rPr>
                <w:spacing w:val="-6"/>
                <w:sz w:val="18"/>
              </w:rPr>
              <w:t xml:space="preserve"> </w:t>
            </w:r>
            <w:r>
              <w:rPr>
                <w:sz w:val="18"/>
              </w:rPr>
              <w:t>peripherals</w:t>
            </w:r>
            <w:r>
              <w:rPr>
                <w:spacing w:val="-5"/>
                <w:sz w:val="18"/>
              </w:rPr>
              <w:t xml:space="preserve"> </w:t>
            </w:r>
            <w:r>
              <w:rPr>
                <w:spacing w:val="-2"/>
                <w:sz w:val="18"/>
              </w:rPr>
              <w:t>disabled</w:t>
            </w:r>
          </w:p>
        </w:tc>
        <w:tc>
          <w:tcPr>
            <w:tcW w:w="907" w:type="dxa"/>
            <w:vMerge w:val="restart"/>
            <w:tcBorders>
              <w:top w:val="single" w:sz="12" w:space="0" w:color="000000"/>
            </w:tcBorders>
          </w:tcPr>
          <w:p w14:paraId="3EE23BCC" w14:textId="77777777" w:rsidR="006F6DBA" w:rsidRDefault="006F6DBA">
            <w:pPr>
              <w:pStyle w:val="TableParagraph"/>
              <w:jc w:val="left"/>
              <w:rPr>
                <w:b/>
                <w:sz w:val="18"/>
              </w:rPr>
            </w:pPr>
          </w:p>
          <w:p w14:paraId="081CC72C" w14:textId="77777777" w:rsidR="006F6DBA" w:rsidRDefault="006F6DBA">
            <w:pPr>
              <w:pStyle w:val="TableParagraph"/>
              <w:jc w:val="left"/>
              <w:rPr>
                <w:b/>
                <w:sz w:val="18"/>
              </w:rPr>
            </w:pPr>
          </w:p>
          <w:p w14:paraId="53119017" w14:textId="77777777" w:rsidR="006F6DBA" w:rsidRDefault="006F6DBA">
            <w:pPr>
              <w:pStyle w:val="TableParagraph"/>
              <w:spacing w:before="179"/>
              <w:jc w:val="left"/>
              <w:rPr>
                <w:b/>
                <w:sz w:val="18"/>
              </w:rPr>
            </w:pPr>
          </w:p>
          <w:p w14:paraId="63D1A988" w14:textId="77777777" w:rsidR="006F6DBA" w:rsidRDefault="00000000">
            <w:pPr>
              <w:pStyle w:val="TableParagraph"/>
              <w:spacing w:before="1"/>
              <w:ind w:left="112"/>
              <w:jc w:val="left"/>
              <w:rPr>
                <w:sz w:val="18"/>
              </w:rPr>
            </w:pPr>
            <w:r>
              <w:rPr>
                <w:sz w:val="18"/>
              </w:rPr>
              <w:t>Range</w:t>
            </w:r>
            <w:r>
              <w:rPr>
                <w:spacing w:val="-4"/>
                <w:sz w:val="18"/>
              </w:rPr>
              <w:t xml:space="preserve"> </w:t>
            </w:r>
            <w:r>
              <w:rPr>
                <w:spacing w:val="-10"/>
                <w:sz w:val="18"/>
              </w:rPr>
              <w:t>1</w:t>
            </w:r>
          </w:p>
        </w:tc>
        <w:tc>
          <w:tcPr>
            <w:tcW w:w="906" w:type="dxa"/>
            <w:tcBorders>
              <w:top w:val="single" w:sz="12" w:space="0" w:color="000000"/>
            </w:tcBorders>
          </w:tcPr>
          <w:p w14:paraId="7D61A4D0" w14:textId="77777777" w:rsidR="006F6DBA" w:rsidRDefault="00000000">
            <w:pPr>
              <w:pStyle w:val="TableParagraph"/>
              <w:spacing w:before="35"/>
              <w:ind w:left="10" w:right="4"/>
              <w:rPr>
                <w:sz w:val="18"/>
              </w:rPr>
            </w:pPr>
            <w:r>
              <w:rPr>
                <w:sz w:val="18"/>
              </w:rPr>
              <w:t>64</w:t>
            </w:r>
            <w:r>
              <w:rPr>
                <w:spacing w:val="-2"/>
                <w:sz w:val="18"/>
              </w:rPr>
              <w:t xml:space="preserve"> </w:t>
            </w:r>
            <w:r>
              <w:rPr>
                <w:spacing w:val="-5"/>
                <w:sz w:val="18"/>
              </w:rPr>
              <w:t>MHz</w:t>
            </w:r>
          </w:p>
        </w:tc>
        <w:tc>
          <w:tcPr>
            <w:tcW w:w="542" w:type="dxa"/>
            <w:tcBorders>
              <w:top w:val="single" w:sz="12" w:space="0" w:color="000000"/>
            </w:tcBorders>
          </w:tcPr>
          <w:p w14:paraId="25FCBAAC" w14:textId="77777777" w:rsidR="006F6DBA" w:rsidRDefault="00000000">
            <w:pPr>
              <w:pStyle w:val="TableParagraph"/>
              <w:spacing w:before="35"/>
              <w:ind w:left="11" w:right="2"/>
              <w:rPr>
                <w:sz w:val="18"/>
              </w:rPr>
            </w:pPr>
            <w:r>
              <w:rPr>
                <w:spacing w:val="-5"/>
                <w:sz w:val="18"/>
              </w:rPr>
              <w:t>1.4</w:t>
            </w:r>
          </w:p>
        </w:tc>
        <w:tc>
          <w:tcPr>
            <w:tcW w:w="542" w:type="dxa"/>
            <w:tcBorders>
              <w:top w:val="single" w:sz="12" w:space="0" w:color="000000"/>
            </w:tcBorders>
          </w:tcPr>
          <w:p w14:paraId="6B921CBE" w14:textId="77777777" w:rsidR="006F6DBA" w:rsidRDefault="00000000">
            <w:pPr>
              <w:pStyle w:val="TableParagraph"/>
              <w:spacing w:before="35"/>
              <w:ind w:left="11" w:right="2"/>
              <w:rPr>
                <w:sz w:val="18"/>
              </w:rPr>
            </w:pPr>
            <w:r>
              <w:rPr>
                <w:spacing w:val="-5"/>
                <w:sz w:val="18"/>
              </w:rPr>
              <w:t>1.5</w:t>
            </w:r>
          </w:p>
        </w:tc>
        <w:tc>
          <w:tcPr>
            <w:tcW w:w="542" w:type="dxa"/>
            <w:tcBorders>
              <w:top w:val="single" w:sz="12" w:space="0" w:color="000000"/>
            </w:tcBorders>
          </w:tcPr>
          <w:p w14:paraId="5F659112" w14:textId="77777777" w:rsidR="006F6DBA" w:rsidRDefault="00000000">
            <w:pPr>
              <w:pStyle w:val="TableParagraph"/>
              <w:spacing w:before="35"/>
              <w:ind w:left="11" w:right="2"/>
              <w:rPr>
                <w:sz w:val="18"/>
              </w:rPr>
            </w:pPr>
            <w:r>
              <w:rPr>
                <w:spacing w:val="-5"/>
                <w:sz w:val="18"/>
              </w:rPr>
              <w:t>2.2</w:t>
            </w:r>
          </w:p>
        </w:tc>
        <w:tc>
          <w:tcPr>
            <w:tcW w:w="542" w:type="dxa"/>
            <w:tcBorders>
              <w:top w:val="single" w:sz="12" w:space="0" w:color="000000"/>
            </w:tcBorders>
          </w:tcPr>
          <w:p w14:paraId="567B36AE" w14:textId="77777777" w:rsidR="006F6DBA" w:rsidRDefault="00000000">
            <w:pPr>
              <w:pStyle w:val="TableParagraph"/>
              <w:spacing w:before="35"/>
              <w:ind w:left="11" w:right="2"/>
              <w:rPr>
                <w:sz w:val="18"/>
              </w:rPr>
            </w:pPr>
            <w:r>
              <w:rPr>
                <w:spacing w:val="-5"/>
                <w:sz w:val="18"/>
              </w:rPr>
              <w:t>2.4</w:t>
            </w:r>
          </w:p>
        </w:tc>
        <w:tc>
          <w:tcPr>
            <w:tcW w:w="606" w:type="dxa"/>
            <w:vMerge w:val="restart"/>
            <w:tcBorders>
              <w:top w:val="single" w:sz="12" w:space="0" w:color="000000"/>
            </w:tcBorders>
          </w:tcPr>
          <w:p w14:paraId="4FED9491" w14:textId="77777777" w:rsidR="006F6DBA" w:rsidRDefault="006F6DBA">
            <w:pPr>
              <w:pStyle w:val="TableParagraph"/>
              <w:jc w:val="left"/>
              <w:rPr>
                <w:b/>
                <w:sz w:val="18"/>
              </w:rPr>
            </w:pPr>
          </w:p>
          <w:p w14:paraId="686952F8" w14:textId="77777777" w:rsidR="006F6DBA" w:rsidRDefault="006F6DBA">
            <w:pPr>
              <w:pStyle w:val="TableParagraph"/>
              <w:jc w:val="left"/>
              <w:rPr>
                <w:b/>
                <w:sz w:val="18"/>
              </w:rPr>
            </w:pPr>
          </w:p>
          <w:p w14:paraId="2BA0DB32" w14:textId="77777777" w:rsidR="006F6DBA" w:rsidRDefault="006F6DBA">
            <w:pPr>
              <w:pStyle w:val="TableParagraph"/>
              <w:jc w:val="left"/>
              <w:rPr>
                <w:b/>
                <w:sz w:val="18"/>
              </w:rPr>
            </w:pPr>
          </w:p>
          <w:p w14:paraId="5505E49B" w14:textId="77777777" w:rsidR="006F6DBA" w:rsidRDefault="006F6DBA">
            <w:pPr>
              <w:pStyle w:val="TableParagraph"/>
              <w:jc w:val="left"/>
              <w:rPr>
                <w:b/>
                <w:sz w:val="18"/>
              </w:rPr>
            </w:pPr>
          </w:p>
          <w:p w14:paraId="5E1FE72C" w14:textId="77777777" w:rsidR="006F6DBA" w:rsidRDefault="006F6DBA">
            <w:pPr>
              <w:pStyle w:val="TableParagraph"/>
              <w:jc w:val="left"/>
              <w:rPr>
                <w:b/>
                <w:sz w:val="18"/>
              </w:rPr>
            </w:pPr>
          </w:p>
          <w:p w14:paraId="08F46D29" w14:textId="77777777" w:rsidR="006F6DBA" w:rsidRDefault="006F6DBA">
            <w:pPr>
              <w:pStyle w:val="TableParagraph"/>
              <w:spacing w:before="26"/>
              <w:jc w:val="left"/>
              <w:rPr>
                <w:b/>
                <w:sz w:val="18"/>
              </w:rPr>
            </w:pPr>
          </w:p>
          <w:p w14:paraId="240C8022" w14:textId="77777777" w:rsidR="006F6DBA" w:rsidRDefault="00000000">
            <w:pPr>
              <w:pStyle w:val="TableParagraph"/>
              <w:spacing w:before="1"/>
              <w:ind w:left="168"/>
              <w:jc w:val="left"/>
              <w:rPr>
                <w:sz w:val="18"/>
              </w:rPr>
            </w:pPr>
            <w:r>
              <w:rPr>
                <w:spacing w:val="-5"/>
                <w:sz w:val="18"/>
              </w:rPr>
              <w:t>mA</w:t>
            </w:r>
          </w:p>
        </w:tc>
      </w:tr>
      <w:tr w:rsidR="006F6DBA" w14:paraId="0A2BC5CB" w14:textId="77777777">
        <w:trPr>
          <w:trHeight w:val="301"/>
        </w:trPr>
        <w:tc>
          <w:tcPr>
            <w:tcW w:w="1192" w:type="dxa"/>
            <w:vMerge/>
            <w:tcBorders>
              <w:top w:val="nil"/>
            </w:tcBorders>
          </w:tcPr>
          <w:p w14:paraId="205D2FED" w14:textId="77777777" w:rsidR="006F6DBA" w:rsidRDefault="006F6DBA">
            <w:pPr>
              <w:rPr>
                <w:sz w:val="2"/>
                <w:szCs w:val="2"/>
              </w:rPr>
            </w:pPr>
          </w:p>
        </w:tc>
        <w:tc>
          <w:tcPr>
            <w:tcW w:w="1185" w:type="dxa"/>
            <w:vMerge/>
            <w:tcBorders>
              <w:top w:val="nil"/>
            </w:tcBorders>
          </w:tcPr>
          <w:p w14:paraId="32046267" w14:textId="77777777" w:rsidR="006F6DBA" w:rsidRDefault="006F6DBA">
            <w:pPr>
              <w:rPr>
                <w:sz w:val="2"/>
                <w:szCs w:val="2"/>
              </w:rPr>
            </w:pPr>
          </w:p>
        </w:tc>
        <w:tc>
          <w:tcPr>
            <w:tcW w:w="2249" w:type="dxa"/>
            <w:vMerge/>
            <w:tcBorders>
              <w:top w:val="nil"/>
            </w:tcBorders>
          </w:tcPr>
          <w:p w14:paraId="6D3FD1F2" w14:textId="77777777" w:rsidR="006F6DBA" w:rsidRDefault="006F6DBA">
            <w:pPr>
              <w:rPr>
                <w:sz w:val="2"/>
                <w:szCs w:val="2"/>
              </w:rPr>
            </w:pPr>
          </w:p>
        </w:tc>
        <w:tc>
          <w:tcPr>
            <w:tcW w:w="907" w:type="dxa"/>
            <w:vMerge/>
            <w:tcBorders>
              <w:top w:val="nil"/>
            </w:tcBorders>
          </w:tcPr>
          <w:p w14:paraId="44662A86" w14:textId="77777777" w:rsidR="006F6DBA" w:rsidRDefault="006F6DBA">
            <w:pPr>
              <w:rPr>
                <w:sz w:val="2"/>
                <w:szCs w:val="2"/>
              </w:rPr>
            </w:pPr>
          </w:p>
        </w:tc>
        <w:tc>
          <w:tcPr>
            <w:tcW w:w="906" w:type="dxa"/>
          </w:tcPr>
          <w:p w14:paraId="1E7A2907" w14:textId="77777777" w:rsidR="006F6DBA" w:rsidRDefault="00000000">
            <w:pPr>
              <w:pStyle w:val="TableParagraph"/>
              <w:spacing w:before="47"/>
              <w:ind w:left="10" w:right="4"/>
              <w:rPr>
                <w:sz w:val="18"/>
              </w:rPr>
            </w:pPr>
            <w:r>
              <w:rPr>
                <w:sz w:val="18"/>
              </w:rPr>
              <w:t>56</w:t>
            </w:r>
            <w:r>
              <w:rPr>
                <w:spacing w:val="-2"/>
                <w:sz w:val="18"/>
              </w:rPr>
              <w:t xml:space="preserve"> </w:t>
            </w:r>
            <w:r>
              <w:rPr>
                <w:spacing w:val="-5"/>
                <w:sz w:val="18"/>
              </w:rPr>
              <w:t>MHz</w:t>
            </w:r>
          </w:p>
        </w:tc>
        <w:tc>
          <w:tcPr>
            <w:tcW w:w="542" w:type="dxa"/>
          </w:tcPr>
          <w:p w14:paraId="4F84BCEC" w14:textId="77777777" w:rsidR="006F6DBA" w:rsidRDefault="00000000">
            <w:pPr>
              <w:pStyle w:val="TableParagraph"/>
              <w:spacing w:before="47"/>
              <w:ind w:left="11" w:right="2"/>
              <w:rPr>
                <w:sz w:val="18"/>
              </w:rPr>
            </w:pPr>
            <w:r>
              <w:rPr>
                <w:spacing w:val="-5"/>
                <w:sz w:val="18"/>
              </w:rPr>
              <w:t>1.3</w:t>
            </w:r>
          </w:p>
        </w:tc>
        <w:tc>
          <w:tcPr>
            <w:tcW w:w="542" w:type="dxa"/>
          </w:tcPr>
          <w:p w14:paraId="3250793C" w14:textId="77777777" w:rsidR="006F6DBA" w:rsidRDefault="00000000">
            <w:pPr>
              <w:pStyle w:val="TableParagraph"/>
              <w:spacing w:before="47"/>
              <w:ind w:left="11" w:right="2"/>
              <w:rPr>
                <w:sz w:val="18"/>
              </w:rPr>
            </w:pPr>
            <w:r>
              <w:rPr>
                <w:spacing w:val="-5"/>
                <w:sz w:val="18"/>
              </w:rPr>
              <w:t>1.4</w:t>
            </w:r>
          </w:p>
        </w:tc>
        <w:tc>
          <w:tcPr>
            <w:tcW w:w="542" w:type="dxa"/>
          </w:tcPr>
          <w:p w14:paraId="5447C1EC" w14:textId="77777777" w:rsidR="006F6DBA" w:rsidRDefault="00000000">
            <w:pPr>
              <w:pStyle w:val="TableParagraph"/>
              <w:spacing w:before="47"/>
              <w:ind w:left="11" w:right="2"/>
              <w:rPr>
                <w:sz w:val="18"/>
              </w:rPr>
            </w:pPr>
            <w:r>
              <w:rPr>
                <w:spacing w:val="-5"/>
                <w:sz w:val="18"/>
              </w:rPr>
              <w:t>1.9</w:t>
            </w:r>
          </w:p>
        </w:tc>
        <w:tc>
          <w:tcPr>
            <w:tcW w:w="542" w:type="dxa"/>
          </w:tcPr>
          <w:p w14:paraId="5FE74D61" w14:textId="77777777" w:rsidR="006F6DBA" w:rsidRDefault="00000000">
            <w:pPr>
              <w:pStyle w:val="TableParagraph"/>
              <w:spacing w:before="47"/>
              <w:ind w:left="11" w:right="2"/>
              <w:rPr>
                <w:sz w:val="18"/>
              </w:rPr>
            </w:pPr>
            <w:r>
              <w:rPr>
                <w:spacing w:val="-5"/>
                <w:sz w:val="18"/>
              </w:rPr>
              <w:t>2.1</w:t>
            </w:r>
          </w:p>
        </w:tc>
        <w:tc>
          <w:tcPr>
            <w:tcW w:w="606" w:type="dxa"/>
            <w:vMerge/>
            <w:tcBorders>
              <w:top w:val="nil"/>
            </w:tcBorders>
          </w:tcPr>
          <w:p w14:paraId="4790697D" w14:textId="77777777" w:rsidR="006F6DBA" w:rsidRDefault="006F6DBA">
            <w:pPr>
              <w:rPr>
                <w:sz w:val="2"/>
                <w:szCs w:val="2"/>
              </w:rPr>
            </w:pPr>
          </w:p>
        </w:tc>
      </w:tr>
      <w:tr w:rsidR="006F6DBA" w14:paraId="5F5D89DD" w14:textId="77777777">
        <w:trPr>
          <w:trHeight w:val="302"/>
        </w:trPr>
        <w:tc>
          <w:tcPr>
            <w:tcW w:w="1192" w:type="dxa"/>
            <w:vMerge/>
            <w:tcBorders>
              <w:top w:val="nil"/>
            </w:tcBorders>
          </w:tcPr>
          <w:p w14:paraId="4C4FA701" w14:textId="77777777" w:rsidR="006F6DBA" w:rsidRDefault="006F6DBA">
            <w:pPr>
              <w:rPr>
                <w:sz w:val="2"/>
                <w:szCs w:val="2"/>
              </w:rPr>
            </w:pPr>
          </w:p>
        </w:tc>
        <w:tc>
          <w:tcPr>
            <w:tcW w:w="1185" w:type="dxa"/>
            <w:vMerge/>
            <w:tcBorders>
              <w:top w:val="nil"/>
            </w:tcBorders>
          </w:tcPr>
          <w:p w14:paraId="26C6BC4A" w14:textId="77777777" w:rsidR="006F6DBA" w:rsidRDefault="006F6DBA">
            <w:pPr>
              <w:rPr>
                <w:sz w:val="2"/>
                <w:szCs w:val="2"/>
              </w:rPr>
            </w:pPr>
          </w:p>
        </w:tc>
        <w:tc>
          <w:tcPr>
            <w:tcW w:w="2249" w:type="dxa"/>
            <w:vMerge/>
            <w:tcBorders>
              <w:top w:val="nil"/>
            </w:tcBorders>
          </w:tcPr>
          <w:p w14:paraId="31321E14" w14:textId="77777777" w:rsidR="006F6DBA" w:rsidRDefault="006F6DBA">
            <w:pPr>
              <w:rPr>
                <w:sz w:val="2"/>
                <w:szCs w:val="2"/>
              </w:rPr>
            </w:pPr>
          </w:p>
        </w:tc>
        <w:tc>
          <w:tcPr>
            <w:tcW w:w="907" w:type="dxa"/>
            <w:vMerge/>
            <w:tcBorders>
              <w:top w:val="nil"/>
            </w:tcBorders>
          </w:tcPr>
          <w:p w14:paraId="6AB8ABC5" w14:textId="77777777" w:rsidR="006F6DBA" w:rsidRDefault="006F6DBA">
            <w:pPr>
              <w:rPr>
                <w:sz w:val="2"/>
                <w:szCs w:val="2"/>
              </w:rPr>
            </w:pPr>
          </w:p>
        </w:tc>
        <w:tc>
          <w:tcPr>
            <w:tcW w:w="906" w:type="dxa"/>
          </w:tcPr>
          <w:p w14:paraId="49A2A1D9" w14:textId="77777777" w:rsidR="006F6DBA" w:rsidRDefault="00000000">
            <w:pPr>
              <w:pStyle w:val="TableParagraph"/>
              <w:spacing w:before="47"/>
              <w:ind w:left="10" w:right="4"/>
              <w:rPr>
                <w:sz w:val="18"/>
              </w:rPr>
            </w:pPr>
            <w:r>
              <w:rPr>
                <w:sz w:val="18"/>
              </w:rPr>
              <w:t>48</w:t>
            </w:r>
            <w:r>
              <w:rPr>
                <w:spacing w:val="-2"/>
                <w:sz w:val="18"/>
              </w:rPr>
              <w:t xml:space="preserve"> </w:t>
            </w:r>
            <w:r>
              <w:rPr>
                <w:spacing w:val="-5"/>
                <w:sz w:val="18"/>
              </w:rPr>
              <w:t>MHz</w:t>
            </w:r>
          </w:p>
        </w:tc>
        <w:tc>
          <w:tcPr>
            <w:tcW w:w="542" w:type="dxa"/>
          </w:tcPr>
          <w:p w14:paraId="7F27D047" w14:textId="77777777" w:rsidR="006F6DBA" w:rsidRDefault="00000000">
            <w:pPr>
              <w:pStyle w:val="TableParagraph"/>
              <w:spacing w:before="47"/>
              <w:ind w:left="11" w:right="2"/>
              <w:rPr>
                <w:sz w:val="18"/>
              </w:rPr>
            </w:pPr>
            <w:r>
              <w:rPr>
                <w:spacing w:val="-5"/>
                <w:sz w:val="18"/>
              </w:rPr>
              <w:t>1.2</w:t>
            </w:r>
          </w:p>
        </w:tc>
        <w:tc>
          <w:tcPr>
            <w:tcW w:w="542" w:type="dxa"/>
          </w:tcPr>
          <w:p w14:paraId="356E3AD1" w14:textId="77777777" w:rsidR="006F6DBA" w:rsidRDefault="00000000">
            <w:pPr>
              <w:pStyle w:val="TableParagraph"/>
              <w:spacing w:before="47"/>
              <w:ind w:left="11" w:right="2"/>
              <w:rPr>
                <w:sz w:val="18"/>
              </w:rPr>
            </w:pPr>
            <w:r>
              <w:rPr>
                <w:spacing w:val="-5"/>
                <w:sz w:val="18"/>
              </w:rPr>
              <w:t>1.2</w:t>
            </w:r>
          </w:p>
        </w:tc>
        <w:tc>
          <w:tcPr>
            <w:tcW w:w="542" w:type="dxa"/>
          </w:tcPr>
          <w:p w14:paraId="60D323B0" w14:textId="77777777" w:rsidR="006F6DBA" w:rsidRDefault="00000000">
            <w:pPr>
              <w:pStyle w:val="TableParagraph"/>
              <w:spacing w:before="47"/>
              <w:ind w:left="11" w:right="2"/>
              <w:rPr>
                <w:sz w:val="18"/>
              </w:rPr>
            </w:pPr>
            <w:r>
              <w:rPr>
                <w:spacing w:val="-5"/>
                <w:sz w:val="18"/>
              </w:rPr>
              <w:t>1.9</w:t>
            </w:r>
          </w:p>
        </w:tc>
        <w:tc>
          <w:tcPr>
            <w:tcW w:w="542" w:type="dxa"/>
          </w:tcPr>
          <w:p w14:paraId="1F0D06E2" w14:textId="77777777" w:rsidR="006F6DBA" w:rsidRDefault="00000000">
            <w:pPr>
              <w:pStyle w:val="TableParagraph"/>
              <w:spacing w:before="47"/>
              <w:ind w:left="11" w:right="2"/>
              <w:rPr>
                <w:sz w:val="18"/>
              </w:rPr>
            </w:pPr>
            <w:r>
              <w:rPr>
                <w:spacing w:val="-5"/>
                <w:sz w:val="18"/>
              </w:rPr>
              <w:t>1.9</w:t>
            </w:r>
          </w:p>
        </w:tc>
        <w:tc>
          <w:tcPr>
            <w:tcW w:w="606" w:type="dxa"/>
            <w:vMerge/>
            <w:tcBorders>
              <w:top w:val="nil"/>
            </w:tcBorders>
          </w:tcPr>
          <w:p w14:paraId="51CDCDD0" w14:textId="77777777" w:rsidR="006F6DBA" w:rsidRDefault="006F6DBA">
            <w:pPr>
              <w:rPr>
                <w:sz w:val="2"/>
                <w:szCs w:val="2"/>
              </w:rPr>
            </w:pPr>
          </w:p>
        </w:tc>
      </w:tr>
      <w:tr w:rsidR="006F6DBA" w14:paraId="1992D3B5" w14:textId="77777777">
        <w:trPr>
          <w:trHeight w:val="302"/>
        </w:trPr>
        <w:tc>
          <w:tcPr>
            <w:tcW w:w="1192" w:type="dxa"/>
            <w:vMerge/>
            <w:tcBorders>
              <w:top w:val="nil"/>
            </w:tcBorders>
          </w:tcPr>
          <w:p w14:paraId="227ED34E" w14:textId="77777777" w:rsidR="006F6DBA" w:rsidRDefault="006F6DBA">
            <w:pPr>
              <w:rPr>
                <w:sz w:val="2"/>
                <w:szCs w:val="2"/>
              </w:rPr>
            </w:pPr>
          </w:p>
        </w:tc>
        <w:tc>
          <w:tcPr>
            <w:tcW w:w="1185" w:type="dxa"/>
            <w:vMerge/>
            <w:tcBorders>
              <w:top w:val="nil"/>
            </w:tcBorders>
          </w:tcPr>
          <w:p w14:paraId="767D2003" w14:textId="77777777" w:rsidR="006F6DBA" w:rsidRDefault="006F6DBA">
            <w:pPr>
              <w:rPr>
                <w:sz w:val="2"/>
                <w:szCs w:val="2"/>
              </w:rPr>
            </w:pPr>
          </w:p>
        </w:tc>
        <w:tc>
          <w:tcPr>
            <w:tcW w:w="2249" w:type="dxa"/>
            <w:vMerge/>
            <w:tcBorders>
              <w:top w:val="nil"/>
            </w:tcBorders>
          </w:tcPr>
          <w:p w14:paraId="39421AA3" w14:textId="77777777" w:rsidR="006F6DBA" w:rsidRDefault="006F6DBA">
            <w:pPr>
              <w:rPr>
                <w:sz w:val="2"/>
                <w:szCs w:val="2"/>
              </w:rPr>
            </w:pPr>
          </w:p>
        </w:tc>
        <w:tc>
          <w:tcPr>
            <w:tcW w:w="907" w:type="dxa"/>
            <w:vMerge/>
            <w:tcBorders>
              <w:top w:val="nil"/>
            </w:tcBorders>
          </w:tcPr>
          <w:p w14:paraId="3804A952" w14:textId="77777777" w:rsidR="006F6DBA" w:rsidRDefault="006F6DBA">
            <w:pPr>
              <w:rPr>
                <w:sz w:val="2"/>
                <w:szCs w:val="2"/>
              </w:rPr>
            </w:pPr>
          </w:p>
        </w:tc>
        <w:tc>
          <w:tcPr>
            <w:tcW w:w="906" w:type="dxa"/>
          </w:tcPr>
          <w:p w14:paraId="25E07AEB" w14:textId="77777777" w:rsidR="006F6DBA" w:rsidRDefault="00000000">
            <w:pPr>
              <w:pStyle w:val="TableParagraph"/>
              <w:spacing w:before="45"/>
              <w:ind w:left="10" w:right="4"/>
              <w:rPr>
                <w:sz w:val="18"/>
              </w:rPr>
            </w:pPr>
            <w:r>
              <w:rPr>
                <w:sz w:val="18"/>
              </w:rPr>
              <w:t>32</w:t>
            </w:r>
            <w:r>
              <w:rPr>
                <w:spacing w:val="-2"/>
                <w:sz w:val="18"/>
              </w:rPr>
              <w:t xml:space="preserve"> </w:t>
            </w:r>
            <w:r>
              <w:rPr>
                <w:spacing w:val="-5"/>
                <w:sz w:val="18"/>
              </w:rPr>
              <w:t>MHz</w:t>
            </w:r>
          </w:p>
        </w:tc>
        <w:tc>
          <w:tcPr>
            <w:tcW w:w="542" w:type="dxa"/>
          </w:tcPr>
          <w:p w14:paraId="2FD851D4" w14:textId="77777777" w:rsidR="006F6DBA" w:rsidRDefault="00000000">
            <w:pPr>
              <w:pStyle w:val="TableParagraph"/>
              <w:spacing w:before="45"/>
              <w:ind w:left="11" w:right="2"/>
              <w:rPr>
                <w:sz w:val="18"/>
              </w:rPr>
            </w:pPr>
            <w:r>
              <w:rPr>
                <w:spacing w:val="-5"/>
                <w:sz w:val="18"/>
              </w:rPr>
              <w:t>0.9</w:t>
            </w:r>
          </w:p>
        </w:tc>
        <w:tc>
          <w:tcPr>
            <w:tcW w:w="542" w:type="dxa"/>
          </w:tcPr>
          <w:p w14:paraId="18C7FE4C" w14:textId="77777777" w:rsidR="006F6DBA" w:rsidRDefault="00000000">
            <w:pPr>
              <w:pStyle w:val="TableParagraph"/>
              <w:spacing w:before="45"/>
              <w:ind w:left="11" w:right="2"/>
              <w:rPr>
                <w:sz w:val="18"/>
              </w:rPr>
            </w:pPr>
            <w:r>
              <w:rPr>
                <w:spacing w:val="-5"/>
                <w:sz w:val="18"/>
              </w:rPr>
              <w:t>0.9</w:t>
            </w:r>
          </w:p>
        </w:tc>
        <w:tc>
          <w:tcPr>
            <w:tcW w:w="542" w:type="dxa"/>
          </w:tcPr>
          <w:p w14:paraId="4B7359A3" w14:textId="77777777" w:rsidR="006F6DBA" w:rsidRDefault="00000000">
            <w:pPr>
              <w:pStyle w:val="TableParagraph"/>
              <w:spacing w:before="45"/>
              <w:ind w:left="11" w:right="2"/>
              <w:rPr>
                <w:sz w:val="18"/>
              </w:rPr>
            </w:pPr>
            <w:r>
              <w:rPr>
                <w:spacing w:val="-5"/>
                <w:sz w:val="18"/>
              </w:rPr>
              <w:t>1.4</w:t>
            </w:r>
          </w:p>
        </w:tc>
        <w:tc>
          <w:tcPr>
            <w:tcW w:w="542" w:type="dxa"/>
          </w:tcPr>
          <w:p w14:paraId="2342AC9D" w14:textId="77777777" w:rsidR="006F6DBA" w:rsidRDefault="00000000">
            <w:pPr>
              <w:pStyle w:val="TableParagraph"/>
              <w:spacing w:before="45"/>
              <w:ind w:left="11" w:right="2"/>
              <w:rPr>
                <w:sz w:val="18"/>
              </w:rPr>
            </w:pPr>
            <w:r>
              <w:rPr>
                <w:spacing w:val="-5"/>
                <w:sz w:val="18"/>
              </w:rPr>
              <w:t>1.5</w:t>
            </w:r>
          </w:p>
        </w:tc>
        <w:tc>
          <w:tcPr>
            <w:tcW w:w="606" w:type="dxa"/>
            <w:vMerge/>
            <w:tcBorders>
              <w:top w:val="nil"/>
            </w:tcBorders>
          </w:tcPr>
          <w:p w14:paraId="4FE4DA2D" w14:textId="77777777" w:rsidR="006F6DBA" w:rsidRDefault="006F6DBA">
            <w:pPr>
              <w:rPr>
                <w:sz w:val="2"/>
                <w:szCs w:val="2"/>
              </w:rPr>
            </w:pPr>
          </w:p>
        </w:tc>
      </w:tr>
      <w:tr w:rsidR="006F6DBA" w14:paraId="315BB395" w14:textId="77777777">
        <w:trPr>
          <w:trHeight w:val="301"/>
        </w:trPr>
        <w:tc>
          <w:tcPr>
            <w:tcW w:w="1192" w:type="dxa"/>
            <w:vMerge/>
            <w:tcBorders>
              <w:top w:val="nil"/>
            </w:tcBorders>
          </w:tcPr>
          <w:p w14:paraId="30D074B0" w14:textId="77777777" w:rsidR="006F6DBA" w:rsidRDefault="006F6DBA">
            <w:pPr>
              <w:rPr>
                <w:sz w:val="2"/>
                <w:szCs w:val="2"/>
              </w:rPr>
            </w:pPr>
          </w:p>
        </w:tc>
        <w:tc>
          <w:tcPr>
            <w:tcW w:w="1185" w:type="dxa"/>
            <w:vMerge/>
            <w:tcBorders>
              <w:top w:val="nil"/>
            </w:tcBorders>
          </w:tcPr>
          <w:p w14:paraId="481944AD" w14:textId="77777777" w:rsidR="006F6DBA" w:rsidRDefault="006F6DBA">
            <w:pPr>
              <w:rPr>
                <w:sz w:val="2"/>
                <w:szCs w:val="2"/>
              </w:rPr>
            </w:pPr>
          </w:p>
        </w:tc>
        <w:tc>
          <w:tcPr>
            <w:tcW w:w="2249" w:type="dxa"/>
            <w:vMerge/>
            <w:tcBorders>
              <w:top w:val="nil"/>
            </w:tcBorders>
          </w:tcPr>
          <w:p w14:paraId="0C6C784B" w14:textId="77777777" w:rsidR="006F6DBA" w:rsidRDefault="006F6DBA">
            <w:pPr>
              <w:rPr>
                <w:sz w:val="2"/>
                <w:szCs w:val="2"/>
              </w:rPr>
            </w:pPr>
          </w:p>
        </w:tc>
        <w:tc>
          <w:tcPr>
            <w:tcW w:w="907" w:type="dxa"/>
            <w:vMerge/>
            <w:tcBorders>
              <w:top w:val="nil"/>
            </w:tcBorders>
          </w:tcPr>
          <w:p w14:paraId="384F87C0" w14:textId="77777777" w:rsidR="006F6DBA" w:rsidRDefault="006F6DBA">
            <w:pPr>
              <w:rPr>
                <w:sz w:val="2"/>
                <w:szCs w:val="2"/>
              </w:rPr>
            </w:pPr>
          </w:p>
        </w:tc>
        <w:tc>
          <w:tcPr>
            <w:tcW w:w="906" w:type="dxa"/>
          </w:tcPr>
          <w:p w14:paraId="5E17948F" w14:textId="77777777" w:rsidR="006F6DBA" w:rsidRDefault="00000000">
            <w:pPr>
              <w:pStyle w:val="TableParagraph"/>
              <w:spacing w:before="45"/>
              <w:ind w:left="10" w:right="4"/>
              <w:rPr>
                <w:sz w:val="18"/>
              </w:rPr>
            </w:pPr>
            <w:r>
              <w:rPr>
                <w:sz w:val="18"/>
              </w:rPr>
              <w:t>24</w:t>
            </w:r>
            <w:r>
              <w:rPr>
                <w:spacing w:val="-2"/>
                <w:sz w:val="18"/>
              </w:rPr>
              <w:t xml:space="preserve"> </w:t>
            </w:r>
            <w:r>
              <w:rPr>
                <w:spacing w:val="-5"/>
                <w:sz w:val="18"/>
              </w:rPr>
              <w:t>MHz</w:t>
            </w:r>
          </w:p>
        </w:tc>
        <w:tc>
          <w:tcPr>
            <w:tcW w:w="542" w:type="dxa"/>
          </w:tcPr>
          <w:p w14:paraId="49AB1A8D" w14:textId="77777777" w:rsidR="006F6DBA" w:rsidRDefault="00000000">
            <w:pPr>
              <w:pStyle w:val="TableParagraph"/>
              <w:spacing w:before="45"/>
              <w:ind w:left="11" w:right="2"/>
              <w:rPr>
                <w:sz w:val="18"/>
              </w:rPr>
            </w:pPr>
            <w:r>
              <w:rPr>
                <w:spacing w:val="-5"/>
                <w:sz w:val="18"/>
              </w:rPr>
              <w:t>0.7</w:t>
            </w:r>
          </w:p>
        </w:tc>
        <w:tc>
          <w:tcPr>
            <w:tcW w:w="542" w:type="dxa"/>
          </w:tcPr>
          <w:p w14:paraId="44265C94" w14:textId="77777777" w:rsidR="006F6DBA" w:rsidRDefault="00000000">
            <w:pPr>
              <w:pStyle w:val="TableParagraph"/>
              <w:spacing w:before="45"/>
              <w:ind w:left="11" w:right="2"/>
              <w:rPr>
                <w:sz w:val="18"/>
              </w:rPr>
            </w:pPr>
            <w:r>
              <w:rPr>
                <w:spacing w:val="-5"/>
                <w:sz w:val="18"/>
              </w:rPr>
              <w:t>0.8</w:t>
            </w:r>
          </w:p>
        </w:tc>
        <w:tc>
          <w:tcPr>
            <w:tcW w:w="542" w:type="dxa"/>
          </w:tcPr>
          <w:p w14:paraId="0EBA6CF0" w14:textId="77777777" w:rsidR="006F6DBA" w:rsidRDefault="00000000">
            <w:pPr>
              <w:pStyle w:val="TableParagraph"/>
              <w:spacing w:before="45"/>
              <w:ind w:left="11" w:right="2"/>
              <w:rPr>
                <w:sz w:val="18"/>
              </w:rPr>
            </w:pPr>
            <w:r>
              <w:rPr>
                <w:spacing w:val="-5"/>
                <w:sz w:val="18"/>
              </w:rPr>
              <w:t>1.1</w:t>
            </w:r>
          </w:p>
        </w:tc>
        <w:tc>
          <w:tcPr>
            <w:tcW w:w="542" w:type="dxa"/>
          </w:tcPr>
          <w:p w14:paraId="20F1FE7E" w14:textId="77777777" w:rsidR="006F6DBA" w:rsidRDefault="00000000">
            <w:pPr>
              <w:pStyle w:val="TableParagraph"/>
              <w:spacing w:before="45"/>
              <w:ind w:left="11" w:right="2"/>
              <w:rPr>
                <w:sz w:val="18"/>
              </w:rPr>
            </w:pPr>
            <w:r>
              <w:rPr>
                <w:spacing w:val="-5"/>
                <w:sz w:val="18"/>
              </w:rPr>
              <w:t>1.3</w:t>
            </w:r>
          </w:p>
        </w:tc>
        <w:tc>
          <w:tcPr>
            <w:tcW w:w="606" w:type="dxa"/>
            <w:vMerge/>
            <w:tcBorders>
              <w:top w:val="nil"/>
            </w:tcBorders>
          </w:tcPr>
          <w:p w14:paraId="7EBCF04D" w14:textId="77777777" w:rsidR="006F6DBA" w:rsidRDefault="006F6DBA">
            <w:pPr>
              <w:rPr>
                <w:sz w:val="2"/>
                <w:szCs w:val="2"/>
              </w:rPr>
            </w:pPr>
          </w:p>
        </w:tc>
      </w:tr>
      <w:tr w:rsidR="006F6DBA" w14:paraId="514187D0" w14:textId="77777777">
        <w:trPr>
          <w:trHeight w:val="302"/>
        </w:trPr>
        <w:tc>
          <w:tcPr>
            <w:tcW w:w="1192" w:type="dxa"/>
            <w:vMerge/>
            <w:tcBorders>
              <w:top w:val="nil"/>
            </w:tcBorders>
          </w:tcPr>
          <w:p w14:paraId="26052D7A" w14:textId="77777777" w:rsidR="006F6DBA" w:rsidRDefault="006F6DBA">
            <w:pPr>
              <w:rPr>
                <w:sz w:val="2"/>
                <w:szCs w:val="2"/>
              </w:rPr>
            </w:pPr>
          </w:p>
        </w:tc>
        <w:tc>
          <w:tcPr>
            <w:tcW w:w="1185" w:type="dxa"/>
            <w:vMerge/>
            <w:tcBorders>
              <w:top w:val="nil"/>
            </w:tcBorders>
          </w:tcPr>
          <w:p w14:paraId="2FAE6CB3" w14:textId="77777777" w:rsidR="006F6DBA" w:rsidRDefault="006F6DBA">
            <w:pPr>
              <w:rPr>
                <w:sz w:val="2"/>
                <w:szCs w:val="2"/>
              </w:rPr>
            </w:pPr>
          </w:p>
        </w:tc>
        <w:tc>
          <w:tcPr>
            <w:tcW w:w="2249" w:type="dxa"/>
            <w:vMerge/>
            <w:tcBorders>
              <w:top w:val="nil"/>
            </w:tcBorders>
          </w:tcPr>
          <w:p w14:paraId="518CDE87" w14:textId="77777777" w:rsidR="006F6DBA" w:rsidRDefault="006F6DBA">
            <w:pPr>
              <w:rPr>
                <w:sz w:val="2"/>
                <w:szCs w:val="2"/>
              </w:rPr>
            </w:pPr>
          </w:p>
        </w:tc>
        <w:tc>
          <w:tcPr>
            <w:tcW w:w="907" w:type="dxa"/>
            <w:vMerge/>
            <w:tcBorders>
              <w:top w:val="nil"/>
            </w:tcBorders>
          </w:tcPr>
          <w:p w14:paraId="2441B02B" w14:textId="77777777" w:rsidR="006F6DBA" w:rsidRDefault="006F6DBA">
            <w:pPr>
              <w:rPr>
                <w:sz w:val="2"/>
                <w:szCs w:val="2"/>
              </w:rPr>
            </w:pPr>
          </w:p>
        </w:tc>
        <w:tc>
          <w:tcPr>
            <w:tcW w:w="906" w:type="dxa"/>
          </w:tcPr>
          <w:p w14:paraId="07103445" w14:textId="77777777" w:rsidR="006F6DBA" w:rsidRDefault="00000000">
            <w:pPr>
              <w:pStyle w:val="TableParagraph"/>
              <w:spacing w:before="45"/>
              <w:ind w:left="10" w:right="4"/>
              <w:rPr>
                <w:sz w:val="18"/>
              </w:rPr>
            </w:pPr>
            <w:r>
              <w:rPr>
                <w:sz w:val="18"/>
              </w:rPr>
              <w:t>16</w:t>
            </w:r>
            <w:r>
              <w:rPr>
                <w:spacing w:val="-2"/>
                <w:sz w:val="18"/>
              </w:rPr>
              <w:t xml:space="preserve"> </w:t>
            </w:r>
            <w:r>
              <w:rPr>
                <w:spacing w:val="-5"/>
                <w:sz w:val="18"/>
              </w:rPr>
              <w:t>MHz</w:t>
            </w:r>
          </w:p>
        </w:tc>
        <w:tc>
          <w:tcPr>
            <w:tcW w:w="542" w:type="dxa"/>
          </w:tcPr>
          <w:p w14:paraId="13B1FBF5" w14:textId="77777777" w:rsidR="006F6DBA" w:rsidRDefault="00000000">
            <w:pPr>
              <w:pStyle w:val="TableParagraph"/>
              <w:spacing w:before="45"/>
              <w:ind w:left="11" w:right="2"/>
              <w:rPr>
                <w:sz w:val="18"/>
              </w:rPr>
            </w:pPr>
            <w:r>
              <w:rPr>
                <w:spacing w:val="-5"/>
                <w:sz w:val="18"/>
              </w:rPr>
              <w:t>0.4</w:t>
            </w:r>
          </w:p>
        </w:tc>
        <w:tc>
          <w:tcPr>
            <w:tcW w:w="542" w:type="dxa"/>
          </w:tcPr>
          <w:p w14:paraId="2E1BA505" w14:textId="77777777" w:rsidR="006F6DBA" w:rsidRDefault="00000000">
            <w:pPr>
              <w:pStyle w:val="TableParagraph"/>
              <w:spacing w:before="45"/>
              <w:ind w:left="11" w:right="2"/>
              <w:rPr>
                <w:sz w:val="18"/>
              </w:rPr>
            </w:pPr>
            <w:r>
              <w:rPr>
                <w:spacing w:val="-5"/>
                <w:sz w:val="18"/>
              </w:rPr>
              <w:t>0.4</w:t>
            </w:r>
          </w:p>
        </w:tc>
        <w:tc>
          <w:tcPr>
            <w:tcW w:w="542" w:type="dxa"/>
          </w:tcPr>
          <w:p w14:paraId="75968170" w14:textId="77777777" w:rsidR="006F6DBA" w:rsidRDefault="00000000">
            <w:pPr>
              <w:pStyle w:val="TableParagraph"/>
              <w:spacing w:before="45"/>
              <w:ind w:left="11" w:right="2"/>
              <w:rPr>
                <w:sz w:val="18"/>
              </w:rPr>
            </w:pPr>
            <w:r>
              <w:rPr>
                <w:spacing w:val="-5"/>
                <w:sz w:val="18"/>
              </w:rPr>
              <w:t>0.7</w:t>
            </w:r>
          </w:p>
        </w:tc>
        <w:tc>
          <w:tcPr>
            <w:tcW w:w="542" w:type="dxa"/>
          </w:tcPr>
          <w:p w14:paraId="29F0909D" w14:textId="77777777" w:rsidR="006F6DBA" w:rsidRDefault="00000000">
            <w:pPr>
              <w:pStyle w:val="TableParagraph"/>
              <w:spacing w:before="45"/>
              <w:ind w:left="11" w:right="2"/>
              <w:rPr>
                <w:sz w:val="18"/>
              </w:rPr>
            </w:pPr>
            <w:r>
              <w:rPr>
                <w:spacing w:val="-5"/>
                <w:sz w:val="18"/>
              </w:rPr>
              <w:t>0.8</w:t>
            </w:r>
          </w:p>
        </w:tc>
        <w:tc>
          <w:tcPr>
            <w:tcW w:w="606" w:type="dxa"/>
            <w:vMerge/>
            <w:tcBorders>
              <w:top w:val="nil"/>
            </w:tcBorders>
          </w:tcPr>
          <w:p w14:paraId="0CE8924F" w14:textId="77777777" w:rsidR="006F6DBA" w:rsidRDefault="006F6DBA">
            <w:pPr>
              <w:rPr>
                <w:sz w:val="2"/>
                <w:szCs w:val="2"/>
              </w:rPr>
            </w:pPr>
          </w:p>
        </w:tc>
      </w:tr>
      <w:tr w:rsidR="006F6DBA" w14:paraId="66850B6A" w14:textId="77777777">
        <w:trPr>
          <w:trHeight w:val="300"/>
        </w:trPr>
        <w:tc>
          <w:tcPr>
            <w:tcW w:w="1192" w:type="dxa"/>
            <w:vMerge/>
            <w:tcBorders>
              <w:top w:val="nil"/>
            </w:tcBorders>
          </w:tcPr>
          <w:p w14:paraId="5A04095B" w14:textId="77777777" w:rsidR="006F6DBA" w:rsidRDefault="006F6DBA">
            <w:pPr>
              <w:rPr>
                <w:sz w:val="2"/>
                <w:szCs w:val="2"/>
              </w:rPr>
            </w:pPr>
          </w:p>
        </w:tc>
        <w:tc>
          <w:tcPr>
            <w:tcW w:w="1185" w:type="dxa"/>
            <w:vMerge/>
            <w:tcBorders>
              <w:top w:val="nil"/>
            </w:tcBorders>
          </w:tcPr>
          <w:p w14:paraId="67E7DD3F" w14:textId="77777777" w:rsidR="006F6DBA" w:rsidRDefault="006F6DBA">
            <w:pPr>
              <w:rPr>
                <w:sz w:val="2"/>
                <w:szCs w:val="2"/>
              </w:rPr>
            </w:pPr>
          </w:p>
        </w:tc>
        <w:tc>
          <w:tcPr>
            <w:tcW w:w="2249" w:type="dxa"/>
            <w:vMerge/>
            <w:tcBorders>
              <w:top w:val="nil"/>
            </w:tcBorders>
          </w:tcPr>
          <w:p w14:paraId="451F9706" w14:textId="77777777" w:rsidR="006F6DBA" w:rsidRDefault="006F6DBA">
            <w:pPr>
              <w:rPr>
                <w:sz w:val="2"/>
                <w:szCs w:val="2"/>
              </w:rPr>
            </w:pPr>
          </w:p>
        </w:tc>
        <w:tc>
          <w:tcPr>
            <w:tcW w:w="907" w:type="dxa"/>
            <w:vMerge w:val="restart"/>
          </w:tcPr>
          <w:p w14:paraId="67F1928D" w14:textId="77777777" w:rsidR="006F6DBA" w:rsidRDefault="006F6DBA">
            <w:pPr>
              <w:pStyle w:val="TableParagraph"/>
              <w:spacing w:before="136"/>
              <w:jc w:val="left"/>
              <w:rPr>
                <w:b/>
                <w:sz w:val="18"/>
              </w:rPr>
            </w:pPr>
          </w:p>
          <w:p w14:paraId="39900F1A" w14:textId="77777777" w:rsidR="006F6DBA" w:rsidRDefault="00000000">
            <w:pPr>
              <w:pStyle w:val="TableParagraph"/>
              <w:ind w:left="112"/>
              <w:jc w:val="left"/>
              <w:rPr>
                <w:sz w:val="18"/>
              </w:rPr>
            </w:pPr>
            <w:r>
              <w:rPr>
                <w:sz w:val="18"/>
              </w:rPr>
              <w:t>Range</w:t>
            </w:r>
            <w:r>
              <w:rPr>
                <w:spacing w:val="-4"/>
                <w:sz w:val="18"/>
              </w:rPr>
              <w:t xml:space="preserve"> </w:t>
            </w:r>
            <w:r>
              <w:rPr>
                <w:spacing w:val="-10"/>
                <w:sz w:val="18"/>
              </w:rPr>
              <w:t>2</w:t>
            </w:r>
          </w:p>
        </w:tc>
        <w:tc>
          <w:tcPr>
            <w:tcW w:w="906" w:type="dxa"/>
          </w:tcPr>
          <w:p w14:paraId="66A03727" w14:textId="77777777" w:rsidR="006F6DBA" w:rsidRDefault="00000000">
            <w:pPr>
              <w:pStyle w:val="TableParagraph"/>
              <w:spacing w:before="45"/>
              <w:ind w:left="10" w:right="4"/>
              <w:rPr>
                <w:sz w:val="18"/>
              </w:rPr>
            </w:pPr>
            <w:r>
              <w:rPr>
                <w:sz w:val="18"/>
              </w:rPr>
              <w:t>16</w:t>
            </w:r>
            <w:r>
              <w:rPr>
                <w:spacing w:val="-2"/>
                <w:sz w:val="18"/>
              </w:rPr>
              <w:t xml:space="preserve"> </w:t>
            </w:r>
            <w:r>
              <w:rPr>
                <w:spacing w:val="-5"/>
                <w:sz w:val="18"/>
              </w:rPr>
              <w:t>MHz</w:t>
            </w:r>
          </w:p>
        </w:tc>
        <w:tc>
          <w:tcPr>
            <w:tcW w:w="542" w:type="dxa"/>
          </w:tcPr>
          <w:p w14:paraId="2B70C3C9" w14:textId="77777777" w:rsidR="006F6DBA" w:rsidRDefault="00000000">
            <w:pPr>
              <w:pStyle w:val="TableParagraph"/>
              <w:spacing w:before="45"/>
              <w:ind w:left="11" w:right="2"/>
              <w:rPr>
                <w:sz w:val="18"/>
              </w:rPr>
            </w:pPr>
            <w:r>
              <w:rPr>
                <w:spacing w:val="-5"/>
                <w:sz w:val="18"/>
              </w:rPr>
              <w:t>0.3</w:t>
            </w:r>
          </w:p>
        </w:tc>
        <w:tc>
          <w:tcPr>
            <w:tcW w:w="542" w:type="dxa"/>
          </w:tcPr>
          <w:p w14:paraId="2013D016" w14:textId="77777777" w:rsidR="006F6DBA" w:rsidRDefault="00000000">
            <w:pPr>
              <w:pStyle w:val="TableParagraph"/>
              <w:spacing w:before="45"/>
              <w:ind w:left="11" w:right="2"/>
              <w:rPr>
                <w:sz w:val="18"/>
              </w:rPr>
            </w:pPr>
            <w:r>
              <w:rPr>
                <w:spacing w:val="-5"/>
                <w:sz w:val="18"/>
              </w:rPr>
              <w:t>0.4</w:t>
            </w:r>
          </w:p>
        </w:tc>
        <w:tc>
          <w:tcPr>
            <w:tcW w:w="542" w:type="dxa"/>
          </w:tcPr>
          <w:p w14:paraId="33229C35" w14:textId="77777777" w:rsidR="006F6DBA" w:rsidRDefault="00000000">
            <w:pPr>
              <w:pStyle w:val="TableParagraph"/>
              <w:spacing w:before="45"/>
              <w:ind w:left="11" w:right="2"/>
              <w:rPr>
                <w:sz w:val="18"/>
              </w:rPr>
            </w:pPr>
            <w:r>
              <w:rPr>
                <w:spacing w:val="-5"/>
                <w:sz w:val="18"/>
              </w:rPr>
              <w:t>0.6</w:t>
            </w:r>
          </w:p>
        </w:tc>
        <w:tc>
          <w:tcPr>
            <w:tcW w:w="542" w:type="dxa"/>
          </w:tcPr>
          <w:p w14:paraId="51CF6A48" w14:textId="77777777" w:rsidR="006F6DBA" w:rsidRDefault="00000000">
            <w:pPr>
              <w:pStyle w:val="TableParagraph"/>
              <w:spacing w:before="45"/>
              <w:ind w:left="11" w:right="2"/>
              <w:rPr>
                <w:sz w:val="18"/>
              </w:rPr>
            </w:pPr>
            <w:r>
              <w:rPr>
                <w:spacing w:val="-5"/>
                <w:sz w:val="18"/>
              </w:rPr>
              <w:t>0.7</w:t>
            </w:r>
          </w:p>
        </w:tc>
        <w:tc>
          <w:tcPr>
            <w:tcW w:w="606" w:type="dxa"/>
            <w:vMerge/>
            <w:tcBorders>
              <w:top w:val="nil"/>
            </w:tcBorders>
          </w:tcPr>
          <w:p w14:paraId="1D2D1B82" w14:textId="77777777" w:rsidR="006F6DBA" w:rsidRDefault="006F6DBA">
            <w:pPr>
              <w:rPr>
                <w:sz w:val="2"/>
                <w:szCs w:val="2"/>
              </w:rPr>
            </w:pPr>
          </w:p>
        </w:tc>
      </w:tr>
      <w:tr w:rsidR="006F6DBA" w14:paraId="5AB2621D" w14:textId="77777777">
        <w:trPr>
          <w:trHeight w:val="301"/>
        </w:trPr>
        <w:tc>
          <w:tcPr>
            <w:tcW w:w="1192" w:type="dxa"/>
            <w:vMerge/>
            <w:tcBorders>
              <w:top w:val="nil"/>
            </w:tcBorders>
          </w:tcPr>
          <w:p w14:paraId="1913BC66" w14:textId="77777777" w:rsidR="006F6DBA" w:rsidRDefault="006F6DBA">
            <w:pPr>
              <w:rPr>
                <w:sz w:val="2"/>
                <w:szCs w:val="2"/>
              </w:rPr>
            </w:pPr>
          </w:p>
        </w:tc>
        <w:tc>
          <w:tcPr>
            <w:tcW w:w="1185" w:type="dxa"/>
            <w:vMerge/>
            <w:tcBorders>
              <w:top w:val="nil"/>
            </w:tcBorders>
          </w:tcPr>
          <w:p w14:paraId="252F5532" w14:textId="77777777" w:rsidR="006F6DBA" w:rsidRDefault="006F6DBA">
            <w:pPr>
              <w:rPr>
                <w:sz w:val="2"/>
                <w:szCs w:val="2"/>
              </w:rPr>
            </w:pPr>
          </w:p>
        </w:tc>
        <w:tc>
          <w:tcPr>
            <w:tcW w:w="2249" w:type="dxa"/>
            <w:vMerge/>
            <w:tcBorders>
              <w:top w:val="nil"/>
            </w:tcBorders>
          </w:tcPr>
          <w:p w14:paraId="23E42539" w14:textId="77777777" w:rsidR="006F6DBA" w:rsidRDefault="006F6DBA">
            <w:pPr>
              <w:rPr>
                <w:sz w:val="2"/>
                <w:szCs w:val="2"/>
              </w:rPr>
            </w:pPr>
          </w:p>
        </w:tc>
        <w:tc>
          <w:tcPr>
            <w:tcW w:w="907" w:type="dxa"/>
            <w:vMerge/>
            <w:tcBorders>
              <w:top w:val="nil"/>
            </w:tcBorders>
          </w:tcPr>
          <w:p w14:paraId="0274CF2E" w14:textId="77777777" w:rsidR="006F6DBA" w:rsidRDefault="006F6DBA">
            <w:pPr>
              <w:rPr>
                <w:sz w:val="2"/>
                <w:szCs w:val="2"/>
              </w:rPr>
            </w:pPr>
          </w:p>
        </w:tc>
        <w:tc>
          <w:tcPr>
            <w:tcW w:w="906" w:type="dxa"/>
          </w:tcPr>
          <w:p w14:paraId="563CD886" w14:textId="77777777" w:rsidR="006F6DBA" w:rsidRDefault="00000000">
            <w:pPr>
              <w:pStyle w:val="TableParagraph"/>
              <w:spacing w:before="47"/>
              <w:ind w:left="10" w:right="2"/>
              <w:rPr>
                <w:sz w:val="18"/>
              </w:rPr>
            </w:pPr>
            <w:r>
              <w:rPr>
                <w:sz w:val="18"/>
              </w:rPr>
              <w:t xml:space="preserve">8 </w:t>
            </w:r>
            <w:r>
              <w:rPr>
                <w:spacing w:val="-5"/>
                <w:sz w:val="18"/>
              </w:rPr>
              <w:t>MHz</w:t>
            </w:r>
          </w:p>
        </w:tc>
        <w:tc>
          <w:tcPr>
            <w:tcW w:w="542" w:type="dxa"/>
          </w:tcPr>
          <w:p w14:paraId="774B6B17" w14:textId="77777777" w:rsidR="006F6DBA" w:rsidRDefault="00000000">
            <w:pPr>
              <w:pStyle w:val="TableParagraph"/>
              <w:spacing w:before="47"/>
              <w:ind w:left="11" w:right="1"/>
              <w:rPr>
                <w:sz w:val="18"/>
              </w:rPr>
            </w:pPr>
            <w:r>
              <w:rPr>
                <w:spacing w:val="-5"/>
                <w:sz w:val="18"/>
              </w:rPr>
              <w:t>0.2</w:t>
            </w:r>
          </w:p>
        </w:tc>
        <w:tc>
          <w:tcPr>
            <w:tcW w:w="542" w:type="dxa"/>
          </w:tcPr>
          <w:p w14:paraId="23583D1B" w14:textId="77777777" w:rsidR="006F6DBA" w:rsidRDefault="00000000">
            <w:pPr>
              <w:pStyle w:val="TableParagraph"/>
              <w:spacing w:before="47"/>
              <w:ind w:left="11" w:right="1"/>
              <w:rPr>
                <w:sz w:val="18"/>
              </w:rPr>
            </w:pPr>
            <w:r>
              <w:rPr>
                <w:spacing w:val="-5"/>
                <w:sz w:val="18"/>
              </w:rPr>
              <w:t>0.3</w:t>
            </w:r>
          </w:p>
        </w:tc>
        <w:tc>
          <w:tcPr>
            <w:tcW w:w="542" w:type="dxa"/>
          </w:tcPr>
          <w:p w14:paraId="0B2CF015" w14:textId="77777777" w:rsidR="006F6DBA" w:rsidRDefault="00000000">
            <w:pPr>
              <w:pStyle w:val="TableParagraph"/>
              <w:spacing w:before="47"/>
              <w:ind w:left="11" w:right="2"/>
              <w:rPr>
                <w:sz w:val="18"/>
              </w:rPr>
            </w:pPr>
            <w:r>
              <w:rPr>
                <w:spacing w:val="-5"/>
                <w:sz w:val="18"/>
              </w:rPr>
              <w:t>0.3</w:t>
            </w:r>
          </w:p>
        </w:tc>
        <w:tc>
          <w:tcPr>
            <w:tcW w:w="542" w:type="dxa"/>
          </w:tcPr>
          <w:p w14:paraId="5602FCBE" w14:textId="77777777" w:rsidR="006F6DBA" w:rsidRDefault="00000000">
            <w:pPr>
              <w:pStyle w:val="TableParagraph"/>
              <w:spacing w:before="47"/>
              <w:ind w:left="11" w:right="2"/>
              <w:rPr>
                <w:sz w:val="18"/>
              </w:rPr>
            </w:pPr>
            <w:r>
              <w:rPr>
                <w:spacing w:val="-5"/>
                <w:sz w:val="18"/>
              </w:rPr>
              <w:t>0.6</w:t>
            </w:r>
          </w:p>
        </w:tc>
        <w:tc>
          <w:tcPr>
            <w:tcW w:w="606" w:type="dxa"/>
            <w:vMerge/>
            <w:tcBorders>
              <w:top w:val="nil"/>
            </w:tcBorders>
          </w:tcPr>
          <w:p w14:paraId="4BA6D7D2" w14:textId="77777777" w:rsidR="006F6DBA" w:rsidRDefault="006F6DBA">
            <w:pPr>
              <w:rPr>
                <w:sz w:val="2"/>
                <w:szCs w:val="2"/>
              </w:rPr>
            </w:pPr>
          </w:p>
        </w:tc>
      </w:tr>
      <w:tr w:rsidR="006F6DBA" w14:paraId="2EA9CD64" w14:textId="77777777">
        <w:trPr>
          <w:trHeight w:val="302"/>
        </w:trPr>
        <w:tc>
          <w:tcPr>
            <w:tcW w:w="1192" w:type="dxa"/>
            <w:vMerge/>
            <w:tcBorders>
              <w:top w:val="nil"/>
            </w:tcBorders>
          </w:tcPr>
          <w:p w14:paraId="086ACFAD" w14:textId="77777777" w:rsidR="006F6DBA" w:rsidRDefault="006F6DBA">
            <w:pPr>
              <w:rPr>
                <w:sz w:val="2"/>
                <w:szCs w:val="2"/>
              </w:rPr>
            </w:pPr>
          </w:p>
        </w:tc>
        <w:tc>
          <w:tcPr>
            <w:tcW w:w="1185" w:type="dxa"/>
            <w:vMerge/>
            <w:tcBorders>
              <w:top w:val="nil"/>
            </w:tcBorders>
          </w:tcPr>
          <w:p w14:paraId="04ADCADC" w14:textId="77777777" w:rsidR="006F6DBA" w:rsidRDefault="006F6DBA">
            <w:pPr>
              <w:rPr>
                <w:sz w:val="2"/>
                <w:szCs w:val="2"/>
              </w:rPr>
            </w:pPr>
          </w:p>
        </w:tc>
        <w:tc>
          <w:tcPr>
            <w:tcW w:w="2249" w:type="dxa"/>
            <w:vMerge/>
            <w:tcBorders>
              <w:top w:val="nil"/>
            </w:tcBorders>
          </w:tcPr>
          <w:p w14:paraId="1A4C1771" w14:textId="77777777" w:rsidR="006F6DBA" w:rsidRDefault="006F6DBA">
            <w:pPr>
              <w:rPr>
                <w:sz w:val="2"/>
                <w:szCs w:val="2"/>
              </w:rPr>
            </w:pPr>
          </w:p>
        </w:tc>
        <w:tc>
          <w:tcPr>
            <w:tcW w:w="907" w:type="dxa"/>
            <w:vMerge/>
            <w:tcBorders>
              <w:top w:val="nil"/>
            </w:tcBorders>
          </w:tcPr>
          <w:p w14:paraId="742C0265" w14:textId="77777777" w:rsidR="006F6DBA" w:rsidRDefault="006F6DBA">
            <w:pPr>
              <w:rPr>
                <w:sz w:val="2"/>
                <w:szCs w:val="2"/>
              </w:rPr>
            </w:pPr>
          </w:p>
        </w:tc>
        <w:tc>
          <w:tcPr>
            <w:tcW w:w="906" w:type="dxa"/>
          </w:tcPr>
          <w:p w14:paraId="5764CD4F" w14:textId="77777777" w:rsidR="006F6DBA" w:rsidRDefault="00000000">
            <w:pPr>
              <w:pStyle w:val="TableParagraph"/>
              <w:spacing w:before="47"/>
              <w:ind w:left="10" w:right="2"/>
              <w:rPr>
                <w:sz w:val="18"/>
              </w:rPr>
            </w:pPr>
            <w:r>
              <w:rPr>
                <w:sz w:val="18"/>
              </w:rPr>
              <w:t xml:space="preserve">2 </w:t>
            </w:r>
            <w:r>
              <w:rPr>
                <w:spacing w:val="-5"/>
                <w:sz w:val="18"/>
              </w:rPr>
              <w:t>MHz</w:t>
            </w:r>
          </w:p>
        </w:tc>
        <w:tc>
          <w:tcPr>
            <w:tcW w:w="542" w:type="dxa"/>
          </w:tcPr>
          <w:p w14:paraId="512529D6" w14:textId="77777777" w:rsidR="006F6DBA" w:rsidRDefault="00000000">
            <w:pPr>
              <w:pStyle w:val="TableParagraph"/>
              <w:spacing w:before="47"/>
              <w:ind w:left="11" w:right="1"/>
              <w:rPr>
                <w:sz w:val="18"/>
              </w:rPr>
            </w:pPr>
            <w:r>
              <w:rPr>
                <w:spacing w:val="-5"/>
                <w:sz w:val="18"/>
              </w:rPr>
              <w:t>0.1</w:t>
            </w:r>
          </w:p>
        </w:tc>
        <w:tc>
          <w:tcPr>
            <w:tcW w:w="542" w:type="dxa"/>
          </w:tcPr>
          <w:p w14:paraId="19C2E44A" w14:textId="77777777" w:rsidR="006F6DBA" w:rsidRDefault="00000000">
            <w:pPr>
              <w:pStyle w:val="TableParagraph"/>
              <w:spacing w:before="47"/>
              <w:ind w:left="11" w:right="1"/>
              <w:rPr>
                <w:sz w:val="18"/>
              </w:rPr>
            </w:pPr>
            <w:r>
              <w:rPr>
                <w:spacing w:val="-5"/>
                <w:sz w:val="18"/>
              </w:rPr>
              <w:t>0.2</w:t>
            </w:r>
          </w:p>
        </w:tc>
        <w:tc>
          <w:tcPr>
            <w:tcW w:w="542" w:type="dxa"/>
          </w:tcPr>
          <w:p w14:paraId="64BCB3C9" w14:textId="77777777" w:rsidR="006F6DBA" w:rsidRDefault="00000000">
            <w:pPr>
              <w:pStyle w:val="TableParagraph"/>
              <w:spacing w:before="47"/>
              <w:ind w:left="11" w:right="2"/>
              <w:rPr>
                <w:sz w:val="18"/>
              </w:rPr>
            </w:pPr>
            <w:r>
              <w:rPr>
                <w:spacing w:val="-5"/>
                <w:sz w:val="18"/>
              </w:rPr>
              <w:t>0.2</w:t>
            </w:r>
          </w:p>
        </w:tc>
        <w:tc>
          <w:tcPr>
            <w:tcW w:w="542" w:type="dxa"/>
          </w:tcPr>
          <w:p w14:paraId="364A1C1C" w14:textId="77777777" w:rsidR="006F6DBA" w:rsidRDefault="00000000">
            <w:pPr>
              <w:pStyle w:val="TableParagraph"/>
              <w:spacing w:before="47"/>
              <w:ind w:left="11" w:right="2"/>
              <w:rPr>
                <w:sz w:val="18"/>
              </w:rPr>
            </w:pPr>
            <w:r>
              <w:rPr>
                <w:spacing w:val="-5"/>
                <w:sz w:val="18"/>
              </w:rPr>
              <w:t>0.5</w:t>
            </w:r>
          </w:p>
        </w:tc>
        <w:tc>
          <w:tcPr>
            <w:tcW w:w="606" w:type="dxa"/>
            <w:vMerge/>
            <w:tcBorders>
              <w:top w:val="nil"/>
            </w:tcBorders>
          </w:tcPr>
          <w:p w14:paraId="54251BD6" w14:textId="77777777" w:rsidR="006F6DBA" w:rsidRDefault="006F6DBA">
            <w:pPr>
              <w:rPr>
                <w:sz w:val="2"/>
                <w:szCs w:val="2"/>
              </w:rPr>
            </w:pPr>
          </w:p>
        </w:tc>
      </w:tr>
      <w:tr w:rsidR="006F6DBA" w14:paraId="485F6529" w14:textId="77777777">
        <w:trPr>
          <w:trHeight w:val="301"/>
        </w:trPr>
        <w:tc>
          <w:tcPr>
            <w:tcW w:w="1192" w:type="dxa"/>
            <w:vMerge w:val="restart"/>
          </w:tcPr>
          <w:p w14:paraId="43393757" w14:textId="77777777" w:rsidR="006F6DBA" w:rsidRDefault="006F6DBA">
            <w:pPr>
              <w:pStyle w:val="TableParagraph"/>
              <w:jc w:val="left"/>
              <w:rPr>
                <w:b/>
                <w:sz w:val="14"/>
              </w:rPr>
            </w:pPr>
          </w:p>
          <w:p w14:paraId="050CDF6C" w14:textId="77777777" w:rsidR="006F6DBA" w:rsidRDefault="006F6DBA">
            <w:pPr>
              <w:pStyle w:val="TableParagraph"/>
              <w:jc w:val="left"/>
              <w:rPr>
                <w:b/>
                <w:sz w:val="14"/>
              </w:rPr>
            </w:pPr>
          </w:p>
          <w:p w14:paraId="59E3EB67" w14:textId="77777777" w:rsidR="006F6DBA" w:rsidRDefault="006F6DBA">
            <w:pPr>
              <w:pStyle w:val="TableParagraph"/>
              <w:jc w:val="left"/>
              <w:rPr>
                <w:b/>
                <w:sz w:val="14"/>
              </w:rPr>
            </w:pPr>
          </w:p>
          <w:p w14:paraId="17CABEF7" w14:textId="77777777" w:rsidR="006F6DBA" w:rsidRDefault="006F6DBA">
            <w:pPr>
              <w:pStyle w:val="TableParagraph"/>
              <w:spacing w:before="7"/>
              <w:jc w:val="left"/>
              <w:rPr>
                <w:b/>
                <w:sz w:val="14"/>
              </w:rPr>
            </w:pPr>
          </w:p>
          <w:p w14:paraId="580CB676" w14:textId="77777777" w:rsidR="006F6DBA" w:rsidRDefault="00000000">
            <w:pPr>
              <w:pStyle w:val="TableParagraph"/>
              <w:ind w:left="147"/>
              <w:jc w:val="left"/>
              <w:rPr>
                <w:sz w:val="14"/>
              </w:rPr>
            </w:pPr>
            <w:r>
              <w:rPr>
                <w:spacing w:val="-2"/>
                <w:position w:val="5"/>
                <w:sz w:val="18"/>
              </w:rPr>
              <w:t>I</w:t>
            </w:r>
            <w:r>
              <w:rPr>
                <w:spacing w:val="-2"/>
                <w:sz w:val="14"/>
              </w:rPr>
              <w:t>DD(</w:t>
            </w:r>
            <w:proofErr w:type="spellStart"/>
            <w:r>
              <w:rPr>
                <w:spacing w:val="-2"/>
                <w:sz w:val="14"/>
              </w:rPr>
              <w:t>LPSleep</w:t>
            </w:r>
            <w:proofErr w:type="spellEnd"/>
            <w:r>
              <w:rPr>
                <w:spacing w:val="-2"/>
                <w:sz w:val="14"/>
              </w:rPr>
              <w:t>)</w:t>
            </w:r>
          </w:p>
        </w:tc>
        <w:tc>
          <w:tcPr>
            <w:tcW w:w="1185" w:type="dxa"/>
            <w:vMerge w:val="restart"/>
          </w:tcPr>
          <w:p w14:paraId="7AC0B790" w14:textId="77777777" w:rsidR="006F6DBA" w:rsidRDefault="006F6DBA">
            <w:pPr>
              <w:pStyle w:val="TableParagraph"/>
              <w:spacing w:before="118"/>
              <w:jc w:val="left"/>
              <w:rPr>
                <w:b/>
                <w:sz w:val="18"/>
              </w:rPr>
            </w:pPr>
          </w:p>
          <w:p w14:paraId="4E4F0254" w14:textId="77777777" w:rsidR="006F6DBA" w:rsidRDefault="00000000">
            <w:pPr>
              <w:pStyle w:val="TableParagraph"/>
              <w:spacing w:line="254" w:lineRule="auto"/>
              <w:ind w:left="126" w:right="117" w:hanging="1"/>
              <w:rPr>
                <w:sz w:val="18"/>
              </w:rPr>
            </w:pPr>
            <w:r>
              <w:rPr>
                <w:spacing w:val="-2"/>
                <w:sz w:val="18"/>
              </w:rPr>
              <w:t xml:space="preserve">Supply </w:t>
            </w:r>
            <w:r>
              <w:rPr>
                <w:sz w:val="18"/>
              </w:rPr>
              <w:t xml:space="preserve">current in </w:t>
            </w:r>
            <w:r>
              <w:rPr>
                <w:spacing w:val="-2"/>
                <w:sz w:val="18"/>
              </w:rPr>
              <w:t xml:space="preserve">Low-power </w:t>
            </w:r>
            <w:r>
              <w:rPr>
                <w:sz w:val="18"/>
              </w:rPr>
              <w:t>sleep</w:t>
            </w:r>
            <w:r>
              <w:rPr>
                <w:spacing w:val="-7"/>
                <w:sz w:val="18"/>
              </w:rPr>
              <w:t xml:space="preserve"> </w:t>
            </w:r>
            <w:r>
              <w:rPr>
                <w:spacing w:val="-4"/>
                <w:sz w:val="18"/>
              </w:rPr>
              <w:t>mode</w:t>
            </w:r>
          </w:p>
        </w:tc>
        <w:tc>
          <w:tcPr>
            <w:tcW w:w="3156" w:type="dxa"/>
            <w:gridSpan w:val="2"/>
            <w:vMerge w:val="restart"/>
          </w:tcPr>
          <w:p w14:paraId="48192376" w14:textId="77777777" w:rsidR="006F6DBA" w:rsidRDefault="006F6DBA">
            <w:pPr>
              <w:pStyle w:val="TableParagraph"/>
              <w:spacing w:before="9"/>
              <w:jc w:val="left"/>
              <w:rPr>
                <w:b/>
                <w:sz w:val="18"/>
              </w:rPr>
            </w:pPr>
          </w:p>
          <w:p w14:paraId="077242A2" w14:textId="77777777" w:rsidR="006F6DBA" w:rsidRDefault="00000000">
            <w:pPr>
              <w:pStyle w:val="TableParagraph"/>
              <w:spacing w:line="254" w:lineRule="auto"/>
              <w:ind w:left="58" w:right="903"/>
              <w:jc w:val="left"/>
              <w:rPr>
                <w:sz w:val="18"/>
              </w:rPr>
            </w:pPr>
            <w:r>
              <w:rPr>
                <w:sz w:val="18"/>
              </w:rPr>
              <w:t>Flash</w:t>
            </w:r>
            <w:r>
              <w:rPr>
                <w:spacing w:val="-15"/>
                <w:sz w:val="18"/>
              </w:rPr>
              <w:t xml:space="preserve"> </w:t>
            </w:r>
            <w:r>
              <w:rPr>
                <w:sz w:val="18"/>
              </w:rPr>
              <w:t>memory</w:t>
            </w:r>
            <w:r>
              <w:rPr>
                <w:spacing w:val="-12"/>
                <w:sz w:val="18"/>
              </w:rPr>
              <w:t xml:space="preserve"> </w:t>
            </w:r>
            <w:r>
              <w:rPr>
                <w:sz w:val="18"/>
              </w:rPr>
              <w:t>disabled; PLL</w:t>
            </w:r>
            <w:r>
              <w:rPr>
                <w:spacing w:val="-7"/>
                <w:sz w:val="18"/>
              </w:rPr>
              <w:t xml:space="preserve"> </w:t>
            </w:r>
            <w:r>
              <w:rPr>
                <w:sz w:val="18"/>
              </w:rPr>
              <w:t>disabled;</w:t>
            </w:r>
          </w:p>
          <w:p w14:paraId="4572EF62" w14:textId="77777777" w:rsidR="006F6DBA" w:rsidRDefault="00000000">
            <w:pPr>
              <w:pStyle w:val="TableParagraph"/>
              <w:spacing w:before="13" w:line="216" w:lineRule="auto"/>
              <w:ind w:left="58" w:right="547"/>
              <w:jc w:val="both"/>
              <w:rPr>
                <w:sz w:val="18"/>
              </w:rPr>
            </w:pPr>
            <w:r>
              <w:rPr>
                <w:sz w:val="18"/>
              </w:rPr>
              <w:t>f</w:t>
            </w:r>
            <w:r>
              <w:rPr>
                <w:position w:val="-4"/>
                <w:sz w:val="14"/>
              </w:rPr>
              <w:t xml:space="preserve">HCLK </w:t>
            </w:r>
            <w:r>
              <w:rPr>
                <w:sz w:val="18"/>
              </w:rPr>
              <w:t>=</w:t>
            </w:r>
            <w:r>
              <w:rPr>
                <w:spacing w:val="-4"/>
                <w:sz w:val="18"/>
              </w:rPr>
              <w:t xml:space="preserve"> </w:t>
            </w:r>
            <w:r>
              <w:rPr>
                <w:sz w:val="18"/>
              </w:rPr>
              <w:t>f</w:t>
            </w:r>
            <w:r>
              <w:rPr>
                <w:position w:val="-4"/>
                <w:sz w:val="14"/>
              </w:rPr>
              <w:t xml:space="preserve">HSE </w:t>
            </w:r>
            <w:r>
              <w:rPr>
                <w:sz w:val="18"/>
              </w:rPr>
              <w:t>bypass</w:t>
            </w:r>
            <w:r>
              <w:rPr>
                <w:spacing w:val="-4"/>
                <w:sz w:val="18"/>
              </w:rPr>
              <w:t xml:space="preserve"> </w:t>
            </w:r>
            <w:r>
              <w:rPr>
                <w:sz w:val="18"/>
              </w:rPr>
              <w:t>(&gt;</w:t>
            </w:r>
            <w:r>
              <w:rPr>
                <w:spacing w:val="-4"/>
                <w:sz w:val="18"/>
              </w:rPr>
              <w:t xml:space="preserve"> </w:t>
            </w:r>
            <w:r>
              <w:rPr>
                <w:sz w:val="18"/>
              </w:rPr>
              <w:t>32</w:t>
            </w:r>
            <w:r>
              <w:rPr>
                <w:spacing w:val="-3"/>
                <w:sz w:val="18"/>
              </w:rPr>
              <w:t xml:space="preserve"> </w:t>
            </w:r>
            <w:r>
              <w:rPr>
                <w:sz w:val="18"/>
              </w:rPr>
              <w:t>kHz), f</w:t>
            </w:r>
            <w:r>
              <w:rPr>
                <w:position w:val="-3"/>
                <w:sz w:val="14"/>
              </w:rPr>
              <w:t xml:space="preserve">HCLK </w:t>
            </w:r>
            <w:r>
              <w:rPr>
                <w:sz w:val="18"/>
              </w:rPr>
              <w:t>= f</w:t>
            </w:r>
            <w:r>
              <w:rPr>
                <w:position w:val="-3"/>
                <w:sz w:val="14"/>
              </w:rPr>
              <w:t xml:space="preserve">LSE </w:t>
            </w:r>
            <w:r>
              <w:rPr>
                <w:sz w:val="18"/>
              </w:rPr>
              <w:t>bypass (= 32</w:t>
            </w:r>
            <w:r>
              <w:rPr>
                <w:spacing w:val="-1"/>
                <w:sz w:val="18"/>
              </w:rPr>
              <w:t xml:space="preserve"> </w:t>
            </w:r>
            <w:r>
              <w:rPr>
                <w:sz w:val="18"/>
              </w:rPr>
              <w:t>kHz); All peripherals disabled</w:t>
            </w:r>
          </w:p>
        </w:tc>
        <w:tc>
          <w:tcPr>
            <w:tcW w:w="906" w:type="dxa"/>
          </w:tcPr>
          <w:p w14:paraId="655654B9" w14:textId="77777777" w:rsidR="006F6DBA" w:rsidRDefault="00000000">
            <w:pPr>
              <w:pStyle w:val="TableParagraph"/>
              <w:spacing w:before="47"/>
              <w:ind w:left="10" w:right="3"/>
              <w:rPr>
                <w:sz w:val="18"/>
              </w:rPr>
            </w:pPr>
            <w:r>
              <w:rPr>
                <w:sz w:val="18"/>
              </w:rPr>
              <w:t>2</w:t>
            </w:r>
            <w:r>
              <w:rPr>
                <w:spacing w:val="-1"/>
                <w:sz w:val="18"/>
              </w:rPr>
              <w:t xml:space="preserve"> </w:t>
            </w:r>
            <w:r>
              <w:rPr>
                <w:spacing w:val="-5"/>
                <w:sz w:val="18"/>
              </w:rPr>
              <w:t>MHz</w:t>
            </w:r>
          </w:p>
        </w:tc>
        <w:tc>
          <w:tcPr>
            <w:tcW w:w="542" w:type="dxa"/>
          </w:tcPr>
          <w:p w14:paraId="3BFD1A0B" w14:textId="77777777" w:rsidR="006F6DBA" w:rsidRDefault="00000000">
            <w:pPr>
              <w:pStyle w:val="TableParagraph"/>
              <w:spacing w:before="47"/>
              <w:ind w:left="11" w:right="1"/>
              <w:rPr>
                <w:sz w:val="18"/>
              </w:rPr>
            </w:pPr>
            <w:r>
              <w:rPr>
                <w:spacing w:val="-5"/>
                <w:sz w:val="18"/>
              </w:rPr>
              <w:t>43</w:t>
            </w:r>
          </w:p>
        </w:tc>
        <w:tc>
          <w:tcPr>
            <w:tcW w:w="542" w:type="dxa"/>
          </w:tcPr>
          <w:p w14:paraId="77DCF3DB" w14:textId="77777777" w:rsidR="006F6DBA" w:rsidRDefault="00000000">
            <w:pPr>
              <w:pStyle w:val="TableParagraph"/>
              <w:spacing w:before="47"/>
              <w:ind w:left="11"/>
              <w:rPr>
                <w:sz w:val="18"/>
              </w:rPr>
            </w:pPr>
            <w:r>
              <w:rPr>
                <w:spacing w:val="-5"/>
                <w:sz w:val="18"/>
              </w:rPr>
              <w:t>77</w:t>
            </w:r>
          </w:p>
        </w:tc>
        <w:tc>
          <w:tcPr>
            <w:tcW w:w="542" w:type="dxa"/>
          </w:tcPr>
          <w:p w14:paraId="72840CEB" w14:textId="77777777" w:rsidR="006F6DBA" w:rsidRDefault="00000000">
            <w:pPr>
              <w:pStyle w:val="TableParagraph"/>
              <w:spacing w:before="47"/>
              <w:ind w:left="11" w:right="3"/>
              <w:rPr>
                <w:sz w:val="18"/>
              </w:rPr>
            </w:pPr>
            <w:r>
              <w:rPr>
                <w:spacing w:val="-5"/>
                <w:sz w:val="18"/>
              </w:rPr>
              <w:t>175</w:t>
            </w:r>
          </w:p>
        </w:tc>
        <w:tc>
          <w:tcPr>
            <w:tcW w:w="542" w:type="dxa"/>
          </w:tcPr>
          <w:p w14:paraId="4EF09705" w14:textId="77777777" w:rsidR="006F6DBA" w:rsidRDefault="00000000">
            <w:pPr>
              <w:pStyle w:val="TableParagraph"/>
              <w:spacing w:before="47"/>
              <w:ind w:left="11" w:right="3"/>
              <w:rPr>
                <w:sz w:val="18"/>
              </w:rPr>
            </w:pPr>
            <w:r>
              <w:rPr>
                <w:spacing w:val="-5"/>
                <w:sz w:val="18"/>
              </w:rPr>
              <w:t>410</w:t>
            </w:r>
          </w:p>
        </w:tc>
        <w:tc>
          <w:tcPr>
            <w:tcW w:w="606" w:type="dxa"/>
            <w:vMerge w:val="restart"/>
          </w:tcPr>
          <w:p w14:paraId="7EDE7A32" w14:textId="77777777" w:rsidR="006F6DBA" w:rsidRDefault="006F6DBA">
            <w:pPr>
              <w:pStyle w:val="TableParagraph"/>
              <w:jc w:val="left"/>
              <w:rPr>
                <w:b/>
                <w:sz w:val="18"/>
              </w:rPr>
            </w:pPr>
          </w:p>
          <w:p w14:paraId="3802D922" w14:textId="77777777" w:rsidR="006F6DBA" w:rsidRDefault="006F6DBA">
            <w:pPr>
              <w:pStyle w:val="TableParagraph"/>
              <w:jc w:val="left"/>
              <w:rPr>
                <w:b/>
                <w:sz w:val="18"/>
              </w:rPr>
            </w:pPr>
          </w:p>
          <w:p w14:paraId="6050C8B0" w14:textId="77777777" w:rsidR="006F6DBA" w:rsidRDefault="006F6DBA">
            <w:pPr>
              <w:pStyle w:val="TableParagraph"/>
              <w:spacing w:before="34"/>
              <w:jc w:val="left"/>
              <w:rPr>
                <w:b/>
                <w:sz w:val="18"/>
              </w:rPr>
            </w:pPr>
          </w:p>
          <w:p w14:paraId="162FF1E4" w14:textId="77777777" w:rsidR="006F6DBA" w:rsidRDefault="00000000">
            <w:pPr>
              <w:pStyle w:val="TableParagraph"/>
              <w:ind w:left="191"/>
              <w:jc w:val="left"/>
              <w:rPr>
                <w:sz w:val="18"/>
              </w:rPr>
            </w:pPr>
            <w:r>
              <w:rPr>
                <w:spacing w:val="-5"/>
                <w:sz w:val="18"/>
              </w:rPr>
              <w:t>µA</w:t>
            </w:r>
          </w:p>
        </w:tc>
      </w:tr>
      <w:tr w:rsidR="006F6DBA" w14:paraId="0BCB2588" w14:textId="77777777">
        <w:trPr>
          <w:trHeight w:val="302"/>
        </w:trPr>
        <w:tc>
          <w:tcPr>
            <w:tcW w:w="1192" w:type="dxa"/>
            <w:vMerge/>
            <w:tcBorders>
              <w:top w:val="nil"/>
            </w:tcBorders>
          </w:tcPr>
          <w:p w14:paraId="0EB8AB9E" w14:textId="77777777" w:rsidR="006F6DBA" w:rsidRDefault="006F6DBA">
            <w:pPr>
              <w:rPr>
                <w:sz w:val="2"/>
                <w:szCs w:val="2"/>
              </w:rPr>
            </w:pPr>
          </w:p>
        </w:tc>
        <w:tc>
          <w:tcPr>
            <w:tcW w:w="1185" w:type="dxa"/>
            <w:vMerge/>
            <w:tcBorders>
              <w:top w:val="nil"/>
            </w:tcBorders>
          </w:tcPr>
          <w:p w14:paraId="5D9C7815" w14:textId="77777777" w:rsidR="006F6DBA" w:rsidRDefault="006F6DBA">
            <w:pPr>
              <w:rPr>
                <w:sz w:val="2"/>
                <w:szCs w:val="2"/>
              </w:rPr>
            </w:pPr>
          </w:p>
        </w:tc>
        <w:tc>
          <w:tcPr>
            <w:tcW w:w="3156" w:type="dxa"/>
            <w:gridSpan w:val="2"/>
            <w:vMerge/>
            <w:tcBorders>
              <w:top w:val="nil"/>
            </w:tcBorders>
          </w:tcPr>
          <w:p w14:paraId="56B7937F" w14:textId="77777777" w:rsidR="006F6DBA" w:rsidRDefault="006F6DBA">
            <w:pPr>
              <w:rPr>
                <w:sz w:val="2"/>
                <w:szCs w:val="2"/>
              </w:rPr>
            </w:pPr>
          </w:p>
        </w:tc>
        <w:tc>
          <w:tcPr>
            <w:tcW w:w="906" w:type="dxa"/>
          </w:tcPr>
          <w:p w14:paraId="5BA24F1E" w14:textId="77777777" w:rsidR="006F6DBA" w:rsidRDefault="00000000">
            <w:pPr>
              <w:pStyle w:val="TableParagraph"/>
              <w:spacing w:before="45"/>
              <w:ind w:left="10" w:right="3"/>
              <w:rPr>
                <w:sz w:val="18"/>
              </w:rPr>
            </w:pPr>
            <w:r>
              <w:rPr>
                <w:sz w:val="18"/>
              </w:rPr>
              <w:t>1</w:t>
            </w:r>
            <w:r>
              <w:rPr>
                <w:spacing w:val="-1"/>
                <w:sz w:val="18"/>
              </w:rPr>
              <w:t xml:space="preserve"> </w:t>
            </w:r>
            <w:r>
              <w:rPr>
                <w:spacing w:val="-5"/>
                <w:sz w:val="18"/>
              </w:rPr>
              <w:t>MHz</w:t>
            </w:r>
          </w:p>
        </w:tc>
        <w:tc>
          <w:tcPr>
            <w:tcW w:w="542" w:type="dxa"/>
          </w:tcPr>
          <w:p w14:paraId="7CC225E2" w14:textId="77777777" w:rsidR="006F6DBA" w:rsidRDefault="00000000">
            <w:pPr>
              <w:pStyle w:val="TableParagraph"/>
              <w:spacing w:before="45"/>
              <w:ind w:left="11" w:right="1"/>
              <w:rPr>
                <w:sz w:val="18"/>
              </w:rPr>
            </w:pPr>
            <w:r>
              <w:rPr>
                <w:spacing w:val="-5"/>
                <w:sz w:val="18"/>
              </w:rPr>
              <w:t>29</w:t>
            </w:r>
          </w:p>
        </w:tc>
        <w:tc>
          <w:tcPr>
            <w:tcW w:w="542" w:type="dxa"/>
          </w:tcPr>
          <w:p w14:paraId="3F345633" w14:textId="77777777" w:rsidR="006F6DBA" w:rsidRDefault="00000000">
            <w:pPr>
              <w:pStyle w:val="TableParagraph"/>
              <w:spacing w:before="45"/>
              <w:ind w:left="11"/>
              <w:rPr>
                <w:sz w:val="18"/>
              </w:rPr>
            </w:pPr>
            <w:r>
              <w:rPr>
                <w:spacing w:val="-5"/>
                <w:sz w:val="18"/>
              </w:rPr>
              <w:t>60</w:t>
            </w:r>
          </w:p>
        </w:tc>
        <w:tc>
          <w:tcPr>
            <w:tcW w:w="542" w:type="dxa"/>
          </w:tcPr>
          <w:p w14:paraId="55DBA92F" w14:textId="77777777" w:rsidR="006F6DBA" w:rsidRDefault="00000000">
            <w:pPr>
              <w:pStyle w:val="TableParagraph"/>
              <w:spacing w:before="45"/>
              <w:ind w:left="11" w:right="3"/>
              <w:rPr>
                <w:sz w:val="18"/>
              </w:rPr>
            </w:pPr>
            <w:r>
              <w:rPr>
                <w:spacing w:val="-5"/>
                <w:sz w:val="18"/>
              </w:rPr>
              <w:t>150</w:t>
            </w:r>
          </w:p>
        </w:tc>
        <w:tc>
          <w:tcPr>
            <w:tcW w:w="542" w:type="dxa"/>
          </w:tcPr>
          <w:p w14:paraId="66F654ED" w14:textId="77777777" w:rsidR="006F6DBA" w:rsidRDefault="00000000">
            <w:pPr>
              <w:pStyle w:val="TableParagraph"/>
              <w:spacing w:before="45"/>
              <w:ind w:left="11" w:right="3"/>
              <w:rPr>
                <w:sz w:val="18"/>
              </w:rPr>
            </w:pPr>
            <w:r>
              <w:rPr>
                <w:spacing w:val="-5"/>
                <w:sz w:val="18"/>
              </w:rPr>
              <w:t>375</w:t>
            </w:r>
          </w:p>
        </w:tc>
        <w:tc>
          <w:tcPr>
            <w:tcW w:w="606" w:type="dxa"/>
            <w:vMerge/>
            <w:tcBorders>
              <w:top w:val="nil"/>
            </w:tcBorders>
          </w:tcPr>
          <w:p w14:paraId="1324F4AC" w14:textId="77777777" w:rsidR="006F6DBA" w:rsidRDefault="006F6DBA">
            <w:pPr>
              <w:rPr>
                <w:sz w:val="2"/>
                <w:szCs w:val="2"/>
              </w:rPr>
            </w:pPr>
          </w:p>
        </w:tc>
      </w:tr>
      <w:tr w:rsidR="006F6DBA" w14:paraId="1F2A8C86" w14:textId="77777777">
        <w:trPr>
          <w:trHeight w:val="301"/>
        </w:trPr>
        <w:tc>
          <w:tcPr>
            <w:tcW w:w="1192" w:type="dxa"/>
            <w:vMerge/>
            <w:tcBorders>
              <w:top w:val="nil"/>
            </w:tcBorders>
          </w:tcPr>
          <w:p w14:paraId="0B6B8AFB" w14:textId="77777777" w:rsidR="006F6DBA" w:rsidRDefault="006F6DBA">
            <w:pPr>
              <w:rPr>
                <w:sz w:val="2"/>
                <w:szCs w:val="2"/>
              </w:rPr>
            </w:pPr>
          </w:p>
        </w:tc>
        <w:tc>
          <w:tcPr>
            <w:tcW w:w="1185" w:type="dxa"/>
            <w:vMerge/>
            <w:tcBorders>
              <w:top w:val="nil"/>
            </w:tcBorders>
          </w:tcPr>
          <w:p w14:paraId="37BF77FB" w14:textId="77777777" w:rsidR="006F6DBA" w:rsidRDefault="006F6DBA">
            <w:pPr>
              <w:rPr>
                <w:sz w:val="2"/>
                <w:szCs w:val="2"/>
              </w:rPr>
            </w:pPr>
          </w:p>
        </w:tc>
        <w:tc>
          <w:tcPr>
            <w:tcW w:w="3156" w:type="dxa"/>
            <w:gridSpan w:val="2"/>
            <w:vMerge/>
            <w:tcBorders>
              <w:top w:val="nil"/>
            </w:tcBorders>
          </w:tcPr>
          <w:p w14:paraId="476AA5E2" w14:textId="77777777" w:rsidR="006F6DBA" w:rsidRDefault="006F6DBA">
            <w:pPr>
              <w:rPr>
                <w:sz w:val="2"/>
                <w:szCs w:val="2"/>
              </w:rPr>
            </w:pPr>
          </w:p>
        </w:tc>
        <w:tc>
          <w:tcPr>
            <w:tcW w:w="906" w:type="dxa"/>
          </w:tcPr>
          <w:p w14:paraId="616AB6CD" w14:textId="77777777" w:rsidR="006F6DBA" w:rsidRDefault="00000000">
            <w:pPr>
              <w:pStyle w:val="TableParagraph"/>
              <w:spacing w:before="45"/>
              <w:ind w:left="10" w:right="3"/>
              <w:rPr>
                <w:sz w:val="18"/>
              </w:rPr>
            </w:pPr>
            <w:r>
              <w:rPr>
                <w:sz w:val="18"/>
              </w:rPr>
              <w:t>500</w:t>
            </w:r>
            <w:r>
              <w:rPr>
                <w:spacing w:val="-2"/>
                <w:sz w:val="18"/>
              </w:rPr>
              <w:t xml:space="preserve"> </w:t>
            </w:r>
            <w:r>
              <w:rPr>
                <w:spacing w:val="-5"/>
                <w:sz w:val="18"/>
              </w:rPr>
              <w:t>kHz</w:t>
            </w:r>
          </w:p>
        </w:tc>
        <w:tc>
          <w:tcPr>
            <w:tcW w:w="542" w:type="dxa"/>
          </w:tcPr>
          <w:p w14:paraId="55F3BF4C" w14:textId="77777777" w:rsidR="006F6DBA" w:rsidRDefault="00000000">
            <w:pPr>
              <w:pStyle w:val="TableParagraph"/>
              <w:spacing w:before="45"/>
              <w:ind w:left="11" w:right="3"/>
              <w:rPr>
                <w:sz w:val="18"/>
              </w:rPr>
            </w:pPr>
            <w:r>
              <w:rPr>
                <w:spacing w:val="-5"/>
                <w:sz w:val="18"/>
              </w:rPr>
              <w:t>23</w:t>
            </w:r>
          </w:p>
        </w:tc>
        <w:tc>
          <w:tcPr>
            <w:tcW w:w="542" w:type="dxa"/>
          </w:tcPr>
          <w:p w14:paraId="02FEA4E0" w14:textId="77777777" w:rsidR="006F6DBA" w:rsidRDefault="00000000">
            <w:pPr>
              <w:pStyle w:val="TableParagraph"/>
              <w:spacing w:before="45"/>
              <w:ind w:left="11" w:right="2"/>
              <w:rPr>
                <w:sz w:val="18"/>
              </w:rPr>
            </w:pPr>
            <w:r>
              <w:rPr>
                <w:spacing w:val="-5"/>
                <w:sz w:val="18"/>
              </w:rPr>
              <w:t>52</w:t>
            </w:r>
          </w:p>
        </w:tc>
        <w:tc>
          <w:tcPr>
            <w:tcW w:w="542" w:type="dxa"/>
          </w:tcPr>
          <w:p w14:paraId="7E07C5D1" w14:textId="77777777" w:rsidR="006F6DBA" w:rsidRDefault="00000000">
            <w:pPr>
              <w:pStyle w:val="TableParagraph"/>
              <w:spacing w:before="45"/>
              <w:ind w:left="11" w:right="4"/>
              <w:rPr>
                <w:sz w:val="18"/>
              </w:rPr>
            </w:pPr>
            <w:r>
              <w:rPr>
                <w:spacing w:val="-5"/>
                <w:sz w:val="18"/>
              </w:rPr>
              <w:t>145</w:t>
            </w:r>
          </w:p>
        </w:tc>
        <w:tc>
          <w:tcPr>
            <w:tcW w:w="542" w:type="dxa"/>
          </w:tcPr>
          <w:p w14:paraId="0B3CD5B9" w14:textId="77777777" w:rsidR="006F6DBA" w:rsidRDefault="00000000">
            <w:pPr>
              <w:pStyle w:val="TableParagraph"/>
              <w:spacing w:before="45"/>
              <w:ind w:left="11" w:right="3"/>
              <w:rPr>
                <w:sz w:val="18"/>
              </w:rPr>
            </w:pPr>
            <w:r>
              <w:rPr>
                <w:spacing w:val="-5"/>
                <w:sz w:val="18"/>
              </w:rPr>
              <w:t>285</w:t>
            </w:r>
          </w:p>
        </w:tc>
        <w:tc>
          <w:tcPr>
            <w:tcW w:w="606" w:type="dxa"/>
            <w:vMerge/>
            <w:tcBorders>
              <w:top w:val="nil"/>
            </w:tcBorders>
          </w:tcPr>
          <w:p w14:paraId="37DFC8E3" w14:textId="77777777" w:rsidR="006F6DBA" w:rsidRDefault="006F6DBA">
            <w:pPr>
              <w:rPr>
                <w:sz w:val="2"/>
                <w:szCs w:val="2"/>
              </w:rPr>
            </w:pPr>
          </w:p>
        </w:tc>
      </w:tr>
      <w:tr w:rsidR="006F6DBA" w14:paraId="76F759D9" w14:textId="77777777">
        <w:trPr>
          <w:trHeight w:val="302"/>
        </w:trPr>
        <w:tc>
          <w:tcPr>
            <w:tcW w:w="1192" w:type="dxa"/>
            <w:vMerge/>
            <w:tcBorders>
              <w:top w:val="nil"/>
            </w:tcBorders>
          </w:tcPr>
          <w:p w14:paraId="3E5DC546" w14:textId="77777777" w:rsidR="006F6DBA" w:rsidRDefault="006F6DBA">
            <w:pPr>
              <w:rPr>
                <w:sz w:val="2"/>
                <w:szCs w:val="2"/>
              </w:rPr>
            </w:pPr>
          </w:p>
        </w:tc>
        <w:tc>
          <w:tcPr>
            <w:tcW w:w="1185" w:type="dxa"/>
            <w:vMerge/>
            <w:tcBorders>
              <w:top w:val="nil"/>
            </w:tcBorders>
          </w:tcPr>
          <w:p w14:paraId="2E65EB0B" w14:textId="77777777" w:rsidR="006F6DBA" w:rsidRDefault="006F6DBA">
            <w:pPr>
              <w:rPr>
                <w:sz w:val="2"/>
                <w:szCs w:val="2"/>
              </w:rPr>
            </w:pPr>
          </w:p>
        </w:tc>
        <w:tc>
          <w:tcPr>
            <w:tcW w:w="3156" w:type="dxa"/>
            <w:gridSpan w:val="2"/>
            <w:vMerge/>
            <w:tcBorders>
              <w:top w:val="nil"/>
            </w:tcBorders>
          </w:tcPr>
          <w:p w14:paraId="16F6CBF5" w14:textId="77777777" w:rsidR="006F6DBA" w:rsidRDefault="006F6DBA">
            <w:pPr>
              <w:rPr>
                <w:sz w:val="2"/>
                <w:szCs w:val="2"/>
              </w:rPr>
            </w:pPr>
          </w:p>
        </w:tc>
        <w:tc>
          <w:tcPr>
            <w:tcW w:w="906" w:type="dxa"/>
          </w:tcPr>
          <w:p w14:paraId="14FB2A02" w14:textId="77777777" w:rsidR="006F6DBA" w:rsidRDefault="00000000">
            <w:pPr>
              <w:pStyle w:val="TableParagraph"/>
              <w:spacing w:before="45"/>
              <w:ind w:left="10" w:right="3"/>
              <w:rPr>
                <w:sz w:val="18"/>
              </w:rPr>
            </w:pPr>
            <w:r>
              <w:rPr>
                <w:sz w:val="18"/>
              </w:rPr>
              <w:t>125</w:t>
            </w:r>
            <w:r>
              <w:rPr>
                <w:spacing w:val="-2"/>
                <w:sz w:val="18"/>
              </w:rPr>
              <w:t xml:space="preserve"> </w:t>
            </w:r>
            <w:r>
              <w:rPr>
                <w:spacing w:val="-5"/>
                <w:sz w:val="18"/>
              </w:rPr>
              <w:t>kHz</w:t>
            </w:r>
          </w:p>
        </w:tc>
        <w:tc>
          <w:tcPr>
            <w:tcW w:w="542" w:type="dxa"/>
          </w:tcPr>
          <w:p w14:paraId="02874474" w14:textId="77777777" w:rsidR="006F6DBA" w:rsidRDefault="00000000">
            <w:pPr>
              <w:pStyle w:val="TableParagraph"/>
              <w:spacing w:before="45"/>
              <w:ind w:left="11" w:right="3"/>
              <w:rPr>
                <w:sz w:val="18"/>
              </w:rPr>
            </w:pPr>
            <w:r>
              <w:rPr>
                <w:spacing w:val="-5"/>
                <w:sz w:val="18"/>
              </w:rPr>
              <w:t>16</w:t>
            </w:r>
          </w:p>
        </w:tc>
        <w:tc>
          <w:tcPr>
            <w:tcW w:w="542" w:type="dxa"/>
          </w:tcPr>
          <w:p w14:paraId="1A59D2AF" w14:textId="77777777" w:rsidR="006F6DBA" w:rsidRDefault="00000000">
            <w:pPr>
              <w:pStyle w:val="TableParagraph"/>
              <w:spacing w:before="45"/>
              <w:ind w:left="11" w:right="2"/>
              <w:rPr>
                <w:sz w:val="18"/>
              </w:rPr>
            </w:pPr>
            <w:r>
              <w:rPr>
                <w:spacing w:val="-5"/>
                <w:sz w:val="18"/>
              </w:rPr>
              <w:t>46</w:t>
            </w:r>
          </w:p>
        </w:tc>
        <w:tc>
          <w:tcPr>
            <w:tcW w:w="542" w:type="dxa"/>
          </w:tcPr>
          <w:p w14:paraId="02F4546E" w14:textId="77777777" w:rsidR="006F6DBA" w:rsidRDefault="00000000">
            <w:pPr>
              <w:pStyle w:val="TableParagraph"/>
              <w:spacing w:before="45"/>
              <w:ind w:left="11" w:right="4"/>
              <w:rPr>
                <w:sz w:val="18"/>
              </w:rPr>
            </w:pPr>
            <w:r>
              <w:rPr>
                <w:spacing w:val="-5"/>
                <w:sz w:val="18"/>
              </w:rPr>
              <w:t>130</w:t>
            </w:r>
          </w:p>
        </w:tc>
        <w:tc>
          <w:tcPr>
            <w:tcW w:w="542" w:type="dxa"/>
          </w:tcPr>
          <w:p w14:paraId="7257A3B3" w14:textId="77777777" w:rsidR="006F6DBA" w:rsidRDefault="00000000">
            <w:pPr>
              <w:pStyle w:val="TableParagraph"/>
              <w:spacing w:before="45"/>
              <w:ind w:left="11" w:right="3"/>
              <w:rPr>
                <w:sz w:val="18"/>
              </w:rPr>
            </w:pPr>
            <w:r>
              <w:rPr>
                <w:spacing w:val="-5"/>
                <w:sz w:val="18"/>
              </w:rPr>
              <w:t>270</w:t>
            </w:r>
          </w:p>
        </w:tc>
        <w:tc>
          <w:tcPr>
            <w:tcW w:w="606" w:type="dxa"/>
            <w:vMerge/>
            <w:tcBorders>
              <w:top w:val="nil"/>
            </w:tcBorders>
          </w:tcPr>
          <w:p w14:paraId="272FFC86" w14:textId="77777777" w:rsidR="006F6DBA" w:rsidRDefault="006F6DBA">
            <w:pPr>
              <w:rPr>
                <w:sz w:val="2"/>
                <w:szCs w:val="2"/>
              </w:rPr>
            </w:pPr>
          </w:p>
        </w:tc>
      </w:tr>
      <w:tr w:rsidR="006F6DBA" w14:paraId="7D6665A0" w14:textId="77777777">
        <w:trPr>
          <w:trHeight w:val="300"/>
        </w:trPr>
        <w:tc>
          <w:tcPr>
            <w:tcW w:w="1192" w:type="dxa"/>
            <w:vMerge/>
            <w:tcBorders>
              <w:top w:val="nil"/>
            </w:tcBorders>
          </w:tcPr>
          <w:p w14:paraId="0A3ECA61" w14:textId="77777777" w:rsidR="006F6DBA" w:rsidRDefault="006F6DBA">
            <w:pPr>
              <w:rPr>
                <w:sz w:val="2"/>
                <w:szCs w:val="2"/>
              </w:rPr>
            </w:pPr>
          </w:p>
        </w:tc>
        <w:tc>
          <w:tcPr>
            <w:tcW w:w="1185" w:type="dxa"/>
            <w:vMerge/>
            <w:tcBorders>
              <w:top w:val="nil"/>
            </w:tcBorders>
          </w:tcPr>
          <w:p w14:paraId="25E6981F" w14:textId="77777777" w:rsidR="006F6DBA" w:rsidRDefault="006F6DBA">
            <w:pPr>
              <w:rPr>
                <w:sz w:val="2"/>
                <w:szCs w:val="2"/>
              </w:rPr>
            </w:pPr>
          </w:p>
        </w:tc>
        <w:tc>
          <w:tcPr>
            <w:tcW w:w="3156" w:type="dxa"/>
            <w:gridSpan w:val="2"/>
            <w:vMerge/>
            <w:tcBorders>
              <w:top w:val="nil"/>
            </w:tcBorders>
          </w:tcPr>
          <w:p w14:paraId="1A66AF89" w14:textId="77777777" w:rsidR="006F6DBA" w:rsidRDefault="006F6DBA">
            <w:pPr>
              <w:rPr>
                <w:sz w:val="2"/>
                <w:szCs w:val="2"/>
              </w:rPr>
            </w:pPr>
          </w:p>
        </w:tc>
        <w:tc>
          <w:tcPr>
            <w:tcW w:w="906" w:type="dxa"/>
          </w:tcPr>
          <w:p w14:paraId="7068DF2D" w14:textId="77777777" w:rsidR="006F6DBA" w:rsidRDefault="00000000">
            <w:pPr>
              <w:pStyle w:val="TableParagraph"/>
              <w:spacing w:before="45"/>
              <w:ind w:left="10" w:right="5"/>
              <w:rPr>
                <w:sz w:val="18"/>
              </w:rPr>
            </w:pPr>
            <w:r>
              <w:rPr>
                <w:sz w:val="18"/>
              </w:rPr>
              <w:t>32</w:t>
            </w:r>
            <w:r>
              <w:rPr>
                <w:spacing w:val="-2"/>
                <w:sz w:val="18"/>
              </w:rPr>
              <w:t xml:space="preserve"> </w:t>
            </w:r>
            <w:r>
              <w:rPr>
                <w:spacing w:val="-5"/>
                <w:sz w:val="18"/>
              </w:rPr>
              <w:t>kHz</w:t>
            </w:r>
          </w:p>
        </w:tc>
        <w:tc>
          <w:tcPr>
            <w:tcW w:w="542" w:type="dxa"/>
          </w:tcPr>
          <w:p w14:paraId="0246BB56" w14:textId="77777777" w:rsidR="006F6DBA" w:rsidRDefault="00000000">
            <w:pPr>
              <w:pStyle w:val="TableParagraph"/>
              <w:spacing w:before="45"/>
              <w:ind w:left="11" w:right="3"/>
              <w:rPr>
                <w:sz w:val="18"/>
              </w:rPr>
            </w:pPr>
            <w:r>
              <w:rPr>
                <w:spacing w:val="-5"/>
                <w:sz w:val="18"/>
              </w:rPr>
              <w:t>13</w:t>
            </w:r>
          </w:p>
        </w:tc>
        <w:tc>
          <w:tcPr>
            <w:tcW w:w="542" w:type="dxa"/>
          </w:tcPr>
          <w:p w14:paraId="6E8D7AA0" w14:textId="77777777" w:rsidR="006F6DBA" w:rsidRDefault="00000000">
            <w:pPr>
              <w:pStyle w:val="TableParagraph"/>
              <w:spacing w:before="45"/>
              <w:ind w:left="11" w:right="2"/>
              <w:rPr>
                <w:sz w:val="18"/>
              </w:rPr>
            </w:pPr>
            <w:r>
              <w:rPr>
                <w:spacing w:val="-5"/>
                <w:sz w:val="18"/>
              </w:rPr>
              <w:t>44</w:t>
            </w:r>
          </w:p>
        </w:tc>
        <w:tc>
          <w:tcPr>
            <w:tcW w:w="542" w:type="dxa"/>
          </w:tcPr>
          <w:p w14:paraId="44A648A9" w14:textId="77777777" w:rsidR="006F6DBA" w:rsidRDefault="00000000">
            <w:pPr>
              <w:pStyle w:val="TableParagraph"/>
              <w:spacing w:before="45"/>
              <w:ind w:left="11" w:right="4"/>
              <w:rPr>
                <w:sz w:val="18"/>
              </w:rPr>
            </w:pPr>
            <w:r>
              <w:rPr>
                <w:spacing w:val="-5"/>
                <w:sz w:val="18"/>
              </w:rPr>
              <w:t>125</w:t>
            </w:r>
          </w:p>
        </w:tc>
        <w:tc>
          <w:tcPr>
            <w:tcW w:w="542" w:type="dxa"/>
          </w:tcPr>
          <w:p w14:paraId="3A3E419A" w14:textId="77777777" w:rsidR="006F6DBA" w:rsidRDefault="00000000">
            <w:pPr>
              <w:pStyle w:val="TableParagraph"/>
              <w:spacing w:before="45"/>
              <w:ind w:left="11" w:right="4"/>
              <w:rPr>
                <w:sz w:val="18"/>
              </w:rPr>
            </w:pPr>
            <w:r>
              <w:rPr>
                <w:spacing w:val="-5"/>
                <w:sz w:val="18"/>
              </w:rPr>
              <w:t>260</w:t>
            </w:r>
          </w:p>
        </w:tc>
        <w:tc>
          <w:tcPr>
            <w:tcW w:w="606" w:type="dxa"/>
            <w:vMerge/>
            <w:tcBorders>
              <w:top w:val="nil"/>
            </w:tcBorders>
          </w:tcPr>
          <w:p w14:paraId="0167925B" w14:textId="77777777" w:rsidR="006F6DBA" w:rsidRDefault="006F6DBA">
            <w:pPr>
              <w:rPr>
                <w:sz w:val="2"/>
                <w:szCs w:val="2"/>
              </w:rPr>
            </w:pPr>
          </w:p>
        </w:tc>
      </w:tr>
    </w:tbl>
    <w:p w14:paraId="5C55B0A6" w14:textId="77777777" w:rsidR="006F6DBA" w:rsidRDefault="00000000">
      <w:pPr>
        <w:spacing w:before="72"/>
        <w:ind w:left="165"/>
        <w:rPr>
          <w:sz w:val="16"/>
        </w:rPr>
      </w:pPr>
      <w:r>
        <w:rPr>
          <w:sz w:val="16"/>
        </w:rPr>
        <w:t>1.</w:t>
      </w:r>
      <w:r>
        <w:rPr>
          <w:spacing w:val="71"/>
          <w:w w:val="150"/>
          <w:sz w:val="16"/>
        </w:rPr>
        <w:t xml:space="preserve"> </w:t>
      </w:r>
      <w:r>
        <w:rPr>
          <w:sz w:val="16"/>
        </w:rPr>
        <w:t>Based</w:t>
      </w:r>
      <w:r>
        <w:rPr>
          <w:spacing w:val="-3"/>
          <w:sz w:val="16"/>
        </w:rPr>
        <w:t xml:space="preserve"> </w:t>
      </w:r>
      <w:r>
        <w:rPr>
          <w:sz w:val="16"/>
        </w:rPr>
        <w:t>on</w:t>
      </w:r>
      <w:r>
        <w:rPr>
          <w:spacing w:val="-3"/>
          <w:sz w:val="16"/>
        </w:rPr>
        <w:t xml:space="preserve"> </w:t>
      </w:r>
      <w:r>
        <w:rPr>
          <w:sz w:val="16"/>
        </w:rPr>
        <w:t>characterization</w:t>
      </w:r>
      <w:r>
        <w:rPr>
          <w:spacing w:val="-3"/>
          <w:sz w:val="16"/>
        </w:rPr>
        <w:t xml:space="preserve"> </w:t>
      </w:r>
      <w:r>
        <w:rPr>
          <w:sz w:val="16"/>
        </w:rPr>
        <w:t>results,</w:t>
      </w:r>
      <w:r>
        <w:rPr>
          <w:spacing w:val="-3"/>
          <w:sz w:val="16"/>
        </w:rPr>
        <w:t xml:space="preserve"> </w:t>
      </w:r>
      <w:r>
        <w:rPr>
          <w:sz w:val="16"/>
        </w:rPr>
        <w:t>not</w:t>
      </w:r>
      <w:r>
        <w:rPr>
          <w:spacing w:val="-3"/>
          <w:sz w:val="16"/>
        </w:rPr>
        <w:t xml:space="preserve"> </w:t>
      </w:r>
      <w:r>
        <w:rPr>
          <w:sz w:val="16"/>
        </w:rPr>
        <w:t>tested</w:t>
      </w:r>
      <w:r>
        <w:rPr>
          <w:spacing w:val="-4"/>
          <w:sz w:val="16"/>
        </w:rPr>
        <w:t xml:space="preserve"> </w:t>
      </w:r>
      <w:r>
        <w:rPr>
          <w:sz w:val="16"/>
        </w:rPr>
        <w:t>in</w:t>
      </w:r>
      <w:r>
        <w:rPr>
          <w:spacing w:val="-3"/>
          <w:sz w:val="16"/>
        </w:rPr>
        <w:t xml:space="preserve"> </w:t>
      </w:r>
      <w:r>
        <w:rPr>
          <w:spacing w:val="-2"/>
          <w:sz w:val="16"/>
        </w:rPr>
        <w:t>production.</w:t>
      </w:r>
    </w:p>
    <w:p w14:paraId="5E66A98B" w14:textId="77777777" w:rsidR="006F6DBA" w:rsidRDefault="006F6DBA">
      <w:pPr>
        <w:pStyle w:val="BodyText"/>
        <w:spacing w:before="175"/>
      </w:pPr>
    </w:p>
    <w:p w14:paraId="23832026" w14:textId="77777777" w:rsidR="006F6DBA" w:rsidRDefault="00000000">
      <w:pPr>
        <w:pStyle w:val="Heading7"/>
        <w:spacing w:before="0" w:after="40"/>
        <w:ind w:left="0" w:right="49"/>
        <w:jc w:val="center"/>
      </w:pPr>
      <w:r>
        <w:t>Table</w:t>
      </w:r>
      <w:r>
        <w:rPr>
          <w:spacing w:val="-8"/>
        </w:rPr>
        <w:t xml:space="preserve"> </w:t>
      </w:r>
      <w:r>
        <w:t>27.</w:t>
      </w:r>
      <w:r>
        <w:rPr>
          <w:spacing w:val="-8"/>
        </w:rPr>
        <w:t xml:space="preserve"> </w:t>
      </w:r>
      <w:r>
        <w:t>Current</w:t>
      </w:r>
      <w:r>
        <w:rPr>
          <w:spacing w:val="-8"/>
        </w:rPr>
        <w:t xml:space="preserve"> </w:t>
      </w:r>
      <w:r>
        <w:t>consumption</w:t>
      </w:r>
      <w:r>
        <w:rPr>
          <w:spacing w:val="-7"/>
        </w:rPr>
        <w:t xml:space="preserve"> </w:t>
      </w:r>
      <w:r>
        <w:t>in</w:t>
      </w:r>
      <w:r>
        <w:rPr>
          <w:spacing w:val="-8"/>
        </w:rPr>
        <w:t xml:space="preserve"> </w:t>
      </w:r>
      <w:r>
        <w:t>Stop</w:t>
      </w:r>
      <w:r>
        <w:rPr>
          <w:spacing w:val="-8"/>
        </w:rPr>
        <w:t xml:space="preserve"> </w:t>
      </w:r>
      <w:r>
        <w:t>0</w:t>
      </w:r>
      <w:r>
        <w:rPr>
          <w:spacing w:val="-8"/>
        </w:rPr>
        <w:t xml:space="preserve"> </w:t>
      </w:r>
      <w:r>
        <w:rPr>
          <w:spacing w:val="-4"/>
        </w:rPr>
        <w:t>mode</w:t>
      </w: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1"/>
        <w:gridCol w:w="1397"/>
        <w:gridCol w:w="1475"/>
        <w:gridCol w:w="729"/>
        <w:gridCol w:w="889"/>
        <w:gridCol w:w="888"/>
        <w:gridCol w:w="889"/>
        <w:gridCol w:w="888"/>
        <w:gridCol w:w="740"/>
      </w:tblGrid>
      <w:tr w:rsidR="006F6DBA" w14:paraId="03BE2688" w14:textId="77777777">
        <w:trPr>
          <w:trHeight w:val="400"/>
        </w:trPr>
        <w:tc>
          <w:tcPr>
            <w:tcW w:w="1421" w:type="dxa"/>
            <w:vMerge w:val="restart"/>
            <w:tcBorders>
              <w:bottom w:val="single" w:sz="12" w:space="0" w:color="000000"/>
            </w:tcBorders>
          </w:tcPr>
          <w:p w14:paraId="787525CC" w14:textId="77777777" w:rsidR="006F6DBA" w:rsidRDefault="006F6DBA">
            <w:pPr>
              <w:pStyle w:val="TableParagraph"/>
              <w:spacing w:before="89"/>
              <w:jc w:val="left"/>
              <w:rPr>
                <w:b/>
                <w:sz w:val="18"/>
              </w:rPr>
            </w:pPr>
          </w:p>
          <w:p w14:paraId="4137F4B3" w14:textId="77777777" w:rsidR="006F6DBA" w:rsidRDefault="00000000">
            <w:pPr>
              <w:pStyle w:val="TableParagraph"/>
              <w:ind w:left="386"/>
              <w:jc w:val="left"/>
              <w:rPr>
                <w:b/>
                <w:sz w:val="18"/>
              </w:rPr>
            </w:pPr>
            <w:r>
              <w:rPr>
                <w:b/>
                <w:spacing w:val="-2"/>
                <w:sz w:val="18"/>
              </w:rPr>
              <w:t>Symbol</w:t>
            </w:r>
          </w:p>
        </w:tc>
        <w:tc>
          <w:tcPr>
            <w:tcW w:w="1397" w:type="dxa"/>
            <w:vMerge w:val="restart"/>
            <w:tcBorders>
              <w:bottom w:val="single" w:sz="12" w:space="0" w:color="000000"/>
            </w:tcBorders>
          </w:tcPr>
          <w:p w14:paraId="1AB35EF5" w14:textId="77777777" w:rsidR="006F6DBA" w:rsidRDefault="006F6DBA">
            <w:pPr>
              <w:pStyle w:val="TableParagraph"/>
              <w:spacing w:before="89"/>
              <w:jc w:val="left"/>
              <w:rPr>
                <w:b/>
                <w:sz w:val="18"/>
              </w:rPr>
            </w:pPr>
          </w:p>
          <w:p w14:paraId="6E4E8E01" w14:textId="77777777" w:rsidR="006F6DBA" w:rsidRDefault="00000000">
            <w:pPr>
              <w:pStyle w:val="TableParagraph"/>
              <w:ind w:left="259"/>
              <w:jc w:val="left"/>
              <w:rPr>
                <w:b/>
                <w:sz w:val="18"/>
              </w:rPr>
            </w:pPr>
            <w:r>
              <w:rPr>
                <w:b/>
                <w:spacing w:val="-2"/>
                <w:sz w:val="18"/>
              </w:rPr>
              <w:t>Parameter</w:t>
            </w:r>
          </w:p>
        </w:tc>
        <w:tc>
          <w:tcPr>
            <w:tcW w:w="2204" w:type="dxa"/>
            <w:gridSpan w:val="2"/>
          </w:tcPr>
          <w:p w14:paraId="56AAB49F" w14:textId="77777777" w:rsidR="006F6DBA" w:rsidRDefault="00000000">
            <w:pPr>
              <w:pStyle w:val="TableParagraph"/>
              <w:spacing w:before="86"/>
              <w:ind w:left="631"/>
              <w:jc w:val="left"/>
              <w:rPr>
                <w:b/>
                <w:sz w:val="18"/>
              </w:rPr>
            </w:pPr>
            <w:r>
              <w:rPr>
                <w:b/>
                <w:spacing w:val="-2"/>
                <w:sz w:val="18"/>
              </w:rPr>
              <w:t>Conditions</w:t>
            </w:r>
          </w:p>
        </w:tc>
        <w:tc>
          <w:tcPr>
            <w:tcW w:w="1777" w:type="dxa"/>
            <w:gridSpan w:val="2"/>
          </w:tcPr>
          <w:p w14:paraId="6DE02621" w14:textId="77777777" w:rsidR="006F6DBA" w:rsidRDefault="00000000">
            <w:pPr>
              <w:pStyle w:val="TableParagraph"/>
              <w:spacing w:before="86"/>
              <w:ind w:left="3"/>
              <w:rPr>
                <w:b/>
                <w:sz w:val="18"/>
              </w:rPr>
            </w:pPr>
            <w:proofErr w:type="spellStart"/>
            <w:r>
              <w:rPr>
                <w:b/>
                <w:spacing w:val="-5"/>
                <w:sz w:val="18"/>
              </w:rPr>
              <w:t>Typ</w:t>
            </w:r>
            <w:proofErr w:type="spellEnd"/>
          </w:p>
        </w:tc>
        <w:tc>
          <w:tcPr>
            <w:tcW w:w="1777" w:type="dxa"/>
            <w:gridSpan w:val="2"/>
          </w:tcPr>
          <w:p w14:paraId="4B23AF2E" w14:textId="77777777" w:rsidR="006F6DBA" w:rsidRDefault="00000000">
            <w:pPr>
              <w:pStyle w:val="TableParagraph"/>
              <w:spacing w:before="52"/>
              <w:ind w:left="3" w:right="3"/>
              <w:rPr>
                <w:b/>
                <w:sz w:val="14"/>
              </w:rPr>
            </w:pPr>
            <w:proofErr w:type="gramStart"/>
            <w:r>
              <w:rPr>
                <w:b/>
                <w:spacing w:val="-2"/>
                <w:position w:val="-6"/>
                <w:sz w:val="18"/>
              </w:rPr>
              <w:t>Max</w:t>
            </w:r>
            <w:r>
              <w:rPr>
                <w:b/>
                <w:spacing w:val="-2"/>
                <w:sz w:val="14"/>
              </w:rPr>
              <w:t>(</w:t>
            </w:r>
            <w:proofErr w:type="gramEnd"/>
            <w:r>
              <w:rPr>
                <w:b/>
                <w:spacing w:val="-2"/>
                <w:sz w:val="14"/>
              </w:rPr>
              <w:t>1)</w:t>
            </w:r>
          </w:p>
        </w:tc>
        <w:tc>
          <w:tcPr>
            <w:tcW w:w="740" w:type="dxa"/>
            <w:vMerge w:val="restart"/>
            <w:tcBorders>
              <w:bottom w:val="single" w:sz="12" w:space="0" w:color="000000"/>
            </w:tcBorders>
          </w:tcPr>
          <w:p w14:paraId="330466D5" w14:textId="77777777" w:rsidR="006F6DBA" w:rsidRDefault="006F6DBA">
            <w:pPr>
              <w:pStyle w:val="TableParagraph"/>
              <w:spacing w:before="89"/>
              <w:jc w:val="left"/>
              <w:rPr>
                <w:b/>
                <w:sz w:val="18"/>
              </w:rPr>
            </w:pPr>
          </w:p>
          <w:p w14:paraId="4AE9BB2A" w14:textId="77777777" w:rsidR="006F6DBA" w:rsidRDefault="00000000">
            <w:pPr>
              <w:pStyle w:val="TableParagraph"/>
              <w:ind w:left="188"/>
              <w:jc w:val="left"/>
              <w:rPr>
                <w:b/>
                <w:sz w:val="18"/>
              </w:rPr>
            </w:pPr>
            <w:r>
              <w:rPr>
                <w:b/>
                <w:spacing w:val="-4"/>
                <w:sz w:val="18"/>
              </w:rPr>
              <w:t>Unit</w:t>
            </w:r>
          </w:p>
        </w:tc>
      </w:tr>
      <w:tr w:rsidR="006F6DBA" w14:paraId="422CE3E0" w14:textId="77777777">
        <w:trPr>
          <w:trHeight w:val="390"/>
        </w:trPr>
        <w:tc>
          <w:tcPr>
            <w:tcW w:w="1421" w:type="dxa"/>
            <w:vMerge/>
            <w:tcBorders>
              <w:top w:val="nil"/>
              <w:bottom w:val="single" w:sz="12" w:space="0" w:color="000000"/>
            </w:tcBorders>
          </w:tcPr>
          <w:p w14:paraId="30D8F4F1" w14:textId="77777777" w:rsidR="006F6DBA" w:rsidRDefault="006F6DBA">
            <w:pPr>
              <w:rPr>
                <w:sz w:val="2"/>
                <w:szCs w:val="2"/>
              </w:rPr>
            </w:pPr>
          </w:p>
        </w:tc>
        <w:tc>
          <w:tcPr>
            <w:tcW w:w="1397" w:type="dxa"/>
            <w:vMerge/>
            <w:tcBorders>
              <w:top w:val="nil"/>
              <w:bottom w:val="single" w:sz="12" w:space="0" w:color="000000"/>
            </w:tcBorders>
          </w:tcPr>
          <w:p w14:paraId="0E398A9C" w14:textId="77777777" w:rsidR="006F6DBA" w:rsidRDefault="006F6DBA">
            <w:pPr>
              <w:rPr>
                <w:sz w:val="2"/>
                <w:szCs w:val="2"/>
              </w:rPr>
            </w:pPr>
          </w:p>
        </w:tc>
        <w:tc>
          <w:tcPr>
            <w:tcW w:w="2204" w:type="dxa"/>
            <w:gridSpan w:val="2"/>
            <w:tcBorders>
              <w:bottom w:val="single" w:sz="12" w:space="0" w:color="000000"/>
            </w:tcBorders>
          </w:tcPr>
          <w:p w14:paraId="508739F8" w14:textId="77777777" w:rsidR="006F6DBA" w:rsidRDefault="00000000">
            <w:pPr>
              <w:pStyle w:val="TableParagraph"/>
              <w:spacing w:before="81"/>
              <w:ind w:left="10"/>
              <w:rPr>
                <w:b/>
                <w:sz w:val="14"/>
              </w:rPr>
            </w:pPr>
            <w:r>
              <w:rPr>
                <w:b/>
                <w:spacing w:val="-5"/>
                <w:position w:val="4"/>
                <w:sz w:val="18"/>
              </w:rPr>
              <w:t>V</w:t>
            </w:r>
            <w:r>
              <w:rPr>
                <w:b/>
                <w:spacing w:val="-5"/>
                <w:sz w:val="14"/>
              </w:rPr>
              <w:t>DD</w:t>
            </w:r>
          </w:p>
        </w:tc>
        <w:tc>
          <w:tcPr>
            <w:tcW w:w="889" w:type="dxa"/>
            <w:tcBorders>
              <w:bottom w:val="single" w:sz="12" w:space="0" w:color="000000"/>
            </w:tcBorders>
          </w:tcPr>
          <w:p w14:paraId="6EC7BAE1" w14:textId="77777777" w:rsidR="006F6DBA" w:rsidRDefault="00000000">
            <w:pPr>
              <w:pStyle w:val="TableParagraph"/>
              <w:spacing w:before="76"/>
              <w:ind w:left="7"/>
              <w:rPr>
                <w:b/>
                <w:sz w:val="18"/>
              </w:rPr>
            </w:pPr>
            <w:r>
              <w:rPr>
                <w:b/>
                <w:spacing w:val="-4"/>
                <w:sz w:val="18"/>
              </w:rPr>
              <w:t>25°C</w:t>
            </w:r>
          </w:p>
        </w:tc>
        <w:tc>
          <w:tcPr>
            <w:tcW w:w="888" w:type="dxa"/>
            <w:tcBorders>
              <w:bottom w:val="single" w:sz="12" w:space="0" w:color="000000"/>
            </w:tcBorders>
          </w:tcPr>
          <w:p w14:paraId="7F593721" w14:textId="77777777" w:rsidR="006F6DBA" w:rsidRDefault="00000000">
            <w:pPr>
              <w:pStyle w:val="TableParagraph"/>
              <w:spacing w:before="76"/>
              <w:ind w:left="13" w:right="11"/>
              <w:rPr>
                <w:b/>
                <w:sz w:val="18"/>
              </w:rPr>
            </w:pPr>
            <w:r>
              <w:rPr>
                <w:b/>
                <w:spacing w:val="-4"/>
                <w:sz w:val="18"/>
              </w:rPr>
              <w:t>85°C</w:t>
            </w:r>
          </w:p>
        </w:tc>
        <w:tc>
          <w:tcPr>
            <w:tcW w:w="889" w:type="dxa"/>
            <w:tcBorders>
              <w:bottom w:val="single" w:sz="12" w:space="0" w:color="000000"/>
            </w:tcBorders>
          </w:tcPr>
          <w:p w14:paraId="1CA4F4B0" w14:textId="77777777" w:rsidR="006F6DBA" w:rsidRDefault="00000000">
            <w:pPr>
              <w:pStyle w:val="TableParagraph"/>
              <w:spacing w:before="76"/>
              <w:ind w:left="7" w:right="5"/>
              <w:rPr>
                <w:b/>
                <w:sz w:val="18"/>
              </w:rPr>
            </w:pPr>
            <w:r>
              <w:rPr>
                <w:b/>
                <w:spacing w:val="-4"/>
                <w:sz w:val="18"/>
              </w:rPr>
              <w:t>25°C</w:t>
            </w:r>
          </w:p>
        </w:tc>
        <w:tc>
          <w:tcPr>
            <w:tcW w:w="888" w:type="dxa"/>
            <w:tcBorders>
              <w:bottom w:val="single" w:sz="12" w:space="0" w:color="000000"/>
            </w:tcBorders>
          </w:tcPr>
          <w:p w14:paraId="7F4BB59D" w14:textId="77777777" w:rsidR="006F6DBA" w:rsidRDefault="00000000">
            <w:pPr>
              <w:pStyle w:val="TableParagraph"/>
              <w:spacing w:before="76"/>
              <w:ind w:left="13" w:right="13"/>
              <w:rPr>
                <w:b/>
                <w:sz w:val="18"/>
              </w:rPr>
            </w:pPr>
            <w:r>
              <w:rPr>
                <w:b/>
                <w:spacing w:val="-4"/>
                <w:sz w:val="18"/>
              </w:rPr>
              <w:t>85°C</w:t>
            </w:r>
          </w:p>
        </w:tc>
        <w:tc>
          <w:tcPr>
            <w:tcW w:w="740" w:type="dxa"/>
            <w:vMerge/>
            <w:tcBorders>
              <w:top w:val="nil"/>
              <w:bottom w:val="single" w:sz="12" w:space="0" w:color="000000"/>
            </w:tcBorders>
          </w:tcPr>
          <w:p w14:paraId="16833249" w14:textId="77777777" w:rsidR="006F6DBA" w:rsidRDefault="006F6DBA">
            <w:pPr>
              <w:rPr>
                <w:sz w:val="2"/>
                <w:szCs w:val="2"/>
              </w:rPr>
            </w:pPr>
          </w:p>
        </w:tc>
      </w:tr>
      <w:tr w:rsidR="006F6DBA" w14:paraId="2D9B7EA3" w14:textId="77777777">
        <w:trPr>
          <w:trHeight w:val="320"/>
        </w:trPr>
        <w:tc>
          <w:tcPr>
            <w:tcW w:w="1421" w:type="dxa"/>
            <w:vMerge w:val="restart"/>
            <w:tcBorders>
              <w:top w:val="single" w:sz="12" w:space="0" w:color="000000"/>
            </w:tcBorders>
          </w:tcPr>
          <w:p w14:paraId="4F2EDB8B" w14:textId="77777777" w:rsidR="006F6DBA" w:rsidRDefault="006F6DBA">
            <w:pPr>
              <w:pStyle w:val="TableParagraph"/>
              <w:jc w:val="left"/>
              <w:rPr>
                <w:b/>
                <w:sz w:val="14"/>
              </w:rPr>
            </w:pPr>
          </w:p>
          <w:p w14:paraId="53A95529" w14:textId="77777777" w:rsidR="006F6DBA" w:rsidRDefault="006F6DBA">
            <w:pPr>
              <w:pStyle w:val="TableParagraph"/>
              <w:jc w:val="left"/>
              <w:rPr>
                <w:b/>
                <w:sz w:val="14"/>
              </w:rPr>
            </w:pPr>
          </w:p>
          <w:p w14:paraId="2234F4CA" w14:textId="77777777" w:rsidR="006F6DBA" w:rsidRDefault="006F6DBA">
            <w:pPr>
              <w:pStyle w:val="TableParagraph"/>
              <w:jc w:val="left"/>
              <w:rPr>
                <w:b/>
                <w:sz w:val="14"/>
              </w:rPr>
            </w:pPr>
          </w:p>
          <w:p w14:paraId="649FBCA0" w14:textId="77777777" w:rsidR="006F6DBA" w:rsidRDefault="006F6DBA">
            <w:pPr>
              <w:pStyle w:val="TableParagraph"/>
              <w:jc w:val="left"/>
              <w:rPr>
                <w:b/>
                <w:sz w:val="14"/>
              </w:rPr>
            </w:pPr>
          </w:p>
          <w:p w14:paraId="5F143EC2" w14:textId="77777777" w:rsidR="006F6DBA" w:rsidRDefault="006F6DBA">
            <w:pPr>
              <w:pStyle w:val="TableParagraph"/>
              <w:spacing w:before="76"/>
              <w:jc w:val="left"/>
              <w:rPr>
                <w:b/>
                <w:sz w:val="14"/>
              </w:rPr>
            </w:pPr>
          </w:p>
          <w:p w14:paraId="26B88340" w14:textId="77777777" w:rsidR="006F6DBA" w:rsidRDefault="00000000">
            <w:pPr>
              <w:pStyle w:val="TableParagraph"/>
              <w:ind w:left="326"/>
              <w:jc w:val="left"/>
              <w:rPr>
                <w:sz w:val="14"/>
              </w:rPr>
            </w:pPr>
            <w:proofErr w:type="gramStart"/>
            <w:r>
              <w:rPr>
                <w:position w:val="5"/>
                <w:sz w:val="18"/>
              </w:rPr>
              <w:t>I</w:t>
            </w:r>
            <w:r>
              <w:rPr>
                <w:sz w:val="14"/>
              </w:rPr>
              <w:t>DD(</w:t>
            </w:r>
            <w:proofErr w:type="gramEnd"/>
            <w:r>
              <w:rPr>
                <w:sz w:val="14"/>
              </w:rPr>
              <w:t>Stop</w:t>
            </w:r>
            <w:r>
              <w:rPr>
                <w:spacing w:val="8"/>
                <w:sz w:val="14"/>
              </w:rPr>
              <w:t xml:space="preserve"> </w:t>
            </w:r>
            <w:r>
              <w:rPr>
                <w:spacing w:val="-5"/>
                <w:sz w:val="14"/>
              </w:rPr>
              <w:t>0)</w:t>
            </w:r>
          </w:p>
        </w:tc>
        <w:tc>
          <w:tcPr>
            <w:tcW w:w="1397" w:type="dxa"/>
            <w:vMerge w:val="restart"/>
            <w:tcBorders>
              <w:top w:val="single" w:sz="12" w:space="0" w:color="000000"/>
            </w:tcBorders>
          </w:tcPr>
          <w:p w14:paraId="0F9001E0" w14:textId="77777777" w:rsidR="006F6DBA" w:rsidRDefault="006F6DBA">
            <w:pPr>
              <w:pStyle w:val="TableParagraph"/>
              <w:jc w:val="left"/>
              <w:rPr>
                <w:b/>
                <w:sz w:val="18"/>
              </w:rPr>
            </w:pPr>
          </w:p>
          <w:p w14:paraId="22A496C3" w14:textId="77777777" w:rsidR="006F6DBA" w:rsidRDefault="006F6DBA">
            <w:pPr>
              <w:pStyle w:val="TableParagraph"/>
              <w:jc w:val="left"/>
              <w:rPr>
                <w:b/>
                <w:sz w:val="18"/>
              </w:rPr>
            </w:pPr>
          </w:p>
          <w:p w14:paraId="1F388D02" w14:textId="77777777" w:rsidR="006F6DBA" w:rsidRDefault="006F6DBA">
            <w:pPr>
              <w:pStyle w:val="TableParagraph"/>
              <w:spacing w:before="154"/>
              <w:jc w:val="left"/>
              <w:rPr>
                <w:b/>
                <w:sz w:val="18"/>
              </w:rPr>
            </w:pPr>
          </w:p>
          <w:p w14:paraId="57865B38" w14:textId="77777777" w:rsidR="006F6DBA" w:rsidRDefault="00000000">
            <w:pPr>
              <w:pStyle w:val="TableParagraph"/>
              <w:spacing w:line="256" w:lineRule="auto"/>
              <w:ind w:left="93" w:right="1" w:firstLine="25"/>
              <w:jc w:val="left"/>
              <w:rPr>
                <w:sz w:val="18"/>
              </w:rPr>
            </w:pPr>
            <w:r>
              <w:rPr>
                <w:sz w:val="18"/>
              </w:rPr>
              <w:t>Supply</w:t>
            </w:r>
            <w:r>
              <w:rPr>
                <w:spacing w:val="-13"/>
                <w:sz w:val="18"/>
              </w:rPr>
              <w:t xml:space="preserve"> </w:t>
            </w:r>
            <w:r>
              <w:rPr>
                <w:sz w:val="18"/>
              </w:rPr>
              <w:t>current in</w:t>
            </w:r>
            <w:r>
              <w:rPr>
                <w:spacing w:val="-5"/>
                <w:sz w:val="18"/>
              </w:rPr>
              <w:t xml:space="preserve"> </w:t>
            </w:r>
            <w:r>
              <w:rPr>
                <w:sz w:val="18"/>
              </w:rPr>
              <w:t>Stop</w:t>
            </w:r>
            <w:r>
              <w:rPr>
                <w:spacing w:val="-1"/>
                <w:sz w:val="18"/>
              </w:rPr>
              <w:t xml:space="preserve"> </w:t>
            </w:r>
            <w:r>
              <w:rPr>
                <w:sz w:val="18"/>
              </w:rPr>
              <w:t>0</w:t>
            </w:r>
            <w:r>
              <w:rPr>
                <w:spacing w:val="-1"/>
                <w:sz w:val="18"/>
              </w:rPr>
              <w:t xml:space="preserve"> </w:t>
            </w:r>
            <w:r>
              <w:rPr>
                <w:spacing w:val="-4"/>
                <w:sz w:val="18"/>
              </w:rPr>
              <w:t>mode</w:t>
            </w:r>
          </w:p>
        </w:tc>
        <w:tc>
          <w:tcPr>
            <w:tcW w:w="1475" w:type="dxa"/>
            <w:vMerge w:val="restart"/>
            <w:tcBorders>
              <w:top w:val="single" w:sz="12" w:space="0" w:color="000000"/>
            </w:tcBorders>
          </w:tcPr>
          <w:p w14:paraId="586656D9" w14:textId="77777777" w:rsidR="006F6DBA" w:rsidRDefault="006F6DBA">
            <w:pPr>
              <w:pStyle w:val="TableParagraph"/>
              <w:spacing w:before="168"/>
              <w:jc w:val="left"/>
              <w:rPr>
                <w:b/>
                <w:sz w:val="18"/>
              </w:rPr>
            </w:pPr>
          </w:p>
          <w:p w14:paraId="691EA510" w14:textId="77777777" w:rsidR="006F6DBA" w:rsidRDefault="00000000">
            <w:pPr>
              <w:pStyle w:val="TableParagraph"/>
              <w:spacing w:before="1"/>
              <w:ind w:left="157"/>
              <w:jc w:val="left"/>
              <w:rPr>
                <w:sz w:val="18"/>
              </w:rPr>
            </w:pPr>
            <w:r>
              <w:rPr>
                <w:sz w:val="18"/>
              </w:rPr>
              <w:t>HSI kernel</w:t>
            </w:r>
            <w:r>
              <w:rPr>
                <w:spacing w:val="-1"/>
                <w:sz w:val="18"/>
              </w:rPr>
              <w:t xml:space="preserve"> </w:t>
            </w:r>
            <w:r>
              <w:rPr>
                <w:spacing w:val="-5"/>
                <w:sz w:val="18"/>
              </w:rPr>
              <w:t>ON</w:t>
            </w:r>
          </w:p>
        </w:tc>
        <w:tc>
          <w:tcPr>
            <w:tcW w:w="729" w:type="dxa"/>
            <w:tcBorders>
              <w:top w:val="single" w:sz="12" w:space="0" w:color="000000"/>
            </w:tcBorders>
          </w:tcPr>
          <w:p w14:paraId="57AF35AC" w14:textId="77777777" w:rsidR="006F6DBA" w:rsidRDefault="00000000">
            <w:pPr>
              <w:pStyle w:val="TableParagraph"/>
              <w:spacing w:before="36"/>
              <w:ind w:left="153"/>
              <w:jc w:val="left"/>
              <w:rPr>
                <w:sz w:val="18"/>
              </w:rPr>
            </w:pPr>
            <w:r>
              <w:rPr>
                <w:sz w:val="18"/>
              </w:rPr>
              <w:t>2.4</w:t>
            </w:r>
            <w:r>
              <w:rPr>
                <w:spacing w:val="-2"/>
                <w:sz w:val="18"/>
              </w:rPr>
              <w:t xml:space="preserve"> </w:t>
            </w:r>
            <w:r>
              <w:rPr>
                <w:spacing w:val="-10"/>
                <w:sz w:val="18"/>
              </w:rPr>
              <w:t>V</w:t>
            </w:r>
          </w:p>
        </w:tc>
        <w:tc>
          <w:tcPr>
            <w:tcW w:w="889" w:type="dxa"/>
            <w:tcBorders>
              <w:top w:val="single" w:sz="12" w:space="0" w:color="000000"/>
            </w:tcBorders>
          </w:tcPr>
          <w:p w14:paraId="77AADFAC" w14:textId="77777777" w:rsidR="006F6DBA" w:rsidRDefault="00000000">
            <w:pPr>
              <w:pStyle w:val="TableParagraph"/>
              <w:spacing w:before="36"/>
              <w:ind w:left="7" w:right="3"/>
              <w:rPr>
                <w:sz w:val="18"/>
              </w:rPr>
            </w:pPr>
            <w:r>
              <w:rPr>
                <w:spacing w:val="-5"/>
                <w:sz w:val="18"/>
              </w:rPr>
              <w:t>290</w:t>
            </w:r>
          </w:p>
        </w:tc>
        <w:tc>
          <w:tcPr>
            <w:tcW w:w="888" w:type="dxa"/>
            <w:tcBorders>
              <w:top w:val="single" w:sz="12" w:space="0" w:color="000000"/>
            </w:tcBorders>
          </w:tcPr>
          <w:p w14:paraId="7153C1AB" w14:textId="77777777" w:rsidR="006F6DBA" w:rsidRDefault="00000000">
            <w:pPr>
              <w:pStyle w:val="TableParagraph"/>
              <w:spacing w:before="36"/>
              <w:ind w:left="13" w:right="8"/>
              <w:rPr>
                <w:sz w:val="18"/>
              </w:rPr>
            </w:pPr>
            <w:r>
              <w:rPr>
                <w:spacing w:val="-5"/>
                <w:sz w:val="18"/>
              </w:rPr>
              <w:t>320</w:t>
            </w:r>
          </w:p>
        </w:tc>
        <w:tc>
          <w:tcPr>
            <w:tcW w:w="889" w:type="dxa"/>
            <w:tcBorders>
              <w:top w:val="single" w:sz="12" w:space="0" w:color="000000"/>
            </w:tcBorders>
          </w:tcPr>
          <w:p w14:paraId="3539A473" w14:textId="77777777" w:rsidR="006F6DBA" w:rsidRDefault="00000000">
            <w:pPr>
              <w:pStyle w:val="TableParagraph"/>
              <w:spacing w:before="36"/>
              <w:ind w:left="7" w:right="7"/>
              <w:rPr>
                <w:sz w:val="18"/>
              </w:rPr>
            </w:pPr>
            <w:r>
              <w:rPr>
                <w:spacing w:val="-5"/>
                <w:sz w:val="18"/>
              </w:rPr>
              <w:t>395</w:t>
            </w:r>
          </w:p>
        </w:tc>
        <w:tc>
          <w:tcPr>
            <w:tcW w:w="888" w:type="dxa"/>
            <w:tcBorders>
              <w:top w:val="single" w:sz="12" w:space="0" w:color="000000"/>
            </w:tcBorders>
          </w:tcPr>
          <w:p w14:paraId="7F6695D5" w14:textId="77777777" w:rsidR="006F6DBA" w:rsidRDefault="00000000">
            <w:pPr>
              <w:pStyle w:val="TableParagraph"/>
              <w:spacing w:before="36"/>
              <w:ind w:left="13" w:right="13"/>
              <w:rPr>
                <w:sz w:val="18"/>
              </w:rPr>
            </w:pPr>
            <w:r>
              <w:rPr>
                <w:spacing w:val="-5"/>
                <w:sz w:val="18"/>
              </w:rPr>
              <w:t>540</w:t>
            </w:r>
          </w:p>
        </w:tc>
        <w:tc>
          <w:tcPr>
            <w:tcW w:w="740" w:type="dxa"/>
            <w:vMerge w:val="restart"/>
            <w:tcBorders>
              <w:top w:val="single" w:sz="12" w:space="0" w:color="000000"/>
            </w:tcBorders>
          </w:tcPr>
          <w:p w14:paraId="1D8F0637" w14:textId="77777777" w:rsidR="006F6DBA" w:rsidRDefault="006F6DBA">
            <w:pPr>
              <w:pStyle w:val="TableParagraph"/>
              <w:jc w:val="left"/>
              <w:rPr>
                <w:b/>
                <w:sz w:val="18"/>
              </w:rPr>
            </w:pPr>
          </w:p>
          <w:p w14:paraId="12EE2CF2" w14:textId="77777777" w:rsidR="006F6DBA" w:rsidRDefault="006F6DBA">
            <w:pPr>
              <w:pStyle w:val="TableParagraph"/>
              <w:jc w:val="left"/>
              <w:rPr>
                <w:b/>
                <w:sz w:val="18"/>
              </w:rPr>
            </w:pPr>
          </w:p>
          <w:p w14:paraId="563F05E5" w14:textId="77777777" w:rsidR="006F6DBA" w:rsidRDefault="006F6DBA">
            <w:pPr>
              <w:pStyle w:val="TableParagraph"/>
              <w:jc w:val="left"/>
              <w:rPr>
                <w:b/>
                <w:sz w:val="18"/>
              </w:rPr>
            </w:pPr>
          </w:p>
          <w:p w14:paraId="4AD2150E" w14:textId="77777777" w:rsidR="006F6DBA" w:rsidRDefault="006F6DBA">
            <w:pPr>
              <w:pStyle w:val="TableParagraph"/>
              <w:spacing w:before="58"/>
              <w:jc w:val="left"/>
              <w:rPr>
                <w:b/>
                <w:sz w:val="18"/>
              </w:rPr>
            </w:pPr>
          </w:p>
          <w:p w14:paraId="787EA561" w14:textId="77777777" w:rsidR="006F6DBA" w:rsidRDefault="00000000">
            <w:pPr>
              <w:pStyle w:val="TableParagraph"/>
              <w:ind w:left="8" w:right="8"/>
              <w:rPr>
                <w:sz w:val="18"/>
              </w:rPr>
            </w:pPr>
            <w:r>
              <w:rPr>
                <w:spacing w:val="-5"/>
                <w:sz w:val="18"/>
              </w:rPr>
              <w:t>µA</w:t>
            </w:r>
          </w:p>
        </w:tc>
      </w:tr>
      <w:tr w:rsidR="006F6DBA" w14:paraId="5E71E25F" w14:textId="77777777">
        <w:trPr>
          <w:trHeight w:val="329"/>
        </w:trPr>
        <w:tc>
          <w:tcPr>
            <w:tcW w:w="1421" w:type="dxa"/>
            <w:vMerge/>
            <w:tcBorders>
              <w:top w:val="nil"/>
            </w:tcBorders>
          </w:tcPr>
          <w:p w14:paraId="41560B8E" w14:textId="77777777" w:rsidR="006F6DBA" w:rsidRDefault="006F6DBA">
            <w:pPr>
              <w:rPr>
                <w:sz w:val="2"/>
                <w:szCs w:val="2"/>
              </w:rPr>
            </w:pPr>
          </w:p>
        </w:tc>
        <w:tc>
          <w:tcPr>
            <w:tcW w:w="1397" w:type="dxa"/>
            <w:vMerge/>
            <w:tcBorders>
              <w:top w:val="nil"/>
            </w:tcBorders>
          </w:tcPr>
          <w:p w14:paraId="1D062659" w14:textId="77777777" w:rsidR="006F6DBA" w:rsidRDefault="006F6DBA">
            <w:pPr>
              <w:rPr>
                <w:sz w:val="2"/>
                <w:szCs w:val="2"/>
              </w:rPr>
            </w:pPr>
          </w:p>
        </w:tc>
        <w:tc>
          <w:tcPr>
            <w:tcW w:w="1475" w:type="dxa"/>
            <w:vMerge/>
            <w:tcBorders>
              <w:top w:val="nil"/>
            </w:tcBorders>
          </w:tcPr>
          <w:p w14:paraId="0FF9DD0E" w14:textId="77777777" w:rsidR="006F6DBA" w:rsidRDefault="006F6DBA">
            <w:pPr>
              <w:rPr>
                <w:sz w:val="2"/>
                <w:szCs w:val="2"/>
              </w:rPr>
            </w:pPr>
          </w:p>
        </w:tc>
        <w:tc>
          <w:tcPr>
            <w:tcW w:w="729" w:type="dxa"/>
          </w:tcPr>
          <w:p w14:paraId="7FA228D1" w14:textId="77777777" w:rsidR="006F6DBA" w:rsidRDefault="00000000">
            <w:pPr>
              <w:pStyle w:val="TableParagraph"/>
              <w:spacing w:before="45"/>
              <w:ind w:left="7"/>
              <w:rPr>
                <w:sz w:val="18"/>
              </w:rPr>
            </w:pPr>
            <w:r>
              <w:rPr>
                <w:sz w:val="18"/>
              </w:rPr>
              <w:t>3</w:t>
            </w:r>
            <w:r>
              <w:rPr>
                <w:spacing w:val="-1"/>
                <w:sz w:val="18"/>
              </w:rPr>
              <w:t xml:space="preserve"> </w:t>
            </w:r>
            <w:r>
              <w:rPr>
                <w:spacing w:val="-10"/>
                <w:sz w:val="18"/>
              </w:rPr>
              <w:t>V</w:t>
            </w:r>
          </w:p>
        </w:tc>
        <w:tc>
          <w:tcPr>
            <w:tcW w:w="889" w:type="dxa"/>
          </w:tcPr>
          <w:p w14:paraId="0B04C5C0" w14:textId="77777777" w:rsidR="006F6DBA" w:rsidRDefault="00000000">
            <w:pPr>
              <w:pStyle w:val="TableParagraph"/>
              <w:spacing w:before="45"/>
              <w:ind w:left="7" w:right="3"/>
              <w:rPr>
                <w:sz w:val="18"/>
              </w:rPr>
            </w:pPr>
            <w:r>
              <w:rPr>
                <w:spacing w:val="-5"/>
                <w:sz w:val="18"/>
              </w:rPr>
              <w:t>295</w:t>
            </w:r>
          </w:p>
        </w:tc>
        <w:tc>
          <w:tcPr>
            <w:tcW w:w="888" w:type="dxa"/>
          </w:tcPr>
          <w:p w14:paraId="512318E9" w14:textId="77777777" w:rsidR="006F6DBA" w:rsidRDefault="00000000">
            <w:pPr>
              <w:pStyle w:val="TableParagraph"/>
              <w:spacing w:before="45"/>
              <w:ind w:left="13" w:right="8"/>
              <w:rPr>
                <w:sz w:val="18"/>
              </w:rPr>
            </w:pPr>
            <w:r>
              <w:rPr>
                <w:spacing w:val="-5"/>
                <w:sz w:val="18"/>
              </w:rPr>
              <w:t>325</w:t>
            </w:r>
          </w:p>
        </w:tc>
        <w:tc>
          <w:tcPr>
            <w:tcW w:w="889" w:type="dxa"/>
          </w:tcPr>
          <w:p w14:paraId="4A7F8B65" w14:textId="77777777" w:rsidR="006F6DBA" w:rsidRDefault="00000000">
            <w:pPr>
              <w:pStyle w:val="TableParagraph"/>
              <w:spacing w:before="45"/>
              <w:ind w:left="7" w:right="7"/>
              <w:rPr>
                <w:sz w:val="18"/>
              </w:rPr>
            </w:pPr>
            <w:r>
              <w:rPr>
                <w:spacing w:val="-5"/>
                <w:sz w:val="18"/>
              </w:rPr>
              <w:t>415</w:t>
            </w:r>
          </w:p>
        </w:tc>
        <w:tc>
          <w:tcPr>
            <w:tcW w:w="888" w:type="dxa"/>
          </w:tcPr>
          <w:p w14:paraId="1A1378FC" w14:textId="77777777" w:rsidR="006F6DBA" w:rsidRDefault="00000000">
            <w:pPr>
              <w:pStyle w:val="TableParagraph"/>
              <w:spacing w:before="45"/>
              <w:ind w:left="13" w:right="13"/>
              <w:rPr>
                <w:sz w:val="18"/>
              </w:rPr>
            </w:pPr>
            <w:r>
              <w:rPr>
                <w:spacing w:val="-5"/>
                <w:sz w:val="18"/>
              </w:rPr>
              <w:t>580</w:t>
            </w:r>
          </w:p>
        </w:tc>
        <w:tc>
          <w:tcPr>
            <w:tcW w:w="740" w:type="dxa"/>
            <w:vMerge/>
            <w:tcBorders>
              <w:top w:val="nil"/>
            </w:tcBorders>
          </w:tcPr>
          <w:p w14:paraId="78152679" w14:textId="77777777" w:rsidR="006F6DBA" w:rsidRDefault="006F6DBA">
            <w:pPr>
              <w:rPr>
                <w:sz w:val="2"/>
                <w:szCs w:val="2"/>
              </w:rPr>
            </w:pPr>
          </w:p>
        </w:tc>
      </w:tr>
      <w:tr w:rsidR="006F6DBA" w14:paraId="1EA18A00" w14:textId="77777777">
        <w:trPr>
          <w:trHeight w:val="329"/>
        </w:trPr>
        <w:tc>
          <w:tcPr>
            <w:tcW w:w="1421" w:type="dxa"/>
            <w:vMerge/>
            <w:tcBorders>
              <w:top w:val="nil"/>
            </w:tcBorders>
          </w:tcPr>
          <w:p w14:paraId="52063E70" w14:textId="77777777" w:rsidR="006F6DBA" w:rsidRDefault="006F6DBA">
            <w:pPr>
              <w:rPr>
                <w:sz w:val="2"/>
                <w:szCs w:val="2"/>
              </w:rPr>
            </w:pPr>
          </w:p>
        </w:tc>
        <w:tc>
          <w:tcPr>
            <w:tcW w:w="1397" w:type="dxa"/>
            <w:vMerge/>
            <w:tcBorders>
              <w:top w:val="nil"/>
            </w:tcBorders>
          </w:tcPr>
          <w:p w14:paraId="5496260E" w14:textId="77777777" w:rsidR="006F6DBA" w:rsidRDefault="006F6DBA">
            <w:pPr>
              <w:rPr>
                <w:sz w:val="2"/>
                <w:szCs w:val="2"/>
              </w:rPr>
            </w:pPr>
          </w:p>
        </w:tc>
        <w:tc>
          <w:tcPr>
            <w:tcW w:w="1475" w:type="dxa"/>
            <w:vMerge/>
            <w:tcBorders>
              <w:top w:val="nil"/>
            </w:tcBorders>
          </w:tcPr>
          <w:p w14:paraId="1F3EB8FC" w14:textId="77777777" w:rsidR="006F6DBA" w:rsidRDefault="006F6DBA">
            <w:pPr>
              <w:rPr>
                <w:sz w:val="2"/>
                <w:szCs w:val="2"/>
              </w:rPr>
            </w:pPr>
          </w:p>
        </w:tc>
        <w:tc>
          <w:tcPr>
            <w:tcW w:w="729" w:type="dxa"/>
          </w:tcPr>
          <w:p w14:paraId="444B637A" w14:textId="77777777" w:rsidR="006F6DBA" w:rsidRDefault="00000000">
            <w:pPr>
              <w:pStyle w:val="TableParagraph"/>
              <w:spacing w:before="45"/>
              <w:ind w:left="153"/>
              <w:jc w:val="left"/>
              <w:rPr>
                <w:sz w:val="18"/>
              </w:rPr>
            </w:pPr>
            <w:r>
              <w:rPr>
                <w:sz w:val="18"/>
              </w:rPr>
              <w:t>3.6</w:t>
            </w:r>
            <w:r>
              <w:rPr>
                <w:spacing w:val="-2"/>
                <w:sz w:val="18"/>
              </w:rPr>
              <w:t xml:space="preserve"> </w:t>
            </w:r>
            <w:r>
              <w:rPr>
                <w:spacing w:val="-10"/>
                <w:sz w:val="18"/>
              </w:rPr>
              <w:t>V</w:t>
            </w:r>
          </w:p>
        </w:tc>
        <w:tc>
          <w:tcPr>
            <w:tcW w:w="889" w:type="dxa"/>
          </w:tcPr>
          <w:p w14:paraId="1B34278C" w14:textId="77777777" w:rsidR="006F6DBA" w:rsidRDefault="00000000">
            <w:pPr>
              <w:pStyle w:val="TableParagraph"/>
              <w:spacing w:before="45"/>
              <w:ind w:left="7" w:right="3"/>
              <w:rPr>
                <w:sz w:val="18"/>
              </w:rPr>
            </w:pPr>
            <w:r>
              <w:rPr>
                <w:spacing w:val="-5"/>
                <w:sz w:val="18"/>
              </w:rPr>
              <w:t>295</w:t>
            </w:r>
          </w:p>
        </w:tc>
        <w:tc>
          <w:tcPr>
            <w:tcW w:w="888" w:type="dxa"/>
          </w:tcPr>
          <w:p w14:paraId="3ADDF2BD" w14:textId="77777777" w:rsidR="006F6DBA" w:rsidRDefault="00000000">
            <w:pPr>
              <w:pStyle w:val="TableParagraph"/>
              <w:spacing w:before="45"/>
              <w:ind w:left="13" w:right="8"/>
              <w:rPr>
                <w:sz w:val="18"/>
              </w:rPr>
            </w:pPr>
            <w:r>
              <w:rPr>
                <w:spacing w:val="-5"/>
                <w:sz w:val="18"/>
              </w:rPr>
              <w:t>325</w:t>
            </w:r>
          </w:p>
        </w:tc>
        <w:tc>
          <w:tcPr>
            <w:tcW w:w="889" w:type="dxa"/>
          </w:tcPr>
          <w:p w14:paraId="6FB5FE12" w14:textId="77777777" w:rsidR="006F6DBA" w:rsidRDefault="00000000">
            <w:pPr>
              <w:pStyle w:val="TableParagraph"/>
              <w:spacing w:before="45"/>
              <w:ind w:left="7" w:right="7"/>
              <w:rPr>
                <w:sz w:val="18"/>
              </w:rPr>
            </w:pPr>
            <w:r>
              <w:rPr>
                <w:spacing w:val="-5"/>
                <w:sz w:val="18"/>
              </w:rPr>
              <w:t>445</w:t>
            </w:r>
          </w:p>
        </w:tc>
        <w:tc>
          <w:tcPr>
            <w:tcW w:w="888" w:type="dxa"/>
          </w:tcPr>
          <w:p w14:paraId="33E0E855" w14:textId="77777777" w:rsidR="006F6DBA" w:rsidRDefault="00000000">
            <w:pPr>
              <w:pStyle w:val="TableParagraph"/>
              <w:spacing w:before="45"/>
              <w:ind w:left="13" w:right="13"/>
              <w:rPr>
                <w:sz w:val="18"/>
              </w:rPr>
            </w:pPr>
            <w:r>
              <w:rPr>
                <w:spacing w:val="-5"/>
                <w:sz w:val="18"/>
              </w:rPr>
              <w:t>595</w:t>
            </w:r>
          </w:p>
        </w:tc>
        <w:tc>
          <w:tcPr>
            <w:tcW w:w="740" w:type="dxa"/>
            <w:vMerge/>
            <w:tcBorders>
              <w:top w:val="nil"/>
            </w:tcBorders>
          </w:tcPr>
          <w:p w14:paraId="563DDF04" w14:textId="77777777" w:rsidR="006F6DBA" w:rsidRDefault="006F6DBA">
            <w:pPr>
              <w:rPr>
                <w:sz w:val="2"/>
                <w:szCs w:val="2"/>
              </w:rPr>
            </w:pPr>
          </w:p>
        </w:tc>
      </w:tr>
      <w:tr w:rsidR="006F6DBA" w14:paraId="512397F1" w14:textId="77777777">
        <w:trPr>
          <w:trHeight w:val="330"/>
        </w:trPr>
        <w:tc>
          <w:tcPr>
            <w:tcW w:w="1421" w:type="dxa"/>
            <w:vMerge/>
            <w:tcBorders>
              <w:top w:val="nil"/>
            </w:tcBorders>
          </w:tcPr>
          <w:p w14:paraId="3637EAE8" w14:textId="77777777" w:rsidR="006F6DBA" w:rsidRDefault="006F6DBA">
            <w:pPr>
              <w:rPr>
                <w:sz w:val="2"/>
                <w:szCs w:val="2"/>
              </w:rPr>
            </w:pPr>
          </w:p>
        </w:tc>
        <w:tc>
          <w:tcPr>
            <w:tcW w:w="1397" w:type="dxa"/>
            <w:vMerge/>
            <w:tcBorders>
              <w:top w:val="nil"/>
            </w:tcBorders>
          </w:tcPr>
          <w:p w14:paraId="1A3B9602" w14:textId="77777777" w:rsidR="006F6DBA" w:rsidRDefault="006F6DBA">
            <w:pPr>
              <w:rPr>
                <w:sz w:val="2"/>
                <w:szCs w:val="2"/>
              </w:rPr>
            </w:pPr>
          </w:p>
        </w:tc>
        <w:tc>
          <w:tcPr>
            <w:tcW w:w="1475" w:type="dxa"/>
            <w:vMerge w:val="restart"/>
          </w:tcPr>
          <w:p w14:paraId="7AF68864" w14:textId="77777777" w:rsidR="006F6DBA" w:rsidRDefault="006F6DBA">
            <w:pPr>
              <w:pStyle w:val="TableParagraph"/>
              <w:spacing w:before="179"/>
              <w:jc w:val="left"/>
              <w:rPr>
                <w:b/>
                <w:sz w:val="18"/>
              </w:rPr>
            </w:pPr>
          </w:p>
          <w:p w14:paraId="5EDB50F9" w14:textId="77777777" w:rsidR="006F6DBA" w:rsidRDefault="00000000">
            <w:pPr>
              <w:pStyle w:val="TableParagraph"/>
              <w:ind w:left="112"/>
              <w:jc w:val="left"/>
              <w:rPr>
                <w:sz w:val="18"/>
              </w:rPr>
            </w:pPr>
            <w:r>
              <w:rPr>
                <w:sz w:val="18"/>
              </w:rPr>
              <w:t>HSI</w:t>
            </w:r>
            <w:r>
              <w:rPr>
                <w:spacing w:val="-4"/>
                <w:sz w:val="18"/>
              </w:rPr>
              <w:t xml:space="preserve"> </w:t>
            </w:r>
            <w:r>
              <w:rPr>
                <w:sz w:val="18"/>
              </w:rPr>
              <w:t>kernel</w:t>
            </w:r>
            <w:r>
              <w:rPr>
                <w:spacing w:val="-2"/>
                <w:sz w:val="18"/>
              </w:rPr>
              <w:t xml:space="preserve"> </w:t>
            </w:r>
            <w:r>
              <w:rPr>
                <w:spacing w:val="-5"/>
                <w:sz w:val="18"/>
              </w:rPr>
              <w:t>OFF</w:t>
            </w:r>
          </w:p>
        </w:tc>
        <w:tc>
          <w:tcPr>
            <w:tcW w:w="729" w:type="dxa"/>
          </w:tcPr>
          <w:p w14:paraId="1EBE48FC" w14:textId="77777777" w:rsidR="006F6DBA" w:rsidRDefault="00000000">
            <w:pPr>
              <w:pStyle w:val="TableParagraph"/>
              <w:spacing w:before="47"/>
              <w:ind w:left="153"/>
              <w:jc w:val="left"/>
              <w:rPr>
                <w:sz w:val="18"/>
              </w:rPr>
            </w:pPr>
            <w:r>
              <w:rPr>
                <w:sz w:val="18"/>
              </w:rPr>
              <w:t>2.4</w:t>
            </w:r>
            <w:r>
              <w:rPr>
                <w:spacing w:val="-2"/>
                <w:sz w:val="18"/>
              </w:rPr>
              <w:t xml:space="preserve"> </w:t>
            </w:r>
            <w:r>
              <w:rPr>
                <w:spacing w:val="-10"/>
                <w:sz w:val="18"/>
              </w:rPr>
              <w:t>V</w:t>
            </w:r>
          </w:p>
        </w:tc>
        <w:tc>
          <w:tcPr>
            <w:tcW w:w="889" w:type="dxa"/>
          </w:tcPr>
          <w:p w14:paraId="0502ADF0" w14:textId="77777777" w:rsidR="006F6DBA" w:rsidRDefault="00000000">
            <w:pPr>
              <w:pStyle w:val="TableParagraph"/>
              <w:spacing w:before="47"/>
              <w:ind w:left="7" w:right="3"/>
              <w:rPr>
                <w:sz w:val="18"/>
              </w:rPr>
            </w:pPr>
            <w:r>
              <w:rPr>
                <w:spacing w:val="-5"/>
                <w:sz w:val="18"/>
              </w:rPr>
              <w:t>105</w:t>
            </w:r>
          </w:p>
        </w:tc>
        <w:tc>
          <w:tcPr>
            <w:tcW w:w="888" w:type="dxa"/>
          </w:tcPr>
          <w:p w14:paraId="52D7811D" w14:textId="77777777" w:rsidR="006F6DBA" w:rsidRDefault="00000000">
            <w:pPr>
              <w:pStyle w:val="TableParagraph"/>
              <w:spacing w:before="47"/>
              <w:ind w:left="13" w:right="8"/>
              <w:rPr>
                <w:sz w:val="18"/>
              </w:rPr>
            </w:pPr>
            <w:r>
              <w:rPr>
                <w:spacing w:val="-5"/>
                <w:sz w:val="18"/>
              </w:rPr>
              <w:t>145</w:t>
            </w:r>
          </w:p>
        </w:tc>
        <w:tc>
          <w:tcPr>
            <w:tcW w:w="889" w:type="dxa"/>
          </w:tcPr>
          <w:p w14:paraId="308126D4" w14:textId="77777777" w:rsidR="006F6DBA" w:rsidRDefault="00000000">
            <w:pPr>
              <w:pStyle w:val="TableParagraph"/>
              <w:spacing w:before="47"/>
              <w:ind w:left="7" w:right="7"/>
              <w:rPr>
                <w:sz w:val="18"/>
              </w:rPr>
            </w:pPr>
            <w:r>
              <w:rPr>
                <w:spacing w:val="-5"/>
                <w:sz w:val="18"/>
              </w:rPr>
              <w:t>145</w:t>
            </w:r>
          </w:p>
        </w:tc>
        <w:tc>
          <w:tcPr>
            <w:tcW w:w="888" w:type="dxa"/>
          </w:tcPr>
          <w:p w14:paraId="65BB5F11" w14:textId="77777777" w:rsidR="006F6DBA" w:rsidRDefault="00000000">
            <w:pPr>
              <w:pStyle w:val="TableParagraph"/>
              <w:spacing w:before="47"/>
              <w:ind w:left="13" w:right="13"/>
              <w:rPr>
                <w:sz w:val="18"/>
              </w:rPr>
            </w:pPr>
            <w:r>
              <w:rPr>
                <w:spacing w:val="-5"/>
                <w:sz w:val="18"/>
              </w:rPr>
              <w:t>265</w:t>
            </w:r>
          </w:p>
        </w:tc>
        <w:tc>
          <w:tcPr>
            <w:tcW w:w="740" w:type="dxa"/>
            <w:vMerge/>
            <w:tcBorders>
              <w:top w:val="nil"/>
            </w:tcBorders>
          </w:tcPr>
          <w:p w14:paraId="603AF706" w14:textId="77777777" w:rsidR="006F6DBA" w:rsidRDefault="006F6DBA">
            <w:pPr>
              <w:rPr>
                <w:sz w:val="2"/>
                <w:szCs w:val="2"/>
              </w:rPr>
            </w:pPr>
          </w:p>
        </w:tc>
      </w:tr>
      <w:tr w:rsidR="006F6DBA" w14:paraId="0B5D9322" w14:textId="77777777">
        <w:trPr>
          <w:trHeight w:val="329"/>
        </w:trPr>
        <w:tc>
          <w:tcPr>
            <w:tcW w:w="1421" w:type="dxa"/>
            <w:vMerge/>
            <w:tcBorders>
              <w:top w:val="nil"/>
            </w:tcBorders>
          </w:tcPr>
          <w:p w14:paraId="5D88CE91" w14:textId="77777777" w:rsidR="006F6DBA" w:rsidRDefault="006F6DBA">
            <w:pPr>
              <w:rPr>
                <w:sz w:val="2"/>
                <w:szCs w:val="2"/>
              </w:rPr>
            </w:pPr>
          </w:p>
        </w:tc>
        <w:tc>
          <w:tcPr>
            <w:tcW w:w="1397" w:type="dxa"/>
            <w:vMerge/>
            <w:tcBorders>
              <w:top w:val="nil"/>
            </w:tcBorders>
          </w:tcPr>
          <w:p w14:paraId="64697E98" w14:textId="77777777" w:rsidR="006F6DBA" w:rsidRDefault="006F6DBA">
            <w:pPr>
              <w:rPr>
                <w:sz w:val="2"/>
                <w:szCs w:val="2"/>
              </w:rPr>
            </w:pPr>
          </w:p>
        </w:tc>
        <w:tc>
          <w:tcPr>
            <w:tcW w:w="1475" w:type="dxa"/>
            <w:vMerge/>
            <w:tcBorders>
              <w:top w:val="nil"/>
            </w:tcBorders>
          </w:tcPr>
          <w:p w14:paraId="3E2A78F7" w14:textId="77777777" w:rsidR="006F6DBA" w:rsidRDefault="006F6DBA">
            <w:pPr>
              <w:rPr>
                <w:sz w:val="2"/>
                <w:szCs w:val="2"/>
              </w:rPr>
            </w:pPr>
          </w:p>
        </w:tc>
        <w:tc>
          <w:tcPr>
            <w:tcW w:w="729" w:type="dxa"/>
          </w:tcPr>
          <w:p w14:paraId="7E6F7D35" w14:textId="77777777" w:rsidR="006F6DBA" w:rsidRDefault="00000000">
            <w:pPr>
              <w:pStyle w:val="TableParagraph"/>
              <w:spacing w:before="45"/>
              <w:ind w:left="7"/>
              <w:rPr>
                <w:sz w:val="18"/>
              </w:rPr>
            </w:pPr>
            <w:r>
              <w:rPr>
                <w:sz w:val="18"/>
              </w:rPr>
              <w:t>3</w:t>
            </w:r>
            <w:r>
              <w:rPr>
                <w:spacing w:val="-1"/>
                <w:sz w:val="18"/>
              </w:rPr>
              <w:t xml:space="preserve"> </w:t>
            </w:r>
            <w:r>
              <w:rPr>
                <w:spacing w:val="-10"/>
                <w:sz w:val="18"/>
              </w:rPr>
              <w:t>V</w:t>
            </w:r>
          </w:p>
        </w:tc>
        <w:tc>
          <w:tcPr>
            <w:tcW w:w="889" w:type="dxa"/>
          </w:tcPr>
          <w:p w14:paraId="16236686" w14:textId="77777777" w:rsidR="006F6DBA" w:rsidRDefault="00000000">
            <w:pPr>
              <w:pStyle w:val="TableParagraph"/>
              <w:spacing w:before="45"/>
              <w:ind w:left="7" w:right="3"/>
              <w:rPr>
                <w:sz w:val="18"/>
              </w:rPr>
            </w:pPr>
            <w:r>
              <w:rPr>
                <w:spacing w:val="-5"/>
                <w:sz w:val="18"/>
              </w:rPr>
              <w:t>105</w:t>
            </w:r>
          </w:p>
        </w:tc>
        <w:tc>
          <w:tcPr>
            <w:tcW w:w="888" w:type="dxa"/>
          </w:tcPr>
          <w:p w14:paraId="6720D75A" w14:textId="77777777" w:rsidR="006F6DBA" w:rsidRDefault="00000000">
            <w:pPr>
              <w:pStyle w:val="TableParagraph"/>
              <w:spacing w:before="45"/>
              <w:ind w:left="13" w:right="8"/>
              <w:rPr>
                <w:sz w:val="18"/>
              </w:rPr>
            </w:pPr>
            <w:r>
              <w:rPr>
                <w:spacing w:val="-5"/>
                <w:sz w:val="18"/>
              </w:rPr>
              <w:t>150</w:t>
            </w:r>
          </w:p>
        </w:tc>
        <w:tc>
          <w:tcPr>
            <w:tcW w:w="889" w:type="dxa"/>
          </w:tcPr>
          <w:p w14:paraId="71F28C22" w14:textId="77777777" w:rsidR="006F6DBA" w:rsidRDefault="00000000">
            <w:pPr>
              <w:pStyle w:val="TableParagraph"/>
              <w:spacing w:before="45"/>
              <w:ind w:left="7" w:right="7"/>
              <w:rPr>
                <w:sz w:val="18"/>
              </w:rPr>
            </w:pPr>
            <w:r>
              <w:rPr>
                <w:spacing w:val="-5"/>
                <w:sz w:val="18"/>
              </w:rPr>
              <w:t>150</w:t>
            </w:r>
          </w:p>
        </w:tc>
        <w:tc>
          <w:tcPr>
            <w:tcW w:w="888" w:type="dxa"/>
          </w:tcPr>
          <w:p w14:paraId="00F6D889" w14:textId="77777777" w:rsidR="006F6DBA" w:rsidRDefault="00000000">
            <w:pPr>
              <w:pStyle w:val="TableParagraph"/>
              <w:spacing w:before="45"/>
              <w:ind w:left="13" w:right="13"/>
              <w:rPr>
                <w:sz w:val="18"/>
              </w:rPr>
            </w:pPr>
            <w:r>
              <w:rPr>
                <w:spacing w:val="-5"/>
                <w:sz w:val="18"/>
              </w:rPr>
              <w:t>285</w:t>
            </w:r>
          </w:p>
        </w:tc>
        <w:tc>
          <w:tcPr>
            <w:tcW w:w="740" w:type="dxa"/>
            <w:vMerge/>
            <w:tcBorders>
              <w:top w:val="nil"/>
            </w:tcBorders>
          </w:tcPr>
          <w:p w14:paraId="18DDADB4" w14:textId="77777777" w:rsidR="006F6DBA" w:rsidRDefault="006F6DBA">
            <w:pPr>
              <w:rPr>
                <w:sz w:val="2"/>
                <w:szCs w:val="2"/>
              </w:rPr>
            </w:pPr>
          </w:p>
        </w:tc>
      </w:tr>
      <w:tr w:rsidR="006F6DBA" w14:paraId="0715FC55" w14:textId="77777777">
        <w:trPr>
          <w:trHeight w:val="329"/>
        </w:trPr>
        <w:tc>
          <w:tcPr>
            <w:tcW w:w="1421" w:type="dxa"/>
            <w:vMerge/>
            <w:tcBorders>
              <w:top w:val="nil"/>
            </w:tcBorders>
          </w:tcPr>
          <w:p w14:paraId="1FE23BEF" w14:textId="77777777" w:rsidR="006F6DBA" w:rsidRDefault="006F6DBA">
            <w:pPr>
              <w:rPr>
                <w:sz w:val="2"/>
                <w:szCs w:val="2"/>
              </w:rPr>
            </w:pPr>
          </w:p>
        </w:tc>
        <w:tc>
          <w:tcPr>
            <w:tcW w:w="1397" w:type="dxa"/>
            <w:vMerge/>
            <w:tcBorders>
              <w:top w:val="nil"/>
            </w:tcBorders>
          </w:tcPr>
          <w:p w14:paraId="452200F9" w14:textId="77777777" w:rsidR="006F6DBA" w:rsidRDefault="006F6DBA">
            <w:pPr>
              <w:rPr>
                <w:sz w:val="2"/>
                <w:szCs w:val="2"/>
              </w:rPr>
            </w:pPr>
          </w:p>
        </w:tc>
        <w:tc>
          <w:tcPr>
            <w:tcW w:w="1475" w:type="dxa"/>
            <w:vMerge/>
            <w:tcBorders>
              <w:top w:val="nil"/>
            </w:tcBorders>
          </w:tcPr>
          <w:p w14:paraId="448C3B0B" w14:textId="77777777" w:rsidR="006F6DBA" w:rsidRDefault="006F6DBA">
            <w:pPr>
              <w:rPr>
                <w:sz w:val="2"/>
                <w:szCs w:val="2"/>
              </w:rPr>
            </w:pPr>
          </w:p>
        </w:tc>
        <w:tc>
          <w:tcPr>
            <w:tcW w:w="729" w:type="dxa"/>
          </w:tcPr>
          <w:p w14:paraId="52C1EA6A" w14:textId="77777777" w:rsidR="006F6DBA" w:rsidRDefault="00000000">
            <w:pPr>
              <w:pStyle w:val="TableParagraph"/>
              <w:spacing w:before="45"/>
              <w:ind w:left="153"/>
              <w:jc w:val="left"/>
              <w:rPr>
                <w:sz w:val="18"/>
              </w:rPr>
            </w:pPr>
            <w:r>
              <w:rPr>
                <w:sz w:val="18"/>
              </w:rPr>
              <w:t>3.6</w:t>
            </w:r>
            <w:r>
              <w:rPr>
                <w:spacing w:val="-2"/>
                <w:sz w:val="18"/>
              </w:rPr>
              <w:t xml:space="preserve"> </w:t>
            </w:r>
            <w:r>
              <w:rPr>
                <w:spacing w:val="-10"/>
                <w:sz w:val="18"/>
              </w:rPr>
              <w:t>V</w:t>
            </w:r>
          </w:p>
        </w:tc>
        <w:tc>
          <w:tcPr>
            <w:tcW w:w="889" w:type="dxa"/>
          </w:tcPr>
          <w:p w14:paraId="744AC10B" w14:textId="77777777" w:rsidR="006F6DBA" w:rsidRDefault="00000000">
            <w:pPr>
              <w:pStyle w:val="TableParagraph"/>
              <w:spacing w:before="45"/>
              <w:ind w:left="7"/>
              <w:rPr>
                <w:sz w:val="18"/>
              </w:rPr>
            </w:pPr>
            <w:r>
              <w:rPr>
                <w:spacing w:val="-5"/>
                <w:sz w:val="18"/>
              </w:rPr>
              <w:t>110</w:t>
            </w:r>
          </w:p>
        </w:tc>
        <w:tc>
          <w:tcPr>
            <w:tcW w:w="888" w:type="dxa"/>
          </w:tcPr>
          <w:p w14:paraId="72DCA958" w14:textId="77777777" w:rsidR="006F6DBA" w:rsidRDefault="00000000">
            <w:pPr>
              <w:pStyle w:val="TableParagraph"/>
              <w:spacing w:before="45"/>
              <w:ind w:left="13" w:right="8"/>
              <w:rPr>
                <w:sz w:val="18"/>
              </w:rPr>
            </w:pPr>
            <w:r>
              <w:rPr>
                <w:spacing w:val="-5"/>
                <w:sz w:val="18"/>
              </w:rPr>
              <w:t>150</w:t>
            </w:r>
          </w:p>
        </w:tc>
        <w:tc>
          <w:tcPr>
            <w:tcW w:w="889" w:type="dxa"/>
          </w:tcPr>
          <w:p w14:paraId="165999F8" w14:textId="77777777" w:rsidR="006F6DBA" w:rsidRDefault="00000000">
            <w:pPr>
              <w:pStyle w:val="TableParagraph"/>
              <w:spacing w:before="45"/>
              <w:ind w:left="7" w:right="7"/>
              <w:rPr>
                <w:sz w:val="18"/>
              </w:rPr>
            </w:pPr>
            <w:r>
              <w:rPr>
                <w:spacing w:val="-5"/>
                <w:sz w:val="18"/>
              </w:rPr>
              <w:t>150</w:t>
            </w:r>
          </w:p>
        </w:tc>
        <w:tc>
          <w:tcPr>
            <w:tcW w:w="888" w:type="dxa"/>
          </w:tcPr>
          <w:p w14:paraId="06748275" w14:textId="77777777" w:rsidR="006F6DBA" w:rsidRDefault="00000000">
            <w:pPr>
              <w:pStyle w:val="TableParagraph"/>
              <w:spacing w:before="45"/>
              <w:ind w:left="13" w:right="13"/>
              <w:rPr>
                <w:sz w:val="18"/>
              </w:rPr>
            </w:pPr>
            <w:r>
              <w:rPr>
                <w:spacing w:val="-5"/>
                <w:sz w:val="18"/>
              </w:rPr>
              <w:t>295</w:t>
            </w:r>
          </w:p>
        </w:tc>
        <w:tc>
          <w:tcPr>
            <w:tcW w:w="740" w:type="dxa"/>
            <w:vMerge/>
            <w:tcBorders>
              <w:top w:val="nil"/>
            </w:tcBorders>
          </w:tcPr>
          <w:p w14:paraId="3EBD814B" w14:textId="77777777" w:rsidR="006F6DBA" w:rsidRDefault="006F6DBA">
            <w:pPr>
              <w:rPr>
                <w:sz w:val="2"/>
                <w:szCs w:val="2"/>
              </w:rPr>
            </w:pPr>
          </w:p>
        </w:tc>
      </w:tr>
    </w:tbl>
    <w:p w14:paraId="717DF36F" w14:textId="77777777" w:rsidR="006F6DBA" w:rsidRDefault="00000000">
      <w:pPr>
        <w:spacing w:before="69"/>
        <w:ind w:left="117"/>
        <w:rPr>
          <w:sz w:val="16"/>
        </w:rPr>
      </w:pPr>
      <w:r>
        <w:rPr>
          <w:sz w:val="16"/>
        </w:rPr>
        <w:t>1.</w:t>
      </w:r>
      <w:r>
        <w:rPr>
          <w:spacing w:val="71"/>
          <w:w w:val="150"/>
          <w:sz w:val="16"/>
        </w:rPr>
        <w:t xml:space="preserve"> </w:t>
      </w:r>
      <w:r>
        <w:rPr>
          <w:sz w:val="16"/>
        </w:rPr>
        <w:t>Based</w:t>
      </w:r>
      <w:r>
        <w:rPr>
          <w:spacing w:val="-3"/>
          <w:sz w:val="16"/>
        </w:rPr>
        <w:t xml:space="preserve"> </w:t>
      </w:r>
      <w:r>
        <w:rPr>
          <w:sz w:val="16"/>
        </w:rPr>
        <w:t>on</w:t>
      </w:r>
      <w:r>
        <w:rPr>
          <w:spacing w:val="-3"/>
          <w:sz w:val="16"/>
        </w:rPr>
        <w:t xml:space="preserve"> </w:t>
      </w:r>
      <w:r>
        <w:rPr>
          <w:sz w:val="16"/>
        </w:rPr>
        <w:t>characterization</w:t>
      </w:r>
      <w:r>
        <w:rPr>
          <w:spacing w:val="-2"/>
          <w:sz w:val="16"/>
        </w:rPr>
        <w:t xml:space="preserve"> </w:t>
      </w:r>
      <w:r>
        <w:rPr>
          <w:sz w:val="16"/>
        </w:rPr>
        <w:t>results,</w:t>
      </w:r>
      <w:r>
        <w:rPr>
          <w:spacing w:val="-3"/>
          <w:sz w:val="16"/>
        </w:rPr>
        <w:t xml:space="preserve"> </w:t>
      </w:r>
      <w:r>
        <w:rPr>
          <w:sz w:val="16"/>
        </w:rPr>
        <w:t>not</w:t>
      </w:r>
      <w:r>
        <w:rPr>
          <w:spacing w:val="-3"/>
          <w:sz w:val="16"/>
        </w:rPr>
        <w:t xml:space="preserve"> </w:t>
      </w:r>
      <w:r>
        <w:rPr>
          <w:sz w:val="16"/>
        </w:rPr>
        <w:t>tested</w:t>
      </w:r>
      <w:r>
        <w:rPr>
          <w:spacing w:val="-2"/>
          <w:sz w:val="16"/>
        </w:rPr>
        <w:t xml:space="preserve"> </w:t>
      </w:r>
      <w:r>
        <w:rPr>
          <w:sz w:val="16"/>
        </w:rPr>
        <w:t>in</w:t>
      </w:r>
      <w:r>
        <w:rPr>
          <w:spacing w:val="-3"/>
          <w:sz w:val="16"/>
        </w:rPr>
        <w:t xml:space="preserve"> </w:t>
      </w:r>
      <w:r>
        <w:rPr>
          <w:spacing w:val="-2"/>
          <w:sz w:val="16"/>
        </w:rPr>
        <w:t>production.</w:t>
      </w:r>
    </w:p>
    <w:p w14:paraId="07F0F020" w14:textId="77777777" w:rsidR="006F6DBA" w:rsidRDefault="006F6DBA">
      <w:pPr>
        <w:pStyle w:val="BodyText"/>
        <w:rPr>
          <w:sz w:val="18"/>
        </w:rPr>
      </w:pPr>
    </w:p>
    <w:p w14:paraId="4138A669" w14:textId="77777777" w:rsidR="006F6DBA" w:rsidRDefault="006F6DBA">
      <w:pPr>
        <w:pStyle w:val="BodyText"/>
        <w:rPr>
          <w:sz w:val="18"/>
        </w:rPr>
      </w:pPr>
    </w:p>
    <w:p w14:paraId="3554D91F" w14:textId="77777777" w:rsidR="006F6DBA" w:rsidRDefault="006F6DBA">
      <w:pPr>
        <w:pStyle w:val="BodyText"/>
        <w:rPr>
          <w:sz w:val="18"/>
        </w:rPr>
      </w:pPr>
    </w:p>
    <w:p w14:paraId="131A3EF9" w14:textId="77777777" w:rsidR="006F6DBA" w:rsidRDefault="006F6DBA">
      <w:pPr>
        <w:pStyle w:val="BodyText"/>
        <w:rPr>
          <w:sz w:val="18"/>
        </w:rPr>
      </w:pPr>
    </w:p>
    <w:p w14:paraId="70EE9F96" w14:textId="77777777" w:rsidR="006F6DBA" w:rsidRDefault="006F6DBA">
      <w:pPr>
        <w:pStyle w:val="BodyText"/>
        <w:rPr>
          <w:sz w:val="18"/>
        </w:rPr>
      </w:pPr>
    </w:p>
    <w:p w14:paraId="0D6D2220" w14:textId="77777777" w:rsidR="006F6DBA" w:rsidRDefault="006F6DBA">
      <w:pPr>
        <w:pStyle w:val="BodyText"/>
        <w:rPr>
          <w:sz w:val="18"/>
        </w:rPr>
      </w:pPr>
    </w:p>
    <w:p w14:paraId="2EC2D701" w14:textId="77777777" w:rsidR="006F6DBA" w:rsidRDefault="006F6DBA">
      <w:pPr>
        <w:pStyle w:val="BodyText"/>
        <w:rPr>
          <w:sz w:val="18"/>
        </w:rPr>
      </w:pPr>
    </w:p>
    <w:p w14:paraId="03BF0FBE" w14:textId="77777777" w:rsidR="006F6DBA" w:rsidRDefault="006F6DBA">
      <w:pPr>
        <w:pStyle w:val="BodyText"/>
        <w:rPr>
          <w:sz w:val="18"/>
        </w:rPr>
      </w:pPr>
    </w:p>
    <w:p w14:paraId="53CB9F59" w14:textId="77777777" w:rsidR="006F6DBA" w:rsidRDefault="006F6DBA">
      <w:pPr>
        <w:pStyle w:val="BodyText"/>
        <w:rPr>
          <w:sz w:val="18"/>
        </w:rPr>
      </w:pPr>
    </w:p>
    <w:p w14:paraId="45AD036E" w14:textId="77777777" w:rsidR="006F6DBA" w:rsidRDefault="006F6DBA">
      <w:pPr>
        <w:pStyle w:val="BodyText"/>
        <w:rPr>
          <w:sz w:val="18"/>
        </w:rPr>
      </w:pPr>
    </w:p>
    <w:p w14:paraId="19697498" w14:textId="77777777" w:rsidR="006F6DBA" w:rsidRDefault="006F6DBA">
      <w:pPr>
        <w:pStyle w:val="BodyText"/>
        <w:rPr>
          <w:sz w:val="18"/>
        </w:rPr>
      </w:pPr>
    </w:p>
    <w:p w14:paraId="7DAAB8B1" w14:textId="77777777" w:rsidR="006F6DBA" w:rsidRDefault="006F6DBA">
      <w:pPr>
        <w:pStyle w:val="BodyText"/>
        <w:rPr>
          <w:sz w:val="18"/>
        </w:rPr>
      </w:pPr>
    </w:p>
    <w:p w14:paraId="197C5776" w14:textId="77777777" w:rsidR="006F6DBA" w:rsidRDefault="006F6DBA">
      <w:pPr>
        <w:pStyle w:val="BodyText"/>
        <w:rPr>
          <w:sz w:val="18"/>
        </w:rPr>
      </w:pPr>
    </w:p>
    <w:p w14:paraId="523418C4" w14:textId="77777777" w:rsidR="006F6DBA" w:rsidRDefault="006F6DBA">
      <w:pPr>
        <w:pStyle w:val="BodyText"/>
        <w:rPr>
          <w:sz w:val="18"/>
        </w:rPr>
      </w:pPr>
    </w:p>
    <w:p w14:paraId="33A6FB4F" w14:textId="77777777" w:rsidR="006F6DBA" w:rsidRDefault="006F6DBA">
      <w:pPr>
        <w:pStyle w:val="BodyText"/>
        <w:spacing w:before="29"/>
        <w:rPr>
          <w:sz w:val="18"/>
        </w:rPr>
      </w:pPr>
    </w:p>
    <w:p w14:paraId="2803D2F4" w14:textId="77777777" w:rsidR="006F6DBA" w:rsidRDefault="00000000">
      <w:pPr>
        <w:tabs>
          <w:tab w:val="left" w:pos="8928"/>
        </w:tabs>
        <w:ind w:left="4137"/>
        <w:rPr>
          <w:sz w:val="18"/>
        </w:rPr>
      </w:pPr>
      <w:r>
        <w:rPr>
          <w:noProof/>
        </w:rPr>
        <mc:AlternateContent>
          <mc:Choice Requires="wpg">
            <w:drawing>
              <wp:anchor distT="0" distB="0" distL="0" distR="0" simplePos="0" relativeHeight="251587584" behindDoc="0" locked="0" layoutInCell="1" allowOverlap="1" wp14:anchorId="626F2FAD" wp14:editId="5E84EBD1">
                <wp:simplePos x="0" y="0"/>
                <wp:positionH relativeFrom="page">
                  <wp:posOffset>908392</wp:posOffset>
                </wp:positionH>
                <wp:positionV relativeFrom="paragraph">
                  <wp:posOffset>-77254</wp:posOffset>
                </wp:positionV>
                <wp:extent cx="360680" cy="192405"/>
                <wp:effectExtent l="0" t="0" r="0" b="0"/>
                <wp:wrapNone/>
                <wp:docPr id="1029" name="Group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030" name="Graphic 103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031" name="Image 103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7634D308" id="Group 1029" o:spid="_x0000_s1026" style="position:absolute;margin-left:71.55pt;margin-top:-6.1pt;width:28.4pt;height:15.15pt;z-index:25158758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">
                <v:shape id="Graphic 103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103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45/94</w:t>
      </w:r>
    </w:p>
    <w:p w14:paraId="35C09888" w14:textId="77777777" w:rsidR="006F6DBA" w:rsidRDefault="006F6DBA">
      <w:pPr>
        <w:rPr>
          <w:sz w:val="18"/>
        </w:rPr>
        <w:sectPr w:rsidR="006F6DBA">
          <w:headerReference w:type="default" r:id="rId180"/>
          <w:footerReference w:type="default" r:id="rId181"/>
          <w:pgSz w:w="11900" w:h="16840"/>
          <w:pgMar w:top="1660" w:right="1180" w:bottom="1680" w:left="1180" w:header="1172" w:footer="1491" w:gutter="0"/>
          <w:cols w:space="720"/>
        </w:sectPr>
      </w:pPr>
    </w:p>
    <w:p w14:paraId="38A87498" w14:textId="77777777" w:rsidR="006F6DBA" w:rsidRDefault="00000000">
      <w:pPr>
        <w:pStyle w:val="Heading7"/>
        <w:spacing w:before="167" w:after="39"/>
        <w:ind w:left="0" w:right="49"/>
        <w:jc w:val="center"/>
      </w:pPr>
      <w:r>
        <w:lastRenderedPageBreak/>
        <w:t>Table</w:t>
      </w:r>
      <w:r>
        <w:rPr>
          <w:spacing w:val="-8"/>
        </w:rPr>
        <w:t xml:space="preserve"> </w:t>
      </w:r>
      <w:r>
        <w:t>28.</w:t>
      </w:r>
      <w:r>
        <w:rPr>
          <w:spacing w:val="-8"/>
        </w:rPr>
        <w:t xml:space="preserve"> </w:t>
      </w:r>
      <w:r>
        <w:t>Current</w:t>
      </w:r>
      <w:r>
        <w:rPr>
          <w:spacing w:val="-8"/>
        </w:rPr>
        <w:t xml:space="preserve"> </w:t>
      </w:r>
      <w:r>
        <w:t>consumption</w:t>
      </w:r>
      <w:r>
        <w:rPr>
          <w:spacing w:val="-7"/>
        </w:rPr>
        <w:t xml:space="preserve"> </w:t>
      </w:r>
      <w:r>
        <w:t>in</w:t>
      </w:r>
      <w:r>
        <w:rPr>
          <w:spacing w:val="-8"/>
        </w:rPr>
        <w:t xml:space="preserve"> </w:t>
      </w:r>
      <w:r>
        <w:t>Stop</w:t>
      </w:r>
      <w:r>
        <w:rPr>
          <w:spacing w:val="-8"/>
        </w:rPr>
        <w:t xml:space="preserve"> </w:t>
      </w:r>
      <w:r>
        <w:t>1</w:t>
      </w:r>
      <w:r>
        <w:rPr>
          <w:spacing w:val="-8"/>
        </w:rPr>
        <w:t xml:space="preserve"> </w:t>
      </w:r>
      <w:r>
        <w:rPr>
          <w:spacing w:val="-4"/>
        </w:rPr>
        <w:t>mode</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1205"/>
        <w:gridCol w:w="1206"/>
        <w:gridCol w:w="1088"/>
        <w:gridCol w:w="848"/>
        <w:gridCol w:w="708"/>
        <w:gridCol w:w="707"/>
        <w:gridCol w:w="708"/>
        <w:gridCol w:w="707"/>
        <w:gridCol w:w="652"/>
      </w:tblGrid>
      <w:tr w:rsidR="006F6DBA" w14:paraId="3A75AEBB" w14:textId="77777777">
        <w:trPr>
          <w:trHeight w:hRule="exact" w:val="420"/>
        </w:trPr>
        <w:tc>
          <w:tcPr>
            <w:tcW w:w="1385" w:type="dxa"/>
            <w:vMerge w:val="restart"/>
            <w:tcBorders>
              <w:bottom w:val="single" w:sz="12" w:space="0" w:color="000000"/>
            </w:tcBorders>
          </w:tcPr>
          <w:p w14:paraId="318DC73B" w14:textId="77777777" w:rsidR="006F6DBA" w:rsidRDefault="006F6DBA">
            <w:pPr>
              <w:pStyle w:val="TableParagraph"/>
              <w:spacing w:before="89"/>
              <w:jc w:val="left"/>
              <w:rPr>
                <w:b/>
                <w:sz w:val="18"/>
              </w:rPr>
            </w:pPr>
          </w:p>
          <w:p w14:paraId="2720FE5F" w14:textId="77777777" w:rsidR="006F6DBA" w:rsidRDefault="00000000">
            <w:pPr>
              <w:pStyle w:val="TableParagraph"/>
              <w:ind w:left="362"/>
              <w:jc w:val="left"/>
              <w:rPr>
                <w:b/>
                <w:sz w:val="18"/>
              </w:rPr>
            </w:pPr>
            <w:r>
              <w:rPr>
                <w:b/>
                <w:spacing w:val="-2"/>
                <w:sz w:val="18"/>
              </w:rPr>
              <w:t>Symbol</w:t>
            </w:r>
          </w:p>
        </w:tc>
        <w:tc>
          <w:tcPr>
            <w:tcW w:w="1205" w:type="dxa"/>
            <w:vMerge w:val="restart"/>
            <w:tcBorders>
              <w:bottom w:val="single" w:sz="12" w:space="0" w:color="000000"/>
            </w:tcBorders>
          </w:tcPr>
          <w:p w14:paraId="37CB577B" w14:textId="77777777" w:rsidR="006F6DBA" w:rsidRDefault="006F6DBA">
            <w:pPr>
              <w:pStyle w:val="TableParagraph"/>
              <w:spacing w:before="89"/>
              <w:jc w:val="left"/>
              <w:rPr>
                <w:b/>
                <w:sz w:val="18"/>
              </w:rPr>
            </w:pPr>
          </w:p>
          <w:p w14:paraId="0EE7E2C7" w14:textId="77777777" w:rsidR="006F6DBA" w:rsidRDefault="00000000">
            <w:pPr>
              <w:pStyle w:val="TableParagraph"/>
              <w:ind w:left="158"/>
              <w:jc w:val="left"/>
              <w:rPr>
                <w:b/>
                <w:sz w:val="18"/>
              </w:rPr>
            </w:pPr>
            <w:r>
              <w:rPr>
                <w:b/>
                <w:spacing w:val="-2"/>
                <w:sz w:val="18"/>
              </w:rPr>
              <w:t>Parameter</w:t>
            </w:r>
          </w:p>
        </w:tc>
        <w:tc>
          <w:tcPr>
            <w:tcW w:w="3142" w:type="dxa"/>
            <w:gridSpan w:val="3"/>
          </w:tcPr>
          <w:p w14:paraId="70F39EA4" w14:textId="77777777" w:rsidR="006F6DBA" w:rsidRDefault="00000000">
            <w:pPr>
              <w:pStyle w:val="TableParagraph"/>
              <w:spacing w:before="86"/>
              <w:ind w:left="1"/>
              <w:rPr>
                <w:b/>
                <w:sz w:val="18"/>
              </w:rPr>
            </w:pPr>
            <w:r>
              <w:rPr>
                <w:b/>
                <w:spacing w:val="-2"/>
                <w:sz w:val="18"/>
              </w:rPr>
              <w:t>Conditions</w:t>
            </w:r>
          </w:p>
        </w:tc>
        <w:tc>
          <w:tcPr>
            <w:tcW w:w="1415" w:type="dxa"/>
            <w:gridSpan w:val="2"/>
          </w:tcPr>
          <w:p w14:paraId="4D19FC2D" w14:textId="77777777" w:rsidR="006F6DBA" w:rsidRDefault="00000000">
            <w:pPr>
              <w:pStyle w:val="TableParagraph"/>
              <w:spacing w:before="86"/>
              <w:ind w:right="1"/>
              <w:rPr>
                <w:b/>
                <w:sz w:val="18"/>
              </w:rPr>
            </w:pPr>
            <w:proofErr w:type="spellStart"/>
            <w:r>
              <w:rPr>
                <w:b/>
                <w:spacing w:val="-5"/>
                <w:sz w:val="18"/>
              </w:rPr>
              <w:t>Typ</w:t>
            </w:r>
            <w:proofErr w:type="spellEnd"/>
          </w:p>
        </w:tc>
        <w:tc>
          <w:tcPr>
            <w:tcW w:w="1415" w:type="dxa"/>
            <w:gridSpan w:val="2"/>
          </w:tcPr>
          <w:p w14:paraId="78EC3B43" w14:textId="77777777" w:rsidR="006F6DBA" w:rsidRDefault="00000000">
            <w:pPr>
              <w:pStyle w:val="TableParagraph"/>
              <w:spacing w:before="52"/>
              <w:ind w:left="439"/>
              <w:jc w:val="left"/>
              <w:rPr>
                <w:b/>
                <w:sz w:val="14"/>
              </w:rPr>
            </w:pPr>
            <w:proofErr w:type="gramStart"/>
            <w:r>
              <w:rPr>
                <w:b/>
                <w:spacing w:val="-2"/>
                <w:position w:val="-6"/>
                <w:sz w:val="18"/>
              </w:rPr>
              <w:t>Max</w:t>
            </w:r>
            <w:r>
              <w:rPr>
                <w:b/>
                <w:spacing w:val="-2"/>
                <w:sz w:val="14"/>
              </w:rPr>
              <w:t>(</w:t>
            </w:r>
            <w:proofErr w:type="gramEnd"/>
            <w:r>
              <w:rPr>
                <w:b/>
                <w:spacing w:val="-2"/>
                <w:sz w:val="14"/>
              </w:rPr>
              <w:t>1)</w:t>
            </w:r>
          </w:p>
        </w:tc>
        <w:tc>
          <w:tcPr>
            <w:tcW w:w="652" w:type="dxa"/>
            <w:vMerge w:val="restart"/>
            <w:tcBorders>
              <w:bottom w:val="single" w:sz="12" w:space="0" w:color="000000"/>
            </w:tcBorders>
          </w:tcPr>
          <w:p w14:paraId="19AA6F48" w14:textId="77777777" w:rsidR="006F6DBA" w:rsidRDefault="006F6DBA">
            <w:pPr>
              <w:pStyle w:val="TableParagraph"/>
              <w:spacing w:before="89"/>
              <w:jc w:val="left"/>
              <w:rPr>
                <w:b/>
                <w:sz w:val="18"/>
              </w:rPr>
            </w:pPr>
          </w:p>
          <w:p w14:paraId="3A7BCD09" w14:textId="77777777" w:rsidR="006F6DBA" w:rsidRDefault="00000000">
            <w:pPr>
              <w:pStyle w:val="TableParagraph"/>
              <w:ind w:left="146"/>
              <w:jc w:val="left"/>
              <w:rPr>
                <w:b/>
                <w:sz w:val="18"/>
              </w:rPr>
            </w:pPr>
            <w:r>
              <w:rPr>
                <w:b/>
                <w:spacing w:val="-4"/>
                <w:sz w:val="18"/>
              </w:rPr>
              <w:t>Unit</w:t>
            </w:r>
          </w:p>
        </w:tc>
      </w:tr>
      <w:tr w:rsidR="006F6DBA" w14:paraId="5943E580" w14:textId="77777777">
        <w:trPr>
          <w:trHeight w:hRule="exact" w:val="420"/>
        </w:trPr>
        <w:tc>
          <w:tcPr>
            <w:tcW w:w="1385" w:type="dxa"/>
            <w:vMerge/>
            <w:tcBorders>
              <w:top w:val="nil"/>
              <w:bottom w:val="single" w:sz="12" w:space="0" w:color="000000"/>
            </w:tcBorders>
          </w:tcPr>
          <w:p w14:paraId="4FBD1B51" w14:textId="77777777" w:rsidR="006F6DBA" w:rsidRDefault="006F6DBA">
            <w:pPr>
              <w:rPr>
                <w:sz w:val="2"/>
                <w:szCs w:val="2"/>
              </w:rPr>
            </w:pPr>
          </w:p>
        </w:tc>
        <w:tc>
          <w:tcPr>
            <w:tcW w:w="1205" w:type="dxa"/>
            <w:vMerge/>
            <w:tcBorders>
              <w:top w:val="nil"/>
              <w:bottom w:val="single" w:sz="12" w:space="0" w:color="000000"/>
            </w:tcBorders>
          </w:tcPr>
          <w:p w14:paraId="24CDD509" w14:textId="77777777" w:rsidR="006F6DBA" w:rsidRDefault="006F6DBA">
            <w:pPr>
              <w:rPr>
                <w:sz w:val="2"/>
                <w:szCs w:val="2"/>
              </w:rPr>
            </w:pPr>
          </w:p>
        </w:tc>
        <w:tc>
          <w:tcPr>
            <w:tcW w:w="1206" w:type="dxa"/>
            <w:tcBorders>
              <w:bottom w:val="single" w:sz="12" w:space="0" w:color="000000"/>
            </w:tcBorders>
          </w:tcPr>
          <w:p w14:paraId="07726F3F" w14:textId="77777777" w:rsidR="006F6DBA" w:rsidRDefault="006F6DBA">
            <w:pPr>
              <w:pStyle w:val="TableParagraph"/>
              <w:jc w:val="left"/>
              <w:rPr>
                <w:rFonts w:ascii="Times New Roman"/>
                <w:sz w:val="18"/>
              </w:rPr>
            </w:pPr>
          </w:p>
        </w:tc>
        <w:tc>
          <w:tcPr>
            <w:tcW w:w="1088" w:type="dxa"/>
            <w:tcBorders>
              <w:bottom w:val="single" w:sz="12" w:space="0" w:color="000000"/>
            </w:tcBorders>
          </w:tcPr>
          <w:p w14:paraId="4C228779" w14:textId="77777777" w:rsidR="006F6DBA" w:rsidRDefault="00000000">
            <w:pPr>
              <w:pStyle w:val="TableParagraph"/>
              <w:spacing w:before="86"/>
              <w:ind w:left="1" w:right="1"/>
              <w:rPr>
                <w:b/>
                <w:sz w:val="18"/>
              </w:rPr>
            </w:pPr>
            <w:r>
              <w:rPr>
                <w:b/>
                <w:spacing w:val="-5"/>
                <w:sz w:val="18"/>
              </w:rPr>
              <w:t>RTC</w:t>
            </w:r>
          </w:p>
        </w:tc>
        <w:tc>
          <w:tcPr>
            <w:tcW w:w="848" w:type="dxa"/>
            <w:tcBorders>
              <w:bottom w:val="single" w:sz="12" w:space="0" w:color="000000"/>
            </w:tcBorders>
          </w:tcPr>
          <w:p w14:paraId="63B400A6" w14:textId="77777777" w:rsidR="006F6DBA" w:rsidRDefault="00000000">
            <w:pPr>
              <w:pStyle w:val="TableParagraph"/>
              <w:spacing w:before="82"/>
              <w:ind w:right="1"/>
              <w:rPr>
                <w:b/>
                <w:sz w:val="14"/>
              </w:rPr>
            </w:pPr>
            <w:r>
              <w:rPr>
                <w:b/>
                <w:spacing w:val="-5"/>
                <w:position w:val="5"/>
                <w:sz w:val="18"/>
              </w:rPr>
              <w:t>V</w:t>
            </w:r>
            <w:r>
              <w:rPr>
                <w:b/>
                <w:spacing w:val="-5"/>
                <w:sz w:val="14"/>
              </w:rPr>
              <w:t>DD</w:t>
            </w:r>
          </w:p>
        </w:tc>
        <w:tc>
          <w:tcPr>
            <w:tcW w:w="708" w:type="dxa"/>
            <w:tcBorders>
              <w:bottom w:val="single" w:sz="12" w:space="0" w:color="000000"/>
            </w:tcBorders>
          </w:tcPr>
          <w:p w14:paraId="0B89DC64" w14:textId="77777777" w:rsidR="006F6DBA" w:rsidRDefault="00000000">
            <w:pPr>
              <w:pStyle w:val="TableParagraph"/>
              <w:spacing w:before="86"/>
              <w:ind w:left="2" w:right="1"/>
              <w:rPr>
                <w:b/>
                <w:sz w:val="18"/>
              </w:rPr>
            </w:pPr>
            <w:r>
              <w:rPr>
                <w:b/>
                <w:spacing w:val="-4"/>
                <w:sz w:val="18"/>
              </w:rPr>
              <w:t>25°C</w:t>
            </w:r>
          </w:p>
        </w:tc>
        <w:tc>
          <w:tcPr>
            <w:tcW w:w="707" w:type="dxa"/>
            <w:tcBorders>
              <w:bottom w:val="single" w:sz="12" w:space="0" w:color="000000"/>
            </w:tcBorders>
          </w:tcPr>
          <w:p w14:paraId="42D89403" w14:textId="77777777" w:rsidR="006F6DBA" w:rsidRDefault="00000000">
            <w:pPr>
              <w:pStyle w:val="TableParagraph"/>
              <w:spacing w:before="86"/>
              <w:ind w:left="9" w:right="10"/>
              <w:rPr>
                <w:b/>
                <w:sz w:val="18"/>
              </w:rPr>
            </w:pPr>
            <w:r>
              <w:rPr>
                <w:b/>
                <w:spacing w:val="-4"/>
                <w:sz w:val="18"/>
              </w:rPr>
              <w:t>85°C</w:t>
            </w:r>
          </w:p>
        </w:tc>
        <w:tc>
          <w:tcPr>
            <w:tcW w:w="708" w:type="dxa"/>
            <w:tcBorders>
              <w:bottom w:val="single" w:sz="12" w:space="0" w:color="000000"/>
            </w:tcBorders>
          </w:tcPr>
          <w:p w14:paraId="09B30CF6" w14:textId="77777777" w:rsidR="006F6DBA" w:rsidRDefault="00000000">
            <w:pPr>
              <w:pStyle w:val="TableParagraph"/>
              <w:spacing w:before="86"/>
              <w:ind w:left="1" w:right="2"/>
              <w:rPr>
                <w:b/>
                <w:sz w:val="18"/>
              </w:rPr>
            </w:pPr>
            <w:r>
              <w:rPr>
                <w:b/>
                <w:spacing w:val="-4"/>
                <w:sz w:val="18"/>
              </w:rPr>
              <w:t>25°C</w:t>
            </w:r>
          </w:p>
        </w:tc>
        <w:tc>
          <w:tcPr>
            <w:tcW w:w="707" w:type="dxa"/>
            <w:tcBorders>
              <w:bottom w:val="single" w:sz="12" w:space="0" w:color="000000"/>
            </w:tcBorders>
          </w:tcPr>
          <w:p w14:paraId="3504F2FD" w14:textId="77777777" w:rsidR="006F6DBA" w:rsidRDefault="00000000">
            <w:pPr>
              <w:pStyle w:val="TableParagraph"/>
              <w:spacing w:before="86"/>
              <w:ind w:left="9" w:right="10"/>
              <w:rPr>
                <w:b/>
                <w:sz w:val="18"/>
              </w:rPr>
            </w:pPr>
            <w:r>
              <w:rPr>
                <w:b/>
                <w:spacing w:val="-4"/>
                <w:sz w:val="18"/>
              </w:rPr>
              <w:t>85°C</w:t>
            </w:r>
          </w:p>
        </w:tc>
        <w:tc>
          <w:tcPr>
            <w:tcW w:w="652" w:type="dxa"/>
            <w:vMerge/>
            <w:tcBorders>
              <w:top w:val="nil"/>
              <w:bottom w:val="single" w:sz="12" w:space="0" w:color="000000"/>
            </w:tcBorders>
          </w:tcPr>
          <w:p w14:paraId="19EAA18A" w14:textId="77777777" w:rsidR="006F6DBA" w:rsidRDefault="006F6DBA">
            <w:pPr>
              <w:rPr>
                <w:sz w:val="2"/>
                <w:szCs w:val="2"/>
              </w:rPr>
            </w:pPr>
          </w:p>
        </w:tc>
      </w:tr>
      <w:tr w:rsidR="006F6DBA" w14:paraId="12CA92E7" w14:textId="77777777">
        <w:trPr>
          <w:trHeight w:hRule="exact" w:val="340"/>
        </w:trPr>
        <w:tc>
          <w:tcPr>
            <w:tcW w:w="1385" w:type="dxa"/>
            <w:tcBorders>
              <w:top w:val="single" w:sz="12" w:space="0" w:color="000000"/>
              <w:bottom w:val="nil"/>
            </w:tcBorders>
          </w:tcPr>
          <w:p w14:paraId="1CC84C73" w14:textId="77777777" w:rsidR="006F6DBA" w:rsidRDefault="006F6DBA">
            <w:pPr>
              <w:pStyle w:val="TableParagraph"/>
              <w:jc w:val="left"/>
              <w:rPr>
                <w:rFonts w:ascii="Times New Roman"/>
                <w:sz w:val="18"/>
              </w:rPr>
            </w:pPr>
          </w:p>
        </w:tc>
        <w:tc>
          <w:tcPr>
            <w:tcW w:w="1205" w:type="dxa"/>
            <w:tcBorders>
              <w:top w:val="single" w:sz="12" w:space="0" w:color="000000"/>
              <w:bottom w:val="nil"/>
            </w:tcBorders>
          </w:tcPr>
          <w:p w14:paraId="4B298F4D" w14:textId="77777777" w:rsidR="006F6DBA" w:rsidRDefault="006F6DBA">
            <w:pPr>
              <w:pStyle w:val="TableParagraph"/>
              <w:jc w:val="left"/>
              <w:rPr>
                <w:rFonts w:ascii="Times New Roman"/>
                <w:sz w:val="18"/>
              </w:rPr>
            </w:pPr>
          </w:p>
        </w:tc>
        <w:tc>
          <w:tcPr>
            <w:tcW w:w="1206" w:type="dxa"/>
            <w:tcBorders>
              <w:top w:val="single" w:sz="12" w:space="0" w:color="000000"/>
              <w:bottom w:val="nil"/>
            </w:tcBorders>
          </w:tcPr>
          <w:p w14:paraId="146B474E" w14:textId="77777777" w:rsidR="006F6DBA" w:rsidRDefault="006F6DBA">
            <w:pPr>
              <w:pStyle w:val="TableParagraph"/>
              <w:jc w:val="left"/>
              <w:rPr>
                <w:rFonts w:ascii="Times New Roman"/>
                <w:sz w:val="18"/>
              </w:rPr>
            </w:pPr>
          </w:p>
        </w:tc>
        <w:tc>
          <w:tcPr>
            <w:tcW w:w="1088" w:type="dxa"/>
            <w:tcBorders>
              <w:top w:val="single" w:sz="12" w:space="0" w:color="000000"/>
              <w:bottom w:val="nil"/>
            </w:tcBorders>
          </w:tcPr>
          <w:p w14:paraId="729B3601" w14:textId="77777777" w:rsidR="006F6DBA" w:rsidRDefault="006F6DBA">
            <w:pPr>
              <w:pStyle w:val="TableParagraph"/>
              <w:jc w:val="left"/>
              <w:rPr>
                <w:rFonts w:ascii="Times New Roman"/>
                <w:sz w:val="18"/>
              </w:rPr>
            </w:pPr>
          </w:p>
        </w:tc>
        <w:tc>
          <w:tcPr>
            <w:tcW w:w="848" w:type="dxa"/>
            <w:tcBorders>
              <w:top w:val="single" w:sz="12" w:space="0" w:color="000000"/>
            </w:tcBorders>
          </w:tcPr>
          <w:p w14:paraId="4773A6D2" w14:textId="77777777" w:rsidR="006F6DBA" w:rsidRDefault="00000000">
            <w:pPr>
              <w:pStyle w:val="TableParagraph"/>
              <w:spacing w:before="36"/>
              <w:ind w:left="209"/>
              <w:jc w:val="left"/>
              <w:rPr>
                <w:sz w:val="18"/>
              </w:rPr>
            </w:pPr>
            <w:r>
              <w:rPr>
                <w:sz w:val="18"/>
              </w:rPr>
              <w:t>2.4</w:t>
            </w:r>
            <w:r>
              <w:rPr>
                <w:spacing w:val="-2"/>
                <w:sz w:val="18"/>
              </w:rPr>
              <w:t xml:space="preserve"> </w:t>
            </w:r>
            <w:r>
              <w:rPr>
                <w:spacing w:val="-10"/>
                <w:sz w:val="18"/>
              </w:rPr>
              <w:t>V</w:t>
            </w:r>
          </w:p>
        </w:tc>
        <w:tc>
          <w:tcPr>
            <w:tcW w:w="708" w:type="dxa"/>
            <w:tcBorders>
              <w:top w:val="single" w:sz="12" w:space="0" w:color="000000"/>
            </w:tcBorders>
          </w:tcPr>
          <w:p w14:paraId="3AD393D7" w14:textId="77777777" w:rsidR="006F6DBA" w:rsidRDefault="00000000">
            <w:pPr>
              <w:pStyle w:val="TableParagraph"/>
              <w:spacing w:before="36"/>
              <w:ind w:left="1" w:right="1"/>
              <w:rPr>
                <w:sz w:val="18"/>
              </w:rPr>
            </w:pPr>
            <w:r>
              <w:rPr>
                <w:spacing w:val="-5"/>
                <w:sz w:val="18"/>
              </w:rPr>
              <w:t>3.4</w:t>
            </w:r>
          </w:p>
        </w:tc>
        <w:tc>
          <w:tcPr>
            <w:tcW w:w="707" w:type="dxa"/>
            <w:tcBorders>
              <w:top w:val="single" w:sz="12" w:space="0" w:color="000000"/>
            </w:tcBorders>
          </w:tcPr>
          <w:p w14:paraId="61DB78DE" w14:textId="77777777" w:rsidR="006F6DBA" w:rsidRDefault="00000000">
            <w:pPr>
              <w:pStyle w:val="TableParagraph"/>
              <w:spacing w:before="36"/>
              <w:ind w:left="9" w:right="10"/>
              <w:rPr>
                <w:sz w:val="18"/>
              </w:rPr>
            </w:pPr>
            <w:r>
              <w:rPr>
                <w:spacing w:val="-5"/>
                <w:sz w:val="18"/>
              </w:rPr>
              <w:t>28</w:t>
            </w:r>
          </w:p>
        </w:tc>
        <w:tc>
          <w:tcPr>
            <w:tcW w:w="708" w:type="dxa"/>
            <w:tcBorders>
              <w:top w:val="single" w:sz="12" w:space="0" w:color="000000"/>
            </w:tcBorders>
          </w:tcPr>
          <w:p w14:paraId="3BB8CDB7" w14:textId="77777777" w:rsidR="006F6DBA" w:rsidRDefault="00000000">
            <w:pPr>
              <w:pStyle w:val="TableParagraph"/>
              <w:spacing w:before="36"/>
              <w:ind w:left="1" w:right="1"/>
              <w:rPr>
                <w:sz w:val="18"/>
              </w:rPr>
            </w:pPr>
            <w:r>
              <w:rPr>
                <w:spacing w:val="-5"/>
                <w:sz w:val="18"/>
              </w:rPr>
              <w:t>17</w:t>
            </w:r>
          </w:p>
        </w:tc>
        <w:tc>
          <w:tcPr>
            <w:tcW w:w="707" w:type="dxa"/>
            <w:tcBorders>
              <w:top w:val="single" w:sz="12" w:space="0" w:color="000000"/>
            </w:tcBorders>
          </w:tcPr>
          <w:p w14:paraId="3BB8C2FE" w14:textId="77777777" w:rsidR="006F6DBA" w:rsidRDefault="00000000">
            <w:pPr>
              <w:pStyle w:val="TableParagraph"/>
              <w:spacing w:before="36"/>
              <w:ind w:left="9" w:right="9"/>
              <w:rPr>
                <w:sz w:val="18"/>
              </w:rPr>
            </w:pPr>
            <w:r>
              <w:rPr>
                <w:spacing w:val="-5"/>
                <w:sz w:val="18"/>
              </w:rPr>
              <w:t>130</w:t>
            </w:r>
          </w:p>
        </w:tc>
        <w:tc>
          <w:tcPr>
            <w:tcW w:w="652" w:type="dxa"/>
            <w:tcBorders>
              <w:top w:val="single" w:sz="12" w:space="0" w:color="000000"/>
              <w:bottom w:val="nil"/>
            </w:tcBorders>
          </w:tcPr>
          <w:p w14:paraId="3A1D5820" w14:textId="77777777" w:rsidR="006F6DBA" w:rsidRDefault="006F6DBA">
            <w:pPr>
              <w:pStyle w:val="TableParagraph"/>
              <w:jc w:val="left"/>
              <w:rPr>
                <w:rFonts w:ascii="Times New Roman"/>
                <w:sz w:val="18"/>
              </w:rPr>
            </w:pPr>
          </w:p>
        </w:tc>
      </w:tr>
      <w:tr w:rsidR="006F6DBA" w14:paraId="3A502192" w14:textId="77777777">
        <w:trPr>
          <w:trHeight w:hRule="exact" w:val="339"/>
        </w:trPr>
        <w:tc>
          <w:tcPr>
            <w:tcW w:w="1385" w:type="dxa"/>
            <w:tcBorders>
              <w:top w:val="nil"/>
              <w:bottom w:val="nil"/>
            </w:tcBorders>
          </w:tcPr>
          <w:p w14:paraId="00726224" w14:textId="77777777" w:rsidR="006F6DBA" w:rsidRDefault="006F6DBA">
            <w:pPr>
              <w:pStyle w:val="TableParagraph"/>
              <w:jc w:val="left"/>
              <w:rPr>
                <w:rFonts w:ascii="Times New Roman"/>
                <w:sz w:val="18"/>
              </w:rPr>
            </w:pPr>
          </w:p>
        </w:tc>
        <w:tc>
          <w:tcPr>
            <w:tcW w:w="1205" w:type="dxa"/>
            <w:tcBorders>
              <w:top w:val="nil"/>
              <w:bottom w:val="nil"/>
            </w:tcBorders>
          </w:tcPr>
          <w:p w14:paraId="3F2BB7B9" w14:textId="77777777" w:rsidR="006F6DBA" w:rsidRDefault="006F6DBA">
            <w:pPr>
              <w:pStyle w:val="TableParagraph"/>
              <w:jc w:val="left"/>
              <w:rPr>
                <w:rFonts w:ascii="Times New Roman"/>
                <w:sz w:val="18"/>
              </w:rPr>
            </w:pPr>
          </w:p>
        </w:tc>
        <w:tc>
          <w:tcPr>
            <w:tcW w:w="1206" w:type="dxa"/>
            <w:tcBorders>
              <w:top w:val="nil"/>
              <w:bottom w:val="nil"/>
            </w:tcBorders>
          </w:tcPr>
          <w:p w14:paraId="0B341A57" w14:textId="77777777" w:rsidR="006F6DBA" w:rsidRDefault="006F6DBA">
            <w:pPr>
              <w:pStyle w:val="TableParagraph"/>
              <w:jc w:val="left"/>
              <w:rPr>
                <w:rFonts w:ascii="Times New Roman"/>
                <w:sz w:val="18"/>
              </w:rPr>
            </w:pPr>
          </w:p>
        </w:tc>
        <w:tc>
          <w:tcPr>
            <w:tcW w:w="1088" w:type="dxa"/>
            <w:tcBorders>
              <w:top w:val="nil"/>
              <w:bottom w:val="nil"/>
            </w:tcBorders>
          </w:tcPr>
          <w:p w14:paraId="68E32A49" w14:textId="77777777" w:rsidR="006F6DBA" w:rsidRDefault="00000000">
            <w:pPr>
              <w:pStyle w:val="TableParagraph"/>
              <w:spacing w:before="50"/>
              <w:ind w:left="1" w:right="2"/>
              <w:rPr>
                <w:sz w:val="18"/>
              </w:rPr>
            </w:pPr>
            <w:r>
              <w:rPr>
                <w:spacing w:val="-2"/>
                <w:sz w:val="18"/>
              </w:rPr>
              <w:t>Disabled</w:t>
            </w:r>
          </w:p>
        </w:tc>
        <w:tc>
          <w:tcPr>
            <w:tcW w:w="848" w:type="dxa"/>
          </w:tcPr>
          <w:p w14:paraId="6DDA1293" w14:textId="77777777" w:rsidR="006F6DBA" w:rsidRDefault="00000000">
            <w:pPr>
              <w:pStyle w:val="TableParagraph"/>
              <w:spacing w:before="45"/>
              <w:ind w:left="1" w:right="1"/>
              <w:rPr>
                <w:sz w:val="18"/>
              </w:rPr>
            </w:pPr>
            <w:r>
              <w:rPr>
                <w:sz w:val="18"/>
              </w:rPr>
              <w:t>3</w:t>
            </w:r>
            <w:r>
              <w:rPr>
                <w:spacing w:val="-1"/>
                <w:sz w:val="18"/>
              </w:rPr>
              <w:t xml:space="preserve"> </w:t>
            </w:r>
            <w:r>
              <w:rPr>
                <w:spacing w:val="-10"/>
                <w:sz w:val="18"/>
              </w:rPr>
              <w:t>V</w:t>
            </w:r>
          </w:p>
        </w:tc>
        <w:tc>
          <w:tcPr>
            <w:tcW w:w="708" w:type="dxa"/>
          </w:tcPr>
          <w:p w14:paraId="62078C5C" w14:textId="77777777" w:rsidR="006F6DBA" w:rsidRDefault="00000000">
            <w:pPr>
              <w:pStyle w:val="TableParagraph"/>
              <w:spacing w:before="45"/>
              <w:ind w:left="1" w:right="1"/>
              <w:rPr>
                <w:sz w:val="18"/>
              </w:rPr>
            </w:pPr>
            <w:r>
              <w:rPr>
                <w:spacing w:val="-5"/>
                <w:sz w:val="18"/>
              </w:rPr>
              <w:t>3.6</w:t>
            </w:r>
          </w:p>
        </w:tc>
        <w:tc>
          <w:tcPr>
            <w:tcW w:w="707" w:type="dxa"/>
          </w:tcPr>
          <w:p w14:paraId="56A0821B" w14:textId="77777777" w:rsidR="006F6DBA" w:rsidRDefault="00000000">
            <w:pPr>
              <w:pStyle w:val="TableParagraph"/>
              <w:spacing w:before="45"/>
              <w:ind w:left="9" w:right="10"/>
              <w:rPr>
                <w:sz w:val="18"/>
              </w:rPr>
            </w:pPr>
            <w:r>
              <w:rPr>
                <w:spacing w:val="-5"/>
                <w:sz w:val="18"/>
              </w:rPr>
              <w:t>28</w:t>
            </w:r>
          </w:p>
        </w:tc>
        <w:tc>
          <w:tcPr>
            <w:tcW w:w="708" w:type="dxa"/>
          </w:tcPr>
          <w:p w14:paraId="66AC3A18" w14:textId="77777777" w:rsidR="006F6DBA" w:rsidRDefault="00000000">
            <w:pPr>
              <w:pStyle w:val="TableParagraph"/>
              <w:spacing w:before="45"/>
              <w:ind w:left="1" w:right="1"/>
              <w:rPr>
                <w:sz w:val="18"/>
              </w:rPr>
            </w:pPr>
            <w:r>
              <w:rPr>
                <w:spacing w:val="-5"/>
                <w:sz w:val="18"/>
              </w:rPr>
              <w:t>22</w:t>
            </w:r>
          </w:p>
        </w:tc>
        <w:tc>
          <w:tcPr>
            <w:tcW w:w="707" w:type="dxa"/>
          </w:tcPr>
          <w:p w14:paraId="783DA752" w14:textId="77777777" w:rsidR="006F6DBA" w:rsidRDefault="00000000">
            <w:pPr>
              <w:pStyle w:val="TableParagraph"/>
              <w:spacing w:before="45"/>
              <w:ind w:left="9" w:right="9"/>
              <w:rPr>
                <w:sz w:val="18"/>
              </w:rPr>
            </w:pPr>
            <w:r>
              <w:rPr>
                <w:spacing w:val="-5"/>
                <w:sz w:val="18"/>
              </w:rPr>
              <w:t>140</w:t>
            </w:r>
          </w:p>
        </w:tc>
        <w:tc>
          <w:tcPr>
            <w:tcW w:w="652" w:type="dxa"/>
            <w:tcBorders>
              <w:top w:val="nil"/>
              <w:bottom w:val="nil"/>
            </w:tcBorders>
          </w:tcPr>
          <w:p w14:paraId="7048F79C" w14:textId="77777777" w:rsidR="006F6DBA" w:rsidRDefault="006F6DBA">
            <w:pPr>
              <w:pStyle w:val="TableParagraph"/>
              <w:jc w:val="left"/>
              <w:rPr>
                <w:rFonts w:ascii="Times New Roman"/>
                <w:sz w:val="18"/>
              </w:rPr>
            </w:pPr>
          </w:p>
        </w:tc>
      </w:tr>
      <w:tr w:rsidR="006F6DBA" w14:paraId="381CF7FF" w14:textId="77777777">
        <w:trPr>
          <w:trHeight w:hRule="exact" w:val="217"/>
        </w:trPr>
        <w:tc>
          <w:tcPr>
            <w:tcW w:w="1385" w:type="dxa"/>
            <w:tcBorders>
              <w:top w:val="nil"/>
              <w:bottom w:val="nil"/>
            </w:tcBorders>
          </w:tcPr>
          <w:p w14:paraId="2F24A84B" w14:textId="77777777" w:rsidR="006F6DBA" w:rsidRDefault="006F6DBA">
            <w:pPr>
              <w:pStyle w:val="TableParagraph"/>
              <w:jc w:val="left"/>
              <w:rPr>
                <w:rFonts w:ascii="Times New Roman"/>
                <w:sz w:val="14"/>
              </w:rPr>
            </w:pPr>
          </w:p>
        </w:tc>
        <w:tc>
          <w:tcPr>
            <w:tcW w:w="1205" w:type="dxa"/>
            <w:tcBorders>
              <w:top w:val="nil"/>
              <w:bottom w:val="nil"/>
            </w:tcBorders>
          </w:tcPr>
          <w:p w14:paraId="2C591F50" w14:textId="77777777" w:rsidR="006F6DBA" w:rsidRDefault="00000000">
            <w:pPr>
              <w:pStyle w:val="TableParagraph"/>
              <w:spacing w:before="1" w:line="196" w:lineRule="exact"/>
              <w:ind w:left="322"/>
              <w:jc w:val="left"/>
              <w:rPr>
                <w:sz w:val="18"/>
              </w:rPr>
            </w:pPr>
            <w:r>
              <w:rPr>
                <w:spacing w:val="-2"/>
                <w:sz w:val="18"/>
              </w:rPr>
              <w:t>Supply</w:t>
            </w:r>
          </w:p>
        </w:tc>
        <w:tc>
          <w:tcPr>
            <w:tcW w:w="1206" w:type="dxa"/>
            <w:tcBorders>
              <w:top w:val="nil"/>
              <w:bottom w:val="nil"/>
            </w:tcBorders>
          </w:tcPr>
          <w:p w14:paraId="72130046" w14:textId="77777777" w:rsidR="006F6DBA" w:rsidRDefault="00000000">
            <w:pPr>
              <w:pStyle w:val="TableParagraph"/>
              <w:spacing w:before="1" w:line="196" w:lineRule="exact"/>
              <w:ind w:left="377"/>
              <w:jc w:val="left"/>
              <w:rPr>
                <w:sz w:val="18"/>
              </w:rPr>
            </w:pPr>
            <w:r>
              <w:rPr>
                <w:spacing w:val="-2"/>
                <w:sz w:val="18"/>
              </w:rPr>
              <w:t>Flash</w:t>
            </w:r>
          </w:p>
        </w:tc>
        <w:tc>
          <w:tcPr>
            <w:tcW w:w="1088" w:type="dxa"/>
            <w:tcBorders>
              <w:top w:val="nil"/>
              <w:bottom w:val="nil"/>
            </w:tcBorders>
          </w:tcPr>
          <w:p w14:paraId="5DFE70D1" w14:textId="77777777" w:rsidR="006F6DBA" w:rsidRDefault="006F6DBA">
            <w:pPr>
              <w:pStyle w:val="TableParagraph"/>
              <w:jc w:val="left"/>
              <w:rPr>
                <w:rFonts w:ascii="Times New Roman"/>
                <w:sz w:val="14"/>
              </w:rPr>
            </w:pPr>
          </w:p>
        </w:tc>
        <w:tc>
          <w:tcPr>
            <w:tcW w:w="848" w:type="dxa"/>
            <w:vMerge w:val="restart"/>
          </w:tcPr>
          <w:p w14:paraId="053AF7A4" w14:textId="77777777" w:rsidR="006F6DBA" w:rsidRDefault="00000000">
            <w:pPr>
              <w:pStyle w:val="TableParagraph"/>
              <w:spacing w:before="45"/>
              <w:ind w:left="209"/>
              <w:jc w:val="left"/>
              <w:rPr>
                <w:sz w:val="18"/>
              </w:rPr>
            </w:pPr>
            <w:r>
              <w:rPr>
                <w:sz w:val="18"/>
              </w:rPr>
              <w:t>3.6</w:t>
            </w:r>
            <w:r>
              <w:rPr>
                <w:spacing w:val="-2"/>
                <w:sz w:val="18"/>
              </w:rPr>
              <w:t xml:space="preserve"> </w:t>
            </w:r>
            <w:r>
              <w:rPr>
                <w:spacing w:val="-10"/>
                <w:sz w:val="18"/>
              </w:rPr>
              <w:t>V</w:t>
            </w:r>
          </w:p>
        </w:tc>
        <w:tc>
          <w:tcPr>
            <w:tcW w:w="708" w:type="dxa"/>
            <w:vMerge w:val="restart"/>
          </w:tcPr>
          <w:p w14:paraId="423B0FC4" w14:textId="77777777" w:rsidR="006F6DBA" w:rsidRDefault="00000000">
            <w:pPr>
              <w:pStyle w:val="TableParagraph"/>
              <w:spacing w:before="45"/>
              <w:ind w:left="224"/>
              <w:jc w:val="left"/>
              <w:rPr>
                <w:sz w:val="18"/>
              </w:rPr>
            </w:pPr>
            <w:r>
              <w:rPr>
                <w:spacing w:val="-5"/>
                <w:sz w:val="18"/>
              </w:rPr>
              <w:t>3.9</w:t>
            </w:r>
          </w:p>
        </w:tc>
        <w:tc>
          <w:tcPr>
            <w:tcW w:w="707" w:type="dxa"/>
            <w:vMerge w:val="restart"/>
          </w:tcPr>
          <w:p w14:paraId="6ED8AD17" w14:textId="77777777" w:rsidR="006F6DBA" w:rsidRDefault="00000000">
            <w:pPr>
              <w:pStyle w:val="TableParagraph"/>
              <w:spacing w:before="45"/>
              <w:ind w:left="9" w:right="9"/>
              <w:rPr>
                <w:sz w:val="18"/>
              </w:rPr>
            </w:pPr>
            <w:r>
              <w:rPr>
                <w:spacing w:val="-5"/>
                <w:sz w:val="18"/>
              </w:rPr>
              <w:t>29</w:t>
            </w:r>
          </w:p>
        </w:tc>
        <w:tc>
          <w:tcPr>
            <w:tcW w:w="708" w:type="dxa"/>
            <w:vMerge w:val="restart"/>
          </w:tcPr>
          <w:p w14:paraId="097531DC" w14:textId="77777777" w:rsidR="006F6DBA" w:rsidRDefault="00000000">
            <w:pPr>
              <w:pStyle w:val="TableParagraph"/>
              <w:spacing w:before="45"/>
              <w:rPr>
                <w:sz w:val="18"/>
              </w:rPr>
            </w:pPr>
            <w:r>
              <w:rPr>
                <w:spacing w:val="-5"/>
                <w:sz w:val="18"/>
              </w:rPr>
              <w:t>28</w:t>
            </w:r>
          </w:p>
        </w:tc>
        <w:tc>
          <w:tcPr>
            <w:tcW w:w="707" w:type="dxa"/>
            <w:vMerge w:val="restart"/>
          </w:tcPr>
          <w:p w14:paraId="70068AFA" w14:textId="77777777" w:rsidR="006F6DBA" w:rsidRDefault="00000000">
            <w:pPr>
              <w:pStyle w:val="TableParagraph"/>
              <w:spacing w:before="45"/>
              <w:ind w:left="197"/>
              <w:jc w:val="left"/>
              <w:rPr>
                <w:sz w:val="18"/>
              </w:rPr>
            </w:pPr>
            <w:r>
              <w:rPr>
                <w:spacing w:val="-5"/>
                <w:sz w:val="18"/>
              </w:rPr>
              <w:t>155</w:t>
            </w:r>
          </w:p>
        </w:tc>
        <w:tc>
          <w:tcPr>
            <w:tcW w:w="652" w:type="dxa"/>
            <w:tcBorders>
              <w:top w:val="nil"/>
              <w:bottom w:val="nil"/>
            </w:tcBorders>
          </w:tcPr>
          <w:p w14:paraId="460E92A7" w14:textId="77777777" w:rsidR="006F6DBA" w:rsidRDefault="006F6DBA">
            <w:pPr>
              <w:pStyle w:val="TableParagraph"/>
              <w:jc w:val="left"/>
              <w:rPr>
                <w:rFonts w:ascii="Times New Roman"/>
                <w:sz w:val="14"/>
              </w:rPr>
            </w:pPr>
          </w:p>
        </w:tc>
      </w:tr>
      <w:tr w:rsidR="006F6DBA" w14:paraId="2962F110" w14:textId="77777777">
        <w:trPr>
          <w:trHeight w:hRule="exact" w:val="121"/>
        </w:trPr>
        <w:tc>
          <w:tcPr>
            <w:tcW w:w="1385" w:type="dxa"/>
            <w:vMerge w:val="restart"/>
            <w:tcBorders>
              <w:top w:val="nil"/>
              <w:bottom w:val="nil"/>
            </w:tcBorders>
          </w:tcPr>
          <w:p w14:paraId="4A62B79F" w14:textId="77777777" w:rsidR="006F6DBA" w:rsidRDefault="00000000">
            <w:pPr>
              <w:pStyle w:val="TableParagraph"/>
              <w:spacing w:line="247" w:lineRule="exact"/>
              <w:ind w:left="303"/>
              <w:jc w:val="left"/>
              <w:rPr>
                <w:sz w:val="14"/>
              </w:rPr>
            </w:pPr>
            <w:proofErr w:type="gramStart"/>
            <w:r>
              <w:rPr>
                <w:position w:val="5"/>
                <w:sz w:val="18"/>
              </w:rPr>
              <w:t>I</w:t>
            </w:r>
            <w:r>
              <w:rPr>
                <w:sz w:val="14"/>
              </w:rPr>
              <w:t>DD(</w:t>
            </w:r>
            <w:proofErr w:type="gramEnd"/>
            <w:r>
              <w:rPr>
                <w:sz w:val="14"/>
              </w:rPr>
              <w:t>Stop</w:t>
            </w:r>
            <w:r>
              <w:rPr>
                <w:spacing w:val="6"/>
                <w:sz w:val="14"/>
              </w:rPr>
              <w:t xml:space="preserve"> </w:t>
            </w:r>
            <w:r>
              <w:rPr>
                <w:spacing w:val="-5"/>
                <w:sz w:val="14"/>
              </w:rPr>
              <w:t>1)</w:t>
            </w:r>
          </w:p>
        </w:tc>
        <w:tc>
          <w:tcPr>
            <w:tcW w:w="1205" w:type="dxa"/>
            <w:vMerge w:val="restart"/>
            <w:tcBorders>
              <w:top w:val="nil"/>
              <w:bottom w:val="nil"/>
            </w:tcBorders>
          </w:tcPr>
          <w:p w14:paraId="482B1B43" w14:textId="77777777" w:rsidR="006F6DBA" w:rsidRDefault="00000000">
            <w:pPr>
              <w:pStyle w:val="TableParagraph"/>
              <w:spacing w:before="3" w:line="254" w:lineRule="auto"/>
              <w:ind w:left="87" w:firstLine="135"/>
              <w:jc w:val="left"/>
              <w:rPr>
                <w:sz w:val="18"/>
              </w:rPr>
            </w:pPr>
            <w:r>
              <w:rPr>
                <w:sz w:val="18"/>
              </w:rPr>
              <w:t>current in Stop</w:t>
            </w:r>
            <w:r>
              <w:rPr>
                <w:spacing w:val="-15"/>
                <w:sz w:val="18"/>
              </w:rPr>
              <w:t xml:space="preserve"> </w:t>
            </w:r>
            <w:r>
              <w:rPr>
                <w:sz w:val="18"/>
              </w:rPr>
              <w:t>1</w:t>
            </w:r>
            <w:r>
              <w:rPr>
                <w:spacing w:val="-12"/>
                <w:sz w:val="18"/>
              </w:rPr>
              <w:t xml:space="preserve"> </w:t>
            </w:r>
            <w:r>
              <w:rPr>
                <w:sz w:val="18"/>
              </w:rPr>
              <w:t>mode</w:t>
            </w:r>
          </w:p>
        </w:tc>
        <w:tc>
          <w:tcPr>
            <w:tcW w:w="1206" w:type="dxa"/>
            <w:vMerge w:val="restart"/>
            <w:tcBorders>
              <w:top w:val="nil"/>
              <w:bottom w:val="nil"/>
            </w:tcBorders>
          </w:tcPr>
          <w:p w14:paraId="38C1C4A3" w14:textId="77777777" w:rsidR="006F6DBA" w:rsidRDefault="00000000">
            <w:pPr>
              <w:pStyle w:val="TableParagraph"/>
              <w:spacing w:before="3" w:line="254" w:lineRule="auto"/>
              <w:ind w:left="253" w:right="115" w:hanging="130"/>
              <w:jc w:val="left"/>
              <w:rPr>
                <w:sz w:val="18"/>
              </w:rPr>
            </w:pPr>
            <w:r>
              <w:rPr>
                <w:sz w:val="18"/>
              </w:rPr>
              <w:t>memory</w:t>
            </w:r>
            <w:r>
              <w:rPr>
                <w:spacing w:val="-13"/>
                <w:sz w:val="18"/>
              </w:rPr>
              <w:t xml:space="preserve"> </w:t>
            </w:r>
            <w:r>
              <w:rPr>
                <w:sz w:val="18"/>
              </w:rPr>
              <w:t xml:space="preserve">not </w:t>
            </w:r>
            <w:r>
              <w:rPr>
                <w:spacing w:val="-2"/>
                <w:sz w:val="18"/>
              </w:rPr>
              <w:t>powered</w:t>
            </w:r>
          </w:p>
        </w:tc>
        <w:tc>
          <w:tcPr>
            <w:tcW w:w="1088" w:type="dxa"/>
            <w:tcBorders>
              <w:top w:val="nil"/>
            </w:tcBorders>
          </w:tcPr>
          <w:p w14:paraId="7CA17F3F" w14:textId="77777777" w:rsidR="006F6DBA" w:rsidRDefault="006F6DBA">
            <w:pPr>
              <w:pStyle w:val="TableParagraph"/>
              <w:jc w:val="left"/>
              <w:rPr>
                <w:rFonts w:ascii="Times New Roman"/>
                <w:sz w:val="6"/>
              </w:rPr>
            </w:pPr>
          </w:p>
        </w:tc>
        <w:tc>
          <w:tcPr>
            <w:tcW w:w="848" w:type="dxa"/>
            <w:vMerge/>
            <w:tcBorders>
              <w:top w:val="nil"/>
            </w:tcBorders>
          </w:tcPr>
          <w:p w14:paraId="5A9B9284" w14:textId="77777777" w:rsidR="006F6DBA" w:rsidRDefault="006F6DBA">
            <w:pPr>
              <w:rPr>
                <w:sz w:val="2"/>
                <w:szCs w:val="2"/>
              </w:rPr>
            </w:pPr>
          </w:p>
        </w:tc>
        <w:tc>
          <w:tcPr>
            <w:tcW w:w="708" w:type="dxa"/>
            <w:vMerge/>
            <w:tcBorders>
              <w:top w:val="nil"/>
            </w:tcBorders>
          </w:tcPr>
          <w:p w14:paraId="1D50AAE5" w14:textId="77777777" w:rsidR="006F6DBA" w:rsidRDefault="006F6DBA">
            <w:pPr>
              <w:rPr>
                <w:sz w:val="2"/>
                <w:szCs w:val="2"/>
              </w:rPr>
            </w:pPr>
          </w:p>
        </w:tc>
        <w:tc>
          <w:tcPr>
            <w:tcW w:w="707" w:type="dxa"/>
            <w:vMerge/>
            <w:tcBorders>
              <w:top w:val="nil"/>
            </w:tcBorders>
          </w:tcPr>
          <w:p w14:paraId="3AB8DDF8" w14:textId="77777777" w:rsidR="006F6DBA" w:rsidRDefault="006F6DBA">
            <w:pPr>
              <w:rPr>
                <w:sz w:val="2"/>
                <w:szCs w:val="2"/>
              </w:rPr>
            </w:pPr>
          </w:p>
        </w:tc>
        <w:tc>
          <w:tcPr>
            <w:tcW w:w="708" w:type="dxa"/>
            <w:vMerge/>
            <w:tcBorders>
              <w:top w:val="nil"/>
            </w:tcBorders>
          </w:tcPr>
          <w:p w14:paraId="61285792" w14:textId="77777777" w:rsidR="006F6DBA" w:rsidRDefault="006F6DBA">
            <w:pPr>
              <w:rPr>
                <w:sz w:val="2"/>
                <w:szCs w:val="2"/>
              </w:rPr>
            </w:pPr>
          </w:p>
        </w:tc>
        <w:tc>
          <w:tcPr>
            <w:tcW w:w="707" w:type="dxa"/>
            <w:vMerge/>
            <w:tcBorders>
              <w:top w:val="nil"/>
            </w:tcBorders>
          </w:tcPr>
          <w:p w14:paraId="63B46C21" w14:textId="77777777" w:rsidR="006F6DBA" w:rsidRDefault="006F6DBA">
            <w:pPr>
              <w:rPr>
                <w:sz w:val="2"/>
                <w:szCs w:val="2"/>
              </w:rPr>
            </w:pPr>
          </w:p>
        </w:tc>
        <w:tc>
          <w:tcPr>
            <w:tcW w:w="652" w:type="dxa"/>
            <w:vMerge w:val="restart"/>
            <w:tcBorders>
              <w:top w:val="nil"/>
              <w:bottom w:val="nil"/>
            </w:tcBorders>
          </w:tcPr>
          <w:p w14:paraId="1BA52401" w14:textId="77777777" w:rsidR="006F6DBA" w:rsidRDefault="00000000">
            <w:pPr>
              <w:pStyle w:val="TableParagraph"/>
              <w:spacing w:before="3"/>
              <w:ind w:left="208"/>
              <w:jc w:val="left"/>
              <w:rPr>
                <w:sz w:val="18"/>
              </w:rPr>
            </w:pPr>
            <w:r>
              <w:rPr>
                <w:spacing w:val="-5"/>
                <w:sz w:val="18"/>
              </w:rPr>
              <w:t>µA</w:t>
            </w:r>
          </w:p>
        </w:tc>
      </w:tr>
      <w:tr w:rsidR="006F6DBA" w14:paraId="46462111" w14:textId="77777777">
        <w:trPr>
          <w:trHeight w:hRule="exact" w:val="340"/>
        </w:trPr>
        <w:tc>
          <w:tcPr>
            <w:tcW w:w="1385" w:type="dxa"/>
            <w:vMerge/>
            <w:tcBorders>
              <w:top w:val="nil"/>
              <w:bottom w:val="nil"/>
            </w:tcBorders>
          </w:tcPr>
          <w:p w14:paraId="53C6BD37" w14:textId="77777777" w:rsidR="006F6DBA" w:rsidRDefault="006F6DBA">
            <w:pPr>
              <w:rPr>
                <w:sz w:val="2"/>
                <w:szCs w:val="2"/>
              </w:rPr>
            </w:pPr>
          </w:p>
        </w:tc>
        <w:tc>
          <w:tcPr>
            <w:tcW w:w="1205" w:type="dxa"/>
            <w:vMerge/>
            <w:tcBorders>
              <w:top w:val="nil"/>
              <w:bottom w:val="nil"/>
            </w:tcBorders>
          </w:tcPr>
          <w:p w14:paraId="0A55CEFC" w14:textId="77777777" w:rsidR="006F6DBA" w:rsidRDefault="006F6DBA">
            <w:pPr>
              <w:rPr>
                <w:sz w:val="2"/>
                <w:szCs w:val="2"/>
              </w:rPr>
            </w:pPr>
          </w:p>
        </w:tc>
        <w:tc>
          <w:tcPr>
            <w:tcW w:w="1206" w:type="dxa"/>
            <w:vMerge/>
            <w:tcBorders>
              <w:top w:val="nil"/>
              <w:bottom w:val="nil"/>
            </w:tcBorders>
          </w:tcPr>
          <w:p w14:paraId="18F25185" w14:textId="77777777" w:rsidR="006F6DBA" w:rsidRDefault="006F6DBA">
            <w:pPr>
              <w:rPr>
                <w:sz w:val="2"/>
                <w:szCs w:val="2"/>
              </w:rPr>
            </w:pPr>
          </w:p>
        </w:tc>
        <w:tc>
          <w:tcPr>
            <w:tcW w:w="1088" w:type="dxa"/>
            <w:vMerge w:val="restart"/>
            <w:tcBorders>
              <w:bottom w:val="nil"/>
            </w:tcBorders>
          </w:tcPr>
          <w:p w14:paraId="232E2918" w14:textId="77777777" w:rsidR="006F6DBA" w:rsidRDefault="00000000">
            <w:pPr>
              <w:pStyle w:val="TableParagraph"/>
              <w:spacing w:before="33" w:line="220" w:lineRule="atLeast"/>
              <w:ind w:left="85" w:firstLine="124"/>
              <w:jc w:val="left"/>
              <w:rPr>
                <w:sz w:val="18"/>
              </w:rPr>
            </w:pPr>
            <w:r>
              <w:rPr>
                <w:spacing w:val="-2"/>
                <w:sz w:val="18"/>
              </w:rPr>
              <w:t>Enabled (clocked</w:t>
            </w:r>
            <w:r>
              <w:rPr>
                <w:spacing w:val="-11"/>
                <w:sz w:val="18"/>
              </w:rPr>
              <w:t xml:space="preserve"> </w:t>
            </w:r>
            <w:r>
              <w:rPr>
                <w:spacing w:val="-2"/>
                <w:sz w:val="18"/>
              </w:rPr>
              <w:t>by</w:t>
            </w:r>
          </w:p>
        </w:tc>
        <w:tc>
          <w:tcPr>
            <w:tcW w:w="848" w:type="dxa"/>
          </w:tcPr>
          <w:p w14:paraId="3CEB4606" w14:textId="77777777" w:rsidR="006F6DBA" w:rsidRDefault="00000000">
            <w:pPr>
              <w:pStyle w:val="TableParagraph"/>
              <w:spacing w:before="47"/>
              <w:ind w:left="209"/>
              <w:jc w:val="left"/>
              <w:rPr>
                <w:sz w:val="18"/>
              </w:rPr>
            </w:pPr>
            <w:r>
              <w:rPr>
                <w:sz w:val="18"/>
              </w:rPr>
              <w:t>2.4</w:t>
            </w:r>
            <w:r>
              <w:rPr>
                <w:spacing w:val="-2"/>
                <w:sz w:val="18"/>
              </w:rPr>
              <w:t xml:space="preserve"> </w:t>
            </w:r>
            <w:r>
              <w:rPr>
                <w:spacing w:val="-10"/>
                <w:sz w:val="18"/>
              </w:rPr>
              <w:t>V</w:t>
            </w:r>
          </w:p>
        </w:tc>
        <w:tc>
          <w:tcPr>
            <w:tcW w:w="708" w:type="dxa"/>
          </w:tcPr>
          <w:p w14:paraId="28EA38E3" w14:textId="77777777" w:rsidR="006F6DBA" w:rsidRDefault="00000000">
            <w:pPr>
              <w:pStyle w:val="TableParagraph"/>
              <w:spacing w:before="47"/>
              <w:ind w:left="1" w:right="1"/>
              <w:rPr>
                <w:sz w:val="18"/>
              </w:rPr>
            </w:pPr>
            <w:r>
              <w:rPr>
                <w:spacing w:val="-5"/>
                <w:sz w:val="18"/>
              </w:rPr>
              <w:t>3.9</w:t>
            </w:r>
          </w:p>
        </w:tc>
        <w:tc>
          <w:tcPr>
            <w:tcW w:w="707" w:type="dxa"/>
          </w:tcPr>
          <w:p w14:paraId="3C9514BD" w14:textId="77777777" w:rsidR="006F6DBA" w:rsidRDefault="00000000">
            <w:pPr>
              <w:pStyle w:val="TableParagraph"/>
              <w:spacing w:before="47"/>
              <w:ind w:left="9" w:right="10"/>
              <w:rPr>
                <w:sz w:val="18"/>
              </w:rPr>
            </w:pPr>
            <w:r>
              <w:rPr>
                <w:spacing w:val="-5"/>
                <w:sz w:val="18"/>
              </w:rPr>
              <w:t>28</w:t>
            </w:r>
          </w:p>
        </w:tc>
        <w:tc>
          <w:tcPr>
            <w:tcW w:w="708" w:type="dxa"/>
          </w:tcPr>
          <w:p w14:paraId="3E4959F2" w14:textId="77777777" w:rsidR="006F6DBA" w:rsidRDefault="00000000">
            <w:pPr>
              <w:pStyle w:val="TableParagraph"/>
              <w:spacing w:before="47"/>
              <w:ind w:left="1" w:right="1"/>
              <w:rPr>
                <w:sz w:val="18"/>
              </w:rPr>
            </w:pPr>
            <w:r>
              <w:rPr>
                <w:spacing w:val="-5"/>
                <w:sz w:val="18"/>
              </w:rPr>
              <w:t>22</w:t>
            </w:r>
          </w:p>
        </w:tc>
        <w:tc>
          <w:tcPr>
            <w:tcW w:w="707" w:type="dxa"/>
          </w:tcPr>
          <w:p w14:paraId="1F0C771A" w14:textId="77777777" w:rsidR="006F6DBA" w:rsidRDefault="00000000">
            <w:pPr>
              <w:pStyle w:val="TableParagraph"/>
              <w:spacing w:before="47"/>
              <w:ind w:left="9" w:right="9"/>
              <w:rPr>
                <w:sz w:val="18"/>
              </w:rPr>
            </w:pPr>
            <w:r>
              <w:rPr>
                <w:spacing w:val="-5"/>
                <w:sz w:val="18"/>
              </w:rPr>
              <w:t>140</w:t>
            </w:r>
          </w:p>
        </w:tc>
        <w:tc>
          <w:tcPr>
            <w:tcW w:w="652" w:type="dxa"/>
            <w:vMerge/>
            <w:tcBorders>
              <w:top w:val="nil"/>
              <w:bottom w:val="nil"/>
            </w:tcBorders>
          </w:tcPr>
          <w:p w14:paraId="3C41E049" w14:textId="77777777" w:rsidR="006F6DBA" w:rsidRDefault="006F6DBA">
            <w:pPr>
              <w:rPr>
                <w:sz w:val="2"/>
                <w:szCs w:val="2"/>
              </w:rPr>
            </w:pPr>
          </w:p>
        </w:tc>
      </w:tr>
      <w:tr w:rsidR="006F6DBA" w14:paraId="1AC3A34F" w14:textId="77777777">
        <w:trPr>
          <w:trHeight w:hRule="exact" w:val="157"/>
        </w:trPr>
        <w:tc>
          <w:tcPr>
            <w:tcW w:w="1385" w:type="dxa"/>
            <w:vMerge/>
            <w:tcBorders>
              <w:top w:val="nil"/>
              <w:bottom w:val="nil"/>
            </w:tcBorders>
          </w:tcPr>
          <w:p w14:paraId="0B6F6D22" w14:textId="77777777" w:rsidR="006F6DBA" w:rsidRDefault="006F6DBA">
            <w:pPr>
              <w:rPr>
                <w:sz w:val="2"/>
                <w:szCs w:val="2"/>
              </w:rPr>
            </w:pPr>
          </w:p>
        </w:tc>
        <w:tc>
          <w:tcPr>
            <w:tcW w:w="1205" w:type="dxa"/>
            <w:vMerge/>
            <w:tcBorders>
              <w:top w:val="nil"/>
              <w:bottom w:val="nil"/>
            </w:tcBorders>
          </w:tcPr>
          <w:p w14:paraId="4CBA70AA" w14:textId="77777777" w:rsidR="006F6DBA" w:rsidRDefault="006F6DBA">
            <w:pPr>
              <w:rPr>
                <w:sz w:val="2"/>
                <w:szCs w:val="2"/>
              </w:rPr>
            </w:pPr>
          </w:p>
        </w:tc>
        <w:tc>
          <w:tcPr>
            <w:tcW w:w="1206" w:type="dxa"/>
            <w:vMerge/>
            <w:tcBorders>
              <w:top w:val="nil"/>
              <w:bottom w:val="nil"/>
            </w:tcBorders>
          </w:tcPr>
          <w:p w14:paraId="27811641" w14:textId="77777777" w:rsidR="006F6DBA" w:rsidRDefault="006F6DBA">
            <w:pPr>
              <w:rPr>
                <w:sz w:val="2"/>
                <w:szCs w:val="2"/>
              </w:rPr>
            </w:pPr>
          </w:p>
        </w:tc>
        <w:tc>
          <w:tcPr>
            <w:tcW w:w="1088" w:type="dxa"/>
            <w:vMerge/>
            <w:tcBorders>
              <w:top w:val="nil"/>
              <w:bottom w:val="nil"/>
            </w:tcBorders>
          </w:tcPr>
          <w:p w14:paraId="1E3F960E" w14:textId="77777777" w:rsidR="006F6DBA" w:rsidRDefault="006F6DBA">
            <w:pPr>
              <w:rPr>
                <w:sz w:val="2"/>
                <w:szCs w:val="2"/>
              </w:rPr>
            </w:pPr>
          </w:p>
        </w:tc>
        <w:tc>
          <w:tcPr>
            <w:tcW w:w="848" w:type="dxa"/>
            <w:vMerge w:val="restart"/>
          </w:tcPr>
          <w:p w14:paraId="086C53C8" w14:textId="77777777" w:rsidR="006F6DBA" w:rsidRDefault="00000000">
            <w:pPr>
              <w:pStyle w:val="TableParagraph"/>
              <w:spacing w:before="45"/>
              <w:ind w:left="1" w:right="1"/>
              <w:rPr>
                <w:sz w:val="18"/>
              </w:rPr>
            </w:pPr>
            <w:r>
              <w:rPr>
                <w:sz w:val="18"/>
              </w:rPr>
              <w:t>3</w:t>
            </w:r>
            <w:r>
              <w:rPr>
                <w:spacing w:val="-1"/>
                <w:sz w:val="18"/>
              </w:rPr>
              <w:t xml:space="preserve"> </w:t>
            </w:r>
            <w:r>
              <w:rPr>
                <w:spacing w:val="-10"/>
                <w:sz w:val="18"/>
              </w:rPr>
              <w:t>V</w:t>
            </w:r>
          </w:p>
        </w:tc>
        <w:tc>
          <w:tcPr>
            <w:tcW w:w="708" w:type="dxa"/>
            <w:vMerge w:val="restart"/>
          </w:tcPr>
          <w:p w14:paraId="3ED6D814" w14:textId="77777777" w:rsidR="006F6DBA" w:rsidRDefault="00000000">
            <w:pPr>
              <w:pStyle w:val="TableParagraph"/>
              <w:spacing w:before="45"/>
              <w:ind w:left="224"/>
              <w:jc w:val="left"/>
              <w:rPr>
                <w:sz w:val="18"/>
              </w:rPr>
            </w:pPr>
            <w:r>
              <w:rPr>
                <w:spacing w:val="-5"/>
                <w:sz w:val="18"/>
              </w:rPr>
              <w:t>4.1</w:t>
            </w:r>
          </w:p>
        </w:tc>
        <w:tc>
          <w:tcPr>
            <w:tcW w:w="707" w:type="dxa"/>
            <w:vMerge w:val="restart"/>
          </w:tcPr>
          <w:p w14:paraId="532C487D" w14:textId="77777777" w:rsidR="006F6DBA" w:rsidRDefault="00000000">
            <w:pPr>
              <w:pStyle w:val="TableParagraph"/>
              <w:spacing w:before="45"/>
              <w:ind w:left="9" w:right="10"/>
              <w:rPr>
                <w:sz w:val="18"/>
              </w:rPr>
            </w:pPr>
            <w:r>
              <w:rPr>
                <w:spacing w:val="-5"/>
                <w:sz w:val="18"/>
              </w:rPr>
              <w:t>29</w:t>
            </w:r>
          </w:p>
        </w:tc>
        <w:tc>
          <w:tcPr>
            <w:tcW w:w="708" w:type="dxa"/>
            <w:vMerge w:val="restart"/>
          </w:tcPr>
          <w:p w14:paraId="64E5B95A" w14:textId="77777777" w:rsidR="006F6DBA" w:rsidRDefault="00000000">
            <w:pPr>
              <w:pStyle w:val="TableParagraph"/>
              <w:spacing w:before="45"/>
              <w:rPr>
                <w:sz w:val="18"/>
              </w:rPr>
            </w:pPr>
            <w:r>
              <w:rPr>
                <w:spacing w:val="-5"/>
                <w:sz w:val="18"/>
              </w:rPr>
              <w:t>23</w:t>
            </w:r>
          </w:p>
        </w:tc>
        <w:tc>
          <w:tcPr>
            <w:tcW w:w="707" w:type="dxa"/>
            <w:vMerge w:val="restart"/>
          </w:tcPr>
          <w:p w14:paraId="5C0498A5" w14:textId="77777777" w:rsidR="006F6DBA" w:rsidRDefault="00000000">
            <w:pPr>
              <w:pStyle w:val="TableParagraph"/>
              <w:spacing w:before="45"/>
              <w:ind w:left="197"/>
              <w:jc w:val="left"/>
              <w:rPr>
                <w:sz w:val="18"/>
              </w:rPr>
            </w:pPr>
            <w:r>
              <w:rPr>
                <w:spacing w:val="-5"/>
                <w:sz w:val="18"/>
              </w:rPr>
              <w:t>155</w:t>
            </w:r>
          </w:p>
        </w:tc>
        <w:tc>
          <w:tcPr>
            <w:tcW w:w="652" w:type="dxa"/>
            <w:vMerge/>
            <w:tcBorders>
              <w:top w:val="nil"/>
              <w:bottom w:val="nil"/>
            </w:tcBorders>
          </w:tcPr>
          <w:p w14:paraId="3760E1CF" w14:textId="77777777" w:rsidR="006F6DBA" w:rsidRDefault="006F6DBA">
            <w:pPr>
              <w:rPr>
                <w:sz w:val="2"/>
                <w:szCs w:val="2"/>
              </w:rPr>
            </w:pPr>
          </w:p>
        </w:tc>
      </w:tr>
      <w:tr w:rsidR="006F6DBA" w14:paraId="146534BE" w14:textId="77777777">
        <w:trPr>
          <w:trHeight w:hRule="exact" w:val="182"/>
        </w:trPr>
        <w:tc>
          <w:tcPr>
            <w:tcW w:w="1385" w:type="dxa"/>
            <w:vMerge w:val="restart"/>
            <w:tcBorders>
              <w:top w:val="nil"/>
              <w:bottom w:val="nil"/>
            </w:tcBorders>
          </w:tcPr>
          <w:p w14:paraId="5E5CD0C2" w14:textId="77777777" w:rsidR="006F6DBA" w:rsidRDefault="006F6DBA">
            <w:pPr>
              <w:pStyle w:val="TableParagraph"/>
              <w:jc w:val="left"/>
              <w:rPr>
                <w:rFonts w:ascii="Times New Roman"/>
                <w:sz w:val="14"/>
              </w:rPr>
            </w:pPr>
          </w:p>
        </w:tc>
        <w:tc>
          <w:tcPr>
            <w:tcW w:w="1205" w:type="dxa"/>
            <w:vMerge w:val="restart"/>
            <w:tcBorders>
              <w:top w:val="nil"/>
              <w:bottom w:val="nil"/>
            </w:tcBorders>
          </w:tcPr>
          <w:p w14:paraId="29C1921F" w14:textId="77777777" w:rsidR="006F6DBA" w:rsidRDefault="006F6DBA">
            <w:pPr>
              <w:pStyle w:val="TableParagraph"/>
              <w:jc w:val="left"/>
              <w:rPr>
                <w:rFonts w:ascii="Times New Roman"/>
                <w:sz w:val="14"/>
              </w:rPr>
            </w:pPr>
          </w:p>
        </w:tc>
        <w:tc>
          <w:tcPr>
            <w:tcW w:w="1206" w:type="dxa"/>
            <w:vMerge w:val="restart"/>
            <w:tcBorders>
              <w:top w:val="nil"/>
              <w:bottom w:val="nil"/>
            </w:tcBorders>
          </w:tcPr>
          <w:p w14:paraId="020F7B78" w14:textId="77777777" w:rsidR="006F6DBA" w:rsidRDefault="006F6DBA">
            <w:pPr>
              <w:pStyle w:val="TableParagraph"/>
              <w:jc w:val="left"/>
              <w:rPr>
                <w:rFonts w:ascii="Times New Roman"/>
                <w:sz w:val="14"/>
              </w:rPr>
            </w:pPr>
          </w:p>
        </w:tc>
        <w:tc>
          <w:tcPr>
            <w:tcW w:w="1088" w:type="dxa"/>
            <w:vMerge w:val="restart"/>
            <w:tcBorders>
              <w:top w:val="nil"/>
              <w:bottom w:val="nil"/>
            </w:tcBorders>
          </w:tcPr>
          <w:p w14:paraId="270053A8" w14:textId="77777777" w:rsidR="006F6DBA" w:rsidRDefault="00000000">
            <w:pPr>
              <w:pStyle w:val="TableParagraph"/>
              <w:spacing w:before="4" w:line="196" w:lineRule="exact"/>
              <w:ind w:left="2" w:right="1"/>
              <w:rPr>
                <w:sz w:val="18"/>
              </w:rPr>
            </w:pPr>
            <w:r>
              <w:rPr>
                <w:spacing w:val="-5"/>
                <w:sz w:val="18"/>
              </w:rPr>
              <w:t>LSE</w:t>
            </w:r>
          </w:p>
        </w:tc>
        <w:tc>
          <w:tcPr>
            <w:tcW w:w="848" w:type="dxa"/>
            <w:vMerge/>
            <w:tcBorders>
              <w:top w:val="nil"/>
            </w:tcBorders>
          </w:tcPr>
          <w:p w14:paraId="52961C30" w14:textId="77777777" w:rsidR="006F6DBA" w:rsidRDefault="006F6DBA">
            <w:pPr>
              <w:rPr>
                <w:sz w:val="2"/>
                <w:szCs w:val="2"/>
              </w:rPr>
            </w:pPr>
          </w:p>
        </w:tc>
        <w:tc>
          <w:tcPr>
            <w:tcW w:w="708" w:type="dxa"/>
            <w:vMerge/>
            <w:tcBorders>
              <w:top w:val="nil"/>
            </w:tcBorders>
          </w:tcPr>
          <w:p w14:paraId="63C44B35" w14:textId="77777777" w:rsidR="006F6DBA" w:rsidRDefault="006F6DBA">
            <w:pPr>
              <w:rPr>
                <w:sz w:val="2"/>
                <w:szCs w:val="2"/>
              </w:rPr>
            </w:pPr>
          </w:p>
        </w:tc>
        <w:tc>
          <w:tcPr>
            <w:tcW w:w="707" w:type="dxa"/>
            <w:vMerge/>
            <w:tcBorders>
              <w:top w:val="nil"/>
            </w:tcBorders>
          </w:tcPr>
          <w:p w14:paraId="7C860E10" w14:textId="77777777" w:rsidR="006F6DBA" w:rsidRDefault="006F6DBA">
            <w:pPr>
              <w:rPr>
                <w:sz w:val="2"/>
                <w:szCs w:val="2"/>
              </w:rPr>
            </w:pPr>
          </w:p>
        </w:tc>
        <w:tc>
          <w:tcPr>
            <w:tcW w:w="708" w:type="dxa"/>
            <w:vMerge/>
            <w:tcBorders>
              <w:top w:val="nil"/>
            </w:tcBorders>
          </w:tcPr>
          <w:p w14:paraId="3DD66589" w14:textId="77777777" w:rsidR="006F6DBA" w:rsidRDefault="006F6DBA">
            <w:pPr>
              <w:rPr>
                <w:sz w:val="2"/>
                <w:szCs w:val="2"/>
              </w:rPr>
            </w:pPr>
          </w:p>
        </w:tc>
        <w:tc>
          <w:tcPr>
            <w:tcW w:w="707" w:type="dxa"/>
            <w:vMerge/>
            <w:tcBorders>
              <w:top w:val="nil"/>
            </w:tcBorders>
          </w:tcPr>
          <w:p w14:paraId="65021DFF" w14:textId="77777777" w:rsidR="006F6DBA" w:rsidRDefault="006F6DBA">
            <w:pPr>
              <w:rPr>
                <w:sz w:val="2"/>
                <w:szCs w:val="2"/>
              </w:rPr>
            </w:pPr>
          </w:p>
        </w:tc>
        <w:tc>
          <w:tcPr>
            <w:tcW w:w="652" w:type="dxa"/>
            <w:vMerge w:val="restart"/>
            <w:tcBorders>
              <w:top w:val="nil"/>
              <w:bottom w:val="nil"/>
            </w:tcBorders>
          </w:tcPr>
          <w:p w14:paraId="1D45A8B0" w14:textId="77777777" w:rsidR="006F6DBA" w:rsidRDefault="006F6DBA">
            <w:pPr>
              <w:pStyle w:val="TableParagraph"/>
              <w:jc w:val="left"/>
              <w:rPr>
                <w:rFonts w:ascii="Times New Roman"/>
                <w:sz w:val="14"/>
              </w:rPr>
            </w:pPr>
          </w:p>
        </w:tc>
      </w:tr>
      <w:tr w:rsidR="006F6DBA" w14:paraId="09A7E4E9" w14:textId="77777777">
        <w:trPr>
          <w:trHeight w:hRule="exact" w:val="37"/>
        </w:trPr>
        <w:tc>
          <w:tcPr>
            <w:tcW w:w="1385" w:type="dxa"/>
            <w:vMerge/>
            <w:tcBorders>
              <w:top w:val="nil"/>
              <w:bottom w:val="nil"/>
            </w:tcBorders>
          </w:tcPr>
          <w:p w14:paraId="09A51779" w14:textId="77777777" w:rsidR="006F6DBA" w:rsidRDefault="006F6DBA">
            <w:pPr>
              <w:rPr>
                <w:sz w:val="2"/>
                <w:szCs w:val="2"/>
              </w:rPr>
            </w:pPr>
          </w:p>
        </w:tc>
        <w:tc>
          <w:tcPr>
            <w:tcW w:w="1205" w:type="dxa"/>
            <w:vMerge/>
            <w:tcBorders>
              <w:top w:val="nil"/>
              <w:bottom w:val="nil"/>
            </w:tcBorders>
          </w:tcPr>
          <w:p w14:paraId="1D822426" w14:textId="77777777" w:rsidR="006F6DBA" w:rsidRDefault="006F6DBA">
            <w:pPr>
              <w:rPr>
                <w:sz w:val="2"/>
                <w:szCs w:val="2"/>
              </w:rPr>
            </w:pPr>
          </w:p>
        </w:tc>
        <w:tc>
          <w:tcPr>
            <w:tcW w:w="1206" w:type="dxa"/>
            <w:vMerge/>
            <w:tcBorders>
              <w:top w:val="nil"/>
              <w:bottom w:val="nil"/>
            </w:tcBorders>
          </w:tcPr>
          <w:p w14:paraId="24B17935" w14:textId="77777777" w:rsidR="006F6DBA" w:rsidRDefault="006F6DBA">
            <w:pPr>
              <w:rPr>
                <w:sz w:val="2"/>
                <w:szCs w:val="2"/>
              </w:rPr>
            </w:pPr>
          </w:p>
        </w:tc>
        <w:tc>
          <w:tcPr>
            <w:tcW w:w="1088" w:type="dxa"/>
            <w:vMerge/>
            <w:tcBorders>
              <w:top w:val="nil"/>
              <w:bottom w:val="nil"/>
            </w:tcBorders>
          </w:tcPr>
          <w:p w14:paraId="4783B0F5" w14:textId="77777777" w:rsidR="006F6DBA" w:rsidRDefault="006F6DBA">
            <w:pPr>
              <w:rPr>
                <w:sz w:val="2"/>
                <w:szCs w:val="2"/>
              </w:rPr>
            </w:pPr>
          </w:p>
        </w:tc>
        <w:tc>
          <w:tcPr>
            <w:tcW w:w="848" w:type="dxa"/>
            <w:vMerge w:val="restart"/>
          </w:tcPr>
          <w:p w14:paraId="22288484" w14:textId="77777777" w:rsidR="006F6DBA" w:rsidRDefault="00000000">
            <w:pPr>
              <w:pStyle w:val="TableParagraph"/>
              <w:spacing w:before="45"/>
              <w:ind w:left="209"/>
              <w:jc w:val="left"/>
              <w:rPr>
                <w:sz w:val="18"/>
              </w:rPr>
            </w:pPr>
            <w:r>
              <w:rPr>
                <w:sz w:val="18"/>
              </w:rPr>
              <w:t>3.6</w:t>
            </w:r>
            <w:r>
              <w:rPr>
                <w:spacing w:val="-2"/>
                <w:sz w:val="18"/>
              </w:rPr>
              <w:t xml:space="preserve"> </w:t>
            </w:r>
            <w:r>
              <w:rPr>
                <w:spacing w:val="-10"/>
                <w:sz w:val="18"/>
              </w:rPr>
              <w:t>V</w:t>
            </w:r>
          </w:p>
        </w:tc>
        <w:tc>
          <w:tcPr>
            <w:tcW w:w="708" w:type="dxa"/>
            <w:vMerge w:val="restart"/>
          </w:tcPr>
          <w:p w14:paraId="077089CF" w14:textId="77777777" w:rsidR="006F6DBA" w:rsidRDefault="00000000">
            <w:pPr>
              <w:pStyle w:val="TableParagraph"/>
              <w:spacing w:before="45"/>
              <w:ind w:left="224"/>
              <w:jc w:val="left"/>
              <w:rPr>
                <w:sz w:val="18"/>
              </w:rPr>
            </w:pPr>
            <w:r>
              <w:rPr>
                <w:spacing w:val="-5"/>
                <w:sz w:val="18"/>
              </w:rPr>
              <w:t>4.6</w:t>
            </w:r>
          </w:p>
        </w:tc>
        <w:tc>
          <w:tcPr>
            <w:tcW w:w="707" w:type="dxa"/>
            <w:vMerge w:val="restart"/>
          </w:tcPr>
          <w:p w14:paraId="0363731D" w14:textId="77777777" w:rsidR="006F6DBA" w:rsidRDefault="00000000">
            <w:pPr>
              <w:pStyle w:val="TableParagraph"/>
              <w:spacing w:before="45"/>
              <w:ind w:left="9" w:right="10"/>
              <w:rPr>
                <w:sz w:val="18"/>
              </w:rPr>
            </w:pPr>
            <w:r>
              <w:rPr>
                <w:spacing w:val="-5"/>
                <w:sz w:val="18"/>
              </w:rPr>
              <w:t>29</w:t>
            </w:r>
          </w:p>
        </w:tc>
        <w:tc>
          <w:tcPr>
            <w:tcW w:w="708" w:type="dxa"/>
            <w:vMerge w:val="restart"/>
          </w:tcPr>
          <w:p w14:paraId="1943D9C2" w14:textId="77777777" w:rsidR="006F6DBA" w:rsidRDefault="00000000">
            <w:pPr>
              <w:pStyle w:val="TableParagraph"/>
              <w:spacing w:before="45"/>
              <w:rPr>
                <w:sz w:val="18"/>
              </w:rPr>
            </w:pPr>
            <w:r>
              <w:rPr>
                <w:spacing w:val="-5"/>
                <w:sz w:val="18"/>
              </w:rPr>
              <w:t>28</w:t>
            </w:r>
          </w:p>
        </w:tc>
        <w:tc>
          <w:tcPr>
            <w:tcW w:w="707" w:type="dxa"/>
            <w:vMerge w:val="restart"/>
          </w:tcPr>
          <w:p w14:paraId="5B05A01F" w14:textId="77777777" w:rsidR="006F6DBA" w:rsidRDefault="00000000">
            <w:pPr>
              <w:pStyle w:val="TableParagraph"/>
              <w:spacing w:before="45"/>
              <w:ind w:left="197"/>
              <w:jc w:val="left"/>
              <w:rPr>
                <w:sz w:val="18"/>
              </w:rPr>
            </w:pPr>
            <w:r>
              <w:rPr>
                <w:spacing w:val="-5"/>
                <w:sz w:val="18"/>
              </w:rPr>
              <w:t>160</w:t>
            </w:r>
          </w:p>
        </w:tc>
        <w:tc>
          <w:tcPr>
            <w:tcW w:w="652" w:type="dxa"/>
            <w:vMerge/>
            <w:tcBorders>
              <w:top w:val="nil"/>
              <w:bottom w:val="nil"/>
            </w:tcBorders>
          </w:tcPr>
          <w:p w14:paraId="01DCAB65" w14:textId="77777777" w:rsidR="006F6DBA" w:rsidRDefault="006F6DBA">
            <w:pPr>
              <w:rPr>
                <w:sz w:val="2"/>
                <w:szCs w:val="2"/>
              </w:rPr>
            </w:pPr>
          </w:p>
        </w:tc>
      </w:tr>
      <w:tr w:rsidR="006F6DBA" w14:paraId="51AB5E6F" w14:textId="77777777">
        <w:trPr>
          <w:trHeight w:hRule="exact" w:val="301"/>
        </w:trPr>
        <w:tc>
          <w:tcPr>
            <w:tcW w:w="1385" w:type="dxa"/>
            <w:tcBorders>
              <w:top w:val="nil"/>
            </w:tcBorders>
          </w:tcPr>
          <w:p w14:paraId="0905805D" w14:textId="77777777" w:rsidR="006F6DBA" w:rsidRDefault="006F6DBA">
            <w:pPr>
              <w:pStyle w:val="TableParagraph"/>
              <w:jc w:val="left"/>
              <w:rPr>
                <w:rFonts w:ascii="Times New Roman"/>
                <w:sz w:val="18"/>
              </w:rPr>
            </w:pPr>
          </w:p>
        </w:tc>
        <w:tc>
          <w:tcPr>
            <w:tcW w:w="1205" w:type="dxa"/>
            <w:tcBorders>
              <w:top w:val="nil"/>
            </w:tcBorders>
          </w:tcPr>
          <w:p w14:paraId="331A1F5B" w14:textId="77777777" w:rsidR="006F6DBA" w:rsidRDefault="006F6DBA">
            <w:pPr>
              <w:pStyle w:val="TableParagraph"/>
              <w:jc w:val="left"/>
              <w:rPr>
                <w:rFonts w:ascii="Times New Roman"/>
                <w:sz w:val="18"/>
              </w:rPr>
            </w:pPr>
          </w:p>
        </w:tc>
        <w:tc>
          <w:tcPr>
            <w:tcW w:w="1206" w:type="dxa"/>
            <w:tcBorders>
              <w:top w:val="nil"/>
            </w:tcBorders>
          </w:tcPr>
          <w:p w14:paraId="0C31BDC2" w14:textId="77777777" w:rsidR="006F6DBA" w:rsidRDefault="006F6DBA">
            <w:pPr>
              <w:pStyle w:val="TableParagraph"/>
              <w:jc w:val="left"/>
              <w:rPr>
                <w:rFonts w:ascii="Times New Roman"/>
                <w:sz w:val="18"/>
              </w:rPr>
            </w:pPr>
          </w:p>
        </w:tc>
        <w:tc>
          <w:tcPr>
            <w:tcW w:w="1088" w:type="dxa"/>
            <w:tcBorders>
              <w:top w:val="nil"/>
            </w:tcBorders>
          </w:tcPr>
          <w:p w14:paraId="6B4963EF" w14:textId="77777777" w:rsidR="006F6DBA" w:rsidRDefault="00000000">
            <w:pPr>
              <w:pStyle w:val="TableParagraph"/>
              <w:spacing w:before="3"/>
              <w:ind w:left="1" w:right="2"/>
              <w:rPr>
                <w:sz w:val="18"/>
              </w:rPr>
            </w:pPr>
            <w:r>
              <w:rPr>
                <w:spacing w:val="-2"/>
                <w:sz w:val="18"/>
              </w:rPr>
              <w:t>bypass)</w:t>
            </w:r>
          </w:p>
        </w:tc>
        <w:tc>
          <w:tcPr>
            <w:tcW w:w="848" w:type="dxa"/>
            <w:vMerge/>
            <w:tcBorders>
              <w:top w:val="nil"/>
            </w:tcBorders>
          </w:tcPr>
          <w:p w14:paraId="798BCB52" w14:textId="77777777" w:rsidR="006F6DBA" w:rsidRDefault="006F6DBA">
            <w:pPr>
              <w:rPr>
                <w:sz w:val="2"/>
                <w:szCs w:val="2"/>
              </w:rPr>
            </w:pPr>
          </w:p>
        </w:tc>
        <w:tc>
          <w:tcPr>
            <w:tcW w:w="708" w:type="dxa"/>
            <w:vMerge/>
            <w:tcBorders>
              <w:top w:val="nil"/>
            </w:tcBorders>
          </w:tcPr>
          <w:p w14:paraId="0304009A" w14:textId="77777777" w:rsidR="006F6DBA" w:rsidRDefault="006F6DBA">
            <w:pPr>
              <w:rPr>
                <w:sz w:val="2"/>
                <w:szCs w:val="2"/>
              </w:rPr>
            </w:pPr>
          </w:p>
        </w:tc>
        <w:tc>
          <w:tcPr>
            <w:tcW w:w="707" w:type="dxa"/>
            <w:vMerge/>
            <w:tcBorders>
              <w:top w:val="nil"/>
            </w:tcBorders>
          </w:tcPr>
          <w:p w14:paraId="4B97D881" w14:textId="77777777" w:rsidR="006F6DBA" w:rsidRDefault="006F6DBA">
            <w:pPr>
              <w:rPr>
                <w:sz w:val="2"/>
                <w:szCs w:val="2"/>
              </w:rPr>
            </w:pPr>
          </w:p>
        </w:tc>
        <w:tc>
          <w:tcPr>
            <w:tcW w:w="708" w:type="dxa"/>
            <w:vMerge/>
            <w:tcBorders>
              <w:top w:val="nil"/>
            </w:tcBorders>
          </w:tcPr>
          <w:p w14:paraId="1B59AE6D" w14:textId="77777777" w:rsidR="006F6DBA" w:rsidRDefault="006F6DBA">
            <w:pPr>
              <w:rPr>
                <w:sz w:val="2"/>
                <w:szCs w:val="2"/>
              </w:rPr>
            </w:pPr>
          </w:p>
        </w:tc>
        <w:tc>
          <w:tcPr>
            <w:tcW w:w="707" w:type="dxa"/>
            <w:vMerge/>
            <w:tcBorders>
              <w:top w:val="nil"/>
            </w:tcBorders>
          </w:tcPr>
          <w:p w14:paraId="5A8542BE" w14:textId="77777777" w:rsidR="006F6DBA" w:rsidRDefault="006F6DBA">
            <w:pPr>
              <w:rPr>
                <w:sz w:val="2"/>
                <w:szCs w:val="2"/>
              </w:rPr>
            </w:pPr>
          </w:p>
        </w:tc>
        <w:tc>
          <w:tcPr>
            <w:tcW w:w="652" w:type="dxa"/>
            <w:tcBorders>
              <w:top w:val="nil"/>
            </w:tcBorders>
          </w:tcPr>
          <w:p w14:paraId="455E673D" w14:textId="77777777" w:rsidR="006F6DBA" w:rsidRDefault="006F6DBA">
            <w:pPr>
              <w:pStyle w:val="TableParagraph"/>
              <w:jc w:val="left"/>
              <w:rPr>
                <w:rFonts w:ascii="Times New Roman"/>
                <w:sz w:val="18"/>
              </w:rPr>
            </w:pPr>
          </w:p>
        </w:tc>
      </w:tr>
    </w:tbl>
    <w:p w14:paraId="3652A8E8" w14:textId="77777777" w:rsidR="006F6DBA" w:rsidRDefault="00000000">
      <w:pPr>
        <w:spacing w:before="71"/>
        <w:ind w:left="165"/>
        <w:rPr>
          <w:sz w:val="16"/>
        </w:rPr>
      </w:pPr>
      <w:r>
        <w:rPr>
          <w:sz w:val="16"/>
        </w:rPr>
        <w:t>1.</w:t>
      </w:r>
      <w:r>
        <w:rPr>
          <w:spacing w:val="71"/>
          <w:w w:val="150"/>
          <w:sz w:val="16"/>
        </w:rPr>
        <w:t xml:space="preserve"> </w:t>
      </w:r>
      <w:r>
        <w:rPr>
          <w:sz w:val="16"/>
        </w:rPr>
        <w:t>Based</w:t>
      </w:r>
      <w:r>
        <w:rPr>
          <w:spacing w:val="-3"/>
          <w:sz w:val="16"/>
        </w:rPr>
        <w:t xml:space="preserve"> </w:t>
      </w:r>
      <w:r>
        <w:rPr>
          <w:sz w:val="16"/>
        </w:rPr>
        <w:t>on</w:t>
      </w:r>
      <w:r>
        <w:rPr>
          <w:spacing w:val="-3"/>
          <w:sz w:val="16"/>
        </w:rPr>
        <w:t xml:space="preserve"> </w:t>
      </w:r>
      <w:r>
        <w:rPr>
          <w:sz w:val="16"/>
        </w:rPr>
        <w:t>characterization</w:t>
      </w:r>
      <w:r>
        <w:rPr>
          <w:spacing w:val="-3"/>
          <w:sz w:val="16"/>
        </w:rPr>
        <w:t xml:space="preserve"> </w:t>
      </w:r>
      <w:r>
        <w:rPr>
          <w:sz w:val="16"/>
        </w:rPr>
        <w:t>results,</w:t>
      </w:r>
      <w:r>
        <w:rPr>
          <w:spacing w:val="-3"/>
          <w:sz w:val="16"/>
        </w:rPr>
        <w:t xml:space="preserve"> </w:t>
      </w:r>
      <w:r>
        <w:rPr>
          <w:sz w:val="16"/>
        </w:rPr>
        <w:t>not</w:t>
      </w:r>
      <w:r>
        <w:rPr>
          <w:spacing w:val="-3"/>
          <w:sz w:val="16"/>
        </w:rPr>
        <w:t xml:space="preserve"> </w:t>
      </w:r>
      <w:r>
        <w:rPr>
          <w:sz w:val="16"/>
        </w:rPr>
        <w:t>tested</w:t>
      </w:r>
      <w:r>
        <w:rPr>
          <w:spacing w:val="-4"/>
          <w:sz w:val="16"/>
        </w:rPr>
        <w:t xml:space="preserve"> </w:t>
      </w:r>
      <w:r>
        <w:rPr>
          <w:sz w:val="16"/>
        </w:rPr>
        <w:t>in</w:t>
      </w:r>
      <w:r>
        <w:rPr>
          <w:spacing w:val="-3"/>
          <w:sz w:val="16"/>
        </w:rPr>
        <w:t xml:space="preserve"> </w:t>
      </w:r>
      <w:r>
        <w:rPr>
          <w:spacing w:val="-2"/>
          <w:sz w:val="16"/>
        </w:rPr>
        <w:t>production.</w:t>
      </w:r>
    </w:p>
    <w:p w14:paraId="1C26AB4B" w14:textId="77777777" w:rsidR="006F6DBA" w:rsidRDefault="006F6DBA">
      <w:pPr>
        <w:pStyle w:val="BodyText"/>
        <w:spacing w:before="175"/>
      </w:pPr>
    </w:p>
    <w:p w14:paraId="12861C03" w14:textId="77777777" w:rsidR="006F6DBA" w:rsidRDefault="00000000">
      <w:pPr>
        <w:pStyle w:val="Heading7"/>
        <w:spacing w:before="0" w:after="40"/>
        <w:ind w:left="1139" w:right="1189"/>
        <w:jc w:val="center"/>
      </w:pPr>
      <w:r>
        <w:t>Table</w:t>
      </w:r>
      <w:r>
        <w:rPr>
          <w:spacing w:val="-10"/>
        </w:rPr>
        <w:t xml:space="preserve"> </w:t>
      </w:r>
      <w:r>
        <w:t>29.</w:t>
      </w:r>
      <w:r>
        <w:rPr>
          <w:spacing w:val="-10"/>
        </w:rPr>
        <w:t xml:space="preserve"> </w:t>
      </w:r>
      <w:r>
        <w:t>Current</w:t>
      </w:r>
      <w:r>
        <w:rPr>
          <w:spacing w:val="-9"/>
        </w:rPr>
        <w:t xml:space="preserve"> </w:t>
      </w:r>
      <w:r>
        <w:t>consumption</w:t>
      </w:r>
      <w:r>
        <w:rPr>
          <w:spacing w:val="-10"/>
        </w:rPr>
        <w:t xml:space="preserve"> </w:t>
      </w:r>
      <w:r>
        <w:t>in</w:t>
      </w:r>
      <w:r>
        <w:rPr>
          <w:spacing w:val="-9"/>
        </w:rPr>
        <w:t xml:space="preserve"> </w:t>
      </w:r>
      <w:r>
        <w:t>Standby</w:t>
      </w:r>
      <w:r>
        <w:rPr>
          <w:spacing w:val="-10"/>
        </w:rPr>
        <w:t xml:space="preserve"> </w:t>
      </w:r>
      <w:r>
        <w:rPr>
          <w:spacing w:val="-4"/>
        </w:rPr>
        <w:t>mode</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0"/>
        <w:gridCol w:w="1783"/>
        <w:gridCol w:w="1404"/>
        <w:gridCol w:w="1093"/>
        <w:gridCol w:w="707"/>
        <w:gridCol w:w="706"/>
        <w:gridCol w:w="707"/>
        <w:gridCol w:w="706"/>
        <w:gridCol w:w="699"/>
      </w:tblGrid>
      <w:tr w:rsidR="006F6DBA" w14:paraId="505EA6FE" w14:textId="77777777">
        <w:trPr>
          <w:trHeight w:val="360"/>
        </w:trPr>
        <w:tc>
          <w:tcPr>
            <w:tcW w:w="1410" w:type="dxa"/>
            <w:vMerge w:val="restart"/>
            <w:tcBorders>
              <w:bottom w:val="single" w:sz="12" w:space="0" w:color="000000"/>
            </w:tcBorders>
          </w:tcPr>
          <w:p w14:paraId="3DED68AB" w14:textId="77777777" w:rsidR="006F6DBA" w:rsidRDefault="006F6DBA">
            <w:pPr>
              <w:pStyle w:val="TableParagraph"/>
              <w:spacing w:before="29"/>
              <w:jc w:val="left"/>
              <w:rPr>
                <w:b/>
                <w:sz w:val="18"/>
              </w:rPr>
            </w:pPr>
          </w:p>
          <w:p w14:paraId="57D55032" w14:textId="77777777" w:rsidR="006F6DBA" w:rsidRDefault="00000000">
            <w:pPr>
              <w:pStyle w:val="TableParagraph"/>
              <w:ind w:left="380"/>
              <w:jc w:val="left"/>
              <w:rPr>
                <w:b/>
                <w:sz w:val="18"/>
              </w:rPr>
            </w:pPr>
            <w:r>
              <w:rPr>
                <w:b/>
                <w:spacing w:val="-2"/>
                <w:sz w:val="18"/>
              </w:rPr>
              <w:t>Symbol</w:t>
            </w:r>
          </w:p>
        </w:tc>
        <w:tc>
          <w:tcPr>
            <w:tcW w:w="1783" w:type="dxa"/>
            <w:vMerge w:val="restart"/>
            <w:tcBorders>
              <w:bottom w:val="single" w:sz="12" w:space="0" w:color="000000"/>
            </w:tcBorders>
          </w:tcPr>
          <w:p w14:paraId="2D727378" w14:textId="77777777" w:rsidR="006F6DBA" w:rsidRDefault="006F6DBA">
            <w:pPr>
              <w:pStyle w:val="TableParagraph"/>
              <w:spacing w:before="29"/>
              <w:jc w:val="left"/>
              <w:rPr>
                <w:b/>
                <w:sz w:val="18"/>
              </w:rPr>
            </w:pPr>
          </w:p>
          <w:p w14:paraId="1AC48C40" w14:textId="77777777" w:rsidR="006F6DBA" w:rsidRDefault="00000000">
            <w:pPr>
              <w:pStyle w:val="TableParagraph"/>
              <w:ind w:left="452"/>
              <w:jc w:val="left"/>
              <w:rPr>
                <w:b/>
                <w:sz w:val="18"/>
              </w:rPr>
            </w:pPr>
            <w:r>
              <w:rPr>
                <w:b/>
                <w:spacing w:val="-2"/>
                <w:sz w:val="18"/>
              </w:rPr>
              <w:t>Parameter</w:t>
            </w:r>
          </w:p>
        </w:tc>
        <w:tc>
          <w:tcPr>
            <w:tcW w:w="2497" w:type="dxa"/>
            <w:gridSpan w:val="2"/>
          </w:tcPr>
          <w:p w14:paraId="01453BEF" w14:textId="77777777" w:rsidR="006F6DBA" w:rsidRDefault="00000000">
            <w:pPr>
              <w:pStyle w:val="TableParagraph"/>
              <w:spacing w:before="47"/>
              <w:ind w:left="778"/>
              <w:jc w:val="left"/>
              <w:rPr>
                <w:b/>
                <w:sz w:val="18"/>
              </w:rPr>
            </w:pPr>
            <w:r>
              <w:rPr>
                <w:b/>
                <w:spacing w:val="-2"/>
                <w:sz w:val="18"/>
              </w:rPr>
              <w:t>Conditions</w:t>
            </w:r>
          </w:p>
        </w:tc>
        <w:tc>
          <w:tcPr>
            <w:tcW w:w="1413" w:type="dxa"/>
            <w:gridSpan w:val="2"/>
          </w:tcPr>
          <w:p w14:paraId="5818FAA4" w14:textId="77777777" w:rsidR="006F6DBA" w:rsidRDefault="00000000">
            <w:pPr>
              <w:pStyle w:val="TableParagraph"/>
              <w:spacing w:before="47"/>
              <w:ind w:left="8"/>
              <w:rPr>
                <w:b/>
                <w:sz w:val="18"/>
              </w:rPr>
            </w:pPr>
            <w:proofErr w:type="spellStart"/>
            <w:r>
              <w:rPr>
                <w:b/>
                <w:spacing w:val="-5"/>
                <w:sz w:val="18"/>
              </w:rPr>
              <w:t>Typ</w:t>
            </w:r>
            <w:proofErr w:type="spellEnd"/>
          </w:p>
        </w:tc>
        <w:tc>
          <w:tcPr>
            <w:tcW w:w="1413" w:type="dxa"/>
            <w:gridSpan w:val="2"/>
          </w:tcPr>
          <w:p w14:paraId="515455F9" w14:textId="77777777" w:rsidR="006F6DBA" w:rsidRDefault="00000000">
            <w:pPr>
              <w:pStyle w:val="TableParagraph"/>
              <w:spacing w:before="12"/>
              <w:ind w:left="443"/>
              <w:jc w:val="left"/>
              <w:rPr>
                <w:b/>
                <w:sz w:val="14"/>
              </w:rPr>
            </w:pPr>
            <w:proofErr w:type="gramStart"/>
            <w:r>
              <w:rPr>
                <w:b/>
                <w:spacing w:val="-2"/>
                <w:position w:val="-6"/>
                <w:sz w:val="18"/>
              </w:rPr>
              <w:t>Max</w:t>
            </w:r>
            <w:r>
              <w:rPr>
                <w:b/>
                <w:spacing w:val="-2"/>
                <w:sz w:val="14"/>
              </w:rPr>
              <w:t>(</w:t>
            </w:r>
            <w:proofErr w:type="gramEnd"/>
            <w:r>
              <w:rPr>
                <w:b/>
                <w:spacing w:val="-2"/>
                <w:sz w:val="14"/>
              </w:rPr>
              <w:t>1)</w:t>
            </w:r>
          </w:p>
        </w:tc>
        <w:tc>
          <w:tcPr>
            <w:tcW w:w="699" w:type="dxa"/>
            <w:vMerge w:val="restart"/>
            <w:tcBorders>
              <w:bottom w:val="single" w:sz="12" w:space="0" w:color="000000"/>
            </w:tcBorders>
          </w:tcPr>
          <w:p w14:paraId="2B730215" w14:textId="77777777" w:rsidR="006F6DBA" w:rsidRDefault="006F6DBA">
            <w:pPr>
              <w:pStyle w:val="TableParagraph"/>
              <w:spacing w:before="29"/>
              <w:jc w:val="left"/>
              <w:rPr>
                <w:b/>
                <w:sz w:val="18"/>
              </w:rPr>
            </w:pPr>
          </w:p>
          <w:p w14:paraId="7623A42F" w14:textId="77777777" w:rsidR="006F6DBA" w:rsidRDefault="00000000">
            <w:pPr>
              <w:pStyle w:val="TableParagraph"/>
              <w:ind w:left="172"/>
              <w:jc w:val="left"/>
              <w:rPr>
                <w:b/>
                <w:sz w:val="18"/>
              </w:rPr>
            </w:pPr>
            <w:r>
              <w:rPr>
                <w:b/>
                <w:spacing w:val="-4"/>
                <w:sz w:val="18"/>
              </w:rPr>
              <w:t>Unit</w:t>
            </w:r>
          </w:p>
        </w:tc>
      </w:tr>
      <w:tr w:rsidR="006F6DBA" w14:paraId="052B6C8C" w14:textId="77777777">
        <w:trPr>
          <w:trHeight w:val="350"/>
        </w:trPr>
        <w:tc>
          <w:tcPr>
            <w:tcW w:w="1410" w:type="dxa"/>
            <w:vMerge/>
            <w:tcBorders>
              <w:top w:val="nil"/>
              <w:bottom w:val="single" w:sz="12" w:space="0" w:color="000000"/>
            </w:tcBorders>
          </w:tcPr>
          <w:p w14:paraId="5A394B4B" w14:textId="77777777" w:rsidR="006F6DBA" w:rsidRDefault="006F6DBA">
            <w:pPr>
              <w:rPr>
                <w:sz w:val="2"/>
                <w:szCs w:val="2"/>
              </w:rPr>
            </w:pPr>
          </w:p>
        </w:tc>
        <w:tc>
          <w:tcPr>
            <w:tcW w:w="1783" w:type="dxa"/>
            <w:vMerge/>
            <w:tcBorders>
              <w:top w:val="nil"/>
              <w:bottom w:val="single" w:sz="12" w:space="0" w:color="000000"/>
            </w:tcBorders>
          </w:tcPr>
          <w:p w14:paraId="630A6119" w14:textId="77777777" w:rsidR="006F6DBA" w:rsidRDefault="006F6DBA">
            <w:pPr>
              <w:rPr>
                <w:sz w:val="2"/>
                <w:szCs w:val="2"/>
              </w:rPr>
            </w:pPr>
          </w:p>
        </w:tc>
        <w:tc>
          <w:tcPr>
            <w:tcW w:w="1404" w:type="dxa"/>
            <w:tcBorders>
              <w:bottom w:val="single" w:sz="12" w:space="0" w:color="000000"/>
            </w:tcBorders>
          </w:tcPr>
          <w:p w14:paraId="203BE8A8" w14:textId="77777777" w:rsidR="006F6DBA" w:rsidRDefault="00000000">
            <w:pPr>
              <w:pStyle w:val="TableParagraph"/>
              <w:spacing w:before="35"/>
              <w:ind w:left="367"/>
              <w:jc w:val="left"/>
              <w:rPr>
                <w:b/>
                <w:sz w:val="18"/>
              </w:rPr>
            </w:pPr>
            <w:r>
              <w:rPr>
                <w:b/>
                <w:spacing w:val="-2"/>
                <w:sz w:val="18"/>
              </w:rPr>
              <w:t>General</w:t>
            </w:r>
          </w:p>
        </w:tc>
        <w:tc>
          <w:tcPr>
            <w:tcW w:w="1093" w:type="dxa"/>
            <w:tcBorders>
              <w:bottom w:val="single" w:sz="12" w:space="0" w:color="000000"/>
            </w:tcBorders>
          </w:tcPr>
          <w:p w14:paraId="35593013" w14:textId="77777777" w:rsidR="006F6DBA" w:rsidRDefault="00000000">
            <w:pPr>
              <w:pStyle w:val="TableParagraph"/>
              <w:spacing w:before="31"/>
              <w:ind w:left="11"/>
              <w:rPr>
                <w:b/>
                <w:sz w:val="14"/>
              </w:rPr>
            </w:pPr>
            <w:r>
              <w:rPr>
                <w:b/>
                <w:spacing w:val="-5"/>
                <w:position w:val="5"/>
                <w:sz w:val="18"/>
              </w:rPr>
              <w:t>V</w:t>
            </w:r>
            <w:r>
              <w:rPr>
                <w:b/>
                <w:spacing w:val="-5"/>
                <w:sz w:val="14"/>
              </w:rPr>
              <w:t>DD</w:t>
            </w:r>
          </w:p>
        </w:tc>
        <w:tc>
          <w:tcPr>
            <w:tcW w:w="707" w:type="dxa"/>
            <w:tcBorders>
              <w:bottom w:val="single" w:sz="12" w:space="0" w:color="000000"/>
            </w:tcBorders>
          </w:tcPr>
          <w:p w14:paraId="399627D6" w14:textId="77777777" w:rsidR="006F6DBA" w:rsidRDefault="00000000">
            <w:pPr>
              <w:pStyle w:val="TableParagraph"/>
              <w:spacing w:before="35"/>
              <w:ind w:left="9" w:right="1"/>
              <w:rPr>
                <w:b/>
                <w:sz w:val="18"/>
              </w:rPr>
            </w:pPr>
            <w:r>
              <w:rPr>
                <w:b/>
                <w:spacing w:val="-4"/>
                <w:sz w:val="18"/>
              </w:rPr>
              <w:t>25°C</w:t>
            </w:r>
          </w:p>
        </w:tc>
        <w:tc>
          <w:tcPr>
            <w:tcW w:w="706" w:type="dxa"/>
            <w:tcBorders>
              <w:bottom w:val="single" w:sz="12" w:space="0" w:color="000000"/>
            </w:tcBorders>
          </w:tcPr>
          <w:p w14:paraId="50831BE7" w14:textId="77777777" w:rsidR="006F6DBA" w:rsidRDefault="00000000">
            <w:pPr>
              <w:pStyle w:val="TableParagraph"/>
              <w:spacing w:before="35"/>
              <w:ind w:left="26" w:right="18"/>
              <w:rPr>
                <w:b/>
                <w:sz w:val="18"/>
              </w:rPr>
            </w:pPr>
            <w:r>
              <w:rPr>
                <w:b/>
                <w:spacing w:val="-4"/>
                <w:sz w:val="18"/>
              </w:rPr>
              <w:t>85°C</w:t>
            </w:r>
          </w:p>
        </w:tc>
        <w:tc>
          <w:tcPr>
            <w:tcW w:w="707" w:type="dxa"/>
            <w:tcBorders>
              <w:bottom w:val="single" w:sz="12" w:space="0" w:color="000000"/>
            </w:tcBorders>
          </w:tcPr>
          <w:p w14:paraId="50D23A9E" w14:textId="77777777" w:rsidR="006F6DBA" w:rsidRDefault="00000000">
            <w:pPr>
              <w:pStyle w:val="TableParagraph"/>
              <w:spacing w:before="35"/>
              <w:ind w:left="9" w:right="2"/>
              <w:rPr>
                <w:b/>
                <w:sz w:val="18"/>
              </w:rPr>
            </w:pPr>
            <w:r>
              <w:rPr>
                <w:b/>
                <w:spacing w:val="-4"/>
                <w:sz w:val="18"/>
              </w:rPr>
              <w:t>25°C</w:t>
            </w:r>
          </w:p>
        </w:tc>
        <w:tc>
          <w:tcPr>
            <w:tcW w:w="706" w:type="dxa"/>
            <w:tcBorders>
              <w:bottom w:val="single" w:sz="12" w:space="0" w:color="000000"/>
            </w:tcBorders>
          </w:tcPr>
          <w:p w14:paraId="2C1FA71A" w14:textId="77777777" w:rsidR="006F6DBA" w:rsidRDefault="00000000">
            <w:pPr>
              <w:pStyle w:val="TableParagraph"/>
              <w:spacing w:before="35"/>
              <w:ind w:left="27" w:right="18"/>
              <w:rPr>
                <w:b/>
                <w:sz w:val="18"/>
              </w:rPr>
            </w:pPr>
            <w:r>
              <w:rPr>
                <w:b/>
                <w:spacing w:val="-4"/>
                <w:sz w:val="18"/>
              </w:rPr>
              <w:t>85°C</w:t>
            </w:r>
          </w:p>
        </w:tc>
        <w:tc>
          <w:tcPr>
            <w:tcW w:w="699" w:type="dxa"/>
            <w:vMerge/>
            <w:tcBorders>
              <w:top w:val="nil"/>
              <w:bottom w:val="single" w:sz="12" w:space="0" w:color="000000"/>
            </w:tcBorders>
          </w:tcPr>
          <w:p w14:paraId="555A52E8" w14:textId="77777777" w:rsidR="006F6DBA" w:rsidRDefault="006F6DBA">
            <w:pPr>
              <w:rPr>
                <w:sz w:val="2"/>
                <w:szCs w:val="2"/>
              </w:rPr>
            </w:pPr>
          </w:p>
        </w:tc>
      </w:tr>
      <w:tr w:rsidR="006F6DBA" w14:paraId="4185D990" w14:textId="77777777">
        <w:trPr>
          <w:trHeight w:val="279"/>
        </w:trPr>
        <w:tc>
          <w:tcPr>
            <w:tcW w:w="1410" w:type="dxa"/>
            <w:vMerge w:val="restart"/>
            <w:tcBorders>
              <w:top w:val="single" w:sz="12" w:space="0" w:color="000000"/>
            </w:tcBorders>
          </w:tcPr>
          <w:p w14:paraId="6DEFD74D" w14:textId="77777777" w:rsidR="006F6DBA" w:rsidRDefault="006F6DBA">
            <w:pPr>
              <w:pStyle w:val="TableParagraph"/>
              <w:jc w:val="left"/>
              <w:rPr>
                <w:b/>
                <w:sz w:val="14"/>
              </w:rPr>
            </w:pPr>
          </w:p>
          <w:p w14:paraId="252397C4" w14:textId="77777777" w:rsidR="006F6DBA" w:rsidRDefault="006F6DBA">
            <w:pPr>
              <w:pStyle w:val="TableParagraph"/>
              <w:jc w:val="left"/>
              <w:rPr>
                <w:b/>
                <w:sz w:val="14"/>
              </w:rPr>
            </w:pPr>
          </w:p>
          <w:p w14:paraId="6181F82B" w14:textId="77777777" w:rsidR="006F6DBA" w:rsidRDefault="006F6DBA">
            <w:pPr>
              <w:pStyle w:val="TableParagraph"/>
              <w:jc w:val="left"/>
              <w:rPr>
                <w:b/>
                <w:sz w:val="14"/>
              </w:rPr>
            </w:pPr>
          </w:p>
          <w:p w14:paraId="521A6BC7" w14:textId="77777777" w:rsidR="006F6DBA" w:rsidRDefault="006F6DBA">
            <w:pPr>
              <w:pStyle w:val="TableParagraph"/>
              <w:spacing w:before="106"/>
              <w:jc w:val="left"/>
              <w:rPr>
                <w:b/>
                <w:sz w:val="14"/>
              </w:rPr>
            </w:pPr>
          </w:p>
          <w:p w14:paraId="5AA5892F" w14:textId="77777777" w:rsidR="006F6DBA" w:rsidRDefault="00000000">
            <w:pPr>
              <w:pStyle w:val="TableParagraph"/>
              <w:ind w:left="264"/>
              <w:jc w:val="left"/>
              <w:rPr>
                <w:sz w:val="14"/>
              </w:rPr>
            </w:pPr>
            <w:r>
              <w:rPr>
                <w:spacing w:val="-2"/>
                <w:position w:val="4"/>
                <w:sz w:val="18"/>
              </w:rPr>
              <w:t>I</w:t>
            </w:r>
            <w:r>
              <w:rPr>
                <w:spacing w:val="-2"/>
                <w:sz w:val="14"/>
              </w:rPr>
              <w:t>DD(Standby)</w:t>
            </w:r>
          </w:p>
        </w:tc>
        <w:tc>
          <w:tcPr>
            <w:tcW w:w="1783" w:type="dxa"/>
            <w:vMerge w:val="restart"/>
            <w:tcBorders>
              <w:top w:val="single" w:sz="12" w:space="0" w:color="000000"/>
            </w:tcBorders>
          </w:tcPr>
          <w:p w14:paraId="1B8CAC63" w14:textId="77777777" w:rsidR="006F6DBA" w:rsidRDefault="006F6DBA">
            <w:pPr>
              <w:pStyle w:val="TableParagraph"/>
              <w:jc w:val="left"/>
              <w:rPr>
                <w:b/>
                <w:sz w:val="18"/>
              </w:rPr>
            </w:pPr>
          </w:p>
          <w:p w14:paraId="7EBE2369" w14:textId="77777777" w:rsidR="006F6DBA" w:rsidRDefault="006F6DBA">
            <w:pPr>
              <w:pStyle w:val="TableParagraph"/>
              <w:jc w:val="left"/>
              <w:rPr>
                <w:b/>
                <w:sz w:val="18"/>
              </w:rPr>
            </w:pPr>
          </w:p>
          <w:p w14:paraId="5F615DFE" w14:textId="77777777" w:rsidR="006F6DBA" w:rsidRDefault="006F6DBA">
            <w:pPr>
              <w:pStyle w:val="TableParagraph"/>
              <w:spacing w:before="14"/>
              <w:jc w:val="left"/>
              <w:rPr>
                <w:b/>
                <w:sz w:val="18"/>
              </w:rPr>
            </w:pPr>
          </w:p>
          <w:p w14:paraId="355FB403" w14:textId="77777777" w:rsidR="006F6DBA" w:rsidRDefault="00000000">
            <w:pPr>
              <w:pStyle w:val="TableParagraph"/>
              <w:spacing w:line="254" w:lineRule="auto"/>
              <w:ind w:left="311" w:hanging="95"/>
              <w:jc w:val="left"/>
              <w:rPr>
                <w:sz w:val="18"/>
              </w:rPr>
            </w:pPr>
            <w:r>
              <w:rPr>
                <w:sz w:val="18"/>
              </w:rPr>
              <w:t>Supply</w:t>
            </w:r>
            <w:r>
              <w:rPr>
                <w:spacing w:val="-15"/>
                <w:sz w:val="18"/>
              </w:rPr>
              <w:t xml:space="preserve"> </w:t>
            </w:r>
            <w:r>
              <w:rPr>
                <w:sz w:val="18"/>
              </w:rPr>
              <w:t>current</w:t>
            </w:r>
            <w:r>
              <w:rPr>
                <w:spacing w:val="-12"/>
                <w:sz w:val="18"/>
              </w:rPr>
              <w:t xml:space="preserve"> </w:t>
            </w:r>
            <w:r>
              <w:rPr>
                <w:sz w:val="18"/>
              </w:rPr>
              <w:t>in Standby mode</w:t>
            </w:r>
          </w:p>
        </w:tc>
        <w:tc>
          <w:tcPr>
            <w:tcW w:w="1404" w:type="dxa"/>
            <w:vMerge w:val="restart"/>
            <w:tcBorders>
              <w:top w:val="single" w:sz="12" w:space="0" w:color="000000"/>
            </w:tcBorders>
          </w:tcPr>
          <w:p w14:paraId="3389AFA8" w14:textId="77777777" w:rsidR="006F6DBA" w:rsidRDefault="006F6DBA">
            <w:pPr>
              <w:pStyle w:val="TableParagraph"/>
              <w:spacing w:before="88"/>
              <w:jc w:val="left"/>
              <w:rPr>
                <w:b/>
                <w:sz w:val="18"/>
              </w:rPr>
            </w:pPr>
          </w:p>
          <w:p w14:paraId="44248E55" w14:textId="77777777" w:rsidR="006F6DBA" w:rsidRDefault="00000000">
            <w:pPr>
              <w:pStyle w:val="TableParagraph"/>
              <w:ind w:left="158"/>
              <w:jc w:val="left"/>
              <w:rPr>
                <w:sz w:val="18"/>
              </w:rPr>
            </w:pPr>
            <w:r>
              <w:rPr>
                <w:sz w:val="18"/>
              </w:rPr>
              <w:t>RTC</w:t>
            </w:r>
            <w:r>
              <w:rPr>
                <w:spacing w:val="-5"/>
                <w:sz w:val="18"/>
              </w:rPr>
              <w:t xml:space="preserve"> </w:t>
            </w:r>
            <w:r>
              <w:rPr>
                <w:spacing w:val="-2"/>
                <w:sz w:val="18"/>
              </w:rPr>
              <w:t>disabled</w:t>
            </w:r>
          </w:p>
        </w:tc>
        <w:tc>
          <w:tcPr>
            <w:tcW w:w="1093" w:type="dxa"/>
            <w:tcBorders>
              <w:top w:val="single" w:sz="12" w:space="0" w:color="000000"/>
            </w:tcBorders>
          </w:tcPr>
          <w:p w14:paraId="49752599" w14:textId="77777777" w:rsidR="006F6DBA" w:rsidRDefault="00000000">
            <w:pPr>
              <w:pStyle w:val="TableParagraph"/>
              <w:spacing w:line="203" w:lineRule="exact"/>
              <w:ind w:left="336"/>
              <w:jc w:val="left"/>
              <w:rPr>
                <w:sz w:val="18"/>
              </w:rPr>
            </w:pPr>
            <w:r>
              <w:rPr>
                <w:sz w:val="18"/>
              </w:rPr>
              <w:t>2.4</w:t>
            </w:r>
            <w:r>
              <w:rPr>
                <w:spacing w:val="-2"/>
                <w:sz w:val="18"/>
              </w:rPr>
              <w:t xml:space="preserve"> </w:t>
            </w:r>
            <w:r>
              <w:rPr>
                <w:spacing w:val="-10"/>
                <w:sz w:val="18"/>
              </w:rPr>
              <w:t>V</w:t>
            </w:r>
          </w:p>
        </w:tc>
        <w:tc>
          <w:tcPr>
            <w:tcW w:w="707" w:type="dxa"/>
            <w:tcBorders>
              <w:top w:val="single" w:sz="12" w:space="0" w:color="000000"/>
            </w:tcBorders>
          </w:tcPr>
          <w:p w14:paraId="2E304CCE" w14:textId="77777777" w:rsidR="006F6DBA" w:rsidRDefault="00000000">
            <w:pPr>
              <w:pStyle w:val="TableParagraph"/>
              <w:spacing w:line="203" w:lineRule="exact"/>
              <w:ind w:left="10" w:right="1"/>
              <w:rPr>
                <w:sz w:val="18"/>
              </w:rPr>
            </w:pPr>
            <w:r>
              <w:rPr>
                <w:spacing w:val="-5"/>
                <w:sz w:val="18"/>
              </w:rPr>
              <w:t>1.0</w:t>
            </w:r>
          </w:p>
        </w:tc>
        <w:tc>
          <w:tcPr>
            <w:tcW w:w="706" w:type="dxa"/>
            <w:tcBorders>
              <w:top w:val="single" w:sz="12" w:space="0" w:color="000000"/>
            </w:tcBorders>
          </w:tcPr>
          <w:p w14:paraId="0DFF35BC" w14:textId="77777777" w:rsidR="006F6DBA" w:rsidRDefault="00000000">
            <w:pPr>
              <w:pStyle w:val="TableParagraph"/>
              <w:spacing w:line="203" w:lineRule="exact"/>
              <w:ind w:left="27" w:right="18"/>
              <w:rPr>
                <w:sz w:val="18"/>
              </w:rPr>
            </w:pPr>
            <w:r>
              <w:rPr>
                <w:spacing w:val="-5"/>
                <w:sz w:val="18"/>
              </w:rPr>
              <w:t>1.8</w:t>
            </w:r>
          </w:p>
        </w:tc>
        <w:tc>
          <w:tcPr>
            <w:tcW w:w="707" w:type="dxa"/>
            <w:tcBorders>
              <w:top w:val="single" w:sz="12" w:space="0" w:color="000000"/>
            </w:tcBorders>
          </w:tcPr>
          <w:p w14:paraId="12BD17EF" w14:textId="77777777" w:rsidR="006F6DBA" w:rsidRDefault="00000000">
            <w:pPr>
              <w:pStyle w:val="TableParagraph"/>
              <w:spacing w:line="203" w:lineRule="exact"/>
              <w:ind w:left="9" w:right="1"/>
              <w:rPr>
                <w:sz w:val="18"/>
              </w:rPr>
            </w:pPr>
            <w:r>
              <w:rPr>
                <w:spacing w:val="-5"/>
                <w:sz w:val="18"/>
              </w:rPr>
              <w:t>2.1</w:t>
            </w:r>
          </w:p>
        </w:tc>
        <w:tc>
          <w:tcPr>
            <w:tcW w:w="706" w:type="dxa"/>
            <w:tcBorders>
              <w:top w:val="single" w:sz="12" w:space="0" w:color="000000"/>
            </w:tcBorders>
          </w:tcPr>
          <w:p w14:paraId="7B4BECDC" w14:textId="77777777" w:rsidR="006F6DBA" w:rsidRDefault="00000000">
            <w:pPr>
              <w:pStyle w:val="TableParagraph"/>
              <w:spacing w:line="203" w:lineRule="exact"/>
              <w:ind w:left="26" w:right="18"/>
              <w:rPr>
                <w:sz w:val="18"/>
              </w:rPr>
            </w:pPr>
            <w:r>
              <w:rPr>
                <w:spacing w:val="-5"/>
                <w:sz w:val="18"/>
              </w:rPr>
              <w:t>14</w:t>
            </w:r>
          </w:p>
        </w:tc>
        <w:tc>
          <w:tcPr>
            <w:tcW w:w="699" w:type="dxa"/>
            <w:vMerge w:val="restart"/>
            <w:tcBorders>
              <w:top w:val="single" w:sz="12" w:space="0" w:color="000000"/>
            </w:tcBorders>
          </w:tcPr>
          <w:p w14:paraId="2ACAA73D" w14:textId="77777777" w:rsidR="006F6DBA" w:rsidRDefault="006F6DBA">
            <w:pPr>
              <w:pStyle w:val="TableParagraph"/>
              <w:jc w:val="left"/>
              <w:rPr>
                <w:b/>
                <w:sz w:val="18"/>
              </w:rPr>
            </w:pPr>
          </w:p>
          <w:p w14:paraId="3B7E979E" w14:textId="77777777" w:rsidR="006F6DBA" w:rsidRDefault="006F6DBA">
            <w:pPr>
              <w:pStyle w:val="TableParagraph"/>
              <w:jc w:val="left"/>
              <w:rPr>
                <w:b/>
                <w:sz w:val="18"/>
              </w:rPr>
            </w:pPr>
          </w:p>
          <w:p w14:paraId="028B54AE" w14:textId="77777777" w:rsidR="006F6DBA" w:rsidRDefault="006F6DBA">
            <w:pPr>
              <w:pStyle w:val="TableParagraph"/>
              <w:spacing w:before="124"/>
              <w:jc w:val="left"/>
              <w:rPr>
                <w:b/>
                <w:sz w:val="18"/>
              </w:rPr>
            </w:pPr>
          </w:p>
          <w:p w14:paraId="363C473E" w14:textId="77777777" w:rsidR="006F6DBA" w:rsidRDefault="00000000">
            <w:pPr>
              <w:pStyle w:val="TableParagraph"/>
              <w:ind w:left="236"/>
              <w:jc w:val="left"/>
              <w:rPr>
                <w:sz w:val="18"/>
              </w:rPr>
            </w:pPr>
            <w:r>
              <w:rPr>
                <w:spacing w:val="-5"/>
                <w:sz w:val="18"/>
              </w:rPr>
              <w:t>µA</w:t>
            </w:r>
          </w:p>
        </w:tc>
      </w:tr>
      <w:tr w:rsidR="006F6DBA" w14:paraId="6A37C84B" w14:textId="77777777">
        <w:trPr>
          <w:trHeight w:val="290"/>
        </w:trPr>
        <w:tc>
          <w:tcPr>
            <w:tcW w:w="1410" w:type="dxa"/>
            <w:vMerge/>
            <w:tcBorders>
              <w:top w:val="nil"/>
            </w:tcBorders>
          </w:tcPr>
          <w:p w14:paraId="46F83118" w14:textId="77777777" w:rsidR="006F6DBA" w:rsidRDefault="006F6DBA">
            <w:pPr>
              <w:rPr>
                <w:sz w:val="2"/>
                <w:szCs w:val="2"/>
              </w:rPr>
            </w:pPr>
          </w:p>
        </w:tc>
        <w:tc>
          <w:tcPr>
            <w:tcW w:w="1783" w:type="dxa"/>
            <w:vMerge/>
            <w:tcBorders>
              <w:top w:val="nil"/>
            </w:tcBorders>
          </w:tcPr>
          <w:p w14:paraId="3A804002" w14:textId="77777777" w:rsidR="006F6DBA" w:rsidRDefault="006F6DBA">
            <w:pPr>
              <w:rPr>
                <w:sz w:val="2"/>
                <w:szCs w:val="2"/>
              </w:rPr>
            </w:pPr>
          </w:p>
        </w:tc>
        <w:tc>
          <w:tcPr>
            <w:tcW w:w="1404" w:type="dxa"/>
            <w:vMerge/>
            <w:tcBorders>
              <w:top w:val="nil"/>
            </w:tcBorders>
          </w:tcPr>
          <w:p w14:paraId="652461D8" w14:textId="77777777" w:rsidR="006F6DBA" w:rsidRDefault="006F6DBA">
            <w:pPr>
              <w:rPr>
                <w:sz w:val="2"/>
                <w:szCs w:val="2"/>
              </w:rPr>
            </w:pPr>
          </w:p>
        </w:tc>
        <w:tc>
          <w:tcPr>
            <w:tcW w:w="1093" w:type="dxa"/>
          </w:tcPr>
          <w:p w14:paraId="3FCA827F" w14:textId="77777777" w:rsidR="006F6DBA" w:rsidRDefault="00000000">
            <w:pPr>
              <w:pStyle w:val="TableParagraph"/>
              <w:spacing w:before="6"/>
              <w:ind w:left="336"/>
              <w:jc w:val="left"/>
              <w:rPr>
                <w:sz w:val="18"/>
              </w:rPr>
            </w:pPr>
            <w:r>
              <w:rPr>
                <w:sz w:val="18"/>
              </w:rPr>
              <w:t>3.0</w:t>
            </w:r>
            <w:r>
              <w:rPr>
                <w:spacing w:val="-2"/>
                <w:sz w:val="18"/>
              </w:rPr>
              <w:t xml:space="preserve"> </w:t>
            </w:r>
            <w:r>
              <w:rPr>
                <w:spacing w:val="-10"/>
                <w:sz w:val="18"/>
              </w:rPr>
              <w:t>V</w:t>
            </w:r>
          </w:p>
        </w:tc>
        <w:tc>
          <w:tcPr>
            <w:tcW w:w="707" w:type="dxa"/>
          </w:tcPr>
          <w:p w14:paraId="56FD129C" w14:textId="77777777" w:rsidR="006F6DBA" w:rsidRDefault="00000000">
            <w:pPr>
              <w:pStyle w:val="TableParagraph"/>
              <w:spacing w:before="6"/>
              <w:ind w:left="10" w:right="1"/>
              <w:rPr>
                <w:sz w:val="18"/>
              </w:rPr>
            </w:pPr>
            <w:r>
              <w:rPr>
                <w:spacing w:val="-5"/>
                <w:sz w:val="18"/>
              </w:rPr>
              <w:t>1.2</w:t>
            </w:r>
          </w:p>
        </w:tc>
        <w:tc>
          <w:tcPr>
            <w:tcW w:w="706" w:type="dxa"/>
          </w:tcPr>
          <w:p w14:paraId="45BFC7A8" w14:textId="77777777" w:rsidR="006F6DBA" w:rsidRDefault="00000000">
            <w:pPr>
              <w:pStyle w:val="TableParagraph"/>
              <w:spacing w:before="6"/>
              <w:ind w:left="27" w:right="18"/>
              <w:rPr>
                <w:sz w:val="18"/>
              </w:rPr>
            </w:pPr>
            <w:r>
              <w:rPr>
                <w:spacing w:val="-5"/>
                <w:sz w:val="18"/>
              </w:rPr>
              <w:t>2.1</w:t>
            </w:r>
          </w:p>
        </w:tc>
        <w:tc>
          <w:tcPr>
            <w:tcW w:w="707" w:type="dxa"/>
          </w:tcPr>
          <w:p w14:paraId="695B61D4" w14:textId="77777777" w:rsidR="006F6DBA" w:rsidRDefault="00000000">
            <w:pPr>
              <w:pStyle w:val="TableParagraph"/>
              <w:spacing w:before="6"/>
              <w:ind w:left="9" w:right="1"/>
              <w:rPr>
                <w:sz w:val="18"/>
              </w:rPr>
            </w:pPr>
            <w:r>
              <w:rPr>
                <w:spacing w:val="-5"/>
                <w:sz w:val="18"/>
              </w:rPr>
              <w:t>2.7</w:t>
            </w:r>
          </w:p>
        </w:tc>
        <w:tc>
          <w:tcPr>
            <w:tcW w:w="706" w:type="dxa"/>
          </w:tcPr>
          <w:p w14:paraId="71C4EE22" w14:textId="77777777" w:rsidR="006F6DBA" w:rsidRDefault="00000000">
            <w:pPr>
              <w:pStyle w:val="TableParagraph"/>
              <w:spacing w:before="6"/>
              <w:ind w:left="26" w:right="18"/>
              <w:rPr>
                <w:sz w:val="18"/>
              </w:rPr>
            </w:pPr>
            <w:r>
              <w:rPr>
                <w:spacing w:val="-5"/>
                <w:sz w:val="18"/>
              </w:rPr>
              <w:t>16</w:t>
            </w:r>
          </w:p>
        </w:tc>
        <w:tc>
          <w:tcPr>
            <w:tcW w:w="699" w:type="dxa"/>
            <w:vMerge/>
            <w:tcBorders>
              <w:top w:val="nil"/>
            </w:tcBorders>
          </w:tcPr>
          <w:p w14:paraId="2AF092AD" w14:textId="77777777" w:rsidR="006F6DBA" w:rsidRDefault="006F6DBA">
            <w:pPr>
              <w:rPr>
                <w:sz w:val="2"/>
                <w:szCs w:val="2"/>
              </w:rPr>
            </w:pPr>
          </w:p>
        </w:tc>
      </w:tr>
      <w:tr w:rsidR="006F6DBA" w14:paraId="4C5066AB" w14:textId="77777777">
        <w:trPr>
          <w:trHeight w:val="290"/>
        </w:trPr>
        <w:tc>
          <w:tcPr>
            <w:tcW w:w="1410" w:type="dxa"/>
            <w:vMerge/>
            <w:tcBorders>
              <w:top w:val="nil"/>
            </w:tcBorders>
          </w:tcPr>
          <w:p w14:paraId="790BD017" w14:textId="77777777" w:rsidR="006F6DBA" w:rsidRDefault="006F6DBA">
            <w:pPr>
              <w:rPr>
                <w:sz w:val="2"/>
                <w:szCs w:val="2"/>
              </w:rPr>
            </w:pPr>
          </w:p>
        </w:tc>
        <w:tc>
          <w:tcPr>
            <w:tcW w:w="1783" w:type="dxa"/>
            <w:vMerge/>
            <w:tcBorders>
              <w:top w:val="nil"/>
            </w:tcBorders>
          </w:tcPr>
          <w:p w14:paraId="553B034E" w14:textId="77777777" w:rsidR="006F6DBA" w:rsidRDefault="006F6DBA">
            <w:pPr>
              <w:rPr>
                <w:sz w:val="2"/>
                <w:szCs w:val="2"/>
              </w:rPr>
            </w:pPr>
          </w:p>
        </w:tc>
        <w:tc>
          <w:tcPr>
            <w:tcW w:w="1404" w:type="dxa"/>
            <w:vMerge/>
            <w:tcBorders>
              <w:top w:val="nil"/>
            </w:tcBorders>
          </w:tcPr>
          <w:p w14:paraId="53FAB867" w14:textId="77777777" w:rsidR="006F6DBA" w:rsidRDefault="006F6DBA">
            <w:pPr>
              <w:rPr>
                <w:sz w:val="2"/>
                <w:szCs w:val="2"/>
              </w:rPr>
            </w:pPr>
          </w:p>
        </w:tc>
        <w:tc>
          <w:tcPr>
            <w:tcW w:w="1093" w:type="dxa"/>
          </w:tcPr>
          <w:p w14:paraId="548124ED" w14:textId="77777777" w:rsidR="006F6DBA" w:rsidRDefault="00000000">
            <w:pPr>
              <w:pStyle w:val="TableParagraph"/>
              <w:spacing w:before="6"/>
              <w:ind w:left="336"/>
              <w:jc w:val="left"/>
              <w:rPr>
                <w:sz w:val="18"/>
              </w:rPr>
            </w:pPr>
            <w:r>
              <w:rPr>
                <w:sz w:val="18"/>
              </w:rPr>
              <w:t>3.6</w:t>
            </w:r>
            <w:r>
              <w:rPr>
                <w:spacing w:val="-2"/>
                <w:sz w:val="18"/>
              </w:rPr>
              <w:t xml:space="preserve"> </w:t>
            </w:r>
            <w:r>
              <w:rPr>
                <w:spacing w:val="-10"/>
                <w:sz w:val="18"/>
              </w:rPr>
              <w:t>V</w:t>
            </w:r>
          </w:p>
        </w:tc>
        <w:tc>
          <w:tcPr>
            <w:tcW w:w="707" w:type="dxa"/>
          </w:tcPr>
          <w:p w14:paraId="79728C4F" w14:textId="77777777" w:rsidR="006F6DBA" w:rsidRDefault="00000000">
            <w:pPr>
              <w:pStyle w:val="TableParagraph"/>
              <w:spacing w:before="6"/>
              <w:ind w:left="10" w:right="1"/>
              <w:rPr>
                <w:sz w:val="18"/>
              </w:rPr>
            </w:pPr>
            <w:r>
              <w:rPr>
                <w:spacing w:val="-5"/>
                <w:sz w:val="18"/>
              </w:rPr>
              <w:t>1.4</w:t>
            </w:r>
          </w:p>
        </w:tc>
        <w:tc>
          <w:tcPr>
            <w:tcW w:w="706" w:type="dxa"/>
          </w:tcPr>
          <w:p w14:paraId="3A7DA856" w14:textId="77777777" w:rsidR="006F6DBA" w:rsidRDefault="00000000">
            <w:pPr>
              <w:pStyle w:val="TableParagraph"/>
              <w:spacing w:before="6"/>
              <w:ind w:left="27" w:right="18"/>
              <w:rPr>
                <w:sz w:val="18"/>
              </w:rPr>
            </w:pPr>
            <w:r>
              <w:rPr>
                <w:spacing w:val="-5"/>
                <w:sz w:val="18"/>
              </w:rPr>
              <w:t>2.5</w:t>
            </w:r>
          </w:p>
        </w:tc>
        <w:tc>
          <w:tcPr>
            <w:tcW w:w="707" w:type="dxa"/>
          </w:tcPr>
          <w:p w14:paraId="01AFCBFB" w14:textId="77777777" w:rsidR="006F6DBA" w:rsidRDefault="00000000">
            <w:pPr>
              <w:pStyle w:val="TableParagraph"/>
              <w:spacing w:before="6"/>
              <w:ind w:left="9" w:right="1"/>
              <w:rPr>
                <w:sz w:val="18"/>
              </w:rPr>
            </w:pPr>
            <w:r>
              <w:rPr>
                <w:spacing w:val="-5"/>
                <w:sz w:val="18"/>
              </w:rPr>
              <w:t>3.0</w:t>
            </w:r>
          </w:p>
        </w:tc>
        <w:tc>
          <w:tcPr>
            <w:tcW w:w="706" w:type="dxa"/>
          </w:tcPr>
          <w:p w14:paraId="5030FC67" w14:textId="77777777" w:rsidR="006F6DBA" w:rsidRDefault="00000000">
            <w:pPr>
              <w:pStyle w:val="TableParagraph"/>
              <w:spacing w:before="6"/>
              <w:ind w:left="26" w:right="18"/>
              <w:rPr>
                <w:sz w:val="18"/>
              </w:rPr>
            </w:pPr>
            <w:r>
              <w:rPr>
                <w:spacing w:val="-5"/>
                <w:sz w:val="18"/>
              </w:rPr>
              <w:t>19</w:t>
            </w:r>
          </w:p>
        </w:tc>
        <w:tc>
          <w:tcPr>
            <w:tcW w:w="699" w:type="dxa"/>
            <w:vMerge/>
            <w:tcBorders>
              <w:top w:val="nil"/>
            </w:tcBorders>
          </w:tcPr>
          <w:p w14:paraId="024FD94F" w14:textId="77777777" w:rsidR="006F6DBA" w:rsidRDefault="006F6DBA">
            <w:pPr>
              <w:rPr>
                <w:sz w:val="2"/>
                <w:szCs w:val="2"/>
              </w:rPr>
            </w:pPr>
          </w:p>
        </w:tc>
      </w:tr>
      <w:tr w:rsidR="006F6DBA" w14:paraId="39ECE9BB" w14:textId="77777777">
        <w:trPr>
          <w:trHeight w:val="290"/>
        </w:trPr>
        <w:tc>
          <w:tcPr>
            <w:tcW w:w="1410" w:type="dxa"/>
            <w:vMerge/>
            <w:tcBorders>
              <w:top w:val="nil"/>
            </w:tcBorders>
          </w:tcPr>
          <w:p w14:paraId="437F8617" w14:textId="77777777" w:rsidR="006F6DBA" w:rsidRDefault="006F6DBA">
            <w:pPr>
              <w:rPr>
                <w:sz w:val="2"/>
                <w:szCs w:val="2"/>
              </w:rPr>
            </w:pPr>
          </w:p>
        </w:tc>
        <w:tc>
          <w:tcPr>
            <w:tcW w:w="1783" w:type="dxa"/>
            <w:vMerge/>
            <w:tcBorders>
              <w:top w:val="nil"/>
            </w:tcBorders>
          </w:tcPr>
          <w:p w14:paraId="0E47F447" w14:textId="77777777" w:rsidR="006F6DBA" w:rsidRDefault="006F6DBA">
            <w:pPr>
              <w:rPr>
                <w:sz w:val="2"/>
                <w:szCs w:val="2"/>
              </w:rPr>
            </w:pPr>
          </w:p>
        </w:tc>
        <w:tc>
          <w:tcPr>
            <w:tcW w:w="1404" w:type="dxa"/>
            <w:vMerge w:val="restart"/>
          </w:tcPr>
          <w:p w14:paraId="79730C0D" w14:textId="77777777" w:rsidR="006F6DBA" w:rsidRDefault="00000000">
            <w:pPr>
              <w:pStyle w:val="TableParagraph"/>
              <w:spacing w:before="195" w:line="254" w:lineRule="auto"/>
              <w:ind w:left="117" w:firstLine="31"/>
              <w:jc w:val="left"/>
              <w:rPr>
                <w:sz w:val="18"/>
              </w:rPr>
            </w:pPr>
            <w:r>
              <w:rPr>
                <w:sz w:val="18"/>
              </w:rPr>
              <w:t>RTC</w:t>
            </w:r>
            <w:r>
              <w:rPr>
                <w:spacing w:val="-10"/>
                <w:sz w:val="18"/>
              </w:rPr>
              <w:t xml:space="preserve"> </w:t>
            </w:r>
            <w:r>
              <w:rPr>
                <w:sz w:val="18"/>
              </w:rPr>
              <w:t>enabled, clocked</w:t>
            </w:r>
            <w:r>
              <w:rPr>
                <w:spacing w:val="-4"/>
                <w:sz w:val="18"/>
              </w:rPr>
              <w:t xml:space="preserve"> </w:t>
            </w:r>
            <w:r>
              <w:rPr>
                <w:sz w:val="18"/>
              </w:rPr>
              <w:t>by</w:t>
            </w:r>
            <w:r>
              <w:rPr>
                <w:spacing w:val="-3"/>
                <w:sz w:val="18"/>
              </w:rPr>
              <w:t xml:space="preserve"> </w:t>
            </w:r>
            <w:r>
              <w:rPr>
                <w:spacing w:val="-5"/>
                <w:sz w:val="18"/>
              </w:rPr>
              <w:t>LSI</w:t>
            </w:r>
          </w:p>
        </w:tc>
        <w:tc>
          <w:tcPr>
            <w:tcW w:w="1093" w:type="dxa"/>
          </w:tcPr>
          <w:p w14:paraId="4DA23AC5" w14:textId="77777777" w:rsidR="006F6DBA" w:rsidRDefault="00000000">
            <w:pPr>
              <w:pStyle w:val="TableParagraph"/>
              <w:spacing w:before="6"/>
              <w:ind w:left="336"/>
              <w:jc w:val="left"/>
              <w:rPr>
                <w:sz w:val="18"/>
              </w:rPr>
            </w:pPr>
            <w:r>
              <w:rPr>
                <w:sz w:val="18"/>
              </w:rPr>
              <w:t>2.4</w:t>
            </w:r>
            <w:r>
              <w:rPr>
                <w:spacing w:val="-2"/>
                <w:sz w:val="18"/>
              </w:rPr>
              <w:t xml:space="preserve"> </w:t>
            </w:r>
            <w:r>
              <w:rPr>
                <w:spacing w:val="-10"/>
                <w:sz w:val="18"/>
              </w:rPr>
              <w:t>V</w:t>
            </w:r>
          </w:p>
        </w:tc>
        <w:tc>
          <w:tcPr>
            <w:tcW w:w="707" w:type="dxa"/>
          </w:tcPr>
          <w:p w14:paraId="63B56EB5" w14:textId="77777777" w:rsidR="006F6DBA" w:rsidRDefault="00000000">
            <w:pPr>
              <w:pStyle w:val="TableParagraph"/>
              <w:spacing w:before="6"/>
              <w:ind w:left="10" w:right="1"/>
              <w:rPr>
                <w:sz w:val="18"/>
              </w:rPr>
            </w:pPr>
            <w:r>
              <w:rPr>
                <w:spacing w:val="-5"/>
                <w:sz w:val="18"/>
              </w:rPr>
              <w:t>1.3</w:t>
            </w:r>
          </w:p>
        </w:tc>
        <w:tc>
          <w:tcPr>
            <w:tcW w:w="706" w:type="dxa"/>
          </w:tcPr>
          <w:p w14:paraId="4264F91C" w14:textId="77777777" w:rsidR="006F6DBA" w:rsidRDefault="00000000">
            <w:pPr>
              <w:pStyle w:val="TableParagraph"/>
              <w:spacing w:before="6"/>
              <w:ind w:left="27" w:right="18"/>
              <w:rPr>
                <w:sz w:val="18"/>
              </w:rPr>
            </w:pPr>
            <w:r>
              <w:rPr>
                <w:spacing w:val="-5"/>
                <w:sz w:val="18"/>
              </w:rPr>
              <w:t>2.1</w:t>
            </w:r>
          </w:p>
        </w:tc>
        <w:tc>
          <w:tcPr>
            <w:tcW w:w="707" w:type="dxa"/>
          </w:tcPr>
          <w:p w14:paraId="36B57B78" w14:textId="77777777" w:rsidR="006F6DBA" w:rsidRDefault="00000000">
            <w:pPr>
              <w:pStyle w:val="TableParagraph"/>
              <w:spacing w:before="6"/>
              <w:ind w:left="9" w:right="1"/>
              <w:rPr>
                <w:sz w:val="18"/>
              </w:rPr>
            </w:pPr>
            <w:r>
              <w:rPr>
                <w:spacing w:val="-5"/>
                <w:sz w:val="18"/>
              </w:rPr>
              <w:t>2.2</w:t>
            </w:r>
          </w:p>
        </w:tc>
        <w:tc>
          <w:tcPr>
            <w:tcW w:w="706" w:type="dxa"/>
          </w:tcPr>
          <w:p w14:paraId="6B4E6B54" w14:textId="77777777" w:rsidR="006F6DBA" w:rsidRDefault="00000000">
            <w:pPr>
              <w:pStyle w:val="TableParagraph"/>
              <w:spacing w:before="6"/>
              <w:ind w:left="26" w:right="18"/>
              <w:rPr>
                <w:sz w:val="18"/>
              </w:rPr>
            </w:pPr>
            <w:r>
              <w:rPr>
                <w:spacing w:val="-5"/>
                <w:sz w:val="18"/>
              </w:rPr>
              <w:t>17</w:t>
            </w:r>
          </w:p>
        </w:tc>
        <w:tc>
          <w:tcPr>
            <w:tcW w:w="699" w:type="dxa"/>
            <w:vMerge/>
            <w:tcBorders>
              <w:top w:val="nil"/>
            </w:tcBorders>
          </w:tcPr>
          <w:p w14:paraId="3A787352" w14:textId="77777777" w:rsidR="006F6DBA" w:rsidRDefault="006F6DBA">
            <w:pPr>
              <w:rPr>
                <w:sz w:val="2"/>
                <w:szCs w:val="2"/>
              </w:rPr>
            </w:pPr>
          </w:p>
        </w:tc>
      </w:tr>
      <w:tr w:rsidR="006F6DBA" w14:paraId="15027E01" w14:textId="77777777">
        <w:trPr>
          <w:trHeight w:val="290"/>
        </w:trPr>
        <w:tc>
          <w:tcPr>
            <w:tcW w:w="1410" w:type="dxa"/>
            <w:vMerge/>
            <w:tcBorders>
              <w:top w:val="nil"/>
            </w:tcBorders>
          </w:tcPr>
          <w:p w14:paraId="50CF75B6" w14:textId="77777777" w:rsidR="006F6DBA" w:rsidRDefault="006F6DBA">
            <w:pPr>
              <w:rPr>
                <w:sz w:val="2"/>
                <w:szCs w:val="2"/>
              </w:rPr>
            </w:pPr>
          </w:p>
        </w:tc>
        <w:tc>
          <w:tcPr>
            <w:tcW w:w="1783" w:type="dxa"/>
            <w:vMerge/>
            <w:tcBorders>
              <w:top w:val="nil"/>
            </w:tcBorders>
          </w:tcPr>
          <w:p w14:paraId="41E3AB99" w14:textId="77777777" w:rsidR="006F6DBA" w:rsidRDefault="006F6DBA">
            <w:pPr>
              <w:rPr>
                <w:sz w:val="2"/>
                <w:szCs w:val="2"/>
              </w:rPr>
            </w:pPr>
          </w:p>
        </w:tc>
        <w:tc>
          <w:tcPr>
            <w:tcW w:w="1404" w:type="dxa"/>
            <w:vMerge/>
            <w:tcBorders>
              <w:top w:val="nil"/>
            </w:tcBorders>
          </w:tcPr>
          <w:p w14:paraId="563AD64F" w14:textId="77777777" w:rsidR="006F6DBA" w:rsidRDefault="006F6DBA">
            <w:pPr>
              <w:rPr>
                <w:sz w:val="2"/>
                <w:szCs w:val="2"/>
              </w:rPr>
            </w:pPr>
          </w:p>
        </w:tc>
        <w:tc>
          <w:tcPr>
            <w:tcW w:w="1093" w:type="dxa"/>
          </w:tcPr>
          <w:p w14:paraId="2A3C8AB7" w14:textId="77777777" w:rsidR="006F6DBA" w:rsidRDefault="00000000">
            <w:pPr>
              <w:pStyle w:val="TableParagraph"/>
              <w:spacing w:before="6"/>
              <w:ind w:left="336"/>
              <w:jc w:val="left"/>
              <w:rPr>
                <w:sz w:val="18"/>
              </w:rPr>
            </w:pPr>
            <w:r>
              <w:rPr>
                <w:sz w:val="18"/>
              </w:rPr>
              <w:t>3.0</w:t>
            </w:r>
            <w:r>
              <w:rPr>
                <w:spacing w:val="-2"/>
                <w:sz w:val="18"/>
              </w:rPr>
              <w:t xml:space="preserve"> </w:t>
            </w:r>
            <w:r>
              <w:rPr>
                <w:spacing w:val="-10"/>
                <w:sz w:val="18"/>
              </w:rPr>
              <w:t>V</w:t>
            </w:r>
          </w:p>
        </w:tc>
        <w:tc>
          <w:tcPr>
            <w:tcW w:w="707" w:type="dxa"/>
          </w:tcPr>
          <w:p w14:paraId="6FA2452D" w14:textId="77777777" w:rsidR="006F6DBA" w:rsidRDefault="00000000">
            <w:pPr>
              <w:pStyle w:val="TableParagraph"/>
              <w:spacing w:before="6"/>
              <w:ind w:left="10" w:right="1"/>
              <w:rPr>
                <w:sz w:val="18"/>
              </w:rPr>
            </w:pPr>
            <w:r>
              <w:rPr>
                <w:spacing w:val="-5"/>
                <w:sz w:val="18"/>
              </w:rPr>
              <w:t>1.7</w:t>
            </w:r>
          </w:p>
        </w:tc>
        <w:tc>
          <w:tcPr>
            <w:tcW w:w="706" w:type="dxa"/>
          </w:tcPr>
          <w:p w14:paraId="3F44C01D" w14:textId="77777777" w:rsidR="006F6DBA" w:rsidRDefault="00000000">
            <w:pPr>
              <w:pStyle w:val="TableParagraph"/>
              <w:spacing w:before="6"/>
              <w:ind w:left="27" w:right="18"/>
              <w:rPr>
                <w:sz w:val="18"/>
              </w:rPr>
            </w:pPr>
            <w:r>
              <w:rPr>
                <w:spacing w:val="-5"/>
                <w:sz w:val="18"/>
              </w:rPr>
              <w:t>2.5</w:t>
            </w:r>
          </w:p>
        </w:tc>
        <w:tc>
          <w:tcPr>
            <w:tcW w:w="707" w:type="dxa"/>
          </w:tcPr>
          <w:p w14:paraId="4B8B009C" w14:textId="77777777" w:rsidR="006F6DBA" w:rsidRDefault="00000000">
            <w:pPr>
              <w:pStyle w:val="TableParagraph"/>
              <w:spacing w:before="6"/>
              <w:ind w:left="9" w:right="1"/>
              <w:rPr>
                <w:sz w:val="18"/>
              </w:rPr>
            </w:pPr>
            <w:r>
              <w:rPr>
                <w:spacing w:val="-5"/>
                <w:sz w:val="18"/>
              </w:rPr>
              <w:t>2.9</w:t>
            </w:r>
          </w:p>
        </w:tc>
        <w:tc>
          <w:tcPr>
            <w:tcW w:w="706" w:type="dxa"/>
          </w:tcPr>
          <w:p w14:paraId="2EA345FA" w14:textId="77777777" w:rsidR="006F6DBA" w:rsidRDefault="00000000">
            <w:pPr>
              <w:pStyle w:val="TableParagraph"/>
              <w:spacing w:before="6"/>
              <w:ind w:left="26" w:right="18"/>
              <w:rPr>
                <w:sz w:val="18"/>
              </w:rPr>
            </w:pPr>
            <w:r>
              <w:rPr>
                <w:spacing w:val="-5"/>
                <w:sz w:val="18"/>
              </w:rPr>
              <w:t>19</w:t>
            </w:r>
          </w:p>
        </w:tc>
        <w:tc>
          <w:tcPr>
            <w:tcW w:w="699" w:type="dxa"/>
            <w:vMerge/>
            <w:tcBorders>
              <w:top w:val="nil"/>
            </w:tcBorders>
          </w:tcPr>
          <w:p w14:paraId="48C0517A" w14:textId="77777777" w:rsidR="006F6DBA" w:rsidRDefault="006F6DBA">
            <w:pPr>
              <w:rPr>
                <w:sz w:val="2"/>
                <w:szCs w:val="2"/>
              </w:rPr>
            </w:pPr>
          </w:p>
        </w:tc>
      </w:tr>
      <w:tr w:rsidR="006F6DBA" w14:paraId="26FD4F40" w14:textId="77777777">
        <w:trPr>
          <w:trHeight w:val="290"/>
        </w:trPr>
        <w:tc>
          <w:tcPr>
            <w:tcW w:w="1410" w:type="dxa"/>
            <w:vMerge/>
            <w:tcBorders>
              <w:top w:val="nil"/>
            </w:tcBorders>
          </w:tcPr>
          <w:p w14:paraId="1BA8A72F" w14:textId="77777777" w:rsidR="006F6DBA" w:rsidRDefault="006F6DBA">
            <w:pPr>
              <w:rPr>
                <w:sz w:val="2"/>
                <w:szCs w:val="2"/>
              </w:rPr>
            </w:pPr>
          </w:p>
        </w:tc>
        <w:tc>
          <w:tcPr>
            <w:tcW w:w="1783" w:type="dxa"/>
            <w:vMerge/>
            <w:tcBorders>
              <w:top w:val="nil"/>
            </w:tcBorders>
          </w:tcPr>
          <w:p w14:paraId="3022801B" w14:textId="77777777" w:rsidR="006F6DBA" w:rsidRDefault="006F6DBA">
            <w:pPr>
              <w:rPr>
                <w:sz w:val="2"/>
                <w:szCs w:val="2"/>
              </w:rPr>
            </w:pPr>
          </w:p>
        </w:tc>
        <w:tc>
          <w:tcPr>
            <w:tcW w:w="1404" w:type="dxa"/>
            <w:vMerge/>
            <w:tcBorders>
              <w:top w:val="nil"/>
            </w:tcBorders>
          </w:tcPr>
          <w:p w14:paraId="369950F8" w14:textId="77777777" w:rsidR="006F6DBA" w:rsidRDefault="006F6DBA">
            <w:pPr>
              <w:rPr>
                <w:sz w:val="2"/>
                <w:szCs w:val="2"/>
              </w:rPr>
            </w:pPr>
          </w:p>
        </w:tc>
        <w:tc>
          <w:tcPr>
            <w:tcW w:w="1093" w:type="dxa"/>
          </w:tcPr>
          <w:p w14:paraId="32C406AC" w14:textId="77777777" w:rsidR="006F6DBA" w:rsidRDefault="00000000">
            <w:pPr>
              <w:pStyle w:val="TableParagraph"/>
              <w:spacing w:before="6"/>
              <w:ind w:left="336"/>
              <w:jc w:val="left"/>
              <w:rPr>
                <w:sz w:val="18"/>
              </w:rPr>
            </w:pPr>
            <w:r>
              <w:rPr>
                <w:sz w:val="18"/>
              </w:rPr>
              <w:t>3.6</w:t>
            </w:r>
            <w:r>
              <w:rPr>
                <w:spacing w:val="-2"/>
                <w:sz w:val="18"/>
              </w:rPr>
              <w:t xml:space="preserve"> </w:t>
            </w:r>
            <w:r>
              <w:rPr>
                <w:spacing w:val="-10"/>
                <w:sz w:val="18"/>
              </w:rPr>
              <w:t>V</w:t>
            </w:r>
          </w:p>
        </w:tc>
        <w:tc>
          <w:tcPr>
            <w:tcW w:w="707" w:type="dxa"/>
          </w:tcPr>
          <w:p w14:paraId="2540C064" w14:textId="77777777" w:rsidR="006F6DBA" w:rsidRDefault="00000000">
            <w:pPr>
              <w:pStyle w:val="TableParagraph"/>
              <w:spacing w:before="6"/>
              <w:ind w:left="10" w:right="1"/>
              <w:rPr>
                <w:sz w:val="18"/>
              </w:rPr>
            </w:pPr>
            <w:r>
              <w:rPr>
                <w:spacing w:val="-5"/>
                <w:sz w:val="18"/>
              </w:rPr>
              <w:t>2.1</w:t>
            </w:r>
          </w:p>
        </w:tc>
        <w:tc>
          <w:tcPr>
            <w:tcW w:w="706" w:type="dxa"/>
          </w:tcPr>
          <w:p w14:paraId="40216FE1" w14:textId="77777777" w:rsidR="006F6DBA" w:rsidRDefault="00000000">
            <w:pPr>
              <w:pStyle w:val="TableParagraph"/>
              <w:spacing w:before="6"/>
              <w:ind w:left="27" w:right="18"/>
              <w:rPr>
                <w:sz w:val="18"/>
              </w:rPr>
            </w:pPr>
            <w:r>
              <w:rPr>
                <w:spacing w:val="-5"/>
                <w:sz w:val="18"/>
              </w:rPr>
              <w:t>3.0</w:t>
            </w:r>
          </w:p>
        </w:tc>
        <w:tc>
          <w:tcPr>
            <w:tcW w:w="707" w:type="dxa"/>
          </w:tcPr>
          <w:p w14:paraId="5DCDE361" w14:textId="77777777" w:rsidR="006F6DBA" w:rsidRDefault="00000000">
            <w:pPr>
              <w:pStyle w:val="TableParagraph"/>
              <w:spacing w:before="6"/>
              <w:ind w:left="9" w:right="1"/>
              <w:rPr>
                <w:sz w:val="18"/>
              </w:rPr>
            </w:pPr>
            <w:r>
              <w:rPr>
                <w:spacing w:val="-5"/>
                <w:sz w:val="18"/>
              </w:rPr>
              <w:t>3.8</w:t>
            </w:r>
          </w:p>
        </w:tc>
        <w:tc>
          <w:tcPr>
            <w:tcW w:w="706" w:type="dxa"/>
          </w:tcPr>
          <w:p w14:paraId="3E98D582" w14:textId="77777777" w:rsidR="006F6DBA" w:rsidRDefault="00000000">
            <w:pPr>
              <w:pStyle w:val="TableParagraph"/>
              <w:spacing w:before="6"/>
              <w:ind w:left="26" w:right="18"/>
              <w:rPr>
                <w:sz w:val="18"/>
              </w:rPr>
            </w:pPr>
            <w:r>
              <w:rPr>
                <w:spacing w:val="-5"/>
                <w:sz w:val="18"/>
              </w:rPr>
              <w:t>19</w:t>
            </w:r>
          </w:p>
        </w:tc>
        <w:tc>
          <w:tcPr>
            <w:tcW w:w="699" w:type="dxa"/>
            <w:vMerge/>
            <w:tcBorders>
              <w:top w:val="nil"/>
            </w:tcBorders>
          </w:tcPr>
          <w:p w14:paraId="0843AAD4" w14:textId="77777777" w:rsidR="006F6DBA" w:rsidRDefault="006F6DBA">
            <w:pPr>
              <w:rPr>
                <w:sz w:val="2"/>
                <w:szCs w:val="2"/>
              </w:rPr>
            </w:pPr>
          </w:p>
        </w:tc>
      </w:tr>
    </w:tbl>
    <w:p w14:paraId="5ED6019F" w14:textId="77777777" w:rsidR="006F6DBA" w:rsidRDefault="00000000">
      <w:pPr>
        <w:spacing w:before="66"/>
        <w:ind w:left="165"/>
        <w:rPr>
          <w:sz w:val="16"/>
        </w:rPr>
      </w:pPr>
      <w:r>
        <w:rPr>
          <w:sz w:val="16"/>
        </w:rPr>
        <w:t>1.</w:t>
      </w:r>
      <w:r>
        <w:rPr>
          <w:spacing w:val="71"/>
          <w:w w:val="150"/>
          <w:sz w:val="16"/>
        </w:rPr>
        <w:t xml:space="preserve"> </w:t>
      </w:r>
      <w:r>
        <w:rPr>
          <w:sz w:val="16"/>
        </w:rPr>
        <w:t>Based</w:t>
      </w:r>
      <w:r>
        <w:rPr>
          <w:spacing w:val="-3"/>
          <w:sz w:val="16"/>
        </w:rPr>
        <w:t xml:space="preserve"> </w:t>
      </w:r>
      <w:r>
        <w:rPr>
          <w:sz w:val="16"/>
        </w:rPr>
        <w:t>on</w:t>
      </w:r>
      <w:r>
        <w:rPr>
          <w:spacing w:val="-3"/>
          <w:sz w:val="16"/>
        </w:rPr>
        <w:t xml:space="preserve"> </w:t>
      </w:r>
      <w:r>
        <w:rPr>
          <w:sz w:val="16"/>
        </w:rPr>
        <w:t>characterization</w:t>
      </w:r>
      <w:r>
        <w:rPr>
          <w:spacing w:val="-3"/>
          <w:sz w:val="16"/>
        </w:rPr>
        <w:t xml:space="preserve"> </w:t>
      </w:r>
      <w:r>
        <w:rPr>
          <w:sz w:val="16"/>
        </w:rPr>
        <w:t>results,</w:t>
      </w:r>
      <w:r>
        <w:rPr>
          <w:spacing w:val="-3"/>
          <w:sz w:val="16"/>
        </w:rPr>
        <w:t xml:space="preserve"> </w:t>
      </w:r>
      <w:r>
        <w:rPr>
          <w:sz w:val="16"/>
        </w:rPr>
        <w:t>not</w:t>
      </w:r>
      <w:r>
        <w:rPr>
          <w:spacing w:val="-3"/>
          <w:sz w:val="16"/>
        </w:rPr>
        <w:t xml:space="preserve"> </w:t>
      </w:r>
      <w:r>
        <w:rPr>
          <w:sz w:val="16"/>
        </w:rPr>
        <w:t>tested</w:t>
      </w:r>
      <w:r>
        <w:rPr>
          <w:spacing w:val="-4"/>
          <w:sz w:val="16"/>
        </w:rPr>
        <w:t xml:space="preserve"> </w:t>
      </w:r>
      <w:r>
        <w:rPr>
          <w:sz w:val="16"/>
        </w:rPr>
        <w:t>in</w:t>
      </w:r>
      <w:r>
        <w:rPr>
          <w:spacing w:val="-3"/>
          <w:sz w:val="16"/>
        </w:rPr>
        <w:t xml:space="preserve"> </w:t>
      </w:r>
      <w:r>
        <w:rPr>
          <w:spacing w:val="-2"/>
          <w:sz w:val="16"/>
        </w:rPr>
        <w:t>production.</w:t>
      </w:r>
    </w:p>
    <w:p w14:paraId="53091384" w14:textId="77777777" w:rsidR="006F6DBA" w:rsidRDefault="006F6DBA">
      <w:pPr>
        <w:pStyle w:val="BodyText"/>
        <w:spacing w:before="21"/>
        <w:rPr>
          <w:sz w:val="16"/>
        </w:rPr>
      </w:pPr>
    </w:p>
    <w:p w14:paraId="1E3E983B" w14:textId="77777777" w:rsidR="006F6DBA" w:rsidRDefault="00000000">
      <w:pPr>
        <w:spacing w:before="1" w:after="39"/>
        <w:ind w:left="1139" w:right="1189"/>
        <w:jc w:val="center"/>
        <w:rPr>
          <w:b/>
          <w:sz w:val="20"/>
        </w:rPr>
      </w:pPr>
      <w:r>
        <w:rPr>
          <w:b/>
          <w:sz w:val="20"/>
        </w:rPr>
        <w:t>Table</w:t>
      </w:r>
      <w:r>
        <w:rPr>
          <w:b/>
          <w:spacing w:val="-14"/>
          <w:sz w:val="20"/>
        </w:rPr>
        <w:t xml:space="preserve"> </w:t>
      </w:r>
      <w:r>
        <w:rPr>
          <w:b/>
          <w:sz w:val="20"/>
        </w:rPr>
        <w:t>30.</w:t>
      </w:r>
      <w:r>
        <w:rPr>
          <w:b/>
          <w:spacing w:val="-11"/>
          <w:sz w:val="20"/>
        </w:rPr>
        <w:t xml:space="preserve"> </w:t>
      </w:r>
      <w:r>
        <w:rPr>
          <w:b/>
          <w:sz w:val="20"/>
        </w:rPr>
        <w:t>Current</w:t>
      </w:r>
      <w:r>
        <w:rPr>
          <w:b/>
          <w:spacing w:val="-12"/>
          <w:sz w:val="20"/>
        </w:rPr>
        <w:t xml:space="preserve"> </w:t>
      </w:r>
      <w:r>
        <w:rPr>
          <w:b/>
          <w:sz w:val="20"/>
        </w:rPr>
        <w:t>consumption</w:t>
      </w:r>
      <w:r>
        <w:rPr>
          <w:b/>
          <w:spacing w:val="-11"/>
          <w:sz w:val="20"/>
        </w:rPr>
        <w:t xml:space="preserve"> </w:t>
      </w:r>
      <w:r>
        <w:rPr>
          <w:b/>
          <w:sz w:val="20"/>
        </w:rPr>
        <w:t>in</w:t>
      </w:r>
      <w:r>
        <w:rPr>
          <w:b/>
          <w:spacing w:val="-12"/>
          <w:sz w:val="20"/>
        </w:rPr>
        <w:t xml:space="preserve"> </w:t>
      </w:r>
      <w:r>
        <w:rPr>
          <w:b/>
          <w:sz w:val="20"/>
        </w:rPr>
        <w:t>VBAT</w:t>
      </w:r>
      <w:r>
        <w:rPr>
          <w:b/>
          <w:spacing w:val="-11"/>
          <w:sz w:val="20"/>
        </w:rPr>
        <w:t xml:space="preserve"> </w:t>
      </w:r>
      <w:r>
        <w:rPr>
          <w:b/>
          <w:spacing w:val="-4"/>
          <w:sz w:val="20"/>
        </w:rPr>
        <w:t>mode</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7"/>
        <w:gridCol w:w="1661"/>
        <w:gridCol w:w="1738"/>
        <w:gridCol w:w="1198"/>
        <w:gridCol w:w="951"/>
        <w:gridCol w:w="951"/>
        <w:gridCol w:w="901"/>
      </w:tblGrid>
      <w:tr w:rsidR="006F6DBA" w14:paraId="0D997804" w14:textId="77777777">
        <w:trPr>
          <w:trHeight w:val="360"/>
        </w:trPr>
        <w:tc>
          <w:tcPr>
            <w:tcW w:w="1817" w:type="dxa"/>
            <w:vMerge w:val="restart"/>
            <w:tcBorders>
              <w:bottom w:val="single" w:sz="12" w:space="0" w:color="000000"/>
            </w:tcBorders>
          </w:tcPr>
          <w:p w14:paraId="6262CAC6" w14:textId="77777777" w:rsidR="006F6DBA" w:rsidRDefault="006F6DBA">
            <w:pPr>
              <w:pStyle w:val="TableParagraph"/>
              <w:spacing w:before="29"/>
              <w:jc w:val="left"/>
              <w:rPr>
                <w:b/>
                <w:sz w:val="18"/>
              </w:rPr>
            </w:pPr>
          </w:p>
          <w:p w14:paraId="030A08BE" w14:textId="77777777" w:rsidR="006F6DBA" w:rsidRDefault="00000000">
            <w:pPr>
              <w:pStyle w:val="TableParagraph"/>
              <w:ind w:left="584"/>
              <w:jc w:val="left"/>
              <w:rPr>
                <w:b/>
                <w:sz w:val="18"/>
              </w:rPr>
            </w:pPr>
            <w:r>
              <w:rPr>
                <w:b/>
                <w:spacing w:val="-2"/>
                <w:sz w:val="18"/>
              </w:rPr>
              <w:t>Symbol</w:t>
            </w:r>
          </w:p>
        </w:tc>
        <w:tc>
          <w:tcPr>
            <w:tcW w:w="1661" w:type="dxa"/>
            <w:vMerge w:val="restart"/>
            <w:tcBorders>
              <w:bottom w:val="single" w:sz="12" w:space="0" w:color="000000"/>
            </w:tcBorders>
          </w:tcPr>
          <w:p w14:paraId="32FE0956" w14:textId="77777777" w:rsidR="006F6DBA" w:rsidRDefault="006F6DBA">
            <w:pPr>
              <w:pStyle w:val="TableParagraph"/>
              <w:spacing w:before="29"/>
              <w:jc w:val="left"/>
              <w:rPr>
                <w:b/>
                <w:sz w:val="18"/>
              </w:rPr>
            </w:pPr>
          </w:p>
          <w:p w14:paraId="56B8F771" w14:textId="77777777" w:rsidR="006F6DBA" w:rsidRDefault="00000000">
            <w:pPr>
              <w:pStyle w:val="TableParagraph"/>
              <w:ind w:left="391"/>
              <w:jc w:val="left"/>
              <w:rPr>
                <w:b/>
                <w:sz w:val="18"/>
              </w:rPr>
            </w:pPr>
            <w:r>
              <w:rPr>
                <w:b/>
                <w:spacing w:val="-2"/>
                <w:sz w:val="18"/>
              </w:rPr>
              <w:t>Parameter</w:t>
            </w:r>
          </w:p>
        </w:tc>
        <w:tc>
          <w:tcPr>
            <w:tcW w:w="2936" w:type="dxa"/>
            <w:gridSpan w:val="2"/>
          </w:tcPr>
          <w:p w14:paraId="10F99AAC" w14:textId="77777777" w:rsidR="006F6DBA" w:rsidRDefault="00000000">
            <w:pPr>
              <w:pStyle w:val="TableParagraph"/>
              <w:spacing w:before="45"/>
              <w:ind w:left="8"/>
              <w:rPr>
                <w:b/>
                <w:sz w:val="18"/>
              </w:rPr>
            </w:pPr>
            <w:r>
              <w:rPr>
                <w:b/>
                <w:spacing w:val="-2"/>
                <w:sz w:val="18"/>
              </w:rPr>
              <w:t>Conditions</w:t>
            </w:r>
          </w:p>
        </w:tc>
        <w:tc>
          <w:tcPr>
            <w:tcW w:w="1902" w:type="dxa"/>
            <w:gridSpan w:val="2"/>
          </w:tcPr>
          <w:p w14:paraId="52AF6C2F" w14:textId="77777777" w:rsidR="006F6DBA" w:rsidRDefault="00000000">
            <w:pPr>
              <w:pStyle w:val="TableParagraph"/>
              <w:spacing w:before="45"/>
              <w:ind w:left="7"/>
              <w:rPr>
                <w:b/>
                <w:sz w:val="18"/>
              </w:rPr>
            </w:pPr>
            <w:proofErr w:type="spellStart"/>
            <w:r>
              <w:rPr>
                <w:b/>
                <w:spacing w:val="-5"/>
                <w:sz w:val="18"/>
              </w:rPr>
              <w:t>Typ</w:t>
            </w:r>
            <w:proofErr w:type="spellEnd"/>
          </w:p>
        </w:tc>
        <w:tc>
          <w:tcPr>
            <w:tcW w:w="901" w:type="dxa"/>
            <w:vMerge w:val="restart"/>
            <w:tcBorders>
              <w:bottom w:val="single" w:sz="12" w:space="0" w:color="000000"/>
            </w:tcBorders>
          </w:tcPr>
          <w:p w14:paraId="2ED62DA7" w14:textId="77777777" w:rsidR="006F6DBA" w:rsidRDefault="006F6DBA">
            <w:pPr>
              <w:pStyle w:val="TableParagraph"/>
              <w:spacing w:before="29"/>
              <w:jc w:val="left"/>
              <w:rPr>
                <w:b/>
                <w:sz w:val="18"/>
              </w:rPr>
            </w:pPr>
          </w:p>
          <w:p w14:paraId="69A22CB1" w14:textId="77777777" w:rsidR="006F6DBA" w:rsidRDefault="00000000">
            <w:pPr>
              <w:pStyle w:val="TableParagraph"/>
              <w:ind w:left="272"/>
              <w:jc w:val="left"/>
              <w:rPr>
                <w:b/>
                <w:sz w:val="18"/>
              </w:rPr>
            </w:pPr>
            <w:r>
              <w:rPr>
                <w:b/>
                <w:spacing w:val="-4"/>
                <w:sz w:val="18"/>
              </w:rPr>
              <w:t>Unit</w:t>
            </w:r>
          </w:p>
        </w:tc>
      </w:tr>
      <w:tr w:rsidR="006F6DBA" w14:paraId="2CBE03DC" w14:textId="77777777">
        <w:trPr>
          <w:trHeight w:val="349"/>
        </w:trPr>
        <w:tc>
          <w:tcPr>
            <w:tcW w:w="1817" w:type="dxa"/>
            <w:vMerge/>
            <w:tcBorders>
              <w:top w:val="nil"/>
              <w:bottom w:val="single" w:sz="12" w:space="0" w:color="000000"/>
            </w:tcBorders>
          </w:tcPr>
          <w:p w14:paraId="539DF2A4" w14:textId="77777777" w:rsidR="006F6DBA" w:rsidRDefault="006F6DBA">
            <w:pPr>
              <w:rPr>
                <w:sz w:val="2"/>
                <w:szCs w:val="2"/>
              </w:rPr>
            </w:pPr>
          </w:p>
        </w:tc>
        <w:tc>
          <w:tcPr>
            <w:tcW w:w="1661" w:type="dxa"/>
            <w:vMerge/>
            <w:tcBorders>
              <w:top w:val="nil"/>
              <w:bottom w:val="single" w:sz="12" w:space="0" w:color="000000"/>
            </w:tcBorders>
          </w:tcPr>
          <w:p w14:paraId="6D725877" w14:textId="77777777" w:rsidR="006F6DBA" w:rsidRDefault="006F6DBA">
            <w:pPr>
              <w:rPr>
                <w:sz w:val="2"/>
                <w:szCs w:val="2"/>
              </w:rPr>
            </w:pPr>
          </w:p>
        </w:tc>
        <w:tc>
          <w:tcPr>
            <w:tcW w:w="1738" w:type="dxa"/>
            <w:tcBorders>
              <w:bottom w:val="single" w:sz="12" w:space="0" w:color="000000"/>
            </w:tcBorders>
          </w:tcPr>
          <w:p w14:paraId="56B8B3BB" w14:textId="77777777" w:rsidR="006F6DBA" w:rsidRDefault="00000000">
            <w:pPr>
              <w:pStyle w:val="TableParagraph"/>
              <w:spacing w:before="35"/>
              <w:ind w:left="8"/>
              <w:rPr>
                <w:b/>
                <w:sz w:val="18"/>
              </w:rPr>
            </w:pPr>
            <w:r>
              <w:rPr>
                <w:b/>
                <w:spacing w:val="-5"/>
                <w:sz w:val="18"/>
              </w:rPr>
              <w:t>RTC</w:t>
            </w:r>
          </w:p>
        </w:tc>
        <w:tc>
          <w:tcPr>
            <w:tcW w:w="1198" w:type="dxa"/>
            <w:tcBorders>
              <w:bottom w:val="single" w:sz="12" w:space="0" w:color="000000"/>
            </w:tcBorders>
          </w:tcPr>
          <w:p w14:paraId="06D3F95C" w14:textId="77777777" w:rsidR="006F6DBA" w:rsidRDefault="00000000">
            <w:pPr>
              <w:pStyle w:val="TableParagraph"/>
              <w:spacing w:before="40"/>
              <w:ind w:left="9"/>
              <w:rPr>
                <w:b/>
                <w:sz w:val="14"/>
              </w:rPr>
            </w:pPr>
            <w:r>
              <w:rPr>
                <w:b/>
                <w:spacing w:val="-4"/>
                <w:position w:val="4"/>
                <w:sz w:val="18"/>
              </w:rPr>
              <w:t>V</w:t>
            </w:r>
            <w:r>
              <w:rPr>
                <w:b/>
                <w:spacing w:val="-4"/>
                <w:sz w:val="14"/>
              </w:rPr>
              <w:t>BAT</w:t>
            </w:r>
          </w:p>
        </w:tc>
        <w:tc>
          <w:tcPr>
            <w:tcW w:w="951" w:type="dxa"/>
            <w:tcBorders>
              <w:bottom w:val="single" w:sz="12" w:space="0" w:color="000000"/>
            </w:tcBorders>
          </w:tcPr>
          <w:p w14:paraId="0D11EB88" w14:textId="77777777" w:rsidR="006F6DBA" w:rsidRDefault="00000000">
            <w:pPr>
              <w:pStyle w:val="TableParagraph"/>
              <w:spacing w:before="35"/>
              <w:ind w:left="7"/>
              <w:rPr>
                <w:b/>
                <w:sz w:val="18"/>
              </w:rPr>
            </w:pPr>
            <w:r>
              <w:rPr>
                <w:b/>
                <w:spacing w:val="-4"/>
                <w:sz w:val="18"/>
              </w:rPr>
              <w:t>25°C</w:t>
            </w:r>
          </w:p>
        </w:tc>
        <w:tc>
          <w:tcPr>
            <w:tcW w:w="951" w:type="dxa"/>
            <w:tcBorders>
              <w:bottom w:val="single" w:sz="12" w:space="0" w:color="000000"/>
            </w:tcBorders>
          </w:tcPr>
          <w:p w14:paraId="03858139" w14:textId="77777777" w:rsidR="006F6DBA" w:rsidRDefault="00000000">
            <w:pPr>
              <w:pStyle w:val="TableParagraph"/>
              <w:spacing w:before="35"/>
              <w:ind w:left="7" w:right="2"/>
              <w:rPr>
                <w:b/>
                <w:sz w:val="18"/>
              </w:rPr>
            </w:pPr>
            <w:r>
              <w:rPr>
                <w:b/>
                <w:spacing w:val="-4"/>
                <w:sz w:val="18"/>
              </w:rPr>
              <w:t>85°C</w:t>
            </w:r>
          </w:p>
        </w:tc>
        <w:tc>
          <w:tcPr>
            <w:tcW w:w="901" w:type="dxa"/>
            <w:vMerge/>
            <w:tcBorders>
              <w:top w:val="nil"/>
              <w:bottom w:val="single" w:sz="12" w:space="0" w:color="000000"/>
            </w:tcBorders>
          </w:tcPr>
          <w:p w14:paraId="33BB1FC1" w14:textId="77777777" w:rsidR="006F6DBA" w:rsidRDefault="006F6DBA">
            <w:pPr>
              <w:rPr>
                <w:sz w:val="2"/>
                <w:szCs w:val="2"/>
              </w:rPr>
            </w:pPr>
          </w:p>
        </w:tc>
      </w:tr>
      <w:tr w:rsidR="006F6DBA" w14:paraId="59CE8984" w14:textId="77777777">
        <w:trPr>
          <w:trHeight w:val="279"/>
        </w:trPr>
        <w:tc>
          <w:tcPr>
            <w:tcW w:w="1817" w:type="dxa"/>
            <w:vMerge w:val="restart"/>
            <w:tcBorders>
              <w:top w:val="single" w:sz="12" w:space="0" w:color="000000"/>
            </w:tcBorders>
          </w:tcPr>
          <w:p w14:paraId="10A6D31C" w14:textId="77777777" w:rsidR="006F6DBA" w:rsidRDefault="006F6DBA">
            <w:pPr>
              <w:pStyle w:val="TableParagraph"/>
              <w:jc w:val="left"/>
              <w:rPr>
                <w:b/>
                <w:sz w:val="14"/>
              </w:rPr>
            </w:pPr>
          </w:p>
          <w:p w14:paraId="6AFD97E2" w14:textId="77777777" w:rsidR="006F6DBA" w:rsidRDefault="006F6DBA">
            <w:pPr>
              <w:pStyle w:val="TableParagraph"/>
              <w:jc w:val="left"/>
              <w:rPr>
                <w:b/>
                <w:sz w:val="14"/>
              </w:rPr>
            </w:pPr>
          </w:p>
          <w:p w14:paraId="1DB8BA94" w14:textId="77777777" w:rsidR="006F6DBA" w:rsidRDefault="006F6DBA">
            <w:pPr>
              <w:pStyle w:val="TableParagraph"/>
              <w:jc w:val="left"/>
              <w:rPr>
                <w:b/>
                <w:sz w:val="14"/>
              </w:rPr>
            </w:pPr>
          </w:p>
          <w:p w14:paraId="52DA94CF" w14:textId="77777777" w:rsidR="006F6DBA" w:rsidRDefault="006F6DBA">
            <w:pPr>
              <w:pStyle w:val="TableParagraph"/>
              <w:spacing w:before="97"/>
              <w:jc w:val="left"/>
              <w:rPr>
                <w:b/>
                <w:sz w:val="14"/>
              </w:rPr>
            </w:pPr>
          </w:p>
          <w:p w14:paraId="268BA942" w14:textId="77777777" w:rsidR="006F6DBA" w:rsidRDefault="00000000">
            <w:pPr>
              <w:pStyle w:val="TableParagraph"/>
              <w:ind w:left="557"/>
              <w:jc w:val="left"/>
              <w:rPr>
                <w:sz w:val="14"/>
              </w:rPr>
            </w:pPr>
            <w:r>
              <w:rPr>
                <w:spacing w:val="-2"/>
                <w:position w:val="5"/>
                <w:sz w:val="18"/>
              </w:rPr>
              <w:t>I</w:t>
            </w:r>
            <w:r>
              <w:rPr>
                <w:spacing w:val="-2"/>
                <w:sz w:val="14"/>
              </w:rPr>
              <w:t>DD_VBAT</w:t>
            </w:r>
          </w:p>
        </w:tc>
        <w:tc>
          <w:tcPr>
            <w:tcW w:w="1661" w:type="dxa"/>
            <w:vMerge w:val="restart"/>
            <w:tcBorders>
              <w:top w:val="single" w:sz="12" w:space="0" w:color="000000"/>
            </w:tcBorders>
          </w:tcPr>
          <w:p w14:paraId="56E91D92" w14:textId="77777777" w:rsidR="006F6DBA" w:rsidRDefault="006F6DBA">
            <w:pPr>
              <w:pStyle w:val="TableParagraph"/>
              <w:jc w:val="left"/>
              <w:rPr>
                <w:b/>
                <w:sz w:val="18"/>
              </w:rPr>
            </w:pPr>
          </w:p>
          <w:p w14:paraId="482046A6" w14:textId="77777777" w:rsidR="006F6DBA" w:rsidRDefault="006F6DBA">
            <w:pPr>
              <w:pStyle w:val="TableParagraph"/>
              <w:jc w:val="left"/>
              <w:rPr>
                <w:b/>
                <w:sz w:val="18"/>
              </w:rPr>
            </w:pPr>
          </w:p>
          <w:p w14:paraId="19433BA1" w14:textId="77777777" w:rsidR="006F6DBA" w:rsidRDefault="006F6DBA">
            <w:pPr>
              <w:pStyle w:val="TableParagraph"/>
              <w:spacing w:before="15"/>
              <w:jc w:val="left"/>
              <w:rPr>
                <w:b/>
                <w:sz w:val="18"/>
              </w:rPr>
            </w:pPr>
          </w:p>
          <w:p w14:paraId="4353437D" w14:textId="77777777" w:rsidR="006F6DBA" w:rsidRDefault="00000000">
            <w:pPr>
              <w:pStyle w:val="TableParagraph"/>
              <w:spacing w:line="254" w:lineRule="auto"/>
              <w:ind w:left="353" w:hanging="198"/>
              <w:jc w:val="left"/>
              <w:rPr>
                <w:sz w:val="18"/>
              </w:rPr>
            </w:pPr>
            <w:r>
              <w:rPr>
                <w:sz w:val="18"/>
              </w:rPr>
              <w:t>Supply</w:t>
            </w:r>
            <w:r>
              <w:rPr>
                <w:spacing w:val="-15"/>
                <w:sz w:val="18"/>
              </w:rPr>
              <w:t xml:space="preserve"> </w:t>
            </w:r>
            <w:r>
              <w:rPr>
                <w:sz w:val="18"/>
              </w:rPr>
              <w:t>current</w:t>
            </w:r>
            <w:r>
              <w:rPr>
                <w:spacing w:val="-12"/>
                <w:sz w:val="18"/>
              </w:rPr>
              <w:t xml:space="preserve"> </w:t>
            </w:r>
            <w:r>
              <w:rPr>
                <w:sz w:val="18"/>
              </w:rPr>
              <w:t>in VBAT mode</w:t>
            </w:r>
          </w:p>
        </w:tc>
        <w:tc>
          <w:tcPr>
            <w:tcW w:w="1738" w:type="dxa"/>
            <w:vMerge w:val="restart"/>
            <w:tcBorders>
              <w:top w:val="single" w:sz="12" w:space="0" w:color="000000"/>
            </w:tcBorders>
          </w:tcPr>
          <w:p w14:paraId="6C50EE7F" w14:textId="77777777" w:rsidR="006F6DBA" w:rsidRDefault="00000000">
            <w:pPr>
              <w:pStyle w:val="TableParagraph"/>
              <w:spacing w:before="76" w:line="254" w:lineRule="auto"/>
              <w:ind w:left="43" w:right="63"/>
              <w:rPr>
                <w:sz w:val="18"/>
              </w:rPr>
            </w:pPr>
            <w:r>
              <w:rPr>
                <w:spacing w:val="-2"/>
                <w:sz w:val="18"/>
              </w:rPr>
              <w:t>Enabled,</w:t>
            </w:r>
            <w:r>
              <w:rPr>
                <w:spacing w:val="-16"/>
                <w:sz w:val="18"/>
              </w:rPr>
              <w:t xml:space="preserve"> </w:t>
            </w:r>
            <w:r>
              <w:rPr>
                <w:spacing w:val="-2"/>
                <w:sz w:val="18"/>
              </w:rPr>
              <w:t>clocked</w:t>
            </w:r>
            <w:r>
              <w:rPr>
                <w:spacing w:val="-15"/>
                <w:sz w:val="18"/>
              </w:rPr>
              <w:t xml:space="preserve"> </w:t>
            </w:r>
            <w:r>
              <w:rPr>
                <w:spacing w:val="-2"/>
                <w:sz w:val="18"/>
              </w:rPr>
              <w:t xml:space="preserve">by </w:t>
            </w:r>
            <w:r>
              <w:rPr>
                <w:sz w:val="18"/>
              </w:rPr>
              <w:t>LSE bypass at 32.768 kHz</w:t>
            </w:r>
          </w:p>
        </w:tc>
        <w:tc>
          <w:tcPr>
            <w:tcW w:w="1198" w:type="dxa"/>
            <w:tcBorders>
              <w:top w:val="single" w:sz="12" w:space="0" w:color="000000"/>
            </w:tcBorders>
          </w:tcPr>
          <w:p w14:paraId="77DA610A" w14:textId="77777777" w:rsidR="006F6DBA" w:rsidRDefault="00000000">
            <w:pPr>
              <w:pStyle w:val="TableParagraph"/>
              <w:spacing w:line="203" w:lineRule="exact"/>
              <w:ind w:left="387"/>
              <w:jc w:val="left"/>
              <w:rPr>
                <w:sz w:val="18"/>
              </w:rPr>
            </w:pPr>
            <w:r>
              <w:rPr>
                <w:sz w:val="18"/>
              </w:rPr>
              <w:t>2.4</w:t>
            </w:r>
            <w:r>
              <w:rPr>
                <w:spacing w:val="-3"/>
                <w:sz w:val="18"/>
              </w:rPr>
              <w:t xml:space="preserve"> </w:t>
            </w:r>
            <w:r>
              <w:rPr>
                <w:spacing w:val="-10"/>
                <w:sz w:val="18"/>
              </w:rPr>
              <w:t>V</w:t>
            </w:r>
          </w:p>
        </w:tc>
        <w:tc>
          <w:tcPr>
            <w:tcW w:w="951" w:type="dxa"/>
            <w:tcBorders>
              <w:top w:val="single" w:sz="12" w:space="0" w:color="000000"/>
            </w:tcBorders>
          </w:tcPr>
          <w:p w14:paraId="0FC9B3D9" w14:textId="77777777" w:rsidR="006F6DBA" w:rsidRDefault="00000000">
            <w:pPr>
              <w:pStyle w:val="TableParagraph"/>
              <w:spacing w:line="203" w:lineRule="exact"/>
              <w:ind w:left="7" w:right="3"/>
              <w:rPr>
                <w:sz w:val="18"/>
              </w:rPr>
            </w:pPr>
            <w:r>
              <w:rPr>
                <w:spacing w:val="-5"/>
                <w:sz w:val="18"/>
              </w:rPr>
              <w:t>270</w:t>
            </w:r>
          </w:p>
        </w:tc>
        <w:tc>
          <w:tcPr>
            <w:tcW w:w="951" w:type="dxa"/>
            <w:tcBorders>
              <w:top w:val="single" w:sz="12" w:space="0" w:color="000000"/>
            </w:tcBorders>
          </w:tcPr>
          <w:p w14:paraId="48053F02" w14:textId="77777777" w:rsidR="006F6DBA" w:rsidRDefault="00000000">
            <w:pPr>
              <w:pStyle w:val="TableParagraph"/>
              <w:spacing w:line="203" w:lineRule="exact"/>
              <w:ind w:left="7" w:right="3"/>
              <w:rPr>
                <w:sz w:val="18"/>
              </w:rPr>
            </w:pPr>
            <w:r>
              <w:rPr>
                <w:spacing w:val="-5"/>
                <w:sz w:val="18"/>
              </w:rPr>
              <w:t>360</w:t>
            </w:r>
          </w:p>
        </w:tc>
        <w:tc>
          <w:tcPr>
            <w:tcW w:w="901" w:type="dxa"/>
            <w:vMerge w:val="restart"/>
            <w:tcBorders>
              <w:top w:val="single" w:sz="12" w:space="0" w:color="000000"/>
            </w:tcBorders>
          </w:tcPr>
          <w:p w14:paraId="0C4F0BE4" w14:textId="77777777" w:rsidR="006F6DBA" w:rsidRDefault="006F6DBA">
            <w:pPr>
              <w:pStyle w:val="TableParagraph"/>
              <w:jc w:val="left"/>
              <w:rPr>
                <w:b/>
                <w:sz w:val="18"/>
              </w:rPr>
            </w:pPr>
          </w:p>
          <w:p w14:paraId="4F87ED57" w14:textId="77777777" w:rsidR="006F6DBA" w:rsidRDefault="006F6DBA">
            <w:pPr>
              <w:pStyle w:val="TableParagraph"/>
              <w:jc w:val="left"/>
              <w:rPr>
                <w:b/>
                <w:sz w:val="18"/>
              </w:rPr>
            </w:pPr>
          </w:p>
          <w:p w14:paraId="2CA8EF55" w14:textId="77777777" w:rsidR="006F6DBA" w:rsidRDefault="006F6DBA">
            <w:pPr>
              <w:pStyle w:val="TableParagraph"/>
              <w:spacing w:before="124"/>
              <w:jc w:val="left"/>
              <w:rPr>
                <w:b/>
                <w:sz w:val="18"/>
              </w:rPr>
            </w:pPr>
          </w:p>
          <w:p w14:paraId="67F269B7" w14:textId="77777777" w:rsidR="006F6DBA" w:rsidRDefault="00000000">
            <w:pPr>
              <w:pStyle w:val="TableParagraph"/>
              <w:ind w:left="2"/>
              <w:rPr>
                <w:sz w:val="18"/>
              </w:rPr>
            </w:pPr>
            <w:proofErr w:type="spellStart"/>
            <w:r>
              <w:rPr>
                <w:spacing w:val="-5"/>
                <w:sz w:val="18"/>
              </w:rPr>
              <w:t>nA</w:t>
            </w:r>
            <w:proofErr w:type="spellEnd"/>
          </w:p>
        </w:tc>
      </w:tr>
      <w:tr w:rsidR="006F6DBA" w14:paraId="1FAD61C5" w14:textId="77777777">
        <w:trPr>
          <w:trHeight w:val="290"/>
        </w:trPr>
        <w:tc>
          <w:tcPr>
            <w:tcW w:w="1817" w:type="dxa"/>
            <w:vMerge/>
            <w:tcBorders>
              <w:top w:val="nil"/>
            </w:tcBorders>
          </w:tcPr>
          <w:p w14:paraId="637E6657" w14:textId="77777777" w:rsidR="006F6DBA" w:rsidRDefault="006F6DBA">
            <w:pPr>
              <w:rPr>
                <w:sz w:val="2"/>
                <w:szCs w:val="2"/>
              </w:rPr>
            </w:pPr>
          </w:p>
        </w:tc>
        <w:tc>
          <w:tcPr>
            <w:tcW w:w="1661" w:type="dxa"/>
            <w:vMerge/>
            <w:tcBorders>
              <w:top w:val="nil"/>
            </w:tcBorders>
          </w:tcPr>
          <w:p w14:paraId="03290C33" w14:textId="77777777" w:rsidR="006F6DBA" w:rsidRDefault="006F6DBA">
            <w:pPr>
              <w:rPr>
                <w:sz w:val="2"/>
                <w:szCs w:val="2"/>
              </w:rPr>
            </w:pPr>
          </w:p>
        </w:tc>
        <w:tc>
          <w:tcPr>
            <w:tcW w:w="1738" w:type="dxa"/>
            <w:vMerge/>
            <w:tcBorders>
              <w:top w:val="nil"/>
            </w:tcBorders>
          </w:tcPr>
          <w:p w14:paraId="58C5A5EA" w14:textId="77777777" w:rsidR="006F6DBA" w:rsidRDefault="006F6DBA">
            <w:pPr>
              <w:rPr>
                <w:sz w:val="2"/>
                <w:szCs w:val="2"/>
              </w:rPr>
            </w:pPr>
          </w:p>
        </w:tc>
        <w:tc>
          <w:tcPr>
            <w:tcW w:w="1198" w:type="dxa"/>
          </w:tcPr>
          <w:p w14:paraId="317AF45A" w14:textId="77777777" w:rsidR="006F6DBA" w:rsidRDefault="00000000">
            <w:pPr>
              <w:pStyle w:val="TableParagraph"/>
              <w:spacing w:before="6"/>
              <w:ind w:left="387"/>
              <w:jc w:val="left"/>
              <w:rPr>
                <w:sz w:val="18"/>
              </w:rPr>
            </w:pPr>
            <w:r>
              <w:rPr>
                <w:sz w:val="18"/>
              </w:rPr>
              <w:t>3.0</w:t>
            </w:r>
            <w:r>
              <w:rPr>
                <w:spacing w:val="-3"/>
                <w:sz w:val="18"/>
              </w:rPr>
              <w:t xml:space="preserve"> </w:t>
            </w:r>
            <w:r>
              <w:rPr>
                <w:spacing w:val="-10"/>
                <w:sz w:val="18"/>
              </w:rPr>
              <w:t>V</w:t>
            </w:r>
          </w:p>
        </w:tc>
        <w:tc>
          <w:tcPr>
            <w:tcW w:w="951" w:type="dxa"/>
          </w:tcPr>
          <w:p w14:paraId="54FCF237" w14:textId="77777777" w:rsidR="006F6DBA" w:rsidRDefault="00000000">
            <w:pPr>
              <w:pStyle w:val="TableParagraph"/>
              <w:spacing w:before="6"/>
              <w:ind w:left="7" w:right="3"/>
              <w:rPr>
                <w:sz w:val="18"/>
              </w:rPr>
            </w:pPr>
            <w:r>
              <w:rPr>
                <w:spacing w:val="-5"/>
                <w:sz w:val="18"/>
              </w:rPr>
              <w:t>360</w:t>
            </w:r>
          </w:p>
        </w:tc>
        <w:tc>
          <w:tcPr>
            <w:tcW w:w="951" w:type="dxa"/>
          </w:tcPr>
          <w:p w14:paraId="06E519CD" w14:textId="77777777" w:rsidR="006F6DBA" w:rsidRDefault="00000000">
            <w:pPr>
              <w:pStyle w:val="TableParagraph"/>
              <w:spacing w:before="6"/>
              <w:ind w:left="7" w:right="3"/>
              <w:rPr>
                <w:sz w:val="18"/>
              </w:rPr>
            </w:pPr>
            <w:r>
              <w:rPr>
                <w:spacing w:val="-5"/>
                <w:sz w:val="18"/>
              </w:rPr>
              <w:t>460</w:t>
            </w:r>
          </w:p>
        </w:tc>
        <w:tc>
          <w:tcPr>
            <w:tcW w:w="901" w:type="dxa"/>
            <w:vMerge/>
            <w:tcBorders>
              <w:top w:val="nil"/>
            </w:tcBorders>
          </w:tcPr>
          <w:p w14:paraId="1E1B7D94" w14:textId="77777777" w:rsidR="006F6DBA" w:rsidRDefault="006F6DBA">
            <w:pPr>
              <w:rPr>
                <w:sz w:val="2"/>
                <w:szCs w:val="2"/>
              </w:rPr>
            </w:pPr>
          </w:p>
        </w:tc>
      </w:tr>
      <w:tr w:rsidR="006F6DBA" w14:paraId="4364F11B" w14:textId="77777777">
        <w:trPr>
          <w:trHeight w:val="290"/>
        </w:trPr>
        <w:tc>
          <w:tcPr>
            <w:tcW w:w="1817" w:type="dxa"/>
            <w:vMerge/>
            <w:tcBorders>
              <w:top w:val="nil"/>
            </w:tcBorders>
          </w:tcPr>
          <w:p w14:paraId="598C9596" w14:textId="77777777" w:rsidR="006F6DBA" w:rsidRDefault="006F6DBA">
            <w:pPr>
              <w:rPr>
                <w:sz w:val="2"/>
                <w:szCs w:val="2"/>
              </w:rPr>
            </w:pPr>
          </w:p>
        </w:tc>
        <w:tc>
          <w:tcPr>
            <w:tcW w:w="1661" w:type="dxa"/>
            <w:vMerge/>
            <w:tcBorders>
              <w:top w:val="nil"/>
            </w:tcBorders>
          </w:tcPr>
          <w:p w14:paraId="01537F3A" w14:textId="77777777" w:rsidR="006F6DBA" w:rsidRDefault="006F6DBA">
            <w:pPr>
              <w:rPr>
                <w:sz w:val="2"/>
                <w:szCs w:val="2"/>
              </w:rPr>
            </w:pPr>
          </w:p>
        </w:tc>
        <w:tc>
          <w:tcPr>
            <w:tcW w:w="1738" w:type="dxa"/>
            <w:vMerge/>
            <w:tcBorders>
              <w:top w:val="nil"/>
            </w:tcBorders>
          </w:tcPr>
          <w:p w14:paraId="7B447E7A" w14:textId="77777777" w:rsidR="006F6DBA" w:rsidRDefault="006F6DBA">
            <w:pPr>
              <w:rPr>
                <w:sz w:val="2"/>
                <w:szCs w:val="2"/>
              </w:rPr>
            </w:pPr>
          </w:p>
        </w:tc>
        <w:tc>
          <w:tcPr>
            <w:tcW w:w="1198" w:type="dxa"/>
          </w:tcPr>
          <w:p w14:paraId="0DB5072F" w14:textId="77777777" w:rsidR="006F6DBA" w:rsidRDefault="00000000">
            <w:pPr>
              <w:pStyle w:val="TableParagraph"/>
              <w:spacing w:before="6"/>
              <w:ind w:left="387"/>
              <w:jc w:val="left"/>
              <w:rPr>
                <w:sz w:val="18"/>
              </w:rPr>
            </w:pPr>
            <w:r>
              <w:rPr>
                <w:sz w:val="18"/>
              </w:rPr>
              <w:t>3.6</w:t>
            </w:r>
            <w:r>
              <w:rPr>
                <w:spacing w:val="-3"/>
                <w:sz w:val="18"/>
              </w:rPr>
              <w:t xml:space="preserve"> </w:t>
            </w:r>
            <w:r>
              <w:rPr>
                <w:spacing w:val="-10"/>
                <w:sz w:val="18"/>
              </w:rPr>
              <w:t>V</w:t>
            </w:r>
          </w:p>
        </w:tc>
        <w:tc>
          <w:tcPr>
            <w:tcW w:w="951" w:type="dxa"/>
          </w:tcPr>
          <w:p w14:paraId="74E154A3" w14:textId="77777777" w:rsidR="006F6DBA" w:rsidRDefault="00000000">
            <w:pPr>
              <w:pStyle w:val="TableParagraph"/>
              <w:spacing w:before="6"/>
              <w:ind w:left="7" w:right="3"/>
              <w:rPr>
                <w:sz w:val="18"/>
              </w:rPr>
            </w:pPr>
            <w:r>
              <w:rPr>
                <w:spacing w:val="-5"/>
                <w:sz w:val="18"/>
              </w:rPr>
              <w:t>470</w:t>
            </w:r>
          </w:p>
        </w:tc>
        <w:tc>
          <w:tcPr>
            <w:tcW w:w="951" w:type="dxa"/>
          </w:tcPr>
          <w:p w14:paraId="0378E4C2" w14:textId="77777777" w:rsidR="006F6DBA" w:rsidRDefault="00000000">
            <w:pPr>
              <w:pStyle w:val="TableParagraph"/>
              <w:spacing w:before="6"/>
              <w:ind w:left="7" w:right="3"/>
              <w:rPr>
                <w:sz w:val="18"/>
              </w:rPr>
            </w:pPr>
            <w:r>
              <w:rPr>
                <w:spacing w:val="-5"/>
                <w:sz w:val="18"/>
              </w:rPr>
              <w:t>600</w:t>
            </w:r>
          </w:p>
        </w:tc>
        <w:tc>
          <w:tcPr>
            <w:tcW w:w="901" w:type="dxa"/>
            <w:vMerge/>
            <w:tcBorders>
              <w:top w:val="nil"/>
            </w:tcBorders>
          </w:tcPr>
          <w:p w14:paraId="4FEC9D8C" w14:textId="77777777" w:rsidR="006F6DBA" w:rsidRDefault="006F6DBA">
            <w:pPr>
              <w:rPr>
                <w:sz w:val="2"/>
                <w:szCs w:val="2"/>
              </w:rPr>
            </w:pPr>
          </w:p>
        </w:tc>
      </w:tr>
      <w:tr w:rsidR="006F6DBA" w14:paraId="51C0B7A3" w14:textId="77777777">
        <w:trPr>
          <w:trHeight w:val="290"/>
        </w:trPr>
        <w:tc>
          <w:tcPr>
            <w:tcW w:w="1817" w:type="dxa"/>
            <w:vMerge/>
            <w:tcBorders>
              <w:top w:val="nil"/>
            </w:tcBorders>
          </w:tcPr>
          <w:p w14:paraId="12826C35" w14:textId="77777777" w:rsidR="006F6DBA" w:rsidRDefault="006F6DBA">
            <w:pPr>
              <w:rPr>
                <w:sz w:val="2"/>
                <w:szCs w:val="2"/>
              </w:rPr>
            </w:pPr>
          </w:p>
        </w:tc>
        <w:tc>
          <w:tcPr>
            <w:tcW w:w="1661" w:type="dxa"/>
            <w:vMerge/>
            <w:tcBorders>
              <w:top w:val="nil"/>
            </w:tcBorders>
          </w:tcPr>
          <w:p w14:paraId="307DE71A" w14:textId="77777777" w:rsidR="006F6DBA" w:rsidRDefault="006F6DBA">
            <w:pPr>
              <w:rPr>
                <w:sz w:val="2"/>
                <w:szCs w:val="2"/>
              </w:rPr>
            </w:pPr>
          </w:p>
        </w:tc>
        <w:tc>
          <w:tcPr>
            <w:tcW w:w="1738" w:type="dxa"/>
            <w:vMerge w:val="restart"/>
          </w:tcPr>
          <w:p w14:paraId="69178C9C" w14:textId="77777777" w:rsidR="006F6DBA" w:rsidRDefault="00000000">
            <w:pPr>
              <w:pStyle w:val="TableParagraph"/>
              <w:spacing w:before="86" w:line="254" w:lineRule="auto"/>
              <w:ind w:left="43" w:right="63"/>
              <w:rPr>
                <w:sz w:val="18"/>
              </w:rPr>
            </w:pPr>
            <w:r>
              <w:rPr>
                <w:spacing w:val="-2"/>
                <w:sz w:val="18"/>
              </w:rPr>
              <w:t>Enabled,</w:t>
            </w:r>
            <w:r>
              <w:rPr>
                <w:spacing w:val="-16"/>
                <w:sz w:val="18"/>
              </w:rPr>
              <w:t xml:space="preserve"> </w:t>
            </w:r>
            <w:r>
              <w:rPr>
                <w:spacing w:val="-2"/>
                <w:sz w:val="18"/>
              </w:rPr>
              <w:t>clocked</w:t>
            </w:r>
            <w:r>
              <w:rPr>
                <w:spacing w:val="-15"/>
                <w:sz w:val="18"/>
              </w:rPr>
              <w:t xml:space="preserve"> </w:t>
            </w:r>
            <w:r>
              <w:rPr>
                <w:spacing w:val="-2"/>
                <w:sz w:val="18"/>
              </w:rPr>
              <w:t xml:space="preserve">by </w:t>
            </w:r>
            <w:r>
              <w:rPr>
                <w:sz w:val="18"/>
              </w:rPr>
              <w:t>LSE crystal at 32.768 kHz</w:t>
            </w:r>
          </w:p>
        </w:tc>
        <w:tc>
          <w:tcPr>
            <w:tcW w:w="1198" w:type="dxa"/>
          </w:tcPr>
          <w:p w14:paraId="477A3767" w14:textId="77777777" w:rsidR="006F6DBA" w:rsidRDefault="00000000">
            <w:pPr>
              <w:pStyle w:val="TableParagraph"/>
              <w:spacing w:before="6"/>
              <w:ind w:left="387"/>
              <w:jc w:val="left"/>
              <w:rPr>
                <w:sz w:val="18"/>
              </w:rPr>
            </w:pPr>
            <w:r>
              <w:rPr>
                <w:sz w:val="18"/>
              </w:rPr>
              <w:t>2.4</w:t>
            </w:r>
            <w:r>
              <w:rPr>
                <w:spacing w:val="-3"/>
                <w:sz w:val="18"/>
              </w:rPr>
              <w:t xml:space="preserve"> </w:t>
            </w:r>
            <w:r>
              <w:rPr>
                <w:spacing w:val="-10"/>
                <w:sz w:val="18"/>
              </w:rPr>
              <w:t>V</w:t>
            </w:r>
          </w:p>
        </w:tc>
        <w:tc>
          <w:tcPr>
            <w:tcW w:w="951" w:type="dxa"/>
          </w:tcPr>
          <w:p w14:paraId="36AC587D" w14:textId="77777777" w:rsidR="006F6DBA" w:rsidRDefault="00000000">
            <w:pPr>
              <w:pStyle w:val="TableParagraph"/>
              <w:spacing w:before="6"/>
              <w:ind w:left="7" w:right="3"/>
              <w:rPr>
                <w:sz w:val="18"/>
              </w:rPr>
            </w:pPr>
            <w:r>
              <w:rPr>
                <w:spacing w:val="-5"/>
                <w:sz w:val="18"/>
              </w:rPr>
              <w:t>410</w:t>
            </w:r>
          </w:p>
        </w:tc>
        <w:tc>
          <w:tcPr>
            <w:tcW w:w="951" w:type="dxa"/>
          </w:tcPr>
          <w:p w14:paraId="0CCB86BC" w14:textId="77777777" w:rsidR="006F6DBA" w:rsidRDefault="00000000">
            <w:pPr>
              <w:pStyle w:val="TableParagraph"/>
              <w:spacing w:before="6"/>
              <w:ind w:left="7" w:right="3"/>
              <w:rPr>
                <w:sz w:val="18"/>
              </w:rPr>
            </w:pPr>
            <w:r>
              <w:rPr>
                <w:spacing w:val="-5"/>
                <w:sz w:val="18"/>
              </w:rPr>
              <w:t>440</w:t>
            </w:r>
          </w:p>
        </w:tc>
        <w:tc>
          <w:tcPr>
            <w:tcW w:w="901" w:type="dxa"/>
            <w:vMerge/>
            <w:tcBorders>
              <w:top w:val="nil"/>
            </w:tcBorders>
          </w:tcPr>
          <w:p w14:paraId="76FC8D2C" w14:textId="77777777" w:rsidR="006F6DBA" w:rsidRDefault="006F6DBA">
            <w:pPr>
              <w:rPr>
                <w:sz w:val="2"/>
                <w:szCs w:val="2"/>
              </w:rPr>
            </w:pPr>
          </w:p>
        </w:tc>
      </w:tr>
      <w:tr w:rsidR="006F6DBA" w14:paraId="3B80EBC5" w14:textId="77777777">
        <w:trPr>
          <w:trHeight w:val="290"/>
        </w:trPr>
        <w:tc>
          <w:tcPr>
            <w:tcW w:w="1817" w:type="dxa"/>
            <w:vMerge/>
            <w:tcBorders>
              <w:top w:val="nil"/>
            </w:tcBorders>
          </w:tcPr>
          <w:p w14:paraId="6951BC5B" w14:textId="77777777" w:rsidR="006F6DBA" w:rsidRDefault="006F6DBA">
            <w:pPr>
              <w:rPr>
                <w:sz w:val="2"/>
                <w:szCs w:val="2"/>
              </w:rPr>
            </w:pPr>
          </w:p>
        </w:tc>
        <w:tc>
          <w:tcPr>
            <w:tcW w:w="1661" w:type="dxa"/>
            <w:vMerge/>
            <w:tcBorders>
              <w:top w:val="nil"/>
            </w:tcBorders>
          </w:tcPr>
          <w:p w14:paraId="7FB3EE95" w14:textId="77777777" w:rsidR="006F6DBA" w:rsidRDefault="006F6DBA">
            <w:pPr>
              <w:rPr>
                <w:sz w:val="2"/>
                <w:szCs w:val="2"/>
              </w:rPr>
            </w:pPr>
          </w:p>
        </w:tc>
        <w:tc>
          <w:tcPr>
            <w:tcW w:w="1738" w:type="dxa"/>
            <w:vMerge/>
            <w:tcBorders>
              <w:top w:val="nil"/>
            </w:tcBorders>
          </w:tcPr>
          <w:p w14:paraId="34D4D02D" w14:textId="77777777" w:rsidR="006F6DBA" w:rsidRDefault="006F6DBA">
            <w:pPr>
              <w:rPr>
                <w:sz w:val="2"/>
                <w:szCs w:val="2"/>
              </w:rPr>
            </w:pPr>
          </w:p>
        </w:tc>
        <w:tc>
          <w:tcPr>
            <w:tcW w:w="1198" w:type="dxa"/>
          </w:tcPr>
          <w:p w14:paraId="63432689" w14:textId="77777777" w:rsidR="006F6DBA" w:rsidRDefault="00000000">
            <w:pPr>
              <w:pStyle w:val="TableParagraph"/>
              <w:spacing w:before="6"/>
              <w:ind w:left="387"/>
              <w:jc w:val="left"/>
              <w:rPr>
                <w:sz w:val="18"/>
              </w:rPr>
            </w:pPr>
            <w:r>
              <w:rPr>
                <w:sz w:val="18"/>
              </w:rPr>
              <w:t>3.0</w:t>
            </w:r>
            <w:r>
              <w:rPr>
                <w:spacing w:val="-3"/>
                <w:sz w:val="18"/>
              </w:rPr>
              <w:t xml:space="preserve"> </w:t>
            </w:r>
            <w:r>
              <w:rPr>
                <w:spacing w:val="-10"/>
                <w:sz w:val="18"/>
              </w:rPr>
              <w:t>V</w:t>
            </w:r>
          </w:p>
        </w:tc>
        <w:tc>
          <w:tcPr>
            <w:tcW w:w="951" w:type="dxa"/>
          </w:tcPr>
          <w:p w14:paraId="222A4DF5" w14:textId="77777777" w:rsidR="006F6DBA" w:rsidRDefault="00000000">
            <w:pPr>
              <w:pStyle w:val="TableParagraph"/>
              <w:spacing w:before="6"/>
              <w:ind w:left="7" w:right="3"/>
              <w:rPr>
                <w:sz w:val="18"/>
              </w:rPr>
            </w:pPr>
            <w:r>
              <w:rPr>
                <w:spacing w:val="-5"/>
                <w:sz w:val="18"/>
              </w:rPr>
              <w:t>510</w:t>
            </w:r>
          </w:p>
        </w:tc>
        <w:tc>
          <w:tcPr>
            <w:tcW w:w="951" w:type="dxa"/>
          </w:tcPr>
          <w:p w14:paraId="4BFD70F7" w14:textId="77777777" w:rsidR="006F6DBA" w:rsidRDefault="00000000">
            <w:pPr>
              <w:pStyle w:val="TableParagraph"/>
              <w:spacing w:before="6"/>
              <w:ind w:left="7" w:right="3"/>
              <w:rPr>
                <w:sz w:val="18"/>
              </w:rPr>
            </w:pPr>
            <w:r>
              <w:rPr>
                <w:spacing w:val="-5"/>
                <w:sz w:val="18"/>
              </w:rPr>
              <w:t>530</w:t>
            </w:r>
          </w:p>
        </w:tc>
        <w:tc>
          <w:tcPr>
            <w:tcW w:w="901" w:type="dxa"/>
            <w:vMerge/>
            <w:tcBorders>
              <w:top w:val="nil"/>
            </w:tcBorders>
          </w:tcPr>
          <w:p w14:paraId="54E3A013" w14:textId="77777777" w:rsidR="006F6DBA" w:rsidRDefault="006F6DBA">
            <w:pPr>
              <w:rPr>
                <w:sz w:val="2"/>
                <w:szCs w:val="2"/>
              </w:rPr>
            </w:pPr>
          </w:p>
        </w:tc>
      </w:tr>
      <w:tr w:rsidR="006F6DBA" w14:paraId="2865FD14" w14:textId="77777777">
        <w:trPr>
          <w:trHeight w:val="289"/>
        </w:trPr>
        <w:tc>
          <w:tcPr>
            <w:tcW w:w="1817" w:type="dxa"/>
            <w:vMerge/>
            <w:tcBorders>
              <w:top w:val="nil"/>
            </w:tcBorders>
          </w:tcPr>
          <w:p w14:paraId="5BE1A980" w14:textId="77777777" w:rsidR="006F6DBA" w:rsidRDefault="006F6DBA">
            <w:pPr>
              <w:rPr>
                <w:sz w:val="2"/>
                <w:szCs w:val="2"/>
              </w:rPr>
            </w:pPr>
          </w:p>
        </w:tc>
        <w:tc>
          <w:tcPr>
            <w:tcW w:w="1661" w:type="dxa"/>
            <w:vMerge/>
            <w:tcBorders>
              <w:top w:val="nil"/>
            </w:tcBorders>
          </w:tcPr>
          <w:p w14:paraId="7B307188" w14:textId="77777777" w:rsidR="006F6DBA" w:rsidRDefault="006F6DBA">
            <w:pPr>
              <w:rPr>
                <w:sz w:val="2"/>
                <w:szCs w:val="2"/>
              </w:rPr>
            </w:pPr>
          </w:p>
        </w:tc>
        <w:tc>
          <w:tcPr>
            <w:tcW w:w="1738" w:type="dxa"/>
            <w:vMerge/>
            <w:tcBorders>
              <w:top w:val="nil"/>
            </w:tcBorders>
          </w:tcPr>
          <w:p w14:paraId="0C806D0A" w14:textId="77777777" w:rsidR="006F6DBA" w:rsidRDefault="006F6DBA">
            <w:pPr>
              <w:rPr>
                <w:sz w:val="2"/>
                <w:szCs w:val="2"/>
              </w:rPr>
            </w:pPr>
          </w:p>
        </w:tc>
        <w:tc>
          <w:tcPr>
            <w:tcW w:w="1198" w:type="dxa"/>
          </w:tcPr>
          <w:p w14:paraId="35E3CB36" w14:textId="77777777" w:rsidR="006F6DBA" w:rsidRDefault="00000000">
            <w:pPr>
              <w:pStyle w:val="TableParagraph"/>
              <w:spacing w:before="6"/>
              <w:ind w:left="387"/>
              <w:jc w:val="left"/>
              <w:rPr>
                <w:sz w:val="18"/>
              </w:rPr>
            </w:pPr>
            <w:r>
              <w:rPr>
                <w:sz w:val="18"/>
              </w:rPr>
              <w:t>3.6</w:t>
            </w:r>
            <w:r>
              <w:rPr>
                <w:spacing w:val="-3"/>
                <w:sz w:val="18"/>
              </w:rPr>
              <w:t xml:space="preserve"> </w:t>
            </w:r>
            <w:r>
              <w:rPr>
                <w:spacing w:val="-10"/>
                <w:sz w:val="18"/>
              </w:rPr>
              <w:t>V</w:t>
            </w:r>
          </w:p>
        </w:tc>
        <w:tc>
          <w:tcPr>
            <w:tcW w:w="951" w:type="dxa"/>
          </w:tcPr>
          <w:p w14:paraId="7EF7A164" w14:textId="77777777" w:rsidR="006F6DBA" w:rsidRDefault="00000000">
            <w:pPr>
              <w:pStyle w:val="TableParagraph"/>
              <w:spacing w:before="6"/>
              <w:ind w:left="7" w:right="3"/>
              <w:rPr>
                <w:sz w:val="18"/>
              </w:rPr>
            </w:pPr>
            <w:r>
              <w:rPr>
                <w:spacing w:val="-5"/>
                <w:sz w:val="18"/>
              </w:rPr>
              <w:t>630</w:t>
            </w:r>
          </w:p>
        </w:tc>
        <w:tc>
          <w:tcPr>
            <w:tcW w:w="951" w:type="dxa"/>
          </w:tcPr>
          <w:p w14:paraId="7CF7842B" w14:textId="77777777" w:rsidR="006F6DBA" w:rsidRDefault="00000000">
            <w:pPr>
              <w:pStyle w:val="TableParagraph"/>
              <w:spacing w:before="6"/>
              <w:ind w:left="7" w:right="3"/>
              <w:rPr>
                <w:sz w:val="18"/>
              </w:rPr>
            </w:pPr>
            <w:r>
              <w:rPr>
                <w:spacing w:val="-5"/>
                <w:sz w:val="18"/>
              </w:rPr>
              <w:t>770</w:t>
            </w:r>
          </w:p>
        </w:tc>
        <w:tc>
          <w:tcPr>
            <w:tcW w:w="901" w:type="dxa"/>
            <w:vMerge/>
            <w:tcBorders>
              <w:top w:val="nil"/>
            </w:tcBorders>
          </w:tcPr>
          <w:p w14:paraId="3E9655CA" w14:textId="77777777" w:rsidR="006F6DBA" w:rsidRDefault="006F6DBA">
            <w:pPr>
              <w:rPr>
                <w:sz w:val="2"/>
                <w:szCs w:val="2"/>
              </w:rPr>
            </w:pPr>
          </w:p>
        </w:tc>
      </w:tr>
    </w:tbl>
    <w:p w14:paraId="6BAAA1CF" w14:textId="77777777" w:rsidR="006F6DBA" w:rsidRDefault="00000000">
      <w:pPr>
        <w:pStyle w:val="Heading5"/>
        <w:spacing w:before="178"/>
      </w:pPr>
      <w:r>
        <w:t>I/O</w:t>
      </w:r>
      <w:r>
        <w:rPr>
          <w:spacing w:val="-7"/>
        </w:rPr>
        <w:t xml:space="preserve"> </w:t>
      </w:r>
      <w:r>
        <w:t>system</w:t>
      </w:r>
      <w:r>
        <w:rPr>
          <w:spacing w:val="-6"/>
        </w:rPr>
        <w:t xml:space="preserve"> </w:t>
      </w:r>
      <w:r>
        <w:t>current</w:t>
      </w:r>
      <w:r>
        <w:rPr>
          <w:spacing w:val="-7"/>
        </w:rPr>
        <w:t xml:space="preserve"> </w:t>
      </w:r>
      <w:r>
        <w:rPr>
          <w:spacing w:val="-2"/>
        </w:rPr>
        <w:t>consumption</w:t>
      </w:r>
    </w:p>
    <w:p w14:paraId="0C0E6F39" w14:textId="77777777" w:rsidR="006F6DBA" w:rsidRDefault="00000000">
      <w:pPr>
        <w:pStyle w:val="BodyText"/>
        <w:spacing w:before="153"/>
        <w:ind w:left="1299"/>
      </w:pPr>
      <w:r>
        <w:t>The</w:t>
      </w:r>
      <w:r>
        <w:rPr>
          <w:spacing w:val="-6"/>
        </w:rPr>
        <w:t xml:space="preserve"> </w:t>
      </w:r>
      <w:r>
        <w:t>current</w:t>
      </w:r>
      <w:r>
        <w:rPr>
          <w:spacing w:val="-5"/>
        </w:rPr>
        <w:t xml:space="preserve"> </w:t>
      </w:r>
      <w:r>
        <w:t>consumption</w:t>
      </w:r>
      <w:r>
        <w:rPr>
          <w:spacing w:val="-7"/>
        </w:rPr>
        <w:t xml:space="preserve"> </w:t>
      </w:r>
      <w:r>
        <w:t>of</w:t>
      </w:r>
      <w:r>
        <w:rPr>
          <w:spacing w:val="-4"/>
        </w:rPr>
        <w:t xml:space="preserve"> </w:t>
      </w:r>
      <w:r>
        <w:t>the</w:t>
      </w:r>
      <w:r>
        <w:rPr>
          <w:spacing w:val="-6"/>
        </w:rPr>
        <w:t xml:space="preserve"> </w:t>
      </w:r>
      <w:r>
        <w:t>I/O</w:t>
      </w:r>
      <w:r>
        <w:rPr>
          <w:spacing w:val="-6"/>
        </w:rPr>
        <w:t xml:space="preserve"> </w:t>
      </w:r>
      <w:r>
        <w:t>system</w:t>
      </w:r>
      <w:r>
        <w:rPr>
          <w:spacing w:val="-6"/>
        </w:rPr>
        <w:t xml:space="preserve"> </w:t>
      </w:r>
      <w:r>
        <w:t>has</w:t>
      </w:r>
      <w:r>
        <w:rPr>
          <w:spacing w:val="-6"/>
        </w:rPr>
        <w:t xml:space="preserve"> </w:t>
      </w:r>
      <w:r>
        <w:t>two</w:t>
      </w:r>
      <w:r>
        <w:rPr>
          <w:spacing w:val="-6"/>
        </w:rPr>
        <w:t xml:space="preserve"> </w:t>
      </w:r>
      <w:r>
        <w:t>components:</w:t>
      </w:r>
      <w:r>
        <w:rPr>
          <w:spacing w:val="-5"/>
        </w:rPr>
        <w:t xml:space="preserve"> </w:t>
      </w:r>
      <w:r>
        <w:t>static</w:t>
      </w:r>
      <w:r>
        <w:rPr>
          <w:spacing w:val="-6"/>
        </w:rPr>
        <w:t xml:space="preserve"> </w:t>
      </w:r>
      <w:r>
        <w:t>and</w:t>
      </w:r>
      <w:r>
        <w:rPr>
          <w:spacing w:val="-6"/>
        </w:rPr>
        <w:t xml:space="preserve"> </w:t>
      </w:r>
      <w:r>
        <w:rPr>
          <w:spacing w:val="-2"/>
        </w:rPr>
        <w:t>dynamic.</w:t>
      </w:r>
    </w:p>
    <w:p w14:paraId="20CD9C46" w14:textId="77777777" w:rsidR="006F6DBA" w:rsidRDefault="00000000">
      <w:pPr>
        <w:pStyle w:val="Heading7"/>
        <w:spacing w:before="130"/>
        <w:ind w:left="1299"/>
      </w:pPr>
      <w:r>
        <w:t>I/O</w:t>
      </w:r>
      <w:r>
        <w:rPr>
          <w:spacing w:val="-5"/>
        </w:rPr>
        <w:t xml:space="preserve"> </w:t>
      </w:r>
      <w:r>
        <w:t>static</w:t>
      </w:r>
      <w:r>
        <w:rPr>
          <w:spacing w:val="-5"/>
        </w:rPr>
        <w:t xml:space="preserve"> </w:t>
      </w:r>
      <w:r>
        <w:t>current</w:t>
      </w:r>
      <w:r>
        <w:rPr>
          <w:spacing w:val="-5"/>
        </w:rPr>
        <w:t xml:space="preserve"> </w:t>
      </w:r>
      <w:r>
        <w:rPr>
          <w:spacing w:val="-2"/>
        </w:rPr>
        <w:t>consumption</w:t>
      </w:r>
    </w:p>
    <w:p w14:paraId="0AF0F69C" w14:textId="77777777" w:rsidR="006F6DBA" w:rsidRDefault="00000000">
      <w:pPr>
        <w:pStyle w:val="BodyText"/>
        <w:spacing w:before="130" w:line="249" w:lineRule="auto"/>
        <w:ind w:left="1299" w:right="212"/>
      </w:pPr>
      <w:r>
        <w:t>All the I/</w:t>
      </w:r>
      <w:proofErr w:type="spellStart"/>
      <w:r>
        <w:t>Os</w:t>
      </w:r>
      <w:proofErr w:type="spellEnd"/>
      <w:r>
        <w:t xml:space="preserve"> used as inputs with pull-up generate current consumption when the pin is externally</w:t>
      </w:r>
      <w:r>
        <w:rPr>
          <w:spacing w:val="-8"/>
        </w:rPr>
        <w:t xml:space="preserve"> </w:t>
      </w:r>
      <w:r>
        <w:t>held</w:t>
      </w:r>
      <w:r>
        <w:rPr>
          <w:spacing w:val="-9"/>
        </w:rPr>
        <w:t xml:space="preserve"> </w:t>
      </w:r>
      <w:r>
        <w:t>low.</w:t>
      </w:r>
      <w:r>
        <w:rPr>
          <w:spacing w:val="-11"/>
        </w:rPr>
        <w:t xml:space="preserve"> </w:t>
      </w:r>
      <w:r>
        <w:t>The</w:t>
      </w:r>
      <w:r>
        <w:rPr>
          <w:spacing w:val="-9"/>
        </w:rPr>
        <w:t xml:space="preserve"> </w:t>
      </w:r>
      <w:r>
        <w:t>value</w:t>
      </w:r>
      <w:r>
        <w:rPr>
          <w:spacing w:val="-9"/>
        </w:rPr>
        <w:t xml:space="preserve"> </w:t>
      </w:r>
      <w:r>
        <w:t>of</w:t>
      </w:r>
      <w:r>
        <w:rPr>
          <w:spacing w:val="-9"/>
        </w:rPr>
        <w:t xml:space="preserve"> </w:t>
      </w:r>
      <w:r>
        <w:t>this</w:t>
      </w:r>
      <w:r>
        <w:rPr>
          <w:spacing w:val="-9"/>
        </w:rPr>
        <w:t xml:space="preserve"> </w:t>
      </w:r>
      <w:r>
        <w:t>current</w:t>
      </w:r>
      <w:r>
        <w:rPr>
          <w:spacing w:val="-9"/>
        </w:rPr>
        <w:t xml:space="preserve"> </w:t>
      </w:r>
      <w:r>
        <w:t>consumption</w:t>
      </w:r>
      <w:r>
        <w:rPr>
          <w:spacing w:val="-8"/>
        </w:rPr>
        <w:t xml:space="preserve"> </w:t>
      </w:r>
      <w:r>
        <w:t>can</w:t>
      </w:r>
      <w:r>
        <w:rPr>
          <w:spacing w:val="-9"/>
        </w:rPr>
        <w:t xml:space="preserve"> </w:t>
      </w:r>
      <w:r>
        <w:t>be</w:t>
      </w:r>
      <w:r>
        <w:rPr>
          <w:spacing w:val="-9"/>
        </w:rPr>
        <w:t xml:space="preserve"> </w:t>
      </w:r>
      <w:r>
        <w:t>simply</w:t>
      </w:r>
      <w:r>
        <w:rPr>
          <w:spacing w:val="-8"/>
        </w:rPr>
        <w:t xml:space="preserve"> </w:t>
      </w:r>
      <w:r>
        <w:t>computed</w:t>
      </w:r>
      <w:r>
        <w:rPr>
          <w:spacing w:val="-9"/>
        </w:rPr>
        <w:t xml:space="preserve"> </w:t>
      </w:r>
      <w:r>
        <w:t>by</w:t>
      </w:r>
      <w:r>
        <w:rPr>
          <w:spacing w:val="-8"/>
        </w:rPr>
        <w:t xml:space="preserve"> </w:t>
      </w:r>
      <w:r>
        <w:t xml:space="preserve">using the pull-up/pull-down resistors values given in </w:t>
      </w:r>
      <w:hyperlink w:anchor="_bookmark91" w:history="1">
        <w:r>
          <w:rPr>
            <w:i/>
            <w:color w:val="0000FF"/>
          </w:rPr>
          <w:t>Table 48: I/O static characteristics</w:t>
        </w:r>
      </w:hyperlink>
      <w:r>
        <w:t>.</w:t>
      </w:r>
    </w:p>
    <w:p w14:paraId="59317598" w14:textId="77777777" w:rsidR="006F6DBA" w:rsidRDefault="00000000">
      <w:pPr>
        <w:pStyle w:val="BodyText"/>
        <w:spacing w:before="122" w:line="249" w:lineRule="auto"/>
        <w:ind w:left="1299"/>
      </w:pPr>
      <w:r>
        <w:t>For</w:t>
      </w:r>
      <w:r>
        <w:rPr>
          <w:spacing w:val="-4"/>
        </w:rPr>
        <w:t xml:space="preserve"> </w:t>
      </w:r>
      <w:r>
        <w:t>the</w:t>
      </w:r>
      <w:r>
        <w:rPr>
          <w:spacing w:val="-4"/>
        </w:rPr>
        <w:t xml:space="preserve"> </w:t>
      </w:r>
      <w:r>
        <w:t>output</w:t>
      </w:r>
      <w:r>
        <w:rPr>
          <w:spacing w:val="-4"/>
        </w:rPr>
        <w:t xml:space="preserve"> </w:t>
      </w:r>
      <w:r>
        <w:t>pins,</w:t>
      </w:r>
      <w:r>
        <w:rPr>
          <w:spacing w:val="-4"/>
        </w:rPr>
        <w:t xml:space="preserve"> </w:t>
      </w:r>
      <w:r>
        <w:t>any</w:t>
      </w:r>
      <w:r>
        <w:rPr>
          <w:spacing w:val="-4"/>
        </w:rPr>
        <w:t xml:space="preserve"> </w:t>
      </w:r>
      <w:r>
        <w:t>external</w:t>
      </w:r>
      <w:r>
        <w:rPr>
          <w:spacing w:val="-4"/>
        </w:rPr>
        <w:t xml:space="preserve"> </w:t>
      </w:r>
      <w:r>
        <w:t>pull-down</w:t>
      </w:r>
      <w:r>
        <w:rPr>
          <w:spacing w:val="-4"/>
        </w:rPr>
        <w:t xml:space="preserve"> </w:t>
      </w:r>
      <w:r>
        <w:t>or</w:t>
      </w:r>
      <w:r>
        <w:rPr>
          <w:spacing w:val="-3"/>
        </w:rPr>
        <w:t xml:space="preserve"> </w:t>
      </w:r>
      <w:r>
        <w:t>external</w:t>
      </w:r>
      <w:r>
        <w:rPr>
          <w:spacing w:val="-4"/>
        </w:rPr>
        <w:t xml:space="preserve"> </w:t>
      </w:r>
      <w:r>
        <w:t>load</w:t>
      </w:r>
      <w:r>
        <w:rPr>
          <w:spacing w:val="-4"/>
        </w:rPr>
        <w:t xml:space="preserve"> </w:t>
      </w:r>
      <w:r>
        <w:t>must</w:t>
      </w:r>
      <w:r>
        <w:rPr>
          <w:spacing w:val="-4"/>
        </w:rPr>
        <w:t xml:space="preserve"> </w:t>
      </w:r>
      <w:r>
        <w:t>also</w:t>
      </w:r>
      <w:r>
        <w:rPr>
          <w:spacing w:val="-4"/>
        </w:rPr>
        <w:t xml:space="preserve"> </w:t>
      </w:r>
      <w:r>
        <w:t>be</w:t>
      </w:r>
      <w:r>
        <w:rPr>
          <w:spacing w:val="-4"/>
        </w:rPr>
        <w:t xml:space="preserve"> </w:t>
      </w:r>
      <w:r>
        <w:t>considered</w:t>
      </w:r>
      <w:r>
        <w:rPr>
          <w:spacing w:val="-4"/>
        </w:rPr>
        <w:t xml:space="preserve"> </w:t>
      </w:r>
      <w:r>
        <w:t>to estimate the current consumption.</w:t>
      </w:r>
    </w:p>
    <w:p w14:paraId="59792787" w14:textId="77777777" w:rsidR="006F6DBA" w:rsidRDefault="006F6DBA">
      <w:pPr>
        <w:pStyle w:val="BodyText"/>
        <w:rPr>
          <w:sz w:val="18"/>
        </w:rPr>
      </w:pPr>
    </w:p>
    <w:p w14:paraId="17EE41AF" w14:textId="77777777" w:rsidR="006F6DBA" w:rsidRDefault="006F6DBA">
      <w:pPr>
        <w:pStyle w:val="BodyText"/>
        <w:spacing w:before="48"/>
        <w:rPr>
          <w:sz w:val="18"/>
        </w:rPr>
      </w:pPr>
    </w:p>
    <w:p w14:paraId="2A5A8FAC" w14:textId="77777777" w:rsidR="006F6DBA" w:rsidRDefault="00000000">
      <w:pPr>
        <w:tabs>
          <w:tab w:val="left" w:pos="4137"/>
        </w:tabs>
        <w:ind w:left="165"/>
        <w:rPr>
          <w:sz w:val="18"/>
        </w:rPr>
      </w:pPr>
      <w:r>
        <w:rPr>
          <w:noProof/>
        </w:rPr>
        <mc:AlternateContent>
          <mc:Choice Requires="wpg">
            <w:drawing>
              <wp:anchor distT="0" distB="0" distL="0" distR="0" simplePos="0" relativeHeight="251588608" behindDoc="0" locked="0" layoutInCell="1" allowOverlap="1" wp14:anchorId="2C57A750" wp14:editId="39BA819A">
                <wp:simplePos x="0" y="0"/>
                <wp:positionH relativeFrom="page">
                  <wp:posOffset>6309283</wp:posOffset>
                </wp:positionH>
                <wp:positionV relativeFrom="paragraph">
                  <wp:posOffset>-77052</wp:posOffset>
                </wp:positionV>
                <wp:extent cx="360680" cy="192405"/>
                <wp:effectExtent l="0" t="0" r="0" b="0"/>
                <wp:wrapNone/>
                <wp:docPr id="1036"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037" name="Graphic 103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038" name="Image 103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39D8561" id="Group 1036" o:spid="_x0000_s1026" style="position:absolute;margin-left:496.8pt;margin-top:-6.05pt;width:28.4pt;height:15.15pt;z-index:25158860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">
                <v:shape id="Graphic 103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" path="m359194,r-1524,l96126,12,59096,17183,,153847r,1880l1231,156933r127978,l132867,148856r-6541,-6451l82956,101828,72052,80810,73826,56362,88748,36106r28536,-8446l349681,27660r1016,-762l360400,3073r-13,-1867l359194,xe" fillcolor="#00183f" stroked="f">
                  <v:path arrowok="t"/>
                </v:shape>
                <v:shape id="Image 103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">
                  <v:imagedata r:id="rId32" o:title=""/>
                </v:shape>
                <w10:wrap anchorx="page"/>
              </v:group>
            </w:pict>
          </mc:Fallback>
        </mc:AlternateContent>
      </w:r>
      <w:r>
        <w:rPr>
          <w:spacing w:val="-2"/>
          <w:sz w:val="18"/>
        </w:rPr>
        <w:t>46/94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6F467CB1" w14:textId="77777777" w:rsidR="006F6DBA" w:rsidRDefault="006F6DBA">
      <w:pPr>
        <w:rPr>
          <w:sz w:val="18"/>
        </w:rPr>
        <w:sectPr w:rsidR="006F6DBA">
          <w:headerReference w:type="default" r:id="rId182"/>
          <w:footerReference w:type="default" r:id="rId183"/>
          <w:pgSz w:w="11900" w:h="16840"/>
          <w:pgMar w:top="1660" w:right="1180" w:bottom="1680" w:left="1180" w:header="1172" w:footer="1491" w:gutter="0"/>
          <w:cols w:space="720"/>
        </w:sectPr>
      </w:pPr>
    </w:p>
    <w:p w14:paraId="7E2A8FE1" w14:textId="77777777" w:rsidR="006F6DBA" w:rsidRDefault="00000000">
      <w:pPr>
        <w:pStyle w:val="BodyText"/>
        <w:spacing w:before="127" w:line="249" w:lineRule="auto"/>
        <w:ind w:left="1299" w:right="142"/>
      </w:pPr>
      <w:r>
        <w:lastRenderedPageBreak/>
        <w:t>Additional I/O current consumption is due to I/</w:t>
      </w:r>
      <w:proofErr w:type="spellStart"/>
      <w:r>
        <w:t>Os</w:t>
      </w:r>
      <w:proofErr w:type="spellEnd"/>
      <w:r>
        <w:t xml:space="preserve"> configured as inputs if an intermediate voltage</w:t>
      </w:r>
      <w:r>
        <w:rPr>
          <w:spacing w:val="-5"/>
        </w:rPr>
        <w:t xml:space="preserve"> </w:t>
      </w:r>
      <w:r>
        <w:t>level</w:t>
      </w:r>
      <w:r>
        <w:rPr>
          <w:spacing w:val="-5"/>
        </w:rPr>
        <w:t xml:space="preserve"> </w:t>
      </w:r>
      <w:r>
        <w:t>is</w:t>
      </w:r>
      <w:r>
        <w:rPr>
          <w:spacing w:val="-3"/>
        </w:rPr>
        <w:t xml:space="preserve"> </w:t>
      </w:r>
      <w:r>
        <w:t>externally</w:t>
      </w:r>
      <w:r>
        <w:rPr>
          <w:spacing w:val="-3"/>
        </w:rPr>
        <w:t xml:space="preserve"> </w:t>
      </w:r>
      <w:r>
        <w:t>applied.</w:t>
      </w:r>
      <w:r>
        <w:rPr>
          <w:spacing w:val="-7"/>
        </w:rPr>
        <w:t xml:space="preserve"> </w:t>
      </w:r>
      <w:r>
        <w:t>This</w:t>
      </w:r>
      <w:r>
        <w:rPr>
          <w:spacing w:val="-4"/>
        </w:rPr>
        <w:t xml:space="preserve"> </w:t>
      </w:r>
      <w:r>
        <w:t>current</w:t>
      </w:r>
      <w:r>
        <w:rPr>
          <w:spacing w:val="-4"/>
        </w:rPr>
        <w:t xml:space="preserve"> </w:t>
      </w:r>
      <w:r>
        <w:t>consumption</w:t>
      </w:r>
      <w:r>
        <w:rPr>
          <w:spacing w:val="-4"/>
        </w:rPr>
        <w:t xml:space="preserve"> </w:t>
      </w:r>
      <w:r>
        <w:t>is</w:t>
      </w:r>
      <w:r>
        <w:rPr>
          <w:spacing w:val="-5"/>
        </w:rPr>
        <w:t xml:space="preserve"> </w:t>
      </w:r>
      <w:r>
        <w:t>caused</w:t>
      </w:r>
      <w:r>
        <w:rPr>
          <w:spacing w:val="-4"/>
        </w:rPr>
        <w:t xml:space="preserve"> </w:t>
      </w:r>
      <w:r>
        <w:t>by</w:t>
      </w:r>
      <w:r>
        <w:rPr>
          <w:spacing w:val="-4"/>
        </w:rPr>
        <w:t xml:space="preserve"> </w:t>
      </w:r>
      <w:r>
        <w:t>the</w:t>
      </w:r>
      <w:r>
        <w:rPr>
          <w:spacing w:val="-4"/>
        </w:rPr>
        <w:t xml:space="preserve"> </w:t>
      </w:r>
      <w:r>
        <w:t>input</w:t>
      </w:r>
      <w:r>
        <w:rPr>
          <w:spacing w:val="-4"/>
        </w:rPr>
        <w:t xml:space="preserve"> </w:t>
      </w:r>
      <w:r>
        <w:t>Schmitt trigger circuits used to discriminate the input value. Unless this specific configuration is required</w:t>
      </w:r>
      <w:r>
        <w:rPr>
          <w:spacing w:val="-4"/>
        </w:rPr>
        <w:t xml:space="preserve"> </w:t>
      </w:r>
      <w:r>
        <w:t>by</w:t>
      </w:r>
      <w:r>
        <w:rPr>
          <w:spacing w:val="-4"/>
        </w:rPr>
        <w:t xml:space="preserve"> </w:t>
      </w:r>
      <w:r>
        <w:t>the</w:t>
      </w:r>
      <w:r>
        <w:rPr>
          <w:spacing w:val="-4"/>
        </w:rPr>
        <w:t xml:space="preserve"> </w:t>
      </w:r>
      <w:r>
        <w:t>application,</w:t>
      </w:r>
      <w:r>
        <w:rPr>
          <w:spacing w:val="-4"/>
        </w:rPr>
        <w:t xml:space="preserve"> </w:t>
      </w:r>
      <w:r>
        <w:t>this</w:t>
      </w:r>
      <w:r>
        <w:rPr>
          <w:spacing w:val="-3"/>
        </w:rPr>
        <w:t xml:space="preserve"> </w:t>
      </w:r>
      <w:r>
        <w:t>supply</w:t>
      </w:r>
      <w:r>
        <w:rPr>
          <w:spacing w:val="-4"/>
        </w:rPr>
        <w:t xml:space="preserve"> </w:t>
      </w:r>
      <w:r>
        <w:t>current</w:t>
      </w:r>
      <w:r>
        <w:rPr>
          <w:spacing w:val="-4"/>
        </w:rPr>
        <w:t xml:space="preserve"> </w:t>
      </w:r>
      <w:r>
        <w:t>consumption</w:t>
      </w:r>
      <w:r>
        <w:rPr>
          <w:spacing w:val="-4"/>
        </w:rPr>
        <w:t xml:space="preserve"> </w:t>
      </w:r>
      <w:r>
        <w:t>can</w:t>
      </w:r>
      <w:r>
        <w:rPr>
          <w:spacing w:val="-4"/>
        </w:rPr>
        <w:t xml:space="preserve"> </w:t>
      </w:r>
      <w:r>
        <w:t>be</w:t>
      </w:r>
      <w:r>
        <w:rPr>
          <w:spacing w:val="-4"/>
        </w:rPr>
        <w:t xml:space="preserve"> </w:t>
      </w:r>
      <w:r>
        <w:t>avoided</w:t>
      </w:r>
      <w:r>
        <w:rPr>
          <w:spacing w:val="-4"/>
        </w:rPr>
        <w:t xml:space="preserve"> </w:t>
      </w:r>
      <w:r>
        <w:t>by</w:t>
      </w:r>
      <w:r>
        <w:rPr>
          <w:spacing w:val="-4"/>
        </w:rPr>
        <w:t xml:space="preserve"> </w:t>
      </w:r>
      <w:r>
        <w:t>configuring these I/</w:t>
      </w:r>
      <w:proofErr w:type="spellStart"/>
      <w:r>
        <w:t>Os</w:t>
      </w:r>
      <w:proofErr w:type="spellEnd"/>
      <w:r>
        <w:t xml:space="preserve"> in analog mode. This is notably the case of</w:t>
      </w:r>
      <w:r>
        <w:rPr>
          <w:spacing w:val="-5"/>
        </w:rPr>
        <w:t xml:space="preserve"> </w:t>
      </w:r>
      <w:r>
        <w:t>ADC input pins which should be configured as analog inputs.</w:t>
      </w:r>
    </w:p>
    <w:p w14:paraId="41DE9510" w14:textId="77777777" w:rsidR="006F6DBA" w:rsidRDefault="00000000">
      <w:pPr>
        <w:pStyle w:val="BodyText"/>
        <w:tabs>
          <w:tab w:val="left" w:pos="1299"/>
        </w:tabs>
        <w:spacing w:before="125" w:line="249" w:lineRule="auto"/>
        <w:ind w:left="1299" w:right="206" w:hanging="1134"/>
      </w:pPr>
      <w:r>
        <w:rPr>
          <w:b/>
          <w:spacing w:val="-2"/>
        </w:rPr>
        <w:t>Caution:</w:t>
      </w:r>
      <w:r>
        <w:rPr>
          <w:b/>
        </w:rPr>
        <w:tab/>
      </w:r>
      <w:r>
        <w:t>Any</w:t>
      </w:r>
      <w:r>
        <w:rPr>
          <w:spacing w:val="-8"/>
        </w:rPr>
        <w:t xml:space="preserve"> </w:t>
      </w:r>
      <w:r>
        <w:t>floating</w:t>
      </w:r>
      <w:r>
        <w:rPr>
          <w:spacing w:val="-8"/>
        </w:rPr>
        <w:t xml:space="preserve"> </w:t>
      </w:r>
      <w:r>
        <w:t>input</w:t>
      </w:r>
      <w:r>
        <w:rPr>
          <w:spacing w:val="-8"/>
        </w:rPr>
        <w:t xml:space="preserve"> </w:t>
      </w:r>
      <w:r>
        <w:t>pin</w:t>
      </w:r>
      <w:r>
        <w:rPr>
          <w:spacing w:val="-8"/>
        </w:rPr>
        <w:t xml:space="preserve"> </w:t>
      </w:r>
      <w:r>
        <w:t>can</w:t>
      </w:r>
      <w:r>
        <w:rPr>
          <w:spacing w:val="-9"/>
        </w:rPr>
        <w:t xml:space="preserve"> </w:t>
      </w:r>
      <w:r>
        <w:t>also</w:t>
      </w:r>
      <w:r>
        <w:rPr>
          <w:spacing w:val="-8"/>
        </w:rPr>
        <w:t xml:space="preserve"> </w:t>
      </w:r>
      <w:r>
        <w:t>settle</w:t>
      </w:r>
      <w:r>
        <w:rPr>
          <w:spacing w:val="-8"/>
        </w:rPr>
        <w:t xml:space="preserve"> </w:t>
      </w:r>
      <w:r>
        <w:t>to</w:t>
      </w:r>
      <w:r>
        <w:rPr>
          <w:spacing w:val="-8"/>
        </w:rPr>
        <w:t xml:space="preserve"> </w:t>
      </w:r>
      <w:r>
        <w:t>an</w:t>
      </w:r>
      <w:r>
        <w:rPr>
          <w:spacing w:val="-8"/>
        </w:rPr>
        <w:t xml:space="preserve"> </w:t>
      </w:r>
      <w:r>
        <w:t>intermediate</w:t>
      </w:r>
      <w:r>
        <w:rPr>
          <w:spacing w:val="-9"/>
        </w:rPr>
        <w:t xml:space="preserve"> </w:t>
      </w:r>
      <w:r>
        <w:t>voltage</w:t>
      </w:r>
      <w:r>
        <w:rPr>
          <w:spacing w:val="-9"/>
        </w:rPr>
        <w:t xml:space="preserve"> </w:t>
      </w:r>
      <w:r>
        <w:t>level</w:t>
      </w:r>
      <w:r>
        <w:rPr>
          <w:spacing w:val="-9"/>
        </w:rPr>
        <w:t xml:space="preserve"> </w:t>
      </w:r>
      <w:r>
        <w:t>or</w:t>
      </w:r>
      <w:r>
        <w:rPr>
          <w:spacing w:val="-9"/>
        </w:rPr>
        <w:t xml:space="preserve"> </w:t>
      </w:r>
      <w:r>
        <w:t>switch</w:t>
      </w:r>
      <w:r>
        <w:rPr>
          <w:spacing w:val="-9"/>
        </w:rPr>
        <w:t xml:space="preserve"> </w:t>
      </w:r>
      <w:r>
        <w:t>inadvertently, as a result of external electromagnetic noise. To avoid current consumption related to floating</w:t>
      </w:r>
      <w:r>
        <w:rPr>
          <w:spacing w:val="-10"/>
        </w:rPr>
        <w:t xml:space="preserve"> </w:t>
      </w:r>
      <w:r>
        <w:t>pins,</w:t>
      </w:r>
      <w:r>
        <w:rPr>
          <w:spacing w:val="-9"/>
        </w:rPr>
        <w:t xml:space="preserve"> </w:t>
      </w:r>
      <w:r>
        <w:t>they</w:t>
      </w:r>
      <w:r>
        <w:rPr>
          <w:spacing w:val="-10"/>
        </w:rPr>
        <w:t xml:space="preserve"> </w:t>
      </w:r>
      <w:r>
        <w:t>must</w:t>
      </w:r>
      <w:r>
        <w:rPr>
          <w:spacing w:val="-9"/>
        </w:rPr>
        <w:t xml:space="preserve"> </w:t>
      </w:r>
      <w:r>
        <w:t>either</w:t>
      </w:r>
      <w:r>
        <w:rPr>
          <w:spacing w:val="-10"/>
        </w:rPr>
        <w:t xml:space="preserve"> </w:t>
      </w:r>
      <w:r>
        <w:t>be</w:t>
      </w:r>
      <w:r>
        <w:rPr>
          <w:spacing w:val="-10"/>
        </w:rPr>
        <w:t xml:space="preserve"> </w:t>
      </w:r>
      <w:r>
        <w:t>configured</w:t>
      </w:r>
      <w:r>
        <w:rPr>
          <w:spacing w:val="-11"/>
        </w:rPr>
        <w:t xml:space="preserve"> </w:t>
      </w:r>
      <w:r>
        <w:t>in</w:t>
      </w:r>
      <w:r>
        <w:rPr>
          <w:spacing w:val="-11"/>
        </w:rPr>
        <w:t xml:space="preserve"> </w:t>
      </w:r>
      <w:r>
        <w:t>analog</w:t>
      </w:r>
      <w:r>
        <w:rPr>
          <w:spacing w:val="-10"/>
        </w:rPr>
        <w:t xml:space="preserve"> </w:t>
      </w:r>
      <w:r>
        <w:t>mode,</w:t>
      </w:r>
      <w:r>
        <w:rPr>
          <w:spacing w:val="-9"/>
        </w:rPr>
        <w:t xml:space="preserve"> </w:t>
      </w:r>
      <w:r>
        <w:t>or</w:t>
      </w:r>
      <w:r>
        <w:rPr>
          <w:spacing w:val="-10"/>
        </w:rPr>
        <w:t xml:space="preserve"> </w:t>
      </w:r>
      <w:r>
        <w:t>forced</w:t>
      </w:r>
      <w:r>
        <w:rPr>
          <w:spacing w:val="-10"/>
        </w:rPr>
        <w:t xml:space="preserve"> </w:t>
      </w:r>
      <w:r>
        <w:t>internally</w:t>
      </w:r>
      <w:r>
        <w:rPr>
          <w:spacing w:val="-9"/>
        </w:rPr>
        <w:t xml:space="preserve"> </w:t>
      </w:r>
      <w:r>
        <w:t>to</w:t>
      </w:r>
      <w:r>
        <w:rPr>
          <w:spacing w:val="-10"/>
        </w:rPr>
        <w:t xml:space="preserve"> </w:t>
      </w:r>
      <w:r>
        <w:t>a</w:t>
      </w:r>
      <w:r>
        <w:rPr>
          <w:spacing w:val="-9"/>
        </w:rPr>
        <w:t xml:space="preserve"> </w:t>
      </w:r>
      <w:r>
        <w:t>definite digital value. This can be done either by using pull-up/down resistors or by configuring the pins in output mode.</w:t>
      </w:r>
    </w:p>
    <w:p w14:paraId="13095710" w14:textId="77777777" w:rsidR="006F6DBA" w:rsidRDefault="00000000">
      <w:pPr>
        <w:pStyle w:val="Heading7"/>
        <w:spacing w:before="124"/>
        <w:ind w:left="1299"/>
      </w:pPr>
      <w:r>
        <w:t>I/O</w:t>
      </w:r>
      <w:r>
        <w:rPr>
          <w:spacing w:val="-7"/>
        </w:rPr>
        <w:t xml:space="preserve"> </w:t>
      </w:r>
      <w:r>
        <w:t>dynamic</w:t>
      </w:r>
      <w:r>
        <w:rPr>
          <w:spacing w:val="-7"/>
        </w:rPr>
        <w:t xml:space="preserve"> </w:t>
      </w:r>
      <w:r>
        <w:t>current</w:t>
      </w:r>
      <w:r>
        <w:rPr>
          <w:spacing w:val="-6"/>
        </w:rPr>
        <w:t xml:space="preserve"> </w:t>
      </w:r>
      <w:r>
        <w:rPr>
          <w:spacing w:val="-2"/>
        </w:rPr>
        <w:t>consumption</w:t>
      </w:r>
    </w:p>
    <w:p w14:paraId="685DC8E4" w14:textId="77777777" w:rsidR="006F6DBA" w:rsidRDefault="00000000">
      <w:pPr>
        <w:pStyle w:val="BodyText"/>
        <w:spacing w:before="130" w:line="249" w:lineRule="auto"/>
        <w:ind w:left="1299" w:right="406"/>
      </w:pPr>
      <w:r>
        <w:t xml:space="preserve">In addition to the internal peripheral current consumption measured previously (see </w:t>
      </w:r>
      <w:hyperlink w:anchor="_bookmark78" w:history="1">
        <w:r>
          <w:rPr>
            <w:i/>
            <w:color w:val="0000FF"/>
          </w:rPr>
          <w:t>Table 31: Current consumption of peripherals</w:t>
        </w:r>
      </w:hyperlink>
      <w:r>
        <w:t>), the I/</w:t>
      </w:r>
      <w:proofErr w:type="spellStart"/>
      <w:r>
        <w:t>Os</w:t>
      </w:r>
      <w:proofErr w:type="spellEnd"/>
      <w:r>
        <w:t xml:space="preserve"> used by an application also contribute</w:t>
      </w:r>
      <w:r>
        <w:rPr>
          <w:spacing w:val="-3"/>
        </w:rPr>
        <w:t xml:space="preserve"> </w:t>
      </w:r>
      <w:r>
        <w:t>to</w:t>
      </w:r>
      <w:r>
        <w:rPr>
          <w:spacing w:val="-3"/>
        </w:rPr>
        <w:t xml:space="preserve"> </w:t>
      </w:r>
      <w:r>
        <w:t>the</w:t>
      </w:r>
      <w:r>
        <w:rPr>
          <w:spacing w:val="-3"/>
        </w:rPr>
        <w:t xml:space="preserve"> </w:t>
      </w:r>
      <w:r>
        <w:t>current</w:t>
      </w:r>
      <w:r>
        <w:rPr>
          <w:spacing w:val="-3"/>
        </w:rPr>
        <w:t xml:space="preserve"> </w:t>
      </w:r>
      <w:r>
        <w:t>consumption.</w:t>
      </w:r>
      <w:r>
        <w:rPr>
          <w:spacing w:val="-3"/>
        </w:rPr>
        <w:t xml:space="preserve"> </w:t>
      </w:r>
      <w:r>
        <w:t>When</w:t>
      </w:r>
      <w:r>
        <w:rPr>
          <w:spacing w:val="-3"/>
        </w:rPr>
        <w:t xml:space="preserve"> </w:t>
      </w:r>
      <w:r>
        <w:t>an</w:t>
      </w:r>
      <w:r>
        <w:rPr>
          <w:spacing w:val="-4"/>
        </w:rPr>
        <w:t xml:space="preserve"> </w:t>
      </w:r>
      <w:r>
        <w:t>I/O</w:t>
      </w:r>
      <w:r>
        <w:rPr>
          <w:spacing w:val="-3"/>
        </w:rPr>
        <w:t xml:space="preserve"> </w:t>
      </w:r>
      <w:r>
        <w:t>pin</w:t>
      </w:r>
      <w:r>
        <w:rPr>
          <w:spacing w:val="-3"/>
        </w:rPr>
        <w:t xml:space="preserve"> </w:t>
      </w:r>
      <w:r>
        <w:t>switches,</w:t>
      </w:r>
      <w:r>
        <w:rPr>
          <w:spacing w:val="-2"/>
        </w:rPr>
        <w:t xml:space="preserve"> </w:t>
      </w:r>
      <w:r>
        <w:t>it</w:t>
      </w:r>
      <w:r>
        <w:rPr>
          <w:spacing w:val="-4"/>
        </w:rPr>
        <w:t xml:space="preserve"> </w:t>
      </w:r>
      <w:r>
        <w:t>uses</w:t>
      </w:r>
      <w:r>
        <w:rPr>
          <w:spacing w:val="-3"/>
        </w:rPr>
        <w:t xml:space="preserve"> </w:t>
      </w:r>
      <w:r>
        <w:t>the</w:t>
      </w:r>
      <w:r>
        <w:rPr>
          <w:spacing w:val="-3"/>
        </w:rPr>
        <w:t xml:space="preserve"> </w:t>
      </w:r>
      <w:r>
        <w:t>current</w:t>
      </w:r>
      <w:r>
        <w:rPr>
          <w:spacing w:val="-3"/>
        </w:rPr>
        <w:t xml:space="preserve"> </w:t>
      </w:r>
      <w:r>
        <w:t>from</w:t>
      </w:r>
    </w:p>
    <w:p w14:paraId="70F0C8FD" w14:textId="77777777" w:rsidR="006F6DBA" w:rsidRDefault="00000000">
      <w:pPr>
        <w:pStyle w:val="BodyText"/>
        <w:spacing w:before="2" w:line="249" w:lineRule="auto"/>
        <w:ind w:left="1299" w:right="142"/>
      </w:pPr>
      <w:r>
        <w:t>the</w:t>
      </w:r>
      <w:r>
        <w:rPr>
          <w:spacing w:val="-3"/>
        </w:rPr>
        <w:t xml:space="preserve"> </w:t>
      </w:r>
      <w:r>
        <w:t>I/O</w:t>
      </w:r>
      <w:r>
        <w:rPr>
          <w:spacing w:val="-3"/>
        </w:rPr>
        <w:t xml:space="preserve"> </w:t>
      </w:r>
      <w:r>
        <w:t>supply</w:t>
      </w:r>
      <w:r>
        <w:rPr>
          <w:spacing w:val="-3"/>
        </w:rPr>
        <w:t xml:space="preserve"> </w:t>
      </w:r>
      <w:r>
        <w:t>voltage</w:t>
      </w:r>
      <w:r>
        <w:rPr>
          <w:spacing w:val="-3"/>
        </w:rPr>
        <w:t xml:space="preserve"> </w:t>
      </w:r>
      <w:r>
        <w:t>to</w:t>
      </w:r>
      <w:r>
        <w:rPr>
          <w:spacing w:val="-4"/>
        </w:rPr>
        <w:t xml:space="preserve"> </w:t>
      </w:r>
      <w:r>
        <w:t>supply</w:t>
      </w:r>
      <w:r>
        <w:rPr>
          <w:spacing w:val="-3"/>
        </w:rPr>
        <w:t xml:space="preserve"> </w:t>
      </w:r>
      <w:r>
        <w:t>the</w:t>
      </w:r>
      <w:r>
        <w:rPr>
          <w:spacing w:val="-3"/>
        </w:rPr>
        <w:t xml:space="preserve"> </w:t>
      </w:r>
      <w:r>
        <w:t>I/O</w:t>
      </w:r>
      <w:r>
        <w:rPr>
          <w:spacing w:val="-3"/>
        </w:rPr>
        <w:t xml:space="preserve"> </w:t>
      </w:r>
      <w:r>
        <w:t>pin</w:t>
      </w:r>
      <w:r>
        <w:rPr>
          <w:spacing w:val="-3"/>
        </w:rPr>
        <w:t xml:space="preserve"> </w:t>
      </w:r>
      <w:r>
        <w:t>circuitry</w:t>
      </w:r>
      <w:r>
        <w:rPr>
          <w:spacing w:val="-3"/>
        </w:rPr>
        <w:t xml:space="preserve"> </w:t>
      </w:r>
      <w:r>
        <w:t>and</w:t>
      </w:r>
      <w:r>
        <w:rPr>
          <w:spacing w:val="-3"/>
        </w:rPr>
        <w:t xml:space="preserve"> </w:t>
      </w:r>
      <w:r>
        <w:t>to</w:t>
      </w:r>
      <w:r>
        <w:rPr>
          <w:spacing w:val="-3"/>
        </w:rPr>
        <w:t xml:space="preserve"> </w:t>
      </w:r>
      <w:r>
        <w:t>charge/discharge</w:t>
      </w:r>
      <w:r>
        <w:rPr>
          <w:spacing w:val="-3"/>
        </w:rPr>
        <w:t xml:space="preserve"> </w:t>
      </w:r>
      <w:r>
        <w:t>the</w:t>
      </w:r>
      <w:r>
        <w:rPr>
          <w:spacing w:val="-3"/>
        </w:rPr>
        <w:t xml:space="preserve"> </w:t>
      </w:r>
      <w:r>
        <w:t>capacitive load (internal or external) connected to the pin:</w:t>
      </w:r>
    </w:p>
    <w:p w14:paraId="605B7CE8" w14:textId="77777777" w:rsidR="006F6DBA" w:rsidRDefault="006F6DBA">
      <w:pPr>
        <w:spacing w:line="249" w:lineRule="auto"/>
        <w:sectPr w:rsidR="006F6DBA">
          <w:headerReference w:type="default" r:id="rId184"/>
          <w:footerReference w:type="default" r:id="rId185"/>
          <w:pgSz w:w="11900" w:h="16840"/>
          <w:pgMar w:top="1660" w:right="1180" w:bottom="1680" w:left="1180" w:header="1172" w:footer="1491" w:gutter="0"/>
          <w:cols w:space="720"/>
        </w:sectPr>
      </w:pPr>
    </w:p>
    <w:p w14:paraId="30D3B8CF" w14:textId="77777777" w:rsidR="006F6DBA" w:rsidRDefault="00000000">
      <w:pPr>
        <w:spacing w:before="166"/>
        <w:jc w:val="right"/>
        <w:rPr>
          <w:rFonts w:ascii="Times New Roman"/>
          <w:sz w:val="24"/>
        </w:rPr>
      </w:pPr>
      <w:r>
        <w:rPr>
          <w:sz w:val="24"/>
        </w:rPr>
        <w:t>I</w:t>
      </w:r>
      <w:r>
        <w:rPr>
          <w:position w:val="-6"/>
          <w:sz w:val="18"/>
        </w:rPr>
        <w:t>SW</w:t>
      </w:r>
      <w:r>
        <w:rPr>
          <w:spacing w:val="60"/>
          <w:w w:val="150"/>
          <w:position w:val="-6"/>
          <w:sz w:val="18"/>
        </w:rPr>
        <w:t xml:space="preserve"> </w:t>
      </w:r>
      <w:r>
        <w:rPr>
          <w:rFonts w:ascii="Times New Roman"/>
          <w:spacing w:val="-10"/>
          <w:sz w:val="24"/>
        </w:rPr>
        <w:t>=</w:t>
      </w:r>
    </w:p>
    <w:p w14:paraId="45659F96" w14:textId="77777777" w:rsidR="006F6DBA" w:rsidRDefault="00000000">
      <w:pPr>
        <w:spacing w:before="152"/>
        <w:ind w:left="79"/>
        <w:rPr>
          <w:sz w:val="24"/>
        </w:rPr>
      </w:pPr>
      <w:r>
        <w:br w:type="column"/>
      </w:r>
      <w:r>
        <w:rPr>
          <w:position w:val="7"/>
          <w:sz w:val="24"/>
        </w:rPr>
        <w:t>V</w:t>
      </w:r>
      <w:r>
        <w:rPr>
          <w:sz w:val="18"/>
        </w:rPr>
        <w:t>DDIO1</w:t>
      </w:r>
      <w:r>
        <w:rPr>
          <w:spacing w:val="28"/>
          <w:sz w:val="18"/>
        </w:rPr>
        <w:t xml:space="preserve"> </w:t>
      </w:r>
      <w:r>
        <w:rPr>
          <w:rFonts w:ascii="Symbol" w:hAnsi="Symbol"/>
          <w:position w:val="7"/>
          <w:sz w:val="24"/>
        </w:rPr>
        <w:t></w:t>
      </w:r>
      <w:r>
        <w:rPr>
          <w:rFonts w:ascii="Times New Roman" w:hAnsi="Times New Roman"/>
          <w:spacing w:val="15"/>
          <w:position w:val="7"/>
          <w:sz w:val="24"/>
        </w:rPr>
        <w:t xml:space="preserve"> </w:t>
      </w:r>
      <w:r>
        <w:rPr>
          <w:position w:val="7"/>
          <w:sz w:val="24"/>
        </w:rPr>
        <w:t>f</w:t>
      </w:r>
      <w:r>
        <w:rPr>
          <w:sz w:val="18"/>
        </w:rPr>
        <w:t>SW</w:t>
      </w:r>
      <w:r>
        <w:rPr>
          <w:spacing w:val="27"/>
          <w:sz w:val="18"/>
        </w:rPr>
        <w:t xml:space="preserve"> </w:t>
      </w:r>
      <w:r>
        <w:rPr>
          <w:rFonts w:ascii="Symbol" w:hAnsi="Symbol"/>
          <w:position w:val="7"/>
          <w:sz w:val="24"/>
        </w:rPr>
        <w:t></w:t>
      </w:r>
      <w:r>
        <w:rPr>
          <w:rFonts w:ascii="Times New Roman" w:hAnsi="Times New Roman"/>
          <w:spacing w:val="16"/>
          <w:position w:val="7"/>
          <w:sz w:val="24"/>
        </w:rPr>
        <w:t xml:space="preserve"> </w:t>
      </w:r>
      <w:r>
        <w:rPr>
          <w:spacing w:val="-10"/>
          <w:position w:val="7"/>
          <w:sz w:val="24"/>
        </w:rPr>
        <w:t>C</w:t>
      </w:r>
    </w:p>
    <w:p w14:paraId="66A814C8" w14:textId="77777777" w:rsidR="006F6DBA" w:rsidRDefault="006F6DBA">
      <w:pPr>
        <w:rPr>
          <w:sz w:val="24"/>
        </w:rPr>
        <w:sectPr w:rsidR="006F6DBA">
          <w:type w:val="continuous"/>
          <w:pgSz w:w="11900" w:h="16840"/>
          <w:pgMar w:top="1480" w:right="1180" w:bottom="940" w:left="1180" w:header="1172" w:footer="1491" w:gutter="0"/>
          <w:cols w:num="2" w:space="720" w:equalWidth="0">
            <w:col w:w="3059" w:space="40"/>
            <w:col w:w="6441"/>
          </w:cols>
        </w:sectPr>
      </w:pPr>
    </w:p>
    <w:p w14:paraId="59322DF2" w14:textId="77777777" w:rsidR="006F6DBA" w:rsidRDefault="006F6DBA">
      <w:pPr>
        <w:pStyle w:val="BodyText"/>
        <w:spacing w:before="8"/>
      </w:pPr>
    </w:p>
    <w:p w14:paraId="75198F54" w14:textId="77777777" w:rsidR="006F6DBA" w:rsidRDefault="00000000">
      <w:pPr>
        <w:pStyle w:val="BodyText"/>
        <w:spacing w:before="1"/>
        <w:ind w:left="1299"/>
      </w:pPr>
      <w:proofErr w:type="gramStart"/>
      <w:r>
        <w:rPr>
          <w:spacing w:val="-2"/>
        </w:rPr>
        <w:t>where</w:t>
      </w:r>
      <w:proofErr w:type="gramEnd"/>
    </w:p>
    <w:p w14:paraId="709C715D" w14:textId="77777777" w:rsidR="006F6DBA" w:rsidRDefault="00000000">
      <w:pPr>
        <w:pStyle w:val="BodyText"/>
        <w:spacing w:before="70" w:line="268" w:lineRule="auto"/>
        <w:ind w:left="1725" w:right="212"/>
      </w:pPr>
      <w:r>
        <w:t>I</w:t>
      </w:r>
      <w:r>
        <w:rPr>
          <w:position w:val="-4"/>
          <w:sz w:val="16"/>
        </w:rPr>
        <w:t xml:space="preserve">SW </w:t>
      </w:r>
      <w:r>
        <w:t>is</w:t>
      </w:r>
      <w:r>
        <w:rPr>
          <w:spacing w:val="-4"/>
        </w:rPr>
        <w:t xml:space="preserve"> </w:t>
      </w:r>
      <w:r>
        <w:t>the</w:t>
      </w:r>
      <w:r>
        <w:rPr>
          <w:spacing w:val="-5"/>
        </w:rPr>
        <w:t xml:space="preserve"> </w:t>
      </w:r>
      <w:r>
        <w:t>current</w:t>
      </w:r>
      <w:r>
        <w:rPr>
          <w:spacing w:val="-3"/>
        </w:rPr>
        <w:t xml:space="preserve"> </w:t>
      </w:r>
      <w:r>
        <w:t>sunk</w:t>
      </w:r>
      <w:r>
        <w:rPr>
          <w:spacing w:val="-3"/>
        </w:rPr>
        <w:t xml:space="preserve"> </w:t>
      </w:r>
      <w:r>
        <w:t>by</w:t>
      </w:r>
      <w:r>
        <w:rPr>
          <w:spacing w:val="-4"/>
        </w:rPr>
        <w:t xml:space="preserve"> </w:t>
      </w:r>
      <w:r>
        <w:t>a</w:t>
      </w:r>
      <w:r>
        <w:rPr>
          <w:spacing w:val="-5"/>
        </w:rPr>
        <w:t xml:space="preserve"> </w:t>
      </w:r>
      <w:r>
        <w:t>switching</w:t>
      </w:r>
      <w:r>
        <w:rPr>
          <w:spacing w:val="-5"/>
        </w:rPr>
        <w:t xml:space="preserve"> </w:t>
      </w:r>
      <w:r>
        <w:t>I/O</w:t>
      </w:r>
      <w:r>
        <w:rPr>
          <w:spacing w:val="-3"/>
        </w:rPr>
        <w:t xml:space="preserve"> </w:t>
      </w:r>
      <w:r>
        <w:t>to</w:t>
      </w:r>
      <w:r>
        <w:rPr>
          <w:spacing w:val="-5"/>
        </w:rPr>
        <w:t xml:space="preserve"> </w:t>
      </w:r>
      <w:r>
        <w:t>charge/discharge</w:t>
      </w:r>
      <w:r>
        <w:rPr>
          <w:spacing w:val="-4"/>
        </w:rPr>
        <w:t xml:space="preserve"> </w:t>
      </w:r>
      <w:r>
        <w:t>the</w:t>
      </w:r>
      <w:r>
        <w:rPr>
          <w:spacing w:val="-4"/>
        </w:rPr>
        <w:t xml:space="preserve"> </w:t>
      </w:r>
      <w:r>
        <w:t>capacitive</w:t>
      </w:r>
      <w:r>
        <w:rPr>
          <w:spacing w:val="-4"/>
        </w:rPr>
        <w:t xml:space="preserve"> </w:t>
      </w:r>
      <w:r>
        <w:t>load V</w:t>
      </w:r>
      <w:r>
        <w:rPr>
          <w:position w:val="-4"/>
          <w:sz w:val="16"/>
        </w:rPr>
        <w:t xml:space="preserve">DDIO1 </w:t>
      </w:r>
      <w:r>
        <w:t>is the I/O supply voltage</w:t>
      </w:r>
    </w:p>
    <w:p w14:paraId="3CB5F3B2" w14:textId="77777777" w:rsidR="006F6DBA" w:rsidRDefault="00000000">
      <w:pPr>
        <w:pStyle w:val="BodyText"/>
        <w:spacing w:before="2"/>
        <w:ind w:left="1725"/>
      </w:pPr>
      <w:r>
        <w:t>f</w:t>
      </w:r>
      <w:r>
        <w:rPr>
          <w:position w:val="-4"/>
          <w:sz w:val="16"/>
        </w:rPr>
        <w:t>SW</w:t>
      </w:r>
      <w:r>
        <w:rPr>
          <w:spacing w:val="7"/>
          <w:position w:val="-4"/>
          <w:sz w:val="16"/>
        </w:rPr>
        <w:t xml:space="preserve"> </w:t>
      </w:r>
      <w:r>
        <w:t>is</w:t>
      </w:r>
      <w:r>
        <w:rPr>
          <w:spacing w:val="-4"/>
        </w:rPr>
        <w:t xml:space="preserve"> </w:t>
      </w:r>
      <w:r>
        <w:t>the</w:t>
      </w:r>
      <w:r>
        <w:rPr>
          <w:spacing w:val="-4"/>
        </w:rPr>
        <w:t xml:space="preserve"> </w:t>
      </w:r>
      <w:r>
        <w:t>I/O</w:t>
      </w:r>
      <w:r>
        <w:rPr>
          <w:spacing w:val="-4"/>
        </w:rPr>
        <w:t xml:space="preserve"> </w:t>
      </w:r>
      <w:r>
        <w:t>switching</w:t>
      </w:r>
      <w:r>
        <w:rPr>
          <w:spacing w:val="-3"/>
        </w:rPr>
        <w:t xml:space="preserve"> </w:t>
      </w:r>
      <w:r>
        <w:rPr>
          <w:spacing w:val="-2"/>
        </w:rPr>
        <w:t>frequency</w:t>
      </w:r>
    </w:p>
    <w:p w14:paraId="2B52D7B2" w14:textId="77777777" w:rsidR="006F6DBA" w:rsidRDefault="00000000">
      <w:pPr>
        <w:pStyle w:val="BodyText"/>
        <w:spacing w:before="28" w:line="268" w:lineRule="auto"/>
        <w:ind w:left="1725" w:right="1692"/>
      </w:pPr>
      <w:r>
        <w:t>C</w:t>
      </w:r>
      <w:r>
        <w:rPr>
          <w:spacing w:val="-3"/>
        </w:rPr>
        <w:t xml:space="preserve"> </w:t>
      </w:r>
      <w:r>
        <w:t>is</w:t>
      </w:r>
      <w:r>
        <w:rPr>
          <w:spacing w:val="-3"/>
        </w:rPr>
        <w:t xml:space="preserve"> </w:t>
      </w:r>
      <w:r>
        <w:t>the</w:t>
      </w:r>
      <w:r>
        <w:rPr>
          <w:spacing w:val="-3"/>
        </w:rPr>
        <w:t xml:space="preserve"> </w:t>
      </w:r>
      <w:r>
        <w:t>total</w:t>
      </w:r>
      <w:r>
        <w:rPr>
          <w:spacing w:val="-3"/>
        </w:rPr>
        <w:t xml:space="preserve"> </w:t>
      </w:r>
      <w:r>
        <w:t>capacitance</w:t>
      </w:r>
      <w:r>
        <w:rPr>
          <w:spacing w:val="-4"/>
        </w:rPr>
        <w:t xml:space="preserve"> </w:t>
      </w:r>
      <w:r>
        <w:t>seen</w:t>
      </w:r>
      <w:r>
        <w:rPr>
          <w:spacing w:val="-3"/>
        </w:rPr>
        <w:t xml:space="preserve"> </w:t>
      </w:r>
      <w:r>
        <w:t>by</w:t>
      </w:r>
      <w:r>
        <w:rPr>
          <w:spacing w:val="-3"/>
        </w:rPr>
        <w:t xml:space="preserve"> </w:t>
      </w:r>
      <w:r>
        <w:t>the</w:t>
      </w:r>
      <w:r>
        <w:rPr>
          <w:spacing w:val="-3"/>
        </w:rPr>
        <w:t xml:space="preserve"> </w:t>
      </w:r>
      <w:r>
        <w:t>I/O</w:t>
      </w:r>
      <w:r>
        <w:rPr>
          <w:spacing w:val="-2"/>
        </w:rPr>
        <w:t xml:space="preserve"> </w:t>
      </w:r>
      <w:r>
        <w:t>pin:</w:t>
      </w:r>
      <w:r>
        <w:rPr>
          <w:spacing w:val="-3"/>
        </w:rPr>
        <w:t xml:space="preserve"> </w:t>
      </w:r>
      <w:r>
        <w:t>C</w:t>
      </w:r>
      <w:r>
        <w:rPr>
          <w:spacing w:val="-3"/>
        </w:rPr>
        <w:t xml:space="preserve"> </w:t>
      </w:r>
      <w:r>
        <w:t>=</w:t>
      </w:r>
      <w:r>
        <w:rPr>
          <w:spacing w:val="-2"/>
        </w:rPr>
        <w:t xml:space="preserve"> </w:t>
      </w:r>
      <w:r>
        <w:t>C</w:t>
      </w:r>
      <w:r>
        <w:rPr>
          <w:position w:val="-4"/>
          <w:sz w:val="16"/>
        </w:rPr>
        <w:t>INT</w:t>
      </w:r>
      <w:r>
        <w:t>+</w:t>
      </w:r>
      <w:r>
        <w:rPr>
          <w:spacing w:val="-4"/>
        </w:rPr>
        <w:t xml:space="preserve"> </w:t>
      </w:r>
      <w:r>
        <w:t>C</w:t>
      </w:r>
      <w:r>
        <w:rPr>
          <w:position w:val="-4"/>
          <w:sz w:val="16"/>
        </w:rPr>
        <w:t>EXT</w:t>
      </w:r>
      <w:r>
        <w:rPr>
          <w:spacing w:val="-6"/>
          <w:position w:val="-4"/>
          <w:sz w:val="16"/>
        </w:rPr>
        <w:t xml:space="preserve"> </w:t>
      </w:r>
      <w:r>
        <w:t>+</w:t>
      </w:r>
      <w:r>
        <w:rPr>
          <w:spacing w:val="-14"/>
        </w:rPr>
        <w:t xml:space="preserve"> </w:t>
      </w:r>
      <w:r>
        <w:t>C</w:t>
      </w:r>
      <w:r>
        <w:rPr>
          <w:position w:val="-4"/>
          <w:sz w:val="16"/>
        </w:rPr>
        <w:t xml:space="preserve">S </w:t>
      </w:r>
      <w:r>
        <w:t>C</w:t>
      </w:r>
      <w:r>
        <w:rPr>
          <w:position w:val="-4"/>
          <w:sz w:val="16"/>
        </w:rPr>
        <w:t xml:space="preserve">S </w:t>
      </w:r>
      <w:r>
        <w:t>is the PCB board capacitance including the pad pin.</w:t>
      </w:r>
    </w:p>
    <w:p w14:paraId="24298DF3" w14:textId="77777777" w:rsidR="006F6DBA" w:rsidRDefault="00000000">
      <w:pPr>
        <w:pStyle w:val="BodyText"/>
        <w:spacing w:before="62" w:line="249" w:lineRule="auto"/>
        <w:ind w:left="1299"/>
      </w:pPr>
      <w:r>
        <w:t>The</w:t>
      </w:r>
      <w:r>
        <w:rPr>
          <w:spacing w:val="-3"/>
        </w:rPr>
        <w:t xml:space="preserve"> </w:t>
      </w:r>
      <w:r>
        <w:t>test</w:t>
      </w:r>
      <w:r>
        <w:rPr>
          <w:spacing w:val="-3"/>
        </w:rPr>
        <w:t xml:space="preserve"> </w:t>
      </w:r>
      <w:r>
        <w:t>pin</w:t>
      </w:r>
      <w:r>
        <w:rPr>
          <w:spacing w:val="-4"/>
        </w:rPr>
        <w:t xml:space="preserve"> </w:t>
      </w:r>
      <w:r>
        <w:t>is</w:t>
      </w:r>
      <w:r>
        <w:rPr>
          <w:spacing w:val="-3"/>
        </w:rPr>
        <w:t xml:space="preserve"> </w:t>
      </w:r>
      <w:r>
        <w:t>configured</w:t>
      </w:r>
      <w:r>
        <w:rPr>
          <w:spacing w:val="-3"/>
        </w:rPr>
        <w:t xml:space="preserve"> </w:t>
      </w:r>
      <w:r>
        <w:t>in</w:t>
      </w:r>
      <w:r>
        <w:rPr>
          <w:spacing w:val="-3"/>
        </w:rPr>
        <w:t xml:space="preserve"> </w:t>
      </w:r>
      <w:r>
        <w:t>push-pull</w:t>
      </w:r>
      <w:r>
        <w:rPr>
          <w:spacing w:val="-3"/>
        </w:rPr>
        <w:t xml:space="preserve"> </w:t>
      </w:r>
      <w:r>
        <w:t>output</w:t>
      </w:r>
      <w:r>
        <w:rPr>
          <w:spacing w:val="-1"/>
        </w:rPr>
        <w:t xml:space="preserve"> </w:t>
      </w:r>
      <w:r>
        <w:t>mode</w:t>
      </w:r>
      <w:r>
        <w:rPr>
          <w:spacing w:val="-3"/>
        </w:rPr>
        <w:t xml:space="preserve"> </w:t>
      </w:r>
      <w:r>
        <w:t>and</w:t>
      </w:r>
      <w:r>
        <w:rPr>
          <w:spacing w:val="-3"/>
        </w:rPr>
        <w:t xml:space="preserve"> </w:t>
      </w:r>
      <w:r>
        <w:t>is</w:t>
      </w:r>
      <w:r>
        <w:rPr>
          <w:spacing w:val="-3"/>
        </w:rPr>
        <w:t xml:space="preserve"> </w:t>
      </w:r>
      <w:r>
        <w:t>toggled</w:t>
      </w:r>
      <w:r>
        <w:rPr>
          <w:spacing w:val="-3"/>
        </w:rPr>
        <w:t xml:space="preserve"> </w:t>
      </w:r>
      <w:r>
        <w:t>by</w:t>
      </w:r>
      <w:r>
        <w:rPr>
          <w:spacing w:val="-3"/>
        </w:rPr>
        <w:t xml:space="preserve"> </w:t>
      </w:r>
      <w:r>
        <w:t>software</w:t>
      </w:r>
      <w:r>
        <w:rPr>
          <w:spacing w:val="-3"/>
        </w:rPr>
        <w:t xml:space="preserve"> </w:t>
      </w:r>
      <w:r>
        <w:t>at</w:t>
      </w:r>
      <w:r>
        <w:rPr>
          <w:spacing w:val="-3"/>
        </w:rPr>
        <w:t xml:space="preserve"> </w:t>
      </w:r>
      <w:r>
        <w:t>a</w:t>
      </w:r>
      <w:r>
        <w:rPr>
          <w:spacing w:val="-3"/>
        </w:rPr>
        <w:t xml:space="preserve"> </w:t>
      </w:r>
      <w:r>
        <w:t xml:space="preserve">fixed </w:t>
      </w:r>
      <w:r>
        <w:rPr>
          <w:spacing w:val="-2"/>
        </w:rPr>
        <w:t>frequency.</w:t>
      </w:r>
    </w:p>
    <w:p w14:paraId="69376549" w14:textId="77777777" w:rsidR="006F6DBA" w:rsidRDefault="006F6DBA">
      <w:pPr>
        <w:pStyle w:val="BodyText"/>
        <w:spacing w:before="45"/>
      </w:pPr>
    </w:p>
    <w:p w14:paraId="0D35A2B3" w14:textId="77777777" w:rsidR="006F6DBA" w:rsidRDefault="00000000">
      <w:pPr>
        <w:pStyle w:val="Heading5"/>
        <w:spacing w:before="1"/>
      </w:pPr>
      <w:r>
        <w:t>On-chip</w:t>
      </w:r>
      <w:r>
        <w:rPr>
          <w:spacing w:val="-11"/>
        </w:rPr>
        <w:t xml:space="preserve"> </w:t>
      </w:r>
      <w:r>
        <w:t>peripheral</w:t>
      </w:r>
      <w:r>
        <w:rPr>
          <w:spacing w:val="-9"/>
        </w:rPr>
        <w:t xml:space="preserve"> </w:t>
      </w:r>
      <w:r>
        <w:t>current</w:t>
      </w:r>
      <w:r>
        <w:rPr>
          <w:spacing w:val="-10"/>
        </w:rPr>
        <w:t xml:space="preserve"> </w:t>
      </w:r>
      <w:r>
        <w:rPr>
          <w:spacing w:val="-2"/>
        </w:rPr>
        <w:t>consumption</w:t>
      </w:r>
    </w:p>
    <w:p w14:paraId="5DAF6632" w14:textId="77777777" w:rsidR="006F6DBA" w:rsidRDefault="00000000">
      <w:pPr>
        <w:pStyle w:val="BodyText"/>
        <w:spacing w:before="153" w:line="249" w:lineRule="auto"/>
        <w:ind w:left="1299" w:right="212"/>
      </w:pPr>
      <w:r>
        <w:t>The</w:t>
      </w:r>
      <w:r>
        <w:rPr>
          <w:spacing w:val="-8"/>
        </w:rPr>
        <w:t xml:space="preserve"> </w:t>
      </w:r>
      <w:r>
        <w:t>current</w:t>
      </w:r>
      <w:r>
        <w:rPr>
          <w:spacing w:val="-8"/>
        </w:rPr>
        <w:t xml:space="preserve"> </w:t>
      </w:r>
      <w:r>
        <w:t>consumption</w:t>
      </w:r>
      <w:r>
        <w:rPr>
          <w:spacing w:val="-9"/>
        </w:rPr>
        <w:t xml:space="preserve"> </w:t>
      </w:r>
      <w:r>
        <w:t>of</w:t>
      </w:r>
      <w:r>
        <w:rPr>
          <w:spacing w:val="-8"/>
        </w:rPr>
        <w:t xml:space="preserve"> </w:t>
      </w:r>
      <w:r>
        <w:t>the</w:t>
      </w:r>
      <w:r>
        <w:rPr>
          <w:spacing w:val="-8"/>
        </w:rPr>
        <w:t xml:space="preserve"> </w:t>
      </w:r>
      <w:r>
        <w:t>on-chip</w:t>
      </w:r>
      <w:r>
        <w:rPr>
          <w:spacing w:val="-8"/>
        </w:rPr>
        <w:t xml:space="preserve"> </w:t>
      </w:r>
      <w:r>
        <w:t>peripherals</w:t>
      </w:r>
      <w:r>
        <w:rPr>
          <w:spacing w:val="-8"/>
        </w:rPr>
        <w:t xml:space="preserve"> </w:t>
      </w:r>
      <w:r>
        <w:t>is</w:t>
      </w:r>
      <w:r>
        <w:rPr>
          <w:spacing w:val="-7"/>
        </w:rPr>
        <w:t xml:space="preserve"> </w:t>
      </w:r>
      <w:r>
        <w:t>given</w:t>
      </w:r>
      <w:r>
        <w:rPr>
          <w:spacing w:val="-8"/>
        </w:rPr>
        <w:t xml:space="preserve"> </w:t>
      </w:r>
      <w:r>
        <w:t>in</w:t>
      </w:r>
      <w:r>
        <w:rPr>
          <w:spacing w:val="-8"/>
        </w:rPr>
        <w:t xml:space="preserve"> </w:t>
      </w:r>
      <w:r>
        <w:t>the</w:t>
      </w:r>
      <w:r>
        <w:rPr>
          <w:spacing w:val="-8"/>
        </w:rPr>
        <w:t xml:space="preserve"> </w:t>
      </w:r>
      <w:r>
        <w:t>following</w:t>
      </w:r>
      <w:r>
        <w:rPr>
          <w:spacing w:val="-8"/>
        </w:rPr>
        <w:t xml:space="preserve"> </w:t>
      </w:r>
      <w:r>
        <w:t>table.</w:t>
      </w:r>
      <w:r>
        <w:rPr>
          <w:spacing w:val="-11"/>
        </w:rPr>
        <w:t xml:space="preserve"> </w:t>
      </w:r>
      <w:r>
        <w:t>The</w:t>
      </w:r>
      <w:r>
        <w:rPr>
          <w:spacing w:val="-8"/>
        </w:rPr>
        <w:t xml:space="preserve"> </w:t>
      </w:r>
      <w:r>
        <w:t>MCU is placed under the following conditions:</w:t>
      </w:r>
    </w:p>
    <w:p w14:paraId="2CF07CB5" w14:textId="77777777" w:rsidR="006F6DBA" w:rsidRDefault="00000000">
      <w:pPr>
        <w:pStyle w:val="ListParagraph"/>
        <w:numPr>
          <w:ilvl w:val="0"/>
          <w:numId w:val="34"/>
        </w:numPr>
        <w:tabs>
          <w:tab w:val="left" w:pos="1725"/>
        </w:tabs>
        <w:spacing w:before="48"/>
        <w:rPr>
          <w:sz w:val="20"/>
        </w:rPr>
      </w:pPr>
      <w:r>
        <w:rPr>
          <w:sz w:val="20"/>
        </w:rPr>
        <w:t>All</w:t>
      </w:r>
      <w:r>
        <w:rPr>
          <w:spacing w:val="-5"/>
          <w:sz w:val="20"/>
        </w:rPr>
        <w:t xml:space="preserve"> </w:t>
      </w:r>
      <w:r>
        <w:rPr>
          <w:sz w:val="20"/>
        </w:rPr>
        <w:t>I/O</w:t>
      </w:r>
      <w:r>
        <w:rPr>
          <w:spacing w:val="-3"/>
          <w:sz w:val="20"/>
        </w:rPr>
        <w:t xml:space="preserve"> </w:t>
      </w:r>
      <w:r>
        <w:rPr>
          <w:sz w:val="20"/>
        </w:rPr>
        <w:t>pins</w:t>
      </w:r>
      <w:r>
        <w:rPr>
          <w:spacing w:val="-4"/>
          <w:sz w:val="20"/>
        </w:rPr>
        <w:t xml:space="preserve"> </w:t>
      </w:r>
      <w:r>
        <w:rPr>
          <w:sz w:val="20"/>
        </w:rPr>
        <w:t>are</w:t>
      </w:r>
      <w:r>
        <w:rPr>
          <w:spacing w:val="-4"/>
          <w:sz w:val="20"/>
        </w:rPr>
        <w:t xml:space="preserve"> </w:t>
      </w:r>
      <w:r>
        <w:rPr>
          <w:sz w:val="20"/>
        </w:rPr>
        <w:t>in</w:t>
      </w:r>
      <w:r>
        <w:rPr>
          <w:spacing w:val="-14"/>
          <w:sz w:val="20"/>
        </w:rPr>
        <w:t xml:space="preserve"> </w:t>
      </w:r>
      <w:r>
        <w:rPr>
          <w:sz w:val="20"/>
        </w:rPr>
        <w:t>Analog</w:t>
      </w:r>
      <w:r>
        <w:rPr>
          <w:spacing w:val="-5"/>
          <w:sz w:val="20"/>
        </w:rPr>
        <w:t xml:space="preserve"> </w:t>
      </w:r>
      <w:r>
        <w:rPr>
          <w:spacing w:val="-4"/>
          <w:sz w:val="20"/>
        </w:rPr>
        <w:t>mode</w:t>
      </w:r>
    </w:p>
    <w:p w14:paraId="20ECFEDA" w14:textId="77777777" w:rsidR="006F6DBA" w:rsidRDefault="00000000">
      <w:pPr>
        <w:pStyle w:val="ListParagraph"/>
        <w:numPr>
          <w:ilvl w:val="0"/>
          <w:numId w:val="34"/>
        </w:numPr>
        <w:tabs>
          <w:tab w:val="left" w:pos="1725"/>
        </w:tabs>
        <w:spacing w:before="55"/>
        <w:rPr>
          <w:sz w:val="20"/>
        </w:rPr>
      </w:pPr>
      <w:r>
        <w:rPr>
          <w:sz w:val="20"/>
        </w:rPr>
        <w:t>The</w:t>
      </w:r>
      <w:r>
        <w:rPr>
          <w:spacing w:val="-8"/>
          <w:sz w:val="20"/>
        </w:rPr>
        <w:t xml:space="preserve"> </w:t>
      </w:r>
      <w:r>
        <w:rPr>
          <w:sz w:val="20"/>
        </w:rPr>
        <w:t>given</w:t>
      </w:r>
      <w:r>
        <w:rPr>
          <w:spacing w:val="-6"/>
          <w:sz w:val="20"/>
        </w:rPr>
        <w:t xml:space="preserve"> </w:t>
      </w:r>
      <w:r>
        <w:rPr>
          <w:sz w:val="20"/>
        </w:rPr>
        <w:t>value</w:t>
      </w:r>
      <w:r>
        <w:rPr>
          <w:spacing w:val="-7"/>
          <w:sz w:val="20"/>
        </w:rPr>
        <w:t xml:space="preserve"> </w:t>
      </w:r>
      <w:r>
        <w:rPr>
          <w:sz w:val="20"/>
        </w:rPr>
        <w:t>is</w:t>
      </w:r>
      <w:r>
        <w:rPr>
          <w:spacing w:val="-7"/>
          <w:sz w:val="20"/>
        </w:rPr>
        <w:t xml:space="preserve"> </w:t>
      </w:r>
      <w:r>
        <w:rPr>
          <w:sz w:val="20"/>
        </w:rPr>
        <w:t>calculated</w:t>
      </w:r>
      <w:r>
        <w:rPr>
          <w:spacing w:val="-7"/>
          <w:sz w:val="20"/>
        </w:rPr>
        <w:t xml:space="preserve"> </w:t>
      </w:r>
      <w:r>
        <w:rPr>
          <w:sz w:val="20"/>
        </w:rPr>
        <w:t>by</w:t>
      </w:r>
      <w:r>
        <w:rPr>
          <w:spacing w:val="-6"/>
          <w:sz w:val="20"/>
        </w:rPr>
        <w:t xml:space="preserve"> </w:t>
      </w:r>
      <w:r>
        <w:rPr>
          <w:sz w:val="20"/>
        </w:rPr>
        <w:t>measuring</w:t>
      </w:r>
      <w:r>
        <w:rPr>
          <w:spacing w:val="-7"/>
          <w:sz w:val="20"/>
        </w:rPr>
        <w:t xml:space="preserve"> </w:t>
      </w:r>
      <w:r>
        <w:rPr>
          <w:sz w:val="20"/>
        </w:rPr>
        <w:t>the</w:t>
      </w:r>
      <w:r>
        <w:rPr>
          <w:spacing w:val="-8"/>
          <w:sz w:val="20"/>
        </w:rPr>
        <w:t xml:space="preserve"> </w:t>
      </w:r>
      <w:r>
        <w:rPr>
          <w:sz w:val="20"/>
        </w:rPr>
        <w:t>difference</w:t>
      </w:r>
      <w:r>
        <w:rPr>
          <w:spacing w:val="-8"/>
          <w:sz w:val="20"/>
        </w:rPr>
        <w:t xml:space="preserve"> </w:t>
      </w:r>
      <w:r>
        <w:rPr>
          <w:sz w:val="20"/>
        </w:rPr>
        <w:t>of</w:t>
      </w:r>
      <w:r>
        <w:rPr>
          <w:spacing w:val="-6"/>
          <w:sz w:val="20"/>
        </w:rPr>
        <w:t xml:space="preserve"> </w:t>
      </w:r>
      <w:r>
        <w:rPr>
          <w:sz w:val="20"/>
        </w:rPr>
        <w:t>the</w:t>
      </w:r>
      <w:r>
        <w:rPr>
          <w:spacing w:val="-8"/>
          <w:sz w:val="20"/>
        </w:rPr>
        <w:t xml:space="preserve"> </w:t>
      </w:r>
      <w:r>
        <w:rPr>
          <w:sz w:val="20"/>
        </w:rPr>
        <w:t>current</w:t>
      </w:r>
      <w:r>
        <w:rPr>
          <w:spacing w:val="-7"/>
          <w:sz w:val="20"/>
        </w:rPr>
        <w:t xml:space="preserve"> </w:t>
      </w:r>
      <w:r>
        <w:rPr>
          <w:spacing w:val="-2"/>
          <w:sz w:val="20"/>
        </w:rPr>
        <w:t>consumptions:</w:t>
      </w:r>
    </w:p>
    <w:p w14:paraId="3EF9B588" w14:textId="77777777" w:rsidR="006F6DBA" w:rsidRDefault="00000000">
      <w:pPr>
        <w:pStyle w:val="ListParagraph"/>
        <w:numPr>
          <w:ilvl w:val="1"/>
          <w:numId w:val="34"/>
        </w:numPr>
        <w:tabs>
          <w:tab w:val="left" w:pos="2149"/>
        </w:tabs>
        <w:spacing w:before="68"/>
        <w:ind w:left="2149" w:hanging="424"/>
        <w:rPr>
          <w:sz w:val="20"/>
        </w:rPr>
      </w:pPr>
      <w:r>
        <w:rPr>
          <w:sz w:val="20"/>
        </w:rPr>
        <w:t>when</w:t>
      </w:r>
      <w:r>
        <w:rPr>
          <w:spacing w:val="-7"/>
          <w:sz w:val="20"/>
        </w:rPr>
        <w:t xml:space="preserve"> </w:t>
      </w:r>
      <w:r>
        <w:rPr>
          <w:sz w:val="20"/>
        </w:rPr>
        <w:t>the</w:t>
      </w:r>
      <w:r>
        <w:rPr>
          <w:spacing w:val="-6"/>
          <w:sz w:val="20"/>
        </w:rPr>
        <w:t xml:space="preserve"> </w:t>
      </w:r>
      <w:r>
        <w:rPr>
          <w:sz w:val="20"/>
        </w:rPr>
        <w:t>peripheral</w:t>
      </w:r>
      <w:r>
        <w:rPr>
          <w:spacing w:val="-5"/>
          <w:sz w:val="20"/>
        </w:rPr>
        <w:t xml:space="preserve"> </w:t>
      </w:r>
      <w:r>
        <w:rPr>
          <w:sz w:val="20"/>
        </w:rPr>
        <w:t>is</w:t>
      </w:r>
      <w:r>
        <w:rPr>
          <w:spacing w:val="-6"/>
          <w:sz w:val="20"/>
        </w:rPr>
        <w:t xml:space="preserve"> </w:t>
      </w:r>
      <w:r>
        <w:rPr>
          <w:sz w:val="20"/>
        </w:rPr>
        <w:t>clocked</w:t>
      </w:r>
      <w:r>
        <w:rPr>
          <w:spacing w:val="-6"/>
          <w:sz w:val="20"/>
        </w:rPr>
        <w:t xml:space="preserve"> </w:t>
      </w:r>
      <w:r>
        <w:rPr>
          <w:spacing w:val="-5"/>
          <w:sz w:val="20"/>
        </w:rPr>
        <w:t>on</w:t>
      </w:r>
    </w:p>
    <w:p w14:paraId="0CB5EF10" w14:textId="77777777" w:rsidR="006F6DBA" w:rsidRDefault="00000000">
      <w:pPr>
        <w:pStyle w:val="ListParagraph"/>
        <w:numPr>
          <w:ilvl w:val="1"/>
          <w:numId w:val="34"/>
        </w:numPr>
        <w:tabs>
          <w:tab w:val="left" w:pos="2149"/>
        </w:tabs>
        <w:spacing w:before="71"/>
        <w:ind w:left="2149" w:hanging="424"/>
        <w:rPr>
          <w:sz w:val="20"/>
        </w:rPr>
      </w:pPr>
      <w:r>
        <w:rPr>
          <w:sz w:val="20"/>
        </w:rPr>
        <w:t>when</w:t>
      </w:r>
      <w:r>
        <w:rPr>
          <w:spacing w:val="-7"/>
          <w:sz w:val="20"/>
        </w:rPr>
        <w:t xml:space="preserve"> </w:t>
      </w:r>
      <w:r>
        <w:rPr>
          <w:sz w:val="20"/>
        </w:rPr>
        <w:t>the</w:t>
      </w:r>
      <w:r>
        <w:rPr>
          <w:spacing w:val="-6"/>
          <w:sz w:val="20"/>
        </w:rPr>
        <w:t xml:space="preserve"> </w:t>
      </w:r>
      <w:r>
        <w:rPr>
          <w:sz w:val="20"/>
        </w:rPr>
        <w:t>peripheral</w:t>
      </w:r>
      <w:r>
        <w:rPr>
          <w:spacing w:val="-5"/>
          <w:sz w:val="20"/>
        </w:rPr>
        <w:t xml:space="preserve"> </w:t>
      </w:r>
      <w:r>
        <w:rPr>
          <w:sz w:val="20"/>
        </w:rPr>
        <w:t>is</w:t>
      </w:r>
      <w:r>
        <w:rPr>
          <w:spacing w:val="-6"/>
          <w:sz w:val="20"/>
        </w:rPr>
        <w:t xml:space="preserve"> </w:t>
      </w:r>
      <w:r>
        <w:rPr>
          <w:sz w:val="20"/>
        </w:rPr>
        <w:t>clocked</w:t>
      </w:r>
      <w:r>
        <w:rPr>
          <w:spacing w:val="-6"/>
          <w:sz w:val="20"/>
        </w:rPr>
        <w:t xml:space="preserve"> </w:t>
      </w:r>
      <w:r>
        <w:rPr>
          <w:spacing w:val="-5"/>
          <w:sz w:val="20"/>
        </w:rPr>
        <w:t>off</w:t>
      </w:r>
    </w:p>
    <w:p w14:paraId="3AA0E552" w14:textId="77777777" w:rsidR="006F6DBA" w:rsidRDefault="00000000">
      <w:pPr>
        <w:pStyle w:val="ListParagraph"/>
        <w:numPr>
          <w:ilvl w:val="0"/>
          <w:numId w:val="34"/>
        </w:numPr>
        <w:tabs>
          <w:tab w:val="left" w:pos="1725"/>
        </w:tabs>
        <w:spacing w:before="56" w:line="247" w:lineRule="auto"/>
        <w:ind w:right="210"/>
        <w:rPr>
          <w:i/>
          <w:sz w:val="20"/>
        </w:rPr>
      </w:pPr>
      <w:r>
        <w:rPr>
          <w:sz w:val="20"/>
        </w:rPr>
        <w:t>Ambient</w:t>
      </w:r>
      <w:r>
        <w:rPr>
          <w:spacing w:val="-13"/>
          <w:sz w:val="20"/>
        </w:rPr>
        <w:t xml:space="preserve"> </w:t>
      </w:r>
      <w:r>
        <w:rPr>
          <w:sz w:val="20"/>
        </w:rPr>
        <w:t>operating</w:t>
      </w:r>
      <w:r>
        <w:rPr>
          <w:spacing w:val="-13"/>
          <w:sz w:val="20"/>
        </w:rPr>
        <w:t xml:space="preserve"> </w:t>
      </w:r>
      <w:r>
        <w:rPr>
          <w:sz w:val="20"/>
        </w:rPr>
        <w:t>temperature</w:t>
      </w:r>
      <w:r>
        <w:rPr>
          <w:spacing w:val="-14"/>
          <w:sz w:val="20"/>
        </w:rPr>
        <w:t xml:space="preserve"> </w:t>
      </w:r>
      <w:r>
        <w:rPr>
          <w:sz w:val="20"/>
        </w:rPr>
        <w:t>and</w:t>
      </w:r>
      <w:r>
        <w:rPr>
          <w:spacing w:val="-13"/>
          <w:sz w:val="20"/>
        </w:rPr>
        <w:t xml:space="preserve"> </w:t>
      </w:r>
      <w:r>
        <w:rPr>
          <w:sz w:val="20"/>
        </w:rPr>
        <w:t>supply</w:t>
      </w:r>
      <w:r>
        <w:rPr>
          <w:spacing w:val="-13"/>
          <w:sz w:val="20"/>
        </w:rPr>
        <w:t xml:space="preserve"> </w:t>
      </w:r>
      <w:r>
        <w:rPr>
          <w:sz w:val="20"/>
        </w:rPr>
        <w:t>voltage</w:t>
      </w:r>
      <w:r>
        <w:rPr>
          <w:spacing w:val="-13"/>
          <w:sz w:val="20"/>
        </w:rPr>
        <w:t xml:space="preserve"> </w:t>
      </w:r>
      <w:r>
        <w:rPr>
          <w:sz w:val="20"/>
        </w:rPr>
        <w:t>conditions</w:t>
      </w:r>
      <w:r>
        <w:rPr>
          <w:spacing w:val="-12"/>
          <w:sz w:val="20"/>
        </w:rPr>
        <w:t xml:space="preserve"> </w:t>
      </w:r>
      <w:r>
        <w:rPr>
          <w:sz w:val="20"/>
        </w:rPr>
        <w:t>summarized</w:t>
      </w:r>
      <w:r>
        <w:rPr>
          <w:spacing w:val="-13"/>
          <w:sz w:val="20"/>
        </w:rPr>
        <w:t xml:space="preserve"> </w:t>
      </w:r>
      <w:r>
        <w:rPr>
          <w:sz w:val="20"/>
        </w:rPr>
        <w:t>in</w:t>
      </w:r>
      <w:r>
        <w:rPr>
          <w:spacing w:val="-14"/>
          <w:sz w:val="20"/>
        </w:rPr>
        <w:t xml:space="preserve"> </w:t>
      </w:r>
      <w:hyperlink w:anchor="_bookmark66" w:history="1">
        <w:r>
          <w:rPr>
            <w:i/>
            <w:color w:val="0000FF"/>
            <w:sz w:val="20"/>
          </w:rPr>
          <w:t>Table</w:t>
        </w:r>
        <w:r>
          <w:rPr>
            <w:i/>
            <w:color w:val="0000FF"/>
            <w:spacing w:val="-7"/>
            <w:sz w:val="20"/>
          </w:rPr>
          <w:t xml:space="preserve"> </w:t>
        </w:r>
        <w:r>
          <w:rPr>
            <w:i/>
            <w:color w:val="0000FF"/>
            <w:sz w:val="20"/>
          </w:rPr>
          <w:t>18:</w:t>
        </w:r>
      </w:hyperlink>
      <w:r>
        <w:rPr>
          <w:i/>
          <w:color w:val="0000FF"/>
          <w:sz w:val="20"/>
        </w:rPr>
        <w:t xml:space="preserve"> </w:t>
      </w:r>
      <w:hyperlink w:anchor="_bookmark66" w:history="1">
        <w:r>
          <w:rPr>
            <w:i/>
            <w:color w:val="0000FF"/>
            <w:sz w:val="20"/>
          </w:rPr>
          <w:t>Voltage characteristics</w:t>
        </w:r>
      </w:hyperlink>
    </w:p>
    <w:p w14:paraId="498A5095" w14:textId="77777777" w:rsidR="006F6DBA" w:rsidRDefault="00000000">
      <w:pPr>
        <w:pStyle w:val="ListParagraph"/>
        <w:numPr>
          <w:ilvl w:val="0"/>
          <w:numId w:val="34"/>
        </w:numPr>
        <w:tabs>
          <w:tab w:val="left" w:pos="1725"/>
        </w:tabs>
        <w:spacing w:before="51" w:line="249" w:lineRule="auto"/>
        <w:ind w:right="426"/>
        <w:rPr>
          <w:sz w:val="20"/>
        </w:rPr>
      </w:pPr>
      <w:r>
        <w:rPr>
          <w:sz w:val="20"/>
        </w:rPr>
        <w:t>The power consumption of the digital part of the on-chip peripherals is given in the following</w:t>
      </w:r>
      <w:r>
        <w:rPr>
          <w:spacing w:val="-4"/>
          <w:sz w:val="20"/>
        </w:rPr>
        <w:t xml:space="preserve"> </w:t>
      </w:r>
      <w:r>
        <w:rPr>
          <w:sz w:val="20"/>
        </w:rPr>
        <w:t>table.</w:t>
      </w:r>
      <w:r>
        <w:rPr>
          <w:spacing w:val="-8"/>
          <w:sz w:val="20"/>
        </w:rPr>
        <w:t xml:space="preserve"> </w:t>
      </w:r>
      <w:r>
        <w:rPr>
          <w:sz w:val="20"/>
        </w:rPr>
        <w:t>The</w:t>
      </w:r>
      <w:r>
        <w:rPr>
          <w:spacing w:val="-4"/>
          <w:sz w:val="20"/>
        </w:rPr>
        <w:t xml:space="preserve"> </w:t>
      </w:r>
      <w:r>
        <w:rPr>
          <w:sz w:val="20"/>
        </w:rPr>
        <w:t>power</w:t>
      </w:r>
      <w:r>
        <w:rPr>
          <w:spacing w:val="-5"/>
          <w:sz w:val="20"/>
        </w:rPr>
        <w:t xml:space="preserve"> </w:t>
      </w:r>
      <w:r>
        <w:rPr>
          <w:sz w:val="20"/>
        </w:rPr>
        <w:t>consumption</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analog</w:t>
      </w:r>
      <w:r>
        <w:rPr>
          <w:spacing w:val="-4"/>
          <w:sz w:val="20"/>
        </w:rPr>
        <w:t xml:space="preserve"> </w:t>
      </w:r>
      <w:r>
        <w:rPr>
          <w:sz w:val="20"/>
        </w:rPr>
        <w:t>part</w:t>
      </w:r>
      <w:r>
        <w:rPr>
          <w:spacing w:val="-4"/>
          <w:sz w:val="20"/>
        </w:rPr>
        <w:t xml:space="preserve"> </w:t>
      </w:r>
      <w:r>
        <w:rPr>
          <w:sz w:val="20"/>
        </w:rPr>
        <w:t>of</w:t>
      </w:r>
      <w:r>
        <w:rPr>
          <w:spacing w:val="-4"/>
          <w:sz w:val="20"/>
        </w:rPr>
        <w:t xml:space="preserve"> </w:t>
      </w:r>
      <w:r>
        <w:rPr>
          <w:sz w:val="20"/>
        </w:rPr>
        <w:t>the</w:t>
      </w:r>
      <w:r>
        <w:rPr>
          <w:spacing w:val="-4"/>
          <w:sz w:val="20"/>
        </w:rPr>
        <w:t xml:space="preserve"> </w:t>
      </w:r>
      <w:r>
        <w:rPr>
          <w:sz w:val="20"/>
        </w:rPr>
        <w:t>peripherals</w:t>
      </w:r>
      <w:r>
        <w:rPr>
          <w:spacing w:val="-4"/>
          <w:sz w:val="20"/>
        </w:rPr>
        <w:t xml:space="preserve"> </w:t>
      </w:r>
      <w:r>
        <w:rPr>
          <w:sz w:val="20"/>
        </w:rPr>
        <w:t>(where applicable) is indicated in each related section of the datasheet.</w:t>
      </w:r>
    </w:p>
    <w:p w14:paraId="5A423D24" w14:textId="77777777" w:rsidR="006F6DBA" w:rsidRDefault="006F6DBA">
      <w:pPr>
        <w:pStyle w:val="BodyText"/>
        <w:rPr>
          <w:sz w:val="18"/>
        </w:rPr>
      </w:pPr>
    </w:p>
    <w:p w14:paraId="3A308630" w14:textId="77777777" w:rsidR="006F6DBA" w:rsidRDefault="006F6DBA">
      <w:pPr>
        <w:pStyle w:val="BodyText"/>
        <w:rPr>
          <w:sz w:val="18"/>
        </w:rPr>
      </w:pPr>
    </w:p>
    <w:p w14:paraId="7298BFCB" w14:textId="77777777" w:rsidR="006F6DBA" w:rsidRDefault="006F6DBA">
      <w:pPr>
        <w:pStyle w:val="BodyText"/>
        <w:rPr>
          <w:sz w:val="18"/>
        </w:rPr>
      </w:pPr>
    </w:p>
    <w:p w14:paraId="6902BF36" w14:textId="77777777" w:rsidR="006F6DBA" w:rsidRDefault="006F6DBA">
      <w:pPr>
        <w:pStyle w:val="BodyText"/>
        <w:rPr>
          <w:sz w:val="18"/>
        </w:rPr>
      </w:pPr>
    </w:p>
    <w:p w14:paraId="296E6D2F" w14:textId="77777777" w:rsidR="006F6DBA" w:rsidRDefault="006F6DBA">
      <w:pPr>
        <w:pStyle w:val="BodyText"/>
        <w:rPr>
          <w:sz w:val="18"/>
        </w:rPr>
      </w:pPr>
    </w:p>
    <w:p w14:paraId="0C5F7380" w14:textId="77777777" w:rsidR="006F6DBA" w:rsidRDefault="006F6DBA">
      <w:pPr>
        <w:pStyle w:val="BodyText"/>
        <w:rPr>
          <w:sz w:val="18"/>
        </w:rPr>
      </w:pPr>
    </w:p>
    <w:p w14:paraId="44DEBDA8" w14:textId="77777777" w:rsidR="006F6DBA" w:rsidRDefault="006F6DBA">
      <w:pPr>
        <w:pStyle w:val="BodyText"/>
        <w:rPr>
          <w:sz w:val="18"/>
        </w:rPr>
      </w:pPr>
    </w:p>
    <w:p w14:paraId="301EACCD" w14:textId="77777777" w:rsidR="006F6DBA" w:rsidRDefault="006F6DBA">
      <w:pPr>
        <w:pStyle w:val="BodyText"/>
        <w:rPr>
          <w:sz w:val="18"/>
        </w:rPr>
      </w:pPr>
    </w:p>
    <w:p w14:paraId="23D7F4FD" w14:textId="77777777" w:rsidR="006F6DBA" w:rsidRDefault="006F6DBA">
      <w:pPr>
        <w:pStyle w:val="BodyText"/>
        <w:spacing w:before="6"/>
        <w:rPr>
          <w:sz w:val="18"/>
        </w:rPr>
      </w:pPr>
    </w:p>
    <w:p w14:paraId="2EDE5073" w14:textId="77777777" w:rsidR="006F6DBA" w:rsidRDefault="00000000">
      <w:pPr>
        <w:tabs>
          <w:tab w:val="left" w:pos="8928"/>
        </w:tabs>
        <w:ind w:left="4137"/>
        <w:rPr>
          <w:sz w:val="18"/>
        </w:rPr>
      </w:pPr>
      <w:r>
        <w:rPr>
          <w:noProof/>
        </w:rPr>
        <mc:AlternateContent>
          <mc:Choice Requires="wpg">
            <w:drawing>
              <wp:anchor distT="0" distB="0" distL="0" distR="0" simplePos="0" relativeHeight="251589632" behindDoc="0" locked="0" layoutInCell="1" allowOverlap="1" wp14:anchorId="430ACD1B" wp14:editId="106B6EAF">
                <wp:simplePos x="0" y="0"/>
                <wp:positionH relativeFrom="page">
                  <wp:posOffset>908392</wp:posOffset>
                </wp:positionH>
                <wp:positionV relativeFrom="paragraph">
                  <wp:posOffset>-76814</wp:posOffset>
                </wp:positionV>
                <wp:extent cx="360680" cy="192405"/>
                <wp:effectExtent l="0" t="0" r="0" b="0"/>
                <wp:wrapNone/>
                <wp:docPr id="1043"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044" name="Graphic 104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045" name="Image 104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510F0BF8" id="Group 1043" o:spid="_x0000_s1026" style="position:absolute;margin-left:71.55pt;margin-top:-6.05pt;width:28.4pt;height:15.15pt;z-index:25158963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">
                <v:shape id="Graphic 104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04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47/94</w:t>
      </w:r>
    </w:p>
    <w:p w14:paraId="21C10AA5" w14:textId="77777777" w:rsidR="006F6DBA" w:rsidRDefault="006F6DBA">
      <w:pPr>
        <w:rPr>
          <w:sz w:val="18"/>
        </w:rPr>
        <w:sectPr w:rsidR="006F6DBA">
          <w:type w:val="continuous"/>
          <w:pgSz w:w="11900" w:h="16840"/>
          <w:pgMar w:top="1480" w:right="1180" w:bottom="940" w:left="1180" w:header="1172" w:footer="1491" w:gutter="0"/>
          <w:cols w:space="720"/>
        </w:sectPr>
      </w:pPr>
    </w:p>
    <w:p w14:paraId="05C21EA2" w14:textId="77777777" w:rsidR="006F6DBA" w:rsidRDefault="00000000">
      <w:pPr>
        <w:pStyle w:val="Heading7"/>
        <w:spacing w:before="167" w:after="39"/>
        <w:ind w:left="1139" w:right="1187"/>
        <w:jc w:val="center"/>
      </w:pPr>
      <w:bookmarkStart w:id="93" w:name="_bookmark78"/>
      <w:bookmarkEnd w:id="93"/>
      <w:r>
        <w:lastRenderedPageBreak/>
        <w:t>Table</w:t>
      </w:r>
      <w:r>
        <w:rPr>
          <w:spacing w:val="-10"/>
        </w:rPr>
        <w:t xml:space="preserve"> </w:t>
      </w:r>
      <w:r>
        <w:t>31.</w:t>
      </w:r>
      <w:r>
        <w:rPr>
          <w:spacing w:val="-10"/>
        </w:rPr>
        <w:t xml:space="preserve"> </w:t>
      </w:r>
      <w:r>
        <w:t>Current</w:t>
      </w:r>
      <w:r>
        <w:rPr>
          <w:spacing w:val="-9"/>
        </w:rPr>
        <w:t xml:space="preserve"> </w:t>
      </w:r>
      <w:r>
        <w:t>consumption</w:t>
      </w:r>
      <w:r>
        <w:rPr>
          <w:spacing w:val="-10"/>
        </w:rPr>
        <w:t xml:space="preserve"> </w:t>
      </w:r>
      <w:r>
        <w:t>of</w:t>
      </w:r>
      <w:r>
        <w:rPr>
          <w:spacing w:val="-9"/>
        </w:rPr>
        <w:t xml:space="preserve"> </w:t>
      </w:r>
      <w:r>
        <w:rPr>
          <w:spacing w:val="-2"/>
        </w:rPr>
        <w:t>peripherals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48"/>
        <w:gridCol w:w="1181"/>
        <w:gridCol w:w="1561"/>
        <w:gridCol w:w="1562"/>
        <w:gridCol w:w="1561"/>
      </w:tblGrid>
      <w:tr w:rsidR="006F6DBA" w14:paraId="5FD83DF5" w14:textId="77777777">
        <w:trPr>
          <w:trHeight w:val="420"/>
        </w:trPr>
        <w:tc>
          <w:tcPr>
            <w:tcW w:w="3348" w:type="dxa"/>
            <w:vMerge w:val="restart"/>
            <w:tcBorders>
              <w:bottom w:val="single" w:sz="12" w:space="0" w:color="000000"/>
            </w:tcBorders>
          </w:tcPr>
          <w:p w14:paraId="031DD34B" w14:textId="77777777" w:rsidR="006F6DBA" w:rsidRDefault="006F6DBA">
            <w:pPr>
              <w:pStyle w:val="TableParagraph"/>
              <w:jc w:val="left"/>
              <w:rPr>
                <w:b/>
                <w:sz w:val="18"/>
              </w:rPr>
            </w:pPr>
          </w:p>
          <w:p w14:paraId="2A3F9EB1" w14:textId="77777777" w:rsidR="006F6DBA" w:rsidRDefault="006F6DBA">
            <w:pPr>
              <w:pStyle w:val="TableParagraph"/>
              <w:spacing w:before="2"/>
              <w:jc w:val="left"/>
              <w:rPr>
                <w:b/>
                <w:sz w:val="18"/>
              </w:rPr>
            </w:pPr>
          </w:p>
          <w:p w14:paraId="65B7B9DA" w14:textId="77777777" w:rsidR="006F6DBA" w:rsidRDefault="00000000">
            <w:pPr>
              <w:pStyle w:val="TableParagraph"/>
              <w:ind w:left="12" w:right="3"/>
              <w:rPr>
                <w:b/>
                <w:sz w:val="18"/>
              </w:rPr>
            </w:pPr>
            <w:r>
              <w:rPr>
                <w:b/>
                <w:spacing w:val="-2"/>
                <w:sz w:val="18"/>
              </w:rPr>
              <w:t>Peripheral</w:t>
            </w:r>
          </w:p>
        </w:tc>
        <w:tc>
          <w:tcPr>
            <w:tcW w:w="1181" w:type="dxa"/>
            <w:vMerge w:val="restart"/>
            <w:tcBorders>
              <w:bottom w:val="single" w:sz="12" w:space="0" w:color="000000"/>
            </w:tcBorders>
          </w:tcPr>
          <w:p w14:paraId="5461D0F6" w14:textId="77777777" w:rsidR="006F6DBA" w:rsidRDefault="006F6DBA">
            <w:pPr>
              <w:pStyle w:val="TableParagraph"/>
              <w:jc w:val="left"/>
              <w:rPr>
                <w:b/>
                <w:sz w:val="18"/>
              </w:rPr>
            </w:pPr>
          </w:p>
          <w:p w14:paraId="479A555E" w14:textId="77777777" w:rsidR="006F6DBA" w:rsidRDefault="006F6DBA">
            <w:pPr>
              <w:pStyle w:val="TableParagraph"/>
              <w:spacing w:before="2"/>
              <w:jc w:val="left"/>
              <w:rPr>
                <w:b/>
                <w:sz w:val="18"/>
              </w:rPr>
            </w:pPr>
          </w:p>
          <w:p w14:paraId="06C9D57D" w14:textId="77777777" w:rsidR="006F6DBA" w:rsidRDefault="00000000">
            <w:pPr>
              <w:pStyle w:val="TableParagraph"/>
              <w:ind w:left="10"/>
              <w:rPr>
                <w:b/>
                <w:sz w:val="18"/>
              </w:rPr>
            </w:pPr>
            <w:r>
              <w:rPr>
                <w:b/>
                <w:spacing w:val="-5"/>
                <w:sz w:val="18"/>
              </w:rPr>
              <w:t>Bus</w:t>
            </w:r>
          </w:p>
        </w:tc>
        <w:tc>
          <w:tcPr>
            <w:tcW w:w="4684" w:type="dxa"/>
            <w:gridSpan w:val="3"/>
          </w:tcPr>
          <w:p w14:paraId="080FC3D4" w14:textId="77777777" w:rsidR="006F6DBA" w:rsidRDefault="00000000">
            <w:pPr>
              <w:pStyle w:val="TableParagraph"/>
              <w:spacing w:before="81"/>
              <w:ind w:left="1190"/>
              <w:jc w:val="left"/>
              <w:rPr>
                <w:b/>
                <w:sz w:val="20"/>
              </w:rPr>
            </w:pPr>
            <w:r>
              <w:rPr>
                <w:b/>
                <w:sz w:val="20"/>
              </w:rPr>
              <w:t>Consumption</w:t>
            </w:r>
            <w:r>
              <w:rPr>
                <w:b/>
                <w:spacing w:val="-8"/>
                <w:sz w:val="20"/>
              </w:rPr>
              <w:t xml:space="preserve"> </w:t>
            </w:r>
            <w:r>
              <w:rPr>
                <w:b/>
                <w:sz w:val="20"/>
              </w:rPr>
              <w:t>in</w:t>
            </w:r>
            <w:r>
              <w:rPr>
                <w:b/>
                <w:spacing w:val="-8"/>
                <w:sz w:val="20"/>
              </w:rPr>
              <w:t xml:space="preserve"> </w:t>
            </w:r>
            <w:r>
              <w:rPr>
                <w:b/>
                <w:spacing w:val="-2"/>
                <w:sz w:val="20"/>
              </w:rPr>
              <w:t>µA/MHz</w:t>
            </w:r>
          </w:p>
        </w:tc>
      </w:tr>
      <w:tr w:rsidR="006F6DBA" w14:paraId="7C078767" w14:textId="77777777">
        <w:trPr>
          <w:trHeight w:val="610"/>
        </w:trPr>
        <w:tc>
          <w:tcPr>
            <w:tcW w:w="3348" w:type="dxa"/>
            <w:vMerge/>
            <w:tcBorders>
              <w:top w:val="nil"/>
              <w:bottom w:val="single" w:sz="12" w:space="0" w:color="000000"/>
            </w:tcBorders>
          </w:tcPr>
          <w:p w14:paraId="05CDC4B6" w14:textId="77777777" w:rsidR="006F6DBA" w:rsidRDefault="006F6DBA">
            <w:pPr>
              <w:rPr>
                <w:sz w:val="2"/>
                <w:szCs w:val="2"/>
              </w:rPr>
            </w:pPr>
          </w:p>
        </w:tc>
        <w:tc>
          <w:tcPr>
            <w:tcW w:w="1181" w:type="dxa"/>
            <w:vMerge/>
            <w:tcBorders>
              <w:top w:val="nil"/>
              <w:bottom w:val="single" w:sz="12" w:space="0" w:color="000000"/>
            </w:tcBorders>
          </w:tcPr>
          <w:p w14:paraId="42003263" w14:textId="77777777" w:rsidR="006F6DBA" w:rsidRDefault="006F6DBA">
            <w:pPr>
              <w:rPr>
                <w:sz w:val="2"/>
                <w:szCs w:val="2"/>
              </w:rPr>
            </w:pPr>
          </w:p>
        </w:tc>
        <w:tc>
          <w:tcPr>
            <w:tcW w:w="1561" w:type="dxa"/>
            <w:tcBorders>
              <w:bottom w:val="single" w:sz="12" w:space="0" w:color="000000"/>
            </w:tcBorders>
          </w:tcPr>
          <w:p w14:paraId="1C99E99E" w14:textId="77777777" w:rsidR="006F6DBA" w:rsidRDefault="00000000">
            <w:pPr>
              <w:pStyle w:val="TableParagraph"/>
              <w:spacing w:before="185"/>
              <w:ind w:left="13" w:right="5"/>
              <w:rPr>
                <w:b/>
                <w:sz w:val="18"/>
              </w:rPr>
            </w:pPr>
            <w:r>
              <w:rPr>
                <w:b/>
                <w:sz w:val="18"/>
              </w:rPr>
              <w:t>Range</w:t>
            </w:r>
            <w:r>
              <w:rPr>
                <w:b/>
                <w:spacing w:val="-4"/>
                <w:sz w:val="18"/>
              </w:rPr>
              <w:t xml:space="preserve"> </w:t>
            </w:r>
            <w:r>
              <w:rPr>
                <w:b/>
                <w:spacing w:val="-10"/>
                <w:sz w:val="18"/>
              </w:rPr>
              <w:t>1</w:t>
            </w:r>
          </w:p>
        </w:tc>
        <w:tc>
          <w:tcPr>
            <w:tcW w:w="1562" w:type="dxa"/>
            <w:tcBorders>
              <w:bottom w:val="single" w:sz="12" w:space="0" w:color="000000"/>
            </w:tcBorders>
          </w:tcPr>
          <w:p w14:paraId="57A40A38" w14:textId="77777777" w:rsidR="006F6DBA" w:rsidRDefault="00000000">
            <w:pPr>
              <w:pStyle w:val="TableParagraph"/>
              <w:spacing w:before="185"/>
              <w:ind w:left="12" w:right="1"/>
              <w:rPr>
                <w:b/>
                <w:sz w:val="18"/>
              </w:rPr>
            </w:pPr>
            <w:r>
              <w:rPr>
                <w:b/>
                <w:sz w:val="18"/>
              </w:rPr>
              <w:t>Range</w:t>
            </w:r>
            <w:r>
              <w:rPr>
                <w:b/>
                <w:spacing w:val="-5"/>
                <w:sz w:val="18"/>
              </w:rPr>
              <w:t xml:space="preserve"> </w:t>
            </w:r>
            <w:r>
              <w:rPr>
                <w:b/>
                <w:spacing w:val="-10"/>
                <w:sz w:val="18"/>
              </w:rPr>
              <w:t>2</w:t>
            </w:r>
          </w:p>
        </w:tc>
        <w:tc>
          <w:tcPr>
            <w:tcW w:w="1561" w:type="dxa"/>
            <w:tcBorders>
              <w:bottom w:val="single" w:sz="12" w:space="0" w:color="000000"/>
            </w:tcBorders>
          </w:tcPr>
          <w:p w14:paraId="4B28EC8C" w14:textId="77777777" w:rsidR="006F6DBA" w:rsidRDefault="00000000">
            <w:pPr>
              <w:pStyle w:val="TableParagraph"/>
              <w:spacing w:before="76" w:line="254" w:lineRule="auto"/>
              <w:ind w:left="366" w:right="119" w:hanging="231"/>
              <w:jc w:val="left"/>
              <w:rPr>
                <w:b/>
                <w:sz w:val="18"/>
              </w:rPr>
            </w:pPr>
            <w:r>
              <w:rPr>
                <w:b/>
                <w:sz w:val="18"/>
              </w:rPr>
              <w:t>Low-power</w:t>
            </w:r>
            <w:r>
              <w:rPr>
                <w:b/>
                <w:spacing w:val="-13"/>
                <w:sz w:val="18"/>
              </w:rPr>
              <w:t xml:space="preserve"> </w:t>
            </w:r>
            <w:r>
              <w:rPr>
                <w:b/>
                <w:sz w:val="18"/>
              </w:rPr>
              <w:t>run and sleep</w:t>
            </w:r>
          </w:p>
        </w:tc>
      </w:tr>
      <w:tr w:rsidR="006F6DBA" w14:paraId="2E553550" w14:textId="77777777">
        <w:trPr>
          <w:trHeight w:val="291"/>
        </w:trPr>
        <w:tc>
          <w:tcPr>
            <w:tcW w:w="3348" w:type="dxa"/>
            <w:tcBorders>
              <w:top w:val="single" w:sz="12" w:space="0" w:color="000000"/>
            </w:tcBorders>
          </w:tcPr>
          <w:p w14:paraId="47E284BC" w14:textId="77777777" w:rsidR="006F6DBA" w:rsidRDefault="00000000">
            <w:pPr>
              <w:pStyle w:val="TableParagraph"/>
              <w:spacing w:before="36"/>
              <w:ind w:left="12"/>
              <w:rPr>
                <w:sz w:val="18"/>
              </w:rPr>
            </w:pPr>
            <w:r>
              <w:rPr>
                <w:sz w:val="18"/>
              </w:rPr>
              <w:t>IOPORT</w:t>
            </w:r>
            <w:r>
              <w:rPr>
                <w:spacing w:val="-10"/>
                <w:sz w:val="18"/>
              </w:rPr>
              <w:t xml:space="preserve"> </w:t>
            </w:r>
            <w:r>
              <w:rPr>
                <w:spacing w:val="-5"/>
                <w:sz w:val="18"/>
              </w:rPr>
              <w:t>Bus</w:t>
            </w:r>
          </w:p>
        </w:tc>
        <w:tc>
          <w:tcPr>
            <w:tcW w:w="1181" w:type="dxa"/>
            <w:tcBorders>
              <w:top w:val="single" w:sz="12" w:space="0" w:color="000000"/>
            </w:tcBorders>
          </w:tcPr>
          <w:p w14:paraId="580B0620" w14:textId="77777777" w:rsidR="006F6DBA" w:rsidRDefault="00000000">
            <w:pPr>
              <w:pStyle w:val="TableParagraph"/>
              <w:spacing w:before="36"/>
              <w:ind w:left="11"/>
              <w:rPr>
                <w:sz w:val="18"/>
              </w:rPr>
            </w:pPr>
            <w:r>
              <w:rPr>
                <w:spacing w:val="-2"/>
                <w:sz w:val="18"/>
              </w:rPr>
              <w:t>IOPORT</w:t>
            </w:r>
          </w:p>
        </w:tc>
        <w:tc>
          <w:tcPr>
            <w:tcW w:w="1561" w:type="dxa"/>
            <w:tcBorders>
              <w:top w:val="single" w:sz="12" w:space="0" w:color="000000"/>
            </w:tcBorders>
          </w:tcPr>
          <w:p w14:paraId="39F6CDB2" w14:textId="77777777" w:rsidR="006F6DBA" w:rsidRDefault="00000000">
            <w:pPr>
              <w:pStyle w:val="TableParagraph"/>
              <w:spacing w:before="36"/>
              <w:ind w:left="13"/>
              <w:rPr>
                <w:sz w:val="18"/>
              </w:rPr>
            </w:pPr>
            <w:r>
              <w:rPr>
                <w:spacing w:val="-5"/>
                <w:sz w:val="18"/>
              </w:rPr>
              <w:t>0.5</w:t>
            </w:r>
          </w:p>
        </w:tc>
        <w:tc>
          <w:tcPr>
            <w:tcW w:w="1562" w:type="dxa"/>
            <w:tcBorders>
              <w:top w:val="single" w:sz="12" w:space="0" w:color="000000"/>
            </w:tcBorders>
          </w:tcPr>
          <w:p w14:paraId="4C3DF7DC" w14:textId="77777777" w:rsidR="006F6DBA" w:rsidRDefault="00000000">
            <w:pPr>
              <w:pStyle w:val="TableParagraph"/>
              <w:spacing w:before="36"/>
              <w:ind w:left="12"/>
              <w:rPr>
                <w:sz w:val="18"/>
              </w:rPr>
            </w:pPr>
            <w:r>
              <w:rPr>
                <w:spacing w:val="-5"/>
                <w:sz w:val="18"/>
              </w:rPr>
              <w:t>0.4</w:t>
            </w:r>
          </w:p>
        </w:tc>
        <w:tc>
          <w:tcPr>
            <w:tcW w:w="1561" w:type="dxa"/>
            <w:tcBorders>
              <w:top w:val="single" w:sz="12" w:space="0" w:color="000000"/>
            </w:tcBorders>
          </w:tcPr>
          <w:p w14:paraId="005A96BB" w14:textId="77777777" w:rsidR="006F6DBA" w:rsidRDefault="00000000">
            <w:pPr>
              <w:pStyle w:val="TableParagraph"/>
              <w:spacing w:before="36"/>
              <w:ind w:left="13" w:right="2"/>
              <w:rPr>
                <w:sz w:val="18"/>
              </w:rPr>
            </w:pPr>
            <w:r>
              <w:rPr>
                <w:spacing w:val="-5"/>
                <w:sz w:val="18"/>
              </w:rPr>
              <w:t>0.3</w:t>
            </w:r>
          </w:p>
        </w:tc>
      </w:tr>
      <w:tr w:rsidR="006F6DBA" w14:paraId="67144405" w14:textId="77777777">
        <w:trPr>
          <w:trHeight w:val="302"/>
        </w:trPr>
        <w:tc>
          <w:tcPr>
            <w:tcW w:w="3348" w:type="dxa"/>
          </w:tcPr>
          <w:p w14:paraId="15EB0C71" w14:textId="77777777" w:rsidR="006F6DBA" w:rsidRDefault="00000000">
            <w:pPr>
              <w:pStyle w:val="TableParagraph"/>
              <w:spacing w:before="47"/>
              <w:ind w:left="12" w:right="1"/>
              <w:rPr>
                <w:sz w:val="18"/>
              </w:rPr>
            </w:pPr>
            <w:r>
              <w:rPr>
                <w:spacing w:val="-2"/>
                <w:sz w:val="18"/>
              </w:rPr>
              <w:t>GPIOA</w:t>
            </w:r>
          </w:p>
        </w:tc>
        <w:tc>
          <w:tcPr>
            <w:tcW w:w="1181" w:type="dxa"/>
          </w:tcPr>
          <w:p w14:paraId="75490CC3" w14:textId="77777777" w:rsidR="006F6DBA" w:rsidRDefault="00000000">
            <w:pPr>
              <w:pStyle w:val="TableParagraph"/>
              <w:spacing w:before="47"/>
              <w:ind w:left="11" w:right="1"/>
              <w:rPr>
                <w:sz w:val="18"/>
              </w:rPr>
            </w:pPr>
            <w:r>
              <w:rPr>
                <w:spacing w:val="-2"/>
                <w:sz w:val="18"/>
              </w:rPr>
              <w:t>IOPORT</w:t>
            </w:r>
          </w:p>
        </w:tc>
        <w:tc>
          <w:tcPr>
            <w:tcW w:w="1561" w:type="dxa"/>
          </w:tcPr>
          <w:p w14:paraId="0E7B7A25" w14:textId="77777777" w:rsidR="006F6DBA" w:rsidRDefault="00000000">
            <w:pPr>
              <w:pStyle w:val="TableParagraph"/>
              <w:spacing w:before="47"/>
              <w:ind w:left="13" w:right="1"/>
              <w:rPr>
                <w:sz w:val="18"/>
              </w:rPr>
            </w:pPr>
            <w:r>
              <w:rPr>
                <w:spacing w:val="-5"/>
                <w:sz w:val="18"/>
              </w:rPr>
              <w:t>3.1</w:t>
            </w:r>
          </w:p>
        </w:tc>
        <w:tc>
          <w:tcPr>
            <w:tcW w:w="1562" w:type="dxa"/>
          </w:tcPr>
          <w:p w14:paraId="3209A719" w14:textId="77777777" w:rsidR="006F6DBA" w:rsidRDefault="00000000">
            <w:pPr>
              <w:pStyle w:val="TableParagraph"/>
              <w:spacing w:before="47"/>
              <w:ind w:left="12" w:right="1"/>
              <w:rPr>
                <w:sz w:val="18"/>
              </w:rPr>
            </w:pPr>
            <w:r>
              <w:rPr>
                <w:spacing w:val="-5"/>
                <w:sz w:val="18"/>
              </w:rPr>
              <w:t>2.4</w:t>
            </w:r>
          </w:p>
        </w:tc>
        <w:tc>
          <w:tcPr>
            <w:tcW w:w="1561" w:type="dxa"/>
          </w:tcPr>
          <w:p w14:paraId="375C32C3" w14:textId="77777777" w:rsidR="006F6DBA" w:rsidRDefault="00000000">
            <w:pPr>
              <w:pStyle w:val="TableParagraph"/>
              <w:spacing w:before="47"/>
              <w:ind w:left="13" w:right="2"/>
              <w:rPr>
                <w:sz w:val="18"/>
              </w:rPr>
            </w:pPr>
            <w:r>
              <w:rPr>
                <w:spacing w:val="-5"/>
                <w:sz w:val="18"/>
              </w:rPr>
              <w:t>3.0</w:t>
            </w:r>
          </w:p>
        </w:tc>
      </w:tr>
      <w:tr w:rsidR="006F6DBA" w14:paraId="7A71E45F" w14:textId="77777777">
        <w:trPr>
          <w:trHeight w:val="301"/>
        </w:trPr>
        <w:tc>
          <w:tcPr>
            <w:tcW w:w="3348" w:type="dxa"/>
          </w:tcPr>
          <w:p w14:paraId="0F826436" w14:textId="77777777" w:rsidR="006F6DBA" w:rsidRDefault="00000000">
            <w:pPr>
              <w:pStyle w:val="TableParagraph"/>
              <w:spacing w:before="45"/>
              <w:ind w:left="12" w:right="1"/>
              <w:rPr>
                <w:sz w:val="18"/>
              </w:rPr>
            </w:pPr>
            <w:r>
              <w:rPr>
                <w:spacing w:val="-2"/>
                <w:sz w:val="18"/>
              </w:rPr>
              <w:t>GPIOB</w:t>
            </w:r>
          </w:p>
        </w:tc>
        <w:tc>
          <w:tcPr>
            <w:tcW w:w="1181" w:type="dxa"/>
          </w:tcPr>
          <w:p w14:paraId="184B30C7" w14:textId="77777777" w:rsidR="006F6DBA" w:rsidRDefault="00000000">
            <w:pPr>
              <w:pStyle w:val="TableParagraph"/>
              <w:spacing w:before="45"/>
              <w:ind w:left="11" w:right="1"/>
              <w:rPr>
                <w:sz w:val="18"/>
              </w:rPr>
            </w:pPr>
            <w:r>
              <w:rPr>
                <w:spacing w:val="-2"/>
                <w:sz w:val="18"/>
              </w:rPr>
              <w:t>IOPORT</w:t>
            </w:r>
          </w:p>
        </w:tc>
        <w:tc>
          <w:tcPr>
            <w:tcW w:w="1561" w:type="dxa"/>
          </w:tcPr>
          <w:p w14:paraId="179B0EDF" w14:textId="77777777" w:rsidR="006F6DBA" w:rsidRDefault="00000000">
            <w:pPr>
              <w:pStyle w:val="TableParagraph"/>
              <w:spacing w:before="45"/>
              <w:ind w:left="13" w:right="1"/>
              <w:rPr>
                <w:sz w:val="18"/>
              </w:rPr>
            </w:pPr>
            <w:r>
              <w:rPr>
                <w:spacing w:val="-5"/>
                <w:sz w:val="18"/>
              </w:rPr>
              <w:t>2.9</w:t>
            </w:r>
          </w:p>
        </w:tc>
        <w:tc>
          <w:tcPr>
            <w:tcW w:w="1562" w:type="dxa"/>
          </w:tcPr>
          <w:p w14:paraId="32964CEA" w14:textId="77777777" w:rsidR="006F6DBA" w:rsidRDefault="00000000">
            <w:pPr>
              <w:pStyle w:val="TableParagraph"/>
              <w:spacing w:before="45"/>
              <w:ind w:left="12" w:right="1"/>
              <w:rPr>
                <w:sz w:val="18"/>
              </w:rPr>
            </w:pPr>
            <w:r>
              <w:rPr>
                <w:spacing w:val="-5"/>
                <w:sz w:val="18"/>
              </w:rPr>
              <w:t>2.3</w:t>
            </w:r>
          </w:p>
        </w:tc>
        <w:tc>
          <w:tcPr>
            <w:tcW w:w="1561" w:type="dxa"/>
          </w:tcPr>
          <w:p w14:paraId="4B1186EC" w14:textId="77777777" w:rsidR="006F6DBA" w:rsidRDefault="00000000">
            <w:pPr>
              <w:pStyle w:val="TableParagraph"/>
              <w:spacing w:before="45"/>
              <w:ind w:left="13" w:right="2"/>
              <w:rPr>
                <w:sz w:val="18"/>
              </w:rPr>
            </w:pPr>
            <w:r>
              <w:rPr>
                <w:spacing w:val="-5"/>
                <w:sz w:val="18"/>
              </w:rPr>
              <w:t>3.0</w:t>
            </w:r>
          </w:p>
        </w:tc>
      </w:tr>
      <w:tr w:rsidR="006F6DBA" w14:paraId="741AE011" w14:textId="77777777">
        <w:trPr>
          <w:trHeight w:val="302"/>
        </w:trPr>
        <w:tc>
          <w:tcPr>
            <w:tcW w:w="3348" w:type="dxa"/>
          </w:tcPr>
          <w:p w14:paraId="7E530C24" w14:textId="77777777" w:rsidR="006F6DBA" w:rsidRDefault="00000000">
            <w:pPr>
              <w:pStyle w:val="TableParagraph"/>
              <w:spacing w:before="45"/>
              <w:ind w:left="12" w:right="1"/>
              <w:rPr>
                <w:sz w:val="18"/>
              </w:rPr>
            </w:pPr>
            <w:r>
              <w:rPr>
                <w:spacing w:val="-2"/>
                <w:sz w:val="18"/>
              </w:rPr>
              <w:t>GPIOC</w:t>
            </w:r>
          </w:p>
        </w:tc>
        <w:tc>
          <w:tcPr>
            <w:tcW w:w="1181" w:type="dxa"/>
          </w:tcPr>
          <w:p w14:paraId="5305B631" w14:textId="77777777" w:rsidR="006F6DBA" w:rsidRDefault="00000000">
            <w:pPr>
              <w:pStyle w:val="TableParagraph"/>
              <w:spacing w:before="45"/>
              <w:ind w:left="11" w:right="3"/>
              <w:rPr>
                <w:sz w:val="18"/>
              </w:rPr>
            </w:pPr>
            <w:r>
              <w:rPr>
                <w:spacing w:val="-2"/>
                <w:sz w:val="18"/>
              </w:rPr>
              <w:t>IOPORT</w:t>
            </w:r>
          </w:p>
        </w:tc>
        <w:tc>
          <w:tcPr>
            <w:tcW w:w="1561" w:type="dxa"/>
          </w:tcPr>
          <w:p w14:paraId="1D2B4C0C" w14:textId="77777777" w:rsidR="006F6DBA" w:rsidRDefault="00000000">
            <w:pPr>
              <w:pStyle w:val="TableParagraph"/>
              <w:spacing w:before="45"/>
              <w:ind w:left="13" w:right="3"/>
              <w:rPr>
                <w:sz w:val="18"/>
              </w:rPr>
            </w:pPr>
            <w:r>
              <w:rPr>
                <w:spacing w:val="-5"/>
                <w:sz w:val="18"/>
              </w:rPr>
              <w:t>0.9</w:t>
            </w:r>
          </w:p>
        </w:tc>
        <w:tc>
          <w:tcPr>
            <w:tcW w:w="1562" w:type="dxa"/>
          </w:tcPr>
          <w:p w14:paraId="21111E76" w14:textId="77777777" w:rsidR="006F6DBA" w:rsidRDefault="00000000">
            <w:pPr>
              <w:pStyle w:val="TableParagraph"/>
              <w:spacing w:before="45"/>
              <w:ind w:left="12" w:right="2"/>
              <w:rPr>
                <w:sz w:val="18"/>
              </w:rPr>
            </w:pPr>
            <w:r>
              <w:rPr>
                <w:spacing w:val="-5"/>
                <w:sz w:val="18"/>
              </w:rPr>
              <w:t>0.8</w:t>
            </w:r>
          </w:p>
        </w:tc>
        <w:tc>
          <w:tcPr>
            <w:tcW w:w="1561" w:type="dxa"/>
          </w:tcPr>
          <w:p w14:paraId="28CA4DE4" w14:textId="77777777" w:rsidR="006F6DBA" w:rsidRDefault="00000000">
            <w:pPr>
              <w:pStyle w:val="TableParagraph"/>
              <w:spacing w:before="45"/>
              <w:ind w:left="13" w:right="4"/>
              <w:rPr>
                <w:sz w:val="18"/>
              </w:rPr>
            </w:pPr>
            <w:r>
              <w:rPr>
                <w:spacing w:val="-5"/>
                <w:sz w:val="18"/>
              </w:rPr>
              <w:t>1.0</w:t>
            </w:r>
          </w:p>
        </w:tc>
      </w:tr>
      <w:tr w:rsidR="006F6DBA" w14:paraId="1C04184E" w14:textId="77777777">
        <w:trPr>
          <w:trHeight w:val="302"/>
        </w:trPr>
        <w:tc>
          <w:tcPr>
            <w:tcW w:w="3348" w:type="dxa"/>
          </w:tcPr>
          <w:p w14:paraId="4612EDE0" w14:textId="77777777" w:rsidR="006F6DBA" w:rsidRDefault="00000000">
            <w:pPr>
              <w:pStyle w:val="TableParagraph"/>
              <w:spacing w:before="45"/>
              <w:ind w:left="12" w:right="1"/>
              <w:rPr>
                <w:sz w:val="18"/>
              </w:rPr>
            </w:pPr>
            <w:r>
              <w:rPr>
                <w:spacing w:val="-2"/>
                <w:sz w:val="18"/>
              </w:rPr>
              <w:t>GPIOD</w:t>
            </w:r>
          </w:p>
        </w:tc>
        <w:tc>
          <w:tcPr>
            <w:tcW w:w="1181" w:type="dxa"/>
          </w:tcPr>
          <w:p w14:paraId="5F3C9466" w14:textId="77777777" w:rsidR="006F6DBA" w:rsidRDefault="00000000">
            <w:pPr>
              <w:pStyle w:val="TableParagraph"/>
              <w:spacing w:before="45"/>
              <w:ind w:left="11" w:right="3"/>
              <w:rPr>
                <w:sz w:val="18"/>
              </w:rPr>
            </w:pPr>
            <w:r>
              <w:rPr>
                <w:spacing w:val="-2"/>
                <w:sz w:val="18"/>
              </w:rPr>
              <w:t>IOPORT</w:t>
            </w:r>
          </w:p>
        </w:tc>
        <w:tc>
          <w:tcPr>
            <w:tcW w:w="1561" w:type="dxa"/>
          </w:tcPr>
          <w:p w14:paraId="3215E7B8" w14:textId="77777777" w:rsidR="006F6DBA" w:rsidRDefault="00000000">
            <w:pPr>
              <w:pStyle w:val="TableParagraph"/>
              <w:spacing w:before="45"/>
              <w:ind w:left="13" w:right="3"/>
              <w:rPr>
                <w:sz w:val="18"/>
              </w:rPr>
            </w:pPr>
            <w:r>
              <w:rPr>
                <w:spacing w:val="-5"/>
                <w:sz w:val="18"/>
              </w:rPr>
              <w:t>0.7</w:t>
            </w:r>
          </w:p>
        </w:tc>
        <w:tc>
          <w:tcPr>
            <w:tcW w:w="1562" w:type="dxa"/>
          </w:tcPr>
          <w:p w14:paraId="0D674F72" w14:textId="77777777" w:rsidR="006F6DBA" w:rsidRDefault="00000000">
            <w:pPr>
              <w:pStyle w:val="TableParagraph"/>
              <w:spacing w:before="45"/>
              <w:ind w:left="12" w:right="2"/>
              <w:rPr>
                <w:sz w:val="18"/>
              </w:rPr>
            </w:pPr>
            <w:r>
              <w:rPr>
                <w:spacing w:val="-5"/>
                <w:sz w:val="18"/>
              </w:rPr>
              <w:t>0.6</w:t>
            </w:r>
          </w:p>
        </w:tc>
        <w:tc>
          <w:tcPr>
            <w:tcW w:w="1561" w:type="dxa"/>
          </w:tcPr>
          <w:p w14:paraId="4F5F7479" w14:textId="77777777" w:rsidR="006F6DBA" w:rsidRDefault="00000000">
            <w:pPr>
              <w:pStyle w:val="TableParagraph"/>
              <w:spacing w:before="45"/>
              <w:ind w:left="13" w:right="4"/>
              <w:rPr>
                <w:sz w:val="18"/>
              </w:rPr>
            </w:pPr>
            <w:r>
              <w:rPr>
                <w:spacing w:val="-5"/>
                <w:sz w:val="18"/>
              </w:rPr>
              <w:t>1.0</w:t>
            </w:r>
          </w:p>
        </w:tc>
      </w:tr>
      <w:tr w:rsidR="006F6DBA" w14:paraId="46634C05" w14:textId="77777777">
        <w:trPr>
          <w:trHeight w:val="291"/>
        </w:trPr>
        <w:tc>
          <w:tcPr>
            <w:tcW w:w="3348" w:type="dxa"/>
            <w:tcBorders>
              <w:bottom w:val="double" w:sz="4" w:space="0" w:color="000000"/>
            </w:tcBorders>
          </w:tcPr>
          <w:p w14:paraId="642533B6" w14:textId="77777777" w:rsidR="006F6DBA" w:rsidRDefault="00000000">
            <w:pPr>
              <w:pStyle w:val="TableParagraph"/>
              <w:spacing w:before="45"/>
              <w:ind w:left="12" w:right="4"/>
              <w:rPr>
                <w:sz w:val="18"/>
              </w:rPr>
            </w:pPr>
            <w:r>
              <w:rPr>
                <w:spacing w:val="-2"/>
                <w:sz w:val="18"/>
              </w:rPr>
              <w:t>GPIOF</w:t>
            </w:r>
          </w:p>
        </w:tc>
        <w:tc>
          <w:tcPr>
            <w:tcW w:w="1181" w:type="dxa"/>
            <w:tcBorders>
              <w:bottom w:val="double" w:sz="4" w:space="0" w:color="000000"/>
            </w:tcBorders>
          </w:tcPr>
          <w:p w14:paraId="023DC2FC" w14:textId="77777777" w:rsidR="006F6DBA" w:rsidRDefault="00000000">
            <w:pPr>
              <w:pStyle w:val="TableParagraph"/>
              <w:spacing w:before="45"/>
              <w:ind w:left="11" w:right="3"/>
              <w:rPr>
                <w:sz w:val="18"/>
              </w:rPr>
            </w:pPr>
            <w:r>
              <w:rPr>
                <w:spacing w:val="-2"/>
                <w:sz w:val="18"/>
              </w:rPr>
              <w:t>IOPORT</w:t>
            </w:r>
          </w:p>
        </w:tc>
        <w:tc>
          <w:tcPr>
            <w:tcW w:w="1561" w:type="dxa"/>
            <w:tcBorders>
              <w:bottom w:val="double" w:sz="4" w:space="0" w:color="000000"/>
            </w:tcBorders>
          </w:tcPr>
          <w:p w14:paraId="166DE650" w14:textId="77777777" w:rsidR="006F6DBA" w:rsidRDefault="00000000">
            <w:pPr>
              <w:pStyle w:val="TableParagraph"/>
              <w:spacing w:before="45"/>
              <w:ind w:left="13" w:right="3"/>
              <w:rPr>
                <w:sz w:val="18"/>
              </w:rPr>
            </w:pPr>
            <w:r>
              <w:rPr>
                <w:spacing w:val="-5"/>
                <w:sz w:val="18"/>
              </w:rPr>
              <w:t>0.5</w:t>
            </w:r>
          </w:p>
        </w:tc>
        <w:tc>
          <w:tcPr>
            <w:tcW w:w="1562" w:type="dxa"/>
            <w:tcBorders>
              <w:bottom w:val="double" w:sz="4" w:space="0" w:color="000000"/>
            </w:tcBorders>
          </w:tcPr>
          <w:p w14:paraId="1129375A" w14:textId="77777777" w:rsidR="006F6DBA" w:rsidRDefault="00000000">
            <w:pPr>
              <w:pStyle w:val="TableParagraph"/>
              <w:spacing w:before="45"/>
              <w:ind w:left="12" w:right="2"/>
              <w:rPr>
                <w:sz w:val="18"/>
              </w:rPr>
            </w:pPr>
            <w:r>
              <w:rPr>
                <w:spacing w:val="-5"/>
                <w:sz w:val="18"/>
              </w:rPr>
              <w:t>0.5</w:t>
            </w:r>
          </w:p>
        </w:tc>
        <w:tc>
          <w:tcPr>
            <w:tcW w:w="1561" w:type="dxa"/>
            <w:tcBorders>
              <w:bottom w:val="double" w:sz="4" w:space="0" w:color="000000"/>
            </w:tcBorders>
          </w:tcPr>
          <w:p w14:paraId="753D2938" w14:textId="77777777" w:rsidR="006F6DBA" w:rsidRDefault="00000000">
            <w:pPr>
              <w:pStyle w:val="TableParagraph"/>
              <w:spacing w:before="45"/>
              <w:ind w:left="13" w:right="4"/>
              <w:rPr>
                <w:sz w:val="18"/>
              </w:rPr>
            </w:pPr>
            <w:r>
              <w:rPr>
                <w:spacing w:val="-5"/>
                <w:sz w:val="18"/>
              </w:rPr>
              <w:t>1.0</w:t>
            </w:r>
          </w:p>
        </w:tc>
      </w:tr>
      <w:tr w:rsidR="006F6DBA" w14:paraId="5AAFBC17" w14:textId="77777777">
        <w:trPr>
          <w:trHeight w:val="291"/>
        </w:trPr>
        <w:tc>
          <w:tcPr>
            <w:tcW w:w="3348" w:type="dxa"/>
            <w:tcBorders>
              <w:top w:val="double" w:sz="4" w:space="0" w:color="000000"/>
            </w:tcBorders>
          </w:tcPr>
          <w:p w14:paraId="6A682D43" w14:textId="77777777" w:rsidR="006F6DBA" w:rsidRDefault="00000000">
            <w:pPr>
              <w:pStyle w:val="TableParagraph"/>
              <w:spacing w:before="36"/>
              <w:ind w:left="12" w:right="3"/>
              <w:rPr>
                <w:sz w:val="18"/>
              </w:rPr>
            </w:pPr>
            <w:r>
              <w:rPr>
                <w:sz w:val="18"/>
              </w:rPr>
              <w:t>Bus</w:t>
            </w:r>
            <w:r>
              <w:rPr>
                <w:spacing w:val="-2"/>
                <w:sz w:val="18"/>
              </w:rPr>
              <w:t xml:space="preserve"> matrix</w:t>
            </w:r>
          </w:p>
        </w:tc>
        <w:tc>
          <w:tcPr>
            <w:tcW w:w="1181" w:type="dxa"/>
            <w:tcBorders>
              <w:top w:val="double" w:sz="4" w:space="0" w:color="000000"/>
            </w:tcBorders>
          </w:tcPr>
          <w:p w14:paraId="399D4E30" w14:textId="77777777" w:rsidR="006F6DBA" w:rsidRDefault="00000000">
            <w:pPr>
              <w:pStyle w:val="TableParagraph"/>
              <w:spacing w:before="36"/>
              <w:ind w:left="11" w:right="1"/>
              <w:rPr>
                <w:sz w:val="18"/>
              </w:rPr>
            </w:pPr>
            <w:r>
              <w:rPr>
                <w:spacing w:val="-5"/>
                <w:sz w:val="18"/>
              </w:rPr>
              <w:t>AHB</w:t>
            </w:r>
          </w:p>
        </w:tc>
        <w:tc>
          <w:tcPr>
            <w:tcW w:w="1561" w:type="dxa"/>
            <w:tcBorders>
              <w:top w:val="double" w:sz="4" w:space="0" w:color="000000"/>
            </w:tcBorders>
          </w:tcPr>
          <w:p w14:paraId="62CD6206" w14:textId="77777777" w:rsidR="006F6DBA" w:rsidRDefault="00000000">
            <w:pPr>
              <w:pStyle w:val="TableParagraph"/>
              <w:spacing w:before="36"/>
              <w:ind w:left="13" w:right="1"/>
              <w:rPr>
                <w:sz w:val="18"/>
              </w:rPr>
            </w:pPr>
            <w:r>
              <w:rPr>
                <w:spacing w:val="-5"/>
                <w:sz w:val="18"/>
              </w:rPr>
              <w:t>3.2</w:t>
            </w:r>
          </w:p>
        </w:tc>
        <w:tc>
          <w:tcPr>
            <w:tcW w:w="1562" w:type="dxa"/>
            <w:tcBorders>
              <w:top w:val="double" w:sz="4" w:space="0" w:color="000000"/>
            </w:tcBorders>
          </w:tcPr>
          <w:p w14:paraId="7C36712B" w14:textId="77777777" w:rsidR="006F6DBA" w:rsidRDefault="00000000">
            <w:pPr>
              <w:pStyle w:val="TableParagraph"/>
              <w:spacing w:before="36"/>
              <w:ind w:left="12"/>
              <w:rPr>
                <w:sz w:val="18"/>
              </w:rPr>
            </w:pPr>
            <w:r>
              <w:rPr>
                <w:spacing w:val="-5"/>
                <w:sz w:val="18"/>
              </w:rPr>
              <w:t>2.2</w:t>
            </w:r>
          </w:p>
        </w:tc>
        <w:tc>
          <w:tcPr>
            <w:tcW w:w="1561" w:type="dxa"/>
            <w:tcBorders>
              <w:top w:val="double" w:sz="4" w:space="0" w:color="000000"/>
            </w:tcBorders>
          </w:tcPr>
          <w:p w14:paraId="4FA07B87" w14:textId="77777777" w:rsidR="006F6DBA" w:rsidRDefault="00000000">
            <w:pPr>
              <w:pStyle w:val="TableParagraph"/>
              <w:spacing w:before="36"/>
              <w:ind w:left="13" w:right="2"/>
              <w:rPr>
                <w:sz w:val="18"/>
              </w:rPr>
            </w:pPr>
            <w:r>
              <w:rPr>
                <w:spacing w:val="-5"/>
                <w:sz w:val="18"/>
              </w:rPr>
              <w:t>2.8</w:t>
            </w:r>
          </w:p>
        </w:tc>
      </w:tr>
      <w:tr w:rsidR="006F6DBA" w14:paraId="3220B941" w14:textId="77777777">
        <w:trPr>
          <w:trHeight w:val="302"/>
        </w:trPr>
        <w:tc>
          <w:tcPr>
            <w:tcW w:w="3348" w:type="dxa"/>
          </w:tcPr>
          <w:p w14:paraId="22CF943A" w14:textId="77777777" w:rsidR="006F6DBA" w:rsidRDefault="00000000">
            <w:pPr>
              <w:pStyle w:val="TableParagraph"/>
              <w:spacing w:before="47"/>
              <w:ind w:left="12" w:right="2"/>
              <w:rPr>
                <w:sz w:val="18"/>
              </w:rPr>
            </w:pPr>
            <w:r>
              <w:rPr>
                <w:sz w:val="18"/>
              </w:rPr>
              <w:t>All</w:t>
            </w:r>
            <w:r>
              <w:rPr>
                <w:spacing w:val="-13"/>
                <w:sz w:val="18"/>
              </w:rPr>
              <w:t xml:space="preserve"> </w:t>
            </w:r>
            <w:r>
              <w:rPr>
                <w:sz w:val="18"/>
              </w:rPr>
              <w:t>AHB</w:t>
            </w:r>
            <w:r>
              <w:rPr>
                <w:spacing w:val="-2"/>
                <w:sz w:val="18"/>
              </w:rPr>
              <w:t xml:space="preserve"> Peripherals</w:t>
            </w:r>
          </w:p>
        </w:tc>
        <w:tc>
          <w:tcPr>
            <w:tcW w:w="1181" w:type="dxa"/>
          </w:tcPr>
          <w:p w14:paraId="10762EB2" w14:textId="77777777" w:rsidR="006F6DBA" w:rsidRDefault="00000000">
            <w:pPr>
              <w:pStyle w:val="TableParagraph"/>
              <w:spacing w:before="47"/>
              <w:ind w:left="11" w:right="3"/>
              <w:rPr>
                <w:sz w:val="18"/>
              </w:rPr>
            </w:pPr>
            <w:r>
              <w:rPr>
                <w:spacing w:val="-5"/>
                <w:sz w:val="18"/>
              </w:rPr>
              <w:t>AHB</w:t>
            </w:r>
          </w:p>
        </w:tc>
        <w:tc>
          <w:tcPr>
            <w:tcW w:w="1561" w:type="dxa"/>
          </w:tcPr>
          <w:p w14:paraId="20EA09EE" w14:textId="77777777" w:rsidR="006F6DBA" w:rsidRDefault="00000000">
            <w:pPr>
              <w:pStyle w:val="TableParagraph"/>
              <w:spacing w:before="47"/>
              <w:ind w:left="13" w:right="3"/>
              <w:rPr>
                <w:sz w:val="18"/>
              </w:rPr>
            </w:pPr>
            <w:r>
              <w:rPr>
                <w:spacing w:val="-5"/>
                <w:sz w:val="18"/>
              </w:rPr>
              <w:t>9.8</w:t>
            </w:r>
          </w:p>
        </w:tc>
        <w:tc>
          <w:tcPr>
            <w:tcW w:w="1562" w:type="dxa"/>
          </w:tcPr>
          <w:p w14:paraId="4D8BA9D4" w14:textId="77777777" w:rsidR="006F6DBA" w:rsidRDefault="00000000">
            <w:pPr>
              <w:pStyle w:val="TableParagraph"/>
              <w:spacing w:before="47"/>
              <w:ind w:left="12" w:right="3"/>
              <w:rPr>
                <w:sz w:val="18"/>
              </w:rPr>
            </w:pPr>
            <w:r>
              <w:rPr>
                <w:spacing w:val="-5"/>
                <w:sz w:val="18"/>
              </w:rPr>
              <w:t>8.2</w:t>
            </w:r>
          </w:p>
        </w:tc>
        <w:tc>
          <w:tcPr>
            <w:tcW w:w="1561" w:type="dxa"/>
          </w:tcPr>
          <w:p w14:paraId="01FF16F7" w14:textId="77777777" w:rsidR="006F6DBA" w:rsidRDefault="00000000">
            <w:pPr>
              <w:pStyle w:val="TableParagraph"/>
              <w:spacing w:before="47"/>
              <w:ind w:left="13" w:right="4"/>
              <w:rPr>
                <w:sz w:val="18"/>
              </w:rPr>
            </w:pPr>
            <w:r>
              <w:rPr>
                <w:spacing w:val="-5"/>
                <w:sz w:val="18"/>
              </w:rPr>
              <w:t>8.5</w:t>
            </w:r>
          </w:p>
        </w:tc>
      </w:tr>
      <w:tr w:rsidR="006F6DBA" w14:paraId="6E0B990B" w14:textId="77777777">
        <w:trPr>
          <w:trHeight w:val="301"/>
        </w:trPr>
        <w:tc>
          <w:tcPr>
            <w:tcW w:w="3348" w:type="dxa"/>
          </w:tcPr>
          <w:p w14:paraId="2C6FBCF2" w14:textId="77777777" w:rsidR="006F6DBA" w:rsidRDefault="00000000">
            <w:pPr>
              <w:pStyle w:val="TableParagraph"/>
              <w:spacing w:before="47"/>
              <w:ind w:left="12" w:right="4"/>
              <w:rPr>
                <w:sz w:val="18"/>
              </w:rPr>
            </w:pPr>
            <w:r>
              <w:rPr>
                <w:spacing w:val="-2"/>
                <w:sz w:val="18"/>
              </w:rPr>
              <w:t>DMA1/DMAMUX</w:t>
            </w:r>
          </w:p>
        </w:tc>
        <w:tc>
          <w:tcPr>
            <w:tcW w:w="1181" w:type="dxa"/>
          </w:tcPr>
          <w:p w14:paraId="55B06196" w14:textId="77777777" w:rsidR="006F6DBA" w:rsidRDefault="00000000">
            <w:pPr>
              <w:pStyle w:val="TableParagraph"/>
              <w:spacing w:before="47"/>
              <w:ind w:left="11" w:right="5"/>
              <w:rPr>
                <w:sz w:val="18"/>
              </w:rPr>
            </w:pPr>
            <w:r>
              <w:rPr>
                <w:spacing w:val="-5"/>
                <w:sz w:val="18"/>
              </w:rPr>
              <w:t>AHB</w:t>
            </w:r>
          </w:p>
        </w:tc>
        <w:tc>
          <w:tcPr>
            <w:tcW w:w="1561" w:type="dxa"/>
          </w:tcPr>
          <w:p w14:paraId="6A9C90E1" w14:textId="77777777" w:rsidR="006F6DBA" w:rsidRDefault="00000000">
            <w:pPr>
              <w:pStyle w:val="TableParagraph"/>
              <w:spacing w:before="47"/>
              <w:ind w:left="13" w:right="5"/>
              <w:rPr>
                <w:sz w:val="18"/>
              </w:rPr>
            </w:pPr>
            <w:r>
              <w:rPr>
                <w:spacing w:val="-5"/>
                <w:sz w:val="18"/>
              </w:rPr>
              <w:t>3.4</w:t>
            </w:r>
          </w:p>
        </w:tc>
        <w:tc>
          <w:tcPr>
            <w:tcW w:w="1562" w:type="dxa"/>
          </w:tcPr>
          <w:p w14:paraId="136EFC54" w14:textId="77777777" w:rsidR="006F6DBA" w:rsidRDefault="00000000">
            <w:pPr>
              <w:pStyle w:val="TableParagraph"/>
              <w:spacing w:before="47"/>
              <w:ind w:left="12" w:right="5"/>
              <w:rPr>
                <w:sz w:val="18"/>
              </w:rPr>
            </w:pPr>
            <w:r>
              <w:rPr>
                <w:spacing w:val="-5"/>
                <w:sz w:val="18"/>
              </w:rPr>
              <w:t>2.9</w:t>
            </w:r>
          </w:p>
        </w:tc>
        <w:tc>
          <w:tcPr>
            <w:tcW w:w="1561" w:type="dxa"/>
          </w:tcPr>
          <w:p w14:paraId="23D2EE45" w14:textId="77777777" w:rsidR="006F6DBA" w:rsidRDefault="00000000">
            <w:pPr>
              <w:pStyle w:val="TableParagraph"/>
              <w:spacing w:before="47"/>
              <w:ind w:left="13" w:right="7"/>
              <w:rPr>
                <w:sz w:val="18"/>
              </w:rPr>
            </w:pPr>
            <w:r>
              <w:rPr>
                <w:spacing w:val="-5"/>
                <w:sz w:val="18"/>
              </w:rPr>
              <w:t>3.0</w:t>
            </w:r>
          </w:p>
        </w:tc>
      </w:tr>
      <w:tr w:rsidR="006F6DBA" w14:paraId="0DBCCFB3" w14:textId="77777777">
        <w:trPr>
          <w:trHeight w:val="302"/>
        </w:trPr>
        <w:tc>
          <w:tcPr>
            <w:tcW w:w="3348" w:type="dxa"/>
          </w:tcPr>
          <w:p w14:paraId="4DFB1BE1" w14:textId="77777777" w:rsidR="006F6DBA" w:rsidRDefault="00000000">
            <w:pPr>
              <w:pStyle w:val="TableParagraph"/>
              <w:spacing w:before="45"/>
              <w:ind w:left="12" w:right="3"/>
              <w:rPr>
                <w:sz w:val="18"/>
              </w:rPr>
            </w:pPr>
            <w:r>
              <w:rPr>
                <w:spacing w:val="-5"/>
                <w:sz w:val="18"/>
              </w:rPr>
              <w:t>CRC</w:t>
            </w:r>
          </w:p>
        </w:tc>
        <w:tc>
          <w:tcPr>
            <w:tcW w:w="1181" w:type="dxa"/>
          </w:tcPr>
          <w:p w14:paraId="35695B55" w14:textId="77777777" w:rsidR="006F6DBA" w:rsidRDefault="00000000">
            <w:pPr>
              <w:pStyle w:val="TableParagraph"/>
              <w:spacing w:before="45"/>
              <w:ind w:left="11" w:right="2"/>
              <w:rPr>
                <w:sz w:val="18"/>
              </w:rPr>
            </w:pPr>
            <w:r>
              <w:rPr>
                <w:spacing w:val="-5"/>
                <w:sz w:val="18"/>
              </w:rPr>
              <w:t>AHB</w:t>
            </w:r>
          </w:p>
        </w:tc>
        <w:tc>
          <w:tcPr>
            <w:tcW w:w="1561" w:type="dxa"/>
          </w:tcPr>
          <w:p w14:paraId="25E1A87E" w14:textId="77777777" w:rsidR="006F6DBA" w:rsidRDefault="00000000">
            <w:pPr>
              <w:pStyle w:val="TableParagraph"/>
              <w:spacing w:before="45"/>
              <w:ind w:left="13" w:right="2"/>
              <w:rPr>
                <w:sz w:val="18"/>
              </w:rPr>
            </w:pPr>
            <w:r>
              <w:rPr>
                <w:spacing w:val="-5"/>
                <w:sz w:val="18"/>
              </w:rPr>
              <w:t>0.5</w:t>
            </w:r>
          </w:p>
        </w:tc>
        <w:tc>
          <w:tcPr>
            <w:tcW w:w="1562" w:type="dxa"/>
          </w:tcPr>
          <w:p w14:paraId="5D09B0BB" w14:textId="77777777" w:rsidR="006F6DBA" w:rsidRDefault="00000000">
            <w:pPr>
              <w:pStyle w:val="TableParagraph"/>
              <w:spacing w:before="45"/>
              <w:ind w:left="12" w:right="1"/>
              <w:rPr>
                <w:sz w:val="18"/>
              </w:rPr>
            </w:pPr>
            <w:r>
              <w:rPr>
                <w:spacing w:val="-5"/>
                <w:sz w:val="18"/>
              </w:rPr>
              <w:t>0.4</w:t>
            </w:r>
          </w:p>
        </w:tc>
        <w:tc>
          <w:tcPr>
            <w:tcW w:w="1561" w:type="dxa"/>
          </w:tcPr>
          <w:p w14:paraId="57CDD04C" w14:textId="77777777" w:rsidR="006F6DBA" w:rsidRDefault="00000000">
            <w:pPr>
              <w:pStyle w:val="TableParagraph"/>
              <w:spacing w:before="45"/>
              <w:ind w:left="13" w:right="4"/>
              <w:rPr>
                <w:sz w:val="18"/>
              </w:rPr>
            </w:pPr>
            <w:r>
              <w:rPr>
                <w:spacing w:val="-5"/>
                <w:sz w:val="18"/>
              </w:rPr>
              <w:t>0.5</w:t>
            </w:r>
          </w:p>
        </w:tc>
      </w:tr>
      <w:tr w:rsidR="006F6DBA" w14:paraId="13EAE0E5" w14:textId="77777777">
        <w:trPr>
          <w:trHeight w:val="291"/>
        </w:trPr>
        <w:tc>
          <w:tcPr>
            <w:tcW w:w="3348" w:type="dxa"/>
            <w:tcBorders>
              <w:bottom w:val="double" w:sz="4" w:space="0" w:color="000000"/>
            </w:tcBorders>
          </w:tcPr>
          <w:p w14:paraId="1F78C292" w14:textId="77777777" w:rsidR="006F6DBA" w:rsidRDefault="00000000">
            <w:pPr>
              <w:pStyle w:val="TableParagraph"/>
              <w:spacing w:before="45"/>
              <w:ind w:left="12" w:right="2"/>
              <w:rPr>
                <w:sz w:val="18"/>
              </w:rPr>
            </w:pPr>
            <w:r>
              <w:rPr>
                <w:spacing w:val="-2"/>
                <w:sz w:val="18"/>
              </w:rPr>
              <w:t>FLASH</w:t>
            </w:r>
          </w:p>
        </w:tc>
        <w:tc>
          <w:tcPr>
            <w:tcW w:w="1181" w:type="dxa"/>
            <w:tcBorders>
              <w:bottom w:val="double" w:sz="4" w:space="0" w:color="000000"/>
            </w:tcBorders>
          </w:tcPr>
          <w:p w14:paraId="76CD2BE2" w14:textId="77777777" w:rsidR="006F6DBA" w:rsidRDefault="00000000">
            <w:pPr>
              <w:pStyle w:val="TableParagraph"/>
              <w:spacing w:before="45"/>
              <w:ind w:left="11" w:right="3"/>
              <w:rPr>
                <w:sz w:val="18"/>
              </w:rPr>
            </w:pPr>
            <w:r>
              <w:rPr>
                <w:spacing w:val="-5"/>
                <w:sz w:val="18"/>
              </w:rPr>
              <w:t>AHB</w:t>
            </w:r>
          </w:p>
        </w:tc>
        <w:tc>
          <w:tcPr>
            <w:tcW w:w="1561" w:type="dxa"/>
            <w:tcBorders>
              <w:bottom w:val="double" w:sz="4" w:space="0" w:color="000000"/>
            </w:tcBorders>
          </w:tcPr>
          <w:p w14:paraId="38197CEE" w14:textId="77777777" w:rsidR="006F6DBA" w:rsidRDefault="00000000">
            <w:pPr>
              <w:pStyle w:val="TableParagraph"/>
              <w:spacing w:before="45"/>
              <w:ind w:left="13" w:right="3"/>
              <w:rPr>
                <w:sz w:val="18"/>
              </w:rPr>
            </w:pPr>
            <w:r>
              <w:rPr>
                <w:spacing w:val="-5"/>
                <w:sz w:val="18"/>
              </w:rPr>
              <w:t>4.3</w:t>
            </w:r>
          </w:p>
        </w:tc>
        <w:tc>
          <w:tcPr>
            <w:tcW w:w="1562" w:type="dxa"/>
            <w:tcBorders>
              <w:bottom w:val="double" w:sz="4" w:space="0" w:color="000000"/>
            </w:tcBorders>
          </w:tcPr>
          <w:p w14:paraId="44DA8BCE" w14:textId="77777777" w:rsidR="006F6DBA" w:rsidRDefault="00000000">
            <w:pPr>
              <w:pStyle w:val="TableParagraph"/>
              <w:spacing w:before="45"/>
              <w:ind w:left="12" w:right="2"/>
              <w:rPr>
                <w:sz w:val="18"/>
              </w:rPr>
            </w:pPr>
            <w:r>
              <w:rPr>
                <w:spacing w:val="-5"/>
                <w:sz w:val="18"/>
              </w:rPr>
              <w:t>3.6</w:t>
            </w:r>
          </w:p>
        </w:tc>
        <w:tc>
          <w:tcPr>
            <w:tcW w:w="1561" w:type="dxa"/>
            <w:tcBorders>
              <w:bottom w:val="double" w:sz="4" w:space="0" w:color="000000"/>
            </w:tcBorders>
          </w:tcPr>
          <w:p w14:paraId="0F323368" w14:textId="77777777" w:rsidR="006F6DBA" w:rsidRDefault="00000000">
            <w:pPr>
              <w:pStyle w:val="TableParagraph"/>
              <w:spacing w:before="45"/>
              <w:ind w:left="13" w:right="4"/>
              <w:rPr>
                <w:sz w:val="18"/>
              </w:rPr>
            </w:pPr>
            <w:r>
              <w:rPr>
                <w:spacing w:val="-5"/>
                <w:sz w:val="18"/>
              </w:rPr>
              <w:t>3.5</w:t>
            </w:r>
          </w:p>
        </w:tc>
      </w:tr>
      <w:tr w:rsidR="006F6DBA" w14:paraId="6D3FA0FA" w14:textId="77777777">
        <w:trPr>
          <w:trHeight w:val="292"/>
        </w:trPr>
        <w:tc>
          <w:tcPr>
            <w:tcW w:w="3348" w:type="dxa"/>
            <w:tcBorders>
              <w:top w:val="double" w:sz="4" w:space="0" w:color="000000"/>
            </w:tcBorders>
          </w:tcPr>
          <w:p w14:paraId="34C268F0" w14:textId="77777777" w:rsidR="006F6DBA" w:rsidRDefault="00000000">
            <w:pPr>
              <w:pStyle w:val="TableParagraph"/>
              <w:spacing w:before="35"/>
              <w:ind w:left="12" w:right="2"/>
              <w:rPr>
                <w:sz w:val="18"/>
              </w:rPr>
            </w:pPr>
            <w:r>
              <w:rPr>
                <w:sz w:val="18"/>
              </w:rPr>
              <w:t>All</w:t>
            </w:r>
            <w:r>
              <w:rPr>
                <w:spacing w:val="-12"/>
                <w:sz w:val="18"/>
              </w:rPr>
              <w:t xml:space="preserve"> </w:t>
            </w:r>
            <w:r>
              <w:rPr>
                <w:sz w:val="18"/>
              </w:rPr>
              <w:t>APB</w:t>
            </w:r>
            <w:r>
              <w:rPr>
                <w:spacing w:val="-2"/>
                <w:sz w:val="18"/>
              </w:rPr>
              <w:t xml:space="preserve"> peripherals</w:t>
            </w:r>
          </w:p>
        </w:tc>
        <w:tc>
          <w:tcPr>
            <w:tcW w:w="1181" w:type="dxa"/>
            <w:tcBorders>
              <w:top w:val="double" w:sz="4" w:space="0" w:color="000000"/>
            </w:tcBorders>
          </w:tcPr>
          <w:p w14:paraId="21409E6C" w14:textId="77777777" w:rsidR="006F6DBA" w:rsidRDefault="00000000">
            <w:pPr>
              <w:pStyle w:val="TableParagraph"/>
              <w:spacing w:before="35"/>
              <w:ind w:left="11" w:right="1"/>
              <w:rPr>
                <w:sz w:val="18"/>
              </w:rPr>
            </w:pPr>
            <w:r>
              <w:rPr>
                <w:spacing w:val="-5"/>
                <w:sz w:val="18"/>
              </w:rPr>
              <w:t>APB</w:t>
            </w:r>
          </w:p>
        </w:tc>
        <w:tc>
          <w:tcPr>
            <w:tcW w:w="1561" w:type="dxa"/>
            <w:tcBorders>
              <w:top w:val="double" w:sz="4" w:space="0" w:color="000000"/>
            </w:tcBorders>
          </w:tcPr>
          <w:p w14:paraId="470A69E7" w14:textId="77777777" w:rsidR="006F6DBA" w:rsidRDefault="00000000">
            <w:pPr>
              <w:pStyle w:val="TableParagraph"/>
              <w:spacing w:before="35"/>
              <w:ind w:left="13" w:right="3"/>
              <w:rPr>
                <w:sz w:val="18"/>
              </w:rPr>
            </w:pPr>
            <w:r>
              <w:rPr>
                <w:spacing w:val="-4"/>
                <w:sz w:val="18"/>
              </w:rPr>
              <w:t>23.5</w:t>
            </w:r>
          </w:p>
        </w:tc>
        <w:tc>
          <w:tcPr>
            <w:tcW w:w="1562" w:type="dxa"/>
            <w:tcBorders>
              <w:top w:val="double" w:sz="4" w:space="0" w:color="000000"/>
            </w:tcBorders>
          </w:tcPr>
          <w:p w14:paraId="758DA67F" w14:textId="77777777" w:rsidR="006F6DBA" w:rsidRDefault="00000000">
            <w:pPr>
              <w:pStyle w:val="TableParagraph"/>
              <w:spacing w:before="35"/>
              <w:ind w:left="12" w:right="4"/>
              <w:rPr>
                <w:sz w:val="18"/>
              </w:rPr>
            </w:pPr>
            <w:r>
              <w:rPr>
                <w:spacing w:val="-4"/>
                <w:sz w:val="18"/>
              </w:rPr>
              <w:t>20.0</w:t>
            </w:r>
          </w:p>
        </w:tc>
        <w:tc>
          <w:tcPr>
            <w:tcW w:w="1561" w:type="dxa"/>
            <w:tcBorders>
              <w:top w:val="double" w:sz="4" w:space="0" w:color="000000"/>
            </w:tcBorders>
          </w:tcPr>
          <w:p w14:paraId="56393F56" w14:textId="77777777" w:rsidR="006F6DBA" w:rsidRDefault="00000000">
            <w:pPr>
              <w:pStyle w:val="TableParagraph"/>
              <w:spacing w:before="35"/>
              <w:ind w:left="13" w:right="5"/>
              <w:rPr>
                <w:sz w:val="18"/>
              </w:rPr>
            </w:pPr>
            <w:r>
              <w:rPr>
                <w:spacing w:val="-4"/>
                <w:sz w:val="18"/>
              </w:rPr>
              <w:t>20.5</w:t>
            </w:r>
          </w:p>
        </w:tc>
      </w:tr>
      <w:tr w:rsidR="006F6DBA" w14:paraId="423E6AE3" w14:textId="77777777">
        <w:trPr>
          <w:trHeight w:val="300"/>
        </w:trPr>
        <w:tc>
          <w:tcPr>
            <w:tcW w:w="3348" w:type="dxa"/>
          </w:tcPr>
          <w:p w14:paraId="3D0F95C0" w14:textId="77777777" w:rsidR="006F6DBA" w:rsidRDefault="00000000">
            <w:pPr>
              <w:pStyle w:val="TableParagraph"/>
              <w:spacing w:before="13"/>
              <w:ind w:left="12" w:right="2"/>
              <w:rPr>
                <w:sz w:val="14"/>
              </w:rPr>
            </w:pPr>
            <w:r>
              <w:rPr>
                <w:sz w:val="18"/>
              </w:rPr>
              <w:t>AHB</w:t>
            </w:r>
            <w:r>
              <w:rPr>
                <w:spacing w:val="-3"/>
                <w:sz w:val="18"/>
              </w:rPr>
              <w:t xml:space="preserve"> </w:t>
            </w:r>
            <w:r>
              <w:rPr>
                <w:sz w:val="18"/>
              </w:rPr>
              <w:t>to</w:t>
            </w:r>
            <w:r>
              <w:rPr>
                <w:spacing w:val="-12"/>
                <w:sz w:val="18"/>
              </w:rPr>
              <w:t xml:space="preserve"> </w:t>
            </w:r>
            <w:r>
              <w:rPr>
                <w:sz w:val="18"/>
              </w:rPr>
              <w:t>APB</w:t>
            </w:r>
            <w:r>
              <w:rPr>
                <w:spacing w:val="-2"/>
                <w:sz w:val="18"/>
              </w:rPr>
              <w:t xml:space="preserve"> </w:t>
            </w:r>
            <w:proofErr w:type="gramStart"/>
            <w:r>
              <w:rPr>
                <w:spacing w:val="-2"/>
                <w:sz w:val="18"/>
              </w:rPr>
              <w:t>bridge</w:t>
            </w:r>
            <w:r>
              <w:rPr>
                <w:spacing w:val="-2"/>
                <w:position w:val="7"/>
                <w:sz w:val="14"/>
              </w:rPr>
              <w:t>(</w:t>
            </w:r>
            <w:proofErr w:type="gramEnd"/>
            <w:r>
              <w:rPr>
                <w:spacing w:val="-2"/>
                <w:position w:val="7"/>
                <w:sz w:val="14"/>
              </w:rPr>
              <w:t>1)</w:t>
            </w:r>
          </w:p>
        </w:tc>
        <w:tc>
          <w:tcPr>
            <w:tcW w:w="1181" w:type="dxa"/>
          </w:tcPr>
          <w:p w14:paraId="19F0B534" w14:textId="77777777" w:rsidR="006F6DBA" w:rsidRDefault="00000000">
            <w:pPr>
              <w:pStyle w:val="TableParagraph"/>
              <w:spacing w:before="45"/>
              <w:ind w:left="11" w:right="3"/>
              <w:rPr>
                <w:sz w:val="18"/>
              </w:rPr>
            </w:pPr>
            <w:r>
              <w:rPr>
                <w:spacing w:val="-5"/>
                <w:sz w:val="18"/>
              </w:rPr>
              <w:t>APB</w:t>
            </w:r>
          </w:p>
        </w:tc>
        <w:tc>
          <w:tcPr>
            <w:tcW w:w="1561" w:type="dxa"/>
          </w:tcPr>
          <w:p w14:paraId="4264462F" w14:textId="77777777" w:rsidR="006F6DBA" w:rsidRDefault="00000000">
            <w:pPr>
              <w:pStyle w:val="TableParagraph"/>
              <w:spacing w:before="45"/>
              <w:ind w:left="13" w:right="4"/>
              <w:rPr>
                <w:sz w:val="18"/>
              </w:rPr>
            </w:pPr>
            <w:r>
              <w:rPr>
                <w:spacing w:val="-5"/>
                <w:sz w:val="18"/>
              </w:rPr>
              <w:t>0.2</w:t>
            </w:r>
          </w:p>
        </w:tc>
        <w:tc>
          <w:tcPr>
            <w:tcW w:w="1562" w:type="dxa"/>
          </w:tcPr>
          <w:p w14:paraId="1BE55F0E" w14:textId="77777777" w:rsidR="006F6DBA" w:rsidRDefault="00000000">
            <w:pPr>
              <w:pStyle w:val="TableParagraph"/>
              <w:spacing w:before="45"/>
              <w:ind w:left="12" w:right="3"/>
              <w:rPr>
                <w:sz w:val="18"/>
              </w:rPr>
            </w:pPr>
            <w:r>
              <w:rPr>
                <w:spacing w:val="-5"/>
                <w:sz w:val="18"/>
              </w:rPr>
              <w:t>0.2</w:t>
            </w:r>
          </w:p>
        </w:tc>
        <w:tc>
          <w:tcPr>
            <w:tcW w:w="1561" w:type="dxa"/>
          </w:tcPr>
          <w:p w14:paraId="497C57BB" w14:textId="77777777" w:rsidR="006F6DBA" w:rsidRDefault="00000000">
            <w:pPr>
              <w:pStyle w:val="TableParagraph"/>
              <w:spacing w:before="45"/>
              <w:ind w:left="13" w:right="5"/>
              <w:rPr>
                <w:sz w:val="18"/>
              </w:rPr>
            </w:pPr>
            <w:r>
              <w:rPr>
                <w:spacing w:val="-5"/>
                <w:sz w:val="18"/>
              </w:rPr>
              <w:t>0.1</w:t>
            </w:r>
          </w:p>
        </w:tc>
      </w:tr>
      <w:tr w:rsidR="006F6DBA" w14:paraId="0EA9150B" w14:textId="77777777">
        <w:trPr>
          <w:trHeight w:val="302"/>
        </w:trPr>
        <w:tc>
          <w:tcPr>
            <w:tcW w:w="3348" w:type="dxa"/>
          </w:tcPr>
          <w:p w14:paraId="6F976B04" w14:textId="77777777" w:rsidR="006F6DBA" w:rsidRDefault="00000000">
            <w:pPr>
              <w:pStyle w:val="TableParagraph"/>
              <w:spacing w:before="47"/>
              <w:ind w:left="12" w:right="4"/>
              <w:rPr>
                <w:sz w:val="18"/>
              </w:rPr>
            </w:pPr>
            <w:r>
              <w:rPr>
                <w:spacing w:val="-5"/>
                <w:sz w:val="18"/>
              </w:rPr>
              <w:t>PWR</w:t>
            </w:r>
          </w:p>
        </w:tc>
        <w:tc>
          <w:tcPr>
            <w:tcW w:w="1181" w:type="dxa"/>
          </w:tcPr>
          <w:p w14:paraId="1EF16F84" w14:textId="77777777" w:rsidR="006F6DBA" w:rsidRDefault="00000000">
            <w:pPr>
              <w:pStyle w:val="TableParagraph"/>
              <w:spacing w:before="47"/>
              <w:ind w:left="11" w:right="2"/>
              <w:rPr>
                <w:sz w:val="18"/>
              </w:rPr>
            </w:pPr>
            <w:r>
              <w:rPr>
                <w:spacing w:val="-5"/>
                <w:sz w:val="18"/>
              </w:rPr>
              <w:t>APB</w:t>
            </w:r>
          </w:p>
        </w:tc>
        <w:tc>
          <w:tcPr>
            <w:tcW w:w="1561" w:type="dxa"/>
          </w:tcPr>
          <w:p w14:paraId="2F4FE68F" w14:textId="77777777" w:rsidR="006F6DBA" w:rsidRDefault="00000000">
            <w:pPr>
              <w:pStyle w:val="TableParagraph"/>
              <w:spacing w:before="47"/>
              <w:ind w:left="13" w:right="4"/>
              <w:rPr>
                <w:sz w:val="18"/>
              </w:rPr>
            </w:pPr>
            <w:r>
              <w:rPr>
                <w:spacing w:val="-5"/>
                <w:sz w:val="18"/>
              </w:rPr>
              <w:t>0.4</w:t>
            </w:r>
          </w:p>
        </w:tc>
        <w:tc>
          <w:tcPr>
            <w:tcW w:w="1562" w:type="dxa"/>
          </w:tcPr>
          <w:p w14:paraId="274CB9FE" w14:textId="77777777" w:rsidR="006F6DBA" w:rsidRDefault="00000000">
            <w:pPr>
              <w:pStyle w:val="TableParagraph"/>
              <w:spacing w:before="47"/>
              <w:ind w:left="12" w:right="3"/>
              <w:rPr>
                <w:sz w:val="18"/>
              </w:rPr>
            </w:pPr>
            <w:r>
              <w:rPr>
                <w:spacing w:val="-5"/>
                <w:sz w:val="18"/>
              </w:rPr>
              <w:t>0.3</w:t>
            </w:r>
          </w:p>
        </w:tc>
        <w:tc>
          <w:tcPr>
            <w:tcW w:w="1561" w:type="dxa"/>
          </w:tcPr>
          <w:p w14:paraId="45880809" w14:textId="77777777" w:rsidR="006F6DBA" w:rsidRDefault="00000000">
            <w:pPr>
              <w:pStyle w:val="TableParagraph"/>
              <w:spacing w:before="47"/>
              <w:ind w:left="13" w:right="5"/>
              <w:rPr>
                <w:sz w:val="18"/>
              </w:rPr>
            </w:pPr>
            <w:r>
              <w:rPr>
                <w:spacing w:val="-5"/>
                <w:sz w:val="18"/>
              </w:rPr>
              <w:t>0.5</w:t>
            </w:r>
          </w:p>
        </w:tc>
      </w:tr>
      <w:tr w:rsidR="006F6DBA" w14:paraId="7458A177" w14:textId="77777777">
        <w:trPr>
          <w:trHeight w:val="302"/>
        </w:trPr>
        <w:tc>
          <w:tcPr>
            <w:tcW w:w="3348" w:type="dxa"/>
          </w:tcPr>
          <w:p w14:paraId="0798FD53" w14:textId="77777777" w:rsidR="006F6DBA" w:rsidRDefault="00000000">
            <w:pPr>
              <w:pStyle w:val="TableParagraph"/>
              <w:spacing w:before="47"/>
              <w:ind w:left="12" w:right="3"/>
              <w:rPr>
                <w:sz w:val="18"/>
              </w:rPr>
            </w:pPr>
            <w:r>
              <w:rPr>
                <w:spacing w:val="-2"/>
                <w:sz w:val="18"/>
              </w:rPr>
              <w:t>SYSCFG</w:t>
            </w:r>
          </w:p>
        </w:tc>
        <w:tc>
          <w:tcPr>
            <w:tcW w:w="1181" w:type="dxa"/>
          </w:tcPr>
          <w:p w14:paraId="133B00B8" w14:textId="77777777" w:rsidR="006F6DBA" w:rsidRDefault="00000000">
            <w:pPr>
              <w:pStyle w:val="TableParagraph"/>
              <w:spacing w:before="47"/>
              <w:ind w:left="11" w:right="2"/>
              <w:rPr>
                <w:sz w:val="18"/>
              </w:rPr>
            </w:pPr>
            <w:r>
              <w:rPr>
                <w:spacing w:val="-5"/>
                <w:sz w:val="18"/>
              </w:rPr>
              <w:t>APB</w:t>
            </w:r>
          </w:p>
        </w:tc>
        <w:tc>
          <w:tcPr>
            <w:tcW w:w="1561" w:type="dxa"/>
          </w:tcPr>
          <w:p w14:paraId="599742B9" w14:textId="77777777" w:rsidR="006F6DBA" w:rsidRDefault="00000000">
            <w:pPr>
              <w:pStyle w:val="TableParagraph"/>
              <w:spacing w:before="47"/>
              <w:ind w:left="13" w:right="4"/>
              <w:rPr>
                <w:sz w:val="18"/>
              </w:rPr>
            </w:pPr>
            <w:r>
              <w:rPr>
                <w:spacing w:val="-5"/>
                <w:sz w:val="18"/>
              </w:rPr>
              <w:t>0.4</w:t>
            </w:r>
          </w:p>
        </w:tc>
        <w:tc>
          <w:tcPr>
            <w:tcW w:w="1562" w:type="dxa"/>
          </w:tcPr>
          <w:p w14:paraId="1AE78FAC" w14:textId="77777777" w:rsidR="006F6DBA" w:rsidRDefault="00000000">
            <w:pPr>
              <w:pStyle w:val="TableParagraph"/>
              <w:spacing w:before="47"/>
              <w:ind w:left="12" w:right="3"/>
              <w:rPr>
                <w:sz w:val="18"/>
              </w:rPr>
            </w:pPr>
            <w:r>
              <w:rPr>
                <w:spacing w:val="-5"/>
                <w:sz w:val="18"/>
              </w:rPr>
              <w:t>0.4</w:t>
            </w:r>
          </w:p>
        </w:tc>
        <w:tc>
          <w:tcPr>
            <w:tcW w:w="1561" w:type="dxa"/>
          </w:tcPr>
          <w:p w14:paraId="407F7281" w14:textId="77777777" w:rsidR="006F6DBA" w:rsidRDefault="00000000">
            <w:pPr>
              <w:pStyle w:val="TableParagraph"/>
              <w:spacing w:before="47"/>
              <w:ind w:left="13" w:right="5"/>
              <w:rPr>
                <w:sz w:val="18"/>
              </w:rPr>
            </w:pPr>
            <w:r>
              <w:rPr>
                <w:spacing w:val="-5"/>
                <w:sz w:val="18"/>
              </w:rPr>
              <w:t>0.5</w:t>
            </w:r>
          </w:p>
        </w:tc>
      </w:tr>
      <w:tr w:rsidR="006F6DBA" w14:paraId="6DB9AF0B" w14:textId="77777777">
        <w:trPr>
          <w:trHeight w:val="301"/>
        </w:trPr>
        <w:tc>
          <w:tcPr>
            <w:tcW w:w="3348" w:type="dxa"/>
          </w:tcPr>
          <w:p w14:paraId="073753EF" w14:textId="77777777" w:rsidR="006F6DBA" w:rsidRDefault="00000000">
            <w:pPr>
              <w:pStyle w:val="TableParagraph"/>
              <w:spacing w:before="47"/>
              <w:ind w:left="12" w:right="4"/>
              <w:rPr>
                <w:sz w:val="18"/>
              </w:rPr>
            </w:pPr>
            <w:r>
              <w:rPr>
                <w:spacing w:val="-4"/>
                <w:sz w:val="18"/>
              </w:rPr>
              <w:t>WWDG</w:t>
            </w:r>
          </w:p>
        </w:tc>
        <w:tc>
          <w:tcPr>
            <w:tcW w:w="1181" w:type="dxa"/>
          </w:tcPr>
          <w:p w14:paraId="709BBB7B" w14:textId="77777777" w:rsidR="006F6DBA" w:rsidRDefault="00000000">
            <w:pPr>
              <w:pStyle w:val="TableParagraph"/>
              <w:spacing w:before="47"/>
              <w:ind w:left="11" w:right="3"/>
              <w:rPr>
                <w:sz w:val="18"/>
              </w:rPr>
            </w:pPr>
            <w:r>
              <w:rPr>
                <w:spacing w:val="-5"/>
                <w:sz w:val="18"/>
              </w:rPr>
              <w:t>APB</w:t>
            </w:r>
          </w:p>
        </w:tc>
        <w:tc>
          <w:tcPr>
            <w:tcW w:w="1561" w:type="dxa"/>
          </w:tcPr>
          <w:p w14:paraId="21745EB6" w14:textId="77777777" w:rsidR="006F6DBA" w:rsidRDefault="00000000">
            <w:pPr>
              <w:pStyle w:val="TableParagraph"/>
              <w:spacing w:before="47"/>
              <w:ind w:left="13" w:right="4"/>
              <w:rPr>
                <w:sz w:val="18"/>
              </w:rPr>
            </w:pPr>
            <w:r>
              <w:rPr>
                <w:spacing w:val="-5"/>
                <w:sz w:val="18"/>
              </w:rPr>
              <w:t>0.2</w:t>
            </w:r>
          </w:p>
        </w:tc>
        <w:tc>
          <w:tcPr>
            <w:tcW w:w="1562" w:type="dxa"/>
          </w:tcPr>
          <w:p w14:paraId="08623DDE" w14:textId="77777777" w:rsidR="006F6DBA" w:rsidRDefault="00000000">
            <w:pPr>
              <w:pStyle w:val="TableParagraph"/>
              <w:spacing w:before="47"/>
              <w:ind w:left="12" w:right="3"/>
              <w:rPr>
                <w:sz w:val="18"/>
              </w:rPr>
            </w:pPr>
            <w:r>
              <w:rPr>
                <w:spacing w:val="-5"/>
                <w:sz w:val="18"/>
              </w:rPr>
              <w:t>0.3</w:t>
            </w:r>
          </w:p>
        </w:tc>
        <w:tc>
          <w:tcPr>
            <w:tcW w:w="1561" w:type="dxa"/>
          </w:tcPr>
          <w:p w14:paraId="3BEC27A5" w14:textId="77777777" w:rsidR="006F6DBA" w:rsidRDefault="00000000">
            <w:pPr>
              <w:pStyle w:val="TableParagraph"/>
              <w:spacing w:before="47"/>
              <w:ind w:left="13" w:right="5"/>
              <w:rPr>
                <w:sz w:val="18"/>
              </w:rPr>
            </w:pPr>
            <w:r>
              <w:rPr>
                <w:spacing w:val="-5"/>
                <w:sz w:val="18"/>
              </w:rPr>
              <w:t>0.5</w:t>
            </w:r>
          </w:p>
        </w:tc>
      </w:tr>
      <w:tr w:rsidR="006F6DBA" w14:paraId="54DBA06B" w14:textId="77777777">
        <w:trPr>
          <w:trHeight w:val="302"/>
        </w:trPr>
        <w:tc>
          <w:tcPr>
            <w:tcW w:w="3348" w:type="dxa"/>
          </w:tcPr>
          <w:p w14:paraId="077D2B7E" w14:textId="77777777" w:rsidR="006F6DBA" w:rsidRDefault="00000000">
            <w:pPr>
              <w:pStyle w:val="TableParagraph"/>
              <w:spacing w:before="45"/>
              <w:ind w:left="12" w:right="2"/>
              <w:rPr>
                <w:sz w:val="18"/>
              </w:rPr>
            </w:pPr>
            <w:r>
              <w:rPr>
                <w:spacing w:val="-4"/>
                <w:sz w:val="18"/>
              </w:rPr>
              <w:t>TIM1</w:t>
            </w:r>
          </w:p>
        </w:tc>
        <w:tc>
          <w:tcPr>
            <w:tcW w:w="1181" w:type="dxa"/>
          </w:tcPr>
          <w:p w14:paraId="67FA22DD" w14:textId="77777777" w:rsidR="006F6DBA" w:rsidRDefault="00000000">
            <w:pPr>
              <w:pStyle w:val="TableParagraph"/>
              <w:spacing w:before="45"/>
              <w:ind w:left="11" w:right="3"/>
              <w:rPr>
                <w:sz w:val="18"/>
              </w:rPr>
            </w:pPr>
            <w:r>
              <w:rPr>
                <w:spacing w:val="-5"/>
                <w:sz w:val="18"/>
              </w:rPr>
              <w:t>APB</w:t>
            </w:r>
          </w:p>
        </w:tc>
        <w:tc>
          <w:tcPr>
            <w:tcW w:w="1561" w:type="dxa"/>
          </w:tcPr>
          <w:p w14:paraId="02186AEE" w14:textId="77777777" w:rsidR="006F6DBA" w:rsidRDefault="00000000">
            <w:pPr>
              <w:pStyle w:val="TableParagraph"/>
              <w:spacing w:before="45"/>
              <w:ind w:left="13" w:right="4"/>
              <w:rPr>
                <w:sz w:val="18"/>
              </w:rPr>
            </w:pPr>
            <w:r>
              <w:rPr>
                <w:spacing w:val="-5"/>
                <w:sz w:val="18"/>
              </w:rPr>
              <w:t>7.0</w:t>
            </w:r>
          </w:p>
        </w:tc>
        <w:tc>
          <w:tcPr>
            <w:tcW w:w="1562" w:type="dxa"/>
          </w:tcPr>
          <w:p w14:paraId="7DCADC7D" w14:textId="77777777" w:rsidR="006F6DBA" w:rsidRDefault="00000000">
            <w:pPr>
              <w:pStyle w:val="TableParagraph"/>
              <w:spacing w:before="45"/>
              <w:ind w:left="12" w:right="4"/>
              <w:rPr>
                <w:sz w:val="18"/>
              </w:rPr>
            </w:pPr>
            <w:r>
              <w:rPr>
                <w:spacing w:val="-5"/>
                <w:sz w:val="18"/>
              </w:rPr>
              <w:t>5.9</w:t>
            </w:r>
          </w:p>
        </w:tc>
        <w:tc>
          <w:tcPr>
            <w:tcW w:w="1561" w:type="dxa"/>
          </w:tcPr>
          <w:p w14:paraId="6A7991CF" w14:textId="77777777" w:rsidR="006F6DBA" w:rsidRDefault="00000000">
            <w:pPr>
              <w:pStyle w:val="TableParagraph"/>
              <w:spacing w:before="45"/>
              <w:ind w:left="13" w:right="5"/>
              <w:rPr>
                <w:sz w:val="18"/>
              </w:rPr>
            </w:pPr>
            <w:r>
              <w:rPr>
                <w:spacing w:val="-5"/>
                <w:sz w:val="18"/>
              </w:rPr>
              <w:t>6.5</w:t>
            </w:r>
          </w:p>
        </w:tc>
      </w:tr>
      <w:tr w:rsidR="006F6DBA" w14:paraId="5649FF3C" w14:textId="77777777">
        <w:trPr>
          <w:trHeight w:val="301"/>
        </w:trPr>
        <w:tc>
          <w:tcPr>
            <w:tcW w:w="3348" w:type="dxa"/>
          </w:tcPr>
          <w:p w14:paraId="08A60A22" w14:textId="77777777" w:rsidR="006F6DBA" w:rsidRDefault="00000000">
            <w:pPr>
              <w:pStyle w:val="TableParagraph"/>
              <w:spacing w:before="45"/>
              <w:ind w:left="12" w:right="2"/>
              <w:rPr>
                <w:sz w:val="18"/>
              </w:rPr>
            </w:pPr>
            <w:r>
              <w:rPr>
                <w:spacing w:val="-4"/>
                <w:sz w:val="18"/>
              </w:rPr>
              <w:t>TIM3</w:t>
            </w:r>
          </w:p>
        </w:tc>
        <w:tc>
          <w:tcPr>
            <w:tcW w:w="1181" w:type="dxa"/>
          </w:tcPr>
          <w:p w14:paraId="64DF64FC" w14:textId="77777777" w:rsidR="006F6DBA" w:rsidRDefault="00000000">
            <w:pPr>
              <w:pStyle w:val="TableParagraph"/>
              <w:spacing w:before="45"/>
              <w:ind w:left="11" w:right="3"/>
              <w:rPr>
                <w:sz w:val="18"/>
              </w:rPr>
            </w:pPr>
            <w:r>
              <w:rPr>
                <w:spacing w:val="-5"/>
                <w:sz w:val="18"/>
              </w:rPr>
              <w:t>APB</w:t>
            </w:r>
          </w:p>
        </w:tc>
        <w:tc>
          <w:tcPr>
            <w:tcW w:w="1561" w:type="dxa"/>
          </w:tcPr>
          <w:p w14:paraId="6931FEF2" w14:textId="77777777" w:rsidR="006F6DBA" w:rsidRDefault="00000000">
            <w:pPr>
              <w:pStyle w:val="TableParagraph"/>
              <w:spacing w:before="45"/>
              <w:ind w:left="13" w:right="4"/>
              <w:rPr>
                <w:sz w:val="18"/>
              </w:rPr>
            </w:pPr>
            <w:r>
              <w:rPr>
                <w:spacing w:val="-5"/>
                <w:sz w:val="18"/>
              </w:rPr>
              <w:t>3.6</w:t>
            </w:r>
          </w:p>
        </w:tc>
        <w:tc>
          <w:tcPr>
            <w:tcW w:w="1562" w:type="dxa"/>
          </w:tcPr>
          <w:p w14:paraId="3E0E7D3B" w14:textId="77777777" w:rsidR="006F6DBA" w:rsidRDefault="00000000">
            <w:pPr>
              <w:pStyle w:val="TableParagraph"/>
              <w:spacing w:before="45"/>
              <w:ind w:left="12" w:right="4"/>
              <w:rPr>
                <w:sz w:val="18"/>
              </w:rPr>
            </w:pPr>
            <w:r>
              <w:rPr>
                <w:spacing w:val="-5"/>
                <w:sz w:val="18"/>
              </w:rPr>
              <w:t>3.1</w:t>
            </w:r>
          </w:p>
        </w:tc>
        <w:tc>
          <w:tcPr>
            <w:tcW w:w="1561" w:type="dxa"/>
          </w:tcPr>
          <w:p w14:paraId="4CE708D0" w14:textId="77777777" w:rsidR="006F6DBA" w:rsidRDefault="00000000">
            <w:pPr>
              <w:pStyle w:val="TableParagraph"/>
              <w:spacing w:before="45"/>
              <w:ind w:left="13" w:right="5"/>
              <w:rPr>
                <w:sz w:val="18"/>
              </w:rPr>
            </w:pPr>
            <w:r>
              <w:rPr>
                <w:spacing w:val="-5"/>
                <w:sz w:val="18"/>
              </w:rPr>
              <w:t>3.5</w:t>
            </w:r>
          </w:p>
        </w:tc>
      </w:tr>
      <w:tr w:rsidR="006F6DBA" w14:paraId="0508DC46" w14:textId="77777777">
        <w:trPr>
          <w:trHeight w:val="302"/>
        </w:trPr>
        <w:tc>
          <w:tcPr>
            <w:tcW w:w="3348" w:type="dxa"/>
          </w:tcPr>
          <w:p w14:paraId="6FD17B4F" w14:textId="77777777" w:rsidR="006F6DBA" w:rsidRDefault="00000000">
            <w:pPr>
              <w:pStyle w:val="TableParagraph"/>
              <w:spacing w:before="45"/>
              <w:ind w:left="12" w:right="3"/>
              <w:rPr>
                <w:sz w:val="18"/>
              </w:rPr>
            </w:pPr>
            <w:r>
              <w:rPr>
                <w:spacing w:val="-2"/>
                <w:sz w:val="18"/>
              </w:rPr>
              <w:t>TIM14</w:t>
            </w:r>
          </w:p>
        </w:tc>
        <w:tc>
          <w:tcPr>
            <w:tcW w:w="1181" w:type="dxa"/>
          </w:tcPr>
          <w:p w14:paraId="52746FB9" w14:textId="77777777" w:rsidR="006F6DBA" w:rsidRDefault="00000000">
            <w:pPr>
              <w:pStyle w:val="TableParagraph"/>
              <w:spacing w:before="45"/>
              <w:ind w:left="11" w:right="3"/>
              <w:rPr>
                <w:sz w:val="18"/>
              </w:rPr>
            </w:pPr>
            <w:r>
              <w:rPr>
                <w:spacing w:val="-5"/>
                <w:sz w:val="18"/>
              </w:rPr>
              <w:t>APB</w:t>
            </w:r>
          </w:p>
        </w:tc>
        <w:tc>
          <w:tcPr>
            <w:tcW w:w="1561" w:type="dxa"/>
          </w:tcPr>
          <w:p w14:paraId="57EEE6F2" w14:textId="77777777" w:rsidR="006F6DBA" w:rsidRDefault="00000000">
            <w:pPr>
              <w:pStyle w:val="TableParagraph"/>
              <w:spacing w:before="45"/>
              <w:ind w:left="13" w:right="4"/>
              <w:rPr>
                <w:sz w:val="18"/>
              </w:rPr>
            </w:pPr>
            <w:r>
              <w:rPr>
                <w:spacing w:val="-5"/>
                <w:sz w:val="18"/>
              </w:rPr>
              <w:t>1.5</w:t>
            </w:r>
          </w:p>
        </w:tc>
        <w:tc>
          <w:tcPr>
            <w:tcW w:w="1562" w:type="dxa"/>
          </w:tcPr>
          <w:p w14:paraId="031EAA7C" w14:textId="77777777" w:rsidR="006F6DBA" w:rsidRDefault="00000000">
            <w:pPr>
              <w:pStyle w:val="TableParagraph"/>
              <w:spacing w:before="45"/>
              <w:ind w:left="12" w:right="3"/>
              <w:rPr>
                <w:sz w:val="18"/>
              </w:rPr>
            </w:pPr>
            <w:r>
              <w:rPr>
                <w:spacing w:val="-5"/>
                <w:sz w:val="18"/>
              </w:rPr>
              <w:t>1.3</w:t>
            </w:r>
          </w:p>
        </w:tc>
        <w:tc>
          <w:tcPr>
            <w:tcW w:w="1561" w:type="dxa"/>
          </w:tcPr>
          <w:p w14:paraId="4A7EFEFC" w14:textId="77777777" w:rsidR="006F6DBA" w:rsidRDefault="00000000">
            <w:pPr>
              <w:pStyle w:val="TableParagraph"/>
              <w:spacing w:before="45"/>
              <w:ind w:left="13" w:right="5"/>
              <w:rPr>
                <w:sz w:val="18"/>
              </w:rPr>
            </w:pPr>
            <w:r>
              <w:rPr>
                <w:spacing w:val="-5"/>
                <w:sz w:val="18"/>
              </w:rPr>
              <w:t>1.5</w:t>
            </w:r>
          </w:p>
        </w:tc>
      </w:tr>
      <w:tr w:rsidR="006F6DBA" w14:paraId="0ED27A64" w14:textId="77777777">
        <w:trPr>
          <w:trHeight w:val="300"/>
        </w:trPr>
        <w:tc>
          <w:tcPr>
            <w:tcW w:w="3348" w:type="dxa"/>
          </w:tcPr>
          <w:p w14:paraId="3FF721ED" w14:textId="77777777" w:rsidR="006F6DBA" w:rsidRDefault="00000000">
            <w:pPr>
              <w:pStyle w:val="TableParagraph"/>
              <w:spacing w:before="45"/>
              <w:ind w:left="12" w:right="3"/>
              <w:rPr>
                <w:sz w:val="18"/>
              </w:rPr>
            </w:pPr>
            <w:r>
              <w:rPr>
                <w:spacing w:val="-2"/>
                <w:sz w:val="18"/>
              </w:rPr>
              <w:t>TIM16</w:t>
            </w:r>
          </w:p>
        </w:tc>
        <w:tc>
          <w:tcPr>
            <w:tcW w:w="1181" w:type="dxa"/>
          </w:tcPr>
          <w:p w14:paraId="06DD594B" w14:textId="77777777" w:rsidR="006F6DBA" w:rsidRDefault="00000000">
            <w:pPr>
              <w:pStyle w:val="TableParagraph"/>
              <w:spacing w:before="45"/>
              <w:ind w:left="11" w:right="3"/>
              <w:rPr>
                <w:sz w:val="18"/>
              </w:rPr>
            </w:pPr>
            <w:r>
              <w:rPr>
                <w:spacing w:val="-5"/>
                <w:sz w:val="18"/>
              </w:rPr>
              <w:t>APB</w:t>
            </w:r>
          </w:p>
        </w:tc>
        <w:tc>
          <w:tcPr>
            <w:tcW w:w="1561" w:type="dxa"/>
          </w:tcPr>
          <w:p w14:paraId="74B73DB4" w14:textId="77777777" w:rsidR="006F6DBA" w:rsidRDefault="00000000">
            <w:pPr>
              <w:pStyle w:val="TableParagraph"/>
              <w:spacing w:before="45"/>
              <w:ind w:left="13" w:right="4"/>
              <w:rPr>
                <w:sz w:val="18"/>
              </w:rPr>
            </w:pPr>
            <w:r>
              <w:rPr>
                <w:spacing w:val="-5"/>
                <w:sz w:val="18"/>
              </w:rPr>
              <w:t>2.3</w:t>
            </w:r>
          </w:p>
        </w:tc>
        <w:tc>
          <w:tcPr>
            <w:tcW w:w="1562" w:type="dxa"/>
          </w:tcPr>
          <w:p w14:paraId="34C709B8" w14:textId="77777777" w:rsidR="006F6DBA" w:rsidRDefault="00000000">
            <w:pPr>
              <w:pStyle w:val="TableParagraph"/>
              <w:spacing w:before="45"/>
              <w:ind w:left="12" w:right="3"/>
              <w:rPr>
                <w:sz w:val="18"/>
              </w:rPr>
            </w:pPr>
            <w:r>
              <w:rPr>
                <w:spacing w:val="-5"/>
                <w:sz w:val="18"/>
              </w:rPr>
              <w:t>2.0</w:t>
            </w:r>
          </w:p>
        </w:tc>
        <w:tc>
          <w:tcPr>
            <w:tcW w:w="1561" w:type="dxa"/>
          </w:tcPr>
          <w:p w14:paraId="52CC9DE7" w14:textId="77777777" w:rsidR="006F6DBA" w:rsidRDefault="00000000">
            <w:pPr>
              <w:pStyle w:val="TableParagraph"/>
              <w:spacing w:before="45"/>
              <w:ind w:left="13" w:right="5"/>
              <w:rPr>
                <w:sz w:val="18"/>
              </w:rPr>
            </w:pPr>
            <w:r>
              <w:rPr>
                <w:spacing w:val="-5"/>
                <w:sz w:val="18"/>
              </w:rPr>
              <w:t>2.5</w:t>
            </w:r>
          </w:p>
        </w:tc>
      </w:tr>
      <w:tr w:rsidR="006F6DBA" w14:paraId="45E56E10" w14:textId="77777777">
        <w:trPr>
          <w:trHeight w:val="301"/>
        </w:trPr>
        <w:tc>
          <w:tcPr>
            <w:tcW w:w="3348" w:type="dxa"/>
          </w:tcPr>
          <w:p w14:paraId="3BAE0F24" w14:textId="77777777" w:rsidR="006F6DBA" w:rsidRDefault="00000000">
            <w:pPr>
              <w:pStyle w:val="TableParagraph"/>
              <w:spacing w:before="47"/>
              <w:ind w:left="12" w:right="3"/>
              <w:rPr>
                <w:sz w:val="18"/>
              </w:rPr>
            </w:pPr>
            <w:r>
              <w:rPr>
                <w:spacing w:val="-2"/>
                <w:sz w:val="18"/>
              </w:rPr>
              <w:t>TIM17</w:t>
            </w:r>
          </w:p>
        </w:tc>
        <w:tc>
          <w:tcPr>
            <w:tcW w:w="1181" w:type="dxa"/>
          </w:tcPr>
          <w:p w14:paraId="1F87B67D" w14:textId="77777777" w:rsidR="006F6DBA" w:rsidRDefault="00000000">
            <w:pPr>
              <w:pStyle w:val="TableParagraph"/>
              <w:spacing w:before="47"/>
              <w:ind w:left="11" w:right="3"/>
              <w:rPr>
                <w:sz w:val="18"/>
              </w:rPr>
            </w:pPr>
            <w:r>
              <w:rPr>
                <w:spacing w:val="-5"/>
                <w:sz w:val="18"/>
              </w:rPr>
              <w:t>APB</w:t>
            </w:r>
          </w:p>
        </w:tc>
        <w:tc>
          <w:tcPr>
            <w:tcW w:w="1561" w:type="dxa"/>
          </w:tcPr>
          <w:p w14:paraId="3470AE28" w14:textId="77777777" w:rsidR="006F6DBA" w:rsidRDefault="00000000">
            <w:pPr>
              <w:pStyle w:val="TableParagraph"/>
              <w:spacing w:before="47"/>
              <w:ind w:left="13" w:right="4"/>
              <w:rPr>
                <w:sz w:val="18"/>
              </w:rPr>
            </w:pPr>
            <w:r>
              <w:rPr>
                <w:spacing w:val="-5"/>
                <w:sz w:val="18"/>
              </w:rPr>
              <w:t>1.0</w:t>
            </w:r>
          </w:p>
        </w:tc>
        <w:tc>
          <w:tcPr>
            <w:tcW w:w="1562" w:type="dxa"/>
          </w:tcPr>
          <w:p w14:paraId="61D5F8B7" w14:textId="77777777" w:rsidR="006F6DBA" w:rsidRDefault="00000000">
            <w:pPr>
              <w:pStyle w:val="TableParagraph"/>
              <w:spacing w:before="47"/>
              <w:ind w:left="12" w:right="3"/>
              <w:rPr>
                <w:sz w:val="18"/>
              </w:rPr>
            </w:pPr>
            <w:r>
              <w:rPr>
                <w:spacing w:val="-5"/>
                <w:sz w:val="18"/>
              </w:rPr>
              <w:t>0.8</w:t>
            </w:r>
          </w:p>
        </w:tc>
        <w:tc>
          <w:tcPr>
            <w:tcW w:w="1561" w:type="dxa"/>
          </w:tcPr>
          <w:p w14:paraId="68B3698E" w14:textId="77777777" w:rsidR="006F6DBA" w:rsidRDefault="00000000">
            <w:pPr>
              <w:pStyle w:val="TableParagraph"/>
              <w:spacing w:before="47"/>
              <w:ind w:left="13" w:right="5"/>
              <w:rPr>
                <w:sz w:val="18"/>
              </w:rPr>
            </w:pPr>
            <w:r>
              <w:rPr>
                <w:spacing w:val="-5"/>
                <w:sz w:val="18"/>
              </w:rPr>
              <w:t>0.3</w:t>
            </w:r>
          </w:p>
        </w:tc>
      </w:tr>
      <w:tr w:rsidR="006F6DBA" w14:paraId="10F18A9A" w14:textId="77777777">
        <w:trPr>
          <w:trHeight w:val="302"/>
        </w:trPr>
        <w:tc>
          <w:tcPr>
            <w:tcW w:w="3348" w:type="dxa"/>
          </w:tcPr>
          <w:p w14:paraId="0DBC30DC" w14:textId="77777777" w:rsidR="006F6DBA" w:rsidRDefault="00000000">
            <w:pPr>
              <w:pStyle w:val="TableParagraph"/>
              <w:spacing w:before="47"/>
              <w:ind w:left="12" w:right="3"/>
              <w:rPr>
                <w:sz w:val="18"/>
              </w:rPr>
            </w:pPr>
            <w:r>
              <w:rPr>
                <w:spacing w:val="-4"/>
                <w:sz w:val="18"/>
              </w:rPr>
              <w:t>I2C1</w:t>
            </w:r>
          </w:p>
        </w:tc>
        <w:tc>
          <w:tcPr>
            <w:tcW w:w="1181" w:type="dxa"/>
          </w:tcPr>
          <w:p w14:paraId="07AB219F" w14:textId="77777777" w:rsidR="006F6DBA" w:rsidRDefault="00000000">
            <w:pPr>
              <w:pStyle w:val="TableParagraph"/>
              <w:spacing w:before="47"/>
              <w:ind w:left="11" w:right="3"/>
              <w:rPr>
                <w:sz w:val="18"/>
              </w:rPr>
            </w:pPr>
            <w:r>
              <w:rPr>
                <w:spacing w:val="-5"/>
                <w:sz w:val="18"/>
              </w:rPr>
              <w:t>APB</w:t>
            </w:r>
          </w:p>
        </w:tc>
        <w:tc>
          <w:tcPr>
            <w:tcW w:w="1561" w:type="dxa"/>
          </w:tcPr>
          <w:p w14:paraId="4B357EFE" w14:textId="77777777" w:rsidR="006F6DBA" w:rsidRDefault="00000000">
            <w:pPr>
              <w:pStyle w:val="TableParagraph"/>
              <w:spacing w:before="47"/>
              <w:ind w:left="13" w:right="4"/>
              <w:rPr>
                <w:sz w:val="18"/>
              </w:rPr>
            </w:pPr>
            <w:r>
              <w:rPr>
                <w:spacing w:val="-5"/>
                <w:sz w:val="18"/>
              </w:rPr>
              <w:t>3.2</w:t>
            </w:r>
          </w:p>
        </w:tc>
        <w:tc>
          <w:tcPr>
            <w:tcW w:w="1562" w:type="dxa"/>
          </w:tcPr>
          <w:p w14:paraId="5E55B2E2" w14:textId="77777777" w:rsidR="006F6DBA" w:rsidRDefault="00000000">
            <w:pPr>
              <w:pStyle w:val="TableParagraph"/>
              <w:spacing w:before="47"/>
              <w:ind w:left="12" w:right="4"/>
              <w:rPr>
                <w:sz w:val="18"/>
              </w:rPr>
            </w:pPr>
            <w:r>
              <w:rPr>
                <w:spacing w:val="-5"/>
                <w:sz w:val="18"/>
              </w:rPr>
              <w:t>2.7</w:t>
            </w:r>
          </w:p>
        </w:tc>
        <w:tc>
          <w:tcPr>
            <w:tcW w:w="1561" w:type="dxa"/>
          </w:tcPr>
          <w:p w14:paraId="18BC756D" w14:textId="77777777" w:rsidR="006F6DBA" w:rsidRDefault="00000000">
            <w:pPr>
              <w:pStyle w:val="TableParagraph"/>
              <w:spacing w:before="47"/>
              <w:ind w:left="13" w:right="4"/>
              <w:rPr>
                <w:sz w:val="18"/>
              </w:rPr>
            </w:pPr>
            <w:r>
              <w:rPr>
                <w:spacing w:val="-5"/>
                <w:sz w:val="18"/>
              </w:rPr>
              <w:t>3.0</w:t>
            </w:r>
          </w:p>
        </w:tc>
      </w:tr>
      <w:tr w:rsidR="006F6DBA" w14:paraId="5109352E" w14:textId="77777777">
        <w:trPr>
          <w:trHeight w:val="301"/>
        </w:trPr>
        <w:tc>
          <w:tcPr>
            <w:tcW w:w="3348" w:type="dxa"/>
          </w:tcPr>
          <w:p w14:paraId="1D5EEBAC" w14:textId="77777777" w:rsidR="006F6DBA" w:rsidRDefault="00000000">
            <w:pPr>
              <w:pStyle w:val="TableParagraph"/>
              <w:spacing w:before="47"/>
              <w:ind w:left="12" w:right="3"/>
              <w:rPr>
                <w:sz w:val="18"/>
              </w:rPr>
            </w:pPr>
            <w:r>
              <w:rPr>
                <w:spacing w:val="-4"/>
                <w:sz w:val="18"/>
              </w:rPr>
              <w:t>I2C2</w:t>
            </w:r>
          </w:p>
        </w:tc>
        <w:tc>
          <w:tcPr>
            <w:tcW w:w="1181" w:type="dxa"/>
          </w:tcPr>
          <w:p w14:paraId="5D83E206" w14:textId="77777777" w:rsidR="006F6DBA" w:rsidRDefault="00000000">
            <w:pPr>
              <w:pStyle w:val="TableParagraph"/>
              <w:spacing w:before="47"/>
              <w:ind w:left="11" w:right="3"/>
              <w:rPr>
                <w:sz w:val="18"/>
              </w:rPr>
            </w:pPr>
            <w:r>
              <w:rPr>
                <w:spacing w:val="-5"/>
                <w:sz w:val="18"/>
              </w:rPr>
              <w:t>APB</w:t>
            </w:r>
          </w:p>
        </w:tc>
        <w:tc>
          <w:tcPr>
            <w:tcW w:w="1561" w:type="dxa"/>
          </w:tcPr>
          <w:p w14:paraId="2782F764" w14:textId="77777777" w:rsidR="006F6DBA" w:rsidRDefault="00000000">
            <w:pPr>
              <w:pStyle w:val="TableParagraph"/>
              <w:spacing w:before="47"/>
              <w:ind w:left="13" w:right="4"/>
              <w:rPr>
                <w:sz w:val="18"/>
              </w:rPr>
            </w:pPr>
            <w:r>
              <w:rPr>
                <w:spacing w:val="-5"/>
                <w:sz w:val="18"/>
              </w:rPr>
              <w:t>0.7</w:t>
            </w:r>
          </w:p>
        </w:tc>
        <w:tc>
          <w:tcPr>
            <w:tcW w:w="1562" w:type="dxa"/>
          </w:tcPr>
          <w:p w14:paraId="665990CA" w14:textId="77777777" w:rsidR="006F6DBA" w:rsidRDefault="00000000">
            <w:pPr>
              <w:pStyle w:val="TableParagraph"/>
              <w:spacing w:before="47"/>
              <w:ind w:left="12" w:right="4"/>
              <w:rPr>
                <w:sz w:val="18"/>
              </w:rPr>
            </w:pPr>
            <w:r>
              <w:rPr>
                <w:spacing w:val="-5"/>
                <w:sz w:val="18"/>
              </w:rPr>
              <w:t>0.6</w:t>
            </w:r>
          </w:p>
        </w:tc>
        <w:tc>
          <w:tcPr>
            <w:tcW w:w="1561" w:type="dxa"/>
          </w:tcPr>
          <w:p w14:paraId="151490F1" w14:textId="77777777" w:rsidR="006F6DBA" w:rsidRDefault="00000000">
            <w:pPr>
              <w:pStyle w:val="TableParagraph"/>
              <w:spacing w:before="47"/>
              <w:ind w:left="13" w:right="4"/>
              <w:rPr>
                <w:sz w:val="18"/>
              </w:rPr>
            </w:pPr>
            <w:r>
              <w:rPr>
                <w:spacing w:val="-5"/>
                <w:sz w:val="18"/>
              </w:rPr>
              <w:t>1.0</w:t>
            </w:r>
          </w:p>
        </w:tc>
      </w:tr>
      <w:tr w:rsidR="006F6DBA" w14:paraId="11FDDB7B" w14:textId="77777777">
        <w:trPr>
          <w:trHeight w:val="302"/>
        </w:trPr>
        <w:tc>
          <w:tcPr>
            <w:tcW w:w="3348" w:type="dxa"/>
          </w:tcPr>
          <w:p w14:paraId="694A186D" w14:textId="77777777" w:rsidR="006F6DBA" w:rsidRDefault="00000000">
            <w:pPr>
              <w:pStyle w:val="TableParagraph"/>
              <w:spacing w:before="45"/>
              <w:ind w:left="12" w:right="2"/>
              <w:rPr>
                <w:sz w:val="18"/>
              </w:rPr>
            </w:pPr>
            <w:r>
              <w:rPr>
                <w:spacing w:val="-4"/>
                <w:sz w:val="18"/>
              </w:rPr>
              <w:t>SPI1</w:t>
            </w:r>
          </w:p>
        </w:tc>
        <w:tc>
          <w:tcPr>
            <w:tcW w:w="1181" w:type="dxa"/>
          </w:tcPr>
          <w:p w14:paraId="5A97EAF5" w14:textId="77777777" w:rsidR="006F6DBA" w:rsidRDefault="00000000">
            <w:pPr>
              <w:pStyle w:val="TableParagraph"/>
              <w:spacing w:before="45"/>
              <w:ind w:left="11" w:right="4"/>
              <w:rPr>
                <w:sz w:val="18"/>
              </w:rPr>
            </w:pPr>
            <w:r>
              <w:rPr>
                <w:spacing w:val="-5"/>
                <w:sz w:val="18"/>
              </w:rPr>
              <w:t>APB</w:t>
            </w:r>
          </w:p>
        </w:tc>
        <w:tc>
          <w:tcPr>
            <w:tcW w:w="1561" w:type="dxa"/>
          </w:tcPr>
          <w:p w14:paraId="111D9F49" w14:textId="77777777" w:rsidR="006F6DBA" w:rsidRDefault="00000000">
            <w:pPr>
              <w:pStyle w:val="TableParagraph"/>
              <w:spacing w:before="45"/>
              <w:ind w:left="13" w:right="5"/>
              <w:rPr>
                <w:sz w:val="18"/>
              </w:rPr>
            </w:pPr>
            <w:r>
              <w:rPr>
                <w:spacing w:val="-5"/>
                <w:sz w:val="18"/>
              </w:rPr>
              <w:t>2.2</w:t>
            </w:r>
          </w:p>
        </w:tc>
        <w:tc>
          <w:tcPr>
            <w:tcW w:w="1562" w:type="dxa"/>
          </w:tcPr>
          <w:p w14:paraId="387464AC" w14:textId="77777777" w:rsidR="006F6DBA" w:rsidRDefault="00000000">
            <w:pPr>
              <w:pStyle w:val="TableParagraph"/>
              <w:spacing w:before="45"/>
              <w:ind w:left="12" w:right="4"/>
              <w:rPr>
                <w:sz w:val="18"/>
              </w:rPr>
            </w:pPr>
            <w:r>
              <w:rPr>
                <w:spacing w:val="-5"/>
                <w:sz w:val="18"/>
              </w:rPr>
              <w:t>1.8</w:t>
            </w:r>
          </w:p>
        </w:tc>
        <w:tc>
          <w:tcPr>
            <w:tcW w:w="1561" w:type="dxa"/>
          </w:tcPr>
          <w:p w14:paraId="6446FA51" w14:textId="77777777" w:rsidR="006F6DBA" w:rsidRDefault="00000000">
            <w:pPr>
              <w:pStyle w:val="TableParagraph"/>
              <w:spacing w:before="45"/>
              <w:ind w:left="13" w:right="5"/>
              <w:rPr>
                <w:sz w:val="18"/>
              </w:rPr>
            </w:pPr>
            <w:r>
              <w:rPr>
                <w:spacing w:val="-5"/>
                <w:sz w:val="18"/>
              </w:rPr>
              <w:t>2.0</w:t>
            </w:r>
          </w:p>
        </w:tc>
      </w:tr>
      <w:tr w:rsidR="006F6DBA" w14:paraId="628DDF10" w14:textId="77777777">
        <w:trPr>
          <w:trHeight w:val="301"/>
        </w:trPr>
        <w:tc>
          <w:tcPr>
            <w:tcW w:w="3348" w:type="dxa"/>
          </w:tcPr>
          <w:p w14:paraId="52D9C04B" w14:textId="77777777" w:rsidR="006F6DBA" w:rsidRDefault="00000000">
            <w:pPr>
              <w:pStyle w:val="TableParagraph"/>
              <w:spacing w:before="45"/>
              <w:ind w:left="12" w:right="2"/>
              <w:rPr>
                <w:sz w:val="18"/>
              </w:rPr>
            </w:pPr>
            <w:r>
              <w:rPr>
                <w:spacing w:val="-4"/>
                <w:sz w:val="18"/>
              </w:rPr>
              <w:t>SPI2</w:t>
            </w:r>
          </w:p>
        </w:tc>
        <w:tc>
          <w:tcPr>
            <w:tcW w:w="1181" w:type="dxa"/>
          </w:tcPr>
          <w:p w14:paraId="06B2E972" w14:textId="77777777" w:rsidR="006F6DBA" w:rsidRDefault="00000000">
            <w:pPr>
              <w:pStyle w:val="TableParagraph"/>
              <w:spacing w:before="45"/>
              <w:ind w:left="11" w:right="4"/>
              <w:rPr>
                <w:sz w:val="18"/>
              </w:rPr>
            </w:pPr>
            <w:r>
              <w:rPr>
                <w:spacing w:val="-5"/>
                <w:sz w:val="18"/>
              </w:rPr>
              <w:t>APB</w:t>
            </w:r>
          </w:p>
        </w:tc>
        <w:tc>
          <w:tcPr>
            <w:tcW w:w="1561" w:type="dxa"/>
          </w:tcPr>
          <w:p w14:paraId="18B278FB" w14:textId="77777777" w:rsidR="006F6DBA" w:rsidRDefault="00000000">
            <w:pPr>
              <w:pStyle w:val="TableParagraph"/>
              <w:spacing w:before="45"/>
              <w:ind w:left="13" w:right="5"/>
              <w:rPr>
                <w:sz w:val="18"/>
              </w:rPr>
            </w:pPr>
            <w:r>
              <w:rPr>
                <w:spacing w:val="-5"/>
                <w:sz w:val="18"/>
              </w:rPr>
              <w:t>1.3</w:t>
            </w:r>
          </w:p>
        </w:tc>
        <w:tc>
          <w:tcPr>
            <w:tcW w:w="1562" w:type="dxa"/>
          </w:tcPr>
          <w:p w14:paraId="11D8025D" w14:textId="77777777" w:rsidR="006F6DBA" w:rsidRDefault="00000000">
            <w:pPr>
              <w:pStyle w:val="TableParagraph"/>
              <w:spacing w:before="45"/>
              <w:ind w:left="12" w:right="4"/>
              <w:rPr>
                <w:sz w:val="18"/>
              </w:rPr>
            </w:pPr>
            <w:r>
              <w:rPr>
                <w:spacing w:val="-5"/>
                <w:sz w:val="18"/>
              </w:rPr>
              <w:t>1.1</w:t>
            </w:r>
          </w:p>
        </w:tc>
        <w:tc>
          <w:tcPr>
            <w:tcW w:w="1561" w:type="dxa"/>
          </w:tcPr>
          <w:p w14:paraId="26DF60B6" w14:textId="77777777" w:rsidR="006F6DBA" w:rsidRDefault="00000000">
            <w:pPr>
              <w:pStyle w:val="TableParagraph"/>
              <w:spacing w:before="45"/>
              <w:ind w:left="13" w:right="5"/>
              <w:rPr>
                <w:sz w:val="18"/>
              </w:rPr>
            </w:pPr>
            <w:r>
              <w:rPr>
                <w:spacing w:val="-5"/>
                <w:sz w:val="18"/>
              </w:rPr>
              <w:t>1.5</w:t>
            </w:r>
          </w:p>
        </w:tc>
      </w:tr>
      <w:tr w:rsidR="006F6DBA" w14:paraId="57F9F383" w14:textId="77777777">
        <w:trPr>
          <w:trHeight w:val="302"/>
        </w:trPr>
        <w:tc>
          <w:tcPr>
            <w:tcW w:w="3348" w:type="dxa"/>
          </w:tcPr>
          <w:p w14:paraId="77B34472" w14:textId="77777777" w:rsidR="006F6DBA" w:rsidRDefault="00000000">
            <w:pPr>
              <w:pStyle w:val="TableParagraph"/>
              <w:spacing w:before="45"/>
              <w:ind w:left="12" w:right="3"/>
              <w:rPr>
                <w:sz w:val="18"/>
              </w:rPr>
            </w:pPr>
            <w:r>
              <w:rPr>
                <w:spacing w:val="-2"/>
                <w:sz w:val="18"/>
              </w:rPr>
              <w:t>USART1</w:t>
            </w:r>
          </w:p>
        </w:tc>
        <w:tc>
          <w:tcPr>
            <w:tcW w:w="1181" w:type="dxa"/>
          </w:tcPr>
          <w:p w14:paraId="3355CF3D" w14:textId="77777777" w:rsidR="006F6DBA" w:rsidRDefault="00000000">
            <w:pPr>
              <w:pStyle w:val="TableParagraph"/>
              <w:spacing w:before="45"/>
              <w:ind w:left="11" w:right="3"/>
              <w:rPr>
                <w:sz w:val="18"/>
              </w:rPr>
            </w:pPr>
            <w:r>
              <w:rPr>
                <w:spacing w:val="-5"/>
                <w:sz w:val="18"/>
              </w:rPr>
              <w:t>APB</w:t>
            </w:r>
          </w:p>
        </w:tc>
        <w:tc>
          <w:tcPr>
            <w:tcW w:w="1561" w:type="dxa"/>
          </w:tcPr>
          <w:p w14:paraId="7DFC1A84" w14:textId="77777777" w:rsidR="006F6DBA" w:rsidRDefault="00000000">
            <w:pPr>
              <w:pStyle w:val="TableParagraph"/>
              <w:spacing w:before="45"/>
              <w:ind w:left="13" w:right="4"/>
              <w:rPr>
                <w:sz w:val="18"/>
              </w:rPr>
            </w:pPr>
            <w:r>
              <w:rPr>
                <w:spacing w:val="-5"/>
                <w:sz w:val="18"/>
              </w:rPr>
              <w:t>6.6</w:t>
            </w:r>
          </w:p>
        </w:tc>
        <w:tc>
          <w:tcPr>
            <w:tcW w:w="1562" w:type="dxa"/>
          </w:tcPr>
          <w:p w14:paraId="4B924578" w14:textId="77777777" w:rsidR="006F6DBA" w:rsidRDefault="00000000">
            <w:pPr>
              <w:pStyle w:val="TableParagraph"/>
              <w:spacing w:before="45"/>
              <w:ind w:left="12" w:right="3"/>
              <w:rPr>
                <w:sz w:val="18"/>
              </w:rPr>
            </w:pPr>
            <w:r>
              <w:rPr>
                <w:spacing w:val="-5"/>
                <w:sz w:val="18"/>
              </w:rPr>
              <w:t>5.6</w:t>
            </w:r>
          </w:p>
        </w:tc>
        <w:tc>
          <w:tcPr>
            <w:tcW w:w="1561" w:type="dxa"/>
          </w:tcPr>
          <w:p w14:paraId="457FEED3" w14:textId="77777777" w:rsidR="006F6DBA" w:rsidRDefault="00000000">
            <w:pPr>
              <w:pStyle w:val="TableParagraph"/>
              <w:spacing w:before="45"/>
              <w:ind w:left="13" w:right="4"/>
              <w:rPr>
                <w:sz w:val="18"/>
              </w:rPr>
            </w:pPr>
            <w:r>
              <w:rPr>
                <w:spacing w:val="-5"/>
                <w:sz w:val="18"/>
              </w:rPr>
              <w:t>6.0</w:t>
            </w:r>
          </w:p>
        </w:tc>
      </w:tr>
      <w:tr w:rsidR="006F6DBA" w14:paraId="5AE5FCE6" w14:textId="77777777">
        <w:trPr>
          <w:trHeight w:val="300"/>
        </w:trPr>
        <w:tc>
          <w:tcPr>
            <w:tcW w:w="3348" w:type="dxa"/>
          </w:tcPr>
          <w:p w14:paraId="2AFFC0C8" w14:textId="77777777" w:rsidR="006F6DBA" w:rsidRDefault="00000000">
            <w:pPr>
              <w:pStyle w:val="TableParagraph"/>
              <w:spacing w:before="45"/>
              <w:ind w:left="12" w:right="3"/>
              <w:rPr>
                <w:sz w:val="18"/>
              </w:rPr>
            </w:pPr>
            <w:r>
              <w:rPr>
                <w:spacing w:val="-2"/>
                <w:sz w:val="18"/>
              </w:rPr>
              <w:t>USART2</w:t>
            </w:r>
          </w:p>
        </w:tc>
        <w:tc>
          <w:tcPr>
            <w:tcW w:w="1181" w:type="dxa"/>
          </w:tcPr>
          <w:p w14:paraId="30938A7B" w14:textId="77777777" w:rsidR="006F6DBA" w:rsidRDefault="00000000">
            <w:pPr>
              <w:pStyle w:val="TableParagraph"/>
              <w:spacing w:before="45"/>
              <w:ind w:left="11" w:right="3"/>
              <w:rPr>
                <w:sz w:val="18"/>
              </w:rPr>
            </w:pPr>
            <w:r>
              <w:rPr>
                <w:spacing w:val="-5"/>
                <w:sz w:val="18"/>
              </w:rPr>
              <w:t>APB</w:t>
            </w:r>
          </w:p>
        </w:tc>
        <w:tc>
          <w:tcPr>
            <w:tcW w:w="1561" w:type="dxa"/>
          </w:tcPr>
          <w:p w14:paraId="273451A6" w14:textId="77777777" w:rsidR="006F6DBA" w:rsidRDefault="00000000">
            <w:pPr>
              <w:pStyle w:val="TableParagraph"/>
              <w:spacing w:before="45"/>
              <w:ind w:left="13" w:right="4"/>
              <w:rPr>
                <w:sz w:val="18"/>
              </w:rPr>
            </w:pPr>
            <w:r>
              <w:rPr>
                <w:spacing w:val="-5"/>
                <w:sz w:val="18"/>
              </w:rPr>
              <w:t>1.8</w:t>
            </w:r>
          </w:p>
        </w:tc>
        <w:tc>
          <w:tcPr>
            <w:tcW w:w="1562" w:type="dxa"/>
          </w:tcPr>
          <w:p w14:paraId="1D2D134A" w14:textId="77777777" w:rsidR="006F6DBA" w:rsidRDefault="00000000">
            <w:pPr>
              <w:pStyle w:val="TableParagraph"/>
              <w:spacing w:before="45"/>
              <w:ind w:left="12" w:right="3"/>
              <w:rPr>
                <w:sz w:val="18"/>
              </w:rPr>
            </w:pPr>
            <w:r>
              <w:rPr>
                <w:spacing w:val="-5"/>
                <w:sz w:val="18"/>
              </w:rPr>
              <w:t>1.5</w:t>
            </w:r>
          </w:p>
        </w:tc>
        <w:tc>
          <w:tcPr>
            <w:tcW w:w="1561" w:type="dxa"/>
          </w:tcPr>
          <w:p w14:paraId="6549CA62" w14:textId="77777777" w:rsidR="006F6DBA" w:rsidRDefault="00000000">
            <w:pPr>
              <w:pStyle w:val="TableParagraph"/>
              <w:spacing w:before="45"/>
              <w:ind w:left="13" w:right="4"/>
              <w:rPr>
                <w:sz w:val="18"/>
              </w:rPr>
            </w:pPr>
            <w:r>
              <w:rPr>
                <w:spacing w:val="-5"/>
                <w:sz w:val="18"/>
              </w:rPr>
              <w:t>2.0</w:t>
            </w:r>
          </w:p>
        </w:tc>
      </w:tr>
      <w:tr w:rsidR="006F6DBA" w14:paraId="3F2ABA45" w14:textId="77777777">
        <w:trPr>
          <w:trHeight w:val="302"/>
        </w:trPr>
        <w:tc>
          <w:tcPr>
            <w:tcW w:w="3348" w:type="dxa"/>
          </w:tcPr>
          <w:p w14:paraId="4423E197" w14:textId="77777777" w:rsidR="006F6DBA" w:rsidRDefault="00000000">
            <w:pPr>
              <w:pStyle w:val="TableParagraph"/>
              <w:spacing w:before="47"/>
              <w:ind w:left="12" w:right="3"/>
              <w:rPr>
                <w:sz w:val="18"/>
              </w:rPr>
            </w:pPr>
            <w:r>
              <w:rPr>
                <w:spacing w:val="-5"/>
                <w:sz w:val="18"/>
              </w:rPr>
              <w:t>ADC</w:t>
            </w:r>
          </w:p>
        </w:tc>
        <w:tc>
          <w:tcPr>
            <w:tcW w:w="1181" w:type="dxa"/>
          </w:tcPr>
          <w:p w14:paraId="2F92361F" w14:textId="77777777" w:rsidR="006F6DBA" w:rsidRDefault="00000000">
            <w:pPr>
              <w:pStyle w:val="TableParagraph"/>
              <w:spacing w:before="47"/>
              <w:ind w:left="11" w:right="3"/>
              <w:rPr>
                <w:sz w:val="18"/>
              </w:rPr>
            </w:pPr>
            <w:r>
              <w:rPr>
                <w:spacing w:val="-5"/>
                <w:sz w:val="18"/>
              </w:rPr>
              <w:t>APB</w:t>
            </w:r>
          </w:p>
        </w:tc>
        <w:tc>
          <w:tcPr>
            <w:tcW w:w="1561" w:type="dxa"/>
          </w:tcPr>
          <w:p w14:paraId="17331C0E" w14:textId="77777777" w:rsidR="006F6DBA" w:rsidRDefault="00000000">
            <w:pPr>
              <w:pStyle w:val="TableParagraph"/>
              <w:spacing w:before="47"/>
              <w:ind w:left="13" w:right="4"/>
              <w:rPr>
                <w:sz w:val="18"/>
              </w:rPr>
            </w:pPr>
            <w:r>
              <w:rPr>
                <w:spacing w:val="-5"/>
                <w:sz w:val="18"/>
              </w:rPr>
              <w:t>1.6</w:t>
            </w:r>
          </w:p>
        </w:tc>
        <w:tc>
          <w:tcPr>
            <w:tcW w:w="1562" w:type="dxa"/>
          </w:tcPr>
          <w:p w14:paraId="1EC801EE" w14:textId="77777777" w:rsidR="006F6DBA" w:rsidRDefault="00000000">
            <w:pPr>
              <w:pStyle w:val="TableParagraph"/>
              <w:spacing w:before="47"/>
              <w:ind w:left="12" w:right="3"/>
              <w:rPr>
                <w:sz w:val="18"/>
              </w:rPr>
            </w:pPr>
            <w:r>
              <w:rPr>
                <w:spacing w:val="-5"/>
                <w:sz w:val="18"/>
              </w:rPr>
              <w:t>1.5</w:t>
            </w:r>
          </w:p>
        </w:tc>
        <w:tc>
          <w:tcPr>
            <w:tcW w:w="1561" w:type="dxa"/>
          </w:tcPr>
          <w:p w14:paraId="79FECDD1" w14:textId="77777777" w:rsidR="006F6DBA" w:rsidRDefault="00000000">
            <w:pPr>
              <w:pStyle w:val="TableParagraph"/>
              <w:spacing w:before="47"/>
              <w:ind w:left="13" w:right="5"/>
              <w:rPr>
                <w:sz w:val="18"/>
              </w:rPr>
            </w:pPr>
            <w:r>
              <w:rPr>
                <w:spacing w:val="-5"/>
                <w:sz w:val="18"/>
              </w:rPr>
              <w:t>1.5</w:t>
            </w:r>
          </w:p>
        </w:tc>
      </w:tr>
    </w:tbl>
    <w:p w14:paraId="6538BFE8" w14:textId="77777777" w:rsidR="006F6DBA" w:rsidRDefault="00000000">
      <w:pPr>
        <w:spacing w:before="77"/>
        <w:ind w:left="165"/>
        <w:rPr>
          <w:sz w:val="16"/>
        </w:rPr>
      </w:pPr>
      <w:r>
        <w:rPr>
          <w:sz w:val="16"/>
        </w:rPr>
        <w:t>1.</w:t>
      </w:r>
      <w:r>
        <w:rPr>
          <w:spacing w:val="71"/>
          <w:w w:val="150"/>
          <w:sz w:val="16"/>
        </w:rPr>
        <w:t xml:space="preserve"> </w:t>
      </w:r>
      <w:r>
        <w:rPr>
          <w:sz w:val="16"/>
        </w:rPr>
        <w:t>The</w:t>
      </w:r>
      <w:r>
        <w:rPr>
          <w:spacing w:val="-11"/>
          <w:sz w:val="16"/>
        </w:rPr>
        <w:t xml:space="preserve"> </w:t>
      </w:r>
      <w:r>
        <w:rPr>
          <w:sz w:val="16"/>
        </w:rPr>
        <w:t>AHB</w:t>
      </w:r>
      <w:r>
        <w:rPr>
          <w:spacing w:val="-4"/>
          <w:sz w:val="16"/>
        </w:rPr>
        <w:t xml:space="preserve"> </w:t>
      </w:r>
      <w:r>
        <w:rPr>
          <w:sz w:val="16"/>
        </w:rPr>
        <w:t>to</w:t>
      </w:r>
      <w:r>
        <w:rPr>
          <w:spacing w:val="-11"/>
          <w:sz w:val="16"/>
        </w:rPr>
        <w:t xml:space="preserve"> </w:t>
      </w:r>
      <w:r>
        <w:rPr>
          <w:sz w:val="16"/>
        </w:rPr>
        <w:t>APB</w:t>
      </w:r>
      <w:r>
        <w:rPr>
          <w:spacing w:val="-3"/>
          <w:sz w:val="16"/>
        </w:rPr>
        <w:t xml:space="preserve"> </w:t>
      </w:r>
      <w:r>
        <w:rPr>
          <w:sz w:val="16"/>
        </w:rPr>
        <w:t>Bridge</w:t>
      </w:r>
      <w:r>
        <w:rPr>
          <w:spacing w:val="-3"/>
          <w:sz w:val="16"/>
        </w:rPr>
        <w:t xml:space="preserve"> </w:t>
      </w:r>
      <w:r>
        <w:rPr>
          <w:sz w:val="16"/>
        </w:rPr>
        <w:t>is</w:t>
      </w:r>
      <w:r>
        <w:rPr>
          <w:spacing w:val="-3"/>
          <w:sz w:val="16"/>
        </w:rPr>
        <w:t xml:space="preserve"> </w:t>
      </w:r>
      <w:r>
        <w:rPr>
          <w:sz w:val="16"/>
        </w:rPr>
        <w:t>automatically</w:t>
      </w:r>
      <w:r>
        <w:rPr>
          <w:spacing w:val="-3"/>
          <w:sz w:val="16"/>
        </w:rPr>
        <w:t xml:space="preserve"> </w:t>
      </w:r>
      <w:r>
        <w:rPr>
          <w:sz w:val="16"/>
        </w:rPr>
        <w:t>active</w:t>
      </w:r>
      <w:r>
        <w:rPr>
          <w:spacing w:val="-3"/>
          <w:sz w:val="16"/>
        </w:rPr>
        <w:t xml:space="preserve"> </w:t>
      </w:r>
      <w:r>
        <w:rPr>
          <w:sz w:val="16"/>
        </w:rPr>
        <w:t>when</w:t>
      </w:r>
      <w:r>
        <w:rPr>
          <w:spacing w:val="-3"/>
          <w:sz w:val="16"/>
        </w:rPr>
        <w:t xml:space="preserve"> </w:t>
      </w:r>
      <w:r>
        <w:rPr>
          <w:sz w:val="16"/>
        </w:rPr>
        <w:t>at</w:t>
      </w:r>
      <w:r>
        <w:rPr>
          <w:spacing w:val="-3"/>
          <w:sz w:val="16"/>
        </w:rPr>
        <w:t xml:space="preserve"> </w:t>
      </w:r>
      <w:r>
        <w:rPr>
          <w:sz w:val="16"/>
        </w:rPr>
        <w:t>least</w:t>
      </w:r>
      <w:r>
        <w:rPr>
          <w:spacing w:val="-2"/>
          <w:sz w:val="16"/>
        </w:rPr>
        <w:t xml:space="preserve"> </w:t>
      </w:r>
      <w:r>
        <w:rPr>
          <w:sz w:val="16"/>
        </w:rPr>
        <w:t>one</w:t>
      </w:r>
      <w:r>
        <w:rPr>
          <w:spacing w:val="-3"/>
          <w:sz w:val="16"/>
        </w:rPr>
        <w:t xml:space="preserve"> </w:t>
      </w:r>
      <w:r>
        <w:rPr>
          <w:sz w:val="16"/>
        </w:rPr>
        <w:t>peripheral</w:t>
      </w:r>
      <w:r>
        <w:rPr>
          <w:spacing w:val="-3"/>
          <w:sz w:val="16"/>
        </w:rPr>
        <w:t xml:space="preserve"> </w:t>
      </w:r>
      <w:r>
        <w:rPr>
          <w:sz w:val="16"/>
        </w:rPr>
        <w:t>is</w:t>
      </w:r>
      <w:r>
        <w:rPr>
          <w:spacing w:val="-3"/>
          <w:sz w:val="16"/>
        </w:rPr>
        <w:t xml:space="preserve"> </w:t>
      </w:r>
      <w:r>
        <w:rPr>
          <w:sz w:val="16"/>
        </w:rPr>
        <w:t>ON</w:t>
      </w:r>
      <w:r>
        <w:rPr>
          <w:spacing w:val="-2"/>
          <w:sz w:val="16"/>
        </w:rPr>
        <w:t xml:space="preserve"> </w:t>
      </w:r>
      <w:proofErr w:type="spellStart"/>
      <w:r>
        <w:rPr>
          <w:sz w:val="16"/>
        </w:rPr>
        <w:t>on</w:t>
      </w:r>
      <w:proofErr w:type="spellEnd"/>
      <w:r>
        <w:rPr>
          <w:spacing w:val="-3"/>
          <w:sz w:val="16"/>
        </w:rPr>
        <w:t xml:space="preserve"> </w:t>
      </w:r>
      <w:r>
        <w:rPr>
          <w:sz w:val="16"/>
        </w:rPr>
        <w:t>the</w:t>
      </w:r>
      <w:r>
        <w:rPr>
          <w:spacing w:val="-11"/>
          <w:sz w:val="16"/>
        </w:rPr>
        <w:t xml:space="preserve"> </w:t>
      </w:r>
      <w:r>
        <w:rPr>
          <w:spacing w:val="-4"/>
          <w:sz w:val="16"/>
        </w:rPr>
        <w:t>APB.</w:t>
      </w:r>
    </w:p>
    <w:p w14:paraId="4D271520" w14:textId="77777777" w:rsidR="006F6DBA" w:rsidRDefault="006F6DBA">
      <w:pPr>
        <w:pStyle w:val="BodyText"/>
        <w:rPr>
          <w:sz w:val="18"/>
        </w:rPr>
      </w:pPr>
    </w:p>
    <w:p w14:paraId="6F625167" w14:textId="77777777" w:rsidR="006F6DBA" w:rsidRDefault="006F6DBA">
      <w:pPr>
        <w:pStyle w:val="BodyText"/>
        <w:rPr>
          <w:sz w:val="18"/>
        </w:rPr>
      </w:pPr>
    </w:p>
    <w:p w14:paraId="29D9C206" w14:textId="77777777" w:rsidR="006F6DBA" w:rsidRDefault="006F6DBA">
      <w:pPr>
        <w:pStyle w:val="BodyText"/>
        <w:rPr>
          <w:sz w:val="18"/>
        </w:rPr>
      </w:pPr>
    </w:p>
    <w:p w14:paraId="21F51F59" w14:textId="77777777" w:rsidR="006F6DBA" w:rsidRDefault="006F6DBA">
      <w:pPr>
        <w:pStyle w:val="BodyText"/>
        <w:rPr>
          <w:sz w:val="18"/>
        </w:rPr>
      </w:pPr>
    </w:p>
    <w:p w14:paraId="53C05187" w14:textId="77777777" w:rsidR="006F6DBA" w:rsidRDefault="006F6DBA">
      <w:pPr>
        <w:pStyle w:val="BodyText"/>
        <w:rPr>
          <w:sz w:val="18"/>
        </w:rPr>
      </w:pPr>
    </w:p>
    <w:p w14:paraId="14048ABA" w14:textId="77777777" w:rsidR="006F6DBA" w:rsidRDefault="006F6DBA">
      <w:pPr>
        <w:pStyle w:val="BodyText"/>
        <w:rPr>
          <w:sz w:val="18"/>
        </w:rPr>
      </w:pPr>
    </w:p>
    <w:p w14:paraId="0D4ABD84" w14:textId="77777777" w:rsidR="006F6DBA" w:rsidRDefault="006F6DBA">
      <w:pPr>
        <w:pStyle w:val="BodyText"/>
        <w:rPr>
          <w:sz w:val="18"/>
        </w:rPr>
      </w:pPr>
    </w:p>
    <w:p w14:paraId="0755306C" w14:textId="77777777" w:rsidR="006F6DBA" w:rsidRDefault="006F6DBA">
      <w:pPr>
        <w:pStyle w:val="BodyText"/>
        <w:rPr>
          <w:sz w:val="18"/>
        </w:rPr>
      </w:pPr>
    </w:p>
    <w:p w14:paraId="6A2F4CF0" w14:textId="77777777" w:rsidR="006F6DBA" w:rsidRDefault="006F6DBA">
      <w:pPr>
        <w:pStyle w:val="BodyText"/>
        <w:rPr>
          <w:sz w:val="18"/>
        </w:rPr>
      </w:pPr>
    </w:p>
    <w:p w14:paraId="33A78BC0" w14:textId="77777777" w:rsidR="006F6DBA" w:rsidRDefault="006F6DBA">
      <w:pPr>
        <w:pStyle w:val="BodyText"/>
        <w:rPr>
          <w:sz w:val="18"/>
        </w:rPr>
      </w:pPr>
    </w:p>
    <w:p w14:paraId="3DA90231" w14:textId="77777777" w:rsidR="006F6DBA" w:rsidRDefault="006F6DBA">
      <w:pPr>
        <w:pStyle w:val="BodyText"/>
        <w:rPr>
          <w:sz w:val="18"/>
        </w:rPr>
      </w:pPr>
    </w:p>
    <w:p w14:paraId="17C5E98B" w14:textId="77777777" w:rsidR="006F6DBA" w:rsidRDefault="006F6DBA">
      <w:pPr>
        <w:pStyle w:val="BodyText"/>
        <w:spacing w:before="204"/>
        <w:rPr>
          <w:sz w:val="18"/>
        </w:rPr>
      </w:pPr>
    </w:p>
    <w:p w14:paraId="1E9D47E0" w14:textId="77777777" w:rsidR="006F6DBA" w:rsidRDefault="00000000">
      <w:pPr>
        <w:tabs>
          <w:tab w:val="left" w:pos="4137"/>
        </w:tabs>
        <w:spacing w:before="1"/>
        <w:ind w:left="165"/>
        <w:rPr>
          <w:sz w:val="18"/>
        </w:rPr>
      </w:pPr>
      <w:r>
        <w:rPr>
          <w:noProof/>
        </w:rPr>
        <mc:AlternateContent>
          <mc:Choice Requires="wpg">
            <w:drawing>
              <wp:anchor distT="0" distB="0" distL="0" distR="0" simplePos="0" relativeHeight="251590656" behindDoc="0" locked="0" layoutInCell="1" allowOverlap="1" wp14:anchorId="0481FC4E" wp14:editId="09B8EFD1">
                <wp:simplePos x="0" y="0"/>
                <wp:positionH relativeFrom="page">
                  <wp:posOffset>6309283</wp:posOffset>
                </wp:positionH>
                <wp:positionV relativeFrom="paragraph">
                  <wp:posOffset>-76653</wp:posOffset>
                </wp:positionV>
                <wp:extent cx="360680" cy="192405"/>
                <wp:effectExtent l="0" t="0" r="0" b="0"/>
                <wp:wrapNone/>
                <wp:docPr id="1050" name="Group 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051" name="Graphic 105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052" name="Image 105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DA4BC3A" id="Group 1050" o:spid="_x0000_s1026" style="position:absolute;margin-left:496.8pt;margin-top:-6.05pt;width:28.4pt;height:15.15pt;z-index:25159065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">
                <v:shape id="Graphic 105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05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">
                  <v:imagedata r:id="rId32" o:title=""/>
                </v:shape>
                <w10:wrap anchorx="page"/>
              </v:group>
            </w:pict>
          </mc:Fallback>
        </mc:AlternateContent>
      </w:r>
      <w:r>
        <w:rPr>
          <w:spacing w:val="-2"/>
          <w:sz w:val="18"/>
        </w:rPr>
        <w:t>48/94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12DB0FB4" w14:textId="77777777" w:rsidR="006F6DBA" w:rsidRDefault="006F6DBA">
      <w:pPr>
        <w:rPr>
          <w:sz w:val="18"/>
        </w:rPr>
        <w:sectPr w:rsidR="006F6DBA">
          <w:headerReference w:type="default" r:id="rId186"/>
          <w:footerReference w:type="default" r:id="rId187"/>
          <w:pgSz w:w="11900" w:h="16840"/>
          <w:pgMar w:top="1660" w:right="1180" w:bottom="1680" w:left="1180" w:header="1172" w:footer="1491" w:gutter="0"/>
          <w:cols w:space="720"/>
        </w:sectPr>
      </w:pPr>
    </w:p>
    <w:p w14:paraId="78F6301F" w14:textId="77777777" w:rsidR="006F6DBA" w:rsidRDefault="00000000">
      <w:pPr>
        <w:pStyle w:val="Heading4"/>
        <w:numPr>
          <w:ilvl w:val="2"/>
          <w:numId w:val="42"/>
        </w:numPr>
        <w:tabs>
          <w:tab w:val="left" w:pos="1299"/>
        </w:tabs>
        <w:spacing w:before="116" w:line="242" w:lineRule="auto"/>
        <w:ind w:right="1782" w:hanging="1134"/>
      </w:pPr>
      <w:r>
        <w:lastRenderedPageBreak/>
        <w:t>Wakeup</w:t>
      </w:r>
      <w:r>
        <w:rPr>
          <w:spacing w:val="-7"/>
        </w:rPr>
        <w:t xml:space="preserve"> </w:t>
      </w:r>
      <w:r>
        <w:t>time</w:t>
      </w:r>
      <w:r>
        <w:rPr>
          <w:spacing w:val="-7"/>
        </w:rPr>
        <w:t xml:space="preserve"> </w:t>
      </w:r>
      <w:r>
        <w:t>from</w:t>
      </w:r>
      <w:r>
        <w:rPr>
          <w:spacing w:val="-7"/>
        </w:rPr>
        <w:t xml:space="preserve"> </w:t>
      </w:r>
      <w:r>
        <w:t>low-power</w:t>
      </w:r>
      <w:r>
        <w:rPr>
          <w:spacing w:val="-7"/>
        </w:rPr>
        <w:t xml:space="preserve"> </w:t>
      </w:r>
      <w:r>
        <w:t>modes</w:t>
      </w:r>
      <w:r>
        <w:rPr>
          <w:spacing w:val="-7"/>
        </w:rPr>
        <w:t xml:space="preserve"> </w:t>
      </w:r>
      <w:r>
        <w:t>and</w:t>
      </w:r>
      <w:r>
        <w:rPr>
          <w:spacing w:val="-8"/>
        </w:rPr>
        <w:t xml:space="preserve"> </w:t>
      </w:r>
      <w:r>
        <w:t>voltage</w:t>
      </w:r>
      <w:r>
        <w:rPr>
          <w:spacing w:val="-7"/>
        </w:rPr>
        <w:t xml:space="preserve"> </w:t>
      </w:r>
      <w:r>
        <w:t>scaling transition times</w:t>
      </w:r>
    </w:p>
    <w:p w14:paraId="17A11D42" w14:textId="77777777" w:rsidR="006F6DBA" w:rsidRDefault="00000000">
      <w:pPr>
        <w:pStyle w:val="BodyText"/>
        <w:spacing w:before="153" w:line="249" w:lineRule="auto"/>
        <w:ind w:left="1299" w:right="212" w:hanging="1"/>
      </w:pPr>
      <w:r>
        <w:t>The</w:t>
      </w:r>
      <w:r>
        <w:rPr>
          <w:spacing w:val="-9"/>
        </w:rPr>
        <w:t xml:space="preserve"> </w:t>
      </w:r>
      <w:r>
        <w:t>wakeup</w:t>
      </w:r>
      <w:r>
        <w:rPr>
          <w:spacing w:val="-9"/>
        </w:rPr>
        <w:t xml:space="preserve"> </w:t>
      </w:r>
      <w:r>
        <w:t>times</w:t>
      </w:r>
      <w:r>
        <w:rPr>
          <w:spacing w:val="-8"/>
        </w:rPr>
        <w:t xml:space="preserve"> </w:t>
      </w:r>
      <w:r>
        <w:t>given</w:t>
      </w:r>
      <w:r>
        <w:rPr>
          <w:spacing w:val="-8"/>
        </w:rPr>
        <w:t xml:space="preserve"> </w:t>
      </w:r>
      <w:r>
        <w:t>in</w:t>
      </w:r>
      <w:r>
        <w:rPr>
          <w:spacing w:val="-9"/>
        </w:rPr>
        <w:t xml:space="preserve"> </w:t>
      </w:r>
      <w:hyperlink w:anchor="_bookmark79" w:history="1">
        <w:r>
          <w:rPr>
            <w:i/>
            <w:color w:val="0000FF"/>
          </w:rPr>
          <w:t>Table</w:t>
        </w:r>
        <w:r>
          <w:rPr>
            <w:i/>
            <w:color w:val="0000FF"/>
            <w:spacing w:val="-4"/>
          </w:rPr>
          <w:t xml:space="preserve"> </w:t>
        </w:r>
        <w:r>
          <w:rPr>
            <w:i/>
            <w:color w:val="0000FF"/>
          </w:rPr>
          <w:t>32</w:t>
        </w:r>
      </w:hyperlink>
      <w:r>
        <w:rPr>
          <w:i/>
          <w:color w:val="0000FF"/>
          <w:spacing w:val="-9"/>
        </w:rPr>
        <w:t xml:space="preserve"> </w:t>
      </w:r>
      <w:r>
        <w:t>are</w:t>
      </w:r>
      <w:r>
        <w:rPr>
          <w:spacing w:val="-9"/>
        </w:rPr>
        <w:t xml:space="preserve"> </w:t>
      </w:r>
      <w:r>
        <w:t>the</w:t>
      </w:r>
      <w:r>
        <w:rPr>
          <w:spacing w:val="-9"/>
        </w:rPr>
        <w:t xml:space="preserve"> </w:t>
      </w:r>
      <w:r>
        <w:t>latency</w:t>
      </w:r>
      <w:r>
        <w:rPr>
          <w:spacing w:val="-8"/>
        </w:rPr>
        <w:t xml:space="preserve"> </w:t>
      </w:r>
      <w:r>
        <w:t>between</w:t>
      </w:r>
      <w:r>
        <w:rPr>
          <w:spacing w:val="-9"/>
        </w:rPr>
        <w:t xml:space="preserve"> </w:t>
      </w:r>
      <w:r>
        <w:t>the</w:t>
      </w:r>
      <w:r>
        <w:rPr>
          <w:spacing w:val="-9"/>
        </w:rPr>
        <w:t xml:space="preserve"> </w:t>
      </w:r>
      <w:r>
        <w:t>event</w:t>
      </w:r>
      <w:r>
        <w:rPr>
          <w:spacing w:val="-9"/>
        </w:rPr>
        <w:t xml:space="preserve"> </w:t>
      </w:r>
      <w:r>
        <w:t>and</w:t>
      </w:r>
      <w:r>
        <w:rPr>
          <w:spacing w:val="-9"/>
        </w:rPr>
        <w:t xml:space="preserve"> </w:t>
      </w:r>
      <w:r>
        <w:t>the</w:t>
      </w:r>
      <w:r>
        <w:rPr>
          <w:spacing w:val="-9"/>
        </w:rPr>
        <w:t xml:space="preserve"> </w:t>
      </w:r>
      <w:r>
        <w:t>execution</w:t>
      </w:r>
      <w:r>
        <w:rPr>
          <w:spacing w:val="-8"/>
        </w:rPr>
        <w:t xml:space="preserve"> </w:t>
      </w:r>
      <w:r>
        <w:t>of the first user instruction.</w:t>
      </w:r>
    </w:p>
    <w:p w14:paraId="1AEC3A88" w14:textId="77777777" w:rsidR="006F6DBA" w:rsidRDefault="00000000">
      <w:pPr>
        <w:pStyle w:val="Heading7"/>
        <w:spacing w:before="199" w:after="40"/>
        <w:ind w:left="1139" w:right="1189"/>
        <w:jc w:val="center"/>
        <w:rPr>
          <w:sz w:val="16"/>
        </w:rPr>
      </w:pPr>
      <w:bookmarkStart w:id="94" w:name="_bookmark79"/>
      <w:bookmarkEnd w:id="94"/>
      <w:r>
        <w:t>Table</w:t>
      </w:r>
      <w:r>
        <w:rPr>
          <w:spacing w:val="-10"/>
        </w:rPr>
        <w:t xml:space="preserve"> </w:t>
      </w:r>
      <w:r>
        <w:t>32.</w:t>
      </w:r>
      <w:r>
        <w:rPr>
          <w:spacing w:val="-10"/>
        </w:rPr>
        <w:t xml:space="preserve"> </w:t>
      </w:r>
      <w:r>
        <w:t>Low-power</w:t>
      </w:r>
      <w:r>
        <w:rPr>
          <w:spacing w:val="-9"/>
        </w:rPr>
        <w:t xml:space="preserve"> </w:t>
      </w:r>
      <w:r>
        <w:t>mode</w:t>
      </w:r>
      <w:r>
        <w:rPr>
          <w:spacing w:val="-10"/>
        </w:rPr>
        <w:t xml:space="preserve"> </w:t>
      </w:r>
      <w:r>
        <w:t>wakeup</w:t>
      </w:r>
      <w:r>
        <w:rPr>
          <w:spacing w:val="-10"/>
        </w:rPr>
        <w:t xml:space="preserve"> </w:t>
      </w:r>
      <w:proofErr w:type="gramStart"/>
      <w:r>
        <w:rPr>
          <w:spacing w:val="-2"/>
        </w:rPr>
        <w:t>times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8"/>
        <w:gridCol w:w="1568"/>
        <w:gridCol w:w="4694"/>
        <w:gridCol w:w="595"/>
        <w:gridCol w:w="596"/>
        <w:gridCol w:w="687"/>
      </w:tblGrid>
      <w:tr w:rsidR="006F6DBA" w14:paraId="4CFA57BE" w14:textId="77777777">
        <w:trPr>
          <w:trHeight w:val="400"/>
        </w:trPr>
        <w:tc>
          <w:tcPr>
            <w:tcW w:w="1078" w:type="dxa"/>
            <w:tcBorders>
              <w:bottom w:val="single" w:sz="12" w:space="0" w:color="000000"/>
            </w:tcBorders>
          </w:tcPr>
          <w:p w14:paraId="738E26CE" w14:textId="77777777" w:rsidR="006F6DBA" w:rsidRDefault="00000000">
            <w:pPr>
              <w:pStyle w:val="TableParagraph"/>
              <w:spacing w:before="86"/>
              <w:ind w:left="10"/>
              <w:rPr>
                <w:b/>
                <w:sz w:val="18"/>
              </w:rPr>
            </w:pPr>
            <w:r>
              <w:rPr>
                <w:b/>
                <w:spacing w:val="-2"/>
                <w:sz w:val="18"/>
              </w:rPr>
              <w:t>Symbol</w:t>
            </w:r>
          </w:p>
        </w:tc>
        <w:tc>
          <w:tcPr>
            <w:tcW w:w="1568" w:type="dxa"/>
            <w:tcBorders>
              <w:bottom w:val="single" w:sz="12" w:space="0" w:color="000000"/>
            </w:tcBorders>
          </w:tcPr>
          <w:p w14:paraId="2F739DE7" w14:textId="77777777" w:rsidR="006F6DBA" w:rsidRDefault="00000000">
            <w:pPr>
              <w:pStyle w:val="TableParagraph"/>
              <w:spacing w:before="86"/>
              <w:ind w:left="343"/>
              <w:jc w:val="left"/>
              <w:rPr>
                <w:b/>
                <w:sz w:val="18"/>
              </w:rPr>
            </w:pPr>
            <w:r>
              <w:rPr>
                <w:b/>
                <w:spacing w:val="-2"/>
                <w:sz w:val="18"/>
              </w:rPr>
              <w:t>Parameter</w:t>
            </w:r>
          </w:p>
        </w:tc>
        <w:tc>
          <w:tcPr>
            <w:tcW w:w="4694" w:type="dxa"/>
            <w:tcBorders>
              <w:bottom w:val="single" w:sz="12" w:space="0" w:color="000000"/>
            </w:tcBorders>
          </w:tcPr>
          <w:p w14:paraId="017D8482" w14:textId="77777777" w:rsidR="006F6DBA" w:rsidRDefault="00000000">
            <w:pPr>
              <w:pStyle w:val="TableParagraph"/>
              <w:spacing w:before="86"/>
              <w:ind w:left="5"/>
              <w:rPr>
                <w:b/>
                <w:sz w:val="18"/>
              </w:rPr>
            </w:pPr>
            <w:r>
              <w:rPr>
                <w:b/>
                <w:spacing w:val="-2"/>
                <w:sz w:val="18"/>
              </w:rPr>
              <w:t>Conditions</w:t>
            </w:r>
          </w:p>
        </w:tc>
        <w:tc>
          <w:tcPr>
            <w:tcW w:w="595" w:type="dxa"/>
            <w:tcBorders>
              <w:bottom w:val="single" w:sz="12" w:space="0" w:color="000000"/>
            </w:tcBorders>
          </w:tcPr>
          <w:p w14:paraId="47511DAF" w14:textId="77777777" w:rsidR="006F6DBA" w:rsidRDefault="00000000">
            <w:pPr>
              <w:pStyle w:val="TableParagraph"/>
              <w:spacing w:before="86"/>
              <w:ind w:left="10" w:right="6"/>
              <w:rPr>
                <w:b/>
                <w:sz w:val="18"/>
              </w:rPr>
            </w:pPr>
            <w:proofErr w:type="spellStart"/>
            <w:r>
              <w:rPr>
                <w:b/>
                <w:spacing w:val="-5"/>
                <w:sz w:val="18"/>
              </w:rPr>
              <w:t>Typ</w:t>
            </w:r>
            <w:proofErr w:type="spellEnd"/>
          </w:p>
        </w:tc>
        <w:tc>
          <w:tcPr>
            <w:tcW w:w="596" w:type="dxa"/>
            <w:tcBorders>
              <w:bottom w:val="single" w:sz="12" w:space="0" w:color="000000"/>
            </w:tcBorders>
          </w:tcPr>
          <w:p w14:paraId="0DEC8DBB" w14:textId="77777777" w:rsidR="006F6DBA" w:rsidRDefault="00000000">
            <w:pPr>
              <w:pStyle w:val="TableParagraph"/>
              <w:spacing w:before="86"/>
              <w:ind w:left="5" w:right="4"/>
              <w:rPr>
                <w:b/>
                <w:sz w:val="18"/>
              </w:rPr>
            </w:pPr>
            <w:r>
              <w:rPr>
                <w:b/>
                <w:spacing w:val="-5"/>
                <w:sz w:val="18"/>
              </w:rPr>
              <w:t>Max</w:t>
            </w:r>
          </w:p>
        </w:tc>
        <w:tc>
          <w:tcPr>
            <w:tcW w:w="687" w:type="dxa"/>
            <w:tcBorders>
              <w:bottom w:val="single" w:sz="12" w:space="0" w:color="000000"/>
            </w:tcBorders>
          </w:tcPr>
          <w:p w14:paraId="470604FE" w14:textId="77777777" w:rsidR="006F6DBA" w:rsidRDefault="00000000">
            <w:pPr>
              <w:pStyle w:val="TableParagraph"/>
              <w:spacing w:before="86"/>
              <w:rPr>
                <w:b/>
                <w:sz w:val="18"/>
              </w:rPr>
            </w:pPr>
            <w:r>
              <w:rPr>
                <w:b/>
                <w:spacing w:val="-4"/>
                <w:sz w:val="18"/>
              </w:rPr>
              <w:t>Unit</w:t>
            </w:r>
          </w:p>
        </w:tc>
      </w:tr>
      <w:tr w:rsidR="006F6DBA" w14:paraId="1BA4A5CA" w14:textId="77777777">
        <w:trPr>
          <w:trHeight w:val="759"/>
        </w:trPr>
        <w:tc>
          <w:tcPr>
            <w:tcW w:w="1078" w:type="dxa"/>
            <w:tcBorders>
              <w:top w:val="single" w:sz="12" w:space="0" w:color="000000"/>
            </w:tcBorders>
          </w:tcPr>
          <w:p w14:paraId="3B04FB33" w14:textId="77777777" w:rsidR="006F6DBA" w:rsidRDefault="006F6DBA">
            <w:pPr>
              <w:pStyle w:val="TableParagraph"/>
              <w:spacing w:before="90"/>
              <w:jc w:val="left"/>
              <w:rPr>
                <w:b/>
                <w:sz w:val="14"/>
              </w:rPr>
            </w:pPr>
          </w:p>
          <w:p w14:paraId="4925B1F0" w14:textId="77777777" w:rsidR="006F6DBA" w:rsidRDefault="00000000">
            <w:pPr>
              <w:pStyle w:val="TableParagraph"/>
              <w:ind w:left="10" w:right="2"/>
              <w:rPr>
                <w:sz w:val="14"/>
              </w:rPr>
            </w:pPr>
            <w:r>
              <w:rPr>
                <w:spacing w:val="-2"/>
                <w:position w:val="5"/>
                <w:sz w:val="18"/>
              </w:rPr>
              <w:t>t</w:t>
            </w:r>
            <w:r>
              <w:rPr>
                <w:spacing w:val="-2"/>
                <w:sz w:val="14"/>
              </w:rPr>
              <w:t>WUSLEEP</w:t>
            </w:r>
          </w:p>
        </w:tc>
        <w:tc>
          <w:tcPr>
            <w:tcW w:w="1568" w:type="dxa"/>
            <w:tcBorders>
              <w:top w:val="single" w:sz="12" w:space="0" w:color="000000"/>
            </w:tcBorders>
          </w:tcPr>
          <w:p w14:paraId="462818EE" w14:textId="77777777" w:rsidR="006F6DBA" w:rsidRDefault="00000000">
            <w:pPr>
              <w:pStyle w:val="TableParagraph"/>
              <w:spacing w:before="36" w:line="254" w:lineRule="auto"/>
              <w:ind w:left="59" w:right="82"/>
              <w:jc w:val="left"/>
              <w:rPr>
                <w:sz w:val="18"/>
              </w:rPr>
            </w:pPr>
            <w:r>
              <w:rPr>
                <w:spacing w:val="-2"/>
                <w:sz w:val="18"/>
              </w:rPr>
              <w:t>Wakeup</w:t>
            </w:r>
            <w:r>
              <w:rPr>
                <w:spacing w:val="-19"/>
                <w:sz w:val="18"/>
              </w:rPr>
              <w:t xml:space="preserve"> </w:t>
            </w:r>
            <w:r>
              <w:rPr>
                <w:spacing w:val="-2"/>
                <w:sz w:val="18"/>
              </w:rPr>
              <w:t>time</w:t>
            </w:r>
            <w:r>
              <w:rPr>
                <w:spacing w:val="-19"/>
                <w:sz w:val="18"/>
              </w:rPr>
              <w:t xml:space="preserve"> </w:t>
            </w:r>
            <w:r>
              <w:rPr>
                <w:spacing w:val="-2"/>
                <w:sz w:val="18"/>
              </w:rPr>
              <w:t xml:space="preserve">from </w:t>
            </w:r>
            <w:r>
              <w:rPr>
                <w:sz w:val="18"/>
              </w:rPr>
              <w:t xml:space="preserve">Sleep to Run </w:t>
            </w:r>
            <w:r>
              <w:rPr>
                <w:spacing w:val="-4"/>
                <w:sz w:val="18"/>
              </w:rPr>
              <w:t>mode</w:t>
            </w:r>
          </w:p>
        </w:tc>
        <w:tc>
          <w:tcPr>
            <w:tcW w:w="4694" w:type="dxa"/>
            <w:tcBorders>
              <w:top w:val="single" w:sz="12" w:space="0" w:color="000000"/>
            </w:tcBorders>
          </w:tcPr>
          <w:p w14:paraId="0B514D03" w14:textId="77777777" w:rsidR="006F6DBA" w:rsidRDefault="006F6DBA">
            <w:pPr>
              <w:pStyle w:val="TableParagraph"/>
              <w:spacing w:before="48"/>
              <w:jc w:val="left"/>
              <w:rPr>
                <w:b/>
                <w:sz w:val="18"/>
              </w:rPr>
            </w:pPr>
          </w:p>
          <w:p w14:paraId="49042ACE" w14:textId="77777777" w:rsidR="006F6DBA" w:rsidRDefault="00000000">
            <w:pPr>
              <w:pStyle w:val="TableParagraph"/>
              <w:spacing w:before="1"/>
              <w:ind w:left="5"/>
              <w:rPr>
                <w:sz w:val="18"/>
              </w:rPr>
            </w:pPr>
            <w:r>
              <w:rPr>
                <w:spacing w:val="-10"/>
                <w:sz w:val="18"/>
              </w:rPr>
              <w:t>-</w:t>
            </w:r>
          </w:p>
        </w:tc>
        <w:tc>
          <w:tcPr>
            <w:tcW w:w="595" w:type="dxa"/>
            <w:tcBorders>
              <w:top w:val="single" w:sz="12" w:space="0" w:color="000000"/>
            </w:tcBorders>
          </w:tcPr>
          <w:p w14:paraId="3FEAFBF3" w14:textId="77777777" w:rsidR="006F6DBA" w:rsidRDefault="006F6DBA">
            <w:pPr>
              <w:pStyle w:val="TableParagraph"/>
              <w:spacing w:before="48"/>
              <w:jc w:val="left"/>
              <w:rPr>
                <w:b/>
                <w:sz w:val="18"/>
              </w:rPr>
            </w:pPr>
          </w:p>
          <w:p w14:paraId="34D06E52" w14:textId="77777777" w:rsidR="006F6DBA" w:rsidRDefault="00000000">
            <w:pPr>
              <w:pStyle w:val="TableParagraph"/>
              <w:spacing w:before="1"/>
              <w:ind w:left="11" w:right="6"/>
              <w:rPr>
                <w:sz w:val="18"/>
              </w:rPr>
            </w:pPr>
            <w:r>
              <w:rPr>
                <w:spacing w:val="-5"/>
                <w:sz w:val="18"/>
              </w:rPr>
              <w:t>11</w:t>
            </w:r>
          </w:p>
        </w:tc>
        <w:tc>
          <w:tcPr>
            <w:tcW w:w="596" w:type="dxa"/>
            <w:tcBorders>
              <w:top w:val="single" w:sz="12" w:space="0" w:color="000000"/>
            </w:tcBorders>
          </w:tcPr>
          <w:p w14:paraId="3B251FD9" w14:textId="77777777" w:rsidR="006F6DBA" w:rsidRDefault="006F6DBA">
            <w:pPr>
              <w:pStyle w:val="TableParagraph"/>
              <w:spacing w:before="48"/>
              <w:jc w:val="left"/>
              <w:rPr>
                <w:b/>
                <w:sz w:val="18"/>
              </w:rPr>
            </w:pPr>
          </w:p>
          <w:p w14:paraId="1A439C6E" w14:textId="77777777" w:rsidR="006F6DBA" w:rsidRDefault="00000000">
            <w:pPr>
              <w:pStyle w:val="TableParagraph"/>
              <w:spacing w:before="1"/>
              <w:ind w:left="5" w:right="4"/>
              <w:rPr>
                <w:sz w:val="18"/>
              </w:rPr>
            </w:pPr>
            <w:r>
              <w:rPr>
                <w:spacing w:val="-5"/>
                <w:sz w:val="18"/>
              </w:rPr>
              <w:t>11</w:t>
            </w:r>
          </w:p>
        </w:tc>
        <w:tc>
          <w:tcPr>
            <w:tcW w:w="687" w:type="dxa"/>
            <w:vMerge w:val="restart"/>
            <w:tcBorders>
              <w:top w:val="single" w:sz="12" w:space="0" w:color="000000"/>
            </w:tcBorders>
          </w:tcPr>
          <w:p w14:paraId="2ED4DE36" w14:textId="77777777" w:rsidR="006F6DBA" w:rsidRDefault="006F6DBA">
            <w:pPr>
              <w:pStyle w:val="TableParagraph"/>
              <w:jc w:val="left"/>
              <w:rPr>
                <w:b/>
                <w:sz w:val="18"/>
              </w:rPr>
            </w:pPr>
          </w:p>
          <w:p w14:paraId="375D8493" w14:textId="77777777" w:rsidR="006F6DBA" w:rsidRDefault="006F6DBA">
            <w:pPr>
              <w:pStyle w:val="TableParagraph"/>
              <w:spacing w:before="161"/>
              <w:jc w:val="left"/>
              <w:rPr>
                <w:b/>
                <w:sz w:val="18"/>
              </w:rPr>
            </w:pPr>
          </w:p>
          <w:p w14:paraId="19B3D5C5" w14:textId="77777777" w:rsidR="006F6DBA" w:rsidRDefault="00000000">
            <w:pPr>
              <w:pStyle w:val="TableParagraph"/>
              <w:ind w:left="149"/>
              <w:jc w:val="left"/>
              <w:rPr>
                <w:sz w:val="18"/>
              </w:rPr>
            </w:pPr>
            <w:r>
              <w:rPr>
                <w:spacing w:val="-5"/>
                <w:sz w:val="18"/>
              </w:rPr>
              <w:t>CPU</w:t>
            </w:r>
          </w:p>
          <w:p w14:paraId="231C9C4B" w14:textId="77777777" w:rsidR="006F6DBA" w:rsidRDefault="00000000">
            <w:pPr>
              <w:pStyle w:val="TableParagraph"/>
              <w:spacing w:before="14"/>
              <w:ind w:left="89"/>
              <w:jc w:val="left"/>
              <w:rPr>
                <w:sz w:val="18"/>
              </w:rPr>
            </w:pPr>
            <w:r>
              <w:rPr>
                <w:spacing w:val="-2"/>
                <w:sz w:val="18"/>
              </w:rPr>
              <w:t>cycles</w:t>
            </w:r>
          </w:p>
        </w:tc>
      </w:tr>
      <w:tr w:rsidR="006F6DBA" w14:paraId="48083F75" w14:textId="77777777">
        <w:trPr>
          <w:trHeight w:val="849"/>
        </w:trPr>
        <w:tc>
          <w:tcPr>
            <w:tcW w:w="1078" w:type="dxa"/>
          </w:tcPr>
          <w:p w14:paraId="1679073C" w14:textId="77777777" w:rsidR="006F6DBA" w:rsidRDefault="006F6DBA">
            <w:pPr>
              <w:pStyle w:val="TableParagraph"/>
              <w:spacing w:before="140"/>
              <w:jc w:val="left"/>
              <w:rPr>
                <w:b/>
                <w:sz w:val="14"/>
              </w:rPr>
            </w:pPr>
          </w:p>
          <w:p w14:paraId="3C173BE6" w14:textId="77777777" w:rsidR="006F6DBA" w:rsidRDefault="00000000">
            <w:pPr>
              <w:pStyle w:val="TableParagraph"/>
              <w:ind w:left="10"/>
              <w:rPr>
                <w:sz w:val="14"/>
              </w:rPr>
            </w:pPr>
            <w:r>
              <w:rPr>
                <w:spacing w:val="-2"/>
                <w:position w:val="5"/>
                <w:sz w:val="18"/>
              </w:rPr>
              <w:t>t</w:t>
            </w:r>
            <w:r>
              <w:rPr>
                <w:spacing w:val="-2"/>
                <w:sz w:val="14"/>
              </w:rPr>
              <w:t>WULPSLEEP</w:t>
            </w:r>
          </w:p>
        </w:tc>
        <w:tc>
          <w:tcPr>
            <w:tcW w:w="1568" w:type="dxa"/>
          </w:tcPr>
          <w:p w14:paraId="6261BBBF" w14:textId="77777777" w:rsidR="006F6DBA" w:rsidRDefault="00000000">
            <w:pPr>
              <w:pStyle w:val="TableParagraph"/>
              <w:spacing w:before="86" w:line="254" w:lineRule="auto"/>
              <w:ind w:left="59" w:right="82"/>
              <w:jc w:val="left"/>
              <w:rPr>
                <w:sz w:val="18"/>
              </w:rPr>
            </w:pPr>
            <w:r>
              <w:rPr>
                <w:spacing w:val="-2"/>
                <w:sz w:val="18"/>
              </w:rPr>
              <w:t>Wakeup</w:t>
            </w:r>
            <w:r>
              <w:rPr>
                <w:spacing w:val="-19"/>
                <w:sz w:val="18"/>
              </w:rPr>
              <w:t xml:space="preserve"> </w:t>
            </w:r>
            <w:r>
              <w:rPr>
                <w:spacing w:val="-2"/>
                <w:sz w:val="18"/>
              </w:rPr>
              <w:t>time</w:t>
            </w:r>
            <w:r>
              <w:rPr>
                <w:spacing w:val="-19"/>
                <w:sz w:val="18"/>
              </w:rPr>
              <w:t xml:space="preserve"> </w:t>
            </w:r>
            <w:r>
              <w:rPr>
                <w:spacing w:val="-2"/>
                <w:sz w:val="18"/>
              </w:rPr>
              <w:t xml:space="preserve">from </w:t>
            </w:r>
            <w:r>
              <w:rPr>
                <w:sz w:val="18"/>
              </w:rPr>
              <w:t xml:space="preserve">Low-power sleep </w:t>
            </w:r>
            <w:r>
              <w:rPr>
                <w:spacing w:val="-4"/>
                <w:sz w:val="18"/>
              </w:rPr>
              <w:t>mode</w:t>
            </w:r>
          </w:p>
        </w:tc>
        <w:tc>
          <w:tcPr>
            <w:tcW w:w="4694" w:type="dxa"/>
          </w:tcPr>
          <w:p w14:paraId="5A6C7C61" w14:textId="77777777" w:rsidR="006F6DBA" w:rsidRDefault="00000000">
            <w:pPr>
              <w:pStyle w:val="TableParagraph"/>
              <w:spacing w:before="66" w:line="278" w:lineRule="auto"/>
              <w:ind w:left="58" w:right="323"/>
              <w:jc w:val="left"/>
              <w:rPr>
                <w:sz w:val="18"/>
              </w:rPr>
            </w:pPr>
            <w:r>
              <w:rPr>
                <w:sz w:val="18"/>
              </w:rPr>
              <w:t>Transiting</w:t>
            </w:r>
            <w:r>
              <w:rPr>
                <w:spacing w:val="-10"/>
                <w:sz w:val="18"/>
              </w:rPr>
              <w:t xml:space="preserve"> </w:t>
            </w:r>
            <w:r>
              <w:rPr>
                <w:sz w:val="18"/>
              </w:rPr>
              <w:t>to</w:t>
            </w:r>
            <w:r>
              <w:rPr>
                <w:spacing w:val="-10"/>
                <w:sz w:val="18"/>
              </w:rPr>
              <w:t xml:space="preserve"> </w:t>
            </w:r>
            <w:r>
              <w:rPr>
                <w:sz w:val="18"/>
              </w:rPr>
              <w:t>Low-power-run-mode</w:t>
            </w:r>
            <w:r>
              <w:rPr>
                <w:spacing w:val="-11"/>
                <w:sz w:val="18"/>
              </w:rPr>
              <w:t xml:space="preserve"> </w:t>
            </w:r>
            <w:r>
              <w:rPr>
                <w:sz w:val="18"/>
              </w:rPr>
              <w:t>execution</w:t>
            </w:r>
            <w:r>
              <w:rPr>
                <w:spacing w:val="-11"/>
                <w:sz w:val="18"/>
              </w:rPr>
              <w:t xml:space="preserve"> </w:t>
            </w:r>
            <w:r>
              <w:rPr>
                <w:sz w:val="18"/>
              </w:rPr>
              <w:t>in</w:t>
            </w:r>
            <w:r>
              <w:rPr>
                <w:spacing w:val="-11"/>
                <w:sz w:val="18"/>
              </w:rPr>
              <w:t xml:space="preserve"> </w:t>
            </w:r>
            <w:r>
              <w:rPr>
                <w:sz w:val="18"/>
              </w:rPr>
              <w:t>Flash memory not powered in Low-power sleep mode; HCLK = HSI16 / 8 = 2 MHz</w:t>
            </w:r>
          </w:p>
        </w:tc>
        <w:tc>
          <w:tcPr>
            <w:tcW w:w="595" w:type="dxa"/>
          </w:tcPr>
          <w:p w14:paraId="0EEC87F5" w14:textId="77777777" w:rsidR="006F6DBA" w:rsidRDefault="006F6DBA">
            <w:pPr>
              <w:pStyle w:val="TableParagraph"/>
              <w:spacing w:before="99"/>
              <w:jc w:val="left"/>
              <w:rPr>
                <w:b/>
                <w:sz w:val="18"/>
              </w:rPr>
            </w:pPr>
          </w:p>
          <w:p w14:paraId="23287901" w14:textId="77777777" w:rsidR="006F6DBA" w:rsidRDefault="00000000">
            <w:pPr>
              <w:pStyle w:val="TableParagraph"/>
              <w:ind w:left="8" w:right="14"/>
              <w:rPr>
                <w:sz w:val="18"/>
              </w:rPr>
            </w:pPr>
            <w:r>
              <w:rPr>
                <w:spacing w:val="-5"/>
                <w:sz w:val="18"/>
              </w:rPr>
              <w:t>11</w:t>
            </w:r>
          </w:p>
        </w:tc>
        <w:tc>
          <w:tcPr>
            <w:tcW w:w="596" w:type="dxa"/>
          </w:tcPr>
          <w:p w14:paraId="62B6DB46" w14:textId="77777777" w:rsidR="006F6DBA" w:rsidRDefault="006F6DBA">
            <w:pPr>
              <w:pStyle w:val="TableParagraph"/>
              <w:spacing w:before="99"/>
              <w:jc w:val="left"/>
              <w:rPr>
                <w:b/>
                <w:sz w:val="18"/>
              </w:rPr>
            </w:pPr>
          </w:p>
          <w:p w14:paraId="1C070A50" w14:textId="77777777" w:rsidR="006F6DBA" w:rsidRDefault="00000000">
            <w:pPr>
              <w:pStyle w:val="TableParagraph"/>
              <w:ind w:left="5" w:right="1"/>
              <w:rPr>
                <w:sz w:val="18"/>
              </w:rPr>
            </w:pPr>
            <w:r>
              <w:rPr>
                <w:spacing w:val="-5"/>
                <w:sz w:val="18"/>
              </w:rPr>
              <w:t>14</w:t>
            </w:r>
          </w:p>
        </w:tc>
        <w:tc>
          <w:tcPr>
            <w:tcW w:w="687" w:type="dxa"/>
            <w:vMerge/>
            <w:tcBorders>
              <w:top w:val="nil"/>
            </w:tcBorders>
          </w:tcPr>
          <w:p w14:paraId="55235888" w14:textId="77777777" w:rsidR="006F6DBA" w:rsidRDefault="006F6DBA">
            <w:pPr>
              <w:rPr>
                <w:sz w:val="2"/>
                <w:szCs w:val="2"/>
              </w:rPr>
            </w:pPr>
          </w:p>
        </w:tc>
      </w:tr>
      <w:tr w:rsidR="006F6DBA" w14:paraId="651B86E3" w14:textId="77777777">
        <w:trPr>
          <w:trHeight w:val="1070"/>
        </w:trPr>
        <w:tc>
          <w:tcPr>
            <w:tcW w:w="1078" w:type="dxa"/>
            <w:vMerge w:val="restart"/>
          </w:tcPr>
          <w:p w14:paraId="7F77547A" w14:textId="77777777" w:rsidR="006F6DBA" w:rsidRDefault="006F6DBA">
            <w:pPr>
              <w:pStyle w:val="TableParagraph"/>
              <w:jc w:val="left"/>
              <w:rPr>
                <w:b/>
                <w:sz w:val="14"/>
              </w:rPr>
            </w:pPr>
          </w:p>
          <w:p w14:paraId="1FF0B885" w14:textId="77777777" w:rsidR="006F6DBA" w:rsidRDefault="006F6DBA">
            <w:pPr>
              <w:pStyle w:val="TableParagraph"/>
              <w:jc w:val="left"/>
              <w:rPr>
                <w:b/>
                <w:sz w:val="14"/>
              </w:rPr>
            </w:pPr>
          </w:p>
          <w:p w14:paraId="70E384E1" w14:textId="77777777" w:rsidR="006F6DBA" w:rsidRDefault="006F6DBA">
            <w:pPr>
              <w:pStyle w:val="TableParagraph"/>
              <w:jc w:val="left"/>
              <w:rPr>
                <w:b/>
                <w:sz w:val="14"/>
              </w:rPr>
            </w:pPr>
          </w:p>
          <w:p w14:paraId="636D9F47" w14:textId="77777777" w:rsidR="006F6DBA" w:rsidRDefault="006F6DBA">
            <w:pPr>
              <w:pStyle w:val="TableParagraph"/>
              <w:jc w:val="left"/>
              <w:rPr>
                <w:b/>
                <w:sz w:val="14"/>
              </w:rPr>
            </w:pPr>
          </w:p>
          <w:p w14:paraId="7F84443A" w14:textId="77777777" w:rsidR="006F6DBA" w:rsidRDefault="006F6DBA">
            <w:pPr>
              <w:pStyle w:val="TableParagraph"/>
              <w:spacing w:before="147"/>
              <w:jc w:val="left"/>
              <w:rPr>
                <w:b/>
                <w:sz w:val="14"/>
              </w:rPr>
            </w:pPr>
          </w:p>
          <w:p w14:paraId="103A5252" w14:textId="77777777" w:rsidR="006F6DBA" w:rsidRDefault="00000000">
            <w:pPr>
              <w:pStyle w:val="TableParagraph"/>
              <w:ind w:left="159"/>
              <w:jc w:val="left"/>
              <w:rPr>
                <w:sz w:val="14"/>
              </w:rPr>
            </w:pPr>
            <w:r>
              <w:rPr>
                <w:spacing w:val="-2"/>
                <w:position w:val="5"/>
                <w:sz w:val="18"/>
              </w:rPr>
              <w:t>t</w:t>
            </w:r>
            <w:r>
              <w:rPr>
                <w:spacing w:val="-2"/>
                <w:sz w:val="14"/>
              </w:rPr>
              <w:t>WUSTOP0</w:t>
            </w:r>
          </w:p>
        </w:tc>
        <w:tc>
          <w:tcPr>
            <w:tcW w:w="1568" w:type="dxa"/>
            <w:vMerge w:val="restart"/>
          </w:tcPr>
          <w:p w14:paraId="2874C0F9" w14:textId="77777777" w:rsidR="006F6DBA" w:rsidRDefault="006F6DBA">
            <w:pPr>
              <w:pStyle w:val="TableParagraph"/>
              <w:jc w:val="left"/>
              <w:rPr>
                <w:b/>
                <w:sz w:val="18"/>
              </w:rPr>
            </w:pPr>
          </w:p>
          <w:p w14:paraId="221BD83E" w14:textId="77777777" w:rsidR="006F6DBA" w:rsidRDefault="006F6DBA">
            <w:pPr>
              <w:pStyle w:val="TableParagraph"/>
              <w:jc w:val="left"/>
              <w:rPr>
                <w:b/>
                <w:sz w:val="18"/>
              </w:rPr>
            </w:pPr>
          </w:p>
          <w:p w14:paraId="21437673" w14:textId="77777777" w:rsidR="006F6DBA" w:rsidRDefault="006F6DBA">
            <w:pPr>
              <w:pStyle w:val="TableParagraph"/>
              <w:jc w:val="left"/>
              <w:rPr>
                <w:b/>
                <w:sz w:val="18"/>
              </w:rPr>
            </w:pPr>
          </w:p>
          <w:p w14:paraId="3423EEE6" w14:textId="77777777" w:rsidR="006F6DBA" w:rsidRDefault="006F6DBA">
            <w:pPr>
              <w:pStyle w:val="TableParagraph"/>
              <w:spacing w:before="18"/>
              <w:jc w:val="left"/>
              <w:rPr>
                <w:b/>
                <w:sz w:val="18"/>
              </w:rPr>
            </w:pPr>
          </w:p>
          <w:p w14:paraId="6190AE37" w14:textId="77777777" w:rsidR="006F6DBA" w:rsidRDefault="00000000">
            <w:pPr>
              <w:pStyle w:val="TableParagraph"/>
              <w:spacing w:line="256" w:lineRule="auto"/>
              <w:ind w:left="59"/>
              <w:jc w:val="left"/>
              <w:rPr>
                <w:sz w:val="18"/>
              </w:rPr>
            </w:pPr>
            <w:r>
              <w:rPr>
                <w:spacing w:val="-2"/>
                <w:sz w:val="18"/>
              </w:rPr>
              <w:t>Wakeup</w:t>
            </w:r>
            <w:r>
              <w:rPr>
                <w:spacing w:val="-19"/>
                <w:sz w:val="18"/>
              </w:rPr>
              <w:t xml:space="preserve"> </w:t>
            </w:r>
            <w:r>
              <w:rPr>
                <w:spacing w:val="-2"/>
                <w:sz w:val="18"/>
              </w:rPr>
              <w:t>time</w:t>
            </w:r>
            <w:r>
              <w:rPr>
                <w:spacing w:val="-19"/>
                <w:sz w:val="18"/>
              </w:rPr>
              <w:t xml:space="preserve"> </w:t>
            </w:r>
            <w:r>
              <w:rPr>
                <w:spacing w:val="-2"/>
                <w:sz w:val="18"/>
              </w:rPr>
              <w:t xml:space="preserve">from </w:t>
            </w:r>
            <w:r>
              <w:rPr>
                <w:sz w:val="18"/>
              </w:rPr>
              <w:t>Stop 0</w:t>
            </w:r>
          </w:p>
        </w:tc>
        <w:tc>
          <w:tcPr>
            <w:tcW w:w="4694" w:type="dxa"/>
          </w:tcPr>
          <w:p w14:paraId="06786AD2" w14:textId="77777777" w:rsidR="006F6DBA" w:rsidRDefault="00000000">
            <w:pPr>
              <w:pStyle w:val="TableParagraph"/>
              <w:spacing w:before="47" w:line="254" w:lineRule="auto"/>
              <w:ind w:left="58"/>
              <w:jc w:val="left"/>
              <w:rPr>
                <w:sz w:val="18"/>
              </w:rPr>
            </w:pPr>
            <w:r>
              <w:rPr>
                <w:sz w:val="18"/>
              </w:rPr>
              <w:t>Transiting</w:t>
            </w:r>
            <w:r>
              <w:rPr>
                <w:spacing w:val="-7"/>
                <w:sz w:val="18"/>
              </w:rPr>
              <w:t xml:space="preserve"> </w:t>
            </w:r>
            <w:r>
              <w:rPr>
                <w:sz w:val="18"/>
              </w:rPr>
              <w:t>to</w:t>
            </w:r>
            <w:r>
              <w:rPr>
                <w:spacing w:val="-7"/>
                <w:sz w:val="18"/>
              </w:rPr>
              <w:t xml:space="preserve"> </w:t>
            </w:r>
            <w:r>
              <w:rPr>
                <w:sz w:val="18"/>
              </w:rPr>
              <w:t>Run-mode</w:t>
            </w:r>
            <w:r>
              <w:rPr>
                <w:spacing w:val="-8"/>
                <w:sz w:val="18"/>
              </w:rPr>
              <w:t xml:space="preserve"> </w:t>
            </w:r>
            <w:r>
              <w:rPr>
                <w:sz w:val="18"/>
              </w:rPr>
              <w:t>execution</w:t>
            </w:r>
            <w:r>
              <w:rPr>
                <w:spacing w:val="-8"/>
                <w:sz w:val="18"/>
              </w:rPr>
              <w:t xml:space="preserve"> </w:t>
            </w:r>
            <w:r>
              <w:rPr>
                <w:sz w:val="18"/>
              </w:rPr>
              <w:t>in</w:t>
            </w:r>
            <w:r>
              <w:rPr>
                <w:spacing w:val="-8"/>
                <w:sz w:val="18"/>
              </w:rPr>
              <w:t xml:space="preserve"> </w:t>
            </w:r>
            <w:r>
              <w:rPr>
                <w:sz w:val="18"/>
              </w:rPr>
              <w:t>Flash</w:t>
            </w:r>
            <w:r>
              <w:rPr>
                <w:spacing w:val="-8"/>
                <w:sz w:val="18"/>
              </w:rPr>
              <w:t xml:space="preserve"> </w:t>
            </w:r>
            <w:r>
              <w:rPr>
                <w:sz w:val="18"/>
              </w:rPr>
              <w:t>memory</w:t>
            </w:r>
            <w:r>
              <w:rPr>
                <w:spacing w:val="-7"/>
                <w:sz w:val="18"/>
              </w:rPr>
              <w:t xml:space="preserve"> </w:t>
            </w:r>
            <w:r>
              <w:rPr>
                <w:sz w:val="18"/>
              </w:rPr>
              <w:t>not powered in Stop 0 mode;</w:t>
            </w:r>
          </w:p>
          <w:p w14:paraId="54A6B0E9" w14:textId="77777777" w:rsidR="006F6DBA" w:rsidRDefault="00000000">
            <w:pPr>
              <w:pStyle w:val="TableParagraph"/>
              <w:spacing w:before="41"/>
              <w:ind w:left="58"/>
              <w:jc w:val="left"/>
              <w:rPr>
                <w:sz w:val="18"/>
              </w:rPr>
            </w:pPr>
            <w:r>
              <w:rPr>
                <w:sz w:val="18"/>
              </w:rPr>
              <w:t>HCLK</w:t>
            </w:r>
            <w:r>
              <w:rPr>
                <w:spacing w:val="-4"/>
                <w:sz w:val="18"/>
              </w:rPr>
              <w:t xml:space="preserve"> </w:t>
            </w:r>
            <w:r>
              <w:rPr>
                <w:sz w:val="18"/>
              </w:rPr>
              <w:t>=</w:t>
            </w:r>
            <w:r>
              <w:rPr>
                <w:spacing w:val="-1"/>
                <w:sz w:val="18"/>
              </w:rPr>
              <w:t xml:space="preserve"> </w:t>
            </w:r>
            <w:r>
              <w:rPr>
                <w:sz w:val="18"/>
              </w:rPr>
              <w:t>HSI16</w:t>
            </w:r>
            <w:r>
              <w:rPr>
                <w:spacing w:val="-3"/>
                <w:sz w:val="18"/>
              </w:rPr>
              <w:t xml:space="preserve"> </w:t>
            </w:r>
            <w:r>
              <w:rPr>
                <w:sz w:val="18"/>
              </w:rPr>
              <w:t>=</w:t>
            </w:r>
            <w:r>
              <w:rPr>
                <w:spacing w:val="-1"/>
                <w:sz w:val="18"/>
              </w:rPr>
              <w:t xml:space="preserve"> </w:t>
            </w:r>
            <w:r>
              <w:rPr>
                <w:sz w:val="18"/>
              </w:rPr>
              <w:t>16</w:t>
            </w:r>
            <w:r>
              <w:rPr>
                <w:spacing w:val="-3"/>
                <w:sz w:val="18"/>
              </w:rPr>
              <w:t xml:space="preserve"> </w:t>
            </w:r>
            <w:r>
              <w:rPr>
                <w:spacing w:val="-4"/>
                <w:sz w:val="18"/>
              </w:rPr>
              <w:t>MHz;</w:t>
            </w:r>
          </w:p>
          <w:p w14:paraId="19DDC472" w14:textId="77777777" w:rsidR="006F6DBA" w:rsidRDefault="00000000">
            <w:pPr>
              <w:pStyle w:val="TableParagraph"/>
              <w:spacing w:before="52"/>
              <w:ind w:left="58"/>
              <w:jc w:val="left"/>
              <w:rPr>
                <w:sz w:val="18"/>
              </w:rPr>
            </w:pPr>
            <w:r>
              <w:rPr>
                <w:sz w:val="18"/>
              </w:rPr>
              <w:t>Regulator</w:t>
            </w:r>
            <w:r>
              <w:rPr>
                <w:spacing w:val="-3"/>
                <w:sz w:val="18"/>
              </w:rPr>
              <w:t xml:space="preserve"> </w:t>
            </w:r>
            <w:r>
              <w:rPr>
                <w:sz w:val="18"/>
              </w:rPr>
              <w:t>in</w:t>
            </w:r>
            <w:r>
              <w:rPr>
                <w:spacing w:val="-4"/>
                <w:sz w:val="18"/>
              </w:rPr>
              <w:t xml:space="preserve"> </w:t>
            </w:r>
            <w:r>
              <w:rPr>
                <w:sz w:val="18"/>
              </w:rPr>
              <w:t>Range</w:t>
            </w:r>
            <w:r>
              <w:rPr>
                <w:spacing w:val="-3"/>
                <w:sz w:val="18"/>
              </w:rPr>
              <w:t xml:space="preserve"> </w:t>
            </w:r>
            <w:r>
              <w:rPr>
                <w:sz w:val="18"/>
              </w:rPr>
              <w:t>1</w:t>
            </w:r>
            <w:r>
              <w:rPr>
                <w:spacing w:val="-3"/>
                <w:sz w:val="18"/>
              </w:rPr>
              <w:t xml:space="preserve"> </w:t>
            </w:r>
            <w:r>
              <w:rPr>
                <w:sz w:val="18"/>
              </w:rPr>
              <w:t>or</w:t>
            </w:r>
            <w:r>
              <w:rPr>
                <w:spacing w:val="-3"/>
                <w:sz w:val="18"/>
              </w:rPr>
              <w:t xml:space="preserve"> </w:t>
            </w:r>
            <w:r>
              <w:rPr>
                <w:sz w:val="18"/>
              </w:rPr>
              <w:t>Range</w:t>
            </w:r>
            <w:r>
              <w:rPr>
                <w:spacing w:val="-2"/>
                <w:sz w:val="18"/>
              </w:rPr>
              <w:t xml:space="preserve"> </w:t>
            </w:r>
            <w:r>
              <w:rPr>
                <w:spacing w:val="-10"/>
                <w:sz w:val="18"/>
              </w:rPr>
              <w:t>2</w:t>
            </w:r>
          </w:p>
        </w:tc>
        <w:tc>
          <w:tcPr>
            <w:tcW w:w="595" w:type="dxa"/>
          </w:tcPr>
          <w:p w14:paraId="6BC60F2C" w14:textId="77777777" w:rsidR="006F6DBA" w:rsidRDefault="006F6DBA">
            <w:pPr>
              <w:pStyle w:val="TableParagraph"/>
              <w:jc w:val="left"/>
              <w:rPr>
                <w:b/>
                <w:sz w:val="18"/>
              </w:rPr>
            </w:pPr>
          </w:p>
          <w:p w14:paraId="2840E8F2" w14:textId="77777777" w:rsidR="006F6DBA" w:rsidRDefault="006F6DBA">
            <w:pPr>
              <w:pStyle w:val="TableParagraph"/>
              <w:spacing w:before="2"/>
              <w:jc w:val="left"/>
              <w:rPr>
                <w:b/>
                <w:sz w:val="18"/>
              </w:rPr>
            </w:pPr>
          </w:p>
          <w:p w14:paraId="5D355D5C" w14:textId="77777777" w:rsidR="006F6DBA" w:rsidRDefault="00000000">
            <w:pPr>
              <w:pStyle w:val="TableParagraph"/>
              <w:ind w:left="9" w:right="6"/>
              <w:rPr>
                <w:sz w:val="18"/>
              </w:rPr>
            </w:pPr>
            <w:r>
              <w:rPr>
                <w:spacing w:val="-5"/>
                <w:sz w:val="18"/>
              </w:rPr>
              <w:t>5.6</w:t>
            </w:r>
          </w:p>
        </w:tc>
        <w:tc>
          <w:tcPr>
            <w:tcW w:w="596" w:type="dxa"/>
          </w:tcPr>
          <w:p w14:paraId="634B7D45" w14:textId="77777777" w:rsidR="006F6DBA" w:rsidRDefault="006F6DBA">
            <w:pPr>
              <w:pStyle w:val="TableParagraph"/>
              <w:jc w:val="left"/>
              <w:rPr>
                <w:b/>
                <w:sz w:val="18"/>
              </w:rPr>
            </w:pPr>
          </w:p>
          <w:p w14:paraId="62119AA7" w14:textId="77777777" w:rsidR="006F6DBA" w:rsidRDefault="006F6DBA">
            <w:pPr>
              <w:pStyle w:val="TableParagraph"/>
              <w:spacing w:before="2"/>
              <w:jc w:val="left"/>
              <w:rPr>
                <w:b/>
                <w:sz w:val="18"/>
              </w:rPr>
            </w:pPr>
          </w:p>
          <w:p w14:paraId="5866E9A9" w14:textId="77777777" w:rsidR="006F6DBA" w:rsidRDefault="00000000">
            <w:pPr>
              <w:pStyle w:val="TableParagraph"/>
              <w:ind w:left="5" w:right="1"/>
              <w:rPr>
                <w:sz w:val="18"/>
              </w:rPr>
            </w:pPr>
            <w:r>
              <w:rPr>
                <w:spacing w:val="-10"/>
                <w:sz w:val="18"/>
              </w:rPr>
              <w:t>6</w:t>
            </w:r>
          </w:p>
        </w:tc>
        <w:tc>
          <w:tcPr>
            <w:tcW w:w="687" w:type="dxa"/>
            <w:vMerge w:val="restart"/>
          </w:tcPr>
          <w:p w14:paraId="7F1ECEEF" w14:textId="77777777" w:rsidR="006F6DBA" w:rsidRDefault="006F6DBA">
            <w:pPr>
              <w:pStyle w:val="TableParagraph"/>
              <w:jc w:val="left"/>
              <w:rPr>
                <w:b/>
                <w:sz w:val="18"/>
              </w:rPr>
            </w:pPr>
          </w:p>
          <w:p w14:paraId="5BF59F28" w14:textId="77777777" w:rsidR="006F6DBA" w:rsidRDefault="006F6DBA">
            <w:pPr>
              <w:pStyle w:val="TableParagraph"/>
              <w:jc w:val="left"/>
              <w:rPr>
                <w:b/>
                <w:sz w:val="18"/>
              </w:rPr>
            </w:pPr>
          </w:p>
          <w:p w14:paraId="78E7B6F1" w14:textId="77777777" w:rsidR="006F6DBA" w:rsidRDefault="006F6DBA">
            <w:pPr>
              <w:pStyle w:val="TableParagraph"/>
              <w:jc w:val="left"/>
              <w:rPr>
                <w:b/>
                <w:sz w:val="18"/>
              </w:rPr>
            </w:pPr>
          </w:p>
          <w:p w14:paraId="6C622D97" w14:textId="77777777" w:rsidR="006F6DBA" w:rsidRDefault="006F6DBA">
            <w:pPr>
              <w:pStyle w:val="TableParagraph"/>
              <w:spacing w:before="128"/>
              <w:jc w:val="left"/>
              <w:rPr>
                <w:b/>
                <w:sz w:val="18"/>
              </w:rPr>
            </w:pPr>
          </w:p>
          <w:p w14:paraId="0D7BE562" w14:textId="77777777" w:rsidR="006F6DBA" w:rsidRDefault="00000000">
            <w:pPr>
              <w:pStyle w:val="TableParagraph"/>
              <w:rPr>
                <w:sz w:val="18"/>
              </w:rPr>
            </w:pPr>
            <w:r>
              <w:rPr>
                <w:spacing w:val="-5"/>
                <w:sz w:val="18"/>
              </w:rPr>
              <w:t>µs</w:t>
            </w:r>
          </w:p>
        </w:tc>
      </w:tr>
      <w:tr w:rsidR="006F6DBA" w14:paraId="5483964F" w14:textId="77777777">
        <w:trPr>
          <w:trHeight w:val="1070"/>
        </w:trPr>
        <w:tc>
          <w:tcPr>
            <w:tcW w:w="1078" w:type="dxa"/>
            <w:vMerge/>
            <w:tcBorders>
              <w:top w:val="nil"/>
            </w:tcBorders>
          </w:tcPr>
          <w:p w14:paraId="6C12ABB2" w14:textId="77777777" w:rsidR="006F6DBA" w:rsidRDefault="006F6DBA">
            <w:pPr>
              <w:rPr>
                <w:sz w:val="2"/>
                <w:szCs w:val="2"/>
              </w:rPr>
            </w:pPr>
          </w:p>
        </w:tc>
        <w:tc>
          <w:tcPr>
            <w:tcW w:w="1568" w:type="dxa"/>
            <w:vMerge/>
            <w:tcBorders>
              <w:top w:val="nil"/>
            </w:tcBorders>
          </w:tcPr>
          <w:p w14:paraId="2351C7D3" w14:textId="77777777" w:rsidR="006F6DBA" w:rsidRDefault="006F6DBA">
            <w:pPr>
              <w:rPr>
                <w:sz w:val="2"/>
                <w:szCs w:val="2"/>
              </w:rPr>
            </w:pPr>
          </w:p>
        </w:tc>
        <w:tc>
          <w:tcPr>
            <w:tcW w:w="4694" w:type="dxa"/>
          </w:tcPr>
          <w:p w14:paraId="136B9C62" w14:textId="77777777" w:rsidR="006F6DBA" w:rsidRDefault="00000000">
            <w:pPr>
              <w:pStyle w:val="TableParagraph"/>
              <w:spacing w:before="47" w:line="254" w:lineRule="auto"/>
              <w:ind w:left="58"/>
              <w:jc w:val="left"/>
              <w:rPr>
                <w:sz w:val="18"/>
              </w:rPr>
            </w:pPr>
            <w:r>
              <w:rPr>
                <w:sz w:val="18"/>
              </w:rPr>
              <w:t>Transiting</w:t>
            </w:r>
            <w:r>
              <w:rPr>
                <w:spacing w:val="-6"/>
                <w:sz w:val="18"/>
              </w:rPr>
              <w:t xml:space="preserve"> </w:t>
            </w:r>
            <w:r>
              <w:rPr>
                <w:sz w:val="18"/>
              </w:rPr>
              <w:t>to</w:t>
            </w:r>
            <w:r>
              <w:rPr>
                <w:spacing w:val="-6"/>
                <w:sz w:val="18"/>
              </w:rPr>
              <w:t xml:space="preserve"> </w:t>
            </w:r>
            <w:r>
              <w:rPr>
                <w:sz w:val="18"/>
              </w:rPr>
              <w:t>Run-mode</w:t>
            </w:r>
            <w:r>
              <w:rPr>
                <w:spacing w:val="-7"/>
                <w:sz w:val="18"/>
              </w:rPr>
              <w:t xml:space="preserve"> </w:t>
            </w:r>
            <w:r>
              <w:rPr>
                <w:sz w:val="18"/>
              </w:rPr>
              <w:t>execution</w:t>
            </w:r>
            <w:r>
              <w:rPr>
                <w:spacing w:val="-7"/>
                <w:sz w:val="18"/>
              </w:rPr>
              <w:t xml:space="preserve"> </w:t>
            </w:r>
            <w:r>
              <w:rPr>
                <w:sz w:val="18"/>
              </w:rPr>
              <w:t>in</w:t>
            </w:r>
            <w:r>
              <w:rPr>
                <w:spacing w:val="-7"/>
                <w:sz w:val="18"/>
              </w:rPr>
              <w:t xml:space="preserve"> </w:t>
            </w:r>
            <w:r>
              <w:rPr>
                <w:sz w:val="18"/>
              </w:rPr>
              <w:t>SRAM</w:t>
            </w:r>
            <w:r>
              <w:rPr>
                <w:spacing w:val="-6"/>
                <w:sz w:val="18"/>
              </w:rPr>
              <w:t xml:space="preserve"> </w:t>
            </w:r>
            <w:r>
              <w:rPr>
                <w:sz w:val="18"/>
              </w:rPr>
              <w:t>or</w:t>
            </w:r>
            <w:r>
              <w:rPr>
                <w:spacing w:val="-6"/>
                <w:sz w:val="18"/>
              </w:rPr>
              <w:t xml:space="preserve"> </w:t>
            </w:r>
            <w:r>
              <w:rPr>
                <w:sz w:val="18"/>
              </w:rPr>
              <w:t>in</w:t>
            </w:r>
            <w:r>
              <w:rPr>
                <w:spacing w:val="-6"/>
                <w:sz w:val="18"/>
              </w:rPr>
              <w:t xml:space="preserve"> </w:t>
            </w:r>
            <w:r>
              <w:rPr>
                <w:sz w:val="18"/>
              </w:rPr>
              <w:t>Flash memory powered in Stop 0 mode;</w:t>
            </w:r>
          </w:p>
          <w:p w14:paraId="225B0DF5" w14:textId="77777777" w:rsidR="006F6DBA" w:rsidRDefault="00000000">
            <w:pPr>
              <w:pStyle w:val="TableParagraph"/>
              <w:spacing w:before="41"/>
              <w:ind w:left="58"/>
              <w:jc w:val="left"/>
              <w:rPr>
                <w:sz w:val="18"/>
              </w:rPr>
            </w:pPr>
            <w:r>
              <w:rPr>
                <w:sz w:val="18"/>
              </w:rPr>
              <w:t>HCLK</w:t>
            </w:r>
            <w:r>
              <w:rPr>
                <w:spacing w:val="-4"/>
                <w:sz w:val="18"/>
              </w:rPr>
              <w:t xml:space="preserve"> </w:t>
            </w:r>
            <w:r>
              <w:rPr>
                <w:sz w:val="18"/>
              </w:rPr>
              <w:t>=</w:t>
            </w:r>
            <w:r>
              <w:rPr>
                <w:spacing w:val="-1"/>
                <w:sz w:val="18"/>
              </w:rPr>
              <w:t xml:space="preserve"> </w:t>
            </w:r>
            <w:r>
              <w:rPr>
                <w:sz w:val="18"/>
              </w:rPr>
              <w:t>HSI16</w:t>
            </w:r>
            <w:r>
              <w:rPr>
                <w:spacing w:val="-3"/>
                <w:sz w:val="18"/>
              </w:rPr>
              <w:t xml:space="preserve"> </w:t>
            </w:r>
            <w:r>
              <w:rPr>
                <w:sz w:val="18"/>
              </w:rPr>
              <w:t>=</w:t>
            </w:r>
            <w:r>
              <w:rPr>
                <w:spacing w:val="-1"/>
                <w:sz w:val="18"/>
              </w:rPr>
              <w:t xml:space="preserve"> </w:t>
            </w:r>
            <w:r>
              <w:rPr>
                <w:sz w:val="18"/>
              </w:rPr>
              <w:t>16</w:t>
            </w:r>
            <w:r>
              <w:rPr>
                <w:spacing w:val="-3"/>
                <w:sz w:val="18"/>
              </w:rPr>
              <w:t xml:space="preserve"> </w:t>
            </w:r>
            <w:r>
              <w:rPr>
                <w:spacing w:val="-4"/>
                <w:sz w:val="18"/>
              </w:rPr>
              <w:t>MHz;</w:t>
            </w:r>
          </w:p>
          <w:p w14:paraId="1A3325E1" w14:textId="77777777" w:rsidR="006F6DBA" w:rsidRDefault="00000000">
            <w:pPr>
              <w:pStyle w:val="TableParagraph"/>
              <w:spacing w:before="52"/>
              <w:ind w:left="58"/>
              <w:jc w:val="left"/>
              <w:rPr>
                <w:sz w:val="18"/>
              </w:rPr>
            </w:pPr>
            <w:r>
              <w:rPr>
                <w:sz w:val="18"/>
              </w:rPr>
              <w:t>Regulator</w:t>
            </w:r>
            <w:r>
              <w:rPr>
                <w:spacing w:val="-3"/>
                <w:sz w:val="18"/>
              </w:rPr>
              <w:t xml:space="preserve"> </w:t>
            </w:r>
            <w:r>
              <w:rPr>
                <w:sz w:val="18"/>
              </w:rPr>
              <w:t>in</w:t>
            </w:r>
            <w:r>
              <w:rPr>
                <w:spacing w:val="-4"/>
                <w:sz w:val="18"/>
              </w:rPr>
              <w:t xml:space="preserve"> </w:t>
            </w:r>
            <w:r>
              <w:rPr>
                <w:sz w:val="18"/>
              </w:rPr>
              <w:t>Range</w:t>
            </w:r>
            <w:r>
              <w:rPr>
                <w:spacing w:val="-3"/>
                <w:sz w:val="18"/>
              </w:rPr>
              <w:t xml:space="preserve"> </w:t>
            </w:r>
            <w:r>
              <w:rPr>
                <w:sz w:val="18"/>
              </w:rPr>
              <w:t>1</w:t>
            </w:r>
            <w:r>
              <w:rPr>
                <w:spacing w:val="-3"/>
                <w:sz w:val="18"/>
              </w:rPr>
              <w:t xml:space="preserve"> </w:t>
            </w:r>
            <w:r>
              <w:rPr>
                <w:sz w:val="18"/>
              </w:rPr>
              <w:t>or</w:t>
            </w:r>
            <w:r>
              <w:rPr>
                <w:spacing w:val="-3"/>
                <w:sz w:val="18"/>
              </w:rPr>
              <w:t xml:space="preserve"> </w:t>
            </w:r>
            <w:r>
              <w:rPr>
                <w:sz w:val="18"/>
              </w:rPr>
              <w:t>Range</w:t>
            </w:r>
            <w:r>
              <w:rPr>
                <w:spacing w:val="-2"/>
                <w:sz w:val="18"/>
              </w:rPr>
              <w:t xml:space="preserve"> </w:t>
            </w:r>
            <w:r>
              <w:rPr>
                <w:spacing w:val="-10"/>
                <w:sz w:val="18"/>
              </w:rPr>
              <w:t>2</w:t>
            </w:r>
          </w:p>
        </w:tc>
        <w:tc>
          <w:tcPr>
            <w:tcW w:w="595" w:type="dxa"/>
          </w:tcPr>
          <w:p w14:paraId="3740F338" w14:textId="77777777" w:rsidR="006F6DBA" w:rsidRDefault="006F6DBA">
            <w:pPr>
              <w:pStyle w:val="TableParagraph"/>
              <w:jc w:val="left"/>
              <w:rPr>
                <w:b/>
                <w:sz w:val="18"/>
              </w:rPr>
            </w:pPr>
          </w:p>
          <w:p w14:paraId="51BF73F3" w14:textId="77777777" w:rsidR="006F6DBA" w:rsidRDefault="006F6DBA">
            <w:pPr>
              <w:pStyle w:val="TableParagraph"/>
              <w:spacing w:before="2"/>
              <w:jc w:val="left"/>
              <w:rPr>
                <w:b/>
                <w:sz w:val="18"/>
              </w:rPr>
            </w:pPr>
          </w:p>
          <w:p w14:paraId="38D00B7E" w14:textId="77777777" w:rsidR="006F6DBA" w:rsidRDefault="00000000">
            <w:pPr>
              <w:pStyle w:val="TableParagraph"/>
              <w:ind w:left="11" w:right="6"/>
              <w:rPr>
                <w:sz w:val="18"/>
              </w:rPr>
            </w:pPr>
            <w:r>
              <w:rPr>
                <w:spacing w:val="-10"/>
                <w:sz w:val="18"/>
              </w:rPr>
              <w:t>2</w:t>
            </w:r>
          </w:p>
        </w:tc>
        <w:tc>
          <w:tcPr>
            <w:tcW w:w="596" w:type="dxa"/>
          </w:tcPr>
          <w:p w14:paraId="2055AEED" w14:textId="77777777" w:rsidR="006F6DBA" w:rsidRDefault="006F6DBA">
            <w:pPr>
              <w:pStyle w:val="TableParagraph"/>
              <w:jc w:val="left"/>
              <w:rPr>
                <w:b/>
                <w:sz w:val="18"/>
              </w:rPr>
            </w:pPr>
          </w:p>
          <w:p w14:paraId="12247EE3" w14:textId="77777777" w:rsidR="006F6DBA" w:rsidRDefault="006F6DBA">
            <w:pPr>
              <w:pStyle w:val="TableParagraph"/>
              <w:spacing w:before="2"/>
              <w:jc w:val="left"/>
              <w:rPr>
                <w:b/>
                <w:sz w:val="18"/>
              </w:rPr>
            </w:pPr>
          </w:p>
          <w:p w14:paraId="1D247434" w14:textId="77777777" w:rsidR="006F6DBA" w:rsidRDefault="00000000">
            <w:pPr>
              <w:pStyle w:val="TableParagraph"/>
              <w:ind w:left="5" w:right="2"/>
              <w:rPr>
                <w:sz w:val="18"/>
              </w:rPr>
            </w:pPr>
            <w:r>
              <w:rPr>
                <w:spacing w:val="-5"/>
                <w:sz w:val="18"/>
              </w:rPr>
              <w:t>2.4</w:t>
            </w:r>
          </w:p>
        </w:tc>
        <w:tc>
          <w:tcPr>
            <w:tcW w:w="687" w:type="dxa"/>
            <w:vMerge/>
            <w:tcBorders>
              <w:top w:val="nil"/>
            </w:tcBorders>
          </w:tcPr>
          <w:p w14:paraId="1A8AA90A" w14:textId="77777777" w:rsidR="006F6DBA" w:rsidRDefault="006F6DBA">
            <w:pPr>
              <w:rPr>
                <w:sz w:val="2"/>
                <w:szCs w:val="2"/>
              </w:rPr>
            </w:pPr>
          </w:p>
        </w:tc>
      </w:tr>
      <w:tr w:rsidR="006F6DBA" w14:paraId="5698C700" w14:textId="77777777">
        <w:trPr>
          <w:trHeight w:val="1070"/>
        </w:trPr>
        <w:tc>
          <w:tcPr>
            <w:tcW w:w="1078" w:type="dxa"/>
            <w:vMerge w:val="restart"/>
          </w:tcPr>
          <w:p w14:paraId="572A3EF2" w14:textId="77777777" w:rsidR="006F6DBA" w:rsidRDefault="006F6DBA">
            <w:pPr>
              <w:pStyle w:val="TableParagraph"/>
              <w:jc w:val="left"/>
              <w:rPr>
                <w:b/>
                <w:sz w:val="14"/>
              </w:rPr>
            </w:pPr>
          </w:p>
          <w:p w14:paraId="0ABDB97C" w14:textId="77777777" w:rsidR="006F6DBA" w:rsidRDefault="006F6DBA">
            <w:pPr>
              <w:pStyle w:val="TableParagraph"/>
              <w:jc w:val="left"/>
              <w:rPr>
                <w:b/>
                <w:sz w:val="14"/>
              </w:rPr>
            </w:pPr>
          </w:p>
          <w:p w14:paraId="2B818F48" w14:textId="77777777" w:rsidR="006F6DBA" w:rsidRDefault="006F6DBA">
            <w:pPr>
              <w:pStyle w:val="TableParagraph"/>
              <w:jc w:val="left"/>
              <w:rPr>
                <w:b/>
                <w:sz w:val="14"/>
              </w:rPr>
            </w:pPr>
          </w:p>
          <w:p w14:paraId="246290B4" w14:textId="77777777" w:rsidR="006F6DBA" w:rsidRDefault="006F6DBA">
            <w:pPr>
              <w:pStyle w:val="TableParagraph"/>
              <w:jc w:val="left"/>
              <w:rPr>
                <w:b/>
                <w:sz w:val="14"/>
              </w:rPr>
            </w:pPr>
          </w:p>
          <w:p w14:paraId="7456112B" w14:textId="77777777" w:rsidR="006F6DBA" w:rsidRDefault="006F6DBA">
            <w:pPr>
              <w:pStyle w:val="TableParagraph"/>
              <w:jc w:val="left"/>
              <w:rPr>
                <w:b/>
                <w:sz w:val="14"/>
              </w:rPr>
            </w:pPr>
          </w:p>
          <w:p w14:paraId="24DD9F46" w14:textId="77777777" w:rsidR="006F6DBA" w:rsidRDefault="006F6DBA">
            <w:pPr>
              <w:pStyle w:val="TableParagraph"/>
              <w:jc w:val="left"/>
              <w:rPr>
                <w:b/>
                <w:sz w:val="14"/>
              </w:rPr>
            </w:pPr>
          </w:p>
          <w:p w14:paraId="6534159F" w14:textId="77777777" w:rsidR="006F6DBA" w:rsidRDefault="006F6DBA">
            <w:pPr>
              <w:pStyle w:val="TableParagraph"/>
              <w:jc w:val="left"/>
              <w:rPr>
                <w:b/>
                <w:sz w:val="14"/>
              </w:rPr>
            </w:pPr>
          </w:p>
          <w:p w14:paraId="1A2E62C2" w14:textId="77777777" w:rsidR="006F6DBA" w:rsidRDefault="006F6DBA">
            <w:pPr>
              <w:pStyle w:val="TableParagraph"/>
              <w:jc w:val="left"/>
              <w:rPr>
                <w:b/>
                <w:sz w:val="14"/>
              </w:rPr>
            </w:pPr>
          </w:p>
          <w:p w14:paraId="008F78D5" w14:textId="77777777" w:rsidR="006F6DBA" w:rsidRDefault="006F6DBA">
            <w:pPr>
              <w:pStyle w:val="TableParagraph"/>
              <w:jc w:val="left"/>
              <w:rPr>
                <w:b/>
                <w:sz w:val="14"/>
              </w:rPr>
            </w:pPr>
          </w:p>
          <w:p w14:paraId="1B1B3A61" w14:textId="77777777" w:rsidR="006F6DBA" w:rsidRDefault="006F6DBA">
            <w:pPr>
              <w:pStyle w:val="TableParagraph"/>
              <w:jc w:val="left"/>
              <w:rPr>
                <w:b/>
                <w:sz w:val="14"/>
              </w:rPr>
            </w:pPr>
          </w:p>
          <w:p w14:paraId="7E9B5B26" w14:textId="77777777" w:rsidR="006F6DBA" w:rsidRDefault="006F6DBA">
            <w:pPr>
              <w:pStyle w:val="TableParagraph"/>
              <w:jc w:val="left"/>
              <w:rPr>
                <w:b/>
                <w:sz w:val="14"/>
              </w:rPr>
            </w:pPr>
          </w:p>
          <w:p w14:paraId="2904CA30" w14:textId="77777777" w:rsidR="006F6DBA" w:rsidRDefault="006F6DBA">
            <w:pPr>
              <w:pStyle w:val="TableParagraph"/>
              <w:spacing w:before="100"/>
              <w:jc w:val="left"/>
              <w:rPr>
                <w:b/>
                <w:sz w:val="14"/>
              </w:rPr>
            </w:pPr>
          </w:p>
          <w:p w14:paraId="37CD5B98" w14:textId="77777777" w:rsidR="006F6DBA" w:rsidRDefault="00000000">
            <w:pPr>
              <w:pStyle w:val="TableParagraph"/>
              <w:ind w:left="159"/>
              <w:jc w:val="left"/>
              <w:rPr>
                <w:sz w:val="14"/>
              </w:rPr>
            </w:pPr>
            <w:r>
              <w:rPr>
                <w:spacing w:val="-2"/>
                <w:position w:val="5"/>
                <w:sz w:val="18"/>
              </w:rPr>
              <w:t>t</w:t>
            </w:r>
            <w:r>
              <w:rPr>
                <w:spacing w:val="-2"/>
                <w:sz w:val="14"/>
              </w:rPr>
              <w:t>WUSTOP1</w:t>
            </w:r>
          </w:p>
        </w:tc>
        <w:tc>
          <w:tcPr>
            <w:tcW w:w="1568" w:type="dxa"/>
            <w:vMerge w:val="restart"/>
          </w:tcPr>
          <w:p w14:paraId="5C3FACFC" w14:textId="77777777" w:rsidR="006F6DBA" w:rsidRDefault="006F6DBA">
            <w:pPr>
              <w:pStyle w:val="TableParagraph"/>
              <w:jc w:val="left"/>
              <w:rPr>
                <w:b/>
                <w:sz w:val="18"/>
              </w:rPr>
            </w:pPr>
          </w:p>
          <w:p w14:paraId="11DC266D" w14:textId="77777777" w:rsidR="006F6DBA" w:rsidRDefault="006F6DBA">
            <w:pPr>
              <w:pStyle w:val="TableParagraph"/>
              <w:jc w:val="left"/>
              <w:rPr>
                <w:b/>
                <w:sz w:val="18"/>
              </w:rPr>
            </w:pPr>
          </w:p>
          <w:p w14:paraId="45BAE622" w14:textId="77777777" w:rsidR="006F6DBA" w:rsidRDefault="006F6DBA">
            <w:pPr>
              <w:pStyle w:val="TableParagraph"/>
              <w:jc w:val="left"/>
              <w:rPr>
                <w:b/>
                <w:sz w:val="18"/>
              </w:rPr>
            </w:pPr>
          </w:p>
          <w:p w14:paraId="2E1B8B95" w14:textId="77777777" w:rsidR="006F6DBA" w:rsidRDefault="006F6DBA">
            <w:pPr>
              <w:pStyle w:val="TableParagraph"/>
              <w:jc w:val="left"/>
              <w:rPr>
                <w:b/>
                <w:sz w:val="18"/>
              </w:rPr>
            </w:pPr>
          </w:p>
          <w:p w14:paraId="71C695D0" w14:textId="77777777" w:rsidR="006F6DBA" w:rsidRDefault="006F6DBA">
            <w:pPr>
              <w:pStyle w:val="TableParagraph"/>
              <w:jc w:val="left"/>
              <w:rPr>
                <w:b/>
                <w:sz w:val="18"/>
              </w:rPr>
            </w:pPr>
          </w:p>
          <w:p w14:paraId="6A6E3FBA" w14:textId="77777777" w:rsidR="006F6DBA" w:rsidRDefault="006F6DBA">
            <w:pPr>
              <w:pStyle w:val="TableParagraph"/>
              <w:jc w:val="left"/>
              <w:rPr>
                <w:b/>
                <w:sz w:val="18"/>
              </w:rPr>
            </w:pPr>
          </w:p>
          <w:p w14:paraId="228FA374" w14:textId="77777777" w:rsidR="006F6DBA" w:rsidRDefault="006F6DBA">
            <w:pPr>
              <w:pStyle w:val="TableParagraph"/>
              <w:jc w:val="left"/>
              <w:rPr>
                <w:b/>
                <w:sz w:val="18"/>
              </w:rPr>
            </w:pPr>
          </w:p>
          <w:p w14:paraId="7B7E6DA8" w14:textId="77777777" w:rsidR="006F6DBA" w:rsidRDefault="006F6DBA">
            <w:pPr>
              <w:pStyle w:val="TableParagraph"/>
              <w:jc w:val="left"/>
              <w:rPr>
                <w:b/>
                <w:sz w:val="18"/>
              </w:rPr>
            </w:pPr>
          </w:p>
          <w:p w14:paraId="3C41C20A" w14:textId="77777777" w:rsidR="006F6DBA" w:rsidRDefault="006F6DBA">
            <w:pPr>
              <w:pStyle w:val="TableParagraph"/>
              <w:spacing w:before="63"/>
              <w:jc w:val="left"/>
              <w:rPr>
                <w:b/>
                <w:sz w:val="18"/>
              </w:rPr>
            </w:pPr>
          </w:p>
          <w:p w14:paraId="41BDC4C9" w14:textId="77777777" w:rsidR="006F6DBA" w:rsidRDefault="00000000">
            <w:pPr>
              <w:pStyle w:val="TableParagraph"/>
              <w:spacing w:line="256" w:lineRule="auto"/>
              <w:ind w:left="59"/>
              <w:jc w:val="left"/>
              <w:rPr>
                <w:sz w:val="18"/>
              </w:rPr>
            </w:pPr>
            <w:r>
              <w:rPr>
                <w:spacing w:val="-2"/>
                <w:sz w:val="18"/>
              </w:rPr>
              <w:t>Wakeup</w:t>
            </w:r>
            <w:r>
              <w:rPr>
                <w:spacing w:val="-19"/>
                <w:sz w:val="18"/>
              </w:rPr>
              <w:t xml:space="preserve"> </w:t>
            </w:r>
            <w:r>
              <w:rPr>
                <w:spacing w:val="-2"/>
                <w:sz w:val="18"/>
              </w:rPr>
              <w:t>time</w:t>
            </w:r>
            <w:r>
              <w:rPr>
                <w:spacing w:val="-19"/>
                <w:sz w:val="18"/>
              </w:rPr>
              <w:t xml:space="preserve"> </w:t>
            </w:r>
            <w:r>
              <w:rPr>
                <w:spacing w:val="-2"/>
                <w:sz w:val="18"/>
              </w:rPr>
              <w:t xml:space="preserve">from </w:t>
            </w:r>
            <w:r>
              <w:rPr>
                <w:sz w:val="18"/>
              </w:rPr>
              <w:t>Stop 1</w:t>
            </w:r>
          </w:p>
        </w:tc>
        <w:tc>
          <w:tcPr>
            <w:tcW w:w="4694" w:type="dxa"/>
          </w:tcPr>
          <w:p w14:paraId="283333FB" w14:textId="77777777" w:rsidR="006F6DBA" w:rsidRDefault="00000000">
            <w:pPr>
              <w:pStyle w:val="TableParagraph"/>
              <w:spacing w:before="47" w:line="254" w:lineRule="auto"/>
              <w:ind w:left="58"/>
              <w:jc w:val="left"/>
              <w:rPr>
                <w:sz w:val="18"/>
              </w:rPr>
            </w:pPr>
            <w:r>
              <w:rPr>
                <w:sz w:val="18"/>
              </w:rPr>
              <w:t>Transiting</w:t>
            </w:r>
            <w:r>
              <w:rPr>
                <w:spacing w:val="-7"/>
                <w:sz w:val="18"/>
              </w:rPr>
              <w:t xml:space="preserve"> </w:t>
            </w:r>
            <w:r>
              <w:rPr>
                <w:sz w:val="18"/>
              </w:rPr>
              <w:t>to</w:t>
            </w:r>
            <w:r>
              <w:rPr>
                <w:spacing w:val="-7"/>
                <w:sz w:val="18"/>
              </w:rPr>
              <w:t xml:space="preserve"> </w:t>
            </w:r>
            <w:r>
              <w:rPr>
                <w:sz w:val="18"/>
              </w:rPr>
              <w:t>Run-mode</w:t>
            </w:r>
            <w:r>
              <w:rPr>
                <w:spacing w:val="-8"/>
                <w:sz w:val="18"/>
              </w:rPr>
              <w:t xml:space="preserve"> </w:t>
            </w:r>
            <w:r>
              <w:rPr>
                <w:sz w:val="18"/>
              </w:rPr>
              <w:t>execution</w:t>
            </w:r>
            <w:r>
              <w:rPr>
                <w:spacing w:val="-8"/>
                <w:sz w:val="18"/>
              </w:rPr>
              <w:t xml:space="preserve"> </w:t>
            </w:r>
            <w:r>
              <w:rPr>
                <w:sz w:val="18"/>
              </w:rPr>
              <w:t>in</w:t>
            </w:r>
            <w:r>
              <w:rPr>
                <w:spacing w:val="-8"/>
                <w:sz w:val="18"/>
              </w:rPr>
              <w:t xml:space="preserve"> </w:t>
            </w:r>
            <w:r>
              <w:rPr>
                <w:sz w:val="18"/>
              </w:rPr>
              <w:t>Flash</w:t>
            </w:r>
            <w:r>
              <w:rPr>
                <w:spacing w:val="-8"/>
                <w:sz w:val="18"/>
              </w:rPr>
              <w:t xml:space="preserve"> </w:t>
            </w:r>
            <w:r>
              <w:rPr>
                <w:sz w:val="18"/>
              </w:rPr>
              <w:t>memory</w:t>
            </w:r>
            <w:r>
              <w:rPr>
                <w:spacing w:val="-7"/>
                <w:sz w:val="18"/>
              </w:rPr>
              <w:t xml:space="preserve"> </w:t>
            </w:r>
            <w:r>
              <w:rPr>
                <w:sz w:val="18"/>
              </w:rPr>
              <w:t>not powered in Stop 1 mode;</w:t>
            </w:r>
          </w:p>
          <w:p w14:paraId="4F5DD94F" w14:textId="77777777" w:rsidR="006F6DBA" w:rsidRDefault="00000000">
            <w:pPr>
              <w:pStyle w:val="TableParagraph"/>
              <w:spacing w:before="41"/>
              <w:ind w:left="58"/>
              <w:jc w:val="left"/>
              <w:rPr>
                <w:sz w:val="18"/>
              </w:rPr>
            </w:pPr>
            <w:r>
              <w:rPr>
                <w:sz w:val="18"/>
              </w:rPr>
              <w:t>HCLK</w:t>
            </w:r>
            <w:r>
              <w:rPr>
                <w:spacing w:val="-4"/>
                <w:sz w:val="18"/>
              </w:rPr>
              <w:t xml:space="preserve"> </w:t>
            </w:r>
            <w:r>
              <w:rPr>
                <w:sz w:val="18"/>
              </w:rPr>
              <w:t>=</w:t>
            </w:r>
            <w:r>
              <w:rPr>
                <w:spacing w:val="-1"/>
                <w:sz w:val="18"/>
              </w:rPr>
              <w:t xml:space="preserve"> </w:t>
            </w:r>
            <w:r>
              <w:rPr>
                <w:sz w:val="18"/>
              </w:rPr>
              <w:t>HSI16</w:t>
            </w:r>
            <w:r>
              <w:rPr>
                <w:spacing w:val="-3"/>
                <w:sz w:val="18"/>
              </w:rPr>
              <w:t xml:space="preserve"> </w:t>
            </w:r>
            <w:r>
              <w:rPr>
                <w:sz w:val="18"/>
              </w:rPr>
              <w:t>=</w:t>
            </w:r>
            <w:r>
              <w:rPr>
                <w:spacing w:val="-1"/>
                <w:sz w:val="18"/>
              </w:rPr>
              <w:t xml:space="preserve"> </w:t>
            </w:r>
            <w:r>
              <w:rPr>
                <w:sz w:val="18"/>
              </w:rPr>
              <w:t>16</w:t>
            </w:r>
            <w:r>
              <w:rPr>
                <w:spacing w:val="-3"/>
                <w:sz w:val="18"/>
              </w:rPr>
              <w:t xml:space="preserve"> </w:t>
            </w:r>
            <w:r>
              <w:rPr>
                <w:spacing w:val="-4"/>
                <w:sz w:val="18"/>
              </w:rPr>
              <w:t>MHz;</w:t>
            </w:r>
          </w:p>
          <w:p w14:paraId="5E667D38" w14:textId="77777777" w:rsidR="006F6DBA" w:rsidRDefault="00000000">
            <w:pPr>
              <w:pStyle w:val="TableParagraph"/>
              <w:spacing w:before="52"/>
              <w:ind w:left="58"/>
              <w:jc w:val="left"/>
              <w:rPr>
                <w:sz w:val="18"/>
              </w:rPr>
            </w:pPr>
            <w:r>
              <w:rPr>
                <w:sz w:val="18"/>
              </w:rPr>
              <w:t>Regulator</w:t>
            </w:r>
            <w:r>
              <w:rPr>
                <w:spacing w:val="-3"/>
                <w:sz w:val="18"/>
              </w:rPr>
              <w:t xml:space="preserve"> </w:t>
            </w:r>
            <w:r>
              <w:rPr>
                <w:sz w:val="18"/>
              </w:rPr>
              <w:t>in</w:t>
            </w:r>
            <w:r>
              <w:rPr>
                <w:spacing w:val="-4"/>
                <w:sz w:val="18"/>
              </w:rPr>
              <w:t xml:space="preserve"> </w:t>
            </w:r>
            <w:r>
              <w:rPr>
                <w:sz w:val="18"/>
              </w:rPr>
              <w:t>Range</w:t>
            </w:r>
            <w:r>
              <w:rPr>
                <w:spacing w:val="-3"/>
                <w:sz w:val="18"/>
              </w:rPr>
              <w:t xml:space="preserve"> </w:t>
            </w:r>
            <w:r>
              <w:rPr>
                <w:sz w:val="18"/>
              </w:rPr>
              <w:t>1</w:t>
            </w:r>
            <w:r>
              <w:rPr>
                <w:spacing w:val="-3"/>
                <w:sz w:val="18"/>
              </w:rPr>
              <w:t xml:space="preserve"> </w:t>
            </w:r>
            <w:r>
              <w:rPr>
                <w:sz w:val="18"/>
              </w:rPr>
              <w:t>or</w:t>
            </w:r>
            <w:r>
              <w:rPr>
                <w:spacing w:val="-3"/>
                <w:sz w:val="18"/>
              </w:rPr>
              <w:t xml:space="preserve"> </w:t>
            </w:r>
            <w:r>
              <w:rPr>
                <w:sz w:val="18"/>
              </w:rPr>
              <w:t>Range</w:t>
            </w:r>
            <w:r>
              <w:rPr>
                <w:spacing w:val="-2"/>
                <w:sz w:val="18"/>
              </w:rPr>
              <w:t xml:space="preserve"> </w:t>
            </w:r>
            <w:r>
              <w:rPr>
                <w:spacing w:val="-10"/>
                <w:sz w:val="18"/>
              </w:rPr>
              <w:t>2</w:t>
            </w:r>
          </w:p>
        </w:tc>
        <w:tc>
          <w:tcPr>
            <w:tcW w:w="595" w:type="dxa"/>
          </w:tcPr>
          <w:p w14:paraId="1CDEBF2A" w14:textId="77777777" w:rsidR="006F6DBA" w:rsidRDefault="006F6DBA">
            <w:pPr>
              <w:pStyle w:val="TableParagraph"/>
              <w:jc w:val="left"/>
              <w:rPr>
                <w:b/>
                <w:sz w:val="18"/>
              </w:rPr>
            </w:pPr>
          </w:p>
          <w:p w14:paraId="28585E5D" w14:textId="77777777" w:rsidR="006F6DBA" w:rsidRDefault="006F6DBA">
            <w:pPr>
              <w:pStyle w:val="TableParagraph"/>
              <w:spacing w:before="2"/>
              <w:jc w:val="left"/>
              <w:rPr>
                <w:b/>
                <w:sz w:val="18"/>
              </w:rPr>
            </w:pPr>
          </w:p>
          <w:p w14:paraId="6128E0C9" w14:textId="77777777" w:rsidR="006F6DBA" w:rsidRDefault="00000000">
            <w:pPr>
              <w:pStyle w:val="TableParagraph"/>
              <w:ind w:left="9" w:right="6"/>
              <w:rPr>
                <w:sz w:val="18"/>
              </w:rPr>
            </w:pPr>
            <w:r>
              <w:rPr>
                <w:spacing w:val="-5"/>
                <w:sz w:val="18"/>
              </w:rPr>
              <w:t>9.0</w:t>
            </w:r>
          </w:p>
        </w:tc>
        <w:tc>
          <w:tcPr>
            <w:tcW w:w="596" w:type="dxa"/>
          </w:tcPr>
          <w:p w14:paraId="78447866" w14:textId="77777777" w:rsidR="006F6DBA" w:rsidRDefault="006F6DBA">
            <w:pPr>
              <w:pStyle w:val="TableParagraph"/>
              <w:jc w:val="left"/>
              <w:rPr>
                <w:b/>
                <w:sz w:val="18"/>
              </w:rPr>
            </w:pPr>
          </w:p>
          <w:p w14:paraId="75CBEB25" w14:textId="77777777" w:rsidR="006F6DBA" w:rsidRDefault="006F6DBA">
            <w:pPr>
              <w:pStyle w:val="TableParagraph"/>
              <w:spacing w:before="2"/>
              <w:jc w:val="left"/>
              <w:rPr>
                <w:b/>
                <w:sz w:val="18"/>
              </w:rPr>
            </w:pPr>
          </w:p>
          <w:p w14:paraId="2B08E1A7" w14:textId="77777777" w:rsidR="006F6DBA" w:rsidRDefault="00000000">
            <w:pPr>
              <w:pStyle w:val="TableParagraph"/>
              <w:ind w:left="5" w:right="2"/>
              <w:rPr>
                <w:sz w:val="18"/>
              </w:rPr>
            </w:pPr>
            <w:r>
              <w:rPr>
                <w:spacing w:val="-4"/>
                <w:sz w:val="18"/>
              </w:rPr>
              <w:t>11.2</w:t>
            </w:r>
          </w:p>
        </w:tc>
        <w:tc>
          <w:tcPr>
            <w:tcW w:w="687" w:type="dxa"/>
            <w:vMerge w:val="restart"/>
          </w:tcPr>
          <w:p w14:paraId="0EC59D36" w14:textId="77777777" w:rsidR="006F6DBA" w:rsidRDefault="006F6DBA">
            <w:pPr>
              <w:pStyle w:val="TableParagraph"/>
              <w:jc w:val="left"/>
              <w:rPr>
                <w:b/>
                <w:sz w:val="18"/>
              </w:rPr>
            </w:pPr>
          </w:p>
          <w:p w14:paraId="4E2CD66A" w14:textId="77777777" w:rsidR="006F6DBA" w:rsidRDefault="006F6DBA">
            <w:pPr>
              <w:pStyle w:val="TableParagraph"/>
              <w:jc w:val="left"/>
              <w:rPr>
                <w:b/>
                <w:sz w:val="18"/>
              </w:rPr>
            </w:pPr>
          </w:p>
          <w:p w14:paraId="292A8A62" w14:textId="77777777" w:rsidR="006F6DBA" w:rsidRDefault="006F6DBA">
            <w:pPr>
              <w:pStyle w:val="TableParagraph"/>
              <w:jc w:val="left"/>
              <w:rPr>
                <w:b/>
                <w:sz w:val="18"/>
              </w:rPr>
            </w:pPr>
          </w:p>
          <w:p w14:paraId="600B9E54" w14:textId="77777777" w:rsidR="006F6DBA" w:rsidRDefault="006F6DBA">
            <w:pPr>
              <w:pStyle w:val="TableParagraph"/>
              <w:jc w:val="left"/>
              <w:rPr>
                <w:b/>
                <w:sz w:val="18"/>
              </w:rPr>
            </w:pPr>
          </w:p>
          <w:p w14:paraId="38C5D65B" w14:textId="77777777" w:rsidR="006F6DBA" w:rsidRDefault="006F6DBA">
            <w:pPr>
              <w:pStyle w:val="TableParagraph"/>
              <w:jc w:val="left"/>
              <w:rPr>
                <w:b/>
                <w:sz w:val="18"/>
              </w:rPr>
            </w:pPr>
          </w:p>
          <w:p w14:paraId="18BD32BC" w14:textId="77777777" w:rsidR="006F6DBA" w:rsidRDefault="006F6DBA">
            <w:pPr>
              <w:pStyle w:val="TableParagraph"/>
              <w:jc w:val="left"/>
              <w:rPr>
                <w:b/>
                <w:sz w:val="18"/>
              </w:rPr>
            </w:pPr>
          </w:p>
          <w:p w14:paraId="2D500953" w14:textId="77777777" w:rsidR="006F6DBA" w:rsidRDefault="006F6DBA">
            <w:pPr>
              <w:pStyle w:val="TableParagraph"/>
              <w:jc w:val="left"/>
              <w:rPr>
                <w:b/>
                <w:sz w:val="18"/>
              </w:rPr>
            </w:pPr>
          </w:p>
          <w:p w14:paraId="72828360" w14:textId="77777777" w:rsidR="006F6DBA" w:rsidRDefault="006F6DBA">
            <w:pPr>
              <w:pStyle w:val="TableParagraph"/>
              <w:jc w:val="left"/>
              <w:rPr>
                <w:b/>
                <w:sz w:val="18"/>
              </w:rPr>
            </w:pPr>
          </w:p>
          <w:p w14:paraId="13F6EBFE" w14:textId="77777777" w:rsidR="006F6DBA" w:rsidRDefault="006F6DBA">
            <w:pPr>
              <w:pStyle w:val="TableParagraph"/>
              <w:spacing w:before="173"/>
              <w:jc w:val="left"/>
              <w:rPr>
                <w:b/>
                <w:sz w:val="18"/>
              </w:rPr>
            </w:pPr>
          </w:p>
          <w:p w14:paraId="02C83B54" w14:textId="77777777" w:rsidR="006F6DBA" w:rsidRDefault="00000000">
            <w:pPr>
              <w:pStyle w:val="TableParagraph"/>
              <w:rPr>
                <w:sz w:val="18"/>
              </w:rPr>
            </w:pPr>
            <w:r>
              <w:rPr>
                <w:spacing w:val="-5"/>
                <w:sz w:val="18"/>
              </w:rPr>
              <w:t>µs</w:t>
            </w:r>
          </w:p>
        </w:tc>
      </w:tr>
      <w:tr w:rsidR="006F6DBA" w14:paraId="5ABA92CB" w14:textId="77777777">
        <w:trPr>
          <w:trHeight w:val="1070"/>
        </w:trPr>
        <w:tc>
          <w:tcPr>
            <w:tcW w:w="1078" w:type="dxa"/>
            <w:vMerge/>
            <w:tcBorders>
              <w:top w:val="nil"/>
            </w:tcBorders>
          </w:tcPr>
          <w:p w14:paraId="3E1741C4" w14:textId="77777777" w:rsidR="006F6DBA" w:rsidRDefault="006F6DBA">
            <w:pPr>
              <w:rPr>
                <w:sz w:val="2"/>
                <w:szCs w:val="2"/>
              </w:rPr>
            </w:pPr>
          </w:p>
        </w:tc>
        <w:tc>
          <w:tcPr>
            <w:tcW w:w="1568" w:type="dxa"/>
            <w:vMerge/>
            <w:tcBorders>
              <w:top w:val="nil"/>
            </w:tcBorders>
          </w:tcPr>
          <w:p w14:paraId="1D42C2DD" w14:textId="77777777" w:rsidR="006F6DBA" w:rsidRDefault="006F6DBA">
            <w:pPr>
              <w:rPr>
                <w:sz w:val="2"/>
                <w:szCs w:val="2"/>
              </w:rPr>
            </w:pPr>
          </w:p>
        </w:tc>
        <w:tc>
          <w:tcPr>
            <w:tcW w:w="4694" w:type="dxa"/>
          </w:tcPr>
          <w:p w14:paraId="253A56C7" w14:textId="77777777" w:rsidR="006F6DBA" w:rsidRDefault="00000000">
            <w:pPr>
              <w:pStyle w:val="TableParagraph"/>
              <w:spacing w:before="47" w:line="254" w:lineRule="auto"/>
              <w:ind w:left="58"/>
              <w:jc w:val="left"/>
              <w:rPr>
                <w:sz w:val="18"/>
              </w:rPr>
            </w:pPr>
            <w:r>
              <w:rPr>
                <w:sz w:val="18"/>
              </w:rPr>
              <w:t>Transiting</w:t>
            </w:r>
            <w:r>
              <w:rPr>
                <w:spacing w:val="-6"/>
                <w:sz w:val="18"/>
              </w:rPr>
              <w:t xml:space="preserve"> </w:t>
            </w:r>
            <w:r>
              <w:rPr>
                <w:sz w:val="18"/>
              </w:rPr>
              <w:t>to</w:t>
            </w:r>
            <w:r>
              <w:rPr>
                <w:spacing w:val="-6"/>
                <w:sz w:val="18"/>
              </w:rPr>
              <w:t xml:space="preserve"> </w:t>
            </w:r>
            <w:r>
              <w:rPr>
                <w:sz w:val="18"/>
              </w:rPr>
              <w:t>Run-mode</w:t>
            </w:r>
            <w:r>
              <w:rPr>
                <w:spacing w:val="-7"/>
                <w:sz w:val="18"/>
              </w:rPr>
              <w:t xml:space="preserve"> </w:t>
            </w:r>
            <w:r>
              <w:rPr>
                <w:sz w:val="18"/>
              </w:rPr>
              <w:t>execution</w:t>
            </w:r>
            <w:r>
              <w:rPr>
                <w:spacing w:val="-7"/>
                <w:sz w:val="18"/>
              </w:rPr>
              <w:t xml:space="preserve"> </w:t>
            </w:r>
            <w:r>
              <w:rPr>
                <w:sz w:val="18"/>
              </w:rPr>
              <w:t>in</w:t>
            </w:r>
            <w:r>
              <w:rPr>
                <w:spacing w:val="-7"/>
                <w:sz w:val="18"/>
              </w:rPr>
              <w:t xml:space="preserve"> </w:t>
            </w:r>
            <w:r>
              <w:rPr>
                <w:sz w:val="18"/>
              </w:rPr>
              <w:t>SRAM</w:t>
            </w:r>
            <w:r>
              <w:rPr>
                <w:spacing w:val="-6"/>
                <w:sz w:val="18"/>
              </w:rPr>
              <w:t xml:space="preserve"> </w:t>
            </w:r>
            <w:r>
              <w:rPr>
                <w:sz w:val="18"/>
              </w:rPr>
              <w:t>or</w:t>
            </w:r>
            <w:r>
              <w:rPr>
                <w:spacing w:val="-6"/>
                <w:sz w:val="18"/>
              </w:rPr>
              <w:t xml:space="preserve"> </w:t>
            </w:r>
            <w:r>
              <w:rPr>
                <w:sz w:val="18"/>
              </w:rPr>
              <w:t>in</w:t>
            </w:r>
            <w:r>
              <w:rPr>
                <w:spacing w:val="-6"/>
                <w:sz w:val="18"/>
              </w:rPr>
              <w:t xml:space="preserve"> </w:t>
            </w:r>
            <w:r>
              <w:rPr>
                <w:sz w:val="18"/>
              </w:rPr>
              <w:t>Flash memory powered in Stop 1 mode;</w:t>
            </w:r>
          </w:p>
          <w:p w14:paraId="4A1FD680" w14:textId="77777777" w:rsidR="006F6DBA" w:rsidRDefault="00000000">
            <w:pPr>
              <w:pStyle w:val="TableParagraph"/>
              <w:spacing w:before="41"/>
              <w:ind w:left="58"/>
              <w:jc w:val="left"/>
              <w:rPr>
                <w:sz w:val="18"/>
              </w:rPr>
            </w:pPr>
            <w:r>
              <w:rPr>
                <w:sz w:val="18"/>
              </w:rPr>
              <w:t>HCLK</w:t>
            </w:r>
            <w:r>
              <w:rPr>
                <w:spacing w:val="-4"/>
                <w:sz w:val="18"/>
              </w:rPr>
              <w:t xml:space="preserve"> </w:t>
            </w:r>
            <w:r>
              <w:rPr>
                <w:sz w:val="18"/>
              </w:rPr>
              <w:t>=</w:t>
            </w:r>
            <w:r>
              <w:rPr>
                <w:spacing w:val="-1"/>
                <w:sz w:val="18"/>
              </w:rPr>
              <w:t xml:space="preserve"> </w:t>
            </w:r>
            <w:r>
              <w:rPr>
                <w:sz w:val="18"/>
              </w:rPr>
              <w:t>HSI16</w:t>
            </w:r>
            <w:r>
              <w:rPr>
                <w:spacing w:val="-3"/>
                <w:sz w:val="18"/>
              </w:rPr>
              <w:t xml:space="preserve"> </w:t>
            </w:r>
            <w:r>
              <w:rPr>
                <w:sz w:val="18"/>
              </w:rPr>
              <w:t>=</w:t>
            </w:r>
            <w:r>
              <w:rPr>
                <w:spacing w:val="-1"/>
                <w:sz w:val="18"/>
              </w:rPr>
              <w:t xml:space="preserve"> </w:t>
            </w:r>
            <w:r>
              <w:rPr>
                <w:sz w:val="18"/>
              </w:rPr>
              <w:t>16</w:t>
            </w:r>
            <w:r>
              <w:rPr>
                <w:spacing w:val="-3"/>
                <w:sz w:val="18"/>
              </w:rPr>
              <w:t xml:space="preserve"> </w:t>
            </w:r>
            <w:r>
              <w:rPr>
                <w:spacing w:val="-4"/>
                <w:sz w:val="18"/>
              </w:rPr>
              <w:t>MHz;</w:t>
            </w:r>
          </w:p>
          <w:p w14:paraId="4274CDE8" w14:textId="77777777" w:rsidR="006F6DBA" w:rsidRDefault="00000000">
            <w:pPr>
              <w:pStyle w:val="TableParagraph"/>
              <w:spacing w:before="52"/>
              <w:ind w:left="58"/>
              <w:jc w:val="left"/>
              <w:rPr>
                <w:sz w:val="18"/>
              </w:rPr>
            </w:pPr>
            <w:r>
              <w:rPr>
                <w:sz w:val="18"/>
              </w:rPr>
              <w:t>Regulator</w:t>
            </w:r>
            <w:r>
              <w:rPr>
                <w:spacing w:val="-3"/>
                <w:sz w:val="18"/>
              </w:rPr>
              <w:t xml:space="preserve"> </w:t>
            </w:r>
            <w:r>
              <w:rPr>
                <w:sz w:val="18"/>
              </w:rPr>
              <w:t>in</w:t>
            </w:r>
            <w:r>
              <w:rPr>
                <w:spacing w:val="-4"/>
                <w:sz w:val="18"/>
              </w:rPr>
              <w:t xml:space="preserve"> </w:t>
            </w:r>
            <w:r>
              <w:rPr>
                <w:sz w:val="18"/>
              </w:rPr>
              <w:t>Range</w:t>
            </w:r>
            <w:r>
              <w:rPr>
                <w:spacing w:val="-3"/>
                <w:sz w:val="18"/>
              </w:rPr>
              <w:t xml:space="preserve"> </w:t>
            </w:r>
            <w:r>
              <w:rPr>
                <w:sz w:val="18"/>
              </w:rPr>
              <w:t>1</w:t>
            </w:r>
            <w:r>
              <w:rPr>
                <w:spacing w:val="-3"/>
                <w:sz w:val="18"/>
              </w:rPr>
              <w:t xml:space="preserve"> </w:t>
            </w:r>
            <w:r>
              <w:rPr>
                <w:sz w:val="18"/>
              </w:rPr>
              <w:t>or</w:t>
            </w:r>
            <w:r>
              <w:rPr>
                <w:spacing w:val="-3"/>
                <w:sz w:val="18"/>
              </w:rPr>
              <w:t xml:space="preserve"> </w:t>
            </w:r>
            <w:r>
              <w:rPr>
                <w:sz w:val="18"/>
              </w:rPr>
              <w:t>Range</w:t>
            </w:r>
            <w:r>
              <w:rPr>
                <w:spacing w:val="-2"/>
                <w:sz w:val="18"/>
              </w:rPr>
              <w:t xml:space="preserve"> </w:t>
            </w:r>
            <w:r>
              <w:rPr>
                <w:spacing w:val="-10"/>
                <w:sz w:val="18"/>
              </w:rPr>
              <w:t>2</w:t>
            </w:r>
          </w:p>
        </w:tc>
        <w:tc>
          <w:tcPr>
            <w:tcW w:w="595" w:type="dxa"/>
          </w:tcPr>
          <w:p w14:paraId="160C1C38" w14:textId="77777777" w:rsidR="006F6DBA" w:rsidRDefault="006F6DBA">
            <w:pPr>
              <w:pStyle w:val="TableParagraph"/>
              <w:jc w:val="left"/>
              <w:rPr>
                <w:b/>
                <w:sz w:val="18"/>
              </w:rPr>
            </w:pPr>
          </w:p>
          <w:p w14:paraId="69A34923" w14:textId="77777777" w:rsidR="006F6DBA" w:rsidRDefault="006F6DBA">
            <w:pPr>
              <w:pStyle w:val="TableParagraph"/>
              <w:spacing w:before="2"/>
              <w:jc w:val="left"/>
              <w:rPr>
                <w:b/>
                <w:sz w:val="18"/>
              </w:rPr>
            </w:pPr>
          </w:p>
          <w:p w14:paraId="3839B7C8" w14:textId="77777777" w:rsidR="006F6DBA" w:rsidRDefault="00000000">
            <w:pPr>
              <w:pStyle w:val="TableParagraph"/>
              <w:ind w:left="11" w:right="6"/>
              <w:rPr>
                <w:sz w:val="18"/>
              </w:rPr>
            </w:pPr>
            <w:r>
              <w:rPr>
                <w:spacing w:val="-10"/>
                <w:sz w:val="18"/>
              </w:rPr>
              <w:t>5</w:t>
            </w:r>
          </w:p>
        </w:tc>
        <w:tc>
          <w:tcPr>
            <w:tcW w:w="596" w:type="dxa"/>
          </w:tcPr>
          <w:p w14:paraId="194C34FF" w14:textId="77777777" w:rsidR="006F6DBA" w:rsidRDefault="006F6DBA">
            <w:pPr>
              <w:pStyle w:val="TableParagraph"/>
              <w:jc w:val="left"/>
              <w:rPr>
                <w:b/>
                <w:sz w:val="18"/>
              </w:rPr>
            </w:pPr>
          </w:p>
          <w:p w14:paraId="1B99DD1A" w14:textId="77777777" w:rsidR="006F6DBA" w:rsidRDefault="006F6DBA">
            <w:pPr>
              <w:pStyle w:val="TableParagraph"/>
              <w:spacing w:before="2"/>
              <w:jc w:val="left"/>
              <w:rPr>
                <w:b/>
                <w:sz w:val="18"/>
              </w:rPr>
            </w:pPr>
          </w:p>
          <w:p w14:paraId="78C3E657" w14:textId="77777777" w:rsidR="006F6DBA" w:rsidRDefault="00000000">
            <w:pPr>
              <w:pStyle w:val="TableParagraph"/>
              <w:ind w:left="5" w:right="2"/>
              <w:rPr>
                <w:sz w:val="18"/>
              </w:rPr>
            </w:pPr>
            <w:r>
              <w:rPr>
                <w:spacing w:val="-5"/>
                <w:sz w:val="18"/>
              </w:rPr>
              <w:t>7.5</w:t>
            </w:r>
          </w:p>
        </w:tc>
        <w:tc>
          <w:tcPr>
            <w:tcW w:w="687" w:type="dxa"/>
            <w:vMerge/>
            <w:tcBorders>
              <w:top w:val="nil"/>
            </w:tcBorders>
          </w:tcPr>
          <w:p w14:paraId="0E6884C8" w14:textId="77777777" w:rsidR="006F6DBA" w:rsidRDefault="006F6DBA">
            <w:pPr>
              <w:rPr>
                <w:sz w:val="2"/>
                <w:szCs w:val="2"/>
              </w:rPr>
            </w:pPr>
          </w:p>
        </w:tc>
      </w:tr>
      <w:tr w:rsidR="006F6DBA" w14:paraId="0EA16A0D" w14:textId="77777777">
        <w:trPr>
          <w:trHeight w:val="1070"/>
        </w:trPr>
        <w:tc>
          <w:tcPr>
            <w:tcW w:w="1078" w:type="dxa"/>
            <w:vMerge/>
            <w:tcBorders>
              <w:top w:val="nil"/>
            </w:tcBorders>
          </w:tcPr>
          <w:p w14:paraId="429E610B" w14:textId="77777777" w:rsidR="006F6DBA" w:rsidRDefault="006F6DBA">
            <w:pPr>
              <w:rPr>
                <w:sz w:val="2"/>
                <w:szCs w:val="2"/>
              </w:rPr>
            </w:pPr>
          </w:p>
        </w:tc>
        <w:tc>
          <w:tcPr>
            <w:tcW w:w="1568" w:type="dxa"/>
            <w:vMerge/>
            <w:tcBorders>
              <w:top w:val="nil"/>
            </w:tcBorders>
          </w:tcPr>
          <w:p w14:paraId="50FDC108" w14:textId="77777777" w:rsidR="006F6DBA" w:rsidRDefault="006F6DBA">
            <w:pPr>
              <w:rPr>
                <w:sz w:val="2"/>
                <w:szCs w:val="2"/>
              </w:rPr>
            </w:pPr>
          </w:p>
        </w:tc>
        <w:tc>
          <w:tcPr>
            <w:tcW w:w="4694" w:type="dxa"/>
          </w:tcPr>
          <w:p w14:paraId="31E3282C" w14:textId="77777777" w:rsidR="006F6DBA" w:rsidRDefault="00000000">
            <w:pPr>
              <w:pStyle w:val="TableParagraph"/>
              <w:spacing w:before="47" w:line="254" w:lineRule="auto"/>
              <w:ind w:left="58" w:right="323"/>
              <w:jc w:val="left"/>
              <w:rPr>
                <w:sz w:val="18"/>
              </w:rPr>
            </w:pPr>
            <w:r>
              <w:rPr>
                <w:sz w:val="18"/>
              </w:rPr>
              <w:t>Transiting</w:t>
            </w:r>
            <w:r>
              <w:rPr>
                <w:spacing w:val="-10"/>
                <w:sz w:val="18"/>
              </w:rPr>
              <w:t xml:space="preserve"> </w:t>
            </w:r>
            <w:r>
              <w:rPr>
                <w:sz w:val="18"/>
              </w:rPr>
              <w:t>to</w:t>
            </w:r>
            <w:r>
              <w:rPr>
                <w:spacing w:val="-10"/>
                <w:sz w:val="18"/>
              </w:rPr>
              <w:t xml:space="preserve"> </w:t>
            </w:r>
            <w:r>
              <w:rPr>
                <w:sz w:val="18"/>
              </w:rPr>
              <w:t>Low-power-run-mode</w:t>
            </w:r>
            <w:r>
              <w:rPr>
                <w:spacing w:val="-11"/>
                <w:sz w:val="18"/>
              </w:rPr>
              <w:t xml:space="preserve"> </w:t>
            </w:r>
            <w:r>
              <w:rPr>
                <w:sz w:val="18"/>
              </w:rPr>
              <w:t>execution</w:t>
            </w:r>
            <w:r>
              <w:rPr>
                <w:spacing w:val="-11"/>
                <w:sz w:val="18"/>
              </w:rPr>
              <w:t xml:space="preserve"> </w:t>
            </w:r>
            <w:r>
              <w:rPr>
                <w:sz w:val="18"/>
              </w:rPr>
              <w:t>in</w:t>
            </w:r>
            <w:r>
              <w:rPr>
                <w:spacing w:val="-11"/>
                <w:sz w:val="18"/>
              </w:rPr>
              <w:t xml:space="preserve"> </w:t>
            </w:r>
            <w:r>
              <w:rPr>
                <w:sz w:val="18"/>
              </w:rPr>
              <w:t>Flash memory not powered in Stop 1 mode;</w:t>
            </w:r>
          </w:p>
          <w:p w14:paraId="7288F8C6" w14:textId="77777777" w:rsidR="006F6DBA" w:rsidRDefault="00000000">
            <w:pPr>
              <w:pStyle w:val="TableParagraph"/>
              <w:spacing w:before="41"/>
              <w:ind w:left="58"/>
              <w:jc w:val="left"/>
              <w:rPr>
                <w:sz w:val="18"/>
              </w:rPr>
            </w:pPr>
            <w:r>
              <w:rPr>
                <w:sz w:val="18"/>
              </w:rPr>
              <w:t>HCLK</w:t>
            </w:r>
            <w:r>
              <w:rPr>
                <w:spacing w:val="-3"/>
                <w:sz w:val="18"/>
              </w:rPr>
              <w:t xml:space="preserve"> </w:t>
            </w:r>
            <w:r>
              <w:rPr>
                <w:sz w:val="18"/>
              </w:rPr>
              <w:t>=</w:t>
            </w:r>
            <w:r>
              <w:rPr>
                <w:spacing w:val="-1"/>
                <w:sz w:val="18"/>
              </w:rPr>
              <w:t xml:space="preserve"> </w:t>
            </w:r>
            <w:r>
              <w:rPr>
                <w:sz w:val="18"/>
              </w:rPr>
              <w:t>HSI16/8</w:t>
            </w:r>
            <w:r>
              <w:rPr>
                <w:spacing w:val="-3"/>
                <w:sz w:val="18"/>
              </w:rPr>
              <w:t xml:space="preserve"> </w:t>
            </w:r>
            <w:r>
              <w:rPr>
                <w:sz w:val="18"/>
              </w:rPr>
              <w:t>=</w:t>
            </w:r>
            <w:r>
              <w:rPr>
                <w:spacing w:val="-1"/>
                <w:sz w:val="18"/>
              </w:rPr>
              <w:t xml:space="preserve"> </w:t>
            </w:r>
            <w:r>
              <w:rPr>
                <w:sz w:val="18"/>
              </w:rPr>
              <w:t>2</w:t>
            </w:r>
            <w:r>
              <w:rPr>
                <w:spacing w:val="-3"/>
                <w:sz w:val="18"/>
              </w:rPr>
              <w:t xml:space="preserve"> </w:t>
            </w:r>
            <w:r>
              <w:rPr>
                <w:spacing w:val="-4"/>
                <w:sz w:val="18"/>
              </w:rPr>
              <w:t>MHz;</w:t>
            </w:r>
          </w:p>
          <w:p w14:paraId="0BBCA723" w14:textId="77777777" w:rsidR="006F6DBA" w:rsidRDefault="00000000">
            <w:pPr>
              <w:pStyle w:val="TableParagraph"/>
              <w:spacing w:before="52"/>
              <w:ind w:left="58"/>
              <w:jc w:val="left"/>
              <w:rPr>
                <w:sz w:val="18"/>
              </w:rPr>
            </w:pPr>
            <w:r>
              <w:rPr>
                <w:sz w:val="18"/>
              </w:rPr>
              <w:t>Regulator</w:t>
            </w:r>
            <w:r>
              <w:rPr>
                <w:spacing w:val="-6"/>
                <w:sz w:val="18"/>
              </w:rPr>
              <w:t xml:space="preserve"> </w:t>
            </w:r>
            <w:r>
              <w:rPr>
                <w:sz w:val="18"/>
              </w:rPr>
              <w:t>in</w:t>
            </w:r>
            <w:r>
              <w:rPr>
                <w:spacing w:val="-4"/>
                <w:sz w:val="18"/>
              </w:rPr>
              <w:t xml:space="preserve"> </w:t>
            </w:r>
            <w:r>
              <w:rPr>
                <w:sz w:val="18"/>
              </w:rPr>
              <w:t>low-power</w:t>
            </w:r>
            <w:r>
              <w:rPr>
                <w:spacing w:val="-2"/>
                <w:sz w:val="18"/>
              </w:rPr>
              <w:t xml:space="preserve"> </w:t>
            </w:r>
            <w:r>
              <w:rPr>
                <w:sz w:val="18"/>
              </w:rPr>
              <w:t>mode</w:t>
            </w:r>
            <w:r>
              <w:rPr>
                <w:spacing w:val="-2"/>
                <w:sz w:val="18"/>
              </w:rPr>
              <w:t xml:space="preserve"> </w:t>
            </w:r>
            <w:r>
              <w:rPr>
                <w:sz w:val="18"/>
              </w:rPr>
              <w:t>(LPR</w:t>
            </w:r>
            <w:r>
              <w:rPr>
                <w:spacing w:val="-4"/>
                <w:sz w:val="18"/>
              </w:rPr>
              <w:t xml:space="preserve"> </w:t>
            </w:r>
            <w:r>
              <w:rPr>
                <w:sz w:val="18"/>
              </w:rPr>
              <w:t>=</w:t>
            </w:r>
            <w:r>
              <w:rPr>
                <w:spacing w:val="-4"/>
                <w:sz w:val="18"/>
              </w:rPr>
              <w:t xml:space="preserve"> </w:t>
            </w:r>
            <w:r>
              <w:rPr>
                <w:sz w:val="18"/>
              </w:rPr>
              <w:t>1</w:t>
            </w:r>
            <w:r>
              <w:rPr>
                <w:spacing w:val="-2"/>
                <w:sz w:val="18"/>
              </w:rPr>
              <w:t xml:space="preserve"> </w:t>
            </w:r>
            <w:r>
              <w:rPr>
                <w:sz w:val="18"/>
              </w:rPr>
              <w:t>in</w:t>
            </w:r>
            <w:r>
              <w:rPr>
                <w:spacing w:val="-2"/>
                <w:sz w:val="18"/>
              </w:rPr>
              <w:t xml:space="preserve"> PWR_CR1)</w:t>
            </w:r>
          </w:p>
        </w:tc>
        <w:tc>
          <w:tcPr>
            <w:tcW w:w="595" w:type="dxa"/>
          </w:tcPr>
          <w:p w14:paraId="5F64B012" w14:textId="77777777" w:rsidR="006F6DBA" w:rsidRDefault="006F6DBA">
            <w:pPr>
              <w:pStyle w:val="TableParagraph"/>
              <w:jc w:val="left"/>
              <w:rPr>
                <w:b/>
                <w:sz w:val="18"/>
              </w:rPr>
            </w:pPr>
          </w:p>
          <w:p w14:paraId="34C391E2" w14:textId="77777777" w:rsidR="006F6DBA" w:rsidRDefault="006F6DBA">
            <w:pPr>
              <w:pStyle w:val="TableParagraph"/>
              <w:spacing w:before="2"/>
              <w:jc w:val="left"/>
              <w:rPr>
                <w:b/>
                <w:sz w:val="18"/>
              </w:rPr>
            </w:pPr>
          </w:p>
          <w:p w14:paraId="4DC061CB" w14:textId="77777777" w:rsidR="006F6DBA" w:rsidRDefault="00000000">
            <w:pPr>
              <w:pStyle w:val="TableParagraph"/>
              <w:ind w:left="9" w:right="6"/>
              <w:rPr>
                <w:sz w:val="18"/>
              </w:rPr>
            </w:pPr>
            <w:r>
              <w:rPr>
                <w:spacing w:val="-5"/>
                <w:sz w:val="18"/>
              </w:rPr>
              <w:t>22</w:t>
            </w:r>
          </w:p>
        </w:tc>
        <w:tc>
          <w:tcPr>
            <w:tcW w:w="596" w:type="dxa"/>
          </w:tcPr>
          <w:p w14:paraId="687488A7" w14:textId="77777777" w:rsidR="006F6DBA" w:rsidRDefault="006F6DBA">
            <w:pPr>
              <w:pStyle w:val="TableParagraph"/>
              <w:jc w:val="left"/>
              <w:rPr>
                <w:b/>
                <w:sz w:val="18"/>
              </w:rPr>
            </w:pPr>
          </w:p>
          <w:p w14:paraId="59AB5BB0" w14:textId="77777777" w:rsidR="006F6DBA" w:rsidRDefault="006F6DBA">
            <w:pPr>
              <w:pStyle w:val="TableParagraph"/>
              <w:spacing w:before="2"/>
              <w:jc w:val="left"/>
              <w:rPr>
                <w:b/>
                <w:sz w:val="18"/>
              </w:rPr>
            </w:pPr>
          </w:p>
          <w:p w14:paraId="1DE953CB" w14:textId="77777777" w:rsidR="006F6DBA" w:rsidRDefault="00000000">
            <w:pPr>
              <w:pStyle w:val="TableParagraph"/>
              <w:ind w:left="5" w:right="4"/>
              <w:rPr>
                <w:sz w:val="18"/>
              </w:rPr>
            </w:pPr>
            <w:r>
              <w:rPr>
                <w:spacing w:val="-4"/>
                <w:sz w:val="18"/>
              </w:rPr>
              <w:t>25.3</w:t>
            </w:r>
          </w:p>
        </w:tc>
        <w:tc>
          <w:tcPr>
            <w:tcW w:w="687" w:type="dxa"/>
            <w:vMerge/>
            <w:tcBorders>
              <w:top w:val="nil"/>
            </w:tcBorders>
          </w:tcPr>
          <w:p w14:paraId="1B4058F5" w14:textId="77777777" w:rsidR="006F6DBA" w:rsidRDefault="006F6DBA">
            <w:pPr>
              <w:rPr>
                <w:sz w:val="2"/>
                <w:szCs w:val="2"/>
              </w:rPr>
            </w:pPr>
          </w:p>
        </w:tc>
      </w:tr>
      <w:tr w:rsidR="006F6DBA" w14:paraId="417CD8F7" w14:textId="77777777">
        <w:trPr>
          <w:trHeight w:val="1071"/>
        </w:trPr>
        <w:tc>
          <w:tcPr>
            <w:tcW w:w="1078" w:type="dxa"/>
            <w:vMerge/>
            <w:tcBorders>
              <w:top w:val="nil"/>
            </w:tcBorders>
          </w:tcPr>
          <w:p w14:paraId="616E2D4B" w14:textId="77777777" w:rsidR="006F6DBA" w:rsidRDefault="006F6DBA">
            <w:pPr>
              <w:rPr>
                <w:sz w:val="2"/>
                <w:szCs w:val="2"/>
              </w:rPr>
            </w:pPr>
          </w:p>
        </w:tc>
        <w:tc>
          <w:tcPr>
            <w:tcW w:w="1568" w:type="dxa"/>
            <w:vMerge/>
            <w:tcBorders>
              <w:top w:val="nil"/>
            </w:tcBorders>
          </w:tcPr>
          <w:p w14:paraId="5ACC7567" w14:textId="77777777" w:rsidR="006F6DBA" w:rsidRDefault="006F6DBA">
            <w:pPr>
              <w:rPr>
                <w:sz w:val="2"/>
                <w:szCs w:val="2"/>
              </w:rPr>
            </w:pPr>
          </w:p>
        </w:tc>
        <w:tc>
          <w:tcPr>
            <w:tcW w:w="4694" w:type="dxa"/>
          </w:tcPr>
          <w:p w14:paraId="70C0E47B" w14:textId="77777777" w:rsidR="006F6DBA" w:rsidRDefault="00000000">
            <w:pPr>
              <w:pStyle w:val="TableParagraph"/>
              <w:spacing w:before="47" w:line="254" w:lineRule="auto"/>
              <w:ind w:left="58" w:right="23"/>
              <w:jc w:val="left"/>
              <w:rPr>
                <w:sz w:val="18"/>
              </w:rPr>
            </w:pPr>
            <w:r>
              <w:rPr>
                <w:sz w:val="18"/>
              </w:rPr>
              <w:t>Transiting</w:t>
            </w:r>
            <w:r>
              <w:rPr>
                <w:spacing w:val="-10"/>
                <w:sz w:val="18"/>
              </w:rPr>
              <w:t xml:space="preserve"> </w:t>
            </w:r>
            <w:r>
              <w:rPr>
                <w:sz w:val="18"/>
              </w:rPr>
              <w:t>to</w:t>
            </w:r>
            <w:r>
              <w:rPr>
                <w:spacing w:val="-10"/>
                <w:sz w:val="18"/>
              </w:rPr>
              <w:t xml:space="preserve"> </w:t>
            </w:r>
            <w:r>
              <w:rPr>
                <w:sz w:val="18"/>
              </w:rPr>
              <w:t>Low-power-run-mode</w:t>
            </w:r>
            <w:r>
              <w:rPr>
                <w:spacing w:val="-10"/>
                <w:sz w:val="18"/>
              </w:rPr>
              <w:t xml:space="preserve"> </w:t>
            </w:r>
            <w:r>
              <w:rPr>
                <w:sz w:val="18"/>
              </w:rPr>
              <w:t>execution</w:t>
            </w:r>
            <w:r>
              <w:rPr>
                <w:spacing w:val="-10"/>
                <w:sz w:val="18"/>
              </w:rPr>
              <w:t xml:space="preserve"> </w:t>
            </w:r>
            <w:r>
              <w:rPr>
                <w:sz w:val="18"/>
              </w:rPr>
              <w:t>in</w:t>
            </w:r>
            <w:r>
              <w:rPr>
                <w:spacing w:val="-10"/>
                <w:sz w:val="18"/>
              </w:rPr>
              <w:t xml:space="preserve"> </w:t>
            </w:r>
            <w:r>
              <w:rPr>
                <w:sz w:val="18"/>
              </w:rPr>
              <w:t>SRAM</w:t>
            </w:r>
            <w:r>
              <w:rPr>
                <w:spacing w:val="-10"/>
                <w:sz w:val="18"/>
              </w:rPr>
              <w:t xml:space="preserve"> </w:t>
            </w:r>
            <w:r>
              <w:rPr>
                <w:sz w:val="18"/>
              </w:rPr>
              <w:t>or in Flash memory powered in Stop 1 mode;</w:t>
            </w:r>
          </w:p>
          <w:p w14:paraId="330A2A63" w14:textId="77777777" w:rsidR="006F6DBA" w:rsidRDefault="00000000">
            <w:pPr>
              <w:pStyle w:val="TableParagraph"/>
              <w:spacing w:before="41"/>
              <w:ind w:left="58"/>
              <w:jc w:val="left"/>
              <w:rPr>
                <w:sz w:val="18"/>
              </w:rPr>
            </w:pPr>
            <w:r>
              <w:rPr>
                <w:sz w:val="18"/>
              </w:rPr>
              <w:t>HCLK</w:t>
            </w:r>
            <w:r>
              <w:rPr>
                <w:spacing w:val="-5"/>
                <w:sz w:val="18"/>
              </w:rPr>
              <w:t xml:space="preserve"> </w:t>
            </w:r>
            <w:r>
              <w:rPr>
                <w:sz w:val="18"/>
              </w:rPr>
              <w:t>=</w:t>
            </w:r>
            <w:r>
              <w:rPr>
                <w:spacing w:val="-1"/>
                <w:sz w:val="18"/>
              </w:rPr>
              <w:t xml:space="preserve"> </w:t>
            </w:r>
            <w:r>
              <w:rPr>
                <w:sz w:val="18"/>
              </w:rPr>
              <w:t>HSI16</w:t>
            </w:r>
            <w:r>
              <w:rPr>
                <w:spacing w:val="-3"/>
                <w:sz w:val="18"/>
              </w:rPr>
              <w:t xml:space="preserve"> </w:t>
            </w:r>
            <w:r>
              <w:rPr>
                <w:sz w:val="18"/>
              </w:rPr>
              <w:t>/</w:t>
            </w:r>
            <w:r>
              <w:rPr>
                <w:spacing w:val="-1"/>
                <w:sz w:val="18"/>
              </w:rPr>
              <w:t xml:space="preserve"> </w:t>
            </w:r>
            <w:r>
              <w:rPr>
                <w:sz w:val="18"/>
              </w:rPr>
              <w:t>8</w:t>
            </w:r>
            <w:r>
              <w:rPr>
                <w:spacing w:val="-1"/>
                <w:sz w:val="18"/>
              </w:rPr>
              <w:t xml:space="preserve"> </w:t>
            </w:r>
            <w:r>
              <w:rPr>
                <w:sz w:val="18"/>
              </w:rPr>
              <w:t>=</w:t>
            </w:r>
            <w:r>
              <w:rPr>
                <w:spacing w:val="-1"/>
                <w:sz w:val="18"/>
              </w:rPr>
              <w:t xml:space="preserve"> </w:t>
            </w:r>
            <w:r>
              <w:rPr>
                <w:sz w:val="18"/>
              </w:rPr>
              <w:t>2</w:t>
            </w:r>
            <w:r>
              <w:rPr>
                <w:spacing w:val="-1"/>
                <w:sz w:val="18"/>
              </w:rPr>
              <w:t xml:space="preserve"> </w:t>
            </w:r>
            <w:r>
              <w:rPr>
                <w:spacing w:val="-4"/>
                <w:sz w:val="18"/>
              </w:rPr>
              <w:t>MHz;</w:t>
            </w:r>
          </w:p>
          <w:p w14:paraId="2808DA6E" w14:textId="77777777" w:rsidR="006F6DBA" w:rsidRDefault="00000000">
            <w:pPr>
              <w:pStyle w:val="TableParagraph"/>
              <w:spacing w:before="53"/>
              <w:ind w:left="58"/>
              <w:jc w:val="left"/>
              <w:rPr>
                <w:sz w:val="18"/>
              </w:rPr>
            </w:pPr>
            <w:r>
              <w:rPr>
                <w:sz w:val="18"/>
              </w:rPr>
              <w:t>Regulator</w:t>
            </w:r>
            <w:r>
              <w:rPr>
                <w:spacing w:val="-6"/>
                <w:sz w:val="18"/>
              </w:rPr>
              <w:t xml:space="preserve"> </w:t>
            </w:r>
            <w:r>
              <w:rPr>
                <w:sz w:val="18"/>
              </w:rPr>
              <w:t>in</w:t>
            </w:r>
            <w:r>
              <w:rPr>
                <w:spacing w:val="-4"/>
                <w:sz w:val="18"/>
              </w:rPr>
              <w:t xml:space="preserve"> </w:t>
            </w:r>
            <w:r>
              <w:rPr>
                <w:sz w:val="18"/>
              </w:rPr>
              <w:t>low-power</w:t>
            </w:r>
            <w:r>
              <w:rPr>
                <w:spacing w:val="-2"/>
                <w:sz w:val="18"/>
              </w:rPr>
              <w:t xml:space="preserve"> </w:t>
            </w:r>
            <w:r>
              <w:rPr>
                <w:sz w:val="18"/>
              </w:rPr>
              <w:t>mode</w:t>
            </w:r>
            <w:r>
              <w:rPr>
                <w:spacing w:val="-2"/>
                <w:sz w:val="18"/>
              </w:rPr>
              <w:t xml:space="preserve"> </w:t>
            </w:r>
            <w:r>
              <w:rPr>
                <w:sz w:val="18"/>
              </w:rPr>
              <w:t>(LPR</w:t>
            </w:r>
            <w:r>
              <w:rPr>
                <w:spacing w:val="-4"/>
                <w:sz w:val="18"/>
              </w:rPr>
              <w:t xml:space="preserve"> </w:t>
            </w:r>
            <w:r>
              <w:rPr>
                <w:sz w:val="18"/>
              </w:rPr>
              <w:t>=</w:t>
            </w:r>
            <w:r>
              <w:rPr>
                <w:spacing w:val="-4"/>
                <w:sz w:val="18"/>
              </w:rPr>
              <w:t xml:space="preserve"> </w:t>
            </w:r>
            <w:r>
              <w:rPr>
                <w:sz w:val="18"/>
              </w:rPr>
              <w:t>1</w:t>
            </w:r>
            <w:r>
              <w:rPr>
                <w:spacing w:val="-2"/>
                <w:sz w:val="18"/>
              </w:rPr>
              <w:t xml:space="preserve"> </w:t>
            </w:r>
            <w:r>
              <w:rPr>
                <w:sz w:val="18"/>
              </w:rPr>
              <w:t>in</w:t>
            </w:r>
            <w:r>
              <w:rPr>
                <w:spacing w:val="-2"/>
                <w:sz w:val="18"/>
              </w:rPr>
              <w:t xml:space="preserve"> PWR_CR1)</w:t>
            </w:r>
          </w:p>
        </w:tc>
        <w:tc>
          <w:tcPr>
            <w:tcW w:w="595" w:type="dxa"/>
          </w:tcPr>
          <w:p w14:paraId="76B065DB" w14:textId="77777777" w:rsidR="006F6DBA" w:rsidRDefault="006F6DBA">
            <w:pPr>
              <w:pStyle w:val="TableParagraph"/>
              <w:jc w:val="left"/>
              <w:rPr>
                <w:b/>
                <w:sz w:val="18"/>
              </w:rPr>
            </w:pPr>
          </w:p>
          <w:p w14:paraId="68406FBA" w14:textId="77777777" w:rsidR="006F6DBA" w:rsidRDefault="006F6DBA">
            <w:pPr>
              <w:pStyle w:val="TableParagraph"/>
              <w:spacing w:before="2"/>
              <w:jc w:val="left"/>
              <w:rPr>
                <w:b/>
                <w:sz w:val="18"/>
              </w:rPr>
            </w:pPr>
          </w:p>
          <w:p w14:paraId="0B0B2570" w14:textId="77777777" w:rsidR="006F6DBA" w:rsidRDefault="00000000">
            <w:pPr>
              <w:pStyle w:val="TableParagraph"/>
              <w:ind w:left="9" w:right="6"/>
              <w:rPr>
                <w:sz w:val="18"/>
              </w:rPr>
            </w:pPr>
            <w:r>
              <w:rPr>
                <w:spacing w:val="-5"/>
                <w:sz w:val="18"/>
              </w:rPr>
              <w:t>18</w:t>
            </w:r>
          </w:p>
        </w:tc>
        <w:tc>
          <w:tcPr>
            <w:tcW w:w="596" w:type="dxa"/>
          </w:tcPr>
          <w:p w14:paraId="45A7FE9F" w14:textId="77777777" w:rsidR="006F6DBA" w:rsidRDefault="006F6DBA">
            <w:pPr>
              <w:pStyle w:val="TableParagraph"/>
              <w:jc w:val="left"/>
              <w:rPr>
                <w:b/>
                <w:sz w:val="18"/>
              </w:rPr>
            </w:pPr>
          </w:p>
          <w:p w14:paraId="58DFF7CC" w14:textId="77777777" w:rsidR="006F6DBA" w:rsidRDefault="006F6DBA">
            <w:pPr>
              <w:pStyle w:val="TableParagraph"/>
              <w:spacing w:before="2"/>
              <w:jc w:val="left"/>
              <w:rPr>
                <w:b/>
                <w:sz w:val="18"/>
              </w:rPr>
            </w:pPr>
          </w:p>
          <w:p w14:paraId="23322561" w14:textId="77777777" w:rsidR="006F6DBA" w:rsidRDefault="00000000">
            <w:pPr>
              <w:pStyle w:val="TableParagraph"/>
              <w:ind w:left="5" w:right="4"/>
              <w:rPr>
                <w:sz w:val="18"/>
              </w:rPr>
            </w:pPr>
            <w:r>
              <w:rPr>
                <w:spacing w:val="-4"/>
                <w:sz w:val="18"/>
              </w:rPr>
              <w:t>23.5</w:t>
            </w:r>
          </w:p>
        </w:tc>
        <w:tc>
          <w:tcPr>
            <w:tcW w:w="687" w:type="dxa"/>
            <w:vMerge/>
            <w:tcBorders>
              <w:top w:val="nil"/>
            </w:tcBorders>
          </w:tcPr>
          <w:p w14:paraId="55D0ACAA" w14:textId="77777777" w:rsidR="006F6DBA" w:rsidRDefault="006F6DBA">
            <w:pPr>
              <w:rPr>
                <w:sz w:val="2"/>
                <w:szCs w:val="2"/>
              </w:rPr>
            </w:pPr>
          </w:p>
        </w:tc>
      </w:tr>
      <w:tr w:rsidR="006F6DBA" w14:paraId="682A5955" w14:textId="77777777">
        <w:trPr>
          <w:trHeight w:val="849"/>
        </w:trPr>
        <w:tc>
          <w:tcPr>
            <w:tcW w:w="1078" w:type="dxa"/>
          </w:tcPr>
          <w:p w14:paraId="6D9C4216" w14:textId="77777777" w:rsidR="006F6DBA" w:rsidRDefault="006F6DBA">
            <w:pPr>
              <w:pStyle w:val="TableParagraph"/>
              <w:spacing w:before="149"/>
              <w:jc w:val="left"/>
              <w:rPr>
                <w:b/>
                <w:sz w:val="14"/>
              </w:rPr>
            </w:pPr>
          </w:p>
          <w:p w14:paraId="1EA03557" w14:textId="77777777" w:rsidR="006F6DBA" w:rsidRDefault="00000000">
            <w:pPr>
              <w:pStyle w:val="TableParagraph"/>
              <w:ind w:left="10"/>
              <w:rPr>
                <w:sz w:val="14"/>
              </w:rPr>
            </w:pPr>
            <w:r>
              <w:rPr>
                <w:spacing w:val="-2"/>
                <w:position w:val="4"/>
                <w:sz w:val="18"/>
              </w:rPr>
              <w:t>t</w:t>
            </w:r>
            <w:r>
              <w:rPr>
                <w:spacing w:val="-2"/>
                <w:sz w:val="14"/>
              </w:rPr>
              <w:t>WUSTBY</w:t>
            </w:r>
          </w:p>
        </w:tc>
        <w:tc>
          <w:tcPr>
            <w:tcW w:w="1568" w:type="dxa"/>
          </w:tcPr>
          <w:p w14:paraId="032AFB17" w14:textId="77777777" w:rsidR="006F6DBA" w:rsidRDefault="00000000">
            <w:pPr>
              <w:pStyle w:val="TableParagraph"/>
              <w:spacing w:before="195" w:line="254" w:lineRule="auto"/>
              <w:ind w:left="59"/>
              <w:jc w:val="left"/>
              <w:rPr>
                <w:sz w:val="18"/>
              </w:rPr>
            </w:pPr>
            <w:r>
              <w:rPr>
                <w:spacing w:val="-2"/>
                <w:sz w:val="18"/>
              </w:rPr>
              <w:t>Wakeup</w:t>
            </w:r>
            <w:r>
              <w:rPr>
                <w:spacing w:val="-19"/>
                <w:sz w:val="18"/>
              </w:rPr>
              <w:t xml:space="preserve"> </w:t>
            </w:r>
            <w:r>
              <w:rPr>
                <w:spacing w:val="-2"/>
                <w:sz w:val="18"/>
              </w:rPr>
              <w:t>time</w:t>
            </w:r>
            <w:r>
              <w:rPr>
                <w:spacing w:val="-19"/>
                <w:sz w:val="18"/>
              </w:rPr>
              <w:t xml:space="preserve"> </w:t>
            </w:r>
            <w:r>
              <w:rPr>
                <w:spacing w:val="-2"/>
                <w:sz w:val="18"/>
              </w:rPr>
              <w:t xml:space="preserve">from </w:t>
            </w:r>
            <w:r>
              <w:rPr>
                <w:sz w:val="18"/>
              </w:rPr>
              <w:t>Standby mode</w:t>
            </w:r>
          </w:p>
        </w:tc>
        <w:tc>
          <w:tcPr>
            <w:tcW w:w="4694" w:type="dxa"/>
          </w:tcPr>
          <w:p w14:paraId="22EF427A" w14:textId="77777777" w:rsidR="006F6DBA" w:rsidRDefault="00000000">
            <w:pPr>
              <w:pStyle w:val="TableParagraph"/>
              <w:spacing w:before="45" w:line="302" w:lineRule="auto"/>
              <w:ind w:left="58" w:right="2244"/>
              <w:jc w:val="left"/>
              <w:rPr>
                <w:sz w:val="18"/>
              </w:rPr>
            </w:pPr>
            <w:r>
              <w:rPr>
                <w:sz w:val="18"/>
              </w:rPr>
              <w:t>Transiting to Run mode; HCLK</w:t>
            </w:r>
            <w:r>
              <w:rPr>
                <w:spacing w:val="-9"/>
                <w:sz w:val="18"/>
              </w:rPr>
              <w:t xml:space="preserve"> </w:t>
            </w:r>
            <w:r>
              <w:rPr>
                <w:sz w:val="18"/>
              </w:rPr>
              <w:t>=</w:t>
            </w:r>
            <w:r>
              <w:rPr>
                <w:spacing w:val="-8"/>
                <w:sz w:val="18"/>
              </w:rPr>
              <w:t xml:space="preserve"> </w:t>
            </w:r>
            <w:r>
              <w:rPr>
                <w:sz w:val="18"/>
              </w:rPr>
              <w:t>HSI16</w:t>
            </w:r>
            <w:r>
              <w:rPr>
                <w:spacing w:val="-9"/>
                <w:sz w:val="18"/>
              </w:rPr>
              <w:t xml:space="preserve"> </w:t>
            </w:r>
            <w:r>
              <w:rPr>
                <w:sz w:val="18"/>
              </w:rPr>
              <w:t>=</w:t>
            </w:r>
            <w:r>
              <w:rPr>
                <w:spacing w:val="-8"/>
                <w:sz w:val="18"/>
              </w:rPr>
              <w:t xml:space="preserve"> </w:t>
            </w:r>
            <w:r>
              <w:rPr>
                <w:sz w:val="18"/>
              </w:rPr>
              <w:t>16</w:t>
            </w:r>
            <w:r>
              <w:rPr>
                <w:spacing w:val="-9"/>
                <w:sz w:val="18"/>
              </w:rPr>
              <w:t xml:space="preserve"> </w:t>
            </w:r>
            <w:r>
              <w:rPr>
                <w:sz w:val="18"/>
              </w:rPr>
              <w:t>MHz;</w:t>
            </w:r>
          </w:p>
          <w:p w14:paraId="4FD600BD" w14:textId="77777777" w:rsidR="006F6DBA" w:rsidRDefault="00000000">
            <w:pPr>
              <w:pStyle w:val="TableParagraph"/>
              <w:spacing w:line="205" w:lineRule="exact"/>
              <w:ind w:left="58"/>
              <w:jc w:val="left"/>
              <w:rPr>
                <w:sz w:val="18"/>
              </w:rPr>
            </w:pPr>
            <w:r>
              <w:rPr>
                <w:sz w:val="18"/>
              </w:rPr>
              <w:t>Regulator</w:t>
            </w:r>
            <w:r>
              <w:rPr>
                <w:spacing w:val="-4"/>
                <w:sz w:val="18"/>
              </w:rPr>
              <w:t xml:space="preserve"> </w:t>
            </w:r>
            <w:r>
              <w:rPr>
                <w:sz w:val="18"/>
              </w:rPr>
              <w:t>in</w:t>
            </w:r>
            <w:r>
              <w:rPr>
                <w:spacing w:val="-5"/>
                <w:sz w:val="18"/>
              </w:rPr>
              <w:t xml:space="preserve"> </w:t>
            </w:r>
            <w:r>
              <w:rPr>
                <w:sz w:val="18"/>
              </w:rPr>
              <w:t>Range</w:t>
            </w:r>
            <w:r>
              <w:rPr>
                <w:spacing w:val="-3"/>
                <w:sz w:val="18"/>
              </w:rPr>
              <w:t xml:space="preserve"> </w:t>
            </w:r>
            <w:r>
              <w:rPr>
                <w:spacing w:val="-10"/>
                <w:sz w:val="18"/>
              </w:rPr>
              <w:t>1</w:t>
            </w:r>
          </w:p>
        </w:tc>
        <w:tc>
          <w:tcPr>
            <w:tcW w:w="595" w:type="dxa"/>
          </w:tcPr>
          <w:p w14:paraId="5FE728E7" w14:textId="77777777" w:rsidR="006F6DBA" w:rsidRDefault="006F6DBA">
            <w:pPr>
              <w:pStyle w:val="TableParagraph"/>
              <w:spacing w:before="99"/>
              <w:jc w:val="left"/>
              <w:rPr>
                <w:b/>
                <w:sz w:val="18"/>
              </w:rPr>
            </w:pPr>
          </w:p>
          <w:p w14:paraId="42190261" w14:textId="77777777" w:rsidR="006F6DBA" w:rsidRDefault="00000000">
            <w:pPr>
              <w:pStyle w:val="TableParagraph"/>
              <w:ind w:left="11" w:right="6"/>
              <w:rPr>
                <w:sz w:val="18"/>
              </w:rPr>
            </w:pPr>
            <w:r>
              <w:rPr>
                <w:spacing w:val="-4"/>
                <w:sz w:val="18"/>
              </w:rPr>
              <w:t>14.5</w:t>
            </w:r>
          </w:p>
        </w:tc>
        <w:tc>
          <w:tcPr>
            <w:tcW w:w="596" w:type="dxa"/>
          </w:tcPr>
          <w:p w14:paraId="547D229F" w14:textId="77777777" w:rsidR="006F6DBA" w:rsidRDefault="006F6DBA">
            <w:pPr>
              <w:pStyle w:val="TableParagraph"/>
              <w:spacing w:before="99"/>
              <w:jc w:val="left"/>
              <w:rPr>
                <w:b/>
                <w:sz w:val="18"/>
              </w:rPr>
            </w:pPr>
          </w:p>
          <w:p w14:paraId="5FA6105E" w14:textId="77777777" w:rsidR="006F6DBA" w:rsidRDefault="00000000">
            <w:pPr>
              <w:pStyle w:val="TableParagraph"/>
              <w:ind w:left="5"/>
              <w:rPr>
                <w:sz w:val="18"/>
              </w:rPr>
            </w:pPr>
            <w:r>
              <w:rPr>
                <w:spacing w:val="-5"/>
                <w:sz w:val="18"/>
              </w:rPr>
              <w:t>30</w:t>
            </w:r>
          </w:p>
        </w:tc>
        <w:tc>
          <w:tcPr>
            <w:tcW w:w="687" w:type="dxa"/>
          </w:tcPr>
          <w:p w14:paraId="00CEC17D" w14:textId="77777777" w:rsidR="006F6DBA" w:rsidRDefault="006F6DBA">
            <w:pPr>
              <w:pStyle w:val="TableParagraph"/>
              <w:spacing w:before="99"/>
              <w:jc w:val="left"/>
              <w:rPr>
                <w:b/>
                <w:sz w:val="18"/>
              </w:rPr>
            </w:pPr>
          </w:p>
          <w:p w14:paraId="16E19C00" w14:textId="77777777" w:rsidR="006F6DBA" w:rsidRDefault="00000000">
            <w:pPr>
              <w:pStyle w:val="TableParagraph"/>
              <w:rPr>
                <w:sz w:val="18"/>
              </w:rPr>
            </w:pPr>
            <w:r>
              <w:rPr>
                <w:spacing w:val="-5"/>
                <w:sz w:val="18"/>
              </w:rPr>
              <w:t>µs</w:t>
            </w:r>
          </w:p>
        </w:tc>
      </w:tr>
      <w:tr w:rsidR="006F6DBA" w14:paraId="7BF07A2B" w14:textId="77777777">
        <w:trPr>
          <w:trHeight w:val="770"/>
        </w:trPr>
        <w:tc>
          <w:tcPr>
            <w:tcW w:w="1078" w:type="dxa"/>
          </w:tcPr>
          <w:p w14:paraId="3BB1F319" w14:textId="77777777" w:rsidR="006F6DBA" w:rsidRDefault="006F6DBA">
            <w:pPr>
              <w:pStyle w:val="TableParagraph"/>
              <w:spacing w:before="109"/>
              <w:jc w:val="left"/>
              <w:rPr>
                <w:b/>
                <w:sz w:val="14"/>
              </w:rPr>
            </w:pPr>
          </w:p>
          <w:p w14:paraId="34C7E6BE" w14:textId="77777777" w:rsidR="006F6DBA" w:rsidRDefault="00000000">
            <w:pPr>
              <w:pStyle w:val="TableParagraph"/>
              <w:spacing w:before="1"/>
              <w:ind w:left="10" w:right="1"/>
              <w:rPr>
                <w:sz w:val="14"/>
              </w:rPr>
            </w:pPr>
            <w:r>
              <w:rPr>
                <w:spacing w:val="-2"/>
                <w:position w:val="4"/>
                <w:sz w:val="18"/>
              </w:rPr>
              <w:t>t</w:t>
            </w:r>
            <w:r>
              <w:rPr>
                <w:spacing w:val="-2"/>
                <w:sz w:val="14"/>
              </w:rPr>
              <w:t>WULPRUN</w:t>
            </w:r>
          </w:p>
        </w:tc>
        <w:tc>
          <w:tcPr>
            <w:tcW w:w="1568" w:type="dxa"/>
          </w:tcPr>
          <w:p w14:paraId="73EBC6A2" w14:textId="77777777" w:rsidR="006F6DBA" w:rsidRDefault="00000000">
            <w:pPr>
              <w:pStyle w:val="TableParagraph"/>
              <w:spacing w:before="50" w:line="235" w:lineRule="auto"/>
              <w:ind w:left="59" w:right="82"/>
              <w:jc w:val="left"/>
              <w:rPr>
                <w:sz w:val="14"/>
              </w:rPr>
            </w:pPr>
            <w:r>
              <w:rPr>
                <w:spacing w:val="-2"/>
                <w:sz w:val="18"/>
              </w:rPr>
              <w:t>Wakeup</w:t>
            </w:r>
            <w:r>
              <w:rPr>
                <w:spacing w:val="-19"/>
                <w:sz w:val="18"/>
              </w:rPr>
              <w:t xml:space="preserve"> </w:t>
            </w:r>
            <w:r>
              <w:rPr>
                <w:spacing w:val="-2"/>
                <w:sz w:val="18"/>
              </w:rPr>
              <w:t>time</w:t>
            </w:r>
            <w:r>
              <w:rPr>
                <w:spacing w:val="-19"/>
                <w:sz w:val="18"/>
              </w:rPr>
              <w:t xml:space="preserve"> </w:t>
            </w:r>
            <w:r>
              <w:rPr>
                <w:spacing w:val="-2"/>
                <w:sz w:val="18"/>
              </w:rPr>
              <w:t xml:space="preserve">from </w:t>
            </w:r>
            <w:r>
              <w:rPr>
                <w:sz w:val="18"/>
              </w:rPr>
              <w:t xml:space="preserve">Low-power run </w:t>
            </w:r>
            <w:proofErr w:type="gramStart"/>
            <w:r>
              <w:rPr>
                <w:spacing w:val="-2"/>
                <w:sz w:val="18"/>
              </w:rPr>
              <w:t>mode</w:t>
            </w:r>
            <w:r>
              <w:rPr>
                <w:spacing w:val="-2"/>
                <w:position w:val="7"/>
                <w:sz w:val="14"/>
              </w:rPr>
              <w:t>(</w:t>
            </w:r>
            <w:proofErr w:type="gramEnd"/>
            <w:r>
              <w:rPr>
                <w:spacing w:val="-2"/>
                <w:position w:val="7"/>
                <w:sz w:val="14"/>
              </w:rPr>
              <w:t>2)</w:t>
            </w:r>
          </w:p>
        </w:tc>
        <w:tc>
          <w:tcPr>
            <w:tcW w:w="4694" w:type="dxa"/>
          </w:tcPr>
          <w:p w14:paraId="37303D39" w14:textId="77777777" w:rsidR="006F6DBA" w:rsidRDefault="00000000">
            <w:pPr>
              <w:pStyle w:val="TableParagraph"/>
              <w:spacing w:before="137" w:line="300" w:lineRule="auto"/>
              <w:ind w:left="58" w:right="2244"/>
              <w:jc w:val="left"/>
              <w:rPr>
                <w:sz w:val="18"/>
              </w:rPr>
            </w:pPr>
            <w:r>
              <w:rPr>
                <w:sz w:val="18"/>
              </w:rPr>
              <w:t>Transiting to Run mode; HSISYS</w:t>
            </w:r>
            <w:r>
              <w:rPr>
                <w:spacing w:val="-8"/>
                <w:sz w:val="18"/>
              </w:rPr>
              <w:t xml:space="preserve"> </w:t>
            </w:r>
            <w:r>
              <w:rPr>
                <w:sz w:val="18"/>
              </w:rPr>
              <w:t>=</w:t>
            </w:r>
            <w:r>
              <w:rPr>
                <w:spacing w:val="-8"/>
                <w:sz w:val="18"/>
              </w:rPr>
              <w:t xml:space="preserve"> </w:t>
            </w:r>
            <w:r>
              <w:rPr>
                <w:sz w:val="18"/>
              </w:rPr>
              <w:t>HSI16/8</w:t>
            </w:r>
            <w:r>
              <w:rPr>
                <w:spacing w:val="-8"/>
                <w:sz w:val="18"/>
              </w:rPr>
              <w:t xml:space="preserve"> </w:t>
            </w:r>
            <w:r>
              <w:rPr>
                <w:sz w:val="18"/>
              </w:rPr>
              <w:t>=</w:t>
            </w:r>
            <w:r>
              <w:rPr>
                <w:spacing w:val="-8"/>
                <w:sz w:val="18"/>
              </w:rPr>
              <w:t xml:space="preserve"> </w:t>
            </w:r>
            <w:r>
              <w:rPr>
                <w:sz w:val="18"/>
              </w:rPr>
              <w:t>2</w:t>
            </w:r>
            <w:r>
              <w:rPr>
                <w:spacing w:val="-8"/>
                <w:sz w:val="18"/>
              </w:rPr>
              <w:t xml:space="preserve"> </w:t>
            </w:r>
            <w:r>
              <w:rPr>
                <w:sz w:val="18"/>
              </w:rPr>
              <w:t>MHz</w:t>
            </w:r>
          </w:p>
        </w:tc>
        <w:tc>
          <w:tcPr>
            <w:tcW w:w="595" w:type="dxa"/>
          </w:tcPr>
          <w:p w14:paraId="50A97DA9" w14:textId="77777777" w:rsidR="006F6DBA" w:rsidRDefault="006F6DBA">
            <w:pPr>
              <w:pStyle w:val="TableParagraph"/>
              <w:spacing w:before="59"/>
              <w:jc w:val="left"/>
              <w:rPr>
                <w:b/>
                <w:sz w:val="18"/>
              </w:rPr>
            </w:pPr>
          </w:p>
          <w:p w14:paraId="1146A0F4" w14:textId="77777777" w:rsidR="006F6DBA" w:rsidRDefault="00000000">
            <w:pPr>
              <w:pStyle w:val="TableParagraph"/>
              <w:ind w:left="11" w:right="6"/>
              <w:rPr>
                <w:sz w:val="18"/>
              </w:rPr>
            </w:pPr>
            <w:r>
              <w:rPr>
                <w:spacing w:val="-10"/>
                <w:sz w:val="18"/>
              </w:rPr>
              <w:t>5</w:t>
            </w:r>
          </w:p>
        </w:tc>
        <w:tc>
          <w:tcPr>
            <w:tcW w:w="596" w:type="dxa"/>
          </w:tcPr>
          <w:p w14:paraId="5D995AF9" w14:textId="77777777" w:rsidR="006F6DBA" w:rsidRDefault="006F6DBA">
            <w:pPr>
              <w:pStyle w:val="TableParagraph"/>
              <w:spacing w:before="59"/>
              <w:jc w:val="left"/>
              <w:rPr>
                <w:b/>
                <w:sz w:val="18"/>
              </w:rPr>
            </w:pPr>
          </w:p>
          <w:p w14:paraId="5F43F459" w14:textId="77777777" w:rsidR="006F6DBA" w:rsidRDefault="00000000">
            <w:pPr>
              <w:pStyle w:val="TableParagraph"/>
              <w:ind w:left="5" w:right="1"/>
              <w:rPr>
                <w:sz w:val="18"/>
              </w:rPr>
            </w:pPr>
            <w:r>
              <w:rPr>
                <w:spacing w:val="-10"/>
                <w:sz w:val="18"/>
              </w:rPr>
              <w:t>7</w:t>
            </w:r>
          </w:p>
        </w:tc>
        <w:tc>
          <w:tcPr>
            <w:tcW w:w="687" w:type="dxa"/>
          </w:tcPr>
          <w:p w14:paraId="4D01D7C4" w14:textId="77777777" w:rsidR="006F6DBA" w:rsidRDefault="006F6DBA">
            <w:pPr>
              <w:pStyle w:val="TableParagraph"/>
              <w:spacing w:before="59"/>
              <w:jc w:val="left"/>
              <w:rPr>
                <w:b/>
                <w:sz w:val="18"/>
              </w:rPr>
            </w:pPr>
          </w:p>
          <w:p w14:paraId="5ABF6773" w14:textId="77777777" w:rsidR="006F6DBA" w:rsidRDefault="00000000">
            <w:pPr>
              <w:pStyle w:val="TableParagraph"/>
              <w:rPr>
                <w:sz w:val="18"/>
              </w:rPr>
            </w:pPr>
            <w:r>
              <w:rPr>
                <w:spacing w:val="-5"/>
                <w:sz w:val="18"/>
              </w:rPr>
              <w:t>µs</w:t>
            </w:r>
          </w:p>
        </w:tc>
      </w:tr>
    </w:tbl>
    <w:p w14:paraId="538BCA31" w14:textId="77777777" w:rsidR="006F6DBA" w:rsidRDefault="00000000">
      <w:pPr>
        <w:pStyle w:val="ListParagraph"/>
        <w:numPr>
          <w:ilvl w:val="0"/>
          <w:numId w:val="33"/>
        </w:numPr>
        <w:tabs>
          <w:tab w:val="left" w:pos="447"/>
        </w:tabs>
        <w:spacing w:before="67"/>
        <w:ind w:left="447" w:hanging="282"/>
        <w:rPr>
          <w:sz w:val="16"/>
        </w:rPr>
      </w:pPr>
      <w:r>
        <w:rPr>
          <w:sz w:val="16"/>
        </w:rPr>
        <w:t>Based</w:t>
      </w:r>
      <w:r>
        <w:rPr>
          <w:spacing w:val="-5"/>
          <w:sz w:val="16"/>
        </w:rPr>
        <w:t xml:space="preserve"> </w:t>
      </w:r>
      <w:r>
        <w:rPr>
          <w:sz w:val="16"/>
        </w:rPr>
        <w:t>on</w:t>
      </w:r>
      <w:r>
        <w:rPr>
          <w:spacing w:val="-4"/>
          <w:sz w:val="16"/>
        </w:rPr>
        <w:t xml:space="preserve"> </w:t>
      </w:r>
      <w:r>
        <w:rPr>
          <w:sz w:val="16"/>
        </w:rPr>
        <w:t>characterization</w:t>
      </w:r>
      <w:r>
        <w:rPr>
          <w:spacing w:val="-4"/>
          <w:sz w:val="16"/>
        </w:rPr>
        <w:t xml:space="preserve"> </w:t>
      </w:r>
      <w:r>
        <w:rPr>
          <w:sz w:val="16"/>
        </w:rPr>
        <w:t>results,</w:t>
      </w:r>
      <w:r>
        <w:rPr>
          <w:spacing w:val="-4"/>
          <w:sz w:val="16"/>
        </w:rPr>
        <w:t xml:space="preserve"> </w:t>
      </w:r>
      <w:r>
        <w:rPr>
          <w:sz w:val="16"/>
        </w:rPr>
        <w:t>not</w:t>
      </w:r>
      <w:r>
        <w:rPr>
          <w:spacing w:val="-5"/>
          <w:sz w:val="16"/>
        </w:rPr>
        <w:t xml:space="preserve"> </w:t>
      </w:r>
      <w:r>
        <w:rPr>
          <w:sz w:val="16"/>
        </w:rPr>
        <w:t>tested</w:t>
      </w:r>
      <w:r>
        <w:rPr>
          <w:spacing w:val="-5"/>
          <w:sz w:val="16"/>
        </w:rPr>
        <w:t xml:space="preserve"> </w:t>
      </w:r>
      <w:r>
        <w:rPr>
          <w:sz w:val="16"/>
        </w:rPr>
        <w:t>in</w:t>
      </w:r>
      <w:r>
        <w:rPr>
          <w:spacing w:val="-4"/>
          <w:sz w:val="16"/>
        </w:rPr>
        <w:t xml:space="preserve"> </w:t>
      </w:r>
      <w:r>
        <w:rPr>
          <w:spacing w:val="-2"/>
          <w:sz w:val="16"/>
        </w:rPr>
        <w:t>production.</w:t>
      </w:r>
    </w:p>
    <w:p w14:paraId="34D89C55" w14:textId="77777777" w:rsidR="006F6DBA" w:rsidRDefault="00000000">
      <w:pPr>
        <w:pStyle w:val="ListParagraph"/>
        <w:numPr>
          <w:ilvl w:val="0"/>
          <w:numId w:val="33"/>
        </w:numPr>
        <w:tabs>
          <w:tab w:val="left" w:pos="447"/>
        </w:tabs>
        <w:spacing w:before="88"/>
        <w:ind w:left="447" w:hanging="282"/>
        <w:rPr>
          <w:sz w:val="16"/>
        </w:rPr>
      </w:pPr>
      <w:r>
        <w:rPr>
          <w:sz w:val="16"/>
        </w:rPr>
        <w:t>Time</w:t>
      </w:r>
      <w:r>
        <w:rPr>
          <w:spacing w:val="-5"/>
          <w:sz w:val="16"/>
        </w:rPr>
        <w:t xml:space="preserve"> </w:t>
      </w:r>
      <w:r>
        <w:rPr>
          <w:sz w:val="16"/>
        </w:rPr>
        <w:t>until</w:t>
      </w:r>
      <w:r>
        <w:rPr>
          <w:spacing w:val="-4"/>
          <w:sz w:val="16"/>
        </w:rPr>
        <w:t xml:space="preserve"> </w:t>
      </w:r>
      <w:r>
        <w:rPr>
          <w:sz w:val="16"/>
        </w:rPr>
        <w:t>REGLPF</w:t>
      </w:r>
      <w:r>
        <w:rPr>
          <w:spacing w:val="-4"/>
          <w:sz w:val="16"/>
        </w:rPr>
        <w:t xml:space="preserve"> </w:t>
      </w:r>
      <w:r>
        <w:rPr>
          <w:sz w:val="16"/>
        </w:rPr>
        <w:t>flag</w:t>
      </w:r>
      <w:r>
        <w:rPr>
          <w:spacing w:val="-4"/>
          <w:sz w:val="16"/>
        </w:rPr>
        <w:t xml:space="preserve"> </w:t>
      </w:r>
      <w:r>
        <w:rPr>
          <w:sz w:val="16"/>
        </w:rPr>
        <w:t>is</w:t>
      </w:r>
      <w:r>
        <w:rPr>
          <w:spacing w:val="-4"/>
          <w:sz w:val="16"/>
        </w:rPr>
        <w:t xml:space="preserve"> </w:t>
      </w:r>
      <w:r>
        <w:rPr>
          <w:sz w:val="16"/>
        </w:rPr>
        <w:t>cleared</w:t>
      </w:r>
      <w:r>
        <w:rPr>
          <w:spacing w:val="-4"/>
          <w:sz w:val="16"/>
        </w:rPr>
        <w:t xml:space="preserve"> </w:t>
      </w:r>
      <w:r>
        <w:rPr>
          <w:sz w:val="16"/>
        </w:rPr>
        <w:t>in</w:t>
      </w:r>
      <w:r>
        <w:rPr>
          <w:spacing w:val="-4"/>
          <w:sz w:val="16"/>
        </w:rPr>
        <w:t xml:space="preserve"> </w:t>
      </w:r>
      <w:r>
        <w:rPr>
          <w:spacing w:val="-2"/>
          <w:sz w:val="16"/>
        </w:rPr>
        <w:t>PWR_SR2.</w:t>
      </w:r>
    </w:p>
    <w:p w14:paraId="74F23D3F" w14:textId="77777777" w:rsidR="006F6DBA" w:rsidRDefault="006F6DBA">
      <w:pPr>
        <w:pStyle w:val="BodyText"/>
        <w:rPr>
          <w:sz w:val="18"/>
        </w:rPr>
      </w:pPr>
    </w:p>
    <w:p w14:paraId="0C2487F6" w14:textId="77777777" w:rsidR="006F6DBA" w:rsidRDefault="006F6DBA">
      <w:pPr>
        <w:pStyle w:val="BodyText"/>
        <w:rPr>
          <w:sz w:val="18"/>
        </w:rPr>
      </w:pPr>
    </w:p>
    <w:p w14:paraId="70809565" w14:textId="77777777" w:rsidR="006F6DBA" w:rsidRDefault="006F6DBA">
      <w:pPr>
        <w:pStyle w:val="BodyText"/>
        <w:spacing w:before="46"/>
        <w:rPr>
          <w:sz w:val="18"/>
        </w:rPr>
      </w:pPr>
    </w:p>
    <w:p w14:paraId="0FF04A44" w14:textId="77777777" w:rsidR="006F6DBA" w:rsidRDefault="00000000">
      <w:pPr>
        <w:tabs>
          <w:tab w:val="left" w:pos="8928"/>
        </w:tabs>
        <w:spacing w:before="1"/>
        <w:ind w:left="4137"/>
        <w:rPr>
          <w:sz w:val="18"/>
        </w:rPr>
      </w:pPr>
      <w:r>
        <w:rPr>
          <w:noProof/>
        </w:rPr>
        <mc:AlternateContent>
          <mc:Choice Requires="wpg">
            <w:drawing>
              <wp:anchor distT="0" distB="0" distL="0" distR="0" simplePos="0" relativeHeight="251591680" behindDoc="0" locked="0" layoutInCell="1" allowOverlap="1" wp14:anchorId="16D4D03D" wp14:editId="7D45672F">
                <wp:simplePos x="0" y="0"/>
                <wp:positionH relativeFrom="page">
                  <wp:posOffset>908392</wp:posOffset>
                </wp:positionH>
                <wp:positionV relativeFrom="paragraph">
                  <wp:posOffset>-76743</wp:posOffset>
                </wp:positionV>
                <wp:extent cx="360680" cy="192405"/>
                <wp:effectExtent l="0" t="0" r="0" b="0"/>
                <wp:wrapNone/>
                <wp:docPr id="1057" name="Group 1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058" name="Graphic 1058"/>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059" name="Image 1059"/>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3174080" id="Group 1057" o:spid="_x0000_s1026" style="position:absolute;margin-left:71.55pt;margin-top:-6.05pt;width:28.4pt;height:15.15pt;z-index:25159168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">
                <v:shape id="Graphic 1058"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1059"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49/94</w:t>
      </w:r>
    </w:p>
    <w:p w14:paraId="105DCEE0" w14:textId="77777777" w:rsidR="006F6DBA" w:rsidRDefault="006F6DBA">
      <w:pPr>
        <w:rPr>
          <w:sz w:val="18"/>
        </w:rPr>
        <w:sectPr w:rsidR="006F6DBA">
          <w:headerReference w:type="default" r:id="rId188"/>
          <w:footerReference w:type="default" r:id="rId189"/>
          <w:pgSz w:w="11900" w:h="16840"/>
          <w:pgMar w:top="1660" w:right="1180" w:bottom="1680" w:left="1180" w:header="1172" w:footer="1491" w:gutter="0"/>
          <w:cols w:space="720"/>
        </w:sectPr>
      </w:pPr>
    </w:p>
    <w:p w14:paraId="79D61561" w14:textId="77777777" w:rsidR="006F6DBA" w:rsidRDefault="00000000">
      <w:pPr>
        <w:pStyle w:val="Heading7"/>
        <w:spacing w:before="124" w:after="40"/>
        <w:ind w:left="1139" w:right="1189"/>
        <w:jc w:val="center"/>
        <w:rPr>
          <w:sz w:val="16"/>
        </w:rPr>
      </w:pPr>
      <w:r>
        <w:lastRenderedPageBreak/>
        <w:t>Table</w:t>
      </w:r>
      <w:r>
        <w:rPr>
          <w:spacing w:val="-10"/>
        </w:rPr>
        <w:t xml:space="preserve"> </w:t>
      </w:r>
      <w:r>
        <w:t>33.</w:t>
      </w:r>
      <w:r>
        <w:rPr>
          <w:spacing w:val="-10"/>
        </w:rPr>
        <w:t xml:space="preserve"> </w:t>
      </w:r>
      <w:r>
        <w:t>Regulator</w:t>
      </w:r>
      <w:r>
        <w:rPr>
          <w:spacing w:val="-10"/>
        </w:rPr>
        <w:t xml:space="preserve"> </w:t>
      </w:r>
      <w:r>
        <w:t>mode</w:t>
      </w:r>
      <w:r>
        <w:rPr>
          <w:spacing w:val="-10"/>
        </w:rPr>
        <w:t xml:space="preserve"> </w:t>
      </w:r>
      <w:r>
        <w:t>transition</w:t>
      </w:r>
      <w:r>
        <w:rPr>
          <w:spacing w:val="-10"/>
        </w:rPr>
        <w:t xml:space="preserve"> </w:t>
      </w:r>
      <w:proofErr w:type="gramStart"/>
      <w:r>
        <w:rPr>
          <w:spacing w:val="-2"/>
        </w:rPr>
        <w:t>times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0"/>
        <w:gridCol w:w="3519"/>
        <w:gridCol w:w="2558"/>
        <w:gridCol w:w="728"/>
        <w:gridCol w:w="728"/>
        <w:gridCol w:w="728"/>
      </w:tblGrid>
      <w:tr w:rsidR="006F6DBA" w14:paraId="22BD5A8D" w14:textId="77777777">
        <w:trPr>
          <w:trHeight w:val="400"/>
        </w:trPr>
        <w:tc>
          <w:tcPr>
            <w:tcW w:w="950" w:type="dxa"/>
            <w:tcBorders>
              <w:bottom w:val="single" w:sz="12" w:space="0" w:color="000000"/>
            </w:tcBorders>
          </w:tcPr>
          <w:p w14:paraId="24FF184F" w14:textId="77777777" w:rsidR="006F6DBA" w:rsidRDefault="00000000">
            <w:pPr>
              <w:pStyle w:val="TableParagraph"/>
              <w:spacing w:before="86"/>
              <w:ind w:left="11"/>
              <w:rPr>
                <w:b/>
                <w:sz w:val="18"/>
              </w:rPr>
            </w:pPr>
            <w:r>
              <w:rPr>
                <w:b/>
                <w:spacing w:val="-2"/>
                <w:sz w:val="18"/>
              </w:rPr>
              <w:t>Symbol</w:t>
            </w:r>
          </w:p>
        </w:tc>
        <w:tc>
          <w:tcPr>
            <w:tcW w:w="3519" w:type="dxa"/>
            <w:tcBorders>
              <w:bottom w:val="single" w:sz="12" w:space="0" w:color="000000"/>
            </w:tcBorders>
          </w:tcPr>
          <w:p w14:paraId="69546218" w14:textId="77777777" w:rsidR="006F6DBA" w:rsidRDefault="00000000">
            <w:pPr>
              <w:pStyle w:val="TableParagraph"/>
              <w:spacing w:before="86"/>
              <w:ind w:left="10"/>
              <w:rPr>
                <w:b/>
                <w:sz w:val="18"/>
              </w:rPr>
            </w:pPr>
            <w:r>
              <w:rPr>
                <w:b/>
                <w:spacing w:val="-2"/>
                <w:sz w:val="18"/>
              </w:rPr>
              <w:t>Parameter</w:t>
            </w:r>
          </w:p>
        </w:tc>
        <w:tc>
          <w:tcPr>
            <w:tcW w:w="2558" w:type="dxa"/>
            <w:tcBorders>
              <w:bottom w:val="single" w:sz="12" w:space="0" w:color="000000"/>
            </w:tcBorders>
          </w:tcPr>
          <w:p w14:paraId="654412ED" w14:textId="77777777" w:rsidR="006F6DBA" w:rsidRDefault="00000000">
            <w:pPr>
              <w:pStyle w:val="TableParagraph"/>
              <w:spacing w:before="86"/>
              <w:ind w:left="811"/>
              <w:jc w:val="left"/>
              <w:rPr>
                <w:b/>
                <w:sz w:val="18"/>
              </w:rPr>
            </w:pPr>
            <w:r>
              <w:rPr>
                <w:b/>
                <w:spacing w:val="-2"/>
                <w:sz w:val="18"/>
              </w:rPr>
              <w:t>Conditions</w:t>
            </w:r>
          </w:p>
        </w:tc>
        <w:tc>
          <w:tcPr>
            <w:tcW w:w="728" w:type="dxa"/>
            <w:tcBorders>
              <w:bottom w:val="single" w:sz="12" w:space="0" w:color="000000"/>
            </w:tcBorders>
          </w:tcPr>
          <w:p w14:paraId="7F96F0A0" w14:textId="77777777" w:rsidR="006F6DBA" w:rsidRDefault="00000000">
            <w:pPr>
              <w:pStyle w:val="TableParagraph"/>
              <w:spacing w:before="86"/>
              <w:ind w:left="16" w:right="3"/>
              <w:rPr>
                <w:b/>
                <w:sz w:val="18"/>
              </w:rPr>
            </w:pPr>
            <w:proofErr w:type="spellStart"/>
            <w:r>
              <w:rPr>
                <w:b/>
                <w:spacing w:val="-5"/>
                <w:sz w:val="18"/>
              </w:rPr>
              <w:t>Typ</w:t>
            </w:r>
            <w:proofErr w:type="spellEnd"/>
          </w:p>
        </w:tc>
        <w:tc>
          <w:tcPr>
            <w:tcW w:w="728" w:type="dxa"/>
            <w:tcBorders>
              <w:bottom w:val="single" w:sz="12" w:space="0" w:color="000000"/>
            </w:tcBorders>
          </w:tcPr>
          <w:p w14:paraId="5C9A24DB" w14:textId="77777777" w:rsidR="006F6DBA" w:rsidRDefault="00000000">
            <w:pPr>
              <w:pStyle w:val="TableParagraph"/>
              <w:spacing w:before="86"/>
              <w:ind w:left="16"/>
              <w:rPr>
                <w:b/>
                <w:sz w:val="18"/>
              </w:rPr>
            </w:pPr>
            <w:r>
              <w:rPr>
                <w:b/>
                <w:spacing w:val="-5"/>
                <w:sz w:val="18"/>
              </w:rPr>
              <w:t>Max</w:t>
            </w:r>
          </w:p>
        </w:tc>
        <w:tc>
          <w:tcPr>
            <w:tcW w:w="728" w:type="dxa"/>
            <w:tcBorders>
              <w:bottom w:val="single" w:sz="12" w:space="0" w:color="000000"/>
            </w:tcBorders>
          </w:tcPr>
          <w:p w14:paraId="2084D3C8" w14:textId="77777777" w:rsidR="006F6DBA" w:rsidRDefault="00000000">
            <w:pPr>
              <w:pStyle w:val="TableParagraph"/>
              <w:spacing w:before="86"/>
              <w:ind w:left="16"/>
              <w:rPr>
                <w:b/>
                <w:sz w:val="18"/>
              </w:rPr>
            </w:pPr>
            <w:r>
              <w:rPr>
                <w:b/>
                <w:spacing w:val="-4"/>
                <w:sz w:val="18"/>
              </w:rPr>
              <w:t>Unit</w:t>
            </w:r>
          </w:p>
        </w:tc>
      </w:tr>
      <w:tr w:rsidR="006F6DBA" w14:paraId="2A2F5C95" w14:textId="77777777">
        <w:trPr>
          <w:trHeight w:val="539"/>
        </w:trPr>
        <w:tc>
          <w:tcPr>
            <w:tcW w:w="950" w:type="dxa"/>
            <w:tcBorders>
              <w:top w:val="single" w:sz="12" w:space="0" w:color="000000"/>
            </w:tcBorders>
          </w:tcPr>
          <w:p w14:paraId="5547A438" w14:textId="77777777" w:rsidR="006F6DBA" w:rsidRDefault="00000000">
            <w:pPr>
              <w:pStyle w:val="TableParagraph"/>
              <w:spacing w:before="141"/>
              <w:ind w:left="11" w:right="1"/>
              <w:rPr>
                <w:sz w:val="14"/>
              </w:rPr>
            </w:pPr>
            <w:r>
              <w:rPr>
                <w:spacing w:val="-2"/>
                <w:position w:val="5"/>
                <w:sz w:val="18"/>
              </w:rPr>
              <w:t>t</w:t>
            </w:r>
            <w:r>
              <w:rPr>
                <w:spacing w:val="-2"/>
                <w:sz w:val="14"/>
              </w:rPr>
              <w:t>VOST</w:t>
            </w:r>
          </w:p>
        </w:tc>
        <w:tc>
          <w:tcPr>
            <w:tcW w:w="3519" w:type="dxa"/>
            <w:tcBorders>
              <w:top w:val="single" w:sz="12" w:space="0" w:color="000000"/>
            </w:tcBorders>
          </w:tcPr>
          <w:p w14:paraId="3873DFBF" w14:textId="77777777" w:rsidR="006F6DBA" w:rsidRDefault="00000000">
            <w:pPr>
              <w:pStyle w:val="TableParagraph"/>
              <w:spacing w:before="50" w:line="220" w:lineRule="auto"/>
              <w:ind w:left="60" w:right="215"/>
              <w:jc w:val="left"/>
              <w:rPr>
                <w:sz w:val="14"/>
              </w:rPr>
            </w:pPr>
            <w:r>
              <w:rPr>
                <w:sz w:val="18"/>
              </w:rPr>
              <w:t>Transition</w:t>
            </w:r>
            <w:r>
              <w:rPr>
                <w:spacing w:val="-13"/>
                <w:sz w:val="18"/>
              </w:rPr>
              <w:t xml:space="preserve"> </w:t>
            </w:r>
            <w:r>
              <w:rPr>
                <w:sz w:val="18"/>
              </w:rPr>
              <w:t>times</w:t>
            </w:r>
            <w:r>
              <w:rPr>
                <w:spacing w:val="-12"/>
                <w:sz w:val="18"/>
              </w:rPr>
              <w:t xml:space="preserve"> </w:t>
            </w:r>
            <w:r>
              <w:rPr>
                <w:sz w:val="18"/>
              </w:rPr>
              <w:t>between</w:t>
            </w:r>
            <w:r>
              <w:rPr>
                <w:spacing w:val="-13"/>
                <w:sz w:val="18"/>
              </w:rPr>
              <w:t xml:space="preserve"> </w:t>
            </w:r>
            <w:r>
              <w:rPr>
                <w:sz w:val="18"/>
              </w:rPr>
              <w:t>regulator Range 1 and Range 2</w:t>
            </w:r>
            <w:r>
              <w:rPr>
                <w:position w:val="7"/>
                <w:sz w:val="14"/>
              </w:rPr>
              <w:t>(2)</w:t>
            </w:r>
          </w:p>
        </w:tc>
        <w:tc>
          <w:tcPr>
            <w:tcW w:w="2558" w:type="dxa"/>
            <w:tcBorders>
              <w:top w:val="single" w:sz="12" w:space="0" w:color="000000"/>
            </w:tcBorders>
          </w:tcPr>
          <w:p w14:paraId="505B6F56" w14:textId="77777777" w:rsidR="006F6DBA" w:rsidRDefault="00000000">
            <w:pPr>
              <w:pStyle w:val="TableParagraph"/>
              <w:spacing w:before="145"/>
              <w:ind w:left="60"/>
              <w:jc w:val="left"/>
              <w:rPr>
                <w:sz w:val="18"/>
              </w:rPr>
            </w:pPr>
            <w:r>
              <w:rPr>
                <w:sz w:val="18"/>
              </w:rPr>
              <w:t>HSISYS</w:t>
            </w:r>
            <w:r>
              <w:rPr>
                <w:spacing w:val="-4"/>
                <w:sz w:val="18"/>
              </w:rPr>
              <w:t xml:space="preserve"> </w:t>
            </w:r>
            <w:r>
              <w:rPr>
                <w:sz w:val="18"/>
              </w:rPr>
              <w:t>=</w:t>
            </w:r>
            <w:r>
              <w:rPr>
                <w:spacing w:val="-2"/>
                <w:sz w:val="18"/>
              </w:rPr>
              <w:t xml:space="preserve"> HSI16</w:t>
            </w:r>
          </w:p>
        </w:tc>
        <w:tc>
          <w:tcPr>
            <w:tcW w:w="728" w:type="dxa"/>
            <w:tcBorders>
              <w:top w:val="single" w:sz="12" w:space="0" w:color="000000"/>
            </w:tcBorders>
          </w:tcPr>
          <w:p w14:paraId="5ECB24FC" w14:textId="77777777" w:rsidR="006F6DBA" w:rsidRDefault="00000000">
            <w:pPr>
              <w:pStyle w:val="TableParagraph"/>
              <w:spacing w:before="145"/>
              <w:ind w:left="16" w:right="3"/>
              <w:rPr>
                <w:sz w:val="18"/>
              </w:rPr>
            </w:pPr>
            <w:r>
              <w:rPr>
                <w:spacing w:val="-5"/>
                <w:sz w:val="18"/>
              </w:rPr>
              <w:t>20</w:t>
            </w:r>
          </w:p>
        </w:tc>
        <w:tc>
          <w:tcPr>
            <w:tcW w:w="728" w:type="dxa"/>
            <w:tcBorders>
              <w:top w:val="single" w:sz="12" w:space="0" w:color="000000"/>
            </w:tcBorders>
          </w:tcPr>
          <w:p w14:paraId="3256C338" w14:textId="77777777" w:rsidR="006F6DBA" w:rsidRDefault="00000000">
            <w:pPr>
              <w:pStyle w:val="TableParagraph"/>
              <w:spacing w:before="145"/>
              <w:ind w:left="16" w:right="3"/>
              <w:rPr>
                <w:sz w:val="18"/>
              </w:rPr>
            </w:pPr>
            <w:r>
              <w:rPr>
                <w:spacing w:val="-5"/>
                <w:sz w:val="18"/>
              </w:rPr>
              <w:t>40</w:t>
            </w:r>
          </w:p>
        </w:tc>
        <w:tc>
          <w:tcPr>
            <w:tcW w:w="728" w:type="dxa"/>
            <w:tcBorders>
              <w:top w:val="single" w:sz="12" w:space="0" w:color="000000"/>
            </w:tcBorders>
          </w:tcPr>
          <w:p w14:paraId="458C15DB" w14:textId="77777777" w:rsidR="006F6DBA" w:rsidRDefault="00000000">
            <w:pPr>
              <w:pStyle w:val="TableParagraph"/>
              <w:spacing w:before="145"/>
              <w:ind w:left="16"/>
              <w:rPr>
                <w:sz w:val="18"/>
              </w:rPr>
            </w:pPr>
            <w:r>
              <w:rPr>
                <w:spacing w:val="-5"/>
                <w:sz w:val="18"/>
              </w:rPr>
              <w:t>µs</w:t>
            </w:r>
          </w:p>
        </w:tc>
      </w:tr>
    </w:tbl>
    <w:p w14:paraId="75FF9ACA" w14:textId="77777777" w:rsidR="006F6DBA" w:rsidRDefault="00000000">
      <w:pPr>
        <w:pStyle w:val="ListParagraph"/>
        <w:numPr>
          <w:ilvl w:val="0"/>
          <w:numId w:val="32"/>
        </w:numPr>
        <w:tabs>
          <w:tab w:val="left" w:pos="447"/>
        </w:tabs>
        <w:spacing w:before="65"/>
        <w:ind w:left="447" w:hanging="282"/>
        <w:rPr>
          <w:sz w:val="16"/>
        </w:rPr>
      </w:pPr>
      <w:r>
        <w:rPr>
          <w:sz w:val="16"/>
        </w:rPr>
        <w:t>Based</w:t>
      </w:r>
      <w:r>
        <w:rPr>
          <w:spacing w:val="-5"/>
          <w:sz w:val="16"/>
        </w:rPr>
        <w:t xml:space="preserve"> </w:t>
      </w:r>
      <w:r>
        <w:rPr>
          <w:sz w:val="16"/>
        </w:rPr>
        <w:t>on</w:t>
      </w:r>
      <w:r>
        <w:rPr>
          <w:spacing w:val="-4"/>
          <w:sz w:val="16"/>
        </w:rPr>
        <w:t xml:space="preserve"> </w:t>
      </w:r>
      <w:r>
        <w:rPr>
          <w:sz w:val="16"/>
        </w:rPr>
        <w:t>characterization</w:t>
      </w:r>
      <w:r>
        <w:rPr>
          <w:spacing w:val="-4"/>
          <w:sz w:val="16"/>
        </w:rPr>
        <w:t xml:space="preserve"> </w:t>
      </w:r>
      <w:r>
        <w:rPr>
          <w:sz w:val="16"/>
        </w:rPr>
        <w:t>results,</w:t>
      </w:r>
      <w:r>
        <w:rPr>
          <w:spacing w:val="-4"/>
          <w:sz w:val="16"/>
        </w:rPr>
        <w:t xml:space="preserve"> </w:t>
      </w:r>
      <w:r>
        <w:rPr>
          <w:sz w:val="16"/>
        </w:rPr>
        <w:t>not</w:t>
      </w:r>
      <w:r>
        <w:rPr>
          <w:spacing w:val="-5"/>
          <w:sz w:val="16"/>
        </w:rPr>
        <w:t xml:space="preserve"> </w:t>
      </w:r>
      <w:r>
        <w:rPr>
          <w:sz w:val="16"/>
        </w:rPr>
        <w:t>tested</w:t>
      </w:r>
      <w:r>
        <w:rPr>
          <w:spacing w:val="-5"/>
          <w:sz w:val="16"/>
        </w:rPr>
        <w:t xml:space="preserve"> </w:t>
      </w:r>
      <w:r>
        <w:rPr>
          <w:sz w:val="16"/>
        </w:rPr>
        <w:t>in</w:t>
      </w:r>
      <w:r>
        <w:rPr>
          <w:spacing w:val="-4"/>
          <w:sz w:val="16"/>
        </w:rPr>
        <w:t xml:space="preserve"> </w:t>
      </w:r>
      <w:r>
        <w:rPr>
          <w:spacing w:val="-2"/>
          <w:sz w:val="16"/>
        </w:rPr>
        <w:t>production.</w:t>
      </w:r>
    </w:p>
    <w:p w14:paraId="69E22F57" w14:textId="77777777" w:rsidR="006F6DBA" w:rsidRDefault="00000000">
      <w:pPr>
        <w:pStyle w:val="ListParagraph"/>
        <w:numPr>
          <w:ilvl w:val="0"/>
          <w:numId w:val="32"/>
        </w:numPr>
        <w:tabs>
          <w:tab w:val="left" w:pos="447"/>
        </w:tabs>
        <w:spacing w:before="90"/>
        <w:ind w:left="447" w:hanging="282"/>
        <w:rPr>
          <w:sz w:val="16"/>
        </w:rPr>
      </w:pPr>
      <w:r>
        <w:rPr>
          <w:sz w:val="16"/>
        </w:rPr>
        <w:t>Time</w:t>
      </w:r>
      <w:r>
        <w:rPr>
          <w:spacing w:val="-7"/>
          <w:sz w:val="16"/>
        </w:rPr>
        <w:t xml:space="preserve"> </w:t>
      </w:r>
      <w:r>
        <w:rPr>
          <w:sz w:val="16"/>
        </w:rPr>
        <w:t>until</w:t>
      </w:r>
      <w:r>
        <w:rPr>
          <w:spacing w:val="-6"/>
          <w:sz w:val="16"/>
        </w:rPr>
        <w:t xml:space="preserve"> </w:t>
      </w:r>
      <w:r>
        <w:rPr>
          <w:sz w:val="16"/>
        </w:rPr>
        <w:t>VOSF</w:t>
      </w:r>
      <w:r>
        <w:rPr>
          <w:spacing w:val="-6"/>
          <w:sz w:val="16"/>
        </w:rPr>
        <w:t xml:space="preserve"> </w:t>
      </w:r>
      <w:r>
        <w:rPr>
          <w:sz w:val="16"/>
        </w:rPr>
        <w:t>flag</w:t>
      </w:r>
      <w:r>
        <w:rPr>
          <w:spacing w:val="-5"/>
          <w:sz w:val="16"/>
        </w:rPr>
        <w:t xml:space="preserve"> </w:t>
      </w:r>
      <w:r>
        <w:rPr>
          <w:sz w:val="16"/>
        </w:rPr>
        <w:t>is</w:t>
      </w:r>
      <w:r>
        <w:rPr>
          <w:spacing w:val="-6"/>
          <w:sz w:val="16"/>
        </w:rPr>
        <w:t xml:space="preserve"> </w:t>
      </w:r>
      <w:r>
        <w:rPr>
          <w:sz w:val="16"/>
        </w:rPr>
        <w:t>cleared</w:t>
      </w:r>
      <w:r>
        <w:rPr>
          <w:spacing w:val="-7"/>
          <w:sz w:val="16"/>
        </w:rPr>
        <w:t xml:space="preserve"> </w:t>
      </w:r>
      <w:r>
        <w:rPr>
          <w:sz w:val="16"/>
        </w:rPr>
        <w:t>in</w:t>
      </w:r>
      <w:r>
        <w:rPr>
          <w:spacing w:val="-5"/>
          <w:sz w:val="16"/>
        </w:rPr>
        <w:t xml:space="preserve"> </w:t>
      </w:r>
      <w:r>
        <w:rPr>
          <w:spacing w:val="-2"/>
          <w:sz w:val="16"/>
        </w:rPr>
        <w:t>PWR_SR2.</w:t>
      </w:r>
    </w:p>
    <w:p w14:paraId="253F1577" w14:textId="77777777" w:rsidR="006F6DBA" w:rsidRDefault="006F6DBA">
      <w:pPr>
        <w:pStyle w:val="BodyText"/>
        <w:spacing w:before="78"/>
        <w:rPr>
          <w:sz w:val="24"/>
        </w:rPr>
      </w:pPr>
    </w:p>
    <w:p w14:paraId="00274F8D" w14:textId="77777777" w:rsidR="006F6DBA" w:rsidRDefault="00000000">
      <w:pPr>
        <w:pStyle w:val="Heading4"/>
        <w:numPr>
          <w:ilvl w:val="2"/>
          <w:numId w:val="42"/>
        </w:numPr>
        <w:tabs>
          <w:tab w:val="left" w:pos="1299"/>
        </w:tabs>
        <w:ind w:hanging="1134"/>
      </w:pPr>
      <w:bookmarkStart w:id="95" w:name="_TOC_250019"/>
      <w:r>
        <w:t>External</w:t>
      </w:r>
      <w:r>
        <w:rPr>
          <w:spacing w:val="-9"/>
        </w:rPr>
        <w:t xml:space="preserve"> </w:t>
      </w:r>
      <w:r>
        <w:t>clock</w:t>
      </w:r>
      <w:r>
        <w:rPr>
          <w:spacing w:val="-4"/>
        </w:rPr>
        <w:t xml:space="preserve"> </w:t>
      </w:r>
      <w:r>
        <w:t>source</w:t>
      </w:r>
      <w:r>
        <w:rPr>
          <w:spacing w:val="-5"/>
        </w:rPr>
        <w:t xml:space="preserve"> </w:t>
      </w:r>
      <w:bookmarkEnd w:id="95"/>
      <w:r>
        <w:rPr>
          <w:spacing w:val="-2"/>
        </w:rPr>
        <w:t>characteristics</w:t>
      </w:r>
    </w:p>
    <w:p w14:paraId="7F23751D" w14:textId="77777777" w:rsidR="006F6DBA" w:rsidRDefault="00000000">
      <w:pPr>
        <w:pStyle w:val="Heading5"/>
        <w:spacing w:before="210"/>
      </w:pPr>
      <w:r>
        <w:t>High-speed</w:t>
      </w:r>
      <w:r>
        <w:rPr>
          <w:spacing w:val="-9"/>
        </w:rPr>
        <w:t xml:space="preserve"> </w:t>
      </w:r>
      <w:r>
        <w:t>external</w:t>
      </w:r>
      <w:r>
        <w:rPr>
          <w:spacing w:val="-8"/>
        </w:rPr>
        <w:t xml:space="preserve"> </w:t>
      </w:r>
      <w:r>
        <w:t>user</w:t>
      </w:r>
      <w:r>
        <w:rPr>
          <w:spacing w:val="-8"/>
        </w:rPr>
        <w:t xml:space="preserve"> </w:t>
      </w:r>
      <w:r>
        <w:t>clock</w:t>
      </w:r>
      <w:r>
        <w:rPr>
          <w:spacing w:val="-8"/>
        </w:rPr>
        <w:t xml:space="preserve"> </w:t>
      </w:r>
      <w:r>
        <w:t>generated</w:t>
      </w:r>
      <w:r>
        <w:rPr>
          <w:spacing w:val="-8"/>
        </w:rPr>
        <w:t xml:space="preserve"> </w:t>
      </w:r>
      <w:r>
        <w:t>from</w:t>
      </w:r>
      <w:r>
        <w:rPr>
          <w:spacing w:val="-9"/>
        </w:rPr>
        <w:t xml:space="preserve"> </w:t>
      </w:r>
      <w:r>
        <w:t>an</w:t>
      </w:r>
      <w:r>
        <w:rPr>
          <w:spacing w:val="-8"/>
        </w:rPr>
        <w:t xml:space="preserve"> </w:t>
      </w:r>
      <w:r>
        <w:t>external</w:t>
      </w:r>
      <w:r>
        <w:rPr>
          <w:spacing w:val="-8"/>
        </w:rPr>
        <w:t xml:space="preserve"> </w:t>
      </w:r>
      <w:r>
        <w:rPr>
          <w:spacing w:val="-2"/>
        </w:rPr>
        <w:t>source</w:t>
      </w:r>
    </w:p>
    <w:p w14:paraId="0E50CFC7" w14:textId="77777777" w:rsidR="006F6DBA" w:rsidRDefault="00000000">
      <w:pPr>
        <w:pStyle w:val="BodyText"/>
        <w:spacing w:before="23" w:line="360" w:lineRule="atLeast"/>
        <w:ind w:left="1299" w:right="249" w:hanging="1"/>
      </w:pPr>
      <w:r>
        <w:t>In</w:t>
      </w:r>
      <w:r>
        <w:rPr>
          <w:spacing w:val="-4"/>
        </w:rPr>
        <w:t xml:space="preserve"> </w:t>
      </w:r>
      <w:r>
        <w:t>bypass</w:t>
      </w:r>
      <w:r>
        <w:rPr>
          <w:spacing w:val="-3"/>
        </w:rPr>
        <w:t xml:space="preserve"> </w:t>
      </w:r>
      <w:r>
        <w:t>mode</w:t>
      </w:r>
      <w:r>
        <w:rPr>
          <w:spacing w:val="-4"/>
        </w:rPr>
        <w:t xml:space="preserve"> </w:t>
      </w:r>
      <w:r>
        <w:t>the</w:t>
      </w:r>
      <w:r>
        <w:rPr>
          <w:spacing w:val="-4"/>
        </w:rPr>
        <w:t xml:space="preserve"> </w:t>
      </w:r>
      <w:r>
        <w:t>HSE</w:t>
      </w:r>
      <w:r>
        <w:rPr>
          <w:spacing w:val="-2"/>
        </w:rPr>
        <w:t xml:space="preserve"> </w:t>
      </w:r>
      <w:r>
        <w:t>oscillator</w:t>
      </w:r>
      <w:r>
        <w:rPr>
          <w:spacing w:val="-4"/>
        </w:rPr>
        <w:t xml:space="preserve"> </w:t>
      </w:r>
      <w:r>
        <w:t>is</w:t>
      </w:r>
      <w:r>
        <w:rPr>
          <w:spacing w:val="-2"/>
        </w:rPr>
        <w:t xml:space="preserve"> </w:t>
      </w:r>
      <w:r>
        <w:t>switched</w:t>
      </w:r>
      <w:r>
        <w:rPr>
          <w:spacing w:val="-4"/>
        </w:rPr>
        <w:t xml:space="preserve"> </w:t>
      </w:r>
      <w:r>
        <w:t>off</w:t>
      </w:r>
      <w:r>
        <w:rPr>
          <w:spacing w:val="-2"/>
        </w:rPr>
        <w:t xml:space="preserve"> </w:t>
      </w:r>
      <w:r>
        <w:t>and</w:t>
      </w:r>
      <w:r>
        <w:rPr>
          <w:spacing w:val="-2"/>
        </w:rPr>
        <w:t xml:space="preserve"> </w:t>
      </w:r>
      <w:r>
        <w:t>the</w:t>
      </w:r>
      <w:r>
        <w:rPr>
          <w:spacing w:val="-2"/>
        </w:rPr>
        <w:t xml:space="preserve"> </w:t>
      </w:r>
      <w:r>
        <w:t>input</w:t>
      </w:r>
      <w:r>
        <w:rPr>
          <w:spacing w:val="-3"/>
        </w:rPr>
        <w:t xml:space="preserve"> </w:t>
      </w:r>
      <w:r>
        <w:t>pin</w:t>
      </w:r>
      <w:r>
        <w:rPr>
          <w:spacing w:val="-2"/>
        </w:rPr>
        <w:t xml:space="preserve"> </w:t>
      </w:r>
      <w:r>
        <w:t>is</w:t>
      </w:r>
      <w:r>
        <w:rPr>
          <w:spacing w:val="-3"/>
        </w:rPr>
        <w:t xml:space="preserve"> </w:t>
      </w:r>
      <w:r>
        <w:t>a</w:t>
      </w:r>
      <w:r>
        <w:rPr>
          <w:spacing w:val="-4"/>
        </w:rPr>
        <w:t xml:space="preserve"> </w:t>
      </w:r>
      <w:r>
        <w:t>standard</w:t>
      </w:r>
      <w:r>
        <w:rPr>
          <w:spacing w:val="-2"/>
        </w:rPr>
        <w:t xml:space="preserve"> </w:t>
      </w:r>
      <w:r>
        <w:t xml:space="preserve">GPIO. The external clock signal has to respect the I/O characteristics in </w:t>
      </w:r>
      <w:hyperlink w:anchor="_bookmark90" w:history="1">
        <w:r>
          <w:rPr>
            <w:i/>
            <w:color w:val="0000FF"/>
          </w:rPr>
          <w:t>Section 5.3.14</w:t>
        </w:r>
      </w:hyperlink>
      <w:r>
        <w:t>. See</w:t>
      </w:r>
    </w:p>
    <w:p w14:paraId="4D3FB8EB" w14:textId="77777777" w:rsidR="006F6DBA" w:rsidRDefault="00000000">
      <w:pPr>
        <w:spacing w:before="10"/>
        <w:ind w:left="1299"/>
        <w:rPr>
          <w:sz w:val="20"/>
        </w:rPr>
      </w:pPr>
      <w:hyperlink w:anchor="_bookmark80" w:history="1">
        <w:r>
          <w:rPr>
            <w:i/>
            <w:color w:val="0000FF"/>
            <w:sz w:val="20"/>
          </w:rPr>
          <w:t>Figure</w:t>
        </w:r>
        <w:r>
          <w:rPr>
            <w:i/>
            <w:color w:val="0000FF"/>
            <w:spacing w:val="-6"/>
            <w:sz w:val="20"/>
          </w:rPr>
          <w:t xml:space="preserve"> </w:t>
        </w:r>
        <w:r>
          <w:rPr>
            <w:i/>
            <w:color w:val="0000FF"/>
            <w:sz w:val="20"/>
          </w:rPr>
          <w:t>12</w:t>
        </w:r>
      </w:hyperlink>
      <w:r>
        <w:rPr>
          <w:i/>
          <w:color w:val="0000FF"/>
          <w:spacing w:val="-7"/>
          <w:sz w:val="20"/>
        </w:rPr>
        <w:t xml:space="preserve"> </w:t>
      </w:r>
      <w:r>
        <w:rPr>
          <w:sz w:val="20"/>
        </w:rPr>
        <w:t>for</w:t>
      </w:r>
      <w:r>
        <w:rPr>
          <w:spacing w:val="-8"/>
          <w:sz w:val="20"/>
        </w:rPr>
        <w:t xml:space="preserve"> </w:t>
      </w:r>
      <w:r>
        <w:rPr>
          <w:sz w:val="20"/>
        </w:rPr>
        <w:t>recommended</w:t>
      </w:r>
      <w:r>
        <w:rPr>
          <w:spacing w:val="-6"/>
          <w:sz w:val="20"/>
        </w:rPr>
        <w:t xml:space="preserve"> </w:t>
      </w:r>
      <w:r>
        <w:rPr>
          <w:sz w:val="20"/>
        </w:rPr>
        <w:t>clock</w:t>
      </w:r>
      <w:r>
        <w:rPr>
          <w:spacing w:val="-8"/>
          <w:sz w:val="20"/>
        </w:rPr>
        <w:t xml:space="preserve"> </w:t>
      </w:r>
      <w:r>
        <w:rPr>
          <w:sz w:val="20"/>
        </w:rPr>
        <w:t>input</w:t>
      </w:r>
      <w:r>
        <w:rPr>
          <w:spacing w:val="-6"/>
          <w:sz w:val="20"/>
        </w:rPr>
        <w:t xml:space="preserve"> </w:t>
      </w:r>
      <w:r>
        <w:rPr>
          <w:spacing w:val="-2"/>
          <w:sz w:val="20"/>
        </w:rPr>
        <w:t>waveform.</w:t>
      </w:r>
    </w:p>
    <w:p w14:paraId="20A5EEFB" w14:textId="77777777" w:rsidR="006F6DBA" w:rsidRDefault="00000000">
      <w:pPr>
        <w:pStyle w:val="Heading7"/>
        <w:spacing w:before="208" w:after="39"/>
        <w:ind w:left="1139" w:right="1189"/>
        <w:jc w:val="center"/>
        <w:rPr>
          <w:sz w:val="16"/>
        </w:rPr>
      </w:pPr>
      <w:r>
        <w:t>Table</w:t>
      </w:r>
      <w:r>
        <w:rPr>
          <w:spacing w:val="-10"/>
        </w:rPr>
        <w:t xml:space="preserve"> </w:t>
      </w:r>
      <w:r>
        <w:t>34.</w:t>
      </w:r>
      <w:r>
        <w:rPr>
          <w:spacing w:val="-10"/>
        </w:rPr>
        <w:t xml:space="preserve"> </w:t>
      </w:r>
      <w:r>
        <w:t>High-speed</w:t>
      </w:r>
      <w:r>
        <w:rPr>
          <w:spacing w:val="-10"/>
        </w:rPr>
        <w:t xml:space="preserve"> </w:t>
      </w:r>
      <w:r>
        <w:t>external</w:t>
      </w:r>
      <w:r>
        <w:rPr>
          <w:spacing w:val="-9"/>
        </w:rPr>
        <w:t xml:space="preserve"> </w:t>
      </w:r>
      <w:r>
        <w:t>user</w:t>
      </w:r>
      <w:r>
        <w:rPr>
          <w:spacing w:val="-10"/>
        </w:rPr>
        <w:t xml:space="preserve"> </w:t>
      </w:r>
      <w:r>
        <w:t>clock</w:t>
      </w:r>
      <w:r>
        <w:rPr>
          <w:spacing w:val="-9"/>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6"/>
        <w:gridCol w:w="3165"/>
        <w:gridCol w:w="1496"/>
        <w:gridCol w:w="985"/>
        <w:gridCol w:w="937"/>
        <w:gridCol w:w="1015"/>
        <w:gridCol w:w="719"/>
      </w:tblGrid>
      <w:tr w:rsidR="006F6DBA" w14:paraId="64E4DD8F" w14:textId="77777777">
        <w:trPr>
          <w:trHeight w:val="400"/>
        </w:trPr>
        <w:tc>
          <w:tcPr>
            <w:tcW w:w="886" w:type="dxa"/>
            <w:tcBorders>
              <w:bottom w:val="single" w:sz="12" w:space="0" w:color="000000"/>
            </w:tcBorders>
          </w:tcPr>
          <w:p w14:paraId="18CDE455" w14:textId="77777777" w:rsidR="006F6DBA" w:rsidRDefault="00000000">
            <w:pPr>
              <w:pStyle w:val="TableParagraph"/>
              <w:spacing w:before="85"/>
              <w:ind w:left="11"/>
              <w:rPr>
                <w:b/>
                <w:sz w:val="18"/>
              </w:rPr>
            </w:pPr>
            <w:r>
              <w:rPr>
                <w:b/>
                <w:spacing w:val="-2"/>
                <w:sz w:val="18"/>
              </w:rPr>
              <w:t>Symbol</w:t>
            </w:r>
          </w:p>
        </w:tc>
        <w:tc>
          <w:tcPr>
            <w:tcW w:w="3165" w:type="dxa"/>
            <w:tcBorders>
              <w:bottom w:val="single" w:sz="12" w:space="0" w:color="000000"/>
            </w:tcBorders>
          </w:tcPr>
          <w:p w14:paraId="2DBD5FDB" w14:textId="77777777" w:rsidR="006F6DBA" w:rsidRDefault="00000000">
            <w:pPr>
              <w:pStyle w:val="TableParagraph"/>
              <w:spacing w:before="85"/>
              <w:ind w:left="8"/>
              <w:rPr>
                <w:b/>
                <w:sz w:val="18"/>
              </w:rPr>
            </w:pPr>
            <w:r>
              <w:rPr>
                <w:b/>
                <w:spacing w:val="-2"/>
                <w:sz w:val="18"/>
              </w:rPr>
              <w:t>Parameter</w:t>
            </w:r>
          </w:p>
        </w:tc>
        <w:tc>
          <w:tcPr>
            <w:tcW w:w="1496" w:type="dxa"/>
            <w:tcBorders>
              <w:bottom w:val="single" w:sz="12" w:space="0" w:color="000000"/>
            </w:tcBorders>
          </w:tcPr>
          <w:p w14:paraId="55131944" w14:textId="77777777" w:rsidR="006F6DBA" w:rsidRDefault="00000000">
            <w:pPr>
              <w:pStyle w:val="TableParagraph"/>
              <w:spacing w:before="85"/>
              <w:ind w:left="7"/>
              <w:rPr>
                <w:b/>
                <w:sz w:val="18"/>
              </w:rPr>
            </w:pPr>
            <w:r>
              <w:rPr>
                <w:b/>
                <w:spacing w:val="-2"/>
                <w:sz w:val="18"/>
              </w:rPr>
              <w:t>Conditions</w:t>
            </w:r>
          </w:p>
        </w:tc>
        <w:tc>
          <w:tcPr>
            <w:tcW w:w="985" w:type="dxa"/>
            <w:tcBorders>
              <w:bottom w:val="single" w:sz="12" w:space="0" w:color="000000"/>
            </w:tcBorders>
          </w:tcPr>
          <w:p w14:paraId="58BD3532" w14:textId="77777777" w:rsidR="006F6DBA" w:rsidRDefault="00000000">
            <w:pPr>
              <w:pStyle w:val="TableParagraph"/>
              <w:spacing w:before="85"/>
              <w:ind w:left="7" w:right="2"/>
              <w:rPr>
                <w:b/>
                <w:sz w:val="18"/>
              </w:rPr>
            </w:pPr>
            <w:r>
              <w:rPr>
                <w:b/>
                <w:spacing w:val="-5"/>
                <w:sz w:val="18"/>
              </w:rPr>
              <w:t>Min</w:t>
            </w:r>
          </w:p>
        </w:tc>
        <w:tc>
          <w:tcPr>
            <w:tcW w:w="937" w:type="dxa"/>
            <w:tcBorders>
              <w:bottom w:val="single" w:sz="12" w:space="0" w:color="000000"/>
            </w:tcBorders>
          </w:tcPr>
          <w:p w14:paraId="6DAEA3CA" w14:textId="77777777" w:rsidR="006F6DBA" w:rsidRDefault="00000000">
            <w:pPr>
              <w:pStyle w:val="TableParagraph"/>
              <w:spacing w:before="85"/>
              <w:ind w:left="10" w:right="5"/>
              <w:rPr>
                <w:b/>
                <w:sz w:val="18"/>
              </w:rPr>
            </w:pPr>
            <w:proofErr w:type="spellStart"/>
            <w:r>
              <w:rPr>
                <w:b/>
                <w:spacing w:val="-5"/>
                <w:sz w:val="18"/>
              </w:rPr>
              <w:t>Typ</w:t>
            </w:r>
            <w:proofErr w:type="spellEnd"/>
          </w:p>
        </w:tc>
        <w:tc>
          <w:tcPr>
            <w:tcW w:w="1015" w:type="dxa"/>
            <w:tcBorders>
              <w:bottom w:val="single" w:sz="12" w:space="0" w:color="000000"/>
            </w:tcBorders>
          </w:tcPr>
          <w:p w14:paraId="5FCE7A69" w14:textId="77777777" w:rsidR="006F6DBA" w:rsidRDefault="00000000">
            <w:pPr>
              <w:pStyle w:val="TableParagraph"/>
              <w:spacing w:before="85"/>
              <w:ind w:left="12" w:right="11"/>
              <w:rPr>
                <w:b/>
                <w:sz w:val="18"/>
              </w:rPr>
            </w:pPr>
            <w:r>
              <w:rPr>
                <w:b/>
                <w:spacing w:val="-5"/>
                <w:sz w:val="18"/>
              </w:rPr>
              <w:t>Max</w:t>
            </w:r>
          </w:p>
        </w:tc>
        <w:tc>
          <w:tcPr>
            <w:tcW w:w="719" w:type="dxa"/>
            <w:tcBorders>
              <w:bottom w:val="single" w:sz="12" w:space="0" w:color="000000"/>
            </w:tcBorders>
          </w:tcPr>
          <w:p w14:paraId="0F3AFC11" w14:textId="77777777" w:rsidR="006F6DBA" w:rsidRDefault="00000000">
            <w:pPr>
              <w:pStyle w:val="TableParagraph"/>
              <w:spacing w:before="85"/>
              <w:ind w:left="178"/>
              <w:jc w:val="left"/>
              <w:rPr>
                <w:b/>
                <w:sz w:val="18"/>
              </w:rPr>
            </w:pPr>
            <w:r>
              <w:rPr>
                <w:b/>
                <w:spacing w:val="-4"/>
                <w:sz w:val="18"/>
              </w:rPr>
              <w:t>Unit</w:t>
            </w:r>
          </w:p>
        </w:tc>
      </w:tr>
      <w:tr w:rsidR="006F6DBA" w14:paraId="3FDEAE21" w14:textId="77777777">
        <w:trPr>
          <w:trHeight w:val="539"/>
        </w:trPr>
        <w:tc>
          <w:tcPr>
            <w:tcW w:w="886" w:type="dxa"/>
            <w:vMerge w:val="restart"/>
            <w:tcBorders>
              <w:top w:val="single" w:sz="12" w:space="0" w:color="000000"/>
            </w:tcBorders>
          </w:tcPr>
          <w:p w14:paraId="3B14986E" w14:textId="77777777" w:rsidR="006F6DBA" w:rsidRDefault="006F6DBA">
            <w:pPr>
              <w:pStyle w:val="TableParagraph"/>
              <w:jc w:val="left"/>
              <w:rPr>
                <w:b/>
                <w:sz w:val="14"/>
              </w:rPr>
            </w:pPr>
          </w:p>
          <w:p w14:paraId="202899DE" w14:textId="77777777" w:rsidR="006F6DBA" w:rsidRDefault="006F6DBA">
            <w:pPr>
              <w:pStyle w:val="TableParagraph"/>
              <w:spacing w:before="98"/>
              <w:jc w:val="left"/>
              <w:rPr>
                <w:b/>
                <w:sz w:val="14"/>
              </w:rPr>
            </w:pPr>
          </w:p>
          <w:p w14:paraId="50A38E53" w14:textId="77777777" w:rsidR="006F6DBA" w:rsidRDefault="00000000">
            <w:pPr>
              <w:pStyle w:val="TableParagraph"/>
              <w:ind w:left="134"/>
              <w:jc w:val="left"/>
              <w:rPr>
                <w:sz w:val="14"/>
              </w:rPr>
            </w:pPr>
            <w:r>
              <w:rPr>
                <w:spacing w:val="-2"/>
                <w:position w:val="5"/>
                <w:sz w:val="18"/>
              </w:rPr>
              <w:t>f</w:t>
            </w:r>
            <w:proofErr w:type="spellStart"/>
            <w:r>
              <w:rPr>
                <w:spacing w:val="-2"/>
                <w:sz w:val="14"/>
              </w:rPr>
              <w:t>HSE_ext</w:t>
            </w:r>
            <w:proofErr w:type="spellEnd"/>
          </w:p>
        </w:tc>
        <w:tc>
          <w:tcPr>
            <w:tcW w:w="3165" w:type="dxa"/>
            <w:vMerge w:val="restart"/>
            <w:tcBorders>
              <w:top w:val="single" w:sz="12" w:space="0" w:color="000000"/>
            </w:tcBorders>
          </w:tcPr>
          <w:p w14:paraId="2D97D43B" w14:textId="77777777" w:rsidR="006F6DBA" w:rsidRDefault="006F6DBA">
            <w:pPr>
              <w:pStyle w:val="TableParagraph"/>
              <w:jc w:val="left"/>
              <w:rPr>
                <w:b/>
                <w:sz w:val="18"/>
              </w:rPr>
            </w:pPr>
          </w:p>
          <w:p w14:paraId="34B59940" w14:textId="77777777" w:rsidR="006F6DBA" w:rsidRDefault="006F6DBA">
            <w:pPr>
              <w:pStyle w:val="TableParagraph"/>
              <w:spacing w:before="11"/>
              <w:jc w:val="left"/>
              <w:rPr>
                <w:b/>
                <w:sz w:val="18"/>
              </w:rPr>
            </w:pPr>
          </w:p>
          <w:p w14:paraId="35C50078" w14:textId="77777777" w:rsidR="006F6DBA" w:rsidRDefault="00000000">
            <w:pPr>
              <w:pStyle w:val="TableParagraph"/>
              <w:ind w:left="59"/>
              <w:jc w:val="left"/>
              <w:rPr>
                <w:sz w:val="18"/>
              </w:rPr>
            </w:pPr>
            <w:r>
              <w:rPr>
                <w:sz w:val="18"/>
              </w:rPr>
              <w:t>User</w:t>
            </w:r>
            <w:r>
              <w:rPr>
                <w:spacing w:val="-6"/>
                <w:sz w:val="18"/>
              </w:rPr>
              <w:t xml:space="preserve"> </w:t>
            </w:r>
            <w:r>
              <w:rPr>
                <w:sz w:val="18"/>
              </w:rPr>
              <w:t>external</w:t>
            </w:r>
            <w:r>
              <w:rPr>
                <w:spacing w:val="-4"/>
                <w:sz w:val="18"/>
              </w:rPr>
              <w:t xml:space="preserve"> </w:t>
            </w:r>
            <w:r>
              <w:rPr>
                <w:sz w:val="18"/>
              </w:rPr>
              <w:t>clock</w:t>
            </w:r>
            <w:r>
              <w:rPr>
                <w:spacing w:val="-4"/>
                <w:sz w:val="18"/>
              </w:rPr>
              <w:t xml:space="preserve"> </w:t>
            </w:r>
            <w:r>
              <w:rPr>
                <w:sz w:val="18"/>
              </w:rPr>
              <w:t>source</w:t>
            </w:r>
            <w:r>
              <w:rPr>
                <w:spacing w:val="-4"/>
                <w:sz w:val="18"/>
              </w:rPr>
              <w:t xml:space="preserve"> </w:t>
            </w:r>
            <w:r>
              <w:rPr>
                <w:spacing w:val="-2"/>
                <w:sz w:val="18"/>
              </w:rPr>
              <w:t>frequency</w:t>
            </w:r>
          </w:p>
        </w:tc>
        <w:tc>
          <w:tcPr>
            <w:tcW w:w="1496" w:type="dxa"/>
            <w:tcBorders>
              <w:top w:val="single" w:sz="12" w:space="0" w:color="000000"/>
            </w:tcBorders>
          </w:tcPr>
          <w:p w14:paraId="61AFDBBA" w14:textId="77777777" w:rsidR="006F6DBA" w:rsidRDefault="00000000">
            <w:pPr>
              <w:pStyle w:val="TableParagraph"/>
              <w:spacing w:before="35" w:line="256" w:lineRule="auto"/>
              <w:ind w:left="58"/>
              <w:jc w:val="left"/>
              <w:rPr>
                <w:sz w:val="18"/>
              </w:rPr>
            </w:pPr>
            <w:r>
              <w:rPr>
                <w:spacing w:val="-2"/>
                <w:sz w:val="18"/>
              </w:rPr>
              <w:t>Voltage</w:t>
            </w:r>
            <w:r>
              <w:rPr>
                <w:spacing w:val="-11"/>
                <w:sz w:val="18"/>
              </w:rPr>
              <w:t xml:space="preserve"> </w:t>
            </w:r>
            <w:r>
              <w:rPr>
                <w:spacing w:val="-2"/>
                <w:sz w:val="18"/>
              </w:rPr>
              <w:t xml:space="preserve">scaling </w:t>
            </w:r>
            <w:r>
              <w:rPr>
                <w:sz w:val="18"/>
              </w:rPr>
              <w:t>Range 1</w:t>
            </w:r>
          </w:p>
        </w:tc>
        <w:tc>
          <w:tcPr>
            <w:tcW w:w="985" w:type="dxa"/>
            <w:tcBorders>
              <w:top w:val="single" w:sz="12" w:space="0" w:color="000000"/>
            </w:tcBorders>
          </w:tcPr>
          <w:p w14:paraId="328D4A22" w14:textId="77777777" w:rsidR="006F6DBA" w:rsidRDefault="00000000">
            <w:pPr>
              <w:pStyle w:val="TableParagraph"/>
              <w:spacing w:before="145"/>
              <w:ind w:left="7" w:right="3"/>
              <w:rPr>
                <w:sz w:val="18"/>
              </w:rPr>
            </w:pPr>
            <w:r>
              <w:rPr>
                <w:spacing w:val="-10"/>
                <w:sz w:val="18"/>
              </w:rPr>
              <w:t>-</w:t>
            </w:r>
          </w:p>
        </w:tc>
        <w:tc>
          <w:tcPr>
            <w:tcW w:w="937" w:type="dxa"/>
            <w:tcBorders>
              <w:top w:val="single" w:sz="12" w:space="0" w:color="000000"/>
            </w:tcBorders>
          </w:tcPr>
          <w:p w14:paraId="7161D2D7" w14:textId="77777777" w:rsidR="006F6DBA" w:rsidRDefault="00000000">
            <w:pPr>
              <w:pStyle w:val="TableParagraph"/>
              <w:spacing w:before="145"/>
              <w:ind w:left="10" w:right="6"/>
              <w:rPr>
                <w:sz w:val="18"/>
              </w:rPr>
            </w:pPr>
            <w:r>
              <w:rPr>
                <w:spacing w:val="-10"/>
                <w:sz w:val="18"/>
              </w:rPr>
              <w:t>8</w:t>
            </w:r>
          </w:p>
        </w:tc>
        <w:tc>
          <w:tcPr>
            <w:tcW w:w="1015" w:type="dxa"/>
            <w:tcBorders>
              <w:top w:val="single" w:sz="12" w:space="0" w:color="000000"/>
            </w:tcBorders>
          </w:tcPr>
          <w:p w14:paraId="50E26FCD" w14:textId="77777777" w:rsidR="006F6DBA" w:rsidRDefault="00000000">
            <w:pPr>
              <w:pStyle w:val="TableParagraph"/>
              <w:spacing w:before="145"/>
              <w:ind w:left="12" w:right="10"/>
              <w:rPr>
                <w:sz w:val="18"/>
              </w:rPr>
            </w:pPr>
            <w:r>
              <w:rPr>
                <w:spacing w:val="-5"/>
                <w:sz w:val="18"/>
              </w:rPr>
              <w:t>48</w:t>
            </w:r>
          </w:p>
        </w:tc>
        <w:tc>
          <w:tcPr>
            <w:tcW w:w="719" w:type="dxa"/>
            <w:vMerge w:val="restart"/>
            <w:tcBorders>
              <w:top w:val="single" w:sz="12" w:space="0" w:color="000000"/>
            </w:tcBorders>
          </w:tcPr>
          <w:p w14:paraId="19E7E251" w14:textId="77777777" w:rsidR="006F6DBA" w:rsidRDefault="006F6DBA">
            <w:pPr>
              <w:pStyle w:val="TableParagraph"/>
              <w:jc w:val="left"/>
              <w:rPr>
                <w:b/>
                <w:sz w:val="18"/>
              </w:rPr>
            </w:pPr>
          </w:p>
          <w:p w14:paraId="6FE204E8" w14:textId="77777777" w:rsidR="006F6DBA" w:rsidRDefault="006F6DBA">
            <w:pPr>
              <w:pStyle w:val="TableParagraph"/>
              <w:spacing w:before="11"/>
              <w:jc w:val="left"/>
              <w:rPr>
                <w:b/>
                <w:sz w:val="18"/>
              </w:rPr>
            </w:pPr>
          </w:p>
          <w:p w14:paraId="4CE31D0F" w14:textId="77777777" w:rsidR="006F6DBA" w:rsidRDefault="00000000">
            <w:pPr>
              <w:pStyle w:val="TableParagraph"/>
              <w:ind w:left="168"/>
              <w:jc w:val="left"/>
              <w:rPr>
                <w:sz w:val="18"/>
              </w:rPr>
            </w:pPr>
            <w:r>
              <w:rPr>
                <w:spacing w:val="-5"/>
                <w:sz w:val="18"/>
              </w:rPr>
              <w:t>MHz</w:t>
            </w:r>
          </w:p>
        </w:tc>
      </w:tr>
      <w:tr w:rsidR="006F6DBA" w14:paraId="6A4EC7C2" w14:textId="77777777">
        <w:trPr>
          <w:trHeight w:val="549"/>
        </w:trPr>
        <w:tc>
          <w:tcPr>
            <w:tcW w:w="886" w:type="dxa"/>
            <w:vMerge/>
            <w:tcBorders>
              <w:top w:val="nil"/>
            </w:tcBorders>
          </w:tcPr>
          <w:p w14:paraId="5CCAEE1F" w14:textId="77777777" w:rsidR="006F6DBA" w:rsidRDefault="006F6DBA">
            <w:pPr>
              <w:rPr>
                <w:sz w:val="2"/>
                <w:szCs w:val="2"/>
              </w:rPr>
            </w:pPr>
          </w:p>
        </w:tc>
        <w:tc>
          <w:tcPr>
            <w:tcW w:w="3165" w:type="dxa"/>
            <w:vMerge/>
            <w:tcBorders>
              <w:top w:val="nil"/>
            </w:tcBorders>
          </w:tcPr>
          <w:p w14:paraId="701DF5B3" w14:textId="77777777" w:rsidR="006F6DBA" w:rsidRDefault="006F6DBA">
            <w:pPr>
              <w:rPr>
                <w:sz w:val="2"/>
                <w:szCs w:val="2"/>
              </w:rPr>
            </w:pPr>
          </w:p>
        </w:tc>
        <w:tc>
          <w:tcPr>
            <w:tcW w:w="1496" w:type="dxa"/>
          </w:tcPr>
          <w:p w14:paraId="4867B715" w14:textId="77777777" w:rsidR="006F6DBA" w:rsidRDefault="00000000">
            <w:pPr>
              <w:pStyle w:val="TableParagraph"/>
              <w:spacing w:before="45" w:line="254" w:lineRule="auto"/>
              <w:ind w:left="58"/>
              <w:jc w:val="left"/>
              <w:rPr>
                <w:sz w:val="18"/>
              </w:rPr>
            </w:pPr>
            <w:r>
              <w:rPr>
                <w:spacing w:val="-2"/>
                <w:sz w:val="18"/>
              </w:rPr>
              <w:t>Voltage</w:t>
            </w:r>
            <w:r>
              <w:rPr>
                <w:spacing w:val="-11"/>
                <w:sz w:val="18"/>
              </w:rPr>
              <w:t xml:space="preserve"> </w:t>
            </w:r>
            <w:r>
              <w:rPr>
                <w:spacing w:val="-2"/>
                <w:sz w:val="18"/>
              </w:rPr>
              <w:t xml:space="preserve">scaling </w:t>
            </w:r>
            <w:r>
              <w:rPr>
                <w:sz w:val="18"/>
              </w:rPr>
              <w:t>Range 2</w:t>
            </w:r>
          </w:p>
        </w:tc>
        <w:tc>
          <w:tcPr>
            <w:tcW w:w="985" w:type="dxa"/>
          </w:tcPr>
          <w:p w14:paraId="4DE77F90" w14:textId="77777777" w:rsidR="006F6DBA" w:rsidRDefault="00000000">
            <w:pPr>
              <w:pStyle w:val="TableParagraph"/>
              <w:spacing w:before="156"/>
              <w:ind w:left="7" w:right="3"/>
              <w:rPr>
                <w:sz w:val="18"/>
              </w:rPr>
            </w:pPr>
            <w:r>
              <w:rPr>
                <w:spacing w:val="-10"/>
                <w:sz w:val="18"/>
              </w:rPr>
              <w:t>-</w:t>
            </w:r>
          </w:p>
        </w:tc>
        <w:tc>
          <w:tcPr>
            <w:tcW w:w="937" w:type="dxa"/>
          </w:tcPr>
          <w:p w14:paraId="45159679" w14:textId="77777777" w:rsidR="006F6DBA" w:rsidRDefault="00000000">
            <w:pPr>
              <w:pStyle w:val="TableParagraph"/>
              <w:spacing w:before="156"/>
              <w:ind w:left="10" w:right="6"/>
              <w:rPr>
                <w:sz w:val="18"/>
              </w:rPr>
            </w:pPr>
            <w:r>
              <w:rPr>
                <w:spacing w:val="-10"/>
                <w:sz w:val="18"/>
              </w:rPr>
              <w:t>8</w:t>
            </w:r>
          </w:p>
        </w:tc>
        <w:tc>
          <w:tcPr>
            <w:tcW w:w="1015" w:type="dxa"/>
          </w:tcPr>
          <w:p w14:paraId="683A6DA8" w14:textId="77777777" w:rsidR="006F6DBA" w:rsidRDefault="00000000">
            <w:pPr>
              <w:pStyle w:val="TableParagraph"/>
              <w:spacing w:before="156"/>
              <w:ind w:left="12" w:right="10"/>
              <w:rPr>
                <w:sz w:val="18"/>
              </w:rPr>
            </w:pPr>
            <w:r>
              <w:rPr>
                <w:spacing w:val="-5"/>
                <w:sz w:val="18"/>
              </w:rPr>
              <w:t>26</w:t>
            </w:r>
          </w:p>
        </w:tc>
        <w:tc>
          <w:tcPr>
            <w:tcW w:w="719" w:type="dxa"/>
            <w:vMerge/>
            <w:tcBorders>
              <w:top w:val="nil"/>
            </w:tcBorders>
          </w:tcPr>
          <w:p w14:paraId="248DADBC" w14:textId="77777777" w:rsidR="006F6DBA" w:rsidRDefault="006F6DBA">
            <w:pPr>
              <w:rPr>
                <w:sz w:val="2"/>
                <w:szCs w:val="2"/>
              </w:rPr>
            </w:pPr>
          </w:p>
        </w:tc>
      </w:tr>
      <w:tr w:rsidR="006F6DBA" w14:paraId="4AA2503E" w14:textId="77777777">
        <w:trPr>
          <w:trHeight w:val="330"/>
        </w:trPr>
        <w:tc>
          <w:tcPr>
            <w:tcW w:w="886" w:type="dxa"/>
          </w:tcPr>
          <w:p w14:paraId="6B523BBC" w14:textId="77777777" w:rsidR="006F6DBA" w:rsidRDefault="00000000">
            <w:pPr>
              <w:pStyle w:val="TableParagraph"/>
              <w:spacing w:before="51"/>
              <w:ind w:left="11" w:right="1"/>
              <w:rPr>
                <w:sz w:val="14"/>
              </w:rPr>
            </w:pPr>
            <w:r>
              <w:rPr>
                <w:spacing w:val="-2"/>
                <w:position w:val="4"/>
                <w:sz w:val="18"/>
              </w:rPr>
              <w:t>V</w:t>
            </w:r>
            <w:r>
              <w:rPr>
                <w:spacing w:val="-2"/>
                <w:sz w:val="14"/>
              </w:rPr>
              <w:t>HSEH</w:t>
            </w:r>
          </w:p>
        </w:tc>
        <w:tc>
          <w:tcPr>
            <w:tcW w:w="3165" w:type="dxa"/>
          </w:tcPr>
          <w:p w14:paraId="4CCA8878" w14:textId="77777777" w:rsidR="006F6DBA" w:rsidRDefault="00000000">
            <w:pPr>
              <w:pStyle w:val="TableParagraph"/>
              <w:spacing w:before="47"/>
              <w:ind w:left="59"/>
              <w:jc w:val="left"/>
              <w:rPr>
                <w:sz w:val="18"/>
              </w:rPr>
            </w:pPr>
            <w:r>
              <w:rPr>
                <w:sz w:val="18"/>
              </w:rPr>
              <w:t>OSC_IN</w:t>
            </w:r>
            <w:r>
              <w:rPr>
                <w:spacing w:val="-4"/>
                <w:sz w:val="18"/>
              </w:rPr>
              <w:t xml:space="preserve"> </w:t>
            </w:r>
            <w:r>
              <w:rPr>
                <w:sz w:val="18"/>
              </w:rPr>
              <w:t>input</w:t>
            </w:r>
            <w:r>
              <w:rPr>
                <w:spacing w:val="-4"/>
                <w:sz w:val="18"/>
              </w:rPr>
              <w:t xml:space="preserve"> </w:t>
            </w:r>
            <w:r>
              <w:rPr>
                <w:sz w:val="18"/>
              </w:rPr>
              <w:t>pin</w:t>
            </w:r>
            <w:r>
              <w:rPr>
                <w:spacing w:val="-3"/>
                <w:sz w:val="18"/>
              </w:rPr>
              <w:t xml:space="preserve"> </w:t>
            </w:r>
            <w:r>
              <w:rPr>
                <w:sz w:val="18"/>
              </w:rPr>
              <w:t>high</w:t>
            </w:r>
            <w:r>
              <w:rPr>
                <w:spacing w:val="-4"/>
                <w:sz w:val="18"/>
              </w:rPr>
              <w:t xml:space="preserve"> </w:t>
            </w:r>
            <w:r>
              <w:rPr>
                <w:sz w:val="18"/>
              </w:rPr>
              <w:t>level</w:t>
            </w:r>
            <w:r>
              <w:rPr>
                <w:spacing w:val="-3"/>
                <w:sz w:val="18"/>
              </w:rPr>
              <w:t xml:space="preserve"> </w:t>
            </w:r>
            <w:r>
              <w:rPr>
                <w:spacing w:val="-2"/>
                <w:sz w:val="18"/>
              </w:rPr>
              <w:t>voltage</w:t>
            </w:r>
          </w:p>
        </w:tc>
        <w:tc>
          <w:tcPr>
            <w:tcW w:w="1496" w:type="dxa"/>
          </w:tcPr>
          <w:p w14:paraId="10E23019" w14:textId="77777777" w:rsidR="006F6DBA" w:rsidRDefault="00000000">
            <w:pPr>
              <w:pStyle w:val="TableParagraph"/>
              <w:spacing w:before="47"/>
              <w:ind w:left="7" w:right="3"/>
              <w:rPr>
                <w:sz w:val="18"/>
              </w:rPr>
            </w:pPr>
            <w:r>
              <w:rPr>
                <w:spacing w:val="-10"/>
                <w:sz w:val="18"/>
              </w:rPr>
              <w:t>-</w:t>
            </w:r>
          </w:p>
        </w:tc>
        <w:tc>
          <w:tcPr>
            <w:tcW w:w="985" w:type="dxa"/>
          </w:tcPr>
          <w:p w14:paraId="505BF404" w14:textId="77777777" w:rsidR="006F6DBA" w:rsidRDefault="00000000">
            <w:pPr>
              <w:pStyle w:val="TableParagraph"/>
              <w:spacing w:before="51"/>
              <w:ind w:left="59"/>
              <w:jc w:val="left"/>
              <w:rPr>
                <w:sz w:val="14"/>
              </w:rPr>
            </w:pPr>
            <w:r>
              <w:rPr>
                <w:position w:val="4"/>
                <w:sz w:val="18"/>
              </w:rPr>
              <w:t>0.7</w:t>
            </w:r>
            <w:r>
              <w:rPr>
                <w:spacing w:val="-4"/>
                <w:position w:val="4"/>
                <w:sz w:val="18"/>
              </w:rPr>
              <w:t xml:space="preserve"> </w:t>
            </w:r>
            <w:r>
              <w:rPr>
                <w:spacing w:val="-2"/>
                <w:position w:val="4"/>
                <w:sz w:val="18"/>
              </w:rPr>
              <w:t>V</w:t>
            </w:r>
            <w:r>
              <w:rPr>
                <w:spacing w:val="-2"/>
                <w:sz w:val="14"/>
              </w:rPr>
              <w:t>DDIO1</w:t>
            </w:r>
          </w:p>
        </w:tc>
        <w:tc>
          <w:tcPr>
            <w:tcW w:w="937" w:type="dxa"/>
          </w:tcPr>
          <w:p w14:paraId="72AD1B7C" w14:textId="77777777" w:rsidR="006F6DBA" w:rsidRDefault="00000000">
            <w:pPr>
              <w:pStyle w:val="TableParagraph"/>
              <w:spacing w:before="47"/>
              <w:ind w:left="10" w:right="8"/>
              <w:rPr>
                <w:sz w:val="18"/>
              </w:rPr>
            </w:pPr>
            <w:r>
              <w:rPr>
                <w:spacing w:val="-10"/>
                <w:sz w:val="18"/>
              </w:rPr>
              <w:t>-</w:t>
            </w:r>
          </w:p>
        </w:tc>
        <w:tc>
          <w:tcPr>
            <w:tcW w:w="1015" w:type="dxa"/>
          </w:tcPr>
          <w:p w14:paraId="760462AC" w14:textId="77777777" w:rsidR="006F6DBA" w:rsidRDefault="00000000">
            <w:pPr>
              <w:pStyle w:val="TableParagraph"/>
              <w:spacing w:before="51"/>
              <w:ind w:left="12" w:right="9"/>
              <w:rPr>
                <w:sz w:val="14"/>
              </w:rPr>
            </w:pPr>
            <w:r>
              <w:rPr>
                <w:spacing w:val="-2"/>
                <w:position w:val="4"/>
                <w:sz w:val="18"/>
              </w:rPr>
              <w:t>V</w:t>
            </w:r>
            <w:r>
              <w:rPr>
                <w:spacing w:val="-2"/>
                <w:sz w:val="14"/>
              </w:rPr>
              <w:t>DDIO1</w:t>
            </w:r>
          </w:p>
        </w:tc>
        <w:tc>
          <w:tcPr>
            <w:tcW w:w="719" w:type="dxa"/>
            <w:vMerge w:val="restart"/>
          </w:tcPr>
          <w:p w14:paraId="214A5FCA" w14:textId="77777777" w:rsidR="006F6DBA" w:rsidRDefault="006F6DBA">
            <w:pPr>
              <w:pStyle w:val="TableParagraph"/>
              <w:spacing w:before="9"/>
              <w:jc w:val="left"/>
              <w:rPr>
                <w:b/>
                <w:sz w:val="18"/>
              </w:rPr>
            </w:pPr>
          </w:p>
          <w:p w14:paraId="3D49933D" w14:textId="77777777" w:rsidR="006F6DBA" w:rsidRDefault="00000000">
            <w:pPr>
              <w:pStyle w:val="TableParagraph"/>
              <w:ind w:right="1"/>
              <w:rPr>
                <w:sz w:val="18"/>
              </w:rPr>
            </w:pPr>
            <w:r>
              <w:rPr>
                <w:spacing w:val="-10"/>
                <w:sz w:val="18"/>
              </w:rPr>
              <w:t>V</w:t>
            </w:r>
          </w:p>
        </w:tc>
      </w:tr>
      <w:tr w:rsidR="006F6DBA" w14:paraId="23DFA36E" w14:textId="77777777">
        <w:trPr>
          <w:trHeight w:val="329"/>
        </w:trPr>
        <w:tc>
          <w:tcPr>
            <w:tcW w:w="886" w:type="dxa"/>
          </w:tcPr>
          <w:p w14:paraId="4FED467F" w14:textId="77777777" w:rsidR="006F6DBA" w:rsidRDefault="00000000">
            <w:pPr>
              <w:pStyle w:val="TableParagraph"/>
              <w:spacing w:before="50"/>
              <w:ind w:left="11" w:right="1"/>
              <w:rPr>
                <w:sz w:val="14"/>
              </w:rPr>
            </w:pPr>
            <w:r>
              <w:rPr>
                <w:spacing w:val="-2"/>
                <w:position w:val="4"/>
                <w:sz w:val="18"/>
              </w:rPr>
              <w:t>V</w:t>
            </w:r>
            <w:r>
              <w:rPr>
                <w:spacing w:val="-2"/>
                <w:sz w:val="14"/>
              </w:rPr>
              <w:t>HSEL</w:t>
            </w:r>
          </w:p>
        </w:tc>
        <w:tc>
          <w:tcPr>
            <w:tcW w:w="3165" w:type="dxa"/>
          </w:tcPr>
          <w:p w14:paraId="5CB64629" w14:textId="77777777" w:rsidR="006F6DBA" w:rsidRDefault="00000000">
            <w:pPr>
              <w:pStyle w:val="TableParagraph"/>
              <w:spacing w:before="45"/>
              <w:ind w:left="59"/>
              <w:jc w:val="left"/>
              <w:rPr>
                <w:sz w:val="18"/>
              </w:rPr>
            </w:pPr>
            <w:r>
              <w:rPr>
                <w:sz w:val="18"/>
              </w:rPr>
              <w:t>OSC_IN</w:t>
            </w:r>
            <w:r>
              <w:rPr>
                <w:spacing w:val="-3"/>
                <w:sz w:val="18"/>
              </w:rPr>
              <w:t xml:space="preserve"> </w:t>
            </w:r>
            <w:r>
              <w:rPr>
                <w:sz w:val="18"/>
              </w:rPr>
              <w:t>input</w:t>
            </w:r>
            <w:r>
              <w:rPr>
                <w:spacing w:val="-5"/>
                <w:sz w:val="18"/>
              </w:rPr>
              <w:t xml:space="preserve"> </w:t>
            </w:r>
            <w:r>
              <w:rPr>
                <w:sz w:val="18"/>
              </w:rPr>
              <w:t>pin</w:t>
            </w:r>
            <w:r>
              <w:rPr>
                <w:spacing w:val="-2"/>
                <w:sz w:val="18"/>
              </w:rPr>
              <w:t xml:space="preserve"> </w:t>
            </w:r>
            <w:r>
              <w:rPr>
                <w:sz w:val="18"/>
              </w:rPr>
              <w:t>low</w:t>
            </w:r>
            <w:r>
              <w:rPr>
                <w:spacing w:val="-3"/>
                <w:sz w:val="18"/>
              </w:rPr>
              <w:t xml:space="preserve"> </w:t>
            </w:r>
            <w:r>
              <w:rPr>
                <w:sz w:val="18"/>
              </w:rPr>
              <w:t>level</w:t>
            </w:r>
            <w:r>
              <w:rPr>
                <w:spacing w:val="-2"/>
                <w:sz w:val="18"/>
              </w:rPr>
              <w:t xml:space="preserve"> voltage</w:t>
            </w:r>
          </w:p>
        </w:tc>
        <w:tc>
          <w:tcPr>
            <w:tcW w:w="1496" w:type="dxa"/>
          </w:tcPr>
          <w:p w14:paraId="57AE6C6F" w14:textId="77777777" w:rsidR="006F6DBA" w:rsidRDefault="00000000">
            <w:pPr>
              <w:pStyle w:val="TableParagraph"/>
              <w:spacing w:before="45"/>
              <w:ind w:left="7" w:right="2"/>
              <w:rPr>
                <w:sz w:val="18"/>
              </w:rPr>
            </w:pPr>
            <w:r>
              <w:rPr>
                <w:spacing w:val="-10"/>
                <w:sz w:val="18"/>
              </w:rPr>
              <w:t>-</w:t>
            </w:r>
          </w:p>
        </w:tc>
        <w:tc>
          <w:tcPr>
            <w:tcW w:w="985" w:type="dxa"/>
          </w:tcPr>
          <w:p w14:paraId="5982BA7C" w14:textId="77777777" w:rsidR="006F6DBA" w:rsidRDefault="00000000">
            <w:pPr>
              <w:pStyle w:val="TableParagraph"/>
              <w:spacing w:before="50"/>
              <w:ind w:left="7" w:right="6"/>
              <w:rPr>
                <w:sz w:val="14"/>
              </w:rPr>
            </w:pPr>
            <w:r>
              <w:rPr>
                <w:spacing w:val="-5"/>
                <w:position w:val="4"/>
                <w:sz w:val="18"/>
              </w:rPr>
              <w:t>V</w:t>
            </w:r>
            <w:r>
              <w:rPr>
                <w:spacing w:val="-5"/>
                <w:sz w:val="14"/>
              </w:rPr>
              <w:t>SS</w:t>
            </w:r>
          </w:p>
        </w:tc>
        <w:tc>
          <w:tcPr>
            <w:tcW w:w="937" w:type="dxa"/>
          </w:tcPr>
          <w:p w14:paraId="073910ED" w14:textId="77777777" w:rsidR="006F6DBA" w:rsidRDefault="00000000">
            <w:pPr>
              <w:pStyle w:val="TableParagraph"/>
              <w:spacing w:before="45"/>
              <w:ind w:left="10" w:right="8"/>
              <w:rPr>
                <w:sz w:val="18"/>
              </w:rPr>
            </w:pPr>
            <w:r>
              <w:rPr>
                <w:spacing w:val="-10"/>
                <w:sz w:val="18"/>
              </w:rPr>
              <w:t>-</w:t>
            </w:r>
          </w:p>
        </w:tc>
        <w:tc>
          <w:tcPr>
            <w:tcW w:w="1015" w:type="dxa"/>
          </w:tcPr>
          <w:p w14:paraId="334AFA76" w14:textId="77777777" w:rsidR="006F6DBA" w:rsidRDefault="00000000">
            <w:pPr>
              <w:pStyle w:val="TableParagraph"/>
              <w:spacing w:before="50"/>
              <w:ind w:left="74"/>
              <w:jc w:val="left"/>
              <w:rPr>
                <w:sz w:val="14"/>
              </w:rPr>
            </w:pPr>
            <w:r>
              <w:rPr>
                <w:position w:val="4"/>
                <w:sz w:val="18"/>
              </w:rPr>
              <w:t>0.3</w:t>
            </w:r>
            <w:r>
              <w:rPr>
                <w:spacing w:val="-1"/>
                <w:position w:val="4"/>
                <w:sz w:val="18"/>
              </w:rPr>
              <w:t xml:space="preserve"> </w:t>
            </w:r>
            <w:r>
              <w:rPr>
                <w:spacing w:val="-2"/>
                <w:position w:val="4"/>
                <w:sz w:val="18"/>
              </w:rPr>
              <w:t>V</w:t>
            </w:r>
            <w:r>
              <w:rPr>
                <w:spacing w:val="-2"/>
                <w:sz w:val="14"/>
              </w:rPr>
              <w:t>DDIO1</w:t>
            </w:r>
          </w:p>
        </w:tc>
        <w:tc>
          <w:tcPr>
            <w:tcW w:w="719" w:type="dxa"/>
            <w:vMerge/>
            <w:tcBorders>
              <w:top w:val="nil"/>
            </w:tcBorders>
          </w:tcPr>
          <w:p w14:paraId="5E775AB4" w14:textId="77777777" w:rsidR="006F6DBA" w:rsidRDefault="006F6DBA">
            <w:pPr>
              <w:rPr>
                <w:sz w:val="2"/>
                <w:szCs w:val="2"/>
              </w:rPr>
            </w:pPr>
          </w:p>
        </w:tc>
      </w:tr>
      <w:tr w:rsidR="006F6DBA" w14:paraId="1D0E1B8D" w14:textId="77777777">
        <w:trPr>
          <w:trHeight w:val="550"/>
        </w:trPr>
        <w:tc>
          <w:tcPr>
            <w:tcW w:w="886" w:type="dxa"/>
            <w:vMerge w:val="restart"/>
          </w:tcPr>
          <w:p w14:paraId="558D65FC" w14:textId="77777777" w:rsidR="006F6DBA" w:rsidRDefault="006F6DBA">
            <w:pPr>
              <w:pStyle w:val="TableParagraph"/>
              <w:jc w:val="left"/>
              <w:rPr>
                <w:b/>
                <w:sz w:val="14"/>
              </w:rPr>
            </w:pPr>
          </w:p>
          <w:p w14:paraId="2C8E6923" w14:textId="77777777" w:rsidR="006F6DBA" w:rsidRDefault="006F6DBA">
            <w:pPr>
              <w:pStyle w:val="TableParagraph"/>
              <w:spacing w:before="23"/>
              <w:jc w:val="left"/>
              <w:rPr>
                <w:b/>
                <w:sz w:val="14"/>
              </w:rPr>
            </w:pPr>
          </w:p>
          <w:p w14:paraId="6E642F77" w14:textId="77777777" w:rsidR="006F6DBA" w:rsidRDefault="00000000">
            <w:pPr>
              <w:pStyle w:val="TableParagraph"/>
              <w:spacing w:line="220" w:lineRule="auto"/>
              <w:ind w:left="130" w:hanging="12"/>
              <w:jc w:val="left"/>
              <w:rPr>
                <w:sz w:val="14"/>
              </w:rPr>
            </w:pPr>
            <w:proofErr w:type="gramStart"/>
            <w:r>
              <w:rPr>
                <w:spacing w:val="-2"/>
                <w:position w:val="4"/>
                <w:sz w:val="18"/>
              </w:rPr>
              <w:t>t</w:t>
            </w:r>
            <w:r>
              <w:rPr>
                <w:spacing w:val="-2"/>
                <w:sz w:val="14"/>
              </w:rPr>
              <w:t>w(</w:t>
            </w:r>
            <w:proofErr w:type="gramEnd"/>
            <w:r>
              <w:rPr>
                <w:spacing w:val="-2"/>
                <w:sz w:val="14"/>
              </w:rPr>
              <w:t>HSEH)</w:t>
            </w:r>
            <w:r>
              <w:rPr>
                <w:spacing w:val="40"/>
                <w:sz w:val="14"/>
              </w:rPr>
              <w:t xml:space="preserve"> </w:t>
            </w:r>
            <w:r>
              <w:rPr>
                <w:spacing w:val="-2"/>
                <w:position w:val="4"/>
                <w:sz w:val="18"/>
              </w:rPr>
              <w:t>t</w:t>
            </w:r>
            <w:r>
              <w:rPr>
                <w:spacing w:val="-2"/>
                <w:sz w:val="14"/>
              </w:rPr>
              <w:t>w(HSEL)</w:t>
            </w:r>
          </w:p>
        </w:tc>
        <w:tc>
          <w:tcPr>
            <w:tcW w:w="3165" w:type="dxa"/>
            <w:vMerge w:val="restart"/>
          </w:tcPr>
          <w:p w14:paraId="147DDA93" w14:textId="77777777" w:rsidR="006F6DBA" w:rsidRDefault="006F6DBA">
            <w:pPr>
              <w:pStyle w:val="TableParagraph"/>
              <w:jc w:val="left"/>
              <w:rPr>
                <w:b/>
                <w:sz w:val="18"/>
              </w:rPr>
            </w:pPr>
          </w:p>
          <w:p w14:paraId="3B36F412" w14:textId="77777777" w:rsidR="006F6DBA" w:rsidRDefault="006F6DBA">
            <w:pPr>
              <w:pStyle w:val="TableParagraph"/>
              <w:spacing w:before="21"/>
              <w:jc w:val="left"/>
              <w:rPr>
                <w:b/>
                <w:sz w:val="18"/>
              </w:rPr>
            </w:pPr>
          </w:p>
          <w:p w14:paraId="463E38FF" w14:textId="77777777" w:rsidR="006F6DBA" w:rsidRDefault="00000000">
            <w:pPr>
              <w:pStyle w:val="TableParagraph"/>
              <w:ind w:left="59"/>
              <w:jc w:val="left"/>
              <w:rPr>
                <w:sz w:val="18"/>
              </w:rPr>
            </w:pPr>
            <w:r>
              <w:rPr>
                <w:sz w:val="18"/>
              </w:rPr>
              <w:t>OSC_IN</w:t>
            </w:r>
            <w:r>
              <w:rPr>
                <w:spacing w:val="-5"/>
                <w:sz w:val="18"/>
              </w:rPr>
              <w:t xml:space="preserve"> </w:t>
            </w:r>
            <w:r>
              <w:rPr>
                <w:sz w:val="18"/>
              </w:rPr>
              <w:t>high</w:t>
            </w:r>
            <w:r>
              <w:rPr>
                <w:spacing w:val="-3"/>
                <w:sz w:val="18"/>
              </w:rPr>
              <w:t xml:space="preserve"> </w:t>
            </w:r>
            <w:r>
              <w:rPr>
                <w:sz w:val="18"/>
              </w:rPr>
              <w:t>or</w:t>
            </w:r>
            <w:r>
              <w:rPr>
                <w:spacing w:val="-4"/>
                <w:sz w:val="18"/>
              </w:rPr>
              <w:t xml:space="preserve"> </w:t>
            </w:r>
            <w:r>
              <w:rPr>
                <w:sz w:val="18"/>
              </w:rPr>
              <w:t>low</w:t>
            </w:r>
            <w:r>
              <w:rPr>
                <w:spacing w:val="-2"/>
                <w:sz w:val="18"/>
              </w:rPr>
              <w:t xml:space="preserve"> </w:t>
            </w:r>
            <w:r>
              <w:rPr>
                <w:spacing w:val="-4"/>
                <w:sz w:val="18"/>
              </w:rPr>
              <w:t>time</w:t>
            </w:r>
          </w:p>
        </w:tc>
        <w:tc>
          <w:tcPr>
            <w:tcW w:w="1496" w:type="dxa"/>
          </w:tcPr>
          <w:p w14:paraId="5C1D5C09" w14:textId="77777777" w:rsidR="006F6DBA" w:rsidRDefault="00000000">
            <w:pPr>
              <w:pStyle w:val="TableParagraph"/>
              <w:spacing w:before="45" w:line="256" w:lineRule="auto"/>
              <w:ind w:left="58"/>
              <w:jc w:val="left"/>
              <w:rPr>
                <w:sz w:val="18"/>
              </w:rPr>
            </w:pPr>
            <w:r>
              <w:rPr>
                <w:spacing w:val="-2"/>
                <w:sz w:val="18"/>
              </w:rPr>
              <w:t>Voltage</w:t>
            </w:r>
            <w:r>
              <w:rPr>
                <w:spacing w:val="-11"/>
                <w:sz w:val="18"/>
              </w:rPr>
              <w:t xml:space="preserve"> </w:t>
            </w:r>
            <w:r>
              <w:rPr>
                <w:spacing w:val="-2"/>
                <w:sz w:val="18"/>
              </w:rPr>
              <w:t xml:space="preserve">scaling </w:t>
            </w:r>
            <w:r>
              <w:rPr>
                <w:sz w:val="18"/>
              </w:rPr>
              <w:t>Range 1</w:t>
            </w:r>
          </w:p>
        </w:tc>
        <w:tc>
          <w:tcPr>
            <w:tcW w:w="985" w:type="dxa"/>
          </w:tcPr>
          <w:p w14:paraId="6D60B775" w14:textId="77777777" w:rsidR="006F6DBA" w:rsidRDefault="00000000">
            <w:pPr>
              <w:pStyle w:val="TableParagraph"/>
              <w:spacing w:before="156"/>
              <w:ind w:left="7" w:right="3"/>
              <w:rPr>
                <w:sz w:val="18"/>
              </w:rPr>
            </w:pPr>
            <w:r>
              <w:rPr>
                <w:spacing w:val="-10"/>
                <w:sz w:val="18"/>
              </w:rPr>
              <w:t>7</w:t>
            </w:r>
          </w:p>
        </w:tc>
        <w:tc>
          <w:tcPr>
            <w:tcW w:w="937" w:type="dxa"/>
          </w:tcPr>
          <w:p w14:paraId="326AFCD0" w14:textId="77777777" w:rsidR="006F6DBA" w:rsidRDefault="00000000">
            <w:pPr>
              <w:pStyle w:val="TableParagraph"/>
              <w:spacing w:before="156"/>
              <w:ind w:left="10" w:right="8"/>
              <w:rPr>
                <w:sz w:val="18"/>
              </w:rPr>
            </w:pPr>
            <w:r>
              <w:rPr>
                <w:spacing w:val="-10"/>
                <w:sz w:val="18"/>
              </w:rPr>
              <w:t>-</w:t>
            </w:r>
          </w:p>
        </w:tc>
        <w:tc>
          <w:tcPr>
            <w:tcW w:w="1015" w:type="dxa"/>
          </w:tcPr>
          <w:p w14:paraId="4D719466" w14:textId="77777777" w:rsidR="006F6DBA" w:rsidRDefault="00000000">
            <w:pPr>
              <w:pStyle w:val="TableParagraph"/>
              <w:spacing w:before="156"/>
              <w:ind w:left="12" w:right="10"/>
              <w:rPr>
                <w:sz w:val="18"/>
              </w:rPr>
            </w:pPr>
            <w:r>
              <w:rPr>
                <w:spacing w:val="-10"/>
                <w:sz w:val="18"/>
              </w:rPr>
              <w:t>-</w:t>
            </w:r>
          </w:p>
        </w:tc>
        <w:tc>
          <w:tcPr>
            <w:tcW w:w="719" w:type="dxa"/>
            <w:vMerge w:val="restart"/>
          </w:tcPr>
          <w:p w14:paraId="1956E8EB" w14:textId="77777777" w:rsidR="006F6DBA" w:rsidRDefault="006F6DBA">
            <w:pPr>
              <w:pStyle w:val="TableParagraph"/>
              <w:jc w:val="left"/>
              <w:rPr>
                <w:b/>
                <w:sz w:val="18"/>
              </w:rPr>
            </w:pPr>
          </w:p>
          <w:p w14:paraId="36324D5F" w14:textId="77777777" w:rsidR="006F6DBA" w:rsidRDefault="006F6DBA">
            <w:pPr>
              <w:pStyle w:val="TableParagraph"/>
              <w:spacing w:before="21"/>
              <w:jc w:val="left"/>
              <w:rPr>
                <w:b/>
                <w:sz w:val="18"/>
              </w:rPr>
            </w:pPr>
          </w:p>
          <w:p w14:paraId="42CF12B9" w14:textId="77777777" w:rsidR="006F6DBA" w:rsidRDefault="00000000">
            <w:pPr>
              <w:pStyle w:val="TableParagraph"/>
              <w:ind w:left="1" w:right="1"/>
              <w:rPr>
                <w:sz w:val="18"/>
              </w:rPr>
            </w:pPr>
            <w:r>
              <w:rPr>
                <w:spacing w:val="-5"/>
                <w:sz w:val="18"/>
              </w:rPr>
              <w:t>ns</w:t>
            </w:r>
          </w:p>
        </w:tc>
      </w:tr>
      <w:tr w:rsidR="006F6DBA" w14:paraId="42573504" w14:textId="77777777">
        <w:trPr>
          <w:trHeight w:val="549"/>
        </w:trPr>
        <w:tc>
          <w:tcPr>
            <w:tcW w:w="886" w:type="dxa"/>
            <w:vMerge/>
            <w:tcBorders>
              <w:top w:val="nil"/>
            </w:tcBorders>
          </w:tcPr>
          <w:p w14:paraId="4143A99E" w14:textId="77777777" w:rsidR="006F6DBA" w:rsidRDefault="006F6DBA">
            <w:pPr>
              <w:rPr>
                <w:sz w:val="2"/>
                <w:szCs w:val="2"/>
              </w:rPr>
            </w:pPr>
          </w:p>
        </w:tc>
        <w:tc>
          <w:tcPr>
            <w:tcW w:w="3165" w:type="dxa"/>
            <w:vMerge/>
            <w:tcBorders>
              <w:top w:val="nil"/>
            </w:tcBorders>
          </w:tcPr>
          <w:p w14:paraId="5BCEF17B" w14:textId="77777777" w:rsidR="006F6DBA" w:rsidRDefault="006F6DBA">
            <w:pPr>
              <w:rPr>
                <w:sz w:val="2"/>
                <w:szCs w:val="2"/>
              </w:rPr>
            </w:pPr>
          </w:p>
        </w:tc>
        <w:tc>
          <w:tcPr>
            <w:tcW w:w="1496" w:type="dxa"/>
          </w:tcPr>
          <w:p w14:paraId="2D12E8C8" w14:textId="77777777" w:rsidR="006F6DBA" w:rsidRDefault="00000000">
            <w:pPr>
              <w:pStyle w:val="TableParagraph"/>
              <w:spacing w:before="45" w:line="254" w:lineRule="auto"/>
              <w:ind w:left="58"/>
              <w:jc w:val="left"/>
              <w:rPr>
                <w:sz w:val="18"/>
              </w:rPr>
            </w:pPr>
            <w:r>
              <w:rPr>
                <w:spacing w:val="-2"/>
                <w:sz w:val="18"/>
              </w:rPr>
              <w:t>Voltage</w:t>
            </w:r>
            <w:r>
              <w:rPr>
                <w:spacing w:val="-11"/>
                <w:sz w:val="18"/>
              </w:rPr>
              <w:t xml:space="preserve"> </w:t>
            </w:r>
            <w:r>
              <w:rPr>
                <w:spacing w:val="-2"/>
                <w:sz w:val="18"/>
              </w:rPr>
              <w:t xml:space="preserve">scaling </w:t>
            </w:r>
            <w:r>
              <w:rPr>
                <w:sz w:val="18"/>
              </w:rPr>
              <w:t>Range 2</w:t>
            </w:r>
          </w:p>
        </w:tc>
        <w:tc>
          <w:tcPr>
            <w:tcW w:w="985" w:type="dxa"/>
          </w:tcPr>
          <w:p w14:paraId="4979061D" w14:textId="77777777" w:rsidR="006F6DBA" w:rsidRDefault="00000000">
            <w:pPr>
              <w:pStyle w:val="TableParagraph"/>
              <w:spacing w:before="156"/>
              <w:ind w:left="7"/>
              <w:rPr>
                <w:sz w:val="18"/>
              </w:rPr>
            </w:pPr>
            <w:r>
              <w:rPr>
                <w:spacing w:val="-5"/>
                <w:sz w:val="18"/>
              </w:rPr>
              <w:t>18</w:t>
            </w:r>
          </w:p>
        </w:tc>
        <w:tc>
          <w:tcPr>
            <w:tcW w:w="937" w:type="dxa"/>
          </w:tcPr>
          <w:p w14:paraId="42EC6EFC" w14:textId="77777777" w:rsidR="006F6DBA" w:rsidRDefault="00000000">
            <w:pPr>
              <w:pStyle w:val="TableParagraph"/>
              <w:spacing w:before="156"/>
              <w:ind w:left="10" w:right="8"/>
              <w:rPr>
                <w:sz w:val="18"/>
              </w:rPr>
            </w:pPr>
            <w:r>
              <w:rPr>
                <w:spacing w:val="-10"/>
                <w:sz w:val="18"/>
              </w:rPr>
              <w:t>-</w:t>
            </w:r>
          </w:p>
        </w:tc>
        <w:tc>
          <w:tcPr>
            <w:tcW w:w="1015" w:type="dxa"/>
          </w:tcPr>
          <w:p w14:paraId="036A9B55" w14:textId="77777777" w:rsidR="006F6DBA" w:rsidRDefault="00000000">
            <w:pPr>
              <w:pStyle w:val="TableParagraph"/>
              <w:spacing w:before="156"/>
              <w:ind w:left="12" w:right="10"/>
              <w:rPr>
                <w:sz w:val="18"/>
              </w:rPr>
            </w:pPr>
            <w:r>
              <w:rPr>
                <w:spacing w:val="-10"/>
                <w:sz w:val="18"/>
              </w:rPr>
              <w:t>-</w:t>
            </w:r>
          </w:p>
        </w:tc>
        <w:tc>
          <w:tcPr>
            <w:tcW w:w="719" w:type="dxa"/>
            <w:vMerge/>
            <w:tcBorders>
              <w:top w:val="nil"/>
            </w:tcBorders>
          </w:tcPr>
          <w:p w14:paraId="2BD5C0EE" w14:textId="77777777" w:rsidR="006F6DBA" w:rsidRDefault="006F6DBA">
            <w:pPr>
              <w:rPr>
                <w:sz w:val="2"/>
                <w:szCs w:val="2"/>
              </w:rPr>
            </w:pPr>
          </w:p>
        </w:tc>
      </w:tr>
    </w:tbl>
    <w:p w14:paraId="2699AA07" w14:textId="77777777" w:rsidR="006F6DBA" w:rsidRDefault="00000000">
      <w:pPr>
        <w:spacing w:before="69"/>
        <w:ind w:left="173"/>
        <w:rPr>
          <w:sz w:val="16"/>
        </w:rPr>
      </w:pPr>
      <w:r>
        <w:rPr>
          <w:sz w:val="16"/>
        </w:rPr>
        <w:t>1.</w:t>
      </w:r>
      <w:r>
        <w:rPr>
          <w:spacing w:val="75"/>
          <w:w w:val="150"/>
          <w:sz w:val="16"/>
        </w:rPr>
        <w:t xml:space="preserve"> </w:t>
      </w:r>
      <w:r>
        <w:rPr>
          <w:sz w:val="16"/>
        </w:rPr>
        <w:t>Guaranteed</w:t>
      </w:r>
      <w:r>
        <w:rPr>
          <w:spacing w:val="-2"/>
          <w:sz w:val="16"/>
        </w:rPr>
        <w:t xml:space="preserve"> </w:t>
      </w:r>
      <w:r>
        <w:rPr>
          <w:sz w:val="16"/>
        </w:rPr>
        <w:t>by</w:t>
      </w:r>
      <w:r>
        <w:rPr>
          <w:spacing w:val="-2"/>
          <w:sz w:val="16"/>
        </w:rPr>
        <w:t xml:space="preserve"> design.</w:t>
      </w:r>
    </w:p>
    <w:p w14:paraId="701CA4A2" w14:textId="77777777" w:rsidR="006F6DBA" w:rsidRDefault="006F6DBA">
      <w:pPr>
        <w:pStyle w:val="BodyText"/>
        <w:spacing w:before="135"/>
      </w:pPr>
    </w:p>
    <w:p w14:paraId="15E4CFBE" w14:textId="77777777" w:rsidR="006F6DBA" w:rsidRDefault="00000000">
      <w:pPr>
        <w:pStyle w:val="Heading7"/>
        <w:spacing w:before="0"/>
        <w:ind w:left="2332"/>
      </w:pPr>
      <w:r>
        <w:rPr>
          <w:noProof/>
        </w:rPr>
        <mc:AlternateContent>
          <mc:Choice Requires="wpg">
            <w:drawing>
              <wp:anchor distT="0" distB="0" distL="0" distR="0" simplePos="0" relativeHeight="251779072" behindDoc="1" locked="0" layoutInCell="1" allowOverlap="1" wp14:anchorId="6A946AA9" wp14:editId="5ACCC782">
                <wp:simplePos x="0" y="0"/>
                <wp:positionH relativeFrom="page">
                  <wp:posOffset>1574291</wp:posOffset>
                </wp:positionH>
                <wp:positionV relativeFrom="paragraph">
                  <wp:posOffset>161312</wp:posOffset>
                </wp:positionV>
                <wp:extent cx="5130800" cy="1786255"/>
                <wp:effectExtent l="0" t="0" r="0" b="0"/>
                <wp:wrapTopAndBottom/>
                <wp:docPr id="1064" name="Group 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1786255"/>
                          <a:chOff x="0" y="0"/>
                          <a:chExt cx="5130800" cy="1786255"/>
                        </a:xfrm>
                      </wpg:grpSpPr>
                      <wps:wsp>
                        <wps:cNvPr id="1065" name="Graphic 1065"/>
                        <wps:cNvSpPr/>
                        <wps:spPr>
                          <a:xfrm>
                            <a:off x="798918" y="259613"/>
                            <a:ext cx="1270" cy="729615"/>
                          </a:xfrm>
                          <a:custGeom>
                            <a:avLst/>
                            <a:gdLst/>
                            <a:ahLst/>
                            <a:cxnLst/>
                            <a:rect l="l" t="t" r="r" b="b"/>
                            <a:pathLst>
                              <a:path h="729615">
                                <a:moveTo>
                                  <a:pt x="0" y="729005"/>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066" name="Graphic 1066"/>
                        <wps:cNvSpPr/>
                        <wps:spPr>
                          <a:xfrm>
                            <a:off x="769124" y="259613"/>
                            <a:ext cx="54610" cy="67945"/>
                          </a:xfrm>
                          <a:custGeom>
                            <a:avLst/>
                            <a:gdLst/>
                            <a:ahLst/>
                            <a:cxnLst/>
                            <a:rect l="l" t="t" r="r" b="b"/>
                            <a:pathLst>
                              <a:path w="54610" h="67945">
                                <a:moveTo>
                                  <a:pt x="27012" y="0"/>
                                </a:moveTo>
                                <a:lnTo>
                                  <a:pt x="0" y="67487"/>
                                </a:lnTo>
                                <a:lnTo>
                                  <a:pt x="54013" y="67487"/>
                                </a:lnTo>
                                <a:lnTo>
                                  <a:pt x="27012" y="0"/>
                                </a:lnTo>
                                <a:close/>
                              </a:path>
                            </a:pathLst>
                          </a:custGeom>
                          <a:solidFill>
                            <a:srgbClr val="000000"/>
                          </a:solidFill>
                        </wps:spPr>
                        <wps:bodyPr wrap="square" lIns="0" tIns="0" rIns="0" bIns="0" rtlCol="0">
                          <a:prstTxWarp prst="textNoShape">
                            <a:avLst/>
                          </a:prstTxWarp>
                          <a:noAutofit/>
                        </wps:bodyPr>
                      </wps:wsp>
                      <wps:wsp>
                        <wps:cNvPr id="1067" name="Graphic 1067"/>
                        <wps:cNvSpPr/>
                        <wps:spPr>
                          <a:xfrm>
                            <a:off x="802894" y="984630"/>
                            <a:ext cx="4136390" cy="1270"/>
                          </a:xfrm>
                          <a:custGeom>
                            <a:avLst/>
                            <a:gdLst/>
                            <a:ahLst/>
                            <a:cxnLst/>
                            <a:rect l="l" t="t" r="r" b="b"/>
                            <a:pathLst>
                              <a:path w="4136390">
                                <a:moveTo>
                                  <a:pt x="0" y="0"/>
                                </a:moveTo>
                                <a:lnTo>
                                  <a:pt x="4135907" y="0"/>
                                </a:lnTo>
                              </a:path>
                            </a:pathLst>
                          </a:custGeom>
                          <a:ln w="9525">
                            <a:solidFill>
                              <a:srgbClr val="000000"/>
                            </a:solidFill>
                            <a:prstDash val="solid"/>
                          </a:ln>
                        </wps:spPr>
                        <wps:bodyPr wrap="square" lIns="0" tIns="0" rIns="0" bIns="0" rtlCol="0">
                          <a:prstTxWarp prst="textNoShape">
                            <a:avLst/>
                          </a:prstTxWarp>
                          <a:noAutofit/>
                        </wps:bodyPr>
                      </wps:wsp>
                      <wps:wsp>
                        <wps:cNvPr id="1068" name="Graphic 1068"/>
                        <wps:cNvSpPr/>
                        <wps:spPr>
                          <a:xfrm>
                            <a:off x="802894" y="583603"/>
                            <a:ext cx="607695" cy="324485"/>
                          </a:xfrm>
                          <a:custGeom>
                            <a:avLst/>
                            <a:gdLst/>
                            <a:ahLst/>
                            <a:cxnLst/>
                            <a:rect l="l" t="t" r="r" b="b"/>
                            <a:pathLst>
                              <a:path w="607695" h="324485">
                                <a:moveTo>
                                  <a:pt x="0" y="0"/>
                                </a:moveTo>
                                <a:lnTo>
                                  <a:pt x="607529" y="0"/>
                                </a:lnTo>
                              </a:path>
                              <a:path w="607695" h="324485">
                                <a:moveTo>
                                  <a:pt x="0" y="324015"/>
                                </a:moveTo>
                                <a:lnTo>
                                  <a:pt x="425259" y="324015"/>
                                </a:lnTo>
                              </a:path>
                            </a:pathLst>
                          </a:custGeom>
                          <a:ln w="9525">
                            <a:solidFill>
                              <a:srgbClr val="000000"/>
                            </a:solidFill>
                            <a:prstDash val="dash"/>
                          </a:ln>
                        </wps:spPr>
                        <wps:bodyPr wrap="square" lIns="0" tIns="0" rIns="0" bIns="0" rtlCol="0">
                          <a:prstTxWarp prst="textNoShape">
                            <a:avLst/>
                          </a:prstTxWarp>
                          <a:noAutofit/>
                        </wps:bodyPr>
                      </wps:wsp>
                      <wps:wsp>
                        <wps:cNvPr id="1069" name="Graphic 1069"/>
                        <wps:cNvSpPr/>
                        <wps:spPr>
                          <a:xfrm>
                            <a:off x="1288922" y="624103"/>
                            <a:ext cx="81280" cy="527050"/>
                          </a:xfrm>
                          <a:custGeom>
                            <a:avLst/>
                            <a:gdLst/>
                            <a:ahLst/>
                            <a:cxnLst/>
                            <a:rect l="l" t="t" r="r" b="b"/>
                            <a:pathLst>
                              <a:path w="81280" h="527050">
                                <a:moveTo>
                                  <a:pt x="0" y="162013"/>
                                </a:moveTo>
                                <a:lnTo>
                                  <a:pt x="0" y="526529"/>
                                </a:lnTo>
                              </a:path>
                              <a:path w="81280" h="527050">
                                <a:moveTo>
                                  <a:pt x="81000" y="0"/>
                                </a:moveTo>
                                <a:lnTo>
                                  <a:pt x="81000" y="526529"/>
                                </a:lnTo>
                              </a:path>
                            </a:pathLst>
                          </a:custGeom>
                          <a:ln w="9525">
                            <a:solidFill>
                              <a:srgbClr val="000000"/>
                            </a:solidFill>
                            <a:prstDash val="dash"/>
                          </a:ln>
                        </wps:spPr>
                        <wps:bodyPr wrap="square" lIns="0" tIns="0" rIns="0" bIns="0" rtlCol="0">
                          <a:prstTxWarp prst="textNoShape">
                            <a:avLst/>
                          </a:prstTxWarp>
                          <a:noAutofit/>
                        </wps:bodyPr>
                      </wps:wsp>
                      <wps:wsp>
                        <wps:cNvPr id="1070" name="Graphic 1070"/>
                        <wps:cNvSpPr/>
                        <wps:spPr>
                          <a:xfrm>
                            <a:off x="1187653" y="1116888"/>
                            <a:ext cx="304165" cy="1270"/>
                          </a:xfrm>
                          <a:custGeom>
                            <a:avLst/>
                            <a:gdLst/>
                            <a:ahLst/>
                            <a:cxnLst/>
                            <a:rect l="l" t="t" r="r" b="b"/>
                            <a:pathLst>
                              <a:path w="304165">
                                <a:moveTo>
                                  <a:pt x="0" y="0"/>
                                </a:moveTo>
                                <a:lnTo>
                                  <a:pt x="303758" y="0"/>
                                </a:lnTo>
                              </a:path>
                            </a:pathLst>
                          </a:custGeom>
                          <a:ln w="9525">
                            <a:solidFill>
                              <a:srgbClr val="000000"/>
                            </a:solidFill>
                            <a:prstDash val="solid"/>
                          </a:ln>
                        </wps:spPr>
                        <wps:bodyPr wrap="square" lIns="0" tIns="0" rIns="0" bIns="0" rtlCol="0">
                          <a:prstTxWarp prst="textNoShape">
                            <a:avLst/>
                          </a:prstTxWarp>
                          <a:noAutofit/>
                        </wps:bodyPr>
                      </wps:wsp>
                      <wps:wsp>
                        <wps:cNvPr id="1071" name="Graphic 1071"/>
                        <wps:cNvSpPr/>
                        <wps:spPr>
                          <a:xfrm>
                            <a:off x="1223810" y="1089875"/>
                            <a:ext cx="217804" cy="54610"/>
                          </a:xfrm>
                          <a:custGeom>
                            <a:avLst/>
                            <a:gdLst/>
                            <a:ahLst/>
                            <a:cxnLst/>
                            <a:rect l="l" t="t" r="r" b="b"/>
                            <a:pathLst>
                              <a:path w="217804" h="54610">
                                <a:moveTo>
                                  <a:pt x="67487" y="27000"/>
                                </a:moveTo>
                                <a:lnTo>
                                  <a:pt x="0" y="0"/>
                                </a:lnTo>
                                <a:lnTo>
                                  <a:pt x="0" y="54000"/>
                                </a:lnTo>
                                <a:lnTo>
                                  <a:pt x="67487" y="27000"/>
                                </a:lnTo>
                                <a:close/>
                              </a:path>
                              <a:path w="217804" h="54610">
                                <a:moveTo>
                                  <a:pt x="217703" y="0"/>
                                </a:moveTo>
                                <a:lnTo>
                                  <a:pt x="150228" y="27000"/>
                                </a:lnTo>
                                <a:lnTo>
                                  <a:pt x="217703" y="54000"/>
                                </a:lnTo>
                                <a:lnTo>
                                  <a:pt x="217703" y="0"/>
                                </a:lnTo>
                                <a:close/>
                              </a:path>
                            </a:pathLst>
                          </a:custGeom>
                          <a:solidFill>
                            <a:srgbClr val="000000"/>
                          </a:solidFill>
                        </wps:spPr>
                        <wps:bodyPr wrap="square" lIns="0" tIns="0" rIns="0" bIns="0" rtlCol="0">
                          <a:prstTxWarp prst="textNoShape">
                            <a:avLst/>
                          </a:prstTxWarp>
                          <a:noAutofit/>
                        </wps:bodyPr>
                      </wps:wsp>
                      <wps:wsp>
                        <wps:cNvPr id="1072" name="Graphic 1072"/>
                        <wps:cNvSpPr/>
                        <wps:spPr>
                          <a:xfrm>
                            <a:off x="1329410" y="705104"/>
                            <a:ext cx="1270" cy="648335"/>
                          </a:xfrm>
                          <a:custGeom>
                            <a:avLst/>
                            <a:gdLst/>
                            <a:ahLst/>
                            <a:cxnLst/>
                            <a:rect l="l" t="t" r="r" b="b"/>
                            <a:pathLst>
                              <a:path h="648335">
                                <a:moveTo>
                                  <a:pt x="0" y="0"/>
                                </a:moveTo>
                                <a:lnTo>
                                  <a:pt x="0" y="648017"/>
                                </a:lnTo>
                              </a:path>
                            </a:pathLst>
                          </a:custGeom>
                          <a:ln w="9525">
                            <a:solidFill>
                              <a:srgbClr val="000000"/>
                            </a:solidFill>
                            <a:prstDash val="dash"/>
                          </a:ln>
                        </wps:spPr>
                        <wps:bodyPr wrap="square" lIns="0" tIns="0" rIns="0" bIns="0" rtlCol="0">
                          <a:prstTxWarp prst="textNoShape">
                            <a:avLst/>
                          </a:prstTxWarp>
                          <a:noAutofit/>
                        </wps:bodyPr>
                      </wps:wsp>
                      <wps:wsp>
                        <wps:cNvPr id="1073" name="Graphic 1073"/>
                        <wps:cNvSpPr/>
                        <wps:spPr>
                          <a:xfrm>
                            <a:off x="2058441" y="1305864"/>
                            <a:ext cx="527050" cy="1270"/>
                          </a:xfrm>
                          <a:custGeom>
                            <a:avLst/>
                            <a:gdLst/>
                            <a:ahLst/>
                            <a:cxnLst/>
                            <a:rect l="l" t="t" r="r" b="b"/>
                            <a:pathLst>
                              <a:path w="527050">
                                <a:moveTo>
                                  <a:pt x="0" y="0"/>
                                </a:moveTo>
                                <a:lnTo>
                                  <a:pt x="526529" y="0"/>
                                </a:lnTo>
                              </a:path>
                            </a:pathLst>
                          </a:custGeom>
                          <a:ln w="9525">
                            <a:solidFill>
                              <a:srgbClr val="000000"/>
                            </a:solidFill>
                            <a:prstDash val="solid"/>
                          </a:ln>
                        </wps:spPr>
                        <wps:bodyPr wrap="square" lIns="0" tIns="0" rIns="0" bIns="0" rtlCol="0">
                          <a:prstTxWarp prst="textNoShape">
                            <a:avLst/>
                          </a:prstTxWarp>
                          <a:noAutofit/>
                        </wps:bodyPr>
                      </wps:wsp>
                      <wps:wsp>
                        <wps:cNvPr id="1074" name="Graphic 1074"/>
                        <wps:cNvSpPr/>
                        <wps:spPr>
                          <a:xfrm>
                            <a:off x="1329410" y="1305864"/>
                            <a:ext cx="466090" cy="1270"/>
                          </a:xfrm>
                          <a:custGeom>
                            <a:avLst/>
                            <a:gdLst/>
                            <a:ahLst/>
                            <a:cxnLst/>
                            <a:rect l="l" t="t" r="r" b="b"/>
                            <a:pathLst>
                              <a:path w="466090">
                                <a:moveTo>
                                  <a:pt x="0" y="0"/>
                                </a:moveTo>
                                <a:lnTo>
                                  <a:pt x="465785" y="0"/>
                                </a:lnTo>
                              </a:path>
                            </a:pathLst>
                          </a:custGeom>
                          <a:ln w="9525">
                            <a:solidFill>
                              <a:srgbClr val="000000"/>
                            </a:solidFill>
                            <a:prstDash val="solid"/>
                          </a:ln>
                        </wps:spPr>
                        <wps:bodyPr wrap="square" lIns="0" tIns="0" rIns="0" bIns="0" rtlCol="0">
                          <a:prstTxWarp prst="textNoShape">
                            <a:avLst/>
                          </a:prstTxWarp>
                          <a:noAutofit/>
                        </wps:bodyPr>
                      </wps:wsp>
                      <wps:wsp>
                        <wps:cNvPr id="1075" name="Graphic 1075"/>
                        <wps:cNvSpPr/>
                        <wps:spPr>
                          <a:xfrm>
                            <a:off x="1329410" y="1278877"/>
                            <a:ext cx="1256030" cy="54610"/>
                          </a:xfrm>
                          <a:custGeom>
                            <a:avLst/>
                            <a:gdLst/>
                            <a:ahLst/>
                            <a:cxnLst/>
                            <a:rect l="l" t="t" r="r" b="b"/>
                            <a:pathLst>
                              <a:path w="1256030" h="54610">
                                <a:moveTo>
                                  <a:pt x="67487" y="0"/>
                                </a:moveTo>
                                <a:lnTo>
                                  <a:pt x="0" y="26987"/>
                                </a:lnTo>
                                <a:lnTo>
                                  <a:pt x="67487" y="53987"/>
                                </a:lnTo>
                                <a:lnTo>
                                  <a:pt x="67487" y="0"/>
                                </a:lnTo>
                                <a:close/>
                              </a:path>
                              <a:path w="1256030" h="54610">
                                <a:moveTo>
                                  <a:pt x="1255560" y="26987"/>
                                </a:moveTo>
                                <a:lnTo>
                                  <a:pt x="1188072" y="0"/>
                                </a:lnTo>
                                <a:lnTo>
                                  <a:pt x="1188072" y="53987"/>
                                </a:lnTo>
                                <a:lnTo>
                                  <a:pt x="1255560" y="26987"/>
                                </a:lnTo>
                                <a:close/>
                              </a:path>
                            </a:pathLst>
                          </a:custGeom>
                          <a:solidFill>
                            <a:srgbClr val="000000"/>
                          </a:solidFill>
                        </wps:spPr>
                        <wps:bodyPr wrap="square" lIns="0" tIns="0" rIns="0" bIns="0" rtlCol="0">
                          <a:prstTxWarp prst="textNoShape">
                            <a:avLst/>
                          </a:prstTxWarp>
                          <a:noAutofit/>
                        </wps:bodyPr>
                      </wps:wsp>
                      <wps:wsp>
                        <wps:cNvPr id="1076" name="Graphic 1076"/>
                        <wps:cNvSpPr/>
                        <wps:spPr>
                          <a:xfrm>
                            <a:off x="802894" y="650278"/>
                            <a:ext cx="3625215" cy="176530"/>
                          </a:xfrm>
                          <a:custGeom>
                            <a:avLst/>
                            <a:gdLst/>
                            <a:ahLst/>
                            <a:cxnLst/>
                            <a:rect l="l" t="t" r="r" b="b"/>
                            <a:pathLst>
                              <a:path w="3625215" h="176530">
                                <a:moveTo>
                                  <a:pt x="0" y="0"/>
                                </a:moveTo>
                                <a:lnTo>
                                  <a:pt x="3624922" y="0"/>
                                </a:lnTo>
                              </a:path>
                              <a:path w="3625215" h="176530">
                                <a:moveTo>
                                  <a:pt x="0" y="176339"/>
                                </a:moveTo>
                                <a:lnTo>
                                  <a:pt x="1174559" y="176339"/>
                                </a:lnTo>
                              </a:path>
                            </a:pathLst>
                          </a:custGeom>
                          <a:ln w="9525">
                            <a:solidFill>
                              <a:srgbClr val="000000"/>
                            </a:solidFill>
                            <a:prstDash val="dash"/>
                          </a:ln>
                        </wps:spPr>
                        <wps:bodyPr wrap="square" lIns="0" tIns="0" rIns="0" bIns="0" rtlCol="0">
                          <a:prstTxWarp prst="textNoShape">
                            <a:avLst/>
                          </a:prstTxWarp>
                          <a:noAutofit/>
                        </wps:bodyPr>
                      </wps:wsp>
                      <wps:wsp>
                        <wps:cNvPr id="1077" name="Graphic 1077"/>
                        <wps:cNvSpPr/>
                        <wps:spPr>
                          <a:xfrm>
                            <a:off x="1896452" y="624103"/>
                            <a:ext cx="76200" cy="527050"/>
                          </a:xfrm>
                          <a:custGeom>
                            <a:avLst/>
                            <a:gdLst/>
                            <a:ahLst/>
                            <a:cxnLst/>
                            <a:rect l="l" t="t" r="r" b="b"/>
                            <a:pathLst>
                              <a:path w="76200" h="527050">
                                <a:moveTo>
                                  <a:pt x="75946" y="162013"/>
                                </a:moveTo>
                                <a:lnTo>
                                  <a:pt x="75946" y="526529"/>
                                </a:lnTo>
                              </a:path>
                              <a:path w="76200" h="527050">
                                <a:moveTo>
                                  <a:pt x="0" y="0"/>
                                </a:moveTo>
                                <a:lnTo>
                                  <a:pt x="0" y="526529"/>
                                </a:lnTo>
                              </a:path>
                            </a:pathLst>
                          </a:custGeom>
                          <a:ln w="9525">
                            <a:solidFill>
                              <a:srgbClr val="000000"/>
                            </a:solidFill>
                            <a:prstDash val="dash"/>
                          </a:ln>
                        </wps:spPr>
                        <wps:bodyPr wrap="square" lIns="0" tIns="0" rIns="0" bIns="0" rtlCol="0">
                          <a:prstTxWarp prst="textNoShape">
                            <a:avLst/>
                          </a:prstTxWarp>
                          <a:noAutofit/>
                        </wps:bodyPr>
                      </wps:wsp>
                      <wps:wsp>
                        <wps:cNvPr id="1078" name="Graphic 1078"/>
                        <wps:cNvSpPr/>
                        <wps:spPr>
                          <a:xfrm>
                            <a:off x="1795183" y="1116888"/>
                            <a:ext cx="304165" cy="1270"/>
                          </a:xfrm>
                          <a:custGeom>
                            <a:avLst/>
                            <a:gdLst/>
                            <a:ahLst/>
                            <a:cxnLst/>
                            <a:rect l="l" t="t" r="r" b="b"/>
                            <a:pathLst>
                              <a:path w="304165">
                                <a:moveTo>
                                  <a:pt x="0" y="0"/>
                                </a:moveTo>
                                <a:lnTo>
                                  <a:pt x="303758" y="0"/>
                                </a:lnTo>
                              </a:path>
                            </a:pathLst>
                          </a:custGeom>
                          <a:ln w="9525">
                            <a:solidFill>
                              <a:srgbClr val="000000"/>
                            </a:solidFill>
                            <a:prstDash val="solid"/>
                          </a:ln>
                        </wps:spPr>
                        <wps:bodyPr wrap="square" lIns="0" tIns="0" rIns="0" bIns="0" rtlCol="0">
                          <a:prstTxWarp prst="textNoShape">
                            <a:avLst/>
                          </a:prstTxWarp>
                          <a:noAutofit/>
                        </wps:bodyPr>
                      </wps:wsp>
                      <wps:wsp>
                        <wps:cNvPr id="1079" name="Graphic 1079"/>
                        <wps:cNvSpPr/>
                        <wps:spPr>
                          <a:xfrm>
                            <a:off x="1831340" y="1089875"/>
                            <a:ext cx="217804" cy="54610"/>
                          </a:xfrm>
                          <a:custGeom>
                            <a:avLst/>
                            <a:gdLst/>
                            <a:ahLst/>
                            <a:cxnLst/>
                            <a:rect l="l" t="t" r="r" b="b"/>
                            <a:pathLst>
                              <a:path w="217804" h="54610">
                                <a:moveTo>
                                  <a:pt x="67487" y="27000"/>
                                </a:moveTo>
                                <a:lnTo>
                                  <a:pt x="0" y="0"/>
                                </a:lnTo>
                                <a:lnTo>
                                  <a:pt x="0" y="54000"/>
                                </a:lnTo>
                                <a:lnTo>
                                  <a:pt x="67487" y="27000"/>
                                </a:lnTo>
                                <a:close/>
                              </a:path>
                              <a:path w="217804" h="54610">
                                <a:moveTo>
                                  <a:pt x="217703" y="0"/>
                                </a:moveTo>
                                <a:lnTo>
                                  <a:pt x="150228" y="27000"/>
                                </a:lnTo>
                                <a:lnTo>
                                  <a:pt x="217703" y="54000"/>
                                </a:lnTo>
                                <a:lnTo>
                                  <a:pt x="217703" y="0"/>
                                </a:lnTo>
                                <a:close/>
                              </a:path>
                            </a:pathLst>
                          </a:custGeom>
                          <a:solidFill>
                            <a:srgbClr val="000000"/>
                          </a:solidFill>
                        </wps:spPr>
                        <wps:bodyPr wrap="square" lIns="0" tIns="0" rIns="0" bIns="0" rtlCol="0">
                          <a:prstTxWarp prst="textNoShape">
                            <a:avLst/>
                          </a:prstTxWarp>
                          <a:noAutofit/>
                        </wps:bodyPr>
                      </wps:wsp>
                      <wps:wsp>
                        <wps:cNvPr id="1080" name="Graphic 1080"/>
                        <wps:cNvSpPr/>
                        <wps:spPr>
                          <a:xfrm>
                            <a:off x="1241933" y="580453"/>
                            <a:ext cx="2477135" cy="327660"/>
                          </a:xfrm>
                          <a:custGeom>
                            <a:avLst/>
                            <a:gdLst/>
                            <a:ahLst/>
                            <a:cxnLst/>
                            <a:rect l="l" t="t" r="r" b="b"/>
                            <a:pathLst>
                              <a:path w="2477135" h="327660">
                                <a:moveTo>
                                  <a:pt x="0" y="327164"/>
                                </a:moveTo>
                                <a:lnTo>
                                  <a:pt x="162013" y="0"/>
                                </a:lnTo>
                                <a:lnTo>
                                  <a:pt x="614006" y="0"/>
                                </a:lnTo>
                                <a:lnTo>
                                  <a:pt x="776008" y="319506"/>
                                </a:lnTo>
                                <a:lnTo>
                                  <a:pt x="1262037" y="319506"/>
                                </a:lnTo>
                                <a:lnTo>
                                  <a:pt x="1424038" y="3149"/>
                                </a:lnTo>
                                <a:lnTo>
                                  <a:pt x="1869554" y="3149"/>
                                </a:lnTo>
                                <a:lnTo>
                                  <a:pt x="2031568" y="327164"/>
                                </a:lnTo>
                                <a:lnTo>
                                  <a:pt x="2477084" y="327164"/>
                                </a:lnTo>
                              </a:path>
                            </a:pathLst>
                          </a:custGeom>
                          <a:ln w="22225">
                            <a:solidFill>
                              <a:srgbClr val="000000"/>
                            </a:solidFill>
                            <a:prstDash val="solid"/>
                          </a:ln>
                        </wps:spPr>
                        <wps:bodyPr wrap="square" lIns="0" tIns="0" rIns="0" bIns="0" rtlCol="0">
                          <a:prstTxWarp prst="textNoShape">
                            <a:avLst/>
                          </a:prstTxWarp>
                          <a:noAutofit/>
                        </wps:bodyPr>
                      </wps:wsp>
                      <wps:wsp>
                        <wps:cNvPr id="1081" name="Graphic 1081"/>
                        <wps:cNvSpPr/>
                        <wps:spPr>
                          <a:xfrm>
                            <a:off x="2584970" y="725347"/>
                            <a:ext cx="1270" cy="628015"/>
                          </a:xfrm>
                          <a:custGeom>
                            <a:avLst/>
                            <a:gdLst/>
                            <a:ahLst/>
                            <a:cxnLst/>
                            <a:rect l="l" t="t" r="r" b="b"/>
                            <a:pathLst>
                              <a:path h="628015">
                                <a:moveTo>
                                  <a:pt x="0" y="0"/>
                                </a:moveTo>
                                <a:lnTo>
                                  <a:pt x="0" y="627773"/>
                                </a:lnTo>
                              </a:path>
                            </a:pathLst>
                          </a:custGeom>
                          <a:ln w="9525">
                            <a:solidFill>
                              <a:srgbClr val="000000"/>
                            </a:solidFill>
                            <a:prstDash val="dash"/>
                          </a:ln>
                        </wps:spPr>
                        <wps:bodyPr wrap="square" lIns="0" tIns="0" rIns="0" bIns="0" rtlCol="0">
                          <a:prstTxWarp prst="textNoShape">
                            <a:avLst/>
                          </a:prstTxWarp>
                          <a:noAutofit/>
                        </wps:bodyPr>
                      </wps:wsp>
                      <wps:wsp>
                        <wps:cNvPr id="1082" name="Graphic 1082"/>
                        <wps:cNvSpPr/>
                        <wps:spPr>
                          <a:xfrm>
                            <a:off x="2677071" y="426821"/>
                            <a:ext cx="386080" cy="1270"/>
                          </a:xfrm>
                          <a:custGeom>
                            <a:avLst/>
                            <a:gdLst/>
                            <a:ahLst/>
                            <a:cxnLst/>
                            <a:rect l="l" t="t" r="r" b="b"/>
                            <a:pathLst>
                              <a:path w="386080">
                                <a:moveTo>
                                  <a:pt x="0" y="0"/>
                                </a:moveTo>
                                <a:lnTo>
                                  <a:pt x="385889" y="0"/>
                                </a:lnTo>
                              </a:path>
                            </a:pathLst>
                          </a:custGeom>
                          <a:ln w="9525">
                            <a:solidFill>
                              <a:srgbClr val="000000"/>
                            </a:solidFill>
                            <a:prstDash val="solid"/>
                          </a:ln>
                        </wps:spPr>
                        <wps:bodyPr wrap="square" lIns="0" tIns="0" rIns="0" bIns="0" rtlCol="0">
                          <a:prstTxWarp prst="textNoShape">
                            <a:avLst/>
                          </a:prstTxWarp>
                          <a:noAutofit/>
                        </wps:bodyPr>
                      </wps:wsp>
                      <wps:wsp>
                        <wps:cNvPr id="1083" name="Graphic 1083"/>
                        <wps:cNvSpPr/>
                        <wps:spPr>
                          <a:xfrm>
                            <a:off x="2662898" y="399808"/>
                            <a:ext cx="438784" cy="58419"/>
                          </a:xfrm>
                          <a:custGeom>
                            <a:avLst/>
                            <a:gdLst/>
                            <a:ahLst/>
                            <a:cxnLst/>
                            <a:rect l="l" t="t" r="r" b="b"/>
                            <a:pathLst>
                              <a:path w="438784" h="58419">
                                <a:moveTo>
                                  <a:pt x="54419" y="0"/>
                                </a:moveTo>
                                <a:lnTo>
                                  <a:pt x="0" y="27012"/>
                                </a:lnTo>
                                <a:lnTo>
                                  <a:pt x="54419" y="54013"/>
                                </a:lnTo>
                                <a:lnTo>
                                  <a:pt x="54419" y="0"/>
                                </a:lnTo>
                                <a:close/>
                              </a:path>
                              <a:path w="438784" h="58419">
                                <a:moveTo>
                                  <a:pt x="438162" y="31242"/>
                                </a:moveTo>
                                <a:lnTo>
                                  <a:pt x="383743" y="4229"/>
                                </a:lnTo>
                                <a:lnTo>
                                  <a:pt x="383743" y="58242"/>
                                </a:lnTo>
                                <a:lnTo>
                                  <a:pt x="438162" y="31242"/>
                                </a:lnTo>
                                <a:close/>
                              </a:path>
                            </a:pathLst>
                          </a:custGeom>
                          <a:solidFill>
                            <a:srgbClr val="000000"/>
                          </a:solidFill>
                        </wps:spPr>
                        <wps:bodyPr wrap="square" lIns="0" tIns="0" rIns="0" bIns="0" rtlCol="0">
                          <a:prstTxWarp prst="textNoShape">
                            <a:avLst/>
                          </a:prstTxWarp>
                          <a:noAutofit/>
                        </wps:bodyPr>
                      </wps:wsp>
                      <wps:wsp>
                        <wps:cNvPr id="1084" name="Graphic 1084"/>
                        <wps:cNvSpPr/>
                        <wps:spPr>
                          <a:xfrm>
                            <a:off x="2625470" y="382790"/>
                            <a:ext cx="476250" cy="768350"/>
                          </a:xfrm>
                          <a:custGeom>
                            <a:avLst/>
                            <a:gdLst/>
                            <a:ahLst/>
                            <a:cxnLst/>
                            <a:rect l="l" t="t" r="r" b="b"/>
                            <a:pathLst>
                              <a:path w="476250" h="768350">
                                <a:moveTo>
                                  <a:pt x="0" y="241312"/>
                                </a:moveTo>
                                <a:lnTo>
                                  <a:pt x="0" y="767842"/>
                                </a:lnTo>
                              </a:path>
                              <a:path w="476250" h="768350">
                                <a:moveTo>
                                  <a:pt x="475729" y="0"/>
                                </a:moveTo>
                                <a:lnTo>
                                  <a:pt x="475729" y="328752"/>
                                </a:lnTo>
                              </a:path>
                            </a:pathLst>
                          </a:custGeom>
                          <a:ln w="9525">
                            <a:solidFill>
                              <a:srgbClr val="000000"/>
                            </a:solidFill>
                            <a:prstDash val="dash"/>
                          </a:ln>
                        </wps:spPr>
                        <wps:bodyPr wrap="square" lIns="0" tIns="0" rIns="0" bIns="0" rtlCol="0">
                          <a:prstTxWarp prst="textNoShape">
                            <a:avLst/>
                          </a:prstTxWarp>
                          <a:noAutofit/>
                        </wps:bodyPr>
                      </wps:wsp>
                      <wps:wsp>
                        <wps:cNvPr id="1085" name="Graphic 1085"/>
                        <wps:cNvSpPr/>
                        <wps:spPr>
                          <a:xfrm>
                            <a:off x="3719017" y="583603"/>
                            <a:ext cx="1219835" cy="324485"/>
                          </a:xfrm>
                          <a:custGeom>
                            <a:avLst/>
                            <a:gdLst/>
                            <a:ahLst/>
                            <a:cxnLst/>
                            <a:rect l="l" t="t" r="r" b="b"/>
                            <a:pathLst>
                              <a:path w="1219835" h="324485">
                                <a:moveTo>
                                  <a:pt x="162013" y="0"/>
                                </a:moveTo>
                                <a:lnTo>
                                  <a:pt x="0" y="324015"/>
                                </a:lnTo>
                                <a:lnTo>
                                  <a:pt x="162013" y="0"/>
                                </a:lnTo>
                                <a:close/>
                              </a:path>
                              <a:path w="1219835" h="324485">
                                <a:moveTo>
                                  <a:pt x="162013" y="0"/>
                                </a:moveTo>
                                <a:lnTo>
                                  <a:pt x="607529" y="0"/>
                                </a:lnTo>
                                <a:lnTo>
                                  <a:pt x="769556" y="324015"/>
                                </a:lnTo>
                                <a:lnTo>
                                  <a:pt x="1219784" y="324015"/>
                                </a:lnTo>
                              </a:path>
                            </a:pathLst>
                          </a:custGeom>
                          <a:ln w="22225">
                            <a:solidFill>
                              <a:srgbClr val="000000"/>
                            </a:solidFill>
                            <a:prstDash val="solid"/>
                          </a:ln>
                        </wps:spPr>
                        <wps:bodyPr wrap="square" lIns="0" tIns="0" rIns="0" bIns="0" rtlCol="0">
                          <a:prstTxWarp prst="textNoShape">
                            <a:avLst/>
                          </a:prstTxWarp>
                          <a:noAutofit/>
                        </wps:bodyPr>
                      </wps:wsp>
                      <wps:wsp>
                        <wps:cNvPr id="1086" name="Graphic 1086"/>
                        <wps:cNvSpPr/>
                        <wps:spPr>
                          <a:xfrm>
                            <a:off x="3840530" y="624103"/>
                            <a:ext cx="527050" cy="527050"/>
                          </a:xfrm>
                          <a:custGeom>
                            <a:avLst/>
                            <a:gdLst/>
                            <a:ahLst/>
                            <a:cxnLst/>
                            <a:rect l="l" t="t" r="r" b="b"/>
                            <a:pathLst>
                              <a:path w="527050" h="527050">
                                <a:moveTo>
                                  <a:pt x="0" y="0"/>
                                </a:moveTo>
                                <a:lnTo>
                                  <a:pt x="0" y="526529"/>
                                </a:lnTo>
                              </a:path>
                              <a:path w="527050" h="527050">
                                <a:moveTo>
                                  <a:pt x="526529" y="0"/>
                                </a:moveTo>
                                <a:lnTo>
                                  <a:pt x="526529" y="526529"/>
                                </a:lnTo>
                              </a:path>
                            </a:pathLst>
                          </a:custGeom>
                          <a:ln w="9525">
                            <a:solidFill>
                              <a:srgbClr val="000000"/>
                            </a:solidFill>
                            <a:prstDash val="dash"/>
                          </a:ln>
                        </wps:spPr>
                        <wps:bodyPr wrap="square" lIns="0" tIns="0" rIns="0" bIns="0" rtlCol="0">
                          <a:prstTxWarp prst="textNoShape">
                            <a:avLst/>
                          </a:prstTxWarp>
                          <a:noAutofit/>
                        </wps:bodyPr>
                      </wps:wsp>
                      <wps:wsp>
                        <wps:cNvPr id="1087" name="Graphic 1087"/>
                        <wps:cNvSpPr/>
                        <wps:spPr>
                          <a:xfrm>
                            <a:off x="4871326" y="954862"/>
                            <a:ext cx="67945" cy="54610"/>
                          </a:xfrm>
                          <a:custGeom>
                            <a:avLst/>
                            <a:gdLst/>
                            <a:ahLst/>
                            <a:cxnLst/>
                            <a:rect l="l" t="t" r="r" b="b"/>
                            <a:pathLst>
                              <a:path w="67945" h="54610">
                                <a:moveTo>
                                  <a:pt x="0" y="0"/>
                                </a:moveTo>
                                <a:lnTo>
                                  <a:pt x="0" y="54000"/>
                                </a:lnTo>
                                <a:lnTo>
                                  <a:pt x="67475" y="27000"/>
                                </a:lnTo>
                                <a:lnTo>
                                  <a:pt x="0" y="0"/>
                                </a:lnTo>
                                <a:close/>
                              </a:path>
                            </a:pathLst>
                          </a:custGeom>
                          <a:solidFill>
                            <a:srgbClr val="000000"/>
                          </a:solidFill>
                        </wps:spPr>
                        <wps:bodyPr wrap="square" lIns="0" tIns="0" rIns="0" bIns="0" rtlCol="0">
                          <a:prstTxWarp prst="textNoShape">
                            <a:avLst/>
                          </a:prstTxWarp>
                          <a:noAutofit/>
                        </wps:bodyPr>
                      </wps:wsp>
                      <wps:wsp>
                        <wps:cNvPr id="1088" name="Graphic 1088"/>
                        <wps:cNvSpPr/>
                        <wps:spPr>
                          <a:xfrm>
                            <a:off x="2666745" y="395490"/>
                            <a:ext cx="1270" cy="332105"/>
                          </a:xfrm>
                          <a:custGeom>
                            <a:avLst/>
                            <a:gdLst/>
                            <a:ahLst/>
                            <a:cxnLst/>
                            <a:rect l="l" t="t" r="r" b="b"/>
                            <a:pathLst>
                              <a:path h="332105">
                                <a:moveTo>
                                  <a:pt x="0" y="0"/>
                                </a:moveTo>
                                <a:lnTo>
                                  <a:pt x="0" y="331927"/>
                                </a:lnTo>
                              </a:path>
                            </a:pathLst>
                          </a:custGeom>
                          <a:ln w="9525">
                            <a:solidFill>
                              <a:srgbClr val="000000"/>
                            </a:solidFill>
                            <a:prstDash val="dash"/>
                          </a:ln>
                        </wps:spPr>
                        <wps:bodyPr wrap="square" lIns="0" tIns="0" rIns="0" bIns="0" rtlCol="0">
                          <a:prstTxWarp prst="textNoShape">
                            <a:avLst/>
                          </a:prstTxWarp>
                          <a:noAutofit/>
                        </wps:bodyPr>
                      </wps:wsp>
                      <wps:wsp>
                        <wps:cNvPr id="1089" name="Graphic 1089"/>
                        <wps:cNvSpPr/>
                        <wps:spPr>
                          <a:xfrm>
                            <a:off x="3299396" y="1030097"/>
                            <a:ext cx="386080" cy="1270"/>
                          </a:xfrm>
                          <a:custGeom>
                            <a:avLst/>
                            <a:gdLst/>
                            <a:ahLst/>
                            <a:cxnLst/>
                            <a:rect l="l" t="t" r="r" b="b"/>
                            <a:pathLst>
                              <a:path w="386080">
                                <a:moveTo>
                                  <a:pt x="0" y="0"/>
                                </a:moveTo>
                                <a:lnTo>
                                  <a:pt x="385889" y="0"/>
                                </a:lnTo>
                              </a:path>
                            </a:pathLst>
                          </a:custGeom>
                          <a:ln w="9525">
                            <a:solidFill>
                              <a:srgbClr val="000000"/>
                            </a:solidFill>
                            <a:prstDash val="solid"/>
                          </a:ln>
                        </wps:spPr>
                        <wps:bodyPr wrap="square" lIns="0" tIns="0" rIns="0" bIns="0" rtlCol="0">
                          <a:prstTxWarp prst="textNoShape">
                            <a:avLst/>
                          </a:prstTxWarp>
                          <a:noAutofit/>
                        </wps:bodyPr>
                      </wps:wsp>
                      <wps:wsp>
                        <wps:cNvPr id="1090" name="Graphic 1090"/>
                        <wps:cNvSpPr/>
                        <wps:spPr>
                          <a:xfrm>
                            <a:off x="3285223" y="1003083"/>
                            <a:ext cx="426084" cy="58419"/>
                          </a:xfrm>
                          <a:custGeom>
                            <a:avLst/>
                            <a:gdLst/>
                            <a:ahLst/>
                            <a:cxnLst/>
                            <a:rect l="l" t="t" r="r" b="b"/>
                            <a:pathLst>
                              <a:path w="426084" h="58419">
                                <a:moveTo>
                                  <a:pt x="54419" y="0"/>
                                </a:moveTo>
                                <a:lnTo>
                                  <a:pt x="0" y="27012"/>
                                </a:lnTo>
                                <a:lnTo>
                                  <a:pt x="54419" y="54013"/>
                                </a:lnTo>
                                <a:lnTo>
                                  <a:pt x="54419" y="0"/>
                                </a:lnTo>
                                <a:close/>
                              </a:path>
                              <a:path w="426084" h="58419">
                                <a:moveTo>
                                  <a:pt x="425462" y="31242"/>
                                </a:moveTo>
                                <a:lnTo>
                                  <a:pt x="371043" y="4241"/>
                                </a:lnTo>
                                <a:lnTo>
                                  <a:pt x="371043" y="58242"/>
                                </a:lnTo>
                                <a:lnTo>
                                  <a:pt x="425462" y="31242"/>
                                </a:lnTo>
                                <a:close/>
                              </a:path>
                            </a:pathLst>
                          </a:custGeom>
                          <a:solidFill>
                            <a:srgbClr val="000000"/>
                          </a:solidFill>
                        </wps:spPr>
                        <wps:bodyPr wrap="square" lIns="0" tIns="0" rIns="0" bIns="0" rtlCol="0">
                          <a:prstTxWarp prst="textNoShape">
                            <a:avLst/>
                          </a:prstTxWarp>
                          <a:noAutofit/>
                        </wps:bodyPr>
                      </wps:wsp>
                      <wps:wsp>
                        <wps:cNvPr id="1091" name="Graphic 1091"/>
                        <wps:cNvSpPr/>
                        <wps:spPr>
                          <a:xfrm>
                            <a:off x="3276371" y="871766"/>
                            <a:ext cx="434975" cy="227329"/>
                          </a:xfrm>
                          <a:custGeom>
                            <a:avLst/>
                            <a:gdLst/>
                            <a:ahLst/>
                            <a:cxnLst/>
                            <a:rect l="l" t="t" r="r" b="b"/>
                            <a:pathLst>
                              <a:path w="434975" h="227329">
                                <a:moveTo>
                                  <a:pt x="434454" y="27114"/>
                                </a:moveTo>
                                <a:lnTo>
                                  <a:pt x="434454" y="227152"/>
                                </a:lnTo>
                              </a:path>
                              <a:path w="434975" h="227329">
                                <a:moveTo>
                                  <a:pt x="0" y="0"/>
                                </a:moveTo>
                                <a:lnTo>
                                  <a:pt x="0" y="198564"/>
                                </a:lnTo>
                              </a:path>
                            </a:pathLst>
                          </a:custGeom>
                          <a:ln w="9525">
                            <a:solidFill>
                              <a:srgbClr val="000000"/>
                            </a:solidFill>
                            <a:prstDash val="dash"/>
                          </a:ln>
                        </wps:spPr>
                        <wps:bodyPr wrap="square" lIns="0" tIns="0" rIns="0" bIns="0" rtlCol="0">
                          <a:prstTxWarp prst="textNoShape">
                            <a:avLst/>
                          </a:prstTxWarp>
                          <a:noAutofit/>
                        </wps:bodyPr>
                      </wps:wsp>
                      <wps:wsp>
                        <wps:cNvPr id="1092" name="Graphic 1092"/>
                        <wps:cNvSpPr/>
                        <wps:spPr>
                          <a:xfrm>
                            <a:off x="0" y="12"/>
                            <a:ext cx="5130800" cy="1786255"/>
                          </a:xfrm>
                          <a:custGeom>
                            <a:avLst/>
                            <a:gdLst/>
                            <a:ahLst/>
                            <a:cxnLst/>
                            <a:rect l="l" t="t" r="r" b="b"/>
                            <a:pathLst>
                              <a:path w="5130800" h="1786255">
                                <a:moveTo>
                                  <a:pt x="5130546" y="0"/>
                                </a:moveTo>
                                <a:lnTo>
                                  <a:pt x="5124450" y="0"/>
                                </a:lnTo>
                                <a:lnTo>
                                  <a:pt x="5124450" y="6083"/>
                                </a:lnTo>
                                <a:lnTo>
                                  <a:pt x="5124450" y="1780019"/>
                                </a:lnTo>
                                <a:lnTo>
                                  <a:pt x="6096" y="1780019"/>
                                </a:lnTo>
                                <a:lnTo>
                                  <a:pt x="6096" y="6083"/>
                                </a:lnTo>
                                <a:lnTo>
                                  <a:pt x="5124450" y="6083"/>
                                </a:lnTo>
                                <a:lnTo>
                                  <a:pt x="5124450" y="0"/>
                                </a:lnTo>
                                <a:lnTo>
                                  <a:pt x="6096" y="0"/>
                                </a:lnTo>
                                <a:lnTo>
                                  <a:pt x="3048" y="0"/>
                                </a:lnTo>
                                <a:lnTo>
                                  <a:pt x="0" y="0"/>
                                </a:lnTo>
                                <a:lnTo>
                                  <a:pt x="0" y="1780019"/>
                                </a:lnTo>
                                <a:lnTo>
                                  <a:pt x="0" y="1783067"/>
                                </a:lnTo>
                                <a:lnTo>
                                  <a:pt x="0" y="1786115"/>
                                </a:lnTo>
                                <a:lnTo>
                                  <a:pt x="5124450" y="1786115"/>
                                </a:lnTo>
                                <a:lnTo>
                                  <a:pt x="5127498" y="1786115"/>
                                </a:lnTo>
                                <a:lnTo>
                                  <a:pt x="5130533" y="1786115"/>
                                </a:lnTo>
                                <a:lnTo>
                                  <a:pt x="5130533" y="6083"/>
                                </a:lnTo>
                                <a:lnTo>
                                  <a:pt x="5130546" y="0"/>
                                </a:lnTo>
                                <a:close/>
                              </a:path>
                            </a:pathLst>
                          </a:custGeom>
                          <a:solidFill>
                            <a:srgbClr val="000000"/>
                          </a:solidFill>
                        </wps:spPr>
                        <wps:bodyPr wrap="square" lIns="0" tIns="0" rIns="0" bIns="0" rtlCol="0">
                          <a:prstTxWarp prst="textNoShape">
                            <a:avLst/>
                          </a:prstTxWarp>
                          <a:noAutofit/>
                        </wps:bodyPr>
                      </wps:wsp>
                      <wps:wsp>
                        <wps:cNvPr id="1093" name="Textbox 1093"/>
                        <wps:cNvSpPr txBox="1"/>
                        <wps:spPr>
                          <a:xfrm>
                            <a:off x="2701547" y="235614"/>
                            <a:ext cx="434975" cy="155575"/>
                          </a:xfrm>
                          <a:prstGeom prst="rect">
                            <a:avLst/>
                          </a:prstGeom>
                        </wps:spPr>
                        <wps:txbx>
                          <w:txbxContent>
                            <w:p w14:paraId="01B7FFD6" w14:textId="77777777" w:rsidR="006F6DBA" w:rsidRDefault="00000000">
                              <w:pPr>
                                <w:spacing w:before="5"/>
                                <w:rPr>
                                  <w:sz w:val="15"/>
                                </w:rPr>
                              </w:pPr>
                              <w:proofErr w:type="gramStart"/>
                              <w:r>
                                <w:rPr>
                                  <w:spacing w:val="-2"/>
                                  <w:position w:val="5"/>
                                  <w:sz w:val="15"/>
                                </w:rPr>
                                <w:t>t</w:t>
                              </w:r>
                              <w:r>
                                <w:rPr>
                                  <w:spacing w:val="-2"/>
                                  <w:sz w:val="15"/>
                                </w:rPr>
                                <w:t>w(</w:t>
                              </w:r>
                              <w:proofErr w:type="gramEnd"/>
                              <w:r>
                                <w:rPr>
                                  <w:spacing w:val="-2"/>
                                  <w:sz w:val="15"/>
                                </w:rPr>
                                <w:t>HSEH)</w:t>
                              </w:r>
                            </w:p>
                          </w:txbxContent>
                        </wps:txbx>
                        <wps:bodyPr wrap="square" lIns="0" tIns="0" rIns="0" bIns="0" rtlCol="0">
                          <a:noAutofit/>
                        </wps:bodyPr>
                      </wps:wsp>
                      <wps:wsp>
                        <wps:cNvPr id="1094" name="Textbox 1094"/>
                        <wps:cNvSpPr txBox="1"/>
                        <wps:spPr>
                          <a:xfrm>
                            <a:off x="843381" y="1034550"/>
                            <a:ext cx="329565" cy="155575"/>
                          </a:xfrm>
                          <a:prstGeom prst="rect">
                            <a:avLst/>
                          </a:prstGeom>
                        </wps:spPr>
                        <wps:txbx>
                          <w:txbxContent>
                            <w:p w14:paraId="1150FE05" w14:textId="77777777" w:rsidR="006F6DBA" w:rsidRDefault="00000000">
                              <w:pPr>
                                <w:spacing w:before="5"/>
                                <w:rPr>
                                  <w:sz w:val="15"/>
                                </w:rPr>
                              </w:pPr>
                              <w:proofErr w:type="gramStart"/>
                              <w:r>
                                <w:rPr>
                                  <w:spacing w:val="-2"/>
                                  <w:position w:val="5"/>
                                  <w:sz w:val="15"/>
                                </w:rPr>
                                <w:t>t</w:t>
                              </w:r>
                              <w:r>
                                <w:rPr>
                                  <w:spacing w:val="-2"/>
                                  <w:sz w:val="15"/>
                                </w:rPr>
                                <w:t>r(</w:t>
                              </w:r>
                              <w:proofErr w:type="gramEnd"/>
                              <w:r>
                                <w:rPr>
                                  <w:spacing w:val="-2"/>
                                  <w:sz w:val="15"/>
                                </w:rPr>
                                <w:t>HSE)</w:t>
                              </w:r>
                            </w:p>
                          </w:txbxContent>
                        </wps:txbx>
                        <wps:bodyPr wrap="square" lIns="0" tIns="0" rIns="0" bIns="0" rtlCol="0">
                          <a:noAutofit/>
                        </wps:bodyPr>
                      </wps:wsp>
                      <wps:wsp>
                        <wps:cNvPr id="1095" name="Textbox 1095"/>
                        <wps:cNvSpPr txBox="1"/>
                        <wps:spPr>
                          <a:xfrm>
                            <a:off x="4500524" y="1615461"/>
                            <a:ext cx="502284" cy="118745"/>
                          </a:xfrm>
                          <a:prstGeom prst="rect">
                            <a:avLst/>
                          </a:prstGeom>
                        </wps:spPr>
                        <wps:txbx>
                          <w:txbxContent>
                            <w:p w14:paraId="578B2104" w14:textId="77777777" w:rsidR="006F6DBA" w:rsidRDefault="00000000">
                              <w:pPr>
                                <w:spacing w:before="9"/>
                                <w:rPr>
                                  <w:sz w:val="14"/>
                                </w:rPr>
                              </w:pPr>
                              <w:r>
                                <w:rPr>
                                  <w:spacing w:val="-2"/>
                                  <w:sz w:val="14"/>
                                </w:rPr>
                                <w:t>MS19214V2</w:t>
                              </w:r>
                            </w:p>
                          </w:txbxContent>
                        </wps:txbx>
                        <wps:bodyPr wrap="square" lIns="0" tIns="0" rIns="0" bIns="0" rtlCol="0">
                          <a:noAutofit/>
                        </wps:bodyPr>
                      </wps:wsp>
                      <wps:wsp>
                        <wps:cNvPr id="1096" name="Textbox 1096"/>
                        <wps:cNvSpPr txBox="1"/>
                        <wps:spPr>
                          <a:xfrm>
                            <a:off x="1795180" y="1237035"/>
                            <a:ext cx="266700" cy="155575"/>
                          </a:xfrm>
                          <a:prstGeom prst="rect">
                            <a:avLst/>
                          </a:prstGeom>
                        </wps:spPr>
                        <wps:txbx>
                          <w:txbxContent>
                            <w:p w14:paraId="01C07240" w14:textId="77777777" w:rsidR="006F6DBA" w:rsidRDefault="00000000">
                              <w:pPr>
                                <w:spacing w:before="5"/>
                                <w:rPr>
                                  <w:sz w:val="15"/>
                                </w:rPr>
                              </w:pPr>
                              <w:r>
                                <w:rPr>
                                  <w:spacing w:val="-4"/>
                                  <w:position w:val="5"/>
                                  <w:sz w:val="15"/>
                                </w:rPr>
                                <w:t>T</w:t>
                              </w:r>
                              <w:r>
                                <w:rPr>
                                  <w:spacing w:val="-4"/>
                                  <w:sz w:val="15"/>
                                </w:rPr>
                                <w:t>HSE</w:t>
                              </w:r>
                            </w:p>
                          </w:txbxContent>
                        </wps:txbx>
                        <wps:bodyPr wrap="square" lIns="0" tIns="0" rIns="0" bIns="0" rtlCol="0">
                          <a:noAutofit/>
                        </wps:bodyPr>
                      </wps:wsp>
                      <wps:wsp>
                        <wps:cNvPr id="1097" name="Textbox 1097"/>
                        <wps:cNvSpPr txBox="1"/>
                        <wps:spPr>
                          <a:xfrm>
                            <a:off x="4918544" y="1002369"/>
                            <a:ext cx="39370" cy="127000"/>
                          </a:xfrm>
                          <a:prstGeom prst="rect">
                            <a:avLst/>
                          </a:prstGeom>
                        </wps:spPr>
                        <wps:txbx>
                          <w:txbxContent>
                            <w:p w14:paraId="4067B8F0" w14:textId="77777777" w:rsidR="006F6DBA" w:rsidRDefault="00000000">
                              <w:pPr>
                                <w:spacing w:before="10"/>
                                <w:rPr>
                                  <w:sz w:val="15"/>
                                </w:rPr>
                              </w:pPr>
                              <w:r>
                                <w:rPr>
                                  <w:spacing w:val="-10"/>
                                  <w:sz w:val="15"/>
                                </w:rPr>
                                <w:t>t</w:t>
                              </w:r>
                            </w:p>
                          </w:txbxContent>
                        </wps:txbx>
                        <wps:bodyPr wrap="square" lIns="0" tIns="0" rIns="0" bIns="0" rtlCol="0">
                          <a:noAutofit/>
                        </wps:bodyPr>
                      </wps:wsp>
                      <wps:wsp>
                        <wps:cNvPr id="1098" name="Textbox 1098"/>
                        <wps:cNvSpPr txBox="1"/>
                        <wps:spPr>
                          <a:xfrm>
                            <a:off x="3301644" y="1061144"/>
                            <a:ext cx="419734" cy="155575"/>
                          </a:xfrm>
                          <a:prstGeom prst="rect">
                            <a:avLst/>
                          </a:prstGeom>
                        </wps:spPr>
                        <wps:txbx>
                          <w:txbxContent>
                            <w:p w14:paraId="28731391" w14:textId="77777777" w:rsidR="006F6DBA" w:rsidRDefault="00000000">
                              <w:pPr>
                                <w:spacing w:before="5"/>
                                <w:rPr>
                                  <w:sz w:val="15"/>
                                </w:rPr>
                              </w:pPr>
                              <w:proofErr w:type="gramStart"/>
                              <w:r>
                                <w:rPr>
                                  <w:spacing w:val="-2"/>
                                  <w:position w:val="5"/>
                                  <w:sz w:val="15"/>
                                </w:rPr>
                                <w:t>t</w:t>
                              </w:r>
                              <w:r>
                                <w:rPr>
                                  <w:spacing w:val="-2"/>
                                  <w:sz w:val="15"/>
                                </w:rPr>
                                <w:t>w(</w:t>
                              </w:r>
                              <w:proofErr w:type="gramEnd"/>
                              <w:r>
                                <w:rPr>
                                  <w:spacing w:val="-2"/>
                                  <w:sz w:val="15"/>
                                </w:rPr>
                                <w:t>HSEL)</w:t>
                              </w:r>
                            </w:p>
                          </w:txbxContent>
                        </wps:txbx>
                        <wps:bodyPr wrap="square" lIns="0" tIns="0" rIns="0" bIns="0" rtlCol="0">
                          <a:noAutofit/>
                        </wps:bodyPr>
                      </wps:wsp>
                      <wps:wsp>
                        <wps:cNvPr id="1099" name="Textbox 1099"/>
                        <wps:cNvSpPr txBox="1"/>
                        <wps:spPr>
                          <a:xfrm>
                            <a:off x="2119191" y="1054786"/>
                            <a:ext cx="324485" cy="155575"/>
                          </a:xfrm>
                          <a:prstGeom prst="rect">
                            <a:avLst/>
                          </a:prstGeom>
                        </wps:spPr>
                        <wps:txbx>
                          <w:txbxContent>
                            <w:p w14:paraId="7CFAE945" w14:textId="77777777" w:rsidR="006F6DBA" w:rsidRDefault="00000000">
                              <w:pPr>
                                <w:spacing w:before="5"/>
                                <w:rPr>
                                  <w:sz w:val="15"/>
                                </w:rPr>
                              </w:pPr>
                              <w:proofErr w:type="gramStart"/>
                              <w:r>
                                <w:rPr>
                                  <w:spacing w:val="-2"/>
                                  <w:position w:val="5"/>
                                  <w:sz w:val="15"/>
                                </w:rPr>
                                <w:t>t</w:t>
                              </w:r>
                              <w:r>
                                <w:rPr>
                                  <w:spacing w:val="-2"/>
                                  <w:sz w:val="15"/>
                                </w:rPr>
                                <w:t>f(</w:t>
                              </w:r>
                              <w:proofErr w:type="gramEnd"/>
                              <w:r>
                                <w:rPr>
                                  <w:spacing w:val="-2"/>
                                  <w:sz w:val="15"/>
                                </w:rPr>
                                <w:t>HSE)</w:t>
                              </w:r>
                            </w:p>
                          </w:txbxContent>
                        </wps:txbx>
                        <wps:bodyPr wrap="square" lIns="0" tIns="0" rIns="0" bIns="0" rtlCol="0">
                          <a:noAutofit/>
                        </wps:bodyPr>
                      </wps:wsp>
                      <wps:wsp>
                        <wps:cNvPr id="1100" name="Textbox 1100"/>
                        <wps:cNvSpPr txBox="1"/>
                        <wps:spPr>
                          <a:xfrm>
                            <a:off x="76339" y="467508"/>
                            <a:ext cx="696595" cy="527050"/>
                          </a:xfrm>
                          <a:prstGeom prst="rect">
                            <a:avLst/>
                          </a:prstGeom>
                        </wps:spPr>
                        <wps:txbx>
                          <w:txbxContent>
                            <w:p w14:paraId="1CC7342B" w14:textId="77777777" w:rsidR="006F6DBA" w:rsidRDefault="00000000">
                              <w:pPr>
                                <w:spacing w:before="5" w:line="217" w:lineRule="exact"/>
                                <w:rPr>
                                  <w:sz w:val="15"/>
                                </w:rPr>
                              </w:pPr>
                              <w:r>
                                <w:rPr>
                                  <w:spacing w:val="-2"/>
                                  <w:position w:val="5"/>
                                  <w:sz w:val="15"/>
                                </w:rPr>
                                <w:t>V</w:t>
                              </w:r>
                              <w:r>
                                <w:rPr>
                                  <w:spacing w:val="-2"/>
                                  <w:sz w:val="15"/>
                                </w:rPr>
                                <w:t>HSEH</w:t>
                              </w:r>
                            </w:p>
                            <w:p w14:paraId="21290C9F" w14:textId="77777777" w:rsidR="006F6DBA" w:rsidRDefault="00000000">
                              <w:pPr>
                                <w:spacing w:line="167" w:lineRule="exact"/>
                                <w:ind w:left="793"/>
                                <w:rPr>
                                  <w:sz w:val="15"/>
                                </w:rPr>
                              </w:pPr>
                              <w:r>
                                <w:rPr>
                                  <w:spacing w:val="-5"/>
                                  <w:sz w:val="15"/>
                                </w:rPr>
                                <w:t>90%</w:t>
                              </w:r>
                            </w:p>
                            <w:p w14:paraId="3ED5EFAD" w14:textId="77777777" w:rsidR="006F6DBA" w:rsidRDefault="00000000">
                              <w:pPr>
                                <w:spacing w:before="68" w:line="153" w:lineRule="exact"/>
                                <w:ind w:left="793"/>
                                <w:rPr>
                                  <w:sz w:val="15"/>
                                </w:rPr>
                              </w:pPr>
                              <w:r>
                                <w:rPr>
                                  <w:spacing w:val="-5"/>
                                  <w:sz w:val="15"/>
                                </w:rPr>
                                <w:t>10%</w:t>
                              </w:r>
                            </w:p>
                            <w:p w14:paraId="3058975D" w14:textId="77777777" w:rsidR="006F6DBA" w:rsidRDefault="00000000">
                              <w:pPr>
                                <w:spacing w:line="203" w:lineRule="exact"/>
                                <w:ind w:left="60"/>
                                <w:rPr>
                                  <w:sz w:val="15"/>
                                </w:rPr>
                              </w:pPr>
                              <w:r>
                                <w:rPr>
                                  <w:spacing w:val="-2"/>
                                  <w:position w:val="5"/>
                                  <w:sz w:val="15"/>
                                </w:rPr>
                                <w:t>V</w:t>
                              </w:r>
                              <w:r>
                                <w:rPr>
                                  <w:spacing w:val="-2"/>
                                  <w:sz w:val="15"/>
                                </w:rPr>
                                <w:t>HSEL</w:t>
                              </w:r>
                            </w:p>
                          </w:txbxContent>
                        </wps:txbx>
                        <wps:bodyPr wrap="square" lIns="0" tIns="0" rIns="0" bIns="0" rtlCol="0">
                          <a:noAutofit/>
                        </wps:bodyPr>
                      </wps:wsp>
                    </wpg:wgp>
                  </a:graphicData>
                </a:graphic>
              </wp:anchor>
            </w:drawing>
          </mc:Choice>
          <mc:Fallback>
            <w:pict>
              <v:group w14:anchorId="6A946AA9" id="Group 1064" o:spid="_x0000_s1339" style="position:absolute;left:0;text-align:left;margin-left:123.95pt;margin-top:12.7pt;width:404pt;height:140.65pt;z-index:-251537408;mso-wrap-distance-left:0;mso-wrap-distance-right:0;mso-position-horizontal-relative:page;mso-position-vertical-relative:text" coordsize="51308,17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">
                <v:shape id="Graphic 1065" o:spid="_x0000_s1340" style="position:absolute;left:7989;top:2596;width:12;height:7296;visibility:visible;mso-wrap-style:square;v-text-anchor:top" coordsize="1270,72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" path="m,729005l,e" filled="f">
                  <v:path arrowok="t"/>
                </v:shape>
                <v:shape id="Graphic 1066" o:spid="_x0000_s1341" style="position:absolute;left:7691;top:2596;width:546;height:679;visibility:visible;mso-wrap-style:square;v-text-anchor:top" coordsize="5461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" path="m27012,l,67487r54013,l27012,xe" fillcolor="black" stroked="f">
                  <v:path arrowok="t"/>
                </v:shape>
                <v:shape id="Graphic 1067" o:spid="_x0000_s1342" style="position:absolute;left:8028;top:9846;width:41364;height:13;visibility:visible;mso-wrap-style:square;v-text-anchor:top" coordsize="4136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" path="m,l4135907,e" filled="f">
                  <v:path arrowok="t"/>
                </v:shape>
                <v:shape id="Graphic 1068" o:spid="_x0000_s1343" style="position:absolute;left:8028;top:5836;width:6077;height:3244;visibility:visible;mso-wrap-style:square;v-text-anchor:top" coordsize="60769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" path="m,l607529,em,324015r425259,e" filled="f">
                  <v:stroke dashstyle="dash"/>
                  <v:path arrowok="t"/>
                </v:shape>
                <v:shape id="Graphic 1069" o:spid="_x0000_s1344" style="position:absolute;left:12889;top:6241;width:813;height:5270;visibility:visible;mso-wrap-style:square;v-text-anchor:top" coordsize="8128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" path="m,162013l,526529em81000,r,526529e" filled="f">
                  <v:stroke dashstyle="dash"/>
                  <v:path arrowok="t"/>
                </v:shape>
                <v:shape id="Graphic 1070" o:spid="_x0000_s1345" style="position:absolute;left:11876;top:11168;width:3042;height:13;visibility:visible;mso-wrap-style:square;v-text-anchor:top" coordsize="304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" path="m,l303758,e" filled="f">
                  <v:path arrowok="t"/>
                </v:shape>
                <v:shape id="Graphic 1071" o:spid="_x0000_s1346" style="position:absolute;left:12238;top:10898;width:2178;height:546;visibility:visible;mso-wrap-style:square;v-text-anchor:top" coordsize="217804,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" path="m67487,27000l,,,54000,67487,27000xem217703,l150228,27000r67475,27000l217703,xe" fillcolor="black" stroked="f">
                  <v:path arrowok="t"/>
                </v:shape>
                <v:shape id="Graphic 1072" o:spid="_x0000_s1347" style="position:absolute;left:13294;top:7051;width:12;height:6483;visibility:visible;mso-wrap-style:square;v-text-anchor:top" coordsize="127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" path="m,l,648017e" filled="f">
                  <v:stroke dashstyle="dash"/>
                  <v:path arrowok="t"/>
                </v:shape>
                <v:shape id="Graphic 1073" o:spid="_x0000_s1348" style="position:absolute;left:20584;top:13058;width:5270;height:13;visibility:visible;mso-wrap-style:square;v-text-anchor:top" coordsize="527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" path="m,l526529,e" filled="f">
                  <v:path arrowok="t"/>
                </v:shape>
                <v:shape id="Graphic 1074" o:spid="_x0000_s1349" style="position:absolute;left:13294;top:13058;width:4661;height:13;visibility:visible;mso-wrap-style:square;v-text-anchor:top" coordsize="466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" path="m,l465785,e" filled="f">
                  <v:path arrowok="t"/>
                </v:shape>
                <v:shape id="Graphic 1075" o:spid="_x0000_s1350" style="position:absolute;left:13294;top:12788;width:12560;height:546;visibility:visible;mso-wrap-style:square;v-text-anchor:top" coordsize="125603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" path="m67487,l,26987,67487,53987,67487,xem1255560,26987l1188072,r,53987l1255560,26987xe" fillcolor="black" stroked="f">
                  <v:path arrowok="t"/>
                </v:shape>
                <v:shape id="Graphic 1076" o:spid="_x0000_s1351" style="position:absolute;left:8028;top:6502;width:36253;height:1766;visibility:visible;mso-wrap-style:square;v-text-anchor:top" coordsize="36252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" path="m,l3624922,em,176339r1174559,e" filled="f">
                  <v:stroke dashstyle="dash"/>
                  <v:path arrowok="t"/>
                </v:shape>
                <v:shape id="Graphic 1077" o:spid="_x0000_s1352" style="position:absolute;left:18964;top:6241;width:762;height:5270;visibility:visible;mso-wrap-style:square;v-text-anchor:top" coordsize="7620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" path="m75946,162013r,364516em,l,526529e" filled="f">
                  <v:stroke dashstyle="dash"/>
                  <v:path arrowok="t"/>
                </v:shape>
                <v:shape id="Graphic 1078" o:spid="_x0000_s1353" style="position:absolute;left:17951;top:11168;width:3042;height:13;visibility:visible;mso-wrap-style:square;v-text-anchor:top" coordsize="304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" path="m,l303758,e" filled="f">
                  <v:path arrowok="t"/>
                </v:shape>
                <v:shape id="Graphic 1079" o:spid="_x0000_s1354" style="position:absolute;left:18313;top:10898;width:2178;height:546;visibility:visible;mso-wrap-style:square;v-text-anchor:top" coordsize="217804,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" path="m67487,27000l,,,54000,67487,27000xem217703,l150228,27000r67475,27000l217703,xe" fillcolor="black" stroked="f">
                  <v:path arrowok="t"/>
                </v:shape>
                <v:shape id="Graphic 1080" o:spid="_x0000_s1355" style="position:absolute;left:12419;top:5804;width:24771;height:3277;visibility:visible;mso-wrap-style:square;v-text-anchor:top" coordsize="247713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" path="m,327164l162013,,614006,,776008,319506r486029,l1424038,3149r445516,l2031568,327164r445516,e" filled="f" strokeweight="1.75pt">
                  <v:path arrowok="t"/>
                </v:shape>
                <v:shape id="Graphic 1081" o:spid="_x0000_s1356" style="position:absolute;left:25849;top:7253;width:13;height:6280;visibility:visible;mso-wrap-style:square;v-text-anchor:top" coordsize="1270,6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" path="m,l,627773e" filled="f">
                  <v:stroke dashstyle="dash"/>
                  <v:path arrowok="t"/>
                </v:shape>
                <v:shape id="Graphic 1082" o:spid="_x0000_s1357" style="position:absolute;left:26770;top:4268;width:3861;height:12;visibility:visible;mso-wrap-style:square;v-text-anchor:top" coordsize="386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" path="m,l385889,e" filled="f">
                  <v:path arrowok="t"/>
                </v:shape>
                <v:shape id="Graphic 1083" o:spid="_x0000_s1358" style="position:absolute;left:26628;top:3998;width:4388;height:584;visibility:visible;mso-wrap-style:square;v-text-anchor:top" coordsize="43878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" path="m54419,l,27012,54419,54013,54419,xem438162,31242l383743,4229r,54013l438162,31242xe" fillcolor="black" stroked="f">
                  <v:path arrowok="t"/>
                </v:shape>
                <v:shape id="Graphic 1084" o:spid="_x0000_s1359" style="position:absolute;left:26254;top:3827;width:4763;height:7684;visibility:visible;mso-wrap-style:square;v-text-anchor:top" coordsize="476250,76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" path="m,241312l,767842em475729,r,328752e" filled="f">
                  <v:stroke dashstyle="dash"/>
                  <v:path arrowok="t"/>
                </v:shape>
                <v:shape id="Graphic 1085" o:spid="_x0000_s1360" style="position:absolute;left:37190;top:5836;width:12198;height:3244;visibility:visible;mso-wrap-style:square;v-text-anchor:top" coordsize="121983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" path="m162013,l,324015,162013,xem162013,l607529,,769556,324015r450228,e" filled="f" strokeweight="1.75pt">
                  <v:path arrowok="t"/>
                </v:shape>
                <v:shape id="Graphic 1086" o:spid="_x0000_s1361" style="position:absolute;left:38405;top:6241;width:5270;height:5270;visibility:visible;mso-wrap-style:square;v-text-anchor:top" coordsize="52705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" path="m,l,526529em526529,r,526529e" filled="f">
                  <v:stroke dashstyle="dash"/>
                  <v:path arrowok="t"/>
                </v:shape>
                <v:shape id="Graphic 1087" o:spid="_x0000_s1362" style="position:absolute;left:48713;top:9548;width:679;height:546;visibility:visible;mso-wrap-style:square;v-text-anchor:top" coordsize="6794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" path="m,l,54000,67475,27000,,xe" fillcolor="black" stroked="f">
                  <v:path arrowok="t"/>
                </v:shape>
                <v:shape id="Graphic 1088" o:spid="_x0000_s1363" style="position:absolute;left:26667;top:3954;width:13;height:3321;visibility:visible;mso-wrap-style:square;v-text-anchor:top" coordsize="1270,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" path="m,l,331927e" filled="f">
                  <v:stroke dashstyle="dash"/>
                  <v:path arrowok="t"/>
                </v:shape>
                <v:shape id="Graphic 1089" o:spid="_x0000_s1364" style="position:absolute;left:32993;top:10300;width:3861;height:13;visibility:visible;mso-wrap-style:square;v-text-anchor:top" coordsize="386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" path="m,l385889,e" filled="f">
                  <v:path arrowok="t"/>
                </v:shape>
                <v:shape id="Graphic 1090" o:spid="_x0000_s1365" style="position:absolute;left:32852;top:10030;width:4261;height:585;visibility:visible;mso-wrap-style:square;v-text-anchor:top" coordsize="42608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" path="m54419,l,27012,54419,54013,54419,xem425462,31242l371043,4241r,54001l425462,31242xe" fillcolor="black" stroked="f">
                  <v:path arrowok="t"/>
                </v:shape>
                <v:shape id="Graphic 1091" o:spid="_x0000_s1366" style="position:absolute;left:32763;top:8717;width:4350;height:2273;visibility:visible;mso-wrap-style:square;v-text-anchor:top" coordsize="43497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" path="m434454,27114r,200038em,l,198564e" filled="f">
                  <v:stroke dashstyle="dash"/>
                  <v:path arrowok="t"/>
                </v:shape>
                <v:shape id="Graphic 1092" o:spid="_x0000_s1367" style="position:absolute;width:51308;height:17862;visibility:visible;mso-wrap-style:square;v-text-anchor:top" coordsize="5130800,178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" path="m5130546,r-6096,l5124450,6083r,1773936l6096,1780019,6096,6083r5118354,l5124450,,6096,,3048,,,,,1780019r,3048l,1786115r5124450,l5127498,1786115r3035,l5130533,6083,5130546,xe" fillcolor="black" stroked="f">
                  <v:path arrowok="t"/>
                </v:shape>
                <v:shape id="Textbox 1093" o:spid="_x0000_s1368" type="#_x0000_t202" style="position:absolute;left:27015;top:2356;width:4350;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GpIxAAAAN0AAAAPAAAAZHJzL2Rvd25yZXYueG1sRE/fa8Iw&#10;EH4f+D+EE/Y2Ez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LtAakjEAAAA3QAAAA8A&#10;AAAAAAAAAAAAAAAABwIAAGRycy9kb3ducmV2LnhtbFBLBQYAAAAAAwADALcAAAD4AgAAAAA=&#10;" filled="f" stroked="f">
                  <v:textbox inset="0,0,0,0">
                    <w:txbxContent>
                      <w:p w14:paraId="01B7FFD6" w14:textId="77777777" w:rsidR="006F6DBA" w:rsidRDefault="00000000">
                        <w:pPr>
                          <w:spacing w:before="5"/>
                          <w:rPr>
                            <w:sz w:val="15"/>
                          </w:rPr>
                        </w:pPr>
                        <w:proofErr w:type="gramStart"/>
                        <w:r>
                          <w:rPr>
                            <w:spacing w:val="-2"/>
                            <w:position w:val="5"/>
                            <w:sz w:val="15"/>
                          </w:rPr>
                          <w:t>t</w:t>
                        </w:r>
                        <w:r>
                          <w:rPr>
                            <w:spacing w:val="-2"/>
                            <w:sz w:val="15"/>
                          </w:rPr>
                          <w:t>w(</w:t>
                        </w:r>
                        <w:proofErr w:type="gramEnd"/>
                        <w:r>
                          <w:rPr>
                            <w:spacing w:val="-2"/>
                            <w:sz w:val="15"/>
                          </w:rPr>
                          <w:t>HSEH)</w:t>
                        </w:r>
                      </w:p>
                    </w:txbxContent>
                  </v:textbox>
                </v:shape>
                <v:shape id="Textbox 1094" o:spid="_x0000_s1369" type="#_x0000_t202" style="position:absolute;left:8433;top:10345;width:3296;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fI8xAAAAN0AAAAPAAAAZHJzL2Rvd25yZXYueG1sRE/fa8Iw&#10;EH4f+D+EE/Y2E8eQ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DSp8jzEAAAA3QAAAA8A&#10;AAAAAAAAAAAAAAAABwIAAGRycy9kb3ducmV2LnhtbFBLBQYAAAAAAwADALcAAAD4AgAAAAA=&#10;" filled="f" stroked="f">
                  <v:textbox inset="0,0,0,0">
                    <w:txbxContent>
                      <w:p w14:paraId="1150FE05" w14:textId="77777777" w:rsidR="006F6DBA" w:rsidRDefault="00000000">
                        <w:pPr>
                          <w:spacing w:before="5"/>
                          <w:rPr>
                            <w:sz w:val="15"/>
                          </w:rPr>
                        </w:pPr>
                        <w:proofErr w:type="gramStart"/>
                        <w:r>
                          <w:rPr>
                            <w:spacing w:val="-2"/>
                            <w:position w:val="5"/>
                            <w:sz w:val="15"/>
                          </w:rPr>
                          <w:t>t</w:t>
                        </w:r>
                        <w:r>
                          <w:rPr>
                            <w:spacing w:val="-2"/>
                            <w:sz w:val="15"/>
                          </w:rPr>
                          <w:t>r(</w:t>
                        </w:r>
                        <w:proofErr w:type="gramEnd"/>
                        <w:r>
                          <w:rPr>
                            <w:spacing w:val="-2"/>
                            <w:sz w:val="15"/>
                          </w:rPr>
                          <w:t>HSE)</w:t>
                        </w:r>
                      </w:p>
                    </w:txbxContent>
                  </v:textbox>
                </v:shape>
                <v:shape id="Textbox 1095" o:spid="_x0000_s1370" type="#_x0000_t202" style="position:absolute;left:45005;top:16154;width:5023;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" filled="f" stroked="f">
                  <v:textbox inset="0,0,0,0">
                    <w:txbxContent>
                      <w:p w14:paraId="578B2104" w14:textId="77777777" w:rsidR="006F6DBA" w:rsidRDefault="00000000">
                        <w:pPr>
                          <w:spacing w:before="9"/>
                          <w:rPr>
                            <w:sz w:val="14"/>
                          </w:rPr>
                        </w:pPr>
                        <w:r>
                          <w:rPr>
                            <w:spacing w:val="-2"/>
                            <w:sz w:val="14"/>
                          </w:rPr>
                          <w:t>MS19214V2</w:t>
                        </w:r>
                      </w:p>
                    </w:txbxContent>
                  </v:textbox>
                </v:shape>
                <v:shape id="Textbox 1096" o:spid="_x0000_s1371" type="#_x0000_t202" style="position:absolute;left:17951;top:12370;width:2667;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" filled="f" stroked="f">
                  <v:textbox inset="0,0,0,0">
                    <w:txbxContent>
                      <w:p w14:paraId="01C07240" w14:textId="77777777" w:rsidR="006F6DBA" w:rsidRDefault="00000000">
                        <w:pPr>
                          <w:spacing w:before="5"/>
                          <w:rPr>
                            <w:sz w:val="15"/>
                          </w:rPr>
                        </w:pPr>
                        <w:r>
                          <w:rPr>
                            <w:spacing w:val="-4"/>
                            <w:position w:val="5"/>
                            <w:sz w:val="15"/>
                          </w:rPr>
                          <w:t>T</w:t>
                        </w:r>
                        <w:r>
                          <w:rPr>
                            <w:spacing w:val="-4"/>
                            <w:sz w:val="15"/>
                          </w:rPr>
                          <w:t>HSE</w:t>
                        </w:r>
                      </w:p>
                    </w:txbxContent>
                  </v:textbox>
                </v:shape>
                <v:shape id="Textbox 1097" o:spid="_x0000_s1372" type="#_x0000_t202" style="position:absolute;left:49185;top:10023;width:394;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" filled="f" stroked="f">
                  <v:textbox inset="0,0,0,0">
                    <w:txbxContent>
                      <w:p w14:paraId="4067B8F0" w14:textId="77777777" w:rsidR="006F6DBA" w:rsidRDefault="00000000">
                        <w:pPr>
                          <w:spacing w:before="10"/>
                          <w:rPr>
                            <w:sz w:val="15"/>
                          </w:rPr>
                        </w:pPr>
                        <w:r>
                          <w:rPr>
                            <w:spacing w:val="-10"/>
                            <w:sz w:val="15"/>
                          </w:rPr>
                          <w:t>t</w:t>
                        </w:r>
                      </w:p>
                    </w:txbxContent>
                  </v:textbox>
                </v:shape>
                <v:shape id="Textbox 1098" o:spid="_x0000_s1373" type="#_x0000_t202" style="position:absolute;left:33016;top:10611;width:4197;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Pg5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oIr38gIevMLAAD//wMAUEsBAi0AFAAGAAgAAAAhANvh9svuAAAAhQEAABMAAAAAAAAA&#10;AAAAAAAAAAAAAFtDb250ZW50X1R5cGVzXS54bWxQSwECLQAUAAYACAAAACEAWvQsW78AAAAVAQAA&#10;CwAAAAAAAAAAAAAAAAAfAQAAX3JlbHMvLnJlbHNQSwECLQAUAAYACAAAACEAteT4OcYAAADdAAAA&#10;DwAAAAAAAAAAAAAAAAAHAgAAZHJzL2Rvd25yZXYueG1sUEsFBgAAAAADAAMAtwAAAPoCAAAAAA==&#10;" filled="f" stroked="f">
                  <v:textbox inset="0,0,0,0">
                    <w:txbxContent>
                      <w:p w14:paraId="28731391" w14:textId="77777777" w:rsidR="006F6DBA" w:rsidRDefault="00000000">
                        <w:pPr>
                          <w:spacing w:before="5"/>
                          <w:rPr>
                            <w:sz w:val="15"/>
                          </w:rPr>
                        </w:pPr>
                        <w:proofErr w:type="gramStart"/>
                        <w:r>
                          <w:rPr>
                            <w:spacing w:val="-2"/>
                            <w:position w:val="5"/>
                            <w:sz w:val="15"/>
                          </w:rPr>
                          <w:t>t</w:t>
                        </w:r>
                        <w:r>
                          <w:rPr>
                            <w:spacing w:val="-2"/>
                            <w:sz w:val="15"/>
                          </w:rPr>
                          <w:t>w(</w:t>
                        </w:r>
                        <w:proofErr w:type="gramEnd"/>
                        <w:r>
                          <w:rPr>
                            <w:spacing w:val="-2"/>
                            <w:sz w:val="15"/>
                          </w:rPr>
                          <w:t>HSEL)</w:t>
                        </w:r>
                      </w:p>
                    </w:txbxContent>
                  </v:textbox>
                </v:shape>
                <v:shape id="Textbox 1099" o:spid="_x0000_s1374" type="#_x0000_t202" style="position:absolute;left:21191;top:10547;width:324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" filled="f" stroked="f">
                  <v:textbox inset="0,0,0,0">
                    <w:txbxContent>
                      <w:p w14:paraId="7CFAE945" w14:textId="77777777" w:rsidR="006F6DBA" w:rsidRDefault="00000000">
                        <w:pPr>
                          <w:spacing w:before="5"/>
                          <w:rPr>
                            <w:sz w:val="15"/>
                          </w:rPr>
                        </w:pPr>
                        <w:proofErr w:type="gramStart"/>
                        <w:r>
                          <w:rPr>
                            <w:spacing w:val="-2"/>
                            <w:position w:val="5"/>
                            <w:sz w:val="15"/>
                          </w:rPr>
                          <w:t>t</w:t>
                        </w:r>
                        <w:r>
                          <w:rPr>
                            <w:spacing w:val="-2"/>
                            <w:sz w:val="15"/>
                          </w:rPr>
                          <w:t>f(</w:t>
                        </w:r>
                        <w:proofErr w:type="gramEnd"/>
                        <w:r>
                          <w:rPr>
                            <w:spacing w:val="-2"/>
                            <w:sz w:val="15"/>
                          </w:rPr>
                          <w:t>HSE)</w:t>
                        </w:r>
                      </w:p>
                    </w:txbxContent>
                  </v:textbox>
                </v:shape>
                <v:shape id="Textbox 1100" o:spid="_x0000_s1375" type="#_x0000_t202" style="position:absolute;left:763;top:4675;width:6966;height:5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" filled="f" stroked="f">
                  <v:textbox inset="0,0,0,0">
                    <w:txbxContent>
                      <w:p w14:paraId="1CC7342B" w14:textId="77777777" w:rsidR="006F6DBA" w:rsidRDefault="00000000">
                        <w:pPr>
                          <w:spacing w:before="5" w:line="217" w:lineRule="exact"/>
                          <w:rPr>
                            <w:sz w:val="15"/>
                          </w:rPr>
                        </w:pPr>
                        <w:r>
                          <w:rPr>
                            <w:spacing w:val="-2"/>
                            <w:position w:val="5"/>
                            <w:sz w:val="15"/>
                          </w:rPr>
                          <w:t>V</w:t>
                        </w:r>
                        <w:r>
                          <w:rPr>
                            <w:spacing w:val="-2"/>
                            <w:sz w:val="15"/>
                          </w:rPr>
                          <w:t>HSEH</w:t>
                        </w:r>
                      </w:p>
                      <w:p w14:paraId="21290C9F" w14:textId="77777777" w:rsidR="006F6DBA" w:rsidRDefault="00000000">
                        <w:pPr>
                          <w:spacing w:line="167" w:lineRule="exact"/>
                          <w:ind w:left="793"/>
                          <w:rPr>
                            <w:sz w:val="15"/>
                          </w:rPr>
                        </w:pPr>
                        <w:r>
                          <w:rPr>
                            <w:spacing w:val="-5"/>
                            <w:sz w:val="15"/>
                          </w:rPr>
                          <w:t>90%</w:t>
                        </w:r>
                      </w:p>
                      <w:p w14:paraId="3ED5EFAD" w14:textId="77777777" w:rsidR="006F6DBA" w:rsidRDefault="00000000">
                        <w:pPr>
                          <w:spacing w:before="68" w:line="153" w:lineRule="exact"/>
                          <w:ind w:left="793"/>
                          <w:rPr>
                            <w:sz w:val="15"/>
                          </w:rPr>
                        </w:pPr>
                        <w:r>
                          <w:rPr>
                            <w:spacing w:val="-5"/>
                            <w:sz w:val="15"/>
                          </w:rPr>
                          <w:t>10%</w:t>
                        </w:r>
                      </w:p>
                      <w:p w14:paraId="3058975D" w14:textId="77777777" w:rsidR="006F6DBA" w:rsidRDefault="00000000">
                        <w:pPr>
                          <w:spacing w:line="203" w:lineRule="exact"/>
                          <w:ind w:left="60"/>
                          <w:rPr>
                            <w:sz w:val="15"/>
                          </w:rPr>
                        </w:pPr>
                        <w:r>
                          <w:rPr>
                            <w:spacing w:val="-2"/>
                            <w:position w:val="5"/>
                            <w:sz w:val="15"/>
                          </w:rPr>
                          <w:t>V</w:t>
                        </w:r>
                        <w:r>
                          <w:rPr>
                            <w:spacing w:val="-2"/>
                            <w:sz w:val="15"/>
                          </w:rPr>
                          <w:t>HSEL</w:t>
                        </w:r>
                      </w:p>
                    </w:txbxContent>
                  </v:textbox>
                </v:shape>
                <w10:wrap type="topAndBottom" anchorx="page"/>
              </v:group>
            </w:pict>
          </mc:Fallback>
        </mc:AlternateContent>
      </w:r>
      <w:bookmarkStart w:id="96" w:name="_bookmark80"/>
      <w:bookmarkEnd w:id="96"/>
      <w:r>
        <w:t>Figure</w:t>
      </w:r>
      <w:r>
        <w:rPr>
          <w:spacing w:val="-8"/>
        </w:rPr>
        <w:t xml:space="preserve"> </w:t>
      </w:r>
      <w:r>
        <w:t>12.</w:t>
      </w:r>
      <w:r>
        <w:rPr>
          <w:spacing w:val="-7"/>
        </w:rPr>
        <w:t xml:space="preserve"> </w:t>
      </w:r>
      <w:r>
        <w:t>High-speed</w:t>
      </w:r>
      <w:r>
        <w:rPr>
          <w:spacing w:val="-7"/>
        </w:rPr>
        <w:t xml:space="preserve"> </w:t>
      </w:r>
      <w:r>
        <w:t>external</w:t>
      </w:r>
      <w:r>
        <w:rPr>
          <w:spacing w:val="-7"/>
        </w:rPr>
        <w:t xml:space="preserve"> </w:t>
      </w:r>
      <w:r>
        <w:t>clock</w:t>
      </w:r>
      <w:r>
        <w:rPr>
          <w:spacing w:val="-8"/>
        </w:rPr>
        <w:t xml:space="preserve"> </w:t>
      </w:r>
      <w:r>
        <w:t>source</w:t>
      </w:r>
      <w:r>
        <w:rPr>
          <w:spacing w:val="-13"/>
        </w:rPr>
        <w:t xml:space="preserve"> </w:t>
      </w:r>
      <w:r>
        <w:t>AC</w:t>
      </w:r>
      <w:r>
        <w:rPr>
          <w:spacing w:val="-6"/>
        </w:rPr>
        <w:t xml:space="preserve"> </w:t>
      </w:r>
      <w:r>
        <w:t>timing</w:t>
      </w:r>
      <w:r>
        <w:rPr>
          <w:spacing w:val="-8"/>
        </w:rPr>
        <w:t xml:space="preserve"> </w:t>
      </w:r>
      <w:r>
        <w:rPr>
          <w:spacing w:val="-2"/>
        </w:rPr>
        <w:t>diagram</w:t>
      </w:r>
    </w:p>
    <w:p w14:paraId="06026D4A" w14:textId="77777777" w:rsidR="006F6DBA" w:rsidRDefault="006F6DBA">
      <w:pPr>
        <w:pStyle w:val="BodyText"/>
        <w:rPr>
          <w:b/>
          <w:sz w:val="18"/>
        </w:rPr>
      </w:pPr>
    </w:p>
    <w:p w14:paraId="26276B61" w14:textId="77777777" w:rsidR="006F6DBA" w:rsidRDefault="006F6DBA">
      <w:pPr>
        <w:pStyle w:val="BodyText"/>
        <w:rPr>
          <w:b/>
          <w:sz w:val="18"/>
        </w:rPr>
      </w:pPr>
    </w:p>
    <w:p w14:paraId="514F2441" w14:textId="77777777" w:rsidR="006F6DBA" w:rsidRDefault="006F6DBA">
      <w:pPr>
        <w:pStyle w:val="BodyText"/>
        <w:rPr>
          <w:b/>
          <w:sz w:val="18"/>
        </w:rPr>
      </w:pPr>
    </w:p>
    <w:p w14:paraId="642EBE68" w14:textId="77777777" w:rsidR="006F6DBA" w:rsidRDefault="006F6DBA">
      <w:pPr>
        <w:pStyle w:val="BodyText"/>
        <w:rPr>
          <w:b/>
          <w:sz w:val="18"/>
        </w:rPr>
      </w:pPr>
    </w:p>
    <w:p w14:paraId="704B9217" w14:textId="77777777" w:rsidR="006F6DBA" w:rsidRDefault="006F6DBA">
      <w:pPr>
        <w:pStyle w:val="BodyText"/>
        <w:rPr>
          <w:b/>
          <w:sz w:val="18"/>
        </w:rPr>
      </w:pPr>
    </w:p>
    <w:p w14:paraId="1E30754B" w14:textId="77777777" w:rsidR="006F6DBA" w:rsidRDefault="006F6DBA">
      <w:pPr>
        <w:pStyle w:val="BodyText"/>
        <w:rPr>
          <w:b/>
          <w:sz w:val="18"/>
        </w:rPr>
      </w:pPr>
    </w:p>
    <w:p w14:paraId="44107851" w14:textId="77777777" w:rsidR="006F6DBA" w:rsidRDefault="006F6DBA">
      <w:pPr>
        <w:pStyle w:val="BodyText"/>
        <w:spacing w:before="171"/>
        <w:rPr>
          <w:b/>
          <w:sz w:val="18"/>
        </w:rPr>
      </w:pPr>
    </w:p>
    <w:p w14:paraId="46E48C80" w14:textId="77777777" w:rsidR="006F6DBA" w:rsidRDefault="00000000">
      <w:pPr>
        <w:tabs>
          <w:tab w:val="left" w:pos="4137"/>
        </w:tabs>
        <w:ind w:left="165"/>
        <w:rPr>
          <w:sz w:val="18"/>
        </w:rPr>
      </w:pPr>
      <w:r>
        <w:rPr>
          <w:noProof/>
        </w:rPr>
        <mc:AlternateContent>
          <mc:Choice Requires="wpg">
            <w:drawing>
              <wp:anchor distT="0" distB="0" distL="0" distR="0" simplePos="0" relativeHeight="251592704" behindDoc="0" locked="0" layoutInCell="1" allowOverlap="1" wp14:anchorId="7D0EB890" wp14:editId="38CB738F">
                <wp:simplePos x="0" y="0"/>
                <wp:positionH relativeFrom="page">
                  <wp:posOffset>6309283</wp:posOffset>
                </wp:positionH>
                <wp:positionV relativeFrom="paragraph">
                  <wp:posOffset>-76972</wp:posOffset>
                </wp:positionV>
                <wp:extent cx="360680" cy="192405"/>
                <wp:effectExtent l="0" t="0" r="0" b="0"/>
                <wp:wrapNone/>
                <wp:docPr id="1101" name="Group 1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102" name="Graphic 1102"/>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103" name="Image 1103"/>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8BD1347" id="Group 1101" o:spid="_x0000_s1026" style="position:absolute;margin-left:496.8pt;margin-top:-6.05pt;width:28.4pt;height:15.15pt;z-index:25159270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">
                <v:shape id="Graphic 1102"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103"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">
                  <v:imagedata r:id="rId32" o:title=""/>
                </v:shape>
                <w10:wrap anchorx="page"/>
              </v:group>
            </w:pict>
          </mc:Fallback>
        </mc:AlternateContent>
      </w:r>
      <w:r>
        <w:rPr>
          <w:spacing w:val="-2"/>
          <w:sz w:val="18"/>
        </w:rPr>
        <w:t>50/94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48EED282" w14:textId="77777777" w:rsidR="006F6DBA" w:rsidRDefault="006F6DBA">
      <w:pPr>
        <w:rPr>
          <w:sz w:val="18"/>
        </w:rPr>
        <w:sectPr w:rsidR="006F6DBA">
          <w:headerReference w:type="default" r:id="rId190"/>
          <w:footerReference w:type="default" r:id="rId191"/>
          <w:pgSz w:w="11900" w:h="16840"/>
          <w:pgMar w:top="1660" w:right="1180" w:bottom="1680" w:left="1180" w:header="1172" w:footer="1491" w:gutter="0"/>
          <w:cols w:space="720"/>
        </w:sectPr>
      </w:pPr>
    </w:p>
    <w:p w14:paraId="0D0E8E0F" w14:textId="77777777" w:rsidR="006F6DBA" w:rsidRDefault="00000000">
      <w:pPr>
        <w:pStyle w:val="Heading5"/>
        <w:spacing w:before="121"/>
      </w:pPr>
      <w:r>
        <w:lastRenderedPageBreak/>
        <w:t>Low-speed</w:t>
      </w:r>
      <w:r>
        <w:rPr>
          <w:spacing w:val="-8"/>
        </w:rPr>
        <w:t xml:space="preserve"> </w:t>
      </w:r>
      <w:r>
        <w:t>external</w:t>
      </w:r>
      <w:r>
        <w:rPr>
          <w:spacing w:val="-8"/>
        </w:rPr>
        <w:t xml:space="preserve"> </w:t>
      </w:r>
      <w:r>
        <w:t>user</w:t>
      </w:r>
      <w:r>
        <w:rPr>
          <w:spacing w:val="-8"/>
        </w:rPr>
        <w:t xml:space="preserve"> </w:t>
      </w:r>
      <w:r>
        <w:t>clock</w:t>
      </w:r>
      <w:r>
        <w:rPr>
          <w:spacing w:val="-8"/>
        </w:rPr>
        <w:t xml:space="preserve"> </w:t>
      </w:r>
      <w:r>
        <w:t>generated</w:t>
      </w:r>
      <w:r>
        <w:rPr>
          <w:spacing w:val="-8"/>
        </w:rPr>
        <w:t xml:space="preserve"> </w:t>
      </w:r>
      <w:r>
        <w:t>from</w:t>
      </w:r>
      <w:r>
        <w:rPr>
          <w:spacing w:val="-8"/>
        </w:rPr>
        <w:t xml:space="preserve"> </w:t>
      </w:r>
      <w:r>
        <w:t>an</w:t>
      </w:r>
      <w:r>
        <w:rPr>
          <w:spacing w:val="-8"/>
        </w:rPr>
        <w:t xml:space="preserve"> </w:t>
      </w:r>
      <w:r>
        <w:t>external</w:t>
      </w:r>
      <w:r>
        <w:rPr>
          <w:spacing w:val="-8"/>
        </w:rPr>
        <w:t xml:space="preserve"> </w:t>
      </w:r>
      <w:r>
        <w:rPr>
          <w:spacing w:val="-2"/>
        </w:rPr>
        <w:t>source</w:t>
      </w:r>
    </w:p>
    <w:p w14:paraId="026C9E35" w14:textId="77777777" w:rsidR="006F6DBA" w:rsidRDefault="00000000">
      <w:pPr>
        <w:pStyle w:val="BodyText"/>
        <w:spacing w:before="23" w:line="360" w:lineRule="atLeast"/>
        <w:ind w:left="1299" w:right="332"/>
      </w:pPr>
      <w:r>
        <w:t>In</w:t>
      </w:r>
      <w:r>
        <w:rPr>
          <w:spacing w:val="-4"/>
        </w:rPr>
        <w:t xml:space="preserve"> </w:t>
      </w:r>
      <w:r>
        <w:t>bypass</w:t>
      </w:r>
      <w:r>
        <w:rPr>
          <w:spacing w:val="-3"/>
        </w:rPr>
        <w:t xml:space="preserve"> </w:t>
      </w:r>
      <w:r>
        <w:t>mode</w:t>
      </w:r>
      <w:r>
        <w:rPr>
          <w:spacing w:val="-4"/>
        </w:rPr>
        <w:t xml:space="preserve"> </w:t>
      </w:r>
      <w:r>
        <w:t>the</w:t>
      </w:r>
      <w:r>
        <w:rPr>
          <w:spacing w:val="-4"/>
        </w:rPr>
        <w:t xml:space="preserve"> </w:t>
      </w:r>
      <w:r>
        <w:t>LSE</w:t>
      </w:r>
      <w:r>
        <w:rPr>
          <w:spacing w:val="-4"/>
        </w:rPr>
        <w:t xml:space="preserve"> </w:t>
      </w:r>
      <w:r>
        <w:t>oscillator</w:t>
      </w:r>
      <w:r>
        <w:rPr>
          <w:spacing w:val="-4"/>
        </w:rPr>
        <w:t xml:space="preserve"> </w:t>
      </w:r>
      <w:r>
        <w:t>is</w:t>
      </w:r>
      <w:r>
        <w:rPr>
          <w:spacing w:val="-3"/>
        </w:rPr>
        <w:t xml:space="preserve"> </w:t>
      </w:r>
      <w:r>
        <w:t>switched</w:t>
      </w:r>
      <w:r>
        <w:rPr>
          <w:spacing w:val="-1"/>
        </w:rPr>
        <w:t xml:space="preserve"> </w:t>
      </w:r>
      <w:r>
        <w:t>off</w:t>
      </w:r>
      <w:r>
        <w:rPr>
          <w:spacing w:val="-3"/>
        </w:rPr>
        <w:t xml:space="preserve"> </w:t>
      </w:r>
      <w:r>
        <w:t>and</w:t>
      </w:r>
      <w:r>
        <w:rPr>
          <w:spacing w:val="-3"/>
        </w:rPr>
        <w:t xml:space="preserve"> </w:t>
      </w:r>
      <w:r>
        <w:t>the</w:t>
      </w:r>
      <w:r>
        <w:rPr>
          <w:spacing w:val="-3"/>
        </w:rPr>
        <w:t xml:space="preserve"> </w:t>
      </w:r>
      <w:r>
        <w:t>input</w:t>
      </w:r>
      <w:r>
        <w:rPr>
          <w:spacing w:val="-3"/>
        </w:rPr>
        <w:t xml:space="preserve"> </w:t>
      </w:r>
      <w:r>
        <w:t>pin</w:t>
      </w:r>
      <w:r>
        <w:rPr>
          <w:spacing w:val="-3"/>
        </w:rPr>
        <w:t xml:space="preserve"> </w:t>
      </w:r>
      <w:r>
        <w:t>is</w:t>
      </w:r>
      <w:r>
        <w:rPr>
          <w:spacing w:val="-2"/>
        </w:rPr>
        <w:t xml:space="preserve"> </w:t>
      </w:r>
      <w:r>
        <w:t>a</w:t>
      </w:r>
      <w:r>
        <w:rPr>
          <w:spacing w:val="-3"/>
        </w:rPr>
        <w:t xml:space="preserve"> </w:t>
      </w:r>
      <w:r>
        <w:t>standard</w:t>
      </w:r>
      <w:r>
        <w:rPr>
          <w:spacing w:val="-3"/>
        </w:rPr>
        <w:t xml:space="preserve"> </w:t>
      </w:r>
      <w:r>
        <w:t xml:space="preserve">GPIO. The external clock signal has to respect the I/O characteristics in </w:t>
      </w:r>
      <w:hyperlink w:anchor="_bookmark90" w:history="1">
        <w:r>
          <w:rPr>
            <w:i/>
            <w:color w:val="0000FF"/>
          </w:rPr>
          <w:t>Section 5.3.14</w:t>
        </w:r>
      </w:hyperlink>
      <w:r>
        <w:t>. See</w:t>
      </w:r>
    </w:p>
    <w:p w14:paraId="1BFE190B" w14:textId="77777777" w:rsidR="006F6DBA" w:rsidRDefault="00000000">
      <w:pPr>
        <w:spacing w:before="10"/>
        <w:ind w:left="1299"/>
        <w:rPr>
          <w:sz w:val="20"/>
        </w:rPr>
      </w:pPr>
      <w:hyperlink w:anchor="_bookmark81" w:history="1">
        <w:r>
          <w:rPr>
            <w:i/>
            <w:color w:val="0000FF"/>
            <w:sz w:val="20"/>
          </w:rPr>
          <w:t>Figure</w:t>
        </w:r>
        <w:r>
          <w:rPr>
            <w:i/>
            <w:color w:val="0000FF"/>
            <w:spacing w:val="-6"/>
            <w:sz w:val="20"/>
          </w:rPr>
          <w:t xml:space="preserve"> </w:t>
        </w:r>
        <w:r>
          <w:rPr>
            <w:i/>
            <w:color w:val="0000FF"/>
            <w:sz w:val="20"/>
          </w:rPr>
          <w:t>13</w:t>
        </w:r>
      </w:hyperlink>
      <w:r>
        <w:rPr>
          <w:i/>
          <w:color w:val="0000FF"/>
          <w:spacing w:val="-7"/>
          <w:sz w:val="20"/>
        </w:rPr>
        <w:t xml:space="preserve"> </w:t>
      </w:r>
      <w:r>
        <w:rPr>
          <w:sz w:val="20"/>
        </w:rPr>
        <w:t>for</w:t>
      </w:r>
      <w:r>
        <w:rPr>
          <w:spacing w:val="-8"/>
          <w:sz w:val="20"/>
        </w:rPr>
        <w:t xml:space="preserve"> </w:t>
      </w:r>
      <w:r>
        <w:rPr>
          <w:sz w:val="20"/>
        </w:rPr>
        <w:t>recommended</w:t>
      </w:r>
      <w:r>
        <w:rPr>
          <w:spacing w:val="-6"/>
          <w:sz w:val="20"/>
        </w:rPr>
        <w:t xml:space="preserve"> </w:t>
      </w:r>
      <w:r>
        <w:rPr>
          <w:sz w:val="20"/>
        </w:rPr>
        <w:t>clock</w:t>
      </w:r>
      <w:r>
        <w:rPr>
          <w:spacing w:val="-8"/>
          <w:sz w:val="20"/>
        </w:rPr>
        <w:t xml:space="preserve"> </w:t>
      </w:r>
      <w:r>
        <w:rPr>
          <w:sz w:val="20"/>
        </w:rPr>
        <w:t>input</w:t>
      </w:r>
      <w:r>
        <w:rPr>
          <w:spacing w:val="-6"/>
          <w:sz w:val="20"/>
        </w:rPr>
        <w:t xml:space="preserve"> </w:t>
      </w:r>
      <w:r>
        <w:rPr>
          <w:spacing w:val="-2"/>
          <w:sz w:val="20"/>
        </w:rPr>
        <w:t>waveform.</w:t>
      </w:r>
    </w:p>
    <w:p w14:paraId="7E1380E7" w14:textId="77777777" w:rsidR="006F6DBA" w:rsidRDefault="00000000">
      <w:pPr>
        <w:pStyle w:val="Heading7"/>
        <w:spacing w:before="207" w:after="40"/>
        <w:ind w:left="1139" w:right="1187"/>
        <w:jc w:val="center"/>
        <w:rPr>
          <w:sz w:val="16"/>
        </w:rPr>
      </w:pPr>
      <w:r>
        <w:t>Table</w:t>
      </w:r>
      <w:r>
        <w:rPr>
          <w:spacing w:val="-10"/>
        </w:rPr>
        <w:t xml:space="preserve"> </w:t>
      </w:r>
      <w:r>
        <w:t>35.</w:t>
      </w:r>
      <w:r>
        <w:rPr>
          <w:spacing w:val="-9"/>
        </w:rPr>
        <w:t xml:space="preserve"> </w:t>
      </w:r>
      <w:r>
        <w:t>Low-speed</w:t>
      </w:r>
      <w:r>
        <w:rPr>
          <w:spacing w:val="-10"/>
        </w:rPr>
        <w:t xml:space="preserve"> </w:t>
      </w:r>
      <w:r>
        <w:t>external</w:t>
      </w:r>
      <w:r>
        <w:rPr>
          <w:spacing w:val="-10"/>
        </w:rPr>
        <w:t xml:space="preserve"> </w:t>
      </w:r>
      <w:r>
        <w:t>user</w:t>
      </w:r>
      <w:r>
        <w:rPr>
          <w:spacing w:val="-9"/>
        </w:rPr>
        <w:t xml:space="preserve"> </w:t>
      </w:r>
      <w:r>
        <w:t>clock</w:t>
      </w:r>
      <w:r>
        <w:rPr>
          <w:spacing w:val="-11"/>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5"/>
        <w:gridCol w:w="3326"/>
        <w:gridCol w:w="1202"/>
        <w:gridCol w:w="1059"/>
        <w:gridCol w:w="1015"/>
        <w:gridCol w:w="1100"/>
        <w:gridCol w:w="664"/>
      </w:tblGrid>
      <w:tr w:rsidR="006F6DBA" w14:paraId="21F1F713" w14:textId="77777777">
        <w:trPr>
          <w:trHeight w:val="400"/>
        </w:trPr>
        <w:tc>
          <w:tcPr>
            <w:tcW w:w="835" w:type="dxa"/>
            <w:tcBorders>
              <w:bottom w:val="single" w:sz="12" w:space="0" w:color="000000"/>
            </w:tcBorders>
          </w:tcPr>
          <w:p w14:paraId="4D4520D1" w14:textId="77777777" w:rsidR="006F6DBA" w:rsidRDefault="00000000">
            <w:pPr>
              <w:pStyle w:val="TableParagraph"/>
              <w:spacing w:before="86"/>
              <w:ind w:left="8" w:right="1"/>
              <w:rPr>
                <w:b/>
                <w:sz w:val="18"/>
              </w:rPr>
            </w:pPr>
            <w:r>
              <w:rPr>
                <w:b/>
                <w:spacing w:val="-2"/>
                <w:sz w:val="18"/>
              </w:rPr>
              <w:t>Symbol</w:t>
            </w:r>
          </w:p>
        </w:tc>
        <w:tc>
          <w:tcPr>
            <w:tcW w:w="3326" w:type="dxa"/>
            <w:tcBorders>
              <w:bottom w:val="single" w:sz="12" w:space="0" w:color="000000"/>
            </w:tcBorders>
          </w:tcPr>
          <w:p w14:paraId="7008D85A" w14:textId="77777777" w:rsidR="006F6DBA" w:rsidRDefault="00000000">
            <w:pPr>
              <w:pStyle w:val="TableParagraph"/>
              <w:spacing w:before="86"/>
              <w:ind w:left="7"/>
              <w:rPr>
                <w:b/>
                <w:sz w:val="18"/>
              </w:rPr>
            </w:pPr>
            <w:r>
              <w:rPr>
                <w:b/>
                <w:spacing w:val="-2"/>
                <w:sz w:val="18"/>
              </w:rPr>
              <w:t>Parameter</w:t>
            </w:r>
          </w:p>
        </w:tc>
        <w:tc>
          <w:tcPr>
            <w:tcW w:w="1202" w:type="dxa"/>
            <w:tcBorders>
              <w:bottom w:val="single" w:sz="12" w:space="0" w:color="000000"/>
            </w:tcBorders>
          </w:tcPr>
          <w:p w14:paraId="1E60DA27" w14:textId="77777777" w:rsidR="006F6DBA" w:rsidRDefault="00000000">
            <w:pPr>
              <w:pStyle w:val="TableParagraph"/>
              <w:spacing w:before="86"/>
              <w:ind w:left="10" w:right="2"/>
              <w:rPr>
                <w:b/>
                <w:sz w:val="18"/>
              </w:rPr>
            </w:pPr>
            <w:r>
              <w:rPr>
                <w:b/>
                <w:spacing w:val="-2"/>
                <w:sz w:val="18"/>
              </w:rPr>
              <w:t>Conditions</w:t>
            </w:r>
          </w:p>
        </w:tc>
        <w:tc>
          <w:tcPr>
            <w:tcW w:w="1059" w:type="dxa"/>
            <w:tcBorders>
              <w:bottom w:val="single" w:sz="12" w:space="0" w:color="000000"/>
            </w:tcBorders>
          </w:tcPr>
          <w:p w14:paraId="049DBB8D" w14:textId="77777777" w:rsidR="006F6DBA" w:rsidRDefault="00000000">
            <w:pPr>
              <w:pStyle w:val="TableParagraph"/>
              <w:spacing w:before="86"/>
              <w:ind w:left="9" w:right="4"/>
              <w:rPr>
                <w:b/>
                <w:sz w:val="18"/>
              </w:rPr>
            </w:pPr>
            <w:r>
              <w:rPr>
                <w:b/>
                <w:spacing w:val="-5"/>
                <w:sz w:val="18"/>
              </w:rPr>
              <w:t>Min</w:t>
            </w:r>
          </w:p>
        </w:tc>
        <w:tc>
          <w:tcPr>
            <w:tcW w:w="1015" w:type="dxa"/>
            <w:tcBorders>
              <w:bottom w:val="single" w:sz="12" w:space="0" w:color="000000"/>
            </w:tcBorders>
          </w:tcPr>
          <w:p w14:paraId="3230B83C" w14:textId="77777777" w:rsidR="006F6DBA" w:rsidRDefault="00000000">
            <w:pPr>
              <w:pStyle w:val="TableParagraph"/>
              <w:spacing w:before="86"/>
              <w:ind w:left="12" w:right="5"/>
              <w:rPr>
                <w:b/>
                <w:sz w:val="18"/>
              </w:rPr>
            </w:pPr>
            <w:proofErr w:type="spellStart"/>
            <w:r>
              <w:rPr>
                <w:b/>
                <w:spacing w:val="-5"/>
                <w:sz w:val="18"/>
              </w:rPr>
              <w:t>Typ</w:t>
            </w:r>
            <w:proofErr w:type="spellEnd"/>
          </w:p>
        </w:tc>
        <w:tc>
          <w:tcPr>
            <w:tcW w:w="1100" w:type="dxa"/>
            <w:tcBorders>
              <w:bottom w:val="single" w:sz="12" w:space="0" w:color="000000"/>
            </w:tcBorders>
          </w:tcPr>
          <w:p w14:paraId="1218AF7D" w14:textId="77777777" w:rsidR="006F6DBA" w:rsidRDefault="00000000">
            <w:pPr>
              <w:pStyle w:val="TableParagraph"/>
              <w:spacing w:before="86"/>
              <w:ind w:left="11" w:right="4"/>
              <w:rPr>
                <w:b/>
                <w:sz w:val="18"/>
              </w:rPr>
            </w:pPr>
            <w:r>
              <w:rPr>
                <w:b/>
                <w:spacing w:val="-5"/>
                <w:sz w:val="18"/>
              </w:rPr>
              <w:t>Max</w:t>
            </w:r>
          </w:p>
        </w:tc>
        <w:tc>
          <w:tcPr>
            <w:tcW w:w="664" w:type="dxa"/>
            <w:tcBorders>
              <w:bottom w:val="single" w:sz="12" w:space="0" w:color="000000"/>
            </w:tcBorders>
          </w:tcPr>
          <w:p w14:paraId="58111225" w14:textId="77777777" w:rsidR="006F6DBA" w:rsidRDefault="00000000">
            <w:pPr>
              <w:pStyle w:val="TableParagraph"/>
              <w:spacing w:before="86"/>
              <w:ind w:left="14" w:right="5"/>
              <w:rPr>
                <w:b/>
                <w:sz w:val="18"/>
              </w:rPr>
            </w:pPr>
            <w:r>
              <w:rPr>
                <w:b/>
                <w:spacing w:val="-4"/>
                <w:sz w:val="18"/>
              </w:rPr>
              <w:t>Unit</w:t>
            </w:r>
          </w:p>
        </w:tc>
      </w:tr>
      <w:tr w:rsidR="006F6DBA" w14:paraId="3A28ABE2" w14:textId="77777777">
        <w:trPr>
          <w:trHeight w:val="320"/>
        </w:trPr>
        <w:tc>
          <w:tcPr>
            <w:tcW w:w="835" w:type="dxa"/>
            <w:tcBorders>
              <w:top w:val="single" w:sz="12" w:space="0" w:color="000000"/>
            </w:tcBorders>
          </w:tcPr>
          <w:p w14:paraId="5AA06160" w14:textId="77777777" w:rsidR="006F6DBA" w:rsidRDefault="00000000">
            <w:pPr>
              <w:pStyle w:val="TableParagraph"/>
              <w:spacing w:before="40"/>
              <w:ind w:left="8"/>
              <w:rPr>
                <w:sz w:val="14"/>
              </w:rPr>
            </w:pPr>
            <w:r>
              <w:rPr>
                <w:spacing w:val="-2"/>
                <w:position w:val="4"/>
                <w:sz w:val="18"/>
              </w:rPr>
              <w:t>f</w:t>
            </w:r>
            <w:proofErr w:type="spellStart"/>
            <w:r>
              <w:rPr>
                <w:spacing w:val="-2"/>
                <w:sz w:val="14"/>
              </w:rPr>
              <w:t>LSE_ext</w:t>
            </w:r>
            <w:proofErr w:type="spellEnd"/>
          </w:p>
        </w:tc>
        <w:tc>
          <w:tcPr>
            <w:tcW w:w="3326" w:type="dxa"/>
            <w:tcBorders>
              <w:top w:val="single" w:sz="12" w:space="0" w:color="000000"/>
            </w:tcBorders>
          </w:tcPr>
          <w:p w14:paraId="55C49908" w14:textId="77777777" w:rsidR="006F6DBA" w:rsidRDefault="00000000">
            <w:pPr>
              <w:pStyle w:val="TableParagraph"/>
              <w:spacing w:before="36"/>
              <w:ind w:left="60"/>
              <w:jc w:val="left"/>
              <w:rPr>
                <w:sz w:val="18"/>
              </w:rPr>
            </w:pPr>
            <w:r>
              <w:rPr>
                <w:sz w:val="18"/>
              </w:rPr>
              <w:t>User</w:t>
            </w:r>
            <w:r>
              <w:rPr>
                <w:spacing w:val="-5"/>
                <w:sz w:val="18"/>
              </w:rPr>
              <w:t xml:space="preserve"> </w:t>
            </w:r>
            <w:r>
              <w:rPr>
                <w:sz w:val="18"/>
              </w:rPr>
              <w:t>external</w:t>
            </w:r>
            <w:r>
              <w:rPr>
                <w:spacing w:val="-4"/>
                <w:sz w:val="18"/>
              </w:rPr>
              <w:t xml:space="preserve"> </w:t>
            </w:r>
            <w:r>
              <w:rPr>
                <w:sz w:val="18"/>
              </w:rPr>
              <w:t>clock</w:t>
            </w:r>
            <w:r>
              <w:rPr>
                <w:spacing w:val="-4"/>
                <w:sz w:val="18"/>
              </w:rPr>
              <w:t xml:space="preserve"> </w:t>
            </w:r>
            <w:r>
              <w:rPr>
                <w:sz w:val="18"/>
              </w:rPr>
              <w:t>source</w:t>
            </w:r>
            <w:r>
              <w:rPr>
                <w:spacing w:val="-4"/>
                <w:sz w:val="18"/>
              </w:rPr>
              <w:t xml:space="preserve"> </w:t>
            </w:r>
            <w:r>
              <w:rPr>
                <w:spacing w:val="-2"/>
                <w:sz w:val="18"/>
              </w:rPr>
              <w:t>frequency</w:t>
            </w:r>
          </w:p>
        </w:tc>
        <w:tc>
          <w:tcPr>
            <w:tcW w:w="1202" w:type="dxa"/>
            <w:tcBorders>
              <w:top w:val="single" w:sz="12" w:space="0" w:color="000000"/>
            </w:tcBorders>
          </w:tcPr>
          <w:p w14:paraId="722FBD17" w14:textId="77777777" w:rsidR="006F6DBA" w:rsidRDefault="00000000">
            <w:pPr>
              <w:pStyle w:val="TableParagraph"/>
              <w:spacing w:before="36"/>
              <w:ind w:left="10" w:right="5"/>
              <w:rPr>
                <w:sz w:val="18"/>
              </w:rPr>
            </w:pPr>
            <w:r>
              <w:rPr>
                <w:spacing w:val="-10"/>
                <w:sz w:val="18"/>
              </w:rPr>
              <w:t>-</w:t>
            </w:r>
          </w:p>
        </w:tc>
        <w:tc>
          <w:tcPr>
            <w:tcW w:w="1059" w:type="dxa"/>
            <w:tcBorders>
              <w:top w:val="single" w:sz="12" w:space="0" w:color="000000"/>
            </w:tcBorders>
          </w:tcPr>
          <w:p w14:paraId="2C761EDB" w14:textId="77777777" w:rsidR="006F6DBA" w:rsidRDefault="00000000">
            <w:pPr>
              <w:pStyle w:val="TableParagraph"/>
              <w:spacing w:before="36"/>
              <w:ind w:left="9" w:right="4"/>
              <w:rPr>
                <w:sz w:val="18"/>
              </w:rPr>
            </w:pPr>
            <w:r>
              <w:rPr>
                <w:spacing w:val="-10"/>
                <w:sz w:val="18"/>
              </w:rPr>
              <w:t>-</w:t>
            </w:r>
          </w:p>
        </w:tc>
        <w:tc>
          <w:tcPr>
            <w:tcW w:w="1015" w:type="dxa"/>
            <w:tcBorders>
              <w:top w:val="single" w:sz="12" w:space="0" w:color="000000"/>
            </w:tcBorders>
          </w:tcPr>
          <w:p w14:paraId="4A8A8901" w14:textId="77777777" w:rsidR="006F6DBA" w:rsidRDefault="00000000">
            <w:pPr>
              <w:pStyle w:val="TableParagraph"/>
              <w:spacing w:before="36"/>
              <w:ind w:left="12" w:right="5"/>
              <w:rPr>
                <w:sz w:val="18"/>
              </w:rPr>
            </w:pPr>
            <w:r>
              <w:rPr>
                <w:spacing w:val="-2"/>
                <w:sz w:val="18"/>
              </w:rPr>
              <w:t>32.768</w:t>
            </w:r>
          </w:p>
        </w:tc>
        <w:tc>
          <w:tcPr>
            <w:tcW w:w="1100" w:type="dxa"/>
            <w:tcBorders>
              <w:top w:val="single" w:sz="12" w:space="0" w:color="000000"/>
            </w:tcBorders>
          </w:tcPr>
          <w:p w14:paraId="3FB6D636" w14:textId="77777777" w:rsidR="006F6DBA" w:rsidRDefault="00000000">
            <w:pPr>
              <w:pStyle w:val="TableParagraph"/>
              <w:spacing w:before="36"/>
              <w:ind w:left="11" w:right="2"/>
              <w:rPr>
                <w:sz w:val="18"/>
              </w:rPr>
            </w:pPr>
            <w:r>
              <w:rPr>
                <w:spacing w:val="-4"/>
                <w:sz w:val="18"/>
              </w:rPr>
              <w:t>1000</w:t>
            </w:r>
          </w:p>
        </w:tc>
        <w:tc>
          <w:tcPr>
            <w:tcW w:w="664" w:type="dxa"/>
            <w:tcBorders>
              <w:top w:val="single" w:sz="12" w:space="0" w:color="000000"/>
            </w:tcBorders>
          </w:tcPr>
          <w:p w14:paraId="6444B034" w14:textId="77777777" w:rsidR="006F6DBA" w:rsidRDefault="00000000">
            <w:pPr>
              <w:pStyle w:val="TableParagraph"/>
              <w:spacing w:before="36"/>
              <w:ind w:left="14" w:right="3"/>
              <w:rPr>
                <w:sz w:val="18"/>
              </w:rPr>
            </w:pPr>
            <w:r>
              <w:rPr>
                <w:spacing w:val="-5"/>
                <w:sz w:val="18"/>
              </w:rPr>
              <w:t>kHz</w:t>
            </w:r>
          </w:p>
        </w:tc>
      </w:tr>
      <w:tr w:rsidR="006F6DBA" w14:paraId="6A9F6306" w14:textId="77777777">
        <w:trPr>
          <w:trHeight w:val="329"/>
        </w:trPr>
        <w:tc>
          <w:tcPr>
            <w:tcW w:w="835" w:type="dxa"/>
          </w:tcPr>
          <w:p w14:paraId="4556D3A5" w14:textId="77777777" w:rsidR="006F6DBA" w:rsidRDefault="00000000">
            <w:pPr>
              <w:pStyle w:val="TableParagraph"/>
              <w:spacing w:before="41"/>
              <w:ind w:left="8"/>
              <w:rPr>
                <w:sz w:val="14"/>
              </w:rPr>
            </w:pPr>
            <w:r>
              <w:rPr>
                <w:spacing w:val="-2"/>
                <w:position w:val="5"/>
                <w:sz w:val="18"/>
              </w:rPr>
              <w:t>V</w:t>
            </w:r>
            <w:r>
              <w:rPr>
                <w:spacing w:val="-2"/>
                <w:sz w:val="14"/>
              </w:rPr>
              <w:t>LSEH</w:t>
            </w:r>
          </w:p>
        </w:tc>
        <w:tc>
          <w:tcPr>
            <w:tcW w:w="3326" w:type="dxa"/>
          </w:tcPr>
          <w:p w14:paraId="2F0232EA" w14:textId="77777777" w:rsidR="006F6DBA" w:rsidRDefault="00000000">
            <w:pPr>
              <w:pStyle w:val="TableParagraph"/>
              <w:spacing w:before="45"/>
              <w:ind w:left="60"/>
              <w:jc w:val="left"/>
              <w:rPr>
                <w:sz w:val="18"/>
              </w:rPr>
            </w:pPr>
            <w:r>
              <w:rPr>
                <w:sz w:val="18"/>
              </w:rPr>
              <w:t>OSC32_IN</w:t>
            </w:r>
            <w:r>
              <w:rPr>
                <w:spacing w:val="-4"/>
                <w:sz w:val="18"/>
              </w:rPr>
              <w:t xml:space="preserve"> </w:t>
            </w:r>
            <w:r>
              <w:rPr>
                <w:sz w:val="18"/>
              </w:rPr>
              <w:t>input</w:t>
            </w:r>
            <w:r>
              <w:rPr>
                <w:spacing w:val="-3"/>
                <w:sz w:val="18"/>
              </w:rPr>
              <w:t xml:space="preserve"> </w:t>
            </w:r>
            <w:r>
              <w:rPr>
                <w:sz w:val="18"/>
              </w:rPr>
              <w:t>pin</w:t>
            </w:r>
            <w:r>
              <w:rPr>
                <w:spacing w:val="-3"/>
                <w:sz w:val="18"/>
              </w:rPr>
              <w:t xml:space="preserve"> </w:t>
            </w:r>
            <w:r>
              <w:rPr>
                <w:sz w:val="18"/>
              </w:rPr>
              <w:t>high</w:t>
            </w:r>
            <w:r>
              <w:rPr>
                <w:spacing w:val="-3"/>
                <w:sz w:val="18"/>
              </w:rPr>
              <w:t xml:space="preserve"> </w:t>
            </w:r>
            <w:r>
              <w:rPr>
                <w:sz w:val="18"/>
              </w:rPr>
              <w:t>level</w:t>
            </w:r>
            <w:r>
              <w:rPr>
                <w:spacing w:val="-3"/>
                <w:sz w:val="18"/>
              </w:rPr>
              <w:t xml:space="preserve"> </w:t>
            </w:r>
            <w:r>
              <w:rPr>
                <w:spacing w:val="-2"/>
                <w:sz w:val="18"/>
              </w:rPr>
              <w:t>voltage</w:t>
            </w:r>
          </w:p>
        </w:tc>
        <w:tc>
          <w:tcPr>
            <w:tcW w:w="1202" w:type="dxa"/>
          </w:tcPr>
          <w:p w14:paraId="026809E9" w14:textId="77777777" w:rsidR="006F6DBA" w:rsidRDefault="00000000">
            <w:pPr>
              <w:pStyle w:val="TableParagraph"/>
              <w:spacing w:before="45"/>
              <w:ind w:left="10"/>
              <w:rPr>
                <w:sz w:val="18"/>
              </w:rPr>
            </w:pPr>
            <w:r>
              <w:rPr>
                <w:spacing w:val="-10"/>
                <w:sz w:val="18"/>
              </w:rPr>
              <w:t>-</w:t>
            </w:r>
          </w:p>
        </w:tc>
        <w:tc>
          <w:tcPr>
            <w:tcW w:w="1059" w:type="dxa"/>
          </w:tcPr>
          <w:p w14:paraId="6C50ED62" w14:textId="77777777" w:rsidR="006F6DBA" w:rsidRDefault="00000000">
            <w:pPr>
              <w:pStyle w:val="TableParagraph"/>
              <w:spacing w:before="41"/>
              <w:ind w:left="100"/>
              <w:jc w:val="left"/>
              <w:rPr>
                <w:sz w:val="14"/>
              </w:rPr>
            </w:pPr>
            <w:r>
              <w:rPr>
                <w:position w:val="5"/>
                <w:sz w:val="18"/>
              </w:rPr>
              <w:t>0.7</w:t>
            </w:r>
            <w:r>
              <w:rPr>
                <w:spacing w:val="-4"/>
                <w:position w:val="5"/>
                <w:sz w:val="18"/>
              </w:rPr>
              <w:t xml:space="preserve"> </w:t>
            </w:r>
            <w:r>
              <w:rPr>
                <w:spacing w:val="-2"/>
                <w:position w:val="5"/>
                <w:sz w:val="18"/>
              </w:rPr>
              <w:t>V</w:t>
            </w:r>
            <w:r>
              <w:rPr>
                <w:spacing w:val="-2"/>
                <w:sz w:val="14"/>
              </w:rPr>
              <w:t>DDIO1</w:t>
            </w:r>
          </w:p>
        </w:tc>
        <w:tc>
          <w:tcPr>
            <w:tcW w:w="1015" w:type="dxa"/>
          </w:tcPr>
          <w:p w14:paraId="77AFBC37" w14:textId="77777777" w:rsidR="006F6DBA" w:rsidRDefault="00000000">
            <w:pPr>
              <w:pStyle w:val="TableParagraph"/>
              <w:spacing w:before="45"/>
              <w:ind w:left="12"/>
              <w:rPr>
                <w:sz w:val="18"/>
              </w:rPr>
            </w:pPr>
            <w:r>
              <w:rPr>
                <w:spacing w:val="-10"/>
                <w:sz w:val="18"/>
              </w:rPr>
              <w:t>-</w:t>
            </w:r>
          </w:p>
        </w:tc>
        <w:tc>
          <w:tcPr>
            <w:tcW w:w="1100" w:type="dxa"/>
          </w:tcPr>
          <w:p w14:paraId="2BD4853D" w14:textId="77777777" w:rsidR="006F6DBA" w:rsidRDefault="00000000">
            <w:pPr>
              <w:pStyle w:val="TableParagraph"/>
              <w:spacing w:before="41"/>
              <w:ind w:left="11"/>
              <w:rPr>
                <w:sz w:val="14"/>
              </w:rPr>
            </w:pPr>
            <w:r>
              <w:rPr>
                <w:spacing w:val="-2"/>
                <w:position w:val="5"/>
                <w:sz w:val="18"/>
              </w:rPr>
              <w:t>V</w:t>
            </w:r>
            <w:r>
              <w:rPr>
                <w:spacing w:val="-2"/>
                <w:sz w:val="14"/>
              </w:rPr>
              <w:t>DDIO1</w:t>
            </w:r>
          </w:p>
        </w:tc>
        <w:tc>
          <w:tcPr>
            <w:tcW w:w="664" w:type="dxa"/>
            <w:vMerge w:val="restart"/>
          </w:tcPr>
          <w:p w14:paraId="1308475C" w14:textId="77777777" w:rsidR="006F6DBA" w:rsidRDefault="006F6DBA">
            <w:pPr>
              <w:pStyle w:val="TableParagraph"/>
              <w:spacing w:before="9"/>
              <w:jc w:val="left"/>
              <w:rPr>
                <w:b/>
                <w:sz w:val="18"/>
              </w:rPr>
            </w:pPr>
          </w:p>
          <w:p w14:paraId="3FA651DD" w14:textId="77777777" w:rsidR="006F6DBA" w:rsidRDefault="00000000">
            <w:pPr>
              <w:pStyle w:val="TableParagraph"/>
              <w:ind w:left="14"/>
              <w:rPr>
                <w:sz w:val="18"/>
              </w:rPr>
            </w:pPr>
            <w:r>
              <w:rPr>
                <w:spacing w:val="-10"/>
                <w:sz w:val="18"/>
              </w:rPr>
              <w:t>V</w:t>
            </w:r>
          </w:p>
        </w:tc>
      </w:tr>
      <w:tr w:rsidR="006F6DBA" w14:paraId="1FF98BC1" w14:textId="77777777">
        <w:trPr>
          <w:trHeight w:val="329"/>
        </w:trPr>
        <w:tc>
          <w:tcPr>
            <w:tcW w:w="835" w:type="dxa"/>
          </w:tcPr>
          <w:p w14:paraId="7FA6D1EA" w14:textId="77777777" w:rsidR="006F6DBA" w:rsidRDefault="00000000">
            <w:pPr>
              <w:pStyle w:val="TableParagraph"/>
              <w:spacing w:before="41"/>
              <w:ind w:left="8"/>
              <w:rPr>
                <w:sz w:val="14"/>
              </w:rPr>
            </w:pPr>
            <w:r>
              <w:rPr>
                <w:spacing w:val="-2"/>
                <w:position w:val="5"/>
                <w:sz w:val="18"/>
              </w:rPr>
              <w:t>V</w:t>
            </w:r>
            <w:r>
              <w:rPr>
                <w:spacing w:val="-2"/>
                <w:sz w:val="14"/>
              </w:rPr>
              <w:t>LSEL</w:t>
            </w:r>
          </w:p>
        </w:tc>
        <w:tc>
          <w:tcPr>
            <w:tcW w:w="3326" w:type="dxa"/>
          </w:tcPr>
          <w:p w14:paraId="3DCFFE10" w14:textId="77777777" w:rsidR="006F6DBA" w:rsidRDefault="00000000">
            <w:pPr>
              <w:pStyle w:val="TableParagraph"/>
              <w:spacing w:before="45"/>
              <w:ind w:left="60"/>
              <w:jc w:val="left"/>
              <w:rPr>
                <w:sz w:val="18"/>
              </w:rPr>
            </w:pPr>
            <w:r>
              <w:rPr>
                <w:sz w:val="18"/>
              </w:rPr>
              <w:t>OSC32_IN</w:t>
            </w:r>
            <w:r>
              <w:rPr>
                <w:spacing w:val="-4"/>
                <w:sz w:val="18"/>
              </w:rPr>
              <w:t xml:space="preserve"> </w:t>
            </w:r>
            <w:r>
              <w:rPr>
                <w:sz w:val="18"/>
              </w:rPr>
              <w:t>input</w:t>
            </w:r>
            <w:r>
              <w:rPr>
                <w:spacing w:val="-3"/>
                <w:sz w:val="18"/>
              </w:rPr>
              <w:t xml:space="preserve"> </w:t>
            </w:r>
            <w:r>
              <w:rPr>
                <w:sz w:val="18"/>
              </w:rPr>
              <w:t>pin</w:t>
            </w:r>
            <w:r>
              <w:rPr>
                <w:spacing w:val="-3"/>
                <w:sz w:val="18"/>
              </w:rPr>
              <w:t xml:space="preserve"> </w:t>
            </w:r>
            <w:r>
              <w:rPr>
                <w:sz w:val="18"/>
              </w:rPr>
              <w:t>low</w:t>
            </w:r>
            <w:r>
              <w:rPr>
                <w:spacing w:val="-4"/>
                <w:sz w:val="18"/>
              </w:rPr>
              <w:t xml:space="preserve"> </w:t>
            </w:r>
            <w:r>
              <w:rPr>
                <w:sz w:val="18"/>
              </w:rPr>
              <w:t>level</w:t>
            </w:r>
            <w:r>
              <w:rPr>
                <w:spacing w:val="-3"/>
                <w:sz w:val="18"/>
              </w:rPr>
              <w:t xml:space="preserve"> </w:t>
            </w:r>
            <w:r>
              <w:rPr>
                <w:spacing w:val="-2"/>
                <w:sz w:val="18"/>
              </w:rPr>
              <w:t>voltage</w:t>
            </w:r>
          </w:p>
        </w:tc>
        <w:tc>
          <w:tcPr>
            <w:tcW w:w="1202" w:type="dxa"/>
          </w:tcPr>
          <w:p w14:paraId="6F526F9F" w14:textId="77777777" w:rsidR="006F6DBA" w:rsidRDefault="00000000">
            <w:pPr>
              <w:pStyle w:val="TableParagraph"/>
              <w:spacing w:before="45"/>
              <w:ind w:left="10" w:right="1"/>
              <w:rPr>
                <w:sz w:val="18"/>
              </w:rPr>
            </w:pPr>
            <w:r>
              <w:rPr>
                <w:spacing w:val="-10"/>
                <w:sz w:val="18"/>
              </w:rPr>
              <w:t>-</w:t>
            </w:r>
          </w:p>
        </w:tc>
        <w:tc>
          <w:tcPr>
            <w:tcW w:w="1059" w:type="dxa"/>
          </w:tcPr>
          <w:p w14:paraId="48910F5D" w14:textId="77777777" w:rsidR="006F6DBA" w:rsidRDefault="00000000">
            <w:pPr>
              <w:pStyle w:val="TableParagraph"/>
              <w:spacing w:before="41"/>
              <w:ind w:left="9"/>
              <w:rPr>
                <w:sz w:val="14"/>
              </w:rPr>
            </w:pPr>
            <w:r>
              <w:rPr>
                <w:spacing w:val="-5"/>
                <w:position w:val="5"/>
                <w:sz w:val="18"/>
              </w:rPr>
              <w:t>V</w:t>
            </w:r>
            <w:r>
              <w:rPr>
                <w:spacing w:val="-5"/>
                <w:sz w:val="14"/>
              </w:rPr>
              <w:t>SS</w:t>
            </w:r>
          </w:p>
        </w:tc>
        <w:tc>
          <w:tcPr>
            <w:tcW w:w="1015" w:type="dxa"/>
          </w:tcPr>
          <w:p w14:paraId="00072C25" w14:textId="77777777" w:rsidR="006F6DBA" w:rsidRDefault="00000000">
            <w:pPr>
              <w:pStyle w:val="TableParagraph"/>
              <w:spacing w:before="45"/>
              <w:ind w:left="12"/>
              <w:rPr>
                <w:sz w:val="18"/>
              </w:rPr>
            </w:pPr>
            <w:r>
              <w:rPr>
                <w:spacing w:val="-10"/>
                <w:sz w:val="18"/>
              </w:rPr>
              <w:t>-</w:t>
            </w:r>
          </w:p>
        </w:tc>
        <w:tc>
          <w:tcPr>
            <w:tcW w:w="1100" w:type="dxa"/>
          </w:tcPr>
          <w:p w14:paraId="2E353440" w14:textId="77777777" w:rsidR="006F6DBA" w:rsidRDefault="00000000">
            <w:pPr>
              <w:pStyle w:val="TableParagraph"/>
              <w:spacing w:before="41"/>
              <w:ind w:left="121"/>
              <w:jc w:val="left"/>
              <w:rPr>
                <w:sz w:val="14"/>
              </w:rPr>
            </w:pPr>
            <w:r>
              <w:rPr>
                <w:position w:val="5"/>
                <w:sz w:val="18"/>
              </w:rPr>
              <w:t>0.3</w:t>
            </w:r>
            <w:r>
              <w:rPr>
                <w:spacing w:val="-3"/>
                <w:position w:val="5"/>
                <w:sz w:val="18"/>
              </w:rPr>
              <w:t xml:space="preserve"> </w:t>
            </w:r>
            <w:r>
              <w:rPr>
                <w:spacing w:val="-2"/>
                <w:position w:val="5"/>
                <w:sz w:val="18"/>
              </w:rPr>
              <w:t>V</w:t>
            </w:r>
            <w:r>
              <w:rPr>
                <w:spacing w:val="-2"/>
                <w:sz w:val="14"/>
              </w:rPr>
              <w:t>DDIO1</w:t>
            </w:r>
          </w:p>
        </w:tc>
        <w:tc>
          <w:tcPr>
            <w:tcW w:w="664" w:type="dxa"/>
            <w:vMerge/>
            <w:tcBorders>
              <w:top w:val="nil"/>
            </w:tcBorders>
          </w:tcPr>
          <w:p w14:paraId="4A22468E" w14:textId="77777777" w:rsidR="006F6DBA" w:rsidRDefault="006F6DBA">
            <w:pPr>
              <w:rPr>
                <w:sz w:val="2"/>
                <w:szCs w:val="2"/>
              </w:rPr>
            </w:pPr>
          </w:p>
        </w:tc>
      </w:tr>
      <w:tr w:rsidR="006F6DBA" w14:paraId="011EF3E3" w14:textId="77777777">
        <w:trPr>
          <w:trHeight w:val="550"/>
        </w:trPr>
        <w:tc>
          <w:tcPr>
            <w:tcW w:w="835" w:type="dxa"/>
          </w:tcPr>
          <w:p w14:paraId="4373409B" w14:textId="77777777" w:rsidR="006F6DBA" w:rsidRDefault="00000000">
            <w:pPr>
              <w:pStyle w:val="TableParagraph"/>
              <w:spacing w:before="71" w:line="213" w:lineRule="auto"/>
              <w:ind w:left="116" w:hanging="12"/>
              <w:jc w:val="left"/>
              <w:rPr>
                <w:sz w:val="14"/>
              </w:rPr>
            </w:pPr>
            <w:proofErr w:type="gramStart"/>
            <w:r>
              <w:rPr>
                <w:spacing w:val="-2"/>
                <w:position w:val="4"/>
                <w:sz w:val="18"/>
              </w:rPr>
              <w:t>t</w:t>
            </w:r>
            <w:r>
              <w:rPr>
                <w:spacing w:val="-2"/>
                <w:sz w:val="14"/>
              </w:rPr>
              <w:t>w(</w:t>
            </w:r>
            <w:proofErr w:type="gramEnd"/>
            <w:r>
              <w:rPr>
                <w:spacing w:val="-2"/>
                <w:sz w:val="14"/>
              </w:rPr>
              <w:t>LSEH)</w:t>
            </w:r>
            <w:r>
              <w:rPr>
                <w:spacing w:val="40"/>
                <w:sz w:val="14"/>
              </w:rPr>
              <w:t xml:space="preserve"> </w:t>
            </w:r>
            <w:r>
              <w:rPr>
                <w:spacing w:val="-2"/>
                <w:position w:val="5"/>
                <w:sz w:val="18"/>
              </w:rPr>
              <w:t>t</w:t>
            </w:r>
            <w:r>
              <w:rPr>
                <w:spacing w:val="-2"/>
                <w:sz w:val="14"/>
              </w:rPr>
              <w:t>w(LSEL)</w:t>
            </w:r>
          </w:p>
        </w:tc>
        <w:tc>
          <w:tcPr>
            <w:tcW w:w="3326" w:type="dxa"/>
          </w:tcPr>
          <w:p w14:paraId="37825DD0" w14:textId="77777777" w:rsidR="006F6DBA" w:rsidRDefault="00000000">
            <w:pPr>
              <w:pStyle w:val="TableParagraph"/>
              <w:spacing w:before="156"/>
              <w:ind w:left="60"/>
              <w:jc w:val="left"/>
              <w:rPr>
                <w:sz w:val="18"/>
              </w:rPr>
            </w:pPr>
            <w:r>
              <w:rPr>
                <w:sz w:val="18"/>
              </w:rPr>
              <w:t>OSC32_IN</w:t>
            </w:r>
            <w:r>
              <w:rPr>
                <w:spacing w:val="-3"/>
                <w:sz w:val="18"/>
              </w:rPr>
              <w:t xml:space="preserve"> </w:t>
            </w:r>
            <w:r>
              <w:rPr>
                <w:sz w:val="18"/>
              </w:rPr>
              <w:t>high</w:t>
            </w:r>
            <w:r>
              <w:rPr>
                <w:spacing w:val="-3"/>
                <w:sz w:val="18"/>
              </w:rPr>
              <w:t xml:space="preserve"> </w:t>
            </w:r>
            <w:r>
              <w:rPr>
                <w:sz w:val="18"/>
              </w:rPr>
              <w:t>or</w:t>
            </w:r>
            <w:r>
              <w:rPr>
                <w:spacing w:val="-3"/>
                <w:sz w:val="18"/>
              </w:rPr>
              <w:t xml:space="preserve"> </w:t>
            </w:r>
            <w:r>
              <w:rPr>
                <w:sz w:val="18"/>
              </w:rPr>
              <w:t>low</w:t>
            </w:r>
            <w:r>
              <w:rPr>
                <w:spacing w:val="-2"/>
                <w:sz w:val="18"/>
              </w:rPr>
              <w:t xml:space="preserve"> </w:t>
            </w:r>
            <w:r>
              <w:rPr>
                <w:spacing w:val="-4"/>
                <w:sz w:val="18"/>
              </w:rPr>
              <w:t>time</w:t>
            </w:r>
          </w:p>
        </w:tc>
        <w:tc>
          <w:tcPr>
            <w:tcW w:w="1202" w:type="dxa"/>
          </w:tcPr>
          <w:p w14:paraId="1F55D6CC" w14:textId="77777777" w:rsidR="006F6DBA" w:rsidRDefault="00000000">
            <w:pPr>
              <w:pStyle w:val="TableParagraph"/>
              <w:spacing w:before="156"/>
              <w:ind w:left="10" w:right="1"/>
              <w:rPr>
                <w:sz w:val="18"/>
              </w:rPr>
            </w:pPr>
            <w:r>
              <w:rPr>
                <w:spacing w:val="-10"/>
                <w:sz w:val="18"/>
              </w:rPr>
              <w:t>-</w:t>
            </w:r>
          </w:p>
        </w:tc>
        <w:tc>
          <w:tcPr>
            <w:tcW w:w="1059" w:type="dxa"/>
          </w:tcPr>
          <w:p w14:paraId="3B1E089B" w14:textId="77777777" w:rsidR="006F6DBA" w:rsidRDefault="00000000">
            <w:pPr>
              <w:pStyle w:val="TableParagraph"/>
              <w:spacing w:before="156"/>
              <w:ind w:left="9" w:right="1"/>
              <w:rPr>
                <w:sz w:val="18"/>
              </w:rPr>
            </w:pPr>
            <w:r>
              <w:rPr>
                <w:spacing w:val="-5"/>
                <w:sz w:val="18"/>
              </w:rPr>
              <w:t>250</w:t>
            </w:r>
          </w:p>
        </w:tc>
        <w:tc>
          <w:tcPr>
            <w:tcW w:w="1015" w:type="dxa"/>
          </w:tcPr>
          <w:p w14:paraId="0A3CFA81" w14:textId="77777777" w:rsidR="006F6DBA" w:rsidRDefault="00000000">
            <w:pPr>
              <w:pStyle w:val="TableParagraph"/>
              <w:spacing w:before="156"/>
              <w:ind w:left="12" w:right="1"/>
              <w:rPr>
                <w:sz w:val="18"/>
              </w:rPr>
            </w:pPr>
            <w:r>
              <w:rPr>
                <w:spacing w:val="-10"/>
                <w:sz w:val="18"/>
              </w:rPr>
              <w:t>-</w:t>
            </w:r>
          </w:p>
        </w:tc>
        <w:tc>
          <w:tcPr>
            <w:tcW w:w="1100" w:type="dxa"/>
          </w:tcPr>
          <w:p w14:paraId="6062D252" w14:textId="77777777" w:rsidR="006F6DBA" w:rsidRDefault="00000000">
            <w:pPr>
              <w:pStyle w:val="TableParagraph"/>
              <w:spacing w:before="156"/>
              <w:ind w:left="11" w:right="1"/>
              <w:rPr>
                <w:sz w:val="18"/>
              </w:rPr>
            </w:pPr>
            <w:r>
              <w:rPr>
                <w:spacing w:val="-10"/>
                <w:sz w:val="18"/>
              </w:rPr>
              <w:t>-</w:t>
            </w:r>
          </w:p>
        </w:tc>
        <w:tc>
          <w:tcPr>
            <w:tcW w:w="664" w:type="dxa"/>
          </w:tcPr>
          <w:p w14:paraId="4A2B7B1D" w14:textId="77777777" w:rsidR="006F6DBA" w:rsidRDefault="00000000">
            <w:pPr>
              <w:pStyle w:val="TableParagraph"/>
              <w:spacing w:before="156"/>
              <w:ind w:left="14"/>
              <w:rPr>
                <w:sz w:val="18"/>
              </w:rPr>
            </w:pPr>
            <w:r>
              <w:rPr>
                <w:spacing w:val="-5"/>
                <w:sz w:val="18"/>
              </w:rPr>
              <w:t>ns</w:t>
            </w:r>
          </w:p>
        </w:tc>
      </w:tr>
    </w:tbl>
    <w:p w14:paraId="1B7EF19B" w14:textId="77777777" w:rsidR="006F6DBA" w:rsidRDefault="00000000">
      <w:pPr>
        <w:pStyle w:val="ListParagraph"/>
        <w:numPr>
          <w:ilvl w:val="0"/>
          <w:numId w:val="31"/>
        </w:numPr>
        <w:tabs>
          <w:tab w:val="left" w:pos="451"/>
        </w:tabs>
        <w:spacing w:before="68"/>
        <w:ind w:left="451" w:hanging="281"/>
        <w:rPr>
          <w:sz w:val="16"/>
        </w:rPr>
      </w:pPr>
      <w:r>
        <w:rPr>
          <w:sz w:val="16"/>
        </w:rPr>
        <w:t>Guaranteed</w:t>
      </w:r>
      <w:r>
        <w:rPr>
          <w:spacing w:val="-9"/>
          <w:sz w:val="16"/>
        </w:rPr>
        <w:t xml:space="preserve"> </w:t>
      </w:r>
      <w:r>
        <w:rPr>
          <w:sz w:val="16"/>
        </w:rPr>
        <w:t>by</w:t>
      </w:r>
      <w:r>
        <w:rPr>
          <w:spacing w:val="-10"/>
          <w:sz w:val="16"/>
        </w:rPr>
        <w:t xml:space="preserve"> </w:t>
      </w:r>
      <w:r>
        <w:rPr>
          <w:spacing w:val="-2"/>
          <w:sz w:val="16"/>
        </w:rPr>
        <w:t>design.</w:t>
      </w:r>
    </w:p>
    <w:p w14:paraId="70078C3E" w14:textId="77777777" w:rsidR="006F6DBA" w:rsidRDefault="006F6DBA">
      <w:pPr>
        <w:pStyle w:val="BodyText"/>
        <w:spacing w:before="134"/>
      </w:pPr>
    </w:p>
    <w:p w14:paraId="6C9C100F" w14:textId="77777777" w:rsidR="006F6DBA" w:rsidRDefault="00000000">
      <w:pPr>
        <w:ind w:left="2353"/>
        <w:rPr>
          <w:b/>
          <w:sz w:val="20"/>
        </w:rPr>
      </w:pPr>
      <w:r>
        <w:rPr>
          <w:noProof/>
        </w:rPr>
        <mc:AlternateContent>
          <mc:Choice Requires="wpg">
            <w:drawing>
              <wp:anchor distT="0" distB="0" distL="0" distR="0" simplePos="0" relativeHeight="251780096" behindDoc="1" locked="0" layoutInCell="1" allowOverlap="1" wp14:anchorId="701D098A" wp14:editId="2503F61C">
                <wp:simplePos x="0" y="0"/>
                <wp:positionH relativeFrom="page">
                  <wp:posOffset>1574291</wp:posOffset>
                </wp:positionH>
                <wp:positionV relativeFrom="paragraph">
                  <wp:posOffset>161820</wp:posOffset>
                </wp:positionV>
                <wp:extent cx="5130800" cy="1799589"/>
                <wp:effectExtent l="0" t="0" r="0" b="0"/>
                <wp:wrapTopAndBottom/>
                <wp:docPr id="1108" name="Group 1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1799589"/>
                          <a:chOff x="0" y="0"/>
                          <a:chExt cx="5130800" cy="1799589"/>
                        </a:xfrm>
                      </wpg:grpSpPr>
                      <wps:wsp>
                        <wps:cNvPr id="1109" name="Graphic 1109"/>
                        <wps:cNvSpPr/>
                        <wps:spPr>
                          <a:xfrm>
                            <a:off x="832789" y="265874"/>
                            <a:ext cx="1270" cy="729615"/>
                          </a:xfrm>
                          <a:custGeom>
                            <a:avLst/>
                            <a:gdLst/>
                            <a:ahLst/>
                            <a:cxnLst/>
                            <a:rect l="l" t="t" r="r" b="b"/>
                            <a:pathLst>
                              <a:path h="729615">
                                <a:moveTo>
                                  <a:pt x="0" y="729005"/>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110" name="Graphic 1110"/>
                        <wps:cNvSpPr/>
                        <wps:spPr>
                          <a:xfrm>
                            <a:off x="803008" y="265874"/>
                            <a:ext cx="54610" cy="67945"/>
                          </a:xfrm>
                          <a:custGeom>
                            <a:avLst/>
                            <a:gdLst/>
                            <a:ahLst/>
                            <a:cxnLst/>
                            <a:rect l="l" t="t" r="r" b="b"/>
                            <a:pathLst>
                              <a:path w="54610" h="67945">
                                <a:moveTo>
                                  <a:pt x="27000" y="0"/>
                                </a:moveTo>
                                <a:lnTo>
                                  <a:pt x="0" y="67487"/>
                                </a:lnTo>
                                <a:lnTo>
                                  <a:pt x="54000" y="67487"/>
                                </a:lnTo>
                                <a:lnTo>
                                  <a:pt x="27000" y="0"/>
                                </a:lnTo>
                                <a:close/>
                              </a:path>
                            </a:pathLst>
                          </a:custGeom>
                          <a:solidFill>
                            <a:srgbClr val="000000"/>
                          </a:solidFill>
                        </wps:spPr>
                        <wps:bodyPr wrap="square" lIns="0" tIns="0" rIns="0" bIns="0" rtlCol="0">
                          <a:prstTxWarp prst="textNoShape">
                            <a:avLst/>
                          </a:prstTxWarp>
                          <a:noAutofit/>
                        </wps:bodyPr>
                      </wps:wsp>
                      <wps:wsp>
                        <wps:cNvPr id="1111" name="Graphic 1111"/>
                        <wps:cNvSpPr/>
                        <wps:spPr>
                          <a:xfrm>
                            <a:off x="836764" y="990904"/>
                            <a:ext cx="4136390" cy="1270"/>
                          </a:xfrm>
                          <a:custGeom>
                            <a:avLst/>
                            <a:gdLst/>
                            <a:ahLst/>
                            <a:cxnLst/>
                            <a:rect l="l" t="t" r="r" b="b"/>
                            <a:pathLst>
                              <a:path w="4136390">
                                <a:moveTo>
                                  <a:pt x="0" y="0"/>
                                </a:moveTo>
                                <a:lnTo>
                                  <a:pt x="4135907" y="0"/>
                                </a:lnTo>
                              </a:path>
                            </a:pathLst>
                          </a:custGeom>
                          <a:ln w="9525">
                            <a:solidFill>
                              <a:srgbClr val="000000"/>
                            </a:solidFill>
                            <a:prstDash val="solid"/>
                          </a:ln>
                        </wps:spPr>
                        <wps:bodyPr wrap="square" lIns="0" tIns="0" rIns="0" bIns="0" rtlCol="0">
                          <a:prstTxWarp prst="textNoShape">
                            <a:avLst/>
                          </a:prstTxWarp>
                          <a:noAutofit/>
                        </wps:bodyPr>
                      </wps:wsp>
                      <wps:wsp>
                        <wps:cNvPr id="1112" name="Graphic 1112"/>
                        <wps:cNvSpPr/>
                        <wps:spPr>
                          <a:xfrm>
                            <a:off x="836764" y="589851"/>
                            <a:ext cx="607695" cy="324485"/>
                          </a:xfrm>
                          <a:custGeom>
                            <a:avLst/>
                            <a:gdLst/>
                            <a:ahLst/>
                            <a:cxnLst/>
                            <a:rect l="l" t="t" r="r" b="b"/>
                            <a:pathLst>
                              <a:path w="607695" h="324485">
                                <a:moveTo>
                                  <a:pt x="0" y="0"/>
                                </a:moveTo>
                                <a:lnTo>
                                  <a:pt x="607529" y="0"/>
                                </a:lnTo>
                              </a:path>
                              <a:path w="607695" h="324485">
                                <a:moveTo>
                                  <a:pt x="0" y="324015"/>
                                </a:moveTo>
                                <a:lnTo>
                                  <a:pt x="425272" y="324015"/>
                                </a:lnTo>
                              </a:path>
                            </a:pathLst>
                          </a:custGeom>
                          <a:ln w="9525">
                            <a:solidFill>
                              <a:srgbClr val="000000"/>
                            </a:solidFill>
                            <a:prstDash val="dash"/>
                          </a:ln>
                        </wps:spPr>
                        <wps:bodyPr wrap="square" lIns="0" tIns="0" rIns="0" bIns="0" rtlCol="0">
                          <a:prstTxWarp prst="textNoShape">
                            <a:avLst/>
                          </a:prstTxWarp>
                          <a:noAutofit/>
                        </wps:bodyPr>
                      </wps:wsp>
                      <wps:wsp>
                        <wps:cNvPr id="1113" name="Graphic 1113"/>
                        <wps:cNvSpPr/>
                        <wps:spPr>
                          <a:xfrm>
                            <a:off x="1322793" y="630364"/>
                            <a:ext cx="81280" cy="527050"/>
                          </a:xfrm>
                          <a:custGeom>
                            <a:avLst/>
                            <a:gdLst/>
                            <a:ahLst/>
                            <a:cxnLst/>
                            <a:rect l="l" t="t" r="r" b="b"/>
                            <a:pathLst>
                              <a:path w="81280" h="527050">
                                <a:moveTo>
                                  <a:pt x="0" y="162001"/>
                                </a:moveTo>
                                <a:lnTo>
                                  <a:pt x="0" y="526516"/>
                                </a:lnTo>
                              </a:path>
                              <a:path w="81280" h="527050">
                                <a:moveTo>
                                  <a:pt x="81000" y="0"/>
                                </a:moveTo>
                                <a:lnTo>
                                  <a:pt x="81000" y="526516"/>
                                </a:lnTo>
                              </a:path>
                            </a:pathLst>
                          </a:custGeom>
                          <a:ln w="9525">
                            <a:solidFill>
                              <a:srgbClr val="000000"/>
                            </a:solidFill>
                            <a:prstDash val="dash"/>
                          </a:ln>
                        </wps:spPr>
                        <wps:bodyPr wrap="square" lIns="0" tIns="0" rIns="0" bIns="0" rtlCol="0">
                          <a:prstTxWarp prst="textNoShape">
                            <a:avLst/>
                          </a:prstTxWarp>
                          <a:noAutofit/>
                        </wps:bodyPr>
                      </wps:wsp>
                      <wps:wsp>
                        <wps:cNvPr id="1114" name="Graphic 1114"/>
                        <wps:cNvSpPr/>
                        <wps:spPr>
                          <a:xfrm>
                            <a:off x="1221524" y="1123137"/>
                            <a:ext cx="304165" cy="1270"/>
                          </a:xfrm>
                          <a:custGeom>
                            <a:avLst/>
                            <a:gdLst/>
                            <a:ahLst/>
                            <a:cxnLst/>
                            <a:rect l="l" t="t" r="r" b="b"/>
                            <a:pathLst>
                              <a:path w="304165">
                                <a:moveTo>
                                  <a:pt x="0" y="0"/>
                                </a:moveTo>
                                <a:lnTo>
                                  <a:pt x="303771" y="0"/>
                                </a:lnTo>
                              </a:path>
                            </a:pathLst>
                          </a:custGeom>
                          <a:ln w="9525">
                            <a:solidFill>
                              <a:srgbClr val="000000"/>
                            </a:solidFill>
                            <a:prstDash val="solid"/>
                          </a:ln>
                        </wps:spPr>
                        <wps:bodyPr wrap="square" lIns="0" tIns="0" rIns="0" bIns="0" rtlCol="0">
                          <a:prstTxWarp prst="textNoShape">
                            <a:avLst/>
                          </a:prstTxWarp>
                          <a:noAutofit/>
                        </wps:bodyPr>
                      </wps:wsp>
                      <wps:wsp>
                        <wps:cNvPr id="1115" name="Graphic 1115"/>
                        <wps:cNvSpPr/>
                        <wps:spPr>
                          <a:xfrm>
                            <a:off x="1257693" y="1096136"/>
                            <a:ext cx="217804" cy="54610"/>
                          </a:xfrm>
                          <a:custGeom>
                            <a:avLst/>
                            <a:gdLst/>
                            <a:ahLst/>
                            <a:cxnLst/>
                            <a:rect l="l" t="t" r="r" b="b"/>
                            <a:pathLst>
                              <a:path w="217804" h="54610">
                                <a:moveTo>
                                  <a:pt x="67487" y="27000"/>
                                </a:moveTo>
                                <a:lnTo>
                                  <a:pt x="0" y="0"/>
                                </a:lnTo>
                                <a:lnTo>
                                  <a:pt x="0" y="54000"/>
                                </a:lnTo>
                                <a:lnTo>
                                  <a:pt x="67487" y="27000"/>
                                </a:lnTo>
                                <a:close/>
                              </a:path>
                              <a:path w="217804" h="54610">
                                <a:moveTo>
                                  <a:pt x="217703" y="0"/>
                                </a:moveTo>
                                <a:lnTo>
                                  <a:pt x="150215" y="27000"/>
                                </a:lnTo>
                                <a:lnTo>
                                  <a:pt x="217703" y="54000"/>
                                </a:lnTo>
                                <a:lnTo>
                                  <a:pt x="217703" y="0"/>
                                </a:lnTo>
                                <a:close/>
                              </a:path>
                            </a:pathLst>
                          </a:custGeom>
                          <a:solidFill>
                            <a:srgbClr val="000000"/>
                          </a:solidFill>
                        </wps:spPr>
                        <wps:bodyPr wrap="square" lIns="0" tIns="0" rIns="0" bIns="0" rtlCol="0">
                          <a:prstTxWarp prst="textNoShape">
                            <a:avLst/>
                          </a:prstTxWarp>
                          <a:noAutofit/>
                        </wps:bodyPr>
                      </wps:wsp>
                      <wps:wsp>
                        <wps:cNvPr id="1116" name="Graphic 1116"/>
                        <wps:cNvSpPr/>
                        <wps:spPr>
                          <a:xfrm>
                            <a:off x="1363294" y="711365"/>
                            <a:ext cx="1270" cy="648335"/>
                          </a:xfrm>
                          <a:custGeom>
                            <a:avLst/>
                            <a:gdLst/>
                            <a:ahLst/>
                            <a:cxnLst/>
                            <a:rect l="l" t="t" r="r" b="b"/>
                            <a:pathLst>
                              <a:path h="648335">
                                <a:moveTo>
                                  <a:pt x="0" y="0"/>
                                </a:moveTo>
                                <a:lnTo>
                                  <a:pt x="0" y="648017"/>
                                </a:lnTo>
                              </a:path>
                            </a:pathLst>
                          </a:custGeom>
                          <a:ln w="9525">
                            <a:solidFill>
                              <a:srgbClr val="000000"/>
                            </a:solidFill>
                            <a:prstDash val="dash"/>
                          </a:ln>
                        </wps:spPr>
                        <wps:bodyPr wrap="square" lIns="0" tIns="0" rIns="0" bIns="0" rtlCol="0">
                          <a:prstTxWarp prst="textNoShape">
                            <a:avLst/>
                          </a:prstTxWarp>
                          <a:noAutofit/>
                        </wps:bodyPr>
                      </wps:wsp>
                      <wps:wsp>
                        <wps:cNvPr id="1117" name="Graphic 1117"/>
                        <wps:cNvSpPr/>
                        <wps:spPr>
                          <a:xfrm>
                            <a:off x="2092325" y="1312125"/>
                            <a:ext cx="527050" cy="1270"/>
                          </a:xfrm>
                          <a:custGeom>
                            <a:avLst/>
                            <a:gdLst/>
                            <a:ahLst/>
                            <a:cxnLst/>
                            <a:rect l="l" t="t" r="r" b="b"/>
                            <a:pathLst>
                              <a:path w="527050">
                                <a:moveTo>
                                  <a:pt x="0" y="0"/>
                                </a:moveTo>
                                <a:lnTo>
                                  <a:pt x="526516" y="0"/>
                                </a:lnTo>
                              </a:path>
                            </a:pathLst>
                          </a:custGeom>
                          <a:ln w="9525">
                            <a:solidFill>
                              <a:srgbClr val="000000"/>
                            </a:solidFill>
                            <a:prstDash val="solid"/>
                          </a:ln>
                        </wps:spPr>
                        <wps:bodyPr wrap="square" lIns="0" tIns="0" rIns="0" bIns="0" rtlCol="0">
                          <a:prstTxWarp prst="textNoShape">
                            <a:avLst/>
                          </a:prstTxWarp>
                          <a:noAutofit/>
                        </wps:bodyPr>
                      </wps:wsp>
                      <wps:wsp>
                        <wps:cNvPr id="1118" name="Graphic 1118"/>
                        <wps:cNvSpPr/>
                        <wps:spPr>
                          <a:xfrm>
                            <a:off x="1363294" y="1312125"/>
                            <a:ext cx="466090" cy="1270"/>
                          </a:xfrm>
                          <a:custGeom>
                            <a:avLst/>
                            <a:gdLst/>
                            <a:ahLst/>
                            <a:cxnLst/>
                            <a:rect l="l" t="t" r="r" b="b"/>
                            <a:pathLst>
                              <a:path w="466090">
                                <a:moveTo>
                                  <a:pt x="0" y="0"/>
                                </a:moveTo>
                                <a:lnTo>
                                  <a:pt x="465759" y="0"/>
                                </a:lnTo>
                              </a:path>
                            </a:pathLst>
                          </a:custGeom>
                          <a:ln w="9525">
                            <a:solidFill>
                              <a:srgbClr val="000000"/>
                            </a:solidFill>
                            <a:prstDash val="solid"/>
                          </a:ln>
                        </wps:spPr>
                        <wps:bodyPr wrap="square" lIns="0" tIns="0" rIns="0" bIns="0" rtlCol="0">
                          <a:prstTxWarp prst="textNoShape">
                            <a:avLst/>
                          </a:prstTxWarp>
                          <a:noAutofit/>
                        </wps:bodyPr>
                      </wps:wsp>
                      <wps:wsp>
                        <wps:cNvPr id="1119" name="Graphic 1119"/>
                        <wps:cNvSpPr/>
                        <wps:spPr>
                          <a:xfrm>
                            <a:off x="1363294" y="1285138"/>
                            <a:ext cx="1256030" cy="54610"/>
                          </a:xfrm>
                          <a:custGeom>
                            <a:avLst/>
                            <a:gdLst/>
                            <a:ahLst/>
                            <a:cxnLst/>
                            <a:rect l="l" t="t" r="r" b="b"/>
                            <a:pathLst>
                              <a:path w="1256030" h="54610">
                                <a:moveTo>
                                  <a:pt x="67487" y="0"/>
                                </a:moveTo>
                                <a:lnTo>
                                  <a:pt x="0" y="26987"/>
                                </a:lnTo>
                                <a:lnTo>
                                  <a:pt x="67487" y="54000"/>
                                </a:lnTo>
                                <a:lnTo>
                                  <a:pt x="67487" y="0"/>
                                </a:lnTo>
                                <a:close/>
                              </a:path>
                              <a:path w="1256030" h="54610">
                                <a:moveTo>
                                  <a:pt x="1255547" y="26987"/>
                                </a:moveTo>
                                <a:lnTo>
                                  <a:pt x="1188072" y="0"/>
                                </a:lnTo>
                                <a:lnTo>
                                  <a:pt x="1188072" y="54000"/>
                                </a:lnTo>
                                <a:lnTo>
                                  <a:pt x="1255547" y="26987"/>
                                </a:lnTo>
                                <a:close/>
                              </a:path>
                            </a:pathLst>
                          </a:custGeom>
                          <a:solidFill>
                            <a:srgbClr val="000000"/>
                          </a:solidFill>
                        </wps:spPr>
                        <wps:bodyPr wrap="square" lIns="0" tIns="0" rIns="0" bIns="0" rtlCol="0">
                          <a:prstTxWarp prst="textNoShape">
                            <a:avLst/>
                          </a:prstTxWarp>
                          <a:noAutofit/>
                        </wps:bodyPr>
                      </wps:wsp>
                      <wps:wsp>
                        <wps:cNvPr id="1120" name="Graphic 1120"/>
                        <wps:cNvSpPr/>
                        <wps:spPr>
                          <a:xfrm>
                            <a:off x="836764" y="656539"/>
                            <a:ext cx="3625215" cy="176530"/>
                          </a:xfrm>
                          <a:custGeom>
                            <a:avLst/>
                            <a:gdLst/>
                            <a:ahLst/>
                            <a:cxnLst/>
                            <a:rect l="l" t="t" r="r" b="b"/>
                            <a:pathLst>
                              <a:path w="3625215" h="176530">
                                <a:moveTo>
                                  <a:pt x="0" y="0"/>
                                </a:moveTo>
                                <a:lnTo>
                                  <a:pt x="3624922" y="0"/>
                                </a:lnTo>
                              </a:path>
                              <a:path w="3625215" h="176530">
                                <a:moveTo>
                                  <a:pt x="0" y="176326"/>
                                </a:moveTo>
                                <a:lnTo>
                                  <a:pt x="1174559" y="176326"/>
                                </a:lnTo>
                              </a:path>
                            </a:pathLst>
                          </a:custGeom>
                          <a:ln w="9525">
                            <a:solidFill>
                              <a:srgbClr val="000000"/>
                            </a:solidFill>
                            <a:prstDash val="dash"/>
                          </a:ln>
                        </wps:spPr>
                        <wps:bodyPr wrap="square" lIns="0" tIns="0" rIns="0" bIns="0" rtlCol="0">
                          <a:prstTxWarp prst="textNoShape">
                            <a:avLst/>
                          </a:prstTxWarp>
                          <a:noAutofit/>
                        </wps:bodyPr>
                      </wps:wsp>
                      <wps:wsp>
                        <wps:cNvPr id="1121" name="Graphic 1121"/>
                        <wps:cNvSpPr/>
                        <wps:spPr>
                          <a:xfrm>
                            <a:off x="1930323" y="630364"/>
                            <a:ext cx="76200" cy="527050"/>
                          </a:xfrm>
                          <a:custGeom>
                            <a:avLst/>
                            <a:gdLst/>
                            <a:ahLst/>
                            <a:cxnLst/>
                            <a:rect l="l" t="t" r="r" b="b"/>
                            <a:pathLst>
                              <a:path w="76200" h="527050">
                                <a:moveTo>
                                  <a:pt x="75946" y="162001"/>
                                </a:moveTo>
                                <a:lnTo>
                                  <a:pt x="75946" y="526516"/>
                                </a:lnTo>
                              </a:path>
                              <a:path w="76200" h="527050">
                                <a:moveTo>
                                  <a:pt x="0" y="0"/>
                                </a:moveTo>
                                <a:lnTo>
                                  <a:pt x="0" y="526516"/>
                                </a:lnTo>
                              </a:path>
                            </a:pathLst>
                          </a:custGeom>
                          <a:ln w="9525">
                            <a:solidFill>
                              <a:srgbClr val="000000"/>
                            </a:solidFill>
                            <a:prstDash val="dash"/>
                          </a:ln>
                        </wps:spPr>
                        <wps:bodyPr wrap="square" lIns="0" tIns="0" rIns="0" bIns="0" rtlCol="0">
                          <a:prstTxWarp prst="textNoShape">
                            <a:avLst/>
                          </a:prstTxWarp>
                          <a:noAutofit/>
                        </wps:bodyPr>
                      </wps:wsp>
                      <wps:wsp>
                        <wps:cNvPr id="1122" name="Graphic 1122"/>
                        <wps:cNvSpPr/>
                        <wps:spPr>
                          <a:xfrm>
                            <a:off x="1829054" y="1123137"/>
                            <a:ext cx="304165" cy="1270"/>
                          </a:xfrm>
                          <a:custGeom>
                            <a:avLst/>
                            <a:gdLst/>
                            <a:ahLst/>
                            <a:cxnLst/>
                            <a:rect l="l" t="t" r="r" b="b"/>
                            <a:pathLst>
                              <a:path w="304165">
                                <a:moveTo>
                                  <a:pt x="0" y="0"/>
                                </a:moveTo>
                                <a:lnTo>
                                  <a:pt x="303771" y="0"/>
                                </a:lnTo>
                              </a:path>
                            </a:pathLst>
                          </a:custGeom>
                          <a:ln w="9525">
                            <a:solidFill>
                              <a:srgbClr val="000000"/>
                            </a:solidFill>
                            <a:prstDash val="solid"/>
                          </a:ln>
                        </wps:spPr>
                        <wps:bodyPr wrap="square" lIns="0" tIns="0" rIns="0" bIns="0" rtlCol="0">
                          <a:prstTxWarp prst="textNoShape">
                            <a:avLst/>
                          </a:prstTxWarp>
                          <a:noAutofit/>
                        </wps:bodyPr>
                      </wps:wsp>
                      <wps:wsp>
                        <wps:cNvPr id="1123" name="Graphic 1123"/>
                        <wps:cNvSpPr/>
                        <wps:spPr>
                          <a:xfrm>
                            <a:off x="1865223" y="1096136"/>
                            <a:ext cx="217804" cy="54610"/>
                          </a:xfrm>
                          <a:custGeom>
                            <a:avLst/>
                            <a:gdLst/>
                            <a:ahLst/>
                            <a:cxnLst/>
                            <a:rect l="l" t="t" r="r" b="b"/>
                            <a:pathLst>
                              <a:path w="217804" h="54610">
                                <a:moveTo>
                                  <a:pt x="67487" y="27000"/>
                                </a:moveTo>
                                <a:lnTo>
                                  <a:pt x="0" y="0"/>
                                </a:lnTo>
                                <a:lnTo>
                                  <a:pt x="0" y="54000"/>
                                </a:lnTo>
                                <a:lnTo>
                                  <a:pt x="67487" y="27000"/>
                                </a:lnTo>
                                <a:close/>
                              </a:path>
                              <a:path w="217804" h="54610">
                                <a:moveTo>
                                  <a:pt x="217703" y="0"/>
                                </a:moveTo>
                                <a:lnTo>
                                  <a:pt x="150215" y="27000"/>
                                </a:lnTo>
                                <a:lnTo>
                                  <a:pt x="217703" y="54000"/>
                                </a:lnTo>
                                <a:lnTo>
                                  <a:pt x="217703" y="0"/>
                                </a:lnTo>
                                <a:close/>
                              </a:path>
                            </a:pathLst>
                          </a:custGeom>
                          <a:solidFill>
                            <a:srgbClr val="000000"/>
                          </a:solidFill>
                        </wps:spPr>
                        <wps:bodyPr wrap="square" lIns="0" tIns="0" rIns="0" bIns="0" rtlCol="0">
                          <a:prstTxWarp prst="textNoShape">
                            <a:avLst/>
                          </a:prstTxWarp>
                          <a:noAutofit/>
                        </wps:bodyPr>
                      </wps:wsp>
                      <wps:wsp>
                        <wps:cNvPr id="1124" name="Graphic 1124"/>
                        <wps:cNvSpPr/>
                        <wps:spPr>
                          <a:xfrm>
                            <a:off x="1275816" y="586701"/>
                            <a:ext cx="2477135" cy="327660"/>
                          </a:xfrm>
                          <a:custGeom>
                            <a:avLst/>
                            <a:gdLst/>
                            <a:ahLst/>
                            <a:cxnLst/>
                            <a:rect l="l" t="t" r="r" b="b"/>
                            <a:pathLst>
                              <a:path w="2477135" h="327660">
                                <a:moveTo>
                                  <a:pt x="0" y="327164"/>
                                </a:moveTo>
                                <a:lnTo>
                                  <a:pt x="162026" y="0"/>
                                </a:lnTo>
                                <a:lnTo>
                                  <a:pt x="614006" y="0"/>
                                </a:lnTo>
                                <a:lnTo>
                                  <a:pt x="776008" y="319506"/>
                                </a:lnTo>
                                <a:lnTo>
                                  <a:pt x="1262037" y="319506"/>
                                </a:lnTo>
                                <a:lnTo>
                                  <a:pt x="1424051" y="3149"/>
                                </a:lnTo>
                                <a:lnTo>
                                  <a:pt x="1869554" y="3149"/>
                                </a:lnTo>
                                <a:lnTo>
                                  <a:pt x="2031555" y="327164"/>
                                </a:lnTo>
                                <a:lnTo>
                                  <a:pt x="2477096" y="327164"/>
                                </a:lnTo>
                              </a:path>
                            </a:pathLst>
                          </a:custGeom>
                          <a:ln w="22225">
                            <a:solidFill>
                              <a:srgbClr val="000000"/>
                            </a:solidFill>
                            <a:prstDash val="solid"/>
                          </a:ln>
                        </wps:spPr>
                        <wps:bodyPr wrap="square" lIns="0" tIns="0" rIns="0" bIns="0" rtlCol="0">
                          <a:prstTxWarp prst="textNoShape">
                            <a:avLst/>
                          </a:prstTxWarp>
                          <a:noAutofit/>
                        </wps:bodyPr>
                      </wps:wsp>
                      <wps:wsp>
                        <wps:cNvPr id="1125" name="Graphic 1125"/>
                        <wps:cNvSpPr/>
                        <wps:spPr>
                          <a:xfrm>
                            <a:off x="2618841" y="731608"/>
                            <a:ext cx="1270" cy="628015"/>
                          </a:xfrm>
                          <a:custGeom>
                            <a:avLst/>
                            <a:gdLst/>
                            <a:ahLst/>
                            <a:cxnLst/>
                            <a:rect l="l" t="t" r="r" b="b"/>
                            <a:pathLst>
                              <a:path h="628015">
                                <a:moveTo>
                                  <a:pt x="0" y="0"/>
                                </a:moveTo>
                                <a:lnTo>
                                  <a:pt x="0" y="627773"/>
                                </a:lnTo>
                              </a:path>
                            </a:pathLst>
                          </a:custGeom>
                          <a:ln w="9525">
                            <a:solidFill>
                              <a:srgbClr val="000000"/>
                            </a:solidFill>
                            <a:prstDash val="dash"/>
                          </a:ln>
                        </wps:spPr>
                        <wps:bodyPr wrap="square" lIns="0" tIns="0" rIns="0" bIns="0" rtlCol="0">
                          <a:prstTxWarp prst="textNoShape">
                            <a:avLst/>
                          </a:prstTxWarp>
                          <a:noAutofit/>
                        </wps:bodyPr>
                      </wps:wsp>
                      <wps:wsp>
                        <wps:cNvPr id="1126" name="Graphic 1126"/>
                        <wps:cNvSpPr/>
                        <wps:spPr>
                          <a:xfrm>
                            <a:off x="3752913" y="589851"/>
                            <a:ext cx="1219835" cy="324485"/>
                          </a:xfrm>
                          <a:custGeom>
                            <a:avLst/>
                            <a:gdLst/>
                            <a:ahLst/>
                            <a:cxnLst/>
                            <a:rect l="l" t="t" r="r" b="b"/>
                            <a:pathLst>
                              <a:path w="1219835" h="324485">
                                <a:moveTo>
                                  <a:pt x="162001" y="0"/>
                                </a:moveTo>
                                <a:lnTo>
                                  <a:pt x="0" y="324015"/>
                                </a:lnTo>
                                <a:lnTo>
                                  <a:pt x="162001" y="0"/>
                                </a:lnTo>
                                <a:close/>
                              </a:path>
                              <a:path w="1219835" h="324485">
                                <a:moveTo>
                                  <a:pt x="162001" y="0"/>
                                </a:moveTo>
                                <a:lnTo>
                                  <a:pt x="607504" y="0"/>
                                </a:lnTo>
                                <a:lnTo>
                                  <a:pt x="769543" y="324015"/>
                                </a:lnTo>
                                <a:lnTo>
                                  <a:pt x="1219758" y="324015"/>
                                </a:lnTo>
                              </a:path>
                            </a:pathLst>
                          </a:custGeom>
                          <a:ln w="22225">
                            <a:solidFill>
                              <a:srgbClr val="000000"/>
                            </a:solidFill>
                            <a:prstDash val="solid"/>
                          </a:ln>
                        </wps:spPr>
                        <wps:bodyPr wrap="square" lIns="0" tIns="0" rIns="0" bIns="0" rtlCol="0">
                          <a:prstTxWarp prst="textNoShape">
                            <a:avLst/>
                          </a:prstTxWarp>
                          <a:noAutofit/>
                        </wps:bodyPr>
                      </wps:wsp>
                      <wps:wsp>
                        <wps:cNvPr id="1127" name="Graphic 1127"/>
                        <wps:cNvSpPr/>
                        <wps:spPr>
                          <a:xfrm>
                            <a:off x="4905197" y="961123"/>
                            <a:ext cx="67945" cy="54610"/>
                          </a:xfrm>
                          <a:custGeom>
                            <a:avLst/>
                            <a:gdLst/>
                            <a:ahLst/>
                            <a:cxnLst/>
                            <a:rect l="l" t="t" r="r" b="b"/>
                            <a:pathLst>
                              <a:path w="67945" h="54610">
                                <a:moveTo>
                                  <a:pt x="0" y="0"/>
                                </a:moveTo>
                                <a:lnTo>
                                  <a:pt x="0" y="54000"/>
                                </a:lnTo>
                                <a:lnTo>
                                  <a:pt x="67475" y="27000"/>
                                </a:lnTo>
                                <a:lnTo>
                                  <a:pt x="0" y="0"/>
                                </a:lnTo>
                                <a:close/>
                              </a:path>
                            </a:pathLst>
                          </a:custGeom>
                          <a:solidFill>
                            <a:srgbClr val="000000"/>
                          </a:solidFill>
                        </wps:spPr>
                        <wps:bodyPr wrap="square" lIns="0" tIns="0" rIns="0" bIns="0" rtlCol="0">
                          <a:prstTxWarp prst="textNoShape">
                            <a:avLst/>
                          </a:prstTxWarp>
                          <a:noAutofit/>
                        </wps:bodyPr>
                      </wps:wsp>
                      <wps:wsp>
                        <wps:cNvPr id="1128" name="Graphic 1128"/>
                        <wps:cNvSpPr/>
                        <wps:spPr>
                          <a:xfrm>
                            <a:off x="2702407" y="468807"/>
                            <a:ext cx="386080" cy="1270"/>
                          </a:xfrm>
                          <a:custGeom>
                            <a:avLst/>
                            <a:gdLst/>
                            <a:ahLst/>
                            <a:cxnLst/>
                            <a:rect l="l" t="t" r="r" b="b"/>
                            <a:pathLst>
                              <a:path w="386080">
                                <a:moveTo>
                                  <a:pt x="0" y="0"/>
                                </a:moveTo>
                                <a:lnTo>
                                  <a:pt x="385876" y="0"/>
                                </a:lnTo>
                              </a:path>
                            </a:pathLst>
                          </a:custGeom>
                          <a:ln w="9525">
                            <a:solidFill>
                              <a:srgbClr val="000000"/>
                            </a:solidFill>
                            <a:prstDash val="solid"/>
                          </a:ln>
                        </wps:spPr>
                        <wps:bodyPr wrap="square" lIns="0" tIns="0" rIns="0" bIns="0" rtlCol="0">
                          <a:prstTxWarp prst="textNoShape">
                            <a:avLst/>
                          </a:prstTxWarp>
                          <a:noAutofit/>
                        </wps:bodyPr>
                      </wps:wsp>
                      <wps:wsp>
                        <wps:cNvPr id="1129" name="Graphic 1129"/>
                        <wps:cNvSpPr/>
                        <wps:spPr>
                          <a:xfrm>
                            <a:off x="2688221" y="441807"/>
                            <a:ext cx="438784" cy="58419"/>
                          </a:xfrm>
                          <a:custGeom>
                            <a:avLst/>
                            <a:gdLst/>
                            <a:ahLst/>
                            <a:cxnLst/>
                            <a:rect l="l" t="t" r="r" b="b"/>
                            <a:pathLst>
                              <a:path w="438784" h="58419">
                                <a:moveTo>
                                  <a:pt x="54419" y="0"/>
                                </a:moveTo>
                                <a:lnTo>
                                  <a:pt x="0" y="27000"/>
                                </a:lnTo>
                                <a:lnTo>
                                  <a:pt x="54419" y="54000"/>
                                </a:lnTo>
                                <a:lnTo>
                                  <a:pt x="54419" y="0"/>
                                </a:lnTo>
                                <a:close/>
                              </a:path>
                              <a:path w="438784" h="58419">
                                <a:moveTo>
                                  <a:pt x="438162" y="31229"/>
                                </a:moveTo>
                                <a:lnTo>
                                  <a:pt x="383743" y="4229"/>
                                </a:lnTo>
                                <a:lnTo>
                                  <a:pt x="383743" y="58229"/>
                                </a:lnTo>
                                <a:lnTo>
                                  <a:pt x="438162" y="31229"/>
                                </a:lnTo>
                                <a:close/>
                              </a:path>
                            </a:pathLst>
                          </a:custGeom>
                          <a:solidFill>
                            <a:srgbClr val="000000"/>
                          </a:solidFill>
                        </wps:spPr>
                        <wps:bodyPr wrap="square" lIns="0" tIns="0" rIns="0" bIns="0" rtlCol="0">
                          <a:prstTxWarp prst="textNoShape">
                            <a:avLst/>
                          </a:prstTxWarp>
                          <a:noAutofit/>
                        </wps:bodyPr>
                      </wps:wsp>
                      <wps:wsp>
                        <wps:cNvPr id="1130" name="Graphic 1130"/>
                        <wps:cNvSpPr/>
                        <wps:spPr>
                          <a:xfrm>
                            <a:off x="2692069" y="424789"/>
                            <a:ext cx="434975" cy="344805"/>
                          </a:xfrm>
                          <a:custGeom>
                            <a:avLst/>
                            <a:gdLst/>
                            <a:ahLst/>
                            <a:cxnLst/>
                            <a:rect l="l" t="t" r="r" b="b"/>
                            <a:pathLst>
                              <a:path w="434975" h="344805">
                                <a:moveTo>
                                  <a:pt x="434479" y="0"/>
                                </a:moveTo>
                                <a:lnTo>
                                  <a:pt x="434479" y="328739"/>
                                </a:lnTo>
                              </a:path>
                              <a:path w="434975" h="344805">
                                <a:moveTo>
                                  <a:pt x="0" y="12700"/>
                                </a:moveTo>
                                <a:lnTo>
                                  <a:pt x="0" y="344614"/>
                                </a:lnTo>
                              </a:path>
                            </a:pathLst>
                          </a:custGeom>
                          <a:ln w="9525">
                            <a:solidFill>
                              <a:srgbClr val="000000"/>
                            </a:solidFill>
                            <a:prstDash val="dash"/>
                          </a:ln>
                        </wps:spPr>
                        <wps:bodyPr wrap="square" lIns="0" tIns="0" rIns="0" bIns="0" rtlCol="0">
                          <a:prstTxWarp prst="textNoShape">
                            <a:avLst/>
                          </a:prstTxWarp>
                          <a:noAutofit/>
                        </wps:bodyPr>
                      </wps:wsp>
                      <wps:wsp>
                        <wps:cNvPr id="1131" name="Graphic 1131"/>
                        <wps:cNvSpPr/>
                        <wps:spPr>
                          <a:xfrm>
                            <a:off x="3324733" y="1072083"/>
                            <a:ext cx="386080" cy="1270"/>
                          </a:xfrm>
                          <a:custGeom>
                            <a:avLst/>
                            <a:gdLst/>
                            <a:ahLst/>
                            <a:cxnLst/>
                            <a:rect l="l" t="t" r="r" b="b"/>
                            <a:pathLst>
                              <a:path w="386080">
                                <a:moveTo>
                                  <a:pt x="0" y="0"/>
                                </a:moveTo>
                                <a:lnTo>
                                  <a:pt x="385876" y="0"/>
                                </a:lnTo>
                              </a:path>
                            </a:pathLst>
                          </a:custGeom>
                          <a:ln w="9525">
                            <a:solidFill>
                              <a:srgbClr val="000000"/>
                            </a:solidFill>
                            <a:prstDash val="solid"/>
                          </a:ln>
                        </wps:spPr>
                        <wps:bodyPr wrap="square" lIns="0" tIns="0" rIns="0" bIns="0" rtlCol="0">
                          <a:prstTxWarp prst="textNoShape">
                            <a:avLst/>
                          </a:prstTxWarp>
                          <a:noAutofit/>
                        </wps:bodyPr>
                      </wps:wsp>
                      <wps:wsp>
                        <wps:cNvPr id="1132" name="Graphic 1132"/>
                        <wps:cNvSpPr/>
                        <wps:spPr>
                          <a:xfrm>
                            <a:off x="3310547" y="1045082"/>
                            <a:ext cx="426084" cy="58419"/>
                          </a:xfrm>
                          <a:custGeom>
                            <a:avLst/>
                            <a:gdLst/>
                            <a:ahLst/>
                            <a:cxnLst/>
                            <a:rect l="l" t="t" r="r" b="b"/>
                            <a:pathLst>
                              <a:path w="426084" h="58419">
                                <a:moveTo>
                                  <a:pt x="54419" y="0"/>
                                </a:moveTo>
                                <a:lnTo>
                                  <a:pt x="0" y="27000"/>
                                </a:lnTo>
                                <a:lnTo>
                                  <a:pt x="54419" y="54000"/>
                                </a:lnTo>
                                <a:lnTo>
                                  <a:pt x="54419" y="0"/>
                                </a:lnTo>
                                <a:close/>
                              </a:path>
                              <a:path w="426084" h="58419">
                                <a:moveTo>
                                  <a:pt x="425462" y="31229"/>
                                </a:moveTo>
                                <a:lnTo>
                                  <a:pt x="371043" y="4216"/>
                                </a:lnTo>
                                <a:lnTo>
                                  <a:pt x="371043" y="58229"/>
                                </a:lnTo>
                                <a:lnTo>
                                  <a:pt x="425462" y="31229"/>
                                </a:lnTo>
                                <a:close/>
                              </a:path>
                            </a:pathLst>
                          </a:custGeom>
                          <a:solidFill>
                            <a:srgbClr val="000000"/>
                          </a:solidFill>
                        </wps:spPr>
                        <wps:bodyPr wrap="square" lIns="0" tIns="0" rIns="0" bIns="0" rtlCol="0">
                          <a:prstTxWarp prst="textNoShape">
                            <a:avLst/>
                          </a:prstTxWarp>
                          <a:noAutofit/>
                        </wps:bodyPr>
                      </wps:wsp>
                      <wps:wsp>
                        <wps:cNvPr id="1133" name="Graphic 1133"/>
                        <wps:cNvSpPr/>
                        <wps:spPr>
                          <a:xfrm>
                            <a:off x="3301695" y="913764"/>
                            <a:ext cx="434975" cy="227329"/>
                          </a:xfrm>
                          <a:custGeom>
                            <a:avLst/>
                            <a:gdLst/>
                            <a:ahLst/>
                            <a:cxnLst/>
                            <a:rect l="l" t="t" r="r" b="b"/>
                            <a:pathLst>
                              <a:path w="434975" h="227329">
                                <a:moveTo>
                                  <a:pt x="434467" y="27101"/>
                                </a:moveTo>
                                <a:lnTo>
                                  <a:pt x="434467" y="227126"/>
                                </a:lnTo>
                              </a:path>
                              <a:path w="434975" h="227329">
                                <a:moveTo>
                                  <a:pt x="0" y="0"/>
                                </a:moveTo>
                                <a:lnTo>
                                  <a:pt x="0" y="198551"/>
                                </a:lnTo>
                              </a:path>
                            </a:pathLst>
                          </a:custGeom>
                          <a:ln w="9525">
                            <a:solidFill>
                              <a:srgbClr val="000000"/>
                            </a:solidFill>
                            <a:prstDash val="dash"/>
                          </a:ln>
                        </wps:spPr>
                        <wps:bodyPr wrap="square" lIns="0" tIns="0" rIns="0" bIns="0" rtlCol="0">
                          <a:prstTxWarp prst="textNoShape">
                            <a:avLst/>
                          </a:prstTxWarp>
                          <a:noAutofit/>
                        </wps:bodyPr>
                      </wps:wsp>
                      <wps:wsp>
                        <wps:cNvPr id="1134" name="Graphic 1134"/>
                        <wps:cNvSpPr/>
                        <wps:spPr>
                          <a:xfrm>
                            <a:off x="0" y="0"/>
                            <a:ext cx="5130800" cy="1799589"/>
                          </a:xfrm>
                          <a:custGeom>
                            <a:avLst/>
                            <a:gdLst/>
                            <a:ahLst/>
                            <a:cxnLst/>
                            <a:rect l="l" t="t" r="r" b="b"/>
                            <a:pathLst>
                              <a:path w="5130800" h="1799589">
                                <a:moveTo>
                                  <a:pt x="5130546" y="12"/>
                                </a:moveTo>
                                <a:lnTo>
                                  <a:pt x="5124450" y="12"/>
                                </a:lnTo>
                                <a:lnTo>
                                  <a:pt x="5124450" y="6096"/>
                                </a:lnTo>
                                <a:lnTo>
                                  <a:pt x="5124450" y="1792998"/>
                                </a:lnTo>
                                <a:lnTo>
                                  <a:pt x="6096" y="1792998"/>
                                </a:lnTo>
                                <a:lnTo>
                                  <a:pt x="6096" y="6096"/>
                                </a:lnTo>
                                <a:lnTo>
                                  <a:pt x="5124450" y="6096"/>
                                </a:lnTo>
                                <a:lnTo>
                                  <a:pt x="5124450" y="12"/>
                                </a:lnTo>
                                <a:lnTo>
                                  <a:pt x="6096" y="12"/>
                                </a:lnTo>
                                <a:lnTo>
                                  <a:pt x="0" y="0"/>
                                </a:lnTo>
                                <a:lnTo>
                                  <a:pt x="0" y="1792998"/>
                                </a:lnTo>
                                <a:lnTo>
                                  <a:pt x="0" y="1796034"/>
                                </a:lnTo>
                                <a:lnTo>
                                  <a:pt x="0" y="1799082"/>
                                </a:lnTo>
                                <a:lnTo>
                                  <a:pt x="5124450" y="1799082"/>
                                </a:lnTo>
                                <a:lnTo>
                                  <a:pt x="5127498" y="1799082"/>
                                </a:lnTo>
                                <a:lnTo>
                                  <a:pt x="5130533" y="1799082"/>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1135" name="Textbox 1135"/>
                        <wps:cNvSpPr txBox="1"/>
                        <wps:spPr>
                          <a:xfrm>
                            <a:off x="2701467" y="277605"/>
                            <a:ext cx="419734" cy="155575"/>
                          </a:xfrm>
                          <a:prstGeom prst="rect">
                            <a:avLst/>
                          </a:prstGeom>
                        </wps:spPr>
                        <wps:txbx>
                          <w:txbxContent>
                            <w:p w14:paraId="74A55573" w14:textId="77777777" w:rsidR="006F6DBA" w:rsidRDefault="00000000">
                              <w:pPr>
                                <w:spacing w:before="5"/>
                                <w:rPr>
                                  <w:sz w:val="15"/>
                                </w:rPr>
                              </w:pPr>
                              <w:proofErr w:type="gramStart"/>
                              <w:r>
                                <w:rPr>
                                  <w:spacing w:val="-2"/>
                                  <w:position w:val="5"/>
                                  <w:sz w:val="15"/>
                                </w:rPr>
                                <w:t>t</w:t>
                              </w:r>
                              <w:r>
                                <w:rPr>
                                  <w:spacing w:val="-2"/>
                                  <w:sz w:val="15"/>
                                </w:rPr>
                                <w:t>w(</w:t>
                              </w:r>
                              <w:proofErr w:type="gramEnd"/>
                              <w:r>
                                <w:rPr>
                                  <w:spacing w:val="-2"/>
                                  <w:sz w:val="15"/>
                                </w:rPr>
                                <w:t>LSEH)</w:t>
                              </w:r>
                            </w:p>
                          </w:txbxContent>
                        </wps:txbx>
                        <wps:bodyPr wrap="square" lIns="0" tIns="0" rIns="0" bIns="0" rtlCol="0">
                          <a:noAutofit/>
                        </wps:bodyPr>
                      </wps:wsp>
                      <wps:wsp>
                        <wps:cNvPr id="1136" name="Textbox 1136"/>
                        <wps:cNvSpPr txBox="1"/>
                        <wps:spPr>
                          <a:xfrm>
                            <a:off x="877252" y="1040786"/>
                            <a:ext cx="313690" cy="155575"/>
                          </a:xfrm>
                          <a:prstGeom prst="rect">
                            <a:avLst/>
                          </a:prstGeom>
                        </wps:spPr>
                        <wps:txbx>
                          <w:txbxContent>
                            <w:p w14:paraId="7F058305" w14:textId="77777777" w:rsidR="006F6DBA" w:rsidRDefault="00000000">
                              <w:pPr>
                                <w:spacing w:before="5"/>
                                <w:rPr>
                                  <w:sz w:val="15"/>
                                </w:rPr>
                              </w:pPr>
                              <w:proofErr w:type="gramStart"/>
                              <w:r>
                                <w:rPr>
                                  <w:spacing w:val="-2"/>
                                  <w:position w:val="5"/>
                                  <w:sz w:val="15"/>
                                </w:rPr>
                                <w:t>t</w:t>
                              </w:r>
                              <w:r>
                                <w:rPr>
                                  <w:spacing w:val="-2"/>
                                  <w:sz w:val="15"/>
                                </w:rPr>
                                <w:t>r(</w:t>
                              </w:r>
                              <w:proofErr w:type="gramEnd"/>
                              <w:r>
                                <w:rPr>
                                  <w:spacing w:val="-2"/>
                                  <w:sz w:val="15"/>
                                </w:rPr>
                                <w:t>LSE)</w:t>
                              </w:r>
                            </w:p>
                          </w:txbxContent>
                        </wps:txbx>
                        <wps:bodyPr wrap="square" lIns="0" tIns="0" rIns="0" bIns="0" rtlCol="0">
                          <a:noAutofit/>
                        </wps:bodyPr>
                      </wps:wsp>
                      <wps:wsp>
                        <wps:cNvPr id="1137" name="Textbox 1137"/>
                        <wps:cNvSpPr txBox="1"/>
                        <wps:spPr>
                          <a:xfrm>
                            <a:off x="4473486" y="1659822"/>
                            <a:ext cx="502284" cy="118745"/>
                          </a:xfrm>
                          <a:prstGeom prst="rect">
                            <a:avLst/>
                          </a:prstGeom>
                        </wps:spPr>
                        <wps:txbx>
                          <w:txbxContent>
                            <w:p w14:paraId="008C2F8A" w14:textId="77777777" w:rsidR="006F6DBA" w:rsidRDefault="00000000">
                              <w:pPr>
                                <w:spacing w:before="9"/>
                                <w:rPr>
                                  <w:sz w:val="14"/>
                                </w:rPr>
                              </w:pPr>
                              <w:r>
                                <w:rPr>
                                  <w:spacing w:val="-2"/>
                                  <w:sz w:val="14"/>
                                </w:rPr>
                                <w:t>MS19215V2</w:t>
                              </w:r>
                            </w:p>
                          </w:txbxContent>
                        </wps:txbx>
                        <wps:bodyPr wrap="square" lIns="0" tIns="0" rIns="0" bIns="0" rtlCol="0">
                          <a:noAutofit/>
                        </wps:bodyPr>
                      </wps:wsp>
                      <wps:wsp>
                        <wps:cNvPr id="1138" name="Textbox 1138"/>
                        <wps:cNvSpPr txBox="1"/>
                        <wps:spPr>
                          <a:xfrm>
                            <a:off x="1829042" y="1243296"/>
                            <a:ext cx="250825" cy="155575"/>
                          </a:xfrm>
                          <a:prstGeom prst="rect">
                            <a:avLst/>
                          </a:prstGeom>
                        </wps:spPr>
                        <wps:txbx>
                          <w:txbxContent>
                            <w:p w14:paraId="6900EFBF" w14:textId="77777777" w:rsidR="006F6DBA" w:rsidRDefault="00000000">
                              <w:pPr>
                                <w:spacing w:before="5"/>
                                <w:rPr>
                                  <w:sz w:val="15"/>
                                </w:rPr>
                              </w:pPr>
                              <w:r>
                                <w:rPr>
                                  <w:spacing w:val="-4"/>
                                  <w:position w:val="5"/>
                                  <w:sz w:val="15"/>
                                </w:rPr>
                                <w:t>T</w:t>
                              </w:r>
                              <w:r>
                                <w:rPr>
                                  <w:spacing w:val="-4"/>
                                  <w:sz w:val="15"/>
                                </w:rPr>
                                <w:t>LSE</w:t>
                              </w:r>
                            </w:p>
                          </w:txbxContent>
                        </wps:txbx>
                        <wps:bodyPr wrap="square" lIns="0" tIns="0" rIns="0" bIns="0" rtlCol="0">
                          <a:noAutofit/>
                        </wps:bodyPr>
                      </wps:wsp>
                      <wps:wsp>
                        <wps:cNvPr id="1139" name="Textbox 1139"/>
                        <wps:cNvSpPr txBox="1"/>
                        <wps:spPr>
                          <a:xfrm>
                            <a:off x="4952428" y="1008617"/>
                            <a:ext cx="39370" cy="127000"/>
                          </a:xfrm>
                          <a:prstGeom prst="rect">
                            <a:avLst/>
                          </a:prstGeom>
                        </wps:spPr>
                        <wps:txbx>
                          <w:txbxContent>
                            <w:p w14:paraId="18F2991A" w14:textId="77777777" w:rsidR="006F6DBA" w:rsidRDefault="00000000">
                              <w:pPr>
                                <w:spacing w:before="10"/>
                                <w:rPr>
                                  <w:sz w:val="15"/>
                                </w:rPr>
                              </w:pPr>
                              <w:r>
                                <w:rPr>
                                  <w:spacing w:val="-10"/>
                                  <w:sz w:val="15"/>
                                </w:rPr>
                                <w:t>t</w:t>
                              </w:r>
                            </w:p>
                          </w:txbxContent>
                        </wps:txbx>
                        <wps:bodyPr wrap="square" lIns="0" tIns="0" rIns="0" bIns="0" rtlCol="0">
                          <a:noAutofit/>
                        </wps:bodyPr>
                      </wps:wsp>
                      <wps:wsp>
                        <wps:cNvPr id="1140" name="Textbox 1140"/>
                        <wps:cNvSpPr txBox="1"/>
                        <wps:spPr>
                          <a:xfrm>
                            <a:off x="3326968" y="1103130"/>
                            <a:ext cx="403860" cy="155575"/>
                          </a:xfrm>
                          <a:prstGeom prst="rect">
                            <a:avLst/>
                          </a:prstGeom>
                        </wps:spPr>
                        <wps:txbx>
                          <w:txbxContent>
                            <w:p w14:paraId="4158AFD6" w14:textId="77777777" w:rsidR="006F6DBA" w:rsidRDefault="00000000">
                              <w:pPr>
                                <w:spacing w:before="5"/>
                                <w:rPr>
                                  <w:sz w:val="15"/>
                                </w:rPr>
                              </w:pPr>
                              <w:proofErr w:type="gramStart"/>
                              <w:r>
                                <w:rPr>
                                  <w:spacing w:val="-2"/>
                                  <w:position w:val="5"/>
                                  <w:sz w:val="15"/>
                                </w:rPr>
                                <w:t>t</w:t>
                              </w:r>
                              <w:r>
                                <w:rPr>
                                  <w:spacing w:val="-2"/>
                                  <w:sz w:val="15"/>
                                </w:rPr>
                                <w:t>w(</w:t>
                              </w:r>
                              <w:proofErr w:type="gramEnd"/>
                              <w:r>
                                <w:rPr>
                                  <w:spacing w:val="-2"/>
                                  <w:sz w:val="15"/>
                                </w:rPr>
                                <w:t>LSEL)</w:t>
                              </w:r>
                            </w:p>
                          </w:txbxContent>
                        </wps:txbx>
                        <wps:bodyPr wrap="square" lIns="0" tIns="0" rIns="0" bIns="0" rtlCol="0">
                          <a:noAutofit/>
                        </wps:bodyPr>
                      </wps:wsp>
                      <wps:wsp>
                        <wps:cNvPr id="1141" name="Textbox 1141"/>
                        <wps:cNvSpPr txBox="1"/>
                        <wps:spPr>
                          <a:xfrm>
                            <a:off x="2153062" y="1061057"/>
                            <a:ext cx="308610" cy="155575"/>
                          </a:xfrm>
                          <a:prstGeom prst="rect">
                            <a:avLst/>
                          </a:prstGeom>
                        </wps:spPr>
                        <wps:txbx>
                          <w:txbxContent>
                            <w:p w14:paraId="7BBE07BB" w14:textId="77777777" w:rsidR="006F6DBA" w:rsidRDefault="00000000">
                              <w:pPr>
                                <w:spacing w:before="5"/>
                                <w:rPr>
                                  <w:sz w:val="15"/>
                                </w:rPr>
                              </w:pPr>
                              <w:proofErr w:type="gramStart"/>
                              <w:r>
                                <w:rPr>
                                  <w:spacing w:val="-2"/>
                                  <w:position w:val="5"/>
                                  <w:sz w:val="15"/>
                                </w:rPr>
                                <w:t>t</w:t>
                              </w:r>
                              <w:r>
                                <w:rPr>
                                  <w:spacing w:val="-2"/>
                                  <w:sz w:val="15"/>
                                </w:rPr>
                                <w:t>f(</w:t>
                              </w:r>
                              <w:proofErr w:type="gramEnd"/>
                              <w:r>
                                <w:rPr>
                                  <w:spacing w:val="-2"/>
                                  <w:sz w:val="15"/>
                                </w:rPr>
                                <w:t>LSE)</w:t>
                              </w:r>
                            </w:p>
                          </w:txbxContent>
                        </wps:txbx>
                        <wps:bodyPr wrap="square" lIns="0" tIns="0" rIns="0" bIns="0" rtlCol="0">
                          <a:noAutofit/>
                        </wps:bodyPr>
                      </wps:wsp>
                      <wps:wsp>
                        <wps:cNvPr id="1142" name="Textbox 1142"/>
                        <wps:cNvSpPr txBox="1"/>
                        <wps:spPr>
                          <a:xfrm>
                            <a:off x="110210" y="473769"/>
                            <a:ext cx="696595" cy="527050"/>
                          </a:xfrm>
                          <a:prstGeom prst="rect">
                            <a:avLst/>
                          </a:prstGeom>
                        </wps:spPr>
                        <wps:txbx>
                          <w:txbxContent>
                            <w:p w14:paraId="3D5587B7" w14:textId="77777777" w:rsidR="006F6DBA" w:rsidRDefault="00000000">
                              <w:pPr>
                                <w:spacing w:before="5" w:line="217" w:lineRule="exact"/>
                                <w:rPr>
                                  <w:sz w:val="15"/>
                                </w:rPr>
                              </w:pPr>
                              <w:r>
                                <w:rPr>
                                  <w:spacing w:val="-2"/>
                                  <w:position w:val="5"/>
                                  <w:sz w:val="15"/>
                                </w:rPr>
                                <w:t>V</w:t>
                              </w:r>
                              <w:r>
                                <w:rPr>
                                  <w:spacing w:val="-2"/>
                                  <w:sz w:val="15"/>
                                </w:rPr>
                                <w:t>LSEH</w:t>
                              </w:r>
                            </w:p>
                            <w:p w14:paraId="154459F0" w14:textId="77777777" w:rsidR="006F6DBA" w:rsidRDefault="00000000">
                              <w:pPr>
                                <w:spacing w:line="167" w:lineRule="exact"/>
                                <w:ind w:left="793"/>
                                <w:rPr>
                                  <w:sz w:val="15"/>
                                </w:rPr>
                              </w:pPr>
                              <w:r>
                                <w:rPr>
                                  <w:spacing w:val="-5"/>
                                  <w:sz w:val="15"/>
                                </w:rPr>
                                <w:t>90%</w:t>
                              </w:r>
                            </w:p>
                            <w:p w14:paraId="7A3B1996" w14:textId="77777777" w:rsidR="006F6DBA" w:rsidRDefault="00000000">
                              <w:pPr>
                                <w:spacing w:before="68" w:line="153" w:lineRule="exact"/>
                                <w:ind w:left="793"/>
                                <w:rPr>
                                  <w:sz w:val="15"/>
                                </w:rPr>
                              </w:pPr>
                              <w:r>
                                <w:rPr>
                                  <w:spacing w:val="-5"/>
                                  <w:sz w:val="15"/>
                                </w:rPr>
                                <w:t>10%</w:t>
                              </w:r>
                            </w:p>
                            <w:p w14:paraId="485181AF" w14:textId="77777777" w:rsidR="006F6DBA" w:rsidRDefault="00000000">
                              <w:pPr>
                                <w:spacing w:line="203" w:lineRule="exact"/>
                                <w:ind w:left="60"/>
                                <w:rPr>
                                  <w:sz w:val="15"/>
                                </w:rPr>
                              </w:pPr>
                              <w:r>
                                <w:rPr>
                                  <w:spacing w:val="-2"/>
                                  <w:position w:val="5"/>
                                  <w:sz w:val="15"/>
                                </w:rPr>
                                <w:t>V</w:t>
                              </w:r>
                              <w:r>
                                <w:rPr>
                                  <w:spacing w:val="-2"/>
                                  <w:sz w:val="15"/>
                                </w:rPr>
                                <w:t>LSEL</w:t>
                              </w:r>
                            </w:p>
                          </w:txbxContent>
                        </wps:txbx>
                        <wps:bodyPr wrap="square" lIns="0" tIns="0" rIns="0" bIns="0" rtlCol="0">
                          <a:noAutofit/>
                        </wps:bodyPr>
                      </wps:wsp>
                    </wpg:wgp>
                  </a:graphicData>
                </a:graphic>
              </wp:anchor>
            </w:drawing>
          </mc:Choice>
          <mc:Fallback>
            <w:pict>
              <v:group w14:anchorId="701D098A" id="Group 1108" o:spid="_x0000_s1376" style="position:absolute;left:0;text-align:left;margin-left:123.95pt;margin-top:12.75pt;width:404pt;height:141.7pt;z-index:-251536384;mso-wrap-distance-left:0;mso-wrap-distance-right:0;mso-position-horizontal-relative:page;mso-position-vertical-relative:text" coordsize="51308,17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">
                <v:shape id="Graphic 1109" o:spid="_x0000_s1377" style="position:absolute;left:8327;top:2658;width:13;height:7296;visibility:visible;mso-wrap-style:square;v-text-anchor:top" coordsize="1270,72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" path="m,729005l,e" filled="f">
                  <v:path arrowok="t"/>
                </v:shape>
                <v:shape id="Graphic 1110" o:spid="_x0000_s1378" style="position:absolute;left:8030;top:2658;width:546;height:680;visibility:visible;mso-wrap-style:square;v-text-anchor:top" coordsize="5461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" path="m27000,l,67487r54000,l27000,xe" fillcolor="black" stroked="f">
                  <v:path arrowok="t"/>
                </v:shape>
                <v:shape id="Graphic 1111" o:spid="_x0000_s1379" style="position:absolute;left:8367;top:9909;width:41364;height:12;visibility:visible;mso-wrap-style:square;v-text-anchor:top" coordsize="4136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" path="m,l4135907,e" filled="f">
                  <v:path arrowok="t"/>
                </v:shape>
                <v:shape id="Graphic 1112" o:spid="_x0000_s1380" style="position:absolute;left:8367;top:5898;width:6077;height:3245;visibility:visible;mso-wrap-style:square;v-text-anchor:top" coordsize="60769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" path="m,l607529,em,324015r425272,e" filled="f">
                  <v:stroke dashstyle="dash"/>
                  <v:path arrowok="t"/>
                </v:shape>
                <v:shape id="Graphic 1113" o:spid="_x0000_s1381" style="position:absolute;left:13227;top:6303;width:813;height:5271;visibility:visible;mso-wrap-style:square;v-text-anchor:top" coordsize="8128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" path="m,162001l,526516em81000,r,526516e" filled="f">
                  <v:stroke dashstyle="dash"/>
                  <v:path arrowok="t"/>
                </v:shape>
                <v:shape id="Graphic 1114" o:spid="_x0000_s1382" style="position:absolute;left:12215;top:11231;width:3041;height:13;visibility:visible;mso-wrap-style:square;v-text-anchor:top" coordsize="304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" path="m,l303771,e" filled="f">
                  <v:path arrowok="t"/>
                </v:shape>
                <v:shape id="Graphic 1115" o:spid="_x0000_s1383" style="position:absolute;left:12576;top:10961;width:2178;height:546;visibility:visible;mso-wrap-style:square;v-text-anchor:top" coordsize="217804,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" path="m67487,27000l,,,54000,67487,27000xem217703,l150215,27000r67488,27000l217703,xe" fillcolor="black" stroked="f">
                  <v:path arrowok="t"/>
                </v:shape>
                <v:shape id="Graphic 1116" o:spid="_x0000_s1384" style="position:absolute;left:13632;top:7113;width:13;height:6484;visibility:visible;mso-wrap-style:square;v-text-anchor:top" coordsize="127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" path="m,l,648017e" filled="f">
                  <v:stroke dashstyle="dash"/>
                  <v:path arrowok="t"/>
                </v:shape>
                <v:shape id="Graphic 1117" o:spid="_x0000_s1385" style="position:absolute;left:20923;top:13121;width:5270;height:12;visibility:visible;mso-wrap-style:square;v-text-anchor:top" coordsize="527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" path="m,l526516,e" filled="f">
                  <v:path arrowok="t"/>
                </v:shape>
                <v:shape id="Graphic 1118" o:spid="_x0000_s1386" style="position:absolute;left:13632;top:13121;width:4661;height:12;visibility:visible;mso-wrap-style:square;v-text-anchor:top" coordsize="466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" path="m,l465759,e" filled="f">
                  <v:path arrowok="t"/>
                </v:shape>
                <v:shape id="Graphic 1119" o:spid="_x0000_s1387" style="position:absolute;left:13632;top:12851;width:12561;height:546;visibility:visible;mso-wrap-style:square;v-text-anchor:top" coordsize="125603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" path="m67487,l,26987,67487,54000,67487,xem1255547,26987l1188072,r,54000l1255547,26987xe" fillcolor="black" stroked="f">
                  <v:path arrowok="t"/>
                </v:shape>
                <v:shape id="Graphic 1120" o:spid="_x0000_s1388" style="position:absolute;left:8367;top:6565;width:36252;height:1765;visibility:visible;mso-wrap-style:square;v-text-anchor:top" coordsize="362521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" path="m,l3624922,em,176326r1174559,e" filled="f">
                  <v:stroke dashstyle="dash"/>
                  <v:path arrowok="t"/>
                </v:shape>
                <v:shape id="Graphic 1121" o:spid="_x0000_s1389" style="position:absolute;left:19303;top:6303;width:762;height:5271;visibility:visible;mso-wrap-style:square;v-text-anchor:top" coordsize="7620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" path="m75946,162001r,364515em,l,526516e" filled="f">
                  <v:stroke dashstyle="dash"/>
                  <v:path arrowok="t"/>
                </v:shape>
                <v:shape id="Graphic 1122" o:spid="_x0000_s1390" style="position:absolute;left:18290;top:11231;width:3042;height:13;visibility:visible;mso-wrap-style:square;v-text-anchor:top" coordsize="304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" path="m,l303771,e" filled="f">
                  <v:path arrowok="t"/>
                </v:shape>
                <v:shape id="Graphic 1123" o:spid="_x0000_s1391" style="position:absolute;left:18652;top:10961;width:2178;height:546;visibility:visible;mso-wrap-style:square;v-text-anchor:top" coordsize="217804,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" path="m67487,27000l,,,54000,67487,27000xem217703,l150215,27000r67488,27000l217703,xe" fillcolor="black" stroked="f">
                  <v:path arrowok="t"/>
                </v:shape>
                <v:shape id="Graphic 1124" o:spid="_x0000_s1392" style="position:absolute;left:12758;top:5867;width:24771;height:3276;visibility:visible;mso-wrap-style:square;v-text-anchor:top" coordsize="2477135,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" path="m,327164l162026,,614006,,776008,319506r486029,l1424051,3149r445503,l2031555,327164r445541,e" filled="f" strokeweight="1.75pt">
                  <v:path arrowok="t"/>
                </v:shape>
                <v:shape id="Graphic 1125" o:spid="_x0000_s1393" style="position:absolute;left:26188;top:7316;width:13;height:6280;visibility:visible;mso-wrap-style:square;v-text-anchor:top" coordsize="1270,6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" path="m,l,627773e" filled="f">
                  <v:stroke dashstyle="dash"/>
                  <v:path arrowok="t"/>
                </v:shape>
                <v:shape id="Graphic 1126" o:spid="_x0000_s1394" style="position:absolute;left:37529;top:5898;width:12198;height:3245;visibility:visible;mso-wrap-style:square;v-text-anchor:top" coordsize="121983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" path="m162001,l,324015,162001,xem162001,l607504,,769543,324015r450215,e" filled="f" strokeweight="1.75pt">
                  <v:path arrowok="t"/>
                </v:shape>
                <v:shape id="Graphic 1127" o:spid="_x0000_s1395" style="position:absolute;left:49051;top:9611;width:680;height:546;visibility:visible;mso-wrap-style:square;v-text-anchor:top" coordsize="67945,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" path="m,l,54000,67475,27000,,xe" fillcolor="black" stroked="f">
                  <v:path arrowok="t"/>
                </v:shape>
                <v:shape id="Graphic 1128" o:spid="_x0000_s1396" style="position:absolute;left:27024;top:4688;width:3860;height:12;visibility:visible;mso-wrap-style:square;v-text-anchor:top" coordsize="386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" path="m,l385876,e" filled="f">
                  <v:path arrowok="t"/>
                </v:shape>
                <v:shape id="Graphic 1129" o:spid="_x0000_s1397" style="position:absolute;left:26882;top:4418;width:4388;height:584;visibility:visible;mso-wrap-style:square;v-text-anchor:top" coordsize="43878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" path="m54419,l,27000,54419,54000,54419,xem438162,31229l383743,4229r,54000l438162,31229xe" fillcolor="black" stroked="f">
                  <v:path arrowok="t"/>
                </v:shape>
                <v:shape id="Graphic 1130" o:spid="_x0000_s1398" style="position:absolute;left:26920;top:4247;width:4350;height:3448;visibility:visible;mso-wrap-style:square;v-text-anchor:top" coordsize="43497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" path="m434479,r,328739em,12700l,344614e" filled="f">
                  <v:stroke dashstyle="dash"/>
                  <v:path arrowok="t"/>
                </v:shape>
                <v:shape id="Graphic 1131" o:spid="_x0000_s1399" style="position:absolute;left:33247;top:10720;width:3861;height:13;visibility:visible;mso-wrap-style:square;v-text-anchor:top" coordsize="386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" path="m,l385876,e" filled="f">
                  <v:path arrowok="t"/>
                </v:shape>
                <v:shape id="Graphic 1132" o:spid="_x0000_s1400" style="position:absolute;left:33105;top:10450;width:4261;height:585;visibility:visible;mso-wrap-style:square;v-text-anchor:top" coordsize="42608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" path="m54419,l,27000,54419,54000,54419,xem425462,31229l371043,4216r,54013l425462,31229xe" fillcolor="black" stroked="f">
                  <v:path arrowok="t"/>
                </v:shape>
                <v:shape id="Graphic 1133" o:spid="_x0000_s1401" style="position:absolute;left:33016;top:9137;width:4350;height:2273;visibility:visible;mso-wrap-style:square;v-text-anchor:top" coordsize="43497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" path="m434467,27101r,200025em,l,198551e" filled="f">
                  <v:stroke dashstyle="dash"/>
                  <v:path arrowok="t"/>
                </v:shape>
                <v:shape id="Graphic 1134" o:spid="_x0000_s1402" style="position:absolute;width:51308;height:17995;visibility:visible;mso-wrap-style:square;v-text-anchor:top" coordsize="5130800,1799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" path="m5130546,12r-6096,l5124450,6096r,1786902l6096,1792998,6096,6096r5118354,l5124450,12,6096,12,,,,1792998r,3036l,1799082r5124450,l5127498,1799082r3035,l5130533,6096r13,-6084xe" fillcolor="black" stroked="f">
                  <v:path arrowok="t"/>
                </v:shape>
                <v:shape id="Textbox 1135" o:spid="_x0000_s1403" type="#_x0000_t202" style="position:absolute;left:27014;top:2776;width:4198;height:1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" filled="f" stroked="f">
                  <v:textbox inset="0,0,0,0">
                    <w:txbxContent>
                      <w:p w14:paraId="74A55573" w14:textId="77777777" w:rsidR="006F6DBA" w:rsidRDefault="00000000">
                        <w:pPr>
                          <w:spacing w:before="5"/>
                          <w:rPr>
                            <w:sz w:val="15"/>
                          </w:rPr>
                        </w:pPr>
                        <w:proofErr w:type="gramStart"/>
                        <w:r>
                          <w:rPr>
                            <w:spacing w:val="-2"/>
                            <w:position w:val="5"/>
                            <w:sz w:val="15"/>
                          </w:rPr>
                          <w:t>t</w:t>
                        </w:r>
                        <w:r>
                          <w:rPr>
                            <w:spacing w:val="-2"/>
                            <w:sz w:val="15"/>
                          </w:rPr>
                          <w:t>w(</w:t>
                        </w:r>
                        <w:proofErr w:type="gramEnd"/>
                        <w:r>
                          <w:rPr>
                            <w:spacing w:val="-2"/>
                            <w:sz w:val="15"/>
                          </w:rPr>
                          <w:t>LSEH)</w:t>
                        </w:r>
                      </w:p>
                    </w:txbxContent>
                  </v:textbox>
                </v:shape>
                <v:shape id="Textbox 1136" o:spid="_x0000_s1404" type="#_x0000_t202" style="position:absolute;left:8772;top:10407;width:3137;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" filled="f" stroked="f">
                  <v:textbox inset="0,0,0,0">
                    <w:txbxContent>
                      <w:p w14:paraId="7F058305" w14:textId="77777777" w:rsidR="006F6DBA" w:rsidRDefault="00000000">
                        <w:pPr>
                          <w:spacing w:before="5"/>
                          <w:rPr>
                            <w:sz w:val="15"/>
                          </w:rPr>
                        </w:pPr>
                        <w:proofErr w:type="gramStart"/>
                        <w:r>
                          <w:rPr>
                            <w:spacing w:val="-2"/>
                            <w:position w:val="5"/>
                            <w:sz w:val="15"/>
                          </w:rPr>
                          <w:t>t</w:t>
                        </w:r>
                        <w:r>
                          <w:rPr>
                            <w:spacing w:val="-2"/>
                            <w:sz w:val="15"/>
                          </w:rPr>
                          <w:t>r(</w:t>
                        </w:r>
                        <w:proofErr w:type="gramEnd"/>
                        <w:r>
                          <w:rPr>
                            <w:spacing w:val="-2"/>
                            <w:sz w:val="15"/>
                          </w:rPr>
                          <w:t>LSE)</w:t>
                        </w:r>
                      </w:p>
                    </w:txbxContent>
                  </v:textbox>
                </v:shape>
                <v:shape id="Textbox 1137" o:spid="_x0000_s1405" type="#_x0000_t202" style="position:absolute;left:44734;top:16598;width:5023;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" filled="f" stroked="f">
                  <v:textbox inset="0,0,0,0">
                    <w:txbxContent>
                      <w:p w14:paraId="008C2F8A" w14:textId="77777777" w:rsidR="006F6DBA" w:rsidRDefault="00000000">
                        <w:pPr>
                          <w:spacing w:before="9"/>
                          <w:rPr>
                            <w:sz w:val="14"/>
                          </w:rPr>
                        </w:pPr>
                        <w:r>
                          <w:rPr>
                            <w:spacing w:val="-2"/>
                            <w:sz w:val="14"/>
                          </w:rPr>
                          <w:t>MS19215V2</w:t>
                        </w:r>
                      </w:p>
                    </w:txbxContent>
                  </v:textbox>
                </v:shape>
                <v:shape id="Textbox 1138" o:spid="_x0000_s1406" type="#_x0000_t202" style="position:absolute;left:18290;top:12432;width:250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" filled="f" stroked="f">
                  <v:textbox inset="0,0,0,0">
                    <w:txbxContent>
                      <w:p w14:paraId="6900EFBF" w14:textId="77777777" w:rsidR="006F6DBA" w:rsidRDefault="00000000">
                        <w:pPr>
                          <w:spacing w:before="5"/>
                          <w:rPr>
                            <w:sz w:val="15"/>
                          </w:rPr>
                        </w:pPr>
                        <w:r>
                          <w:rPr>
                            <w:spacing w:val="-4"/>
                            <w:position w:val="5"/>
                            <w:sz w:val="15"/>
                          </w:rPr>
                          <w:t>T</w:t>
                        </w:r>
                        <w:r>
                          <w:rPr>
                            <w:spacing w:val="-4"/>
                            <w:sz w:val="15"/>
                          </w:rPr>
                          <w:t>LSE</w:t>
                        </w:r>
                      </w:p>
                    </w:txbxContent>
                  </v:textbox>
                </v:shape>
                <v:shape id="Textbox 1139" o:spid="_x0000_s1407" type="#_x0000_t202" style="position:absolute;left:49524;top:10086;width:393;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" filled="f" stroked="f">
                  <v:textbox inset="0,0,0,0">
                    <w:txbxContent>
                      <w:p w14:paraId="18F2991A" w14:textId="77777777" w:rsidR="006F6DBA" w:rsidRDefault="00000000">
                        <w:pPr>
                          <w:spacing w:before="10"/>
                          <w:rPr>
                            <w:sz w:val="15"/>
                          </w:rPr>
                        </w:pPr>
                        <w:r>
                          <w:rPr>
                            <w:spacing w:val="-10"/>
                            <w:sz w:val="15"/>
                          </w:rPr>
                          <w:t>t</w:t>
                        </w:r>
                      </w:p>
                    </w:txbxContent>
                  </v:textbox>
                </v:shape>
                <v:shape id="Textbox 1140" o:spid="_x0000_s1408" type="#_x0000_t202" style="position:absolute;left:33269;top:11031;width:4039;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" filled="f" stroked="f">
                  <v:textbox inset="0,0,0,0">
                    <w:txbxContent>
                      <w:p w14:paraId="4158AFD6" w14:textId="77777777" w:rsidR="006F6DBA" w:rsidRDefault="00000000">
                        <w:pPr>
                          <w:spacing w:before="5"/>
                          <w:rPr>
                            <w:sz w:val="15"/>
                          </w:rPr>
                        </w:pPr>
                        <w:proofErr w:type="gramStart"/>
                        <w:r>
                          <w:rPr>
                            <w:spacing w:val="-2"/>
                            <w:position w:val="5"/>
                            <w:sz w:val="15"/>
                          </w:rPr>
                          <w:t>t</w:t>
                        </w:r>
                        <w:r>
                          <w:rPr>
                            <w:spacing w:val="-2"/>
                            <w:sz w:val="15"/>
                          </w:rPr>
                          <w:t>w(</w:t>
                        </w:r>
                        <w:proofErr w:type="gramEnd"/>
                        <w:r>
                          <w:rPr>
                            <w:spacing w:val="-2"/>
                            <w:sz w:val="15"/>
                          </w:rPr>
                          <w:t>LSEL)</w:t>
                        </w:r>
                      </w:p>
                    </w:txbxContent>
                  </v:textbox>
                </v:shape>
                <v:shape id="Textbox 1141" o:spid="_x0000_s1409" type="#_x0000_t202" style="position:absolute;left:21530;top:10610;width:3086;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" filled="f" stroked="f">
                  <v:textbox inset="0,0,0,0">
                    <w:txbxContent>
                      <w:p w14:paraId="7BBE07BB" w14:textId="77777777" w:rsidR="006F6DBA" w:rsidRDefault="00000000">
                        <w:pPr>
                          <w:spacing w:before="5"/>
                          <w:rPr>
                            <w:sz w:val="15"/>
                          </w:rPr>
                        </w:pPr>
                        <w:proofErr w:type="gramStart"/>
                        <w:r>
                          <w:rPr>
                            <w:spacing w:val="-2"/>
                            <w:position w:val="5"/>
                            <w:sz w:val="15"/>
                          </w:rPr>
                          <w:t>t</w:t>
                        </w:r>
                        <w:r>
                          <w:rPr>
                            <w:spacing w:val="-2"/>
                            <w:sz w:val="15"/>
                          </w:rPr>
                          <w:t>f(</w:t>
                        </w:r>
                        <w:proofErr w:type="gramEnd"/>
                        <w:r>
                          <w:rPr>
                            <w:spacing w:val="-2"/>
                            <w:sz w:val="15"/>
                          </w:rPr>
                          <w:t>LSE)</w:t>
                        </w:r>
                      </w:p>
                    </w:txbxContent>
                  </v:textbox>
                </v:shape>
                <v:shape id="Textbox 1142" o:spid="_x0000_s1410" type="#_x0000_t202" style="position:absolute;left:1102;top:4737;width:6966;height:5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" filled="f" stroked="f">
                  <v:textbox inset="0,0,0,0">
                    <w:txbxContent>
                      <w:p w14:paraId="3D5587B7" w14:textId="77777777" w:rsidR="006F6DBA" w:rsidRDefault="00000000">
                        <w:pPr>
                          <w:spacing w:before="5" w:line="217" w:lineRule="exact"/>
                          <w:rPr>
                            <w:sz w:val="15"/>
                          </w:rPr>
                        </w:pPr>
                        <w:r>
                          <w:rPr>
                            <w:spacing w:val="-2"/>
                            <w:position w:val="5"/>
                            <w:sz w:val="15"/>
                          </w:rPr>
                          <w:t>V</w:t>
                        </w:r>
                        <w:r>
                          <w:rPr>
                            <w:spacing w:val="-2"/>
                            <w:sz w:val="15"/>
                          </w:rPr>
                          <w:t>LSEH</w:t>
                        </w:r>
                      </w:p>
                      <w:p w14:paraId="154459F0" w14:textId="77777777" w:rsidR="006F6DBA" w:rsidRDefault="00000000">
                        <w:pPr>
                          <w:spacing w:line="167" w:lineRule="exact"/>
                          <w:ind w:left="793"/>
                          <w:rPr>
                            <w:sz w:val="15"/>
                          </w:rPr>
                        </w:pPr>
                        <w:r>
                          <w:rPr>
                            <w:spacing w:val="-5"/>
                            <w:sz w:val="15"/>
                          </w:rPr>
                          <w:t>90%</w:t>
                        </w:r>
                      </w:p>
                      <w:p w14:paraId="7A3B1996" w14:textId="77777777" w:rsidR="006F6DBA" w:rsidRDefault="00000000">
                        <w:pPr>
                          <w:spacing w:before="68" w:line="153" w:lineRule="exact"/>
                          <w:ind w:left="793"/>
                          <w:rPr>
                            <w:sz w:val="15"/>
                          </w:rPr>
                        </w:pPr>
                        <w:r>
                          <w:rPr>
                            <w:spacing w:val="-5"/>
                            <w:sz w:val="15"/>
                          </w:rPr>
                          <w:t>10%</w:t>
                        </w:r>
                      </w:p>
                      <w:p w14:paraId="485181AF" w14:textId="77777777" w:rsidR="006F6DBA" w:rsidRDefault="00000000">
                        <w:pPr>
                          <w:spacing w:line="203" w:lineRule="exact"/>
                          <w:ind w:left="60"/>
                          <w:rPr>
                            <w:sz w:val="15"/>
                          </w:rPr>
                        </w:pPr>
                        <w:r>
                          <w:rPr>
                            <w:spacing w:val="-2"/>
                            <w:position w:val="5"/>
                            <w:sz w:val="15"/>
                          </w:rPr>
                          <w:t>V</w:t>
                        </w:r>
                        <w:r>
                          <w:rPr>
                            <w:spacing w:val="-2"/>
                            <w:sz w:val="15"/>
                          </w:rPr>
                          <w:t>LSEL</w:t>
                        </w:r>
                      </w:p>
                    </w:txbxContent>
                  </v:textbox>
                </v:shape>
                <w10:wrap type="topAndBottom" anchorx="page"/>
              </v:group>
            </w:pict>
          </mc:Fallback>
        </mc:AlternateContent>
      </w:r>
      <w:bookmarkStart w:id="97" w:name="_bookmark81"/>
      <w:bookmarkEnd w:id="97"/>
      <w:r>
        <w:rPr>
          <w:b/>
          <w:sz w:val="20"/>
        </w:rPr>
        <w:t>Figure</w:t>
      </w:r>
      <w:r>
        <w:rPr>
          <w:b/>
          <w:spacing w:val="-8"/>
          <w:sz w:val="20"/>
        </w:rPr>
        <w:t xml:space="preserve"> </w:t>
      </w:r>
      <w:r>
        <w:rPr>
          <w:b/>
          <w:sz w:val="20"/>
        </w:rPr>
        <w:t>13.</w:t>
      </w:r>
      <w:r>
        <w:rPr>
          <w:b/>
          <w:spacing w:val="-6"/>
          <w:sz w:val="20"/>
        </w:rPr>
        <w:t xml:space="preserve"> </w:t>
      </w:r>
      <w:r>
        <w:rPr>
          <w:b/>
          <w:sz w:val="20"/>
        </w:rPr>
        <w:t>Low-speed</w:t>
      </w:r>
      <w:r>
        <w:rPr>
          <w:b/>
          <w:spacing w:val="-7"/>
          <w:sz w:val="20"/>
        </w:rPr>
        <w:t xml:space="preserve"> </w:t>
      </w:r>
      <w:r>
        <w:rPr>
          <w:b/>
          <w:sz w:val="20"/>
        </w:rPr>
        <w:t>external</w:t>
      </w:r>
      <w:r>
        <w:rPr>
          <w:b/>
          <w:spacing w:val="-6"/>
          <w:sz w:val="20"/>
        </w:rPr>
        <w:t xml:space="preserve"> </w:t>
      </w:r>
      <w:r>
        <w:rPr>
          <w:b/>
          <w:sz w:val="20"/>
        </w:rPr>
        <w:t>clock</w:t>
      </w:r>
      <w:r>
        <w:rPr>
          <w:b/>
          <w:spacing w:val="-7"/>
          <w:sz w:val="20"/>
        </w:rPr>
        <w:t xml:space="preserve"> </w:t>
      </w:r>
      <w:r>
        <w:rPr>
          <w:b/>
          <w:sz w:val="20"/>
        </w:rPr>
        <w:t>source</w:t>
      </w:r>
      <w:r>
        <w:rPr>
          <w:b/>
          <w:spacing w:val="-14"/>
          <w:sz w:val="20"/>
        </w:rPr>
        <w:t xml:space="preserve"> </w:t>
      </w:r>
      <w:r>
        <w:rPr>
          <w:b/>
          <w:sz w:val="20"/>
        </w:rPr>
        <w:t>AC</w:t>
      </w:r>
      <w:r>
        <w:rPr>
          <w:b/>
          <w:spacing w:val="-7"/>
          <w:sz w:val="20"/>
        </w:rPr>
        <w:t xml:space="preserve"> </w:t>
      </w:r>
      <w:r>
        <w:rPr>
          <w:b/>
          <w:sz w:val="20"/>
        </w:rPr>
        <w:t>timing</w:t>
      </w:r>
      <w:r>
        <w:rPr>
          <w:b/>
          <w:spacing w:val="-7"/>
          <w:sz w:val="20"/>
        </w:rPr>
        <w:t xml:space="preserve"> </w:t>
      </w:r>
      <w:r>
        <w:rPr>
          <w:b/>
          <w:spacing w:val="-2"/>
          <w:sz w:val="20"/>
        </w:rPr>
        <w:t>diagram</w:t>
      </w:r>
    </w:p>
    <w:p w14:paraId="3A20F67A" w14:textId="77777777" w:rsidR="006F6DBA" w:rsidRDefault="00000000">
      <w:pPr>
        <w:pStyle w:val="Heading5"/>
        <w:spacing w:before="180"/>
      </w:pPr>
      <w:r>
        <w:t>High-speed</w:t>
      </w:r>
      <w:r>
        <w:rPr>
          <w:spacing w:val="-10"/>
        </w:rPr>
        <w:t xml:space="preserve"> </w:t>
      </w:r>
      <w:r>
        <w:t>external</w:t>
      </w:r>
      <w:r>
        <w:rPr>
          <w:spacing w:val="-10"/>
        </w:rPr>
        <w:t xml:space="preserve"> </w:t>
      </w:r>
      <w:r>
        <w:t>clock</w:t>
      </w:r>
      <w:r>
        <w:rPr>
          <w:spacing w:val="-9"/>
        </w:rPr>
        <w:t xml:space="preserve"> </w:t>
      </w:r>
      <w:r>
        <w:t>generated</w:t>
      </w:r>
      <w:r>
        <w:rPr>
          <w:spacing w:val="-10"/>
        </w:rPr>
        <w:t xml:space="preserve"> </w:t>
      </w:r>
      <w:r>
        <w:t>from</w:t>
      </w:r>
      <w:r>
        <w:rPr>
          <w:spacing w:val="-9"/>
        </w:rPr>
        <w:t xml:space="preserve"> </w:t>
      </w:r>
      <w:r>
        <w:t>a</w:t>
      </w:r>
      <w:r>
        <w:rPr>
          <w:spacing w:val="-11"/>
        </w:rPr>
        <w:t xml:space="preserve"> </w:t>
      </w:r>
      <w:r>
        <w:t>crystal/ceramic</w:t>
      </w:r>
      <w:r>
        <w:rPr>
          <w:spacing w:val="-9"/>
        </w:rPr>
        <w:t xml:space="preserve"> </w:t>
      </w:r>
      <w:r>
        <w:rPr>
          <w:spacing w:val="-2"/>
        </w:rPr>
        <w:t>resonator</w:t>
      </w:r>
    </w:p>
    <w:p w14:paraId="1D9C76DF" w14:textId="77777777" w:rsidR="006F6DBA" w:rsidRDefault="00000000">
      <w:pPr>
        <w:pStyle w:val="BodyText"/>
        <w:spacing w:before="152" w:line="249" w:lineRule="auto"/>
        <w:ind w:left="1299" w:right="212"/>
      </w:pPr>
      <w:r>
        <w:t>The high-speed external (HSE) clock can be supplied with a 4 to 48 MHz crystal/ceramic resonator oscillator.</w:t>
      </w:r>
      <w:r>
        <w:rPr>
          <w:spacing w:val="-4"/>
        </w:rPr>
        <w:t xml:space="preserve"> </w:t>
      </w:r>
      <w:r>
        <w:t xml:space="preserve">All the information given in this paragraph are based on design simulation results obtained with typical external components specified in </w:t>
      </w:r>
      <w:hyperlink w:anchor="_bookmark82" w:history="1">
        <w:r>
          <w:rPr>
            <w:i/>
            <w:color w:val="0000FF"/>
          </w:rPr>
          <w:t>Table 36</w:t>
        </w:r>
      </w:hyperlink>
      <w:r>
        <w:t>. In the application,</w:t>
      </w:r>
      <w:r>
        <w:rPr>
          <w:spacing w:val="-6"/>
        </w:rPr>
        <w:t xml:space="preserve"> </w:t>
      </w:r>
      <w:r>
        <w:t>the</w:t>
      </w:r>
      <w:r>
        <w:rPr>
          <w:spacing w:val="-6"/>
        </w:rPr>
        <w:t xml:space="preserve"> </w:t>
      </w:r>
      <w:r>
        <w:t>resonator</w:t>
      </w:r>
      <w:r>
        <w:rPr>
          <w:spacing w:val="-6"/>
        </w:rPr>
        <w:t xml:space="preserve"> </w:t>
      </w:r>
      <w:r>
        <w:t>and</w:t>
      </w:r>
      <w:r>
        <w:rPr>
          <w:spacing w:val="-6"/>
        </w:rPr>
        <w:t xml:space="preserve"> </w:t>
      </w:r>
      <w:r>
        <w:t>the</w:t>
      </w:r>
      <w:r>
        <w:rPr>
          <w:spacing w:val="-7"/>
        </w:rPr>
        <w:t xml:space="preserve"> </w:t>
      </w:r>
      <w:r>
        <w:t>load</w:t>
      </w:r>
      <w:r>
        <w:rPr>
          <w:spacing w:val="-5"/>
        </w:rPr>
        <w:t xml:space="preserve"> </w:t>
      </w:r>
      <w:r>
        <w:t>capacitors</w:t>
      </w:r>
      <w:r>
        <w:rPr>
          <w:spacing w:val="-5"/>
        </w:rPr>
        <w:t xml:space="preserve"> </w:t>
      </w:r>
      <w:r>
        <w:t>have</w:t>
      </w:r>
      <w:r>
        <w:rPr>
          <w:spacing w:val="-7"/>
        </w:rPr>
        <w:t xml:space="preserve"> </w:t>
      </w:r>
      <w:r>
        <w:t>to</w:t>
      </w:r>
      <w:r>
        <w:rPr>
          <w:spacing w:val="-7"/>
        </w:rPr>
        <w:t xml:space="preserve"> </w:t>
      </w:r>
      <w:r>
        <w:t>be</w:t>
      </w:r>
      <w:r>
        <w:rPr>
          <w:spacing w:val="-5"/>
        </w:rPr>
        <w:t xml:space="preserve"> </w:t>
      </w:r>
      <w:r>
        <w:t>placed</w:t>
      </w:r>
      <w:r>
        <w:rPr>
          <w:spacing w:val="-7"/>
        </w:rPr>
        <w:t xml:space="preserve"> </w:t>
      </w:r>
      <w:r>
        <w:t>as</w:t>
      </w:r>
      <w:r>
        <w:rPr>
          <w:spacing w:val="-7"/>
        </w:rPr>
        <w:t xml:space="preserve"> </w:t>
      </w:r>
      <w:r>
        <w:t>close</w:t>
      </w:r>
      <w:r>
        <w:rPr>
          <w:spacing w:val="-7"/>
        </w:rPr>
        <w:t xml:space="preserve"> </w:t>
      </w:r>
      <w:r>
        <w:t>as</w:t>
      </w:r>
      <w:r>
        <w:rPr>
          <w:spacing w:val="-6"/>
        </w:rPr>
        <w:t xml:space="preserve"> </w:t>
      </w:r>
      <w:r>
        <w:t>possible</w:t>
      </w:r>
      <w:r>
        <w:rPr>
          <w:spacing w:val="-7"/>
        </w:rPr>
        <w:t xml:space="preserve"> </w:t>
      </w:r>
      <w:r>
        <w:t>to the</w:t>
      </w:r>
      <w:r>
        <w:rPr>
          <w:spacing w:val="-1"/>
        </w:rPr>
        <w:t xml:space="preserve"> </w:t>
      </w:r>
      <w:r>
        <w:t>oscillator</w:t>
      </w:r>
      <w:r>
        <w:rPr>
          <w:spacing w:val="-3"/>
        </w:rPr>
        <w:t xml:space="preserve"> </w:t>
      </w:r>
      <w:r>
        <w:t>pins</w:t>
      </w:r>
      <w:r>
        <w:rPr>
          <w:spacing w:val="-2"/>
        </w:rPr>
        <w:t xml:space="preserve"> </w:t>
      </w:r>
      <w:r>
        <w:t>in</w:t>
      </w:r>
      <w:r>
        <w:rPr>
          <w:spacing w:val="-3"/>
        </w:rPr>
        <w:t xml:space="preserve"> </w:t>
      </w:r>
      <w:r>
        <w:t>order</w:t>
      </w:r>
      <w:r>
        <w:rPr>
          <w:spacing w:val="-3"/>
        </w:rPr>
        <w:t xml:space="preserve"> </w:t>
      </w:r>
      <w:r>
        <w:t>to</w:t>
      </w:r>
      <w:r>
        <w:rPr>
          <w:spacing w:val="-3"/>
        </w:rPr>
        <w:t xml:space="preserve"> </w:t>
      </w:r>
      <w:r>
        <w:t>minimize</w:t>
      </w:r>
      <w:r>
        <w:rPr>
          <w:spacing w:val="-3"/>
        </w:rPr>
        <w:t xml:space="preserve"> </w:t>
      </w:r>
      <w:r>
        <w:t>output</w:t>
      </w:r>
      <w:r>
        <w:rPr>
          <w:spacing w:val="-2"/>
        </w:rPr>
        <w:t xml:space="preserve"> </w:t>
      </w:r>
      <w:r>
        <w:t>distortion</w:t>
      </w:r>
      <w:r>
        <w:rPr>
          <w:spacing w:val="-2"/>
        </w:rPr>
        <w:t xml:space="preserve"> </w:t>
      </w:r>
      <w:r>
        <w:t>and</w:t>
      </w:r>
      <w:r>
        <w:rPr>
          <w:spacing w:val="-2"/>
        </w:rPr>
        <w:t xml:space="preserve"> </w:t>
      </w:r>
      <w:r>
        <w:t>startup</w:t>
      </w:r>
      <w:r>
        <w:rPr>
          <w:spacing w:val="-2"/>
        </w:rPr>
        <w:t xml:space="preserve"> </w:t>
      </w:r>
      <w:r>
        <w:t>stabilization</w:t>
      </w:r>
      <w:r>
        <w:rPr>
          <w:spacing w:val="-3"/>
        </w:rPr>
        <w:t xml:space="preserve"> </w:t>
      </w:r>
      <w:r>
        <w:t>time.</w:t>
      </w:r>
      <w:r>
        <w:rPr>
          <w:spacing w:val="-1"/>
        </w:rPr>
        <w:t xml:space="preserve"> </w:t>
      </w:r>
      <w:r>
        <w:t>Refer to the crystal resonator manufacturer for more details on the resonator characteristics (frequency, package, accuracy).</w:t>
      </w:r>
    </w:p>
    <w:p w14:paraId="1689069B" w14:textId="77777777" w:rsidR="006F6DBA" w:rsidRDefault="00000000">
      <w:pPr>
        <w:pStyle w:val="Heading7"/>
        <w:spacing w:before="203" w:after="41"/>
        <w:ind w:left="1139" w:right="1187"/>
        <w:jc w:val="center"/>
        <w:rPr>
          <w:sz w:val="16"/>
        </w:rPr>
      </w:pPr>
      <w:bookmarkStart w:id="98" w:name="_bookmark82"/>
      <w:bookmarkEnd w:id="98"/>
      <w:r>
        <w:t>Table</w:t>
      </w:r>
      <w:r>
        <w:rPr>
          <w:spacing w:val="-13"/>
        </w:rPr>
        <w:t xml:space="preserve"> </w:t>
      </w:r>
      <w:r>
        <w:t>36.</w:t>
      </w:r>
      <w:r>
        <w:rPr>
          <w:spacing w:val="-11"/>
        </w:rPr>
        <w:t xml:space="preserve"> </w:t>
      </w:r>
      <w:r>
        <w:t>HSE</w:t>
      </w:r>
      <w:r>
        <w:rPr>
          <w:spacing w:val="-12"/>
        </w:rPr>
        <w:t xml:space="preserve"> </w:t>
      </w:r>
      <w:r>
        <w:t>oscillator</w:t>
      </w:r>
      <w:r>
        <w:rPr>
          <w:spacing w:val="-11"/>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3003"/>
        <w:gridCol w:w="2224"/>
        <w:gridCol w:w="741"/>
        <w:gridCol w:w="683"/>
        <w:gridCol w:w="768"/>
        <w:gridCol w:w="712"/>
      </w:tblGrid>
      <w:tr w:rsidR="006F6DBA" w14:paraId="277CA0C1" w14:textId="77777777">
        <w:trPr>
          <w:trHeight w:val="400"/>
        </w:trPr>
        <w:tc>
          <w:tcPr>
            <w:tcW w:w="1085" w:type="dxa"/>
            <w:tcBorders>
              <w:bottom w:val="single" w:sz="12" w:space="0" w:color="000000"/>
            </w:tcBorders>
          </w:tcPr>
          <w:p w14:paraId="21CF27A0" w14:textId="77777777" w:rsidR="006F6DBA" w:rsidRDefault="00000000">
            <w:pPr>
              <w:pStyle w:val="TableParagraph"/>
              <w:spacing w:before="85"/>
              <w:ind w:left="11"/>
              <w:rPr>
                <w:b/>
                <w:sz w:val="18"/>
              </w:rPr>
            </w:pPr>
            <w:r>
              <w:rPr>
                <w:b/>
                <w:spacing w:val="-2"/>
                <w:sz w:val="18"/>
              </w:rPr>
              <w:t>Symbol</w:t>
            </w:r>
          </w:p>
        </w:tc>
        <w:tc>
          <w:tcPr>
            <w:tcW w:w="3003" w:type="dxa"/>
            <w:tcBorders>
              <w:bottom w:val="single" w:sz="12" w:space="0" w:color="000000"/>
            </w:tcBorders>
          </w:tcPr>
          <w:p w14:paraId="232FEB43" w14:textId="77777777" w:rsidR="006F6DBA" w:rsidRDefault="00000000">
            <w:pPr>
              <w:pStyle w:val="TableParagraph"/>
              <w:spacing w:before="85"/>
              <w:ind w:left="9"/>
              <w:rPr>
                <w:b/>
                <w:sz w:val="18"/>
              </w:rPr>
            </w:pPr>
            <w:r>
              <w:rPr>
                <w:b/>
                <w:spacing w:val="-2"/>
                <w:sz w:val="18"/>
              </w:rPr>
              <w:t>Parameter</w:t>
            </w:r>
          </w:p>
        </w:tc>
        <w:tc>
          <w:tcPr>
            <w:tcW w:w="2224" w:type="dxa"/>
            <w:tcBorders>
              <w:bottom w:val="single" w:sz="12" w:space="0" w:color="000000"/>
            </w:tcBorders>
          </w:tcPr>
          <w:p w14:paraId="00611D6B" w14:textId="77777777" w:rsidR="006F6DBA" w:rsidRDefault="00000000">
            <w:pPr>
              <w:pStyle w:val="TableParagraph"/>
              <w:spacing w:before="53"/>
              <w:ind w:left="9"/>
              <w:rPr>
                <w:b/>
                <w:sz w:val="14"/>
              </w:rPr>
            </w:pPr>
            <w:proofErr w:type="gramStart"/>
            <w:r>
              <w:rPr>
                <w:b/>
                <w:spacing w:val="-2"/>
                <w:sz w:val="18"/>
              </w:rPr>
              <w:t>Conditions</w:t>
            </w:r>
            <w:r>
              <w:rPr>
                <w:b/>
                <w:spacing w:val="-2"/>
                <w:position w:val="7"/>
                <w:sz w:val="14"/>
              </w:rPr>
              <w:t>(</w:t>
            </w:r>
            <w:proofErr w:type="gramEnd"/>
            <w:r>
              <w:rPr>
                <w:b/>
                <w:spacing w:val="-2"/>
                <w:position w:val="7"/>
                <w:sz w:val="14"/>
              </w:rPr>
              <w:t>2)</w:t>
            </w:r>
          </w:p>
        </w:tc>
        <w:tc>
          <w:tcPr>
            <w:tcW w:w="741" w:type="dxa"/>
            <w:tcBorders>
              <w:bottom w:val="single" w:sz="12" w:space="0" w:color="000000"/>
            </w:tcBorders>
          </w:tcPr>
          <w:p w14:paraId="28B24E91" w14:textId="77777777" w:rsidR="006F6DBA" w:rsidRDefault="00000000">
            <w:pPr>
              <w:pStyle w:val="TableParagraph"/>
              <w:spacing w:before="85"/>
              <w:ind w:left="69" w:right="64"/>
              <w:rPr>
                <w:b/>
                <w:sz w:val="18"/>
              </w:rPr>
            </w:pPr>
            <w:r>
              <w:rPr>
                <w:b/>
                <w:spacing w:val="-5"/>
                <w:sz w:val="18"/>
              </w:rPr>
              <w:t>Min</w:t>
            </w:r>
          </w:p>
        </w:tc>
        <w:tc>
          <w:tcPr>
            <w:tcW w:w="683" w:type="dxa"/>
            <w:tcBorders>
              <w:bottom w:val="single" w:sz="12" w:space="0" w:color="000000"/>
            </w:tcBorders>
          </w:tcPr>
          <w:p w14:paraId="5B7CC919" w14:textId="77777777" w:rsidR="006F6DBA" w:rsidRDefault="00000000">
            <w:pPr>
              <w:pStyle w:val="TableParagraph"/>
              <w:spacing w:before="85"/>
              <w:ind w:left="7"/>
              <w:rPr>
                <w:b/>
                <w:sz w:val="18"/>
              </w:rPr>
            </w:pPr>
            <w:proofErr w:type="spellStart"/>
            <w:r>
              <w:rPr>
                <w:b/>
                <w:spacing w:val="-5"/>
                <w:sz w:val="18"/>
              </w:rPr>
              <w:t>Typ</w:t>
            </w:r>
            <w:proofErr w:type="spellEnd"/>
          </w:p>
        </w:tc>
        <w:tc>
          <w:tcPr>
            <w:tcW w:w="768" w:type="dxa"/>
            <w:tcBorders>
              <w:bottom w:val="single" w:sz="12" w:space="0" w:color="000000"/>
            </w:tcBorders>
          </w:tcPr>
          <w:p w14:paraId="5D3BA3B0" w14:textId="77777777" w:rsidR="006F6DBA" w:rsidRDefault="00000000">
            <w:pPr>
              <w:pStyle w:val="TableParagraph"/>
              <w:spacing w:before="85"/>
              <w:ind w:left="6"/>
              <w:rPr>
                <w:b/>
                <w:sz w:val="18"/>
              </w:rPr>
            </w:pPr>
            <w:r>
              <w:rPr>
                <w:b/>
                <w:spacing w:val="-5"/>
                <w:sz w:val="18"/>
              </w:rPr>
              <w:t>Max</w:t>
            </w:r>
          </w:p>
        </w:tc>
        <w:tc>
          <w:tcPr>
            <w:tcW w:w="712" w:type="dxa"/>
            <w:tcBorders>
              <w:bottom w:val="single" w:sz="12" w:space="0" w:color="000000"/>
            </w:tcBorders>
          </w:tcPr>
          <w:p w14:paraId="54038E72" w14:textId="77777777" w:rsidR="006F6DBA" w:rsidRDefault="00000000">
            <w:pPr>
              <w:pStyle w:val="TableParagraph"/>
              <w:spacing w:before="85"/>
              <w:ind w:left="7" w:right="1"/>
              <w:rPr>
                <w:b/>
                <w:sz w:val="18"/>
              </w:rPr>
            </w:pPr>
            <w:r>
              <w:rPr>
                <w:b/>
                <w:spacing w:val="-4"/>
                <w:sz w:val="18"/>
              </w:rPr>
              <w:t>Unit</w:t>
            </w:r>
          </w:p>
        </w:tc>
      </w:tr>
      <w:tr w:rsidR="006F6DBA" w14:paraId="7A287A82" w14:textId="77777777">
        <w:trPr>
          <w:trHeight w:val="319"/>
        </w:trPr>
        <w:tc>
          <w:tcPr>
            <w:tcW w:w="1085" w:type="dxa"/>
            <w:tcBorders>
              <w:top w:val="single" w:sz="12" w:space="0" w:color="000000"/>
            </w:tcBorders>
          </w:tcPr>
          <w:p w14:paraId="732FD0D2" w14:textId="77777777" w:rsidR="006F6DBA" w:rsidRDefault="00000000">
            <w:pPr>
              <w:pStyle w:val="TableParagraph"/>
              <w:spacing w:before="39"/>
              <w:ind w:left="11" w:right="2"/>
              <w:rPr>
                <w:sz w:val="14"/>
              </w:rPr>
            </w:pPr>
            <w:r>
              <w:rPr>
                <w:spacing w:val="-2"/>
                <w:position w:val="4"/>
                <w:sz w:val="18"/>
              </w:rPr>
              <w:t>f</w:t>
            </w:r>
            <w:r>
              <w:rPr>
                <w:spacing w:val="-2"/>
                <w:sz w:val="14"/>
              </w:rPr>
              <w:t>OSC_IN</w:t>
            </w:r>
          </w:p>
        </w:tc>
        <w:tc>
          <w:tcPr>
            <w:tcW w:w="3003" w:type="dxa"/>
            <w:tcBorders>
              <w:top w:val="single" w:sz="12" w:space="0" w:color="000000"/>
            </w:tcBorders>
          </w:tcPr>
          <w:p w14:paraId="0C6AF7C9" w14:textId="77777777" w:rsidR="006F6DBA" w:rsidRDefault="00000000">
            <w:pPr>
              <w:pStyle w:val="TableParagraph"/>
              <w:spacing w:before="35"/>
              <w:ind w:left="59"/>
              <w:jc w:val="left"/>
              <w:rPr>
                <w:sz w:val="18"/>
              </w:rPr>
            </w:pPr>
            <w:r>
              <w:rPr>
                <w:sz w:val="18"/>
              </w:rPr>
              <w:t>Oscillator</w:t>
            </w:r>
            <w:r>
              <w:rPr>
                <w:spacing w:val="-8"/>
                <w:sz w:val="18"/>
              </w:rPr>
              <w:t xml:space="preserve"> </w:t>
            </w:r>
            <w:r>
              <w:rPr>
                <w:spacing w:val="-2"/>
                <w:sz w:val="18"/>
              </w:rPr>
              <w:t>frequency</w:t>
            </w:r>
          </w:p>
        </w:tc>
        <w:tc>
          <w:tcPr>
            <w:tcW w:w="2224" w:type="dxa"/>
            <w:tcBorders>
              <w:top w:val="single" w:sz="12" w:space="0" w:color="000000"/>
            </w:tcBorders>
          </w:tcPr>
          <w:p w14:paraId="7EB09848" w14:textId="77777777" w:rsidR="006F6DBA" w:rsidRDefault="00000000">
            <w:pPr>
              <w:pStyle w:val="TableParagraph"/>
              <w:spacing w:before="35"/>
              <w:ind w:left="9" w:right="1"/>
              <w:rPr>
                <w:sz w:val="18"/>
              </w:rPr>
            </w:pPr>
            <w:r>
              <w:rPr>
                <w:spacing w:val="-10"/>
                <w:sz w:val="18"/>
              </w:rPr>
              <w:t>-</w:t>
            </w:r>
          </w:p>
        </w:tc>
        <w:tc>
          <w:tcPr>
            <w:tcW w:w="741" w:type="dxa"/>
            <w:tcBorders>
              <w:top w:val="single" w:sz="12" w:space="0" w:color="000000"/>
            </w:tcBorders>
          </w:tcPr>
          <w:p w14:paraId="57CF002F" w14:textId="77777777" w:rsidR="006F6DBA" w:rsidRDefault="00000000">
            <w:pPr>
              <w:pStyle w:val="TableParagraph"/>
              <w:spacing w:before="35"/>
              <w:ind w:left="69" w:right="63"/>
              <w:rPr>
                <w:sz w:val="18"/>
              </w:rPr>
            </w:pPr>
            <w:r>
              <w:rPr>
                <w:spacing w:val="-10"/>
                <w:sz w:val="18"/>
              </w:rPr>
              <w:t>4</w:t>
            </w:r>
          </w:p>
        </w:tc>
        <w:tc>
          <w:tcPr>
            <w:tcW w:w="683" w:type="dxa"/>
            <w:tcBorders>
              <w:top w:val="single" w:sz="12" w:space="0" w:color="000000"/>
            </w:tcBorders>
          </w:tcPr>
          <w:p w14:paraId="3B46F8FF" w14:textId="77777777" w:rsidR="006F6DBA" w:rsidRDefault="00000000">
            <w:pPr>
              <w:pStyle w:val="TableParagraph"/>
              <w:spacing w:before="35"/>
              <w:ind w:left="7" w:right="2"/>
              <w:rPr>
                <w:sz w:val="18"/>
              </w:rPr>
            </w:pPr>
            <w:r>
              <w:rPr>
                <w:spacing w:val="-10"/>
                <w:sz w:val="18"/>
              </w:rPr>
              <w:t>8</w:t>
            </w:r>
          </w:p>
        </w:tc>
        <w:tc>
          <w:tcPr>
            <w:tcW w:w="768" w:type="dxa"/>
            <w:tcBorders>
              <w:top w:val="single" w:sz="12" w:space="0" w:color="000000"/>
            </w:tcBorders>
          </w:tcPr>
          <w:p w14:paraId="2CCB1406" w14:textId="77777777" w:rsidR="006F6DBA" w:rsidRDefault="00000000">
            <w:pPr>
              <w:pStyle w:val="TableParagraph"/>
              <w:spacing w:before="35"/>
              <w:ind w:left="6" w:right="1"/>
              <w:rPr>
                <w:sz w:val="18"/>
              </w:rPr>
            </w:pPr>
            <w:r>
              <w:rPr>
                <w:spacing w:val="-5"/>
                <w:sz w:val="18"/>
              </w:rPr>
              <w:t>48</w:t>
            </w:r>
          </w:p>
        </w:tc>
        <w:tc>
          <w:tcPr>
            <w:tcW w:w="712" w:type="dxa"/>
            <w:tcBorders>
              <w:top w:val="single" w:sz="12" w:space="0" w:color="000000"/>
            </w:tcBorders>
          </w:tcPr>
          <w:p w14:paraId="05CBE54D" w14:textId="77777777" w:rsidR="006F6DBA" w:rsidRDefault="00000000">
            <w:pPr>
              <w:pStyle w:val="TableParagraph"/>
              <w:spacing w:before="35"/>
              <w:ind w:left="7" w:right="4"/>
              <w:rPr>
                <w:sz w:val="18"/>
              </w:rPr>
            </w:pPr>
            <w:r>
              <w:rPr>
                <w:spacing w:val="-5"/>
                <w:sz w:val="18"/>
              </w:rPr>
              <w:t>MHz</w:t>
            </w:r>
          </w:p>
        </w:tc>
      </w:tr>
      <w:tr w:rsidR="006F6DBA" w14:paraId="478BCB56" w14:textId="77777777">
        <w:trPr>
          <w:trHeight w:val="329"/>
        </w:trPr>
        <w:tc>
          <w:tcPr>
            <w:tcW w:w="1085" w:type="dxa"/>
          </w:tcPr>
          <w:p w14:paraId="7DF0CEA0" w14:textId="77777777" w:rsidR="006F6DBA" w:rsidRDefault="00000000">
            <w:pPr>
              <w:pStyle w:val="TableParagraph"/>
              <w:spacing w:before="45"/>
              <w:ind w:left="11" w:right="1"/>
              <w:rPr>
                <w:sz w:val="14"/>
              </w:rPr>
            </w:pPr>
            <w:r>
              <w:rPr>
                <w:spacing w:val="-5"/>
                <w:sz w:val="18"/>
              </w:rPr>
              <w:t>R</w:t>
            </w:r>
            <w:r>
              <w:rPr>
                <w:spacing w:val="-5"/>
                <w:position w:val="-4"/>
                <w:sz w:val="14"/>
              </w:rPr>
              <w:t>F</w:t>
            </w:r>
          </w:p>
        </w:tc>
        <w:tc>
          <w:tcPr>
            <w:tcW w:w="3003" w:type="dxa"/>
          </w:tcPr>
          <w:p w14:paraId="1A33C4A4" w14:textId="77777777" w:rsidR="006F6DBA" w:rsidRDefault="00000000">
            <w:pPr>
              <w:pStyle w:val="TableParagraph"/>
              <w:spacing w:before="45"/>
              <w:ind w:left="59"/>
              <w:jc w:val="left"/>
              <w:rPr>
                <w:sz w:val="18"/>
              </w:rPr>
            </w:pPr>
            <w:r>
              <w:rPr>
                <w:sz w:val="18"/>
              </w:rPr>
              <w:t>Feedback</w:t>
            </w:r>
            <w:r>
              <w:rPr>
                <w:spacing w:val="-7"/>
                <w:sz w:val="18"/>
              </w:rPr>
              <w:t xml:space="preserve"> </w:t>
            </w:r>
            <w:r>
              <w:rPr>
                <w:spacing w:val="-2"/>
                <w:sz w:val="18"/>
              </w:rPr>
              <w:t>resistor</w:t>
            </w:r>
          </w:p>
        </w:tc>
        <w:tc>
          <w:tcPr>
            <w:tcW w:w="2224" w:type="dxa"/>
          </w:tcPr>
          <w:p w14:paraId="4F0B8C70" w14:textId="77777777" w:rsidR="006F6DBA" w:rsidRDefault="00000000">
            <w:pPr>
              <w:pStyle w:val="TableParagraph"/>
              <w:spacing w:before="45"/>
              <w:ind w:left="9" w:right="2"/>
              <w:rPr>
                <w:sz w:val="18"/>
              </w:rPr>
            </w:pPr>
            <w:r>
              <w:rPr>
                <w:spacing w:val="-10"/>
                <w:sz w:val="18"/>
              </w:rPr>
              <w:t>-</w:t>
            </w:r>
          </w:p>
        </w:tc>
        <w:tc>
          <w:tcPr>
            <w:tcW w:w="741" w:type="dxa"/>
          </w:tcPr>
          <w:p w14:paraId="09177BC2" w14:textId="77777777" w:rsidR="006F6DBA" w:rsidRDefault="00000000">
            <w:pPr>
              <w:pStyle w:val="TableParagraph"/>
              <w:spacing w:before="45"/>
              <w:ind w:left="69" w:right="65"/>
              <w:rPr>
                <w:sz w:val="18"/>
              </w:rPr>
            </w:pPr>
            <w:r>
              <w:rPr>
                <w:spacing w:val="-10"/>
                <w:sz w:val="18"/>
              </w:rPr>
              <w:t>-</w:t>
            </w:r>
          </w:p>
        </w:tc>
        <w:tc>
          <w:tcPr>
            <w:tcW w:w="683" w:type="dxa"/>
          </w:tcPr>
          <w:p w14:paraId="64F3777F" w14:textId="77777777" w:rsidR="006F6DBA" w:rsidRDefault="00000000">
            <w:pPr>
              <w:pStyle w:val="TableParagraph"/>
              <w:spacing w:before="45"/>
              <w:ind w:left="7" w:right="4"/>
              <w:rPr>
                <w:sz w:val="18"/>
              </w:rPr>
            </w:pPr>
            <w:r>
              <w:rPr>
                <w:spacing w:val="-5"/>
                <w:sz w:val="18"/>
              </w:rPr>
              <w:t>200</w:t>
            </w:r>
          </w:p>
        </w:tc>
        <w:tc>
          <w:tcPr>
            <w:tcW w:w="768" w:type="dxa"/>
          </w:tcPr>
          <w:p w14:paraId="6B3C41EA" w14:textId="77777777" w:rsidR="006F6DBA" w:rsidRDefault="00000000">
            <w:pPr>
              <w:pStyle w:val="TableParagraph"/>
              <w:spacing w:before="45"/>
              <w:ind w:left="6" w:right="1"/>
              <w:rPr>
                <w:sz w:val="18"/>
              </w:rPr>
            </w:pPr>
            <w:r>
              <w:rPr>
                <w:spacing w:val="-10"/>
                <w:sz w:val="18"/>
              </w:rPr>
              <w:t>-</w:t>
            </w:r>
          </w:p>
        </w:tc>
        <w:tc>
          <w:tcPr>
            <w:tcW w:w="712" w:type="dxa"/>
          </w:tcPr>
          <w:p w14:paraId="01B994BD" w14:textId="77777777" w:rsidR="006F6DBA" w:rsidRDefault="00000000">
            <w:pPr>
              <w:pStyle w:val="TableParagraph"/>
              <w:spacing w:before="45"/>
              <w:ind w:left="7" w:right="2"/>
              <w:rPr>
                <w:sz w:val="18"/>
              </w:rPr>
            </w:pPr>
            <w:r>
              <w:rPr>
                <w:spacing w:val="-5"/>
                <w:sz w:val="18"/>
              </w:rPr>
              <w:t>kΩ</w:t>
            </w:r>
          </w:p>
        </w:tc>
      </w:tr>
    </w:tbl>
    <w:p w14:paraId="59047052" w14:textId="77777777" w:rsidR="006F6DBA" w:rsidRDefault="006F6DBA">
      <w:pPr>
        <w:pStyle w:val="BodyText"/>
        <w:rPr>
          <w:b/>
        </w:rPr>
      </w:pPr>
    </w:p>
    <w:p w14:paraId="1A55CE9C" w14:textId="77777777" w:rsidR="006F6DBA" w:rsidRDefault="006F6DBA">
      <w:pPr>
        <w:pStyle w:val="BodyText"/>
        <w:rPr>
          <w:b/>
        </w:rPr>
      </w:pPr>
    </w:p>
    <w:p w14:paraId="68E401D3" w14:textId="77777777" w:rsidR="006F6DBA" w:rsidRDefault="006F6DBA">
      <w:pPr>
        <w:pStyle w:val="BodyText"/>
        <w:rPr>
          <w:b/>
        </w:rPr>
      </w:pPr>
    </w:p>
    <w:p w14:paraId="0E26DC9D" w14:textId="77777777" w:rsidR="006F6DBA" w:rsidRDefault="006F6DBA">
      <w:pPr>
        <w:pStyle w:val="BodyText"/>
        <w:rPr>
          <w:b/>
        </w:rPr>
      </w:pPr>
    </w:p>
    <w:p w14:paraId="03EA282A" w14:textId="77777777" w:rsidR="006F6DBA" w:rsidRDefault="006F6DBA">
      <w:pPr>
        <w:pStyle w:val="BodyText"/>
        <w:rPr>
          <w:b/>
        </w:rPr>
      </w:pPr>
    </w:p>
    <w:p w14:paraId="49137E6B" w14:textId="77777777" w:rsidR="006F6DBA" w:rsidRDefault="006F6DBA">
      <w:pPr>
        <w:pStyle w:val="BodyText"/>
        <w:rPr>
          <w:b/>
        </w:rPr>
      </w:pPr>
    </w:p>
    <w:p w14:paraId="0BE59A54" w14:textId="77777777" w:rsidR="006F6DBA" w:rsidRDefault="006F6DBA">
      <w:pPr>
        <w:pStyle w:val="BodyText"/>
        <w:spacing w:before="113"/>
        <w:rPr>
          <w:b/>
        </w:rPr>
      </w:pPr>
    </w:p>
    <w:p w14:paraId="025E38A0" w14:textId="77777777" w:rsidR="006F6DBA" w:rsidRDefault="00000000">
      <w:pPr>
        <w:tabs>
          <w:tab w:val="left" w:pos="8928"/>
        </w:tabs>
        <w:ind w:left="4137"/>
        <w:rPr>
          <w:sz w:val="18"/>
        </w:rPr>
      </w:pPr>
      <w:r>
        <w:rPr>
          <w:noProof/>
        </w:rPr>
        <mc:AlternateContent>
          <mc:Choice Requires="wpg">
            <w:drawing>
              <wp:anchor distT="0" distB="0" distL="0" distR="0" simplePos="0" relativeHeight="251593728" behindDoc="0" locked="0" layoutInCell="1" allowOverlap="1" wp14:anchorId="24055722" wp14:editId="7BEC6759">
                <wp:simplePos x="0" y="0"/>
                <wp:positionH relativeFrom="page">
                  <wp:posOffset>908392</wp:posOffset>
                </wp:positionH>
                <wp:positionV relativeFrom="paragraph">
                  <wp:posOffset>-77091</wp:posOffset>
                </wp:positionV>
                <wp:extent cx="360680" cy="192405"/>
                <wp:effectExtent l="0" t="0" r="0" b="0"/>
                <wp:wrapNone/>
                <wp:docPr id="1143"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144" name="Graphic 114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145" name="Image 114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8E15EB3" id="Group 1143" o:spid="_x0000_s1026" style="position:absolute;margin-left:71.55pt;margin-top:-6.05pt;width:28.4pt;height:15.15pt;z-index:25159372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">
                <v:shape id="Graphic 114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14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51/94</w:t>
      </w:r>
    </w:p>
    <w:p w14:paraId="73AEF6C3" w14:textId="77777777" w:rsidR="006F6DBA" w:rsidRDefault="006F6DBA">
      <w:pPr>
        <w:rPr>
          <w:sz w:val="18"/>
        </w:rPr>
        <w:sectPr w:rsidR="006F6DBA">
          <w:headerReference w:type="default" r:id="rId192"/>
          <w:footerReference w:type="default" r:id="rId193"/>
          <w:pgSz w:w="11900" w:h="16840"/>
          <w:pgMar w:top="1660" w:right="1180" w:bottom="1680" w:left="1180" w:header="1172" w:footer="1491" w:gutter="0"/>
          <w:cols w:space="720"/>
        </w:sectPr>
      </w:pPr>
    </w:p>
    <w:p w14:paraId="1A3D903B" w14:textId="77777777" w:rsidR="006F6DBA" w:rsidRDefault="00000000">
      <w:pPr>
        <w:pStyle w:val="Heading7"/>
        <w:spacing w:before="85" w:after="39"/>
        <w:ind w:left="1139" w:right="1137"/>
        <w:jc w:val="center"/>
      </w:pPr>
      <w:r>
        <w:lastRenderedPageBreak/>
        <w:t>Table</w:t>
      </w:r>
      <w:r>
        <w:rPr>
          <w:spacing w:val="-13"/>
        </w:rPr>
        <w:t xml:space="preserve"> </w:t>
      </w:r>
      <w:r>
        <w:t>36.</w:t>
      </w:r>
      <w:r>
        <w:rPr>
          <w:spacing w:val="-12"/>
        </w:rPr>
        <w:t xml:space="preserve"> </w:t>
      </w:r>
      <w:r>
        <w:t>HSE</w:t>
      </w:r>
      <w:r>
        <w:rPr>
          <w:spacing w:val="-13"/>
        </w:rPr>
        <w:t xml:space="preserve"> </w:t>
      </w:r>
      <w:r>
        <w:t>oscillator</w:t>
      </w:r>
      <w:r>
        <w:rPr>
          <w:spacing w:val="-12"/>
        </w:rPr>
        <w:t xml:space="preserve"> </w:t>
      </w:r>
      <w:proofErr w:type="gramStart"/>
      <w:r>
        <w:t>characteristics</w:t>
      </w:r>
      <w:r>
        <w:rPr>
          <w:position w:val="8"/>
          <w:sz w:val="16"/>
        </w:rPr>
        <w:t>(</w:t>
      </w:r>
      <w:proofErr w:type="gramEnd"/>
      <w:r>
        <w:rPr>
          <w:position w:val="8"/>
          <w:sz w:val="16"/>
        </w:rPr>
        <w:t>1)</w:t>
      </w:r>
      <w:r>
        <w:rPr>
          <w:spacing w:val="-2"/>
          <w:position w:val="8"/>
          <w:sz w:val="16"/>
        </w:rPr>
        <w:t xml:space="preserve"> </w:t>
      </w:r>
      <w:r>
        <w:rPr>
          <w:spacing w:val="-2"/>
        </w:rPr>
        <w:t>(continued)</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5"/>
        <w:gridCol w:w="3003"/>
        <w:gridCol w:w="2224"/>
        <w:gridCol w:w="741"/>
        <w:gridCol w:w="683"/>
        <w:gridCol w:w="768"/>
        <w:gridCol w:w="712"/>
      </w:tblGrid>
      <w:tr w:rsidR="006F6DBA" w14:paraId="63E1670E" w14:textId="77777777">
        <w:trPr>
          <w:trHeight w:val="400"/>
        </w:trPr>
        <w:tc>
          <w:tcPr>
            <w:tcW w:w="1085" w:type="dxa"/>
            <w:tcBorders>
              <w:bottom w:val="single" w:sz="12" w:space="0" w:color="000000"/>
            </w:tcBorders>
          </w:tcPr>
          <w:p w14:paraId="46D2D584" w14:textId="77777777" w:rsidR="006F6DBA" w:rsidRDefault="00000000">
            <w:pPr>
              <w:pStyle w:val="TableParagraph"/>
              <w:spacing w:before="86"/>
              <w:ind w:left="11"/>
              <w:rPr>
                <w:b/>
                <w:sz w:val="18"/>
              </w:rPr>
            </w:pPr>
            <w:r>
              <w:rPr>
                <w:b/>
                <w:spacing w:val="-2"/>
                <w:sz w:val="18"/>
              </w:rPr>
              <w:t>Symbol</w:t>
            </w:r>
          </w:p>
        </w:tc>
        <w:tc>
          <w:tcPr>
            <w:tcW w:w="3003" w:type="dxa"/>
            <w:tcBorders>
              <w:bottom w:val="single" w:sz="12" w:space="0" w:color="000000"/>
            </w:tcBorders>
          </w:tcPr>
          <w:p w14:paraId="2155F7A1" w14:textId="77777777" w:rsidR="006F6DBA" w:rsidRDefault="00000000">
            <w:pPr>
              <w:pStyle w:val="TableParagraph"/>
              <w:spacing w:before="86"/>
              <w:ind w:left="9"/>
              <w:rPr>
                <w:b/>
                <w:sz w:val="18"/>
              </w:rPr>
            </w:pPr>
            <w:r>
              <w:rPr>
                <w:b/>
                <w:spacing w:val="-2"/>
                <w:sz w:val="18"/>
              </w:rPr>
              <w:t>Parameter</w:t>
            </w:r>
          </w:p>
        </w:tc>
        <w:tc>
          <w:tcPr>
            <w:tcW w:w="2224" w:type="dxa"/>
            <w:tcBorders>
              <w:bottom w:val="single" w:sz="12" w:space="0" w:color="000000"/>
            </w:tcBorders>
          </w:tcPr>
          <w:p w14:paraId="7A09AAAF" w14:textId="77777777" w:rsidR="006F6DBA" w:rsidRDefault="00000000">
            <w:pPr>
              <w:pStyle w:val="TableParagraph"/>
              <w:spacing w:before="54"/>
              <w:ind w:left="553"/>
              <w:jc w:val="left"/>
              <w:rPr>
                <w:b/>
                <w:sz w:val="14"/>
              </w:rPr>
            </w:pPr>
            <w:proofErr w:type="gramStart"/>
            <w:r>
              <w:rPr>
                <w:b/>
                <w:spacing w:val="-2"/>
                <w:sz w:val="18"/>
              </w:rPr>
              <w:t>Conditions</w:t>
            </w:r>
            <w:r>
              <w:rPr>
                <w:b/>
                <w:spacing w:val="-2"/>
                <w:position w:val="7"/>
                <w:sz w:val="14"/>
              </w:rPr>
              <w:t>(</w:t>
            </w:r>
            <w:proofErr w:type="gramEnd"/>
            <w:r>
              <w:rPr>
                <w:b/>
                <w:spacing w:val="-2"/>
                <w:position w:val="7"/>
                <w:sz w:val="14"/>
              </w:rPr>
              <w:t>2)</w:t>
            </w:r>
          </w:p>
        </w:tc>
        <w:tc>
          <w:tcPr>
            <w:tcW w:w="741" w:type="dxa"/>
            <w:tcBorders>
              <w:bottom w:val="single" w:sz="12" w:space="0" w:color="000000"/>
            </w:tcBorders>
          </w:tcPr>
          <w:p w14:paraId="5FE5FB8D" w14:textId="77777777" w:rsidR="006F6DBA" w:rsidRDefault="00000000">
            <w:pPr>
              <w:pStyle w:val="TableParagraph"/>
              <w:spacing w:before="86"/>
              <w:ind w:left="69" w:right="64"/>
              <w:rPr>
                <w:b/>
                <w:sz w:val="18"/>
              </w:rPr>
            </w:pPr>
            <w:r>
              <w:rPr>
                <w:b/>
                <w:spacing w:val="-5"/>
                <w:sz w:val="18"/>
              </w:rPr>
              <w:t>Min</w:t>
            </w:r>
          </w:p>
        </w:tc>
        <w:tc>
          <w:tcPr>
            <w:tcW w:w="683" w:type="dxa"/>
            <w:tcBorders>
              <w:bottom w:val="single" w:sz="12" w:space="0" w:color="000000"/>
            </w:tcBorders>
          </w:tcPr>
          <w:p w14:paraId="14F0335B" w14:textId="77777777" w:rsidR="006F6DBA" w:rsidRDefault="00000000">
            <w:pPr>
              <w:pStyle w:val="TableParagraph"/>
              <w:spacing w:before="86"/>
              <w:ind w:left="7"/>
              <w:rPr>
                <w:b/>
                <w:sz w:val="18"/>
              </w:rPr>
            </w:pPr>
            <w:proofErr w:type="spellStart"/>
            <w:r>
              <w:rPr>
                <w:b/>
                <w:spacing w:val="-5"/>
                <w:sz w:val="18"/>
              </w:rPr>
              <w:t>Typ</w:t>
            </w:r>
            <w:proofErr w:type="spellEnd"/>
          </w:p>
        </w:tc>
        <w:tc>
          <w:tcPr>
            <w:tcW w:w="768" w:type="dxa"/>
            <w:tcBorders>
              <w:bottom w:val="single" w:sz="12" w:space="0" w:color="000000"/>
            </w:tcBorders>
          </w:tcPr>
          <w:p w14:paraId="5DEEE972" w14:textId="77777777" w:rsidR="006F6DBA" w:rsidRDefault="00000000">
            <w:pPr>
              <w:pStyle w:val="TableParagraph"/>
              <w:spacing w:before="86"/>
              <w:ind w:left="6"/>
              <w:rPr>
                <w:b/>
                <w:sz w:val="18"/>
              </w:rPr>
            </w:pPr>
            <w:r>
              <w:rPr>
                <w:b/>
                <w:spacing w:val="-5"/>
                <w:sz w:val="18"/>
              </w:rPr>
              <w:t>Max</w:t>
            </w:r>
          </w:p>
        </w:tc>
        <w:tc>
          <w:tcPr>
            <w:tcW w:w="712" w:type="dxa"/>
            <w:tcBorders>
              <w:bottom w:val="single" w:sz="12" w:space="0" w:color="000000"/>
            </w:tcBorders>
          </w:tcPr>
          <w:p w14:paraId="317EADE1" w14:textId="77777777" w:rsidR="006F6DBA" w:rsidRDefault="00000000">
            <w:pPr>
              <w:pStyle w:val="TableParagraph"/>
              <w:spacing w:before="86"/>
              <w:ind w:left="7" w:right="1"/>
              <w:rPr>
                <w:b/>
                <w:sz w:val="18"/>
              </w:rPr>
            </w:pPr>
            <w:r>
              <w:rPr>
                <w:b/>
                <w:spacing w:val="-4"/>
                <w:sz w:val="18"/>
              </w:rPr>
              <w:t>Unit</w:t>
            </w:r>
          </w:p>
        </w:tc>
      </w:tr>
      <w:tr w:rsidR="006F6DBA" w14:paraId="4EB39954" w14:textId="77777777">
        <w:trPr>
          <w:trHeight w:val="319"/>
        </w:trPr>
        <w:tc>
          <w:tcPr>
            <w:tcW w:w="1085" w:type="dxa"/>
            <w:vMerge w:val="restart"/>
            <w:tcBorders>
              <w:top w:val="single" w:sz="12" w:space="0" w:color="000000"/>
            </w:tcBorders>
          </w:tcPr>
          <w:p w14:paraId="593B6784" w14:textId="77777777" w:rsidR="006F6DBA" w:rsidRDefault="006F6DBA">
            <w:pPr>
              <w:pStyle w:val="TableParagraph"/>
              <w:jc w:val="left"/>
              <w:rPr>
                <w:b/>
                <w:sz w:val="14"/>
              </w:rPr>
            </w:pPr>
          </w:p>
          <w:p w14:paraId="56FF0E37" w14:textId="77777777" w:rsidR="006F6DBA" w:rsidRDefault="006F6DBA">
            <w:pPr>
              <w:pStyle w:val="TableParagraph"/>
              <w:jc w:val="left"/>
              <w:rPr>
                <w:b/>
                <w:sz w:val="14"/>
              </w:rPr>
            </w:pPr>
          </w:p>
          <w:p w14:paraId="11D136F7" w14:textId="77777777" w:rsidR="006F6DBA" w:rsidRDefault="006F6DBA">
            <w:pPr>
              <w:pStyle w:val="TableParagraph"/>
              <w:jc w:val="left"/>
              <w:rPr>
                <w:b/>
                <w:sz w:val="14"/>
              </w:rPr>
            </w:pPr>
          </w:p>
          <w:p w14:paraId="2236532F" w14:textId="77777777" w:rsidR="006F6DBA" w:rsidRDefault="006F6DBA">
            <w:pPr>
              <w:pStyle w:val="TableParagraph"/>
              <w:jc w:val="left"/>
              <w:rPr>
                <w:b/>
                <w:sz w:val="14"/>
              </w:rPr>
            </w:pPr>
          </w:p>
          <w:p w14:paraId="1922076C" w14:textId="77777777" w:rsidR="006F6DBA" w:rsidRDefault="006F6DBA">
            <w:pPr>
              <w:pStyle w:val="TableParagraph"/>
              <w:jc w:val="left"/>
              <w:rPr>
                <w:b/>
                <w:sz w:val="14"/>
              </w:rPr>
            </w:pPr>
          </w:p>
          <w:p w14:paraId="49836970" w14:textId="77777777" w:rsidR="006F6DBA" w:rsidRDefault="006F6DBA">
            <w:pPr>
              <w:pStyle w:val="TableParagraph"/>
              <w:jc w:val="left"/>
              <w:rPr>
                <w:b/>
                <w:sz w:val="14"/>
              </w:rPr>
            </w:pPr>
          </w:p>
          <w:p w14:paraId="5170D829" w14:textId="77777777" w:rsidR="006F6DBA" w:rsidRDefault="006F6DBA">
            <w:pPr>
              <w:pStyle w:val="TableParagraph"/>
              <w:jc w:val="left"/>
              <w:rPr>
                <w:b/>
                <w:sz w:val="14"/>
              </w:rPr>
            </w:pPr>
          </w:p>
          <w:p w14:paraId="71217B00" w14:textId="77777777" w:rsidR="006F6DBA" w:rsidRDefault="006F6DBA">
            <w:pPr>
              <w:pStyle w:val="TableParagraph"/>
              <w:jc w:val="left"/>
              <w:rPr>
                <w:b/>
                <w:sz w:val="14"/>
              </w:rPr>
            </w:pPr>
          </w:p>
          <w:p w14:paraId="2C78B499" w14:textId="77777777" w:rsidR="006F6DBA" w:rsidRDefault="006F6DBA">
            <w:pPr>
              <w:pStyle w:val="TableParagraph"/>
              <w:jc w:val="left"/>
              <w:rPr>
                <w:b/>
                <w:sz w:val="14"/>
              </w:rPr>
            </w:pPr>
          </w:p>
          <w:p w14:paraId="2DB52654" w14:textId="77777777" w:rsidR="006F6DBA" w:rsidRDefault="006F6DBA">
            <w:pPr>
              <w:pStyle w:val="TableParagraph"/>
              <w:jc w:val="left"/>
              <w:rPr>
                <w:b/>
                <w:sz w:val="14"/>
              </w:rPr>
            </w:pPr>
          </w:p>
          <w:p w14:paraId="198C28B4" w14:textId="77777777" w:rsidR="006F6DBA" w:rsidRDefault="006F6DBA">
            <w:pPr>
              <w:pStyle w:val="TableParagraph"/>
              <w:jc w:val="left"/>
              <w:rPr>
                <w:b/>
                <w:sz w:val="14"/>
              </w:rPr>
            </w:pPr>
          </w:p>
          <w:p w14:paraId="3102401B" w14:textId="77777777" w:rsidR="006F6DBA" w:rsidRDefault="006F6DBA">
            <w:pPr>
              <w:pStyle w:val="TableParagraph"/>
              <w:spacing w:before="48"/>
              <w:jc w:val="left"/>
              <w:rPr>
                <w:b/>
                <w:sz w:val="14"/>
              </w:rPr>
            </w:pPr>
          </w:p>
          <w:p w14:paraId="3E6226EC" w14:textId="77777777" w:rsidR="006F6DBA" w:rsidRDefault="00000000">
            <w:pPr>
              <w:pStyle w:val="TableParagraph"/>
              <w:spacing w:before="1"/>
              <w:ind w:left="218"/>
              <w:jc w:val="left"/>
              <w:rPr>
                <w:sz w:val="14"/>
              </w:rPr>
            </w:pPr>
            <w:r>
              <w:rPr>
                <w:spacing w:val="-2"/>
                <w:position w:val="5"/>
                <w:sz w:val="18"/>
              </w:rPr>
              <w:t>I</w:t>
            </w:r>
            <w:r>
              <w:rPr>
                <w:spacing w:val="-2"/>
                <w:sz w:val="14"/>
              </w:rPr>
              <w:t>DD(HSE)</w:t>
            </w:r>
          </w:p>
        </w:tc>
        <w:tc>
          <w:tcPr>
            <w:tcW w:w="3003" w:type="dxa"/>
            <w:vMerge w:val="restart"/>
            <w:tcBorders>
              <w:top w:val="single" w:sz="12" w:space="0" w:color="000000"/>
            </w:tcBorders>
          </w:tcPr>
          <w:p w14:paraId="567C00C7" w14:textId="77777777" w:rsidR="006F6DBA" w:rsidRDefault="006F6DBA">
            <w:pPr>
              <w:pStyle w:val="TableParagraph"/>
              <w:jc w:val="left"/>
              <w:rPr>
                <w:b/>
                <w:sz w:val="18"/>
              </w:rPr>
            </w:pPr>
          </w:p>
          <w:p w14:paraId="6E36B259" w14:textId="77777777" w:rsidR="006F6DBA" w:rsidRDefault="006F6DBA">
            <w:pPr>
              <w:pStyle w:val="TableParagraph"/>
              <w:jc w:val="left"/>
              <w:rPr>
                <w:b/>
                <w:sz w:val="18"/>
              </w:rPr>
            </w:pPr>
          </w:p>
          <w:p w14:paraId="4364FB4A" w14:textId="77777777" w:rsidR="006F6DBA" w:rsidRDefault="006F6DBA">
            <w:pPr>
              <w:pStyle w:val="TableParagraph"/>
              <w:jc w:val="left"/>
              <w:rPr>
                <w:b/>
                <w:sz w:val="18"/>
              </w:rPr>
            </w:pPr>
          </w:p>
          <w:p w14:paraId="14092292" w14:textId="77777777" w:rsidR="006F6DBA" w:rsidRDefault="006F6DBA">
            <w:pPr>
              <w:pStyle w:val="TableParagraph"/>
              <w:jc w:val="left"/>
              <w:rPr>
                <w:b/>
                <w:sz w:val="18"/>
              </w:rPr>
            </w:pPr>
          </w:p>
          <w:p w14:paraId="3D8008F7" w14:textId="77777777" w:rsidR="006F6DBA" w:rsidRDefault="006F6DBA">
            <w:pPr>
              <w:pStyle w:val="TableParagraph"/>
              <w:jc w:val="left"/>
              <w:rPr>
                <w:b/>
                <w:sz w:val="18"/>
              </w:rPr>
            </w:pPr>
          </w:p>
          <w:p w14:paraId="73E4C1F8" w14:textId="77777777" w:rsidR="006F6DBA" w:rsidRDefault="006F6DBA">
            <w:pPr>
              <w:pStyle w:val="TableParagraph"/>
              <w:jc w:val="left"/>
              <w:rPr>
                <w:b/>
                <w:sz w:val="18"/>
              </w:rPr>
            </w:pPr>
          </w:p>
          <w:p w14:paraId="29F249EC" w14:textId="77777777" w:rsidR="006F6DBA" w:rsidRDefault="006F6DBA">
            <w:pPr>
              <w:pStyle w:val="TableParagraph"/>
              <w:jc w:val="left"/>
              <w:rPr>
                <w:b/>
                <w:sz w:val="18"/>
              </w:rPr>
            </w:pPr>
          </w:p>
          <w:p w14:paraId="4F0A9BE7" w14:textId="77777777" w:rsidR="006F6DBA" w:rsidRDefault="006F6DBA">
            <w:pPr>
              <w:pStyle w:val="TableParagraph"/>
              <w:jc w:val="left"/>
              <w:rPr>
                <w:b/>
                <w:sz w:val="18"/>
              </w:rPr>
            </w:pPr>
          </w:p>
          <w:p w14:paraId="650BDD75" w14:textId="77777777" w:rsidR="006F6DBA" w:rsidRDefault="006F6DBA">
            <w:pPr>
              <w:pStyle w:val="TableParagraph"/>
              <w:spacing w:before="122"/>
              <w:jc w:val="left"/>
              <w:rPr>
                <w:b/>
                <w:sz w:val="18"/>
              </w:rPr>
            </w:pPr>
          </w:p>
          <w:p w14:paraId="133BCAF7" w14:textId="77777777" w:rsidR="006F6DBA" w:rsidRDefault="00000000">
            <w:pPr>
              <w:pStyle w:val="TableParagraph"/>
              <w:ind w:left="59"/>
              <w:jc w:val="left"/>
              <w:rPr>
                <w:sz w:val="18"/>
              </w:rPr>
            </w:pPr>
            <w:r>
              <w:rPr>
                <w:sz w:val="18"/>
              </w:rPr>
              <w:t>HSE</w:t>
            </w:r>
            <w:r>
              <w:rPr>
                <w:spacing w:val="-5"/>
                <w:sz w:val="18"/>
              </w:rPr>
              <w:t xml:space="preserve"> </w:t>
            </w:r>
            <w:r>
              <w:rPr>
                <w:sz w:val="18"/>
              </w:rPr>
              <w:t>current</w:t>
            </w:r>
            <w:r>
              <w:rPr>
                <w:spacing w:val="-4"/>
                <w:sz w:val="18"/>
              </w:rPr>
              <w:t xml:space="preserve"> </w:t>
            </w:r>
            <w:r>
              <w:rPr>
                <w:spacing w:val="-2"/>
                <w:sz w:val="18"/>
              </w:rPr>
              <w:t>consumption</w:t>
            </w:r>
          </w:p>
        </w:tc>
        <w:tc>
          <w:tcPr>
            <w:tcW w:w="2224" w:type="dxa"/>
            <w:tcBorders>
              <w:top w:val="single" w:sz="12" w:space="0" w:color="000000"/>
            </w:tcBorders>
          </w:tcPr>
          <w:p w14:paraId="77E62A10" w14:textId="77777777" w:rsidR="006F6DBA" w:rsidRDefault="00000000">
            <w:pPr>
              <w:pStyle w:val="TableParagraph"/>
              <w:spacing w:before="2"/>
              <w:ind w:left="59"/>
              <w:jc w:val="left"/>
              <w:rPr>
                <w:sz w:val="14"/>
              </w:rPr>
            </w:pPr>
            <w:r>
              <w:rPr>
                <w:sz w:val="18"/>
              </w:rPr>
              <w:t>During</w:t>
            </w:r>
            <w:r>
              <w:rPr>
                <w:spacing w:val="-6"/>
                <w:sz w:val="18"/>
              </w:rPr>
              <w:t xml:space="preserve"> </w:t>
            </w:r>
            <w:proofErr w:type="gramStart"/>
            <w:r>
              <w:rPr>
                <w:spacing w:val="-2"/>
                <w:sz w:val="18"/>
              </w:rPr>
              <w:t>startup</w:t>
            </w:r>
            <w:r>
              <w:rPr>
                <w:spacing w:val="-2"/>
                <w:position w:val="7"/>
                <w:sz w:val="14"/>
              </w:rPr>
              <w:t>(</w:t>
            </w:r>
            <w:proofErr w:type="gramEnd"/>
            <w:r>
              <w:rPr>
                <w:spacing w:val="-2"/>
                <w:position w:val="7"/>
                <w:sz w:val="14"/>
              </w:rPr>
              <w:t>3)</w:t>
            </w:r>
          </w:p>
        </w:tc>
        <w:tc>
          <w:tcPr>
            <w:tcW w:w="741" w:type="dxa"/>
            <w:tcBorders>
              <w:top w:val="single" w:sz="12" w:space="0" w:color="000000"/>
            </w:tcBorders>
          </w:tcPr>
          <w:p w14:paraId="53E89AD4" w14:textId="77777777" w:rsidR="006F6DBA" w:rsidRDefault="00000000">
            <w:pPr>
              <w:pStyle w:val="TableParagraph"/>
              <w:spacing w:before="35"/>
              <w:ind w:left="69" w:right="64"/>
              <w:rPr>
                <w:sz w:val="18"/>
              </w:rPr>
            </w:pPr>
            <w:r>
              <w:rPr>
                <w:spacing w:val="-10"/>
                <w:sz w:val="18"/>
              </w:rPr>
              <w:t>-</w:t>
            </w:r>
          </w:p>
        </w:tc>
        <w:tc>
          <w:tcPr>
            <w:tcW w:w="683" w:type="dxa"/>
            <w:tcBorders>
              <w:top w:val="single" w:sz="12" w:space="0" w:color="000000"/>
            </w:tcBorders>
          </w:tcPr>
          <w:p w14:paraId="1D8889F7" w14:textId="77777777" w:rsidR="006F6DBA" w:rsidRDefault="00000000">
            <w:pPr>
              <w:pStyle w:val="TableParagraph"/>
              <w:spacing w:before="35"/>
              <w:ind w:left="7" w:right="3"/>
              <w:rPr>
                <w:sz w:val="18"/>
              </w:rPr>
            </w:pPr>
            <w:r>
              <w:rPr>
                <w:spacing w:val="-10"/>
                <w:sz w:val="18"/>
              </w:rPr>
              <w:t>-</w:t>
            </w:r>
          </w:p>
        </w:tc>
        <w:tc>
          <w:tcPr>
            <w:tcW w:w="768" w:type="dxa"/>
            <w:tcBorders>
              <w:top w:val="single" w:sz="12" w:space="0" w:color="000000"/>
            </w:tcBorders>
          </w:tcPr>
          <w:p w14:paraId="1A217F22" w14:textId="77777777" w:rsidR="006F6DBA" w:rsidRDefault="00000000">
            <w:pPr>
              <w:pStyle w:val="TableParagraph"/>
              <w:spacing w:before="35"/>
              <w:ind w:left="6"/>
              <w:rPr>
                <w:sz w:val="18"/>
              </w:rPr>
            </w:pPr>
            <w:r>
              <w:rPr>
                <w:spacing w:val="-5"/>
                <w:sz w:val="18"/>
              </w:rPr>
              <w:t>5.5</w:t>
            </w:r>
          </w:p>
        </w:tc>
        <w:tc>
          <w:tcPr>
            <w:tcW w:w="712" w:type="dxa"/>
            <w:vMerge w:val="restart"/>
            <w:tcBorders>
              <w:top w:val="single" w:sz="12" w:space="0" w:color="000000"/>
            </w:tcBorders>
          </w:tcPr>
          <w:p w14:paraId="1216E9E3" w14:textId="77777777" w:rsidR="006F6DBA" w:rsidRDefault="006F6DBA">
            <w:pPr>
              <w:pStyle w:val="TableParagraph"/>
              <w:jc w:val="left"/>
              <w:rPr>
                <w:b/>
                <w:sz w:val="18"/>
              </w:rPr>
            </w:pPr>
          </w:p>
          <w:p w14:paraId="1417553A" w14:textId="77777777" w:rsidR="006F6DBA" w:rsidRDefault="006F6DBA">
            <w:pPr>
              <w:pStyle w:val="TableParagraph"/>
              <w:jc w:val="left"/>
              <w:rPr>
                <w:b/>
                <w:sz w:val="18"/>
              </w:rPr>
            </w:pPr>
          </w:p>
          <w:p w14:paraId="5E2D488B" w14:textId="77777777" w:rsidR="006F6DBA" w:rsidRDefault="006F6DBA">
            <w:pPr>
              <w:pStyle w:val="TableParagraph"/>
              <w:jc w:val="left"/>
              <w:rPr>
                <w:b/>
                <w:sz w:val="18"/>
              </w:rPr>
            </w:pPr>
          </w:p>
          <w:p w14:paraId="0A44D85D" w14:textId="77777777" w:rsidR="006F6DBA" w:rsidRDefault="006F6DBA">
            <w:pPr>
              <w:pStyle w:val="TableParagraph"/>
              <w:jc w:val="left"/>
              <w:rPr>
                <w:b/>
                <w:sz w:val="18"/>
              </w:rPr>
            </w:pPr>
          </w:p>
          <w:p w14:paraId="0E2D0F6D" w14:textId="77777777" w:rsidR="006F6DBA" w:rsidRDefault="006F6DBA">
            <w:pPr>
              <w:pStyle w:val="TableParagraph"/>
              <w:jc w:val="left"/>
              <w:rPr>
                <w:b/>
                <w:sz w:val="18"/>
              </w:rPr>
            </w:pPr>
          </w:p>
          <w:p w14:paraId="71B57F71" w14:textId="77777777" w:rsidR="006F6DBA" w:rsidRDefault="006F6DBA">
            <w:pPr>
              <w:pStyle w:val="TableParagraph"/>
              <w:jc w:val="left"/>
              <w:rPr>
                <w:b/>
                <w:sz w:val="18"/>
              </w:rPr>
            </w:pPr>
          </w:p>
          <w:p w14:paraId="5AE710C1" w14:textId="77777777" w:rsidR="006F6DBA" w:rsidRDefault="006F6DBA">
            <w:pPr>
              <w:pStyle w:val="TableParagraph"/>
              <w:jc w:val="left"/>
              <w:rPr>
                <w:b/>
                <w:sz w:val="18"/>
              </w:rPr>
            </w:pPr>
          </w:p>
          <w:p w14:paraId="6D7A9BF2" w14:textId="77777777" w:rsidR="006F6DBA" w:rsidRDefault="006F6DBA">
            <w:pPr>
              <w:pStyle w:val="TableParagraph"/>
              <w:jc w:val="left"/>
              <w:rPr>
                <w:b/>
                <w:sz w:val="18"/>
              </w:rPr>
            </w:pPr>
          </w:p>
          <w:p w14:paraId="13BD78F8" w14:textId="77777777" w:rsidR="006F6DBA" w:rsidRDefault="006F6DBA">
            <w:pPr>
              <w:pStyle w:val="TableParagraph"/>
              <w:spacing w:before="122"/>
              <w:jc w:val="left"/>
              <w:rPr>
                <w:b/>
                <w:sz w:val="18"/>
              </w:rPr>
            </w:pPr>
          </w:p>
          <w:p w14:paraId="66D684DA" w14:textId="77777777" w:rsidR="006F6DBA" w:rsidRDefault="00000000">
            <w:pPr>
              <w:pStyle w:val="TableParagraph"/>
              <w:ind w:left="218"/>
              <w:jc w:val="left"/>
              <w:rPr>
                <w:sz w:val="18"/>
              </w:rPr>
            </w:pPr>
            <w:r>
              <w:rPr>
                <w:spacing w:val="-5"/>
                <w:sz w:val="18"/>
              </w:rPr>
              <w:t>mA</w:t>
            </w:r>
          </w:p>
        </w:tc>
      </w:tr>
      <w:tr w:rsidR="006F6DBA" w14:paraId="1D5C13EE" w14:textId="77777777">
        <w:trPr>
          <w:trHeight w:val="770"/>
        </w:trPr>
        <w:tc>
          <w:tcPr>
            <w:tcW w:w="1085" w:type="dxa"/>
            <w:vMerge/>
            <w:tcBorders>
              <w:top w:val="nil"/>
            </w:tcBorders>
          </w:tcPr>
          <w:p w14:paraId="5B0E0833" w14:textId="77777777" w:rsidR="006F6DBA" w:rsidRDefault="006F6DBA">
            <w:pPr>
              <w:rPr>
                <w:sz w:val="2"/>
                <w:szCs w:val="2"/>
              </w:rPr>
            </w:pPr>
          </w:p>
        </w:tc>
        <w:tc>
          <w:tcPr>
            <w:tcW w:w="3003" w:type="dxa"/>
            <w:vMerge/>
            <w:tcBorders>
              <w:top w:val="nil"/>
            </w:tcBorders>
          </w:tcPr>
          <w:p w14:paraId="445D80D1" w14:textId="77777777" w:rsidR="006F6DBA" w:rsidRDefault="006F6DBA">
            <w:pPr>
              <w:rPr>
                <w:sz w:val="2"/>
                <w:szCs w:val="2"/>
              </w:rPr>
            </w:pPr>
          </w:p>
        </w:tc>
        <w:tc>
          <w:tcPr>
            <w:tcW w:w="2224" w:type="dxa"/>
          </w:tcPr>
          <w:p w14:paraId="5223A82B" w14:textId="77777777" w:rsidR="006F6DBA" w:rsidRDefault="00000000">
            <w:pPr>
              <w:pStyle w:val="TableParagraph"/>
              <w:spacing w:before="58" w:line="220" w:lineRule="auto"/>
              <w:ind w:left="59" w:right="1058"/>
              <w:jc w:val="left"/>
              <w:rPr>
                <w:sz w:val="18"/>
              </w:rPr>
            </w:pPr>
            <w:r>
              <w:rPr>
                <w:sz w:val="18"/>
              </w:rPr>
              <w:t>V</w:t>
            </w:r>
            <w:r>
              <w:rPr>
                <w:position w:val="-3"/>
                <w:sz w:val="14"/>
              </w:rPr>
              <w:t xml:space="preserve">DD </w:t>
            </w:r>
            <w:r>
              <w:rPr>
                <w:sz w:val="18"/>
              </w:rPr>
              <w:t>= 3 V, Rm</w:t>
            </w:r>
            <w:r>
              <w:rPr>
                <w:spacing w:val="-13"/>
                <w:sz w:val="18"/>
              </w:rPr>
              <w:t xml:space="preserve"> </w:t>
            </w:r>
            <w:r>
              <w:rPr>
                <w:sz w:val="18"/>
              </w:rPr>
              <w:t>=</w:t>
            </w:r>
            <w:r>
              <w:rPr>
                <w:spacing w:val="-12"/>
                <w:sz w:val="18"/>
              </w:rPr>
              <w:t xml:space="preserve"> </w:t>
            </w:r>
            <w:r>
              <w:rPr>
                <w:sz w:val="18"/>
              </w:rPr>
              <w:t>30</w:t>
            </w:r>
            <w:r>
              <w:rPr>
                <w:spacing w:val="-13"/>
                <w:sz w:val="18"/>
              </w:rPr>
              <w:t xml:space="preserve"> </w:t>
            </w:r>
            <w:r>
              <w:rPr>
                <w:sz w:val="18"/>
              </w:rPr>
              <w:t>Ω,</w:t>
            </w:r>
          </w:p>
          <w:p w14:paraId="3CF75615" w14:textId="77777777" w:rsidR="006F6DBA" w:rsidRDefault="00000000">
            <w:pPr>
              <w:pStyle w:val="TableParagraph"/>
              <w:spacing w:before="15"/>
              <w:ind w:left="59"/>
              <w:jc w:val="left"/>
              <w:rPr>
                <w:sz w:val="18"/>
              </w:rPr>
            </w:pPr>
            <w:r>
              <w:rPr>
                <w:sz w:val="18"/>
              </w:rPr>
              <w:t>CL</w:t>
            </w:r>
            <w:r>
              <w:rPr>
                <w:spacing w:val="-9"/>
                <w:sz w:val="18"/>
              </w:rPr>
              <w:t xml:space="preserve"> </w:t>
            </w:r>
            <w:r>
              <w:rPr>
                <w:sz w:val="18"/>
              </w:rPr>
              <w:t>=</w:t>
            </w:r>
            <w:r>
              <w:rPr>
                <w:spacing w:val="-1"/>
                <w:sz w:val="18"/>
              </w:rPr>
              <w:t xml:space="preserve"> </w:t>
            </w:r>
            <w:r>
              <w:rPr>
                <w:sz w:val="18"/>
              </w:rPr>
              <w:t>10</w:t>
            </w:r>
            <w:r>
              <w:rPr>
                <w:spacing w:val="-2"/>
                <w:sz w:val="18"/>
              </w:rPr>
              <w:t xml:space="preserve"> </w:t>
            </w:r>
            <w:r>
              <w:rPr>
                <w:sz w:val="18"/>
              </w:rPr>
              <w:t>pF@8</w:t>
            </w:r>
            <w:r>
              <w:rPr>
                <w:spacing w:val="-2"/>
                <w:sz w:val="18"/>
              </w:rPr>
              <w:t xml:space="preserve"> </w:t>
            </w:r>
            <w:r>
              <w:rPr>
                <w:spacing w:val="-5"/>
                <w:sz w:val="18"/>
              </w:rPr>
              <w:t>MHz</w:t>
            </w:r>
          </w:p>
        </w:tc>
        <w:tc>
          <w:tcPr>
            <w:tcW w:w="741" w:type="dxa"/>
          </w:tcPr>
          <w:p w14:paraId="77AE4302" w14:textId="77777777" w:rsidR="006F6DBA" w:rsidRDefault="006F6DBA">
            <w:pPr>
              <w:pStyle w:val="TableParagraph"/>
              <w:spacing w:before="59"/>
              <w:jc w:val="left"/>
              <w:rPr>
                <w:b/>
                <w:sz w:val="18"/>
              </w:rPr>
            </w:pPr>
          </w:p>
          <w:p w14:paraId="734DACB1" w14:textId="77777777" w:rsidR="006F6DBA" w:rsidRDefault="00000000">
            <w:pPr>
              <w:pStyle w:val="TableParagraph"/>
              <w:ind w:left="69" w:right="64"/>
              <w:rPr>
                <w:sz w:val="18"/>
              </w:rPr>
            </w:pPr>
            <w:r>
              <w:rPr>
                <w:spacing w:val="-10"/>
                <w:sz w:val="18"/>
              </w:rPr>
              <w:t>-</w:t>
            </w:r>
          </w:p>
        </w:tc>
        <w:tc>
          <w:tcPr>
            <w:tcW w:w="683" w:type="dxa"/>
          </w:tcPr>
          <w:p w14:paraId="05E70401" w14:textId="77777777" w:rsidR="006F6DBA" w:rsidRDefault="006F6DBA">
            <w:pPr>
              <w:pStyle w:val="TableParagraph"/>
              <w:spacing w:before="59"/>
              <w:jc w:val="left"/>
              <w:rPr>
                <w:b/>
                <w:sz w:val="18"/>
              </w:rPr>
            </w:pPr>
          </w:p>
          <w:p w14:paraId="0A915E07" w14:textId="77777777" w:rsidR="006F6DBA" w:rsidRDefault="00000000">
            <w:pPr>
              <w:pStyle w:val="TableParagraph"/>
              <w:ind w:left="7" w:right="4"/>
              <w:rPr>
                <w:sz w:val="18"/>
              </w:rPr>
            </w:pPr>
            <w:r>
              <w:rPr>
                <w:spacing w:val="-4"/>
                <w:sz w:val="18"/>
              </w:rPr>
              <w:t>0.58</w:t>
            </w:r>
          </w:p>
        </w:tc>
        <w:tc>
          <w:tcPr>
            <w:tcW w:w="768" w:type="dxa"/>
          </w:tcPr>
          <w:p w14:paraId="05D0E6D9" w14:textId="77777777" w:rsidR="006F6DBA" w:rsidRDefault="006F6DBA">
            <w:pPr>
              <w:pStyle w:val="TableParagraph"/>
              <w:spacing w:before="59"/>
              <w:jc w:val="left"/>
              <w:rPr>
                <w:b/>
                <w:sz w:val="18"/>
              </w:rPr>
            </w:pPr>
          </w:p>
          <w:p w14:paraId="3A34BE11" w14:textId="77777777" w:rsidR="006F6DBA" w:rsidRDefault="00000000">
            <w:pPr>
              <w:pStyle w:val="TableParagraph"/>
              <w:ind w:left="6" w:right="1"/>
              <w:rPr>
                <w:sz w:val="18"/>
              </w:rPr>
            </w:pPr>
            <w:r>
              <w:rPr>
                <w:spacing w:val="-10"/>
                <w:sz w:val="18"/>
              </w:rPr>
              <w:t>-</w:t>
            </w:r>
          </w:p>
        </w:tc>
        <w:tc>
          <w:tcPr>
            <w:tcW w:w="712" w:type="dxa"/>
            <w:vMerge/>
            <w:tcBorders>
              <w:top w:val="nil"/>
            </w:tcBorders>
          </w:tcPr>
          <w:p w14:paraId="146C649A" w14:textId="77777777" w:rsidR="006F6DBA" w:rsidRDefault="006F6DBA">
            <w:pPr>
              <w:rPr>
                <w:sz w:val="2"/>
                <w:szCs w:val="2"/>
              </w:rPr>
            </w:pPr>
          </w:p>
        </w:tc>
      </w:tr>
      <w:tr w:rsidR="006F6DBA" w14:paraId="7959C47B" w14:textId="77777777">
        <w:trPr>
          <w:trHeight w:val="770"/>
        </w:trPr>
        <w:tc>
          <w:tcPr>
            <w:tcW w:w="1085" w:type="dxa"/>
            <w:vMerge/>
            <w:tcBorders>
              <w:top w:val="nil"/>
            </w:tcBorders>
          </w:tcPr>
          <w:p w14:paraId="70755CD6" w14:textId="77777777" w:rsidR="006F6DBA" w:rsidRDefault="006F6DBA">
            <w:pPr>
              <w:rPr>
                <w:sz w:val="2"/>
                <w:szCs w:val="2"/>
              </w:rPr>
            </w:pPr>
          </w:p>
        </w:tc>
        <w:tc>
          <w:tcPr>
            <w:tcW w:w="3003" w:type="dxa"/>
            <w:vMerge/>
            <w:tcBorders>
              <w:top w:val="nil"/>
            </w:tcBorders>
          </w:tcPr>
          <w:p w14:paraId="6177739A" w14:textId="77777777" w:rsidR="006F6DBA" w:rsidRDefault="006F6DBA">
            <w:pPr>
              <w:rPr>
                <w:sz w:val="2"/>
                <w:szCs w:val="2"/>
              </w:rPr>
            </w:pPr>
          </w:p>
        </w:tc>
        <w:tc>
          <w:tcPr>
            <w:tcW w:w="2224" w:type="dxa"/>
          </w:tcPr>
          <w:p w14:paraId="3E9AD082" w14:textId="77777777" w:rsidR="006F6DBA" w:rsidRDefault="00000000">
            <w:pPr>
              <w:pStyle w:val="TableParagraph"/>
              <w:spacing w:before="58" w:line="220" w:lineRule="auto"/>
              <w:ind w:left="59" w:right="1058"/>
              <w:jc w:val="left"/>
              <w:rPr>
                <w:sz w:val="18"/>
              </w:rPr>
            </w:pPr>
            <w:r>
              <w:rPr>
                <w:sz w:val="18"/>
              </w:rPr>
              <w:t>V</w:t>
            </w:r>
            <w:r>
              <w:rPr>
                <w:position w:val="-3"/>
                <w:sz w:val="14"/>
              </w:rPr>
              <w:t xml:space="preserve">DD </w:t>
            </w:r>
            <w:r>
              <w:rPr>
                <w:sz w:val="18"/>
              </w:rPr>
              <w:t>= 3 V, Rm</w:t>
            </w:r>
            <w:r>
              <w:rPr>
                <w:spacing w:val="-13"/>
                <w:sz w:val="18"/>
              </w:rPr>
              <w:t xml:space="preserve"> </w:t>
            </w:r>
            <w:r>
              <w:rPr>
                <w:sz w:val="18"/>
              </w:rPr>
              <w:t>=</w:t>
            </w:r>
            <w:r>
              <w:rPr>
                <w:spacing w:val="-12"/>
                <w:sz w:val="18"/>
              </w:rPr>
              <w:t xml:space="preserve"> </w:t>
            </w:r>
            <w:r>
              <w:rPr>
                <w:sz w:val="18"/>
              </w:rPr>
              <w:t>45</w:t>
            </w:r>
            <w:r>
              <w:rPr>
                <w:spacing w:val="-13"/>
                <w:sz w:val="18"/>
              </w:rPr>
              <w:t xml:space="preserve"> </w:t>
            </w:r>
            <w:r>
              <w:rPr>
                <w:sz w:val="18"/>
              </w:rPr>
              <w:t>Ω,</w:t>
            </w:r>
          </w:p>
          <w:p w14:paraId="543DE4D7" w14:textId="77777777" w:rsidR="006F6DBA" w:rsidRDefault="00000000">
            <w:pPr>
              <w:pStyle w:val="TableParagraph"/>
              <w:spacing w:before="15"/>
              <w:ind w:left="59"/>
              <w:jc w:val="left"/>
              <w:rPr>
                <w:sz w:val="18"/>
              </w:rPr>
            </w:pPr>
            <w:r>
              <w:rPr>
                <w:sz w:val="18"/>
              </w:rPr>
              <w:t>CL</w:t>
            </w:r>
            <w:r>
              <w:rPr>
                <w:spacing w:val="-9"/>
                <w:sz w:val="18"/>
              </w:rPr>
              <w:t xml:space="preserve"> </w:t>
            </w:r>
            <w:r>
              <w:rPr>
                <w:sz w:val="18"/>
              </w:rPr>
              <w:t>=</w:t>
            </w:r>
            <w:r>
              <w:rPr>
                <w:spacing w:val="-1"/>
                <w:sz w:val="18"/>
              </w:rPr>
              <w:t xml:space="preserve"> </w:t>
            </w:r>
            <w:r>
              <w:rPr>
                <w:sz w:val="18"/>
              </w:rPr>
              <w:t>10</w:t>
            </w:r>
            <w:r>
              <w:rPr>
                <w:spacing w:val="-2"/>
                <w:sz w:val="18"/>
              </w:rPr>
              <w:t xml:space="preserve"> </w:t>
            </w:r>
            <w:r>
              <w:rPr>
                <w:sz w:val="18"/>
              </w:rPr>
              <w:t>pF@8</w:t>
            </w:r>
            <w:r>
              <w:rPr>
                <w:spacing w:val="-2"/>
                <w:sz w:val="18"/>
              </w:rPr>
              <w:t xml:space="preserve"> </w:t>
            </w:r>
            <w:r>
              <w:rPr>
                <w:spacing w:val="-5"/>
                <w:sz w:val="18"/>
              </w:rPr>
              <w:t>MHz</w:t>
            </w:r>
          </w:p>
        </w:tc>
        <w:tc>
          <w:tcPr>
            <w:tcW w:w="741" w:type="dxa"/>
          </w:tcPr>
          <w:p w14:paraId="6580EF3C" w14:textId="77777777" w:rsidR="006F6DBA" w:rsidRDefault="006F6DBA">
            <w:pPr>
              <w:pStyle w:val="TableParagraph"/>
              <w:spacing w:before="59"/>
              <w:jc w:val="left"/>
              <w:rPr>
                <w:b/>
                <w:sz w:val="18"/>
              </w:rPr>
            </w:pPr>
          </w:p>
          <w:p w14:paraId="1E66B68D" w14:textId="77777777" w:rsidR="006F6DBA" w:rsidRDefault="00000000">
            <w:pPr>
              <w:pStyle w:val="TableParagraph"/>
              <w:ind w:left="69" w:right="64"/>
              <w:rPr>
                <w:sz w:val="18"/>
              </w:rPr>
            </w:pPr>
            <w:r>
              <w:rPr>
                <w:spacing w:val="-10"/>
                <w:sz w:val="18"/>
              </w:rPr>
              <w:t>-</w:t>
            </w:r>
          </w:p>
        </w:tc>
        <w:tc>
          <w:tcPr>
            <w:tcW w:w="683" w:type="dxa"/>
          </w:tcPr>
          <w:p w14:paraId="65760C52" w14:textId="77777777" w:rsidR="006F6DBA" w:rsidRDefault="006F6DBA">
            <w:pPr>
              <w:pStyle w:val="TableParagraph"/>
              <w:spacing w:before="59"/>
              <w:jc w:val="left"/>
              <w:rPr>
                <w:b/>
                <w:sz w:val="18"/>
              </w:rPr>
            </w:pPr>
          </w:p>
          <w:p w14:paraId="7CC3A277" w14:textId="77777777" w:rsidR="006F6DBA" w:rsidRDefault="00000000">
            <w:pPr>
              <w:pStyle w:val="TableParagraph"/>
              <w:ind w:left="7" w:right="4"/>
              <w:rPr>
                <w:sz w:val="18"/>
              </w:rPr>
            </w:pPr>
            <w:r>
              <w:rPr>
                <w:spacing w:val="-4"/>
                <w:sz w:val="18"/>
              </w:rPr>
              <w:t>0.59</w:t>
            </w:r>
          </w:p>
        </w:tc>
        <w:tc>
          <w:tcPr>
            <w:tcW w:w="768" w:type="dxa"/>
          </w:tcPr>
          <w:p w14:paraId="783CB905" w14:textId="77777777" w:rsidR="006F6DBA" w:rsidRDefault="006F6DBA">
            <w:pPr>
              <w:pStyle w:val="TableParagraph"/>
              <w:spacing w:before="59"/>
              <w:jc w:val="left"/>
              <w:rPr>
                <w:b/>
                <w:sz w:val="18"/>
              </w:rPr>
            </w:pPr>
          </w:p>
          <w:p w14:paraId="4C92F684" w14:textId="77777777" w:rsidR="006F6DBA" w:rsidRDefault="00000000">
            <w:pPr>
              <w:pStyle w:val="TableParagraph"/>
              <w:ind w:left="6" w:right="1"/>
              <w:rPr>
                <w:sz w:val="18"/>
              </w:rPr>
            </w:pPr>
            <w:r>
              <w:rPr>
                <w:spacing w:val="-10"/>
                <w:sz w:val="18"/>
              </w:rPr>
              <w:t>-</w:t>
            </w:r>
          </w:p>
        </w:tc>
        <w:tc>
          <w:tcPr>
            <w:tcW w:w="712" w:type="dxa"/>
            <w:vMerge/>
            <w:tcBorders>
              <w:top w:val="nil"/>
            </w:tcBorders>
          </w:tcPr>
          <w:p w14:paraId="3D080FFA" w14:textId="77777777" w:rsidR="006F6DBA" w:rsidRDefault="006F6DBA">
            <w:pPr>
              <w:rPr>
                <w:sz w:val="2"/>
                <w:szCs w:val="2"/>
              </w:rPr>
            </w:pPr>
          </w:p>
        </w:tc>
      </w:tr>
      <w:tr w:rsidR="006F6DBA" w14:paraId="7DF6D66F" w14:textId="77777777">
        <w:trPr>
          <w:trHeight w:val="770"/>
        </w:trPr>
        <w:tc>
          <w:tcPr>
            <w:tcW w:w="1085" w:type="dxa"/>
            <w:vMerge/>
            <w:tcBorders>
              <w:top w:val="nil"/>
            </w:tcBorders>
          </w:tcPr>
          <w:p w14:paraId="03D39AA6" w14:textId="77777777" w:rsidR="006F6DBA" w:rsidRDefault="006F6DBA">
            <w:pPr>
              <w:rPr>
                <w:sz w:val="2"/>
                <w:szCs w:val="2"/>
              </w:rPr>
            </w:pPr>
          </w:p>
        </w:tc>
        <w:tc>
          <w:tcPr>
            <w:tcW w:w="3003" w:type="dxa"/>
            <w:vMerge/>
            <w:tcBorders>
              <w:top w:val="nil"/>
            </w:tcBorders>
          </w:tcPr>
          <w:p w14:paraId="67E07E6F" w14:textId="77777777" w:rsidR="006F6DBA" w:rsidRDefault="006F6DBA">
            <w:pPr>
              <w:rPr>
                <w:sz w:val="2"/>
                <w:szCs w:val="2"/>
              </w:rPr>
            </w:pPr>
          </w:p>
        </w:tc>
        <w:tc>
          <w:tcPr>
            <w:tcW w:w="2224" w:type="dxa"/>
          </w:tcPr>
          <w:p w14:paraId="2A5F6801" w14:textId="77777777" w:rsidR="006F6DBA" w:rsidRDefault="00000000">
            <w:pPr>
              <w:pStyle w:val="TableParagraph"/>
              <w:spacing w:before="58" w:line="220" w:lineRule="auto"/>
              <w:ind w:left="59" w:right="1058"/>
              <w:jc w:val="left"/>
              <w:rPr>
                <w:sz w:val="18"/>
              </w:rPr>
            </w:pPr>
            <w:r>
              <w:rPr>
                <w:sz w:val="18"/>
              </w:rPr>
              <w:t>V</w:t>
            </w:r>
            <w:r>
              <w:rPr>
                <w:position w:val="-3"/>
                <w:sz w:val="14"/>
              </w:rPr>
              <w:t xml:space="preserve">DD </w:t>
            </w:r>
            <w:r>
              <w:rPr>
                <w:sz w:val="18"/>
              </w:rPr>
              <w:t>= 3 V, Rm</w:t>
            </w:r>
            <w:r>
              <w:rPr>
                <w:spacing w:val="-13"/>
                <w:sz w:val="18"/>
              </w:rPr>
              <w:t xml:space="preserve"> </w:t>
            </w:r>
            <w:r>
              <w:rPr>
                <w:sz w:val="18"/>
              </w:rPr>
              <w:t>=</w:t>
            </w:r>
            <w:r>
              <w:rPr>
                <w:spacing w:val="-12"/>
                <w:sz w:val="18"/>
              </w:rPr>
              <w:t xml:space="preserve"> </w:t>
            </w:r>
            <w:r>
              <w:rPr>
                <w:sz w:val="18"/>
              </w:rPr>
              <w:t>30</w:t>
            </w:r>
            <w:r>
              <w:rPr>
                <w:spacing w:val="-13"/>
                <w:sz w:val="18"/>
              </w:rPr>
              <w:t xml:space="preserve"> </w:t>
            </w:r>
            <w:r>
              <w:rPr>
                <w:sz w:val="18"/>
              </w:rPr>
              <w:t>Ω,</w:t>
            </w:r>
          </w:p>
          <w:p w14:paraId="2925B59F" w14:textId="77777777" w:rsidR="006F6DBA" w:rsidRDefault="00000000">
            <w:pPr>
              <w:pStyle w:val="TableParagraph"/>
              <w:spacing w:before="15"/>
              <w:ind w:left="59"/>
              <w:jc w:val="left"/>
              <w:rPr>
                <w:sz w:val="18"/>
              </w:rPr>
            </w:pPr>
            <w:r>
              <w:rPr>
                <w:sz w:val="18"/>
              </w:rPr>
              <w:t>CL</w:t>
            </w:r>
            <w:r>
              <w:rPr>
                <w:spacing w:val="-9"/>
                <w:sz w:val="18"/>
              </w:rPr>
              <w:t xml:space="preserve"> </w:t>
            </w:r>
            <w:r>
              <w:rPr>
                <w:sz w:val="18"/>
              </w:rPr>
              <w:t>=</w:t>
            </w:r>
            <w:r>
              <w:rPr>
                <w:spacing w:val="-1"/>
                <w:sz w:val="18"/>
              </w:rPr>
              <w:t xml:space="preserve"> </w:t>
            </w:r>
            <w:r>
              <w:rPr>
                <w:sz w:val="18"/>
              </w:rPr>
              <w:t>5</w:t>
            </w:r>
            <w:r>
              <w:rPr>
                <w:spacing w:val="-2"/>
                <w:sz w:val="18"/>
              </w:rPr>
              <w:t xml:space="preserve"> </w:t>
            </w:r>
            <w:r>
              <w:rPr>
                <w:sz w:val="18"/>
              </w:rPr>
              <w:t>pF@48</w:t>
            </w:r>
            <w:r>
              <w:rPr>
                <w:spacing w:val="-2"/>
                <w:sz w:val="18"/>
              </w:rPr>
              <w:t xml:space="preserve"> </w:t>
            </w:r>
            <w:r>
              <w:rPr>
                <w:spacing w:val="-5"/>
                <w:sz w:val="18"/>
              </w:rPr>
              <w:t>MHz</w:t>
            </w:r>
          </w:p>
        </w:tc>
        <w:tc>
          <w:tcPr>
            <w:tcW w:w="741" w:type="dxa"/>
          </w:tcPr>
          <w:p w14:paraId="26B564A3" w14:textId="77777777" w:rsidR="006F6DBA" w:rsidRDefault="006F6DBA">
            <w:pPr>
              <w:pStyle w:val="TableParagraph"/>
              <w:spacing w:before="59"/>
              <w:jc w:val="left"/>
              <w:rPr>
                <w:b/>
                <w:sz w:val="18"/>
              </w:rPr>
            </w:pPr>
          </w:p>
          <w:p w14:paraId="17E28CD2" w14:textId="77777777" w:rsidR="006F6DBA" w:rsidRDefault="00000000">
            <w:pPr>
              <w:pStyle w:val="TableParagraph"/>
              <w:ind w:left="69" w:right="64"/>
              <w:rPr>
                <w:sz w:val="18"/>
              </w:rPr>
            </w:pPr>
            <w:r>
              <w:rPr>
                <w:spacing w:val="-10"/>
                <w:sz w:val="18"/>
              </w:rPr>
              <w:t>-</w:t>
            </w:r>
          </w:p>
        </w:tc>
        <w:tc>
          <w:tcPr>
            <w:tcW w:w="683" w:type="dxa"/>
          </w:tcPr>
          <w:p w14:paraId="69411254" w14:textId="77777777" w:rsidR="006F6DBA" w:rsidRDefault="006F6DBA">
            <w:pPr>
              <w:pStyle w:val="TableParagraph"/>
              <w:spacing w:before="59"/>
              <w:jc w:val="left"/>
              <w:rPr>
                <w:b/>
                <w:sz w:val="18"/>
              </w:rPr>
            </w:pPr>
          </w:p>
          <w:p w14:paraId="006909A5" w14:textId="77777777" w:rsidR="006F6DBA" w:rsidRDefault="00000000">
            <w:pPr>
              <w:pStyle w:val="TableParagraph"/>
              <w:ind w:left="7" w:right="4"/>
              <w:rPr>
                <w:sz w:val="18"/>
              </w:rPr>
            </w:pPr>
            <w:r>
              <w:rPr>
                <w:spacing w:val="-4"/>
                <w:sz w:val="18"/>
              </w:rPr>
              <w:t>0.89</w:t>
            </w:r>
          </w:p>
        </w:tc>
        <w:tc>
          <w:tcPr>
            <w:tcW w:w="768" w:type="dxa"/>
          </w:tcPr>
          <w:p w14:paraId="58A3AC59" w14:textId="77777777" w:rsidR="006F6DBA" w:rsidRDefault="006F6DBA">
            <w:pPr>
              <w:pStyle w:val="TableParagraph"/>
              <w:spacing w:before="59"/>
              <w:jc w:val="left"/>
              <w:rPr>
                <w:b/>
                <w:sz w:val="18"/>
              </w:rPr>
            </w:pPr>
          </w:p>
          <w:p w14:paraId="1A17AF06" w14:textId="77777777" w:rsidR="006F6DBA" w:rsidRDefault="00000000">
            <w:pPr>
              <w:pStyle w:val="TableParagraph"/>
              <w:ind w:left="6" w:right="1"/>
              <w:rPr>
                <w:sz w:val="18"/>
              </w:rPr>
            </w:pPr>
            <w:r>
              <w:rPr>
                <w:spacing w:val="-10"/>
                <w:sz w:val="18"/>
              </w:rPr>
              <w:t>-</w:t>
            </w:r>
          </w:p>
        </w:tc>
        <w:tc>
          <w:tcPr>
            <w:tcW w:w="712" w:type="dxa"/>
            <w:vMerge/>
            <w:tcBorders>
              <w:top w:val="nil"/>
            </w:tcBorders>
          </w:tcPr>
          <w:p w14:paraId="19A22F21" w14:textId="77777777" w:rsidR="006F6DBA" w:rsidRDefault="006F6DBA">
            <w:pPr>
              <w:rPr>
                <w:sz w:val="2"/>
                <w:szCs w:val="2"/>
              </w:rPr>
            </w:pPr>
          </w:p>
        </w:tc>
      </w:tr>
      <w:tr w:rsidR="006F6DBA" w14:paraId="35E3C6C1" w14:textId="77777777">
        <w:trPr>
          <w:trHeight w:val="770"/>
        </w:trPr>
        <w:tc>
          <w:tcPr>
            <w:tcW w:w="1085" w:type="dxa"/>
            <w:vMerge/>
            <w:tcBorders>
              <w:top w:val="nil"/>
            </w:tcBorders>
          </w:tcPr>
          <w:p w14:paraId="018D4B2D" w14:textId="77777777" w:rsidR="006F6DBA" w:rsidRDefault="006F6DBA">
            <w:pPr>
              <w:rPr>
                <w:sz w:val="2"/>
                <w:szCs w:val="2"/>
              </w:rPr>
            </w:pPr>
          </w:p>
        </w:tc>
        <w:tc>
          <w:tcPr>
            <w:tcW w:w="3003" w:type="dxa"/>
            <w:vMerge/>
            <w:tcBorders>
              <w:top w:val="nil"/>
            </w:tcBorders>
          </w:tcPr>
          <w:p w14:paraId="2489B1B9" w14:textId="77777777" w:rsidR="006F6DBA" w:rsidRDefault="006F6DBA">
            <w:pPr>
              <w:rPr>
                <w:sz w:val="2"/>
                <w:szCs w:val="2"/>
              </w:rPr>
            </w:pPr>
          </w:p>
        </w:tc>
        <w:tc>
          <w:tcPr>
            <w:tcW w:w="2224" w:type="dxa"/>
          </w:tcPr>
          <w:p w14:paraId="5173DEC6" w14:textId="77777777" w:rsidR="006F6DBA" w:rsidRDefault="00000000">
            <w:pPr>
              <w:pStyle w:val="TableParagraph"/>
              <w:spacing w:before="58" w:line="220" w:lineRule="auto"/>
              <w:ind w:left="59" w:right="1058"/>
              <w:jc w:val="left"/>
              <w:rPr>
                <w:sz w:val="18"/>
              </w:rPr>
            </w:pPr>
            <w:r>
              <w:rPr>
                <w:sz w:val="18"/>
              </w:rPr>
              <w:t>V</w:t>
            </w:r>
            <w:r>
              <w:rPr>
                <w:position w:val="-3"/>
                <w:sz w:val="14"/>
              </w:rPr>
              <w:t xml:space="preserve">DD </w:t>
            </w:r>
            <w:r>
              <w:rPr>
                <w:sz w:val="18"/>
              </w:rPr>
              <w:t>= 3 V, Rm</w:t>
            </w:r>
            <w:r>
              <w:rPr>
                <w:spacing w:val="-13"/>
                <w:sz w:val="18"/>
              </w:rPr>
              <w:t xml:space="preserve"> </w:t>
            </w:r>
            <w:r>
              <w:rPr>
                <w:sz w:val="18"/>
              </w:rPr>
              <w:t>=</w:t>
            </w:r>
            <w:r>
              <w:rPr>
                <w:spacing w:val="-12"/>
                <w:sz w:val="18"/>
              </w:rPr>
              <w:t xml:space="preserve"> </w:t>
            </w:r>
            <w:r>
              <w:rPr>
                <w:sz w:val="18"/>
              </w:rPr>
              <w:t>30</w:t>
            </w:r>
            <w:r>
              <w:rPr>
                <w:spacing w:val="-13"/>
                <w:sz w:val="18"/>
              </w:rPr>
              <w:t xml:space="preserve"> </w:t>
            </w:r>
            <w:r>
              <w:rPr>
                <w:sz w:val="18"/>
              </w:rPr>
              <w:t>Ω,</w:t>
            </w:r>
          </w:p>
          <w:p w14:paraId="65362BBB" w14:textId="77777777" w:rsidR="006F6DBA" w:rsidRDefault="00000000">
            <w:pPr>
              <w:pStyle w:val="TableParagraph"/>
              <w:spacing w:before="15"/>
              <w:ind w:left="59"/>
              <w:jc w:val="left"/>
              <w:rPr>
                <w:sz w:val="18"/>
              </w:rPr>
            </w:pPr>
            <w:r>
              <w:rPr>
                <w:sz w:val="18"/>
              </w:rPr>
              <w:t>CL</w:t>
            </w:r>
            <w:r>
              <w:rPr>
                <w:spacing w:val="-10"/>
                <w:sz w:val="18"/>
              </w:rPr>
              <w:t xml:space="preserve"> </w:t>
            </w:r>
            <w:r>
              <w:rPr>
                <w:sz w:val="18"/>
              </w:rPr>
              <w:t>=</w:t>
            </w:r>
            <w:r>
              <w:rPr>
                <w:spacing w:val="-1"/>
                <w:sz w:val="18"/>
              </w:rPr>
              <w:t xml:space="preserve"> </w:t>
            </w:r>
            <w:r>
              <w:rPr>
                <w:sz w:val="18"/>
              </w:rPr>
              <w:t>10</w:t>
            </w:r>
            <w:r>
              <w:rPr>
                <w:spacing w:val="-2"/>
                <w:sz w:val="18"/>
              </w:rPr>
              <w:t xml:space="preserve"> </w:t>
            </w:r>
            <w:r>
              <w:rPr>
                <w:sz w:val="18"/>
              </w:rPr>
              <w:t>pF@48</w:t>
            </w:r>
            <w:r>
              <w:rPr>
                <w:spacing w:val="-2"/>
                <w:sz w:val="18"/>
              </w:rPr>
              <w:t xml:space="preserve"> </w:t>
            </w:r>
            <w:r>
              <w:rPr>
                <w:spacing w:val="-5"/>
                <w:sz w:val="18"/>
              </w:rPr>
              <w:t>MHz</w:t>
            </w:r>
          </w:p>
        </w:tc>
        <w:tc>
          <w:tcPr>
            <w:tcW w:w="741" w:type="dxa"/>
          </w:tcPr>
          <w:p w14:paraId="6A388657" w14:textId="77777777" w:rsidR="006F6DBA" w:rsidRDefault="006F6DBA">
            <w:pPr>
              <w:pStyle w:val="TableParagraph"/>
              <w:spacing w:before="59"/>
              <w:jc w:val="left"/>
              <w:rPr>
                <w:b/>
                <w:sz w:val="18"/>
              </w:rPr>
            </w:pPr>
          </w:p>
          <w:p w14:paraId="1586968B" w14:textId="77777777" w:rsidR="006F6DBA" w:rsidRDefault="00000000">
            <w:pPr>
              <w:pStyle w:val="TableParagraph"/>
              <w:ind w:left="69" w:right="64"/>
              <w:rPr>
                <w:sz w:val="18"/>
              </w:rPr>
            </w:pPr>
            <w:r>
              <w:rPr>
                <w:spacing w:val="-10"/>
                <w:sz w:val="18"/>
              </w:rPr>
              <w:t>-</w:t>
            </w:r>
          </w:p>
        </w:tc>
        <w:tc>
          <w:tcPr>
            <w:tcW w:w="683" w:type="dxa"/>
          </w:tcPr>
          <w:p w14:paraId="674A0B4A" w14:textId="77777777" w:rsidR="006F6DBA" w:rsidRDefault="006F6DBA">
            <w:pPr>
              <w:pStyle w:val="TableParagraph"/>
              <w:spacing w:before="59"/>
              <w:jc w:val="left"/>
              <w:rPr>
                <w:b/>
                <w:sz w:val="18"/>
              </w:rPr>
            </w:pPr>
          </w:p>
          <w:p w14:paraId="1EA009F3" w14:textId="77777777" w:rsidR="006F6DBA" w:rsidRDefault="00000000">
            <w:pPr>
              <w:pStyle w:val="TableParagraph"/>
              <w:ind w:left="7" w:right="4"/>
              <w:rPr>
                <w:sz w:val="18"/>
              </w:rPr>
            </w:pPr>
            <w:r>
              <w:rPr>
                <w:spacing w:val="-4"/>
                <w:sz w:val="18"/>
              </w:rPr>
              <w:t>1.14</w:t>
            </w:r>
          </w:p>
        </w:tc>
        <w:tc>
          <w:tcPr>
            <w:tcW w:w="768" w:type="dxa"/>
          </w:tcPr>
          <w:p w14:paraId="7CAA709D" w14:textId="77777777" w:rsidR="006F6DBA" w:rsidRDefault="006F6DBA">
            <w:pPr>
              <w:pStyle w:val="TableParagraph"/>
              <w:spacing w:before="59"/>
              <w:jc w:val="left"/>
              <w:rPr>
                <w:b/>
                <w:sz w:val="18"/>
              </w:rPr>
            </w:pPr>
          </w:p>
          <w:p w14:paraId="31AF1FDC" w14:textId="77777777" w:rsidR="006F6DBA" w:rsidRDefault="00000000">
            <w:pPr>
              <w:pStyle w:val="TableParagraph"/>
              <w:ind w:left="6" w:right="1"/>
              <w:rPr>
                <w:sz w:val="18"/>
              </w:rPr>
            </w:pPr>
            <w:r>
              <w:rPr>
                <w:spacing w:val="-10"/>
                <w:sz w:val="18"/>
              </w:rPr>
              <w:t>-</w:t>
            </w:r>
          </w:p>
        </w:tc>
        <w:tc>
          <w:tcPr>
            <w:tcW w:w="712" w:type="dxa"/>
            <w:vMerge/>
            <w:tcBorders>
              <w:top w:val="nil"/>
            </w:tcBorders>
          </w:tcPr>
          <w:p w14:paraId="26661942" w14:textId="77777777" w:rsidR="006F6DBA" w:rsidRDefault="006F6DBA">
            <w:pPr>
              <w:rPr>
                <w:sz w:val="2"/>
                <w:szCs w:val="2"/>
              </w:rPr>
            </w:pPr>
          </w:p>
        </w:tc>
      </w:tr>
      <w:tr w:rsidR="006F6DBA" w14:paraId="16E57D67" w14:textId="77777777">
        <w:trPr>
          <w:trHeight w:val="771"/>
        </w:trPr>
        <w:tc>
          <w:tcPr>
            <w:tcW w:w="1085" w:type="dxa"/>
            <w:vMerge/>
            <w:tcBorders>
              <w:top w:val="nil"/>
            </w:tcBorders>
          </w:tcPr>
          <w:p w14:paraId="7E4CA26A" w14:textId="77777777" w:rsidR="006F6DBA" w:rsidRDefault="006F6DBA">
            <w:pPr>
              <w:rPr>
                <w:sz w:val="2"/>
                <w:szCs w:val="2"/>
              </w:rPr>
            </w:pPr>
          </w:p>
        </w:tc>
        <w:tc>
          <w:tcPr>
            <w:tcW w:w="3003" w:type="dxa"/>
            <w:vMerge/>
            <w:tcBorders>
              <w:top w:val="nil"/>
            </w:tcBorders>
          </w:tcPr>
          <w:p w14:paraId="5CFFC793" w14:textId="77777777" w:rsidR="006F6DBA" w:rsidRDefault="006F6DBA">
            <w:pPr>
              <w:rPr>
                <w:sz w:val="2"/>
                <w:szCs w:val="2"/>
              </w:rPr>
            </w:pPr>
          </w:p>
        </w:tc>
        <w:tc>
          <w:tcPr>
            <w:tcW w:w="2224" w:type="dxa"/>
          </w:tcPr>
          <w:p w14:paraId="5B983109" w14:textId="77777777" w:rsidR="006F6DBA" w:rsidRDefault="00000000">
            <w:pPr>
              <w:pStyle w:val="TableParagraph"/>
              <w:spacing w:before="58" w:line="220" w:lineRule="auto"/>
              <w:ind w:left="59" w:right="1058"/>
              <w:jc w:val="left"/>
              <w:rPr>
                <w:sz w:val="18"/>
              </w:rPr>
            </w:pPr>
            <w:r>
              <w:rPr>
                <w:sz w:val="18"/>
              </w:rPr>
              <w:t>V</w:t>
            </w:r>
            <w:r>
              <w:rPr>
                <w:position w:val="-3"/>
                <w:sz w:val="14"/>
              </w:rPr>
              <w:t xml:space="preserve">DD </w:t>
            </w:r>
            <w:r>
              <w:rPr>
                <w:sz w:val="18"/>
              </w:rPr>
              <w:t>= 3 V, Rm</w:t>
            </w:r>
            <w:r>
              <w:rPr>
                <w:spacing w:val="-13"/>
                <w:sz w:val="18"/>
              </w:rPr>
              <w:t xml:space="preserve"> </w:t>
            </w:r>
            <w:r>
              <w:rPr>
                <w:sz w:val="18"/>
              </w:rPr>
              <w:t>=</w:t>
            </w:r>
            <w:r>
              <w:rPr>
                <w:spacing w:val="-12"/>
                <w:sz w:val="18"/>
              </w:rPr>
              <w:t xml:space="preserve"> </w:t>
            </w:r>
            <w:r>
              <w:rPr>
                <w:sz w:val="18"/>
              </w:rPr>
              <w:t>30</w:t>
            </w:r>
            <w:r>
              <w:rPr>
                <w:spacing w:val="-13"/>
                <w:sz w:val="18"/>
              </w:rPr>
              <w:t xml:space="preserve"> </w:t>
            </w:r>
            <w:r>
              <w:rPr>
                <w:sz w:val="18"/>
              </w:rPr>
              <w:t>Ω,</w:t>
            </w:r>
          </w:p>
          <w:p w14:paraId="789E0FEA" w14:textId="77777777" w:rsidR="006F6DBA" w:rsidRDefault="00000000">
            <w:pPr>
              <w:pStyle w:val="TableParagraph"/>
              <w:spacing w:before="17"/>
              <w:ind w:left="59"/>
              <w:jc w:val="left"/>
              <w:rPr>
                <w:sz w:val="18"/>
              </w:rPr>
            </w:pPr>
            <w:r>
              <w:rPr>
                <w:sz w:val="18"/>
              </w:rPr>
              <w:t>CL</w:t>
            </w:r>
            <w:r>
              <w:rPr>
                <w:spacing w:val="-10"/>
                <w:sz w:val="18"/>
              </w:rPr>
              <w:t xml:space="preserve"> </w:t>
            </w:r>
            <w:r>
              <w:rPr>
                <w:sz w:val="18"/>
              </w:rPr>
              <w:t>=</w:t>
            </w:r>
            <w:r>
              <w:rPr>
                <w:spacing w:val="-1"/>
                <w:sz w:val="18"/>
              </w:rPr>
              <w:t xml:space="preserve"> </w:t>
            </w:r>
            <w:r>
              <w:rPr>
                <w:sz w:val="18"/>
              </w:rPr>
              <w:t>20</w:t>
            </w:r>
            <w:r>
              <w:rPr>
                <w:spacing w:val="-2"/>
                <w:sz w:val="18"/>
              </w:rPr>
              <w:t xml:space="preserve"> </w:t>
            </w:r>
            <w:r>
              <w:rPr>
                <w:sz w:val="18"/>
              </w:rPr>
              <w:t>pF@48</w:t>
            </w:r>
            <w:r>
              <w:rPr>
                <w:spacing w:val="-2"/>
                <w:sz w:val="18"/>
              </w:rPr>
              <w:t xml:space="preserve"> </w:t>
            </w:r>
            <w:r>
              <w:rPr>
                <w:spacing w:val="-5"/>
                <w:sz w:val="18"/>
              </w:rPr>
              <w:t>MHz</w:t>
            </w:r>
          </w:p>
        </w:tc>
        <w:tc>
          <w:tcPr>
            <w:tcW w:w="741" w:type="dxa"/>
          </w:tcPr>
          <w:p w14:paraId="62D5888E" w14:textId="77777777" w:rsidR="006F6DBA" w:rsidRDefault="006F6DBA">
            <w:pPr>
              <w:pStyle w:val="TableParagraph"/>
              <w:spacing w:before="59"/>
              <w:jc w:val="left"/>
              <w:rPr>
                <w:b/>
                <w:sz w:val="18"/>
              </w:rPr>
            </w:pPr>
          </w:p>
          <w:p w14:paraId="34E495DD" w14:textId="77777777" w:rsidR="006F6DBA" w:rsidRDefault="00000000">
            <w:pPr>
              <w:pStyle w:val="TableParagraph"/>
              <w:ind w:left="69" w:right="64"/>
              <w:rPr>
                <w:sz w:val="18"/>
              </w:rPr>
            </w:pPr>
            <w:r>
              <w:rPr>
                <w:spacing w:val="-10"/>
                <w:sz w:val="18"/>
              </w:rPr>
              <w:t>-</w:t>
            </w:r>
          </w:p>
        </w:tc>
        <w:tc>
          <w:tcPr>
            <w:tcW w:w="683" w:type="dxa"/>
          </w:tcPr>
          <w:p w14:paraId="405616CD" w14:textId="77777777" w:rsidR="006F6DBA" w:rsidRDefault="006F6DBA">
            <w:pPr>
              <w:pStyle w:val="TableParagraph"/>
              <w:spacing w:before="59"/>
              <w:jc w:val="left"/>
              <w:rPr>
                <w:b/>
                <w:sz w:val="18"/>
              </w:rPr>
            </w:pPr>
          </w:p>
          <w:p w14:paraId="41B5964E" w14:textId="77777777" w:rsidR="006F6DBA" w:rsidRDefault="00000000">
            <w:pPr>
              <w:pStyle w:val="TableParagraph"/>
              <w:ind w:left="7" w:right="4"/>
              <w:rPr>
                <w:sz w:val="18"/>
              </w:rPr>
            </w:pPr>
            <w:r>
              <w:rPr>
                <w:spacing w:val="-4"/>
                <w:sz w:val="18"/>
              </w:rPr>
              <w:t>1.94</w:t>
            </w:r>
          </w:p>
        </w:tc>
        <w:tc>
          <w:tcPr>
            <w:tcW w:w="768" w:type="dxa"/>
          </w:tcPr>
          <w:p w14:paraId="6E541463" w14:textId="77777777" w:rsidR="006F6DBA" w:rsidRDefault="006F6DBA">
            <w:pPr>
              <w:pStyle w:val="TableParagraph"/>
              <w:spacing w:before="59"/>
              <w:jc w:val="left"/>
              <w:rPr>
                <w:b/>
                <w:sz w:val="18"/>
              </w:rPr>
            </w:pPr>
          </w:p>
          <w:p w14:paraId="2A9F02F1" w14:textId="77777777" w:rsidR="006F6DBA" w:rsidRDefault="00000000">
            <w:pPr>
              <w:pStyle w:val="TableParagraph"/>
              <w:ind w:left="6" w:right="1"/>
              <w:rPr>
                <w:sz w:val="18"/>
              </w:rPr>
            </w:pPr>
            <w:r>
              <w:rPr>
                <w:spacing w:val="-10"/>
                <w:sz w:val="18"/>
              </w:rPr>
              <w:t>-</w:t>
            </w:r>
          </w:p>
        </w:tc>
        <w:tc>
          <w:tcPr>
            <w:tcW w:w="712" w:type="dxa"/>
            <w:vMerge/>
            <w:tcBorders>
              <w:top w:val="nil"/>
            </w:tcBorders>
          </w:tcPr>
          <w:p w14:paraId="31409D76" w14:textId="77777777" w:rsidR="006F6DBA" w:rsidRDefault="006F6DBA">
            <w:pPr>
              <w:rPr>
                <w:sz w:val="2"/>
                <w:szCs w:val="2"/>
              </w:rPr>
            </w:pPr>
          </w:p>
        </w:tc>
      </w:tr>
      <w:tr w:rsidR="006F6DBA" w14:paraId="60BE61DB" w14:textId="77777777">
        <w:trPr>
          <w:trHeight w:val="549"/>
        </w:trPr>
        <w:tc>
          <w:tcPr>
            <w:tcW w:w="1085" w:type="dxa"/>
          </w:tcPr>
          <w:p w14:paraId="7D08A178" w14:textId="77777777" w:rsidR="006F6DBA" w:rsidRDefault="00000000">
            <w:pPr>
              <w:pStyle w:val="TableParagraph"/>
              <w:spacing w:before="156"/>
              <w:ind w:left="11" w:right="1"/>
              <w:rPr>
                <w:sz w:val="14"/>
              </w:rPr>
            </w:pPr>
            <w:r>
              <w:rPr>
                <w:spacing w:val="-5"/>
                <w:sz w:val="18"/>
              </w:rPr>
              <w:t>G</w:t>
            </w:r>
            <w:r>
              <w:rPr>
                <w:spacing w:val="-5"/>
                <w:position w:val="-3"/>
                <w:sz w:val="14"/>
              </w:rPr>
              <w:t>m</w:t>
            </w:r>
          </w:p>
        </w:tc>
        <w:tc>
          <w:tcPr>
            <w:tcW w:w="3003" w:type="dxa"/>
          </w:tcPr>
          <w:p w14:paraId="4F277C9E" w14:textId="77777777" w:rsidR="006F6DBA" w:rsidRDefault="00000000">
            <w:pPr>
              <w:pStyle w:val="TableParagraph"/>
              <w:spacing w:before="45" w:line="254" w:lineRule="auto"/>
              <w:ind w:left="59"/>
              <w:jc w:val="left"/>
              <w:rPr>
                <w:sz w:val="18"/>
              </w:rPr>
            </w:pPr>
            <w:r>
              <w:rPr>
                <w:sz w:val="18"/>
              </w:rPr>
              <w:t>Maximum</w:t>
            </w:r>
            <w:r>
              <w:rPr>
                <w:spacing w:val="-15"/>
                <w:sz w:val="18"/>
              </w:rPr>
              <w:t xml:space="preserve"> </w:t>
            </w:r>
            <w:r>
              <w:rPr>
                <w:sz w:val="18"/>
              </w:rPr>
              <w:t>critical</w:t>
            </w:r>
            <w:r>
              <w:rPr>
                <w:spacing w:val="-12"/>
                <w:sz w:val="18"/>
              </w:rPr>
              <w:t xml:space="preserve"> </w:t>
            </w:r>
            <w:r>
              <w:rPr>
                <w:sz w:val="18"/>
              </w:rPr>
              <w:t xml:space="preserve">crystal </w:t>
            </w:r>
            <w:r>
              <w:rPr>
                <w:spacing w:val="-2"/>
                <w:sz w:val="18"/>
              </w:rPr>
              <w:t>transconductance</w:t>
            </w:r>
          </w:p>
        </w:tc>
        <w:tc>
          <w:tcPr>
            <w:tcW w:w="2224" w:type="dxa"/>
          </w:tcPr>
          <w:p w14:paraId="38E49556" w14:textId="77777777" w:rsidR="006F6DBA" w:rsidRDefault="00000000">
            <w:pPr>
              <w:pStyle w:val="TableParagraph"/>
              <w:spacing w:before="156"/>
              <w:ind w:left="59"/>
              <w:jc w:val="left"/>
              <w:rPr>
                <w:sz w:val="18"/>
              </w:rPr>
            </w:pPr>
            <w:r>
              <w:rPr>
                <w:spacing w:val="-2"/>
                <w:sz w:val="18"/>
              </w:rPr>
              <w:t>Startup</w:t>
            </w:r>
          </w:p>
        </w:tc>
        <w:tc>
          <w:tcPr>
            <w:tcW w:w="741" w:type="dxa"/>
          </w:tcPr>
          <w:p w14:paraId="3441D936" w14:textId="77777777" w:rsidR="006F6DBA" w:rsidRDefault="00000000">
            <w:pPr>
              <w:pStyle w:val="TableParagraph"/>
              <w:spacing w:before="156"/>
              <w:ind w:left="69" w:right="65"/>
              <w:rPr>
                <w:sz w:val="18"/>
              </w:rPr>
            </w:pPr>
            <w:r>
              <w:rPr>
                <w:spacing w:val="-10"/>
                <w:sz w:val="18"/>
              </w:rPr>
              <w:t>-</w:t>
            </w:r>
          </w:p>
        </w:tc>
        <w:tc>
          <w:tcPr>
            <w:tcW w:w="683" w:type="dxa"/>
          </w:tcPr>
          <w:p w14:paraId="5D36C5B5" w14:textId="77777777" w:rsidR="006F6DBA" w:rsidRDefault="00000000">
            <w:pPr>
              <w:pStyle w:val="TableParagraph"/>
              <w:spacing w:before="156"/>
              <w:ind w:left="7" w:right="4"/>
              <w:rPr>
                <w:sz w:val="18"/>
              </w:rPr>
            </w:pPr>
            <w:r>
              <w:rPr>
                <w:spacing w:val="-10"/>
                <w:sz w:val="18"/>
              </w:rPr>
              <w:t>-</w:t>
            </w:r>
          </w:p>
        </w:tc>
        <w:tc>
          <w:tcPr>
            <w:tcW w:w="768" w:type="dxa"/>
          </w:tcPr>
          <w:p w14:paraId="194B8979" w14:textId="77777777" w:rsidR="006F6DBA" w:rsidRDefault="00000000">
            <w:pPr>
              <w:pStyle w:val="TableParagraph"/>
              <w:spacing w:before="156"/>
              <w:ind w:left="6" w:right="2"/>
              <w:rPr>
                <w:sz w:val="18"/>
              </w:rPr>
            </w:pPr>
            <w:r>
              <w:rPr>
                <w:spacing w:val="-5"/>
                <w:sz w:val="18"/>
              </w:rPr>
              <w:t>1.5</w:t>
            </w:r>
          </w:p>
        </w:tc>
        <w:tc>
          <w:tcPr>
            <w:tcW w:w="712" w:type="dxa"/>
          </w:tcPr>
          <w:p w14:paraId="01E59CD6" w14:textId="77777777" w:rsidR="006F6DBA" w:rsidRDefault="00000000">
            <w:pPr>
              <w:pStyle w:val="TableParagraph"/>
              <w:spacing w:before="156"/>
              <w:ind w:left="7" w:right="5"/>
              <w:rPr>
                <w:sz w:val="18"/>
              </w:rPr>
            </w:pPr>
            <w:r>
              <w:rPr>
                <w:spacing w:val="-4"/>
                <w:sz w:val="18"/>
              </w:rPr>
              <w:t>mA/V</w:t>
            </w:r>
          </w:p>
        </w:tc>
      </w:tr>
      <w:tr w:rsidR="006F6DBA" w14:paraId="39B86EE2" w14:textId="77777777">
        <w:trPr>
          <w:trHeight w:val="330"/>
        </w:trPr>
        <w:tc>
          <w:tcPr>
            <w:tcW w:w="1085" w:type="dxa"/>
          </w:tcPr>
          <w:p w14:paraId="02BCFD89" w14:textId="77777777" w:rsidR="006F6DBA" w:rsidRDefault="00000000">
            <w:pPr>
              <w:pStyle w:val="TableParagraph"/>
              <w:spacing w:before="12" w:line="100" w:lineRule="exact"/>
              <w:ind w:right="122"/>
              <w:jc w:val="right"/>
              <w:rPr>
                <w:sz w:val="14"/>
              </w:rPr>
            </w:pPr>
            <w:r>
              <w:rPr>
                <w:spacing w:val="-5"/>
                <w:sz w:val="14"/>
              </w:rPr>
              <w:t>(4)</w:t>
            </w:r>
          </w:p>
          <w:p w14:paraId="27571543" w14:textId="77777777" w:rsidR="006F6DBA" w:rsidRDefault="00000000">
            <w:pPr>
              <w:pStyle w:val="TableParagraph"/>
              <w:spacing w:line="177" w:lineRule="exact"/>
              <w:ind w:left="134"/>
              <w:jc w:val="left"/>
              <w:rPr>
                <w:sz w:val="14"/>
              </w:rPr>
            </w:pPr>
            <w:proofErr w:type="gramStart"/>
            <w:r>
              <w:rPr>
                <w:spacing w:val="-2"/>
                <w:position w:val="4"/>
                <w:sz w:val="18"/>
              </w:rPr>
              <w:t>t</w:t>
            </w:r>
            <w:r>
              <w:rPr>
                <w:spacing w:val="-2"/>
                <w:sz w:val="14"/>
              </w:rPr>
              <w:t>SU(</w:t>
            </w:r>
            <w:proofErr w:type="gramEnd"/>
            <w:r>
              <w:rPr>
                <w:spacing w:val="-2"/>
                <w:sz w:val="14"/>
              </w:rPr>
              <w:t>HSE)</w:t>
            </w:r>
          </w:p>
        </w:tc>
        <w:tc>
          <w:tcPr>
            <w:tcW w:w="3003" w:type="dxa"/>
          </w:tcPr>
          <w:p w14:paraId="52D7706D" w14:textId="77777777" w:rsidR="006F6DBA" w:rsidRDefault="00000000">
            <w:pPr>
              <w:pStyle w:val="TableParagraph"/>
              <w:spacing w:before="47"/>
              <w:ind w:left="59"/>
              <w:jc w:val="left"/>
              <w:rPr>
                <w:sz w:val="18"/>
              </w:rPr>
            </w:pPr>
            <w:r>
              <w:rPr>
                <w:sz w:val="18"/>
              </w:rPr>
              <w:t>Startup</w:t>
            </w:r>
            <w:r>
              <w:rPr>
                <w:spacing w:val="-8"/>
                <w:sz w:val="18"/>
              </w:rPr>
              <w:t xml:space="preserve"> </w:t>
            </w:r>
            <w:r>
              <w:rPr>
                <w:spacing w:val="-4"/>
                <w:sz w:val="18"/>
              </w:rPr>
              <w:t>time</w:t>
            </w:r>
          </w:p>
        </w:tc>
        <w:tc>
          <w:tcPr>
            <w:tcW w:w="2224" w:type="dxa"/>
          </w:tcPr>
          <w:p w14:paraId="2E00E236" w14:textId="77777777" w:rsidR="006F6DBA" w:rsidRDefault="00000000">
            <w:pPr>
              <w:pStyle w:val="TableParagraph"/>
              <w:spacing w:before="47"/>
              <w:ind w:left="108"/>
              <w:jc w:val="left"/>
              <w:rPr>
                <w:sz w:val="18"/>
              </w:rPr>
            </w:pPr>
            <w:r>
              <w:rPr>
                <w:sz w:val="18"/>
              </w:rPr>
              <w:t>V</w:t>
            </w:r>
            <w:r>
              <w:rPr>
                <w:position w:val="-3"/>
                <w:sz w:val="14"/>
              </w:rPr>
              <w:t>DD</w:t>
            </w:r>
            <w:r>
              <w:rPr>
                <w:spacing w:val="12"/>
                <w:position w:val="-3"/>
                <w:sz w:val="14"/>
              </w:rPr>
              <w:t xml:space="preserve"> </w:t>
            </w:r>
            <w:r>
              <w:rPr>
                <w:sz w:val="18"/>
              </w:rPr>
              <w:t>is</w:t>
            </w:r>
            <w:r>
              <w:rPr>
                <w:spacing w:val="1"/>
                <w:sz w:val="18"/>
              </w:rPr>
              <w:t xml:space="preserve"> </w:t>
            </w:r>
            <w:r>
              <w:rPr>
                <w:spacing w:val="-2"/>
                <w:sz w:val="18"/>
              </w:rPr>
              <w:t>stabilized</w:t>
            </w:r>
          </w:p>
        </w:tc>
        <w:tc>
          <w:tcPr>
            <w:tcW w:w="741" w:type="dxa"/>
          </w:tcPr>
          <w:p w14:paraId="72F2F892" w14:textId="77777777" w:rsidR="006F6DBA" w:rsidRDefault="00000000">
            <w:pPr>
              <w:pStyle w:val="TableParagraph"/>
              <w:spacing w:before="47"/>
              <w:ind w:left="69" w:right="63"/>
              <w:rPr>
                <w:sz w:val="18"/>
              </w:rPr>
            </w:pPr>
            <w:r>
              <w:rPr>
                <w:spacing w:val="-10"/>
                <w:sz w:val="18"/>
              </w:rPr>
              <w:t>-</w:t>
            </w:r>
          </w:p>
        </w:tc>
        <w:tc>
          <w:tcPr>
            <w:tcW w:w="683" w:type="dxa"/>
          </w:tcPr>
          <w:p w14:paraId="6E36F9C3" w14:textId="77777777" w:rsidR="006F6DBA" w:rsidRDefault="00000000">
            <w:pPr>
              <w:pStyle w:val="TableParagraph"/>
              <w:spacing w:before="47"/>
              <w:ind w:left="7"/>
              <w:rPr>
                <w:sz w:val="18"/>
              </w:rPr>
            </w:pPr>
            <w:r>
              <w:rPr>
                <w:spacing w:val="-10"/>
                <w:sz w:val="18"/>
              </w:rPr>
              <w:t>2</w:t>
            </w:r>
          </w:p>
        </w:tc>
        <w:tc>
          <w:tcPr>
            <w:tcW w:w="768" w:type="dxa"/>
          </w:tcPr>
          <w:p w14:paraId="4E18B070" w14:textId="77777777" w:rsidR="006F6DBA" w:rsidRDefault="00000000">
            <w:pPr>
              <w:pStyle w:val="TableParagraph"/>
              <w:spacing w:before="47"/>
              <w:ind w:left="6"/>
              <w:rPr>
                <w:sz w:val="18"/>
              </w:rPr>
            </w:pPr>
            <w:r>
              <w:rPr>
                <w:spacing w:val="-10"/>
                <w:sz w:val="18"/>
              </w:rPr>
              <w:t>-</w:t>
            </w:r>
          </w:p>
        </w:tc>
        <w:tc>
          <w:tcPr>
            <w:tcW w:w="712" w:type="dxa"/>
          </w:tcPr>
          <w:p w14:paraId="2435A99B" w14:textId="77777777" w:rsidR="006F6DBA" w:rsidRDefault="00000000">
            <w:pPr>
              <w:pStyle w:val="TableParagraph"/>
              <w:spacing w:before="47"/>
              <w:ind w:left="7"/>
              <w:rPr>
                <w:sz w:val="18"/>
              </w:rPr>
            </w:pPr>
            <w:proofErr w:type="spellStart"/>
            <w:r>
              <w:rPr>
                <w:spacing w:val="-5"/>
                <w:sz w:val="18"/>
              </w:rPr>
              <w:t>ms</w:t>
            </w:r>
            <w:proofErr w:type="spellEnd"/>
          </w:p>
        </w:tc>
      </w:tr>
    </w:tbl>
    <w:p w14:paraId="7382AA31" w14:textId="77777777" w:rsidR="006F6DBA" w:rsidRDefault="00000000">
      <w:pPr>
        <w:pStyle w:val="ListParagraph"/>
        <w:numPr>
          <w:ilvl w:val="0"/>
          <w:numId w:val="30"/>
        </w:numPr>
        <w:tabs>
          <w:tab w:val="left" w:pos="447"/>
        </w:tabs>
        <w:spacing w:before="66"/>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76C80EB0" w14:textId="77777777" w:rsidR="006F6DBA" w:rsidRDefault="00000000">
      <w:pPr>
        <w:pStyle w:val="ListParagraph"/>
        <w:numPr>
          <w:ilvl w:val="0"/>
          <w:numId w:val="30"/>
        </w:numPr>
        <w:tabs>
          <w:tab w:val="left" w:pos="447"/>
        </w:tabs>
        <w:spacing w:before="89"/>
        <w:ind w:left="447" w:hanging="282"/>
        <w:rPr>
          <w:sz w:val="16"/>
        </w:rPr>
      </w:pPr>
      <w:r>
        <w:rPr>
          <w:sz w:val="16"/>
        </w:rPr>
        <w:t>Resonator</w:t>
      </w:r>
      <w:r>
        <w:rPr>
          <w:spacing w:val="-6"/>
          <w:sz w:val="16"/>
        </w:rPr>
        <w:t xml:space="preserve"> </w:t>
      </w:r>
      <w:r>
        <w:rPr>
          <w:sz w:val="16"/>
        </w:rPr>
        <w:t>characteristics</w:t>
      </w:r>
      <w:r>
        <w:rPr>
          <w:spacing w:val="-6"/>
          <w:sz w:val="16"/>
        </w:rPr>
        <w:t xml:space="preserve"> </w:t>
      </w:r>
      <w:r>
        <w:rPr>
          <w:sz w:val="16"/>
        </w:rPr>
        <w:t>given</w:t>
      </w:r>
      <w:r>
        <w:rPr>
          <w:spacing w:val="-6"/>
          <w:sz w:val="16"/>
        </w:rPr>
        <w:t xml:space="preserve"> </w:t>
      </w:r>
      <w:r>
        <w:rPr>
          <w:sz w:val="16"/>
        </w:rPr>
        <w:t>by</w:t>
      </w:r>
      <w:r>
        <w:rPr>
          <w:spacing w:val="-6"/>
          <w:sz w:val="16"/>
        </w:rPr>
        <w:t xml:space="preserve"> </w:t>
      </w:r>
      <w:r>
        <w:rPr>
          <w:sz w:val="16"/>
        </w:rPr>
        <w:t>the</w:t>
      </w:r>
      <w:r>
        <w:rPr>
          <w:spacing w:val="-6"/>
          <w:sz w:val="16"/>
        </w:rPr>
        <w:t xml:space="preserve"> </w:t>
      </w:r>
      <w:r>
        <w:rPr>
          <w:sz w:val="16"/>
        </w:rPr>
        <w:t>crystal/ceramic</w:t>
      </w:r>
      <w:r>
        <w:rPr>
          <w:spacing w:val="-6"/>
          <w:sz w:val="16"/>
        </w:rPr>
        <w:t xml:space="preserve"> </w:t>
      </w:r>
      <w:r>
        <w:rPr>
          <w:sz w:val="16"/>
        </w:rPr>
        <w:t>resonator</w:t>
      </w:r>
      <w:r>
        <w:rPr>
          <w:spacing w:val="-6"/>
          <w:sz w:val="16"/>
        </w:rPr>
        <w:t xml:space="preserve"> </w:t>
      </w:r>
      <w:r>
        <w:rPr>
          <w:spacing w:val="-2"/>
          <w:sz w:val="16"/>
        </w:rPr>
        <w:t>manufacturer.</w:t>
      </w:r>
    </w:p>
    <w:p w14:paraId="73E85D8F" w14:textId="77777777" w:rsidR="006F6DBA" w:rsidRDefault="00000000">
      <w:pPr>
        <w:pStyle w:val="ListParagraph"/>
        <w:numPr>
          <w:ilvl w:val="0"/>
          <w:numId w:val="30"/>
        </w:numPr>
        <w:tabs>
          <w:tab w:val="left" w:pos="446"/>
        </w:tabs>
        <w:spacing w:before="90"/>
        <w:ind w:left="446" w:hanging="281"/>
        <w:rPr>
          <w:sz w:val="16"/>
        </w:rPr>
      </w:pPr>
      <w:r>
        <w:rPr>
          <w:sz w:val="16"/>
        </w:rPr>
        <w:t>This</w:t>
      </w:r>
      <w:r>
        <w:rPr>
          <w:spacing w:val="-4"/>
          <w:sz w:val="16"/>
        </w:rPr>
        <w:t xml:space="preserve"> </w:t>
      </w:r>
      <w:r>
        <w:rPr>
          <w:sz w:val="16"/>
        </w:rPr>
        <w:t>consumption</w:t>
      </w:r>
      <w:r>
        <w:rPr>
          <w:spacing w:val="-4"/>
          <w:sz w:val="16"/>
        </w:rPr>
        <w:t xml:space="preserve"> </w:t>
      </w:r>
      <w:r>
        <w:rPr>
          <w:sz w:val="16"/>
        </w:rPr>
        <w:t>level</w:t>
      </w:r>
      <w:r>
        <w:rPr>
          <w:spacing w:val="-4"/>
          <w:sz w:val="16"/>
        </w:rPr>
        <w:t xml:space="preserve"> </w:t>
      </w:r>
      <w:r>
        <w:rPr>
          <w:sz w:val="16"/>
        </w:rPr>
        <w:t>occurs</w:t>
      </w:r>
      <w:r>
        <w:rPr>
          <w:spacing w:val="-4"/>
          <w:sz w:val="16"/>
        </w:rPr>
        <w:t xml:space="preserve"> </w:t>
      </w:r>
      <w:r>
        <w:rPr>
          <w:sz w:val="16"/>
        </w:rPr>
        <w:t>during</w:t>
      </w:r>
      <w:r>
        <w:rPr>
          <w:spacing w:val="-4"/>
          <w:sz w:val="16"/>
        </w:rPr>
        <w:t xml:space="preserve"> </w:t>
      </w:r>
      <w:r>
        <w:rPr>
          <w:sz w:val="16"/>
        </w:rPr>
        <w:t>the</w:t>
      </w:r>
      <w:r>
        <w:rPr>
          <w:spacing w:val="-2"/>
          <w:sz w:val="16"/>
        </w:rPr>
        <w:t xml:space="preserve"> </w:t>
      </w:r>
      <w:r>
        <w:rPr>
          <w:sz w:val="16"/>
        </w:rPr>
        <w:t>first</w:t>
      </w:r>
      <w:r>
        <w:rPr>
          <w:spacing w:val="-4"/>
          <w:sz w:val="16"/>
        </w:rPr>
        <w:t xml:space="preserve"> </w:t>
      </w:r>
      <w:r>
        <w:rPr>
          <w:sz w:val="16"/>
        </w:rPr>
        <w:t>2/3</w:t>
      </w:r>
      <w:r>
        <w:rPr>
          <w:spacing w:val="-3"/>
          <w:sz w:val="16"/>
        </w:rPr>
        <w:t xml:space="preserve"> </w:t>
      </w:r>
      <w:r>
        <w:rPr>
          <w:sz w:val="16"/>
        </w:rPr>
        <w:t>of</w:t>
      </w:r>
      <w:r>
        <w:rPr>
          <w:spacing w:val="-4"/>
          <w:sz w:val="16"/>
        </w:rPr>
        <w:t xml:space="preserve"> </w:t>
      </w:r>
      <w:r>
        <w:rPr>
          <w:sz w:val="16"/>
        </w:rPr>
        <w:t>the</w:t>
      </w:r>
      <w:r>
        <w:rPr>
          <w:spacing w:val="-4"/>
          <w:sz w:val="16"/>
        </w:rPr>
        <w:t xml:space="preserve"> </w:t>
      </w:r>
      <w:proofErr w:type="gramStart"/>
      <w:r>
        <w:rPr>
          <w:sz w:val="16"/>
        </w:rPr>
        <w:t>t</w:t>
      </w:r>
      <w:r>
        <w:rPr>
          <w:position w:val="-3"/>
          <w:sz w:val="12"/>
        </w:rPr>
        <w:t>SU(</w:t>
      </w:r>
      <w:proofErr w:type="gramEnd"/>
      <w:r>
        <w:rPr>
          <w:position w:val="-3"/>
          <w:sz w:val="12"/>
        </w:rPr>
        <w:t>HSE)</w:t>
      </w:r>
      <w:r>
        <w:rPr>
          <w:spacing w:val="-1"/>
          <w:position w:val="-3"/>
          <w:sz w:val="12"/>
        </w:rPr>
        <w:t xml:space="preserve"> </w:t>
      </w:r>
      <w:r>
        <w:rPr>
          <w:sz w:val="16"/>
        </w:rPr>
        <w:t>startup</w:t>
      </w:r>
      <w:r>
        <w:rPr>
          <w:spacing w:val="-3"/>
          <w:sz w:val="16"/>
        </w:rPr>
        <w:t xml:space="preserve"> </w:t>
      </w:r>
      <w:r>
        <w:rPr>
          <w:spacing w:val="-4"/>
          <w:sz w:val="16"/>
        </w:rPr>
        <w:t>time</w:t>
      </w:r>
    </w:p>
    <w:p w14:paraId="345A3F3F" w14:textId="77777777" w:rsidR="006F6DBA" w:rsidRDefault="00000000">
      <w:pPr>
        <w:pStyle w:val="ListParagraph"/>
        <w:numPr>
          <w:ilvl w:val="0"/>
          <w:numId w:val="30"/>
        </w:numPr>
        <w:tabs>
          <w:tab w:val="left" w:pos="446"/>
          <w:tab w:val="left" w:pos="448"/>
        </w:tabs>
        <w:spacing w:before="87" w:line="180" w:lineRule="auto"/>
        <w:ind w:right="480"/>
        <w:rPr>
          <w:sz w:val="16"/>
        </w:rPr>
      </w:pPr>
      <w:proofErr w:type="gramStart"/>
      <w:r>
        <w:rPr>
          <w:sz w:val="16"/>
        </w:rPr>
        <w:t>t</w:t>
      </w:r>
      <w:r>
        <w:rPr>
          <w:position w:val="-3"/>
          <w:sz w:val="12"/>
        </w:rPr>
        <w:t>SU(</w:t>
      </w:r>
      <w:proofErr w:type="gramEnd"/>
      <w:r>
        <w:rPr>
          <w:position w:val="-3"/>
          <w:sz w:val="12"/>
        </w:rPr>
        <w:t xml:space="preserve">HSE) </w:t>
      </w:r>
      <w:r>
        <w:rPr>
          <w:sz w:val="16"/>
        </w:rPr>
        <w:t>is the startup time measured from the moment it is enabled (by software) to a stabilized 8 MHz oscillation is reached.</w:t>
      </w:r>
      <w:r>
        <w:rPr>
          <w:spacing w:val="-6"/>
          <w:sz w:val="16"/>
        </w:rPr>
        <w:t xml:space="preserve"> </w:t>
      </w:r>
      <w:r>
        <w:rPr>
          <w:sz w:val="16"/>
        </w:rPr>
        <w:t>This</w:t>
      </w:r>
      <w:r>
        <w:rPr>
          <w:spacing w:val="-4"/>
          <w:sz w:val="16"/>
        </w:rPr>
        <w:t xml:space="preserve"> </w:t>
      </w:r>
      <w:r>
        <w:rPr>
          <w:sz w:val="16"/>
        </w:rPr>
        <w:t>value</w:t>
      </w:r>
      <w:r>
        <w:rPr>
          <w:spacing w:val="-2"/>
          <w:sz w:val="16"/>
        </w:rPr>
        <w:t xml:space="preserve"> </w:t>
      </w:r>
      <w:r>
        <w:rPr>
          <w:sz w:val="16"/>
        </w:rPr>
        <w:t>is</w:t>
      </w:r>
      <w:r>
        <w:rPr>
          <w:spacing w:val="-4"/>
          <w:sz w:val="16"/>
        </w:rPr>
        <w:t xml:space="preserve"> </w:t>
      </w:r>
      <w:r>
        <w:rPr>
          <w:sz w:val="16"/>
        </w:rPr>
        <w:t>measured</w:t>
      </w:r>
      <w:r>
        <w:rPr>
          <w:spacing w:val="-4"/>
          <w:sz w:val="16"/>
        </w:rPr>
        <w:t xml:space="preserve"> </w:t>
      </w:r>
      <w:r>
        <w:rPr>
          <w:sz w:val="16"/>
        </w:rPr>
        <w:t>for</w:t>
      </w:r>
      <w:r>
        <w:rPr>
          <w:spacing w:val="-4"/>
          <w:sz w:val="16"/>
        </w:rPr>
        <w:t xml:space="preserve"> </w:t>
      </w:r>
      <w:r>
        <w:rPr>
          <w:sz w:val="16"/>
        </w:rPr>
        <w:t>a</w:t>
      </w:r>
      <w:r>
        <w:rPr>
          <w:spacing w:val="-4"/>
          <w:sz w:val="16"/>
        </w:rPr>
        <w:t xml:space="preserve"> </w:t>
      </w:r>
      <w:r>
        <w:rPr>
          <w:sz w:val="16"/>
        </w:rPr>
        <w:t>standard</w:t>
      </w:r>
      <w:r>
        <w:rPr>
          <w:spacing w:val="-3"/>
          <w:sz w:val="16"/>
        </w:rPr>
        <w:t xml:space="preserve"> </w:t>
      </w:r>
      <w:r>
        <w:rPr>
          <w:sz w:val="16"/>
        </w:rPr>
        <w:t>crystal</w:t>
      </w:r>
      <w:r>
        <w:rPr>
          <w:spacing w:val="-3"/>
          <w:sz w:val="16"/>
        </w:rPr>
        <w:t xml:space="preserve"> </w:t>
      </w:r>
      <w:r>
        <w:rPr>
          <w:sz w:val="16"/>
        </w:rPr>
        <w:t>resonator</w:t>
      </w:r>
      <w:r>
        <w:rPr>
          <w:spacing w:val="-3"/>
          <w:sz w:val="16"/>
        </w:rPr>
        <w:t xml:space="preserve"> </w:t>
      </w:r>
      <w:r>
        <w:rPr>
          <w:sz w:val="16"/>
        </w:rPr>
        <w:t>and</w:t>
      </w:r>
      <w:r>
        <w:rPr>
          <w:spacing w:val="-3"/>
          <w:sz w:val="16"/>
        </w:rPr>
        <w:t xml:space="preserve"> </w:t>
      </w:r>
      <w:r>
        <w:rPr>
          <w:sz w:val="16"/>
        </w:rPr>
        <w:t>it</w:t>
      </w:r>
      <w:r>
        <w:rPr>
          <w:spacing w:val="-3"/>
          <w:sz w:val="16"/>
        </w:rPr>
        <w:t xml:space="preserve"> </w:t>
      </w:r>
      <w:r>
        <w:rPr>
          <w:sz w:val="16"/>
        </w:rPr>
        <w:t>can</w:t>
      </w:r>
      <w:r>
        <w:rPr>
          <w:spacing w:val="-2"/>
          <w:sz w:val="16"/>
        </w:rPr>
        <w:t xml:space="preserve"> </w:t>
      </w:r>
      <w:r>
        <w:rPr>
          <w:sz w:val="16"/>
        </w:rPr>
        <w:t>vary</w:t>
      </w:r>
      <w:r>
        <w:rPr>
          <w:spacing w:val="-4"/>
          <w:sz w:val="16"/>
        </w:rPr>
        <w:t xml:space="preserve"> </w:t>
      </w:r>
      <w:r>
        <w:rPr>
          <w:sz w:val="16"/>
        </w:rPr>
        <w:t>significantly</w:t>
      </w:r>
      <w:r>
        <w:rPr>
          <w:spacing w:val="-3"/>
          <w:sz w:val="16"/>
        </w:rPr>
        <w:t xml:space="preserve"> </w:t>
      </w:r>
      <w:r>
        <w:rPr>
          <w:sz w:val="16"/>
        </w:rPr>
        <w:t>with</w:t>
      </w:r>
      <w:r>
        <w:rPr>
          <w:spacing w:val="-3"/>
          <w:sz w:val="16"/>
        </w:rPr>
        <w:t xml:space="preserve"> </w:t>
      </w:r>
      <w:r>
        <w:rPr>
          <w:sz w:val="16"/>
        </w:rPr>
        <w:t>the</w:t>
      </w:r>
      <w:r>
        <w:rPr>
          <w:spacing w:val="-3"/>
          <w:sz w:val="16"/>
        </w:rPr>
        <w:t xml:space="preserve"> </w:t>
      </w:r>
      <w:r>
        <w:rPr>
          <w:sz w:val="16"/>
        </w:rPr>
        <w:t>crystal</w:t>
      </w:r>
      <w:r>
        <w:rPr>
          <w:spacing w:val="-3"/>
          <w:sz w:val="16"/>
        </w:rPr>
        <w:t xml:space="preserve"> </w:t>
      </w:r>
      <w:r>
        <w:rPr>
          <w:sz w:val="16"/>
        </w:rPr>
        <w:t>manufacturer</w:t>
      </w:r>
    </w:p>
    <w:p w14:paraId="053916F4" w14:textId="77777777" w:rsidR="006F6DBA" w:rsidRDefault="006F6DBA">
      <w:pPr>
        <w:pStyle w:val="BodyText"/>
        <w:spacing w:before="148"/>
      </w:pPr>
    </w:p>
    <w:p w14:paraId="7A32318E" w14:textId="77777777" w:rsidR="006F6DBA" w:rsidRDefault="00000000">
      <w:pPr>
        <w:pStyle w:val="BodyText"/>
        <w:spacing w:line="230" w:lineRule="auto"/>
        <w:ind w:left="1299" w:right="212"/>
      </w:pPr>
      <w:r>
        <w:t>For C</w:t>
      </w:r>
      <w:r>
        <w:rPr>
          <w:position w:val="-4"/>
          <w:sz w:val="16"/>
        </w:rPr>
        <w:t>L1</w:t>
      </w:r>
      <w:r>
        <w:rPr>
          <w:spacing w:val="18"/>
          <w:position w:val="-4"/>
          <w:sz w:val="16"/>
        </w:rPr>
        <w:t xml:space="preserve"> </w:t>
      </w:r>
      <w:r>
        <w:t>and C</w:t>
      </w:r>
      <w:r>
        <w:rPr>
          <w:position w:val="-4"/>
          <w:sz w:val="16"/>
        </w:rPr>
        <w:t>L2</w:t>
      </w:r>
      <w:r>
        <w:t>, it is recommended to use high-quality external ceramic capacitors in the 5</w:t>
      </w:r>
      <w:r>
        <w:rPr>
          <w:spacing w:val="-3"/>
        </w:rPr>
        <w:t xml:space="preserve"> </w:t>
      </w:r>
      <w:r>
        <w:t>pF</w:t>
      </w:r>
      <w:r>
        <w:rPr>
          <w:spacing w:val="-3"/>
        </w:rPr>
        <w:t xml:space="preserve"> </w:t>
      </w:r>
      <w:r>
        <w:t>to</w:t>
      </w:r>
      <w:r>
        <w:rPr>
          <w:spacing w:val="-4"/>
        </w:rPr>
        <w:t xml:space="preserve"> </w:t>
      </w:r>
      <w:r>
        <w:t>20</w:t>
      </w:r>
      <w:r>
        <w:rPr>
          <w:spacing w:val="-3"/>
        </w:rPr>
        <w:t xml:space="preserve"> </w:t>
      </w:r>
      <w:r>
        <w:t>pF</w:t>
      </w:r>
      <w:r>
        <w:rPr>
          <w:spacing w:val="-4"/>
        </w:rPr>
        <w:t xml:space="preserve"> </w:t>
      </w:r>
      <w:r>
        <w:t>range</w:t>
      </w:r>
      <w:r>
        <w:rPr>
          <w:spacing w:val="-3"/>
        </w:rPr>
        <w:t xml:space="preserve"> </w:t>
      </w:r>
      <w:r>
        <w:t>(typ.),</w:t>
      </w:r>
      <w:r>
        <w:rPr>
          <w:spacing w:val="-3"/>
        </w:rPr>
        <w:t xml:space="preserve"> </w:t>
      </w:r>
      <w:r>
        <w:t>designed</w:t>
      </w:r>
      <w:r>
        <w:rPr>
          <w:spacing w:val="-3"/>
        </w:rPr>
        <w:t xml:space="preserve"> </w:t>
      </w:r>
      <w:r>
        <w:t>for</w:t>
      </w:r>
      <w:r>
        <w:rPr>
          <w:spacing w:val="-4"/>
        </w:rPr>
        <w:t xml:space="preserve"> </w:t>
      </w:r>
      <w:r>
        <w:t>high-frequency</w:t>
      </w:r>
      <w:r>
        <w:rPr>
          <w:spacing w:val="-4"/>
        </w:rPr>
        <w:t xml:space="preserve"> </w:t>
      </w:r>
      <w:r>
        <w:t>applications,</w:t>
      </w:r>
      <w:r>
        <w:rPr>
          <w:spacing w:val="-3"/>
        </w:rPr>
        <w:t xml:space="preserve"> </w:t>
      </w:r>
      <w:r>
        <w:t>and</w:t>
      </w:r>
      <w:r>
        <w:rPr>
          <w:spacing w:val="-4"/>
        </w:rPr>
        <w:t xml:space="preserve"> </w:t>
      </w:r>
      <w:r>
        <w:t>selected</w:t>
      </w:r>
      <w:r>
        <w:rPr>
          <w:spacing w:val="-4"/>
        </w:rPr>
        <w:t xml:space="preserve"> </w:t>
      </w:r>
      <w:r>
        <w:t>to</w:t>
      </w:r>
      <w:r>
        <w:rPr>
          <w:spacing w:val="-4"/>
        </w:rPr>
        <w:t xml:space="preserve"> </w:t>
      </w:r>
      <w:r>
        <w:t xml:space="preserve">match the requirements of the crystal or resonator (see </w:t>
      </w:r>
      <w:hyperlink w:anchor="_bookmark83" w:history="1">
        <w:r>
          <w:rPr>
            <w:i/>
            <w:color w:val="0000FF"/>
          </w:rPr>
          <w:t>Figure 14</w:t>
        </w:r>
      </w:hyperlink>
      <w:r>
        <w:t>). C</w:t>
      </w:r>
      <w:r>
        <w:rPr>
          <w:position w:val="-4"/>
          <w:sz w:val="16"/>
        </w:rPr>
        <w:t xml:space="preserve">L1 </w:t>
      </w:r>
      <w:r>
        <w:t>and C</w:t>
      </w:r>
      <w:r>
        <w:rPr>
          <w:position w:val="-4"/>
          <w:sz w:val="16"/>
        </w:rPr>
        <w:t xml:space="preserve">L2 </w:t>
      </w:r>
      <w:r>
        <w:t>are usually the same size. The crystal manufacturer typically specifies a load capacitance which is the series</w:t>
      </w:r>
      <w:r>
        <w:rPr>
          <w:spacing w:val="-8"/>
        </w:rPr>
        <w:t xml:space="preserve"> </w:t>
      </w:r>
      <w:r>
        <w:t>combination</w:t>
      </w:r>
      <w:r>
        <w:rPr>
          <w:spacing w:val="-9"/>
        </w:rPr>
        <w:t xml:space="preserve"> </w:t>
      </w:r>
      <w:r>
        <w:t>of</w:t>
      </w:r>
      <w:r>
        <w:rPr>
          <w:spacing w:val="-8"/>
        </w:rPr>
        <w:t xml:space="preserve"> </w:t>
      </w:r>
      <w:r>
        <w:t>C</w:t>
      </w:r>
      <w:r>
        <w:rPr>
          <w:position w:val="-4"/>
          <w:sz w:val="16"/>
        </w:rPr>
        <w:t xml:space="preserve">L1 </w:t>
      </w:r>
      <w:r>
        <w:t>and</w:t>
      </w:r>
      <w:r>
        <w:rPr>
          <w:spacing w:val="-8"/>
        </w:rPr>
        <w:t xml:space="preserve"> </w:t>
      </w:r>
      <w:r>
        <w:t>C</w:t>
      </w:r>
      <w:r>
        <w:rPr>
          <w:position w:val="-4"/>
          <w:sz w:val="16"/>
        </w:rPr>
        <w:t>L2</w:t>
      </w:r>
      <w:r>
        <w:t>.</w:t>
      </w:r>
      <w:r>
        <w:rPr>
          <w:spacing w:val="-8"/>
        </w:rPr>
        <w:t xml:space="preserve"> </w:t>
      </w:r>
      <w:r>
        <w:t>PCB</w:t>
      </w:r>
      <w:r>
        <w:rPr>
          <w:spacing w:val="-8"/>
        </w:rPr>
        <w:t xml:space="preserve"> </w:t>
      </w:r>
      <w:r>
        <w:t>and</w:t>
      </w:r>
      <w:r>
        <w:rPr>
          <w:spacing w:val="-9"/>
        </w:rPr>
        <w:t xml:space="preserve"> </w:t>
      </w:r>
      <w:r>
        <w:t>MCU</w:t>
      </w:r>
      <w:r>
        <w:rPr>
          <w:spacing w:val="-8"/>
        </w:rPr>
        <w:t xml:space="preserve"> </w:t>
      </w:r>
      <w:r>
        <w:t>pin</w:t>
      </w:r>
      <w:r>
        <w:rPr>
          <w:spacing w:val="-8"/>
        </w:rPr>
        <w:t xml:space="preserve"> </w:t>
      </w:r>
      <w:r>
        <w:t>capacitance</w:t>
      </w:r>
      <w:r>
        <w:rPr>
          <w:spacing w:val="-8"/>
        </w:rPr>
        <w:t xml:space="preserve"> </w:t>
      </w:r>
      <w:r>
        <w:t>must</w:t>
      </w:r>
      <w:r>
        <w:rPr>
          <w:spacing w:val="-8"/>
        </w:rPr>
        <w:t xml:space="preserve"> </w:t>
      </w:r>
      <w:r>
        <w:t>be</w:t>
      </w:r>
      <w:r>
        <w:rPr>
          <w:spacing w:val="-9"/>
        </w:rPr>
        <w:t xml:space="preserve"> </w:t>
      </w:r>
      <w:r>
        <w:t>included</w:t>
      </w:r>
      <w:r>
        <w:rPr>
          <w:spacing w:val="-8"/>
        </w:rPr>
        <w:t xml:space="preserve"> </w:t>
      </w:r>
      <w:r>
        <w:t>(10</w:t>
      </w:r>
      <w:r>
        <w:rPr>
          <w:spacing w:val="-4"/>
        </w:rPr>
        <w:t xml:space="preserve"> </w:t>
      </w:r>
      <w:r>
        <w:t>pF can be used as a rough estimate of the combined pin and board capacitance) when sizing C</w:t>
      </w:r>
      <w:r>
        <w:rPr>
          <w:position w:val="-4"/>
          <w:sz w:val="16"/>
        </w:rPr>
        <w:t xml:space="preserve">L1 </w:t>
      </w:r>
      <w:r>
        <w:t>and C</w:t>
      </w:r>
      <w:r>
        <w:rPr>
          <w:position w:val="-4"/>
          <w:sz w:val="16"/>
        </w:rPr>
        <w:t>L2</w:t>
      </w:r>
      <w:r>
        <w:t>.</w:t>
      </w:r>
    </w:p>
    <w:p w14:paraId="72A40726" w14:textId="77777777" w:rsidR="006F6DBA" w:rsidRDefault="00000000">
      <w:pPr>
        <w:tabs>
          <w:tab w:val="left" w:pos="1298"/>
        </w:tabs>
        <w:spacing w:before="83" w:line="249" w:lineRule="auto"/>
        <w:ind w:left="1299" w:right="546" w:hanging="1135"/>
        <w:rPr>
          <w:i/>
          <w:sz w:val="20"/>
        </w:rPr>
      </w:pPr>
      <w:r>
        <w:rPr>
          <w:i/>
          <w:spacing w:val="-2"/>
          <w:sz w:val="20"/>
        </w:rPr>
        <w:t>Note:</w:t>
      </w:r>
      <w:r>
        <w:rPr>
          <w:i/>
          <w:sz w:val="20"/>
        </w:rPr>
        <w:tab/>
        <w:t>For</w:t>
      </w:r>
      <w:r>
        <w:rPr>
          <w:i/>
          <w:spacing w:val="-5"/>
          <w:sz w:val="20"/>
        </w:rPr>
        <w:t xml:space="preserve"> </w:t>
      </w:r>
      <w:r>
        <w:rPr>
          <w:i/>
          <w:sz w:val="20"/>
        </w:rPr>
        <w:t>information</w:t>
      </w:r>
      <w:r>
        <w:rPr>
          <w:i/>
          <w:spacing w:val="-5"/>
          <w:sz w:val="20"/>
        </w:rPr>
        <w:t xml:space="preserve"> </w:t>
      </w:r>
      <w:r>
        <w:rPr>
          <w:i/>
          <w:sz w:val="20"/>
        </w:rPr>
        <w:t>on</w:t>
      </w:r>
      <w:r>
        <w:rPr>
          <w:i/>
          <w:spacing w:val="-3"/>
          <w:sz w:val="20"/>
        </w:rPr>
        <w:t xml:space="preserve"> </w:t>
      </w:r>
      <w:r>
        <w:rPr>
          <w:i/>
          <w:sz w:val="20"/>
        </w:rPr>
        <w:t>selecting</w:t>
      </w:r>
      <w:r>
        <w:rPr>
          <w:i/>
          <w:spacing w:val="-4"/>
          <w:sz w:val="20"/>
        </w:rPr>
        <w:t xml:space="preserve"> </w:t>
      </w:r>
      <w:r>
        <w:rPr>
          <w:i/>
          <w:sz w:val="20"/>
        </w:rPr>
        <w:t>the</w:t>
      </w:r>
      <w:r>
        <w:rPr>
          <w:i/>
          <w:spacing w:val="-4"/>
          <w:sz w:val="20"/>
        </w:rPr>
        <w:t xml:space="preserve"> </w:t>
      </w:r>
      <w:r>
        <w:rPr>
          <w:i/>
          <w:sz w:val="20"/>
        </w:rPr>
        <w:t>crystal,</w:t>
      </w:r>
      <w:r>
        <w:rPr>
          <w:i/>
          <w:spacing w:val="-4"/>
          <w:sz w:val="20"/>
        </w:rPr>
        <w:t xml:space="preserve"> </w:t>
      </w:r>
      <w:r>
        <w:rPr>
          <w:i/>
          <w:sz w:val="20"/>
        </w:rPr>
        <w:t>refer</w:t>
      </w:r>
      <w:r>
        <w:rPr>
          <w:i/>
          <w:spacing w:val="-4"/>
          <w:sz w:val="20"/>
        </w:rPr>
        <w:t xml:space="preserve"> </w:t>
      </w:r>
      <w:r>
        <w:rPr>
          <w:i/>
          <w:sz w:val="20"/>
        </w:rPr>
        <w:t>to</w:t>
      </w:r>
      <w:r>
        <w:rPr>
          <w:i/>
          <w:spacing w:val="-4"/>
          <w:sz w:val="20"/>
        </w:rPr>
        <w:t xml:space="preserve"> </w:t>
      </w:r>
      <w:r>
        <w:rPr>
          <w:i/>
          <w:sz w:val="20"/>
        </w:rPr>
        <w:t>the</w:t>
      </w:r>
      <w:r>
        <w:rPr>
          <w:i/>
          <w:spacing w:val="-4"/>
          <w:sz w:val="20"/>
        </w:rPr>
        <w:t xml:space="preserve"> </w:t>
      </w:r>
      <w:r>
        <w:rPr>
          <w:i/>
          <w:sz w:val="20"/>
        </w:rPr>
        <w:t>application</w:t>
      </w:r>
      <w:r>
        <w:rPr>
          <w:i/>
          <w:spacing w:val="-3"/>
          <w:sz w:val="20"/>
        </w:rPr>
        <w:t xml:space="preserve"> </w:t>
      </w:r>
      <w:r>
        <w:rPr>
          <w:i/>
          <w:sz w:val="20"/>
        </w:rPr>
        <w:t>note</w:t>
      </w:r>
      <w:r>
        <w:rPr>
          <w:i/>
          <w:spacing w:val="-11"/>
          <w:sz w:val="20"/>
        </w:rPr>
        <w:t xml:space="preserve"> </w:t>
      </w:r>
      <w:r>
        <w:rPr>
          <w:i/>
          <w:sz w:val="20"/>
        </w:rPr>
        <w:t>AN2867</w:t>
      </w:r>
      <w:r>
        <w:rPr>
          <w:i/>
          <w:spacing w:val="-5"/>
          <w:sz w:val="20"/>
        </w:rPr>
        <w:t xml:space="preserve"> </w:t>
      </w:r>
      <w:r>
        <w:rPr>
          <w:i/>
          <w:sz w:val="20"/>
        </w:rPr>
        <w:t xml:space="preserve">“Oscillator design guide for ST microcontrollers” available from the ST website </w:t>
      </w:r>
      <w:hyperlink r:id="rId194">
        <w:r>
          <w:rPr>
            <w:i/>
            <w:color w:val="0000FF"/>
            <w:sz w:val="20"/>
          </w:rPr>
          <w:t>www.st.com</w:t>
        </w:r>
        <w:r>
          <w:rPr>
            <w:i/>
            <w:sz w:val="20"/>
          </w:rPr>
          <w:t>.</w:t>
        </w:r>
      </w:hyperlink>
    </w:p>
    <w:p w14:paraId="19B332AB" w14:textId="77777777" w:rsidR="006F6DBA" w:rsidRDefault="006F6DBA">
      <w:pPr>
        <w:pStyle w:val="BodyText"/>
        <w:rPr>
          <w:i/>
          <w:sz w:val="18"/>
        </w:rPr>
      </w:pPr>
    </w:p>
    <w:p w14:paraId="0AAB9953" w14:textId="77777777" w:rsidR="006F6DBA" w:rsidRDefault="006F6DBA">
      <w:pPr>
        <w:pStyle w:val="BodyText"/>
        <w:rPr>
          <w:i/>
          <w:sz w:val="18"/>
        </w:rPr>
      </w:pPr>
    </w:p>
    <w:p w14:paraId="7425B867" w14:textId="77777777" w:rsidR="006F6DBA" w:rsidRDefault="006F6DBA">
      <w:pPr>
        <w:pStyle w:val="BodyText"/>
        <w:rPr>
          <w:i/>
          <w:sz w:val="18"/>
        </w:rPr>
      </w:pPr>
    </w:p>
    <w:p w14:paraId="66202A8C" w14:textId="77777777" w:rsidR="006F6DBA" w:rsidRDefault="006F6DBA">
      <w:pPr>
        <w:pStyle w:val="BodyText"/>
        <w:rPr>
          <w:i/>
          <w:sz w:val="18"/>
        </w:rPr>
      </w:pPr>
    </w:p>
    <w:p w14:paraId="7B0D22AF" w14:textId="77777777" w:rsidR="006F6DBA" w:rsidRDefault="006F6DBA">
      <w:pPr>
        <w:pStyle w:val="BodyText"/>
        <w:rPr>
          <w:i/>
          <w:sz w:val="18"/>
        </w:rPr>
      </w:pPr>
    </w:p>
    <w:p w14:paraId="41F88E02" w14:textId="77777777" w:rsidR="006F6DBA" w:rsidRDefault="006F6DBA">
      <w:pPr>
        <w:pStyle w:val="BodyText"/>
        <w:rPr>
          <w:i/>
          <w:sz w:val="18"/>
        </w:rPr>
      </w:pPr>
    </w:p>
    <w:p w14:paraId="776CB512" w14:textId="77777777" w:rsidR="006F6DBA" w:rsidRDefault="006F6DBA">
      <w:pPr>
        <w:pStyle w:val="BodyText"/>
        <w:rPr>
          <w:i/>
          <w:sz w:val="18"/>
        </w:rPr>
      </w:pPr>
    </w:p>
    <w:p w14:paraId="206B6548" w14:textId="77777777" w:rsidR="006F6DBA" w:rsidRDefault="006F6DBA">
      <w:pPr>
        <w:pStyle w:val="BodyText"/>
        <w:rPr>
          <w:i/>
          <w:sz w:val="18"/>
        </w:rPr>
      </w:pPr>
    </w:p>
    <w:p w14:paraId="53194ACE" w14:textId="77777777" w:rsidR="006F6DBA" w:rsidRDefault="006F6DBA">
      <w:pPr>
        <w:pStyle w:val="BodyText"/>
        <w:rPr>
          <w:i/>
          <w:sz w:val="18"/>
        </w:rPr>
      </w:pPr>
    </w:p>
    <w:p w14:paraId="0C579DE6" w14:textId="77777777" w:rsidR="006F6DBA" w:rsidRDefault="006F6DBA">
      <w:pPr>
        <w:pStyle w:val="BodyText"/>
        <w:rPr>
          <w:i/>
          <w:sz w:val="18"/>
        </w:rPr>
      </w:pPr>
    </w:p>
    <w:p w14:paraId="18514AF6" w14:textId="77777777" w:rsidR="006F6DBA" w:rsidRDefault="006F6DBA">
      <w:pPr>
        <w:pStyle w:val="BodyText"/>
        <w:rPr>
          <w:i/>
          <w:sz w:val="18"/>
        </w:rPr>
      </w:pPr>
    </w:p>
    <w:p w14:paraId="01B58102" w14:textId="77777777" w:rsidR="006F6DBA" w:rsidRDefault="006F6DBA">
      <w:pPr>
        <w:pStyle w:val="BodyText"/>
        <w:rPr>
          <w:i/>
          <w:sz w:val="18"/>
        </w:rPr>
      </w:pPr>
    </w:p>
    <w:p w14:paraId="2B22E1B3" w14:textId="77777777" w:rsidR="006F6DBA" w:rsidRDefault="006F6DBA">
      <w:pPr>
        <w:pStyle w:val="BodyText"/>
        <w:rPr>
          <w:i/>
          <w:sz w:val="18"/>
        </w:rPr>
      </w:pPr>
    </w:p>
    <w:p w14:paraId="74395DCD" w14:textId="77777777" w:rsidR="006F6DBA" w:rsidRDefault="006F6DBA">
      <w:pPr>
        <w:pStyle w:val="BodyText"/>
        <w:rPr>
          <w:i/>
          <w:sz w:val="18"/>
        </w:rPr>
      </w:pPr>
    </w:p>
    <w:p w14:paraId="57D08725" w14:textId="77777777" w:rsidR="006F6DBA" w:rsidRDefault="006F6DBA">
      <w:pPr>
        <w:pStyle w:val="BodyText"/>
        <w:rPr>
          <w:i/>
          <w:sz w:val="18"/>
        </w:rPr>
      </w:pPr>
    </w:p>
    <w:p w14:paraId="75DD7213" w14:textId="77777777" w:rsidR="006F6DBA" w:rsidRDefault="006F6DBA">
      <w:pPr>
        <w:pStyle w:val="BodyText"/>
        <w:spacing w:before="43"/>
        <w:rPr>
          <w:i/>
          <w:sz w:val="18"/>
        </w:rPr>
      </w:pPr>
    </w:p>
    <w:p w14:paraId="4B6E48B9" w14:textId="77777777" w:rsidR="006F6DBA" w:rsidRDefault="00000000">
      <w:pPr>
        <w:tabs>
          <w:tab w:val="left" w:pos="4137"/>
        </w:tabs>
        <w:ind w:left="165"/>
        <w:rPr>
          <w:sz w:val="18"/>
        </w:rPr>
      </w:pPr>
      <w:r>
        <w:rPr>
          <w:noProof/>
        </w:rPr>
        <mc:AlternateContent>
          <mc:Choice Requires="wpg">
            <w:drawing>
              <wp:anchor distT="0" distB="0" distL="0" distR="0" simplePos="0" relativeHeight="251594752" behindDoc="0" locked="0" layoutInCell="1" allowOverlap="1" wp14:anchorId="3745C3C8" wp14:editId="0A74B2A4">
                <wp:simplePos x="0" y="0"/>
                <wp:positionH relativeFrom="page">
                  <wp:posOffset>6309283</wp:posOffset>
                </wp:positionH>
                <wp:positionV relativeFrom="paragraph">
                  <wp:posOffset>-76795</wp:posOffset>
                </wp:positionV>
                <wp:extent cx="360680" cy="192405"/>
                <wp:effectExtent l="0" t="0" r="0" b="0"/>
                <wp:wrapNone/>
                <wp:docPr id="1150"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151" name="Graphic 115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152" name="Image 115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DD1D5A6" id="Group 1150" o:spid="_x0000_s1026" style="position:absolute;margin-left:496.8pt;margin-top:-6.05pt;width:28.4pt;height:15.15pt;z-index:25159475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">
                <v:shape id="Graphic 115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15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">
                  <v:imagedata r:id="rId32" o:title=""/>
                </v:shape>
                <w10:wrap anchorx="page"/>
              </v:group>
            </w:pict>
          </mc:Fallback>
        </mc:AlternateContent>
      </w:r>
      <w:r>
        <w:rPr>
          <w:spacing w:val="-2"/>
          <w:sz w:val="18"/>
        </w:rPr>
        <w:t>52/94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60E8CAEE" w14:textId="77777777" w:rsidR="006F6DBA" w:rsidRDefault="006F6DBA">
      <w:pPr>
        <w:rPr>
          <w:sz w:val="18"/>
        </w:rPr>
        <w:sectPr w:rsidR="006F6DBA">
          <w:headerReference w:type="default" r:id="rId195"/>
          <w:footerReference w:type="default" r:id="rId196"/>
          <w:pgSz w:w="11900" w:h="16840"/>
          <w:pgMar w:top="1660" w:right="1180" w:bottom="1680" w:left="1180" w:header="1172" w:footer="1491" w:gutter="0"/>
          <w:cols w:space="720"/>
        </w:sectPr>
      </w:pPr>
    </w:p>
    <w:p w14:paraId="5DBDF19D" w14:textId="77777777" w:rsidR="006F6DBA" w:rsidRDefault="00000000">
      <w:pPr>
        <w:pStyle w:val="Heading7"/>
        <w:spacing w:before="127"/>
        <w:ind w:left="2908"/>
      </w:pPr>
      <w:r>
        <w:rPr>
          <w:noProof/>
        </w:rPr>
        <w:lastRenderedPageBreak/>
        <mc:AlternateContent>
          <mc:Choice Requires="wpg">
            <w:drawing>
              <wp:anchor distT="0" distB="0" distL="0" distR="0" simplePos="0" relativeHeight="251781120" behindDoc="1" locked="0" layoutInCell="1" allowOverlap="1" wp14:anchorId="39F5EF08" wp14:editId="2ADFDB40">
                <wp:simplePos x="0" y="0"/>
                <wp:positionH relativeFrom="page">
                  <wp:posOffset>1574291</wp:posOffset>
                </wp:positionH>
                <wp:positionV relativeFrom="paragraph">
                  <wp:posOffset>242621</wp:posOffset>
                </wp:positionV>
                <wp:extent cx="5130800" cy="2159635"/>
                <wp:effectExtent l="0" t="0" r="0" b="0"/>
                <wp:wrapTopAndBottom/>
                <wp:docPr id="1157" name="Group 1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159635"/>
                          <a:chOff x="0" y="0"/>
                          <a:chExt cx="5130800" cy="2159635"/>
                        </a:xfrm>
                      </wpg:grpSpPr>
                      <wps:wsp>
                        <wps:cNvPr id="1158" name="Graphic 1158"/>
                        <wps:cNvSpPr/>
                        <wps:spPr>
                          <a:xfrm>
                            <a:off x="463727" y="393140"/>
                            <a:ext cx="4406900" cy="1240155"/>
                          </a:xfrm>
                          <a:custGeom>
                            <a:avLst/>
                            <a:gdLst/>
                            <a:ahLst/>
                            <a:cxnLst/>
                            <a:rect l="l" t="t" r="r" b="b"/>
                            <a:pathLst>
                              <a:path w="4406900" h="1240155">
                                <a:moveTo>
                                  <a:pt x="27774" y="1045324"/>
                                </a:moveTo>
                                <a:lnTo>
                                  <a:pt x="13893" y="1045324"/>
                                </a:lnTo>
                                <a:lnTo>
                                  <a:pt x="13893" y="1059230"/>
                                </a:lnTo>
                                <a:lnTo>
                                  <a:pt x="27774" y="1059230"/>
                                </a:lnTo>
                                <a:lnTo>
                                  <a:pt x="27774" y="1045324"/>
                                </a:lnTo>
                                <a:close/>
                              </a:path>
                              <a:path w="4406900" h="1240155">
                                <a:moveTo>
                                  <a:pt x="27813" y="1045273"/>
                                </a:moveTo>
                                <a:lnTo>
                                  <a:pt x="13843" y="1017460"/>
                                </a:lnTo>
                                <a:lnTo>
                                  <a:pt x="0" y="1017460"/>
                                </a:lnTo>
                                <a:lnTo>
                                  <a:pt x="13843" y="1045273"/>
                                </a:lnTo>
                                <a:lnTo>
                                  <a:pt x="27813" y="1045273"/>
                                </a:lnTo>
                                <a:close/>
                              </a:path>
                              <a:path w="4406900" h="1240155">
                                <a:moveTo>
                                  <a:pt x="1485493" y="1104696"/>
                                </a:moveTo>
                                <a:lnTo>
                                  <a:pt x="1471688" y="1104696"/>
                                </a:lnTo>
                                <a:lnTo>
                                  <a:pt x="1471599" y="1114907"/>
                                </a:lnTo>
                                <a:lnTo>
                                  <a:pt x="1471688" y="1226248"/>
                                </a:lnTo>
                                <a:lnTo>
                                  <a:pt x="1485404" y="1226248"/>
                                </a:lnTo>
                                <a:lnTo>
                                  <a:pt x="1485404" y="1114907"/>
                                </a:lnTo>
                                <a:lnTo>
                                  <a:pt x="1485493" y="1104696"/>
                                </a:lnTo>
                                <a:close/>
                              </a:path>
                              <a:path w="4406900" h="1240155">
                                <a:moveTo>
                                  <a:pt x="1485493" y="878319"/>
                                </a:moveTo>
                                <a:lnTo>
                                  <a:pt x="1485404" y="578180"/>
                                </a:lnTo>
                                <a:lnTo>
                                  <a:pt x="1471688" y="578180"/>
                                </a:lnTo>
                                <a:lnTo>
                                  <a:pt x="1471688" y="878319"/>
                                </a:lnTo>
                                <a:lnTo>
                                  <a:pt x="1471599" y="946734"/>
                                </a:lnTo>
                                <a:lnTo>
                                  <a:pt x="1485404" y="946734"/>
                                </a:lnTo>
                                <a:lnTo>
                                  <a:pt x="1485493" y="878319"/>
                                </a:lnTo>
                                <a:close/>
                              </a:path>
                              <a:path w="4406900" h="1240155">
                                <a:moveTo>
                                  <a:pt x="4406544" y="0"/>
                                </a:moveTo>
                                <a:lnTo>
                                  <a:pt x="4392815" y="0"/>
                                </a:lnTo>
                                <a:lnTo>
                                  <a:pt x="4392815" y="266"/>
                                </a:lnTo>
                                <a:lnTo>
                                  <a:pt x="1478800" y="266"/>
                                </a:lnTo>
                                <a:lnTo>
                                  <a:pt x="1478800" y="3022"/>
                                </a:lnTo>
                                <a:lnTo>
                                  <a:pt x="1471688" y="3022"/>
                                </a:lnTo>
                                <a:lnTo>
                                  <a:pt x="1471688" y="321614"/>
                                </a:lnTo>
                                <a:lnTo>
                                  <a:pt x="1471599" y="420230"/>
                                </a:lnTo>
                                <a:lnTo>
                                  <a:pt x="1485404" y="420230"/>
                                </a:lnTo>
                                <a:lnTo>
                                  <a:pt x="1485493" y="321614"/>
                                </a:lnTo>
                                <a:lnTo>
                                  <a:pt x="1485404" y="13639"/>
                                </a:lnTo>
                                <a:lnTo>
                                  <a:pt x="4392815" y="13639"/>
                                </a:lnTo>
                                <a:lnTo>
                                  <a:pt x="4392815" y="1226464"/>
                                </a:lnTo>
                                <a:lnTo>
                                  <a:pt x="1471599" y="1226464"/>
                                </a:lnTo>
                                <a:lnTo>
                                  <a:pt x="1471599" y="1239926"/>
                                </a:lnTo>
                                <a:lnTo>
                                  <a:pt x="4400791" y="1239926"/>
                                </a:lnTo>
                                <a:lnTo>
                                  <a:pt x="4400791" y="1238402"/>
                                </a:lnTo>
                                <a:lnTo>
                                  <a:pt x="4406544" y="1238402"/>
                                </a:lnTo>
                                <a:lnTo>
                                  <a:pt x="4406544" y="0"/>
                                </a:lnTo>
                                <a:close/>
                              </a:path>
                            </a:pathLst>
                          </a:custGeom>
                          <a:solidFill>
                            <a:srgbClr val="000000"/>
                          </a:solidFill>
                        </wps:spPr>
                        <wps:bodyPr wrap="square" lIns="0" tIns="0" rIns="0" bIns="0" rtlCol="0">
                          <a:prstTxWarp prst="textNoShape">
                            <a:avLst/>
                          </a:prstTxWarp>
                          <a:noAutofit/>
                        </wps:bodyPr>
                      </wps:wsp>
                      <wps:wsp>
                        <wps:cNvPr id="1159" name="Graphic 1159"/>
                        <wps:cNvSpPr/>
                        <wps:spPr>
                          <a:xfrm>
                            <a:off x="241617" y="892340"/>
                            <a:ext cx="495934" cy="421005"/>
                          </a:xfrm>
                          <a:custGeom>
                            <a:avLst/>
                            <a:gdLst/>
                            <a:ahLst/>
                            <a:cxnLst/>
                            <a:rect l="l" t="t" r="r" b="b"/>
                            <a:pathLst>
                              <a:path w="495934" h="421005">
                                <a:moveTo>
                                  <a:pt x="0" y="420890"/>
                                </a:moveTo>
                                <a:lnTo>
                                  <a:pt x="0" y="263270"/>
                                </a:lnTo>
                                <a:lnTo>
                                  <a:pt x="258584" y="263270"/>
                                </a:lnTo>
                                <a:lnTo>
                                  <a:pt x="258584" y="0"/>
                                </a:lnTo>
                                <a:lnTo>
                                  <a:pt x="495579" y="0"/>
                                </a:lnTo>
                              </a:path>
                            </a:pathLst>
                          </a:custGeom>
                          <a:ln w="7150">
                            <a:solidFill>
                              <a:srgbClr val="000000"/>
                            </a:solidFill>
                            <a:prstDash val="solid"/>
                          </a:ln>
                        </wps:spPr>
                        <wps:bodyPr wrap="square" lIns="0" tIns="0" rIns="0" bIns="0" rtlCol="0">
                          <a:prstTxWarp prst="textNoShape">
                            <a:avLst/>
                          </a:prstTxWarp>
                          <a:noAutofit/>
                        </wps:bodyPr>
                      </wps:wsp>
                      <wps:wsp>
                        <wps:cNvPr id="1160" name="Graphic 1160"/>
                        <wps:cNvSpPr/>
                        <wps:spPr>
                          <a:xfrm>
                            <a:off x="500227" y="1050328"/>
                            <a:ext cx="237490" cy="368935"/>
                          </a:xfrm>
                          <a:custGeom>
                            <a:avLst/>
                            <a:gdLst/>
                            <a:ahLst/>
                            <a:cxnLst/>
                            <a:rect l="l" t="t" r="r" b="b"/>
                            <a:pathLst>
                              <a:path w="237490" h="368935">
                                <a:moveTo>
                                  <a:pt x="0" y="0"/>
                                </a:moveTo>
                                <a:lnTo>
                                  <a:pt x="0" y="368579"/>
                                </a:lnTo>
                                <a:lnTo>
                                  <a:pt x="236867" y="368579"/>
                                </a:lnTo>
                              </a:path>
                            </a:pathLst>
                          </a:custGeom>
                          <a:ln w="7150">
                            <a:solidFill>
                              <a:srgbClr val="000000"/>
                            </a:solidFill>
                            <a:prstDash val="solid"/>
                          </a:ln>
                        </wps:spPr>
                        <wps:bodyPr wrap="square" lIns="0" tIns="0" rIns="0" bIns="0" rtlCol="0">
                          <a:prstTxWarp prst="textNoShape">
                            <a:avLst/>
                          </a:prstTxWarp>
                          <a:noAutofit/>
                        </wps:bodyPr>
                      </wps:wsp>
                      <wps:wsp>
                        <wps:cNvPr id="1161" name="Graphic 1161"/>
                        <wps:cNvSpPr/>
                        <wps:spPr>
                          <a:xfrm>
                            <a:off x="842454" y="892365"/>
                            <a:ext cx="3843654" cy="1270"/>
                          </a:xfrm>
                          <a:custGeom>
                            <a:avLst/>
                            <a:gdLst/>
                            <a:ahLst/>
                            <a:cxnLst/>
                            <a:rect l="l" t="t" r="r" b="b"/>
                            <a:pathLst>
                              <a:path w="3843654">
                                <a:moveTo>
                                  <a:pt x="1184681" y="0"/>
                                </a:moveTo>
                                <a:lnTo>
                                  <a:pt x="2079764" y="0"/>
                                </a:lnTo>
                              </a:path>
                              <a:path w="3843654">
                                <a:moveTo>
                                  <a:pt x="0" y="0"/>
                                </a:moveTo>
                                <a:lnTo>
                                  <a:pt x="1026718" y="0"/>
                                </a:lnTo>
                              </a:path>
                              <a:path w="3843654">
                                <a:moveTo>
                                  <a:pt x="2816872" y="0"/>
                                </a:moveTo>
                                <a:lnTo>
                                  <a:pt x="3843566" y="0"/>
                                </a:lnTo>
                              </a:path>
                            </a:pathLst>
                          </a:custGeom>
                          <a:ln w="7150">
                            <a:solidFill>
                              <a:srgbClr val="000000"/>
                            </a:solidFill>
                            <a:prstDash val="solid"/>
                          </a:ln>
                        </wps:spPr>
                        <wps:bodyPr wrap="square" lIns="0" tIns="0" rIns="0" bIns="0" rtlCol="0">
                          <a:prstTxWarp prst="textNoShape">
                            <a:avLst/>
                          </a:prstTxWarp>
                          <a:noAutofit/>
                        </wps:bodyPr>
                      </wps:wsp>
                      <wps:wsp>
                        <wps:cNvPr id="1162" name="Graphic 1162"/>
                        <wps:cNvSpPr/>
                        <wps:spPr>
                          <a:xfrm>
                            <a:off x="842454" y="1418894"/>
                            <a:ext cx="553085" cy="1270"/>
                          </a:xfrm>
                          <a:custGeom>
                            <a:avLst/>
                            <a:gdLst/>
                            <a:ahLst/>
                            <a:cxnLst/>
                            <a:rect l="l" t="t" r="r" b="b"/>
                            <a:pathLst>
                              <a:path w="553085">
                                <a:moveTo>
                                  <a:pt x="0" y="0"/>
                                </a:moveTo>
                                <a:lnTo>
                                  <a:pt x="552856" y="0"/>
                                </a:lnTo>
                              </a:path>
                            </a:pathLst>
                          </a:custGeom>
                          <a:ln w="7150">
                            <a:solidFill>
                              <a:srgbClr val="000000"/>
                            </a:solidFill>
                            <a:prstDash val="solid"/>
                          </a:ln>
                        </wps:spPr>
                        <wps:bodyPr wrap="square" lIns="0" tIns="0" rIns="0" bIns="0" rtlCol="0">
                          <a:prstTxWarp prst="textNoShape">
                            <a:avLst/>
                          </a:prstTxWarp>
                          <a:noAutofit/>
                        </wps:bodyPr>
                      </wps:wsp>
                      <wps:wsp>
                        <wps:cNvPr id="1163" name="Graphic 1163"/>
                        <wps:cNvSpPr/>
                        <wps:spPr>
                          <a:xfrm>
                            <a:off x="1079385" y="871499"/>
                            <a:ext cx="1270" cy="205740"/>
                          </a:xfrm>
                          <a:custGeom>
                            <a:avLst/>
                            <a:gdLst/>
                            <a:ahLst/>
                            <a:cxnLst/>
                            <a:rect l="l" t="t" r="r" b="b"/>
                            <a:pathLst>
                              <a:path h="205740">
                                <a:moveTo>
                                  <a:pt x="0" y="0"/>
                                </a:moveTo>
                                <a:lnTo>
                                  <a:pt x="0" y="205117"/>
                                </a:lnTo>
                              </a:path>
                            </a:pathLst>
                          </a:custGeom>
                          <a:ln w="7150">
                            <a:solidFill>
                              <a:srgbClr val="000000"/>
                            </a:solidFill>
                            <a:prstDash val="solid"/>
                          </a:ln>
                        </wps:spPr>
                        <wps:bodyPr wrap="square" lIns="0" tIns="0" rIns="0" bIns="0" rtlCol="0">
                          <a:prstTxWarp prst="textNoShape">
                            <a:avLst/>
                          </a:prstTxWarp>
                          <a:noAutofit/>
                        </wps:bodyPr>
                      </wps:wsp>
                      <wps:wsp>
                        <wps:cNvPr id="1164" name="Graphic 1164"/>
                        <wps:cNvSpPr/>
                        <wps:spPr>
                          <a:xfrm>
                            <a:off x="1079385" y="1213751"/>
                            <a:ext cx="1270" cy="205104"/>
                          </a:xfrm>
                          <a:custGeom>
                            <a:avLst/>
                            <a:gdLst/>
                            <a:ahLst/>
                            <a:cxnLst/>
                            <a:rect l="l" t="t" r="r" b="b"/>
                            <a:pathLst>
                              <a:path h="205104">
                                <a:moveTo>
                                  <a:pt x="0" y="0"/>
                                </a:moveTo>
                                <a:lnTo>
                                  <a:pt x="0" y="205104"/>
                                </a:lnTo>
                              </a:path>
                            </a:pathLst>
                          </a:custGeom>
                          <a:ln w="7150">
                            <a:solidFill>
                              <a:srgbClr val="000000"/>
                            </a:solidFill>
                            <a:prstDash val="solid"/>
                          </a:ln>
                        </wps:spPr>
                        <wps:bodyPr wrap="square" lIns="0" tIns="0" rIns="0" bIns="0" rtlCol="0">
                          <a:prstTxWarp prst="textNoShape">
                            <a:avLst/>
                          </a:prstTxWarp>
                          <a:noAutofit/>
                        </wps:bodyPr>
                      </wps:wsp>
                      <wps:wsp>
                        <wps:cNvPr id="1165" name="Graphic 1165"/>
                        <wps:cNvSpPr/>
                        <wps:spPr>
                          <a:xfrm>
                            <a:off x="1869173" y="813371"/>
                            <a:ext cx="158115" cy="158115"/>
                          </a:xfrm>
                          <a:custGeom>
                            <a:avLst/>
                            <a:gdLst/>
                            <a:ahLst/>
                            <a:cxnLst/>
                            <a:rect l="l" t="t" r="r" b="b"/>
                            <a:pathLst>
                              <a:path w="158115" h="158115">
                                <a:moveTo>
                                  <a:pt x="0" y="0"/>
                                </a:moveTo>
                                <a:lnTo>
                                  <a:pt x="157962" y="0"/>
                                </a:lnTo>
                                <a:lnTo>
                                  <a:pt x="157962" y="157949"/>
                                </a:lnTo>
                                <a:lnTo>
                                  <a:pt x="0" y="157949"/>
                                </a:lnTo>
                                <a:lnTo>
                                  <a:pt x="0" y="0"/>
                                </a:lnTo>
                                <a:close/>
                              </a:path>
                            </a:pathLst>
                          </a:custGeom>
                          <a:ln w="16675">
                            <a:solidFill>
                              <a:srgbClr val="000000"/>
                            </a:solidFill>
                            <a:prstDash val="solid"/>
                          </a:ln>
                        </wps:spPr>
                        <wps:bodyPr wrap="square" lIns="0" tIns="0" rIns="0" bIns="0" rtlCol="0">
                          <a:prstTxWarp prst="textNoShape">
                            <a:avLst/>
                          </a:prstTxWarp>
                          <a:noAutofit/>
                        </wps:bodyPr>
                      </wps:wsp>
                      <wps:wsp>
                        <wps:cNvPr id="1166" name="Graphic 1166"/>
                        <wps:cNvSpPr/>
                        <wps:spPr>
                          <a:xfrm>
                            <a:off x="1342656" y="1366253"/>
                            <a:ext cx="1579880" cy="105410"/>
                          </a:xfrm>
                          <a:custGeom>
                            <a:avLst/>
                            <a:gdLst/>
                            <a:ahLst/>
                            <a:cxnLst/>
                            <a:rect l="l" t="t" r="r" b="b"/>
                            <a:pathLst>
                              <a:path w="1579880" h="105410">
                                <a:moveTo>
                                  <a:pt x="1579562" y="52577"/>
                                </a:moveTo>
                                <a:lnTo>
                                  <a:pt x="289572" y="52577"/>
                                </a:lnTo>
                                <a:lnTo>
                                  <a:pt x="289572" y="0"/>
                                </a:lnTo>
                                <a:lnTo>
                                  <a:pt x="263283" y="105282"/>
                                </a:lnTo>
                                <a:lnTo>
                                  <a:pt x="263283" y="0"/>
                                </a:lnTo>
                                <a:lnTo>
                                  <a:pt x="236994" y="105282"/>
                                </a:lnTo>
                                <a:lnTo>
                                  <a:pt x="236994" y="0"/>
                                </a:lnTo>
                                <a:lnTo>
                                  <a:pt x="210578" y="105282"/>
                                </a:lnTo>
                                <a:lnTo>
                                  <a:pt x="210578" y="0"/>
                                </a:lnTo>
                                <a:lnTo>
                                  <a:pt x="184277" y="105282"/>
                                </a:lnTo>
                                <a:lnTo>
                                  <a:pt x="184277" y="0"/>
                                </a:lnTo>
                                <a:lnTo>
                                  <a:pt x="157987" y="105282"/>
                                </a:lnTo>
                                <a:lnTo>
                                  <a:pt x="157987" y="0"/>
                                </a:lnTo>
                                <a:lnTo>
                                  <a:pt x="157987" y="105282"/>
                                </a:lnTo>
                                <a:lnTo>
                                  <a:pt x="157987" y="0"/>
                                </a:lnTo>
                                <a:lnTo>
                                  <a:pt x="131572" y="105282"/>
                                </a:lnTo>
                                <a:lnTo>
                                  <a:pt x="131572" y="0"/>
                                </a:lnTo>
                                <a:lnTo>
                                  <a:pt x="105283" y="105282"/>
                                </a:lnTo>
                                <a:lnTo>
                                  <a:pt x="105283" y="52577"/>
                                </a:lnTo>
                                <a:lnTo>
                                  <a:pt x="0" y="52577"/>
                                </a:lnTo>
                              </a:path>
                            </a:pathLst>
                          </a:custGeom>
                          <a:ln w="7150">
                            <a:solidFill>
                              <a:srgbClr val="000000"/>
                            </a:solidFill>
                            <a:prstDash val="solid"/>
                          </a:ln>
                        </wps:spPr>
                        <wps:bodyPr wrap="square" lIns="0" tIns="0" rIns="0" bIns="0" rtlCol="0">
                          <a:prstTxWarp prst="textNoShape">
                            <a:avLst/>
                          </a:prstTxWarp>
                          <a:noAutofit/>
                        </wps:bodyPr>
                      </wps:wsp>
                      <wps:wsp>
                        <wps:cNvPr id="1167" name="Graphic 1167"/>
                        <wps:cNvSpPr/>
                        <wps:spPr>
                          <a:xfrm>
                            <a:off x="1869173" y="1339875"/>
                            <a:ext cx="158115" cy="158115"/>
                          </a:xfrm>
                          <a:custGeom>
                            <a:avLst/>
                            <a:gdLst/>
                            <a:ahLst/>
                            <a:cxnLst/>
                            <a:rect l="l" t="t" r="r" b="b"/>
                            <a:pathLst>
                              <a:path w="158115" h="158115">
                                <a:moveTo>
                                  <a:pt x="157962" y="0"/>
                                </a:moveTo>
                                <a:lnTo>
                                  <a:pt x="0" y="0"/>
                                </a:lnTo>
                                <a:lnTo>
                                  <a:pt x="0" y="157962"/>
                                </a:lnTo>
                                <a:lnTo>
                                  <a:pt x="157962" y="157962"/>
                                </a:lnTo>
                                <a:lnTo>
                                  <a:pt x="157962" y="0"/>
                                </a:lnTo>
                                <a:close/>
                              </a:path>
                            </a:pathLst>
                          </a:custGeom>
                          <a:solidFill>
                            <a:srgbClr val="FFFFFF"/>
                          </a:solidFill>
                        </wps:spPr>
                        <wps:bodyPr wrap="square" lIns="0" tIns="0" rIns="0" bIns="0" rtlCol="0">
                          <a:prstTxWarp prst="textNoShape">
                            <a:avLst/>
                          </a:prstTxWarp>
                          <a:noAutofit/>
                        </wps:bodyPr>
                      </wps:wsp>
                      <wps:wsp>
                        <wps:cNvPr id="1168" name="Graphic 1168"/>
                        <wps:cNvSpPr/>
                        <wps:spPr>
                          <a:xfrm>
                            <a:off x="1869173" y="1339888"/>
                            <a:ext cx="158115" cy="158115"/>
                          </a:xfrm>
                          <a:custGeom>
                            <a:avLst/>
                            <a:gdLst/>
                            <a:ahLst/>
                            <a:cxnLst/>
                            <a:rect l="l" t="t" r="r" b="b"/>
                            <a:pathLst>
                              <a:path w="158115" h="158115">
                                <a:moveTo>
                                  <a:pt x="0" y="0"/>
                                </a:moveTo>
                                <a:lnTo>
                                  <a:pt x="157962" y="0"/>
                                </a:lnTo>
                                <a:lnTo>
                                  <a:pt x="157962" y="157962"/>
                                </a:lnTo>
                                <a:lnTo>
                                  <a:pt x="0" y="157962"/>
                                </a:lnTo>
                                <a:lnTo>
                                  <a:pt x="0" y="0"/>
                                </a:lnTo>
                                <a:close/>
                              </a:path>
                            </a:pathLst>
                          </a:custGeom>
                          <a:ln w="16675">
                            <a:solidFill>
                              <a:srgbClr val="000000"/>
                            </a:solidFill>
                            <a:prstDash val="solid"/>
                          </a:ln>
                        </wps:spPr>
                        <wps:bodyPr wrap="square" lIns="0" tIns="0" rIns="0" bIns="0" rtlCol="0">
                          <a:prstTxWarp prst="textNoShape">
                            <a:avLst/>
                          </a:prstTxWarp>
                          <a:noAutofit/>
                        </wps:bodyPr>
                      </wps:wsp>
                      <wps:wsp>
                        <wps:cNvPr id="1169" name="Graphic 1169"/>
                        <wps:cNvSpPr/>
                        <wps:spPr>
                          <a:xfrm>
                            <a:off x="2540965" y="892327"/>
                            <a:ext cx="105410" cy="527050"/>
                          </a:xfrm>
                          <a:custGeom>
                            <a:avLst/>
                            <a:gdLst/>
                            <a:ahLst/>
                            <a:cxnLst/>
                            <a:rect l="l" t="t" r="r" b="b"/>
                            <a:pathLst>
                              <a:path w="105410" h="527050">
                                <a:moveTo>
                                  <a:pt x="52704" y="526567"/>
                                </a:moveTo>
                                <a:lnTo>
                                  <a:pt x="52704" y="368566"/>
                                </a:lnTo>
                                <a:lnTo>
                                  <a:pt x="105282" y="368566"/>
                                </a:lnTo>
                                <a:lnTo>
                                  <a:pt x="0" y="342277"/>
                                </a:lnTo>
                                <a:lnTo>
                                  <a:pt x="105282" y="342277"/>
                                </a:lnTo>
                                <a:lnTo>
                                  <a:pt x="0" y="315988"/>
                                </a:lnTo>
                                <a:lnTo>
                                  <a:pt x="105282" y="315988"/>
                                </a:lnTo>
                                <a:lnTo>
                                  <a:pt x="0" y="289572"/>
                                </a:lnTo>
                                <a:lnTo>
                                  <a:pt x="105282" y="289572"/>
                                </a:lnTo>
                                <a:lnTo>
                                  <a:pt x="0" y="263283"/>
                                </a:lnTo>
                                <a:lnTo>
                                  <a:pt x="105282" y="263283"/>
                                </a:lnTo>
                                <a:lnTo>
                                  <a:pt x="0" y="236994"/>
                                </a:lnTo>
                                <a:lnTo>
                                  <a:pt x="105282" y="236994"/>
                                </a:lnTo>
                                <a:lnTo>
                                  <a:pt x="0" y="236994"/>
                                </a:lnTo>
                                <a:lnTo>
                                  <a:pt x="105282" y="236994"/>
                                </a:lnTo>
                                <a:lnTo>
                                  <a:pt x="0" y="210578"/>
                                </a:lnTo>
                                <a:lnTo>
                                  <a:pt x="105282" y="210578"/>
                                </a:lnTo>
                                <a:lnTo>
                                  <a:pt x="0" y="184276"/>
                                </a:lnTo>
                                <a:lnTo>
                                  <a:pt x="52704" y="184276"/>
                                </a:lnTo>
                                <a:lnTo>
                                  <a:pt x="52704" y="0"/>
                                </a:lnTo>
                              </a:path>
                            </a:pathLst>
                          </a:custGeom>
                          <a:ln w="7150">
                            <a:solidFill>
                              <a:srgbClr val="000000"/>
                            </a:solidFill>
                            <a:prstDash val="solid"/>
                          </a:ln>
                        </wps:spPr>
                        <wps:bodyPr wrap="square" lIns="0" tIns="0" rIns="0" bIns="0" rtlCol="0">
                          <a:prstTxWarp prst="textNoShape">
                            <a:avLst/>
                          </a:prstTxWarp>
                          <a:noAutofit/>
                        </wps:bodyPr>
                      </wps:wsp>
                      <wps:wsp>
                        <wps:cNvPr id="1170" name="Graphic 1170"/>
                        <wps:cNvSpPr/>
                        <wps:spPr>
                          <a:xfrm>
                            <a:off x="2922219" y="708063"/>
                            <a:ext cx="737235" cy="869315"/>
                          </a:xfrm>
                          <a:custGeom>
                            <a:avLst/>
                            <a:gdLst/>
                            <a:ahLst/>
                            <a:cxnLst/>
                            <a:rect l="l" t="t" r="r" b="b"/>
                            <a:pathLst>
                              <a:path w="737235" h="869315">
                                <a:moveTo>
                                  <a:pt x="0" y="0"/>
                                </a:moveTo>
                                <a:lnTo>
                                  <a:pt x="737108" y="0"/>
                                </a:lnTo>
                                <a:lnTo>
                                  <a:pt x="737108" y="868768"/>
                                </a:lnTo>
                                <a:lnTo>
                                  <a:pt x="0" y="868768"/>
                                </a:lnTo>
                                <a:lnTo>
                                  <a:pt x="0" y="0"/>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71" name="Image 1171"/>
                          <pic:cNvPicPr/>
                        </pic:nvPicPr>
                        <pic:blipFill>
                          <a:blip r:embed="rId197" cstate="print"/>
                          <a:stretch>
                            <a:fillRect/>
                          </a:stretch>
                        </pic:blipFill>
                        <pic:spPr>
                          <a:xfrm>
                            <a:off x="3985602" y="855167"/>
                            <a:ext cx="111090" cy="83566"/>
                          </a:xfrm>
                          <a:prstGeom prst="rect">
                            <a:avLst/>
                          </a:prstGeom>
                        </pic:spPr>
                      </pic:pic>
                      <wps:wsp>
                        <wps:cNvPr id="1172" name="Graphic 1172"/>
                        <wps:cNvSpPr/>
                        <wps:spPr>
                          <a:xfrm>
                            <a:off x="3869956" y="760717"/>
                            <a:ext cx="342900" cy="263525"/>
                          </a:xfrm>
                          <a:custGeom>
                            <a:avLst/>
                            <a:gdLst/>
                            <a:ahLst/>
                            <a:cxnLst/>
                            <a:rect l="l" t="t" r="r" b="b"/>
                            <a:pathLst>
                              <a:path w="342900" h="263525">
                                <a:moveTo>
                                  <a:pt x="0" y="0"/>
                                </a:moveTo>
                                <a:lnTo>
                                  <a:pt x="0" y="263283"/>
                                </a:lnTo>
                                <a:lnTo>
                                  <a:pt x="342277" y="131584"/>
                                </a:lnTo>
                                <a:lnTo>
                                  <a:pt x="0" y="0"/>
                                </a:lnTo>
                                <a:close/>
                              </a:path>
                            </a:pathLst>
                          </a:custGeom>
                          <a:solidFill>
                            <a:srgbClr val="FFFFFF"/>
                          </a:solidFill>
                        </wps:spPr>
                        <wps:bodyPr wrap="square" lIns="0" tIns="0" rIns="0" bIns="0" rtlCol="0">
                          <a:prstTxWarp prst="textNoShape">
                            <a:avLst/>
                          </a:prstTxWarp>
                          <a:noAutofit/>
                        </wps:bodyPr>
                      </wps:wsp>
                      <wps:wsp>
                        <wps:cNvPr id="1173" name="Graphic 1173"/>
                        <wps:cNvSpPr/>
                        <wps:spPr>
                          <a:xfrm>
                            <a:off x="3869956" y="760717"/>
                            <a:ext cx="342900" cy="263525"/>
                          </a:xfrm>
                          <a:custGeom>
                            <a:avLst/>
                            <a:gdLst/>
                            <a:ahLst/>
                            <a:cxnLst/>
                            <a:rect l="l" t="t" r="r" b="b"/>
                            <a:pathLst>
                              <a:path w="342900" h="263525">
                                <a:moveTo>
                                  <a:pt x="0" y="263283"/>
                                </a:moveTo>
                                <a:lnTo>
                                  <a:pt x="0" y="0"/>
                                </a:lnTo>
                                <a:lnTo>
                                  <a:pt x="342277" y="131584"/>
                                </a:lnTo>
                                <a:lnTo>
                                  <a:pt x="0" y="263283"/>
                                </a:lnTo>
                                <a:close/>
                              </a:path>
                            </a:pathLst>
                          </a:custGeom>
                          <a:ln w="166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74" name="Image 1174"/>
                          <pic:cNvPicPr/>
                        </pic:nvPicPr>
                        <pic:blipFill>
                          <a:blip r:embed="rId198" cstate="print"/>
                          <a:stretch>
                            <a:fillRect/>
                          </a:stretch>
                        </pic:blipFill>
                        <pic:spPr>
                          <a:xfrm>
                            <a:off x="3892721" y="862450"/>
                            <a:ext cx="165036" cy="86144"/>
                          </a:xfrm>
                          <a:prstGeom prst="rect">
                            <a:avLst/>
                          </a:prstGeom>
                        </pic:spPr>
                      </pic:pic>
                      <wps:wsp>
                        <wps:cNvPr id="1175" name="Graphic 1175"/>
                        <wps:cNvSpPr/>
                        <wps:spPr>
                          <a:xfrm>
                            <a:off x="4624641" y="853630"/>
                            <a:ext cx="88265" cy="70485"/>
                          </a:xfrm>
                          <a:custGeom>
                            <a:avLst/>
                            <a:gdLst/>
                            <a:ahLst/>
                            <a:cxnLst/>
                            <a:rect l="l" t="t" r="r" b="b"/>
                            <a:pathLst>
                              <a:path w="88265" h="70485">
                                <a:moveTo>
                                  <a:pt x="0" y="0"/>
                                </a:moveTo>
                                <a:lnTo>
                                  <a:pt x="0" y="70231"/>
                                </a:lnTo>
                                <a:lnTo>
                                  <a:pt x="87757" y="35052"/>
                                </a:lnTo>
                                <a:lnTo>
                                  <a:pt x="0" y="0"/>
                                </a:lnTo>
                                <a:close/>
                              </a:path>
                            </a:pathLst>
                          </a:custGeom>
                          <a:solidFill>
                            <a:srgbClr val="000000"/>
                          </a:solidFill>
                        </wps:spPr>
                        <wps:bodyPr wrap="square" lIns="0" tIns="0" rIns="0" bIns="0" rtlCol="0">
                          <a:prstTxWarp prst="textNoShape">
                            <a:avLst/>
                          </a:prstTxWarp>
                          <a:noAutofit/>
                        </wps:bodyPr>
                      </wps:wsp>
                      <wps:wsp>
                        <wps:cNvPr id="1176" name="Graphic 1176"/>
                        <wps:cNvSpPr/>
                        <wps:spPr>
                          <a:xfrm>
                            <a:off x="350926" y="520179"/>
                            <a:ext cx="892175" cy="1046480"/>
                          </a:xfrm>
                          <a:custGeom>
                            <a:avLst/>
                            <a:gdLst/>
                            <a:ahLst/>
                            <a:cxnLst/>
                            <a:rect l="l" t="t" r="r" b="b"/>
                            <a:pathLst>
                              <a:path w="892175" h="1046480">
                                <a:moveTo>
                                  <a:pt x="445782" y="154774"/>
                                </a:moveTo>
                                <a:lnTo>
                                  <a:pt x="494356" y="157390"/>
                                </a:lnTo>
                                <a:lnTo>
                                  <a:pt x="541414" y="165057"/>
                                </a:lnTo>
                                <a:lnTo>
                                  <a:pt x="586685" y="177502"/>
                                </a:lnTo>
                                <a:lnTo>
                                  <a:pt x="629897" y="194453"/>
                                </a:lnTo>
                                <a:lnTo>
                                  <a:pt x="670779" y="215639"/>
                                </a:lnTo>
                                <a:lnTo>
                                  <a:pt x="709057" y="240788"/>
                                </a:lnTo>
                                <a:lnTo>
                                  <a:pt x="744461" y="269628"/>
                                </a:lnTo>
                                <a:lnTo>
                                  <a:pt x="776717" y="301886"/>
                                </a:lnTo>
                                <a:lnTo>
                                  <a:pt x="805556" y="337290"/>
                                </a:lnTo>
                                <a:lnTo>
                                  <a:pt x="830703" y="375570"/>
                                </a:lnTo>
                                <a:lnTo>
                                  <a:pt x="851888" y="416452"/>
                                </a:lnTo>
                                <a:lnTo>
                                  <a:pt x="868839" y="459665"/>
                                </a:lnTo>
                                <a:lnTo>
                                  <a:pt x="881283" y="504937"/>
                                </a:lnTo>
                                <a:lnTo>
                                  <a:pt x="888949" y="551996"/>
                                </a:lnTo>
                                <a:lnTo>
                                  <a:pt x="891565" y="600570"/>
                                </a:lnTo>
                                <a:lnTo>
                                  <a:pt x="888949" y="649143"/>
                                </a:lnTo>
                                <a:lnTo>
                                  <a:pt x="881283" y="696202"/>
                                </a:lnTo>
                                <a:lnTo>
                                  <a:pt x="868839" y="741473"/>
                                </a:lnTo>
                                <a:lnTo>
                                  <a:pt x="851888" y="784685"/>
                                </a:lnTo>
                                <a:lnTo>
                                  <a:pt x="830703" y="825566"/>
                                </a:lnTo>
                                <a:lnTo>
                                  <a:pt x="805556" y="863845"/>
                                </a:lnTo>
                                <a:lnTo>
                                  <a:pt x="776717" y="899248"/>
                                </a:lnTo>
                                <a:lnTo>
                                  <a:pt x="744461" y="931505"/>
                                </a:lnTo>
                                <a:lnTo>
                                  <a:pt x="709057" y="960343"/>
                                </a:lnTo>
                                <a:lnTo>
                                  <a:pt x="670779" y="985491"/>
                                </a:lnTo>
                                <a:lnTo>
                                  <a:pt x="629897" y="1006676"/>
                                </a:lnTo>
                                <a:lnTo>
                                  <a:pt x="586685" y="1023627"/>
                                </a:lnTo>
                                <a:lnTo>
                                  <a:pt x="541414" y="1036071"/>
                                </a:lnTo>
                                <a:lnTo>
                                  <a:pt x="494356" y="1043737"/>
                                </a:lnTo>
                                <a:lnTo>
                                  <a:pt x="445782" y="1046352"/>
                                </a:lnTo>
                                <a:lnTo>
                                  <a:pt x="397209" y="1043737"/>
                                </a:lnTo>
                                <a:lnTo>
                                  <a:pt x="350150" y="1036071"/>
                                </a:lnTo>
                                <a:lnTo>
                                  <a:pt x="304879" y="1023627"/>
                                </a:lnTo>
                                <a:lnTo>
                                  <a:pt x="261667" y="1006676"/>
                                </a:lnTo>
                                <a:lnTo>
                                  <a:pt x="220786" y="985491"/>
                                </a:lnTo>
                                <a:lnTo>
                                  <a:pt x="182507" y="960343"/>
                                </a:lnTo>
                                <a:lnTo>
                                  <a:pt x="147104" y="931505"/>
                                </a:lnTo>
                                <a:lnTo>
                                  <a:pt x="114847" y="899248"/>
                                </a:lnTo>
                                <a:lnTo>
                                  <a:pt x="86009" y="863845"/>
                                </a:lnTo>
                                <a:lnTo>
                                  <a:pt x="60861" y="825566"/>
                                </a:lnTo>
                                <a:lnTo>
                                  <a:pt x="39676" y="784685"/>
                                </a:lnTo>
                                <a:lnTo>
                                  <a:pt x="22725" y="741473"/>
                                </a:lnTo>
                                <a:lnTo>
                                  <a:pt x="10281" y="696202"/>
                                </a:lnTo>
                                <a:lnTo>
                                  <a:pt x="2615" y="649143"/>
                                </a:lnTo>
                                <a:lnTo>
                                  <a:pt x="0" y="600570"/>
                                </a:lnTo>
                                <a:lnTo>
                                  <a:pt x="2615" y="551996"/>
                                </a:lnTo>
                                <a:lnTo>
                                  <a:pt x="10281" y="504937"/>
                                </a:lnTo>
                                <a:lnTo>
                                  <a:pt x="22725" y="459665"/>
                                </a:lnTo>
                                <a:lnTo>
                                  <a:pt x="39676" y="416452"/>
                                </a:lnTo>
                                <a:lnTo>
                                  <a:pt x="60861" y="375570"/>
                                </a:lnTo>
                                <a:lnTo>
                                  <a:pt x="86009" y="337290"/>
                                </a:lnTo>
                                <a:lnTo>
                                  <a:pt x="114847" y="301886"/>
                                </a:lnTo>
                                <a:lnTo>
                                  <a:pt x="147104" y="269628"/>
                                </a:lnTo>
                                <a:lnTo>
                                  <a:pt x="182507" y="240788"/>
                                </a:lnTo>
                                <a:lnTo>
                                  <a:pt x="220786" y="215639"/>
                                </a:lnTo>
                                <a:lnTo>
                                  <a:pt x="261667" y="194453"/>
                                </a:lnTo>
                                <a:lnTo>
                                  <a:pt x="304879" y="177502"/>
                                </a:lnTo>
                                <a:lnTo>
                                  <a:pt x="350150" y="165057"/>
                                </a:lnTo>
                                <a:lnTo>
                                  <a:pt x="397209" y="157390"/>
                                </a:lnTo>
                                <a:lnTo>
                                  <a:pt x="445782" y="154774"/>
                                </a:lnTo>
                                <a:close/>
                              </a:path>
                              <a:path w="892175" h="1046480">
                                <a:moveTo>
                                  <a:pt x="55714" y="0"/>
                                </a:moveTo>
                                <a:lnTo>
                                  <a:pt x="247624" y="191922"/>
                                </a:lnTo>
                              </a:path>
                            </a:pathLst>
                          </a:custGeom>
                          <a:ln w="11912">
                            <a:solidFill>
                              <a:srgbClr val="000000"/>
                            </a:solidFill>
                            <a:prstDash val="sysDot"/>
                          </a:ln>
                        </wps:spPr>
                        <wps:bodyPr wrap="square" lIns="0" tIns="0" rIns="0" bIns="0" rtlCol="0">
                          <a:prstTxWarp prst="textNoShape">
                            <a:avLst/>
                          </a:prstTxWarp>
                          <a:noAutofit/>
                        </wps:bodyPr>
                      </wps:wsp>
                      <wps:wsp>
                        <wps:cNvPr id="1177" name="Graphic 1177"/>
                        <wps:cNvSpPr/>
                        <wps:spPr>
                          <a:xfrm>
                            <a:off x="1000417" y="1102954"/>
                            <a:ext cx="158115" cy="79375"/>
                          </a:xfrm>
                          <a:custGeom>
                            <a:avLst/>
                            <a:gdLst/>
                            <a:ahLst/>
                            <a:cxnLst/>
                            <a:rect l="l" t="t" r="r" b="b"/>
                            <a:pathLst>
                              <a:path w="158115" h="79375">
                                <a:moveTo>
                                  <a:pt x="157962" y="0"/>
                                </a:moveTo>
                                <a:lnTo>
                                  <a:pt x="0" y="0"/>
                                </a:lnTo>
                                <a:lnTo>
                                  <a:pt x="0" y="78971"/>
                                </a:lnTo>
                                <a:lnTo>
                                  <a:pt x="157962" y="78971"/>
                                </a:lnTo>
                                <a:lnTo>
                                  <a:pt x="157962" y="0"/>
                                </a:lnTo>
                                <a:close/>
                              </a:path>
                            </a:pathLst>
                          </a:custGeom>
                          <a:solidFill>
                            <a:srgbClr val="FFFFFF"/>
                          </a:solidFill>
                        </wps:spPr>
                        <wps:bodyPr wrap="square" lIns="0" tIns="0" rIns="0" bIns="0" rtlCol="0">
                          <a:prstTxWarp prst="textNoShape">
                            <a:avLst/>
                          </a:prstTxWarp>
                          <a:noAutofit/>
                        </wps:bodyPr>
                      </wps:wsp>
                      <wps:wsp>
                        <wps:cNvPr id="1178" name="Graphic 1178"/>
                        <wps:cNvSpPr/>
                        <wps:spPr>
                          <a:xfrm>
                            <a:off x="1000417" y="1076655"/>
                            <a:ext cx="158115" cy="132080"/>
                          </a:xfrm>
                          <a:custGeom>
                            <a:avLst/>
                            <a:gdLst/>
                            <a:ahLst/>
                            <a:cxnLst/>
                            <a:rect l="l" t="t" r="r" b="b"/>
                            <a:pathLst>
                              <a:path w="158115" h="132080">
                                <a:moveTo>
                                  <a:pt x="0" y="26301"/>
                                </a:moveTo>
                                <a:lnTo>
                                  <a:pt x="157962" y="26301"/>
                                </a:lnTo>
                                <a:lnTo>
                                  <a:pt x="157962" y="105272"/>
                                </a:lnTo>
                                <a:lnTo>
                                  <a:pt x="0" y="105272"/>
                                </a:lnTo>
                                <a:lnTo>
                                  <a:pt x="0" y="26301"/>
                                </a:lnTo>
                                <a:close/>
                              </a:path>
                              <a:path w="158115" h="132080">
                                <a:moveTo>
                                  <a:pt x="26327" y="0"/>
                                </a:moveTo>
                                <a:lnTo>
                                  <a:pt x="131622" y="0"/>
                                </a:lnTo>
                              </a:path>
                              <a:path w="158115" h="132080">
                                <a:moveTo>
                                  <a:pt x="26327" y="131622"/>
                                </a:moveTo>
                                <a:lnTo>
                                  <a:pt x="131622" y="131622"/>
                                </a:lnTo>
                              </a:path>
                            </a:pathLst>
                          </a:custGeom>
                          <a:ln w="11912">
                            <a:solidFill>
                              <a:srgbClr val="000000"/>
                            </a:solidFill>
                            <a:prstDash val="solid"/>
                          </a:ln>
                        </wps:spPr>
                        <wps:bodyPr wrap="square" lIns="0" tIns="0" rIns="0" bIns="0" rtlCol="0">
                          <a:prstTxWarp prst="textNoShape">
                            <a:avLst/>
                          </a:prstTxWarp>
                          <a:noAutofit/>
                        </wps:bodyPr>
                      </wps:wsp>
                      <wps:wsp>
                        <wps:cNvPr id="1179" name="Graphic 1179"/>
                        <wps:cNvSpPr/>
                        <wps:spPr>
                          <a:xfrm>
                            <a:off x="473900" y="766343"/>
                            <a:ext cx="2146300" cy="679450"/>
                          </a:xfrm>
                          <a:custGeom>
                            <a:avLst/>
                            <a:gdLst/>
                            <a:ahLst/>
                            <a:cxnLst/>
                            <a:rect l="l" t="t" r="r" b="b"/>
                            <a:pathLst>
                              <a:path w="2146300" h="679450">
                                <a:moveTo>
                                  <a:pt x="52654" y="389255"/>
                                </a:moveTo>
                                <a:lnTo>
                                  <a:pt x="50584" y="379018"/>
                                </a:lnTo>
                                <a:lnTo>
                                  <a:pt x="44932" y="370649"/>
                                </a:lnTo>
                                <a:lnTo>
                                  <a:pt x="36563" y="364998"/>
                                </a:lnTo>
                                <a:lnTo>
                                  <a:pt x="26327" y="362927"/>
                                </a:lnTo>
                                <a:lnTo>
                                  <a:pt x="16078" y="364998"/>
                                </a:lnTo>
                                <a:lnTo>
                                  <a:pt x="7708" y="370649"/>
                                </a:lnTo>
                                <a:lnTo>
                                  <a:pt x="2057" y="379018"/>
                                </a:lnTo>
                                <a:lnTo>
                                  <a:pt x="0" y="389255"/>
                                </a:lnTo>
                                <a:lnTo>
                                  <a:pt x="2057" y="399503"/>
                                </a:lnTo>
                                <a:lnTo>
                                  <a:pt x="7708" y="407873"/>
                                </a:lnTo>
                                <a:lnTo>
                                  <a:pt x="16078" y="413524"/>
                                </a:lnTo>
                                <a:lnTo>
                                  <a:pt x="26327" y="415582"/>
                                </a:lnTo>
                                <a:lnTo>
                                  <a:pt x="36563" y="413524"/>
                                </a:lnTo>
                                <a:lnTo>
                                  <a:pt x="44932" y="407873"/>
                                </a:lnTo>
                                <a:lnTo>
                                  <a:pt x="50584" y="399503"/>
                                </a:lnTo>
                                <a:lnTo>
                                  <a:pt x="52654" y="389255"/>
                                </a:lnTo>
                                <a:close/>
                              </a:path>
                              <a:path w="2146300" h="679450">
                                <a:moveTo>
                                  <a:pt x="297637" y="0"/>
                                </a:moveTo>
                                <a:lnTo>
                                  <a:pt x="258038" y="0"/>
                                </a:lnTo>
                                <a:lnTo>
                                  <a:pt x="258038" y="241211"/>
                                </a:lnTo>
                                <a:lnTo>
                                  <a:pt x="297637" y="241211"/>
                                </a:lnTo>
                                <a:lnTo>
                                  <a:pt x="297637" y="0"/>
                                </a:lnTo>
                                <a:close/>
                              </a:path>
                              <a:path w="2146300" h="679450">
                                <a:moveTo>
                                  <a:pt x="378510" y="0"/>
                                </a:moveTo>
                                <a:lnTo>
                                  <a:pt x="338924" y="0"/>
                                </a:lnTo>
                                <a:lnTo>
                                  <a:pt x="338924" y="241211"/>
                                </a:lnTo>
                                <a:lnTo>
                                  <a:pt x="378510" y="241211"/>
                                </a:lnTo>
                                <a:lnTo>
                                  <a:pt x="378510" y="0"/>
                                </a:lnTo>
                                <a:close/>
                              </a:path>
                              <a:path w="2146300" h="679450">
                                <a:moveTo>
                                  <a:pt x="631825" y="652538"/>
                                </a:moveTo>
                                <a:lnTo>
                                  <a:pt x="629754" y="642302"/>
                                </a:lnTo>
                                <a:lnTo>
                                  <a:pt x="624103" y="633933"/>
                                </a:lnTo>
                                <a:lnTo>
                                  <a:pt x="615734" y="628281"/>
                                </a:lnTo>
                                <a:lnTo>
                                  <a:pt x="605497" y="626211"/>
                                </a:lnTo>
                                <a:lnTo>
                                  <a:pt x="595249" y="628281"/>
                                </a:lnTo>
                                <a:lnTo>
                                  <a:pt x="586879" y="633933"/>
                                </a:lnTo>
                                <a:lnTo>
                                  <a:pt x="581228" y="642302"/>
                                </a:lnTo>
                                <a:lnTo>
                                  <a:pt x="579170" y="652538"/>
                                </a:lnTo>
                                <a:lnTo>
                                  <a:pt x="581228" y="662787"/>
                                </a:lnTo>
                                <a:lnTo>
                                  <a:pt x="586879" y="671156"/>
                                </a:lnTo>
                                <a:lnTo>
                                  <a:pt x="595249" y="676808"/>
                                </a:lnTo>
                                <a:lnTo>
                                  <a:pt x="605497" y="678865"/>
                                </a:lnTo>
                                <a:lnTo>
                                  <a:pt x="615734" y="676808"/>
                                </a:lnTo>
                                <a:lnTo>
                                  <a:pt x="624103" y="671156"/>
                                </a:lnTo>
                                <a:lnTo>
                                  <a:pt x="629754" y="662787"/>
                                </a:lnTo>
                                <a:lnTo>
                                  <a:pt x="631825" y="652538"/>
                                </a:lnTo>
                                <a:close/>
                              </a:path>
                              <a:path w="2146300" h="679450">
                                <a:moveTo>
                                  <a:pt x="631825" y="126009"/>
                                </a:moveTo>
                                <a:lnTo>
                                  <a:pt x="629754" y="115773"/>
                                </a:lnTo>
                                <a:lnTo>
                                  <a:pt x="624103" y="107403"/>
                                </a:lnTo>
                                <a:lnTo>
                                  <a:pt x="615734" y="101752"/>
                                </a:lnTo>
                                <a:lnTo>
                                  <a:pt x="605497" y="99682"/>
                                </a:lnTo>
                                <a:lnTo>
                                  <a:pt x="595249" y="101752"/>
                                </a:lnTo>
                                <a:lnTo>
                                  <a:pt x="586879" y="107403"/>
                                </a:lnTo>
                                <a:lnTo>
                                  <a:pt x="581228" y="115773"/>
                                </a:lnTo>
                                <a:lnTo>
                                  <a:pt x="579170" y="126009"/>
                                </a:lnTo>
                                <a:lnTo>
                                  <a:pt x="581228" y="136258"/>
                                </a:lnTo>
                                <a:lnTo>
                                  <a:pt x="586879" y="144627"/>
                                </a:lnTo>
                                <a:lnTo>
                                  <a:pt x="595249" y="150279"/>
                                </a:lnTo>
                                <a:lnTo>
                                  <a:pt x="605497" y="152336"/>
                                </a:lnTo>
                                <a:lnTo>
                                  <a:pt x="615734" y="150279"/>
                                </a:lnTo>
                                <a:lnTo>
                                  <a:pt x="624103" y="144627"/>
                                </a:lnTo>
                                <a:lnTo>
                                  <a:pt x="629754" y="136258"/>
                                </a:lnTo>
                                <a:lnTo>
                                  <a:pt x="631825" y="126009"/>
                                </a:lnTo>
                                <a:close/>
                              </a:path>
                              <a:path w="2146300" h="679450">
                                <a:moveTo>
                                  <a:pt x="2146046" y="652538"/>
                                </a:moveTo>
                                <a:lnTo>
                                  <a:pt x="2143976" y="642302"/>
                                </a:lnTo>
                                <a:lnTo>
                                  <a:pt x="2138324" y="633933"/>
                                </a:lnTo>
                                <a:lnTo>
                                  <a:pt x="2129955" y="628281"/>
                                </a:lnTo>
                                <a:lnTo>
                                  <a:pt x="2119719" y="626211"/>
                                </a:lnTo>
                                <a:lnTo>
                                  <a:pt x="2109470" y="628281"/>
                                </a:lnTo>
                                <a:lnTo>
                                  <a:pt x="2101100" y="633933"/>
                                </a:lnTo>
                                <a:lnTo>
                                  <a:pt x="2095449" y="642302"/>
                                </a:lnTo>
                                <a:lnTo>
                                  <a:pt x="2093391" y="652538"/>
                                </a:lnTo>
                                <a:lnTo>
                                  <a:pt x="2095449" y="662787"/>
                                </a:lnTo>
                                <a:lnTo>
                                  <a:pt x="2101100" y="671156"/>
                                </a:lnTo>
                                <a:lnTo>
                                  <a:pt x="2109470" y="676808"/>
                                </a:lnTo>
                                <a:lnTo>
                                  <a:pt x="2119719" y="678865"/>
                                </a:lnTo>
                                <a:lnTo>
                                  <a:pt x="2129955" y="676808"/>
                                </a:lnTo>
                                <a:lnTo>
                                  <a:pt x="2138324" y="671156"/>
                                </a:lnTo>
                                <a:lnTo>
                                  <a:pt x="2143976" y="662787"/>
                                </a:lnTo>
                                <a:lnTo>
                                  <a:pt x="2146046" y="652538"/>
                                </a:lnTo>
                                <a:close/>
                              </a:path>
                              <a:path w="2146300" h="679450">
                                <a:moveTo>
                                  <a:pt x="2146046" y="126009"/>
                                </a:moveTo>
                                <a:lnTo>
                                  <a:pt x="2143976" y="115773"/>
                                </a:lnTo>
                                <a:lnTo>
                                  <a:pt x="2138324" y="107403"/>
                                </a:lnTo>
                                <a:lnTo>
                                  <a:pt x="2129955" y="101752"/>
                                </a:lnTo>
                                <a:lnTo>
                                  <a:pt x="2119719" y="99682"/>
                                </a:lnTo>
                                <a:lnTo>
                                  <a:pt x="2109470" y="101752"/>
                                </a:lnTo>
                                <a:lnTo>
                                  <a:pt x="2101100" y="107403"/>
                                </a:lnTo>
                                <a:lnTo>
                                  <a:pt x="2095449" y="115773"/>
                                </a:lnTo>
                                <a:lnTo>
                                  <a:pt x="2093391" y="126009"/>
                                </a:lnTo>
                                <a:lnTo>
                                  <a:pt x="2095449" y="136258"/>
                                </a:lnTo>
                                <a:lnTo>
                                  <a:pt x="2101100" y="144627"/>
                                </a:lnTo>
                                <a:lnTo>
                                  <a:pt x="2109470" y="150279"/>
                                </a:lnTo>
                                <a:lnTo>
                                  <a:pt x="2119719" y="152336"/>
                                </a:lnTo>
                                <a:lnTo>
                                  <a:pt x="2129955" y="150279"/>
                                </a:lnTo>
                                <a:lnTo>
                                  <a:pt x="2138324" y="144627"/>
                                </a:lnTo>
                                <a:lnTo>
                                  <a:pt x="2143976" y="136258"/>
                                </a:lnTo>
                                <a:lnTo>
                                  <a:pt x="2146046" y="126009"/>
                                </a:lnTo>
                                <a:close/>
                              </a:path>
                            </a:pathLst>
                          </a:custGeom>
                          <a:solidFill>
                            <a:srgbClr val="000000"/>
                          </a:solidFill>
                        </wps:spPr>
                        <wps:bodyPr wrap="square" lIns="0" tIns="0" rIns="0" bIns="0" rtlCol="0">
                          <a:prstTxWarp prst="textNoShape">
                            <a:avLst/>
                          </a:prstTxWarp>
                          <a:noAutofit/>
                        </wps:bodyPr>
                      </wps:wsp>
                      <wps:wsp>
                        <wps:cNvPr id="1180" name="Graphic 1180"/>
                        <wps:cNvSpPr/>
                        <wps:spPr>
                          <a:xfrm>
                            <a:off x="144145" y="1313573"/>
                            <a:ext cx="189865" cy="1270"/>
                          </a:xfrm>
                          <a:custGeom>
                            <a:avLst/>
                            <a:gdLst/>
                            <a:ahLst/>
                            <a:cxnLst/>
                            <a:rect l="l" t="t" r="r" b="b"/>
                            <a:pathLst>
                              <a:path w="189865">
                                <a:moveTo>
                                  <a:pt x="0" y="0"/>
                                </a:moveTo>
                                <a:lnTo>
                                  <a:pt x="189750" y="0"/>
                                </a:lnTo>
                              </a:path>
                            </a:pathLst>
                          </a:custGeom>
                          <a:ln w="16675">
                            <a:solidFill>
                              <a:srgbClr val="000000"/>
                            </a:solidFill>
                            <a:prstDash val="solid"/>
                          </a:ln>
                        </wps:spPr>
                        <wps:bodyPr wrap="square" lIns="0" tIns="0" rIns="0" bIns="0" rtlCol="0">
                          <a:prstTxWarp prst="textNoShape">
                            <a:avLst/>
                          </a:prstTxWarp>
                          <a:noAutofit/>
                        </wps:bodyPr>
                      </wps:wsp>
                      <wps:wsp>
                        <wps:cNvPr id="1181" name="Graphic 1181"/>
                        <wps:cNvSpPr/>
                        <wps:spPr>
                          <a:xfrm>
                            <a:off x="216154" y="1385582"/>
                            <a:ext cx="45720" cy="1270"/>
                          </a:xfrm>
                          <a:custGeom>
                            <a:avLst/>
                            <a:gdLst/>
                            <a:ahLst/>
                            <a:cxnLst/>
                            <a:rect l="l" t="t" r="r" b="b"/>
                            <a:pathLst>
                              <a:path w="45720">
                                <a:moveTo>
                                  <a:pt x="0" y="0"/>
                                </a:moveTo>
                                <a:lnTo>
                                  <a:pt x="45720" y="0"/>
                                </a:lnTo>
                              </a:path>
                            </a:pathLst>
                          </a:custGeom>
                          <a:ln w="16675">
                            <a:solidFill>
                              <a:srgbClr val="000000"/>
                            </a:solidFill>
                            <a:prstDash val="solid"/>
                          </a:ln>
                        </wps:spPr>
                        <wps:bodyPr wrap="square" lIns="0" tIns="0" rIns="0" bIns="0" rtlCol="0">
                          <a:prstTxWarp prst="textNoShape">
                            <a:avLst/>
                          </a:prstTxWarp>
                          <a:noAutofit/>
                        </wps:bodyPr>
                      </wps:wsp>
                      <wps:wsp>
                        <wps:cNvPr id="1182" name="Graphic 1182"/>
                        <wps:cNvSpPr/>
                        <wps:spPr>
                          <a:xfrm>
                            <a:off x="175005" y="1349578"/>
                            <a:ext cx="128270" cy="1270"/>
                          </a:xfrm>
                          <a:custGeom>
                            <a:avLst/>
                            <a:gdLst/>
                            <a:ahLst/>
                            <a:cxnLst/>
                            <a:rect l="l" t="t" r="r" b="b"/>
                            <a:pathLst>
                              <a:path w="128270">
                                <a:moveTo>
                                  <a:pt x="0" y="0"/>
                                </a:moveTo>
                                <a:lnTo>
                                  <a:pt x="128016" y="0"/>
                                </a:lnTo>
                              </a:path>
                            </a:pathLst>
                          </a:custGeom>
                          <a:ln w="16675">
                            <a:solidFill>
                              <a:srgbClr val="000000"/>
                            </a:solidFill>
                            <a:prstDash val="solid"/>
                          </a:ln>
                        </wps:spPr>
                        <wps:bodyPr wrap="square" lIns="0" tIns="0" rIns="0" bIns="0" rtlCol="0">
                          <a:prstTxWarp prst="textNoShape">
                            <a:avLst/>
                          </a:prstTxWarp>
                          <a:noAutofit/>
                        </wps:bodyPr>
                      </wps:wsp>
                      <wps:wsp>
                        <wps:cNvPr id="1183" name="Graphic 1183"/>
                        <wps:cNvSpPr/>
                        <wps:spPr>
                          <a:xfrm>
                            <a:off x="731939" y="1295564"/>
                            <a:ext cx="120650" cy="241300"/>
                          </a:xfrm>
                          <a:custGeom>
                            <a:avLst/>
                            <a:gdLst/>
                            <a:ahLst/>
                            <a:cxnLst/>
                            <a:rect l="l" t="t" r="r" b="b"/>
                            <a:pathLst>
                              <a:path w="120650" h="241300">
                                <a:moveTo>
                                  <a:pt x="39598" y="0"/>
                                </a:moveTo>
                                <a:lnTo>
                                  <a:pt x="0" y="0"/>
                                </a:lnTo>
                                <a:lnTo>
                                  <a:pt x="0" y="241211"/>
                                </a:lnTo>
                                <a:lnTo>
                                  <a:pt x="39598" y="241211"/>
                                </a:lnTo>
                                <a:lnTo>
                                  <a:pt x="39598" y="0"/>
                                </a:lnTo>
                                <a:close/>
                              </a:path>
                              <a:path w="120650" h="241300">
                                <a:moveTo>
                                  <a:pt x="120472" y="0"/>
                                </a:moveTo>
                                <a:lnTo>
                                  <a:pt x="80886" y="0"/>
                                </a:lnTo>
                                <a:lnTo>
                                  <a:pt x="80886" y="241211"/>
                                </a:lnTo>
                                <a:lnTo>
                                  <a:pt x="120472" y="241211"/>
                                </a:lnTo>
                                <a:lnTo>
                                  <a:pt x="120472" y="0"/>
                                </a:lnTo>
                                <a:close/>
                              </a:path>
                            </a:pathLst>
                          </a:custGeom>
                          <a:solidFill>
                            <a:srgbClr val="000000"/>
                          </a:solidFill>
                        </wps:spPr>
                        <wps:bodyPr wrap="square" lIns="0" tIns="0" rIns="0" bIns="0" rtlCol="0">
                          <a:prstTxWarp prst="textNoShape">
                            <a:avLst/>
                          </a:prstTxWarp>
                          <a:noAutofit/>
                        </wps:bodyPr>
                      </wps:wsp>
                      <wps:wsp>
                        <wps:cNvPr id="1184" name="Graphic 1184"/>
                        <wps:cNvSpPr/>
                        <wps:spPr>
                          <a:xfrm>
                            <a:off x="0" y="0"/>
                            <a:ext cx="5130800" cy="2159635"/>
                          </a:xfrm>
                          <a:custGeom>
                            <a:avLst/>
                            <a:gdLst/>
                            <a:ahLst/>
                            <a:cxnLst/>
                            <a:rect l="l" t="t" r="r" b="b"/>
                            <a:pathLst>
                              <a:path w="5130800" h="2159635">
                                <a:moveTo>
                                  <a:pt x="5130546" y="12"/>
                                </a:moveTo>
                                <a:lnTo>
                                  <a:pt x="5124450" y="12"/>
                                </a:lnTo>
                                <a:lnTo>
                                  <a:pt x="5124450" y="6096"/>
                                </a:lnTo>
                                <a:lnTo>
                                  <a:pt x="5124450" y="2153424"/>
                                </a:lnTo>
                                <a:lnTo>
                                  <a:pt x="6096" y="2153424"/>
                                </a:lnTo>
                                <a:lnTo>
                                  <a:pt x="6096" y="6096"/>
                                </a:lnTo>
                                <a:lnTo>
                                  <a:pt x="5124450" y="6096"/>
                                </a:lnTo>
                                <a:lnTo>
                                  <a:pt x="5124450" y="12"/>
                                </a:lnTo>
                                <a:lnTo>
                                  <a:pt x="6096" y="12"/>
                                </a:lnTo>
                                <a:lnTo>
                                  <a:pt x="0" y="0"/>
                                </a:lnTo>
                                <a:lnTo>
                                  <a:pt x="0" y="2153424"/>
                                </a:lnTo>
                                <a:lnTo>
                                  <a:pt x="0" y="2156460"/>
                                </a:lnTo>
                                <a:lnTo>
                                  <a:pt x="0" y="2159508"/>
                                </a:lnTo>
                                <a:lnTo>
                                  <a:pt x="5124450" y="2159508"/>
                                </a:lnTo>
                                <a:lnTo>
                                  <a:pt x="5127498" y="2159508"/>
                                </a:lnTo>
                                <a:lnTo>
                                  <a:pt x="5130533" y="2159508"/>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1185" name="Textbox 1185"/>
                        <wps:cNvSpPr txBox="1"/>
                        <wps:spPr>
                          <a:xfrm>
                            <a:off x="2708198" y="898330"/>
                            <a:ext cx="808355" cy="379095"/>
                          </a:xfrm>
                          <a:prstGeom prst="rect">
                            <a:avLst/>
                          </a:prstGeom>
                        </wps:spPr>
                        <wps:txbx>
                          <w:txbxContent>
                            <w:p w14:paraId="77537013" w14:textId="77777777" w:rsidR="006F6DBA" w:rsidRDefault="00000000">
                              <w:pPr>
                                <w:spacing w:before="11"/>
                                <w:ind w:left="750"/>
                                <w:rPr>
                                  <w:sz w:val="16"/>
                                </w:rPr>
                              </w:pPr>
                              <w:r>
                                <w:rPr>
                                  <w:spacing w:val="-4"/>
                                  <w:sz w:val="16"/>
                                </w:rPr>
                                <w:t>Bias</w:t>
                              </w:r>
                            </w:p>
                            <w:p w14:paraId="56FF844F" w14:textId="77777777" w:rsidR="006F6DBA" w:rsidRDefault="00000000">
                              <w:pPr>
                                <w:tabs>
                                  <w:tab w:val="left" w:pos="558"/>
                                </w:tabs>
                                <w:spacing w:before="13" w:line="144" w:lineRule="auto"/>
                                <w:ind w:left="754" w:right="18" w:hanging="755"/>
                                <w:rPr>
                                  <w:sz w:val="16"/>
                                </w:rPr>
                              </w:pPr>
                              <w:r>
                                <w:rPr>
                                  <w:spacing w:val="-6"/>
                                  <w:position w:val="-12"/>
                                  <w:sz w:val="16"/>
                                </w:rPr>
                                <w:t>R</w:t>
                              </w:r>
                              <w:r>
                                <w:rPr>
                                  <w:spacing w:val="-6"/>
                                  <w:position w:val="-14"/>
                                  <w:sz w:val="10"/>
                                </w:rPr>
                                <w:t>F</w:t>
                              </w:r>
                              <w:r>
                                <w:rPr>
                                  <w:position w:val="-14"/>
                                  <w:sz w:val="10"/>
                                </w:rPr>
                                <w:tab/>
                              </w:r>
                              <w:r>
                                <w:rPr>
                                  <w:spacing w:val="-2"/>
                                  <w:sz w:val="16"/>
                                </w:rPr>
                                <w:t xml:space="preserve">controlled </w:t>
                              </w:r>
                              <w:r>
                                <w:rPr>
                                  <w:spacing w:val="-4"/>
                                  <w:sz w:val="16"/>
                                </w:rPr>
                                <w:t>gain</w:t>
                              </w:r>
                            </w:p>
                          </w:txbxContent>
                        </wps:txbx>
                        <wps:bodyPr wrap="square" lIns="0" tIns="0" rIns="0" bIns="0" rtlCol="0">
                          <a:noAutofit/>
                        </wps:bodyPr>
                      </wps:wsp>
                      <wps:wsp>
                        <wps:cNvPr id="1186" name="Textbox 1186"/>
                        <wps:cNvSpPr txBox="1"/>
                        <wps:spPr>
                          <a:xfrm>
                            <a:off x="4676152" y="2030208"/>
                            <a:ext cx="432434" cy="101600"/>
                          </a:xfrm>
                          <a:prstGeom prst="rect">
                            <a:avLst/>
                          </a:prstGeom>
                        </wps:spPr>
                        <wps:txbx>
                          <w:txbxContent>
                            <w:p w14:paraId="0D3D88F2" w14:textId="77777777" w:rsidR="006F6DBA" w:rsidRDefault="00000000">
                              <w:pPr>
                                <w:spacing w:before="8"/>
                                <w:rPr>
                                  <w:sz w:val="12"/>
                                </w:rPr>
                              </w:pPr>
                              <w:r>
                                <w:rPr>
                                  <w:spacing w:val="-2"/>
                                  <w:sz w:val="12"/>
                                </w:rPr>
                                <w:t>MS19876V1</w:t>
                              </w:r>
                            </w:p>
                          </w:txbxContent>
                        </wps:txbx>
                        <wps:bodyPr wrap="square" lIns="0" tIns="0" rIns="0" bIns="0" rtlCol="0">
                          <a:noAutofit/>
                        </wps:bodyPr>
                      </wps:wsp>
                      <wps:wsp>
                        <wps:cNvPr id="1187" name="Textbox 1187"/>
                        <wps:cNvSpPr txBox="1"/>
                        <wps:spPr>
                          <a:xfrm>
                            <a:off x="715378" y="1605060"/>
                            <a:ext cx="160020" cy="137795"/>
                          </a:xfrm>
                          <a:prstGeom prst="rect">
                            <a:avLst/>
                          </a:prstGeom>
                        </wps:spPr>
                        <wps:txbx>
                          <w:txbxContent>
                            <w:p w14:paraId="0B139355" w14:textId="77777777" w:rsidR="006F6DBA" w:rsidRDefault="00000000">
                              <w:pPr>
                                <w:spacing w:before="13"/>
                                <w:rPr>
                                  <w:sz w:val="10"/>
                                </w:rPr>
                              </w:pPr>
                              <w:r>
                                <w:rPr>
                                  <w:spacing w:val="-5"/>
                                  <w:position w:val="2"/>
                                  <w:sz w:val="16"/>
                                </w:rPr>
                                <w:t>C</w:t>
                              </w:r>
                              <w:r>
                                <w:rPr>
                                  <w:spacing w:val="-5"/>
                                  <w:sz w:val="10"/>
                                </w:rPr>
                                <w:t>L2</w:t>
                              </w:r>
                            </w:p>
                          </w:txbxContent>
                        </wps:txbx>
                        <wps:bodyPr wrap="square" lIns="0" tIns="0" rIns="0" bIns="0" rtlCol="0">
                          <a:noAutofit/>
                        </wps:bodyPr>
                      </wps:wsp>
                      <wps:wsp>
                        <wps:cNvPr id="1188" name="Textbox 1188"/>
                        <wps:cNvSpPr txBox="1"/>
                        <wps:spPr>
                          <a:xfrm>
                            <a:off x="2050446" y="1482671"/>
                            <a:ext cx="442595" cy="118745"/>
                          </a:xfrm>
                          <a:prstGeom prst="rect">
                            <a:avLst/>
                          </a:prstGeom>
                        </wps:spPr>
                        <wps:txbx>
                          <w:txbxContent>
                            <w:p w14:paraId="0C6A94E8" w14:textId="77777777" w:rsidR="006F6DBA" w:rsidRDefault="00000000">
                              <w:pPr>
                                <w:spacing w:before="9"/>
                                <w:rPr>
                                  <w:sz w:val="14"/>
                                </w:rPr>
                              </w:pPr>
                              <w:r>
                                <w:rPr>
                                  <w:spacing w:val="-2"/>
                                  <w:sz w:val="14"/>
                                </w:rPr>
                                <w:t>OSC_OUT</w:t>
                              </w:r>
                            </w:p>
                          </w:txbxContent>
                        </wps:txbx>
                        <wps:bodyPr wrap="square" lIns="0" tIns="0" rIns="0" bIns="0" rtlCol="0">
                          <a:noAutofit/>
                        </wps:bodyPr>
                      </wps:wsp>
                      <wps:wsp>
                        <wps:cNvPr id="1189" name="Textbox 1189"/>
                        <wps:cNvSpPr txBox="1"/>
                        <wps:spPr>
                          <a:xfrm>
                            <a:off x="1384185" y="1483916"/>
                            <a:ext cx="354330" cy="165735"/>
                          </a:xfrm>
                          <a:prstGeom prst="rect">
                            <a:avLst/>
                          </a:prstGeom>
                        </wps:spPr>
                        <wps:txbx>
                          <w:txbxContent>
                            <w:p w14:paraId="63A80044" w14:textId="77777777" w:rsidR="006F6DBA" w:rsidRDefault="00000000">
                              <w:pPr>
                                <w:spacing w:before="9"/>
                                <w:rPr>
                                  <w:sz w:val="14"/>
                                </w:rPr>
                              </w:pPr>
                              <w:r>
                                <w:rPr>
                                  <w:position w:val="-5"/>
                                  <w:sz w:val="16"/>
                                </w:rPr>
                                <w:t>R</w:t>
                              </w:r>
                              <w:r>
                                <w:rPr>
                                  <w:position w:val="-8"/>
                                  <w:sz w:val="10"/>
                                </w:rPr>
                                <w:t>EXT</w:t>
                              </w:r>
                              <w:r>
                                <w:rPr>
                                  <w:spacing w:val="23"/>
                                  <w:position w:val="-8"/>
                                  <w:sz w:val="10"/>
                                </w:rPr>
                                <w:t xml:space="preserve"> </w:t>
                              </w:r>
                              <w:r>
                                <w:rPr>
                                  <w:spacing w:val="-5"/>
                                  <w:sz w:val="14"/>
                                </w:rPr>
                                <w:t>(1)</w:t>
                              </w:r>
                            </w:p>
                          </w:txbxContent>
                        </wps:txbx>
                        <wps:bodyPr wrap="square" lIns="0" tIns="0" rIns="0" bIns="0" rtlCol="0">
                          <a:noAutofit/>
                        </wps:bodyPr>
                      </wps:wsp>
                      <wps:wsp>
                        <wps:cNvPr id="1190" name="Textbox 1190"/>
                        <wps:cNvSpPr txBox="1"/>
                        <wps:spPr>
                          <a:xfrm>
                            <a:off x="1340632" y="1006407"/>
                            <a:ext cx="441959" cy="257175"/>
                          </a:xfrm>
                          <a:prstGeom prst="rect">
                            <a:avLst/>
                          </a:prstGeom>
                        </wps:spPr>
                        <wps:txbx>
                          <w:txbxContent>
                            <w:p w14:paraId="26A4B3FF" w14:textId="77777777" w:rsidR="006F6DBA" w:rsidRDefault="00000000">
                              <w:pPr>
                                <w:spacing w:before="11"/>
                                <w:ind w:left="9" w:right="27"/>
                                <w:jc w:val="center"/>
                                <w:rPr>
                                  <w:sz w:val="16"/>
                                </w:rPr>
                              </w:pPr>
                              <w:r>
                                <w:rPr>
                                  <w:sz w:val="16"/>
                                </w:rPr>
                                <w:t>8</w:t>
                              </w:r>
                              <w:r>
                                <w:rPr>
                                  <w:spacing w:val="-1"/>
                                  <w:sz w:val="16"/>
                                </w:rPr>
                                <w:t xml:space="preserve"> </w:t>
                              </w:r>
                              <w:r>
                                <w:rPr>
                                  <w:spacing w:val="-5"/>
                                  <w:sz w:val="16"/>
                                </w:rPr>
                                <w:t>MHz</w:t>
                              </w:r>
                            </w:p>
                            <w:p w14:paraId="1799F9F5" w14:textId="77777777" w:rsidR="006F6DBA" w:rsidRDefault="00000000">
                              <w:pPr>
                                <w:spacing w:before="8"/>
                                <w:ind w:left="-1" w:right="18"/>
                                <w:jc w:val="center"/>
                                <w:rPr>
                                  <w:sz w:val="16"/>
                                </w:rPr>
                              </w:pPr>
                              <w:r>
                                <w:rPr>
                                  <w:spacing w:val="-2"/>
                                  <w:sz w:val="16"/>
                                </w:rPr>
                                <w:t>resonator</w:t>
                              </w:r>
                            </w:p>
                          </w:txbxContent>
                        </wps:txbx>
                        <wps:bodyPr wrap="square" lIns="0" tIns="0" rIns="0" bIns="0" rtlCol="0">
                          <a:noAutofit/>
                        </wps:bodyPr>
                      </wps:wsp>
                      <wps:wsp>
                        <wps:cNvPr id="1191" name="Textbox 1191"/>
                        <wps:cNvSpPr txBox="1"/>
                        <wps:spPr>
                          <a:xfrm>
                            <a:off x="4267116" y="741037"/>
                            <a:ext cx="177165" cy="137795"/>
                          </a:xfrm>
                          <a:prstGeom prst="rect">
                            <a:avLst/>
                          </a:prstGeom>
                        </wps:spPr>
                        <wps:txbx>
                          <w:txbxContent>
                            <w:p w14:paraId="4ECD14BE" w14:textId="77777777" w:rsidR="006F6DBA" w:rsidRDefault="00000000">
                              <w:pPr>
                                <w:spacing w:before="13"/>
                                <w:rPr>
                                  <w:sz w:val="10"/>
                                </w:rPr>
                              </w:pPr>
                              <w:r>
                                <w:rPr>
                                  <w:spacing w:val="-4"/>
                                  <w:position w:val="2"/>
                                  <w:sz w:val="16"/>
                                </w:rPr>
                                <w:t>f</w:t>
                              </w:r>
                              <w:r>
                                <w:rPr>
                                  <w:spacing w:val="-4"/>
                                  <w:sz w:val="10"/>
                                </w:rPr>
                                <w:t>HSE</w:t>
                              </w:r>
                            </w:p>
                          </w:txbxContent>
                        </wps:txbx>
                        <wps:bodyPr wrap="square" lIns="0" tIns="0" rIns="0" bIns="0" rtlCol="0">
                          <a:noAutofit/>
                        </wps:bodyPr>
                      </wps:wsp>
                      <wps:wsp>
                        <wps:cNvPr id="1192" name="Textbox 1192"/>
                        <wps:cNvSpPr txBox="1"/>
                        <wps:spPr>
                          <a:xfrm>
                            <a:off x="2051450" y="727311"/>
                            <a:ext cx="344170" cy="118745"/>
                          </a:xfrm>
                          <a:prstGeom prst="rect">
                            <a:avLst/>
                          </a:prstGeom>
                        </wps:spPr>
                        <wps:txbx>
                          <w:txbxContent>
                            <w:p w14:paraId="4D4817EA" w14:textId="77777777" w:rsidR="006F6DBA" w:rsidRDefault="00000000">
                              <w:pPr>
                                <w:spacing w:before="9"/>
                                <w:rPr>
                                  <w:sz w:val="14"/>
                                </w:rPr>
                              </w:pPr>
                              <w:r>
                                <w:rPr>
                                  <w:spacing w:val="-2"/>
                                  <w:sz w:val="14"/>
                                </w:rPr>
                                <w:t>OSC_IN</w:t>
                              </w:r>
                            </w:p>
                          </w:txbxContent>
                        </wps:txbx>
                        <wps:bodyPr wrap="square" lIns="0" tIns="0" rIns="0" bIns="0" rtlCol="0">
                          <a:noAutofit/>
                        </wps:bodyPr>
                      </wps:wsp>
                      <wps:wsp>
                        <wps:cNvPr id="1193" name="Textbox 1193"/>
                        <wps:cNvSpPr txBox="1"/>
                        <wps:spPr>
                          <a:xfrm>
                            <a:off x="144156" y="226821"/>
                            <a:ext cx="1170940" cy="393700"/>
                          </a:xfrm>
                          <a:prstGeom prst="rect">
                            <a:avLst/>
                          </a:prstGeom>
                        </wps:spPr>
                        <wps:txbx>
                          <w:txbxContent>
                            <w:p w14:paraId="2964B64E" w14:textId="77777777" w:rsidR="006F6DBA" w:rsidRDefault="00000000">
                              <w:pPr>
                                <w:spacing w:before="11" w:line="249" w:lineRule="auto"/>
                                <w:rPr>
                                  <w:sz w:val="16"/>
                                </w:rPr>
                              </w:pPr>
                              <w:r>
                                <w:rPr>
                                  <w:sz w:val="16"/>
                                </w:rPr>
                                <w:t>Resonator</w:t>
                              </w:r>
                              <w:r>
                                <w:rPr>
                                  <w:spacing w:val="-12"/>
                                  <w:sz w:val="16"/>
                                </w:rPr>
                                <w:t xml:space="preserve"> </w:t>
                              </w:r>
                              <w:r>
                                <w:rPr>
                                  <w:sz w:val="16"/>
                                </w:rPr>
                                <w:t>with</w:t>
                              </w:r>
                              <w:r>
                                <w:rPr>
                                  <w:spacing w:val="-11"/>
                                  <w:sz w:val="16"/>
                                </w:rPr>
                                <w:t xml:space="preserve"> </w:t>
                              </w:r>
                              <w:r>
                                <w:rPr>
                                  <w:sz w:val="16"/>
                                </w:rPr>
                                <w:t xml:space="preserve">integrated </w:t>
                              </w:r>
                              <w:r>
                                <w:rPr>
                                  <w:spacing w:val="-2"/>
                                  <w:sz w:val="16"/>
                                </w:rPr>
                                <w:t>capacitors</w:t>
                              </w:r>
                            </w:p>
                            <w:p w14:paraId="17B29CB7" w14:textId="77777777" w:rsidR="006F6DBA" w:rsidRDefault="00000000">
                              <w:pPr>
                                <w:spacing w:before="22"/>
                                <w:ind w:left="187"/>
                                <w:jc w:val="center"/>
                                <w:rPr>
                                  <w:sz w:val="10"/>
                                </w:rPr>
                              </w:pPr>
                              <w:r>
                                <w:rPr>
                                  <w:spacing w:val="-5"/>
                                  <w:position w:val="2"/>
                                  <w:sz w:val="16"/>
                                </w:rPr>
                                <w:t>C</w:t>
                              </w:r>
                              <w:r>
                                <w:rPr>
                                  <w:spacing w:val="-5"/>
                                  <w:sz w:val="10"/>
                                </w:rPr>
                                <w:t>L1</w:t>
                              </w:r>
                            </w:p>
                          </w:txbxContent>
                        </wps:txbx>
                        <wps:bodyPr wrap="square" lIns="0" tIns="0" rIns="0" bIns="0" rtlCol="0">
                          <a:noAutofit/>
                        </wps:bodyPr>
                      </wps:wsp>
                    </wpg:wgp>
                  </a:graphicData>
                </a:graphic>
              </wp:anchor>
            </w:drawing>
          </mc:Choice>
          <mc:Fallback>
            <w:pict>
              <v:group w14:anchorId="39F5EF08" id="Group 1157" o:spid="_x0000_s1411" style="position:absolute;left:0;text-align:left;margin-left:123.95pt;margin-top:19.1pt;width:404pt;height:170.05pt;z-index:-251535360;mso-wrap-distance-left:0;mso-wrap-distance-right:0;mso-position-horizontal-relative:page;mso-position-vertical-relative:text" coordsize="51308,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">
                <v:shape id="Graphic 1158" o:spid="_x0000_s1412" style="position:absolute;left:4637;top:3931;width:44069;height:12401;visibility:visible;mso-wrap-style:square;v-text-anchor:top" coordsize="4406900,124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" path="m27774,1045324r-13881,l13893,1059230r13881,l27774,1045324xem27813,1045273l13843,1017460r-13843,l13843,1045273r13970,xem1485493,1104696r-13805,l1471599,1114907r89,111341l1485404,1226248r,-111341l1485493,1104696xem1485493,878319r-89,-300139l1471688,578180r,300139l1471599,946734r13805,l1485493,878319xem4406544,r-13729,l4392815,266r-2914015,l1478800,3022r-7112,l1471688,321614r-89,98616l1485404,420230r89,-98616l1485404,13639r2907411,l4392815,1226464r-2921216,l1471599,1239926r2929192,l4400791,1238402r5753,l4406544,xe" fillcolor="black" stroked="f">
                  <v:path arrowok="t"/>
                </v:shape>
                <v:shape id="Graphic 1159" o:spid="_x0000_s1413" style="position:absolute;left:2416;top:8923;width:4959;height:4210;visibility:visible;mso-wrap-style:square;v-text-anchor:top" coordsize="495934,4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" path="m,420890l,263270r258584,l258584,,495579,e" filled="f" strokeweight=".19861mm">
                  <v:path arrowok="t"/>
                </v:shape>
                <v:shape id="Graphic 1160" o:spid="_x0000_s1414" style="position:absolute;left:5002;top:10503;width:2375;height:3689;visibility:visible;mso-wrap-style:square;v-text-anchor:top" coordsize="237490,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" path="m,l,368579r236867,e" filled="f" strokeweight=".19861mm">
                  <v:path arrowok="t"/>
                </v:shape>
                <v:shape id="Graphic 1161" o:spid="_x0000_s1415" style="position:absolute;left:8424;top:8923;width:38437;height:13;visibility:visible;mso-wrap-style:square;v-text-anchor:top" coordsize="38436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" path="m1184681,r895083,em,l1026718,em2816872,l3843566,e" filled="f" strokeweight=".19861mm">
                  <v:path arrowok="t"/>
                </v:shape>
                <v:shape id="Graphic 1162" o:spid="_x0000_s1416" style="position:absolute;left:8424;top:14188;width:5531;height:13;visibility:visible;mso-wrap-style:square;v-text-anchor:top" coordsize="553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" path="m,l552856,e" filled="f" strokeweight=".19861mm">
                  <v:path arrowok="t"/>
                </v:shape>
                <v:shape id="Graphic 1163" o:spid="_x0000_s1417" style="position:absolute;left:10793;top:8714;width:13;height:2058;visibility:visible;mso-wrap-style:square;v-text-anchor:top" coordsize="127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" path="m,l,205117e" filled="f" strokeweight=".19861mm">
                  <v:path arrowok="t"/>
                </v:shape>
                <v:shape id="Graphic 1164" o:spid="_x0000_s1418" style="position:absolute;left:10793;top:12137;width:13;height:2051;visibility:visible;mso-wrap-style:square;v-text-anchor:top" coordsize="12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" path="m,l,205104e" filled="f" strokeweight=".19861mm">
                  <v:path arrowok="t"/>
                </v:shape>
                <v:shape id="Graphic 1165" o:spid="_x0000_s1419" style="position:absolute;left:18691;top:8133;width:1581;height:1581;visibility:visible;mso-wrap-style:square;v-text-anchor:top" coordsize="15811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" path="m,l157962,r,157949l,157949,,xe" filled="f" strokeweight=".46319mm">
                  <v:path arrowok="t"/>
                </v:shape>
                <v:shape id="Graphic 1166" o:spid="_x0000_s1420" style="position:absolute;left:13426;top:13662;width:15799;height:1054;visibility:visible;mso-wrap-style:square;v-text-anchor:top" coordsize="1579880,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" path="m1579562,52577r-1289990,l289572,,263283,105282,263283,,236994,105282,236994,,210578,105282,210578,,184277,105282,184277,,157987,105282,157987,r,105282l157987,,131572,105282,131572,,105283,105282r,-52705l,52577e" filled="f" strokeweight=".19861mm">
                  <v:path arrowok="t"/>
                </v:shape>
                <v:shape id="Graphic 1167" o:spid="_x0000_s1421" style="position:absolute;left:18691;top:13398;width:1581;height:1581;visibility:visible;mso-wrap-style:square;v-text-anchor:top" coordsize="15811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" path="m157962,l,,,157962r157962,l157962,xe" stroked="f">
                  <v:path arrowok="t"/>
                </v:shape>
                <v:shape id="Graphic 1168" o:spid="_x0000_s1422" style="position:absolute;left:18691;top:13398;width:1581;height:1582;visibility:visible;mso-wrap-style:square;v-text-anchor:top" coordsize="158115,15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" path="m,l157962,r,157962l,157962,,xe" filled="f" strokeweight=".46319mm">
                  <v:path arrowok="t"/>
                </v:shape>
                <v:shape id="Graphic 1169" o:spid="_x0000_s1423" style="position:absolute;left:25409;top:8923;width:1054;height:5270;visibility:visible;mso-wrap-style:square;v-text-anchor:top" coordsize="10541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" path="m52704,526567r,-158001l105282,368566,,342277r105282,l,315988r105282,l,289572r105282,l,263283r105282,l,236994r105282,l,236994r105282,l,210578r105282,l,184276r52704,l52704,e" filled="f" strokeweight=".19861mm">
                  <v:path arrowok="t"/>
                </v:shape>
                <v:shape id="Graphic 1170" o:spid="_x0000_s1424" style="position:absolute;left:29222;top:7080;width:7372;height:8693;visibility:visible;mso-wrap-style:square;v-text-anchor:top" coordsize="737235,86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" path="m,l737108,r,868768l,868768,,xe" filled="f">
                  <v:path arrowok="t"/>
                </v:shape>
                <v:shape id="Image 1171" o:spid="_x0000_s1425" type="#_x0000_t75" style="position:absolute;left:39856;top:8551;width:1110;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">
                  <v:imagedata r:id="rId199" o:title=""/>
                </v:shape>
                <v:shape id="Graphic 1172" o:spid="_x0000_s1426" style="position:absolute;left:38699;top:7607;width:3429;height:2635;visibility:visible;mso-wrap-style:square;v-text-anchor:top" coordsize="342900,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" path="m,l,263283,342277,131584,,xe" stroked="f">
                  <v:path arrowok="t"/>
                </v:shape>
                <v:shape id="Graphic 1173" o:spid="_x0000_s1427" style="position:absolute;left:38699;top:7607;width:3429;height:2635;visibility:visible;mso-wrap-style:square;v-text-anchor:top" coordsize="342900,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" path="m,263283l,,342277,131584,,263283xe" filled="f" strokeweight=".46319mm">
                  <v:path arrowok="t"/>
                </v:shape>
                <v:shape id="Image 1174" o:spid="_x0000_s1428" type="#_x0000_t75" style="position:absolute;left:38927;top:8624;width:1650;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">
                  <v:imagedata r:id="rId200" o:title=""/>
                </v:shape>
                <v:shape id="Graphic 1175" o:spid="_x0000_s1429" style="position:absolute;left:46246;top:8536;width:883;height:705;visibility:visible;mso-wrap-style:square;v-text-anchor:top" coordsize="8826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" path="m,l,70231,87757,35052,,xe" fillcolor="black" stroked="f">
                  <v:path arrowok="t"/>
                </v:shape>
                <v:shape id="Graphic 1176" o:spid="_x0000_s1430" style="position:absolute;left:3509;top:5201;width:8922;height:10465;visibility:visible;mso-wrap-style:square;v-text-anchor:top" coordsize="892175,10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" path="m445782,154774r48574,2616l541414,165057r45271,12445l629897,194453r40882,21186l709057,240788r35404,28840l776717,301886r28839,35404l830703,375570r21185,40882l868839,459665r12444,45272l888949,551996r2616,48574l888949,649143r-7666,47059l868839,741473r-16951,43212l830703,825566r-25147,38279l776717,899248r-32256,32257l709057,960343r-38278,25148l629897,1006676r-43212,16951l541414,1036071r-47058,7666l445782,1046352r-48573,-2615l350150,1036071r-45271,-12444l261667,1006676,220786,985491,182507,960343,147104,931505,114847,899248,86009,863845,60861,825566,39676,784685,22725,741473,10281,696202,2615,649143,,600570,2615,551996r7666,-47059l22725,459665,39676,416452,60861,375570,86009,337290r28838,-35404l147104,269628r35403,-28840l220786,215639r40881,-21186l304879,177502r45271,-12445l397209,157390r48573,-2616xem55714,l247624,191922e" filled="f" strokeweight=".33089mm">
                  <v:stroke dashstyle="1 1"/>
                  <v:path arrowok="t"/>
                </v:shape>
                <v:shape id="Graphic 1177" o:spid="_x0000_s1431" style="position:absolute;left:10004;top:11029;width:1581;height:794;visibility:visible;mso-wrap-style:square;v-text-anchor:top" coordsize="15811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" path="m157962,l,,,78971r157962,l157962,xe" stroked="f">
                  <v:path arrowok="t"/>
                </v:shape>
                <v:shape id="Graphic 1178" o:spid="_x0000_s1432" style="position:absolute;left:10004;top:10766;width:1581;height:1321;visibility:visible;mso-wrap-style:square;v-text-anchor:top" coordsize="15811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" path="m,26301r157962,l157962,105272,,105272,,26301xem26327,l131622,em26327,131622r105295,e" filled="f" strokeweight=".33089mm">
                  <v:path arrowok="t"/>
                </v:shape>
                <v:shape id="Graphic 1179" o:spid="_x0000_s1433" style="position:absolute;left:4739;top:7663;width:21463;height:6794;visibility:visible;mso-wrap-style:square;v-text-anchor:top" coordsize="2146300,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" path="m52654,389255l50584,379018r-5652,-8369l36563,364998,26327,362927r-10249,2071l7708,370649r-5651,8369l,389255r2057,10248l7708,407873r8370,5651l26327,415582r10236,-2058l44932,407873r5652,-8370l52654,389255xem297637,l258038,r,241211l297637,241211,297637,xem378510,l338924,r,241211l378510,241211,378510,xem631825,652538r-2071,-10236l624103,633933r-8369,-5652l605497,626211r-10248,2070l586879,633933r-5651,8369l579170,652538r2058,10249l586879,671156r8370,5652l605497,678865r10237,-2057l624103,671156r5651,-8369l631825,652538xem631825,126009r-2071,-10236l624103,107403r-8369,-5651l605497,99682r-10248,2070l586879,107403r-5651,8370l579170,126009r2058,10249l586879,144627r8370,5652l605497,152336r10237,-2057l624103,144627r5651,-8369l631825,126009xem2146046,652538r-2070,-10236l2138324,633933r-8369,-5652l2119719,626211r-10249,2070l2101100,633933r-5651,8369l2093391,652538r2058,10249l2101100,671156r8370,5652l2119719,678865r10236,-2057l2138324,671156r5652,-8369l2146046,652538xem2146046,126009r-2070,-10236l2138324,107403r-8369,-5651l2119719,99682r-10249,2070l2101100,107403r-5651,8370l2093391,126009r2058,10249l2101100,144627r8370,5652l2119719,152336r10236,-2057l2138324,144627r5652,-8369l2146046,126009xe" fillcolor="black" stroked="f">
                  <v:path arrowok="t"/>
                </v:shape>
                <v:shape id="Graphic 1180" o:spid="_x0000_s1434" style="position:absolute;left:1441;top:13135;width:1899;height:13;visibility:visible;mso-wrap-style:square;v-text-anchor:top" coordsize="18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" path="m,l189750,e" filled="f" strokeweight=".46319mm">
                  <v:path arrowok="t"/>
                </v:shape>
                <v:shape id="Graphic 1181" o:spid="_x0000_s1435" style="position:absolute;left:2161;top:13855;width:457;height:13;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" path="m,l45720,e" filled="f" strokeweight=".46319mm">
                  <v:path arrowok="t"/>
                </v:shape>
                <v:shape id="Graphic 1182" o:spid="_x0000_s1436" style="position:absolute;left:1750;top:13495;width:1282;height:13;visibility:visible;mso-wrap-style:square;v-text-anchor:top" coordsize="128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" path="m,l128016,e" filled="f" strokeweight=".46319mm">
                  <v:path arrowok="t"/>
                </v:shape>
                <v:shape id="Graphic 1183" o:spid="_x0000_s1437" style="position:absolute;left:7319;top:12955;width:1206;height:2413;visibility:visible;mso-wrap-style:square;v-text-anchor:top" coordsize="1206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" path="m39598,l,,,241211r39598,l39598,xem120472,l80886,r,241211l120472,241211,120472,xe" fillcolor="black" stroked="f">
                  <v:path arrowok="t"/>
                </v:shape>
                <v:shape id="Graphic 1184" o:spid="_x0000_s1438" style="position:absolute;width:51308;height:21596;visibility:visible;mso-wrap-style:square;v-text-anchor:top" coordsize="5130800,2159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" path="m5130546,12r-6096,l5124450,6096r,2147328l6096,2153424,6096,6096r5118354,l5124450,12,6096,12,,,,2153424r,3036l,2159508r5124450,l5127498,2159508r3035,l5130533,6096r13,-6084xe" fillcolor="black" stroked="f">
                  <v:path arrowok="t"/>
                </v:shape>
                <v:shape id="Textbox 1185" o:spid="_x0000_s1439" type="#_x0000_t202" style="position:absolute;left:27081;top:8983;width:8084;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" filled="f" stroked="f">
                  <v:textbox inset="0,0,0,0">
                    <w:txbxContent>
                      <w:p w14:paraId="77537013" w14:textId="77777777" w:rsidR="006F6DBA" w:rsidRDefault="00000000">
                        <w:pPr>
                          <w:spacing w:before="11"/>
                          <w:ind w:left="750"/>
                          <w:rPr>
                            <w:sz w:val="16"/>
                          </w:rPr>
                        </w:pPr>
                        <w:r>
                          <w:rPr>
                            <w:spacing w:val="-4"/>
                            <w:sz w:val="16"/>
                          </w:rPr>
                          <w:t>Bias</w:t>
                        </w:r>
                      </w:p>
                      <w:p w14:paraId="56FF844F" w14:textId="77777777" w:rsidR="006F6DBA" w:rsidRDefault="00000000">
                        <w:pPr>
                          <w:tabs>
                            <w:tab w:val="left" w:pos="558"/>
                          </w:tabs>
                          <w:spacing w:before="13" w:line="144" w:lineRule="auto"/>
                          <w:ind w:left="754" w:right="18" w:hanging="755"/>
                          <w:rPr>
                            <w:sz w:val="16"/>
                          </w:rPr>
                        </w:pPr>
                        <w:r>
                          <w:rPr>
                            <w:spacing w:val="-6"/>
                            <w:position w:val="-12"/>
                            <w:sz w:val="16"/>
                          </w:rPr>
                          <w:t>R</w:t>
                        </w:r>
                        <w:r>
                          <w:rPr>
                            <w:spacing w:val="-6"/>
                            <w:position w:val="-14"/>
                            <w:sz w:val="10"/>
                          </w:rPr>
                          <w:t>F</w:t>
                        </w:r>
                        <w:r>
                          <w:rPr>
                            <w:position w:val="-14"/>
                            <w:sz w:val="10"/>
                          </w:rPr>
                          <w:tab/>
                        </w:r>
                        <w:r>
                          <w:rPr>
                            <w:spacing w:val="-2"/>
                            <w:sz w:val="16"/>
                          </w:rPr>
                          <w:t xml:space="preserve">controlled </w:t>
                        </w:r>
                        <w:r>
                          <w:rPr>
                            <w:spacing w:val="-4"/>
                            <w:sz w:val="16"/>
                          </w:rPr>
                          <w:t>gain</w:t>
                        </w:r>
                      </w:p>
                    </w:txbxContent>
                  </v:textbox>
                </v:shape>
                <v:shape id="Textbox 1186" o:spid="_x0000_s1440" type="#_x0000_t202" style="position:absolute;left:46761;top:20302;width:432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" filled="f" stroked="f">
                  <v:textbox inset="0,0,0,0">
                    <w:txbxContent>
                      <w:p w14:paraId="0D3D88F2" w14:textId="77777777" w:rsidR="006F6DBA" w:rsidRDefault="00000000">
                        <w:pPr>
                          <w:spacing w:before="8"/>
                          <w:rPr>
                            <w:sz w:val="12"/>
                          </w:rPr>
                        </w:pPr>
                        <w:r>
                          <w:rPr>
                            <w:spacing w:val="-2"/>
                            <w:sz w:val="12"/>
                          </w:rPr>
                          <w:t>MS19876V1</w:t>
                        </w:r>
                      </w:p>
                    </w:txbxContent>
                  </v:textbox>
                </v:shape>
                <v:shape id="Textbox 1187" o:spid="_x0000_s1441" type="#_x0000_t202" style="position:absolute;left:7153;top:16050;width:1600;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" filled="f" stroked="f">
                  <v:textbox inset="0,0,0,0">
                    <w:txbxContent>
                      <w:p w14:paraId="0B139355" w14:textId="77777777" w:rsidR="006F6DBA" w:rsidRDefault="00000000">
                        <w:pPr>
                          <w:spacing w:before="13"/>
                          <w:rPr>
                            <w:sz w:val="10"/>
                          </w:rPr>
                        </w:pPr>
                        <w:r>
                          <w:rPr>
                            <w:spacing w:val="-5"/>
                            <w:position w:val="2"/>
                            <w:sz w:val="16"/>
                          </w:rPr>
                          <w:t>C</w:t>
                        </w:r>
                        <w:r>
                          <w:rPr>
                            <w:spacing w:val="-5"/>
                            <w:sz w:val="10"/>
                          </w:rPr>
                          <w:t>L2</w:t>
                        </w:r>
                      </w:p>
                    </w:txbxContent>
                  </v:textbox>
                </v:shape>
                <v:shape id="Textbox 1188" o:spid="_x0000_s1442" type="#_x0000_t202" style="position:absolute;left:20504;top:14826;width:442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GF5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54Ir38gIevUPAAD//wMAUEsBAi0AFAAGAAgAAAAhANvh9svuAAAAhQEAABMAAAAAAAAA&#10;AAAAAAAAAAAAAFtDb250ZW50X1R5cGVzXS54bWxQSwECLQAUAAYACAAAACEAWvQsW78AAAAVAQAA&#10;CwAAAAAAAAAAAAAAAAAfAQAAX3JlbHMvLnJlbHNQSwECLQAUAAYACAAAACEARtxhecYAAADdAAAA&#10;DwAAAAAAAAAAAAAAAAAHAgAAZHJzL2Rvd25yZXYueG1sUEsFBgAAAAADAAMAtwAAAPoCAAAAAA==&#10;" filled="f" stroked="f">
                  <v:textbox inset="0,0,0,0">
                    <w:txbxContent>
                      <w:p w14:paraId="0C6A94E8" w14:textId="77777777" w:rsidR="006F6DBA" w:rsidRDefault="00000000">
                        <w:pPr>
                          <w:spacing w:before="9"/>
                          <w:rPr>
                            <w:sz w:val="14"/>
                          </w:rPr>
                        </w:pPr>
                        <w:r>
                          <w:rPr>
                            <w:spacing w:val="-2"/>
                            <w:sz w:val="14"/>
                          </w:rPr>
                          <w:t>OSC_OUT</w:t>
                        </w:r>
                      </w:p>
                    </w:txbxContent>
                  </v:textbox>
                </v:shape>
                <v:shape id="Textbox 1189" o:spid="_x0000_s1443" type="#_x0000_t202" style="position:absolute;left:13841;top:14839;width:354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" filled="f" stroked="f">
                  <v:textbox inset="0,0,0,0">
                    <w:txbxContent>
                      <w:p w14:paraId="63A80044" w14:textId="77777777" w:rsidR="006F6DBA" w:rsidRDefault="00000000">
                        <w:pPr>
                          <w:spacing w:before="9"/>
                          <w:rPr>
                            <w:sz w:val="14"/>
                          </w:rPr>
                        </w:pPr>
                        <w:r>
                          <w:rPr>
                            <w:position w:val="-5"/>
                            <w:sz w:val="16"/>
                          </w:rPr>
                          <w:t>R</w:t>
                        </w:r>
                        <w:r>
                          <w:rPr>
                            <w:position w:val="-8"/>
                            <w:sz w:val="10"/>
                          </w:rPr>
                          <w:t>EXT</w:t>
                        </w:r>
                        <w:r>
                          <w:rPr>
                            <w:spacing w:val="23"/>
                            <w:position w:val="-8"/>
                            <w:sz w:val="10"/>
                          </w:rPr>
                          <w:t xml:space="preserve"> </w:t>
                        </w:r>
                        <w:r>
                          <w:rPr>
                            <w:spacing w:val="-5"/>
                            <w:sz w:val="14"/>
                          </w:rPr>
                          <w:t>(1)</w:t>
                        </w:r>
                      </w:p>
                    </w:txbxContent>
                  </v:textbox>
                </v:shape>
                <v:shape id="Textbox 1190" o:spid="_x0000_s1444" type="#_x0000_t202" style="position:absolute;left:13406;top:10064;width:441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i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8Iv38gIevUPAAD//wMAUEsBAi0AFAAGAAgAAAAhANvh9svuAAAAhQEAABMAAAAAAAAA&#10;AAAAAAAAAAAAAFtDb250ZW50X1R5cGVzXS54bWxQSwECLQAUAAYACAAAACEAWvQsW78AAAAVAQAA&#10;CwAAAAAAAAAAAAAAAAAfAQAAX3JlbHMvLnJlbHNQSwECLQAUAAYACAAAACEAPXP7osYAAADdAAAA&#10;DwAAAAAAAAAAAAAAAAAHAgAAZHJzL2Rvd25yZXYueG1sUEsFBgAAAAADAAMAtwAAAPoCAAAAAA==&#10;" filled="f" stroked="f">
                  <v:textbox inset="0,0,0,0">
                    <w:txbxContent>
                      <w:p w14:paraId="26A4B3FF" w14:textId="77777777" w:rsidR="006F6DBA" w:rsidRDefault="00000000">
                        <w:pPr>
                          <w:spacing w:before="11"/>
                          <w:ind w:left="9" w:right="27"/>
                          <w:jc w:val="center"/>
                          <w:rPr>
                            <w:sz w:val="16"/>
                          </w:rPr>
                        </w:pPr>
                        <w:r>
                          <w:rPr>
                            <w:sz w:val="16"/>
                          </w:rPr>
                          <w:t>8</w:t>
                        </w:r>
                        <w:r>
                          <w:rPr>
                            <w:spacing w:val="-1"/>
                            <w:sz w:val="16"/>
                          </w:rPr>
                          <w:t xml:space="preserve"> </w:t>
                        </w:r>
                        <w:r>
                          <w:rPr>
                            <w:spacing w:val="-5"/>
                            <w:sz w:val="16"/>
                          </w:rPr>
                          <w:t>MHz</w:t>
                        </w:r>
                      </w:p>
                      <w:p w14:paraId="1799F9F5" w14:textId="77777777" w:rsidR="006F6DBA" w:rsidRDefault="00000000">
                        <w:pPr>
                          <w:spacing w:before="8"/>
                          <w:ind w:left="-1" w:right="18"/>
                          <w:jc w:val="center"/>
                          <w:rPr>
                            <w:sz w:val="16"/>
                          </w:rPr>
                        </w:pPr>
                        <w:r>
                          <w:rPr>
                            <w:spacing w:val="-2"/>
                            <w:sz w:val="16"/>
                          </w:rPr>
                          <w:t>resonator</w:t>
                        </w:r>
                      </w:p>
                    </w:txbxContent>
                  </v:textbox>
                </v:shape>
                <v:shape id="Textbox 1191" o:spid="_x0000_s1445" type="#_x0000_t202" style="position:absolute;left:42671;top:7410;width:177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" filled="f" stroked="f">
                  <v:textbox inset="0,0,0,0">
                    <w:txbxContent>
                      <w:p w14:paraId="4ECD14BE" w14:textId="77777777" w:rsidR="006F6DBA" w:rsidRDefault="00000000">
                        <w:pPr>
                          <w:spacing w:before="13"/>
                          <w:rPr>
                            <w:sz w:val="10"/>
                          </w:rPr>
                        </w:pPr>
                        <w:r>
                          <w:rPr>
                            <w:spacing w:val="-4"/>
                            <w:position w:val="2"/>
                            <w:sz w:val="16"/>
                          </w:rPr>
                          <w:t>f</w:t>
                        </w:r>
                        <w:r>
                          <w:rPr>
                            <w:spacing w:val="-4"/>
                            <w:sz w:val="10"/>
                          </w:rPr>
                          <w:t>HSE</w:t>
                        </w:r>
                      </w:p>
                    </w:txbxContent>
                  </v:textbox>
                </v:shape>
                <v:shape id="Textbox 1192" o:spid="_x0000_s1446" type="#_x0000_t202" style="position:absolute;left:20514;top:7273;width:3442;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" filled="f" stroked="f">
                  <v:textbox inset="0,0,0,0">
                    <w:txbxContent>
                      <w:p w14:paraId="4D4817EA" w14:textId="77777777" w:rsidR="006F6DBA" w:rsidRDefault="00000000">
                        <w:pPr>
                          <w:spacing w:before="9"/>
                          <w:rPr>
                            <w:sz w:val="14"/>
                          </w:rPr>
                        </w:pPr>
                        <w:r>
                          <w:rPr>
                            <w:spacing w:val="-2"/>
                            <w:sz w:val="14"/>
                          </w:rPr>
                          <w:t>OSC_IN</w:t>
                        </w:r>
                      </w:p>
                    </w:txbxContent>
                  </v:textbox>
                </v:shape>
                <v:shape id="Textbox 1193" o:spid="_x0000_s1447" type="#_x0000_t202" style="position:absolute;left:1441;top:2268;width:1170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" filled="f" stroked="f">
                  <v:textbox inset="0,0,0,0">
                    <w:txbxContent>
                      <w:p w14:paraId="2964B64E" w14:textId="77777777" w:rsidR="006F6DBA" w:rsidRDefault="00000000">
                        <w:pPr>
                          <w:spacing w:before="11" w:line="249" w:lineRule="auto"/>
                          <w:rPr>
                            <w:sz w:val="16"/>
                          </w:rPr>
                        </w:pPr>
                        <w:r>
                          <w:rPr>
                            <w:sz w:val="16"/>
                          </w:rPr>
                          <w:t>Resonator</w:t>
                        </w:r>
                        <w:r>
                          <w:rPr>
                            <w:spacing w:val="-12"/>
                            <w:sz w:val="16"/>
                          </w:rPr>
                          <w:t xml:space="preserve"> </w:t>
                        </w:r>
                        <w:r>
                          <w:rPr>
                            <w:sz w:val="16"/>
                          </w:rPr>
                          <w:t>with</w:t>
                        </w:r>
                        <w:r>
                          <w:rPr>
                            <w:spacing w:val="-11"/>
                            <w:sz w:val="16"/>
                          </w:rPr>
                          <w:t xml:space="preserve"> </w:t>
                        </w:r>
                        <w:r>
                          <w:rPr>
                            <w:sz w:val="16"/>
                          </w:rPr>
                          <w:t xml:space="preserve">integrated </w:t>
                        </w:r>
                        <w:r>
                          <w:rPr>
                            <w:spacing w:val="-2"/>
                            <w:sz w:val="16"/>
                          </w:rPr>
                          <w:t>capacitors</w:t>
                        </w:r>
                      </w:p>
                      <w:p w14:paraId="17B29CB7" w14:textId="77777777" w:rsidR="006F6DBA" w:rsidRDefault="00000000">
                        <w:pPr>
                          <w:spacing w:before="22"/>
                          <w:ind w:left="187"/>
                          <w:jc w:val="center"/>
                          <w:rPr>
                            <w:sz w:val="10"/>
                          </w:rPr>
                        </w:pPr>
                        <w:r>
                          <w:rPr>
                            <w:spacing w:val="-5"/>
                            <w:position w:val="2"/>
                            <w:sz w:val="16"/>
                          </w:rPr>
                          <w:t>C</w:t>
                        </w:r>
                        <w:r>
                          <w:rPr>
                            <w:spacing w:val="-5"/>
                            <w:sz w:val="10"/>
                          </w:rPr>
                          <w:t>L1</w:t>
                        </w:r>
                      </w:p>
                    </w:txbxContent>
                  </v:textbox>
                </v:shape>
                <w10:wrap type="topAndBottom" anchorx="page"/>
              </v:group>
            </w:pict>
          </mc:Fallback>
        </mc:AlternateContent>
      </w:r>
      <w:bookmarkStart w:id="99" w:name="_bookmark83"/>
      <w:bookmarkEnd w:id="99"/>
      <w:r>
        <w:t>Figure</w:t>
      </w:r>
      <w:r>
        <w:rPr>
          <w:spacing w:val="-8"/>
        </w:rPr>
        <w:t xml:space="preserve"> </w:t>
      </w:r>
      <w:r>
        <w:t>14.</w:t>
      </w:r>
      <w:r>
        <w:rPr>
          <w:spacing w:val="-7"/>
        </w:rPr>
        <w:t xml:space="preserve"> </w:t>
      </w:r>
      <w:r>
        <w:t>Typical</w:t>
      </w:r>
      <w:r>
        <w:rPr>
          <w:spacing w:val="-7"/>
        </w:rPr>
        <w:t xml:space="preserve"> </w:t>
      </w:r>
      <w:r>
        <w:t>application</w:t>
      </w:r>
      <w:r>
        <w:rPr>
          <w:spacing w:val="-7"/>
        </w:rPr>
        <w:t xml:space="preserve"> </w:t>
      </w:r>
      <w:r>
        <w:t>with</w:t>
      </w:r>
      <w:r>
        <w:rPr>
          <w:spacing w:val="-7"/>
        </w:rPr>
        <w:t xml:space="preserve"> </w:t>
      </w:r>
      <w:r>
        <w:t>an</w:t>
      </w:r>
      <w:r>
        <w:rPr>
          <w:spacing w:val="-7"/>
        </w:rPr>
        <w:t xml:space="preserve"> </w:t>
      </w:r>
      <w:r>
        <w:t>8</w:t>
      </w:r>
      <w:r>
        <w:rPr>
          <w:spacing w:val="-7"/>
        </w:rPr>
        <w:t xml:space="preserve"> </w:t>
      </w:r>
      <w:r>
        <w:t>MHz</w:t>
      </w:r>
      <w:r>
        <w:rPr>
          <w:spacing w:val="-7"/>
        </w:rPr>
        <w:t xml:space="preserve"> </w:t>
      </w:r>
      <w:r>
        <w:rPr>
          <w:spacing w:val="-2"/>
        </w:rPr>
        <w:t>crystal</w:t>
      </w:r>
    </w:p>
    <w:p w14:paraId="5AEAF61D" w14:textId="77777777" w:rsidR="006F6DBA" w:rsidRDefault="00000000">
      <w:pPr>
        <w:pStyle w:val="ListParagraph"/>
        <w:numPr>
          <w:ilvl w:val="1"/>
          <w:numId w:val="30"/>
        </w:numPr>
        <w:tabs>
          <w:tab w:val="left" w:pos="1581"/>
        </w:tabs>
        <w:spacing w:before="97"/>
        <w:ind w:left="1581" w:hanging="282"/>
        <w:rPr>
          <w:sz w:val="16"/>
        </w:rPr>
      </w:pPr>
      <w:r>
        <w:rPr>
          <w:sz w:val="16"/>
        </w:rPr>
        <w:t>R</w:t>
      </w:r>
      <w:r>
        <w:rPr>
          <w:position w:val="-3"/>
          <w:sz w:val="12"/>
        </w:rPr>
        <w:t>EXT</w:t>
      </w:r>
      <w:r>
        <w:rPr>
          <w:spacing w:val="9"/>
          <w:position w:val="-3"/>
          <w:sz w:val="12"/>
        </w:rPr>
        <w:t xml:space="preserve"> </w:t>
      </w:r>
      <w:r>
        <w:rPr>
          <w:sz w:val="16"/>
        </w:rPr>
        <w:t>value</w:t>
      </w:r>
      <w:r>
        <w:rPr>
          <w:spacing w:val="-4"/>
          <w:sz w:val="16"/>
        </w:rPr>
        <w:t xml:space="preserve"> </w:t>
      </w:r>
      <w:r>
        <w:rPr>
          <w:sz w:val="16"/>
        </w:rPr>
        <w:t>depends</w:t>
      </w:r>
      <w:r>
        <w:rPr>
          <w:spacing w:val="-3"/>
          <w:sz w:val="16"/>
        </w:rPr>
        <w:t xml:space="preserve"> </w:t>
      </w:r>
      <w:r>
        <w:rPr>
          <w:sz w:val="16"/>
        </w:rPr>
        <w:t>on</w:t>
      </w:r>
      <w:r>
        <w:rPr>
          <w:spacing w:val="-2"/>
          <w:sz w:val="16"/>
        </w:rPr>
        <w:t xml:space="preserve"> </w:t>
      </w:r>
      <w:r>
        <w:rPr>
          <w:sz w:val="16"/>
        </w:rPr>
        <w:t>the</w:t>
      </w:r>
      <w:r>
        <w:rPr>
          <w:spacing w:val="-4"/>
          <w:sz w:val="16"/>
        </w:rPr>
        <w:t xml:space="preserve"> </w:t>
      </w:r>
      <w:r>
        <w:rPr>
          <w:sz w:val="16"/>
        </w:rPr>
        <w:t>crystal</w:t>
      </w:r>
      <w:r>
        <w:rPr>
          <w:spacing w:val="-2"/>
          <w:sz w:val="16"/>
        </w:rPr>
        <w:t xml:space="preserve"> characteristics.</w:t>
      </w:r>
    </w:p>
    <w:p w14:paraId="02F0ADD3" w14:textId="77777777" w:rsidR="006F6DBA" w:rsidRDefault="00000000">
      <w:pPr>
        <w:pStyle w:val="Heading5"/>
        <w:spacing w:before="128"/>
      </w:pPr>
      <w:r>
        <w:t>Low-speed</w:t>
      </w:r>
      <w:r>
        <w:rPr>
          <w:spacing w:val="-8"/>
        </w:rPr>
        <w:t xml:space="preserve"> </w:t>
      </w:r>
      <w:r>
        <w:t>external</w:t>
      </w:r>
      <w:r>
        <w:rPr>
          <w:spacing w:val="-8"/>
        </w:rPr>
        <w:t xml:space="preserve"> </w:t>
      </w:r>
      <w:r>
        <w:t>clock</w:t>
      </w:r>
      <w:r>
        <w:rPr>
          <w:spacing w:val="-9"/>
        </w:rPr>
        <w:t xml:space="preserve"> </w:t>
      </w:r>
      <w:r>
        <w:t>generated</w:t>
      </w:r>
      <w:r>
        <w:rPr>
          <w:spacing w:val="-8"/>
        </w:rPr>
        <w:t xml:space="preserve"> </w:t>
      </w:r>
      <w:r>
        <w:t>from</w:t>
      </w:r>
      <w:r>
        <w:rPr>
          <w:spacing w:val="-8"/>
        </w:rPr>
        <w:t xml:space="preserve"> </w:t>
      </w:r>
      <w:r>
        <w:t>a</w:t>
      </w:r>
      <w:r>
        <w:rPr>
          <w:spacing w:val="-8"/>
        </w:rPr>
        <w:t xml:space="preserve"> </w:t>
      </w:r>
      <w:r>
        <w:t>crystal</w:t>
      </w:r>
      <w:r>
        <w:rPr>
          <w:spacing w:val="-8"/>
        </w:rPr>
        <w:t xml:space="preserve"> </w:t>
      </w:r>
      <w:r>
        <w:rPr>
          <w:spacing w:val="-2"/>
        </w:rPr>
        <w:t>resonator</w:t>
      </w:r>
    </w:p>
    <w:p w14:paraId="664931B8" w14:textId="77777777" w:rsidR="006F6DBA" w:rsidRDefault="00000000">
      <w:pPr>
        <w:pStyle w:val="BodyText"/>
        <w:spacing w:before="152" w:line="249" w:lineRule="auto"/>
        <w:ind w:left="1299" w:right="212"/>
      </w:pPr>
      <w:r>
        <w:t>The low-speed external (LSE) clock can be supplied with a 32.768 kHz crystal resonator oscillator.</w:t>
      </w:r>
      <w:r>
        <w:rPr>
          <w:spacing w:val="-14"/>
        </w:rPr>
        <w:t xml:space="preserve"> </w:t>
      </w:r>
      <w:r>
        <w:t>All</w:t>
      </w:r>
      <w:r>
        <w:rPr>
          <w:spacing w:val="-6"/>
        </w:rPr>
        <w:t xml:space="preserve"> </w:t>
      </w:r>
      <w:r>
        <w:t>the</w:t>
      </w:r>
      <w:r>
        <w:rPr>
          <w:spacing w:val="-5"/>
        </w:rPr>
        <w:t xml:space="preserve"> </w:t>
      </w:r>
      <w:r>
        <w:t>information</w:t>
      </w:r>
      <w:r>
        <w:rPr>
          <w:spacing w:val="-4"/>
        </w:rPr>
        <w:t xml:space="preserve"> </w:t>
      </w:r>
      <w:r>
        <w:t>given</w:t>
      </w:r>
      <w:r>
        <w:rPr>
          <w:spacing w:val="-5"/>
        </w:rPr>
        <w:t xml:space="preserve"> </w:t>
      </w:r>
      <w:r>
        <w:t>in</w:t>
      </w:r>
      <w:r>
        <w:rPr>
          <w:spacing w:val="-5"/>
        </w:rPr>
        <w:t xml:space="preserve"> </w:t>
      </w:r>
      <w:r>
        <w:t>this</w:t>
      </w:r>
      <w:r>
        <w:rPr>
          <w:spacing w:val="-4"/>
        </w:rPr>
        <w:t xml:space="preserve"> </w:t>
      </w:r>
      <w:r>
        <w:t>paragraph</w:t>
      </w:r>
      <w:r>
        <w:rPr>
          <w:spacing w:val="-5"/>
        </w:rPr>
        <w:t xml:space="preserve"> </w:t>
      </w:r>
      <w:r>
        <w:t>are</w:t>
      </w:r>
      <w:r>
        <w:rPr>
          <w:spacing w:val="-4"/>
        </w:rPr>
        <w:t xml:space="preserve"> </w:t>
      </w:r>
      <w:r>
        <w:t>based</w:t>
      </w:r>
      <w:r>
        <w:rPr>
          <w:spacing w:val="-4"/>
        </w:rPr>
        <w:t xml:space="preserve"> </w:t>
      </w:r>
      <w:r>
        <w:t>on</w:t>
      </w:r>
      <w:r>
        <w:rPr>
          <w:spacing w:val="-4"/>
        </w:rPr>
        <w:t xml:space="preserve"> </w:t>
      </w:r>
      <w:r>
        <w:t>design</w:t>
      </w:r>
      <w:r>
        <w:rPr>
          <w:spacing w:val="-4"/>
        </w:rPr>
        <w:t xml:space="preserve"> </w:t>
      </w:r>
      <w:r>
        <w:t>simulation</w:t>
      </w:r>
      <w:r>
        <w:rPr>
          <w:spacing w:val="-4"/>
        </w:rPr>
        <w:t xml:space="preserve"> </w:t>
      </w:r>
      <w:r>
        <w:t xml:space="preserve">results obtained with typical external components specified in </w:t>
      </w:r>
      <w:hyperlink w:anchor="_bookmark84" w:history="1">
        <w:r>
          <w:rPr>
            <w:i/>
            <w:color w:val="0000FF"/>
          </w:rPr>
          <w:t>Table 37</w:t>
        </w:r>
      </w:hyperlink>
      <w:r>
        <w:t>. In the application, the resonator and the load capacitors have to be placed as close as possible to the oscillator pins</w:t>
      </w:r>
      <w:r>
        <w:rPr>
          <w:spacing w:val="-2"/>
        </w:rPr>
        <w:t xml:space="preserve"> </w:t>
      </w:r>
      <w:r>
        <w:t>in</w:t>
      </w:r>
      <w:r>
        <w:rPr>
          <w:spacing w:val="-4"/>
        </w:rPr>
        <w:t xml:space="preserve"> </w:t>
      </w:r>
      <w:r>
        <w:t>order</w:t>
      </w:r>
      <w:r>
        <w:rPr>
          <w:spacing w:val="-2"/>
        </w:rPr>
        <w:t xml:space="preserve"> </w:t>
      </w:r>
      <w:r>
        <w:t>to</w:t>
      </w:r>
      <w:r>
        <w:rPr>
          <w:spacing w:val="-4"/>
        </w:rPr>
        <w:t xml:space="preserve"> </w:t>
      </w:r>
      <w:r>
        <w:t>minimize</w:t>
      </w:r>
      <w:r>
        <w:rPr>
          <w:spacing w:val="-4"/>
        </w:rPr>
        <w:t xml:space="preserve"> </w:t>
      </w:r>
      <w:r>
        <w:t>output</w:t>
      </w:r>
      <w:r>
        <w:rPr>
          <w:spacing w:val="-2"/>
        </w:rPr>
        <w:t xml:space="preserve"> </w:t>
      </w:r>
      <w:r>
        <w:t>distortion</w:t>
      </w:r>
      <w:r>
        <w:rPr>
          <w:spacing w:val="-2"/>
        </w:rPr>
        <w:t xml:space="preserve"> </w:t>
      </w:r>
      <w:r>
        <w:t>and</w:t>
      </w:r>
      <w:r>
        <w:rPr>
          <w:spacing w:val="-3"/>
        </w:rPr>
        <w:t xml:space="preserve"> </w:t>
      </w:r>
      <w:r>
        <w:t>startup</w:t>
      </w:r>
      <w:r>
        <w:rPr>
          <w:spacing w:val="-3"/>
        </w:rPr>
        <w:t xml:space="preserve"> </w:t>
      </w:r>
      <w:r>
        <w:t>stabilization</w:t>
      </w:r>
      <w:r>
        <w:rPr>
          <w:spacing w:val="-3"/>
        </w:rPr>
        <w:t xml:space="preserve"> </w:t>
      </w:r>
      <w:r>
        <w:t>time.</w:t>
      </w:r>
      <w:r>
        <w:rPr>
          <w:spacing w:val="-3"/>
        </w:rPr>
        <w:t xml:space="preserve"> </w:t>
      </w:r>
      <w:r>
        <w:t>Refer</w:t>
      </w:r>
      <w:r>
        <w:rPr>
          <w:spacing w:val="-3"/>
        </w:rPr>
        <w:t xml:space="preserve"> </w:t>
      </w:r>
      <w:r>
        <w:t>to</w:t>
      </w:r>
      <w:r>
        <w:rPr>
          <w:spacing w:val="-4"/>
        </w:rPr>
        <w:t xml:space="preserve"> </w:t>
      </w:r>
      <w:r>
        <w:t>the</w:t>
      </w:r>
      <w:r>
        <w:rPr>
          <w:spacing w:val="-4"/>
        </w:rPr>
        <w:t xml:space="preserve"> </w:t>
      </w:r>
      <w:r>
        <w:t>crystal resonator manufacturer for more details on the resonator characteristics (frequency, package, accuracy).</w:t>
      </w:r>
    </w:p>
    <w:p w14:paraId="21055749" w14:textId="77777777" w:rsidR="006F6DBA" w:rsidRDefault="00000000">
      <w:pPr>
        <w:pStyle w:val="Heading7"/>
        <w:spacing w:before="203" w:after="4"/>
        <w:ind w:left="1139" w:right="1189"/>
        <w:jc w:val="center"/>
        <w:rPr>
          <w:sz w:val="16"/>
        </w:rPr>
      </w:pPr>
      <w:bookmarkStart w:id="100" w:name="_bookmark84"/>
      <w:bookmarkEnd w:id="100"/>
      <w:r>
        <w:t>Table</w:t>
      </w:r>
      <w:r>
        <w:rPr>
          <w:spacing w:val="-8"/>
        </w:rPr>
        <w:t xml:space="preserve"> </w:t>
      </w:r>
      <w:r>
        <w:t>37.</w:t>
      </w:r>
      <w:r>
        <w:rPr>
          <w:spacing w:val="-8"/>
        </w:rPr>
        <w:t xml:space="preserve"> </w:t>
      </w:r>
      <w:r>
        <w:t>LSE</w:t>
      </w:r>
      <w:r>
        <w:rPr>
          <w:spacing w:val="-8"/>
        </w:rPr>
        <w:t xml:space="preserve"> </w:t>
      </w:r>
      <w:r>
        <w:t>oscillator</w:t>
      </w:r>
      <w:r>
        <w:rPr>
          <w:spacing w:val="-8"/>
        </w:rPr>
        <w:t xml:space="preserve"> </w:t>
      </w:r>
      <w:r>
        <w:t>characteristics</w:t>
      </w:r>
      <w:r>
        <w:rPr>
          <w:spacing w:val="-7"/>
        </w:rPr>
        <w:t xml:space="preserve"> </w:t>
      </w:r>
      <w:r>
        <w:t>(f</w:t>
      </w:r>
      <w:r>
        <w:rPr>
          <w:position w:val="-4"/>
          <w:sz w:val="14"/>
        </w:rPr>
        <w:t>LSE</w:t>
      </w:r>
      <w:r>
        <w:rPr>
          <w:spacing w:val="8"/>
          <w:position w:val="-4"/>
          <w:sz w:val="14"/>
        </w:rPr>
        <w:t xml:space="preserve"> </w:t>
      </w:r>
      <w:r>
        <w:t>=</w:t>
      </w:r>
      <w:r>
        <w:rPr>
          <w:spacing w:val="-8"/>
        </w:rPr>
        <w:t xml:space="preserve"> </w:t>
      </w:r>
      <w:r>
        <w:t>32.768</w:t>
      </w:r>
      <w:r>
        <w:rPr>
          <w:spacing w:val="-8"/>
        </w:rPr>
        <w:t xml:space="preserve"> </w:t>
      </w:r>
      <w:proofErr w:type="gramStart"/>
      <w:r>
        <w:rPr>
          <w:spacing w:val="-2"/>
        </w:rPr>
        <w:t>kHz)</w:t>
      </w:r>
      <w:r>
        <w:rPr>
          <w:spacing w:val="-2"/>
          <w:position w:val="8"/>
          <w:sz w:val="16"/>
        </w:rPr>
        <w:t>(</w:t>
      </w:r>
      <w:proofErr w:type="gramEnd"/>
      <w:r>
        <w:rPr>
          <w:spacing w:val="-2"/>
          <w:position w:val="8"/>
          <w:sz w:val="16"/>
        </w:rPr>
        <w:t>1)</w:t>
      </w:r>
    </w:p>
    <w:tbl>
      <w:tblPr>
        <w:tblW w:w="0" w:type="auto"/>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5"/>
        <w:gridCol w:w="2178"/>
        <w:gridCol w:w="3628"/>
        <w:gridCol w:w="636"/>
        <w:gridCol w:w="599"/>
        <w:gridCol w:w="673"/>
        <w:gridCol w:w="549"/>
      </w:tblGrid>
      <w:tr w:rsidR="006F6DBA" w14:paraId="74F9A504" w14:textId="77777777">
        <w:trPr>
          <w:trHeight w:val="400"/>
        </w:trPr>
        <w:tc>
          <w:tcPr>
            <w:tcW w:w="955" w:type="dxa"/>
            <w:tcBorders>
              <w:bottom w:val="single" w:sz="12" w:space="0" w:color="000000"/>
            </w:tcBorders>
          </w:tcPr>
          <w:p w14:paraId="64F2442A" w14:textId="77777777" w:rsidR="006F6DBA" w:rsidRDefault="00000000">
            <w:pPr>
              <w:pStyle w:val="TableParagraph"/>
              <w:spacing w:before="85"/>
              <w:ind w:left="11" w:right="4"/>
              <w:rPr>
                <w:b/>
                <w:sz w:val="18"/>
              </w:rPr>
            </w:pPr>
            <w:r>
              <w:rPr>
                <w:b/>
                <w:spacing w:val="-2"/>
                <w:sz w:val="18"/>
              </w:rPr>
              <w:t>Symbol</w:t>
            </w:r>
          </w:p>
        </w:tc>
        <w:tc>
          <w:tcPr>
            <w:tcW w:w="2178" w:type="dxa"/>
            <w:tcBorders>
              <w:bottom w:val="single" w:sz="12" w:space="0" w:color="000000"/>
            </w:tcBorders>
          </w:tcPr>
          <w:p w14:paraId="3D2DE563" w14:textId="77777777" w:rsidR="006F6DBA" w:rsidRDefault="00000000">
            <w:pPr>
              <w:pStyle w:val="TableParagraph"/>
              <w:spacing w:before="85"/>
              <w:ind w:left="648"/>
              <w:jc w:val="left"/>
              <w:rPr>
                <w:b/>
                <w:sz w:val="18"/>
              </w:rPr>
            </w:pPr>
            <w:r>
              <w:rPr>
                <w:b/>
                <w:spacing w:val="-2"/>
                <w:sz w:val="18"/>
              </w:rPr>
              <w:t>Parameter</w:t>
            </w:r>
          </w:p>
        </w:tc>
        <w:tc>
          <w:tcPr>
            <w:tcW w:w="3628" w:type="dxa"/>
            <w:tcBorders>
              <w:bottom w:val="single" w:sz="12" w:space="0" w:color="000000"/>
            </w:tcBorders>
          </w:tcPr>
          <w:p w14:paraId="24C5D08C" w14:textId="77777777" w:rsidR="006F6DBA" w:rsidRDefault="00000000">
            <w:pPr>
              <w:pStyle w:val="TableParagraph"/>
              <w:spacing w:before="53"/>
              <w:ind w:left="10"/>
              <w:rPr>
                <w:b/>
                <w:sz w:val="14"/>
              </w:rPr>
            </w:pPr>
            <w:proofErr w:type="gramStart"/>
            <w:r>
              <w:rPr>
                <w:b/>
                <w:spacing w:val="-2"/>
                <w:sz w:val="18"/>
              </w:rPr>
              <w:t>Conditions</w:t>
            </w:r>
            <w:r>
              <w:rPr>
                <w:b/>
                <w:spacing w:val="-2"/>
                <w:position w:val="7"/>
                <w:sz w:val="14"/>
              </w:rPr>
              <w:t>(</w:t>
            </w:r>
            <w:proofErr w:type="gramEnd"/>
            <w:r>
              <w:rPr>
                <w:b/>
                <w:spacing w:val="-2"/>
                <w:position w:val="7"/>
                <w:sz w:val="14"/>
              </w:rPr>
              <w:t>2)</w:t>
            </w:r>
          </w:p>
        </w:tc>
        <w:tc>
          <w:tcPr>
            <w:tcW w:w="636" w:type="dxa"/>
            <w:tcBorders>
              <w:bottom w:val="single" w:sz="12" w:space="0" w:color="000000"/>
            </w:tcBorders>
          </w:tcPr>
          <w:p w14:paraId="53DE4C92" w14:textId="77777777" w:rsidR="006F6DBA" w:rsidRDefault="00000000">
            <w:pPr>
              <w:pStyle w:val="TableParagraph"/>
              <w:spacing w:before="85"/>
              <w:ind w:left="9" w:right="1"/>
              <w:rPr>
                <w:b/>
                <w:sz w:val="18"/>
              </w:rPr>
            </w:pPr>
            <w:r>
              <w:rPr>
                <w:b/>
                <w:spacing w:val="-5"/>
                <w:sz w:val="18"/>
              </w:rPr>
              <w:t>Min</w:t>
            </w:r>
          </w:p>
        </w:tc>
        <w:tc>
          <w:tcPr>
            <w:tcW w:w="599" w:type="dxa"/>
            <w:tcBorders>
              <w:bottom w:val="single" w:sz="12" w:space="0" w:color="000000"/>
            </w:tcBorders>
          </w:tcPr>
          <w:p w14:paraId="122C6258" w14:textId="77777777" w:rsidR="006F6DBA" w:rsidRDefault="00000000">
            <w:pPr>
              <w:pStyle w:val="TableParagraph"/>
              <w:spacing w:before="85"/>
              <w:ind w:left="10" w:right="2"/>
              <w:rPr>
                <w:b/>
                <w:sz w:val="18"/>
              </w:rPr>
            </w:pPr>
            <w:proofErr w:type="spellStart"/>
            <w:r>
              <w:rPr>
                <w:b/>
                <w:spacing w:val="-5"/>
                <w:sz w:val="18"/>
              </w:rPr>
              <w:t>Typ</w:t>
            </w:r>
            <w:proofErr w:type="spellEnd"/>
          </w:p>
        </w:tc>
        <w:tc>
          <w:tcPr>
            <w:tcW w:w="673" w:type="dxa"/>
            <w:tcBorders>
              <w:bottom w:val="single" w:sz="12" w:space="0" w:color="000000"/>
            </w:tcBorders>
          </w:tcPr>
          <w:p w14:paraId="4BC5939F" w14:textId="77777777" w:rsidR="006F6DBA" w:rsidRDefault="00000000">
            <w:pPr>
              <w:pStyle w:val="TableParagraph"/>
              <w:spacing w:before="85"/>
              <w:ind w:left="10"/>
              <w:rPr>
                <w:b/>
                <w:sz w:val="18"/>
              </w:rPr>
            </w:pPr>
            <w:r>
              <w:rPr>
                <w:b/>
                <w:spacing w:val="-5"/>
                <w:sz w:val="18"/>
              </w:rPr>
              <w:t>Max</w:t>
            </w:r>
          </w:p>
        </w:tc>
        <w:tc>
          <w:tcPr>
            <w:tcW w:w="549" w:type="dxa"/>
            <w:tcBorders>
              <w:bottom w:val="single" w:sz="12" w:space="0" w:color="000000"/>
            </w:tcBorders>
          </w:tcPr>
          <w:p w14:paraId="75BD29CD" w14:textId="77777777" w:rsidR="006F6DBA" w:rsidRDefault="00000000">
            <w:pPr>
              <w:pStyle w:val="TableParagraph"/>
              <w:spacing w:before="85"/>
              <w:ind w:left="9" w:right="1"/>
              <w:rPr>
                <w:b/>
                <w:sz w:val="18"/>
              </w:rPr>
            </w:pPr>
            <w:r>
              <w:rPr>
                <w:b/>
                <w:spacing w:val="-4"/>
                <w:sz w:val="18"/>
              </w:rPr>
              <w:t>Unit</w:t>
            </w:r>
          </w:p>
        </w:tc>
      </w:tr>
      <w:tr w:rsidR="006F6DBA" w14:paraId="32C65F86" w14:textId="77777777">
        <w:trPr>
          <w:trHeight w:val="538"/>
        </w:trPr>
        <w:tc>
          <w:tcPr>
            <w:tcW w:w="955" w:type="dxa"/>
            <w:vMerge w:val="restart"/>
            <w:tcBorders>
              <w:top w:val="single" w:sz="12" w:space="0" w:color="000000"/>
            </w:tcBorders>
          </w:tcPr>
          <w:p w14:paraId="283C7AEC" w14:textId="77777777" w:rsidR="006F6DBA" w:rsidRDefault="006F6DBA">
            <w:pPr>
              <w:pStyle w:val="TableParagraph"/>
              <w:jc w:val="left"/>
              <w:rPr>
                <w:b/>
                <w:sz w:val="14"/>
              </w:rPr>
            </w:pPr>
          </w:p>
          <w:p w14:paraId="33447BF0" w14:textId="77777777" w:rsidR="006F6DBA" w:rsidRDefault="006F6DBA">
            <w:pPr>
              <w:pStyle w:val="TableParagraph"/>
              <w:jc w:val="left"/>
              <w:rPr>
                <w:b/>
                <w:sz w:val="14"/>
              </w:rPr>
            </w:pPr>
          </w:p>
          <w:p w14:paraId="6553759C" w14:textId="77777777" w:rsidR="006F6DBA" w:rsidRDefault="006F6DBA">
            <w:pPr>
              <w:pStyle w:val="TableParagraph"/>
              <w:jc w:val="left"/>
              <w:rPr>
                <w:b/>
                <w:sz w:val="14"/>
              </w:rPr>
            </w:pPr>
          </w:p>
          <w:p w14:paraId="4DD3D031" w14:textId="77777777" w:rsidR="006F6DBA" w:rsidRDefault="006F6DBA">
            <w:pPr>
              <w:pStyle w:val="TableParagraph"/>
              <w:jc w:val="left"/>
              <w:rPr>
                <w:b/>
                <w:sz w:val="14"/>
              </w:rPr>
            </w:pPr>
          </w:p>
          <w:p w14:paraId="51E6BE91" w14:textId="77777777" w:rsidR="006F6DBA" w:rsidRDefault="006F6DBA">
            <w:pPr>
              <w:pStyle w:val="TableParagraph"/>
              <w:jc w:val="left"/>
              <w:rPr>
                <w:b/>
                <w:sz w:val="14"/>
              </w:rPr>
            </w:pPr>
          </w:p>
          <w:p w14:paraId="1C29A78E" w14:textId="77777777" w:rsidR="006F6DBA" w:rsidRDefault="006F6DBA">
            <w:pPr>
              <w:pStyle w:val="TableParagraph"/>
              <w:spacing w:before="24"/>
              <w:jc w:val="left"/>
              <w:rPr>
                <w:b/>
                <w:sz w:val="14"/>
              </w:rPr>
            </w:pPr>
          </w:p>
          <w:p w14:paraId="050DB520" w14:textId="77777777" w:rsidR="006F6DBA" w:rsidRDefault="00000000">
            <w:pPr>
              <w:pStyle w:val="TableParagraph"/>
              <w:ind w:left="165"/>
              <w:jc w:val="left"/>
              <w:rPr>
                <w:sz w:val="14"/>
              </w:rPr>
            </w:pPr>
            <w:r>
              <w:rPr>
                <w:spacing w:val="-2"/>
                <w:position w:val="4"/>
                <w:sz w:val="18"/>
              </w:rPr>
              <w:t>I</w:t>
            </w:r>
            <w:r>
              <w:rPr>
                <w:spacing w:val="-2"/>
                <w:sz w:val="14"/>
              </w:rPr>
              <w:t>DD(LSE)</w:t>
            </w:r>
          </w:p>
        </w:tc>
        <w:tc>
          <w:tcPr>
            <w:tcW w:w="2178" w:type="dxa"/>
            <w:vMerge w:val="restart"/>
            <w:tcBorders>
              <w:top w:val="single" w:sz="12" w:space="0" w:color="000000"/>
            </w:tcBorders>
          </w:tcPr>
          <w:p w14:paraId="79EA4B7D" w14:textId="77777777" w:rsidR="006F6DBA" w:rsidRDefault="006F6DBA">
            <w:pPr>
              <w:pStyle w:val="TableParagraph"/>
              <w:jc w:val="left"/>
              <w:rPr>
                <w:b/>
                <w:sz w:val="18"/>
              </w:rPr>
            </w:pPr>
          </w:p>
          <w:p w14:paraId="2C5EE376" w14:textId="77777777" w:rsidR="006F6DBA" w:rsidRDefault="006F6DBA">
            <w:pPr>
              <w:pStyle w:val="TableParagraph"/>
              <w:jc w:val="left"/>
              <w:rPr>
                <w:b/>
                <w:sz w:val="18"/>
              </w:rPr>
            </w:pPr>
          </w:p>
          <w:p w14:paraId="4F48F2D1" w14:textId="77777777" w:rsidR="006F6DBA" w:rsidRDefault="006F6DBA">
            <w:pPr>
              <w:pStyle w:val="TableParagraph"/>
              <w:jc w:val="left"/>
              <w:rPr>
                <w:b/>
                <w:sz w:val="18"/>
              </w:rPr>
            </w:pPr>
          </w:p>
          <w:p w14:paraId="3C982AAC" w14:textId="77777777" w:rsidR="006F6DBA" w:rsidRDefault="006F6DBA">
            <w:pPr>
              <w:pStyle w:val="TableParagraph"/>
              <w:spacing w:before="157"/>
              <w:jc w:val="left"/>
              <w:rPr>
                <w:b/>
                <w:sz w:val="18"/>
              </w:rPr>
            </w:pPr>
          </w:p>
          <w:p w14:paraId="34A9CDCB" w14:textId="77777777" w:rsidR="006F6DBA" w:rsidRDefault="00000000">
            <w:pPr>
              <w:pStyle w:val="TableParagraph"/>
              <w:ind w:left="60"/>
              <w:jc w:val="left"/>
              <w:rPr>
                <w:sz w:val="18"/>
              </w:rPr>
            </w:pPr>
            <w:r>
              <w:rPr>
                <w:sz w:val="18"/>
              </w:rPr>
              <w:t>LSE</w:t>
            </w:r>
            <w:r>
              <w:rPr>
                <w:spacing w:val="-3"/>
                <w:sz w:val="18"/>
              </w:rPr>
              <w:t xml:space="preserve"> </w:t>
            </w:r>
            <w:r>
              <w:rPr>
                <w:sz w:val="18"/>
              </w:rPr>
              <w:t>current</w:t>
            </w:r>
            <w:r>
              <w:rPr>
                <w:spacing w:val="-2"/>
                <w:sz w:val="18"/>
              </w:rPr>
              <w:t xml:space="preserve"> consumption</w:t>
            </w:r>
          </w:p>
        </w:tc>
        <w:tc>
          <w:tcPr>
            <w:tcW w:w="3628" w:type="dxa"/>
            <w:tcBorders>
              <w:top w:val="single" w:sz="12" w:space="0" w:color="000000"/>
            </w:tcBorders>
          </w:tcPr>
          <w:p w14:paraId="7148BF42" w14:textId="77777777" w:rsidR="006F6DBA" w:rsidRDefault="00000000">
            <w:pPr>
              <w:pStyle w:val="TableParagraph"/>
              <w:spacing w:before="35"/>
              <w:ind w:left="60"/>
              <w:jc w:val="left"/>
              <w:rPr>
                <w:sz w:val="18"/>
              </w:rPr>
            </w:pPr>
            <w:proofErr w:type="gramStart"/>
            <w:r>
              <w:rPr>
                <w:sz w:val="18"/>
              </w:rPr>
              <w:t>LSEDRV[</w:t>
            </w:r>
            <w:proofErr w:type="gramEnd"/>
            <w:r>
              <w:rPr>
                <w:sz w:val="18"/>
              </w:rPr>
              <w:t>1:0]</w:t>
            </w:r>
            <w:r>
              <w:rPr>
                <w:spacing w:val="-4"/>
                <w:sz w:val="18"/>
              </w:rPr>
              <w:t xml:space="preserve"> </w:t>
            </w:r>
            <w:r>
              <w:rPr>
                <w:sz w:val="18"/>
              </w:rPr>
              <w:t>=</w:t>
            </w:r>
            <w:r>
              <w:rPr>
                <w:spacing w:val="-4"/>
                <w:sz w:val="18"/>
              </w:rPr>
              <w:t xml:space="preserve"> </w:t>
            </w:r>
            <w:r>
              <w:rPr>
                <w:spacing w:val="-5"/>
                <w:sz w:val="18"/>
              </w:rPr>
              <w:t>00</w:t>
            </w:r>
          </w:p>
          <w:p w14:paraId="0EDE3101" w14:textId="77777777" w:rsidR="006F6DBA" w:rsidRDefault="00000000">
            <w:pPr>
              <w:pStyle w:val="TableParagraph"/>
              <w:spacing w:before="12"/>
              <w:ind w:left="59"/>
              <w:jc w:val="left"/>
              <w:rPr>
                <w:sz w:val="18"/>
              </w:rPr>
            </w:pPr>
            <w:r>
              <w:rPr>
                <w:sz w:val="18"/>
              </w:rPr>
              <w:t>Low</w:t>
            </w:r>
            <w:r>
              <w:rPr>
                <w:spacing w:val="-3"/>
                <w:sz w:val="18"/>
              </w:rPr>
              <w:t xml:space="preserve"> </w:t>
            </w:r>
            <w:r>
              <w:rPr>
                <w:sz w:val="18"/>
              </w:rPr>
              <w:t>drive</w:t>
            </w:r>
            <w:r>
              <w:rPr>
                <w:spacing w:val="-2"/>
                <w:sz w:val="18"/>
              </w:rPr>
              <w:t xml:space="preserve"> capability</w:t>
            </w:r>
          </w:p>
        </w:tc>
        <w:tc>
          <w:tcPr>
            <w:tcW w:w="636" w:type="dxa"/>
            <w:tcBorders>
              <w:top w:val="single" w:sz="12" w:space="0" w:color="000000"/>
            </w:tcBorders>
          </w:tcPr>
          <w:p w14:paraId="7D0AA7BC" w14:textId="77777777" w:rsidR="006F6DBA" w:rsidRDefault="00000000">
            <w:pPr>
              <w:pStyle w:val="TableParagraph"/>
              <w:spacing w:before="145"/>
              <w:ind w:left="9"/>
              <w:rPr>
                <w:sz w:val="18"/>
              </w:rPr>
            </w:pPr>
            <w:r>
              <w:rPr>
                <w:spacing w:val="-10"/>
                <w:sz w:val="18"/>
              </w:rPr>
              <w:t>-</w:t>
            </w:r>
          </w:p>
        </w:tc>
        <w:tc>
          <w:tcPr>
            <w:tcW w:w="599" w:type="dxa"/>
            <w:tcBorders>
              <w:top w:val="single" w:sz="12" w:space="0" w:color="000000"/>
            </w:tcBorders>
          </w:tcPr>
          <w:p w14:paraId="1CD1D63A" w14:textId="77777777" w:rsidR="006F6DBA" w:rsidRDefault="00000000">
            <w:pPr>
              <w:pStyle w:val="TableParagraph"/>
              <w:spacing w:before="145"/>
              <w:ind w:left="10"/>
              <w:rPr>
                <w:sz w:val="18"/>
              </w:rPr>
            </w:pPr>
            <w:r>
              <w:rPr>
                <w:spacing w:val="-5"/>
                <w:sz w:val="18"/>
              </w:rPr>
              <w:t>250</w:t>
            </w:r>
          </w:p>
        </w:tc>
        <w:tc>
          <w:tcPr>
            <w:tcW w:w="673" w:type="dxa"/>
            <w:tcBorders>
              <w:top w:val="single" w:sz="12" w:space="0" w:color="000000"/>
            </w:tcBorders>
          </w:tcPr>
          <w:p w14:paraId="39143D85" w14:textId="77777777" w:rsidR="006F6DBA" w:rsidRDefault="00000000">
            <w:pPr>
              <w:pStyle w:val="TableParagraph"/>
              <w:spacing w:before="145"/>
              <w:ind w:left="10" w:right="1"/>
              <w:rPr>
                <w:sz w:val="18"/>
              </w:rPr>
            </w:pPr>
            <w:r>
              <w:rPr>
                <w:spacing w:val="-10"/>
                <w:sz w:val="18"/>
              </w:rPr>
              <w:t>-</w:t>
            </w:r>
          </w:p>
        </w:tc>
        <w:tc>
          <w:tcPr>
            <w:tcW w:w="549" w:type="dxa"/>
            <w:vMerge w:val="restart"/>
            <w:tcBorders>
              <w:top w:val="single" w:sz="12" w:space="0" w:color="000000"/>
            </w:tcBorders>
          </w:tcPr>
          <w:p w14:paraId="5888F7F9" w14:textId="77777777" w:rsidR="006F6DBA" w:rsidRDefault="006F6DBA">
            <w:pPr>
              <w:pStyle w:val="TableParagraph"/>
              <w:jc w:val="left"/>
              <w:rPr>
                <w:b/>
                <w:sz w:val="18"/>
              </w:rPr>
            </w:pPr>
          </w:p>
          <w:p w14:paraId="199DF170" w14:textId="77777777" w:rsidR="006F6DBA" w:rsidRDefault="006F6DBA">
            <w:pPr>
              <w:pStyle w:val="TableParagraph"/>
              <w:jc w:val="left"/>
              <w:rPr>
                <w:b/>
                <w:sz w:val="18"/>
              </w:rPr>
            </w:pPr>
          </w:p>
          <w:p w14:paraId="5B441154" w14:textId="77777777" w:rsidR="006F6DBA" w:rsidRDefault="006F6DBA">
            <w:pPr>
              <w:pStyle w:val="TableParagraph"/>
              <w:jc w:val="left"/>
              <w:rPr>
                <w:b/>
                <w:sz w:val="18"/>
              </w:rPr>
            </w:pPr>
          </w:p>
          <w:p w14:paraId="5D59B3D5" w14:textId="77777777" w:rsidR="006F6DBA" w:rsidRDefault="006F6DBA">
            <w:pPr>
              <w:pStyle w:val="TableParagraph"/>
              <w:spacing w:before="157"/>
              <w:jc w:val="left"/>
              <w:rPr>
                <w:b/>
                <w:sz w:val="18"/>
              </w:rPr>
            </w:pPr>
          </w:p>
          <w:p w14:paraId="5554D6EF" w14:textId="77777777" w:rsidR="006F6DBA" w:rsidRDefault="00000000">
            <w:pPr>
              <w:pStyle w:val="TableParagraph"/>
              <w:ind w:left="163"/>
              <w:jc w:val="left"/>
              <w:rPr>
                <w:sz w:val="18"/>
              </w:rPr>
            </w:pPr>
            <w:proofErr w:type="spellStart"/>
            <w:r>
              <w:rPr>
                <w:spacing w:val="-5"/>
                <w:sz w:val="18"/>
              </w:rPr>
              <w:t>nA</w:t>
            </w:r>
            <w:proofErr w:type="spellEnd"/>
          </w:p>
        </w:tc>
      </w:tr>
      <w:tr w:rsidR="006F6DBA" w14:paraId="11895C94" w14:textId="77777777">
        <w:trPr>
          <w:trHeight w:val="550"/>
        </w:trPr>
        <w:tc>
          <w:tcPr>
            <w:tcW w:w="955" w:type="dxa"/>
            <w:vMerge/>
            <w:tcBorders>
              <w:top w:val="nil"/>
            </w:tcBorders>
          </w:tcPr>
          <w:p w14:paraId="7F4B6334" w14:textId="77777777" w:rsidR="006F6DBA" w:rsidRDefault="006F6DBA">
            <w:pPr>
              <w:rPr>
                <w:sz w:val="2"/>
                <w:szCs w:val="2"/>
              </w:rPr>
            </w:pPr>
          </w:p>
        </w:tc>
        <w:tc>
          <w:tcPr>
            <w:tcW w:w="2178" w:type="dxa"/>
            <w:vMerge/>
            <w:tcBorders>
              <w:top w:val="nil"/>
            </w:tcBorders>
          </w:tcPr>
          <w:p w14:paraId="0A29C5B1" w14:textId="77777777" w:rsidR="006F6DBA" w:rsidRDefault="006F6DBA">
            <w:pPr>
              <w:rPr>
                <w:sz w:val="2"/>
                <w:szCs w:val="2"/>
              </w:rPr>
            </w:pPr>
          </w:p>
        </w:tc>
        <w:tc>
          <w:tcPr>
            <w:tcW w:w="3628" w:type="dxa"/>
          </w:tcPr>
          <w:p w14:paraId="7F91DE41" w14:textId="77777777" w:rsidR="006F6DBA" w:rsidRDefault="00000000">
            <w:pPr>
              <w:pStyle w:val="TableParagraph"/>
              <w:spacing w:before="47"/>
              <w:ind w:left="60"/>
              <w:jc w:val="left"/>
              <w:rPr>
                <w:sz w:val="18"/>
              </w:rPr>
            </w:pPr>
            <w:proofErr w:type="gramStart"/>
            <w:r>
              <w:rPr>
                <w:sz w:val="18"/>
              </w:rPr>
              <w:t>LSEDRV[</w:t>
            </w:r>
            <w:proofErr w:type="gramEnd"/>
            <w:r>
              <w:rPr>
                <w:sz w:val="18"/>
              </w:rPr>
              <w:t>1:0]</w:t>
            </w:r>
            <w:r>
              <w:rPr>
                <w:spacing w:val="-4"/>
                <w:sz w:val="18"/>
              </w:rPr>
              <w:t xml:space="preserve"> </w:t>
            </w:r>
            <w:r>
              <w:rPr>
                <w:sz w:val="18"/>
              </w:rPr>
              <w:t>=</w:t>
            </w:r>
            <w:r>
              <w:rPr>
                <w:spacing w:val="-4"/>
                <w:sz w:val="18"/>
              </w:rPr>
              <w:t xml:space="preserve"> </w:t>
            </w:r>
            <w:r>
              <w:rPr>
                <w:spacing w:val="-5"/>
                <w:sz w:val="18"/>
              </w:rPr>
              <w:t>01</w:t>
            </w:r>
          </w:p>
          <w:p w14:paraId="1A086458" w14:textId="77777777" w:rsidR="006F6DBA" w:rsidRDefault="00000000">
            <w:pPr>
              <w:pStyle w:val="TableParagraph"/>
              <w:spacing w:before="12"/>
              <w:ind w:left="59"/>
              <w:jc w:val="left"/>
              <w:rPr>
                <w:sz w:val="18"/>
              </w:rPr>
            </w:pPr>
            <w:r>
              <w:rPr>
                <w:sz w:val="18"/>
              </w:rPr>
              <w:t>Medium</w:t>
            </w:r>
            <w:r>
              <w:rPr>
                <w:spacing w:val="-4"/>
                <w:sz w:val="18"/>
              </w:rPr>
              <w:t xml:space="preserve"> </w:t>
            </w:r>
            <w:r>
              <w:rPr>
                <w:sz w:val="18"/>
              </w:rPr>
              <w:t>low</w:t>
            </w:r>
            <w:r>
              <w:rPr>
                <w:spacing w:val="-3"/>
                <w:sz w:val="18"/>
              </w:rPr>
              <w:t xml:space="preserve"> </w:t>
            </w:r>
            <w:r>
              <w:rPr>
                <w:sz w:val="18"/>
              </w:rPr>
              <w:t>drive</w:t>
            </w:r>
            <w:r>
              <w:rPr>
                <w:spacing w:val="-4"/>
                <w:sz w:val="18"/>
              </w:rPr>
              <w:t xml:space="preserve"> </w:t>
            </w:r>
            <w:r>
              <w:rPr>
                <w:spacing w:val="-2"/>
                <w:sz w:val="18"/>
              </w:rPr>
              <w:t>capability</w:t>
            </w:r>
          </w:p>
        </w:tc>
        <w:tc>
          <w:tcPr>
            <w:tcW w:w="636" w:type="dxa"/>
          </w:tcPr>
          <w:p w14:paraId="4EFE39D7" w14:textId="77777777" w:rsidR="006F6DBA" w:rsidRDefault="00000000">
            <w:pPr>
              <w:pStyle w:val="TableParagraph"/>
              <w:spacing w:before="156"/>
              <w:ind w:left="9"/>
              <w:rPr>
                <w:sz w:val="18"/>
              </w:rPr>
            </w:pPr>
            <w:r>
              <w:rPr>
                <w:spacing w:val="-10"/>
                <w:sz w:val="18"/>
              </w:rPr>
              <w:t>-</w:t>
            </w:r>
          </w:p>
        </w:tc>
        <w:tc>
          <w:tcPr>
            <w:tcW w:w="599" w:type="dxa"/>
          </w:tcPr>
          <w:p w14:paraId="09FDDDF3" w14:textId="77777777" w:rsidR="006F6DBA" w:rsidRDefault="00000000">
            <w:pPr>
              <w:pStyle w:val="TableParagraph"/>
              <w:spacing w:before="156"/>
              <w:ind w:left="10"/>
              <w:rPr>
                <w:sz w:val="18"/>
              </w:rPr>
            </w:pPr>
            <w:r>
              <w:rPr>
                <w:spacing w:val="-5"/>
                <w:sz w:val="18"/>
              </w:rPr>
              <w:t>315</w:t>
            </w:r>
          </w:p>
        </w:tc>
        <w:tc>
          <w:tcPr>
            <w:tcW w:w="673" w:type="dxa"/>
          </w:tcPr>
          <w:p w14:paraId="6B387BE1" w14:textId="77777777" w:rsidR="006F6DBA" w:rsidRDefault="00000000">
            <w:pPr>
              <w:pStyle w:val="TableParagraph"/>
              <w:spacing w:before="156"/>
              <w:ind w:left="10" w:right="1"/>
              <w:rPr>
                <w:sz w:val="18"/>
              </w:rPr>
            </w:pPr>
            <w:r>
              <w:rPr>
                <w:spacing w:val="-10"/>
                <w:sz w:val="18"/>
              </w:rPr>
              <w:t>-</w:t>
            </w:r>
          </w:p>
        </w:tc>
        <w:tc>
          <w:tcPr>
            <w:tcW w:w="549" w:type="dxa"/>
            <w:vMerge/>
            <w:tcBorders>
              <w:top w:val="nil"/>
            </w:tcBorders>
          </w:tcPr>
          <w:p w14:paraId="70F56750" w14:textId="77777777" w:rsidR="006F6DBA" w:rsidRDefault="006F6DBA">
            <w:pPr>
              <w:rPr>
                <w:sz w:val="2"/>
                <w:szCs w:val="2"/>
              </w:rPr>
            </w:pPr>
          </w:p>
        </w:tc>
      </w:tr>
      <w:tr w:rsidR="006F6DBA" w14:paraId="2CDD2C7F" w14:textId="77777777">
        <w:trPr>
          <w:trHeight w:val="550"/>
        </w:trPr>
        <w:tc>
          <w:tcPr>
            <w:tcW w:w="955" w:type="dxa"/>
            <w:vMerge/>
            <w:tcBorders>
              <w:top w:val="nil"/>
            </w:tcBorders>
          </w:tcPr>
          <w:p w14:paraId="5DB15EA0" w14:textId="77777777" w:rsidR="006F6DBA" w:rsidRDefault="006F6DBA">
            <w:pPr>
              <w:rPr>
                <w:sz w:val="2"/>
                <w:szCs w:val="2"/>
              </w:rPr>
            </w:pPr>
          </w:p>
        </w:tc>
        <w:tc>
          <w:tcPr>
            <w:tcW w:w="2178" w:type="dxa"/>
            <w:vMerge/>
            <w:tcBorders>
              <w:top w:val="nil"/>
            </w:tcBorders>
          </w:tcPr>
          <w:p w14:paraId="7887F730" w14:textId="77777777" w:rsidR="006F6DBA" w:rsidRDefault="006F6DBA">
            <w:pPr>
              <w:rPr>
                <w:sz w:val="2"/>
                <w:szCs w:val="2"/>
              </w:rPr>
            </w:pPr>
          </w:p>
        </w:tc>
        <w:tc>
          <w:tcPr>
            <w:tcW w:w="3628" w:type="dxa"/>
          </w:tcPr>
          <w:p w14:paraId="1322EF31" w14:textId="77777777" w:rsidR="006F6DBA" w:rsidRDefault="00000000">
            <w:pPr>
              <w:pStyle w:val="TableParagraph"/>
              <w:spacing w:before="45"/>
              <w:ind w:left="60"/>
              <w:jc w:val="left"/>
              <w:rPr>
                <w:sz w:val="18"/>
              </w:rPr>
            </w:pPr>
            <w:proofErr w:type="gramStart"/>
            <w:r>
              <w:rPr>
                <w:sz w:val="18"/>
              </w:rPr>
              <w:t>LSEDRV[</w:t>
            </w:r>
            <w:proofErr w:type="gramEnd"/>
            <w:r>
              <w:rPr>
                <w:sz w:val="18"/>
              </w:rPr>
              <w:t>1:0]</w:t>
            </w:r>
            <w:r>
              <w:rPr>
                <w:spacing w:val="-4"/>
                <w:sz w:val="18"/>
              </w:rPr>
              <w:t xml:space="preserve"> </w:t>
            </w:r>
            <w:r>
              <w:rPr>
                <w:sz w:val="18"/>
              </w:rPr>
              <w:t>=</w:t>
            </w:r>
            <w:r>
              <w:rPr>
                <w:spacing w:val="-4"/>
                <w:sz w:val="18"/>
              </w:rPr>
              <w:t xml:space="preserve"> </w:t>
            </w:r>
            <w:r>
              <w:rPr>
                <w:spacing w:val="-5"/>
                <w:sz w:val="18"/>
              </w:rPr>
              <w:t>10</w:t>
            </w:r>
          </w:p>
          <w:p w14:paraId="3E3EDCEE" w14:textId="77777777" w:rsidR="006F6DBA" w:rsidRDefault="00000000">
            <w:pPr>
              <w:pStyle w:val="TableParagraph"/>
              <w:spacing w:before="14"/>
              <w:ind w:left="59"/>
              <w:jc w:val="left"/>
              <w:rPr>
                <w:sz w:val="18"/>
              </w:rPr>
            </w:pPr>
            <w:r>
              <w:rPr>
                <w:sz w:val="18"/>
              </w:rPr>
              <w:t>Medium</w:t>
            </w:r>
            <w:r>
              <w:rPr>
                <w:spacing w:val="-4"/>
                <w:sz w:val="18"/>
              </w:rPr>
              <w:t xml:space="preserve"> </w:t>
            </w:r>
            <w:r>
              <w:rPr>
                <w:sz w:val="18"/>
              </w:rPr>
              <w:t>high</w:t>
            </w:r>
            <w:r>
              <w:rPr>
                <w:spacing w:val="-4"/>
                <w:sz w:val="18"/>
              </w:rPr>
              <w:t xml:space="preserve"> </w:t>
            </w:r>
            <w:r>
              <w:rPr>
                <w:sz w:val="18"/>
              </w:rPr>
              <w:t>drive</w:t>
            </w:r>
            <w:r>
              <w:rPr>
                <w:spacing w:val="-3"/>
                <w:sz w:val="18"/>
              </w:rPr>
              <w:t xml:space="preserve"> </w:t>
            </w:r>
            <w:r>
              <w:rPr>
                <w:spacing w:val="-2"/>
                <w:sz w:val="18"/>
              </w:rPr>
              <w:t>capability</w:t>
            </w:r>
          </w:p>
        </w:tc>
        <w:tc>
          <w:tcPr>
            <w:tcW w:w="636" w:type="dxa"/>
          </w:tcPr>
          <w:p w14:paraId="0CAE5DCC" w14:textId="77777777" w:rsidR="006F6DBA" w:rsidRDefault="00000000">
            <w:pPr>
              <w:pStyle w:val="TableParagraph"/>
              <w:spacing w:before="156"/>
              <w:ind w:left="9"/>
              <w:rPr>
                <w:sz w:val="18"/>
              </w:rPr>
            </w:pPr>
            <w:r>
              <w:rPr>
                <w:spacing w:val="-10"/>
                <w:sz w:val="18"/>
              </w:rPr>
              <w:t>-</w:t>
            </w:r>
          </w:p>
        </w:tc>
        <w:tc>
          <w:tcPr>
            <w:tcW w:w="599" w:type="dxa"/>
          </w:tcPr>
          <w:p w14:paraId="18510B97" w14:textId="77777777" w:rsidR="006F6DBA" w:rsidRDefault="00000000">
            <w:pPr>
              <w:pStyle w:val="TableParagraph"/>
              <w:spacing w:before="156"/>
              <w:ind w:left="10"/>
              <w:rPr>
                <w:sz w:val="18"/>
              </w:rPr>
            </w:pPr>
            <w:r>
              <w:rPr>
                <w:spacing w:val="-5"/>
                <w:sz w:val="18"/>
              </w:rPr>
              <w:t>500</w:t>
            </w:r>
          </w:p>
        </w:tc>
        <w:tc>
          <w:tcPr>
            <w:tcW w:w="673" w:type="dxa"/>
          </w:tcPr>
          <w:p w14:paraId="78366755" w14:textId="77777777" w:rsidR="006F6DBA" w:rsidRDefault="00000000">
            <w:pPr>
              <w:pStyle w:val="TableParagraph"/>
              <w:spacing w:before="156"/>
              <w:ind w:left="10" w:right="1"/>
              <w:rPr>
                <w:sz w:val="18"/>
              </w:rPr>
            </w:pPr>
            <w:r>
              <w:rPr>
                <w:spacing w:val="-10"/>
                <w:sz w:val="18"/>
              </w:rPr>
              <w:t>-</w:t>
            </w:r>
          </w:p>
        </w:tc>
        <w:tc>
          <w:tcPr>
            <w:tcW w:w="549" w:type="dxa"/>
            <w:vMerge/>
            <w:tcBorders>
              <w:top w:val="nil"/>
            </w:tcBorders>
          </w:tcPr>
          <w:p w14:paraId="5A273305" w14:textId="77777777" w:rsidR="006F6DBA" w:rsidRDefault="006F6DBA">
            <w:pPr>
              <w:rPr>
                <w:sz w:val="2"/>
                <w:szCs w:val="2"/>
              </w:rPr>
            </w:pPr>
          </w:p>
        </w:tc>
      </w:tr>
      <w:tr w:rsidR="006F6DBA" w14:paraId="505B39D2" w14:textId="77777777">
        <w:trPr>
          <w:trHeight w:val="549"/>
        </w:trPr>
        <w:tc>
          <w:tcPr>
            <w:tcW w:w="955" w:type="dxa"/>
            <w:vMerge/>
            <w:tcBorders>
              <w:top w:val="nil"/>
            </w:tcBorders>
          </w:tcPr>
          <w:p w14:paraId="3C00CA45" w14:textId="77777777" w:rsidR="006F6DBA" w:rsidRDefault="006F6DBA">
            <w:pPr>
              <w:rPr>
                <w:sz w:val="2"/>
                <w:szCs w:val="2"/>
              </w:rPr>
            </w:pPr>
          </w:p>
        </w:tc>
        <w:tc>
          <w:tcPr>
            <w:tcW w:w="2178" w:type="dxa"/>
            <w:vMerge/>
            <w:tcBorders>
              <w:top w:val="nil"/>
            </w:tcBorders>
          </w:tcPr>
          <w:p w14:paraId="055C9382" w14:textId="77777777" w:rsidR="006F6DBA" w:rsidRDefault="006F6DBA">
            <w:pPr>
              <w:rPr>
                <w:sz w:val="2"/>
                <w:szCs w:val="2"/>
              </w:rPr>
            </w:pPr>
          </w:p>
        </w:tc>
        <w:tc>
          <w:tcPr>
            <w:tcW w:w="3628" w:type="dxa"/>
          </w:tcPr>
          <w:p w14:paraId="4B939EEB" w14:textId="77777777" w:rsidR="006F6DBA" w:rsidRDefault="00000000">
            <w:pPr>
              <w:pStyle w:val="TableParagraph"/>
              <w:spacing w:before="45"/>
              <w:ind w:left="60"/>
              <w:jc w:val="left"/>
              <w:rPr>
                <w:sz w:val="18"/>
              </w:rPr>
            </w:pPr>
            <w:proofErr w:type="gramStart"/>
            <w:r>
              <w:rPr>
                <w:sz w:val="18"/>
              </w:rPr>
              <w:t>LSEDRV[</w:t>
            </w:r>
            <w:proofErr w:type="gramEnd"/>
            <w:r>
              <w:rPr>
                <w:sz w:val="18"/>
              </w:rPr>
              <w:t>1:0]</w:t>
            </w:r>
            <w:r>
              <w:rPr>
                <w:spacing w:val="-4"/>
                <w:sz w:val="18"/>
              </w:rPr>
              <w:t xml:space="preserve"> </w:t>
            </w:r>
            <w:r>
              <w:rPr>
                <w:sz w:val="18"/>
              </w:rPr>
              <w:t>=</w:t>
            </w:r>
            <w:r>
              <w:rPr>
                <w:spacing w:val="-4"/>
                <w:sz w:val="18"/>
              </w:rPr>
              <w:t xml:space="preserve"> </w:t>
            </w:r>
            <w:r>
              <w:rPr>
                <w:spacing w:val="-5"/>
                <w:sz w:val="18"/>
              </w:rPr>
              <w:t>11</w:t>
            </w:r>
          </w:p>
          <w:p w14:paraId="79447C27" w14:textId="77777777" w:rsidR="006F6DBA" w:rsidRDefault="00000000">
            <w:pPr>
              <w:pStyle w:val="TableParagraph"/>
              <w:spacing w:before="13"/>
              <w:ind w:left="60"/>
              <w:jc w:val="left"/>
              <w:rPr>
                <w:sz w:val="18"/>
              </w:rPr>
            </w:pPr>
            <w:r>
              <w:rPr>
                <w:sz w:val="18"/>
              </w:rPr>
              <w:t>High</w:t>
            </w:r>
            <w:r>
              <w:rPr>
                <w:spacing w:val="-4"/>
                <w:sz w:val="18"/>
              </w:rPr>
              <w:t xml:space="preserve"> </w:t>
            </w:r>
            <w:r>
              <w:rPr>
                <w:sz w:val="18"/>
              </w:rPr>
              <w:t>drive</w:t>
            </w:r>
            <w:r>
              <w:rPr>
                <w:spacing w:val="-3"/>
                <w:sz w:val="18"/>
              </w:rPr>
              <w:t xml:space="preserve"> </w:t>
            </w:r>
            <w:r>
              <w:rPr>
                <w:spacing w:val="-2"/>
                <w:sz w:val="18"/>
              </w:rPr>
              <w:t>capability</w:t>
            </w:r>
          </w:p>
        </w:tc>
        <w:tc>
          <w:tcPr>
            <w:tcW w:w="636" w:type="dxa"/>
          </w:tcPr>
          <w:p w14:paraId="535BDBC1" w14:textId="77777777" w:rsidR="006F6DBA" w:rsidRDefault="00000000">
            <w:pPr>
              <w:pStyle w:val="TableParagraph"/>
              <w:spacing w:before="156"/>
              <w:ind w:left="9"/>
              <w:rPr>
                <w:sz w:val="18"/>
              </w:rPr>
            </w:pPr>
            <w:r>
              <w:rPr>
                <w:spacing w:val="-10"/>
                <w:sz w:val="18"/>
              </w:rPr>
              <w:t>-</w:t>
            </w:r>
          </w:p>
        </w:tc>
        <w:tc>
          <w:tcPr>
            <w:tcW w:w="599" w:type="dxa"/>
          </w:tcPr>
          <w:p w14:paraId="060A510F" w14:textId="77777777" w:rsidR="006F6DBA" w:rsidRDefault="00000000">
            <w:pPr>
              <w:pStyle w:val="TableParagraph"/>
              <w:spacing w:before="156"/>
              <w:ind w:left="10"/>
              <w:rPr>
                <w:sz w:val="18"/>
              </w:rPr>
            </w:pPr>
            <w:r>
              <w:rPr>
                <w:spacing w:val="-5"/>
                <w:sz w:val="18"/>
              </w:rPr>
              <w:t>630</w:t>
            </w:r>
          </w:p>
        </w:tc>
        <w:tc>
          <w:tcPr>
            <w:tcW w:w="673" w:type="dxa"/>
          </w:tcPr>
          <w:p w14:paraId="54D46D09" w14:textId="77777777" w:rsidR="006F6DBA" w:rsidRDefault="00000000">
            <w:pPr>
              <w:pStyle w:val="TableParagraph"/>
              <w:spacing w:before="156"/>
              <w:ind w:left="10" w:right="1"/>
              <w:rPr>
                <w:sz w:val="18"/>
              </w:rPr>
            </w:pPr>
            <w:r>
              <w:rPr>
                <w:spacing w:val="-10"/>
                <w:sz w:val="18"/>
              </w:rPr>
              <w:t>-</w:t>
            </w:r>
          </w:p>
        </w:tc>
        <w:tc>
          <w:tcPr>
            <w:tcW w:w="549" w:type="dxa"/>
            <w:vMerge/>
            <w:tcBorders>
              <w:top w:val="nil"/>
            </w:tcBorders>
          </w:tcPr>
          <w:p w14:paraId="7467E222" w14:textId="77777777" w:rsidR="006F6DBA" w:rsidRDefault="006F6DBA">
            <w:pPr>
              <w:rPr>
                <w:sz w:val="2"/>
                <w:szCs w:val="2"/>
              </w:rPr>
            </w:pPr>
          </w:p>
        </w:tc>
      </w:tr>
      <w:tr w:rsidR="006F6DBA" w14:paraId="6C176BAD" w14:textId="77777777">
        <w:trPr>
          <w:trHeight w:val="550"/>
        </w:trPr>
        <w:tc>
          <w:tcPr>
            <w:tcW w:w="955" w:type="dxa"/>
            <w:vMerge w:val="restart"/>
          </w:tcPr>
          <w:p w14:paraId="56C616B6" w14:textId="77777777" w:rsidR="006F6DBA" w:rsidRDefault="006F6DBA">
            <w:pPr>
              <w:pStyle w:val="TableParagraph"/>
              <w:jc w:val="left"/>
              <w:rPr>
                <w:b/>
                <w:sz w:val="14"/>
              </w:rPr>
            </w:pPr>
          </w:p>
          <w:p w14:paraId="086233C4" w14:textId="77777777" w:rsidR="006F6DBA" w:rsidRDefault="006F6DBA">
            <w:pPr>
              <w:pStyle w:val="TableParagraph"/>
              <w:jc w:val="left"/>
              <w:rPr>
                <w:b/>
                <w:sz w:val="14"/>
              </w:rPr>
            </w:pPr>
          </w:p>
          <w:p w14:paraId="3A688C0B" w14:textId="77777777" w:rsidR="006F6DBA" w:rsidRDefault="006F6DBA">
            <w:pPr>
              <w:pStyle w:val="TableParagraph"/>
              <w:jc w:val="left"/>
              <w:rPr>
                <w:b/>
                <w:sz w:val="14"/>
              </w:rPr>
            </w:pPr>
          </w:p>
          <w:p w14:paraId="57D1516B" w14:textId="77777777" w:rsidR="006F6DBA" w:rsidRDefault="006F6DBA">
            <w:pPr>
              <w:pStyle w:val="TableParagraph"/>
              <w:jc w:val="left"/>
              <w:rPr>
                <w:b/>
                <w:sz w:val="14"/>
              </w:rPr>
            </w:pPr>
          </w:p>
          <w:p w14:paraId="142D6465" w14:textId="77777777" w:rsidR="006F6DBA" w:rsidRDefault="006F6DBA">
            <w:pPr>
              <w:pStyle w:val="TableParagraph"/>
              <w:jc w:val="left"/>
              <w:rPr>
                <w:b/>
                <w:sz w:val="14"/>
              </w:rPr>
            </w:pPr>
          </w:p>
          <w:p w14:paraId="2C712719" w14:textId="77777777" w:rsidR="006F6DBA" w:rsidRDefault="006F6DBA">
            <w:pPr>
              <w:pStyle w:val="TableParagraph"/>
              <w:spacing w:before="25"/>
              <w:jc w:val="left"/>
              <w:rPr>
                <w:b/>
                <w:sz w:val="14"/>
              </w:rPr>
            </w:pPr>
          </w:p>
          <w:p w14:paraId="0BF5AA99" w14:textId="77777777" w:rsidR="006F6DBA" w:rsidRDefault="00000000">
            <w:pPr>
              <w:pStyle w:val="TableParagraph"/>
              <w:spacing w:before="1"/>
              <w:ind w:left="100"/>
              <w:jc w:val="left"/>
              <w:rPr>
                <w:sz w:val="14"/>
              </w:rPr>
            </w:pPr>
            <w:r>
              <w:rPr>
                <w:spacing w:val="-2"/>
                <w:position w:val="5"/>
                <w:sz w:val="18"/>
              </w:rPr>
              <w:t>Gm</w:t>
            </w:r>
            <w:proofErr w:type="spellStart"/>
            <w:r>
              <w:rPr>
                <w:spacing w:val="-2"/>
                <w:sz w:val="14"/>
              </w:rPr>
              <w:t>critmax</w:t>
            </w:r>
            <w:proofErr w:type="spellEnd"/>
          </w:p>
        </w:tc>
        <w:tc>
          <w:tcPr>
            <w:tcW w:w="2178" w:type="dxa"/>
            <w:vMerge w:val="restart"/>
          </w:tcPr>
          <w:p w14:paraId="6A9E721E" w14:textId="77777777" w:rsidR="006F6DBA" w:rsidRDefault="006F6DBA">
            <w:pPr>
              <w:pStyle w:val="TableParagraph"/>
              <w:jc w:val="left"/>
              <w:rPr>
                <w:b/>
                <w:sz w:val="18"/>
              </w:rPr>
            </w:pPr>
          </w:p>
          <w:p w14:paraId="5B8CCE20" w14:textId="77777777" w:rsidR="006F6DBA" w:rsidRDefault="006F6DBA">
            <w:pPr>
              <w:pStyle w:val="TableParagraph"/>
              <w:jc w:val="left"/>
              <w:rPr>
                <w:b/>
                <w:sz w:val="18"/>
              </w:rPr>
            </w:pPr>
          </w:p>
          <w:p w14:paraId="43CC8AAD" w14:textId="77777777" w:rsidR="006F6DBA" w:rsidRDefault="006F6DBA">
            <w:pPr>
              <w:pStyle w:val="TableParagraph"/>
              <w:jc w:val="left"/>
              <w:rPr>
                <w:b/>
                <w:sz w:val="18"/>
              </w:rPr>
            </w:pPr>
          </w:p>
          <w:p w14:paraId="18F0DBA7" w14:textId="77777777" w:rsidR="006F6DBA" w:rsidRDefault="006F6DBA">
            <w:pPr>
              <w:pStyle w:val="TableParagraph"/>
              <w:spacing w:before="59"/>
              <w:jc w:val="left"/>
              <w:rPr>
                <w:b/>
                <w:sz w:val="18"/>
              </w:rPr>
            </w:pPr>
          </w:p>
          <w:p w14:paraId="6B27501C" w14:textId="77777777" w:rsidR="006F6DBA" w:rsidRDefault="00000000">
            <w:pPr>
              <w:pStyle w:val="TableParagraph"/>
              <w:spacing w:line="254" w:lineRule="auto"/>
              <w:ind w:left="60" w:right="6"/>
              <w:jc w:val="left"/>
              <w:rPr>
                <w:sz w:val="18"/>
              </w:rPr>
            </w:pPr>
            <w:r>
              <w:rPr>
                <w:sz w:val="18"/>
              </w:rPr>
              <w:t>Maximum</w:t>
            </w:r>
            <w:r>
              <w:rPr>
                <w:spacing w:val="-15"/>
                <w:sz w:val="18"/>
              </w:rPr>
              <w:t xml:space="preserve"> </w:t>
            </w:r>
            <w:r>
              <w:rPr>
                <w:sz w:val="18"/>
              </w:rPr>
              <w:t>critical</w:t>
            </w:r>
            <w:r>
              <w:rPr>
                <w:spacing w:val="-12"/>
                <w:sz w:val="18"/>
              </w:rPr>
              <w:t xml:space="preserve"> </w:t>
            </w:r>
            <w:r>
              <w:rPr>
                <w:sz w:val="18"/>
              </w:rPr>
              <w:t xml:space="preserve">crystal </w:t>
            </w:r>
            <w:r>
              <w:rPr>
                <w:spacing w:val="-6"/>
                <w:sz w:val="18"/>
              </w:rPr>
              <w:t>gm</w:t>
            </w:r>
          </w:p>
        </w:tc>
        <w:tc>
          <w:tcPr>
            <w:tcW w:w="3628" w:type="dxa"/>
          </w:tcPr>
          <w:p w14:paraId="5E393616" w14:textId="77777777" w:rsidR="006F6DBA" w:rsidRDefault="00000000">
            <w:pPr>
              <w:pStyle w:val="TableParagraph"/>
              <w:spacing w:before="47"/>
              <w:ind w:left="60"/>
              <w:jc w:val="left"/>
              <w:rPr>
                <w:sz w:val="18"/>
              </w:rPr>
            </w:pPr>
            <w:proofErr w:type="gramStart"/>
            <w:r>
              <w:rPr>
                <w:sz w:val="18"/>
              </w:rPr>
              <w:t>LSEDRV[</w:t>
            </w:r>
            <w:proofErr w:type="gramEnd"/>
            <w:r>
              <w:rPr>
                <w:sz w:val="18"/>
              </w:rPr>
              <w:t>1:0]</w:t>
            </w:r>
            <w:r>
              <w:rPr>
                <w:spacing w:val="-4"/>
                <w:sz w:val="18"/>
              </w:rPr>
              <w:t xml:space="preserve"> </w:t>
            </w:r>
            <w:r>
              <w:rPr>
                <w:sz w:val="18"/>
              </w:rPr>
              <w:t>=</w:t>
            </w:r>
            <w:r>
              <w:rPr>
                <w:spacing w:val="-4"/>
                <w:sz w:val="18"/>
              </w:rPr>
              <w:t xml:space="preserve"> </w:t>
            </w:r>
            <w:r>
              <w:rPr>
                <w:spacing w:val="-5"/>
                <w:sz w:val="18"/>
              </w:rPr>
              <w:t>00</w:t>
            </w:r>
          </w:p>
          <w:p w14:paraId="53DCC3D5" w14:textId="77777777" w:rsidR="006F6DBA" w:rsidRDefault="00000000">
            <w:pPr>
              <w:pStyle w:val="TableParagraph"/>
              <w:spacing w:before="12"/>
              <w:ind w:left="59"/>
              <w:jc w:val="left"/>
              <w:rPr>
                <w:sz w:val="18"/>
              </w:rPr>
            </w:pPr>
            <w:r>
              <w:rPr>
                <w:sz w:val="18"/>
              </w:rPr>
              <w:t>Low</w:t>
            </w:r>
            <w:r>
              <w:rPr>
                <w:spacing w:val="-3"/>
                <w:sz w:val="18"/>
              </w:rPr>
              <w:t xml:space="preserve"> </w:t>
            </w:r>
            <w:r>
              <w:rPr>
                <w:sz w:val="18"/>
              </w:rPr>
              <w:t>drive</w:t>
            </w:r>
            <w:r>
              <w:rPr>
                <w:spacing w:val="-2"/>
                <w:sz w:val="18"/>
              </w:rPr>
              <w:t xml:space="preserve"> capability</w:t>
            </w:r>
          </w:p>
        </w:tc>
        <w:tc>
          <w:tcPr>
            <w:tcW w:w="636" w:type="dxa"/>
          </w:tcPr>
          <w:p w14:paraId="5751940D" w14:textId="77777777" w:rsidR="006F6DBA" w:rsidRDefault="00000000">
            <w:pPr>
              <w:pStyle w:val="TableParagraph"/>
              <w:spacing w:before="156"/>
              <w:ind w:left="9"/>
              <w:rPr>
                <w:sz w:val="18"/>
              </w:rPr>
            </w:pPr>
            <w:r>
              <w:rPr>
                <w:spacing w:val="-10"/>
                <w:sz w:val="18"/>
              </w:rPr>
              <w:t>-</w:t>
            </w:r>
          </w:p>
        </w:tc>
        <w:tc>
          <w:tcPr>
            <w:tcW w:w="599" w:type="dxa"/>
          </w:tcPr>
          <w:p w14:paraId="6FA9901C" w14:textId="77777777" w:rsidR="006F6DBA" w:rsidRDefault="00000000">
            <w:pPr>
              <w:pStyle w:val="TableParagraph"/>
              <w:spacing w:before="156"/>
              <w:ind w:left="10"/>
              <w:rPr>
                <w:sz w:val="18"/>
              </w:rPr>
            </w:pPr>
            <w:r>
              <w:rPr>
                <w:spacing w:val="-10"/>
                <w:sz w:val="18"/>
              </w:rPr>
              <w:t>-</w:t>
            </w:r>
          </w:p>
        </w:tc>
        <w:tc>
          <w:tcPr>
            <w:tcW w:w="673" w:type="dxa"/>
          </w:tcPr>
          <w:p w14:paraId="570A76C2" w14:textId="77777777" w:rsidR="006F6DBA" w:rsidRDefault="00000000">
            <w:pPr>
              <w:pStyle w:val="TableParagraph"/>
              <w:spacing w:before="156"/>
              <w:ind w:left="10"/>
              <w:rPr>
                <w:sz w:val="18"/>
              </w:rPr>
            </w:pPr>
            <w:r>
              <w:rPr>
                <w:spacing w:val="-5"/>
                <w:sz w:val="18"/>
              </w:rPr>
              <w:t>0.5</w:t>
            </w:r>
          </w:p>
        </w:tc>
        <w:tc>
          <w:tcPr>
            <w:tcW w:w="549" w:type="dxa"/>
            <w:vMerge w:val="restart"/>
          </w:tcPr>
          <w:p w14:paraId="477AE298" w14:textId="77777777" w:rsidR="006F6DBA" w:rsidRDefault="006F6DBA">
            <w:pPr>
              <w:pStyle w:val="TableParagraph"/>
              <w:jc w:val="left"/>
              <w:rPr>
                <w:b/>
                <w:sz w:val="18"/>
              </w:rPr>
            </w:pPr>
          </w:p>
          <w:p w14:paraId="5053AD32" w14:textId="77777777" w:rsidR="006F6DBA" w:rsidRDefault="006F6DBA">
            <w:pPr>
              <w:pStyle w:val="TableParagraph"/>
              <w:jc w:val="left"/>
              <w:rPr>
                <w:b/>
                <w:sz w:val="18"/>
              </w:rPr>
            </w:pPr>
          </w:p>
          <w:p w14:paraId="3528380C" w14:textId="77777777" w:rsidR="006F6DBA" w:rsidRDefault="006F6DBA">
            <w:pPr>
              <w:pStyle w:val="TableParagraph"/>
              <w:jc w:val="left"/>
              <w:rPr>
                <w:b/>
                <w:sz w:val="18"/>
              </w:rPr>
            </w:pPr>
          </w:p>
          <w:p w14:paraId="62FAF8E0" w14:textId="77777777" w:rsidR="006F6DBA" w:rsidRDefault="006F6DBA">
            <w:pPr>
              <w:pStyle w:val="TableParagraph"/>
              <w:spacing w:before="168"/>
              <w:jc w:val="left"/>
              <w:rPr>
                <w:b/>
                <w:sz w:val="18"/>
              </w:rPr>
            </w:pPr>
          </w:p>
          <w:p w14:paraId="512AA561" w14:textId="77777777" w:rsidR="006F6DBA" w:rsidRDefault="00000000">
            <w:pPr>
              <w:pStyle w:val="TableParagraph"/>
              <w:ind w:left="77"/>
              <w:jc w:val="left"/>
              <w:rPr>
                <w:sz w:val="18"/>
              </w:rPr>
            </w:pPr>
            <w:r>
              <w:rPr>
                <w:spacing w:val="-4"/>
                <w:sz w:val="18"/>
              </w:rPr>
              <w:t>µA/V</w:t>
            </w:r>
          </w:p>
        </w:tc>
      </w:tr>
      <w:tr w:rsidR="006F6DBA" w14:paraId="606F607C" w14:textId="77777777">
        <w:trPr>
          <w:trHeight w:val="550"/>
        </w:trPr>
        <w:tc>
          <w:tcPr>
            <w:tcW w:w="955" w:type="dxa"/>
            <w:vMerge/>
            <w:tcBorders>
              <w:top w:val="nil"/>
            </w:tcBorders>
          </w:tcPr>
          <w:p w14:paraId="598ACC33" w14:textId="77777777" w:rsidR="006F6DBA" w:rsidRDefault="006F6DBA">
            <w:pPr>
              <w:rPr>
                <w:sz w:val="2"/>
                <w:szCs w:val="2"/>
              </w:rPr>
            </w:pPr>
          </w:p>
        </w:tc>
        <w:tc>
          <w:tcPr>
            <w:tcW w:w="2178" w:type="dxa"/>
            <w:vMerge/>
            <w:tcBorders>
              <w:top w:val="nil"/>
            </w:tcBorders>
          </w:tcPr>
          <w:p w14:paraId="3CC8A036" w14:textId="77777777" w:rsidR="006F6DBA" w:rsidRDefault="006F6DBA">
            <w:pPr>
              <w:rPr>
                <w:sz w:val="2"/>
                <w:szCs w:val="2"/>
              </w:rPr>
            </w:pPr>
          </w:p>
        </w:tc>
        <w:tc>
          <w:tcPr>
            <w:tcW w:w="3628" w:type="dxa"/>
          </w:tcPr>
          <w:p w14:paraId="77B70FBB" w14:textId="77777777" w:rsidR="006F6DBA" w:rsidRDefault="00000000">
            <w:pPr>
              <w:pStyle w:val="TableParagraph"/>
              <w:spacing w:before="45"/>
              <w:ind w:left="60"/>
              <w:jc w:val="left"/>
              <w:rPr>
                <w:sz w:val="18"/>
              </w:rPr>
            </w:pPr>
            <w:proofErr w:type="gramStart"/>
            <w:r>
              <w:rPr>
                <w:sz w:val="18"/>
              </w:rPr>
              <w:t>LSEDRV[</w:t>
            </w:r>
            <w:proofErr w:type="gramEnd"/>
            <w:r>
              <w:rPr>
                <w:sz w:val="18"/>
              </w:rPr>
              <w:t>1:0]</w:t>
            </w:r>
            <w:r>
              <w:rPr>
                <w:spacing w:val="-4"/>
                <w:sz w:val="18"/>
              </w:rPr>
              <w:t xml:space="preserve"> </w:t>
            </w:r>
            <w:r>
              <w:rPr>
                <w:sz w:val="18"/>
              </w:rPr>
              <w:t>=</w:t>
            </w:r>
            <w:r>
              <w:rPr>
                <w:spacing w:val="-4"/>
                <w:sz w:val="18"/>
              </w:rPr>
              <w:t xml:space="preserve"> </w:t>
            </w:r>
            <w:r>
              <w:rPr>
                <w:spacing w:val="-5"/>
                <w:sz w:val="18"/>
              </w:rPr>
              <w:t>01</w:t>
            </w:r>
          </w:p>
          <w:p w14:paraId="44E36A26" w14:textId="77777777" w:rsidR="006F6DBA" w:rsidRDefault="00000000">
            <w:pPr>
              <w:pStyle w:val="TableParagraph"/>
              <w:spacing w:before="14"/>
              <w:ind w:left="59"/>
              <w:jc w:val="left"/>
              <w:rPr>
                <w:sz w:val="18"/>
              </w:rPr>
            </w:pPr>
            <w:r>
              <w:rPr>
                <w:sz w:val="18"/>
              </w:rPr>
              <w:t>Medium</w:t>
            </w:r>
            <w:r>
              <w:rPr>
                <w:spacing w:val="-4"/>
                <w:sz w:val="18"/>
              </w:rPr>
              <w:t xml:space="preserve"> </w:t>
            </w:r>
            <w:r>
              <w:rPr>
                <w:sz w:val="18"/>
              </w:rPr>
              <w:t>low</w:t>
            </w:r>
            <w:r>
              <w:rPr>
                <w:spacing w:val="-3"/>
                <w:sz w:val="18"/>
              </w:rPr>
              <w:t xml:space="preserve"> </w:t>
            </w:r>
            <w:r>
              <w:rPr>
                <w:sz w:val="18"/>
              </w:rPr>
              <w:t>drive</w:t>
            </w:r>
            <w:r>
              <w:rPr>
                <w:spacing w:val="-4"/>
                <w:sz w:val="18"/>
              </w:rPr>
              <w:t xml:space="preserve"> </w:t>
            </w:r>
            <w:r>
              <w:rPr>
                <w:spacing w:val="-2"/>
                <w:sz w:val="18"/>
              </w:rPr>
              <w:t>capability</w:t>
            </w:r>
          </w:p>
        </w:tc>
        <w:tc>
          <w:tcPr>
            <w:tcW w:w="636" w:type="dxa"/>
          </w:tcPr>
          <w:p w14:paraId="636C1F53" w14:textId="77777777" w:rsidR="006F6DBA" w:rsidRDefault="00000000">
            <w:pPr>
              <w:pStyle w:val="TableParagraph"/>
              <w:spacing w:before="156"/>
              <w:ind w:left="9"/>
              <w:rPr>
                <w:sz w:val="18"/>
              </w:rPr>
            </w:pPr>
            <w:r>
              <w:rPr>
                <w:spacing w:val="-10"/>
                <w:sz w:val="18"/>
              </w:rPr>
              <w:t>-</w:t>
            </w:r>
          </w:p>
        </w:tc>
        <w:tc>
          <w:tcPr>
            <w:tcW w:w="599" w:type="dxa"/>
          </w:tcPr>
          <w:p w14:paraId="45FAA618" w14:textId="77777777" w:rsidR="006F6DBA" w:rsidRDefault="00000000">
            <w:pPr>
              <w:pStyle w:val="TableParagraph"/>
              <w:spacing w:before="156"/>
              <w:ind w:left="10"/>
              <w:rPr>
                <w:sz w:val="18"/>
              </w:rPr>
            </w:pPr>
            <w:r>
              <w:rPr>
                <w:spacing w:val="-10"/>
                <w:sz w:val="18"/>
              </w:rPr>
              <w:t>-</w:t>
            </w:r>
          </w:p>
        </w:tc>
        <w:tc>
          <w:tcPr>
            <w:tcW w:w="673" w:type="dxa"/>
          </w:tcPr>
          <w:p w14:paraId="3BC2B29F" w14:textId="77777777" w:rsidR="006F6DBA" w:rsidRDefault="00000000">
            <w:pPr>
              <w:pStyle w:val="TableParagraph"/>
              <w:spacing w:before="156"/>
              <w:ind w:left="10" w:right="2"/>
              <w:rPr>
                <w:sz w:val="18"/>
              </w:rPr>
            </w:pPr>
            <w:r>
              <w:rPr>
                <w:spacing w:val="-4"/>
                <w:sz w:val="18"/>
              </w:rPr>
              <w:t>0.75</w:t>
            </w:r>
          </w:p>
        </w:tc>
        <w:tc>
          <w:tcPr>
            <w:tcW w:w="549" w:type="dxa"/>
            <w:vMerge/>
            <w:tcBorders>
              <w:top w:val="nil"/>
            </w:tcBorders>
          </w:tcPr>
          <w:p w14:paraId="374B57AD" w14:textId="77777777" w:rsidR="006F6DBA" w:rsidRDefault="006F6DBA">
            <w:pPr>
              <w:rPr>
                <w:sz w:val="2"/>
                <w:szCs w:val="2"/>
              </w:rPr>
            </w:pPr>
          </w:p>
        </w:tc>
      </w:tr>
      <w:tr w:rsidR="006F6DBA" w14:paraId="3D9B29E6" w14:textId="77777777">
        <w:trPr>
          <w:trHeight w:val="549"/>
        </w:trPr>
        <w:tc>
          <w:tcPr>
            <w:tcW w:w="955" w:type="dxa"/>
            <w:vMerge/>
            <w:tcBorders>
              <w:top w:val="nil"/>
            </w:tcBorders>
          </w:tcPr>
          <w:p w14:paraId="2BD570AE" w14:textId="77777777" w:rsidR="006F6DBA" w:rsidRDefault="006F6DBA">
            <w:pPr>
              <w:rPr>
                <w:sz w:val="2"/>
                <w:szCs w:val="2"/>
              </w:rPr>
            </w:pPr>
          </w:p>
        </w:tc>
        <w:tc>
          <w:tcPr>
            <w:tcW w:w="2178" w:type="dxa"/>
            <w:vMerge/>
            <w:tcBorders>
              <w:top w:val="nil"/>
            </w:tcBorders>
          </w:tcPr>
          <w:p w14:paraId="365091D0" w14:textId="77777777" w:rsidR="006F6DBA" w:rsidRDefault="006F6DBA">
            <w:pPr>
              <w:rPr>
                <w:sz w:val="2"/>
                <w:szCs w:val="2"/>
              </w:rPr>
            </w:pPr>
          </w:p>
        </w:tc>
        <w:tc>
          <w:tcPr>
            <w:tcW w:w="3628" w:type="dxa"/>
          </w:tcPr>
          <w:p w14:paraId="4BF6A0CB" w14:textId="77777777" w:rsidR="006F6DBA" w:rsidRDefault="00000000">
            <w:pPr>
              <w:pStyle w:val="TableParagraph"/>
              <w:spacing w:before="45"/>
              <w:ind w:left="60"/>
              <w:jc w:val="left"/>
              <w:rPr>
                <w:sz w:val="18"/>
              </w:rPr>
            </w:pPr>
            <w:proofErr w:type="gramStart"/>
            <w:r>
              <w:rPr>
                <w:sz w:val="18"/>
              </w:rPr>
              <w:t>LSEDRV[</w:t>
            </w:r>
            <w:proofErr w:type="gramEnd"/>
            <w:r>
              <w:rPr>
                <w:sz w:val="18"/>
              </w:rPr>
              <w:t>1:0]</w:t>
            </w:r>
            <w:r>
              <w:rPr>
                <w:spacing w:val="-4"/>
                <w:sz w:val="18"/>
              </w:rPr>
              <w:t xml:space="preserve"> </w:t>
            </w:r>
            <w:r>
              <w:rPr>
                <w:sz w:val="18"/>
              </w:rPr>
              <w:t>=</w:t>
            </w:r>
            <w:r>
              <w:rPr>
                <w:spacing w:val="-4"/>
                <w:sz w:val="18"/>
              </w:rPr>
              <w:t xml:space="preserve"> </w:t>
            </w:r>
            <w:r>
              <w:rPr>
                <w:spacing w:val="-5"/>
                <w:sz w:val="18"/>
              </w:rPr>
              <w:t>10</w:t>
            </w:r>
          </w:p>
          <w:p w14:paraId="4F83697B" w14:textId="77777777" w:rsidR="006F6DBA" w:rsidRDefault="00000000">
            <w:pPr>
              <w:pStyle w:val="TableParagraph"/>
              <w:spacing w:before="13"/>
              <w:ind w:left="59"/>
              <w:jc w:val="left"/>
              <w:rPr>
                <w:sz w:val="18"/>
              </w:rPr>
            </w:pPr>
            <w:r>
              <w:rPr>
                <w:sz w:val="18"/>
              </w:rPr>
              <w:t>Medium</w:t>
            </w:r>
            <w:r>
              <w:rPr>
                <w:spacing w:val="-4"/>
                <w:sz w:val="18"/>
              </w:rPr>
              <w:t xml:space="preserve"> </w:t>
            </w:r>
            <w:r>
              <w:rPr>
                <w:sz w:val="18"/>
              </w:rPr>
              <w:t>high</w:t>
            </w:r>
            <w:r>
              <w:rPr>
                <w:spacing w:val="-4"/>
                <w:sz w:val="18"/>
              </w:rPr>
              <w:t xml:space="preserve"> </w:t>
            </w:r>
            <w:r>
              <w:rPr>
                <w:sz w:val="18"/>
              </w:rPr>
              <w:t>drive</w:t>
            </w:r>
            <w:r>
              <w:rPr>
                <w:spacing w:val="-3"/>
                <w:sz w:val="18"/>
              </w:rPr>
              <w:t xml:space="preserve"> </w:t>
            </w:r>
            <w:r>
              <w:rPr>
                <w:spacing w:val="-2"/>
                <w:sz w:val="18"/>
              </w:rPr>
              <w:t>capability</w:t>
            </w:r>
          </w:p>
        </w:tc>
        <w:tc>
          <w:tcPr>
            <w:tcW w:w="636" w:type="dxa"/>
          </w:tcPr>
          <w:p w14:paraId="7F72766F" w14:textId="77777777" w:rsidR="006F6DBA" w:rsidRDefault="00000000">
            <w:pPr>
              <w:pStyle w:val="TableParagraph"/>
              <w:spacing w:before="156"/>
              <w:ind w:left="9"/>
              <w:rPr>
                <w:sz w:val="18"/>
              </w:rPr>
            </w:pPr>
            <w:r>
              <w:rPr>
                <w:spacing w:val="-10"/>
                <w:sz w:val="18"/>
              </w:rPr>
              <w:t>-</w:t>
            </w:r>
          </w:p>
        </w:tc>
        <w:tc>
          <w:tcPr>
            <w:tcW w:w="599" w:type="dxa"/>
          </w:tcPr>
          <w:p w14:paraId="65368FF6" w14:textId="77777777" w:rsidR="006F6DBA" w:rsidRDefault="00000000">
            <w:pPr>
              <w:pStyle w:val="TableParagraph"/>
              <w:spacing w:before="156"/>
              <w:ind w:left="10"/>
              <w:rPr>
                <w:sz w:val="18"/>
              </w:rPr>
            </w:pPr>
            <w:r>
              <w:rPr>
                <w:spacing w:val="-10"/>
                <w:sz w:val="18"/>
              </w:rPr>
              <w:t>-</w:t>
            </w:r>
          </w:p>
        </w:tc>
        <w:tc>
          <w:tcPr>
            <w:tcW w:w="673" w:type="dxa"/>
          </w:tcPr>
          <w:p w14:paraId="793DB225" w14:textId="77777777" w:rsidR="006F6DBA" w:rsidRDefault="00000000">
            <w:pPr>
              <w:pStyle w:val="TableParagraph"/>
              <w:spacing w:before="156"/>
              <w:ind w:left="10"/>
              <w:rPr>
                <w:sz w:val="18"/>
              </w:rPr>
            </w:pPr>
            <w:r>
              <w:rPr>
                <w:spacing w:val="-5"/>
                <w:sz w:val="18"/>
              </w:rPr>
              <w:t>1.7</w:t>
            </w:r>
          </w:p>
        </w:tc>
        <w:tc>
          <w:tcPr>
            <w:tcW w:w="549" w:type="dxa"/>
            <w:vMerge/>
            <w:tcBorders>
              <w:top w:val="nil"/>
            </w:tcBorders>
          </w:tcPr>
          <w:p w14:paraId="4EE83737" w14:textId="77777777" w:rsidR="006F6DBA" w:rsidRDefault="006F6DBA">
            <w:pPr>
              <w:rPr>
                <w:sz w:val="2"/>
                <w:szCs w:val="2"/>
              </w:rPr>
            </w:pPr>
          </w:p>
        </w:tc>
      </w:tr>
      <w:tr w:rsidR="006F6DBA" w14:paraId="49CCC4ED" w14:textId="77777777">
        <w:trPr>
          <w:trHeight w:val="550"/>
        </w:trPr>
        <w:tc>
          <w:tcPr>
            <w:tcW w:w="955" w:type="dxa"/>
            <w:vMerge/>
            <w:tcBorders>
              <w:top w:val="nil"/>
            </w:tcBorders>
          </w:tcPr>
          <w:p w14:paraId="04A32C22" w14:textId="77777777" w:rsidR="006F6DBA" w:rsidRDefault="006F6DBA">
            <w:pPr>
              <w:rPr>
                <w:sz w:val="2"/>
                <w:szCs w:val="2"/>
              </w:rPr>
            </w:pPr>
          </w:p>
        </w:tc>
        <w:tc>
          <w:tcPr>
            <w:tcW w:w="2178" w:type="dxa"/>
            <w:vMerge/>
            <w:tcBorders>
              <w:top w:val="nil"/>
            </w:tcBorders>
          </w:tcPr>
          <w:p w14:paraId="02E0C416" w14:textId="77777777" w:rsidR="006F6DBA" w:rsidRDefault="006F6DBA">
            <w:pPr>
              <w:rPr>
                <w:sz w:val="2"/>
                <w:szCs w:val="2"/>
              </w:rPr>
            </w:pPr>
          </w:p>
        </w:tc>
        <w:tc>
          <w:tcPr>
            <w:tcW w:w="3628" w:type="dxa"/>
          </w:tcPr>
          <w:p w14:paraId="03CF2828" w14:textId="77777777" w:rsidR="006F6DBA" w:rsidRDefault="00000000">
            <w:pPr>
              <w:pStyle w:val="TableParagraph"/>
              <w:spacing w:before="47"/>
              <w:ind w:left="60"/>
              <w:jc w:val="left"/>
              <w:rPr>
                <w:sz w:val="18"/>
              </w:rPr>
            </w:pPr>
            <w:proofErr w:type="gramStart"/>
            <w:r>
              <w:rPr>
                <w:sz w:val="18"/>
              </w:rPr>
              <w:t>LSEDRV[</w:t>
            </w:r>
            <w:proofErr w:type="gramEnd"/>
            <w:r>
              <w:rPr>
                <w:sz w:val="18"/>
              </w:rPr>
              <w:t>1:0]</w:t>
            </w:r>
            <w:r>
              <w:rPr>
                <w:spacing w:val="-4"/>
                <w:sz w:val="18"/>
              </w:rPr>
              <w:t xml:space="preserve"> </w:t>
            </w:r>
            <w:r>
              <w:rPr>
                <w:sz w:val="18"/>
              </w:rPr>
              <w:t>=</w:t>
            </w:r>
            <w:r>
              <w:rPr>
                <w:spacing w:val="-4"/>
                <w:sz w:val="18"/>
              </w:rPr>
              <w:t xml:space="preserve"> </w:t>
            </w:r>
            <w:r>
              <w:rPr>
                <w:spacing w:val="-5"/>
                <w:sz w:val="18"/>
              </w:rPr>
              <w:t>11</w:t>
            </w:r>
          </w:p>
          <w:p w14:paraId="3D4447CC" w14:textId="77777777" w:rsidR="006F6DBA" w:rsidRDefault="00000000">
            <w:pPr>
              <w:pStyle w:val="TableParagraph"/>
              <w:spacing w:before="12"/>
              <w:ind w:left="60"/>
              <w:jc w:val="left"/>
              <w:rPr>
                <w:sz w:val="18"/>
              </w:rPr>
            </w:pPr>
            <w:r>
              <w:rPr>
                <w:sz w:val="18"/>
              </w:rPr>
              <w:t>High</w:t>
            </w:r>
            <w:r>
              <w:rPr>
                <w:spacing w:val="-4"/>
                <w:sz w:val="18"/>
              </w:rPr>
              <w:t xml:space="preserve"> </w:t>
            </w:r>
            <w:r>
              <w:rPr>
                <w:sz w:val="18"/>
              </w:rPr>
              <w:t>drive</w:t>
            </w:r>
            <w:r>
              <w:rPr>
                <w:spacing w:val="-3"/>
                <w:sz w:val="18"/>
              </w:rPr>
              <w:t xml:space="preserve"> </w:t>
            </w:r>
            <w:r>
              <w:rPr>
                <w:spacing w:val="-2"/>
                <w:sz w:val="18"/>
              </w:rPr>
              <w:t>capability</w:t>
            </w:r>
          </w:p>
        </w:tc>
        <w:tc>
          <w:tcPr>
            <w:tcW w:w="636" w:type="dxa"/>
          </w:tcPr>
          <w:p w14:paraId="7F832F98" w14:textId="77777777" w:rsidR="006F6DBA" w:rsidRDefault="00000000">
            <w:pPr>
              <w:pStyle w:val="TableParagraph"/>
              <w:spacing w:before="156"/>
              <w:ind w:left="9"/>
              <w:rPr>
                <w:sz w:val="18"/>
              </w:rPr>
            </w:pPr>
            <w:r>
              <w:rPr>
                <w:spacing w:val="-10"/>
                <w:sz w:val="18"/>
              </w:rPr>
              <w:t>-</w:t>
            </w:r>
          </w:p>
        </w:tc>
        <w:tc>
          <w:tcPr>
            <w:tcW w:w="599" w:type="dxa"/>
          </w:tcPr>
          <w:p w14:paraId="66C5CA9C" w14:textId="77777777" w:rsidR="006F6DBA" w:rsidRDefault="00000000">
            <w:pPr>
              <w:pStyle w:val="TableParagraph"/>
              <w:spacing w:before="156"/>
              <w:ind w:left="10"/>
              <w:rPr>
                <w:sz w:val="18"/>
              </w:rPr>
            </w:pPr>
            <w:r>
              <w:rPr>
                <w:spacing w:val="-10"/>
                <w:sz w:val="18"/>
              </w:rPr>
              <w:t>-</w:t>
            </w:r>
          </w:p>
        </w:tc>
        <w:tc>
          <w:tcPr>
            <w:tcW w:w="673" w:type="dxa"/>
          </w:tcPr>
          <w:p w14:paraId="4CFAAE32" w14:textId="77777777" w:rsidR="006F6DBA" w:rsidRDefault="00000000">
            <w:pPr>
              <w:pStyle w:val="TableParagraph"/>
              <w:spacing w:before="156"/>
              <w:ind w:left="10"/>
              <w:rPr>
                <w:sz w:val="18"/>
              </w:rPr>
            </w:pPr>
            <w:r>
              <w:rPr>
                <w:spacing w:val="-5"/>
                <w:sz w:val="18"/>
              </w:rPr>
              <w:t>2.7</w:t>
            </w:r>
          </w:p>
        </w:tc>
        <w:tc>
          <w:tcPr>
            <w:tcW w:w="549" w:type="dxa"/>
            <w:vMerge/>
            <w:tcBorders>
              <w:top w:val="nil"/>
            </w:tcBorders>
          </w:tcPr>
          <w:p w14:paraId="47F980BE" w14:textId="77777777" w:rsidR="006F6DBA" w:rsidRDefault="006F6DBA">
            <w:pPr>
              <w:rPr>
                <w:sz w:val="2"/>
                <w:szCs w:val="2"/>
              </w:rPr>
            </w:pPr>
          </w:p>
        </w:tc>
      </w:tr>
      <w:tr w:rsidR="006F6DBA" w14:paraId="081EC2E4" w14:textId="77777777">
        <w:trPr>
          <w:trHeight w:val="329"/>
        </w:trPr>
        <w:tc>
          <w:tcPr>
            <w:tcW w:w="955" w:type="dxa"/>
          </w:tcPr>
          <w:p w14:paraId="4FAB9203" w14:textId="77777777" w:rsidR="006F6DBA" w:rsidRDefault="00000000">
            <w:pPr>
              <w:pStyle w:val="TableParagraph"/>
              <w:spacing w:before="9"/>
              <w:ind w:left="11"/>
              <w:rPr>
                <w:sz w:val="14"/>
              </w:rPr>
            </w:pPr>
            <w:proofErr w:type="gramStart"/>
            <w:r>
              <w:rPr>
                <w:spacing w:val="-2"/>
                <w:position w:val="5"/>
                <w:sz w:val="18"/>
              </w:rPr>
              <w:t>t</w:t>
            </w:r>
            <w:r>
              <w:rPr>
                <w:spacing w:val="-2"/>
                <w:sz w:val="14"/>
              </w:rPr>
              <w:t>SU(</w:t>
            </w:r>
            <w:proofErr w:type="gramEnd"/>
            <w:r>
              <w:rPr>
                <w:spacing w:val="-2"/>
                <w:sz w:val="14"/>
              </w:rPr>
              <w:t>LSE)</w:t>
            </w:r>
            <w:r>
              <w:rPr>
                <w:spacing w:val="-2"/>
                <w:position w:val="12"/>
                <w:sz w:val="14"/>
              </w:rPr>
              <w:t>(3)</w:t>
            </w:r>
          </w:p>
        </w:tc>
        <w:tc>
          <w:tcPr>
            <w:tcW w:w="2178" w:type="dxa"/>
          </w:tcPr>
          <w:p w14:paraId="040D55BC" w14:textId="77777777" w:rsidR="006F6DBA" w:rsidRDefault="00000000">
            <w:pPr>
              <w:pStyle w:val="TableParagraph"/>
              <w:spacing w:before="45"/>
              <w:ind w:left="60"/>
              <w:jc w:val="left"/>
              <w:rPr>
                <w:sz w:val="18"/>
              </w:rPr>
            </w:pPr>
            <w:r>
              <w:rPr>
                <w:sz w:val="18"/>
              </w:rPr>
              <w:t>Startup</w:t>
            </w:r>
            <w:r>
              <w:rPr>
                <w:spacing w:val="-8"/>
                <w:sz w:val="18"/>
              </w:rPr>
              <w:t xml:space="preserve"> </w:t>
            </w:r>
            <w:r>
              <w:rPr>
                <w:spacing w:val="-4"/>
                <w:sz w:val="18"/>
              </w:rPr>
              <w:t>time</w:t>
            </w:r>
          </w:p>
        </w:tc>
        <w:tc>
          <w:tcPr>
            <w:tcW w:w="3628" w:type="dxa"/>
          </w:tcPr>
          <w:p w14:paraId="0E9EBC35" w14:textId="77777777" w:rsidR="006F6DBA" w:rsidRDefault="00000000">
            <w:pPr>
              <w:pStyle w:val="TableParagraph"/>
              <w:spacing w:before="45"/>
              <w:ind w:left="109"/>
              <w:jc w:val="left"/>
              <w:rPr>
                <w:sz w:val="18"/>
              </w:rPr>
            </w:pPr>
            <w:r>
              <w:rPr>
                <w:sz w:val="18"/>
              </w:rPr>
              <w:t>V</w:t>
            </w:r>
            <w:r>
              <w:rPr>
                <w:position w:val="-4"/>
                <w:sz w:val="14"/>
              </w:rPr>
              <w:t>DD</w:t>
            </w:r>
            <w:r>
              <w:rPr>
                <w:spacing w:val="11"/>
                <w:position w:val="-4"/>
                <w:sz w:val="14"/>
              </w:rPr>
              <w:t xml:space="preserve"> </w:t>
            </w:r>
            <w:r>
              <w:rPr>
                <w:sz w:val="18"/>
              </w:rPr>
              <w:t xml:space="preserve">is </w:t>
            </w:r>
            <w:r>
              <w:rPr>
                <w:spacing w:val="-2"/>
                <w:sz w:val="18"/>
              </w:rPr>
              <w:t>stabilized</w:t>
            </w:r>
          </w:p>
        </w:tc>
        <w:tc>
          <w:tcPr>
            <w:tcW w:w="636" w:type="dxa"/>
          </w:tcPr>
          <w:p w14:paraId="7AA6E57D" w14:textId="77777777" w:rsidR="006F6DBA" w:rsidRDefault="00000000">
            <w:pPr>
              <w:pStyle w:val="TableParagraph"/>
              <w:spacing w:before="45"/>
              <w:ind w:left="9" w:right="1"/>
              <w:rPr>
                <w:sz w:val="18"/>
              </w:rPr>
            </w:pPr>
            <w:r>
              <w:rPr>
                <w:spacing w:val="-10"/>
                <w:sz w:val="18"/>
              </w:rPr>
              <w:t>-</w:t>
            </w:r>
          </w:p>
        </w:tc>
        <w:tc>
          <w:tcPr>
            <w:tcW w:w="599" w:type="dxa"/>
          </w:tcPr>
          <w:p w14:paraId="6FBEDB00" w14:textId="77777777" w:rsidR="006F6DBA" w:rsidRDefault="00000000">
            <w:pPr>
              <w:pStyle w:val="TableParagraph"/>
              <w:spacing w:before="45"/>
              <w:ind w:left="10" w:right="2"/>
              <w:rPr>
                <w:sz w:val="18"/>
              </w:rPr>
            </w:pPr>
            <w:r>
              <w:rPr>
                <w:spacing w:val="-10"/>
                <w:sz w:val="18"/>
              </w:rPr>
              <w:t>2</w:t>
            </w:r>
          </w:p>
        </w:tc>
        <w:tc>
          <w:tcPr>
            <w:tcW w:w="673" w:type="dxa"/>
          </w:tcPr>
          <w:p w14:paraId="07E4931A" w14:textId="77777777" w:rsidR="006F6DBA" w:rsidRDefault="00000000">
            <w:pPr>
              <w:pStyle w:val="TableParagraph"/>
              <w:spacing w:before="45"/>
              <w:ind w:left="10" w:right="1"/>
              <w:rPr>
                <w:sz w:val="18"/>
              </w:rPr>
            </w:pPr>
            <w:r>
              <w:rPr>
                <w:spacing w:val="-10"/>
                <w:sz w:val="18"/>
              </w:rPr>
              <w:t>-</w:t>
            </w:r>
          </w:p>
        </w:tc>
        <w:tc>
          <w:tcPr>
            <w:tcW w:w="549" w:type="dxa"/>
          </w:tcPr>
          <w:p w14:paraId="66EC08E9" w14:textId="77777777" w:rsidR="006F6DBA" w:rsidRDefault="00000000">
            <w:pPr>
              <w:pStyle w:val="TableParagraph"/>
              <w:spacing w:before="45"/>
              <w:ind w:left="9"/>
              <w:rPr>
                <w:sz w:val="18"/>
              </w:rPr>
            </w:pPr>
            <w:r>
              <w:rPr>
                <w:spacing w:val="-10"/>
                <w:sz w:val="18"/>
              </w:rPr>
              <w:t>s</w:t>
            </w:r>
          </w:p>
        </w:tc>
      </w:tr>
    </w:tbl>
    <w:p w14:paraId="1F275C0D" w14:textId="77777777" w:rsidR="006F6DBA" w:rsidRDefault="00000000">
      <w:pPr>
        <w:pStyle w:val="ListParagraph"/>
        <w:numPr>
          <w:ilvl w:val="0"/>
          <w:numId w:val="29"/>
        </w:numPr>
        <w:tabs>
          <w:tab w:val="left" w:pos="445"/>
        </w:tabs>
        <w:spacing w:before="69"/>
        <w:ind w:left="445" w:hanging="283"/>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4403338B" w14:textId="77777777" w:rsidR="006F6DBA" w:rsidRDefault="00000000">
      <w:pPr>
        <w:pStyle w:val="ListParagraph"/>
        <w:numPr>
          <w:ilvl w:val="0"/>
          <w:numId w:val="29"/>
        </w:numPr>
        <w:tabs>
          <w:tab w:val="left" w:pos="445"/>
          <w:tab w:val="left" w:pos="447"/>
        </w:tabs>
        <w:spacing w:before="110" w:line="208" w:lineRule="auto"/>
        <w:ind w:right="531"/>
        <w:rPr>
          <w:sz w:val="16"/>
        </w:rPr>
      </w:pPr>
      <w:r>
        <w:rPr>
          <w:sz w:val="16"/>
        </w:rPr>
        <w:t>Refer</w:t>
      </w:r>
      <w:r>
        <w:rPr>
          <w:spacing w:val="-3"/>
          <w:sz w:val="16"/>
        </w:rPr>
        <w:t xml:space="preserve"> </w:t>
      </w:r>
      <w:r>
        <w:rPr>
          <w:sz w:val="16"/>
        </w:rPr>
        <w:t>to</w:t>
      </w:r>
      <w:r>
        <w:rPr>
          <w:spacing w:val="-3"/>
          <w:sz w:val="16"/>
        </w:rPr>
        <w:t xml:space="preserve"> </w:t>
      </w:r>
      <w:r>
        <w:rPr>
          <w:sz w:val="16"/>
        </w:rPr>
        <w:t>the</w:t>
      </w:r>
      <w:r>
        <w:rPr>
          <w:spacing w:val="-3"/>
          <w:sz w:val="16"/>
        </w:rPr>
        <w:t xml:space="preserve"> </w:t>
      </w:r>
      <w:r>
        <w:rPr>
          <w:sz w:val="16"/>
        </w:rPr>
        <w:t>note</w:t>
      </w:r>
      <w:r>
        <w:rPr>
          <w:spacing w:val="-3"/>
          <w:sz w:val="16"/>
        </w:rPr>
        <w:t xml:space="preserve"> </w:t>
      </w:r>
      <w:r>
        <w:rPr>
          <w:sz w:val="16"/>
        </w:rPr>
        <w:t>and</w:t>
      </w:r>
      <w:r>
        <w:rPr>
          <w:spacing w:val="-3"/>
          <w:sz w:val="16"/>
        </w:rPr>
        <w:t xml:space="preserve"> </w:t>
      </w:r>
      <w:r>
        <w:rPr>
          <w:sz w:val="16"/>
        </w:rPr>
        <w:t>caution</w:t>
      </w:r>
      <w:r>
        <w:rPr>
          <w:spacing w:val="-3"/>
          <w:sz w:val="16"/>
        </w:rPr>
        <w:t xml:space="preserve"> </w:t>
      </w:r>
      <w:r>
        <w:rPr>
          <w:sz w:val="16"/>
        </w:rPr>
        <w:t>paragraphs</w:t>
      </w:r>
      <w:r>
        <w:rPr>
          <w:spacing w:val="-2"/>
          <w:sz w:val="16"/>
        </w:rPr>
        <w:t xml:space="preserve"> </w:t>
      </w:r>
      <w:r>
        <w:rPr>
          <w:sz w:val="16"/>
        </w:rPr>
        <w:t>below</w:t>
      </w:r>
      <w:r>
        <w:rPr>
          <w:spacing w:val="-3"/>
          <w:sz w:val="16"/>
        </w:rPr>
        <w:t xml:space="preserve"> </w:t>
      </w:r>
      <w:r>
        <w:rPr>
          <w:sz w:val="16"/>
        </w:rPr>
        <w:t>the</w:t>
      </w:r>
      <w:r>
        <w:rPr>
          <w:spacing w:val="-3"/>
          <w:sz w:val="16"/>
        </w:rPr>
        <w:t xml:space="preserve"> </w:t>
      </w:r>
      <w:r>
        <w:rPr>
          <w:sz w:val="16"/>
        </w:rPr>
        <w:t>table,</w:t>
      </w:r>
      <w:r>
        <w:rPr>
          <w:spacing w:val="-1"/>
          <w:sz w:val="16"/>
        </w:rPr>
        <w:t xml:space="preserve"> </w:t>
      </w:r>
      <w:r>
        <w:rPr>
          <w:sz w:val="16"/>
        </w:rPr>
        <w:t>and</w:t>
      </w:r>
      <w:r>
        <w:rPr>
          <w:spacing w:val="-2"/>
          <w:sz w:val="16"/>
        </w:rPr>
        <w:t xml:space="preserve"> </w:t>
      </w:r>
      <w:r>
        <w:rPr>
          <w:sz w:val="16"/>
        </w:rPr>
        <w:t>to</w:t>
      </w:r>
      <w:r>
        <w:rPr>
          <w:spacing w:val="-2"/>
          <w:sz w:val="16"/>
        </w:rPr>
        <w:t xml:space="preserve"> </w:t>
      </w:r>
      <w:r>
        <w:rPr>
          <w:sz w:val="16"/>
        </w:rPr>
        <w:t>the</w:t>
      </w:r>
      <w:r>
        <w:rPr>
          <w:spacing w:val="-2"/>
          <w:sz w:val="16"/>
        </w:rPr>
        <w:t xml:space="preserve"> </w:t>
      </w:r>
      <w:r>
        <w:rPr>
          <w:sz w:val="16"/>
        </w:rPr>
        <w:t>application</w:t>
      </w:r>
      <w:r>
        <w:rPr>
          <w:spacing w:val="-2"/>
          <w:sz w:val="16"/>
        </w:rPr>
        <w:t xml:space="preserve"> </w:t>
      </w:r>
      <w:r>
        <w:rPr>
          <w:sz w:val="16"/>
        </w:rPr>
        <w:t>note</w:t>
      </w:r>
      <w:r>
        <w:rPr>
          <w:spacing w:val="-12"/>
          <w:sz w:val="16"/>
        </w:rPr>
        <w:t xml:space="preserve"> </w:t>
      </w:r>
      <w:r>
        <w:rPr>
          <w:sz w:val="16"/>
        </w:rPr>
        <w:t>AN2867</w:t>
      </w:r>
      <w:r>
        <w:rPr>
          <w:spacing w:val="-1"/>
          <w:sz w:val="16"/>
        </w:rPr>
        <w:t xml:space="preserve"> </w:t>
      </w:r>
      <w:r>
        <w:rPr>
          <w:sz w:val="16"/>
        </w:rPr>
        <w:t>“Oscillator</w:t>
      </w:r>
      <w:r>
        <w:rPr>
          <w:spacing w:val="-2"/>
          <w:sz w:val="16"/>
        </w:rPr>
        <w:t xml:space="preserve"> </w:t>
      </w:r>
      <w:r>
        <w:rPr>
          <w:sz w:val="16"/>
        </w:rPr>
        <w:t>design</w:t>
      </w:r>
      <w:r>
        <w:rPr>
          <w:spacing w:val="-2"/>
          <w:sz w:val="16"/>
        </w:rPr>
        <w:t xml:space="preserve"> </w:t>
      </w:r>
      <w:r>
        <w:rPr>
          <w:sz w:val="16"/>
        </w:rPr>
        <w:t>guide</w:t>
      </w:r>
      <w:r>
        <w:rPr>
          <w:spacing w:val="-2"/>
          <w:sz w:val="16"/>
        </w:rPr>
        <w:t xml:space="preserve"> </w:t>
      </w:r>
      <w:r>
        <w:rPr>
          <w:sz w:val="16"/>
        </w:rPr>
        <w:t>for ST</w:t>
      </w:r>
      <w:r>
        <w:rPr>
          <w:spacing w:val="-2"/>
          <w:sz w:val="16"/>
        </w:rPr>
        <w:t xml:space="preserve"> </w:t>
      </w:r>
      <w:r>
        <w:rPr>
          <w:sz w:val="16"/>
        </w:rPr>
        <w:t>microcontrollers”.</w:t>
      </w:r>
    </w:p>
    <w:p w14:paraId="49DD26A6" w14:textId="77777777" w:rsidR="006F6DBA" w:rsidRDefault="006F6DBA">
      <w:pPr>
        <w:pStyle w:val="BodyText"/>
        <w:rPr>
          <w:sz w:val="18"/>
        </w:rPr>
      </w:pPr>
    </w:p>
    <w:p w14:paraId="44208F43" w14:textId="77777777" w:rsidR="006F6DBA" w:rsidRDefault="006F6DBA">
      <w:pPr>
        <w:pStyle w:val="BodyText"/>
        <w:spacing w:before="33"/>
        <w:rPr>
          <w:sz w:val="18"/>
        </w:rPr>
      </w:pPr>
    </w:p>
    <w:p w14:paraId="3024D8D4" w14:textId="77777777" w:rsidR="006F6DBA" w:rsidRDefault="00000000">
      <w:pPr>
        <w:tabs>
          <w:tab w:val="left" w:pos="8928"/>
        </w:tabs>
        <w:spacing w:before="1"/>
        <w:ind w:left="4137"/>
        <w:rPr>
          <w:sz w:val="18"/>
        </w:rPr>
      </w:pPr>
      <w:r>
        <w:rPr>
          <w:noProof/>
        </w:rPr>
        <mc:AlternateContent>
          <mc:Choice Requires="wpg">
            <w:drawing>
              <wp:anchor distT="0" distB="0" distL="0" distR="0" simplePos="0" relativeHeight="251595776" behindDoc="0" locked="0" layoutInCell="1" allowOverlap="1" wp14:anchorId="68EAFBD1" wp14:editId="19CB6B67">
                <wp:simplePos x="0" y="0"/>
                <wp:positionH relativeFrom="page">
                  <wp:posOffset>908392</wp:posOffset>
                </wp:positionH>
                <wp:positionV relativeFrom="paragraph">
                  <wp:posOffset>-76721</wp:posOffset>
                </wp:positionV>
                <wp:extent cx="360680" cy="192405"/>
                <wp:effectExtent l="0" t="0" r="0" b="0"/>
                <wp:wrapNone/>
                <wp:docPr id="1194"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195" name="Graphic 119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196" name="Image 119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79B239D2" id="Group 1194" o:spid="_x0000_s1026" style="position:absolute;margin-left:71.55pt;margin-top:-6.05pt;width:28.4pt;height:15.15pt;z-index:25159577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">
                <v:shape id="Graphic 119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19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53/94</w:t>
      </w:r>
    </w:p>
    <w:p w14:paraId="109F0E8A" w14:textId="77777777" w:rsidR="006F6DBA" w:rsidRDefault="006F6DBA">
      <w:pPr>
        <w:rPr>
          <w:sz w:val="18"/>
        </w:rPr>
        <w:sectPr w:rsidR="006F6DBA">
          <w:headerReference w:type="default" r:id="rId201"/>
          <w:footerReference w:type="default" r:id="rId202"/>
          <w:pgSz w:w="11900" w:h="16840"/>
          <w:pgMar w:top="1660" w:right="1180" w:bottom="1680" w:left="1180" w:header="1172" w:footer="1491" w:gutter="0"/>
          <w:cols w:space="720"/>
        </w:sectPr>
      </w:pPr>
    </w:p>
    <w:p w14:paraId="40FD8F96" w14:textId="77777777" w:rsidR="006F6DBA" w:rsidRDefault="006F6DBA">
      <w:pPr>
        <w:pStyle w:val="BodyText"/>
        <w:spacing w:before="98"/>
        <w:rPr>
          <w:sz w:val="16"/>
        </w:rPr>
      </w:pPr>
    </w:p>
    <w:p w14:paraId="5A7A43F5" w14:textId="77777777" w:rsidR="006F6DBA" w:rsidRDefault="00000000">
      <w:pPr>
        <w:pStyle w:val="ListParagraph"/>
        <w:numPr>
          <w:ilvl w:val="0"/>
          <w:numId w:val="29"/>
        </w:numPr>
        <w:tabs>
          <w:tab w:val="left" w:pos="447"/>
          <w:tab w:val="left" w:pos="489"/>
        </w:tabs>
        <w:spacing w:line="177" w:lineRule="auto"/>
        <w:ind w:right="535"/>
        <w:rPr>
          <w:sz w:val="16"/>
        </w:rPr>
      </w:pPr>
      <w:r>
        <w:rPr>
          <w:sz w:val="16"/>
        </w:rPr>
        <w:tab/>
      </w:r>
      <w:proofErr w:type="gramStart"/>
      <w:r>
        <w:rPr>
          <w:sz w:val="16"/>
        </w:rPr>
        <w:t>t</w:t>
      </w:r>
      <w:r>
        <w:rPr>
          <w:position w:val="-3"/>
          <w:sz w:val="12"/>
        </w:rPr>
        <w:t>SU(</w:t>
      </w:r>
      <w:proofErr w:type="gramEnd"/>
      <w:r>
        <w:rPr>
          <w:position w:val="-3"/>
          <w:sz w:val="12"/>
        </w:rPr>
        <w:t xml:space="preserve">LSE) </w:t>
      </w:r>
      <w:r>
        <w:rPr>
          <w:sz w:val="16"/>
        </w:rPr>
        <w:t>is</w:t>
      </w:r>
      <w:r>
        <w:rPr>
          <w:spacing w:val="-1"/>
          <w:sz w:val="16"/>
        </w:rPr>
        <w:t xml:space="preserve"> </w:t>
      </w:r>
      <w:r>
        <w:rPr>
          <w:sz w:val="16"/>
        </w:rPr>
        <w:t>the</w:t>
      </w:r>
      <w:r>
        <w:rPr>
          <w:spacing w:val="-1"/>
          <w:sz w:val="16"/>
        </w:rPr>
        <w:t xml:space="preserve"> </w:t>
      </w:r>
      <w:r>
        <w:rPr>
          <w:sz w:val="16"/>
        </w:rPr>
        <w:t>startup time</w:t>
      </w:r>
      <w:r>
        <w:rPr>
          <w:spacing w:val="-1"/>
          <w:sz w:val="16"/>
        </w:rPr>
        <w:t xml:space="preserve"> </w:t>
      </w:r>
      <w:r>
        <w:rPr>
          <w:sz w:val="16"/>
        </w:rPr>
        <w:t>measured</w:t>
      </w:r>
      <w:r>
        <w:rPr>
          <w:spacing w:val="-1"/>
          <w:sz w:val="16"/>
        </w:rPr>
        <w:t xml:space="preserve"> </w:t>
      </w:r>
      <w:r>
        <w:rPr>
          <w:sz w:val="16"/>
        </w:rPr>
        <w:t>from the</w:t>
      </w:r>
      <w:r>
        <w:rPr>
          <w:spacing w:val="-1"/>
          <w:sz w:val="16"/>
        </w:rPr>
        <w:t xml:space="preserve"> </w:t>
      </w:r>
      <w:r>
        <w:rPr>
          <w:sz w:val="16"/>
        </w:rPr>
        <w:t>moment</w:t>
      </w:r>
      <w:r>
        <w:rPr>
          <w:spacing w:val="-1"/>
          <w:sz w:val="16"/>
        </w:rPr>
        <w:t xml:space="preserve"> </w:t>
      </w:r>
      <w:r>
        <w:rPr>
          <w:sz w:val="16"/>
        </w:rPr>
        <w:t>it</w:t>
      </w:r>
      <w:r>
        <w:rPr>
          <w:spacing w:val="-1"/>
          <w:sz w:val="16"/>
        </w:rPr>
        <w:t xml:space="preserve"> </w:t>
      </w:r>
      <w:r>
        <w:rPr>
          <w:sz w:val="16"/>
        </w:rPr>
        <w:t>is</w:t>
      </w:r>
      <w:r>
        <w:rPr>
          <w:spacing w:val="-1"/>
          <w:sz w:val="16"/>
        </w:rPr>
        <w:t xml:space="preserve"> </w:t>
      </w:r>
      <w:r>
        <w:rPr>
          <w:sz w:val="16"/>
        </w:rPr>
        <w:t>enabled</w:t>
      </w:r>
      <w:r>
        <w:rPr>
          <w:spacing w:val="-2"/>
          <w:sz w:val="16"/>
        </w:rPr>
        <w:t xml:space="preserve"> </w:t>
      </w:r>
      <w:r>
        <w:rPr>
          <w:sz w:val="16"/>
        </w:rPr>
        <w:t>(by software)</w:t>
      </w:r>
      <w:r>
        <w:rPr>
          <w:spacing w:val="-1"/>
          <w:sz w:val="16"/>
        </w:rPr>
        <w:t xml:space="preserve"> </w:t>
      </w:r>
      <w:r>
        <w:rPr>
          <w:sz w:val="16"/>
        </w:rPr>
        <w:t>to</w:t>
      </w:r>
      <w:r>
        <w:rPr>
          <w:spacing w:val="-2"/>
          <w:sz w:val="16"/>
        </w:rPr>
        <w:t xml:space="preserve"> </w:t>
      </w:r>
      <w:r>
        <w:rPr>
          <w:sz w:val="16"/>
        </w:rPr>
        <w:t>a</w:t>
      </w:r>
      <w:r>
        <w:rPr>
          <w:spacing w:val="-2"/>
          <w:sz w:val="16"/>
        </w:rPr>
        <w:t xml:space="preserve"> </w:t>
      </w:r>
      <w:r>
        <w:rPr>
          <w:sz w:val="16"/>
        </w:rPr>
        <w:t>stabilized</w:t>
      </w:r>
      <w:r>
        <w:rPr>
          <w:spacing w:val="-2"/>
          <w:sz w:val="16"/>
        </w:rPr>
        <w:t xml:space="preserve"> </w:t>
      </w:r>
      <w:r>
        <w:rPr>
          <w:sz w:val="16"/>
        </w:rPr>
        <w:t>32.768</w:t>
      </w:r>
      <w:r>
        <w:rPr>
          <w:spacing w:val="-2"/>
          <w:sz w:val="16"/>
        </w:rPr>
        <w:t xml:space="preserve"> </w:t>
      </w:r>
      <w:r>
        <w:rPr>
          <w:sz w:val="16"/>
        </w:rPr>
        <w:t>kHz oscillation is reached. This value is measured for a standard crystal and it can vary significantly with the crystal manufacturer</w:t>
      </w:r>
    </w:p>
    <w:p w14:paraId="1F8DFF5F" w14:textId="77777777" w:rsidR="006F6DBA" w:rsidRDefault="006F6DBA">
      <w:pPr>
        <w:pStyle w:val="BodyText"/>
        <w:spacing w:before="144"/>
      </w:pPr>
    </w:p>
    <w:p w14:paraId="258AB289" w14:textId="77777777" w:rsidR="006F6DBA" w:rsidRDefault="00000000">
      <w:pPr>
        <w:tabs>
          <w:tab w:val="left" w:pos="1298"/>
        </w:tabs>
        <w:spacing w:line="249" w:lineRule="auto"/>
        <w:ind w:left="1299" w:right="546" w:hanging="1135"/>
        <w:rPr>
          <w:i/>
          <w:sz w:val="20"/>
        </w:rPr>
      </w:pPr>
      <w:r>
        <w:rPr>
          <w:i/>
          <w:spacing w:val="-2"/>
          <w:sz w:val="20"/>
        </w:rPr>
        <w:t>Note:</w:t>
      </w:r>
      <w:r>
        <w:rPr>
          <w:i/>
          <w:sz w:val="20"/>
        </w:rPr>
        <w:tab/>
        <w:t>For</w:t>
      </w:r>
      <w:r>
        <w:rPr>
          <w:i/>
          <w:spacing w:val="-5"/>
          <w:sz w:val="20"/>
        </w:rPr>
        <w:t xml:space="preserve"> </w:t>
      </w:r>
      <w:r>
        <w:rPr>
          <w:i/>
          <w:sz w:val="20"/>
        </w:rPr>
        <w:t>information</w:t>
      </w:r>
      <w:r>
        <w:rPr>
          <w:i/>
          <w:spacing w:val="-5"/>
          <w:sz w:val="20"/>
        </w:rPr>
        <w:t xml:space="preserve"> </w:t>
      </w:r>
      <w:r>
        <w:rPr>
          <w:i/>
          <w:sz w:val="20"/>
        </w:rPr>
        <w:t>on</w:t>
      </w:r>
      <w:r>
        <w:rPr>
          <w:i/>
          <w:spacing w:val="-3"/>
          <w:sz w:val="20"/>
        </w:rPr>
        <w:t xml:space="preserve"> </w:t>
      </w:r>
      <w:r>
        <w:rPr>
          <w:i/>
          <w:sz w:val="20"/>
        </w:rPr>
        <w:t>selecting</w:t>
      </w:r>
      <w:r>
        <w:rPr>
          <w:i/>
          <w:spacing w:val="-4"/>
          <w:sz w:val="20"/>
        </w:rPr>
        <w:t xml:space="preserve"> </w:t>
      </w:r>
      <w:r>
        <w:rPr>
          <w:i/>
          <w:sz w:val="20"/>
        </w:rPr>
        <w:t>the</w:t>
      </w:r>
      <w:r>
        <w:rPr>
          <w:i/>
          <w:spacing w:val="-4"/>
          <w:sz w:val="20"/>
        </w:rPr>
        <w:t xml:space="preserve"> </w:t>
      </w:r>
      <w:r>
        <w:rPr>
          <w:i/>
          <w:sz w:val="20"/>
        </w:rPr>
        <w:t>crystal,</w:t>
      </w:r>
      <w:r>
        <w:rPr>
          <w:i/>
          <w:spacing w:val="-4"/>
          <w:sz w:val="20"/>
        </w:rPr>
        <w:t xml:space="preserve"> </w:t>
      </w:r>
      <w:r>
        <w:rPr>
          <w:i/>
          <w:sz w:val="20"/>
        </w:rPr>
        <w:t>refer</w:t>
      </w:r>
      <w:r>
        <w:rPr>
          <w:i/>
          <w:spacing w:val="-4"/>
          <w:sz w:val="20"/>
        </w:rPr>
        <w:t xml:space="preserve"> </w:t>
      </w:r>
      <w:r>
        <w:rPr>
          <w:i/>
          <w:sz w:val="20"/>
        </w:rPr>
        <w:t>to</w:t>
      </w:r>
      <w:r>
        <w:rPr>
          <w:i/>
          <w:spacing w:val="-4"/>
          <w:sz w:val="20"/>
        </w:rPr>
        <w:t xml:space="preserve"> </w:t>
      </w:r>
      <w:r>
        <w:rPr>
          <w:i/>
          <w:sz w:val="20"/>
        </w:rPr>
        <w:t>the</w:t>
      </w:r>
      <w:r>
        <w:rPr>
          <w:i/>
          <w:spacing w:val="-4"/>
          <w:sz w:val="20"/>
        </w:rPr>
        <w:t xml:space="preserve"> </w:t>
      </w:r>
      <w:r>
        <w:rPr>
          <w:i/>
          <w:sz w:val="20"/>
        </w:rPr>
        <w:t>application</w:t>
      </w:r>
      <w:r>
        <w:rPr>
          <w:i/>
          <w:spacing w:val="-3"/>
          <w:sz w:val="20"/>
        </w:rPr>
        <w:t xml:space="preserve"> </w:t>
      </w:r>
      <w:r>
        <w:rPr>
          <w:i/>
          <w:sz w:val="20"/>
        </w:rPr>
        <w:t>note</w:t>
      </w:r>
      <w:r>
        <w:rPr>
          <w:i/>
          <w:spacing w:val="-11"/>
          <w:sz w:val="20"/>
        </w:rPr>
        <w:t xml:space="preserve"> </w:t>
      </w:r>
      <w:r>
        <w:rPr>
          <w:i/>
          <w:sz w:val="20"/>
        </w:rPr>
        <w:t>AN2867</w:t>
      </w:r>
      <w:r>
        <w:rPr>
          <w:i/>
          <w:spacing w:val="-5"/>
          <w:sz w:val="20"/>
        </w:rPr>
        <w:t xml:space="preserve"> </w:t>
      </w:r>
      <w:r>
        <w:rPr>
          <w:i/>
          <w:sz w:val="20"/>
        </w:rPr>
        <w:t xml:space="preserve">“Oscillator design guide for ST microcontrollers” available from the ST website </w:t>
      </w:r>
      <w:hyperlink r:id="rId203">
        <w:r>
          <w:rPr>
            <w:i/>
            <w:color w:val="0000FF"/>
            <w:sz w:val="20"/>
          </w:rPr>
          <w:t>www.st.com</w:t>
        </w:r>
        <w:r>
          <w:rPr>
            <w:i/>
            <w:sz w:val="20"/>
          </w:rPr>
          <w:t>.</w:t>
        </w:r>
      </w:hyperlink>
    </w:p>
    <w:p w14:paraId="54EFEF23" w14:textId="77777777" w:rsidR="006F6DBA" w:rsidRDefault="006F6DBA">
      <w:pPr>
        <w:pStyle w:val="BodyText"/>
        <w:spacing w:before="11"/>
        <w:rPr>
          <w:i/>
        </w:rPr>
      </w:pPr>
    </w:p>
    <w:p w14:paraId="13B5E27E" w14:textId="77777777" w:rsidR="006F6DBA" w:rsidRDefault="00000000">
      <w:pPr>
        <w:pStyle w:val="Heading7"/>
        <w:spacing w:before="1"/>
        <w:ind w:left="2746"/>
      </w:pPr>
      <w:r>
        <w:rPr>
          <w:noProof/>
        </w:rPr>
        <mc:AlternateContent>
          <mc:Choice Requires="wpg">
            <w:drawing>
              <wp:anchor distT="0" distB="0" distL="0" distR="0" simplePos="0" relativeHeight="251782144" behindDoc="1" locked="0" layoutInCell="1" allowOverlap="1" wp14:anchorId="2BE4062B" wp14:editId="65CD587D">
                <wp:simplePos x="0" y="0"/>
                <wp:positionH relativeFrom="page">
                  <wp:posOffset>1574291</wp:posOffset>
                </wp:positionH>
                <wp:positionV relativeFrom="paragraph">
                  <wp:posOffset>162405</wp:posOffset>
                </wp:positionV>
                <wp:extent cx="5130800" cy="2151380"/>
                <wp:effectExtent l="0" t="0" r="0" b="0"/>
                <wp:wrapTopAndBottom/>
                <wp:docPr id="1201"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151380"/>
                          <a:chOff x="0" y="0"/>
                          <a:chExt cx="5130800" cy="2151380"/>
                        </a:xfrm>
                      </wpg:grpSpPr>
                      <wps:wsp>
                        <wps:cNvPr id="1202" name="Graphic 1202"/>
                        <wps:cNvSpPr/>
                        <wps:spPr>
                          <a:xfrm>
                            <a:off x="463727" y="393547"/>
                            <a:ext cx="4406900" cy="1240155"/>
                          </a:xfrm>
                          <a:custGeom>
                            <a:avLst/>
                            <a:gdLst/>
                            <a:ahLst/>
                            <a:cxnLst/>
                            <a:rect l="l" t="t" r="r" b="b"/>
                            <a:pathLst>
                              <a:path w="4406900" h="1240155">
                                <a:moveTo>
                                  <a:pt x="27774" y="1045324"/>
                                </a:moveTo>
                                <a:lnTo>
                                  <a:pt x="13893" y="1045324"/>
                                </a:lnTo>
                                <a:lnTo>
                                  <a:pt x="13893" y="1059230"/>
                                </a:lnTo>
                                <a:lnTo>
                                  <a:pt x="27774" y="1059230"/>
                                </a:lnTo>
                                <a:lnTo>
                                  <a:pt x="27774" y="1045324"/>
                                </a:lnTo>
                                <a:close/>
                              </a:path>
                              <a:path w="4406900" h="1240155">
                                <a:moveTo>
                                  <a:pt x="27813" y="1045273"/>
                                </a:moveTo>
                                <a:lnTo>
                                  <a:pt x="13843" y="1017460"/>
                                </a:lnTo>
                                <a:lnTo>
                                  <a:pt x="0" y="1017460"/>
                                </a:lnTo>
                                <a:lnTo>
                                  <a:pt x="13843" y="1045273"/>
                                </a:lnTo>
                                <a:lnTo>
                                  <a:pt x="27813" y="1045273"/>
                                </a:lnTo>
                                <a:close/>
                              </a:path>
                              <a:path w="4406900" h="1240155">
                                <a:moveTo>
                                  <a:pt x="1485493" y="1104696"/>
                                </a:moveTo>
                                <a:lnTo>
                                  <a:pt x="1471688" y="1104696"/>
                                </a:lnTo>
                                <a:lnTo>
                                  <a:pt x="1471599" y="1114894"/>
                                </a:lnTo>
                                <a:lnTo>
                                  <a:pt x="1471688" y="1226248"/>
                                </a:lnTo>
                                <a:lnTo>
                                  <a:pt x="1485404" y="1226248"/>
                                </a:lnTo>
                                <a:lnTo>
                                  <a:pt x="1485404" y="1114894"/>
                                </a:lnTo>
                                <a:lnTo>
                                  <a:pt x="1485493" y="1104696"/>
                                </a:lnTo>
                                <a:close/>
                              </a:path>
                              <a:path w="4406900" h="1240155">
                                <a:moveTo>
                                  <a:pt x="1485493" y="878306"/>
                                </a:moveTo>
                                <a:lnTo>
                                  <a:pt x="1485404" y="578180"/>
                                </a:lnTo>
                                <a:lnTo>
                                  <a:pt x="1471688" y="578180"/>
                                </a:lnTo>
                                <a:lnTo>
                                  <a:pt x="1471688" y="878306"/>
                                </a:lnTo>
                                <a:lnTo>
                                  <a:pt x="1471599" y="946734"/>
                                </a:lnTo>
                                <a:lnTo>
                                  <a:pt x="1485404" y="946734"/>
                                </a:lnTo>
                                <a:lnTo>
                                  <a:pt x="1485493" y="878306"/>
                                </a:lnTo>
                                <a:close/>
                              </a:path>
                              <a:path w="4406900" h="1240155">
                                <a:moveTo>
                                  <a:pt x="4406544" y="0"/>
                                </a:moveTo>
                                <a:lnTo>
                                  <a:pt x="4392815" y="0"/>
                                </a:lnTo>
                                <a:lnTo>
                                  <a:pt x="4392815" y="266"/>
                                </a:lnTo>
                                <a:lnTo>
                                  <a:pt x="1478800" y="266"/>
                                </a:lnTo>
                                <a:lnTo>
                                  <a:pt x="1478800" y="3022"/>
                                </a:lnTo>
                                <a:lnTo>
                                  <a:pt x="1471688" y="3022"/>
                                </a:lnTo>
                                <a:lnTo>
                                  <a:pt x="1471688" y="321614"/>
                                </a:lnTo>
                                <a:lnTo>
                                  <a:pt x="1471599" y="420230"/>
                                </a:lnTo>
                                <a:lnTo>
                                  <a:pt x="1485404" y="420230"/>
                                </a:lnTo>
                                <a:lnTo>
                                  <a:pt x="1485493" y="321614"/>
                                </a:lnTo>
                                <a:lnTo>
                                  <a:pt x="1485404" y="13639"/>
                                </a:lnTo>
                                <a:lnTo>
                                  <a:pt x="4392815" y="13639"/>
                                </a:lnTo>
                                <a:lnTo>
                                  <a:pt x="4392815" y="1226477"/>
                                </a:lnTo>
                                <a:lnTo>
                                  <a:pt x="1471599" y="1226477"/>
                                </a:lnTo>
                                <a:lnTo>
                                  <a:pt x="1471599" y="1239926"/>
                                </a:lnTo>
                                <a:lnTo>
                                  <a:pt x="4400791" y="1239926"/>
                                </a:lnTo>
                                <a:lnTo>
                                  <a:pt x="4400791" y="1238402"/>
                                </a:lnTo>
                                <a:lnTo>
                                  <a:pt x="4406544" y="1238402"/>
                                </a:lnTo>
                                <a:lnTo>
                                  <a:pt x="4406544" y="0"/>
                                </a:lnTo>
                                <a:close/>
                              </a:path>
                            </a:pathLst>
                          </a:custGeom>
                          <a:solidFill>
                            <a:srgbClr val="000000"/>
                          </a:solidFill>
                        </wps:spPr>
                        <wps:bodyPr wrap="square" lIns="0" tIns="0" rIns="0" bIns="0" rtlCol="0">
                          <a:prstTxWarp prst="textNoShape">
                            <a:avLst/>
                          </a:prstTxWarp>
                          <a:noAutofit/>
                        </wps:bodyPr>
                      </wps:wsp>
                      <wps:wsp>
                        <wps:cNvPr id="1203" name="Graphic 1203"/>
                        <wps:cNvSpPr/>
                        <wps:spPr>
                          <a:xfrm>
                            <a:off x="241617" y="892746"/>
                            <a:ext cx="495934" cy="421005"/>
                          </a:xfrm>
                          <a:custGeom>
                            <a:avLst/>
                            <a:gdLst/>
                            <a:ahLst/>
                            <a:cxnLst/>
                            <a:rect l="l" t="t" r="r" b="b"/>
                            <a:pathLst>
                              <a:path w="495934" h="421005">
                                <a:moveTo>
                                  <a:pt x="0" y="420890"/>
                                </a:moveTo>
                                <a:lnTo>
                                  <a:pt x="0" y="263270"/>
                                </a:lnTo>
                                <a:lnTo>
                                  <a:pt x="258584" y="263270"/>
                                </a:lnTo>
                                <a:lnTo>
                                  <a:pt x="258584" y="0"/>
                                </a:lnTo>
                                <a:lnTo>
                                  <a:pt x="495579" y="0"/>
                                </a:lnTo>
                              </a:path>
                            </a:pathLst>
                          </a:custGeom>
                          <a:ln w="7150">
                            <a:solidFill>
                              <a:srgbClr val="000000"/>
                            </a:solidFill>
                            <a:prstDash val="solid"/>
                          </a:ln>
                        </wps:spPr>
                        <wps:bodyPr wrap="square" lIns="0" tIns="0" rIns="0" bIns="0" rtlCol="0">
                          <a:prstTxWarp prst="textNoShape">
                            <a:avLst/>
                          </a:prstTxWarp>
                          <a:noAutofit/>
                        </wps:bodyPr>
                      </wps:wsp>
                      <wps:wsp>
                        <wps:cNvPr id="1204" name="Graphic 1204"/>
                        <wps:cNvSpPr/>
                        <wps:spPr>
                          <a:xfrm>
                            <a:off x="500227" y="1050734"/>
                            <a:ext cx="237490" cy="368935"/>
                          </a:xfrm>
                          <a:custGeom>
                            <a:avLst/>
                            <a:gdLst/>
                            <a:ahLst/>
                            <a:cxnLst/>
                            <a:rect l="l" t="t" r="r" b="b"/>
                            <a:pathLst>
                              <a:path w="237490" h="368935">
                                <a:moveTo>
                                  <a:pt x="0" y="0"/>
                                </a:moveTo>
                                <a:lnTo>
                                  <a:pt x="0" y="368579"/>
                                </a:lnTo>
                                <a:lnTo>
                                  <a:pt x="236867" y="368579"/>
                                </a:lnTo>
                              </a:path>
                            </a:pathLst>
                          </a:custGeom>
                          <a:ln w="7150">
                            <a:solidFill>
                              <a:srgbClr val="000000"/>
                            </a:solidFill>
                            <a:prstDash val="solid"/>
                          </a:ln>
                        </wps:spPr>
                        <wps:bodyPr wrap="square" lIns="0" tIns="0" rIns="0" bIns="0" rtlCol="0">
                          <a:prstTxWarp prst="textNoShape">
                            <a:avLst/>
                          </a:prstTxWarp>
                          <a:noAutofit/>
                        </wps:bodyPr>
                      </wps:wsp>
                      <wps:wsp>
                        <wps:cNvPr id="1205" name="Graphic 1205"/>
                        <wps:cNvSpPr/>
                        <wps:spPr>
                          <a:xfrm>
                            <a:off x="842454" y="892771"/>
                            <a:ext cx="3843654" cy="527050"/>
                          </a:xfrm>
                          <a:custGeom>
                            <a:avLst/>
                            <a:gdLst/>
                            <a:ahLst/>
                            <a:cxnLst/>
                            <a:rect l="l" t="t" r="r" b="b"/>
                            <a:pathLst>
                              <a:path w="3843654" h="527050">
                                <a:moveTo>
                                  <a:pt x="2816872" y="0"/>
                                </a:moveTo>
                                <a:lnTo>
                                  <a:pt x="3843566" y="0"/>
                                </a:lnTo>
                              </a:path>
                              <a:path w="3843654" h="527050">
                                <a:moveTo>
                                  <a:pt x="0" y="0"/>
                                </a:moveTo>
                                <a:lnTo>
                                  <a:pt x="1026718" y="0"/>
                                </a:lnTo>
                              </a:path>
                              <a:path w="3843654" h="527050">
                                <a:moveTo>
                                  <a:pt x="1184681" y="0"/>
                                </a:moveTo>
                                <a:lnTo>
                                  <a:pt x="2079764" y="0"/>
                                </a:lnTo>
                              </a:path>
                              <a:path w="3843654" h="527050">
                                <a:moveTo>
                                  <a:pt x="0" y="526529"/>
                                </a:moveTo>
                                <a:lnTo>
                                  <a:pt x="1026718" y="526529"/>
                                </a:lnTo>
                              </a:path>
                              <a:path w="3843654" h="527050">
                                <a:moveTo>
                                  <a:pt x="1184681" y="526529"/>
                                </a:moveTo>
                                <a:lnTo>
                                  <a:pt x="2078443" y="526529"/>
                                </a:lnTo>
                              </a:path>
                            </a:pathLst>
                          </a:custGeom>
                          <a:ln w="7150">
                            <a:solidFill>
                              <a:srgbClr val="000000"/>
                            </a:solidFill>
                            <a:prstDash val="solid"/>
                          </a:ln>
                        </wps:spPr>
                        <wps:bodyPr wrap="square" lIns="0" tIns="0" rIns="0" bIns="0" rtlCol="0">
                          <a:prstTxWarp prst="textNoShape">
                            <a:avLst/>
                          </a:prstTxWarp>
                          <a:noAutofit/>
                        </wps:bodyPr>
                      </wps:wsp>
                      <wps:wsp>
                        <wps:cNvPr id="1206" name="Graphic 1206"/>
                        <wps:cNvSpPr/>
                        <wps:spPr>
                          <a:xfrm>
                            <a:off x="1079385" y="871905"/>
                            <a:ext cx="1270" cy="205740"/>
                          </a:xfrm>
                          <a:custGeom>
                            <a:avLst/>
                            <a:gdLst/>
                            <a:ahLst/>
                            <a:cxnLst/>
                            <a:rect l="l" t="t" r="r" b="b"/>
                            <a:pathLst>
                              <a:path h="205740">
                                <a:moveTo>
                                  <a:pt x="0" y="0"/>
                                </a:moveTo>
                                <a:lnTo>
                                  <a:pt x="0" y="205117"/>
                                </a:lnTo>
                              </a:path>
                            </a:pathLst>
                          </a:custGeom>
                          <a:ln w="7150">
                            <a:solidFill>
                              <a:srgbClr val="000000"/>
                            </a:solidFill>
                            <a:prstDash val="solid"/>
                          </a:ln>
                        </wps:spPr>
                        <wps:bodyPr wrap="square" lIns="0" tIns="0" rIns="0" bIns="0" rtlCol="0">
                          <a:prstTxWarp prst="textNoShape">
                            <a:avLst/>
                          </a:prstTxWarp>
                          <a:noAutofit/>
                        </wps:bodyPr>
                      </wps:wsp>
                      <wps:wsp>
                        <wps:cNvPr id="1207" name="Graphic 1207"/>
                        <wps:cNvSpPr/>
                        <wps:spPr>
                          <a:xfrm>
                            <a:off x="1079385" y="1214158"/>
                            <a:ext cx="1270" cy="205104"/>
                          </a:xfrm>
                          <a:custGeom>
                            <a:avLst/>
                            <a:gdLst/>
                            <a:ahLst/>
                            <a:cxnLst/>
                            <a:rect l="l" t="t" r="r" b="b"/>
                            <a:pathLst>
                              <a:path h="205104">
                                <a:moveTo>
                                  <a:pt x="0" y="0"/>
                                </a:moveTo>
                                <a:lnTo>
                                  <a:pt x="0" y="205104"/>
                                </a:lnTo>
                              </a:path>
                            </a:pathLst>
                          </a:custGeom>
                          <a:ln w="7150">
                            <a:solidFill>
                              <a:srgbClr val="000000"/>
                            </a:solidFill>
                            <a:prstDash val="solid"/>
                          </a:ln>
                        </wps:spPr>
                        <wps:bodyPr wrap="square" lIns="0" tIns="0" rIns="0" bIns="0" rtlCol="0">
                          <a:prstTxWarp prst="textNoShape">
                            <a:avLst/>
                          </a:prstTxWarp>
                          <a:noAutofit/>
                        </wps:bodyPr>
                      </wps:wsp>
                      <wps:wsp>
                        <wps:cNvPr id="1208" name="Graphic 1208"/>
                        <wps:cNvSpPr/>
                        <wps:spPr>
                          <a:xfrm>
                            <a:off x="1869173" y="813777"/>
                            <a:ext cx="158115" cy="684530"/>
                          </a:xfrm>
                          <a:custGeom>
                            <a:avLst/>
                            <a:gdLst/>
                            <a:ahLst/>
                            <a:cxnLst/>
                            <a:rect l="l" t="t" r="r" b="b"/>
                            <a:pathLst>
                              <a:path w="158115" h="684530">
                                <a:moveTo>
                                  <a:pt x="0" y="0"/>
                                </a:moveTo>
                                <a:lnTo>
                                  <a:pt x="157962" y="0"/>
                                </a:lnTo>
                                <a:lnTo>
                                  <a:pt x="157962" y="157949"/>
                                </a:lnTo>
                                <a:lnTo>
                                  <a:pt x="0" y="157949"/>
                                </a:lnTo>
                                <a:lnTo>
                                  <a:pt x="0" y="0"/>
                                </a:lnTo>
                                <a:close/>
                              </a:path>
                              <a:path w="158115" h="684530">
                                <a:moveTo>
                                  <a:pt x="0" y="526516"/>
                                </a:moveTo>
                                <a:lnTo>
                                  <a:pt x="157962" y="526516"/>
                                </a:lnTo>
                                <a:lnTo>
                                  <a:pt x="157962" y="684479"/>
                                </a:lnTo>
                                <a:lnTo>
                                  <a:pt x="0" y="684479"/>
                                </a:lnTo>
                                <a:lnTo>
                                  <a:pt x="0" y="526516"/>
                                </a:lnTo>
                                <a:close/>
                              </a:path>
                            </a:pathLst>
                          </a:custGeom>
                          <a:ln w="16675">
                            <a:solidFill>
                              <a:srgbClr val="000000"/>
                            </a:solidFill>
                            <a:prstDash val="solid"/>
                          </a:ln>
                        </wps:spPr>
                        <wps:bodyPr wrap="square" lIns="0" tIns="0" rIns="0" bIns="0" rtlCol="0">
                          <a:prstTxWarp prst="textNoShape">
                            <a:avLst/>
                          </a:prstTxWarp>
                          <a:noAutofit/>
                        </wps:bodyPr>
                      </wps:wsp>
                      <wps:wsp>
                        <wps:cNvPr id="1209" name="Graphic 1209"/>
                        <wps:cNvSpPr/>
                        <wps:spPr>
                          <a:xfrm>
                            <a:off x="2922219" y="708456"/>
                            <a:ext cx="737235" cy="869315"/>
                          </a:xfrm>
                          <a:custGeom>
                            <a:avLst/>
                            <a:gdLst/>
                            <a:ahLst/>
                            <a:cxnLst/>
                            <a:rect l="l" t="t" r="r" b="b"/>
                            <a:pathLst>
                              <a:path w="737235" h="869315">
                                <a:moveTo>
                                  <a:pt x="0" y="0"/>
                                </a:moveTo>
                                <a:lnTo>
                                  <a:pt x="737108" y="0"/>
                                </a:lnTo>
                                <a:lnTo>
                                  <a:pt x="737108" y="868768"/>
                                </a:lnTo>
                                <a:lnTo>
                                  <a:pt x="0" y="868768"/>
                                </a:lnTo>
                                <a:lnTo>
                                  <a:pt x="0" y="0"/>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10" name="Image 1210"/>
                          <pic:cNvPicPr/>
                        </pic:nvPicPr>
                        <pic:blipFill>
                          <a:blip r:embed="rId204" cstate="print"/>
                          <a:stretch>
                            <a:fillRect/>
                          </a:stretch>
                        </pic:blipFill>
                        <pic:spPr>
                          <a:xfrm>
                            <a:off x="3985602" y="855560"/>
                            <a:ext cx="111090" cy="83566"/>
                          </a:xfrm>
                          <a:prstGeom prst="rect">
                            <a:avLst/>
                          </a:prstGeom>
                        </pic:spPr>
                      </pic:pic>
                      <wps:wsp>
                        <wps:cNvPr id="1211" name="Graphic 1211"/>
                        <wps:cNvSpPr/>
                        <wps:spPr>
                          <a:xfrm>
                            <a:off x="3869956" y="761111"/>
                            <a:ext cx="342900" cy="263525"/>
                          </a:xfrm>
                          <a:custGeom>
                            <a:avLst/>
                            <a:gdLst/>
                            <a:ahLst/>
                            <a:cxnLst/>
                            <a:rect l="l" t="t" r="r" b="b"/>
                            <a:pathLst>
                              <a:path w="342900" h="263525">
                                <a:moveTo>
                                  <a:pt x="0" y="0"/>
                                </a:moveTo>
                                <a:lnTo>
                                  <a:pt x="0" y="263283"/>
                                </a:lnTo>
                                <a:lnTo>
                                  <a:pt x="342277" y="131584"/>
                                </a:lnTo>
                                <a:lnTo>
                                  <a:pt x="0" y="0"/>
                                </a:lnTo>
                                <a:close/>
                              </a:path>
                            </a:pathLst>
                          </a:custGeom>
                          <a:solidFill>
                            <a:srgbClr val="FFFFFF"/>
                          </a:solidFill>
                        </wps:spPr>
                        <wps:bodyPr wrap="square" lIns="0" tIns="0" rIns="0" bIns="0" rtlCol="0">
                          <a:prstTxWarp prst="textNoShape">
                            <a:avLst/>
                          </a:prstTxWarp>
                          <a:noAutofit/>
                        </wps:bodyPr>
                      </wps:wsp>
                      <wps:wsp>
                        <wps:cNvPr id="1212" name="Graphic 1212"/>
                        <wps:cNvSpPr/>
                        <wps:spPr>
                          <a:xfrm>
                            <a:off x="3869956" y="761111"/>
                            <a:ext cx="342900" cy="263525"/>
                          </a:xfrm>
                          <a:custGeom>
                            <a:avLst/>
                            <a:gdLst/>
                            <a:ahLst/>
                            <a:cxnLst/>
                            <a:rect l="l" t="t" r="r" b="b"/>
                            <a:pathLst>
                              <a:path w="342900" h="263525">
                                <a:moveTo>
                                  <a:pt x="0" y="263283"/>
                                </a:moveTo>
                                <a:lnTo>
                                  <a:pt x="0" y="0"/>
                                </a:lnTo>
                                <a:lnTo>
                                  <a:pt x="342277" y="131584"/>
                                </a:lnTo>
                                <a:lnTo>
                                  <a:pt x="0" y="263283"/>
                                </a:lnTo>
                                <a:close/>
                              </a:path>
                            </a:pathLst>
                          </a:custGeom>
                          <a:ln w="1667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13" name="Image 1213"/>
                          <pic:cNvPicPr/>
                        </pic:nvPicPr>
                        <pic:blipFill>
                          <a:blip r:embed="rId198" cstate="print"/>
                          <a:stretch>
                            <a:fillRect/>
                          </a:stretch>
                        </pic:blipFill>
                        <pic:spPr>
                          <a:xfrm>
                            <a:off x="3892721" y="862844"/>
                            <a:ext cx="165036" cy="86144"/>
                          </a:xfrm>
                          <a:prstGeom prst="rect">
                            <a:avLst/>
                          </a:prstGeom>
                        </pic:spPr>
                      </pic:pic>
                      <wps:wsp>
                        <wps:cNvPr id="1214" name="Graphic 1214"/>
                        <wps:cNvSpPr/>
                        <wps:spPr>
                          <a:xfrm>
                            <a:off x="4624641" y="854036"/>
                            <a:ext cx="88265" cy="70485"/>
                          </a:xfrm>
                          <a:custGeom>
                            <a:avLst/>
                            <a:gdLst/>
                            <a:ahLst/>
                            <a:cxnLst/>
                            <a:rect l="l" t="t" r="r" b="b"/>
                            <a:pathLst>
                              <a:path w="88265" h="70485">
                                <a:moveTo>
                                  <a:pt x="0" y="0"/>
                                </a:moveTo>
                                <a:lnTo>
                                  <a:pt x="0" y="70231"/>
                                </a:lnTo>
                                <a:lnTo>
                                  <a:pt x="87757" y="35052"/>
                                </a:lnTo>
                                <a:lnTo>
                                  <a:pt x="0" y="0"/>
                                </a:lnTo>
                                <a:close/>
                              </a:path>
                            </a:pathLst>
                          </a:custGeom>
                          <a:solidFill>
                            <a:srgbClr val="000000"/>
                          </a:solidFill>
                        </wps:spPr>
                        <wps:bodyPr wrap="square" lIns="0" tIns="0" rIns="0" bIns="0" rtlCol="0">
                          <a:prstTxWarp prst="textNoShape">
                            <a:avLst/>
                          </a:prstTxWarp>
                          <a:noAutofit/>
                        </wps:bodyPr>
                      </wps:wsp>
                      <wps:wsp>
                        <wps:cNvPr id="1215" name="Graphic 1215"/>
                        <wps:cNvSpPr/>
                        <wps:spPr>
                          <a:xfrm>
                            <a:off x="350926" y="520585"/>
                            <a:ext cx="892175" cy="1046480"/>
                          </a:xfrm>
                          <a:custGeom>
                            <a:avLst/>
                            <a:gdLst/>
                            <a:ahLst/>
                            <a:cxnLst/>
                            <a:rect l="l" t="t" r="r" b="b"/>
                            <a:pathLst>
                              <a:path w="892175" h="1046480">
                                <a:moveTo>
                                  <a:pt x="445782" y="154774"/>
                                </a:moveTo>
                                <a:lnTo>
                                  <a:pt x="494356" y="157390"/>
                                </a:lnTo>
                                <a:lnTo>
                                  <a:pt x="541414" y="165057"/>
                                </a:lnTo>
                                <a:lnTo>
                                  <a:pt x="586685" y="177502"/>
                                </a:lnTo>
                                <a:lnTo>
                                  <a:pt x="629897" y="194453"/>
                                </a:lnTo>
                                <a:lnTo>
                                  <a:pt x="670779" y="215639"/>
                                </a:lnTo>
                                <a:lnTo>
                                  <a:pt x="709057" y="240788"/>
                                </a:lnTo>
                                <a:lnTo>
                                  <a:pt x="744461" y="269628"/>
                                </a:lnTo>
                                <a:lnTo>
                                  <a:pt x="776717" y="301886"/>
                                </a:lnTo>
                                <a:lnTo>
                                  <a:pt x="805556" y="337290"/>
                                </a:lnTo>
                                <a:lnTo>
                                  <a:pt x="830703" y="375570"/>
                                </a:lnTo>
                                <a:lnTo>
                                  <a:pt x="851888" y="416452"/>
                                </a:lnTo>
                                <a:lnTo>
                                  <a:pt x="868839" y="459665"/>
                                </a:lnTo>
                                <a:lnTo>
                                  <a:pt x="881283" y="504937"/>
                                </a:lnTo>
                                <a:lnTo>
                                  <a:pt x="888949" y="551996"/>
                                </a:lnTo>
                                <a:lnTo>
                                  <a:pt x="891565" y="600570"/>
                                </a:lnTo>
                                <a:lnTo>
                                  <a:pt x="888949" y="649143"/>
                                </a:lnTo>
                                <a:lnTo>
                                  <a:pt x="881283" y="696201"/>
                                </a:lnTo>
                                <a:lnTo>
                                  <a:pt x="868839" y="741472"/>
                                </a:lnTo>
                                <a:lnTo>
                                  <a:pt x="851888" y="784683"/>
                                </a:lnTo>
                                <a:lnTo>
                                  <a:pt x="830703" y="825563"/>
                                </a:lnTo>
                                <a:lnTo>
                                  <a:pt x="805556" y="863840"/>
                                </a:lnTo>
                                <a:lnTo>
                                  <a:pt x="776717" y="899243"/>
                                </a:lnTo>
                                <a:lnTo>
                                  <a:pt x="744461" y="931498"/>
                                </a:lnTo>
                                <a:lnTo>
                                  <a:pt x="709057" y="960335"/>
                                </a:lnTo>
                                <a:lnTo>
                                  <a:pt x="670779" y="985481"/>
                                </a:lnTo>
                                <a:lnTo>
                                  <a:pt x="629897" y="1006665"/>
                                </a:lnTo>
                                <a:lnTo>
                                  <a:pt x="586685" y="1023615"/>
                                </a:lnTo>
                                <a:lnTo>
                                  <a:pt x="541414" y="1036059"/>
                                </a:lnTo>
                                <a:lnTo>
                                  <a:pt x="494356" y="1043724"/>
                                </a:lnTo>
                                <a:lnTo>
                                  <a:pt x="445782" y="1046340"/>
                                </a:lnTo>
                                <a:lnTo>
                                  <a:pt x="397209" y="1043724"/>
                                </a:lnTo>
                                <a:lnTo>
                                  <a:pt x="350150" y="1036059"/>
                                </a:lnTo>
                                <a:lnTo>
                                  <a:pt x="304879" y="1023615"/>
                                </a:lnTo>
                                <a:lnTo>
                                  <a:pt x="261667" y="1006665"/>
                                </a:lnTo>
                                <a:lnTo>
                                  <a:pt x="220786" y="985481"/>
                                </a:lnTo>
                                <a:lnTo>
                                  <a:pt x="182507" y="960335"/>
                                </a:lnTo>
                                <a:lnTo>
                                  <a:pt x="147104" y="931498"/>
                                </a:lnTo>
                                <a:lnTo>
                                  <a:pt x="114847" y="899243"/>
                                </a:lnTo>
                                <a:lnTo>
                                  <a:pt x="86009" y="863840"/>
                                </a:lnTo>
                                <a:lnTo>
                                  <a:pt x="60861" y="825563"/>
                                </a:lnTo>
                                <a:lnTo>
                                  <a:pt x="39676" y="784683"/>
                                </a:lnTo>
                                <a:lnTo>
                                  <a:pt x="22725" y="741472"/>
                                </a:lnTo>
                                <a:lnTo>
                                  <a:pt x="10281" y="696201"/>
                                </a:lnTo>
                                <a:lnTo>
                                  <a:pt x="2615" y="649143"/>
                                </a:lnTo>
                                <a:lnTo>
                                  <a:pt x="0" y="600570"/>
                                </a:lnTo>
                                <a:lnTo>
                                  <a:pt x="2615" y="551996"/>
                                </a:lnTo>
                                <a:lnTo>
                                  <a:pt x="10281" y="504937"/>
                                </a:lnTo>
                                <a:lnTo>
                                  <a:pt x="22725" y="459665"/>
                                </a:lnTo>
                                <a:lnTo>
                                  <a:pt x="39676" y="416452"/>
                                </a:lnTo>
                                <a:lnTo>
                                  <a:pt x="60861" y="375570"/>
                                </a:lnTo>
                                <a:lnTo>
                                  <a:pt x="86009" y="337290"/>
                                </a:lnTo>
                                <a:lnTo>
                                  <a:pt x="114847" y="301886"/>
                                </a:lnTo>
                                <a:lnTo>
                                  <a:pt x="147104" y="269628"/>
                                </a:lnTo>
                                <a:lnTo>
                                  <a:pt x="182507" y="240788"/>
                                </a:lnTo>
                                <a:lnTo>
                                  <a:pt x="220786" y="215639"/>
                                </a:lnTo>
                                <a:lnTo>
                                  <a:pt x="261667" y="194453"/>
                                </a:lnTo>
                                <a:lnTo>
                                  <a:pt x="304879" y="177502"/>
                                </a:lnTo>
                                <a:lnTo>
                                  <a:pt x="350150" y="165057"/>
                                </a:lnTo>
                                <a:lnTo>
                                  <a:pt x="397209" y="157390"/>
                                </a:lnTo>
                                <a:lnTo>
                                  <a:pt x="445782" y="154774"/>
                                </a:lnTo>
                                <a:close/>
                              </a:path>
                              <a:path w="892175" h="1046480">
                                <a:moveTo>
                                  <a:pt x="55714" y="0"/>
                                </a:moveTo>
                                <a:lnTo>
                                  <a:pt x="247624" y="191922"/>
                                </a:lnTo>
                              </a:path>
                            </a:pathLst>
                          </a:custGeom>
                          <a:ln w="11912">
                            <a:solidFill>
                              <a:srgbClr val="000000"/>
                            </a:solidFill>
                            <a:prstDash val="sysDot"/>
                          </a:ln>
                        </wps:spPr>
                        <wps:bodyPr wrap="square" lIns="0" tIns="0" rIns="0" bIns="0" rtlCol="0">
                          <a:prstTxWarp prst="textNoShape">
                            <a:avLst/>
                          </a:prstTxWarp>
                          <a:noAutofit/>
                        </wps:bodyPr>
                      </wps:wsp>
                      <wps:wsp>
                        <wps:cNvPr id="1216" name="Graphic 1216"/>
                        <wps:cNvSpPr/>
                        <wps:spPr>
                          <a:xfrm>
                            <a:off x="1000417" y="1103359"/>
                            <a:ext cx="158115" cy="79375"/>
                          </a:xfrm>
                          <a:custGeom>
                            <a:avLst/>
                            <a:gdLst/>
                            <a:ahLst/>
                            <a:cxnLst/>
                            <a:rect l="l" t="t" r="r" b="b"/>
                            <a:pathLst>
                              <a:path w="158115" h="79375">
                                <a:moveTo>
                                  <a:pt x="157962" y="0"/>
                                </a:moveTo>
                                <a:lnTo>
                                  <a:pt x="0" y="0"/>
                                </a:lnTo>
                                <a:lnTo>
                                  <a:pt x="0" y="78972"/>
                                </a:lnTo>
                                <a:lnTo>
                                  <a:pt x="157962" y="78972"/>
                                </a:lnTo>
                                <a:lnTo>
                                  <a:pt x="157962" y="0"/>
                                </a:lnTo>
                                <a:close/>
                              </a:path>
                            </a:pathLst>
                          </a:custGeom>
                          <a:solidFill>
                            <a:srgbClr val="FFFFFF"/>
                          </a:solidFill>
                        </wps:spPr>
                        <wps:bodyPr wrap="square" lIns="0" tIns="0" rIns="0" bIns="0" rtlCol="0">
                          <a:prstTxWarp prst="textNoShape">
                            <a:avLst/>
                          </a:prstTxWarp>
                          <a:noAutofit/>
                        </wps:bodyPr>
                      </wps:wsp>
                      <wps:wsp>
                        <wps:cNvPr id="1217" name="Graphic 1217"/>
                        <wps:cNvSpPr/>
                        <wps:spPr>
                          <a:xfrm>
                            <a:off x="1000417" y="1077048"/>
                            <a:ext cx="158115" cy="132080"/>
                          </a:xfrm>
                          <a:custGeom>
                            <a:avLst/>
                            <a:gdLst/>
                            <a:ahLst/>
                            <a:cxnLst/>
                            <a:rect l="l" t="t" r="r" b="b"/>
                            <a:pathLst>
                              <a:path w="158115" h="132080">
                                <a:moveTo>
                                  <a:pt x="0" y="26314"/>
                                </a:moveTo>
                                <a:lnTo>
                                  <a:pt x="157962" y="26314"/>
                                </a:lnTo>
                                <a:lnTo>
                                  <a:pt x="157962" y="105286"/>
                                </a:lnTo>
                                <a:lnTo>
                                  <a:pt x="0" y="105286"/>
                                </a:lnTo>
                                <a:lnTo>
                                  <a:pt x="0" y="26314"/>
                                </a:lnTo>
                                <a:close/>
                              </a:path>
                              <a:path w="158115" h="132080">
                                <a:moveTo>
                                  <a:pt x="26327" y="0"/>
                                </a:moveTo>
                                <a:lnTo>
                                  <a:pt x="131622" y="0"/>
                                </a:lnTo>
                              </a:path>
                              <a:path w="158115" h="132080">
                                <a:moveTo>
                                  <a:pt x="26327" y="131635"/>
                                </a:moveTo>
                                <a:lnTo>
                                  <a:pt x="131622" y="131635"/>
                                </a:lnTo>
                              </a:path>
                            </a:pathLst>
                          </a:custGeom>
                          <a:ln w="11912">
                            <a:solidFill>
                              <a:srgbClr val="000000"/>
                            </a:solidFill>
                            <a:prstDash val="solid"/>
                          </a:ln>
                        </wps:spPr>
                        <wps:bodyPr wrap="square" lIns="0" tIns="0" rIns="0" bIns="0" rtlCol="0">
                          <a:prstTxWarp prst="textNoShape">
                            <a:avLst/>
                          </a:prstTxWarp>
                          <a:noAutofit/>
                        </wps:bodyPr>
                      </wps:wsp>
                      <wps:wsp>
                        <wps:cNvPr id="1218" name="Graphic 1218"/>
                        <wps:cNvSpPr/>
                        <wps:spPr>
                          <a:xfrm>
                            <a:off x="473900" y="766749"/>
                            <a:ext cx="631825" cy="679450"/>
                          </a:xfrm>
                          <a:custGeom>
                            <a:avLst/>
                            <a:gdLst/>
                            <a:ahLst/>
                            <a:cxnLst/>
                            <a:rect l="l" t="t" r="r" b="b"/>
                            <a:pathLst>
                              <a:path w="631825" h="679450">
                                <a:moveTo>
                                  <a:pt x="52654" y="389255"/>
                                </a:moveTo>
                                <a:lnTo>
                                  <a:pt x="50584" y="379018"/>
                                </a:lnTo>
                                <a:lnTo>
                                  <a:pt x="44932" y="370649"/>
                                </a:lnTo>
                                <a:lnTo>
                                  <a:pt x="36563" y="364998"/>
                                </a:lnTo>
                                <a:lnTo>
                                  <a:pt x="26327" y="362927"/>
                                </a:lnTo>
                                <a:lnTo>
                                  <a:pt x="16078" y="364998"/>
                                </a:lnTo>
                                <a:lnTo>
                                  <a:pt x="7708" y="370649"/>
                                </a:lnTo>
                                <a:lnTo>
                                  <a:pt x="2057" y="379018"/>
                                </a:lnTo>
                                <a:lnTo>
                                  <a:pt x="0" y="389255"/>
                                </a:lnTo>
                                <a:lnTo>
                                  <a:pt x="2057" y="399503"/>
                                </a:lnTo>
                                <a:lnTo>
                                  <a:pt x="7708" y="407873"/>
                                </a:lnTo>
                                <a:lnTo>
                                  <a:pt x="16078" y="413524"/>
                                </a:lnTo>
                                <a:lnTo>
                                  <a:pt x="26327" y="415582"/>
                                </a:lnTo>
                                <a:lnTo>
                                  <a:pt x="36563" y="413524"/>
                                </a:lnTo>
                                <a:lnTo>
                                  <a:pt x="44932" y="407873"/>
                                </a:lnTo>
                                <a:lnTo>
                                  <a:pt x="50584" y="399503"/>
                                </a:lnTo>
                                <a:lnTo>
                                  <a:pt x="52654" y="389255"/>
                                </a:lnTo>
                                <a:close/>
                              </a:path>
                              <a:path w="631825" h="679450">
                                <a:moveTo>
                                  <a:pt x="297637" y="0"/>
                                </a:moveTo>
                                <a:lnTo>
                                  <a:pt x="258038" y="0"/>
                                </a:lnTo>
                                <a:lnTo>
                                  <a:pt x="258038" y="241211"/>
                                </a:lnTo>
                                <a:lnTo>
                                  <a:pt x="297637" y="241211"/>
                                </a:lnTo>
                                <a:lnTo>
                                  <a:pt x="297637" y="0"/>
                                </a:lnTo>
                                <a:close/>
                              </a:path>
                              <a:path w="631825" h="679450">
                                <a:moveTo>
                                  <a:pt x="378510" y="0"/>
                                </a:moveTo>
                                <a:lnTo>
                                  <a:pt x="338924" y="0"/>
                                </a:lnTo>
                                <a:lnTo>
                                  <a:pt x="338924" y="241211"/>
                                </a:lnTo>
                                <a:lnTo>
                                  <a:pt x="378510" y="241211"/>
                                </a:lnTo>
                                <a:lnTo>
                                  <a:pt x="378510" y="0"/>
                                </a:lnTo>
                                <a:close/>
                              </a:path>
                              <a:path w="631825" h="679450">
                                <a:moveTo>
                                  <a:pt x="631825" y="652538"/>
                                </a:moveTo>
                                <a:lnTo>
                                  <a:pt x="629754" y="642302"/>
                                </a:lnTo>
                                <a:lnTo>
                                  <a:pt x="624103" y="633933"/>
                                </a:lnTo>
                                <a:lnTo>
                                  <a:pt x="615734" y="628281"/>
                                </a:lnTo>
                                <a:lnTo>
                                  <a:pt x="605497" y="626211"/>
                                </a:lnTo>
                                <a:lnTo>
                                  <a:pt x="595249" y="628281"/>
                                </a:lnTo>
                                <a:lnTo>
                                  <a:pt x="586879" y="633933"/>
                                </a:lnTo>
                                <a:lnTo>
                                  <a:pt x="581228" y="642302"/>
                                </a:lnTo>
                                <a:lnTo>
                                  <a:pt x="579170" y="652538"/>
                                </a:lnTo>
                                <a:lnTo>
                                  <a:pt x="581228" y="662787"/>
                                </a:lnTo>
                                <a:lnTo>
                                  <a:pt x="586879" y="671156"/>
                                </a:lnTo>
                                <a:lnTo>
                                  <a:pt x="595249" y="676808"/>
                                </a:lnTo>
                                <a:lnTo>
                                  <a:pt x="605497" y="678865"/>
                                </a:lnTo>
                                <a:lnTo>
                                  <a:pt x="615734" y="676808"/>
                                </a:lnTo>
                                <a:lnTo>
                                  <a:pt x="624103" y="671156"/>
                                </a:lnTo>
                                <a:lnTo>
                                  <a:pt x="629754" y="662787"/>
                                </a:lnTo>
                                <a:lnTo>
                                  <a:pt x="631825" y="652538"/>
                                </a:lnTo>
                                <a:close/>
                              </a:path>
                              <a:path w="631825" h="679450">
                                <a:moveTo>
                                  <a:pt x="631825" y="126009"/>
                                </a:moveTo>
                                <a:lnTo>
                                  <a:pt x="629754" y="115773"/>
                                </a:lnTo>
                                <a:lnTo>
                                  <a:pt x="624103" y="107403"/>
                                </a:lnTo>
                                <a:lnTo>
                                  <a:pt x="615734" y="101752"/>
                                </a:lnTo>
                                <a:lnTo>
                                  <a:pt x="605497" y="99682"/>
                                </a:lnTo>
                                <a:lnTo>
                                  <a:pt x="595249" y="101752"/>
                                </a:lnTo>
                                <a:lnTo>
                                  <a:pt x="586879" y="107403"/>
                                </a:lnTo>
                                <a:lnTo>
                                  <a:pt x="581228" y="115773"/>
                                </a:lnTo>
                                <a:lnTo>
                                  <a:pt x="579170" y="126009"/>
                                </a:lnTo>
                                <a:lnTo>
                                  <a:pt x="581228" y="136258"/>
                                </a:lnTo>
                                <a:lnTo>
                                  <a:pt x="586879" y="144627"/>
                                </a:lnTo>
                                <a:lnTo>
                                  <a:pt x="595249" y="150279"/>
                                </a:lnTo>
                                <a:lnTo>
                                  <a:pt x="605497" y="152336"/>
                                </a:lnTo>
                                <a:lnTo>
                                  <a:pt x="615734" y="150279"/>
                                </a:lnTo>
                                <a:lnTo>
                                  <a:pt x="624103" y="144627"/>
                                </a:lnTo>
                                <a:lnTo>
                                  <a:pt x="629754" y="136258"/>
                                </a:lnTo>
                                <a:lnTo>
                                  <a:pt x="631825" y="126009"/>
                                </a:lnTo>
                                <a:close/>
                              </a:path>
                            </a:pathLst>
                          </a:custGeom>
                          <a:solidFill>
                            <a:srgbClr val="000000"/>
                          </a:solidFill>
                        </wps:spPr>
                        <wps:bodyPr wrap="square" lIns="0" tIns="0" rIns="0" bIns="0" rtlCol="0">
                          <a:prstTxWarp prst="textNoShape">
                            <a:avLst/>
                          </a:prstTxWarp>
                          <a:noAutofit/>
                        </wps:bodyPr>
                      </wps:wsp>
                      <wps:wsp>
                        <wps:cNvPr id="1219" name="Graphic 1219"/>
                        <wps:cNvSpPr/>
                        <wps:spPr>
                          <a:xfrm>
                            <a:off x="144145" y="1313980"/>
                            <a:ext cx="189865" cy="1270"/>
                          </a:xfrm>
                          <a:custGeom>
                            <a:avLst/>
                            <a:gdLst/>
                            <a:ahLst/>
                            <a:cxnLst/>
                            <a:rect l="l" t="t" r="r" b="b"/>
                            <a:pathLst>
                              <a:path w="189865">
                                <a:moveTo>
                                  <a:pt x="0" y="0"/>
                                </a:moveTo>
                                <a:lnTo>
                                  <a:pt x="189750" y="0"/>
                                </a:lnTo>
                              </a:path>
                            </a:pathLst>
                          </a:custGeom>
                          <a:ln w="16675">
                            <a:solidFill>
                              <a:srgbClr val="000000"/>
                            </a:solidFill>
                            <a:prstDash val="solid"/>
                          </a:ln>
                        </wps:spPr>
                        <wps:bodyPr wrap="square" lIns="0" tIns="0" rIns="0" bIns="0" rtlCol="0">
                          <a:prstTxWarp prst="textNoShape">
                            <a:avLst/>
                          </a:prstTxWarp>
                          <a:noAutofit/>
                        </wps:bodyPr>
                      </wps:wsp>
                      <wps:wsp>
                        <wps:cNvPr id="1220" name="Graphic 1220"/>
                        <wps:cNvSpPr/>
                        <wps:spPr>
                          <a:xfrm>
                            <a:off x="216154" y="1385989"/>
                            <a:ext cx="45720" cy="1270"/>
                          </a:xfrm>
                          <a:custGeom>
                            <a:avLst/>
                            <a:gdLst/>
                            <a:ahLst/>
                            <a:cxnLst/>
                            <a:rect l="l" t="t" r="r" b="b"/>
                            <a:pathLst>
                              <a:path w="45720">
                                <a:moveTo>
                                  <a:pt x="0" y="0"/>
                                </a:moveTo>
                                <a:lnTo>
                                  <a:pt x="45720" y="0"/>
                                </a:lnTo>
                              </a:path>
                            </a:pathLst>
                          </a:custGeom>
                          <a:ln w="16675">
                            <a:solidFill>
                              <a:srgbClr val="000000"/>
                            </a:solidFill>
                            <a:prstDash val="solid"/>
                          </a:ln>
                        </wps:spPr>
                        <wps:bodyPr wrap="square" lIns="0" tIns="0" rIns="0" bIns="0" rtlCol="0">
                          <a:prstTxWarp prst="textNoShape">
                            <a:avLst/>
                          </a:prstTxWarp>
                          <a:noAutofit/>
                        </wps:bodyPr>
                      </wps:wsp>
                      <wps:wsp>
                        <wps:cNvPr id="1221" name="Graphic 1221"/>
                        <wps:cNvSpPr/>
                        <wps:spPr>
                          <a:xfrm>
                            <a:off x="175005" y="1349984"/>
                            <a:ext cx="128270" cy="1270"/>
                          </a:xfrm>
                          <a:custGeom>
                            <a:avLst/>
                            <a:gdLst/>
                            <a:ahLst/>
                            <a:cxnLst/>
                            <a:rect l="l" t="t" r="r" b="b"/>
                            <a:pathLst>
                              <a:path w="128270">
                                <a:moveTo>
                                  <a:pt x="0" y="0"/>
                                </a:moveTo>
                                <a:lnTo>
                                  <a:pt x="128016" y="0"/>
                                </a:lnTo>
                              </a:path>
                            </a:pathLst>
                          </a:custGeom>
                          <a:ln w="16675">
                            <a:solidFill>
                              <a:srgbClr val="000000"/>
                            </a:solidFill>
                            <a:prstDash val="solid"/>
                          </a:ln>
                        </wps:spPr>
                        <wps:bodyPr wrap="square" lIns="0" tIns="0" rIns="0" bIns="0" rtlCol="0">
                          <a:prstTxWarp prst="textNoShape">
                            <a:avLst/>
                          </a:prstTxWarp>
                          <a:noAutofit/>
                        </wps:bodyPr>
                      </wps:wsp>
                      <wps:wsp>
                        <wps:cNvPr id="1222" name="Graphic 1222"/>
                        <wps:cNvSpPr/>
                        <wps:spPr>
                          <a:xfrm>
                            <a:off x="731939" y="1295958"/>
                            <a:ext cx="120650" cy="241300"/>
                          </a:xfrm>
                          <a:custGeom>
                            <a:avLst/>
                            <a:gdLst/>
                            <a:ahLst/>
                            <a:cxnLst/>
                            <a:rect l="l" t="t" r="r" b="b"/>
                            <a:pathLst>
                              <a:path w="120650" h="241300">
                                <a:moveTo>
                                  <a:pt x="39598" y="0"/>
                                </a:moveTo>
                                <a:lnTo>
                                  <a:pt x="0" y="0"/>
                                </a:lnTo>
                                <a:lnTo>
                                  <a:pt x="0" y="241211"/>
                                </a:lnTo>
                                <a:lnTo>
                                  <a:pt x="39598" y="241211"/>
                                </a:lnTo>
                                <a:lnTo>
                                  <a:pt x="39598" y="0"/>
                                </a:lnTo>
                                <a:close/>
                              </a:path>
                              <a:path w="120650" h="241300">
                                <a:moveTo>
                                  <a:pt x="120472" y="0"/>
                                </a:moveTo>
                                <a:lnTo>
                                  <a:pt x="80886" y="0"/>
                                </a:lnTo>
                                <a:lnTo>
                                  <a:pt x="80886" y="241211"/>
                                </a:lnTo>
                                <a:lnTo>
                                  <a:pt x="120472" y="241211"/>
                                </a:lnTo>
                                <a:lnTo>
                                  <a:pt x="120472" y="0"/>
                                </a:lnTo>
                                <a:close/>
                              </a:path>
                            </a:pathLst>
                          </a:custGeom>
                          <a:solidFill>
                            <a:srgbClr val="000000"/>
                          </a:solidFill>
                        </wps:spPr>
                        <wps:bodyPr wrap="square" lIns="0" tIns="0" rIns="0" bIns="0" rtlCol="0">
                          <a:prstTxWarp prst="textNoShape">
                            <a:avLst/>
                          </a:prstTxWarp>
                          <a:noAutofit/>
                        </wps:bodyPr>
                      </wps:wsp>
                      <wps:wsp>
                        <wps:cNvPr id="1223" name="Graphic 1223"/>
                        <wps:cNvSpPr/>
                        <wps:spPr>
                          <a:xfrm>
                            <a:off x="0" y="0"/>
                            <a:ext cx="5130800" cy="2151380"/>
                          </a:xfrm>
                          <a:custGeom>
                            <a:avLst/>
                            <a:gdLst/>
                            <a:ahLst/>
                            <a:cxnLst/>
                            <a:rect l="l" t="t" r="r" b="b"/>
                            <a:pathLst>
                              <a:path w="5130800" h="2151380">
                                <a:moveTo>
                                  <a:pt x="5130546" y="12"/>
                                </a:moveTo>
                                <a:lnTo>
                                  <a:pt x="5124450" y="12"/>
                                </a:lnTo>
                                <a:lnTo>
                                  <a:pt x="5124450" y="6096"/>
                                </a:lnTo>
                                <a:lnTo>
                                  <a:pt x="5124450" y="2145042"/>
                                </a:lnTo>
                                <a:lnTo>
                                  <a:pt x="6096" y="2145042"/>
                                </a:lnTo>
                                <a:lnTo>
                                  <a:pt x="6096" y="6096"/>
                                </a:lnTo>
                                <a:lnTo>
                                  <a:pt x="5124450" y="6096"/>
                                </a:lnTo>
                                <a:lnTo>
                                  <a:pt x="5124450" y="12"/>
                                </a:lnTo>
                                <a:lnTo>
                                  <a:pt x="6096" y="12"/>
                                </a:lnTo>
                                <a:lnTo>
                                  <a:pt x="0" y="0"/>
                                </a:lnTo>
                                <a:lnTo>
                                  <a:pt x="0" y="2145042"/>
                                </a:lnTo>
                                <a:lnTo>
                                  <a:pt x="0" y="2148078"/>
                                </a:lnTo>
                                <a:lnTo>
                                  <a:pt x="0" y="2151126"/>
                                </a:lnTo>
                                <a:lnTo>
                                  <a:pt x="5124450" y="2151126"/>
                                </a:lnTo>
                                <a:lnTo>
                                  <a:pt x="5127498" y="2151126"/>
                                </a:lnTo>
                                <a:lnTo>
                                  <a:pt x="5130533" y="2151126"/>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1224" name="Textbox 1224"/>
                        <wps:cNvSpPr txBox="1"/>
                        <wps:spPr>
                          <a:xfrm>
                            <a:off x="1298206" y="1006814"/>
                            <a:ext cx="527050" cy="257175"/>
                          </a:xfrm>
                          <a:prstGeom prst="rect">
                            <a:avLst/>
                          </a:prstGeom>
                        </wps:spPr>
                        <wps:txbx>
                          <w:txbxContent>
                            <w:p w14:paraId="49C187EF" w14:textId="77777777" w:rsidR="006F6DBA" w:rsidRDefault="00000000">
                              <w:pPr>
                                <w:spacing w:before="11"/>
                                <w:rPr>
                                  <w:sz w:val="16"/>
                                </w:rPr>
                              </w:pPr>
                              <w:r>
                                <w:rPr>
                                  <w:sz w:val="16"/>
                                </w:rPr>
                                <w:t>32.768</w:t>
                              </w:r>
                              <w:r>
                                <w:rPr>
                                  <w:spacing w:val="-5"/>
                                  <w:sz w:val="16"/>
                                </w:rPr>
                                <w:t xml:space="preserve"> kHz</w:t>
                              </w:r>
                            </w:p>
                            <w:p w14:paraId="2088BD75" w14:textId="77777777" w:rsidR="006F6DBA" w:rsidRDefault="00000000">
                              <w:pPr>
                                <w:spacing w:before="8"/>
                                <w:ind w:left="66"/>
                                <w:rPr>
                                  <w:sz w:val="16"/>
                                </w:rPr>
                              </w:pPr>
                              <w:r>
                                <w:rPr>
                                  <w:spacing w:val="-2"/>
                                  <w:sz w:val="16"/>
                                </w:rPr>
                                <w:t>resonator</w:t>
                              </w:r>
                            </w:p>
                          </w:txbxContent>
                        </wps:txbx>
                        <wps:bodyPr wrap="square" lIns="0" tIns="0" rIns="0" bIns="0" rtlCol="0">
                          <a:noAutofit/>
                        </wps:bodyPr>
                      </wps:wsp>
                      <wps:wsp>
                        <wps:cNvPr id="1225" name="Textbox 1225"/>
                        <wps:cNvSpPr txBox="1"/>
                        <wps:spPr>
                          <a:xfrm>
                            <a:off x="4676152" y="2030614"/>
                            <a:ext cx="432434" cy="101600"/>
                          </a:xfrm>
                          <a:prstGeom prst="rect">
                            <a:avLst/>
                          </a:prstGeom>
                        </wps:spPr>
                        <wps:txbx>
                          <w:txbxContent>
                            <w:p w14:paraId="77BAB5FA" w14:textId="77777777" w:rsidR="006F6DBA" w:rsidRDefault="00000000">
                              <w:pPr>
                                <w:spacing w:before="8"/>
                                <w:rPr>
                                  <w:sz w:val="12"/>
                                </w:rPr>
                              </w:pPr>
                              <w:r>
                                <w:rPr>
                                  <w:spacing w:val="-2"/>
                                  <w:sz w:val="12"/>
                                </w:rPr>
                                <w:t>MS30253V2</w:t>
                              </w:r>
                            </w:p>
                          </w:txbxContent>
                        </wps:txbx>
                        <wps:bodyPr wrap="square" lIns="0" tIns="0" rIns="0" bIns="0" rtlCol="0">
                          <a:noAutofit/>
                        </wps:bodyPr>
                      </wps:wsp>
                      <wps:wsp>
                        <wps:cNvPr id="1226" name="Textbox 1226"/>
                        <wps:cNvSpPr txBox="1"/>
                        <wps:spPr>
                          <a:xfrm>
                            <a:off x="715378" y="1605466"/>
                            <a:ext cx="160020" cy="137795"/>
                          </a:xfrm>
                          <a:prstGeom prst="rect">
                            <a:avLst/>
                          </a:prstGeom>
                        </wps:spPr>
                        <wps:txbx>
                          <w:txbxContent>
                            <w:p w14:paraId="5C9F82DC" w14:textId="77777777" w:rsidR="006F6DBA" w:rsidRDefault="00000000">
                              <w:pPr>
                                <w:spacing w:before="13"/>
                                <w:rPr>
                                  <w:sz w:val="10"/>
                                </w:rPr>
                              </w:pPr>
                              <w:r>
                                <w:rPr>
                                  <w:spacing w:val="-5"/>
                                  <w:position w:val="2"/>
                                  <w:sz w:val="16"/>
                                </w:rPr>
                                <w:t>C</w:t>
                              </w:r>
                              <w:r>
                                <w:rPr>
                                  <w:spacing w:val="-5"/>
                                  <w:sz w:val="10"/>
                                </w:rPr>
                                <w:t>L2</w:t>
                              </w:r>
                            </w:p>
                          </w:txbxContent>
                        </wps:txbx>
                        <wps:bodyPr wrap="square" lIns="0" tIns="0" rIns="0" bIns="0" rtlCol="0">
                          <a:noAutofit/>
                        </wps:bodyPr>
                      </wps:wsp>
                      <wps:wsp>
                        <wps:cNvPr id="1227" name="Textbox 1227"/>
                        <wps:cNvSpPr txBox="1"/>
                        <wps:spPr>
                          <a:xfrm>
                            <a:off x="2050451" y="1483080"/>
                            <a:ext cx="541655" cy="118745"/>
                          </a:xfrm>
                          <a:prstGeom prst="rect">
                            <a:avLst/>
                          </a:prstGeom>
                        </wps:spPr>
                        <wps:txbx>
                          <w:txbxContent>
                            <w:p w14:paraId="4686F5E9" w14:textId="77777777" w:rsidR="006F6DBA" w:rsidRDefault="00000000">
                              <w:pPr>
                                <w:spacing w:before="9"/>
                                <w:rPr>
                                  <w:sz w:val="14"/>
                                </w:rPr>
                              </w:pPr>
                              <w:r>
                                <w:rPr>
                                  <w:spacing w:val="-2"/>
                                  <w:sz w:val="14"/>
                                </w:rPr>
                                <w:t>OSC32_OUT</w:t>
                              </w:r>
                            </w:p>
                          </w:txbxContent>
                        </wps:txbx>
                        <wps:bodyPr wrap="square" lIns="0" tIns="0" rIns="0" bIns="0" rtlCol="0">
                          <a:noAutofit/>
                        </wps:bodyPr>
                      </wps:wsp>
                      <wps:wsp>
                        <wps:cNvPr id="1228" name="Textbox 1228"/>
                        <wps:cNvSpPr txBox="1"/>
                        <wps:spPr>
                          <a:xfrm>
                            <a:off x="2959556" y="958350"/>
                            <a:ext cx="668020" cy="379095"/>
                          </a:xfrm>
                          <a:prstGeom prst="rect">
                            <a:avLst/>
                          </a:prstGeom>
                        </wps:spPr>
                        <wps:txbx>
                          <w:txbxContent>
                            <w:p w14:paraId="6126AF2E" w14:textId="77777777" w:rsidR="006F6DBA" w:rsidRDefault="00000000">
                              <w:pPr>
                                <w:spacing w:before="11" w:line="249" w:lineRule="auto"/>
                                <w:ind w:right="18" w:hanging="1"/>
                                <w:jc w:val="center"/>
                                <w:rPr>
                                  <w:sz w:val="16"/>
                                </w:rPr>
                              </w:pPr>
                              <w:r>
                                <w:rPr>
                                  <w:spacing w:val="-2"/>
                                  <w:sz w:val="16"/>
                                </w:rPr>
                                <w:t>Drive programmable amplifier</w:t>
                              </w:r>
                            </w:p>
                          </w:txbxContent>
                        </wps:txbx>
                        <wps:bodyPr wrap="square" lIns="0" tIns="0" rIns="0" bIns="0" rtlCol="0">
                          <a:noAutofit/>
                        </wps:bodyPr>
                      </wps:wsp>
                      <wps:wsp>
                        <wps:cNvPr id="1229" name="Textbox 1229"/>
                        <wps:cNvSpPr txBox="1"/>
                        <wps:spPr>
                          <a:xfrm>
                            <a:off x="4272562" y="741436"/>
                            <a:ext cx="165735" cy="137795"/>
                          </a:xfrm>
                          <a:prstGeom prst="rect">
                            <a:avLst/>
                          </a:prstGeom>
                        </wps:spPr>
                        <wps:txbx>
                          <w:txbxContent>
                            <w:p w14:paraId="4C3EA467" w14:textId="77777777" w:rsidR="006F6DBA" w:rsidRDefault="00000000">
                              <w:pPr>
                                <w:spacing w:before="13"/>
                                <w:rPr>
                                  <w:sz w:val="10"/>
                                </w:rPr>
                              </w:pPr>
                              <w:r>
                                <w:rPr>
                                  <w:spacing w:val="-4"/>
                                  <w:position w:val="2"/>
                                  <w:sz w:val="16"/>
                                </w:rPr>
                                <w:t>f</w:t>
                              </w:r>
                              <w:r>
                                <w:rPr>
                                  <w:spacing w:val="-4"/>
                                  <w:sz w:val="10"/>
                                </w:rPr>
                                <w:t>LSE</w:t>
                              </w:r>
                            </w:p>
                          </w:txbxContent>
                        </wps:txbx>
                        <wps:bodyPr wrap="square" lIns="0" tIns="0" rIns="0" bIns="0" rtlCol="0">
                          <a:noAutofit/>
                        </wps:bodyPr>
                      </wps:wsp>
                      <wps:wsp>
                        <wps:cNvPr id="1230" name="Textbox 1230"/>
                        <wps:cNvSpPr txBox="1"/>
                        <wps:spPr>
                          <a:xfrm>
                            <a:off x="2051456" y="727720"/>
                            <a:ext cx="442595" cy="118745"/>
                          </a:xfrm>
                          <a:prstGeom prst="rect">
                            <a:avLst/>
                          </a:prstGeom>
                        </wps:spPr>
                        <wps:txbx>
                          <w:txbxContent>
                            <w:p w14:paraId="22C318A1" w14:textId="77777777" w:rsidR="006F6DBA" w:rsidRDefault="00000000">
                              <w:pPr>
                                <w:spacing w:before="9"/>
                                <w:rPr>
                                  <w:sz w:val="14"/>
                                </w:rPr>
                              </w:pPr>
                              <w:r>
                                <w:rPr>
                                  <w:spacing w:val="-2"/>
                                  <w:sz w:val="14"/>
                                </w:rPr>
                                <w:t>OSC32_IN</w:t>
                              </w:r>
                            </w:p>
                          </w:txbxContent>
                        </wps:txbx>
                        <wps:bodyPr wrap="square" lIns="0" tIns="0" rIns="0" bIns="0" rtlCol="0">
                          <a:noAutofit/>
                        </wps:bodyPr>
                      </wps:wsp>
                      <wps:wsp>
                        <wps:cNvPr id="1231" name="Textbox 1231"/>
                        <wps:cNvSpPr txBox="1"/>
                        <wps:spPr>
                          <a:xfrm>
                            <a:off x="144149" y="227228"/>
                            <a:ext cx="1170940" cy="393700"/>
                          </a:xfrm>
                          <a:prstGeom prst="rect">
                            <a:avLst/>
                          </a:prstGeom>
                        </wps:spPr>
                        <wps:txbx>
                          <w:txbxContent>
                            <w:p w14:paraId="2D203981" w14:textId="77777777" w:rsidR="006F6DBA" w:rsidRDefault="00000000">
                              <w:pPr>
                                <w:spacing w:before="11" w:line="249" w:lineRule="auto"/>
                                <w:rPr>
                                  <w:sz w:val="16"/>
                                </w:rPr>
                              </w:pPr>
                              <w:r>
                                <w:rPr>
                                  <w:sz w:val="16"/>
                                </w:rPr>
                                <w:t>Resonator</w:t>
                              </w:r>
                              <w:r>
                                <w:rPr>
                                  <w:spacing w:val="-12"/>
                                  <w:sz w:val="16"/>
                                </w:rPr>
                                <w:t xml:space="preserve"> </w:t>
                              </w:r>
                              <w:r>
                                <w:rPr>
                                  <w:sz w:val="16"/>
                                </w:rPr>
                                <w:t>with</w:t>
                              </w:r>
                              <w:r>
                                <w:rPr>
                                  <w:spacing w:val="-11"/>
                                  <w:sz w:val="16"/>
                                </w:rPr>
                                <w:t xml:space="preserve"> </w:t>
                              </w:r>
                              <w:r>
                                <w:rPr>
                                  <w:sz w:val="16"/>
                                </w:rPr>
                                <w:t xml:space="preserve">integrated </w:t>
                              </w:r>
                              <w:r>
                                <w:rPr>
                                  <w:spacing w:val="-2"/>
                                  <w:sz w:val="16"/>
                                </w:rPr>
                                <w:t>capacitors</w:t>
                              </w:r>
                            </w:p>
                            <w:p w14:paraId="484AD611" w14:textId="77777777" w:rsidR="006F6DBA" w:rsidRDefault="00000000">
                              <w:pPr>
                                <w:spacing w:before="22"/>
                                <w:ind w:left="187"/>
                                <w:jc w:val="center"/>
                                <w:rPr>
                                  <w:sz w:val="10"/>
                                </w:rPr>
                              </w:pPr>
                              <w:r>
                                <w:rPr>
                                  <w:spacing w:val="-5"/>
                                  <w:position w:val="2"/>
                                  <w:sz w:val="16"/>
                                </w:rPr>
                                <w:t>C</w:t>
                              </w:r>
                              <w:r>
                                <w:rPr>
                                  <w:spacing w:val="-5"/>
                                  <w:sz w:val="10"/>
                                </w:rPr>
                                <w:t>L1</w:t>
                              </w:r>
                            </w:p>
                          </w:txbxContent>
                        </wps:txbx>
                        <wps:bodyPr wrap="square" lIns="0" tIns="0" rIns="0" bIns="0" rtlCol="0">
                          <a:noAutofit/>
                        </wps:bodyPr>
                      </wps:wsp>
                    </wpg:wgp>
                  </a:graphicData>
                </a:graphic>
              </wp:anchor>
            </w:drawing>
          </mc:Choice>
          <mc:Fallback>
            <w:pict>
              <v:group w14:anchorId="2BE4062B" id="Group 1201" o:spid="_x0000_s1448" style="position:absolute;left:0;text-align:left;margin-left:123.95pt;margin-top:12.8pt;width:404pt;height:169.4pt;z-index:-251534336;mso-wrap-distance-left:0;mso-wrap-distance-right:0;mso-position-horizontal-relative:page;mso-position-vertical-relative:text" coordsize="51308,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">
                <v:shape id="Graphic 1202" o:spid="_x0000_s1449" style="position:absolute;left:4637;top:3935;width:44069;height:12402;visibility:visible;mso-wrap-style:square;v-text-anchor:top" coordsize="4406900,124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" path="m27774,1045324r-13881,l13893,1059230r13881,l27774,1045324xem27813,1045273l13843,1017460r-13843,l13843,1045273r13970,xem1485493,1104696r-13805,l1471599,1114894r89,111354l1485404,1226248r,-111354l1485493,1104696xem1485493,878306r-89,-300126l1471688,578180r,300126l1471599,946734r13805,l1485493,878306xem4406544,r-13729,l4392815,266r-2914015,l1478800,3022r-7112,l1471688,321614r-89,98616l1485404,420230r89,-98616l1485404,13639r2907411,l4392815,1226477r-2921216,l1471599,1239926r2929192,l4400791,1238402r5753,l4406544,xe" fillcolor="black" stroked="f">
                  <v:path arrowok="t"/>
                </v:shape>
                <v:shape id="Graphic 1203" o:spid="_x0000_s1450" style="position:absolute;left:2416;top:8927;width:4959;height:4210;visibility:visible;mso-wrap-style:square;v-text-anchor:top" coordsize="495934,4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" path="m,420890l,263270r258584,l258584,,495579,e" filled="f" strokeweight=".19861mm">
                  <v:path arrowok="t"/>
                </v:shape>
                <v:shape id="Graphic 1204" o:spid="_x0000_s1451" style="position:absolute;left:5002;top:10507;width:2375;height:3689;visibility:visible;mso-wrap-style:square;v-text-anchor:top" coordsize="237490,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" path="m,l,368579r236867,e" filled="f" strokeweight=".19861mm">
                  <v:path arrowok="t"/>
                </v:shape>
                <v:shape id="Graphic 1205" o:spid="_x0000_s1452" style="position:absolute;left:8424;top:8927;width:38437;height:5271;visibility:visible;mso-wrap-style:square;v-text-anchor:top" coordsize="3843654,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" path="m2816872,l3843566,em,l1026718,em1184681,r895083,em,526529r1026718,em1184681,526529r893762,e" filled="f" strokeweight=".19861mm">
                  <v:path arrowok="t"/>
                </v:shape>
                <v:shape id="Graphic 1206" o:spid="_x0000_s1453" style="position:absolute;left:10793;top:8719;width:13;height:2057;visibility:visible;mso-wrap-style:square;v-text-anchor:top" coordsize="127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" path="m,l,205117e" filled="f" strokeweight=".19861mm">
                  <v:path arrowok="t"/>
                </v:shape>
                <v:shape id="Graphic 1207" o:spid="_x0000_s1454" style="position:absolute;left:10793;top:12141;width:13;height:2051;visibility:visible;mso-wrap-style:square;v-text-anchor:top" coordsize="12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" path="m,l,205104e" filled="f" strokeweight=".19861mm">
                  <v:path arrowok="t"/>
                </v:shape>
                <v:shape id="Graphic 1208" o:spid="_x0000_s1455" style="position:absolute;left:18691;top:8137;width:1581;height:6846;visibility:visible;mso-wrap-style:square;v-text-anchor:top" coordsize="158115,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" path="m,l157962,r,157949l,157949,,xem,526516r157962,l157962,684479,,684479,,526516xe" filled="f" strokeweight=".46319mm">
                  <v:path arrowok="t"/>
                </v:shape>
                <v:shape id="Graphic 1209" o:spid="_x0000_s1456" style="position:absolute;left:29222;top:7084;width:7372;height:8693;visibility:visible;mso-wrap-style:square;v-text-anchor:top" coordsize="737235,869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" path="m,l737108,r,868768l,868768,,xe" filled="f">
                  <v:path arrowok="t"/>
                </v:shape>
                <v:shape id="Image 1210" o:spid="_x0000_s1457" type="#_x0000_t75" style="position:absolute;left:39856;top:8555;width:1110;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">
                  <v:imagedata r:id="rId205" o:title=""/>
                </v:shape>
                <v:shape id="Graphic 1211" o:spid="_x0000_s1458" style="position:absolute;left:38699;top:7611;width:3429;height:2635;visibility:visible;mso-wrap-style:square;v-text-anchor:top" coordsize="342900,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" path="m,l,263283,342277,131584,,xe" stroked="f">
                  <v:path arrowok="t"/>
                </v:shape>
                <v:shape id="Graphic 1212" o:spid="_x0000_s1459" style="position:absolute;left:38699;top:7611;width:3429;height:2635;visibility:visible;mso-wrap-style:square;v-text-anchor:top" coordsize="342900,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" path="m,263283l,,342277,131584,,263283xe" filled="f" strokeweight=".46319mm">
                  <v:path arrowok="t"/>
                </v:shape>
                <v:shape id="Image 1213" o:spid="_x0000_s1460" type="#_x0000_t75" style="position:absolute;left:38927;top:8628;width:1650;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">
                  <v:imagedata r:id="rId200" o:title=""/>
                </v:shape>
                <v:shape id="Graphic 1214" o:spid="_x0000_s1461" style="position:absolute;left:46246;top:8540;width:883;height:705;visibility:visible;mso-wrap-style:square;v-text-anchor:top" coordsize="8826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" path="m,l,70231,87757,35052,,xe" fillcolor="black" stroked="f">
                  <v:path arrowok="t"/>
                </v:shape>
                <v:shape id="Graphic 1215" o:spid="_x0000_s1462" style="position:absolute;left:3509;top:5205;width:8922;height:10465;visibility:visible;mso-wrap-style:square;v-text-anchor:top" coordsize="892175,104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" path="m445782,154774r48574,2616l541414,165057r45271,12445l629897,194453r40882,21186l709057,240788r35404,28840l776717,301886r28839,35404l830703,375570r21185,40882l868839,459665r12444,45272l888949,551996r2616,48574l888949,649143r-7666,47058l868839,741472r-16951,43211l830703,825563r-25147,38277l776717,899243r-32256,32255l709057,960335r-38278,25146l629897,1006665r-43212,16950l541414,1036059r-47058,7665l445782,1046340r-48573,-2616l350150,1036059r-45271,-12444l261667,1006665,220786,985481,182507,960335,147104,931498,114847,899243,86009,863840,60861,825563,39676,784683,22725,741472,10281,696201,2615,649143,,600570,2615,551996r7666,-47059l22725,459665,39676,416452,60861,375570,86009,337290r28838,-35404l147104,269628r35403,-28840l220786,215639r40881,-21186l304879,177502r45271,-12445l397209,157390r48573,-2616xem55714,l247624,191922e" filled="f" strokeweight=".33089mm">
                  <v:stroke dashstyle="1 1"/>
                  <v:path arrowok="t"/>
                </v:shape>
                <v:shape id="Graphic 1216" o:spid="_x0000_s1463" style="position:absolute;left:10004;top:11033;width:1581;height:794;visibility:visible;mso-wrap-style:square;v-text-anchor:top" coordsize="15811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" path="m157962,l,,,78972r157962,l157962,xe" stroked="f">
                  <v:path arrowok="t"/>
                </v:shape>
                <v:shape id="Graphic 1217" o:spid="_x0000_s1464" style="position:absolute;left:10004;top:10770;width:1581;height:1321;visibility:visible;mso-wrap-style:square;v-text-anchor:top" coordsize="158115,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" path="m,26314r157962,l157962,105286,,105286,,26314xem26327,l131622,em26327,131635r105295,e" filled="f" strokeweight=".33089mm">
                  <v:path arrowok="t"/>
                </v:shape>
                <v:shape id="Graphic 1218" o:spid="_x0000_s1465" style="position:absolute;left:4739;top:7667;width:6318;height:6794;visibility:visible;mso-wrap-style:square;v-text-anchor:top" coordsize="631825,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" path="m52654,389255l50584,379018r-5652,-8369l36563,364998,26327,362927r-10249,2071l7708,370649r-5651,8369l,389255r2057,10248l7708,407873r8370,5651l26327,415582r10236,-2058l44932,407873r5652,-8370l52654,389255xem297637,l258038,r,241211l297637,241211,297637,xem378510,l338924,r,241211l378510,241211,378510,xem631825,652538r-2071,-10236l624103,633933r-8369,-5652l605497,626211r-10248,2070l586879,633933r-5651,8369l579170,652538r2058,10249l586879,671156r8370,5652l605497,678865r10237,-2057l624103,671156r5651,-8369l631825,652538xem631825,126009r-2071,-10236l624103,107403r-8369,-5651l605497,99682r-10248,2070l586879,107403r-5651,8370l579170,126009r2058,10249l586879,144627r8370,5652l605497,152336r10237,-2057l624103,144627r5651,-8369l631825,126009xe" fillcolor="black" stroked="f">
                  <v:path arrowok="t"/>
                </v:shape>
                <v:shape id="Graphic 1219" o:spid="_x0000_s1466" style="position:absolute;left:1441;top:13139;width:1899;height:13;visibility:visible;mso-wrap-style:square;v-text-anchor:top" coordsize="18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" path="m,l189750,e" filled="f" strokeweight=".46319mm">
                  <v:path arrowok="t"/>
                </v:shape>
                <v:shape id="Graphic 1220" o:spid="_x0000_s1467" style="position:absolute;left:2161;top:13859;width:457;height:13;visibility:visible;mso-wrap-style:square;v-text-anchor:top" coordsize="45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" path="m,l45720,e" filled="f" strokeweight=".46319mm">
                  <v:path arrowok="t"/>
                </v:shape>
                <v:shape id="Graphic 1221" o:spid="_x0000_s1468" style="position:absolute;left:1750;top:13499;width:1282;height:13;visibility:visible;mso-wrap-style:square;v-text-anchor:top" coordsize="128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" path="m,l128016,e" filled="f" strokeweight=".46319mm">
                  <v:path arrowok="t"/>
                </v:shape>
                <v:shape id="Graphic 1222" o:spid="_x0000_s1469" style="position:absolute;left:7319;top:12959;width:1206;height:2413;visibility:visible;mso-wrap-style:square;v-text-anchor:top" coordsize="12065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" path="m39598,l,,,241211r39598,l39598,xem120472,l80886,r,241211l120472,241211,120472,xe" fillcolor="black" stroked="f">
                  <v:path arrowok="t"/>
                </v:shape>
                <v:shape id="Graphic 1223" o:spid="_x0000_s1470" style="position:absolute;width:51308;height:21513;visibility:visible;mso-wrap-style:square;v-text-anchor:top" coordsize="5130800,215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" path="m5130546,12r-6096,l5124450,6096r,2138946l6096,2145042,6096,6096r5118354,l5124450,12,6096,12,,,,2145042r,3036l,2151126r5124450,l5127498,2151126r3035,l5130533,6096r13,-6084xe" fillcolor="black" stroked="f">
                  <v:path arrowok="t"/>
                </v:shape>
                <v:shape id="Textbox 1224" o:spid="_x0000_s1471" type="#_x0000_t202" style="position:absolute;left:12982;top:10068;width:527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lU6wwAAAN0AAAAPAAAAZHJzL2Rvd25yZXYueG1sRE9Na8JA&#10;EL0X/A/LCL3VjaFI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OtJVOsMAAADdAAAADwAA&#10;AAAAAAAAAAAAAAAHAgAAZHJzL2Rvd25yZXYueG1sUEsFBgAAAAADAAMAtwAAAPcCAAAAAA==&#10;" filled="f" stroked="f">
                  <v:textbox inset="0,0,0,0">
                    <w:txbxContent>
                      <w:p w14:paraId="49C187EF" w14:textId="77777777" w:rsidR="006F6DBA" w:rsidRDefault="00000000">
                        <w:pPr>
                          <w:spacing w:before="11"/>
                          <w:rPr>
                            <w:sz w:val="16"/>
                          </w:rPr>
                        </w:pPr>
                        <w:r>
                          <w:rPr>
                            <w:sz w:val="16"/>
                          </w:rPr>
                          <w:t>32.768</w:t>
                        </w:r>
                        <w:r>
                          <w:rPr>
                            <w:spacing w:val="-5"/>
                            <w:sz w:val="16"/>
                          </w:rPr>
                          <w:t xml:space="preserve"> kHz</w:t>
                        </w:r>
                      </w:p>
                      <w:p w14:paraId="2088BD75" w14:textId="77777777" w:rsidR="006F6DBA" w:rsidRDefault="00000000">
                        <w:pPr>
                          <w:spacing w:before="8"/>
                          <w:ind w:left="66"/>
                          <w:rPr>
                            <w:sz w:val="16"/>
                          </w:rPr>
                        </w:pPr>
                        <w:r>
                          <w:rPr>
                            <w:spacing w:val="-2"/>
                            <w:sz w:val="16"/>
                          </w:rPr>
                          <w:t>resonator</w:t>
                        </w:r>
                      </w:p>
                    </w:txbxContent>
                  </v:textbox>
                </v:shape>
                <v:shape id="Textbox 1225" o:spid="_x0000_s1472" type="#_x0000_t202" style="position:absolute;left:46761;top:20306;width:432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vChwwAAAN0AAAAPAAAAZHJzL2Rvd25yZXYueG1sRE9Na8JA&#10;EL0X/A/LCL3VjYFK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VZ7wocMAAADdAAAADwAA&#10;AAAAAAAAAAAAAAAHAgAAZHJzL2Rvd25yZXYueG1sUEsFBgAAAAADAAMAtwAAAPcCAAAAAA==&#10;" filled="f" stroked="f">
                  <v:textbox inset="0,0,0,0">
                    <w:txbxContent>
                      <w:p w14:paraId="77BAB5FA" w14:textId="77777777" w:rsidR="006F6DBA" w:rsidRDefault="00000000">
                        <w:pPr>
                          <w:spacing w:before="8"/>
                          <w:rPr>
                            <w:sz w:val="12"/>
                          </w:rPr>
                        </w:pPr>
                        <w:r>
                          <w:rPr>
                            <w:spacing w:val="-2"/>
                            <w:sz w:val="12"/>
                          </w:rPr>
                          <w:t>MS30253V2</w:t>
                        </w:r>
                      </w:p>
                    </w:txbxContent>
                  </v:textbox>
                </v:shape>
                <v:shape id="Textbox 1226" o:spid="_x0000_s1473" type="#_x0000_t202" style="position:absolute;left:7153;top:16054;width:1600;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" filled="f" stroked="f">
                  <v:textbox inset="0,0,0,0">
                    <w:txbxContent>
                      <w:p w14:paraId="5C9F82DC" w14:textId="77777777" w:rsidR="006F6DBA" w:rsidRDefault="00000000">
                        <w:pPr>
                          <w:spacing w:before="13"/>
                          <w:rPr>
                            <w:sz w:val="10"/>
                          </w:rPr>
                        </w:pPr>
                        <w:r>
                          <w:rPr>
                            <w:spacing w:val="-5"/>
                            <w:position w:val="2"/>
                            <w:sz w:val="16"/>
                          </w:rPr>
                          <w:t>C</w:t>
                        </w:r>
                        <w:r>
                          <w:rPr>
                            <w:spacing w:val="-5"/>
                            <w:sz w:val="10"/>
                          </w:rPr>
                          <w:t>L2</w:t>
                        </w:r>
                      </w:p>
                    </w:txbxContent>
                  </v:textbox>
                </v:shape>
                <v:shape id="Textbox 1227" o:spid="_x0000_s1474" type="#_x0000_t202" style="position:absolute;left:20504;top:14830;width:5417;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" filled="f" stroked="f">
                  <v:textbox inset="0,0,0,0">
                    <w:txbxContent>
                      <w:p w14:paraId="4686F5E9" w14:textId="77777777" w:rsidR="006F6DBA" w:rsidRDefault="00000000">
                        <w:pPr>
                          <w:spacing w:before="9"/>
                          <w:rPr>
                            <w:sz w:val="14"/>
                          </w:rPr>
                        </w:pPr>
                        <w:r>
                          <w:rPr>
                            <w:spacing w:val="-2"/>
                            <w:sz w:val="14"/>
                          </w:rPr>
                          <w:t>OSC32_OUT</w:t>
                        </w:r>
                      </w:p>
                    </w:txbxContent>
                  </v:textbox>
                </v:shape>
                <v:shape id="Textbox 1228" o:spid="_x0000_s1475" type="#_x0000_t202" style="position:absolute;left:29595;top:9583;width:6680;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" filled="f" stroked="f">
                  <v:textbox inset="0,0,0,0">
                    <w:txbxContent>
                      <w:p w14:paraId="6126AF2E" w14:textId="77777777" w:rsidR="006F6DBA" w:rsidRDefault="00000000">
                        <w:pPr>
                          <w:spacing w:before="11" w:line="249" w:lineRule="auto"/>
                          <w:ind w:right="18" w:hanging="1"/>
                          <w:jc w:val="center"/>
                          <w:rPr>
                            <w:sz w:val="16"/>
                          </w:rPr>
                        </w:pPr>
                        <w:r>
                          <w:rPr>
                            <w:spacing w:val="-2"/>
                            <w:sz w:val="16"/>
                          </w:rPr>
                          <w:t>Drive programmable amplifier</w:t>
                        </w:r>
                      </w:p>
                    </w:txbxContent>
                  </v:textbox>
                </v:shape>
                <v:shape id="Textbox 1229" o:spid="_x0000_s1476" type="#_x0000_t202" style="position:absolute;left:42725;top:7414;width:1657;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" filled="f" stroked="f">
                  <v:textbox inset="0,0,0,0">
                    <w:txbxContent>
                      <w:p w14:paraId="4C3EA467" w14:textId="77777777" w:rsidR="006F6DBA" w:rsidRDefault="00000000">
                        <w:pPr>
                          <w:spacing w:before="13"/>
                          <w:rPr>
                            <w:sz w:val="10"/>
                          </w:rPr>
                        </w:pPr>
                        <w:r>
                          <w:rPr>
                            <w:spacing w:val="-4"/>
                            <w:position w:val="2"/>
                            <w:sz w:val="16"/>
                          </w:rPr>
                          <w:t>f</w:t>
                        </w:r>
                        <w:r>
                          <w:rPr>
                            <w:spacing w:val="-4"/>
                            <w:sz w:val="10"/>
                          </w:rPr>
                          <w:t>LSE</w:t>
                        </w:r>
                      </w:p>
                    </w:txbxContent>
                  </v:textbox>
                </v:shape>
                <v:shape id="Textbox 1230" o:spid="_x0000_s1477" type="#_x0000_t202" style="position:absolute;left:20514;top:7277;width:4426;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XkxgAAAN0AAAAPAAAAZHJzL2Rvd25yZXYueG1sRI9Ba8JA&#10;EIXvhf6HZQre6kYF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wDDF5MYAAADdAAAA&#10;DwAAAAAAAAAAAAAAAAAHAgAAZHJzL2Rvd25yZXYueG1sUEsFBgAAAAADAAMAtwAAAPoCAAAAAA==&#10;" filled="f" stroked="f">
                  <v:textbox inset="0,0,0,0">
                    <w:txbxContent>
                      <w:p w14:paraId="22C318A1" w14:textId="77777777" w:rsidR="006F6DBA" w:rsidRDefault="00000000">
                        <w:pPr>
                          <w:spacing w:before="9"/>
                          <w:rPr>
                            <w:sz w:val="14"/>
                          </w:rPr>
                        </w:pPr>
                        <w:r>
                          <w:rPr>
                            <w:spacing w:val="-2"/>
                            <w:sz w:val="14"/>
                          </w:rPr>
                          <w:t>OSC32_IN</w:t>
                        </w:r>
                      </w:p>
                    </w:txbxContent>
                  </v:textbox>
                </v:shape>
                <v:shape id="Textbox 1231" o:spid="_x0000_s1478" type="#_x0000_t202" style="position:absolute;left:1441;top:2272;width:1170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B/wwAAAN0AAAAPAAAAZHJzL2Rvd25yZXYueG1sRE9Ni8Iw&#10;EL0L/ocwgjdNVRC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r3xgf8MAAADdAAAADwAA&#10;AAAAAAAAAAAAAAAHAgAAZHJzL2Rvd25yZXYueG1sUEsFBgAAAAADAAMAtwAAAPcCAAAAAA==&#10;" filled="f" stroked="f">
                  <v:textbox inset="0,0,0,0">
                    <w:txbxContent>
                      <w:p w14:paraId="2D203981" w14:textId="77777777" w:rsidR="006F6DBA" w:rsidRDefault="00000000">
                        <w:pPr>
                          <w:spacing w:before="11" w:line="249" w:lineRule="auto"/>
                          <w:rPr>
                            <w:sz w:val="16"/>
                          </w:rPr>
                        </w:pPr>
                        <w:r>
                          <w:rPr>
                            <w:sz w:val="16"/>
                          </w:rPr>
                          <w:t>Resonator</w:t>
                        </w:r>
                        <w:r>
                          <w:rPr>
                            <w:spacing w:val="-12"/>
                            <w:sz w:val="16"/>
                          </w:rPr>
                          <w:t xml:space="preserve"> </w:t>
                        </w:r>
                        <w:r>
                          <w:rPr>
                            <w:sz w:val="16"/>
                          </w:rPr>
                          <w:t>with</w:t>
                        </w:r>
                        <w:r>
                          <w:rPr>
                            <w:spacing w:val="-11"/>
                            <w:sz w:val="16"/>
                          </w:rPr>
                          <w:t xml:space="preserve"> </w:t>
                        </w:r>
                        <w:r>
                          <w:rPr>
                            <w:sz w:val="16"/>
                          </w:rPr>
                          <w:t xml:space="preserve">integrated </w:t>
                        </w:r>
                        <w:r>
                          <w:rPr>
                            <w:spacing w:val="-2"/>
                            <w:sz w:val="16"/>
                          </w:rPr>
                          <w:t>capacitors</w:t>
                        </w:r>
                      </w:p>
                      <w:p w14:paraId="484AD611" w14:textId="77777777" w:rsidR="006F6DBA" w:rsidRDefault="00000000">
                        <w:pPr>
                          <w:spacing w:before="22"/>
                          <w:ind w:left="187"/>
                          <w:jc w:val="center"/>
                          <w:rPr>
                            <w:sz w:val="10"/>
                          </w:rPr>
                        </w:pPr>
                        <w:r>
                          <w:rPr>
                            <w:spacing w:val="-5"/>
                            <w:position w:val="2"/>
                            <w:sz w:val="16"/>
                          </w:rPr>
                          <w:t>C</w:t>
                        </w:r>
                        <w:r>
                          <w:rPr>
                            <w:spacing w:val="-5"/>
                            <w:sz w:val="10"/>
                          </w:rPr>
                          <w:t>L1</w:t>
                        </w:r>
                      </w:p>
                    </w:txbxContent>
                  </v:textbox>
                </v:shape>
                <w10:wrap type="topAndBottom" anchorx="page"/>
              </v:group>
            </w:pict>
          </mc:Fallback>
        </mc:AlternateContent>
      </w:r>
      <w:r>
        <w:t>Figure</w:t>
      </w:r>
      <w:r>
        <w:rPr>
          <w:spacing w:val="-9"/>
        </w:rPr>
        <w:t xml:space="preserve"> </w:t>
      </w:r>
      <w:r>
        <w:t>15.</w:t>
      </w:r>
      <w:r>
        <w:rPr>
          <w:spacing w:val="-8"/>
        </w:rPr>
        <w:t xml:space="preserve"> </w:t>
      </w:r>
      <w:r>
        <w:t>Typical</w:t>
      </w:r>
      <w:r>
        <w:rPr>
          <w:spacing w:val="-8"/>
        </w:rPr>
        <w:t xml:space="preserve"> </w:t>
      </w:r>
      <w:r>
        <w:t>application</w:t>
      </w:r>
      <w:r>
        <w:rPr>
          <w:spacing w:val="-8"/>
        </w:rPr>
        <w:t xml:space="preserve"> </w:t>
      </w:r>
      <w:r>
        <w:t>with</w:t>
      </w:r>
      <w:r>
        <w:rPr>
          <w:spacing w:val="-8"/>
        </w:rPr>
        <w:t xml:space="preserve"> </w:t>
      </w:r>
      <w:r>
        <w:t>a</w:t>
      </w:r>
      <w:r>
        <w:rPr>
          <w:spacing w:val="-8"/>
        </w:rPr>
        <w:t xml:space="preserve"> </w:t>
      </w:r>
      <w:r>
        <w:t>32.768</w:t>
      </w:r>
      <w:r>
        <w:rPr>
          <w:spacing w:val="-8"/>
        </w:rPr>
        <w:t xml:space="preserve"> </w:t>
      </w:r>
      <w:r>
        <w:t>kHz</w:t>
      </w:r>
      <w:r>
        <w:rPr>
          <w:spacing w:val="-8"/>
        </w:rPr>
        <w:t xml:space="preserve"> </w:t>
      </w:r>
      <w:r>
        <w:rPr>
          <w:spacing w:val="-2"/>
        </w:rPr>
        <w:t>crystal</w:t>
      </w:r>
    </w:p>
    <w:p w14:paraId="43BEA7E8" w14:textId="77777777" w:rsidR="006F6DBA" w:rsidRDefault="00000000">
      <w:pPr>
        <w:tabs>
          <w:tab w:val="left" w:pos="1299"/>
        </w:tabs>
        <w:spacing w:before="105" w:line="249" w:lineRule="auto"/>
        <w:ind w:left="1299" w:right="212" w:hanging="1134"/>
        <w:rPr>
          <w:i/>
          <w:sz w:val="20"/>
        </w:rPr>
      </w:pPr>
      <w:r>
        <w:rPr>
          <w:i/>
          <w:spacing w:val="-2"/>
          <w:sz w:val="20"/>
        </w:rPr>
        <w:t>Note:</w:t>
      </w:r>
      <w:r>
        <w:rPr>
          <w:i/>
          <w:sz w:val="20"/>
        </w:rPr>
        <w:tab/>
        <w:t>An</w:t>
      </w:r>
      <w:r>
        <w:rPr>
          <w:i/>
          <w:spacing w:val="-12"/>
          <w:sz w:val="20"/>
        </w:rPr>
        <w:t xml:space="preserve"> </w:t>
      </w:r>
      <w:r>
        <w:rPr>
          <w:i/>
          <w:sz w:val="20"/>
        </w:rPr>
        <w:t>external</w:t>
      </w:r>
      <w:r>
        <w:rPr>
          <w:i/>
          <w:spacing w:val="-13"/>
          <w:sz w:val="20"/>
        </w:rPr>
        <w:t xml:space="preserve"> </w:t>
      </w:r>
      <w:r>
        <w:rPr>
          <w:i/>
          <w:sz w:val="20"/>
        </w:rPr>
        <w:t>resistor</w:t>
      </w:r>
      <w:r>
        <w:rPr>
          <w:i/>
          <w:spacing w:val="-12"/>
          <w:sz w:val="20"/>
        </w:rPr>
        <w:t xml:space="preserve"> </w:t>
      </w:r>
      <w:r>
        <w:rPr>
          <w:i/>
          <w:sz w:val="20"/>
        </w:rPr>
        <w:t>is</w:t>
      </w:r>
      <w:r>
        <w:rPr>
          <w:i/>
          <w:spacing w:val="-12"/>
          <w:sz w:val="20"/>
        </w:rPr>
        <w:t xml:space="preserve"> </w:t>
      </w:r>
      <w:r>
        <w:rPr>
          <w:i/>
          <w:sz w:val="20"/>
        </w:rPr>
        <w:t>not</w:t>
      </w:r>
      <w:r>
        <w:rPr>
          <w:i/>
          <w:spacing w:val="-11"/>
          <w:sz w:val="20"/>
        </w:rPr>
        <w:t xml:space="preserve"> </w:t>
      </w:r>
      <w:r>
        <w:rPr>
          <w:i/>
          <w:sz w:val="20"/>
        </w:rPr>
        <w:t>required</w:t>
      </w:r>
      <w:r>
        <w:rPr>
          <w:i/>
          <w:spacing w:val="-13"/>
          <w:sz w:val="20"/>
        </w:rPr>
        <w:t xml:space="preserve"> </w:t>
      </w:r>
      <w:r>
        <w:rPr>
          <w:i/>
          <w:sz w:val="20"/>
        </w:rPr>
        <w:t>between</w:t>
      </w:r>
      <w:r>
        <w:rPr>
          <w:i/>
          <w:spacing w:val="-12"/>
          <w:sz w:val="20"/>
        </w:rPr>
        <w:t xml:space="preserve"> </w:t>
      </w:r>
      <w:r>
        <w:rPr>
          <w:i/>
          <w:sz w:val="20"/>
        </w:rPr>
        <w:t>OSC32_IN</w:t>
      </w:r>
      <w:r>
        <w:rPr>
          <w:i/>
          <w:spacing w:val="-13"/>
          <w:sz w:val="20"/>
        </w:rPr>
        <w:t xml:space="preserve"> </w:t>
      </w:r>
      <w:r>
        <w:rPr>
          <w:i/>
          <w:sz w:val="20"/>
        </w:rPr>
        <w:t>and</w:t>
      </w:r>
      <w:r>
        <w:rPr>
          <w:i/>
          <w:spacing w:val="-13"/>
          <w:sz w:val="20"/>
        </w:rPr>
        <w:t xml:space="preserve"> </w:t>
      </w:r>
      <w:r>
        <w:rPr>
          <w:i/>
          <w:sz w:val="20"/>
        </w:rPr>
        <w:t>OSC32_OUT</w:t>
      </w:r>
      <w:r>
        <w:rPr>
          <w:i/>
          <w:spacing w:val="-13"/>
          <w:sz w:val="20"/>
        </w:rPr>
        <w:t xml:space="preserve"> </w:t>
      </w:r>
      <w:r>
        <w:rPr>
          <w:i/>
          <w:sz w:val="20"/>
        </w:rPr>
        <w:t>and</w:t>
      </w:r>
      <w:r>
        <w:rPr>
          <w:i/>
          <w:spacing w:val="-13"/>
          <w:sz w:val="20"/>
        </w:rPr>
        <w:t xml:space="preserve"> </w:t>
      </w:r>
      <w:r>
        <w:rPr>
          <w:i/>
          <w:sz w:val="20"/>
        </w:rPr>
        <w:t>it</w:t>
      </w:r>
      <w:r>
        <w:rPr>
          <w:i/>
          <w:spacing w:val="-13"/>
          <w:sz w:val="20"/>
        </w:rPr>
        <w:t xml:space="preserve"> </w:t>
      </w:r>
      <w:r>
        <w:rPr>
          <w:i/>
          <w:sz w:val="20"/>
        </w:rPr>
        <w:t>is</w:t>
      </w:r>
      <w:r>
        <w:rPr>
          <w:i/>
          <w:spacing w:val="-13"/>
          <w:sz w:val="20"/>
        </w:rPr>
        <w:t xml:space="preserve"> </w:t>
      </w:r>
      <w:r>
        <w:rPr>
          <w:i/>
          <w:sz w:val="20"/>
        </w:rPr>
        <w:t>forbidden to add one.</w:t>
      </w:r>
    </w:p>
    <w:p w14:paraId="043C489A" w14:textId="77777777" w:rsidR="006F6DBA" w:rsidRDefault="006F6DBA">
      <w:pPr>
        <w:pStyle w:val="BodyText"/>
        <w:spacing w:before="41"/>
        <w:rPr>
          <w:i/>
        </w:rPr>
      </w:pPr>
    </w:p>
    <w:p w14:paraId="17B9DCD7" w14:textId="77777777" w:rsidR="006F6DBA" w:rsidRDefault="00000000">
      <w:pPr>
        <w:pStyle w:val="Heading4"/>
        <w:numPr>
          <w:ilvl w:val="2"/>
          <w:numId w:val="42"/>
        </w:numPr>
        <w:tabs>
          <w:tab w:val="left" w:pos="1299"/>
        </w:tabs>
        <w:ind w:hanging="1134"/>
      </w:pPr>
      <w:bookmarkStart w:id="101" w:name="_TOC_250018"/>
      <w:r>
        <w:t>Internal</w:t>
      </w:r>
      <w:r>
        <w:rPr>
          <w:spacing w:val="-4"/>
        </w:rPr>
        <w:t xml:space="preserve"> </w:t>
      </w:r>
      <w:r>
        <w:t>clock</w:t>
      </w:r>
      <w:r>
        <w:rPr>
          <w:spacing w:val="-4"/>
        </w:rPr>
        <w:t xml:space="preserve"> </w:t>
      </w:r>
      <w:r>
        <w:t>source</w:t>
      </w:r>
      <w:r>
        <w:rPr>
          <w:spacing w:val="-4"/>
        </w:rPr>
        <w:t xml:space="preserve"> </w:t>
      </w:r>
      <w:bookmarkEnd w:id="101"/>
      <w:r>
        <w:rPr>
          <w:spacing w:val="-2"/>
        </w:rPr>
        <w:t>characteristics</w:t>
      </w:r>
    </w:p>
    <w:p w14:paraId="5059F3FA" w14:textId="77777777" w:rsidR="006F6DBA" w:rsidRDefault="00000000">
      <w:pPr>
        <w:pStyle w:val="BodyText"/>
        <w:spacing w:before="155" w:line="249" w:lineRule="auto"/>
        <w:ind w:left="1299"/>
      </w:pPr>
      <w:r>
        <w:t xml:space="preserve">The parameters given in </w:t>
      </w:r>
      <w:hyperlink w:anchor="_bookmark85" w:history="1">
        <w:r>
          <w:rPr>
            <w:i/>
            <w:color w:val="0000FF"/>
          </w:rPr>
          <w:t>Table 38</w:t>
        </w:r>
      </w:hyperlink>
      <w:r>
        <w:rPr>
          <w:i/>
          <w:color w:val="0000FF"/>
        </w:rPr>
        <w:t xml:space="preserve"> </w:t>
      </w:r>
      <w:r>
        <w:t>are derived from tests performed under ambient temperature</w:t>
      </w:r>
      <w:r>
        <w:rPr>
          <w:spacing w:val="-7"/>
        </w:rPr>
        <w:t xml:space="preserve"> </w:t>
      </w:r>
      <w:r>
        <w:t>and</w:t>
      </w:r>
      <w:r>
        <w:rPr>
          <w:spacing w:val="-7"/>
        </w:rPr>
        <w:t xml:space="preserve"> </w:t>
      </w:r>
      <w:r>
        <w:t>supply</w:t>
      </w:r>
      <w:r>
        <w:rPr>
          <w:spacing w:val="-7"/>
        </w:rPr>
        <w:t xml:space="preserve"> </w:t>
      </w:r>
      <w:r>
        <w:t>voltage</w:t>
      </w:r>
      <w:r>
        <w:rPr>
          <w:spacing w:val="-7"/>
        </w:rPr>
        <w:t xml:space="preserve"> </w:t>
      </w:r>
      <w:r>
        <w:t>conditions</w:t>
      </w:r>
      <w:r>
        <w:rPr>
          <w:spacing w:val="-6"/>
        </w:rPr>
        <w:t xml:space="preserve"> </w:t>
      </w:r>
      <w:r>
        <w:t>summarized</w:t>
      </w:r>
      <w:r>
        <w:rPr>
          <w:spacing w:val="-7"/>
        </w:rPr>
        <w:t xml:space="preserve"> </w:t>
      </w:r>
      <w:r>
        <w:t>in</w:t>
      </w:r>
      <w:r>
        <w:rPr>
          <w:spacing w:val="-8"/>
        </w:rPr>
        <w:t xml:space="preserve"> </w:t>
      </w:r>
      <w:hyperlink w:anchor="_bookmark72" w:history="1">
        <w:r>
          <w:rPr>
            <w:i/>
            <w:color w:val="0000FF"/>
          </w:rPr>
          <w:t>Table</w:t>
        </w:r>
        <w:r>
          <w:rPr>
            <w:i/>
            <w:color w:val="0000FF"/>
            <w:spacing w:val="-7"/>
          </w:rPr>
          <w:t xml:space="preserve"> </w:t>
        </w:r>
        <w:r>
          <w:rPr>
            <w:i/>
            <w:color w:val="0000FF"/>
          </w:rPr>
          <w:t>21:</w:t>
        </w:r>
        <w:r>
          <w:rPr>
            <w:i/>
            <w:color w:val="0000FF"/>
            <w:spacing w:val="-6"/>
          </w:rPr>
          <w:t xml:space="preserve"> </w:t>
        </w:r>
        <w:r>
          <w:rPr>
            <w:i/>
            <w:color w:val="0000FF"/>
          </w:rPr>
          <w:t>General</w:t>
        </w:r>
        <w:r>
          <w:rPr>
            <w:i/>
            <w:color w:val="0000FF"/>
            <w:spacing w:val="-7"/>
          </w:rPr>
          <w:t xml:space="preserve"> </w:t>
        </w:r>
        <w:r>
          <w:rPr>
            <w:i/>
            <w:color w:val="0000FF"/>
          </w:rPr>
          <w:t>operating</w:t>
        </w:r>
      </w:hyperlink>
      <w:r>
        <w:rPr>
          <w:i/>
          <w:color w:val="0000FF"/>
        </w:rPr>
        <w:t xml:space="preserve"> </w:t>
      </w:r>
      <w:hyperlink w:anchor="_bookmark72" w:history="1">
        <w:r>
          <w:rPr>
            <w:i/>
            <w:color w:val="0000FF"/>
          </w:rPr>
          <w:t>conditions</w:t>
        </w:r>
      </w:hyperlink>
      <w:r>
        <w:t>. The provided curves are characterization results, not tested in production.</w:t>
      </w:r>
    </w:p>
    <w:p w14:paraId="25F1AFCA" w14:textId="77777777" w:rsidR="006F6DBA" w:rsidRDefault="00000000">
      <w:pPr>
        <w:pStyle w:val="Heading5"/>
        <w:spacing w:before="198"/>
      </w:pPr>
      <w:r>
        <w:t>High-speed</w:t>
      </w:r>
      <w:r>
        <w:rPr>
          <w:spacing w:val="-9"/>
        </w:rPr>
        <w:t xml:space="preserve"> </w:t>
      </w:r>
      <w:r>
        <w:t>internal</w:t>
      </w:r>
      <w:r>
        <w:rPr>
          <w:spacing w:val="-9"/>
        </w:rPr>
        <w:t xml:space="preserve"> </w:t>
      </w:r>
      <w:r>
        <w:t>(HSI16)</w:t>
      </w:r>
      <w:r>
        <w:rPr>
          <w:spacing w:val="-9"/>
        </w:rPr>
        <w:t xml:space="preserve"> </w:t>
      </w:r>
      <w:r>
        <w:t>RC</w:t>
      </w:r>
      <w:r>
        <w:rPr>
          <w:spacing w:val="-8"/>
        </w:rPr>
        <w:t xml:space="preserve"> </w:t>
      </w:r>
      <w:r>
        <w:rPr>
          <w:spacing w:val="-2"/>
        </w:rPr>
        <w:t>oscillator</w:t>
      </w:r>
    </w:p>
    <w:p w14:paraId="43F1966C" w14:textId="77777777" w:rsidR="006F6DBA" w:rsidRDefault="00000000">
      <w:pPr>
        <w:pStyle w:val="Heading7"/>
        <w:spacing w:before="209" w:after="40"/>
        <w:ind w:left="2715"/>
        <w:rPr>
          <w:sz w:val="16"/>
        </w:rPr>
      </w:pPr>
      <w:bookmarkStart w:id="102" w:name="_bookmark85"/>
      <w:bookmarkEnd w:id="102"/>
      <w:r>
        <w:t>Table</w:t>
      </w:r>
      <w:r>
        <w:rPr>
          <w:spacing w:val="-10"/>
        </w:rPr>
        <w:t xml:space="preserve"> </w:t>
      </w:r>
      <w:r>
        <w:t>38.</w:t>
      </w:r>
      <w:r>
        <w:rPr>
          <w:spacing w:val="-10"/>
        </w:rPr>
        <w:t xml:space="preserve"> </w:t>
      </w:r>
      <w:r>
        <w:t>HSI16</w:t>
      </w:r>
      <w:r>
        <w:rPr>
          <w:spacing w:val="-10"/>
        </w:rPr>
        <w:t xml:space="preserve"> </w:t>
      </w:r>
      <w:r>
        <w:t>oscillator</w:t>
      </w:r>
      <w:r>
        <w:rPr>
          <w:spacing w:val="-10"/>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1"/>
        <w:gridCol w:w="3037"/>
        <w:gridCol w:w="1980"/>
        <w:gridCol w:w="689"/>
        <w:gridCol w:w="689"/>
        <w:gridCol w:w="689"/>
        <w:gridCol w:w="689"/>
      </w:tblGrid>
      <w:tr w:rsidR="006F6DBA" w14:paraId="13E5350B" w14:textId="77777777">
        <w:trPr>
          <w:trHeight w:val="400"/>
        </w:trPr>
        <w:tc>
          <w:tcPr>
            <w:tcW w:w="1441" w:type="dxa"/>
            <w:tcBorders>
              <w:bottom w:val="single" w:sz="12" w:space="0" w:color="000000"/>
            </w:tcBorders>
          </w:tcPr>
          <w:p w14:paraId="2624965C" w14:textId="77777777" w:rsidR="006F6DBA" w:rsidRDefault="00000000">
            <w:pPr>
              <w:pStyle w:val="TableParagraph"/>
              <w:spacing w:before="86"/>
              <w:ind w:left="11" w:right="2"/>
              <w:rPr>
                <w:b/>
                <w:sz w:val="18"/>
              </w:rPr>
            </w:pPr>
            <w:r>
              <w:rPr>
                <w:b/>
                <w:spacing w:val="-2"/>
                <w:sz w:val="18"/>
              </w:rPr>
              <w:t>Symbol</w:t>
            </w:r>
          </w:p>
        </w:tc>
        <w:tc>
          <w:tcPr>
            <w:tcW w:w="3037" w:type="dxa"/>
            <w:tcBorders>
              <w:bottom w:val="single" w:sz="12" w:space="0" w:color="000000"/>
            </w:tcBorders>
          </w:tcPr>
          <w:p w14:paraId="64A91B31" w14:textId="77777777" w:rsidR="006F6DBA" w:rsidRDefault="00000000">
            <w:pPr>
              <w:pStyle w:val="TableParagraph"/>
              <w:spacing w:before="86"/>
              <w:ind w:left="10"/>
              <w:rPr>
                <w:b/>
                <w:sz w:val="18"/>
              </w:rPr>
            </w:pPr>
            <w:r>
              <w:rPr>
                <w:b/>
                <w:spacing w:val="-2"/>
                <w:sz w:val="18"/>
              </w:rPr>
              <w:t>Parameter</w:t>
            </w:r>
          </w:p>
        </w:tc>
        <w:tc>
          <w:tcPr>
            <w:tcW w:w="1980" w:type="dxa"/>
            <w:tcBorders>
              <w:bottom w:val="single" w:sz="12" w:space="0" w:color="000000"/>
            </w:tcBorders>
          </w:tcPr>
          <w:p w14:paraId="4685037D" w14:textId="77777777" w:rsidR="006F6DBA" w:rsidRDefault="00000000">
            <w:pPr>
              <w:pStyle w:val="TableParagraph"/>
              <w:spacing w:before="86"/>
              <w:ind w:left="521"/>
              <w:jc w:val="left"/>
              <w:rPr>
                <w:b/>
                <w:sz w:val="18"/>
              </w:rPr>
            </w:pPr>
            <w:r>
              <w:rPr>
                <w:b/>
                <w:spacing w:val="-2"/>
                <w:sz w:val="18"/>
              </w:rPr>
              <w:t>Conditions</w:t>
            </w:r>
          </w:p>
        </w:tc>
        <w:tc>
          <w:tcPr>
            <w:tcW w:w="689" w:type="dxa"/>
            <w:tcBorders>
              <w:bottom w:val="single" w:sz="12" w:space="0" w:color="000000"/>
            </w:tcBorders>
          </w:tcPr>
          <w:p w14:paraId="77E3A055" w14:textId="77777777" w:rsidR="006F6DBA" w:rsidRDefault="00000000">
            <w:pPr>
              <w:pStyle w:val="TableParagraph"/>
              <w:spacing w:before="86"/>
              <w:ind w:left="11"/>
              <w:rPr>
                <w:b/>
                <w:sz w:val="18"/>
              </w:rPr>
            </w:pPr>
            <w:r>
              <w:rPr>
                <w:b/>
                <w:spacing w:val="-5"/>
                <w:sz w:val="18"/>
              </w:rPr>
              <w:t>Min</w:t>
            </w:r>
          </w:p>
        </w:tc>
        <w:tc>
          <w:tcPr>
            <w:tcW w:w="689" w:type="dxa"/>
            <w:tcBorders>
              <w:bottom w:val="single" w:sz="12" w:space="0" w:color="000000"/>
            </w:tcBorders>
          </w:tcPr>
          <w:p w14:paraId="728AD97B" w14:textId="77777777" w:rsidR="006F6DBA" w:rsidRDefault="00000000">
            <w:pPr>
              <w:pStyle w:val="TableParagraph"/>
              <w:spacing w:before="86"/>
              <w:ind w:left="11" w:right="3"/>
              <w:rPr>
                <w:b/>
                <w:sz w:val="18"/>
              </w:rPr>
            </w:pPr>
            <w:proofErr w:type="spellStart"/>
            <w:r>
              <w:rPr>
                <w:b/>
                <w:spacing w:val="-5"/>
                <w:sz w:val="18"/>
              </w:rPr>
              <w:t>Typ</w:t>
            </w:r>
            <w:proofErr w:type="spellEnd"/>
          </w:p>
        </w:tc>
        <w:tc>
          <w:tcPr>
            <w:tcW w:w="689" w:type="dxa"/>
            <w:tcBorders>
              <w:bottom w:val="single" w:sz="12" w:space="0" w:color="000000"/>
            </w:tcBorders>
          </w:tcPr>
          <w:p w14:paraId="53C64695" w14:textId="77777777" w:rsidR="006F6DBA" w:rsidRDefault="00000000">
            <w:pPr>
              <w:pStyle w:val="TableParagraph"/>
              <w:spacing w:before="86"/>
              <w:ind w:left="11" w:right="3"/>
              <w:rPr>
                <w:b/>
                <w:sz w:val="18"/>
              </w:rPr>
            </w:pPr>
            <w:r>
              <w:rPr>
                <w:b/>
                <w:spacing w:val="-5"/>
                <w:sz w:val="18"/>
              </w:rPr>
              <w:t>Max</w:t>
            </w:r>
          </w:p>
        </w:tc>
        <w:tc>
          <w:tcPr>
            <w:tcW w:w="689" w:type="dxa"/>
            <w:tcBorders>
              <w:bottom w:val="single" w:sz="12" w:space="0" w:color="000000"/>
            </w:tcBorders>
          </w:tcPr>
          <w:p w14:paraId="788EA88E" w14:textId="77777777" w:rsidR="006F6DBA" w:rsidRDefault="00000000">
            <w:pPr>
              <w:pStyle w:val="TableParagraph"/>
              <w:spacing w:before="86"/>
              <w:ind w:left="11" w:right="4"/>
              <w:rPr>
                <w:b/>
                <w:sz w:val="18"/>
              </w:rPr>
            </w:pPr>
            <w:r>
              <w:rPr>
                <w:b/>
                <w:spacing w:val="-4"/>
                <w:sz w:val="18"/>
              </w:rPr>
              <w:t>Unit</w:t>
            </w:r>
          </w:p>
        </w:tc>
      </w:tr>
      <w:tr w:rsidR="006F6DBA" w14:paraId="43021DDB" w14:textId="77777777">
        <w:trPr>
          <w:trHeight w:val="320"/>
        </w:trPr>
        <w:tc>
          <w:tcPr>
            <w:tcW w:w="1441" w:type="dxa"/>
            <w:tcBorders>
              <w:top w:val="single" w:sz="12" w:space="0" w:color="000000"/>
            </w:tcBorders>
          </w:tcPr>
          <w:p w14:paraId="5B30985F" w14:textId="77777777" w:rsidR="006F6DBA" w:rsidRDefault="00000000">
            <w:pPr>
              <w:pStyle w:val="TableParagraph"/>
              <w:spacing w:before="40"/>
              <w:ind w:left="11" w:right="2"/>
              <w:rPr>
                <w:sz w:val="14"/>
              </w:rPr>
            </w:pPr>
            <w:r>
              <w:rPr>
                <w:spacing w:val="-2"/>
                <w:position w:val="4"/>
                <w:sz w:val="18"/>
              </w:rPr>
              <w:t>f</w:t>
            </w:r>
            <w:r>
              <w:rPr>
                <w:spacing w:val="-2"/>
                <w:sz w:val="14"/>
              </w:rPr>
              <w:t>HSI16</w:t>
            </w:r>
          </w:p>
        </w:tc>
        <w:tc>
          <w:tcPr>
            <w:tcW w:w="3037" w:type="dxa"/>
            <w:tcBorders>
              <w:top w:val="single" w:sz="12" w:space="0" w:color="000000"/>
            </w:tcBorders>
          </w:tcPr>
          <w:p w14:paraId="7252693F" w14:textId="77777777" w:rsidR="006F6DBA" w:rsidRDefault="00000000">
            <w:pPr>
              <w:pStyle w:val="TableParagraph"/>
              <w:spacing w:before="36"/>
              <w:ind w:left="60"/>
              <w:jc w:val="left"/>
              <w:rPr>
                <w:sz w:val="18"/>
              </w:rPr>
            </w:pPr>
            <w:r>
              <w:rPr>
                <w:sz w:val="18"/>
              </w:rPr>
              <w:t>HSI16</w:t>
            </w:r>
            <w:r>
              <w:rPr>
                <w:spacing w:val="-4"/>
                <w:sz w:val="18"/>
              </w:rPr>
              <w:t xml:space="preserve"> </w:t>
            </w:r>
            <w:r>
              <w:rPr>
                <w:spacing w:val="-2"/>
                <w:sz w:val="18"/>
              </w:rPr>
              <w:t>Frequency</w:t>
            </w:r>
          </w:p>
        </w:tc>
        <w:tc>
          <w:tcPr>
            <w:tcW w:w="1980" w:type="dxa"/>
            <w:tcBorders>
              <w:top w:val="single" w:sz="12" w:space="0" w:color="000000"/>
            </w:tcBorders>
          </w:tcPr>
          <w:p w14:paraId="5E9C95F0" w14:textId="77777777" w:rsidR="006F6DBA" w:rsidRDefault="00000000">
            <w:pPr>
              <w:pStyle w:val="TableParagraph"/>
              <w:spacing w:before="36"/>
              <w:ind w:left="59"/>
              <w:jc w:val="left"/>
              <w:rPr>
                <w:sz w:val="18"/>
              </w:rPr>
            </w:pPr>
            <w:r>
              <w:rPr>
                <w:sz w:val="18"/>
              </w:rPr>
              <w:t>V</w:t>
            </w:r>
            <w:r>
              <w:rPr>
                <w:position w:val="-3"/>
                <w:sz w:val="14"/>
              </w:rPr>
              <w:t>DD</w:t>
            </w:r>
            <w:r>
              <w:rPr>
                <w:sz w:val="18"/>
              </w:rPr>
              <w:t>=3.0</w:t>
            </w:r>
            <w:r>
              <w:rPr>
                <w:spacing w:val="-7"/>
                <w:sz w:val="18"/>
              </w:rPr>
              <w:t xml:space="preserve"> </w:t>
            </w:r>
            <w:r>
              <w:rPr>
                <w:sz w:val="18"/>
              </w:rPr>
              <w:t>V,</w:t>
            </w:r>
            <w:r>
              <w:rPr>
                <w:spacing w:val="-9"/>
                <w:sz w:val="18"/>
              </w:rPr>
              <w:t xml:space="preserve"> </w:t>
            </w:r>
            <w:r>
              <w:rPr>
                <w:sz w:val="18"/>
              </w:rPr>
              <w:t>T</w:t>
            </w:r>
            <w:r>
              <w:rPr>
                <w:position w:val="-3"/>
                <w:sz w:val="14"/>
              </w:rPr>
              <w:t>A</w:t>
            </w:r>
            <w:r>
              <w:rPr>
                <w:sz w:val="18"/>
              </w:rPr>
              <w:t>=30</w:t>
            </w:r>
            <w:r>
              <w:rPr>
                <w:spacing w:val="-6"/>
                <w:sz w:val="18"/>
              </w:rPr>
              <w:t xml:space="preserve"> </w:t>
            </w:r>
            <w:r>
              <w:rPr>
                <w:spacing w:val="-5"/>
                <w:sz w:val="18"/>
              </w:rPr>
              <w:t>°C</w:t>
            </w:r>
          </w:p>
        </w:tc>
        <w:tc>
          <w:tcPr>
            <w:tcW w:w="689" w:type="dxa"/>
            <w:tcBorders>
              <w:top w:val="single" w:sz="12" w:space="0" w:color="000000"/>
            </w:tcBorders>
          </w:tcPr>
          <w:p w14:paraId="3831025D" w14:textId="77777777" w:rsidR="006F6DBA" w:rsidRDefault="00000000">
            <w:pPr>
              <w:pStyle w:val="TableParagraph"/>
              <w:spacing w:before="36"/>
              <w:ind w:left="11" w:right="3"/>
              <w:rPr>
                <w:sz w:val="18"/>
              </w:rPr>
            </w:pPr>
            <w:r>
              <w:rPr>
                <w:spacing w:val="-2"/>
                <w:sz w:val="18"/>
              </w:rPr>
              <w:t>15.88</w:t>
            </w:r>
          </w:p>
        </w:tc>
        <w:tc>
          <w:tcPr>
            <w:tcW w:w="689" w:type="dxa"/>
            <w:tcBorders>
              <w:top w:val="single" w:sz="12" w:space="0" w:color="000000"/>
            </w:tcBorders>
          </w:tcPr>
          <w:p w14:paraId="4B346C05" w14:textId="77777777" w:rsidR="006F6DBA" w:rsidRDefault="00000000">
            <w:pPr>
              <w:pStyle w:val="TableParagraph"/>
              <w:spacing w:before="36"/>
              <w:ind w:left="11" w:right="2"/>
              <w:rPr>
                <w:sz w:val="18"/>
              </w:rPr>
            </w:pPr>
            <w:r>
              <w:rPr>
                <w:spacing w:val="-10"/>
                <w:sz w:val="18"/>
              </w:rPr>
              <w:t>-</w:t>
            </w:r>
          </w:p>
        </w:tc>
        <w:tc>
          <w:tcPr>
            <w:tcW w:w="689" w:type="dxa"/>
            <w:tcBorders>
              <w:top w:val="single" w:sz="12" w:space="0" w:color="000000"/>
            </w:tcBorders>
          </w:tcPr>
          <w:p w14:paraId="3520EB89" w14:textId="77777777" w:rsidR="006F6DBA" w:rsidRDefault="00000000">
            <w:pPr>
              <w:pStyle w:val="TableParagraph"/>
              <w:spacing w:before="36"/>
              <w:ind w:left="11" w:right="5"/>
              <w:rPr>
                <w:sz w:val="18"/>
              </w:rPr>
            </w:pPr>
            <w:r>
              <w:rPr>
                <w:spacing w:val="-2"/>
                <w:sz w:val="18"/>
              </w:rPr>
              <w:t>16.08</w:t>
            </w:r>
          </w:p>
        </w:tc>
        <w:tc>
          <w:tcPr>
            <w:tcW w:w="689" w:type="dxa"/>
            <w:tcBorders>
              <w:top w:val="single" w:sz="12" w:space="0" w:color="000000"/>
            </w:tcBorders>
          </w:tcPr>
          <w:p w14:paraId="4AF8B9F1" w14:textId="77777777" w:rsidR="006F6DBA" w:rsidRDefault="00000000">
            <w:pPr>
              <w:pStyle w:val="TableParagraph"/>
              <w:spacing w:before="36"/>
              <w:ind w:left="11" w:right="4"/>
              <w:rPr>
                <w:sz w:val="18"/>
              </w:rPr>
            </w:pPr>
            <w:r>
              <w:rPr>
                <w:spacing w:val="-5"/>
                <w:sz w:val="18"/>
              </w:rPr>
              <w:t>MHz</w:t>
            </w:r>
          </w:p>
        </w:tc>
      </w:tr>
      <w:tr w:rsidR="006F6DBA" w14:paraId="7B4A2D03" w14:textId="77777777">
        <w:trPr>
          <w:trHeight w:val="329"/>
        </w:trPr>
        <w:tc>
          <w:tcPr>
            <w:tcW w:w="1441" w:type="dxa"/>
            <w:vMerge w:val="restart"/>
          </w:tcPr>
          <w:p w14:paraId="43402317" w14:textId="77777777" w:rsidR="006F6DBA" w:rsidRDefault="006F6DBA">
            <w:pPr>
              <w:pStyle w:val="TableParagraph"/>
              <w:spacing w:before="60"/>
              <w:jc w:val="left"/>
              <w:rPr>
                <w:b/>
                <w:sz w:val="14"/>
              </w:rPr>
            </w:pPr>
          </w:p>
          <w:p w14:paraId="0E8EFC9B" w14:textId="77777777" w:rsidR="006F6DBA" w:rsidRDefault="00000000">
            <w:pPr>
              <w:pStyle w:val="TableParagraph"/>
              <w:ind w:left="242"/>
              <w:jc w:val="left"/>
              <w:rPr>
                <w:sz w:val="14"/>
              </w:rPr>
            </w:pPr>
            <w:r>
              <w:rPr>
                <w:spacing w:val="-2"/>
                <w:position w:val="5"/>
                <w:sz w:val="18"/>
              </w:rPr>
              <w:t>∆</w:t>
            </w:r>
            <w:proofErr w:type="gramStart"/>
            <w:r>
              <w:rPr>
                <w:spacing w:val="-2"/>
                <w:sz w:val="14"/>
              </w:rPr>
              <w:t>Temp(</w:t>
            </w:r>
            <w:proofErr w:type="gramEnd"/>
            <w:r>
              <w:rPr>
                <w:spacing w:val="-2"/>
                <w:sz w:val="14"/>
              </w:rPr>
              <w:t>HSI16)</w:t>
            </w:r>
          </w:p>
        </w:tc>
        <w:tc>
          <w:tcPr>
            <w:tcW w:w="3037" w:type="dxa"/>
            <w:vMerge w:val="restart"/>
          </w:tcPr>
          <w:p w14:paraId="1E7D7238" w14:textId="77777777" w:rsidR="006F6DBA" w:rsidRDefault="00000000">
            <w:pPr>
              <w:pStyle w:val="TableParagraph"/>
              <w:spacing w:before="116" w:line="254" w:lineRule="auto"/>
              <w:ind w:left="60"/>
              <w:jc w:val="left"/>
              <w:rPr>
                <w:sz w:val="18"/>
              </w:rPr>
            </w:pPr>
            <w:r>
              <w:rPr>
                <w:sz w:val="18"/>
              </w:rPr>
              <w:t>HSI16</w:t>
            </w:r>
            <w:r>
              <w:rPr>
                <w:spacing w:val="-11"/>
                <w:sz w:val="18"/>
              </w:rPr>
              <w:t xml:space="preserve"> </w:t>
            </w:r>
            <w:r>
              <w:rPr>
                <w:sz w:val="18"/>
              </w:rPr>
              <w:t>oscillator</w:t>
            </w:r>
            <w:r>
              <w:rPr>
                <w:spacing w:val="-11"/>
                <w:sz w:val="18"/>
              </w:rPr>
              <w:t xml:space="preserve"> </w:t>
            </w:r>
            <w:r>
              <w:rPr>
                <w:sz w:val="18"/>
              </w:rPr>
              <w:t>frequency</w:t>
            </w:r>
            <w:r>
              <w:rPr>
                <w:spacing w:val="-11"/>
                <w:sz w:val="18"/>
              </w:rPr>
              <w:t xml:space="preserve"> </w:t>
            </w:r>
            <w:r>
              <w:rPr>
                <w:sz w:val="18"/>
              </w:rPr>
              <w:t>drift</w:t>
            </w:r>
            <w:r>
              <w:rPr>
                <w:spacing w:val="-11"/>
                <w:sz w:val="18"/>
              </w:rPr>
              <w:t xml:space="preserve"> </w:t>
            </w:r>
            <w:r>
              <w:rPr>
                <w:sz w:val="18"/>
              </w:rPr>
              <w:t xml:space="preserve">over </w:t>
            </w:r>
            <w:r>
              <w:rPr>
                <w:spacing w:val="-2"/>
                <w:sz w:val="18"/>
              </w:rPr>
              <w:t>temperature</w:t>
            </w:r>
          </w:p>
        </w:tc>
        <w:tc>
          <w:tcPr>
            <w:tcW w:w="1980" w:type="dxa"/>
          </w:tcPr>
          <w:p w14:paraId="4D9392C1" w14:textId="77777777" w:rsidR="006F6DBA" w:rsidRDefault="00000000">
            <w:pPr>
              <w:pStyle w:val="TableParagraph"/>
              <w:spacing w:before="45"/>
              <w:ind w:left="60"/>
              <w:jc w:val="left"/>
              <w:rPr>
                <w:sz w:val="18"/>
              </w:rPr>
            </w:pPr>
            <w:r>
              <w:rPr>
                <w:sz w:val="18"/>
              </w:rPr>
              <w:t>T</w:t>
            </w:r>
            <w:r>
              <w:rPr>
                <w:position w:val="-4"/>
                <w:sz w:val="14"/>
              </w:rPr>
              <w:t>A</w:t>
            </w:r>
            <w:r>
              <w:rPr>
                <w:sz w:val="18"/>
              </w:rPr>
              <w:t>=</w:t>
            </w:r>
            <w:r>
              <w:rPr>
                <w:spacing w:val="-2"/>
                <w:sz w:val="18"/>
              </w:rPr>
              <w:t xml:space="preserve"> </w:t>
            </w:r>
            <w:r>
              <w:rPr>
                <w:sz w:val="18"/>
              </w:rPr>
              <w:t>0 to</w:t>
            </w:r>
            <w:r>
              <w:rPr>
                <w:spacing w:val="-1"/>
                <w:sz w:val="18"/>
              </w:rPr>
              <w:t xml:space="preserve"> </w:t>
            </w:r>
            <w:r>
              <w:rPr>
                <w:sz w:val="18"/>
              </w:rPr>
              <w:t xml:space="preserve">85 </w:t>
            </w:r>
            <w:r>
              <w:rPr>
                <w:spacing w:val="-5"/>
                <w:sz w:val="18"/>
              </w:rPr>
              <w:t>°C</w:t>
            </w:r>
          </w:p>
        </w:tc>
        <w:tc>
          <w:tcPr>
            <w:tcW w:w="689" w:type="dxa"/>
          </w:tcPr>
          <w:p w14:paraId="3171C9BC" w14:textId="77777777" w:rsidR="006F6DBA" w:rsidRDefault="00000000">
            <w:pPr>
              <w:pStyle w:val="TableParagraph"/>
              <w:spacing w:before="45"/>
              <w:ind w:left="11" w:right="2"/>
              <w:rPr>
                <w:sz w:val="18"/>
              </w:rPr>
            </w:pPr>
            <w:r>
              <w:rPr>
                <w:sz w:val="18"/>
              </w:rPr>
              <w:t>-</w:t>
            </w:r>
            <w:r>
              <w:rPr>
                <w:spacing w:val="-10"/>
                <w:sz w:val="18"/>
              </w:rPr>
              <w:t>1</w:t>
            </w:r>
          </w:p>
        </w:tc>
        <w:tc>
          <w:tcPr>
            <w:tcW w:w="689" w:type="dxa"/>
          </w:tcPr>
          <w:p w14:paraId="7555000B" w14:textId="77777777" w:rsidR="006F6DBA" w:rsidRDefault="00000000">
            <w:pPr>
              <w:pStyle w:val="TableParagraph"/>
              <w:spacing w:before="45"/>
              <w:ind w:left="11" w:right="2"/>
              <w:rPr>
                <w:sz w:val="18"/>
              </w:rPr>
            </w:pPr>
            <w:r>
              <w:rPr>
                <w:spacing w:val="-10"/>
                <w:sz w:val="18"/>
              </w:rPr>
              <w:t>-</w:t>
            </w:r>
          </w:p>
        </w:tc>
        <w:tc>
          <w:tcPr>
            <w:tcW w:w="689" w:type="dxa"/>
          </w:tcPr>
          <w:p w14:paraId="58EFA287" w14:textId="77777777" w:rsidR="006F6DBA" w:rsidRDefault="00000000">
            <w:pPr>
              <w:pStyle w:val="TableParagraph"/>
              <w:spacing w:before="45"/>
              <w:ind w:left="11" w:right="3"/>
              <w:rPr>
                <w:sz w:val="18"/>
              </w:rPr>
            </w:pPr>
            <w:r>
              <w:rPr>
                <w:spacing w:val="-10"/>
                <w:sz w:val="18"/>
              </w:rPr>
              <w:t>1</w:t>
            </w:r>
          </w:p>
        </w:tc>
        <w:tc>
          <w:tcPr>
            <w:tcW w:w="689" w:type="dxa"/>
          </w:tcPr>
          <w:p w14:paraId="7C3AEAAF" w14:textId="77777777" w:rsidR="006F6DBA" w:rsidRDefault="00000000">
            <w:pPr>
              <w:pStyle w:val="TableParagraph"/>
              <w:spacing w:before="45"/>
              <w:ind w:left="11" w:right="3"/>
              <w:rPr>
                <w:sz w:val="18"/>
              </w:rPr>
            </w:pPr>
            <w:r>
              <w:rPr>
                <w:spacing w:val="-10"/>
                <w:sz w:val="18"/>
              </w:rPr>
              <w:t>%</w:t>
            </w:r>
          </w:p>
        </w:tc>
      </w:tr>
      <w:tr w:rsidR="006F6DBA" w14:paraId="4D108868" w14:textId="77777777">
        <w:trPr>
          <w:trHeight w:val="351"/>
        </w:trPr>
        <w:tc>
          <w:tcPr>
            <w:tcW w:w="1441" w:type="dxa"/>
            <w:vMerge/>
            <w:tcBorders>
              <w:top w:val="nil"/>
            </w:tcBorders>
          </w:tcPr>
          <w:p w14:paraId="67ADCC97" w14:textId="77777777" w:rsidR="006F6DBA" w:rsidRDefault="006F6DBA">
            <w:pPr>
              <w:rPr>
                <w:sz w:val="2"/>
                <w:szCs w:val="2"/>
              </w:rPr>
            </w:pPr>
          </w:p>
        </w:tc>
        <w:tc>
          <w:tcPr>
            <w:tcW w:w="3037" w:type="dxa"/>
            <w:vMerge/>
            <w:tcBorders>
              <w:top w:val="nil"/>
            </w:tcBorders>
          </w:tcPr>
          <w:p w14:paraId="118EAA7B" w14:textId="77777777" w:rsidR="006F6DBA" w:rsidRDefault="006F6DBA">
            <w:pPr>
              <w:rPr>
                <w:sz w:val="2"/>
                <w:szCs w:val="2"/>
              </w:rPr>
            </w:pPr>
          </w:p>
        </w:tc>
        <w:tc>
          <w:tcPr>
            <w:tcW w:w="1980" w:type="dxa"/>
          </w:tcPr>
          <w:p w14:paraId="292EDA32" w14:textId="77777777" w:rsidR="006F6DBA" w:rsidRDefault="00000000">
            <w:pPr>
              <w:pStyle w:val="TableParagraph"/>
              <w:spacing w:before="56"/>
              <w:ind w:left="60"/>
              <w:jc w:val="left"/>
              <w:rPr>
                <w:sz w:val="18"/>
              </w:rPr>
            </w:pPr>
            <w:r>
              <w:rPr>
                <w:sz w:val="18"/>
              </w:rPr>
              <w:t>T</w:t>
            </w:r>
            <w:r>
              <w:rPr>
                <w:position w:val="-4"/>
                <w:sz w:val="14"/>
              </w:rPr>
              <w:t>A</w:t>
            </w:r>
            <w:r>
              <w:rPr>
                <w:sz w:val="18"/>
              </w:rPr>
              <w:t>=</w:t>
            </w:r>
            <w:r>
              <w:rPr>
                <w:spacing w:val="-3"/>
                <w:sz w:val="18"/>
              </w:rPr>
              <w:t xml:space="preserve"> </w:t>
            </w:r>
            <w:r>
              <w:rPr>
                <w:sz w:val="18"/>
              </w:rPr>
              <w:t>-40</w:t>
            </w:r>
            <w:r>
              <w:rPr>
                <w:spacing w:val="-1"/>
                <w:sz w:val="18"/>
              </w:rPr>
              <w:t xml:space="preserve"> </w:t>
            </w:r>
            <w:r>
              <w:rPr>
                <w:sz w:val="18"/>
              </w:rPr>
              <w:t>to</w:t>
            </w:r>
            <w:r>
              <w:rPr>
                <w:spacing w:val="-1"/>
                <w:sz w:val="18"/>
              </w:rPr>
              <w:t xml:space="preserve"> </w:t>
            </w:r>
            <w:r>
              <w:rPr>
                <w:sz w:val="18"/>
              </w:rPr>
              <w:t>85</w:t>
            </w:r>
            <w:r>
              <w:rPr>
                <w:spacing w:val="-2"/>
                <w:sz w:val="18"/>
              </w:rPr>
              <w:t xml:space="preserve"> </w:t>
            </w:r>
            <w:r>
              <w:rPr>
                <w:spacing w:val="-5"/>
                <w:sz w:val="18"/>
              </w:rPr>
              <w:t>°C</w:t>
            </w:r>
          </w:p>
        </w:tc>
        <w:tc>
          <w:tcPr>
            <w:tcW w:w="689" w:type="dxa"/>
          </w:tcPr>
          <w:p w14:paraId="05757BC5" w14:textId="77777777" w:rsidR="006F6DBA" w:rsidRDefault="00000000">
            <w:pPr>
              <w:pStyle w:val="TableParagraph"/>
              <w:spacing w:before="56"/>
              <w:ind w:left="11" w:right="4"/>
              <w:rPr>
                <w:sz w:val="18"/>
              </w:rPr>
            </w:pPr>
            <w:r>
              <w:rPr>
                <w:spacing w:val="-2"/>
                <w:sz w:val="18"/>
              </w:rPr>
              <w:t>-</w:t>
            </w:r>
            <w:r>
              <w:rPr>
                <w:spacing w:val="-12"/>
                <w:sz w:val="18"/>
              </w:rPr>
              <w:t>2</w:t>
            </w:r>
          </w:p>
        </w:tc>
        <w:tc>
          <w:tcPr>
            <w:tcW w:w="689" w:type="dxa"/>
          </w:tcPr>
          <w:p w14:paraId="0719F29C" w14:textId="77777777" w:rsidR="006F6DBA" w:rsidRDefault="00000000">
            <w:pPr>
              <w:pStyle w:val="TableParagraph"/>
              <w:spacing w:before="56"/>
              <w:ind w:left="11" w:right="4"/>
              <w:rPr>
                <w:sz w:val="18"/>
              </w:rPr>
            </w:pPr>
            <w:r>
              <w:rPr>
                <w:spacing w:val="-10"/>
                <w:sz w:val="18"/>
              </w:rPr>
              <w:t>-</w:t>
            </w:r>
          </w:p>
        </w:tc>
        <w:tc>
          <w:tcPr>
            <w:tcW w:w="689" w:type="dxa"/>
          </w:tcPr>
          <w:p w14:paraId="097D0D70" w14:textId="77777777" w:rsidR="006F6DBA" w:rsidRDefault="00000000">
            <w:pPr>
              <w:pStyle w:val="TableParagraph"/>
              <w:spacing w:before="56"/>
              <w:ind w:left="11" w:right="3"/>
              <w:rPr>
                <w:sz w:val="18"/>
              </w:rPr>
            </w:pPr>
            <w:r>
              <w:rPr>
                <w:spacing w:val="-5"/>
                <w:sz w:val="18"/>
              </w:rPr>
              <w:t>1.5</w:t>
            </w:r>
          </w:p>
        </w:tc>
        <w:tc>
          <w:tcPr>
            <w:tcW w:w="689" w:type="dxa"/>
          </w:tcPr>
          <w:p w14:paraId="1D792F19" w14:textId="77777777" w:rsidR="006F6DBA" w:rsidRDefault="00000000">
            <w:pPr>
              <w:pStyle w:val="TableParagraph"/>
              <w:spacing w:before="89"/>
              <w:ind w:left="11" w:right="3"/>
              <w:rPr>
                <w:sz w:val="18"/>
              </w:rPr>
            </w:pPr>
            <w:r>
              <w:rPr>
                <w:spacing w:val="-10"/>
                <w:sz w:val="18"/>
              </w:rPr>
              <w:t>%</w:t>
            </w:r>
          </w:p>
        </w:tc>
      </w:tr>
      <w:tr w:rsidR="006F6DBA" w14:paraId="33A087AD" w14:textId="77777777">
        <w:trPr>
          <w:trHeight w:val="549"/>
        </w:trPr>
        <w:tc>
          <w:tcPr>
            <w:tcW w:w="1441" w:type="dxa"/>
          </w:tcPr>
          <w:p w14:paraId="0E4DCBB6" w14:textId="77777777" w:rsidR="006F6DBA" w:rsidRDefault="00000000">
            <w:pPr>
              <w:pStyle w:val="TableParagraph"/>
              <w:spacing w:before="160"/>
              <w:ind w:left="11" w:right="1"/>
              <w:rPr>
                <w:sz w:val="14"/>
              </w:rPr>
            </w:pPr>
            <w:r>
              <w:rPr>
                <w:spacing w:val="-2"/>
                <w:position w:val="4"/>
                <w:sz w:val="18"/>
              </w:rPr>
              <w:t>∆</w:t>
            </w:r>
            <w:r>
              <w:rPr>
                <w:spacing w:val="-2"/>
                <w:sz w:val="14"/>
              </w:rPr>
              <w:t>VDD(HSI16)</w:t>
            </w:r>
          </w:p>
        </w:tc>
        <w:tc>
          <w:tcPr>
            <w:tcW w:w="3037" w:type="dxa"/>
          </w:tcPr>
          <w:p w14:paraId="598CB4FF" w14:textId="77777777" w:rsidR="006F6DBA" w:rsidRDefault="00000000">
            <w:pPr>
              <w:pStyle w:val="TableParagraph"/>
              <w:spacing w:before="45" w:line="249" w:lineRule="auto"/>
              <w:ind w:left="60"/>
              <w:jc w:val="left"/>
              <w:rPr>
                <w:sz w:val="14"/>
              </w:rPr>
            </w:pPr>
            <w:r>
              <w:rPr>
                <w:sz w:val="18"/>
              </w:rPr>
              <w:t>HSI16</w:t>
            </w:r>
            <w:r>
              <w:rPr>
                <w:spacing w:val="-11"/>
                <w:sz w:val="18"/>
              </w:rPr>
              <w:t xml:space="preserve"> </w:t>
            </w:r>
            <w:r>
              <w:rPr>
                <w:sz w:val="18"/>
              </w:rPr>
              <w:t>oscillator</w:t>
            </w:r>
            <w:r>
              <w:rPr>
                <w:spacing w:val="-11"/>
                <w:sz w:val="18"/>
              </w:rPr>
              <w:t xml:space="preserve"> </w:t>
            </w:r>
            <w:r>
              <w:rPr>
                <w:sz w:val="18"/>
              </w:rPr>
              <w:t>frequency</w:t>
            </w:r>
            <w:r>
              <w:rPr>
                <w:spacing w:val="-11"/>
                <w:sz w:val="18"/>
              </w:rPr>
              <w:t xml:space="preserve"> </w:t>
            </w:r>
            <w:r>
              <w:rPr>
                <w:sz w:val="18"/>
              </w:rPr>
              <w:t>drift</w:t>
            </w:r>
            <w:r>
              <w:rPr>
                <w:spacing w:val="-11"/>
                <w:sz w:val="18"/>
              </w:rPr>
              <w:t xml:space="preserve"> </w:t>
            </w:r>
            <w:r>
              <w:rPr>
                <w:sz w:val="18"/>
              </w:rPr>
              <w:t xml:space="preserve">over </w:t>
            </w:r>
            <w:r>
              <w:rPr>
                <w:spacing w:val="-4"/>
                <w:position w:val="5"/>
                <w:sz w:val="18"/>
              </w:rPr>
              <w:t>V</w:t>
            </w:r>
            <w:r>
              <w:rPr>
                <w:spacing w:val="-4"/>
                <w:sz w:val="14"/>
              </w:rPr>
              <w:t>DD</w:t>
            </w:r>
          </w:p>
        </w:tc>
        <w:tc>
          <w:tcPr>
            <w:tcW w:w="1980" w:type="dxa"/>
          </w:tcPr>
          <w:p w14:paraId="0608771A" w14:textId="77777777" w:rsidR="006F6DBA" w:rsidRDefault="00000000">
            <w:pPr>
              <w:pStyle w:val="TableParagraph"/>
              <w:spacing w:before="156"/>
              <w:ind w:left="60"/>
              <w:jc w:val="left"/>
              <w:rPr>
                <w:sz w:val="18"/>
              </w:rPr>
            </w:pPr>
            <w:r>
              <w:rPr>
                <w:sz w:val="18"/>
              </w:rPr>
              <w:t>V</w:t>
            </w:r>
            <w:r>
              <w:rPr>
                <w:position w:val="-3"/>
                <w:sz w:val="14"/>
              </w:rPr>
              <w:t>DD</w:t>
            </w:r>
            <w:r>
              <w:rPr>
                <w:sz w:val="18"/>
              </w:rPr>
              <w:t>=</w:t>
            </w:r>
            <w:proofErr w:type="gramStart"/>
            <w:r>
              <w:rPr>
                <w:sz w:val="18"/>
              </w:rPr>
              <w:t>V</w:t>
            </w:r>
            <w:r>
              <w:rPr>
                <w:position w:val="-3"/>
                <w:sz w:val="14"/>
              </w:rPr>
              <w:t>DD</w:t>
            </w:r>
            <w:r>
              <w:rPr>
                <w:sz w:val="18"/>
              </w:rPr>
              <w:t>(</w:t>
            </w:r>
            <w:proofErr w:type="gramEnd"/>
            <w:r>
              <w:rPr>
                <w:sz w:val="18"/>
              </w:rPr>
              <w:t>min)</w:t>
            </w:r>
            <w:r>
              <w:rPr>
                <w:spacing w:val="-2"/>
                <w:sz w:val="18"/>
              </w:rPr>
              <w:t xml:space="preserve"> </w:t>
            </w:r>
            <w:r>
              <w:rPr>
                <w:sz w:val="18"/>
              </w:rPr>
              <w:t>to</w:t>
            </w:r>
            <w:r>
              <w:rPr>
                <w:spacing w:val="-1"/>
                <w:sz w:val="18"/>
              </w:rPr>
              <w:t xml:space="preserve"> </w:t>
            </w:r>
            <w:r>
              <w:rPr>
                <w:sz w:val="18"/>
              </w:rPr>
              <w:t>3.6</w:t>
            </w:r>
            <w:r>
              <w:rPr>
                <w:spacing w:val="-2"/>
                <w:sz w:val="18"/>
              </w:rPr>
              <w:t xml:space="preserve"> </w:t>
            </w:r>
            <w:r>
              <w:rPr>
                <w:spacing w:val="-10"/>
                <w:sz w:val="18"/>
              </w:rPr>
              <w:t>V</w:t>
            </w:r>
          </w:p>
        </w:tc>
        <w:tc>
          <w:tcPr>
            <w:tcW w:w="689" w:type="dxa"/>
          </w:tcPr>
          <w:p w14:paraId="0DCDD978" w14:textId="77777777" w:rsidR="006F6DBA" w:rsidRDefault="00000000">
            <w:pPr>
              <w:pStyle w:val="TableParagraph"/>
              <w:spacing w:before="156"/>
              <w:ind w:left="11" w:right="1"/>
              <w:rPr>
                <w:sz w:val="18"/>
              </w:rPr>
            </w:pPr>
            <w:r>
              <w:rPr>
                <w:sz w:val="18"/>
              </w:rPr>
              <w:t>-</w:t>
            </w:r>
            <w:r>
              <w:rPr>
                <w:spacing w:val="-5"/>
                <w:sz w:val="18"/>
              </w:rPr>
              <w:t>0.1</w:t>
            </w:r>
          </w:p>
        </w:tc>
        <w:tc>
          <w:tcPr>
            <w:tcW w:w="689" w:type="dxa"/>
          </w:tcPr>
          <w:p w14:paraId="2D1C8CD6" w14:textId="77777777" w:rsidR="006F6DBA" w:rsidRDefault="00000000">
            <w:pPr>
              <w:pStyle w:val="TableParagraph"/>
              <w:spacing w:before="156"/>
              <w:ind w:left="11" w:right="2"/>
              <w:rPr>
                <w:sz w:val="18"/>
              </w:rPr>
            </w:pPr>
            <w:r>
              <w:rPr>
                <w:spacing w:val="-10"/>
                <w:sz w:val="18"/>
              </w:rPr>
              <w:t>-</w:t>
            </w:r>
          </w:p>
        </w:tc>
        <w:tc>
          <w:tcPr>
            <w:tcW w:w="689" w:type="dxa"/>
          </w:tcPr>
          <w:p w14:paraId="3B53C915" w14:textId="77777777" w:rsidR="006F6DBA" w:rsidRDefault="00000000">
            <w:pPr>
              <w:pStyle w:val="TableParagraph"/>
              <w:spacing w:before="156"/>
              <w:ind w:left="11" w:right="3"/>
              <w:rPr>
                <w:sz w:val="18"/>
              </w:rPr>
            </w:pPr>
            <w:r>
              <w:rPr>
                <w:spacing w:val="-4"/>
                <w:sz w:val="18"/>
              </w:rPr>
              <w:t>0.05</w:t>
            </w:r>
          </w:p>
        </w:tc>
        <w:tc>
          <w:tcPr>
            <w:tcW w:w="689" w:type="dxa"/>
          </w:tcPr>
          <w:p w14:paraId="1855EE38" w14:textId="77777777" w:rsidR="006F6DBA" w:rsidRDefault="00000000">
            <w:pPr>
              <w:pStyle w:val="TableParagraph"/>
              <w:spacing w:before="156"/>
              <w:ind w:left="11" w:right="3"/>
              <w:rPr>
                <w:sz w:val="18"/>
              </w:rPr>
            </w:pPr>
            <w:r>
              <w:rPr>
                <w:spacing w:val="-10"/>
                <w:sz w:val="18"/>
              </w:rPr>
              <w:t>%</w:t>
            </w:r>
          </w:p>
        </w:tc>
      </w:tr>
      <w:tr w:rsidR="006F6DBA" w14:paraId="1F7A1F99" w14:textId="77777777">
        <w:trPr>
          <w:trHeight w:val="330"/>
        </w:trPr>
        <w:tc>
          <w:tcPr>
            <w:tcW w:w="1441" w:type="dxa"/>
            <w:vMerge w:val="restart"/>
          </w:tcPr>
          <w:p w14:paraId="3081CD91" w14:textId="77777777" w:rsidR="006F6DBA" w:rsidRDefault="006F6DBA">
            <w:pPr>
              <w:pStyle w:val="TableParagraph"/>
              <w:jc w:val="left"/>
              <w:rPr>
                <w:b/>
                <w:sz w:val="18"/>
              </w:rPr>
            </w:pPr>
          </w:p>
          <w:p w14:paraId="7EB805B8" w14:textId="77777777" w:rsidR="006F6DBA" w:rsidRDefault="006F6DBA">
            <w:pPr>
              <w:pStyle w:val="TableParagraph"/>
              <w:spacing w:before="192"/>
              <w:jc w:val="left"/>
              <w:rPr>
                <w:b/>
                <w:sz w:val="18"/>
              </w:rPr>
            </w:pPr>
          </w:p>
          <w:p w14:paraId="74C06012" w14:textId="77777777" w:rsidR="006F6DBA" w:rsidRDefault="00000000">
            <w:pPr>
              <w:pStyle w:val="TableParagraph"/>
              <w:ind w:left="11"/>
              <w:rPr>
                <w:sz w:val="18"/>
              </w:rPr>
            </w:pPr>
            <w:r>
              <w:rPr>
                <w:spacing w:val="-4"/>
                <w:sz w:val="18"/>
              </w:rPr>
              <w:t>TRIM</w:t>
            </w:r>
          </w:p>
        </w:tc>
        <w:tc>
          <w:tcPr>
            <w:tcW w:w="3037" w:type="dxa"/>
            <w:vMerge w:val="restart"/>
          </w:tcPr>
          <w:p w14:paraId="1332990A" w14:textId="77777777" w:rsidR="006F6DBA" w:rsidRDefault="006F6DBA">
            <w:pPr>
              <w:pStyle w:val="TableParagraph"/>
              <w:jc w:val="left"/>
              <w:rPr>
                <w:b/>
                <w:sz w:val="18"/>
              </w:rPr>
            </w:pPr>
          </w:p>
          <w:p w14:paraId="1725C9E9" w14:textId="77777777" w:rsidR="006F6DBA" w:rsidRDefault="006F6DBA">
            <w:pPr>
              <w:pStyle w:val="TableParagraph"/>
              <w:spacing w:before="192"/>
              <w:jc w:val="left"/>
              <w:rPr>
                <w:b/>
                <w:sz w:val="18"/>
              </w:rPr>
            </w:pPr>
          </w:p>
          <w:p w14:paraId="1FBFA8BE" w14:textId="77777777" w:rsidR="006F6DBA" w:rsidRDefault="00000000">
            <w:pPr>
              <w:pStyle w:val="TableParagraph"/>
              <w:ind w:left="59"/>
              <w:jc w:val="left"/>
              <w:rPr>
                <w:sz w:val="18"/>
              </w:rPr>
            </w:pPr>
            <w:r>
              <w:rPr>
                <w:sz w:val="18"/>
              </w:rPr>
              <w:t>HSI16</w:t>
            </w:r>
            <w:r>
              <w:rPr>
                <w:spacing w:val="-5"/>
                <w:sz w:val="18"/>
              </w:rPr>
              <w:t xml:space="preserve"> </w:t>
            </w:r>
            <w:r>
              <w:rPr>
                <w:sz w:val="18"/>
              </w:rPr>
              <w:t>frequency</w:t>
            </w:r>
            <w:r>
              <w:rPr>
                <w:spacing w:val="-6"/>
                <w:sz w:val="18"/>
              </w:rPr>
              <w:t xml:space="preserve"> </w:t>
            </w:r>
            <w:r>
              <w:rPr>
                <w:sz w:val="18"/>
              </w:rPr>
              <w:t>user</w:t>
            </w:r>
            <w:r>
              <w:rPr>
                <w:spacing w:val="-6"/>
                <w:sz w:val="18"/>
              </w:rPr>
              <w:t xml:space="preserve"> </w:t>
            </w:r>
            <w:r>
              <w:rPr>
                <w:sz w:val="18"/>
              </w:rPr>
              <w:t>trimming</w:t>
            </w:r>
            <w:r>
              <w:rPr>
                <w:spacing w:val="-4"/>
                <w:sz w:val="18"/>
              </w:rPr>
              <w:t xml:space="preserve"> step</w:t>
            </w:r>
          </w:p>
        </w:tc>
        <w:tc>
          <w:tcPr>
            <w:tcW w:w="1980" w:type="dxa"/>
          </w:tcPr>
          <w:p w14:paraId="16B9443D" w14:textId="77777777" w:rsidR="006F6DBA" w:rsidRDefault="00000000">
            <w:pPr>
              <w:pStyle w:val="TableParagraph"/>
              <w:spacing w:before="47"/>
              <w:ind w:left="60"/>
              <w:jc w:val="left"/>
              <w:rPr>
                <w:sz w:val="18"/>
              </w:rPr>
            </w:pPr>
            <w:r>
              <w:rPr>
                <w:sz w:val="18"/>
              </w:rPr>
              <w:t>From</w:t>
            </w:r>
            <w:r>
              <w:rPr>
                <w:spacing w:val="-2"/>
                <w:sz w:val="18"/>
              </w:rPr>
              <w:t xml:space="preserve"> </w:t>
            </w:r>
            <w:r>
              <w:rPr>
                <w:sz w:val="18"/>
              </w:rPr>
              <w:t>code</w:t>
            </w:r>
            <w:r>
              <w:rPr>
                <w:spacing w:val="-1"/>
                <w:sz w:val="18"/>
              </w:rPr>
              <w:t xml:space="preserve"> </w:t>
            </w:r>
            <w:r>
              <w:rPr>
                <w:sz w:val="18"/>
              </w:rPr>
              <w:t>127</w:t>
            </w:r>
            <w:r>
              <w:rPr>
                <w:spacing w:val="-3"/>
                <w:sz w:val="18"/>
              </w:rPr>
              <w:t xml:space="preserve"> </w:t>
            </w:r>
            <w:r>
              <w:rPr>
                <w:sz w:val="18"/>
              </w:rPr>
              <w:t>to</w:t>
            </w:r>
            <w:r>
              <w:rPr>
                <w:spacing w:val="-1"/>
                <w:sz w:val="18"/>
              </w:rPr>
              <w:t xml:space="preserve"> </w:t>
            </w:r>
            <w:r>
              <w:rPr>
                <w:spacing w:val="-5"/>
                <w:sz w:val="18"/>
              </w:rPr>
              <w:t>128</w:t>
            </w:r>
          </w:p>
        </w:tc>
        <w:tc>
          <w:tcPr>
            <w:tcW w:w="689" w:type="dxa"/>
          </w:tcPr>
          <w:p w14:paraId="5C7B8903" w14:textId="77777777" w:rsidR="006F6DBA" w:rsidRDefault="00000000">
            <w:pPr>
              <w:pStyle w:val="TableParagraph"/>
              <w:spacing w:before="47"/>
              <w:ind w:left="11" w:right="2"/>
              <w:rPr>
                <w:sz w:val="18"/>
              </w:rPr>
            </w:pPr>
            <w:r>
              <w:rPr>
                <w:sz w:val="18"/>
              </w:rPr>
              <w:t>-</w:t>
            </w:r>
            <w:r>
              <w:rPr>
                <w:spacing w:val="-10"/>
                <w:sz w:val="18"/>
              </w:rPr>
              <w:t>8</w:t>
            </w:r>
          </w:p>
        </w:tc>
        <w:tc>
          <w:tcPr>
            <w:tcW w:w="689" w:type="dxa"/>
          </w:tcPr>
          <w:p w14:paraId="0A44226B" w14:textId="77777777" w:rsidR="006F6DBA" w:rsidRDefault="00000000">
            <w:pPr>
              <w:pStyle w:val="TableParagraph"/>
              <w:spacing w:before="47"/>
              <w:ind w:left="11" w:right="2"/>
              <w:rPr>
                <w:sz w:val="18"/>
              </w:rPr>
            </w:pPr>
            <w:r>
              <w:rPr>
                <w:sz w:val="18"/>
              </w:rPr>
              <w:t>-</w:t>
            </w:r>
            <w:r>
              <w:rPr>
                <w:spacing w:val="-10"/>
                <w:sz w:val="18"/>
              </w:rPr>
              <w:t>6</w:t>
            </w:r>
          </w:p>
        </w:tc>
        <w:tc>
          <w:tcPr>
            <w:tcW w:w="689" w:type="dxa"/>
          </w:tcPr>
          <w:p w14:paraId="72E90CAE" w14:textId="77777777" w:rsidR="006F6DBA" w:rsidRDefault="00000000">
            <w:pPr>
              <w:pStyle w:val="TableParagraph"/>
              <w:spacing w:before="47"/>
              <w:ind w:left="11" w:right="3"/>
              <w:rPr>
                <w:sz w:val="18"/>
              </w:rPr>
            </w:pPr>
            <w:r>
              <w:rPr>
                <w:sz w:val="18"/>
              </w:rPr>
              <w:t>-</w:t>
            </w:r>
            <w:r>
              <w:rPr>
                <w:spacing w:val="-10"/>
                <w:sz w:val="18"/>
              </w:rPr>
              <w:t>4</w:t>
            </w:r>
          </w:p>
        </w:tc>
        <w:tc>
          <w:tcPr>
            <w:tcW w:w="689" w:type="dxa"/>
            <w:vMerge w:val="restart"/>
          </w:tcPr>
          <w:p w14:paraId="719856AF" w14:textId="77777777" w:rsidR="006F6DBA" w:rsidRDefault="006F6DBA">
            <w:pPr>
              <w:pStyle w:val="TableParagraph"/>
              <w:jc w:val="left"/>
              <w:rPr>
                <w:b/>
                <w:sz w:val="18"/>
              </w:rPr>
            </w:pPr>
          </w:p>
          <w:p w14:paraId="7C4271EE" w14:textId="77777777" w:rsidR="006F6DBA" w:rsidRDefault="006F6DBA">
            <w:pPr>
              <w:pStyle w:val="TableParagraph"/>
              <w:spacing w:before="192"/>
              <w:jc w:val="left"/>
              <w:rPr>
                <w:b/>
                <w:sz w:val="18"/>
              </w:rPr>
            </w:pPr>
          </w:p>
          <w:p w14:paraId="1C19A921" w14:textId="77777777" w:rsidR="006F6DBA" w:rsidRDefault="00000000">
            <w:pPr>
              <w:pStyle w:val="TableParagraph"/>
              <w:ind w:left="8"/>
              <w:rPr>
                <w:sz w:val="18"/>
              </w:rPr>
            </w:pPr>
            <w:r>
              <w:rPr>
                <w:spacing w:val="-10"/>
                <w:sz w:val="18"/>
              </w:rPr>
              <w:t>%</w:t>
            </w:r>
          </w:p>
        </w:tc>
      </w:tr>
      <w:tr w:rsidR="006F6DBA" w14:paraId="4E6856D9" w14:textId="77777777">
        <w:trPr>
          <w:trHeight w:val="549"/>
        </w:trPr>
        <w:tc>
          <w:tcPr>
            <w:tcW w:w="1441" w:type="dxa"/>
            <w:vMerge/>
            <w:tcBorders>
              <w:top w:val="nil"/>
            </w:tcBorders>
          </w:tcPr>
          <w:p w14:paraId="2B1AE46F" w14:textId="77777777" w:rsidR="006F6DBA" w:rsidRDefault="006F6DBA">
            <w:pPr>
              <w:rPr>
                <w:sz w:val="2"/>
                <w:szCs w:val="2"/>
              </w:rPr>
            </w:pPr>
          </w:p>
        </w:tc>
        <w:tc>
          <w:tcPr>
            <w:tcW w:w="3037" w:type="dxa"/>
            <w:vMerge/>
            <w:tcBorders>
              <w:top w:val="nil"/>
            </w:tcBorders>
          </w:tcPr>
          <w:p w14:paraId="41BA447A" w14:textId="77777777" w:rsidR="006F6DBA" w:rsidRDefault="006F6DBA">
            <w:pPr>
              <w:rPr>
                <w:sz w:val="2"/>
                <w:szCs w:val="2"/>
              </w:rPr>
            </w:pPr>
          </w:p>
        </w:tc>
        <w:tc>
          <w:tcPr>
            <w:tcW w:w="1980" w:type="dxa"/>
          </w:tcPr>
          <w:p w14:paraId="21E1C11B" w14:textId="77777777" w:rsidR="006F6DBA" w:rsidRDefault="00000000">
            <w:pPr>
              <w:pStyle w:val="TableParagraph"/>
              <w:spacing w:before="45"/>
              <w:ind w:left="60"/>
              <w:jc w:val="left"/>
              <w:rPr>
                <w:sz w:val="18"/>
              </w:rPr>
            </w:pPr>
            <w:r>
              <w:rPr>
                <w:sz w:val="18"/>
              </w:rPr>
              <w:t>From</w:t>
            </w:r>
            <w:r>
              <w:rPr>
                <w:spacing w:val="-2"/>
                <w:sz w:val="18"/>
              </w:rPr>
              <w:t xml:space="preserve"> </w:t>
            </w:r>
            <w:r>
              <w:rPr>
                <w:sz w:val="18"/>
              </w:rPr>
              <w:t>code</w:t>
            </w:r>
            <w:r>
              <w:rPr>
                <w:spacing w:val="-2"/>
                <w:sz w:val="18"/>
              </w:rPr>
              <w:t xml:space="preserve"> </w:t>
            </w:r>
            <w:r>
              <w:rPr>
                <w:sz w:val="18"/>
              </w:rPr>
              <w:t>63</w:t>
            </w:r>
            <w:r>
              <w:rPr>
                <w:spacing w:val="-2"/>
                <w:sz w:val="18"/>
              </w:rPr>
              <w:t xml:space="preserve"> </w:t>
            </w:r>
            <w:r>
              <w:rPr>
                <w:sz w:val="18"/>
              </w:rPr>
              <w:t>to</w:t>
            </w:r>
            <w:r>
              <w:rPr>
                <w:spacing w:val="-2"/>
                <w:sz w:val="18"/>
              </w:rPr>
              <w:t xml:space="preserve"> </w:t>
            </w:r>
            <w:r>
              <w:rPr>
                <w:spacing w:val="-5"/>
                <w:sz w:val="18"/>
              </w:rPr>
              <w:t>64</w:t>
            </w:r>
          </w:p>
          <w:p w14:paraId="6CB9F8E8" w14:textId="77777777" w:rsidR="006F6DBA" w:rsidRDefault="00000000">
            <w:pPr>
              <w:pStyle w:val="TableParagraph"/>
              <w:spacing w:before="13"/>
              <w:ind w:left="60"/>
              <w:jc w:val="left"/>
              <w:rPr>
                <w:sz w:val="18"/>
              </w:rPr>
            </w:pPr>
            <w:r>
              <w:rPr>
                <w:sz w:val="18"/>
              </w:rPr>
              <w:t>From</w:t>
            </w:r>
            <w:r>
              <w:rPr>
                <w:spacing w:val="-2"/>
                <w:sz w:val="18"/>
              </w:rPr>
              <w:t xml:space="preserve"> </w:t>
            </w:r>
            <w:r>
              <w:rPr>
                <w:sz w:val="18"/>
              </w:rPr>
              <w:t>code</w:t>
            </w:r>
            <w:r>
              <w:rPr>
                <w:spacing w:val="-1"/>
                <w:sz w:val="18"/>
              </w:rPr>
              <w:t xml:space="preserve"> </w:t>
            </w:r>
            <w:r>
              <w:rPr>
                <w:sz w:val="18"/>
              </w:rPr>
              <w:t>191</w:t>
            </w:r>
            <w:r>
              <w:rPr>
                <w:spacing w:val="-3"/>
                <w:sz w:val="18"/>
              </w:rPr>
              <w:t xml:space="preserve"> </w:t>
            </w:r>
            <w:r>
              <w:rPr>
                <w:sz w:val="18"/>
              </w:rPr>
              <w:t>to</w:t>
            </w:r>
            <w:r>
              <w:rPr>
                <w:spacing w:val="-1"/>
                <w:sz w:val="18"/>
              </w:rPr>
              <w:t xml:space="preserve"> </w:t>
            </w:r>
            <w:r>
              <w:rPr>
                <w:spacing w:val="-5"/>
                <w:sz w:val="18"/>
              </w:rPr>
              <w:t>192</w:t>
            </w:r>
          </w:p>
        </w:tc>
        <w:tc>
          <w:tcPr>
            <w:tcW w:w="689" w:type="dxa"/>
          </w:tcPr>
          <w:p w14:paraId="358EBCCA" w14:textId="77777777" w:rsidR="006F6DBA" w:rsidRDefault="00000000">
            <w:pPr>
              <w:pStyle w:val="TableParagraph"/>
              <w:spacing w:before="156"/>
              <w:ind w:left="11"/>
              <w:rPr>
                <w:sz w:val="18"/>
              </w:rPr>
            </w:pPr>
            <w:r>
              <w:rPr>
                <w:sz w:val="18"/>
              </w:rPr>
              <w:t>-</w:t>
            </w:r>
            <w:r>
              <w:rPr>
                <w:spacing w:val="-5"/>
                <w:sz w:val="18"/>
              </w:rPr>
              <w:t>5.8</w:t>
            </w:r>
          </w:p>
        </w:tc>
        <w:tc>
          <w:tcPr>
            <w:tcW w:w="689" w:type="dxa"/>
          </w:tcPr>
          <w:p w14:paraId="3FED696D" w14:textId="77777777" w:rsidR="006F6DBA" w:rsidRDefault="00000000">
            <w:pPr>
              <w:pStyle w:val="TableParagraph"/>
              <w:spacing w:before="156"/>
              <w:ind w:left="11"/>
              <w:rPr>
                <w:sz w:val="18"/>
              </w:rPr>
            </w:pPr>
            <w:r>
              <w:rPr>
                <w:sz w:val="18"/>
              </w:rPr>
              <w:t>-</w:t>
            </w:r>
            <w:r>
              <w:rPr>
                <w:spacing w:val="-5"/>
                <w:sz w:val="18"/>
              </w:rPr>
              <w:t>3.8</w:t>
            </w:r>
          </w:p>
        </w:tc>
        <w:tc>
          <w:tcPr>
            <w:tcW w:w="689" w:type="dxa"/>
          </w:tcPr>
          <w:p w14:paraId="11F23E7C" w14:textId="77777777" w:rsidR="006F6DBA" w:rsidRDefault="00000000">
            <w:pPr>
              <w:pStyle w:val="TableParagraph"/>
              <w:spacing w:before="156"/>
              <w:ind w:left="11"/>
              <w:rPr>
                <w:sz w:val="18"/>
              </w:rPr>
            </w:pPr>
            <w:r>
              <w:rPr>
                <w:sz w:val="18"/>
              </w:rPr>
              <w:t>-</w:t>
            </w:r>
            <w:r>
              <w:rPr>
                <w:spacing w:val="-5"/>
                <w:sz w:val="18"/>
              </w:rPr>
              <w:t>1.8</w:t>
            </w:r>
          </w:p>
        </w:tc>
        <w:tc>
          <w:tcPr>
            <w:tcW w:w="689" w:type="dxa"/>
            <w:vMerge/>
            <w:tcBorders>
              <w:top w:val="nil"/>
            </w:tcBorders>
          </w:tcPr>
          <w:p w14:paraId="1553E441" w14:textId="77777777" w:rsidR="006F6DBA" w:rsidRDefault="006F6DBA">
            <w:pPr>
              <w:rPr>
                <w:sz w:val="2"/>
                <w:szCs w:val="2"/>
              </w:rPr>
            </w:pPr>
          </w:p>
        </w:tc>
      </w:tr>
      <w:tr w:rsidR="006F6DBA" w14:paraId="1A8A3559" w14:textId="77777777">
        <w:trPr>
          <w:trHeight w:val="550"/>
        </w:trPr>
        <w:tc>
          <w:tcPr>
            <w:tcW w:w="1441" w:type="dxa"/>
            <w:vMerge/>
            <w:tcBorders>
              <w:top w:val="nil"/>
            </w:tcBorders>
          </w:tcPr>
          <w:p w14:paraId="13D89661" w14:textId="77777777" w:rsidR="006F6DBA" w:rsidRDefault="006F6DBA">
            <w:pPr>
              <w:rPr>
                <w:sz w:val="2"/>
                <w:szCs w:val="2"/>
              </w:rPr>
            </w:pPr>
          </w:p>
        </w:tc>
        <w:tc>
          <w:tcPr>
            <w:tcW w:w="3037" w:type="dxa"/>
            <w:vMerge/>
            <w:tcBorders>
              <w:top w:val="nil"/>
            </w:tcBorders>
          </w:tcPr>
          <w:p w14:paraId="770DCF04" w14:textId="77777777" w:rsidR="006F6DBA" w:rsidRDefault="006F6DBA">
            <w:pPr>
              <w:rPr>
                <w:sz w:val="2"/>
                <w:szCs w:val="2"/>
              </w:rPr>
            </w:pPr>
          </w:p>
        </w:tc>
        <w:tc>
          <w:tcPr>
            <w:tcW w:w="1980" w:type="dxa"/>
          </w:tcPr>
          <w:p w14:paraId="67CBCD1A" w14:textId="77777777" w:rsidR="006F6DBA" w:rsidRDefault="00000000">
            <w:pPr>
              <w:pStyle w:val="TableParagraph"/>
              <w:spacing w:before="47" w:line="254" w:lineRule="auto"/>
              <w:ind w:left="60"/>
              <w:jc w:val="left"/>
              <w:rPr>
                <w:sz w:val="18"/>
              </w:rPr>
            </w:pPr>
            <w:r>
              <w:rPr>
                <w:sz w:val="18"/>
              </w:rPr>
              <w:t>For</w:t>
            </w:r>
            <w:r>
              <w:rPr>
                <w:spacing w:val="-13"/>
                <w:sz w:val="18"/>
              </w:rPr>
              <w:t xml:space="preserve"> </w:t>
            </w:r>
            <w:r>
              <w:rPr>
                <w:sz w:val="18"/>
              </w:rPr>
              <w:t>all</w:t>
            </w:r>
            <w:r>
              <w:rPr>
                <w:spacing w:val="-12"/>
                <w:sz w:val="18"/>
              </w:rPr>
              <w:t xml:space="preserve"> </w:t>
            </w:r>
            <w:r>
              <w:rPr>
                <w:sz w:val="18"/>
              </w:rPr>
              <w:t>other</w:t>
            </w:r>
            <w:r>
              <w:rPr>
                <w:spacing w:val="-13"/>
                <w:sz w:val="18"/>
              </w:rPr>
              <w:t xml:space="preserve"> </w:t>
            </w:r>
            <w:r>
              <w:rPr>
                <w:sz w:val="18"/>
              </w:rPr>
              <w:t xml:space="preserve">code </w:t>
            </w:r>
            <w:r>
              <w:rPr>
                <w:spacing w:val="-2"/>
                <w:sz w:val="18"/>
              </w:rPr>
              <w:t>increments</w:t>
            </w:r>
          </w:p>
        </w:tc>
        <w:tc>
          <w:tcPr>
            <w:tcW w:w="689" w:type="dxa"/>
          </w:tcPr>
          <w:p w14:paraId="10885A01" w14:textId="77777777" w:rsidR="006F6DBA" w:rsidRDefault="00000000">
            <w:pPr>
              <w:pStyle w:val="TableParagraph"/>
              <w:spacing w:before="156"/>
              <w:ind w:left="11" w:right="1"/>
              <w:rPr>
                <w:sz w:val="18"/>
              </w:rPr>
            </w:pPr>
            <w:r>
              <w:rPr>
                <w:spacing w:val="-5"/>
                <w:sz w:val="18"/>
              </w:rPr>
              <w:t>0.2</w:t>
            </w:r>
          </w:p>
        </w:tc>
        <w:tc>
          <w:tcPr>
            <w:tcW w:w="689" w:type="dxa"/>
          </w:tcPr>
          <w:p w14:paraId="59F19FFE" w14:textId="77777777" w:rsidR="006F6DBA" w:rsidRDefault="00000000">
            <w:pPr>
              <w:pStyle w:val="TableParagraph"/>
              <w:spacing w:before="156"/>
              <w:ind w:left="11" w:right="1"/>
              <w:rPr>
                <w:sz w:val="18"/>
              </w:rPr>
            </w:pPr>
            <w:r>
              <w:rPr>
                <w:spacing w:val="-5"/>
                <w:sz w:val="18"/>
              </w:rPr>
              <w:t>0.3</w:t>
            </w:r>
          </w:p>
        </w:tc>
        <w:tc>
          <w:tcPr>
            <w:tcW w:w="689" w:type="dxa"/>
          </w:tcPr>
          <w:p w14:paraId="2593C5FE" w14:textId="77777777" w:rsidR="006F6DBA" w:rsidRDefault="00000000">
            <w:pPr>
              <w:pStyle w:val="TableParagraph"/>
              <w:spacing w:before="156"/>
              <w:ind w:left="11" w:right="2"/>
              <w:rPr>
                <w:sz w:val="18"/>
              </w:rPr>
            </w:pPr>
            <w:r>
              <w:rPr>
                <w:spacing w:val="-5"/>
                <w:sz w:val="18"/>
              </w:rPr>
              <w:t>0.4</w:t>
            </w:r>
          </w:p>
        </w:tc>
        <w:tc>
          <w:tcPr>
            <w:tcW w:w="689" w:type="dxa"/>
            <w:vMerge/>
            <w:tcBorders>
              <w:top w:val="nil"/>
            </w:tcBorders>
          </w:tcPr>
          <w:p w14:paraId="311F5846" w14:textId="77777777" w:rsidR="006F6DBA" w:rsidRDefault="006F6DBA">
            <w:pPr>
              <w:rPr>
                <w:sz w:val="2"/>
                <w:szCs w:val="2"/>
              </w:rPr>
            </w:pPr>
          </w:p>
        </w:tc>
      </w:tr>
      <w:tr w:rsidR="006F6DBA" w14:paraId="4E5740EB" w14:textId="77777777">
        <w:trPr>
          <w:trHeight w:val="329"/>
        </w:trPr>
        <w:tc>
          <w:tcPr>
            <w:tcW w:w="1441" w:type="dxa"/>
          </w:tcPr>
          <w:p w14:paraId="432D487C" w14:textId="77777777" w:rsidR="006F6DBA" w:rsidRDefault="00000000">
            <w:pPr>
              <w:pStyle w:val="TableParagraph"/>
              <w:spacing w:before="9"/>
              <w:ind w:left="11" w:right="2"/>
              <w:rPr>
                <w:sz w:val="14"/>
              </w:rPr>
            </w:pPr>
            <w:r>
              <w:rPr>
                <w:spacing w:val="-2"/>
                <w:position w:val="5"/>
                <w:sz w:val="18"/>
              </w:rPr>
              <w:t>D</w:t>
            </w:r>
            <w:r>
              <w:rPr>
                <w:spacing w:val="-2"/>
                <w:sz w:val="14"/>
              </w:rPr>
              <w:t>HSI16</w:t>
            </w:r>
            <w:r>
              <w:rPr>
                <w:spacing w:val="-2"/>
                <w:position w:val="12"/>
                <w:sz w:val="14"/>
              </w:rPr>
              <w:t>(2)</w:t>
            </w:r>
          </w:p>
        </w:tc>
        <w:tc>
          <w:tcPr>
            <w:tcW w:w="3037" w:type="dxa"/>
          </w:tcPr>
          <w:p w14:paraId="3B429CE1" w14:textId="77777777" w:rsidR="006F6DBA" w:rsidRDefault="00000000">
            <w:pPr>
              <w:pStyle w:val="TableParagraph"/>
              <w:spacing w:before="45"/>
              <w:ind w:left="60"/>
              <w:jc w:val="left"/>
              <w:rPr>
                <w:sz w:val="18"/>
              </w:rPr>
            </w:pPr>
            <w:r>
              <w:rPr>
                <w:sz w:val="18"/>
              </w:rPr>
              <w:t>Duty</w:t>
            </w:r>
            <w:r>
              <w:rPr>
                <w:spacing w:val="-5"/>
                <w:sz w:val="18"/>
              </w:rPr>
              <w:t xml:space="preserve"> </w:t>
            </w:r>
            <w:r>
              <w:rPr>
                <w:spacing w:val="-2"/>
                <w:sz w:val="18"/>
              </w:rPr>
              <w:t>Cycle</w:t>
            </w:r>
          </w:p>
        </w:tc>
        <w:tc>
          <w:tcPr>
            <w:tcW w:w="1980" w:type="dxa"/>
          </w:tcPr>
          <w:p w14:paraId="058949CB" w14:textId="77777777" w:rsidR="006F6DBA" w:rsidRDefault="00000000">
            <w:pPr>
              <w:pStyle w:val="TableParagraph"/>
              <w:spacing w:before="45"/>
              <w:ind w:left="22" w:right="14"/>
              <w:rPr>
                <w:sz w:val="18"/>
              </w:rPr>
            </w:pPr>
            <w:r>
              <w:rPr>
                <w:spacing w:val="-10"/>
                <w:sz w:val="18"/>
              </w:rPr>
              <w:t>-</w:t>
            </w:r>
          </w:p>
        </w:tc>
        <w:tc>
          <w:tcPr>
            <w:tcW w:w="689" w:type="dxa"/>
          </w:tcPr>
          <w:p w14:paraId="7EE0B35B" w14:textId="77777777" w:rsidR="006F6DBA" w:rsidRDefault="00000000">
            <w:pPr>
              <w:pStyle w:val="TableParagraph"/>
              <w:spacing w:before="45"/>
              <w:ind w:left="11" w:right="6"/>
              <w:rPr>
                <w:sz w:val="18"/>
              </w:rPr>
            </w:pPr>
            <w:r>
              <w:rPr>
                <w:spacing w:val="-5"/>
                <w:sz w:val="18"/>
              </w:rPr>
              <w:t>45</w:t>
            </w:r>
          </w:p>
        </w:tc>
        <w:tc>
          <w:tcPr>
            <w:tcW w:w="689" w:type="dxa"/>
          </w:tcPr>
          <w:p w14:paraId="0D4D9642" w14:textId="77777777" w:rsidR="006F6DBA" w:rsidRDefault="00000000">
            <w:pPr>
              <w:pStyle w:val="TableParagraph"/>
              <w:spacing w:before="45"/>
              <w:ind w:left="11" w:right="4"/>
              <w:rPr>
                <w:sz w:val="18"/>
              </w:rPr>
            </w:pPr>
            <w:r>
              <w:rPr>
                <w:spacing w:val="-10"/>
                <w:sz w:val="18"/>
              </w:rPr>
              <w:t>-</w:t>
            </w:r>
          </w:p>
        </w:tc>
        <w:tc>
          <w:tcPr>
            <w:tcW w:w="689" w:type="dxa"/>
          </w:tcPr>
          <w:p w14:paraId="748A208A" w14:textId="77777777" w:rsidR="006F6DBA" w:rsidRDefault="00000000">
            <w:pPr>
              <w:pStyle w:val="TableParagraph"/>
              <w:spacing w:before="45"/>
              <w:ind w:left="11" w:right="6"/>
              <w:rPr>
                <w:sz w:val="18"/>
              </w:rPr>
            </w:pPr>
            <w:r>
              <w:rPr>
                <w:spacing w:val="-5"/>
                <w:sz w:val="18"/>
              </w:rPr>
              <w:t>55</w:t>
            </w:r>
          </w:p>
        </w:tc>
        <w:tc>
          <w:tcPr>
            <w:tcW w:w="689" w:type="dxa"/>
          </w:tcPr>
          <w:p w14:paraId="720F41AB" w14:textId="77777777" w:rsidR="006F6DBA" w:rsidRDefault="00000000">
            <w:pPr>
              <w:pStyle w:val="TableParagraph"/>
              <w:spacing w:before="45"/>
              <w:ind w:left="11" w:right="5"/>
              <w:rPr>
                <w:sz w:val="18"/>
              </w:rPr>
            </w:pPr>
            <w:r>
              <w:rPr>
                <w:spacing w:val="-10"/>
                <w:sz w:val="18"/>
              </w:rPr>
              <w:t>%</w:t>
            </w:r>
          </w:p>
        </w:tc>
      </w:tr>
      <w:tr w:rsidR="006F6DBA" w14:paraId="23450756" w14:textId="77777777">
        <w:trPr>
          <w:trHeight w:val="330"/>
        </w:trPr>
        <w:tc>
          <w:tcPr>
            <w:tcW w:w="1441" w:type="dxa"/>
          </w:tcPr>
          <w:p w14:paraId="046264B2" w14:textId="77777777" w:rsidR="006F6DBA" w:rsidRDefault="00000000">
            <w:pPr>
              <w:pStyle w:val="TableParagraph"/>
              <w:spacing w:before="12" w:line="100" w:lineRule="exact"/>
              <w:ind w:right="272"/>
              <w:jc w:val="right"/>
              <w:rPr>
                <w:sz w:val="14"/>
              </w:rPr>
            </w:pPr>
            <w:r>
              <w:rPr>
                <w:spacing w:val="-5"/>
                <w:sz w:val="14"/>
              </w:rPr>
              <w:t>(2)</w:t>
            </w:r>
          </w:p>
          <w:p w14:paraId="4DBDB4AA" w14:textId="77777777" w:rsidR="006F6DBA" w:rsidRDefault="00000000">
            <w:pPr>
              <w:pStyle w:val="TableParagraph"/>
              <w:spacing w:line="177" w:lineRule="exact"/>
              <w:ind w:left="284"/>
              <w:jc w:val="left"/>
              <w:rPr>
                <w:sz w:val="14"/>
              </w:rPr>
            </w:pPr>
            <w:proofErr w:type="gramStart"/>
            <w:r>
              <w:rPr>
                <w:spacing w:val="-2"/>
                <w:position w:val="4"/>
                <w:sz w:val="18"/>
              </w:rPr>
              <w:t>t</w:t>
            </w:r>
            <w:proofErr w:type="spellStart"/>
            <w:r>
              <w:rPr>
                <w:spacing w:val="-2"/>
                <w:sz w:val="14"/>
              </w:rPr>
              <w:t>su</w:t>
            </w:r>
            <w:proofErr w:type="spellEnd"/>
            <w:r>
              <w:rPr>
                <w:spacing w:val="-2"/>
                <w:sz w:val="14"/>
              </w:rPr>
              <w:t>(</w:t>
            </w:r>
            <w:proofErr w:type="gramEnd"/>
            <w:r>
              <w:rPr>
                <w:spacing w:val="-2"/>
                <w:sz w:val="14"/>
              </w:rPr>
              <w:t>HSI16)</w:t>
            </w:r>
          </w:p>
        </w:tc>
        <w:tc>
          <w:tcPr>
            <w:tcW w:w="3037" w:type="dxa"/>
          </w:tcPr>
          <w:p w14:paraId="01C8B9D9" w14:textId="77777777" w:rsidR="006F6DBA" w:rsidRDefault="00000000">
            <w:pPr>
              <w:pStyle w:val="TableParagraph"/>
              <w:spacing w:before="47"/>
              <w:ind w:left="60"/>
              <w:jc w:val="left"/>
              <w:rPr>
                <w:sz w:val="18"/>
              </w:rPr>
            </w:pPr>
            <w:r>
              <w:rPr>
                <w:sz w:val="18"/>
              </w:rPr>
              <w:t>HSI16</w:t>
            </w:r>
            <w:r>
              <w:rPr>
                <w:spacing w:val="-6"/>
                <w:sz w:val="18"/>
              </w:rPr>
              <w:t xml:space="preserve"> </w:t>
            </w:r>
            <w:r>
              <w:rPr>
                <w:sz w:val="18"/>
              </w:rPr>
              <w:t>oscillator</w:t>
            </w:r>
            <w:r>
              <w:rPr>
                <w:spacing w:val="-8"/>
                <w:sz w:val="18"/>
              </w:rPr>
              <w:t xml:space="preserve"> </w:t>
            </w:r>
            <w:r>
              <w:rPr>
                <w:sz w:val="18"/>
              </w:rPr>
              <w:t>start-up</w:t>
            </w:r>
            <w:r>
              <w:rPr>
                <w:spacing w:val="-6"/>
                <w:sz w:val="18"/>
              </w:rPr>
              <w:t xml:space="preserve"> </w:t>
            </w:r>
            <w:r>
              <w:rPr>
                <w:spacing w:val="-4"/>
                <w:sz w:val="18"/>
              </w:rPr>
              <w:t>time</w:t>
            </w:r>
          </w:p>
        </w:tc>
        <w:tc>
          <w:tcPr>
            <w:tcW w:w="1980" w:type="dxa"/>
          </w:tcPr>
          <w:p w14:paraId="0C8E7661" w14:textId="77777777" w:rsidR="006F6DBA" w:rsidRDefault="00000000">
            <w:pPr>
              <w:pStyle w:val="TableParagraph"/>
              <w:spacing w:before="47"/>
              <w:ind w:left="22" w:right="15"/>
              <w:rPr>
                <w:sz w:val="18"/>
              </w:rPr>
            </w:pPr>
            <w:r>
              <w:rPr>
                <w:spacing w:val="-10"/>
                <w:sz w:val="18"/>
              </w:rPr>
              <w:t>-</w:t>
            </w:r>
          </w:p>
        </w:tc>
        <w:tc>
          <w:tcPr>
            <w:tcW w:w="689" w:type="dxa"/>
          </w:tcPr>
          <w:p w14:paraId="506011B9" w14:textId="77777777" w:rsidR="006F6DBA" w:rsidRDefault="00000000">
            <w:pPr>
              <w:pStyle w:val="TableParagraph"/>
              <w:spacing w:before="47"/>
              <w:ind w:left="11" w:right="5"/>
              <w:rPr>
                <w:sz w:val="18"/>
              </w:rPr>
            </w:pPr>
            <w:r>
              <w:rPr>
                <w:spacing w:val="-10"/>
                <w:sz w:val="18"/>
              </w:rPr>
              <w:t>-</w:t>
            </w:r>
          </w:p>
        </w:tc>
        <w:tc>
          <w:tcPr>
            <w:tcW w:w="689" w:type="dxa"/>
          </w:tcPr>
          <w:p w14:paraId="1094D6AB" w14:textId="77777777" w:rsidR="006F6DBA" w:rsidRDefault="00000000">
            <w:pPr>
              <w:pStyle w:val="TableParagraph"/>
              <w:spacing w:before="47"/>
              <w:ind w:left="11" w:right="4"/>
              <w:rPr>
                <w:sz w:val="18"/>
              </w:rPr>
            </w:pPr>
            <w:r>
              <w:rPr>
                <w:spacing w:val="-5"/>
                <w:sz w:val="18"/>
              </w:rPr>
              <w:t>0.8</w:t>
            </w:r>
          </w:p>
        </w:tc>
        <w:tc>
          <w:tcPr>
            <w:tcW w:w="689" w:type="dxa"/>
          </w:tcPr>
          <w:p w14:paraId="38FC1AF7" w14:textId="77777777" w:rsidR="006F6DBA" w:rsidRDefault="00000000">
            <w:pPr>
              <w:pStyle w:val="TableParagraph"/>
              <w:spacing w:before="47"/>
              <w:ind w:left="11" w:right="5"/>
              <w:rPr>
                <w:sz w:val="18"/>
              </w:rPr>
            </w:pPr>
            <w:r>
              <w:rPr>
                <w:spacing w:val="-5"/>
                <w:sz w:val="18"/>
              </w:rPr>
              <w:t>1.2</w:t>
            </w:r>
          </w:p>
        </w:tc>
        <w:tc>
          <w:tcPr>
            <w:tcW w:w="689" w:type="dxa"/>
          </w:tcPr>
          <w:p w14:paraId="3AA33C17" w14:textId="77777777" w:rsidR="006F6DBA" w:rsidRDefault="00000000">
            <w:pPr>
              <w:pStyle w:val="TableParagraph"/>
              <w:spacing w:before="47"/>
              <w:ind w:left="11" w:right="4"/>
              <w:rPr>
                <w:sz w:val="18"/>
              </w:rPr>
            </w:pPr>
            <w:proofErr w:type="spellStart"/>
            <w:r>
              <w:rPr>
                <w:spacing w:val="-5"/>
                <w:sz w:val="18"/>
              </w:rPr>
              <w:t>μs</w:t>
            </w:r>
            <w:proofErr w:type="spellEnd"/>
          </w:p>
        </w:tc>
      </w:tr>
    </w:tbl>
    <w:p w14:paraId="2A3744F0" w14:textId="77777777" w:rsidR="006F6DBA" w:rsidRDefault="006F6DBA">
      <w:pPr>
        <w:pStyle w:val="BodyText"/>
        <w:rPr>
          <w:b/>
        </w:rPr>
      </w:pPr>
    </w:p>
    <w:p w14:paraId="255C64BC" w14:textId="77777777" w:rsidR="006F6DBA" w:rsidRDefault="006F6DBA">
      <w:pPr>
        <w:pStyle w:val="BodyText"/>
        <w:rPr>
          <w:b/>
        </w:rPr>
      </w:pPr>
    </w:p>
    <w:p w14:paraId="649146F4" w14:textId="77777777" w:rsidR="006F6DBA" w:rsidRDefault="006F6DBA">
      <w:pPr>
        <w:pStyle w:val="BodyText"/>
        <w:spacing w:before="40"/>
        <w:rPr>
          <w:b/>
        </w:rPr>
      </w:pPr>
    </w:p>
    <w:p w14:paraId="345BE37F" w14:textId="77777777" w:rsidR="006F6DBA" w:rsidRDefault="00000000">
      <w:pPr>
        <w:tabs>
          <w:tab w:val="left" w:pos="4137"/>
        </w:tabs>
        <w:ind w:left="165"/>
        <w:rPr>
          <w:sz w:val="18"/>
        </w:rPr>
      </w:pPr>
      <w:r>
        <w:rPr>
          <w:noProof/>
        </w:rPr>
        <mc:AlternateContent>
          <mc:Choice Requires="wpg">
            <w:drawing>
              <wp:anchor distT="0" distB="0" distL="0" distR="0" simplePos="0" relativeHeight="251596800" behindDoc="0" locked="0" layoutInCell="1" allowOverlap="1" wp14:anchorId="11C8AE72" wp14:editId="5AD908A1">
                <wp:simplePos x="0" y="0"/>
                <wp:positionH relativeFrom="page">
                  <wp:posOffset>6309283</wp:posOffset>
                </wp:positionH>
                <wp:positionV relativeFrom="paragraph">
                  <wp:posOffset>-76886</wp:posOffset>
                </wp:positionV>
                <wp:extent cx="360680" cy="192405"/>
                <wp:effectExtent l="0" t="0" r="0" b="0"/>
                <wp:wrapNone/>
                <wp:docPr id="1232" name="Group 1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233" name="Graphic 1233"/>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234" name="Image 1234"/>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76FCADAB" id="Group 1232" o:spid="_x0000_s1026" style="position:absolute;margin-left:496.8pt;margin-top:-6.05pt;width:28.4pt;height:15.15pt;z-index:25159680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">
                <v:shape id="Graphic 1233"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234"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">
                  <v:imagedata r:id="rId32" o:title=""/>
                </v:shape>
                <w10:wrap anchorx="page"/>
              </v:group>
            </w:pict>
          </mc:Fallback>
        </mc:AlternateContent>
      </w:r>
      <w:r>
        <w:rPr>
          <w:spacing w:val="-2"/>
          <w:sz w:val="18"/>
        </w:rPr>
        <w:t>54/94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44334558" w14:textId="77777777" w:rsidR="006F6DBA" w:rsidRDefault="006F6DBA">
      <w:pPr>
        <w:rPr>
          <w:sz w:val="18"/>
        </w:rPr>
        <w:sectPr w:rsidR="006F6DBA">
          <w:headerReference w:type="default" r:id="rId206"/>
          <w:footerReference w:type="default" r:id="rId207"/>
          <w:pgSz w:w="11900" w:h="16840"/>
          <w:pgMar w:top="1660" w:right="1180" w:bottom="1680" w:left="1180" w:header="1172" w:footer="1491" w:gutter="0"/>
          <w:cols w:space="720"/>
        </w:sectPr>
      </w:pPr>
    </w:p>
    <w:p w14:paraId="7DF8225F" w14:textId="77777777" w:rsidR="006F6DBA" w:rsidRDefault="00000000">
      <w:pPr>
        <w:pStyle w:val="Heading7"/>
        <w:spacing w:before="85" w:after="39"/>
        <w:ind w:left="1139" w:right="1136"/>
        <w:jc w:val="center"/>
      </w:pPr>
      <w:r>
        <w:lastRenderedPageBreak/>
        <w:t>Table</w:t>
      </w:r>
      <w:r>
        <w:rPr>
          <w:spacing w:val="-13"/>
        </w:rPr>
        <w:t xml:space="preserve"> </w:t>
      </w:r>
      <w:r>
        <w:t>38.</w:t>
      </w:r>
      <w:r>
        <w:rPr>
          <w:spacing w:val="-12"/>
        </w:rPr>
        <w:t xml:space="preserve"> </w:t>
      </w:r>
      <w:r>
        <w:t>HSI16</w:t>
      </w:r>
      <w:r>
        <w:rPr>
          <w:spacing w:val="-12"/>
        </w:rPr>
        <w:t xml:space="preserve"> </w:t>
      </w:r>
      <w:r>
        <w:t>oscillator</w:t>
      </w:r>
      <w:r>
        <w:rPr>
          <w:spacing w:val="-12"/>
        </w:rPr>
        <w:t xml:space="preserve"> </w:t>
      </w:r>
      <w:proofErr w:type="gramStart"/>
      <w:r>
        <w:t>characteristics</w:t>
      </w:r>
      <w:r>
        <w:rPr>
          <w:position w:val="8"/>
          <w:sz w:val="16"/>
        </w:rPr>
        <w:t>(</w:t>
      </w:r>
      <w:proofErr w:type="gramEnd"/>
      <w:r>
        <w:rPr>
          <w:position w:val="8"/>
          <w:sz w:val="16"/>
        </w:rPr>
        <w:t>1)</w:t>
      </w:r>
      <w:r>
        <w:rPr>
          <w:spacing w:val="-2"/>
          <w:position w:val="8"/>
          <w:sz w:val="16"/>
        </w:rPr>
        <w:t xml:space="preserve"> </w:t>
      </w:r>
      <w:r>
        <w:rPr>
          <w:spacing w:val="-2"/>
        </w:rPr>
        <w:t>(continued)</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1"/>
        <w:gridCol w:w="3037"/>
        <w:gridCol w:w="1980"/>
        <w:gridCol w:w="689"/>
        <w:gridCol w:w="689"/>
        <w:gridCol w:w="689"/>
        <w:gridCol w:w="689"/>
      </w:tblGrid>
      <w:tr w:rsidR="006F6DBA" w14:paraId="623334DC" w14:textId="77777777">
        <w:trPr>
          <w:trHeight w:val="400"/>
        </w:trPr>
        <w:tc>
          <w:tcPr>
            <w:tcW w:w="1441" w:type="dxa"/>
            <w:tcBorders>
              <w:bottom w:val="single" w:sz="12" w:space="0" w:color="000000"/>
            </w:tcBorders>
          </w:tcPr>
          <w:p w14:paraId="334B9BCF" w14:textId="77777777" w:rsidR="006F6DBA" w:rsidRDefault="00000000">
            <w:pPr>
              <w:pStyle w:val="TableParagraph"/>
              <w:spacing w:before="86"/>
              <w:ind w:left="11" w:right="2"/>
              <w:rPr>
                <w:b/>
                <w:sz w:val="18"/>
              </w:rPr>
            </w:pPr>
            <w:r>
              <w:rPr>
                <w:b/>
                <w:spacing w:val="-2"/>
                <w:sz w:val="18"/>
              </w:rPr>
              <w:t>Symbol</w:t>
            </w:r>
          </w:p>
        </w:tc>
        <w:tc>
          <w:tcPr>
            <w:tcW w:w="3037" w:type="dxa"/>
            <w:tcBorders>
              <w:bottom w:val="single" w:sz="12" w:space="0" w:color="000000"/>
            </w:tcBorders>
          </w:tcPr>
          <w:p w14:paraId="76A5336E" w14:textId="77777777" w:rsidR="006F6DBA" w:rsidRDefault="00000000">
            <w:pPr>
              <w:pStyle w:val="TableParagraph"/>
              <w:spacing w:before="86"/>
              <w:ind w:left="10"/>
              <w:rPr>
                <w:b/>
                <w:sz w:val="18"/>
              </w:rPr>
            </w:pPr>
            <w:r>
              <w:rPr>
                <w:b/>
                <w:spacing w:val="-2"/>
                <w:sz w:val="18"/>
              </w:rPr>
              <w:t>Parameter</w:t>
            </w:r>
          </w:p>
        </w:tc>
        <w:tc>
          <w:tcPr>
            <w:tcW w:w="1980" w:type="dxa"/>
            <w:tcBorders>
              <w:bottom w:val="single" w:sz="12" w:space="0" w:color="000000"/>
            </w:tcBorders>
          </w:tcPr>
          <w:p w14:paraId="3AB2FDFE" w14:textId="77777777" w:rsidR="006F6DBA" w:rsidRDefault="00000000">
            <w:pPr>
              <w:pStyle w:val="TableParagraph"/>
              <w:spacing w:before="86"/>
              <w:ind w:left="22" w:right="11"/>
              <w:rPr>
                <w:b/>
                <w:sz w:val="18"/>
              </w:rPr>
            </w:pPr>
            <w:r>
              <w:rPr>
                <w:b/>
                <w:spacing w:val="-2"/>
                <w:sz w:val="18"/>
              </w:rPr>
              <w:t>Conditions</w:t>
            </w:r>
          </w:p>
        </w:tc>
        <w:tc>
          <w:tcPr>
            <w:tcW w:w="689" w:type="dxa"/>
            <w:tcBorders>
              <w:bottom w:val="single" w:sz="12" w:space="0" w:color="000000"/>
            </w:tcBorders>
          </w:tcPr>
          <w:p w14:paraId="7FC6DD00" w14:textId="77777777" w:rsidR="006F6DBA" w:rsidRDefault="00000000">
            <w:pPr>
              <w:pStyle w:val="TableParagraph"/>
              <w:spacing w:before="86"/>
              <w:ind w:left="11"/>
              <w:rPr>
                <w:b/>
                <w:sz w:val="18"/>
              </w:rPr>
            </w:pPr>
            <w:r>
              <w:rPr>
                <w:b/>
                <w:spacing w:val="-5"/>
                <w:sz w:val="18"/>
              </w:rPr>
              <w:t>Min</w:t>
            </w:r>
          </w:p>
        </w:tc>
        <w:tc>
          <w:tcPr>
            <w:tcW w:w="689" w:type="dxa"/>
            <w:tcBorders>
              <w:bottom w:val="single" w:sz="12" w:space="0" w:color="000000"/>
            </w:tcBorders>
          </w:tcPr>
          <w:p w14:paraId="0B194024" w14:textId="77777777" w:rsidR="006F6DBA" w:rsidRDefault="00000000">
            <w:pPr>
              <w:pStyle w:val="TableParagraph"/>
              <w:spacing w:before="86"/>
              <w:ind w:left="11" w:right="3"/>
              <w:rPr>
                <w:b/>
                <w:sz w:val="18"/>
              </w:rPr>
            </w:pPr>
            <w:proofErr w:type="spellStart"/>
            <w:r>
              <w:rPr>
                <w:b/>
                <w:spacing w:val="-5"/>
                <w:sz w:val="18"/>
              </w:rPr>
              <w:t>Typ</w:t>
            </w:r>
            <w:proofErr w:type="spellEnd"/>
          </w:p>
        </w:tc>
        <w:tc>
          <w:tcPr>
            <w:tcW w:w="689" w:type="dxa"/>
            <w:tcBorders>
              <w:bottom w:val="single" w:sz="12" w:space="0" w:color="000000"/>
            </w:tcBorders>
          </w:tcPr>
          <w:p w14:paraId="62BE515C" w14:textId="77777777" w:rsidR="006F6DBA" w:rsidRDefault="00000000">
            <w:pPr>
              <w:pStyle w:val="TableParagraph"/>
              <w:spacing w:before="86"/>
              <w:ind w:left="11" w:right="3"/>
              <w:rPr>
                <w:b/>
                <w:sz w:val="18"/>
              </w:rPr>
            </w:pPr>
            <w:r>
              <w:rPr>
                <w:b/>
                <w:spacing w:val="-5"/>
                <w:sz w:val="18"/>
              </w:rPr>
              <w:t>Max</w:t>
            </w:r>
          </w:p>
        </w:tc>
        <w:tc>
          <w:tcPr>
            <w:tcW w:w="689" w:type="dxa"/>
            <w:tcBorders>
              <w:bottom w:val="single" w:sz="12" w:space="0" w:color="000000"/>
            </w:tcBorders>
          </w:tcPr>
          <w:p w14:paraId="3A441DAC" w14:textId="77777777" w:rsidR="006F6DBA" w:rsidRDefault="00000000">
            <w:pPr>
              <w:pStyle w:val="TableParagraph"/>
              <w:spacing w:before="86"/>
              <w:ind w:left="11" w:right="4"/>
              <w:rPr>
                <w:b/>
                <w:sz w:val="18"/>
              </w:rPr>
            </w:pPr>
            <w:r>
              <w:rPr>
                <w:b/>
                <w:spacing w:val="-4"/>
                <w:sz w:val="18"/>
              </w:rPr>
              <w:t>Unit</w:t>
            </w:r>
          </w:p>
        </w:tc>
      </w:tr>
      <w:tr w:rsidR="006F6DBA" w14:paraId="57A18902" w14:textId="77777777">
        <w:trPr>
          <w:trHeight w:val="319"/>
        </w:trPr>
        <w:tc>
          <w:tcPr>
            <w:tcW w:w="1441" w:type="dxa"/>
            <w:tcBorders>
              <w:top w:val="single" w:sz="12" w:space="0" w:color="000000"/>
            </w:tcBorders>
          </w:tcPr>
          <w:p w14:paraId="617FD2E8" w14:textId="77777777" w:rsidR="006F6DBA" w:rsidRDefault="00000000">
            <w:pPr>
              <w:pStyle w:val="TableParagraph"/>
              <w:spacing w:line="279" w:lineRule="exact"/>
              <w:ind w:left="11" w:right="2"/>
              <w:rPr>
                <w:sz w:val="14"/>
              </w:rPr>
            </w:pPr>
            <w:proofErr w:type="gramStart"/>
            <w:r>
              <w:rPr>
                <w:spacing w:val="-2"/>
                <w:position w:val="5"/>
                <w:sz w:val="18"/>
              </w:rPr>
              <w:t>t</w:t>
            </w:r>
            <w:r>
              <w:rPr>
                <w:spacing w:val="-2"/>
                <w:sz w:val="14"/>
              </w:rPr>
              <w:t>stab(</w:t>
            </w:r>
            <w:proofErr w:type="gramEnd"/>
            <w:r>
              <w:rPr>
                <w:spacing w:val="-2"/>
                <w:sz w:val="14"/>
              </w:rPr>
              <w:t>HSI16)</w:t>
            </w:r>
            <w:r>
              <w:rPr>
                <w:spacing w:val="-2"/>
                <w:position w:val="12"/>
                <w:sz w:val="14"/>
              </w:rPr>
              <w:t>(2)</w:t>
            </w:r>
          </w:p>
        </w:tc>
        <w:tc>
          <w:tcPr>
            <w:tcW w:w="3037" w:type="dxa"/>
            <w:tcBorders>
              <w:top w:val="single" w:sz="12" w:space="0" w:color="000000"/>
            </w:tcBorders>
          </w:tcPr>
          <w:p w14:paraId="7FCAF933" w14:textId="77777777" w:rsidR="006F6DBA" w:rsidRDefault="00000000">
            <w:pPr>
              <w:pStyle w:val="TableParagraph"/>
              <w:spacing w:before="35"/>
              <w:ind w:left="60"/>
              <w:jc w:val="left"/>
              <w:rPr>
                <w:sz w:val="18"/>
              </w:rPr>
            </w:pPr>
            <w:r>
              <w:rPr>
                <w:sz w:val="18"/>
              </w:rPr>
              <w:t>HSI16</w:t>
            </w:r>
            <w:r>
              <w:rPr>
                <w:spacing w:val="-7"/>
                <w:sz w:val="18"/>
              </w:rPr>
              <w:t xml:space="preserve"> </w:t>
            </w:r>
            <w:r>
              <w:rPr>
                <w:sz w:val="18"/>
              </w:rPr>
              <w:t>oscillator</w:t>
            </w:r>
            <w:r>
              <w:rPr>
                <w:spacing w:val="-9"/>
                <w:sz w:val="18"/>
              </w:rPr>
              <w:t xml:space="preserve"> </w:t>
            </w:r>
            <w:r>
              <w:rPr>
                <w:sz w:val="18"/>
              </w:rPr>
              <w:t>stabilization</w:t>
            </w:r>
            <w:r>
              <w:rPr>
                <w:spacing w:val="-6"/>
                <w:sz w:val="18"/>
              </w:rPr>
              <w:t xml:space="preserve"> </w:t>
            </w:r>
            <w:r>
              <w:rPr>
                <w:spacing w:val="-4"/>
                <w:sz w:val="18"/>
              </w:rPr>
              <w:t>time</w:t>
            </w:r>
          </w:p>
        </w:tc>
        <w:tc>
          <w:tcPr>
            <w:tcW w:w="1980" w:type="dxa"/>
            <w:tcBorders>
              <w:top w:val="single" w:sz="12" w:space="0" w:color="000000"/>
            </w:tcBorders>
          </w:tcPr>
          <w:p w14:paraId="28C72173" w14:textId="77777777" w:rsidR="006F6DBA" w:rsidRDefault="00000000">
            <w:pPr>
              <w:pStyle w:val="TableParagraph"/>
              <w:spacing w:before="35"/>
              <w:ind w:left="22" w:right="13"/>
              <w:rPr>
                <w:sz w:val="18"/>
              </w:rPr>
            </w:pPr>
            <w:r>
              <w:rPr>
                <w:spacing w:val="-10"/>
                <w:sz w:val="18"/>
              </w:rPr>
              <w:t>-</w:t>
            </w:r>
          </w:p>
        </w:tc>
        <w:tc>
          <w:tcPr>
            <w:tcW w:w="689" w:type="dxa"/>
            <w:tcBorders>
              <w:top w:val="single" w:sz="12" w:space="0" w:color="000000"/>
            </w:tcBorders>
          </w:tcPr>
          <w:p w14:paraId="7A5AFF6E" w14:textId="77777777" w:rsidR="006F6DBA" w:rsidRDefault="00000000">
            <w:pPr>
              <w:pStyle w:val="TableParagraph"/>
              <w:spacing w:before="35"/>
              <w:ind w:left="11" w:right="2"/>
              <w:rPr>
                <w:sz w:val="18"/>
              </w:rPr>
            </w:pPr>
            <w:r>
              <w:rPr>
                <w:spacing w:val="-10"/>
                <w:sz w:val="18"/>
              </w:rPr>
              <w:t>-</w:t>
            </w:r>
          </w:p>
        </w:tc>
        <w:tc>
          <w:tcPr>
            <w:tcW w:w="689" w:type="dxa"/>
            <w:tcBorders>
              <w:top w:val="single" w:sz="12" w:space="0" w:color="000000"/>
            </w:tcBorders>
          </w:tcPr>
          <w:p w14:paraId="10062A2E" w14:textId="77777777" w:rsidR="006F6DBA" w:rsidRDefault="00000000">
            <w:pPr>
              <w:pStyle w:val="TableParagraph"/>
              <w:spacing w:before="35"/>
              <w:ind w:left="11" w:right="3"/>
              <w:rPr>
                <w:sz w:val="18"/>
              </w:rPr>
            </w:pPr>
            <w:r>
              <w:rPr>
                <w:spacing w:val="-10"/>
                <w:sz w:val="18"/>
              </w:rPr>
              <w:t>3</w:t>
            </w:r>
          </w:p>
        </w:tc>
        <w:tc>
          <w:tcPr>
            <w:tcW w:w="689" w:type="dxa"/>
            <w:tcBorders>
              <w:top w:val="single" w:sz="12" w:space="0" w:color="000000"/>
            </w:tcBorders>
          </w:tcPr>
          <w:p w14:paraId="578CED11" w14:textId="77777777" w:rsidR="006F6DBA" w:rsidRDefault="00000000">
            <w:pPr>
              <w:pStyle w:val="TableParagraph"/>
              <w:spacing w:before="35"/>
              <w:ind w:left="11" w:right="4"/>
              <w:rPr>
                <w:sz w:val="18"/>
              </w:rPr>
            </w:pPr>
            <w:r>
              <w:rPr>
                <w:spacing w:val="-10"/>
                <w:sz w:val="18"/>
              </w:rPr>
              <w:t>5</w:t>
            </w:r>
          </w:p>
        </w:tc>
        <w:tc>
          <w:tcPr>
            <w:tcW w:w="689" w:type="dxa"/>
            <w:tcBorders>
              <w:top w:val="single" w:sz="12" w:space="0" w:color="000000"/>
            </w:tcBorders>
          </w:tcPr>
          <w:p w14:paraId="546F9485" w14:textId="77777777" w:rsidR="006F6DBA" w:rsidRDefault="00000000">
            <w:pPr>
              <w:pStyle w:val="TableParagraph"/>
              <w:spacing w:before="35"/>
              <w:ind w:left="11" w:right="4"/>
              <w:rPr>
                <w:sz w:val="18"/>
              </w:rPr>
            </w:pPr>
            <w:proofErr w:type="spellStart"/>
            <w:r>
              <w:rPr>
                <w:spacing w:val="-5"/>
                <w:sz w:val="18"/>
              </w:rPr>
              <w:t>μs</w:t>
            </w:r>
            <w:proofErr w:type="spellEnd"/>
          </w:p>
        </w:tc>
      </w:tr>
      <w:tr w:rsidR="006F6DBA" w14:paraId="0B41089A" w14:textId="77777777">
        <w:trPr>
          <w:trHeight w:val="330"/>
        </w:trPr>
        <w:tc>
          <w:tcPr>
            <w:tcW w:w="1441" w:type="dxa"/>
          </w:tcPr>
          <w:p w14:paraId="6B11F1A2" w14:textId="77777777" w:rsidR="006F6DBA" w:rsidRDefault="00000000">
            <w:pPr>
              <w:pStyle w:val="TableParagraph"/>
              <w:spacing w:before="12" w:line="100" w:lineRule="exact"/>
              <w:ind w:right="244"/>
              <w:jc w:val="right"/>
              <w:rPr>
                <w:sz w:val="14"/>
              </w:rPr>
            </w:pPr>
            <w:r>
              <w:rPr>
                <w:spacing w:val="-5"/>
                <w:sz w:val="14"/>
              </w:rPr>
              <w:t>(2)</w:t>
            </w:r>
          </w:p>
          <w:p w14:paraId="2A6FC0E0" w14:textId="77777777" w:rsidR="006F6DBA" w:rsidRDefault="00000000">
            <w:pPr>
              <w:pStyle w:val="TableParagraph"/>
              <w:spacing w:line="177" w:lineRule="exact"/>
              <w:ind w:left="256"/>
              <w:jc w:val="left"/>
              <w:rPr>
                <w:sz w:val="14"/>
              </w:rPr>
            </w:pPr>
            <w:r>
              <w:rPr>
                <w:spacing w:val="-2"/>
                <w:position w:val="4"/>
                <w:sz w:val="18"/>
              </w:rPr>
              <w:t>I</w:t>
            </w:r>
            <w:r>
              <w:rPr>
                <w:spacing w:val="-2"/>
                <w:sz w:val="14"/>
              </w:rPr>
              <w:t>DD(HSI16)</w:t>
            </w:r>
          </w:p>
        </w:tc>
        <w:tc>
          <w:tcPr>
            <w:tcW w:w="3037" w:type="dxa"/>
          </w:tcPr>
          <w:p w14:paraId="1C470FF1" w14:textId="77777777" w:rsidR="006F6DBA" w:rsidRDefault="00000000">
            <w:pPr>
              <w:pStyle w:val="TableParagraph"/>
              <w:spacing w:before="47"/>
              <w:ind w:left="60"/>
              <w:jc w:val="left"/>
              <w:rPr>
                <w:sz w:val="18"/>
              </w:rPr>
            </w:pPr>
            <w:r>
              <w:rPr>
                <w:sz w:val="18"/>
              </w:rPr>
              <w:t>HSI16</w:t>
            </w:r>
            <w:r>
              <w:rPr>
                <w:spacing w:val="-6"/>
                <w:sz w:val="18"/>
              </w:rPr>
              <w:t xml:space="preserve"> </w:t>
            </w:r>
            <w:r>
              <w:rPr>
                <w:sz w:val="18"/>
              </w:rPr>
              <w:t>oscillator</w:t>
            </w:r>
            <w:r>
              <w:rPr>
                <w:spacing w:val="-6"/>
                <w:sz w:val="18"/>
              </w:rPr>
              <w:t xml:space="preserve"> </w:t>
            </w:r>
            <w:r>
              <w:rPr>
                <w:sz w:val="18"/>
              </w:rPr>
              <w:t>power</w:t>
            </w:r>
            <w:r>
              <w:rPr>
                <w:spacing w:val="-5"/>
                <w:sz w:val="18"/>
              </w:rPr>
              <w:t xml:space="preserve"> </w:t>
            </w:r>
            <w:r>
              <w:rPr>
                <w:spacing w:val="-2"/>
                <w:sz w:val="18"/>
              </w:rPr>
              <w:t>consumption</w:t>
            </w:r>
          </w:p>
        </w:tc>
        <w:tc>
          <w:tcPr>
            <w:tcW w:w="1980" w:type="dxa"/>
          </w:tcPr>
          <w:p w14:paraId="6D3B5DB9" w14:textId="77777777" w:rsidR="006F6DBA" w:rsidRDefault="00000000">
            <w:pPr>
              <w:pStyle w:val="TableParagraph"/>
              <w:spacing w:before="47"/>
              <w:ind w:left="22" w:right="15"/>
              <w:rPr>
                <w:sz w:val="18"/>
              </w:rPr>
            </w:pPr>
            <w:r>
              <w:rPr>
                <w:spacing w:val="-10"/>
                <w:sz w:val="18"/>
              </w:rPr>
              <w:t>-</w:t>
            </w:r>
          </w:p>
        </w:tc>
        <w:tc>
          <w:tcPr>
            <w:tcW w:w="689" w:type="dxa"/>
          </w:tcPr>
          <w:p w14:paraId="198785DC" w14:textId="77777777" w:rsidR="006F6DBA" w:rsidRDefault="00000000">
            <w:pPr>
              <w:pStyle w:val="TableParagraph"/>
              <w:spacing w:before="47"/>
              <w:ind w:left="11" w:right="4"/>
              <w:rPr>
                <w:sz w:val="18"/>
              </w:rPr>
            </w:pPr>
            <w:r>
              <w:rPr>
                <w:spacing w:val="-10"/>
                <w:sz w:val="18"/>
              </w:rPr>
              <w:t>-</w:t>
            </w:r>
          </w:p>
        </w:tc>
        <w:tc>
          <w:tcPr>
            <w:tcW w:w="689" w:type="dxa"/>
          </w:tcPr>
          <w:p w14:paraId="7F2701F0" w14:textId="77777777" w:rsidR="006F6DBA" w:rsidRDefault="00000000">
            <w:pPr>
              <w:pStyle w:val="TableParagraph"/>
              <w:spacing w:before="47"/>
              <w:ind w:left="11" w:right="4"/>
              <w:rPr>
                <w:sz w:val="18"/>
              </w:rPr>
            </w:pPr>
            <w:r>
              <w:rPr>
                <w:spacing w:val="-5"/>
                <w:sz w:val="18"/>
              </w:rPr>
              <w:t>155</w:t>
            </w:r>
          </w:p>
        </w:tc>
        <w:tc>
          <w:tcPr>
            <w:tcW w:w="689" w:type="dxa"/>
          </w:tcPr>
          <w:p w14:paraId="16825D29" w14:textId="77777777" w:rsidR="006F6DBA" w:rsidRDefault="00000000">
            <w:pPr>
              <w:pStyle w:val="TableParagraph"/>
              <w:spacing w:before="47"/>
              <w:ind w:left="11" w:right="4"/>
              <w:rPr>
                <w:sz w:val="18"/>
              </w:rPr>
            </w:pPr>
            <w:r>
              <w:rPr>
                <w:spacing w:val="-5"/>
                <w:sz w:val="18"/>
              </w:rPr>
              <w:t>190</w:t>
            </w:r>
          </w:p>
        </w:tc>
        <w:tc>
          <w:tcPr>
            <w:tcW w:w="689" w:type="dxa"/>
          </w:tcPr>
          <w:p w14:paraId="223CA2DF" w14:textId="77777777" w:rsidR="006F6DBA" w:rsidRDefault="00000000">
            <w:pPr>
              <w:pStyle w:val="TableParagraph"/>
              <w:spacing w:before="47"/>
              <w:ind w:left="11" w:right="1"/>
              <w:rPr>
                <w:sz w:val="18"/>
              </w:rPr>
            </w:pPr>
            <w:proofErr w:type="spellStart"/>
            <w:r>
              <w:rPr>
                <w:spacing w:val="-5"/>
                <w:sz w:val="18"/>
              </w:rPr>
              <w:t>μA</w:t>
            </w:r>
            <w:proofErr w:type="spellEnd"/>
          </w:p>
        </w:tc>
      </w:tr>
    </w:tbl>
    <w:p w14:paraId="58F3A947" w14:textId="77777777" w:rsidR="006F6DBA" w:rsidRDefault="00000000">
      <w:pPr>
        <w:pStyle w:val="ListParagraph"/>
        <w:numPr>
          <w:ilvl w:val="0"/>
          <w:numId w:val="28"/>
        </w:numPr>
        <w:tabs>
          <w:tab w:val="left" w:pos="447"/>
        </w:tabs>
        <w:spacing w:before="65"/>
        <w:ind w:left="447" w:hanging="282"/>
        <w:rPr>
          <w:sz w:val="16"/>
        </w:rPr>
      </w:pPr>
      <w:r>
        <w:rPr>
          <w:sz w:val="16"/>
        </w:rPr>
        <w:t>Based</w:t>
      </w:r>
      <w:r>
        <w:rPr>
          <w:spacing w:val="-5"/>
          <w:sz w:val="16"/>
        </w:rPr>
        <w:t xml:space="preserve"> </w:t>
      </w:r>
      <w:r>
        <w:rPr>
          <w:sz w:val="16"/>
        </w:rPr>
        <w:t>on</w:t>
      </w:r>
      <w:r>
        <w:rPr>
          <w:spacing w:val="-4"/>
          <w:sz w:val="16"/>
        </w:rPr>
        <w:t xml:space="preserve"> </w:t>
      </w:r>
      <w:r>
        <w:rPr>
          <w:sz w:val="16"/>
        </w:rPr>
        <w:t>characterization</w:t>
      </w:r>
      <w:r>
        <w:rPr>
          <w:spacing w:val="-4"/>
          <w:sz w:val="16"/>
        </w:rPr>
        <w:t xml:space="preserve"> </w:t>
      </w:r>
      <w:r>
        <w:rPr>
          <w:sz w:val="16"/>
        </w:rPr>
        <w:t>results,</w:t>
      </w:r>
      <w:r>
        <w:rPr>
          <w:spacing w:val="-4"/>
          <w:sz w:val="16"/>
        </w:rPr>
        <w:t xml:space="preserve"> </w:t>
      </w:r>
      <w:r>
        <w:rPr>
          <w:sz w:val="16"/>
        </w:rPr>
        <w:t>not</w:t>
      </w:r>
      <w:r>
        <w:rPr>
          <w:spacing w:val="-5"/>
          <w:sz w:val="16"/>
        </w:rPr>
        <w:t xml:space="preserve"> </w:t>
      </w:r>
      <w:r>
        <w:rPr>
          <w:sz w:val="16"/>
        </w:rPr>
        <w:t>tested</w:t>
      </w:r>
      <w:r>
        <w:rPr>
          <w:spacing w:val="-5"/>
          <w:sz w:val="16"/>
        </w:rPr>
        <w:t xml:space="preserve"> </w:t>
      </w:r>
      <w:r>
        <w:rPr>
          <w:sz w:val="16"/>
        </w:rPr>
        <w:t>in</w:t>
      </w:r>
      <w:r>
        <w:rPr>
          <w:spacing w:val="-4"/>
          <w:sz w:val="16"/>
        </w:rPr>
        <w:t xml:space="preserve"> </w:t>
      </w:r>
      <w:r>
        <w:rPr>
          <w:spacing w:val="-2"/>
          <w:sz w:val="16"/>
        </w:rPr>
        <w:t>production.</w:t>
      </w:r>
    </w:p>
    <w:p w14:paraId="16B1DE84" w14:textId="77777777" w:rsidR="006F6DBA" w:rsidRDefault="00000000">
      <w:pPr>
        <w:pStyle w:val="ListParagraph"/>
        <w:numPr>
          <w:ilvl w:val="0"/>
          <w:numId w:val="28"/>
        </w:numPr>
        <w:tabs>
          <w:tab w:val="left" w:pos="447"/>
        </w:tabs>
        <w:spacing w:before="90"/>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40B219A3" w14:textId="77777777" w:rsidR="006F6DBA" w:rsidRDefault="006F6DBA">
      <w:pPr>
        <w:pStyle w:val="BodyText"/>
        <w:rPr>
          <w:sz w:val="22"/>
        </w:rPr>
      </w:pPr>
    </w:p>
    <w:p w14:paraId="0B8E5816" w14:textId="77777777" w:rsidR="006F6DBA" w:rsidRDefault="006F6DBA">
      <w:pPr>
        <w:pStyle w:val="BodyText"/>
        <w:rPr>
          <w:sz w:val="22"/>
        </w:rPr>
      </w:pPr>
    </w:p>
    <w:p w14:paraId="6ED5FD9C" w14:textId="77777777" w:rsidR="006F6DBA" w:rsidRDefault="006F6DBA">
      <w:pPr>
        <w:pStyle w:val="BodyText"/>
        <w:spacing w:before="41"/>
        <w:rPr>
          <w:sz w:val="22"/>
        </w:rPr>
      </w:pPr>
    </w:p>
    <w:p w14:paraId="226F3DAA" w14:textId="77777777" w:rsidR="006F6DBA" w:rsidRDefault="00000000">
      <w:pPr>
        <w:pStyle w:val="Heading5"/>
      </w:pPr>
      <w:r>
        <w:t>Low-speed</w:t>
      </w:r>
      <w:r>
        <w:rPr>
          <w:spacing w:val="-8"/>
        </w:rPr>
        <w:t xml:space="preserve"> </w:t>
      </w:r>
      <w:r>
        <w:t>internal</w:t>
      </w:r>
      <w:r>
        <w:rPr>
          <w:spacing w:val="-8"/>
        </w:rPr>
        <w:t xml:space="preserve"> </w:t>
      </w:r>
      <w:r>
        <w:t>(LSI)</w:t>
      </w:r>
      <w:r>
        <w:rPr>
          <w:spacing w:val="-7"/>
        </w:rPr>
        <w:t xml:space="preserve"> </w:t>
      </w:r>
      <w:r>
        <w:t>RC</w:t>
      </w:r>
      <w:r>
        <w:rPr>
          <w:spacing w:val="-8"/>
        </w:rPr>
        <w:t xml:space="preserve"> </w:t>
      </w:r>
      <w:r>
        <w:rPr>
          <w:spacing w:val="-2"/>
        </w:rPr>
        <w:t>oscillator</w:t>
      </w:r>
    </w:p>
    <w:p w14:paraId="209D5D21" w14:textId="77777777" w:rsidR="006F6DBA" w:rsidRDefault="00000000">
      <w:pPr>
        <w:pStyle w:val="Heading7"/>
        <w:spacing w:before="210" w:after="39"/>
        <w:ind w:left="1139" w:right="1189"/>
        <w:jc w:val="center"/>
        <w:rPr>
          <w:sz w:val="16"/>
        </w:rPr>
      </w:pPr>
      <w:r>
        <w:t>Table</w:t>
      </w:r>
      <w:r>
        <w:rPr>
          <w:spacing w:val="-13"/>
        </w:rPr>
        <w:t xml:space="preserve"> </w:t>
      </w:r>
      <w:r>
        <w:t>39.</w:t>
      </w:r>
      <w:r>
        <w:rPr>
          <w:spacing w:val="-9"/>
        </w:rPr>
        <w:t xml:space="preserve"> </w:t>
      </w:r>
      <w:r>
        <w:t>LSI</w:t>
      </w:r>
      <w:r>
        <w:rPr>
          <w:spacing w:val="-9"/>
        </w:rPr>
        <w:t xml:space="preserve"> </w:t>
      </w:r>
      <w:r>
        <w:t>oscillator</w:t>
      </w:r>
      <w:r>
        <w:rPr>
          <w:spacing w:val="-9"/>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8"/>
        <w:gridCol w:w="2621"/>
        <w:gridCol w:w="3237"/>
        <w:gridCol w:w="583"/>
        <w:gridCol w:w="569"/>
        <w:gridCol w:w="583"/>
        <w:gridCol w:w="518"/>
      </w:tblGrid>
      <w:tr w:rsidR="006F6DBA" w14:paraId="2394CF86" w14:textId="77777777">
        <w:trPr>
          <w:trHeight w:val="400"/>
        </w:trPr>
        <w:tc>
          <w:tcPr>
            <w:tcW w:w="1108" w:type="dxa"/>
            <w:tcBorders>
              <w:bottom w:val="single" w:sz="12" w:space="0" w:color="000000"/>
            </w:tcBorders>
          </w:tcPr>
          <w:p w14:paraId="500A8192" w14:textId="77777777" w:rsidR="006F6DBA" w:rsidRDefault="00000000">
            <w:pPr>
              <w:pStyle w:val="TableParagraph"/>
              <w:spacing w:before="86"/>
              <w:ind w:left="11" w:right="3"/>
              <w:rPr>
                <w:b/>
                <w:sz w:val="18"/>
              </w:rPr>
            </w:pPr>
            <w:r>
              <w:rPr>
                <w:b/>
                <w:spacing w:val="-2"/>
                <w:sz w:val="18"/>
              </w:rPr>
              <w:t>Symbol</w:t>
            </w:r>
          </w:p>
        </w:tc>
        <w:tc>
          <w:tcPr>
            <w:tcW w:w="2621" w:type="dxa"/>
            <w:tcBorders>
              <w:bottom w:val="single" w:sz="12" w:space="0" w:color="000000"/>
            </w:tcBorders>
          </w:tcPr>
          <w:p w14:paraId="3E199BED" w14:textId="77777777" w:rsidR="006F6DBA" w:rsidRDefault="00000000">
            <w:pPr>
              <w:pStyle w:val="TableParagraph"/>
              <w:spacing w:before="86"/>
              <w:ind w:left="869"/>
              <w:jc w:val="left"/>
              <w:rPr>
                <w:b/>
                <w:sz w:val="18"/>
              </w:rPr>
            </w:pPr>
            <w:r>
              <w:rPr>
                <w:b/>
                <w:spacing w:val="-2"/>
                <w:sz w:val="18"/>
              </w:rPr>
              <w:t>Parameter</w:t>
            </w:r>
          </w:p>
        </w:tc>
        <w:tc>
          <w:tcPr>
            <w:tcW w:w="3237" w:type="dxa"/>
            <w:tcBorders>
              <w:bottom w:val="single" w:sz="12" w:space="0" w:color="000000"/>
            </w:tcBorders>
          </w:tcPr>
          <w:p w14:paraId="777F9D6C" w14:textId="77777777" w:rsidR="006F6DBA" w:rsidRDefault="00000000">
            <w:pPr>
              <w:pStyle w:val="TableParagraph"/>
              <w:spacing w:before="86"/>
              <w:ind w:left="6" w:right="1"/>
              <w:rPr>
                <w:b/>
                <w:sz w:val="18"/>
              </w:rPr>
            </w:pPr>
            <w:r>
              <w:rPr>
                <w:b/>
                <w:spacing w:val="-2"/>
                <w:sz w:val="18"/>
              </w:rPr>
              <w:t>Conditions</w:t>
            </w:r>
          </w:p>
        </w:tc>
        <w:tc>
          <w:tcPr>
            <w:tcW w:w="583" w:type="dxa"/>
            <w:tcBorders>
              <w:bottom w:val="single" w:sz="12" w:space="0" w:color="000000"/>
            </w:tcBorders>
          </w:tcPr>
          <w:p w14:paraId="75C73FA0" w14:textId="77777777" w:rsidR="006F6DBA" w:rsidRDefault="00000000">
            <w:pPr>
              <w:pStyle w:val="TableParagraph"/>
              <w:spacing w:before="86"/>
              <w:ind w:left="6" w:right="4"/>
              <w:rPr>
                <w:b/>
                <w:sz w:val="18"/>
              </w:rPr>
            </w:pPr>
            <w:r>
              <w:rPr>
                <w:b/>
                <w:spacing w:val="-5"/>
                <w:sz w:val="18"/>
              </w:rPr>
              <w:t>Min</w:t>
            </w:r>
          </w:p>
        </w:tc>
        <w:tc>
          <w:tcPr>
            <w:tcW w:w="569" w:type="dxa"/>
            <w:tcBorders>
              <w:bottom w:val="single" w:sz="12" w:space="0" w:color="000000"/>
            </w:tcBorders>
          </w:tcPr>
          <w:p w14:paraId="77E0E604" w14:textId="77777777" w:rsidR="006F6DBA" w:rsidRDefault="00000000">
            <w:pPr>
              <w:pStyle w:val="TableParagraph"/>
              <w:spacing w:before="86"/>
              <w:ind w:left="4" w:right="1"/>
              <w:rPr>
                <w:b/>
                <w:sz w:val="18"/>
              </w:rPr>
            </w:pPr>
            <w:proofErr w:type="spellStart"/>
            <w:r>
              <w:rPr>
                <w:b/>
                <w:spacing w:val="-5"/>
                <w:sz w:val="18"/>
              </w:rPr>
              <w:t>Typ</w:t>
            </w:r>
            <w:proofErr w:type="spellEnd"/>
          </w:p>
        </w:tc>
        <w:tc>
          <w:tcPr>
            <w:tcW w:w="583" w:type="dxa"/>
            <w:tcBorders>
              <w:bottom w:val="single" w:sz="12" w:space="0" w:color="000000"/>
            </w:tcBorders>
          </w:tcPr>
          <w:p w14:paraId="09E52244" w14:textId="77777777" w:rsidR="006F6DBA" w:rsidRDefault="00000000">
            <w:pPr>
              <w:pStyle w:val="TableParagraph"/>
              <w:spacing w:before="86"/>
              <w:ind w:left="6" w:right="6"/>
              <w:rPr>
                <w:b/>
                <w:sz w:val="18"/>
              </w:rPr>
            </w:pPr>
            <w:r>
              <w:rPr>
                <w:b/>
                <w:spacing w:val="-5"/>
                <w:sz w:val="18"/>
              </w:rPr>
              <w:t>Max</w:t>
            </w:r>
          </w:p>
        </w:tc>
        <w:tc>
          <w:tcPr>
            <w:tcW w:w="518" w:type="dxa"/>
            <w:tcBorders>
              <w:bottom w:val="single" w:sz="12" w:space="0" w:color="000000"/>
            </w:tcBorders>
          </w:tcPr>
          <w:p w14:paraId="36603317" w14:textId="77777777" w:rsidR="006F6DBA" w:rsidRDefault="00000000">
            <w:pPr>
              <w:pStyle w:val="TableParagraph"/>
              <w:spacing w:before="86"/>
              <w:ind w:left="12" w:right="12"/>
              <w:rPr>
                <w:b/>
                <w:sz w:val="18"/>
              </w:rPr>
            </w:pPr>
            <w:r>
              <w:rPr>
                <w:b/>
                <w:spacing w:val="-4"/>
                <w:sz w:val="18"/>
              </w:rPr>
              <w:t>Unit</w:t>
            </w:r>
          </w:p>
        </w:tc>
      </w:tr>
      <w:tr w:rsidR="006F6DBA" w14:paraId="2FD9394F" w14:textId="77777777">
        <w:trPr>
          <w:trHeight w:val="320"/>
        </w:trPr>
        <w:tc>
          <w:tcPr>
            <w:tcW w:w="1108" w:type="dxa"/>
            <w:vMerge w:val="restart"/>
            <w:tcBorders>
              <w:top w:val="single" w:sz="12" w:space="0" w:color="000000"/>
            </w:tcBorders>
          </w:tcPr>
          <w:p w14:paraId="1EEA1D2D" w14:textId="77777777" w:rsidR="006F6DBA" w:rsidRDefault="006F6DBA">
            <w:pPr>
              <w:pStyle w:val="TableParagraph"/>
              <w:spacing w:before="150"/>
              <w:jc w:val="left"/>
              <w:rPr>
                <w:b/>
                <w:sz w:val="14"/>
              </w:rPr>
            </w:pPr>
          </w:p>
          <w:p w14:paraId="166E047E" w14:textId="77777777" w:rsidR="006F6DBA" w:rsidRDefault="00000000">
            <w:pPr>
              <w:pStyle w:val="TableParagraph"/>
              <w:ind w:left="11"/>
              <w:rPr>
                <w:sz w:val="14"/>
              </w:rPr>
            </w:pPr>
            <w:r>
              <w:rPr>
                <w:spacing w:val="-4"/>
                <w:position w:val="5"/>
                <w:sz w:val="18"/>
              </w:rPr>
              <w:t>f</w:t>
            </w:r>
            <w:r>
              <w:rPr>
                <w:spacing w:val="-4"/>
                <w:sz w:val="14"/>
              </w:rPr>
              <w:t>LSI</w:t>
            </w:r>
          </w:p>
        </w:tc>
        <w:tc>
          <w:tcPr>
            <w:tcW w:w="2621" w:type="dxa"/>
            <w:vMerge w:val="restart"/>
            <w:tcBorders>
              <w:top w:val="single" w:sz="12" w:space="0" w:color="000000"/>
            </w:tcBorders>
          </w:tcPr>
          <w:p w14:paraId="15AF11A5" w14:textId="77777777" w:rsidR="006F6DBA" w:rsidRDefault="006F6DBA">
            <w:pPr>
              <w:pStyle w:val="TableParagraph"/>
              <w:spacing w:before="108"/>
              <w:jc w:val="left"/>
              <w:rPr>
                <w:b/>
                <w:sz w:val="18"/>
              </w:rPr>
            </w:pPr>
          </w:p>
          <w:p w14:paraId="78449F6F" w14:textId="77777777" w:rsidR="006F6DBA" w:rsidRDefault="00000000">
            <w:pPr>
              <w:pStyle w:val="TableParagraph"/>
              <w:spacing w:before="1"/>
              <w:ind w:left="59"/>
              <w:jc w:val="left"/>
              <w:rPr>
                <w:sz w:val="18"/>
              </w:rPr>
            </w:pPr>
            <w:r>
              <w:rPr>
                <w:sz w:val="18"/>
              </w:rPr>
              <w:t>LSI</w:t>
            </w:r>
            <w:r>
              <w:rPr>
                <w:spacing w:val="-2"/>
                <w:sz w:val="18"/>
              </w:rPr>
              <w:t xml:space="preserve"> frequency</w:t>
            </w:r>
          </w:p>
        </w:tc>
        <w:tc>
          <w:tcPr>
            <w:tcW w:w="3237" w:type="dxa"/>
            <w:tcBorders>
              <w:top w:val="single" w:sz="12" w:space="0" w:color="000000"/>
            </w:tcBorders>
          </w:tcPr>
          <w:p w14:paraId="7BA563E0" w14:textId="77777777" w:rsidR="006F6DBA" w:rsidRDefault="00000000">
            <w:pPr>
              <w:pStyle w:val="TableParagraph"/>
              <w:spacing w:before="36"/>
              <w:ind w:left="59"/>
              <w:jc w:val="left"/>
              <w:rPr>
                <w:sz w:val="18"/>
              </w:rPr>
            </w:pPr>
            <w:r>
              <w:rPr>
                <w:sz w:val="18"/>
              </w:rPr>
              <w:t>V</w:t>
            </w:r>
            <w:r>
              <w:rPr>
                <w:position w:val="-3"/>
                <w:sz w:val="14"/>
              </w:rPr>
              <w:t>DD</w:t>
            </w:r>
            <w:r>
              <w:rPr>
                <w:spacing w:val="6"/>
                <w:position w:val="-3"/>
                <w:sz w:val="14"/>
              </w:rPr>
              <w:t xml:space="preserve"> </w:t>
            </w:r>
            <w:r>
              <w:rPr>
                <w:sz w:val="18"/>
              </w:rPr>
              <w:t>=</w:t>
            </w:r>
            <w:r>
              <w:rPr>
                <w:spacing w:val="-3"/>
                <w:sz w:val="18"/>
              </w:rPr>
              <w:t xml:space="preserve"> </w:t>
            </w:r>
            <w:r>
              <w:rPr>
                <w:sz w:val="18"/>
              </w:rPr>
              <w:t>3.0</w:t>
            </w:r>
            <w:r>
              <w:rPr>
                <w:spacing w:val="-2"/>
                <w:sz w:val="18"/>
              </w:rPr>
              <w:t xml:space="preserve"> </w:t>
            </w:r>
            <w:r>
              <w:rPr>
                <w:sz w:val="18"/>
              </w:rPr>
              <w:t>V,</w:t>
            </w:r>
            <w:r>
              <w:rPr>
                <w:spacing w:val="-6"/>
                <w:sz w:val="18"/>
              </w:rPr>
              <w:t xml:space="preserve"> </w:t>
            </w:r>
            <w:r>
              <w:rPr>
                <w:sz w:val="18"/>
              </w:rPr>
              <w:t>T</w:t>
            </w:r>
            <w:r>
              <w:rPr>
                <w:position w:val="-3"/>
                <w:sz w:val="14"/>
              </w:rPr>
              <w:t>A</w:t>
            </w:r>
            <w:r>
              <w:rPr>
                <w:spacing w:val="9"/>
                <w:position w:val="-3"/>
                <w:sz w:val="14"/>
              </w:rPr>
              <w:t xml:space="preserve"> </w:t>
            </w:r>
            <w:r>
              <w:rPr>
                <w:sz w:val="18"/>
              </w:rPr>
              <w:t>=</w:t>
            </w:r>
            <w:r>
              <w:rPr>
                <w:spacing w:val="-2"/>
                <w:sz w:val="18"/>
              </w:rPr>
              <w:t xml:space="preserve"> </w:t>
            </w:r>
            <w:r>
              <w:rPr>
                <w:sz w:val="18"/>
              </w:rPr>
              <w:t>30</w:t>
            </w:r>
            <w:r>
              <w:rPr>
                <w:spacing w:val="-4"/>
                <w:sz w:val="18"/>
              </w:rPr>
              <w:t xml:space="preserve"> </w:t>
            </w:r>
            <w:r>
              <w:rPr>
                <w:spacing w:val="-5"/>
                <w:sz w:val="18"/>
              </w:rPr>
              <w:t>°C</w:t>
            </w:r>
          </w:p>
        </w:tc>
        <w:tc>
          <w:tcPr>
            <w:tcW w:w="583" w:type="dxa"/>
            <w:tcBorders>
              <w:top w:val="single" w:sz="12" w:space="0" w:color="000000"/>
            </w:tcBorders>
          </w:tcPr>
          <w:p w14:paraId="12F580A3" w14:textId="77777777" w:rsidR="006F6DBA" w:rsidRDefault="00000000">
            <w:pPr>
              <w:pStyle w:val="TableParagraph"/>
              <w:spacing w:before="36"/>
              <w:ind w:left="7" w:right="1"/>
              <w:rPr>
                <w:sz w:val="18"/>
              </w:rPr>
            </w:pPr>
            <w:r>
              <w:rPr>
                <w:spacing w:val="-2"/>
                <w:sz w:val="18"/>
              </w:rPr>
              <w:t>31.04</w:t>
            </w:r>
          </w:p>
        </w:tc>
        <w:tc>
          <w:tcPr>
            <w:tcW w:w="569" w:type="dxa"/>
            <w:tcBorders>
              <w:top w:val="single" w:sz="12" w:space="0" w:color="000000"/>
            </w:tcBorders>
          </w:tcPr>
          <w:p w14:paraId="6F54B538" w14:textId="77777777" w:rsidR="006F6DBA" w:rsidRDefault="00000000">
            <w:pPr>
              <w:pStyle w:val="TableParagraph"/>
              <w:spacing w:before="36"/>
              <w:ind w:left="4" w:right="3"/>
              <w:rPr>
                <w:sz w:val="18"/>
              </w:rPr>
            </w:pPr>
            <w:r>
              <w:rPr>
                <w:spacing w:val="-10"/>
                <w:sz w:val="18"/>
              </w:rPr>
              <w:t>-</w:t>
            </w:r>
          </w:p>
        </w:tc>
        <w:tc>
          <w:tcPr>
            <w:tcW w:w="583" w:type="dxa"/>
            <w:tcBorders>
              <w:top w:val="single" w:sz="12" w:space="0" w:color="000000"/>
            </w:tcBorders>
          </w:tcPr>
          <w:p w14:paraId="1FB9148A" w14:textId="77777777" w:rsidR="006F6DBA" w:rsidRDefault="00000000">
            <w:pPr>
              <w:pStyle w:val="TableParagraph"/>
              <w:spacing w:before="36"/>
              <w:ind w:left="6" w:right="6"/>
              <w:rPr>
                <w:sz w:val="18"/>
              </w:rPr>
            </w:pPr>
            <w:r>
              <w:rPr>
                <w:spacing w:val="-2"/>
                <w:sz w:val="18"/>
              </w:rPr>
              <w:t>32.96</w:t>
            </w:r>
          </w:p>
        </w:tc>
        <w:tc>
          <w:tcPr>
            <w:tcW w:w="518" w:type="dxa"/>
            <w:vMerge w:val="restart"/>
            <w:tcBorders>
              <w:top w:val="single" w:sz="12" w:space="0" w:color="000000"/>
            </w:tcBorders>
          </w:tcPr>
          <w:p w14:paraId="1A55BAE4" w14:textId="77777777" w:rsidR="006F6DBA" w:rsidRDefault="006F6DBA">
            <w:pPr>
              <w:pStyle w:val="TableParagraph"/>
              <w:spacing w:before="108"/>
              <w:jc w:val="left"/>
              <w:rPr>
                <w:b/>
                <w:sz w:val="18"/>
              </w:rPr>
            </w:pPr>
          </w:p>
          <w:p w14:paraId="65EF7E9D" w14:textId="77777777" w:rsidR="006F6DBA" w:rsidRDefault="00000000">
            <w:pPr>
              <w:pStyle w:val="TableParagraph"/>
              <w:spacing w:before="1"/>
              <w:ind w:left="98"/>
              <w:jc w:val="left"/>
              <w:rPr>
                <w:sz w:val="18"/>
              </w:rPr>
            </w:pPr>
            <w:r>
              <w:rPr>
                <w:spacing w:val="-5"/>
                <w:sz w:val="18"/>
              </w:rPr>
              <w:t>kHz</w:t>
            </w:r>
          </w:p>
        </w:tc>
      </w:tr>
      <w:tr w:rsidR="006F6DBA" w14:paraId="4B8E1507" w14:textId="77777777">
        <w:trPr>
          <w:trHeight w:val="549"/>
        </w:trPr>
        <w:tc>
          <w:tcPr>
            <w:tcW w:w="1108" w:type="dxa"/>
            <w:vMerge/>
            <w:tcBorders>
              <w:top w:val="nil"/>
            </w:tcBorders>
          </w:tcPr>
          <w:p w14:paraId="3B78513C" w14:textId="77777777" w:rsidR="006F6DBA" w:rsidRDefault="006F6DBA">
            <w:pPr>
              <w:rPr>
                <w:sz w:val="2"/>
                <w:szCs w:val="2"/>
              </w:rPr>
            </w:pPr>
          </w:p>
        </w:tc>
        <w:tc>
          <w:tcPr>
            <w:tcW w:w="2621" w:type="dxa"/>
            <w:vMerge/>
            <w:tcBorders>
              <w:top w:val="nil"/>
            </w:tcBorders>
          </w:tcPr>
          <w:p w14:paraId="11D133DB" w14:textId="77777777" w:rsidR="006F6DBA" w:rsidRDefault="006F6DBA">
            <w:pPr>
              <w:rPr>
                <w:sz w:val="2"/>
                <w:szCs w:val="2"/>
              </w:rPr>
            </w:pPr>
          </w:p>
        </w:tc>
        <w:tc>
          <w:tcPr>
            <w:tcW w:w="3237" w:type="dxa"/>
          </w:tcPr>
          <w:p w14:paraId="21BF0FDC" w14:textId="77777777" w:rsidR="006F6DBA" w:rsidRDefault="00000000">
            <w:pPr>
              <w:pStyle w:val="TableParagraph"/>
              <w:spacing w:before="61" w:line="211" w:lineRule="auto"/>
              <w:ind w:left="59" w:right="153"/>
              <w:jc w:val="left"/>
              <w:rPr>
                <w:sz w:val="18"/>
              </w:rPr>
            </w:pPr>
            <w:r>
              <w:rPr>
                <w:sz w:val="18"/>
              </w:rPr>
              <w:t>V</w:t>
            </w:r>
            <w:r>
              <w:rPr>
                <w:position w:val="-4"/>
                <w:sz w:val="14"/>
              </w:rPr>
              <w:t xml:space="preserve">DD </w:t>
            </w:r>
            <w:r>
              <w:rPr>
                <w:sz w:val="18"/>
              </w:rPr>
              <w:t>=</w:t>
            </w:r>
            <w:r>
              <w:rPr>
                <w:spacing w:val="-6"/>
                <w:sz w:val="18"/>
              </w:rPr>
              <w:t xml:space="preserve"> </w:t>
            </w:r>
            <w:proofErr w:type="gramStart"/>
            <w:r>
              <w:rPr>
                <w:sz w:val="18"/>
              </w:rPr>
              <w:t>V</w:t>
            </w:r>
            <w:r>
              <w:rPr>
                <w:position w:val="-4"/>
                <w:sz w:val="14"/>
              </w:rPr>
              <w:t>DD</w:t>
            </w:r>
            <w:r>
              <w:rPr>
                <w:sz w:val="18"/>
              </w:rPr>
              <w:t>(</w:t>
            </w:r>
            <w:proofErr w:type="gramEnd"/>
            <w:r>
              <w:rPr>
                <w:sz w:val="18"/>
              </w:rPr>
              <w:t>min)</w:t>
            </w:r>
            <w:r>
              <w:rPr>
                <w:spacing w:val="-6"/>
                <w:sz w:val="18"/>
              </w:rPr>
              <w:t xml:space="preserve"> </w:t>
            </w:r>
            <w:r>
              <w:rPr>
                <w:sz w:val="18"/>
              </w:rPr>
              <w:t>to</w:t>
            </w:r>
            <w:r>
              <w:rPr>
                <w:spacing w:val="-5"/>
                <w:sz w:val="18"/>
              </w:rPr>
              <w:t xml:space="preserve"> </w:t>
            </w:r>
            <w:r>
              <w:rPr>
                <w:sz w:val="18"/>
              </w:rPr>
              <w:t>3.6</w:t>
            </w:r>
            <w:r>
              <w:rPr>
                <w:spacing w:val="-6"/>
                <w:sz w:val="18"/>
              </w:rPr>
              <w:t xml:space="preserve"> </w:t>
            </w:r>
            <w:r>
              <w:rPr>
                <w:sz w:val="18"/>
              </w:rPr>
              <w:t>V,</w:t>
            </w:r>
            <w:r>
              <w:rPr>
                <w:spacing w:val="-8"/>
                <w:sz w:val="18"/>
              </w:rPr>
              <w:t xml:space="preserve"> </w:t>
            </w:r>
            <w:r>
              <w:rPr>
                <w:sz w:val="18"/>
              </w:rPr>
              <w:t>T</w:t>
            </w:r>
            <w:r>
              <w:rPr>
                <w:position w:val="-4"/>
                <w:sz w:val="14"/>
              </w:rPr>
              <w:t xml:space="preserve">A </w:t>
            </w:r>
            <w:r>
              <w:rPr>
                <w:sz w:val="18"/>
              </w:rPr>
              <w:t>=</w:t>
            </w:r>
            <w:r>
              <w:rPr>
                <w:spacing w:val="-6"/>
                <w:sz w:val="18"/>
              </w:rPr>
              <w:t xml:space="preserve"> </w:t>
            </w:r>
            <w:r>
              <w:rPr>
                <w:sz w:val="18"/>
              </w:rPr>
              <w:t>-40</w:t>
            </w:r>
            <w:r>
              <w:rPr>
                <w:spacing w:val="-5"/>
                <w:sz w:val="18"/>
              </w:rPr>
              <w:t xml:space="preserve"> </w:t>
            </w:r>
            <w:r>
              <w:rPr>
                <w:sz w:val="18"/>
              </w:rPr>
              <w:t>to 85 °C</w:t>
            </w:r>
          </w:p>
        </w:tc>
        <w:tc>
          <w:tcPr>
            <w:tcW w:w="583" w:type="dxa"/>
          </w:tcPr>
          <w:p w14:paraId="39D02059" w14:textId="77777777" w:rsidR="006F6DBA" w:rsidRDefault="00000000">
            <w:pPr>
              <w:pStyle w:val="TableParagraph"/>
              <w:spacing w:before="156"/>
              <w:ind w:left="6" w:right="3"/>
              <w:rPr>
                <w:sz w:val="18"/>
              </w:rPr>
            </w:pPr>
            <w:r>
              <w:rPr>
                <w:spacing w:val="-4"/>
                <w:sz w:val="18"/>
              </w:rPr>
              <w:t>29.5</w:t>
            </w:r>
          </w:p>
        </w:tc>
        <w:tc>
          <w:tcPr>
            <w:tcW w:w="569" w:type="dxa"/>
          </w:tcPr>
          <w:p w14:paraId="0075BD5E" w14:textId="77777777" w:rsidR="006F6DBA" w:rsidRDefault="00000000">
            <w:pPr>
              <w:pStyle w:val="TableParagraph"/>
              <w:spacing w:before="156"/>
              <w:ind w:left="4" w:right="2"/>
              <w:rPr>
                <w:sz w:val="18"/>
              </w:rPr>
            </w:pPr>
            <w:r>
              <w:rPr>
                <w:spacing w:val="-10"/>
                <w:sz w:val="18"/>
              </w:rPr>
              <w:t>-</w:t>
            </w:r>
          </w:p>
        </w:tc>
        <w:tc>
          <w:tcPr>
            <w:tcW w:w="583" w:type="dxa"/>
          </w:tcPr>
          <w:p w14:paraId="3FEE7A1E" w14:textId="77777777" w:rsidR="006F6DBA" w:rsidRDefault="00000000">
            <w:pPr>
              <w:pStyle w:val="TableParagraph"/>
              <w:spacing w:before="156"/>
              <w:ind w:left="6" w:right="6"/>
              <w:rPr>
                <w:sz w:val="18"/>
              </w:rPr>
            </w:pPr>
            <w:r>
              <w:rPr>
                <w:spacing w:val="-5"/>
                <w:sz w:val="18"/>
              </w:rPr>
              <w:t>34</w:t>
            </w:r>
          </w:p>
        </w:tc>
        <w:tc>
          <w:tcPr>
            <w:tcW w:w="518" w:type="dxa"/>
            <w:vMerge/>
            <w:tcBorders>
              <w:top w:val="nil"/>
            </w:tcBorders>
          </w:tcPr>
          <w:p w14:paraId="3ACFA8DE" w14:textId="77777777" w:rsidR="006F6DBA" w:rsidRDefault="006F6DBA">
            <w:pPr>
              <w:rPr>
                <w:sz w:val="2"/>
                <w:szCs w:val="2"/>
              </w:rPr>
            </w:pPr>
          </w:p>
        </w:tc>
      </w:tr>
      <w:tr w:rsidR="006F6DBA" w14:paraId="3DB4EBAE" w14:textId="77777777">
        <w:trPr>
          <w:trHeight w:val="330"/>
        </w:trPr>
        <w:tc>
          <w:tcPr>
            <w:tcW w:w="1108" w:type="dxa"/>
          </w:tcPr>
          <w:p w14:paraId="24C99938" w14:textId="77777777" w:rsidR="006F6DBA" w:rsidRDefault="00000000">
            <w:pPr>
              <w:pStyle w:val="TableParagraph"/>
              <w:spacing w:before="12" w:line="100" w:lineRule="exact"/>
              <w:ind w:right="174"/>
              <w:jc w:val="right"/>
              <w:rPr>
                <w:sz w:val="14"/>
              </w:rPr>
            </w:pPr>
            <w:r>
              <w:rPr>
                <w:spacing w:val="-5"/>
                <w:sz w:val="14"/>
              </w:rPr>
              <w:t>(2)</w:t>
            </w:r>
          </w:p>
          <w:p w14:paraId="6507AD7E" w14:textId="77777777" w:rsidR="006F6DBA" w:rsidRDefault="00000000">
            <w:pPr>
              <w:pStyle w:val="TableParagraph"/>
              <w:spacing w:line="177" w:lineRule="exact"/>
              <w:ind w:left="185"/>
              <w:jc w:val="left"/>
              <w:rPr>
                <w:sz w:val="14"/>
              </w:rPr>
            </w:pPr>
            <w:proofErr w:type="gramStart"/>
            <w:r>
              <w:rPr>
                <w:spacing w:val="-2"/>
                <w:position w:val="4"/>
                <w:sz w:val="18"/>
              </w:rPr>
              <w:t>t</w:t>
            </w:r>
            <w:r>
              <w:rPr>
                <w:spacing w:val="-2"/>
                <w:sz w:val="14"/>
              </w:rPr>
              <w:t>SU(</w:t>
            </w:r>
            <w:proofErr w:type="gramEnd"/>
            <w:r>
              <w:rPr>
                <w:spacing w:val="-2"/>
                <w:sz w:val="14"/>
              </w:rPr>
              <w:t>LSI)</w:t>
            </w:r>
          </w:p>
        </w:tc>
        <w:tc>
          <w:tcPr>
            <w:tcW w:w="2621" w:type="dxa"/>
          </w:tcPr>
          <w:p w14:paraId="7297A4CB" w14:textId="77777777" w:rsidR="006F6DBA" w:rsidRDefault="00000000">
            <w:pPr>
              <w:pStyle w:val="TableParagraph"/>
              <w:spacing w:before="47"/>
              <w:ind w:left="59"/>
              <w:jc w:val="left"/>
              <w:rPr>
                <w:sz w:val="18"/>
              </w:rPr>
            </w:pPr>
            <w:r>
              <w:rPr>
                <w:sz w:val="18"/>
              </w:rPr>
              <w:t>LSI</w:t>
            </w:r>
            <w:r>
              <w:rPr>
                <w:spacing w:val="-6"/>
                <w:sz w:val="18"/>
              </w:rPr>
              <w:t xml:space="preserve"> </w:t>
            </w:r>
            <w:r>
              <w:rPr>
                <w:sz w:val="18"/>
              </w:rPr>
              <w:t>oscillator</w:t>
            </w:r>
            <w:r>
              <w:rPr>
                <w:spacing w:val="-6"/>
                <w:sz w:val="18"/>
              </w:rPr>
              <w:t xml:space="preserve"> </w:t>
            </w:r>
            <w:r>
              <w:rPr>
                <w:sz w:val="18"/>
              </w:rPr>
              <w:t>start-up</w:t>
            </w:r>
            <w:r>
              <w:rPr>
                <w:spacing w:val="-5"/>
                <w:sz w:val="18"/>
              </w:rPr>
              <w:t xml:space="preserve"> </w:t>
            </w:r>
            <w:r>
              <w:rPr>
                <w:spacing w:val="-4"/>
                <w:sz w:val="18"/>
              </w:rPr>
              <w:t>time</w:t>
            </w:r>
          </w:p>
        </w:tc>
        <w:tc>
          <w:tcPr>
            <w:tcW w:w="3237" w:type="dxa"/>
          </w:tcPr>
          <w:p w14:paraId="3E9A00C6" w14:textId="77777777" w:rsidR="006F6DBA" w:rsidRDefault="00000000">
            <w:pPr>
              <w:pStyle w:val="TableParagraph"/>
              <w:spacing w:before="47"/>
              <w:ind w:left="6" w:right="2"/>
              <w:rPr>
                <w:sz w:val="18"/>
              </w:rPr>
            </w:pPr>
            <w:r>
              <w:rPr>
                <w:spacing w:val="-10"/>
                <w:sz w:val="18"/>
              </w:rPr>
              <w:t>-</w:t>
            </w:r>
          </w:p>
        </w:tc>
        <w:tc>
          <w:tcPr>
            <w:tcW w:w="583" w:type="dxa"/>
          </w:tcPr>
          <w:p w14:paraId="351C7DAD" w14:textId="77777777" w:rsidR="006F6DBA" w:rsidRDefault="00000000">
            <w:pPr>
              <w:pStyle w:val="TableParagraph"/>
              <w:spacing w:before="47"/>
              <w:ind w:left="6" w:right="4"/>
              <w:rPr>
                <w:sz w:val="18"/>
              </w:rPr>
            </w:pPr>
            <w:r>
              <w:rPr>
                <w:spacing w:val="-10"/>
                <w:sz w:val="18"/>
              </w:rPr>
              <w:t>-</w:t>
            </w:r>
          </w:p>
        </w:tc>
        <w:tc>
          <w:tcPr>
            <w:tcW w:w="569" w:type="dxa"/>
          </w:tcPr>
          <w:p w14:paraId="210E3635" w14:textId="77777777" w:rsidR="006F6DBA" w:rsidRDefault="00000000">
            <w:pPr>
              <w:pStyle w:val="TableParagraph"/>
              <w:spacing w:before="47"/>
              <w:ind w:left="4" w:right="4"/>
              <w:rPr>
                <w:sz w:val="18"/>
              </w:rPr>
            </w:pPr>
            <w:r>
              <w:rPr>
                <w:spacing w:val="-5"/>
                <w:sz w:val="18"/>
              </w:rPr>
              <w:t>80</w:t>
            </w:r>
          </w:p>
        </w:tc>
        <w:tc>
          <w:tcPr>
            <w:tcW w:w="583" w:type="dxa"/>
          </w:tcPr>
          <w:p w14:paraId="3942595C" w14:textId="77777777" w:rsidR="006F6DBA" w:rsidRDefault="00000000">
            <w:pPr>
              <w:pStyle w:val="TableParagraph"/>
              <w:spacing w:before="47"/>
              <w:ind w:left="6" w:right="7"/>
              <w:rPr>
                <w:sz w:val="18"/>
              </w:rPr>
            </w:pPr>
            <w:r>
              <w:rPr>
                <w:spacing w:val="-5"/>
                <w:sz w:val="18"/>
              </w:rPr>
              <w:t>130</w:t>
            </w:r>
          </w:p>
        </w:tc>
        <w:tc>
          <w:tcPr>
            <w:tcW w:w="518" w:type="dxa"/>
          </w:tcPr>
          <w:p w14:paraId="416AEA8D" w14:textId="77777777" w:rsidR="006F6DBA" w:rsidRDefault="00000000">
            <w:pPr>
              <w:pStyle w:val="TableParagraph"/>
              <w:spacing w:before="47"/>
              <w:ind w:left="12" w:right="12"/>
              <w:rPr>
                <w:sz w:val="18"/>
              </w:rPr>
            </w:pPr>
            <w:proofErr w:type="spellStart"/>
            <w:r>
              <w:rPr>
                <w:spacing w:val="-5"/>
                <w:sz w:val="18"/>
              </w:rPr>
              <w:t>μs</w:t>
            </w:r>
            <w:proofErr w:type="spellEnd"/>
          </w:p>
        </w:tc>
      </w:tr>
      <w:tr w:rsidR="006F6DBA" w14:paraId="08DC7758" w14:textId="77777777">
        <w:trPr>
          <w:trHeight w:val="329"/>
        </w:trPr>
        <w:tc>
          <w:tcPr>
            <w:tcW w:w="1108" w:type="dxa"/>
          </w:tcPr>
          <w:p w14:paraId="60C23E7C" w14:textId="77777777" w:rsidR="006F6DBA" w:rsidRDefault="00000000">
            <w:pPr>
              <w:pStyle w:val="TableParagraph"/>
              <w:spacing w:before="38" w:line="70" w:lineRule="exact"/>
              <w:ind w:right="102"/>
              <w:jc w:val="right"/>
              <w:rPr>
                <w:sz w:val="12"/>
              </w:rPr>
            </w:pPr>
            <w:r>
              <w:rPr>
                <w:spacing w:val="-5"/>
                <w:w w:val="105"/>
                <w:sz w:val="12"/>
              </w:rPr>
              <w:t>(2)</w:t>
            </w:r>
          </w:p>
          <w:p w14:paraId="16E417CE" w14:textId="77777777" w:rsidR="006F6DBA" w:rsidRDefault="00000000">
            <w:pPr>
              <w:pStyle w:val="TableParagraph"/>
              <w:spacing w:line="181" w:lineRule="exact"/>
              <w:ind w:left="112"/>
              <w:jc w:val="left"/>
              <w:rPr>
                <w:sz w:val="14"/>
              </w:rPr>
            </w:pPr>
            <w:proofErr w:type="gramStart"/>
            <w:r>
              <w:rPr>
                <w:spacing w:val="-2"/>
                <w:position w:val="5"/>
                <w:sz w:val="18"/>
              </w:rPr>
              <w:t>t</w:t>
            </w:r>
            <w:r>
              <w:rPr>
                <w:spacing w:val="-2"/>
                <w:sz w:val="14"/>
              </w:rPr>
              <w:t>STAB(</w:t>
            </w:r>
            <w:proofErr w:type="gramEnd"/>
            <w:r>
              <w:rPr>
                <w:spacing w:val="-2"/>
                <w:sz w:val="14"/>
              </w:rPr>
              <w:t>LSI)</w:t>
            </w:r>
          </w:p>
        </w:tc>
        <w:tc>
          <w:tcPr>
            <w:tcW w:w="2621" w:type="dxa"/>
          </w:tcPr>
          <w:p w14:paraId="4771FDDF" w14:textId="77777777" w:rsidR="006F6DBA" w:rsidRDefault="00000000">
            <w:pPr>
              <w:pStyle w:val="TableParagraph"/>
              <w:spacing w:before="45"/>
              <w:ind w:left="59"/>
              <w:jc w:val="left"/>
              <w:rPr>
                <w:sz w:val="18"/>
              </w:rPr>
            </w:pPr>
            <w:r>
              <w:rPr>
                <w:sz w:val="18"/>
              </w:rPr>
              <w:t>LSI</w:t>
            </w:r>
            <w:r>
              <w:rPr>
                <w:spacing w:val="-9"/>
                <w:sz w:val="18"/>
              </w:rPr>
              <w:t xml:space="preserve"> </w:t>
            </w:r>
            <w:r>
              <w:rPr>
                <w:sz w:val="18"/>
              </w:rPr>
              <w:t>oscillator</w:t>
            </w:r>
            <w:r>
              <w:rPr>
                <w:spacing w:val="-6"/>
                <w:sz w:val="18"/>
              </w:rPr>
              <w:t xml:space="preserve"> </w:t>
            </w:r>
            <w:r>
              <w:rPr>
                <w:sz w:val="18"/>
              </w:rPr>
              <w:t>stabilization</w:t>
            </w:r>
            <w:r>
              <w:rPr>
                <w:spacing w:val="-6"/>
                <w:sz w:val="18"/>
              </w:rPr>
              <w:t xml:space="preserve"> </w:t>
            </w:r>
            <w:r>
              <w:rPr>
                <w:spacing w:val="-4"/>
                <w:sz w:val="18"/>
              </w:rPr>
              <w:t>time</w:t>
            </w:r>
          </w:p>
        </w:tc>
        <w:tc>
          <w:tcPr>
            <w:tcW w:w="3237" w:type="dxa"/>
          </w:tcPr>
          <w:p w14:paraId="7B252B26" w14:textId="77777777" w:rsidR="006F6DBA" w:rsidRDefault="00000000">
            <w:pPr>
              <w:pStyle w:val="TableParagraph"/>
              <w:spacing w:before="45"/>
              <w:ind w:left="58"/>
              <w:jc w:val="left"/>
              <w:rPr>
                <w:sz w:val="18"/>
              </w:rPr>
            </w:pPr>
            <w:r>
              <w:rPr>
                <w:sz w:val="18"/>
              </w:rPr>
              <w:t>5%</w:t>
            </w:r>
            <w:r>
              <w:rPr>
                <w:spacing w:val="-3"/>
                <w:sz w:val="18"/>
              </w:rPr>
              <w:t xml:space="preserve"> </w:t>
            </w:r>
            <w:r>
              <w:rPr>
                <w:sz w:val="18"/>
              </w:rPr>
              <w:t>of</w:t>
            </w:r>
            <w:r>
              <w:rPr>
                <w:spacing w:val="-3"/>
                <w:sz w:val="18"/>
              </w:rPr>
              <w:t xml:space="preserve"> </w:t>
            </w:r>
            <w:r>
              <w:rPr>
                <w:sz w:val="18"/>
              </w:rPr>
              <w:t>final</w:t>
            </w:r>
            <w:r>
              <w:rPr>
                <w:spacing w:val="-1"/>
                <w:sz w:val="18"/>
              </w:rPr>
              <w:t xml:space="preserve"> </w:t>
            </w:r>
            <w:r>
              <w:rPr>
                <w:spacing w:val="-2"/>
                <w:sz w:val="18"/>
              </w:rPr>
              <w:t>frequency</w:t>
            </w:r>
          </w:p>
        </w:tc>
        <w:tc>
          <w:tcPr>
            <w:tcW w:w="583" w:type="dxa"/>
          </w:tcPr>
          <w:p w14:paraId="5BF55A86" w14:textId="77777777" w:rsidR="006F6DBA" w:rsidRDefault="00000000">
            <w:pPr>
              <w:pStyle w:val="TableParagraph"/>
              <w:spacing w:before="45"/>
              <w:ind w:left="6" w:right="6"/>
              <w:rPr>
                <w:sz w:val="18"/>
              </w:rPr>
            </w:pPr>
            <w:r>
              <w:rPr>
                <w:spacing w:val="-10"/>
                <w:sz w:val="18"/>
              </w:rPr>
              <w:t>-</w:t>
            </w:r>
          </w:p>
        </w:tc>
        <w:tc>
          <w:tcPr>
            <w:tcW w:w="569" w:type="dxa"/>
          </w:tcPr>
          <w:p w14:paraId="6E9E9B1F" w14:textId="77777777" w:rsidR="006F6DBA" w:rsidRDefault="00000000">
            <w:pPr>
              <w:pStyle w:val="TableParagraph"/>
              <w:spacing w:before="45"/>
              <w:ind w:left="4" w:right="5"/>
              <w:rPr>
                <w:sz w:val="18"/>
              </w:rPr>
            </w:pPr>
            <w:r>
              <w:rPr>
                <w:spacing w:val="-5"/>
                <w:sz w:val="18"/>
              </w:rPr>
              <w:t>125</w:t>
            </w:r>
          </w:p>
        </w:tc>
        <w:tc>
          <w:tcPr>
            <w:tcW w:w="583" w:type="dxa"/>
          </w:tcPr>
          <w:p w14:paraId="55B1E94C" w14:textId="77777777" w:rsidR="006F6DBA" w:rsidRDefault="00000000">
            <w:pPr>
              <w:pStyle w:val="TableParagraph"/>
              <w:spacing w:before="45"/>
              <w:ind w:left="6" w:right="7"/>
              <w:rPr>
                <w:sz w:val="18"/>
              </w:rPr>
            </w:pPr>
            <w:r>
              <w:rPr>
                <w:spacing w:val="-5"/>
                <w:sz w:val="18"/>
              </w:rPr>
              <w:t>180</w:t>
            </w:r>
          </w:p>
        </w:tc>
        <w:tc>
          <w:tcPr>
            <w:tcW w:w="518" w:type="dxa"/>
          </w:tcPr>
          <w:p w14:paraId="254FFE53" w14:textId="77777777" w:rsidR="006F6DBA" w:rsidRDefault="00000000">
            <w:pPr>
              <w:pStyle w:val="TableParagraph"/>
              <w:spacing w:before="45"/>
              <w:ind w:left="12" w:right="12"/>
              <w:rPr>
                <w:sz w:val="18"/>
              </w:rPr>
            </w:pPr>
            <w:proofErr w:type="spellStart"/>
            <w:r>
              <w:rPr>
                <w:spacing w:val="-5"/>
                <w:sz w:val="18"/>
              </w:rPr>
              <w:t>μs</w:t>
            </w:r>
            <w:proofErr w:type="spellEnd"/>
          </w:p>
        </w:tc>
      </w:tr>
      <w:tr w:rsidR="006F6DBA" w14:paraId="1C2A4FAF" w14:textId="77777777">
        <w:trPr>
          <w:trHeight w:val="550"/>
        </w:trPr>
        <w:tc>
          <w:tcPr>
            <w:tcW w:w="1108" w:type="dxa"/>
          </w:tcPr>
          <w:p w14:paraId="0CDB1F7F" w14:textId="77777777" w:rsidR="006F6DBA" w:rsidRDefault="00000000">
            <w:pPr>
              <w:pStyle w:val="TableParagraph"/>
              <w:spacing w:before="148"/>
              <w:ind w:left="11" w:right="2"/>
              <w:rPr>
                <w:sz w:val="12"/>
              </w:rPr>
            </w:pPr>
            <w:r>
              <w:rPr>
                <w:spacing w:val="-2"/>
                <w:w w:val="105"/>
                <w:position w:val="5"/>
                <w:sz w:val="18"/>
              </w:rPr>
              <w:t>I</w:t>
            </w:r>
            <w:r>
              <w:rPr>
                <w:spacing w:val="-2"/>
                <w:w w:val="105"/>
                <w:sz w:val="14"/>
              </w:rPr>
              <w:t>DD(LSI</w:t>
            </w:r>
            <w:proofErr w:type="gramStart"/>
            <w:r>
              <w:rPr>
                <w:spacing w:val="-2"/>
                <w:w w:val="105"/>
                <w:sz w:val="14"/>
              </w:rPr>
              <w:t>)</w:t>
            </w:r>
            <w:r>
              <w:rPr>
                <w:spacing w:val="-2"/>
                <w:w w:val="105"/>
                <w:position w:val="11"/>
                <w:sz w:val="12"/>
              </w:rPr>
              <w:t>(</w:t>
            </w:r>
            <w:proofErr w:type="gramEnd"/>
            <w:r>
              <w:rPr>
                <w:spacing w:val="-2"/>
                <w:w w:val="105"/>
                <w:position w:val="11"/>
                <w:sz w:val="12"/>
              </w:rPr>
              <w:t>2)</w:t>
            </w:r>
          </w:p>
        </w:tc>
        <w:tc>
          <w:tcPr>
            <w:tcW w:w="2621" w:type="dxa"/>
          </w:tcPr>
          <w:p w14:paraId="4D540B46" w14:textId="77777777" w:rsidR="006F6DBA" w:rsidRDefault="00000000">
            <w:pPr>
              <w:pStyle w:val="TableParagraph"/>
              <w:spacing w:before="47" w:line="254" w:lineRule="auto"/>
              <w:ind w:left="59" w:right="29"/>
              <w:jc w:val="left"/>
              <w:rPr>
                <w:sz w:val="18"/>
              </w:rPr>
            </w:pPr>
            <w:r>
              <w:rPr>
                <w:sz w:val="18"/>
              </w:rPr>
              <w:t>LSI</w:t>
            </w:r>
            <w:r>
              <w:rPr>
                <w:spacing w:val="-15"/>
                <w:sz w:val="18"/>
              </w:rPr>
              <w:t xml:space="preserve"> </w:t>
            </w:r>
            <w:r>
              <w:rPr>
                <w:sz w:val="18"/>
              </w:rPr>
              <w:t>oscillator</w:t>
            </w:r>
            <w:r>
              <w:rPr>
                <w:spacing w:val="-12"/>
                <w:sz w:val="18"/>
              </w:rPr>
              <w:t xml:space="preserve"> </w:t>
            </w:r>
            <w:r>
              <w:rPr>
                <w:sz w:val="18"/>
              </w:rPr>
              <w:t xml:space="preserve">power </w:t>
            </w:r>
            <w:r>
              <w:rPr>
                <w:spacing w:val="-2"/>
                <w:sz w:val="18"/>
              </w:rPr>
              <w:t>consumption</w:t>
            </w:r>
          </w:p>
        </w:tc>
        <w:tc>
          <w:tcPr>
            <w:tcW w:w="3237" w:type="dxa"/>
          </w:tcPr>
          <w:p w14:paraId="2C4168DA" w14:textId="77777777" w:rsidR="006F6DBA" w:rsidRDefault="00000000">
            <w:pPr>
              <w:pStyle w:val="TableParagraph"/>
              <w:spacing w:before="156"/>
              <w:ind w:left="6"/>
              <w:rPr>
                <w:sz w:val="18"/>
              </w:rPr>
            </w:pPr>
            <w:r>
              <w:rPr>
                <w:spacing w:val="-10"/>
                <w:sz w:val="18"/>
              </w:rPr>
              <w:t>-</w:t>
            </w:r>
          </w:p>
        </w:tc>
        <w:tc>
          <w:tcPr>
            <w:tcW w:w="583" w:type="dxa"/>
          </w:tcPr>
          <w:p w14:paraId="646046AA" w14:textId="77777777" w:rsidR="006F6DBA" w:rsidRDefault="00000000">
            <w:pPr>
              <w:pStyle w:val="TableParagraph"/>
              <w:spacing w:before="156"/>
              <w:ind w:left="6" w:right="2"/>
              <w:rPr>
                <w:sz w:val="18"/>
              </w:rPr>
            </w:pPr>
            <w:r>
              <w:rPr>
                <w:spacing w:val="-10"/>
                <w:sz w:val="18"/>
              </w:rPr>
              <w:t>-</w:t>
            </w:r>
          </w:p>
        </w:tc>
        <w:tc>
          <w:tcPr>
            <w:tcW w:w="569" w:type="dxa"/>
          </w:tcPr>
          <w:p w14:paraId="5C83CEEF" w14:textId="77777777" w:rsidR="006F6DBA" w:rsidRDefault="00000000">
            <w:pPr>
              <w:pStyle w:val="TableParagraph"/>
              <w:spacing w:before="156"/>
              <w:ind w:left="5" w:right="1"/>
              <w:rPr>
                <w:sz w:val="18"/>
              </w:rPr>
            </w:pPr>
            <w:r>
              <w:rPr>
                <w:spacing w:val="-5"/>
                <w:sz w:val="18"/>
              </w:rPr>
              <w:t>110</w:t>
            </w:r>
          </w:p>
        </w:tc>
        <w:tc>
          <w:tcPr>
            <w:tcW w:w="583" w:type="dxa"/>
          </w:tcPr>
          <w:p w14:paraId="47A6853C" w14:textId="77777777" w:rsidR="006F6DBA" w:rsidRDefault="00000000">
            <w:pPr>
              <w:pStyle w:val="TableParagraph"/>
              <w:spacing w:before="156"/>
              <w:ind w:left="6" w:right="5"/>
              <w:rPr>
                <w:sz w:val="18"/>
              </w:rPr>
            </w:pPr>
            <w:r>
              <w:rPr>
                <w:spacing w:val="-5"/>
                <w:sz w:val="18"/>
              </w:rPr>
              <w:t>180</w:t>
            </w:r>
          </w:p>
        </w:tc>
        <w:tc>
          <w:tcPr>
            <w:tcW w:w="518" w:type="dxa"/>
          </w:tcPr>
          <w:p w14:paraId="5A52238A" w14:textId="77777777" w:rsidR="006F6DBA" w:rsidRDefault="00000000">
            <w:pPr>
              <w:pStyle w:val="TableParagraph"/>
              <w:spacing w:before="156"/>
              <w:ind w:left="12" w:right="11"/>
              <w:rPr>
                <w:sz w:val="18"/>
              </w:rPr>
            </w:pPr>
            <w:proofErr w:type="spellStart"/>
            <w:r>
              <w:rPr>
                <w:spacing w:val="-5"/>
                <w:sz w:val="18"/>
              </w:rPr>
              <w:t>nA</w:t>
            </w:r>
            <w:proofErr w:type="spellEnd"/>
          </w:p>
        </w:tc>
      </w:tr>
    </w:tbl>
    <w:p w14:paraId="1E3FAB4B" w14:textId="77777777" w:rsidR="006F6DBA" w:rsidRDefault="00000000">
      <w:pPr>
        <w:pStyle w:val="ListParagraph"/>
        <w:numPr>
          <w:ilvl w:val="0"/>
          <w:numId w:val="27"/>
        </w:numPr>
        <w:tabs>
          <w:tab w:val="left" w:pos="447"/>
        </w:tabs>
        <w:spacing w:before="67"/>
        <w:ind w:left="447" w:hanging="282"/>
        <w:rPr>
          <w:sz w:val="16"/>
        </w:rPr>
      </w:pPr>
      <w:r>
        <w:rPr>
          <w:sz w:val="16"/>
        </w:rPr>
        <w:t>Based</w:t>
      </w:r>
      <w:r>
        <w:rPr>
          <w:spacing w:val="-5"/>
          <w:sz w:val="16"/>
        </w:rPr>
        <w:t xml:space="preserve"> </w:t>
      </w:r>
      <w:r>
        <w:rPr>
          <w:sz w:val="16"/>
        </w:rPr>
        <w:t>on</w:t>
      </w:r>
      <w:r>
        <w:rPr>
          <w:spacing w:val="-4"/>
          <w:sz w:val="16"/>
        </w:rPr>
        <w:t xml:space="preserve"> </w:t>
      </w:r>
      <w:r>
        <w:rPr>
          <w:sz w:val="16"/>
        </w:rPr>
        <w:t>characterization</w:t>
      </w:r>
      <w:r>
        <w:rPr>
          <w:spacing w:val="-4"/>
          <w:sz w:val="16"/>
        </w:rPr>
        <w:t xml:space="preserve"> </w:t>
      </w:r>
      <w:r>
        <w:rPr>
          <w:sz w:val="16"/>
        </w:rPr>
        <w:t>results,</w:t>
      </w:r>
      <w:r>
        <w:rPr>
          <w:spacing w:val="-4"/>
          <w:sz w:val="16"/>
        </w:rPr>
        <w:t xml:space="preserve"> </w:t>
      </w:r>
      <w:r>
        <w:rPr>
          <w:sz w:val="16"/>
        </w:rPr>
        <w:t>not</w:t>
      </w:r>
      <w:r>
        <w:rPr>
          <w:spacing w:val="-5"/>
          <w:sz w:val="16"/>
        </w:rPr>
        <w:t xml:space="preserve"> </w:t>
      </w:r>
      <w:r>
        <w:rPr>
          <w:sz w:val="16"/>
        </w:rPr>
        <w:t>tested</w:t>
      </w:r>
      <w:r>
        <w:rPr>
          <w:spacing w:val="-5"/>
          <w:sz w:val="16"/>
        </w:rPr>
        <w:t xml:space="preserve"> </w:t>
      </w:r>
      <w:r>
        <w:rPr>
          <w:sz w:val="16"/>
        </w:rPr>
        <w:t>in</w:t>
      </w:r>
      <w:r>
        <w:rPr>
          <w:spacing w:val="-4"/>
          <w:sz w:val="16"/>
        </w:rPr>
        <w:t xml:space="preserve"> </w:t>
      </w:r>
      <w:r>
        <w:rPr>
          <w:spacing w:val="-2"/>
          <w:sz w:val="16"/>
        </w:rPr>
        <w:t>production.</w:t>
      </w:r>
    </w:p>
    <w:p w14:paraId="0B9B1100" w14:textId="77777777" w:rsidR="006F6DBA" w:rsidRDefault="00000000">
      <w:pPr>
        <w:pStyle w:val="ListParagraph"/>
        <w:numPr>
          <w:ilvl w:val="0"/>
          <w:numId w:val="27"/>
        </w:numPr>
        <w:tabs>
          <w:tab w:val="left" w:pos="447"/>
        </w:tabs>
        <w:spacing w:before="89"/>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56E7DBAE" w14:textId="77777777" w:rsidR="006F6DBA" w:rsidRDefault="006F6DBA">
      <w:pPr>
        <w:pStyle w:val="BodyText"/>
        <w:spacing w:before="78"/>
        <w:rPr>
          <w:sz w:val="24"/>
        </w:rPr>
      </w:pPr>
    </w:p>
    <w:p w14:paraId="17E38246" w14:textId="77777777" w:rsidR="006F6DBA" w:rsidRDefault="00000000">
      <w:pPr>
        <w:pStyle w:val="Heading4"/>
        <w:numPr>
          <w:ilvl w:val="2"/>
          <w:numId w:val="42"/>
        </w:numPr>
        <w:tabs>
          <w:tab w:val="left" w:pos="1299"/>
        </w:tabs>
        <w:spacing w:before="1"/>
        <w:ind w:hanging="1134"/>
      </w:pPr>
      <w:bookmarkStart w:id="103" w:name="_TOC_250017"/>
      <w:r>
        <w:t>PLL</w:t>
      </w:r>
      <w:r>
        <w:rPr>
          <w:spacing w:val="-7"/>
        </w:rPr>
        <w:t xml:space="preserve"> </w:t>
      </w:r>
      <w:bookmarkEnd w:id="103"/>
      <w:r>
        <w:rPr>
          <w:spacing w:val="-2"/>
        </w:rPr>
        <w:t>characteristics</w:t>
      </w:r>
    </w:p>
    <w:p w14:paraId="0E0965AA" w14:textId="77777777" w:rsidR="006F6DBA" w:rsidRDefault="00000000">
      <w:pPr>
        <w:spacing w:before="155" w:line="249" w:lineRule="auto"/>
        <w:ind w:left="1299" w:right="142"/>
        <w:rPr>
          <w:sz w:val="20"/>
        </w:rPr>
      </w:pPr>
      <w:r>
        <w:rPr>
          <w:sz w:val="20"/>
        </w:rPr>
        <w:t>The</w:t>
      </w:r>
      <w:r>
        <w:rPr>
          <w:spacing w:val="-5"/>
          <w:sz w:val="20"/>
        </w:rPr>
        <w:t xml:space="preserve"> </w:t>
      </w:r>
      <w:r>
        <w:rPr>
          <w:sz w:val="20"/>
        </w:rPr>
        <w:t>parameters</w:t>
      </w:r>
      <w:r>
        <w:rPr>
          <w:spacing w:val="-5"/>
          <w:sz w:val="20"/>
        </w:rPr>
        <w:t xml:space="preserve"> </w:t>
      </w:r>
      <w:r>
        <w:rPr>
          <w:sz w:val="20"/>
        </w:rPr>
        <w:t>given</w:t>
      </w:r>
      <w:r>
        <w:rPr>
          <w:spacing w:val="-5"/>
          <w:sz w:val="20"/>
        </w:rPr>
        <w:t xml:space="preserve"> </w:t>
      </w:r>
      <w:r>
        <w:rPr>
          <w:sz w:val="20"/>
        </w:rPr>
        <w:t>in</w:t>
      </w:r>
      <w:r>
        <w:rPr>
          <w:spacing w:val="-4"/>
          <w:sz w:val="20"/>
        </w:rPr>
        <w:t xml:space="preserve"> </w:t>
      </w:r>
      <w:hyperlink w:anchor="_bookmark86" w:history="1">
        <w:r>
          <w:rPr>
            <w:i/>
            <w:color w:val="0000FF"/>
            <w:sz w:val="20"/>
          </w:rPr>
          <w:t>Table</w:t>
        </w:r>
        <w:r>
          <w:rPr>
            <w:i/>
            <w:color w:val="0000FF"/>
            <w:spacing w:val="-6"/>
            <w:sz w:val="20"/>
          </w:rPr>
          <w:t xml:space="preserve"> </w:t>
        </w:r>
        <w:r>
          <w:rPr>
            <w:i/>
            <w:color w:val="0000FF"/>
            <w:sz w:val="20"/>
          </w:rPr>
          <w:t>40</w:t>
        </w:r>
      </w:hyperlink>
      <w:r>
        <w:rPr>
          <w:i/>
          <w:color w:val="0000FF"/>
          <w:spacing w:val="-5"/>
          <w:sz w:val="20"/>
        </w:rPr>
        <w:t xml:space="preserve"> </w:t>
      </w:r>
      <w:r>
        <w:rPr>
          <w:sz w:val="20"/>
        </w:rPr>
        <w:t>are</w:t>
      </w:r>
      <w:r>
        <w:rPr>
          <w:spacing w:val="-5"/>
          <w:sz w:val="20"/>
        </w:rPr>
        <w:t xml:space="preserve"> </w:t>
      </w:r>
      <w:r>
        <w:rPr>
          <w:sz w:val="20"/>
        </w:rPr>
        <w:t>derived</w:t>
      </w:r>
      <w:r>
        <w:rPr>
          <w:spacing w:val="-5"/>
          <w:sz w:val="20"/>
        </w:rPr>
        <w:t xml:space="preserve"> </w:t>
      </w:r>
      <w:r>
        <w:rPr>
          <w:sz w:val="20"/>
        </w:rPr>
        <w:t>from</w:t>
      </w:r>
      <w:r>
        <w:rPr>
          <w:spacing w:val="-5"/>
          <w:sz w:val="20"/>
        </w:rPr>
        <w:t xml:space="preserve"> </w:t>
      </w:r>
      <w:r>
        <w:rPr>
          <w:sz w:val="20"/>
        </w:rPr>
        <w:t>tests</w:t>
      </w:r>
      <w:r>
        <w:rPr>
          <w:spacing w:val="-5"/>
          <w:sz w:val="20"/>
        </w:rPr>
        <w:t xml:space="preserve"> </w:t>
      </w:r>
      <w:r>
        <w:rPr>
          <w:sz w:val="20"/>
        </w:rPr>
        <w:t>performed</w:t>
      </w:r>
      <w:r>
        <w:rPr>
          <w:spacing w:val="-5"/>
          <w:sz w:val="20"/>
        </w:rPr>
        <w:t xml:space="preserve"> </w:t>
      </w:r>
      <w:r>
        <w:rPr>
          <w:sz w:val="20"/>
        </w:rPr>
        <w:t>under</w:t>
      </w:r>
      <w:r>
        <w:rPr>
          <w:spacing w:val="-5"/>
          <w:sz w:val="20"/>
        </w:rPr>
        <w:t xml:space="preserve"> </w:t>
      </w:r>
      <w:r>
        <w:rPr>
          <w:sz w:val="20"/>
        </w:rPr>
        <w:t>temperature</w:t>
      </w:r>
      <w:r>
        <w:rPr>
          <w:spacing w:val="-5"/>
          <w:sz w:val="20"/>
        </w:rPr>
        <w:t xml:space="preserve"> </w:t>
      </w:r>
      <w:r>
        <w:rPr>
          <w:sz w:val="20"/>
        </w:rPr>
        <w:t>and V</w:t>
      </w:r>
      <w:r>
        <w:rPr>
          <w:position w:val="-4"/>
          <w:sz w:val="16"/>
        </w:rPr>
        <w:t xml:space="preserve">DD </w:t>
      </w:r>
      <w:r>
        <w:rPr>
          <w:sz w:val="20"/>
        </w:rPr>
        <w:t xml:space="preserve">supply voltage conditions summarized in </w:t>
      </w:r>
      <w:hyperlink w:anchor="_bookmark72" w:history="1">
        <w:r>
          <w:rPr>
            <w:i/>
            <w:color w:val="0000FF"/>
            <w:sz w:val="20"/>
          </w:rPr>
          <w:t>Table 21: General operating conditions</w:t>
        </w:r>
      </w:hyperlink>
      <w:r>
        <w:rPr>
          <w:sz w:val="20"/>
        </w:rPr>
        <w:t>.</w:t>
      </w:r>
    </w:p>
    <w:p w14:paraId="198DE102" w14:textId="77777777" w:rsidR="006F6DBA" w:rsidRDefault="00000000">
      <w:pPr>
        <w:pStyle w:val="Heading7"/>
        <w:spacing w:before="157" w:after="40"/>
        <w:ind w:left="1139" w:right="1187"/>
        <w:jc w:val="center"/>
        <w:rPr>
          <w:sz w:val="16"/>
        </w:rPr>
      </w:pPr>
      <w:bookmarkStart w:id="104" w:name="_bookmark86"/>
      <w:bookmarkEnd w:id="104"/>
      <w:r>
        <w:t>Table</w:t>
      </w:r>
      <w:r>
        <w:rPr>
          <w:spacing w:val="-10"/>
        </w:rPr>
        <w:t xml:space="preserve"> </w:t>
      </w:r>
      <w:r>
        <w:t>40.</w:t>
      </w:r>
      <w:r>
        <w:rPr>
          <w:spacing w:val="-9"/>
        </w:rPr>
        <w:t xml:space="preserve"> </w:t>
      </w:r>
      <w:r>
        <w:t>PLL</w:t>
      </w:r>
      <w:r>
        <w:rPr>
          <w:spacing w:val="-11"/>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6"/>
        <w:gridCol w:w="2715"/>
        <w:gridCol w:w="3097"/>
        <w:gridCol w:w="691"/>
        <w:gridCol w:w="570"/>
        <w:gridCol w:w="571"/>
        <w:gridCol w:w="552"/>
      </w:tblGrid>
      <w:tr w:rsidR="006F6DBA" w14:paraId="50DBE47E" w14:textId="77777777">
        <w:trPr>
          <w:trHeight w:val="400"/>
        </w:trPr>
        <w:tc>
          <w:tcPr>
            <w:tcW w:w="1016" w:type="dxa"/>
            <w:tcBorders>
              <w:bottom w:val="single" w:sz="12" w:space="0" w:color="000000"/>
            </w:tcBorders>
          </w:tcPr>
          <w:p w14:paraId="72FDD0AE" w14:textId="77777777" w:rsidR="006F6DBA" w:rsidRDefault="00000000">
            <w:pPr>
              <w:pStyle w:val="TableParagraph"/>
              <w:spacing w:before="86"/>
              <w:ind w:left="11" w:right="2"/>
              <w:rPr>
                <w:b/>
                <w:sz w:val="18"/>
              </w:rPr>
            </w:pPr>
            <w:r>
              <w:rPr>
                <w:b/>
                <w:spacing w:val="-2"/>
                <w:sz w:val="18"/>
              </w:rPr>
              <w:t>Symbol</w:t>
            </w:r>
          </w:p>
        </w:tc>
        <w:tc>
          <w:tcPr>
            <w:tcW w:w="2715" w:type="dxa"/>
            <w:tcBorders>
              <w:bottom w:val="single" w:sz="12" w:space="0" w:color="000000"/>
            </w:tcBorders>
          </w:tcPr>
          <w:p w14:paraId="0E3BA3F1" w14:textId="77777777" w:rsidR="006F6DBA" w:rsidRDefault="00000000">
            <w:pPr>
              <w:pStyle w:val="TableParagraph"/>
              <w:spacing w:before="86"/>
              <w:ind w:left="8"/>
              <w:rPr>
                <w:b/>
                <w:sz w:val="18"/>
              </w:rPr>
            </w:pPr>
            <w:r>
              <w:rPr>
                <w:b/>
                <w:spacing w:val="-2"/>
                <w:sz w:val="18"/>
              </w:rPr>
              <w:t>Parameter</w:t>
            </w:r>
          </w:p>
        </w:tc>
        <w:tc>
          <w:tcPr>
            <w:tcW w:w="3097" w:type="dxa"/>
            <w:tcBorders>
              <w:bottom w:val="single" w:sz="12" w:space="0" w:color="000000"/>
            </w:tcBorders>
          </w:tcPr>
          <w:p w14:paraId="210D0A6D" w14:textId="77777777" w:rsidR="006F6DBA" w:rsidRDefault="00000000">
            <w:pPr>
              <w:pStyle w:val="TableParagraph"/>
              <w:spacing w:before="86"/>
              <w:ind w:right="1067"/>
              <w:jc w:val="right"/>
              <w:rPr>
                <w:b/>
                <w:sz w:val="18"/>
              </w:rPr>
            </w:pPr>
            <w:r>
              <w:rPr>
                <w:b/>
                <w:spacing w:val="-2"/>
                <w:sz w:val="18"/>
              </w:rPr>
              <w:t>Conditions</w:t>
            </w:r>
          </w:p>
        </w:tc>
        <w:tc>
          <w:tcPr>
            <w:tcW w:w="691" w:type="dxa"/>
            <w:tcBorders>
              <w:bottom w:val="single" w:sz="12" w:space="0" w:color="000000"/>
            </w:tcBorders>
          </w:tcPr>
          <w:p w14:paraId="0C55C214" w14:textId="77777777" w:rsidR="006F6DBA" w:rsidRDefault="00000000">
            <w:pPr>
              <w:pStyle w:val="TableParagraph"/>
              <w:spacing w:before="86"/>
              <w:ind w:left="15" w:right="5"/>
              <w:rPr>
                <w:b/>
                <w:sz w:val="18"/>
              </w:rPr>
            </w:pPr>
            <w:r>
              <w:rPr>
                <w:b/>
                <w:spacing w:val="-5"/>
                <w:sz w:val="18"/>
              </w:rPr>
              <w:t>Min</w:t>
            </w:r>
          </w:p>
        </w:tc>
        <w:tc>
          <w:tcPr>
            <w:tcW w:w="570" w:type="dxa"/>
            <w:tcBorders>
              <w:bottom w:val="single" w:sz="12" w:space="0" w:color="000000"/>
            </w:tcBorders>
          </w:tcPr>
          <w:p w14:paraId="510341DF" w14:textId="77777777" w:rsidR="006F6DBA" w:rsidRDefault="00000000">
            <w:pPr>
              <w:pStyle w:val="TableParagraph"/>
              <w:spacing w:before="86"/>
              <w:ind w:left="14" w:right="4"/>
              <w:rPr>
                <w:b/>
                <w:sz w:val="18"/>
              </w:rPr>
            </w:pPr>
            <w:proofErr w:type="spellStart"/>
            <w:r>
              <w:rPr>
                <w:b/>
                <w:spacing w:val="-5"/>
                <w:sz w:val="18"/>
              </w:rPr>
              <w:t>Typ</w:t>
            </w:r>
            <w:proofErr w:type="spellEnd"/>
          </w:p>
        </w:tc>
        <w:tc>
          <w:tcPr>
            <w:tcW w:w="571" w:type="dxa"/>
            <w:tcBorders>
              <w:bottom w:val="single" w:sz="12" w:space="0" w:color="000000"/>
            </w:tcBorders>
          </w:tcPr>
          <w:p w14:paraId="0502E23B" w14:textId="77777777" w:rsidR="006F6DBA" w:rsidRDefault="00000000">
            <w:pPr>
              <w:pStyle w:val="TableParagraph"/>
              <w:spacing w:before="86"/>
              <w:ind w:left="13" w:right="1"/>
              <w:rPr>
                <w:b/>
                <w:sz w:val="18"/>
              </w:rPr>
            </w:pPr>
            <w:r>
              <w:rPr>
                <w:b/>
                <w:spacing w:val="-5"/>
                <w:sz w:val="18"/>
              </w:rPr>
              <w:t>Max</w:t>
            </w:r>
          </w:p>
        </w:tc>
        <w:tc>
          <w:tcPr>
            <w:tcW w:w="552" w:type="dxa"/>
            <w:tcBorders>
              <w:bottom w:val="single" w:sz="12" w:space="0" w:color="000000"/>
            </w:tcBorders>
          </w:tcPr>
          <w:p w14:paraId="5AAD9938" w14:textId="77777777" w:rsidR="006F6DBA" w:rsidRDefault="00000000">
            <w:pPr>
              <w:pStyle w:val="TableParagraph"/>
              <w:spacing w:before="86"/>
              <w:ind w:left="12" w:right="3"/>
              <w:rPr>
                <w:b/>
                <w:sz w:val="18"/>
              </w:rPr>
            </w:pPr>
            <w:r>
              <w:rPr>
                <w:b/>
                <w:spacing w:val="-4"/>
                <w:sz w:val="18"/>
              </w:rPr>
              <w:t>Unit</w:t>
            </w:r>
          </w:p>
        </w:tc>
      </w:tr>
      <w:tr w:rsidR="006F6DBA" w14:paraId="48EDE20B" w14:textId="77777777">
        <w:trPr>
          <w:trHeight w:val="320"/>
        </w:trPr>
        <w:tc>
          <w:tcPr>
            <w:tcW w:w="1016" w:type="dxa"/>
            <w:tcBorders>
              <w:top w:val="single" w:sz="12" w:space="0" w:color="000000"/>
            </w:tcBorders>
          </w:tcPr>
          <w:p w14:paraId="1ED985E0" w14:textId="77777777" w:rsidR="006F6DBA" w:rsidRDefault="00000000">
            <w:pPr>
              <w:pStyle w:val="TableParagraph"/>
              <w:spacing w:before="40"/>
              <w:ind w:left="11" w:right="1"/>
              <w:rPr>
                <w:sz w:val="14"/>
              </w:rPr>
            </w:pPr>
            <w:r>
              <w:rPr>
                <w:spacing w:val="-2"/>
                <w:position w:val="4"/>
                <w:sz w:val="18"/>
              </w:rPr>
              <w:t>f</w:t>
            </w:r>
            <w:r>
              <w:rPr>
                <w:spacing w:val="-2"/>
                <w:sz w:val="14"/>
              </w:rPr>
              <w:t>PLL_IN</w:t>
            </w:r>
          </w:p>
        </w:tc>
        <w:tc>
          <w:tcPr>
            <w:tcW w:w="2715" w:type="dxa"/>
            <w:tcBorders>
              <w:top w:val="single" w:sz="12" w:space="0" w:color="000000"/>
            </w:tcBorders>
          </w:tcPr>
          <w:p w14:paraId="19F19C86" w14:textId="77777777" w:rsidR="006F6DBA" w:rsidRDefault="00000000">
            <w:pPr>
              <w:pStyle w:val="TableParagraph"/>
              <w:spacing w:before="4"/>
              <w:ind w:left="60"/>
              <w:jc w:val="left"/>
              <w:rPr>
                <w:sz w:val="14"/>
              </w:rPr>
            </w:pPr>
            <w:r>
              <w:rPr>
                <w:sz w:val="18"/>
              </w:rPr>
              <w:t>PLL</w:t>
            </w:r>
            <w:r>
              <w:rPr>
                <w:spacing w:val="-10"/>
                <w:sz w:val="18"/>
              </w:rPr>
              <w:t xml:space="preserve"> </w:t>
            </w:r>
            <w:r>
              <w:rPr>
                <w:sz w:val="18"/>
              </w:rPr>
              <w:t>input</w:t>
            </w:r>
            <w:r>
              <w:rPr>
                <w:spacing w:val="-3"/>
                <w:sz w:val="18"/>
              </w:rPr>
              <w:t xml:space="preserve"> </w:t>
            </w:r>
            <w:r>
              <w:rPr>
                <w:sz w:val="18"/>
              </w:rPr>
              <w:t>clock</w:t>
            </w:r>
            <w:r>
              <w:rPr>
                <w:spacing w:val="-3"/>
                <w:sz w:val="18"/>
              </w:rPr>
              <w:t xml:space="preserve"> </w:t>
            </w:r>
            <w:proofErr w:type="gramStart"/>
            <w:r>
              <w:rPr>
                <w:spacing w:val="-2"/>
                <w:sz w:val="18"/>
              </w:rPr>
              <w:t>frequency</w:t>
            </w:r>
            <w:r>
              <w:rPr>
                <w:spacing w:val="-2"/>
                <w:position w:val="7"/>
                <w:sz w:val="14"/>
              </w:rPr>
              <w:t>(</w:t>
            </w:r>
            <w:proofErr w:type="gramEnd"/>
            <w:r>
              <w:rPr>
                <w:spacing w:val="-2"/>
                <w:position w:val="7"/>
                <w:sz w:val="14"/>
              </w:rPr>
              <w:t>2)</w:t>
            </w:r>
          </w:p>
        </w:tc>
        <w:tc>
          <w:tcPr>
            <w:tcW w:w="3097" w:type="dxa"/>
            <w:tcBorders>
              <w:top w:val="single" w:sz="12" w:space="0" w:color="000000"/>
            </w:tcBorders>
          </w:tcPr>
          <w:p w14:paraId="650E725B" w14:textId="77777777" w:rsidR="006F6DBA" w:rsidRDefault="00000000">
            <w:pPr>
              <w:pStyle w:val="TableParagraph"/>
              <w:spacing w:before="36"/>
              <w:ind w:left="12" w:right="2"/>
              <w:rPr>
                <w:sz w:val="18"/>
              </w:rPr>
            </w:pPr>
            <w:r>
              <w:rPr>
                <w:spacing w:val="-10"/>
                <w:sz w:val="18"/>
              </w:rPr>
              <w:t>-</w:t>
            </w:r>
          </w:p>
        </w:tc>
        <w:tc>
          <w:tcPr>
            <w:tcW w:w="691" w:type="dxa"/>
            <w:tcBorders>
              <w:top w:val="single" w:sz="12" w:space="0" w:color="000000"/>
            </w:tcBorders>
          </w:tcPr>
          <w:p w14:paraId="7645F74E" w14:textId="77777777" w:rsidR="006F6DBA" w:rsidRDefault="00000000">
            <w:pPr>
              <w:pStyle w:val="TableParagraph"/>
              <w:spacing w:before="36"/>
              <w:ind w:left="15" w:right="4"/>
              <w:rPr>
                <w:sz w:val="18"/>
              </w:rPr>
            </w:pPr>
            <w:r>
              <w:rPr>
                <w:spacing w:val="-4"/>
                <w:sz w:val="18"/>
              </w:rPr>
              <w:t>2.66</w:t>
            </w:r>
          </w:p>
        </w:tc>
        <w:tc>
          <w:tcPr>
            <w:tcW w:w="570" w:type="dxa"/>
            <w:tcBorders>
              <w:top w:val="single" w:sz="12" w:space="0" w:color="000000"/>
            </w:tcBorders>
          </w:tcPr>
          <w:p w14:paraId="752D5AE7" w14:textId="77777777" w:rsidR="006F6DBA" w:rsidRDefault="00000000">
            <w:pPr>
              <w:pStyle w:val="TableParagraph"/>
              <w:spacing w:before="36"/>
              <w:ind w:left="14" w:right="1"/>
              <w:rPr>
                <w:sz w:val="18"/>
              </w:rPr>
            </w:pPr>
            <w:r>
              <w:rPr>
                <w:spacing w:val="-10"/>
                <w:sz w:val="18"/>
              </w:rPr>
              <w:t>-</w:t>
            </w:r>
          </w:p>
        </w:tc>
        <w:tc>
          <w:tcPr>
            <w:tcW w:w="571" w:type="dxa"/>
            <w:tcBorders>
              <w:top w:val="single" w:sz="12" w:space="0" w:color="000000"/>
            </w:tcBorders>
          </w:tcPr>
          <w:p w14:paraId="68053B96" w14:textId="77777777" w:rsidR="006F6DBA" w:rsidRDefault="00000000">
            <w:pPr>
              <w:pStyle w:val="TableParagraph"/>
              <w:spacing w:before="36"/>
              <w:ind w:left="13" w:right="1"/>
              <w:rPr>
                <w:sz w:val="18"/>
              </w:rPr>
            </w:pPr>
            <w:r>
              <w:rPr>
                <w:spacing w:val="-5"/>
                <w:sz w:val="18"/>
              </w:rPr>
              <w:t>16</w:t>
            </w:r>
          </w:p>
        </w:tc>
        <w:tc>
          <w:tcPr>
            <w:tcW w:w="552" w:type="dxa"/>
            <w:tcBorders>
              <w:top w:val="single" w:sz="12" w:space="0" w:color="000000"/>
            </w:tcBorders>
          </w:tcPr>
          <w:p w14:paraId="2BCBEA72" w14:textId="77777777" w:rsidR="006F6DBA" w:rsidRDefault="00000000">
            <w:pPr>
              <w:pStyle w:val="TableParagraph"/>
              <w:spacing w:before="36"/>
              <w:ind w:left="12"/>
              <w:rPr>
                <w:sz w:val="18"/>
              </w:rPr>
            </w:pPr>
            <w:r>
              <w:rPr>
                <w:spacing w:val="-5"/>
                <w:sz w:val="18"/>
              </w:rPr>
              <w:t>MHz</w:t>
            </w:r>
          </w:p>
        </w:tc>
      </w:tr>
      <w:tr w:rsidR="006F6DBA" w14:paraId="7C2D1D57" w14:textId="77777777">
        <w:trPr>
          <w:trHeight w:val="387"/>
        </w:trPr>
        <w:tc>
          <w:tcPr>
            <w:tcW w:w="1016" w:type="dxa"/>
          </w:tcPr>
          <w:p w14:paraId="69059689" w14:textId="77777777" w:rsidR="006F6DBA" w:rsidRDefault="00000000">
            <w:pPr>
              <w:pStyle w:val="TableParagraph"/>
              <w:spacing w:before="93"/>
              <w:ind w:left="11" w:right="1"/>
              <w:rPr>
                <w:sz w:val="14"/>
              </w:rPr>
            </w:pPr>
            <w:r>
              <w:rPr>
                <w:spacing w:val="-2"/>
                <w:position w:val="4"/>
                <w:sz w:val="18"/>
              </w:rPr>
              <w:t>D</w:t>
            </w:r>
            <w:r>
              <w:rPr>
                <w:spacing w:val="-2"/>
                <w:sz w:val="14"/>
              </w:rPr>
              <w:t>PLL_IN</w:t>
            </w:r>
          </w:p>
        </w:tc>
        <w:tc>
          <w:tcPr>
            <w:tcW w:w="2715" w:type="dxa"/>
          </w:tcPr>
          <w:p w14:paraId="166CFE1B" w14:textId="77777777" w:rsidR="006F6DBA" w:rsidRDefault="00000000">
            <w:pPr>
              <w:pStyle w:val="TableParagraph"/>
              <w:spacing w:before="74"/>
              <w:ind w:left="60"/>
              <w:jc w:val="left"/>
              <w:rPr>
                <w:sz w:val="18"/>
              </w:rPr>
            </w:pPr>
            <w:r>
              <w:rPr>
                <w:sz w:val="18"/>
              </w:rPr>
              <w:t>PLL</w:t>
            </w:r>
            <w:r>
              <w:rPr>
                <w:spacing w:val="-10"/>
                <w:sz w:val="18"/>
              </w:rPr>
              <w:t xml:space="preserve"> </w:t>
            </w:r>
            <w:r>
              <w:rPr>
                <w:sz w:val="18"/>
              </w:rPr>
              <w:t>input</w:t>
            </w:r>
            <w:r>
              <w:rPr>
                <w:spacing w:val="-4"/>
                <w:sz w:val="18"/>
              </w:rPr>
              <w:t xml:space="preserve"> </w:t>
            </w:r>
            <w:r>
              <w:rPr>
                <w:sz w:val="18"/>
              </w:rPr>
              <w:t>clock</w:t>
            </w:r>
            <w:r>
              <w:rPr>
                <w:spacing w:val="-3"/>
                <w:sz w:val="18"/>
              </w:rPr>
              <w:t xml:space="preserve"> </w:t>
            </w:r>
            <w:r>
              <w:rPr>
                <w:sz w:val="18"/>
              </w:rPr>
              <w:t>duty</w:t>
            </w:r>
            <w:r>
              <w:rPr>
                <w:spacing w:val="-3"/>
                <w:sz w:val="18"/>
              </w:rPr>
              <w:t xml:space="preserve"> </w:t>
            </w:r>
            <w:r>
              <w:rPr>
                <w:spacing w:val="-4"/>
                <w:sz w:val="18"/>
              </w:rPr>
              <w:t>cycle</w:t>
            </w:r>
          </w:p>
        </w:tc>
        <w:tc>
          <w:tcPr>
            <w:tcW w:w="3097" w:type="dxa"/>
          </w:tcPr>
          <w:p w14:paraId="6E5D20B5" w14:textId="77777777" w:rsidR="006F6DBA" w:rsidRDefault="00000000">
            <w:pPr>
              <w:pStyle w:val="TableParagraph"/>
              <w:spacing w:before="74"/>
              <w:ind w:left="12"/>
              <w:rPr>
                <w:sz w:val="18"/>
              </w:rPr>
            </w:pPr>
            <w:r>
              <w:rPr>
                <w:spacing w:val="-10"/>
                <w:sz w:val="18"/>
              </w:rPr>
              <w:t>-</w:t>
            </w:r>
          </w:p>
        </w:tc>
        <w:tc>
          <w:tcPr>
            <w:tcW w:w="691" w:type="dxa"/>
          </w:tcPr>
          <w:p w14:paraId="05BCA3DD" w14:textId="77777777" w:rsidR="006F6DBA" w:rsidRDefault="00000000">
            <w:pPr>
              <w:pStyle w:val="TableParagraph"/>
              <w:spacing w:before="74"/>
              <w:ind w:left="15"/>
              <w:rPr>
                <w:sz w:val="18"/>
              </w:rPr>
            </w:pPr>
            <w:r>
              <w:rPr>
                <w:spacing w:val="-5"/>
                <w:sz w:val="18"/>
              </w:rPr>
              <w:t>45</w:t>
            </w:r>
          </w:p>
        </w:tc>
        <w:tc>
          <w:tcPr>
            <w:tcW w:w="570" w:type="dxa"/>
          </w:tcPr>
          <w:p w14:paraId="30E6FC2D" w14:textId="77777777" w:rsidR="006F6DBA" w:rsidRDefault="00000000">
            <w:pPr>
              <w:pStyle w:val="TableParagraph"/>
              <w:spacing w:before="74"/>
              <w:ind w:left="14"/>
              <w:rPr>
                <w:sz w:val="18"/>
              </w:rPr>
            </w:pPr>
            <w:r>
              <w:rPr>
                <w:spacing w:val="-10"/>
                <w:sz w:val="18"/>
              </w:rPr>
              <w:t>-</w:t>
            </w:r>
          </w:p>
        </w:tc>
        <w:tc>
          <w:tcPr>
            <w:tcW w:w="571" w:type="dxa"/>
          </w:tcPr>
          <w:p w14:paraId="2865083D" w14:textId="77777777" w:rsidR="006F6DBA" w:rsidRDefault="00000000">
            <w:pPr>
              <w:pStyle w:val="TableParagraph"/>
              <w:spacing w:before="74"/>
              <w:ind w:left="13"/>
              <w:rPr>
                <w:sz w:val="18"/>
              </w:rPr>
            </w:pPr>
            <w:r>
              <w:rPr>
                <w:spacing w:val="-5"/>
                <w:sz w:val="18"/>
              </w:rPr>
              <w:t>55</w:t>
            </w:r>
          </w:p>
        </w:tc>
        <w:tc>
          <w:tcPr>
            <w:tcW w:w="552" w:type="dxa"/>
          </w:tcPr>
          <w:p w14:paraId="46F9E759" w14:textId="77777777" w:rsidR="006F6DBA" w:rsidRDefault="00000000">
            <w:pPr>
              <w:pStyle w:val="TableParagraph"/>
              <w:spacing w:before="74"/>
              <w:ind w:left="12"/>
              <w:rPr>
                <w:sz w:val="18"/>
              </w:rPr>
            </w:pPr>
            <w:r>
              <w:rPr>
                <w:spacing w:val="-10"/>
                <w:sz w:val="18"/>
              </w:rPr>
              <w:t>%</w:t>
            </w:r>
          </w:p>
        </w:tc>
      </w:tr>
      <w:tr w:rsidR="006F6DBA" w14:paraId="0EDE8764" w14:textId="77777777">
        <w:trPr>
          <w:trHeight w:val="330"/>
        </w:trPr>
        <w:tc>
          <w:tcPr>
            <w:tcW w:w="1016" w:type="dxa"/>
            <w:vMerge w:val="restart"/>
          </w:tcPr>
          <w:p w14:paraId="69CB94E7" w14:textId="77777777" w:rsidR="006F6DBA" w:rsidRDefault="006F6DBA">
            <w:pPr>
              <w:pStyle w:val="TableParagraph"/>
              <w:spacing w:before="50"/>
              <w:jc w:val="left"/>
              <w:rPr>
                <w:b/>
                <w:sz w:val="14"/>
              </w:rPr>
            </w:pPr>
          </w:p>
          <w:p w14:paraId="421C5D53" w14:textId="77777777" w:rsidR="006F6DBA" w:rsidRDefault="00000000">
            <w:pPr>
              <w:pStyle w:val="TableParagraph"/>
              <w:ind w:left="75"/>
              <w:jc w:val="left"/>
              <w:rPr>
                <w:sz w:val="14"/>
              </w:rPr>
            </w:pPr>
            <w:r>
              <w:rPr>
                <w:spacing w:val="-2"/>
                <w:position w:val="5"/>
                <w:sz w:val="18"/>
              </w:rPr>
              <w:t>f</w:t>
            </w:r>
            <w:r>
              <w:rPr>
                <w:spacing w:val="-2"/>
                <w:sz w:val="14"/>
              </w:rPr>
              <w:t>PLL_P_OUT</w:t>
            </w:r>
          </w:p>
        </w:tc>
        <w:tc>
          <w:tcPr>
            <w:tcW w:w="2715" w:type="dxa"/>
            <w:vMerge w:val="restart"/>
          </w:tcPr>
          <w:p w14:paraId="55351936" w14:textId="77777777" w:rsidR="006F6DBA" w:rsidRDefault="006F6DBA">
            <w:pPr>
              <w:pStyle w:val="TableParagraph"/>
              <w:spacing w:before="9"/>
              <w:jc w:val="left"/>
              <w:rPr>
                <w:b/>
                <w:sz w:val="18"/>
              </w:rPr>
            </w:pPr>
          </w:p>
          <w:p w14:paraId="71150135" w14:textId="77777777" w:rsidR="006F6DBA" w:rsidRDefault="00000000">
            <w:pPr>
              <w:pStyle w:val="TableParagraph"/>
              <w:ind w:left="60"/>
              <w:jc w:val="left"/>
              <w:rPr>
                <w:sz w:val="18"/>
              </w:rPr>
            </w:pPr>
            <w:r>
              <w:rPr>
                <w:sz w:val="18"/>
              </w:rPr>
              <w:t>PLL</w:t>
            </w:r>
            <w:r>
              <w:rPr>
                <w:spacing w:val="-11"/>
                <w:sz w:val="18"/>
              </w:rPr>
              <w:t xml:space="preserve"> </w:t>
            </w:r>
            <w:r>
              <w:rPr>
                <w:sz w:val="18"/>
              </w:rPr>
              <w:t>multiplier</w:t>
            </w:r>
            <w:r>
              <w:rPr>
                <w:spacing w:val="-6"/>
                <w:sz w:val="18"/>
              </w:rPr>
              <w:t xml:space="preserve"> </w:t>
            </w:r>
            <w:r>
              <w:rPr>
                <w:sz w:val="18"/>
              </w:rPr>
              <w:t>output</w:t>
            </w:r>
            <w:r>
              <w:rPr>
                <w:spacing w:val="-6"/>
                <w:sz w:val="18"/>
              </w:rPr>
              <w:t xml:space="preserve"> </w:t>
            </w:r>
            <w:r>
              <w:rPr>
                <w:sz w:val="18"/>
              </w:rPr>
              <w:t>clock</w:t>
            </w:r>
            <w:r>
              <w:rPr>
                <w:spacing w:val="-6"/>
                <w:sz w:val="18"/>
              </w:rPr>
              <w:t xml:space="preserve"> </w:t>
            </w:r>
            <w:r>
              <w:rPr>
                <w:spacing w:val="-10"/>
                <w:sz w:val="18"/>
              </w:rPr>
              <w:t>P</w:t>
            </w:r>
          </w:p>
        </w:tc>
        <w:tc>
          <w:tcPr>
            <w:tcW w:w="3097" w:type="dxa"/>
          </w:tcPr>
          <w:p w14:paraId="4DDC513A" w14:textId="77777777" w:rsidR="006F6DBA" w:rsidRDefault="00000000">
            <w:pPr>
              <w:pStyle w:val="TableParagraph"/>
              <w:spacing w:before="47"/>
              <w:ind w:right="1084"/>
              <w:jc w:val="right"/>
              <w:rPr>
                <w:sz w:val="18"/>
              </w:rPr>
            </w:pPr>
            <w:r>
              <w:rPr>
                <w:sz w:val="18"/>
              </w:rPr>
              <w:t>Voltage</w:t>
            </w:r>
            <w:r>
              <w:rPr>
                <w:spacing w:val="-9"/>
                <w:sz w:val="18"/>
              </w:rPr>
              <w:t xml:space="preserve"> </w:t>
            </w:r>
            <w:r>
              <w:rPr>
                <w:sz w:val="18"/>
              </w:rPr>
              <w:t>scaling</w:t>
            </w:r>
            <w:r>
              <w:rPr>
                <w:spacing w:val="-7"/>
                <w:sz w:val="18"/>
              </w:rPr>
              <w:t xml:space="preserve"> </w:t>
            </w:r>
            <w:r>
              <w:rPr>
                <w:sz w:val="18"/>
              </w:rPr>
              <w:t>Range</w:t>
            </w:r>
            <w:r>
              <w:rPr>
                <w:spacing w:val="-7"/>
                <w:sz w:val="18"/>
              </w:rPr>
              <w:t xml:space="preserve"> </w:t>
            </w:r>
            <w:r>
              <w:rPr>
                <w:spacing w:val="-10"/>
                <w:sz w:val="18"/>
              </w:rPr>
              <w:t>1</w:t>
            </w:r>
          </w:p>
        </w:tc>
        <w:tc>
          <w:tcPr>
            <w:tcW w:w="691" w:type="dxa"/>
          </w:tcPr>
          <w:p w14:paraId="18250B65" w14:textId="77777777" w:rsidR="006F6DBA" w:rsidRDefault="00000000">
            <w:pPr>
              <w:pStyle w:val="TableParagraph"/>
              <w:spacing w:before="47"/>
              <w:ind w:left="15" w:right="6"/>
              <w:rPr>
                <w:sz w:val="18"/>
              </w:rPr>
            </w:pPr>
            <w:r>
              <w:rPr>
                <w:spacing w:val="-4"/>
                <w:sz w:val="18"/>
              </w:rPr>
              <w:t>3.09</w:t>
            </w:r>
          </w:p>
        </w:tc>
        <w:tc>
          <w:tcPr>
            <w:tcW w:w="570" w:type="dxa"/>
          </w:tcPr>
          <w:p w14:paraId="6032D5B1" w14:textId="77777777" w:rsidR="006F6DBA" w:rsidRDefault="00000000">
            <w:pPr>
              <w:pStyle w:val="TableParagraph"/>
              <w:spacing w:before="47"/>
              <w:ind w:left="14" w:right="3"/>
              <w:rPr>
                <w:sz w:val="18"/>
              </w:rPr>
            </w:pPr>
            <w:r>
              <w:rPr>
                <w:spacing w:val="-10"/>
                <w:sz w:val="18"/>
              </w:rPr>
              <w:t>-</w:t>
            </w:r>
          </w:p>
        </w:tc>
        <w:tc>
          <w:tcPr>
            <w:tcW w:w="571" w:type="dxa"/>
          </w:tcPr>
          <w:p w14:paraId="193CC364" w14:textId="77777777" w:rsidR="006F6DBA" w:rsidRDefault="00000000">
            <w:pPr>
              <w:pStyle w:val="TableParagraph"/>
              <w:spacing w:before="47"/>
              <w:ind w:left="13" w:right="3"/>
              <w:rPr>
                <w:sz w:val="18"/>
              </w:rPr>
            </w:pPr>
            <w:r>
              <w:rPr>
                <w:spacing w:val="-5"/>
                <w:sz w:val="18"/>
              </w:rPr>
              <w:t>122</w:t>
            </w:r>
          </w:p>
        </w:tc>
        <w:tc>
          <w:tcPr>
            <w:tcW w:w="552" w:type="dxa"/>
            <w:vMerge w:val="restart"/>
          </w:tcPr>
          <w:p w14:paraId="4B208FDF" w14:textId="77777777" w:rsidR="006F6DBA" w:rsidRDefault="006F6DBA">
            <w:pPr>
              <w:pStyle w:val="TableParagraph"/>
              <w:spacing w:before="9"/>
              <w:jc w:val="left"/>
              <w:rPr>
                <w:b/>
                <w:sz w:val="18"/>
              </w:rPr>
            </w:pPr>
          </w:p>
          <w:p w14:paraId="3B3C2EDC" w14:textId="77777777" w:rsidR="006F6DBA" w:rsidRDefault="00000000">
            <w:pPr>
              <w:pStyle w:val="TableParagraph"/>
              <w:ind w:left="92"/>
              <w:jc w:val="left"/>
              <w:rPr>
                <w:sz w:val="18"/>
              </w:rPr>
            </w:pPr>
            <w:r>
              <w:rPr>
                <w:spacing w:val="-5"/>
                <w:sz w:val="18"/>
              </w:rPr>
              <w:t>MHz</w:t>
            </w:r>
          </w:p>
        </w:tc>
      </w:tr>
      <w:tr w:rsidR="006F6DBA" w14:paraId="6723914B" w14:textId="77777777">
        <w:trPr>
          <w:trHeight w:val="329"/>
        </w:trPr>
        <w:tc>
          <w:tcPr>
            <w:tcW w:w="1016" w:type="dxa"/>
            <w:vMerge/>
            <w:tcBorders>
              <w:top w:val="nil"/>
            </w:tcBorders>
          </w:tcPr>
          <w:p w14:paraId="09FCB629" w14:textId="77777777" w:rsidR="006F6DBA" w:rsidRDefault="006F6DBA">
            <w:pPr>
              <w:rPr>
                <w:sz w:val="2"/>
                <w:szCs w:val="2"/>
              </w:rPr>
            </w:pPr>
          </w:p>
        </w:tc>
        <w:tc>
          <w:tcPr>
            <w:tcW w:w="2715" w:type="dxa"/>
            <w:vMerge/>
            <w:tcBorders>
              <w:top w:val="nil"/>
            </w:tcBorders>
          </w:tcPr>
          <w:p w14:paraId="3EE50A87" w14:textId="77777777" w:rsidR="006F6DBA" w:rsidRDefault="006F6DBA">
            <w:pPr>
              <w:rPr>
                <w:sz w:val="2"/>
                <w:szCs w:val="2"/>
              </w:rPr>
            </w:pPr>
          </w:p>
        </w:tc>
        <w:tc>
          <w:tcPr>
            <w:tcW w:w="3097" w:type="dxa"/>
          </w:tcPr>
          <w:p w14:paraId="73D1A964" w14:textId="77777777" w:rsidR="006F6DBA" w:rsidRDefault="00000000">
            <w:pPr>
              <w:pStyle w:val="TableParagraph"/>
              <w:spacing w:before="45"/>
              <w:ind w:right="1084"/>
              <w:jc w:val="right"/>
              <w:rPr>
                <w:sz w:val="18"/>
              </w:rPr>
            </w:pPr>
            <w:r>
              <w:rPr>
                <w:sz w:val="18"/>
              </w:rPr>
              <w:t>Voltage</w:t>
            </w:r>
            <w:r>
              <w:rPr>
                <w:spacing w:val="-9"/>
                <w:sz w:val="18"/>
              </w:rPr>
              <w:t xml:space="preserve"> </w:t>
            </w:r>
            <w:r>
              <w:rPr>
                <w:sz w:val="18"/>
              </w:rPr>
              <w:t>scaling</w:t>
            </w:r>
            <w:r>
              <w:rPr>
                <w:spacing w:val="-7"/>
                <w:sz w:val="18"/>
              </w:rPr>
              <w:t xml:space="preserve"> </w:t>
            </w:r>
            <w:r>
              <w:rPr>
                <w:sz w:val="18"/>
              </w:rPr>
              <w:t>Range</w:t>
            </w:r>
            <w:r>
              <w:rPr>
                <w:spacing w:val="-7"/>
                <w:sz w:val="18"/>
              </w:rPr>
              <w:t xml:space="preserve"> </w:t>
            </w:r>
            <w:r>
              <w:rPr>
                <w:spacing w:val="-10"/>
                <w:sz w:val="18"/>
              </w:rPr>
              <w:t>2</w:t>
            </w:r>
          </w:p>
        </w:tc>
        <w:tc>
          <w:tcPr>
            <w:tcW w:w="691" w:type="dxa"/>
          </w:tcPr>
          <w:p w14:paraId="4D5C650D" w14:textId="77777777" w:rsidR="006F6DBA" w:rsidRDefault="00000000">
            <w:pPr>
              <w:pStyle w:val="TableParagraph"/>
              <w:spacing w:before="45"/>
              <w:ind w:left="15" w:right="6"/>
              <w:rPr>
                <w:sz w:val="18"/>
              </w:rPr>
            </w:pPr>
            <w:r>
              <w:rPr>
                <w:spacing w:val="-4"/>
                <w:sz w:val="18"/>
              </w:rPr>
              <w:t>3.09</w:t>
            </w:r>
          </w:p>
        </w:tc>
        <w:tc>
          <w:tcPr>
            <w:tcW w:w="570" w:type="dxa"/>
          </w:tcPr>
          <w:p w14:paraId="6C9D8A26" w14:textId="77777777" w:rsidR="006F6DBA" w:rsidRDefault="00000000">
            <w:pPr>
              <w:pStyle w:val="TableParagraph"/>
              <w:spacing w:before="45"/>
              <w:ind w:left="14" w:right="3"/>
              <w:rPr>
                <w:sz w:val="18"/>
              </w:rPr>
            </w:pPr>
            <w:r>
              <w:rPr>
                <w:spacing w:val="-10"/>
                <w:sz w:val="18"/>
              </w:rPr>
              <w:t>-</w:t>
            </w:r>
          </w:p>
        </w:tc>
        <w:tc>
          <w:tcPr>
            <w:tcW w:w="571" w:type="dxa"/>
          </w:tcPr>
          <w:p w14:paraId="72C9B941" w14:textId="77777777" w:rsidR="006F6DBA" w:rsidRDefault="00000000">
            <w:pPr>
              <w:pStyle w:val="TableParagraph"/>
              <w:spacing w:before="45"/>
              <w:ind w:left="13" w:right="3"/>
              <w:rPr>
                <w:sz w:val="18"/>
              </w:rPr>
            </w:pPr>
            <w:r>
              <w:rPr>
                <w:spacing w:val="-5"/>
                <w:sz w:val="18"/>
              </w:rPr>
              <w:t>40</w:t>
            </w:r>
          </w:p>
        </w:tc>
        <w:tc>
          <w:tcPr>
            <w:tcW w:w="552" w:type="dxa"/>
            <w:vMerge/>
            <w:tcBorders>
              <w:top w:val="nil"/>
            </w:tcBorders>
          </w:tcPr>
          <w:p w14:paraId="3FD4F0B8" w14:textId="77777777" w:rsidR="006F6DBA" w:rsidRDefault="006F6DBA">
            <w:pPr>
              <w:rPr>
                <w:sz w:val="2"/>
                <w:szCs w:val="2"/>
              </w:rPr>
            </w:pPr>
          </w:p>
        </w:tc>
      </w:tr>
      <w:tr w:rsidR="006F6DBA" w14:paraId="648364FD" w14:textId="77777777">
        <w:trPr>
          <w:trHeight w:val="329"/>
        </w:trPr>
        <w:tc>
          <w:tcPr>
            <w:tcW w:w="1016" w:type="dxa"/>
            <w:vMerge w:val="restart"/>
          </w:tcPr>
          <w:p w14:paraId="5A89CAE7" w14:textId="77777777" w:rsidR="006F6DBA" w:rsidRDefault="006F6DBA">
            <w:pPr>
              <w:pStyle w:val="TableParagraph"/>
              <w:spacing w:before="50"/>
              <w:jc w:val="left"/>
              <w:rPr>
                <w:b/>
                <w:sz w:val="14"/>
              </w:rPr>
            </w:pPr>
          </w:p>
          <w:p w14:paraId="7339E5E4" w14:textId="77777777" w:rsidR="006F6DBA" w:rsidRDefault="00000000">
            <w:pPr>
              <w:pStyle w:val="TableParagraph"/>
              <w:ind w:left="71"/>
              <w:jc w:val="left"/>
              <w:rPr>
                <w:sz w:val="14"/>
              </w:rPr>
            </w:pPr>
            <w:r>
              <w:rPr>
                <w:spacing w:val="-2"/>
                <w:position w:val="5"/>
                <w:sz w:val="18"/>
              </w:rPr>
              <w:t>f</w:t>
            </w:r>
            <w:r>
              <w:rPr>
                <w:spacing w:val="-2"/>
                <w:sz w:val="14"/>
              </w:rPr>
              <w:t>PLL_R_OUT</w:t>
            </w:r>
          </w:p>
        </w:tc>
        <w:tc>
          <w:tcPr>
            <w:tcW w:w="2715" w:type="dxa"/>
            <w:vMerge w:val="restart"/>
          </w:tcPr>
          <w:p w14:paraId="0F356433" w14:textId="77777777" w:rsidR="006F6DBA" w:rsidRDefault="006F6DBA">
            <w:pPr>
              <w:pStyle w:val="TableParagraph"/>
              <w:spacing w:before="9"/>
              <w:jc w:val="left"/>
              <w:rPr>
                <w:b/>
                <w:sz w:val="18"/>
              </w:rPr>
            </w:pPr>
          </w:p>
          <w:p w14:paraId="0E51C27C" w14:textId="77777777" w:rsidR="006F6DBA" w:rsidRDefault="00000000">
            <w:pPr>
              <w:pStyle w:val="TableParagraph"/>
              <w:ind w:left="60"/>
              <w:jc w:val="left"/>
              <w:rPr>
                <w:sz w:val="18"/>
              </w:rPr>
            </w:pPr>
            <w:r>
              <w:rPr>
                <w:sz w:val="18"/>
              </w:rPr>
              <w:t>PLL</w:t>
            </w:r>
            <w:r>
              <w:rPr>
                <w:spacing w:val="-11"/>
                <w:sz w:val="18"/>
              </w:rPr>
              <w:t xml:space="preserve"> </w:t>
            </w:r>
            <w:r>
              <w:rPr>
                <w:sz w:val="18"/>
              </w:rPr>
              <w:t>multiplier</w:t>
            </w:r>
            <w:r>
              <w:rPr>
                <w:spacing w:val="-6"/>
                <w:sz w:val="18"/>
              </w:rPr>
              <w:t xml:space="preserve"> </w:t>
            </w:r>
            <w:r>
              <w:rPr>
                <w:sz w:val="18"/>
              </w:rPr>
              <w:t>output</w:t>
            </w:r>
            <w:r>
              <w:rPr>
                <w:spacing w:val="-6"/>
                <w:sz w:val="18"/>
              </w:rPr>
              <w:t xml:space="preserve"> </w:t>
            </w:r>
            <w:r>
              <w:rPr>
                <w:sz w:val="18"/>
              </w:rPr>
              <w:t>clock</w:t>
            </w:r>
            <w:r>
              <w:rPr>
                <w:spacing w:val="-6"/>
                <w:sz w:val="18"/>
              </w:rPr>
              <w:t xml:space="preserve"> </w:t>
            </w:r>
            <w:r>
              <w:rPr>
                <w:spacing w:val="-10"/>
                <w:sz w:val="18"/>
              </w:rPr>
              <w:t>R</w:t>
            </w:r>
          </w:p>
        </w:tc>
        <w:tc>
          <w:tcPr>
            <w:tcW w:w="3097" w:type="dxa"/>
          </w:tcPr>
          <w:p w14:paraId="719ECD3C" w14:textId="77777777" w:rsidR="006F6DBA" w:rsidRDefault="00000000">
            <w:pPr>
              <w:pStyle w:val="TableParagraph"/>
              <w:spacing w:before="45"/>
              <w:ind w:right="1085"/>
              <w:jc w:val="right"/>
              <w:rPr>
                <w:sz w:val="18"/>
              </w:rPr>
            </w:pPr>
            <w:r>
              <w:rPr>
                <w:sz w:val="18"/>
              </w:rPr>
              <w:t>Voltage</w:t>
            </w:r>
            <w:r>
              <w:rPr>
                <w:spacing w:val="-8"/>
                <w:sz w:val="18"/>
              </w:rPr>
              <w:t xml:space="preserve"> </w:t>
            </w:r>
            <w:r>
              <w:rPr>
                <w:sz w:val="18"/>
              </w:rPr>
              <w:t>scaling</w:t>
            </w:r>
            <w:r>
              <w:rPr>
                <w:spacing w:val="-8"/>
                <w:sz w:val="18"/>
              </w:rPr>
              <w:t xml:space="preserve"> </w:t>
            </w:r>
            <w:r>
              <w:rPr>
                <w:sz w:val="18"/>
              </w:rPr>
              <w:t>Range</w:t>
            </w:r>
            <w:r>
              <w:rPr>
                <w:spacing w:val="-8"/>
                <w:sz w:val="18"/>
              </w:rPr>
              <w:t xml:space="preserve"> </w:t>
            </w:r>
            <w:r>
              <w:rPr>
                <w:spacing w:val="-10"/>
                <w:sz w:val="18"/>
              </w:rPr>
              <w:t>1</w:t>
            </w:r>
          </w:p>
        </w:tc>
        <w:tc>
          <w:tcPr>
            <w:tcW w:w="691" w:type="dxa"/>
          </w:tcPr>
          <w:p w14:paraId="74346DDB" w14:textId="77777777" w:rsidR="006F6DBA" w:rsidRDefault="00000000">
            <w:pPr>
              <w:pStyle w:val="TableParagraph"/>
              <w:spacing w:before="45"/>
              <w:ind w:left="15" w:right="3"/>
              <w:rPr>
                <w:sz w:val="18"/>
              </w:rPr>
            </w:pPr>
            <w:r>
              <w:rPr>
                <w:spacing w:val="-5"/>
                <w:sz w:val="18"/>
              </w:rPr>
              <w:t>12</w:t>
            </w:r>
          </w:p>
        </w:tc>
        <w:tc>
          <w:tcPr>
            <w:tcW w:w="570" w:type="dxa"/>
          </w:tcPr>
          <w:p w14:paraId="1A675C87" w14:textId="77777777" w:rsidR="006F6DBA" w:rsidRDefault="00000000">
            <w:pPr>
              <w:pStyle w:val="TableParagraph"/>
              <w:spacing w:before="45"/>
              <w:ind w:left="14" w:right="3"/>
              <w:rPr>
                <w:sz w:val="18"/>
              </w:rPr>
            </w:pPr>
            <w:r>
              <w:rPr>
                <w:spacing w:val="-10"/>
                <w:sz w:val="18"/>
              </w:rPr>
              <w:t>-</w:t>
            </w:r>
          </w:p>
        </w:tc>
        <w:tc>
          <w:tcPr>
            <w:tcW w:w="571" w:type="dxa"/>
          </w:tcPr>
          <w:p w14:paraId="0A55652A" w14:textId="77777777" w:rsidR="006F6DBA" w:rsidRDefault="00000000">
            <w:pPr>
              <w:pStyle w:val="TableParagraph"/>
              <w:spacing w:before="45"/>
              <w:ind w:left="13" w:right="3"/>
              <w:rPr>
                <w:sz w:val="18"/>
              </w:rPr>
            </w:pPr>
            <w:r>
              <w:rPr>
                <w:spacing w:val="-5"/>
                <w:sz w:val="18"/>
              </w:rPr>
              <w:t>64</w:t>
            </w:r>
          </w:p>
        </w:tc>
        <w:tc>
          <w:tcPr>
            <w:tcW w:w="552" w:type="dxa"/>
            <w:vMerge w:val="restart"/>
          </w:tcPr>
          <w:p w14:paraId="09169FA1" w14:textId="77777777" w:rsidR="006F6DBA" w:rsidRDefault="006F6DBA">
            <w:pPr>
              <w:pStyle w:val="TableParagraph"/>
              <w:spacing w:before="9"/>
              <w:jc w:val="left"/>
              <w:rPr>
                <w:b/>
                <w:sz w:val="18"/>
              </w:rPr>
            </w:pPr>
          </w:p>
          <w:p w14:paraId="43F68CC6" w14:textId="77777777" w:rsidR="006F6DBA" w:rsidRDefault="00000000">
            <w:pPr>
              <w:pStyle w:val="TableParagraph"/>
              <w:ind w:left="92"/>
              <w:jc w:val="left"/>
              <w:rPr>
                <w:sz w:val="18"/>
              </w:rPr>
            </w:pPr>
            <w:r>
              <w:rPr>
                <w:spacing w:val="-5"/>
                <w:sz w:val="18"/>
              </w:rPr>
              <w:t>MHz</w:t>
            </w:r>
          </w:p>
        </w:tc>
      </w:tr>
      <w:tr w:rsidR="006F6DBA" w14:paraId="6F41129F" w14:textId="77777777">
        <w:trPr>
          <w:trHeight w:val="330"/>
        </w:trPr>
        <w:tc>
          <w:tcPr>
            <w:tcW w:w="1016" w:type="dxa"/>
            <w:vMerge/>
            <w:tcBorders>
              <w:top w:val="nil"/>
            </w:tcBorders>
          </w:tcPr>
          <w:p w14:paraId="1FC62EAE" w14:textId="77777777" w:rsidR="006F6DBA" w:rsidRDefault="006F6DBA">
            <w:pPr>
              <w:rPr>
                <w:sz w:val="2"/>
                <w:szCs w:val="2"/>
              </w:rPr>
            </w:pPr>
          </w:p>
        </w:tc>
        <w:tc>
          <w:tcPr>
            <w:tcW w:w="2715" w:type="dxa"/>
            <w:vMerge/>
            <w:tcBorders>
              <w:top w:val="nil"/>
            </w:tcBorders>
          </w:tcPr>
          <w:p w14:paraId="10F98ADA" w14:textId="77777777" w:rsidR="006F6DBA" w:rsidRDefault="006F6DBA">
            <w:pPr>
              <w:rPr>
                <w:sz w:val="2"/>
                <w:szCs w:val="2"/>
              </w:rPr>
            </w:pPr>
          </w:p>
        </w:tc>
        <w:tc>
          <w:tcPr>
            <w:tcW w:w="3097" w:type="dxa"/>
          </w:tcPr>
          <w:p w14:paraId="5050852B" w14:textId="77777777" w:rsidR="006F6DBA" w:rsidRDefault="00000000">
            <w:pPr>
              <w:pStyle w:val="TableParagraph"/>
              <w:spacing w:before="47"/>
              <w:ind w:right="1085"/>
              <w:jc w:val="right"/>
              <w:rPr>
                <w:sz w:val="18"/>
              </w:rPr>
            </w:pPr>
            <w:r>
              <w:rPr>
                <w:sz w:val="18"/>
              </w:rPr>
              <w:t>Voltage</w:t>
            </w:r>
            <w:r>
              <w:rPr>
                <w:spacing w:val="-8"/>
                <w:sz w:val="18"/>
              </w:rPr>
              <w:t xml:space="preserve"> </w:t>
            </w:r>
            <w:r>
              <w:rPr>
                <w:sz w:val="18"/>
              </w:rPr>
              <w:t>scaling</w:t>
            </w:r>
            <w:r>
              <w:rPr>
                <w:spacing w:val="-8"/>
                <w:sz w:val="18"/>
              </w:rPr>
              <w:t xml:space="preserve"> </w:t>
            </w:r>
            <w:r>
              <w:rPr>
                <w:sz w:val="18"/>
              </w:rPr>
              <w:t>Range</w:t>
            </w:r>
            <w:r>
              <w:rPr>
                <w:spacing w:val="-8"/>
                <w:sz w:val="18"/>
              </w:rPr>
              <w:t xml:space="preserve"> </w:t>
            </w:r>
            <w:r>
              <w:rPr>
                <w:spacing w:val="-10"/>
                <w:sz w:val="18"/>
              </w:rPr>
              <w:t>2</w:t>
            </w:r>
          </w:p>
        </w:tc>
        <w:tc>
          <w:tcPr>
            <w:tcW w:w="691" w:type="dxa"/>
          </w:tcPr>
          <w:p w14:paraId="3C119066" w14:textId="77777777" w:rsidR="006F6DBA" w:rsidRDefault="00000000">
            <w:pPr>
              <w:pStyle w:val="TableParagraph"/>
              <w:spacing w:before="47"/>
              <w:ind w:left="15" w:right="3"/>
              <w:rPr>
                <w:sz w:val="18"/>
              </w:rPr>
            </w:pPr>
            <w:r>
              <w:rPr>
                <w:spacing w:val="-5"/>
                <w:sz w:val="18"/>
              </w:rPr>
              <w:t>12</w:t>
            </w:r>
          </w:p>
        </w:tc>
        <w:tc>
          <w:tcPr>
            <w:tcW w:w="570" w:type="dxa"/>
          </w:tcPr>
          <w:p w14:paraId="08DD615D" w14:textId="77777777" w:rsidR="006F6DBA" w:rsidRDefault="00000000">
            <w:pPr>
              <w:pStyle w:val="TableParagraph"/>
              <w:spacing w:before="47"/>
              <w:ind w:left="14" w:right="3"/>
              <w:rPr>
                <w:sz w:val="18"/>
              </w:rPr>
            </w:pPr>
            <w:r>
              <w:rPr>
                <w:spacing w:val="-10"/>
                <w:sz w:val="18"/>
              </w:rPr>
              <w:t>-</w:t>
            </w:r>
          </w:p>
        </w:tc>
        <w:tc>
          <w:tcPr>
            <w:tcW w:w="571" w:type="dxa"/>
          </w:tcPr>
          <w:p w14:paraId="2FECEB20" w14:textId="77777777" w:rsidR="006F6DBA" w:rsidRDefault="00000000">
            <w:pPr>
              <w:pStyle w:val="TableParagraph"/>
              <w:spacing w:before="47"/>
              <w:ind w:left="13" w:right="3"/>
              <w:rPr>
                <w:sz w:val="18"/>
              </w:rPr>
            </w:pPr>
            <w:r>
              <w:rPr>
                <w:spacing w:val="-5"/>
                <w:sz w:val="18"/>
              </w:rPr>
              <w:t>16</w:t>
            </w:r>
          </w:p>
        </w:tc>
        <w:tc>
          <w:tcPr>
            <w:tcW w:w="552" w:type="dxa"/>
            <w:vMerge/>
            <w:tcBorders>
              <w:top w:val="nil"/>
            </w:tcBorders>
          </w:tcPr>
          <w:p w14:paraId="2F050943" w14:textId="77777777" w:rsidR="006F6DBA" w:rsidRDefault="006F6DBA">
            <w:pPr>
              <w:rPr>
                <w:sz w:val="2"/>
                <w:szCs w:val="2"/>
              </w:rPr>
            </w:pPr>
          </w:p>
        </w:tc>
      </w:tr>
      <w:tr w:rsidR="006F6DBA" w14:paraId="40B540FA" w14:textId="77777777">
        <w:trPr>
          <w:trHeight w:val="329"/>
        </w:trPr>
        <w:tc>
          <w:tcPr>
            <w:tcW w:w="1016" w:type="dxa"/>
            <w:vMerge w:val="restart"/>
          </w:tcPr>
          <w:p w14:paraId="2E746250" w14:textId="77777777" w:rsidR="006F6DBA" w:rsidRDefault="006F6DBA">
            <w:pPr>
              <w:pStyle w:val="TableParagraph"/>
              <w:spacing w:before="59"/>
              <w:jc w:val="left"/>
              <w:rPr>
                <w:b/>
                <w:sz w:val="14"/>
              </w:rPr>
            </w:pPr>
          </w:p>
          <w:p w14:paraId="41EC56FA" w14:textId="77777777" w:rsidR="006F6DBA" w:rsidRDefault="00000000">
            <w:pPr>
              <w:pStyle w:val="TableParagraph"/>
              <w:ind w:left="135"/>
              <w:jc w:val="left"/>
              <w:rPr>
                <w:sz w:val="14"/>
              </w:rPr>
            </w:pPr>
            <w:r>
              <w:rPr>
                <w:spacing w:val="-2"/>
                <w:position w:val="4"/>
                <w:sz w:val="18"/>
              </w:rPr>
              <w:t>f</w:t>
            </w:r>
            <w:r>
              <w:rPr>
                <w:spacing w:val="-2"/>
                <w:sz w:val="14"/>
              </w:rPr>
              <w:t>VCO_OUT</w:t>
            </w:r>
          </w:p>
        </w:tc>
        <w:tc>
          <w:tcPr>
            <w:tcW w:w="2715" w:type="dxa"/>
            <w:vMerge w:val="restart"/>
          </w:tcPr>
          <w:p w14:paraId="22D18C57" w14:textId="77777777" w:rsidR="006F6DBA" w:rsidRDefault="006F6DBA">
            <w:pPr>
              <w:pStyle w:val="TableParagraph"/>
              <w:spacing w:before="9"/>
              <w:jc w:val="left"/>
              <w:rPr>
                <w:b/>
                <w:sz w:val="18"/>
              </w:rPr>
            </w:pPr>
          </w:p>
          <w:p w14:paraId="5C019F13" w14:textId="77777777" w:rsidR="006F6DBA" w:rsidRDefault="00000000">
            <w:pPr>
              <w:pStyle w:val="TableParagraph"/>
              <w:ind w:left="60"/>
              <w:jc w:val="left"/>
              <w:rPr>
                <w:sz w:val="18"/>
              </w:rPr>
            </w:pPr>
            <w:r>
              <w:rPr>
                <w:sz w:val="18"/>
              </w:rPr>
              <w:t>PLL</w:t>
            </w:r>
            <w:r>
              <w:rPr>
                <w:spacing w:val="-9"/>
                <w:sz w:val="18"/>
              </w:rPr>
              <w:t xml:space="preserve"> </w:t>
            </w:r>
            <w:r>
              <w:rPr>
                <w:sz w:val="18"/>
              </w:rPr>
              <w:t>VCO</w:t>
            </w:r>
            <w:r>
              <w:rPr>
                <w:spacing w:val="-2"/>
                <w:sz w:val="18"/>
              </w:rPr>
              <w:t xml:space="preserve"> output</w:t>
            </w:r>
          </w:p>
        </w:tc>
        <w:tc>
          <w:tcPr>
            <w:tcW w:w="3097" w:type="dxa"/>
          </w:tcPr>
          <w:p w14:paraId="454081F4" w14:textId="77777777" w:rsidR="006F6DBA" w:rsidRDefault="00000000">
            <w:pPr>
              <w:pStyle w:val="TableParagraph"/>
              <w:spacing w:before="45"/>
              <w:ind w:right="1085"/>
              <w:jc w:val="right"/>
              <w:rPr>
                <w:sz w:val="18"/>
              </w:rPr>
            </w:pPr>
            <w:r>
              <w:rPr>
                <w:sz w:val="18"/>
              </w:rPr>
              <w:t>Voltage</w:t>
            </w:r>
            <w:r>
              <w:rPr>
                <w:spacing w:val="-8"/>
                <w:sz w:val="18"/>
              </w:rPr>
              <w:t xml:space="preserve"> </w:t>
            </w:r>
            <w:r>
              <w:rPr>
                <w:sz w:val="18"/>
              </w:rPr>
              <w:t>scaling</w:t>
            </w:r>
            <w:r>
              <w:rPr>
                <w:spacing w:val="-8"/>
                <w:sz w:val="18"/>
              </w:rPr>
              <w:t xml:space="preserve"> </w:t>
            </w:r>
            <w:r>
              <w:rPr>
                <w:sz w:val="18"/>
              </w:rPr>
              <w:t>Range</w:t>
            </w:r>
            <w:r>
              <w:rPr>
                <w:spacing w:val="-8"/>
                <w:sz w:val="18"/>
              </w:rPr>
              <w:t xml:space="preserve"> </w:t>
            </w:r>
            <w:r>
              <w:rPr>
                <w:spacing w:val="-10"/>
                <w:sz w:val="18"/>
              </w:rPr>
              <w:t>1</w:t>
            </w:r>
          </w:p>
        </w:tc>
        <w:tc>
          <w:tcPr>
            <w:tcW w:w="691" w:type="dxa"/>
          </w:tcPr>
          <w:p w14:paraId="56C6569D" w14:textId="77777777" w:rsidR="006F6DBA" w:rsidRDefault="00000000">
            <w:pPr>
              <w:pStyle w:val="TableParagraph"/>
              <w:spacing w:before="45"/>
              <w:ind w:left="15" w:right="3"/>
              <w:rPr>
                <w:sz w:val="18"/>
              </w:rPr>
            </w:pPr>
            <w:r>
              <w:rPr>
                <w:spacing w:val="-5"/>
                <w:sz w:val="18"/>
              </w:rPr>
              <w:t>96</w:t>
            </w:r>
          </w:p>
        </w:tc>
        <w:tc>
          <w:tcPr>
            <w:tcW w:w="570" w:type="dxa"/>
          </w:tcPr>
          <w:p w14:paraId="11F5B13C" w14:textId="77777777" w:rsidR="006F6DBA" w:rsidRDefault="00000000">
            <w:pPr>
              <w:pStyle w:val="TableParagraph"/>
              <w:spacing w:before="45"/>
              <w:ind w:left="14" w:right="3"/>
              <w:rPr>
                <w:sz w:val="18"/>
              </w:rPr>
            </w:pPr>
            <w:r>
              <w:rPr>
                <w:spacing w:val="-10"/>
                <w:sz w:val="18"/>
              </w:rPr>
              <w:t>-</w:t>
            </w:r>
          </w:p>
        </w:tc>
        <w:tc>
          <w:tcPr>
            <w:tcW w:w="571" w:type="dxa"/>
          </w:tcPr>
          <w:p w14:paraId="199D095D" w14:textId="77777777" w:rsidR="006F6DBA" w:rsidRDefault="00000000">
            <w:pPr>
              <w:pStyle w:val="TableParagraph"/>
              <w:spacing w:before="45"/>
              <w:ind w:left="13" w:right="2"/>
              <w:rPr>
                <w:sz w:val="18"/>
              </w:rPr>
            </w:pPr>
            <w:r>
              <w:rPr>
                <w:spacing w:val="-5"/>
                <w:sz w:val="18"/>
              </w:rPr>
              <w:t>344</w:t>
            </w:r>
          </w:p>
        </w:tc>
        <w:tc>
          <w:tcPr>
            <w:tcW w:w="552" w:type="dxa"/>
            <w:vMerge w:val="restart"/>
          </w:tcPr>
          <w:p w14:paraId="387D01F6" w14:textId="77777777" w:rsidR="006F6DBA" w:rsidRDefault="006F6DBA">
            <w:pPr>
              <w:pStyle w:val="TableParagraph"/>
              <w:spacing w:before="9"/>
              <w:jc w:val="left"/>
              <w:rPr>
                <w:b/>
                <w:sz w:val="18"/>
              </w:rPr>
            </w:pPr>
          </w:p>
          <w:p w14:paraId="2EC117A7" w14:textId="77777777" w:rsidR="006F6DBA" w:rsidRDefault="00000000">
            <w:pPr>
              <w:pStyle w:val="TableParagraph"/>
              <w:ind w:left="92"/>
              <w:jc w:val="left"/>
              <w:rPr>
                <w:sz w:val="18"/>
              </w:rPr>
            </w:pPr>
            <w:r>
              <w:rPr>
                <w:spacing w:val="-5"/>
                <w:sz w:val="18"/>
              </w:rPr>
              <w:t>MHz</w:t>
            </w:r>
          </w:p>
        </w:tc>
      </w:tr>
      <w:tr w:rsidR="006F6DBA" w14:paraId="6AF0282A" w14:textId="77777777">
        <w:trPr>
          <w:trHeight w:val="329"/>
        </w:trPr>
        <w:tc>
          <w:tcPr>
            <w:tcW w:w="1016" w:type="dxa"/>
            <w:vMerge/>
            <w:tcBorders>
              <w:top w:val="nil"/>
            </w:tcBorders>
          </w:tcPr>
          <w:p w14:paraId="048A9276" w14:textId="77777777" w:rsidR="006F6DBA" w:rsidRDefault="006F6DBA">
            <w:pPr>
              <w:rPr>
                <w:sz w:val="2"/>
                <w:szCs w:val="2"/>
              </w:rPr>
            </w:pPr>
          </w:p>
        </w:tc>
        <w:tc>
          <w:tcPr>
            <w:tcW w:w="2715" w:type="dxa"/>
            <w:vMerge/>
            <w:tcBorders>
              <w:top w:val="nil"/>
            </w:tcBorders>
          </w:tcPr>
          <w:p w14:paraId="532171F6" w14:textId="77777777" w:rsidR="006F6DBA" w:rsidRDefault="006F6DBA">
            <w:pPr>
              <w:rPr>
                <w:sz w:val="2"/>
                <w:szCs w:val="2"/>
              </w:rPr>
            </w:pPr>
          </w:p>
        </w:tc>
        <w:tc>
          <w:tcPr>
            <w:tcW w:w="3097" w:type="dxa"/>
          </w:tcPr>
          <w:p w14:paraId="451DD3F1" w14:textId="77777777" w:rsidR="006F6DBA" w:rsidRDefault="00000000">
            <w:pPr>
              <w:pStyle w:val="TableParagraph"/>
              <w:spacing w:before="45"/>
              <w:ind w:right="1085"/>
              <w:jc w:val="right"/>
              <w:rPr>
                <w:sz w:val="18"/>
              </w:rPr>
            </w:pPr>
            <w:r>
              <w:rPr>
                <w:sz w:val="18"/>
              </w:rPr>
              <w:t>Voltage</w:t>
            </w:r>
            <w:r>
              <w:rPr>
                <w:spacing w:val="-8"/>
                <w:sz w:val="18"/>
              </w:rPr>
              <w:t xml:space="preserve"> </w:t>
            </w:r>
            <w:r>
              <w:rPr>
                <w:sz w:val="18"/>
              </w:rPr>
              <w:t>scaling</w:t>
            </w:r>
            <w:r>
              <w:rPr>
                <w:spacing w:val="-8"/>
                <w:sz w:val="18"/>
              </w:rPr>
              <w:t xml:space="preserve"> </w:t>
            </w:r>
            <w:r>
              <w:rPr>
                <w:sz w:val="18"/>
              </w:rPr>
              <w:t>Range</w:t>
            </w:r>
            <w:r>
              <w:rPr>
                <w:spacing w:val="-8"/>
                <w:sz w:val="18"/>
              </w:rPr>
              <w:t xml:space="preserve"> </w:t>
            </w:r>
            <w:r>
              <w:rPr>
                <w:spacing w:val="-10"/>
                <w:sz w:val="18"/>
              </w:rPr>
              <w:t>2</w:t>
            </w:r>
          </w:p>
        </w:tc>
        <w:tc>
          <w:tcPr>
            <w:tcW w:w="691" w:type="dxa"/>
          </w:tcPr>
          <w:p w14:paraId="24589BC5" w14:textId="77777777" w:rsidR="006F6DBA" w:rsidRDefault="00000000">
            <w:pPr>
              <w:pStyle w:val="TableParagraph"/>
              <w:spacing w:before="45"/>
              <w:ind w:left="15" w:right="3"/>
              <w:rPr>
                <w:sz w:val="18"/>
              </w:rPr>
            </w:pPr>
            <w:r>
              <w:rPr>
                <w:spacing w:val="-5"/>
                <w:sz w:val="18"/>
              </w:rPr>
              <w:t>96</w:t>
            </w:r>
          </w:p>
        </w:tc>
        <w:tc>
          <w:tcPr>
            <w:tcW w:w="570" w:type="dxa"/>
          </w:tcPr>
          <w:p w14:paraId="765C9886" w14:textId="77777777" w:rsidR="006F6DBA" w:rsidRDefault="00000000">
            <w:pPr>
              <w:pStyle w:val="TableParagraph"/>
              <w:spacing w:before="45"/>
              <w:ind w:left="14" w:right="3"/>
              <w:rPr>
                <w:sz w:val="18"/>
              </w:rPr>
            </w:pPr>
            <w:r>
              <w:rPr>
                <w:spacing w:val="-10"/>
                <w:sz w:val="18"/>
              </w:rPr>
              <w:t>-</w:t>
            </w:r>
          </w:p>
        </w:tc>
        <w:tc>
          <w:tcPr>
            <w:tcW w:w="571" w:type="dxa"/>
          </w:tcPr>
          <w:p w14:paraId="59544337" w14:textId="77777777" w:rsidR="006F6DBA" w:rsidRDefault="00000000">
            <w:pPr>
              <w:pStyle w:val="TableParagraph"/>
              <w:spacing w:before="45"/>
              <w:ind w:left="13" w:right="2"/>
              <w:rPr>
                <w:sz w:val="18"/>
              </w:rPr>
            </w:pPr>
            <w:r>
              <w:rPr>
                <w:spacing w:val="-5"/>
                <w:sz w:val="18"/>
              </w:rPr>
              <w:t>128</w:t>
            </w:r>
          </w:p>
        </w:tc>
        <w:tc>
          <w:tcPr>
            <w:tcW w:w="552" w:type="dxa"/>
            <w:vMerge/>
            <w:tcBorders>
              <w:top w:val="nil"/>
            </w:tcBorders>
          </w:tcPr>
          <w:p w14:paraId="10A37C9C" w14:textId="77777777" w:rsidR="006F6DBA" w:rsidRDefault="006F6DBA">
            <w:pPr>
              <w:rPr>
                <w:sz w:val="2"/>
                <w:szCs w:val="2"/>
              </w:rPr>
            </w:pPr>
          </w:p>
        </w:tc>
      </w:tr>
      <w:tr w:rsidR="006F6DBA" w14:paraId="3B50B8B7" w14:textId="77777777">
        <w:trPr>
          <w:trHeight w:val="330"/>
        </w:trPr>
        <w:tc>
          <w:tcPr>
            <w:tcW w:w="1016" w:type="dxa"/>
          </w:tcPr>
          <w:p w14:paraId="1A41B5A4" w14:textId="77777777" w:rsidR="006F6DBA" w:rsidRDefault="00000000">
            <w:pPr>
              <w:pStyle w:val="TableParagraph"/>
              <w:spacing w:before="51"/>
              <w:ind w:left="11"/>
              <w:rPr>
                <w:sz w:val="14"/>
              </w:rPr>
            </w:pPr>
            <w:r>
              <w:rPr>
                <w:spacing w:val="-2"/>
                <w:position w:val="4"/>
                <w:sz w:val="18"/>
              </w:rPr>
              <w:t>t</w:t>
            </w:r>
            <w:r>
              <w:rPr>
                <w:spacing w:val="-2"/>
                <w:sz w:val="14"/>
              </w:rPr>
              <w:t>LOCK</w:t>
            </w:r>
          </w:p>
        </w:tc>
        <w:tc>
          <w:tcPr>
            <w:tcW w:w="2715" w:type="dxa"/>
          </w:tcPr>
          <w:p w14:paraId="65E21B15" w14:textId="77777777" w:rsidR="006F6DBA" w:rsidRDefault="00000000">
            <w:pPr>
              <w:pStyle w:val="TableParagraph"/>
              <w:spacing w:before="47"/>
              <w:ind w:left="60"/>
              <w:jc w:val="left"/>
              <w:rPr>
                <w:sz w:val="18"/>
              </w:rPr>
            </w:pPr>
            <w:r>
              <w:rPr>
                <w:sz w:val="18"/>
              </w:rPr>
              <w:t>PLL</w:t>
            </w:r>
            <w:r>
              <w:rPr>
                <w:spacing w:val="-10"/>
                <w:sz w:val="18"/>
              </w:rPr>
              <w:t xml:space="preserve"> </w:t>
            </w:r>
            <w:r>
              <w:rPr>
                <w:sz w:val="18"/>
              </w:rPr>
              <w:t>lock</w:t>
            </w:r>
            <w:r>
              <w:rPr>
                <w:spacing w:val="-2"/>
                <w:sz w:val="18"/>
              </w:rPr>
              <w:t xml:space="preserve"> </w:t>
            </w:r>
            <w:r>
              <w:rPr>
                <w:spacing w:val="-4"/>
                <w:sz w:val="18"/>
              </w:rPr>
              <w:t>time</w:t>
            </w:r>
          </w:p>
        </w:tc>
        <w:tc>
          <w:tcPr>
            <w:tcW w:w="3097" w:type="dxa"/>
          </w:tcPr>
          <w:p w14:paraId="2E35F1E9" w14:textId="77777777" w:rsidR="006F6DBA" w:rsidRDefault="00000000">
            <w:pPr>
              <w:pStyle w:val="TableParagraph"/>
              <w:spacing w:before="47"/>
              <w:ind w:left="12" w:right="3"/>
              <w:rPr>
                <w:sz w:val="18"/>
              </w:rPr>
            </w:pPr>
            <w:r>
              <w:rPr>
                <w:spacing w:val="-10"/>
                <w:sz w:val="18"/>
              </w:rPr>
              <w:t>-</w:t>
            </w:r>
          </w:p>
        </w:tc>
        <w:tc>
          <w:tcPr>
            <w:tcW w:w="691" w:type="dxa"/>
          </w:tcPr>
          <w:p w14:paraId="668E4618" w14:textId="77777777" w:rsidR="006F6DBA" w:rsidRDefault="00000000">
            <w:pPr>
              <w:pStyle w:val="TableParagraph"/>
              <w:spacing w:before="47"/>
              <w:ind w:left="15" w:right="4"/>
              <w:rPr>
                <w:sz w:val="18"/>
              </w:rPr>
            </w:pPr>
            <w:r>
              <w:rPr>
                <w:spacing w:val="-10"/>
                <w:sz w:val="18"/>
              </w:rPr>
              <w:t>-</w:t>
            </w:r>
          </w:p>
        </w:tc>
        <w:tc>
          <w:tcPr>
            <w:tcW w:w="570" w:type="dxa"/>
          </w:tcPr>
          <w:p w14:paraId="7B23E75F" w14:textId="77777777" w:rsidR="006F6DBA" w:rsidRDefault="00000000">
            <w:pPr>
              <w:pStyle w:val="TableParagraph"/>
              <w:spacing w:before="47"/>
              <w:ind w:left="14" w:right="4"/>
              <w:rPr>
                <w:sz w:val="18"/>
              </w:rPr>
            </w:pPr>
            <w:r>
              <w:rPr>
                <w:spacing w:val="-5"/>
                <w:sz w:val="18"/>
              </w:rPr>
              <w:t>15</w:t>
            </w:r>
          </w:p>
        </w:tc>
        <w:tc>
          <w:tcPr>
            <w:tcW w:w="571" w:type="dxa"/>
          </w:tcPr>
          <w:p w14:paraId="2B7033DB" w14:textId="77777777" w:rsidR="006F6DBA" w:rsidRDefault="00000000">
            <w:pPr>
              <w:pStyle w:val="TableParagraph"/>
              <w:spacing w:before="47"/>
              <w:ind w:left="13" w:right="1"/>
              <w:rPr>
                <w:sz w:val="18"/>
              </w:rPr>
            </w:pPr>
            <w:r>
              <w:rPr>
                <w:spacing w:val="-5"/>
                <w:sz w:val="18"/>
              </w:rPr>
              <w:t>40</w:t>
            </w:r>
          </w:p>
        </w:tc>
        <w:tc>
          <w:tcPr>
            <w:tcW w:w="552" w:type="dxa"/>
          </w:tcPr>
          <w:p w14:paraId="0A821448" w14:textId="77777777" w:rsidR="006F6DBA" w:rsidRDefault="00000000">
            <w:pPr>
              <w:pStyle w:val="TableParagraph"/>
              <w:spacing w:before="47"/>
              <w:ind w:left="12" w:right="1"/>
              <w:rPr>
                <w:sz w:val="18"/>
              </w:rPr>
            </w:pPr>
            <w:proofErr w:type="spellStart"/>
            <w:r>
              <w:rPr>
                <w:spacing w:val="-5"/>
                <w:sz w:val="18"/>
              </w:rPr>
              <w:t>μs</w:t>
            </w:r>
            <w:proofErr w:type="spellEnd"/>
          </w:p>
        </w:tc>
      </w:tr>
      <w:tr w:rsidR="006F6DBA" w14:paraId="0B83A14F" w14:textId="77777777">
        <w:trPr>
          <w:trHeight w:val="329"/>
        </w:trPr>
        <w:tc>
          <w:tcPr>
            <w:tcW w:w="1016" w:type="dxa"/>
            <w:vMerge w:val="restart"/>
          </w:tcPr>
          <w:p w14:paraId="22CB24EA" w14:textId="77777777" w:rsidR="006F6DBA" w:rsidRDefault="006F6DBA">
            <w:pPr>
              <w:pStyle w:val="TableParagraph"/>
              <w:spacing w:before="9"/>
              <w:jc w:val="left"/>
              <w:rPr>
                <w:b/>
                <w:sz w:val="18"/>
              </w:rPr>
            </w:pPr>
          </w:p>
          <w:p w14:paraId="6653F614" w14:textId="77777777" w:rsidR="006F6DBA" w:rsidRDefault="00000000">
            <w:pPr>
              <w:pStyle w:val="TableParagraph"/>
              <w:ind w:left="314"/>
              <w:jc w:val="left"/>
              <w:rPr>
                <w:sz w:val="18"/>
              </w:rPr>
            </w:pPr>
            <w:r>
              <w:rPr>
                <w:spacing w:val="-2"/>
                <w:sz w:val="18"/>
              </w:rPr>
              <w:t>Jitter</w:t>
            </w:r>
          </w:p>
        </w:tc>
        <w:tc>
          <w:tcPr>
            <w:tcW w:w="2715" w:type="dxa"/>
          </w:tcPr>
          <w:p w14:paraId="3E144BA3" w14:textId="77777777" w:rsidR="006F6DBA" w:rsidRDefault="00000000">
            <w:pPr>
              <w:pStyle w:val="TableParagraph"/>
              <w:spacing w:before="45"/>
              <w:ind w:left="60"/>
              <w:jc w:val="left"/>
              <w:rPr>
                <w:sz w:val="18"/>
              </w:rPr>
            </w:pPr>
            <w:r>
              <w:rPr>
                <w:sz w:val="18"/>
              </w:rPr>
              <w:t>RMS</w:t>
            </w:r>
            <w:r>
              <w:rPr>
                <w:spacing w:val="-9"/>
                <w:sz w:val="18"/>
              </w:rPr>
              <w:t xml:space="preserve"> </w:t>
            </w:r>
            <w:r>
              <w:rPr>
                <w:sz w:val="18"/>
              </w:rPr>
              <w:t>cycle-to-cycle</w:t>
            </w:r>
            <w:r>
              <w:rPr>
                <w:spacing w:val="-9"/>
                <w:sz w:val="18"/>
              </w:rPr>
              <w:t xml:space="preserve"> </w:t>
            </w:r>
            <w:r>
              <w:rPr>
                <w:spacing w:val="-2"/>
                <w:sz w:val="18"/>
              </w:rPr>
              <w:t>jitter</w:t>
            </w:r>
          </w:p>
        </w:tc>
        <w:tc>
          <w:tcPr>
            <w:tcW w:w="3097" w:type="dxa"/>
            <w:vMerge w:val="restart"/>
          </w:tcPr>
          <w:p w14:paraId="2BA6750C" w14:textId="77777777" w:rsidR="006F6DBA" w:rsidRDefault="006F6DBA">
            <w:pPr>
              <w:pStyle w:val="TableParagraph"/>
              <w:spacing w:before="9"/>
              <w:jc w:val="left"/>
              <w:rPr>
                <w:b/>
                <w:sz w:val="18"/>
              </w:rPr>
            </w:pPr>
          </w:p>
          <w:p w14:paraId="2BE5161E" w14:textId="77777777" w:rsidR="006F6DBA" w:rsidRDefault="00000000">
            <w:pPr>
              <w:pStyle w:val="TableParagraph"/>
              <w:ind w:left="60"/>
              <w:jc w:val="left"/>
              <w:rPr>
                <w:sz w:val="18"/>
              </w:rPr>
            </w:pPr>
            <w:r>
              <w:rPr>
                <w:sz w:val="18"/>
              </w:rPr>
              <w:t>System</w:t>
            </w:r>
            <w:r>
              <w:rPr>
                <w:spacing w:val="-1"/>
                <w:sz w:val="18"/>
              </w:rPr>
              <w:t xml:space="preserve"> </w:t>
            </w:r>
            <w:r>
              <w:rPr>
                <w:sz w:val="18"/>
              </w:rPr>
              <w:t>clock</w:t>
            </w:r>
            <w:r>
              <w:rPr>
                <w:spacing w:val="-1"/>
                <w:sz w:val="18"/>
              </w:rPr>
              <w:t xml:space="preserve"> </w:t>
            </w:r>
            <w:r>
              <w:rPr>
                <w:sz w:val="18"/>
              </w:rPr>
              <w:t>56</w:t>
            </w:r>
            <w:r>
              <w:rPr>
                <w:spacing w:val="-2"/>
                <w:sz w:val="18"/>
              </w:rPr>
              <w:t xml:space="preserve"> </w:t>
            </w:r>
            <w:r>
              <w:rPr>
                <w:spacing w:val="-5"/>
                <w:sz w:val="18"/>
              </w:rPr>
              <w:t>MHz</w:t>
            </w:r>
          </w:p>
        </w:tc>
        <w:tc>
          <w:tcPr>
            <w:tcW w:w="691" w:type="dxa"/>
          </w:tcPr>
          <w:p w14:paraId="0E8E3EB0" w14:textId="77777777" w:rsidR="006F6DBA" w:rsidRDefault="00000000">
            <w:pPr>
              <w:pStyle w:val="TableParagraph"/>
              <w:spacing w:before="45"/>
              <w:ind w:left="15" w:right="3"/>
              <w:rPr>
                <w:sz w:val="18"/>
              </w:rPr>
            </w:pPr>
            <w:r>
              <w:rPr>
                <w:spacing w:val="-10"/>
                <w:sz w:val="18"/>
              </w:rPr>
              <w:t>-</w:t>
            </w:r>
          </w:p>
        </w:tc>
        <w:tc>
          <w:tcPr>
            <w:tcW w:w="570" w:type="dxa"/>
          </w:tcPr>
          <w:p w14:paraId="0207ABDA" w14:textId="77777777" w:rsidR="006F6DBA" w:rsidRDefault="00000000">
            <w:pPr>
              <w:pStyle w:val="TableParagraph"/>
              <w:spacing w:before="45"/>
              <w:ind w:left="14" w:right="3"/>
              <w:rPr>
                <w:sz w:val="18"/>
              </w:rPr>
            </w:pPr>
            <w:r>
              <w:rPr>
                <w:spacing w:val="-5"/>
                <w:sz w:val="18"/>
              </w:rPr>
              <w:t>50</w:t>
            </w:r>
          </w:p>
        </w:tc>
        <w:tc>
          <w:tcPr>
            <w:tcW w:w="571" w:type="dxa"/>
          </w:tcPr>
          <w:p w14:paraId="7B58695D" w14:textId="77777777" w:rsidR="006F6DBA" w:rsidRDefault="00000000">
            <w:pPr>
              <w:pStyle w:val="TableParagraph"/>
              <w:spacing w:before="45"/>
              <w:ind w:left="13" w:right="1"/>
              <w:rPr>
                <w:sz w:val="18"/>
              </w:rPr>
            </w:pPr>
            <w:r>
              <w:rPr>
                <w:spacing w:val="-10"/>
                <w:sz w:val="18"/>
              </w:rPr>
              <w:t>-</w:t>
            </w:r>
          </w:p>
        </w:tc>
        <w:tc>
          <w:tcPr>
            <w:tcW w:w="552" w:type="dxa"/>
            <w:vMerge w:val="restart"/>
          </w:tcPr>
          <w:p w14:paraId="09CF0436" w14:textId="77777777" w:rsidR="006F6DBA" w:rsidRDefault="006F6DBA">
            <w:pPr>
              <w:pStyle w:val="TableParagraph"/>
              <w:spacing w:before="9"/>
              <w:jc w:val="left"/>
              <w:rPr>
                <w:b/>
                <w:sz w:val="18"/>
              </w:rPr>
            </w:pPr>
          </w:p>
          <w:p w14:paraId="65E1338D" w14:textId="77777777" w:rsidR="006F6DBA" w:rsidRDefault="00000000">
            <w:pPr>
              <w:pStyle w:val="TableParagraph"/>
              <w:ind w:left="133"/>
              <w:jc w:val="left"/>
              <w:rPr>
                <w:sz w:val="18"/>
              </w:rPr>
            </w:pPr>
            <w:r>
              <w:rPr>
                <w:spacing w:val="-5"/>
                <w:sz w:val="18"/>
              </w:rPr>
              <w:t>±</w:t>
            </w:r>
            <w:proofErr w:type="spellStart"/>
            <w:r>
              <w:rPr>
                <w:spacing w:val="-5"/>
                <w:sz w:val="18"/>
              </w:rPr>
              <w:t>ps</w:t>
            </w:r>
            <w:proofErr w:type="spellEnd"/>
          </w:p>
        </w:tc>
      </w:tr>
      <w:tr w:rsidR="006F6DBA" w14:paraId="7F03196B" w14:textId="77777777">
        <w:trPr>
          <w:trHeight w:val="330"/>
        </w:trPr>
        <w:tc>
          <w:tcPr>
            <w:tcW w:w="1016" w:type="dxa"/>
            <w:vMerge/>
            <w:tcBorders>
              <w:top w:val="nil"/>
            </w:tcBorders>
          </w:tcPr>
          <w:p w14:paraId="53D01B8E" w14:textId="77777777" w:rsidR="006F6DBA" w:rsidRDefault="006F6DBA">
            <w:pPr>
              <w:rPr>
                <w:sz w:val="2"/>
                <w:szCs w:val="2"/>
              </w:rPr>
            </w:pPr>
          </w:p>
        </w:tc>
        <w:tc>
          <w:tcPr>
            <w:tcW w:w="2715" w:type="dxa"/>
          </w:tcPr>
          <w:p w14:paraId="71BDF7D7" w14:textId="77777777" w:rsidR="006F6DBA" w:rsidRDefault="00000000">
            <w:pPr>
              <w:pStyle w:val="TableParagraph"/>
              <w:spacing w:before="47"/>
              <w:ind w:left="60"/>
              <w:jc w:val="left"/>
              <w:rPr>
                <w:sz w:val="18"/>
              </w:rPr>
            </w:pPr>
            <w:r>
              <w:rPr>
                <w:sz w:val="18"/>
              </w:rPr>
              <w:t>RMS</w:t>
            </w:r>
            <w:r>
              <w:rPr>
                <w:spacing w:val="-3"/>
                <w:sz w:val="18"/>
              </w:rPr>
              <w:t xml:space="preserve"> </w:t>
            </w:r>
            <w:r>
              <w:rPr>
                <w:sz w:val="18"/>
              </w:rPr>
              <w:t>period</w:t>
            </w:r>
            <w:r>
              <w:rPr>
                <w:spacing w:val="-3"/>
                <w:sz w:val="18"/>
              </w:rPr>
              <w:t xml:space="preserve"> </w:t>
            </w:r>
            <w:r>
              <w:rPr>
                <w:spacing w:val="-2"/>
                <w:sz w:val="18"/>
              </w:rPr>
              <w:t>jitter</w:t>
            </w:r>
          </w:p>
        </w:tc>
        <w:tc>
          <w:tcPr>
            <w:tcW w:w="3097" w:type="dxa"/>
            <w:vMerge/>
            <w:tcBorders>
              <w:top w:val="nil"/>
            </w:tcBorders>
          </w:tcPr>
          <w:p w14:paraId="1FD9EA78" w14:textId="77777777" w:rsidR="006F6DBA" w:rsidRDefault="006F6DBA">
            <w:pPr>
              <w:rPr>
                <w:sz w:val="2"/>
                <w:szCs w:val="2"/>
              </w:rPr>
            </w:pPr>
          </w:p>
        </w:tc>
        <w:tc>
          <w:tcPr>
            <w:tcW w:w="691" w:type="dxa"/>
          </w:tcPr>
          <w:p w14:paraId="0604BEB6" w14:textId="77777777" w:rsidR="006F6DBA" w:rsidRDefault="00000000">
            <w:pPr>
              <w:pStyle w:val="TableParagraph"/>
              <w:spacing w:before="47"/>
              <w:ind w:left="15" w:right="4"/>
              <w:rPr>
                <w:sz w:val="18"/>
              </w:rPr>
            </w:pPr>
            <w:r>
              <w:rPr>
                <w:spacing w:val="-10"/>
                <w:sz w:val="18"/>
              </w:rPr>
              <w:t>-</w:t>
            </w:r>
          </w:p>
        </w:tc>
        <w:tc>
          <w:tcPr>
            <w:tcW w:w="570" w:type="dxa"/>
          </w:tcPr>
          <w:p w14:paraId="7F14F9AC" w14:textId="77777777" w:rsidR="006F6DBA" w:rsidRDefault="00000000">
            <w:pPr>
              <w:pStyle w:val="TableParagraph"/>
              <w:spacing w:before="47"/>
              <w:ind w:left="14" w:right="3"/>
              <w:rPr>
                <w:sz w:val="18"/>
              </w:rPr>
            </w:pPr>
            <w:r>
              <w:rPr>
                <w:spacing w:val="-5"/>
                <w:sz w:val="18"/>
              </w:rPr>
              <w:t>40</w:t>
            </w:r>
          </w:p>
        </w:tc>
        <w:tc>
          <w:tcPr>
            <w:tcW w:w="571" w:type="dxa"/>
          </w:tcPr>
          <w:p w14:paraId="62BB261B" w14:textId="77777777" w:rsidR="006F6DBA" w:rsidRDefault="00000000">
            <w:pPr>
              <w:pStyle w:val="TableParagraph"/>
              <w:spacing w:before="47"/>
              <w:ind w:left="13" w:right="1"/>
              <w:rPr>
                <w:sz w:val="18"/>
              </w:rPr>
            </w:pPr>
            <w:r>
              <w:rPr>
                <w:spacing w:val="-10"/>
                <w:sz w:val="18"/>
              </w:rPr>
              <w:t>-</w:t>
            </w:r>
          </w:p>
        </w:tc>
        <w:tc>
          <w:tcPr>
            <w:tcW w:w="552" w:type="dxa"/>
            <w:vMerge/>
            <w:tcBorders>
              <w:top w:val="nil"/>
            </w:tcBorders>
          </w:tcPr>
          <w:p w14:paraId="40B1C5EE" w14:textId="77777777" w:rsidR="006F6DBA" w:rsidRDefault="006F6DBA">
            <w:pPr>
              <w:rPr>
                <w:sz w:val="2"/>
                <w:szCs w:val="2"/>
              </w:rPr>
            </w:pPr>
          </w:p>
        </w:tc>
      </w:tr>
    </w:tbl>
    <w:p w14:paraId="34F31588" w14:textId="77777777" w:rsidR="006F6DBA" w:rsidRDefault="006F6DBA">
      <w:pPr>
        <w:pStyle w:val="BodyText"/>
        <w:rPr>
          <w:b/>
        </w:rPr>
      </w:pPr>
    </w:p>
    <w:p w14:paraId="6C8DDF64" w14:textId="77777777" w:rsidR="006F6DBA" w:rsidRDefault="006F6DBA">
      <w:pPr>
        <w:pStyle w:val="BodyText"/>
        <w:spacing w:before="42"/>
        <w:rPr>
          <w:b/>
        </w:rPr>
      </w:pPr>
    </w:p>
    <w:p w14:paraId="19BFE921" w14:textId="77777777" w:rsidR="006F6DBA" w:rsidRDefault="00000000">
      <w:pPr>
        <w:tabs>
          <w:tab w:val="left" w:pos="8928"/>
        </w:tabs>
        <w:ind w:left="4137"/>
        <w:rPr>
          <w:sz w:val="18"/>
        </w:rPr>
      </w:pPr>
      <w:r>
        <w:rPr>
          <w:noProof/>
        </w:rPr>
        <mc:AlternateContent>
          <mc:Choice Requires="wpg">
            <w:drawing>
              <wp:anchor distT="0" distB="0" distL="0" distR="0" simplePos="0" relativeHeight="251597824" behindDoc="0" locked="0" layoutInCell="1" allowOverlap="1" wp14:anchorId="532CF1B0" wp14:editId="7E40C7AC">
                <wp:simplePos x="0" y="0"/>
                <wp:positionH relativeFrom="page">
                  <wp:posOffset>908392</wp:posOffset>
                </wp:positionH>
                <wp:positionV relativeFrom="paragraph">
                  <wp:posOffset>-76771</wp:posOffset>
                </wp:positionV>
                <wp:extent cx="360680" cy="192405"/>
                <wp:effectExtent l="0" t="0" r="0" b="0"/>
                <wp:wrapNone/>
                <wp:docPr id="1239" name="Group 1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240" name="Graphic 124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241" name="Image 124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CAA0937" id="Group 1239" o:spid="_x0000_s1026" style="position:absolute;margin-left:71.55pt;margin-top:-6.05pt;width:28.4pt;height:15.15pt;z-index:25159782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">
                <v:shape id="Graphic 124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24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55/94</w:t>
      </w:r>
    </w:p>
    <w:p w14:paraId="725F5CBE" w14:textId="77777777" w:rsidR="006F6DBA" w:rsidRDefault="006F6DBA">
      <w:pPr>
        <w:rPr>
          <w:sz w:val="18"/>
        </w:rPr>
        <w:sectPr w:rsidR="006F6DBA">
          <w:headerReference w:type="default" r:id="rId208"/>
          <w:footerReference w:type="default" r:id="rId209"/>
          <w:pgSz w:w="11900" w:h="16840"/>
          <w:pgMar w:top="1660" w:right="1180" w:bottom="1680" w:left="1180" w:header="1172" w:footer="1491" w:gutter="0"/>
          <w:cols w:space="720"/>
        </w:sectPr>
      </w:pPr>
    </w:p>
    <w:p w14:paraId="4F75E959" w14:textId="77777777" w:rsidR="006F6DBA" w:rsidRDefault="00000000">
      <w:pPr>
        <w:pStyle w:val="Heading7"/>
        <w:spacing w:before="85" w:after="39"/>
        <w:ind w:left="1139" w:right="1135"/>
        <w:jc w:val="center"/>
      </w:pPr>
      <w:r>
        <w:lastRenderedPageBreak/>
        <w:t>Table</w:t>
      </w:r>
      <w:r>
        <w:rPr>
          <w:spacing w:val="-14"/>
        </w:rPr>
        <w:t xml:space="preserve"> </w:t>
      </w:r>
      <w:r>
        <w:t>40.</w:t>
      </w:r>
      <w:r>
        <w:rPr>
          <w:spacing w:val="-14"/>
        </w:rPr>
        <w:t xml:space="preserve"> </w:t>
      </w:r>
      <w:r>
        <w:t>PLL</w:t>
      </w:r>
      <w:r>
        <w:rPr>
          <w:spacing w:val="-14"/>
        </w:rPr>
        <w:t xml:space="preserve"> </w:t>
      </w:r>
      <w:proofErr w:type="gramStart"/>
      <w:r>
        <w:t>characteristics</w:t>
      </w:r>
      <w:r>
        <w:rPr>
          <w:position w:val="8"/>
          <w:sz w:val="16"/>
        </w:rPr>
        <w:t>(</w:t>
      </w:r>
      <w:proofErr w:type="gramEnd"/>
      <w:r>
        <w:rPr>
          <w:position w:val="8"/>
          <w:sz w:val="16"/>
        </w:rPr>
        <w:t>1)</w:t>
      </w:r>
      <w:r>
        <w:rPr>
          <w:spacing w:val="-4"/>
          <w:position w:val="8"/>
          <w:sz w:val="16"/>
        </w:rPr>
        <w:t xml:space="preserve"> </w:t>
      </w:r>
      <w:r>
        <w:rPr>
          <w:spacing w:val="-2"/>
        </w:rPr>
        <w:t>(continued)</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6"/>
        <w:gridCol w:w="2715"/>
        <w:gridCol w:w="3097"/>
        <w:gridCol w:w="691"/>
        <w:gridCol w:w="570"/>
        <w:gridCol w:w="571"/>
        <w:gridCol w:w="552"/>
      </w:tblGrid>
      <w:tr w:rsidR="006F6DBA" w14:paraId="7AA427F0" w14:textId="77777777">
        <w:trPr>
          <w:trHeight w:val="400"/>
        </w:trPr>
        <w:tc>
          <w:tcPr>
            <w:tcW w:w="1016" w:type="dxa"/>
            <w:tcBorders>
              <w:bottom w:val="single" w:sz="12" w:space="0" w:color="000000"/>
            </w:tcBorders>
          </w:tcPr>
          <w:p w14:paraId="7985CCC7" w14:textId="77777777" w:rsidR="006F6DBA" w:rsidRDefault="00000000">
            <w:pPr>
              <w:pStyle w:val="TableParagraph"/>
              <w:spacing w:before="86"/>
              <w:ind w:left="183"/>
              <w:jc w:val="left"/>
              <w:rPr>
                <w:b/>
                <w:sz w:val="18"/>
              </w:rPr>
            </w:pPr>
            <w:r>
              <w:rPr>
                <w:b/>
                <w:spacing w:val="-2"/>
                <w:sz w:val="18"/>
              </w:rPr>
              <w:t>Symbol</w:t>
            </w:r>
          </w:p>
        </w:tc>
        <w:tc>
          <w:tcPr>
            <w:tcW w:w="2715" w:type="dxa"/>
            <w:tcBorders>
              <w:bottom w:val="single" w:sz="12" w:space="0" w:color="000000"/>
            </w:tcBorders>
          </w:tcPr>
          <w:p w14:paraId="1D0DD925" w14:textId="77777777" w:rsidR="006F6DBA" w:rsidRDefault="00000000">
            <w:pPr>
              <w:pStyle w:val="TableParagraph"/>
              <w:spacing w:before="86"/>
              <w:ind w:left="8"/>
              <w:rPr>
                <w:b/>
                <w:sz w:val="18"/>
              </w:rPr>
            </w:pPr>
            <w:r>
              <w:rPr>
                <w:b/>
                <w:spacing w:val="-2"/>
                <w:sz w:val="18"/>
              </w:rPr>
              <w:t>Parameter</w:t>
            </w:r>
          </w:p>
        </w:tc>
        <w:tc>
          <w:tcPr>
            <w:tcW w:w="3097" w:type="dxa"/>
            <w:tcBorders>
              <w:bottom w:val="single" w:sz="12" w:space="0" w:color="000000"/>
            </w:tcBorders>
          </w:tcPr>
          <w:p w14:paraId="375014D1" w14:textId="77777777" w:rsidR="006F6DBA" w:rsidRDefault="00000000">
            <w:pPr>
              <w:pStyle w:val="TableParagraph"/>
              <w:spacing w:before="86"/>
              <w:ind w:left="12" w:right="3"/>
              <w:rPr>
                <w:b/>
                <w:sz w:val="18"/>
              </w:rPr>
            </w:pPr>
            <w:r>
              <w:rPr>
                <w:b/>
                <w:spacing w:val="-2"/>
                <w:sz w:val="18"/>
              </w:rPr>
              <w:t>Conditions</w:t>
            </w:r>
          </w:p>
        </w:tc>
        <w:tc>
          <w:tcPr>
            <w:tcW w:w="691" w:type="dxa"/>
            <w:tcBorders>
              <w:bottom w:val="single" w:sz="12" w:space="0" w:color="000000"/>
            </w:tcBorders>
          </w:tcPr>
          <w:p w14:paraId="163B6E7E" w14:textId="77777777" w:rsidR="006F6DBA" w:rsidRDefault="00000000">
            <w:pPr>
              <w:pStyle w:val="TableParagraph"/>
              <w:spacing w:before="86"/>
              <w:ind w:left="15" w:right="5"/>
              <w:rPr>
                <w:b/>
                <w:sz w:val="18"/>
              </w:rPr>
            </w:pPr>
            <w:r>
              <w:rPr>
                <w:b/>
                <w:spacing w:val="-5"/>
                <w:sz w:val="18"/>
              </w:rPr>
              <w:t>Min</w:t>
            </w:r>
          </w:p>
        </w:tc>
        <w:tc>
          <w:tcPr>
            <w:tcW w:w="570" w:type="dxa"/>
            <w:tcBorders>
              <w:bottom w:val="single" w:sz="12" w:space="0" w:color="000000"/>
            </w:tcBorders>
          </w:tcPr>
          <w:p w14:paraId="010AA614" w14:textId="77777777" w:rsidR="006F6DBA" w:rsidRDefault="00000000">
            <w:pPr>
              <w:pStyle w:val="TableParagraph"/>
              <w:spacing w:before="86"/>
              <w:ind w:left="14" w:right="4"/>
              <w:rPr>
                <w:b/>
                <w:sz w:val="18"/>
              </w:rPr>
            </w:pPr>
            <w:proofErr w:type="spellStart"/>
            <w:r>
              <w:rPr>
                <w:b/>
                <w:spacing w:val="-5"/>
                <w:sz w:val="18"/>
              </w:rPr>
              <w:t>Typ</w:t>
            </w:r>
            <w:proofErr w:type="spellEnd"/>
          </w:p>
        </w:tc>
        <w:tc>
          <w:tcPr>
            <w:tcW w:w="571" w:type="dxa"/>
            <w:tcBorders>
              <w:bottom w:val="single" w:sz="12" w:space="0" w:color="000000"/>
            </w:tcBorders>
          </w:tcPr>
          <w:p w14:paraId="1091F9A0" w14:textId="77777777" w:rsidR="006F6DBA" w:rsidRDefault="00000000">
            <w:pPr>
              <w:pStyle w:val="TableParagraph"/>
              <w:spacing w:before="86"/>
              <w:ind w:left="13" w:right="1"/>
              <w:rPr>
                <w:b/>
                <w:sz w:val="18"/>
              </w:rPr>
            </w:pPr>
            <w:r>
              <w:rPr>
                <w:b/>
                <w:spacing w:val="-5"/>
                <w:sz w:val="18"/>
              </w:rPr>
              <w:t>Max</w:t>
            </w:r>
          </w:p>
        </w:tc>
        <w:tc>
          <w:tcPr>
            <w:tcW w:w="552" w:type="dxa"/>
            <w:tcBorders>
              <w:bottom w:val="single" w:sz="12" w:space="0" w:color="000000"/>
            </w:tcBorders>
          </w:tcPr>
          <w:p w14:paraId="4B2236FB" w14:textId="77777777" w:rsidR="006F6DBA" w:rsidRDefault="00000000">
            <w:pPr>
              <w:pStyle w:val="TableParagraph"/>
              <w:spacing w:before="86"/>
              <w:ind w:left="101"/>
              <w:jc w:val="left"/>
              <w:rPr>
                <w:b/>
                <w:sz w:val="18"/>
              </w:rPr>
            </w:pPr>
            <w:r>
              <w:rPr>
                <w:b/>
                <w:spacing w:val="-4"/>
                <w:sz w:val="18"/>
              </w:rPr>
              <w:t>Unit</w:t>
            </w:r>
          </w:p>
        </w:tc>
      </w:tr>
      <w:tr w:rsidR="006F6DBA" w14:paraId="54032D9B" w14:textId="77777777">
        <w:trPr>
          <w:trHeight w:val="319"/>
        </w:trPr>
        <w:tc>
          <w:tcPr>
            <w:tcW w:w="1016" w:type="dxa"/>
            <w:vMerge w:val="restart"/>
            <w:tcBorders>
              <w:top w:val="single" w:sz="12" w:space="0" w:color="000000"/>
            </w:tcBorders>
          </w:tcPr>
          <w:p w14:paraId="069D282A" w14:textId="77777777" w:rsidR="006F6DBA" w:rsidRDefault="006F6DBA">
            <w:pPr>
              <w:pStyle w:val="TableParagraph"/>
              <w:jc w:val="left"/>
              <w:rPr>
                <w:b/>
                <w:sz w:val="14"/>
              </w:rPr>
            </w:pPr>
          </w:p>
          <w:p w14:paraId="561A7E0A" w14:textId="77777777" w:rsidR="006F6DBA" w:rsidRDefault="006F6DBA">
            <w:pPr>
              <w:pStyle w:val="TableParagraph"/>
              <w:spacing w:before="58"/>
              <w:jc w:val="left"/>
              <w:rPr>
                <w:b/>
                <w:sz w:val="14"/>
              </w:rPr>
            </w:pPr>
          </w:p>
          <w:p w14:paraId="51623AF8" w14:textId="77777777" w:rsidR="006F6DBA" w:rsidRDefault="00000000">
            <w:pPr>
              <w:pStyle w:val="TableParagraph"/>
              <w:ind w:left="203"/>
              <w:jc w:val="left"/>
              <w:rPr>
                <w:sz w:val="14"/>
              </w:rPr>
            </w:pPr>
            <w:r>
              <w:rPr>
                <w:spacing w:val="-2"/>
                <w:position w:val="4"/>
                <w:sz w:val="18"/>
              </w:rPr>
              <w:t>I</w:t>
            </w:r>
            <w:r>
              <w:rPr>
                <w:spacing w:val="-2"/>
                <w:sz w:val="14"/>
              </w:rPr>
              <w:t>DD(PLL)</w:t>
            </w:r>
          </w:p>
        </w:tc>
        <w:tc>
          <w:tcPr>
            <w:tcW w:w="2715" w:type="dxa"/>
            <w:vMerge w:val="restart"/>
            <w:tcBorders>
              <w:top w:val="single" w:sz="12" w:space="0" w:color="000000"/>
            </w:tcBorders>
          </w:tcPr>
          <w:p w14:paraId="407D272B" w14:textId="77777777" w:rsidR="006F6DBA" w:rsidRDefault="006F6DBA">
            <w:pPr>
              <w:pStyle w:val="TableParagraph"/>
              <w:spacing w:before="80"/>
              <w:jc w:val="left"/>
              <w:rPr>
                <w:b/>
                <w:sz w:val="18"/>
              </w:rPr>
            </w:pPr>
          </w:p>
          <w:p w14:paraId="1C5465C1" w14:textId="77777777" w:rsidR="006F6DBA" w:rsidRDefault="00000000">
            <w:pPr>
              <w:pStyle w:val="TableParagraph"/>
              <w:tabs>
                <w:tab w:val="left" w:pos="638"/>
              </w:tabs>
              <w:spacing w:line="208" w:lineRule="auto"/>
              <w:ind w:left="60" w:right="721"/>
              <w:jc w:val="left"/>
              <w:rPr>
                <w:sz w:val="14"/>
              </w:rPr>
            </w:pPr>
            <w:r>
              <w:rPr>
                <w:sz w:val="18"/>
              </w:rPr>
              <w:t>PLL</w:t>
            </w:r>
            <w:r>
              <w:rPr>
                <w:spacing w:val="-15"/>
                <w:sz w:val="18"/>
              </w:rPr>
              <w:t xml:space="preserve"> </w:t>
            </w:r>
            <w:r>
              <w:rPr>
                <w:sz w:val="18"/>
              </w:rPr>
              <w:t>power</w:t>
            </w:r>
            <w:r>
              <w:rPr>
                <w:spacing w:val="-12"/>
                <w:sz w:val="18"/>
              </w:rPr>
              <w:t xml:space="preserve"> </w:t>
            </w:r>
            <w:r>
              <w:rPr>
                <w:sz w:val="18"/>
              </w:rPr>
              <w:t xml:space="preserve">consumption </w:t>
            </w:r>
            <w:r>
              <w:rPr>
                <w:position w:val="-6"/>
                <w:sz w:val="18"/>
              </w:rPr>
              <w:t>on V</w:t>
            </w:r>
            <w:r>
              <w:rPr>
                <w:position w:val="-6"/>
                <w:sz w:val="18"/>
              </w:rPr>
              <w:tab/>
            </w:r>
            <w:hyperlink w:anchor="_bookmark87" w:history="1">
              <w:r>
                <w:rPr>
                  <w:spacing w:val="-4"/>
                  <w:sz w:val="14"/>
                </w:rPr>
                <w:t>(1)</w:t>
              </w:r>
            </w:hyperlink>
          </w:p>
          <w:p w14:paraId="6CD05B60" w14:textId="77777777" w:rsidR="006F6DBA" w:rsidRDefault="00000000">
            <w:pPr>
              <w:pStyle w:val="TableParagraph"/>
              <w:spacing w:line="49" w:lineRule="exact"/>
              <w:ind w:left="431"/>
              <w:jc w:val="left"/>
              <w:rPr>
                <w:sz w:val="14"/>
              </w:rPr>
            </w:pPr>
            <w:r>
              <w:rPr>
                <w:spacing w:val="-5"/>
                <w:sz w:val="14"/>
              </w:rPr>
              <w:t>DD</w:t>
            </w:r>
          </w:p>
        </w:tc>
        <w:tc>
          <w:tcPr>
            <w:tcW w:w="3097" w:type="dxa"/>
            <w:tcBorders>
              <w:top w:val="single" w:sz="12" w:space="0" w:color="000000"/>
            </w:tcBorders>
          </w:tcPr>
          <w:p w14:paraId="104E6FE8" w14:textId="77777777" w:rsidR="006F6DBA" w:rsidRDefault="00000000">
            <w:pPr>
              <w:pStyle w:val="TableParagraph"/>
              <w:spacing w:before="35"/>
              <w:ind w:left="60"/>
              <w:jc w:val="left"/>
              <w:rPr>
                <w:sz w:val="18"/>
              </w:rPr>
            </w:pPr>
            <w:r>
              <w:rPr>
                <w:sz w:val="18"/>
              </w:rPr>
              <w:t>VCO</w:t>
            </w:r>
            <w:r>
              <w:rPr>
                <w:spacing w:val="-2"/>
                <w:sz w:val="18"/>
              </w:rPr>
              <w:t xml:space="preserve"> </w:t>
            </w:r>
            <w:proofErr w:type="spellStart"/>
            <w:r>
              <w:rPr>
                <w:sz w:val="18"/>
              </w:rPr>
              <w:t>freq</w:t>
            </w:r>
            <w:proofErr w:type="spellEnd"/>
            <w:r>
              <w:rPr>
                <w:spacing w:val="-3"/>
                <w:sz w:val="18"/>
              </w:rPr>
              <w:t xml:space="preserve"> </w:t>
            </w:r>
            <w:r>
              <w:rPr>
                <w:sz w:val="18"/>
              </w:rPr>
              <w:t>=</w:t>
            </w:r>
            <w:r>
              <w:rPr>
                <w:spacing w:val="-1"/>
                <w:sz w:val="18"/>
              </w:rPr>
              <w:t xml:space="preserve"> </w:t>
            </w:r>
            <w:r>
              <w:rPr>
                <w:sz w:val="18"/>
              </w:rPr>
              <w:t>96</w:t>
            </w:r>
            <w:r>
              <w:rPr>
                <w:spacing w:val="-3"/>
                <w:sz w:val="18"/>
              </w:rPr>
              <w:t xml:space="preserve"> </w:t>
            </w:r>
            <w:r>
              <w:rPr>
                <w:spacing w:val="-5"/>
                <w:sz w:val="18"/>
              </w:rPr>
              <w:t>MHz</w:t>
            </w:r>
          </w:p>
        </w:tc>
        <w:tc>
          <w:tcPr>
            <w:tcW w:w="691" w:type="dxa"/>
            <w:tcBorders>
              <w:top w:val="single" w:sz="12" w:space="0" w:color="000000"/>
            </w:tcBorders>
          </w:tcPr>
          <w:p w14:paraId="2C27DED7" w14:textId="77777777" w:rsidR="006F6DBA" w:rsidRDefault="00000000">
            <w:pPr>
              <w:pStyle w:val="TableParagraph"/>
              <w:spacing w:before="35"/>
              <w:ind w:left="15" w:right="4"/>
              <w:rPr>
                <w:sz w:val="18"/>
              </w:rPr>
            </w:pPr>
            <w:r>
              <w:rPr>
                <w:spacing w:val="-10"/>
                <w:sz w:val="18"/>
              </w:rPr>
              <w:t>-</w:t>
            </w:r>
          </w:p>
        </w:tc>
        <w:tc>
          <w:tcPr>
            <w:tcW w:w="570" w:type="dxa"/>
            <w:tcBorders>
              <w:top w:val="single" w:sz="12" w:space="0" w:color="000000"/>
            </w:tcBorders>
          </w:tcPr>
          <w:p w14:paraId="109CA37E" w14:textId="77777777" w:rsidR="006F6DBA" w:rsidRDefault="00000000">
            <w:pPr>
              <w:pStyle w:val="TableParagraph"/>
              <w:spacing w:before="35"/>
              <w:ind w:left="14" w:right="1"/>
              <w:rPr>
                <w:sz w:val="18"/>
              </w:rPr>
            </w:pPr>
            <w:r>
              <w:rPr>
                <w:spacing w:val="-5"/>
                <w:sz w:val="18"/>
              </w:rPr>
              <w:t>200</w:t>
            </w:r>
          </w:p>
        </w:tc>
        <w:tc>
          <w:tcPr>
            <w:tcW w:w="571" w:type="dxa"/>
            <w:tcBorders>
              <w:top w:val="single" w:sz="12" w:space="0" w:color="000000"/>
            </w:tcBorders>
          </w:tcPr>
          <w:p w14:paraId="6438D3E4" w14:textId="77777777" w:rsidR="006F6DBA" w:rsidRDefault="00000000">
            <w:pPr>
              <w:pStyle w:val="TableParagraph"/>
              <w:spacing w:before="35"/>
              <w:ind w:left="13" w:right="1"/>
              <w:rPr>
                <w:sz w:val="18"/>
              </w:rPr>
            </w:pPr>
            <w:r>
              <w:rPr>
                <w:spacing w:val="-5"/>
                <w:sz w:val="18"/>
              </w:rPr>
              <w:t>260</w:t>
            </w:r>
          </w:p>
        </w:tc>
        <w:tc>
          <w:tcPr>
            <w:tcW w:w="552" w:type="dxa"/>
            <w:vMerge w:val="restart"/>
            <w:tcBorders>
              <w:top w:val="single" w:sz="12" w:space="0" w:color="000000"/>
            </w:tcBorders>
          </w:tcPr>
          <w:p w14:paraId="7325B7BA" w14:textId="77777777" w:rsidR="006F6DBA" w:rsidRDefault="006F6DBA">
            <w:pPr>
              <w:pStyle w:val="TableParagraph"/>
              <w:spacing w:before="168"/>
              <w:jc w:val="left"/>
              <w:rPr>
                <w:b/>
                <w:sz w:val="18"/>
              </w:rPr>
            </w:pPr>
          </w:p>
          <w:p w14:paraId="09065BFA" w14:textId="77777777" w:rsidR="006F6DBA" w:rsidRDefault="00000000">
            <w:pPr>
              <w:pStyle w:val="TableParagraph"/>
              <w:spacing w:before="1"/>
              <w:ind w:left="165"/>
              <w:jc w:val="left"/>
              <w:rPr>
                <w:sz w:val="18"/>
              </w:rPr>
            </w:pPr>
            <w:proofErr w:type="spellStart"/>
            <w:r>
              <w:rPr>
                <w:spacing w:val="-5"/>
                <w:sz w:val="18"/>
              </w:rPr>
              <w:t>μA</w:t>
            </w:r>
            <w:proofErr w:type="spellEnd"/>
          </w:p>
        </w:tc>
      </w:tr>
      <w:tr w:rsidR="006F6DBA" w14:paraId="4339E4C3" w14:textId="77777777">
        <w:trPr>
          <w:trHeight w:val="330"/>
        </w:trPr>
        <w:tc>
          <w:tcPr>
            <w:tcW w:w="1016" w:type="dxa"/>
            <w:vMerge/>
            <w:tcBorders>
              <w:top w:val="nil"/>
            </w:tcBorders>
          </w:tcPr>
          <w:p w14:paraId="18F97E75" w14:textId="77777777" w:rsidR="006F6DBA" w:rsidRDefault="006F6DBA">
            <w:pPr>
              <w:rPr>
                <w:sz w:val="2"/>
                <w:szCs w:val="2"/>
              </w:rPr>
            </w:pPr>
          </w:p>
        </w:tc>
        <w:tc>
          <w:tcPr>
            <w:tcW w:w="2715" w:type="dxa"/>
            <w:vMerge/>
            <w:tcBorders>
              <w:top w:val="nil"/>
            </w:tcBorders>
          </w:tcPr>
          <w:p w14:paraId="36751E9A" w14:textId="77777777" w:rsidR="006F6DBA" w:rsidRDefault="006F6DBA">
            <w:pPr>
              <w:rPr>
                <w:sz w:val="2"/>
                <w:szCs w:val="2"/>
              </w:rPr>
            </w:pPr>
          </w:p>
        </w:tc>
        <w:tc>
          <w:tcPr>
            <w:tcW w:w="3097" w:type="dxa"/>
          </w:tcPr>
          <w:p w14:paraId="4623DA74" w14:textId="77777777" w:rsidR="006F6DBA" w:rsidRDefault="00000000">
            <w:pPr>
              <w:pStyle w:val="TableParagraph"/>
              <w:spacing w:before="47"/>
              <w:ind w:left="60"/>
              <w:jc w:val="left"/>
              <w:rPr>
                <w:sz w:val="18"/>
              </w:rPr>
            </w:pPr>
            <w:r>
              <w:rPr>
                <w:sz w:val="18"/>
              </w:rPr>
              <w:t>VCO</w:t>
            </w:r>
            <w:r>
              <w:rPr>
                <w:spacing w:val="-2"/>
                <w:sz w:val="18"/>
              </w:rPr>
              <w:t xml:space="preserve"> </w:t>
            </w:r>
            <w:proofErr w:type="spellStart"/>
            <w:r>
              <w:rPr>
                <w:sz w:val="18"/>
              </w:rPr>
              <w:t>freq</w:t>
            </w:r>
            <w:proofErr w:type="spellEnd"/>
            <w:r>
              <w:rPr>
                <w:spacing w:val="-3"/>
                <w:sz w:val="18"/>
              </w:rPr>
              <w:t xml:space="preserve"> </w:t>
            </w:r>
            <w:r>
              <w:rPr>
                <w:sz w:val="18"/>
              </w:rPr>
              <w:t>=</w:t>
            </w:r>
            <w:r>
              <w:rPr>
                <w:spacing w:val="-2"/>
                <w:sz w:val="18"/>
              </w:rPr>
              <w:t xml:space="preserve"> </w:t>
            </w:r>
            <w:r>
              <w:rPr>
                <w:sz w:val="18"/>
              </w:rPr>
              <w:t>192</w:t>
            </w:r>
            <w:r>
              <w:rPr>
                <w:spacing w:val="-3"/>
                <w:sz w:val="18"/>
              </w:rPr>
              <w:t xml:space="preserve"> </w:t>
            </w:r>
            <w:r>
              <w:rPr>
                <w:spacing w:val="-5"/>
                <w:sz w:val="18"/>
              </w:rPr>
              <w:t>MHz</w:t>
            </w:r>
          </w:p>
        </w:tc>
        <w:tc>
          <w:tcPr>
            <w:tcW w:w="691" w:type="dxa"/>
          </w:tcPr>
          <w:p w14:paraId="68806C2E" w14:textId="77777777" w:rsidR="006F6DBA" w:rsidRDefault="00000000">
            <w:pPr>
              <w:pStyle w:val="TableParagraph"/>
              <w:spacing w:before="47"/>
              <w:ind w:left="15" w:right="4"/>
              <w:rPr>
                <w:sz w:val="18"/>
              </w:rPr>
            </w:pPr>
            <w:r>
              <w:rPr>
                <w:spacing w:val="-10"/>
                <w:sz w:val="18"/>
              </w:rPr>
              <w:t>-</w:t>
            </w:r>
          </w:p>
        </w:tc>
        <w:tc>
          <w:tcPr>
            <w:tcW w:w="570" w:type="dxa"/>
          </w:tcPr>
          <w:p w14:paraId="21C30AF6" w14:textId="77777777" w:rsidR="006F6DBA" w:rsidRDefault="00000000">
            <w:pPr>
              <w:pStyle w:val="TableParagraph"/>
              <w:spacing w:before="47"/>
              <w:ind w:left="14" w:right="1"/>
              <w:rPr>
                <w:sz w:val="18"/>
              </w:rPr>
            </w:pPr>
            <w:r>
              <w:rPr>
                <w:spacing w:val="-5"/>
                <w:sz w:val="18"/>
              </w:rPr>
              <w:t>300</w:t>
            </w:r>
          </w:p>
        </w:tc>
        <w:tc>
          <w:tcPr>
            <w:tcW w:w="571" w:type="dxa"/>
          </w:tcPr>
          <w:p w14:paraId="52884892" w14:textId="77777777" w:rsidR="006F6DBA" w:rsidRDefault="00000000">
            <w:pPr>
              <w:pStyle w:val="TableParagraph"/>
              <w:spacing w:before="47"/>
              <w:ind w:left="13" w:right="1"/>
              <w:rPr>
                <w:sz w:val="18"/>
              </w:rPr>
            </w:pPr>
            <w:r>
              <w:rPr>
                <w:spacing w:val="-5"/>
                <w:sz w:val="18"/>
              </w:rPr>
              <w:t>380</w:t>
            </w:r>
          </w:p>
        </w:tc>
        <w:tc>
          <w:tcPr>
            <w:tcW w:w="552" w:type="dxa"/>
            <w:vMerge/>
            <w:tcBorders>
              <w:top w:val="nil"/>
            </w:tcBorders>
          </w:tcPr>
          <w:p w14:paraId="5154F4A3" w14:textId="77777777" w:rsidR="006F6DBA" w:rsidRDefault="006F6DBA">
            <w:pPr>
              <w:rPr>
                <w:sz w:val="2"/>
                <w:szCs w:val="2"/>
              </w:rPr>
            </w:pPr>
          </w:p>
        </w:tc>
      </w:tr>
      <w:tr w:rsidR="006F6DBA" w14:paraId="7F2E0135" w14:textId="77777777">
        <w:trPr>
          <w:trHeight w:val="329"/>
        </w:trPr>
        <w:tc>
          <w:tcPr>
            <w:tcW w:w="1016" w:type="dxa"/>
            <w:vMerge/>
            <w:tcBorders>
              <w:top w:val="nil"/>
            </w:tcBorders>
          </w:tcPr>
          <w:p w14:paraId="1F09D4A0" w14:textId="77777777" w:rsidR="006F6DBA" w:rsidRDefault="006F6DBA">
            <w:pPr>
              <w:rPr>
                <w:sz w:val="2"/>
                <w:szCs w:val="2"/>
              </w:rPr>
            </w:pPr>
          </w:p>
        </w:tc>
        <w:tc>
          <w:tcPr>
            <w:tcW w:w="2715" w:type="dxa"/>
            <w:vMerge/>
            <w:tcBorders>
              <w:top w:val="nil"/>
            </w:tcBorders>
          </w:tcPr>
          <w:p w14:paraId="572EB20D" w14:textId="77777777" w:rsidR="006F6DBA" w:rsidRDefault="006F6DBA">
            <w:pPr>
              <w:rPr>
                <w:sz w:val="2"/>
                <w:szCs w:val="2"/>
              </w:rPr>
            </w:pPr>
          </w:p>
        </w:tc>
        <w:tc>
          <w:tcPr>
            <w:tcW w:w="3097" w:type="dxa"/>
          </w:tcPr>
          <w:p w14:paraId="357171D8" w14:textId="77777777" w:rsidR="006F6DBA" w:rsidRDefault="00000000">
            <w:pPr>
              <w:pStyle w:val="TableParagraph"/>
              <w:spacing w:before="45"/>
              <w:ind w:left="60"/>
              <w:jc w:val="left"/>
              <w:rPr>
                <w:sz w:val="18"/>
              </w:rPr>
            </w:pPr>
            <w:r>
              <w:rPr>
                <w:sz w:val="18"/>
              </w:rPr>
              <w:t>VCO</w:t>
            </w:r>
            <w:r>
              <w:rPr>
                <w:spacing w:val="-2"/>
                <w:sz w:val="18"/>
              </w:rPr>
              <w:t xml:space="preserve"> </w:t>
            </w:r>
            <w:proofErr w:type="spellStart"/>
            <w:r>
              <w:rPr>
                <w:sz w:val="18"/>
              </w:rPr>
              <w:t>freq</w:t>
            </w:r>
            <w:proofErr w:type="spellEnd"/>
            <w:r>
              <w:rPr>
                <w:spacing w:val="-3"/>
                <w:sz w:val="18"/>
              </w:rPr>
              <w:t xml:space="preserve"> </w:t>
            </w:r>
            <w:r>
              <w:rPr>
                <w:sz w:val="18"/>
              </w:rPr>
              <w:t>=</w:t>
            </w:r>
            <w:r>
              <w:rPr>
                <w:spacing w:val="-2"/>
                <w:sz w:val="18"/>
              </w:rPr>
              <w:t xml:space="preserve"> </w:t>
            </w:r>
            <w:r>
              <w:rPr>
                <w:sz w:val="18"/>
              </w:rPr>
              <w:t>344</w:t>
            </w:r>
            <w:r>
              <w:rPr>
                <w:spacing w:val="-3"/>
                <w:sz w:val="18"/>
              </w:rPr>
              <w:t xml:space="preserve"> </w:t>
            </w:r>
            <w:r>
              <w:rPr>
                <w:spacing w:val="-5"/>
                <w:sz w:val="18"/>
              </w:rPr>
              <w:t>MHz</w:t>
            </w:r>
          </w:p>
        </w:tc>
        <w:tc>
          <w:tcPr>
            <w:tcW w:w="691" w:type="dxa"/>
          </w:tcPr>
          <w:p w14:paraId="5C292C21" w14:textId="77777777" w:rsidR="006F6DBA" w:rsidRDefault="00000000">
            <w:pPr>
              <w:pStyle w:val="TableParagraph"/>
              <w:spacing w:before="45"/>
              <w:ind w:left="15" w:right="4"/>
              <w:rPr>
                <w:sz w:val="18"/>
              </w:rPr>
            </w:pPr>
            <w:r>
              <w:rPr>
                <w:spacing w:val="-10"/>
                <w:sz w:val="18"/>
              </w:rPr>
              <w:t>-</w:t>
            </w:r>
          </w:p>
        </w:tc>
        <w:tc>
          <w:tcPr>
            <w:tcW w:w="570" w:type="dxa"/>
          </w:tcPr>
          <w:p w14:paraId="328EE4D3" w14:textId="77777777" w:rsidR="006F6DBA" w:rsidRDefault="00000000">
            <w:pPr>
              <w:pStyle w:val="TableParagraph"/>
              <w:spacing w:before="45"/>
              <w:ind w:left="14" w:right="1"/>
              <w:rPr>
                <w:sz w:val="18"/>
              </w:rPr>
            </w:pPr>
            <w:r>
              <w:rPr>
                <w:spacing w:val="-5"/>
                <w:sz w:val="18"/>
              </w:rPr>
              <w:t>520</w:t>
            </w:r>
          </w:p>
        </w:tc>
        <w:tc>
          <w:tcPr>
            <w:tcW w:w="571" w:type="dxa"/>
          </w:tcPr>
          <w:p w14:paraId="2EED4FA4" w14:textId="77777777" w:rsidR="006F6DBA" w:rsidRDefault="00000000">
            <w:pPr>
              <w:pStyle w:val="TableParagraph"/>
              <w:spacing w:before="45"/>
              <w:ind w:left="13" w:right="1"/>
              <w:rPr>
                <w:sz w:val="18"/>
              </w:rPr>
            </w:pPr>
            <w:r>
              <w:rPr>
                <w:spacing w:val="-5"/>
                <w:sz w:val="18"/>
              </w:rPr>
              <w:t>650</w:t>
            </w:r>
          </w:p>
        </w:tc>
        <w:tc>
          <w:tcPr>
            <w:tcW w:w="552" w:type="dxa"/>
            <w:vMerge/>
            <w:tcBorders>
              <w:top w:val="nil"/>
            </w:tcBorders>
          </w:tcPr>
          <w:p w14:paraId="61150A03" w14:textId="77777777" w:rsidR="006F6DBA" w:rsidRDefault="006F6DBA">
            <w:pPr>
              <w:rPr>
                <w:sz w:val="2"/>
                <w:szCs w:val="2"/>
              </w:rPr>
            </w:pPr>
          </w:p>
        </w:tc>
      </w:tr>
    </w:tbl>
    <w:p w14:paraId="22F15294" w14:textId="77777777" w:rsidR="006F6DBA" w:rsidRDefault="00000000">
      <w:pPr>
        <w:pStyle w:val="ListParagraph"/>
        <w:numPr>
          <w:ilvl w:val="0"/>
          <w:numId w:val="26"/>
        </w:numPr>
        <w:tabs>
          <w:tab w:val="left" w:pos="447"/>
        </w:tabs>
        <w:spacing w:before="66"/>
        <w:ind w:left="447" w:hanging="282"/>
        <w:rPr>
          <w:sz w:val="16"/>
        </w:rPr>
      </w:pPr>
      <w:bookmarkStart w:id="105" w:name="_bookmark87"/>
      <w:bookmarkEnd w:id="105"/>
      <w:r>
        <w:rPr>
          <w:sz w:val="16"/>
        </w:rPr>
        <w:t>Guaranteed</w:t>
      </w:r>
      <w:r>
        <w:rPr>
          <w:spacing w:val="-5"/>
          <w:sz w:val="16"/>
        </w:rPr>
        <w:t xml:space="preserve"> </w:t>
      </w:r>
      <w:r>
        <w:rPr>
          <w:sz w:val="16"/>
        </w:rPr>
        <w:t>by</w:t>
      </w:r>
      <w:r>
        <w:rPr>
          <w:spacing w:val="-5"/>
          <w:sz w:val="16"/>
        </w:rPr>
        <w:t xml:space="preserve"> </w:t>
      </w:r>
      <w:r>
        <w:rPr>
          <w:spacing w:val="-2"/>
          <w:sz w:val="16"/>
        </w:rPr>
        <w:t>design.</w:t>
      </w:r>
    </w:p>
    <w:p w14:paraId="1EF9C937" w14:textId="77777777" w:rsidR="006F6DBA" w:rsidRDefault="00000000">
      <w:pPr>
        <w:pStyle w:val="ListParagraph"/>
        <w:numPr>
          <w:ilvl w:val="0"/>
          <w:numId w:val="26"/>
        </w:numPr>
        <w:tabs>
          <w:tab w:val="left" w:pos="447"/>
        </w:tabs>
        <w:spacing w:before="90"/>
        <w:ind w:left="447" w:hanging="282"/>
        <w:rPr>
          <w:sz w:val="16"/>
        </w:rPr>
      </w:pPr>
      <w:r>
        <w:rPr>
          <w:sz w:val="16"/>
        </w:rPr>
        <w:t>Make</w:t>
      </w:r>
      <w:r>
        <w:rPr>
          <w:spacing w:val="-4"/>
          <w:sz w:val="16"/>
        </w:rPr>
        <w:t xml:space="preserve"> </w:t>
      </w:r>
      <w:r>
        <w:rPr>
          <w:sz w:val="16"/>
        </w:rPr>
        <w:t>sure</w:t>
      </w:r>
      <w:r>
        <w:rPr>
          <w:spacing w:val="-3"/>
          <w:sz w:val="16"/>
        </w:rPr>
        <w:t xml:space="preserve"> </w:t>
      </w:r>
      <w:r>
        <w:rPr>
          <w:sz w:val="16"/>
        </w:rPr>
        <w:t>to</w:t>
      </w:r>
      <w:r>
        <w:rPr>
          <w:spacing w:val="-4"/>
          <w:sz w:val="16"/>
        </w:rPr>
        <w:t xml:space="preserve"> </w:t>
      </w:r>
      <w:r>
        <w:rPr>
          <w:sz w:val="16"/>
        </w:rPr>
        <w:t>use</w:t>
      </w:r>
      <w:r>
        <w:rPr>
          <w:spacing w:val="-3"/>
          <w:sz w:val="16"/>
        </w:rPr>
        <w:t xml:space="preserve"> </w:t>
      </w:r>
      <w:r>
        <w:rPr>
          <w:sz w:val="16"/>
        </w:rPr>
        <w:t>the</w:t>
      </w:r>
      <w:r>
        <w:rPr>
          <w:spacing w:val="-3"/>
          <w:sz w:val="16"/>
        </w:rPr>
        <w:t xml:space="preserve"> </w:t>
      </w:r>
      <w:r>
        <w:rPr>
          <w:sz w:val="16"/>
        </w:rPr>
        <w:t>appropriate</w:t>
      </w:r>
      <w:r>
        <w:rPr>
          <w:spacing w:val="-4"/>
          <w:sz w:val="16"/>
        </w:rPr>
        <w:t xml:space="preserve"> </w:t>
      </w:r>
      <w:r>
        <w:rPr>
          <w:sz w:val="16"/>
        </w:rPr>
        <w:t>division</w:t>
      </w:r>
      <w:r>
        <w:rPr>
          <w:spacing w:val="-4"/>
          <w:sz w:val="16"/>
        </w:rPr>
        <w:t xml:space="preserve"> </w:t>
      </w:r>
      <w:r>
        <w:rPr>
          <w:sz w:val="16"/>
        </w:rPr>
        <w:t>factor</w:t>
      </w:r>
      <w:r>
        <w:rPr>
          <w:spacing w:val="-3"/>
          <w:sz w:val="16"/>
        </w:rPr>
        <w:t xml:space="preserve"> </w:t>
      </w:r>
      <w:r>
        <w:rPr>
          <w:sz w:val="16"/>
        </w:rPr>
        <w:t>M</w:t>
      </w:r>
      <w:r>
        <w:rPr>
          <w:spacing w:val="-4"/>
          <w:sz w:val="16"/>
        </w:rPr>
        <w:t xml:space="preserve"> </w:t>
      </w:r>
      <w:r>
        <w:rPr>
          <w:sz w:val="16"/>
        </w:rPr>
        <w:t>to</w:t>
      </w:r>
      <w:r>
        <w:rPr>
          <w:spacing w:val="-2"/>
          <w:sz w:val="16"/>
        </w:rPr>
        <w:t xml:space="preserve"> </w:t>
      </w:r>
      <w:r>
        <w:rPr>
          <w:sz w:val="16"/>
        </w:rPr>
        <w:t>obtain</w:t>
      </w:r>
      <w:r>
        <w:rPr>
          <w:spacing w:val="-4"/>
          <w:sz w:val="16"/>
        </w:rPr>
        <w:t xml:space="preserve"> </w:t>
      </w:r>
      <w:r>
        <w:rPr>
          <w:sz w:val="16"/>
        </w:rPr>
        <w:t>the</w:t>
      </w:r>
      <w:r>
        <w:rPr>
          <w:spacing w:val="-3"/>
          <w:sz w:val="16"/>
        </w:rPr>
        <w:t xml:space="preserve"> </w:t>
      </w:r>
      <w:r>
        <w:rPr>
          <w:sz w:val="16"/>
        </w:rPr>
        <w:t>specified</w:t>
      </w:r>
      <w:r>
        <w:rPr>
          <w:spacing w:val="-4"/>
          <w:sz w:val="16"/>
        </w:rPr>
        <w:t xml:space="preserve"> </w:t>
      </w:r>
      <w:r>
        <w:rPr>
          <w:sz w:val="16"/>
        </w:rPr>
        <w:t>PLL</w:t>
      </w:r>
      <w:r>
        <w:rPr>
          <w:spacing w:val="-10"/>
          <w:sz w:val="16"/>
        </w:rPr>
        <w:t xml:space="preserve"> </w:t>
      </w:r>
      <w:r>
        <w:rPr>
          <w:sz w:val="16"/>
        </w:rPr>
        <w:t>input</w:t>
      </w:r>
      <w:r>
        <w:rPr>
          <w:spacing w:val="-3"/>
          <w:sz w:val="16"/>
        </w:rPr>
        <w:t xml:space="preserve"> </w:t>
      </w:r>
      <w:r>
        <w:rPr>
          <w:sz w:val="16"/>
        </w:rPr>
        <w:t>clock</w:t>
      </w:r>
      <w:r>
        <w:rPr>
          <w:spacing w:val="-4"/>
          <w:sz w:val="16"/>
        </w:rPr>
        <w:t xml:space="preserve"> </w:t>
      </w:r>
      <w:r>
        <w:rPr>
          <w:spacing w:val="-2"/>
          <w:sz w:val="16"/>
        </w:rPr>
        <w:t>values.</w:t>
      </w:r>
    </w:p>
    <w:p w14:paraId="6FA90776" w14:textId="77777777" w:rsidR="006F6DBA" w:rsidRDefault="006F6DBA">
      <w:pPr>
        <w:pStyle w:val="BodyText"/>
        <w:spacing w:before="78"/>
        <w:rPr>
          <w:sz w:val="24"/>
        </w:rPr>
      </w:pPr>
    </w:p>
    <w:p w14:paraId="42903AD2" w14:textId="77777777" w:rsidR="006F6DBA" w:rsidRDefault="00000000">
      <w:pPr>
        <w:pStyle w:val="Heading4"/>
        <w:numPr>
          <w:ilvl w:val="2"/>
          <w:numId w:val="42"/>
        </w:numPr>
        <w:tabs>
          <w:tab w:val="left" w:pos="1298"/>
        </w:tabs>
        <w:ind w:left="1298" w:hanging="1133"/>
      </w:pPr>
      <w:bookmarkStart w:id="106" w:name="_TOC_250016"/>
      <w:r>
        <w:t>Flash</w:t>
      </w:r>
      <w:r>
        <w:rPr>
          <w:spacing w:val="-6"/>
        </w:rPr>
        <w:t xml:space="preserve"> </w:t>
      </w:r>
      <w:r>
        <w:t>memory</w:t>
      </w:r>
      <w:bookmarkEnd w:id="106"/>
      <w:r>
        <w:rPr>
          <w:spacing w:val="-2"/>
        </w:rPr>
        <w:t xml:space="preserve"> characteristics</w:t>
      </w:r>
    </w:p>
    <w:p w14:paraId="322D54FE" w14:textId="77777777" w:rsidR="006F6DBA" w:rsidRDefault="00000000">
      <w:pPr>
        <w:pStyle w:val="Heading7"/>
        <w:spacing w:before="213" w:after="40"/>
        <w:ind w:left="1139" w:right="1187"/>
        <w:jc w:val="center"/>
        <w:rPr>
          <w:sz w:val="16"/>
        </w:rPr>
      </w:pPr>
      <w:r>
        <w:t>Table</w:t>
      </w:r>
      <w:r>
        <w:rPr>
          <w:spacing w:val="-13"/>
        </w:rPr>
        <w:t xml:space="preserve"> </w:t>
      </w:r>
      <w:r>
        <w:t>41.</w:t>
      </w:r>
      <w:r>
        <w:rPr>
          <w:spacing w:val="-10"/>
        </w:rPr>
        <w:t xml:space="preserve"> </w:t>
      </w:r>
      <w:r>
        <w:t>Flash</w:t>
      </w:r>
      <w:r>
        <w:rPr>
          <w:spacing w:val="-11"/>
        </w:rPr>
        <w:t xml:space="preserve"> </w:t>
      </w:r>
      <w:r>
        <w:t>memory</w:t>
      </w:r>
      <w:r>
        <w:rPr>
          <w:spacing w:val="-10"/>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3482"/>
        <w:gridCol w:w="2271"/>
        <w:gridCol w:w="885"/>
        <w:gridCol w:w="885"/>
        <w:gridCol w:w="553"/>
      </w:tblGrid>
      <w:tr w:rsidR="006F6DBA" w14:paraId="18B120B9" w14:textId="77777777">
        <w:trPr>
          <w:trHeight w:val="400"/>
        </w:trPr>
        <w:tc>
          <w:tcPr>
            <w:tcW w:w="1135" w:type="dxa"/>
            <w:tcBorders>
              <w:bottom w:val="single" w:sz="12" w:space="0" w:color="000000"/>
            </w:tcBorders>
          </w:tcPr>
          <w:p w14:paraId="102271CA" w14:textId="77777777" w:rsidR="006F6DBA" w:rsidRDefault="00000000">
            <w:pPr>
              <w:pStyle w:val="TableParagraph"/>
              <w:spacing w:before="85"/>
              <w:ind w:left="11"/>
              <w:rPr>
                <w:b/>
                <w:sz w:val="18"/>
              </w:rPr>
            </w:pPr>
            <w:r>
              <w:rPr>
                <w:b/>
                <w:spacing w:val="-2"/>
                <w:sz w:val="18"/>
              </w:rPr>
              <w:t>Symbol</w:t>
            </w:r>
          </w:p>
        </w:tc>
        <w:tc>
          <w:tcPr>
            <w:tcW w:w="3482" w:type="dxa"/>
            <w:tcBorders>
              <w:bottom w:val="single" w:sz="12" w:space="0" w:color="000000"/>
            </w:tcBorders>
          </w:tcPr>
          <w:p w14:paraId="1473F9DF" w14:textId="77777777" w:rsidR="006F6DBA" w:rsidRDefault="00000000">
            <w:pPr>
              <w:pStyle w:val="TableParagraph"/>
              <w:spacing w:before="85"/>
              <w:ind w:left="12"/>
              <w:rPr>
                <w:b/>
                <w:sz w:val="18"/>
              </w:rPr>
            </w:pPr>
            <w:r>
              <w:rPr>
                <w:b/>
                <w:spacing w:val="-2"/>
                <w:sz w:val="18"/>
              </w:rPr>
              <w:t>Parameter</w:t>
            </w:r>
          </w:p>
        </w:tc>
        <w:tc>
          <w:tcPr>
            <w:tcW w:w="2271" w:type="dxa"/>
            <w:tcBorders>
              <w:bottom w:val="single" w:sz="12" w:space="0" w:color="000000"/>
            </w:tcBorders>
          </w:tcPr>
          <w:p w14:paraId="4045AF49" w14:textId="77777777" w:rsidR="006F6DBA" w:rsidRDefault="00000000">
            <w:pPr>
              <w:pStyle w:val="TableParagraph"/>
              <w:spacing w:before="85"/>
              <w:ind w:left="692"/>
              <w:jc w:val="left"/>
              <w:rPr>
                <w:b/>
                <w:sz w:val="18"/>
              </w:rPr>
            </w:pPr>
            <w:r>
              <w:rPr>
                <w:b/>
                <w:spacing w:val="-2"/>
                <w:sz w:val="18"/>
              </w:rPr>
              <w:t>Conditions</w:t>
            </w:r>
          </w:p>
        </w:tc>
        <w:tc>
          <w:tcPr>
            <w:tcW w:w="885" w:type="dxa"/>
            <w:tcBorders>
              <w:bottom w:val="single" w:sz="12" w:space="0" w:color="000000"/>
            </w:tcBorders>
          </w:tcPr>
          <w:p w14:paraId="4C62641A" w14:textId="77777777" w:rsidR="006F6DBA" w:rsidRDefault="00000000">
            <w:pPr>
              <w:pStyle w:val="TableParagraph"/>
              <w:spacing w:before="85"/>
              <w:ind w:left="14" w:right="2"/>
              <w:rPr>
                <w:b/>
                <w:sz w:val="18"/>
              </w:rPr>
            </w:pPr>
            <w:proofErr w:type="spellStart"/>
            <w:r>
              <w:rPr>
                <w:b/>
                <w:spacing w:val="-5"/>
                <w:sz w:val="18"/>
              </w:rPr>
              <w:t>Typ</w:t>
            </w:r>
            <w:proofErr w:type="spellEnd"/>
          </w:p>
        </w:tc>
        <w:tc>
          <w:tcPr>
            <w:tcW w:w="885" w:type="dxa"/>
            <w:tcBorders>
              <w:bottom w:val="single" w:sz="12" w:space="0" w:color="000000"/>
            </w:tcBorders>
          </w:tcPr>
          <w:p w14:paraId="75A71874" w14:textId="77777777" w:rsidR="006F6DBA" w:rsidRDefault="00000000">
            <w:pPr>
              <w:pStyle w:val="TableParagraph"/>
              <w:spacing w:before="85"/>
              <w:ind w:left="14" w:right="1"/>
              <w:rPr>
                <w:b/>
                <w:sz w:val="18"/>
              </w:rPr>
            </w:pPr>
            <w:r>
              <w:rPr>
                <w:b/>
                <w:spacing w:val="-5"/>
                <w:sz w:val="18"/>
              </w:rPr>
              <w:t>Max</w:t>
            </w:r>
          </w:p>
        </w:tc>
        <w:tc>
          <w:tcPr>
            <w:tcW w:w="553" w:type="dxa"/>
            <w:tcBorders>
              <w:bottom w:val="single" w:sz="12" w:space="0" w:color="000000"/>
            </w:tcBorders>
          </w:tcPr>
          <w:p w14:paraId="26620045" w14:textId="77777777" w:rsidR="006F6DBA" w:rsidRDefault="00000000">
            <w:pPr>
              <w:pStyle w:val="TableParagraph"/>
              <w:spacing w:before="85"/>
              <w:ind w:left="14"/>
              <w:rPr>
                <w:b/>
                <w:sz w:val="18"/>
              </w:rPr>
            </w:pPr>
            <w:r>
              <w:rPr>
                <w:b/>
                <w:spacing w:val="-4"/>
                <w:sz w:val="18"/>
              </w:rPr>
              <w:t>Unit</w:t>
            </w:r>
          </w:p>
        </w:tc>
      </w:tr>
      <w:tr w:rsidR="006F6DBA" w14:paraId="5556E10C" w14:textId="77777777">
        <w:trPr>
          <w:trHeight w:val="319"/>
        </w:trPr>
        <w:tc>
          <w:tcPr>
            <w:tcW w:w="1135" w:type="dxa"/>
            <w:tcBorders>
              <w:top w:val="single" w:sz="12" w:space="0" w:color="000000"/>
            </w:tcBorders>
          </w:tcPr>
          <w:p w14:paraId="5E4121E3" w14:textId="77777777" w:rsidR="006F6DBA" w:rsidRDefault="00000000">
            <w:pPr>
              <w:pStyle w:val="TableParagraph"/>
              <w:spacing w:before="30"/>
              <w:ind w:left="11" w:right="1"/>
              <w:rPr>
                <w:sz w:val="14"/>
              </w:rPr>
            </w:pPr>
            <w:r>
              <w:rPr>
                <w:spacing w:val="-2"/>
                <w:position w:val="5"/>
                <w:sz w:val="18"/>
              </w:rPr>
              <w:t>t</w:t>
            </w:r>
            <w:r>
              <w:rPr>
                <w:spacing w:val="-2"/>
                <w:sz w:val="14"/>
              </w:rPr>
              <w:t>prog</w:t>
            </w:r>
          </w:p>
        </w:tc>
        <w:tc>
          <w:tcPr>
            <w:tcW w:w="3482" w:type="dxa"/>
            <w:tcBorders>
              <w:top w:val="single" w:sz="12" w:space="0" w:color="000000"/>
            </w:tcBorders>
          </w:tcPr>
          <w:p w14:paraId="03BDE2A7" w14:textId="77777777" w:rsidR="006F6DBA" w:rsidRDefault="00000000">
            <w:pPr>
              <w:pStyle w:val="TableParagraph"/>
              <w:spacing w:before="35"/>
              <w:ind w:left="60"/>
              <w:jc w:val="left"/>
              <w:rPr>
                <w:sz w:val="18"/>
              </w:rPr>
            </w:pPr>
            <w:r>
              <w:rPr>
                <w:sz w:val="18"/>
              </w:rPr>
              <w:t>64-bit</w:t>
            </w:r>
            <w:r>
              <w:rPr>
                <w:spacing w:val="-8"/>
                <w:sz w:val="18"/>
              </w:rPr>
              <w:t xml:space="preserve"> </w:t>
            </w:r>
            <w:r>
              <w:rPr>
                <w:sz w:val="18"/>
              </w:rPr>
              <w:t>programming</w:t>
            </w:r>
            <w:r>
              <w:rPr>
                <w:spacing w:val="-7"/>
                <w:sz w:val="18"/>
              </w:rPr>
              <w:t xml:space="preserve"> </w:t>
            </w:r>
            <w:r>
              <w:rPr>
                <w:spacing w:val="-4"/>
                <w:sz w:val="18"/>
              </w:rPr>
              <w:t>time</w:t>
            </w:r>
          </w:p>
        </w:tc>
        <w:tc>
          <w:tcPr>
            <w:tcW w:w="2271" w:type="dxa"/>
            <w:tcBorders>
              <w:top w:val="single" w:sz="12" w:space="0" w:color="000000"/>
            </w:tcBorders>
          </w:tcPr>
          <w:p w14:paraId="26ACC456" w14:textId="77777777" w:rsidR="006F6DBA" w:rsidRDefault="00000000">
            <w:pPr>
              <w:pStyle w:val="TableParagraph"/>
              <w:spacing w:before="35"/>
              <w:ind w:left="11" w:right="3"/>
              <w:rPr>
                <w:sz w:val="18"/>
              </w:rPr>
            </w:pPr>
            <w:r>
              <w:rPr>
                <w:spacing w:val="-10"/>
                <w:sz w:val="18"/>
              </w:rPr>
              <w:t>-</w:t>
            </w:r>
          </w:p>
        </w:tc>
        <w:tc>
          <w:tcPr>
            <w:tcW w:w="885" w:type="dxa"/>
            <w:tcBorders>
              <w:top w:val="single" w:sz="12" w:space="0" w:color="000000"/>
            </w:tcBorders>
          </w:tcPr>
          <w:p w14:paraId="4CF4DC67" w14:textId="77777777" w:rsidR="006F6DBA" w:rsidRDefault="00000000">
            <w:pPr>
              <w:pStyle w:val="TableParagraph"/>
              <w:spacing w:before="35"/>
              <w:ind w:left="14" w:right="4"/>
              <w:rPr>
                <w:sz w:val="18"/>
              </w:rPr>
            </w:pPr>
            <w:r>
              <w:rPr>
                <w:spacing w:val="-5"/>
                <w:sz w:val="18"/>
              </w:rPr>
              <w:t>85</w:t>
            </w:r>
          </w:p>
        </w:tc>
        <w:tc>
          <w:tcPr>
            <w:tcW w:w="885" w:type="dxa"/>
            <w:tcBorders>
              <w:top w:val="single" w:sz="12" w:space="0" w:color="000000"/>
            </w:tcBorders>
          </w:tcPr>
          <w:p w14:paraId="68B827FE" w14:textId="77777777" w:rsidR="006F6DBA" w:rsidRDefault="00000000">
            <w:pPr>
              <w:pStyle w:val="TableParagraph"/>
              <w:spacing w:before="35"/>
              <w:ind w:left="14" w:right="5"/>
              <w:rPr>
                <w:sz w:val="18"/>
              </w:rPr>
            </w:pPr>
            <w:r>
              <w:rPr>
                <w:spacing w:val="-5"/>
                <w:sz w:val="18"/>
              </w:rPr>
              <w:t>125</w:t>
            </w:r>
          </w:p>
        </w:tc>
        <w:tc>
          <w:tcPr>
            <w:tcW w:w="553" w:type="dxa"/>
            <w:tcBorders>
              <w:top w:val="single" w:sz="12" w:space="0" w:color="000000"/>
            </w:tcBorders>
          </w:tcPr>
          <w:p w14:paraId="7BE32D89" w14:textId="77777777" w:rsidR="006F6DBA" w:rsidRDefault="00000000">
            <w:pPr>
              <w:pStyle w:val="TableParagraph"/>
              <w:spacing w:before="35"/>
              <w:ind w:left="14" w:right="4"/>
              <w:rPr>
                <w:sz w:val="18"/>
              </w:rPr>
            </w:pPr>
            <w:r>
              <w:rPr>
                <w:spacing w:val="-5"/>
                <w:sz w:val="18"/>
              </w:rPr>
              <w:t>µs</w:t>
            </w:r>
          </w:p>
        </w:tc>
      </w:tr>
      <w:tr w:rsidR="006F6DBA" w14:paraId="37C02598" w14:textId="77777777">
        <w:trPr>
          <w:trHeight w:val="329"/>
        </w:trPr>
        <w:tc>
          <w:tcPr>
            <w:tcW w:w="1135" w:type="dxa"/>
            <w:vMerge w:val="restart"/>
          </w:tcPr>
          <w:p w14:paraId="01046201" w14:textId="77777777" w:rsidR="006F6DBA" w:rsidRDefault="006F6DBA">
            <w:pPr>
              <w:pStyle w:val="TableParagraph"/>
              <w:spacing w:before="50"/>
              <w:jc w:val="left"/>
              <w:rPr>
                <w:b/>
                <w:sz w:val="14"/>
              </w:rPr>
            </w:pPr>
          </w:p>
          <w:p w14:paraId="20306F45" w14:textId="77777777" w:rsidR="006F6DBA" w:rsidRDefault="00000000">
            <w:pPr>
              <w:pStyle w:val="TableParagraph"/>
              <w:ind w:left="243"/>
              <w:jc w:val="left"/>
              <w:rPr>
                <w:sz w:val="14"/>
              </w:rPr>
            </w:pPr>
            <w:r>
              <w:rPr>
                <w:spacing w:val="-2"/>
                <w:position w:val="5"/>
                <w:sz w:val="18"/>
              </w:rPr>
              <w:t>t</w:t>
            </w:r>
            <w:proofErr w:type="spellStart"/>
            <w:r>
              <w:rPr>
                <w:spacing w:val="-2"/>
                <w:sz w:val="14"/>
              </w:rPr>
              <w:t>prog_row</w:t>
            </w:r>
            <w:proofErr w:type="spellEnd"/>
          </w:p>
        </w:tc>
        <w:tc>
          <w:tcPr>
            <w:tcW w:w="3482" w:type="dxa"/>
            <w:vMerge w:val="restart"/>
          </w:tcPr>
          <w:p w14:paraId="7D2978AA" w14:textId="77777777" w:rsidR="006F6DBA" w:rsidRDefault="006F6DBA">
            <w:pPr>
              <w:pStyle w:val="TableParagraph"/>
              <w:spacing w:before="9"/>
              <w:jc w:val="left"/>
              <w:rPr>
                <w:b/>
                <w:sz w:val="18"/>
              </w:rPr>
            </w:pPr>
          </w:p>
          <w:p w14:paraId="3B070BDB" w14:textId="77777777" w:rsidR="006F6DBA" w:rsidRDefault="00000000">
            <w:pPr>
              <w:pStyle w:val="TableParagraph"/>
              <w:ind w:left="60"/>
              <w:jc w:val="left"/>
              <w:rPr>
                <w:sz w:val="18"/>
              </w:rPr>
            </w:pPr>
            <w:r>
              <w:rPr>
                <w:sz w:val="18"/>
              </w:rPr>
              <w:t>Row</w:t>
            </w:r>
            <w:r>
              <w:rPr>
                <w:spacing w:val="-4"/>
                <w:sz w:val="18"/>
              </w:rPr>
              <w:t xml:space="preserve"> </w:t>
            </w:r>
            <w:r>
              <w:rPr>
                <w:sz w:val="18"/>
              </w:rPr>
              <w:t>(32</w:t>
            </w:r>
            <w:r>
              <w:rPr>
                <w:spacing w:val="-5"/>
                <w:sz w:val="18"/>
              </w:rPr>
              <w:t xml:space="preserve"> </w:t>
            </w:r>
            <w:r>
              <w:rPr>
                <w:sz w:val="18"/>
              </w:rPr>
              <w:t>double</w:t>
            </w:r>
            <w:r>
              <w:rPr>
                <w:spacing w:val="-4"/>
                <w:sz w:val="18"/>
              </w:rPr>
              <w:t xml:space="preserve"> </w:t>
            </w:r>
            <w:r>
              <w:rPr>
                <w:sz w:val="18"/>
              </w:rPr>
              <w:t>word)</w:t>
            </w:r>
            <w:r>
              <w:rPr>
                <w:spacing w:val="-5"/>
                <w:sz w:val="18"/>
              </w:rPr>
              <w:t xml:space="preserve"> </w:t>
            </w:r>
            <w:r>
              <w:rPr>
                <w:sz w:val="18"/>
              </w:rPr>
              <w:t>programming</w:t>
            </w:r>
            <w:r>
              <w:rPr>
                <w:spacing w:val="-4"/>
                <w:sz w:val="18"/>
              </w:rPr>
              <w:t xml:space="preserve"> time</w:t>
            </w:r>
          </w:p>
        </w:tc>
        <w:tc>
          <w:tcPr>
            <w:tcW w:w="2271" w:type="dxa"/>
          </w:tcPr>
          <w:p w14:paraId="185E969F" w14:textId="77777777" w:rsidR="006F6DBA" w:rsidRDefault="00000000">
            <w:pPr>
              <w:pStyle w:val="TableParagraph"/>
              <w:spacing w:before="45"/>
              <w:ind w:left="60"/>
              <w:jc w:val="left"/>
              <w:rPr>
                <w:sz w:val="18"/>
              </w:rPr>
            </w:pPr>
            <w:r>
              <w:rPr>
                <w:sz w:val="18"/>
              </w:rPr>
              <w:t>Normal</w:t>
            </w:r>
            <w:r>
              <w:rPr>
                <w:spacing w:val="-3"/>
                <w:sz w:val="18"/>
              </w:rPr>
              <w:t xml:space="preserve"> </w:t>
            </w:r>
            <w:r>
              <w:rPr>
                <w:spacing w:val="-2"/>
                <w:sz w:val="18"/>
              </w:rPr>
              <w:t>programming</w:t>
            </w:r>
          </w:p>
        </w:tc>
        <w:tc>
          <w:tcPr>
            <w:tcW w:w="885" w:type="dxa"/>
          </w:tcPr>
          <w:p w14:paraId="7FC4FEDD" w14:textId="77777777" w:rsidR="006F6DBA" w:rsidRDefault="00000000">
            <w:pPr>
              <w:pStyle w:val="TableParagraph"/>
              <w:spacing w:before="45"/>
              <w:ind w:left="14" w:right="3"/>
              <w:rPr>
                <w:sz w:val="18"/>
              </w:rPr>
            </w:pPr>
            <w:r>
              <w:rPr>
                <w:spacing w:val="-5"/>
                <w:sz w:val="18"/>
              </w:rPr>
              <w:t>2.7</w:t>
            </w:r>
          </w:p>
        </w:tc>
        <w:tc>
          <w:tcPr>
            <w:tcW w:w="885" w:type="dxa"/>
          </w:tcPr>
          <w:p w14:paraId="437271D3" w14:textId="77777777" w:rsidR="006F6DBA" w:rsidRDefault="00000000">
            <w:pPr>
              <w:pStyle w:val="TableParagraph"/>
              <w:spacing w:before="45"/>
              <w:ind w:left="14" w:right="2"/>
              <w:rPr>
                <w:sz w:val="18"/>
              </w:rPr>
            </w:pPr>
            <w:r>
              <w:rPr>
                <w:spacing w:val="-5"/>
                <w:sz w:val="18"/>
              </w:rPr>
              <w:t>4.6</w:t>
            </w:r>
          </w:p>
        </w:tc>
        <w:tc>
          <w:tcPr>
            <w:tcW w:w="553" w:type="dxa"/>
            <w:vMerge w:val="restart"/>
          </w:tcPr>
          <w:p w14:paraId="18858A24" w14:textId="77777777" w:rsidR="006F6DBA" w:rsidRDefault="006F6DBA">
            <w:pPr>
              <w:pStyle w:val="TableParagraph"/>
              <w:jc w:val="left"/>
              <w:rPr>
                <w:b/>
                <w:sz w:val="18"/>
              </w:rPr>
            </w:pPr>
          </w:p>
          <w:p w14:paraId="56113C6D" w14:textId="77777777" w:rsidR="006F6DBA" w:rsidRDefault="006F6DBA">
            <w:pPr>
              <w:pStyle w:val="TableParagraph"/>
              <w:jc w:val="left"/>
              <w:rPr>
                <w:b/>
                <w:sz w:val="18"/>
              </w:rPr>
            </w:pPr>
          </w:p>
          <w:p w14:paraId="6E480806" w14:textId="77777777" w:rsidR="006F6DBA" w:rsidRDefault="006F6DBA">
            <w:pPr>
              <w:pStyle w:val="TableParagraph"/>
              <w:spacing w:before="105"/>
              <w:jc w:val="left"/>
              <w:rPr>
                <w:b/>
                <w:sz w:val="18"/>
              </w:rPr>
            </w:pPr>
          </w:p>
          <w:p w14:paraId="5C68B3A2" w14:textId="77777777" w:rsidR="006F6DBA" w:rsidRDefault="00000000">
            <w:pPr>
              <w:pStyle w:val="TableParagraph"/>
              <w:ind w:left="158"/>
              <w:jc w:val="left"/>
              <w:rPr>
                <w:sz w:val="18"/>
              </w:rPr>
            </w:pPr>
            <w:proofErr w:type="spellStart"/>
            <w:r>
              <w:rPr>
                <w:spacing w:val="-5"/>
                <w:sz w:val="18"/>
              </w:rPr>
              <w:t>ms</w:t>
            </w:r>
            <w:proofErr w:type="spellEnd"/>
          </w:p>
        </w:tc>
      </w:tr>
      <w:tr w:rsidR="006F6DBA" w14:paraId="34BC2414" w14:textId="77777777">
        <w:trPr>
          <w:trHeight w:val="330"/>
        </w:trPr>
        <w:tc>
          <w:tcPr>
            <w:tcW w:w="1135" w:type="dxa"/>
            <w:vMerge/>
            <w:tcBorders>
              <w:top w:val="nil"/>
            </w:tcBorders>
          </w:tcPr>
          <w:p w14:paraId="616F0698" w14:textId="77777777" w:rsidR="006F6DBA" w:rsidRDefault="006F6DBA">
            <w:pPr>
              <w:rPr>
                <w:sz w:val="2"/>
                <w:szCs w:val="2"/>
              </w:rPr>
            </w:pPr>
          </w:p>
        </w:tc>
        <w:tc>
          <w:tcPr>
            <w:tcW w:w="3482" w:type="dxa"/>
            <w:vMerge/>
            <w:tcBorders>
              <w:top w:val="nil"/>
            </w:tcBorders>
          </w:tcPr>
          <w:p w14:paraId="7B5CCEE8" w14:textId="77777777" w:rsidR="006F6DBA" w:rsidRDefault="006F6DBA">
            <w:pPr>
              <w:rPr>
                <w:sz w:val="2"/>
                <w:szCs w:val="2"/>
              </w:rPr>
            </w:pPr>
          </w:p>
        </w:tc>
        <w:tc>
          <w:tcPr>
            <w:tcW w:w="2271" w:type="dxa"/>
          </w:tcPr>
          <w:p w14:paraId="327A8462" w14:textId="77777777" w:rsidR="006F6DBA" w:rsidRDefault="00000000">
            <w:pPr>
              <w:pStyle w:val="TableParagraph"/>
              <w:spacing w:before="47"/>
              <w:ind w:left="60"/>
              <w:jc w:val="left"/>
              <w:rPr>
                <w:sz w:val="18"/>
              </w:rPr>
            </w:pPr>
            <w:r>
              <w:rPr>
                <w:sz w:val="18"/>
              </w:rPr>
              <w:t>Fast</w:t>
            </w:r>
            <w:r>
              <w:rPr>
                <w:spacing w:val="-4"/>
                <w:sz w:val="18"/>
              </w:rPr>
              <w:t xml:space="preserve"> </w:t>
            </w:r>
            <w:r>
              <w:rPr>
                <w:spacing w:val="-2"/>
                <w:sz w:val="18"/>
              </w:rPr>
              <w:t>programming</w:t>
            </w:r>
          </w:p>
        </w:tc>
        <w:tc>
          <w:tcPr>
            <w:tcW w:w="885" w:type="dxa"/>
          </w:tcPr>
          <w:p w14:paraId="21355EDF" w14:textId="77777777" w:rsidR="006F6DBA" w:rsidRDefault="00000000">
            <w:pPr>
              <w:pStyle w:val="TableParagraph"/>
              <w:spacing w:before="47"/>
              <w:ind w:left="14" w:right="5"/>
              <w:rPr>
                <w:sz w:val="18"/>
              </w:rPr>
            </w:pPr>
            <w:r>
              <w:rPr>
                <w:spacing w:val="-5"/>
                <w:sz w:val="18"/>
              </w:rPr>
              <w:t>1.7</w:t>
            </w:r>
          </w:p>
        </w:tc>
        <w:tc>
          <w:tcPr>
            <w:tcW w:w="885" w:type="dxa"/>
          </w:tcPr>
          <w:p w14:paraId="17855E7E" w14:textId="77777777" w:rsidR="006F6DBA" w:rsidRDefault="00000000">
            <w:pPr>
              <w:pStyle w:val="TableParagraph"/>
              <w:spacing w:before="47"/>
              <w:ind w:left="14" w:right="4"/>
              <w:rPr>
                <w:sz w:val="18"/>
              </w:rPr>
            </w:pPr>
            <w:r>
              <w:rPr>
                <w:spacing w:val="-5"/>
                <w:sz w:val="18"/>
              </w:rPr>
              <w:t>2.8</w:t>
            </w:r>
          </w:p>
        </w:tc>
        <w:tc>
          <w:tcPr>
            <w:tcW w:w="553" w:type="dxa"/>
            <w:vMerge/>
            <w:tcBorders>
              <w:top w:val="nil"/>
            </w:tcBorders>
          </w:tcPr>
          <w:p w14:paraId="7286B434" w14:textId="77777777" w:rsidR="006F6DBA" w:rsidRDefault="006F6DBA">
            <w:pPr>
              <w:rPr>
                <w:sz w:val="2"/>
                <w:szCs w:val="2"/>
              </w:rPr>
            </w:pPr>
          </w:p>
        </w:tc>
      </w:tr>
      <w:tr w:rsidR="006F6DBA" w14:paraId="11D043F0" w14:textId="77777777">
        <w:trPr>
          <w:trHeight w:val="329"/>
        </w:trPr>
        <w:tc>
          <w:tcPr>
            <w:tcW w:w="1135" w:type="dxa"/>
            <w:vMerge w:val="restart"/>
          </w:tcPr>
          <w:p w14:paraId="30C0F067" w14:textId="77777777" w:rsidR="006F6DBA" w:rsidRDefault="006F6DBA">
            <w:pPr>
              <w:pStyle w:val="TableParagraph"/>
              <w:spacing w:before="59"/>
              <w:jc w:val="left"/>
              <w:rPr>
                <w:b/>
                <w:sz w:val="14"/>
              </w:rPr>
            </w:pPr>
          </w:p>
          <w:p w14:paraId="74D370CA" w14:textId="77777777" w:rsidR="006F6DBA" w:rsidRDefault="00000000">
            <w:pPr>
              <w:pStyle w:val="TableParagraph"/>
              <w:ind w:left="199"/>
              <w:jc w:val="left"/>
              <w:rPr>
                <w:sz w:val="14"/>
              </w:rPr>
            </w:pPr>
            <w:r>
              <w:rPr>
                <w:spacing w:val="-2"/>
                <w:position w:val="4"/>
                <w:sz w:val="18"/>
              </w:rPr>
              <w:t>t</w:t>
            </w:r>
            <w:proofErr w:type="spellStart"/>
            <w:r>
              <w:rPr>
                <w:spacing w:val="-2"/>
                <w:sz w:val="14"/>
              </w:rPr>
              <w:t>prog_page</w:t>
            </w:r>
            <w:proofErr w:type="spellEnd"/>
          </w:p>
        </w:tc>
        <w:tc>
          <w:tcPr>
            <w:tcW w:w="3482" w:type="dxa"/>
            <w:vMerge w:val="restart"/>
          </w:tcPr>
          <w:p w14:paraId="6E9AD942" w14:textId="77777777" w:rsidR="006F6DBA" w:rsidRDefault="006F6DBA">
            <w:pPr>
              <w:pStyle w:val="TableParagraph"/>
              <w:spacing w:before="9"/>
              <w:jc w:val="left"/>
              <w:rPr>
                <w:b/>
                <w:sz w:val="18"/>
              </w:rPr>
            </w:pPr>
          </w:p>
          <w:p w14:paraId="458DBE20" w14:textId="77777777" w:rsidR="006F6DBA" w:rsidRDefault="00000000">
            <w:pPr>
              <w:pStyle w:val="TableParagraph"/>
              <w:ind w:left="60"/>
              <w:jc w:val="left"/>
              <w:rPr>
                <w:sz w:val="18"/>
              </w:rPr>
            </w:pPr>
            <w:r>
              <w:rPr>
                <w:sz w:val="18"/>
              </w:rPr>
              <w:t>Page</w:t>
            </w:r>
            <w:r>
              <w:rPr>
                <w:spacing w:val="-6"/>
                <w:sz w:val="18"/>
              </w:rPr>
              <w:t xml:space="preserve"> </w:t>
            </w:r>
            <w:r>
              <w:rPr>
                <w:sz w:val="18"/>
              </w:rPr>
              <w:t>(2</w:t>
            </w:r>
            <w:r>
              <w:rPr>
                <w:spacing w:val="-5"/>
                <w:sz w:val="18"/>
              </w:rPr>
              <w:t xml:space="preserve"> </w:t>
            </w:r>
            <w:r>
              <w:rPr>
                <w:sz w:val="18"/>
              </w:rPr>
              <w:t>Kbyte)</w:t>
            </w:r>
            <w:r>
              <w:rPr>
                <w:spacing w:val="-5"/>
                <w:sz w:val="18"/>
              </w:rPr>
              <w:t xml:space="preserve"> </w:t>
            </w:r>
            <w:r>
              <w:rPr>
                <w:sz w:val="18"/>
              </w:rPr>
              <w:t>programming</w:t>
            </w:r>
            <w:r>
              <w:rPr>
                <w:spacing w:val="-4"/>
                <w:sz w:val="18"/>
              </w:rPr>
              <w:t xml:space="preserve"> time</w:t>
            </w:r>
          </w:p>
        </w:tc>
        <w:tc>
          <w:tcPr>
            <w:tcW w:w="2271" w:type="dxa"/>
          </w:tcPr>
          <w:p w14:paraId="69C3A2EC" w14:textId="77777777" w:rsidR="006F6DBA" w:rsidRDefault="00000000">
            <w:pPr>
              <w:pStyle w:val="TableParagraph"/>
              <w:spacing w:before="45"/>
              <w:ind w:left="60"/>
              <w:jc w:val="left"/>
              <w:rPr>
                <w:sz w:val="18"/>
              </w:rPr>
            </w:pPr>
            <w:r>
              <w:rPr>
                <w:sz w:val="18"/>
              </w:rPr>
              <w:t>Normal</w:t>
            </w:r>
            <w:r>
              <w:rPr>
                <w:spacing w:val="-3"/>
                <w:sz w:val="18"/>
              </w:rPr>
              <w:t xml:space="preserve"> </w:t>
            </w:r>
            <w:r>
              <w:rPr>
                <w:spacing w:val="-2"/>
                <w:sz w:val="18"/>
              </w:rPr>
              <w:t>programming</w:t>
            </w:r>
          </w:p>
        </w:tc>
        <w:tc>
          <w:tcPr>
            <w:tcW w:w="885" w:type="dxa"/>
          </w:tcPr>
          <w:p w14:paraId="114E14A6" w14:textId="77777777" w:rsidR="006F6DBA" w:rsidRDefault="00000000">
            <w:pPr>
              <w:pStyle w:val="TableParagraph"/>
              <w:spacing w:before="45"/>
              <w:ind w:left="14" w:right="4"/>
              <w:rPr>
                <w:sz w:val="18"/>
              </w:rPr>
            </w:pPr>
            <w:r>
              <w:rPr>
                <w:spacing w:val="-4"/>
                <w:sz w:val="18"/>
              </w:rPr>
              <w:t>21.8</w:t>
            </w:r>
          </w:p>
        </w:tc>
        <w:tc>
          <w:tcPr>
            <w:tcW w:w="885" w:type="dxa"/>
          </w:tcPr>
          <w:p w14:paraId="7B7AE0C5" w14:textId="77777777" w:rsidR="006F6DBA" w:rsidRDefault="00000000">
            <w:pPr>
              <w:pStyle w:val="TableParagraph"/>
              <w:spacing w:before="45"/>
              <w:ind w:left="14" w:right="2"/>
              <w:rPr>
                <w:sz w:val="18"/>
              </w:rPr>
            </w:pPr>
            <w:r>
              <w:rPr>
                <w:spacing w:val="-4"/>
                <w:sz w:val="18"/>
              </w:rPr>
              <w:t>36.6</w:t>
            </w:r>
          </w:p>
        </w:tc>
        <w:tc>
          <w:tcPr>
            <w:tcW w:w="553" w:type="dxa"/>
            <w:vMerge/>
            <w:tcBorders>
              <w:top w:val="nil"/>
            </w:tcBorders>
          </w:tcPr>
          <w:p w14:paraId="340DD5CF" w14:textId="77777777" w:rsidR="006F6DBA" w:rsidRDefault="006F6DBA">
            <w:pPr>
              <w:rPr>
                <w:sz w:val="2"/>
                <w:szCs w:val="2"/>
              </w:rPr>
            </w:pPr>
          </w:p>
        </w:tc>
      </w:tr>
      <w:tr w:rsidR="006F6DBA" w14:paraId="7BE4CBDF" w14:textId="77777777">
        <w:trPr>
          <w:trHeight w:val="330"/>
        </w:trPr>
        <w:tc>
          <w:tcPr>
            <w:tcW w:w="1135" w:type="dxa"/>
            <w:vMerge/>
            <w:tcBorders>
              <w:top w:val="nil"/>
            </w:tcBorders>
          </w:tcPr>
          <w:p w14:paraId="7DCB0A94" w14:textId="77777777" w:rsidR="006F6DBA" w:rsidRDefault="006F6DBA">
            <w:pPr>
              <w:rPr>
                <w:sz w:val="2"/>
                <w:szCs w:val="2"/>
              </w:rPr>
            </w:pPr>
          </w:p>
        </w:tc>
        <w:tc>
          <w:tcPr>
            <w:tcW w:w="3482" w:type="dxa"/>
            <w:vMerge/>
            <w:tcBorders>
              <w:top w:val="nil"/>
            </w:tcBorders>
          </w:tcPr>
          <w:p w14:paraId="7161B90A" w14:textId="77777777" w:rsidR="006F6DBA" w:rsidRDefault="006F6DBA">
            <w:pPr>
              <w:rPr>
                <w:sz w:val="2"/>
                <w:szCs w:val="2"/>
              </w:rPr>
            </w:pPr>
          </w:p>
        </w:tc>
        <w:tc>
          <w:tcPr>
            <w:tcW w:w="2271" w:type="dxa"/>
          </w:tcPr>
          <w:p w14:paraId="4D04966A" w14:textId="77777777" w:rsidR="006F6DBA" w:rsidRDefault="00000000">
            <w:pPr>
              <w:pStyle w:val="TableParagraph"/>
              <w:spacing w:before="47"/>
              <w:ind w:left="60"/>
              <w:jc w:val="left"/>
              <w:rPr>
                <w:sz w:val="18"/>
              </w:rPr>
            </w:pPr>
            <w:r>
              <w:rPr>
                <w:sz w:val="18"/>
              </w:rPr>
              <w:t>Fast</w:t>
            </w:r>
            <w:r>
              <w:rPr>
                <w:spacing w:val="-6"/>
                <w:sz w:val="18"/>
              </w:rPr>
              <w:t xml:space="preserve"> </w:t>
            </w:r>
            <w:r>
              <w:rPr>
                <w:spacing w:val="-2"/>
                <w:sz w:val="18"/>
              </w:rPr>
              <w:t>programming</w:t>
            </w:r>
          </w:p>
        </w:tc>
        <w:tc>
          <w:tcPr>
            <w:tcW w:w="885" w:type="dxa"/>
          </w:tcPr>
          <w:p w14:paraId="440B3BFF" w14:textId="77777777" w:rsidR="006F6DBA" w:rsidRDefault="00000000">
            <w:pPr>
              <w:pStyle w:val="TableParagraph"/>
              <w:spacing w:before="47"/>
              <w:ind w:left="14" w:right="6"/>
              <w:rPr>
                <w:sz w:val="18"/>
              </w:rPr>
            </w:pPr>
            <w:r>
              <w:rPr>
                <w:spacing w:val="-4"/>
                <w:sz w:val="18"/>
              </w:rPr>
              <w:t>13.7</w:t>
            </w:r>
          </w:p>
        </w:tc>
        <w:tc>
          <w:tcPr>
            <w:tcW w:w="885" w:type="dxa"/>
          </w:tcPr>
          <w:p w14:paraId="7E097728" w14:textId="77777777" w:rsidR="006F6DBA" w:rsidRDefault="00000000">
            <w:pPr>
              <w:pStyle w:val="TableParagraph"/>
              <w:spacing w:before="47"/>
              <w:ind w:left="14" w:right="5"/>
              <w:rPr>
                <w:sz w:val="18"/>
              </w:rPr>
            </w:pPr>
            <w:r>
              <w:rPr>
                <w:spacing w:val="-4"/>
                <w:sz w:val="18"/>
              </w:rPr>
              <w:t>22.4</w:t>
            </w:r>
          </w:p>
        </w:tc>
        <w:tc>
          <w:tcPr>
            <w:tcW w:w="553" w:type="dxa"/>
            <w:vMerge/>
            <w:tcBorders>
              <w:top w:val="nil"/>
            </w:tcBorders>
          </w:tcPr>
          <w:p w14:paraId="4C2D2B59" w14:textId="77777777" w:rsidR="006F6DBA" w:rsidRDefault="006F6DBA">
            <w:pPr>
              <w:rPr>
                <w:sz w:val="2"/>
                <w:szCs w:val="2"/>
              </w:rPr>
            </w:pPr>
          </w:p>
        </w:tc>
      </w:tr>
      <w:tr w:rsidR="006F6DBA" w14:paraId="2A2F89A6" w14:textId="77777777">
        <w:trPr>
          <w:trHeight w:val="329"/>
        </w:trPr>
        <w:tc>
          <w:tcPr>
            <w:tcW w:w="1135" w:type="dxa"/>
          </w:tcPr>
          <w:p w14:paraId="136E225A" w14:textId="77777777" w:rsidR="006F6DBA" w:rsidRDefault="00000000">
            <w:pPr>
              <w:pStyle w:val="TableParagraph"/>
              <w:spacing w:before="50"/>
              <w:ind w:left="11" w:right="1"/>
              <w:rPr>
                <w:sz w:val="14"/>
              </w:rPr>
            </w:pPr>
            <w:r>
              <w:rPr>
                <w:spacing w:val="-2"/>
                <w:position w:val="4"/>
                <w:sz w:val="18"/>
              </w:rPr>
              <w:t>t</w:t>
            </w:r>
            <w:r>
              <w:rPr>
                <w:spacing w:val="-2"/>
                <w:sz w:val="14"/>
              </w:rPr>
              <w:t>ERASE</w:t>
            </w:r>
          </w:p>
        </w:tc>
        <w:tc>
          <w:tcPr>
            <w:tcW w:w="3482" w:type="dxa"/>
          </w:tcPr>
          <w:p w14:paraId="03287F63" w14:textId="77777777" w:rsidR="006F6DBA" w:rsidRDefault="00000000">
            <w:pPr>
              <w:pStyle w:val="TableParagraph"/>
              <w:spacing w:before="45"/>
              <w:ind w:left="60"/>
              <w:jc w:val="left"/>
              <w:rPr>
                <w:sz w:val="18"/>
              </w:rPr>
            </w:pPr>
            <w:r>
              <w:rPr>
                <w:sz w:val="18"/>
              </w:rPr>
              <w:t>Page</w:t>
            </w:r>
            <w:r>
              <w:rPr>
                <w:spacing w:val="-5"/>
                <w:sz w:val="18"/>
              </w:rPr>
              <w:t xml:space="preserve"> </w:t>
            </w:r>
            <w:r>
              <w:rPr>
                <w:sz w:val="18"/>
              </w:rPr>
              <w:t>(2</w:t>
            </w:r>
            <w:r>
              <w:rPr>
                <w:spacing w:val="-4"/>
                <w:sz w:val="18"/>
              </w:rPr>
              <w:t xml:space="preserve"> </w:t>
            </w:r>
            <w:r>
              <w:rPr>
                <w:sz w:val="18"/>
              </w:rPr>
              <w:t>Kbyte)</w:t>
            </w:r>
            <w:r>
              <w:rPr>
                <w:spacing w:val="-3"/>
                <w:sz w:val="18"/>
              </w:rPr>
              <w:t xml:space="preserve"> </w:t>
            </w:r>
            <w:r>
              <w:rPr>
                <w:sz w:val="18"/>
              </w:rPr>
              <w:t>erase</w:t>
            </w:r>
            <w:r>
              <w:rPr>
                <w:spacing w:val="-3"/>
                <w:sz w:val="18"/>
              </w:rPr>
              <w:t xml:space="preserve"> </w:t>
            </w:r>
            <w:r>
              <w:rPr>
                <w:spacing w:val="-4"/>
                <w:sz w:val="18"/>
              </w:rPr>
              <w:t>time</w:t>
            </w:r>
          </w:p>
        </w:tc>
        <w:tc>
          <w:tcPr>
            <w:tcW w:w="2271" w:type="dxa"/>
          </w:tcPr>
          <w:p w14:paraId="43AB9E47" w14:textId="77777777" w:rsidR="006F6DBA" w:rsidRDefault="00000000">
            <w:pPr>
              <w:pStyle w:val="TableParagraph"/>
              <w:spacing w:before="45"/>
              <w:ind w:left="11" w:right="1"/>
              <w:rPr>
                <w:sz w:val="18"/>
              </w:rPr>
            </w:pPr>
            <w:r>
              <w:rPr>
                <w:spacing w:val="-10"/>
                <w:sz w:val="18"/>
              </w:rPr>
              <w:t>-</w:t>
            </w:r>
          </w:p>
        </w:tc>
        <w:tc>
          <w:tcPr>
            <w:tcW w:w="885" w:type="dxa"/>
          </w:tcPr>
          <w:p w14:paraId="29E3F52B" w14:textId="77777777" w:rsidR="006F6DBA" w:rsidRDefault="00000000">
            <w:pPr>
              <w:pStyle w:val="TableParagraph"/>
              <w:spacing w:before="45"/>
              <w:ind w:left="14" w:right="4"/>
              <w:rPr>
                <w:sz w:val="18"/>
              </w:rPr>
            </w:pPr>
            <w:r>
              <w:rPr>
                <w:spacing w:val="-4"/>
                <w:sz w:val="18"/>
              </w:rPr>
              <w:t>22.0</w:t>
            </w:r>
          </w:p>
        </w:tc>
        <w:tc>
          <w:tcPr>
            <w:tcW w:w="885" w:type="dxa"/>
          </w:tcPr>
          <w:p w14:paraId="29414844" w14:textId="77777777" w:rsidR="006F6DBA" w:rsidRDefault="00000000">
            <w:pPr>
              <w:pStyle w:val="TableParagraph"/>
              <w:spacing w:before="45"/>
              <w:ind w:left="14" w:right="3"/>
              <w:rPr>
                <w:sz w:val="18"/>
              </w:rPr>
            </w:pPr>
            <w:r>
              <w:rPr>
                <w:spacing w:val="-4"/>
                <w:sz w:val="18"/>
              </w:rPr>
              <w:t>40.0</w:t>
            </w:r>
          </w:p>
        </w:tc>
        <w:tc>
          <w:tcPr>
            <w:tcW w:w="553" w:type="dxa"/>
            <w:vMerge/>
            <w:tcBorders>
              <w:top w:val="nil"/>
            </w:tcBorders>
          </w:tcPr>
          <w:p w14:paraId="487E23C8" w14:textId="77777777" w:rsidR="006F6DBA" w:rsidRDefault="006F6DBA">
            <w:pPr>
              <w:rPr>
                <w:sz w:val="2"/>
                <w:szCs w:val="2"/>
              </w:rPr>
            </w:pPr>
          </w:p>
        </w:tc>
      </w:tr>
      <w:tr w:rsidR="006F6DBA" w14:paraId="5ADF7BB3" w14:textId="77777777">
        <w:trPr>
          <w:trHeight w:val="329"/>
        </w:trPr>
        <w:tc>
          <w:tcPr>
            <w:tcW w:w="1135" w:type="dxa"/>
            <w:vMerge w:val="restart"/>
          </w:tcPr>
          <w:p w14:paraId="7CC05E8C" w14:textId="77777777" w:rsidR="006F6DBA" w:rsidRDefault="006F6DBA">
            <w:pPr>
              <w:pStyle w:val="TableParagraph"/>
              <w:spacing w:before="59"/>
              <w:jc w:val="left"/>
              <w:rPr>
                <w:b/>
                <w:sz w:val="14"/>
              </w:rPr>
            </w:pPr>
          </w:p>
          <w:p w14:paraId="7AF8185E" w14:textId="77777777" w:rsidR="006F6DBA" w:rsidRDefault="00000000">
            <w:pPr>
              <w:pStyle w:val="TableParagraph"/>
              <w:ind w:left="203"/>
              <w:jc w:val="left"/>
              <w:rPr>
                <w:sz w:val="14"/>
              </w:rPr>
            </w:pPr>
            <w:r>
              <w:rPr>
                <w:spacing w:val="-2"/>
                <w:position w:val="4"/>
                <w:sz w:val="18"/>
              </w:rPr>
              <w:t>t</w:t>
            </w:r>
            <w:proofErr w:type="spellStart"/>
            <w:r>
              <w:rPr>
                <w:spacing w:val="-2"/>
                <w:sz w:val="14"/>
              </w:rPr>
              <w:t>prog_bank</w:t>
            </w:r>
            <w:proofErr w:type="spellEnd"/>
          </w:p>
        </w:tc>
        <w:tc>
          <w:tcPr>
            <w:tcW w:w="3482" w:type="dxa"/>
            <w:vMerge w:val="restart"/>
          </w:tcPr>
          <w:p w14:paraId="1ACBC390" w14:textId="77777777" w:rsidR="006F6DBA" w:rsidRDefault="00000000">
            <w:pPr>
              <w:pStyle w:val="TableParagraph"/>
              <w:spacing w:before="183"/>
              <w:ind w:left="60"/>
              <w:jc w:val="left"/>
              <w:rPr>
                <w:sz w:val="18"/>
              </w:rPr>
            </w:pPr>
            <w:r>
              <w:rPr>
                <w:sz w:val="18"/>
              </w:rPr>
              <w:t>Bank</w:t>
            </w:r>
            <w:r>
              <w:rPr>
                <w:spacing w:val="-4"/>
                <w:sz w:val="18"/>
              </w:rPr>
              <w:t xml:space="preserve"> </w:t>
            </w:r>
            <w:r>
              <w:rPr>
                <w:sz w:val="18"/>
              </w:rPr>
              <w:t>(64</w:t>
            </w:r>
            <w:r>
              <w:rPr>
                <w:spacing w:val="-4"/>
                <w:sz w:val="18"/>
              </w:rPr>
              <w:t xml:space="preserve"> </w:t>
            </w:r>
            <w:proofErr w:type="gramStart"/>
            <w:r>
              <w:rPr>
                <w:sz w:val="18"/>
              </w:rPr>
              <w:t>Kbyte</w:t>
            </w:r>
            <w:r>
              <w:rPr>
                <w:position w:val="7"/>
                <w:sz w:val="14"/>
              </w:rPr>
              <w:t>(</w:t>
            </w:r>
            <w:proofErr w:type="gramEnd"/>
            <w:r>
              <w:rPr>
                <w:position w:val="7"/>
                <w:sz w:val="14"/>
              </w:rPr>
              <w:t>2)</w:t>
            </w:r>
            <w:r>
              <w:rPr>
                <w:sz w:val="18"/>
              </w:rPr>
              <w:t>)</w:t>
            </w:r>
            <w:r>
              <w:rPr>
                <w:spacing w:val="-4"/>
                <w:sz w:val="18"/>
              </w:rPr>
              <w:t xml:space="preserve"> </w:t>
            </w:r>
            <w:r>
              <w:rPr>
                <w:sz w:val="18"/>
              </w:rPr>
              <w:t>programming</w:t>
            </w:r>
            <w:r>
              <w:rPr>
                <w:spacing w:val="-3"/>
                <w:sz w:val="18"/>
              </w:rPr>
              <w:t xml:space="preserve"> </w:t>
            </w:r>
            <w:r>
              <w:rPr>
                <w:spacing w:val="-4"/>
                <w:sz w:val="18"/>
              </w:rPr>
              <w:t>time</w:t>
            </w:r>
          </w:p>
        </w:tc>
        <w:tc>
          <w:tcPr>
            <w:tcW w:w="2271" w:type="dxa"/>
          </w:tcPr>
          <w:p w14:paraId="161A3711" w14:textId="77777777" w:rsidR="006F6DBA" w:rsidRDefault="00000000">
            <w:pPr>
              <w:pStyle w:val="TableParagraph"/>
              <w:spacing w:before="45"/>
              <w:ind w:left="60"/>
              <w:jc w:val="left"/>
              <w:rPr>
                <w:sz w:val="18"/>
              </w:rPr>
            </w:pPr>
            <w:r>
              <w:rPr>
                <w:sz w:val="18"/>
              </w:rPr>
              <w:t>Normal</w:t>
            </w:r>
            <w:r>
              <w:rPr>
                <w:spacing w:val="-3"/>
                <w:sz w:val="18"/>
              </w:rPr>
              <w:t xml:space="preserve"> </w:t>
            </w:r>
            <w:r>
              <w:rPr>
                <w:spacing w:val="-2"/>
                <w:sz w:val="18"/>
              </w:rPr>
              <w:t>programming</w:t>
            </w:r>
          </w:p>
        </w:tc>
        <w:tc>
          <w:tcPr>
            <w:tcW w:w="885" w:type="dxa"/>
          </w:tcPr>
          <w:p w14:paraId="06BF5328" w14:textId="77777777" w:rsidR="006F6DBA" w:rsidRDefault="00000000">
            <w:pPr>
              <w:pStyle w:val="TableParagraph"/>
              <w:spacing w:before="45"/>
              <w:ind w:left="14" w:right="3"/>
              <w:rPr>
                <w:sz w:val="18"/>
              </w:rPr>
            </w:pPr>
            <w:r>
              <w:rPr>
                <w:spacing w:val="-5"/>
                <w:sz w:val="18"/>
              </w:rPr>
              <w:t>0.7</w:t>
            </w:r>
          </w:p>
        </w:tc>
        <w:tc>
          <w:tcPr>
            <w:tcW w:w="885" w:type="dxa"/>
          </w:tcPr>
          <w:p w14:paraId="74E5E00C" w14:textId="77777777" w:rsidR="006F6DBA" w:rsidRDefault="00000000">
            <w:pPr>
              <w:pStyle w:val="TableParagraph"/>
              <w:spacing w:before="45"/>
              <w:ind w:left="14" w:right="2"/>
              <w:rPr>
                <w:sz w:val="18"/>
              </w:rPr>
            </w:pPr>
            <w:r>
              <w:rPr>
                <w:spacing w:val="-5"/>
                <w:sz w:val="18"/>
              </w:rPr>
              <w:t>1.2</w:t>
            </w:r>
          </w:p>
        </w:tc>
        <w:tc>
          <w:tcPr>
            <w:tcW w:w="553" w:type="dxa"/>
            <w:vMerge w:val="restart"/>
          </w:tcPr>
          <w:p w14:paraId="31D1273E" w14:textId="77777777" w:rsidR="006F6DBA" w:rsidRDefault="006F6DBA">
            <w:pPr>
              <w:pStyle w:val="TableParagraph"/>
              <w:spacing w:before="9"/>
              <w:jc w:val="left"/>
              <w:rPr>
                <w:b/>
                <w:sz w:val="18"/>
              </w:rPr>
            </w:pPr>
          </w:p>
          <w:p w14:paraId="3FDB4B2B" w14:textId="77777777" w:rsidR="006F6DBA" w:rsidRDefault="00000000">
            <w:pPr>
              <w:pStyle w:val="TableParagraph"/>
              <w:ind w:left="14"/>
              <w:rPr>
                <w:sz w:val="18"/>
              </w:rPr>
            </w:pPr>
            <w:r>
              <w:rPr>
                <w:spacing w:val="-10"/>
                <w:sz w:val="18"/>
              </w:rPr>
              <w:t>s</w:t>
            </w:r>
          </w:p>
        </w:tc>
      </w:tr>
      <w:tr w:rsidR="006F6DBA" w14:paraId="2B3D3170" w14:textId="77777777">
        <w:trPr>
          <w:trHeight w:val="330"/>
        </w:trPr>
        <w:tc>
          <w:tcPr>
            <w:tcW w:w="1135" w:type="dxa"/>
            <w:vMerge/>
            <w:tcBorders>
              <w:top w:val="nil"/>
            </w:tcBorders>
          </w:tcPr>
          <w:p w14:paraId="4A995C04" w14:textId="77777777" w:rsidR="006F6DBA" w:rsidRDefault="006F6DBA">
            <w:pPr>
              <w:rPr>
                <w:sz w:val="2"/>
                <w:szCs w:val="2"/>
              </w:rPr>
            </w:pPr>
          </w:p>
        </w:tc>
        <w:tc>
          <w:tcPr>
            <w:tcW w:w="3482" w:type="dxa"/>
            <w:vMerge/>
            <w:tcBorders>
              <w:top w:val="nil"/>
            </w:tcBorders>
          </w:tcPr>
          <w:p w14:paraId="786BE50F" w14:textId="77777777" w:rsidR="006F6DBA" w:rsidRDefault="006F6DBA">
            <w:pPr>
              <w:rPr>
                <w:sz w:val="2"/>
                <w:szCs w:val="2"/>
              </w:rPr>
            </w:pPr>
          </w:p>
        </w:tc>
        <w:tc>
          <w:tcPr>
            <w:tcW w:w="2271" w:type="dxa"/>
          </w:tcPr>
          <w:p w14:paraId="5E3F67F5" w14:textId="77777777" w:rsidR="006F6DBA" w:rsidRDefault="00000000">
            <w:pPr>
              <w:pStyle w:val="TableParagraph"/>
              <w:spacing w:before="47"/>
              <w:ind w:left="60"/>
              <w:jc w:val="left"/>
              <w:rPr>
                <w:sz w:val="18"/>
              </w:rPr>
            </w:pPr>
            <w:r>
              <w:rPr>
                <w:sz w:val="18"/>
              </w:rPr>
              <w:t>Fast</w:t>
            </w:r>
            <w:r>
              <w:rPr>
                <w:spacing w:val="-4"/>
                <w:sz w:val="18"/>
              </w:rPr>
              <w:t xml:space="preserve"> </w:t>
            </w:r>
            <w:r>
              <w:rPr>
                <w:spacing w:val="-2"/>
                <w:sz w:val="18"/>
              </w:rPr>
              <w:t>programming</w:t>
            </w:r>
          </w:p>
        </w:tc>
        <w:tc>
          <w:tcPr>
            <w:tcW w:w="885" w:type="dxa"/>
          </w:tcPr>
          <w:p w14:paraId="4184176B" w14:textId="77777777" w:rsidR="006F6DBA" w:rsidRDefault="00000000">
            <w:pPr>
              <w:pStyle w:val="TableParagraph"/>
              <w:spacing w:before="47"/>
              <w:ind w:left="14" w:right="5"/>
              <w:rPr>
                <w:sz w:val="18"/>
              </w:rPr>
            </w:pPr>
            <w:r>
              <w:rPr>
                <w:spacing w:val="-5"/>
                <w:sz w:val="18"/>
              </w:rPr>
              <w:t>0.4</w:t>
            </w:r>
          </w:p>
        </w:tc>
        <w:tc>
          <w:tcPr>
            <w:tcW w:w="885" w:type="dxa"/>
          </w:tcPr>
          <w:p w14:paraId="03832F8D" w14:textId="77777777" w:rsidR="006F6DBA" w:rsidRDefault="00000000">
            <w:pPr>
              <w:pStyle w:val="TableParagraph"/>
              <w:spacing w:before="47"/>
              <w:ind w:left="14" w:right="4"/>
              <w:rPr>
                <w:sz w:val="18"/>
              </w:rPr>
            </w:pPr>
            <w:r>
              <w:rPr>
                <w:spacing w:val="-5"/>
                <w:sz w:val="18"/>
              </w:rPr>
              <w:t>0.7</w:t>
            </w:r>
          </w:p>
        </w:tc>
        <w:tc>
          <w:tcPr>
            <w:tcW w:w="553" w:type="dxa"/>
            <w:vMerge/>
            <w:tcBorders>
              <w:top w:val="nil"/>
            </w:tcBorders>
          </w:tcPr>
          <w:p w14:paraId="5AC3F93B" w14:textId="77777777" w:rsidR="006F6DBA" w:rsidRDefault="006F6DBA">
            <w:pPr>
              <w:rPr>
                <w:sz w:val="2"/>
                <w:szCs w:val="2"/>
              </w:rPr>
            </w:pPr>
          </w:p>
        </w:tc>
      </w:tr>
      <w:tr w:rsidR="006F6DBA" w14:paraId="4DE390B1" w14:textId="77777777">
        <w:trPr>
          <w:trHeight w:val="329"/>
        </w:trPr>
        <w:tc>
          <w:tcPr>
            <w:tcW w:w="1135" w:type="dxa"/>
          </w:tcPr>
          <w:p w14:paraId="659E69D4" w14:textId="77777777" w:rsidR="006F6DBA" w:rsidRDefault="00000000">
            <w:pPr>
              <w:pStyle w:val="TableParagraph"/>
              <w:spacing w:before="50"/>
              <w:ind w:left="11"/>
              <w:rPr>
                <w:sz w:val="14"/>
              </w:rPr>
            </w:pPr>
            <w:r>
              <w:rPr>
                <w:spacing w:val="-5"/>
                <w:position w:val="4"/>
                <w:sz w:val="18"/>
              </w:rPr>
              <w:t>t</w:t>
            </w:r>
            <w:r>
              <w:rPr>
                <w:spacing w:val="-5"/>
                <w:sz w:val="14"/>
              </w:rPr>
              <w:t>ME</w:t>
            </w:r>
          </w:p>
        </w:tc>
        <w:tc>
          <w:tcPr>
            <w:tcW w:w="3482" w:type="dxa"/>
          </w:tcPr>
          <w:p w14:paraId="094EE98C" w14:textId="77777777" w:rsidR="006F6DBA" w:rsidRDefault="00000000">
            <w:pPr>
              <w:pStyle w:val="TableParagraph"/>
              <w:spacing w:before="45"/>
              <w:ind w:left="60"/>
              <w:jc w:val="left"/>
              <w:rPr>
                <w:sz w:val="18"/>
              </w:rPr>
            </w:pPr>
            <w:r>
              <w:rPr>
                <w:sz w:val="18"/>
              </w:rPr>
              <w:t>Mass</w:t>
            </w:r>
            <w:r>
              <w:rPr>
                <w:spacing w:val="-4"/>
                <w:sz w:val="18"/>
              </w:rPr>
              <w:t xml:space="preserve"> </w:t>
            </w:r>
            <w:r>
              <w:rPr>
                <w:sz w:val="18"/>
              </w:rPr>
              <w:t>erase</w:t>
            </w:r>
            <w:r>
              <w:rPr>
                <w:spacing w:val="-3"/>
                <w:sz w:val="18"/>
              </w:rPr>
              <w:t xml:space="preserve"> </w:t>
            </w:r>
            <w:r>
              <w:rPr>
                <w:spacing w:val="-4"/>
                <w:sz w:val="18"/>
              </w:rPr>
              <w:t>time</w:t>
            </w:r>
          </w:p>
        </w:tc>
        <w:tc>
          <w:tcPr>
            <w:tcW w:w="2271" w:type="dxa"/>
          </w:tcPr>
          <w:p w14:paraId="3362592E" w14:textId="77777777" w:rsidR="006F6DBA" w:rsidRDefault="00000000">
            <w:pPr>
              <w:pStyle w:val="TableParagraph"/>
              <w:spacing w:before="45"/>
              <w:ind w:left="11"/>
              <w:rPr>
                <w:sz w:val="18"/>
              </w:rPr>
            </w:pPr>
            <w:r>
              <w:rPr>
                <w:spacing w:val="-10"/>
                <w:sz w:val="18"/>
              </w:rPr>
              <w:t>-</w:t>
            </w:r>
          </w:p>
        </w:tc>
        <w:tc>
          <w:tcPr>
            <w:tcW w:w="885" w:type="dxa"/>
          </w:tcPr>
          <w:p w14:paraId="5F0411D3" w14:textId="77777777" w:rsidR="006F6DBA" w:rsidRDefault="00000000">
            <w:pPr>
              <w:pStyle w:val="TableParagraph"/>
              <w:spacing w:before="45"/>
              <w:ind w:left="14" w:right="3"/>
              <w:rPr>
                <w:sz w:val="18"/>
              </w:rPr>
            </w:pPr>
            <w:r>
              <w:rPr>
                <w:spacing w:val="-4"/>
                <w:sz w:val="18"/>
              </w:rPr>
              <w:t>22.1</w:t>
            </w:r>
          </w:p>
        </w:tc>
        <w:tc>
          <w:tcPr>
            <w:tcW w:w="885" w:type="dxa"/>
          </w:tcPr>
          <w:p w14:paraId="3A2CBCDF" w14:textId="77777777" w:rsidR="006F6DBA" w:rsidRDefault="00000000">
            <w:pPr>
              <w:pStyle w:val="TableParagraph"/>
              <w:spacing w:before="45"/>
              <w:ind w:left="14" w:right="3"/>
              <w:rPr>
                <w:sz w:val="18"/>
              </w:rPr>
            </w:pPr>
            <w:r>
              <w:rPr>
                <w:spacing w:val="-4"/>
                <w:sz w:val="18"/>
              </w:rPr>
              <w:t>40.1</w:t>
            </w:r>
          </w:p>
        </w:tc>
        <w:tc>
          <w:tcPr>
            <w:tcW w:w="553" w:type="dxa"/>
          </w:tcPr>
          <w:p w14:paraId="61567C18" w14:textId="77777777" w:rsidR="006F6DBA" w:rsidRDefault="00000000">
            <w:pPr>
              <w:pStyle w:val="TableParagraph"/>
              <w:spacing w:before="45"/>
              <w:ind w:left="14" w:right="2"/>
              <w:rPr>
                <w:sz w:val="18"/>
              </w:rPr>
            </w:pPr>
            <w:proofErr w:type="spellStart"/>
            <w:r>
              <w:rPr>
                <w:spacing w:val="-5"/>
                <w:sz w:val="18"/>
              </w:rPr>
              <w:t>ms</w:t>
            </w:r>
            <w:proofErr w:type="spellEnd"/>
          </w:p>
        </w:tc>
      </w:tr>
      <w:tr w:rsidR="006F6DBA" w14:paraId="2EB929CD" w14:textId="77777777">
        <w:trPr>
          <w:trHeight w:val="329"/>
        </w:trPr>
        <w:tc>
          <w:tcPr>
            <w:tcW w:w="1135" w:type="dxa"/>
            <w:vMerge w:val="restart"/>
          </w:tcPr>
          <w:p w14:paraId="2E32A653" w14:textId="77777777" w:rsidR="006F6DBA" w:rsidRDefault="006F6DBA">
            <w:pPr>
              <w:pStyle w:val="TableParagraph"/>
              <w:jc w:val="left"/>
              <w:rPr>
                <w:b/>
                <w:sz w:val="14"/>
              </w:rPr>
            </w:pPr>
          </w:p>
          <w:p w14:paraId="682397B1" w14:textId="77777777" w:rsidR="006F6DBA" w:rsidRDefault="006F6DBA">
            <w:pPr>
              <w:pStyle w:val="TableParagraph"/>
              <w:spacing w:before="68"/>
              <w:jc w:val="left"/>
              <w:rPr>
                <w:b/>
                <w:sz w:val="14"/>
              </w:rPr>
            </w:pPr>
          </w:p>
          <w:p w14:paraId="387F3D77" w14:textId="77777777" w:rsidR="006F6DBA" w:rsidRDefault="00000000">
            <w:pPr>
              <w:pStyle w:val="TableParagraph"/>
              <w:spacing w:before="1"/>
              <w:ind w:left="167"/>
              <w:jc w:val="left"/>
              <w:rPr>
                <w:sz w:val="14"/>
              </w:rPr>
            </w:pPr>
            <w:r>
              <w:rPr>
                <w:spacing w:val="-2"/>
                <w:position w:val="4"/>
                <w:sz w:val="18"/>
              </w:rPr>
              <w:t>I</w:t>
            </w:r>
            <w:r>
              <w:rPr>
                <w:spacing w:val="-2"/>
                <w:sz w:val="14"/>
              </w:rPr>
              <w:t>DD(</w:t>
            </w:r>
            <w:proofErr w:type="spellStart"/>
            <w:r>
              <w:rPr>
                <w:spacing w:val="-2"/>
                <w:sz w:val="14"/>
              </w:rPr>
              <w:t>FlashA</w:t>
            </w:r>
            <w:proofErr w:type="spellEnd"/>
            <w:r>
              <w:rPr>
                <w:spacing w:val="-2"/>
                <w:sz w:val="14"/>
              </w:rPr>
              <w:t>)</w:t>
            </w:r>
          </w:p>
        </w:tc>
        <w:tc>
          <w:tcPr>
            <w:tcW w:w="3482" w:type="dxa"/>
            <w:vMerge w:val="restart"/>
          </w:tcPr>
          <w:p w14:paraId="0465C1BF" w14:textId="77777777" w:rsidR="006F6DBA" w:rsidRDefault="006F6DBA">
            <w:pPr>
              <w:pStyle w:val="TableParagraph"/>
              <w:spacing w:before="179"/>
              <w:jc w:val="left"/>
              <w:rPr>
                <w:b/>
                <w:sz w:val="18"/>
              </w:rPr>
            </w:pPr>
          </w:p>
          <w:p w14:paraId="4EC662C0" w14:textId="77777777" w:rsidR="006F6DBA" w:rsidRDefault="00000000">
            <w:pPr>
              <w:pStyle w:val="TableParagraph"/>
              <w:ind w:left="60"/>
              <w:jc w:val="left"/>
              <w:rPr>
                <w:sz w:val="14"/>
              </w:rPr>
            </w:pPr>
            <w:r>
              <w:rPr>
                <w:sz w:val="18"/>
              </w:rPr>
              <w:t>Average</w:t>
            </w:r>
            <w:r>
              <w:rPr>
                <w:spacing w:val="-6"/>
                <w:sz w:val="18"/>
              </w:rPr>
              <w:t xml:space="preserve"> </w:t>
            </w:r>
            <w:r>
              <w:rPr>
                <w:sz w:val="18"/>
              </w:rPr>
              <w:t>consumption</w:t>
            </w:r>
            <w:r>
              <w:rPr>
                <w:spacing w:val="-6"/>
                <w:sz w:val="18"/>
              </w:rPr>
              <w:t xml:space="preserve"> </w:t>
            </w:r>
            <w:r>
              <w:rPr>
                <w:sz w:val="18"/>
              </w:rPr>
              <w:t>from</w:t>
            </w:r>
            <w:r>
              <w:rPr>
                <w:spacing w:val="-6"/>
                <w:sz w:val="18"/>
              </w:rPr>
              <w:t xml:space="preserve"> </w:t>
            </w:r>
            <w:r>
              <w:rPr>
                <w:spacing w:val="-5"/>
                <w:sz w:val="18"/>
              </w:rPr>
              <w:t>V</w:t>
            </w:r>
            <w:r>
              <w:rPr>
                <w:spacing w:val="-5"/>
                <w:position w:val="-3"/>
                <w:sz w:val="14"/>
              </w:rPr>
              <w:t>DD</w:t>
            </w:r>
          </w:p>
        </w:tc>
        <w:tc>
          <w:tcPr>
            <w:tcW w:w="2271" w:type="dxa"/>
          </w:tcPr>
          <w:p w14:paraId="2BC73997" w14:textId="77777777" w:rsidR="006F6DBA" w:rsidRDefault="00000000">
            <w:pPr>
              <w:pStyle w:val="TableParagraph"/>
              <w:spacing w:before="45"/>
              <w:ind w:left="60"/>
              <w:jc w:val="left"/>
              <w:rPr>
                <w:sz w:val="18"/>
              </w:rPr>
            </w:pPr>
            <w:r>
              <w:rPr>
                <w:spacing w:val="-2"/>
                <w:sz w:val="18"/>
              </w:rPr>
              <w:t>Programming</w:t>
            </w:r>
          </w:p>
        </w:tc>
        <w:tc>
          <w:tcPr>
            <w:tcW w:w="885" w:type="dxa"/>
          </w:tcPr>
          <w:p w14:paraId="14F92788" w14:textId="77777777" w:rsidR="006F6DBA" w:rsidRDefault="00000000">
            <w:pPr>
              <w:pStyle w:val="TableParagraph"/>
              <w:spacing w:before="45"/>
              <w:ind w:left="14" w:right="3"/>
              <w:rPr>
                <w:sz w:val="18"/>
              </w:rPr>
            </w:pPr>
            <w:r>
              <w:rPr>
                <w:spacing w:val="-10"/>
                <w:sz w:val="18"/>
              </w:rPr>
              <w:t>3</w:t>
            </w:r>
          </w:p>
        </w:tc>
        <w:tc>
          <w:tcPr>
            <w:tcW w:w="885" w:type="dxa"/>
          </w:tcPr>
          <w:p w14:paraId="356E3F6F" w14:textId="77777777" w:rsidR="006F6DBA" w:rsidRDefault="00000000">
            <w:pPr>
              <w:pStyle w:val="TableParagraph"/>
              <w:spacing w:before="45"/>
              <w:ind w:left="14" w:right="1"/>
              <w:rPr>
                <w:sz w:val="18"/>
              </w:rPr>
            </w:pPr>
            <w:r>
              <w:rPr>
                <w:spacing w:val="-10"/>
                <w:sz w:val="18"/>
              </w:rPr>
              <w:t>-</w:t>
            </w:r>
          </w:p>
        </w:tc>
        <w:tc>
          <w:tcPr>
            <w:tcW w:w="553" w:type="dxa"/>
            <w:vMerge w:val="restart"/>
          </w:tcPr>
          <w:p w14:paraId="6184538C" w14:textId="77777777" w:rsidR="006F6DBA" w:rsidRDefault="006F6DBA">
            <w:pPr>
              <w:pStyle w:val="TableParagraph"/>
              <w:spacing w:before="179"/>
              <w:jc w:val="left"/>
              <w:rPr>
                <w:b/>
                <w:sz w:val="18"/>
              </w:rPr>
            </w:pPr>
          </w:p>
          <w:p w14:paraId="2C8613FA" w14:textId="77777777" w:rsidR="006F6DBA" w:rsidRDefault="00000000">
            <w:pPr>
              <w:pStyle w:val="TableParagraph"/>
              <w:ind w:left="143"/>
              <w:jc w:val="left"/>
              <w:rPr>
                <w:sz w:val="18"/>
              </w:rPr>
            </w:pPr>
            <w:r>
              <w:rPr>
                <w:spacing w:val="-5"/>
                <w:sz w:val="18"/>
              </w:rPr>
              <w:t>mA</w:t>
            </w:r>
          </w:p>
        </w:tc>
      </w:tr>
      <w:tr w:rsidR="006F6DBA" w14:paraId="7E7AEE7E" w14:textId="77777777">
        <w:trPr>
          <w:trHeight w:val="330"/>
        </w:trPr>
        <w:tc>
          <w:tcPr>
            <w:tcW w:w="1135" w:type="dxa"/>
            <w:vMerge/>
            <w:tcBorders>
              <w:top w:val="nil"/>
            </w:tcBorders>
          </w:tcPr>
          <w:p w14:paraId="108557FF" w14:textId="77777777" w:rsidR="006F6DBA" w:rsidRDefault="006F6DBA">
            <w:pPr>
              <w:rPr>
                <w:sz w:val="2"/>
                <w:szCs w:val="2"/>
              </w:rPr>
            </w:pPr>
          </w:p>
        </w:tc>
        <w:tc>
          <w:tcPr>
            <w:tcW w:w="3482" w:type="dxa"/>
            <w:vMerge/>
            <w:tcBorders>
              <w:top w:val="nil"/>
            </w:tcBorders>
          </w:tcPr>
          <w:p w14:paraId="668D7FCA" w14:textId="77777777" w:rsidR="006F6DBA" w:rsidRDefault="006F6DBA">
            <w:pPr>
              <w:rPr>
                <w:sz w:val="2"/>
                <w:szCs w:val="2"/>
              </w:rPr>
            </w:pPr>
          </w:p>
        </w:tc>
        <w:tc>
          <w:tcPr>
            <w:tcW w:w="2271" w:type="dxa"/>
          </w:tcPr>
          <w:p w14:paraId="5D6C6463" w14:textId="77777777" w:rsidR="006F6DBA" w:rsidRDefault="00000000">
            <w:pPr>
              <w:pStyle w:val="TableParagraph"/>
              <w:spacing w:before="47"/>
              <w:ind w:left="60"/>
              <w:jc w:val="left"/>
              <w:rPr>
                <w:sz w:val="18"/>
              </w:rPr>
            </w:pPr>
            <w:r>
              <w:rPr>
                <w:sz w:val="18"/>
              </w:rPr>
              <w:t>Page</w:t>
            </w:r>
            <w:r>
              <w:rPr>
                <w:spacing w:val="-5"/>
                <w:sz w:val="18"/>
              </w:rPr>
              <w:t xml:space="preserve"> </w:t>
            </w:r>
            <w:r>
              <w:rPr>
                <w:spacing w:val="-2"/>
                <w:sz w:val="18"/>
              </w:rPr>
              <w:t>erase</w:t>
            </w:r>
          </w:p>
        </w:tc>
        <w:tc>
          <w:tcPr>
            <w:tcW w:w="885" w:type="dxa"/>
          </w:tcPr>
          <w:p w14:paraId="22541B69" w14:textId="77777777" w:rsidR="006F6DBA" w:rsidRDefault="00000000">
            <w:pPr>
              <w:pStyle w:val="TableParagraph"/>
              <w:spacing w:before="47"/>
              <w:ind w:left="14" w:right="2"/>
              <w:rPr>
                <w:sz w:val="18"/>
              </w:rPr>
            </w:pPr>
            <w:r>
              <w:rPr>
                <w:spacing w:val="-10"/>
                <w:sz w:val="18"/>
              </w:rPr>
              <w:t>3</w:t>
            </w:r>
          </w:p>
        </w:tc>
        <w:tc>
          <w:tcPr>
            <w:tcW w:w="885" w:type="dxa"/>
          </w:tcPr>
          <w:p w14:paraId="0FAC3EC6" w14:textId="77777777" w:rsidR="006F6DBA" w:rsidRDefault="00000000">
            <w:pPr>
              <w:pStyle w:val="TableParagraph"/>
              <w:spacing w:before="47"/>
              <w:ind w:left="14"/>
              <w:rPr>
                <w:sz w:val="18"/>
              </w:rPr>
            </w:pPr>
            <w:r>
              <w:rPr>
                <w:spacing w:val="-10"/>
                <w:sz w:val="18"/>
              </w:rPr>
              <w:t>-</w:t>
            </w:r>
          </w:p>
        </w:tc>
        <w:tc>
          <w:tcPr>
            <w:tcW w:w="553" w:type="dxa"/>
            <w:vMerge/>
            <w:tcBorders>
              <w:top w:val="nil"/>
            </w:tcBorders>
          </w:tcPr>
          <w:p w14:paraId="5DF0EB2C" w14:textId="77777777" w:rsidR="006F6DBA" w:rsidRDefault="006F6DBA">
            <w:pPr>
              <w:rPr>
                <w:sz w:val="2"/>
                <w:szCs w:val="2"/>
              </w:rPr>
            </w:pPr>
          </w:p>
        </w:tc>
      </w:tr>
      <w:tr w:rsidR="006F6DBA" w14:paraId="02006F15" w14:textId="77777777">
        <w:trPr>
          <w:trHeight w:val="329"/>
        </w:trPr>
        <w:tc>
          <w:tcPr>
            <w:tcW w:w="1135" w:type="dxa"/>
            <w:vMerge/>
            <w:tcBorders>
              <w:top w:val="nil"/>
            </w:tcBorders>
          </w:tcPr>
          <w:p w14:paraId="4D1C4D1C" w14:textId="77777777" w:rsidR="006F6DBA" w:rsidRDefault="006F6DBA">
            <w:pPr>
              <w:rPr>
                <w:sz w:val="2"/>
                <w:szCs w:val="2"/>
              </w:rPr>
            </w:pPr>
          </w:p>
        </w:tc>
        <w:tc>
          <w:tcPr>
            <w:tcW w:w="3482" w:type="dxa"/>
            <w:vMerge/>
            <w:tcBorders>
              <w:top w:val="nil"/>
            </w:tcBorders>
          </w:tcPr>
          <w:p w14:paraId="51C71665" w14:textId="77777777" w:rsidR="006F6DBA" w:rsidRDefault="006F6DBA">
            <w:pPr>
              <w:rPr>
                <w:sz w:val="2"/>
                <w:szCs w:val="2"/>
              </w:rPr>
            </w:pPr>
          </w:p>
        </w:tc>
        <w:tc>
          <w:tcPr>
            <w:tcW w:w="2271" w:type="dxa"/>
          </w:tcPr>
          <w:p w14:paraId="5DB2F7C2" w14:textId="77777777" w:rsidR="006F6DBA" w:rsidRDefault="00000000">
            <w:pPr>
              <w:pStyle w:val="TableParagraph"/>
              <w:spacing w:before="45"/>
              <w:ind w:left="60"/>
              <w:jc w:val="left"/>
              <w:rPr>
                <w:sz w:val="18"/>
              </w:rPr>
            </w:pPr>
            <w:r>
              <w:rPr>
                <w:sz w:val="18"/>
              </w:rPr>
              <w:t>Mass</w:t>
            </w:r>
            <w:r>
              <w:rPr>
                <w:spacing w:val="-3"/>
                <w:sz w:val="18"/>
              </w:rPr>
              <w:t xml:space="preserve"> </w:t>
            </w:r>
            <w:r>
              <w:rPr>
                <w:spacing w:val="-2"/>
                <w:sz w:val="18"/>
              </w:rPr>
              <w:t>erase</w:t>
            </w:r>
          </w:p>
        </w:tc>
        <w:tc>
          <w:tcPr>
            <w:tcW w:w="885" w:type="dxa"/>
          </w:tcPr>
          <w:p w14:paraId="35D7A9DD" w14:textId="77777777" w:rsidR="006F6DBA" w:rsidRDefault="00000000">
            <w:pPr>
              <w:pStyle w:val="TableParagraph"/>
              <w:spacing w:before="45"/>
              <w:ind w:left="14" w:right="3"/>
              <w:rPr>
                <w:sz w:val="18"/>
              </w:rPr>
            </w:pPr>
            <w:r>
              <w:rPr>
                <w:spacing w:val="-10"/>
                <w:sz w:val="18"/>
              </w:rPr>
              <w:t>5</w:t>
            </w:r>
          </w:p>
        </w:tc>
        <w:tc>
          <w:tcPr>
            <w:tcW w:w="885" w:type="dxa"/>
          </w:tcPr>
          <w:p w14:paraId="2D9C5BB4" w14:textId="77777777" w:rsidR="006F6DBA" w:rsidRDefault="00000000">
            <w:pPr>
              <w:pStyle w:val="TableParagraph"/>
              <w:spacing w:before="45"/>
              <w:ind w:left="14" w:right="1"/>
              <w:rPr>
                <w:sz w:val="18"/>
              </w:rPr>
            </w:pPr>
            <w:r>
              <w:rPr>
                <w:spacing w:val="-10"/>
                <w:sz w:val="18"/>
              </w:rPr>
              <w:t>-</w:t>
            </w:r>
          </w:p>
        </w:tc>
        <w:tc>
          <w:tcPr>
            <w:tcW w:w="553" w:type="dxa"/>
            <w:vMerge/>
            <w:tcBorders>
              <w:top w:val="nil"/>
            </w:tcBorders>
          </w:tcPr>
          <w:p w14:paraId="6276C8C1" w14:textId="77777777" w:rsidR="006F6DBA" w:rsidRDefault="006F6DBA">
            <w:pPr>
              <w:rPr>
                <w:sz w:val="2"/>
                <w:szCs w:val="2"/>
              </w:rPr>
            </w:pPr>
          </w:p>
        </w:tc>
      </w:tr>
      <w:tr w:rsidR="006F6DBA" w14:paraId="7A334466" w14:textId="77777777">
        <w:trPr>
          <w:trHeight w:val="550"/>
        </w:trPr>
        <w:tc>
          <w:tcPr>
            <w:tcW w:w="1135" w:type="dxa"/>
            <w:vMerge w:val="restart"/>
          </w:tcPr>
          <w:p w14:paraId="65B2195F" w14:textId="77777777" w:rsidR="006F6DBA" w:rsidRDefault="006F6DBA">
            <w:pPr>
              <w:pStyle w:val="TableParagraph"/>
              <w:jc w:val="left"/>
              <w:rPr>
                <w:b/>
                <w:sz w:val="14"/>
              </w:rPr>
            </w:pPr>
          </w:p>
          <w:p w14:paraId="7C8439D0" w14:textId="77777777" w:rsidR="006F6DBA" w:rsidRDefault="006F6DBA">
            <w:pPr>
              <w:pStyle w:val="TableParagraph"/>
              <w:spacing w:before="8"/>
              <w:jc w:val="left"/>
              <w:rPr>
                <w:b/>
                <w:sz w:val="14"/>
              </w:rPr>
            </w:pPr>
          </w:p>
          <w:p w14:paraId="77AACB68" w14:textId="77777777" w:rsidR="006F6DBA" w:rsidRDefault="00000000">
            <w:pPr>
              <w:pStyle w:val="TableParagraph"/>
              <w:spacing w:before="1"/>
              <w:ind w:left="167"/>
              <w:jc w:val="left"/>
              <w:rPr>
                <w:sz w:val="14"/>
              </w:rPr>
            </w:pPr>
            <w:r>
              <w:rPr>
                <w:spacing w:val="-2"/>
                <w:position w:val="4"/>
                <w:sz w:val="18"/>
              </w:rPr>
              <w:t>I</w:t>
            </w:r>
            <w:r>
              <w:rPr>
                <w:spacing w:val="-2"/>
                <w:sz w:val="14"/>
              </w:rPr>
              <w:t>DD(</w:t>
            </w:r>
            <w:proofErr w:type="spellStart"/>
            <w:r>
              <w:rPr>
                <w:spacing w:val="-2"/>
                <w:sz w:val="14"/>
              </w:rPr>
              <w:t>FlashP</w:t>
            </w:r>
            <w:proofErr w:type="spellEnd"/>
            <w:r>
              <w:rPr>
                <w:spacing w:val="-2"/>
                <w:sz w:val="14"/>
              </w:rPr>
              <w:t>)</w:t>
            </w:r>
          </w:p>
        </w:tc>
        <w:tc>
          <w:tcPr>
            <w:tcW w:w="3482" w:type="dxa"/>
            <w:vMerge w:val="restart"/>
          </w:tcPr>
          <w:p w14:paraId="6E4A55E1" w14:textId="77777777" w:rsidR="006F6DBA" w:rsidRDefault="006F6DBA">
            <w:pPr>
              <w:pStyle w:val="TableParagraph"/>
              <w:spacing w:before="119"/>
              <w:jc w:val="left"/>
              <w:rPr>
                <w:b/>
                <w:sz w:val="18"/>
              </w:rPr>
            </w:pPr>
          </w:p>
          <w:p w14:paraId="34CD97BE" w14:textId="77777777" w:rsidR="006F6DBA" w:rsidRDefault="00000000">
            <w:pPr>
              <w:pStyle w:val="TableParagraph"/>
              <w:ind w:left="60"/>
              <w:jc w:val="left"/>
              <w:rPr>
                <w:sz w:val="18"/>
              </w:rPr>
            </w:pPr>
            <w:r>
              <w:rPr>
                <w:sz w:val="18"/>
              </w:rPr>
              <w:t>Maximum</w:t>
            </w:r>
            <w:r>
              <w:rPr>
                <w:spacing w:val="-6"/>
                <w:sz w:val="18"/>
              </w:rPr>
              <w:t xml:space="preserve"> </w:t>
            </w:r>
            <w:r>
              <w:rPr>
                <w:sz w:val="18"/>
              </w:rPr>
              <w:t>current</w:t>
            </w:r>
            <w:r>
              <w:rPr>
                <w:spacing w:val="-6"/>
                <w:sz w:val="18"/>
              </w:rPr>
              <w:t xml:space="preserve"> </w:t>
            </w:r>
            <w:r>
              <w:rPr>
                <w:spacing w:val="-2"/>
                <w:sz w:val="18"/>
              </w:rPr>
              <w:t>(peak)</w:t>
            </w:r>
          </w:p>
        </w:tc>
        <w:tc>
          <w:tcPr>
            <w:tcW w:w="2271" w:type="dxa"/>
          </w:tcPr>
          <w:p w14:paraId="4E43295E" w14:textId="77777777" w:rsidR="006F6DBA" w:rsidRDefault="00000000">
            <w:pPr>
              <w:pStyle w:val="TableParagraph"/>
              <w:spacing w:before="45" w:line="256" w:lineRule="auto"/>
              <w:ind w:left="60"/>
              <w:jc w:val="left"/>
              <w:rPr>
                <w:sz w:val="18"/>
              </w:rPr>
            </w:pPr>
            <w:r>
              <w:rPr>
                <w:sz w:val="18"/>
              </w:rPr>
              <w:t>Programming,</w:t>
            </w:r>
            <w:r>
              <w:rPr>
                <w:spacing w:val="-13"/>
                <w:sz w:val="18"/>
              </w:rPr>
              <w:t xml:space="preserve"> </w:t>
            </w:r>
            <w:r>
              <w:rPr>
                <w:sz w:val="18"/>
              </w:rPr>
              <w:t>2</w:t>
            </w:r>
            <w:r>
              <w:rPr>
                <w:spacing w:val="-12"/>
                <w:sz w:val="18"/>
              </w:rPr>
              <w:t xml:space="preserve"> </w:t>
            </w:r>
            <w:r>
              <w:rPr>
                <w:sz w:val="18"/>
              </w:rPr>
              <w:t>µs</w:t>
            </w:r>
            <w:r>
              <w:rPr>
                <w:spacing w:val="-13"/>
                <w:sz w:val="18"/>
              </w:rPr>
              <w:t xml:space="preserve"> </w:t>
            </w:r>
            <w:r>
              <w:rPr>
                <w:sz w:val="18"/>
              </w:rPr>
              <w:t xml:space="preserve">peak </w:t>
            </w:r>
            <w:r>
              <w:rPr>
                <w:spacing w:val="-2"/>
                <w:sz w:val="18"/>
              </w:rPr>
              <w:t>duration</w:t>
            </w:r>
          </w:p>
        </w:tc>
        <w:tc>
          <w:tcPr>
            <w:tcW w:w="885" w:type="dxa"/>
          </w:tcPr>
          <w:p w14:paraId="0196D0B8" w14:textId="77777777" w:rsidR="006F6DBA" w:rsidRDefault="00000000">
            <w:pPr>
              <w:pStyle w:val="TableParagraph"/>
              <w:spacing w:before="156"/>
              <w:ind w:left="14" w:right="3"/>
              <w:rPr>
                <w:sz w:val="18"/>
              </w:rPr>
            </w:pPr>
            <w:r>
              <w:rPr>
                <w:spacing w:val="-10"/>
                <w:sz w:val="18"/>
              </w:rPr>
              <w:t>7</w:t>
            </w:r>
          </w:p>
        </w:tc>
        <w:tc>
          <w:tcPr>
            <w:tcW w:w="885" w:type="dxa"/>
          </w:tcPr>
          <w:p w14:paraId="11D1E6F5" w14:textId="77777777" w:rsidR="006F6DBA" w:rsidRDefault="00000000">
            <w:pPr>
              <w:pStyle w:val="TableParagraph"/>
              <w:spacing w:before="156"/>
              <w:ind w:left="14" w:right="1"/>
              <w:rPr>
                <w:sz w:val="18"/>
              </w:rPr>
            </w:pPr>
            <w:r>
              <w:rPr>
                <w:spacing w:val="-10"/>
                <w:sz w:val="18"/>
              </w:rPr>
              <w:t>-</w:t>
            </w:r>
          </w:p>
        </w:tc>
        <w:tc>
          <w:tcPr>
            <w:tcW w:w="553" w:type="dxa"/>
            <w:vMerge w:val="restart"/>
          </w:tcPr>
          <w:p w14:paraId="3C95FCC1" w14:textId="77777777" w:rsidR="006F6DBA" w:rsidRDefault="006F6DBA">
            <w:pPr>
              <w:pStyle w:val="TableParagraph"/>
              <w:spacing w:before="119"/>
              <w:jc w:val="left"/>
              <w:rPr>
                <w:b/>
                <w:sz w:val="18"/>
              </w:rPr>
            </w:pPr>
          </w:p>
          <w:p w14:paraId="610E3C7C" w14:textId="77777777" w:rsidR="006F6DBA" w:rsidRDefault="00000000">
            <w:pPr>
              <w:pStyle w:val="TableParagraph"/>
              <w:ind w:left="143"/>
              <w:jc w:val="left"/>
              <w:rPr>
                <w:sz w:val="18"/>
              </w:rPr>
            </w:pPr>
            <w:r>
              <w:rPr>
                <w:spacing w:val="-5"/>
                <w:sz w:val="18"/>
              </w:rPr>
              <w:t>mA</w:t>
            </w:r>
          </w:p>
        </w:tc>
      </w:tr>
      <w:tr w:rsidR="006F6DBA" w14:paraId="00FD1B2C" w14:textId="77777777">
        <w:trPr>
          <w:trHeight w:val="329"/>
        </w:trPr>
        <w:tc>
          <w:tcPr>
            <w:tcW w:w="1135" w:type="dxa"/>
            <w:vMerge/>
            <w:tcBorders>
              <w:top w:val="nil"/>
            </w:tcBorders>
          </w:tcPr>
          <w:p w14:paraId="1BD3F7B7" w14:textId="77777777" w:rsidR="006F6DBA" w:rsidRDefault="006F6DBA">
            <w:pPr>
              <w:rPr>
                <w:sz w:val="2"/>
                <w:szCs w:val="2"/>
              </w:rPr>
            </w:pPr>
          </w:p>
        </w:tc>
        <w:tc>
          <w:tcPr>
            <w:tcW w:w="3482" w:type="dxa"/>
            <w:vMerge/>
            <w:tcBorders>
              <w:top w:val="nil"/>
            </w:tcBorders>
          </w:tcPr>
          <w:p w14:paraId="2DD2E84B" w14:textId="77777777" w:rsidR="006F6DBA" w:rsidRDefault="006F6DBA">
            <w:pPr>
              <w:rPr>
                <w:sz w:val="2"/>
                <w:szCs w:val="2"/>
              </w:rPr>
            </w:pPr>
          </w:p>
        </w:tc>
        <w:tc>
          <w:tcPr>
            <w:tcW w:w="2271" w:type="dxa"/>
          </w:tcPr>
          <w:p w14:paraId="0F2663A9" w14:textId="77777777" w:rsidR="006F6DBA" w:rsidRDefault="00000000">
            <w:pPr>
              <w:pStyle w:val="TableParagraph"/>
              <w:spacing w:before="45"/>
              <w:ind w:left="60"/>
              <w:jc w:val="left"/>
              <w:rPr>
                <w:sz w:val="18"/>
              </w:rPr>
            </w:pPr>
            <w:r>
              <w:rPr>
                <w:sz w:val="18"/>
              </w:rPr>
              <w:t>Erase,</w:t>
            </w:r>
            <w:r>
              <w:rPr>
                <w:spacing w:val="-3"/>
                <w:sz w:val="18"/>
              </w:rPr>
              <w:t xml:space="preserve"> </w:t>
            </w:r>
            <w:r>
              <w:rPr>
                <w:sz w:val="18"/>
              </w:rPr>
              <w:t>41</w:t>
            </w:r>
            <w:r>
              <w:rPr>
                <w:spacing w:val="-4"/>
                <w:sz w:val="18"/>
              </w:rPr>
              <w:t xml:space="preserve"> </w:t>
            </w:r>
            <w:r>
              <w:rPr>
                <w:sz w:val="18"/>
              </w:rPr>
              <w:t>µs</w:t>
            </w:r>
            <w:r>
              <w:rPr>
                <w:spacing w:val="-2"/>
                <w:sz w:val="18"/>
              </w:rPr>
              <w:t xml:space="preserve"> </w:t>
            </w:r>
            <w:r>
              <w:rPr>
                <w:sz w:val="18"/>
              </w:rPr>
              <w:t>peak</w:t>
            </w:r>
            <w:r>
              <w:rPr>
                <w:spacing w:val="-3"/>
                <w:sz w:val="18"/>
              </w:rPr>
              <w:t xml:space="preserve"> </w:t>
            </w:r>
            <w:r>
              <w:rPr>
                <w:spacing w:val="-2"/>
                <w:sz w:val="18"/>
              </w:rPr>
              <w:t>duration</w:t>
            </w:r>
          </w:p>
        </w:tc>
        <w:tc>
          <w:tcPr>
            <w:tcW w:w="885" w:type="dxa"/>
          </w:tcPr>
          <w:p w14:paraId="4EC9F8C6" w14:textId="77777777" w:rsidR="006F6DBA" w:rsidRDefault="00000000">
            <w:pPr>
              <w:pStyle w:val="TableParagraph"/>
              <w:spacing w:before="45"/>
              <w:ind w:left="14" w:right="2"/>
              <w:rPr>
                <w:sz w:val="18"/>
              </w:rPr>
            </w:pPr>
            <w:r>
              <w:rPr>
                <w:spacing w:val="-10"/>
                <w:sz w:val="18"/>
              </w:rPr>
              <w:t>7</w:t>
            </w:r>
          </w:p>
        </w:tc>
        <w:tc>
          <w:tcPr>
            <w:tcW w:w="885" w:type="dxa"/>
          </w:tcPr>
          <w:p w14:paraId="3559AE7B" w14:textId="77777777" w:rsidR="006F6DBA" w:rsidRDefault="00000000">
            <w:pPr>
              <w:pStyle w:val="TableParagraph"/>
              <w:spacing w:before="45"/>
              <w:ind w:left="14"/>
              <w:rPr>
                <w:sz w:val="18"/>
              </w:rPr>
            </w:pPr>
            <w:r>
              <w:rPr>
                <w:spacing w:val="-10"/>
                <w:sz w:val="18"/>
              </w:rPr>
              <w:t>-</w:t>
            </w:r>
          </w:p>
        </w:tc>
        <w:tc>
          <w:tcPr>
            <w:tcW w:w="553" w:type="dxa"/>
            <w:vMerge/>
            <w:tcBorders>
              <w:top w:val="nil"/>
            </w:tcBorders>
          </w:tcPr>
          <w:p w14:paraId="4C876366" w14:textId="77777777" w:rsidR="006F6DBA" w:rsidRDefault="006F6DBA">
            <w:pPr>
              <w:rPr>
                <w:sz w:val="2"/>
                <w:szCs w:val="2"/>
              </w:rPr>
            </w:pPr>
          </w:p>
        </w:tc>
      </w:tr>
    </w:tbl>
    <w:p w14:paraId="090815AB" w14:textId="77777777" w:rsidR="006F6DBA" w:rsidRDefault="00000000">
      <w:pPr>
        <w:pStyle w:val="ListParagraph"/>
        <w:numPr>
          <w:ilvl w:val="0"/>
          <w:numId w:val="25"/>
        </w:numPr>
        <w:tabs>
          <w:tab w:val="left" w:pos="447"/>
        </w:tabs>
        <w:spacing w:before="73"/>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1633FAD2" w14:textId="77777777" w:rsidR="006F6DBA" w:rsidRDefault="00000000">
      <w:pPr>
        <w:pStyle w:val="ListParagraph"/>
        <w:numPr>
          <w:ilvl w:val="0"/>
          <w:numId w:val="25"/>
        </w:numPr>
        <w:tabs>
          <w:tab w:val="left" w:pos="447"/>
        </w:tabs>
        <w:spacing w:before="90"/>
        <w:ind w:left="447" w:hanging="282"/>
        <w:rPr>
          <w:sz w:val="16"/>
        </w:rPr>
      </w:pPr>
      <w:r>
        <w:rPr>
          <w:sz w:val="16"/>
        </w:rPr>
        <w:t>Values</w:t>
      </w:r>
      <w:r>
        <w:rPr>
          <w:spacing w:val="-7"/>
          <w:sz w:val="16"/>
        </w:rPr>
        <w:t xml:space="preserve"> </w:t>
      </w:r>
      <w:r>
        <w:rPr>
          <w:sz w:val="16"/>
        </w:rPr>
        <w:t>provided</w:t>
      </w:r>
      <w:r>
        <w:rPr>
          <w:spacing w:val="-6"/>
          <w:sz w:val="16"/>
        </w:rPr>
        <w:t xml:space="preserve"> </w:t>
      </w:r>
      <w:r>
        <w:rPr>
          <w:sz w:val="16"/>
        </w:rPr>
        <w:t>also</w:t>
      </w:r>
      <w:r>
        <w:rPr>
          <w:spacing w:val="-6"/>
          <w:sz w:val="16"/>
        </w:rPr>
        <w:t xml:space="preserve"> </w:t>
      </w:r>
      <w:r>
        <w:rPr>
          <w:sz w:val="16"/>
        </w:rPr>
        <w:t>apply</w:t>
      </w:r>
      <w:r>
        <w:rPr>
          <w:spacing w:val="-5"/>
          <w:sz w:val="16"/>
        </w:rPr>
        <w:t xml:space="preserve"> </w:t>
      </w:r>
      <w:r>
        <w:rPr>
          <w:sz w:val="16"/>
        </w:rPr>
        <w:t>to</w:t>
      </w:r>
      <w:r>
        <w:rPr>
          <w:spacing w:val="-5"/>
          <w:sz w:val="16"/>
        </w:rPr>
        <w:t xml:space="preserve"> </w:t>
      </w:r>
      <w:r>
        <w:rPr>
          <w:sz w:val="16"/>
        </w:rPr>
        <w:t>devices</w:t>
      </w:r>
      <w:r>
        <w:rPr>
          <w:spacing w:val="-6"/>
          <w:sz w:val="16"/>
        </w:rPr>
        <w:t xml:space="preserve"> </w:t>
      </w:r>
      <w:r>
        <w:rPr>
          <w:sz w:val="16"/>
        </w:rPr>
        <w:t>with</w:t>
      </w:r>
      <w:r>
        <w:rPr>
          <w:spacing w:val="-5"/>
          <w:sz w:val="16"/>
        </w:rPr>
        <w:t xml:space="preserve"> </w:t>
      </w:r>
      <w:r>
        <w:rPr>
          <w:sz w:val="16"/>
        </w:rPr>
        <w:t>less</w:t>
      </w:r>
      <w:r>
        <w:rPr>
          <w:spacing w:val="-6"/>
          <w:sz w:val="16"/>
        </w:rPr>
        <w:t xml:space="preserve"> </w:t>
      </w:r>
      <w:r>
        <w:rPr>
          <w:sz w:val="16"/>
        </w:rPr>
        <w:t>Flash</w:t>
      </w:r>
      <w:r>
        <w:rPr>
          <w:spacing w:val="-5"/>
          <w:sz w:val="16"/>
        </w:rPr>
        <w:t xml:space="preserve"> </w:t>
      </w:r>
      <w:r>
        <w:rPr>
          <w:sz w:val="16"/>
        </w:rPr>
        <w:t>memory</w:t>
      </w:r>
      <w:r>
        <w:rPr>
          <w:spacing w:val="-5"/>
          <w:sz w:val="16"/>
        </w:rPr>
        <w:t xml:space="preserve"> </w:t>
      </w:r>
      <w:r>
        <w:rPr>
          <w:sz w:val="16"/>
        </w:rPr>
        <w:t>than</w:t>
      </w:r>
      <w:r>
        <w:rPr>
          <w:spacing w:val="-6"/>
          <w:sz w:val="16"/>
        </w:rPr>
        <w:t xml:space="preserve"> </w:t>
      </w:r>
      <w:r>
        <w:rPr>
          <w:sz w:val="16"/>
        </w:rPr>
        <w:t>one</w:t>
      </w:r>
      <w:r>
        <w:rPr>
          <w:spacing w:val="-5"/>
          <w:sz w:val="16"/>
        </w:rPr>
        <w:t xml:space="preserve"> </w:t>
      </w:r>
      <w:r>
        <w:rPr>
          <w:sz w:val="16"/>
        </w:rPr>
        <w:t>64</w:t>
      </w:r>
      <w:r>
        <w:rPr>
          <w:spacing w:val="-6"/>
          <w:sz w:val="16"/>
        </w:rPr>
        <w:t xml:space="preserve"> </w:t>
      </w:r>
      <w:r>
        <w:rPr>
          <w:sz w:val="16"/>
        </w:rPr>
        <w:t>Kbyte</w:t>
      </w:r>
      <w:r>
        <w:rPr>
          <w:spacing w:val="-5"/>
          <w:sz w:val="16"/>
        </w:rPr>
        <w:t xml:space="preserve"> </w:t>
      </w:r>
      <w:r>
        <w:rPr>
          <w:spacing w:val="-4"/>
          <w:sz w:val="16"/>
        </w:rPr>
        <w:t>bank</w:t>
      </w:r>
    </w:p>
    <w:p w14:paraId="632A0405" w14:textId="77777777" w:rsidR="006F6DBA" w:rsidRDefault="006F6DBA">
      <w:pPr>
        <w:pStyle w:val="BodyText"/>
        <w:spacing w:before="174"/>
      </w:pPr>
    </w:p>
    <w:p w14:paraId="5DE91F13" w14:textId="77777777" w:rsidR="006F6DBA" w:rsidRDefault="00000000">
      <w:pPr>
        <w:pStyle w:val="Heading7"/>
        <w:spacing w:before="1" w:after="40"/>
        <w:ind w:left="1139" w:right="1190"/>
        <w:jc w:val="center"/>
      </w:pPr>
      <w:r>
        <w:t>Table</w:t>
      </w:r>
      <w:r>
        <w:rPr>
          <w:spacing w:val="-9"/>
        </w:rPr>
        <w:t xml:space="preserve"> </w:t>
      </w:r>
      <w:r>
        <w:t>42.</w:t>
      </w:r>
      <w:r>
        <w:rPr>
          <w:spacing w:val="-7"/>
        </w:rPr>
        <w:t xml:space="preserve"> </w:t>
      </w:r>
      <w:r>
        <w:t>Flash</w:t>
      </w:r>
      <w:r>
        <w:rPr>
          <w:spacing w:val="-9"/>
        </w:rPr>
        <w:t xml:space="preserve"> </w:t>
      </w:r>
      <w:r>
        <w:t>memory</w:t>
      </w:r>
      <w:r>
        <w:rPr>
          <w:spacing w:val="-9"/>
        </w:rPr>
        <w:t xml:space="preserve"> </w:t>
      </w:r>
      <w:r>
        <w:t>endurance</w:t>
      </w:r>
      <w:r>
        <w:rPr>
          <w:spacing w:val="-9"/>
        </w:rPr>
        <w:t xml:space="preserve"> </w:t>
      </w:r>
      <w:r>
        <w:t>and</w:t>
      </w:r>
      <w:r>
        <w:rPr>
          <w:spacing w:val="-8"/>
        </w:rPr>
        <w:t xml:space="preserve"> </w:t>
      </w:r>
      <w:r>
        <w:t>data</w:t>
      </w:r>
      <w:r>
        <w:rPr>
          <w:spacing w:val="-9"/>
        </w:rPr>
        <w:t xml:space="preserve"> </w:t>
      </w:r>
      <w:r>
        <w:rPr>
          <w:spacing w:val="-2"/>
        </w:rPr>
        <w:t>retention</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8"/>
        <w:gridCol w:w="1756"/>
        <w:gridCol w:w="4263"/>
        <w:gridCol w:w="973"/>
        <w:gridCol w:w="1117"/>
      </w:tblGrid>
      <w:tr w:rsidR="006F6DBA" w14:paraId="4F1B401C" w14:textId="77777777">
        <w:trPr>
          <w:trHeight w:val="400"/>
        </w:trPr>
        <w:tc>
          <w:tcPr>
            <w:tcW w:w="1108" w:type="dxa"/>
            <w:tcBorders>
              <w:bottom w:val="single" w:sz="12" w:space="0" w:color="000000"/>
            </w:tcBorders>
          </w:tcPr>
          <w:p w14:paraId="535A0999" w14:textId="77777777" w:rsidR="006F6DBA" w:rsidRDefault="00000000">
            <w:pPr>
              <w:pStyle w:val="TableParagraph"/>
              <w:spacing w:before="85"/>
              <w:ind w:left="11" w:right="3"/>
              <w:rPr>
                <w:b/>
                <w:sz w:val="18"/>
              </w:rPr>
            </w:pPr>
            <w:r>
              <w:rPr>
                <w:b/>
                <w:spacing w:val="-2"/>
                <w:sz w:val="18"/>
              </w:rPr>
              <w:t>Symbol</w:t>
            </w:r>
          </w:p>
        </w:tc>
        <w:tc>
          <w:tcPr>
            <w:tcW w:w="1756" w:type="dxa"/>
            <w:tcBorders>
              <w:bottom w:val="single" w:sz="12" w:space="0" w:color="000000"/>
            </w:tcBorders>
          </w:tcPr>
          <w:p w14:paraId="402F096D" w14:textId="77777777" w:rsidR="006F6DBA" w:rsidRDefault="00000000">
            <w:pPr>
              <w:pStyle w:val="TableParagraph"/>
              <w:spacing w:before="85"/>
              <w:ind w:left="437"/>
              <w:jc w:val="left"/>
              <w:rPr>
                <w:b/>
                <w:sz w:val="18"/>
              </w:rPr>
            </w:pPr>
            <w:r>
              <w:rPr>
                <w:b/>
                <w:spacing w:val="-2"/>
                <w:sz w:val="18"/>
              </w:rPr>
              <w:t>Parameter</w:t>
            </w:r>
          </w:p>
        </w:tc>
        <w:tc>
          <w:tcPr>
            <w:tcW w:w="4263" w:type="dxa"/>
            <w:tcBorders>
              <w:bottom w:val="single" w:sz="12" w:space="0" w:color="000000"/>
            </w:tcBorders>
          </w:tcPr>
          <w:p w14:paraId="67896214" w14:textId="77777777" w:rsidR="006F6DBA" w:rsidRDefault="00000000">
            <w:pPr>
              <w:pStyle w:val="TableParagraph"/>
              <w:spacing w:before="85"/>
              <w:ind w:left="59"/>
              <w:rPr>
                <w:b/>
                <w:sz w:val="18"/>
              </w:rPr>
            </w:pPr>
            <w:r>
              <w:rPr>
                <w:b/>
                <w:spacing w:val="-2"/>
                <w:sz w:val="18"/>
              </w:rPr>
              <w:t>Conditions</w:t>
            </w:r>
          </w:p>
        </w:tc>
        <w:tc>
          <w:tcPr>
            <w:tcW w:w="973" w:type="dxa"/>
            <w:tcBorders>
              <w:bottom w:val="single" w:sz="12" w:space="0" w:color="000000"/>
            </w:tcBorders>
          </w:tcPr>
          <w:p w14:paraId="1C847E0C" w14:textId="77777777" w:rsidR="006F6DBA" w:rsidRDefault="00000000">
            <w:pPr>
              <w:pStyle w:val="TableParagraph"/>
              <w:spacing w:before="51"/>
              <w:ind w:left="6"/>
              <w:rPr>
                <w:b/>
                <w:sz w:val="14"/>
              </w:rPr>
            </w:pPr>
            <w:proofErr w:type="gramStart"/>
            <w:r>
              <w:rPr>
                <w:b/>
                <w:spacing w:val="-2"/>
                <w:position w:val="-6"/>
                <w:sz w:val="18"/>
              </w:rPr>
              <w:t>Min</w:t>
            </w:r>
            <w:r>
              <w:rPr>
                <w:b/>
                <w:spacing w:val="-2"/>
                <w:sz w:val="14"/>
              </w:rPr>
              <w:t>(</w:t>
            </w:r>
            <w:proofErr w:type="gramEnd"/>
            <w:r>
              <w:rPr>
                <w:b/>
                <w:spacing w:val="-2"/>
                <w:sz w:val="14"/>
              </w:rPr>
              <w:t>1)</w:t>
            </w:r>
          </w:p>
        </w:tc>
        <w:tc>
          <w:tcPr>
            <w:tcW w:w="1117" w:type="dxa"/>
            <w:tcBorders>
              <w:bottom w:val="single" w:sz="12" w:space="0" w:color="000000"/>
            </w:tcBorders>
          </w:tcPr>
          <w:p w14:paraId="21E4519A" w14:textId="77777777" w:rsidR="006F6DBA" w:rsidRDefault="00000000">
            <w:pPr>
              <w:pStyle w:val="TableParagraph"/>
              <w:spacing w:before="85"/>
              <w:ind w:left="2"/>
              <w:rPr>
                <w:b/>
                <w:sz w:val="18"/>
              </w:rPr>
            </w:pPr>
            <w:r>
              <w:rPr>
                <w:b/>
                <w:spacing w:val="-4"/>
                <w:sz w:val="18"/>
              </w:rPr>
              <w:t>Unit</w:t>
            </w:r>
          </w:p>
        </w:tc>
      </w:tr>
      <w:tr w:rsidR="006F6DBA" w14:paraId="4CD3FEE3" w14:textId="77777777">
        <w:trPr>
          <w:trHeight w:val="318"/>
        </w:trPr>
        <w:tc>
          <w:tcPr>
            <w:tcW w:w="1108" w:type="dxa"/>
            <w:tcBorders>
              <w:top w:val="single" w:sz="12" w:space="0" w:color="000000"/>
            </w:tcBorders>
          </w:tcPr>
          <w:p w14:paraId="637750BB" w14:textId="77777777" w:rsidR="006F6DBA" w:rsidRDefault="00000000">
            <w:pPr>
              <w:pStyle w:val="TableParagraph"/>
              <w:spacing w:before="39"/>
              <w:ind w:left="11" w:right="3"/>
              <w:rPr>
                <w:sz w:val="14"/>
              </w:rPr>
            </w:pPr>
            <w:r>
              <w:rPr>
                <w:spacing w:val="-4"/>
                <w:position w:val="4"/>
                <w:sz w:val="18"/>
              </w:rPr>
              <w:t>N</w:t>
            </w:r>
            <w:r>
              <w:rPr>
                <w:spacing w:val="-4"/>
                <w:sz w:val="14"/>
              </w:rPr>
              <w:t>END</w:t>
            </w:r>
          </w:p>
        </w:tc>
        <w:tc>
          <w:tcPr>
            <w:tcW w:w="1756" w:type="dxa"/>
            <w:tcBorders>
              <w:top w:val="single" w:sz="12" w:space="0" w:color="000000"/>
            </w:tcBorders>
          </w:tcPr>
          <w:p w14:paraId="7360F89D" w14:textId="77777777" w:rsidR="006F6DBA" w:rsidRDefault="00000000">
            <w:pPr>
              <w:pStyle w:val="TableParagraph"/>
              <w:spacing w:before="35"/>
              <w:ind w:left="59"/>
              <w:jc w:val="left"/>
              <w:rPr>
                <w:sz w:val="18"/>
              </w:rPr>
            </w:pPr>
            <w:r>
              <w:rPr>
                <w:spacing w:val="-2"/>
                <w:sz w:val="18"/>
              </w:rPr>
              <w:t>Endurance</w:t>
            </w:r>
          </w:p>
        </w:tc>
        <w:tc>
          <w:tcPr>
            <w:tcW w:w="4263" w:type="dxa"/>
            <w:tcBorders>
              <w:top w:val="single" w:sz="12" w:space="0" w:color="000000"/>
            </w:tcBorders>
          </w:tcPr>
          <w:p w14:paraId="6A2E8157" w14:textId="77777777" w:rsidR="006F6DBA" w:rsidRDefault="00000000">
            <w:pPr>
              <w:pStyle w:val="TableParagraph"/>
              <w:spacing w:before="35"/>
              <w:ind w:left="58"/>
              <w:jc w:val="left"/>
              <w:rPr>
                <w:sz w:val="18"/>
              </w:rPr>
            </w:pPr>
            <w:r>
              <w:rPr>
                <w:sz w:val="18"/>
              </w:rPr>
              <w:t>T</w:t>
            </w:r>
            <w:r>
              <w:rPr>
                <w:position w:val="-3"/>
                <w:sz w:val="14"/>
              </w:rPr>
              <w:t>A</w:t>
            </w:r>
            <w:r>
              <w:rPr>
                <w:spacing w:val="10"/>
                <w:position w:val="-3"/>
                <w:sz w:val="14"/>
              </w:rPr>
              <w:t xml:space="preserve"> </w:t>
            </w:r>
            <w:r>
              <w:rPr>
                <w:sz w:val="18"/>
              </w:rPr>
              <w:t>=</w:t>
            </w:r>
            <w:r>
              <w:rPr>
                <w:spacing w:val="-1"/>
                <w:sz w:val="18"/>
              </w:rPr>
              <w:t xml:space="preserve"> </w:t>
            </w:r>
            <w:r>
              <w:rPr>
                <w:sz w:val="18"/>
              </w:rPr>
              <w:t>-40 to</w:t>
            </w:r>
            <w:r>
              <w:rPr>
                <w:spacing w:val="-1"/>
                <w:sz w:val="18"/>
              </w:rPr>
              <w:t xml:space="preserve"> </w:t>
            </w:r>
            <w:r>
              <w:rPr>
                <w:sz w:val="18"/>
              </w:rPr>
              <w:t>+85</w:t>
            </w:r>
            <w:r>
              <w:rPr>
                <w:spacing w:val="-1"/>
                <w:sz w:val="18"/>
              </w:rPr>
              <w:t xml:space="preserve"> </w:t>
            </w:r>
            <w:r>
              <w:rPr>
                <w:spacing w:val="-5"/>
                <w:sz w:val="18"/>
              </w:rPr>
              <w:t>°C</w:t>
            </w:r>
          </w:p>
        </w:tc>
        <w:tc>
          <w:tcPr>
            <w:tcW w:w="973" w:type="dxa"/>
            <w:tcBorders>
              <w:top w:val="single" w:sz="12" w:space="0" w:color="000000"/>
            </w:tcBorders>
          </w:tcPr>
          <w:p w14:paraId="1524CC70" w14:textId="77777777" w:rsidR="006F6DBA" w:rsidRDefault="00000000">
            <w:pPr>
              <w:pStyle w:val="TableParagraph"/>
              <w:spacing w:before="35"/>
              <w:ind w:left="6" w:right="4"/>
              <w:rPr>
                <w:sz w:val="18"/>
              </w:rPr>
            </w:pPr>
            <w:r>
              <w:rPr>
                <w:spacing w:val="-10"/>
                <w:sz w:val="18"/>
              </w:rPr>
              <w:t>1</w:t>
            </w:r>
          </w:p>
        </w:tc>
        <w:tc>
          <w:tcPr>
            <w:tcW w:w="1117" w:type="dxa"/>
            <w:tcBorders>
              <w:top w:val="single" w:sz="12" w:space="0" w:color="000000"/>
            </w:tcBorders>
          </w:tcPr>
          <w:p w14:paraId="3FC39265" w14:textId="77777777" w:rsidR="006F6DBA" w:rsidRDefault="00000000">
            <w:pPr>
              <w:pStyle w:val="TableParagraph"/>
              <w:spacing w:before="35"/>
              <w:ind w:left="2" w:right="2"/>
              <w:rPr>
                <w:sz w:val="18"/>
              </w:rPr>
            </w:pPr>
            <w:proofErr w:type="spellStart"/>
            <w:r>
              <w:rPr>
                <w:spacing w:val="-2"/>
                <w:sz w:val="18"/>
              </w:rPr>
              <w:t>kcycles</w:t>
            </w:r>
            <w:proofErr w:type="spellEnd"/>
          </w:p>
        </w:tc>
      </w:tr>
      <w:tr w:rsidR="006F6DBA" w14:paraId="2F8BABB8" w14:textId="77777777">
        <w:trPr>
          <w:trHeight w:val="329"/>
        </w:trPr>
        <w:tc>
          <w:tcPr>
            <w:tcW w:w="1108" w:type="dxa"/>
          </w:tcPr>
          <w:p w14:paraId="7BE62E44" w14:textId="77777777" w:rsidR="006F6DBA" w:rsidRDefault="00000000">
            <w:pPr>
              <w:pStyle w:val="TableParagraph"/>
              <w:spacing w:before="41"/>
              <w:ind w:left="11"/>
              <w:rPr>
                <w:sz w:val="14"/>
              </w:rPr>
            </w:pPr>
            <w:r>
              <w:rPr>
                <w:spacing w:val="-4"/>
                <w:position w:val="5"/>
                <w:sz w:val="18"/>
              </w:rPr>
              <w:t>t</w:t>
            </w:r>
            <w:r>
              <w:rPr>
                <w:spacing w:val="-4"/>
                <w:sz w:val="14"/>
              </w:rPr>
              <w:t>RET</w:t>
            </w:r>
          </w:p>
        </w:tc>
        <w:tc>
          <w:tcPr>
            <w:tcW w:w="1756" w:type="dxa"/>
          </w:tcPr>
          <w:p w14:paraId="4889E4CF" w14:textId="77777777" w:rsidR="006F6DBA" w:rsidRDefault="00000000">
            <w:pPr>
              <w:pStyle w:val="TableParagraph"/>
              <w:spacing w:before="45"/>
              <w:ind w:left="59"/>
              <w:jc w:val="left"/>
              <w:rPr>
                <w:sz w:val="18"/>
              </w:rPr>
            </w:pPr>
            <w:r>
              <w:rPr>
                <w:sz w:val="18"/>
              </w:rPr>
              <w:t>Data</w:t>
            </w:r>
            <w:r>
              <w:rPr>
                <w:spacing w:val="-4"/>
                <w:sz w:val="18"/>
              </w:rPr>
              <w:t xml:space="preserve"> </w:t>
            </w:r>
            <w:r>
              <w:rPr>
                <w:spacing w:val="-2"/>
                <w:sz w:val="18"/>
              </w:rPr>
              <w:t>retention</w:t>
            </w:r>
          </w:p>
        </w:tc>
        <w:tc>
          <w:tcPr>
            <w:tcW w:w="4263" w:type="dxa"/>
          </w:tcPr>
          <w:p w14:paraId="6D1BA7A6" w14:textId="77777777" w:rsidR="006F6DBA" w:rsidRDefault="00000000">
            <w:pPr>
              <w:pStyle w:val="TableParagraph"/>
              <w:spacing w:before="13"/>
              <w:ind w:left="58"/>
              <w:jc w:val="left"/>
              <w:rPr>
                <w:sz w:val="18"/>
              </w:rPr>
            </w:pPr>
            <w:r>
              <w:rPr>
                <w:sz w:val="18"/>
              </w:rPr>
              <w:t>1</w:t>
            </w:r>
            <w:r>
              <w:rPr>
                <w:spacing w:val="-1"/>
                <w:sz w:val="18"/>
              </w:rPr>
              <w:t xml:space="preserve"> </w:t>
            </w:r>
            <w:proofErr w:type="spellStart"/>
            <w:proofErr w:type="gramStart"/>
            <w:r>
              <w:rPr>
                <w:sz w:val="18"/>
              </w:rPr>
              <w:t>kcycle</w:t>
            </w:r>
            <w:proofErr w:type="spellEnd"/>
            <w:r>
              <w:rPr>
                <w:position w:val="7"/>
                <w:sz w:val="14"/>
              </w:rPr>
              <w:t>(</w:t>
            </w:r>
            <w:proofErr w:type="gramEnd"/>
            <w:r>
              <w:rPr>
                <w:position w:val="7"/>
                <w:sz w:val="14"/>
              </w:rPr>
              <w:t>2)</w:t>
            </w:r>
            <w:r>
              <w:rPr>
                <w:spacing w:val="9"/>
                <w:position w:val="7"/>
                <w:sz w:val="14"/>
              </w:rPr>
              <w:t xml:space="preserve"> </w:t>
            </w:r>
            <w:r>
              <w:rPr>
                <w:sz w:val="18"/>
              </w:rPr>
              <w:t>at</w:t>
            </w:r>
            <w:r>
              <w:rPr>
                <w:spacing w:val="-4"/>
                <w:sz w:val="18"/>
              </w:rPr>
              <w:t xml:space="preserve"> </w:t>
            </w:r>
            <w:r>
              <w:rPr>
                <w:sz w:val="18"/>
              </w:rPr>
              <w:t>T</w:t>
            </w:r>
            <w:r>
              <w:rPr>
                <w:position w:val="-4"/>
                <w:sz w:val="14"/>
              </w:rPr>
              <w:t>A</w:t>
            </w:r>
            <w:r>
              <w:rPr>
                <w:spacing w:val="10"/>
                <w:position w:val="-4"/>
                <w:sz w:val="14"/>
              </w:rPr>
              <w:t xml:space="preserve"> </w:t>
            </w:r>
            <w:r>
              <w:rPr>
                <w:sz w:val="18"/>
              </w:rPr>
              <w:t>=</w:t>
            </w:r>
            <w:r>
              <w:rPr>
                <w:spacing w:val="-1"/>
                <w:sz w:val="18"/>
              </w:rPr>
              <w:t xml:space="preserve"> </w:t>
            </w:r>
            <w:r>
              <w:rPr>
                <w:sz w:val="18"/>
              </w:rPr>
              <w:t>85</w:t>
            </w:r>
            <w:r>
              <w:rPr>
                <w:spacing w:val="-1"/>
                <w:sz w:val="18"/>
              </w:rPr>
              <w:t xml:space="preserve"> </w:t>
            </w:r>
            <w:r>
              <w:rPr>
                <w:spacing w:val="-5"/>
                <w:sz w:val="18"/>
              </w:rPr>
              <w:t>°C</w:t>
            </w:r>
          </w:p>
        </w:tc>
        <w:tc>
          <w:tcPr>
            <w:tcW w:w="973" w:type="dxa"/>
          </w:tcPr>
          <w:p w14:paraId="58FB6BF6" w14:textId="77777777" w:rsidR="006F6DBA" w:rsidRDefault="00000000">
            <w:pPr>
              <w:pStyle w:val="TableParagraph"/>
              <w:spacing w:before="45"/>
              <w:ind w:left="6" w:right="1"/>
              <w:rPr>
                <w:sz w:val="18"/>
              </w:rPr>
            </w:pPr>
            <w:r>
              <w:rPr>
                <w:spacing w:val="-5"/>
                <w:sz w:val="18"/>
              </w:rPr>
              <w:t>15</w:t>
            </w:r>
          </w:p>
        </w:tc>
        <w:tc>
          <w:tcPr>
            <w:tcW w:w="1117" w:type="dxa"/>
          </w:tcPr>
          <w:p w14:paraId="4069A27F" w14:textId="77777777" w:rsidR="006F6DBA" w:rsidRDefault="00000000">
            <w:pPr>
              <w:pStyle w:val="TableParagraph"/>
              <w:spacing w:before="45"/>
              <w:ind w:left="2"/>
              <w:rPr>
                <w:sz w:val="18"/>
              </w:rPr>
            </w:pPr>
            <w:r>
              <w:rPr>
                <w:spacing w:val="-2"/>
                <w:sz w:val="18"/>
              </w:rPr>
              <w:t>Years</w:t>
            </w:r>
          </w:p>
        </w:tc>
      </w:tr>
    </w:tbl>
    <w:p w14:paraId="1C47738F" w14:textId="77777777" w:rsidR="006F6DBA" w:rsidRDefault="00000000">
      <w:pPr>
        <w:pStyle w:val="ListParagraph"/>
        <w:numPr>
          <w:ilvl w:val="0"/>
          <w:numId w:val="24"/>
        </w:numPr>
        <w:tabs>
          <w:tab w:val="left" w:pos="447"/>
        </w:tabs>
        <w:spacing w:before="67"/>
        <w:ind w:left="447" w:hanging="282"/>
        <w:rPr>
          <w:sz w:val="16"/>
        </w:rPr>
      </w:pPr>
      <w:r>
        <w:rPr>
          <w:sz w:val="16"/>
        </w:rPr>
        <w:t>Guaranteed</w:t>
      </w:r>
      <w:r>
        <w:rPr>
          <w:spacing w:val="-8"/>
          <w:sz w:val="16"/>
        </w:rPr>
        <w:t xml:space="preserve"> </w:t>
      </w:r>
      <w:r>
        <w:rPr>
          <w:sz w:val="16"/>
        </w:rPr>
        <w:t>by</w:t>
      </w:r>
      <w:r>
        <w:rPr>
          <w:spacing w:val="-7"/>
          <w:sz w:val="16"/>
        </w:rPr>
        <w:t xml:space="preserve"> </w:t>
      </w:r>
      <w:r>
        <w:rPr>
          <w:sz w:val="16"/>
        </w:rPr>
        <w:t>characterization</w:t>
      </w:r>
      <w:r>
        <w:rPr>
          <w:spacing w:val="-8"/>
          <w:sz w:val="16"/>
        </w:rPr>
        <w:t xml:space="preserve"> </w:t>
      </w:r>
      <w:r>
        <w:rPr>
          <w:spacing w:val="-2"/>
          <w:sz w:val="16"/>
        </w:rPr>
        <w:t>results.</w:t>
      </w:r>
    </w:p>
    <w:p w14:paraId="7C28F3E3" w14:textId="77777777" w:rsidR="006F6DBA" w:rsidRDefault="00000000">
      <w:pPr>
        <w:pStyle w:val="ListParagraph"/>
        <w:numPr>
          <w:ilvl w:val="0"/>
          <w:numId w:val="24"/>
        </w:numPr>
        <w:tabs>
          <w:tab w:val="left" w:pos="447"/>
        </w:tabs>
        <w:spacing w:before="90"/>
        <w:ind w:left="447" w:hanging="282"/>
        <w:rPr>
          <w:sz w:val="16"/>
        </w:rPr>
      </w:pPr>
      <w:r>
        <w:rPr>
          <w:sz w:val="16"/>
        </w:rPr>
        <w:t>Cycling</w:t>
      </w:r>
      <w:r>
        <w:rPr>
          <w:spacing w:val="-6"/>
          <w:sz w:val="16"/>
        </w:rPr>
        <w:t xml:space="preserve"> </w:t>
      </w:r>
      <w:r>
        <w:rPr>
          <w:sz w:val="16"/>
        </w:rPr>
        <w:t>performed</w:t>
      </w:r>
      <w:r>
        <w:rPr>
          <w:spacing w:val="-5"/>
          <w:sz w:val="16"/>
        </w:rPr>
        <w:t xml:space="preserve"> </w:t>
      </w:r>
      <w:r>
        <w:rPr>
          <w:sz w:val="16"/>
        </w:rPr>
        <w:t>over</w:t>
      </w:r>
      <w:r>
        <w:rPr>
          <w:spacing w:val="-5"/>
          <w:sz w:val="16"/>
        </w:rPr>
        <w:t xml:space="preserve"> </w:t>
      </w:r>
      <w:r>
        <w:rPr>
          <w:sz w:val="16"/>
        </w:rPr>
        <w:t>the</w:t>
      </w:r>
      <w:r>
        <w:rPr>
          <w:spacing w:val="-5"/>
          <w:sz w:val="16"/>
        </w:rPr>
        <w:t xml:space="preserve"> </w:t>
      </w:r>
      <w:r>
        <w:rPr>
          <w:sz w:val="16"/>
        </w:rPr>
        <w:t>whole</w:t>
      </w:r>
      <w:r>
        <w:rPr>
          <w:spacing w:val="-5"/>
          <w:sz w:val="16"/>
        </w:rPr>
        <w:t xml:space="preserve"> </w:t>
      </w:r>
      <w:r>
        <w:rPr>
          <w:sz w:val="16"/>
        </w:rPr>
        <w:t>temperature</w:t>
      </w:r>
      <w:r>
        <w:rPr>
          <w:spacing w:val="-5"/>
          <w:sz w:val="16"/>
        </w:rPr>
        <w:t xml:space="preserve"> </w:t>
      </w:r>
      <w:r>
        <w:rPr>
          <w:spacing w:val="-2"/>
          <w:sz w:val="16"/>
        </w:rPr>
        <w:t>range.</w:t>
      </w:r>
    </w:p>
    <w:p w14:paraId="4A213B7B" w14:textId="77777777" w:rsidR="006F6DBA" w:rsidRDefault="006F6DBA">
      <w:pPr>
        <w:pStyle w:val="BodyText"/>
        <w:rPr>
          <w:sz w:val="18"/>
        </w:rPr>
      </w:pPr>
    </w:p>
    <w:p w14:paraId="77F3CCCD" w14:textId="77777777" w:rsidR="006F6DBA" w:rsidRDefault="006F6DBA">
      <w:pPr>
        <w:pStyle w:val="BodyText"/>
        <w:rPr>
          <w:sz w:val="18"/>
        </w:rPr>
      </w:pPr>
    </w:p>
    <w:p w14:paraId="5F04BC9F" w14:textId="77777777" w:rsidR="006F6DBA" w:rsidRDefault="006F6DBA">
      <w:pPr>
        <w:pStyle w:val="BodyText"/>
        <w:rPr>
          <w:sz w:val="18"/>
        </w:rPr>
      </w:pPr>
    </w:p>
    <w:p w14:paraId="53C50C2F" w14:textId="77777777" w:rsidR="006F6DBA" w:rsidRDefault="006F6DBA">
      <w:pPr>
        <w:pStyle w:val="BodyText"/>
        <w:rPr>
          <w:sz w:val="18"/>
        </w:rPr>
      </w:pPr>
    </w:p>
    <w:p w14:paraId="49713A8B" w14:textId="77777777" w:rsidR="006F6DBA" w:rsidRDefault="006F6DBA">
      <w:pPr>
        <w:pStyle w:val="BodyText"/>
        <w:rPr>
          <w:sz w:val="18"/>
        </w:rPr>
      </w:pPr>
    </w:p>
    <w:p w14:paraId="17DFCDAD" w14:textId="77777777" w:rsidR="006F6DBA" w:rsidRDefault="006F6DBA">
      <w:pPr>
        <w:pStyle w:val="BodyText"/>
        <w:spacing w:before="190"/>
        <w:rPr>
          <w:sz w:val="18"/>
        </w:rPr>
      </w:pPr>
    </w:p>
    <w:p w14:paraId="7FE21DE4" w14:textId="77777777" w:rsidR="006F6DBA" w:rsidRDefault="00000000">
      <w:pPr>
        <w:tabs>
          <w:tab w:val="left" w:pos="4137"/>
        </w:tabs>
        <w:ind w:left="165"/>
        <w:rPr>
          <w:sz w:val="18"/>
        </w:rPr>
      </w:pPr>
      <w:r>
        <w:rPr>
          <w:noProof/>
        </w:rPr>
        <mc:AlternateContent>
          <mc:Choice Requires="wpg">
            <w:drawing>
              <wp:anchor distT="0" distB="0" distL="0" distR="0" simplePos="0" relativeHeight="251598848" behindDoc="0" locked="0" layoutInCell="1" allowOverlap="1" wp14:anchorId="1639106A" wp14:editId="263780F6">
                <wp:simplePos x="0" y="0"/>
                <wp:positionH relativeFrom="page">
                  <wp:posOffset>6309283</wp:posOffset>
                </wp:positionH>
                <wp:positionV relativeFrom="paragraph">
                  <wp:posOffset>-77218</wp:posOffset>
                </wp:positionV>
                <wp:extent cx="360680" cy="192405"/>
                <wp:effectExtent l="0" t="0" r="0" b="0"/>
                <wp:wrapNone/>
                <wp:docPr id="1246"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247" name="Graphic 124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248" name="Image 124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C80F16A" id="Group 1246" o:spid="_x0000_s1026" style="position:absolute;margin-left:496.8pt;margin-top:-6.1pt;width:28.4pt;height:15.15pt;z-index:25159884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">
                <v:shape id="Graphic 124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24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">
                  <v:imagedata r:id="rId32" o:title=""/>
                </v:shape>
                <w10:wrap anchorx="page"/>
              </v:group>
            </w:pict>
          </mc:Fallback>
        </mc:AlternateContent>
      </w:r>
      <w:r>
        <w:rPr>
          <w:spacing w:val="-2"/>
          <w:sz w:val="18"/>
        </w:rPr>
        <w:t>56/94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20A1AEF0" w14:textId="77777777" w:rsidR="006F6DBA" w:rsidRDefault="006F6DBA">
      <w:pPr>
        <w:rPr>
          <w:sz w:val="18"/>
        </w:rPr>
        <w:sectPr w:rsidR="006F6DBA">
          <w:headerReference w:type="default" r:id="rId210"/>
          <w:footerReference w:type="default" r:id="rId211"/>
          <w:pgSz w:w="11900" w:h="16840"/>
          <w:pgMar w:top="1660" w:right="1180" w:bottom="1680" w:left="1180" w:header="1172" w:footer="1491" w:gutter="0"/>
          <w:cols w:space="720"/>
        </w:sectPr>
      </w:pPr>
    </w:p>
    <w:p w14:paraId="75C0F172" w14:textId="77777777" w:rsidR="006F6DBA" w:rsidRDefault="00000000">
      <w:pPr>
        <w:pStyle w:val="Heading4"/>
        <w:numPr>
          <w:ilvl w:val="2"/>
          <w:numId w:val="42"/>
        </w:numPr>
        <w:tabs>
          <w:tab w:val="left" w:pos="1298"/>
        </w:tabs>
        <w:spacing w:before="116"/>
        <w:ind w:left="1298" w:hanging="1133"/>
      </w:pPr>
      <w:bookmarkStart w:id="107" w:name="_TOC_250015"/>
      <w:r>
        <w:lastRenderedPageBreak/>
        <w:t>EMC</w:t>
      </w:r>
      <w:bookmarkEnd w:id="107"/>
      <w:r>
        <w:rPr>
          <w:spacing w:val="-2"/>
        </w:rPr>
        <w:t xml:space="preserve"> characteristics</w:t>
      </w:r>
    </w:p>
    <w:p w14:paraId="05FB8E77" w14:textId="77777777" w:rsidR="006F6DBA" w:rsidRDefault="00000000">
      <w:pPr>
        <w:pStyle w:val="BodyText"/>
        <w:spacing w:before="155"/>
        <w:ind w:left="1299"/>
      </w:pPr>
      <w:r>
        <w:t>Susceptibility</w:t>
      </w:r>
      <w:r>
        <w:rPr>
          <w:spacing w:val="-6"/>
        </w:rPr>
        <w:t xml:space="preserve"> </w:t>
      </w:r>
      <w:r>
        <w:t>tests</w:t>
      </w:r>
      <w:r>
        <w:rPr>
          <w:spacing w:val="-6"/>
        </w:rPr>
        <w:t xml:space="preserve"> </w:t>
      </w:r>
      <w:r>
        <w:t>are</w:t>
      </w:r>
      <w:r>
        <w:rPr>
          <w:spacing w:val="-6"/>
        </w:rPr>
        <w:t xml:space="preserve"> </w:t>
      </w:r>
      <w:r>
        <w:t>performed</w:t>
      </w:r>
      <w:r>
        <w:rPr>
          <w:spacing w:val="-5"/>
        </w:rPr>
        <w:t xml:space="preserve"> </w:t>
      </w:r>
      <w:r>
        <w:t>on</w:t>
      </w:r>
      <w:r>
        <w:rPr>
          <w:spacing w:val="-6"/>
        </w:rPr>
        <w:t xml:space="preserve"> </w:t>
      </w:r>
      <w:r>
        <w:t>a</w:t>
      </w:r>
      <w:r>
        <w:rPr>
          <w:spacing w:val="-7"/>
        </w:rPr>
        <w:t xml:space="preserve"> </w:t>
      </w:r>
      <w:r>
        <w:t>sample</w:t>
      </w:r>
      <w:r>
        <w:rPr>
          <w:spacing w:val="-6"/>
        </w:rPr>
        <w:t xml:space="preserve"> </w:t>
      </w:r>
      <w:r>
        <w:t>basis</w:t>
      </w:r>
      <w:r>
        <w:rPr>
          <w:spacing w:val="-4"/>
        </w:rPr>
        <w:t xml:space="preserve"> </w:t>
      </w:r>
      <w:r>
        <w:t>during</w:t>
      </w:r>
      <w:r>
        <w:rPr>
          <w:spacing w:val="-5"/>
        </w:rPr>
        <w:t xml:space="preserve"> </w:t>
      </w:r>
      <w:r>
        <w:t>device</w:t>
      </w:r>
      <w:r>
        <w:rPr>
          <w:spacing w:val="-6"/>
        </w:rPr>
        <w:t xml:space="preserve"> </w:t>
      </w:r>
      <w:r>
        <w:rPr>
          <w:spacing w:val="-2"/>
        </w:rPr>
        <w:t>characterization.</w:t>
      </w:r>
    </w:p>
    <w:p w14:paraId="1E951C03" w14:textId="77777777" w:rsidR="006F6DBA" w:rsidRDefault="00000000">
      <w:pPr>
        <w:pStyle w:val="Heading5"/>
        <w:spacing w:before="205"/>
      </w:pPr>
      <w:r>
        <w:t>Functional</w:t>
      </w:r>
      <w:r>
        <w:rPr>
          <w:spacing w:val="-14"/>
        </w:rPr>
        <w:t xml:space="preserve"> </w:t>
      </w:r>
      <w:r>
        <w:t>EMS</w:t>
      </w:r>
      <w:r>
        <w:rPr>
          <w:spacing w:val="-12"/>
        </w:rPr>
        <w:t xml:space="preserve"> </w:t>
      </w:r>
      <w:r>
        <w:t>(electromagnetic</w:t>
      </w:r>
      <w:r>
        <w:rPr>
          <w:spacing w:val="-13"/>
        </w:rPr>
        <w:t xml:space="preserve"> </w:t>
      </w:r>
      <w:r>
        <w:rPr>
          <w:spacing w:val="-2"/>
        </w:rPr>
        <w:t>susceptibility)</w:t>
      </w:r>
    </w:p>
    <w:p w14:paraId="59605C15" w14:textId="77777777" w:rsidR="006F6DBA" w:rsidRDefault="00000000">
      <w:pPr>
        <w:pStyle w:val="BodyText"/>
        <w:spacing w:before="152" w:line="249" w:lineRule="auto"/>
        <w:ind w:left="1299" w:right="212"/>
      </w:pPr>
      <w:r>
        <w:t>While</w:t>
      </w:r>
      <w:r>
        <w:rPr>
          <w:spacing w:val="-3"/>
        </w:rPr>
        <w:t xml:space="preserve"> </w:t>
      </w:r>
      <w:r>
        <w:t>a</w:t>
      </w:r>
      <w:r>
        <w:rPr>
          <w:spacing w:val="-4"/>
        </w:rPr>
        <w:t xml:space="preserve"> </w:t>
      </w:r>
      <w:r>
        <w:t>simple</w:t>
      </w:r>
      <w:r>
        <w:rPr>
          <w:spacing w:val="-3"/>
        </w:rPr>
        <w:t xml:space="preserve"> </w:t>
      </w:r>
      <w:r>
        <w:t>application</w:t>
      </w:r>
      <w:r>
        <w:rPr>
          <w:spacing w:val="-3"/>
        </w:rPr>
        <w:t xml:space="preserve"> </w:t>
      </w:r>
      <w:r>
        <w:t>is</w:t>
      </w:r>
      <w:r>
        <w:rPr>
          <w:spacing w:val="-3"/>
        </w:rPr>
        <w:t xml:space="preserve"> </w:t>
      </w:r>
      <w:r>
        <w:t>executed</w:t>
      </w:r>
      <w:r>
        <w:rPr>
          <w:spacing w:val="-4"/>
        </w:rPr>
        <w:t xml:space="preserve"> </w:t>
      </w:r>
      <w:r>
        <w:t>on</w:t>
      </w:r>
      <w:r>
        <w:rPr>
          <w:spacing w:val="-3"/>
        </w:rPr>
        <w:t xml:space="preserve"> </w:t>
      </w:r>
      <w:r>
        <w:t>the</w:t>
      </w:r>
      <w:r>
        <w:rPr>
          <w:spacing w:val="-3"/>
        </w:rPr>
        <w:t xml:space="preserve"> </w:t>
      </w:r>
      <w:r>
        <w:t>device</w:t>
      </w:r>
      <w:r>
        <w:rPr>
          <w:spacing w:val="-3"/>
        </w:rPr>
        <w:t xml:space="preserve"> </w:t>
      </w:r>
      <w:r>
        <w:t>(toggling</w:t>
      </w:r>
      <w:r>
        <w:rPr>
          <w:spacing w:val="-3"/>
        </w:rPr>
        <w:t xml:space="preserve"> </w:t>
      </w:r>
      <w:r>
        <w:t>2</w:t>
      </w:r>
      <w:r>
        <w:rPr>
          <w:spacing w:val="-3"/>
        </w:rPr>
        <w:t xml:space="preserve"> </w:t>
      </w:r>
      <w:r>
        <w:t>LEDs</w:t>
      </w:r>
      <w:r>
        <w:rPr>
          <w:spacing w:val="-3"/>
        </w:rPr>
        <w:t xml:space="preserve"> </w:t>
      </w:r>
      <w:r>
        <w:t>through</w:t>
      </w:r>
      <w:r>
        <w:rPr>
          <w:spacing w:val="-4"/>
        </w:rPr>
        <w:t xml:space="preserve"> </w:t>
      </w:r>
      <w:r>
        <w:t>I/O</w:t>
      </w:r>
      <w:r>
        <w:rPr>
          <w:spacing w:val="-3"/>
        </w:rPr>
        <w:t xml:space="preserve"> </w:t>
      </w:r>
      <w:r>
        <w:t>ports). the device is stressed by two electromagnetic events until a failure occurs.</w:t>
      </w:r>
      <w:r>
        <w:rPr>
          <w:spacing w:val="-3"/>
        </w:rPr>
        <w:t xml:space="preserve"> </w:t>
      </w:r>
      <w:r>
        <w:t>The failure is indicated by the LEDs:</w:t>
      </w:r>
    </w:p>
    <w:p w14:paraId="60B965EC" w14:textId="77777777" w:rsidR="006F6DBA" w:rsidRDefault="00000000">
      <w:pPr>
        <w:pStyle w:val="ListParagraph"/>
        <w:numPr>
          <w:ilvl w:val="3"/>
          <w:numId w:val="42"/>
        </w:numPr>
        <w:tabs>
          <w:tab w:val="left" w:pos="1725"/>
        </w:tabs>
        <w:spacing w:before="49" w:line="247" w:lineRule="auto"/>
        <w:ind w:right="156"/>
        <w:rPr>
          <w:sz w:val="20"/>
        </w:rPr>
      </w:pPr>
      <w:r>
        <w:rPr>
          <w:b/>
          <w:sz w:val="20"/>
        </w:rPr>
        <w:t>Electrostatic</w:t>
      </w:r>
      <w:r>
        <w:rPr>
          <w:b/>
          <w:spacing w:val="-10"/>
          <w:sz w:val="20"/>
        </w:rPr>
        <w:t xml:space="preserve"> </w:t>
      </w:r>
      <w:r>
        <w:rPr>
          <w:b/>
          <w:sz w:val="20"/>
        </w:rPr>
        <w:t>discharge</w:t>
      </w:r>
      <w:r>
        <w:rPr>
          <w:b/>
          <w:spacing w:val="-10"/>
          <w:sz w:val="20"/>
        </w:rPr>
        <w:t xml:space="preserve"> </w:t>
      </w:r>
      <w:r>
        <w:rPr>
          <w:b/>
          <w:sz w:val="20"/>
        </w:rPr>
        <w:t>(ESD)</w:t>
      </w:r>
      <w:r>
        <w:rPr>
          <w:b/>
          <w:spacing w:val="-11"/>
          <w:sz w:val="20"/>
        </w:rPr>
        <w:t xml:space="preserve"> </w:t>
      </w:r>
      <w:r>
        <w:rPr>
          <w:sz w:val="20"/>
        </w:rPr>
        <w:t>(positive</w:t>
      </w:r>
      <w:r>
        <w:rPr>
          <w:spacing w:val="-10"/>
          <w:sz w:val="20"/>
        </w:rPr>
        <w:t xml:space="preserve"> </w:t>
      </w:r>
      <w:r>
        <w:rPr>
          <w:sz w:val="20"/>
        </w:rPr>
        <w:t>and</w:t>
      </w:r>
      <w:r>
        <w:rPr>
          <w:spacing w:val="-10"/>
          <w:sz w:val="20"/>
        </w:rPr>
        <w:t xml:space="preserve"> </w:t>
      </w:r>
      <w:r>
        <w:rPr>
          <w:sz w:val="20"/>
        </w:rPr>
        <w:t>negative)</w:t>
      </w:r>
      <w:r>
        <w:rPr>
          <w:spacing w:val="-10"/>
          <w:sz w:val="20"/>
        </w:rPr>
        <w:t xml:space="preserve"> </w:t>
      </w:r>
      <w:r>
        <w:rPr>
          <w:sz w:val="20"/>
        </w:rPr>
        <w:t>is</w:t>
      </w:r>
      <w:r>
        <w:rPr>
          <w:spacing w:val="-8"/>
          <w:sz w:val="20"/>
        </w:rPr>
        <w:t xml:space="preserve"> </w:t>
      </w:r>
      <w:r>
        <w:rPr>
          <w:sz w:val="20"/>
        </w:rPr>
        <w:t>applied</w:t>
      </w:r>
      <w:r>
        <w:rPr>
          <w:spacing w:val="-10"/>
          <w:sz w:val="20"/>
        </w:rPr>
        <w:t xml:space="preserve"> </w:t>
      </w:r>
      <w:r>
        <w:rPr>
          <w:sz w:val="20"/>
        </w:rPr>
        <w:t>to</w:t>
      </w:r>
      <w:r>
        <w:rPr>
          <w:spacing w:val="-10"/>
          <w:sz w:val="20"/>
        </w:rPr>
        <w:t xml:space="preserve"> </w:t>
      </w:r>
      <w:r>
        <w:rPr>
          <w:sz w:val="20"/>
        </w:rPr>
        <w:t>all</w:t>
      </w:r>
      <w:r>
        <w:rPr>
          <w:spacing w:val="-8"/>
          <w:sz w:val="20"/>
        </w:rPr>
        <w:t xml:space="preserve"> </w:t>
      </w:r>
      <w:r>
        <w:rPr>
          <w:sz w:val="20"/>
        </w:rPr>
        <w:t>device</w:t>
      </w:r>
      <w:r>
        <w:rPr>
          <w:spacing w:val="-10"/>
          <w:sz w:val="20"/>
        </w:rPr>
        <w:t xml:space="preserve"> </w:t>
      </w:r>
      <w:r>
        <w:rPr>
          <w:sz w:val="20"/>
        </w:rPr>
        <w:t>pins</w:t>
      </w:r>
      <w:r>
        <w:rPr>
          <w:spacing w:val="-10"/>
          <w:sz w:val="20"/>
        </w:rPr>
        <w:t xml:space="preserve"> </w:t>
      </w:r>
      <w:r>
        <w:rPr>
          <w:sz w:val="20"/>
        </w:rPr>
        <w:t>until a</w:t>
      </w:r>
      <w:r>
        <w:rPr>
          <w:spacing w:val="-9"/>
          <w:sz w:val="20"/>
        </w:rPr>
        <w:t xml:space="preserve"> </w:t>
      </w:r>
      <w:r>
        <w:rPr>
          <w:sz w:val="20"/>
        </w:rPr>
        <w:t>functional</w:t>
      </w:r>
      <w:r>
        <w:rPr>
          <w:spacing w:val="-10"/>
          <w:sz w:val="20"/>
        </w:rPr>
        <w:t xml:space="preserve"> </w:t>
      </w:r>
      <w:r>
        <w:rPr>
          <w:sz w:val="20"/>
        </w:rPr>
        <w:t>disturbance</w:t>
      </w:r>
      <w:r>
        <w:rPr>
          <w:spacing w:val="-10"/>
          <w:sz w:val="20"/>
        </w:rPr>
        <w:t xml:space="preserve"> </w:t>
      </w:r>
      <w:r>
        <w:rPr>
          <w:sz w:val="20"/>
        </w:rPr>
        <w:t>occurs.</w:t>
      </w:r>
      <w:r>
        <w:rPr>
          <w:spacing w:val="-13"/>
          <w:sz w:val="20"/>
        </w:rPr>
        <w:t xml:space="preserve"> </w:t>
      </w:r>
      <w:r>
        <w:rPr>
          <w:sz w:val="20"/>
        </w:rPr>
        <w:t>This</w:t>
      </w:r>
      <w:r>
        <w:rPr>
          <w:spacing w:val="-9"/>
          <w:sz w:val="20"/>
        </w:rPr>
        <w:t xml:space="preserve"> </w:t>
      </w:r>
      <w:r>
        <w:rPr>
          <w:sz w:val="20"/>
        </w:rPr>
        <w:t>test</w:t>
      </w:r>
      <w:r>
        <w:rPr>
          <w:spacing w:val="-9"/>
          <w:sz w:val="20"/>
        </w:rPr>
        <w:t xml:space="preserve"> </w:t>
      </w:r>
      <w:r>
        <w:rPr>
          <w:sz w:val="20"/>
        </w:rPr>
        <w:t>is</w:t>
      </w:r>
      <w:r>
        <w:rPr>
          <w:spacing w:val="-9"/>
          <w:sz w:val="20"/>
        </w:rPr>
        <w:t xml:space="preserve"> </w:t>
      </w:r>
      <w:r>
        <w:rPr>
          <w:sz w:val="20"/>
        </w:rPr>
        <w:t>compliant</w:t>
      </w:r>
      <w:r>
        <w:rPr>
          <w:spacing w:val="-9"/>
          <w:sz w:val="20"/>
        </w:rPr>
        <w:t xml:space="preserve"> </w:t>
      </w:r>
      <w:r>
        <w:rPr>
          <w:sz w:val="20"/>
        </w:rPr>
        <w:t>with</w:t>
      </w:r>
      <w:r>
        <w:rPr>
          <w:spacing w:val="-9"/>
          <w:sz w:val="20"/>
        </w:rPr>
        <w:t xml:space="preserve"> </w:t>
      </w:r>
      <w:r>
        <w:rPr>
          <w:sz w:val="20"/>
        </w:rPr>
        <w:t>the</w:t>
      </w:r>
      <w:r>
        <w:rPr>
          <w:spacing w:val="-10"/>
          <w:sz w:val="20"/>
        </w:rPr>
        <w:t xml:space="preserve"> </w:t>
      </w:r>
      <w:r>
        <w:rPr>
          <w:sz w:val="20"/>
        </w:rPr>
        <w:t>IEC</w:t>
      </w:r>
      <w:r>
        <w:rPr>
          <w:spacing w:val="-9"/>
          <w:sz w:val="20"/>
        </w:rPr>
        <w:t xml:space="preserve"> </w:t>
      </w:r>
      <w:r>
        <w:rPr>
          <w:sz w:val="20"/>
        </w:rPr>
        <w:t>61000-4-2</w:t>
      </w:r>
      <w:r>
        <w:rPr>
          <w:spacing w:val="-9"/>
          <w:sz w:val="20"/>
        </w:rPr>
        <w:t xml:space="preserve"> </w:t>
      </w:r>
      <w:r>
        <w:rPr>
          <w:sz w:val="20"/>
        </w:rPr>
        <w:t>standard.</w:t>
      </w:r>
    </w:p>
    <w:p w14:paraId="4387F5D6" w14:textId="77777777" w:rsidR="006F6DBA" w:rsidRDefault="00000000">
      <w:pPr>
        <w:pStyle w:val="ListParagraph"/>
        <w:numPr>
          <w:ilvl w:val="3"/>
          <w:numId w:val="42"/>
        </w:numPr>
        <w:tabs>
          <w:tab w:val="left" w:pos="1725"/>
        </w:tabs>
        <w:spacing w:before="70" w:line="211" w:lineRule="auto"/>
        <w:ind w:right="438"/>
        <w:rPr>
          <w:sz w:val="20"/>
        </w:rPr>
      </w:pPr>
      <w:r>
        <w:rPr>
          <w:b/>
          <w:sz w:val="20"/>
        </w:rPr>
        <w:t>FTB</w:t>
      </w:r>
      <w:r>
        <w:rPr>
          <w:sz w:val="20"/>
        </w:rPr>
        <w:t>:</w:t>
      </w:r>
      <w:r>
        <w:rPr>
          <w:spacing w:val="-14"/>
          <w:sz w:val="20"/>
        </w:rPr>
        <w:t xml:space="preserve"> </w:t>
      </w:r>
      <w:r>
        <w:rPr>
          <w:sz w:val="20"/>
        </w:rPr>
        <w:t>A</w:t>
      </w:r>
      <w:r>
        <w:rPr>
          <w:spacing w:val="-13"/>
          <w:sz w:val="20"/>
        </w:rPr>
        <w:t xml:space="preserve"> </w:t>
      </w:r>
      <w:r>
        <w:rPr>
          <w:sz w:val="20"/>
        </w:rPr>
        <w:t>Burst</w:t>
      </w:r>
      <w:r>
        <w:rPr>
          <w:spacing w:val="-3"/>
          <w:sz w:val="20"/>
        </w:rPr>
        <w:t xml:space="preserve"> </w:t>
      </w:r>
      <w:r>
        <w:rPr>
          <w:sz w:val="20"/>
        </w:rPr>
        <w:t>of</w:t>
      </w:r>
      <w:r>
        <w:rPr>
          <w:spacing w:val="-4"/>
          <w:sz w:val="20"/>
        </w:rPr>
        <w:t xml:space="preserve"> </w:t>
      </w:r>
      <w:r>
        <w:rPr>
          <w:sz w:val="20"/>
        </w:rPr>
        <w:t>Fast</w:t>
      </w:r>
      <w:r>
        <w:rPr>
          <w:spacing w:val="-8"/>
          <w:sz w:val="20"/>
        </w:rPr>
        <w:t xml:space="preserve"> </w:t>
      </w:r>
      <w:r>
        <w:rPr>
          <w:sz w:val="20"/>
        </w:rPr>
        <w:t>Transient</w:t>
      </w:r>
      <w:r>
        <w:rPr>
          <w:spacing w:val="-4"/>
          <w:sz w:val="20"/>
        </w:rPr>
        <w:t xml:space="preserve"> </w:t>
      </w:r>
      <w:r>
        <w:rPr>
          <w:sz w:val="20"/>
        </w:rPr>
        <w:t>voltage</w:t>
      </w:r>
      <w:r>
        <w:rPr>
          <w:spacing w:val="-4"/>
          <w:sz w:val="20"/>
        </w:rPr>
        <w:t xml:space="preserve"> </w:t>
      </w:r>
      <w:r>
        <w:rPr>
          <w:sz w:val="20"/>
        </w:rPr>
        <w:t>(positive</w:t>
      </w:r>
      <w:r>
        <w:rPr>
          <w:spacing w:val="-4"/>
          <w:sz w:val="20"/>
        </w:rPr>
        <w:t xml:space="preserve"> </w:t>
      </w:r>
      <w:r>
        <w:rPr>
          <w:sz w:val="20"/>
        </w:rPr>
        <w:t>and</w:t>
      </w:r>
      <w:r>
        <w:rPr>
          <w:spacing w:val="-4"/>
          <w:sz w:val="20"/>
        </w:rPr>
        <w:t xml:space="preserve"> </w:t>
      </w:r>
      <w:r>
        <w:rPr>
          <w:sz w:val="20"/>
        </w:rPr>
        <w:t>negative)</w:t>
      </w:r>
      <w:r>
        <w:rPr>
          <w:spacing w:val="-4"/>
          <w:sz w:val="20"/>
        </w:rPr>
        <w:t xml:space="preserve"> </w:t>
      </w:r>
      <w:r>
        <w:rPr>
          <w:sz w:val="20"/>
        </w:rPr>
        <w:t>is</w:t>
      </w:r>
      <w:r>
        <w:rPr>
          <w:spacing w:val="-4"/>
          <w:sz w:val="20"/>
        </w:rPr>
        <w:t xml:space="preserve"> </w:t>
      </w:r>
      <w:r>
        <w:rPr>
          <w:sz w:val="20"/>
        </w:rPr>
        <w:t>applied</w:t>
      </w:r>
      <w:r>
        <w:rPr>
          <w:spacing w:val="-4"/>
          <w:sz w:val="20"/>
        </w:rPr>
        <w:t xml:space="preserve"> </w:t>
      </w:r>
      <w:r>
        <w:rPr>
          <w:sz w:val="20"/>
        </w:rPr>
        <w:t>to</w:t>
      </w:r>
      <w:r>
        <w:rPr>
          <w:spacing w:val="-5"/>
          <w:sz w:val="20"/>
        </w:rPr>
        <w:t xml:space="preserve"> </w:t>
      </w:r>
      <w:r>
        <w:rPr>
          <w:sz w:val="20"/>
        </w:rPr>
        <w:t>V</w:t>
      </w:r>
      <w:r>
        <w:rPr>
          <w:position w:val="-4"/>
          <w:sz w:val="16"/>
        </w:rPr>
        <w:t xml:space="preserve">DD </w:t>
      </w:r>
      <w:r>
        <w:rPr>
          <w:sz w:val="20"/>
        </w:rPr>
        <w:t>and V</w:t>
      </w:r>
      <w:r>
        <w:rPr>
          <w:position w:val="-4"/>
          <w:sz w:val="16"/>
        </w:rPr>
        <w:t xml:space="preserve">SS </w:t>
      </w:r>
      <w:r>
        <w:rPr>
          <w:sz w:val="20"/>
        </w:rPr>
        <w:t xml:space="preserve">through a </w:t>
      </w:r>
      <w:proofErr w:type="gramStart"/>
      <w:r>
        <w:rPr>
          <w:sz w:val="20"/>
        </w:rPr>
        <w:t>100 pF</w:t>
      </w:r>
      <w:proofErr w:type="gramEnd"/>
      <w:r>
        <w:rPr>
          <w:sz w:val="20"/>
        </w:rPr>
        <w:t xml:space="preserve"> capacitor, until a functional disturbance occurs. This test is compliant with the IEC 61000-4-4 standard.</w:t>
      </w:r>
    </w:p>
    <w:p w14:paraId="51EEEA2F" w14:textId="77777777" w:rsidR="006F6DBA" w:rsidRDefault="00000000">
      <w:pPr>
        <w:pStyle w:val="BodyText"/>
        <w:spacing w:before="132"/>
        <w:ind w:left="1299"/>
      </w:pPr>
      <w:r>
        <w:t>A</w:t>
      </w:r>
      <w:r>
        <w:rPr>
          <w:spacing w:val="-14"/>
        </w:rPr>
        <w:t xml:space="preserve"> </w:t>
      </w:r>
      <w:r>
        <w:t>device</w:t>
      </w:r>
      <w:r>
        <w:rPr>
          <w:spacing w:val="-7"/>
        </w:rPr>
        <w:t xml:space="preserve"> </w:t>
      </w:r>
      <w:r>
        <w:t>reset</w:t>
      </w:r>
      <w:r>
        <w:rPr>
          <w:spacing w:val="-6"/>
        </w:rPr>
        <w:t xml:space="preserve"> </w:t>
      </w:r>
      <w:r>
        <w:t>allows</w:t>
      </w:r>
      <w:r>
        <w:rPr>
          <w:spacing w:val="-5"/>
        </w:rPr>
        <w:t xml:space="preserve"> </w:t>
      </w:r>
      <w:r>
        <w:t>normal</w:t>
      </w:r>
      <w:r>
        <w:rPr>
          <w:spacing w:val="-6"/>
        </w:rPr>
        <w:t xml:space="preserve"> </w:t>
      </w:r>
      <w:r>
        <w:t>operations</w:t>
      </w:r>
      <w:r>
        <w:rPr>
          <w:spacing w:val="-5"/>
        </w:rPr>
        <w:t xml:space="preserve"> </w:t>
      </w:r>
      <w:r>
        <w:t>to</w:t>
      </w:r>
      <w:r>
        <w:rPr>
          <w:spacing w:val="-6"/>
        </w:rPr>
        <w:t xml:space="preserve"> </w:t>
      </w:r>
      <w:r>
        <w:t>be</w:t>
      </w:r>
      <w:r>
        <w:rPr>
          <w:spacing w:val="-5"/>
        </w:rPr>
        <w:t xml:space="preserve"> </w:t>
      </w:r>
      <w:r>
        <w:rPr>
          <w:spacing w:val="-2"/>
        </w:rPr>
        <w:t>resumed.</w:t>
      </w:r>
    </w:p>
    <w:p w14:paraId="559AE5F0" w14:textId="77777777" w:rsidR="006F6DBA" w:rsidRDefault="00000000">
      <w:pPr>
        <w:pStyle w:val="BodyText"/>
        <w:spacing w:before="130" w:line="249" w:lineRule="auto"/>
        <w:ind w:left="1299" w:right="212"/>
      </w:pPr>
      <w:r>
        <w:t>The</w:t>
      </w:r>
      <w:r>
        <w:rPr>
          <w:spacing w:val="-4"/>
        </w:rPr>
        <w:t xml:space="preserve"> </w:t>
      </w:r>
      <w:r>
        <w:t>test</w:t>
      </w:r>
      <w:r>
        <w:rPr>
          <w:spacing w:val="-4"/>
        </w:rPr>
        <w:t xml:space="preserve"> </w:t>
      </w:r>
      <w:r>
        <w:t>results</w:t>
      </w:r>
      <w:r>
        <w:rPr>
          <w:spacing w:val="-4"/>
        </w:rPr>
        <w:t xml:space="preserve"> </w:t>
      </w:r>
      <w:r>
        <w:t>are</w:t>
      </w:r>
      <w:r>
        <w:rPr>
          <w:spacing w:val="-4"/>
        </w:rPr>
        <w:t xml:space="preserve"> </w:t>
      </w:r>
      <w:r>
        <w:t>given</w:t>
      </w:r>
      <w:r>
        <w:rPr>
          <w:spacing w:val="-4"/>
        </w:rPr>
        <w:t xml:space="preserve"> </w:t>
      </w:r>
      <w:r>
        <w:t>in</w:t>
      </w:r>
      <w:r>
        <w:rPr>
          <w:spacing w:val="-4"/>
        </w:rPr>
        <w:t xml:space="preserve"> </w:t>
      </w:r>
      <w:hyperlink w:anchor="_bookmark88" w:history="1">
        <w:r>
          <w:rPr>
            <w:i/>
            <w:color w:val="0000FF"/>
          </w:rPr>
          <w:t>Table</w:t>
        </w:r>
        <w:r>
          <w:rPr>
            <w:i/>
            <w:color w:val="0000FF"/>
            <w:spacing w:val="-5"/>
          </w:rPr>
          <w:t xml:space="preserve"> </w:t>
        </w:r>
        <w:r>
          <w:rPr>
            <w:i/>
            <w:color w:val="0000FF"/>
          </w:rPr>
          <w:t>43</w:t>
        </w:r>
      </w:hyperlink>
      <w:r>
        <w:t>.</w:t>
      </w:r>
      <w:r>
        <w:rPr>
          <w:spacing w:val="-7"/>
        </w:rPr>
        <w:t xml:space="preserve"> </w:t>
      </w:r>
      <w:r>
        <w:t>They</w:t>
      </w:r>
      <w:r>
        <w:rPr>
          <w:spacing w:val="-4"/>
        </w:rPr>
        <w:t xml:space="preserve"> </w:t>
      </w:r>
      <w:r>
        <w:t>are</w:t>
      </w:r>
      <w:r>
        <w:rPr>
          <w:spacing w:val="-4"/>
        </w:rPr>
        <w:t xml:space="preserve"> </w:t>
      </w:r>
      <w:r>
        <w:t>based</w:t>
      </w:r>
      <w:r>
        <w:rPr>
          <w:spacing w:val="-4"/>
        </w:rPr>
        <w:t xml:space="preserve"> </w:t>
      </w:r>
      <w:r>
        <w:t>on</w:t>
      </w:r>
      <w:r>
        <w:rPr>
          <w:spacing w:val="-4"/>
        </w:rPr>
        <w:t xml:space="preserve"> </w:t>
      </w:r>
      <w:r>
        <w:t>the</w:t>
      </w:r>
      <w:r>
        <w:rPr>
          <w:spacing w:val="-4"/>
        </w:rPr>
        <w:t xml:space="preserve"> </w:t>
      </w:r>
      <w:r>
        <w:t>EMS</w:t>
      </w:r>
      <w:r>
        <w:rPr>
          <w:spacing w:val="-4"/>
        </w:rPr>
        <w:t xml:space="preserve"> </w:t>
      </w:r>
      <w:r>
        <w:t>levels</w:t>
      </w:r>
      <w:r>
        <w:rPr>
          <w:spacing w:val="-4"/>
        </w:rPr>
        <w:t xml:space="preserve"> </w:t>
      </w:r>
      <w:r>
        <w:t>and</w:t>
      </w:r>
      <w:r>
        <w:rPr>
          <w:spacing w:val="-4"/>
        </w:rPr>
        <w:t xml:space="preserve"> </w:t>
      </w:r>
      <w:r>
        <w:t>classes defined in application note AN1709.</w:t>
      </w:r>
    </w:p>
    <w:p w14:paraId="3274125D" w14:textId="77777777" w:rsidR="006F6DBA" w:rsidRDefault="006F6DBA">
      <w:pPr>
        <w:pStyle w:val="BodyText"/>
        <w:spacing w:before="12"/>
      </w:pPr>
    </w:p>
    <w:p w14:paraId="29F13C06" w14:textId="77777777" w:rsidR="006F6DBA" w:rsidRDefault="00000000">
      <w:pPr>
        <w:spacing w:after="40"/>
        <w:ind w:right="49"/>
        <w:jc w:val="center"/>
        <w:rPr>
          <w:b/>
          <w:sz w:val="20"/>
        </w:rPr>
      </w:pPr>
      <w:bookmarkStart w:id="108" w:name="_bookmark88"/>
      <w:bookmarkEnd w:id="108"/>
      <w:r>
        <w:rPr>
          <w:b/>
          <w:sz w:val="20"/>
        </w:rPr>
        <w:t>Table</w:t>
      </w:r>
      <w:r>
        <w:rPr>
          <w:b/>
          <w:spacing w:val="-10"/>
          <w:sz w:val="20"/>
        </w:rPr>
        <w:t xml:space="preserve"> </w:t>
      </w:r>
      <w:r>
        <w:rPr>
          <w:b/>
          <w:sz w:val="20"/>
        </w:rPr>
        <w:t>43.</w:t>
      </w:r>
      <w:r>
        <w:rPr>
          <w:b/>
          <w:spacing w:val="-10"/>
          <w:sz w:val="20"/>
        </w:rPr>
        <w:t xml:space="preserve"> </w:t>
      </w:r>
      <w:r>
        <w:rPr>
          <w:b/>
          <w:sz w:val="20"/>
        </w:rPr>
        <w:t>EMS</w:t>
      </w:r>
      <w:r>
        <w:rPr>
          <w:b/>
          <w:spacing w:val="-8"/>
          <w:sz w:val="20"/>
        </w:rPr>
        <w:t xml:space="preserve"> </w:t>
      </w:r>
      <w:r>
        <w:rPr>
          <w:b/>
          <w:spacing w:val="-2"/>
          <w:sz w:val="20"/>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7"/>
        <w:gridCol w:w="4020"/>
        <w:gridCol w:w="3512"/>
        <w:gridCol w:w="744"/>
      </w:tblGrid>
      <w:tr w:rsidR="006F6DBA" w14:paraId="4C1B8C9A" w14:textId="77777777">
        <w:trPr>
          <w:trHeight w:val="621"/>
        </w:trPr>
        <w:tc>
          <w:tcPr>
            <w:tcW w:w="937" w:type="dxa"/>
            <w:tcBorders>
              <w:bottom w:val="single" w:sz="12" w:space="0" w:color="000000"/>
            </w:tcBorders>
          </w:tcPr>
          <w:p w14:paraId="26987B89" w14:textId="77777777" w:rsidR="006F6DBA" w:rsidRDefault="00000000">
            <w:pPr>
              <w:pStyle w:val="TableParagraph"/>
              <w:spacing w:before="197"/>
              <w:ind w:left="10"/>
              <w:rPr>
                <w:b/>
                <w:sz w:val="18"/>
              </w:rPr>
            </w:pPr>
            <w:r>
              <w:rPr>
                <w:b/>
                <w:spacing w:val="-2"/>
                <w:sz w:val="18"/>
              </w:rPr>
              <w:t>Symbol</w:t>
            </w:r>
          </w:p>
        </w:tc>
        <w:tc>
          <w:tcPr>
            <w:tcW w:w="4020" w:type="dxa"/>
            <w:tcBorders>
              <w:bottom w:val="single" w:sz="12" w:space="0" w:color="000000"/>
            </w:tcBorders>
          </w:tcPr>
          <w:p w14:paraId="42C809F1" w14:textId="77777777" w:rsidR="006F6DBA" w:rsidRDefault="00000000">
            <w:pPr>
              <w:pStyle w:val="TableParagraph"/>
              <w:spacing w:before="197"/>
              <w:ind w:left="12"/>
              <w:rPr>
                <w:b/>
                <w:sz w:val="18"/>
              </w:rPr>
            </w:pPr>
            <w:r>
              <w:rPr>
                <w:b/>
                <w:spacing w:val="-2"/>
                <w:sz w:val="18"/>
              </w:rPr>
              <w:t>Parameter</w:t>
            </w:r>
          </w:p>
        </w:tc>
        <w:tc>
          <w:tcPr>
            <w:tcW w:w="3512" w:type="dxa"/>
            <w:tcBorders>
              <w:bottom w:val="single" w:sz="12" w:space="0" w:color="000000"/>
            </w:tcBorders>
          </w:tcPr>
          <w:p w14:paraId="0F322DDB" w14:textId="77777777" w:rsidR="006F6DBA" w:rsidRDefault="00000000">
            <w:pPr>
              <w:pStyle w:val="TableParagraph"/>
              <w:spacing w:before="197"/>
              <w:ind w:left="9"/>
              <w:rPr>
                <w:b/>
                <w:sz w:val="18"/>
              </w:rPr>
            </w:pPr>
            <w:r>
              <w:rPr>
                <w:b/>
                <w:spacing w:val="-2"/>
                <w:sz w:val="18"/>
              </w:rPr>
              <w:t>Conditions</w:t>
            </w:r>
          </w:p>
        </w:tc>
        <w:tc>
          <w:tcPr>
            <w:tcW w:w="744" w:type="dxa"/>
            <w:tcBorders>
              <w:bottom w:val="single" w:sz="12" w:space="0" w:color="000000"/>
            </w:tcBorders>
          </w:tcPr>
          <w:p w14:paraId="1315F318" w14:textId="77777777" w:rsidR="006F6DBA" w:rsidRDefault="00000000">
            <w:pPr>
              <w:pStyle w:val="TableParagraph"/>
              <w:spacing w:before="86" w:line="254" w:lineRule="auto"/>
              <w:ind w:left="132" w:right="98" w:hanging="15"/>
              <w:jc w:val="left"/>
              <w:rPr>
                <w:b/>
                <w:sz w:val="18"/>
              </w:rPr>
            </w:pPr>
            <w:r>
              <w:rPr>
                <w:b/>
                <w:spacing w:val="-2"/>
                <w:sz w:val="18"/>
              </w:rPr>
              <w:t>Level/ Class</w:t>
            </w:r>
          </w:p>
        </w:tc>
      </w:tr>
      <w:tr w:rsidR="006F6DBA" w14:paraId="6A0A6887" w14:textId="77777777">
        <w:trPr>
          <w:trHeight w:val="759"/>
        </w:trPr>
        <w:tc>
          <w:tcPr>
            <w:tcW w:w="937" w:type="dxa"/>
            <w:tcBorders>
              <w:top w:val="single" w:sz="12" w:space="0" w:color="000000"/>
            </w:tcBorders>
          </w:tcPr>
          <w:p w14:paraId="57EDC237" w14:textId="77777777" w:rsidR="006F6DBA" w:rsidRDefault="006F6DBA">
            <w:pPr>
              <w:pStyle w:val="TableParagraph"/>
              <w:spacing w:before="89"/>
              <w:jc w:val="left"/>
              <w:rPr>
                <w:b/>
                <w:sz w:val="14"/>
              </w:rPr>
            </w:pPr>
          </w:p>
          <w:p w14:paraId="5740A2C1" w14:textId="77777777" w:rsidR="006F6DBA" w:rsidRDefault="00000000">
            <w:pPr>
              <w:pStyle w:val="TableParagraph"/>
              <w:ind w:left="10"/>
              <w:rPr>
                <w:sz w:val="14"/>
              </w:rPr>
            </w:pPr>
            <w:r>
              <w:rPr>
                <w:spacing w:val="-2"/>
                <w:position w:val="5"/>
                <w:sz w:val="18"/>
              </w:rPr>
              <w:t>V</w:t>
            </w:r>
            <w:r>
              <w:rPr>
                <w:spacing w:val="-2"/>
                <w:sz w:val="14"/>
              </w:rPr>
              <w:t>FESD</w:t>
            </w:r>
          </w:p>
        </w:tc>
        <w:tc>
          <w:tcPr>
            <w:tcW w:w="4020" w:type="dxa"/>
            <w:tcBorders>
              <w:top w:val="single" w:sz="12" w:space="0" w:color="000000"/>
            </w:tcBorders>
          </w:tcPr>
          <w:p w14:paraId="65B099BB" w14:textId="77777777" w:rsidR="006F6DBA" w:rsidRDefault="00000000">
            <w:pPr>
              <w:pStyle w:val="TableParagraph"/>
              <w:spacing w:before="145" w:line="254" w:lineRule="auto"/>
              <w:ind w:left="60"/>
              <w:jc w:val="left"/>
              <w:rPr>
                <w:sz w:val="18"/>
              </w:rPr>
            </w:pPr>
            <w:r>
              <w:rPr>
                <w:sz w:val="18"/>
              </w:rPr>
              <w:t>Voltage</w:t>
            </w:r>
            <w:r>
              <w:rPr>
                <w:spacing w:val="-6"/>
                <w:sz w:val="18"/>
              </w:rPr>
              <w:t xml:space="preserve"> </w:t>
            </w:r>
            <w:r>
              <w:rPr>
                <w:sz w:val="18"/>
              </w:rPr>
              <w:t>limits</w:t>
            </w:r>
            <w:r>
              <w:rPr>
                <w:spacing w:val="-8"/>
                <w:sz w:val="18"/>
              </w:rPr>
              <w:t xml:space="preserve"> </w:t>
            </w:r>
            <w:r>
              <w:rPr>
                <w:sz w:val="18"/>
              </w:rPr>
              <w:t>to</w:t>
            </w:r>
            <w:r>
              <w:rPr>
                <w:spacing w:val="-6"/>
                <w:sz w:val="18"/>
              </w:rPr>
              <w:t xml:space="preserve"> </w:t>
            </w:r>
            <w:r>
              <w:rPr>
                <w:sz w:val="18"/>
              </w:rPr>
              <w:t>be</w:t>
            </w:r>
            <w:r>
              <w:rPr>
                <w:spacing w:val="-7"/>
                <w:sz w:val="18"/>
              </w:rPr>
              <w:t xml:space="preserve"> </w:t>
            </w:r>
            <w:r>
              <w:rPr>
                <w:sz w:val="18"/>
              </w:rPr>
              <w:t>applied</w:t>
            </w:r>
            <w:r>
              <w:rPr>
                <w:spacing w:val="-6"/>
                <w:sz w:val="18"/>
              </w:rPr>
              <w:t xml:space="preserve"> </w:t>
            </w:r>
            <w:r>
              <w:rPr>
                <w:sz w:val="18"/>
              </w:rPr>
              <w:t>on</w:t>
            </w:r>
            <w:r>
              <w:rPr>
                <w:spacing w:val="-6"/>
                <w:sz w:val="18"/>
              </w:rPr>
              <w:t xml:space="preserve"> </w:t>
            </w:r>
            <w:r>
              <w:rPr>
                <w:sz w:val="18"/>
              </w:rPr>
              <w:t>any</w:t>
            </w:r>
            <w:r>
              <w:rPr>
                <w:spacing w:val="-6"/>
                <w:sz w:val="18"/>
              </w:rPr>
              <w:t xml:space="preserve"> </w:t>
            </w:r>
            <w:r>
              <w:rPr>
                <w:sz w:val="18"/>
              </w:rPr>
              <w:t>I/O</w:t>
            </w:r>
            <w:r>
              <w:rPr>
                <w:spacing w:val="-6"/>
                <w:sz w:val="18"/>
              </w:rPr>
              <w:t xml:space="preserve"> </w:t>
            </w:r>
            <w:r>
              <w:rPr>
                <w:sz w:val="18"/>
              </w:rPr>
              <w:t>pin</w:t>
            </w:r>
            <w:r>
              <w:rPr>
                <w:spacing w:val="-6"/>
                <w:sz w:val="18"/>
              </w:rPr>
              <w:t xml:space="preserve"> </w:t>
            </w:r>
            <w:r>
              <w:rPr>
                <w:sz w:val="18"/>
              </w:rPr>
              <w:t>to induce a functional disturbance</w:t>
            </w:r>
          </w:p>
        </w:tc>
        <w:tc>
          <w:tcPr>
            <w:tcW w:w="3512" w:type="dxa"/>
            <w:tcBorders>
              <w:top w:val="single" w:sz="12" w:space="0" w:color="000000"/>
            </w:tcBorders>
          </w:tcPr>
          <w:p w14:paraId="4306900C" w14:textId="77777777" w:rsidR="006F6DBA" w:rsidRDefault="00000000">
            <w:pPr>
              <w:pStyle w:val="TableParagraph"/>
              <w:spacing w:before="46" w:line="220" w:lineRule="auto"/>
              <w:ind w:left="60" w:right="1018"/>
              <w:jc w:val="left"/>
              <w:rPr>
                <w:sz w:val="18"/>
              </w:rPr>
            </w:pPr>
            <w:r>
              <w:rPr>
                <w:sz w:val="18"/>
              </w:rPr>
              <w:t>V</w:t>
            </w:r>
            <w:r>
              <w:rPr>
                <w:position w:val="-3"/>
                <w:sz w:val="14"/>
              </w:rPr>
              <w:t xml:space="preserve">DD </w:t>
            </w:r>
            <w:r>
              <w:rPr>
                <w:sz w:val="18"/>
              </w:rPr>
              <w:t>=</w:t>
            </w:r>
            <w:r>
              <w:rPr>
                <w:spacing w:val="-4"/>
                <w:sz w:val="18"/>
              </w:rPr>
              <w:t xml:space="preserve"> </w:t>
            </w:r>
            <w:r>
              <w:rPr>
                <w:sz w:val="18"/>
              </w:rPr>
              <w:t>3.3</w:t>
            </w:r>
            <w:r>
              <w:rPr>
                <w:spacing w:val="-2"/>
                <w:sz w:val="18"/>
              </w:rPr>
              <w:t xml:space="preserve"> </w:t>
            </w:r>
            <w:r>
              <w:rPr>
                <w:sz w:val="18"/>
              </w:rPr>
              <w:t>V,</w:t>
            </w:r>
            <w:r>
              <w:rPr>
                <w:spacing w:val="-6"/>
                <w:sz w:val="18"/>
              </w:rPr>
              <w:t xml:space="preserve"> </w:t>
            </w:r>
            <w:r>
              <w:rPr>
                <w:sz w:val="18"/>
              </w:rPr>
              <w:t>T</w:t>
            </w:r>
            <w:r>
              <w:rPr>
                <w:position w:val="-3"/>
                <w:sz w:val="14"/>
              </w:rPr>
              <w:t xml:space="preserve">A </w:t>
            </w:r>
            <w:r>
              <w:rPr>
                <w:sz w:val="18"/>
              </w:rPr>
              <w:t>=</w:t>
            </w:r>
            <w:r>
              <w:rPr>
                <w:spacing w:val="-4"/>
                <w:sz w:val="18"/>
              </w:rPr>
              <w:t xml:space="preserve"> </w:t>
            </w:r>
            <w:r>
              <w:rPr>
                <w:sz w:val="18"/>
              </w:rPr>
              <w:t>+25</w:t>
            </w:r>
            <w:r>
              <w:rPr>
                <w:spacing w:val="-5"/>
                <w:sz w:val="18"/>
              </w:rPr>
              <w:t xml:space="preserve"> </w:t>
            </w:r>
            <w:r>
              <w:rPr>
                <w:sz w:val="18"/>
              </w:rPr>
              <w:t>°C, f</w:t>
            </w:r>
            <w:r>
              <w:rPr>
                <w:position w:val="-4"/>
                <w:sz w:val="14"/>
              </w:rPr>
              <w:t>HCLK</w:t>
            </w:r>
            <w:r>
              <w:rPr>
                <w:spacing w:val="10"/>
                <w:position w:val="-4"/>
                <w:sz w:val="14"/>
              </w:rPr>
              <w:t xml:space="preserve"> </w:t>
            </w:r>
            <w:r>
              <w:rPr>
                <w:sz w:val="18"/>
              </w:rPr>
              <w:t>=</w:t>
            </w:r>
            <w:r>
              <w:rPr>
                <w:spacing w:val="1"/>
                <w:sz w:val="18"/>
              </w:rPr>
              <w:t xml:space="preserve"> </w:t>
            </w:r>
            <w:r>
              <w:rPr>
                <w:sz w:val="18"/>
              </w:rPr>
              <w:t>64</w:t>
            </w:r>
            <w:r>
              <w:rPr>
                <w:spacing w:val="-1"/>
                <w:sz w:val="18"/>
              </w:rPr>
              <w:t xml:space="preserve"> </w:t>
            </w:r>
            <w:r>
              <w:rPr>
                <w:sz w:val="18"/>
              </w:rPr>
              <w:t>MHz,</w:t>
            </w:r>
            <w:r>
              <w:rPr>
                <w:spacing w:val="1"/>
                <w:sz w:val="18"/>
              </w:rPr>
              <w:t xml:space="preserve"> </w:t>
            </w:r>
            <w:r>
              <w:rPr>
                <w:spacing w:val="-2"/>
                <w:sz w:val="18"/>
              </w:rPr>
              <w:t>LQFP48,</w:t>
            </w:r>
          </w:p>
          <w:p w14:paraId="6DD0F286" w14:textId="77777777" w:rsidR="006F6DBA" w:rsidRDefault="00000000">
            <w:pPr>
              <w:pStyle w:val="TableParagraph"/>
              <w:spacing w:line="183" w:lineRule="exact"/>
              <w:ind w:left="59"/>
              <w:jc w:val="left"/>
              <w:rPr>
                <w:sz w:val="18"/>
              </w:rPr>
            </w:pPr>
            <w:r>
              <w:rPr>
                <w:sz w:val="18"/>
              </w:rPr>
              <w:t>conforming</w:t>
            </w:r>
            <w:r>
              <w:rPr>
                <w:spacing w:val="-7"/>
                <w:sz w:val="18"/>
              </w:rPr>
              <w:t xml:space="preserve"> </w:t>
            </w:r>
            <w:r>
              <w:rPr>
                <w:sz w:val="18"/>
              </w:rPr>
              <w:t>to</w:t>
            </w:r>
            <w:r>
              <w:rPr>
                <w:spacing w:val="-6"/>
                <w:sz w:val="18"/>
              </w:rPr>
              <w:t xml:space="preserve"> </w:t>
            </w:r>
            <w:r>
              <w:rPr>
                <w:sz w:val="18"/>
              </w:rPr>
              <w:t>IEC</w:t>
            </w:r>
            <w:r>
              <w:rPr>
                <w:spacing w:val="-6"/>
                <w:sz w:val="18"/>
              </w:rPr>
              <w:t xml:space="preserve"> </w:t>
            </w:r>
            <w:r>
              <w:rPr>
                <w:sz w:val="18"/>
              </w:rPr>
              <w:t>61000-4-</w:t>
            </w:r>
            <w:r>
              <w:rPr>
                <w:spacing w:val="-10"/>
                <w:sz w:val="18"/>
              </w:rPr>
              <w:t>2</w:t>
            </w:r>
          </w:p>
        </w:tc>
        <w:tc>
          <w:tcPr>
            <w:tcW w:w="744" w:type="dxa"/>
            <w:tcBorders>
              <w:top w:val="single" w:sz="12" w:space="0" w:color="000000"/>
            </w:tcBorders>
          </w:tcPr>
          <w:p w14:paraId="03F4FA8A" w14:textId="77777777" w:rsidR="006F6DBA" w:rsidRDefault="006F6DBA">
            <w:pPr>
              <w:pStyle w:val="TableParagraph"/>
              <w:spacing w:before="47"/>
              <w:jc w:val="left"/>
              <w:rPr>
                <w:b/>
                <w:sz w:val="18"/>
              </w:rPr>
            </w:pPr>
          </w:p>
          <w:p w14:paraId="683C3D59" w14:textId="77777777" w:rsidR="006F6DBA" w:rsidRDefault="00000000">
            <w:pPr>
              <w:pStyle w:val="TableParagraph"/>
              <w:ind w:left="9"/>
              <w:rPr>
                <w:sz w:val="18"/>
              </w:rPr>
            </w:pPr>
            <w:r>
              <w:rPr>
                <w:spacing w:val="-5"/>
                <w:sz w:val="18"/>
              </w:rPr>
              <w:t>2B</w:t>
            </w:r>
          </w:p>
        </w:tc>
      </w:tr>
      <w:tr w:rsidR="006F6DBA" w14:paraId="371AD505" w14:textId="77777777">
        <w:trPr>
          <w:trHeight w:val="770"/>
        </w:trPr>
        <w:tc>
          <w:tcPr>
            <w:tcW w:w="937" w:type="dxa"/>
          </w:tcPr>
          <w:p w14:paraId="2C590425" w14:textId="77777777" w:rsidR="006F6DBA" w:rsidRDefault="006F6DBA">
            <w:pPr>
              <w:pStyle w:val="TableParagraph"/>
              <w:spacing w:before="99"/>
              <w:jc w:val="left"/>
              <w:rPr>
                <w:b/>
                <w:sz w:val="14"/>
              </w:rPr>
            </w:pPr>
          </w:p>
          <w:p w14:paraId="6E00D801" w14:textId="77777777" w:rsidR="006F6DBA" w:rsidRDefault="00000000">
            <w:pPr>
              <w:pStyle w:val="TableParagraph"/>
              <w:spacing w:before="1"/>
              <w:ind w:left="10" w:right="2"/>
              <w:rPr>
                <w:sz w:val="14"/>
              </w:rPr>
            </w:pPr>
            <w:r>
              <w:rPr>
                <w:spacing w:val="-2"/>
                <w:position w:val="5"/>
                <w:sz w:val="18"/>
              </w:rPr>
              <w:t>V</w:t>
            </w:r>
            <w:r>
              <w:rPr>
                <w:spacing w:val="-2"/>
                <w:sz w:val="14"/>
              </w:rPr>
              <w:t>EFTB</w:t>
            </w:r>
          </w:p>
        </w:tc>
        <w:tc>
          <w:tcPr>
            <w:tcW w:w="4020" w:type="dxa"/>
          </w:tcPr>
          <w:p w14:paraId="316B9307" w14:textId="77777777" w:rsidR="006F6DBA" w:rsidRDefault="00000000">
            <w:pPr>
              <w:pStyle w:val="TableParagraph"/>
              <w:spacing w:before="51" w:line="232" w:lineRule="auto"/>
              <w:ind w:left="59"/>
              <w:jc w:val="left"/>
              <w:rPr>
                <w:sz w:val="18"/>
              </w:rPr>
            </w:pPr>
            <w:r>
              <w:rPr>
                <w:sz w:val="18"/>
              </w:rPr>
              <w:t>Fast transient voltage burst limits to be applied through</w:t>
            </w:r>
            <w:r>
              <w:rPr>
                <w:spacing w:val="-4"/>
                <w:sz w:val="18"/>
              </w:rPr>
              <w:t xml:space="preserve"> </w:t>
            </w:r>
            <w:r>
              <w:rPr>
                <w:sz w:val="18"/>
              </w:rPr>
              <w:t>100</w:t>
            </w:r>
            <w:r>
              <w:rPr>
                <w:spacing w:val="-4"/>
                <w:sz w:val="18"/>
              </w:rPr>
              <w:t xml:space="preserve"> </w:t>
            </w:r>
            <w:r>
              <w:rPr>
                <w:sz w:val="18"/>
              </w:rPr>
              <w:t>pF</w:t>
            </w:r>
            <w:r>
              <w:rPr>
                <w:spacing w:val="-4"/>
                <w:sz w:val="18"/>
              </w:rPr>
              <w:t xml:space="preserve"> </w:t>
            </w:r>
            <w:r>
              <w:rPr>
                <w:sz w:val="18"/>
              </w:rPr>
              <w:t>on</w:t>
            </w:r>
            <w:r>
              <w:rPr>
                <w:spacing w:val="-4"/>
                <w:sz w:val="18"/>
              </w:rPr>
              <w:t xml:space="preserve"> </w:t>
            </w:r>
            <w:r>
              <w:rPr>
                <w:sz w:val="18"/>
              </w:rPr>
              <w:t>V</w:t>
            </w:r>
            <w:r>
              <w:rPr>
                <w:position w:val="-4"/>
                <w:sz w:val="14"/>
              </w:rPr>
              <w:t xml:space="preserve">DD </w:t>
            </w:r>
            <w:r>
              <w:rPr>
                <w:sz w:val="18"/>
              </w:rPr>
              <w:t>and</w:t>
            </w:r>
            <w:r>
              <w:rPr>
                <w:spacing w:val="-4"/>
                <w:sz w:val="18"/>
              </w:rPr>
              <w:t xml:space="preserve"> </w:t>
            </w:r>
            <w:r>
              <w:rPr>
                <w:sz w:val="18"/>
              </w:rPr>
              <w:t>V</w:t>
            </w:r>
            <w:r>
              <w:rPr>
                <w:position w:val="-4"/>
                <w:sz w:val="14"/>
              </w:rPr>
              <w:t>SS</w:t>
            </w:r>
            <w:r>
              <w:rPr>
                <w:spacing w:val="-3"/>
                <w:position w:val="-4"/>
                <w:sz w:val="14"/>
              </w:rPr>
              <w:t xml:space="preserve"> </w:t>
            </w:r>
            <w:r>
              <w:rPr>
                <w:sz w:val="18"/>
              </w:rPr>
              <w:t>pins</w:t>
            </w:r>
            <w:r>
              <w:rPr>
                <w:spacing w:val="-4"/>
                <w:sz w:val="18"/>
              </w:rPr>
              <w:t xml:space="preserve"> </w:t>
            </w:r>
            <w:r>
              <w:rPr>
                <w:sz w:val="18"/>
              </w:rPr>
              <w:t>to</w:t>
            </w:r>
            <w:r>
              <w:rPr>
                <w:spacing w:val="-4"/>
                <w:sz w:val="18"/>
              </w:rPr>
              <w:t xml:space="preserve"> </w:t>
            </w:r>
            <w:r>
              <w:rPr>
                <w:sz w:val="18"/>
              </w:rPr>
              <w:t>induce</w:t>
            </w:r>
            <w:r>
              <w:rPr>
                <w:spacing w:val="-4"/>
                <w:sz w:val="18"/>
              </w:rPr>
              <w:t xml:space="preserve"> </w:t>
            </w:r>
            <w:r>
              <w:rPr>
                <w:sz w:val="18"/>
              </w:rPr>
              <w:t>a functional disturbance</w:t>
            </w:r>
          </w:p>
        </w:tc>
        <w:tc>
          <w:tcPr>
            <w:tcW w:w="3512" w:type="dxa"/>
          </w:tcPr>
          <w:p w14:paraId="06F44658" w14:textId="77777777" w:rsidR="006F6DBA" w:rsidRDefault="00000000">
            <w:pPr>
              <w:pStyle w:val="TableParagraph"/>
              <w:spacing w:before="56" w:line="220" w:lineRule="auto"/>
              <w:ind w:left="60" w:right="1362" w:hanging="1"/>
              <w:jc w:val="left"/>
              <w:rPr>
                <w:sz w:val="18"/>
              </w:rPr>
            </w:pPr>
            <w:r>
              <w:rPr>
                <w:sz w:val="18"/>
              </w:rPr>
              <w:t>V</w:t>
            </w:r>
            <w:r>
              <w:rPr>
                <w:position w:val="-3"/>
                <w:sz w:val="14"/>
              </w:rPr>
              <w:t xml:space="preserve">DD </w:t>
            </w:r>
            <w:r>
              <w:rPr>
                <w:sz w:val="18"/>
              </w:rPr>
              <w:t>=</w:t>
            </w:r>
            <w:r>
              <w:rPr>
                <w:spacing w:val="-4"/>
                <w:sz w:val="18"/>
              </w:rPr>
              <w:t xml:space="preserve"> </w:t>
            </w:r>
            <w:r>
              <w:rPr>
                <w:sz w:val="18"/>
              </w:rPr>
              <w:t>3.3</w:t>
            </w:r>
            <w:r>
              <w:rPr>
                <w:spacing w:val="-2"/>
                <w:sz w:val="18"/>
              </w:rPr>
              <w:t xml:space="preserve"> </w:t>
            </w:r>
            <w:r>
              <w:rPr>
                <w:sz w:val="18"/>
              </w:rPr>
              <w:t>V,</w:t>
            </w:r>
            <w:r>
              <w:rPr>
                <w:spacing w:val="-6"/>
                <w:sz w:val="18"/>
              </w:rPr>
              <w:t xml:space="preserve"> </w:t>
            </w:r>
            <w:r>
              <w:rPr>
                <w:sz w:val="18"/>
              </w:rPr>
              <w:t>T</w:t>
            </w:r>
            <w:r>
              <w:rPr>
                <w:position w:val="-3"/>
                <w:sz w:val="14"/>
              </w:rPr>
              <w:t xml:space="preserve">A </w:t>
            </w:r>
            <w:r>
              <w:rPr>
                <w:sz w:val="18"/>
              </w:rPr>
              <w:t>=</w:t>
            </w:r>
            <w:r>
              <w:rPr>
                <w:spacing w:val="-4"/>
                <w:sz w:val="18"/>
              </w:rPr>
              <w:t xml:space="preserve"> </w:t>
            </w:r>
            <w:r>
              <w:rPr>
                <w:sz w:val="18"/>
              </w:rPr>
              <w:t>+25</w:t>
            </w:r>
            <w:r>
              <w:rPr>
                <w:spacing w:val="-5"/>
                <w:sz w:val="18"/>
              </w:rPr>
              <w:t xml:space="preserve"> </w:t>
            </w:r>
            <w:r>
              <w:rPr>
                <w:sz w:val="18"/>
              </w:rPr>
              <w:t>°C, f</w:t>
            </w:r>
            <w:r>
              <w:rPr>
                <w:position w:val="-4"/>
                <w:sz w:val="14"/>
              </w:rPr>
              <w:t>HCLK</w:t>
            </w:r>
            <w:r>
              <w:rPr>
                <w:spacing w:val="10"/>
                <w:position w:val="-4"/>
                <w:sz w:val="14"/>
              </w:rPr>
              <w:t xml:space="preserve"> </w:t>
            </w:r>
            <w:r>
              <w:rPr>
                <w:sz w:val="18"/>
              </w:rPr>
              <w:t>=</w:t>
            </w:r>
            <w:r>
              <w:rPr>
                <w:spacing w:val="1"/>
                <w:sz w:val="18"/>
              </w:rPr>
              <w:t xml:space="preserve"> </w:t>
            </w:r>
            <w:r>
              <w:rPr>
                <w:sz w:val="18"/>
              </w:rPr>
              <w:t>64</w:t>
            </w:r>
            <w:r>
              <w:rPr>
                <w:spacing w:val="-1"/>
                <w:sz w:val="18"/>
              </w:rPr>
              <w:t xml:space="preserve"> </w:t>
            </w:r>
            <w:r>
              <w:rPr>
                <w:sz w:val="18"/>
              </w:rPr>
              <w:t>MHz,</w:t>
            </w:r>
            <w:r>
              <w:rPr>
                <w:spacing w:val="1"/>
                <w:sz w:val="18"/>
              </w:rPr>
              <w:t xml:space="preserve"> </w:t>
            </w:r>
            <w:r>
              <w:rPr>
                <w:spacing w:val="-2"/>
                <w:sz w:val="18"/>
              </w:rPr>
              <w:t>LQFP48,</w:t>
            </w:r>
          </w:p>
          <w:p w14:paraId="643B466E" w14:textId="77777777" w:rsidR="006F6DBA" w:rsidRDefault="00000000">
            <w:pPr>
              <w:pStyle w:val="TableParagraph"/>
              <w:spacing w:line="183" w:lineRule="exact"/>
              <w:ind w:left="59"/>
              <w:jc w:val="left"/>
              <w:rPr>
                <w:sz w:val="18"/>
              </w:rPr>
            </w:pPr>
            <w:r>
              <w:rPr>
                <w:sz w:val="18"/>
              </w:rPr>
              <w:t>conforming</w:t>
            </w:r>
            <w:r>
              <w:rPr>
                <w:spacing w:val="-7"/>
                <w:sz w:val="18"/>
              </w:rPr>
              <w:t xml:space="preserve"> </w:t>
            </w:r>
            <w:r>
              <w:rPr>
                <w:sz w:val="18"/>
              </w:rPr>
              <w:t>to</w:t>
            </w:r>
            <w:r>
              <w:rPr>
                <w:spacing w:val="-6"/>
                <w:sz w:val="18"/>
              </w:rPr>
              <w:t xml:space="preserve"> </w:t>
            </w:r>
            <w:r>
              <w:rPr>
                <w:sz w:val="18"/>
              </w:rPr>
              <w:t>IEC</w:t>
            </w:r>
            <w:r>
              <w:rPr>
                <w:spacing w:val="-6"/>
                <w:sz w:val="18"/>
              </w:rPr>
              <w:t xml:space="preserve"> </w:t>
            </w:r>
            <w:r>
              <w:rPr>
                <w:sz w:val="18"/>
              </w:rPr>
              <w:t>61000-4-</w:t>
            </w:r>
            <w:r>
              <w:rPr>
                <w:spacing w:val="-10"/>
                <w:sz w:val="18"/>
              </w:rPr>
              <w:t>4</w:t>
            </w:r>
          </w:p>
        </w:tc>
        <w:tc>
          <w:tcPr>
            <w:tcW w:w="744" w:type="dxa"/>
          </w:tcPr>
          <w:p w14:paraId="5109C719" w14:textId="77777777" w:rsidR="006F6DBA" w:rsidRDefault="006F6DBA">
            <w:pPr>
              <w:pStyle w:val="TableParagraph"/>
              <w:spacing w:before="58"/>
              <w:jc w:val="left"/>
              <w:rPr>
                <w:b/>
                <w:sz w:val="18"/>
              </w:rPr>
            </w:pPr>
          </w:p>
          <w:p w14:paraId="7F27DB73" w14:textId="77777777" w:rsidR="006F6DBA" w:rsidRDefault="00000000">
            <w:pPr>
              <w:pStyle w:val="TableParagraph"/>
              <w:ind w:left="9"/>
              <w:rPr>
                <w:sz w:val="18"/>
              </w:rPr>
            </w:pPr>
            <w:r>
              <w:rPr>
                <w:spacing w:val="-5"/>
                <w:sz w:val="18"/>
              </w:rPr>
              <w:t>5A</w:t>
            </w:r>
          </w:p>
        </w:tc>
      </w:tr>
    </w:tbl>
    <w:p w14:paraId="1B6AFF9A" w14:textId="77777777" w:rsidR="006F6DBA" w:rsidRDefault="006F6DBA">
      <w:pPr>
        <w:pStyle w:val="BodyText"/>
        <w:spacing w:before="105"/>
        <w:rPr>
          <w:b/>
        </w:rPr>
      </w:pPr>
    </w:p>
    <w:p w14:paraId="72DC882A" w14:textId="77777777" w:rsidR="006F6DBA" w:rsidRDefault="00000000">
      <w:pPr>
        <w:pStyle w:val="Heading5"/>
      </w:pPr>
      <w:r>
        <w:t>Designing</w:t>
      </w:r>
      <w:r>
        <w:rPr>
          <w:spacing w:val="-8"/>
        </w:rPr>
        <w:t xml:space="preserve"> </w:t>
      </w:r>
      <w:r>
        <w:t>hardened</w:t>
      </w:r>
      <w:r>
        <w:rPr>
          <w:spacing w:val="-8"/>
        </w:rPr>
        <w:t xml:space="preserve"> </w:t>
      </w:r>
      <w:r>
        <w:t>software</w:t>
      </w:r>
      <w:r>
        <w:rPr>
          <w:spacing w:val="-8"/>
        </w:rPr>
        <w:t xml:space="preserve"> </w:t>
      </w:r>
      <w:r>
        <w:t>to</w:t>
      </w:r>
      <w:r>
        <w:rPr>
          <w:spacing w:val="-8"/>
        </w:rPr>
        <w:t xml:space="preserve"> </w:t>
      </w:r>
      <w:r>
        <w:t>avoid</w:t>
      </w:r>
      <w:r>
        <w:rPr>
          <w:spacing w:val="-8"/>
        </w:rPr>
        <w:t xml:space="preserve"> </w:t>
      </w:r>
      <w:r>
        <w:t>noise</w:t>
      </w:r>
      <w:r>
        <w:rPr>
          <w:spacing w:val="-8"/>
        </w:rPr>
        <w:t xml:space="preserve"> </w:t>
      </w:r>
      <w:r>
        <w:rPr>
          <w:spacing w:val="-2"/>
        </w:rPr>
        <w:t>problems</w:t>
      </w:r>
    </w:p>
    <w:p w14:paraId="1160AF91" w14:textId="77777777" w:rsidR="006F6DBA" w:rsidRDefault="00000000">
      <w:pPr>
        <w:pStyle w:val="BodyText"/>
        <w:spacing w:before="152" w:line="249" w:lineRule="auto"/>
        <w:ind w:left="1299"/>
      </w:pPr>
      <w:r>
        <w:t>EMC characterization and optimization are performed at component level with a typical application</w:t>
      </w:r>
      <w:r>
        <w:rPr>
          <w:spacing w:val="-4"/>
        </w:rPr>
        <w:t xml:space="preserve"> </w:t>
      </w:r>
      <w:r>
        <w:t>environment</w:t>
      </w:r>
      <w:r>
        <w:rPr>
          <w:spacing w:val="-4"/>
        </w:rPr>
        <w:t xml:space="preserve"> </w:t>
      </w:r>
      <w:r>
        <w:t>and</w:t>
      </w:r>
      <w:r>
        <w:rPr>
          <w:spacing w:val="-4"/>
        </w:rPr>
        <w:t xml:space="preserve"> </w:t>
      </w:r>
      <w:r>
        <w:t>simplified</w:t>
      </w:r>
      <w:r>
        <w:rPr>
          <w:spacing w:val="-4"/>
        </w:rPr>
        <w:t xml:space="preserve"> </w:t>
      </w:r>
      <w:r>
        <w:t>MCU</w:t>
      </w:r>
      <w:r>
        <w:rPr>
          <w:spacing w:val="-4"/>
        </w:rPr>
        <w:t xml:space="preserve"> </w:t>
      </w:r>
      <w:r>
        <w:t>software.</w:t>
      </w:r>
      <w:r>
        <w:rPr>
          <w:spacing w:val="-3"/>
        </w:rPr>
        <w:t xml:space="preserve"> </w:t>
      </w:r>
      <w:r>
        <w:t>It</w:t>
      </w:r>
      <w:r>
        <w:rPr>
          <w:spacing w:val="-4"/>
        </w:rPr>
        <w:t xml:space="preserve"> </w:t>
      </w:r>
      <w:r>
        <w:t>should</w:t>
      </w:r>
      <w:r>
        <w:rPr>
          <w:spacing w:val="-4"/>
        </w:rPr>
        <w:t xml:space="preserve"> </w:t>
      </w:r>
      <w:r>
        <w:t>be</w:t>
      </w:r>
      <w:r>
        <w:rPr>
          <w:spacing w:val="-4"/>
        </w:rPr>
        <w:t xml:space="preserve"> </w:t>
      </w:r>
      <w:r>
        <w:t>noted</w:t>
      </w:r>
      <w:r>
        <w:rPr>
          <w:spacing w:val="-4"/>
        </w:rPr>
        <w:t xml:space="preserve"> </w:t>
      </w:r>
      <w:r>
        <w:t>that</w:t>
      </w:r>
      <w:r>
        <w:rPr>
          <w:spacing w:val="-4"/>
        </w:rPr>
        <w:t xml:space="preserve"> </w:t>
      </w:r>
      <w:r>
        <w:t>good</w:t>
      </w:r>
      <w:r>
        <w:rPr>
          <w:spacing w:val="-4"/>
        </w:rPr>
        <w:t xml:space="preserve"> </w:t>
      </w:r>
      <w:r>
        <w:t>EMC performance is highly dependent on the user application and the software in particular.</w:t>
      </w:r>
    </w:p>
    <w:p w14:paraId="453C0E57" w14:textId="77777777" w:rsidR="006F6DBA" w:rsidRDefault="00000000">
      <w:pPr>
        <w:pStyle w:val="BodyText"/>
        <w:spacing w:before="123" w:line="249" w:lineRule="auto"/>
        <w:ind w:left="1299"/>
      </w:pPr>
      <w:proofErr w:type="gramStart"/>
      <w:r>
        <w:t>Therefore</w:t>
      </w:r>
      <w:proofErr w:type="gramEnd"/>
      <w:r>
        <w:rPr>
          <w:spacing w:val="-4"/>
        </w:rPr>
        <w:t xml:space="preserve"> </w:t>
      </w:r>
      <w:r>
        <w:t>it</w:t>
      </w:r>
      <w:r>
        <w:rPr>
          <w:spacing w:val="-4"/>
        </w:rPr>
        <w:t xml:space="preserve"> </w:t>
      </w:r>
      <w:r>
        <w:t>is</w:t>
      </w:r>
      <w:r>
        <w:rPr>
          <w:spacing w:val="-4"/>
        </w:rPr>
        <w:t xml:space="preserve"> </w:t>
      </w:r>
      <w:r>
        <w:t>recommended</w:t>
      </w:r>
      <w:r>
        <w:rPr>
          <w:spacing w:val="-4"/>
        </w:rPr>
        <w:t xml:space="preserve"> </w:t>
      </w:r>
      <w:r>
        <w:t>that</w:t>
      </w:r>
      <w:r>
        <w:rPr>
          <w:spacing w:val="-4"/>
        </w:rPr>
        <w:t xml:space="preserve"> </w:t>
      </w:r>
      <w:r>
        <w:t>the</w:t>
      </w:r>
      <w:r>
        <w:rPr>
          <w:spacing w:val="-4"/>
        </w:rPr>
        <w:t xml:space="preserve"> </w:t>
      </w:r>
      <w:r>
        <w:t>user</w:t>
      </w:r>
      <w:r>
        <w:rPr>
          <w:spacing w:val="-4"/>
        </w:rPr>
        <w:t xml:space="preserve"> </w:t>
      </w:r>
      <w:r>
        <w:t>applies</w:t>
      </w:r>
      <w:r>
        <w:rPr>
          <w:spacing w:val="-4"/>
        </w:rPr>
        <w:t xml:space="preserve"> </w:t>
      </w:r>
      <w:r>
        <w:t>EMC</w:t>
      </w:r>
      <w:r>
        <w:rPr>
          <w:spacing w:val="-4"/>
        </w:rPr>
        <w:t xml:space="preserve"> </w:t>
      </w:r>
      <w:r>
        <w:t>software</w:t>
      </w:r>
      <w:r>
        <w:rPr>
          <w:spacing w:val="-4"/>
        </w:rPr>
        <w:t xml:space="preserve"> </w:t>
      </w:r>
      <w:r>
        <w:t>optimization</w:t>
      </w:r>
      <w:r>
        <w:rPr>
          <w:spacing w:val="-4"/>
        </w:rPr>
        <w:t xml:space="preserve"> </w:t>
      </w:r>
      <w:r>
        <w:t>and prequalification tests in relation with the EMC level requested for his application.</w:t>
      </w:r>
    </w:p>
    <w:p w14:paraId="2BFEF014" w14:textId="77777777" w:rsidR="006F6DBA" w:rsidRDefault="00000000">
      <w:pPr>
        <w:pStyle w:val="Heading7"/>
        <w:spacing w:before="121"/>
        <w:ind w:left="1299"/>
      </w:pPr>
      <w:r>
        <w:t>Software</w:t>
      </w:r>
      <w:r>
        <w:rPr>
          <w:spacing w:val="-10"/>
        </w:rPr>
        <w:t xml:space="preserve"> </w:t>
      </w:r>
      <w:r>
        <w:rPr>
          <w:spacing w:val="-2"/>
        </w:rPr>
        <w:t>recommendations</w:t>
      </w:r>
    </w:p>
    <w:p w14:paraId="6E4D0C40" w14:textId="77777777" w:rsidR="006F6DBA" w:rsidRDefault="00000000">
      <w:pPr>
        <w:pStyle w:val="BodyText"/>
        <w:spacing w:before="130"/>
        <w:ind w:left="1299"/>
      </w:pPr>
      <w:r>
        <w:t>The</w:t>
      </w:r>
      <w:r>
        <w:rPr>
          <w:spacing w:val="-8"/>
        </w:rPr>
        <w:t xml:space="preserve"> </w:t>
      </w:r>
      <w:r>
        <w:t>software</w:t>
      </w:r>
      <w:r>
        <w:rPr>
          <w:spacing w:val="-7"/>
        </w:rPr>
        <w:t xml:space="preserve"> </w:t>
      </w:r>
      <w:r>
        <w:t>flowchart</w:t>
      </w:r>
      <w:r>
        <w:rPr>
          <w:spacing w:val="-6"/>
        </w:rPr>
        <w:t xml:space="preserve"> </w:t>
      </w:r>
      <w:r>
        <w:t>must</w:t>
      </w:r>
      <w:r>
        <w:rPr>
          <w:spacing w:val="-7"/>
        </w:rPr>
        <w:t xml:space="preserve"> </w:t>
      </w:r>
      <w:r>
        <w:t>include</w:t>
      </w:r>
      <w:r>
        <w:rPr>
          <w:spacing w:val="-7"/>
        </w:rPr>
        <w:t xml:space="preserve"> </w:t>
      </w:r>
      <w:r>
        <w:t>the</w:t>
      </w:r>
      <w:r>
        <w:rPr>
          <w:spacing w:val="-7"/>
        </w:rPr>
        <w:t xml:space="preserve"> </w:t>
      </w:r>
      <w:r>
        <w:t>management</w:t>
      </w:r>
      <w:r>
        <w:rPr>
          <w:spacing w:val="-7"/>
        </w:rPr>
        <w:t xml:space="preserve"> </w:t>
      </w:r>
      <w:r>
        <w:t>of</w:t>
      </w:r>
      <w:r>
        <w:rPr>
          <w:spacing w:val="-7"/>
        </w:rPr>
        <w:t xml:space="preserve"> </w:t>
      </w:r>
      <w:r>
        <w:t>runaway</w:t>
      </w:r>
      <w:r>
        <w:rPr>
          <w:spacing w:val="-7"/>
        </w:rPr>
        <w:t xml:space="preserve"> </w:t>
      </w:r>
      <w:r>
        <w:t>conditions</w:t>
      </w:r>
      <w:r>
        <w:rPr>
          <w:spacing w:val="-6"/>
        </w:rPr>
        <w:t xml:space="preserve"> </w:t>
      </w:r>
      <w:r>
        <w:t>such</w:t>
      </w:r>
      <w:r>
        <w:rPr>
          <w:spacing w:val="-7"/>
        </w:rPr>
        <w:t xml:space="preserve"> </w:t>
      </w:r>
      <w:r>
        <w:rPr>
          <w:spacing w:val="-5"/>
        </w:rPr>
        <w:t>as:</w:t>
      </w:r>
    </w:p>
    <w:p w14:paraId="1CDBDD0D" w14:textId="77777777" w:rsidR="006F6DBA" w:rsidRDefault="00000000">
      <w:pPr>
        <w:pStyle w:val="ListParagraph"/>
        <w:numPr>
          <w:ilvl w:val="3"/>
          <w:numId w:val="42"/>
        </w:numPr>
        <w:tabs>
          <w:tab w:val="left" w:pos="1725"/>
        </w:tabs>
        <w:spacing w:before="57"/>
        <w:rPr>
          <w:sz w:val="20"/>
        </w:rPr>
      </w:pPr>
      <w:r>
        <w:rPr>
          <w:sz w:val="20"/>
        </w:rPr>
        <w:t>corrupted</w:t>
      </w:r>
      <w:r>
        <w:rPr>
          <w:spacing w:val="-11"/>
          <w:sz w:val="20"/>
        </w:rPr>
        <w:t xml:space="preserve"> </w:t>
      </w:r>
      <w:r>
        <w:rPr>
          <w:sz w:val="20"/>
        </w:rPr>
        <w:t>program</w:t>
      </w:r>
      <w:r>
        <w:rPr>
          <w:spacing w:val="-10"/>
          <w:sz w:val="20"/>
        </w:rPr>
        <w:t xml:space="preserve"> </w:t>
      </w:r>
      <w:r>
        <w:rPr>
          <w:spacing w:val="-2"/>
          <w:sz w:val="20"/>
        </w:rPr>
        <w:t>counter</w:t>
      </w:r>
    </w:p>
    <w:p w14:paraId="39BC017B" w14:textId="77777777" w:rsidR="006F6DBA" w:rsidRDefault="00000000">
      <w:pPr>
        <w:pStyle w:val="ListParagraph"/>
        <w:numPr>
          <w:ilvl w:val="3"/>
          <w:numId w:val="42"/>
        </w:numPr>
        <w:tabs>
          <w:tab w:val="left" w:pos="1725"/>
        </w:tabs>
        <w:spacing w:before="55"/>
        <w:rPr>
          <w:sz w:val="20"/>
        </w:rPr>
      </w:pPr>
      <w:r>
        <w:rPr>
          <w:sz w:val="20"/>
        </w:rPr>
        <w:t>unexpected</w:t>
      </w:r>
      <w:r>
        <w:rPr>
          <w:spacing w:val="-13"/>
          <w:sz w:val="20"/>
        </w:rPr>
        <w:t xml:space="preserve"> </w:t>
      </w:r>
      <w:r>
        <w:rPr>
          <w:spacing w:val="-2"/>
          <w:sz w:val="20"/>
        </w:rPr>
        <w:t>reset</w:t>
      </w:r>
    </w:p>
    <w:p w14:paraId="7C91A9A4" w14:textId="77777777" w:rsidR="006F6DBA" w:rsidRDefault="00000000">
      <w:pPr>
        <w:pStyle w:val="ListParagraph"/>
        <w:numPr>
          <w:ilvl w:val="3"/>
          <w:numId w:val="42"/>
        </w:numPr>
        <w:tabs>
          <w:tab w:val="left" w:pos="1725"/>
        </w:tabs>
        <w:spacing w:before="55"/>
        <w:rPr>
          <w:sz w:val="20"/>
        </w:rPr>
      </w:pPr>
      <w:r>
        <w:rPr>
          <w:sz w:val="20"/>
        </w:rPr>
        <w:t>critical</w:t>
      </w:r>
      <w:r>
        <w:rPr>
          <w:spacing w:val="-7"/>
          <w:sz w:val="20"/>
        </w:rPr>
        <w:t xml:space="preserve"> </w:t>
      </w:r>
      <w:r>
        <w:rPr>
          <w:sz w:val="20"/>
        </w:rPr>
        <w:t>data</w:t>
      </w:r>
      <w:r>
        <w:rPr>
          <w:spacing w:val="-7"/>
          <w:sz w:val="20"/>
        </w:rPr>
        <w:t xml:space="preserve"> </w:t>
      </w:r>
      <w:r>
        <w:rPr>
          <w:sz w:val="20"/>
        </w:rPr>
        <w:t>corruption</w:t>
      </w:r>
      <w:r>
        <w:rPr>
          <w:spacing w:val="-6"/>
          <w:sz w:val="20"/>
        </w:rPr>
        <w:t xml:space="preserve"> </w:t>
      </w:r>
      <w:r>
        <w:rPr>
          <w:sz w:val="20"/>
        </w:rPr>
        <w:t>(for</w:t>
      </w:r>
      <w:r>
        <w:rPr>
          <w:spacing w:val="-7"/>
          <w:sz w:val="20"/>
        </w:rPr>
        <w:t xml:space="preserve"> </w:t>
      </w:r>
      <w:r>
        <w:rPr>
          <w:sz w:val="20"/>
        </w:rPr>
        <w:t>example</w:t>
      </w:r>
      <w:r>
        <w:rPr>
          <w:spacing w:val="-7"/>
          <w:sz w:val="20"/>
        </w:rPr>
        <w:t xml:space="preserve"> </w:t>
      </w:r>
      <w:r>
        <w:rPr>
          <w:sz w:val="20"/>
        </w:rPr>
        <w:t>control</w:t>
      </w:r>
      <w:r>
        <w:rPr>
          <w:spacing w:val="-7"/>
          <w:sz w:val="20"/>
        </w:rPr>
        <w:t xml:space="preserve"> </w:t>
      </w:r>
      <w:r>
        <w:rPr>
          <w:spacing w:val="-2"/>
          <w:sz w:val="20"/>
        </w:rPr>
        <w:t>registers)</w:t>
      </w:r>
    </w:p>
    <w:p w14:paraId="7B25F03C" w14:textId="77777777" w:rsidR="006F6DBA" w:rsidRDefault="006F6DBA">
      <w:pPr>
        <w:pStyle w:val="BodyText"/>
        <w:rPr>
          <w:sz w:val="18"/>
        </w:rPr>
      </w:pPr>
    </w:p>
    <w:p w14:paraId="797E3125" w14:textId="77777777" w:rsidR="006F6DBA" w:rsidRDefault="006F6DBA">
      <w:pPr>
        <w:pStyle w:val="BodyText"/>
        <w:rPr>
          <w:sz w:val="18"/>
        </w:rPr>
      </w:pPr>
    </w:p>
    <w:p w14:paraId="79304250" w14:textId="77777777" w:rsidR="006F6DBA" w:rsidRDefault="006F6DBA">
      <w:pPr>
        <w:pStyle w:val="BodyText"/>
        <w:rPr>
          <w:sz w:val="18"/>
        </w:rPr>
      </w:pPr>
    </w:p>
    <w:p w14:paraId="4B6CEA3A" w14:textId="77777777" w:rsidR="006F6DBA" w:rsidRDefault="006F6DBA">
      <w:pPr>
        <w:pStyle w:val="BodyText"/>
        <w:rPr>
          <w:sz w:val="18"/>
        </w:rPr>
      </w:pPr>
    </w:p>
    <w:p w14:paraId="2C6293F4" w14:textId="77777777" w:rsidR="006F6DBA" w:rsidRDefault="006F6DBA">
      <w:pPr>
        <w:pStyle w:val="BodyText"/>
        <w:rPr>
          <w:sz w:val="18"/>
        </w:rPr>
      </w:pPr>
    </w:p>
    <w:p w14:paraId="5CD2CC29" w14:textId="77777777" w:rsidR="006F6DBA" w:rsidRDefault="006F6DBA">
      <w:pPr>
        <w:pStyle w:val="BodyText"/>
        <w:rPr>
          <w:sz w:val="18"/>
        </w:rPr>
      </w:pPr>
    </w:p>
    <w:p w14:paraId="1DEF168A" w14:textId="77777777" w:rsidR="006F6DBA" w:rsidRDefault="006F6DBA">
      <w:pPr>
        <w:pStyle w:val="BodyText"/>
        <w:rPr>
          <w:sz w:val="18"/>
        </w:rPr>
      </w:pPr>
    </w:p>
    <w:p w14:paraId="78407735" w14:textId="77777777" w:rsidR="006F6DBA" w:rsidRDefault="006F6DBA">
      <w:pPr>
        <w:pStyle w:val="BodyText"/>
        <w:rPr>
          <w:sz w:val="18"/>
        </w:rPr>
      </w:pPr>
    </w:p>
    <w:p w14:paraId="5C2A2C9B" w14:textId="77777777" w:rsidR="006F6DBA" w:rsidRDefault="006F6DBA">
      <w:pPr>
        <w:pStyle w:val="BodyText"/>
        <w:rPr>
          <w:sz w:val="18"/>
        </w:rPr>
      </w:pPr>
    </w:p>
    <w:p w14:paraId="58FE15FE" w14:textId="77777777" w:rsidR="006F6DBA" w:rsidRDefault="006F6DBA">
      <w:pPr>
        <w:pStyle w:val="BodyText"/>
        <w:rPr>
          <w:sz w:val="18"/>
        </w:rPr>
      </w:pPr>
    </w:p>
    <w:p w14:paraId="269E8964" w14:textId="77777777" w:rsidR="006F6DBA" w:rsidRDefault="006F6DBA">
      <w:pPr>
        <w:pStyle w:val="BodyText"/>
        <w:spacing w:before="139"/>
        <w:rPr>
          <w:sz w:val="18"/>
        </w:rPr>
      </w:pPr>
    </w:p>
    <w:p w14:paraId="2B098C2F" w14:textId="77777777" w:rsidR="006F6DBA" w:rsidRDefault="00000000">
      <w:pPr>
        <w:tabs>
          <w:tab w:val="left" w:pos="8928"/>
        </w:tabs>
        <w:ind w:left="4137"/>
        <w:rPr>
          <w:sz w:val="18"/>
        </w:rPr>
      </w:pPr>
      <w:r>
        <w:rPr>
          <w:noProof/>
        </w:rPr>
        <mc:AlternateContent>
          <mc:Choice Requires="wpg">
            <w:drawing>
              <wp:anchor distT="0" distB="0" distL="0" distR="0" simplePos="0" relativeHeight="251599872" behindDoc="0" locked="0" layoutInCell="1" allowOverlap="1" wp14:anchorId="3A5B17A9" wp14:editId="53A7945F">
                <wp:simplePos x="0" y="0"/>
                <wp:positionH relativeFrom="page">
                  <wp:posOffset>908392</wp:posOffset>
                </wp:positionH>
                <wp:positionV relativeFrom="paragraph">
                  <wp:posOffset>-76850</wp:posOffset>
                </wp:positionV>
                <wp:extent cx="360680" cy="192405"/>
                <wp:effectExtent l="0" t="0" r="0" b="0"/>
                <wp:wrapNone/>
                <wp:docPr id="1253" name="Group 1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254" name="Graphic 125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255" name="Image 125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5BA1A75" id="Group 1253" o:spid="_x0000_s1026" style="position:absolute;margin-left:71.55pt;margin-top:-6.05pt;width:28.4pt;height:15.15pt;z-index:25159987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">
                <v:shape id="Graphic 125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" path="m359194,r-1524,l96126,12,59096,17183,,153847r,1880l1231,156933r127978,l132867,148856r-6541,-6451l82956,101828,72052,80810,73826,56362,88748,36106r28536,-8446l349681,27660r1016,-762l360400,3073r-13,-1867l359194,xe" fillcolor="#00183f" stroked="f">
                  <v:path arrowok="t"/>
                </v:shape>
                <v:shape id="Image 125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57/94</w:t>
      </w:r>
    </w:p>
    <w:p w14:paraId="2853AC29" w14:textId="77777777" w:rsidR="006F6DBA" w:rsidRDefault="006F6DBA">
      <w:pPr>
        <w:rPr>
          <w:sz w:val="18"/>
        </w:rPr>
        <w:sectPr w:rsidR="006F6DBA">
          <w:headerReference w:type="default" r:id="rId212"/>
          <w:footerReference w:type="default" r:id="rId213"/>
          <w:pgSz w:w="11900" w:h="16840"/>
          <w:pgMar w:top="1660" w:right="1180" w:bottom="1680" w:left="1180" w:header="1172" w:footer="1491" w:gutter="0"/>
          <w:cols w:space="720"/>
        </w:sectPr>
      </w:pPr>
    </w:p>
    <w:p w14:paraId="2D006681" w14:textId="77777777" w:rsidR="006F6DBA" w:rsidRDefault="00000000">
      <w:pPr>
        <w:pStyle w:val="Heading7"/>
        <w:spacing w:before="127"/>
        <w:ind w:left="1299"/>
      </w:pPr>
      <w:r>
        <w:rPr>
          <w:spacing w:val="-2"/>
        </w:rPr>
        <w:lastRenderedPageBreak/>
        <w:t>Prequalification</w:t>
      </w:r>
      <w:r>
        <w:rPr>
          <w:spacing w:val="12"/>
        </w:rPr>
        <w:t xml:space="preserve"> </w:t>
      </w:r>
      <w:r>
        <w:rPr>
          <w:spacing w:val="-2"/>
        </w:rPr>
        <w:t>trials</w:t>
      </w:r>
    </w:p>
    <w:p w14:paraId="036932E4" w14:textId="77777777" w:rsidR="006F6DBA" w:rsidRDefault="00000000">
      <w:pPr>
        <w:pStyle w:val="BodyText"/>
        <w:spacing w:before="130" w:line="249" w:lineRule="auto"/>
        <w:ind w:left="1299"/>
      </w:pPr>
      <w:r>
        <w:t>Most</w:t>
      </w:r>
      <w:r>
        <w:rPr>
          <w:spacing w:val="-4"/>
        </w:rPr>
        <w:t xml:space="preserve"> </w:t>
      </w:r>
      <w:r>
        <w:t>of</w:t>
      </w:r>
      <w:r>
        <w:rPr>
          <w:spacing w:val="-4"/>
        </w:rPr>
        <w:t xml:space="preserve"> </w:t>
      </w:r>
      <w:r>
        <w:t>the</w:t>
      </w:r>
      <w:r>
        <w:rPr>
          <w:spacing w:val="-4"/>
        </w:rPr>
        <w:t xml:space="preserve"> </w:t>
      </w:r>
      <w:r>
        <w:t>common</w:t>
      </w:r>
      <w:r>
        <w:rPr>
          <w:spacing w:val="-4"/>
        </w:rPr>
        <w:t xml:space="preserve"> </w:t>
      </w:r>
      <w:r>
        <w:t>failures</w:t>
      </w:r>
      <w:r>
        <w:rPr>
          <w:spacing w:val="-4"/>
        </w:rPr>
        <w:t xml:space="preserve"> </w:t>
      </w:r>
      <w:r>
        <w:t>(unexpected</w:t>
      </w:r>
      <w:r>
        <w:rPr>
          <w:spacing w:val="-4"/>
        </w:rPr>
        <w:t xml:space="preserve"> </w:t>
      </w:r>
      <w:r>
        <w:t>reset</w:t>
      </w:r>
      <w:r>
        <w:rPr>
          <w:spacing w:val="-4"/>
        </w:rPr>
        <w:t xml:space="preserve"> </w:t>
      </w:r>
      <w:r>
        <w:t>and</w:t>
      </w:r>
      <w:r>
        <w:rPr>
          <w:spacing w:val="-4"/>
        </w:rPr>
        <w:t xml:space="preserve"> </w:t>
      </w:r>
      <w:r>
        <w:t>program</w:t>
      </w:r>
      <w:r>
        <w:rPr>
          <w:spacing w:val="-4"/>
        </w:rPr>
        <w:t xml:space="preserve"> </w:t>
      </w:r>
      <w:r>
        <w:t>counter</w:t>
      </w:r>
      <w:r>
        <w:rPr>
          <w:spacing w:val="-5"/>
        </w:rPr>
        <w:t xml:space="preserve"> </w:t>
      </w:r>
      <w:r>
        <w:t>corruption)</w:t>
      </w:r>
      <w:r>
        <w:rPr>
          <w:spacing w:val="-4"/>
        </w:rPr>
        <w:t xml:space="preserve"> </w:t>
      </w:r>
      <w:r>
        <w:t>can</w:t>
      </w:r>
      <w:r>
        <w:rPr>
          <w:spacing w:val="-4"/>
        </w:rPr>
        <w:t xml:space="preserve"> </w:t>
      </w:r>
      <w:r>
        <w:t>be reproduced by manually forcing a low state on the NRST</w:t>
      </w:r>
      <w:r>
        <w:rPr>
          <w:spacing w:val="-2"/>
        </w:rPr>
        <w:t xml:space="preserve"> </w:t>
      </w:r>
      <w:r>
        <w:t xml:space="preserve">pin or the Oscillator pins for 1 </w:t>
      </w:r>
      <w:r>
        <w:rPr>
          <w:spacing w:val="-2"/>
        </w:rPr>
        <w:t>second.</w:t>
      </w:r>
    </w:p>
    <w:p w14:paraId="75D20800" w14:textId="77777777" w:rsidR="006F6DBA" w:rsidRDefault="00000000">
      <w:pPr>
        <w:pStyle w:val="BodyText"/>
        <w:spacing w:before="122" w:line="249" w:lineRule="auto"/>
        <w:ind w:left="1299" w:right="210"/>
        <w:jc w:val="both"/>
      </w:pPr>
      <w:r>
        <w:t>To</w:t>
      </w:r>
      <w:r>
        <w:rPr>
          <w:spacing w:val="-10"/>
        </w:rPr>
        <w:t xml:space="preserve"> </w:t>
      </w:r>
      <w:r>
        <w:t>complete</w:t>
      </w:r>
      <w:r>
        <w:rPr>
          <w:spacing w:val="-11"/>
        </w:rPr>
        <w:t xml:space="preserve"> </w:t>
      </w:r>
      <w:r>
        <w:t>these</w:t>
      </w:r>
      <w:r>
        <w:rPr>
          <w:spacing w:val="-11"/>
        </w:rPr>
        <w:t xml:space="preserve"> </w:t>
      </w:r>
      <w:r>
        <w:t>trials,</w:t>
      </w:r>
      <w:r>
        <w:rPr>
          <w:spacing w:val="-9"/>
        </w:rPr>
        <w:t xml:space="preserve"> </w:t>
      </w:r>
      <w:r>
        <w:t>ESD</w:t>
      </w:r>
      <w:r>
        <w:rPr>
          <w:spacing w:val="-10"/>
        </w:rPr>
        <w:t xml:space="preserve"> </w:t>
      </w:r>
      <w:r>
        <w:t>stress</w:t>
      </w:r>
      <w:r>
        <w:rPr>
          <w:spacing w:val="-9"/>
        </w:rPr>
        <w:t xml:space="preserve"> </w:t>
      </w:r>
      <w:r>
        <w:t>can</w:t>
      </w:r>
      <w:r>
        <w:rPr>
          <w:spacing w:val="-10"/>
        </w:rPr>
        <w:t xml:space="preserve"> </w:t>
      </w:r>
      <w:r>
        <w:t>be</w:t>
      </w:r>
      <w:r>
        <w:rPr>
          <w:spacing w:val="-11"/>
        </w:rPr>
        <w:t xml:space="preserve"> </w:t>
      </w:r>
      <w:r>
        <w:t>applied</w:t>
      </w:r>
      <w:r>
        <w:rPr>
          <w:spacing w:val="-10"/>
        </w:rPr>
        <w:t xml:space="preserve"> </w:t>
      </w:r>
      <w:r>
        <w:t>directly</w:t>
      </w:r>
      <w:r>
        <w:rPr>
          <w:spacing w:val="-10"/>
        </w:rPr>
        <w:t xml:space="preserve"> </w:t>
      </w:r>
      <w:r>
        <w:t>on</w:t>
      </w:r>
      <w:r>
        <w:rPr>
          <w:spacing w:val="-10"/>
        </w:rPr>
        <w:t xml:space="preserve"> </w:t>
      </w:r>
      <w:r>
        <w:t>the</w:t>
      </w:r>
      <w:r>
        <w:rPr>
          <w:spacing w:val="-10"/>
        </w:rPr>
        <w:t xml:space="preserve"> </w:t>
      </w:r>
      <w:r>
        <w:t>device,</w:t>
      </w:r>
      <w:r>
        <w:rPr>
          <w:spacing w:val="-10"/>
        </w:rPr>
        <w:t xml:space="preserve"> </w:t>
      </w:r>
      <w:r>
        <w:t>over</w:t>
      </w:r>
      <w:r>
        <w:rPr>
          <w:spacing w:val="-10"/>
        </w:rPr>
        <w:t xml:space="preserve"> </w:t>
      </w:r>
      <w:r>
        <w:t>the</w:t>
      </w:r>
      <w:r>
        <w:rPr>
          <w:spacing w:val="-10"/>
        </w:rPr>
        <w:t xml:space="preserve"> </w:t>
      </w:r>
      <w:r>
        <w:t>range</w:t>
      </w:r>
      <w:r>
        <w:rPr>
          <w:spacing w:val="-10"/>
        </w:rPr>
        <w:t xml:space="preserve"> </w:t>
      </w:r>
      <w:r>
        <w:t>of specification</w:t>
      </w:r>
      <w:r>
        <w:rPr>
          <w:spacing w:val="-8"/>
        </w:rPr>
        <w:t xml:space="preserve"> </w:t>
      </w:r>
      <w:r>
        <w:t>values.</w:t>
      </w:r>
      <w:r>
        <w:rPr>
          <w:spacing w:val="-7"/>
        </w:rPr>
        <w:t xml:space="preserve"> </w:t>
      </w:r>
      <w:r>
        <w:t>When</w:t>
      </w:r>
      <w:r>
        <w:rPr>
          <w:spacing w:val="-8"/>
        </w:rPr>
        <w:t xml:space="preserve"> </w:t>
      </w:r>
      <w:r>
        <w:t>unexpected</w:t>
      </w:r>
      <w:r>
        <w:rPr>
          <w:spacing w:val="-7"/>
        </w:rPr>
        <w:t xml:space="preserve"> </w:t>
      </w:r>
      <w:r>
        <w:t>behavior</w:t>
      </w:r>
      <w:r>
        <w:rPr>
          <w:spacing w:val="-7"/>
        </w:rPr>
        <w:t xml:space="preserve"> </w:t>
      </w:r>
      <w:r>
        <w:t>is</w:t>
      </w:r>
      <w:r>
        <w:rPr>
          <w:spacing w:val="-7"/>
        </w:rPr>
        <w:t xml:space="preserve"> </w:t>
      </w:r>
      <w:r>
        <w:t>detected,</w:t>
      </w:r>
      <w:r>
        <w:rPr>
          <w:spacing w:val="-7"/>
        </w:rPr>
        <w:t xml:space="preserve"> </w:t>
      </w:r>
      <w:r>
        <w:t>the</w:t>
      </w:r>
      <w:r>
        <w:rPr>
          <w:spacing w:val="-7"/>
        </w:rPr>
        <w:t xml:space="preserve"> </w:t>
      </w:r>
      <w:r>
        <w:t>software</w:t>
      </w:r>
      <w:r>
        <w:rPr>
          <w:spacing w:val="-6"/>
        </w:rPr>
        <w:t xml:space="preserve"> </w:t>
      </w:r>
      <w:r>
        <w:t>can</w:t>
      </w:r>
      <w:r>
        <w:rPr>
          <w:spacing w:val="-7"/>
        </w:rPr>
        <w:t xml:space="preserve"> </w:t>
      </w:r>
      <w:r>
        <w:t>be</w:t>
      </w:r>
      <w:r>
        <w:rPr>
          <w:spacing w:val="-8"/>
        </w:rPr>
        <w:t xml:space="preserve"> </w:t>
      </w:r>
      <w:r>
        <w:t>hardened to prevent unrecoverable errors occurring (see application note AN1015).</w:t>
      </w:r>
    </w:p>
    <w:p w14:paraId="1589EA87" w14:textId="77777777" w:rsidR="006F6DBA" w:rsidRDefault="00000000">
      <w:pPr>
        <w:pStyle w:val="Heading5"/>
        <w:spacing w:before="198"/>
      </w:pPr>
      <w:r>
        <w:rPr>
          <w:spacing w:val="-2"/>
        </w:rPr>
        <w:t>Electromagnetic</w:t>
      </w:r>
      <w:r>
        <w:rPr>
          <w:spacing w:val="10"/>
        </w:rPr>
        <w:t xml:space="preserve"> </w:t>
      </w:r>
      <w:r>
        <w:rPr>
          <w:spacing w:val="-2"/>
        </w:rPr>
        <w:t>Interference</w:t>
      </w:r>
      <w:r>
        <w:rPr>
          <w:spacing w:val="10"/>
        </w:rPr>
        <w:t xml:space="preserve"> </w:t>
      </w:r>
      <w:r>
        <w:rPr>
          <w:spacing w:val="-2"/>
        </w:rPr>
        <w:t>(EMI)</w:t>
      </w:r>
    </w:p>
    <w:p w14:paraId="66F700B3" w14:textId="77777777" w:rsidR="006F6DBA" w:rsidRDefault="00000000">
      <w:pPr>
        <w:pStyle w:val="BodyText"/>
        <w:spacing w:before="152" w:line="249" w:lineRule="auto"/>
        <w:ind w:left="1299" w:right="251"/>
        <w:jc w:val="both"/>
      </w:pPr>
      <w:r>
        <w:t>The</w:t>
      </w:r>
      <w:r>
        <w:rPr>
          <w:spacing w:val="-4"/>
        </w:rPr>
        <w:t xml:space="preserve"> </w:t>
      </w:r>
      <w:r>
        <w:t>electromagnetic</w:t>
      </w:r>
      <w:r>
        <w:rPr>
          <w:spacing w:val="-4"/>
        </w:rPr>
        <w:t xml:space="preserve"> </w:t>
      </w:r>
      <w:r>
        <w:t>field</w:t>
      </w:r>
      <w:r>
        <w:rPr>
          <w:spacing w:val="-4"/>
        </w:rPr>
        <w:t xml:space="preserve"> </w:t>
      </w:r>
      <w:r>
        <w:t>emitted</w:t>
      </w:r>
      <w:r>
        <w:rPr>
          <w:spacing w:val="-5"/>
        </w:rPr>
        <w:t xml:space="preserve"> </w:t>
      </w:r>
      <w:r>
        <w:t>by</w:t>
      </w:r>
      <w:r>
        <w:rPr>
          <w:spacing w:val="-3"/>
        </w:rPr>
        <w:t xml:space="preserve"> </w:t>
      </w:r>
      <w:r>
        <w:t>the</w:t>
      </w:r>
      <w:r>
        <w:rPr>
          <w:spacing w:val="-4"/>
        </w:rPr>
        <w:t xml:space="preserve"> </w:t>
      </w:r>
      <w:r>
        <w:t>device</w:t>
      </w:r>
      <w:r>
        <w:rPr>
          <w:spacing w:val="-4"/>
        </w:rPr>
        <w:t xml:space="preserve"> </w:t>
      </w:r>
      <w:r>
        <w:t>are</w:t>
      </w:r>
      <w:r>
        <w:rPr>
          <w:spacing w:val="-4"/>
        </w:rPr>
        <w:t xml:space="preserve"> </w:t>
      </w:r>
      <w:r>
        <w:t>monitored</w:t>
      </w:r>
      <w:r>
        <w:rPr>
          <w:spacing w:val="-4"/>
        </w:rPr>
        <w:t xml:space="preserve"> </w:t>
      </w:r>
      <w:r>
        <w:t>while</w:t>
      </w:r>
      <w:r>
        <w:rPr>
          <w:spacing w:val="-4"/>
        </w:rPr>
        <w:t xml:space="preserve"> </w:t>
      </w:r>
      <w:r>
        <w:t>a</w:t>
      </w:r>
      <w:r>
        <w:rPr>
          <w:spacing w:val="-4"/>
        </w:rPr>
        <w:t xml:space="preserve"> </w:t>
      </w:r>
      <w:r>
        <w:t>simple</w:t>
      </w:r>
      <w:r>
        <w:rPr>
          <w:spacing w:val="-4"/>
        </w:rPr>
        <w:t xml:space="preserve"> </w:t>
      </w:r>
      <w:r>
        <w:t>application</w:t>
      </w:r>
      <w:r>
        <w:rPr>
          <w:spacing w:val="-4"/>
        </w:rPr>
        <w:t xml:space="preserve"> </w:t>
      </w:r>
      <w:r>
        <w:t>is executed (toggling 2 LEDs through the I/O ports). This emission test is compliant with</w:t>
      </w:r>
    </w:p>
    <w:p w14:paraId="2CE2D40E" w14:textId="77777777" w:rsidR="006F6DBA" w:rsidRDefault="00000000">
      <w:pPr>
        <w:pStyle w:val="BodyText"/>
        <w:spacing w:before="2"/>
        <w:ind w:left="1299"/>
      </w:pPr>
      <w:r>
        <w:t>IEC</w:t>
      </w:r>
      <w:r>
        <w:rPr>
          <w:spacing w:val="-6"/>
        </w:rPr>
        <w:t xml:space="preserve"> </w:t>
      </w:r>
      <w:r>
        <w:t>61967-2</w:t>
      </w:r>
      <w:r>
        <w:rPr>
          <w:spacing w:val="-5"/>
        </w:rPr>
        <w:t xml:space="preserve"> </w:t>
      </w:r>
      <w:r>
        <w:t>standard</w:t>
      </w:r>
      <w:r>
        <w:rPr>
          <w:spacing w:val="-6"/>
        </w:rPr>
        <w:t xml:space="preserve"> </w:t>
      </w:r>
      <w:r>
        <w:t>which</w:t>
      </w:r>
      <w:r>
        <w:rPr>
          <w:spacing w:val="-5"/>
        </w:rPr>
        <w:t xml:space="preserve"> </w:t>
      </w:r>
      <w:r>
        <w:t>specifies</w:t>
      </w:r>
      <w:r>
        <w:rPr>
          <w:spacing w:val="-6"/>
        </w:rPr>
        <w:t xml:space="preserve"> </w:t>
      </w:r>
      <w:r>
        <w:t>the</w:t>
      </w:r>
      <w:r>
        <w:rPr>
          <w:spacing w:val="-5"/>
        </w:rPr>
        <w:t xml:space="preserve"> </w:t>
      </w:r>
      <w:r>
        <w:t>test</w:t>
      </w:r>
      <w:r>
        <w:rPr>
          <w:spacing w:val="-6"/>
        </w:rPr>
        <w:t xml:space="preserve"> </w:t>
      </w:r>
      <w:r>
        <w:t>board</w:t>
      </w:r>
      <w:r>
        <w:rPr>
          <w:spacing w:val="-5"/>
        </w:rPr>
        <w:t xml:space="preserve"> </w:t>
      </w:r>
      <w:r>
        <w:t>and</w:t>
      </w:r>
      <w:r>
        <w:rPr>
          <w:spacing w:val="-6"/>
        </w:rPr>
        <w:t xml:space="preserve"> </w:t>
      </w:r>
      <w:r>
        <w:t>the</w:t>
      </w:r>
      <w:r>
        <w:rPr>
          <w:spacing w:val="-5"/>
        </w:rPr>
        <w:t xml:space="preserve"> </w:t>
      </w:r>
      <w:r>
        <w:t>pin</w:t>
      </w:r>
      <w:r>
        <w:rPr>
          <w:spacing w:val="-6"/>
        </w:rPr>
        <w:t xml:space="preserve"> </w:t>
      </w:r>
      <w:r>
        <w:rPr>
          <w:spacing w:val="-2"/>
        </w:rPr>
        <w:t>loading.</w:t>
      </w:r>
    </w:p>
    <w:p w14:paraId="14EDEEB0" w14:textId="77777777" w:rsidR="006F6DBA" w:rsidRDefault="006F6DBA">
      <w:pPr>
        <w:pStyle w:val="BodyText"/>
        <w:spacing w:before="19"/>
      </w:pPr>
    </w:p>
    <w:p w14:paraId="06EA8200" w14:textId="77777777" w:rsidR="006F6DBA" w:rsidRDefault="00000000">
      <w:pPr>
        <w:spacing w:before="1" w:after="39"/>
        <w:ind w:left="1139" w:right="1190"/>
        <w:jc w:val="center"/>
        <w:rPr>
          <w:b/>
          <w:sz w:val="20"/>
        </w:rPr>
      </w:pPr>
      <w:r>
        <w:rPr>
          <w:b/>
          <w:sz w:val="20"/>
        </w:rPr>
        <w:t>Table</w:t>
      </w:r>
      <w:r>
        <w:rPr>
          <w:b/>
          <w:spacing w:val="-10"/>
          <w:sz w:val="20"/>
        </w:rPr>
        <w:t xml:space="preserve"> </w:t>
      </w:r>
      <w:r>
        <w:rPr>
          <w:b/>
          <w:sz w:val="20"/>
        </w:rPr>
        <w:t>44.</w:t>
      </w:r>
      <w:r>
        <w:rPr>
          <w:b/>
          <w:spacing w:val="-8"/>
          <w:sz w:val="20"/>
        </w:rPr>
        <w:t xml:space="preserve"> </w:t>
      </w:r>
      <w:r>
        <w:rPr>
          <w:b/>
          <w:sz w:val="20"/>
        </w:rPr>
        <w:t>EMI</w:t>
      </w:r>
      <w:r>
        <w:rPr>
          <w:b/>
          <w:spacing w:val="-9"/>
          <w:sz w:val="20"/>
        </w:rPr>
        <w:t xml:space="preserve"> </w:t>
      </w:r>
      <w:r>
        <w:rPr>
          <w:b/>
          <w:spacing w:val="-2"/>
          <w:sz w:val="20"/>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2"/>
        <w:gridCol w:w="1231"/>
        <w:gridCol w:w="2670"/>
        <w:gridCol w:w="1943"/>
        <w:gridCol w:w="1685"/>
        <w:gridCol w:w="713"/>
      </w:tblGrid>
      <w:tr w:rsidR="006F6DBA" w14:paraId="5424DC91" w14:textId="77777777">
        <w:trPr>
          <w:trHeight w:val="653"/>
        </w:trPr>
        <w:tc>
          <w:tcPr>
            <w:tcW w:w="972" w:type="dxa"/>
            <w:vMerge w:val="restart"/>
            <w:tcBorders>
              <w:bottom w:val="single" w:sz="12" w:space="0" w:color="000000"/>
            </w:tcBorders>
          </w:tcPr>
          <w:p w14:paraId="6D89E5FB" w14:textId="77777777" w:rsidR="006F6DBA" w:rsidRDefault="006F6DBA">
            <w:pPr>
              <w:pStyle w:val="TableParagraph"/>
              <w:jc w:val="left"/>
              <w:rPr>
                <w:b/>
                <w:sz w:val="18"/>
              </w:rPr>
            </w:pPr>
          </w:p>
          <w:p w14:paraId="5E48BFEC" w14:textId="77777777" w:rsidR="006F6DBA" w:rsidRDefault="006F6DBA">
            <w:pPr>
              <w:pStyle w:val="TableParagraph"/>
              <w:spacing w:before="8"/>
              <w:jc w:val="left"/>
              <w:rPr>
                <w:b/>
                <w:sz w:val="18"/>
              </w:rPr>
            </w:pPr>
          </w:p>
          <w:p w14:paraId="27F7B6C0" w14:textId="77777777" w:rsidR="006F6DBA" w:rsidRDefault="00000000">
            <w:pPr>
              <w:pStyle w:val="TableParagraph"/>
              <w:ind w:left="161"/>
              <w:jc w:val="left"/>
              <w:rPr>
                <w:b/>
                <w:sz w:val="18"/>
              </w:rPr>
            </w:pPr>
            <w:r>
              <w:rPr>
                <w:b/>
                <w:spacing w:val="-2"/>
                <w:sz w:val="18"/>
              </w:rPr>
              <w:t>Symbol</w:t>
            </w:r>
          </w:p>
        </w:tc>
        <w:tc>
          <w:tcPr>
            <w:tcW w:w="1231" w:type="dxa"/>
            <w:vMerge w:val="restart"/>
            <w:tcBorders>
              <w:bottom w:val="single" w:sz="12" w:space="0" w:color="000000"/>
            </w:tcBorders>
          </w:tcPr>
          <w:p w14:paraId="652A9A72" w14:textId="77777777" w:rsidR="006F6DBA" w:rsidRDefault="006F6DBA">
            <w:pPr>
              <w:pStyle w:val="TableParagraph"/>
              <w:jc w:val="left"/>
              <w:rPr>
                <w:b/>
                <w:sz w:val="18"/>
              </w:rPr>
            </w:pPr>
          </w:p>
          <w:p w14:paraId="2E73F82F" w14:textId="77777777" w:rsidR="006F6DBA" w:rsidRDefault="006F6DBA">
            <w:pPr>
              <w:pStyle w:val="TableParagraph"/>
              <w:spacing w:before="8"/>
              <w:jc w:val="left"/>
              <w:rPr>
                <w:b/>
                <w:sz w:val="18"/>
              </w:rPr>
            </w:pPr>
          </w:p>
          <w:p w14:paraId="3204E4B6" w14:textId="77777777" w:rsidR="006F6DBA" w:rsidRDefault="00000000">
            <w:pPr>
              <w:pStyle w:val="TableParagraph"/>
              <w:ind w:left="175"/>
              <w:jc w:val="left"/>
              <w:rPr>
                <w:b/>
                <w:sz w:val="18"/>
              </w:rPr>
            </w:pPr>
            <w:r>
              <w:rPr>
                <w:b/>
                <w:spacing w:val="-2"/>
                <w:sz w:val="18"/>
              </w:rPr>
              <w:t>Parameter</w:t>
            </w:r>
          </w:p>
        </w:tc>
        <w:tc>
          <w:tcPr>
            <w:tcW w:w="2670" w:type="dxa"/>
            <w:vMerge w:val="restart"/>
            <w:tcBorders>
              <w:bottom w:val="single" w:sz="12" w:space="0" w:color="000000"/>
            </w:tcBorders>
          </w:tcPr>
          <w:p w14:paraId="00C6F875" w14:textId="77777777" w:rsidR="006F6DBA" w:rsidRDefault="006F6DBA">
            <w:pPr>
              <w:pStyle w:val="TableParagraph"/>
              <w:jc w:val="left"/>
              <w:rPr>
                <w:b/>
                <w:sz w:val="18"/>
              </w:rPr>
            </w:pPr>
          </w:p>
          <w:p w14:paraId="6C3647EA" w14:textId="77777777" w:rsidR="006F6DBA" w:rsidRDefault="006F6DBA">
            <w:pPr>
              <w:pStyle w:val="TableParagraph"/>
              <w:spacing w:before="8"/>
              <w:jc w:val="left"/>
              <w:rPr>
                <w:b/>
                <w:sz w:val="18"/>
              </w:rPr>
            </w:pPr>
          </w:p>
          <w:p w14:paraId="7971CAAD" w14:textId="77777777" w:rsidR="006F6DBA" w:rsidRDefault="00000000">
            <w:pPr>
              <w:pStyle w:val="TableParagraph"/>
              <w:ind w:left="864"/>
              <w:jc w:val="left"/>
              <w:rPr>
                <w:b/>
                <w:sz w:val="18"/>
              </w:rPr>
            </w:pPr>
            <w:r>
              <w:rPr>
                <w:b/>
                <w:spacing w:val="-2"/>
                <w:sz w:val="18"/>
              </w:rPr>
              <w:t>Conditions</w:t>
            </w:r>
          </w:p>
        </w:tc>
        <w:tc>
          <w:tcPr>
            <w:tcW w:w="1943" w:type="dxa"/>
            <w:vMerge w:val="restart"/>
            <w:tcBorders>
              <w:bottom w:val="single" w:sz="12" w:space="0" w:color="000000"/>
            </w:tcBorders>
          </w:tcPr>
          <w:p w14:paraId="1D793F2B" w14:textId="77777777" w:rsidR="006F6DBA" w:rsidRDefault="006F6DBA">
            <w:pPr>
              <w:pStyle w:val="TableParagraph"/>
              <w:spacing w:before="106"/>
              <w:jc w:val="left"/>
              <w:rPr>
                <w:b/>
                <w:sz w:val="18"/>
              </w:rPr>
            </w:pPr>
          </w:p>
          <w:p w14:paraId="4F7912E3" w14:textId="77777777" w:rsidR="006F6DBA" w:rsidRDefault="00000000">
            <w:pPr>
              <w:pStyle w:val="TableParagraph"/>
              <w:spacing w:line="254" w:lineRule="auto"/>
              <w:ind w:left="302" w:right="283" w:firstLine="235"/>
              <w:jc w:val="left"/>
              <w:rPr>
                <w:b/>
                <w:sz w:val="18"/>
              </w:rPr>
            </w:pPr>
            <w:r>
              <w:rPr>
                <w:b/>
                <w:spacing w:val="-2"/>
                <w:sz w:val="18"/>
              </w:rPr>
              <w:t xml:space="preserve">Monitored </w:t>
            </w:r>
            <w:r>
              <w:rPr>
                <w:b/>
                <w:sz w:val="18"/>
              </w:rPr>
              <w:t>frequency</w:t>
            </w:r>
            <w:r>
              <w:rPr>
                <w:b/>
                <w:spacing w:val="-13"/>
                <w:sz w:val="18"/>
              </w:rPr>
              <w:t xml:space="preserve"> </w:t>
            </w:r>
            <w:r>
              <w:rPr>
                <w:b/>
                <w:sz w:val="18"/>
              </w:rPr>
              <w:t>band</w:t>
            </w:r>
          </w:p>
        </w:tc>
        <w:tc>
          <w:tcPr>
            <w:tcW w:w="1685" w:type="dxa"/>
          </w:tcPr>
          <w:p w14:paraId="72D66621" w14:textId="77777777" w:rsidR="006F6DBA" w:rsidRDefault="00000000">
            <w:pPr>
              <w:pStyle w:val="TableParagraph"/>
              <w:spacing w:before="86" w:line="249" w:lineRule="auto"/>
              <w:ind w:left="350" w:firstLine="166"/>
              <w:jc w:val="left"/>
              <w:rPr>
                <w:b/>
                <w:sz w:val="18"/>
              </w:rPr>
            </w:pPr>
            <w:r>
              <w:rPr>
                <w:b/>
                <w:sz w:val="18"/>
              </w:rPr>
              <w:t xml:space="preserve">Max vs. </w:t>
            </w:r>
            <w:r>
              <w:rPr>
                <w:b/>
                <w:spacing w:val="-2"/>
                <w:position w:val="5"/>
                <w:sz w:val="18"/>
              </w:rPr>
              <w:t>[f</w:t>
            </w:r>
            <w:r>
              <w:rPr>
                <w:b/>
                <w:spacing w:val="-2"/>
                <w:sz w:val="14"/>
              </w:rPr>
              <w:t>HSE</w:t>
            </w:r>
            <w:r>
              <w:rPr>
                <w:b/>
                <w:spacing w:val="-2"/>
                <w:position w:val="5"/>
                <w:sz w:val="18"/>
              </w:rPr>
              <w:t>/f</w:t>
            </w:r>
            <w:r>
              <w:rPr>
                <w:b/>
                <w:spacing w:val="-2"/>
                <w:sz w:val="14"/>
              </w:rPr>
              <w:t>HCLK</w:t>
            </w:r>
            <w:r>
              <w:rPr>
                <w:b/>
                <w:spacing w:val="-2"/>
                <w:position w:val="5"/>
                <w:sz w:val="18"/>
              </w:rPr>
              <w:t>]</w:t>
            </w:r>
          </w:p>
        </w:tc>
        <w:tc>
          <w:tcPr>
            <w:tcW w:w="713" w:type="dxa"/>
            <w:vMerge w:val="restart"/>
            <w:tcBorders>
              <w:bottom w:val="single" w:sz="12" w:space="0" w:color="000000"/>
            </w:tcBorders>
          </w:tcPr>
          <w:p w14:paraId="2618EDC3" w14:textId="77777777" w:rsidR="006F6DBA" w:rsidRDefault="006F6DBA">
            <w:pPr>
              <w:pStyle w:val="TableParagraph"/>
              <w:jc w:val="left"/>
              <w:rPr>
                <w:b/>
                <w:sz w:val="18"/>
              </w:rPr>
            </w:pPr>
          </w:p>
          <w:p w14:paraId="2566095D" w14:textId="77777777" w:rsidR="006F6DBA" w:rsidRDefault="006F6DBA">
            <w:pPr>
              <w:pStyle w:val="TableParagraph"/>
              <w:spacing w:before="8"/>
              <w:jc w:val="left"/>
              <w:rPr>
                <w:b/>
                <w:sz w:val="18"/>
              </w:rPr>
            </w:pPr>
          </w:p>
          <w:p w14:paraId="5681FF1D" w14:textId="77777777" w:rsidR="006F6DBA" w:rsidRDefault="00000000">
            <w:pPr>
              <w:pStyle w:val="TableParagraph"/>
              <w:ind w:left="180"/>
              <w:jc w:val="left"/>
              <w:rPr>
                <w:b/>
                <w:sz w:val="18"/>
              </w:rPr>
            </w:pPr>
            <w:r>
              <w:rPr>
                <w:b/>
                <w:spacing w:val="-4"/>
                <w:sz w:val="18"/>
              </w:rPr>
              <w:t>Unit</w:t>
            </w:r>
          </w:p>
        </w:tc>
      </w:tr>
      <w:tr w:rsidR="006F6DBA" w14:paraId="54B4E6A4" w14:textId="77777777">
        <w:trPr>
          <w:trHeight w:val="390"/>
        </w:trPr>
        <w:tc>
          <w:tcPr>
            <w:tcW w:w="972" w:type="dxa"/>
            <w:vMerge/>
            <w:tcBorders>
              <w:top w:val="nil"/>
              <w:bottom w:val="single" w:sz="12" w:space="0" w:color="000000"/>
            </w:tcBorders>
          </w:tcPr>
          <w:p w14:paraId="252E8922" w14:textId="77777777" w:rsidR="006F6DBA" w:rsidRDefault="006F6DBA">
            <w:pPr>
              <w:rPr>
                <w:sz w:val="2"/>
                <w:szCs w:val="2"/>
              </w:rPr>
            </w:pPr>
          </w:p>
        </w:tc>
        <w:tc>
          <w:tcPr>
            <w:tcW w:w="1231" w:type="dxa"/>
            <w:vMerge/>
            <w:tcBorders>
              <w:top w:val="nil"/>
              <w:bottom w:val="single" w:sz="12" w:space="0" w:color="000000"/>
            </w:tcBorders>
          </w:tcPr>
          <w:p w14:paraId="054FAAC2" w14:textId="77777777" w:rsidR="006F6DBA" w:rsidRDefault="006F6DBA">
            <w:pPr>
              <w:rPr>
                <w:sz w:val="2"/>
                <w:szCs w:val="2"/>
              </w:rPr>
            </w:pPr>
          </w:p>
        </w:tc>
        <w:tc>
          <w:tcPr>
            <w:tcW w:w="2670" w:type="dxa"/>
            <w:vMerge/>
            <w:tcBorders>
              <w:top w:val="nil"/>
              <w:bottom w:val="single" w:sz="12" w:space="0" w:color="000000"/>
            </w:tcBorders>
          </w:tcPr>
          <w:p w14:paraId="5C5679F0" w14:textId="77777777" w:rsidR="006F6DBA" w:rsidRDefault="006F6DBA">
            <w:pPr>
              <w:rPr>
                <w:sz w:val="2"/>
                <w:szCs w:val="2"/>
              </w:rPr>
            </w:pPr>
          </w:p>
        </w:tc>
        <w:tc>
          <w:tcPr>
            <w:tcW w:w="1943" w:type="dxa"/>
            <w:vMerge/>
            <w:tcBorders>
              <w:top w:val="nil"/>
              <w:bottom w:val="single" w:sz="12" w:space="0" w:color="000000"/>
            </w:tcBorders>
          </w:tcPr>
          <w:p w14:paraId="7C90E57E" w14:textId="77777777" w:rsidR="006F6DBA" w:rsidRDefault="006F6DBA">
            <w:pPr>
              <w:rPr>
                <w:sz w:val="2"/>
                <w:szCs w:val="2"/>
              </w:rPr>
            </w:pPr>
          </w:p>
        </w:tc>
        <w:tc>
          <w:tcPr>
            <w:tcW w:w="1685" w:type="dxa"/>
            <w:tcBorders>
              <w:bottom w:val="single" w:sz="12" w:space="0" w:color="000000"/>
            </w:tcBorders>
          </w:tcPr>
          <w:p w14:paraId="5DC115E5" w14:textId="77777777" w:rsidR="006F6DBA" w:rsidRDefault="00000000">
            <w:pPr>
              <w:pStyle w:val="TableParagraph"/>
              <w:spacing w:before="76"/>
              <w:ind w:left="172"/>
              <w:jc w:val="left"/>
              <w:rPr>
                <w:b/>
                <w:sz w:val="18"/>
              </w:rPr>
            </w:pPr>
            <w:r>
              <w:rPr>
                <w:b/>
                <w:sz w:val="18"/>
              </w:rPr>
              <w:t>8</w:t>
            </w:r>
            <w:r>
              <w:rPr>
                <w:b/>
                <w:spacing w:val="48"/>
                <w:sz w:val="18"/>
              </w:rPr>
              <w:t xml:space="preserve"> </w:t>
            </w:r>
            <w:r>
              <w:rPr>
                <w:b/>
                <w:sz w:val="18"/>
              </w:rPr>
              <w:t>MHz /</w:t>
            </w:r>
            <w:r>
              <w:rPr>
                <w:b/>
                <w:spacing w:val="-1"/>
                <w:sz w:val="18"/>
              </w:rPr>
              <w:t xml:space="preserve"> </w:t>
            </w:r>
            <w:r>
              <w:rPr>
                <w:b/>
                <w:sz w:val="18"/>
              </w:rPr>
              <w:t>64</w:t>
            </w:r>
            <w:r>
              <w:rPr>
                <w:b/>
                <w:spacing w:val="-2"/>
                <w:sz w:val="18"/>
              </w:rPr>
              <w:t xml:space="preserve"> </w:t>
            </w:r>
            <w:r>
              <w:rPr>
                <w:b/>
                <w:spacing w:val="-5"/>
                <w:sz w:val="18"/>
              </w:rPr>
              <w:t>MHz</w:t>
            </w:r>
          </w:p>
        </w:tc>
        <w:tc>
          <w:tcPr>
            <w:tcW w:w="713" w:type="dxa"/>
            <w:vMerge/>
            <w:tcBorders>
              <w:top w:val="nil"/>
              <w:bottom w:val="single" w:sz="12" w:space="0" w:color="000000"/>
            </w:tcBorders>
          </w:tcPr>
          <w:p w14:paraId="5371ED99" w14:textId="77777777" w:rsidR="006F6DBA" w:rsidRDefault="006F6DBA">
            <w:pPr>
              <w:rPr>
                <w:sz w:val="2"/>
                <w:szCs w:val="2"/>
              </w:rPr>
            </w:pPr>
          </w:p>
        </w:tc>
      </w:tr>
      <w:tr w:rsidR="006F6DBA" w14:paraId="45B0A9EB" w14:textId="77777777">
        <w:trPr>
          <w:trHeight w:val="318"/>
        </w:trPr>
        <w:tc>
          <w:tcPr>
            <w:tcW w:w="972" w:type="dxa"/>
            <w:vMerge w:val="restart"/>
            <w:tcBorders>
              <w:top w:val="single" w:sz="12" w:space="0" w:color="000000"/>
            </w:tcBorders>
          </w:tcPr>
          <w:p w14:paraId="3B00F62C" w14:textId="77777777" w:rsidR="006F6DBA" w:rsidRDefault="006F6DBA">
            <w:pPr>
              <w:pStyle w:val="TableParagraph"/>
              <w:jc w:val="left"/>
              <w:rPr>
                <w:b/>
                <w:sz w:val="14"/>
              </w:rPr>
            </w:pPr>
          </w:p>
          <w:p w14:paraId="2EF0D299" w14:textId="77777777" w:rsidR="006F6DBA" w:rsidRDefault="006F6DBA">
            <w:pPr>
              <w:pStyle w:val="TableParagraph"/>
              <w:jc w:val="left"/>
              <w:rPr>
                <w:b/>
                <w:sz w:val="14"/>
              </w:rPr>
            </w:pPr>
          </w:p>
          <w:p w14:paraId="67CBFE89" w14:textId="77777777" w:rsidR="006F6DBA" w:rsidRDefault="006F6DBA">
            <w:pPr>
              <w:pStyle w:val="TableParagraph"/>
              <w:jc w:val="left"/>
              <w:rPr>
                <w:b/>
                <w:sz w:val="14"/>
              </w:rPr>
            </w:pPr>
          </w:p>
          <w:p w14:paraId="17F0CE80" w14:textId="77777777" w:rsidR="006F6DBA" w:rsidRDefault="006F6DBA">
            <w:pPr>
              <w:pStyle w:val="TableParagraph"/>
              <w:spacing w:before="67"/>
              <w:jc w:val="left"/>
              <w:rPr>
                <w:b/>
                <w:sz w:val="14"/>
              </w:rPr>
            </w:pPr>
          </w:p>
          <w:p w14:paraId="0C2EBA3A" w14:textId="77777777" w:rsidR="006F6DBA" w:rsidRDefault="00000000">
            <w:pPr>
              <w:pStyle w:val="TableParagraph"/>
              <w:ind w:left="298"/>
              <w:jc w:val="left"/>
              <w:rPr>
                <w:sz w:val="14"/>
              </w:rPr>
            </w:pPr>
            <w:r>
              <w:rPr>
                <w:spacing w:val="-4"/>
                <w:position w:val="5"/>
                <w:sz w:val="18"/>
              </w:rPr>
              <w:t>S</w:t>
            </w:r>
            <w:r>
              <w:rPr>
                <w:spacing w:val="-4"/>
                <w:sz w:val="14"/>
              </w:rPr>
              <w:t>EMI</w:t>
            </w:r>
          </w:p>
        </w:tc>
        <w:tc>
          <w:tcPr>
            <w:tcW w:w="1231" w:type="dxa"/>
            <w:vMerge w:val="restart"/>
            <w:tcBorders>
              <w:top w:val="single" w:sz="12" w:space="0" w:color="000000"/>
            </w:tcBorders>
          </w:tcPr>
          <w:p w14:paraId="77AAFF9C" w14:textId="77777777" w:rsidR="006F6DBA" w:rsidRDefault="006F6DBA">
            <w:pPr>
              <w:pStyle w:val="TableParagraph"/>
              <w:jc w:val="left"/>
              <w:rPr>
                <w:b/>
                <w:sz w:val="18"/>
              </w:rPr>
            </w:pPr>
          </w:p>
          <w:p w14:paraId="761CFAE1" w14:textId="77777777" w:rsidR="006F6DBA" w:rsidRDefault="006F6DBA">
            <w:pPr>
              <w:pStyle w:val="TableParagraph"/>
              <w:jc w:val="left"/>
              <w:rPr>
                <w:b/>
                <w:sz w:val="18"/>
              </w:rPr>
            </w:pPr>
          </w:p>
          <w:p w14:paraId="50D189A4" w14:textId="77777777" w:rsidR="006F6DBA" w:rsidRDefault="006F6DBA">
            <w:pPr>
              <w:pStyle w:val="TableParagraph"/>
              <w:spacing w:before="94"/>
              <w:jc w:val="left"/>
              <w:rPr>
                <w:b/>
                <w:sz w:val="18"/>
              </w:rPr>
            </w:pPr>
          </w:p>
          <w:p w14:paraId="119A34D1" w14:textId="77777777" w:rsidR="006F6DBA" w:rsidRDefault="00000000">
            <w:pPr>
              <w:pStyle w:val="TableParagraph"/>
              <w:ind w:left="200"/>
              <w:jc w:val="left"/>
              <w:rPr>
                <w:sz w:val="18"/>
              </w:rPr>
            </w:pPr>
            <w:r>
              <w:rPr>
                <w:sz w:val="18"/>
              </w:rPr>
              <w:t>Peak</w:t>
            </w:r>
            <w:r>
              <w:rPr>
                <w:spacing w:val="-3"/>
                <w:sz w:val="18"/>
              </w:rPr>
              <w:t xml:space="preserve"> </w:t>
            </w:r>
            <w:r>
              <w:rPr>
                <w:spacing w:val="-2"/>
                <w:sz w:val="18"/>
              </w:rPr>
              <w:t>level</w:t>
            </w:r>
          </w:p>
        </w:tc>
        <w:tc>
          <w:tcPr>
            <w:tcW w:w="2670" w:type="dxa"/>
            <w:vMerge w:val="restart"/>
            <w:tcBorders>
              <w:top w:val="single" w:sz="12" w:space="0" w:color="000000"/>
            </w:tcBorders>
          </w:tcPr>
          <w:p w14:paraId="63E90067" w14:textId="77777777" w:rsidR="006F6DBA" w:rsidRDefault="006F6DBA">
            <w:pPr>
              <w:pStyle w:val="TableParagraph"/>
              <w:jc w:val="left"/>
              <w:rPr>
                <w:b/>
                <w:sz w:val="18"/>
              </w:rPr>
            </w:pPr>
          </w:p>
          <w:p w14:paraId="7CC15E62" w14:textId="77777777" w:rsidR="006F6DBA" w:rsidRDefault="006F6DBA">
            <w:pPr>
              <w:pStyle w:val="TableParagraph"/>
              <w:spacing w:before="82"/>
              <w:jc w:val="left"/>
              <w:rPr>
                <w:b/>
                <w:sz w:val="18"/>
              </w:rPr>
            </w:pPr>
          </w:p>
          <w:p w14:paraId="214ED62E" w14:textId="77777777" w:rsidR="006F6DBA" w:rsidRDefault="00000000">
            <w:pPr>
              <w:pStyle w:val="TableParagraph"/>
              <w:spacing w:line="229" w:lineRule="exact"/>
              <w:ind w:left="60"/>
              <w:jc w:val="left"/>
              <w:rPr>
                <w:sz w:val="18"/>
              </w:rPr>
            </w:pPr>
            <w:r>
              <w:rPr>
                <w:sz w:val="18"/>
              </w:rPr>
              <w:t>V</w:t>
            </w:r>
            <w:r>
              <w:rPr>
                <w:position w:val="-3"/>
                <w:sz w:val="14"/>
              </w:rPr>
              <w:t>DD</w:t>
            </w:r>
            <w:r>
              <w:rPr>
                <w:spacing w:val="7"/>
                <w:position w:val="-3"/>
                <w:sz w:val="14"/>
              </w:rPr>
              <w:t xml:space="preserve"> </w:t>
            </w:r>
            <w:r>
              <w:rPr>
                <w:sz w:val="18"/>
              </w:rPr>
              <w:t>=</w:t>
            </w:r>
            <w:r>
              <w:rPr>
                <w:spacing w:val="-2"/>
                <w:sz w:val="18"/>
              </w:rPr>
              <w:t xml:space="preserve"> </w:t>
            </w:r>
            <w:r>
              <w:rPr>
                <w:sz w:val="18"/>
              </w:rPr>
              <w:t>3.6</w:t>
            </w:r>
            <w:r>
              <w:rPr>
                <w:spacing w:val="-4"/>
                <w:sz w:val="18"/>
              </w:rPr>
              <w:t xml:space="preserve"> </w:t>
            </w:r>
            <w:r>
              <w:rPr>
                <w:sz w:val="18"/>
              </w:rPr>
              <w:t>V,</w:t>
            </w:r>
            <w:r>
              <w:rPr>
                <w:spacing w:val="-5"/>
                <w:sz w:val="18"/>
              </w:rPr>
              <w:t xml:space="preserve"> </w:t>
            </w:r>
            <w:r>
              <w:rPr>
                <w:sz w:val="18"/>
              </w:rPr>
              <w:t>T</w:t>
            </w:r>
            <w:r>
              <w:rPr>
                <w:position w:val="-3"/>
                <w:sz w:val="14"/>
              </w:rPr>
              <w:t>A</w:t>
            </w:r>
            <w:r>
              <w:rPr>
                <w:spacing w:val="8"/>
                <w:position w:val="-3"/>
                <w:sz w:val="14"/>
              </w:rPr>
              <w:t xml:space="preserve"> </w:t>
            </w:r>
            <w:r>
              <w:rPr>
                <w:sz w:val="18"/>
              </w:rPr>
              <w:t>=</w:t>
            </w:r>
            <w:r>
              <w:rPr>
                <w:spacing w:val="-3"/>
                <w:sz w:val="18"/>
              </w:rPr>
              <w:t xml:space="preserve"> </w:t>
            </w:r>
            <w:r>
              <w:rPr>
                <w:sz w:val="18"/>
              </w:rPr>
              <w:t>25</w:t>
            </w:r>
            <w:r>
              <w:rPr>
                <w:spacing w:val="-4"/>
                <w:sz w:val="18"/>
              </w:rPr>
              <w:t xml:space="preserve"> </w:t>
            </w:r>
            <w:r>
              <w:rPr>
                <w:spacing w:val="-5"/>
                <w:sz w:val="18"/>
              </w:rPr>
              <w:t>°C,</w:t>
            </w:r>
          </w:p>
          <w:p w14:paraId="687B70DC" w14:textId="77777777" w:rsidR="006F6DBA" w:rsidRDefault="00000000">
            <w:pPr>
              <w:pStyle w:val="TableParagraph"/>
              <w:spacing w:line="254" w:lineRule="auto"/>
              <w:ind w:left="60" w:right="408"/>
              <w:jc w:val="left"/>
              <w:rPr>
                <w:sz w:val="18"/>
              </w:rPr>
            </w:pPr>
            <w:r>
              <w:rPr>
                <w:sz w:val="18"/>
              </w:rPr>
              <w:t>LQFP64 package</w:t>
            </w:r>
            <w:r>
              <w:rPr>
                <w:spacing w:val="40"/>
                <w:sz w:val="18"/>
              </w:rPr>
              <w:t xml:space="preserve"> </w:t>
            </w:r>
            <w:r>
              <w:rPr>
                <w:sz w:val="18"/>
              </w:rPr>
              <w:t>compliant</w:t>
            </w:r>
            <w:r>
              <w:rPr>
                <w:spacing w:val="-13"/>
                <w:sz w:val="18"/>
              </w:rPr>
              <w:t xml:space="preserve"> </w:t>
            </w:r>
            <w:r>
              <w:rPr>
                <w:sz w:val="18"/>
              </w:rPr>
              <w:t>with</w:t>
            </w:r>
            <w:r>
              <w:rPr>
                <w:spacing w:val="-12"/>
                <w:sz w:val="18"/>
              </w:rPr>
              <w:t xml:space="preserve"> </w:t>
            </w:r>
            <w:r>
              <w:rPr>
                <w:sz w:val="18"/>
              </w:rPr>
              <w:t>IEC</w:t>
            </w:r>
            <w:r>
              <w:rPr>
                <w:spacing w:val="-13"/>
                <w:sz w:val="18"/>
              </w:rPr>
              <w:t xml:space="preserve"> </w:t>
            </w:r>
            <w:r>
              <w:rPr>
                <w:sz w:val="18"/>
              </w:rPr>
              <w:t>61967-2</w:t>
            </w:r>
          </w:p>
        </w:tc>
        <w:tc>
          <w:tcPr>
            <w:tcW w:w="1943" w:type="dxa"/>
            <w:tcBorders>
              <w:top w:val="single" w:sz="12" w:space="0" w:color="000000"/>
            </w:tcBorders>
          </w:tcPr>
          <w:p w14:paraId="62A59311" w14:textId="77777777" w:rsidR="006F6DBA" w:rsidRDefault="00000000">
            <w:pPr>
              <w:pStyle w:val="TableParagraph"/>
              <w:spacing w:before="35"/>
              <w:ind w:left="60"/>
              <w:jc w:val="left"/>
              <w:rPr>
                <w:sz w:val="18"/>
              </w:rPr>
            </w:pPr>
            <w:r>
              <w:rPr>
                <w:sz w:val="18"/>
              </w:rPr>
              <w:t>0.1</w:t>
            </w:r>
            <w:r>
              <w:rPr>
                <w:spacing w:val="-2"/>
                <w:sz w:val="18"/>
              </w:rPr>
              <w:t xml:space="preserve"> </w:t>
            </w:r>
            <w:r>
              <w:rPr>
                <w:sz w:val="18"/>
              </w:rPr>
              <w:t>MHz</w:t>
            </w:r>
            <w:r>
              <w:rPr>
                <w:spacing w:val="-1"/>
                <w:sz w:val="18"/>
              </w:rPr>
              <w:t xml:space="preserve"> </w:t>
            </w:r>
            <w:r>
              <w:rPr>
                <w:sz w:val="18"/>
              </w:rPr>
              <w:t>to</w:t>
            </w:r>
            <w:r>
              <w:rPr>
                <w:spacing w:val="-2"/>
                <w:sz w:val="18"/>
              </w:rPr>
              <w:t xml:space="preserve"> </w:t>
            </w:r>
            <w:r>
              <w:rPr>
                <w:sz w:val="18"/>
              </w:rPr>
              <w:t>30</w:t>
            </w:r>
            <w:r>
              <w:rPr>
                <w:spacing w:val="-2"/>
                <w:sz w:val="18"/>
              </w:rPr>
              <w:t xml:space="preserve"> </w:t>
            </w:r>
            <w:r>
              <w:rPr>
                <w:spacing w:val="-5"/>
                <w:sz w:val="18"/>
              </w:rPr>
              <w:t>MHz</w:t>
            </w:r>
          </w:p>
        </w:tc>
        <w:tc>
          <w:tcPr>
            <w:tcW w:w="1685" w:type="dxa"/>
            <w:tcBorders>
              <w:top w:val="single" w:sz="12" w:space="0" w:color="000000"/>
            </w:tcBorders>
          </w:tcPr>
          <w:p w14:paraId="0507E9A4" w14:textId="77777777" w:rsidR="006F6DBA" w:rsidRDefault="00000000">
            <w:pPr>
              <w:pStyle w:val="TableParagraph"/>
              <w:spacing w:before="35"/>
              <w:ind w:left="11"/>
              <w:rPr>
                <w:sz w:val="18"/>
              </w:rPr>
            </w:pPr>
            <w:r>
              <w:rPr>
                <w:sz w:val="18"/>
              </w:rPr>
              <w:t>-</w:t>
            </w:r>
            <w:r>
              <w:rPr>
                <w:spacing w:val="-10"/>
                <w:sz w:val="18"/>
              </w:rPr>
              <w:t>4</w:t>
            </w:r>
          </w:p>
        </w:tc>
        <w:tc>
          <w:tcPr>
            <w:tcW w:w="713" w:type="dxa"/>
            <w:vMerge w:val="restart"/>
            <w:tcBorders>
              <w:top w:val="single" w:sz="12" w:space="0" w:color="000000"/>
            </w:tcBorders>
          </w:tcPr>
          <w:p w14:paraId="1B9AF2BA" w14:textId="77777777" w:rsidR="006F6DBA" w:rsidRDefault="006F6DBA">
            <w:pPr>
              <w:pStyle w:val="TableParagraph"/>
              <w:jc w:val="left"/>
              <w:rPr>
                <w:b/>
                <w:sz w:val="18"/>
              </w:rPr>
            </w:pPr>
          </w:p>
          <w:p w14:paraId="225E7B40" w14:textId="77777777" w:rsidR="006F6DBA" w:rsidRDefault="006F6DBA">
            <w:pPr>
              <w:pStyle w:val="TableParagraph"/>
              <w:spacing w:before="131"/>
              <w:jc w:val="left"/>
              <w:rPr>
                <w:b/>
                <w:sz w:val="18"/>
              </w:rPr>
            </w:pPr>
          </w:p>
          <w:p w14:paraId="1DAB0A23" w14:textId="77777777" w:rsidR="006F6DBA" w:rsidRDefault="00000000">
            <w:pPr>
              <w:pStyle w:val="TableParagraph"/>
              <w:ind w:left="134"/>
              <w:jc w:val="left"/>
              <w:rPr>
                <w:sz w:val="18"/>
              </w:rPr>
            </w:pPr>
            <w:proofErr w:type="spellStart"/>
            <w:r>
              <w:rPr>
                <w:spacing w:val="-4"/>
                <w:sz w:val="18"/>
              </w:rPr>
              <w:t>dBµV</w:t>
            </w:r>
            <w:proofErr w:type="spellEnd"/>
          </w:p>
        </w:tc>
      </w:tr>
      <w:tr w:rsidR="006F6DBA" w14:paraId="08695821" w14:textId="77777777">
        <w:trPr>
          <w:trHeight w:val="330"/>
        </w:trPr>
        <w:tc>
          <w:tcPr>
            <w:tcW w:w="972" w:type="dxa"/>
            <w:vMerge/>
            <w:tcBorders>
              <w:top w:val="nil"/>
            </w:tcBorders>
          </w:tcPr>
          <w:p w14:paraId="257387F8" w14:textId="77777777" w:rsidR="006F6DBA" w:rsidRDefault="006F6DBA">
            <w:pPr>
              <w:rPr>
                <w:sz w:val="2"/>
                <w:szCs w:val="2"/>
              </w:rPr>
            </w:pPr>
          </w:p>
        </w:tc>
        <w:tc>
          <w:tcPr>
            <w:tcW w:w="1231" w:type="dxa"/>
            <w:vMerge/>
            <w:tcBorders>
              <w:top w:val="nil"/>
            </w:tcBorders>
          </w:tcPr>
          <w:p w14:paraId="5C3408A3" w14:textId="77777777" w:rsidR="006F6DBA" w:rsidRDefault="006F6DBA">
            <w:pPr>
              <w:rPr>
                <w:sz w:val="2"/>
                <w:szCs w:val="2"/>
              </w:rPr>
            </w:pPr>
          </w:p>
        </w:tc>
        <w:tc>
          <w:tcPr>
            <w:tcW w:w="2670" w:type="dxa"/>
            <w:vMerge/>
            <w:tcBorders>
              <w:top w:val="nil"/>
            </w:tcBorders>
          </w:tcPr>
          <w:p w14:paraId="533C435C" w14:textId="77777777" w:rsidR="006F6DBA" w:rsidRDefault="006F6DBA">
            <w:pPr>
              <w:rPr>
                <w:sz w:val="2"/>
                <w:szCs w:val="2"/>
              </w:rPr>
            </w:pPr>
          </w:p>
        </w:tc>
        <w:tc>
          <w:tcPr>
            <w:tcW w:w="1943" w:type="dxa"/>
          </w:tcPr>
          <w:p w14:paraId="49F0FAB6" w14:textId="77777777" w:rsidR="006F6DBA" w:rsidRDefault="00000000">
            <w:pPr>
              <w:pStyle w:val="TableParagraph"/>
              <w:spacing w:before="47"/>
              <w:ind w:left="60"/>
              <w:jc w:val="left"/>
              <w:rPr>
                <w:sz w:val="18"/>
              </w:rPr>
            </w:pPr>
            <w:r>
              <w:rPr>
                <w:sz w:val="18"/>
              </w:rPr>
              <w:t>30</w:t>
            </w:r>
            <w:r>
              <w:rPr>
                <w:spacing w:val="-3"/>
                <w:sz w:val="18"/>
              </w:rPr>
              <w:t xml:space="preserve"> </w:t>
            </w:r>
            <w:r>
              <w:rPr>
                <w:sz w:val="18"/>
              </w:rPr>
              <w:t>MHz</w:t>
            </w:r>
            <w:r>
              <w:rPr>
                <w:spacing w:val="-1"/>
                <w:sz w:val="18"/>
              </w:rPr>
              <w:t xml:space="preserve"> </w:t>
            </w:r>
            <w:r>
              <w:rPr>
                <w:sz w:val="18"/>
              </w:rPr>
              <w:t>to</w:t>
            </w:r>
            <w:r>
              <w:rPr>
                <w:spacing w:val="-1"/>
                <w:sz w:val="18"/>
              </w:rPr>
              <w:t xml:space="preserve"> </w:t>
            </w:r>
            <w:r>
              <w:rPr>
                <w:sz w:val="18"/>
              </w:rPr>
              <w:t xml:space="preserve">130 </w:t>
            </w:r>
            <w:r>
              <w:rPr>
                <w:spacing w:val="-5"/>
                <w:sz w:val="18"/>
              </w:rPr>
              <w:t>MHz</w:t>
            </w:r>
          </w:p>
        </w:tc>
        <w:tc>
          <w:tcPr>
            <w:tcW w:w="1685" w:type="dxa"/>
          </w:tcPr>
          <w:p w14:paraId="3CCEED3C" w14:textId="77777777" w:rsidR="006F6DBA" w:rsidRDefault="00000000">
            <w:pPr>
              <w:pStyle w:val="TableParagraph"/>
              <w:spacing w:before="47"/>
              <w:ind w:left="11" w:right="1"/>
              <w:rPr>
                <w:sz w:val="18"/>
              </w:rPr>
            </w:pPr>
            <w:r>
              <w:rPr>
                <w:spacing w:val="-10"/>
                <w:sz w:val="18"/>
              </w:rPr>
              <w:t>1</w:t>
            </w:r>
          </w:p>
        </w:tc>
        <w:tc>
          <w:tcPr>
            <w:tcW w:w="713" w:type="dxa"/>
            <w:vMerge/>
            <w:tcBorders>
              <w:top w:val="nil"/>
            </w:tcBorders>
          </w:tcPr>
          <w:p w14:paraId="696FFDD2" w14:textId="77777777" w:rsidR="006F6DBA" w:rsidRDefault="006F6DBA">
            <w:pPr>
              <w:rPr>
                <w:sz w:val="2"/>
                <w:szCs w:val="2"/>
              </w:rPr>
            </w:pPr>
          </w:p>
        </w:tc>
      </w:tr>
      <w:tr w:rsidR="006F6DBA" w14:paraId="32907349" w14:textId="77777777">
        <w:trPr>
          <w:trHeight w:val="329"/>
        </w:trPr>
        <w:tc>
          <w:tcPr>
            <w:tcW w:w="972" w:type="dxa"/>
            <w:vMerge/>
            <w:tcBorders>
              <w:top w:val="nil"/>
            </w:tcBorders>
          </w:tcPr>
          <w:p w14:paraId="4C66A09C" w14:textId="77777777" w:rsidR="006F6DBA" w:rsidRDefault="006F6DBA">
            <w:pPr>
              <w:rPr>
                <w:sz w:val="2"/>
                <w:szCs w:val="2"/>
              </w:rPr>
            </w:pPr>
          </w:p>
        </w:tc>
        <w:tc>
          <w:tcPr>
            <w:tcW w:w="1231" w:type="dxa"/>
            <w:vMerge/>
            <w:tcBorders>
              <w:top w:val="nil"/>
            </w:tcBorders>
          </w:tcPr>
          <w:p w14:paraId="182C6A79" w14:textId="77777777" w:rsidR="006F6DBA" w:rsidRDefault="006F6DBA">
            <w:pPr>
              <w:rPr>
                <w:sz w:val="2"/>
                <w:szCs w:val="2"/>
              </w:rPr>
            </w:pPr>
          </w:p>
        </w:tc>
        <w:tc>
          <w:tcPr>
            <w:tcW w:w="2670" w:type="dxa"/>
            <w:vMerge/>
            <w:tcBorders>
              <w:top w:val="nil"/>
            </w:tcBorders>
          </w:tcPr>
          <w:p w14:paraId="7AFD69B6" w14:textId="77777777" w:rsidR="006F6DBA" w:rsidRDefault="006F6DBA">
            <w:pPr>
              <w:rPr>
                <w:sz w:val="2"/>
                <w:szCs w:val="2"/>
              </w:rPr>
            </w:pPr>
          </w:p>
        </w:tc>
        <w:tc>
          <w:tcPr>
            <w:tcW w:w="1943" w:type="dxa"/>
          </w:tcPr>
          <w:p w14:paraId="66CD6F70" w14:textId="77777777" w:rsidR="006F6DBA" w:rsidRDefault="00000000">
            <w:pPr>
              <w:pStyle w:val="TableParagraph"/>
              <w:spacing w:before="45"/>
              <w:ind w:left="60"/>
              <w:jc w:val="left"/>
              <w:rPr>
                <w:sz w:val="18"/>
              </w:rPr>
            </w:pPr>
            <w:r>
              <w:rPr>
                <w:sz w:val="18"/>
              </w:rPr>
              <w:t>130</w:t>
            </w:r>
            <w:r>
              <w:rPr>
                <w:spacing w:val="-3"/>
                <w:sz w:val="18"/>
              </w:rPr>
              <w:t xml:space="preserve"> </w:t>
            </w:r>
            <w:r>
              <w:rPr>
                <w:sz w:val="18"/>
              </w:rPr>
              <w:t>MHz</w:t>
            </w:r>
            <w:r>
              <w:rPr>
                <w:spacing w:val="-3"/>
                <w:sz w:val="18"/>
              </w:rPr>
              <w:t xml:space="preserve"> </w:t>
            </w:r>
            <w:r>
              <w:rPr>
                <w:sz w:val="18"/>
              </w:rPr>
              <w:t>to</w:t>
            </w:r>
            <w:r>
              <w:rPr>
                <w:spacing w:val="-1"/>
                <w:sz w:val="18"/>
              </w:rPr>
              <w:t xml:space="preserve"> </w:t>
            </w:r>
            <w:r>
              <w:rPr>
                <w:sz w:val="18"/>
              </w:rPr>
              <w:t>1</w:t>
            </w:r>
            <w:r>
              <w:rPr>
                <w:spacing w:val="-2"/>
                <w:sz w:val="18"/>
              </w:rPr>
              <w:t xml:space="preserve"> </w:t>
            </w:r>
            <w:r>
              <w:rPr>
                <w:spacing w:val="-5"/>
                <w:sz w:val="18"/>
              </w:rPr>
              <w:t>GHz</w:t>
            </w:r>
          </w:p>
        </w:tc>
        <w:tc>
          <w:tcPr>
            <w:tcW w:w="1685" w:type="dxa"/>
          </w:tcPr>
          <w:p w14:paraId="7239137F" w14:textId="77777777" w:rsidR="006F6DBA" w:rsidRDefault="00000000">
            <w:pPr>
              <w:pStyle w:val="TableParagraph"/>
              <w:spacing w:before="45"/>
              <w:ind w:left="11" w:right="3"/>
              <w:rPr>
                <w:sz w:val="18"/>
              </w:rPr>
            </w:pPr>
            <w:r>
              <w:rPr>
                <w:spacing w:val="-10"/>
                <w:sz w:val="18"/>
              </w:rPr>
              <w:t>3</w:t>
            </w:r>
          </w:p>
        </w:tc>
        <w:tc>
          <w:tcPr>
            <w:tcW w:w="713" w:type="dxa"/>
            <w:vMerge/>
            <w:tcBorders>
              <w:top w:val="nil"/>
            </w:tcBorders>
          </w:tcPr>
          <w:p w14:paraId="12ADD9FD" w14:textId="77777777" w:rsidR="006F6DBA" w:rsidRDefault="006F6DBA">
            <w:pPr>
              <w:rPr>
                <w:sz w:val="2"/>
                <w:szCs w:val="2"/>
              </w:rPr>
            </w:pPr>
          </w:p>
        </w:tc>
      </w:tr>
      <w:tr w:rsidR="006F6DBA" w14:paraId="2452379B" w14:textId="77777777">
        <w:trPr>
          <w:trHeight w:val="329"/>
        </w:trPr>
        <w:tc>
          <w:tcPr>
            <w:tcW w:w="972" w:type="dxa"/>
            <w:vMerge/>
            <w:tcBorders>
              <w:top w:val="nil"/>
            </w:tcBorders>
          </w:tcPr>
          <w:p w14:paraId="6AA39015" w14:textId="77777777" w:rsidR="006F6DBA" w:rsidRDefault="006F6DBA">
            <w:pPr>
              <w:rPr>
                <w:sz w:val="2"/>
                <w:szCs w:val="2"/>
              </w:rPr>
            </w:pPr>
          </w:p>
        </w:tc>
        <w:tc>
          <w:tcPr>
            <w:tcW w:w="1231" w:type="dxa"/>
            <w:vMerge/>
            <w:tcBorders>
              <w:top w:val="nil"/>
            </w:tcBorders>
          </w:tcPr>
          <w:p w14:paraId="1FDB6A4B" w14:textId="77777777" w:rsidR="006F6DBA" w:rsidRDefault="006F6DBA">
            <w:pPr>
              <w:rPr>
                <w:sz w:val="2"/>
                <w:szCs w:val="2"/>
              </w:rPr>
            </w:pPr>
          </w:p>
        </w:tc>
        <w:tc>
          <w:tcPr>
            <w:tcW w:w="2670" w:type="dxa"/>
            <w:vMerge/>
            <w:tcBorders>
              <w:top w:val="nil"/>
            </w:tcBorders>
          </w:tcPr>
          <w:p w14:paraId="3F8991F8" w14:textId="77777777" w:rsidR="006F6DBA" w:rsidRDefault="006F6DBA">
            <w:pPr>
              <w:rPr>
                <w:sz w:val="2"/>
                <w:szCs w:val="2"/>
              </w:rPr>
            </w:pPr>
          </w:p>
        </w:tc>
        <w:tc>
          <w:tcPr>
            <w:tcW w:w="1943" w:type="dxa"/>
          </w:tcPr>
          <w:p w14:paraId="1BB19EF4" w14:textId="77777777" w:rsidR="006F6DBA" w:rsidRDefault="00000000">
            <w:pPr>
              <w:pStyle w:val="TableParagraph"/>
              <w:spacing w:before="45"/>
              <w:ind w:left="60"/>
              <w:jc w:val="left"/>
              <w:rPr>
                <w:sz w:val="18"/>
              </w:rPr>
            </w:pPr>
            <w:r>
              <w:rPr>
                <w:sz w:val="18"/>
              </w:rPr>
              <w:t>1</w:t>
            </w:r>
            <w:r>
              <w:rPr>
                <w:spacing w:val="-1"/>
                <w:sz w:val="18"/>
              </w:rPr>
              <w:t xml:space="preserve"> </w:t>
            </w:r>
            <w:r>
              <w:rPr>
                <w:sz w:val="18"/>
              </w:rPr>
              <w:t>GHz</w:t>
            </w:r>
            <w:r>
              <w:rPr>
                <w:spacing w:val="-1"/>
                <w:sz w:val="18"/>
              </w:rPr>
              <w:t xml:space="preserve"> </w:t>
            </w:r>
            <w:r>
              <w:rPr>
                <w:sz w:val="18"/>
              </w:rPr>
              <w:t>to</w:t>
            </w:r>
            <w:r>
              <w:rPr>
                <w:spacing w:val="-2"/>
                <w:sz w:val="18"/>
              </w:rPr>
              <w:t xml:space="preserve"> </w:t>
            </w:r>
            <w:r>
              <w:rPr>
                <w:sz w:val="18"/>
              </w:rPr>
              <w:t>2</w:t>
            </w:r>
            <w:r>
              <w:rPr>
                <w:spacing w:val="-1"/>
                <w:sz w:val="18"/>
              </w:rPr>
              <w:t xml:space="preserve"> </w:t>
            </w:r>
            <w:r>
              <w:rPr>
                <w:spacing w:val="-5"/>
                <w:sz w:val="18"/>
              </w:rPr>
              <w:t>GHz</w:t>
            </w:r>
          </w:p>
        </w:tc>
        <w:tc>
          <w:tcPr>
            <w:tcW w:w="1685" w:type="dxa"/>
          </w:tcPr>
          <w:p w14:paraId="082BB18A" w14:textId="77777777" w:rsidR="006F6DBA" w:rsidRDefault="00000000">
            <w:pPr>
              <w:pStyle w:val="TableParagraph"/>
              <w:spacing w:before="45"/>
              <w:ind w:left="11" w:right="3"/>
              <w:rPr>
                <w:sz w:val="18"/>
              </w:rPr>
            </w:pPr>
            <w:r>
              <w:rPr>
                <w:spacing w:val="-10"/>
                <w:sz w:val="18"/>
              </w:rPr>
              <w:t>8</w:t>
            </w:r>
          </w:p>
        </w:tc>
        <w:tc>
          <w:tcPr>
            <w:tcW w:w="713" w:type="dxa"/>
            <w:vMerge/>
            <w:tcBorders>
              <w:top w:val="nil"/>
            </w:tcBorders>
          </w:tcPr>
          <w:p w14:paraId="0F46A5C5" w14:textId="77777777" w:rsidR="006F6DBA" w:rsidRDefault="006F6DBA">
            <w:pPr>
              <w:rPr>
                <w:sz w:val="2"/>
                <w:szCs w:val="2"/>
              </w:rPr>
            </w:pPr>
          </w:p>
        </w:tc>
      </w:tr>
      <w:tr w:rsidR="006F6DBA" w14:paraId="0D5B2A93" w14:textId="77777777">
        <w:trPr>
          <w:trHeight w:val="330"/>
        </w:trPr>
        <w:tc>
          <w:tcPr>
            <w:tcW w:w="972" w:type="dxa"/>
            <w:vMerge/>
            <w:tcBorders>
              <w:top w:val="nil"/>
            </w:tcBorders>
          </w:tcPr>
          <w:p w14:paraId="012C0244" w14:textId="77777777" w:rsidR="006F6DBA" w:rsidRDefault="006F6DBA">
            <w:pPr>
              <w:rPr>
                <w:sz w:val="2"/>
                <w:szCs w:val="2"/>
              </w:rPr>
            </w:pPr>
          </w:p>
        </w:tc>
        <w:tc>
          <w:tcPr>
            <w:tcW w:w="1231" w:type="dxa"/>
            <w:vMerge/>
            <w:tcBorders>
              <w:top w:val="nil"/>
            </w:tcBorders>
          </w:tcPr>
          <w:p w14:paraId="105F8CB9" w14:textId="77777777" w:rsidR="006F6DBA" w:rsidRDefault="006F6DBA">
            <w:pPr>
              <w:rPr>
                <w:sz w:val="2"/>
                <w:szCs w:val="2"/>
              </w:rPr>
            </w:pPr>
          </w:p>
        </w:tc>
        <w:tc>
          <w:tcPr>
            <w:tcW w:w="2670" w:type="dxa"/>
            <w:vMerge/>
            <w:tcBorders>
              <w:top w:val="nil"/>
            </w:tcBorders>
          </w:tcPr>
          <w:p w14:paraId="3CA65A84" w14:textId="77777777" w:rsidR="006F6DBA" w:rsidRDefault="006F6DBA">
            <w:pPr>
              <w:rPr>
                <w:sz w:val="2"/>
                <w:szCs w:val="2"/>
              </w:rPr>
            </w:pPr>
          </w:p>
        </w:tc>
        <w:tc>
          <w:tcPr>
            <w:tcW w:w="1943" w:type="dxa"/>
          </w:tcPr>
          <w:p w14:paraId="54EB5FF8" w14:textId="77777777" w:rsidR="006F6DBA" w:rsidRDefault="00000000">
            <w:pPr>
              <w:pStyle w:val="TableParagraph"/>
              <w:spacing w:before="47"/>
              <w:ind w:left="60"/>
              <w:jc w:val="left"/>
              <w:rPr>
                <w:sz w:val="18"/>
              </w:rPr>
            </w:pPr>
            <w:r>
              <w:rPr>
                <w:sz w:val="18"/>
              </w:rPr>
              <w:t>EMI</w:t>
            </w:r>
            <w:r>
              <w:rPr>
                <w:spacing w:val="-1"/>
                <w:sz w:val="18"/>
              </w:rPr>
              <w:t xml:space="preserve"> </w:t>
            </w:r>
            <w:r>
              <w:rPr>
                <w:spacing w:val="-2"/>
                <w:sz w:val="18"/>
              </w:rPr>
              <w:t>level</w:t>
            </w:r>
          </w:p>
        </w:tc>
        <w:tc>
          <w:tcPr>
            <w:tcW w:w="1685" w:type="dxa"/>
          </w:tcPr>
          <w:p w14:paraId="64CD7F5D" w14:textId="77777777" w:rsidR="006F6DBA" w:rsidRDefault="00000000">
            <w:pPr>
              <w:pStyle w:val="TableParagraph"/>
              <w:spacing w:before="47"/>
              <w:ind w:left="11"/>
              <w:rPr>
                <w:sz w:val="18"/>
              </w:rPr>
            </w:pPr>
            <w:r>
              <w:rPr>
                <w:spacing w:val="-5"/>
                <w:sz w:val="18"/>
              </w:rPr>
              <w:t>2.5</w:t>
            </w:r>
          </w:p>
        </w:tc>
        <w:tc>
          <w:tcPr>
            <w:tcW w:w="713" w:type="dxa"/>
          </w:tcPr>
          <w:p w14:paraId="3A9BFD8F" w14:textId="77777777" w:rsidR="006F6DBA" w:rsidRDefault="00000000">
            <w:pPr>
              <w:pStyle w:val="TableParagraph"/>
              <w:spacing w:before="47"/>
              <w:ind w:left="9"/>
              <w:rPr>
                <w:sz w:val="18"/>
              </w:rPr>
            </w:pPr>
            <w:r>
              <w:rPr>
                <w:spacing w:val="-10"/>
                <w:sz w:val="18"/>
              </w:rPr>
              <w:t>-</w:t>
            </w:r>
          </w:p>
        </w:tc>
      </w:tr>
    </w:tbl>
    <w:p w14:paraId="7D7CF1C9" w14:textId="77777777" w:rsidR="006F6DBA" w:rsidRDefault="006F6DBA">
      <w:pPr>
        <w:pStyle w:val="BodyText"/>
        <w:spacing w:before="103"/>
        <w:rPr>
          <w:b/>
        </w:rPr>
      </w:pPr>
    </w:p>
    <w:p w14:paraId="3D54A88D" w14:textId="77777777" w:rsidR="006F6DBA" w:rsidRDefault="00000000">
      <w:pPr>
        <w:pStyle w:val="Heading4"/>
        <w:numPr>
          <w:ilvl w:val="2"/>
          <w:numId w:val="42"/>
        </w:numPr>
        <w:tabs>
          <w:tab w:val="left" w:pos="1298"/>
        </w:tabs>
        <w:ind w:left="1298" w:hanging="1133"/>
      </w:pPr>
      <w:bookmarkStart w:id="109" w:name="_TOC_250014"/>
      <w:r>
        <w:t>Electrical</w:t>
      </w:r>
      <w:r>
        <w:rPr>
          <w:spacing w:val="-6"/>
        </w:rPr>
        <w:t xml:space="preserve"> </w:t>
      </w:r>
      <w:r>
        <w:t>sensitivity</w:t>
      </w:r>
      <w:r>
        <w:rPr>
          <w:spacing w:val="-4"/>
        </w:rPr>
        <w:t xml:space="preserve"> </w:t>
      </w:r>
      <w:bookmarkEnd w:id="109"/>
      <w:r>
        <w:rPr>
          <w:spacing w:val="-2"/>
        </w:rPr>
        <w:t>characteristics</w:t>
      </w:r>
    </w:p>
    <w:p w14:paraId="73D2FEDD" w14:textId="77777777" w:rsidR="006F6DBA" w:rsidRDefault="00000000">
      <w:pPr>
        <w:pStyle w:val="BodyText"/>
        <w:spacing w:before="155" w:line="249" w:lineRule="auto"/>
        <w:ind w:left="1299"/>
      </w:pPr>
      <w:r>
        <w:t>Based</w:t>
      </w:r>
      <w:r>
        <w:rPr>
          <w:spacing w:val="-13"/>
        </w:rPr>
        <w:t xml:space="preserve"> </w:t>
      </w:r>
      <w:r>
        <w:t>on</w:t>
      </w:r>
      <w:r>
        <w:rPr>
          <w:spacing w:val="-12"/>
        </w:rPr>
        <w:t xml:space="preserve"> </w:t>
      </w:r>
      <w:r>
        <w:t>three</w:t>
      </w:r>
      <w:r>
        <w:rPr>
          <w:spacing w:val="-14"/>
        </w:rPr>
        <w:t xml:space="preserve"> </w:t>
      </w:r>
      <w:r>
        <w:t>different</w:t>
      </w:r>
      <w:r>
        <w:rPr>
          <w:spacing w:val="-13"/>
        </w:rPr>
        <w:t xml:space="preserve"> </w:t>
      </w:r>
      <w:r>
        <w:t>tests</w:t>
      </w:r>
      <w:r>
        <w:rPr>
          <w:spacing w:val="-13"/>
        </w:rPr>
        <w:t xml:space="preserve"> </w:t>
      </w:r>
      <w:r>
        <w:t>(ESD,</w:t>
      </w:r>
      <w:r>
        <w:rPr>
          <w:spacing w:val="-13"/>
        </w:rPr>
        <w:t xml:space="preserve"> </w:t>
      </w:r>
      <w:r>
        <w:t>LU)</w:t>
      </w:r>
      <w:r>
        <w:rPr>
          <w:spacing w:val="-14"/>
        </w:rPr>
        <w:t xml:space="preserve"> </w:t>
      </w:r>
      <w:r>
        <w:t>using</w:t>
      </w:r>
      <w:r>
        <w:rPr>
          <w:spacing w:val="-14"/>
        </w:rPr>
        <w:t xml:space="preserve"> </w:t>
      </w:r>
      <w:r>
        <w:t>specific</w:t>
      </w:r>
      <w:r>
        <w:rPr>
          <w:spacing w:val="-13"/>
        </w:rPr>
        <w:t xml:space="preserve"> </w:t>
      </w:r>
      <w:r>
        <w:t>measurement</w:t>
      </w:r>
      <w:r>
        <w:rPr>
          <w:spacing w:val="-13"/>
        </w:rPr>
        <w:t xml:space="preserve"> </w:t>
      </w:r>
      <w:r>
        <w:t>methods,</w:t>
      </w:r>
      <w:r>
        <w:rPr>
          <w:spacing w:val="-13"/>
        </w:rPr>
        <w:t xml:space="preserve"> </w:t>
      </w:r>
      <w:r>
        <w:t>the</w:t>
      </w:r>
      <w:r>
        <w:rPr>
          <w:spacing w:val="-14"/>
        </w:rPr>
        <w:t xml:space="preserve"> </w:t>
      </w:r>
      <w:r>
        <w:t>device</w:t>
      </w:r>
      <w:r>
        <w:rPr>
          <w:spacing w:val="-14"/>
        </w:rPr>
        <w:t xml:space="preserve"> </w:t>
      </w:r>
      <w:r>
        <w:t>is stressed in order to determine its performance in terms of electrical sensitivity.</w:t>
      </w:r>
    </w:p>
    <w:p w14:paraId="008855BB" w14:textId="77777777" w:rsidR="006F6DBA" w:rsidRDefault="00000000">
      <w:pPr>
        <w:pStyle w:val="Heading5"/>
        <w:spacing w:before="197"/>
      </w:pPr>
      <w:r>
        <w:t>Electrostatic</w:t>
      </w:r>
      <w:r>
        <w:rPr>
          <w:spacing w:val="-14"/>
        </w:rPr>
        <w:t xml:space="preserve"> </w:t>
      </w:r>
      <w:r>
        <w:t>discharge</w:t>
      </w:r>
      <w:r>
        <w:rPr>
          <w:spacing w:val="-13"/>
        </w:rPr>
        <w:t xml:space="preserve"> </w:t>
      </w:r>
      <w:r>
        <w:rPr>
          <w:spacing w:val="-2"/>
        </w:rPr>
        <w:t>(ESD)</w:t>
      </w:r>
    </w:p>
    <w:p w14:paraId="094D9AB6" w14:textId="77777777" w:rsidR="006F6DBA" w:rsidRDefault="00000000">
      <w:pPr>
        <w:pStyle w:val="BodyText"/>
        <w:spacing w:before="152" w:line="249" w:lineRule="auto"/>
        <w:ind w:left="1299" w:right="142"/>
      </w:pPr>
      <w:r>
        <w:t>Electrostatic discharges (a positive then a negative pulse separated by 1 second) are applied to the pins of each sample according to each pin combination. The sample size depends</w:t>
      </w:r>
      <w:r>
        <w:rPr>
          <w:spacing w:val="-3"/>
        </w:rPr>
        <w:t xml:space="preserve"> </w:t>
      </w:r>
      <w:r>
        <w:t>on</w:t>
      </w:r>
      <w:r>
        <w:rPr>
          <w:spacing w:val="-3"/>
        </w:rPr>
        <w:t xml:space="preserve"> </w:t>
      </w:r>
      <w:r>
        <w:t>the</w:t>
      </w:r>
      <w:r>
        <w:rPr>
          <w:spacing w:val="-4"/>
        </w:rPr>
        <w:t xml:space="preserve"> </w:t>
      </w:r>
      <w:r>
        <w:t>number</w:t>
      </w:r>
      <w:r>
        <w:rPr>
          <w:spacing w:val="-3"/>
        </w:rPr>
        <w:t xml:space="preserve"> </w:t>
      </w:r>
      <w:r>
        <w:t>of</w:t>
      </w:r>
      <w:r>
        <w:rPr>
          <w:spacing w:val="-3"/>
        </w:rPr>
        <w:t xml:space="preserve"> </w:t>
      </w:r>
      <w:r>
        <w:t>supply</w:t>
      </w:r>
      <w:r>
        <w:rPr>
          <w:spacing w:val="-3"/>
        </w:rPr>
        <w:t xml:space="preserve"> </w:t>
      </w:r>
      <w:r>
        <w:t>pins</w:t>
      </w:r>
      <w:r>
        <w:rPr>
          <w:spacing w:val="-3"/>
        </w:rPr>
        <w:t xml:space="preserve"> </w:t>
      </w:r>
      <w:r>
        <w:t>in</w:t>
      </w:r>
      <w:r>
        <w:rPr>
          <w:spacing w:val="-3"/>
        </w:rPr>
        <w:t xml:space="preserve"> </w:t>
      </w:r>
      <w:r>
        <w:t>the</w:t>
      </w:r>
      <w:r>
        <w:rPr>
          <w:spacing w:val="-3"/>
        </w:rPr>
        <w:t xml:space="preserve"> </w:t>
      </w:r>
      <w:r>
        <w:t>device</w:t>
      </w:r>
      <w:r>
        <w:rPr>
          <w:spacing w:val="-3"/>
        </w:rPr>
        <w:t xml:space="preserve"> </w:t>
      </w:r>
      <w:r>
        <w:t>(3</w:t>
      </w:r>
      <w:r>
        <w:rPr>
          <w:spacing w:val="-3"/>
        </w:rPr>
        <w:t xml:space="preserve"> </w:t>
      </w:r>
      <w:r>
        <w:t>parts</w:t>
      </w:r>
      <w:r>
        <w:rPr>
          <w:spacing w:val="-3"/>
        </w:rPr>
        <w:t xml:space="preserve"> </w:t>
      </w:r>
      <w:r>
        <w:t>×</w:t>
      </w:r>
      <w:r>
        <w:rPr>
          <w:spacing w:val="-3"/>
        </w:rPr>
        <w:t xml:space="preserve"> </w:t>
      </w:r>
      <w:r>
        <w:t>(n+1)</w:t>
      </w:r>
      <w:r>
        <w:rPr>
          <w:spacing w:val="-3"/>
        </w:rPr>
        <w:t xml:space="preserve"> </w:t>
      </w:r>
      <w:r>
        <w:t>supply</w:t>
      </w:r>
      <w:r>
        <w:rPr>
          <w:spacing w:val="-3"/>
        </w:rPr>
        <w:t xml:space="preserve"> </w:t>
      </w:r>
      <w:r>
        <w:t>pins).</w:t>
      </w:r>
      <w:r>
        <w:rPr>
          <w:spacing w:val="-6"/>
        </w:rPr>
        <w:t xml:space="preserve"> </w:t>
      </w:r>
      <w:r>
        <w:t>This</w:t>
      </w:r>
      <w:r>
        <w:rPr>
          <w:spacing w:val="-2"/>
        </w:rPr>
        <w:t xml:space="preserve"> </w:t>
      </w:r>
      <w:r>
        <w:t>test conforms to the ANSI/JEDEC standard.</w:t>
      </w:r>
    </w:p>
    <w:p w14:paraId="0134FF4E" w14:textId="77777777" w:rsidR="006F6DBA" w:rsidRDefault="006F6DBA">
      <w:pPr>
        <w:pStyle w:val="BodyText"/>
        <w:spacing w:before="13"/>
      </w:pPr>
    </w:p>
    <w:p w14:paraId="69330161" w14:textId="77777777" w:rsidR="006F6DBA" w:rsidRDefault="00000000">
      <w:pPr>
        <w:pStyle w:val="Heading7"/>
        <w:spacing w:before="0" w:after="41"/>
        <w:ind w:left="0" w:right="49"/>
        <w:jc w:val="center"/>
      </w:pPr>
      <w:r>
        <w:t>Table</w:t>
      </w:r>
      <w:r>
        <w:rPr>
          <w:spacing w:val="-10"/>
        </w:rPr>
        <w:t xml:space="preserve"> </w:t>
      </w:r>
      <w:r>
        <w:t>45.</w:t>
      </w:r>
      <w:r>
        <w:rPr>
          <w:spacing w:val="-9"/>
        </w:rPr>
        <w:t xml:space="preserve"> </w:t>
      </w:r>
      <w:bookmarkStart w:id="110" w:name="_bookmark89"/>
      <w:bookmarkEnd w:id="110"/>
      <w:r>
        <w:t>ESD</w:t>
      </w:r>
      <w:r>
        <w:rPr>
          <w:spacing w:val="-9"/>
        </w:rPr>
        <w:t xml:space="preserve"> </w:t>
      </w:r>
      <w:r>
        <w:t>absolute</w:t>
      </w:r>
      <w:r>
        <w:rPr>
          <w:spacing w:val="-10"/>
        </w:rPr>
        <w:t xml:space="preserve"> </w:t>
      </w:r>
      <w:r>
        <w:t>maximum</w:t>
      </w:r>
      <w:r>
        <w:rPr>
          <w:spacing w:val="-9"/>
        </w:rPr>
        <w:t xml:space="preserve"> </w:t>
      </w:r>
      <w:r>
        <w:rPr>
          <w:spacing w:val="-2"/>
        </w:rPr>
        <w:t>ratings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2"/>
        <w:gridCol w:w="2785"/>
        <w:gridCol w:w="2383"/>
        <w:gridCol w:w="792"/>
        <w:gridCol w:w="1498"/>
        <w:gridCol w:w="604"/>
      </w:tblGrid>
      <w:tr w:rsidR="006F6DBA" w14:paraId="599A91AE" w14:textId="77777777">
        <w:trPr>
          <w:trHeight w:val="620"/>
        </w:trPr>
        <w:tc>
          <w:tcPr>
            <w:tcW w:w="1152" w:type="dxa"/>
            <w:tcBorders>
              <w:bottom w:val="single" w:sz="12" w:space="0" w:color="000000"/>
            </w:tcBorders>
          </w:tcPr>
          <w:p w14:paraId="64C8C49C" w14:textId="77777777" w:rsidR="006F6DBA" w:rsidRDefault="00000000">
            <w:pPr>
              <w:pStyle w:val="TableParagraph"/>
              <w:spacing w:before="195"/>
              <w:ind w:left="11"/>
              <w:rPr>
                <w:b/>
                <w:sz w:val="18"/>
              </w:rPr>
            </w:pPr>
            <w:r>
              <w:rPr>
                <w:b/>
                <w:spacing w:val="-2"/>
                <w:sz w:val="18"/>
              </w:rPr>
              <w:t>Symbol</w:t>
            </w:r>
          </w:p>
        </w:tc>
        <w:tc>
          <w:tcPr>
            <w:tcW w:w="2785" w:type="dxa"/>
            <w:tcBorders>
              <w:bottom w:val="single" w:sz="12" w:space="0" w:color="000000"/>
            </w:tcBorders>
          </w:tcPr>
          <w:p w14:paraId="052B849E" w14:textId="77777777" w:rsidR="006F6DBA" w:rsidRDefault="00000000">
            <w:pPr>
              <w:pStyle w:val="TableParagraph"/>
              <w:spacing w:before="195"/>
              <w:ind w:left="11"/>
              <w:rPr>
                <w:b/>
                <w:sz w:val="18"/>
              </w:rPr>
            </w:pPr>
            <w:r>
              <w:rPr>
                <w:b/>
                <w:spacing w:val="-2"/>
                <w:sz w:val="18"/>
              </w:rPr>
              <w:t>Ratings</w:t>
            </w:r>
          </w:p>
        </w:tc>
        <w:tc>
          <w:tcPr>
            <w:tcW w:w="2383" w:type="dxa"/>
            <w:tcBorders>
              <w:bottom w:val="single" w:sz="12" w:space="0" w:color="000000"/>
            </w:tcBorders>
          </w:tcPr>
          <w:p w14:paraId="718B631C" w14:textId="77777777" w:rsidR="006F6DBA" w:rsidRDefault="00000000">
            <w:pPr>
              <w:pStyle w:val="TableParagraph"/>
              <w:spacing w:before="195"/>
              <w:ind w:left="723"/>
              <w:jc w:val="left"/>
              <w:rPr>
                <w:b/>
                <w:sz w:val="18"/>
              </w:rPr>
            </w:pPr>
            <w:r>
              <w:rPr>
                <w:b/>
                <w:spacing w:val="-2"/>
                <w:sz w:val="18"/>
              </w:rPr>
              <w:t>Conditions</w:t>
            </w:r>
          </w:p>
        </w:tc>
        <w:tc>
          <w:tcPr>
            <w:tcW w:w="792" w:type="dxa"/>
            <w:tcBorders>
              <w:bottom w:val="single" w:sz="12" w:space="0" w:color="000000"/>
            </w:tcBorders>
          </w:tcPr>
          <w:p w14:paraId="0B660E7A" w14:textId="77777777" w:rsidR="006F6DBA" w:rsidRDefault="00000000">
            <w:pPr>
              <w:pStyle w:val="TableParagraph"/>
              <w:spacing w:before="195"/>
              <w:ind w:left="12"/>
              <w:rPr>
                <w:b/>
                <w:sz w:val="18"/>
              </w:rPr>
            </w:pPr>
            <w:r>
              <w:rPr>
                <w:b/>
                <w:spacing w:val="-2"/>
                <w:sz w:val="18"/>
              </w:rPr>
              <w:t>Class</w:t>
            </w:r>
          </w:p>
        </w:tc>
        <w:tc>
          <w:tcPr>
            <w:tcW w:w="1498" w:type="dxa"/>
            <w:tcBorders>
              <w:bottom w:val="single" w:sz="12" w:space="0" w:color="000000"/>
            </w:tcBorders>
          </w:tcPr>
          <w:p w14:paraId="654627F9" w14:textId="77777777" w:rsidR="006F6DBA" w:rsidRDefault="00000000">
            <w:pPr>
              <w:pStyle w:val="TableParagraph"/>
              <w:spacing w:before="99" w:line="220" w:lineRule="auto"/>
              <w:ind w:left="431" w:right="318" w:hanging="98"/>
              <w:jc w:val="left"/>
              <w:rPr>
                <w:b/>
                <w:sz w:val="14"/>
              </w:rPr>
            </w:pPr>
            <w:r>
              <w:rPr>
                <w:b/>
                <w:spacing w:val="-2"/>
                <w:sz w:val="18"/>
              </w:rPr>
              <w:t xml:space="preserve">Maximum </w:t>
            </w:r>
            <w:proofErr w:type="gramStart"/>
            <w:r>
              <w:rPr>
                <w:b/>
                <w:spacing w:val="-2"/>
                <w:sz w:val="18"/>
              </w:rPr>
              <w:t>value</w:t>
            </w:r>
            <w:r>
              <w:rPr>
                <w:b/>
                <w:spacing w:val="-2"/>
                <w:position w:val="7"/>
                <w:sz w:val="14"/>
              </w:rPr>
              <w:t>(</w:t>
            </w:r>
            <w:proofErr w:type="gramEnd"/>
            <w:r>
              <w:rPr>
                <w:b/>
                <w:spacing w:val="-2"/>
                <w:position w:val="7"/>
                <w:sz w:val="14"/>
              </w:rPr>
              <w:t>1)</w:t>
            </w:r>
          </w:p>
        </w:tc>
        <w:tc>
          <w:tcPr>
            <w:tcW w:w="604" w:type="dxa"/>
            <w:tcBorders>
              <w:bottom w:val="single" w:sz="12" w:space="0" w:color="000000"/>
            </w:tcBorders>
          </w:tcPr>
          <w:p w14:paraId="4F786A80" w14:textId="77777777" w:rsidR="006F6DBA" w:rsidRDefault="00000000">
            <w:pPr>
              <w:pStyle w:val="TableParagraph"/>
              <w:spacing w:before="195"/>
              <w:ind w:left="127"/>
              <w:jc w:val="left"/>
              <w:rPr>
                <w:b/>
                <w:sz w:val="18"/>
              </w:rPr>
            </w:pPr>
            <w:r>
              <w:rPr>
                <w:b/>
                <w:spacing w:val="-4"/>
                <w:sz w:val="18"/>
              </w:rPr>
              <w:t>Unit</w:t>
            </w:r>
          </w:p>
        </w:tc>
      </w:tr>
      <w:tr w:rsidR="006F6DBA" w14:paraId="7CD8CFBE" w14:textId="77777777">
        <w:trPr>
          <w:trHeight w:val="539"/>
        </w:trPr>
        <w:tc>
          <w:tcPr>
            <w:tcW w:w="1152" w:type="dxa"/>
            <w:tcBorders>
              <w:top w:val="single" w:sz="12" w:space="0" w:color="000000"/>
            </w:tcBorders>
          </w:tcPr>
          <w:p w14:paraId="19D3B09B" w14:textId="77777777" w:rsidR="006F6DBA" w:rsidRDefault="00000000">
            <w:pPr>
              <w:pStyle w:val="TableParagraph"/>
              <w:spacing w:before="150"/>
              <w:ind w:left="11" w:right="2"/>
              <w:rPr>
                <w:sz w:val="14"/>
              </w:rPr>
            </w:pPr>
            <w:r>
              <w:rPr>
                <w:spacing w:val="-2"/>
                <w:position w:val="4"/>
                <w:sz w:val="18"/>
              </w:rPr>
              <w:t>V</w:t>
            </w:r>
            <w:r>
              <w:rPr>
                <w:spacing w:val="-2"/>
                <w:sz w:val="14"/>
              </w:rPr>
              <w:t>ESD(HBM)</w:t>
            </w:r>
          </w:p>
        </w:tc>
        <w:tc>
          <w:tcPr>
            <w:tcW w:w="2785" w:type="dxa"/>
            <w:tcBorders>
              <w:top w:val="single" w:sz="12" w:space="0" w:color="000000"/>
            </w:tcBorders>
          </w:tcPr>
          <w:p w14:paraId="692AEF77" w14:textId="77777777" w:rsidR="006F6DBA" w:rsidRDefault="00000000">
            <w:pPr>
              <w:pStyle w:val="TableParagraph"/>
              <w:spacing w:before="35" w:line="256" w:lineRule="auto"/>
              <w:ind w:left="59"/>
              <w:jc w:val="left"/>
              <w:rPr>
                <w:sz w:val="18"/>
              </w:rPr>
            </w:pPr>
            <w:r>
              <w:rPr>
                <w:sz w:val="18"/>
              </w:rPr>
              <w:t>Electrostatic</w:t>
            </w:r>
            <w:r>
              <w:rPr>
                <w:spacing w:val="-15"/>
                <w:sz w:val="18"/>
              </w:rPr>
              <w:t xml:space="preserve"> </w:t>
            </w:r>
            <w:r>
              <w:rPr>
                <w:sz w:val="18"/>
              </w:rPr>
              <w:t>discharge</w:t>
            </w:r>
            <w:r>
              <w:rPr>
                <w:spacing w:val="-12"/>
                <w:sz w:val="18"/>
              </w:rPr>
              <w:t xml:space="preserve"> </w:t>
            </w:r>
            <w:r>
              <w:rPr>
                <w:sz w:val="18"/>
              </w:rPr>
              <w:t>voltage (human body model)</w:t>
            </w:r>
          </w:p>
        </w:tc>
        <w:tc>
          <w:tcPr>
            <w:tcW w:w="2383" w:type="dxa"/>
            <w:tcBorders>
              <w:top w:val="single" w:sz="12" w:space="0" w:color="000000"/>
            </w:tcBorders>
          </w:tcPr>
          <w:p w14:paraId="2F319B2C" w14:textId="77777777" w:rsidR="006F6DBA" w:rsidRDefault="00000000">
            <w:pPr>
              <w:pStyle w:val="TableParagraph"/>
              <w:spacing w:before="49" w:line="213" w:lineRule="auto"/>
              <w:ind w:left="59" w:right="86"/>
              <w:jc w:val="left"/>
              <w:rPr>
                <w:sz w:val="18"/>
              </w:rPr>
            </w:pPr>
            <w:r>
              <w:rPr>
                <w:sz w:val="18"/>
              </w:rPr>
              <w:t>T</w:t>
            </w:r>
            <w:r>
              <w:rPr>
                <w:position w:val="-4"/>
                <w:sz w:val="14"/>
              </w:rPr>
              <w:t xml:space="preserve">A </w:t>
            </w:r>
            <w:r>
              <w:rPr>
                <w:sz w:val="18"/>
              </w:rPr>
              <w:t>= +25 °C, conforming to ANSI/ESDA/JEDEC</w:t>
            </w:r>
            <w:r>
              <w:rPr>
                <w:spacing w:val="-13"/>
                <w:sz w:val="18"/>
              </w:rPr>
              <w:t xml:space="preserve"> </w:t>
            </w:r>
            <w:r>
              <w:rPr>
                <w:sz w:val="18"/>
              </w:rPr>
              <w:t>JS-001</w:t>
            </w:r>
          </w:p>
        </w:tc>
        <w:tc>
          <w:tcPr>
            <w:tcW w:w="792" w:type="dxa"/>
            <w:tcBorders>
              <w:top w:val="single" w:sz="12" w:space="0" w:color="000000"/>
            </w:tcBorders>
          </w:tcPr>
          <w:p w14:paraId="1D1AB2E4" w14:textId="77777777" w:rsidR="006F6DBA" w:rsidRDefault="00000000">
            <w:pPr>
              <w:pStyle w:val="TableParagraph"/>
              <w:spacing w:before="145"/>
              <w:ind w:left="12" w:right="3"/>
              <w:rPr>
                <w:sz w:val="18"/>
              </w:rPr>
            </w:pPr>
            <w:r>
              <w:rPr>
                <w:spacing w:val="-10"/>
                <w:sz w:val="18"/>
              </w:rPr>
              <w:t>2</w:t>
            </w:r>
          </w:p>
        </w:tc>
        <w:tc>
          <w:tcPr>
            <w:tcW w:w="1498" w:type="dxa"/>
            <w:tcBorders>
              <w:top w:val="single" w:sz="12" w:space="0" w:color="000000"/>
            </w:tcBorders>
          </w:tcPr>
          <w:p w14:paraId="244D8861" w14:textId="77777777" w:rsidR="006F6DBA" w:rsidRDefault="00000000">
            <w:pPr>
              <w:pStyle w:val="TableParagraph"/>
              <w:spacing w:before="145"/>
              <w:ind w:left="9"/>
              <w:rPr>
                <w:sz w:val="18"/>
              </w:rPr>
            </w:pPr>
            <w:r>
              <w:rPr>
                <w:spacing w:val="-4"/>
                <w:sz w:val="18"/>
              </w:rPr>
              <w:t>2000</w:t>
            </w:r>
          </w:p>
        </w:tc>
        <w:tc>
          <w:tcPr>
            <w:tcW w:w="604" w:type="dxa"/>
            <w:vMerge w:val="restart"/>
            <w:tcBorders>
              <w:top w:val="single" w:sz="12" w:space="0" w:color="000000"/>
            </w:tcBorders>
          </w:tcPr>
          <w:p w14:paraId="4D75C9E1" w14:textId="77777777" w:rsidR="006F6DBA" w:rsidRDefault="006F6DBA">
            <w:pPr>
              <w:pStyle w:val="TableParagraph"/>
              <w:jc w:val="left"/>
              <w:rPr>
                <w:b/>
                <w:sz w:val="18"/>
              </w:rPr>
            </w:pPr>
          </w:p>
          <w:p w14:paraId="3ACE9202" w14:textId="77777777" w:rsidR="006F6DBA" w:rsidRDefault="006F6DBA">
            <w:pPr>
              <w:pStyle w:val="TableParagraph"/>
              <w:spacing w:before="11"/>
              <w:jc w:val="left"/>
              <w:rPr>
                <w:b/>
                <w:sz w:val="18"/>
              </w:rPr>
            </w:pPr>
          </w:p>
          <w:p w14:paraId="21C42554" w14:textId="77777777" w:rsidR="006F6DBA" w:rsidRDefault="00000000">
            <w:pPr>
              <w:pStyle w:val="TableParagraph"/>
              <w:ind w:left="8"/>
              <w:rPr>
                <w:sz w:val="18"/>
              </w:rPr>
            </w:pPr>
            <w:r>
              <w:rPr>
                <w:spacing w:val="-10"/>
                <w:sz w:val="18"/>
              </w:rPr>
              <w:t>V</w:t>
            </w:r>
          </w:p>
        </w:tc>
      </w:tr>
      <w:tr w:rsidR="006F6DBA" w14:paraId="26C844DA" w14:textId="77777777">
        <w:trPr>
          <w:trHeight w:val="549"/>
        </w:trPr>
        <w:tc>
          <w:tcPr>
            <w:tcW w:w="1152" w:type="dxa"/>
          </w:tcPr>
          <w:p w14:paraId="24A6B020" w14:textId="77777777" w:rsidR="006F6DBA" w:rsidRDefault="00000000">
            <w:pPr>
              <w:pStyle w:val="TableParagraph"/>
              <w:spacing w:before="160"/>
              <w:ind w:left="11" w:right="1"/>
              <w:rPr>
                <w:sz w:val="14"/>
              </w:rPr>
            </w:pPr>
            <w:r>
              <w:rPr>
                <w:spacing w:val="-2"/>
                <w:position w:val="4"/>
                <w:sz w:val="18"/>
              </w:rPr>
              <w:t>V</w:t>
            </w:r>
            <w:r>
              <w:rPr>
                <w:spacing w:val="-2"/>
                <w:sz w:val="14"/>
              </w:rPr>
              <w:t>ESD(CDM)</w:t>
            </w:r>
          </w:p>
        </w:tc>
        <w:tc>
          <w:tcPr>
            <w:tcW w:w="2785" w:type="dxa"/>
          </w:tcPr>
          <w:p w14:paraId="29BF7818" w14:textId="77777777" w:rsidR="006F6DBA" w:rsidRDefault="00000000">
            <w:pPr>
              <w:pStyle w:val="TableParagraph"/>
              <w:spacing w:before="45" w:line="254" w:lineRule="auto"/>
              <w:ind w:left="59"/>
              <w:jc w:val="left"/>
              <w:rPr>
                <w:sz w:val="18"/>
              </w:rPr>
            </w:pPr>
            <w:r>
              <w:rPr>
                <w:sz w:val="18"/>
              </w:rPr>
              <w:t>Electrostatic</w:t>
            </w:r>
            <w:r>
              <w:rPr>
                <w:spacing w:val="-15"/>
                <w:sz w:val="18"/>
              </w:rPr>
              <w:t xml:space="preserve"> </w:t>
            </w:r>
            <w:r>
              <w:rPr>
                <w:sz w:val="18"/>
              </w:rPr>
              <w:t>discharge</w:t>
            </w:r>
            <w:r>
              <w:rPr>
                <w:spacing w:val="-12"/>
                <w:sz w:val="18"/>
              </w:rPr>
              <w:t xml:space="preserve"> </w:t>
            </w:r>
            <w:r>
              <w:rPr>
                <w:sz w:val="18"/>
              </w:rPr>
              <w:t>voltage (charge device model)</w:t>
            </w:r>
          </w:p>
        </w:tc>
        <w:tc>
          <w:tcPr>
            <w:tcW w:w="2383" w:type="dxa"/>
          </w:tcPr>
          <w:p w14:paraId="316EFA99" w14:textId="77777777" w:rsidR="006F6DBA" w:rsidRDefault="00000000">
            <w:pPr>
              <w:pStyle w:val="TableParagraph"/>
              <w:spacing w:before="56" w:line="220" w:lineRule="auto"/>
              <w:ind w:left="59" w:right="86"/>
              <w:jc w:val="left"/>
              <w:rPr>
                <w:sz w:val="18"/>
              </w:rPr>
            </w:pPr>
            <w:r>
              <w:rPr>
                <w:sz w:val="18"/>
              </w:rPr>
              <w:t>T</w:t>
            </w:r>
            <w:r>
              <w:rPr>
                <w:position w:val="-3"/>
                <w:sz w:val="14"/>
              </w:rPr>
              <w:t xml:space="preserve">A </w:t>
            </w:r>
            <w:r>
              <w:rPr>
                <w:sz w:val="18"/>
              </w:rPr>
              <w:t>= +25 °C, conforming to ANSI/ESDA/JEDEC</w:t>
            </w:r>
            <w:r>
              <w:rPr>
                <w:spacing w:val="-13"/>
                <w:sz w:val="18"/>
              </w:rPr>
              <w:t xml:space="preserve"> </w:t>
            </w:r>
            <w:r>
              <w:rPr>
                <w:sz w:val="18"/>
              </w:rPr>
              <w:t>JS-002</w:t>
            </w:r>
          </w:p>
        </w:tc>
        <w:tc>
          <w:tcPr>
            <w:tcW w:w="792" w:type="dxa"/>
          </w:tcPr>
          <w:p w14:paraId="09909D2C" w14:textId="77777777" w:rsidR="006F6DBA" w:rsidRDefault="00000000">
            <w:pPr>
              <w:pStyle w:val="TableParagraph"/>
              <w:spacing w:before="156"/>
              <w:ind w:left="12" w:right="5"/>
              <w:rPr>
                <w:sz w:val="18"/>
              </w:rPr>
            </w:pPr>
            <w:r>
              <w:rPr>
                <w:spacing w:val="-5"/>
                <w:sz w:val="18"/>
              </w:rPr>
              <w:t>C2a</w:t>
            </w:r>
          </w:p>
        </w:tc>
        <w:tc>
          <w:tcPr>
            <w:tcW w:w="1498" w:type="dxa"/>
          </w:tcPr>
          <w:p w14:paraId="0BEA4F72" w14:textId="77777777" w:rsidR="006F6DBA" w:rsidRDefault="00000000">
            <w:pPr>
              <w:pStyle w:val="TableParagraph"/>
              <w:spacing w:before="156"/>
              <w:ind w:left="9"/>
              <w:rPr>
                <w:sz w:val="18"/>
              </w:rPr>
            </w:pPr>
            <w:r>
              <w:rPr>
                <w:spacing w:val="-5"/>
                <w:sz w:val="18"/>
              </w:rPr>
              <w:t>500</w:t>
            </w:r>
          </w:p>
        </w:tc>
        <w:tc>
          <w:tcPr>
            <w:tcW w:w="604" w:type="dxa"/>
            <w:vMerge/>
            <w:tcBorders>
              <w:top w:val="nil"/>
            </w:tcBorders>
          </w:tcPr>
          <w:p w14:paraId="36F66D34" w14:textId="77777777" w:rsidR="006F6DBA" w:rsidRDefault="006F6DBA">
            <w:pPr>
              <w:rPr>
                <w:sz w:val="2"/>
                <w:szCs w:val="2"/>
              </w:rPr>
            </w:pPr>
          </w:p>
        </w:tc>
      </w:tr>
    </w:tbl>
    <w:p w14:paraId="6C061451" w14:textId="77777777" w:rsidR="006F6DBA" w:rsidRDefault="00000000">
      <w:pPr>
        <w:pStyle w:val="ListParagraph"/>
        <w:numPr>
          <w:ilvl w:val="0"/>
          <w:numId w:val="23"/>
        </w:numPr>
        <w:tabs>
          <w:tab w:val="left" w:pos="447"/>
        </w:tabs>
        <w:spacing w:before="66"/>
        <w:ind w:left="447" w:hanging="282"/>
        <w:rPr>
          <w:sz w:val="16"/>
        </w:rPr>
      </w:pPr>
      <w:r>
        <w:rPr>
          <w:sz w:val="16"/>
        </w:rPr>
        <w:t>Based</w:t>
      </w:r>
      <w:r>
        <w:rPr>
          <w:spacing w:val="-5"/>
          <w:sz w:val="16"/>
        </w:rPr>
        <w:t xml:space="preserve"> </w:t>
      </w:r>
      <w:r>
        <w:rPr>
          <w:sz w:val="16"/>
        </w:rPr>
        <w:t>on</w:t>
      </w:r>
      <w:r>
        <w:rPr>
          <w:spacing w:val="-4"/>
          <w:sz w:val="16"/>
        </w:rPr>
        <w:t xml:space="preserve"> </w:t>
      </w:r>
      <w:r>
        <w:rPr>
          <w:sz w:val="16"/>
        </w:rPr>
        <w:t>characterization</w:t>
      </w:r>
      <w:r>
        <w:rPr>
          <w:spacing w:val="-4"/>
          <w:sz w:val="16"/>
        </w:rPr>
        <w:t xml:space="preserve"> </w:t>
      </w:r>
      <w:r>
        <w:rPr>
          <w:sz w:val="16"/>
        </w:rPr>
        <w:t>results,</w:t>
      </w:r>
      <w:r>
        <w:rPr>
          <w:spacing w:val="-4"/>
          <w:sz w:val="16"/>
        </w:rPr>
        <w:t xml:space="preserve"> </w:t>
      </w:r>
      <w:r>
        <w:rPr>
          <w:sz w:val="16"/>
        </w:rPr>
        <w:t>not</w:t>
      </w:r>
      <w:r>
        <w:rPr>
          <w:spacing w:val="-5"/>
          <w:sz w:val="16"/>
        </w:rPr>
        <w:t xml:space="preserve"> </w:t>
      </w:r>
      <w:r>
        <w:rPr>
          <w:sz w:val="16"/>
        </w:rPr>
        <w:t>tested</w:t>
      </w:r>
      <w:r>
        <w:rPr>
          <w:spacing w:val="-5"/>
          <w:sz w:val="16"/>
        </w:rPr>
        <w:t xml:space="preserve"> </w:t>
      </w:r>
      <w:r>
        <w:rPr>
          <w:sz w:val="16"/>
        </w:rPr>
        <w:t>in</w:t>
      </w:r>
      <w:r>
        <w:rPr>
          <w:spacing w:val="-4"/>
          <w:sz w:val="16"/>
        </w:rPr>
        <w:t xml:space="preserve"> </w:t>
      </w:r>
      <w:r>
        <w:rPr>
          <w:spacing w:val="-2"/>
          <w:sz w:val="16"/>
        </w:rPr>
        <w:t>production.</w:t>
      </w:r>
    </w:p>
    <w:p w14:paraId="40465F50" w14:textId="77777777" w:rsidR="006F6DBA" w:rsidRDefault="006F6DBA">
      <w:pPr>
        <w:pStyle w:val="BodyText"/>
        <w:rPr>
          <w:sz w:val="18"/>
        </w:rPr>
      </w:pPr>
    </w:p>
    <w:p w14:paraId="66C34B83" w14:textId="77777777" w:rsidR="006F6DBA" w:rsidRDefault="006F6DBA">
      <w:pPr>
        <w:pStyle w:val="BodyText"/>
        <w:rPr>
          <w:sz w:val="18"/>
        </w:rPr>
      </w:pPr>
    </w:p>
    <w:p w14:paraId="6D34DD6B" w14:textId="77777777" w:rsidR="006F6DBA" w:rsidRDefault="006F6DBA">
      <w:pPr>
        <w:pStyle w:val="BodyText"/>
        <w:rPr>
          <w:sz w:val="18"/>
        </w:rPr>
      </w:pPr>
    </w:p>
    <w:p w14:paraId="201F433D" w14:textId="77777777" w:rsidR="006F6DBA" w:rsidRDefault="006F6DBA">
      <w:pPr>
        <w:pStyle w:val="BodyText"/>
        <w:rPr>
          <w:sz w:val="18"/>
        </w:rPr>
      </w:pPr>
    </w:p>
    <w:p w14:paraId="6A634E41" w14:textId="77777777" w:rsidR="006F6DBA" w:rsidRDefault="006F6DBA">
      <w:pPr>
        <w:pStyle w:val="BodyText"/>
        <w:spacing w:before="151"/>
        <w:rPr>
          <w:sz w:val="18"/>
        </w:rPr>
      </w:pPr>
    </w:p>
    <w:p w14:paraId="7EBDFE4F" w14:textId="77777777" w:rsidR="006F6DBA" w:rsidRDefault="00000000">
      <w:pPr>
        <w:tabs>
          <w:tab w:val="left" w:pos="4137"/>
        </w:tabs>
        <w:ind w:left="165"/>
        <w:rPr>
          <w:sz w:val="18"/>
        </w:rPr>
      </w:pPr>
      <w:r>
        <w:rPr>
          <w:noProof/>
        </w:rPr>
        <mc:AlternateContent>
          <mc:Choice Requires="wpg">
            <w:drawing>
              <wp:anchor distT="0" distB="0" distL="0" distR="0" simplePos="0" relativeHeight="251600896" behindDoc="0" locked="0" layoutInCell="1" allowOverlap="1" wp14:anchorId="5EF3E284" wp14:editId="4D45D245">
                <wp:simplePos x="0" y="0"/>
                <wp:positionH relativeFrom="page">
                  <wp:posOffset>6309283</wp:posOffset>
                </wp:positionH>
                <wp:positionV relativeFrom="paragraph">
                  <wp:posOffset>-76985</wp:posOffset>
                </wp:positionV>
                <wp:extent cx="360680" cy="192405"/>
                <wp:effectExtent l="0" t="0" r="0" b="0"/>
                <wp:wrapNone/>
                <wp:docPr id="1260"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261" name="Graphic 126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262" name="Image 126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817DAE0" id="Group 1260" o:spid="_x0000_s1026" style="position:absolute;margin-left:496.8pt;margin-top:-6.05pt;width:28.4pt;height:15.15pt;z-index:25160089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">
                <v:shape id="Graphic 126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26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">
                  <v:imagedata r:id="rId32" o:title=""/>
                </v:shape>
                <w10:wrap anchorx="page"/>
              </v:group>
            </w:pict>
          </mc:Fallback>
        </mc:AlternateContent>
      </w:r>
      <w:r>
        <w:rPr>
          <w:spacing w:val="-2"/>
          <w:sz w:val="18"/>
        </w:rPr>
        <w:t>58/94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59D20FB7" w14:textId="77777777" w:rsidR="006F6DBA" w:rsidRDefault="006F6DBA">
      <w:pPr>
        <w:rPr>
          <w:sz w:val="18"/>
        </w:rPr>
        <w:sectPr w:rsidR="006F6DBA">
          <w:headerReference w:type="default" r:id="rId214"/>
          <w:footerReference w:type="default" r:id="rId215"/>
          <w:pgSz w:w="11900" w:h="16840"/>
          <w:pgMar w:top="1660" w:right="1180" w:bottom="1680" w:left="1180" w:header="1172" w:footer="1491" w:gutter="0"/>
          <w:cols w:space="720"/>
        </w:sectPr>
      </w:pPr>
    </w:p>
    <w:p w14:paraId="6AB1B26C" w14:textId="77777777" w:rsidR="006F6DBA" w:rsidRDefault="00000000">
      <w:pPr>
        <w:pStyle w:val="Heading5"/>
        <w:spacing w:before="121"/>
      </w:pPr>
      <w:r>
        <w:lastRenderedPageBreak/>
        <w:t>Static</w:t>
      </w:r>
      <w:r>
        <w:rPr>
          <w:spacing w:val="-13"/>
        </w:rPr>
        <w:t xml:space="preserve"> </w:t>
      </w:r>
      <w:r>
        <w:t>latch-</w:t>
      </w:r>
      <w:r>
        <w:rPr>
          <w:spacing w:val="-5"/>
        </w:rPr>
        <w:t>up</w:t>
      </w:r>
    </w:p>
    <w:p w14:paraId="3E16DC5C" w14:textId="77777777" w:rsidR="006F6DBA" w:rsidRDefault="00000000">
      <w:pPr>
        <w:pStyle w:val="BodyText"/>
        <w:spacing w:before="153" w:line="249" w:lineRule="auto"/>
        <w:ind w:left="1299" w:right="212"/>
      </w:pPr>
      <w:r>
        <w:t>Two</w:t>
      </w:r>
      <w:r>
        <w:rPr>
          <w:spacing w:val="-5"/>
        </w:rPr>
        <w:t xml:space="preserve"> </w:t>
      </w:r>
      <w:r>
        <w:t>complementary</w:t>
      </w:r>
      <w:r>
        <w:rPr>
          <w:spacing w:val="-6"/>
        </w:rPr>
        <w:t xml:space="preserve"> </w:t>
      </w:r>
      <w:r>
        <w:t>static</w:t>
      </w:r>
      <w:r>
        <w:rPr>
          <w:spacing w:val="-5"/>
        </w:rPr>
        <w:t xml:space="preserve"> </w:t>
      </w:r>
      <w:r>
        <w:t>tests</w:t>
      </w:r>
      <w:r>
        <w:rPr>
          <w:spacing w:val="-5"/>
        </w:rPr>
        <w:t xml:space="preserve"> </w:t>
      </w:r>
      <w:r>
        <w:t>are</w:t>
      </w:r>
      <w:r>
        <w:rPr>
          <w:spacing w:val="-5"/>
        </w:rPr>
        <w:t xml:space="preserve"> </w:t>
      </w:r>
      <w:r>
        <w:t>required</w:t>
      </w:r>
      <w:r>
        <w:rPr>
          <w:spacing w:val="-5"/>
        </w:rPr>
        <w:t xml:space="preserve"> </w:t>
      </w:r>
      <w:r>
        <w:t>on</w:t>
      </w:r>
      <w:r>
        <w:rPr>
          <w:spacing w:val="-5"/>
        </w:rPr>
        <w:t xml:space="preserve"> </w:t>
      </w:r>
      <w:r>
        <w:t>six</w:t>
      </w:r>
      <w:r>
        <w:rPr>
          <w:spacing w:val="-5"/>
        </w:rPr>
        <w:t xml:space="preserve"> </w:t>
      </w:r>
      <w:r>
        <w:t>parts</w:t>
      </w:r>
      <w:r>
        <w:rPr>
          <w:spacing w:val="-5"/>
        </w:rPr>
        <w:t xml:space="preserve"> </w:t>
      </w:r>
      <w:r>
        <w:t>to</w:t>
      </w:r>
      <w:r>
        <w:rPr>
          <w:spacing w:val="-5"/>
        </w:rPr>
        <w:t xml:space="preserve"> </w:t>
      </w:r>
      <w:r>
        <w:t>assess</w:t>
      </w:r>
      <w:r>
        <w:rPr>
          <w:spacing w:val="-5"/>
        </w:rPr>
        <w:t xml:space="preserve"> </w:t>
      </w:r>
      <w:r>
        <w:t>the</w:t>
      </w:r>
      <w:r>
        <w:rPr>
          <w:spacing w:val="-5"/>
        </w:rPr>
        <w:t xml:space="preserve"> </w:t>
      </w:r>
      <w:r>
        <w:t xml:space="preserve">latch-up </w:t>
      </w:r>
      <w:r>
        <w:rPr>
          <w:spacing w:val="-2"/>
        </w:rPr>
        <w:t>performance:</w:t>
      </w:r>
    </w:p>
    <w:p w14:paraId="0E108A52" w14:textId="77777777" w:rsidR="006F6DBA" w:rsidRDefault="00000000">
      <w:pPr>
        <w:pStyle w:val="ListParagraph"/>
        <w:numPr>
          <w:ilvl w:val="1"/>
          <w:numId w:val="23"/>
        </w:numPr>
        <w:tabs>
          <w:tab w:val="left" w:pos="1725"/>
        </w:tabs>
        <w:spacing w:before="48"/>
        <w:ind w:left="1725"/>
        <w:rPr>
          <w:sz w:val="20"/>
        </w:rPr>
      </w:pPr>
      <w:r>
        <w:rPr>
          <w:sz w:val="20"/>
        </w:rPr>
        <w:t>A</w:t>
      </w:r>
      <w:r>
        <w:rPr>
          <w:spacing w:val="-14"/>
          <w:sz w:val="20"/>
        </w:rPr>
        <w:t xml:space="preserve"> </w:t>
      </w:r>
      <w:r>
        <w:rPr>
          <w:sz w:val="20"/>
        </w:rPr>
        <w:t>supply</w:t>
      </w:r>
      <w:r>
        <w:rPr>
          <w:spacing w:val="-8"/>
          <w:sz w:val="20"/>
        </w:rPr>
        <w:t xml:space="preserve"> </w:t>
      </w:r>
      <w:r>
        <w:rPr>
          <w:sz w:val="20"/>
        </w:rPr>
        <w:t>overvoltage</w:t>
      </w:r>
      <w:r>
        <w:rPr>
          <w:spacing w:val="-7"/>
          <w:sz w:val="20"/>
        </w:rPr>
        <w:t xml:space="preserve"> </w:t>
      </w:r>
      <w:r>
        <w:rPr>
          <w:sz w:val="20"/>
        </w:rPr>
        <w:t>is</w:t>
      </w:r>
      <w:r>
        <w:rPr>
          <w:spacing w:val="-6"/>
          <w:sz w:val="20"/>
        </w:rPr>
        <w:t xml:space="preserve"> </w:t>
      </w:r>
      <w:r>
        <w:rPr>
          <w:sz w:val="20"/>
        </w:rPr>
        <w:t>applied</w:t>
      </w:r>
      <w:r>
        <w:rPr>
          <w:spacing w:val="-6"/>
          <w:sz w:val="20"/>
        </w:rPr>
        <w:t xml:space="preserve"> </w:t>
      </w:r>
      <w:r>
        <w:rPr>
          <w:sz w:val="20"/>
        </w:rPr>
        <w:t>to</w:t>
      </w:r>
      <w:r>
        <w:rPr>
          <w:spacing w:val="-6"/>
          <w:sz w:val="20"/>
        </w:rPr>
        <w:t xml:space="preserve"> </w:t>
      </w:r>
      <w:r>
        <w:rPr>
          <w:sz w:val="20"/>
        </w:rPr>
        <w:t>each</w:t>
      </w:r>
      <w:r>
        <w:rPr>
          <w:spacing w:val="-6"/>
          <w:sz w:val="20"/>
        </w:rPr>
        <w:t xml:space="preserve"> </w:t>
      </w:r>
      <w:r>
        <w:rPr>
          <w:sz w:val="20"/>
        </w:rPr>
        <w:t>power</w:t>
      </w:r>
      <w:r>
        <w:rPr>
          <w:spacing w:val="-6"/>
          <w:sz w:val="20"/>
        </w:rPr>
        <w:t xml:space="preserve"> </w:t>
      </w:r>
      <w:r>
        <w:rPr>
          <w:sz w:val="20"/>
        </w:rPr>
        <w:t>supply</w:t>
      </w:r>
      <w:r>
        <w:rPr>
          <w:spacing w:val="-5"/>
          <w:sz w:val="20"/>
        </w:rPr>
        <w:t xml:space="preserve"> </w:t>
      </w:r>
      <w:r>
        <w:rPr>
          <w:spacing w:val="-4"/>
          <w:sz w:val="20"/>
        </w:rPr>
        <w:t>pin.</w:t>
      </w:r>
    </w:p>
    <w:p w14:paraId="2B97178C" w14:textId="77777777" w:rsidR="006F6DBA" w:rsidRDefault="00000000">
      <w:pPr>
        <w:pStyle w:val="ListParagraph"/>
        <w:numPr>
          <w:ilvl w:val="1"/>
          <w:numId w:val="23"/>
        </w:numPr>
        <w:tabs>
          <w:tab w:val="left" w:pos="1725"/>
        </w:tabs>
        <w:spacing w:before="55" w:line="364" w:lineRule="auto"/>
        <w:ind w:right="1966" w:firstLine="0"/>
        <w:rPr>
          <w:sz w:val="20"/>
        </w:rPr>
      </w:pPr>
      <w:r>
        <w:rPr>
          <w:sz w:val="20"/>
        </w:rPr>
        <w:t>A</w:t>
      </w:r>
      <w:r>
        <w:rPr>
          <w:spacing w:val="-14"/>
          <w:sz w:val="20"/>
        </w:rPr>
        <w:t xml:space="preserve"> </w:t>
      </w:r>
      <w:r>
        <w:rPr>
          <w:sz w:val="20"/>
        </w:rPr>
        <w:t>current</w:t>
      </w:r>
      <w:r>
        <w:rPr>
          <w:spacing w:val="-4"/>
          <w:sz w:val="20"/>
        </w:rPr>
        <w:t xml:space="preserve"> </w:t>
      </w:r>
      <w:r>
        <w:rPr>
          <w:sz w:val="20"/>
        </w:rPr>
        <w:t>is</w:t>
      </w:r>
      <w:r>
        <w:rPr>
          <w:spacing w:val="-3"/>
          <w:sz w:val="20"/>
        </w:rPr>
        <w:t xml:space="preserve"> </w:t>
      </w:r>
      <w:r>
        <w:rPr>
          <w:sz w:val="20"/>
        </w:rPr>
        <w:t>injected</w:t>
      </w:r>
      <w:r>
        <w:rPr>
          <w:spacing w:val="-4"/>
          <w:sz w:val="20"/>
        </w:rPr>
        <w:t xml:space="preserve"> </w:t>
      </w:r>
      <w:r>
        <w:rPr>
          <w:sz w:val="20"/>
        </w:rPr>
        <w:t>to</w:t>
      </w:r>
      <w:r>
        <w:rPr>
          <w:spacing w:val="-4"/>
          <w:sz w:val="20"/>
        </w:rPr>
        <w:t xml:space="preserve"> </w:t>
      </w:r>
      <w:r>
        <w:rPr>
          <w:sz w:val="20"/>
        </w:rPr>
        <w:t>each</w:t>
      </w:r>
      <w:r>
        <w:rPr>
          <w:spacing w:val="-4"/>
          <w:sz w:val="20"/>
        </w:rPr>
        <w:t xml:space="preserve"> </w:t>
      </w:r>
      <w:r>
        <w:rPr>
          <w:sz w:val="20"/>
        </w:rPr>
        <w:t>input,</w:t>
      </w:r>
      <w:r>
        <w:rPr>
          <w:spacing w:val="-4"/>
          <w:sz w:val="20"/>
        </w:rPr>
        <w:t xml:space="preserve"> </w:t>
      </w:r>
      <w:r>
        <w:rPr>
          <w:sz w:val="20"/>
        </w:rPr>
        <w:t>output</w:t>
      </w:r>
      <w:r>
        <w:rPr>
          <w:spacing w:val="-4"/>
          <w:sz w:val="20"/>
        </w:rPr>
        <w:t xml:space="preserve"> </w:t>
      </w:r>
      <w:r>
        <w:rPr>
          <w:sz w:val="20"/>
        </w:rPr>
        <w:t>and</w:t>
      </w:r>
      <w:r>
        <w:rPr>
          <w:spacing w:val="-4"/>
          <w:sz w:val="20"/>
        </w:rPr>
        <w:t xml:space="preserve"> </w:t>
      </w:r>
      <w:r>
        <w:rPr>
          <w:sz w:val="20"/>
        </w:rPr>
        <w:t>configurable</w:t>
      </w:r>
      <w:r>
        <w:rPr>
          <w:spacing w:val="-4"/>
          <w:sz w:val="20"/>
        </w:rPr>
        <w:t xml:space="preserve"> </w:t>
      </w:r>
      <w:r>
        <w:rPr>
          <w:sz w:val="20"/>
        </w:rPr>
        <w:t>I/O</w:t>
      </w:r>
      <w:r>
        <w:rPr>
          <w:spacing w:val="-4"/>
          <w:sz w:val="20"/>
        </w:rPr>
        <w:t xml:space="preserve"> </w:t>
      </w:r>
      <w:r>
        <w:rPr>
          <w:sz w:val="20"/>
        </w:rPr>
        <w:t>pin. These tests are compliant with EIA/JESD 78A IC latch-up standard.</w:t>
      </w:r>
    </w:p>
    <w:p w14:paraId="5E6F32B2" w14:textId="77777777" w:rsidR="006F6DBA" w:rsidRDefault="00000000">
      <w:pPr>
        <w:spacing w:before="131" w:after="40"/>
        <w:ind w:right="49"/>
        <w:jc w:val="center"/>
        <w:rPr>
          <w:b/>
          <w:sz w:val="20"/>
        </w:rPr>
      </w:pPr>
      <w:r>
        <w:rPr>
          <w:b/>
          <w:sz w:val="20"/>
        </w:rPr>
        <w:t>Table</w:t>
      </w:r>
      <w:r>
        <w:rPr>
          <w:b/>
          <w:spacing w:val="-12"/>
          <w:sz w:val="20"/>
        </w:rPr>
        <w:t xml:space="preserve"> </w:t>
      </w:r>
      <w:r>
        <w:rPr>
          <w:b/>
          <w:sz w:val="20"/>
        </w:rPr>
        <w:t>46.</w:t>
      </w:r>
      <w:r>
        <w:rPr>
          <w:b/>
          <w:spacing w:val="-12"/>
          <w:sz w:val="20"/>
        </w:rPr>
        <w:t xml:space="preserve"> </w:t>
      </w:r>
      <w:r>
        <w:rPr>
          <w:b/>
          <w:sz w:val="20"/>
        </w:rPr>
        <w:t>Electrical</w:t>
      </w:r>
      <w:r>
        <w:rPr>
          <w:b/>
          <w:spacing w:val="-11"/>
          <w:sz w:val="20"/>
        </w:rPr>
        <w:t xml:space="preserve"> </w:t>
      </w:r>
      <w:r>
        <w:rPr>
          <w:b/>
          <w:spacing w:val="-2"/>
          <w:sz w:val="20"/>
        </w:rPr>
        <w:t>sensitivity</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2267"/>
        <w:gridCol w:w="4312"/>
        <w:gridCol w:w="1506"/>
      </w:tblGrid>
      <w:tr w:rsidR="006F6DBA" w14:paraId="0E3D6FDF" w14:textId="77777777">
        <w:trPr>
          <w:trHeight w:val="400"/>
        </w:trPr>
        <w:tc>
          <w:tcPr>
            <w:tcW w:w="1129" w:type="dxa"/>
            <w:tcBorders>
              <w:bottom w:val="single" w:sz="12" w:space="0" w:color="000000"/>
            </w:tcBorders>
          </w:tcPr>
          <w:p w14:paraId="6AF8B286" w14:textId="77777777" w:rsidR="006F6DBA" w:rsidRDefault="00000000">
            <w:pPr>
              <w:pStyle w:val="TableParagraph"/>
              <w:spacing w:before="86"/>
              <w:ind w:left="12" w:right="3"/>
              <w:rPr>
                <w:b/>
                <w:sz w:val="18"/>
              </w:rPr>
            </w:pPr>
            <w:r>
              <w:rPr>
                <w:b/>
                <w:spacing w:val="-2"/>
                <w:sz w:val="18"/>
              </w:rPr>
              <w:t>Symbol</w:t>
            </w:r>
          </w:p>
        </w:tc>
        <w:tc>
          <w:tcPr>
            <w:tcW w:w="2267" w:type="dxa"/>
            <w:tcBorders>
              <w:bottom w:val="single" w:sz="12" w:space="0" w:color="000000"/>
            </w:tcBorders>
          </w:tcPr>
          <w:p w14:paraId="61E5B30B" w14:textId="77777777" w:rsidR="006F6DBA" w:rsidRDefault="00000000">
            <w:pPr>
              <w:pStyle w:val="TableParagraph"/>
              <w:spacing w:before="86"/>
              <w:ind w:left="693"/>
              <w:jc w:val="left"/>
              <w:rPr>
                <w:b/>
                <w:sz w:val="18"/>
              </w:rPr>
            </w:pPr>
            <w:r>
              <w:rPr>
                <w:b/>
                <w:spacing w:val="-2"/>
                <w:sz w:val="18"/>
              </w:rPr>
              <w:t>Parameter</w:t>
            </w:r>
          </w:p>
        </w:tc>
        <w:tc>
          <w:tcPr>
            <w:tcW w:w="4312" w:type="dxa"/>
            <w:tcBorders>
              <w:bottom w:val="single" w:sz="12" w:space="0" w:color="000000"/>
            </w:tcBorders>
          </w:tcPr>
          <w:p w14:paraId="44128A48" w14:textId="77777777" w:rsidR="006F6DBA" w:rsidRDefault="00000000">
            <w:pPr>
              <w:pStyle w:val="TableParagraph"/>
              <w:spacing w:before="86"/>
              <w:ind w:left="10"/>
              <w:rPr>
                <w:b/>
                <w:sz w:val="18"/>
              </w:rPr>
            </w:pPr>
            <w:r>
              <w:rPr>
                <w:b/>
                <w:spacing w:val="-2"/>
                <w:sz w:val="18"/>
              </w:rPr>
              <w:t>Conditions</w:t>
            </w:r>
          </w:p>
        </w:tc>
        <w:tc>
          <w:tcPr>
            <w:tcW w:w="1506" w:type="dxa"/>
            <w:tcBorders>
              <w:bottom w:val="single" w:sz="12" w:space="0" w:color="000000"/>
            </w:tcBorders>
          </w:tcPr>
          <w:p w14:paraId="164FCB78" w14:textId="77777777" w:rsidR="006F6DBA" w:rsidRDefault="00000000">
            <w:pPr>
              <w:pStyle w:val="TableParagraph"/>
              <w:spacing w:before="86"/>
              <w:ind w:left="8"/>
              <w:rPr>
                <w:b/>
                <w:sz w:val="18"/>
              </w:rPr>
            </w:pPr>
            <w:r>
              <w:rPr>
                <w:b/>
                <w:spacing w:val="-2"/>
                <w:sz w:val="18"/>
              </w:rPr>
              <w:t>Class</w:t>
            </w:r>
          </w:p>
        </w:tc>
      </w:tr>
      <w:tr w:rsidR="006F6DBA" w14:paraId="54E2597F" w14:textId="77777777">
        <w:trPr>
          <w:trHeight w:val="320"/>
        </w:trPr>
        <w:tc>
          <w:tcPr>
            <w:tcW w:w="1129" w:type="dxa"/>
            <w:tcBorders>
              <w:top w:val="single" w:sz="12" w:space="0" w:color="000000"/>
            </w:tcBorders>
          </w:tcPr>
          <w:p w14:paraId="65F9771B" w14:textId="77777777" w:rsidR="006F6DBA" w:rsidRDefault="00000000">
            <w:pPr>
              <w:pStyle w:val="TableParagraph"/>
              <w:spacing w:before="36"/>
              <w:ind w:left="12" w:right="3"/>
              <w:rPr>
                <w:sz w:val="18"/>
              </w:rPr>
            </w:pPr>
            <w:r>
              <w:rPr>
                <w:spacing w:val="-5"/>
                <w:sz w:val="18"/>
              </w:rPr>
              <w:t>LU</w:t>
            </w:r>
          </w:p>
        </w:tc>
        <w:tc>
          <w:tcPr>
            <w:tcW w:w="2267" w:type="dxa"/>
            <w:tcBorders>
              <w:top w:val="single" w:sz="12" w:space="0" w:color="000000"/>
            </w:tcBorders>
          </w:tcPr>
          <w:p w14:paraId="2E5B3062" w14:textId="77777777" w:rsidR="006F6DBA" w:rsidRDefault="00000000">
            <w:pPr>
              <w:pStyle w:val="TableParagraph"/>
              <w:spacing w:before="36"/>
              <w:ind w:left="60"/>
              <w:jc w:val="left"/>
              <w:rPr>
                <w:sz w:val="18"/>
              </w:rPr>
            </w:pPr>
            <w:r>
              <w:rPr>
                <w:sz w:val="18"/>
              </w:rPr>
              <w:t>Static</w:t>
            </w:r>
            <w:r>
              <w:rPr>
                <w:spacing w:val="-5"/>
                <w:sz w:val="18"/>
              </w:rPr>
              <w:t xml:space="preserve"> </w:t>
            </w:r>
            <w:r>
              <w:rPr>
                <w:sz w:val="18"/>
              </w:rPr>
              <w:t>latch-up</w:t>
            </w:r>
            <w:r>
              <w:rPr>
                <w:spacing w:val="-4"/>
                <w:sz w:val="18"/>
              </w:rPr>
              <w:t xml:space="preserve"> </w:t>
            </w:r>
            <w:r>
              <w:rPr>
                <w:spacing w:val="-2"/>
                <w:sz w:val="18"/>
              </w:rPr>
              <w:t>class</w:t>
            </w:r>
          </w:p>
        </w:tc>
        <w:tc>
          <w:tcPr>
            <w:tcW w:w="4312" w:type="dxa"/>
            <w:tcBorders>
              <w:top w:val="single" w:sz="12" w:space="0" w:color="000000"/>
            </w:tcBorders>
          </w:tcPr>
          <w:p w14:paraId="7B5BF6D1" w14:textId="77777777" w:rsidR="006F6DBA" w:rsidRDefault="00000000">
            <w:pPr>
              <w:pStyle w:val="TableParagraph"/>
              <w:spacing w:before="36"/>
              <w:ind w:left="58"/>
              <w:jc w:val="left"/>
              <w:rPr>
                <w:sz w:val="18"/>
              </w:rPr>
            </w:pPr>
            <w:r>
              <w:rPr>
                <w:sz w:val="18"/>
              </w:rPr>
              <w:t>T</w:t>
            </w:r>
            <w:r>
              <w:rPr>
                <w:position w:val="-3"/>
                <w:sz w:val="14"/>
              </w:rPr>
              <w:t>A</w:t>
            </w:r>
            <w:r>
              <w:rPr>
                <w:spacing w:val="8"/>
                <w:position w:val="-3"/>
                <w:sz w:val="14"/>
              </w:rPr>
              <w:t xml:space="preserve"> </w:t>
            </w:r>
            <w:r>
              <w:rPr>
                <w:sz w:val="18"/>
              </w:rPr>
              <w:t>=</w:t>
            </w:r>
            <w:r>
              <w:rPr>
                <w:spacing w:val="-1"/>
                <w:sz w:val="18"/>
              </w:rPr>
              <w:t xml:space="preserve"> </w:t>
            </w:r>
            <w:r>
              <w:rPr>
                <w:sz w:val="18"/>
              </w:rPr>
              <w:t>+85</w:t>
            </w:r>
            <w:r>
              <w:rPr>
                <w:spacing w:val="-3"/>
                <w:sz w:val="18"/>
              </w:rPr>
              <w:t xml:space="preserve"> </w:t>
            </w:r>
            <w:r>
              <w:rPr>
                <w:sz w:val="18"/>
              </w:rPr>
              <w:t>°C</w:t>
            </w:r>
            <w:r>
              <w:rPr>
                <w:spacing w:val="-1"/>
                <w:sz w:val="18"/>
              </w:rPr>
              <w:t xml:space="preserve"> </w:t>
            </w:r>
            <w:r>
              <w:rPr>
                <w:sz w:val="18"/>
              </w:rPr>
              <w:t>conforming</w:t>
            </w:r>
            <w:r>
              <w:rPr>
                <w:spacing w:val="-1"/>
                <w:sz w:val="18"/>
              </w:rPr>
              <w:t xml:space="preserve"> </w:t>
            </w:r>
            <w:r>
              <w:rPr>
                <w:sz w:val="18"/>
              </w:rPr>
              <w:t>to</w:t>
            </w:r>
            <w:r>
              <w:rPr>
                <w:spacing w:val="-2"/>
                <w:sz w:val="18"/>
              </w:rPr>
              <w:t xml:space="preserve"> JESD78</w:t>
            </w:r>
          </w:p>
        </w:tc>
        <w:tc>
          <w:tcPr>
            <w:tcW w:w="1506" w:type="dxa"/>
            <w:tcBorders>
              <w:top w:val="single" w:sz="12" w:space="0" w:color="000000"/>
            </w:tcBorders>
          </w:tcPr>
          <w:p w14:paraId="12189A41" w14:textId="77777777" w:rsidR="006F6DBA" w:rsidRDefault="00000000">
            <w:pPr>
              <w:pStyle w:val="TableParagraph"/>
              <w:spacing w:before="36"/>
              <w:ind w:left="8" w:right="2"/>
              <w:rPr>
                <w:sz w:val="18"/>
              </w:rPr>
            </w:pPr>
            <w:r>
              <w:rPr>
                <w:sz w:val="18"/>
              </w:rPr>
              <w:t>II</w:t>
            </w:r>
            <w:r>
              <w:rPr>
                <w:spacing w:val="-3"/>
                <w:sz w:val="18"/>
              </w:rPr>
              <w:t xml:space="preserve"> </w:t>
            </w:r>
            <w:r>
              <w:rPr>
                <w:sz w:val="18"/>
              </w:rPr>
              <w:t>Level</w:t>
            </w:r>
            <w:r>
              <w:rPr>
                <w:spacing w:val="-12"/>
                <w:sz w:val="18"/>
              </w:rPr>
              <w:t xml:space="preserve"> </w:t>
            </w:r>
            <w:r>
              <w:rPr>
                <w:spacing w:val="-10"/>
                <w:sz w:val="18"/>
              </w:rPr>
              <w:t>A</w:t>
            </w:r>
          </w:p>
        </w:tc>
      </w:tr>
    </w:tbl>
    <w:p w14:paraId="0A904B96" w14:textId="77777777" w:rsidR="006F6DBA" w:rsidRDefault="006F6DBA">
      <w:pPr>
        <w:pStyle w:val="BodyText"/>
        <w:spacing w:before="99"/>
        <w:rPr>
          <w:b/>
        </w:rPr>
      </w:pPr>
    </w:p>
    <w:p w14:paraId="5CB062ED" w14:textId="77777777" w:rsidR="006F6DBA" w:rsidRDefault="00000000">
      <w:pPr>
        <w:pStyle w:val="Heading4"/>
        <w:numPr>
          <w:ilvl w:val="2"/>
          <w:numId w:val="42"/>
        </w:numPr>
        <w:tabs>
          <w:tab w:val="left" w:pos="1298"/>
        </w:tabs>
        <w:ind w:left="1298" w:hanging="1133"/>
      </w:pPr>
      <w:bookmarkStart w:id="111" w:name="_TOC_250013"/>
      <w:r>
        <w:t>I/O</w:t>
      </w:r>
      <w:r>
        <w:rPr>
          <w:spacing w:val="-8"/>
        </w:rPr>
        <w:t xml:space="preserve"> </w:t>
      </w:r>
      <w:r>
        <w:t>current</w:t>
      </w:r>
      <w:r>
        <w:rPr>
          <w:spacing w:val="-5"/>
        </w:rPr>
        <w:t xml:space="preserve"> </w:t>
      </w:r>
      <w:r>
        <w:t>injection</w:t>
      </w:r>
      <w:r>
        <w:rPr>
          <w:spacing w:val="-5"/>
        </w:rPr>
        <w:t xml:space="preserve"> </w:t>
      </w:r>
      <w:bookmarkEnd w:id="111"/>
      <w:r>
        <w:rPr>
          <w:spacing w:val="-2"/>
        </w:rPr>
        <w:t>characteristics</w:t>
      </w:r>
    </w:p>
    <w:p w14:paraId="75D00918" w14:textId="77777777" w:rsidR="006F6DBA" w:rsidRDefault="00000000">
      <w:pPr>
        <w:pStyle w:val="BodyText"/>
        <w:spacing w:before="161" w:line="230" w:lineRule="auto"/>
        <w:ind w:left="1299" w:right="212"/>
      </w:pPr>
      <w:r>
        <w:t>As a general rule, current injection to the I/O pins, due to external voltage below V</w:t>
      </w:r>
      <w:r>
        <w:rPr>
          <w:position w:val="-4"/>
          <w:sz w:val="16"/>
        </w:rPr>
        <w:t xml:space="preserve">SS </w:t>
      </w:r>
      <w:r>
        <w:t>or above V</w:t>
      </w:r>
      <w:r>
        <w:rPr>
          <w:position w:val="-4"/>
          <w:sz w:val="16"/>
        </w:rPr>
        <w:t xml:space="preserve">DDIO1 </w:t>
      </w:r>
      <w:r>
        <w:t>(for standard, 3.3 V-capable I/O pins) should be avoided during normal product operation. However, in order to give an indication of the robustness of the microcontroller</w:t>
      </w:r>
      <w:r>
        <w:rPr>
          <w:spacing w:val="-6"/>
        </w:rPr>
        <w:t xml:space="preserve"> </w:t>
      </w:r>
      <w:r>
        <w:t>in</w:t>
      </w:r>
      <w:r>
        <w:rPr>
          <w:spacing w:val="-6"/>
        </w:rPr>
        <w:t xml:space="preserve"> </w:t>
      </w:r>
      <w:r>
        <w:t>cases</w:t>
      </w:r>
      <w:r>
        <w:rPr>
          <w:spacing w:val="-4"/>
        </w:rPr>
        <w:t xml:space="preserve"> </w:t>
      </w:r>
      <w:r>
        <w:t>when</w:t>
      </w:r>
      <w:r>
        <w:rPr>
          <w:spacing w:val="-6"/>
        </w:rPr>
        <w:t xml:space="preserve"> </w:t>
      </w:r>
      <w:r>
        <w:t>abnormal</w:t>
      </w:r>
      <w:r>
        <w:rPr>
          <w:spacing w:val="-4"/>
        </w:rPr>
        <w:t xml:space="preserve"> </w:t>
      </w:r>
      <w:r>
        <w:t>injection</w:t>
      </w:r>
      <w:r>
        <w:rPr>
          <w:spacing w:val="-6"/>
        </w:rPr>
        <w:t xml:space="preserve"> </w:t>
      </w:r>
      <w:r>
        <w:t>accidentally</w:t>
      </w:r>
      <w:r>
        <w:rPr>
          <w:spacing w:val="-6"/>
        </w:rPr>
        <w:t xml:space="preserve"> </w:t>
      </w:r>
      <w:r>
        <w:t>happens,</w:t>
      </w:r>
      <w:r>
        <w:rPr>
          <w:spacing w:val="-6"/>
        </w:rPr>
        <w:t xml:space="preserve"> </w:t>
      </w:r>
      <w:r>
        <w:t>susceptibility</w:t>
      </w:r>
      <w:r>
        <w:rPr>
          <w:spacing w:val="-4"/>
        </w:rPr>
        <w:t xml:space="preserve"> </w:t>
      </w:r>
      <w:r>
        <w:t>tests are performed on a sample basis during device characterization.</w:t>
      </w:r>
    </w:p>
    <w:p w14:paraId="48F9C63E" w14:textId="77777777" w:rsidR="006F6DBA" w:rsidRDefault="00000000">
      <w:pPr>
        <w:pStyle w:val="Heading5"/>
        <w:spacing w:before="202"/>
      </w:pPr>
      <w:r>
        <w:t>Functional</w:t>
      </w:r>
      <w:r>
        <w:rPr>
          <w:spacing w:val="-10"/>
        </w:rPr>
        <w:t xml:space="preserve"> </w:t>
      </w:r>
      <w:r>
        <w:t>susceptibility</w:t>
      </w:r>
      <w:r>
        <w:rPr>
          <w:spacing w:val="-8"/>
        </w:rPr>
        <w:t xml:space="preserve"> </w:t>
      </w:r>
      <w:r>
        <w:t>to</w:t>
      </w:r>
      <w:r>
        <w:rPr>
          <w:spacing w:val="-9"/>
        </w:rPr>
        <w:t xml:space="preserve"> </w:t>
      </w:r>
      <w:r>
        <w:t>I/O</w:t>
      </w:r>
      <w:r>
        <w:rPr>
          <w:spacing w:val="-9"/>
        </w:rPr>
        <w:t xml:space="preserve"> </w:t>
      </w:r>
      <w:r>
        <w:t>current</w:t>
      </w:r>
      <w:r>
        <w:rPr>
          <w:spacing w:val="-8"/>
        </w:rPr>
        <w:t xml:space="preserve"> </w:t>
      </w:r>
      <w:r>
        <w:rPr>
          <w:spacing w:val="-2"/>
        </w:rPr>
        <w:t>injection</w:t>
      </w:r>
    </w:p>
    <w:p w14:paraId="31372159" w14:textId="77777777" w:rsidR="006F6DBA" w:rsidRDefault="00000000">
      <w:pPr>
        <w:pStyle w:val="BodyText"/>
        <w:spacing w:before="153" w:line="249" w:lineRule="auto"/>
        <w:ind w:left="1299" w:right="212"/>
      </w:pPr>
      <w:r>
        <w:t>While a simple application is executed on the device, the device is stressed by injecting current</w:t>
      </w:r>
      <w:r>
        <w:rPr>
          <w:spacing w:val="-4"/>
        </w:rPr>
        <w:t xml:space="preserve"> </w:t>
      </w:r>
      <w:r>
        <w:t>into</w:t>
      </w:r>
      <w:r>
        <w:rPr>
          <w:spacing w:val="-4"/>
        </w:rPr>
        <w:t xml:space="preserve"> </w:t>
      </w:r>
      <w:r>
        <w:t>the</w:t>
      </w:r>
      <w:r>
        <w:rPr>
          <w:spacing w:val="-4"/>
        </w:rPr>
        <w:t xml:space="preserve"> </w:t>
      </w:r>
      <w:r>
        <w:t>I/O</w:t>
      </w:r>
      <w:r>
        <w:rPr>
          <w:spacing w:val="-3"/>
        </w:rPr>
        <w:t xml:space="preserve"> </w:t>
      </w:r>
      <w:r>
        <w:t>pins</w:t>
      </w:r>
      <w:r>
        <w:rPr>
          <w:spacing w:val="-3"/>
        </w:rPr>
        <w:t xml:space="preserve"> </w:t>
      </w:r>
      <w:r>
        <w:t>programmed</w:t>
      </w:r>
      <w:r>
        <w:rPr>
          <w:spacing w:val="-3"/>
        </w:rPr>
        <w:t xml:space="preserve"> </w:t>
      </w:r>
      <w:r>
        <w:t>in</w:t>
      </w:r>
      <w:r>
        <w:rPr>
          <w:spacing w:val="-3"/>
        </w:rPr>
        <w:t xml:space="preserve"> </w:t>
      </w:r>
      <w:r>
        <w:t>floating</w:t>
      </w:r>
      <w:r>
        <w:rPr>
          <w:spacing w:val="-3"/>
        </w:rPr>
        <w:t xml:space="preserve"> </w:t>
      </w:r>
      <w:r>
        <w:t>input</w:t>
      </w:r>
      <w:r>
        <w:rPr>
          <w:spacing w:val="-3"/>
        </w:rPr>
        <w:t xml:space="preserve"> </w:t>
      </w:r>
      <w:r>
        <w:t>mode.</w:t>
      </w:r>
      <w:r>
        <w:rPr>
          <w:spacing w:val="-3"/>
        </w:rPr>
        <w:t xml:space="preserve"> </w:t>
      </w:r>
      <w:r>
        <w:t>While</w:t>
      </w:r>
      <w:r>
        <w:rPr>
          <w:spacing w:val="-3"/>
        </w:rPr>
        <w:t xml:space="preserve"> </w:t>
      </w:r>
      <w:r>
        <w:t>current</w:t>
      </w:r>
      <w:r>
        <w:rPr>
          <w:spacing w:val="-3"/>
        </w:rPr>
        <w:t xml:space="preserve"> </w:t>
      </w:r>
      <w:r>
        <w:t>is</w:t>
      </w:r>
      <w:r>
        <w:rPr>
          <w:spacing w:val="-4"/>
        </w:rPr>
        <w:t xml:space="preserve"> </w:t>
      </w:r>
      <w:r>
        <w:t>injected</w:t>
      </w:r>
      <w:r>
        <w:rPr>
          <w:spacing w:val="-4"/>
        </w:rPr>
        <w:t xml:space="preserve"> </w:t>
      </w:r>
      <w:r>
        <w:t>into the I/O pin, one at a time, the device is checked for functional failures.</w:t>
      </w:r>
    </w:p>
    <w:p w14:paraId="2B073198" w14:textId="77777777" w:rsidR="006F6DBA" w:rsidRDefault="00000000">
      <w:pPr>
        <w:pStyle w:val="BodyText"/>
        <w:spacing w:before="122" w:line="249" w:lineRule="auto"/>
        <w:ind w:left="1299" w:right="212"/>
      </w:pPr>
      <w:r>
        <w:t>The failure is indicated by an out-of-range parameter:</w:t>
      </w:r>
      <w:r>
        <w:rPr>
          <w:spacing w:val="-5"/>
        </w:rPr>
        <w:t xml:space="preserve"> </w:t>
      </w:r>
      <w:r>
        <w:t>ADC error above a certain limit (higher</w:t>
      </w:r>
      <w:r>
        <w:rPr>
          <w:spacing w:val="-5"/>
        </w:rPr>
        <w:t xml:space="preserve"> </w:t>
      </w:r>
      <w:r>
        <w:t>than</w:t>
      </w:r>
      <w:r>
        <w:rPr>
          <w:spacing w:val="-4"/>
        </w:rPr>
        <w:t xml:space="preserve"> </w:t>
      </w:r>
      <w:r>
        <w:t>5</w:t>
      </w:r>
      <w:r>
        <w:rPr>
          <w:spacing w:val="-4"/>
        </w:rPr>
        <w:t xml:space="preserve"> </w:t>
      </w:r>
      <w:r>
        <w:t>LSB</w:t>
      </w:r>
      <w:r>
        <w:rPr>
          <w:spacing w:val="-8"/>
        </w:rPr>
        <w:t xml:space="preserve"> </w:t>
      </w:r>
      <w:r>
        <w:t>TUE),</w:t>
      </w:r>
      <w:r>
        <w:rPr>
          <w:spacing w:val="-4"/>
        </w:rPr>
        <w:t xml:space="preserve"> </w:t>
      </w:r>
      <w:r>
        <w:t>induced</w:t>
      </w:r>
      <w:r>
        <w:rPr>
          <w:spacing w:val="-4"/>
        </w:rPr>
        <w:t xml:space="preserve"> </w:t>
      </w:r>
      <w:r>
        <w:t>leakage</w:t>
      </w:r>
      <w:r>
        <w:rPr>
          <w:spacing w:val="-4"/>
        </w:rPr>
        <w:t xml:space="preserve"> </w:t>
      </w:r>
      <w:r>
        <w:t>current</w:t>
      </w:r>
      <w:r>
        <w:rPr>
          <w:spacing w:val="-4"/>
        </w:rPr>
        <w:t xml:space="preserve"> </w:t>
      </w:r>
      <w:r>
        <w:t>on</w:t>
      </w:r>
      <w:r>
        <w:rPr>
          <w:spacing w:val="-4"/>
        </w:rPr>
        <w:t xml:space="preserve"> </w:t>
      </w:r>
      <w:r>
        <w:t>adjacent</w:t>
      </w:r>
      <w:r>
        <w:rPr>
          <w:spacing w:val="-4"/>
        </w:rPr>
        <w:t xml:space="preserve"> </w:t>
      </w:r>
      <w:r>
        <w:t>pins</w:t>
      </w:r>
      <w:r>
        <w:rPr>
          <w:spacing w:val="-3"/>
        </w:rPr>
        <w:t xml:space="preserve"> </w:t>
      </w:r>
      <w:r>
        <w:t>out</w:t>
      </w:r>
      <w:r>
        <w:rPr>
          <w:spacing w:val="-3"/>
        </w:rPr>
        <w:t xml:space="preserve"> </w:t>
      </w:r>
      <w:r>
        <w:t>of</w:t>
      </w:r>
      <w:r>
        <w:rPr>
          <w:spacing w:val="-4"/>
        </w:rPr>
        <w:t xml:space="preserve"> </w:t>
      </w:r>
      <w:r>
        <w:t>conventional limits (-5 µA/+0 µA</w:t>
      </w:r>
      <w:r>
        <w:rPr>
          <w:spacing w:val="-4"/>
        </w:rPr>
        <w:t xml:space="preserve"> </w:t>
      </w:r>
      <w:r>
        <w:t>range) or other functional failure (for example reset occurrence or oscillator frequency deviation).</w:t>
      </w:r>
    </w:p>
    <w:p w14:paraId="4E065B07" w14:textId="77777777" w:rsidR="006F6DBA" w:rsidRDefault="00000000">
      <w:pPr>
        <w:pStyle w:val="BodyText"/>
        <w:spacing w:before="123" w:line="249" w:lineRule="auto"/>
        <w:ind w:left="1299"/>
      </w:pPr>
      <w:r>
        <w:t>Negative</w:t>
      </w:r>
      <w:r>
        <w:rPr>
          <w:spacing w:val="-4"/>
        </w:rPr>
        <w:t xml:space="preserve"> </w:t>
      </w:r>
      <w:r>
        <w:t>induced</w:t>
      </w:r>
      <w:r>
        <w:rPr>
          <w:spacing w:val="-4"/>
        </w:rPr>
        <w:t xml:space="preserve"> </w:t>
      </w:r>
      <w:r>
        <w:t>leakage</w:t>
      </w:r>
      <w:r>
        <w:rPr>
          <w:spacing w:val="-4"/>
        </w:rPr>
        <w:t xml:space="preserve"> </w:t>
      </w:r>
      <w:r>
        <w:t>current</w:t>
      </w:r>
      <w:r>
        <w:rPr>
          <w:spacing w:val="-5"/>
        </w:rPr>
        <w:t xml:space="preserve"> </w:t>
      </w:r>
      <w:r>
        <w:t>is</w:t>
      </w:r>
      <w:r>
        <w:rPr>
          <w:spacing w:val="-4"/>
        </w:rPr>
        <w:t xml:space="preserve"> </w:t>
      </w:r>
      <w:r>
        <w:t>caused</w:t>
      </w:r>
      <w:r>
        <w:rPr>
          <w:spacing w:val="-3"/>
        </w:rPr>
        <w:t xml:space="preserve"> </w:t>
      </w:r>
      <w:r>
        <w:t>by</w:t>
      </w:r>
      <w:r>
        <w:rPr>
          <w:spacing w:val="-3"/>
        </w:rPr>
        <w:t xml:space="preserve"> </w:t>
      </w:r>
      <w:r>
        <w:t>negative</w:t>
      </w:r>
      <w:r>
        <w:rPr>
          <w:spacing w:val="-4"/>
        </w:rPr>
        <w:t xml:space="preserve"> </w:t>
      </w:r>
      <w:r>
        <w:t>injection</w:t>
      </w:r>
      <w:r>
        <w:rPr>
          <w:spacing w:val="-4"/>
        </w:rPr>
        <w:t xml:space="preserve"> </w:t>
      </w:r>
      <w:r>
        <w:t>and</w:t>
      </w:r>
      <w:r>
        <w:rPr>
          <w:spacing w:val="-4"/>
        </w:rPr>
        <w:t xml:space="preserve"> </w:t>
      </w:r>
      <w:r>
        <w:t>positive</w:t>
      </w:r>
      <w:r>
        <w:rPr>
          <w:spacing w:val="-4"/>
        </w:rPr>
        <w:t xml:space="preserve"> </w:t>
      </w:r>
      <w:r>
        <w:t>induced leakage current is caused by positive injection.</w:t>
      </w:r>
    </w:p>
    <w:p w14:paraId="64DEE7F8" w14:textId="77777777" w:rsidR="006F6DBA" w:rsidRDefault="00000000">
      <w:pPr>
        <w:pStyle w:val="Heading7"/>
        <w:spacing w:before="200" w:after="40"/>
        <w:ind w:left="1139" w:right="1189"/>
        <w:jc w:val="center"/>
        <w:rPr>
          <w:sz w:val="16"/>
        </w:rPr>
      </w:pPr>
      <w:r>
        <w:t>Table</w:t>
      </w:r>
      <w:r>
        <w:rPr>
          <w:spacing w:val="-9"/>
        </w:rPr>
        <w:t xml:space="preserve"> </w:t>
      </w:r>
      <w:r>
        <w:t>47.</w:t>
      </w:r>
      <w:r>
        <w:rPr>
          <w:spacing w:val="-9"/>
        </w:rPr>
        <w:t xml:space="preserve"> </w:t>
      </w:r>
      <w:r>
        <w:t>I/O</w:t>
      </w:r>
      <w:r>
        <w:rPr>
          <w:spacing w:val="-7"/>
        </w:rPr>
        <w:t xml:space="preserve"> </w:t>
      </w:r>
      <w:r>
        <w:t>current</w:t>
      </w:r>
      <w:r>
        <w:rPr>
          <w:spacing w:val="-9"/>
        </w:rPr>
        <w:t xml:space="preserve"> </w:t>
      </w:r>
      <w:r>
        <w:t>injection</w:t>
      </w:r>
      <w:r>
        <w:rPr>
          <w:spacing w:val="-9"/>
        </w:rPr>
        <w:t xml:space="preserve"> </w:t>
      </w:r>
      <w:proofErr w:type="gramStart"/>
      <w:r>
        <w:rPr>
          <w:spacing w:val="-2"/>
        </w:rPr>
        <w:t>susceptibility</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1"/>
        <w:gridCol w:w="1789"/>
        <w:gridCol w:w="2669"/>
        <w:gridCol w:w="1474"/>
        <w:gridCol w:w="1474"/>
        <w:gridCol w:w="688"/>
      </w:tblGrid>
      <w:tr w:rsidR="006F6DBA" w14:paraId="216B193F" w14:textId="77777777">
        <w:trPr>
          <w:trHeight w:val="400"/>
        </w:trPr>
        <w:tc>
          <w:tcPr>
            <w:tcW w:w="1121" w:type="dxa"/>
            <w:vMerge w:val="restart"/>
            <w:tcBorders>
              <w:bottom w:val="single" w:sz="12" w:space="0" w:color="000000"/>
            </w:tcBorders>
          </w:tcPr>
          <w:p w14:paraId="5675F96C" w14:textId="77777777" w:rsidR="006F6DBA" w:rsidRDefault="006F6DBA">
            <w:pPr>
              <w:pStyle w:val="TableParagraph"/>
              <w:spacing w:before="198"/>
              <w:jc w:val="left"/>
              <w:rPr>
                <w:b/>
                <w:sz w:val="18"/>
              </w:rPr>
            </w:pPr>
          </w:p>
          <w:p w14:paraId="06EE8665" w14:textId="77777777" w:rsidR="006F6DBA" w:rsidRDefault="00000000">
            <w:pPr>
              <w:pStyle w:val="TableParagraph"/>
              <w:ind w:left="236"/>
              <w:jc w:val="left"/>
              <w:rPr>
                <w:b/>
                <w:sz w:val="18"/>
              </w:rPr>
            </w:pPr>
            <w:r>
              <w:rPr>
                <w:b/>
                <w:spacing w:val="-2"/>
                <w:sz w:val="18"/>
              </w:rPr>
              <w:t>Symbol</w:t>
            </w:r>
          </w:p>
        </w:tc>
        <w:tc>
          <w:tcPr>
            <w:tcW w:w="4458" w:type="dxa"/>
            <w:gridSpan w:val="2"/>
            <w:vMerge w:val="restart"/>
            <w:tcBorders>
              <w:bottom w:val="single" w:sz="12" w:space="0" w:color="000000"/>
            </w:tcBorders>
          </w:tcPr>
          <w:p w14:paraId="07A68239" w14:textId="77777777" w:rsidR="006F6DBA" w:rsidRDefault="006F6DBA">
            <w:pPr>
              <w:pStyle w:val="TableParagraph"/>
              <w:spacing w:before="198"/>
              <w:jc w:val="left"/>
              <w:rPr>
                <w:b/>
                <w:sz w:val="18"/>
              </w:rPr>
            </w:pPr>
          </w:p>
          <w:p w14:paraId="19DE7AA8" w14:textId="77777777" w:rsidR="006F6DBA" w:rsidRDefault="00000000">
            <w:pPr>
              <w:pStyle w:val="TableParagraph"/>
              <w:ind w:left="8"/>
              <w:rPr>
                <w:b/>
                <w:sz w:val="18"/>
              </w:rPr>
            </w:pPr>
            <w:r>
              <w:rPr>
                <w:b/>
                <w:spacing w:val="-2"/>
                <w:sz w:val="18"/>
              </w:rPr>
              <w:t>Description</w:t>
            </w:r>
          </w:p>
        </w:tc>
        <w:tc>
          <w:tcPr>
            <w:tcW w:w="2948" w:type="dxa"/>
            <w:gridSpan w:val="2"/>
          </w:tcPr>
          <w:p w14:paraId="0714507B" w14:textId="77777777" w:rsidR="006F6DBA" w:rsidRDefault="00000000">
            <w:pPr>
              <w:pStyle w:val="TableParagraph"/>
              <w:spacing w:before="85"/>
              <w:ind w:left="419"/>
              <w:jc w:val="left"/>
              <w:rPr>
                <w:b/>
                <w:sz w:val="18"/>
              </w:rPr>
            </w:pPr>
            <w:r>
              <w:rPr>
                <w:b/>
                <w:sz w:val="18"/>
              </w:rPr>
              <w:t>Functional</w:t>
            </w:r>
            <w:r>
              <w:rPr>
                <w:b/>
                <w:spacing w:val="-8"/>
                <w:sz w:val="18"/>
              </w:rPr>
              <w:t xml:space="preserve"> </w:t>
            </w:r>
            <w:r>
              <w:rPr>
                <w:b/>
                <w:spacing w:val="-2"/>
                <w:sz w:val="18"/>
              </w:rPr>
              <w:t>susceptibility</w:t>
            </w:r>
          </w:p>
        </w:tc>
        <w:tc>
          <w:tcPr>
            <w:tcW w:w="688" w:type="dxa"/>
            <w:vMerge w:val="restart"/>
            <w:tcBorders>
              <w:bottom w:val="single" w:sz="12" w:space="0" w:color="000000"/>
            </w:tcBorders>
          </w:tcPr>
          <w:p w14:paraId="3160432B" w14:textId="77777777" w:rsidR="006F6DBA" w:rsidRDefault="006F6DBA">
            <w:pPr>
              <w:pStyle w:val="TableParagraph"/>
              <w:spacing w:before="198"/>
              <w:jc w:val="left"/>
              <w:rPr>
                <w:b/>
                <w:sz w:val="18"/>
              </w:rPr>
            </w:pPr>
          </w:p>
          <w:p w14:paraId="54FDA335" w14:textId="77777777" w:rsidR="006F6DBA" w:rsidRDefault="00000000">
            <w:pPr>
              <w:pStyle w:val="TableParagraph"/>
              <w:ind w:left="167"/>
              <w:jc w:val="left"/>
              <w:rPr>
                <w:b/>
                <w:sz w:val="18"/>
              </w:rPr>
            </w:pPr>
            <w:r>
              <w:rPr>
                <w:b/>
                <w:spacing w:val="-4"/>
                <w:sz w:val="18"/>
              </w:rPr>
              <w:t>Unit</w:t>
            </w:r>
          </w:p>
        </w:tc>
      </w:tr>
      <w:tr w:rsidR="006F6DBA" w14:paraId="277DAC52" w14:textId="77777777">
        <w:trPr>
          <w:trHeight w:val="610"/>
        </w:trPr>
        <w:tc>
          <w:tcPr>
            <w:tcW w:w="1121" w:type="dxa"/>
            <w:vMerge/>
            <w:tcBorders>
              <w:top w:val="nil"/>
              <w:bottom w:val="single" w:sz="12" w:space="0" w:color="000000"/>
            </w:tcBorders>
          </w:tcPr>
          <w:p w14:paraId="24B45C6E" w14:textId="77777777" w:rsidR="006F6DBA" w:rsidRDefault="006F6DBA">
            <w:pPr>
              <w:rPr>
                <w:sz w:val="2"/>
                <w:szCs w:val="2"/>
              </w:rPr>
            </w:pPr>
          </w:p>
        </w:tc>
        <w:tc>
          <w:tcPr>
            <w:tcW w:w="4458" w:type="dxa"/>
            <w:gridSpan w:val="2"/>
            <w:vMerge/>
            <w:tcBorders>
              <w:top w:val="nil"/>
              <w:bottom w:val="single" w:sz="12" w:space="0" w:color="000000"/>
            </w:tcBorders>
          </w:tcPr>
          <w:p w14:paraId="364AB9EF" w14:textId="77777777" w:rsidR="006F6DBA" w:rsidRDefault="006F6DBA">
            <w:pPr>
              <w:rPr>
                <w:sz w:val="2"/>
                <w:szCs w:val="2"/>
              </w:rPr>
            </w:pPr>
          </w:p>
        </w:tc>
        <w:tc>
          <w:tcPr>
            <w:tcW w:w="1474" w:type="dxa"/>
            <w:tcBorders>
              <w:bottom w:val="single" w:sz="12" w:space="0" w:color="000000"/>
            </w:tcBorders>
          </w:tcPr>
          <w:p w14:paraId="6BCBD4B9" w14:textId="77777777" w:rsidR="006F6DBA" w:rsidRDefault="00000000">
            <w:pPr>
              <w:pStyle w:val="TableParagraph"/>
              <w:spacing w:before="75" w:line="256" w:lineRule="auto"/>
              <w:ind w:left="366" w:right="348" w:hanging="5"/>
              <w:jc w:val="left"/>
              <w:rPr>
                <w:b/>
                <w:sz w:val="18"/>
              </w:rPr>
            </w:pPr>
            <w:r>
              <w:rPr>
                <w:b/>
                <w:spacing w:val="-2"/>
                <w:sz w:val="18"/>
              </w:rPr>
              <w:t>Negative injection</w:t>
            </w:r>
          </w:p>
        </w:tc>
        <w:tc>
          <w:tcPr>
            <w:tcW w:w="1474" w:type="dxa"/>
            <w:tcBorders>
              <w:bottom w:val="single" w:sz="12" w:space="0" w:color="000000"/>
            </w:tcBorders>
          </w:tcPr>
          <w:p w14:paraId="05ACA151" w14:textId="77777777" w:rsidR="006F6DBA" w:rsidRDefault="00000000">
            <w:pPr>
              <w:pStyle w:val="TableParagraph"/>
              <w:spacing w:before="75" w:line="256" w:lineRule="auto"/>
              <w:ind w:left="366" w:right="357" w:firstLine="25"/>
              <w:jc w:val="left"/>
              <w:rPr>
                <w:b/>
                <w:sz w:val="18"/>
              </w:rPr>
            </w:pPr>
            <w:r>
              <w:rPr>
                <w:b/>
                <w:spacing w:val="-2"/>
                <w:sz w:val="18"/>
              </w:rPr>
              <w:t>Positive injection</w:t>
            </w:r>
          </w:p>
        </w:tc>
        <w:tc>
          <w:tcPr>
            <w:tcW w:w="688" w:type="dxa"/>
            <w:vMerge/>
            <w:tcBorders>
              <w:top w:val="nil"/>
              <w:bottom w:val="single" w:sz="12" w:space="0" w:color="000000"/>
            </w:tcBorders>
          </w:tcPr>
          <w:p w14:paraId="4AB54750" w14:textId="77777777" w:rsidR="006F6DBA" w:rsidRDefault="006F6DBA">
            <w:pPr>
              <w:rPr>
                <w:sz w:val="2"/>
                <w:szCs w:val="2"/>
              </w:rPr>
            </w:pPr>
          </w:p>
        </w:tc>
      </w:tr>
      <w:tr w:rsidR="006F6DBA" w14:paraId="0FA11D95" w14:textId="77777777">
        <w:trPr>
          <w:trHeight w:val="539"/>
        </w:trPr>
        <w:tc>
          <w:tcPr>
            <w:tcW w:w="1121" w:type="dxa"/>
            <w:vMerge w:val="restart"/>
            <w:tcBorders>
              <w:top w:val="single" w:sz="12" w:space="0" w:color="000000"/>
            </w:tcBorders>
          </w:tcPr>
          <w:p w14:paraId="1B487A9E" w14:textId="77777777" w:rsidR="006F6DBA" w:rsidRDefault="006F6DBA">
            <w:pPr>
              <w:pStyle w:val="TableParagraph"/>
              <w:jc w:val="left"/>
              <w:rPr>
                <w:b/>
                <w:sz w:val="14"/>
              </w:rPr>
            </w:pPr>
          </w:p>
          <w:p w14:paraId="4694B50C" w14:textId="77777777" w:rsidR="006F6DBA" w:rsidRDefault="006F6DBA">
            <w:pPr>
              <w:pStyle w:val="TableParagraph"/>
              <w:jc w:val="left"/>
              <w:rPr>
                <w:b/>
                <w:sz w:val="14"/>
              </w:rPr>
            </w:pPr>
          </w:p>
          <w:p w14:paraId="51F2694C" w14:textId="77777777" w:rsidR="006F6DBA" w:rsidRDefault="006F6DBA">
            <w:pPr>
              <w:pStyle w:val="TableParagraph"/>
              <w:jc w:val="left"/>
              <w:rPr>
                <w:b/>
                <w:sz w:val="14"/>
              </w:rPr>
            </w:pPr>
          </w:p>
          <w:p w14:paraId="5BBE5D94" w14:textId="77777777" w:rsidR="006F6DBA" w:rsidRDefault="006F6DBA">
            <w:pPr>
              <w:pStyle w:val="TableParagraph"/>
              <w:spacing w:before="7"/>
              <w:jc w:val="left"/>
              <w:rPr>
                <w:b/>
                <w:sz w:val="14"/>
              </w:rPr>
            </w:pPr>
          </w:p>
          <w:p w14:paraId="3118CFDB" w14:textId="77777777" w:rsidR="006F6DBA" w:rsidRDefault="00000000">
            <w:pPr>
              <w:pStyle w:val="TableParagraph"/>
              <w:ind w:left="10"/>
              <w:rPr>
                <w:sz w:val="14"/>
              </w:rPr>
            </w:pPr>
            <w:r>
              <w:rPr>
                <w:spacing w:val="-4"/>
                <w:position w:val="5"/>
                <w:sz w:val="18"/>
              </w:rPr>
              <w:t>I</w:t>
            </w:r>
            <w:r>
              <w:rPr>
                <w:spacing w:val="-4"/>
                <w:sz w:val="14"/>
              </w:rPr>
              <w:t>INJ</w:t>
            </w:r>
          </w:p>
        </w:tc>
        <w:tc>
          <w:tcPr>
            <w:tcW w:w="1789" w:type="dxa"/>
            <w:vMerge w:val="restart"/>
            <w:tcBorders>
              <w:top w:val="single" w:sz="12" w:space="0" w:color="000000"/>
            </w:tcBorders>
          </w:tcPr>
          <w:p w14:paraId="1FEADD47" w14:textId="77777777" w:rsidR="006F6DBA" w:rsidRDefault="006F6DBA">
            <w:pPr>
              <w:pStyle w:val="TableParagraph"/>
              <w:jc w:val="left"/>
              <w:rPr>
                <w:b/>
                <w:sz w:val="18"/>
              </w:rPr>
            </w:pPr>
          </w:p>
          <w:p w14:paraId="1037A2AB" w14:textId="77777777" w:rsidR="006F6DBA" w:rsidRDefault="006F6DBA">
            <w:pPr>
              <w:pStyle w:val="TableParagraph"/>
              <w:spacing w:before="131"/>
              <w:jc w:val="left"/>
              <w:rPr>
                <w:b/>
                <w:sz w:val="18"/>
              </w:rPr>
            </w:pPr>
          </w:p>
          <w:p w14:paraId="4168449A" w14:textId="77777777" w:rsidR="006F6DBA" w:rsidRDefault="00000000">
            <w:pPr>
              <w:pStyle w:val="TableParagraph"/>
              <w:spacing w:line="256" w:lineRule="auto"/>
              <w:ind w:left="59" w:right="229"/>
              <w:jc w:val="left"/>
              <w:rPr>
                <w:sz w:val="18"/>
              </w:rPr>
            </w:pPr>
            <w:r>
              <w:rPr>
                <w:sz w:val="18"/>
              </w:rPr>
              <w:t>Injected</w:t>
            </w:r>
            <w:r>
              <w:rPr>
                <w:spacing w:val="-15"/>
                <w:sz w:val="18"/>
              </w:rPr>
              <w:t xml:space="preserve"> </w:t>
            </w:r>
            <w:r>
              <w:rPr>
                <w:sz w:val="18"/>
              </w:rPr>
              <w:t>current</w:t>
            </w:r>
            <w:r>
              <w:rPr>
                <w:spacing w:val="-12"/>
                <w:sz w:val="18"/>
              </w:rPr>
              <w:t xml:space="preserve"> </w:t>
            </w:r>
            <w:r>
              <w:rPr>
                <w:sz w:val="18"/>
              </w:rPr>
              <w:t xml:space="preserve">on </w:t>
            </w:r>
            <w:r>
              <w:rPr>
                <w:spacing w:val="-4"/>
                <w:sz w:val="18"/>
              </w:rPr>
              <w:t>pin</w:t>
            </w:r>
          </w:p>
        </w:tc>
        <w:tc>
          <w:tcPr>
            <w:tcW w:w="2669" w:type="dxa"/>
            <w:tcBorders>
              <w:top w:val="single" w:sz="12" w:space="0" w:color="000000"/>
            </w:tcBorders>
          </w:tcPr>
          <w:p w14:paraId="581C908D" w14:textId="77777777" w:rsidR="006F6DBA" w:rsidRDefault="00000000">
            <w:pPr>
              <w:pStyle w:val="TableParagraph"/>
              <w:spacing w:before="35" w:line="256" w:lineRule="auto"/>
              <w:ind w:left="59"/>
              <w:jc w:val="left"/>
              <w:rPr>
                <w:sz w:val="18"/>
              </w:rPr>
            </w:pPr>
            <w:r>
              <w:rPr>
                <w:sz w:val="18"/>
              </w:rPr>
              <w:t>All</w:t>
            </w:r>
            <w:r>
              <w:rPr>
                <w:spacing w:val="-9"/>
                <w:sz w:val="18"/>
              </w:rPr>
              <w:t xml:space="preserve"> </w:t>
            </w:r>
            <w:r>
              <w:rPr>
                <w:sz w:val="18"/>
              </w:rPr>
              <w:t>except</w:t>
            </w:r>
            <w:r>
              <w:rPr>
                <w:spacing w:val="-9"/>
                <w:sz w:val="18"/>
              </w:rPr>
              <w:t xml:space="preserve"> </w:t>
            </w:r>
            <w:r>
              <w:rPr>
                <w:sz w:val="18"/>
              </w:rPr>
              <w:t>PA1,</w:t>
            </w:r>
            <w:r>
              <w:rPr>
                <w:spacing w:val="-10"/>
                <w:sz w:val="18"/>
              </w:rPr>
              <w:t xml:space="preserve"> </w:t>
            </w:r>
            <w:r>
              <w:rPr>
                <w:sz w:val="18"/>
              </w:rPr>
              <w:t>PA3,</w:t>
            </w:r>
            <w:r>
              <w:rPr>
                <w:spacing w:val="-10"/>
                <w:sz w:val="18"/>
              </w:rPr>
              <w:t xml:space="preserve"> </w:t>
            </w:r>
            <w:r>
              <w:rPr>
                <w:sz w:val="18"/>
              </w:rPr>
              <w:t>PA5,</w:t>
            </w:r>
            <w:r>
              <w:rPr>
                <w:spacing w:val="-9"/>
                <w:sz w:val="18"/>
              </w:rPr>
              <w:t xml:space="preserve"> </w:t>
            </w:r>
            <w:r>
              <w:rPr>
                <w:sz w:val="18"/>
              </w:rPr>
              <w:t>PA6, PA13,</w:t>
            </w:r>
            <w:r>
              <w:rPr>
                <w:spacing w:val="-12"/>
                <w:sz w:val="18"/>
              </w:rPr>
              <w:t xml:space="preserve"> </w:t>
            </w:r>
            <w:r>
              <w:rPr>
                <w:sz w:val="18"/>
              </w:rPr>
              <w:t>PB0,</w:t>
            </w:r>
            <w:r>
              <w:rPr>
                <w:spacing w:val="-11"/>
                <w:sz w:val="18"/>
              </w:rPr>
              <w:t xml:space="preserve"> </w:t>
            </w:r>
            <w:r>
              <w:rPr>
                <w:sz w:val="18"/>
              </w:rPr>
              <w:t>PB1,</w:t>
            </w:r>
            <w:r>
              <w:rPr>
                <w:spacing w:val="-11"/>
                <w:sz w:val="18"/>
              </w:rPr>
              <w:t xml:space="preserve"> </w:t>
            </w:r>
            <w:r>
              <w:rPr>
                <w:sz w:val="18"/>
              </w:rPr>
              <w:t>PB2,</w:t>
            </w:r>
            <w:r>
              <w:rPr>
                <w:spacing w:val="-11"/>
                <w:sz w:val="18"/>
              </w:rPr>
              <w:t xml:space="preserve"> </w:t>
            </w:r>
            <w:r>
              <w:rPr>
                <w:sz w:val="18"/>
              </w:rPr>
              <w:t>and</w:t>
            </w:r>
            <w:r>
              <w:rPr>
                <w:spacing w:val="-11"/>
                <w:sz w:val="18"/>
              </w:rPr>
              <w:t xml:space="preserve"> </w:t>
            </w:r>
            <w:r>
              <w:rPr>
                <w:sz w:val="18"/>
              </w:rPr>
              <w:t>PB8</w:t>
            </w:r>
          </w:p>
        </w:tc>
        <w:tc>
          <w:tcPr>
            <w:tcW w:w="1474" w:type="dxa"/>
            <w:tcBorders>
              <w:top w:val="single" w:sz="12" w:space="0" w:color="000000"/>
            </w:tcBorders>
          </w:tcPr>
          <w:p w14:paraId="5AE24B6F" w14:textId="77777777" w:rsidR="006F6DBA" w:rsidRDefault="00000000">
            <w:pPr>
              <w:pStyle w:val="TableParagraph"/>
              <w:spacing w:before="145"/>
              <w:ind w:left="8"/>
              <w:rPr>
                <w:sz w:val="18"/>
              </w:rPr>
            </w:pPr>
            <w:r>
              <w:rPr>
                <w:sz w:val="18"/>
              </w:rPr>
              <w:t>-</w:t>
            </w:r>
            <w:r>
              <w:rPr>
                <w:spacing w:val="-10"/>
                <w:sz w:val="18"/>
              </w:rPr>
              <w:t>5</w:t>
            </w:r>
          </w:p>
        </w:tc>
        <w:tc>
          <w:tcPr>
            <w:tcW w:w="1474" w:type="dxa"/>
            <w:tcBorders>
              <w:top w:val="single" w:sz="12" w:space="0" w:color="000000"/>
            </w:tcBorders>
          </w:tcPr>
          <w:p w14:paraId="3674D5D7" w14:textId="77777777" w:rsidR="006F6DBA" w:rsidRDefault="00000000">
            <w:pPr>
              <w:pStyle w:val="TableParagraph"/>
              <w:spacing w:before="145"/>
              <w:ind w:left="8"/>
              <w:rPr>
                <w:sz w:val="18"/>
              </w:rPr>
            </w:pPr>
            <w:r>
              <w:rPr>
                <w:spacing w:val="-5"/>
                <w:sz w:val="18"/>
              </w:rPr>
              <w:t>N/A</w:t>
            </w:r>
          </w:p>
        </w:tc>
        <w:tc>
          <w:tcPr>
            <w:tcW w:w="688" w:type="dxa"/>
            <w:vMerge w:val="restart"/>
            <w:tcBorders>
              <w:top w:val="single" w:sz="12" w:space="0" w:color="000000"/>
            </w:tcBorders>
          </w:tcPr>
          <w:p w14:paraId="3B3C5DE4" w14:textId="77777777" w:rsidR="006F6DBA" w:rsidRDefault="006F6DBA">
            <w:pPr>
              <w:pStyle w:val="TableParagraph"/>
              <w:jc w:val="left"/>
              <w:rPr>
                <w:b/>
                <w:sz w:val="18"/>
              </w:rPr>
            </w:pPr>
          </w:p>
          <w:p w14:paraId="15EAC3EE" w14:textId="77777777" w:rsidR="006F6DBA" w:rsidRDefault="006F6DBA">
            <w:pPr>
              <w:pStyle w:val="TableParagraph"/>
              <w:jc w:val="left"/>
              <w:rPr>
                <w:b/>
                <w:sz w:val="18"/>
              </w:rPr>
            </w:pPr>
          </w:p>
          <w:p w14:paraId="6A6B3B9A" w14:textId="77777777" w:rsidR="006F6DBA" w:rsidRDefault="006F6DBA">
            <w:pPr>
              <w:pStyle w:val="TableParagraph"/>
              <w:spacing w:before="34"/>
              <w:jc w:val="left"/>
              <w:rPr>
                <w:b/>
                <w:sz w:val="18"/>
              </w:rPr>
            </w:pPr>
          </w:p>
          <w:p w14:paraId="2EDA815A" w14:textId="77777777" w:rsidR="006F6DBA" w:rsidRDefault="00000000">
            <w:pPr>
              <w:pStyle w:val="TableParagraph"/>
              <w:ind w:left="207"/>
              <w:jc w:val="left"/>
              <w:rPr>
                <w:sz w:val="18"/>
              </w:rPr>
            </w:pPr>
            <w:r>
              <w:rPr>
                <w:spacing w:val="-5"/>
                <w:sz w:val="18"/>
              </w:rPr>
              <w:t>mA</w:t>
            </w:r>
          </w:p>
        </w:tc>
      </w:tr>
      <w:tr w:rsidR="006F6DBA" w14:paraId="2D9FC42D" w14:textId="77777777">
        <w:trPr>
          <w:trHeight w:val="329"/>
        </w:trPr>
        <w:tc>
          <w:tcPr>
            <w:tcW w:w="1121" w:type="dxa"/>
            <w:vMerge/>
            <w:tcBorders>
              <w:top w:val="nil"/>
            </w:tcBorders>
          </w:tcPr>
          <w:p w14:paraId="32F8A656" w14:textId="77777777" w:rsidR="006F6DBA" w:rsidRDefault="006F6DBA">
            <w:pPr>
              <w:rPr>
                <w:sz w:val="2"/>
                <w:szCs w:val="2"/>
              </w:rPr>
            </w:pPr>
          </w:p>
        </w:tc>
        <w:tc>
          <w:tcPr>
            <w:tcW w:w="1789" w:type="dxa"/>
            <w:vMerge/>
            <w:tcBorders>
              <w:top w:val="nil"/>
            </w:tcBorders>
          </w:tcPr>
          <w:p w14:paraId="0811F67B" w14:textId="77777777" w:rsidR="006F6DBA" w:rsidRDefault="006F6DBA">
            <w:pPr>
              <w:rPr>
                <w:sz w:val="2"/>
                <w:szCs w:val="2"/>
              </w:rPr>
            </w:pPr>
          </w:p>
        </w:tc>
        <w:tc>
          <w:tcPr>
            <w:tcW w:w="2669" w:type="dxa"/>
          </w:tcPr>
          <w:p w14:paraId="342979DE" w14:textId="77777777" w:rsidR="006F6DBA" w:rsidRDefault="00000000">
            <w:pPr>
              <w:pStyle w:val="TableParagraph"/>
              <w:spacing w:before="45"/>
              <w:ind w:left="59"/>
              <w:jc w:val="left"/>
              <w:rPr>
                <w:sz w:val="18"/>
              </w:rPr>
            </w:pPr>
            <w:r>
              <w:rPr>
                <w:spacing w:val="-2"/>
                <w:sz w:val="18"/>
              </w:rPr>
              <w:t>PA1,</w:t>
            </w:r>
            <w:r>
              <w:rPr>
                <w:spacing w:val="-6"/>
                <w:sz w:val="18"/>
              </w:rPr>
              <w:t xml:space="preserve"> </w:t>
            </w:r>
            <w:r>
              <w:rPr>
                <w:spacing w:val="-2"/>
                <w:sz w:val="18"/>
              </w:rPr>
              <w:t>PA5,</w:t>
            </w:r>
            <w:r>
              <w:rPr>
                <w:spacing w:val="-5"/>
                <w:sz w:val="18"/>
              </w:rPr>
              <w:t xml:space="preserve"> </w:t>
            </w:r>
            <w:r>
              <w:rPr>
                <w:spacing w:val="-2"/>
                <w:sz w:val="18"/>
              </w:rPr>
              <w:t>PA13,</w:t>
            </w:r>
            <w:r>
              <w:rPr>
                <w:spacing w:val="-5"/>
                <w:sz w:val="18"/>
              </w:rPr>
              <w:t xml:space="preserve"> </w:t>
            </w:r>
            <w:r>
              <w:rPr>
                <w:spacing w:val="-2"/>
                <w:sz w:val="18"/>
              </w:rPr>
              <w:t>PB1,</w:t>
            </w:r>
            <w:r>
              <w:rPr>
                <w:spacing w:val="-5"/>
                <w:sz w:val="18"/>
              </w:rPr>
              <w:t xml:space="preserve"> PB2</w:t>
            </w:r>
          </w:p>
        </w:tc>
        <w:tc>
          <w:tcPr>
            <w:tcW w:w="1474" w:type="dxa"/>
          </w:tcPr>
          <w:p w14:paraId="3635016E" w14:textId="77777777" w:rsidR="006F6DBA" w:rsidRDefault="00000000">
            <w:pPr>
              <w:pStyle w:val="TableParagraph"/>
              <w:spacing w:before="45"/>
              <w:ind w:left="8"/>
              <w:rPr>
                <w:sz w:val="18"/>
              </w:rPr>
            </w:pPr>
            <w:r>
              <w:rPr>
                <w:spacing w:val="-10"/>
                <w:sz w:val="18"/>
              </w:rPr>
              <w:t>0</w:t>
            </w:r>
          </w:p>
        </w:tc>
        <w:tc>
          <w:tcPr>
            <w:tcW w:w="1474" w:type="dxa"/>
          </w:tcPr>
          <w:p w14:paraId="2A84B340" w14:textId="77777777" w:rsidR="006F6DBA" w:rsidRDefault="00000000">
            <w:pPr>
              <w:pStyle w:val="TableParagraph"/>
              <w:spacing w:before="13"/>
              <w:ind w:left="8"/>
              <w:rPr>
                <w:sz w:val="14"/>
              </w:rPr>
            </w:pPr>
            <w:r>
              <w:rPr>
                <w:sz w:val="18"/>
              </w:rPr>
              <w:t>+5</w:t>
            </w:r>
            <w:r>
              <w:rPr>
                <w:spacing w:val="-2"/>
                <w:sz w:val="18"/>
              </w:rPr>
              <w:t xml:space="preserve"> </w:t>
            </w:r>
            <w:r>
              <w:rPr>
                <w:sz w:val="18"/>
              </w:rPr>
              <w:t xml:space="preserve">/ </w:t>
            </w:r>
            <w:r>
              <w:rPr>
                <w:spacing w:val="-2"/>
                <w:sz w:val="18"/>
              </w:rPr>
              <w:t>N/</w:t>
            </w:r>
            <w:proofErr w:type="gramStart"/>
            <w:r>
              <w:rPr>
                <w:spacing w:val="-2"/>
                <w:sz w:val="18"/>
              </w:rPr>
              <w:t>A</w:t>
            </w:r>
            <w:r>
              <w:rPr>
                <w:spacing w:val="-2"/>
                <w:position w:val="7"/>
                <w:sz w:val="14"/>
              </w:rPr>
              <w:t>(</w:t>
            </w:r>
            <w:proofErr w:type="gramEnd"/>
            <w:r>
              <w:rPr>
                <w:spacing w:val="-2"/>
                <w:position w:val="7"/>
                <w:sz w:val="14"/>
              </w:rPr>
              <w:t>2)</w:t>
            </w:r>
          </w:p>
        </w:tc>
        <w:tc>
          <w:tcPr>
            <w:tcW w:w="688" w:type="dxa"/>
            <w:vMerge/>
            <w:tcBorders>
              <w:top w:val="nil"/>
            </w:tcBorders>
          </w:tcPr>
          <w:p w14:paraId="3FDD735E" w14:textId="77777777" w:rsidR="006F6DBA" w:rsidRDefault="006F6DBA">
            <w:pPr>
              <w:rPr>
                <w:sz w:val="2"/>
                <w:szCs w:val="2"/>
              </w:rPr>
            </w:pPr>
          </w:p>
        </w:tc>
      </w:tr>
      <w:tr w:rsidR="006F6DBA" w14:paraId="6E0F8F84" w14:textId="77777777">
        <w:trPr>
          <w:trHeight w:val="329"/>
        </w:trPr>
        <w:tc>
          <w:tcPr>
            <w:tcW w:w="1121" w:type="dxa"/>
            <w:vMerge/>
            <w:tcBorders>
              <w:top w:val="nil"/>
            </w:tcBorders>
          </w:tcPr>
          <w:p w14:paraId="6535C2D2" w14:textId="77777777" w:rsidR="006F6DBA" w:rsidRDefault="006F6DBA">
            <w:pPr>
              <w:rPr>
                <w:sz w:val="2"/>
                <w:szCs w:val="2"/>
              </w:rPr>
            </w:pPr>
          </w:p>
        </w:tc>
        <w:tc>
          <w:tcPr>
            <w:tcW w:w="1789" w:type="dxa"/>
            <w:vMerge/>
            <w:tcBorders>
              <w:top w:val="nil"/>
            </w:tcBorders>
          </w:tcPr>
          <w:p w14:paraId="5A7FCF46" w14:textId="77777777" w:rsidR="006F6DBA" w:rsidRDefault="006F6DBA">
            <w:pPr>
              <w:rPr>
                <w:sz w:val="2"/>
                <w:szCs w:val="2"/>
              </w:rPr>
            </w:pPr>
          </w:p>
        </w:tc>
        <w:tc>
          <w:tcPr>
            <w:tcW w:w="2669" w:type="dxa"/>
          </w:tcPr>
          <w:p w14:paraId="743F9A3A" w14:textId="77777777" w:rsidR="006F6DBA" w:rsidRDefault="00000000">
            <w:pPr>
              <w:pStyle w:val="TableParagraph"/>
              <w:spacing w:before="45"/>
              <w:ind w:left="59"/>
              <w:jc w:val="left"/>
              <w:rPr>
                <w:sz w:val="18"/>
              </w:rPr>
            </w:pPr>
            <w:r>
              <w:rPr>
                <w:spacing w:val="-2"/>
                <w:sz w:val="18"/>
              </w:rPr>
              <w:t>PA3,</w:t>
            </w:r>
            <w:r>
              <w:rPr>
                <w:spacing w:val="-9"/>
                <w:sz w:val="18"/>
              </w:rPr>
              <w:t xml:space="preserve"> </w:t>
            </w:r>
            <w:r>
              <w:rPr>
                <w:spacing w:val="-2"/>
                <w:sz w:val="18"/>
              </w:rPr>
              <w:t>PA6,</w:t>
            </w:r>
            <w:r>
              <w:rPr>
                <w:spacing w:val="-9"/>
                <w:sz w:val="18"/>
              </w:rPr>
              <w:t xml:space="preserve"> </w:t>
            </w:r>
            <w:r>
              <w:rPr>
                <w:spacing w:val="-5"/>
                <w:sz w:val="18"/>
              </w:rPr>
              <w:t>PB0</w:t>
            </w:r>
          </w:p>
        </w:tc>
        <w:tc>
          <w:tcPr>
            <w:tcW w:w="1474" w:type="dxa"/>
          </w:tcPr>
          <w:p w14:paraId="470C8F31" w14:textId="77777777" w:rsidR="006F6DBA" w:rsidRDefault="00000000">
            <w:pPr>
              <w:pStyle w:val="TableParagraph"/>
              <w:spacing w:before="45"/>
              <w:ind w:left="8"/>
              <w:rPr>
                <w:sz w:val="18"/>
              </w:rPr>
            </w:pPr>
            <w:r>
              <w:rPr>
                <w:sz w:val="18"/>
              </w:rPr>
              <w:t>-</w:t>
            </w:r>
            <w:r>
              <w:rPr>
                <w:spacing w:val="-10"/>
                <w:sz w:val="18"/>
              </w:rPr>
              <w:t>5</w:t>
            </w:r>
          </w:p>
        </w:tc>
        <w:tc>
          <w:tcPr>
            <w:tcW w:w="1474" w:type="dxa"/>
          </w:tcPr>
          <w:p w14:paraId="47DE28D6" w14:textId="77777777" w:rsidR="006F6DBA" w:rsidRDefault="00000000">
            <w:pPr>
              <w:pStyle w:val="TableParagraph"/>
              <w:spacing w:before="13"/>
              <w:ind w:left="8"/>
              <w:rPr>
                <w:sz w:val="14"/>
              </w:rPr>
            </w:pPr>
            <w:r>
              <w:rPr>
                <w:sz w:val="18"/>
              </w:rPr>
              <w:t>+5</w:t>
            </w:r>
            <w:r>
              <w:rPr>
                <w:spacing w:val="-2"/>
                <w:sz w:val="18"/>
              </w:rPr>
              <w:t xml:space="preserve"> </w:t>
            </w:r>
            <w:r>
              <w:rPr>
                <w:sz w:val="18"/>
              </w:rPr>
              <w:t xml:space="preserve">/ </w:t>
            </w:r>
            <w:r>
              <w:rPr>
                <w:spacing w:val="-2"/>
                <w:sz w:val="18"/>
              </w:rPr>
              <w:t>N/</w:t>
            </w:r>
            <w:proofErr w:type="gramStart"/>
            <w:r>
              <w:rPr>
                <w:spacing w:val="-2"/>
                <w:sz w:val="18"/>
              </w:rPr>
              <w:t>A</w:t>
            </w:r>
            <w:r>
              <w:rPr>
                <w:spacing w:val="-2"/>
                <w:position w:val="7"/>
                <w:sz w:val="14"/>
              </w:rPr>
              <w:t>(</w:t>
            </w:r>
            <w:proofErr w:type="gramEnd"/>
            <w:r>
              <w:rPr>
                <w:spacing w:val="-2"/>
                <w:position w:val="7"/>
                <w:sz w:val="14"/>
              </w:rPr>
              <w:t>2)</w:t>
            </w:r>
          </w:p>
        </w:tc>
        <w:tc>
          <w:tcPr>
            <w:tcW w:w="688" w:type="dxa"/>
            <w:vMerge/>
            <w:tcBorders>
              <w:top w:val="nil"/>
            </w:tcBorders>
          </w:tcPr>
          <w:p w14:paraId="30D17202" w14:textId="77777777" w:rsidR="006F6DBA" w:rsidRDefault="006F6DBA">
            <w:pPr>
              <w:rPr>
                <w:sz w:val="2"/>
                <w:szCs w:val="2"/>
              </w:rPr>
            </w:pPr>
          </w:p>
        </w:tc>
      </w:tr>
      <w:tr w:rsidR="006F6DBA" w14:paraId="15785361" w14:textId="77777777">
        <w:trPr>
          <w:trHeight w:val="330"/>
        </w:trPr>
        <w:tc>
          <w:tcPr>
            <w:tcW w:w="1121" w:type="dxa"/>
            <w:vMerge/>
            <w:tcBorders>
              <w:top w:val="nil"/>
            </w:tcBorders>
          </w:tcPr>
          <w:p w14:paraId="66019E28" w14:textId="77777777" w:rsidR="006F6DBA" w:rsidRDefault="006F6DBA">
            <w:pPr>
              <w:rPr>
                <w:sz w:val="2"/>
                <w:szCs w:val="2"/>
              </w:rPr>
            </w:pPr>
          </w:p>
        </w:tc>
        <w:tc>
          <w:tcPr>
            <w:tcW w:w="1789" w:type="dxa"/>
            <w:vMerge/>
            <w:tcBorders>
              <w:top w:val="nil"/>
            </w:tcBorders>
          </w:tcPr>
          <w:p w14:paraId="671D5140" w14:textId="77777777" w:rsidR="006F6DBA" w:rsidRDefault="006F6DBA">
            <w:pPr>
              <w:rPr>
                <w:sz w:val="2"/>
                <w:szCs w:val="2"/>
              </w:rPr>
            </w:pPr>
          </w:p>
        </w:tc>
        <w:tc>
          <w:tcPr>
            <w:tcW w:w="2669" w:type="dxa"/>
          </w:tcPr>
          <w:p w14:paraId="6AC2F397" w14:textId="77777777" w:rsidR="006F6DBA" w:rsidRDefault="00000000">
            <w:pPr>
              <w:pStyle w:val="TableParagraph"/>
              <w:spacing w:before="47"/>
              <w:ind w:left="59"/>
              <w:jc w:val="left"/>
              <w:rPr>
                <w:sz w:val="18"/>
              </w:rPr>
            </w:pPr>
            <w:r>
              <w:rPr>
                <w:spacing w:val="-5"/>
                <w:sz w:val="18"/>
              </w:rPr>
              <w:t>PB8</w:t>
            </w:r>
          </w:p>
        </w:tc>
        <w:tc>
          <w:tcPr>
            <w:tcW w:w="1474" w:type="dxa"/>
          </w:tcPr>
          <w:p w14:paraId="5407E4E9" w14:textId="77777777" w:rsidR="006F6DBA" w:rsidRDefault="00000000">
            <w:pPr>
              <w:pStyle w:val="TableParagraph"/>
              <w:spacing w:before="47"/>
              <w:ind w:left="8"/>
              <w:rPr>
                <w:sz w:val="18"/>
              </w:rPr>
            </w:pPr>
            <w:r>
              <w:rPr>
                <w:spacing w:val="-10"/>
                <w:sz w:val="18"/>
              </w:rPr>
              <w:t>0</w:t>
            </w:r>
          </w:p>
        </w:tc>
        <w:tc>
          <w:tcPr>
            <w:tcW w:w="1474" w:type="dxa"/>
          </w:tcPr>
          <w:p w14:paraId="4DE59E8D" w14:textId="77777777" w:rsidR="006F6DBA" w:rsidRDefault="00000000">
            <w:pPr>
              <w:pStyle w:val="TableParagraph"/>
              <w:spacing w:before="47"/>
              <w:ind w:left="8"/>
              <w:rPr>
                <w:sz w:val="18"/>
              </w:rPr>
            </w:pPr>
            <w:r>
              <w:rPr>
                <w:spacing w:val="-5"/>
                <w:sz w:val="18"/>
              </w:rPr>
              <w:t>N/A</w:t>
            </w:r>
          </w:p>
        </w:tc>
        <w:tc>
          <w:tcPr>
            <w:tcW w:w="688" w:type="dxa"/>
            <w:vMerge/>
            <w:tcBorders>
              <w:top w:val="nil"/>
            </w:tcBorders>
          </w:tcPr>
          <w:p w14:paraId="7D00743D" w14:textId="77777777" w:rsidR="006F6DBA" w:rsidRDefault="006F6DBA">
            <w:pPr>
              <w:rPr>
                <w:sz w:val="2"/>
                <w:szCs w:val="2"/>
              </w:rPr>
            </w:pPr>
          </w:p>
        </w:tc>
      </w:tr>
    </w:tbl>
    <w:p w14:paraId="44237699" w14:textId="77777777" w:rsidR="006F6DBA" w:rsidRDefault="00000000">
      <w:pPr>
        <w:pStyle w:val="ListParagraph"/>
        <w:numPr>
          <w:ilvl w:val="0"/>
          <w:numId w:val="22"/>
        </w:numPr>
        <w:tabs>
          <w:tab w:val="left" w:pos="447"/>
        </w:tabs>
        <w:spacing w:before="67"/>
        <w:ind w:left="447" w:hanging="282"/>
        <w:rPr>
          <w:sz w:val="16"/>
        </w:rPr>
      </w:pPr>
      <w:r>
        <w:rPr>
          <w:sz w:val="16"/>
        </w:rPr>
        <w:t>Based</w:t>
      </w:r>
      <w:r>
        <w:rPr>
          <w:spacing w:val="-5"/>
          <w:sz w:val="16"/>
        </w:rPr>
        <w:t xml:space="preserve"> </w:t>
      </w:r>
      <w:r>
        <w:rPr>
          <w:sz w:val="16"/>
        </w:rPr>
        <w:t>on</w:t>
      </w:r>
      <w:r>
        <w:rPr>
          <w:spacing w:val="-4"/>
          <w:sz w:val="16"/>
        </w:rPr>
        <w:t xml:space="preserve"> </w:t>
      </w:r>
      <w:r>
        <w:rPr>
          <w:sz w:val="16"/>
        </w:rPr>
        <w:t>characterization</w:t>
      </w:r>
      <w:r>
        <w:rPr>
          <w:spacing w:val="-4"/>
          <w:sz w:val="16"/>
        </w:rPr>
        <w:t xml:space="preserve"> </w:t>
      </w:r>
      <w:r>
        <w:rPr>
          <w:sz w:val="16"/>
        </w:rPr>
        <w:t>results,</w:t>
      </w:r>
      <w:r>
        <w:rPr>
          <w:spacing w:val="-4"/>
          <w:sz w:val="16"/>
        </w:rPr>
        <w:t xml:space="preserve"> </w:t>
      </w:r>
      <w:r>
        <w:rPr>
          <w:sz w:val="16"/>
        </w:rPr>
        <w:t>not</w:t>
      </w:r>
      <w:r>
        <w:rPr>
          <w:spacing w:val="-5"/>
          <w:sz w:val="16"/>
        </w:rPr>
        <w:t xml:space="preserve"> </w:t>
      </w:r>
      <w:r>
        <w:rPr>
          <w:sz w:val="16"/>
        </w:rPr>
        <w:t>tested</w:t>
      </w:r>
      <w:r>
        <w:rPr>
          <w:spacing w:val="-5"/>
          <w:sz w:val="16"/>
        </w:rPr>
        <w:t xml:space="preserve"> </w:t>
      </w:r>
      <w:r>
        <w:rPr>
          <w:sz w:val="16"/>
        </w:rPr>
        <w:t>in</w:t>
      </w:r>
      <w:r>
        <w:rPr>
          <w:spacing w:val="-4"/>
          <w:sz w:val="16"/>
        </w:rPr>
        <w:t xml:space="preserve"> </w:t>
      </w:r>
      <w:r>
        <w:rPr>
          <w:spacing w:val="-2"/>
          <w:sz w:val="16"/>
        </w:rPr>
        <w:t>production.</w:t>
      </w:r>
    </w:p>
    <w:p w14:paraId="1F899491" w14:textId="77777777" w:rsidR="006F6DBA" w:rsidRDefault="00000000">
      <w:pPr>
        <w:pStyle w:val="ListParagraph"/>
        <w:numPr>
          <w:ilvl w:val="0"/>
          <w:numId w:val="22"/>
        </w:numPr>
        <w:tabs>
          <w:tab w:val="left" w:pos="447"/>
        </w:tabs>
        <w:spacing w:before="90"/>
        <w:ind w:left="447" w:hanging="282"/>
        <w:rPr>
          <w:sz w:val="16"/>
        </w:rPr>
      </w:pPr>
      <w:r>
        <w:rPr>
          <w:sz w:val="16"/>
        </w:rPr>
        <w:t>The</w:t>
      </w:r>
      <w:r>
        <w:rPr>
          <w:spacing w:val="-7"/>
          <w:sz w:val="16"/>
        </w:rPr>
        <w:t xml:space="preserve"> </w:t>
      </w:r>
      <w:r>
        <w:rPr>
          <w:sz w:val="16"/>
        </w:rPr>
        <w:t>injection</w:t>
      </w:r>
      <w:r>
        <w:rPr>
          <w:spacing w:val="-4"/>
          <w:sz w:val="16"/>
        </w:rPr>
        <w:t xml:space="preserve"> </w:t>
      </w:r>
      <w:r>
        <w:rPr>
          <w:sz w:val="16"/>
        </w:rPr>
        <w:t>current</w:t>
      </w:r>
      <w:r>
        <w:rPr>
          <w:spacing w:val="-5"/>
          <w:sz w:val="16"/>
        </w:rPr>
        <w:t xml:space="preserve"> </w:t>
      </w:r>
      <w:r>
        <w:rPr>
          <w:sz w:val="16"/>
        </w:rPr>
        <w:t>value</w:t>
      </w:r>
      <w:r>
        <w:rPr>
          <w:spacing w:val="-5"/>
          <w:sz w:val="16"/>
        </w:rPr>
        <w:t xml:space="preserve"> </w:t>
      </w:r>
      <w:r>
        <w:rPr>
          <w:sz w:val="16"/>
        </w:rPr>
        <w:t>is</w:t>
      </w:r>
      <w:r>
        <w:rPr>
          <w:spacing w:val="-5"/>
          <w:sz w:val="16"/>
        </w:rPr>
        <w:t xml:space="preserve"> </w:t>
      </w:r>
      <w:r>
        <w:rPr>
          <w:sz w:val="16"/>
        </w:rPr>
        <w:t>applicable</w:t>
      </w:r>
      <w:r>
        <w:rPr>
          <w:spacing w:val="-5"/>
          <w:sz w:val="16"/>
        </w:rPr>
        <w:t xml:space="preserve"> </w:t>
      </w:r>
      <w:r>
        <w:rPr>
          <w:sz w:val="16"/>
        </w:rPr>
        <w:t>when</w:t>
      </w:r>
      <w:r>
        <w:rPr>
          <w:spacing w:val="-5"/>
          <w:sz w:val="16"/>
        </w:rPr>
        <w:t xml:space="preserve"> </w:t>
      </w:r>
      <w:r>
        <w:rPr>
          <w:sz w:val="16"/>
        </w:rPr>
        <w:t>the</w:t>
      </w:r>
      <w:r>
        <w:rPr>
          <w:spacing w:val="-5"/>
          <w:sz w:val="16"/>
        </w:rPr>
        <w:t xml:space="preserve"> </w:t>
      </w:r>
      <w:r>
        <w:rPr>
          <w:sz w:val="16"/>
        </w:rPr>
        <w:t>switchable</w:t>
      </w:r>
      <w:r>
        <w:rPr>
          <w:spacing w:val="-6"/>
          <w:sz w:val="16"/>
        </w:rPr>
        <w:t xml:space="preserve"> </w:t>
      </w:r>
      <w:r>
        <w:rPr>
          <w:sz w:val="16"/>
        </w:rPr>
        <w:t>diode</w:t>
      </w:r>
      <w:r>
        <w:rPr>
          <w:spacing w:val="-6"/>
          <w:sz w:val="16"/>
        </w:rPr>
        <w:t xml:space="preserve"> </w:t>
      </w:r>
      <w:r>
        <w:rPr>
          <w:sz w:val="16"/>
        </w:rPr>
        <w:t>is</w:t>
      </w:r>
      <w:r>
        <w:rPr>
          <w:spacing w:val="-5"/>
          <w:sz w:val="16"/>
        </w:rPr>
        <w:t xml:space="preserve"> </w:t>
      </w:r>
      <w:r>
        <w:rPr>
          <w:sz w:val="16"/>
        </w:rPr>
        <w:t>activated,</w:t>
      </w:r>
      <w:r>
        <w:rPr>
          <w:spacing w:val="-5"/>
          <w:sz w:val="16"/>
        </w:rPr>
        <w:t xml:space="preserve"> </w:t>
      </w:r>
      <w:r>
        <w:rPr>
          <w:sz w:val="16"/>
        </w:rPr>
        <w:t>N/A</w:t>
      </w:r>
      <w:r>
        <w:rPr>
          <w:spacing w:val="-12"/>
          <w:sz w:val="16"/>
        </w:rPr>
        <w:t xml:space="preserve"> </w:t>
      </w:r>
      <w:r>
        <w:rPr>
          <w:sz w:val="16"/>
        </w:rPr>
        <w:t>when</w:t>
      </w:r>
      <w:r>
        <w:rPr>
          <w:spacing w:val="-5"/>
          <w:sz w:val="16"/>
        </w:rPr>
        <w:t xml:space="preserve"> </w:t>
      </w:r>
      <w:r>
        <w:rPr>
          <w:sz w:val="16"/>
        </w:rPr>
        <w:t>not</w:t>
      </w:r>
      <w:r>
        <w:rPr>
          <w:spacing w:val="-4"/>
          <w:sz w:val="16"/>
        </w:rPr>
        <w:t xml:space="preserve"> </w:t>
      </w:r>
      <w:r>
        <w:rPr>
          <w:spacing w:val="-2"/>
          <w:sz w:val="16"/>
        </w:rPr>
        <w:t>activated.</w:t>
      </w:r>
    </w:p>
    <w:p w14:paraId="7C152F00" w14:textId="77777777" w:rsidR="006F6DBA" w:rsidRDefault="006F6DBA">
      <w:pPr>
        <w:pStyle w:val="BodyText"/>
        <w:rPr>
          <w:sz w:val="18"/>
        </w:rPr>
      </w:pPr>
    </w:p>
    <w:p w14:paraId="53B91945" w14:textId="77777777" w:rsidR="006F6DBA" w:rsidRDefault="006F6DBA">
      <w:pPr>
        <w:pStyle w:val="BodyText"/>
        <w:rPr>
          <w:sz w:val="18"/>
        </w:rPr>
      </w:pPr>
    </w:p>
    <w:p w14:paraId="7F0B5915" w14:textId="77777777" w:rsidR="006F6DBA" w:rsidRDefault="006F6DBA">
      <w:pPr>
        <w:pStyle w:val="BodyText"/>
        <w:rPr>
          <w:sz w:val="18"/>
        </w:rPr>
      </w:pPr>
    </w:p>
    <w:p w14:paraId="716585D8" w14:textId="77777777" w:rsidR="006F6DBA" w:rsidRDefault="006F6DBA">
      <w:pPr>
        <w:pStyle w:val="BodyText"/>
        <w:rPr>
          <w:sz w:val="18"/>
        </w:rPr>
      </w:pPr>
    </w:p>
    <w:p w14:paraId="5ECC9C30" w14:textId="77777777" w:rsidR="006F6DBA" w:rsidRDefault="006F6DBA">
      <w:pPr>
        <w:pStyle w:val="BodyText"/>
        <w:rPr>
          <w:sz w:val="18"/>
        </w:rPr>
      </w:pPr>
    </w:p>
    <w:p w14:paraId="6A90CCDB" w14:textId="77777777" w:rsidR="006F6DBA" w:rsidRDefault="006F6DBA">
      <w:pPr>
        <w:pStyle w:val="BodyText"/>
        <w:spacing w:before="63"/>
        <w:rPr>
          <w:sz w:val="18"/>
        </w:rPr>
      </w:pPr>
    </w:p>
    <w:p w14:paraId="500FCB38" w14:textId="77777777" w:rsidR="006F6DBA" w:rsidRDefault="00000000">
      <w:pPr>
        <w:tabs>
          <w:tab w:val="left" w:pos="8928"/>
        </w:tabs>
        <w:ind w:left="4137"/>
        <w:rPr>
          <w:sz w:val="18"/>
        </w:rPr>
      </w:pPr>
      <w:r>
        <w:rPr>
          <w:noProof/>
        </w:rPr>
        <mc:AlternateContent>
          <mc:Choice Requires="wpg">
            <w:drawing>
              <wp:anchor distT="0" distB="0" distL="0" distR="0" simplePos="0" relativeHeight="251601920" behindDoc="0" locked="0" layoutInCell="1" allowOverlap="1" wp14:anchorId="0AA085A0" wp14:editId="4B32F576">
                <wp:simplePos x="0" y="0"/>
                <wp:positionH relativeFrom="page">
                  <wp:posOffset>908392</wp:posOffset>
                </wp:positionH>
                <wp:positionV relativeFrom="paragraph">
                  <wp:posOffset>-76836</wp:posOffset>
                </wp:positionV>
                <wp:extent cx="360680" cy="192405"/>
                <wp:effectExtent l="0" t="0" r="0" b="0"/>
                <wp:wrapNone/>
                <wp:docPr id="1267" name="Group 1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268" name="Graphic 1268"/>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269" name="Image 1269"/>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5D135426" id="Group 1267" o:spid="_x0000_s1026" style="position:absolute;margin-left:71.55pt;margin-top:-6.05pt;width:28.4pt;height:15.15pt;z-index:25160192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">
                <v:shape id="Graphic 1268"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1269"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59/94</w:t>
      </w:r>
    </w:p>
    <w:p w14:paraId="08F3FF22" w14:textId="77777777" w:rsidR="006F6DBA" w:rsidRDefault="006F6DBA">
      <w:pPr>
        <w:rPr>
          <w:sz w:val="18"/>
        </w:rPr>
        <w:sectPr w:rsidR="006F6DBA">
          <w:headerReference w:type="default" r:id="rId216"/>
          <w:footerReference w:type="default" r:id="rId217"/>
          <w:pgSz w:w="11900" w:h="16840"/>
          <w:pgMar w:top="1660" w:right="1180" w:bottom="1680" w:left="1180" w:header="1172" w:footer="1491" w:gutter="0"/>
          <w:cols w:space="720"/>
        </w:sectPr>
      </w:pPr>
    </w:p>
    <w:p w14:paraId="138F8263" w14:textId="77777777" w:rsidR="006F6DBA" w:rsidRDefault="00000000">
      <w:pPr>
        <w:pStyle w:val="Heading4"/>
        <w:numPr>
          <w:ilvl w:val="2"/>
          <w:numId w:val="42"/>
        </w:numPr>
        <w:tabs>
          <w:tab w:val="left" w:pos="1298"/>
        </w:tabs>
        <w:spacing w:before="116"/>
        <w:ind w:left="1298" w:hanging="1133"/>
      </w:pPr>
      <w:bookmarkStart w:id="112" w:name="_TOC_250012"/>
      <w:r>
        <w:lastRenderedPageBreak/>
        <w:t>I/O</w:t>
      </w:r>
      <w:r>
        <w:rPr>
          <w:spacing w:val="-3"/>
        </w:rPr>
        <w:t xml:space="preserve"> </w:t>
      </w:r>
      <w:r>
        <w:t>port</w:t>
      </w:r>
      <w:r>
        <w:rPr>
          <w:spacing w:val="-3"/>
        </w:rPr>
        <w:t xml:space="preserve"> </w:t>
      </w:r>
      <w:bookmarkEnd w:id="112"/>
      <w:r>
        <w:rPr>
          <w:spacing w:val="-2"/>
        </w:rPr>
        <w:t>characteristics</w:t>
      </w:r>
    </w:p>
    <w:p w14:paraId="0389CAF0" w14:textId="77777777" w:rsidR="006F6DBA" w:rsidRDefault="00000000">
      <w:pPr>
        <w:pStyle w:val="Heading5"/>
        <w:spacing w:before="209"/>
      </w:pPr>
      <w:r>
        <w:t>General</w:t>
      </w:r>
      <w:r>
        <w:rPr>
          <w:spacing w:val="-12"/>
        </w:rPr>
        <w:t xml:space="preserve"> </w:t>
      </w:r>
      <w:r>
        <w:t>input/output</w:t>
      </w:r>
      <w:r>
        <w:rPr>
          <w:spacing w:val="-12"/>
        </w:rPr>
        <w:t xml:space="preserve"> </w:t>
      </w:r>
      <w:r>
        <w:rPr>
          <w:spacing w:val="-2"/>
        </w:rPr>
        <w:t>characteristics</w:t>
      </w:r>
    </w:p>
    <w:p w14:paraId="583B0ACA" w14:textId="77777777" w:rsidR="006F6DBA" w:rsidRDefault="00000000">
      <w:pPr>
        <w:spacing w:before="153" w:line="249" w:lineRule="auto"/>
        <w:ind w:left="1299" w:right="142"/>
        <w:rPr>
          <w:sz w:val="20"/>
        </w:rPr>
      </w:pPr>
      <w:r>
        <w:rPr>
          <w:sz w:val="20"/>
        </w:rPr>
        <w:t xml:space="preserve">Unless otherwise specified, the parameters given in </w:t>
      </w:r>
      <w:hyperlink w:anchor="_bookmark91" w:history="1">
        <w:r>
          <w:rPr>
            <w:i/>
            <w:color w:val="0000FF"/>
            <w:sz w:val="20"/>
          </w:rPr>
          <w:t>Table 48</w:t>
        </w:r>
      </w:hyperlink>
      <w:r>
        <w:rPr>
          <w:i/>
          <w:color w:val="0000FF"/>
          <w:sz w:val="20"/>
        </w:rPr>
        <w:t xml:space="preserve"> </w:t>
      </w:r>
      <w:r>
        <w:rPr>
          <w:sz w:val="20"/>
        </w:rPr>
        <w:t>are derived from tests performed</w:t>
      </w:r>
      <w:r>
        <w:rPr>
          <w:spacing w:val="-9"/>
          <w:sz w:val="20"/>
        </w:rPr>
        <w:t xml:space="preserve"> </w:t>
      </w:r>
      <w:r>
        <w:rPr>
          <w:sz w:val="20"/>
        </w:rPr>
        <w:t>under</w:t>
      </w:r>
      <w:r>
        <w:rPr>
          <w:spacing w:val="-7"/>
          <w:sz w:val="20"/>
        </w:rPr>
        <w:t xml:space="preserve"> </w:t>
      </w:r>
      <w:r>
        <w:rPr>
          <w:sz w:val="20"/>
        </w:rPr>
        <w:t>the</w:t>
      </w:r>
      <w:r>
        <w:rPr>
          <w:spacing w:val="-6"/>
          <w:sz w:val="20"/>
        </w:rPr>
        <w:t xml:space="preserve"> </w:t>
      </w:r>
      <w:r>
        <w:rPr>
          <w:sz w:val="20"/>
        </w:rPr>
        <w:t>conditions</w:t>
      </w:r>
      <w:r>
        <w:rPr>
          <w:spacing w:val="-5"/>
          <w:sz w:val="20"/>
        </w:rPr>
        <w:t xml:space="preserve"> </w:t>
      </w:r>
      <w:r>
        <w:rPr>
          <w:sz w:val="20"/>
        </w:rPr>
        <w:t>summarized</w:t>
      </w:r>
      <w:r>
        <w:rPr>
          <w:spacing w:val="-6"/>
          <w:sz w:val="20"/>
        </w:rPr>
        <w:t xml:space="preserve"> </w:t>
      </w:r>
      <w:r>
        <w:rPr>
          <w:sz w:val="20"/>
        </w:rPr>
        <w:t>in</w:t>
      </w:r>
      <w:r>
        <w:rPr>
          <w:spacing w:val="-6"/>
          <w:sz w:val="20"/>
        </w:rPr>
        <w:t xml:space="preserve"> </w:t>
      </w:r>
      <w:hyperlink w:anchor="_bookmark72" w:history="1">
        <w:r>
          <w:rPr>
            <w:i/>
            <w:color w:val="0000FF"/>
            <w:sz w:val="20"/>
          </w:rPr>
          <w:t>Table</w:t>
        </w:r>
        <w:r>
          <w:rPr>
            <w:i/>
            <w:color w:val="0000FF"/>
            <w:spacing w:val="-6"/>
            <w:sz w:val="20"/>
          </w:rPr>
          <w:t xml:space="preserve"> </w:t>
        </w:r>
        <w:r>
          <w:rPr>
            <w:i/>
            <w:color w:val="0000FF"/>
            <w:sz w:val="20"/>
          </w:rPr>
          <w:t>21:</w:t>
        </w:r>
        <w:r>
          <w:rPr>
            <w:i/>
            <w:color w:val="0000FF"/>
            <w:spacing w:val="-6"/>
            <w:sz w:val="20"/>
          </w:rPr>
          <w:t xml:space="preserve"> </w:t>
        </w:r>
        <w:r>
          <w:rPr>
            <w:i/>
            <w:color w:val="0000FF"/>
            <w:sz w:val="20"/>
          </w:rPr>
          <w:t>General</w:t>
        </w:r>
        <w:r>
          <w:rPr>
            <w:i/>
            <w:color w:val="0000FF"/>
            <w:spacing w:val="-6"/>
            <w:sz w:val="20"/>
          </w:rPr>
          <w:t xml:space="preserve"> </w:t>
        </w:r>
        <w:r>
          <w:rPr>
            <w:i/>
            <w:color w:val="0000FF"/>
            <w:sz w:val="20"/>
          </w:rPr>
          <w:t>operating</w:t>
        </w:r>
        <w:r>
          <w:rPr>
            <w:i/>
            <w:color w:val="0000FF"/>
            <w:spacing w:val="-6"/>
            <w:sz w:val="20"/>
          </w:rPr>
          <w:t xml:space="preserve"> </w:t>
        </w:r>
        <w:r>
          <w:rPr>
            <w:i/>
            <w:color w:val="0000FF"/>
            <w:sz w:val="20"/>
          </w:rPr>
          <w:t>conditions</w:t>
        </w:r>
      </w:hyperlink>
      <w:r>
        <w:rPr>
          <w:sz w:val="20"/>
        </w:rPr>
        <w:t>.</w:t>
      </w:r>
      <w:r>
        <w:rPr>
          <w:spacing w:val="-14"/>
          <w:sz w:val="20"/>
        </w:rPr>
        <w:t xml:space="preserve"> </w:t>
      </w:r>
      <w:r>
        <w:rPr>
          <w:sz w:val="20"/>
        </w:rPr>
        <w:t>All I/</w:t>
      </w:r>
      <w:proofErr w:type="spellStart"/>
      <w:r>
        <w:rPr>
          <w:sz w:val="20"/>
        </w:rPr>
        <w:t>Os</w:t>
      </w:r>
      <w:proofErr w:type="spellEnd"/>
      <w:r>
        <w:rPr>
          <w:sz w:val="20"/>
        </w:rPr>
        <w:t xml:space="preserve"> are designed as CMOS- and TTL-compliant.</w:t>
      </w:r>
    </w:p>
    <w:p w14:paraId="6C19CAA9" w14:textId="77777777" w:rsidR="006F6DBA" w:rsidRDefault="006F6DBA">
      <w:pPr>
        <w:pStyle w:val="BodyText"/>
        <w:spacing w:before="12"/>
      </w:pPr>
    </w:p>
    <w:p w14:paraId="3480A916" w14:textId="77777777" w:rsidR="006F6DBA" w:rsidRDefault="00000000">
      <w:pPr>
        <w:pStyle w:val="Heading7"/>
        <w:spacing w:before="0" w:after="40"/>
        <w:ind w:left="1139" w:right="1189"/>
        <w:jc w:val="center"/>
      </w:pPr>
      <w:bookmarkStart w:id="113" w:name="_bookmark91"/>
      <w:bookmarkEnd w:id="113"/>
      <w:r>
        <w:t>Table</w:t>
      </w:r>
      <w:r>
        <w:rPr>
          <w:spacing w:val="-9"/>
        </w:rPr>
        <w:t xml:space="preserve"> </w:t>
      </w:r>
      <w:r>
        <w:t>48.</w:t>
      </w:r>
      <w:r>
        <w:rPr>
          <w:spacing w:val="-8"/>
        </w:rPr>
        <w:t xml:space="preserve"> </w:t>
      </w:r>
      <w:r>
        <w:t>I/O</w:t>
      </w:r>
      <w:r>
        <w:rPr>
          <w:spacing w:val="-8"/>
        </w:rPr>
        <w:t xml:space="preserve"> </w:t>
      </w:r>
      <w:r>
        <w:t>static</w:t>
      </w:r>
      <w:r>
        <w:rPr>
          <w:spacing w:val="-8"/>
        </w:rPr>
        <w:t xml:space="preserve"> </w:t>
      </w:r>
      <w:r>
        <w:rPr>
          <w:spacing w:val="-2"/>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6"/>
        <w:gridCol w:w="1773"/>
        <w:gridCol w:w="692"/>
        <w:gridCol w:w="2283"/>
        <w:gridCol w:w="1239"/>
        <w:gridCol w:w="667"/>
        <w:gridCol w:w="1290"/>
        <w:gridCol w:w="480"/>
      </w:tblGrid>
      <w:tr w:rsidR="006F6DBA" w14:paraId="50CD2969" w14:textId="77777777">
        <w:trPr>
          <w:trHeight w:val="400"/>
        </w:trPr>
        <w:tc>
          <w:tcPr>
            <w:tcW w:w="796" w:type="dxa"/>
            <w:tcBorders>
              <w:bottom w:val="single" w:sz="12" w:space="0" w:color="000000"/>
            </w:tcBorders>
          </w:tcPr>
          <w:p w14:paraId="46E375DA" w14:textId="77777777" w:rsidR="006F6DBA" w:rsidRDefault="00000000">
            <w:pPr>
              <w:pStyle w:val="TableParagraph"/>
              <w:spacing w:before="86"/>
              <w:ind w:left="10" w:right="2"/>
              <w:rPr>
                <w:b/>
                <w:sz w:val="18"/>
              </w:rPr>
            </w:pPr>
            <w:r>
              <w:rPr>
                <w:b/>
                <w:spacing w:val="-2"/>
                <w:sz w:val="18"/>
              </w:rPr>
              <w:t>Symbol</w:t>
            </w:r>
          </w:p>
        </w:tc>
        <w:tc>
          <w:tcPr>
            <w:tcW w:w="1773" w:type="dxa"/>
            <w:tcBorders>
              <w:bottom w:val="single" w:sz="12" w:space="0" w:color="000000"/>
            </w:tcBorders>
          </w:tcPr>
          <w:p w14:paraId="1F2D0344" w14:textId="77777777" w:rsidR="006F6DBA" w:rsidRDefault="00000000">
            <w:pPr>
              <w:pStyle w:val="TableParagraph"/>
              <w:spacing w:before="86"/>
              <w:ind w:left="5"/>
              <w:rPr>
                <w:b/>
                <w:sz w:val="18"/>
              </w:rPr>
            </w:pPr>
            <w:r>
              <w:rPr>
                <w:b/>
                <w:spacing w:val="-2"/>
                <w:sz w:val="18"/>
              </w:rPr>
              <w:t>Parameter</w:t>
            </w:r>
          </w:p>
        </w:tc>
        <w:tc>
          <w:tcPr>
            <w:tcW w:w="2975" w:type="dxa"/>
            <w:gridSpan w:val="2"/>
            <w:tcBorders>
              <w:bottom w:val="single" w:sz="12" w:space="0" w:color="000000"/>
            </w:tcBorders>
          </w:tcPr>
          <w:p w14:paraId="1CE2FDBB" w14:textId="77777777" w:rsidR="006F6DBA" w:rsidRDefault="00000000">
            <w:pPr>
              <w:pStyle w:val="TableParagraph"/>
              <w:spacing w:before="86"/>
              <w:ind w:left="5"/>
              <w:rPr>
                <w:b/>
                <w:sz w:val="18"/>
              </w:rPr>
            </w:pPr>
            <w:r>
              <w:rPr>
                <w:b/>
                <w:spacing w:val="-2"/>
                <w:sz w:val="18"/>
              </w:rPr>
              <w:t>Conditions</w:t>
            </w:r>
          </w:p>
        </w:tc>
        <w:tc>
          <w:tcPr>
            <w:tcW w:w="1239" w:type="dxa"/>
            <w:tcBorders>
              <w:bottom w:val="single" w:sz="12" w:space="0" w:color="000000"/>
            </w:tcBorders>
          </w:tcPr>
          <w:p w14:paraId="4B2CA0FC" w14:textId="77777777" w:rsidR="006F6DBA" w:rsidRDefault="00000000">
            <w:pPr>
              <w:pStyle w:val="TableParagraph"/>
              <w:spacing w:before="86"/>
              <w:ind w:left="5" w:right="2"/>
              <w:rPr>
                <w:b/>
                <w:sz w:val="18"/>
              </w:rPr>
            </w:pPr>
            <w:r>
              <w:rPr>
                <w:b/>
                <w:spacing w:val="-5"/>
                <w:sz w:val="18"/>
              </w:rPr>
              <w:t>Min</w:t>
            </w:r>
          </w:p>
        </w:tc>
        <w:tc>
          <w:tcPr>
            <w:tcW w:w="667" w:type="dxa"/>
            <w:tcBorders>
              <w:bottom w:val="single" w:sz="12" w:space="0" w:color="000000"/>
            </w:tcBorders>
          </w:tcPr>
          <w:p w14:paraId="0A28CA47" w14:textId="77777777" w:rsidR="006F6DBA" w:rsidRDefault="00000000">
            <w:pPr>
              <w:pStyle w:val="TableParagraph"/>
              <w:spacing w:before="86"/>
              <w:ind w:left="3" w:right="2"/>
              <w:rPr>
                <w:b/>
                <w:sz w:val="18"/>
              </w:rPr>
            </w:pPr>
            <w:proofErr w:type="spellStart"/>
            <w:r>
              <w:rPr>
                <w:b/>
                <w:spacing w:val="-5"/>
                <w:sz w:val="18"/>
              </w:rPr>
              <w:t>Typ</w:t>
            </w:r>
            <w:proofErr w:type="spellEnd"/>
          </w:p>
        </w:tc>
        <w:tc>
          <w:tcPr>
            <w:tcW w:w="1290" w:type="dxa"/>
            <w:tcBorders>
              <w:bottom w:val="single" w:sz="12" w:space="0" w:color="000000"/>
            </w:tcBorders>
          </w:tcPr>
          <w:p w14:paraId="59E4BA64" w14:textId="77777777" w:rsidR="006F6DBA" w:rsidRDefault="00000000">
            <w:pPr>
              <w:pStyle w:val="TableParagraph"/>
              <w:spacing w:before="86"/>
              <w:ind w:left="2" w:right="1"/>
              <w:rPr>
                <w:b/>
                <w:sz w:val="18"/>
              </w:rPr>
            </w:pPr>
            <w:r>
              <w:rPr>
                <w:b/>
                <w:spacing w:val="-5"/>
                <w:sz w:val="18"/>
              </w:rPr>
              <w:t>Max</w:t>
            </w:r>
          </w:p>
        </w:tc>
        <w:tc>
          <w:tcPr>
            <w:tcW w:w="480" w:type="dxa"/>
            <w:tcBorders>
              <w:bottom w:val="single" w:sz="12" w:space="0" w:color="000000"/>
            </w:tcBorders>
          </w:tcPr>
          <w:p w14:paraId="36CF7BCD" w14:textId="77777777" w:rsidR="006F6DBA" w:rsidRDefault="00000000">
            <w:pPr>
              <w:pStyle w:val="TableParagraph"/>
              <w:spacing w:before="86"/>
              <w:ind w:left="2" w:right="2"/>
              <w:rPr>
                <w:b/>
                <w:sz w:val="18"/>
              </w:rPr>
            </w:pPr>
            <w:r>
              <w:rPr>
                <w:b/>
                <w:spacing w:val="-4"/>
                <w:sz w:val="18"/>
              </w:rPr>
              <w:t>Unit</w:t>
            </w:r>
          </w:p>
        </w:tc>
      </w:tr>
      <w:tr w:rsidR="006F6DBA" w14:paraId="66C9E422" w14:textId="77777777">
        <w:trPr>
          <w:trHeight w:val="539"/>
        </w:trPr>
        <w:tc>
          <w:tcPr>
            <w:tcW w:w="796" w:type="dxa"/>
            <w:vMerge w:val="restart"/>
            <w:tcBorders>
              <w:top w:val="single" w:sz="12" w:space="0" w:color="000000"/>
            </w:tcBorders>
          </w:tcPr>
          <w:p w14:paraId="69BA74FD" w14:textId="77777777" w:rsidR="006F6DBA" w:rsidRDefault="006F6DBA">
            <w:pPr>
              <w:pStyle w:val="TableParagraph"/>
              <w:jc w:val="left"/>
              <w:rPr>
                <w:b/>
                <w:sz w:val="14"/>
              </w:rPr>
            </w:pPr>
          </w:p>
          <w:p w14:paraId="3126F191" w14:textId="77777777" w:rsidR="006F6DBA" w:rsidRDefault="006F6DBA">
            <w:pPr>
              <w:pStyle w:val="TableParagraph"/>
              <w:spacing w:before="120"/>
              <w:jc w:val="left"/>
              <w:rPr>
                <w:b/>
                <w:sz w:val="14"/>
              </w:rPr>
            </w:pPr>
          </w:p>
          <w:p w14:paraId="3E0E117B" w14:textId="77777777" w:rsidR="006F6DBA" w:rsidRDefault="00000000">
            <w:pPr>
              <w:pStyle w:val="TableParagraph"/>
              <w:spacing w:line="117" w:lineRule="auto"/>
              <w:ind w:left="313" w:right="137" w:hanging="120"/>
              <w:jc w:val="left"/>
              <w:rPr>
                <w:sz w:val="14"/>
              </w:rPr>
            </w:pPr>
            <w:r>
              <w:rPr>
                <w:position w:val="-6"/>
                <w:sz w:val="18"/>
              </w:rPr>
              <w:t>V</w:t>
            </w:r>
            <w:r>
              <w:rPr>
                <w:spacing w:val="30"/>
                <w:position w:val="-6"/>
                <w:sz w:val="18"/>
              </w:rPr>
              <w:t xml:space="preserve"> </w:t>
            </w:r>
            <w:r>
              <w:rPr>
                <w:sz w:val="14"/>
              </w:rPr>
              <w:t>(1)</w:t>
            </w:r>
            <w:r>
              <w:rPr>
                <w:spacing w:val="40"/>
                <w:sz w:val="14"/>
              </w:rPr>
              <w:t xml:space="preserve"> </w:t>
            </w:r>
            <w:r>
              <w:rPr>
                <w:spacing w:val="-6"/>
                <w:sz w:val="14"/>
              </w:rPr>
              <w:t>IL</w:t>
            </w:r>
          </w:p>
        </w:tc>
        <w:tc>
          <w:tcPr>
            <w:tcW w:w="1773" w:type="dxa"/>
            <w:vMerge w:val="restart"/>
            <w:tcBorders>
              <w:top w:val="single" w:sz="12" w:space="0" w:color="000000"/>
            </w:tcBorders>
          </w:tcPr>
          <w:p w14:paraId="3CC1724D" w14:textId="77777777" w:rsidR="006F6DBA" w:rsidRDefault="006F6DBA">
            <w:pPr>
              <w:pStyle w:val="TableParagraph"/>
              <w:spacing w:before="108"/>
              <w:jc w:val="left"/>
              <w:rPr>
                <w:b/>
                <w:sz w:val="18"/>
              </w:rPr>
            </w:pPr>
          </w:p>
          <w:p w14:paraId="644ACCE9" w14:textId="77777777" w:rsidR="006F6DBA" w:rsidRDefault="00000000">
            <w:pPr>
              <w:pStyle w:val="TableParagraph"/>
              <w:spacing w:before="1" w:line="254" w:lineRule="auto"/>
              <w:ind w:left="59"/>
              <w:jc w:val="left"/>
              <w:rPr>
                <w:sz w:val="18"/>
              </w:rPr>
            </w:pPr>
            <w:r>
              <w:rPr>
                <w:sz w:val="18"/>
              </w:rPr>
              <w:t>I/O</w:t>
            </w:r>
            <w:r>
              <w:rPr>
                <w:spacing w:val="-13"/>
                <w:sz w:val="18"/>
              </w:rPr>
              <w:t xml:space="preserve"> </w:t>
            </w:r>
            <w:r>
              <w:rPr>
                <w:sz w:val="18"/>
              </w:rPr>
              <w:t>input</w:t>
            </w:r>
            <w:r>
              <w:rPr>
                <w:spacing w:val="-12"/>
                <w:sz w:val="18"/>
              </w:rPr>
              <w:t xml:space="preserve"> </w:t>
            </w:r>
            <w:r>
              <w:rPr>
                <w:sz w:val="18"/>
              </w:rPr>
              <w:t>low</w:t>
            </w:r>
            <w:r>
              <w:rPr>
                <w:spacing w:val="-13"/>
                <w:sz w:val="18"/>
              </w:rPr>
              <w:t xml:space="preserve"> </w:t>
            </w:r>
            <w:r>
              <w:rPr>
                <w:sz w:val="18"/>
              </w:rPr>
              <w:t xml:space="preserve">level </w:t>
            </w:r>
            <w:r>
              <w:rPr>
                <w:spacing w:val="-2"/>
                <w:sz w:val="18"/>
              </w:rPr>
              <w:t>voltage</w:t>
            </w:r>
          </w:p>
        </w:tc>
        <w:tc>
          <w:tcPr>
            <w:tcW w:w="692" w:type="dxa"/>
            <w:vMerge w:val="restart"/>
            <w:tcBorders>
              <w:top w:val="single" w:sz="12" w:space="0" w:color="000000"/>
            </w:tcBorders>
          </w:tcPr>
          <w:p w14:paraId="24A3F7CA" w14:textId="77777777" w:rsidR="006F6DBA" w:rsidRDefault="006F6DBA">
            <w:pPr>
              <w:pStyle w:val="TableParagraph"/>
              <w:jc w:val="left"/>
              <w:rPr>
                <w:b/>
                <w:sz w:val="18"/>
              </w:rPr>
            </w:pPr>
          </w:p>
          <w:p w14:paraId="4165BE80" w14:textId="77777777" w:rsidR="006F6DBA" w:rsidRDefault="006F6DBA">
            <w:pPr>
              <w:pStyle w:val="TableParagraph"/>
              <w:spacing w:before="12"/>
              <w:jc w:val="left"/>
              <w:rPr>
                <w:b/>
                <w:sz w:val="18"/>
              </w:rPr>
            </w:pPr>
          </w:p>
          <w:p w14:paraId="7749FE3A" w14:textId="77777777" w:rsidR="006F6DBA" w:rsidRDefault="00000000">
            <w:pPr>
              <w:pStyle w:val="TableParagraph"/>
              <w:ind w:left="58"/>
              <w:jc w:val="left"/>
              <w:rPr>
                <w:sz w:val="18"/>
              </w:rPr>
            </w:pPr>
            <w:r>
              <w:rPr>
                <w:spacing w:val="-5"/>
                <w:sz w:val="18"/>
              </w:rPr>
              <w:t>All</w:t>
            </w:r>
          </w:p>
        </w:tc>
        <w:tc>
          <w:tcPr>
            <w:tcW w:w="2283" w:type="dxa"/>
            <w:vMerge w:val="restart"/>
            <w:tcBorders>
              <w:top w:val="single" w:sz="12" w:space="0" w:color="000000"/>
            </w:tcBorders>
          </w:tcPr>
          <w:p w14:paraId="6CAAED14" w14:textId="77777777" w:rsidR="006F6DBA" w:rsidRDefault="006F6DBA">
            <w:pPr>
              <w:pStyle w:val="TableParagraph"/>
              <w:jc w:val="left"/>
              <w:rPr>
                <w:b/>
                <w:sz w:val="18"/>
              </w:rPr>
            </w:pPr>
          </w:p>
          <w:p w14:paraId="74561BC3" w14:textId="77777777" w:rsidR="006F6DBA" w:rsidRDefault="006F6DBA">
            <w:pPr>
              <w:pStyle w:val="TableParagraph"/>
              <w:spacing w:before="12"/>
              <w:jc w:val="left"/>
              <w:rPr>
                <w:b/>
                <w:sz w:val="18"/>
              </w:rPr>
            </w:pPr>
          </w:p>
          <w:p w14:paraId="2673FFA7" w14:textId="77777777" w:rsidR="006F6DBA" w:rsidRDefault="00000000">
            <w:pPr>
              <w:pStyle w:val="TableParagraph"/>
              <w:ind w:left="57"/>
              <w:jc w:val="left"/>
              <w:rPr>
                <w:sz w:val="18"/>
              </w:rPr>
            </w:pPr>
            <w:proofErr w:type="gramStart"/>
            <w:r>
              <w:rPr>
                <w:sz w:val="18"/>
              </w:rPr>
              <w:t>V</w:t>
            </w:r>
            <w:r>
              <w:rPr>
                <w:position w:val="-3"/>
                <w:sz w:val="14"/>
              </w:rPr>
              <w:t>DD</w:t>
            </w:r>
            <w:r>
              <w:rPr>
                <w:sz w:val="18"/>
              </w:rPr>
              <w:t>(</w:t>
            </w:r>
            <w:proofErr w:type="gramEnd"/>
            <w:r>
              <w:rPr>
                <w:sz w:val="18"/>
              </w:rPr>
              <w:t>min) &lt;</w:t>
            </w:r>
            <w:r>
              <w:rPr>
                <w:spacing w:val="1"/>
                <w:sz w:val="18"/>
              </w:rPr>
              <w:t xml:space="preserve"> </w:t>
            </w:r>
            <w:r>
              <w:rPr>
                <w:sz w:val="18"/>
              </w:rPr>
              <w:t>V</w:t>
            </w:r>
            <w:r>
              <w:rPr>
                <w:position w:val="-3"/>
                <w:sz w:val="14"/>
              </w:rPr>
              <w:t xml:space="preserve">DDIO1 </w:t>
            </w:r>
            <w:r>
              <w:rPr>
                <w:sz w:val="18"/>
              </w:rPr>
              <w:t>&lt;</w:t>
            </w:r>
            <w:r>
              <w:rPr>
                <w:spacing w:val="2"/>
                <w:sz w:val="18"/>
              </w:rPr>
              <w:t xml:space="preserve"> </w:t>
            </w:r>
            <w:r>
              <w:rPr>
                <w:sz w:val="18"/>
              </w:rPr>
              <w:t xml:space="preserve">3.6 </w:t>
            </w:r>
            <w:r>
              <w:rPr>
                <w:spacing w:val="-10"/>
                <w:sz w:val="18"/>
              </w:rPr>
              <w:t>V</w:t>
            </w:r>
          </w:p>
        </w:tc>
        <w:tc>
          <w:tcPr>
            <w:tcW w:w="1239" w:type="dxa"/>
            <w:vMerge w:val="restart"/>
            <w:tcBorders>
              <w:top w:val="single" w:sz="12" w:space="0" w:color="000000"/>
            </w:tcBorders>
          </w:tcPr>
          <w:p w14:paraId="4B236E3A" w14:textId="77777777" w:rsidR="006F6DBA" w:rsidRDefault="006F6DBA">
            <w:pPr>
              <w:pStyle w:val="TableParagraph"/>
              <w:jc w:val="left"/>
              <w:rPr>
                <w:b/>
                <w:sz w:val="18"/>
              </w:rPr>
            </w:pPr>
          </w:p>
          <w:p w14:paraId="294888A1" w14:textId="77777777" w:rsidR="006F6DBA" w:rsidRDefault="006F6DBA">
            <w:pPr>
              <w:pStyle w:val="TableParagraph"/>
              <w:spacing w:before="12"/>
              <w:jc w:val="left"/>
              <w:rPr>
                <w:b/>
                <w:sz w:val="18"/>
              </w:rPr>
            </w:pPr>
          </w:p>
          <w:p w14:paraId="5EAE4EFF" w14:textId="77777777" w:rsidR="006F6DBA" w:rsidRDefault="00000000">
            <w:pPr>
              <w:pStyle w:val="TableParagraph"/>
              <w:ind w:left="3"/>
              <w:rPr>
                <w:sz w:val="18"/>
              </w:rPr>
            </w:pPr>
            <w:r>
              <w:rPr>
                <w:spacing w:val="-10"/>
                <w:sz w:val="18"/>
              </w:rPr>
              <w:t>-</w:t>
            </w:r>
          </w:p>
        </w:tc>
        <w:tc>
          <w:tcPr>
            <w:tcW w:w="667" w:type="dxa"/>
            <w:vMerge w:val="restart"/>
            <w:tcBorders>
              <w:top w:val="single" w:sz="12" w:space="0" w:color="000000"/>
            </w:tcBorders>
          </w:tcPr>
          <w:p w14:paraId="6019638D" w14:textId="77777777" w:rsidR="006F6DBA" w:rsidRDefault="006F6DBA">
            <w:pPr>
              <w:pStyle w:val="TableParagraph"/>
              <w:jc w:val="left"/>
              <w:rPr>
                <w:b/>
                <w:sz w:val="18"/>
              </w:rPr>
            </w:pPr>
          </w:p>
          <w:p w14:paraId="490D0D09" w14:textId="77777777" w:rsidR="006F6DBA" w:rsidRDefault="006F6DBA">
            <w:pPr>
              <w:pStyle w:val="TableParagraph"/>
              <w:spacing w:before="12"/>
              <w:jc w:val="left"/>
              <w:rPr>
                <w:b/>
                <w:sz w:val="18"/>
              </w:rPr>
            </w:pPr>
          </w:p>
          <w:p w14:paraId="14B9F2EE" w14:textId="77777777" w:rsidR="006F6DBA" w:rsidRDefault="00000000">
            <w:pPr>
              <w:pStyle w:val="TableParagraph"/>
              <w:ind w:left="3" w:right="1"/>
              <w:rPr>
                <w:sz w:val="18"/>
              </w:rPr>
            </w:pPr>
            <w:r>
              <w:rPr>
                <w:spacing w:val="-10"/>
                <w:sz w:val="18"/>
              </w:rPr>
              <w:t>-</w:t>
            </w:r>
          </w:p>
        </w:tc>
        <w:tc>
          <w:tcPr>
            <w:tcW w:w="1290" w:type="dxa"/>
            <w:tcBorders>
              <w:top w:val="single" w:sz="12" w:space="0" w:color="000000"/>
            </w:tcBorders>
          </w:tcPr>
          <w:p w14:paraId="3CA95413" w14:textId="77777777" w:rsidR="006F6DBA" w:rsidRDefault="00000000">
            <w:pPr>
              <w:pStyle w:val="TableParagraph"/>
              <w:spacing w:before="36" w:line="212" w:lineRule="exact"/>
              <w:ind w:left="140"/>
              <w:jc w:val="left"/>
              <w:rPr>
                <w:sz w:val="14"/>
              </w:rPr>
            </w:pPr>
            <w:r>
              <w:rPr>
                <w:sz w:val="18"/>
              </w:rPr>
              <w:t>0.3</w:t>
            </w:r>
            <w:r>
              <w:rPr>
                <w:spacing w:val="-4"/>
                <w:sz w:val="18"/>
              </w:rPr>
              <w:t xml:space="preserve"> </w:t>
            </w:r>
            <w:r>
              <w:rPr>
                <w:sz w:val="18"/>
              </w:rPr>
              <w:t>x</w:t>
            </w:r>
            <w:r>
              <w:rPr>
                <w:spacing w:val="-1"/>
                <w:sz w:val="18"/>
              </w:rPr>
              <w:t xml:space="preserve"> </w:t>
            </w:r>
            <w:r>
              <w:rPr>
                <w:spacing w:val="-2"/>
                <w:sz w:val="18"/>
              </w:rPr>
              <w:t>V</w:t>
            </w:r>
            <w:r>
              <w:rPr>
                <w:spacing w:val="-2"/>
                <w:position w:val="-3"/>
                <w:sz w:val="14"/>
              </w:rPr>
              <w:t>DDIO1</w:t>
            </w:r>
          </w:p>
          <w:p w14:paraId="470B3EE9" w14:textId="77777777" w:rsidR="006F6DBA" w:rsidRDefault="00000000">
            <w:pPr>
              <w:pStyle w:val="TableParagraph"/>
              <w:spacing w:line="134" w:lineRule="exact"/>
              <w:ind w:left="2" w:right="2"/>
              <w:rPr>
                <w:sz w:val="14"/>
              </w:rPr>
            </w:pPr>
            <w:r>
              <w:rPr>
                <w:spacing w:val="-5"/>
                <w:sz w:val="14"/>
              </w:rPr>
              <w:t>(2)</w:t>
            </w:r>
          </w:p>
        </w:tc>
        <w:tc>
          <w:tcPr>
            <w:tcW w:w="480" w:type="dxa"/>
            <w:tcBorders>
              <w:top w:val="single" w:sz="12" w:space="0" w:color="000000"/>
            </w:tcBorders>
          </w:tcPr>
          <w:p w14:paraId="15793A9A" w14:textId="77777777" w:rsidR="006F6DBA" w:rsidRDefault="00000000">
            <w:pPr>
              <w:pStyle w:val="TableParagraph"/>
              <w:spacing w:before="145"/>
              <w:ind w:left="2" w:right="2"/>
              <w:rPr>
                <w:sz w:val="18"/>
              </w:rPr>
            </w:pPr>
            <w:r>
              <w:rPr>
                <w:spacing w:val="-10"/>
                <w:sz w:val="18"/>
              </w:rPr>
              <w:t>V</w:t>
            </w:r>
          </w:p>
        </w:tc>
      </w:tr>
      <w:tr w:rsidR="006F6DBA" w14:paraId="58F422E7" w14:textId="77777777">
        <w:trPr>
          <w:trHeight w:val="550"/>
        </w:trPr>
        <w:tc>
          <w:tcPr>
            <w:tcW w:w="796" w:type="dxa"/>
            <w:vMerge/>
            <w:tcBorders>
              <w:top w:val="nil"/>
            </w:tcBorders>
          </w:tcPr>
          <w:p w14:paraId="6A41E369" w14:textId="77777777" w:rsidR="006F6DBA" w:rsidRDefault="006F6DBA">
            <w:pPr>
              <w:rPr>
                <w:sz w:val="2"/>
                <w:szCs w:val="2"/>
              </w:rPr>
            </w:pPr>
          </w:p>
        </w:tc>
        <w:tc>
          <w:tcPr>
            <w:tcW w:w="1773" w:type="dxa"/>
            <w:vMerge/>
            <w:tcBorders>
              <w:top w:val="nil"/>
            </w:tcBorders>
          </w:tcPr>
          <w:p w14:paraId="7CBE2508" w14:textId="77777777" w:rsidR="006F6DBA" w:rsidRDefault="006F6DBA">
            <w:pPr>
              <w:rPr>
                <w:sz w:val="2"/>
                <w:szCs w:val="2"/>
              </w:rPr>
            </w:pPr>
          </w:p>
        </w:tc>
        <w:tc>
          <w:tcPr>
            <w:tcW w:w="692" w:type="dxa"/>
            <w:vMerge/>
            <w:tcBorders>
              <w:top w:val="nil"/>
            </w:tcBorders>
          </w:tcPr>
          <w:p w14:paraId="259FA7B5" w14:textId="77777777" w:rsidR="006F6DBA" w:rsidRDefault="006F6DBA">
            <w:pPr>
              <w:rPr>
                <w:sz w:val="2"/>
                <w:szCs w:val="2"/>
              </w:rPr>
            </w:pPr>
          </w:p>
        </w:tc>
        <w:tc>
          <w:tcPr>
            <w:tcW w:w="2283" w:type="dxa"/>
            <w:vMerge/>
            <w:tcBorders>
              <w:top w:val="nil"/>
            </w:tcBorders>
          </w:tcPr>
          <w:p w14:paraId="78F191B5" w14:textId="77777777" w:rsidR="006F6DBA" w:rsidRDefault="006F6DBA">
            <w:pPr>
              <w:rPr>
                <w:sz w:val="2"/>
                <w:szCs w:val="2"/>
              </w:rPr>
            </w:pPr>
          </w:p>
        </w:tc>
        <w:tc>
          <w:tcPr>
            <w:tcW w:w="1239" w:type="dxa"/>
            <w:vMerge/>
            <w:tcBorders>
              <w:top w:val="nil"/>
            </w:tcBorders>
          </w:tcPr>
          <w:p w14:paraId="666FCD7B" w14:textId="77777777" w:rsidR="006F6DBA" w:rsidRDefault="006F6DBA">
            <w:pPr>
              <w:rPr>
                <w:sz w:val="2"/>
                <w:szCs w:val="2"/>
              </w:rPr>
            </w:pPr>
          </w:p>
        </w:tc>
        <w:tc>
          <w:tcPr>
            <w:tcW w:w="667" w:type="dxa"/>
            <w:vMerge/>
            <w:tcBorders>
              <w:top w:val="nil"/>
            </w:tcBorders>
          </w:tcPr>
          <w:p w14:paraId="6A2AC3EB" w14:textId="77777777" w:rsidR="006F6DBA" w:rsidRDefault="006F6DBA">
            <w:pPr>
              <w:rPr>
                <w:sz w:val="2"/>
                <w:szCs w:val="2"/>
              </w:rPr>
            </w:pPr>
          </w:p>
        </w:tc>
        <w:tc>
          <w:tcPr>
            <w:tcW w:w="1290" w:type="dxa"/>
          </w:tcPr>
          <w:p w14:paraId="05AAFF38" w14:textId="77777777" w:rsidR="006F6DBA" w:rsidRDefault="00000000">
            <w:pPr>
              <w:pStyle w:val="TableParagraph"/>
              <w:spacing w:before="45" w:line="218" w:lineRule="exact"/>
              <w:ind w:left="91"/>
              <w:jc w:val="left"/>
              <w:rPr>
                <w:sz w:val="14"/>
              </w:rPr>
            </w:pPr>
            <w:r>
              <w:rPr>
                <w:sz w:val="18"/>
              </w:rPr>
              <w:t>0.39</w:t>
            </w:r>
            <w:r>
              <w:rPr>
                <w:spacing w:val="-4"/>
                <w:sz w:val="18"/>
              </w:rPr>
              <w:t xml:space="preserve"> </w:t>
            </w:r>
            <w:r>
              <w:rPr>
                <w:sz w:val="18"/>
              </w:rPr>
              <w:t>x</w:t>
            </w:r>
            <w:r>
              <w:rPr>
                <w:spacing w:val="-3"/>
                <w:sz w:val="18"/>
              </w:rPr>
              <w:t xml:space="preserve"> </w:t>
            </w:r>
            <w:r>
              <w:rPr>
                <w:spacing w:val="-2"/>
                <w:sz w:val="18"/>
              </w:rPr>
              <w:t>V</w:t>
            </w:r>
            <w:r>
              <w:rPr>
                <w:spacing w:val="-2"/>
                <w:position w:val="-4"/>
                <w:sz w:val="14"/>
              </w:rPr>
              <w:t>DDIO1</w:t>
            </w:r>
          </w:p>
          <w:p w14:paraId="0C0DA997" w14:textId="77777777" w:rsidR="006F6DBA" w:rsidRDefault="00000000">
            <w:pPr>
              <w:pStyle w:val="TableParagraph"/>
              <w:spacing w:line="209" w:lineRule="exact"/>
              <w:ind w:left="298"/>
              <w:jc w:val="left"/>
              <w:rPr>
                <w:sz w:val="14"/>
              </w:rPr>
            </w:pPr>
            <w:r>
              <w:rPr>
                <w:sz w:val="18"/>
              </w:rPr>
              <w:t>-</w:t>
            </w:r>
            <w:r>
              <w:rPr>
                <w:spacing w:val="-3"/>
                <w:sz w:val="18"/>
              </w:rPr>
              <w:t xml:space="preserve"> </w:t>
            </w:r>
            <w:r>
              <w:rPr>
                <w:sz w:val="18"/>
              </w:rPr>
              <w:t xml:space="preserve">0.06 </w:t>
            </w:r>
            <w:r>
              <w:rPr>
                <w:spacing w:val="-5"/>
                <w:position w:val="7"/>
                <w:sz w:val="14"/>
              </w:rPr>
              <w:t>(3)</w:t>
            </w:r>
          </w:p>
        </w:tc>
        <w:tc>
          <w:tcPr>
            <w:tcW w:w="480" w:type="dxa"/>
          </w:tcPr>
          <w:p w14:paraId="032FB9B6" w14:textId="77777777" w:rsidR="006F6DBA" w:rsidRDefault="006F6DBA">
            <w:pPr>
              <w:pStyle w:val="TableParagraph"/>
              <w:jc w:val="left"/>
              <w:rPr>
                <w:rFonts w:ascii="Times New Roman"/>
                <w:sz w:val="16"/>
              </w:rPr>
            </w:pPr>
          </w:p>
        </w:tc>
      </w:tr>
      <w:tr w:rsidR="006F6DBA" w14:paraId="62484851" w14:textId="77777777">
        <w:trPr>
          <w:trHeight w:val="549"/>
        </w:trPr>
        <w:tc>
          <w:tcPr>
            <w:tcW w:w="796" w:type="dxa"/>
            <w:vMerge w:val="restart"/>
          </w:tcPr>
          <w:p w14:paraId="28EBE312" w14:textId="77777777" w:rsidR="006F6DBA" w:rsidRDefault="006F6DBA">
            <w:pPr>
              <w:pStyle w:val="TableParagraph"/>
              <w:jc w:val="left"/>
              <w:rPr>
                <w:b/>
                <w:sz w:val="14"/>
              </w:rPr>
            </w:pPr>
          </w:p>
          <w:p w14:paraId="7C72EA46" w14:textId="77777777" w:rsidR="006F6DBA" w:rsidRDefault="006F6DBA">
            <w:pPr>
              <w:pStyle w:val="TableParagraph"/>
              <w:spacing w:before="79"/>
              <w:jc w:val="left"/>
              <w:rPr>
                <w:b/>
                <w:sz w:val="14"/>
              </w:rPr>
            </w:pPr>
          </w:p>
          <w:p w14:paraId="5F927D3C" w14:textId="77777777" w:rsidR="006F6DBA" w:rsidRDefault="00000000">
            <w:pPr>
              <w:pStyle w:val="TableParagraph"/>
              <w:ind w:left="178"/>
              <w:jc w:val="left"/>
              <w:rPr>
                <w:sz w:val="14"/>
              </w:rPr>
            </w:pPr>
            <w:proofErr w:type="gramStart"/>
            <w:r>
              <w:rPr>
                <w:spacing w:val="-2"/>
                <w:position w:val="-6"/>
                <w:sz w:val="18"/>
              </w:rPr>
              <w:t>V</w:t>
            </w:r>
            <w:r>
              <w:rPr>
                <w:spacing w:val="-2"/>
                <w:position w:val="-11"/>
                <w:sz w:val="14"/>
              </w:rPr>
              <w:t>IH</w:t>
            </w:r>
            <w:r>
              <w:rPr>
                <w:spacing w:val="-2"/>
                <w:sz w:val="14"/>
              </w:rPr>
              <w:t>(</w:t>
            </w:r>
            <w:proofErr w:type="gramEnd"/>
            <w:r>
              <w:rPr>
                <w:spacing w:val="-2"/>
                <w:sz w:val="14"/>
              </w:rPr>
              <w:t>1)</w:t>
            </w:r>
          </w:p>
        </w:tc>
        <w:tc>
          <w:tcPr>
            <w:tcW w:w="1773" w:type="dxa"/>
            <w:vMerge w:val="restart"/>
          </w:tcPr>
          <w:p w14:paraId="11DB3FBD" w14:textId="77777777" w:rsidR="006F6DBA" w:rsidRDefault="006F6DBA">
            <w:pPr>
              <w:pStyle w:val="TableParagraph"/>
              <w:spacing w:before="118"/>
              <w:jc w:val="left"/>
              <w:rPr>
                <w:b/>
                <w:sz w:val="18"/>
              </w:rPr>
            </w:pPr>
          </w:p>
          <w:p w14:paraId="23290071" w14:textId="77777777" w:rsidR="006F6DBA" w:rsidRDefault="00000000">
            <w:pPr>
              <w:pStyle w:val="TableParagraph"/>
              <w:spacing w:line="256" w:lineRule="auto"/>
              <w:ind w:left="59"/>
              <w:jc w:val="left"/>
              <w:rPr>
                <w:sz w:val="18"/>
              </w:rPr>
            </w:pPr>
            <w:r>
              <w:rPr>
                <w:sz w:val="18"/>
              </w:rPr>
              <w:t>I/O</w:t>
            </w:r>
            <w:r>
              <w:rPr>
                <w:spacing w:val="-13"/>
                <w:sz w:val="18"/>
              </w:rPr>
              <w:t xml:space="preserve"> </w:t>
            </w:r>
            <w:r>
              <w:rPr>
                <w:sz w:val="18"/>
              </w:rPr>
              <w:t>input</w:t>
            </w:r>
            <w:r>
              <w:rPr>
                <w:spacing w:val="-12"/>
                <w:sz w:val="18"/>
              </w:rPr>
              <w:t xml:space="preserve"> </w:t>
            </w:r>
            <w:r>
              <w:rPr>
                <w:sz w:val="18"/>
              </w:rPr>
              <w:t>high</w:t>
            </w:r>
            <w:r>
              <w:rPr>
                <w:spacing w:val="-13"/>
                <w:sz w:val="18"/>
              </w:rPr>
              <w:t xml:space="preserve"> </w:t>
            </w:r>
            <w:r>
              <w:rPr>
                <w:sz w:val="18"/>
              </w:rPr>
              <w:t xml:space="preserve">level </w:t>
            </w:r>
            <w:r>
              <w:rPr>
                <w:spacing w:val="-2"/>
                <w:sz w:val="18"/>
              </w:rPr>
              <w:t>voltage</w:t>
            </w:r>
          </w:p>
        </w:tc>
        <w:tc>
          <w:tcPr>
            <w:tcW w:w="692" w:type="dxa"/>
            <w:vMerge w:val="restart"/>
          </w:tcPr>
          <w:p w14:paraId="7702AD2A" w14:textId="77777777" w:rsidR="006F6DBA" w:rsidRDefault="006F6DBA">
            <w:pPr>
              <w:pStyle w:val="TableParagraph"/>
              <w:jc w:val="left"/>
              <w:rPr>
                <w:b/>
                <w:sz w:val="18"/>
              </w:rPr>
            </w:pPr>
          </w:p>
          <w:p w14:paraId="3CBA145A" w14:textId="77777777" w:rsidR="006F6DBA" w:rsidRDefault="006F6DBA">
            <w:pPr>
              <w:pStyle w:val="TableParagraph"/>
              <w:spacing w:before="21"/>
              <w:jc w:val="left"/>
              <w:rPr>
                <w:b/>
                <w:sz w:val="18"/>
              </w:rPr>
            </w:pPr>
          </w:p>
          <w:p w14:paraId="49AB9058" w14:textId="77777777" w:rsidR="006F6DBA" w:rsidRDefault="00000000">
            <w:pPr>
              <w:pStyle w:val="TableParagraph"/>
              <w:spacing w:before="1"/>
              <w:ind w:left="58"/>
              <w:jc w:val="left"/>
              <w:rPr>
                <w:sz w:val="18"/>
              </w:rPr>
            </w:pPr>
            <w:r>
              <w:rPr>
                <w:spacing w:val="-5"/>
                <w:sz w:val="18"/>
              </w:rPr>
              <w:t>All</w:t>
            </w:r>
          </w:p>
        </w:tc>
        <w:tc>
          <w:tcPr>
            <w:tcW w:w="2283" w:type="dxa"/>
            <w:vMerge w:val="restart"/>
          </w:tcPr>
          <w:p w14:paraId="55CD5D07" w14:textId="77777777" w:rsidR="006F6DBA" w:rsidRDefault="006F6DBA">
            <w:pPr>
              <w:pStyle w:val="TableParagraph"/>
              <w:jc w:val="left"/>
              <w:rPr>
                <w:b/>
                <w:sz w:val="18"/>
              </w:rPr>
            </w:pPr>
          </w:p>
          <w:p w14:paraId="4276C64F" w14:textId="77777777" w:rsidR="006F6DBA" w:rsidRDefault="006F6DBA">
            <w:pPr>
              <w:pStyle w:val="TableParagraph"/>
              <w:spacing w:before="21"/>
              <w:jc w:val="left"/>
              <w:rPr>
                <w:b/>
                <w:sz w:val="18"/>
              </w:rPr>
            </w:pPr>
          </w:p>
          <w:p w14:paraId="61A2ACB3" w14:textId="77777777" w:rsidR="006F6DBA" w:rsidRDefault="00000000">
            <w:pPr>
              <w:pStyle w:val="TableParagraph"/>
              <w:spacing w:before="1"/>
              <w:ind w:left="57"/>
              <w:jc w:val="left"/>
              <w:rPr>
                <w:sz w:val="18"/>
              </w:rPr>
            </w:pPr>
            <w:proofErr w:type="gramStart"/>
            <w:r>
              <w:rPr>
                <w:sz w:val="18"/>
              </w:rPr>
              <w:t>V</w:t>
            </w:r>
            <w:r>
              <w:rPr>
                <w:position w:val="-4"/>
                <w:sz w:val="14"/>
              </w:rPr>
              <w:t>DD</w:t>
            </w:r>
            <w:r>
              <w:rPr>
                <w:sz w:val="18"/>
              </w:rPr>
              <w:t>(</w:t>
            </w:r>
            <w:proofErr w:type="gramEnd"/>
            <w:r>
              <w:rPr>
                <w:sz w:val="18"/>
              </w:rPr>
              <w:t>min) &lt;</w:t>
            </w:r>
            <w:r>
              <w:rPr>
                <w:spacing w:val="2"/>
                <w:sz w:val="18"/>
              </w:rPr>
              <w:t xml:space="preserve"> </w:t>
            </w:r>
            <w:r>
              <w:rPr>
                <w:sz w:val="18"/>
              </w:rPr>
              <w:t>V</w:t>
            </w:r>
            <w:r>
              <w:rPr>
                <w:position w:val="-4"/>
                <w:sz w:val="14"/>
              </w:rPr>
              <w:t>DDIO1</w:t>
            </w:r>
            <w:r>
              <w:rPr>
                <w:spacing w:val="10"/>
                <w:position w:val="-4"/>
                <w:sz w:val="14"/>
              </w:rPr>
              <w:t xml:space="preserve"> </w:t>
            </w:r>
            <w:r>
              <w:rPr>
                <w:sz w:val="18"/>
              </w:rPr>
              <w:t>&lt;</w:t>
            </w:r>
            <w:r>
              <w:rPr>
                <w:spacing w:val="1"/>
                <w:sz w:val="18"/>
              </w:rPr>
              <w:t xml:space="preserve"> </w:t>
            </w:r>
            <w:r>
              <w:rPr>
                <w:sz w:val="18"/>
              </w:rPr>
              <w:t xml:space="preserve">3.6 </w:t>
            </w:r>
            <w:r>
              <w:rPr>
                <w:spacing w:val="-10"/>
                <w:sz w:val="18"/>
              </w:rPr>
              <w:t>V</w:t>
            </w:r>
          </w:p>
        </w:tc>
        <w:tc>
          <w:tcPr>
            <w:tcW w:w="1239" w:type="dxa"/>
          </w:tcPr>
          <w:p w14:paraId="38C82D5D" w14:textId="77777777" w:rsidR="006F6DBA" w:rsidRDefault="00000000">
            <w:pPr>
              <w:pStyle w:val="TableParagraph"/>
              <w:spacing w:before="13" w:line="249" w:lineRule="exact"/>
              <w:ind w:left="93"/>
              <w:jc w:val="left"/>
              <w:rPr>
                <w:sz w:val="14"/>
              </w:rPr>
            </w:pPr>
            <w:r>
              <w:rPr>
                <w:sz w:val="18"/>
              </w:rPr>
              <w:t>0.7</w:t>
            </w:r>
            <w:r>
              <w:rPr>
                <w:spacing w:val="-2"/>
                <w:sz w:val="18"/>
              </w:rPr>
              <w:t xml:space="preserve"> </w:t>
            </w:r>
            <w:r>
              <w:rPr>
                <w:sz w:val="18"/>
              </w:rPr>
              <w:t>x</w:t>
            </w:r>
            <w:r>
              <w:rPr>
                <w:spacing w:val="-1"/>
                <w:sz w:val="18"/>
              </w:rPr>
              <w:t xml:space="preserve"> </w:t>
            </w:r>
            <w:r>
              <w:rPr>
                <w:spacing w:val="-2"/>
                <w:sz w:val="18"/>
              </w:rPr>
              <w:t>V</w:t>
            </w:r>
            <w:r>
              <w:rPr>
                <w:spacing w:val="-2"/>
                <w:position w:val="-4"/>
                <w:sz w:val="14"/>
              </w:rPr>
              <w:t>DDIO1</w:t>
            </w:r>
            <w:r>
              <w:rPr>
                <w:spacing w:val="-2"/>
                <w:position w:val="7"/>
                <w:sz w:val="14"/>
              </w:rPr>
              <w:t>(</w:t>
            </w:r>
          </w:p>
          <w:p w14:paraId="7281168F" w14:textId="77777777" w:rsidR="006F6DBA" w:rsidRDefault="00000000">
            <w:pPr>
              <w:pStyle w:val="TableParagraph"/>
              <w:spacing w:line="129" w:lineRule="exact"/>
              <w:ind w:left="5"/>
              <w:rPr>
                <w:sz w:val="14"/>
              </w:rPr>
            </w:pPr>
            <w:r>
              <w:rPr>
                <w:spacing w:val="-5"/>
                <w:sz w:val="14"/>
              </w:rPr>
              <w:t>2)</w:t>
            </w:r>
          </w:p>
        </w:tc>
        <w:tc>
          <w:tcPr>
            <w:tcW w:w="667" w:type="dxa"/>
          </w:tcPr>
          <w:p w14:paraId="5D4B5A9E" w14:textId="77777777" w:rsidR="006F6DBA" w:rsidRDefault="00000000">
            <w:pPr>
              <w:pStyle w:val="TableParagraph"/>
              <w:spacing w:before="156"/>
              <w:ind w:left="3"/>
              <w:rPr>
                <w:sz w:val="18"/>
              </w:rPr>
            </w:pPr>
            <w:r>
              <w:rPr>
                <w:spacing w:val="-10"/>
                <w:sz w:val="18"/>
              </w:rPr>
              <w:t>-</w:t>
            </w:r>
          </w:p>
        </w:tc>
        <w:tc>
          <w:tcPr>
            <w:tcW w:w="1290" w:type="dxa"/>
          </w:tcPr>
          <w:p w14:paraId="2EE0442E" w14:textId="77777777" w:rsidR="006F6DBA" w:rsidRDefault="00000000">
            <w:pPr>
              <w:pStyle w:val="TableParagraph"/>
              <w:spacing w:before="156"/>
              <w:ind w:left="2" w:right="2"/>
              <w:rPr>
                <w:sz w:val="18"/>
              </w:rPr>
            </w:pPr>
            <w:r>
              <w:rPr>
                <w:spacing w:val="-10"/>
                <w:sz w:val="18"/>
              </w:rPr>
              <w:t>-</w:t>
            </w:r>
          </w:p>
        </w:tc>
        <w:tc>
          <w:tcPr>
            <w:tcW w:w="480" w:type="dxa"/>
            <w:vMerge w:val="restart"/>
          </w:tcPr>
          <w:p w14:paraId="6CA457F3" w14:textId="77777777" w:rsidR="006F6DBA" w:rsidRDefault="006F6DBA">
            <w:pPr>
              <w:pStyle w:val="TableParagraph"/>
              <w:jc w:val="left"/>
              <w:rPr>
                <w:b/>
                <w:sz w:val="18"/>
              </w:rPr>
            </w:pPr>
          </w:p>
          <w:p w14:paraId="77CEEACD" w14:textId="77777777" w:rsidR="006F6DBA" w:rsidRDefault="006F6DBA">
            <w:pPr>
              <w:pStyle w:val="TableParagraph"/>
              <w:spacing w:before="21"/>
              <w:jc w:val="left"/>
              <w:rPr>
                <w:b/>
                <w:sz w:val="18"/>
              </w:rPr>
            </w:pPr>
          </w:p>
          <w:p w14:paraId="5812BF78" w14:textId="77777777" w:rsidR="006F6DBA" w:rsidRDefault="00000000">
            <w:pPr>
              <w:pStyle w:val="TableParagraph"/>
              <w:ind w:left="2" w:right="2"/>
              <w:rPr>
                <w:sz w:val="18"/>
              </w:rPr>
            </w:pPr>
            <w:r>
              <w:rPr>
                <w:spacing w:val="-10"/>
                <w:sz w:val="18"/>
              </w:rPr>
              <w:t>V</w:t>
            </w:r>
          </w:p>
        </w:tc>
      </w:tr>
      <w:tr w:rsidR="006F6DBA" w14:paraId="0B4182AB" w14:textId="77777777">
        <w:trPr>
          <w:trHeight w:val="550"/>
        </w:trPr>
        <w:tc>
          <w:tcPr>
            <w:tcW w:w="796" w:type="dxa"/>
            <w:vMerge/>
            <w:tcBorders>
              <w:top w:val="nil"/>
            </w:tcBorders>
          </w:tcPr>
          <w:p w14:paraId="0A0B3095" w14:textId="77777777" w:rsidR="006F6DBA" w:rsidRDefault="006F6DBA">
            <w:pPr>
              <w:rPr>
                <w:sz w:val="2"/>
                <w:szCs w:val="2"/>
              </w:rPr>
            </w:pPr>
          </w:p>
        </w:tc>
        <w:tc>
          <w:tcPr>
            <w:tcW w:w="1773" w:type="dxa"/>
            <w:vMerge/>
            <w:tcBorders>
              <w:top w:val="nil"/>
            </w:tcBorders>
          </w:tcPr>
          <w:p w14:paraId="6A537FD8" w14:textId="77777777" w:rsidR="006F6DBA" w:rsidRDefault="006F6DBA">
            <w:pPr>
              <w:rPr>
                <w:sz w:val="2"/>
                <w:szCs w:val="2"/>
              </w:rPr>
            </w:pPr>
          </w:p>
        </w:tc>
        <w:tc>
          <w:tcPr>
            <w:tcW w:w="692" w:type="dxa"/>
            <w:vMerge/>
            <w:tcBorders>
              <w:top w:val="nil"/>
            </w:tcBorders>
          </w:tcPr>
          <w:p w14:paraId="205C78C2" w14:textId="77777777" w:rsidR="006F6DBA" w:rsidRDefault="006F6DBA">
            <w:pPr>
              <w:rPr>
                <w:sz w:val="2"/>
                <w:szCs w:val="2"/>
              </w:rPr>
            </w:pPr>
          </w:p>
        </w:tc>
        <w:tc>
          <w:tcPr>
            <w:tcW w:w="2283" w:type="dxa"/>
            <w:vMerge/>
            <w:tcBorders>
              <w:top w:val="nil"/>
            </w:tcBorders>
          </w:tcPr>
          <w:p w14:paraId="1691648D" w14:textId="77777777" w:rsidR="006F6DBA" w:rsidRDefault="006F6DBA">
            <w:pPr>
              <w:rPr>
                <w:sz w:val="2"/>
                <w:szCs w:val="2"/>
              </w:rPr>
            </w:pPr>
          </w:p>
        </w:tc>
        <w:tc>
          <w:tcPr>
            <w:tcW w:w="1239" w:type="dxa"/>
          </w:tcPr>
          <w:p w14:paraId="62CB1FEE" w14:textId="77777777" w:rsidR="006F6DBA" w:rsidRDefault="00000000">
            <w:pPr>
              <w:pStyle w:val="TableParagraph"/>
              <w:spacing w:before="47" w:line="213" w:lineRule="exact"/>
              <w:ind w:left="66"/>
              <w:jc w:val="left"/>
              <w:rPr>
                <w:sz w:val="14"/>
              </w:rPr>
            </w:pPr>
            <w:r>
              <w:rPr>
                <w:sz w:val="18"/>
              </w:rPr>
              <w:t>0.49</w:t>
            </w:r>
            <w:r>
              <w:rPr>
                <w:spacing w:val="-5"/>
                <w:sz w:val="18"/>
              </w:rPr>
              <w:t xml:space="preserve"> </w:t>
            </w:r>
            <w:r>
              <w:rPr>
                <w:sz w:val="18"/>
              </w:rPr>
              <w:t>x</w:t>
            </w:r>
            <w:r>
              <w:rPr>
                <w:spacing w:val="-1"/>
                <w:sz w:val="18"/>
              </w:rPr>
              <w:t xml:space="preserve"> </w:t>
            </w:r>
            <w:r>
              <w:rPr>
                <w:spacing w:val="-2"/>
                <w:sz w:val="18"/>
              </w:rPr>
              <w:t>V</w:t>
            </w:r>
            <w:r>
              <w:rPr>
                <w:spacing w:val="-2"/>
                <w:position w:val="-3"/>
                <w:sz w:val="14"/>
              </w:rPr>
              <w:t>DDIO1</w:t>
            </w:r>
          </w:p>
          <w:p w14:paraId="2594DBD5" w14:textId="77777777" w:rsidR="006F6DBA" w:rsidRDefault="00000000">
            <w:pPr>
              <w:pStyle w:val="TableParagraph"/>
              <w:spacing w:line="214" w:lineRule="exact"/>
              <w:ind w:left="275"/>
              <w:jc w:val="left"/>
              <w:rPr>
                <w:sz w:val="14"/>
              </w:rPr>
            </w:pPr>
            <w:r>
              <w:rPr>
                <w:sz w:val="18"/>
              </w:rPr>
              <w:t>+</w:t>
            </w:r>
            <w:r>
              <w:rPr>
                <w:spacing w:val="-1"/>
                <w:sz w:val="18"/>
              </w:rPr>
              <w:t xml:space="preserve"> </w:t>
            </w:r>
            <w:r>
              <w:rPr>
                <w:spacing w:val="-2"/>
                <w:sz w:val="18"/>
              </w:rPr>
              <w:t>0.26</w:t>
            </w:r>
            <w:r>
              <w:rPr>
                <w:spacing w:val="-2"/>
                <w:position w:val="7"/>
                <w:sz w:val="14"/>
              </w:rPr>
              <w:t>(3)</w:t>
            </w:r>
          </w:p>
        </w:tc>
        <w:tc>
          <w:tcPr>
            <w:tcW w:w="667" w:type="dxa"/>
          </w:tcPr>
          <w:p w14:paraId="5AC24335" w14:textId="77777777" w:rsidR="006F6DBA" w:rsidRDefault="00000000">
            <w:pPr>
              <w:pStyle w:val="TableParagraph"/>
              <w:spacing w:before="157"/>
              <w:ind w:left="3"/>
              <w:rPr>
                <w:sz w:val="18"/>
              </w:rPr>
            </w:pPr>
            <w:r>
              <w:rPr>
                <w:spacing w:val="-10"/>
                <w:sz w:val="18"/>
              </w:rPr>
              <w:t>-</w:t>
            </w:r>
          </w:p>
        </w:tc>
        <w:tc>
          <w:tcPr>
            <w:tcW w:w="1290" w:type="dxa"/>
          </w:tcPr>
          <w:p w14:paraId="6999375F" w14:textId="77777777" w:rsidR="006F6DBA" w:rsidRDefault="00000000">
            <w:pPr>
              <w:pStyle w:val="TableParagraph"/>
              <w:spacing w:before="157"/>
              <w:ind w:left="2" w:right="2"/>
              <w:rPr>
                <w:sz w:val="18"/>
              </w:rPr>
            </w:pPr>
            <w:r>
              <w:rPr>
                <w:spacing w:val="-10"/>
                <w:sz w:val="18"/>
              </w:rPr>
              <w:t>-</w:t>
            </w:r>
          </w:p>
        </w:tc>
        <w:tc>
          <w:tcPr>
            <w:tcW w:w="480" w:type="dxa"/>
            <w:vMerge/>
            <w:tcBorders>
              <w:top w:val="nil"/>
            </w:tcBorders>
          </w:tcPr>
          <w:p w14:paraId="35EE1FAA" w14:textId="77777777" w:rsidR="006F6DBA" w:rsidRDefault="006F6DBA">
            <w:pPr>
              <w:rPr>
                <w:sz w:val="2"/>
                <w:szCs w:val="2"/>
              </w:rPr>
            </w:pPr>
          </w:p>
        </w:tc>
      </w:tr>
      <w:tr w:rsidR="006F6DBA" w14:paraId="5394FF14" w14:textId="77777777">
        <w:trPr>
          <w:trHeight w:val="550"/>
        </w:trPr>
        <w:tc>
          <w:tcPr>
            <w:tcW w:w="796" w:type="dxa"/>
          </w:tcPr>
          <w:p w14:paraId="6B3E9FA7" w14:textId="77777777" w:rsidR="006F6DBA" w:rsidRDefault="00000000">
            <w:pPr>
              <w:pStyle w:val="TableParagraph"/>
              <w:spacing w:before="121"/>
              <w:ind w:left="10"/>
              <w:rPr>
                <w:sz w:val="14"/>
              </w:rPr>
            </w:pPr>
            <w:proofErr w:type="gramStart"/>
            <w:r>
              <w:rPr>
                <w:spacing w:val="-2"/>
                <w:position w:val="-6"/>
                <w:sz w:val="18"/>
              </w:rPr>
              <w:t>V</w:t>
            </w:r>
            <w:proofErr w:type="spellStart"/>
            <w:r>
              <w:rPr>
                <w:spacing w:val="-2"/>
                <w:position w:val="-11"/>
                <w:sz w:val="14"/>
              </w:rPr>
              <w:t>hys</w:t>
            </w:r>
            <w:proofErr w:type="spellEnd"/>
            <w:r>
              <w:rPr>
                <w:spacing w:val="-2"/>
                <w:sz w:val="14"/>
              </w:rPr>
              <w:t>(</w:t>
            </w:r>
            <w:proofErr w:type="gramEnd"/>
            <w:r>
              <w:rPr>
                <w:spacing w:val="-2"/>
                <w:sz w:val="14"/>
              </w:rPr>
              <w:t>3)</w:t>
            </w:r>
          </w:p>
        </w:tc>
        <w:tc>
          <w:tcPr>
            <w:tcW w:w="1773" w:type="dxa"/>
          </w:tcPr>
          <w:p w14:paraId="5C7FB916" w14:textId="77777777" w:rsidR="006F6DBA" w:rsidRDefault="00000000">
            <w:pPr>
              <w:pStyle w:val="TableParagraph"/>
              <w:spacing w:before="156"/>
              <w:ind w:left="5" w:right="109"/>
              <w:rPr>
                <w:sz w:val="18"/>
              </w:rPr>
            </w:pPr>
            <w:r>
              <w:rPr>
                <w:sz w:val="18"/>
              </w:rPr>
              <w:t>I/O</w:t>
            </w:r>
            <w:r>
              <w:rPr>
                <w:spacing w:val="-3"/>
                <w:sz w:val="18"/>
              </w:rPr>
              <w:t xml:space="preserve"> </w:t>
            </w:r>
            <w:r>
              <w:rPr>
                <w:sz w:val="18"/>
              </w:rPr>
              <w:t>input</w:t>
            </w:r>
            <w:r>
              <w:rPr>
                <w:spacing w:val="-3"/>
                <w:sz w:val="18"/>
              </w:rPr>
              <w:t xml:space="preserve"> </w:t>
            </w:r>
            <w:r>
              <w:rPr>
                <w:spacing w:val="-2"/>
                <w:sz w:val="18"/>
              </w:rPr>
              <w:t>hysteresis</w:t>
            </w:r>
          </w:p>
        </w:tc>
        <w:tc>
          <w:tcPr>
            <w:tcW w:w="692" w:type="dxa"/>
          </w:tcPr>
          <w:p w14:paraId="2AEC5EBB" w14:textId="77777777" w:rsidR="006F6DBA" w:rsidRDefault="00000000">
            <w:pPr>
              <w:pStyle w:val="TableParagraph"/>
              <w:spacing w:before="47" w:line="254" w:lineRule="auto"/>
              <w:ind w:left="58" w:right="65"/>
              <w:jc w:val="left"/>
              <w:rPr>
                <w:sz w:val="18"/>
              </w:rPr>
            </w:pPr>
            <w:proofErr w:type="spellStart"/>
            <w:r>
              <w:rPr>
                <w:spacing w:val="-2"/>
                <w:sz w:val="18"/>
              </w:rPr>
              <w:t>FT_xx</w:t>
            </w:r>
            <w:proofErr w:type="spellEnd"/>
            <w:r>
              <w:rPr>
                <w:spacing w:val="-2"/>
                <w:sz w:val="18"/>
              </w:rPr>
              <w:t xml:space="preserve">, </w:t>
            </w:r>
            <w:r>
              <w:rPr>
                <w:spacing w:val="-4"/>
                <w:sz w:val="18"/>
              </w:rPr>
              <w:t>NRST</w:t>
            </w:r>
          </w:p>
        </w:tc>
        <w:tc>
          <w:tcPr>
            <w:tcW w:w="2283" w:type="dxa"/>
          </w:tcPr>
          <w:p w14:paraId="48FAE853" w14:textId="77777777" w:rsidR="006F6DBA" w:rsidRDefault="00000000">
            <w:pPr>
              <w:pStyle w:val="TableParagraph"/>
              <w:spacing w:before="156"/>
              <w:ind w:left="58"/>
              <w:jc w:val="left"/>
              <w:rPr>
                <w:sz w:val="18"/>
              </w:rPr>
            </w:pPr>
            <w:proofErr w:type="gramStart"/>
            <w:r>
              <w:rPr>
                <w:sz w:val="18"/>
              </w:rPr>
              <w:t>V</w:t>
            </w:r>
            <w:r>
              <w:rPr>
                <w:position w:val="-4"/>
                <w:sz w:val="14"/>
              </w:rPr>
              <w:t>DD</w:t>
            </w:r>
            <w:r>
              <w:rPr>
                <w:sz w:val="18"/>
              </w:rPr>
              <w:t>(</w:t>
            </w:r>
            <w:proofErr w:type="gramEnd"/>
            <w:r>
              <w:rPr>
                <w:sz w:val="18"/>
              </w:rPr>
              <w:t>min) &lt;</w:t>
            </w:r>
            <w:r>
              <w:rPr>
                <w:spacing w:val="1"/>
                <w:sz w:val="18"/>
              </w:rPr>
              <w:t xml:space="preserve"> </w:t>
            </w:r>
            <w:r>
              <w:rPr>
                <w:sz w:val="18"/>
              </w:rPr>
              <w:t>V</w:t>
            </w:r>
            <w:r>
              <w:rPr>
                <w:position w:val="-4"/>
                <w:sz w:val="14"/>
              </w:rPr>
              <w:t>DDIO1</w:t>
            </w:r>
            <w:r>
              <w:rPr>
                <w:spacing w:val="10"/>
                <w:position w:val="-4"/>
                <w:sz w:val="14"/>
              </w:rPr>
              <w:t xml:space="preserve"> </w:t>
            </w:r>
            <w:r>
              <w:rPr>
                <w:sz w:val="18"/>
              </w:rPr>
              <w:t xml:space="preserve">&lt; 3.6 </w:t>
            </w:r>
            <w:r>
              <w:rPr>
                <w:spacing w:val="-10"/>
                <w:sz w:val="18"/>
              </w:rPr>
              <w:t>V</w:t>
            </w:r>
          </w:p>
        </w:tc>
        <w:tc>
          <w:tcPr>
            <w:tcW w:w="1239" w:type="dxa"/>
          </w:tcPr>
          <w:p w14:paraId="5CAFA16D" w14:textId="77777777" w:rsidR="006F6DBA" w:rsidRDefault="00000000">
            <w:pPr>
              <w:pStyle w:val="TableParagraph"/>
              <w:spacing w:before="156"/>
              <w:ind w:left="5" w:right="2"/>
              <w:rPr>
                <w:sz w:val="18"/>
              </w:rPr>
            </w:pPr>
            <w:r>
              <w:rPr>
                <w:spacing w:val="-10"/>
                <w:sz w:val="18"/>
              </w:rPr>
              <w:t>-</w:t>
            </w:r>
          </w:p>
        </w:tc>
        <w:tc>
          <w:tcPr>
            <w:tcW w:w="667" w:type="dxa"/>
          </w:tcPr>
          <w:p w14:paraId="58D0B44E" w14:textId="77777777" w:rsidR="006F6DBA" w:rsidRDefault="00000000">
            <w:pPr>
              <w:pStyle w:val="TableParagraph"/>
              <w:spacing w:before="156"/>
              <w:ind w:left="3"/>
              <w:rPr>
                <w:sz w:val="18"/>
              </w:rPr>
            </w:pPr>
            <w:r>
              <w:rPr>
                <w:spacing w:val="-5"/>
                <w:sz w:val="18"/>
              </w:rPr>
              <w:t>200</w:t>
            </w:r>
          </w:p>
        </w:tc>
        <w:tc>
          <w:tcPr>
            <w:tcW w:w="1290" w:type="dxa"/>
          </w:tcPr>
          <w:p w14:paraId="59A1E8C7" w14:textId="77777777" w:rsidR="006F6DBA" w:rsidRDefault="00000000">
            <w:pPr>
              <w:pStyle w:val="TableParagraph"/>
              <w:spacing w:before="156"/>
              <w:ind w:left="2" w:right="2"/>
              <w:rPr>
                <w:sz w:val="18"/>
              </w:rPr>
            </w:pPr>
            <w:r>
              <w:rPr>
                <w:spacing w:val="-10"/>
                <w:sz w:val="18"/>
              </w:rPr>
              <w:t>-</w:t>
            </w:r>
          </w:p>
        </w:tc>
        <w:tc>
          <w:tcPr>
            <w:tcW w:w="480" w:type="dxa"/>
          </w:tcPr>
          <w:p w14:paraId="336C0F55" w14:textId="77777777" w:rsidR="006F6DBA" w:rsidRDefault="00000000">
            <w:pPr>
              <w:pStyle w:val="TableParagraph"/>
              <w:spacing w:before="156"/>
              <w:ind w:left="2" w:right="2"/>
              <w:rPr>
                <w:sz w:val="18"/>
              </w:rPr>
            </w:pPr>
            <w:r>
              <w:rPr>
                <w:spacing w:val="-5"/>
                <w:sz w:val="18"/>
              </w:rPr>
              <w:t>mV</w:t>
            </w:r>
          </w:p>
        </w:tc>
      </w:tr>
      <w:tr w:rsidR="006F6DBA" w14:paraId="38A37ACF" w14:textId="77777777">
        <w:trPr>
          <w:trHeight w:val="329"/>
        </w:trPr>
        <w:tc>
          <w:tcPr>
            <w:tcW w:w="796" w:type="dxa"/>
            <w:vMerge w:val="restart"/>
          </w:tcPr>
          <w:p w14:paraId="160A7BE2" w14:textId="77777777" w:rsidR="006F6DBA" w:rsidRDefault="006F6DBA">
            <w:pPr>
              <w:pStyle w:val="TableParagraph"/>
              <w:jc w:val="left"/>
              <w:rPr>
                <w:b/>
                <w:sz w:val="14"/>
              </w:rPr>
            </w:pPr>
          </w:p>
          <w:p w14:paraId="2B3F49DF" w14:textId="77777777" w:rsidR="006F6DBA" w:rsidRDefault="006F6DBA">
            <w:pPr>
              <w:pStyle w:val="TableParagraph"/>
              <w:jc w:val="left"/>
              <w:rPr>
                <w:b/>
                <w:sz w:val="14"/>
              </w:rPr>
            </w:pPr>
          </w:p>
          <w:p w14:paraId="3601AF67" w14:textId="77777777" w:rsidR="006F6DBA" w:rsidRDefault="006F6DBA">
            <w:pPr>
              <w:pStyle w:val="TableParagraph"/>
              <w:jc w:val="left"/>
              <w:rPr>
                <w:b/>
                <w:sz w:val="14"/>
              </w:rPr>
            </w:pPr>
          </w:p>
          <w:p w14:paraId="79B2CF84" w14:textId="77777777" w:rsidR="006F6DBA" w:rsidRDefault="006F6DBA">
            <w:pPr>
              <w:pStyle w:val="TableParagraph"/>
              <w:spacing w:before="137"/>
              <w:jc w:val="left"/>
              <w:rPr>
                <w:b/>
                <w:sz w:val="14"/>
              </w:rPr>
            </w:pPr>
          </w:p>
          <w:p w14:paraId="5BCFF7A2" w14:textId="77777777" w:rsidR="006F6DBA" w:rsidRDefault="00000000">
            <w:pPr>
              <w:pStyle w:val="TableParagraph"/>
              <w:ind w:left="10"/>
              <w:rPr>
                <w:sz w:val="14"/>
              </w:rPr>
            </w:pPr>
            <w:r>
              <w:rPr>
                <w:spacing w:val="-4"/>
                <w:position w:val="4"/>
                <w:sz w:val="18"/>
              </w:rPr>
              <w:t>I</w:t>
            </w:r>
            <w:proofErr w:type="spellStart"/>
            <w:r>
              <w:rPr>
                <w:spacing w:val="-4"/>
                <w:sz w:val="14"/>
              </w:rPr>
              <w:t>lkg</w:t>
            </w:r>
            <w:proofErr w:type="spellEnd"/>
          </w:p>
        </w:tc>
        <w:tc>
          <w:tcPr>
            <w:tcW w:w="1773" w:type="dxa"/>
            <w:vMerge w:val="restart"/>
          </w:tcPr>
          <w:p w14:paraId="545BE548" w14:textId="77777777" w:rsidR="006F6DBA" w:rsidRDefault="006F6DBA">
            <w:pPr>
              <w:pStyle w:val="TableParagraph"/>
              <w:jc w:val="left"/>
              <w:rPr>
                <w:b/>
                <w:sz w:val="18"/>
              </w:rPr>
            </w:pPr>
          </w:p>
          <w:p w14:paraId="6477D66B" w14:textId="77777777" w:rsidR="006F6DBA" w:rsidRDefault="006F6DBA">
            <w:pPr>
              <w:pStyle w:val="TableParagraph"/>
              <w:jc w:val="left"/>
              <w:rPr>
                <w:b/>
                <w:sz w:val="18"/>
              </w:rPr>
            </w:pPr>
          </w:p>
          <w:p w14:paraId="6469A9D9" w14:textId="77777777" w:rsidR="006F6DBA" w:rsidRDefault="006F6DBA">
            <w:pPr>
              <w:pStyle w:val="TableParagraph"/>
              <w:spacing w:before="58"/>
              <w:jc w:val="left"/>
              <w:rPr>
                <w:b/>
                <w:sz w:val="18"/>
              </w:rPr>
            </w:pPr>
          </w:p>
          <w:p w14:paraId="44A5E803" w14:textId="77777777" w:rsidR="006F6DBA" w:rsidRDefault="00000000">
            <w:pPr>
              <w:pStyle w:val="TableParagraph"/>
              <w:spacing w:line="220" w:lineRule="auto"/>
              <w:ind w:left="59" w:right="616"/>
              <w:jc w:val="left"/>
              <w:rPr>
                <w:sz w:val="14"/>
              </w:rPr>
            </w:pPr>
            <w:r>
              <w:rPr>
                <w:sz w:val="18"/>
              </w:rPr>
              <w:t>Input</w:t>
            </w:r>
            <w:r>
              <w:rPr>
                <w:spacing w:val="-13"/>
                <w:sz w:val="18"/>
              </w:rPr>
              <w:t xml:space="preserve"> </w:t>
            </w:r>
            <w:r>
              <w:rPr>
                <w:sz w:val="18"/>
              </w:rPr>
              <w:t xml:space="preserve">leakage </w:t>
            </w:r>
            <w:proofErr w:type="gramStart"/>
            <w:r>
              <w:rPr>
                <w:spacing w:val="-2"/>
                <w:sz w:val="18"/>
              </w:rPr>
              <w:t>current</w:t>
            </w:r>
            <w:r>
              <w:rPr>
                <w:spacing w:val="-2"/>
                <w:position w:val="7"/>
                <w:sz w:val="14"/>
              </w:rPr>
              <w:t>(</w:t>
            </w:r>
            <w:proofErr w:type="gramEnd"/>
            <w:r>
              <w:rPr>
                <w:spacing w:val="-2"/>
                <w:position w:val="7"/>
                <w:sz w:val="14"/>
              </w:rPr>
              <w:t>3)</w:t>
            </w:r>
          </w:p>
        </w:tc>
        <w:tc>
          <w:tcPr>
            <w:tcW w:w="692" w:type="dxa"/>
            <w:vMerge w:val="restart"/>
          </w:tcPr>
          <w:p w14:paraId="2BC2906F" w14:textId="77777777" w:rsidR="006F6DBA" w:rsidRDefault="006F6DBA">
            <w:pPr>
              <w:pStyle w:val="TableParagraph"/>
              <w:spacing w:before="69"/>
              <w:jc w:val="left"/>
              <w:rPr>
                <w:b/>
                <w:sz w:val="18"/>
              </w:rPr>
            </w:pPr>
          </w:p>
          <w:p w14:paraId="622BC7E4" w14:textId="77777777" w:rsidR="006F6DBA" w:rsidRDefault="00000000">
            <w:pPr>
              <w:pStyle w:val="TableParagraph"/>
              <w:spacing w:line="254" w:lineRule="auto"/>
              <w:ind w:left="58" w:right="85"/>
              <w:jc w:val="left"/>
              <w:rPr>
                <w:sz w:val="18"/>
              </w:rPr>
            </w:pPr>
            <w:r>
              <w:rPr>
                <w:spacing w:val="-4"/>
                <w:sz w:val="18"/>
              </w:rPr>
              <w:t xml:space="preserve">All </w:t>
            </w:r>
            <w:r>
              <w:rPr>
                <w:spacing w:val="-2"/>
                <w:sz w:val="18"/>
              </w:rPr>
              <w:t xml:space="preserve">except </w:t>
            </w:r>
            <w:proofErr w:type="spellStart"/>
            <w:r>
              <w:rPr>
                <w:spacing w:val="-4"/>
                <w:sz w:val="18"/>
              </w:rPr>
              <w:t>FT_e</w:t>
            </w:r>
            <w:proofErr w:type="spellEnd"/>
          </w:p>
        </w:tc>
        <w:tc>
          <w:tcPr>
            <w:tcW w:w="2283" w:type="dxa"/>
          </w:tcPr>
          <w:p w14:paraId="44A0604D" w14:textId="77777777" w:rsidR="006F6DBA" w:rsidRDefault="00000000">
            <w:pPr>
              <w:pStyle w:val="TableParagraph"/>
              <w:spacing w:before="41"/>
              <w:ind w:left="58"/>
              <w:jc w:val="left"/>
              <w:rPr>
                <w:sz w:val="14"/>
              </w:rPr>
            </w:pPr>
            <w:r>
              <w:rPr>
                <w:position w:val="5"/>
                <w:sz w:val="18"/>
              </w:rPr>
              <w:t>0</w:t>
            </w:r>
            <w:r>
              <w:rPr>
                <w:spacing w:val="-1"/>
                <w:position w:val="5"/>
                <w:sz w:val="18"/>
              </w:rPr>
              <w:t xml:space="preserve"> </w:t>
            </w:r>
            <w:r>
              <w:rPr>
                <w:position w:val="5"/>
                <w:sz w:val="18"/>
              </w:rPr>
              <w:t>&lt;</w:t>
            </w:r>
            <w:r>
              <w:rPr>
                <w:spacing w:val="1"/>
                <w:position w:val="5"/>
                <w:sz w:val="18"/>
              </w:rPr>
              <w:t xml:space="preserve"> </w:t>
            </w:r>
            <w:r>
              <w:rPr>
                <w:position w:val="5"/>
                <w:sz w:val="18"/>
              </w:rPr>
              <w:t>V</w:t>
            </w:r>
            <w:r>
              <w:rPr>
                <w:sz w:val="14"/>
              </w:rPr>
              <w:t>IN</w:t>
            </w:r>
            <w:r>
              <w:rPr>
                <w:spacing w:val="10"/>
                <w:sz w:val="14"/>
              </w:rPr>
              <w:t xml:space="preserve"> </w:t>
            </w:r>
            <w:r>
              <w:rPr>
                <w:position w:val="5"/>
                <w:sz w:val="18"/>
              </w:rPr>
              <w:t xml:space="preserve">≤ </w:t>
            </w:r>
            <w:r>
              <w:rPr>
                <w:spacing w:val="-2"/>
                <w:position w:val="5"/>
                <w:sz w:val="18"/>
              </w:rPr>
              <w:t>V</w:t>
            </w:r>
            <w:r>
              <w:rPr>
                <w:spacing w:val="-2"/>
                <w:sz w:val="14"/>
              </w:rPr>
              <w:t>DDIO1</w:t>
            </w:r>
          </w:p>
        </w:tc>
        <w:tc>
          <w:tcPr>
            <w:tcW w:w="1239" w:type="dxa"/>
          </w:tcPr>
          <w:p w14:paraId="579B4815" w14:textId="77777777" w:rsidR="006F6DBA" w:rsidRDefault="00000000">
            <w:pPr>
              <w:pStyle w:val="TableParagraph"/>
              <w:spacing w:before="45"/>
              <w:ind w:left="5" w:right="1"/>
              <w:rPr>
                <w:sz w:val="18"/>
              </w:rPr>
            </w:pPr>
            <w:r>
              <w:rPr>
                <w:spacing w:val="-10"/>
                <w:sz w:val="18"/>
              </w:rPr>
              <w:t>-</w:t>
            </w:r>
          </w:p>
        </w:tc>
        <w:tc>
          <w:tcPr>
            <w:tcW w:w="667" w:type="dxa"/>
          </w:tcPr>
          <w:p w14:paraId="7B292CDC" w14:textId="77777777" w:rsidR="006F6DBA" w:rsidRDefault="00000000">
            <w:pPr>
              <w:pStyle w:val="TableParagraph"/>
              <w:spacing w:before="45"/>
              <w:ind w:left="3"/>
              <w:rPr>
                <w:sz w:val="18"/>
              </w:rPr>
            </w:pPr>
            <w:r>
              <w:rPr>
                <w:spacing w:val="-10"/>
                <w:sz w:val="18"/>
              </w:rPr>
              <w:t>-</w:t>
            </w:r>
          </w:p>
        </w:tc>
        <w:tc>
          <w:tcPr>
            <w:tcW w:w="1290" w:type="dxa"/>
          </w:tcPr>
          <w:p w14:paraId="75AAEEF4" w14:textId="77777777" w:rsidR="006F6DBA" w:rsidRDefault="00000000">
            <w:pPr>
              <w:pStyle w:val="TableParagraph"/>
              <w:spacing w:before="45"/>
              <w:ind w:left="2" w:right="2"/>
              <w:rPr>
                <w:sz w:val="18"/>
              </w:rPr>
            </w:pPr>
            <w:r>
              <w:rPr>
                <w:spacing w:val="-5"/>
                <w:sz w:val="18"/>
              </w:rPr>
              <w:t>±70</w:t>
            </w:r>
          </w:p>
        </w:tc>
        <w:tc>
          <w:tcPr>
            <w:tcW w:w="480" w:type="dxa"/>
            <w:vMerge w:val="restart"/>
          </w:tcPr>
          <w:p w14:paraId="399DEA5F" w14:textId="77777777" w:rsidR="006F6DBA" w:rsidRDefault="006F6DBA">
            <w:pPr>
              <w:pStyle w:val="TableParagraph"/>
              <w:jc w:val="left"/>
              <w:rPr>
                <w:b/>
                <w:sz w:val="18"/>
              </w:rPr>
            </w:pPr>
          </w:p>
          <w:p w14:paraId="7A350F5B" w14:textId="77777777" w:rsidR="006F6DBA" w:rsidRDefault="006F6DBA">
            <w:pPr>
              <w:pStyle w:val="TableParagraph"/>
              <w:spacing w:before="81"/>
              <w:jc w:val="left"/>
              <w:rPr>
                <w:b/>
                <w:sz w:val="18"/>
              </w:rPr>
            </w:pPr>
          </w:p>
          <w:p w14:paraId="609B15E2" w14:textId="77777777" w:rsidR="006F6DBA" w:rsidRDefault="00000000">
            <w:pPr>
              <w:pStyle w:val="TableParagraph"/>
              <w:ind w:left="124"/>
              <w:jc w:val="left"/>
              <w:rPr>
                <w:sz w:val="18"/>
              </w:rPr>
            </w:pPr>
            <w:proofErr w:type="spellStart"/>
            <w:r>
              <w:rPr>
                <w:spacing w:val="-5"/>
                <w:sz w:val="18"/>
              </w:rPr>
              <w:t>nA</w:t>
            </w:r>
            <w:proofErr w:type="spellEnd"/>
          </w:p>
        </w:tc>
      </w:tr>
      <w:tr w:rsidR="006F6DBA" w14:paraId="5140FD18" w14:textId="77777777">
        <w:trPr>
          <w:trHeight w:val="330"/>
        </w:trPr>
        <w:tc>
          <w:tcPr>
            <w:tcW w:w="796" w:type="dxa"/>
            <w:vMerge/>
            <w:tcBorders>
              <w:top w:val="nil"/>
            </w:tcBorders>
          </w:tcPr>
          <w:p w14:paraId="72AB2CC4" w14:textId="77777777" w:rsidR="006F6DBA" w:rsidRDefault="006F6DBA">
            <w:pPr>
              <w:rPr>
                <w:sz w:val="2"/>
                <w:szCs w:val="2"/>
              </w:rPr>
            </w:pPr>
          </w:p>
        </w:tc>
        <w:tc>
          <w:tcPr>
            <w:tcW w:w="1773" w:type="dxa"/>
            <w:vMerge/>
            <w:tcBorders>
              <w:top w:val="nil"/>
            </w:tcBorders>
          </w:tcPr>
          <w:p w14:paraId="2BE145AE" w14:textId="77777777" w:rsidR="006F6DBA" w:rsidRDefault="006F6DBA">
            <w:pPr>
              <w:rPr>
                <w:sz w:val="2"/>
                <w:szCs w:val="2"/>
              </w:rPr>
            </w:pPr>
          </w:p>
        </w:tc>
        <w:tc>
          <w:tcPr>
            <w:tcW w:w="692" w:type="dxa"/>
            <w:vMerge/>
            <w:tcBorders>
              <w:top w:val="nil"/>
            </w:tcBorders>
          </w:tcPr>
          <w:p w14:paraId="7C3ADC07" w14:textId="77777777" w:rsidR="006F6DBA" w:rsidRDefault="006F6DBA">
            <w:pPr>
              <w:rPr>
                <w:sz w:val="2"/>
                <w:szCs w:val="2"/>
              </w:rPr>
            </w:pPr>
          </w:p>
        </w:tc>
        <w:tc>
          <w:tcPr>
            <w:tcW w:w="2283" w:type="dxa"/>
          </w:tcPr>
          <w:p w14:paraId="7918051B" w14:textId="77777777" w:rsidR="006F6DBA" w:rsidRDefault="00000000">
            <w:pPr>
              <w:pStyle w:val="TableParagraph"/>
              <w:spacing w:before="51"/>
              <w:ind w:left="58"/>
              <w:jc w:val="left"/>
              <w:rPr>
                <w:sz w:val="18"/>
              </w:rPr>
            </w:pPr>
            <w:r>
              <w:rPr>
                <w:position w:val="4"/>
                <w:sz w:val="18"/>
              </w:rPr>
              <w:t>V</w:t>
            </w:r>
            <w:r>
              <w:rPr>
                <w:sz w:val="14"/>
              </w:rPr>
              <w:t>DDIO1</w:t>
            </w:r>
            <w:r>
              <w:rPr>
                <w:spacing w:val="12"/>
                <w:sz w:val="14"/>
              </w:rPr>
              <w:t xml:space="preserve"> </w:t>
            </w:r>
            <w:r>
              <w:rPr>
                <w:position w:val="4"/>
                <w:sz w:val="18"/>
              </w:rPr>
              <w:t>≤</w:t>
            </w:r>
            <w:r>
              <w:rPr>
                <w:spacing w:val="2"/>
                <w:position w:val="4"/>
                <w:sz w:val="18"/>
              </w:rPr>
              <w:t xml:space="preserve"> </w:t>
            </w:r>
            <w:r>
              <w:rPr>
                <w:position w:val="4"/>
                <w:sz w:val="18"/>
              </w:rPr>
              <w:t>V</w:t>
            </w:r>
            <w:r>
              <w:rPr>
                <w:sz w:val="14"/>
              </w:rPr>
              <w:t>IN</w:t>
            </w:r>
            <w:r>
              <w:rPr>
                <w:spacing w:val="13"/>
                <w:sz w:val="14"/>
              </w:rPr>
              <w:t xml:space="preserve"> </w:t>
            </w:r>
            <w:r>
              <w:rPr>
                <w:position w:val="4"/>
                <w:sz w:val="18"/>
              </w:rPr>
              <w:t>≤</w:t>
            </w:r>
            <w:r>
              <w:rPr>
                <w:spacing w:val="2"/>
                <w:position w:val="4"/>
                <w:sz w:val="18"/>
              </w:rPr>
              <w:t xml:space="preserve"> </w:t>
            </w:r>
            <w:r>
              <w:rPr>
                <w:position w:val="4"/>
                <w:sz w:val="18"/>
              </w:rPr>
              <w:t>V</w:t>
            </w:r>
            <w:r>
              <w:rPr>
                <w:sz w:val="14"/>
              </w:rPr>
              <w:t>DDIO1</w:t>
            </w:r>
            <w:r>
              <w:rPr>
                <w:position w:val="4"/>
                <w:sz w:val="18"/>
              </w:rPr>
              <w:t xml:space="preserve">+1 </w:t>
            </w:r>
            <w:r>
              <w:rPr>
                <w:spacing w:val="-10"/>
                <w:position w:val="4"/>
                <w:sz w:val="18"/>
              </w:rPr>
              <w:t>V</w:t>
            </w:r>
          </w:p>
        </w:tc>
        <w:tc>
          <w:tcPr>
            <w:tcW w:w="1239" w:type="dxa"/>
          </w:tcPr>
          <w:p w14:paraId="2988D3B9" w14:textId="77777777" w:rsidR="006F6DBA" w:rsidRDefault="00000000">
            <w:pPr>
              <w:pStyle w:val="TableParagraph"/>
              <w:spacing w:before="47"/>
              <w:ind w:left="5" w:right="1"/>
              <w:rPr>
                <w:sz w:val="18"/>
              </w:rPr>
            </w:pPr>
            <w:r>
              <w:rPr>
                <w:spacing w:val="-10"/>
                <w:sz w:val="18"/>
              </w:rPr>
              <w:t>-</w:t>
            </w:r>
          </w:p>
        </w:tc>
        <w:tc>
          <w:tcPr>
            <w:tcW w:w="667" w:type="dxa"/>
          </w:tcPr>
          <w:p w14:paraId="012F1DE1" w14:textId="77777777" w:rsidR="006F6DBA" w:rsidRDefault="00000000">
            <w:pPr>
              <w:pStyle w:val="TableParagraph"/>
              <w:spacing w:before="47"/>
              <w:ind w:left="3"/>
              <w:rPr>
                <w:sz w:val="18"/>
              </w:rPr>
            </w:pPr>
            <w:r>
              <w:rPr>
                <w:spacing w:val="-10"/>
                <w:sz w:val="18"/>
              </w:rPr>
              <w:t>-</w:t>
            </w:r>
          </w:p>
        </w:tc>
        <w:tc>
          <w:tcPr>
            <w:tcW w:w="1290" w:type="dxa"/>
          </w:tcPr>
          <w:p w14:paraId="0799E0A9" w14:textId="77777777" w:rsidR="006F6DBA" w:rsidRDefault="00000000">
            <w:pPr>
              <w:pStyle w:val="TableParagraph"/>
              <w:spacing w:before="12"/>
              <w:ind w:left="2" w:right="2"/>
              <w:rPr>
                <w:sz w:val="14"/>
              </w:rPr>
            </w:pPr>
            <w:r>
              <w:rPr>
                <w:spacing w:val="-2"/>
                <w:position w:val="-6"/>
                <w:sz w:val="18"/>
              </w:rPr>
              <w:t>600</w:t>
            </w:r>
            <w:r>
              <w:rPr>
                <w:spacing w:val="-2"/>
                <w:sz w:val="14"/>
              </w:rPr>
              <w:t>(4)</w:t>
            </w:r>
          </w:p>
        </w:tc>
        <w:tc>
          <w:tcPr>
            <w:tcW w:w="480" w:type="dxa"/>
            <w:vMerge/>
            <w:tcBorders>
              <w:top w:val="nil"/>
            </w:tcBorders>
          </w:tcPr>
          <w:p w14:paraId="354C7569" w14:textId="77777777" w:rsidR="006F6DBA" w:rsidRDefault="006F6DBA">
            <w:pPr>
              <w:rPr>
                <w:sz w:val="2"/>
                <w:szCs w:val="2"/>
              </w:rPr>
            </w:pPr>
          </w:p>
        </w:tc>
      </w:tr>
      <w:tr w:rsidR="006F6DBA" w14:paraId="623D7FA0" w14:textId="77777777">
        <w:trPr>
          <w:trHeight w:val="549"/>
        </w:trPr>
        <w:tc>
          <w:tcPr>
            <w:tcW w:w="796" w:type="dxa"/>
            <w:vMerge/>
            <w:tcBorders>
              <w:top w:val="nil"/>
            </w:tcBorders>
          </w:tcPr>
          <w:p w14:paraId="453A6FE7" w14:textId="77777777" w:rsidR="006F6DBA" w:rsidRDefault="006F6DBA">
            <w:pPr>
              <w:rPr>
                <w:sz w:val="2"/>
                <w:szCs w:val="2"/>
              </w:rPr>
            </w:pPr>
          </w:p>
        </w:tc>
        <w:tc>
          <w:tcPr>
            <w:tcW w:w="1773" w:type="dxa"/>
            <w:vMerge/>
            <w:tcBorders>
              <w:top w:val="nil"/>
            </w:tcBorders>
          </w:tcPr>
          <w:p w14:paraId="6DE3BB8B" w14:textId="77777777" w:rsidR="006F6DBA" w:rsidRDefault="006F6DBA">
            <w:pPr>
              <w:rPr>
                <w:sz w:val="2"/>
                <w:szCs w:val="2"/>
              </w:rPr>
            </w:pPr>
          </w:p>
        </w:tc>
        <w:tc>
          <w:tcPr>
            <w:tcW w:w="692" w:type="dxa"/>
            <w:vMerge/>
            <w:tcBorders>
              <w:top w:val="nil"/>
            </w:tcBorders>
          </w:tcPr>
          <w:p w14:paraId="549EC067" w14:textId="77777777" w:rsidR="006F6DBA" w:rsidRDefault="006F6DBA">
            <w:pPr>
              <w:rPr>
                <w:sz w:val="2"/>
                <w:szCs w:val="2"/>
              </w:rPr>
            </w:pPr>
          </w:p>
        </w:tc>
        <w:tc>
          <w:tcPr>
            <w:tcW w:w="2283" w:type="dxa"/>
          </w:tcPr>
          <w:p w14:paraId="69480176" w14:textId="77777777" w:rsidR="006F6DBA" w:rsidRDefault="00000000">
            <w:pPr>
              <w:pStyle w:val="TableParagraph"/>
              <w:spacing w:before="45" w:line="213" w:lineRule="exact"/>
              <w:ind w:left="58"/>
              <w:jc w:val="left"/>
              <w:rPr>
                <w:sz w:val="18"/>
              </w:rPr>
            </w:pPr>
            <w:r>
              <w:rPr>
                <w:sz w:val="18"/>
              </w:rPr>
              <w:t>V</w:t>
            </w:r>
            <w:r>
              <w:rPr>
                <w:position w:val="-3"/>
                <w:sz w:val="14"/>
              </w:rPr>
              <w:t>DDIO1</w:t>
            </w:r>
            <w:r>
              <w:rPr>
                <w:spacing w:val="11"/>
                <w:position w:val="-3"/>
                <w:sz w:val="14"/>
              </w:rPr>
              <w:t xml:space="preserve"> </w:t>
            </w:r>
            <w:r>
              <w:rPr>
                <w:sz w:val="18"/>
              </w:rPr>
              <w:t>+1 V</w:t>
            </w:r>
            <w:r>
              <w:rPr>
                <w:spacing w:val="1"/>
                <w:sz w:val="18"/>
              </w:rPr>
              <w:t xml:space="preserve"> </w:t>
            </w:r>
            <w:r>
              <w:rPr>
                <w:sz w:val="18"/>
              </w:rPr>
              <w:t>&lt; V</w:t>
            </w:r>
            <w:r>
              <w:rPr>
                <w:position w:val="-3"/>
                <w:sz w:val="14"/>
              </w:rPr>
              <w:t>IN</w:t>
            </w:r>
            <w:r>
              <w:rPr>
                <w:spacing w:val="12"/>
                <w:position w:val="-3"/>
                <w:sz w:val="14"/>
              </w:rPr>
              <w:t xml:space="preserve"> </w:t>
            </w:r>
            <w:r>
              <w:rPr>
                <w:spacing w:val="-10"/>
                <w:sz w:val="18"/>
              </w:rPr>
              <w:t>≤</w:t>
            </w:r>
          </w:p>
          <w:p w14:paraId="0A6D081A" w14:textId="77777777" w:rsidR="006F6DBA" w:rsidRDefault="00000000">
            <w:pPr>
              <w:pStyle w:val="TableParagraph"/>
              <w:spacing w:line="214" w:lineRule="exact"/>
              <w:ind w:left="58"/>
              <w:jc w:val="left"/>
              <w:rPr>
                <w:sz w:val="14"/>
              </w:rPr>
            </w:pPr>
            <w:r>
              <w:rPr>
                <w:sz w:val="18"/>
              </w:rPr>
              <w:t>5.5</w:t>
            </w:r>
            <w:r>
              <w:rPr>
                <w:spacing w:val="-4"/>
                <w:sz w:val="18"/>
              </w:rPr>
              <w:t xml:space="preserve"> </w:t>
            </w:r>
            <w:proofErr w:type="gramStart"/>
            <w:r>
              <w:rPr>
                <w:spacing w:val="-4"/>
                <w:sz w:val="18"/>
              </w:rPr>
              <w:t>V</w:t>
            </w:r>
            <w:r>
              <w:rPr>
                <w:spacing w:val="-4"/>
                <w:position w:val="7"/>
                <w:sz w:val="14"/>
              </w:rPr>
              <w:t>(</w:t>
            </w:r>
            <w:proofErr w:type="gramEnd"/>
            <w:r>
              <w:rPr>
                <w:spacing w:val="-4"/>
                <w:position w:val="7"/>
                <w:sz w:val="14"/>
              </w:rPr>
              <w:t>3)</w:t>
            </w:r>
          </w:p>
        </w:tc>
        <w:tc>
          <w:tcPr>
            <w:tcW w:w="1239" w:type="dxa"/>
          </w:tcPr>
          <w:p w14:paraId="13DC8711" w14:textId="77777777" w:rsidR="006F6DBA" w:rsidRDefault="00000000">
            <w:pPr>
              <w:pStyle w:val="TableParagraph"/>
              <w:spacing w:before="156"/>
              <w:ind w:left="5" w:right="1"/>
              <w:rPr>
                <w:sz w:val="18"/>
              </w:rPr>
            </w:pPr>
            <w:r>
              <w:rPr>
                <w:spacing w:val="-10"/>
                <w:sz w:val="18"/>
              </w:rPr>
              <w:t>-</w:t>
            </w:r>
          </w:p>
        </w:tc>
        <w:tc>
          <w:tcPr>
            <w:tcW w:w="667" w:type="dxa"/>
          </w:tcPr>
          <w:p w14:paraId="0E3664CE" w14:textId="77777777" w:rsidR="006F6DBA" w:rsidRDefault="00000000">
            <w:pPr>
              <w:pStyle w:val="TableParagraph"/>
              <w:spacing w:before="156"/>
              <w:ind w:left="3"/>
              <w:rPr>
                <w:sz w:val="18"/>
              </w:rPr>
            </w:pPr>
            <w:r>
              <w:rPr>
                <w:spacing w:val="-10"/>
                <w:sz w:val="18"/>
              </w:rPr>
              <w:t>-</w:t>
            </w:r>
          </w:p>
        </w:tc>
        <w:tc>
          <w:tcPr>
            <w:tcW w:w="1290" w:type="dxa"/>
          </w:tcPr>
          <w:p w14:paraId="57C5ED34" w14:textId="77777777" w:rsidR="006F6DBA" w:rsidRDefault="00000000">
            <w:pPr>
              <w:pStyle w:val="TableParagraph"/>
              <w:spacing w:before="121"/>
              <w:ind w:left="2" w:right="2"/>
              <w:rPr>
                <w:sz w:val="14"/>
              </w:rPr>
            </w:pPr>
            <w:r>
              <w:rPr>
                <w:spacing w:val="-2"/>
                <w:position w:val="-6"/>
                <w:sz w:val="18"/>
              </w:rPr>
              <w:t>150</w:t>
            </w:r>
            <w:r>
              <w:rPr>
                <w:spacing w:val="-2"/>
                <w:sz w:val="14"/>
              </w:rPr>
              <w:t>(4)</w:t>
            </w:r>
          </w:p>
        </w:tc>
        <w:tc>
          <w:tcPr>
            <w:tcW w:w="480" w:type="dxa"/>
            <w:vMerge/>
            <w:tcBorders>
              <w:top w:val="nil"/>
            </w:tcBorders>
          </w:tcPr>
          <w:p w14:paraId="5F29D0D6" w14:textId="77777777" w:rsidR="006F6DBA" w:rsidRDefault="006F6DBA">
            <w:pPr>
              <w:rPr>
                <w:sz w:val="2"/>
                <w:szCs w:val="2"/>
              </w:rPr>
            </w:pPr>
          </w:p>
        </w:tc>
      </w:tr>
      <w:tr w:rsidR="006F6DBA" w14:paraId="7785DD34" w14:textId="77777777">
        <w:trPr>
          <w:trHeight w:val="550"/>
        </w:trPr>
        <w:tc>
          <w:tcPr>
            <w:tcW w:w="796" w:type="dxa"/>
            <w:vMerge/>
            <w:tcBorders>
              <w:top w:val="nil"/>
            </w:tcBorders>
          </w:tcPr>
          <w:p w14:paraId="6C560DD1" w14:textId="77777777" w:rsidR="006F6DBA" w:rsidRDefault="006F6DBA">
            <w:pPr>
              <w:rPr>
                <w:sz w:val="2"/>
                <w:szCs w:val="2"/>
              </w:rPr>
            </w:pPr>
          </w:p>
        </w:tc>
        <w:tc>
          <w:tcPr>
            <w:tcW w:w="1773" w:type="dxa"/>
            <w:vMerge/>
            <w:tcBorders>
              <w:top w:val="nil"/>
            </w:tcBorders>
          </w:tcPr>
          <w:p w14:paraId="3C5CEBF5" w14:textId="77777777" w:rsidR="006F6DBA" w:rsidRDefault="006F6DBA">
            <w:pPr>
              <w:rPr>
                <w:sz w:val="2"/>
                <w:szCs w:val="2"/>
              </w:rPr>
            </w:pPr>
          </w:p>
        </w:tc>
        <w:tc>
          <w:tcPr>
            <w:tcW w:w="692" w:type="dxa"/>
          </w:tcPr>
          <w:p w14:paraId="53D4F889" w14:textId="77777777" w:rsidR="006F6DBA" w:rsidRDefault="00000000">
            <w:pPr>
              <w:pStyle w:val="TableParagraph"/>
              <w:spacing w:before="47" w:line="196" w:lineRule="exact"/>
              <w:ind w:left="58"/>
              <w:jc w:val="left"/>
              <w:rPr>
                <w:sz w:val="18"/>
              </w:rPr>
            </w:pPr>
            <w:proofErr w:type="spellStart"/>
            <w:r>
              <w:rPr>
                <w:spacing w:val="-4"/>
                <w:sz w:val="18"/>
              </w:rPr>
              <w:t>FT_e</w:t>
            </w:r>
            <w:proofErr w:type="spellEnd"/>
          </w:p>
          <w:p w14:paraId="2C4F7424" w14:textId="77777777" w:rsidR="006F6DBA" w:rsidRDefault="00000000">
            <w:pPr>
              <w:pStyle w:val="TableParagraph"/>
              <w:spacing w:line="150" w:lineRule="exact"/>
              <w:ind w:left="58"/>
              <w:jc w:val="left"/>
              <w:rPr>
                <w:sz w:val="14"/>
              </w:rPr>
            </w:pPr>
            <w:r>
              <w:rPr>
                <w:spacing w:val="-5"/>
                <w:sz w:val="14"/>
              </w:rPr>
              <w:t>(5)</w:t>
            </w:r>
          </w:p>
        </w:tc>
        <w:tc>
          <w:tcPr>
            <w:tcW w:w="2283" w:type="dxa"/>
          </w:tcPr>
          <w:p w14:paraId="7F2750C8" w14:textId="77777777" w:rsidR="006F6DBA" w:rsidRDefault="00000000">
            <w:pPr>
              <w:pStyle w:val="TableParagraph"/>
              <w:spacing w:before="156"/>
              <w:ind w:left="58"/>
              <w:jc w:val="left"/>
              <w:rPr>
                <w:sz w:val="18"/>
              </w:rPr>
            </w:pPr>
            <w:r>
              <w:rPr>
                <w:smallCaps/>
                <w:sz w:val="18"/>
              </w:rPr>
              <w:t>0</w:t>
            </w:r>
            <w:r>
              <w:rPr>
                <w:smallCaps/>
                <w:spacing w:val="-2"/>
                <w:sz w:val="18"/>
              </w:rPr>
              <w:t xml:space="preserve"> </w:t>
            </w:r>
            <w:r>
              <w:rPr>
                <w:smallCaps/>
                <w:sz w:val="18"/>
              </w:rPr>
              <w:t>&lt; Vin</w:t>
            </w:r>
            <w:r>
              <w:rPr>
                <w:smallCaps/>
                <w:spacing w:val="-1"/>
                <w:sz w:val="18"/>
              </w:rPr>
              <w:t xml:space="preserve"> </w:t>
            </w:r>
            <w:r>
              <w:rPr>
                <w:smallCaps/>
                <w:sz w:val="18"/>
              </w:rPr>
              <w:t>&lt;</w:t>
            </w:r>
            <w:r>
              <w:rPr>
                <w:smallCaps/>
                <w:spacing w:val="-2"/>
                <w:sz w:val="18"/>
              </w:rPr>
              <w:t xml:space="preserve"> Vddio1</w:t>
            </w:r>
          </w:p>
        </w:tc>
        <w:tc>
          <w:tcPr>
            <w:tcW w:w="1239" w:type="dxa"/>
          </w:tcPr>
          <w:p w14:paraId="22530258" w14:textId="77777777" w:rsidR="006F6DBA" w:rsidRDefault="00000000">
            <w:pPr>
              <w:pStyle w:val="TableParagraph"/>
              <w:spacing w:before="156"/>
              <w:ind w:left="5" w:right="1"/>
              <w:rPr>
                <w:sz w:val="18"/>
              </w:rPr>
            </w:pPr>
            <w:r>
              <w:rPr>
                <w:spacing w:val="-10"/>
                <w:sz w:val="18"/>
              </w:rPr>
              <w:t>-</w:t>
            </w:r>
          </w:p>
        </w:tc>
        <w:tc>
          <w:tcPr>
            <w:tcW w:w="667" w:type="dxa"/>
          </w:tcPr>
          <w:p w14:paraId="658D9CD8" w14:textId="77777777" w:rsidR="006F6DBA" w:rsidRDefault="00000000">
            <w:pPr>
              <w:pStyle w:val="TableParagraph"/>
              <w:spacing w:before="156"/>
              <w:ind w:left="3"/>
              <w:rPr>
                <w:sz w:val="18"/>
              </w:rPr>
            </w:pPr>
            <w:r>
              <w:rPr>
                <w:spacing w:val="-10"/>
                <w:sz w:val="18"/>
              </w:rPr>
              <w:t>-</w:t>
            </w:r>
          </w:p>
        </w:tc>
        <w:tc>
          <w:tcPr>
            <w:tcW w:w="1290" w:type="dxa"/>
          </w:tcPr>
          <w:p w14:paraId="04C6F120" w14:textId="77777777" w:rsidR="006F6DBA" w:rsidRDefault="00000000">
            <w:pPr>
              <w:pStyle w:val="TableParagraph"/>
              <w:spacing w:before="156"/>
              <w:ind w:left="3" w:right="1"/>
              <w:rPr>
                <w:sz w:val="18"/>
              </w:rPr>
            </w:pPr>
            <w:r>
              <w:rPr>
                <w:spacing w:val="-10"/>
                <w:sz w:val="18"/>
              </w:rPr>
              <w:t>5</w:t>
            </w:r>
          </w:p>
        </w:tc>
        <w:tc>
          <w:tcPr>
            <w:tcW w:w="480" w:type="dxa"/>
          </w:tcPr>
          <w:p w14:paraId="5F1D0641" w14:textId="77777777" w:rsidR="006F6DBA" w:rsidRDefault="00000000">
            <w:pPr>
              <w:pStyle w:val="TableParagraph"/>
              <w:spacing w:before="156"/>
              <w:ind w:left="2" w:right="2"/>
              <w:rPr>
                <w:sz w:val="18"/>
              </w:rPr>
            </w:pPr>
            <w:r>
              <w:rPr>
                <w:spacing w:val="-5"/>
                <w:sz w:val="18"/>
              </w:rPr>
              <w:t>µA</w:t>
            </w:r>
          </w:p>
        </w:tc>
      </w:tr>
      <w:tr w:rsidR="006F6DBA" w14:paraId="2148A311" w14:textId="77777777">
        <w:trPr>
          <w:trHeight w:val="770"/>
        </w:trPr>
        <w:tc>
          <w:tcPr>
            <w:tcW w:w="796" w:type="dxa"/>
          </w:tcPr>
          <w:p w14:paraId="6583FBD0" w14:textId="77777777" w:rsidR="006F6DBA" w:rsidRDefault="006F6DBA">
            <w:pPr>
              <w:pStyle w:val="TableParagraph"/>
              <w:spacing w:before="109"/>
              <w:jc w:val="left"/>
              <w:rPr>
                <w:b/>
                <w:sz w:val="14"/>
              </w:rPr>
            </w:pPr>
          </w:p>
          <w:p w14:paraId="1360585F" w14:textId="77777777" w:rsidR="006F6DBA" w:rsidRDefault="00000000">
            <w:pPr>
              <w:pStyle w:val="TableParagraph"/>
              <w:spacing w:before="1"/>
              <w:ind w:left="10" w:right="1"/>
              <w:rPr>
                <w:sz w:val="14"/>
              </w:rPr>
            </w:pPr>
            <w:r>
              <w:rPr>
                <w:spacing w:val="-5"/>
                <w:position w:val="4"/>
                <w:sz w:val="18"/>
              </w:rPr>
              <w:t>R</w:t>
            </w:r>
            <w:r>
              <w:rPr>
                <w:spacing w:val="-5"/>
                <w:sz w:val="14"/>
              </w:rPr>
              <w:t>PU</w:t>
            </w:r>
          </w:p>
        </w:tc>
        <w:tc>
          <w:tcPr>
            <w:tcW w:w="1773" w:type="dxa"/>
          </w:tcPr>
          <w:p w14:paraId="722AE703" w14:textId="77777777" w:rsidR="006F6DBA" w:rsidRDefault="00000000">
            <w:pPr>
              <w:pStyle w:val="TableParagraph"/>
              <w:spacing w:before="49" w:line="235" w:lineRule="auto"/>
              <w:ind w:left="59" w:right="236"/>
              <w:jc w:val="left"/>
              <w:rPr>
                <w:sz w:val="14"/>
              </w:rPr>
            </w:pPr>
            <w:r>
              <w:rPr>
                <w:sz w:val="18"/>
              </w:rPr>
              <w:t>Weak pull-up equivalent</w:t>
            </w:r>
            <w:r>
              <w:rPr>
                <w:spacing w:val="-13"/>
                <w:sz w:val="18"/>
              </w:rPr>
              <w:t xml:space="preserve"> </w:t>
            </w:r>
            <w:r>
              <w:rPr>
                <w:sz w:val="18"/>
              </w:rPr>
              <w:t xml:space="preserve">resistor </w:t>
            </w:r>
            <w:r>
              <w:rPr>
                <w:spacing w:val="-4"/>
                <w:sz w:val="14"/>
              </w:rPr>
              <w:t>(6)</w:t>
            </w:r>
          </w:p>
        </w:tc>
        <w:tc>
          <w:tcPr>
            <w:tcW w:w="2975" w:type="dxa"/>
            <w:gridSpan w:val="2"/>
          </w:tcPr>
          <w:p w14:paraId="72ED4843" w14:textId="77777777" w:rsidR="006F6DBA" w:rsidRDefault="006F6DBA">
            <w:pPr>
              <w:pStyle w:val="TableParagraph"/>
              <w:spacing w:before="109"/>
              <w:jc w:val="left"/>
              <w:rPr>
                <w:b/>
                <w:sz w:val="14"/>
              </w:rPr>
            </w:pPr>
          </w:p>
          <w:p w14:paraId="13FA1B05" w14:textId="77777777" w:rsidR="006F6DBA" w:rsidRDefault="00000000">
            <w:pPr>
              <w:pStyle w:val="TableParagraph"/>
              <w:spacing w:before="1"/>
              <w:ind w:left="58"/>
              <w:jc w:val="left"/>
              <w:rPr>
                <w:sz w:val="14"/>
              </w:rPr>
            </w:pPr>
            <w:r>
              <w:rPr>
                <w:position w:val="4"/>
                <w:sz w:val="18"/>
              </w:rPr>
              <w:t>V</w:t>
            </w:r>
            <w:r>
              <w:rPr>
                <w:sz w:val="14"/>
              </w:rPr>
              <w:t>IN</w:t>
            </w:r>
            <w:r>
              <w:rPr>
                <w:spacing w:val="10"/>
                <w:sz w:val="14"/>
              </w:rPr>
              <w:t xml:space="preserve"> </w:t>
            </w:r>
            <w:r>
              <w:rPr>
                <w:position w:val="4"/>
                <w:sz w:val="18"/>
              </w:rPr>
              <w:t>=</w:t>
            </w:r>
            <w:r>
              <w:rPr>
                <w:spacing w:val="-1"/>
                <w:position w:val="4"/>
                <w:sz w:val="18"/>
              </w:rPr>
              <w:t xml:space="preserve"> </w:t>
            </w:r>
            <w:r>
              <w:rPr>
                <w:spacing w:val="-5"/>
                <w:position w:val="4"/>
                <w:sz w:val="18"/>
              </w:rPr>
              <w:t>V</w:t>
            </w:r>
            <w:r>
              <w:rPr>
                <w:spacing w:val="-5"/>
                <w:sz w:val="14"/>
              </w:rPr>
              <w:t>SS</w:t>
            </w:r>
          </w:p>
        </w:tc>
        <w:tc>
          <w:tcPr>
            <w:tcW w:w="1239" w:type="dxa"/>
          </w:tcPr>
          <w:p w14:paraId="7CEB38D9" w14:textId="77777777" w:rsidR="006F6DBA" w:rsidRDefault="006F6DBA">
            <w:pPr>
              <w:pStyle w:val="TableParagraph"/>
              <w:spacing w:before="59"/>
              <w:jc w:val="left"/>
              <w:rPr>
                <w:b/>
                <w:sz w:val="18"/>
              </w:rPr>
            </w:pPr>
          </w:p>
          <w:p w14:paraId="66F0D936" w14:textId="77777777" w:rsidR="006F6DBA" w:rsidRDefault="00000000">
            <w:pPr>
              <w:pStyle w:val="TableParagraph"/>
              <w:ind w:left="5" w:right="1"/>
              <w:rPr>
                <w:sz w:val="18"/>
              </w:rPr>
            </w:pPr>
            <w:r>
              <w:rPr>
                <w:spacing w:val="-5"/>
                <w:sz w:val="18"/>
              </w:rPr>
              <w:t>25</w:t>
            </w:r>
          </w:p>
        </w:tc>
        <w:tc>
          <w:tcPr>
            <w:tcW w:w="667" w:type="dxa"/>
          </w:tcPr>
          <w:p w14:paraId="40C9DA8A" w14:textId="77777777" w:rsidR="006F6DBA" w:rsidRDefault="006F6DBA">
            <w:pPr>
              <w:pStyle w:val="TableParagraph"/>
              <w:spacing w:before="59"/>
              <w:jc w:val="left"/>
              <w:rPr>
                <w:b/>
                <w:sz w:val="18"/>
              </w:rPr>
            </w:pPr>
          </w:p>
          <w:p w14:paraId="1AD1A585" w14:textId="77777777" w:rsidR="006F6DBA" w:rsidRDefault="00000000">
            <w:pPr>
              <w:pStyle w:val="TableParagraph"/>
              <w:ind w:left="3" w:right="2"/>
              <w:rPr>
                <w:sz w:val="18"/>
              </w:rPr>
            </w:pPr>
            <w:r>
              <w:rPr>
                <w:spacing w:val="-5"/>
                <w:sz w:val="18"/>
              </w:rPr>
              <w:t>40</w:t>
            </w:r>
          </w:p>
        </w:tc>
        <w:tc>
          <w:tcPr>
            <w:tcW w:w="1290" w:type="dxa"/>
          </w:tcPr>
          <w:p w14:paraId="77C79A6F" w14:textId="77777777" w:rsidR="006F6DBA" w:rsidRDefault="006F6DBA">
            <w:pPr>
              <w:pStyle w:val="TableParagraph"/>
              <w:spacing w:before="59"/>
              <w:jc w:val="left"/>
              <w:rPr>
                <w:b/>
                <w:sz w:val="18"/>
              </w:rPr>
            </w:pPr>
          </w:p>
          <w:p w14:paraId="3F7C7A3A" w14:textId="77777777" w:rsidR="006F6DBA" w:rsidRDefault="00000000">
            <w:pPr>
              <w:pStyle w:val="TableParagraph"/>
              <w:ind w:left="2" w:right="2"/>
              <w:rPr>
                <w:sz w:val="18"/>
              </w:rPr>
            </w:pPr>
            <w:r>
              <w:rPr>
                <w:spacing w:val="-5"/>
                <w:sz w:val="18"/>
              </w:rPr>
              <w:t>55</w:t>
            </w:r>
          </w:p>
        </w:tc>
        <w:tc>
          <w:tcPr>
            <w:tcW w:w="480" w:type="dxa"/>
          </w:tcPr>
          <w:p w14:paraId="2569DE1C" w14:textId="77777777" w:rsidR="006F6DBA" w:rsidRDefault="006F6DBA">
            <w:pPr>
              <w:pStyle w:val="TableParagraph"/>
              <w:spacing w:before="59"/>
              <w:jc w:val="left"/>
              <w:rPr>
                <w:b/>
                <w:sz w:val="18"/>
              </w:rPr>
            </w:pPr>
          </w:p>
          <w:p w14:paraId="697AA63F" w14:textId="77777777" w:rsidR="006F6DBA" w:rsidRDefault="00000000">
            <w:pPr>
              <w:pStyle w:val="TableParagraph"/>
              <w:ind w:left="2" w:right="2"/>
              <w:rPr>
                <w:sz w:val="18"/>
              </w:rPr>
            </w:pPr>
            <w:r>
              <w:rPr>
                <w:spacing w:val="-5"/>
                <w:sz w:val="18"/>
              </w:rPr>
              <w:t>kΩ</w:t>
            </w:r>
          </w:p>
        </w:tc>
      </w:tr>
      <w:tr w:rsidR="006F6DBA" w14:paraId="14FD2E2C" w14:textId="77777777">
        <w:trPr>
          <w:trHeight w:val="550"/>
        </w:trPr>
        <w:tc>
          <w:tcPr>
            <w:tcW w:w="796" w:type="dxa"/>
          </w:tcPr>
          <w:p w14:paraId="7AA49764" w14:textId="77777777" w:rsidR="006F6DBA" w:rsidRDefault="00000000">
            <w:pPr>
              <w:pStyle w:val="TableParagraph"/>
              <w:spacing w:before="160"/>
              <w:ind w:left="10" w:right="1"/>
              <w:rPr>
                <w:sz w:val="14"/>
              </w:rPr>
            </w:pPr>
            <w:r>
              <w:rPr>
                <w:spacing w:val="-5"/>
                <w:position w:val="4"/>
                <w:sz w:val="18"/>
              </w:rPr>
              <w:t>R</w:t>
            </w:r>
            <w:r>
              <w:rPr>
                <w:spacing w:val="-5"/>
                <w:sz w:val="14"/>
              </w:rPr>
              <w:t>PD</w:t>
            </w:r>
          </w:p>
        </w:tc>
        <w:tc>
          <w:tcPr>
            <w:tcW w:w="1773" w:type="dxa"/>
          </w:tcPr>
          <w:p w14:paraId="1750DDD4" w14:textId="77777777" w:rsidR="006F6DBA" w:rsidRDefault="00000000">
            <w:pPr>
              <w:pStyle w:val="TableParagraph"/>
              <w:spacing w:before="59" w:line="220" w:lineRule="auto"/>
              <w:ind w:left="59" w:right="65"/>
              <w:jc w:val="left"/>
              <w:rPr>
                <w:sz w:val="14"/>
              </w:rPr>
            </w:pPr>
            <w:r>
              <w:rPr>
                <w:sz w:val="18"/>
              </w:rPr>
              <w:t>Weak pull-down equivalent</w:t>
            </w:r>
            <w:r>
              <w:rPr>
                <w:spacing w:val="-13"/>
                <w:sz w:val="18"/>
              </w:rPr>
              <w:t xml:space="preserve"> </w:t>
            </w:r>
            <w:proofErr w:type="gramStart"/>
            <w:r>
              <w:rPr>
                <w:sz w:val="18"/>
              </w:rPr>
              <w:t>resistor</w:t>
            </w:r>
            <w:r>
              <w:rPr>
                <w:position w:val="7"/>
                <w:sz w:val="14"/>
              </w:rPr>
              <w:t>(</w:t>
            </w:r>
            <w:proofErr w:type="gramEnd"/>
            <w:r>
              <w:rPr>
                <w:position w:val="7"/>
                <w:sz w:val="14"/>
              </w:rPr>
              <w:t>6)</w:t>
            </w:r>
          </w:p>
        </w:tc>
        <w:tc>
          <w:tcPr>
            <w:tcW w:w="2975" w:type="dxa"/>
            <w:gridSpan w:val="2"/>
          </w:tcPr>
          <w:p w14:paraId="145AC34B" w14:textId="77777777" w:rsidR="006F6DBA" w:rsidRDefault="00000000">
            <w:pPr>
              <w:pStyle w:val="TableParagraph"/>
              <w:spacing w:before="156"/>
              <w:ind w:left="58"/>
              <w:jc w:val="left"/>
              <w:rPr>
                <w:sz w:val="18"/>
              </w:rPr>
            </w:pPr>
            <w:r>
              <w:rPr>
                <w:smallCaps/>
                <w:sz w:val="18"/>
              </w:rPr>
              <w:t>V</w:t>
            </w:r>
            <w:r>
              <w:rPr>
                <w:smallCaps/>
                <w:position w:val="-3"/>
                <w:sz w:val="18"/>
              </w:rPr>
              <w:t>in</w:t>
            </w:r>
            <w:r>
              <w:rPr>
                <w:smallCaps/>
                <w:spacing w:val="10"/>
                <w:position w:val="-3"/>
                <w:sz w:val="18"/>
              </w:rPr>
              <w:t xml:space="preserve"> </w:t>
            </w:r>
            <w:r>
              <w:rPr>
                <w:smallCaps/>
                <w:sz w:val="18"/>
              </w:rPr>
              <w:t xml:space="preserve">= </w:t>
            </w:r>
            <w:r>
              <w:rPr>
                <w:smallCaps/>
                <w:spacing w:val="-2"/>
                <w:sz w:val="18"/>
              </w:rPr>
              <w:t>Vddio1</w:t>
            </w:r>
          </w:p>
        </w:tc>
        <w:tc>
          <w:tcPr>
            <w:tcW w:w="1239" w:type="dxa"/>
          </w:tcPr>
          <w:p w14:paraId="7902CD57" w14:textId="77777777" w:rsidR="006F6DBA" w:rsidRDefault="00000000">
            <w:pPr>
              <w:pStyle w:val="TableParagraph"/>
              <w:spacing w:before="156"/>
              <w:ind w:left="5" w:right="1"/>
              <w:rPr>
                <w:sz w:val="18"/>
              </w:rPr>
            </w:pPr>
            <w:r>
              <w:rPr>
                <w:spacing w:val="-5"/>
                <w:sz w:val="18"/>
              </w:rPr>
              <w:t>25</w:t>
            </w:r>
          </w:p>
        </w:tc>
        <w:tc>
          <w:tcPr>
            <w:tcW w:w="667" w:type="dxa"/>
          </w:tcPr>
          <w:p w14:paraId="7B8C6C2D" w14:textId="77777777" w:rsidR="006F6DBA" w:rsidRDefault="00000000">
            <w:pPr>
              <w:pStyle w:val="TableParagraph"/>
              <w:spacing w:before="156"/>
              <w:ind w:left="3" w:right="2"/>
              <w:rPr>
                <w:sz w:val="18"/>
              </w:rPr>
            </w:pPr>
            <w:r>
              <w:rPr>
                <w:spacing w:val="-5"/>
                <w:sz w:val="18"/>
              </w:rPr>
              <w:t>40</w:t>
            </w:r>
          </w:p>
        </w:tc>
        <w:tc>
          <w:tcPr>
            <w:tcW w:w="1290" w:type="dxa"/>
          </w:tcPr>
          <w:p w14:paraId="551EF800" w14:textId="77777777" w:rsidR="006F6DBA" w:rsidRDefault="00000000">
            <w:pPr>
              <w:pStyle w:val="TableParagraph"/>
              <w:spacing w:before="156"/>
              <w:ind w:left="2" w:right="2"/>
              <w:rPr>
                <w:sz w:val="18"/>
              </w:rPr>
            </w:pPr>
            <w:r>
              <w:rPr>
                <w:spacing w:val="-5"/>
                <w:sz w:val="18"/>
              </w:rPr>
              <w:t>55</w:t>
            </w:r>
          </w:p>
        </w:tc>
        <w:tc>
          <w:tcPr>
            <w:tcW w:w="480" w:type="dxa"/>
          </w:tcPr>
          <w:p w14:paraId="201D095E" w14:textId="77777777" w:rsidR="006F6DBA" w:rsidRDefault="00000000">
            <w:pPr>
              <w:pStyle w:val="TableParagraph"/>
              <w:spacing w:before="156"/>
              <w:ind w:left="2" w:right="2"/>
              <w:rPr>
                <w:sz w:val="18"/>
              </w:rPr>
            </w:pPr>
            <w:r>
              <w:rPr>
                <w:spacing w:val="-5"/>
                <w:sz w:val="18"/>
              </w:rPr>
              <w:t>kΩ</w:t>
            </w:r>
          </w:p>
        </w:tc>
      </w:tr>
      <w:tr w:rsidR="006F6DBA" w14:paraId="2BEDDFF0" w14:textId="77777777">
        <w:trPr>
          <w:trHeight w:val="329"/>
        </w:trPr>
        <w:tc>
          <w:tcPr>
            <w:tcW w:w="796" w:type="dxa"/>
          </w:tcPr>
          <w:p w14:paraId="4FE10B5A" w14:textId="77777777" w:rsidR="006F6DBA" w:rsidRDefault="00000000">
            <w:pPr>
              <w:pStyle w:val="TableParagraph"/>
              <w:spacing w:before="50"/>
              <w:ind w:left="10" w:right="2"/>
              <w:rPr>
                <w:sz w:val="14"/>
              </w:rPr>
            </w:pPr>
            <w:r>
              <w:rPr>
                <w:spacing w:val="-5"/>
                <w:position w:val="4"/>
                <w:sz w:val="18"/>
              </w:rPr>
              <w:t>C</w:t>
            </w:r>
            <w:r>
              <w:rPr>
                <w:spacing w:val="-5"/>
                <w:sz w:val="14"/>
              </w:rPr>
              <w:t>IO</w:t>
            </w:r>
          </w:p>
        </w:tc>
        <w:tc>
          <w:tcPr>
            <w:tcW w:w="1773" w:type="dxa"/>
          </w:tcPr>
          <w:p w14:paraId="077D4C79" w14:textId="77777777" w:rsidR="006F6DBA" w:rsidRDefault="00000000">
            <w:pPr>
              <w:pStyle w:val="TableParagraph"/>
              <w:spacing w:before="45"/>
              <w:ind w:left="5" w:right="109"/>
              <w:rPr>
                <w:sz w:val="18"/>
              </w:rPr>
            </w:pPr>
            <w:r>
              <w:rPr>
                <w:sz w:val="18"/>
              </w:rPr>
              <w:t>I/O</w:t>
            </w:r>
            <w:r>
              <w:rPr>
                <w:spacing w:val="-4"/>
                <w:sz w:val="18"/>
              </w:rPr>
              <w:t xml:space="preserve"> </w:t>
            </w:r>
            <w:r>
              <w:rPr>
                <w:sz w:val="18"/>
              </w:rPr>
              <w:t>pin</w:t>
            </w:r>
            <w:r>
              <w:rPr>
                <w:spacing w:val="-3"/>
                <w:sz w:val="18"/>
              </w:rPr>
              <w:t xml:space="preserve"> </w:t>
            </w:r>
            <w:r>
              <w:rPr>
                <w:spacing w:val="-2"/>
                <w:sz w:val="18"/>
              </w:rPr>
              <w:t>capacitance</w:t>
            </w:r>
          </w:p>
        </w:tc>
        <w:tc>
          <w:tcPr>
            <w:tcW w:w="2975" w:type="dxa"/>
            <w:gridSpan w:val="2"/>
          </w:tcPr>
          <w:p w14:paraId="6CEB6A16" w14:textId="77777777" w:rsidR="006F6DBA" w:rsidRDefault="00000000">
            <w:pPr>
              <w:pStyle w:val="TableParagraph"/>
              <w:spacing w:before="45"/>
              <w:ind w:left="5" w:right="1"/>
              <w:rPr>
                <w:sz w:val="18"/>
              </w:rPr>
            </w:pPr>
            <w:r>
              <w:rPr>
                <w:spacing w:val="-10"/>
                <w:sz w:val="18"/>
              </w:rPr>
              <w:t>-</w:t>
            </w:r>
          </w:p>
        </w:tc>
        <w:tc>
          <w:tcPr>
            <w:tcW w:w="1239" w:type="dxa"/>
          </w:tcPr>
          <w:p w14:paraId="1E51CDAC" w14:textId="77777777" w:rsidR="006F6DBA" w:rsidRDefault="00000000">
            <w:pPr>
              <w:pStyle w:val="TableParagraph"/>
              <w:spacing w:before="45"/>
              <w:ind w:left="5" w:right="3"/>
              <w:rPr>
                <w:sz w:val="18"/>
              </w:rPr>
            </w:pPr>
            <w:r>
              <w:rPr>
                <w:spacing w:val="-10"/>
                <w:sz w:val="18"/>
              </w:rPr>
              <w:t>-</w:t>
            </w:r>
          </w:p>
        </w:tc>
        <w:tc>
          <w:tcPr>
            <w:tcW w:w="667" w:type="dxa"/>
          </w:tcPr>
          <w:p w14:paraId="434C06BE" w14:textId="77777777" w:rsidR="006F6DBA" w:rsidRDefault="00000000">
            <w:pPr>
              <w:pStyle w:val="TableParagraph"/>
              <w:spacing w:before="45"/>
              <w:ind w:left="3" w:right="2"/>
              <w:rPr>
                <w:sz w:val="18"/>
              </w:rPr>
            </w:pPr>
            <w:r>
              <w:rPr>
                <w:spacing w:val="-10"/>
                <w:sz w:val="18"/>
              </w:rPr>
              <w:t>5</w:t>
            </w:r>
          </w:p>
        </w:tc>
        <w:tc>
          <w:tcPr>
            <w:tcW w:w="1290" w:type="dxa"/>
          </w:tcPr>
          <w:p w14:paraId="56AB76E5" w14:textId="77777777" w:rsidR="006F6DBA" w:rsidRDefault="00000000">
            <w:pPr>
              <w:pStyle w:val="TableParagraph"/>
              <w:spacing w:before="45"/>
              <w:ind w:left="2" w:right="3"/>
              <w:rPr>
                <w:sz w:val="18"/>
              </w:rPr>
            </w:pPr>
            <w:r>
              <w:rPr>
                <w:spacing w:val="-10"/>
                <w:sz w:val="18"/>
              </w:rPr>
              <w:t>-</w:t>
            </w:r>
          </w:p>
        </w:tc>
        <w:tc>
          <w:tcPr>
            <w:tcW w:w="480" w:type="dxa"/>
          </w:tcPr>
          <w:p w14:paraId="0AFD2129" w14:textId="77777777" w:rsidR="006F6DBA" w:rsidRDefault="00000000">
            <w:pPr>
              <w:pStyle w:val="TableParagraph"/>
              <w:spacing w:before="45"/>
              <w:ind w:right="2"/>
              <w:rPr>
                <w:sz w:val="18"/>
              </w:rPr>
            </w:pPr>
            <w:r>
              <w:rPr>
                <w:spacing w:val="-5"/>
                <w:sz w:val="18"/>
              </w:rPr>
              <w:t>pF</w:t>
            </w:r>
          </w:p>
        </w:tc>
      </w:tr>
    </w:tbl>
    <w:p w14:paraId="5FB4BCF2" w14:textId="77777777" w:rsidR="006F6DBA" w:rsidRDefault="00000000">
      <w:pPr>
        <w:pStyle w:val="ListParagraph"/>
        <w:numPr>
          <w:ilvl w:val="0"/>
          <w:numId w:val="21"/>
        </w:numPr>
        <w:tabs>
          <w:tab w:val="left" w:pos="446"/>
        </w:tabs>
        <w:spacing w:before="70"/>
        <w:ind w:left="446" w:hanging="281"/>
        <w:rPr>
          <w:sz w:val="16"/>
        </w:rPr>
      </w:pPr>
      <w:r>
        <w:rPr>
          <w:sz w:val="16"/>
        </w:rPr>
        <w:t>Refer</w:t>
      </w:r>
      <w:r>
        <w:rPr>
          <w:spacing w:val="-5"/>
          <w:sz w:val="16"/>
        </w:rPr>
        <w:t xml:space="preserve"> </w:t>
      </w:r>
      <w:r>
        <w:rPr>
          <w:sz w:val="16"/>
        </w:rPr>
        <w:t>to</w:t>
      </w:r>
      <w:r>
        <w:rPr>
          <w:spacing w:val="-3"/>
          <w:sz w:val="16"/>
        </w:rPr>
        <w:t xml:space="preserve"> </w:t>
      </w:r>
      <w:hyperlink w:anchor="_bookmark92" w:history="1">
        <w:r>
          <w:rPr>
            <w:i/>
            <w:color w:val="0000FF"/>
            <w:sz w:val="16"/>
          </w:rPr>
          <w:t>Figure</w:t>
        </w:r>
        <w:r>
          <w:rPr>
            <w:i/>
            <w:color w:val="0000FF"/>
            <w:spacing w:val="-5"/>
            <w:sz w:val="16"/>
          </w:rPr>
          <w:t xml:space="preserve"> </w:t>
        </w:r>
        <w:r>
          <w:rPr>
            <w:i/>
            <w:color w:val="0000FF"/>
            <w:sz w:val="16"/>
          </w:rPr>
          <w:t>16:</w:t>
        </w:r>
        <w:r>
          <w:rPr>
            <w:i/>
            <w:color w:val="0000FF"/>
            <w:spacing w:val="-3"/>
            <w:sz w:val="16"/>
          </w:rPr>
          <w:t xml:space="preserve"> </w:t>
        </w:r>
        <w:r>
          <w:rPr>
            <w:i/>
            <w:color w:val="0000FF"/>
            <w:sz w:val="16"/>
          </w:rPr>
          <w:t>I/O</w:t>
        </w:r>
        <w:r>
          <w:rPr>
            <w:i/>
            <w:color w:val="0000FF"/>
            <w:spacing w:val="-3"/>
            <w:sz w:val="16"/>
          </w:rPr>
          <w:t xml:space="preserve"> </w:t>
        </w:r>
        <w:r>
          <w:rPr>
            <w:i/>
            <w:color w:val="0000FF"/>
            <w:sz w:val="16"/>
          </w:rPr>
          <w:t>input</w:t>
        </w:r>
        <w:r>
          <w:rPr>
            <w:i/>
            <w:color w:val="0000FF"/>
            <w:spacing w:val="-4"/>
            <w:sz w:val="16"/>
          </w:rPr>
          <w:t xml:space="preserve"> </w:t>
        </w:r>
        <w:r>
          <w:rPr>
            <w:i/>
            <w:color w:val="0000FF"/>
            <w:spacing w:val="-2"/>
            <w:sz w:val="16"/>
          </w:rPr>
          <w:t>characteristics</w:t>
        </w:r>
      </w:hyperlink>
      <w:r>
        <w:rPr>
          <w:spacing w:val="-2"/>
          <w:sz w:val="16"/>
        </w:rPr>
        <w:t>.</w:t>
      </w:r>
    </w:p>
    <w:p w14:paraId="33C18A0C" w14:textId="77777777" w:rsidR="006F6DBA" w:rsidRDefault="00000000">
      <w:pPr>
        <w:pStyle w:val="ListParagraph"/>
        <w:numPr>
          <w:ilvl w:val="0"/>
          <w:numId w:val="21"/>
        </w:numPr>
        <w:tabs>
          <w:tab w:val="left" w:pos="446"/>
        </w:tabs>
        <w:spacing w:before="89"/>
        <w:ind w:left="446" w:hanging="281"/>
        <w:rPr>
          <w:sz w:val="16"/>
        </w:rPr>
      </w:pPr>
      <w:r>
        <w:rPr>
          <w:spacing w:val="-2"/>
          <w:sz w:val="16"/>
        </w:rPr>
        <w:t>Tested</w:t>
      </w:r>
      <w:r>
        <w:rPr>
          <w:spacing w:val="-7"/>
          <w:sz w:val="16"/>
        </w:rPr>
        <w:t xml:space="preserve"> </w:t>
      </w:r>
      <w:r>
        <w:rPr>
          <w:spacing w:val="-2"/>
          <w:sz w:val="16"/>
        </w:rPr>
        <w:t>in</w:t>
      </w:r>
      <w:r>
        <w:rPr>
          <w:spacing w:val="-6"/>
          <w:sz w:val="16"/>
        </w:rPr>
        <w:t xml:space="preserve"> </w:t>
      </w:r>
      <w:r>
        <w:rPr>
          <w:spacing w:val="-2"/>
          <w:sz w:val="16"/>
        </w:rPr>
        <w:t>production.</w:t>
      </w:r>
    </w:p>
    <w:p w14:paraId="22D9CB0C" w14:textId="77777777" w:rsidR="006F6DBA" w:rsidRDefault="00000000">
      <w:pPr>
        <w:pStyle w:val="ListParagraph"/>
        <w:numPr>
          <w:ilvl w:val="0"/>
          <w:numId w:val="21"/>
        </w:numPr>
        <w:tabs>
          <w:tab w:val="left" w:pos="447"/>
        </w:tabs>
        <w:spacing w:before="90"/>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184F594A" w14:textId="77777777" w:rsidR="006F6DBA" w:rsidRDefault="00000000">
      <w:pPr>
        <w:pStyle w:val="ListParagraph"/>
        <w:numPr>
          <w:ilvl w:val="0"/>
          <w:numId w:val="21"/>
        </w:numPr>
        <w:tabs>
          <w:tab w:val="left" w:pos="446"/>
          <w:tab w:val="left" w:pos="448"/>
        </w:tabs>
        <w:spacing w:before="109" w:line="208" w:lineRule="auto"/>
        <w:ind w:right="1154"/>
        <w:rPr>
          <w:sz w:val="16"/>
        </w:rPr>
      </w:pPr>
      <w:r>
        <w:rPr>
          <w:sz w:val="16"/>
        </w:rPr>
        <w:t>This</w:t>
      </w:r>
      <w:r>
        <w:rPr>
          <w:spacing w:val="-2"/>
          <w:sz w:val="16"/>
        </w:rPr>
        <w:t xml:space="preserve"> </w:t>
      </w:r>
      <w:r>
        <w:rPr>
          <w:sz w:val="16"/>
        </w:rPr>
        <w:t>value</w:t>
      </w:r>
      <w:r>
        <w:rPr>
          <w:spacing w:val="-2"/>
          <w:sz w:val="16"/>
        </w:rPr>
        <w:t xml:space="preserve"> </w:t>
      </w:r>
      <w:r>
        <w:rPr>
          <w:sz w:val="16"/>
        </w:rPr>
        <w:t>represents</w:t>
      </w:r>
      <w:r>
        <w:rPr>
          <w:spacing w:val="-2"/>
          <w:sz w:val="16"/>
        </w:rPr>
        <w:t xml:space="preserve"> </w:t>
      </w:r>
      <w:r>
        <w:rPr>
          <w:sz w:val="16"/>
        </w:rPr>
        <w:t>the</w:t>
      </w:r>
      <w:r>
        <w:rPr>
          <w:spacing w:val="-2"/>
          <w:sz w:val="16"/>
        </w:rPr>
        <w:t xml:space="preserve"> </w:t>
      </w:r>
      <w:r>
        <w:rPr>
          <w:sz w:val="16"/>
        </w:rPr>
        <w:t>pad</w:t>
      </w:r>
      <w:r>
        <w:rPr>
          <w:spacing w:val="-1"/>
          <w:sz w:val="16"/>
        </w:rPr>
        <w:t xml:space="preserve"> </w:t>
      </w:r>
      <w:r>
        <w:rPr>
          <w:sz w:val="16"/>
        </w:rPr>
        <w:t>leakage</w:t>
      </w:r>
      <w:r>
        <w:rPr>
          <w:spacing w:val="-2"/>
          <w:sz w:val="16"/>
        </w:rPr>
        <w:t xml:space="preserve"> </w:t>
      </w:r>
      <w:r>
        <w:rPr>
          <w:sz w:val="16"/>
        </w:rPr>
        <w:t>of</w:t>
      </w:r>
      <w:r>
        <w:rPr>
          <w:spacing w:val="-1"/>
          <w:sz w:val="16"/>
        </w:rPr>
        <w:t xml:space="preserve"> </w:t>
      </w:r>
      <w:r>
        <w:rPr>
          <w:sz w:val="16"/>
        </w:rPr>
        <w:t>the</w:t>
      </w:r>
      <w:r>
        <w:rPr>
          <w:spacing w:val="-2"/>
          <w:sz w:val="16"/>
        </w:rPr>
        <w:t xml:space="preserve"> </w:t>
      </w:r>
      <w:r>
        <w:rPr>
          <w:sz w:val="16"/>
        </w:rPr>
        <w:t>I/O</w:t>
      </w:r>
      <w:r>
        <w:rPr>
          <w:spacing w:val="-2"/>
          <w:sz w:val="16"/>
        </w:rPr>
        <w:t xml:space="preserve"> </w:t>
      </w:r>
      <w:r>
        <w:rPr>
          <w:sz w:val="16"/>
        </w:rPr>
        <w:t>itself.</w:t>
      </w:r>
      <w:r>
        <w:rPr>
          <w:spacing w:val="-7"/>
          <w:sz w:val="16"/>
        </w:rPr>
        <w:t xml:space="preserve"> </w:t>
      </w:r>
      <w:r>
        <w:rPr>
          <w:sz w:val="16"/>
        </w:rPr>
        <w:t>The</w:t>
      </w:r>
      <w:r>
        <w:rPr>
          <w:spacing w:val="-3"/>
          <w:sz w:val="16"/>
        </w:rPr>
        <w:t xml:space="preserve"> </w:t>
      </w:r>
      <w:r>
        <w:rPr>
          <w:sz w:val="16"/>
        </w:rPr>
        <w:t>total</w:t>
      </w:r>
      <w:r>
        <w:rPr>
          <w:spacing w:val="-3"/>
          <w:sz w:val="16"/>
        </w:rPr>
        <w:t xml:space="preserve"> </w:t>
      </w:r>
      <w:r>
        <w:rPr>
          <w:sz w:val="16"/>
        </w:rPr>
        <w:t>product</w:t>
      </w:r>
      <w:r>
        <w:rPr>
          <w:spacing w:val="-2"/>
          <w:sz w:val="16"/>
        </w:rPr>
        <w:t xml:space="preserve"> </w:t>
      </w:r>
      <w:r>
        <w:rPr>
          <w:sz w:val="16"/>
        </w:rPr>
        <w:t>pad</w:t>
      </w:r>
      <w:r>
        <w:rPr>
          <w:spacing w:val="-3"/>
          <w:sz w:val="16"/>
        </w:rPr>
        <w:t xml:space="preserve"> </w:t>
      </w:r>
      <w:r>
        <w:rPr>
          <w:sz w:val="16"/>
        </w:rPr>
        <w:t>leakage</w:t>
      </w:r>
      <w:r>
        <w:rPr>
          <w:spacing w:val="-1"/>
          <w:sz w:val="16"/>
        </w:rPr>
        <w:t xml:space="preserve"> </w:t>
      </w:r>
      <w:r>
        <w:rPr>
          <w:sz w:val="16"/>
        </w:rPr>
        <w:t>is</w:t>
      </w:r>
      <w:r>
        <w:rPr>
          <w:spacing w:val="-2"/>
          <w:sz w:val="16"/>
        </w:rPr>
        <w:t xml:space="preserve"> </w:t>
      </w:r>
      <w:r>
        <w:rPr>
          <w:sz w:val="16"/>
        </w:rPr>
        <w:t>provided</w:t>
      </w:r>
      <w:r>
        <w:rPr>
          <w:spacing w:val="-3"/>
          <w:sz w:val="16"/>
        </w:rPr>
        <w:t xml:space="preserve"> </w:t>
      </w:r>
      <w:r>
        <w:rPr>
          <w:sz w:val="16"/>
        </w:rPr>
        <w:t>by</w:t>
      </w:r>
      <w:r>
        <w:rPr>
          <w:spacing w:val="-2"/>
          <w:sz w:val="16"/>
        </w:rPr>
        <w:t xml:space="preserve"> </w:t>
      </w:r>
      <w:r>
        <w:rPr>
          <w:sz w:val="16"/>
        </w:rPr>
        <w:t>this</w:t>
      </w:r>
      <w:r>
        <w:rPr>
          <w:spacing w:val="-2"/>
          <w:sz w:val="16"/>
        </w:rPr>
        <w:t xml:space="preserve"> </w:t>
      </w:r>
      <w:r>
        <w:rPr>
          <w:sz w:val="16"/>
        </w:rPr>
        <w:t>formula: I</w:t>
      </w:r>
      <w:proofErr w:type="spellStart"/>
      <w:r>
        <w:rPr>
          <w:position w:val="-3"/>
          <w:sz w:val="12"/>
        </w:rPr>
        <w:t>Total_Ileak_max</w:t>
      </w:r>
      <w:proofErr w:type="spellEnd"/>
      <w:r>
        <w:rPr>
          <w:position w:val="-3"/>
          <w:sz w:val="12"/>
        </w:rPr>
        <w:t xml:space="preserve"> </w:t>
      </w:r>
      <w:r>
        <w:rPr>
          <w:sz w:val="16"/>
        </w:rPr>
        <w:t>= 10 µA</w:t>
      </w:r>
      <w:r>
        <w:rPr>
          <w:spacing w:val="-4"/>
          <w:sz w:val="16"/>
        </w:rPr>
        <w:t xml:space="preserve"> </w:t>
      </w:r>
      <w:r>
        <w:rPr>
          <w:sz w:val="16"/>
        </w:rPr>
        <w:t>+ [number of I/</w:t>
      </w:r>
      <w:proofErr w:type="spellStart"/>
      <w:r>
        <w:rPr>
          <w:sz w:val="16"/>
        </w:rPr>
        <w:t>Os</w:t>
      </w:r>
      <w:proofErr w:type="spellEnd"/>
      <w:r>
        <w:rPr>
          <w:sz w:val="16"/>
        </w:rPr>
        <w:t xml:space="preserve"> where V</w:t>
      </w:r>
      <w:r>
        <w:rPr>
          <w:position w:val="-3"/>
          <w:sz w:val="12"/>
        </w:rPr>
        <w:t xml:space="preserve">IN </w:t>
      </w:r>
      <w:r>
        <w:rPr>
          <w:sz w:val="16"/>
        </w:rPr>
        <w:t xml:space="preserve">is applied on the pad] </w:t>
      </w:r>
      <w:r>
        <w:rPr>
          <w:w w:val="85"/>
          <w:sz w:val="16"/>
        </w:rPr>
        <w:t xml:space="preserve">ₓ </w:t>
      </w:r>
      <w:proofErr w:type="gramStart"/>
      <w:r>
        <w:rPr>
          <w:sz w:val="16"/>
        </w:rPr>
        <w:t>I</w:t>
      </w:r>
      <w:proofErr w:type="spellStart"/>
      <w:r>
        <w:rPr>
          <w:position w:val="-3"/>
          <w:sz w:val="12"/>
        </w:rPr>
        <w:t>lkg</w:t>
      </w:r>
      <w:proofErr w:type="spellEnd"/>
      <w:r>
        <w:rPr>
          <w:sz w:val="16"/>
        </w:rPr>
        <w:t>(</w:t>
      </w:r>
      <w:proofErr w:type="gramEnd"/>
      <w:r>
        <w:rPr>
          <w:sz w:val="16"/>
        </w:rPr>
        <w:t>Max).</w:t>
      </w:r>
    </w:p>
    <w:p w14:paraId="37211BC3" w14:textId="77777777" w:rsidR="006F6DBA" w:rsidRDefault="00000000">
      <w:pPr>
        <w:pStyle w:val="ListParagraph"/>
        <w:numPr>
          <w:ilvl w:val="0"/>
          <w:numId w:val="21"/>
        </w:numPr>
        <w:tabs>
          <w:tab w:val="left" w:pos="447"/>
        </w:tabs>
        <w:spacing w:before="62"/>
        <w:ind w:left="447" w:hanging="282"/>
        <w:rPr>
          <w:sz w:val="16"/>
        </w:rPr>
      </w:pPr>
      <w:proofErr w:type="spellStart"/>
      <w:r>
        <w:rPr>
          <w:sz w:val="16"/>
        </w:rPr>
        <w:t>FT_e</w:t>
      </w:r>
      <w:proofErr w:type="spellEnd"/>
      <w:r>
        <w:rPr>
          <w:spacing w:val="-6"/>
          <w:sz w:val="16"/>
        </w:rPr>
        <w:t xml:space="preserve"> </w:t>
      </w:r>
      <w:r>
        <w:rPr>
          <w:sz w:val="16"/>
        </w:rPr>
        <w:t>with</w:t>
      </w:r>
      <w:r>
        <w:rPr>
          <w:spacing w:val="-6"/>
          <w:sz w:val="16"/>
        </w:rPr>
        <w:t xml:space="preserve"> </w:t>
      </w:r>
      <w:r>
        <w:rPr>
          <w:sz w:val="16"/>
        </w:rPr>
        <w:t>diode</w:t>
      </w:r>
      <w:r>
        <w:rPr>
          <w:spacing w:val="-5"/>
          <w:sz w:val="16"/>
        </w:rPr>
        <w:t xml:space="preserve"> </w:t>
      </w:r>
      <w:r>
        <w:rPr>
          <w:sz w:val="16"/>
        </w:rPr>
        <w:t>enabled.</w:t>
      </w:r>
      <w:r>
        <w:rPr>
          <w:spacing w:val="-5"/>
          <w:sz w:val="16"/>
        </w:rPr>
        <w:t xml:space="preserve"> </w:t>
      </w:r>
      <w:r>
        <w:rPr>
          <w:sz w:val="16"/>
        </w:rPr>
        <w:t>Input</w:t>
      </w:r>
      <w:r>
        <w:rPr>
          <w:spacing w:val="-4"/>
          <w:sz w:val="16"/>
        </w:rPr>
        <w:t xml:space="preserve"> </w:t>
      </w:r>
      <w:r>
        <w:rPr>
          <w:sz w:val="16"/>
        </w:rPr>
        <w:t>leakage</w:t>
      </w:r>
      <w:r>
        <w:rPr>
          <w:spacing w:val="-4"/>
          <w:sz w:val="16"/>
        </w:rPr>
        <w:t xml:space="preserve"> </w:t>
      </w:r>
      <w:r>
        <w:rPr>
          <w:sz w:val="16"/>
        </w:rPr>
        <w:t>current</w:t>
      </w:r>
      <w:r>
        <w:rPr>
          <w:spacing w:val="-5"/>
          <w:sz w:val="16"/>
        </w:rPr>
        <w:t xml:space="preserve"> </w:t>
      </w:r>
      <w:r>
        <w:rPr>
          <w:sz w:val="16"/>
        </w:rPr>
        <w:t>of</w:t>
      </w:r>
      <w:r>
        <w:rPr>
          <w:spacing w:val="-3"/>
          <w:sz w:val="16"/>
        </w:rPr>
        <w:t xml:space="preserve"> </w:t>
      </w:r>
      <w:proofErr w:type="spellStart"/>
      <w:r>
        <w:rPr>
          <w:sz w:val="16"/>
        </w:rPr>
        <w:t>FT_e</w:t>
      </w:r>
      <w:proofErr w:type="spellEnd"/>
      <w:r>
        <w:rPr>
          <w:spacing w:val="-6"/>
          <w:sz w:val="16"/>
        </w:rPr>
        <w:t xml:space="preserve"> </w:t>
      </w:r>
      <w:r>
        <w:rPr>
          <w:sz w:val="16"/>
        </w:rPr>
        <w:t>I/</w:t>
      </w:r>
      <w:proofErr w:type="spellStart"/>
      <w:r>
        <w:rPr>
          <w:sz w:val="16"/>
        </w:rPr>
        <w:t>Os</w:t>
      </w:r>
      <w:proofErr w:type="spellEnd"/>
      <w:r>
        <w:rPr>
          <w:spacing w:val="-5"/>
          <w:sz w:val="16"/>
        </w:rPr>
        <w:t xml:space="preserve"> </w:t>
      </w:r>
      <w:r>
        <w:rPr>
          <w:sz w:val="16"/>
        </w:rPr>
        <w:t>with</w:t>
      </w:r>
      <w:r>
        <w:rPr>
          <w:spacing w:val="-4"/>
          <w:sz w:val="16"/>
        </w:rPr>
        <w:t xml:space="preserve"> </w:t>
      </w:r>
      <w:r>
        <w:rPr>
          <w:sz w:val="16"/>
        </w:rPr>
        <w:t>the</w:t>
      </w:r>
      <w:r>
        <w:rPr>
          <w:spacing w:val="-5"/>
          <w:sz w:val="16"/>
        </w:rPr>
        <w:t xml:space="preserve"> </w:t>
      </w:r>
      <w:r>
        <w:rPr>
          <w:sz w:val="16"/>
        </w:rPr>
        <w:t>diode</w:t>
      </w:r>
      <w:r>
        <w:rPr>
          <w:spacing w:val="-5"/>
          <w:sz w:val="16"/>
        </w:rPr>
        <w:t xml:space="preserve"> </w:t>
      </w:r>
      <w:r>
        <w:rPr>
          <w:sz w:val="16"/>
        </w:rPr>
        <w:t>disabled</w:t>
      </w:r>
      <w:r>
        <w:rPr>
          <w:spacing w:val="-5"/>
          <w:sz w:val="16"/>
        </w:rPr>
        <w:t xml:space="preserve"> </w:t>
      </w:r>
      <w:r>
        <w:rPr>
          <w:sz w:val="16"/>
        </w:rPr>
        <w:t>is</w:t>
      </w:r>
      <w:r>
        <w:rPr>
          <w:spacing w:val="-5"/>
          <w:sz w:val="16"/>
        </w:rPr>
        <w:t xml:space="preserve"> </w:t>
      </w:r>
      <w:r>
        <w:rPr>
          <w:sz w:val="16"/>
        </w:rPr>
        <w:t>the</w:t>
      </w:r>
      <w:r>
        <w:rPr>
          <w:spacing w:val="-4"/>
          <w:sz w:val="16"/>
        </w:rPr>
        <w:t xml:space="preserve"> </w:t>
      </w:r>
      <w:r>
        <w:rPr>
          <w:sz w:val="16"/>
        </w:rPr>
        <w:t>same</w:t>
      </w:r>
      <w:r>
        <w:rPr>
          <w:spacing w:val="-5"/>
          <w:sz w:val="16"/>
        </w:rPr>
        <w:t xml:space="preserve"> </w:t>
      </w:r>
      <w:r>
        <w:rPr>
          <w:sz w:val="16"/>
        </w:rPr>
        <w:t>as</w:t>
      </w:r>
      <w:r>
        <w:rPr>
          <w:spacing w:val="-5"/>
          <w:sz w:val="16"/>
        </w:rPr>
        <w:t xml:space="preserve"> </w:t>
      </w:r>
      <w:r>
        <w:rPr>
          <w:sz w:val="16"/>
        </w:rPr>
        <w:t>standard</w:t>
      </w:r>
      <w:r>
        <w:rPr>
          <w:spacing w:val="-3"/>
          <w:sz w:val="16"/>
        </w:rPr>
        <w:t xml:space="preserve"> </w:t>
      </w:r>
      <w:r>
        <w:rPr>
          <w:spacing w:val="-2"/>
          <w:sz w:val="16"/>
        </w:rPr>
        <w:t>I/</w:t>
      </w:r>
      <w:proofErr w:type="spellStart"/>
      <w:r>
        <w:rPr>
          <w:spacing w:val="-2"/>
          <w:sz w:val="16"/>
        </w:rPr>
        <w:t>Os</w:t>
      </w:r>
      <w:proofErr w:type="spellEnd"/>
      <w:r>
        <w:rPr>
          <w:spacing w:val="-2"/>
          <w:sz w:val="16"/>
        </w:rPr>
        <w:t>.</w:t>
      </w:r>
    </w:p>
    <w:p w14:paraId="0C32E44E" w14:textId="77777777" w:rsidR="006F6DBA" w:rsidRDefault="00000000">
      <w:pPr>
        <w:pStyle w:val="ListParagraph"/>
        <w:numPr>
          <w:ilvl w:val="0"/>
          <w:numId w:val="21"/>
        </w:numPr>
        <w:tabs>
          <w:tab w:val="left" w:pos="446"/>
          <w:tab w:val="left" w:pos="448"/>
        </w:tabs>
        <w:spacing w:before="109" w:line="208" w:lineRule="auto"/>
        <w:ind w:right="1058"/>
        <w:rPr>
          <w:sz w:val="16"/>
        </w:rPr>
      </w:pPr>
      <w:r>
        <w:rPr>
          <w:sz w:val="16"/>
        </w:rPr>
        <w:t>Pull-up</w:t>
      </w:r>
      <w:r>
        <w:rPr>
          <w:spacing w:val="-3"/>
          <w:sz w:val="16"/>
        </w:rPr>
        <w:t xml:space="preserve"> </w:t>
      </w:r>
      <w:r>
        <w:rPr>
          <w:sz w:val="16"/>
        </w:rPr>
        <w:t>and</w:t>
      </w:r>
      <w:r>
        <w:rPr>
          <w:spacing w:val="-3"/>
          <w:sz w:val="16"/>
        </w:rPr>
        <w:t xml:space="preserve"> </w:t>
      </w:r>
      <w:r>
        <w:rPr>
          <w:sz w:val="16"/>
        </w:rPr>
        <w:t>pull-down</w:t>
      </w:r>
      <w:r>
        <w:rPr>
          <w:spacing w:val="-3"/>
          <w:sz w:val="16"/>
        </w:rPr>
        <w:t xml:space="preserve"> </w:t>
      </w:r>
      <w:r>
        <w:rPr>
          <w:sz w:val="16"/>
        </w:rPr>
        <w:t>resistors</w:t>
      </w:r>
      <w:r>
        <w:rPr>
          <w:spacing w:val="-3"/>
          <w:sz w:val="16"/>
        </w:rPr>
        <w:t xml:space="preserve"> </w:t>
      </w:r>
      <w:r>
        <w:rPr>
          <w:sz w:val="16"/>
        </w:rPr>
        <w:t>are</w:t>
      </w:r>
      <w:r>
        <w:rPr>
          <w:spacing w:val="-2"/>
          <w:sz w:val="16"/>
        </w:rPr>
        <w:t xml:space="preserve"> </w:t>
      </w:r>
      <w:r>
        <w:rPr>
          <w:sz w:val="16"/>
        </w:rPr>
        <w:t>designed</w:t>
      </w:r>
      <w:r>
        <w:rPr>
          <w:spacing w:val="-4"/>
          <w:sz w:val="16"/>
        </w:rPr>
        <w:t xml:space="preserve"> </w:t>
      </w:r>
      <w:r>
        <w:rPr>
          <w:sz w:val="16"/>
        </w:rPr>
        <w:t>with</w:t>
      </w:r>
      <w:r>
        <w:rPr>
          <w:spacing w:val="-4"/>
          <w:sz w:val="16"/>
        </w:rPr>
        <w:t xml:space="preserve"> </w:t>
      </w:r>
      <w:r>
        <w:rPr>
          <w:sz w:val="16"/>
        </w:rPr>
        <w:t>a</w:t>
      </w:r>
      <w:r>
        <w:rPr>
          <w:spacing w:val="-2"/>
          <w:sz w:val="16"/>
        </w:rPr>
        <w:t xml:space="preserve"> </w:t>
      </w:r>
      <w:r>
        <w:rPr>
          <w:sz w:val="16"/>
        </w:rPr>
        <w:t>true</w:t>
      </w:r>
      <w:r>
        <w:rPr>
          <w:spacing w:val="-4"/>
          <w:sz w:val="16"/>
        </w:rPr>
        <w:t xml:space="preserve"> </w:t>
      </w:r>
      <w:r>
        <w:rPr>
          <w:sz w:val="16"/>
        </w:rPr>
        <w:t>resistance</w:t>
      </w:r>
      <w:r>
        <w:rPr>
          <w:spacing w:val="-2"/>
          <w:sz w:val="16"/>
        </w:rPr>
        <w:t xml:space="preserve"> </w:t>
      </w:r>
      <w:r>
        <w:rPr>
          <w:sz w:val="16"/>
        </w:rPr>
        <w:t>in</w:t>
      </w:r>
      <w:r>
        <w:rPr>
          <w:spacing w:val="-4"/>
          <w:sz w:val="16"/>
        </w:rPr>
        <w:t xml:space="preserve"> </w:t>
      </w:r>
      <w:r>
        <w:rPr>
          <w:sz w:val="16"/>
        </w:rPr>
        <w:t>series</w:t>
      </w:r>
      <w:r>
        <w:rPr>
          <w:spacing w:val="-3"/>
          <w:sz w:val="16"/>
        </w:rPr>
        <w:t xml:space="preserve"> </w:t>
      </w:r>
      <w:r>
        <w:rPr>
          <w:sz w:val="16"/>
        </w:rPr>
        <w:t>with</w:t>
      </w:r>
      <w:r>
        <w:rPr>
          <w:spacing w:val="-3"/>
          <w:sz w:val="16"/>
        </w:rPr>
        <w:t xml:space="preserve"> </w:t>
      </w:r>
      <w:r>
        <w:rPr>
          <w:sz w:val="16"/>
        </w:rPr>
        <w:t>a</w:t>
      </w:r>
      <w:r>
        <w:rPr>
          <w:spacing w:val="-3"/>
          <w:sz w:val="16"/>
        </w:rPr>
        <w:t xml:space="preserve"> </w:t>
      </w:r>
      <w:r>
        <w:rPr>
          <w:sz w:val="16"/>
        </w:rPr>
        <w:t>switchable</w:t>
      </w:r>
      <w:r>
        <w:rPr>
          <w:spacing w:val="-3"/>
          <w:sz w:val="16"/>
        </w:rPr>
        <w:t xml:space="preserve"> </w:t>
      </w:r>
      <w:r>
        <w:rPr>
          <w:sz w:val="16"/>
        </w:rPr>
        <w:t>PMOS/NMOS.</w:t>
      </w:r>
      <w:r>
        <w:rPr>
          <w:spacing w:val="-6"/>
          <w:sz w:val="16"/>
        </w:rPr>
        <w:t xml:space="preserve"> </w:t>
      </w:r>
      <w:r>
        <w:rPr>
          <w:sz w:val="16"/>
        </w:rPr>
        <w:t>This PMOS/NMOS contribution to the series resistance is minimal (~10% order).</w:t>
      </w:r>
    </w:p>
    <w:p w14:paraId="176D3D5C" w14:textId="77777777" w:rsidR="006F6DBA" w:rsidRDefault="006F6DBA">
      <w:pPr>
        <w:pStyle w:val="BodyText"/>
        <w:rPr>
          <w:sz w:val="18"/>
        </w:rPr>
      </w:pPr>
    </w:p>
    <w:p w14:paraId="54D7AEAA" w14:textId="77777777" w:rsidR="006F6DBA" w:rsidRDefault="006F6DBA">
      <w:pPr>
        <w:pStyle w:val="BodyText"/>
        <w:rPr>
          <w:sz w:val="18"/>
        </w:rPr>
      </w:pPr>
    </w:p>
    <w:p w14:paraId="71548B18" w14:textId="77777777" w:rsidR="006F6DBA" w:rsidRDefault="006F6DBA">
      <w:pPr>
        <w:pStyle w:val="BodyText"/>
        <w:rPr>
          <w:sz w:val="18"/>
        </w:rPr>
      </w:pPr>
    </w:p>
    <w:p w14:paraId="536901AB" w14:textId="77777777" w:rsidR="006F6DBA" w:rsidRDefault="006F6DBA">
      <w:pPr>
        <w:pStyle w:val="BodyText"/>
        <w:rPr>
          <w:sz w:val="18"/>
        </w:rPr>
      </w:pPr>
    </w:p>
    <w:p w14:paraId="7E71D0F6" w14:textId="77777777" w:rsidR="006F6DBA" w:rsidRDefault="006F6DBA">
      <w:pPr>
        <w:pStyle w:val="BodyText"/>
        <w:rPr>
          <w:sz w:val="18"/>
        </w:rPr>
      </w:pPr>
    </w:p>
    <w:p w14:paraId="6F6A7762" w14:textId="77777777" w:rsidR="006F6DBA" w:rsidRDefault="006F6DBA">
      <w:pPr>
        <w:pStyle w:val="BodyText"/>
        <w:rPr>
          <w:sz w:val="18"/>
        </w:rPr>
      </w:pPr>
    </w:p>
    <w:p w14:paraId="6272DAEB" w14:textId="77777777" w:rsidR="006F6DBA" w:rsidRDefault="006F6DBA">
      <w:pPr>
        <w:pStyle w:val="BodyText"/>
        <w:rPr>
          <w:sz w:val="18"/>
        </w:rPr>
      </w:pPr>
    </w:p>
    <w:p w14:paraId="6B454DFF" w14:textId="77777777" w:rsidR="006F6DBA" w:rsidRDefault="006F6DBA">
      <w:pPr>
        <w:pStyle w:val="BodyText"/>
        <w:rPr>
          <w:sz w:val="18"/>
        </w:rPr>
      </w:pPr>
    </w:p>
    <w:p w14:paraId="5CCE2DAA" w14:textId="77777777" w:rsidR="006F6DBA" w:rsidRDefault="006F6DBA">
      <w:pPr>
        <w:pStyle w:val="BodyText"/>
        <w:rPr>
          <w:sz w:val="18"/>
        </w:rPr>
      </w:pPr>
    </w:p>
    <w:p w14:paraId="6CBAC0AD" w14:textId="77777777" w:rsidR="006F6DBA" w:rsidRDefault="006F6DBA">
      <w:pPr>
        <w:pStyle w:val="BodyText"/>
        <w:rPr>
          <w:sz w:val="18"/>
        </w:rPr>
      </w:pPr>
    </w:p>
    <w:p w14:paraId="537E9898" w14:textId="77777777" w:rsidR="006F6DBA" w:rsidRDefault="006F6DBA">
      <w:pPr>
        <w:pStyle w:val="BodyText"/>
        <w:spacing w:before="40"/>
        <w:rPr>
          <w:sz w:val="18"/>
        </w:rPr>
      </w:pPr>
    </w:p>
    <w:p w14:paraId="3AB0E0DA" w14:textId="77777777" w:rsidR="006F6DBA" w:rsidRDefault="00000000">
      <w:pPr>
        <w:tabs>
          <w:tab w:val="left" w:pos="4137"/>
        </w:tabs>
        <w:ind w:left="165"/>
        <w:rPr>
          <w:sz w:val="18"/>
        </w:rPr>
      </w:pPr>
      <w:r>
        <w:rPr>
          <w:noProof/>
        </w:rPr>
        <mc:AlternateContent>
          <mc:Choice Requires="wpg">
            <w:drawing>
              <wp:anchor distT="0" distB="0" distL="0" distR="0" simplePos="0" relativeHeight="251602944" behindDoc="0" locked="0" layoutInCell="1" allowOverlap="1" wp14:anchorId="7CFF7B64" wp14:editId="702DAF20">
                <wp:simplePos x="0" y="0"/>
                <wp:positionH relativeFrom="page">
                  <wp:posOffset>6309283</wp:posOffset>
                </wp:positionH>
                <wp:positionV relativeFrom="paragraph">
                  <wp:posOffset>-77135</wp:posOffset>
                </wp:positionV>
                <wp:extent cx="360680" cy="192405"/>
                <wp:effectExtent l="0" t="0" r="0" b="0"/>
                <wp:wrapNone/>
                <wp:docPr id="1274" name="Group 1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275" name="Graphic 127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276" name="Image 127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044DD8D" id="Group 1274" o:spid="_x0000_s1026" style="position:absolute;margin-left:496.8pt;margin-top:-6.05pt;width:28.4pt;height:15.15pt;z-index:25160294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">
                <v:shape id="Graphic 127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27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">
                  <v:imagedata r:id="rId32" o:title=""/>
                </v:shape>
                <w10:wrap anchorx="page"/>
              </v:group>
            </w:pict>
          </mc:Fallback>
        </mc:AlternateContent>
      </w:r>
      <w:r>
        <w:rPr>
          <w:spacing w:val="-2"/>
          <w:sz w:val="18"/>
        </w:rPr>
        <w:t>60/94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2EAED8AC" w14:textId="77777777" w:rsidR="006F6DBA" w:rsidRDefault="006F6DBA">
      <w:pPr>
        <w:rPr>
          <w:sz w:val="18"/>
        </w:rPr>
        <w:sectPr w:rsidR="006F6DBA">
          <w:headerReference w:type="default" r:id="rId218"/>
          <w:footerReference w:type="default" r:id="rId219"/>
          <w:pgSz w:w="11900" w:h="16840"/>
          <w:pgMar w:top="1660" w:right="1180" w:bottom="1680" w:left="1180" w:header="1172" w:footer="1491" w:gutter="0"/>
          <w:cols w:space="720"/>
        </w:sectPr>
      </w:pPr>
    </w:p>
    <w:p w14:paraId="04BB1149" w14:textId="77777777" w:rsidR="006F6DBA" w:rsidRDefault="00000000">
      <w:pPr>
        <w:pStyle w:val="BodyText"/>
        <w:spacing w:before="127" w:line="249" w:lineRule="auto"/>
        <w:ind w:left="1299" w:right="220"/>
      </w:pPr>
      <w:r>
        <w:lastRenderedPageBreak/>
        <w:t>All I/</w:t>
      </w:r>
      <w:proofErr w:type="spellStart"/>
      <w:r>
        <w:t>Os</w:t>
      </w:r>
      <w:proofErr w:type="spellEnd"/>
      <w:r>
        <w:t xml:space="preserve"> are CMOS- and TTL-compliant (no software configuration required). Their characteristics</w:t>
      </w:r>
      <w:r>
        <w:rPr>
          <w:spacing w:val="-4"/>
        </w:rPr>
        <w:t xml:space="preserve"> </w:t>
      </w:r>
      <w:r>
        <w:t>cover</w:t>
      </w:r>
      <w:r>
        <w:rPr>
          <w:spacing w:val="-5"/>
        </w:rPr>
        <w:t xml:space="preserve"> </w:t>
      </w:r>
      <w:r>
        <w:t>more</w:t>
      </w:r>
      <w:r>
        <w:rPr>
          <w:spacing w:val="-5"/>
        </w:rPr>
        <w:t xml:space="preserve"> </w:t>
      </w:r>
      <w:r>
        <w:t>than</w:t>
      </w:r>
      <w:r>
        <w:rPr>
          <w:spacing w:val="-5"/>
        </w:rPr>
        <w:t xml:space="preserve"> </w:t>
      </w:r>
      <w:r>
        <w:t>the</w:t>
      </w:r>
      <w:r>
        <w:rPr>
          <w:spacing w:val="-5"/>
        </w:rPr>
        <w:t xml:space="preserve"> </w:t>
      </w:r>
      <w:r>
        <w:t>strict</w:t>
      </w:r>
      <w:r>
        <w:rPr>
          <w:spacing w:val="-5"/>
        </w:rPr>
        <w:t xml:space="preserve"> </w:t>
      </w:r>
      <w:r>
        <w:t>CMOS-technology</w:t>
      </w:r>
      <w:r>
        <w:rPr>
          <w:spacing w:val="-5"/>
        </w:rPr>
        <w:t xml:space="preserve"> </w:t>
      </w:r>
      <w:r>
        <w:t>or</w:t>
      </w:r>
      <w:r>
        <w:rPr>
          <w:spacing w:val="-8"/>
        </w:rPr>
        <w:t xml:space="preserve"> </w:t>
      </w:r>
      <w:r>
        <w:t>TTL</w:t>
      </w:r>
      <w:r>
        <w:rPr>
          <w:spacing w:val="-11"/>
        </w:rPr>
        <w:t xml:space="preserve"> </w:t>
      </w:r>
      <w:r>
        <w:t>parameters,</w:t>
      </w:r>
      <w:r>
        <w:rPr>
          <w:spacing w:val="-5"/>
        </w:rPr>
        <w:t xml:space="preserve"> </w:t>
      </w:r>
      <w:r>
        <w:t>as</w:t>
      </w:r>
      <w:r>
        <w:rPr>
          <w:spacing w:val="-5"/>
        </w:rPr>
        <w:t xml:space="preserve"> </w:t>
      </w:r>
      <w:r>
        <w:t xml:space="preserve">shown in </w:t>
      </w:r>
      <w:hyperlink w:anchor="_bookmark92" w:history="1">
        <w:r>
          <w:rPr>
            <w:i/>
            <w:color w:val="0000FF"/>
          </w:rPr>
          <w:t>Figure 16</w:t>
        </w:r>
      </w:hyperlink>
      <w:r>
        <w:t>.</w:t>
      </w:r>
    </w:p>
    <w:p w14:paraId="1792C5FC" w14:textId="77777777" w:rsidR="006F6DBA" w:rsidRDefault="006F6DBA">
      <w:pPr>
        <w:pStyle w:val="BodyText"/>
        <w:spacing w:before="12"/>
      </w:pPr>
    </w:p>
    <w:p w14:paraId="74C20B51" w14:textId="77777777" w:rsidR="006F6DBA" w:rsidRDefault="00000000">
      <w:pPr>
        <w:ind w:left="1139" w:right="1133"/>
        <w:jc w:val="center"/>
        <w:rPr>
          <w:b/>
          <w:sz w:val="20"/>
        </w:rPr>
      </w:pPr>
      <w:r>
        <w:rPr>
          <w:noProof/>
        </w:rPr>
        <mc:AlternateContent>
          <mc:Choice Requires="wpg">
            <w:drawing>
              <wp:anchor distT="0" distB="0" distL="0" distR="0" simplePos="0" relativeHeight="251691008" behindDoc="1" locked="0" layoutInCell="1" allowOverlap="1" wp14:anchorId="23A44BF3" wp14:editId="71025D5A">
                <wp:simplePos x="0" y="0"/>
                <wp:positionH relativeFrom="page">
                  <wp:posOffset>1808226</wp:posOffset>
                </wp:positionH>
                <wp:positionV relativeFrom="paragraph">
                  <wp:posOffset>304750</wp:posOffset>
                </wp:positionV>
                <wp:extent cx="4053204" cy="2840990"/>
                <wp:effectExtent l="0" t="0" r="0" b="0"/>
                <wp:wrapNone/>
                <wp:docPr id="1281" name="Group 1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3204" cy="2840990"/>
                          <a:chOff x="0" y="0"/>
                          <a:chExt cx="4053204" cy="2840990"/>
                        </a:xfrm>
                      </wpg:grpSpPr>
                      <wps:wsp>
                        <wps:cNvPr id="1282" name="Graphic 1282"/>
                        <wps:cNvSpPr/>
                        <wps:spPr>
                          <a:xfrm>
                            <a:off x="46888" y="7670"/>
                            <a:ext cx="3996690" cy="1482725"/>
                          </a:xfrm>
                          <a:custGeom>
                            <a:avLst/>
                            <a:gdLst/>
                            <a:ahLst/>
                            <a:cxnLst/>
                            <a:rect l="l" t="t" r="r" b="b"/>
                            <a:pathLst>
                              <a:path w="3996690" h="1482725">
                                <a:moveTo>
                                  <a:pt x="3996220" y="0"/>
                                </a:moveTo>
                                <a:lnTo>
                                  <a:pt x="0" y="2667"/>
                                </a:lnTo>
                                <a:lnTo>
                                  <a:pt x="0" y="1482267"/>
                                </a:lnTo>
                                <a:lnTo>
                                  <a:pt x="341045" y="1392872"/>
                                </a:lnTo>
                                <a:lnTo>
                                  <a:pt x="35991" y="1392885"/>
                                </a:lnTo>
                                <a:lnTo>
                                  <a:pt x="34391" y="1391297"/>
                                </a:lnTo>
                                <a:lnTo>
                                  <a:pt x="35991" y="1389710"/>
                                </a:lnTo>
                                <a:lnTo>
                                  <a:pt x="353161" y="1389697"/>
                                </a:lnTo>
                                <a:lnTo>
                                  <a:pt x="2112772" y="928446"/>
                                </a:lnTo>
                                <a:lnTo>
                                  <a:pt x="35991" y="928547"/>
                                </a:lnTo>
                                <a:lnTo>
                                  <a:pt x="34391" y="926960"/>
                                </a:lnTo>
                                <a:lnTo>
                                  <a:pt x="35991" y="925360"/>
                                </a:lnTo>
                                <a:lnTo>
                                  <a:pt x="2124887" y="925271"/>
                                </a:lnTo>
                                <a:lnTo>
                                  <a:pt x="3996220" y="434733"/>
                                </a:lnTo>
                                <a:lnTo>
                                  <a:pt x="3996220" y="0"/>
                                </a:lnTo>
                                <a:close/>
                              </a:path>
                            </a:pathLst>
                          </a:custGeom>
                          <a:solidFill>
                            <a:srgbClr val="F6DEE6"/>
                          </a:solidFill>
                        </wps:spPr>
                        <wps:bodyPr wrap="square" lIns="0" tIns="0" rIns="0" bIns="0" rtlCol="0">
                          <a:prstTxWarp prst="textNoShape">
                            <a:avLst/>
                          </a:prstTxWarp>
                          <a:noAutofit/>
                        </wps:bodyPr>
                      </wps:wsp>
                      <wps:wsp>
                        <wps:cNvPr id="1283" name="Graphic 1283"/>
                        <wps:cNvSpPr/>
                        <wps:spPr>
                          <a:xfrm>
                            <a:off x="0" y="932395"/>
                            <a:ext cx="4046854" cy="1863089"/>
                          </a:xfrm>
                          <a:custGeom>
                            <a:avLst/>
                            <a:gdLst/>
                            <a:ahLst/>
                            <a:cxnLst/>
                            <a:rect l="l" t="t" r="r" b="b"/>
                            <a:pathLst>
                              <a:path w="4046854" h="1863089">
                                <a:moveTo>
                                  <a:pt x="4044454" y="1394307"/>
                                </a:moveTo>
                                <a:lnTo>
                                  <a:pt x="4043184" y="1394307"/>
                                </a:lnTo>
                                <a:lnTo>
                                  <a:pt x="4043184" y="1393037"/>
                                </a:lnTo>
                                <a:lnTo>
                                  <a:pt x="82867" y="1393037"/>
                                </a:lnTo>
                                <a:lnTo>
                                  <a:pt x="82867" y="1394307"/>
                                </a:lnTo>
                                <a:lnTo>
                                  <a:pt x="81597" y="1394307"/>
                                </a:lnTo>
                                <a:lnTo>
                                  <a:pt x="81597" y="1395577"/>
                                </a:lnTo>
                                <a:lnTo>
                                  <a:pt x="82232" y="1395577"/>
                                </a:lnTo>
                                <a:lnTo>
                                  <a:pt x="82232" y="1396847"/>
                                </a:lnTo>
                                <a:lnTo>
                                  <a:pt x="4043464" y="1396847"/>
                                </a:lnTo>
                                <a:lnTo>
                                  <a:pt x="4043464" y="1395577"/>
                                </a:lnTo>
                                <a:lnTo>
                                  <a:pt x="4044454" y="1395577"/>
                                </a:lnTo>
                                <a:lnTo>
                                  <a:pt x="4044454" y="1394307"/>
                                </a:lnTo>
                                <a:close/>
                              </a:path>
                              <a:path w="4046854" h="1863089">
                                <a:moveTo>
                                  <a:pt x="4044454" y="929970"/>
                                </a:moveTo>
                                <a:lnTo>
                                  <a:pt x="4043184" y="929970"/>
                                </a:lnTo>
                                <a:lnTo>
                                  <a:pt x="4043184" y="928700"/>
                                </a:lnTo>
                                <a:lnTo>
                                  <a:pt x="82867" y="928700"/>
                                </a:lnTo>
                                <a:lnTo>
                                  <a:pt x="82867" y="929970"/>
                                </a:lnTo>
                                <a:lnTo>
                                  <a:pt x="81597" y="929970"/>
                                </a:lnTo>
                                <a:lnTo>
                                  <a:pt x="81597" y="931240"/>
                                </a:lnTo>
                                <a:lnTo>
                                  <a:pt x="82232" y="931240"/>
                                </a:lnTo>
                                <a:lnTo>
                                  <a:pt x="82232" y="932510"/>
                                </a:lnTo>
                                <a:lnTo>
                                  <a:pt x="4043464" y="932510"/>
                                </a:lnTo>
                                <a:lnTo>
                                  <a:pt x="4043464" y="931240"/>
                                </a:lnTo>
                                <a:lnTo>
                                  <a:pt x="4044454" y="931240"/>
                                </a:lnTo>
                                <a:lnTo>
                                  <a:pt x="4044454" y="929970"/>
                                </a:lnTo>
                                <a:close/>
                              </a:path>
                              <a:path w="4046854" h="1863089">
                                <a:moveTo>
                                  <a:pt x="4044454" y="465607"/>
                                </a:moveTo>
                                <a:lnTo>
                                  <a:pt x="4043184" y="465607"/>
                                </a:lnTo>
                                <a:lnTo>
                                  <a:pt x="4043184" y="464337"/>
                                </a:lnTo>
                                <a:lnTo>
                                  <a:pt x="82867" y="464337"/>
                                </a:lnTo>
                                <a:lnTo>
                                  <a:pt x="82867" y="465607"/>
                                </a:lnTo>
                                <a:lnTo>
                                  <a:pt x="81597" y="465607"/>
                                </a:lnTo>
                                <a:lnTo>
                                  <a:pt x="81597" y="466877"/>
                                </a:lnTo>
                                <a:lnTo>
                                  <a:pt x="82232" y="466877"/>
                                </a:lnTo>
                                <a:lnTo>
                                  <a:pt x="82232" y="468147"/>
                                </a:lnTo>
                                <a:lnTo>
                                  <a:pt x="4043464" y="468147"/>
                                </a:lnTo>
                                <a:lnTo>
                                  <a:pt x="4043464" y="466877"/>
                                </a:lnTo>
                                <a:lnTo>
                                  <a:pt x="4044454" y="466877"/>
                                </a:lnTo>
                                <a:lnTo>
                                  <a:pt x="4044454" y="465607"/>
                                </a:lnTo>
                                <a:close/>
                              </a:path>
                              <a:path w="4046854" h="1863089">
                                <a:moveTo>
                                  <a:pt x="4044454" y="1270"/>
                                </a:moveTo>
                                <a:lnTo>
                                  <a:pt x="4043184" y="1270"/>
                                </a:lnTo>
                                <a:lnTo>
                                  <a:pt x="4043184" y="0"/>
                                </a:lnTo>
                                <a:lnTo>
                                  <a:pt x="82867" y="0"/>
                                </a:lnTo>
                                <a:lnTo>
                                  <a:pt x="82867" y="1270"/>
                                </a:lnTo>
                                <a:lnTo>
                                  <a:pt x="81597" y="1270"/>
                                </a:lnTo>
                                <a:lnTo>
                                  <a:pt x="81597" y="2540"/>
                                </a:lnTo>
                                <a:lnTo>
                                  <a:pt x="82232" y="2540"/>
                                </a:lnTo>
                                <a:lnTo>
                                  <a:pt x="82232" y="3810"/>
                                </a:lnTo>
                                <a:lnTo>
                                  <a:pt x="4043464" y="3810"/>
                                </a:lnTo>
                                <a:lnTo>
                                  <a:pt x="4043464" y="2540"/>
                                </a:lnTo>
                                <a:lnTo>
                                  <a:pt x="4044454" y="2540"/>
                                </a:lnTo>
                                <a:lnTo>
                                  <a:pt x="4044454" y="1270"/>
                                </a:lnTo>
                                <a:close/>
                              </a:path>
                              <a:path w="4046854" h="1863089">
                                <a:moveTo>
                                  <a:pt x="4046258" y="1857870"/>
                                </a:moveTo>
                                <a:lnTo>
                                  <a:pt x="4044835" y="1856447"/>
                                </a:lnTo>
                                <a:lnTo>
                                  <a:pt x="3175" y="1856447"/>
                                </a:lnTo>
                                <a:lnTo>
                                  <a:pt x="1422" y="1856447"/>
                                </a:lnTo>
                                <a:lnTo>
                                  <a:pt x="0" y="1857870"/>
                                </a:lnTo>
                                <a:lnTo>
                                  <a:pt x="0" y="1861375"/>
                                </a:lnTo>
                                <a:lnTo>
                                  <a:pt x="1422" y="1862797"/>
                                </a:lnTo>
                                <a:lnTo>
                                  <a:pt x="4044835" y="1862797"/>
                                </a:lnTo>
                                <a:lnTo>
                                  <a:pt x="4046258" y="1861375"/>
                                </a:lnTo>
                                <a:lnTo>
                                  <a:pt x="4046258" y="1857870"/>
                                </a:lnTo>
                                <a:close/>
                              </a:path>
                            </a:pathLst>
                          </a:custGeom>
                          <a:solidFill>
                            <a:srgbClr val="808080"/>
                          </a:solidFill>
                        </wps:spPr>
                        <wps:bodyPr wrap="square" lIns="0" tIns="0" rIns="0" bIns="0" rtlCol="0">
                          <a:prstTxWarp prst="textNoShape">
                            <a:avLst/>
                          </a:prstTxWarp>
                          <a:noAutofit/>
                        </wps:bodyPr>
                      </wps:wsp>
                      <wps:wsp>
                        <wps:cNvPr id="1284" name="Graphic 1284"/>
                        <wps:cNvSpPr/>
                        <wps:spPr>
                          <a:xfrm>
                            <a:off x="82867" y="470103"/>
                            <a:ext cx="3960495" cy="1270"/>
                          </a:xfrm>
                          <a:custGeom>
                            <a:avLst/>
                            <a:gdLst/>
                            <a:ahLst/>
                            <a:cxnLst/>
                            <a:rect l="l" t="t" r="r" b="b"/>
                            <a:pathLst>
                              <a:path w="3960495" h="635">
                                <a:moveTo>
                                  <a:pt x="0" y="177"/>
                                </a:moveTo>
                                <a:lnTo>
                                  <a:pt x="3960152" y="0"/>
                                </a:lnTo>
                              </a:path>
                            </a:pathLst>
                          </a:custGeom>
                          <a:ln w="3175">
                            <a:solidFill>
                              <a:srgbClr val="808080"/>
                            </a:solidFill>
                            <a:prstDash val="solid"/>
                          </a:ln>
                        </wps:spPr>
                        <wps:bodyPr wrap="square" lIns="0" tIns="0" rIns="0" bIns="0" rtlCol="0">
                          <a:prstTxWarp prst="textNoShape">
                            <a:avLst/>
                          </a:prstTxWarp>
                          <a:noAutofit/>
                        </wps:bodyPr>
                      </wps:wsp>
                      <wps:wsp>
                        <wps:cNvPr id="1285" name="Graphic 1285"/>
                        <wps:cNvSpPr/>
                        <wps:spPr>
                          <a:xfrm>
                            <a:off x="82867" y="5740"/>
                            <a:ext cx="3960495" cy="1270"/>
                          </a:xfrm>
                          <a:custGeom>
                            <a:avLst/>
                            <a:gdLst/>
                            <a:ahLst/>
                            <a:cxnLst/>
                            <a:rect l="l" t="t" r="r" b="b"/>
                            <a:pathLst>
                              <a:path w="3960495" h="635">
                                <a:moveTo>
                                  <a:pt x="0" y="177"/>
                                </a:moveTo>
                                <a:lnTo>
                                  <a:pt x="3960152" y="0"/>
                                </a:lnTo>
                              </a:path>
                            </a:pathLst>
                          </a:custGeom>
                          <a:ln w="3175">
                            <a:solidFill>
                              <a:srgbClr val="808080"/>
                            </a:solidFill>
                            <a:prstDash val="solid"/>
                          </a:ln>
                        </wps:spPr>
                        <wps:bodyPr wrap="square" lIns="0" tIns="0" rIns="0" bIns="0" rtlCol="0">
                          <a:prstTxWarp prst="textNoShape">
                            <a:avLst/>
                          </a:prstTxWarp>
                          <a:noAutofit/>
                        </wps:bodyPr>
                      </wps:wsp>
                      <wps:wsp>
                        <wps:cNvPr id="1286" name="Graphic 1286"/>
                        <wps:cNvSpPr/>
                        <wps:spPr>
                          <a:xfrm>
                            <a:off x="10223" y="1860257"/>
                            <a:ext cx="4036060" cy="981075"/>
                          </a:xfrm>
                          <a:custGeom>
                            <a:avLst/>
                            <a:gdLst/>
                            <a:ahLst/>
                            <a:cxnLst/>
                            <a:rect l="l" t="t" r="r" b="b"/>
                            <a:pathLst>
                              <a:path w="4036060" h="981075">
                                <a:moveTo>
                                  <a:pt x="78359" y="930109"/>
                                </a:moveTo>
                                <a:lnTo>
                                  <a:pt x="76936" y="928687"/>
                                </a:lnTo>
                                <a:lnTo>
                                  <a:pt x="44208" y="928687"/>
                                </a:lnTo>
                                <a:lnTo>
                                  <a:pt x="44208" y="881761"/>
                                </a:lnTo>
                                <a:lnTo>
                                  <a:pt x="44208" y="880008"/>
                                </a:lnTo>
                                <a:lnTo>
                                  <a:pt x="42786" y="878586"/>
                                </a:lnTo>
                                <a:lnTo>
                                  <a:pt x="40995" y="878586"/>
                                </a:lnTo>
                                <a:lnTo>
                                  <a:pt x="39281" y="878586"/>
                                </a:lnTo>
                                <a:lnTo>
                                  <a:pt x="37490" y="878586"/>
                                </a:lnTo>
                                <a:lnTo>
                                  <a:pt x="36068" y="880008"/>
                                </a:lnTo>
                                <a:lnTo>
                                  <a:pt x="36068" y="928687"/>
                                </a:lnTo>
                                <a:lnTo>
                                  <a:pt x="1422" y="928687"/>
                                </a:lnTo>
                                <a:lnTo>
                                  <a:pt x="0" y="930109"/>
                                </a:lnTo>
                                <a:lnTo>
                                  <a:pt x="0" y="933615"/>
                                </a:lnTo>
                                <a:lnTo>
                                  <a:pt x="1422" y="935037"/>
                                </a:lnTo>
                                <a:lnTo>
                                  <a:pt x="36068" y="935037"/>
                                </a:lnTo>
                                <a:lnTo>
                                  <a:pt x="36068" y="979144"/>
                                </a:lnTo>
                                <a:lnTo>
                                  <a:pt x="37490" y="980567"/>
                                </a:lnTo>
                                <a:lnTo>
                                  <a:pt x="39281" y="980567"/>
                                </a:lnTo>
                                <a:lnTo>
                                  <a:pt x="40995" y="980567"/>
                                </a:lnTo>
                                <a:lnTo>
                                  <a:pt x="42786" y="980567"/>
                                </a:lnTo>
                                <a:lnTo>
                                  <a:pt x="44208" y="979144"/>
                                </a:lnTo>
                                <a:lnTo>
                                  <a:pt x="44208" y="935037"/>
                                </a:lnTo>
                                <a:lnTo>
                                  <a:pt x="75184" y="935037"/>
                                </a:lnTo>
                                <a:lnTo>
                                  <a:pt x="76936" y="935037"/>
                                </a:lnTo>
                                <a:lnTo>
                                  <a:pt x="78359" y="933615"/>
                                </a:lnTo>
                                <a:lnTo>
                                  <a:pt x="78359" y="930109"/>
                                </a:lnTo>
                                <a:close/>
                              </a:path>
                              <a:path w="4036060" h="981075">
                                <a:moveTo>
                                  <a:pt x="78359" y="465759"/>
                                </a:moveTo>
                                <a:lnTo>
                                  <a:pt x="76936" y="464337"/>
                                </a:lnTo>
                                <a:lnTo>
                                  <a:pt x="1422" y="464337"/>
                                </a:lnTo>
                                <a:lnTo>
                                  <a:pt x="0" y="465759"/>
                                </a:lnTo>
                                <a:lnTo>
                                  <a:pt x="0" y="469265"/>
                                </a:lnTo>
                                <a:lnTo>
                                  <a:pt x="1422" y="470687"/>
                                </a:lnTo>
                                <a:lnTo>
                                  <a:pt x="75184" y="470687"/>
                                </a:lnTo>
                                <a:lnTo>
                                  <a:pt x="76936" y="470687"/>
                                </a:lnTo>
                                <a:lnTo>
                                  <a:pt x="78359" y="469265"/>
                                </a:lnTo>
                                <a:lnTo>
                                  <a:pt x="78359" y="465759"/>
                                </a:lnTo>
                                <a:close/>
                              </a:path>
                              <a:path w="4036060" h="981075">
                                <a:moveTo>
                                  <a:pt x="78359" y="1422"/>
                                </a:moveTo>
                                <a:lnTo>
                                  <a:pt x="76936" y="0"/>
                                </a:lnTo>
                                <a:lnTo>
                                  <a:pt x="1422" y="0"/>
                                </a:lnTo>
                                <a:lnTo>
                                  <a:pt x="0" y="1422"/>
                                </a:lnTo>
                                <a:lnTo>
                                  <a:pt x="0" y="4927"/>
                                </a:lnTo>
                                <a:lnTo>
                                  <a:pt x="1422" y="6350"/>
                                </a:lnTo>
                                <a:lnTo>
                                  <a:pt x="75184" y="6350"/>
                                </a:lnTo>
                                <a:lnTo>
                                  <a:pt x="76936" y="6350"/>
                                </a:lnTo>
                                <a:lnTo>
                                  <a:pt x="78359" y="4927"/>
                                </a:lnTo>
                                <a:lnTo>
                                  <a:pt x="78359" y="1422"/>
                                </a:lnTo>
                                <a:close/>
                              </a:path>
                              <a:path w="4036060" h="981075">
                                <a:moveTo>
                                  <a:pt x="543191" y="880008"/>
                                </a:moveTo>
                                <a:lnTo>
                                  <a:pt x="541769" y="878586"/>
                                </a:lnTo>
                                <a:lnTo>
                                  <a:pt x="538264" y="878586"/>
                                </a:lnTo>
                                <a:lnTo>
                                  <a:pt x="536841" y="880008"/>
                                </a:lnTo>
                                <a:lnTo>
                                  <a:pt x="536841" y="979144"/>
                                </a:lnTo>
                                <a:lnTo>
                                  <a:pt x="538264" y="980567"/>
                                </a:lnTo>
                                <a:lnTo>
                                  <a:pt x="541769" y="980567"/>
                                </a:lnTo>
                                <a:lnTo>
                                  <a:pt x="543191" y="979144"/>
                                </a:lnTo>
                                <a:lnTo>
                                  <a:pt x="543191" y="881761"/>
                                </a:lnTo>
                                <a:lnTo>
                                  <a:pt x="543191" y="880008"/>
                                </a:lnTo>
                                <a:close/>
                              </a:path>
                              <a:path w="4036060" h="981075">
                                <a:moveTo>
                                  <a:pt x="1042174" y="880008"/>
                                </a:moveTo>
                                <a:lnTo>
                                  <a:pt x="1040752" y="878586"/>
                                </a:lnTo>
                                <a:lnTo>
                                  <a:pt x="1037247" y="878586"/>
                                </a:lnTo>
                                <a:lnTo>
                                  <a:pt x="1035824" y="880008"/>
                                </a:lnTo>
                                <a:lnTo>
                                  <a:pt x="1035824" y="979144"/>
                                </a:lnTo>
                                <a:lnTo>
                                  <a:pt x="1037247" y="980567"/>
                                </a:lnTo>
                                <a:lnTo>
                                  <a:pt x="1040752" y="980567"/>
                                </a:lnTo>
                                <a:lnTo>
                                  <a:pt x="1042174" y="979144"/>
                                </a:lnTo>
                                <a:lnTo>
                                  <a:pt x="1042174" y="881761"/>
                                </a:lnTo>
                                <a:lnTo>
                                  <a:pt x="1042174" y="880008"/>
                                </a:lnTo>
                                <a:close/>
                              </a:path>
                              <a:path w="4036060" h="981075">
                                <a:moveTo>
                                  <a:pt x="1541157" y="880008"/>
                                </a:moveTo>
                                <a:lnTo>
                                  <a:pt x="1539735" y="878586"/>
                                </a:lnTo>
                                <a:lnTo>
                                  <a:pt x="1536230" y="878586"/>
                                </a:lnTo>
                                <a:lnTo>
                                  <a:pt x="1534807" y="880008"/>
                                </a:lnTo>
                                <a:lnTo>
                                  <a:pt x="1534807" y="979144"/>
                                </a:lnTo>
                                <a:lnTo>
                                  <a:pt x="1536230" y="980567"/>
                                </a:lnTo>
                                <a:lnTo>
                                  <a:pt x="1539735" y="980567"/>
                                </a:lnTo>
                                <a:lnTo>
                                  <a:pt x="1541157" y="979144"/>
                                </a:lnTo>
                                <a:lnTo>
                                  <a:pt x="1541157" y="881761"/>
                                </a:lnTo>
                                <a:lnTo>
                                  <a:pt x="1541157" y="880008"/>
                                </a:lnTo>
                                <a:close/>
                              </a:path>
                              <a:path w="4036060" h="981075">
                                <a:moveTo>
                                  <a:pt x="2040128" y="880008"/>
                                </a:moveTo>
                                <a:lnTo>
                                  <a:pt x="2038705" y="878586"/>
                                </a:lnTo>
                                <a:lnTo>
                                  <a:pt x="2035200" y="878586"/>
                                </a:lnTo>
                                <a:lnTo>
                                  <a:pt x="2033778" y="880008"/>
                                </a:lnTo>
                                <a:lnTo>
                                  <a:pt x="2033778" y="979144"/>
                                </a:lnTo>
                                <a:lnTo>
                                  <a:pt x="2035200" y="980567"/>
                                </a:lnTo>
                                <a:lnTo>
                                  <a:pt x="2038705" y="980567"/>
                                </a:lnTo>
                                <a:lnTo>
                                  <a:pt x="2040128" y="979144"/>
                                </a:lnTo>
                                <a:lnTo>
                                  <a:pt x="2040128" y="881761"/>
                                </a:lnTo>
                                <a:lnTo>
                                  <a:pt x="2040128" y="880008"/>
                                </a:lnTo>
                                <a:close/>
                              </a:path>
                              <a:path w="4036060" h="981075">
                                <a:moveTo>
                                  <a:pt x="2539111" y="880008"/>
                                </a:moveTo>
                                <a:lnTo>
                                  <a:pt x="2537688" y="878586"/>
                                </a:lnTo>
                                <a:lnTo>
                                  <a:pt x="2534183" y="878586"/>
                                </a:lnTo>
                                <a:lnTo>
                                  <a:pt x="2532761" y="880008"/>
                                </a:lnTo>
                                <a:lnTo>
                                  <a:pt x="2532761" y="979144"/>
                                </a:lnTo>
                                <a:lnTo>
                                  <a:pt x="2534183" y="980567"/>
                                </a:lnTo>
                                <a:lnTo>
                                  <a:pt x="2537688" y="980567"/>
                                </a:lnTo>
                                <a:lnTo>
                                  <a:pt x="2539111" y="979144"/>
                                </a:lnTo>
                                <a:lnTo>
                                  <a:pt x="2539111" y="881761"/>
                                </a:lnTo>
                                <a:lnTo>
                                  <a:pt x="2539111" y="880008"/>
                                </a:lnTo>
                                <a:close/>
                              </a:path>
                              <a:path w="4036060" h="981075">
                                <a:moveTo>
                                  <a:pt x="3038094" y="880008"/>
                                </a:moveTo>
                                <a:lnTo>
                                  <a:pt x="3036671" y="878586"/>
                                </a:lnTo>
                                <a:lnTo>
                                  <a:pt x="3033166" y="878586"/>
                                </a:lnTo>
                                <a:lnTo>
                                  <a:pt x="3031744" y="880008"/>
                                </a:lnTo>
                                <a:lnTo>
                                  <a:pt x="3031744" y="979144"/>
                                </a:lnTo>
                                <a:lnTo>
                                  <a:pt x="3033166" y="980567"/>
                                </a:lnTo>
                                <a:lnTo>
                                  <a:pt x="3036671" y="980567"/>
                                </a:lnTo>
                                <a:lnTo>
                                  <a:pt x="3038094" y="979144"/>
                                </a:lnTo>
                                <a:lnTo>
                                  <a:pt x="3038094" y="881761"/>
                                </a:lnTo>
                                <a:lnTo>
                                  <a:pt x="3038094" y="880008"/>
                                </a:lnTo>
                                <a:close/>
                              </a:path>
                              <a:path w="4036060" h="981075">
                                <a:moveTo>
                                  <a:pt x="3537077" y="880008"/>
                                </a:moveTo>
                                <a:lnTo>
                                  <a:pt x="3535654" y="878586"/>
                                </a:lnTo>
                                <a:lnTo>
                                  <a:pt x="3532149" y="878586"/>
                                </a:lnTo>
                                <a:lnTo>
                                  <a:pt x="3530727" y="880008"/>
                                </a:lnTo>
                                <a:lnTo>
                                  <a:pt x="3530727" y="979144"/>
                                </a:lnTo>
                                <a:lnTo>
                                  <a:pt x="3532149" y="980567"/>
                                </a:lnTo>
                                <a:lnTo>
                                  <a:pt x="3535654" y="980567"/>
                                </a:lnTo>
                                <a:lnTo>
                                  <a:pt x="3537077" y="979144"/>
                                </a:lnTo>
                                <a:lnTo>
                                  <a:pt x="3537077" y="881761"/>
                                </a:lnTo>
                                <a:lnTo>
                                  <a:pt x="3537077" y="880008"/>
                                </a:lnTo>
                                <a:close/>
                              </a:path>
                              <a:path w="4036060" h="981075">
                                <a:moveTo>
                                  <a:pt x="4036060" y="880008"/>
                                </a:moveTo>
                                <a:lnTo>
                                  <a:pt x="4034637" y="878586"/>
                                </a:lnTo>
                                <a:lnTo>
                                  <a:pt x="4031132" y="878586"/>
                                </a:lnTo>
                                <a:lnTo>
                                  <a:pt x="4029710" y="880008"/>
                                </a:lnTo>
                                <a:lnTo>
                                  <a:pt x="4029710" y="979144"/>
                                </a:lnTo>
                                <a:lnTo>
                                  <a:pt x="4031132" y="980567"/>
                                </a:lnTo>
                                <a:lnTo>
                                  <a:pt x="4034637" y="980567"/>
                                </a:lnTo>
                                <a:lnTo>
                                  <a:pt x="4036060" y="979144"/>
                                </a:lnTo>
                                <a:lnTo>
                                  <a:pt x="4036060" y="881761"/>
                                </a:lnTo>
                                <a:lnTo>
                                  <a:pt x="4036060" y="880008"/>
                                </a:lnTo>
                                <a:close/>
                              </a:path>
                            </a:pathLst>
                          </a:custGeom>
                          <a:solidFill>
                            <a:srgbClr val="808080"/>
                          </a:solidFill>
                        </wps:spPr>
                        <wps:bodyPr wrap="square" lIns="0" tIns="0" rIns="0" bIns="0" rtlCol="0">
                          <a:prstTxWarp prst="textNoShape">
                            <a:avLst/>
                          </a:prstTxWarp>
                          <a:noAutofit/>
                        </wps:bodyPr>
                      </wps:wsp>
                      <wps:wsp>
                        <wps:cNvPr id="1287" name="Graphic 1287"/>
                        <wps:cNvSpPr/>
                        <wps:spPr>
                          <a:xfrm>
                            <a:off x="13246" y="1399070"/>
                            <a:ext cx="72390" cy="1270"/>
                          </a:xfrm>
                          <a:custGeom>
                            <a:avLst/>
                            <a:gdLst/>
                            <a:ahLst/>
                            <a:cxnLst/>
                            <a:rect l="l" t="t" r="r" b="b"/>
                            <a:pathLst>
                              <a:path w="72390">
                                <a:moveTo>
                                  <a:pt x="72008"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88" name="Graphic 1288"/>
                        <wps:cNvSpPr/>
                        <wps:spPr>
                          <a:xfrm>
                            <a:off x="13398" y="934732"/>
                            <a:ext cx="72390" cy="1270"/>
                          </a:xfrm>
                          <a:custGeom>
                            <a:avLst/>
                            <a:gdLst/>
                            <a:ahLst/>
                            <a:cxnLst/>
                            <a:rect l="l" t="t" r="r" b="b"/>
                            <a:pathLst>
                              <a:path w="72390">
                                <a:moveTo>
                                  <a:pt x="72008"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89" name="Graphic 1289"/>
                        <wps:cNvSpPr/>
                        <wps:spPr>
                          <a:xfrm>
                            <a:off x="13398" y="470382"/>
                            <a:ext cx="72390" cy="1270"/>
                          </a:xfrm>
                          <a:custGeom>
                            <a:avLst/>
                            <a:gdLst/>
                            <a:ahLst/>
                            <a:cxnLst/>
                            <a:rect l="l" t="t" r="r" b="b"/>
                            <a:pathLst>
                              <a:path w="72390">
                                <a:moveTo>
                                  <a:pt x="72008"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0" name="Graphic 1290"/>
                        <wps:cNvSpPr/>
                        <wps:spPr>
                          <a:xfrm>
                            <a:off x="13398" y="6032"/>
                            <a:ext cx="72390" cy="1270"/>
                          </a:xfrm>
                          <a:custGeom>
                            <a:avLst/>
                            <a:gdLst/>
                            <a:ahLst/>
                            <a:cxnLst/>
                            <a:rect l="l" t="t" r="r" b="b"/>
                            <a:pathLst>
                              <a:path w="72390">
                                <a:moveTo>
                                  <a:pt x="72008"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1" name="Graphic 1291"/>
                        <wps:cNvSpPr/>
                        <wps:spPr>
                          <a:xfrm>
                            <a:off x="24422" y="98907"/>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2" name="Graphic 1292"/>
                        <wps:cNvSpPr/>
                        <wps:spPr>
                          <a:xfrm>
                            <a:off x="24422" y="191770"/>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3" name="Graphic 1293"/>
                        <wps:cNvSpPr/>
                        <wps:spPr>
                          <a:xfrm>
                            <a:off x="24422" y="284632"/>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4" name="Graphic 1294"/>
                        <wps:cNvSpPr/>
                        <wps:spPr>
                          <a:xfrm>
                            <a:off x="24422" y="377494"/>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5" name="Graphic 1295"/>
                        <wps:cNvSpPr/>
                        <wps:spPr>
                          <a:xfrm>
                            <a:off x="24422" y="563244"/>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6" name="Graphic 1296"/>
                        <wps:cNvSpPr/>
                        <wps:spPr>
                          <a:xfrm>
                            <a:off x="24422" y="656107"/>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7" name="Graphic 1297"/>
                        <wps:cNvSpPr/>
                        <wps:spPr>
                          <a:xfrm>
                            <a:off x="24422" y="748969"/>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8" name="Graphic 1298"/>
                        <wps:cNvSpPr/>
                        <wps:spPr>
                          <a:xfrm>
                            <a:off x="24422" y="841844"/>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299" name="Graphic 1299"/>
                        <wps:cNvSpPr/>
                        <wps:spPr>
                          <a:xfrm>
                            <a:off x="24422" y="1027582"/>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00" name="Graphic 1300"/>
                        <wps:cNvSpPr/>
                        <wps:spPr>
                          <a:xfrm>
                            <a:off x="24422" y="1120457"/>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01" name="Graphic 1301"/>
                        <wps:cNvSpPr/>
                        <wps:spPr>
                          <a:xfrm>
                            <a:off x="24422" y="1213319"/>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02" name="Graphic 1302"/>
                        <wps:cNvSpPr/>
                        <wps:spPr>
                          <a:xfrm>
                            <a:off x="24422" y="1306182"/>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03" name="Graphic 1303"/>
                        <wps:cNvSpPr/>
                        <wps:spPr>
                          <a:xfrm>
                            <a:off x="24269" y="1491932"/>
                            <a:ext cx="50165" cy="1270"/>
                          </a:xfrm>
                          <a:custGeom>
                            <a:avLst/>
                            <a:gdLst/>
                            <a:ahLst/>
                            <a:cxnLst/>
                            <a:rect l="l" t="t" r="r" b="b"/>
                            <a:pathLst>
                              <a:path w="50165">
                                <a:moveTo>
                                  <a:pt x="50037"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04" name="Graphic 1304"/>
                        <wps:cNvSpPr/>
                        <wps:spPr>
                          <a:xfrm>
                            <a:off x="21094" y="1581644"/>
                            <a:ext cx="3775710" cy="1245235"/>
                          </a:xfrm>
                          <a:custGeom>
                            <a:avLst/>
                            <a:gdLst/>
                            <a:ahLst/>
                            <a:cxnLst/>
                            <a:rect l="l" t="t" r="r" b="b"/>
                            <a:pathLst>
                              <a:path w="3775710" h="1245235">
                                <a:moveTo>
                                  <a:pt x="56388" y="187159"/>
                                </a:moveTo>
                                <a:lnTo>
                                  <a:pt x="54965" y="185737"/>
                                </a:lnTo>
                                <a:lnTo>
                                  <a:pt x="1422" y="185737"/>
                                </a:lnTo>
                                <a:lnTo>
                                  <a:pt x="0" y="187159"/>
                                </a:lnTo>
                                <a:lnTo>
                                  <a:pt x="0" y="190665"/>
                                </a:lnTo>
                                <a:lnTo>
                                  <a:pt x="1422" y="192087"/>
                                </a:lnTo>
                                <a:lnTo>
                                  <a:pt x="53213" y="192087"/>
                                </a:lnTo>
                                <a:lnTo>
                                  <a:pt x="54965" y="192087"/>
                                </a:lnTo>
                                <a:lnTo>
                                  <a:pt x="56388" y="190665"/>
                                </a:lnTo>
                                <a:lnTo>
                                  <a:pt x="56388" y="187159"/>
                                </a:lnTo>
                                <a:close/>
                              </a:path>
                              <a:path w="3775710" h="1245235">
                                <a:moveTo>
                                  <a:pt x="56388" y="94284"/>
                                </a:moveTo>
                                <a:lnTo>
                                  <a:pt x="54965" y="92862"/>
                                </a:lnTo>
                                <a:lnTo>
                                  <a:pt x="1422" y="92862"/>
                                </a:lnTo>
                                <a:lnTo>
                                  <a:pt x="0" y="94284"/>
                                </a:lnTo>
                                <a:lnTo>
                                  <a:pt x="0" y="97790"/>
                                </a:lnTo>
                                <a:lnTo>
                                  <a:pt x="1422" y="99212"/>
                                </a:lnTo>
                                <a:lnTo>
                                  <a:pt x="53213" y="99212"/>
                                </a:lnTo>
                                <a:lnTo>
                                  <a:pt x="54965" y="99212"/>
                                </a:lnTo>
                                <a:lnTo>
                                  <a:pt x="56388" y="97790"/>
                                </a:lnTo>
                                <a:lnTo>
                                  <a:pt x="56388" y="94284"/>
                                </a:lnTo>
                                <a:close/>
                              </a:path>
                              <a:path w="3775710" h="1245235">
                                <a:moveTo>
                                  <a:pt x="56388" y="1422"/>
                                </a:moveTo>
                                <a:lnTo>
                                  <a:pt x="54965" y="0"/>
                                </a:lnTo>
                                <a:lnTo>
                                  <a:pt x="1422" y="0"/>
                                </a:lnTo>
                                <a:lnTo>
                                  <a:pt x="0" y="1422"/>
                                </a:lnTo>
                                <a:lnTo>
                                  <a:pt x="0" y="4927"/>
                                </a:lnTo>
                                <a:lnTo>
                                  <a:pt x="1422" y="6350"/>
                                </a:lnTo>
                                <a:lnTo>
                                  <a:pt x="53213" y="6350"/>
                                </a:lnTo>
                                <a:lnTo>
                                  <a:pt x="54965" y="6350"/>
                                </a:lnTo>
                                <a:lnTo>
                                  <a:pt x="56388" y="4927"/>
                                </a:lnTo>
                                <a:lnTo>
                                  <a:pt x="56388" y="1422"/>
                                </a:lnTo>
                                <a:close/>
                              </a:path>
                              <a:path w="3775710" h="1245235">
                                <a:moveTo>
                                  <a:pt x="56540" y="1115860"/>
                                </a:moveTo>
                                <a:lnTo>
                                  <a:pt x="55118" y="1114437"/>
                                </a:lnTo>
                                <a:lnTo>
                                  <a:pt x="1574" y="1114437"/>
                                </a:lnTo>
                                <a:lnTo>
                                  <a:pt x="152" y="1115860"/>
                                </a:lnTo>
                                <a:lnTo>
                                  <a:pt x="152" y="1119365"/>
                                </a:lnTo>
                                <a:lnTo>
                                  <a:pt x="1574" y="1120787"/>
                                </a:lnTo>
                                <a:lnTo>
                                  <a:pt x="53365" y="1120787"/>
                                </a:lnTo>
                                <a:lnTo>
                                  <a:pt x="55118" y="1120787"/>
                                </a:lnTo>
                                <a:lnTo>
                                  <a:pt x="56540" y="1119365"/>
                                </a:lnTo>
                                <a:lnTo>
                                  <a:pt x="56540" y="1115860"/>
                                </a:lnTo>
                                <a:close/>
                              </a:path>
                              <a:path w="3775710" h="1245235">
                                <a:moveTo>
                                  <a:pt x="56540" y="1022985"/>
                                </a:moveTo>
                                <a:lnTo>
                                  <a:pt x="55118" y="1021562"/>
                                </a:lnTo>
                                <a:lnTo>
                                  <a:pt x="1574" y="1021562"/>
                                </a:lnTo>
                                <a:lnTo>
                                  <a:pt x="152" y="1022985"/>
                                </a:lnTo>
                                <a:lnTo>
                                  <a:pt x="152" y="1026490"/>
                                </a:lnTo>
                                <a:lnTo>
                                  <a:pt x="1574" y="1027912"/>
                                </a:lnTo>
                                <a:lnTo>
                                  <a:pt x="53365" y="1027912"/>
                                </a:lnTo>
                                <a:lnTo>
                                  <a:pt x="55118" y="1027912"/>
                                </a:lnTo>
                                <a:lnTo>
                                  <a:pt x="56540" y="1026490"/>
                                </a:lnTo>
                                <a:lnTo>
                                  <a:pt x="56540" y="1022985"/>
                                </a:lnTo>
                                <a:close/>
                              </a:path>
                              <a:path w="3775710" h="1245235">
                                <a:moveTo>
                                  <a:pt x="56540" y="930122"/>
                                </a:moveTo>
                                <a:lnTo>
                                  <a:pt x="55118" y="928700"/>
                                </a:lnTo>
                                <a:lnTo>
                                  <a:pt x="1574" y="928700"/>
                                </a:lnTo>
                                <a:lnTo>
                                  <a:pt x="152" y="930122"/>
                                </a:lnTo>
                                <a:lnTo>
                                  <a:pt x="152" y="933627"/>
                                </a:lnTo>
                                <a:lnTo>
                                  <a:pt x="1574" y="935050"/>
                                </a:lnTo>
                                <a:lnTo>
                                  <a:pt x="53365" y="935050"/>
                                </a:lnTo>
                                <a:lnTo>
                                  <a:pt x="55118" y="935050"/>
                                </a:lnTo>
                                <a:lnTo>
                                  <a:pt x="56540" y="933627"/>
                                </a:lnTo>
                                <a:lnTo>
                                  <a:pt x="56540" y="930122"/>
                                </a:lnTo>
                                <a:close/>
                              </a:path>
                              <a:path w="3775710" h="1245235">
                                <a:moveTo>
                                  <a:pt x="56540" y="837260"/>
                                </a:moveTo>
                                <a:lnTo>
                                  <a:pt x="55118" y="835837"/>
                                </a:lnTo>
                                <a:lnTo>
                                  <a:pt x="1574" y="835837"/>
                                </a:lnTo>
                                <a:lnTo>
                                  <a:pt x="152" y="837260"/>
                                </a:lnTo>
                                <a:lnTo>
                                  <a:pt x="152" y="840765"/>
                                </a:lnTo>
                                <a:lnTo>
                                  <a:pt x="1574" y="842187"/>
                                </a:lnTo>
                                <a:lnTo>
                                  <a:pt x="53365" y="842187"/>
                                </a:lnTo>
                                <a:lnTo>
                                  <a:pt x="55118" y="842187"/>
                                </a:lnTo>
                                <a:lnTo>
                                  <a:pt x="56540" y="840765"/>
                                </a:lnTo>
                                <a:lnTo>
                                  <a:pt x="56540" y="837260"/>
                                </a:lnTo>
                                <a:close/>
                              </a:path>
                              <a:path w="3775710" h="1245235">
                                <a:moveTo>
                                  <a:pt x="56540" y="651510"/>
                                </a:moveTo>
                                <a:lnTo>
                                  <a:pt x="55118" y="650087"/>
                                </a:lnTo>
                                <a:lnTo>
                                  <a:pt x="1574" y="650087"/>
                                </a:lnTo>
                                <a:lnTo>
                                  <a:pt x="152" y="651510"/>
                                </a:lnTo>
                                <a:lnTo>
                                  <a:pt x="152" y="655015"/>
                                </a:lnTo>
                                <a:lnTo>
                                  <a:pt x="1574" y="656437"/>
                                </a:lnTo>
                                <a:lnTo>
                                  <a:pt x="53365" y="656437"/>
                                </a:lnTo>
                                <a:lnTo>
                                  <a:pt x="55118" y="656437"/>
                                </a:lnTo>
                                <a:lnTo>
                                  <a:pt x="56540" y="655015"/>
                                </a:lnTo>
                                <a:lnTo>
                                  <a:pt x="56540" y="651510"/>
                                </a:lnTo>
                                <a:close/>
                              </a:path>
                              <a:path w="3775710" h="1245235">
                                <a:moveTo>
                                  <a:pt x="56540" y="558647"/>
                                </a:moveTo>
                                <a:lnTo>
                                  <a:pt x="55118" y="557225"/>
                                </a:lnTo>
                                <a:lnTo>
                                  <a:pt x="1574" y="557225"/>
                                </a:lnTo>
                                <a:lnTo>
                                  <a:pt x="152" y="558647"/>
                                </a:lnTo>
                                <a:lnTo>
                                  <a:pt x="152" y="562152"/>
                                </a:lnTo>
                                <a:lnTo>
                                  <a:pt x="1574" y="563575"/>
                                </a:lnTo>
                                <a:lnTo>
                                  <a:pt x="53365" y="563575"/>
                                </a:lnTo>
                                <a:lnTo>
                                  <a:pt x="55118" y="563575"/>
                                </a:lnTo>
                                <a:lnTo>
                                  <a:pt x="56540" y="562152"/>
                                </a:lnTo>
                                <a:lnTo>
                                  <a:pt x="56540" y="558647"/>
                                </a:lnTo>
                                <a:close/>
                              </a:path>
                              <a:path w="3775710" h="1245235">
                                <a:moveTo>
                                  <a:pt x="56540" y="465759"/>
                                </a:moveTo>
                                <a:lnTo>
                                  <a:pt x="55118" y="464337"/>
                                </a:lnTo>
                                <a:lnTo>
                                  <a:pt x="1574" y="464337"/>
                                </a:lnTo>
                                <a:lnTo>
                                  <a:pt x="152" y="465759"/>
                                </a:lnTo>
                                <a:lnTo>
                                  <a:pt x="152" y="469265"/>
                                </a:lnTo>
                                <a:lnTo>
                                  <a:pt x="1574" y="470687"/>
                                </a:lnTo>
                                <a:lnTo>
                                  <a:pt x="53365" y="470687"/>
                                </a:lnTo>
                                <a:lnTo>
                                  <a:pt x="55118" y="470687"/>
                                </a:lnTo>
                                <a:lnTo>
                                  <a:pt x="56540" y="469265"/>
                                </a:lnTo>
                                <a:lnTo>
                                  <a:pt x="56540" y="465759"/>
                                </a:lnTo>
                                <a:close/>
                              </a:path>
                              <a:path w="3775710" h="1245235">
                                <a:moveTo>
                                  <a:pt x="56540" y="372897"/>
                                </a:moveTo>
                                <a:lnTo>
                                  <a:pt x="55118" y="371475"/>
                                </a:lnTo>
                                <a:lnTo>
                                  <a:pt x="1574" y="371475"/>
                                </a:lnTo>
                                <a:lnTo>
                                  <a:pt x="152" y="372897"/>
                                </a:lnTo>
                                <a:lnTo>
                                  <a:pt x="152" y="376402"/>
                                </a:lnTo>
                                <a:lnTo>
                                  <a:pt x="1574" y="377825"/>
                                </a:lnTo>
                                <a:lnTo>
                                  <a:pt x="53365" y="377825"/>
                                </a:lnTo>
                                <a:lnTo>
                                  <a:pt x="55118" y="377825"/>
                                </a:lnTo>
                                <a:lnTo>
                                  <a:pt x="56540" y="376402"/>
                                </a:lnTo>
                                <a:lnTo>
                                  <a:pt x="56540" y="372897"/>
                                </a:lnTo>
                                <a:close/>
                              </a:path>
                              <a:path w="3775710" h="1245235">
                                <a:moveTo>
                                  <a:pt x="282714" y="1173175"/>
                                </a:moveTo>
                                <a:lnTo>
                                  <a:pt x="281292" y="1171752"/>
                                </a:lnTo>
                                <a:lnTo>
                                  <a:pt x="279501" y="1171752"/>
                                </a:lnTo>
                                <a:lnTo>
                                  <a:pt x="277787" y="1171752"/>
                                </a:lnTo>
                                <a:lnTo>
                                  <a:pt x="275996" y="1171752"/>
                                </a:lnTo>
                                <a:lnTo>
                                  <a:pt x="274574" y="1173175"/>
                                </a:lnTo>
                                <a:lnTo>
                                  <a:pt x="274574" y="1241475"/>
                                </a:lnTo>
                                <a:lnTo>
                                  <a:pt x="274574" y="1243228"/>
                                </a:lnTo>
                                <a:lnTo>
                                  <a:pt x="275996" y="1244650"/>
                                </a:lnTo>
                                <a:lnTo>
                                  <a:pt x="277787" y="1244650"/>
                                </a:lnTo>
                                <a:lnTo>
                                  <a:pt x="279501" y="1244650"/>
                                </a:lnTo>
                                <a:lnTo>
                                  <a:pt x="281292" y="1244650"/>
                                </a:lnTo>
                                <a:lnTo>
                                  <a:pt x="282714" y="1243228"/>
                                </a:lnTo>
                                <a:lnTo>
                                  <a:pt x="282714" y="1173175"/>
                                </a:lnTo>
                                <a:close/>
                              </a:path>
                              <a:path w="3775710" h="1245235">
                                <a:moveTo>
                                  <a:pt x="781697" y="1173175"/>
                                </a:moveTo>
                                <a:lnTo>
                                  <a:pt x="780275" y="1171752"/>
                                </a:lnTo>
                                <a:lnTo>
                                  <a:pt x="776770" y="1171752"/>
                                </a:lnTo>
                                <a:lnTo>
                                  <a:pt x="775347" y="1173175"/>
                                </a:lnTo>
                                <a:lnTo>
                                  <a:pt x="775347" y="1241475"/>
                                </a:lnTo>
                                <a:lnTo>
                                  <a:pt x="775347" y="1243228"/>
                                </a:lnTo>
                                <a:lnTo>
                                  <a:pt x="776770" y="1244650"/>
                                </a:lnTo>
                                <a:lnTo>
                                  <a:pt x="780275" y="1244650"/>
                                </a:lnTo>
                                <a:lnTo>
                                  <a:pt x="781697" y="1243228"/>
                                </a:lnTo>
                                <a:lnTo>
                                  <a:pt x="781697" y="1173175"/>
                                </a:lnTo>
                                <a:close/>
                              </a:path>
                              <a:path w="3775710" h="1245235">
                                <a:moveTo>
                                  <a:pt x="1280680" y="1173175"/>
                                </a:moveTo>
                                <a:lnTo>
                                  <a:pt x="1279258" y="1171752"/>
                                </a:lnTo>
                                <a:lnTo>
                                  <a:pt x="1275753" y="1171752"/>
                                </a:lnTo>
                                <a:lnTo>
                                  <a:pt x="1274330" y="1173175"/>
                                </a:lnTo>
                                <a:lnTo>
                                  <a:pt x="1274330" y="1241475"/>
                                </a:lnTo>
                                <a:lnTo>
                                  <a:pt x="1274330" y="1243228"/>
                                </a:lnTo>
                                <a:lnTo>
                                  <a:pt x="1275753" y="1244650"/>
                                </a:lnTo>
                                <a:lnTo>
                                  <a:pt x="1279258" y="1244650"/>
                                </a:lnTo>
                                <a:lnTo>
                                  <a:pt x="1280680" y="1243228"/>
                                </a:lnTo>
                                <a:lnTo>
                                  <a:pt x="1280680" y="1173175"/>
                                </a:lnTo>
                                <a:close/>
                              </a:path>
                              <a:path w="3775710" h="1245235">
                                <a:moveTo>
                                  <a:pt x="1779651" y="1173175"/>
                                </a:moveTo>
                                <a:lnTo>
                                  <a:pt x="1778228" y="1171752"/>
                                </a:lnTo>
                                <a:lnTo>
                                  <a:pt x="1774723" y="1171752"/>
                                </a:lnTo>
                                <a:lnTo>
                                  <a:pt x="1773301" y="1173175"/>
                                </a:lnTo>
                                <a:lnTo>
                                  <a:pt x="1773301" y="1241475"/>
                                </a:lnTo>
                                <a:lnTo>
                                  <a:pt x="1773301" y="1243228"/>
                                </a:lnTo>
                                <a:lnTo>
                                  <a:pt x="1774723" y="1244650"/>
                                </a:lnTo>
                                <a:lnTo>
                                  <a:pt x="1778228" y="1244650"/>
                                </a:lnTo>
                                <a:lnTo>
                                  <a:pt x="1779651" y="1243228"/>
                                </a:lnTo>
                                <a:lnTo>
                                  <a:pt x="1779651" y="1173175"/>
                                </a:lnTo>
                                <a:close/>
                              </a:path>
                              <a:path w="3775710" h="1245235">
                                <a:moveTo>
                                  <a:pt x="2278634" y="1173175"/>
                                </a:moveTo>
                                <a:lnTo>
                                  <a:pt x="2277211" y="1171752"/>
                                </a:lnTo>
                                <a:lnTo>
                                  <a:pt x="2273706" y="1171752"/>
                                </a:lnTo>
                                <a:lnTo>
                                  <a:pt x="2272284" y="1173175"/>
                                </a:lnTo>
                                <a:lnTo>
                                  <a:pt x="2272284" y="1241475"/>
                                </a:lnTo>
                                <a:lnTo>
                                  <a:pt x="2272284" y="1243228"/>
                                </a:lnTo>
                                <a:lnTo>
                                  <a:pt x="2273706" y="1244650"/>
                                </a:lnTo>
                                <a:lnTo>
                                  <a:pt x="2277211" y="1244650"/>
                                </a:lnTo>
                                <a:lnTo>
                                  <a:pt x="2278634" y="1243228"/>
                                </a:lnTo>
                                <a:lnTo>
                                  <a:pt x="2278634" y="1173175"/>
                                </a:lnTo>
                                <a:close/>
                              </a:path>
                              <a:path w="3775710" h="1245235">
                                <a:moveTo>
                                  <a:pt x="2777629" y="1173175"/>
                                </a:moveTo>
                                <a:lnTo>
                                  <a:pt x="2776207" y="1171752"/>
                                </a:lnTo>
                                <a:lnTo>
                                  <a:pt x="2772689" y="1171752"/>
                                </a:lnTo>
                                <a:lnTo>
                                  <a:pt x="2771279" y="1173175"/>
                                </a:lnTo>
                                <a:lnTo>
                                  <a:pt x="2771279" y="1241475"/>
                                </a:lnTo>
                                <a:lnTo>
                                  <a:pt x="2771279" y="1243228"/>
                                </a:lnTo>
                                <a:lnTo>
                                  <a:pt x="2772689" y="1244650"/>
                                </a:lnTo>
                                <a:lnTo>
                                  <a:pt x="2776207" y="1244650"/>
                                </a:lnTo>
                                <a:lnTo>
                                  <a:pt x="2777629" y="1243228"/>
                                </a:lnTo>
                                <a:lnTo>
                                  <a:pt x="2777629" y="1173175"/>
                                </a:lnTo>
                                <a:close/>
                              </a:path>
                              <a:path w="3775710" h="1245235">
                                <a:moveTo>
                                  <a:pt x="3276600" y="1173175"/>
                                </a:moveTo>
                                <a:lnTo>
                                  <a:pt x="3275177" y="1171752"/>
                                </a:lnTo>
                                <a:lnTo>
                                  <a:pt x="3271672" y="1171752"/>
                                </a:lnTo>
                                <a:lnTo>
                                  <a:pt x="3270250" y="1173175"/>
                                </a:lnTo>
                                <a:lnTo>
                                  <a:pt x="3270250" y="1241475"/>
                                </a:lnTo>
                                <a:lnTo>
                                  <a:pt x="3270250" y="1243228"/>
                                </a:lnTo>
                                <a:lnTo>
                                  <a:pt x="3271672" y="1244650"/>
                                </a:lnTo>
                                <a:lnTo>
                                  <a:pt x="3275177" y="1244650"/>
                                </a:lnTo>
                                <a:lnTo>
                                  <a:pt x="3276600" y="1243228"/>
                                </a:lnTo>
                                <a:lnTo>
                                  <a:pt x="3276600" y="1173175"/>
                                </a:lnTo>
                                <a:close/>
                              </a:path>
                              <a:path w="3775710" h="1245235">
                                <a:moveTo>
                                  <a:pt x="3775583" y="1173175"/>
                                </a:moveTo>
                                <a:lnTo>
                                  <a:pt x="3774160" y="1171752"/>
                                </a:lnTo>
                                <a:lnTo>
                                  <a:pt x="3770655" y="1171752"/>
                                </a:lnTo>
                                <a:lnTo>
                                  <a:pt x="3769233" y="1173175"/>
                                </a:lnTo>
                                <a:lnTo>
                                  <a:pt x="3769233" y="1241475"/>
                                </a:lnTo>
                                <a:lnTo>
                                  <a:pt x="3769233" y="1243228"/>
                                </a:lnTo>
                                <a:lnTo>
                                  <a:pt x="3770655" y="1244650"/>
                                </a:lnTo>
                                <a:lnTo>
                                  <a:pt x="3774160" y="1244650"/>
                                </a:lnTo>
                                <a:lnTo>
                                  <a:pt x="3775583" y="1243228"/>
                                </a:lnTo>
                                <a:lnTo>
                                  <a:pt x="3775583" y="1173175"/>
                                </a:lnTo>
                                <a:close/>
                              </a:path>
                            </a:pathLst>
                          </a:custGeom>
                          <a:solidFill>
                            <a:srgbClr val="808080"/>
                          </a:solidFill>
                        </wps:spPr>
                        <wps:bodyPr wrap="square" lIns="0" tIns="0" rIns="0" bIns="0" rtlCol="0">
                          <a:prstTxWarp prst="textNoShape">
                            <a:avLst/>
                          </a:prstTxWarp>
                          <a:noAutofit/>
                        </wps:bodyPr>
                      </wps:wsp>
                      <wps:wsp>
                        <wps:cNvPr id="1305" name="Graphic 1305"/>
                        <wps:cNvSpPr/>
                        <wps:spPr>
                          <a:xfrm>
                            <a:off x="47472" y="1783969"/>
                            <a:ext cx="3996054" cy="1005205"/>
                          </a:xfrm>
                          <a:custGeom>
                            <a:avLst/>
                            <a:gdLst/>
                            <a:ahLst/>
                            <a:cxnLst/>
                            <a:rect l="l" t="t" r="r" b="b"/>
                            <a:pathLst>
                              <a:path w="3996054" h="1005205">
                                <a:moveTo>
                                  <a:pt x="501027" y="954874"/>
                                </a:moveTo>
                                <a:lnTo>
                                  <a:pt x="5549" y="954874"/>
                                </a:lnTo>
                                <a:lnTo>
                                  <a:pt x="6972" y="956297"/>
                                </a:lnTo>
                                <a:lnTo>
                                  <a:pt x="6972" y="1004874"/>
                                </a:lnTo>
                                <a:lnTo>
                                  <a:pt x="248196" y="1004874"/>
                                </a:lnTo>
                                <a:lnTo>
                                  <a:pt x="248196" y="970851"/>
                                </a:lnTo>
                                <a:lnTo>
                                  <a:pt x="249618" y="969429"/>
                                </a:lnTo>
                                <a:lnTo>
                                  <a:pt x="499605" y="969429"/>
                                </a:lnTo>
                                <a:lnTo>
                                  <a:pt x="499605" y="956297"/>
                                </a:lnTo>
                                <a:lnTo>
                                  <a:pt x="501027" y="954874"/>
                                </a:lnTo>
                                <a:close/>
                              </a:path>
                              <a:path w="3996054" h="1005205">
                                <a:moveTo>
                                  <a:pt x="499605" y="969429"/>
                                </a:moveTo>
                                <a:lnTo>
                                  <a:pt x="254914" y="969429"/>
                                </a:lnTo>
                                <a:lnTo>
                                  <a:pt x="256336" y="970851"/>
                                </a:lnTo>
                                <a:lnTo>
                                  <a:pt x="256336" y="1004874"/>
                                </a:lnTo>
                                <a:lnTo>
                                  <a:pt x="499605" y="1004874"/>
                                </a:lnTo>
                                <a:lnTo>
                                  <a:pt x="499605" y="969429"/>
                                </a:lnTo>
                                <a:close/>
                              </a:path>
                              <a:path w="3996054" h="1005205">
                                <a:moveTo>
                                  <a:pt x="999998" y="954874"/>
                                </a:moveTo>
                                <a:lnTo>
                                  <a:pt x="504532" y="954874"/>
                                </a:lnTo>
                                <a:lnTo>
                                  <a:pt x="505955" y="956297"/>
                                </a:lnTo>
                                <a:lnTo>
                                  <a:pt x="505955" y="1004874"/>
                                </a:lnTo>
                                <a:lnTo>
                                  <a:pt x="748982" y="1004874"/>
                                </a:lnTo>
                                <a:lnTo>
                                  <a:pt x="748982" y="970851"/>
                                </a:lnTo>
                                <a:lnTo>
                                  <a:pt x="750404" y="969429"/>
                                </a:lnTo>
                                <a:lnTo>
                                  <a:pt x="998575" y="969429"/>
                                </a:lnTo>
                                <a:lnTo>
                                  <a:pt x="998575" y="956297"/>
                                </a:lnTo>
                                <a:lnTo>
                                  <a:pt x="999998" y="954874"/>
                                </a:lnTo>
                                <a:close/>
                              </a:path>
                              <a:path w="3996054" h="1005205">
                                <a:moveTo>
                                  <a:pt x="998575" y="969429"/>
                                </a:moveTo>
                                <a:lnTo>
                                  <a:pt x="753910" y="969429"/>
                                </a:lnTo>
                                <a:lnTo>
                                  <a:pt x="755332" y="970851"/>
                                </a:lnTo>
                                <a:lnTo>
                                  <a:pt x="755332" y="1004874"/>
                                </a:lnTo>
                                <a:lnTo>
                                  <a:pt x="998575" y="1004874"/>
                                </a:lnTo>
                                <a:lnTo>
                                  <a:pt x="998575" y="969429"/>
                                </a:lnTo>
                                <a:close/>
                              </a:path>
                              <a:path w="3996054" h="1005205">
                                <a:moveTo>
                                  <a:pt x="1498981" y="954874"/>
                                </a:moveTo>
                                <a:lnTo>
                                  <a:pt x="1003503" y="954874"/>
                                </a:lnTo>
                                <a:lnTo>
                                  <a:pt x="1004925" y="956297"/>
                                </a:lnTo>
                                <a:lnTo>
                                  <a:pt x="1004925" y="1004874"/>
                                </a:lnTo>
                                <a:lnTo>
                                  <a:pt x="1247952" y="1004874"/>
                                </a:lnTo>
                                <a:lnTo>
                                  <a:pt x="1247952" y="970851"/>
                                </a:lnTo>
                                <a:lnTo>
                                  <a:pt x="1249375" y="969429"/>
                                </a:lnTo>
                                <a:lnTo>
                                  <a:pt x="1497558" y="969429"/>
                                </a:lnTo>
                                <a:lnTo>
                                  <a:pt x="1497558" y="956297"/>
                                </a:lnTo>
                                <a:lnTo>
                                  <a:pt x="1498981" y="954874"/>
                                </a:lnTo>
                                <a:close/>
                              </a:path>
                              <a:path w="3996054" h="1005205">
                                <a:moveTo>
                                  <a:pt x="1497558" y="969429"/>
                                </a:moveTo>
                                <a:lnTo>
                                  <a:pt x="1252880" y="969429"/>
                                </a:lnTo>
                                <a:lnTo>
                                  <a:pt x="1254302" y="970851"/>
                                </a:lnTo>
                                <a:lnTo>
                                  <a:pt x="1254302" y="1004874"/>
                                </a:lnTo>
                                <a:lnTo>
                                  <a:pt x="1497558" y="1004874"/>
                                </a:lnTo>
                                <a:lnTo>
                                  <a:pt x="1497558" y="969429"/>
                                </a:lnTo>
                                <a:close/>
                              </a:path>
                              <a:path w="3996054" h="1005205">
                                <a:moveTo>
                                  <a:pt x="1997964" y="954874"/>
                                </a:moveTo>
                                <a:lnTo>
                                  <a:pt x="1502486" y="954874"/>
                                </a:lnTo>
                                <a:lnTo>
                                  <a:pt x="1503908" y="956297"/>
                                </a:lnTo>
                                <a:lnTo>
                                  <a:pt x="1503908" y="1004874"/>
                                </a:lnTo>
                                <a:lnTo>
                                  <a:pt x="1746935" y="1004874"/>
                                </a:lnTo>
                                <a:lnTo>
                                  <a:pt x="1746935" y="970851"/>
                                </a:lnTo>
                                <a:lnTo>
                                  <a:pt x="1748358" y="969429"/>
                                </a:lnTo>
                                <a:lnTo>
                                  <a:pt x="1996541" y="969429"/>
                                </a:lnTo>
                                <a:lnTo>
                                  <a:pt x="1996541" y="956297"/>
                                </a:lnTo>
                                <a:lnTo>
                                  <a:pt x="1997964" y="954874"/>
                                </a:lnTo>
                                <a:close/>
                              </a:path>
                              <a:path w="3996054" h="1005205">
                                <a:moveTo>
                                  <a:pt x="1996541" y="969429"/>
                                </a:moveTo>
                                <a:lnTo>
                                  <a:pt x="1751863" y="969429"/>
                                </a:lnTo>
                                <a:lnTo>
                                  <a:pt x="1753285" y="970851"/>
                                </a:lnTo>
                                <a:lnTo>
                                  <a:pt x="1753285" y="1004874"/>
                                </a:lnTo>
                                <a:lnTo>
                                  <a:pt x="1996541" y="1004874"/>
                                </a:lnTo>
                                <a:lnTo>
                                  <a:pt x="1996541" y="969429"/>
                                </a:lnTo>
                                <a:close/>
                              </a:path>
                              <a:path w="3996054" h="1005205">
                                <a:moveTo>
                                  <a:pt x="2496934" y="954874"/>
                                </a:moveTo>
                                <a:lnTo>
                                  <a:pt x="2001469" y="954874"/>
                                </a:lnTo>
                                <a:lnTo>
                                  <a:pt x="2002891" y="956297"/>
                                </a:lnTo>
                                <a:lnTo>
                                  <a:pt x="2002891" y="1004874"/>
                                </a:lnTo>
                                <a:lnTo>
                                  <a:pt x="2245906" y="1004874"/>
                                </a:lnTo>
                                <a:lnTo>
                                  <a:pt x="2245906" y="970851"/>
                                </a:lnTo>
                                <a:lnTo>
                                  <a:pt x="2247328" y="969429"/>
                                </a:lnTo>
                                <a:lnTo>
                                  <a:pt x="2495511" y="969429"/>
                                </a:lnTo>
                                <a:lnTo>
                                  <a:pt x="2495511" y="956297"/>
                                </a:lnTo>
                                <a:lnTo>
                                  <a:pt x="2496934" y="954874"/>
                                </a:lnTo>
                                <a:close/>
                              </a:path>
                              <a:path w="3996054" h="1005205">
                                <a:moveTo>
                                  <a:pt x="2495511" y="969429"/>
                                </a:moveTo>
                                <a:lnTo>
                                  <a:pt x="2250833" y="969429"/>
                                </a:lnTo>
                                <a:lnTo>
                                  <a:pt x="2252256" y="970851"/>
                                </a:lnTo>
                                <a:lnTo>
                                  <a:pt x="2252256" y="1004874"/>
                                </a:lnTo>
                                <a:lnTo>
                                  <a:pt x="2495511" y="1004874"/>
                                </a:lnTo>
                                <a:lnTo>
                                  <a:pt x="2495511" y="969429"/>
                                </a:lnTo>
                                <a:close/>
                              </a:path>
                              <a:path w="3996054" h="1005205">
                                <a:moveTo>
                                  <a:pt x="2995930" y="954874"/>
                                </a:moveTo>
                                <a:lnTo>
                                  <a:pt x="2500439" y="954874"/>
                                </a:lnTo>
                                <a:lnTo>
                                  <a:pt x="2501861" y="956297"/>
                                </a:lnTo>
                                <a:lnTo>
                                  <a:pt x="2501861" y="1004874"/>
                                </a:lnTo>
                                <a:lnTo>
                                  <a:pt x="2744901" y="1004874"/>
                                </a:lnTo>
                                <a:lnTo>
                                  <a:pt x="2744901" y="970851"/>
                                </a:lnTo>
                                <a:lnTo>
                                  <a:pt x="2746311" y="969429"/>
                                </a:lnTo>
                                <a:lnTo>
                                  <a:pt x="2994507" y="969429"/>
                                </a:lnTo>
                                <a:lnTo>
                                  <a:pt x="2994507" y="956297"/>
                                </a:lnTo>
                                <a:lnTo>
                                  <a:pt x="2995930" y="954874"/>
                                </a:lnTo>
                                <a:close/>
                              </a:path>
                              <a:path w="3996054" h="1005205">
                                <a:moveTo>
                                  <a:pt x="2994507" y="969429"/>
                                </a:moveTo>
                                <a:lnTo>
                                  <a:pt x="2749829" y="969429"/>
                                </a:lnTo>
                                <a:lnTo>
                                  <a:pt x="2751251" y="970851"/>
                                </a:lnTo>
                                <a:lnTo>
                                  <a:pt x="2751251" y="1004874"/>
                                </a:lnTo>
                                <a:lnTo>
                                  <a:pt x="2994507" y="1004874"/>
                                </a:lnTo>
                                <a:lnTo>
                                  <a:pt x="2994507" y="969429"/>
                                </a:lnTo>
                                <a:close/>
                              </a:path>
                              <a:path w="3996054" h="1005205">
                                <a:moveTo>
                                  <a:pt x="3494900" y="954874"/>
                                </a:moveTo>
                                <a:lnTo>
                                  <a:pt x="2999435" y="954874"/>
                                </a:lnTo>
                                <a:lnTo>
                                  <a:pt x="3000857" y="956297"/>
                                </a:lnTo>
                                <a:lnTo>
                                  <a:pt x="3000857" y="1004874"/>
                                </a:lnTo>
                                <a:lnTo>
                                  <a:pt x="3243884" y="1004874"/>
                                </a:lnTo>
                                <a:lnTo>
                                  <a:pt x="3243884" y="970851"/>
                                </a:lnTo>
                                <a:lnTo>
                                  <a:pt x="3245307" y="969429"/>
                                </a:lnTo>
                                <a:lnTo>
                                  <a:pt x="3493477" y="969429"/>
                                </a:lnTo>
                                <a:lnTo>
                                  <a:pt x="3493477" y="956297"/>
                                </a:lnTo>
                                <a:lnTo>
                                  <a:pt x="3494900" y="954874"/>
                                </a:lnTo>
                                <a:close/>
                              </a:path>
                              <a:path w="3996054" h="1005205">
                                <a:moveTo>
                                  <a:pt x="3493477" y="969429"/>
                                </a:moveTo>
                                <a:lnTo>
                                  <a:pt x="3248812" y="969429"/>
                                </a:lnTo>
                                <a:lnTo>
                                  <a:pt x="3250234" y="970851"/>
                                </a:lnTo>
                                <a:lnTo>
                                  <a:pt x="3250234" y="1004874"/>
                                </a:lnTo>
                                <a:lnTo>
                                  <a:pt x="3493477" y="1004874"/>
                                </a:lnTo>
                                <a:lnTo>
                                  <a:pt x="3493477" y="969429"/>
                                </a:lnTo>
                                <a:close/>
                              </a:path>
                              <a:path w="3996054" h="1005205">
                                <a:moveTo>
                                  <a:pt x="3994848" y="954874"/>
                                </a:moveTo>
                                <a:lnTo>
                                  <a:pt x="3498405" y="954874"/>
                                </a:lnTo>
                                <a:lnTo>
                                  <a:pt x="3499827" y="956297"/>
                                </a:lnTo>
                                <a:lnTo>
                                  <a:pt x="3499827" y="1004874"/>
                                </a:lnTo>
                                <a:lnTo>
                                  <a:pt x="3742855" y="1004874"/>
                                </a:lnTo>
                                <a:lnTo>
                                  <a:pt x="3742855" y="970851"/>
                                </a:lnTo>
                                <a:lnTo>
                                  <a:pt x="3744277" y="969429"/>
                                </a:lnTo>
                                <a:lnTo>
                                  <a:pt x="3992460" y="969429"/>
                                </a:lnTo>
                                <a:lnTo>
                                  <a:pt x="3992460" y="956576"/>
                                </a:lnTo>
                                <a:lnTo>
                                  <a:pt x="3993476" y="955332"/>
                                </a:lnTo>
                                <a:lnTo>
                                  <a:pt x="3994750" y="955001"/>
                                </a:lnTo>
                                <a:close/>
                              </a:path>
                              <a:path w="3996054" h="1005205">
                                <a:moveTo>
                                  <a:pt x="3992460" y="969429"/>
                                </a:moveTo>
                                <a:lnTo>
                                  <a:pt x="3747782" y="969429"/>
                                </a:lnTo>
                                <a:lnTo>
                                  <a:pt x="3749205" y="970851"/>
                                </a:lnTo>
                                <a:lnTo>
                                  <a:pt x="3749205" y="1004874"/>
                                </a:lnTo>
                                <a:lnTo>
                                  <a:pt x="3992460" y="1004874"/>
                                </a:lnTo>
                                <a:lnTo>
                                  <a:pt x="3992460" y="969429"/>
                                </a:lnTo>
                                <a:close/>
                              </a:path>
                              <a:path w="3996054" h="1005205">
                                <a:moveTo>
                                  <a:pt x="252857" y="969429"/>
                                </a:moveTo>
                                <a:lnTo>
                                  <a:pt x="251688" y="969429"/>
                                </a:lnTo>
                                <a:lnTo>
                                  <a:pt x="252272" y="969556"/>
                                </a:lnTo>
                                <a:lnTo>
                                  <a:pt x="252552" y="969479"/>
                                </a:lnTo>
                                <a:lnTo>
                                  <a:pt x="252857" y="969429"/>
                                </a:lnTo>
                                <a:close/>
                              </a:path>
                              <a:path w="3996054" h="1005205">
                                <a:moveTo>
                                  <a:pt x="3995166" y="545109"/>
                                </a:moveTo>
                                <a:lnTo>
                                  <a:pt x="40754" y="545287"/>
                                </a:lnTo>
                                <a:lnTo>
                                  <a:pt x="40220" y="546303"/>
                                </a:lnTo>
                                <a:lnTo>
                                  <a:pt x="39154" y="546988"/>
                                </a:lnTo>
                                <a:lnTo>
                                  <a:pt x="5232" y="546988"/>
                                </a:lnTo>
                                <a:lnTo>
                                  <a:pt x="4127" y="633514"/>
                                </a:lnTo>
                                <a:lnTo>
                                  <a:pt x="28740" y="633514"/>
                                </a:lnTo>
                                <a:lnTo>
                                  <a:pt x="30162" y="634936"/>
                                </a:lnTo>
                                <a:lnTo>
                                  <a:pt x="30162" y="638441"/>
                                </a:lnTo>
                                <a:lnTo>
                                  <a:pt x="28740" y="639864"/>
                                </a:lnTo>
                                <a:lnTo>
                                  <a:pt x="4038" y="639864"/>
                                </a:lnTo>
                                <a:lnTo>
                                  <a:pt x="2933" y="726376"/>
                                </a:lnTo>
                                <a:lnTo>
                                  <a:pt x="28740" y="726376"/>
                                </a:lnTo>
                                <a:lnTo>
                                  <a:pt x="30162" y="727798"/>
                                </a:lnTo>
                                <a:lnTo>
                                  <a:pt x="30162" y="731304"/>
                                </a:lnTo>
                                <a:lnTo>
                                  <a:pt x="28740" y="732726"/>
                                </a:lnTo>
                                <a:lnTo>
                                  <a:pt x="2857" y="732726"/>
                                </a:lnTo>
                                <a:lnTo>
                                  <a:pt x="1752" y="819238"/>
                                </a:lnTo>
                                <a:lnTo>
                                  <a:pt x="28740" y="819238"/>
                                </a:lnTo>
                                <a:lnTo>
                                  <a:pt x="30162" y="820661"/>
                                </a:lnTo>
                                <a:lnTo>
                                  <a:pt x="30162" y="824166"/>
                                </a:lnTo>
                                <a:lnTo>
                                  <a:pt x="28740" y="825588"/>
                                </a:lnTo>
                                <a:lnTo>
                                  <a:pt x="1663" y="825588"/>
                                </a:lnTo>
                                <a:lnTo>
                                  <a:pt x="558" y="912113"/>
                                </a:lnTo>
                                <a:lnTo>
                                  <a:pt x="28740" y="912113"/>
                                </a:lnTo>
                                <a:lnTo>
                                  <a:pt x="30162" y="913536"/>
                                </a:lnTo>
                                <a:lnTo>
                                  <a:pt x="30162" y="917041"/>
                                </a:lnTo>
                                <a:lnTo>
                                  <a:pt x="28740" y="918463"/>
                                </a:lnTo>
                                <a:lnTo>
                                  <a:pt x="469" y="918463"/>
                                </a:lnTo>
                                <a:lnTo>
                                  <a:pt x="0" y="955586"/>
                                </a:lnTo>
                                <a:lnTo>
                                  <a:pt x="546" y="955141"/>
                                </a:lnTo>
                                <a:lnTo>
                                  <a:pt x="1244" y="954874"/>
                                </a:lnTo>
                                <a:lnTo>
                                  <a:pt x="3994848" y="954874"/>
                                </a:lnTo>
                                <a:lnTo>
                                  <a:pt x="3995166" y="545109"/>
                                </a:lnTo>
                                <a:close/>
                              </a:path>
                              <a:path w="3996054" h="1005205">
                                <a:moveTo>
                                  <a:pt x="3479" y="954874"/>
                                </a:moveTo>
                                <a:lnTo>
                                  <a:pt x="2311" y="954874"/>
                                </a:lnTo>
                                <a:lnTo>
                                  <a:pt x="2895" y="955001"/>
                                </a:lnTo>
                                <a:lnTo>
                                  <a:pt x="3175" y="954925"/>
                                </a:lnTo>
                                <a:lnTo>
                                  <a:pt x="3479" y="954874"/>
                                </a:lnTo>
                                <a:close/>
                              </a:path>
                              <a:path w="3996054" h="1005205">
                                <a:moveTo>
                                  <a:pt x="3995547" y="80759"/>
                                </a:moveTo>
                                <a:lnTo>
                                  <a:pt x="3263887" y="80797"/>
                                </a:lnTo>
                                <a:lnTo>
                                  <a:pt x="6591" y="440448"/>
                                </a:lnTo>
                                <a:lnTo>
                                  <a:pt x="6502" y="447763"/>
                                </a:lnTo>
                                <a:lnTo>
                                  <a:pt x="28740" y="447763"/>
                                </a:lnTo>
                                <a:lnTo>
                                  <a:pt x="30162" y="449186"/>
                                </a:lnTo>
                                <a:lnTo>
                                  <a:pt x="30162" y="452691"/>
                                </a:lnTo>
                                <a:lnTo>
                                  <a:pt x="28740" y="454113"/>
                                </a:lnTo>
                                <a:lnTo>
                                  <a:pt x="6426" y="454113"/>
                                </a:lnTo>
                                <a:lnTo>
                                  <a:pt x="5308" y="540638"/>
                                </a:lnTo>
                                <a:lnTo>
                                  <a:pt x="39065" y="540638"/>
                                </a:lnTo>
                                <a:lnTo>
                                  <a:pt x="40055" y="541235"/>
                                </a:lnTo>
                                <a:lnTo>
                                  <a:pt x="40627" y="542112"/>
                                </a:lnTo>
                                <a:lnTo>
                                  <a:pt x="3995166" y="541934"/>
                                </a:lnTo>
                                <a:lnTo>
                                  <a:pt x="3995547" y="80759"/>
                                </a:lnTo>
                                <a:close/>
                              </a:path>
                              <a:path w="3996054" h="1005205">
                                <a:moveTo>
                                  <a:pt x="3995572" y="0"/>
                                </a:moveTo>
                                <a:lnTo>
                                  <a:pt x="3292652" y="77609"/>
                                </a:lnTo>
                                <a:lnTo>
                                  <a:pt x="3995521" y="77584"/>
                                </a:lnTo>
                                <a:lnTo>
                                  <a:pt x="3995572" y="0"/>
                                </a:lnTo>
                                <a:close/>
                              </a:path>
                            </a:pathLst>
                          </a:custGeom>
                          <a:solidFill>
                            <a:srgbClr val="B3B2C3"/>
                          </a:solidFill>
                        </wps:spPr>
                        <wps:bodyPr wrap="square" lIns="0" tIns="0" rIns="0" bIns="0" rtlCol="0">
                          <a:prstTxWarp prst="textNoShape">
                            <a:avLst/>
                          </a:prstTxWarp>
                          <a:noAutofit/>
                        </wps:bodyPr>
                      </wps:wsp>
                      <wps:wsp>
                        <wps:cNvPr id="1306" name="Graphic 1306"/>
                        <wps:cNvSpPr/>
                        <wps:spPr>
                          <a:xfrm>
                            <a:off x="86178" y="2790228"/>
                            <a:ext cx="3954145" cy="1270"/>
                          </a:xfrm>
                          <a:custGeom>
                            <a:avLst/>
                            <a:gdLst/>
                            <a:ahLst/>
                            <a:cxnLst/>
                            <a:rect l="l" t="t" r="r" b="b"/>
                            <a:pathLst>
                              <a:path w="3954145">
                                <a:moveTo>
                                  <a:pt x="0" y="0"/>
                                </a:moveTo>
                                <a:lnTo>
                                  <a:pt x="3953755" y="0"/>
                                </a:lnTo>
                              </a:path>
                            </a:pathLst>
                          </a:custGeom>
                          <a:ln w="3810">
                            <a:solidFill>
                              <a:srgbClr val="72727D"/>
                            </a:solidFill>
                            <a:prstDash val="lgDash"/>
                          </a:ln>
                        </wps:spPr>
                        <wps:bodyPr wrap="square" lIns="0" tIns="0" rIns="0" bIns="0" rtlCol="0">
                          <a:prstTxWarp prst="textNoShape">
                            <a:avLst/>
                          </a:prstTxWarp>
                          <a:noAutofit/>
                        </wps:bodyPr>
                      </wps:wsp>
                      <wps:wsp>
                        <wps:cNvPr id="1307" name="Graphic 1307"/>
                        <wps:cNvSpPr/>
                        <wps:spPr>
                          <a:xfrm>
                            <a:off x="46824" y="1861553"/>
                            <a:ext cx="3996690" cy="930910"/>
                          </a:xfrm>
                          <a:custGeom>
                            <a:avLst/>
                            <a:gdLst/>
                            <a:ahLst/>
                            <a:cxnLst/>
                            <a:rect l="l" t="t" r="r" b="b"/>
                            <a:pathLst>
                              <a:path w="3996690" h="930910">
                                <a:moveTo>
                                  <a:pt x="30810" y="835952"/>
                                </a:moveTo>
                                <a:lnTo>
                                  <a:pt x="29387" y="834529"/>
                                </a:lnTo>
                                <a:lnTo>
                                  <a:pt x="1206" y="834529"/>
                                </a:lnTo>
                                <a:lnTo>
                                  <a:pt x="1117" y="840879"/>
                                </a:lnTo>
                                <a:lnTo>
                                  <a:pt x="27635" y="840879"/>
                                </a:lnTo>
                                <a:lnTo>
                                  <a:pt x="29387" y="840879"/>
                                </a:lnTo>
                                <a:lnTo>
                                  <a:pt x="30810" y="839457"/>
                                </a:lnTo>
                                <a:lnTo>
                                  <a:pt x="30810" y="835952"/>
                                </a:lnTo>
                                <a:close/>
                              </a:path>
                              <a:path w="3996690" h="930910">
                                <a:moveTo>
                                  <a:pt x="30810" y="743077"/>
                                </a:moveTo>
                                <a:lnTo>
                                  <a:pt x="29387" y="741654"/>
                                </a:lnTo>
                                <a:lnTo>
                                  <a:pt x="2387" y="741654"/>
                                </a:lnTo>
                                <a:lnTo>
                                  <a:pt x="2311" y="748004"/>
                                </a:lnTo>
                                <a:lnTo>
                                  <a:pt x="27635" y="748004"/>
                                </a:lnTo>
                                <a:lnTo>
                                  <a:pt x="29387" y="748004"/>
                                </a:lnTo>
                                <a:lnTo>
                                  <a:pt x="30810" y="746582"/>
                                </a:lnTo>
                                <a:lnTo>
                                  <a:pt x="30810" y="743077"/>
                                </a:lnTo>
                                <a:close/>
                              </a:path>
                              <a:path w="3996690" h="930910">
                                <a:moveTo>
                                  <a:pt x="30810" y="650214"/>
                                </a:moveTo>
                                <a:lnTo>
                                  <a:pt x="29387" y="648792"/>
                                </a:lnTo>
                                <a:lnTo>
                                  <a:pt x="3581" y="648792"/>
                                </a:lnTo>
                                <a:lnTo>
                                  <a:pt x="3505" y="655142"/>
                                </a:lnTo>
                                <a:lnTo>
                                  <a:pt x="27635" y="655142"/>
                                </a:lnTo>
                                <a:lnTo>
                                  <a:pt x="29387" y="655142"/>
                                </a:lnTo>
                                <a:lnTo>
                                  <a:pt x="30810" y="653719"/>
                                </a:lnTo>
                                <a:lnTo>
                                  <a:pt x="30810" y="650214"/>
                                </a:lnTo>
                                <a:close/>
                              </a:path>
                              <a:path w="3996690" h="930910">
                                <a:moveTo>
                                  <a:pt x="30810" y="557352"/>
                                </a:moveTo>
                                <a:lnTo>
                                  <a:pt x="29387" y="555929"/>
                                </a:lnTo>
                                <a:lnTo>
                                  <a:pt x="4775" y="555929"/>
                                </a:lnTo>
                                <a:lnTo>
                                  <a:pt x="4686" y="562279"/>
                                </a:lnTo>
                                <a:lnTo>
                                  <a:pt x="27635" y="562279"/>
                                </a:lnTo>
                                <a:lnTo>
                                  <a:pt x="29387" y="562279"/>
                                </a:lnTo>
                                <a:lnTo>
                                  <a:pt x="30810" y="560857"/>
                                </a:lnTo>
                                <a:lnTo>
                                  <a:pt x="30810" y="557352"/>
                                </a:lnTo>
                                <a:close/>
                              </a:path>
                              <a:path w="3996690" h="930910">
                                <a:moveTo>
                                  <a:pt x="30810" y="371602"/>
                                </a:moveTo>
                                <a:lnTo>
                                  <a:pt x="29387" y="370179"/>
                                </a:lnTo>
                                <a:lnTo>
                                  <a:pt x="7150" y="370179"/>
                                </a:lnTo>
                                <a:lnTo>
                                  <a:pt x="7073" y="376529"/>
                                </a:lnTo>
                                <a:lnTo>
                                  <a:pt x="27635" y="376529"/>
                                </a:lnTo>
                                <a:lnTo>
                                  <a:pt x="29387" y="376529"/>
                                </a:lnTo>
                                <a:lnTo>
                                  <a:pt x="30810" y="375107"/>
                                </a:lnTo>
                                <a:lnTo>
                                  <a:pt x="30810" y="371602"/>
                                </a:lnTo>
                                <a:close/>
                              </a:path>
                              <a:path w="3996690" h="930910">
                                <a:moveTo>
                                  <a:pt x="40538" y="928065"/>
                                </a:moveTo>
                                <a:lnTo>
                                  <a:pt x="40005" y="927646"/>
                                </a:lnTo>
                                <a:lnTo>
                                  <a:pt x="39319" y="927392"/>
                                </a:lnTo>
                                <a:lnTo>
                                  <a:pt x="7607" y="927392"/>
                                </a:lnTo>
                                <a:lnTo>
                                  <a:pt x="7607" y="878713"/>
                                </a:lnTo>
                                <a:lnTo>
                                  <a:pt x="6184" y="877290"/>
                                </a:lnTo>
                                <a:lnTo>
                                  <a:pt x="4114" y="877290"/>
                                </a:lnTo>
                                <a:lnTo>
                                  <a:pt x="2222" y="877811"/>
                                </a:lnTo>
                                <a:lnTo>
                                  <a:pt x="3543" y="877417"/>
                                </a:lnTo>
                                <a:lnTo>
                                  <a:pt x="3251" y="877341"/>
                                </a:lnTo>
                                <a:lnTo>
                                  <a:pt x="1879" y="877290"/>
                                </a:lnTo>
                                <a:lnTo>
                                  <a:pt x="1193" y="877557"/>
                                </a:lnTo>
                                <a:lnTo>
                                  <a:pt x="647" y="878001"/>
                                </a:lnTo>
                                <a:lnTo>
                                  <a:pt x="12" y="927392"/>
                                </a:lnTo>
                                <a:lnTo>
                                  <a:pt x="0" y="928039"/>
                                </a:lnTo>
                                <a:lnTo>
                                  <a:pt x="40538" y="928065"/>
                                </a:lnTo>
                                <a:close/>
                              </a:path>
                              <a:path w="3996690" h="930910">
                                <a:moveTo>
                                  <a:pt x="256984" y="893267"/>
                                </a:moveTo>
                                <a:lnTo>
                                  <a:pt x="255562" y="891844"/>
                                </a:lnTo>
                                <a:lnTo>
                                  <a:pt x="253492" y="891844"/>
                                </a:lnTo>
                                <a:lnTo>
                                  <a:pt x="251599" y="892365"/>
                                </a:lnTo>
                                <a:lnTo>
                                  <a:pt x="252920" y="891971"/>
                                </a:lnTo>
                                <a:lnTo>
                                  <a:pt x="252323" y="891844"/>
                                </a:lnTo>
                                <a:lnTo>
                                  <a:pt x="250266" y="891844"/>
                                </a:lnTo>
                                <a:lnTo>
                                  <a:pt x="248843" y="893267"/>
                                </a:lnTo>
                                <a:lnTo>
                                  <a:pt x="248843" y="928204"/>
                                </a:lnTo>
                                <a:lnTo>
                                  <a:pt x="250634" y="928204"/>
                                </a:lnTo>
                                <a:lnTo>
                                  <a:pt x="256984" y="928204"/>
                                </a:lnTo>
                                <a:lnTo>
                                  <a:pt x="256984" y="893267"/>
                                </a:lnTo>
                                <a:close/>
                              </a:path>
                              <a:path w="3996690" h="930910">
                                <a:moveTo>
                                  <a:pt x="506590" y="878713"/>
                                </a:moveTo>
                                <a:lnTo>
                                  <a:pt x="505167" y="877290"/>
                                </a:lnTo>
                                <a:lnTo>
                                  <a:pt x="501662" y="877290"/>
                                </a:lnTo>
                                <a:lnTo>
                                  <a:pt x="500240" y="878713"/>
                                </a:lnTo>
                                <a:lnTo>
                                  <a:pt x="500240" y="928357"/>
                                </a:lnTo>
                                <a:lnTo>
                                  <a:pt x="506590" y="928370"/>
                                </a:lnTo>
                                <a:lnTo>
                                  <a:pt x="506590" y="878713"/>
                                </a:lnTo>
                                <a:close/>
                              </a:path>
                              <a:path w="3996690" h="930910">
                                <a:moveTo>
                                  <a:pt x="755967" y="893267"/>
                                </a:moveTo>
                                <a:lnTo>
                                  <a:pt x="754545" y="891844"/>
                                </a:lnTo>
                                <a:lnTo>
                                  <a:pt x="751039" y="891844"/>
                                </a:lnTo>
                                <a:lnTo>
                                  <a:pt x="749617" y="893267"/>
                                </a:lnTo>
                                <a:lnTo>
                                  <a:pt x="749617" y="928522"/>
                                </a:lnTo>
                                <a:lnTo>
                                  <a:pt x="755967" y="928522"/>
                                </a:lnTo>
                                <a:lnTo>
                                  <a:pt x="755967" y="893267"/>
                                </a:lnTo>
                                <a:close/>
                              </a:path>
                              <a:path w="3996690" h="930910">
                                <a:moveTo>
                                  <a:pt x="1005573" y="878713"/>
                                </a:moveTo>
                                <a:lnTo>
                                  <a:pt x="1004150" y="877290"/>
                                </a:lnTo>
                                <a:lnTo>
                                  <a:pt x="1000645" y="877290"/>
                                </a:lnTo>
                                <a:lnTo>
                                  <a:pt x="999223" y="878713"/>
                                </a:lnTo>
                                <a:lnTo>
                                  <a:pt x="999223" y="928674"/>
                                </a:lnTo>
                                <a:lnTo>
                                  <a:pt x="1005573" y="928687"/>
                                </a:lnTo>
                                <a:lnTo>
                                  <a:pt x="1005573" y="878713"/>
                                </a:lnTo>
                                <a:close/>
                              </a:path>
                              <a:path w="3996690" h="930910">
                                <a:moveTo>
                                  <a:pt x="1254950" y="893267"/>
                                </a:moveTo>
                                <a:lnTo>
                                  <a:pt x="1253528" y="891844"/>
                                </a:lnTo>
                                <a:lnTo>
                                  <a:pt x="1250022" y="891844"/>
                                </a:lnTo>
                                <a:lnTo>
                                  <a:pt x="1248600" y="893267"/>
                                </a:lnTo>
                                <a:lnTo>
                                  <a:pt x="1248600" y="928839"/>
                                </a:lnTo>
                                <a:lnTo>
                                  <a:pt x="1254950" y="928839"/>
                                </a:lnTo>
                                <a:lnTo>
                                  <a:pt x="1254950" y="893267"/>
                                </a:lnTo>
                                <a:close/>
                              </a:path>
                              <a:path w="3996690" h="930910">
                                <a:moveTo>
                                  <a:pt x="1504556" y="878713"/>
                                </a:moveTo>
                                <a:lnTo>
                                  <a:pt x="1503133" y="877290"/>
                                </a:lnTo>
                                <a:lnTo>
                                  <a:pt x="1499628" y="877290"/>
                                </a:lnTo>
                                <a:lnTo>
                                  <a:pt x="1498206" y="878713"/>
                                </a:lnTo>
                                <a:lnTo>
                                  <a:pt x="1498206" y="928992"/>
                                </a:lnTo>
                                <a:lnTo>
                                  <a:pt x="1504556" y="929005"/>
                                </a:lnTo>
                                <a:lnTo>
                                  <a:pt x="1504556" y="878713"/>
                                </a:lnTo>
                                <a:close/>
                              </a:path>
                              <a:path w="3996690" h="930910">
                                <a:moveTo>
                                  <a:pt x="1753920" y="893267"/>
                                </a:moveTo>
                                <a:lnTo>
                                  <a:pt x="1752498" y="891844"/>
                                </a:lnTo>
                                <a:lnTo>
                                  <a:pt x="1748993" y="891844"/>
                                </a:lnTo>
                                <a:lnTo>
                                  <a:pt x="1747570" y="893267"/>
                                </a:lnTo>
                                <a:lnTo>
                                  <a:pt x="1747570" y="929157"/>
                                </a:lnTo>
                                <a:lnTo>
                                  <a:pt x="1753920" y="929157"/>
                                </a:lnTo>
                                <a:lnTo>
                                  <a:pt x="1753920" y="893267"/>
                                </a:lnTo>
                                <a:close/>
                              </a:path>
                              <a:path w="3996690" h="930910">
                                <a:moveTo>
                                  <a:pt x="2003526" y="878713"/>
                                </a:moveTo>
                                <a:lnTo>
                                  <a:pt x="2002104" y="877290"/>
                                </a:lnTo>
                                <a:lnTo>
                                  <a:pt x="1998599" y="877290"/>
                                </a:lnTo>
                                <a:lnTo>
                                  <a:pt x="1997176" y="878713"/>
                                </a:lnTo>
                                <a:lnTo>
                                  <a:pt x="1997176" y="929309"/>
                                </a:lnTo>
                                <a:lnTo>
                                  <a:pt x="2003526" y="929322"/>
                                </a:lnTo>
                                <a:lnTo>
                                  <a:pt x="2003526" y="878713"/>
                                </a:lnTo>
                                <a:close/>
                              </a:path>
                              <a:path w="3996690" h="930910">
                                <a:moveTo>
                                  <a:pt x="2252903" y="893267"/>
                                </a:moveTo>
                                <a:lnTo>
                                  <a:pt x="2251481" y="891844"/>
                                </a:lnTo>
                                <a:lnTo>
                                  <a:pt x="2247976" y="891844"/>
                                </a:lnTo>
                                <a:lnTo>
                                  <a:pt x="2246553" y="893267"/>
                                </a:lnTo>
                                <a:lnTo>
                                  <a:pt x="2246553" y="929474"/>
                                </a:lnTo>
                                <a:lnTo>
                                  <a:pt x="2252903" y="929474"/>
                                </a:lnTo>
                                <a:lnTo>
                                  <a:pt x="2252903" y="893267"/>
                                </a:lnTo>
                                <a:close/>
                              </a:path>
                              <a:path w="3996690" h="930910">
                                <a:moveTo>
                                  <a:pt x="2502509" y="878713"/>
                                </a:moveTo>
                                <a:lnTo>
                                  <a:pt x="2501087" y="877290"/>
                                </a:lnTo>
                                <a:lnTo>
                                  <a:pt x="2497582" y="877290"/>
                                </a:lnTo>
                                <a:lnTo>
                                  <a:pt x="2496159" y="878713"/>
                                </a:lnTo>
                                <a:lnTo>
                                  <a:pt x="2496159" y="929627"/>
                                </a:lnTo>
                                <a:lnTo>
                                  <a:pt x="2502509" y="929640"/>
                                </a:lnTo>
                                <a:lnTo>
                                  <a:pt x="2502509" y="878713"/>
                                </a:lnTo>
                                <a:close/>
                              </a:path>
                              <a:path w="3996690" h="930910">
                                <a:moveTo>
                                  <a:pt x="2751899" y="893267"/>
                                </a:moveTo>
                                <a:lnTo>
                                  <a:pt x="2750477" y="891844"/>
                                </a:lnTo>
                                <a:lnTo>
                                  <a:pt x="2746959" y="891844"/>
                                </a:lnTo>
                                <a:lnTo>
                                  <a:pt x="2745549" y="893267"/>
                                </a:lnTo>
                                <a:lnTo>
                                  <a:pt x="2745549" y="929792"/>
                                </a:lnTo>
                                <a:lnTo>
                                  <a:pt x="2751899" y="929792"/>
                                </a:lnTo>
                                <a:lnTo>
                                  <a:pt x="2751899" y="893267"/>
                                </a:lnTo>
                                <a:close/>
                              </a:path>
                              <a:path w="3996690" h="930910">
                                <a:moveTo>
                                  <a:pt x="3001492" y="878713"/>
                                </a:moveTo>
                                <a:lnTo>
                                  <a:pt x="3000070" y="877290"/>
                                </a:lnTo>
                                <a:lnTo>
                                  <a:pt x="2996565" y="877290"/>
                                </a:lnTo>
                                <a:lnTo>
                                  <a:pt x="2995142" y="878713"/>
                                </a:lnTo>
                                <a:lnTo>
                                  <a:pt x="2995142" y="929944"/>
                                </a:lnTo>
                                <a:lnTo>
                                  <a:pt x="3001492" y="929957"/>
                                </a:lnTo>
                                <a:lnTo>
                                  <a:pt x="3001492" y="878713"/>
                                </a:lnTo>
                                <a:close/>
                              </a:path>
                              <a:path w="3996690" h="930910">
                                <a:moveTo>
                                  <a:pt x="3250869" y="893267"/>
                                </a:moveTo>
                                <a:lnTo>
                                  <a:pt x="3249447" y="891844"/>
                                </a:lnTo>
                                <a:lnTo>
                                  <a:pt x="3245942" y="891844"/>
                                </a:lnTo>
                                <a:lnTo>
                                  <a:pt x="3244519" y="893267"/>
                                </a:lnTo>
                                <a:lnTo>
                                  <a:pt x="3244519" y="930109"/>
                                </a:lnTo>
                                <a:lnTo>
                                  <a:pt x="3250869" y="930109"/>
                                </a:lnTo>
                                <a:lnTo>
                                  <a:pt x="3250869" y="893267"/>
                                </a:lnTo>
                                <a:close/>
                              </a:path>
                              <a:path w="3996690" h="930910">
                                <a:moveTo>
                                  <a:pt x="3500475" y="878713"/>
                                </a:moveTo>
                                <a:lnTo>
                                  <a:pt x="3499053" y="877290"/>
                                </a:lnTo>
                                <a:lnTo>
                                  <a:pt x="3495548" y="877290"/>
                                </a:lnTo>
                                <a:lnTo>
                                  <a:pt x="3494125" y="878713"/>
                                </a:lnTo>
                                <a:lnTo>
                                  <a:pt x="3494125" y="930262"/>
                                </a:lnTo>
                                <a:lnTo>
                                  <a:pt x="3500475" y="930275"/>
                                </a:lnTo>
                                <a:lnTo>
                                  <a:pt x="3500475" y="878713"/>
                                </a:lnTo>
                                <a:close/>
                              </a:path>
                              <a:path w="3996690" h="930910">
                                <a:moveTo>
                                  <a:pt x="3749852" y="893267"/>
                                </a:moveTo>
                                <a:lnTo>
                                  <a:pt x="3748430" y="891844"/>
                                </a:lnTo>
                                <a:lnTo>
                                  <a:pt x="3744925" y="891844"/>
                                </a:lnTo>
                                <a:lnTo>
                                  <a:pt x="3743502" y="893267"/>
                                </a:lnTo>
                                <a:lnTo>
                                  <a:pt x="3743502" y="930427"/>
                                </a:lnTo>
                                <a:lnTo>
                                  <a:pt x="3749852" y="930427"/>
                                </a:lnTo>
                                <a:lnTo>
                                  <a:pt x="3749852" y="893267"/>
                                </a:lnTo>
                                <a:close/>
                              </a:path>
                              <a:path w="3996690" h="930910">
                                <a:moveTo>
                                  <a:pt x="3995496" y="877392"/>
                                </a:moveTo>
                                <a:lnTo>
                                  <a:pt x="3994124" y="877747"/>
                                </a:lnTo>
                                <a:lnTo>
                                  <a:pt x="3993108" y="878992"/>
                                </a:lnTo>
                                <a:lnTo>
                                  <a:pt x="3993108" y="930579"/>
                                </a:lnTo>
                                <a:lnTo>
                                  <a:pt x="3995458" y="930579"/>
                                </a:lnTo>
                                <a:lnTo>
                                  <a:pt x="3995496" y="877392"/>
                                </a:lnTo>
                                <a:close/>
                              </a:path>
                              <a:path w="3996690" h="930910">
                                <a:moveTo>
                                  <a:pt x="3995801" y="463880"/>
                                </a:moveTo>
                                <a:lnTo>
                                  <a:pt x="41643" y="463880"/>
                                </a:lnTo>
                                <a:lnTo>
                                  <a:pt x="41643" y="465150"/>
                                </a:lnTo>
                                <a:lnTo>
                                  <a:pt x="41643" y="463880"/>
                                </a:lnTo>
                                <a:lnTo>
                                  <a:pt x="41262" y="463880"/>
                                </a:lnTo>
                                <a:lnTo>
                                  <a:pt x="41262" y="464515"/>
                                </a:lnTo>
                                <a:lnTo>
                                  <a:pt x="40703" y="463638"/>
                                </a:lnTo>
                                <a:lnTo>
                                  <a:pt x="39712" y="463042"/>
                                </a:lnTo>
                                <a:lnTo>
                                  <a:pt x="5956" y="463042"/>
                                </a:lnTo>
                                <a:lnTo>
                                  <a:pt x="5880" y="469392"/>
                                </a:lnTo>
                                <a:lnTo>
                                  <a:pt x="38582" y="469392"/>
                                </a:lnTo>
                                <a:lnTo>
                                  <a:pt x="39801" y="469392"/>
                                </a:lnTo>
                                <a:lnTo>
                                  <a:pt x="40868" y="468706"/>
                                </a:lnTo>
                                <a:lnTo>
                                  <a:pt x="41630" y="467258"/>
                                </a:lnTo>
                                <a:lnTo>
                                  <a:pt x="41630" y="467690"/>
                                </a:lnTo>
                                <a:lnTo>
                                  <a:pt x="3995801" y="467690"/>
                                </a:lnTo>
                                <a:lnTo>
                                  <a:pt x="3995801" y="466420"/>
                                </a:lnTo>
                                <a:lnTo>
                                  <a:pt x="3995801" y="465150"/>
                                </a:lnTo>
                                <a:lnTo>
                                  <a:pt x="3995801" y="463880"/>
                                </a:lnTo>
                                <a:close/>
                              </a:path>
                              <a:path w="3996690" h="930910">
                                <a:moveTo>
                                  <a:pt x="3996182" y="0"/>
                                </a:moveTo>
                                <a:lnTo>
                                  <a:pt x="3293287" y="25"/>
                                </a:lnTo>
                                <a:lnTo>
                                  <a:pt x="3264522" y="3213"/>
                                </a:lnTo>
                                <a:lnTo>
                                  <a:pt x="3996144" y="3175"/>
                                </a:lnTo>
                                <a:lnTo>
                                  <a:pt x="3996182" y="0"/>
                                </a:lnTo>
                                <a:close/>
                              </a:path>
                            </a:pathLst>
                          </a:custGeom>
                          <a:solidFill>
                            <a:srgbClr val="72727D"/>
                          </a:solidFill>
                        </wps:spPr>
                        <wps:bodyPr wrap="square" lIns="0" tIns="0" rIns="0" bIns="0" rtlCol="0">
                          <a:prstTxWarp prst="textNoShape">
                            <a:avLst/>
                          </a:prstTxWarp>
                          <a:noAutofit/>
                        </wps:bodyPr>
                      </wps:wsp>
                      <wps:wsp>
                        <wps:cNvPr id="1308" name="Graphic 1308"/>
                        <wps:cNvSpPr/>
                        <wps:spPr>
                          <a:xfrm>
                            <a:off x="49364" y="927874"/>
                            <a:ext cx="3994150" cy="1242695"/>
                          </a:xfrm>
                          <a:custGeom>
                            <a:avLst/>
                            <a:gdLst/>
                            <a:ahLst/>
                            <a:cxnLst/>
                            <a:rect l="l" t="t" r="r" b="b"/>
                            <a:pathLst>
                              <a:path w="3994150" h="1242695">
                                <a:moveTo>
                                  <a:pt x="2663253" y="936917"/>
                                </a:moveTo>
                                <a:lnTo>
                                  <a:pt x="38862" y="937031"/>
                                </a:lnTo>
                                <a:lnTo>
                                  <a:pt x="38328" y="938047"/>
                                </a:lnTo>
                                <a:lnTo>
                                  <a:pt x="37261" y="938733"/>
                                </a:lnTo>
                                <a:lnTo>
                                  <a:pt x="596" y="938733"/>
                                </a:lnTo>
                                <a:lnTo>
                                  <a:pt x="431" y="1025245"/>
                                </a:lnTo>
                                <a:lnTo>
                                  <a:pt x="26847" y="1025245"/>
                                </a:lnTo>
                                <a:lnTo>
                                  <a:pt x="28270" y="1026668"/>
                                </a:lnTo>
                                <a:lnTo>
                                  <a:pt x="28270" y="1030173"/>
                                </a:lnTo>
                                <a:lnTo>
                                  <a:pt x="26847" y="1031595"/>
                                </a:lnTo>
                                <a:lnTo>
                                  <a:pt x="419" y="1031595"/>
                                </a:lnTo>
                                <a:lnTo>
                                  <a:pt x="241" y="1118120"/>
                                </a:lnTo>
                                <a:lnTo>
                                  <a:pt x="26847" y="1118120"/>
                                </a:lnTo>
                                <a:lnTo>
                                  <a:pt x="28270" y="1119543"/>
                                </a:lnTo>
                                <a:lnTo>
                                  <a:pt x="28270" y="1123048"/>
                                </a:lnTo>
                                <a:lnTo>
                                  <a:pt x="26847" y="1124470"/>
                                </a:lnTo>
                                <a:lnTo>
                                  <a:pt x="228" y="1124470"/>
                                </a:lnTo>
                                <a:lnTo>
                                  <a:pt x="63" y="1210995"/>
                                </a:lnTo>
                                <a:lnTo>
                                  <a:pt x="26847" y="1210995"/>
                                </a:lnTo>
                                <a:lnTo>
                                  <a:pt x="28270" y="1212418"/>
                                </a:lnTo>
                                <a:lnTo>
                                  <a:pt x="28270" y="1215923"/>
                                </a:lnTo>
                                <a:lnTo>
                                  <a:pt x="26847" y="1217345"/>
                                </a:lnTo>
                                <a:lnTo>
                                  <a:pt x="50" y="1217345"/>
                                </a:lnTo>
                                <a:lnTo>
                                  <a:pt x="0" y="1242491"/>
                                </a:lnTo>
                                <a:lnTo>
                                  <a:pt x="2663253" y="936917"/>
                                </a:lnTo>
                                <a:close/>
                              </a:path>
                              <a:path w="3994150" h="1242695">
                                <a:moveTo>
                                  <a:pt x="3993680" y="472478"/>
                                </a:moveTo>
                                <a:lnTo>
                                  <a:pt x="1131519" y="472617"/>
                                </a:lnTo>
                                <a:lnTo>
                                  <a:pt x="27406" y="654951"/>
                                </a:lnTo>
                                <a:lnTo>
                                  <a:pt x="27851" y="655497"/>
                                </a:lnTo>
                                <a:lnTo>
                                  <a:pt x="28117" y="656196"/>
                                </a:lnTo>
                                <a:lnTo>
                                  <a:pt x="28117" y="658698"/>
                                </a:lnTo>
                                <a:lnTo>
                                  <a:pt x="26695" y="660120"/>
                                </a:lnTo>
                                <a:lnTo>
                                  <a:pt x="1143" y="660120"/>
                                </a:lnTo>
                                <a:lnTo>
                                  <a:pt x="977" y="746633"/>
                                </a:lnTo>
                                <a:lnTo>
                                  <a:pt x="26695" y="746633"/>
                                </a:lnTo>
                                <a:lnTo>
                                  <a:pt x="28117" y="748055"/>
                                </a:lnTo>
                                <a:lnTo>
                                  <a:pt x="28117" y="751560"/>
                                </a:lnTo>
                                <a:lnTo>
                                  <a:pt x="26695" y="752983"/>
                                </a:lnTo>
                                <a:lnTo>
                                  <a:pt x="965" y="752983"/>
                                </a:lnTo>
                                <a:lnTo>
                                  <a:pt x="787" y="839508"/>
                                </a:lnTo>
                                <a:lnTo>
                                  <a:pt x="26695" y="839508"/>
                                </a:lnTo>
                                <a:lnTo>
                                  <a:pt x="28117" y="840930"/>
                                </a:lnTo>
                                <a:lnTo>
                                  <a:pt x="28117" y="844435"/>
                                </a:lnTo>
                                <a:lnTo>
                                  <a:pt x="26695" y="845858"/>
                                </a:lnTo>
                                <a:lnTo>
                                  <a:pt x="774" y="845858"/>
                                </a:lnTo>
                                <a:lnTo>
                                  <a:pt x="609" y="932383"/>
                                </a:lnTo>
                                <a:lnTo>
                                  <a:pt x="37172" y="932383"/>
                                </a:lnTo>
                                <a:lnTo>
                                  <a:pt x="38163" y="932980"/>
                                </a:lnTo>
                                <a:lnTo>
                                  <a:pt x="38722" y="933856"/>
                                </a:lnTo>
                                <a:lnTo>
                                  <a:pt x="2690926" y="933742"/>
                                </a:lnTo>
                                <a:lnTo>
                                  <a:pt x="3993680" y="784263"/>
                                </a:lnTo>
                                <a:lnTo>
                                  <a:pt x="3993680" y="472478"/>
                                </a:lnTo>
                                <a:close/>
                              </a:path>
                              <a:path w="3994150" h="1242695">
                                <a:moveTo>
                                  <a:pt x="3993680" y="8153"/>
                                </a:moveTo>
                                <a:lnTo>
                                  <a:pt x="3944302" y="8153"/>
                                </a:lnTo>
                                <a:lnTo>
                                  <a:pt x="1150759" y="469442"/>
                                </a:lnTo>
                                <a:lnTo>
                                  <a:pt x="3993654" y="469315"/>
                                </a:lnTo>
                                <a:lnTo>
                                  <a:pt x="3993680" y="8153"/>
                                </a:lnTo>
                                <a:close/>
                              </a:path>
                              <a:path w="3994150" h="1242695">
                                <a:moveTo>
                                  <a:pt x="3993680" y="469315"/>
                                </a:moveTo>
                                <a:close/>
                              </a:path>
                              <a:path w="3994150" h="1242695">
                                <a:moveTo>
                                  <a:pt x="3993680" y="8128"/>
                                </a:moveTo>
                                <a:close/>
                              </a:path>
                              <a:path w="3994150" h="1242695">
                                <a:moveTo>
                                  <a:pt x="3993680" y="0"/>
                                </a:moveTo>
                                <a:lnTo>
                                  <a:pt x="3963530" y="4978"/>
                                </a:lnTo>
                                <a:lnTo>
                                  <a:pt x="3993654" y="4978"/>
                                </a:lnTo>
                                <a:lnTo>
                                  <a:pt x="3993680" y="0"/>
                                </a:lnTo>
                                <a:close/>
                              </a:path>
                            </a:pathLst>
                          </a:custGeom>
                          <a:solidFill>
                            <a:srgbClr val="D7D7D9"/>
                          </a:solidFill>
                        </wps:spPr>
                        <wps:bodyPr wrap="square" lIns="0" tIns="0" rIns="0" bIns="0" rtlCol="0">
                          <a:prstTxWarp prst="textNoShape">
                            <a:avLst/>
                          </a:prstTxWarp>
                          <a:noAutofit/>
                        </wps:bodyPr>
                      </wps:wsp>
                      <wps:wsp>
                        <wps:cNvPr id="1309" name="Graphic 1309"/>
                        <wps:cNvSpPr/>
                        <wps:spPr>
                          <a:xfrm>
                            <a:off x="49415" y="932852"/>
                            <a:ext cx="3994150" cy="1212850"/>
                          </a:xfrm>
                          <a:custGeom>
                            <a:avLst/>
                            <a:gdLst/>
                            <a:ahLst/>
                            <a:cxnLst/>
                            <a:rect l="l" t="t" r="r" b="b"/>
                            <a:pathLst>
                              <a:path w="3994150" h="1212850">
                                <a:moveTo>
                                  <a:pt x="28067" y="835952"/>
                                </a:moveTo>
                                <a:lnTo>
                                  <a:pt x="26644" y="834529"/>
                                </a:lnTo>
                                <a:lnTo>
                                  <a:pt x="736" y="834529"/>
                                </a:lnTo>
                                <a:lnTo>
                                  <a:pt x="723" y="840879"/>
                                </a:lnTo>
                                <a:lnTo>
                                  <a:pt x="24892" y="840879"/>
                                </a:lnTo>
                                <a:lnTo>
                                  <a:pt x="26644" y="840879"/>
                                </a:lnTo>
                                <a:lnTo>
                                  <a:pt x="28067" y="839457"/>
                                </a:lnTo>
                                <a:lnTo>
                                  <a:pt x="28067" y="835952"/>
                                </a:lnTo>
                                <a:close/>
                              </a:path>
                              <a:path w="3994150" h="1212850">
                                <a:moveTo>
                                  <a:pt x="28067" y="743077"/>
                                </a:moveTo>
                                <a:lnTo>
                                  <a:pt x="26644" y="741654"/>
                                </a:lnTo>
                                <a:lnTo>
                                  <a:pt x="927" y="741654"/>
                                </a:lnTo>
                                <a:lnTo>
                                  <a:pt x="914" y="748004"/>
                                </a:lnTo>
                                <a:lnTo>
                                  <a:pt x="24892" y="748004"/>
                                </a:lnTo>
                                <a:lnTo>
                                  <a:pt x="26644" y="748004"/>
                                </a:lnTo>
                                <a:lnTo>
                                  <a:pt x="28067" y="746582"/>
                                </a:lnTo>
                                <a:lnTo>
                                  <a:pt x="28067" y="743077"/>
                                </a:lnTo>
                                <a:close/>
                              </a:path>
                              <a:path w="3994150" h="1212850">
                                <a:moveTo>
                                  <a:pt x="28067" y="651217"/>
                                </a:moveTo>
                                <a:lnTo>
                                  <a:pt x="27800" y="650519"/>
                                </a:lnTo>
                                <a:lnTo>
                                  <a:pt x="27355" y="649973"/>
                                </a:lnTo>
                                <a:lnTo>
                                  <a:pt x="1092" y="654304"/>
                                </a:lnTo>
                                <a:lnTo>
                                  <a:pt x="1092" y="655142"/>
                                </a:lnTo>
                                <a:lnTo>
                                  <a:pt x="24892" y="655142"/>
                                </a:lnTo>
                                <a:lnTo>
                                  <a:pt x="26644" y="655142"/>
                                </a:lnTo>
                                <a:lnTo>
                                  <a:pt x="28067" y="653719"/>
                                </a:lnTo>
                                <a:lnTo>
                                  <a:pt x="28067" y="651217"/>
                                </a:lnTo>
                                <a:close/>
                              </a:path>
                              <a:path w="3994150" h="1212850">
                                <a:moveTo>
                                  <a:pt x="28219" y="1207439"/>
                                </a:moveTo>
                                <a:lnTo>
                                  <a:pt x="26797" y="1206017"/>
                                </a:lnTo>
                                <a:lnTo>
                                  <a:pt x="12" y="1206017"/>
                                </a:lnTo>
                                <a:lnTo>
                                  <a:pt x="0" y="1212367"/>
                                </a:lnTo>
                                <a:lnTo>
                                  <a:pt x="25044" y="1212367"/>
                                </a:lnTo>
                                <a:lnTo>
                                  <a:pt x="26797" y="1212367"/>
                                </a:lnTo>
                                <a:lnTo>
                                  <a:pt x="28219" y="1210945"/>
                                </a:lnTo>
                                <a:lnTo>
                                  <a:pt x="28219" y="1207439"/>
                                </a:lnTo>
                                <a:close/>
                              </a:path>
                              <a:path w="3994150" h="1212850">
                                <a:moveTo>
                                  <a:pt x="28219" y="1114552"/>
                                </a:moveTo>
                                <a:lnTo>
                                  <a:pt x="26797" y="1113129"/>
                                </a:lnTo>
                                <a:lnTo>
                                  <a:pt x="203" y="1113129"/>
                                </a:lnTo>
                                <a:lnTo>
                                  <a:pt x="190" y="1119479"/>
                                </a:lnTo>
                                <a:lnTo>
                                  <a:pt x="25044" y="1119479"/>
                                </a:lnTo>
                                <a:lnTo>
                                  <a:pt x="26797" y="1119479"/>
                                </a:lnTo>
                                <a:lnTo>
                                  <a:pt x="28219" y="1118057"/>
                                </a:lnTo>
                                <a:lnTo>
                                  <a:pt x="28219" y="1114552"/>
                                </a:lnTo>
                                <a:close/>
                              </a:path>
                              <a:path w="3994150" h="1212850">
                                <a:moveTo>
                                  <a:pt x="28219" y="1021689"/>
                                </a:moveTo>
                                <a:lnTo>
                                  <a:pt x="26797" y="1020267"/>
                                </a:lnTo>
                                <a:lnTo>
                                  <a:pt x="381" y="1020267"/>
                                </a:lnTo>
                                <a:lnTo>
                                  <a:pt x="368" y="1026617"/>
                                </a:lnTo>
                                <a:lnTo>
                                  <a:pt x="25044" y="1026617"/>
                                </a:lnTo>
                                <a:lnTo>
                                  <a:pt x="26797" y="1026617"/>
                                </a:lnTo>
                                <a:lnTo>
                                  <a:pt x="28219" y="1025194"/>
                                </a:lnTo>
                                <a:lnTo>
                                  <a:pt x="28219" y="1021689"/>
                                </a:lnTo>
                                <a:close/>
                              </a:path>
                              <a:path w="3994150" h="1212850">
                                <a:moveTo>
                                  <a:pt x="2689885" y="928243"/>
                                </a:moveTo>
                                <a:lnTo>
                                  <a:pt x="38671" y="928243"/>
                                </a:lnTo>
                                <a:lnTo>
                                  <a:pt x="38671" y="928878"/>
                                </a:lnTo>
                                <a:lnTo>
                                  <a:pt x="38112" y="928001"/>
                                </a:lnTo>
                                <a:lnTo>
                                  <a:pt x="37122" y="927404"/>
                                </a:lnTo>
                                <a:lnTo>
                                  <a:pt x="558" y="927404"/>
                                </a:lnTo>
                                <a:lnTo>
                                  <a:pt x="546" y="933754"/>
                                </a:lnTo>
                                <a:lnTo>
                                  <a:pt x="35991" y="933754"/>
                                </a:lnTo>
                                <a:lnTo>
                                  <a:pt x="37211" y="933754"/>
                                </a:lnTo>
                                <a:lnTo>
                                  <a:pt x="38277" y="933069"/>
                                </a:lnTo>
                                <a:lnTo>
                                  <a:pt x="39014" y="931672"/>
                                </a:lnTo>
                                <a:lnTo>
                                  <a:pt x="39014" y="932053"/>
                                </a:lnTo>
                                <a:lnTo>
                                  <a:pt x="2673286" y="932053"/>
                                </a:lnTo>
                                <a:lnTo>
                                  <a:pt x="2673286" y="929513"/>
                                </a:lnTo>
                                <a:lnTo>
                                  <a:pt x="2689885" y="929513"/>
                                </a:lnTo>
                                <a:lnTo>
                                  <a:pt x="2689885" y="928243"/>
                                </a:lnTo>
                                <a:close/>
                              </a:path>
                              <a:path w="3994150" h="1212850">
                                <a:moveTo>
                                  <a:pt x="3993616" y="467487"/>
                                </a:moveTo>
                                <a:lnTo>
                                  <a:pt x="3993591" y="464337"/>
                                </a:lnTo>
                                <a:lnTo>
                                  <a:pt x="1150708" y="464464"/>
                                </a:lnTo>
                                <a:lnTo>
                                  <a:pt x="1131468" y="467639"/>
                                </a:lnTo>
                                <a:lnTo>
                                  <a:pt x="3993616" y="467487"/>
                                </a:lnTo>
                                <a:close/>
                              </a:path>
                              <a:path w="3994150" h="1212850">
                                <a:moveTo>
                                  <a:pt x="3993616" y="3149"/>
                                </a:moveTo>
                                <a:lnTo>
                                  <a:pt x="3993591" y="0"/>
                                </a:lnTo>
                                <a:lnTo>
                                  <a:pt x="3963479" y="0"/>
                                </a:lnTo>
                                <a:lnTo>
                                  <a:pt x="3944251" y="3175"/>
                                </a:lnTo>
                                <a:lnTo>
                                  <a:pt x="3993616" y="3149"/>
                                </a:lnTo>
                                <a:close/>
                              </a:path>
                            </a:pathLst>
                          </a:custGeom>
                          <a:solidFill>
                            <a:srgbClr val="86878A"/>
                          </a:solidFill>
                        </wps:spPr>
                        <wps:bodyPr wrap="square" lIns="0" tIns="0" rIns="0" bIns="0" rtlCol="0">
                          <a:prstTxWarp prst="textNoShape">
                            <a:avLst/>
                          </a:prstTxWarp>
                          <a:noAutofit/>
                        </wps:bodyPr>
                      </wps:wsp>
                      <wps:wsp>
                        <wps:cNvPr id="1310" name="Graphic 1310"/>
                        <wps:cNvSpPr/>
                        <wps:spPr>
                          <a:xfrm>
                            <a:off x="54102" y="1786712"/>
                            <a:ext cx="3989070" cy="448945"/>
                          </a:xfrm>
                          <a:custGeom>
                            <a:avLst/>
                            <a:gdLst/>
                            <a:ahLst/>
                            <a:cxnLst/>
                            <a:rect l="l" t="t" r="r" b="b"/>
                            <a:pathLst>
                              <a:path w="3989070" h="448945">
                                <a:moveTo>
                                  <a:pt x="0" y="448475"/>
                                </a:moveTo>
                                <a:lnTo>
                                  <a:pt x="3989019" y="0"/>
                                </a:lnTo>
                              </a:path>
                            </a:pathLst>
                          </a:custGeom>
                          <a:ln w="19050">
                            <a:solidFill>
                              <a:srgbClr val="001A51"/>
                            </a:solidFill>
                            <a:prstDash val="solid"/>
                          </a:ln>
                        </wps:spPr>
                        <wps:bodyPr wrap="square" lIns="0" tIns="0" rIns="0" bIns="0" rtlCol="0">
                          <a:prstTxWarp prst="textNoShape">
                            <a:avLst/>
                          </a:prstTxWarp>
                          <a:noAutofit/>
                        </wps:bodyPr>
                      </wps:wsp>
                      <wps:wsp>
                        <wps:cNvPr id="1311" name="Graphic 1311"/>
                        <wps:cNvSpPr/>
                        <wps:spPr>
                          <a:xfrm>
                            <a:off x="51257" y="926338"/>
                            <a:ext cx="3992245" cy="661035"/>
                          </a:xfrm>
                          <a:custGeom>
                            <a:avLst/>
                            <a:gdLst/>
                            <a:ahLst/>
                            <a:cxnLst/>
                            <a:rect l="l" t="t" r="r" b="b"/>
                            <a:pathLst>
                              <a:path w="3992245" h="661035">
                                <a:moveTo>
                                  <a:pt x="0" y="660653"/>
                                </a:moveTo>
                                <a:lnTo>
                                  <a:pt x="3991673" y="0"/>
                                </a:lnTo>
                              </a:path>
                            </a:pathLst>
                          </a:custGeom>
                          <a:ln w="19049">
                            <a:solidFill>
                              <a:srgbClr val="808080"/>
                            </a:solidFill>
                            <a:prstDash val="solid"/>
                          </a:ln>
                        </wps:spPr>
                        <wps:bodyPr wrap="square" lIns="0" tIns="0" rIns="0" bIns="0" rtlCol="0">
                          <a:prstTxWarp prst="textNoShape">
                            <a:avLst/>
                          </a:prstTxWarp>
                          <a:noAutofit/>
                        </wps:bodyPr>
                      </wps:wsp>
                      <wps:wsp>
                        <wps:cNvPr id="1312" name="Graphic 1312"/>
                        <wps:cNvSpPr/>
                        <wps:spPr>
                          <a:xfrm>
                            <a:off x="46863" y="1715033"/>
                            <a:ext cx="3996690" cy="455930"/>
                          </a:xfrm>
                          <a:custGeom>
                            <a:avLst/>
                            <a:gdLst/>
                            <a:ahLst/>
                            <a:cxnLst/>
                            <a:rect l="l" t="t" r="r" b="b"/>
                            <a:pathLst>
                              <a:path w="3996690" h="455930">
                                <a:moveTo>
                                  <a:pt x="0" y="455358"/>
                                </a:moveTo>
                                <a:lnTo>
                                  <a:pt x="3996156" y="0"/>
                                </a:lnTo>
                              </a:path>
                            </a:pathLst>
                          </a:custGeom>
                          <a:ln w="19050">
                            <a:solidFill>
                              <a:srgbClr val="808080"/>
                            </a:solidFill>
                            <a:prstDash val="solid"/>
                          </a:ln>
                        </wps:spPr>
                        <wps:bodyPr wrap="square" lIns="0" tIns="0" rIns="0" bIns="0" rtlCol="0">
                          <a:prstTxWarp prst="textNoShape">
                            <a:avLst/>
                          </a:prstTxWarp>
                          <a:noAutofit/>
                        </wps:bodyPr>
                      </wps:wsp>
                      <wps:wsp>
                        <wps:cNvPr id="1313" name="Graphic 1313"/>
                        <wps:cNvSpPr/>
                        <wps:spPr>
                          <a:xfrm>
                            <a:off x="39674" y="442493"/>
                            <a:ext cx="4003040" cy="1049655"/>
                          </a:xfrm>
                          <a:custGeom>
                            <a:avLst/>
                            <a:gdLst/>
                            <a:ahLst/>
                            <a:cxnLst/>
                            <a:rect l="l" t="t" r="r" b="b"/>
                            <a:pathLst>
                              <a:path w="4003040" h="1049655">
                                <a:moveTo>
                                  <a:pt x="0" y="1049362"/>
                                </a:moveTo>
                                <a:lnTo>
                                  <a:pt x="4002836" y="0"/>
                                </a:lnTo>
                              </a:path>
                            </a:pathLst>
                          </a:custGeom>
                          <a:ln w="19050">
                            <a:solidFill>
                              <a:srgbClr val="D5007B"/>
                            </a:solidFill>
                            <a:prstDash val="solid"/>
                          </a:ln>
                        </wps:spPr>
                        <wps:bodyPr wrap="square" lIns="0" tIns="0" rIns="0" bIns="0" rtlCol="0">
                          <a:prstTxWarp prst="textNoShape">
                            <a:avLst/>
                          </a:prstTxWarp>
                          <a:noAutofit/>
                        </wps:bodyPr>
                      </wps:wsp>
                      <wps:wsp>
                        <wps:cNvPr id="1314" name="Graphic 1314"/>
                        <wps:cNvSpPr/>
                        <wps:spPr>
                          <a:xfrm>
                            <a:off x="49466" y="0"/>
                            <a:ext cx="1270" cy="2827020"/>
                          </a:xfrm>
                          <a:custGeom>
                            <a:avLst/>
                            <a:gdLst/>
                            <a:ahLst/>
                            <a:cxnLst/>
                            <a:rect l="l" t="t" r="r" b="b"/>
                            <a:pathLst>
                              <a:path h="2827020">
                                <a:moveTo>
                                  <a:pt x="0" y="0"/>
                                </a:moveTo>
                                <a:lnTo>
                                  <a:pt x="0" y="2826499"/>
                                </a:lnTo>
                              </a:path>
                            </a:pathLst>
                          </a:custGeom>
                          <a:ln w="9525">
                            <a:solidFill>
                              <a:srgbClr val="808080"/>
                            </a:solidFill>
                            <a:prstDash val="solid"/>
                          </a:ln>
                        </wps:spPr>
                        <wps:bodyPr wrap="square" lIns="0" tIns="0" rIns="0" bIns="0" rtlCol="0">
                          <a:prstTxWarp prst="textNoShape">
                            <a:avLst/>
                          </a:prstTxWarp>
                          <a:noAutofit/>
                        </wps:bodyPr>
                      </wps:wsp>
                      <wps:wsp>
                        <wps:cNvPr id="1315" name="Graphic 1315"/>
                        <wps:cNvSpPr/>
                        <wps:spPr>
                          <a:xfrm>
                            <a:off x="4043108" y="5384"/>
                            <a:ext cx="1270" cy="2830830"/>
                          </a:xfrm>
                          <a:custGeom>
                            <a:avLst/>
                            <a:gdLst/>
                            <a:ahLst/>
                            <a:cxnLst/>
                            <a:rect l="l" t="t" r="r" b="b"/>
                            <a:pathLst>
                              <a:path h="2830830">
                                <a:moveTo>
                                  <a:pt x="0" y="0"/>
                                </a:moveTo>
                                <a:lnTo>
                                  <a:pt x="0" y="2830690"/>
                                </a:lnTo>
                              </a:path>
                            </a:pathLst>
                          </a:custGeom>
                          <a:ln w="9525">
                            <a:solidFill>
                              <a:srgbClr val="808080"/>
                            </a:solidFill>
                            <a:prstDash val="solid"/>
                          </a:ln>
                        </wps:spPr>
                        <wps:bodyPr wrap="square" lIns="0" tIns="0" rIns="0" bIns="0" rtlCol="0">
                          <a:prstTxWarp prst="textNoShape">
                            <a:avLst/>
                          </a:prstTxWarp>
                          <a:noAutofit/>
                        </wps:bodyPr>
                      </wps:wsp>
                      <wps:wsp>
                        <wps:cNvPr id="1316" name="Graphic 1316"/>
                        <wps:cNvSpPr/>
                        <wps:spPr>
                          <a:xfrm>
                            <a:off x="1882940" y="2035276"/>
                            <a:ext cx="2160270" cy="1270"/>
                          </a:xfrm>
                          <a:custGeom>
                            <a:avLst/>
                            <a:gdLst/>
                            <a:ahLst/>
                            <a:cxnLst/>
                            <a:rect l="l" t="t" r="r" b="b"/>
                            <a:pathLst>
                              <a:path w="2160270">
                                <a:moveTo>
                                  <a:pt x="2160104" y="0"/>
                                </a:moveTo>
                                <a:lnTo>
                                  <a:pt x="0" y="0"/>
                                </a:lnTo>
                              </a:path>
                            </a:pathLst>
                          </a:custGeom>
                          <a:ln w="12700">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61668912" id="Group 1281" o:spid="_x0000_s1026" style="position:absolute;margin-left:142.4pt;margin-top:24pt;width:319.15pt;height:223.7pt;z-index:-251625472;mso-wrap-distance-left:0;mso-wrap-distance-right:0;mso-position-horizontal-relative:page" coordsize="40532,28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">
                <v:shape id="Graphic 1282" o:spid="_x0000_s1027" style="position:absolute;left:468;top:76;width:39967;height:14827;visibility:visible;mso-wrap-style:square;v-text-anchor:top" coordsize="3996690,148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" path="m3996220,l,2667,,1482267r341045,-89395l35991,1392885r-1600,-1588l35991,1389710r317170,-13l2112772,928446,35991,928547r-1600,-1587l35991,925360r2088896,-89l3996220,434733,3996220,xe" fillcolor="#f6dee6" stroked="f">
                  <v:path arrowok="t"/>
                </v:shape>
                <v:shape id="Graphic 1283" o:spid="_x0000_s1028" style="position:absolute;top:9323;width:40468;height:18631;visibility:visible;mso-wrap-style:square;v-text-anchor:top" coordsize="4046854,186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" path="m4044454,1394307r-1270,l4043184,1393037r-3960317,l82867,1394307r-1270,l81597,1395577r635,l82232,1396847r3961232,l4043464,1395577r990,l4044454,1394307xem4044454,929970r-1270,l4043184,928700r-3960317,l82867,929970r-1270,l81597,931240r635,l82232,932510r3961232,l4043464,931240r990,l4044454,929970xem4044454,465607r-1270,l4043184,464337r-3960317,l82867,465607r-1270,l81597,466877r635,l82232,468147r3961232,l4043464,466877r990,l4044454,465607xem4044454,1270r-1270,l4043184,,82867,r,1270l81597,1270r,1270l82232,2540r,1270l4043464,3810r,-1270l4044454,2540r,-1270xem4046258,1857870r-1423,-1423l3175,1856447r-1753,l,1857870r,3505l1422,1862797r4043413,l4046258,1861375r,-3505xe" fillcolor="gray" stroked="f">
                  <v:path arrowok="t"/>
                </v:shape>
                <v:shape id="Graphic 1284" o:spid="_x0000_s1029" style="position:absolute;left:828;top:4701;width:39605;height:12;visibility:visible;mso-wrap-style:square;v-text-anchor:top" coordsize="3960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" path="m,177l3960152,e" filled="f" strokecolor="gray" strokeweight=".25pt">
                  <v:path arrowok="t"/>
                </v:shape>
                <v:shape id="Graphic 1285" o:spid="_x0000_s1030" style="position:absolute;left:828;top:57;width:39605;height:13;visibility:visible;mso-wrap-style:square;v-text-anchor:top" coordsize="39604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" path="m,177l3960152,e" filled="f" strokecolor="gray" strokeweight=".25pt">
                  <v:path arrowok="t"/>
                </v:shape>
                <v:shape id="Graphic 1286" o:spid="_x0000_s1031" style="position:absolute;left:102;top:18602;width:40360;height:9811;visibility:visible;mso-wrap-style:square;v-text-anchor:top" coordsize="403606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" path="m78359,930109r-1423,-1422l44208,928687r,-46926l44208,880008r-1422,-1422l40995,878586r-1714,l37490,878586r-1422,1422l36068,928687r-34646,l,930109r,3506l1422,935037r34646,l36068,979144r1422,1423l39281,980567r1714,l42786,980567r1422,-1423l44208,935037r30976,l76936,935037r1423,-1422l78359,930109xem78359,465759r-1423,-1422l1422,464337,,465759r,3506l1422,470687r73762,l76936,470687r1423,-1422l78359,465759xem78359,1422l76936,,1422,,,1422,,4927,1422,6350r73762,l76936,6350,78359,4927r,-3505xem543191,880008r-1422,-1422l538264,878586r-1423,1422l536841,979144r1423,1423l541769,980567r1422,-1423l543191,881761r,-1753xem1042174,880008r-1422,-1422l1037247,878586r-1423,1422l1035824,979144r1423,1423l1040752,980567r1422,-1423l1042174,881761r,-1753xem1541157,880008r-1422,-1422l1536230,878586r-1423,1422l1534807,979144r1423,1423l1539735,980567r1422,-1423l1541157,881761r,-1753xem2040128,880008r-1423,-1422l2035200,878586r-1422,1422l2033778,979144r1422,1423l2038705,980567r1423,-1423l2040128,881761r,-1753xem2539111,880008r-1423,-1422l2534183,878586r-1422,1422l2532761,979144r1422,1423l2537688,980567r1423,-1423l2539111,881761r,-1753xem3038094,880008r-1423,-1422l3033166,878586r-1422,1422l3031744,979144r1422,1423l3036671,980567r1423,-1423l3038094,881761r,-1753xem3537077,880008r-1423,-1422l3532149,878586r-1422,1422l3530727,979144r1422,1423l3535654,980567r1423,-1423l3537077,881761r,-1753xem4036060,880008r-1423,-1422l4031132,878586r-1422,1422l4029710,979144r1422,1423l4034637,980567r1423,-1423l4036060,881761r,-1753xe" fillcolor="gray" stroked="f">
                  <v:path arrowok="t"/>
                </v:shape>
                <v:shape id="Graphic 1287" o:spid="_x0000_s1032" style="position:absolute;left:132;top:13990;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" path="m72008,l,e" filled="f" strokecolor="gray" strokeweight=".5pt">
                  <v:path arrowok="t"/>
                </v:shape>
                <v:shape id="Graphic 1288" o:spid="_x0000_s1033" style="position:absolute;left:133;top:9347;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" path="m72008,l,e" filled="f" strokecolor="gray" strokeweight=".5pt">
                  <v:path arrowok="t"/>
                </v:shape>
                <v:shape id="Graphic 1289" o:spid="_x0000_s1034" style="position:absolute;left:133;top:4703;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" path="m72008,l,e" filled="f" strokecolor="gray" strokeweight=".5pt">
                  <v:path arrowok="t"/>
                </v:shape>
                <v:shape id="Graphic 1290" o:spid="_x0000_s1035" style="position:absolute;left:133;top:60;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" path="m72008,l,e" filled="f" strokecolor="gray" strokeweight=".5pt">
                  <v:path arrowok="t"/>
                </v:shape>
                <v:shape id="Graphic 1291" o:spid="_x0000_s1036" style="position:absolute;left:244;top:989;width:501;height:12;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" path="m50037,l,e" filled="f" strokecolor="gray" strokeweight=".5pt">
                  <v:path arrowok="t"/>
                </v:shape>
                <v:shape id="Graphic 1292" o:spid="_x0000_s1037" style="position:absolute;left:244;top:1917;width:501;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" path="m50037,l,e" filled="f" strokecolor="gray" strokeweight=".5pt">
                  <v:path arrowok="t"/>
                </v:shape>
                <v:shape id="Graphic 1293" o:spid="_x0000_s1038" style="position:absolute;left:244;top:2846;width:501;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" path="m50037,l,e" filled="f" strokecolor="gray" strokeweight=".5pt">
                  <v:path arrowok="t"/>
                </v:shape>
                <v:shape id="Graphic 1294" o:spid="_x0000_s1039" style="position:absolute;left:244;top:3774;width:501;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" path="m50037,l,e" filled="f" strokecolor="gray" strokeweight=".5pt">
                  <v:path arrowok="t"/>
                </v:shape>
                <v:shape id="Graphic 1295" o:spid="_x0000_s1040" style="position:absolute;left:244;top:5632;width:501;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" path="m50037,l,e" filled="f" strokecolor="gray" strokeweight=".5pt">
                  <v:path arrowok="t"/>
                </v:shape>
                <v:shape id="Graphic 1296" o:spid="_x0000_s1041" style="position:absolute;left:244;top:6561;width:501;height:12;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" path="m50037,l,e" filled="f" strokecolor="gray" strokeweight=".5pt">
                  <v:path arrowok="t"/>
                </v:shape>
                <v:shape id="Graphic 1297" o:spid="_x0000_s1042" style="position:absolute;left:244;top:7489;width:501;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" path="m50037,l,e" filled="f" strokecolor="gray" strokeweight=".5pt">
                  <v:path arrowok="t"/>
                </v:shape>
                <v:shape id="Graphic 1298" o:spid="_x0000_s1043" style="position:absolute;left:244;top:8418;width:501;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" path="m50037,l,e" filled="f" strokecolor="gray" strokeweight=".5pt">
                  <v:path arrowok="t"/>
                </v:shape>
                <v:shape id="Graphic 1299" o:spid="_x0000_s1044" style="position:absolute;left:244;top:10275;width:501;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" path="m50037,l,e" filled="f" strokecolor="gray" strokeweight=".5pt">
                  <v:path arrowok="t"/>
                </v:shape>
                <v:shape id="Graphic 1300" o:spid="_x0000_s1045" style="position:absolute;left:244;top:11204;width:501;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" path="m50037,l,e" filled="f" strokecolor="gray" strokeweight=".5pt">
                  <v:path arrowok="t"/>
                </v:shape>
                <v:shape id="Graphic 1301" o:spid="_x0000_s1046" style="position:absolute;left:244;top:12133;width:501;height:12;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" path="m50037,l,e" filled="f" strokecolor="gray" strokeweight=".5pt">
                  <v:path arrowok="t"/>
                </v:shape>
                <v:shape id="Graphic 1302" o:spid="_x0000_s1047" style="position:absolute;left:244;top:13061;width:501;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" path="m50037,l,e" filled="f" strokecolor="gray" strokeweight=".5pt">
                  <v:path arrowok="t"/>
                </v:shape>
                <v:shape id="Graphic 1303" o:spid="_x0000_s1048" style="position:absolute;left:242;top:14919;width:502;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" path="m50037,l,e" filled="f" strokecolor="gray" strokeweight=".5pt">
                  <v:path arrowok="t"/>
                </v:shape>
                <v:shape id="Graphic 1304" o:spid="_x0000_s1049" style="position:absolute;left:210;top:15816;width:37758;height:12452;visibility:visible;mso-wrap-style:square;v-text-anchor:top" coordsize="3775710,124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" path="m56388,187159r-1423,-1422l1422,185737,,187159r,3506l1422,192087r51791,l54965,192087r1423,-1422l56388,187159xem56388,94284l54965,92862r-53543,l,94284r,3506l1422,99212r51791,l54965,99212r1423,-1422l56388,94284xem56388,1422l54965,,1422,,,1422,,4927,1422,6350r51791,l54965,6350,56388,4927r,-3505xem56540,1115860r-1422,-1423l1574,1114437r-1422,1423l152,1119365r1422,1422l53365,1120787r1753,l56540,1119365r,-3505xem56540,1022985r-1422,-1423l1574,1021562r-1422,1423l152,1026490r1422,1422l53365,1027912r1753,l56540,1026490r,-3505xem56540,930122r-1422,-1422l1574,928700,152,930122r,3505l1574,935050r51791,l55118,935050r1422,-1423l56540,930122xem56540,837260r-1422,-1423l1574,835837,152,837260r,3505l1574,842187r51791,l55118,842187r1422,-1422l56540,837260xem56540,651510r-1422,-1423l1574,650087,152,651510r,3505l1574,656437r51791,l55118,656437r1422,-1422l56540,651510xem56540,558647r-1422,-1422l1574,557225,152,558647r,3505l1574,563575r51791,l55118,563575r1422,-1423l56540,558647xem56540,465759r-1422,-1422l1574,464337,152,465759r,3506l1574,470687r51791,l55118,470687r1422,-1422l56540,465759xem56540,372897r-1422,-1422l1574,371475,152,372897r,3505l1574,377825r51791,l55118,377825r1422,-1423l56540,372897xem282714,1173175r-1422,-1423l279501,1171752r-1714,l275996,1171752r-1422,1423l274574,1241475r,1753l275996,1244650r1791,l279501,1244650r1791,l282714,1243228r,-70053xem781697,1173175r-1422,-1423l776770,1171752r-1423,1423l775347,1241475r,1753l776770,1244650r3505,l781697,1243228r,-70053xem1280680,1173175r-1422,-1423l1275753,1171752r-1423,1423l1274330,1241475r,1753l1275753,1244650r3505,l1280680,1243228r,-70053xem1779651,1173175r-1423,-1423l1774723,1171752r-1422,1423l1773301,1241475r,1753l1774723,1244650r3505,l1779651,1243228r,-70053xem2278634,1173175r-1423,-1423l2273706,1171752r-1422,1423l2272284,1241475r,1753l2273706,1244650r3505,l2278634,1243228r,-70053xem2777629,1173175r-1422,-1423l2772689,1171752r-1410,1423l2771279,1241475r,1753l2772689,1244650r3518,l2777629,1243228r,-70053xem3276600,1173175r-1423,-1423l3271672,1171752r-1422,1423l3270250,1241475r,1753l3271672,1244650r3505,l3276600,1243228r,-70053xem3775583,1173175r-1423,-1423l3770655,1171752r-1422,1423l3769233,1241475r,1753l3770655,1244650r3505,l3775583,1243228r,-70053xe" fillcolor="gray" stroked="f">
                  <v:path arrowok="t"/>
                </v:shape>
                <v:shape id="Graphic 1305" o:spid="_x0000_s1050" style="position:absolute;left:474;top:17839;width:39961;height:10052;visibility:visible;mso-wrap-style:square;v-text-anchor:top" coordsize="3996054,1005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" path="m501027,954874r-495478,l6972,956297r,48577l248196,1004874r,-34023l249618,969429r249987,l499605,956297r1422,-1423xem499605,969429r-244691,l256336,970851r,34023l499605,1004874r,-35445xem999998,954874r-495466,l505955,956297r,48577l748982,1004874r,-34023l750404,969429r248171,l998575,956297r1423,-1423xem998575,969429r-244665,l755332,970851r,34023l998575,1004874r,-35445xem1498981,954874r-495478,l1004925,956297r,48577l1247952,1004874r,-34023l1249375,969429r248183,l1497558,956297r1423,-1423xem1497558,969429r-244678,l1254302,970851r,34023l1497558,1004874r,-35445xem1997964,954874r-495478,l1503908,956297r,48577l1746935,1004874r,-34023l1748358,969429r248183,l1996541,956297r1423,-1423xem1996541,969429r-244678,l1753285,970851r,34023l1996541,1004874r,-35445xem2496934,954874r-495465,l2002891,956297r,48577l2245906,1004874r,-34023l2247328,969429r248183,l2495511,956297r1423,-1423xem2495511,969429r-244678,l2252256,970851r,34023l2495511,1004874r,-35445xem2995930,954874r-495491,l2501861,956297r,48577l2744901,1004874r,-34023l2746311,969429r248196,l2994507,956297r1423,-1423xem2994507,969429r-244678,l2751251,970851r,34023l2994507,1004874r,-35445xem3494900,954874r-495465,l3000857,956297r,48577l3243884,1004874r,-34023l3245307,969429r248170,l3493477,956297r1423,-1423xem3493477,969429r-244665,l3250234,970851r,34023l3493477,1004874r,-35445xem3994848,954874r-496443,l3499827,956297r,48577l3742855,1004874r,-34023l3744277,969429r248183,l3992460,956576r1016,-1244l3994750,955001r98,-127xem3992460,969429r-244678,l3749205,970851r,34023l3992460,1004874r,-35445xem252857,969429r-1169,l252272,969556r280,-77l252857,969429xem3995166,545109l40754,545287r-534,1016l39154,546988r-33922,l4127,633514r24613,l30162,634936r,3505l28740,639864r-24702,l2933,726376r25807,l30162,727798r,3506l28740,732726r-25883,l1752,819238r26988,l30162,820661r,3505l28740,825588r-27077,l558,912113r28182,l30162,913536r,3505l28740,918463r-28271,l,955586r546,-445l1244,954874r3993604,l3995166,545109xem3479,954874r-1168,l2895,955001r280,-76l3479,954874xem3995547,80759r-731660,38l6591,440448r-89,7315l28740,447763r1422,1423l30162,452691r-1422,1422l6426,454113,5308,540638r33757,l40055,541235r572,877l3995166,541934r381,-461175xem3995572,l3292652,77609r702869,-25l3995572,xe" fillcolor="#b3b2c3" stroked="f">
                  <v:path arrowok="t"/>
                </v:shape>
                <v:shape id="Graphic 1306" o:spid="_x0000_s1051" style="position:absolute;left:861;top:27902;width:39542;height:12;visibility:visible;mso-wrap-style:square;v-text-anchor:top" coordsize="3954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" path="m,l3953755,e" filled="f" strokecolor="#72727d" strokeweight=".3pt">
                  <v:stroke dashstyle="longDash"/>
                  <v:path arrowok="t"/>
                </v:shape>
                <v:shape id="Graphic 1307" o:spid="_x0000_s1052" style="position:absolute;left:468;top:18615;width:39967;height:9309;visibility:visible;mso-wrap-style:square;v-text-anchor:top" coordsize="3996690,93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" path="m30810,835952r-1423,-1423l1206,834529r-89,6350l27635,840879r1752,l30810,839457r,-3505xem30810,743077r-1423,-1423l2387,741654r-76,6350l27635,748004r1752,l30810,746582r,-3505xem30810,650214r-1423,-1422l3581,648792r-76,6350l27635,655142r1752,l30810,653719r,-3505xem30810,557352r-1423,-1423l4775,555929r-89,6350l27635,562279r1752,l30810,560857r,-3505xem30810,371602r-1423,-1423l7150,370179r-77,6350l27635,376529r1752,l30810,375107r,-3505xem40538,928065r-533,-419l39319,927392r-31712,l7607,878713,6184,877290r-2070,l2222,877811r1321,-394l3251,877341r-1372,-51l1193,877557r-546,444l12,927392,,928039r40538,26xem256984,893267r-1422,-1423l253492,891844r-1893,521l252920,891971r-597,-127l250266,891844r-1423,1423l248843,928204r1791,l256984,928204r,-34937xem506590,878713r-1423,-1423l501662,877290r-1422,1423l500240,928357r6350,13l506590,878713xem755967,893267r-1422,-1423l751039,891844r-1422,1423l749617,928522r6350,l755967,893267xem1005573,878713r-1423,-1423l1000645,877290r-1422,1423l999223,928674r6350,13l1005573,878713xem1254950,893267r-1422,-1423l1250022,891844r-1422,1423l1248600,928839r6350,l1254950,893267xem1504556,878713r-1423,-1423l1499628,877290r-1422,1423l1498206,928992r6350,13l1504556,878713xem1753920,893267r-1422,-1423l1748993,891844r-1423,1423l1747570,929157r6350,l1753920,893267xem2003526,878713r-1422,-1423l1998599,877290r-1423,1423l1997176,929309r6350,13l2003526,878713xem2252903,893267r-1422,-1423l2247976,891844r-1423,1423l2246553,929474r6350,l2252903,893267xem2502509,878713r-1422,-1423l2497582,877290r-1423,1423l2496159,929627r6350,13l2502509,878713xem2751899,893267r-1422,-1423l2746959,891844r-1410,1423l2745549,929792r6350,l2751899,893267xem3001492,878713r-1422,-1423l2996565,877290r-1423,1423l2995142,929944r6350,13l3001492,878713xem3250869,893267r-1422,-1423l3245942,891844r-1423,1423l3244519,930109r6350,l3250869,893267xem3500475,878713r-1422,-1423l3495548,877290r-1423,1423l3494125,930262r6350,13l3500475,878713xem3749852,893267r-1422,-1423l3744925,891844r-1423,1423l3743502,930427r6350,l3749852,893267xem3995496,877392r-1372,355l3993108,878992r,51587l3995458,930579r38,-53187xem3995801,463880r-3954158,l41643,465150r,-1270l41262,463880r,635l40703,463638r-991,-596l5956,463042r-76,6350l38582,469392r1219,l40868,468706r762,-1448l41630,467690r3954171,l3995801,466420r,-1270l3995801,463880xem3996182,l3293287,25r-28765,3188l3996144,3175,3996182,xe" fillcolor="#72727d" stroked="f">
                  <v:path arrowok="t"/>
                </v:shape>
                <v:shape id="Graphic 1308" o:spid="_x0000_s1053" style="position:absolute;left:493;top:9278;width:39942;height:12427;visibility:visible;mso-wrap-style:square;v-text-anchor:top" coordsize="3994150,124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" path="m2663253,936917l38862,937031r-534,1016l37261,938733r-36665,l431,1025245r26416,l28270,1026668r,3505l26847,1031595r-26428,l241,1118120r26606,l28270,1119543r,3505l26847,1124470r-26619,l63,1210995r26784,l28270,1212418r,3505l26847,1217345r-26797,l,1242491,2663253,936917xem3993680,472478r-2862161,139l27406,654951r445,546l28117,656196r,2502l26695,660120r-25552,l977,746633r25718,l28117,748055r,3505l26695,752983r-25730,l787,839508r25908,l28117,840930r,3505l26695,845858r-25921,l609,932383r36563,l38163,932980r559,876l2690926,933742,3993680,784263r,-311785xem3993680,8153r-49378,l1150759,469442r2842895,-127l3993680,8153xem3993680,469315xem3993680,8128xem3993680,r-30150,4978l3993654,4978,3993680,xe" fillcolor="#d7d7d9" stroked="f">
                  <v:path arrowok="t"/>
                </v:shape>
                <v:shape id="Graphic 1309" o:spid="_x0000_s1054" style="position:absolute;left:494;top:9328;width:39941;height:12129;visibility:visible;mso-wrap-style:square;v-text-anchor:top" coordsize="3994150,121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" path="m28067,835952r-1423,-1423l736,834529r-13,6350l24892,840879r1752,l28067,839457r,-3505xem28067,743077r-1423,-1423l927,741654r-13,6350l24892,748004r1752,l28067,746582r,-3505xem28067,651217r-267,-698l27355,649973,1092,654304r,838l24892,655142r1752,l28067,653719r,-2502xem28219,1207439r-1422,-1422l12,1206017,,1212367r25044,l26797,1212367r1422,-1422l28219,1207439xem28219,1114552r-1422,-1423l203,1113129r-13,6350l25044,1119479r1753,l28219,1118057r,-3505xem28219,1021689r-1422,-1422l381,1020267r-13,6350l25044,1026617r1753,l28219,1025194r,-3505xem2689885,928243r-2651214,l38671,928878r-559,-877l37122,927404r-36564,l546,933754r35445,l37211,933754r1066,-685l39014,931672r,381l2673286,932053r,-2540l2689885,929513r,-1270xem3993616,467487r-25,-3150l1150708,464464r-19240,3175l3993616,467487xem3993616,3149l3993591,r-30112,l3944251,3175r49365,-26xe" fillcolor="#86878a" stroked="f">
                  <v:path arrowok="t"/>
                </v:shape>
                <v:shape id="Graphic 1310" o:spid="_x0000_s1055" style="position:absolute;left:541;top:17867;width:39890;height:4489;visibility:visible;mso-wrap-style:square;v-text-anchor:top" coordsize="398907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" path="m,448475l3989019,e" filled="f" strokecolor="#001a51" strokeweight="1.5pt">
                  <v:path arrowok="t"/>
                </v:shape>
                <v:shape id="Graphic 1311" o:spid="_x0000_s1056" style="position:absolute;left:512;top:9263;width:39923;height:6610;visibility:visible;mso-wrap-style:square;v-text-anchor:top" coordsize="399224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" path="m,660653l3991673,e" filled="f" strokecolor="gray" strokeweight=".52914mm">
                  <v:path arrowok="t"/>
                </v:shape>
                <v:shape id="Graphic 1312" o:spid="_x0000_s1057" style="position:absolute;left:468;top:17150;width:39967;height:4559;visibility:visible;mso-wrap-style:square;v-text-anchor:top" coordsize="3996690,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" path="m,455358l3996156,e" filled="f" strokecolor="gray" strokeweight="1.5pt">
                  <v:path arrowok="t"/>
                </v:shape>
                <v:shape id="Graphic 1313" o:spid="_x0000_s1058" style="position:absolute;left:396;top:4424;width:40031;height:10497;visibility:visible;mso-wrap-style:square;v-text-anchor:top" coordsize="4003040,104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" path="m,1049362l4002836,e" filled="f" strokecolor="#d5007b" strokeweight="1.5pt">
                  <v:path arrowok="t"/>
                </v:shape>
                <v:shape id="Graphic 1314" o:spid="_x0000_s1059" style="position:absolute;left:494;width:13;height:28270;visibility:visible;mso-wrap-style:square;v-text-anchor:top" coordsize="127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" path="m,l,2826499e" filled="f" strokecolor="gray">
                  <v:path arrowok="t"/>
                </v:shape>
                <v:shape id="Graphic 1315" o:spid="_x0000_s1060" style="position:absolute;left:40431;top:53;width:12;height:28309;visibility:visible;mso-wrap-style:square;v-text-anchor:top" coordsize="1270,283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" path="m,l,2830690e" filled="f" strokecolor="gray">
                  <v:path arrowok="t"/>
                </v:shape>
                <v:shape id="Graphic 1316" o:spid="_x0000_s1061" style="position:absolute;left:18829;top:20352;width:21603;height:13;visibility:visible;mso-wrap-style:square;v-text-anchor:top" coordsize="2160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" path="m2160104,l,e" filled="f" strokeweight="1pt">
                  <v:stroke dashstyle="3 1"/>
                  <v:path arrowok="t"/>
                </v:shape>
                <w10:wrap anchorx="page"/>
              </v:group>
            </w:pict>
          </mc:Fallback>
        </mc:AlternateContent>
      </w:r>
      <w:r>
        <w:rPr>
          <w:noProof/>
        </w:rPr>
        <mc:AlternateContent>
          <mc:Choice Requires="wpg">
            <w:drawing>
              <wp:anchor distT="0" distB="0" distL="0" distR="0" simplePos="0" relativeHeight="251692032" behindDoc="1" locked="0" layoutInCell="1" allowOverlap="1" wp14:anchorId="02C428C1" wp14:editId="3A5C2CAF">
                <wp:simplePos x="0" y="0"/>
                <wp:positionH relativeFrom="page">
                  <wp:posOffset>854202</wp:posOffset>
                </wp:positionH>
                <wp:positionV relativeFrom="paragraph">
                  <wp:posOffset>162281</wp:posOffset>
                </wp:positionV>
                <wp:extent cx="5850890" cy="3618229"/>
                <wp:effectExtent l="0" t="0" r="0" b="0"/>
                <wp:wrapNone/>
                <wp:docPr id="1317" name="Group 1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3618229"/>
                          <a:chOff x="0" y="0"/>
                          <a:chExt cx="5850890" cy="3618229"/>
                        </a:xfrm>
                      </wpg:grpSpPr>
                      <wps:wsp>
                        <wps:cNvPr id="1318" name="Graphic 1318"/>
                        <wps:cNvSpPr/>
                        <wps:spPr>
                          <a:xfrm>
                            <a:off x="0" y="0"/>
                            <a:ext cx="5850890" cy="3618229"/>
                          </a:xfrm>
                          <a:custGeom>
                            <a:avLst/>
                            <a:gdLst/>
                            <a:ahLst/>
                            <a:cxnLst/>
                            <a:rect l="l" t="t" r="r" b="b"/>
                            <a:pathLst>
                              <a:path w="5850890" h="3618229">
                                <a:moveTo>
                                  <a:pt x="5850636" y="12"/>
                                </a:moveTo>
                                <a:lnTo>
                                  <a:pt x="5844540" y="12"/>
                                </a:lnTo>
                                <a:lnTo>
                                  <a:pt x="5844540" y="6096"/>
                                </a:lnTo>
                                <a:lnTo>
                                  <a:pt x="5844540" y="3611880"/>
                                </a:lnTo>
                                <a:lnTo>
                                  <a:pt x="6096" y="3611880"/>
                                </a:lnTo>
                                <a:lnTo>
                                  <a:pt x="6096" y="6096"/>
                                </a:lnTo>
                                <a:lnTo>
                                  <a:pt x="5844540" y="6096"/>
                                </a:lnTo>
                                <a:lnTo>
                                  <a:pt x="5844540" y="12"/>
                                </a:lnTo>
                                <a:lnTo>
                                  <a:pt x="6096" y="12"/>
                                </a:lnTo>
                                <a:lnTo>
                                  <a:pt x="0" y="0"/>
                                </a:lnTo>
                                <a:lnTo>
                                  <a:pt x="0" y="3611880"/>
                                </a:lnTo>
                                <a:lnTo>
                                  <a:pt x="0" y="3614928"/>
                                </a:lnTo>
                                <a:lnTo>
                                  <a:pt x="0" y="3617976"/>
                                </a:lnTo>
                                <a:lnTo>
                                  <a:pt x="5844540" y="3617976"/>
                                </a:lnTo>
                                <a:lnTo>
                                  <a:pt x="5847588" y="3617976"/>
                                </a:lnTo>
                                <a:lnTo>
                                  <a:pt x="5850623" y="3617976"/>
                                </a:lnTo>
                                <a:lnTo>
                                  <a:pt x="5850623" y="6096"/>
                                </a:lnTo>
                                <a:lnTo>
                                  <a:pt x="5850636" y="12"/>
                                </a:lnTo>
                                <a:close/>
                              </a:path>
                            </a:pathLst>
                          </a:custGeom>
                          <a:solidFill>
                            <a:srgbClr val="000000"/>
                          </a:solidFill>
                        </wps:spPr>
                        <wps:bodyPr wrap="square" lIns="0" tIns="0" rIns="0" bIns="0" rtlCol="0">
                          <a:prstTxWarp prst="textNoShape">
                            <a:avLst/>
                          </a:prstTxWarp>
                          <a:noAutofit/>
                        </wps:bodyPr>
                      </wps:wsp>
                      <wps:wsp>
                        <wps:cNvPr id="1319" name="Textbox 1319"/>
                        <wps:cNvSpPr txBox="1"/>
                        <wps:spPr>
                          <a:xfrm>
                            <a:off x="870671" y="85636"/>
                            <a:ext cx="62230" cy="118745"/>
                          </a:xfrm>
                          <a:prstGeom prst="rect">
                            <a:avLst/>
                          </a:prstGeom>
                        </wps:spPr>
                        <wps:txbx>
                          <w:txbxContent>
                            <w:p w14:paraId="63F9F119" w14:textId="77777777" w:rsidR="006F6DBA" w:rsidRDefault="00000000">
                              <w:pPr>
                                <w:spacing w:before="9"/>
                                <w:rPr>
                                  <w:sz w:val="14"/>
                                </w:rPr>
                              </w:pPr>
                              <w:r>
                                <w:rPr>
                                  <w:spacing w:val="-10"/>
                                  <w:sz w:val="14"/>
                                </w:rPr>
                                <w:t>3</w:t>
                              </w:r>
                            </w:p>
                          </w:txbxContent>
                        </wps:txbx>
                        <wps:bodyPr wrap="square" lIns="0" tIns="0" rIns="0" bIns="0" rtlCol="0">
                          <a:noAutofit/>
                        </wps:bodyPr>
                      </wps:wsp>
                      <wps:wsp>
                        <wps:cNvPr id="1320" name="Textbox 1320"/>
                        <wps:cNvSpPr txBox="1"/>
                        <wps:spPr>
                          <a:xfrm>
                            <a:off x="833581" y="549983"/>
                            <a:ext cx="136525" cy="118745"/>
                          </a:xfrm>
                          <a:prstGeom prst="rect">
                            <a:avLst/>
                          </a:prstGeom>
                        </wps:spPr>
                        <wps:txbx>
                          <w:txbxContent>
                            <w:p w14:paraId="413F635D" w14:textId="77777777" w:rsidR="006F6DBA" w:rsidRDefault="00000000">
                              <w:pPr>
                                <w:spacing w:before="9"/>
                                <w:rPr>
                                  <w:sz w:val="14"/>
                                </w:rPr>
                              </w:pPr>
                              <w:r>
                                <w:rPr>
                                  <w:spacing w:val="-5"/>
                                  <w:sz w:val="14"/>
                                </w:rPr>
                                <w:t>2.5</w:t>
                              </w:r>
                            </w:p>
                          </w:txbxContent>
                        </wps:txbx>
                        <wps:bodyPr wrap="square" lIns="0" tIns="0" rIns="0" bIns="0" rtlCol="0">
                          <a:noAutofit/>
                        </wps:bodyPr>
                      </wps:wsp>
                      <wps:wsp>
                        <wps:cNvPr id="1321" name="Textbox 1321"/>
                        <wps:cNvSpPr txBox="1"/>
                        <wps:spPr>
                          <a:xfrm>
                            <a:off x="2112759" y="419006"/>
                            <a:ext cx="1029335" cy="321945"/>
                          </a:xfrm>
                          <a:prstGeom prst="rect">
                            <a:avLst/>
                          </a:prstGeom>
                        </wps:spPr>
                        <wps:txbx>
                          <w:txbxContent>
                            <w:p w14:paraId="533538EA" w14:textId="77777777" w:rsidR="006F6DBA" w:rsidRDefault="00000000">
                              <w:pPr>
                                <w:spacing w:before="13" w:line="249" w:lineRule="auto"/>
                                <w:ind w:left="33" w:right="15" w:hanging="34"/>
                                <w:rPr>
                                  <w:sz w:val="20"/>
                                </w:rPr>
                              </w:pPr>
                              <w:r>
                                <w:rPr>
                                  <w:color w:val="D5007B"/>
                                  <w:sz w:val="20"/>
                                </w:rPr>
                                <w:t>Minimum</w:t>
                              </w:r>
                              <w:r>
                                <w:rPr>
                                  <w:color w:val="D5007B"/>
                                  <w:spacing w:val="-14"/>
                                  <w:sz w:val="20"/>
                                </w:rPr>
                                <w:t xml:space="preserve"> </w:t>
                              </w:r>
                              <w:r>
                                <w:rPr>
                                  <w:color w:val="D5007B"/>
                                  <w:sz w:val="20"/>
                                </w:rPr>
                                <w:t>required logic</w:t>
                              </w:r>
                              <w:r>
                                <w:rPr>
                                  <w:color w:val="D5007B"/>
                                  <w:spacing w:val="-4"/>
                                  <w:sz w:val="20"/>
                                </w:rPr>
                                <w:t xml:space="preserve"> </w:t>
                              </w:r>
                              <w:r>
                                <w:rPr>
                                  <w:color w:val="D5007B"/>
                                  <w:sz w:val="20"/>
                                </w:rPr>
                                <w:t>level</w:t>
                              </w:r>
                              <w:r>
                                <w:rPr>
                                  <w:color w:val="D5007B"/>
                                  <w:spacing w:val="-3"/>
                                  <w:sz w:val="20"/>
                                </w:rPr>
                                <w:t xml:space="preserve"> </w:t>
                              </w:r>
                              <w:r>
                                <w:rPr>
                                  <w:color w:val="D5007B"/>
                                  <w:sz w:val="20"/>
                                </w:rPr>
                                <w:t>1</w:t>
                              </w:r>
                              <w:r>
                                <w:rPr>
                                  <w:color w:val="D5007B"/>
                                  <w:spacing w:val="-3"/>
                                  <w:sz w:val="20"/>
                                </w:rPr>
                                <w:t xml:space="preserve"> </w:t>
                              </w:r>
                              <w:r>
                                <w:rPr>
                                  <w:color w:val="D5007B"/>
                                  <w:spacing w:val="-4"/>
                                  <w:sz w:val="20"/>
                                </w:rPr>
                                <w:t>zone</w:t>
                              </w:r>
                            </w:p>
                          </w:txbxContent>
                        </wps:txbx>
                        <wps:bodyPr wrap="square" lIns="0" tIns="0" rIns="0" bIns="0" rtlCol="0">
                          <a:noAutofit/>
                        </wps:bodyPr>
                      </wps:wsp>
                      <wps:wsp>
                        <wps:cNvPr id="1322" name="Textbox 1322"/>
                        <wps:cNvSpPr txBox="1"/>
                        <wps:spPr>
                          <a:xfrm>
                            <a:off x="870671" y="1014330"/>
                            <a:ext cx="62230" cy="118745"/>
                          </a:xfrm>
                          <a:prstGeom prst="rect">
                            <a:avLst/>
                          </a:prstGeom>
                        </wps:spPr>
                        <wps:txbx>
                          <w:txbxContent>
                            <w:p w14:paraId="0132BC55" w14:textId="77777777" w:rsidR="006F6DBA" w:rsidRDefault="00000000">
                              <w:pPr>
                                <w:spacing w:before="9"/>
                                <w:rPr>
                                  <w:sz w:val="14"/>
                                </w:rPr>
                              </w:pPr>
                              <w:r>
                                <w:rPr>
                                  <w:spacing w:val="-10"/>
                                  <w:sz w:val="14"/>
                                </w:rPr>
                                <w:t>2</w:t>
                              </w:r>
                            </w:p>
                          </w:txbxContent>
                        </wps:txbx>
                        <wps:bodyPr wrap="square" lIns="0" tIns="0" rIns="0" bIns="0" rtlCol="0">
                          <a:noAutofit/>
                        </wps:bodyPr>
                      </wps:wsp>
                      <wps:wsp>
                        <wps:cNvPr id="1323" name="Textbox 1323"/>
                        <wps:cNvSpPr txBox="1"/>
                        <wps:spPr>
                          <a:xfrm>
                            <a:off x="3157397" y="953246"/>
                            <a:ext cx="1844675" cy="118745"/>
                          </a:xfrm>
                          <a:prstGeom prst="rect">
                            <a:avLst/>
                          </a:prstGeom>
                        </wps:spPr>
                        <wps:txbx>
                          <w:txbxContent>
                            <w:p w14:paraId="64ECF178" w14:textId="77777777" w:rsidR="006F6DBA" w:rsidRDefault="00000000">
                              <w:pPr>
                                <w:tabs>
                                  <w:tab w:val="left" w:pos="1271"/>
                                </w:tabs>
                                <w:spacing w:before="9"/>
                                <w:rPr>
                                  <w:sz w:val="14"/>
                                </w:rPr>
                              </w:pPr>
                              <w:r>
                                <w:rPr>
                                  <w:sz w:val="14"/>
                                  <w:u w:val="dotted"/>
                                </w:rPr>
                                <w:tab/>
                                <w:t>TTL</w:t>
                              </w:r>
                              <w:r>
                                <w:rPr>
                                  <w:spacing w:val="-9"/>
                                  <w:sz w:val="14"/>
                                  <w:u w:val="dotted"/>
                                </w:rPr>
                                <w:t xml:space="preserve"> </w:t>
                              </w:r>
                              <w:r>
                                <w:rPr>
                                  <w:sz w:val="14"/>
                                  <w:u w:val="dotted"/>
                                </w:rPr>
                                <w:t>standard</w:t>
                              </w:r>
                              <w:r>
                                <w:rPr>
                                  <w:spacing w:val="-4"/>
                                  <w:sz w:val="14"/>
                                  <w:u w:val="dotted"/>
                                </w:rPr>
                                <w:t xml:space="preserve"> </w:t>
                              </w:r>
                              <w:r>
                                <w:rPr>
                                  <w:spacing w:val="-2"/>
                                  <w:sz w:val="14"/>
                                  <w:u w:val="dotted"/>
                                </w:rPr>
                                <w:t>requirement</w:t>
                              </w:r>
                            </w:p>
                          </w:txbxContent>
                        </wps:txbx>
                        <wps:bodyPr wrap="square" lIns="0" tIns="0" rIns="0" bIns="0" rtlCol="0">
                          <a:noAutofit/>
                        </wps:bodyPr>
                      </wps:wsp>
                      <wps:wsp>
                        <wps:cNvPr id="1324" name="Textbox 1324"/>
                        <wps:cNvSpPr txBox="1"/>
                        <wps:spPr>
                          <a:xfrm>
                            <a:off x="533717" y="1312095"/>
                            <a:ext cx="436245" cy="285115"/>
                          </a:xfrm>
                          <a:prstGeom prst="rect">
                            <a:avLst/>
                          </a:prstGeom>
                        </wps:spPr>
                        <wps:txbx>
                          <w:txbxContent>
                            <w:p w14:paraId="076A357E" w14:textId="77777777" w:rsidR="006F6DBA" w:rsidRDefault="00000000">
                              <w:pPr>
                                <w:spacing w:before="12"/>
                                <w:rPr>
                                  <w:sz w:val="18"/>
                                </w:rPr>
                              </w:pPr>
                              <w:r>
                                <w:rPr>
                                  <w:sz w:val="18"/>
                                </w:rPr>
                                <w:t>V</w:t>
                              </w:r>
                              <w:r>
                                <w:rPr>
                                  <w:sz w:val="18"/>
                                  <w:vertAlign w:val="subscript"/>
                                </w:rPr>
                                <w:t>IN</w:t>
                              </w:r>
                              <w:r>
                                <w:rPr>
                                  <w:spacing w:val="3"/>
                                  <w:sz w:val="18"/>
                                </w:rPr>
                                <w:t xml:space="preserve"> </w:t>
                              </w:r>
                              <w:r>
                                <w:rPr>
                                  <w:spacing w:val="-5"/>
                                  <w:sz w:val="18"/>
                                </w:rPr>
                                <w:t>(V)</w:t>
                              </w:r>
                            </w:p>
                            <w:p w14:paraId="1092E5D6" w14:textId="77777777" w:rsidR="006F6DBA" w:rsidRDefault="00000000">
                              <w:pPr>
                                <w:spacing w:before="53"/>
                                <w:ind w:right="18"/>
                                <w:jc w:val="right"/>
                                <w:rPr>
                                  <w:sz w:val="14"/>
                                </w:rPr>
                              </w:pPr>
                              <w:r>
                                <w:rPr>
                                  <w:spacing w:val="-5"/>
                                  <w:sz w:val="14"/>
                                </w:rPr>
                                <w:t>1.5</w:t>
                              </w:r>
                            </w:p>
                          </w:txbxContent>
                        </wps:txbx>
                        <wps:bodyPr wrap="square" lIns="0" tIns="0" rIns="0" bIns="0" rtlCol="0">
                          <a:noAutofit/>
                        </wps:bodyPr>
                      </wps:wsp>
                      <wps:wsp>
                        <wps:cNvPr id="1325" name="Textbox 1325"/>
                        <wps:cNvSpPr txBox="1"/>
                        <wps:spPr>
                          <a:xfrm>
                            <a:off x="2561742" y="1639399"/>
                            <a:ext cx="1262380" cy="169545"/>
                          </a:xfrm>
                          <a:prstGeom prst="rect">
                            <a:avLst/>
                          </a:prstGeom>
                        </wps:spPr>
                        <wps:txbx>
                          <w:txbxContent>
                            <w:p w14:paraId="74420E61" w14:textId="77777777" w:rsidR="006F6DBA" w:rsidRDefault="00000000">
                              <w:pPr>
                                <w:spacing w:before="13"/>
                                <w:rPr>
                                  <w:sz w:val="20"/>
                                </w:rPr>
                              </w:pPr>
                              <w:r>
                                <w:rPr>
                                  <w:color w:val="595959"/>
                                  <w:sz w:val="20"/>
                                </w:rPr>
                                <w:t>Undefined</w:t>
                              </w:r>
                              <w:r>
                                <w:rPr>
                                  <w:color w:val="595959"/>
                                  <w:spacing w:val="-7"/>
                                  <w:sz w:val="20"/>
                                </w:rPr>
                                <w:t xml:space="preserve"> </w:t>
                              </w:r>
                              <w:r>
                                <w:rPr>
                                  <w:color w:val="595959"/>
                                  <w:sz w:val="20"/>
                                </w:rPr>
                                <w:t>input</w:t>
                              </w:r>
                              <w:r>
                                <w:rPr>
                                  <w:color w:val="595959"/>
                                  <w:spacing w:val="-7"/>
                                  <w:sz w:val="20"/>
                                </w:rPr>
                                <w:t xml:space="preserve"> </w:t>
                              </w:r>
                              <w:r>
                                <w:rPr>
                                  <w:color w:val="595959"/>
                                  <w:spacing w:val="-2"/>
                                  <w:sz w:val="20"/>
                                </w:rPr>
                                <w:t>range</w:t>
                              </w:r>
                            </w:p>
                          </w:txbxContent>
                        </wps:txbx>
                        <wps:bodyPr wrap="square" lIns="0" tIns="0" rIns="0" bIns="0" rtlCol="0">
                          <a:noAutofit/>
                        </wps:bodyPr>
                      </wps:wsp>
                      <wps:wsp>
                        <wps:cNvPr id="1326" name="Textbox 1326"/>
                        <wps:cNvSpPr txBox="1"/>
                        <wps:spPr>
                          <a:xfrm>
                            <a:off x="870671" y="1943032"/>
                            <a:ext cx="62230" cy="118745"/>
                          </a:xfrm>
                          <a:prstGeom prst="rect">
                            <a:avLst/>
                          </a:prstGeom>
                        </wps:spPr>
                        <wps:txbx>
                          <w:txbxContent>
                            <w:p w14:paraId="071AD5A6" w14:textId="77777777" w:rsidR="006F6DBA" w:rsidRDefault="00000000">
                              <w:pPr>
                                <w:spacing w:before="9"/>
                                <w:rPr>
                                  <w:sz w:val="14"/>
                                </w:rPr>
                              </w:pPr>
                              <w:r>
                                <w:rPr>
                                  <w:spacing w:val="-10"/>
                                  <w:sz w:val="14"/>
                                </w:rPr>
                                <w:t>1</w:t>
                              </w:r>
                            </w:p>
                          </w:txbxContent>
                        </wps:txbx>
                        <wps:bodyPr wrap="square" lIns="0" tIns="0" rIns="0" bIns="0" rtlCol="0">
                          <a:noAutofit/>
                        </wps:bodyPr>
                      </wps:wsp>
                      <wps:wsp>
                        <wps:cNvPr id="1327" name="Textbox 1327"/>
                        <wps:cNvSpPr txBox="1"/>
                        <wps:spPr>
                          <a:xfrm>
                            <a:off x="3964787" y="2177292"/>
                            <a:ext cx="1037590" cy="118745"/>
                          </a:xfrm>
                          <a:prstGeom prst="rect">
                            <a:avLst/>
                          </a:prstGeom>
                        </wps:spPr>
                        <wps:txbx>
                          <w:txbxContent>
                            <w:p w14:paraId="59ECCEB7" w14:textId="77777777" w:rsidR="006F6DBA" w:rsidRDefault="00000000">
                              <w:pPr>
                                <w:spacing w:before="9"/>
                                <w:rPr>
                                  <w:sz w:val="14"/>
                                </w:rPr>
                              </w:pPr>
                              <w:r>
                                <w:rPr>
                                  <w:sz w:val="14"/>
                                </w:rPr>
                                <w:t>TTL</w:t>
                              </w:r>
                              <w:r>
                                <w:rPr>
                                  <w:spacing w:val="-9"/>
                                  <w:sz w:val="14"/>
                                </w:rPr>
                                <w:t xml:space="preserve"> </w:t>
                              </w:r>
                              <w:r>
                                <w:rPr>
                                  <w:sz w:val="14"/>
                                </w:rPr>
                                <w:t>standard</w:t>
                              </w:r>
                              <w:r>
                                <w:rPr>
                                  <w:spacing w:val="-3"/>
                                  <w:sz w:val="14"/>
                                </w:rPr>
                                <w:t xml:space="preserve"> </w:t>
                              </w:r>
                              <w:r>
                                <w:rPr>
                                  <w:spacing w:val="-2"/>
                                  <w:sz w:val="14"/>
                                </w:rPr>
                                <w:t>requirement</w:t>
                              </w:r>
                            </w:p>
                          </w:txbxContent>
                        </wps:txbx>
                        <wps:bodyPr wrap="square" lIns="0" tIns="0" rIns="0" bIns="0" rtlCol="0">
                          <a:noAutofit/>
                        </wps:bodyPr>
                      </wps:wsp>
                      <wps:wsp>
                        <wps:cNvPr id="1328" name="Textbox 1328"/>
                        <wps:cNvSpPr txBox="1"/>
                        <wps:spPr>
                          <a:xfrm>
                            <a:off x="833581" y="2407388"/>
                            <a:ext cx="136525" cy="118745"/>
                          </a:xfrm>
                          <a:prstGeom prst="rect">
                            <a:avLst/>
                          </a:prstGeom>
                        </wps:spPr>
                        <wps:txbx>
                          <w:txbxContent>
                            <w:p w14:paraId="15EB52E7" w14:textId="77777777" w:rsidR="006F6DBA" w:rsidRDefault="00000000">
                              <w:pPr>
                                <w:spacing w:before="9"/>
                                <w:rPr>
                                  <w:sz w:val="14"/>
                                </w:rPr>
                              </w:pPr>
                              <w:r>
                                <w:rPr>
                                  <w:spacing w:val="-5"/>
                                  <w:sz w:val="14"/>
                                </w:rPr>
                                <w:t>0.5</w:t>
                              </w:r>
                            </w:p>
                          </w:txbxContent>
                        </wps:txbx>
                        <wps:bodyPr wrap="square" lIns="0" tIns="0" rIns="0" bIns="0" rtlCol="0">
                          <a:noAutofit/>
                        </wps:bodyPr>
                      </wps:wsp>
                      <wps:wsp>
                        <wps:cNvPr id="1329" name="Textbox 1329"/>
                        <wps:cNvSpPr txBox="1"/>
                        <wps:spPr>
                          <a:xfrm>
                            <a:off x="3495222" y="2479091"/>
                            <a:ext cx="1029335" cy="321945"/>
                          </a:xfrm>
                          <a:prstGeom prst="rect">
                            <a:avLst/>
                          </a:prstGeom>
                        </wps:spPr>
                        <wps:txbx>
                          <w:txbxContent>
                            <w:p w14:paraId="201B8951" w14:textId="77777777" w:rsidR="006F6DBA" w:rsidRDefault="00000000">
                              <w:pPr>
                                <w:spacing w:before="13" w:line="249" w:lineRule="auto"/>
                                <w:ind w:left="33" w:right="15" w:hanging="34"/>
                                <w:rPr>
                                  <w:sz w:val="20"/>
                                </w:rPr>
                              </w:pPr>
                              <w:r>
                                <w:rPr>
                                  <w:color w:val="19457E"/>
                                  <w:sz w:val="20"/>
                                </w:rPr>
                                <w:t>Minimum</w:t>
                              </w:r>
                              <w:r>
                                <w:rPr>
                                  <w:color w:val="19457E"/>
                                  <w:spacing w:val="-14"/>
                                  <w:sz w:val="20"/>
                                </w:rPr>
                                <w:t xml:space="preserve"> </w:t>
                              </w:r>
                              <w:r>
                                <w:rPr>
                                  <w:color w:val="19457E"/>
                                  <w:sz w:val="20"/>
                                </w:rPr>
                                <w:t>required logic</w:t>
                              </w:r>
                              <w:r>
                                <w:rPr>
                                  <w:color w:val="19457E"/>
                                  <w:spacing w:val="-4"/>
                                  <w:sz w:val="20"/>
                                </w:rPr>
                                <w:t xml:space="preserve"> </w:t>
                              </w:r>
                              <w:r>
                                <w:rPr>
                                  <w:color w:val="19457E"/>
                                  <w:sz w:val="20"/>
                                </w:rPr>
                                <w:t>level</w:t>
                              </w:r>
                              <w:r>
                                <w:rPr>
                                  <w:color w:val="19457E"/>
                                  <w:spacing w:val="-3"/>
                                  <w:sz w:val="20"/>
                                </w:rPr>
                                <w:t xml:space="preserve"> </w:t>
                              </w:r>
                              <w:r>
                                <w:rPr>
                                  <w:color w:val="19457E"/>
                                  <w:sz w:val="20"/>
                                </w:rPr>
                                <w:t>0</w:t>
                              </w:r>
                              <w:r>
                                <w:rPr>
                                  <w:color w:val="19457E"/>
                                  <w:spacing w:val="-3"/>
                                  <w:sz w:val="20"/>
                                </w:rPr>
                                <w:t xml:space="preserve"> </w:t>
                              </w:r>
                              <w:r>
                                <w:rPr>
                                  <w:color w:val="19457E"/>
                                  <w:spacing w:val="-4"/>
                                  <w:sz w:val="20"/>
                                </w:rPr>
                                <w:t>zone</w:t>
                              </w:r>
                            </w:p>
                          </w:txbxContent>
                        </wps:txbx>
                        <wps:bodyPr wrap="square" lIns="0" tIns="0" rIns="0" bIns="0" rtlCol="0">
                          <a:noAutofit/>
                        </wps:bodyPr>
                      </wps:wsp>
                      <wps:wsp>
                        <wps:cNvPr id="1330" name="Textbox 1330"/>
                        <wps:cNvSpPr txBox="1"/>
                        <wps:spPr>
                          <a:xfrm>
                            <a:off x="870671" y="2871735"/>
                            <a:ext cx="62230" cy="118745"/>
                          </a:xfrm>
                          <a:prstGeom prst="rect">
                            <a:avLst/>
                          </a:prstGeom>
                        </wps:spPr>
                        <wps:txbx>
                          <w:txbxContent>
                            <w:p w14:paraId="6355433E" w14:textId="77777777" w:rsidR="006F6DBA" w:rsidRDefault="00000000">
                              <w:pPr>
                                <w:spacing w:before="9"/>
                                <w:rPr>
                                  <w:sz w:val="14"/>
                                </w:rPr>
                              </w:pPr>
                              <w:r>
                                <w:rPr>
                                  <w:spacing w:val="-10"/>
                                  <w:sz w:val="14"/>
                                </w:rPr>
                                <w:t>0</w:t>
                              </w:r>
                            </w:p>
                          </w:txbxContent>
                        </wps:txbx>
                        <wps:bodyPr wrap="square" lIns="0" tIns="0" rIns="0" bIns="0" rtlCol="0">
                          <a:noAutofit/>
                        </wps:bodyPr>
                      </wps:wsp>
                      <wps:wsp>
                        <wps:cNvPr id="1331" name="Textbox 1331"/>
                        <wps:cNvSpPr txBox="1"/>
                        <wps:spPr>
                          <a:xfrm>
                            <a:off x="943394" y="3043272"/>
                            <a:ext cx="136525" cy="118745"/>
                          </a:xfrm>
                          <a:prstGeom prst="rect">
                            <a:avLst/>
                          </a:prstGeom>
                        </wps:spPr>
                        <wps:txbx>
                          <w:txbxContent>
                            <w:p w14:paraId="2DD177D0" w14:textId="77777777" w:rsidR="006F6DBA" w:rsidRDefault="00000000">
                              <w:pPr>
                                <w:spacing w:before="9"/>
                                <w:rPr>
                                  <w:sz w:val="14"/>
                                </w:rPr>
                              </w:pPr>
                              <w:r>
                                <w:rPr>
                                  <w:spacing w:val="-5"/>
                                  <w:sz w:val="14"/>
                                </w:rPr>
                                <w:t>2.0</w:t>
                              </w:r>
                            </w:p>
                          </w:txbxContent>
                        </wps:txbx>
                        <wps:bodyPr wrap="square" lIns="0" tIns="0" rIns="0" bIns="0" rtlCol="0">
                          <a:noAutofit/>
                        </wps:bodyPr>
                      </wps:wsp>
                      <wps:wsp>
                        <wps:cNvPr id="1332" name="Textbox 1332"/>
                        <wps:cNvSpPr txBox="1"/>
                        <wps:spPr>
                          <a:xfrm>
                            <a:off x="1442368" y="3043272"/>
                            <a:ext cx="136525" cy="118745"/>
                          </a:xfrm>
                          <a:prstGeom prst="rect">
                            <a:avLst/>
                          </a:prstGeom>
                        </wps:spPr>
                        <wps:txbx>
                          <w:txbxContent>
                            <w:p w14:paraId="69CD853A" w14:textId="77777777" w:rsidR="006F6DBA" w:rsidRDefault="00000000">
                              <w:pPr>
                                <w:spacing w:before="9"/>
                                <w:rPr>
                                  <w:sz w:val="14"/>
                                </w:rPr>
                              </w:pPr>
                              <w:r>
                                <w:rPr>
                                  <w:spacing w:val="-5"/>
                                  <w:sz w:val="14"/>
                                </w:rPr>
                                <w:t>2.2</w:t>
                              </w:r>
                            </w:p>
                          </w:txbxContent>
                        </wps:txbx>
                        <wps:bodyPr wrap="square" lIns="0" tIns="0" rIns="0" bIns="0" rtlCol="0">
                          <a:noAutofit/>
                        </wps:bodyPr>
                      </wps:wsp>
                      <wps:wsp>
                        <wps:cNvPr id="1333" name="Textbox 1333"/>
                        <wps:cNvSpPr txBox="1"/>
                        <wps:spPr>
                          <a:xfrm>
                            <a:off x="1941360" y="3043272"/>
                            <a:ext cx="136525" cy="118745"/>
                          </a:xfrm>
                          <a:prstGeom prst="rect">
                            <a:avLst/>
                          </a:prstGeom>
                        </wps:spPr>
                        <wps:txbx>
                          <w:txbxContent>
                            <w:p w14:paraId="2F7FEF20" w14:textId="77777777" w:rsidR="006F6DBA" w:rsidRDefault="00000000">
                              <w:pPr>
                                <w:spacing w:before="9"/>
                                <w:rPr>
                                  <w:sz w:val="14"/>
                                </w:rPr>
                              </w:pPr>
                              <w:r>
                                <w:rPr>
                                  <w:spacing w:val="-5"/>
                                  <w:sz w:val="14"/>
                                </w:rPr>
                                <w:t>2.4</w:t>
                              </w:r>
                            </w:p>
                          </w:txbxContent>
                        </wps:txbx>
                        <wps:bodyPr wrap="square" lIns="0" tIns="0" rIns="0" bIns="0" rtlCol="0">
                          <a:noAutofit/>
                        </wps:bodyPr>
                      </wps:wsp>
                      <wps:wsp>
                        <wps:cNvPr id="1334" name="Textbox 1334"/>
                        <wps:cNvSpPr txBox="1"/>
                        <wps:spPr>
                          <a:xfrm>
                            <a:off x="2440335" y="3043272"/>
                            <a:ext cx="136525" cy="118745"/>
                          </a:xfrm>
                          <a:prstGeom prst="rect">
                            <a:avLst/>
                          </a:prstGeom>
                        </wps:spPr>
                        <wps:txbx>
                          <w:txbxContent>
                            <w:p w14:paraId="1C72DB5B" w14:textId="77777777" w:rsidR="006F6DBA" w:rsidRDefault="00000000">
                              <w:pPr>
                                <w:spacing w:before="9"/>
                                <w:rPr>
                                  <w:sz w:val="14"/>
                                </w:rPr>
                              </w:pPr>
                              <w:r>
                                <w:rPr>
                                  <w:spacing w:val="-5"/>
                                  <w:sz w:val="14"/>
                                </w:rPr>
                                <w:t>2.6</w:t>
                              </w:r>
                            </w:p>
                          </w:txbxContent>
                        </wps:txbx>
                        <wps:bodyPr wrap="square" lIns="0" tIns="0" rIns="0" bIns="0" rtlCol="0">
                          <a:noAutofit/>
                        </wps:bodyPr>
                      </wps:wsp>
                      <wps:wsp>
                        <wps:cNvPr id="1335" name="Textbox 1335"/>
                        <wps:cNvSpPr txBox="1"/>
                        <wps:spPr>
                          <a:xfrm>
                            <a:off x="2927257" y="3043272"/>
                            <a:ext cx="459105" cy="324485"/>
                          </a:xfrm>
                          <a:prstGeom prst="rect">
                            <a:avLst/>
                          </a:prstGeom>
                        </wps:spPr>
                        <wps:txbx>
                          <w:txbxContent>
                            <w:p w14:paraId="66E5A150" w14:textId="77777777" w:rsidR="006F6DBA" w:rsidRDefault="00000000">
                              <w:pPr>
                                <w:spacing w:before="9"/>
                                <w:ind w:left="18"/>
                                <w:rPr>
                                  <w:sz w:val="14"/>
                                </w:rPr>
                              </w:pPr>
                              <w:r>
                                <w:rPr>
                                  <w:spacing w:val="-5"/>
                                  <w:sz w:val="14"/>
                                </w:rPr>
                                <w:t>2.8</w:t>
                              </w:r>
                            </w:p>
                            <w:p w14:paraId="126A73AD" w14:textId="77777777" w:rsidR="006F6DBA" w:rsidRDefault="00000000">
                              <w:pPr>
                                <w:spacing w:before="113"/>
                                <w:rPr>
                                  <w:sz w:val="18"/>
                                </w:rPr>
                              </w:pPr>
                              <w:r>
                                <w:rPr>
                                  <w:position w:val="2"/>
                                  <w:sz w:val="18"/>
                                </w:rPr>
                                <w:t>V</w:t>
                              </w:r>
                              <w:r>
                                <w:rPr>
                                  <w:sz w:val="11"/>
                                </w:rPr>
                                <w:t>DDIO</w:t>
                              </w:r>
                              <w:r>
                                <w:rPr>
                                  <w:spacing w:val="33"/>
                                  <w:sz w:val="11"/>
                                </w:rPr>
                                <w:t xml:space="preserve"> </w:t>
                              </w:r>
                              <w:r>
                                <w:rPr>
                                  <w:spacing w:val="-5"/>
                                  <w:position w:val="2"/>
                                  <w:sz w:val="18"/>
                                </w:rPr>
                                <w:t>(V)</w:t>
                              </w:r>
                            </w:p>
                          </w:txbxContent>
                        </wps:txbx>
                        <wps:bodyPr wrap="square" lIns="0" tIns="0" rIns="0" bIns="0" rtlCol="0">
                          <a:noAutofit/>
                        </wps:bodyPr>
                      </wps:wsp>
                      <wps:wsp>
                        <wps:cNvPr id="1336" name="Textbox 1336"/>
                        <wps:cNvSpPr txBox="1"/>
                        <wps:spPr>
                          <a:xfrm>
                            <a:off x="3438301" y="3043272"/>
                            <a:ext cx="136525" cy="118745"/>
                          </a:xfrm>
                          <a:prstGeom prst="rect">
                            <a:avLst/>
                          </a:prstGeom>
                        </wps:spPr>
                        <wps:txbx>
                          <w:txbxContent>
                            <w:p w14:paraId="0C3A59E4" w14:textId="77777777" w:rsidR="006F6DBA" w:rsidRDefault="00000000">
                              <w:pPr>
                                <w:spacing w:before="9"/>
                                <w:rPr>
                                  <w:sz w:val="14"/>
                                </w:rPr>
                              </w:pPr>
                              <w:r>
                                <w:rPr>
                                  <w:spacing w:val="-5"/>
                                  <w:sz w:val="14"/>
                                </w:rPr>
                                <w:t>3.0</w:t>
                              </w:r>
                            </w:p>
                          </w:txbxContent>
                        </wps:txbx>
                        <wps:bodyPr wrap="square" lIns="0" tIns="0" rIns="0" bIns="0" rtlCol="0">
                          <a:noAutofit/>
                        </wps:bodyPr>
                      </wps:wsp>
                      <wps:wsp>
                        <wps:cNvPr id="1337" name="Textbox 1337"/>
                        <wps:cNvSpPr txBox="1"/>
                        <wps:spPr>
                          <a:xfrm>
                            <a:off x="3937284" y="3043272"/>
                            <a:ext cx="136525" cy="118745"/>
                          </a:xfrm>
                          <a:prstGeom prst="rect">
                            <a:avLst/>
                          </a:prstGeom>
                        </wps:spPr>
                        <wps:txbx>
                          <w:txbxContent>
                            <w:p w14:paraId="03A973BF" w14:textId="77777777" w:rsidR="006F6DBA" w:rsidRDefault="00000000">
                              <w:pPr>
                                <w:spacing w:before="9"/>
                                <w:rPr>
                                  <w:sz w:val="14"/>
                                </w:rPr>
                              </w:pPr>
                              <w:r>
                                <w:rPr>
                                  <w:spacing w:val="-5"/>
                                  <w:sz w:val="14"/>
                                </w:rPr>
                                <w:t>3.2</w:t>
                              </w:r>
                            </w:p>
                          </w:txbxContent>
                        </wps:txbx>
                        <wps:bodyPr wrap="square" lIns="0" tIns="0" rIns="0" bIns="0" rtlCol="0">
                          <a:noAutofit/>
                        </wps:bodyPr>
                      </wps:wsp>
                      <wps:wsp>
                        <wps:cNvPr id="1338" name="Textbox 1338"/>
                        <wps:cNvSpPr txBox="1"/>
                        <wps:spPr>
                          <a:xfrm>
                            <a:off x="4436277" y="3043272"/>
                            <a:ext cx="136525" cy="118745"/>
                          </a:xfrm>
                          <a:prstGeom prst="rect">
                            <a:avLst/>
                          </a:prstGeom>
                        </wps:spPr>
                        <wps:txbx>
                          <w:txbxContent>
                            <w:p w14:paraId="61C22B4B" w14:textId="77777777" w:rsidR="006F6DBA" w:rsidRDefault="00000000">
                              <w:pPr>
                                <w:spacing w:before="9"/>
                                <w:rPr>
                                  <w:sz w:val="14"/>
                                </w:rPr>
                              </w:pPr>
                              <w:r>
                                <w:rPr>
                                  <w:spacing w:val="-5"/>
                                  <w:sz w:val="14"/>
                                </w:rPr>
                                <w:t>3.4</w:t>
                              </w:r>
                            </w:p>
                          </w:txbxContent>
                        </wps:txbx>
                        <wps:bodyPr wrap="square" lIns="0" tIns="0" rIns="0" bIns="0" rtlCol="0">
                          <a:noAutofit/>
                        </wps:bodyPr>
                      </wps:wsp>
                      <wps:wsp>
                        <wps:cNvPr id="1339" name="Textbox 1339"/>
                        <wps:cNvSpPr txBox="1"/>
                        <wps:spPr>
                          <a:xfrm>
                            <a:off x="4935251" y="3043272"/>
                            <a:ext cx="136525" cy="118745"/>
                          </a:xfrm>
                          <a:prstGeom prst="rect">
                            <a:avLst/>
                          </a:prstGeom>
                        </wps:spPr>
                        <wps:txbx>
                          <w:txbxContent>
                            <w:p w14:paraId="37E00AFB" w14:textId="77777777" w:rsidR="006F6DBA" w:rsidRDefault="00000000">
                              <w:pPr>
                                <w:spacing w:before="9"/>
                                <w:rPr>
                                  <w:sz w:val="14"/>
                                </w:rPr>
                              </w:pPr>
                              <w:r>
                                <w:rPr>
                                  <w:spacing w:val="-5"/>
                                  <w:sz w:val="14"/>
                                </w:rPr>
                                <w:t>3.6</w:t>
                              </w:r>
                            </w:p>
                          </w:txbxContent>
                        </wps:txbx>
                        <wps:bodyPr wrap="square" lIns="0" tIns="0" rIns="0" bIns="0" rtlCol="0">
                          <a:noAutofit/>
                        </wps:bodyPr>
                      </wps:wsp>
                      <wps:wsp>
                        <wps:cNvPr id="1340" name="Textbox 1340"/>
                        <wps:cNvSpPr txBox="1"/>
                        <wps:spPr>
                          <a:xfrm>
                            <a:off x="752754" y="3273130"/>
                            <a:ext cx="877569" cy="275590"/>
                          </a:xfrm>
                          <a:prstGeom prst="rect">
                            <a:avLst/>
                          </a:prstGeom>
                        </wps:spPr>
                        <wps:txbx>
                          <w:txbxContent>
                            <w:p w14:paraId="371A440F" w14:textId="77777777" w:rsidR="006F6DBA" w:rsidRDefault="00000000">
                              <w:pPr>
                                <w:spacing w:before="9"/>
                                <w:rPr>
                                  <w:sz w:val="14"/>
                                </w:rPr>
                              </w:pPr>
                              <w:r>
                                <w:rPr>
                                  <w:sz w:val="14"/>
                                </w:rPr>
                                <w:t>Device</w:t>
                              </w:r>
                              <w:r>
                                <w:rPr>
                                  <w:spacing w:val="-5"/>
                                  <w:sz w:val="14"/>
                                </w:rPr>
                                <w:t xml:space="preserve"> </w:t>
                              </w:r>
                              <w:r>
                                <w:rPr>
                                  <w:spacing w:val="-2"/>
                                  <w:sz w:val="14"/>
                                </w:rPr>
                                <w:t>characteristics</w:t>
                              </w:r>
                            </w:p>
                            <w:p w14:paraId="05B1C127" w14:textId="77777777" w:rsidR="006F6DBA" w:rsidRDefault="00000000">
                              <w:pPr>
                                <w:spacing w:before="87"/>
                                <w:ind w:left="5"/>
                                <w:rPr>
                                  <w:sz w:val="14"/>
                                </w:rPr>
                              </w:pPr>
                              <w:r>
                                <w:rPr>
                                  <w:spacing w:val="-4"/>
                                  <w:sz w:val="14"/>
                                </w:rPr>
                                <w:t>Test</w:t>
                              </w:r>
                              <w:r>
                                <w:rPr>
                                  <w:sz w:val="14"/>
                                </w:rPr>
                                <w:t xml:space="preserve"> </w:t>
                              </w:r>
                              <w:r>
                                <w:rPr>
                                  <w:spacing w:val="-2"/>
                                  <w:sz w:val="14"/>
                                </w:rPr>
                                <w:t>thresholds</w:t>
                              </w:r>
                            </w:p>
                          </w:txbxContent>
                        </wps:txbx>
                        <wps:bodyPr wrap="square" lIns="0" tIns="0" rIns="0" bIns="0" rtlCol="0">
                          <a:noAutofit/>
                        </wps:bodyPr>
                      </wps:wsp>
                      <wps:wsp>
                        <wps:cNvPr id="1341" name="Textbox 1341"/>
                        <wps:cNvSpPr txBox="1"/>
                        <wps:spPr>
                          <a:xfrm>
                            <a:off x="5358079" y="3479493"/>
                            <a:ext cx="470534" cy="101600"/>
                          </a:xfrm>
                          <a:prstGeom prst="rect">
                            <a:avLst/>
                          </a:prstGeom>
                        </wps:spPr>
                        <wps:txbx>
                          <w:txbxContent>
                            <w:p w14:paraId="66A55BB0" w14:textId="77777777" w:rsidR="006F6DBA" w:rsidRDefault="00000000">
                              <w:pPr>
                                <w:spacing w:before="8"/>
                                <w:rPr>
                                  <w:sz w:val="12"/>
                                </w:rPr>
                              </w:pPr>
                              <w:r>
                                <w:rPr>
                                  <w:spacing w:val="-2"/>
                                  <w:sz w:val="12"/>
                                </w:rPr>
                                <w:t>MSv47926V1</w:t>
                              </w:r>
                            </w:p>
                          </w:txbxContent>
                        </wps:txbx>
                        <wps:bodyPr wrap="square" lIns="0" tIns="0" rIns="0" bIns="0" rtlCol="0">
                          <a:noAutofit/>
                        </wps:bodyPr>
                      </wps:wsp>
                    </wpg:wgp>
                  </a:graphicData>
                </a:graphic>
              </wp:anchor>
            </w:drawing>
          </mc:Choice>
          <mc:Fallback>
            <w:pict>
              <v:group w14:anchorId="02C428C1" id="Group 1317" o:spid="_x0000_s1479" style="position:absolute;left:0;text-align:left;margin-left:67.25pt;margin-top:12.8pt;width:460.7pt;height:284.9pt;z-index:-251624448;mso-wrap-distance-left:0;mso-wrap-distance-right:0;mso-position-horizontal-relative:page;mso-position-vertical-relative:text" coordsize="58508,3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">
                <v:shape id="Graphic 1318" o:spid="_x0000_s1480" style="position:absolute;width:58508;height:36182;visibility:visible;mso-wrap-style:square;v-text-anchor:top" coordsize="5850890,361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" path="m5850636,12r-6096,l5844540,6096r,3605784l6096,3611880,6096,6096r5838444,l5844540,12,6096,12,,,,3611880r,3048l,3617976r5844540,l5847588,3617976r3035,l5850623,6096r13,-6084xe" fillcolor="black" stroked="f">
                  <v:path arrowok="t"/>
                </v:shape>
                <v:shape id="Textbox 1319" o:spid="_x0000_s1481" type="#_x0000_t202" style="position:absolute;left:8706;top:856;width:623;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ExAAAAN0AAAAPAAAAZHJzL2Rvd25yZXYueG1sRE9Na8JA&#10;EL0X/A/LCN7qxgp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GxeP4TEAAAA3QAAAA8A&#10;AAAAAAAAAAAAAAAABwIAAGRycy9kb3ducmV2LnhtbFBLBQYAAAAAAwADALcAAAD4AgAAAAA=&#10;" filled="f" stroked="f">
                  <v:textbox inset="0,0,0,0">
                    <w:txbxContent>
                      <w:p w14:paraId="63F9F119" w14:textId="77777777" w:rsidR="006F6DBA" w:rsidRDefault="00000000">
                        <w:pPr>
                          <w:spacing w:before="9"/>
                          <w:rPr>
                            <w:sz w:val="14"/>
                          </w:rPr>
                        </w:pPr>
                        <w:r>
                          <w:rPr>
                            <w:spacing w:val="-10"/>
                            <w:sz w:val="14"/>
                          </w:rPr>
                          <w:t>3</w:t>
                        </w:r>
                      </w:p>
                    </w:txbxContent>
                  </v:textbox>
                </v:shape>
                <v:shape id="Textbox 1320" o:spid="_x0000_s1482" type="#_x0000_t202" style="position:absolute;left:8335;top:5499;width:136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yk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YVfvpER9PoOAAD//wMAUEsBAi0AFAAGAAgAAAAhANvh9svuAAAAhQEAABMAAAAAAAAA&#10;AAAAAAAAAAAAAFtDb250ZW50X1R5cGVzXS54bWxQSwECLQAUAAYACAAAACEAWvQsW78AAAAVAQAA&#10;CwAAAAAAAAAAAAAAAAAfAQAAX3JlbHMvLnJlbHNQSwECLQAUAAYACAAAACEAMwhcpMYAAADdAAAA&#10;DwAAAAAAAAAAAAAAAAAHAgAAZHJzL2Rvd25yZXYueG1sUEsFBgAAAAADAAMAtwAAAPoCAAAAAA==&#10;" filled="f" stroked="f">
                  <v:textbox inset="0,0,0,0">
                    <w:txbxContent>
                      <w:p w14:paraId="413F635D" w14:textId="77777777" w:rsidR="006F6DBA" w:rsidRDefault="00000000">
                        <w:pPr>
                          <w:spacing w:before="9"/>
                          <w:rPr>
                            <w:sz w:val="14"/>
                          </w:rPr>
                        </w:pPr>
                        <w:r>
                          <w:rPr>
                            <w:spacing w:val="-5"/>
                            <w:sz w:val="14"/>
                          </w:rPr>
                          <w:t>2.5</w:t>
                        </w:r>
                      </w:p>
                    </w:txbxContent>
                  </v:textbox>
                </v:shape>
                <v:shape id="Textbox 1321" o:spid="_x0000_s1483" type="#_x0000_t202" style="position:absolute;left:21127;top:4190;width:10293;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k/wwAAAN0AAAAPAAAAZHJzL2Rvd25yZXYueG1sRE9Ni8Iw&#10;EL0L/ocwgjdNVRC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XET5P8MAAADdAAAADwAA&#10;AAAAAAAAAAAAAAAHAgAAZHJzL2Rvd25yZXYueG1sUEsFBgAAAAADAAMAtwAAAPcCAAAAAA==&#10;" filled="f" stroked="f">
                  <v:textbox inset="0,0,0,0">
                    <w:txbxContent>
                      <w:p w14:paraId="533538EA" w14:textId="77777777" w:rsidR="006F6DBA" w:rsidRDefault="00000000">
                        <w:pPr>
                          <w:spacing w:before="13" w:line="249" w:lineRule="auto"/>
                          <w:ind w:left="33" w:right="15" w:hanging="34"/>
                          <w:rPr>
                            <w:sz w:val="20"/>
                          </w:rPr>
                        </w:pPr>
                        <w:r>
                          <w:rPr>
                            <w:color w:val="D5007B"/>
                            <w:sz w:val="20"/>
                          </w:rPr>
                          <w:t>Minimum</w:t>
                        </w:r>
                        <w:r>
                          <w:rPr>
                            <w:color w:val="D5007B"/>
                            <w:spacing w:val="-14"/>
                            <w:sz w:val="20"/>
                          </w:rPr>
                          <w:t xml:space="preserve"> </w:t>
                        </w:r>
                        <w:r>
                          <w:rPr>
                            <w:color w:val="D5007B"/>
                            <w:sz w:val="20"/>
                          </w:rPr>
                          <w:t>required logic</w:t>
                        </w:r>
                        <w:r>
                          <w:rPr>
                            <w:color w:val="D5007B"/>
                            <w:spacing w:val="-4"/>
                            <w:sz w:val="20"/>
                          </w:rPr>
                          <w:t xml:space="preserve"> </w:t>
                        </w:r>
                        <w:r>
                          <w:rPr>
                            <w:color w:val="D5007B"/>
                            <w:sz w:val="20"/>
                          </w:rPr>
                          <w:t>level</w:t>
                        </w:r>
                        <w:r>
                          <w:rPr>
                            <w:color w:val="D5007B"/>
                            <w:spacing w:val="-3"/>
                            <w:sz w:val="20"/>
                          </w:rPr>
                          <w:t xml:space="preserve"> </w:t>
                        </w:r>
                        <w:r>
                          <w:rPr>
                            <w:color w:val="D5007B"/>
                            <w:sz w:val="20"/>
                          </w:rPr>
                          <w:t>1</w:t>
                        </w:r>
                        <w:r>
                          <w:rPr>
                            <w:color w:val="D5007B"/>
                            <w:spacing w:val="-3"/>
                            <w:sz w:val="20"/>
                          </w:rPr>
                          <w:t xml:space="preserve"> </w:t>
                        </w:r>
                        <w:r>
                          <w:rPr>
                            <w:color w:val="D5007B"/>
                            <w:spacing w:val="-4"/>
                            <w:sz w:val="20"/>
                          </w:rPr>
                          <w:t>zone</w:t>
                        </w:r>
                      </w:p>
                    </w:txbxContent>
                  </v:textbox>
                </v:shape>
                <v:shape id="Textbox 1322" o:spid="_x0000_s1484" type="#_x0000_t202" style="position:absolute;left:8706;top:10143;width:623;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" filled="f" stroked="f">
                  <v:textbox inset="0,0,0,0">
                    <w:txbxContent>
                      <w:p w14:paraId="0132BC55" w14:textId="77777777" w:rsidR="006F6DBA" w:rsidRDefault="00000000">
                        <w:pPr>
                          <w:spacing w:before="9"/>
                          <w:rPr>
                            <w:sz w:val="14"/>
                          </w:rPr>
                        </w:pPr>
                        <w:r>
                          <w:rPr>
                            <w:spacing w:val="-10"/>
                            <w:sz w:val="14"/>
                          </w:rPr>
                          <w:t>2</w:t>
                        </w:r>
                      </w:p>
                    </w:txbxContent>
                  </v:textbox>
                </v:shape>
                <v:shape id="Textbox 1323" o:spid="_x0000_s1485" type="#_x0000_t202" style="position:absolute;left:31573;top:9532;width:18447;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sLTxAAAAN0AAAAPAAAAZHJzL2Rvd25yZXYueG1sRE9Na8JA&#10;EL0X/A/LFHqrmy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MPawtPEAAAA3QAAAA8A&#10;AAAAAAAAAAAAAAAABwIAAGRycy9kb3ducmV2LnhtbFBLBQYAAAAAAwADALcAAAD4AgAAAAA=&#10;" filled="f" stroked="f">
                  <v:textbox inset="0,0,0,0">
                    <w:txbxContent>
                      <w:p w14:paraId="64ECF178" w14:textId="77777777" w:rsidR="006F6DBA" w:rsidRDefault="00000000">
                        <w:pPr>
                          <w:tabs>
                            <w:tab w:val="left" w:pos="1271"/>
                          </w:tabs>
                          <w:spacing w:before="9"/>
                          <w:rPr>
                            <w:sz w:val="14"/>
                          </w:rPr>
                        </w:pPr>
                        <w:r>
                          <w:rPr>
                            <w:sz w:val="14"/>
                            <w:u w:val="dotted"/>
                          </w:rPr>
                          <w:tab/>
                          <w:t>TTL</w:t>
                        </w:r>
                        <w:r>
                          <w:rPr>
                            <w:spacing w:val="-9"/>
                            <w:sz w:val="14"/>
                            <w:u w:val="dotted"/>
                          </w:rPr>
                          <w:t xml:space="preserve"> </w:t>
                        </w:r>
                        <w:r>
                          <w:rPr>
                            <w:sz w:val="14"/>
                            <w:u w:val="dotted"/>
                          </w:rPr>
                          <w:t>standard</w:t>
                        </w:r>
                        <w:r>
                          <w:rPr>
                            <w:spacing w:val="-4"/>
                            <w:sz w:val="14"/>
                            <w:u w:val="dotted"/>
                          </w:rPr>
                          <w:t xml:space="preserve"> </w:t>
                        </w:r>
                        <w:r>
                          <w:rPr>
                            <w:spacing w:val="-2"/>
                            <w:sz w:val="14"/>
                            <w:u w:val="dotted"/>
                          </w:rPr>
                          <w:t>requirement</w:t>
                        </w:r>
                      </w:p>
                    </w:txbxContent>
                  </v:textbox>
                </v:shape>
                <v:shape id="Textbox 1324" o:spid="_x0000_s1486" type="#_x0000_t202" style="position:absolute;left:5337;top:13120;width:436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qnxAAAAN0AAAAPAAAAZHJzL2Rvd25yZXYueG1sRE9Na8JA&#10;EL0L/Q/LFLzpplqk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EwzWqfEAAAA3QAAAA8A&#10;AAAAAAAAAAAAAAAABwIAAGRycy9kb3ducmV2LnhtbFBLBQYAAAAAAwADALcAAAD4AgAAAAA=&#10;" filled="f" stroked="f">
                  <v:textbox inset="0,0,0,0">
                    <w:txbxContent>
                      <w:p w14:paraId="076A357E" w14:textId="77777777" w:rsidR="006F6DBA" w:rsidRDefault="00000000">
                        <w:pPr>
                          <w:spacing w:before="12"/>
                          <w:rPr>
                            <w:sz w:val="18"/>
                          </w:rPr>
                        </w:pPr>
                        <w:r>
                          <w:rPr>
                            <w:sz w:val="18"/>
                          </w:rPr>
                          <w:t>V</w:t>
                        </w:r>
                        <w:r>
                          <w:rPr>
                            <w:sz w:val="18"/>
                            <w:vertAlign w:val="subscript"/>
                          </w:rPr>
                          <w:t>IN</w:t>
                        </w:r>
                        <w:r>
                          <w:rPr>
                            <w:spacing w:val="3"/>
                            <w:sz w:val="18"/>
                          </w:rPr>
                          <w:t xml:space="preserve"> </w:t>
                        </w:r>
                        <w:r>
                          <w:rPr>
                            <w:spacing w:val="-5"/>
                            <w:sz w:val="18"/>
                          </w:rPr>
                          <w:t>(V)</w:t>
                        </w:r>
                      </w:p>
                      <w:p w14:paraId="1092E5D6" w14:textId="77777777" w:rsidR="006F6DBA" w:rsidRDefault="00000000">
                        <w:pPr>
                          <w:spacing w:before="53"/>
                          <w:ind w:right="18"/>
                          <w:jc w:val="right"/>
                          <w:rPr>
                            <w:sz w:val="14"/>
                          </w:rPr>
                        </w:pPr>
                        <w:r>
                          <w:rPr>
                            <w:spacing w:val="-5"/>
                            <w:sz w:val="14"/>
                          </w:rPr>
                          <w:t>1.5</w:t>
                        </w:r>
                      </w:p>
                    </w:txbxContent>
                  </v:textbox>
                </v:shape>
                <v:shape id="Textbox 1325" o:spid="_x0000_s1487" type="#_x0000_t202" style="position:absolute;left:25617;top:16393;width:1262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88xAAAAN0AAAAPAAAAZHJzL2Rvd25yZXYueG1sRE9Na8JA&#10;EL0L/Q/LFLzppkql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CN//zzEAAAA3QAAAA8A&#10;AAAAAAAAAAAAAAAABwIAAGRycy9kb3ducmV2LnhtbFBLBQYAAAAAAwADALcAAAD4AgAAAAA=&#10;" filled="f" stroked="f">
                  <v:textbox inset="0,0,0,0">
                    <w:txbxContent>
                      <w:p w14:paraId="74420E61" w14:textId="77777777" w:rsidR="006F6DBA" w:rsidRDefault="00000000">
                        <w:pPr>
                          <w:spacing w:before="13"/>
                          <w:rPr>
                            <w:sz w:val="20"/>
                          </w:rPr>
                        </w:pPr>
                        <w:r>
                          <w:rPr>
                            <w:color w:val="595959"/>
                            <w:sz w:val="20"/>
                          </w:rPr>
                          <w:t>Undefined</w:t>
                        </w:r>
                        <w:r>
                          <w:rPr>
                            <w:color w:val="595959"/>
                            <w:spacing w:val="-7"/>
                            <w:sz w:val="20"/>
                          </w:rPr>
                          <w:t xml:space="preserve"> </w:t>
                        </w:r>
                        <w:r>
                          <w:rPr>
                            <w:color w:val="595959"/>
                            <w:sz w:val="20"/>
                          </w:rPr>
                          <w:t>input</w:t>
                        </w:r>
                        <w:r>
                          <w:rPr>
                            <w:color w:val="595959"/>
                            <w:spacing w:val="-7"/>
                            <w:sz w:val="20"/>
                          </w:rPr>
                          <w:t xml:space="preserve"> </w:t>
                        </w:r>
                        <w:r>
                          <w:rPr>
                            <w:color w:val="595959"/>
                            <w:spacing w:val="-2"/>
                            <w:sz w:val="20"/>
                          </w:rPr>
                          <w:t>range</w:t>
                        </w:r>
                      </w:p>
                    </w:txbxContent>
                  </v:textbox>
                </v:shape>
                <v:shape id="Textbox 1326" o:spid="_x0000_s1488" type="#_x0000_t202" style="position:absolute;left:8706;top:19430;width:623;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FLxAAAAN0AAAAPAAAAZHJzL2Rvd25yZXYueG1sRE9Na8JA&#10;EL0X+h+WKfRWN1oI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NOtYUvEAAAA3QAAAA8A&#10;AAAAAAAAAAAAAAAABwIAAGRycy9kb3ducmV2LnhtbFBLBQYAAAAAAwADALcAAAD4AgAAAAA=&#10;" filled="f" stroked="f">
                  <v:textbox inset="0,0,0,0">
                    <w:txbxContent>
                      <w:p w14:paraId="071AD5A6" w14:textId="77777777" w:rsidR="006F6DBA" w:rsidRDefault="00000000">
                        <w:pPr>
                          <w:spacing w:before="9"/>
                          <w:rPr>
                            <w:sz w:val="14"/>
                          </w:rPr>
                        </w:pPr>
                        <w:r>
                          <w:rPr>
                            <w:spacing w:val="-10"/>
                            <w:sz w:val="14"/>
                          </w:rPr>
                          <w:t>1</w:t>
                        </w:r>
                      </w:p>
                    </w:txbxContent>
                  </v:textbox>
                </v:shape>
                <v:shape id="Textbox 1327" o:spid="_x0000_s1489" type="#_x0000_t202" style="position:absolute;left:39647;top:21772;width:1037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" filled="f" stroked="f">
                  <v:textbox inset="0,0,0,0">
                    <w:txbxContent>
                      <w:p w14:paraId="59ECCEB7" w14:textId="77777777" w:rsidR="006F6DBA" w:rsidRDefault="00000000">
                        <w:pPr>
                          <w:spacing w:before="9"/>
                          <w:rPr>
                            <w:sz w:val="14"/>
                          </w:rPr>
                        </w:pPr>
                        <w:r>
                          <w:rPr>
                            <w:sz w:val="14"/>
                          </w:rPr>
                          <w:t>TTL</w:t>
                        </w:r>
                        <w:r>
                          <w:rPr>
                            <w:spacing w:val="-9"/>
                            <w:sz w:val="14"/>
                          </w:rPr>
                          <w:t xml:space="preserve"> </w:t>
                        </w:r>
                        <w:r>
                          <w:rPr>
                            <w:sz w:val="14"/>
                          </w:rPr>
                          <w:t>standard</w:t>
                        </w:r>
                        <w:r>
                          <w:rPr>
                            <w:spacing w:val="-3"/>
                            <w:sz w:val="14"/>
                          </w:rPr>
                          <w:t xml:space="preserve"> </w:t>
                        </w:r>
                        <w:r>
                          <w:rPr>
                            <w:spacing w:val="-2"/>
                            <w:sz w:val="14"/>
                          </w:rPr>
                          <w:t>requirement</w:t>
                        </w:r>
                      </w:p>
                    </w:txbxContent>
                  </v:textbox>
                </v:shape>
                <v:shape id="Textbox 1328" o:spid="_x0000_s1490" type="#_x0000_t202" style="position:absolute;left:8335;top:24073;width:136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lC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zX5QosYAAADdAAAA&#10;DwAAAAAAAAAAAAAAAAAHAgAAZHJzL2Rvd25yZXYueG1sUEsFBgAAAAADAAMAtwAAAPoCAAAAAA==&#10;" filled="f" stroked="f">
                  <v:textbox inset="0,0,0,0">
                    <w:txbxContent>
                      <w:p w14:paraId="15EB52E7" w14:textId="77777777" w:rsidR="006F6DBA" w:rsidRDefault="00000000">
                        <w:pPr>
                          <w:spacing w:before="9"/>
                          <w:rPr>
                            <w:sz w:val="14"/>
                          </w:rPr>
                        </w:pPr>
                        <w:r>
                          <w:rPr>
                            <w:spacing w:val="-5"/>
                            <w:sz w:val="14"/>
                          </w:rPr>
                          <w:t>0.5</w:t>
                        </w:r>
                      </w:p>
                    </w:txbxContent>
                  </v:textbox>
                </v:shape>
                <v:shape id="Textbox 1329" o:spid="_x0000_s1491" type="#_x0000_t202" style="position:absolute;left:34952;top:24790;width:10293;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14:paraId="201B8951" w14:textId="77777777" w:rsidR="006F6DBA" w:rsidRDefault="00000000">
                        <w:pPr>
                          <w:spacing w:before="13" w:line="249" w:lineRule="auto"/>
                          <w:ind w:left="33" w:right="15" w:hanging="34"/>
                          <w:rPr>
                            <w:sz w:val="20"/>
                          </w:rPr>
                        </w:pPr>
                        <w:r>
                          <w:rPr>
                            <w:color w:val="19457E"/>
                            <w:sz w:val="20"/>
                          </w:rPr>
                          <w:t>Minimum</w:t>
                        </w:r>
                        <w:r>
                          <w:rPr>
                            <w:color w:val="19457E"/>
                            <w:spacing w:val="-14"/>
                            <w:sz w:val="20"/>
                          </w:rPr>
                          <w:t xml:space="preserve"> </w:t>
                        </w:r>
                        <w:r>
                          <w:rPr>
                            <w:color w:val="19457E"/>
                            <w:sz w:val="20"/>
                          </w:rPr>
                          <w:t>required logic</w:t>
                        </w:r>
                        <w:r>
                          <w:rPr>
                            <w:color w:val="19457E"/>
                            <w:spacing w:val="-4"/>
                            <w:sz w:val="20"/>
                          </w:rPr>
                          <w:t xml:space="preserve"> </w:t>
                        </w:r>
                        <w:r>
                          <w:rPr>
                            <w:color w:val="19457E"/>
                            <w:sz w:val="20"/>
                          </w:rPr>
                          <w:t>level</w:t>
                        </w:r>
                        <w:r>
                          <w:rPr>
                            <w:color w:val="19457E"/>
                            <w:spacing w:val="-3"/>
                            <w:sz w:val="20"/>
                          </w:rPr>
                          <w:t xml:space="preserve"> </w:t>
                        </w:r>
                        <w:r>
                          <w:rPr>
                            <w:color w:val="19457E"/>
                            <w:sz w:val="20"/>
                          </w:rPr>
                          <w:t>0</w:t>
                        </w:r>
                        <w:r>
                          <w:rPr>
                            <w:color w:val="19457E"/>
                            <w:spacing w:val="-3"/>
                            <w:sz w:val="20"/>
                          </w:rPr>
                          <w:t xml:space="preserve"> </w:t>
                        </w:r>
                        <w:r>
                          <w:rPr>
                            <w:color w:val="19457E"/>
                            <w:spacing w:val="-4"/>
                            <w:sz w:val="20"/>
                          </w:rPr>
                          <w:t>zone</w:t>
                        </w:r>
                      </w:p>
                    </w:txbxContent>
                  </v:textbox>
                </v:shape>
                <v:shape id="Textbox 1330" o:spid="_x0000_s1492" type="#_x0000_t202" style="position:absolute;left:8706;top:28717;width:623;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cp5xgAAAN0AAAAPAAAAZHJzL2Rvd25yZXYueG1sRI9Ba8JA&#10;EIXvhf6HZQq91Y0K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ttHKecYAAADdAAAA&#10;DwAAAAAAAAAAAAAAAAAHAgAAZHJzL2Rvd25yZXYueG1sUEsFBgAAAAADAAMAtwAAAPoCAAAAAA==&#10;" filled="f" stroked="f">
                  <v:textbox inset="0,0,0,0">
                    <w:txbxContent>
                      <w:p w14:paraId="6355433E" w14:textId="77777777" w:rsidR="006F6DBA" w:rsidRDefault="00000000">
                        <w:pPr>
                          <w:spacing w:before="9"/>
                          <w:rPr>
                            <w:sz w:val="14"/>
                          </w:rPr>
                        </w:pPr>
                        <w:r>
                          <w:rPr>
                            <w:spacing w:val="-10"/>
                            <w:sz w:val="14"/>
                          </w:rPr>
                          <w:t>0</w:t>
                        </w:r>
                      </w:p>
                    </w:txbxContent>
                  </v:textbox>
                </v:shape>
                <v:shape id="Textbox 1331" o:spid="_x0000_s1493" type="#_x0000_t202" style="position:absolute;left:9433;top:30432;width:136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iwwAAAN0AAAAPAAAAZHJzL2Rvd25yZXYueG1sRE9Ni8Iw&#10;EL0v+B/CCN7W1B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2Z1v4sMAAADdAAAADwAA&#10;AAAAAAAAAAAAAAAHAgAAZHJzL2Rvd25yZXYueG1sUEsFBgAAAAADAAMAtwAAAPcCAAAAAA==&#10;" filled="f" stroked="f">
                  <v:textbox inset="0,0,0,0">
                    <w:txbxContent>
                      <w:p w14:paraId="2DD177D0" w14:textId="77777777" w:rsidR="006F6DBA" w:rsidRDefault="00000000">
                        <w:pPr>
                          <w:spacing w:before="9"/>
                          <w:rPr>
                            <w:sz w:val="14"/>
                          </w:rPr>
                        </w:pPr>
                        <w:r>
                          <w:rPr>
                            <w:spacing w:val="-5"/>
                            <w:sz w:val="14"/>
                          </w:rPr>
                          <w:t>2.0</w:t>
                        </w:r>
                      </w:p>
                    </w:txbxContent>
                  </v:textbox>
                </v:shape>
                <v:shape id="Textbox 1332" o:spid="_x0000_s1494" type="#_x0000_t202" style="position:absolute;left:14423;top:30432;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VxAAAAN0AAAAPAAAAZHJzL2Rvd25yZXYueG1sRE9Na8JA&#10;EL0X/A/LFHqrmy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ClP8ZXEAAAA3QAAAA8A&#10;AAAAAAAAAAAAAAAABwIAAGRycy9kb3ducmV2LnhtbFBLBQYAAAAAAwADALcAAAD4AgAAAAA=&#10;" filled="f" stroked="f">
                  <v:textbox inset="0,0,0,0">
                    <w:txbxContent>
                      <w:p w14:paraId="69CD853A" w14:textId="77777777" w:rsidR="006F6DBA" w:rsidRDefault="00000000">
                        <w:pPr>
                          <w:spacing w:before="9"/>
                          <w:rPr>
                            <w:sz w:val="14"/>
                          </w:rPr>
                        </w:pPr>
                        <w:r>
                          <w:rPr>
                            <w:spacing w:val="-5"/>
                            <w:sz w:val="14"/>
                          </w:rPr>
                          <w:t>2.2</w:t>
                        </w:r>
                      </w:p>
                    </w:txbxContent>
                  </v:textbox>
                </v:shape>
                <v:shape id="Textbox 1333" o:spid="_x0000_s1495" type="#_x0000_t202" style="position:absolute;left:19413;top:30432;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QOxAAAAN0AAAAPAAAAZHJzL2Rvd25yZXYueG1sRE9Na8JA&#10;EL0X+h+WKfRWNz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EYDVA7EAAAA3QAAAA8A&#10;AAAAAAAAAAAAAAAABwIAAGRycy9kb3ducmV2LnhtbFBLBQYAAAAAAwADALcAAAD4AgAAAAA=&#10;" filled="f" stroked="f">
                  <v:textbox inset="0,0,0,0">
                    <w:txbxContent>
                      <w:p w14:paraId="2F7FEF20" w14:textId="77777777" w:rsidR="006F6DBA" w:rsidRDefault="00000000">
                        <w:pPr>
                          <w:spacing w:before="9"/>
                          <w:rPr>
                            <w:sz w:val="14"/>
                          </w:rPr>
                        </w:pPr>
                        <w:r>
                          <w:rPr>
                            <w:spacing w:val="-5"/>
                            <w:sz w:val="14"/>
                          </w:rPr>
                          <w:t>2.4</w:t>
                        </w:r>
                      </w:p>
                    </w:txbxContent>
                  </v:textbox>
                </v:shape>
                <v:shape id="Textbox 1334" o:spid="_x0000_s1496" type="#_x0000_t202" style="position:absolute;left:24403;top:30432;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x6wwAAAN0AAAAPAAAAZHJzL2Rvd25yZXYueG1sRE9Na8JA&#10;EL0X+h+WKXirm9Yi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yerMesMAAADdAAAADwAA&#10;AAAAAAAAAAAAAAAHAgAAZHJzL2Rvd25yZXYueG1sUEsFBgAAAAADAAMAtwAAAPcCAAAAAA==&#10;" filled="f" stroked="f">
                  <v:textbox inset="0,0,0,0">
                    <w:txbxContent>
                      <w:p w14:paraId="1C72DB5B" w14:textId="77777777" w:rsidR="006F6DBA" w:rsidRDefault="00000000">
                        <w:pPr>
                          <w:spacing w:before="9"/>
                          <w:rPr>
                            <w:sz w:val="14"/>
                          </w:rPr>
                        </w:pPr>
                        <w:r>
                          <w:rPr>
                            <w:spacing w:val="-5"/>
                            <w:sz w:val="14"/>
                          </w:rPr>
                          <w:t>2.6</w:t>
                        </w:r>
                      </w:p>
                    </w:txbxContent>
                  </v:textbox>
                </v:shape>
                <v:shape id="Textbox 1335" o:spid="_x0000_s1497" type="#_x0000_t202" style="position:absolute;left:29272;top:30432;width:4591;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nhwwAAAN0AAAAPAAAAZHJzL2Rvd25yZXYueG1sRE9Na8JA&#10;EL0X+h+WKXirm1Yq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qZp4cMAAADdAAAADwAA&#10;AAAAAAAAAAAAAAAHAgAAZHJzL2Rvd25yZXYueG1sUEsFBgAAAAADAAMAtwAAAPcCAAAAAA==&#10;" filled="f" stroked="f">
                  <v:textbox inset="0,0,0,0">
                    <w:txbxContent>
                      <w:p w14:paraId="66E5A150" w14:textId="77777777" w:rsidR="006F6DBA" w:rsidRDefault="00000000">
                        <w:pPr>
                          <w:spacing w:before="9"/>
                          <w:ind w:left="18"/>
                          <w:rPr>
                            <w:sz w:val="14"/>
                          </w:rPr>
                        </w:pPr>
                        <w:r>
                          <w:rPr>
                            <w:spacing w:val="-5"/>
                            <w:sz w:val="14"/>
                          </w:rPr>
                          <w:t>2.8</w:t>
                        </w:r>
                      </w:p>
                      <w:p w14:paraId="126A73AD" w14:textId="77777777" w:rsidR="006F6DBA" w:rsidRDefault="00000000">
                        <w:pPr>
                          <w:spacing w:before="113"/>
                          <w:rPr>
                            <w:sz w:val="18"/>
                          </w:rPr>
                        </w:pPr>
                        <w:r>
                          <w:rPr>
                            <w:position w:val="2"/>
                            <w:sz w:val="18"/>
                          </w:rPr>
                          <w:t>V</w:t>
                        </w:r>
                        <w:r>
                          <w:rPr>
                            <w:sz w:val="11"/>
                          </w:rPr>
                          <w:t>DDIO</w:t>
                        </w:r>
                        <w:r>
                          <w:rPr>
                            <w:spacing w:val="33"/>
                            <w:sz w:val="11"/>
                          </w:rPr>
                          <w:t xml:space="preserve"> </w:t>
                        </w:r>
                        <w:r>
                          <w:rPr>
                            <w:spacing w:val="-5"/>
                            <w:position w:val="2"/>
                            <w:sz w:val="18"/>
                          </w:rPr>
                          <w:t>(V)</w:t>
                        </w:r>
                      </w:p>
                    </w:txbxContent>
                  </v:textbox>
                </v:shape>
                <v:shape id="Textbox 1336" o:spid="_x0000_s1498" type="#_x0000_t202" style="position:absolute;left:34383;top:30432;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PeWxAAAAN0AAAAPAAAAZHJzL2Rvd25yZXYueG1sRE9Na8JA&#10;EL0X+h+WKfRWN1YI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FZ095bEAAAA3QAAAA8A&#10;AAAAAAAAAAAAAAAABwIAAGRycy9kb3ducmV2LnhtbFBLBQYAAAAAAwADALcAAAD4AgAAAAA=&#10;" filled="f" stroked="f">
                  <v:textbox inset="0,0,0,0">
                    <w:txbxContent>
                      <w:p w14:paraId="0C3A59E4" w14:textId="77777777" w:rsidR="006F6DBA" w:rsidRDefault="00000000">
                        <w:pPr>
                          <w:spacing w:before="9"/>
                          <w:rPr>
                            <w:sz w:val="14"/>
                          </w:rPr>
                        </w:pPr>
                        <w:r>
                          <w:rPr>
                            <w:spacing w:val="-5"/>
                            <w:sz w:val="14"/>
                          </w:rPr>
                          <w:t>3.0</w:t>
                        </w:r>
                      </w:p>
                    </w:txbxContent>
                  </v:textbox>
                </v:shape>
                <v:shape id="Textbox 1337" o:spid="_x0000_s1499" type="#_x0000_t202" style="position:absolute;left:39372;top:30432;width:136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INxAAAAN0AAAAPAAAAZHJzL2Rvd25yZXYueG1sRE9Na8JA&#10;EL0L/Q/LFLzpph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Dk4Ug3EAAAA3QAAAA8A&#10;AAAAAAAAAAAAAAAABwIAAGRycy9kb3ducmV2LnhtbFBLBQYAAAAAAwADALcAAAD4AgAAAAA=&#10;" filled="f" stroked="f">
                  <v:textbox inset="0,0,0,0">
                    <w:txbxContent>
                      <w:p w14:paraId="03A973BF" w14:textId="77777777" w:rsidR="006F6DBA" w:rsidRDefault="00000000">
                        <w:pPr>
                          <w:spacing w:before="9"/>
                          <w:rPr>
                            <w:sz w:val="14"/>
                          </w:rPr>
                        </w:pPr>
                        <w:r>
                          <w:rPr>
                            <w:spacing w:val="-5"/>
                            <w:sz w:val="14"/>
                          </w:rPr>
                          <w:t>3.2</w:t>
                        </w:r>
                      </w:p>
                    </w:txbxContent>
                  </v:textbox>
                </v:shape>
                <v:shape id="Textbox 1338" o:spid="_x0000_s1500" type="#_x0000_t202" style="position:absolute;left:44362;top:30432;width:136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Z/xgAAAN0AAAAPAAAAZHJzL2Rvd25yZXYueG1sRI9Ba8JA&#10;EIXvhf6HZQq91Y0K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SKfGf8YAAADdAAAA&#10;DwAAAAAAAAAAAAAAAAAHAgAAZHJzL2Rvd25yZXYueG1sUEsFBgAAAAADAAMAtwAAAPoCAAAAAA==&#10;" filled="f" stroked="f">
                  <v:textbox inset="0,0,0,0">
                    <w:txbxContent>
                      <w:p w14:paraId="61C22B4B" w14:textId="77777777" w:rsidR="006F6DBA" w:rsidRDefault="00000000">
                        <w:pPr>
                          <w:spacing w:before="9"/>
                          <w:rPr>
                            <w:sz w:val="14"/>
                          </w:rPr>
                        </w:pPr>
                        <w:r>
                          <w:rPr>
                            <w:spacing w:val="-5"/>
                            <w:sz w:val="14"/>
                          </w:rPr>
                          <w:t>3.4</w:t>
                        </w:r>
                      </w:p>
                    </w:txbxContent>
                  </v:textbox>
                </v:shape>
                <v:shape id="Textbox 1339" o:spid="_x0000_s1501" type="#_x0000_t202" style="position:absolute;left:49352;top:30432;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2PkwwAAAN0AAAAPAAAAZHJzL2Rvd25yZXYueG1sRE9Ni8Iw&#10;EL0L/ocwwt40VUG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J+tj5MMAAADdAAAADwAA&#10;AAAAAAAAAAAAAAAHAgAAZHJzL2Rvd25yZXYueG1sUEsFBgAAAAADAAMAtwAAAPcCAAAAAA==&#10;" filled="f" stroked="f">
                  <v:textbox inset="0,0,0,0">
                    <w:txbxContent>
                      <w:p w14:paraId="37E00AFB" w14:textId="77777777" w:rsidR="006F6DBA" w:rsidRDefault="00000000">
                        <w:pPr>
                          <w:spacing w:before="9"/>
                          <w:rPr>
                            <w:sz w:val="14"/>
                          </w:rPr>
                        </w:pPr>
                        <w:r>
                          <w:rPr>
                            <w:spacing w:val="-5"/>
                            <w:sz w:val="14"/>
                          </w:rPr>
                          <w:t>3.6</w:t>
                        </w:r>
                      </w:p>
                    </w:txbxContent>
                  </v:textbox>
                </v:shape>
                <v:shape id="Textbox 1340" o:spid="_x0000_s1502" type="#_x0000_t202" style="position:absolute;left:7527;top:32731;width:877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7kE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L9/ICHrxBwAA//8DAFBLAQItABQABgAIAAAAIQDb4fbL7gAAAIUBAAATAAAAAAAA&#10;AAAAAAAAAAAAAABbQ29udGVudF9UeXBlc10ueG1sUEsBAi0AFAAGAAgAAAAhAFr0LFu/AAAAFQEA&#10;AAsAAAAAAAAAAAAAAAAAHwEAAF9yZWxzLy5yZWxzUEsBAi0AFAAGAAgAAAAhAO7XuQTHAAAA3QAA&#10;AA8AAAAAAAAAAAAAAAAABwIAAGRycy9kb3ducmV2LnhtbFBLBQYAAAAAAwADALcAAAD7AgAAAAA=&#10;" filled="f" stroked="f">
                  <v:textbox inset="0,0,0,0">
                    <w:txbxContent>
                      <w:p w14:paraId="371A440F" w14:textId="77777777" w:rsidR="006F6DBA" w:rsidRDefault="00000000">
                        <w:pPr>
                          <w:spacing w:before="9"/>
                          <w:rPr>
                            <w:sz w:val="14"/>
                          </w:rPr>
                        </w:pPr>
                        <w:r>
                          <w:rPr>
                            <w:sz w:val="14"/>
                          </w:rPr>
                          <w:t>Device</w:t>
                        </w:r>
                        <w:r>
                          <w:rPr>
                            <w:spacing w:val="-5"/>
                            <w:sz w:val="14"/>
                          </w:rPr>
                          <w:t xml:space="preserve"> </w:t>
                        </w:r>
                        <w:r>
                          <w:rPr>
                            <w:spacing w:val="-2"/>
                            <w:sz w:val="14"/>
                          </w:rPr>
                          <w:t>characteristics</w:t>
                        </w:r>
                      </w:p>
                      <w:p w14:paraId="05B1C127" w14:textId="77777777" w:rsidR="006F6DBA" w:rsidRDefault="00000000">
                        <w:pPr>
                          <w:spacing w:before="87"/>
                          <w:ind w:left="5"/>
                          <w:rPr>
                            <w:sz w:val="14"/>
                          </w:rPr>
                        </w:pPr>
                        <w:r>
                          <w:rPr>
                            <w:spacing w:val="-4"/>
                            <w:sz w:val="14"/>
                          </w:rPr>
                          <w:t>Test</w:t>
                        </w:r>
                        <w:r>
                          <w:rPr>
                            <w:sz w:val="14"/>
                          </w:rPr>
                          <w:t xml:space="preserve"> </w:t>
                        </w:r>
                        <w:r>
                          <w:rPr>
                            <w:spacing w:val="-2"/>
                            <w:sz w:val="14"/>
                          </w:rPr>
                          <w:t>thresholds</w:t>
                        </w:r>
                      </w:p>
                    </w:txbxContent>
                  </v:textbox>
                </v:shape>
                <v:shape id="Textbox 1341" o:spid="_x0000_s1503" type="#_x0000_t202" style="position:absolute;left:53580;top:34794;width:47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xyfxAAAAN0AAAAPAAAAZHJzL2Rvd25yZXYueG1sRE9Na8JA&#10;EL0X/A/LCL3VjW2R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IGbHJ/EAAAA3QAAAA8A&#10;AAAAAAAAAAAAAAAABwIAAGRycy9kb3ducmV2LnhtbFBLBQYAAAAAAwADALcAAAD4AgAAAAA=&#10;" filled="f" stroked="f">
                  <v:textbox inset="0,0,0,0">
                    <w:txbxContent>
                      <w:p w14:paraId="66A55BB0" w14:textId="77777777" w:rsidR="006F6DBA" w:rsidRDefault="00000000">
                        <w:pPr>
                          <w:spacing w:before="8"/>
                          <w:rPr>
                            <w:sz w:val="12"/>
                          </w:rPr>
                        </w:pPr>
                        <w:r>
                          <w:rPr>
                            <w:spacing w:val="-2"/>
                            <w:sz w:val="12"/>
                          </w:rPr>
                          <w:t>MSv47926V1</w:t>
                        </w:r>
                      </w:p>
                    </w:txbxContent>
                  </v:textbox>
                </v:shape>
                <w10:wrap anchorx="page"/>
              </v:group>
            </w:pict>
          </mc:Fallback>
        </mc:AlternateContent>
      </w:r>
      <w:r>
        <w:rPr>
          <w:noProof/>
        </w:rPr>
        <mc:AlternateContent>
          <mc:Choice Requires="wps">
            <w:drawing>
              <wp:anchor distT="0" distB="0" distL="0" distR="0" simplePos="0" relativeHeight="251604992" behindDoc="0" locked="0" layoutInCell="1" allowOverlap="1" wp14:anchorId="7D2B14BB" wp14:editId="78C754FF">
                <wp:simplePos x="0" y="0"/>
                <wp:positionH relativeFrom="page">
                  <wp:posOffset>3152477</wp:posOffset>
                </wp:positionH>
                <wp:positionV relativeFrom="paragraph">
                  <wp:posOffset>1133463</wp:posOffset>
                </wp:positionV>
                <wp:extent cx="1368425" cy="101600"/>
                <wp:effectExtent l="0" t="0" r="0" b="0"/>
                <wp:wrapNone/>
                <wp:docPr id="1342" name="Textbox 1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1368425" cy="101600"/>
                        </a:xfrm>
                        <a:prstGeom prst="rect">
                          <a:avLst/>
                        </a:prstGeom>
                      </wps:spPr>
                      <wps:txbx>
                        <w:txbxContent>
                          <w:p w14:paraId="5C8D6455" w14:textId="77777777" w:rsidR="006F6DBA" w:rsidRDefault="00000000">
                            <w:pPr>
                              <w:spacing w:line="160" w:lineRule="exact"/>
                              <w:rPr>
                                <w:sz w:val="16"/>
                              </w:rPr>
                            </w:pPr>
                            <w:r>
                              <w:rPr>
                                <w:color w:val="D5007B"/>
                                <w:sz w:val="16"/>
                              </w:rPr>
                              <w:t>(CMOS</w:t>
                            </w:r>
                            <w:r>
                              <w:rPr>
                                <w:color w:val="D5007B"/>
                                <w:spacing w:val="-7"/>
                                <w:sz w:val="16"/>
                              </w:rPr>
                              <w:t xml:space="preserve"> </w:t>
                            </w:r>
                            <w:r>
                              <w:rPr>
                                <w:color w:val="D5007B"/>
                                <w:position w:val="1"/>
                                <w:sz w:val="16"/>
                              </w:rPr>
                              <w:t>standard</w:t>
                            </w:r>
                            <w:r>
                              <w:rPr>
                                <w:color w:val="D5007B"/>
                                <w:spacing w:val="-6"/>
                                <w:position w:val="1"/>
                                <w:sz w:val="16"/>
                              </w:rPr>
                              <w:t xml:space="preserve"> </w:t>
                            </w:r>
                            <w:r>
                              <w:rPr>
                                <w:color w:val="D5007B"/>
                                <w:spacing w:val="-2"/>
                                <w:position w:val="2"/>
                                <w:sz w:val="16"/>
                              </w:rPr>
                              <w:t>requirement)</w:t>
                            </w:r>
                          </w:p>
                        </w:txbxContent>
                      </wps:txbx>
                      <wps:bodyPr wrap="square" lIns="0" tIns="0" rIns="0" bIns="0" rtlCol="0">
                        <a:noAutofit/>
                      </wps:bodyPr>
                    </wps:wsp>
                  </a:graphicData>
                </a:graphic>
              </wp:anchor>
            </w:drawing>
          </mc:Choice>
          <mc:Fallback>
            <w:pict>
              <v:shape w14:anchorId="7D2B14BB" id="Textbox 1342" o:spid="_x0000_s1504" type="#_x0000_t202" style="position:absolute;left:0;text-align:left;margin-left:248.25pt;margin-top:89.25pt;width:107.75pt;height:8pt;rotation:-14;z-index:251604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" filled="f" stroked="f">
                <v:textbox inset="0,0,0,0">
                  <w:txbxContent>
                    <w:p w14:paraId="5C8D6455" w14:textId="77777777" w:rsidR="006F6DBA" w:rsidRDefault="00000000">
                      <w:pPr>
                        <w:spacing w:line="160" w:lineRule="exact"/>
                        <w:rPr>
                          <w:sz w:val="16"/>
                        </w:rPr>
                      </w:pPr>
                      <w:r>
                        <w:rPr>
                          <w:color w:val="D5007B"/>
                          <w:sz w:val="16"/>
                        </w:rPr>
                        <w:t>(CMOS</w:t>
                      </w:r>
                      <w:r>
                        <w:rPr>
                          <w:color w:val="D5007B"/>
                          <w:spacing w:val="-7"/>
                          <w:sz w:val="16"/>
                        </w:rPr>
                        <w:t xml:space="preserve"> </w:t>
                      </w:r>
                      <w:r>
                        <w:rPr>
                          <w:color w:val="D5007B"/>
                          <w:position w:val="1"/>
                          <w:sz w:val="16"/>
                        </w:rPr>
                        <w:t>standard</w:t>
                      </w:r>
                      <w:r>
                        <w:rPr>
                          <w:color w:val="D5007B"/>
                          <w:spacing w:val="-6"/>
                          <w:position w:val="1"/>
                          <w:sz w:val="16"/>
                        </w:rPr>
                        <w:t xml:space="preserve"> </w:t>
                      </w:r>
                      <w:r>
                        <w:rPr>
                          <w:color w:val="D5007B"/>
                          <w:spacing w:val="-2"/>
                          <w:position w:val="2"/>
                          <w:sz w:val="16"/>
                        </w:rPr>
                        <w:t>requirement)</w:t>
                      </w:r>
                    </w:p>
                  </w:txbxContent>
                </v:textbox>
                <w10:wrap anchorx="page"/>
              </v:shape>
            </w:pict>
          </mc:Fallback>
        </mc:AlternateContent>
      </w:r>
      <w:r>
        <w:rPr>
          <w:noProof/>
        </w:rPr>
        <mc:AlternateContent>
          <mc:Choice Requires="wps">
            <w:drawing>
              <wp:anchor distT="0" distB="0" distL="0" distR="0" simplePos="0" relativeHeight="251606016" behindDoc="0" locked="0" layoutInCell="1" allowOverlap="1" wp14:anchorId="1214BFA3" wp14:editId="41089393">
                <wp:simplePos x="0" y="0"/>
                <wp:positionH relativeFrom="page">
                  <wp:posOffset>2164074</wp:posOffset>
                </wp:positionH>
                <wp:positionV relativeFrom="paragraph">
                  <wp:posOffset>1532950</wp:posOffset>
                </wp:positionV>
                <wp:extent cx="69850" cy="136525"/>
                <wp:effectExtent l="0" t="0" r="0" b="0"/>
                <wp:wrapNone/>
                <wp:docPr id="1343" name="Textbox 1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69850" cy="136525"/>
                        </a:xfrm>
                        <a:prstGeom prst="rect">
                          <a:avLst/>
                        </a:prstGeom>
                      </wps:spPr>
                      <wps:txbx>
                        <w:txbxContent>
                          <w:p w14:paraId="6D4F7B51" w14:textId="77777777" w:rsidR="006F6DBA" w:rsidRDefault="00000000">
                            <w:pPr>
                              <w:spacing w:before="12"/>
                              <w:rPr>
                                <w:sz w:val="16"/>
                              </w:rPr>
                            </w:pPr>
                            <w:r>
                              <w:rPr>
                                <w:color w:val="D5007B"/>
                                <w:spacing w:val="-10"/>
                                <w:sz w:val="16"/>
                              </w:rPr>
                              <w:t>V</w:t>
                            </w:r>
                          </w:p>
                        </w:txbxContent>
                      </wps:txbx>
                      <wps:bodyPr wrap="square" lIns="0" tIns="0" rIns="0" bIns="0" rtlCol="0">
                        <a:noAutofit/>
                      </wps:bodyPr>
                    </wps:wsp>
                  </a:graphicData>
                </a:graphic>
              </wp:anchor>
            </w:drawing>
          </mc:Choice>
          <mc:Fallback>
            <w:pict>
              <v:shape w14:anchorId="1214BFA3" id="Textbox 1343" o:spid="_x0000_s1505" type="#_x0000_t202" style="position:absolute;left:0;text-align:left;margin-left:170.4pt;margin-top:120.7pt;width:5.5pt;height:10.75pt;rotation:-14;z-index:251606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" filled="f" stroked="f">
                <v:textbox inset="0,0,0,0">
                  <w:txbxContent>
                    <w:p w14:paraId="6D4F7B51" w14:textId="77777777" w:rsidR="006F6DBA" w:rsidRDefault="00000000">
                      <w:pPr>
                        <w:spacing w:before="12"/>
                        <w:rPr>
                          <w:sz w:val="16"/>
                        </w:rPr>
                      </w:pPr>
                      <w:r>
                        <w:rPr>
                          <w:color w:val="D5007B"/>
                          <w:spacing w:val="-10"/>
                          <w:sz w:val="16"/>
                        </w:rPr>
                        <w:t>V</w:t>
                      </w:r>
                    </w:p>
                  </w:txbxContent>
                </v:textbox>
                <w10:wrap anchorx="page"/>
              </v:shape>
            </w:pict>
          </mc:Fallback>
        </mc:AlternateContent>
      </w:r>
      <w:r>
        <w:rPr>
          <w:noProof/>
        </w:rPr>
        <mc:AlternateContent>
          <mc:Choice Requires="wps">
            <w:drawing>
              <wp:anchor distT="0" distB="0" distL="0" distR="0" simplePos="0" relativeHeight="251607040" behindDoc="0" locked="0" layoutInCell="1" allowOverlap="1" wp14:anchorId="0112538F" wp14:editId="371C50AB">
                <wp:simplePos x="0" y="0"/>
                <wp:positionH relativeFrom="page">
                  <wp:posOffset>2234841</wp:posOffset>
                </wp:positionH>
                <wp:positionV relativeFrom="paragraph">
                  <wp:posOffset>1550827</wp:posOffset>
                </wp:positionV>
                <wp:extent cx="173990" cy="90170"/>
                <wp:effectExtent l="0" t="0" r="0" b="0"/>
                <wp:wrapNone/>
                <wp:docPr id="1344" name="Textbox 1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173990" cy="90170"/>
                        </a:xfrm>
                        <a:prstGeom prst="rect">
                          <a:avLst/>
                        </a:prstGeom>
                      </wps:spPr>
                      <wps:txbx>
                        <w:txbxContent>
                          <w:p w14:paraId="755034FD" w14:textId="77777777" w:rsidR="006F6DBA" w:rsidRDefault="00000000">
                            <w:pPr>
                              <w:spacing w:before="14"/>
                              <w:rPr>
                                <w:sz w:val="10"/>
                              </w:rPr>
                            </w:pPr>
                            <w:proofErr w:type="spellStart"/>
                            <w:r>
                              <w:rPr>
                                <w:color w:val="D5007B"/>
                                <w:spacing w:val="-2"/>
                                <w:sz w:val="10"/>
                              </w:rPr>
                              <w:t>IHmin</w:t>
                            </w:r>
                            <w:proofErr w:type="spellEnd"/>
                          </w:p>
                        </w:txbxContent>
                      </wps:txbx>
                      <wps:bodyPr wrap="square" lIns="0" tIns="0" rIns="0" bIns="0" rtlCol="0">
                        <a:noAutofit/>
                      </wps:bodyPr>
                    </wps:wsp>
                  </a:graphicData>
                </a:graphic>
              </wp:anchor>
            </w:drawing>
          </mc:Choice>
          <mc:Fallback>
            <w:pict>
              <v:shape w14:anchorId="0112538F" id="Textbox 1344" o:spid="_x0000_s1506" type="#_x0000_t202" style="position:absolute;left:0;text-align:left;margin-left:175.95pt;margin-top:122.1pt;width:13.7pt;height:7.1pt;rotation:-14;z-index:251607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" filled="f" stroked="f">
                <v:textbox inset="0,0,0,0">
                  <w:txbxContent>
                    <w:p w14:paraId="755034FD" w14:textId="77777777" w:rsidR="006F6DBA" w:rsidRDefault="00000000">
                      <w:pPr>
                        <w:spacing w:before="14"/>
                        <w:rPr>
                          <w:sz w:val="10"/>
                        </w:rPr>
                      </w:pPr>
                      <w:proofErr w:type="spellStart"/>
                      <w:r>
                        <w:rPr>
                          <w:color w:val="D5007B"/>
                          <w:spacing w:val="-2"/>
                          <w:sz w:val="10"/>
                        </w:rPr>
                        <w:t>IHmin</w:t>
                      </w:r>
                      <w:proofErr w:type="spellEnd"/>
                    </w:p>
                  </w:txbxContent>
                </v:textbox>
                <w10:wrap anchorx="page"/>
              </v:shape>
            </w:pict>
          </mc:Fallback>
        </mc:AlternateContent>
      </w:r>
      <w:r>
        <w:rPr>
          <w:noProof/>
        </w:rPr>
        <mc:AlternateContent>
          <mc:Choice Requires="wps">
            <w:drawing>
              <wp:anchor distT="0" distB="0" distL="0" distR="0" simplePos="0" relativeHeight="251608064" behindDoc="0" locked="0" layoutInCell="1" allowOverlap="1" wp14:anchorId="544F810B" wp14:editId="09166EE6">
                <wp:simplePos x="0" y="0"/>
                <wp:positionH relativeFrom="page">
                  <wp:posOffset>2419519</wp:posOffset>
                </wp:positionH>
                <wp:positionV relativeFrom="paragraph">
                  <wp:posOffset>1430600</wp:posOffset>
                </wp:positionV>
                <wp:extent cx="327025" cy="139700"/>
                <wp:effectExtent l="0" t="0" r="0" b="0"/>
                <wp:wrapNone/>
                <wp:docPr id="1345" name="Textbox 1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327025" cy="139700"/>
                        </a:xfrm>
                        <a:prstGeom prst="rect">
                          <a:avLst/>
                        </a:prstGeom>
                      </wps:spPr>
                      <wps:txbx>
                        <w:txbxContent>
                          <w:p w14:paraId="2A8C1624" w14:textId="77777777" w:rsidR="006F6DBA" w:rsidRDefault="00000000">
                            <w:pPr>
                              <w:spacing w:before="17"/>
                              <w:rPr>
                                <w:sz w:val="16"/>
                              </w:rPr>
                            </w:pPr>
                            <w:r>
                              <w:rPr>
                                <w:color w:val="D5007B"/>
                                <w:sz w:val="16"/>
                              </w:rPr>
                              <w:t>=</w:t>
                            </w:r>
                            <w:r>
                              <w:rPr>
                                <w:color w:val="D5007B"/>
                                <w:spacing w:val="-5"/>
                                <w:sz w:val="16"/>
                              </w:rPr>
                              <w:t xml:space="preserve"> </w:t>
                            </w:r>
                            <w:r>
                              <w:rPr>
                                <w:color w:val="D5007B"/>
                                <w:sz w:val="16"/>
                              </w:rPr>
                              <w:t>0.7</w:t>
                            </w:r>
                            <w:r>
                              <w:rPr>
                                <w:color w:val="D5007B"/>
                                <w:spacing w:val="-4"/>
                                <w:sz w:val="16"/>
                              </w:rPr>
                              <w:t xml:space="preserve"> </w:t>
                            </w:r>
                            <w:r>
                              <w:rPr>
                                <w:color w:val="D5007B"/>
                                <w:spacing w:val="-10"/>
                                <w:sz w:val="16"/>
                              </w:rPr>
                              <w:t>V</w:t>
                            </w:r>
                          </w:p>
                        </w:txbxContent>
                      </wps:txbx>
                      <wps:bodyPr wrap="square" lIns="0" tIns="0" rIns="0" bIns="0" rtlCol="0">
                        <a:noAutofit/>
                      </wps:bodyPr>
                    </wps:wsp>
                  </a:graphicData>
                </a:graphic>
              </wp:anchor>
            </w:drawing>
          </mc:Choice>
          <mc:Fallback>
            <w:pict>
              <v:shape w14:anchorId="544F810B" id="Textbox 1345" o:spid="_x0000_s1507" type="#_x0000_t202" style="position:absolute;left:0;text-align:left;margin-left:190.5pt;margin-top:112.65pt;width:25.75pt;height:11pt;rotation:-14;z-index:251608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" filled="f" stroked="f">
                <v:textbox inset="0,0,0,0">
                  <w:txbxContent>
                    <w:p w14:paraId="2A8C1624" w14:textId="77777777" w:rsidR="006F6DBA" w:rsidRDefault="00000000">
                      <w:pPr>
                        <w:spacing w:before="17"/>
                        <w:rPr>
                          <w:sz w:val="16"/>
                        </w:rPr>
                      </w:pPr>
                      <w:r>
                        <w:rPr>
                          <w:color w:val="D5007B"/>
                          <w:sz w:val="16"/>
                        </w:rPr>
                        <w:t>=</w:t>
                      </w:r>
                      <w:r>
                        <w:rPr>
                          <w:color w:val="D5007B"/>
                          <w:spacing w:val="-5"/>
                          <w:sz w:val="16"/>
                        </w:rPr>
                        <w:t xml:space="preserve"> </w:t>
                      </w:r>
                      <w:r>
                        <w:rPr>
                          <w:color w:val="D5007B"/>
                          <w:sz w:val="16"/>
                        </w:rPr>
                        <w:t>0.7</w:t>
                      </w:r>
                      <w:r>
                        <w:rPr>
                          <w:color w:val="D5007B"/>
                          <w:spacing w:val="-4"/>
                          <w:sz w:val="16"/>
                        </w:rPr>
                        <w:t xml:space="preserve"> </w:t>
                      </w:r>
                      <w:r>
                        <w:rPr>
                          <w:color w:val="D5007B"/>
                          <w:spacing w:val="-10"/>
                          <w:sz w:val="16"/>
                        </w:rPr>
                        <w:t>V</w:t>
                      </w:r>
                    </w:p>
                  </w:txbxContent>
                </v:textbox>
                <w10:wrap anchorx="page"/>
              </v:shape>
            </w:pict>
          </mc:Fallback>
        </mc:AlternateContent>
      </w:r>
      <w:r>
        <w:rPr>
          <w:noProof/>
        </w:rPr>
        <mc:AlternateContent>
          <mc:Choice Requires="wps">
            <w:drawing>
              <wp:anchor distT="0" distB="0" distL="0" distR="0" simplePos="0" relativeHeight="251609088" behindDoc="0" locked="0" layoutInCell="1" allowOverlap="1" wp14:anchorId="3CA9103F" wp14:editId="3CE11E8C">
                <wp:simplePos x="0" y="0"/>
                <wp:positionH relativeFrom="page">
                  <wp:posOffset>2743214</wp:posOffset>
                </wp:positionH>
                <wp:positionV relativeFrom="paragraph">
                  <wp:posOffset>1418426</wp:posOffset>
                </wp:positionV>
                <wp:extent cx="166370" cy="90170"/>
                <wp:effectExtent l="0" t="0" r="0" b="0"/>
                <wp:wrapNone/>
                <wp:docPr id="1346" name="Textbox 1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760000">
                          <a:off x="0" y="0"/>
                          <a:ext cx="166370" cy="90170"/>
                        </a:xfrm>
                        <a:prstGeom prst="rect">
                          <a:avLst/>
                        </a:prstGeom>
                      </wps:spPr>
                      <wps:txbx>
                        <w:txbxContent>
                          <w:p w14:paraId="63797DF7" w14:textId="77777777" w:rsidR="006F6DBA" w:rsidRDefault="00000000">
                            <w:pPr>
                              <w:spacing w:before="14"/>
                              <w:rPr>
                                <w:sz w:val="10"/>
                              </w:rPr>
                            </w:pPr>
                            <w:r>
                              <w:rPr>
                                <w:color w:val="D5007B"/>
                                <w:spacing w:val="-4"/>
                                <w:sz w:val="10"/>
                              </w:rPr>
                              <w:t>DDIO</w:t>
                            </w:r>
                          </w:p>
                        </w:txbxContent>
                      </wps:txbx>
                      <wps:bodyPr wrap="square" lIns="0" tIns="0" rIns="0" bIns="0" rtlCol="0">
                        <a:noAutofit/>
                      </wps:bodyPr>
                    </wps:wsp>
                  </a:graphicData>
                </a:graphic>
              </wp:anchor>
            </w:drawing>
          </mc:Choice>
          <mc:Fallback>
            <w:pict>
              <v:shape w14:anchorId="3CA9103F" id="Textbox 1346" o:spid="_x0000_s1508" type="#_x0000_t202" style="position:absolute;left:0;text-align:left;margin-left:3in;margin-top:111.7pt;width:13.1pt;height:7.1pt;rotation:-14;z-index:25160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" filled="f" stroked="f">
                <v:textbox inset="0,0,0,0">
                  <w:txbxContent>
                    <w:p w14:paraId="63797DF7" w14:textId="77777777" w:rsidR="006F6DBA" w:rsidRDefault="00000000">
                      <w:pPr>
                        <w:spacing w:before="14"/>
                        <w:rPr>
                          <w:sz w:val="10"/>
                        </w:rPr>
                      </w:pPr>
                      <w:r>
                        <w:rPr>
                          <w:color w:val="D5007B"/>
                          <w:spacing w:val="-4"/>
                          <w:sz w:val="10"/>
                        </w:rPr>
                        <w:t>DDIO</w:t>
                      </w:r>
                    </w:p>
                  </w:txbxContent>
                </v:textbox>
                <w10:wrap anchorx="page"/>
              </v:shape>
            </w:pict>
          </mc:Fallback>
        </mc:AlternateContent>
      </w:r>
      <w:r>
        <w:rPr>
          <w:noProof/>
        </w:rPr>
        <mc:AlternateContent>
          <mc:Choice Requires="wps">
            <w:drawing>
              <wp:anchor distT="0" distB="0" distL="0" distR="0" simplePos="0" relativeHeight="251610112" behindDoc="0" locked="0" layoutInCell="1" allowOverlap="1" wp14:anchorId="235DBCA6" wp14:editId="5E1AF356">
                <wp:simplePos x="0" y="0"/>
                <wp:positionH relativeFrom="page">
                  <wp:posOffset>2189986</wp:posOffset>
                </wp:positionH>
                <wp:positionV relativeFrom="paragraph">
                  <wp:posOffset>1835473</wp:posOffset>
                </wp:positionV>
                <wp:extent cx="68580" cy="135890"/>
                <wp:effectExtent l="0" t="0" r="0" b="0"/>
                <wp:wrapNone/>
                <wp:docPr id="1347" name="Textbox 1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68580" cy="135890"/>
                        </a:xfrm>
                        <a:prstGeom prst="rect">
                          <a:avLst/>
                        </a:prstGeom>
                      </wps:spPr>
                      <wps:txbx>
                        <w:txbxContent>
                          <w:p w14:paraId="74076632" w14:textId="77777777" w:rsidR="006F6DBA" w:rsidRDefault="00000000">
                            <w:pPr>
                              <w:spacing w:before="11"/>
                              <w:rPr>
                                <w:sz w:val="16"/>
                              </w:rPr>
                            </w:pPr>
                            <w:r>
                              <w:rPr>
                                <w:color w:val="595959"/>
                                <w:spacing w:val="-10"/>
                                <w:sz w:val="16"/>
                              </w:rPr>
                              <w:t>V</w:t>
                            </w:r>
                          </w:p>
                        </w:txbxContent>
                      </wps:txbx>
                      <wps:bodyPr wrap="square" lIns="0" tIns="0" rIns="0" bIns="0" rtlCol="0">
                        <a:noAutofit/>
                      </wps:bodyPr>
                    </wps:wsp>
                  </a:graphicData>
                </a:graphic>
              </wp:anchor>
            </w:drawing>
          </mc:Choice>
          <mc:Fallback>
            <w:pict>
              <v:shape w14:anchorId="235DBCA6" id="Textbox 1347" o:spid="_x0000_s1509" type="#_x0000_t202" style="position:absolute;left:0;text-align:left;margin-left:172.45pt;margin-top:144.55pt;width:5.4pt;height:10.7pt;rotation:-9;z-index:251610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" filled="f" stroked="f">
                <v:textbox inset="0,0,0,0">
                  <w:txbxContent>
                    <w:p w14:paraId="74076632" w14:textId="77777777" w:rsidR="006F6DBA" w:rsidRDefault="00000000">
                      <w:pPr>
                        <w:spacing w:before="11"/>
                        <w:rPr>
                          <w:sz w:val="16"/>
                        </w:rPr>
                      </w:pPr>
                      <w:r>
                        <w:rPr>
                          <w:color w:val="595959"/>
                          <w:spacing w:val="-10"/>
                          <w:sz w:val="16"/>
                        </w:rPr>
                        <w:t>V</w:t>
                      </w:r>
                    </w:p>
                  </w:txbxContent>
                </v:textbox>
                <w10:wrap anchorx="page"/>
              </v:shape>
            </w:pict>
          </mc:Fallback>
        </mc:AlternateContent>
      </w:r>
      <w:r>
        <w:rPr>
          <w:noProof/>
        </w:rPr>
        <mc:AlternateContent>
          <mc:Choice Requires="wps">
            <w:drawing>
              <wp:anchor distT="0" distB="0" distL="0" distR="0" simplePos="0" relativeHeight="251611136" behindDoc="0" locked="0" layoutInCell="1" allowOverlap="1" wp14:anchorId="4AF60B93" wp14:editId="5C26DE5E">
                <wp:simplePos x="0" y="0"/>
                <wp:positionH relativeFrom="page">
                  <wp:posOffset>2260532</wp:posOffset>
                </wp:positionH>
                <wp:positionV relativeFrom="paragraph">
                  <wp:posOffset>1865306</wp:posOffset>
                </wp:positionV>
                <wp:extent cx="173355" cy="88900"/>
                <wp:effectExtent l="0" t="0" r="0" b="0"/>
                <wp:wrapNone/>
                <wp:docPr id="1348" name="Textbox 1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173355" cy="88900"/>
                        </a:xfrm>
                        <a:prstGeom prst="rect">
                          <a:avLst/>
                        </a:prstGeom>
                      </wps:spPr>
                      <wps:txbx>
                        <w:txbxContent>
                          <w:p w14:paraId="262CE62C" w14:textId="77777777" w:rsidR="006F6DBA" w:rsidRDefault="00000000">
                            <w:pPr>
                              <w:spacing w:before="12"/>
                              <w:rPr>
                                <w:sz w:val="10"/>
                              </w:rPr>
                            </w:pPr>
                            <w:proofErr w:type="spellStart"/>
                            <w:r>
                              <w:rPr>
                                <w:color w:val="595959"/>
                                <w:spacing w:val="-2"/>
                                <w:sz w:val="10"/>
                              </w:rPr>
                              <w:t>IHmin</w:t>
                            </w:r>
                            <w:proofErr w:type="spellEnd"/>
                          </w:p>
                        </w:txbxContent>
                      </wps:txbx>
                      <wps:bodyPr wrap="square" lIns="0" tIns="0" rIns="0" bIns="0" rtlCol="0">
                        <a:noAutofit/>
                      </wps:bodyPr>
                    </wps:wsp>
                  </a:graphicData>
                </a:graphic>
              </wp:anchor>
            </w:drawing>
          </mc:Choice>
          <mc:Fallback>
            <w:pict>
              <v:shape w14:anchorId="4AF60B93" id="Textbox 1348" o:spid="_x0000_s1510" type="#_x0000_t202" style="position:absolute;left:0;text-align:left;margin-left:178pt;margin-top:146.85pt;width:13.65pt;height:7pt;rotation:-9;z-index:25161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" filled="f" stroked="f">
                <v:textbox inset="0,0,0,0">
                  <w:txbxContent>
                    <w:p w14:paraId="262CE62C" w14:textId="77777777" w:rsidR="006F6DBA" w:rsidRDefault="00000000">
                      <w:pPr>
                        <w:spacing w:before="12"/>
                        <w:rPr>
                          <w:sz w:val="10"/>
                        </w:rPr>
                      </w:pPr>
                      <w:proofErr w:type="spellStart"/>
                      <w:r>
                        <w:rPr>
                          <w:color w:val="595959"/>
                          <w:spacing w:val="-2"/>
                          <w:sz w:val="10"/>
                        </w:rPr>
                        <w:t>IHmin</w:t>
                      </w:r>
                      <w:proofErr w:type="spellEnd"/>
                    </w:p>
                  </w:txbxContent>
                </v:textbox>
                <w10:wrap anchorx="page"/>
              </v:shape>
            </w:pict>
          </mc:Fallback>
        </mc:AlternateContent>
      </w:r>
      <w:r>
        <w:rPr>
          <w:noProof/>
        </w:rPr>
        <mc:AlternateContent>
          <mc:Choice Requires="wps">
            <w:drawing>
              <wp:anchor distT="0" distB="0" distL="0" distR="0" simplePos="0" relativeHeight="251612160" behindDoc="0" locked="0" layoutInCell="1" allowOverlap="1" wp14:anchorId="5A2D9F6D" wp14:editId="234A0C4A">
                <wp:simplePos x="0" y="0"/>
                <wp:positionH relativeFrom="page">
                  <wp:posOffset>2452835</wp:posOffset>
                </wp:positionH>
                <wp:positionV relativeFrom="paragraph">
                  <wp:posOffset>1765889</wp:posOffset>
                </wp:positionV>
                <wp:extent cx="382270" cy="137795"/>
                <wp:effectExtent l="0" t="0" r="0" b="0"/>
                <wp:wrapNone/>
                <wp:docPr id="1349" name="Textbox 1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382270" cy="137795"/>
                        </a:xfrm>
                        <a:prstGeom prst="rect">
                          <a:avLst/>
                        </a:prstGeom>
                      </wps:spPr>
                      <wps:txbx>
                        <w:txbxContent>
                          <w:p w14:paraId="0856E9C6" w14:textId="77777777" w:rsidR="006F6DBA" w:rsidRDefault="00000000">
                            <w:pPr>
                              <w:spacing w:before="14"/>
                              <w:rPr>
                                <w:sz w:val="16"/>
                              </w:rPr>
                            </w:pPr>
                            <w:r>
                              <w:rPr>
                                <w:color w:val="595959"/>
                                <w:sz w:val="16"/>
                              </w:rPr>
                              <w:t>=</w:t>
                            </w:r>
                            <w:r>
                              <w:rPr>
                                <w:color w:val="595959"/>
                                <w:spacing w:val="-4"/>
                                <w:sz w:val="16"/>
                              </w:rPr>
                              <w:t xml:space="preserve"> </w:t>
                            </w:r>
                            <w:r>
                              <w:rPr>
                                <w:color w:val="595959"/>
                                <w:sz w:val="16"/>
                              </w:rPr>
                              <w:t>0.49</w:t>
                            </w:r>
                            <w:r>
                              <w:rPr>
                                <w:color w:val="595959"/>
                                <w:spacing w:val="-4"/>
                                <w:sz w:val="16"/>
                              </w:rPr>
                              <w:t xml:space="preserve"> </w:t>
                            </w:r>
                            <w:r>
                              <w:rPr>
                                <w:color w:val="595959"/>
                                <w:spacing w:val="-10"/>
                                <w:sz w:val="16"/>
                              </w:rPr>
                              <w:t>V</w:t>
                            </w:r>
                          </w:p>
                        </w:txbxContent>
                      </wps:txbx>
                      <wps:bodyPr wrap="square" lIns="0" tIns="0" rIns="0" bIns="0" rtlCol="0">
                        <a:noAutofit/>
                      </wps:bodyPr>
                    </wps:wsp>
                  </a:graphicData>
                </a:graphic>
              </wp:anchor>
            </w:drawing>
          </mc:Choice>
          <mc:Fallback>
            <w:pict>
              <v:shape w14:anchorId="5A2D9F6D" id="Textbox 1349" o:spid="_x0000_s1511" type="#_x0000_t202" style="position:absolute;left:0;text-align:left;margin-left:193.15pt;margin-top:139.05pt;width:30.1pt;height:10.85pt;rotation:-9;z-index:251612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" filled="f" stroked="f">
                <v:textbox inset="0,0,0,0">
                  <w:txbxContent>
                    <w:p w14:paraId="0856E9C6" w14:textId="77777777" w:rsidR="006F6DBA" w:rsidRDefault="00000000">
                      <w:pPr>
                        <w:spacing w:before="14"/>
                        <w:rPr>
                          <w:sz w:val="16"/>
                        </w:rPr>
                      </w:pPr>
                      <w:r>
                        <w:rPr>
                          <w:color w:val="595959"/>
                          <w:sz w:val="16"/>
                        </w:rPr>
                        <w:t>=</w:t>
                      </w:r>
                      <w:r>
                        <w:rPr>
                          <w:color w:val="595959"/>
                          <w:spacing w:val="-4"/>
                          <w:sz w:val="16"/>
                        </w:rPr>
                        <w:t xml:space="preserve"> </w:t>
                      </w:r>
                      <w:r>
                        <w:rPr>
                          <w:color w:val="595959"/>
                          <w:sz w:val="16"/>
                        </w:rPr>
                        <w:t>0.49</w:t>
                      </w:r>
                      <w:r>
                        <w:rPr>
                          <w:color w:val="595959"/>
                          <w:spacing w:val="-4"/>
                          <w:sz w:val="16"/>
                        </w:rPr>
                        <w:t xml:space="preserve"> </w:t>
                      </w:r>
                      <w:r>
                        <w:rPr>
                          <w:color w:val="595959"/>
                          <w:spacing w:val="-10"/>
                          <w:sz w:val="16"/>
                        </w:rPr>
                        <w:t>V</w:t>
                      </w:r>
                    </w:p>
                  </w:txbxContent>
                </v:textbox>
                <w10:wrap anchorx="page"/>
              </v:shape>
            </w:pict>
          </mc:Fallback>
        </mc:AlternateContent>
      </w:r>
      <w:r>
        <w:rPr>
          <w:noProof/>
        </w:rPr>
        <mc:AlternateContent>
          <mc:Choice Requires="wps">
            <w:drawing>
              <wp:anchor distT="0" distB="0" distL="0" distR="0" simplePos="0" relativeHeight="251613184" behindDoc="0" locked="0" layoutInCell="1" allowOverlap="1" wp14:anchorId="6AC637BD" wp14:editId="51554B17">
                <wp:simplePos x="0" y="0"/>
                <wp:positionH relativeFrom="page">
                  <wp:posOffset>2834887</wp:posOffset>
                </wp:positionH>
                <wp:positionV relativeFrom="paragraph">
                  <wp:posOffset>1771824</wp:posOffset>
                </wp:positionV>
                <wp:extent cx="165735" cy="88900"/>
                <wp:effectExtent l="0" t="0" r="0" b="0"/>
                <wp:wrapNone/>
                <wp:docPr id="1350" name="Textbox 1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165735" cy="88900"/>
                        </a:xfrm>
                        <a:prstGeom prst="rect">
                          <a:avLst/>
                        </a:prstGeom>
                      </wps:spPr>
                      <wps:txbx>
                        <w:txbxContent>
                          <w:p w14:paraId="52162D5B" w14:textId="77777777" w:rsidR="006F6DBA" w:rsidRDefault="00000000">
                            <w:pPr>
                              <w:spacing w:before="12"/>
                              <w:rPr>
                                <w:sz w:val="10"/>
                              </w:rPr>
                            </w:pPr>
                            <w:r>
                              <w:rPr>
                                <w:color w:val="595959"/>
                                <w:spacing w:val="-4"/>
                                <w:sz w:val="10"/>
                              </w:rPr>
                              <w:t>DDIO</w:t>
                            </w:r>
                          </w:p>
                        </w:txbxContent>
                      </wps:txbx>
                      <wps:bodyPr wrap="square" lIns="0" tIns="0" rIns="0" bIns="0" rtlCol="0">
                        <a:noAutofit/>
                      </wps:bodyPr>
                    </wps:wsp>
                  </a:graphicData>
                </a:graphic>
              </wp:anchor>
            </w:drawing>
          </mc:Choice>
          <mc:Fallback>
            <w:pict>
              <v:shape w14:anchorId="6AC637BD" id="Textbox 1350" o:spid="_x0000_s1512" type="#_x0000_t202" style="position:absolute;left:0;text-align:left;margin-left:223.2pt;margin-top:139.5pt;width:13.05pt;height:7pt;rotation:-9;z-index:25161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" filled="f" stroked="f">
                <v:textbox inset="0,0,0,0">
                  <w:txbxContent>
                    <w:p w14:paraId="52162D5B" w14:textId="77777777" w:rsidR="006F6DBA" w:rsidRDefault="00000000">
                      <w:pPr>
                        <w:spacing w:before="12"/>
                        <w:rPr>
                          <w:sz w:val="10"/>
                        </w:rPr>
                      </w:pPr>
                      <w:r>
                        <w:rPr>
                          <w:color w:val="595959"/>
                          <w:spacing w:val="-4"/>
                          <w:sz w:val="10"/>
                        </w:rPr>
                        <w:t>DDIO</w:t>
                      </w:r>
                    </w:p>
                  </w:txbxContent>
                </v:textbox>
                <w10:wrap anchorx="page"/>
              </v:shape>
            </w:pict>
          </mc:Fallback>
        </mc:AlternateContent>
      </w:r>
      <w:r>
        <w:rPr>
          <w:noProof/>
        </w:rPr>
        <mc:AlternateContent>
          <mc:Choice Requires="wps">
            <w:drawing>
              <wp:anchor distT="0" distB="0" distL="0" distR="0" simplePos="0" relativeHeight="251614208" behindDoc="0" locked="0" layoutInCell="1" allowOverlap="1" wp14:anchorId="502E8DE4" wp14:editId="25064A2F">
                <wp:simplePos x="0" y="0"/>
                <wp:positionH relativeFrom="page">
                  <wp:posOffset>3012117</wp:posOffset>
                </wp:positionH>
                <wp:positionV relativeFrom="paragraph">
                  <wp:posOffset>1708815</wp:posOffset>
                </wp:positionV>
                <wp:extent cx="286385" cy="101600"/>
                <wp:effectExtent l="0" t="0" r="0" b="0"/>
                <wp:wrapNone/>
                <wp:docPr id="1351" name="Textbox 1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286385" cy="101600"/>
                        </a:xfrm>
                        <a:prstGeom prst="rect">
                          <a:avLst/>
                        </a:prstGeom>
                      </wps:spPr>
                      <wps:txbx>
                        <w:txbxContent>
                          <w:p w14:paraId="4973B7BC" w14:textId="77777777" w:rsidR="006F6DBA" w:rsidRDefault="00000000">
                            <w:pPr>
                              <w:spacing w:line="156" w:lineRule="exact"/>
                              <w:rPr>
                                <w:sz w:val="16"/>
                              </w:rPr>
                            </w:pPr>
                            <w:r>
                              <w:rPr>
                                <w:color w:val="595959"/>
                                <w:sz w:val="16"/>
                              </w:rPr>
                              <w:t>+</w:t>
                            </w:r>
                            <w:r>
                              <w:rPr>
                                <w:color w:val="595959"/>
                                <w:spacing w:val="-2"/>
                                <w:sz w:val="16"/>
                              </w:rPr>
                              <w:t xml:space="preserve"> </w:t>
                            </w:r>
                            <w:r>
                              <w:rPr>
                                <w:color w:val="595959"/>
                                <w:spacing w:val="-4"/>
                                <w:sz w:val="16"/>
                              </w:rPr>
                              <w:t>0.26</w:t>
                            </w:r>
                          </w:p>
                        </w:txbxContent>
                      </wps:txbx>
                      <wps:bodyPr wrap="square" lIns="0" tIns="0" rIns="0" bIns="0" rtlCol="0">
                        <a:noAutofit/>
                      </wps:bodyPr>
                    </wps:wsp>
                  </a:graphicData>
                </a:graphic>
              </wp:anchor>
            </w:drawing>
          </mc:Choice>
          <mc:Fallback>
            <w:pict>
              <v:shape w14:anchorId="502E8DE4" id="Textbox 1351" o:spid="_x0000_s1513" type="#_x0000_t202" style="position:absolute;left:0;text-align:left;margin-left:237.15pt;margin-top:134.55pt;width:22.55pt;height:8pt;rotation:-9;z-index:251614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" filled="f" stroked="f">
                <v:textbox inset="0,0,0,0">
                  <w:txbxContent>
                    <w:p w14:paraId="4973B7BC" w14:textId="77777777" w:rsidR="006F6DBA" w:rsidRDefault="00000000">
                      <w:pPr>
                        <w:spacing w:line="156" w:lineRule="exact"/>
                        <w:rPr>
                          <w:sz w:val="16"/>
                        </w:rPr>
                      </w:pPr>
                      <w:r>
                        <w:rPr>
                          <w:color w:val="595959"/>
                          <w:sz w:val="16"/>
                        </w:rPr>
                        <w:t>+</w:t>
                      </w:r>
                      <w:r>
                        <w:rPr>
                          <w:color w:val="595959"/>
                          <w:spacing w:val="-2"/>
                          <w:sz w:val="16"/>
                        </w:rPr>
                        <w:t xml:space="preserve"> </w:t>
                      </w:r>
                      <w:r>
                        <w:rPr>
                          <w:color w:val="595959"/>
                          <w:spacing w:val="-4"/>
                          <w:sz w:val="16"/>
                        </w:rPr>
                        <w:t>0.26</w:t>
                      </w:r>
                    </w:p>
                  </w:txbxContent>
                </v:textbox>
                <w10:wrap anchorx="page"/>
              </v:shape>
            </w:pict>
          </mc:Fallback>
        </mc:AlternateContent>
      </w:r>
      <w:bookmarkStart w:id="114" w:name="_bookmark92"/>
      <w:bookmarkEnd w:id="114"/>
      <w:r>
        <w:rPr>
          <w:b/>
          <w:sz w:val="20"/>
        </w:rPr>
        <w:t>Figure</w:t>
      </w:r>
      <w:r>
        <w:rPr>
          <w:b/>
          <w:spacing w:val="-5"/>
          <w:sz w:val="20"/>
        </w:rPr>
        <w:t xml:space="preserve"> </w:t>
      </w:r>
      <w:r>
        <w:rPr>
          <w:b/>
          <w:sz w:val="20"/>
        </w:rPr>
        <w:t>16.</w:t>
      </w:r>
      <w:r>
        <w:rPr>
          <w:b/>
          <w:spacing w:val="-4"/>
          <w:sz w:val="20"/>
        </w:rPr>
        <w:t xml:space="preserve"> </w:t>
      </w:r>
      <w:r>
        <w:rPr>
          <w:b/>
          <w:sz w:val="20"/>
        </w:rPr>
        <w:t>I/O</w:t>
      </w:r>
      <w:r>
        <w:rPr>
          <w:b/>
          <w:spacing w:val="-3"/>
          <w:sz w:val="20"/>
        </w:rPr>
        <w:t xml:space="preserve"> </w:t>
      </w:r>
      <w:r>
        <w:rPr>
          <w:b/>
          <w:sz w:val="20"/>
        </w:rPr>
        <w:t>input</w:t>
      </w:r>
      <w:r>
        <w:rPr>
          <w:b/>
          <w:spacing w:val="-5"/>
          <w:sz w:val="20"/>
        </w:rPr>
        <w:t xml:space="preserve"> </w:t>
      </w:r>
      <w:r>
        <w:rPr>
          <w:b/>
          <w:spacing w:val="-2"/>
          <w:sz w:val="20"/>
        </w:rPr>
        <w:t>characteristics</w:t>
      </w:r>
    </w:p>
    <w:p w14:paraId="53391A29" w14:textId="77777777" w:rsidR="006F6DBA" w:rsidRDefault="006F6DBA">
      <w:pPr>
        <w:pStyle w:val="BodyText"/>
        <w:rPr>
          <w:b/>
        </w:rPr>
      </w:pPr>
    </w:p>
    <w:p w14:paraId="50AD7AEC" w14:textId="77777777" w:rsidR="006F6DBA" w:rsidRDefault="006F6DBA">
      <w:pPr>
        <w:pStyle w:val="BodyText"/>
        <w:rPr>
          <w:b/>
        </w:rPr>
      </w:pPr>
    </w:p>
    <w:p w14:paraId="2A519C62" w14:textId="77777777" w:rsidR="006F6DBA" w:rsidRDefault="006F6DBA">
      <w:pPr>
        <w:pStyle w:val="BodyText"/>
        <w:rPr>
          <w:b/>
        </w:rPr>
      </w:pPr>
    </w:p>
    <w:p w14:paraId="17E91D9E" w14:textId="77777777" w:rsidR="006F6DBA" w:rsidRDefault="006F6DBA">
      <w:pPr>
        <w:pStyle w:val="BodyText"/>
        <w:rPr>
          <w:b/>
        </w:rPr>
      </w:pPr>
    </w:p>
    <w:p w14:paraId="6521EAD9" w14:textId="77777777" w:rsidR="006F6DBA" w:rsidRDefault="006F6DBA">
      <w:pPr>
        <w:pStyle w:val="BodyText"/>
        <w:rPr>
          <w:b/>
        </w:rPr>
      </w:pPr>
    </w:p>
    <w:p w14:paraId="613B665D" w14:textId="77777777" w:rsidR="006F6DBA" w:rsidRDefault="006F6DBA">
      <w:pPr>
        <w:pStyle w:val="BodyText"/>
        <w:rPr>
          <w:b/>
        </w:rPr>
      </w:pPr>
    </w:p>
    <w:p w14:paraId="3ED2EE54" w14:textId="77777777" w:rsidR="006F6DBA" w:rsidRDefault="006F6DBA">
      <w:pPr>
        <w:pStyle w:val="BodyText"/>
        <w:rPr>
          <w:b/>
        </w:rPr>
      </w:pPr>
    </w:p>
    <w:p w14:paraId="3D0DDF9D" w14:textId="77777777" w:rsidR="006F6DBA" w:rsidRDefault="006F6DBA">
      <w:pPr>
        <w:pStyle w:val="BodyText"/>
        <w:rPr>
          <w:b/>
        </w:rPr>
      </w:pPr>
    </w:p>
    <w:p w14:paraId="58484E5E" w14:textId="77777777" w:rsidR="006F6DBA" w:rsidRDefault="006F6DBA">
      <w:pPr>
        <w:pStyle w:val="BodyText"/>
        <w:rPr>
          <w:b/>
        </w:rPr>
      </w:pPr>
    </w:p>
    <w:p w14:paraId="68F35F29" w14:textId="77777777" w:rsidR="006F6DBA" w:rsidRDefault="006F6DBA">
      <w:pPr>
        <w:pStyle w:val="BodyText"/>
        <w:rPr>
          <w:b/>
        </w:rPr>
      </w:pPr>
    </w:p>
    <w:p w14:paraId="5B96A121" w14:textId="77777777" w:rsidR="006F6DBA" w:rsidRDefault="006F6DBA">
      <w:pPr>
        <w:pStyle w:val="BodyText"/>
        <w:rPr>
          <w:b/>
        </w:rPr>
      </w:pPr>
    </w:p>
    <w:p w14:paraId="3CB044C8" w14:textId="77777777" w:rsidR="006F6DBA" w:rsidRDefault="006F6DBA">
      <w:pPr>
        <w:pStyle w:val="BodyText"/>
        <w:rPr>
          <w:b/>
        </w:rPr>
      </w:pPr>
    </w:p>
    <w:p w14:paraId="514B85AC" w14:textId="77777777" w:rsidR="006F6DBA" w:rsidRDefault="006F6DBA">
      <w:pPr>
        <w:pStyle w:val="BodyText"/>
        <w:rPr>
          <w:b/>
        </w:rPr>
      </w:pPr>
    </w:p>
    <w:p w14:paraId="5953E93B" w14:textId="77777777" w:rsidR="006F6DBA" w:rsidRDefault="006F6DBA">
      <w:pPr>
        <w:pStyle w:val="BodyText"/>
        <w:rPr>
          <w:b/>
        </w:rPr>
      </w:pPr>
    </w:p>
    <w:p w14:paraId="03275CCC" w14:textId="77777777" w:rsidR="006F6DBA" w:rsidRDefault="006F6DBA">
      <w:pPr>
        <w:pStyle w:val="BodyText"/>
        <w:rPr>
          <w:b/>
        </w:rPr>
      </w:pPr>
    </w:p>
    <w:p w14:paraId="181FA1DA" w14:textId="77777777" w:rsidR="006F6DBA" w:rsidRDefault="006F6DBA">
      <w:pPr>
        <w:pStyle w:val="BodyText"/>
        <w:rPr>
          <w:b/>
        </w:rPr>
      </w:pPr>
    </w:p>
    <w:p w14:paraId="1090F454" w14:textId="77777777" w:rsidR="006F6DBA" w:rsidRDefault="006F6DBA">
      <w:pPr>
        <w:pStyle w:val="BodyText"/>
        <w:rPr>
          <w:b/>
        </w:rPr>
      </w:pPr>
    </w:p>
    <w:p w14:paraId="23F9F39D" w14:textId="77777777" w:rsidR="006F6DBA" w:rsidRDefault="006F6DBA">
      <w:pPr>
        <w:pStyle w:val="BodyText"/>
        <w:rPr>
          <w:b/>
        </w:rPr>
      </w:pPr>
    </w:p>
    <w:p w14:paraId="4703913F" w14:textId="77777777" w:rsidR="006F6DBA" w:rsidRDefault="006F6DBA">
      <w:pPr>
        <w:pStyle w:val="BodyText"/>
        <w:rPr>
          <w:b/>
        </w:rPr>
      </w:pPr>
    </w:p>
    <w:p w14:paraId="6EE7F51A" w14:textId="77777777" w:rsidR="006F6DBA" w:rsidRDefault="006F6DBA">
      <w:pPr>
        <w:pStyle w:val="BodyText"/>
        <w:rPr>
          <w:b/>
        </w:rPr>
      </w:pPr>
    </w:p>
    <w:p w14:paraId="53B2D0C5" w14:textId="77777777" w:rsidR="006F6DBA" w:rsidRDefault="006F6DBA">
      <w:pPr>
        <w:pStyle w:val="BodyText"/>
        <w:rPr>
          <w:b/>
        </w:rPr>
      </w:pPr>
    </w:p>
    <w:p w14:paraId="0DFFE5D1" w14:textId="77777777" w:rsidR="006F6DBA" w:rsidRDefault="00000000">
      <w:pPr>
        <w:pStyle w:val="BodyText"/>
        <w:spacing w:before="196"/>
        <w:rPr>
          <w:b/>
        </w:rPr>
      </w:pPr>
      <w:r>
        <w:rPr>
          <w:noProof/>
        </w:rPr>
        <mc:AlternateContent>
          <mc:Choice Requires="wps">
            <w:drawing>
              <wp:anchor distT="0" distB="0" distL="0" distR="0" simplePos="0" relativeHeight="251783168" behindDoc="1" locked="0" layoutInCell="1" allowOverlap="1" wp14:anchorId="7D58A531" wp14:editId="4CC64AE0">
                <wp:simplePos x="0" y="0"/>
                <wp:positionH relativeFrom="page">
                  <wp:posOffset>1286421</wp:posOffset>
                </wp:positionH>
                <wp:positionV relativeFrom="paragraph">
                  <wp:posOffset>286328</wp:posOffset>
                </wp:positionV>
                <wp:extent cx="216535" cy="1270"/>
                <wp:effectExtent l="0" t="0" r="0" b="0"/>
                <wp:wrapTopAndBottom/>
                <wp:docPr id="1352" name="Graphic 1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535" cy="1270"/>
                        </a:xfrm>
                        <a:custGeom>
                          <a:avLst/>
                          <a:gdLst/>
                          <a:ahLst/>
                          <a:cxnLst/>
                          <a:rect l="l" t="t" r="r" b="b"/>
                          <a:pathLst>
                            <a:path w="216535">
                              <a:moveTo>
                                <a:pt x="0" y="0"/>
                              </a:moveTo>
                              <a:lnTo>
                                <a:pt x="216039" y="0"/>
                              </a:lnTo>
                            </a:path>
                          </a:pathLst>
                        </a:custGeom>
                        <a:ln w="19050">
                          <a:solidFill>
                            <a:srgbClr val="808080"/>
                          </a:solidFill>
                          <a:prstDash val="solid"/>
                        </a:ln>
                      </wps:spPr>
                      <wps:bodyPr wrap="square" lIns="0" tIns="0" rIns="0" bIns="0" rtlCol="0">
                        <a:prstTxWarp prst="textNoShape">
                          <a:avLst/>
                        </a:prstTxWarp>
                        <a:noAutofit/>
                      </wps:bodyPr>
                    </wps:wsp>
                  </a:graphicData>
                </a:graphic>
              </wp:anchor>
            </w:drawing>
          </mc:Choice>
          <mc:Fallback>
            <w:pict>
              <v:shape w14:anchorId="25E9278F" id="Graphic 1352" o:spid="_x0000_s1026" style="position:absolute;margin-left:101.3pt;margin-top:22.55pt;width:17.05pt;height:.1pt;z-index:-251533312;visibility:visible;mso-wrap-style:square;mso-wrap-distance-left:0;mso-wrap-distance-top:0;mso-wrap-distance-right:0;mso-wrap-distance-bottom:0;mso-position-horizontal:absolute;mso-position-horizontal-relative:page;mso-position-vertical:absolute;mso-position-vertical-relative:text;v-text-anchor:top" coordsize="2165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" path="m,l216039,e" filled="f" strokecolor="gray" strokeweight="1.5pt">
                <v:path arrowok="t"/>
                <w10:wrap type="topAndBottom" anchorx="page"/>
              </v:shape>
            </w:pict>
          </mc:Fallback>
        </mc:AlternateContent>
      </w:r>
      <w:r>
        <w:rPr>
          <w:noProof/>
        </w:rPr>
        <mc:AlternateContent>
          <mc:Choice Requires="wpg">
            <w:drawing>
              <wp:anchor distT="0" distB="0" distL="0" distR="0" simplePos="0" relativeHeight="251784192" behindDoc="1" locked="0" layoutInCell="1" allowOverlap="1" wp14:anchorId="6E3359CD" wp14:editId="4308F2ED">
                <wp:simplePos x="0" y="0"/>
                <wp:positionH relativeFrom="page">
                  <wp:posOffset>1286421</wp:posOffset>
                </wp:positionH>
                <wp:positionV relativeFrom="paragraph">
                  <wp:posOffset>404819</wp:posOffset>
                </wp:positionV>
                <wp:extent cx="216535" cy="57150"/>
                <wp:effectExtent l="0" t="0" r="0" b="0"/>
                <wp:wrapTopAndBottom/>
                <wp:docPr id="1353" name="Group 1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535" cy="57150"/>
                          <a:chOff x="0" y="0"/>
                          <a:chExt cx="216535" cy="57150"/>
                        </a:xfrm>
                      </wpg:grpSpPr>
                      <wps:wsp>
                        <wps:cNvPr id="1354" name="Graphic 1354"/>
                        <wps:cNvSpPr/>
                        <wps:spPr>
                          <a:xfrm>
                            <a:off x="0" y="9525"/>
                            <a:ext cx="216535" cy="1270"/>
                          </a:xfrm>
                          <a:custGeom>
                            <a:avLst/>
                            <a:gdLst/>
                            <a:ahLst/>
                            <a:cxnLst/>
                            <a:rect l="l" t="t" r="r" b="b"/>
                            <a:pathLst>
                              <a:path w="216535">
                                <a:moveTo>
                                  <a:pt x="0" y="0"/>
                                </a:moveTo>
                                <a:lnTo>
                                  <a:pt x="216039" y="0"/>
                                </a:lnTo>
                              </a:path>
                            </a:pathLst>
                          </a:custGeom>
                          <a:ln w="19050">
                            <a:solidFill>
                              <a:srgbClr val="D5007B"/>
                            </a:solidFill>
                            <a:prstDash val="solid"/>
                          </a:ln>
                        </wps:spPr>
                        <wps:bodyPr wrap="square" lIns="0" tIns="0" rIns="0" bIns="0" rtlCol="0">
                          <a:prstTxWarp prst="textNoShape">
                            <a:avLst/>
                          </a:prstTxWarp>
                          <a:noAutofit/>
                        </wps:bodyPr>
                      </wps:wsp>
                      <wps:wsp>
                        <wps:cNvPr id="1355" name="Graphic 1355"/>
                        <wps:cNvSpPr/>
                        <wps:spPr>
                          <a:xfrm>
                            <a:off x="0" y="47409"/>
                            <a:ext cx="216535" cy="1270"/>
                          </a:xfrm>
                          <a:custGeom>
                            <a:avLst/>
                            <a:gdLst/>
                            <a:ahLst/>
                            <a:cxnLst/>
                            <a:rect l="l" t="t" r="r" b="b"/>
                            <a:pathLst>
                              <a:path w="216535">
                                <a:moveTo>
                                  <a:pt x="0" y="0"/>
                                </a:moveTo>
                                <a:lnTo>
                                  <a:pt x="216039" y="0"/>
                                </a:lnTo>
                              </a:path>
                            </a:pathLst>
                          </a:custGeom>
                          <a:ln w="19050">
                            <a:solidFill>
                              <a:srgbClr val="001A51"/>
                            </a:solidFill>
                            <a:prstDash val="solid"/>
                          </a:ln>
                        </wps:spPr>
                        <wps:bodyPr wrap="square" lIns="0" tIns="0" rIns="0" bIns="0" rtlCol="0">
                          <a:prstTxWarp prst="textNoShape">
                            <a:avLst/>
                          </a:prstTxWarp>
                          <a:noAutofit/>
                        </wps:bodyPr>
                      </wps:wsp>
                    </wpg:wgp>
                  </a:graphicData>
                </a:graphic>
              </wp:anchor>
            </w:drawing>
          </mc:Choice>
          <mc:Fallback>
            <w:pict>
              <v:group w14:anchorId="7DD5D8A7" id="Group 1353" o:spid="_x0000_s1026" style="position:absolute;margin-left:101.3pt;margin-top:31.9pt;width:17.05pt;height:4.5pt;z-index:-251532288;mso-wrap-distance-left:0;mso-wrap-distance-right:0;mso-position-horizontal-relative:page" coordsize="216535,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">
                <v:shape id="Graphic 1354" o:spid="_x0000_s1027" style="position:absolute;top:9525;width:216535;height:1270;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" path="m,l216039,e" filled="f" strokecolor="#d5007b" strokeweight="1.5pt">
                  <v:path arrowok="t"/>
                </v:shape>
                <v:shape id="Graphic 1355" o:spid="_x0000_s1028" style="position:absolute;top:47409;width:216535;height:1270;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" path="m,l216039,e" filled="f" strokecolor="#001a51" strokeweight="1.5pt">
                  <v:path arrowok="t"/>
                </v:shape>
                <w10:wrap type="topAndBottom" anchorx="page"/>
              </v:group>
            </w:pict>
          </mc:Fallback>
        </mc:AlternateContent>
      </w:r>
    </w:p>
    <w:p w14:paraId="2D204B02" w14:textId="77777777" w:rsidR="006F6DBA" w:rsidRDefault="006F6DBA">
      <w:pPr>
        <w:pStyle w:val="BodyText"/>
        <w:spacing w:before="9"/>
        <w:rPr>
          <w:b/>
          <w:sz w:val="12"/>
        </w:rPr>
      </w:pPr>
    </w:p>
    <w:p w14:paraId="4AEA5B86" w14:textId="77777777" w:rsidR="006F6DBA" w:rsidRDefault="006F6DBA">
      <w:pPr>
        <w:pStyle w:val="BodyText"/>
        <w:spacing w:before="117"/>
        <w:rPr>
          <w:b/>
        </w:rPr>
      </w:pPr>
    </w:p>
    <w:p w14:paraId="1BC60EAE" w14:textId="77777777" w:rsidR="006F6DBA" w:rsidRDefault="00000000">
      <w:pPr>
        <w:pStyle w:val="Heading5"/>
      </w:pPr>
      <w:r>
        <w:rPr>
          <w:noProof/>
        </w:rPr>
        <mc:AlternateContent>
          <mc:Choice Requires="wps">
            <w:drawing>
              <wp:anchor distT="0" distB="0" distL="0" distR="0" simplePos="0" relativeHeight="251615232" behindDoc="0" locked="0" layoutInCell="1" allowOverlap="1" wp14:anchorId="495C45D7" wp14:editId="73F0177A">
                <wp:simplePos x="0" y="0"/>
                <wp:positionH relativeFrom="page">
                  <wp:posOffset>2186009</wp:posOffset>
                </wp:positionH>
                <wp:positionV relativeFrom="paragraph">
                  <wp:posOffset>-1607035</wp:posOffset>
                </wp:positionV>
                <wp:extent cx="69215" cy="135890"/>
                <wp:effectExtent l="0" t="0" r="0" b="0"/>
                <wp:wrapNone/>
                <wp:docPr id="1356" name="Textbox 1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69215" cy="135890"/>
                        </a:xfrm>
                        <a:prstGeom prst="rect">
                          <a:avLst/>
                        </a:prstGeom>
                      </wps:spPr>
                      <wps:txbx>
                        <w:txbxContent>
                          <w:p w14:paraId="30ADE617" w14:textId="77777777" w:rsidR="006F6DBA" w:rsidRDefault="00000000">
                            <w:pPr>
                              <w:spacing w:before="11"/>
                              <w:rPr>
                                <w:sz w:val="16"/>
                              </w:rPr>
                            </w:pPr>
                            <w:r>
                              <w:rPr>
                                <w:color w:val="595959"/>
                                <w:spacing w:val="-10"/>
                                <w:sz w:val="16"/>
                              </w:rPr>
                              <w:t>V</w:t>
                            </w:r>
                          </w:p>
                        </w:txbxContent>
                      </wps:txbx>
                      <wps:bodyPr wrap="square" lIns="0" tIns="0" rIns="0" bIns="0" rtlCol="0">
                        <a:noAutofit/>
                      </wps:bodyPr>
                    </wps:wsp>
                  </a:graphicData>
                </a:graphic>
              </wp:anchor>
            </w:drawing>
          </mc:Choice>
          <mc:Fallback>
            <w:pict>
              <v:shape w14:anchorId="495C45D7" id="Textbox 1356" o:spid="_x0000_s1514" type="#_x0000_t202" style="position:absolute;left:0;text-align:left;margin-left:172.15pt;margin-top:-126.55pt;width:5.45pt;height:10.7pt;rotation:-6;z-index:25161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" filled="f" stroked="f">
                <v:textbox inset="0,0,0,0">
                  <w:txbxContent>
                    <w:p w14:paraId="30ADE617" w14:textId="77777777" w:rsidR="006F6DBA" w:rsidRDefault="00000000">
                      <w:pPr>
                        <w:spacing w:before="11"/>
                        <w:rPr>
                          <w:sz w:val="16"/>
                        </w:rPr>
                      </w:pPr>
                      <w:r>
                        <w:rPr>
                          <w:color w:val="595959"/>
                          <w:spacing w:val="-10"/>
                          <w:sz w:val="16"/>
                        </w:rPr>
                        <w:t>V</w:t>
                      </w:r>
                    </w:p>
                  </w:txbxContent>
                </v:textbox>
                <w10:wrap anchorx="page"/>
              </v:shape>
            </w:pict>
          </mc:Fallback>
        </mc:AlternateContent>
      </w:r>
      <w:r>
        <w:rPr>
          <w:noProof/>
        </w:rPr>
        <mc:AlternateContent>
          <mc:Choice Requires="wps">
            <w:drawing>
              <wp:anchor distT="0" distB="0" distL="0" distR="0" simplePos="0" relativeHeight="251616256" behindDoc="0" locked="0" layoutInCell="1" allowOverlap="1" wp14:anchorId="5CC1A35F" wp14:editId="0BA55DB0">
                <wp:simplePos x="0" y="0"/>
                <wp:positionH relativeFrom="page">
                  <wp:posOffset>2256086</wp:posOffset>
                </wp:positionH>
                <wp:positionV relativeFrom="paragraph">
                  <wp:posOffset>-1571531</wp:posOffset>
                </wp:positionV>
                <wp:extent cx="180975" cy="89535"/>
                <wp:effectExtent l="0" t="0" r="0" b="0"/>
                <wp:wrapNone/>
                <wp:docPr id="1357" name="Textbox 1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80975" cy="89535"/>
                        </a:xfrm>
                        <a:prstGeom prst="rect">
                          <a:avLst/>
                        </a:prstGeom>
                      </wps:spPr>
                      <wps:txbx>
                        <w:txbxContent>
                          <w:p w14:paraId="0DCB226E" w14:textId="77777777" w:rsidR="006F6DBA" w:rsidRDefault="00000000">
                            <w:pPr>
                              <w:spacing w:before="12"/>
                              <w:rPr>
                                <w:sz w:val="10"/>
                              </w:rPr>
                            </w:pPr>
                            <w:proofErr w:type="spellStart"/>
                            <w:r>
                              <w:rPr>
                                <w:color w:val="595959"/>
                                <w:spacing w:val="-2"/>
                                <w:sz w:val="10"/>
                              </w:rPr>
                              <w:t>ILmax</w:t>
                            </w:r>
                            <w:proofErr w:type="spellEnd"/>
                          </w:p>
                        </w:txbxContent>
                      </wps:txbx>
                      <wps:bodyPr wrap="square" lIns="0" tIns="0" rIns="0" bIns="0" rtlCol="0">
                        <a:noAutofit/>
                      </wps:bodyPr>
                    </wps:wsp>
                  </a:graphicData>
                </a:graphic>
              </wp:anchor>
            </w:drawing>
          </mc:Choice>
          <mc:Fallback>
            <w:pict>
              <v:shape w14:anchorId="5CC1A35F" id="Textbox 1357" o:spid="_x0000_s1515" type="#_x0000_t202" style="position:absolute;left:0;text-align:left;margin-left:177.65pt;margin-top:-123.75pt;width:14.25pt;height:7.05pt;rotation:-6;z-index:25161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" filled="f" stroked="f">
                <v:textbox inset="0,0,0,0">
                  <w:txbxContent>
                    <w:p w14:paraId="0DCB226E" w14:textId="77777777" w:rsidR="006F6DBA" w:rsidRDefault="00000000">
                      <w:pPr>
                        <w:spacing w:before="12"/>
                        <w:rPr>
                          <w:sz w:val="10"/>
                        </w:rPr>
                      </w:pPr>
                      <w:proofErr w:type="spellStart"/>
                      <w:r>
                        <w:rPr>
                          <w:color w:val="595959"/>
                          <w:spacing w:val="-2"/>
                          <w:sz w:val="10"/>
                        </w:rPr>
                        <w:t>ILmax</w:t>
                      </w:r>
                      <w:proofErr w:type="spellEnd"/>
                    </w:p>
                  </w:txbxContent>
                </v:textbox>
                <w10:wrap anchorx="page"/>
              </v:shape>
            </w:pict>
          </mc:Fallback>
        </mc:AlternateContent>
      </w:r>
      <w:r>
        <w:rPr>
          <w:noProof/>
        </w:rPr>
        <mc:AlternateContent>
          <mc:Choice Requires="wps">
            <w:drawing>
              <wp:anchor distT="0" distB="0" distL="0" distR="0" simplePos="0" relativeHeight="251617280" behindDoc="0" locked="0" layoutInCell="1" allowOverlap="1" wp14:anchorId="6207EB2C" wp14:editId="64D5E6B3">
                <wp:simplePos x="0" y="0"/>
                <wp:positionH relativeFrom="page">
                  <wp:posOffset>2459143</wp:posOffset>
                </wp:positionH>
                <wp:positionV relativeFrom="paragraph">
                  <wp:posOffset>-1656398</wp:posOffset>
                </wp:positionV>
                <wp:extent cx="382270" cy="138430"/>
                <wp:effectExtent l="0" t="0" r="0" b="0"/>
                <wp:wrapNone/>
                <wp:docPr id="1358" name="Textbox 1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382270" cy="138430"/>
                        </a:xfrm>
                        <a:prstGeom prst="rect">
                          <a:avLst/>
                        </a:prstGeom>
                      </wps:spPr>
                      <wps:txbx>
                        <w:txbxContent>
                          <w:p w14:paraId="749F9B7A" w14:textId="77777777" w:rsidR="006F6DBA" w:rsidRDefault="00000000">
                            <w:pPr>
                              <w:spacing w:before="15"/>
                              <w:rPr>
                                <w:sz w:val="16"/>
                              </w:rPr>
                            </w:pPr>
                            <w:r>
                              <w:rPr>
                                <w:color w:val="595959"/>
                                <w:sz w:val="16"/>
                              </w:rPr>
                              <w:t>=</w:t>
                            </w:r>
                            <w:r>
                              <w:rPr>
                                <w:color w:val="595959"/>
                                <w:spacing w:val="-4"/>
                                <w:sz w:val="16"/>
                              </w:rPr>
                              <w:t xml:space="preserve"> </w:t>
                            </w:r>
                            <w:r>
                              <w:rPr>
                                <w:color w:val="595959"/>
                                <w:sz w:val="16"/>
                              </w:rPr>
                              <w:t>0.39</w:t>
                            </w:r>
                            <w:r>
                              <w:rPr>
                                <w:color w:val="595959"/>
                                <w:spacing w:val="-4"/>
                                <w:sz w:val="16"/>
                              </w:rPr>
                              <w:t xml:space="preserve"> </w:t>
                            </w:r>
                            <w:r>
                              <w:rPr>
                                <w:color w:val="595959"/>
                                <w:spacing w:val="-10"/>
                                <w:sz w:val="16"/>
                              </w:rPr>
                              <w:t>V</w:t>
                            </w:r>
                          </w:p>
                        </w:txbxContent>
                      </wps:txbx>
                      <wps:bodyPr wrap="square" lIns="0" tIns="0" rIns="0" bIns="0" rtlCol="0">
                        <a:noAutofit/>
                      </wps:bodyPr>
                    </wps:wsp>
                  </a:graphicData>
                </a:graphic>
              </wp:anchor>
            </w:drawing>
          </mc:Choice>
          <mc:Fallback>
            <w:pict>
              <v:shape w14:anchorId="6207EB2C" id="Textbox 1358" o:spid="_x0000_s1516" type="#_x0000_t202" style="position:absolute;left:0;text-align:left;margin-left:193.65pt;margin-top:-130.45pt;width:30.1pt;height:10.9pt;rotation:-6;z-index:25161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" filled="f" stroked="f">
                <v:textbox inset="0,0,0,0">
                  <w:txbxContent>
                    <w:p w14:paraId="749F9B7A" w14:textId="77777777" w:rsidR="006F6DBA" w:rsidRDefault="00000000">
                      <w:pPr>
                        <w:spacing w:before="15"/>
                        <w:rPr>
                          <w:sz w:val="16"/>
                        </w:rPr>
                      </w:pPr>
                      <w:r>
                        <w:rPr>
                          <w:color w:val="595959"/>
                          <w:sz w:val="16"/>
                        </w:rPr>
                        <w:t>=</w:t>
                      </w:r>
                      <w:r>
                        <w:rPr>
                          <w:color w:val="595959"/>
                          <w:spacing w:val="-4"/>
                          <w:sz w:val="16"/>
                        </w:rPr>
                        <w:t xml:space="preserve"> </w:t>
                      </w:r>
                      <w:r>
                        <w:rPr>
                          <w:color w:val="595959"/>
                          <w:sz w:val="16"/>
                        </w:rPr>
                        <w:t>0.39</w:t>
                      </w:r>
                      <w:r>
                        <w:rPr>
                          <w:color w:val="595959"/>
                          <w:spacing w:val="-4"/>
                          <w:sz w:val="16"/>
                        </w:rPr>
                        <w:t xml:space="preserve"> </w:t>
                      </w:r>
                      <w:r>
                        <w:rPr>
                          <w:color w:val="595959"/>
                          <w:spacing w:val="-10"/>
                          <w:sz w:val="16"/>
                        </w:rPr>
                        <w:t>V</w:t>
                      </w:r>
                    </w:p>
                  </w:txbxContent>
                </v:textbox>
                <w10:wrap anchorx="page"/>
              </v:shape>
            </w:pict>
          </mc:Fallback>
        </mc:AlternateContent>
      </w:r>
      <w:r>
        <w:rPr>
          <w:noProof/>
        </w:rPr>
        <mc:AlternateContent>
          <mc:Choice Requires="wps">
            <w:drawing>
              <wp:anchor distT="0" distB="0" distL="0" distR="0" simplePos="0" relativeHeight="251618304" behindDoc="0" locked="0" layoutInCell="1" allowOverlap="1" wp14:anchorId="7D005A8F" wp14:editId="119F119E">
                <wp:simplePos x="0" y="0"/>
                <wp:positionH relativeFrom="page">
                  <wp:posOffset>2841805</wp:posOffset>
                </wp:positionH>
                <wp:positionV relativeFrom="paragraph">
                  <wp:posOffset>-1636407</wp:posOffset>
                </wp:positionV>
                <wp:extent cx="165735" cy="89535"/>
                <wp:effectExtent l="0" t="0" r="0" b="0"/>
                <wp:wrapNone/>
                <wp:docPr id="1359" name="Textbox 1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65735" cy="89535"/>
                        </a:xfrm>
                        <a:prstGeom prst="rect">
                          <a:avLst/>
                        </a:prstGeom>
                      </wps:spPr>
                      <wps:txbx>
                        <w:txbxContent>
                          <w:p w14:paraId="2494D0F3" w14:textId="77777777" w:rsidR="006F6DBA" w:rsidRDefault="00000000">
                            <w:pPr>
                              <w:spacing w:before="12"/>
                              <w:rPr>
                                <w:sz w:val="10"/>
                              </w:rPr>
                            </w:pPr>
                            <w:r>
                              <w:rPr>
                                <w:color w:val="595959"/>
                                <w:spacing w:val="-4"/>
                                <w:sz w:val="10"/>
                              </w:rPr>
                              <w:t>DDIO</w:t>
                            </w:r>
                          </w:p>
                        </w:txbxContent>
                      </wps:txbx>
                      <wps:bodyPr wrap="square" lIns="0" tIns="0" rIns="0" bIns="0" rtlCol="0">
                        <a:noAutofit/>
                      </wps:bodyPr>
                    </wps:wsp>
                  </a:graphicData>
                </a:graphic>
              </wp:anchor>
            </w:drawing>
          </mc:Choice>
          <mc:Fallback>
            <w:pict>
              <v:shape w14:anchorId="7D005A8F" id="Textbox 1359" o:spid="_x0000_s1517" type="#_x0000_t202" style="position:absolute;left:0;text-align:left;margin-left:223.75pt;margin-top:-128.85pt;width:13.05pt;height:7.05pt;rotation:-6;z-index:251618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" filled="f" stroked="f">
                <v:textbox inset="0,0,0,0">
                  <w:txbxContent>
                    <w:p w14:paraId="2494D0F3" w14:textId="77777777" w:rsidR="006F6DBA" w:rsidRDefault="00000000">
                      <w:pPr>
                        <w:spacing w:before="12"/>
                        <w:rPr>
                          <w:sz w:val="10"/>
                        </w:rPr>
                      </w:pPr>
                      <w:r>
                        <w:rPr>
                          <w:color w:val="595959"/>
                          <w:spacing w:val="-4"/>
                          <w:sz w:val="10"/>
                        </w:rPr>
                        <w:t>DDIO</w:t>
                      </w:r>
                    </w:p>
                  </w:txbxContent>
                </v:textbox>
                <w10:wrap anchorx="page"/>
              </v:shape>
            </w:pict>
          </mc:Fallback>
        </mc:AlternateContent>
      </w:r>
      <w:r>
        <w:rPr>
          <w:noProof/>
        </w:rPr>
        <mc:AlternateContent>
          <mc:Choice Requires="wps">
            <w:drawing>
              <wp:anchor distT="0" distB="0" distL="0" distR="0" simplePos="0" relativeHeight="251619328" behindDoc="0" locked="0" layoutInCell="1" allowOverlap="1" wp14:anchorId="1E73A302" wp14:editId="55413793">
                <wp:simplePos x="0" y="0"/>
                <wp:positionH relativeFrom="page">
                  <wp:posOffset>3021643</wp:posOffset>
                </wp:positionH>
                <wp:positionV relativeFrom="paragraph">
                  <wp:posOffset>-1685678</wp:posOffset>
                </wp:positionV>
                <wp:extent cx="260985" cy="101600"/>
                <wp:effectExtent l="0" t="0" r="0" b="0"/>
                <wp:wrapNone/>
                <wp:docPr id="1360" name="Textbox 1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260985" cy="101600"/>
                        </a:xfrm>
                        <a:prstGeom prst="rect">
                          <a:avLst/>
                        </a:prstGeom>
                      </wps:spPr>
                      <wps:txbx>
                        <w:txbxContent>
                          <w:p w14:paraId="0D0FB2C8" w14:textId="77777777" w:rsidR="006F6DBA" w:rsidRDefault="00000000">
                            <w:pPr>
                              <w:spacing w:line="156" w:lineRule="exact"/>
                              <w:rPr>
                                <w:sz w:val="16"/>
                              </w:rPr>
                            </w:pPr>
                            <w:r>
                              <w:rPr>
                                <w:color w:val="595959"/>
                                <w:sz w:val="16"/>
                              </w:rPr>
                              <w:t>-</w:t>
                            </w:r>
                            <w:r>
                              <w:rPr>
                                <w:color w:val="595959"/>
                                <w:spacing w:val="-3"/>
                                <w:sz w:val="16"/>
                              </w:rPr>
                              <w:t xml:space="preserve"> </w:t>
                            </w:r>
                            <w:r>
                              <w:rPr>
                                <w:color w:val="595959"/>
                                <w:spacing w:val="-4"/>
                                <w:sz w:val="16"/>
                              </w:rPr>
                              <w:t>0.06</w:t>
                            </w:r>
                          </w:p>
                        </w:txbxContent>
                      </wps:txbx>
                      <wps:bodyPr wrap="square" lIns="0" tIns="0" rIns="0" bIns="0" rtlCol="0">
                        <a:noAutofit/>
                      </wps:bodyPr>
                    </wps:wsp>
                  </a:graphicData>
                </a:graphic>
              </wp:anchor>
            </w:drawing>
          </mc:Choice>
          <mc:Fallback>
            <w:pict>
              <v:shape w14:anchorId="1E73A302" id="Textbox 1360" o:spid="_x0000_s1518" type="#_x0000_t202" style="position:absolute;left:0;text-align:left;margin-left:237.9pt;margin-top:-132.75pt;width:20.55pt;height:8pt;rotation:-6;z-index:25161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" filled="f" stroked="f">
                <v:textbox inset="0,0,0,0">
                  <w:txbxContent>
                    <w:p w14:paraId="0D0FB2C8" w14:textId="77777777" w:rsidR="006F6DBA" w:rsidRDefault="00000000">
                      <w:pPr>
                        <w:spacing w:line="156" w:lineRule="exact"/>
                        <w:rPr>
                          <w:sz w:val="16"/>
                        </w:rPr>
                      </w:pPr>
                      <w:r>
                        <w:rPr>
                          <w:color w:val="595959"/>
                          <w:sz w:val="16"/>
                        </w:rPr>
                        <w:t>-</w:t>
                      </w:r>
                      <w:r>
                        <w:rPr>
                          <w:color w:val="595959"/>
                          <w:spacing w:val="-3"/>
                          <w:sz w:val="16"/>
                        </w:rPr>
                        <w:t xml:space="preserve"> </w:t>
                      </w:r>
                      <w:r>
                        <w:rPr>
                          <w:color w:val="595959"/>
                          <w:spacing w:val="-4"/>
                          <w:sz w:val="16"/>
                        </w:rPr>
                        <w:t>0.06</w:t>
                      </w:r>
                    </w:p>
                  </w:txbxContent>
                </v:textbox>
                <w10:wrap anchorx="page"/>
              </v:shape>
            </w:pict>
          </mc:Fallback>
        </mc:AlternateContent>
      </w:r>
      <w:r>
        <w:rPr>
          <w:noProof/>
        </w:rPr>
        <mc:AlternateContent>
          <mc:Choice Requires="wps">
            <w:drawing>
              <wp:anchor distT="0" distB="0" distL="0" distR="0" simplePos="0" relativeHeight="251620352" behindDoc="0" locked="0" layoutInCell="1" allowOverlap="1" wp14:anchorId="41FDF6EB" wp14:editId="46F65A28">
                <wp:simplePos x="0" y="0"/>
                <wp:positionH relativeFrom="page">
                  <wp:posOffset>3224601</wp:posOffset>
                </wp:positionH>
                <wp:positionV relativeFrom="paragraph">
                  <wp:posOffset>-1551410</wp:posOffset>
                </wp:positionV>
                <wp:extent cx="1367790" cy="101600"/>
                <wp:effectExtent l="0" t="0" r="0" b="0"/>
                <wp:wrapNone/>
                <wp:docPr id="1361" name="Textbox 1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367790" cy="101600"/>
                        </a:xfrm>
                        <a:prstGeom prst="rect">
                          <a:avLst/>
                        </a:prstGeom>
                      </wps:spPr>
                      <wps:txbx>
                        <w:txbxContent>
                          <w:p w14:paraId="72E2FE86" w14:textId="77777777" w:rsidR="006F6DBA" w:rsidRDefault="00000000">
                            <w:pPr>
                              <w:spacing w:line="159" w:lineRule="exact"/>
                              <w:rPr>
                                <w:sz w:val="16"/>
                              </w:rPr>
                            </w:pPr>
                            <w:r>
                              <w:rPr>
                                <w:color w:val="19457E"/>
                                <w:sz w:val="16"/>
                              </w:rPr>
                              <w:t>(CMOS</w:t>
                            </w:r>
                            <w:r>
                              <w:rPr>
                                <w:color w:val="19457E"/>
                                <w:spacing w:val="-6"/>
                                <w:sz w:val="16"/>
                              </w:rPr>
                              <w:t xml:space="preserve"> </w:t>
                            </w:r>
                            <w:r>
                              <w:rPr>
                                <w:color w:val="19457E"/>
                                <w:sz w:val="16"/>
                              </w:rPr>
                              <w:t>standard</w:t>
                            </w:r>
                            <w:r>
                              <w:rPr>
                                <w:color w:val="19457E"/>
                                <w:spacing w:val="-5"/>
                                <w:sz w:val="16"/>
                              </w:rPr>
                              <w:t xml:space="preserve"> </w:t>
                            </w:r>
                            <w:r>
                              <w:rPr>
                                <w:color w:val="19457E"/>
                                <w:spacing w:val="-2"/>
                                <w:position w:val="1"/>
                                <w:sz w:val="16"/>
                              </w:rPr>
                              <w:t>requirement)</w:t>
                            </w:r>
                          </w:p>
                        </w:txbxContent>
                      </wps:txbx>
                      <wps:bodyPr wrap="square" lIns="0" tIns="0" rIns="0" bIns="0" rtlCol="0">
                        <a:noAutofit/>
                      </wps:bodyPr>
                    </wps:wsp>
                  </a:graphicData>
                </a:graphic>
              </wp:anchor>
            </w:drawing>
          </mc:Choice>
          <mc:Fallback>
            <w:pict>
              <v:shape w14:anchorId="41FDF6EB" id="Textbox 1361" o:spid="_x0000_s1519" type="#_x0000_t202" style="position:absolute;left:0;text-align:left;margin-left:253.9pt;margin-top:-122.15pt;width:107.7pt;height:8pt;rotation:-6;z-index:251620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" filled="f" stroked="f">
                <v:textbox inset="0,0,0,0">
                  <w:txbxContent>
                    <w:p w14:paraId="72E2FE86" w14:textId="77777777" w:rsidR="006F6DBA" w:rsidRDefault="00000000">
                      <w:pPr>
                        <w:spacing w:line="159" w:lineRule="exact"/>
                        <w:rPr>
                          <w:sz w:val="16"/>
                        </w:rPr>
                      </w:pPr>
                      <w:r>
                        <w:rPr>
                          <w:color w:val="19457E"/>
                          <w:sz w:val="16"/>
                        </w:rPr>
                        <w:t>(CMOS</w:t>
                      </w:r>
                      <w:r>
                        <w:rPr>
                          <w:color w:val="19457E"/>
                          <w:spacing w:val="-6"/>
                          <w:sz w:val="16"/>
                        </w:rPr>
                        <w:t xml:space="preserve"> </w:t>
                      </w:r>
                      <w:r>
                        <w:rPr>
                          <w:color w:val="19457E"/>
                          <w:sz w:val="16"/>
                        </w:rPr>
                        <w:t>standard</w:t>
                      </w:r>
                      <w:r>
                        <w:rPr>
                          <w:color w:val="19457E"/>
                          <w:spacing w:val="-5"/>
                          <w:sz w:val="16"/>
                        </w:rPr>
                        <w:t xml:space="preserve"> </w:t>
                      </w:r>
                      <w:r>
                        <w:rPr>
                          <w:color w:val="19457E"/>
                          <w:spacing w:val="-2"/>
                          <w:position w:val="1"/>
                          <w:sz w:val="16"/>
                        </w:rPr>
                        <w:t>requirement)</w:t>
                      </w:r>
                    </w:p>
                  </w:txbxContent>
                </v:textbox>
                <w10:wrap anchorx="page"/>
              </v:shape>
            </w:pict>
          </mc:Fallback>
        </mc:AlternateContent>
      </w:r>
      <w:r>
        <w:rPr>
          <w:noProof/>
        </w:rPr>
        <mc:AlternateContent>
          <mc:Choice Requires="wps">
            <w:drawing>
              <wp:anchor distT="0" distB="0" distL="0" distR="0" simplePos="0" relativeHeight="251621376" behindDoc="0" locked="0" layoutInCell="1" allowOverlap="1" wp14:anchorId="73ED80A0" wp14:editId="796C80FE">
                <wp:simplePos x="0" y="0"/>
                <wp:positionH relativeFrom="page">
                  <wp:posOffset>2186009</wp:posOffset>
                </wp:positionH>
                <wp:positionV relativeFrom="paragraph">
                  <wp:posOffset>-1389891</wp:posOffset>
                </wp:positionV>
                <wp:extent cx="69215" cy="135890"/>
                <wp:effectExtent l="0" t="0" r="0" b="0"/>
                <wp:wrapNone/>
                <wp:docPr id="1362" name="Textbox 1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69215" cy="135890"/>
                        </a:xfrm>
                        <a:prstGeom prst="rect">
                          <a:avLst/>
                        </a:prstGeom>
                      </wps:spPr>
                      <wps:txbx>
                        <w:txbxContent>
                          <w:p w14:paraId="2912F70F" w14:textId="77777777" w:rsidR="006F6DBA" w:rsidRDefault="00000000">
                            <w:pPr>
                              <w:spacing w:before="11"/>
                              <w:rPr>
                                <w:sz w:val="16"/>
                              </w:rPr>
                            </w:pPr>
                            <w:r>
                              <w:rPr>
                                <w:color w:val="19457E"/>
                                <w:spacing w:val="-10"/>
                                <w:sz w:val="16"/>
                              </w:rPr>
                              <w:t>V</w:t>
                            </w:r>
                          </w:p>
                        </w:txbxContent>
                      </wps:txbx>
                      <wps:bodyPr wrap="square" lIns="0" tIns="0" rIns="0" bIns="0" rtlCol="0">
                        <a:noAutofit/>
                      </wps:bodyPr>
                    </wps:wsp>
                  </a:graphicData>
                </a:graphic>
              </wp:anchor>
            </w:drawing>
          </mc:Choice>
          <mc:Fallback>
            <w:pict>
              <v:shape w14:anchorId="73ED80A0" id="Textbox 1362" o:spid="_x0000_s1520" type="#_x0000_t202" style="position:absolute;left:0;text-align:left;margin-left:172.15pt;margin-top:-109.45pt;width:5.45pt;height:10.7pt;rotation:-6;z-index:25162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" filled="f" stroked="f">
                <v:textbox inset="0,0,0,0">
                  <w:txbxContent>
                    <w:p w14:paraId="2912F70F" w14:textId="77777777" w:rsidR="006F6DBA" w:rsidRDefault="00000000">
                      <w:pPr>
                        <w:spacing w:before="11"/>
                        <w:rPr>
                          <w:sz w:val="16"/>
                        </w:rPr>
                      </w:pPr>
                      <w:r>
                        <w:rPr>
                          <w:color w:val="19457E"/>
                          <w:spacing w:val="-10"/>
                          <w:sz w:val="16"/>
                        </w:rPr>
                        <w:t>V</w:t>
                      </w:r>
                    </w:p>
                  </w:txbxContent>
                </v:textbox>
                <w10:wrap anchorx="page"/>
              </v:shape>
            </w:pict>
          </mc:Fallback>
        </mc:AlternateContent>
      </w:r>
      <w:r>
        <w:rPr>
          <w:noProof/>
        </w:rPr>
        <mc:AlternateContent>
          <mc:Choice Requires="wps">
            <w:drawing>
              <wp:anchor distT="0" distB="0" distL="0" distR="0" simplePos="0" relativeHeight="251622400" behindDoc="0" locked="0" layoutInCell="1" allowOverlap="1" wp14:anchorId="529D8EAD" wp14:editId="01776D2D">
                <wp:simplePos x="0" y="0"/>
                <wp:positionH relativeFrom="page">
                  <wp:posOffset>2256086</wp:posOffset>
                </wp:positionH>
                <wp:positionV relativeFrom="paragraph">
                  <wp:posOffset>-1354387</wp:posOffset>
                </wp:positionV>
                <wp:extent cx="180975" cy="89535"/>
                <wp:effectExtent l="0" t="0" r="0" b="0"/>
                <wp:wrapNone/>
                <wp:docPr id="1363" name="Textbox 1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80975" cy="89535"/>
                        </a:xfrm>
                        <a:prstGeom prst="rect">
                          <a:avLst/>
                        </a:prstGeom>
                      </wps:spPr>
                      <wps:txbx>
                        <w:txbxContent>
                          <w:p w14:paraId="354F9AA7" w14:textId="77777777" w:rsidR="006F6DBA" w:rsidRDefault="00000000">
                            <w:pPr>
                              <w:spacing w:before="12"/>
                              <w:rPr>
                                <w:sz w:val="10"/>
                              </w:rPr>
                            </w:pPr>
                            <w:proofErr w:type="spellStart"/>
                            <w:r>
                              <w:rPr>
                                <w:color w:val="19457E"/>
                                <w:spacing w:val="-2"/>
                                <w:sz w:val="10"/>
                              </w:rPr>
                              <w:t>ILmax</w:t>
                            </w:r>
                            <w:proofErr w:type="spellEnd"/>
                          </w:p>
                        </w:txbxContent>
                      </wps:txbx>
                      <wps:bodyPr wrap="square" lIns="0" tIns="0" rIns="0" bIns="0" rtlCol="0">
                        <a:noAutofit/>
                      </wps:bodyPr>
                    </wps:wsp>
                  </a:graphicData>
                </a:graphic>
              </wp:anchor>
            </w:drawing>
          </mc:Choice>
          <mc:Fallback>
            <w:pict>
              <v:shape w14:anchorId="529D8EAD" id="Textbox 1363" o:spid="_x0000_s1521" type="#_x0000_t202" style="position:absolute;left:0;text-align:left;margin-left:177.65pt;margin-top:-106.65pt;width:14.25pt;height:7.05pt;rotation:-6;z-index:251622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" filled="f" stroked="f">
                <v:textbox inset="0,0,0,0">
                  <w:txbxContent>
                    <w:p w14:paraId="354F9AA7" w14:textId="77777777" w:rsidR="006F6DBA" w:rsidRDefault="00000000">
                      <w:pPr>
                        <w:spacing w:before="12"/>
                        <w:rPr>
                          <w:sz w:val="10"/>
                        </w:rPr>
                      </w:pPr>
                      <w:proofErr w:type="spellStart"/>
                      <w:r>
                        <w:rPr>
                          <w:color w:val="19457E"/>
                          <w:spacing w:val="-2"/>
                          <w:sz w:val="10"/>
                        </w:rPr>
                        <w:t>ILmax</w:t>
                      </w:r>
                      <w:proofErr w:type="spellEnd"/>
                    </w:p>
                  </w:txbxContent>
                </v:textbox>
                <w10:wrap anchorx="page"/>
              </v:shape>
            </w:pict>
          </mc:Fallback>
        </mc:AlternateContent>
      </w:r>
      <w:r>
        <w:rPr>
          <w:noProof/>
        </w:rPr>
        <mc:AlternateContent>
          <mc:Choice Requires="wps">
            <w:drawing>
              <wp:anchor distT="0" distB="0" distL="0" distR="0" simplePos="0" relativeHeight="251623424" behindDoc="0" locked="0" layoutInCell="1" allowOverlap="1" wp14:anchorId="5DA40128" wp14:editId="77CD4301">
                <wp:simplePos x="0" y="0"/>
                <wp:positionH relativeFrom="page">
                  <wp:posOffset>2459318</wp:posOffset>
                </wp:positionH>
                <wp:positionV relativeFrom="paragraph">
                  <wp:posOffset>-1435908</wp:posOffset>
                </wp:positionV>
                <wp:extent cx="326390" cy="137795"/>
                <wp:effectExtent l="0" t="0" r="0" b="0"/>
                <wp:wrapNone/>
                <wp:docPr id="1364" name="Textbox 1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326390" cy="137795"/>
                        </a:xfrm>
                        <a:prstGeom prst="rect">
                          <a:avLst/>
                        </a:prstGeom>
                      </wps:spPr>
                      <wps:txbx>
                        <w:txbxContent>
                          <w:p w14:paraId="1B970AF2" w14:textId="77777777" w:rsidR="006F6DBA" w:rsidRDefault="00000000">
                            <w:pPr>
                              <w:spacing w:before="14"/>
                              <w:rPr>
                                <w:sz w:val="16"/>
                              </w:rPr>
                            </w:pPr>
                            <w:r>
                              <w:rPr>
                                <w:color w:val="19457E"/>
                                <w:sz w:val="16"/>
                              </w:rPr>
                              <w:t>=</w:t>
                            </w:r>
                            <w:r>
                              <w:rPr>
                                <w:color w:val="19457E"/>
                                <w:spacing w:val="-4"/>
                                <w:sz w:val="16"/>
                              </w:rPr>
                              <w:t xml:space="preserve"> </w:t>
                            </w:r>
                            <w:r>
                              <w:rPr>
                                <w:color w:val="19457E"/>
                                <w:sz w:val="16"/>
                              </w:rPr>
                              <w:t>0.3</w:t>
                            </w:r>
                            <w:r>
                              <w:rPr>
                                <w:color w:val="19457E"/>
                                <w:spacing w:val="-3"/>
                                <w:sz w:val="16"/>
                              </w:rPr>
                              <w:t xml:space="preserve"> </w:t>
                            </w:r>
                            <w:r>
                              <w:rPr>
                                <w:color w:val="19457E"/>
                                <w:spacing w:val="-10"/>
                                <w:sz w:val="16"/>
                              </w:rPr>
                              <w:t>V</w:t>
                            </w:r>
                          </w:p>
                        </w:txbxContent>
                      </wps:txbx>
                      <wps:bodyPr wrap="square" lIns="0" tIns="0" rIns="0" bIns="0" rtlCol="0">
                        <a:noAutofit/>
                      </wps:bodyPr>
                    </wps:wsp>
                  </a:graphicData>
                </a:graphic>
              </wp:anchor>
            </w:drawing>
          </mc:Choice>
          <mc:Fallback>
            <w:pict>
              <v:shape w14:anchorId="5DA40128" id="Textbox 1364" o:spid="_x0000_s1522" type="#_x0000_t202" style="position:absolute;left:0;text-align:left;margin-left:193.65pt;margin-top:-113.05pt;width:25.7pt;height:10.85pt;rotation:-6;z-index:25162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" filled="f" stroked="f">
                <v:textbox inset="0,0,0,0">
                  <w:txbxContent>
                    <w:p w14:paraId="1B970AF2" w14:textId="77777777" w:rsidR="006F6DBA" w:rsidRDefault="00000000">
                      <w:pPr>
                        <w:spacing w:before="14"/>
                        <w:rPr>
                          <w:sz w:val="16"/>
                        </w:rPr>
                      </w:pPr>
                      <w:r>
                        <w:rPr>
                          <w:color w:val="19457E"/>
                          <w:sz w:val="16"/>
                        </w:rPr>
                        <w:t>=</w:t>
                      </w:r>
                      <w:r>
                        <w:rPr>
                          <w:color w:val="19457E"/>
                          <w:spacing w:val="-4"/>
                          <w:sz w:val="16"/>
                        </w:rPr>
                        <w:t xml:space="preserve"> </w:t>
                      </w:r>
                      <w:r>
                        <w:rPr>
                          <w:color w:val="19457E"/>
                          <w:sz w:val="16"/>
                        </w:rPr>
                        <w:t>0.3</w:t>
                      </w:r>
                      <w:r>
                        <w:rPr>
                          <w:color w:val="19457E"/>
                          <w:spacing w:val="-3"/>
                          <w:sz w:val="16"/>
                        </w:rPr>
                        <w:t xml:space="preserve"> </w:t>
                      </w:r>
                      <w:r>
                        <w:rPr>
                          <w:color w:val="19457E"/>
                          <w:spacing w:val="-10"/>
                          <w:sz w:val="16"/>
                        </w:rPr>
                        <w:t>V</w:t>
                      </w:r>
                    </w:p>
                  </w:txbxContent>
                </v:textbox>
                <w10:wrap anchorx="page"/>
              </v:shape>
            </w:pict>
          </mc:Fallback>
        </mc:AlternateContent>
      </w:r>
      <w:r>
        <w:rPr>
          <w:noProof/>
        </w:rPr>
        <mc:AlternateContent>
          <mc:Choice Requires="wps">
            <w:drawing>
              <wp:anchor distT="0" distB="0" distL="0" distR="0" simplePos="0" relativeHeight="251624448" behindDoc="0" locked="0" layoutInCell="1" allowOverlap="1" wp14:anchorId="1890831D" wp14:editId="7B02ABD9">
                <wp:simplePos x="0" y="0"/>
                <wp:positionH relativeFrom="page">
                  <wp:posOffset>2785659</wp:posOffset>
                </wp:positionH>
                <wp:positionV relativeFrom="paragraph">
                  <wp:posOffset>-1412963</wp:posOffset>
                </wp:positionV>
                <wp:extent cx="165735" cy="89535"/>
                <wp:effectExtent l="0" t="0" r="0" b="0"/>
                <wp:wrapNone/>
                <wp:docPr id="1365" name="Textbox 1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240000">
                          <a:off x="0" y="0"/>
                          <a:ext cx="165735" cy="89535"/>
                        </a:xfrm>
                        <a:prstGeom prst="rect">
                          <a:avLst/>
                        </a:prstGeom>
                      </wps:spPr>
                      <wps:txbx>
                        <w:txbxContent>
                          <w:p w14:paraId="663458B5" w14:textId="77777777" w:rsidR="006F6DBA" w:rsidRDefault="00000000">
                            <w:pPr>
                              <w:spacing w:before="12"/>
                              <w:rPr>
                                <w:sz w:val="10"/>
                              </w:rPr>
                            </w:pPr>
                            <w:r>
                              <w:rPr>
                                <w:color w:val="19457E"/>
                                <w:spacing w:val="-4"/>
                                <w:sz w:val="10"/>
                              </w:rPr>
                              <w:t>DDIO</w:t>
                            </w:r>
                          </w:p>
                        </w:txbxContent>
                      </wps:txbx>
                      <wps:bodyPr wrap="square" lIns="0" tIns="0" rIns="0" bIns="0" rtlCol="0">
                        <a:noAutofit/>
                      </wps:bodyPr>
                    </wps:wsp>
                  </a:graphicData>
                </a:graphic>
              </wp:anchor>
            </w:drawing>
          </mc:Choice>
          <mc:Fallback>
            <w:pict>
              <v:shape w14:anchorId="1890831D" id="Textbox 1365" o:spid="_x0000_s1523" type="#_x0000_t202" style="position:absolute;left:0;text-align:left;margin-left:219.35pt;margin-top:-111.25pt;width:13.05pt;height:7.05pt;rotation:-6;z-index:251624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" filled="f" stroked="f">
                <v:textbox inset="0,0,0,0">
                  <w:txbxContent>
                    <w:p w14:paraId="663458B5" w14:textId="77777777" w:rsidR="006F6DBA" w:rsidRDefault="00000000">
                      <w:pPr>
                        <w:spacing w:before="12"/>
                        <w:rPr>
                          <w:sz w:val="10"/>
                        </w:rPr>
                      </w:pPr>
                      <w:r>
                        <w:rPr>
                          <w:color w:val="19457E"/>
                          <w:spacing w:val="-4"/>
                          <w:sz w:val="10"/>
                        </w:rPr>
                        <w:t>DDIO</w:t>
                      </w:r>
                    </w:p>
                  </w:txbxContent>
                </v:textbox>
                <w10:wrap anchorx="page"/>
              </v:shape>
            </w:pict>
          </mc:Fallback>
        </mc:AlternateContent>
      </w:r>
      <w:r>
        <w:t>Characteristics</w:t>
      </w:r>
      <w:r>
        <w:rPr>
          <w:spacing w:val="-9"/>
        </w:rPr>
        <w:t xml:space="preserve"> </w:t>
      </w:r>
      <w:r>
        <w:t>of</w:t>
      </w:r>
      <w:r>
        <w:rPr>
          <w:spacing w:val="-10"/>
        </w:rPr>
        <w:t xml:space="preserve"> </w:t>
      </w:r>
      <w:proofErr w:type="spellStart"/>
      <w:r>
        <w:t>FT_e</w:t>
      </w:r>
      <w:proofErr w:type="spellEnd"/>
      <w:r>
        <w:rPr>
          <w:spacing w:val="-9"/>
        </w:rPr>
        <w:t xml:space="preserve"> </w:t>
      </w:r>
      <w:r>
        <w:rPr>
          <w:spacing w:val="-4"/>
        </w:rPr>
        <w:t>I/</w:t>
      </w:r>
      <w:proofErr w:type="spellStart"/>
      <w:r>
        <w:rPr>
          <w:spacing w:val="-4"/>
        </w:rPr>
        <w:t>Os</w:t>
      </w:r>
      <w:proofErr w:type="spellEnd"/>
    </w:p>
    <w:p w14:paraId="182DEB60" w14:textId="77777777" w:rsidR="006F6DBA" w:rsidRDefault="00000000">
      <w:pPr>
        <w:pStyle w:val="BodyText"/>
        <w:spacing w:before="153"/>
        <w:ind w:left="1299"/>
      </w:pPr>
      <w:r>
        <w:t>The</w:t>
      </w:r>
      <w:r>
        <w:rPr>
          <w:spacing w:val="-7"/>
        </w:rPr>
        <w:t xml:space="preserve"> </w:t>
      </w:r>
      <w:r>
        <w:t>following</w:t>
      </w:r>
      <w:r>
        <w:rPr>
          <w:spacing w:val="-6"/>
        </w:rPr>
        <w:t xml:space="preserve"> </w:t>
      </w:r>
      <w:r>
        <w:t>table</w:t>
      </w:r>
      <w:r>
        <w:rPr>
          <w:spacing w:val="-6"/>
        </w:rPr>
        <w:t xml:space="preserve"> </w:t>
      </w:r>
      <w:r>
        <w:t>and</w:t>
      </w:r>
      <w:r>
        <w:rPr>
          <w:spacing w:val="-7"/>
        </w:rPr>
        <w:t xml:space="preserve"> </w:t>
      </w:r>
      <w:r>
        <w:t>figure</w:t>
      </w:r>
      <w:r>
        <w:rPr>
          <w:spacing w:val="-6"/>
        </w:rPr>
        <w:t xml:space="preserve"> </w:t>
      </w:r>
      <w:r>
        <w:t>specify</w:t>
      </w:r>
      <w:r>
        <w:rPr>
          <w:spacing w:val="-6"/>
        </w:rPr>
        <w:t xml:space="preserve"> </w:t>
      </w:r>
      <w:r>
        <w:t>input</w:t>
      </w:r>
      <w:r>
        <w:rPr>
          <w:spacing w:val="-6"/>
        </w:rPr>
        <w:t xml:space="preserve"> </w:t>
      </w:r>
      <w:r>
        <w:t>characteristics</w:t>
      </w:r>
      <w:r>
        <w:rPr>
          <w:spacing w:val="-7"/>
        </w:rPr>
        <w:t xml:space="preserve"> </w:t>
      </w:r>
      <w:r>
        <w:t>of</w:t>
      </w:r>
      <w:r>
        <w:rPr>
          <w:spacing w:val="-6"/>
        </w:rPr>
        <w:t xml:space="preserve"> </w:t>
      </w:r>
      <w:proofErr w:type="spellStart"/>
      <w:r>
        <w:t>FT_e</w:t>
      </w:r>
      <w:proofErr w:type="spellEnd"/>
      <w:r>
        <w:rPr>
          <w:spacing w:val="-6"/>
        </w:rPr>
        <w:t xml:space="preserve"> </w:t>
      </w:r>
      <w:r>
        <w:rPr>
          <w:spacing w:val="-2"/>
        </w:rPr>
        <w:t>I/</w:t>
      </w:r>
      <w:proofErr w:type="spellStart"/>
      <w:r>
        <w:rPr>
          <w:spacing w:val="-2"/>
        </w:rPr>
        <w:t>Os</w:t>
      </w:r>
      <w:proofErr w:type="spellEnd"/>
      <w:r>
        <w:rPr>
          <w:spacing w:val="-2"/>
        </w:rPr>
        <w:t>.</w:t>
      </w:r>
    </w:p>
    <w:p w14:paraId="34AB8443" w14:textId="77777777" w:rsidR="006F6DBA" w:rsidRDefault="006F6DBA">
      <w:pPr>
        <w:pStyle w:val="BodyText"/>
        <w:spacing w:before="19"/>
      </w:pPr>
    </w:p>
    <w:p w14:paraId="32FDD5A2" w14:textId="77777777" w:rsidR="006F6DBA" w:rsidRDefault="00000000">
      <w:pPr>
        <w:pStyle w:val="Heading7"/>
        <w:spacing w:before="1" w:after="39"/>
        <w:ind w:left="1139" w:right="1185"/>
        <w:jc w:val="center"/>
      </w:pPr>
      <w:r>
        <w:t>Table</w:t>
      </w:r>
      <w:r>
        <w:rPr>
          <w:spacing w:val="-10"/>
        </w:rPr>
        <w:t xml:space="preserve"> </w:t>
      </w:r>
      <w:r>
        <w:t>49.</w:t>
      </w:r>
      <w:r>
        <w:rPr>
          <w:spacing w:val="-10"/>
        </w:rPr>
        <w:t xml:space="preserve"> </w:t>
      </w:r>
      <w:r>
        <w:t>Input</w:t>
      </w:r>
      <w:r>
        <w:rPr>
          <w:spacing w:val="-9"/>
        </w:rPr>
        <w:t xml:space="preserve"> </w:t>
      </w:r>
      <w:r>
        <w:t>characteristics</w:t>
      </w:r>
      <w:r>
        <w:rPr>
          <w:spacing w:val="-9"/>
        </w:rPr>
        <w:t xml:space="preserve"> </w:t>
      </w:r>
      <w:r>
        <w:t>of</w:t>
      </w:r>
      <w:r>
        <w:rPr>
          <w:spacing w:val="-9"/>
        </w:rPr>
        <w:t xml:space="preserve"> </w:t>
      </w:r>
      <w:proofErr w:type="spellStart"/>
      <w:r>
        <w:t>FT_e</w:t>
      </w:r>
      <w:proofErr w:type="spellEnd"/>
      <w:r>
        <w:rPr>
          <w:spacing w:val="-9"/>
        </w:rPr>
        <w:t xml:space="preserve"> </w:t>
      </w:r>
      <w:r>
        <w:rPr>
          <w:spacing w:val="-4"/>
        </w:rPr>
        <w:t>I/</w:t>
      </w:r>
      <w:proofErr w:type="spellStart"/>
      <w:r>
        <w:rPr>
          <w:spacing w:val="-4"/>
        </w:rPr>
        <w:t>Os</w:t>
      </w:r>
      <w:proofErr w:type="spellEnd"/>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1"/>
        <w:gridCol w:w="2680"/>
        <w:gridCol w:w="1866"/>
        <w:gridCol w:w="906"/>
        <w:gridCol w:w="907"/>
        <w:gridCol w:w="906"/>
        <w:gridCol w:w="588"/>
      </w:tblGrid>
      <w:tr w:rsidR="006F6DBA" w14:paraId="2BC0E41A" w14:textId="77777777">
        <w:trPr>
          <w:trHeight w:val="400"/>
        </w:trPr>
        <w:tc>
          <w:tcPr>
            <w:tcW w:w="1361" w:type="dxa"/>
            <w:tcBorders>
              <w:bottom w:val="single" w:sz="12" w:space="0" w:color="000000"/>
            </w:tcBorders>
          </w:tcPr>
          <w:p w14:paraId="4EF972C7" w14:textId="77777777" w:rsidR="006F6DBA" w:rsidRDefault="00000000">
            <w:pPr>
              <w:pStyle w:val="TableParagraph"/>
              <w:spacing w:before="86"/>
              <w:ind w:left="11"/>
              <w:rPr>
                <w:b/>
                <w:sz w:val="18"/>
              </w:rPr>
            </w:pPr>
            <w:r>
              <w:rPr>
                <w:b/>
                <w:spacing w:val="-2"/>
                <w:sz w:val="18"/>
              </w:rPr>
              <w:t>Symbol</w:t>
            </w:r>
          </w:p>
        </w:tc>
        <w:tc>
          <w:tcPr>
            <w:tcW w:w="2680" w:type="dxa"/>
            <w:tcBorders>
              <w:bottom w:val="single" w:sz="12" w:space="0" w:color="000000"/>
            </w:tcBorders>
          </w:tcPr>
          <w:p w14:paraId="52B52EB5" w14:textId="77777777" w:rsidR="006F6DBA" w:rsidRDefault="00000000">
            <w:pPr>
              <w:pStyle w:val="TableParagraph"/>
              <w:spacing w:before="86"/>
              <w:ind w:left="7"/>
              <w:rPr>
                <w:b/>
                <w:sz w:val="18"/>
              </w:rPr>
            </w:pPr>
            <w:r>
              <w:rPr>
                <w:b/>
                <w:spacing w:val="-2"/>
                <w:sz w:val="18"/>
              </w:rPr>
              <w:t>Parameter</w:t>
            </w:r>
          </w:p>
        </w:tc>
        <w:tc>
          <w:tcPr>
            <w:tcW w:w="1866" w:type="dxa"/>
            <w:tcBorders>
              <w:bottom w:val="single" w:sz="12" w:space="0" w:color="000000"/>
            </w:tcBorders>
          </w:tcPr>
          <w:p w14:paraId="0BCDBD9C" w14:textId="77777777" w:rsidR="006F6DBA" w:rsidRDefault="00000000">
            <w:pPr>
              <w:pStyle w:val="TableParagraph"/>
              <w:spacing w:before="86"/>
              <w:ind w:left="8" w:right="1"/>
              <w:rPr>
                <w:b/>
                <w:sz w:val="18"/>
              </w:rPr>
            </w:pPr>
            <w:r>
              <w:rPr>
                <w:b/>
                <w:spacing w:val="-2"/>
                <w:sz w:val="18"/>
              </w:rPr>
              <w:t>Conditions</w:t>
            </w:r>
          </w:p>
        </w:tc>
        <w:tc>
          <w:tcPr>
            <w:tcW w:w="906" w:type="dxa"/>
            <w:tcBorders>
              <w:bottom w:val="single" w:sz="12" w:space="0" w:color="000000"/>
            </w:tcBorders>
          </w:tcPr>
          <w:p w14:paraId="6EEFB3B4" w14:textId="77777777" w:rsidR="006F6DBA" w:rsidRDefault="00000000">
            <w:pPr>
              <w:pStyle w:val="TableParagraph"/>
              <w:spacing w:before="86"/>
              <w:ind w:left="10"/>
              <w:rPr>
                <w:b/>
                <w:sz w:val="18"/>
              </w:rPr>
            </w:pPr>
            <w:r>
              <w:rPr>
                <w:b/>
                <w:spacing w:val="-5"/>
                <w:sz w:val="18"/>
              </w:rPr>
              <w:t>Min</w:t>
            </w:r>
          </w:p>
        </w:tc>
        <w:tc>
          <w:tcPr>
            <w:tcW w:w="907" w:type="dxa"/>
            <w:tcBorders>
              <w:bottom w:val="single" w:sz="12" w:space="0" w:color="000000"/>
            </w:tcBorders>
          </w:tcPr>
          <w:p w14:paraId="7CCDFCC5" w14:textId="77777777" w:rsidR="006F6DBA" w:rsidRDefault="00000000">
            <w:pPr>
              <w:pStyle w:val="TableParagraph"/>
              <w:spacing w:before="86"/>
              <w:ind w:left="8" w:right="1"/>
              <w:rPr>
                <w:b/>
                <w:sz w:val="18"/>
              </w:rPr>
            </w:pPr>
            <w:proofErr w:type="spellStart"/>
            <w:r>
              <w:rPr>
                <w:b/>
                <w:spacing w:val="-5"/>
                <w:sz w:val="18"/>
              </w:rPr>
              <w:t>Typ</w:t>
            </w:r>
            <w:proofErr w:type="spellEnd"/>
          </w:p>
        </w:tc>
        <w:tc>
          <w:tcPr>
            <w:tcW w:w="906" w:type="dxa"/>
            <w:tcBorders>
              <w:bottom w:val="single" w:sz="12" w:space="0" w:color="000000"/>
            </w:tcBorders>
          </w:tcPr>
          <w:p w14:paraId="0566FF7D" w14:textId="77777777" w:rsidR="006F6DBA" w:rsidRDefault="00000000">
            <w:pPr>
              <w:pStyle w:val="TableParagraph"/>
              <w:spacing w:before="86"/>
              <w:ind w:left="10" w:right="2"/>
              <w:rPr>
                <w:b/>
                <w:sz w:val="18"/>
              </w:rPr>
            </w:pPr>
            <w:r>
              <w:rPr>
                <w:b/>
                <w:spacing w:val="-5"/>
                <w:sz w:val="18"/>
              </w:rPr>
              <w:t>Max</w:t>
            </w:r>
          </w:p>
        </w:tc>
        <w:tc>
          <w:tcPr>
            <w:tcW w:w="588" w:type="dxa"/>
            <w:tcBorders>
              <w:bottom w:val="single" w:sz="12" w:space="0" w:color="000000"/>
            </w:tcBorders>
          </w:tcPr>
          <w:p w14:paraId="5B6423DE" w14:textId="77777777" w:rsidR="006F6DBA" w:rsidRDefault="00000000">
            <w:pPr>
              <w:pStyle w:val="TableParagraph"/>
              <w:spacing w:before="86"/>
              <w:ind w:left="8" w:right="1"/>
              <w:rPr>
                <w:b/>
                <w:sz w:val="18"/>
              </w:rPr>
            </w:pPr>
            <w:r>
              <w:rPr>
                <w:b/>
                <w:spacing w:val="-4"/>
                <w:sz w:val="18"/>
              </w:rPr>
              <w:t>Unit</w:t>
            </w:r>
          </w:p>
        </w:tc>
      </w:tr>
      <w:tr w:rsidR="006F6DBA" w14:paraId="10AA8A9E" w14:textId="77777777">
        <w:trPr>
          <w:trHeight w:val="318"/>
        </w:trPr>
        <w:tc>
          <w:tcPr>
            <w:tcW w:w="1361" w:type="dxa"/>
            <w:tcBorders>
              <w:top w:val="single" w:sz="12" w:space="0" w:color="000000"/>
            </w:tcBorders>
          </w:tcPr>
          <w:p w14:paraId="21FB74DE" w14:textId="77777777" w:rsidR="006F6DBA" w:rsidRDefault="00000000">
            <w:pPr>
              <w:pStyle w:val="TableParagraph"/>
              <w:spacing w:before="30"/>
              <w:ind w:left="11" w:right="1"/>
              <w:rPr>
                <w:sz w:val="14"/>
              </w:rPr>
            </w:pPr>
            <w:r>
              <w:rPr>
                <w:spacing w:val="-4"/>
                <w:position w:val="5"/>
                <w:sz w:val="18"/>
              </w:rPr>
              <w:t>I</w:t>
            </w:r>
            <w:r>
              <w:rPr>
                <w:spacing w:val="-4"/>
                <w:sz w:val="14"/>
              </w:rPr>
              <w:t>INJ</w:t>
            </w:r>
          </w:p>
        </w:tc>
        <w:tc>
          <w:tcPr>
            <w:tcW w:w="2680" w:type="dxa"/>
            <w:tcBorders>
              <w:top w:val="single" w:sz="12" w:space="0" w:color="000000"/>
            </w:tcBorders>
          </w:tcPr>
          <w:p w14:paraId="46BF1DB3" w14:textId="77777777" w:rsidR="006F6DBA" w:rsidRDefault="00000000">
            <w:pPr>
              <w:pStyle w:val="TableParagraph"/>
              <w:spacing w:before="35"/>
              <w:ind w:left="59"/>
              <w:jc w:val="left"/>
              <w:rPr>
                <w:sz w:val="18"/>
              </w:rPr>
            </w:pPr>
            <w:r>
              <w:rPr>
                <w:sz w:val="18"/>
              </w:rPr>
              <w:t>Injected</w:t>
            </w:r>
            <w:r>
              <w:rPr>
                <w:spacing w:val="-5"/>
                <w:sz w:val="18"/>
              </w:rPr>
              <w:t xml:space="preserve"> </w:t>
            </w:r>
            <w:r>
              <w:rPr>
                <w:sz w:val="18"/>
              </w:rPr>
              <w:t>current</w:t>
            </w:r>
            <w:r>
              <w:rPr>
                <w:spacing w:val="-4"/>
                <w:sz w:val="18"/>
              </w:rPr>
              <w:t xml:space="preserve"> </w:t>
            </w:r>
            <w:r>
              <w:rPr>
                <w:sz w:val="18"/>
              </w:rPr>
              <w:t>on</w:t>
            </w:r>
            <w:r>
              <w:rPr>
                <w:spacing w:val="-4"/>
                <w:sz w:val="18"/>
              </w:rPr>
              <w:t xml:space="preserve"> </w:t>
            </w:r>
            <w:r>
              <w:rPr>
                <w:spacing w:val="-5"/>
                <w:sz w:val="18"/>
              </w:rPr>
              <w:t>pin</w:t>
            </w:r>
          </w:p>
        </w:tc>
        <w:tc>
          <w:tcPr>
            <w:tcW w:w="1866" w:type="dxa"/>
            <w:tcBorders>
              <w:top w:val="single" w:sz="12" w:space="0" w:color="000000"/>
            </w:tcBorders>
          </w:tcPr>
          <w:p w14:paraId="2CE32695" w14:textId="77777777" w:rsidR="006F6DBA" w:rsidRDefault="00000000">
            <w:pPr>
              <w:pStyle w:val="TableParagraph"/>
              <w:spacing w:before="35"/>
              <w:ind w:left="8"/>
              <w:rPr>
                <w:sz w:val="18"/>
              </w:rPr>
            </w:pPr>
            <w:r>
              <w:rPr>
                <w:spacing w:val="-10"/>
                <w:sz w:val="18"/>
              </w:rPr>
              <w:t>-</w:t>
            </w:r>
          </w:p>
        </w:tc>
        <w:tc>
          <w:tcPr>
            <w:tcW w:w="906" w:type="dxa"/>
            <w:tcBorders>
              <w:top w:val="single" w:sz="12" w:space="0" w:color="000000"/>
            </w:tcBorders>
          </w:tcPr>
          <w:p w14:paraId="214BF1B4" w14:textId="77777777" w:rsidR="006F6DBA" w:rsidRDefault="00000000">
            <w:pPr>
              <w:pStyle w:val="TableParagraph"/>
              <w:spacing w:before="35"/>
              <w:ind w:left="10" w:right="2"/>
              <w:rPr>
                <w:sz w:val="18"/>
              </w:rPr>
            </w:pPr>
            <w:r>
              <w:rPr>
                <w:spacing w:val="-10"/>
                <w:sz w:val="18"/>
              </w:rPr>
              <w:t>-</w:t>
            </w:r>
          </w:p>
        </w:tc>
        <w:tc>
          <w:tcPr>
            <w:tcW w:w="907" w:type="dxa"/>
            <w:tcBorders>
              <w:top w:val="single" w:sz="12" w:space="0" w:color="000000"/>
            </w:tcBorders>
          </w:tcPr>
          <w:p w14:paraId="79845C7B" w14:textId="77777777" w:rsidR="006F6DBA" w:rsidRDefault="00000000">
            <w:pPr>
              <w:pStyle w:val="TableParagraph"/>
              <w:spacing w:before="35"/>
              <w:ind w:left="8" w:right="1"/>
              <w:rPr>
                <w:sz w:val="18"/>
              </w:rPr>
            </w:pPr>
            <w:r>
              <w:rPr>
                <w:spacing w:val="-10"/>
                <w:sz w:val="18"/>
              </w:rPr>
              <w:t>-</w:t>
            </w:r>
          </w:p>
        </w:tc>
        <w:tc>
          <w:tcPr>
            <w:tcW w:w="906" w:type="dxa"/>
            <w:tcBorders>
              <w:top w:val="single" w:sz="12" w:space="0" w:color="000000"/>
            </w:tcBorders>
          </w:tcPr>
          <w:p w14:paraId="65DCCF92" w14:textId="77777777" w:rsidR="006F6DBA" w:rsidRDefault="00000000">
            <w:pPr>
              <w:pStyle w:val="TableParagraph"/>
              <w:spacing w:before="35"/>
              <w:ind w:left="10" w:right="2"/>
              <w:rPr>
                <w:sz w:val="18"/>
              </w:rPr>
            </w:pPr>
            <w:r>
              <w:rPr>
                <w:spacing w:val="-10"/>
                <w:sz w:val="18"/>
              </w:rPr>
              <w:t>5</w:t>
            </w:r>
          </w:p>
        </w:tc>
        <w:tc>
          <w:tcPr>
            <w:tcW w:w="588" w:type="dxa"/>
            <w:tcBorders>
              <w:top w:val="single" w:sz="12" w:space="0" w:color="000000"/>
            </w:tcBorders>
          </w:tcPr>
          <w:p w14:paraId="6313FBAA" w14:textId="77777777" w:rsidR="006F6DBA" w:rsidRDefault="00000000">
            <w:pPr>
              <w:pStyle w:val="TableParagraph"/>
              <w:spacing w:before="35"/>
              <w:ind w:left="8" w:right="2"/>
              <w:rPr>
                <w:sz w:val="18"/>
              </w:rPr>
            </w:pPr>
            <w:r>
              <w:rPr>
                <w:spacing w:val="-5"/>
                <w:sz w:val="18"/>
              </w:rPr>
              <w:t>mA</w:t>
            </w:r>
          </w:p>
        </w:tc>
      </w:tr>
      <w:tr w:rsidR="006F6DBA" w14:paraId="647D0B03" w14:textId="77777777">
        <w:trPr>
          <w:trHeight w:val="330"/>
        </w:trPr>
        <w:tc>
          <w:tcPr>
            <w:tcW w:w="1361" w:type="dxa"/>
          </w:tcPr>
          <w:p w14:paraId="79948B6A" w14:textId="77777777" w:rsidR="006F6DBA" w:rsidRDefault="00000000">
            <w:pPr>
              <w:pStyle w:val="TableParagraph"/>
              <w:spacing w:before="51"/>
              <w:ind w:left="11" w:right="3"/>
              <w:rPr>
                <w:sz w:val="14"/>
              </w:rPr>
            </w:pPr>
            <w:r>
              <w:rPr>
                <w:position w:val="4"/>
                <w:sz w:val="18"/>
              </w:rPr>
              <w:t>V</w:t>
            </w:r>
            <w:r>
              <w:rPr>
                <w:sz w:val="14"/>
              </w:rPr>
              <w:t>DDIO1</w:t>
            </w:r>
            <w:r>
              <w:rPr>
                <w:position w:val="4"/>
                <w:sz w:val="18"/>
              </w:rPr>
              <w:t>-</w:t>
            </w:r>
            <w:r>
              <w:rPr>
                <w:spacing w:val="-5"/>
                <w:position w:val="4"/>
                <w:sz w:val="18"/>
              </w:rPr>
              <w:t>V</w:t>
            </w:r>
            <w:r>
              <w:rPr>
                <w:spacing w:val="-5"/>
                <w:sz w:val="14"/>
              </w:rPr>
              <w:t>IN</w:t>
            </w:r>
          </w:p>
        </w:tc>
        <w:tc>
          <w:tcPr>
            <w:tcW w:w="2680" w:type="dxa"/>
          </w:tcPr>
          <w:p w14:paraId="52B54E4E" w14:textId="77777777" w:rsidR="006F6DBA" w:rsidRDefault="00000000">
            <w:pPr>
              <w:pStyle w:val="TableParagraph"/>
              <w:spacing w:before="47"/>
              <w:ind w:left="59"/>
              <w:jc w:val="left"/>
              <w:rPr>
                <w:sz w:val="14"/>
              </w:rPr>
            </w:pPr>
            <w:r>
              <w:rPr>
                <w:sz w:val="18"/>
              </w:rPr>
              <w:t>Voltage</w:t>
            </w:r>
            <w:r>
              <w:rPr>
                <w:spacing w:val="-9"/>
                <w:sz w:val="18"/>
              </w:rPr>
              <w:t xml:space="preserve"> </w:t>
            </w:r>
            <w:r>
              <w:rPr>
                <w:sz w:val="18"/>
              </w:rPr>
              <w:t>over</w:t>
            </w:r>
            <w:r>
              <w:rPr>
                <w:spacing w:val="-9"/>
                <w:sz w:val="18"/>
              </w:rPr>
              <w:t xml:space="preserve"> </w:t>
            </w:r>
            <w:r>
              <w:rPr>
                <w:spacing w:val="-2"/>
                <w:sz w:val="18"/>
              </w:rPr>
              <w:t>V</w:t>
            </w:r>
            <w:r>
              <w:rPr>
                <w:spacing w:val="-2"/>
                <w:position w:val="-3"/>
                <w:sz w:val="14"/>
              </w:rPr>
              <w:t>DDIO1</w:t>
            </w:r>
          </w:p>
        </w:tc>
        <w:tc>
          <w:tcPr>
            <w:tcW w:w="1866" w:type="dxa"/>
          </w:tcPr>
          <w:p w14:paraId="1089D64A" w14:textId="77777777" w:rsidR="006F6DBA" w:rsidRDefault="00000000">
            <w:pPr>
              <w:pStyle w:val="TableParagraph"/>
              <w:spacing w:before="47"/>
              <w:ind w:left="8"/>
              <w:rPr>
                <w:sz w:val="18"/>
              </w:rPr>
            </w:pPr>
            <w:r>
              <w:rPr>
                <w:sz w:val="18"/>
              </w:rPr>
              <w:t>I</w:t>
            </w:r>
            <w:r>
              <w:rPr>
                <w:position w:val="-3"/>
                <w:sz w:val="14"/>
              </w:rPr>
              <w:t>INJ</w:t>
            </w:r>
            <w:r>
              <w:rPr>
                <w:spacing w:val="10"/>
                <w:position w:val="-3"/>
                <w:sz w:val="14"/>
              </w:rPr>
              <w:t xml:space="preserve"> </w:t>
            </w:r>
            <w:r>
              <w:rPr>
                <w:sz w:val="18"/>
              </w:rPr>
              <w:t xml:space="preserve">= 5 </w:t>
            </w:r>
            <w:r>
              <w:rPr>
                <w:spacing w:val="-5"/>
                <w:sz w:val="18"/>
              </w:rPr>
              <w:t>mA</w:t>
            </w:r>
          </w:p>
        </w:tc>
        <w:tc>
          <w:tcPr>
            <w:tcW w:w="906" w:type="dxa"/>
          </w:tcPr>
          <w:p w14:paraId="12EE8118" w14:textId="77777777" w:rsidR="006F6DBA" w:rsidRDefault="00000000">
            <w:pPr>
              <w:pStyle w:val="TableParagraph"/>
              <w:spacing w:before="47"/>
              <w:ind w:left="10" w:right="1"/>
              <w:rPr>
                <w:sz w:val="18"/>
              </w:rPr>
            </w:pPr>
            <w:r>
              <w:rPr>
                <w:spacing w:val="-10"/>
                <w:sz w:val="18"/>
              </w:rPr>
              <w:t>-</w:t>
            </w:r>
          </w:p>
        </w:tc>
        <w:tc>
          <w:tcPr>
            <w:tcW w:w="907" w:type="dxa"/>
          </w:tcPr>
          <w:p w14:paraId="62DB2FA3" w14:textId="77777777" w:rsidR="006F6DBA" w:rsidRDefault="00000000">
            <w:pPr>
              <w:pStyle w:val="TableParagraph"/>
              <w:spacing w:before="47"/>
              <w:ind w:left="8"/>
              <w:rPr>
                <w:sz w:val="18"/>
              </w:rPr>
            </w:pPr>
            <w:r>
              <w:rPr>
                <w:spacing w:val="-10"/>
                <w:sz w:val="18"/>
              </w:rPr>
              <w:t>-</w:t>
            </w:r>
          </w:p>
        </w:tc>
        <w:tc>
          <w:tcPr>
            <w:tcW w:w="906" w:type="dxa"/>
          </w:tcPr>
          <w:p w14:paraId="0DBF69B8" w14:textId="77777777" w:rsidR="006F6DBA" w:rsidRDefault="00000000">
            <w:pPr>
              <w:pStyle w:val="TableParagraph"/>
              <w:spacing w:before="47"/>
              <w:ind w:left="10" w:right="1"/>
              <w:rPr>
                <w:sz w:val="18"/>
              </w:rPr>
            </w:pPr>
            <w:r>
              <w:rPr>
                <w:spacing w:val="-10"/>
                <w:sz w:val="18"/>
              </w:rPr>
              <w:t>2</w:t>
            </w:r>
          </w:p>
        </w:tc>
        <w:tc>
          <w:tcPr>
            <w:tcW w:w="588" w:type="dxa"/>
          </w:tcPr>
          <w:p w14:paraId="034761BC" w14:textId="77777777" w:rsidR="006F6DBA" w:rsidRDefault="00000000">
            <w:pPr>
              <w:pStyle w:val="TableParagraph"/>
              <w:spacing w:before="47"/>
              <w:ind w:left="8"/>
              <w:rPr>
                <w:sz w:val="18"/>
              </w:rPr>
            </w:pPr>
            <w:r>
              <w:rPr>
                <w:spacing w:val="-10"/>
                <w:sz w:val="18"/>
              </w:rPr>
              <w:t>V</w:t>
            </w:r>
          </w:p>
        </w:tc>
      </w:tr>
      <w:tr w:rsidR="006F6DBA" w14:paraId="1DC7E662" w14:textId="77777777">
        <w:trPr>
          <w:trHeight w:val="329"/>
        </w:trPr>
        <w:tc>
          <w:tcPr>
            <w:tcW w:w="1361" w:type="dxa"/>
          </w:tcPr>
          <w:p w14:paraId="2C1C6841" w14:textId="77777777" w:rsidR="006F6DBA" w:rsidRDefault="00000000">
            <w:pPr>
              <w:pStyle w:val="TableParagraph"/>
              <w:spacing w:before="45"/>
              <w:ind w:left="11" w:right="1"/>
              <w:rPr>
                <w:sz w:val="14"/>
              </w:rPr>
            </w:pPr>
            <w:r>
              <w:rPr>
                <w:spacing w:val="-5"/>
                <w:sz w:val="18"/>
              </w:rPr>
              <w:t>R</w:t>
            </w:r>
            <w:r>
              <w:rPr>
                <w:spacing w:val="-5"/>
                <w:position w:val="-4"/>
                <w:sz w:val="14"/>
              </w:rPr>
              <w:t>d</w:t>
            </w:r>
          </w:p>
        </w:tc>
        <w:tc>
          <w:tcPr>
            <w:tcW w:w="2680" w:type="dxa"/>
          </w:tcPr>
          <w:p w14:paraId="58D86140" w14:textId="77777777" w:rsidR="006F6DBA" w:rsidRDefault="00000000">
            <w:pPr>
              <w:pStyle w:val="TableParagraph"/>
              <w:spacing w:before="45"/>
              <w:ind w:left="59"/>
              <w:jc w:val="left"/>
              <w:rPr>
                <w:sz w:val="18"/>
              </w:rPr>
            </w:pPr>
            <w:r>
              <w:rPr>
                <w:sz w:val="18"/>
              </w:rPr>
              <w:t>Diode</w:t>
            </w:r>
            <w:r>
              <w:rPr>
                <w:spacing w:val="-8"/>
                <w:sz w:val="18"/>
              </w:rPr>
              <w:t xml:space="preserve"> </w:t>
            </w:r>
            <w:r>
              <w:rPr>
                <w:sz w:val="18"/>
              </w:rPr>
              <w:t>dynamic</w:t>
            </w:r>
            <w:r>
              <w:rPr>
                <w:spacing w:val="-5"/>
                <w:sz w:val="18"/>
              </w:rPr>
              <w:t xml:space="preserve"> </w:t>
            </w:r>
            <w:r>
              <w:rPr>
                <w:sz w:val="18"/>
              </w:rPr>
              <w:t>serial</w:t>
            </w:r>
            <w:r>
              <w:rPr>
                <w:spacing w:val="-5"/>
                <w:sz w:val="18"/>
              </w:rPr>
              <w:t xml:space="preserve"> </w:t>
            </w:r>
            <w:r>
              <w:rPr>
                <w:spacing w:val="-2"/>
                <w:sz w:val="18"/>
              </w:rPr>
              <w:t>resistor</w:t>
            </w:r>
          </w:p>
        </w:tc>
        <w:tc>
          <w:tcPr>
            <w:tcW w:w="1866" w:type="dxa"/>
          </w:tcPr>
          <w:p w14:paraId="0017B3B6" w14:textId="77777777" w:rsidR="006F6DBA" w:rsidRDefault="00000000">
            <w:pPr>
              <w:pStyle w:val="TableParagraph"/>
              <w:spacing w:before="45"/>
              <w:ind w:left="8"/>
              <w:rPr>
                <w:sz w:val="18"/>
              </w:rPr>
            </w:pPr>
            <w:r>
              <w:rPr>
                <w:sz w:val="18"/>
              </w:rPr>
              <w:t>I</w:t>
            </w:r>
            <w:r>
              <w:rPr>
                <w:position w:val="-4"/>
                <w:sz w:val="14"/>
              </w:rPr>
              <w:t>INJ</w:t>
            </w:r>
            <w:r>
              <w:rPr>
                <w:spacing w:val="10"/>
                <w:position w:val="-4"/>
                <w:sz w:val="14"/>
              </w:rPr>
              <w:t xml:space="preserve"> </w:t>
            </w:r>
            <w:r>
              <w:rPr>
                <w:sz w:val="18"/>
              </w:rPr>
              <w:t>=</w:t>
            </w:r>
            <w:r>
              <w:rPr>
                <w:spacing w:val="-1"/>
                <w:sz w:val="18"/>
              </w:rPr>
              <w:t xml:space="preserve"> </w:t>
            </w:r>
            <w:r>
              <w:rPr>
                <w:sz w:val="18"/>
              </w:rPr>
              <w:t xml:space="preserve">5 </w:t>
            </w:r>
            <w:r>
              <w:rPr>
                <w:spacing w:val="-5"/>
                <w:sz w:val="18"/>
              </w:rPr>
              <w:t>mA</w:t>
            </w:r>
          </w:p>
        </w:tc>
        <w:tc>
          <w:tcPr>
            <w:tcW w:w="906" w:type="dxa"/>
          </w:tcPr>
          <w:p w14:paraId="28561054" w14:textId="77777777" w:rsidR="006F6DBA" w:rsidRDefault="00000000">
            <w:pPr>
              <w:pStyle w:val="TableParagraph"/>
              <w:spacing w:before="45"/>
              <w:ind w:left="10" w:right="2"/>
              <w:rPr>
                <w:sz w:val="18"/>
              </w:rPr>
            </w:pPr>
            <w:r>
              <w:rPr>
                <w:spacing w:val="-10"/>
                <w:sz w:val="18"/>
              </w:rPr>
              <w:t>-</w:t>
            </w:r>
          </w:p>
        </w:tc>
        <w:tc>
          <w:tcPr>
            <w:tcW w:w="907" w:type="dxa"/>
          </w:tcPr>
          <w:p w14:paraId="08BD3DBD" w14:textId="77777777" w:rsidR="006F6DBA" w:rsidRDefault="00000000">
            <w:pPr>
              <w:pStyle w:val="TableParagraph"/>
              <w:spacing w:before="45"/>
              <w:ind w:left="8" w:right="1"/>
              <w:rPr>
                <w:sz w:val="18"/>
              </w:rPr>
            </w:pPr>
            <w:r>
              <w:rPr>
                <w:spacing w:val="-10"/>
                <w:sz w:val="18"/>
              </w:rPr>
              <w:t>-</w:t>
            </w:r>
          </w:p>
        </w:tc>
        <w:tc>
          <w:tcPr>
            <w:tcW w:w="906" w:type="dxa"/>
          </w:tcPr>
          <w:p w14:paraId="5EF626E4" w14:textId="77777777" w:rsidR="006F6DBA" w:rsidRDefault="00000000">
            <w:pPr>
              <w:pStyle w:val="TableParagraph"/>
              <w:spacing w:before="45"/>
              <w:ind w:left="10" w:right="5"/>
              <w:rPr>
                <w:sz w:val="18"/>
              </w:rPr>
            </w:pPr>
            <w:r>
              <w:rPr>
                <w:spacing w:val="-5"/>
                <w:sz w:val="18"/>
              </w:rPr>
              <w:t>300</w:t>
            </w:r>
          </w:p>
        </w:tc>
        <w:tc>
          <w:tcPr>
            <w:tcW w:w="588" w:type="dxa"/>
          </w:tcPr>
          <w:p w14:paraId="243EF19D" w14:textId="77777777" w:rsidR="006F6DBA" w:rsidRDefault="00000000">
            <w:pPr>
              <w:pStyle w:val="TableParagraph"/>
              <w:spacing w:before="45"/>
              <w:ind w:left="8"/>
              <w:rPr>
                <w:sz w:val="18"/>
              </w:rPr>
            </w:pPr>
            <w:r>
              <w:rPr>
                <w:spacing w:val="-10"/>
                <w:sz w:val="18"/>
              </w:rPr>
              <w:t>Ω</w:t>
            </w:r>
          </w:p>
        </w:tc>
      </w:tr>
    </w:tbl>
    <w:p w14:paraId="18DE08FB" w14:textId="77777777" w:rsidR="006F6DBA" w:rsidRDefault="006F6DBA">
      <w:pPr>
        <w:pStyle w:val="BodyText"/>
        <w:rPr>
          <w:b/>
        </w:rPr>
      </w:pPr>
    </w:p>
    <w:p w14:paraId="190B54AF" w14:textId="77777777" w:rsidR="006F6DBA" w:rsidRDefault="006F6DBA">
      <w:pPr>
        <w:pStyle w:val="BodyText"/>
        <w:rPr>
          <w:b/>
        </w:rPr>
      </w:pPr>
    </w:p>
    <w:p w14:paraId="62BC8CB2" w14:textId="77777777" w:rsidR="006F6DBA" w:rsidRDefault="006F6DBA">
      <w:pPr>
        <w:pStyle w:val="BodyText"/>
        <w:rPr>
          <w:b/>
        </w:rPr>
      </w:pPr>
    </w:p>
    <w:p w14:paraId="766E81AC" w14:textId="77777777" w:rsidR="006F6DBA" w:rsidRDefault="006F6DBA">
      <w:pPr>
        <w:pStyle w:val="BodyText"/>
        <w:rPr>
          <w:b/>
        </w:rPr>
      </w:pPr>
    </w:p>
    <w:p w14:paraId="08718ABD" w14:textId="77777777" w:rsidR="006F6DBA" w:rsidRDefault="006F6DBA">
      <w:pPr>
        <w:pStyle w:val="BodyText"/>
        <w:rPr>
          <w:b/>
        </w:rPr>
      </w:pPr>
    </w:p>
    <w:p w14:paraId="06E433D4" w14:textId="77777777" w:rsidR="006F6DBA" w:rsidRDefault="006F6DBA">
      <w:pPr>
        <w:pStyle w:val="BodyText"/>
        <w:rPr>
          <w:b/>
        </w:rPr>
      </w:pPr>
    </w:p>
    <w:p w14:paraId="7BA50435" w14:textId="77777777" w:rsidR="006F6DBA" w:rsidRDefault="006F6DBA">
      <w:pPr>
        <w:pStyle w:val="BodyText"/>
        <w:rPr>
          <w:b/>
        </w:rPr>
      </w:pPr>
    </w:p>
    <w:p w14:paraId="049F6E4D" w14:textId="77777777" w:rsidR="006F6DBA" w:rsidRDefault="006F6DBA">
      <w:pPr>
        <w:pStyle w:val="BodyText"/>
        <w:rPr>
          <w:b/>
        </w:rPr>
      </w:pPr>
    </w:p>
    <w:p w14:paraId="73573BFD" w14:textId="77777777" w:rsidR="006F6DBA" w:rsidRDefault="006F6DBA">
      <w:pPr>
        <w:pStyle w:val="BodyText"/>
        <w:rPr>
          <w:b/>
        </w:rPr>
      </w:pPr>
    </w:p>
    <w:p w14:paraId="74A545B4" w14:textId="77777777" w:rsidR="006F6DBA" w:rsidRDefault="006F6DBA">
      <w:pPr>
        <w:pStyle w:val="BodyText"/>
        <w:rPr>
          <w:b/>
        </w:rPr>
      </w:pPr>
    </w:p>
    <w:p w14:paraId="037000B5" w14:textId="77777777" w:rsidR="006F6DBA" w:rsidRDefault="006F6DBA">
      <w:pPr>
        <w:pStyle w:val="BodyText"/>
        <w:rPr>
          <w:b/>
        </w:rPr>
      </w:pPr>
    </w:p>
    <w:p w14:paraId="7AD7CC09" w14:textId="77777777" w:rsidR="006F6DBA" w:rsidRDefault="006F6DBA">
      <w:pPr>
        <w:pStyle w:val="BodyText"/>
        <w:rPr>
          <w:b/>
        </w:rPr>
      </w:pPr>
    </w:p>
    <w:p w14:paraId="43BB5C85" w14:textId="77777777" w:rsidR="006F6DBA" w:rsidRDefault="006F6DBA">
      <w:pPr>
        <w:pStyle w:val="BodyText"/>
        <w:rPr>
          <w:b/>
        </w:rPr>
      </w:pPr>
    </w:p>
    <w:p w14:paraId="05D93FD9" w14:textId="77777777" w:rsidR="006F6DBA" w:rsidRDefault="006F6DBA">
      <w:pPr>
        <w:pStyle w:val="BodyText"/>
        <w:spacing w:before="152"/>
        <w:rPr>
          <w:b/>
        </w:rPr>
      </w:pPr>
    </w:p>
    <w:p w14:paraId="7A732006" w14:textId="77777777" w:rsidR="006F6DBA" w:rsidRDefault="00000000">
      <w:pPr>
        <w:tabs>
          <w:tab w:val="left" w:pos="8928"/>
        </w:tabs>
        <w:spacing w:before="1"/>
        <w:ind w:left="4137"/>
        <w:rPr>
          <w:sz w:val="18"/>
        </w:rPr>
      </w:pPr>
      <w:r>
        <w:rPr>
          <w:noProof/>
        </w:rPr>
        <mc:AlternateContent>
          <mc:Choice Requires="wpg">
            <w:drawing>
              <wp:anchor distT="0" distB="0" distL="0" distR="0" simplePos="0" relativeHeight="251603968" behindDoc="0" locked="0" layoutInCell="1" allowOverlap="1" wp14:anchorId="3087AC81" wp14:editId="5FF19053">
                <wp:simplePos x="0" y="0"/>
                <wp:positionH relativeFrom="page">
                  <wp:posOffset>908392</wp:posOffset>
                </wp:positionH>
                <wp:positionV relativeFrom="paragraph">
                  <wp:posOffset>-76750</wp:posOffset>
                </wp:positionV>
                <wp:extent cx="360680" cy="192405"/>
                <wp:effectExtent l="0" t="0" r="0" b="0"/>
                <wp:wrapNone/>
                <wp:docPr id="1366" name="Group 1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367" name="Graphic 136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368" name="Image 136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E9C9698" id="Group 1366" o:spid="_x0000_s1026" style="position:absolute;margin-left:71.55pt;margin-top:-6.05pt;width:28.4pt;height:15.15pt;z-index:25160396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">
                <v:shape id="Graphic 136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" path="m359194,r-1524,l96126,12,59096,17183,,153847r,1880l1231,156933r127978,l132867,148856r-6541,-6451l82956,101828,72052,80810,73826,56362,88748,36106r28536,-8446l349681,27660r1016,-762l360400,3073r-13,-1867l359194,xe" fillcolor="#00183f" stroked="f">
                  <v:path arrowok="t"/>
                </v:shape>
                <v:shape id="Image 136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61/94</w:t>
      </w:r>
    </w:p>
    <w:p w14:paraId="2DA08F3A" w14:textId="77777777" w:rsidR="006F6DBA" w:rsidRDefault="006F6DBA">
      <w:pPr>
        <w:rPr>
          <w:sz w:val="18"/>
        </w:rPr>
        <w:sectPr w:rsidR="006F6DBA">
          <w:headerReference w:type="default" r:id="rId220"/>
          <w:footerReference w:type="default" r:id="rId221"/>
          <w:pgSz w:w="11900" w:h="16840"/>
          <w:pgMar w:top="1660" w:right="1180" w:bottom="1680" w:left="1180" w:header="1172" w:footer="1491" w:gutter="0"/>
          <w:cols w:space="720"/>
        </w:sectPr>
      </w:pPr>
    </w:p>
    <w:p w14:paraId="03A36018" w14:textId="77777777" w:rsidR="006F6DBA" w:rsidRDefault="00000000">
      <w:pPr>
        <w:spacing w:before="127"/>
        <w:ind w:left="1139" w:right="1134"/>
        <w:jc w:val="center"/>
        <w:rPr>
          <w:b/>
          <w:sz w:val="20"/>
        </w:rPr>
      </w:pPr>
      <w:r>
        <w:rPr>
          <w:noProof/>
        </w:rPr>
        <w:lastRenderedPageBreak/>
        <mc:AlternateContent>
          <mc:Choice Requires="wpg">
            <w:drawing>
              <wp:anchor distT="0" distB="0" distL="0" distR="0" simplePos="0" relativeHeight="251785216" behindDoc="1" locked="0" layoutInCell="1" allowOverlap="1" wp14:anchorId="513ABA96" wp14:editId="5514DEB0">
                <wp:simplePos x="0" y="0"/>
                <wp:positionH relativeFrom="page">
                  <wp:posOffset>854202</wp:posOffset>
                </wp:positionH>
                <wp:positionV relativeFrom="paragraph">
                  <wp:posOffset>242621</wp:posOffset>
                </wp:positionV>
                <wp:extent cx="5850890" cy="3515360"/>
                <wp:effectExtent l="0" t="0" r="0" b="0"/>
                <wp:wrapTopAndBottom/>
                <wp:docPr id="1373" name="Group 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3515360"/>
                          <a:chOff x="0" y="0"/>
                          <a:chExt cx="5850890" cy="3515360"/>
                        </a:xfrm>
                      </wpg:grpSpPr>
                      <wps:wsp>
                        <wps:cNvPr id="1374" name="Graphic 1374"/>
                        <wps:cNvSpPr/>
                        <wps:spPr>
                          <a:xfrm>
                            <a:off x="761860" y="3048457"/>
                            <a:ext cx="4623435" cy="1270"/>
                          </a:xfrm>
                          <a:custGeom>
                            <a:avLst/>
                            <a:gdLst/>
                            <a:ahLst/>
                            <a:cxnLst/>
                            <a:rect l="l" t="t" r="r" b="b"/>
                            <a:pathLst>
                              <a:path w="4623435">
                                <a:moveTo>
                                  <a:pt x="0" y="0"/>
                                </a:moveTo>
                                <a:lnTo>
                                  <a:pt x="4623117" y="0"/>
                                </a:lnTo>
                              </a:path>
                            </a:pathLst>
                          </a:custGeom>
                          <a:ln w="6350">
                            <a:solidFill>
                              <a:srgbClr val="808080"/>
                            </a:solidFill>
                            <a:prstDash val="solid"/>
                          </a:ln>
                        </wps:spPr>
                        <wps:bodyPr wrap="square" lIns="0" tIns="0" rIns="0" bIns="0" rtlCol="0">
                          <a:prstTxWarp prst="textNoShape">
                            <a:avLst/>
                          </a:prstTxWarp>
                          <a:noAutofit/>
                        </wps:bodyPr>
                      </wps:wsp>
                      <wps:wsp>
                        <wps:cNvPr id="1375" name="Graphic 1375"/>
                        <wps:cNvSpPr/>
                        <wps:spPr>
                          <a:xfrm>
                            <a:off x="761885" y="2473464"/>
                            <a:ext cx="4623435" cy="1270"/>
                          </a:xfrm>
                          <a:custGeom>
                            <a:avLst/>
                            <a:gdLst/>
                            <a:ahLst/>
                            <a:cxnLst/>
                            <a:rect l="l" t="t" r="r" b="b"/>
                            <a:pathLst>
                              <a:path w="4623435" h="635">
                                <a:moveTo>
                                  <a:pt x="0" y="279"/>
                                </a:moveTo>
                                <a:lnTo>
                                  <a:pt x="4623117" y="0"/>
                                </a:lnTo>
                              </a:path>
                            </a:pathLst>
                          </a:custGeom>
                          <a:ln w="3175">
                            <a:solidFill>
                              <a:srgbClr val="808080"/>
                            </a:solidFill>
                            <a:prstDash val="solid"/>
                          </a:ln>
                        </wps:spPr>
                        <wps:bodyPr wrap="square" lIns="0" tIns="0" rIns="0" bIns="0" rtlCol="0">
                          <a:prstTxWarp prst="textNoShape">
                            <a:avLst/>
                          </a:prstTxWarp>
                          <a:noAutofit/>
                        </wps:bodyPr>
                      </wps:wsp>
                      <wps:wsp>
                        <wps:cNvPr id="1376" name="Graphic 1376"/>
                        <wps:cNvSpPr/>
                        <wps:spPr>
                          <a:xfrm>
                            <a:off x="761885" y="1898751"/>
                            <a:ext cx="4623435" cy="1270"/>
                          </a:xfrm>
                          <a:custGeom>
                            <a:avLst/>
                            <a:gdLst/>
                            <a:ahLst/>
                            <a:cxnLst/>
                            <a:rect l="l" t="t" r="r" b="b"/>
                            <a:pathLst>
                              <a:path w="4623435" h="635">
                                <a:moveTo>
                                  <a:pt x="0" y="279"/>
                                </a:moveTo>
                                <a:lnTo>
                                  <a:pt x="4623117" y="0"/>
                                </a:lnTo>
                              </a:path>
                            </a:pathLst>
                          </a:custGeom>
                          <a:ln w="3175">
                            <a:solidFill>
                              <a:srgbClr val="808080"/>
                            </a:solidFill>
                            <a:prstDash val="solid"/>
                          </a:ln>
                        </wps:spPr>
                        <wps:bodyPr wrap="square" lIns="0" tIns="0" rIns="0" bIns="0" rtlCol="0">
                          <a:prstTxWarp prst="textNoShape">
                            <a:avLst/>
                          </a:prstTxWarp>
                          <a:noAutofit/>
                        </wps:bodyPr>
                      </wps:wsp>
                      <wps:wsp>
                        <wps:cNvPr id="1377" name="Graphic 1377"/>
                        <wps:cNvSpPr/>
                        <wps:spPr>
                          <a:xfrm>
                            <a:off x="761885" y="1324038"/>
                            <a:ext cx="4623435" cy="1270"/>
                          </a:xfrm>
                          <a:custGeom>
                            <a:avLst/>
                            <a:gdLst/>
                            <a:ahLst/>
                            <a:cxnLst/>
                            <a:rect l="l" t="t" r="r" b="b"/>
                            <a:pathLst>
                              <a:path w="4623435" h="635">
                                <a:moveTo>
                                  <a:pt x="0" y="279"/>
                                </a:moveTo>
                                <a:lnTo>
                                  <a:pt x="4623117" y="0"/>
                                </a:lnTo>
                              </a:path>
                            </a:pathLst>
                          </a:custGeom>
                          <a:ln w="3175">
                            <a:solidFill>
                              <a:srgbClr val="808080"/>
                            </a:solidFill>
                            <a:prstDash val="solid"/>
                          </a:ln>
                        </wps:spPr>
                        <wps:bodyPr wrap="square" lIns="0" tIns="0" rIns="0" bIns="0" rtlCol="0">
                          <a:prstTxWarp prst="textNoShape">
                            <a:avLst/>
                          </a:prstTxWarp>
                          <a:noAutofit/>
                        </wps:bodyPr>
                      </wps:wsp>
                      <wps:wsp>
                        <wps:cNvPr id="1378" name="Graphic 1378"/>
                        <wps:cNvSpPr/>
                        <wps:spPr>
                          <a:xfrm>
                            <a:off x="761885" y="749325"/>
                            <a:ext cx="4623435" cy="1270"/>
                          </a:xfrm>
                          <a:custGeom>
                            <a:avLst/>
                            <a:gdLst/>
                            <a:ahLst/>
                            <a:cxnLst/>
                            <a:rect l="l" t="t" r="r" b="b"/>
                            <a:pathLst>
                              <a:path w="4623435" h="635">
                                <a:moveTo>
                                  <a:pt x="0" y="279"/>
                                </a:moveTo>
                                <a:lnTo>
                                  <a:pt x="4623117" y="0"/>
                                </a:lnTo>
                              </a:path>
                            </a:pathLst>
                          </a:custGeom>
                          <a:ln w="3175">
                            <a:solidFill>
                              <a:srgbClr val="808080"/>
                            </a:solidFill>
                            <a:prstDash val="solid"/>
                          </a:ln>
                        </wps:spPr>
                        <wps:bodyPr wrap="square" lIns="0" tIns="0" rIns="0" bIns="0" rtlCol="0">
                          <a:prstTxWarp prst="textNoShape">
                            <a:avLst/>
                          </a:prstTxWarp>
                          <a:noAutofit/>
                        </wps:bodyPr>
                      </wps:wsp>
                      <wps:wsp>
                        <wps:cNvPr id="1379" name="Graphic 1379"/>
                        <wps:cNvSpPr/>
                        <wps:spPr>
                          <a:xfrm>
                            <a:off x="761885" y="174612"/>
                            <a:ext cx="4623435" cy="1270"/>
                          </a:xfrm>
                          <a:custGeom>
                            <a:avLst/>
                            <a:gdLst/>
                            <a:ahLst/>
                            <a:cxnLst/>
                            <a:rect l="l" t="t" r="r" b="b"/>
                            <a:pathLst>
                              <a:path w="4623435" h="635">
                                <a:moveTo>
                                  <a:pt x="0" y="279"/>
                                </a:moveTo>
                                <a:lnTo>
                                  <a:pt x="4623117" y="0"/>
                                </a:lnTo>
                              </a:path>
                            </a:pathLst>
                          </a:custGeom>
                          <a:ln w="3175">
                            <a:solidFill>
                              <a:srgbClr val="808080"/>
                            </a:solidFill>
                            <a:prstDash val="solid"/>
                          </a:ln>
                        </wps:spPr>
                        <wps:bodyPr wrap="square" lIns="0" tIns="0" rIns="0" bIns="0" rtlCol="0">
                          <a:prstTxWarp prst="textNoShape">
                            <a:avLst/>
                          </a:prstTxWarp>
                          <a:noAutofit/>
                        </wps:bodyPr>
                      </wps:wsp>
                      <wps:wsp>
                        <wps:cNvPr id="1380" name="Graphic 1380"/>
                        <wps:cNvSpPr/>
                        <wps:spPr>
                          <a:xfrm>
                            <a:off x="794918"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81" name="Graphic 1381"/>
                        <wps:cNvSpPr/>
                        <wps:spPr>
                          <a:xfrm>
                            <a:off x="1253909"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82" name="Graphic 1382"/>
                        <wps:cNvSpPr/>
                        <wps:spPr>
                          <a:xfrm>
                            <a:off x="1712899"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83" name="Graphic 1383"/>
                        <wps:cNvSpPr/>
                        <wps:spPr>
                          <a:xfrm>
                            <a:off x="2171890"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84" name="Graphic 1384"/>
                        <wps:cNvSpPr/>
                        <wps:spPr>
                          <a:xfrm>
                            <a:off x="2630881"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85" name="Graphic 1385"/>
                        <wps:cNvSpPr/>
                        <wps:spPr>
                          <a:xfrm>
                            <a:off x="3089871"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86" name="Graphic 1386"/>
                        <wps:cNvSpPr/>
                        <wps:spPr>
                          <a:xfrm>
                            <a:off x="3548862"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87" name="Graphic 1387"/>
                        <wps:cNvSpPr/>
                        <wps:spPr>
                          <a:xfrm>
                            <a:off x="4007853"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88" name="Graphic 1388"/>
                        <wps:cNvSpPr/>
                        <wps:spPr>
                          <a:xfrm>
                            <a:off x="4466844"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89" name="Graphic 1389"/>
                        <wps:cNvSpPr/>
                        <wps:spPr>
                          <a:xfrm>
                            <a:off x="4925847"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90" name="Graphic 1390"/>
                        <wps:cNvSpPr/>
                        <wps:spPr>
                          <a:xfrm>
                            <a:off x="5384837" y="2986443"/>
                            <a:ext cx="1270" cy="118745"/>
                          </a:xfrm>
                          <a:custGeom>
                            <a:avLst/>
                            <a:gdLst/>
                            <a:ahLst/>
                            <a:cxnLst/>
                            <a:rect l="l" t="t" r="r" b="b"/>
                            <a:pathLst>
                              <a:path h="118745">
                                <a:moveTo>
                                  <a:pt x="0" y="0"/>
                                </a:moveTo>
                                <a:lnTo>
                                  <a:pt x="0" y="118364"/>
                                </a:lnTo>
                              </a:path>
                            </a:pathLst>
                          </a:custGeom>
                          <a:ln w="6350">
                            <a:solidFill>
                              <a:srgbClr val="808080"/>
                            </a:solidFill>
                            <a:prstDash val="solid"/>
                          </a:ln>
                        </wps:spPr>
                        <wps:bodyPr wrap="square" lIns="0" tIns="0" rIns="0" bIns="0" rtlCol="0">
                          <a:prstTxWarp prst="textNoShape">
                            <a:avLst/>
                          </a:prstTxWarp>
                          <a:noAutofit/>
                        </wps:bodyPr>
                      </wps:wsp>
                      <wps:wsp>
                        <wps:cNvPr id="1391" name="Graphic 1391"/>
                        <wps:cNvSpPr/>
                        <wps:spPr>
                          <a:xfrm>
                            <a:off x="761733" y="2473629"/>
                            <a:ext cx="66675" cy="1270"/>
                          </a:xfrm>
                          <a:custGeom>
                            <a:avLst/>
                            <a:gdLst/>
                            <a:ahLst/>
                            <a:cxnLst/>
                            <a:rect l="l" t="t" r="r" b="b"/>
                            <a:pathLst>
                              <a:path w="66675">
                                <a:moveTo>
                                  <a:pt x="66293"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92" name="Graphic 1392"/>
                        <wps:cNvSpPr/>
                        <wps:spPr>
                          <a:xfrm>
                            <a:off x="761733" y="3048342"/>
                            <a:ext cx="66675" cy="1270"/>
                          </a:xfrm>
                          <a:custGeom>
                            <a:avLst/>
                            <a:gdLst/>
                            <a:ahLst/>
                            <a:cxnLst/>
                            <a:rect l="l" t="t" r="r" b="b"/>
                            <a:pathLst>
                              <a:path w="66675">
                                <a:moveTo>
                                  <a:pt x="66293"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93" name="Graphic 1393"/>
                        <wps:cNvSpPr/>
                        <wps:spPr>
                          <a:xfrm>
                            <a:off x="761733" y="1898904"/>
                            <a:ext cx="66675" cy="1270"/>
                          </a:xfrm>
                          <a:custGeom>
                            <a:avLst/>
                            <a:gdLst/>
                            <a:ahLst/>
                            <a:cxnLst/>
                            <a:rect l="l" t="t" r="r" b="b"/>
                            <a:pathLst>
                              <a:path w="66675">
                                <a:moveTo>
                                  <a:pt x="66293"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94" name="Graphic 1394"/>
                        <wps:cNvSpPr/>
                        <wps:spPr>
                          <a:xfrm>
                            <a:off x="761593" y="1324190"/>
                            <a:ext cx="66675" cy="1270"/>
                          </a:xfrm>
                          <a:custGeom>
                            <a:avLst/>
                            <a:gdLst/>
                            <a:ahLst/>
                            <a:cxnLst/>
                            <a:rect l="l" t="t" r="r" b="b"/>
                            <a:pathLst>
                              <a:path w="66675">
                                <a:moveTo>
                                  <a:pt x="66293"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95" name="Graphic 1395"/>
                        <wps:cNvSpPr/>
                        <wps:spPr>
                          <a:xfrm>
                            <a:off x="761733" y="749477"/>
                            <a:ext cx="66675" cy="1270"/>
                          </a:xfrm>
                          <a:custGeom>
                            <a:avLst/>
                            <a:gdLst/>
                            <a:ahLst/>
                            <a:cxnLst/>
                            <a:rect l="l" t="t" r="r" b="b"/>
                            <a:pathLst>
                              <a:path w="66675">
                                <a:moveTo>
                                  <a:pt x="66293"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96" name="Graphic 1396"/>
                        <wps:cNvSpPr/>
                        <wps:spPr>
                          <a:xfrm>
                            <a:off x="761733" y="174764"/>
                            <a:ext cx="66675" cy="1270"/>
                          </a:xfrm>
                          <a:custGeom>
                            <a:avLst/>
                            <a:gdLst/>
                            <a:ahLst/>
                            <a:cxnLst/>
                            <a:rect l="l" t="t" r="r" b="b"/>
                            <a:pathLst>
                              <a:path w="66675">
                                <a:moveTo>
                                  <a:pt x="66293"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97" name="Graphic 1397"/>
                        <wps:cNvSpPr/>
                        <wps:spPr>
                          <a:xfrm>
                            <a:off x="771855" y="289712"/>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98" name="Graphic 1398"/>
                        <wps:cNvSpPr/>
                        <wps:spPr>
                          <a:xfrm>
                            <a:off x="771855" y="404647"/>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399" name="Graphic 1399"/>
                        <wps:cNvSpPr/>
                        <wps:spPr>
                          <a:xfrm>
                            <a:off x="771855" y="519582"/>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0" name="Graphic 1400"/>
                        <wps:cNvSpPr/>
                        <wps:spPr>
                          <a:xfrm>
                            <a:off x="771855" y="634517"/>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1" name="Graphic 1401"/>
                        <wps:cNvSpPr/>
                        <wps:spPr>
                          <a:xfrm>
                            <a:off x="771855" y="864412"/>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2" name="Graphic 1402"/>
                        <wps:cNvSpPr/>
                        <wps:spPr>
                          <a:xfrm>
                            <a:off x="771855" y="979347"/>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3" name="Graphic 1403"/>
                        <wps:cNvSpPr/>
                        <wps:spPr>
                          <a:xfrm>
                            <a:off x="771855" y="1094282"/>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4" name="Graphic 1404"/>
                        <wps:cNvSpPr/>
                        <wps:spPr>
                          <a:xfrm>
                            <a:off x="771855" y="1209217"/>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5" name="Graphic 1405"/>
                        <wps:cNvSpPr/>
                        <wps:spPr>
                          <a:xfrm>
                            <a:off x="771715" y="1439113"/>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6" name="Graphic 1406"/>
                        <wps:cNvSpPr/>
                        <wps:spPr>
                          <a:xfrm>
                            <a:off x="771715" y="1554048"/>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7" name="Graphic 1407"/>
                        <wps:cNvSpPr/>
                        <wps:spPr>
                          <a:xfrm>
                            <a:off x="771715" y="1668983"/>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8" name="Graphic 1408"/>
                        <wps:cNvSpPr/>
                        <wps:spPr>
                          <a:xfrm>
                            <a:off x="771715" y="1783918"/>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09" name="Graphic 1409"/>
                        <wps:cNvSpPr/>
                        <wps:spPr>
                          <a:xfrm>
                            <a:off x="771855" y="2013813"/>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0" name="Graphic 1410"/>
                        <wps:cNvSpPr/>
                        <wps:spPr>
                          <a:xfrm>
                            <a:off x="771855" y="2128748"/>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1" name="Graphic 1411"/>
                        <wps:cNvSpPr/>
                        <wps:spPr>
                          <a:xfrm>
                            <a:off x="771855" y="2243683"/>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2" name="Graphic 1412"/>
                        <wps:cNvSpPr/>
                        <wps:spPr>
                          <a:xfrm>
                            <a:off x="771855" y="2358631"/>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3" name="Graphic 1413"/>
                        <wps:cNvSpPr/>
                        <wps:spPr>
                          <a:xfrm>
                            <a:off x="771855" y="2588514"/>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4" name="Graphic 1414"/>
                        <wps:cNvSpPr/>
                        <wps:spPr>
                          <a:xfrm>
                            <a:off x="771855" y="2703448"/>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5" name="Graphic 1415"/>
                        <wps:cNvSpPr/>
                        <wps:spPr>
                          <a:xfrm>
                            <a:off x="771855" y="2818383"/>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6" name="Graphic 1416"/>
                        <wps:cNvSpPr/>
                        <wps:spPr>
                          <a:xfrm>
                            <a:off x="771855" y="2933319"/>
                            <a:ext cx="46355" cy="1270"/>
                          </a:xfrm>
                          <a:custGeom>
                            <a:avLst/>
                            <a:gdLst/>
                            <a:ahLst/>
                            <a:cxnLst/>
                            <a:rect l="l" t="t" r="r" b="b"/>
                            <a:pathLst>
                              <a:path w="46355">
                                <a:moveTo>
                                  <a:pt x="46100" y="0"/>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7" name="Graphic 1417"/>
                        <wps:cNvSpPr/>
                        <wps:spPr>
                          <a:xfrm>
                            <a:off x="1024470"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8" name="Graphic 1418"/>
                        <wps:cNvSpPr/>
                        <wps:spPr>
                          <a:xfrm>
                            <a:off x="1483461"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19" name="Graphic 1419"/>
                        <wps:cNvSpPr/>
                        <wps:spPr>
                          <a:xfrm>
                            <a:off x="1942452"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20" name="Graphic 1420"/>
                        <wps:cNvSpPr/>
                        <wps:spPr>
                          <a:xfrm>
                            <a:off x="2401442"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21" name="Graphic 1421"/>
                        <wps:cNvSpPr/>
                        <wps:spPr>
                          <a:xfrm>
                            <a:off x="2860446"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22" name="Graphic 1422"/>
                        <wps:cNvSpPr/>
                        <wps:spPr>
                          <a:xfrm>
                            <a:off x="3319436"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23" name="Graphic 1423"/>
                        <wps:cNvSpPr/>
                        <wps:spPr>
                          <a:xfrm>
                            <a:off x="3778427"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24" name="Graphic 1424"/>
                        <wps:cNvSpPr/>
                        <wps:spPr>
                          <a:xfrm>
                            <a:off x="4237418"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25" name="Graphic 1425"/>
                        <wps:cNvSpPr/>
                        <wps:spPr>
                          <a:xfrm>
                            <a:off x="4696409"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26" name="Graphic 1426"/>
                        <wps:cNvSpPr/>
                        <wps:spPr>
                          <a:xfrm>
                            <a:off x="5155412" y="3004324"/>
                            <a:ext cx="1270" cy="82550"/>
                          </a:xfrm>
                          <a:custGeom>
                            <a:avLst/>
                            <a:gdLst/>
                            <a:ahLst/>
                            <a:cxnLst/>
                            <a:rect l="l" t="t" r="r" b="b"/>
                            <a:pathLst>
                              <a:path h="82550">
                                <a:moveTo>
                                  <a:pt x="0" y="82423"/>
                                </a:moveTo>
                                <a:lnTo>
                                  <a:pt x="0" y="0"/>
                                </a:lnTo>
                              </a:path>
                            </a:pathLst>
                          </a:custGeom>
                          <a:ln w="6350">
                            <a:solidFill>
                              <a:srgbClr val="808080"/>
                            </a:solidFill>
                            <a:prstDash val="solid"/>
                          </a:ln>
                        </wps:spPr>
                        <wps:bodyPr wrap="square" lIns="0" tIns="0" rIns="0" bIns="0" rtlCol="0">
                          <a:prstTxWarp prst="textNoShape">
                            <a:avLst/>
                          </a:prstTxWarp>
                          <a:noAutofit/>
                        </wps:bodyPr>
                      </wps:wsp>
                      <wps:wsp>
                        <wps:cNvPr id="1427" name="Graphic 1427"/>
                        <wps:cNvSpPr/>
                        <wps:spPr>
                          <a:xfrm>
                            <a:off x="794918" y="180975"/>
                            <a:ext cx="1270" cy="2910205"/>
                          </a:xfrm>
                          <a:custGeom>
                            <a:avLst/>
                            <a:gdLst/>
                            <a:ahLst/>
                            <a:cxnLst/>
                            <a:rect l="l" t="t" r="r" b="b"/>
                            <a:pathLst>
                              <a:path h="2910205">
                                <a:moveTo>
                                  <a:pt x="0" y="0"/>
                                </a:moveTo>
                                <a:lnTo>
                                  <a:pt x="0" y="2910065"/>
                                </a:lnTo>
                              </a:path>
                            </a:pathLst>
                          </a:custGeom>
                          <a:ln w="9525">
                            <a:solidFill>
                              <a:srgbClr val="808080"/>
                            </a:solidFill>
                            <a:prstDash val="solid"/>
                          </a:ln>
                        </wps:spPr>
                        <wps:bodyPr wrap="square" lIns="0" tIns="0" rIns="0" bIns="0" rtlCol="0">
                          <a:prstTxWarp prst="textNoShape">
                            <a:avLst/>
                          </a:prstTxWarp>
                          <a:noAutofit/>
                        </wps:bodyPr>
                      </wps:wsp>
                      <wps:wsp>
                        <wps:cNvPr id="1428" name="Graphic 1428"/>
                        <wps:cNvSpPr/>
                        <wps:spPr>
                          <a:xfrm>
                            <a:off x="5384901" y="173977"/>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29" name="Graphic 1429"/>
                        <wps:cNvSpPr/>
                        <wps:spPr>
                          <a:xfrm>
                            <a:off x="1596263" y="484035"/>
                            <a:ext cx="167640" cy="1270"/>
                          </a:xfrm>
                          <a:custGeom>
                            <a:avLst/>
                            <a:gdLst/>
                            <a:ahLst/>
                            <a:cxnLst/>
                            <a:rect l="l" t="t" r="r" b="b"/>
                            <a:pathLst>
                              <a:path w="167640">
                                <a:moveTo>
                                  <a:pt x="0" y="0"/>
                                </a:moveTo>
                                <a:lnTo>
                                  <a:pt x="167144" y="0"/>
                                </a:lnTo>
                              </a:path>
                            </a:pathLst>
                          </a:custGeom>
                          <a:ln w="12700">
                            <a:solidFill>
                              <a:srgbClr val="36ABDD"/>
                            </a:solidFill>
                            <a:prstDash val="solid"/>
                          </a:ln>
                        </wps:spPr>
                        <wps:bodyPr wrap="square" lIns="0" tIns="0" rIns="0" bIns="0" rtlCol="0">
                          <a:prstTxWarp prst="textNoShape">
                            <a:avLst/>
                          </a:prstTxWarp>
                          <a:noAutofit/>
                        </wps:bodyPr>
                      </wps:wsp>
                      <wps:wsp>
                        <wps:cNvPr id="1430" name="Graphic 1430"/>
                        <wps:cNvSpPr/>
                        <wps:spPr>
                          <a:xfrm>
                            <a:off x="2115273" y="484035"/>
                            <a:ext cx="167640" cy="1270"/>
                          </a:xfrm>
                          <a:custGeom>
                            <a:avLst/>
                            <a:gdLst/>
                            <a:ahLst/>
                            <a:cxnLst/>
                            <a:rect l="l" t="t" r="r" b="b"/>
                            <a:pathLst>
                              <a:path w="167640">
                                <a:moveTo>
                                  <a:pt x="0" y="0"/>
                                </a:moveTo>
                                <a:lnTo>
                                  <a:pt x="167144" y="0"/>
                                </a:lnTo>
                              </a:path>
                            </a:pathLst>
                          </a:custGeom>
                          <a:ln w="12700">
                            <a:solidFill>
                              <a:srgbClr val="003B0C"/>
                            </a:solidFill>
                            <a:prstDash val="solid"/>
                          </a:ln>
                        </wps:spPr>
                        <wps:bodyPr wrap="square" lIns="0" tIns="0" rIns="0" bIns="0" rtlCol="0">
                          <a:prstTxWarp prst="textNoShape">
                            <a:avLst/>
                          </a:prstTxWarp>
                          <a:noAutofit/>
                        </wps:bodyPr>
                      </wps:wsp>
                      <wps:wsp>
                        <wps:cNvPr id="1431" name="Graphic 1431"/>
                        <wps:cNvSpPr/>
                        <wps:spPr>
                          <a:xfrm>
                            <a:off x="2596222" y="484035"/>
                            <a:ext cx="167640" cy="1270"/>
                          </a:xfrm>
                          <a:custGeom>
                            <a:avLst/>
                            <a:gdLst/>
                            <a:ahLst/>
                            <a:cxnLst/>
                            <a:rect l="l" t="t" r="r" b="b"/>
                            <a:pathLst>
                              <a:path w="167640">
                                <a:moveTo>
                                  <a:pt x="0" y="0"/>
                                </a:moveTo>
                                <a:lnTo>
                                  <a:pt x="167144" y="0"/>
                                </a:lnTo>
                              </a:path>
                            </a:pathLst>
                          </a:custGeom>
                          <a:ln w="12700">
                            <a:solidFill>
                              <a:srgbClr val="D5007B"/>
                            </a:solidFill>
                            <a:prstDash val="solid"/>
                          </a:ln>
                        </wps:spPr>
                        <wps:bodyPr wrap="square" lIns="0" tIns="0" rIns="0" bIns="0" rtlCol="0">
                          <a:prstTxWarp prst="textNoShape">
                            <a:avLst/>
                          </a:prstTxWarp>
                          <a:noAutofit/>
                        </wps:bodyPr>
                      </wps:wsp>
                      <wps:wsp>
                        <wps:cNvPr id="1432" name="Graphic 1432"/>
                        <wps:cNvSpPr/>
                        <wps:spPr>
                          <a:xfrm>
                            <a:off x="4925898" y="169697"/>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33" name="Graphic 1433"/>
                        <wps:cNvSpPr/>
                        <wps:spPr>
                          <a:xfrm>
                            <a:off x="4466894" y="169697"/>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34" name="Graphic 1434"/>
                        <wps:cNvSpPr/>
                        <wps:spPr>
                          <a:xfrm>
                            <a:off x="4007904" y="169697"/>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35" name="Graphic 1435"/>
                        <wps:cNvSpPr/>
                        <wps:spPr>
                          <a:xfrm>
                            <a:off x="3548913" y="174688"/>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36" name="Graphic 1436"/>
                        <wps:cNvSpPr/>
                        <wps:spPr>
                          <a:xfrm>
                            <a:off x="3089922" y="174713"/>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37" name="Graphic 1437"/>
                        <wps:cNvSpPr/>
                        <wps:spPr>
                          <a:xfrm>
                            <a:off x="2630932" y="174739"/>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38" name="Graphic 1438"/>
                        <wps:cNvSpPr/>
                        <wps:spPr>
                          <a:xfrm>
                            <a:off x="2171941" y="174764"/>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39" name="Graphic 1439"/>
                        <wps:cNvSpPr/>
                        <wps:spPr>
                          <a:xfrm>
                            <a:off x="1712950" y="174790"/>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40" name="Graphic 1440"/>
                        <wps:cNvSpPr/>
                        <wps:spPr>
                          <a:xfrm>
                            <a:off x="1253959" y="174815"/>
                            <a:ext cx="1270" cy="2929255"/>
                          </a:xfrm>
                          <a:custGeom>
                            <a:avLst/>
                            <a:gdLst/>
                            <a:ahLst/>
                            <a:cxnLst/>
                            <a:rect l="l" t="t" r="r" b="b"/>
                            <a:pathLst>
                              <a:path h="2929255">
                                <a:moveTo>
                                  <a:pt x="0" y="0"/>
                                </a:moveTo>
                                <a:lnTo>
                                  <a:pt x="0" y="2928861"/>
                                </a:lnTo>
                              </a:path>
                            </a:pathLst>
                          </a:custGeom>
                          <a:ln w="9525">
                            <a:solidFill>
                              <a:srgbClr val="808080"/>
                            </a:solidFill>
                            <a:prstDash val="solid"/>
                          </a:ln>
                        </wps:spPr>
                        <wps:bodyPr wrap="square" lIns="0" tIns="0" rIns="0" bIns="0" rtlCol="0">
                          <a:prstTxWarp prst="textNoShape">
                            <a:avLst/>
                          </a:prstTxWarp>
                          <a:noAutofit/>
                        </wps:bodyPr>
                      </wps:wsp>
                      <wps:wsp>
                        <wps:cNvPr id="1441" name="Graphic 1441"/>
                        <wps:cNvSpPr/>
                        <wps:spPr>
                          <a:xfrm>
                            <a:off x="819226" y="182460"/>
                            <a:ext cx="4413885" cy="2873375"/>
                          </a:xfrm>
                          <a:custGeom>
                            <a:avLst/>
                            <a:gdLst/>
                            <a:ahLst/>
                            <a:cxnLst/>
                            <a:rect l="l" t="t" r="r" b="b"/>
                            <a:pathLst>
                              <a:path w="4413885" h="2873375">
                                <a:moveTo>
                                  <a:pt x="0" y="2872968"/>
                                </a:moveTo>
                                <a:lnTo>
                                  <a:pt x="1015276" y="2872968"/>
                                </a:lnTo>
                                <a:lnTo>
                                  <a:pt x="1064354" y="2872522"/>
                                </a:lnTo>
                                <a:lnTo>
                                  <a:pt x="1113418" y="2871533"/>
                                </a:lnTo>
                                <a:lnTo>
                                  <a:pt x="1162464" y="2870002"/>
                                </a:lnTo>
                                <a:lnTo>
                                  <a:pt x="1211486" y="2867930"/>
                                </a:lnTo>
                                <a:lnTo>
                                  <a:pt x="1260481" y="2865316"/>
                                </a:lnTo>
                                <a:lnTo>
                                  <a:pt x="1309444" y="2862162"/>
                                </a:lnTo>
                                <a:lnTo>
                                  <a:pt x="1358370" y="2858466"/>
                                </a:lnTo>
                                <a:lnTo>
                                  <a:pt x="1407255" y="2854231"/>
                                </a:lnTo>
                                <a:lnTo>
                                  <a:pt x="1456095" y="2849455"/>
                                </a:lnTo>
                                <a:lnTo>
                                  <a:pt x="1504886" y="2844139"/>
                                </a:lnTo>
                                <a:lnTo>
                                  <a:pt x="1557679" y="2836197"/>
                                </a:lnTo>
                                <a:lnTo>
                                  <a:pt x="1610227" y="2826912"/>
                                </a:lnTo>
                                <a:lnTo>
                                  <a:pt x="1662503" y="2816287"/>
                                </a:lnTo>
                                <a:lnTo>
                                  <a:pt x="1714484" y="2804331"/>
                                </a:lnTo>
                                <a:lnTo>
                                  <a:pt x="1766141" y="2791048"/>
                                </a:lnTo>
                                <a:lnTo>
                                  <a:pt x="1817450" y="2776445"/>
                                </a:lnTo>
                                <a:lnTo>
                                  <a:pt x="1868385" y="2760527"/>
                                </a:lnTo>
                                <a:lnTo>
                                  <a:pt x="1918919" y="2743301"/>
                                </a:lnTo>
                                <a:lnTo>
                                  <a:pt x="1967790" y="2724869"/>
                                </a:lnTo>
                                <a:lnTo>
                                  <a:pt x="2016105" y="2705114"/>
                                </a:lnTo>
                                <a:lnTo>
                                  <a:pt x="2063837" y="2684052"/>
                                </a:lnTo>
                                <a:lnTo>
                                  <a:pt x="2110961" y="2661694"/>
                                </a:lnTo>
                                <a:lnTo>
                                  <a:pt x="2157448" y="2638055"/>
                                </a:lnTo>
                                <a:lnTo>
                                  <a:pt x="2203273" y="2613147"/>
                                </a:lnTo>
                                <a:lnTo>
                                  <a:pt x="2248409" y="2586984"/>
                                </a:lnTo>
                                <a:lnTo>
                                  <a:pt x="2292829" y="2559578"/>
                                </a:lnTo>
                                <a:lnTo>
                                  <a:pt x="2336507" y="2530944"/>
                                </a:lnTo>
                                <a:lnTo>
                                  <a:pt x="2379864" y="2505249"/>
                                </a:lnTo>
                                <a:lnTo>
                                  <a:pt x="2422583" y="2478565"/>
                                </a:lnTo>
                                <a:lnTo>
                                  <a:pt x="2464649" y="2450906"/>
                                </a:lnTo>
                                <a:lnTo>
                                  <a:pt x="2506045" y="2422285"/>
                                </a:lnTo>
                                <a:lnTo>
                                  <a:pt x="2546755" y="2392714"/>
                                </a:lnTo>
                                <a:lnTo>
                                  <a:pt x="2586762" y="2362205"/>
                                </a:lnTo>
                                <a:lnTo>
                                  <a:pt x="2626052" y="2330771"/>
                                </a:lnTo>
                                <a:lnTo>
                                  <a:pt x="2664606" y="2298424"/>
                                </a:lnTo>
                                <a:lnTo>
                                  <a:pt x="2702410" y="2265177"/>
                                </a:lnTo>
                                <a:lnTo>
                                  <a:pt x="2739446" y="2231043"/>
                                </a:lnTo>
                                <a:lnTo>
                                  <a:pt x="2775699" y="2196033"/>
                                </a:lnTo>
                                <a:lnTo>
                                  <a:pt x="2814915" y="2161841"/>
                                </a:lnTo>
                                <a:lnTo>
                                  <a:pt x="2853664" y="2127146"/>
                                </a:lnTo>
                                <a:lnTo>
                                  <a:pt x="2891942" y="2091952"/>
                                </a:lnTo>
                                <a:lnTo>
                                  <a:pt x="2929745" y="2056263"/>
                                </a:lnTo>
                                <a:lnTo>
                                  <a:pt x="2967066" y="2020085"/>
                                </a:lnTo>
                                <a:lnTo>
                                  <a:pt x="3003903" y="1983422"/>
                                </a:lnTo>
                                <a:lnTo>
                                  <a:pt x="3040249" y="1946280"/>
                                </a:lnTo>
                                <a:lnTo>
                                  <a:pt x="3076101" y="1908663"/>
                                </a:lnTo>
                                <a:lnTo>
                                  <a:pt x="3111454" y="1870577"/>
                                </a:lnTo>
                                <a:lnTo>
                                  <a:pt x="3146303" y="1832026"/>
                                </a:lnTo>
                                <a:lnTo>
                                  <a:pt x="3180644" y="1793015"/>
                                </a:lnTo>
                                <a:lnTo>
                                  <a:pt x="3214471" y="1753549"/>
                                </a:lnTo>
                                <a:lnTo>
                                  <a:pt x="3247781" y="1713633"/>
                                </a:lnTo>
                                <a:lnTo>
                                  <a:pt x="3280568" y="1673272"/>
                                </a:lnTo>
                                <a:lnTo>
                                  <a:pt x="3312829" y="1632470"/>
                                </a:lnTo>
                                <a:lnTo>
                                  <a:pt x="3344557" y="1591233"/>
                                </a:lnTo>
                                <a:lnTo>
                                  <a:pt x="3375987" y="1551716"/>
                                </a:lnTo>
                                <a:lnTo>
                                  <a:pt x="3407256" y="1512074"/>
                                </a:lnTo>
                                <a:lnTo>
                                  <a:pt x="3438364" y="1472306"/>
                                </a:lnTo>
                                <a:lnTo>
                                  <a:pt x="3469309" y="1432415"/>
                                </a:lnTo>
                                <a:lnTo>
                                  <a:pt x="3500093" y="1392400"/>
                                </a:lnTo>
                                <a:lnTo>
                                  <a:pt x="3530713" y="1352261"/>
                                </a:lnTo>
                                <a:lnTo>
                                  <a:pt x="3561170" y="1312000"/>
                                </a:lnTo>
                                <a:lnTo>
                                  <a:pt x="3591465" y="1271616"/>
                                </a:lnTo>
                                <a:lnTo>
                                  <a:pt x="3621595" y="1231110"/>
                                </a:lnTo>
                                <a:lnTo>
                                  <a:pt x="3651561" y="1190483"/>
                                </a:lnTo>
                                <a:lnTo>
                                  <a:pt x="3681362" y="1149735"/>
                                </a:lnTo>
                                <a:lnTo>
                                  <a:pt x="3710998" y="1108867"/>
                                </a:lnTo>
                                <a:lnTo>
                                  <a:pt x="3740469" y="1067879"/>
                                </a:lnTo>
                                <a:lnTo>
                                  <a:pt x="3769775" y="1026772"/>
                                </a:lnTo>
                                <a:lnTo>
                                  <a:pt x="3798914" y="985545"/>
                                </a:lnTo>
                                <a:lnTo>
                                  <a:pt x="3827887" y="944200"/>
                                </a:lnTo>
                                <a:lnTo>
                                  <a:pt x="3856693" y="902737"/>
                                </a:lnTo>
                                <a:lnTo>
                                  <a:pt x="3885331" y="861157"/>
                                </a:lnTo>
                                <a:lnTo>
                                  <a:pt x="3913802" y="819460"/>
                                </a:lnTo>
                                <a:lnTo>
                                  <a:pt x="3942105" y="777646"/>
                                </a:lnTo>
                                <a:lnTo>
                                  <a:pt x="3969353" y="735084"/>
                                </a:lnTo>
                                <a:lnTo>
                                  <a:pt x="3996480" y="692444"/>
                                </a:lnTo>
                                <a:lnTo>
                                  <a:pt x="4023484" y="649729"/>
                                </a:lnTo>
                                <a:lnTo>
                                  <a:pt x="4050366" y="606937"/>
                                </a:lnTo>
                                <a:lnTo>
                                  <a:pt x="4077126" y="564068"/>
                                </a:lnTo>
                                <a:lnTo>
                                  <a:pt x="4103763" y="521125"/>
                                </a:lnTo>
                                <a:lnTo>
                                  <a:pt x="4130277" y="478106"/>
                                </a:lnTo>
                                <a:lnTo>
                                  <a:pt x="4156669" y="435011"/>
                                </a:lnTo>
                                <a:lnTo>
                                  <a:pt x="4182938" y="391842"/>
                                </a:lnTo>
                                <a:lnTo>
                                  <a:pt x="4209084" y="348598"/>
                                </a:lnTo>
                                <a:lnTo>
                                  <a:pt x="4235107" y="305280"/>
                                </a:lnTo>
                                <a:lnTo>
                                  <a:pt x="4261007" y="261889"/>
                                </a:lnTo>
                                <a:lnTo>
                                  <a:pt x="4286783" y="218423"/>
                                </a:lnTo>
                                <a:lnTo>
                                  <a:pt x="4312435" y="174884"/>
                                </a:lnTo>
                                <a:lnTo>
                                  <a:pt x="4337964" y="131272"/>
                                </a:lnTo>
                                <a:lnTo>
                                  <a:pt x="4363370" y="87587"/>
                                </a:lnTo>
                                <a:lnTo>
                                  <a:pt x="4388651" y="43829"/>
                                </a:lnTo>
                                <a:lnTo>
                                  <a:pt x="4413808" y="0"/>
                                </a:lnTo>
                              </a:path>
                            </a:pathLst>
                          </a:custGeom>
                          <a:ln w="12700">
                            <a:solidFill>
                              <a:srgbClr val="D5007B"/>
                            </a:solidFill>
                            <a:prstDash val="solid"/>
                          </a:ln>
                        </wps:spPr>
                        <wps:bodyPr wrap="square" lIns="0" tIns="0" rIns="0" bIns="0" rtlCol="0">
                          <a:prstTxWarp prst="textNoShape">
                            <a:avLst/>
                          </a:prstTxWarp>
                          <a:noAutofit/>
                        </wps:bodyPr>
                      </wps:wsp>
                      <wps:wsp>
                        <wps:cNvPr id="1442" name="Graphic 1442"/>
                        <wps:cNvSpPr/>
                        <wps:spPr>
                          <a:xfrm>
                            <a:off x="808431" y="186054"/>
                            <a:ext cx="4154804" cy="2873375"/>
                          </a:xfrm>
                          <a:custGeom>
                            <a:avLst/>
                            <a:gdLst/>
                            <a:ahLst/>
                            <a:cxnLst/>
                            <a:rect l="l" t="t" r="r" b="b"/>
                            <a:pathLst>
                              <a:path w="4154804" h="2873375">
                                <a:moveTo>
                                  <a:pt x="0" y="2872981"/>
                                </a:moveTo>
                                <a:lnTo>
                                  <a:pt x="1360868" y="2869298"/>
                                </a:lnTo>
                                <a:lnTo>
                                  <a:pt x="1415602" y="2869737"/>
                                </a:lnTo>
                                <a:lnTo>
                                  <a:pt x="1470312" y="2868796"/>
                                </a:lnTo>
                                <a:lnTo>
                                  <a:pt x="1524974" y="2866477"/>
                                </a:lnTo>
                                <a:lnTo>
                                  <a:pt x="1579562" y="2862780"/>
                                </a:lnTo>
                                <a:lnTo>
                                  <a:pt x="1634050" y="2857709"/>
                                </a:lnTo>
                                <a:lnTo>
                                  <a:pt x="1688414" y="2851264"/>
                                </a:lnTo>
                                <a:lnTo>
                                  <a:pt x="1736054" y="2843742"/>
                                </a:lnTo>
                                <a:lnTo>
                                  <a:pt x="1783331" y="2834422"/>
                                </a:lnTo>
                                <a:lnTo>
                                  <a:pt x="1830196" y="2823319"/>
                                </a:lnTo>
                                <a:lnTo>
                                  <a:pt x="1876598" y="2810445"/>
                                </a:lnTo>
                                <a:lnTo>
                                  <a:pt x="1922488" y="2795817"/>
                                </a:lnTo>
                                <a:lnTo>
                                  <a:pt x="1967816" y="2779446"/>
                                </a:lnTo>
                                <a:lnTo>
                                  <a:pt x="2012530" y="2761348"/>
                                </a:lnTo>
                                <a:lnTo>
                                  <a:pt x="2057811" y="2742672"/>
                                </a:lnTo>
                                <a:lnTo>
                                  <a:pt x="2102301" y="2722290"/>
                                </a:lnTo>
                                <a:lnTo>
                                  <a:pt x="2145954" y="2700229"/>
                                </a:lnTo>
                                <a:lnTo>
                                  <a:pt x="2188722" y="2676515"/>
                                </a:lnTo>
                                <a:lnTo>
                                  <a:pt x="2230558" y="2651176"/>
                                </a:lnTo>
                                <a:lnTo>
                                  <a:pt x="2271416" y="2624238"/>
                                </a:lnTo>
                                <a:lnTo>
                                  <a:pt x="2311247" y="2595727"/>
                                </a:lnTo>
                                <a:lnTo>
                                  <a:pt x="2352771" y="2568045"/>
                                </a:lnTo>
                                <a:lnTo>
                                  <a:pt x="2393650" y="2539457"/>
                                </a:lnTo>
                                <a:lnTo>
                                  <a:pt x="2433868" y="2509973"/>
                                </a:lnTo>
                                <a:lnTo>
                                  <a:pt x="2473412" y="2479606"/>
                                </a:lnTo>
                                <a:lnTo>
                                  <a:pt x="2512267" y="2448367"/>
                                </a:lnTo>
                                <a:lnTo>
                                  <a:pt x="2550419" y="2416267"/>
                                </a:lnTo>
                                <a:lnTo>
                                  <a:pt x="2587853" y="2383317"/>
                                </a:lnTo>
                                <a:lnTo>
                                  <a:pt x="2624555" y="2349531"/>
                                </a:lnTo>
                                <a:lnTo>
                                  <a:pt x="2660510" y="2314917"/>
                                </a:lnTo>
                                <a:lnTo>
                                  <a:pt x="2695204" y="2279285"/>
                                </a:lnTo>
                                <a:lnTo>
                                  <a:pt x="2729526" y="2243303"/>
                                </a:lnTo>
                                <a:lnTo>
                                  <a:pt x="2763474" y="2206975"/>
                                </a:lnTo>
                                <a:lnTo>
                                  <a:pt x="2797044" y="2170304"/>
                                </a:lnTo>
                                <a:lnTo>
                                  <a:pt x="2830235" y="2133292"/>
                                </a:lnTo>
                                <a:lnTo>
                                  <a:pt x="2863044" y="2095943"/>
                                </a:lnTo>
                                <a:lnTo>
                                  <a:pt x="2895467" y="2058260"/>
                                </a:lnTo>
                                <a:lnTo>
                                  <a:pt x="2927504" y="2020246"/>
                                </a:lnTo>
                                <a:lnTo>
                                  <a:pt x="2959150" y="1981904"/>
                                </a:lnTo>
                                <a:lnTo>
                                  <a:pt x="2990403" y="1943238"/>
                                </a:lnTo>
                                <a:lnTo>
                                  <a:pt x="3021261" y="1904249"/>
                                </a:lnTo>
                                <a:lnTo>
                                  <a:pt x="3051722" y="1864942"/>
                                </a:lnTo>
                                <a:lnTo>
                                  <a:pt x="3081782" y="1825320"/>
                                </a:lnTo>
                                <a:lnTo>
                                  <a:pt x="3111919" y="1783587"/>
                                </a:lnTo>
                                <a:lnTo>
                                  <a:pt x="3141846" y="1741707"/>
                                </a:lnTo>
                                <a:lnTo>
                                  <a:pt x="3171565" y="1699680"/>
                                </a:lnTo>
                                <a:lnTo>
                                  <a:pt x="3201073" y="1657509"/>
                                </a:lnTo>
                                <a:lnTo>
                                  <a:pt x="3230371" y="1615193"/>
                                </a:lnTo>
                                <a:lnTo>
                                  <a:pt x="3259457" y="1572733"/>
                                </a:lnTo>
                                <a:lnTo>
                                  <a:pt x="3288332" y="1530130"/>
                                </a:lnTo>
                                <a:lnTo>
                                  <a:pt x="3316994" y="1487385"/>
                                </a:lnTo>
                                <a:lnTo>
                                  <a:pt x="3345444" y="1444499"/>
                                </a:lnTo>
                                <a:lnTo>
                                  <a:pt x="3373681" y="1401472"/>
                                </a:lnTo>
                                <a:lnTo>
                                  <a:pt x="3401704" y="1358305"/>
                                </a:lnTo>
                                <a:lnTo>
                                  <a:pt x="3429512" y="1315000"/>
                                </a:lnTo>
                                <a:lnTo>
                                  <a:pt x="3457106" y="1271556"/>
                                </a:lnTo>
                                <a:lnTo>
                                  <a:pt x="3484484" y="1227975"/>
                                </a:lnTo>
                                <a:lnTo>
                                  <a:pt x="3511647" y="1184257"/>
                                </a:lnTo>
                                <a:lnTo>
                                  <a:pt x="3538593" y="1140403"/>
                                </a:lnTo>
                                <a:lnTo>
                                  <a:pt x="3565322" y="1096415"/>
                                </a:lnTo>
                                <a:lnTo>
                                  <a:pt x="3591834" y="1052293"/>
                                </a:lnTo>
                                <a:lnTo>
                                  <a:pt x="3618128" y="1008037"/>
                                </a:lnTo>
                                <a:lnTo>
                                  <a:pt x="3644434" y="963264"/>
                                </a:lnTo>
                                <a:lnTo>
                                  <a:pt x="3670559" y="918388"/>
                                </a:lnTo>
                                <a:lnTo>
                                  <a:pt x="3696503" y="873409"/>
                                </a:lnTo>
                                <a:lnTo>
                                  <a:pt x="3722265" y="828328"/>
                                </a:lnTo>
                                <a:lnTo>
                                  <a:pt x="3747846" y="783145"/>
                                </a:lnTo>
                                <a:lnTo>
                                  <a:pt x="3773245" y="737861"/>
                                </a:lnTo>
                                <a:lnTo>
                                  <a:pt x="3798461" y="692477"/>
                                </a:lnTo>
                                <a:lnTo>
                                  <a:pt x="3823494" y="646992"/>
                                </a:lnTo>
                                <a:lnTo>
                                  <a:pt x="3848344" y="601408"/>
                                </a:lnTo>
                                <a:lnTo>
                                  <a:pt x="3873011" y="555724"/>
                                </a:lnTo>
                                <a:lnTo>
                                  <a:pt x="3897495" y="509943"/>
                                </a:lnTo>
                                <a:lnTo>
                                  <a:pt x="3921794" y="464063"/>
                                </a:lnTo>
                                <a:lnTo>
                                  <a:pt x="3945909" y="418086"/>
                                </a:lnTo>
                                <a:lnTo>
                                  <a:pt x="3969839" y="372012"/>
                                </a:lnTo>
                                <a:lnTo>
                                  <a:pt x="3993585" y="325842"/>
                                </a:lnTo>
                                <a:lnTo>
                                  <a:pt x="4017145" y="279576"/>
                                </a:lnTo>
                                <a:lnTo>
                                  <a:pt x="4040520" y="233214"/>
                                </a:lnTo>
                                <a:lnTo>
                                  <a:pt x="4063709" y="186759"/>
                                </a:lnTo>
                                <a:lnTo>
                                  <a:pt x="4086712" y="140209"/>
                                </a:lnTo>
                                <a:lnTo>
                                  <a:pt x="4109529" y="93565"/>
                                </a:lnTo>
                                <a:lnTo>
                                  <a:pt x="4132159" y="46829"/>
                                </a:lnTo>
                                <a:lnTo>
                                  <a:pt x="4154601" y="0"/>
                                </a:lnTo>
                              </a:path>
                            </a:pathLst>
                          </a:custGeom>
                          <a:ln w="12699">
                            <a:solidFill>
                              <a:srgbClr val="003B0C"/>
                            </a:solidFill>
                            <a:prstDash val="solid"/>
                          </a:ln>
                        </wps:spPr>
                        <wps:bodyPr wrap="square" lIns="0" tIns="0" rIns="0" bIns="0" rtlCol="0">
                          <a:prstTxWarp prst="textNoShape">
                            <a:avLst/>
                          </a:prstTxWarp>
                          <a:noAutofit/>
                        </wps:bodyPr>
                      </wps:wsp>
                      <wps:wsp>
                        <wps:cNvPr id="1443" name="Graphic 1443"/>
                        <wps:cNvSpPr/>
                        <wps:spPr>
                          <a:xfrm>
                            <a:off x="808431" y="189699"/>
                            <a:ext cx="3953510" cy="2865755"/>
                          </a:xfrm>
                          <a:custGeom>
                            <a:avLst/>
                            <a:gdLst/>
                            <a:ahLst/>
                            <a:cxnLst/>
                            <a:rect l="l" t="t" r="r" b="b"/>
                            <a:pathLst>
                              <a:path w="3953510" h="2865755">
                                <a:moveTo>
                                  <a:pt x="0" y="2865729"/>
                                </a:moveTo>
                                <a:lnTo>
                                  <a:pt x="1558861" y="2865729"/>
                                </a:lnTo>
                                <a:lnTo>
                                  <a:pt x="1600307" y="2864984"/>
                                </a:lnTo>
                                <a:lnTo>
                                  <a:pt x="1641733" y="2863529"/>
                                </a:lnTo>
                                <a:lnTo>
                                  <a:pt x="1683128" y="2861364"/>
                                </a:lnTo>
                                <a:lnTo>
                                  <a:pt x="1724482" y="2858490"/>
                                </a:lnTo>
                                <a:lnTo>
                                  <a:pt x="1775646" y="2854258"/>
                                </a:lnTo>
                                <a:lnTo>
                                  <a:pt x="1826394" y="2846819"/>
                                </a:lnTo>
                                <a:lnTo>
                                  <a:pt x="1876574" y="2836198"/>
                                </a:lnTo>
                                <a:lnTo>
                                  <a:pt x="1926031" y="2822422"/>
                                </a:lnTo>
                                <a:lnTo>
                                  <a:pt x="1972520" y="2809149"/>
                                </a:lnTo>
                                <a:lnTo>
                                  <a:pt x="2018277" y="2793711"/>
                                </a:lnTo>
                                <a:lnTo>
                                  <a:pt x="2063227" y="2776137"/>
                                </a:lnTo>
                                <a:lnTo>
                                  <a:pt x="2107295" y="2756459"/>
                                </a:lnTo>
                                <a:lnTo>
                                  <a:pt x="2150408" y="2734709"/>
                                </a:lnTo>
                                <a:lnTo>
                                  <a:pt x="2192489" y="2710916"/>
                                </a:lnTo>
                                <a:lnTo>
                                  <a:pt x="2235833" y="2682085"/>
                                </a:lnTo>
                                <a:lnTo>
                                  <a:pt x="2278397" y="2652175"/>
                                </a:lnTo>
                                <a:lnTo>
                                  <a:pt x="2320162" y="2621202"/>
                                </a:lnTo>
                                <a:lnTo>
                                  <a:pt x="2361108" y="2589182"/>
                                </a:lnTo>
                                <a:lnTo>
                                  <a:pt x="2401215" y="2556132"/>
                                </a:lnTo>
                                <a:lnTo>
                                  <a:pt x="2440466" y="2522067"/>
                                </a:lnTo>
                                <a:lnTo>
                                  <a:pt x="2478839" y="2487004"/>
                                </a:lnTo>
                                <a:lnTo>
                                  <a:pt x="2516315" y="2450960"/>
                                </a:lnTo>
                                <a:lnTo>
                                  <a:pt x="2552876" y="2413950"/>
                                </a:lnTo>
                                <a:lnTo>
                                  <a:pt x="2588501" y="2375992"/>
                                </a:lnTo>
                                <a:lnTo>
                                  <a:pt x="2623007" y="2336957"/>
                                </a:lnTo>
                                <a:lnTo>
                                  <a:pt x="2657120" y="2297588"/>
                                </a:lnTo>
                                <a:lnTo>
                                  <a:pt x="2690837" y="2257890"/>
                                </a:lnTo>
                                <a:lnTo>
                                  <a:pt x="2724157" y="2217863"/>
                                </a:lnTo>
                                <a:lnTo>
                                  <a:pt x="2757077" y="2177513"/>
                                </a:lnTo>
                                <a:lnTo>
                                  <a:pt x="2789595" y="2136841"/>
                                </a:lnTo>
                                <a:lnTo>
                                  <a:pt x="2821708" y="2095851"/>
                                </a:lnTo>
                                <a:lnTo>
                                  <a:pt x="2853413" y="2054547"/>
                                </a:lnTo>
                                <a:lnTo>
                                  <a:pt x="2884709" y="2012930"/>
                                </a:lnTo>
                                <a:lnTo>
                                  <a:pt x="2915593" y="1971005"/>
                                </a:lnTo>
                                <a:lnTo>
                                  <a:pt x="2946062" y="1928774"/>
                                </a:lnTo>
                                <a:lnTo>
                                  <a:pt x="2976115" y="1886240"/>
                                </a:lnTo>
                                <a:lnTo>
                                  <a:pt x="3005748" y="1843407"/>
                                </a:lnTo>
                                <a:lnTo>
                                  <a:pt x="3034960" y="1800277"/>
                                </a:lnTo>
                                <a:lnTo>
                                  <a:pt x="3063748" y="1756854"/>
                                </a:lnTo>
                                <a:lnTo>
                                  <a:pt x="3090340" y="1713307"/>
                                </a:lnTo>
                                <a:lnTo>
                                  <a:pt x="3116731" y="1669640"/>
                                </a:lnTo>
                                <a:lnTo>
                                  <a:pt x="3142920" y="1625854"/>
                                </a:lnTo>
                                <a:lnTo>
                                  <a:pt x="3168907" y="1581951"/>
                                </a:lnTo>
                                <a:lnTo>
                                  <a:pt x="3194692" y="1537929"/>
                                </a:lnTo>
                                <a:lnTo>
                                  <a:pt x="3220274" y="1493792"/>
                                </a:lnTo>
                                <a:lnTo>
                                  <a:pt x="3245652" y="1449538"/>
                                </a:lnTo>
                                <a:lnTo>
                                  <a:pt x="3270827" y="1405169"/>
                                </a:lnTo>
                                <a:lnTo>
                                  <a:pt x="3295799" y="1360685"/>
                                </a:lnTo>
                                <a:lnTo>
                                  <a:pt x="3320565" y="1316088"/>
                                </a:lnTo>
                                <a:lnTo>
                                  <a:pt x="3345127" y="1271377"/>
                                </a:lnTo>
                                <a:lnTo>
                                  <a:pt x="3369484" y="1226554"/>
                                </a:lnTo>
                                <a:lnTo>
                                  <a:pt x="3393636" y="1181619"/>
                                </a:lnTo>
                                <a:lnTo>
                                  <a:pt x="3417582" y="1136573"/>
                                </a:lnTo>
                                <a:lnTo>
                                  <a:pt x="3441321" y="1091417"/>
                                </a:lnTo>
                                <a:lnTo>
                                  <a:pt x="3464855" y="1046151"/>
                                </a:lnTo>
                                <a:lnTo>
                                  <a:pt x="3488181" y="1000777"/>
                                </a:lnTo>
                                <a:lnTo>
                                  <a:pt x="3511300" y="955294"/>
                                </a:lnTo>
                                <a:lnTo>
                                  <a:pt x="3534211" y="909703"/>
                                </a:lnTo>
                                <a:lnTo>
                                  <a:pt x="3556914" y="864006"/>
                                </a:lnTo>
                                <a:lnTo>
                                  <a:pt x="3578298" y="818783"/>
                                </a:lnTo>
                                <a:lnTo>
                                  <a:pt x="3599622" y="773532"/>
                                </a:lnTo>
                                <a:lnTo>
                                  <a:pt x="3620886" y="728252"/>
                                </a:lnTo>
                                <a:lnTo>
                                  <a:pt x="3642089" y="682944"/>
                                </a:lnTo>
                                <a:lnTo>
                                  <a:pt x="3663233" y="637608"/>
                                </a:lnTo>
                                <a:lnTo>
                                  <a:pt x="3684316" y="592244"/>
                                </a:lnTo>
                                <a:lnTo>
                                  <a:pt x="3705339" y="546852"/>
                                </a:lnTo>
                                <a:lnTo>
                                  <a:pt x="3726302" y="501432"/>
                                </a:lnTo>
                                <a:lnTo>
                                  <a:pt x="3747204" y="455985"/>
                                </a:lnTo>
                                <a:lnTo>
                                  <a:pt x="3768046" y="410509"/>
                                </a:lnTo>
                                <a:lnTo>
                                  <a:pt x="3788828" y="365006"/>
                                </a:lnTo>
                                <a:lnTo>
                                  <a:pt x="3809550" y="319476"/>
                                </a:lnTo>
                                <a:lnTo>
                                  <a:pt x="3830211" y="273918"/>
                                </a:lnTo>
                                <a:lnTo>
                                  <a:pt x="3850812" y="228333"/>
                                </a:lnTo>
                                <a:lnTo>
                                  <a:pt x="3871353" y="182720"/>
                                </a:lnTo>
                                <a:lnTo>
                                  <a:pt x="3891833" y="137081"/>
                                </a:lnTo>
                                <a:lnTo>
                                  <a:pt x="3912253" y="91414"/>
                                </a:lnTo>
                                <a:lnTo>
                                  <a:pt x="3932613" y="45720"/>
                                </a:lnTo>
                                <a:lnTo>
                                  <a:pt x="3952913" y="0"/>
                                </a:lnTo>
                              </a:path>
                            </a:pathLst>
                          </a:custGeom>
                          <a:ln w="12700">
                            <a:solidFill>
                              <a:srgbClr val="36ABDD"/>
                            </a:solidFill>
                            <a:prstDash val="solid"/>
                          </a:ln>
                        </wps:spPr>
                        <wps:bodyPr wrap="square" lIns="0" tIns="0" rIns="0" bIns="0" rtlCol="0">
                          <a:prstTxWarp prst="textNoShape">
                            <a:avLst/>
                          </a:prstTxWarp>
                          <a:noAutofit/>
                        </wps:bodyPr>
                      </wps:wsp>
                      <wps:wsp>
                        <wps:cNvPr id="1444" name="Graphic 1444"/>
                        <wps:cNvSpPr/>
                        <wps:spPr>
                          <a:xfrm>
                            <a:off x="0" y="0"/>
                            <a:ext cx="5850890" cy="3515360"/>
                          </a:xfrm>
                          <a:custGeom>
                            <a:avLst/>
                            <a:gdLst/>
                            <a:ahLst/>
                            <a:cxnLst/>
                            <a:rect l="l" t="t" r="r" b="b"/>
                            <a:pathLst>
                              <a:path w="5850890" h="3515360">
                                <a:moveTo>
                                  <a:pt x="5850636" y="12"/>
                                </a:moveTo>
                                <a:lnTo>
                                  <a:pt x="5844540" y="12"/>
                                </a:lnTo>
                                <a:lnTo>
                                  <a:pt x="5844540" y="6096"/>
                                </a:lnTo>
                                <a:lnTo>
                                  <a:pt x="5844540" y="3509010"/>
                                </a:lnTo>
                                <a:lnTo>
                                  <a:pt x="6096" y="3509010"/>
                                </a:lnTo>
                                <a:lnTo>
                                  <a:pt x="6096" y="6096"/>
                                </a:lnTo>
                                <a:lnTo>
                                  <a:pt x="5844540" y="6096"/>
                                </a:lnTo>
                                <a:lnTo>
                                  <a:pt x="5844540" y="12"/>
                                </a:lnTo>
                                <a:lnTo>
                                  <a:pt x="6096" y="12"/>
                                </a:lnTo>
                                <a:lnTo>
                                  <a:pt x="0" y="0"/>
                                </a:lnTo>
                                <a:lnTo>
                                  <a:pt x="0" y="3509010"/>
                                </a:lnTo>
                                <a:lnTo>
                                  <a:pt x="0" y="3512058"/>
                                </a:lnTo>
                                <a:lnTo>
                                  <a:pt x="0" y="3515106"/>
                                </a:lnTo>
                                <a:lnTo>
                                  <a:pt x="5844540" y="3515106"/>
                                </a:lnTo>
                                <a:lnTo>
                                  <a:pt x="5847588" y="3515106"/>
                                </a:lnTo>
                                <a:lnTo>
                                  <a:pt x="5850623" y="3515106"/>
                                </a:lnTo>
                                <a:lnTo>
                                  <a:pt x="5850623" y="6096"/>
                                </a:lnTo>
                                <a:lnTo>
                                  <a:pt x="5850636" y="12"/>
                                </a:lnTo>
                                <a:close/>
                              </a:path>
                            </a:pathLst>
                          </a:custGeom>
                          <a:solidFill>
                            <a:srgbClr val="000000"/>
                          </a:solidFill>
                        </wps:spPr>
                        <wps:bodyPr wrap="square" lIns="0" tIns="0" rIns="0" bIns="0" rtlCol="0">
                          <a:prstTxWarp prst="textNoShape">
                            <a:avLst/>
                          </a:prstTxWarp>
                          <a:noAutofit/>
                        </wps:bodyPr>
                      </wps:wsp>
                      <wps:wsp>
                        <wps:cNvPr id="1445" name="Textbox 1445"/>
                        <wps:cNvSpPr txBox="1"/>
                        <wps:spPr>
                          <a:xfrm>
                            <a:off x="4864098" y="3197895"/>
                            <a:ext cx="136525" cy="118745"/>
                          </a:xfrm>
                          <a:prstGeom prst="rect">
                            <a:avLst/>
                          </a:prstGeom>
                        </wps:spPr>
                        <wps:txbx>
                          <w:txbxContent>
                            <w:p w14:paraId="78A3CCDB" w14:textId="77777777" w:rsidR="006F6DBA" w:rsidRDefault="00000000">
                              <w:pPr>
                                <w:spacing w:before="9"/>
                                <w:rPr>
                                  <w:sz w:val="14"/>
                                </w:rPr>
                              </w:pPr>
                              <w:r>
                                <w:rPr>
                                  <w:spacing w:val="-5"/>
                                  <w:sz w:val="14"/>
                                </w:rPr>
                                <w:t>1.8</w:t>
                              </w:r>
                            </w:p>
                          </w:txbxContent>
                        </wps:txbx>
                        <wps:bodyPr wrap="square" lIns="0" tIns="0" rIns="0" bIns="0" rtlCol="0">
                          <a:noAutofit/>
                        </wps:bodyPr>
                      </wps:wsp>
                      <wps:wsp>
                        <wps:cNvPr id="1446" name="Textbox 1446"/>
                        <wps:cNvSpPr txBox="1"/>
                        <wps:spPr>
                          <a:xfrm>
                            <a:off x="4405103" y="3197895"/>
                            <a:ext cx="136525" cy="118745"/>
                          </a:xfrm>
                          <a:prstGeom prst="rect">
                            <a:avLst/>
                          </a:prstGeom>
                        </wps:spPr>
                        <wps:txbx>
                          <w:txbxContent>
                            <w:p w14:paraId="1FD5E888" w14:textId="77777777" w:rsidR="006F6DBA" w:rsidRDefault="00000000">
                              <w:pPr>
                                <w:spacing w:before="9"/>
                                <w:rPr>
                                  <w:sz w:val="14"/>
                                </w:rPr>
                              </w:pPr>
                              <w:r>
                                <w:rPr>
                                  <w:spacing w:val="-5"/>
                                  <w:sz w:val="14"/>
                                </w:rPr>
                                <w:t>1.6</w:t>
                              </w:r>
                            </w:p>
                          </w:txbxContent>
                        </wps:txbx>
                        <wps:bodyPr wrap="square" lIns="0" tIns="0" rIns="0" bIns="0" rtlCol="0">
                          <a:noAutofit/>
                        </wps:bodyPr>
                      </wps:wsp>
                      <wps:wsp>
                        <wps:cNvPr id="1447" name="Textbox 1447"/>
                        <wps:cNvSpPr txBox="1"/>
                        <wps:spPr>
                          <a:xfrm>
                            <a:off x="3946109" y="3197895"/>
                            <a:ext cx="136525" cy="118745"/>
                          </a:xfrm>
                          <a:prstGeom prst="rect">
                            <a:avLst/>
                          </a:prstGeom>
                        </wps:spPr>
                        <wps:txbx>
                          <w:txbxContent>
                            <w:p w14:paraId="631B33A0" w14:textId="77777777" w:rsidR="006F6DBA" w:rsidRDefault="00000000">
                              <w:pPr>
                                <w:spacing w:before="9"/>
                                <w:rPr>
                                  <w:sz w:val="14"/>
                                </w:rPr>
                              </w:pPr>
                              <w:r>
                                <w:rPr>
                                  <w:spacing w:val="-5"/>
                                  <w:sz w:val="14"/>
                                </w:rPr>
                                <w:t>1.4</w:t>
                              </w:r>
                            </w:p>
                          </w:txbxContent>
                        </wps:txbx>
                        <wps:bodyPr wrap="square" lIns="0" tIns="0" rIns="0" bIns="0" rtlCol="0">
                          <a:noAutofit/>
                        </wps:bodyPr>
                      </wps:wsp>
                      <wps:wsp>
                        <wps:cNvPr id="1448" name="Textbox 1448"/>
                        <wps:cNvSpPr txBox="1"/>
                        <wps:spPr>
                          <a:xfrm>
                            <a:off x="770216" y="3197895"/>
                            <a:ext cx="62230" cy="118745"/>
                          </a:xfrm>
                          <a:prstGeom prst="rect">
                            <a:avLst/>
                          </a:prstGeom>
                        </wps:spPr>
                        <wps:txbx>
                          <w:txbxContent>
                            <w:p w14:paraId="622E38A8" w14:textId="77777777" w:rsidR="006F6DBA" w:rsidRDefault="00000000">
                              <w:pPr>
                                <w:spacing w:before="9"/>
                                <w:rPr>
                                  <w:sz w:val="14"/>
                                </w:rPr>
                              </w:pPr>
                              <w:r>
                                <w:rPr>
                                  <w:spacing w:val="-10"/>
                                  <w:sz w:val="14"/>
                                </w:rPr>
                                <w:t>0</w:t>
                              </w:r>
                            </w:p>
                          </w:txbxContent>
                        </wps:txbx>
                        <wps:bodyPr wrap="square" lIns="0" tIns="0" rIns="0" bIns="0" rtlCol="0">
                          <a:noAutofit/>
                        </wps:bodyPr>
                      </wps:wsp>
                      <wps:wsp>
                        <wps:cNvPr id="1449" name="Textbox 1449"/>
                        <wps:cNvSpPr txBox="1"/>
                        <wps:spPr>
                          <a:xfrm>
                            <a:off x="3028119" y="3197895"/>
                            <a:ext cx="136525" cy="118745"/>
                          </a:xfrm>
                          <a:prstGeom prst="rect">
                            <a:avLst/>
                          </a:prstGeom>
                        </wps:spPr>
                        <wps:txbx>
                          <w:txbxContent>
                            <w:p w14:paraId="1EC8B18B" w14:textId="77777777" w:rsidR="006F6DBA" w:rsidRDefault="00000000">
                              <w:pPr>
                                <w:spacing w:before="9"/>
                                <w:rPr>
                                  <w:sz w:val="14"/>
                                </w:rPr>
                              </w:pPr>
                              <w:r>
                                <w:rPr>
                                  <w:spacing w:val="-5"/>
                                  <w:sz w:val="14"/>
                                </w:rPr>
                                <w:t>1.0</w:t>
                              </w:r>
                            </w:p>
                          </w:txbxContent>
                        </wps:txbx>
                        <wps:bodyPr wrap="square" lIns="0" tIns="0" rIns="0" bIns="0" rtlCol="0">
                          <a:noAutofit/>
                        </wps:bodyPr>
                      </wps:wsp>
                      <wps:wsp>
                        <wps:cNvPr id="1450" name="Textbox 1450"/>
                        <wps:cNvSpPr txBox="1"/>
                        <wps:spPr>
                          <a:xfrm>
                            <a:off x="2569124" y="3197895"/>
                            <a:ext cx="136525" cy="118745"/>
                          </a:xfrm>
                          <a:prstGeom prst="rect">
                            <a:avLst/>
                          </a:prstGeom>
                        </wps:spPr>
                        <wps:txbx>
                          <w:txbxContent>
                            <w:p w14:paraId="56A15B01" w14:textId="77777777" w:rsidR="006F6DBA" w:rsidRDefault="00000000">
                              <w:pPr>
                                <w:spacing w:before="9"/>
                                <w:rPr>
                                  <w:sz w:val="14"/>
                                </w:rPr>
                              </w:pPr>
                              <w:r>
                                <w:rPr>
                                  <w:spacing w:val="-5"/>
                                  <w:sz w:val="14"/>
                                </w:rPr>
                                <w:t>0.8</w:t>
                              </w:r>
                            </w:p>
                          </w:txbxContent>
                        </wps:txbx>
                        <wps:bodyPr wrap="square" lIns="0" tIns="0" rIns="0" bIns="0" rtlCol="0">
                          <a:noAutofit/>
                        </wps:bodyPr>
                      </wps:wsp>
                      <wps:wsp>
                        <wps:cNvPr id="1451" name="Textbox 1451"/>
                        <wps:cNvSpPr txBox="1"/>
                        <wps:spPr>
                          <a:xfrm>
                            <a:off x="2110129" y="3197895"/>
                            <a:ext cx="136525" cy="118745"/>
                          </a:xfrm>
                          <a:prstGeom prst="rect">
                            <a:avLst/>
                          </a:prstGeom>
                        </wps:spPr>
                        <wps:txbx>
                          <w:txbxContent>
                            <w:p w14:paraId="6AFCDDE6" w14:textId="77777777" w:rsidR="006F6DBA" w:rsidRDefault="00000000">
                              <w:pPr>
                                <w:spacing w:before="9"/>
                                <w:rPr>
                                  <w:sz w:val="14"/>
                                </w:rPr>
                              </w:pPr>
                              <w:r>
                                <w:rPr>
                                  <w:spacing w:val="-5"/>
                                  <w:sz w:val="14"/>
                                </w:rPr>
                                <w:t>0.6</w:t>
                              </w:r>
                            </w:p>
                          </w:txbxContent>
                        </wps:txbx>
                        <wps:bodyPr wrap="square" lIns="0" tIns="0" rIns="0" bIns="0" rtlCol="0">
                          <a:noAutofit/>
                        </wps:bodyPr>
                      </wps:wsp>
                      <wps:wsp>
                        <wps:cNvPr id="1452" name="Textbox 1452"/>
                        <wps:cNvSpPr txBox="1"/>
                        <wps:spPr>
                          <a:xfrm>
                            <a:off x="1651134" y="3197895"/>
                            <a:ext cx="136525" cy="118745"/>
                          </a:xfrm>
                          <a:prstGeom prst="rect">
                            <a:avLst/>
                          </a:prstGeom>
                        </wps:spPr>
                        <wps:txbx>
                          <w:txbxContent>
                            <w:p w14:paraId="1843758E" w14:textId="77777777" w:rsidR="006F6DBA" w:rsidRDefault="00000000">
                              <w:pPr>
                                <w:spacing w:before="9"/>
                                <w:rPr>
                                  <w:sz w:val="14"/>
                                </w:rPr>
                              </w:pPr>
                              <w:r>
                                <w:rPr>
                                  <w:spacing w:val="-5"/>
                                  <w:sz w:val="14"/>
                                </w:rPr>
                                <w:t>0.4</w:t>
                              </w:r>
                            </w:p>
                          </w:txbxContent>
                        </wps:txbx>
                        <wps:bodyPr wrap="square" lIns="0" tIns="0" rIns="0" bIns="0" rtlCol="0">
                          <a:noAutofit/>
                        </wps:bodyPr>
                      </wps:wsp>
                      <wps:wsp>
                        <wps:cNvPr id="1453" name="Textbox 1453"/>
                        <wps:cNvSpPr txBox="1"/>
                        <wps:spPr>
                          <a:xfrm>
                            <a:off x="1192130" y="3197895"/>
                            <a:ext cx="136525" cy="118745"/>
                          </a:xfrm>
                          <a:prstGeom prst="rect">
                            <a:avLst/>
                          </a:prstGeom>
                        </wps:spPr>
                        <wps:txbx>
                          <w:txbxContent>
                            <w:p w14:paraId="2A40151D" w14:textId="77777777" w:rsidR="006F6DBA" w:rsidRDefault="00000000">
                              <w:pPr>
                                <w:spacing w:before="9"/>
                                <w:rPr>
                                  <w:sz w:val="14"/>
                                </w:rPr>
                              </w:pPr>
                              <w:r>
                                <w:rPr>
                                  <w:spacing w:val="-5"/>
                                  <w:sz w:val="14"/>
                                </w:rPr>
                                <w:t>0.2</w:t>
                              </w:r>
                            </w:p>
                          </w:txbxContent>
                        </wps:txbx>
                        <wps:bodyPr wrap="square" lIns="0" tIns="0" rIns="0" bIns="0" rtlCol="0">
                          <a:noAutofit/>
                        </wps:bodyPr>
                      </wps:wsp>
                      <wps:wsp>
                        <wps:cNvPr id="1454" name="Textbox 1454"/>
                        <wps:cNvSpPr txBox="1"/>
                        <wps:spPr>
                          <a:xfrm>
                            <a:off x="670868" y="2410867"/>
                            <a:ext cx="62230" cy="118745"/>
                          </a:xfrm>
                          <a:prstGeom prst="rect">
                            <a:avLst/>
                          </a:prstGeom>
                        </wps:spPr>
                        <wps:txbx>
                          <w:txbxContent>
                            <w:p w14:paraId="22EE6EB0" w14:textId="77777777" w:rsidR="006F6DBA" w:rsidRDefault="00000000">
                              <w:pPr>
                                <w:spacing w:before="9"/>
                                <w:rPr>
                                  <w:sz w:val="14"/>
                                </w:rPr>
                              </w:pPr>
                              <w:r>
                                <w:rPr>
                                  <w:spacing w:val="-10"/>
                                  <w:sz w:val="14"/>
                                </w:rPr>
                                <w:t>1</w:t>
                              </w:r>
                            </w:p>
                          </w:txbxContent>
                        </wps:txbx>
                        <wps:bodyPr wrap="square" lIns="0" tIns="0" rIns="0" bIns="0" rtlCol="0">
                          <a:noAutofit/>
                        </wps:bodyPr>
                      </wps:wsp>
                      <wps:wsp>
                        <wps:cNvPr id="1455" name="Textbox 1455"/>
                        <wps:cNvSpPr txBox="1"/>
                        <wps:spPr>
                          <a:xfrm>
                            <a:off x="670868" y="2985578"/>
                            <a:ext cx="62230" cy="118745"/>
                          </a:xfrm>
                          <a:prstGeom prst="rect">
                            <a:avLst/>
                          </a:prstGeom>
                        </wps:spPr>
                        <wps:txbx>
                          <w:txbxContent>
                            <w:p w14:paraId="50A9BE35" w14:textId="77777777" w:rsidR="006F6DBA" w:rsidRDefault="00000000">
                              <w:pPr>
                                <w:spacing w:before="9"/>
                                <w:rPr>
                                  <w:sz w:val="14"/>
                                </w:rPr>
                              </w:pPr>
                              <w:r>
                                <w:rPr>
                                  <w:spacing w:val="-10"/>
                                  <w:sz w:val="14"/>
                                </w:rPr>
                                <w:t>0</w:t>
                              </w:r>
                            </w:p>
                          </w:txbxContent>
                        </wps:txbx>
                        <wps:bodyPr wrap="square" lIns="0" tIns="0" rIns="0" bIns="0" rtlCol="0">
                          <a:noAutofit/>
                        </wps:bodyPr>
                      </wps:wsp>
                      <wps:wsp>
                        <wps:cNvPr id="1456" name="Textbox 1456"/>
                        <wps:cNvSpPr txBox="1"/>
                        <wps:spPr>
                          <a:xfrm>
                            <a:off x="670868" y="1836157"/>
                            <a:ext cx="62230" cy="118745"/>
                          </a:xfrm>
                          <a:prstGeom prst="rect">
                            <a:avLst/>
                          </a:prstGeom>
                        </wps:spPr>
                        <wps:txbx>
                          <w:txbxContent>
                            <w:p w14:paraId="70521721" w14:textId="77777777" w:rsidR="006F6DBA" w:rsidRDefault="00000000">
                              <w:pPr>
                                <w:spacing w:before="9"/>
                                <w:rPr>
                                  <w:sz w:val="14"/>
                                </w:rPr>
                              </w:pPr>
                              <w:r>
                                <w:rPr>
                                  <w:spacing w:val="-10"/>
                                  <w:sz w:val="14"/>
                                </w:rPr>
                                <w:t>2</w:t>
                              </w:r>
                            </w:p>
                          </w:txbxContent>
                        </wps:txbx>
                        <wps:bodyPr wrap="square" lIns="0" tIns="0" rIns="0" bIns="0" rtlCol="0">
                          <a:noAutofit/>
                        </wps:bodyPr>
                      </wps:wsp>
                      <wps:wsp>
                        <wps:cNvPr id="1457" name="Textbox 1457"/>
                        <wps:cNvSpPr txBox="1"/>
                        <wps:spPr>
                          <a:xfrm>
                            <a:off x="251590" y="1505757"/>
                            <a:ext cx="435609" cy="155575"/>
                          </a:xfrm>
                          <a:prstGeom prst="rect">
                            <a:avLst/>
                          </a:prstGeom>
                        </wps:spPr>
                        <wps:txbx>
                          <w:txbxContent>
                            <w:p w14:paraId="0DA6B18E" w14:textId="77777777" w:rsidR="006F6DBA" w:rsidRDefault="00000000">
                              <w:pPr>
                                <w:spacing w:before="12"/>
                                <w:rPr>
                                  <w:sz w:val="18"/>
                                </w:rPr>
                              </w:pPr>
                              <w:r>
                                <w:rPr>
                                  <w:sz w:val="18"/>
                                </w:rPr>
                                <w:t>I</w:t>
                              </w:r>
                              <w:r>
                                <w:rPr>
                                  <w:sz w:val="18"/>
                                  <w:vertAlign w:val="subscript"/>
                                </w:rPr>
                                <w:t>INJ</w:t>
                              </w:r>
                              <w:r>
                                <w:rPr>
                                  <w:spacing w:val="4"/>
                                  <w:sz w:val="18"/>
                                </w:rPr>
                                <w:t xml:space="preserve"> </w:t>
                              </w:r>
                              <w:r>
                                <w:rPr>
                                  <w:spacing w:val="-4"/>
                                  <w:sz w:val="18"/>
                                </w:rPr>
                                <w:t>(mA)</w:t>
                              </w:r>
                            </w:p>
                          </w:txbxContent>
                        </wps:txbx>
                        <wps:bodyPr wrap="square" lIns="0" tIns="0" rIns="0" bIns="0" rtlCol="0">
                          <a:noAutofit/>
                        </wps:bodyPr>
                      </wps:wsp>
                      <wps:wsp>
                        <wps:cNvPr id="1458" name="Textbox 1458"/>
                        <wps:cNvSpPr txBox="1"/>
                        <wps:spPr>
                          <a:xfrm>
                            <a:off x="670868" y="1261447"/>
                            <a:ext cx="62230" cy="118745"/>
                          </a:xfrm>
                          <a:prstGeom prst="rect">
                            <a:avLst/>
                          </a:prstGeom>
                        </wps:spPr>
                        <wps:txbx>
                          <w:txbxContent>
                            <w:p w14:paraId="571817ED" w14:textId="77777777" w:rsidR="006F6DBA" w:rsidRDefault="00000000">
                              <w:pPr>
                                <w:spacing w:before="9"/>
                                <w:rPr>
                                  <w:sz w:val="14"/>
                                </w:rPr>
                              </w:pPr>
                              <w:r>
                                <w:rPr>
                                  <w:spacing w:val="-10"/>
                                  <w:sz w:val="14"/>
                                </w:rPr>
                                <w:t>3</w:t>
                              </w:r>
                            </w:p>
                          </w:txbxContent>
                        </wps:txbx>
                        <wps:bodyPr wrap="square" lIns="0" tIns="0" rIns="0" bIns="0" rtlCol="0">
                          <a:noAutofit/>
                        </wps:bodyPr>
                      </wps:wsp>
                      <wps:wsp>
                        <wps:cNvPr id="1459" name="Textbox 1459"/>
                        <wps:cNvSpPr txBox="1"/>
                        <wps:spPr>
                          <a:xfrm>
                            <a:off x="670868" y="686736"/>
                            <a:ext cx="62230" cy="118745"/>
                          </a:xfrm>
                          <a:prstGeom prst="rect">
                            <a:avLst/>
                          </a:prstGeom>
                        </wps:spPr>
                        <wps:txbx>
                          <w:txbxContent>
                            <w:p w14:paraId="7F21ED96" w14:textId="77777777" w:rsidR="006F6DBA" w:rsidRDefault="00000000">
                              <w:pPr>
                                <w:spacing w:before="9"/>
                                <w:rPr>
                                  <w:sz w:val="14"/>
                                </w:rPr>
                              </w:pPr>
                              <w:r>
                                <w:rPr>
                                  <w:spacing w:val="-10"/>
                                  <w:sz w:val="14"/>
                                </w:rPr>
                                <w:t>4</w:t>
                              </w:r>
                            </w:p>
                          </w:txbxContent>
                        </wps:txbx>
                        <wps:bodyPr wrap="square" lIns="0" tIns="0" rIns="0" bIns="0" rtlCol="0">
                          <a:noAutofit/>
                        </wps:bodyPr>
                      </wps:wsp>
                      <wps:wsp>
                        <wps:cNvPr id="1460" name="Textbox 1460"/>
                        <wps:cNvSpPr txBox="1"/>
                        <wps:spPr>
                          <a:xfrm>
                            <a:off x="2794766" y="443660"/>
                            <a:ext cx="260985" cy="118745"/>
                          </a:xfrm>
                          <a:prstGeom prst="rect">
                            <a:avLst/>
                          </a:prstGeom>
                        </wps:spPr>
                        <wps:txbx>
                          <w:txbxContent>
                            <w:p w14:paraId="6BA906A6" w14:textId="77777777" w:rsidR="006F6DBA" w:rsidRDefault="00000000">
                              <w:pPr>
                                <w:spacing w:before="9"/>
                                <w:rPr>
                                  <w:sz w:val="14"/>
                                </w:rPr>
                              </w:pPr>
                              <w:r>
                                <w:rPr>
                                  <w:spacing w:val="-2"/>
                                  <w:sz w:val="14"/>
                                </w:rPr>
                                <w:t>125°C</w:t>
                              </w:r>
                            </w:p>
                          </w:txbxContent>
                        </wps:txbx>
                        <wps:bodyPr wrap="square" lIns="0" tIns="0" rIns="0" bIns="0" rtlCol="0">
                          <a:noAutofit/>
                        </wps:bodyPr>
                      </wps:wsp>
                      <wps:wsp>
                        <wps:cNvPr id="1461" name="Textbox 1461"/>
                        <wps:cNvSpPr txBox="1"/>
                        <wps:spPr>
                          <a:xfrm>
                            <a:off x="1796630" y="436166"/>
                            <a:ext cx="730250" cy="126364"/>
                          </a:xfrm>
                          <a:prstGeom prst="rect">
                            <a:avLst/>
                          </a:prstGeom>
                        </wps:spPr>
                        <wps:txbx>
                          <w:txbxContent>
                            <w:p w14:paraId="5E5B302E" w14:textId="77777777" w:rsidR="006F6DBA" w:rsidRDefault="00000000">
                              <w:pPr>
                                <w:tabs>
                                  <w:tab w:val="left" w:pos="817"/>
                                </w:tabs>
                                <w:spacing w:before="11"/>
                                <w:rPr>
                                  <w:sz w:val="14"/>
                                </w:rPr>
                              </w:pPr>
                              <w:r>
                                <w:rPr>
                                  <w:spacing w:val="-2"/>
                                  <w:position w:val="1"/>
                                  <w:sz w:val="14"/>
                                </w:rPr>
                                <w:t>-</w:t>
                              </w:r>
                              <w:r>
                                <w:rPr>
                                  <w:spacing w:val="-4"/>
                                  <w:position w:val="1"/>
                                  <w:sz w:val="14"/>
                                </w:rPr>
                                <w:t>40°C</w:t>
                              </w:r>
                              <w:r>
                                <w:rPr>
                                  <w:position w:val="1"/>
                                  <w:sz w:val="14"/>
                                </w:rPr>
                                <w:tab/>
                              </w:r>
                              <w:r>
                                <w:rPr>
                                  <w:spacing w:val="-4"/>
                                  <w:sz w:val="14"/>
                                </w:rPr>
                                <w:t>25°C</w:t>
                              </w:r>
                            </w:p>
                          </w:txbxContent>
                        </wps:txbx>
                        <wps:bodyPr wrap="square" lIns="0" tIns="0" rIns="0" bIns="0" rtlCol="0">
                          <a:noAutofit/>
                        </wps:bodyPr>
                      </wps:wsp>
                      <wps:wsp>
                        <wps:cNvPr id="1462" name="Textbox 1462"/>
                        <wps:cNvSpPr txBox="1"/>
                        <wps:spPr>
                          <a:xfrm>
                            <a:off x="670868" y="112026"/>
                            <a:ext cx="62230" cy="118745"/>
                          </a:xfrm>
                          <a:prstGeom prst="rect">
                            <a:avLst/>
                          </a:prstGeom>
                        </wps:spPr>
                        <wps:txbx>
                          <w:txbxContent>
                            <w:p w14:paraId="1C619128" w14:textId="77777777" w:rsidR="006F6DBA" w:rsidRDefault="00000000">
                              <w:pPr>
                                <w:spacing w:before="9"/>
                                <w:rPr>
                                  <w:sz w:val="14"/>
                                </w:rPr>
                              </w:pPr>
                              <w:r>
                                <w:rPr>
                                  <w:spacing w:val="-10"/>
                                  <w:sz w:val="14"/>
                                </w:rPr>
                                <w:t>5</w:t>
                              </w:r>
                            </w:p>
                          </w:txbxContent>
                        </wps:txbx>
                        <wps:bodyPr wrap="square" lIns="0" tIns="0" rIns="0" bIns="0" rtlCol="0">
                          <a:noAutofit/>
                        </wps:bodyPr>
                      </wps:wsp>
                      <wps:wsp>
                        <wps:cNvPr id="1463" name="Textbox 1463"/>
                        <wps:cNvSpPr txBox="1"/>
                        <wps:spPr>
                          <a:xfrm>
                            <a:off x="5358066" y="3197895"/>
                            <a:ext cx="464820" cy="304800"/>
                          </a:xfrm>
                          <a:prstGeom prst="rect">
                            <a:avLst/>
                          </a:prstGeom>
                        </wps:spPr>
                        <wps:txbx>
                          <w:txbxContent>
                            <w:p w14:paraId="3AE5339E" w14:textId="77777777" w:rsidR="006F6DBA" w:rsidRDefault="00000000">
                              <w:pPr>
                                <w:spacing w:before="9"/>
                                <w:ind w:left="3"/>
                                <w:rPr>
                                  <w:sz w:val="14"/>
                                </w:rPr>
                              </w:pPr>
                              <w:r>
                                <w:rPr>
                                  <w:spacing w:val="-10"/>
                                  <w:sz w:val="14"/>
                                </w:rPr>
                                <w:t>2</w:t>
                              </w:r>
                            </w:p>
                            <w:p w14:paraId="05FA0CBE" w14:textId="77777777" w:rsidR="006F6DBA" w:rsidRDefault="00000000">
                              <w:pPr>
                                <w:spacing w:before="158"/>
                                <w:rPr>
                                  <w:sz w:val="12"/>
                                </w:rPr>
                              </w:pPr>
                              <w:r>
                                <w:rPr>
                                  <w:spacing w:val="-2"/>
                                  <w:sz w:val="12"/>
                                </w:rPr>
                                <w:t>MSv63112V1</w:t>
                              </w:r>
                            </w:p>
                          </w:txbxContent>
                        </wps:txbx>
                        <wps:bodyPr wrap="square" lIns="0" tIns="0" rIns="0" bIns="0" rtlCol="0">
                          <a:noAutofit/>
                        </wps:bodyPr>
                      </wps:wsp>
                      <wps:wsp>
                        <wps:cNvPr id="1464" name="Textbox 1464"/>
                        <wps:cNvSpPr txBox="1"/>
                        <wps:spPr>
                          <a:xfrm>
                            <a:off x="2840553" y="3327255"/>
                            <a:ext cx="777875" cy="155575"/>
                          </a:xfrm>
                          <a:prstGeom prst="rect">
                            <a:avLst/>
                          </a:prstGeom>
                        </wps:spPr>
                        <wps:txbx>
                          <w:txbxContent>
                            <w:p w14:paraId="56AF7DF4" w14:textId="77777777" w:rsidR="006F6DBA" w:rsidRDefault="00000000">
                              <w:pPr>
                                <w:spacing w:before="7"/>
                                <w:rPr>
                                  <w:sz w:val="18"/>
                                </w:rPr>
                              </w:pPr>
                              <w:r>
                                <w:rPr>
                                  <w:position w:val="2"/>
                                  <w:sz w:val="18"/>
                                </w:rPr>
                                <w:t>V</w:t>
                              </w:r>
                              <w:r>
                                <w:rPr>
                                  <w:sz w:val="11"/>
                                </w:rPr>
                                <w:t>IN</w:t>
                              </w:r>
                              <w:r>
                                <w:rPr>
                                  <w:spacing w:val="25"/>
                                  <w:sz w:val="11"/>
                                </w:rPr>
                                <w:t xml:space="preserve"> </w:t>
                              </w:r>
                              <w:r>
                                <w:rPr>
                                  <w:position w:val="3"/>
                                  <w:sz w:val="18"/>
                                </w:rPr>
                                <w:t>–</w:t>
                              </w:r>
                              <w:r>
                                <w:rPr>
                                  <w:spacing w:val="8"/>
                                  <w:position w:val="3"/>
                                  <w:sz w:val="18"/>
                                </w:rPr>
                                <w:t xml:space="preserve"> </w:t>
                              </w:r>
                              <w:r>
                                <w:rPr>
                                  <w:position w:val="3"/>
                                  <w:sz w:val="18"/>
                                </w:rPr>
                                <w:t>V</w:t>
                              </w:r>
                              <w:r>
                                <w:rPr>
                                  <w:sz w:val="11"/>
                                </w:rPr>
                                <w:t>DDIO1</w:t>
                              </w:r>
                              <w:r>
                                <w:rPr>
                                  <w:spacing w:val="26"/>
                                  <w:sz w:val="11"/>
                                </w:rPr>
                                <w:t xml:space="preserve"> </w:t>
                              </w:r>
                              <w:r>
                                <w:rPr>
                                  <w:spacing w:val="-5"/>
                                  <w:position w:val="3"/>
                                  <w:sz w:val="18"/>
                                </w:rPr>
                                <w:t>(V)</w:t>
                              </w:r>
                            </w:p>
                          </w:txbxContent>
                        </wps:txbx>
                        <wps:bodyPr wrap="square" lIns="0" tIns="0" rIns="0" bIns="0" rtlCol="0">
                          <a:noAutofit/>
                        </wps:bodyPr>
                      </wps:wsp>
                      <wps:wsp>
                        <wps:cNvPr id="1465" name="Textbox 1465"/>
                        <wps:cNvSpPr txBox="1"/>
                        <wps:spPr>
                          <a:xfrm>
                            <a:off x="3487114" y="3197895"/>
                            <a:ext cx="136525" cy="118745"/>
                          </a:xfrm>
                          <a:prstGeom prst="rect">
                            <a:avLst/>
                          </a:prstGeom>
                        </wps:spPr>
                        <wps:txbx>
                          <w:txbxContent>
                            <w:p w14:paraId="36C3A61F" w14:textId="77777777" w:rsidR="006F6DBA" w:rsidRDefault="00000000">
                              <w:pPr>
                                <w:spacing w:before="9"/>
                                <w:rPr>
                                  <w:sz w:val="14"/>
                                </w:rPr>
                              </w:pPr>
                              <w:r>
                                <w:rPr>
                                  <w:spacing w:val="-5"/>
                                  <w:sz w:val="14"/>
                                </w:rPr>
                                <w:t>1.2</w:t>
                              </w:r>
                            </w:p>
                          </w:txbxContent>
                        </wps:txbx>
                        <wps:bodyPr wrap="square" lIns="0" tIns="0" rIns="0" bIns="0" rtlCol="0">
                          <a:noAutofit/>
                        </wps:bodyPr>
                      </wps:wsp>
                    </wpg:wgp>
                  </a:graphicData>
                </a:graphic>
              </wp:anchor>
            </w:drawing>
          </mc:Choice>
          <mc:Fallback>
            <w:pict>
              <v:group w14:anchorId="513ABA96" id="Group 1373" o:spid="_x0000_s1524" style="position:absolute;left:0;text-align:left;margin-left:67.25pt;margin-top:19.1pt;width:460.7pt;height:276.8pt;z-index:-251531264;mso-wrap-distance-left:0;mso-wrap-distance-right:0;mso-position-horizontal-relative:page;mso-position-vertical-relative:text" coordsize="58508,3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">
                <v:shape id="Graphic 1374" o:spid="_x0000_s1525" style="position:absolute;left:7618;top:30484;width:46234;height:13;visibility:visible;mso-wrap-style:square;v-text-anchor:top" coordsize="4623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" path="m,l4623117,e" filled="f" strokecolor="gray" strokeweight=".5pt">
                  <v:path arrowok="t"/>
                </v:shape>
                <v:shape id="Graphic 1375" o:spid="_x0000_s1526" style="position:absolute;left:7618;top:24734;width:46235;height:13;visibility:visible;mso-wrap-style:square;v-text-anchor:top" coordsize="462343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" path="m,279l4623117,e" filled="f" strokecolor="gray" strokeweight=".25pt">
                  <v:path arrowok="t"/>
                </v:shape>
                <v:shape id="Graphic 1376" o:spid="_x0000_s1527" style="position:absolute;left:7618;top:18987;width:46235;height:13;visibility:visible;mso-wrap-style:square;v-text-anchor:top" coordsize="462343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" path="m,279l4623117,e" filled="f" strokecolor="gray" strokeweight=".25pt">
                  <v:path arrowok="t"/>
                </v:shape>
                <v:shape id="Graphic 1377" o:spid="_x0000_s1528" style="position:absolute;left:7618;top:13240;width:46235;height:13;visibility:visible;mso-wrap-style:square;v-text-anchor:top" coordsize="462343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" path="m,279l4623117,e" filled="f" strokecolor="gray" strokeweight=".25pt">
                  <v:path arrowok="t"/>
                </v:shape>
                <v:shape id="Graphic 1378" o:spid="_x0000_s1529" style="position:absolute;left:7618;top:7493;width:46235;height:12;visibility:visible;mso-wrap-style:square;v-text-anchor:top" coordsize="462343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" path="m,279l4623117,e" filled="f" strokecolor="gray" strokeweight=".25pt">
                  <v:path arrowok="t"/>
                </v:shape>
                <v:shape id="Graphic 1379" o:spid="_x0000_s1530" style="position:absolute;left:7618;top:1746;width:46235;height:12;visibility:visible;mso-wrap-style:square;v-text-anchor:top" coordsize="462343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" path="m,279l4623117,e" filled="f" strokecolor="gray" strokeweight=".25pt">
                  <v:path arrowok="t"/>
                </v:shape>
                <v:shape id="Graphic 1380" o:spid="_x0000_s1531" style="position:absolute;left:7949;top:29864;width:12;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" path="m,l,118364e" filled="f" strokecolor="gray" strokeweight=".5pt">
                  <v:path arrowok="t"/>
                </v:shape>
                <v:shape id="Graphic 1381" o:spid="_x0000_s1532" style="position:absolute;left:12539;top:29864;width:12;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" path="m,l,118364e" filled="f" strokecolor="gray" strokeweight=".5pt">
                  <v:path arrowok="t"/>
                </v:shape>
                <v:shape id="Graphic 1382" o:spid="_x0000_s1533" style="position:absolute;left:17128;top:29864;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" path="m,l,118364e" filled="f" strokecolor="gray" strokeweight=".5pt">
                  <v:path arrowok="t"/>
                </v:shape>
                <v:shape id="Graphic 1383" o:spid="_x0000_s1534" style="position:absolute;left:21718;top:29864;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" path="m,l,118364e" filled="f" strokecolor="gray" strokeweight=".5pt">
                  <v:path arrowok="t"/>
                </v:shape>
                <v:shape id="Graphic 1384" o:spid="_x0000_s1535" style="position:absolute;left:26308;top:29864;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" path="m,l,118364e" filled="f" strokecolor="gray" strokeweight=".5pt">
                  <v:path arrowok="t"/>
                </v:shape>
                <v:shape id="Graphic 1385" o:spid="_x0000_s1536" style="position:absolute;left:30898;top:29864;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" path="m,l,118364e" filled="f" strokecolor="gray" strokeweight=".5pt">
                  <v:path arrowok="t"/>
                </v:shape>
                <v:shape id="Graphic 1386" o:spid="_x0000_s1537" style="position:absolute;left:35488;top:29864;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" path="m,l,118364e" filled="f" strokecolor="gray" strokeweight=".5pt">
                  <v:path arrowok="t"/>
                </v:shape>
                <v:shape id="Graphic 1387" o:spid="_x0000_s1538" style="position:absolute;left:40078;top:29864;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" path="m,l,118364e" filled="f" strokecolor="gray" strokeweight=".5pt">
                  <v:path arrowok="t"/>
                </v:shape>
                <v:shape id="Graphic 1388" o:spid="_x0000_s1539" style="position:absolute;left:44668;top:29864;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" path="m,l,118364e" filled="f" strokecolor="gray" strokeweight=".5pt">
                  <v:path arrowok="t"/>
                </v:shape>
                <v:shape id="Graphic 1389" o:spid="_x0000_s1540" style="position:absolute;left:49258;top:29864;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" path="m,l,118364e" filled="f" strokecolor="gray" strokeweight=".5pt">
                  <v:path arrowok="t"/>
                </v:shape>
                <v:shape id="Graphic 1390" o:spid="_x0000_s1541" style="position:absolute;left:53848;top:29864;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" path="m,l,118364e" filled="f" strokecolor="gray" strokeweight=".5pt">
                  <v:path arrowok="t"/>
                </v:shape>
                <v:shape id="Graphic 1391" o:spid="_x0000_s1542" style="position:absolute;left:7617;top:24736;width:667;height:12;visibility:visible;mso-wrap-style:square;v-text-anchor:top" coordsize="66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" path="m66293,l,e" filled="f" strokecolor="gray" strokeweight=".5pt">
                  <v:path arrowok="t"/>
                </v:shape>
                <v:shape id="Graphic 1392" o:spid="_x0000_s1543" style="position:absolute;left:7617;top:30483;width:667;height:13;visibility:visible;mso-wrap-style:square;v-text-anchor:top" coordsize="66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" path="m66293,l,e" filled="f" strokecolor="gray" strokeweight=".5pt">
                  <v:path arrowok="t"/>
                </v:shape>
                <v:shape id="Graphic 1393" o:spid="_x0000_s1544" style="position:absolute;left:7617;top:18989;width:667;height:12;visibility:visible;mso-wrap-style:square;v-text-anchor:top" coordsize="66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" path="m66293,l,e" filled="f" strokecolor="gray" strokeweight=".5pt">
                  <v:path arrowok="t"/>
                </v:shape>
                <v:shape id="Graphic 1394" o:spid="_x0000_s1545" style="position:absolute;left:7615;top:13241;width:667;height:13;visibility:visible;mso-wrap-style:square;v-text-anchor:top" coordsize="66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" path="m66293,l,e" filled="f" strokecolor="gray" strokeweight=".5pt">
                  <v:path arrowok="t"/>
                </v:shape>
                <v:shape id="Graphic 1395" o:spid="_x0000_s1546" style="position:absolute;left:7617;top:7494;width:667;height:13;visibility:visible;mso-wrap-style:square;v-text-anchor:top" coordsize="66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" path="m66293,l,e" filled="f" strokecolor="gray" strokeweight=".5pt">
                  <v:path arrowok="t"/>
                </v:shape>
                <v:shape id="Graphic 1396" o:spid="_x0000_s1547" style="position:absolute;left:7617;top:1747;width:667;height:13;visibility:visible;mso-wrap-style:square;v-text-anchor:top" coordsize="66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" path="m66293,l,e" filled="f" strokecolor="gray" strokeweight=".5pt">
                  <v:path arrowok="t"/>
                </v:shape>
                <v:shape id="Graphic 1397" o:spid="_x0000_s1548" style="position:absolute;left:7718;top:2897;width:464;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" path="m46100,l,e" filled="f" strokecolor="gray" strokeweight=".5pt">
                  <v:path arrowok="t"/>
                </v:shape>
                <v:shape id="Graphic 1398" o:spid="_x0000_s1549" style="position:absolute;left:7718;top:4046;width:464;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" path="m46100,l,e" filled="f" strokecolor="gray" strokeweight=".5pt">
                  <v:path arrowok="t"/>
                </v:shape>
                <v:shape id="Graphic 1399" o:spid="_x0000_s1550" style="position:absolute;left:7718;top:5195;width:464;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" path="m46100,l,e" filled="f" strokecolor="gray" strokeweight=".5pt">
                  <v:path arrowok="t"/>
                </v:shape>
                <v:shape id="Graphic 1400" o:spid="_x0000_s1551" style="position:absolute;left:7718;top:6345;width:464;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" path="m46100,l,e" filled="f" strokecolor="gray" strokeweight=".5pt">
                  <v:path arrowok="t"/>
                </v:shape>
                <v:shape id="Graphic 1401" o:spid="_x0000_s1552" style="position:absolute;left:7718;top:8644;width:464;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" path="m46100,l,e" filled="f" strokecolor="gray" strokeweight=".5pt">
                  <v:path arrowok="t"/>
                </v:shape>
                <v:shape id="Graphic 1402" o:spid="_x0000_s1553" style="position:absolute;left:7718;top:9793;width:464;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" path="m46100,l,e" filled="f" strokecolor="gray" strokeweight=".5pt">
                  <v:path arrowok="t"/>
                </v:shape>
                <v:shape id="Graphic 1403" o:spid="_x0000_s1554" style="position:absolute;left:7718;top:10942;width:464;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" path="m46100,l,e" filled="f" strokecolor="gray" strokeweight=".5pt">
                  <v:path arrowok="t"/>
                </v:shape>
                <v:shape id="Graphic 1404" o:spid="_x0000_s1555" style="position:absolute;left:7718;top:12092;width:464;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" path="m46100,l,e" filled="f" strokecolor="gray" strokeweight=".5pt">
                  <v:path arrowok="t"/>
                </v:shape>
                <v:shape id="Graphic 1405" o:spid="_x0000_s1556" style="position:absolute;left:7717;top:14391;width:463;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" path="m46100,l,e" filled="f" strokecolor="gray" strokeweight=".5pt">
                  <v:path arrowok="t"/>
                </v:shape>
                <v:shape id="Graphic 1406" o:spid="_x0000_s1557" style="position:absolute;left:7717;top:15540;width:463;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" path="m46100,l,e" filled="f" strokecolor="gray" strokeweight=".5pt">
                  <v:path arrowok="t"/>
                </v:shape>
                <v:shape id="Graphic 1407" o:spid="_x0000_s1558" style="position:absolute;left:7717;top:16689;width:463;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" path="m46100,l,e" filled="f" strokecolor="gray" strokeweight=".5pt">
                  <v:path arrowok="t"/>
                </v:shape>
                <v:shape id="Graphic 1408" o:spid="_x0000_s1559" style="position:absolute;left:7717;top:17839;width:463;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" path="m46100,l,e" filled="f" strokecolor="gray" strokeweight=".5pt">
                  <v:path arrowok="t"/>
                </v:shape>
                <v:shape id="Graphic 1409" o:spid="_x0000_s1560" style="position:absolute;left:7718;top:20138;width:464;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" path="m46100,l,e" filled="f" strokecolor="gray" strokeweight=".5pt">
                  <v:path arrowok="t"/>
                </v:shape>
                <v:shape id="Graphic 1410" o:spid="_x0000_s1561" style="position:absolute;left:7718;top:21287;width:464;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" path="m46100,l,e" filled="f" strokecolor="gray" strokeweight=".5pt">
                  <v:path arrowok="t"/>
                </v:shape>
                <v:shape id="Graphic 1411" o:spid="_x0000_s1562" style="position:absolute;left:7718;top:22436;width:464;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" path="m46100,l,e" filled="f" strokecolor="gray" strokeweight=".5pt">
                  <v:path arrowok="t"/>
                </v:shape>
                <v:shape id="Graphic 1412" o:spid="_x0000_s1563" style="position:absolute;left:7718;top:23586;width:464;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" path="m46100,l,e" filled="f" strokecolor="gray" strokeweight=".5pt">
                  <v:path arrowok="t"/>
                </v:shape>
                <v:shape id="Graphic 1413" o:spid="_x0000_s1564" style="position:absolute;left:7718;top:25885;width:464;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" path="m46100,l,e" filled="f" strokecolor="gray" strokeweight=".5pt">
                  <v:path arrowok="t"/>
                </v:shape>
                <v:shape id="Graphic 1414" o:spid="_x0000_s1565" style="position:absolute;left:7718;top:27034;width:464;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" path="m46100,l,e" filled="f" strokecolor="gray" strokeweight=".5pt">
                  <v:path arrowok="t"/>
                </v:shape>
                <v:shape id="Graphic 1415" o:spid="_x0000_s1566" style="position:absolute;left:7718;top:28183;width:464;height:13;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" path="m46100,l,e" filled="f" strokecolor="gray" strokeweight=".5pt">
                  <v:path arrowok="t"/>
                </v:shape>
                <v:shape id="Graphic 1416" o:spid="_x0000_s1567" style="position:absolute;left:7718;top:29333;width:464;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" path="m46100,l,e" filled="f" strokecolor="gray" strokeweight=".5pt">
                  <v:path arrowok="t"/>
                </v:shape>
                <v:shape id="Graphic 1417" o:spid="_x0000_s1568" style="position:absolute;left:10244;top:30043;width:13;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" path="m,82423l,e" filled="f" strokecolor="gray" strokeweight=".5pt">
                  <v:path arrowok="t"/>
                </v:shape>
                <v:shape id="Graphic 1418" o:spid="_x0000_s1569" style="position:absolute;left:14834;top:30043;width:13;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" path="m,82423l,e" filled="f" strokecolor="gray" strokeweight=".5pt">
                  <v:path arrowok="t"/>
                </v:shape>
                <v:shape id="Graphic 1419" o:spid="_x0000_s1570" style="position:absolute;left:19424;top:30043;width:13;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" path="m,82423l,e" filled="f" strokecolor="gray" strokeweight=".5pt">
                  <v:path arrowok="t"/>
                </v:shape>
                <v:shape id="Graphic 1420" o:spid="_x0000_s1571" style="position:absolute;left:24014;top:30043;width:13;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" path="m,82423l,e" filled="f" strokecolor="gray" strokeweight=".5pt">
                  <v:path arrowok="t"/>
                </v:shape>
                <v:shape id="Graphic 1421" o:spid="_x0000_s1572" style="position:absolute;left:28604;top:30043;width:13;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" path="m,82423l,e" filled="f" strokecolor="gray" strokeweight=".5pt">
                  <v:path arrowok="t"/>
                </v:shape>
                <v:shape id="Graphic 1422" o:spid="_x0000_s1573" style="position:absolute;left:33194;top:30043;width:13;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" path="m,82423l,e" filled="f" strokecolor="gray" strokeweight=".5pt">
                  <v:path arrowok="t"/>
                </v:shape>
                <v:shape id="Graphic 1423" o:spid="_x0000_s1574" style="position:absolute;left:37784;top:30043;width:12;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" path="m,82423l,e" filled="f" strokecolor="gray" strokeweight=".5pt">
                  <v:path arrowok="t"/>
                </v:shape>
                <v:shape id="Graphic 1424" o:spid="_x0000_s1575" style="position:absolute;left:42374;top:30043;width:12;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" path="m,82423l,e" filled="f" strokecolor="gray" strokeweight=".5pt">
                  <v:path arrowok="t"/>
                </v:shape>
                <v:shape id="Graphic 1425" o:spid="_x0000_s1576" style="position:absolute;left:46964;top:30043;width:12;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" path="m,82423l,e" filled="f" strokecolor="gray" strokeweight=".5pt">
                  <v:path arrowok="t"/>
                </v:shape>
                <v:shape id="Graphic 1426" o:spid="_x0000_s1577" style="position:absolute;left:51554;top:30043;width:12;height:825;visibility:visible;mso-wrap-style:square;v-text-anchor:top" coordsize="127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" path="m,82423l,e" filled="f" strokecolor="gray" strokeweight=".5pt">
                  <v:path arrowok="t"/>
                </v:shape>
                <v:shape id="Graphic 1427" o:spid="_x0000_s1578" style="position:absolute;left:7949;top:1809;width:12;height:29102;visibility:visible;mso-wrap-style:square;v-text-anchor:top" coordsize="1270,291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" path="m,l,2910065e" filled="f" strokecolor="gray">
                  <v:path arrowok="t"/>
                </v:shape>
                <v:shape id="Graphic 1428" o:spid="_x0000_s1579" style="position:absolute;left:53849;top:1739;width:12;height:29293;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" path="m,l,2928861e" filled="f" strokecolor="gray">
                  <v:path arrowok="t"/>
                </v:shape>
                <v:shape id="Graphic 1429" o:spid="_x0000_s1580" style="position:absolute;left:15962;top:4840;width:1677;height:13;visibility:visible;mso-wrap-style:square;v-text-anchor:top" coordsize="167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" path="m,l167144,e" filled="f" strokecolor="#36abdd" strokeweight="1pt">
                  <v:path arrowok="t"/>
                </v:shape>
                <v:shape id="Graphic 1430" o:spid="_x0000_s1581" style="position:absolute;left:21152;top:4840;width:1677;height:13;visibility:visible;mso-wrap-style:square;v-text-anchor:top" coordsize="167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" path="m,l167144,e" filled="f" strokecolor="#003b0c" strokeweight="1pt">
                  <v:path arrowok="t"/>
                </v:shape>
                <v:shape id="Graphic 1431" o:spid="_x0000_s1582" style="position:absolute;left:25962;top:4840;width:1676;height:13;visibility:visible;mso-wrap-style:square;v-text-anchor:top" coordsize="167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" path="m,l167144,e" filled="f" strokecolor="#d5007b" strokeweight="1pt">
                  <v:path arrowok="t"/>
                </v:shape>
                <v:shape id="Graphic 1432" o:spid="_x0000_s1583" style="position:absolute;left:49258;top:1696;width:13;height:29293;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" path="m,l,2928861e" filled="f" strokecolor="gray">
                  <v:path arrowok="t"/>
                </v:shape>
                <v:shape id="Graphic 1433" o:spid="_x0000_s1584" style="position:absolute;left:44668;top:1696;width:13;height:29293;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" path="m,l,2928861e" filled="f" strokecolor="gray">
                  <v:path arrowok="t"/>
                </v:shape>
                <v:shape id="Graphic 1434" o:spid="_x0000_s1585" style="position:absolute;left:40079;top:1696;width:12;height:29293;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" path="m,l,2928861e" filled="f" strokecolor="gray">
                  <v:path arrowok="t"/>
                </v:shape>
                <v:shape id="Graphic 1435" o:spid="_x0000_s1586" style="position:absolute;left:35489;top:1746;width:12;height:29293;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" path="m,l,2928861e" filled="f" strokecolor="gray">
                  <v:path arrowok="t"/>
                </v:shape>
                <v:shape id="Graphic 1436" o:spid="_x0000_s1587" style="position:absolute;left:30899;top:1747;width:12;height:29292;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" path="m,l,2928861e" filled="f" strokecolor="gray">
                  <v:path arrowok="t"/>
                </v:shape>
                <v:shape id="Graphic 1437" o:spid="_x0000_s1588" style="position:absolute;left:26309;top:1747;width:13;height:29292;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" path="m,l,2928861e" filled="f" strokecolor="gray">
                  <v:path arrowok="t"/>
                </v:shape>
                <v:shape id="Graphic 1438" o:spid="_x0000_s1589" style="position:absolute;left:21719;top:1747;width:13;height:29293;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" path="m,l,2928861e" filled="f" strokecolor="gray">
                  <v:path arrowok="t"/>
                </v:shape>
                <v:shape id="Graphic 1439" o:spid="_x0000_s1590" style="position:absolute;left:17129;top:1747;width:13;height:29293;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" path="m,l,2928861e" filled="f" strokecolor="gray">
                  <v:path arrowok="t"/>
                </v:shape>
                <v:shape id="Graphic 1440" o:spid="_x0000_s1591" style="position:absolute;left:12539;top:1748;width:13;height:29292;visibility:visible;mso-wrap-style:square;v-text-anchor:top" coordsize="1270,292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" path="m,l,2928861e" filled="f" strokecolor="gray">
                  <v:path arrowok="t"/>
                </v:shape>
                <v:shape id="Graphic 1441" o:spid="_x0000_s1592" style="position:absolute;left:8192;top:1824;width:44139;height:28734;visibility:visible;mso-wrap-style:square;v-text-anchor:top" coordsize="4413885,287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" path="m,2872968r1015276,l1064354,2872522r49064,-989l1162464,2870002r49022,-2072l1260481,2865316r48963,-3154l1358370,2858466r48885,-4235l1456095,2849455r48791,-5316l1557679,2836197r52548,-9285l1662503,2816287r51981,-11956l1766141,2791048r51309,-14603l1868385,2760527r50534,-17226l1967790,2724869r48315,-19755l2063837,2684052r47124,-22358l2157448,2638055r45825,-24908l2248409,2586984r44420,-27406l2336507,2530944r43357,-25695l2422583,2478565r42066,-27659l2506045,2422285r40710,-29571l2586762,2362205r39290,-31434l2664606,2298424r37804,-33247l2739446,2231043r36253,-35010l2814915,2161841r38749,-34695l2891942,2091952r37803,-35689l2967066,2020085r36837,-36663l3040249,1946280r35852,-37617l3111454,1870577r34849,-38551l3180644,1793015r33827,-39466l3247781,1713633r32787,-40361l3312829,1632470r31728,-41237l3375987,1551716r31269,-39642l3438364,1472306r30945,-39891l3500093,1392400r30620,-40139l3561170,1312000r30295,-40384l3621595,1231110r29966,-40627l3681362,1149735r29636,-40868l3740469,1067879r29306,-41107l3798914,985545r28973,-41345l3856693,902737r28638,-41580l3913802,819460r28303,-41814l3969353,735084r27127,-42640l4023484,649729r26882,-42792l4077126,564068r26637,-42943l4130277,478106r26392,-43095l4182938,391842r26146,-43244l4235107,305280r25900,-43391l4286783,218423r25652,-43539l4337964,131272r25406,-43685l4388651,43829,4413808,e" filled="f" strokecolor="#d5007b" strokeweight="1pt">
                  <v:path arrowok="t"/>
                </v:shape>
                <v:shape id="Graphic 1442" o:spid="_x0000_s1593" style="position:absolute;left:8084;top:1860;width:41548;height:28734;visibility:visible;mso-wrap-style:square;v-text-anchor:top" coordsize="4154804,287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" path="m,2872981r1360868,-3683l1415602,2869737r54710,-941l1524974,2866477r54588,-3697l1634050,2857709r54364,-6445l1736054,2843742r47277,-9320l1830196,2823319r46402,-12874l1922488,2795817r45328,-16371l2012530,2761348r45281,-18676l2102301,2722290r43653,-22061l2188722,2676515r41836,-25339l2271416,2624238r39831,-28511l2352771,2568045r40879,-28588l2433868,2509973r39544,-30367l2512267,2448367r38152,-32100l2587853,2383317r36702,-33786l2660510,2314917r34694,-35632l2729526,2243303r33948,-36328l2797044,2170304r33191,-37012l2863044,2095943r32423,-37683l2927504,2020246r31646,-38342l2990403,1943238r30858,-38989l3051722,1864942r30060,-39622l3111919,1783587r29927,-41880l3171565,1699680r29508,-42171l3230371,1615193r29086,-42460l3288332,1530130r28662,-42745l3345444,1444499r28237,-43027l3401704,1358305r27808,-43305l3457106,1271556r27378,-43581l3511647,1184257r26946,-43854l3565322,1096415r26512,-44122l3618128,1008037r26306,-44773l3670559,918388r25944,-44979l3722265,828328r25581,-45183l3773245,737861r25216,-45384l3823494,646992r24850,-45584l3873011,555724r24484,-45781l3921794,464063r24115,-45977l3969839,372012r23746,-46170l4017145,279576r23375,-46362l4063709,186759r23003,-46550l4109529,93565r22630,-46736l4154601,e" filled="f" strokecolor="#003b0c" strokeweight=".35275mm">
                  <v:path arrowok="t"/>
                </v:shape>
                <v:shape id="Graphic 1443" o:spid="_x0000_s1594" style="position:absolute;left:8084;top:1896;width:39535;height:28658;visibility:visible;mso-wrap-style:square;v-text-anchor:top" coordsize="3953510,286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" path="m,2865729r1558861,l1600307,2864984r41426,-1455l1683128,2861364r41354,-2874l1775646,2854258r50748,-7439l1876574,2836198r49457,-13776l1972520,2809149r45757,-15438l2063227,2776137r44068,-19678l2150408,2734709r42081,-23793l2235833,2682085r42564,-29910l2320162,2621202r40946,-32020l2401215,2556132r39251,-34065l2478839,2487004r37476,-36044l2552876,2413950r35625,-37958l2623007,2336957r34113,-39369l2690837,2257890r33320,-40027l2757077,2177513r32518,-40672l2821708,2095851r31705,-41304l2884709,2012930r30884,-41925l2946062,1928774r30053,-42534l3005748,1843407r29212,-43130l3063748,1756854r26592,-43547l3116731,1669640r26189,-43786l3168907,1581951r25785,-44022l3220274,1493792r25378,-44254l3270827,1405169r24972,-44484l3320565,1316088r24562,-44711l3369484,1226554r24152,-44935l3417582,1136573r23739,-45156l3464855,1046151r23326,-45374l3511300,955294r22911,-45591l3556914,864006r21384,-45223l3599622,773532r21264,-45280l3642089,682944r21144,-45336l3684316,592244r21023,-45392l3726302,501432r20902,-45447l3768046,410509r20782,-45503l3809550,319476r20661,-45558l3850812,228333r20541,-45613l3891833,137081r20420,-45667l3932613,45720,3952913,e" filled="f" strokecolor="#36abdd" strokeweight="1pt">
                  <v:path arrowok="t"/>
                </v:shape>
                <v:shape id="Graphic 1444" o:spid="_x0000_s1595" style="position:absolute;width:58508;height:35153;visibility:visible;mso-wrap-style:square;v-text-anchor:top" coordsize="5850890,351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" path="m5850636,12r-6096,l5844540,6096r,3502914l6096,3509010,6096,6096r5838444,l5844540,12,6096,12,,,,3509010r,3048l,3515106r5844540,l5847588,3515106r3035,l5850623,6096r13,-6084xe" fillcolor="black" stroked="f">
                  <v:path arrowok="t"/>
                </v:shape>
                <v:shape id="Textbox 1445" o:spid="_x0000_s1596" type="#_x0000_t202" style="position:absolute;left:48640;top:31978;width:136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78A3CCDB" w14:textId="77777777" w:rsidR="006F6DBA" w:rsidRDefault="00000000">
                        <w:pPr>
                          <w:spacing w:before="9"/>
                          <w:rPr>
                            <w:sz w:val="14"/>
                          </w:rPr>
                        </w:pPr>
                        <w:r>
                          <w:rPr>
                            <w:spacing w:val="-5"/>
                            <w:sz w:val="14"/>
                          </w:rPr>
                          <w:t>1.8</w:t>
                        </w:r>
                      </w:p>
                    </w:txbxContent>
                  </v:textbox>
                </v:shape>
                <v:shape id="Textbox 1446" o:spid="_x0000_s1597" type="#_x0000_t202" style="position:absolute;left:44051;top:31978;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1FD5E888" w14:textId="77777777" w:rsidR="006F6DBA" w:rsidRDefault="00000000">
                        <w:pPr>
                          <w:spacing w:before="9"/>
                          <w:rPr>
                            <w:sz w:val="14"/>
                          </w:rPr>
                        </w:pPr>
                        <w:r>
                          <w:rPr>
                            <w:spacing w:val="-5"/>
                            <w:sz w:val="14"/>
                          </w:rPr>
                          <w:t>1.6</w:t>
                        </w:r>
                      </w:p>
                    </w:txbxContent>
                  </v:textbox>
                </v:shape>
                <v:shape id="Textbox 1447" o:spid="_x0000_s1598" type="#_x0000_t202" style="position:absolute;left:39461;top:31978;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631B33A0" w14:textId="77777777" w:rsidR="006F6DBA" w:rsidRDefault="00000000">
                        <w:pPr>
                          <w:spacing w:before="9"/>
                          <w:rPr>
                            <w:sz w:val="14"/>
                          </w:rPr>
                        </w:pPr>
                        <w:r>
                          <w:rPr>
                            <w:spacing w:val="-5"/>
                            <w:sz w:val="14"/>
                          </w:rPr>
                          <w:t>1.4</w:t>
                        </w:r>
                      </w:p>
                    </w:txbxContent>
                  </v:textbox>
                </v:shape>
                <v:shape id="Textbox 1448" o:spid="_x0000_s1599" type="#_x0000_t202" style="position:absolute;left:7702;top:31978;width:62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622E38A8" w14:textId="77777777" w:rsidR="006F6DBA" w:rsidRDefault="00000000">
                        <w:pPr>
                          <w:spacing w:before="9"/>
                          <w:rPr>
                            <w:sz w:val="14"/>
                          </w:rPr>
                        </w:pPr>
                        <w:r>
                          <w:rPr>
                            <w:spacing w:val="-10"/>
                            <w:sz w:val="14"/>
                          </w:rPr>
                          <w:t>0</w:t>
                        </w:r>
                      </w:p>
                    </w:txbxContent>
                  </v:textbox>
                </v:shape>
                <v:shape id="Textbox 1449" o:spid="_x0000_s1600" type="#_x0000_t202" style="position:absolute;left:30281;top:31978;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1EC8B18B" w14:textId="77777777" w:rsidR="006F6DBA" w:rsidRDefault="00000000">
                        <w:pPr>
                          <w:spacing w:before="9"/>
                          <w:rPr>
                            <w:sz w:val="14"/>
                          </w:rPr>
                        </w:pPr>
                        <w:r>
                          <w:rPr>
                            <w:spacing w:val="-5"/>
                            <w:sz w:val="14"/>
                          </w:rPr>
                          <w:t>1.0</w:t>
                        </w:r>
                      </w:p>
                    </w:txbxContent>
                  </v:textbox>
                </v:shape>
                <v:shape id="Textbox 1450" o:spid="_x0000_s1601" type="#_x0000_t202" style="position:absolute;left:25691;top:31978;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56A15B01" w14:textId="77777777" w:rsidR="006F6DBA" w:rsidRDefault="00000000">
                        <w:pPr>
                          <w:spacing w:before="9"/>
                          <w:rPr>
                            <w:sz w:val="14"/>
                          </w:rPr>
                        </w:pPr>
                        <w:r>
                          <w:rPr>
                            <w:spacing w:val="-5"/>
                            <w:sz w:val="14"/>
                          </w:rPr>
                          <w:t>0.8</w:t>
                        </w:r>
                      </w:p>
                    </w:txbxContent>
                  </v:textbox>
                </v:shape>
                <v:shape id="Textbox 1451" o:spid="_x0000_s1602" type="#_x0000_t202" style="position:absolute;left:21101;top:31978;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6AFCDDE6" w14:textId="77777777" w:rsidR="006F6DBA" w:rsidRDefault="00000000">
                        <w:pPr>
                          <w:spacing w:before="9"/>
                          <w:rPr>
                            <w:sz w:val="14"/>
                          </w:rPr>
                        </w:pPr>
                        <w:r>
                          <w:rPr>
                            <w:spacing w:val="-5"/>
                            <w:sz w:val="14"/>
                          </w:rPr>
                          <w:t>0.6</w:t>
                        </w:r>
                      </w:p>
                    </w:txbxContent>
                  </v:textbox>
                </v:shape>
                <v:shape id="Textbox 1452" o:spid="_x0000_s1603" type="#_x0000_t202" style="position:absolute;left:16511;top:31978;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1843758E" w14:textId="77777777" w:rsidR="006F6DBA" w:rsidRDefault="00000000">
                        <w:pPr>
                          <w:spacing w:before="9"/>
                          <w:rPr>
                            <w:sz w:val="14"/>
                          </w:rPr>
                        </w:pPr>
                        <w:r>
                          <w:rPr>
                            <w:spacing w:val="-5"/>
                            <w:sz w:val="14"/>
                          </w:rPr>
                          <w:t>0.4</w:t>
                        </w:r>
                      </w:p>
                    </w:txbxContent>
                  </v:textbox>
                </v:shape>
                <v:shape id="Textbox 1453" o:spid="_x0000_s1604" type="#_x0000_t202" style="position:absolute;left:11921;top:31978;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2A40151D" w14:textId="77777777" w:rsidR="006F6DBA" w:rsidRDefault="00000000">
                        <w:pPr>
                          <w:spacing w:before="9"/>
                          <w:rPr>
                            <w:sz w:val="14"/>
                          </w:rPr>
                        </w:pPr>
                        <w:r>
                          <w:rPr>
                            <w:spacing w:val="-5"/>
                            <w:sz w:val="14"/>
                          </w:rPr>
                          <w:t>0.2</w:t>
                        </w:r>
                      </w:p>
                    </w:txbxContent>
                  </v:textbox>
                </v:shape>
                <v:shape id="Textbox 1454" o:spid="_x0000_s1605" type="#_x0000_t202" style="position:absolute;left:6708;top:24108;width:62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22EE6EB0" w14:textId="77777777" w:rsidR="006F6DBA" w:rsidRDefault="00000000">
                        <w:pPr>
                          <w:spacing w:before="9"/>
                          <w:rPr>
                            <w:sz w:val="14"/>
                          </w:rPr>
                        </w:pPr>
                        <w:r>
                          <w:rPr>
                            <w:spacing w:val="-10"/>
                            <w:sz w:val="14"/>
                          </w:rPr>
                          <w:t>1</w:t>
                        </w:r>
                      </w:p>
                    </w:txbxContent>
                  </v:textbox>
                </v:shape>
                <v:shape id="Textbox 1455" o:spid="_x0000_s1606" type="#_x0000_t202" style="position:absolute;left:6708;top:29855;width:62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50A9BE35" w14:textId="77777777" w:rsidR="006F6DBA" w:rsidRDefault="00000000">
                        <w:pPr>
                          <w:spacing w:before="9"/>
                          <w:rPr>
                            <w:sz w:val="14"/>
                          </w:rPr>
                        </w:pPr>
                        <w:r>
                          <w:rPr>
                            <w:spacing w:val="-10"/>
                            <w:sz w:val="14"/>
                          </w:rPr>
                          <w:t>0</w:t>
                        </w:r>
                      </w:p>
                    </w:txbxContent>
                  </v:textbox>
                </v:shape>
                <v:shape id="Textbox 1456" o:spid="_x0000_s1607" type="#_x0000_t202" style="position:absolute;left:6708;top:18361;width:622;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70521721" w14:textId="77777777" w:rsidR="006F6DBA" w:rsidRDefault="00000000">
                        <w:pPr>
                          <w:spacing w:before="9"/>
                          <w:rPr>
                            <w:sz w:val="14"/>
                          </w:rPr>
                        </w:pPr>
                        <w:r>
                          <w:rPr>
                            <w:spacing w:val="-10"/>
                            <w:sz w:val="14"/>
                          </w:rPr>
                          <w:t>2</w:t>
                        </w:r>
                      </w:p>
                    </w:txbxContent>
                  </v:textbox>
                </v:shape>
                <v:shape id="Textbox 1457" o:spid="_x0000_s1608" type="#_x0000_t202" style="position:absolute;left:2515;top:15057;width:4356;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0DA6B18E" w14:textId="77777777" w:rsidR="006F6DBA" w:rsidRDefault="00000000">
                        <w:pPr>
                          <w:spacing w:before="12"/>
                          <w:rPr>
                            <w:sz w:val="18"/>
                          </w:rPr>
                        </w:pPr>
                        <w:r>
                          <w:rPr>
                            <w:sz w:val="18"/>
                          </w:rPr>
                          <w:t>I</w:t>
                        </w:r>
                        <w:r>
                          <w:rPr>
                            <w:sz w:val="18"/>
                            <w:vertAlign w:val="subscript"/>
                          </w:rPr>
                          <w:t>INJ</w:t>
                        </w:r>
                        <w:r>
                          <w:rPr>
                            <w:spacing w:val="4"/>
                            <w:sz w:val="18"/>
                          </w:rPr>
                          <w:t xml:space="preserve"> </w:t>
                        </w:r>
                        <w:r>
                          <w:rPr>
                            <w:spacing w:val="-4"/>
                            <w:sz w:val="18"/>
                          </w:rPr>
                          <w:t>(mA)</w:t>
                        </w:r>
                      </w:p>
                    </w:txbxContent>
                  </v:textbox>
                </v:shape>
                <v:shape id="Textbox 1458" o:spid="_x0000_s1609" type="#_x0000_t202" style="position:absolute;left:6708;top:12614;width:622;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571817ED" w14:textId="77777777" w:rsidR="006F6DBA" w:rsidRDefault="00000000">
                        <w:pPr>
                          <w:spacing w:before="9"/>
                          <w:rPr>
                            <w:sz w:val="14"/>
                          </w:rPr>
                        </w:pPr>
                        <w:r>
                          <w:rPr>
                            <w:spacing w:val="-10"/>
                            <w:sz w:val="14"/>
                          </w:rPr>
                          <w:t>3</w:t>
                        </w:r>
                      </w:p>
                    </w:txbxContent>
                  </v:textbox>
                </v:shape>
                <v:shape id="Textbox 1459" o:spid="_x0000_s1610" type="#_x0000_t202" style="position:absolute;left:6708;top:6867;width:622;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7F21ED96" w14:textId="77777777" w:rsidR="006F6DBA" w:rsidRDefault="00000000">
                        <w:pPr>
                          <w:spacing w:before="9"/>
                          <w:rPr>
                            <w:sz w:val="14"/>
                          </w:rPr>
                        </w:pPr>
                        <w:r>
                          <w:rPr>
                            <w:spacing w:val="-10"/>
                            <w:sz w:val="14"/>
                          </w:rPr>
                          <w:t>4</w:t>
                        </w:r>
                      </w:p>
                    </w:txbxContent>
                  </v:textbox>
                </v:shape>
                <v:shape id="Textbox 1460" o:spid="_x0000_s1611" type="#_x0000_t202" style="position:absolute;left:27947;top:4436;width:261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6BA906A6" w14:textId="77777777" w:rsidR="006F6DBA" w:rsidRDefault="00000000">
                        <w:pPr>
                          <w:spacing w:before="9"/>
                          <w:rPr>
                            <w:sz w:val="14"/>
                          </w:rPr>
                        </w:pPr>
                        <w:r>
                          <w:rPr>
                            <w:spacing w:val="-2"/>
                            <w:sz w:val="14"/>
                          </w:rPr>
                          <w:t>125°C</w:t>
                        </w:r>
                      </w:p>
                    </w:txbxContent>
                  </v:textbox>
                </v:shape>
                <v:shape id="Textbox 1461" o:spid="_x0000_s1612" type="#_x0000_t202" style="position:absolute;left:17966;top:4361;width:7302;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5E5B302E" w14:textId="77777777" w:rsidR="006F6DBA" w:rsidRDefault="00000000">
                        <w:pPr>
                          <w:tabs>
                            <w:tab w:val="left" w:pos="817"/>
                          </w:tabs>
                          <w:spacing w:before="11"/>
                          <w:rPr>
                            <w:sz w:val="14"/>
                          </w:rPr>
                        </w:pPr>
                        <w:r>
                          <w:rPr>
                            <w:spacing w:val="-2"/>
                            <w:position w:val="1"/>
                            <w:sz w:val="14"/>
                          </w:rPr>
                          <w:t>-</w:t>
                        </w:r>
                        <w:r>
                          <w:rPr>
                            <w:spacing w:val="-4"/>
                            <w:position w:val="1"/>
                            <w:sz w:val="14"/>
                          </w:rPr>
                          <w:t>40°C</w:t>
                        </w:r>
                        <w:r>
                          <w:rPr>
                            <w:position w:val="1"/>
                            <w:sz w:val="14"/>
                          </w:rPr>
                          <w:tab/>
                        </w:r>
                        <w:r>
                          <w:rPr>
                            <w:spacing w:val="-4"/>
                            <w:sz w:val="14"/>
                          </w:rPr>
                          <w:t>25°C</w:t>
                        </w:r>
                      </w:p>
                    </w:txbxContent>
                  </v:textbox>
                </v:shape>
                <v:shape id="Textbox 1462" o:spid="_x0000_s1613" type="#_x0000_t202" style="position:absolute;left:6708;top:1120;width:622;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PtxAAAAN0AAAAPAAAAZHJzL2Rvd25yZXYueG1sRE9Na8JA&#10;EL0X+h+WKfRWN0oJ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PpWE+3EAAAA3QAAAA8A&#10;AAAAAAAAAAAAAAAABwIAAGRycy9kb3ducmV2LnhtbFBLBQYAAAAAAwADALcAAAD4AgAAAAA=&#10;" filled="f" stroked="f">
                  <v:textbox inset="0,0,0,0">
                    <w:txbxContent>
                      <w:p w14:paraId="1C619128" w14:textId="77777777" w:rsidR="006F6DBA" w:rsidRDefault="00000000">
                        <w:pPr>
                          <w:spacing w:before="9"/>
                          <w:rPr>
                            <w:sz w:val="14"/>
                          </w:rPr>
                        </w:pPr>
                        <w:r>
                          <w:rPr>
                            <w:spacing w:val="-10"/>
                            <w:sz w:val="14"/>
                          </w:rPr>
                          <w:t>5</w:t>
                        </w:r>
                      </w:p>
                    </w:txbxContent>
                  </v:textbox>
                </v:shape>
                <v:shape id="Textbox 1463" o:spid="_x0000_s1614" type="#_x0000_t202" style="position:absolute;left:53580;top:31978;width:464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14:paraId="3AE5339E" w14:textId="77777777" w:rsidR="006F6DBA" w:rsidRDefault="00000000">
                        <w:pPr>
                          <w:spacing w:before="9"/>
                          <w:ind w:left="3"/>
                          <w:rPr>
                            <w:sz w:val="14"/>
                          </w:rPr>
                        </w:pPr>
                        <w:r>
                          <w:rPr>
                            <w:spacing w:val="-10"/>
                            <w:sz w:val="14"/>
                          </w:rPr>
                          <w:t>2</w:t>
                        </w:r>
                      </w:p>
                      <w:p w14:paraId="05FA0CBE" w14:textId="77777777" w:rsidR="006F6DBA" w:rsidRDefault="00000000">
                        <w:pPr>
                          <w:spacing w:before="158"/>
                          <w:rPr>
                            <w:sz w:val="12"/>
                          </w:rPr>
                        </w:pPr>
                        <w:r>
                          <w:rPr>
                            <w:spacing w:val="-2"/>
                            <w:sz w:val="12"/>
                          </w:rPr>
                          <w:t>MSv63112V1</w:t>
                        </w:r>
                      </w:p>
                    </w:txbxContent>
                  </v:textbox>
                </v:shape>
                <v:shape id="Textbox 1464" o:spid="_x0000_s1615" type="#_x0000_t202" style="position:absolute;left:28405;top:33272;width:7779;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y4CxAAAAN0AAAAPAAAAZHJzL2Rvd25yZXYueG1sRE9Na8JA&#10;EL0X+h+WKfRWNxYJ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BrzLgLEAAAA3QAAAA8A&#10;AAAAAAAAAAAAAAAABwIAAGRycy9kb3ducmV2LnhtbFBLBQYAAAAAAwADALcAAAD4AgAAAAA=&#10;" filled="f" stroked="f">
                  <v:textbox inset="0,0,0,0">
                    <w:txbxContent>
                      <w:p w14:paraId="56AF7DF4" w14:textId="77777777" w:rsidR="006F6DBA" w:rsidRDefault="00000000">
                        <w:pPr>
                          <w:spacing w:before="7"/>
                          <w:rPr>
                            <w:sz w:val="18"/>
                          </w:rPr>
                        </w:pPr>
                        <w:r>
                          <w:rPr>
                            <w:position w:val="2"/>
                            <w:sz w:val="18"/>
                          </w:rPr>
                          <w:t>V</w:t>
                        </w:r>
                        <w:r>
                          <w:rPr>
                            <w:sz w:val="11"/>
                          </w:rPr>
                          <w:t>IN</w:t>
                        </w:r>
                        <w:r>
                          <w:rPr>
                            <w:spacing w:val="25"/>
                            <w:sz w:val="11"/>
                          </w:rPr>
                          <w:t xml:space="preserve"> </w:t>
                        </w:r>
                        <w:r>
                          <w:rPr>
                            <w:position w:val="3"/>
                            <w:sz w:val="18"/>
                          </w:rPr>
                          <w:t>–</w:t>
                        </w:r>
                        <w:r>
                          <w:rPr>
                            <w:spacing w:val="8"/>
                            <w:position w:val="3"/>
                            <w:sz w:val="18"/>
                          </w:rPr>
                          <w:t xml:space="preserve"> </w:t>
                        </w:r>
                        <w:r>
                          <w:rPr>
                            <w:position w:val="3"/>
                            <w:sz w:val="18"/>
                          </w:rPr>
                          <w:t>V</w:t>
                        </w:r>
                        <w:r>
                          <w:rPr>
                            <w:sz w:val="11"/>
                          </w:rPr>
                          <w:t>DDIO1</w:t>
                        </w:r>
                        <w:r>
                          <w:rPr>
                            <w:spacing w:val="26"/>
                            <w:sz w:val="11"/>
                          </w:rPr>
                          <w:t xml:space="preserve"> </w:t>
                        </w:r>
                        <w:r>
                          <w:rPr>
                            <w:spacing w:val="-5"/>
                            <w:position w:val="3"/>
                            <w:sz w:val="18"/>
                          </w:rPr>
                          <w:t>(V)</w:t>
                        </w:r>
                      </w:p>
                    </w:txbxContent>
                  </v:textbox>
                </v:shape>
                <v:shape id="Textbox 1465" o:spid="_x0000_s1616" type="#_x0000_t202" style="position:absolute;left:34871;top:31978;width:1365;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4uZxAAAAN0AAAAPAAAAZHJzL2Rvd25yZXYueG1sRE9Na8JA&#10;EL0X/A/LFLzVTY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HW/i5nEAAAA3QAAAA8A&#10;AAAAAAAAAAAAAAAABwIAAGRycy9kb3ducmV2LnhtbFBLBQYAAAAAAwADALcAAAD4AgAAAAA=&#10;" filled="f" stroked="f">
                  <v:textbox inset="0,0,0,0">
                    <w:txbxContent>
                      <w:p w14:paraId="36C3A61F" w14:textId="77777777" w:rsidR="006F6DBA" w:rsidRDefault="00000000">
                        <w:pPr>
                          <w:spacing w:before="9"/>
                          <w:rPr>
                            <w:sz w:val="14"/>
                          </w:rPr>
                        </w:pPr>
                        <w:r>
                          <w:rPr>
                            <w:spacing w:val="-5"/>
                            <w:sz w:val="14"/>
                          </w:rPr>
                          <w:t>1.2</w:t>
                        </w:r>
                      </w:p>
                    </w:txbxContent>
                  </v:textbox>
                </v:shape>
                <w10:wrap type="topAndBottom" anchorx="page"/>
              </v:group>
            </w:pict>
          </mc:Fallback>
        </mc:AlternateContent>
      </w:r>
      <w:r>
        <w:rPr>
          <w:b/>
          <w:sz w:val="20"/>
        </w:rPr>
        <w:t>Figure</w:t>
      </w:r>
      <w:r>
        <w:rPr>
          <w:b/>
          <w:spacing w:val="-7"/>
          <w:sz w:val="20"/>
        </w:rPr>
        <w:t xml:space="preserve"> </w:t>
      </w:r>
      <w:r>
        <w:rPr>
          <w:b/>
          <w:sz w:val="20"/>
        </w:rPr>
        <w:t>17.</w:t>
      </w:r>
      <w:r>
        <w:rPr>
          <w:b/>
          <w:spacing w:val="-6"/>
          <w:sz w:val="20"/>
        </w:rPr>
        <w:t xml:space="preserve"> </w:t>
      </w:r>
      <w:r>
        <w:rPr>
          <w:b/>
          <w:sz w:val="20"/>
        </w:rPr>
        <w:t>Current</w:t>
      </w:r>
      <w:r>
        <w:rPr>
          <w:b/>
          <w:spacing w:val="-7"/>
          <w:sz w:val="20"/>
        </w:rPr>
        <w:t xml:space="preserve"> </w:t>
      </w:r>
      <w:r>
        <w:rPr>
          <w:b/>
          <w:sz w:val="20"/>
        </w:rPr>
        <w:t>injection</w:t>
      </w:r>
      <w:r>
        <w:rPr>
          <w:b/>
          <w:spacing w:val="-5"/>
          <w:sz w:val="20"/>
        </w:rPr>
        <w:t xml:space="preserve"> </w:t>
      </w:r>
      <w:r>
        <w:rPr>
          <w:b/>
          <w:sz w:val="20"/>
        </w:rPr>
        <w:t>into</w:t>
      </w:r>
      <w:r>
        <w:rPr>
          <w:b/>
          <w:spacing w:val="-7"/>
          <w:sz w:val="20"/>
        </w:rPr>
        <w:t xml:space="preserve"> </w:t>
      </w:r>
      <w:proofErr w:type="spellStart"/>
      <w:r>
        <w:rPr>
          <w:b/>
          <w:sz w:val="20"/>
        </w:rPr>
        <w:t>FT_e</w:t>
      </w:r>
      <w:proofErr w:type="spellEnd"/>
      <w:r>
        <w:rPr>
          <w:b/>
          <w:spacing w:val="-6"/>
          <w:sz w:val="20"/>
        </w:rPr>
        <w:t xml:space="preserve"> </w:t>
      </w:r>
      <w:r>
        <w:rPr>
          <w:b/>
          <w:sz w:val="20"/>
        </w:rPr>
        <w:t>input</w:t>
      </w:r>
      <w:r>
        <w:rPr>
          <w:b/>
          <w:spacing w:val="-7"/>
          <w:sz w:val="20"/>
        </w:rPr>
        <w:t xml:space="preserve"> </w:t>
      </w:r>
      <w:r>
        <w:rPr>
          <w:b/>
          <w:sz w:val="20"/>
        </w:rPr>
        <w:t>with</w:t>
      </w:r>
      <w:r>
        <w:rPr>
          <w:b/>
          <w:spacing w:val="-6"/>
          <w:sz w:val="20"/>
        </w:rPr>
        <w:t xml:space="preserve"> </w:t>
      </w:r>
      <w:r>
        <w:rPr>
          <w:b/>
          <w:sz w:val="20"/>
        </w:rPr>
        <w:t>diode</w:t>
      </w:r>
      <w:r>
        <w:rPr>
          <w:b/>
          <w:spacing w:val="-6"/>
          <w:sz w:val="20"/>
        </w:rPr>
        <w:t xml:space="preserve"> </w:t>
      </w:r>
      <w:r>
        <w:rPr>
          <w:b/>
          <w:spacing w:val="-2"/>
          <w:sz w:val="20"/>
        </w:rPr>
        <w:t>active</w:t>
      </w:r>
    </w:p>
    <w:p w14:paraId="2DAA18CA" w14:textId="77777777" w:rsidR="006F6DBA" w:rsidRDefault="00000000">
      <w:pPr>
        <w:pStyle w:val="Heading5"/>
        <w:spacing w:before="180"/>
      </w:pPr>
      <w:r>
        <w:t>Output</w:t>
      </w:r>
      <w:r>
        <w:rPr>
          <w:spacing w:val="-8"/>
        </w:rPr>
        <w:t xml:space="preserve"> </w:t>
      </w:r>
      <w:r>
        <w:t>driving</w:t>
      </w:r>
      <w:r>
        <w:rPr>
          <w:spacing w:val="-8"/>
        </w:rPr>
        <w:t xml:space="preserve"> </w:t>
      </w:r>
      <w:r>
        <w:rPr>
          <w:spacing w:val="-2"/>
        </w:rPr>
        <w:t>current</w:t>
      </w:r>
    </w:p>
    <w:p w14:paraId="7185CD54" w14:textId="77777777" w:rsidR="006F6DBA" w:rsidRDefault="00000000">
      <w:pPr>
        <w:pStyle w:val="BodyText"/>
        <w:spacing w:before="152"/>
        <w:ind w:left="1299"/>
      </w:pPr>
      <w:r>
        <w:t>The</w:t>
      </w:r>
      <w:r>
        <w:rPr>
          <w:spacing w:val="-6"/>
        </w:rPr>
        <w:t xml:space="preserve"> </w:t>
      </w:r>
      <w:r>
        <w:t>GPIOs</w:t>
      </w:r>
      <w:r>
        <w:rPr>
          <w:spacing w:val="-5"/>
        </w:rPr>
        <w:t xml:space="preserve"> </w:t>
      </w:r>
      <w:r>
        <w:t>(general</w:t>
      </w:r>
      <w:r>
        <w:rPr>
          <w:spacing w:val="-5"/>
        </w:rPr>
        <w:t xml:space="preserve"> </w:t>
      </w:r>
      <w:r>
        <w:t>purpose</w:t>
      </w:r>
      <w:r>
        <w:rPr>
          <w:spacing w:val="-5"/>
        </w:rPr>
        <w:t xml:space="preserve"> </w:t>
      </w:r>
      <w:r>
        <w:t>input/outputs)</w:t>
      </w:r>
      <w:r>
        <w:rPr>
          <w:spacing w:val="-6"/>
        </w:rPr>
        <w:t xml:space="preserve"> </w:t>
      </w:r>
      <w:r>
        <w:t>can</w:t>
      </w:r>
      <w:r>
        <w:rPr>
          <w:spacing w:val="-5"/>
        </w:rPr>
        <w:t xml:space="preserve"> </w:t>
      </w:r>
      <w:r>
        <w:t>sink</w:t>
      </w:r>
      <w:r>
        <w:rPr>
          <w:spacing w:val="-6"/>
        </w:rPr>
        <w:t xml:space="preserve"> </w:t>
      </w:r>
      <w:r>
        <w:t>or</w:t>
      </w:r>
      <w:r>
        <w:rPr>
          <w:spacing w:val="-5"/>
        </w:rPr>
        <w:t xml:space="preserve"> </w:t>
      </w:r>
      <w:r>
        <w:t>source</w:t>
      </w:r>
      <w:r>
        <w:rPr>
          <w:spacing w:val="-5"/>
        </w:rPr>
        <w:t xml:space="preserve"> </w:t>
      </w:r>
      <w:r>
        <w:t>up</w:t>
      </w:r>
      <w:r>
        <w:rPr>
          <w:spacing w:val="-6"/>
        </w:rPr>
        <w:t xml:space="preserve"> </w:t>
      </w:r>
      <w:r>
        <w:t>to</w:t>
      </w:r>
      <w:r>
        <w:rPr>
          <w:spacing w:val="-5"/>
        </w:rPr>
        <w:t xml:space="preserve"> </w:t>
      </w:r>
      <w:r>
        <w:t>±6</w:t>
      </w:r>
      <w:r>
        <w:rPr>
          <w:spacing w:val="-5"/>
        </w:rPr>
        <w:t xml:space="preserve"> </w:t>
      </w:r>
      <w:r>
        <w:t>mA,</w:t>
      </w:r>
      <w:r>
        <w:rPr>
          <w:spacing w:val="-6"/>
        </w:rPr>
        <w:t xml:space="preserve"> </w:t>
      </w:r>
      <w:r>
        <w:t>and</w:t>
      </w:r>
      <w:r>
        <w:rPr>
          <w:spacing w:val="-5"/>
        </w:rPr>
        <w:t xml:space="preserve"> </w:t>
      </w:r>
      <w:r>
        <w:t>up</w:t>
      </w:r>
      <w:r>
        <w:rPr>
          <w:spacing w:val="-5"/>
        </w:rPr>
        <w:t xml:space="preserve"> to</w:t>
      </w:r>
    </w:p>
    <w:p w14:paraId="35230873" w14:textId="77777777" w:rsidR="006F6DBA" w:rsidRDefault="00000000">
      <w:pPr>
        <w:pStyle w:val="BodyText"/>
        <w:spacing w:before="10"/>
        <w:ind w:left="1299"/>
      </w:pPr>
      <w:r>
        <w:t>±15</w:t>
      </w:r>
      <w:r>
        <w:rPr>
          <w:spacing w:val="-5"/>
        </w:rPr>
        <w:t xml:space="preserve"> </w:t>
      </w:r>
      <w:r>
        <w:t>mA</w:t>
      </w:r>
      <w:r>
        <w:rPr>
          <w:spacing w:val="-14"/>
        </w:rPr>
        <w:t xml:space="preserve"> </w:t>
      </w:r>
      <w:r>
        <w:t>with</w:t>
      </w:r>
      <w:r>
        <w:rPr>
          <w:spacing w:val="-5"/>
        </w:rPr>
        <w:t xml:space="preserve"> </w:t>
      </w:r>
      <w:r>
        <w:t>relaxed</w:t>
      </w:r>
      <w:r>
        <w:rPr>
          <w:spacing w:val="-4"/>
        </w:rPr>
        <w:t xml:space="preserve"> </w:t>
      </w:r>
      <w:r>
        <w:rPr>
          <w:spacing w:val="-2"/>
        </w:rPr>
        <w:t>V</w:t>
      </w:r>
      <w:r>
        <w:rPr>
          <w:spacing w:val="-2"/>
          <w:position w:val="-4"/>
          <w:sz w:val="16"/>
        </w:rPr>
        <w:t>OL</w:t>
      </w:r>
      <w:r>
        <w:rPr>
          <w:spacing w:val="-2"/>
        </w:rPr>
        <w:t>/V</w:t>
      </w:r>
      <w:r>
        <w:rPr>
          <w:spacing w:val="-2"/>
          <w:position w:val="-4"/>
          <w:sz w:val="16"/>
        </w:rPr>
        <w:t>OH</w:t>
      </w:r>
      <w:r>
        <w:rPr>
          <w:spacing w:val="-2"/>
        </w:rPr>
        <w:t>.</w:t>
      </w:r>
    </w:p>
    <w:p w14:paraId="1C080436" w14:textId="77777777" w:rsidR="006F6DBA" w:rsidRDefault="00000000">
      <w:pPr>
        <w:pStyle w:val="BodyText"/>
        <w:spacing w:before="88" w:line="249" w:lineRule="auto"/>
        <w:ind w:left="1299" w:hanging="1"/>
      </w:pPr>
      <w:r>
        <w:t>In</w:t>
      </w:r>
      <w:r>
        <w:rPr>
          <w:spacing w:val="-3"/>
        </w:rPr>
        <w:t xml:space="preserve"> </w:t>
      </w:r>
      <w:r>
        <w:t>the</w:t>
      </w:r>
      <w:r>
        <w:rPr>
          <w:spacing w:val="-3"/>
        </w:rPr>
        <w:t xml:space="preserve"> </w:t>
      </w:r>
      <w:r>
        <w:t>user</w:t>
      </w:r>
      <w:r>
        <w:rPr>
          <w:spacing w:val="-3"/>
        </w:rPr>
        <w:t xml:space="preserve"> </w:t>
      </w:r>
      <w:r>
        <w:t>application,</w:t>
      </w:r>
      <w:r>
        <w:rPr>
          <w:spacing w:val="-3"/>
        </w:rPr>
        <w:t xml:space="preserve"> </w:t>
      </w:r>
      <w:r>
        <w:t>the</w:t>
      </w:r>
      <w:r>
        <w:rPr>
          <w:spacing w:val="-3"/>
        </w:rPr>
        <w:t xml:space="preserve"> </w:t>
      </w:r>
      <w:r>
        <w:t>number</w:t>
      </w:r>
      <w:r>
        <w:rPr>
          <w:spacing w:val="-3"/>
        </w:rPr>
        <w:t xml:space="preserve"> </w:t>
      </w:r>
      <w:r>
        <w:t>of</w:t>
      </w:r>
      <w:r>
        <w:rPr>
          <w:spacing w:val="-3"/>
        </w:rPr>
        <w:t xml:space="preserve"> </w:t>
      </w:r>
      <w:r>
        <w:t>I/O</w:t>
      </w:r>
      <w:r>
        <w:rPr>
          <w:spacing w:val="-2"/>
        </w:rPr>
        <w:t xml:space="preserve"> </w:t>
      </w:r>
      <w:r>
        <w:t>pins</w:t>
      </w:r>
      <w:r>
        <w:rPr>
          <w:spacing w:val="-3"/>
        </w:rPr>
        <w:t xml:space="preserve"> </w:t>
      </w:r>
      <w:r>
        <w:t>which</w:t>
      </w:r>
      <w:r>
        <w:rPr>
          <w:spacing w:val="-3"/>
        </w:rPr>
        <w:t xml:space="preserve"> </w:t>
      </w:r>
      <w:r>
        <w:t>can</w:t>
      </w:r>
      <w:r>
        <w:rPr>
          <w:spacing w:val="-4"/>
        </w:rPr>
        <w:t xml:space="preserve"> </w:t>
      </w:r>
      <w:r>
        <w:t>drive</w:t>
      </w:r>
      <w:r>
        <w:rPr>
          <w:spacing w:val="-3"/>
        </w:rPr>
        <w:t xml:space="preserve"> </w:t>
      </w:r>
      <w:r>
        <w:t>current</w:t>
      </w:r>
      <w:r>
        <w:rPr>
          <w:spacing w:val="-3"/>
        </w:rPr>
        <w:t xml:space="preserve"> </w:t>
      </w:r>
      <w:r>
        <w:t>must</w:t>
      </w:r>
      <w:r>
        <w:rPr>
          <w:spacing w:val="-2"/>
        </w:rPr>
        <w:t xml:space="preserve"> </w:t>
      </w:r>
      <w:r>
        <w:t>be</w:t>
      </w:r>
      <w:r>
        <w:rPr>
          <w:spacing w:val="-4"/>
        </w:rPr>
        <w:t xml:space="preserve"> </w:t>
      </w:r>
      <w:r>
        <w:t>limited</w:t>
      </w:r>
      <w:r>
        <w:rPr>
          <w:spacing w:val="-4"/>
        </w:rPr>
        <w:t xml:space="preserve"> </w:t>
      </w:r>
      <w:r>
        <w:t xml:space="preserve">to respect the absolute maximum rating specified in </w:t>
      </w:r>
      <w:hyperlink w:anchor="_bookmark65" w:history="1">
        <w:r>
          <w:rPr>
            <w:i/>
            <w:color w:val="0000FF"/>
          </w:rPr>
          <w:t>Section 5.2</w:t>
        </w:r>
      </w:hyperlink>
      <w:r>
        <w:t>:</w:t>
      </w:r>
    </w:p>
    <w:p w14:paraId="7A965CB0" w14:textId="77777777" w:rsidR="006F6DBA" w:rsidRDefault="00000000">
      <w:pPr>
        <w:pStyle w:val="ListParagraph"/>
        <w:numPr>
          <w:ilvl w:val="0"/>
          <w:numId w:val="20"/>
        </w:numPr>
        <w:tabs>
          <w:tab w:val="left" w:pos="1725"/>
        </w:tabs>
        <w:spacing w:before="68" w:line="211" w:lineRule="auto"/>
        <w:ind w:right="209"/>
        <w:rPr>
          <w:sz w:val="20"/>
        </w:rPr>
      </w:pPr>
      <w:r>
        <w:rPr>
          <w:sz w:val="20"/>
        </w:rPr>
        <w:t>The sum of the currents sourced by all the I/</w:t>
      </w:r>
      <w:proofErr w:type="spellStart"/>
      <w:r>
        <w:rPr>
          <w:sz w:val="20"/>
        </w:rPr>
        <w:t>Os</w:t>
      </w:r>
      <w:proofErr w:type="spellEnd"/>
      <w:r>
        <w:rPr>
          <w:sz w:val="20"/>
        </w:rPr>
        <w:t xml:space="preserve"> on V</w:t>
      </w:r>
      <w:r>
        <w:rPr>
          <w:position w:val="-4"/>
          <w:sz w:val="16"/>
        </w:rPr>
        <w:t xml:space="preserve">DDIO1, </w:t>
      </w:r>
      <w:r>
        <w:rPr>
          <w:sz w:val="20"/>
        </w:rPr>
        <w:t>plus the maximum consumption</w:t>
      </w:r>
      <w:r>
        <w:rPr>
          <w:spacing w:val="-10"/>
          <w:sz w:val="20"/>
        </w:rPr>
        <w:t xml:space="preserve"> </w:t>
      </w:r>
      <w:r>
        <w:rPr>
          <w:sz w:val="20"/>
        </w:rPr>
        <w:t>of</w:t>
      </w:r>
      <w:r>
        <w:rPr>
          <w:spacing w:val="-10"/>
          <w:sz w:val="20"/>
        </w:rPr>
        <w:t xml:space="preserve"> </w:t>
      </w:r>
      <w:r>
        <w:rPr>
          <w:sz w:val="20"/>
        </w:rPr>
        <w:t>the</w:t>
      </w:r>
      <w:r>
        <w:rPr>
          <w:spacing w:val="-10"/>
          <w:sz w:val="20"/>
        </w:rPr>
        <w:t xml:space="preserve"> </w:t>
      </w:r>
      <w:r>
        <w:rPr>
          <w:sz w:val="20"/>
        </w:rPr>
        <w:t>MCU</w:t>
      </w:r>
      <w:r>
        <w:rPr>
          <w:spacing w:val="-9"/>
          <w:sz w:val="20"/>
        </w:rPr>
        <w:t xml:space="preserve"> </w:t>
      </w:r>
      <w:r>
        <w:rPr>
          <w:sz w:val="20"/>
        </w:rPr>
        <w:t>sourced</w:t>
      </w:r>
      <w:r>
        <w:rPr>
          <w:spacing w:val="-10"/>
          <w:sz w:val="20"/>
        </w:rPr>
        <w:t xml:space="preserve"> </w:t>
      </w:r>
      <w:r>
        <w:rPr>
          <w:sz w:val="20"/>
        </w:rPr>
        <w:t>on</w:t>
      </w:r>
      <w:r>
        <w:rPr>
          <w:spacing w:val="-10"/>
          <w:sz w:val="20"/>
        </w:rPr>
        <w:t xml:space="preserve"> </w:t>
      </w:r>
      <w:r>
        <w:rPr>
          <w:sz w:val="20"/>
        </w:rPr>
        <w:t>V</w:t>
      </w:r>
      <w:r>
        <w:rPr>
          <w:position w:val="-4"/>
          <w:sz w:val="16"/>
        </w:rPr>
        <w:t>DD,</w:t>
      </w:r>
      <w:r>
        <w:rPr>
          <w:spacing w:val="-8"/>
          <w:position w:val="-4"/>
          <w:sz w:val="16"/>
        </w:rPr>
        <w:t xml:space="preserve"> </w:t>
      </w:r>
      <w:r>
        <w:rPr>
          <w:sz w:val="20"/>
        </w:rPr>
        <w:t>cannot</w:t>
      </w:r>
      <w:r>
        <w:rPr>
          <w:spacing w:val="-10"/>
          <w:sz w:val="20"/>
        </w:rPr>
        <w:t xml:space="preserve"> </w:t>
      </w:r>
      <w:r>
        <w:rPr>
          <w:sz w:val="20"/>
        </w:rPr>
        <w:t>exceed</w:t>
      </w:r>
      <w:r>
        <w:rPr>
          <w:spacing w:val="-10"/>
          <w:sz w:val="20"/>
        </w:rPr>
        <w:t xml:space="preserve"> </w:t>
      </w:r>
      <w:r>
        <w:rPr>
          <w:sz w:val="20"/>
        </w:rPr>
        <w:t>the</w:t>
      </w:r>
      <w:r>
        <w:rPr>
          <w:spacing w:val="-10"/>
          <w:sz w:val="20"/>
        </w:rPr>
        <w:t xml:space="preserve"> </w:t>
      </w:r>
      <w:r>
        <w:rPr>
          <w:sz w:val="20"/>
        </w:rPr>
        <w:t>absolute</w:t>
      </w:r>
      <w:r>
        <w:rPr>
          <w:spacing w:val="-10"/>
          <w:sz w:val="20"/>
        </w:rPr>
        <w:t xml:space="preserve"> </w:t>
      </w:r>
      <w:r>
        <w:rPr>
          <w:sz w:val="20"/>
        </w:rPr>
        <w:t>maximum</w:t>
      </w:r>
      <w:r>
        <w:rPr>
          <w:spacing w:val="-10"/>
          <w:sz w:val="20"/>
        </w:rPr>
        <w:t xml:space="preserve"> </w:t>
      </w:r>
      <w:r>
        <w:rPr>
          <w:sz w:val="20"/>
        </w:rPr>
        <w:t>rating I</w:t>
      </w:r>
      <w:r>
        <w:rPr>
          <w:position w:val="-4"/>
          <w:sz w:val="16"/>
        </w:rPr>
        <w:t xml:space="preserve">VDD </w:t>
      </w:r>
      <w:r>
        <w:rPr>
          <w:sz w:val="20"/>
        </w:rPr>
        <w:t xml:space="preserve">(see </w:t>
      </w:r>
      <w:hyperlink w:anchor="_bookmark66" w:history="1">
        <w:r>
          <w:rPr>
            <w:i/>
            <w:color w:val="0000FF"/>
            <w:sz w:val="20"/>
          </w:rPr>
          <w:t>Table 18: Voltage characteristics</w:t>
        </w:r>
      </w:hyperlink>
      <w:r>
        <w:rPr>
          <w:sz w:val="20"/>
        </w:rPr>
        <w:t>).</w:t>
      </w:r>
    </w:p>
    <w:p w14:paraId="756EBA4E" w14:textId="77777777" w:rsidR="006F6DBA" w:rsidRDefault="00000000">
      <w:pPr>
        <w:pStyle w:val="ListParagraph"/>
        <w:numPr>
          <w:ilvl w:val="0"/>
          <w:numId w:val="20"/>
        </w:numPr>
        <w:tabs>
          <w:tab w:val="left" w:pos="1723"/>
          <w:tab w:val="left" w:pos="1725"/>
        </w:tabs>
        <w:spacing w:before="37" w:line="211" w:lineRule="auto"/>
        <w:ind w:right="207" w:hanging="427"/>
        <w:jc w:val="both"/>
        <w:rPr>
          <w:sz w:val="20"/>
        </w:rPr>
      </w:pPr>
      <w:r>
        <w:rPr>
          <w:sz w:val="20"/>
        </w:rPr>
        <w:t>The</w:t>
      </w:r>
      <w:r>
        <w:rPr>
          <w:spacing w:val="-9"/>
          <w:sz w:val="20"/>
        </w:rPr>
        <w:t xml:space="preserve"> </w:t>
      </w:r>
      <w:r>
        <w:rPr>
          <w:sz w:val="20"/>
        </w:rPr>
        <w:t>sum</w:t>
      </w:r>
      <w:r>
        <w:rPr>
          <w:spacing w:val="-9"/>
          <w:sz w:val="20"/>
        </w:rPr>
        <w:t xml:space="preserve"> </w:t>
      </w:r>
      <w:r>
        <w:rPr>
          <w:sz w:val="20"/>
        </w:rPr>
        <w:t>of</w:t>
      </w:r>
      <w:r>
        <w:rPr>
          <w:spacing w:val="-8"/>
          <w:sz w:val="20"/>
        </w:rPr>
        <w:t xml:space="preserve"> </w:t>
      </w:r>
      <w:r>
        <w:rPr>
          <w:sz w:val="20"/>
        </w:rPr>
        <w:t>the</w:t>
      </w:r>
      <w:r>
        <w:rPr>
          <w:spacing w:val="-9"/>
          <w:sz w:val="20"/>
        </w:rPr>
        <w:t xml:space="preserve"> </w:t>
      </w:r>
      <w:r>
        <w:rPr>
          <w:sz w:val="20"/>
        </w:rPr>
        <w:t>currents</w:t>
      </w:r>
      <w:r>
        <w:rPr>
          <w:spacing w:val="-8"/>
          <w:sz w:val="20"/>
        </w:rPr>
        <w:t xml:space="preserve"> </w:t>
      </w:r>
      <w:r>
        <w:rPr>
          <w:sz w:val="20"/>
        </w:rPr>
        <w:t>sunk</w:t>
      </w:r>
      <w:r>
        <w:rPr>
          <w:spacing w:val="-7"/>
          <w:sz w:val="20"/>
        </w:rPr>
        <w:t xml:space="preserve"> </w:t>
      </w:r>
      <w:r>
        <w:rPr>
          <w:sz w:val="20"/>
        </w:rPr>
        <w:t>by</w:t>
      </w:r>
      <w:r>
        <w:rPr>
          <w:spacing w:val="-9"/>
          <w:sz w:val="20"/>
        </w:rPr>
        <w:t xml:space="preserve"> </w:t>
      </w:r>
      <w:r>
        <w:rPr>
          <w:sz w:val="20"/>
        </w:rPr>
        <w:t>all</w:t>
      </w:r>
      <w:r>
        <w:rPr>
          <w:spacing w:val="-8"/>
          <w:sz w:val="20"/>
        </w:rPr>
        <w:t xml:space="preserve"> </w:t>
      </w:r>
      <w:r>
        <w:rPr>
          <w:sz w:val="20"/>
        </w:rPr>
        <w:t>the</w:t>
      </w:r>
      <w:r>
        <w:rPr>
          <w:spacing w:val="-9"/>
          <w:sz w:val="20"/>
        </w:rPr>
        <w:t xml:space="preserve"> </w:t>
      </w:r>
      <w:r>
        <w:rPr>
          <w:sz w:val="20"/>
        </w:rPr>
        <w:t>I/</w:t>
      </w:r>
      <w:proofErr w:type="spellStart"/>
      <w:r>
        <w:rPr>
          <w:sz w:val="20"/>
        </w:rPr>
        <w:t>Os</w:t>
      </w:r>
      <w:proofErr w:type="spellEnd"/>
      <w:r>
        <w:rPr>
          <w:spacing w:val="-8"/>
          <w:sz w:val="20"/>
        </w:rPr>
        <w:t xml:space="preserve"> </w:t>
      </w:r>
      <w:r>
        <w:rPr>
          <w:sz w:val="20"/>
        </w:rPr>
        <w:t>on</w:t>
      </w:r>
      <w:r>
        <w:rPr>
          <w:spacing w:val="-9"/>
          <w:sz w:val="20"/>
        </w:rPr>
        <w:t xml:space="preserve"> </w:t>
      </w:r>
      <w:r>
        <w:rPr>
          <w:sz w:val="20"/>
        </w:rPr>
        <w:t>V</w:t>
      </w:r>
      <w:r>
        <w:rPr>
          <w:position w:val="-4"/>
          <w:sz w:val="16"/>
        </w:rPr>
        <w:t>SS</w:t>
      </w:r>
      <w:r>
        <w:rPr>
          <w:sz w:val="20"/>
        </w:rPr>
        <w:t>,</w:t>
      </w:r>
      <w:r>
        <w:rPr>
          <w:spacing w:val="-8"/>
          <w:sz w:val="20"/>
        </w:rPr>
        <w:t xml:space="preserve"> </w:t>
      </w:r>
      <w:r>
        <w:rPr>
          <w:sz w:val="20"/>
        </w:rPr>
        <w:t>plus</w:t>
      </w:r>
      <w:r>
        <w:rPr>
          <w:spacing w:val="-7"/>
          <w:sz w:val="20"/>
        </w:rPr>
        <w:t xml:space="preserve"> </w:t>
      </w:r>
      <w:r>
        <w:rPr>
          <w:sz w:val="20"/>
        </w:rPr>
        <w:t>the</w:t>
      </w:r>
      <w:r>
        <w:rPr>
          <w:spacing w:val="-8"/>
          <w:sz w:val="20"/>
        </w:rPr>
        <w:t xml:space="preserve"> </w:t>
      </w:r>
      <w:r>
        <w:rPr>
          <w:sz w:val="20"/>
        </w:rPr>
        <w:t>maximum</w:t>
      </w:r>
      <w:r>
        <w:rPr>
          <w:spacing w:val="-9"/>
          <w:sz w:val="20"/>
        </w:rPr>
        <w:t xml:space="preserve"> </w:t>
      </w:r>
      <w:r>
        <w:rPr>
          <w:sz w:val="20"/>
        </w:rPr>
        <w:t>consumption</w:t>
      </w:r>
      <w:r>
        <w:rPr>
          <w:spacing w:val="-8"/>
          <w:sz w:val="20"/>
        </w:rPr>
        <w:t xml:space="preserve"> </w:t>
      </w:r>
      <w:r>
        <w:rPr>
          <w:sz w:val="20"/>
        </w:rPr>
        <w:t>of the</w:t>
      </w:r>
      <w:r>
        <w:rPr>
          <w:spacing w:val="-14"/>
          <w:sz w:val="20"/>
        </w:rPr>
        <w:t xml:space="preserve"> </w:t>
      </w:r>
      <w:r>
        <w:rPr>
          <w:sz w:val="20"/>
        </w:rPr>
        <w:t>MCU</w:t>
      </w:r>
      <w:r>
        <w:rPr>
          <w:spacing w:val="-14"/>
          <w:sz w:val="20"/>
        </w:rPr>
        <w:t xml:space="preserve"> </w:t>
      </w:r>
      <w:r>
        <w:rPr>
          <w:sz w:val="20"/>
        </w:rPr>
        <w:t>sunk</w:t>
      </w:r>
      <w:r>
        <w:rPr>
          <w:spacing w:val="-13"/>
          <w:sz w:val="20"/>
        </w:rPr>
        <w:t xml:space="preserve"> </w:t>
      </w:r>
      <w:r>
        <w:rPr>
          <w:sz w:val="20"/>
        </w:rPr>
        <w:t>on</w:t>
      </w:r>
      <w:r>
        <w:rPr>
          <w:spacing w:val="-14"/>
          <w:sz w:val="20"/>
        </w:rPr>
        <w:t xml:space="preserve"> </w:t>
      </w:r>
      <w:r>
        <w:rPr>
          <w:sz w:val="20"/>
        </w:rPr>
        <w:t>V</w:t>
      </w:r>
      <w:r>
        <w:rPr>
          <w:position w:val="-4"/>
          <w:sz w:val="16"/>
        </w:rPr>
        <w:t>SS</w:t>
      </w:r>
      <w:r>
        <w:rPr>
          <w:sz w:val="20"/>
        </w:rPr>
        <w:t>,</w:t>
      </w:r>
      <w:r>
        <w:rPr>
          <w:spacing w:val="-13"/>
          <w:sz w:val="20"/>
        </w:rPr>
        <w:t xml:space="preserve"> </w:t>
      </w:r>
      <w:r>
        <w:rPr>
          <w:sz w:val="20"/>
        </w:rPr>
        <w:t>cannot</w:t>
      </w:r>
      <w:r>
        <w:rPr>
          <w:spacing w:val="-14"/>
          <w:sz w:val="20"/>
        </w:rPr>
        <w:t xml:space="preserve"> </w:t>
      </w:r>
      <w:r>
        <w:rPr>
          <w:sz w:val="20"/>
        </w:rPr>
        <w:t>exceed</w:t>
      </w:r>
      <w:r>
        <w:rPr>
          <w:spacing w:val="-14"/>
          <w:sz w:val="20"/>
        </w:rPr>
        <w:t xml:space="preserve"> </w:t>
      </w:r>
      <w:r>
        <w:rPr>
          <w:sz w:val="20"/>
        </w:rPr>
        <w:t>the</w:t>
      </w:r>
      <w:r>
        <w:rPr>
          <w:spacing w:val="-13"/>
          <w:sz w:val="20"/>
        </w:rPr>
        <w:t xml:space="preserve"> </w:t>
      </w:r>
      <w:r>
        <w:rPr>
          <w:sz w:val="20"/>
        </w:rPr>
        <w:t>absolute</w:t>
      </w:r>
      <w:r>
        <w:rPr>
          <w:spacing w:val="-14"/>
          <w:sz w:val="20"/>
        </w:rPr>
        <w:t xml:space="preserve"> </w:t>
      </w:r>
      <w:r>
        <w:rPr>
          <w:sz w:val="20"/>
        </w:rPr>
        <w:t>maximum</w:t>
      </w:r>
      <w:r>
        <w:rPr>
          <w:spacing w:val="-13"/>
          <w:sz w:val="20"/>
        </w:rPr>
        <w:t xml:space="preserve"> </w:t>
      </w:r>
      <w:r>
        <w:rPr>
          <w:sz w:val="20"/>
        </w:rPr>
        <w:t>rating</w:t>
      </w:r>
      <w:r>
        <w:rPr>
          <w:spacing w:val="-14"/>
          <w:sz w:val="20"/>
        </w:rPr>
        <w:t xml:space="preserve"> </w:t>
      </w:r>
      <w:r>
        <w:rPr>
          <w:sz w:val="20"/>
        </w:rPr>
        <w:t>I</w:t>
      </w:r>
      <w:r>
        <w:rPr>
          <w:position w:val="-4"/>
          <w:sz w:val="16"/>
        </w:rPr>
        <w:t>VSS</w:t>
      </w:r>
      <w:r>
        <w:rPr>
          <w:spacing w:val="-3"/>
          <w:position w:val="-4"/>
          <w:sz w:val="16"/>
        </w:rPr>
        <w:t xml:space="preserve"> </w:t>
      </w:r>
      <w:r>
        <w:rPr>
          <w:sz w:val="20"/>
        </w:rPr>
        <w:t>(see</w:t>
      </w:r>
      <w:r>
        <w:rPr>
          <w:spacing w:val="-13"/>
          <w:sz w:val="20"/>
        </w:rPr>
        <w:t xml:space="preserve"> </w:t>
      </w:r>
      <w:hyperlink w:anchor="_bookmark66" w:history="1">
        <w:r>
          <w:rPr>
            <w:i/>
            <w:color w:val="0000FF"/>
            <w:sz w:val="20"/>
          </w:rPr>
          <w:t>Table</w:t>
        </w:r>
        <w:r>
          <w:rPr>
            <w:i/>
            <w:color w:val="0000FF"/>
            <w:spacing w:val="-6"/>
            <w:sz w:val="20"/>
          </w:rPr>
          <w:t xml:space="preserve"> </w:t>
        </w:r>
        <w:r>
          <w:rPr>
            <w:i/>
            <w:color w:val="0000FF"/>
            <w:sz w:val="20"/>
          </w:rPr>
          <w:t>18:</w:t>
        </w:r>
      </w:hyperlink>
      <w:r>
        <w:rPr>
          <w:i/>
          <w:color w:val="0000FF"/>
          <w:sz w:val="20"/>
        </w:rPr>
        <w:t xml:space="preserve"> </w:t>
      </w:r>
      <w:hyperlink w:anchor="_bookmark66" w:history="1">
        <w:r>
          <w:rPr>
            <w:i/>
            <w:color w:val="0000FF"/>
            <w:sz w:val="20"/>
          </w:rPr>
          <w:t>Voltage characteristics</w:t>
        </w:r>
      </w:hyperlink>
      <w:r>
        <w:rPr>
          <w:sz w:val="20"/>
        </w:rPr>
        <w:t>).</w:t>
      </w:r>
    </w:p>
    <w:p w14:paraId="33EE319B" w14:textId="77777777" w:rsidR="006F6DBA" w:rsidRDefault="00000000">
      <w:pPr>
        <w:pStyle w:val="Heading5"/>
        <w:spacing w:before="207"/>
      </w:pPr>
      <w:r>
        <w:t>Output</w:t>
      </w:r>
      <w:r>
        <w:rPr>
          <w:spacing w:val="-8"/>
        </w:rPr>
        <w:t xml:space="preserve"> </w:t>
      </w:r>
      <w:r>
        <w:t>voltage</w:t>
      </w:r>
      <w:r>
        <w:rPr>
          <w:spacing w:val="-8"/>
        </w:rPr>
        <w:t xml:space="preserve"> </w:t>
      </w:r>
      <w:r>
        <w:rPr>
          <w:spacing w:val="-2"/>
        </w:rPr>
        <w:t>levels</w:t>
      </w:r>
    </w:p>
    <w:p w14:paraId="53F1D71B" w14:textId="77777777" w:rsidR="006F6DBA" w:rsidRDefault="00000000">
      <w:pPr>
        <w:pStyle w:val="BodyText"/>
        <w:spacing w:before="152" w:line="249" w:lineRule="auto"/>
        <w:ind w:left="1299" w:right="212"/>
      </w:pPr>
      <w:r>
        <w:t>Unless</w:t>
      </w:r>
      <w:r>
        <w:rPr>
          <w:spacing w:val="-3"/>
        </w:rPr>
        <w:t xml:space="preserve"> </w:t>
      </w:r>
      <w:r>
        <w:t>otherwise</w:t>
      </w:r>
      <w:r>
        <w:rPr>
          <w:spacing w:val="-3"/>
        </w:rPr>
        <w:t xml:space="preserve"> </w:t>
      </w:r>
      <w:r>
        <w:t>specified,</w:t>
      </w:r>
      <w:r>
        <w:rPr>
          <w:spacing w:val="-3"/>
        </w:rPr>
        <w:t xml:space="preserve"> </w:t>
      </w:r>
      <w:r>
        <w:t>the</w:t>
      </w:r>
      <w:r>
        <w:rPr>
          <w:spacing w:val="-3"/>
        </w:rPr>
        <w:t xml:space="preserve"> </w:t>
      </w:r>
      <w:r>
        <w:t>parameters</w:t>
      </w:r>
      <w:r>
        <w:rPr>
          <w:spacing w:val="-3"/>
        </w:rPr>
        <w:t xml:space="preserve"> </w:t>
      </w:r>
      <w:r>
        <w:t>given</w:t>
      </w:r>
      <w:r>
        <w:rPr>
          <w:spacing w:val="-3"/>
        </w:rPr>
        <w:t xml:space="preserve"> </w:t>
      </w:r>
      <w:r>
        <w:t>in</w:t>
      </w:r>
      <w:r>
        <w:rPr>
          <w:spacing w:val="-3"/>
        </w:rPr>
        <w:t xml:space="preserve"> </w:t>
      </w:r>
      <w:r>
        <w:t>the</w:t>
      </w:r>
      <w:r>
        <w:rPr>
          <w:spacing w:val="-3"/>
        </w:rPr>
        <w:t xml:space="preserve"> </w:t>
      </w:r>
      <w:r>
        <w:t>table</w:t>
      </w:r>
      <w:r>
        <w:rPr>
          <w:spacing w:val="-4"/>
        </w:rPr>
        <w:t xml:space="preserve"> </w:t>
      </w:r>
      <w:r>
        <w:t>below</w:t>
      </w:r>
      <w:r>
        <w:rPr>
          <w:spacing w:val="-3"/>
        </w:rPr>
        <w:t xml:space="preserve"> </w:t>
      </w:r>
      <w:r>
        <w:t>are</w:t>
      </w:r>
      <w:r>
        <w:rPr>
          <w:spacing w:val="-3"/>
        </w:rPr>
        <w:t xml:space="preserve"> </w:t>
      </w:r>
      <w:r>
        <w:t>derived</w:t>
      </w:r>
      <w:r>
        <w:rPr>
          <w:spacing w:val="-3"/>
        </w:rPr>
        <w:t xml:space="preserve"> </w:t>
      </w:r>
      <w:r>
        <w:t>from</w:t>
      </w:r>
      <w:r>
        <w:rPr>
          <w:spacing w:val="-3"/>
        </w:rPr>
        <w:t xml:space="preserve"> </w:t>
      </w:r>
      <w:r>
        <w:t xml:space="preserve">tests performed under the ambient temperature and supply voltage conditions summarized in </w:t>
      </w:r>
      <w:hyperlink w:anchor="_bookmark72" w:history="1">
        <w:r>
          <w:rPr>
            <w:i/>
            <w:color w:val="0000FF"/>
          </w:rPr>
          <w:t>Table</w:t>
        </w:r>
        <w:r>
          <w:rPr>
            <w:i/>
            <w:color w:val="0000FF"/>
            <w:spacing w:val="-5"/>
          </w:rPr>
          <w:t xml:space="preserve"> </w:t>
        </w:r>
        <w:r>
          <w:rPr>
            <w:i/>
            <w:color w:val="0000FF"/>
          </w:rPr>
          <w:t>21:</w:t>
        </w:r>
        <w:r>
          <w:rPr>
            <w:i/>
            <w:color w:val="0000FF"/>
            <w:spacing w:val="-5"/>
          </w:rPr>
          <w:t xml:space="preserve"> </w:t>
        </w:r>
        <w:r>
          <w:rPr>
            <w:i/>
            <w:color w:val="0000FF"/>
          </w:rPr>
          <w:t>General</w:t>
        </w:r>
        <w:r>
          <w:rPr>
            <w:i/>
            <w:color w:val="0000FF"/>
            <w:spacing w:val="-5"/>
          </w:rPr>
          <w:t xml:space="preserve"> </w:t>
        </w:r>
        <w:r>
          <w:rPr>
            <w:i/>
            <w:color w:val="0000FF"/>
          </w:rPr>
          <w:t>operating</w:t>
        </w:r>
        <w:r>
          <w:rPr>
            <w:i/>
            <w:color w:val="0000FF"/>
            <w:spacing w:val="-5"/>
          </w:rPr>
          <w:t xml:space="preserve"> </w:t>
        </w:r>
        <w:r>
          <w:rPr>
            <w:i/>
            <w:color w:val="0000FF"/>
          </w:rPr>
          <w:t>conditions</w:t>
        </w:r>
      </w:hyperlink>
      <w:r>
        <w:t>.</w:t>
      </w:r>
      <w:r>
        <w:rPr>
          <w:spacing w:val="-14"/>
        </w:rPr>
        <w:t xml:space="preserve"> </w:t>
      </w:r>
      <w:r>
        <w:t>All</w:t>
      </w:r>
      <w:r>
        <w:rPr>
          <w:spacing w:val="-4"/>
        </w:rPr>
        <w:t xml:space="preserve"> </w:t>
      </w:r>
      <w:r>
        <w:t>I/</w:t>
      </w:r>
      <w:proofErr w:type="spellStart"/>
      <w:r>
        <w:t>Os</w:t>
      </w:r>
      <w:proofErr w:type="spellEnd"/>
      <w:r>
        <w:rPr>
          <w:spacing w:val="-5"/>
        </w:rPr>
        <w:t xml:space="preserve"> </w:t>
      </w:r>
      <w:r>
        <w:t>are</w:t>
      </w:r>
      <w:r>
        <w:rPr>
          <w:spacing w:val="-6"/>
        </w:rPr>
        <w:t xml:space="preserve"> </w:t>
      </w:r>
      <w:r>
        <w:t>CMOS-</w:t>
      </w:r>
      <w:r>
        <w:rPr>
          <w:spacing w:val="-5"/>
        </w:rPr>
        <w:t xml:space="preserve"> </w:t>
      </w:r>
      <w:r>
        <w:t>and</w:t>
      </w:r>
      <w:r>
        <w:rPr>
          <w:spacing w:val="-9"/>
        </w:rPr>
        <w:t xml:space="preserve"> </w:t>
      </w:r>
      <w:r>
        <w:t>TTL-compliant</w:t>
      </w:r>
      <w:r>
        <w:rPr>
          <w:spacing w:val="-5"/>
        </w:rPr>
        <w:t xml:space="preserve"> </w:t>
      </w:r>
      <w:r>
        <w:t>(FT</w:t>
      </w:r>
      <w:r>
        <w:rPr>
          <w:spacing w:val="-9"/>
        </w:rPr>
        <w:t xml:space="preserve"> </w:t>
      </w:r>
      <w:r>
        <w:t>OR</w:t>
      </w:r>
      <w:r>
        <w:rPr>
          <w:spacing w:val="-9"/>
        </w:rPr>
        <w:t xml:space="preserve"> </w:t>
      </w:r>
      <w:r>
        <w:t>TT unless otherwise specified).</w:t>
      </w:r>
    </w:p>
    <w:p w14:paraId="7FD611CD" w14:textId="77777777" w:rsidR="006F6DBA" w:rsidRDefault="006F6DBA">
      <w:pPr>
        <w:pStyle w:val="BodyText"/>
        <w:rPr>
          <w:sz w:val="18"/>
        </w:rPr>
      </w:pPr>
    </w:p>
    <w:p w14:paraId="5275F45C" w14:textId="77777777" w:rsidR="006F6DBA" w:rsidRDefault="006F6DBA">
      <w:pPr>
        <w:pStyle w:val="BodyText"/>
        <w:rPr>
          <w:sz w:val="18"/>
        </w:rPr>
      </w:pPr>
    </w:p>
    <w:p w14:paraId="122C5640" w14:textId="77777777" w:rsidR="006F6DBA" w:rsidRDefault="006F6DBA">
      <w:pPr>
        <w:pStyle w:val="BodyText"/>
        <w:rPr>
          <w:sz w:val="18"/>
        </w:rPr>
      </w:pPr>
    </w:p>
    <w:p w14:paraId="49F58D25" w14:textId="77777777" w:rsidR="006F6DBA" w:rsidRDefault="006F6DBA">
      <w:pPr>
        <w:pStyle w:val="BodyText"/>
        <w:rPr>
          <w:sz w:val="18"/>
        </w:rPr>
      </w:pPr>
    </w:p>
    <w:p w14:paraId="6C34B19C" w14:textId="77777777" w:rsidR="006F6DBA" w:rsidRDefault="006F6DBA">
      <w:pPr>
        <w:pStyle w:val="BodyText"/>
        <w:rPr>
          <w:sz w:val="18"/>
        </w:rPr>
      </w:pPr>
    </w:p>
    <w:p w14:paraId="3C8EA076" w14:textId="77777777" w:rsidR="006F6DBA" w:rsidRDefault="006F6DBA">
      <w:pPr>
        <w:pStyle w:val="BodyText"/>
        <w:rPr>
          <w:sz w:val="18"/>
        </w:rPr>
      </w:pPr>
    </w:p>
    <w:p w14:paraId="46AEB332" w14:textId="77777777" w:rsidR="006F6DBA" w:rsidRDefault="006F6DBA">
      <w:pPr>
        <w:pStyle w:val="BodyText"/>
        <w:rPr>
          <w:sz w:val="18"/>
        </w:rPr>
      </w:pPr>
    </w:p>
    <w:p w14:paraId="371D6752" w14:textId="77777777" w:rsidR="006F6DBA" w:rsidRDefault="006F6DBA">
      <w:pPr>
        <w:pStyle w:val="BodyText"/>
        <w:rPr>
          <w:sz w:val="18"/>
        </w:rPr>
      </w:pPr>
    </w:p>
    <w:p w14:paraId="7E118CAD" w14:textId="77777777" w:rsidR="006F6DBA" w:rsidRDefault="006F6DBA">
      <w:pPr>
        <w:pStyle w:val="BodyText"/>
        <w:rPr>
          <w:sz w:val="18"/>
        </w:rPr>
      </w:pPr>
    </w:p>
    <w:p w14:paraId="024ECB87" w14:textId="77777777" w:rsidR="006F6DBA" w:rsidRDefault="006F6DBA">
      <w:pPr>
        <w:pStyle w:val="BodyText"/>
        <w:rPr>
          <w:sz w:val="18"/>
        </w:rPr>
      </w:pPr>
    </w:p>
    <w:p w14:paraId="23E2A521" w14:textId="77777777" w:rsidR="006F6DBA" w:rsidRDefault="006F6DBA">
      <w:pPr>
        <w:pStyle w:val="BodyText"/>
        <w:rPr>
          <w:sz w:val="18"/>
        </w:rPr>
      </w:pPr>
    </w:p>
    <w:p w14:paraId="48E5A77A" w14:textId="77777777" w:rsidR="006F6DBA" w:rsidRDefault="006F6DBA">
      <w:pPr>
        <w:pStyle w:val="BodyText"/>
        <w:spacing w:before="11"/>
        <w:rPr>
          <w:sz w:val="18"/>
        </w:rPr>
      </w:pPr>
    </w:p>
    <w:p w14:paraId="2D56BE8D" w14:textId="77777777" w:rsidR="006F6DBA" w:rsidRDefault="00000000">
      <w:pPr>
        <w:tabs>
          <w:tab w:val="left" w:pos="4137"/>
        </w:tabs>
        <w:ind w:left="165"/>
        <w:rPr>
          <w:sz w:val="18"/>
        </w:rPr>
      </w:pPr>
      <w:r>
        <w:rPr>
          <w:noProof/>
        </w:rPr>
        <mc:AlternateContent>
          <mc:Choice Requires="wpg">
            <w:drawing>
              <wp:anchor distT="0" distB="0" distL="0" distR="0" simplePos="0" relativeHeight="251625472" behindDoc="0" locked="0" layoutInCell="1" allowOverlap="1" wp14:anchorId="1CAFE9BF" wp14:editId="23A6F5C4">
                <wp:simplePos x="0" y="0"/>
                <wp:positionH relativeFrom="page">
                  <wp:posOffset>6309283</wp:posOffset>
                </wp:positionH>
                <wp:positionV relativeFrom="paragraph">
                  <wp:posOffset>-76902</wp:posOffset>
                </wp:positionV>
                <wp:extent cx="360680" cy="192405"/>
                <wp:effectExtent l="0" t="0" r="0" b="0"/>
                <wp:wrapNone/>
                <wp:docPr id="1466" name="Group 1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467" name="Graphic 146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468" name="Image 146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DE5EBE2" id="Group 1466" o:spid="_x0000_s1026" style="position:absolute;margin-left:496.8pt;margin-top:-6.05pt;width:28.4pt;height:15.15pt;z-index:25162547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">
                <v:shape id="Graphic 146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" path="m359194,r-1524,l96126,12,59096,17183,,153847r,1880l1231,156933r127978,l132867,148856r-6541,-6451l82956,101828,72052,80810,73826,56362,88748,36106r28536,-8446l349681,27660r1016,-762l360400,3073r-13,-1867l359194,xe" fillcolor="#00183f" stroked="f">
                  <v:path arrowok="t"/>
                </v:shape>
                <v:shape id="Image 146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">
                  <v:imagedata r:id="rId32" o:title=""/>
                </v:shape>
                <w10:wrap anchorx="page"/>
              </v:group>
            </w:pict>
          </mc:Fallback>
        </mc:AlternateContent>
      </w:r>
      <w:r>
        <w:rPr>
          <w:spacing w:val="-2"/>
          <w:sz w:val="18"/>
        </w:rPr>
        <w:t>62/94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73D8E8C8" w14:textId="77777777" w:rsidR="006F6DBA" w:rsidRDefault="006F6DBA">
      <w:pPr>
        <w:rPr>
          <w:sz w:val="18"/>
        </w:rPr>
        <w:sectPr w:rsidR="006F6DBA">
          <w:headerReference w:type="default" r:id="rId222"/>
          <w:footerReference w:type="default" r:id="rId223"/>
          <w:pgSz w:w="11900" w:h="16840"/>
          <w:pgMar w:top="1660" w:right="1180" w:bottom="1680" w:left="1180" w:header="1172" w:footer="1491" w:gutter="0"/>
          <w:cols w:space="720"/>
        </w:sectPr>
      </w:pPr>
    </w:p>
    <w:p w14:paraId="63673E62" w14:textId="77777777" w:rsidR="006F6DBA" w:rsidRDefault="00000000">
      <w:pPr>
        <w:pStyle w:val="Heading7"/>
        <w:spacing w:before="124" w:after="40"/>
        <w:ind w:left="1139" w:right="1187"/>
        <w:jc w:val="center"/>
        <w:rPr>
          <w:sz w:val="16"/>
        </w:rPr>
      </w:pPr>
      <w:r>
        <w:lastRenderedPageBreak/>
        <w:t>Table</w:t>
      </w:r>
      <w:r>
        <w:rPr>
          <w:spacing w:val="-11"/>
        </w:rPr>
        <w:t xml:space="preserve"> </w:t>
      </w:r>
      <w:r>
        <w:t>50.</w:t>
      </w:r>
      <w:r>
        <w:rPr>
          <w:spacing w:val="-9"/>
        </w:rPr>
        <w:t xml:space="preserve"> </w:t>
      </w:r>
      <w:r>
        <w:t>Output</w:t>
      </w:r>
      <w:r>
        <w:rPr>
          <w:spacing w:val="-11"/>
        </w:rPr>
        <w:t xml:space="preserve"> </w:t>
      </w:r>
      <w:r>
        <w:t>voltage</w:t>
      </w:r>
      <w:r>
        <w:rPr>
          <w:spacing w:val="-10"/>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1"/>
        <w:gridCol w:w="3280"/>
        <w:gridCol w:w="2282"/>
        <w:gridCol w:w="1194"/>
        <w:gridCol w:w="1168"/>
        <w:gridCol w:w="549"/>
      </w:tblGrid>
      <w:tr w:rsidR="006F6DBA" w14:paraId="5190994C" w14:textId="77777777">
        <w:trPr>
          <w:trHeight w:hRule="exact" w:val="420"/>
        </w:trPr>
        <w:tc>
          <w:tcPr>
            <w:tcW w:w="821" w:type="dxa"/>
            <w:tcBorders>
              <w:bottom w:val="single" w:sz="12" w:space="0" w:color="000000"/>
            </w:tcBorders>
          </w:tcPr>
          <w:p w14:paraId="0AD12E04" w14:textId="77777777" w:rsidR="006F6DBA" w:rsidRDefault="00000000">
            <w:pPr>
              <w:pStyle w:val="TableParagraph"/>
              <w:spacing w:before="86"/>
              <w:ind w:left="51" w:right="51"/>
              <w:rPr>
                <w:b/>
                <w:sz w:val="18"/>
              </w:rPr>
            </w:pPr>
            <w:r>
              <w:rPr>
                <w:b/>
                <w:spacing w:val="-2"/>
                <w:sz w:val="18"/>
              </w:rPr>
              <w:t>Symbol</w:t>
            </w:r>
          </w:p>
        </w:tc>
        <w:tc>
          <w:tcPr>
            <w:tcW w:w="3280" w:type="dxa"/>
            <w:tcBorders>
              <w:bottom w:val="single" w:sz="12" w:space="0" w:color="000000"/>
            </w:tcBorders>
          </w:tcPr>
          <w:p w14:paraId="15DEFEF6" w14:textId="77777777" w:rsidR="006F6DBA" w:rsidRDefault="00000000">
            <w:pPr>
              <w:pStyle w:val="TableParagraph"/>
              <w:spacing w:before="86"/>
              <w:rPr>
                <w:b/>
                <w:sz w:val="18"/>
              </w:rPr>
            </w:pPr>
            <w:r>
              <w:rPr>
                <w:b/>
                <w:spacing w:val="-2"/>
                <w:sz w:val="18"/>
              </w:rPr>
              <w:t>Parameter</w:t>
            </w:r>
          </w:p>
        </w:tc>
        <w:tc>
          <w:tcPr>
            <w:tcW w:w="2282" w:type="dxa"/>
            <w:tcBorders>
              <w:bottom w:val="single" w:sz="12" w:space="0" w:color="000000"/>
            </w:tcBorders>
          </w:tcPr>
          <w:p w14:paraId="26E7DCFD" w14:textId="77777777" w:rsidR="006F6DBA" w:rsidRDefault="00000000">
            <w:pPr>
              <w:pStyle w:val="TableParagraph"/>
              <w:spacing w:before="86"/>
              <w:ind w:left="667"/>
              <w:jc w:val="left"/>
              <w:rPr>
                <w:b/>
                <w:sz w:val="18"/>
              </w:rPr>
            </w:pPr>
            <w:r>
              <w:rPr>
                <w:b/>
                <w:spacing w:val="-2"/>
                <w:sz w:val="18"/>
              </w:rPr>
              <w:t>Conditions</w:t>
            </w:r>
          </w:p>
        </w:tc>
        <w:tc>
          <w:tcPr>
            <w:tcW w:w="1194" w:type="dxa"/>
            <w:tcBorders>
              <w:bottom w:val="single" w:sz="12" w:space="0" w:color="000000"/>
            </w:tcBorders>
          </w:tcPr>
          <w:p w14:paraId="2815A38A" w14:textId="77777777" w:rsidR="006F6DBA" w:rsidRDefault="00000000">
            <w:pPr>
              <w:pStyle w:val="TableParagraph"/>
              <w:spacing w:before="86"/>
              <w:ind w:left="1" w:right="1"/>
              <w:rPr>
                <w:b/>
                <w:sz w:val="18"/>
              </w:rPr>
            </w:pPr>
            <w:r>
              <w:rPr>
                <w:b/>
                <w:spacing w:val="-5"/>
                <w:sz w:val="18"/>
              </w:rPr>
              <w:t>Min</w:t>
            </w:r>
          </w:p>
        </w:tc>
        <w:tc>
          <w:tcPr>
            <w:tcW w:w="1168" w:type="dxa"/>
            <w:tcBorders>
              <w:bottom w:val="single" w:sz="12" w:space="0" w:color="000000"/>
            </w:tcBorders>
          </w:tcPr>
          <w:p w14:paraId="612F9F80" w14:textId="77777777" w:rsidR="006F6DBA" w:rsidRDefault="00000000">
            <w:pPr>
              <w:pStyle w:val="TableParagraph"/>
              <w:spacing w:before="86"/>
              <w:rPr>
                <w:b/>
                <w:sz w:val="18"/>
              </w:rPr>
            </w:pPr>
            <w:r>
              <w:rPr>
                <w:b/>
                <w:spacing w:val="-5"/>
                <w:sz w:val="18"/>
              </w:rPr>
              <w:t>Max</w:t>
            </w:r>
          </w:p>
        </w:tc>
        <w:tc>
          <w:tcPr>
            <w:tcW w:w="549" w:type="dxa"/>
            <w:tcBorders>
              <w:bottom w:val="single" w:sz="12" w:space="0" w:color="000000"/>
            </w:tcBorders>
          </w:tcPr>
          <w:p w14:paraId="7B06DE71" w14:textId="77777777" w:rsidR="006F6DBA" w:rsidRDefault="00000000">
            <w:pPr>
              <w:pStyle w:val="TableParagraph"/>
              <w:spacing w:before="86"/>
              <w:ind w:left="93"/>
              <w:jc w:val="left"/>
              <w:rPr>
                <w:b/>
                <w:sz w:val="18"/>
              </w:rPr>
            </w:pPr>
            <w:r>
              <w:rPr>
                <w:b/>
                <w:spacing w:val="-4"/>
                <w:sz w:val="18"/>
              </w:rPr>
              <w:t>Unit</w:t>
            </w:r>
          </w:p>
        </w:tc>
      </w:tr>
      <w:tr w:rsidR="006F6DBA" w14:paraId="412FB12C" w14:textId="77777777">
        <w:trPr>
          <w:trHeight w:hRule="exact" w:val="267"/>
        </w:trPr>
        <w:tc>
          <w:tcPr>
            <w:tcW w:w="821" w:type="dxa"/>
            <w:vMerge w:val="restart"/>
            <w:tcBorders>
              <w:top w:val="single" w:sz="12" w:space="0" w:color="000000"/>
            </w:tcBorders>
          </w:tcPr>
          <w:p w14:paraId="3355E961" w14:textId="77777777" w:rsidR="006F6DBA" w:rsidRDefault="00000000">
            <w:pPr>
              <w:pStyle w:val="TableParagraph"/>
              <w:spacing w:before="40"/>
              <w:ind w:left="249"/>
              <w:jc w:val="left"/>
              <w:rPr>
                <w:sz w:val="14"/>
              </w:rPr>
            </w:pPr>
            <w:r>
              <w:rPr>
                <w:spacing w:val="-5"/>
                <w:position w:val="4"/>
                <w:sz w:val="18"/>
              </w:rPr>
              <w:t>V</w:t>
            </w:r>
            <w:r>
              <w:rPr>
                <w:spacing w:val="-5"/>
                <w:sz w:val="14"/>
              </w:rPr>
              <w:t>OL</w:t>
            </w:r>
          </w:p>
        </w:tc>
        <w:tc>
          <w:tcPr>
            <w:tcW w:w="3280" w:type="dxa"/>
            <w:vMerge w:val="restart"/>
            <w:tcBorders>
              <w:top w:val="single" w:sz="12" w:space="0" w:color="000000"/>
            </w:tcBorders>
          </w:tcPr>
          <w:p w14:paraId="01E6EFE1" w14:textId="77777777" w:rsidR="006F6DBA" w:rsidRDefault="00000000">
            <w:pPr>
              <w:pStyle w:val="TableParagraph"/>
              <w:spacing w:before="36"/>
              <w:ind w:left="55"/>
              <w:jc w:val="left"/>
              <w:rPr>
                <w:sz w:val="18"/>
              </w:rPr>
            </w:pPr>
            <w:r>
              <w:rPr>
                <w:sz w:val="18"/>
              </w:rPr>
              <w:t>Output</w:t>
            </w:r>
            <w:r>
              <w:rPr>
                <w:spacing w:val="-4"/>
                <w:sz w:val="18"/>
              </w:rPr>
              <w:t xml:space="preserve"> </w:t>
            </w:r>
            <w:r>
              <w:rPr>
                <w:sz w:val="18"/>
              </w:rPr>
              <w:t>low</w:t>
            </w:r>
            <w:r>
              <w:rPr>
                <w:spacing w:val="-3"/>
                <w:sz w:val="18"/>
              </w:rPr>
              <w:t xml:space="preserve"> </w:t>
            </w:r>
            <w:r>
              <w:rPr>
                <w:sz w:val="18"/>
              </w:rPr>
              <w:t>level</w:t>
            </w:r>
            <w:r>
              <w:rPr>
                <w:spacing w:val="-3"/>
                <w:sz w:val="18"/>
              </w:rPr>
              <w:t xml:space="preserve"> </w:t>
            </w:r>
            <w:r>
              <w:rPr>
                <w:sz w:val="18"/>
              </w:rPr>
              <w:t>voltage</w:t>
            </w:r>
            <w:r>
              <w:rPr>
                <w:spacing w:val="-3"/>
                <w:sz w:val="18"/>
              </w:rPr>
              <w:t xml:space="preserve"> </w:t>
            </w:r>
            <w:r>
              <w:rPr>
                <w:sz w:val="18"/>
              </w:rPr>
              <w:t>for</w:t>
            </w:r>
            <w:r>
              <w:rPr>
                <w:spacing w:val="-4"/>
                <w:sz w:val="18"/>
              </w:rPr>
              <w:t xml:space="preserve"> </w:t>
            </w:r>
            <w:r>
              <w:rPr>
                <w:sz w:val="18"/>
              </w:rPr>
              <w:t>an</w:t>
            </w:r>
            <w:r>
              <w:rPr>
                <w:spacing w:val="-3"/>
                <w:sz w:val="18"/>
              </w:rPr>
              <w:t xml:space="preserve"> </w:t>
            </w:r>
            <w:r>
              <w:rPr>
                <w:sz w:val="18"/>
              </w:rPr>
              <w:t>I/O</w:t>
            </w:r>
            <w:r>
              <w:rPr>
                <w:spacing w:val="-3"/>
                <w:sz w:val="18"/>
              </w:rPr>
              <w:t xml:space="preserve"> </w:t>
            </w:r>
            <w:r>
              <w:rPr>
                <w:spacing w:val="-5"/>
                <w:sz w:val="18"/>
              </w:rPr>
              <w:t>pin</w:t>
            </w:r>
          </w:p>
        </w:tc>
        <w:tc>
          <w:tcPr>
            <w:tcW w:w="2282" w:type="dxa"/>
            <w:tcBorders>
              <w:top w:val="single" w:sz="12" w:space="0" w:color="000000"/>
              <w:bottom w:val="nil"/>
            </w:tcBorders>
          </w:tcPr>
          <w:p w14:paraId="138D42B6" w14:textId="77777777" w:rsidR="006F6DBA" w:rsidRDefault="00000000">
            <w:pPr>
              <w:pStyle w:val="TableParagraph"/>
              <w:spacing w:before="4" w:line="229" w:lineRule="exact"/>
              <w:ind w:left="54"/>
              <w:jc w:val="left"/>
              <w:rPr>
                <w:sz w:val="14"/>
              </w:rPr>
            </w:pPr>
            <w:r>
              <w:rPr>
                <w:sz w:val="18"/>
              </w:rPr>
              <w:t>CMOS</w:t>
            </w:r>
            <w:r>
              <w:rPr>
                <w:spacing w:val="-3"/>
                <w:sz w:val="18"/>
              </w:rPr>
              <w:t xml:space="preserve"> </w:t>
            </w:r>
            <w:proofErr w:type="gramStart"/>
            <w:r>
              <w:rPr>
                <w:spacing w:val="-2"/>
                <w:sz w:val="18"/>
              </w:rPr>
              <w:t>port</w:t>
            </w:r>
            <w:r>
              <w:rPr>
                <w:spacing w:val="-2"/>
                <w:position w:val="7"/>
                <w:sz w:val="14"/>
              </w:rPr>
              <w:t>(</w:t>
            </w:r>
            <w:proofErr w:type="gramEnd"/>
            <w:r>
              <w:rPr>
                <w:spacing w:val="-2"/>
                <w:position w:val="7"/>
                <w:sz w:val="14"/>
              </w:rPr>
              <w:t>2)</w:t>
            </w:r>
          </w:p>
        </w:tc>
        <w:tc>
          <w:tcPr>
            <w:tcW w:w="1194" w:type="dxa"/>
            <w:vMerge w:val="restart"/>
            <w:tcBorders>
              <w:top w:val="single" w:sz="12" w:space="0" w:color="000000"/>
            </w:tcBorders>
          </w:tcPr>
          <w:p w14:paraId="2D450DE6" w14:textId="77777777" w:rsidR="006F6DBA" w:rsidRDefault="00000000">
            <w:pPr>
              <w:pStyle w:val="TableParagraph"/>
              <w:spacing w:before="36"/>
              <w:ind w:left="2" w:right="2"/>
              <w:rPr>
                <w:sz w:val="18"/>
              </w:rPr>
            </w:pPr>
            <w:r>
              <w:rPr>
                <w:spacing w:val="-10"/>
                <w:sz w:val="18"/>
              </w:rPr>
              <w:t>-</w:t>
            </w:r>
          </w:p>
        </w:tc>
        <w:tc>
          <w:tcPr>
            <w:tcW w:w="1168" w:type="dxa"/>
            <w:vMerge w:val="restart"/>
            <w:tcBorders>
              <w:top w:val="single" w:sz="12" w:space="0" w:color="000000"/>
            </w:tcBorders>
          </w:tcPr>
          <w:p w14:paraId="4D32E980" w14:textId="77777777" w:rsidR="006F6DBA" w:rsidRDefault="00000000">
            <w:pPr>
              <w:pStyle w:val="TableParagraph"/>
              <w:spacing w:before="36"/>
              <w:ind w:left="1" w:right="1"/>
              <w:rPr>
                <w:sz w:val="18"/>
              </w:rPr>
            </w:pPr>
            <w:r>
              <w:rPr>
                <w:spacing w:val="-5"/>
                <w:sz w:val="18"/>
              </w:rPr>
              <w:t>0.4</w:t>
            </w:r>
          </w:p>
        </w:tc>
        <w:tc>
          <w:tcPr>
            <w:tcW w:w="549" w:type="dxa"/>
            <w:tcBorders>
              <w:top w:val="single" w:sz="12" w:space="0" w:color="000000"/>
              <w:bottom w:val="nil"/>
            </w:tcBorders>
          </w:tcPr>
          <w:p w14:paraId="3534AF23" w14:textId="77777777" w:rsidR="006F6DBA" w:rsidRDefault="006F6DBA">
            <w:pPr>
              <w:pStyle w:val="TableParagraph"/>
              <w:jc w:val="left"/>
              <w:rPr>
                <w:rFonts w:ascii="Times New Roman"/>
                <w:sz w:val="16"/>
              </w:rPr>
            </w:pPr>
          </w:p>
        </w:tc>
      </w:tr>
      <w:tr w:rsidR="006F6DBA" w14:paraId="6B61C9A7" w14:textId="77777777">
        <w:trPr>
          <w:trHeight w:hRule="exact" w:val="72"/>
        </w:trPr>
        <w:tc>
          <w:tcPr>
            <w:tcW w:w="821" w:type="dxa"/>
            <w:vMerge/>
            <w:tcBorders>
              <w:top w:val="nil"/>
            </w:tcBorders>
          </w:tcPr>
          <w:p w14:paraId="5DACCE8F" w14:textId="77777777" w:rsidR="006F6DBA" w:rsidRDefault="006F6DBA">
            <w:pPr>
              <w:rPr>
                <w:sz w:val="2"/>
                <w:szCs w:val="2"/>
              </w:rPr>
            </w:pPr>
          </w:p>
        </w:tc>
        <w:tc>
          <w:tcPr>
            <w:tcW w:w="3280" w:type="dxa"/>
            <w:vMerge/>
            <w:tcBorders>
              <w:top w:val="nil"/>
            </w:tcBorders>
          </w:tcPr>
          <w:p w14:paraId="497D1B2A" w14:textId="77777777" w:rsidR="006F6DBA" w:rsidRDefault="006F6DBA">
            <w:pPr>
              <w:rPr>
                <w:sz w:val="2"/>
                <w:szCs w:val="2"/>
              </w:rPr>
            </w:pPr>
          </w:p>
        </w:tc>
        <w:tc>
          <w:tcPr>
            <w:tcW w:w="2282" w:type="dxa"/>
            <w:vMerge w:val="restart"/>
            <w:tcBorders>
              <w:top w:val="nil"/>
              <w:bottom w:val="nil"/>
            </w:tcBorders>
          </w:tcPr>
          <w:p w14:paraId="5F880494" w14:textId="77777777" w:rsidR="006F6DBA" w:rsidRDefault="00000000">
            <w:pPr>
              <w:pStyle w:val="TableParagraph"/>
              <w:spacing w:before="3" w:line="215" w:lineRule="exact"/>
              <w:ind w:left="54"/>
              <w:jc w:val="left"/>
              <w:rPr>
                <w:sz w:val="18"/>
              </w:rPr>
            </w:pPr>
            <w:r>
              <w:rPr>
                <w:sz w:val="18"/>
              </w:rPr>
              <w:t>|I</w:t>
            </w:r>
            <w:r>
              <w:rPr>
                <w:position w:val="-4"/>
                <w:sz w:val="14"/>
              </w:rPr>
              <w:t>IO</w:t>
            </w:r>
            <w:r>
              <w:rPr>
                <w:sz w:val="18"/>
              </w:rPr>
              <w:t>|</w:t>
            </w:r>
            <w:r>
              <w:rPr>
                <w:spacing w:val="-11"/>
                <w:sz w:val="18"/>
              </w:rPr>
              <w:t xml:space="preserve"> </w:t>
            </w:r>
            <w:r>
              <w:rPr>
                <w:sz w:val="18"/>
              </w:rPr>
              <w:t>6</w:t>
            </w:r>
            <w:r>
              <w:rPr>
                <w:spacing w:val="-1"/>
                <w:sz w:val="18"/>
              </w:rPr>
              <w:t xml:space="preserve"> </w:t>
            </w:r>
            <w:r>
              <w:rPr>
                <w:spacing w:val="-5"/>
                <w:sz w:val="18"/>
              </w:rPr>
              <w:t>mA</w:t>
            </w:r>
          </w:p>
        </w:tc>
        <w:tc>
          <w:tcPr>
            <w:tcW w:w="1194" w:type="dxa"/>
            <w:vMerge/>
            <w:tcBorders>
              <w:top w:val="nil"/>
            </w:tcBorders>
          </w:tcPr>
          <w:p w14:paraId="0024984E" w14:textId="77777777" w:rsidR="006F6DBA" w:rsidRDefault="006F6DBA">
            <w:pPr>
              <w:rPr>
                <w:sz w:val="2"/>
                <w:szCs w:val="2"/>
              </w:rPr>
            </w:pPr>
          </w:p>
        </w:tc>
        <w:tc>
          <w:tcPr>
            <w:tcW w:w="1168" w:type="dxa"/>
            <w:vMerge/>
            <w:tcBorders>
              <w:top w:val="nil"/>
            </w:tcBorders>
          </w:tcPr>
          <w:p w14:paraId="16F3A974" w14:textId="77777777" w:rsidR="006F6DBA" w:rsidRDefault="006F6DBA">
            <w:pPr>
              <w:rPr>
                <w:sz w:val="2"/>
                <w:szCs w:val="2"/>
              </w:rPr>
            </w:pPr>
          </w:p>
        </w:tc>
        <w:tc>
          <w:tcPr>
            <w:tcW w:w="549" w:type="dxa"/>
            <w:vMerge w:val="restart"/>
            <w:tcBorders>
              <w:top w:val="nil"/>
              <w:bottom w:val="nil"/>
            </w:tcBorders>
          </w:tcPr>
          <w:p w14:paraId="1CB874B3" w14:textId="77777777" w:rsidR="006F6DBA" w:rsidRDefault="006F6DBA">
            <w:pPr>
              <w:pStyle w:val="TableParagraph"/>
              <w:jc w:val="left"/>
              <w:rPr>
                <w:rFonts w:ascii="Times New Roman"/>
                <w:sz w:val="16"/>
              </w:rPr>
            </w:pPr>
          </w:p>
        </w:tc>
      </w:tr>
      <w:tr w:rsidR="006F6DBA" w14:paraId="23F180B7" w14:textId="77777777">
        <w:trPr>
          <w:trHeight w:hRule="exact" w:val="165"/>
        </w:trPr>
        <w:tc>
          <w:tcPr>
            <w:tcW w:w="821" w:type="dxa"/>
            <w:vMerge w:val="restart"/>
          </w:tcPr>
          <w:p w14:paraId="2181FACA" w14:textId="77777777" w:rsidR="006F6DBA" w:rsidRDefault="00000000">
            <w:pPr>
              <w:pStyle w:val="TableParagraph"/>
              <w:spacing w:before="100"/>
              <w:ind w:left="237"/>
              <w:jc w:val="left"/>
              <w:rPr>
                <w:sz w:val="14"/>
              </w:rPr>
            </w:pPr>
            <w:r>
              <w:rPr>
                <w:spacing w:val="-5"/>
                <w:position w:val="4"/>
                <w:sz w:val="18"/>
              </w:rPr>
              <w:t>V</w:t>
            </w:r>
            <w:r>
              <w:rPr>
                <w:spacing w:val="-5"/>
                <w:sz w:val="14"/>
              </w:rPr>
              <w:t>OH</w:t>
            </w:r>
          </w:p>
        </w:tc>
        <w:tc>
          <w:tcPr>
            <w:tcW w:w="3280" w:type="dxa"/>
            <w:vMerge w:val="restart"/>
          </w:tcPr>
          <w:p w14:paraId="127ED93F" w14:textId="77777777" w:rsidR="006F6DBA" w:rsidRDefault="00000000">
            <w:pPr>
              <w:pStyle w:val="TableParagraph"/>
              <w:spacing w:before="96"/>
              <w:ind w:left="55"/>
              <w:jc w:val="left"/>
              <w:rPr>
                <w:sz w:val="18"/>
              </w:rPr>
            </w:pPr>
            <w:r>
              <w:rPr>
                <w:sz w:val="18"/>
              </w:rPr>
              <w:t>Output</w:t>
            </w:r>
            <w:r>
              <w:rPr>
                <w:spacing w:val="-3"/>
                <w:sz w:val="18"/>
              </w:rPr>
              <w:t xml:space="preserve"> </w:t>
            </w:r>
            <w:r>
              <w:rPr>
                <w:sz w:val="18"/>
              </w:rPr>
              <w:t>high</w:t>
            </w:r>
            <w:r>
              <w:rPr>
                <w:spacing w:val="-4"/>
                <w:sz w:val="18"/>
              </w:rPr>
              <w:t xml:space="preserve"> </w:t>
            </w:r>
            <w:r>
              <w:rPr>
                <w:sz w:val="18"/>
              </w:rPr>
              <w:t>level</w:t>
            </w:r>
            <w:r>
              <w:rPr>
                <w:spacing w:val="-3"/>
                <w:sz w:val="18"/>
              </w:rPr>
              <w:t xml:space="preserve"> </w:t>
            </w:r>
            <w:r>
              <w:rPr>
                <w:sz w:val="18"/>
              </w:rPr>
              <w:t>voltage</w:t>
            </w:r>
            <w:r>
              <w:rPr>
                <w:spacing w:val="-2"/>
                <w:sz w:val="18"/>
              </w:rPr>
              <w:t xml:space="preserve"> </w:t>
            </w:r>
            <w:r>
              <w:rPr>
                <w:sz w:val="18"/>
              </w:rPr>
              <w:t>for</w:t>
            </w:r>
            <w:r>
              <w:rPr>
                <w:spacing w:val="-5"/>
                <w:sz w:val="18"/>
              </w:rPr>
              <w:t xml:space="preserve"> </w:t>
            </w:r>
            <w:r>
              <w:rPr>
                <w:sz w:val="18"/>
              </w:rPr>
              <w:t>an</w:t>
            </w:r>
            <w:r>
              <w:rPr>
                <w:spacing w:val="-4"/>
                <w:sz w:val="18"/>
              </w:rPr>
              <w:t xml:space="preserve"> </w:t>
            </w:r>
            <w:r>
              <w:rPr>
                <w:sz w:val="18"/>
              </w:rPr>
              <w:t>I/O</w:t>
            </w:r>
            <w:r>
              <w:rPr>
                <w:spacing w:val="-2"/>
                <w:sz w:val="18"/>
              </w:rPr>
              <w:t xml:space="preserve"> </w:t>
            </w:r>
            <w:r>
              <w:rPr>
                <w:spacing w:val="-5"/>
                <w:sz w:val="18"/>
              </w:rPr>
              <w:t>pin</w:t>
            </w:r>
          </w:p>
        </w:tc>
        <w:tc>
          <w:tcPr>
            <w:tcW w:w="2282" w:type="dxa"/>
            <w:vMerge/>
            <w:tcBorders>
              <w:top w:val="nil"/>
              <w:bottom w:val="nil"/>
            </w:tcBorders>
          </w:tcPr>
          <w:p w14:paraId="276112C4" w14:textId="77777777" w:rsidR="006F6DBA" w:rsidRDefault="006F6DBA">
            <w:pPr>
              <w:rPr>
                <w:sz w:val="2"/>
                <w:szCs w:val="2"/>
              </w:rPr>
            </w:pPr>
          </w:p>
        </w:tc>
        <w:tc>
          <w:tcPr>
            <w:tcW w:w="1194" w:type="dxa"/>
            <w:vMerge w:val="restart"/>
          </w:tcPr>
          <w:p w14:paraId="5219AA9D" w14:textId="77777777" w:rsidR="006F6DBA" w:rsidRDefault="00000000">
            <w:pPr>
              <w:pStyle w:val="TableParagraph"/>
              <w:spacing w:before="96"/>
              <w:ind w:left="108"/>
              <w:jc w:val="left"/>
              <w:rPr>
                <w:sz w:val="18"/>
              </w:rPr>
            </w:pPr>
            <w:r>
              <w:rPr>
                <w:sz w:val="18"/>
              </w:rPr>
              <w:t>V</w:t>
            </w:r>
            <w:r>
              <w:rPr>
                <w:position w:val="-3"/>
                <w:sz w:val="14"/>
              </w:rPr>
              <w:t>DDIO1</w:t>
            </w:r>
            <w:r>
              <w:rPr>
                <w:spacing w:val="13"/>
                <w:position w:val="-3"/>
                <w:sz w:val="14"/>
              </w:rPr>
              <w:t xml:space="preserve"> </w:t>
            </w:r>
            <w:r>
              <w:rPr>
                <w:sz w:val="18"/>
              </w:rPr>
              <w:t>-</w:t>
            </w:r>
            <w:r>
              <w:rPr>
                <w:spacing w:val="2"/>
                <w:sz w:val="18"/>
              </w:rPr>
              <w:t xml:space="preserve"> </w:t>
            </w:r>
            <w:r>
              <w:rPr>
                <w:spacing w:val="-5"/>
                <w:sz w:val="18"/>
              </w:rPr>
              <w:t>0.4</w:t>
            </w:r>
          </w:p>
        </w:tc>
        <w:tc>
          <w:tcPr>
            <w:tcW w:w="1168" w:type="dxa"/>
            <w:vMerge w:val="restart"/>
          </w:tcPr>
          <w:p w14:paraId="3DB338D4" w14:textId="77777777" w:rsidR="006F6DBA" w:rsidRDefault="00000000">
            <w:pPr>
              <w:pStyle w:val="TableParagraph"/>
              <w:spacing w:before="96"/>
              <w:ind w:left="1" w:right="1"/>
              <w:rPr>
                <w:sz w:val="18"/>
              </w:rPr>
            </w:pPr>
            <w:r>
              <w:rPr>
                <w:spacing w:val="-10"/>
                <w:sz w:val="18"/>
              </w:rPr>
              <w:t>-</w:t>
            </w:r>
          </w:p>
        </w:tc>
        <w:tc>
          <w:tcPr>
            <w:tcW w:w="549" w:type="dxa"/>
            <w:vMerge/>
            <w:tcBorders>
              <w:top w:val="nil"/>
              <w:bottom w:val="nil"/>
            </w:tcBorders>
          </w:tcPr>
          <w:p w14:paraId="1F97F728" w14:textId="77777777" w:rsidR="006F6DBA" w:rsidRDefault="006F6DBA">
            <w:pPr>
              <w:rPr>
                <w:sz w:val="2"/>
                <w:szCs w:val="2"/>
              </w:rPr>
            </w:pPr>
          </w:p>
        </w:tc>
      </w:tr>
      <w:tr w:rsidR="006F6DBA" w14:paraId="2046FB7D" w14:textId="77777777">
        <w:trPr>
          <w:trHeight w:hRule="exact" w:val="273"/>
        </w:trPr>
        <w:tc>
          <w:tcPr>
            <w:tcW w:w="821" w:type="dxa"/>
            <w:vMerge/>
            <w:tcBorders>
              <w:top w:val="nil"/>
            </w:tcBorders>
          </w:tcPr>
          <w:p w14:paraId="02E3B564" w14:textId="77777777" w:rsidR="006F6DBA" w:rsidRDefault="006F6DBA">
            <w:pPr>
              <w:rPr>
                <w:sz w:val="2"/>
                <w:szCs w:val="2"/>
              </w:rPr>
            </w:pPr>
          </w:p>
        </w:tc>
        <w:tc>
          <w:tcPr>
            <w:tcW w:w="3280" w:type="dxa"/>
            <w:vMerge/>
            <w:tcBorders>
              <w:top w:val="nil"/>
            </w:tcBorders>
          </w:tcPr>
          <w:p w14:paraId="74B266B0" w14:textId="77777777" w:rsidR="006F6DBA" w:rsidRDefault="006F6DBA">
            <w:pPr>
              <w:rPr>
                <w:sz w:val="2"/>
                <w:szCs w:val="2"/>
              </w:rPr>
            </w:pPr>
          </w:p>
        </w:tc>
        <w:tc>
          <w:tcPr>
            <w:tcW w:w="2282" w:type="dxa"/>
            <w:tcBorders>
              <w:top w:val="nil"/>
            </w:tcBorders>
          </w:tcPr>
          <w:p w14:paraId="7B1A51F7" w14:textId="77777777" w:rsidR="006F6DBA" w:rsidRDefault="00000000">
            <w:pPr>
              <w:pStyle w:val="TableParagraph"/>
              <w:spacing w:line="233" w:lineRule="exact"/>
              <w:ind w:left="54"/>
              <w:jc w:val="left"/>
              <w:rPr>
                <w:sz w:val="18"/>
              </w:rPr>
            </w:pPr>
            <w:r>
              <w:rPr>
                <w:sz w:val="18"/>
              </w:rPr>
              <w:t>V</w:t>
            </w:r>
            <w:r>
              <w:rPr>
                <w:position w:val="-4"/>
                <w:sz w:val="14"/>
              </w:rPr>
              <w:t xml:space="preserve">DDIO1 </w:t>
            </w:r>
            <w:r>
              <w:rPr>
                <w:sz w:val="18"/>
              </w:rPr>
              <w:t>≥</w:t>
            </w:r>
            <w:r>
              <w:rPr>
                <w:spacing w:val="1"/>
                <w:sz w:val="18"/>
              </w:rPr>
              <w:t xml:space="preserve"> </w:t>
            </w:r>
            <w:r>
              <w:rPr>
                <w:sz w:val="18"/>
              </w:rPr>
              <w:t>2.7</w:t>
            </w:r>
            <w:r>
              <w:rPr>
                <w:spacing w:val="1"/>
                <w:sz w:val="18"/>
              </w:rPr>
              <w:t xml:space="preserve"> </w:t>
            </w:r>
            <w:r>
              <w:rPr>
                <w:spacing w:val="-10"/>
                <w:sz w:val="18"/>
              </w:rPr>
              <w:t>V</w:t>
            </w:r>
          </w:p>
        </w:tc>
        <w:tc>
          <w:tcPr>
            <w:tcW w:w="1194" w:type="dxa"/>
            <w:vMerge/>
            <w:tcBorders>
              <w:top w:val="nil"/>
            </w:tcBorders>
          </w:tcPr>
          <w:p w14:paraId="3BC77461" w14:textId="77777777" w:rsidR="006F6DBA" w:rsidRDefault="006F6DBA">
            <w:pPr>
              <w:rPr>
                <w:sz w:val="2"/>
                <w:szCs w:val="2"/>
              </w:rPr>
            </w:pPr>
          </w:p>
        </w:tc>
        <w:tc>
          <w:tcPr>
            <w:tcW w:w="1168" w:type="dxa"/>
            <w:vMerge/>
            <w:tcBorders>
              <w:top w:val="nil"/>
            </w:tcBorders>
          </w:tcPr>
          <w:p w14:paraId="6DC88C9F" w14:textId="77777777" w:rsidR="006F6DBA" w:rsidRDefault="006F6DBA">
            <w:pPr>
              <w:rPr>
                <w:sz w:val="2"/>
                <w:szCs w:val="2"/>
              </w:rPr>
            </w:pPr>
          </w:p>
        </w:tc>
        <w:tc>
          <w:tcPr>
            <w:tcW w:w="549" w:type="dxa"/>
            <w:tcBorders>
              <w:top w:val="nil"/>
              <w:bottom w:val="nil"/>
            </w:tcBorders>
          </w:tcPr>
          <w:p w14:paraId="41C7925E" w14:textId="77777777" w:rsidR="006F6DBA" w:rsidRDefault="006F6DBA">
            <w:pPr>
              <w:pStyle w:val="TableParagraph"/>
              <w:jc w:val="left"/>
              <w:rPr>
                <w:rFonts w:ascii="Times New Roman"/>
                <w:sz w:val="16"/>
              </w:rPr>
            </w:pPr>
          </w:p>
        </w:tc>
      </w:tr>
      <w:tr w:rsidR="006F6DBA" w14:paraId="10D2687F" w14:textId="77777777">
        <w:trPr>
          <w:trHeight w:hRule="exact" w:val="157"/>
        </w:trPr>
        <w:tc>
          <w:tcPr>
            <w:tcW w:w="821" w:type="dxa"/>
            <w:tcBorders>
              <w:bottom w:val="nil"/>
            </w:tcBorders>
          </w:tcPr>
          <w:p w14:paraId="5E2AADFE" w14:textId="77777777" w:rsidR="006F6DBA" w:rsidRDefault="00000000">
            <w:pPr>
              <w:pStyle w:val="TableParagraph"/>
              <w:spacing w:before="12" w:line="120" w:lineRule="exact"/>
              <w:ind w:left="164"/>
              <w:jc w:val="left"/>
              <w:rPr>
                <w:sz w:val="14"/>
              </w:rPr>
            </w:pPr>
            <w:proofErr w:type="gramStart"/>
            <w:r>
              <w:rPr>
                <w:position w:val="-6"/>
                <w:sz w:val="18"/>
              </w:rPr>
              <w:t>V</w:t>
            </w:r>
            <w:r>
              <w:rPr>
                <w:spacing w:val="42"/>
                <w:position w:val="-6"/>
                <w:sz w:val="18"/>
              </w:rPr>
              <w:t xml:space="preserve">  </w:t>
            </w:r>
            <w:r>
              <w:rPr>
                <w:spacing w:val="-5"/>
                <w:sz w:val="14"/>
              </w:rPr>
              <w:t>(</w:t>
            </w:r>
            <w:proofErr w:type="gramEnd"/>
            <w:r>
              <w:rPr>
                <w:spacing w:val="-5"/>
                <w:sz w:val="14"/>
              </w:rPr>
              <w:t>3)</w:t>
            </w:r>
          </w:p>
        </w:tc>
        <w:tc>
          <w:tcPr>
            <w:tcW w:w="3280" w:type="dxa"/>
            <w:vMerge w:val="restart"/>
          </w:tcPr>
          <w:p w14:paraId="2661E355" w14:textId="77777777" w:rsidR="006F6DBA" w:rsidRDefault="00000000">
            <w:pPr>
              <w:pStyle w:val="TableParagraph"/>
              <w:spacing w:before="47"/>
              <w:ind w:left="55"/>
              <w:jc w:val="left"/>
              <w:rPr>
                <w:sz w:val="18"/>
              </w:rPr>
            </w:pPr>
            <w:r>
              <w:rPr>
                <w:sz w:val="18"/>
              </w:rPr>
              <w:t>Output</w:t>
            </w:r>
            <w:r>
              <w:rPr>
                <w:spacing w:val="-3"/>
                <w:sz w:val="18"/>
              </w:rPr>
              <w:t xml:space="preserve"> </w:t>
            </w:r>
            <w:r>
              <w:rPr>
                <w:sz w:val="18"/>
              </w:rPr>
              <w:t>low</w:t>
            </w:r>
            <w:r>
              <w:rPr>
                <w:spacing w:val="-2"/>
                <w:sz w:val="18"/>
              </w:rPr>
              <w:t xml:space="preserve"> </w:t>
            </w:r>
            <w:r>
              <w:rPr>
                <w:sz w:val="18"/>
              </w:rPr>
              <w:t>level</w:t>
            </w:r>
            <w:r>
              <w:rPr>
                <w:spacing w:val="-2"/>
                <w:sz w:val="18"/>
              </w:rPr>
              <w:t xml:space="preserve"> </w:t>
            </w:r>
            <w:r>
              <w:rPr>
                <w:sz w:val="18"/>
              </w:rPr>
              <w:t>voltage</w:t>
            </w:r>
            <w:r>
              <w:rPr>
                <w:spacing w:val="-4"/>
                <w:sz w:val="18"/>
              </w:rPr>
              <w:t xml:space="preserve"> </w:t>
            </w:r>
            <w:r>
              <w:rPr>
                <w:sz w:val="18"/>
              </w:rPr>
              <w:t>for</w:t>
            </w:r>
            <w:r>
              <w:rPr>
                <w:spacing w:val="-2"/>
                <w:sz w:val="18"/>
              </w:rPr>
              <w:t xml:space="preserve"> </w:t>
            </w:r>
            <w:r>
              <w:rPr>
                <w:sz w:val="18"/>
              </w:rPr>
              <w:t>an</w:t>
            </w:r>
            <w:r>
              <w:rPr>
                <w:spacing w:val="-2"/>
                <w:sz w:val="18"/>
              </w:rPr>
              <w:t xml:space="preserve"> </w:t>
            </w:r>
            <w:r>
              <w:rPr>
                <w:sz w:val="18"/>
              </w:rPr>
              <w:t>I/O</w:t>
            </w:r>
            <w:r>
              <w:rPr>
                <w:spacing w:val="-3"/>
                <w:sz w:val="18"/>
              </w:rPr>
              <w:t xml:space="preserve"> </w:t>
            </w:r>
            <w:r>
              <w:rPr>
                <w:spacing w:val="-5"/>
                <w:sz w:val="18"/>
              </w:rPr>
              <w:t>pin</w:t>
            </w:r>
          </w:p>
        </w:tc>
        <w:tc>
          <w:tcPr>
            <w:tcW w:w="2282" w:type="dxa"/>
            <w:vMerge w:val="restart"/>
          </w:tcPr>
          <w:p w14:paraId="145B099A" w14:textId="77777777" w:rsidR="006F6DBA" w:rsidRDefault="00000000">
            <w:pPr>
              <w:pStyle w:val="TableParagraph"/>
              <w:spacing w:before="14"/>
              <w:ind w:left="56"/>
              <w:jc w:val="left"/>
              <w:rPr>
                <w:sz w:val="14"/>
              </w:rPr>
            </w:pPr>
            <w:r>
              <w:rPr>
                <w:sz w:val="18"/>
              </w:rPr>
              <w:t>TTL</w:t>
            </w:r>
            <w:r>
              <w:rPr>
                <w:spacing w:val="-10"/>
                <w:sz w:val="18"/>
              </w:rPr>
              <w:t xml:space="preserve"> </w:t>
            </w:r>
            <w:proofErr w:type="gramStart"/>
            <w:r>
              <w:rPr>
                <w:spacing w:val="-2"/>
                <w:sz w:val="18"/>
              </w:rPr>
              <w:t>port</w:t>
            </w:r>
            <w:r>
              <w:rPr>
                <w:spacing w:val="-2"/>
                <w:position w:val="7"/>
                <w:sz w:val="14"/>
              </w:rPr>
              <w:t>(</w:t>
            </w:r>
            <w:proofErr w:type="gramEnd"/>
            <w:r>
              <w:rPr>
                <w:spacing w:val="-2"/>
                <w:position w:val="7"/>
                <w:sz w:val="14"/>
              </w:rPr>
              <w:t>2)</w:t>
            </w:r>
          </w:p>
          <w:p w14:paraId="038C04A2" w14:textId="77777777" w:rsidR="006F6DBA" w:rsidRDefault="00000000">
            <w:pPr>
              <w:pStyle w:val="TableParagraph"/>
              <w:spacing w:before="28" w:line="211" w:lineRule="auto"/>
              <w:ind w:left="54" w:right="773"/>
              <w:jc w:val="left"/>
              <w:rPr>
                <w:sz w:val="18"/>
              </w:rPr>
            </w:pPr>
            <w:r>
              <w:rPr>
                <w:sz w:val="18"/>
              </w:rPr>
              <w:t>|I</w:t>
            </w:r>
            <w:r>
              <w:rPr>
                <w:position w:val="-4"/>
                <w:sz w:val="14"/>
              </w:rPr>
              <w:t>IO</w:t>
            </w:r>
            <w:r>
              <w:rPr>
                <w:sz w:val="18"/>
              </w:rPr>
              <w:t>| = 6 mA V</w:t>
            </w:r>
            <w:r>
              <w:rPr>
                <w:position w:val="-4"/>
                <w:sz w:val="14"/>
              </w:rPr>
              <w:t>DDIO1</w:t>
            </w:r>
            <w:r>
              <w:rPr>
                <w:spacing w:val="-7"/>
                <w:position w:val="-4"/>
                <w:sz w:val="14"/>
              </w:rPr>
              <w:t xml:space="preserve"> </w:t>
            </w:r>
            <w:r>
              <w:rPr>
                <w:sz w:val="18"/>
              </w:rPr>
              <w:t>≥</w:t>
            </w:r>
            <w:r>
              <w:rPr>
                <w:spacing w:val="-9"/>
                <w:sz w:val="18"/>
              </w:rPr>
              <w:t xml:space="preserve"> </w:t>
            </w:r>
            <w:r>
              <w:rPr>
                <w:sz w:val="18"/>
              </w:rPr>
              <w:t>2.7</w:t>
            </w:r>
            <w:r>
              <w:rPr>
                <w:spacing w:val="-9"/>
                <w:sz w:val="18"/>
              </w:rPr>
              <w:t xml:space="preserve"> </w:t>
            </w:r>
            <w:r>
              <w:rPr>
                <w:sz w:val="18"/>
              </w:rPr>
              <w:t>V</w:t>
            </w:r>
          </w:p>
        </w:tc>
        <w:tc>
          <w:tcPr>
            <w:tcW w:w="1194" w:type="dxa"/>
            <w:vMerge w:val="restart"/>
          </w:tcPr>
          <w:p w14:paraId="2D9A6A5C" w14:textId="77777777" w:rsidR="006F6DBA" w:rsidRDefault="00000000">
            <w:pPr>
              <w:pStyle w:val="TableParagraph"/>
              <w:spacing w:before="47"/>
              <w:ind w:left="2" w:right="2"/>
              <w:rPr>
                <w:sz w:val="18"/>
              </w:rPr>
            </w:pPr>
            <w:r>
              <w:rPr>
                <w:spacing w:val="-10"/>
                <w:sz w:val="18"/>
              </w:rPr>
              <w:t>-</w:t>
            </w:r>
          </w:p>
        </w:tc>
        <w:tc>
          <w:tcPr>
            <w:tcW w:w="1168" w:type="dxa"/>
            <w:vMerge w:val="restart"/>
          </w:tcPr>
          <w:p w14:paraId="17EF050B" w14:textId="77777777" w:rsidR="006F6DBA" w:rsidRDefault="00000000">
            <w:pPr>
              <w:pStyle w:val="TableParagraph"/>
              <w:spacing w:before="47"/>
              <w:ind w:left="1" w:right="1"/>
              <w:rPr>
                <w:sz w:val="18"/>
              </w:rPr>
            </w:pPr>
            <w:r>
              <w:rPr>
                <w:spacing w:val="-5"/>
                <w:sz w:val="18"/>
              </w:rPr>
              <w:t>0.4</w:t>
            </w:r>
          </w:p>
        </w:tc>
        <w:tc>
          <w:tcPr>
            <w:tcW w:w="549" w:type="dxa"/>
            <w:tcBorders>
              <w:top w:val="nil"/>
              <w:bottom w:val="nil"/>
            </w:tcBorders>
          </w:tcPr>
          <w:p w14:paraId="47A1449F" w14:textId="77777777" w:rsidR="006F6DBA" w:rsidRDefault="006F6DBA">
            <w:pPr>
              <w:pStyle w:val="TableParagraph"/>
              <w:jc w:val="left"/>
              <w:rPr>
                <w:rFonts w:ascii="Times New Roman"/>
                <w:sz w:val="10"/>
              </w:rPr>
            </w:pPr>
          </w:p>
        </w:tc>
      </w:tr>
      <w:tr w:rsidR="006F6DBA" w14:paraId="1E93B156" w14:textId="77777777">
        <w:trPr>
          <w:trHeight w:hRule="exact" w:val="183"/>
        </w:trPr>
        <w:tc>
          <w:tcPr>
            <w:tcW w:w="821" w:type="dxa"/>
            <w:tcBorders>
              <w:top w:val="nil"/>
            </w:tcBorders>
          </w:tcPr>
          <w:p w14:paraId="72FF96B7" w14:textId="77777777" w:rsidR="006F6DBA" w:rsidRDefault="00000000">
            <w:pPr>
              <w:pStyle w:val="TableParagraph"/>
              <w:spacing w:line="138" w:lineRule="exact"/>
              <w:ind w:left="2" w:right="51"/>
              <w:rPr>
                <w:sz w:val="14"/>
              </w:rPr>
            </w:pPr>
            <w:r>
              <w:rPr>
                <w:spacing w:val="-5"/>
                <w:sz w:val="14"/>
              </w:rPr>
              <w:t>OL</w:t>
            </w:r>
          </w:p>
        </w:tc>
        <w:tc>
          <w:tcPr>
            <w:tcW w:w="3280" w:type="dxa"/>
            <w:vMerge/>
            <w:tcBorders>
              <w:top w:val="nil"/>
            </w:tcBorders>
          </w:tcPr>
          <w:p w14:paraId="5245EEBA" w14:textId="77777777" w:rsidR="006F6DBA" w:rsidRDefault="006F6DBA">
            <w:pPr>
              <w:rPr>
                <w:sz w:val="2"/>
                <w:szCs w:val="2"/>
              </w:rPr>
            </w:pPr>
          </w:p>
        </w:tc>
        <w:tc>
          <w:tcPr>
            <w:tcW w:w="2282" w:type="dxa"/>
            <w:vMerge/>
            <w:tcBorders>
              <w:top w:val="nil"/>
            </w:tcBorders>
          </w:tcPr>
          <w:p w14:paraId="5FE44656" w14:textId="77777777" w:rsidR="006F6DBA" w:rsidRDefault="006F6DBA">
            <w:pPr>
              <w:rPr>
                <w:sz w:val="2"/>
                <w:szCs w:val="2"/>
              </w:rPr>
            </w:pPr>
          </w:p>
        </w:tc>
        <w:tc>
          <w:tcPr>
            <w:tcW w:w="1194" w:type="dxa"/>
            <w:vMerge/>
            <w:tcBorders>
              <w:top w:val="nil"/>
            </w:tcBorders>
          </w:tcPr>
          <w:p w14:paraId="536B393E" w14:textId="77777777" w:rsidR="006F6DBA" w:rsidRDefault="006F6DBA">
            <w:pPr>
              <w:rPr>
                <w:sz w:val="2"/>
                <w:szCs w:val="2"/>
              </w:rPr>
            </w:pPr>
          </w:p>
        </w:tc>
        <w:tc>
          <w:tcPr>
            <w:tcW w:w="1168" w:type="dxa"/>
            <w:vMerge/>
            <w:tcBorders>
              <w:top w:val="nil"/>
            </w:tcBorders>
          </w:tcPr>
          <w:p w14:paraId="537FDDDB" w14:textId="77777777" w:rsidR="006F6DBA" w:rsidRDefault="006F6DBA">
            <w:pPr>
              <w:rPr>
                <w:sz w:val="2"/>
                <w:szCs w:val="2"/>
              </w:rPr>
            </w:pPr>
          </w:p>
        </w:tc>
        <w:tc>
          <w:tcPr>
            <w:tcW w:w="549" w:type="dxa"/>
            <w:tcBorders>
              <w:top w:val="nil"/>
              <w:bottom w:val="nil"/>
            </w:tcBorders>
          </w:tcPr>
          <w:p w14:paraId="6B6F0EB2" w14:textId="77777777" w:rsidR="006F6DBA" w:rsidRDefault="006F6DBA">
            <w:pPr>
              <w:pStyle w:val="TableParagraph"/>
              <w:jc w:val="left"/>
              <w:rPr>
                <w:rFonts w:ascii="Times New Roman"/>
                <w:sz w:val="12"/>
              </w:rPr>
            </w:pPr>
          </w:p>
        </w:tc>
      </w:tr>
      <w:tr w:rsidR="006F6DBA" w14:paraId="50F25BC4" w14:textId="77777777">
        <w:trPr>
          <w:trHeight w:hRule="exact" w:val="206"/>
        </w:trPr>
        <w:tc>
          <w:tcPr>
            <w:tcW w:w="821" w:type="dxa"/>
            <w:tcBorders>
              <w:bottom w:val="nil"/>
            </w:tcBorders>
          </w:tcPr>
          <w:p w14:paraId="2306EEA9" w14:textId="77777777" w:rsidR="006F6DBA" w:rsidRDefault="00000000">
            <w:pPr>
              <w:pStyle w:val="TableParagraph"/>
              <w:tabs>
                <w:tab w:val="left" w:pos="485"/>
              </w:tabs>
              <w:spacing w:before="61" w:line="120" w:lineRule="exact"/>
              <w:ind w:left="149"/>
              <w:jc w:val="left"/>
              <w:rPr>
                <w:sz w:val="14"/>
              </w:rPr>
            </w:pPr>
            <w:r>
              <w:rPr>
                <w:spacing w:val="-10"/>
                <w:position w:val="-6"/>
                <w:sz w:val="18"/>
              </w:rPr>
              <w:t>V</w:t>
            </w:r>
            <w:r>
              <w:rPr>
                <w:position w:val="-6"/>
                <w:sz w:val="18"/>
              </w:rPr>
              <w:tab/>
            </w:r>
            <w:r>
              <w:rPr>
                <w:spacing w:val="-5"/>
                <w:sz w:val="14"/>
              </w:rPr>
              <w:t>(3)</w:t>
            </w:r>
          </w:p>
        </w:tc>
        <w:tc>
          <w:tcPr>
            <w:tcW w:w="3280" w:type="dxa"/>
            <w:vMerge w:val="restart"/>
          </w:tcPr>
          <w:p w14:paraId="5BFE88A2" w14:textId="77777777" w:rsidR="006F6DBA" w:rsidRDefault="00000000">
            <w:pPr>
              <w:pStyle w:val="TableParagraph"/>
              <w:spacing w:before="96"/>
              <w:ind w:left="55"/>
              <w:jc w:val="left"/>
              <w:rPr>
                <w:sz w:val="18"/>
              </w:rPr>
            </w:pPr>
            <w:r>
              <w:rPr>
                <w:sz w:val="18"/>
              </w:rPr>
              <w:t>Output</w:t>
            </w:r>
            <w:r>
              <w:rPr>
                <w:spacing w:val="-3"/>
                <w:sz w:val="18"/>
              </w:rPr>
              <w:t xml:space="preserve"> </w:t>
            </w:r>
            <w:r>
              <w:rPr>
                <w:sz w:val="18"/>
              </w:rPr>
              <w:t>high</w:t>
            </w:r>
            <w:r>
              <w:rPr>
                <w:spacing w:val="-4"/>
                <w:sz w:val="18"/>
              </w:rPr>
              <w:t xml:space="preserve"> </w:t>
            </w:r>
            <w:r>
              <w:rPr>
                <w:sz w:val="18"/>
              </w:rPr>
              <w:t>level</w:t>
            </w:r>
            <w:r>
              <w:rPr>
                <w:spacing w:val="-3"/>
                <w:sz w:val="18"/>
              </w:rPr>
              <w:t xml:space="preserve"> </w:t>
            </w:r>
            <w:r>
              <w:rPr>
                <w:sz w:val="18"/>
              </w:rPr>
              <w:t>voltage</w:t>
            </w:r>
            <w:r>
              <w:rPr>
                <w:spacing w:val="-2"/>
                <w:sz w:val="18"/>
              </w:rPr>
              <w:t xml:space="preserve"> </w:t>
            </w:r>
            <w:r>
              <w:rPr>
                <w:sz w:val="18"/>
              </w:rPr>
              <w:t>for</w:t>
            </w:r>
            <w:r>
              <w:rPr>
                <w:spacing w:val="-4"/>
                <w:sz w:val="18"/>
              </w:rPr>
              <w:t xml:space="preserve"> </w:t>
            </w:r>
            <w:r>
              <w:rPr>
                <w:sz w:val="18"/>
              </w:rPr>
              <w:t>an</w:t>
            </w:r>
            <w:r>
              <w:rPr>
                <w:spacing w:val="-4"/>
                <w:sz w:val="18"/>
              </w:rPr>
              <w:t xml:space="preserve"> </w:t>
            </w:r>
            <w:r>
              <w:rPr>
                <w:sz w:val="18"/>
              </w:rPr>
              <w:t>I/O</w:t>
            </w:r>
            <w:r>
              <w:rPr>
                <w:spacing w:val="-2"/>
                <w:sz w:val="18"/>
              </w:rPr>
              <w:t xml:space="preserve"> </w:t>
            </w:r>
            <w:r>
              <w:rPr>
                <w:spacing w:val="-5"/>
                <w:sz w:val="18"/>
              </w:rPr>
              <w:t>pin</w:t>
            </w:r>
          </w:p>
        </w:tc>
        <w:tc>
          <w:tcPr>
            <w:tcW w:w="2282" w:type="dxa"/>
            <w:vMerge/>
            <w:tcBorders>
              <w:top w:val="nil"/>
            </w:tcBorders>
          </w:tcPr>
          <w:p w14:paraId="4ECC9461" w14:textId="77777777" w:rsidR="006F6DBA" w:rsidRDefault="006F6DBA">
            <w:pPr>
              <w:rPr>
                <w:sz w:val="2"/>
                <w:szCs w:val="2"/>
              </w:rPr>
            </w:pPr>
          </w:p>
        </w:tc>
        <w:tc>
          <w:tcPr>
            <w:tcW w:w="1194" w:type="dxa"/>
            <w:vMerge w:val="restart"/>
          </w:tcPr>
          <w:p w14:paraId="19652BCD" w14:textId="77777777" w:rsidR="006F6DBA" w:rsidRDefault="00000000">
            <w:pPr>
              <w:pStyle w:val="TableParagraph"/>
              <w:spacing w:before="96"/>
              <w:ind w:left="2"/>
              <w:rPr>
                <w:sz w:val="18"/>
              </w:rPr>
            </w:pPr>
            <w:r>
              <w:rPr>
                <w:spacing w:val="-5"/>
                <w:sz w:val="18"/>
              </w:rPr>
              <w:t>2.4</w:t>
            </w:r>
          </w:p>
        </w:tc>
        <w:tc>
          <w:tcPr>
            <w:tcW w:w="1168" w:type="dxa"/>
            <w:vMerge w:val="restart"/>
          </w:tcPr>
          <w:p w14:paraId="594E13CA" w14:textId="77777777" w:rsidR="006F6DBA" w:rsidRDefault="00000000">
            <w:pPr>
              <w:pStyle w:val="TableParagraph"/>
              <w:spacing w:before="96"/>
              <w:ind w:left="2" w:right="1"/>
              <w:rPr>
                <w:sz w:val="18"/>
              </w:rPr>
            </w:pPr>
            <w:r>
              <w:rPr>
                <w:spacing w:val="-10"/>
                <w:sz w:val="18"/>
              </w:rPr>
              <w:t>-</w:t>
            </w:r>
          </w:p>
        </w:tc>
        <w:tc>
          <w:tcPr>
            <w:tcW w:w="549" w:type="dxa"/>
            <w:tcBorders>
              <w:top w:val="nil"/>
              <w:bottom w:val="nil"/>
            </w:tcBorders>
          </w:tcPr>
          <w:p w14:paraId="235A0EB1" w14:textId="77777777" w:rsidR="006F6DBA" w:rsidRDefault="006F6DBA">
            <w:pPr>
              <w:pStyle w:val="TableParagraph"/>
              <w:jc w:val="left"/>
              <w:rPr>
                <w:rFonts w:ascii="Times New Roman"/>
                <w:sz w:val="14"/>
              </w:rPr>
            </w:pPr>
          </w:p>
        </w:tc>
      </w:tr>
      <w:tr w:rsidR="006F6DBA" w14:paraId="775C0CCB" w14:textId="77777777">
        <w:trPr>
          <w:trHeight w:hRule="exact" w:val="232"/>
        </w:trPr>
        <w:tc>
          <w:tcPr>
            <w:tcW w:w="821" w:type="dxa"/>
            <w:tcBorders>
              <w:top w:val="nil"/>
            </w:tcBorders>
          </w:tcPr>
          <w:p w14:paraId="7CB74245" w14:textId="77777777" w:rsidR="006F6DBA" w:rsidRDefault="00000000">
            <w:pPr>
              <w:pStyle w:val="TableParagraph"/>
              <w:spacing w:line="138" w:lineRule="exact"/>
              <w:ind w:right="51"/>
              <w:rPr>
                <w:sz w:val="14"/>
              </w:rPr>
            </w:pPr>
            <w:r>
              <w:rPr>
                <w:spacing w:val="-5"/>
                <w:sz w:val="14"/>
              </w:rPr>
              <w:t>OH</w:t>
            </w:r>
          </w:p>
        </w:tc>
        <w:tc>
          <w:tcPr>
            <w:tcW w:w="3280" w:type="dxa"/>
            <w:vMerge/>
            <w:tcBorders>
              <w:top w:val="nil"/>
            </w:tcBorders>
          </w:tcPr>
          <w:p w14:paraId="1D7649A1" w14:textId="77777777" w:rsidR="006F6DBA" w:rsidRDefault="006F6DBA">
            <w:pPr>
              <w:rPr>
                <w:sz w:val="2"/>
                <w:szCs w:val="2"/>
              </w:rPr>
            </w:pPr>
          </w:p>
        </w:tc>
        <w:tc>
          <w:tcPr>
            <w:tcW w:w="2282" w:type="dxa"/>
            <w:vMerge/>
            <w:tcBorders>
              <w:top w:val="nil"/>
            </w:tcBorders>
          </w:tcPr>
          <w:p w14:paraId="5DF36301" w14:textId="77777777" w:rsidR="006F6DBA" w:rsidRDefault="006F6DBA">
            <w:pPr>
              <w:rPr>
                <w:sz w:val="2"/>
                <w:szCs w:val="2"/>
              </w:rPr>
            </w:pPr>
          </w:p>
        </w:tc>
        <w:tc>
          <w:tcPr>
            <w:tcW w:w="1194" w:type="dxa"/>
            <w:vMerge/>
            <w:tcBorders>
              <w:top w:val="nil"/>
            </w:tcBorders>
          </w:tcPr>
          <w:p w14:paraId="5D29FC12" w14:textId="77777777" w:rsidR="006F6DBA" w:rsidRDefault="006F6DBA">
            <w:pPr>
              <w:rPr>
                <w:sz w:val="2"/>
                <w:szCs w:val="2"/>
              </w:rPr>
            </w:pPr>
          </w:p>
        </w:tc>
        <w:tc>
          <w:tcPr>
            <w:tcW w:w="1168" w:type="dxa"/>
            <w:vMerge/>
            <w:tcBorders>
              <w:top w:val="nil"/>
            </w:tcBorders>
          </w:tcPr>
          <w:p w14:paraId="2EB82F28" w14:textId="77777777" w:rsidR="006F6DBA" w:rsidRDefault="006F6DBA">
            <w:pPr>
              <w:rPr>
                <w:sz w:val="2"/>
                <w:szCs w:val="2"/>
              </w:rPr>
            </w:pPr>
          </w:p>
        </w:tc>
        <w:tc>
          <w:tcPr>
            <w:tcW w:w="549" w:type="dxa"/>
            <w:tcBorders>
              <w:top w:val="nil"/>
              <w:bottom w:val="nil"/>
            </w:tcBorders>
          </w:tcPr>
          <w:p w14:paraId="6AF5EB98" w14:textId="77777777" w:rsidR="006F6DBA" w:rsidRDefault="006F6DBA">
            <w:pPr>
              <w:pStyle w:val="TableParagraph"/>
              <w:jc w:val="left"/>
              <w:rPr>
                <w:rFonts w:ascii="Times New Roman"/>
                <w:sz w:val="16"/>
              </w:rPr>
            </w:pPr>
          </w:p>
        </w:tc>
      </w:tr>
      <w:tr w:rsidR="006F6DBA" w14:paraId="2C5A9F8B" w14:textId="77777777">
        <w:trPr>
          <w:trHeight w:hRule="exact" w:val="340"/>
        </w:trPr>
        <w:tc>
          <w:tcPr>
            <w:tcW w:w="821" w:type="dxa"/>
          </w:tcPr>
          <w:p w14:paraId="2163BB36" w14:textId="77777777" w:rsidR="006F6DBA" w:rsidRDefault="00000000">
            <w:pPr>
              <w:pStyle w:val="TableParagraph"/>
              <w:spacing w:before="63" w:line="117" w:lineRule="auto"/>
              <w:ind w:left="281" w:right="146" w:hanging="120"/>
              <w:jc w:val="left"/>
              <w:rPr>
                <w:sz w:val="14"/>
              </w:rPr>
            </w:pPr>
            <w:r>
              <w:rPr>
                <w:position w:val="-6"/>
                <w:sz w:val="18"/>
              </w:rPr>
              <w:t>V</w:t>
            </w:r>
            <w:r>
              <w:rPr>
                <w:spacing w:val="80"/>
                <w:position w:val="-6"/>
                <w:sz w:val="18"/>
              </w:rPr>
              <w:t xml:space="preserve"> </w:t>
            </w:r>
            <w:r>
              <w:rPr>
                <w:sz w:val="14"/>
              </w:rPr>
              <w:t>(3)</w:t>
            </w:r>
            <w:r>
              <w:rPr>
                <w:spacing w:val="40"/>
                <w:sz w:val="14"/>
              </w:rPr>
              <w:t xml:space="preserve"> </w:t>
            </w:r>
            <w:r>
              <w:rPr>
                <w:spacing w:val="-6"/>
                <w:sz w:val="14"/>
              </w:rPr>
              <w:t>OL</w:t>
            </w:r>
          </w:p>
        </w:tc>
        <w:tc>
          <w:tcPr>
            <w:tcW w:w="3280" w:type="dxa"/>
          </w:tcPr>
          <w:p w14:paraId="0A11DD03" w14:textId="77777777" w:rsidR="006F6DBA" w:rsidRDefault="00000000">
            <w:pPr>
              <w:pStyle w:val="TableParagraph"/>
              <w:spacing w:before="47"/>
              <w:ind w:left="55"/>
              <w:jc w:val="left"/>
              <w:rPr>
                <w:sz w:val="18"/>
              </w:rPr>
            </w:pPr>
            <w:r>
              <w:rPr>
                <w:sz w:val="18"/>
              </w:rPr>
              <w:t>Output</w:t>
            </w:r>
            <w:r>
              <w:rPr>
                <w:spacing w:val="-4"/>
                <w:sz w:val="18"/>
              </w:rPr>
              <w:t xml:space="preserve"> </w:t>
            </w:r>
            <w:r>
              <w:rPr>
                <w:sz w:val="18"/>
              </w:rPr>
              <w:t>low</w:t>
            </w:r>
            <w:r>
              <w:rPr>
                <w:spacing w:val="-3"/>
                <w:sz w:val="18"/>
              </w:rPr>
              <w:t xml:space="preserve"> </w:t>
            </w:r>
            <w:r>
              <w:rPr>
                <w:sz w:val="18"/>
              </w:rPr>
              <w:t>level</w:t>
            </w:r>
            <w:r>
              <w:rPr>
                <w:spacing w:val="-3"/>
                <w:sz w:val="18"/>
              </w:rPr>
              <w:t xml:space="preserve"> </w:t>
            </w:r>
            <w:r>
              <w:rPr>
                <w:sz w:val="18"/>
              </w:rPr>
              <w:t>voltage</w:t>
            </w:r>
            <w:r>
              <w:rPr>
                <w:spacing w:val="-3"/>
                <w:sz w:val="18"/>
              </w:rPr>
              <w:t xml:space="preserve"> </w:t>
            </w:r>
            <w:r>
              <w:rPr>
                <w:sz w:val="18"/>
              </w:rPr>
              <w:t>for</w:t>
            </w:r>
            <w:r>
              <w:rPr>
                <w:spacing w:val="-4"/>
                <w:sz w:val="18"/>
              </w:rPr>
              <w:t xml:space="preserve"> </w:t>
            </w:r>
            <w:r>
              <w:rPr>
                <w:sz w:val="18"/>
              </w:rPr>
              <w:t>an</w:t>
            </w:r>
            <w:r>
              <w:rPr>
                <w:spacing w:val="-3"/>
                <w:sz w:val="18"/>
              </w:rPr>
              <w:t xml:space="preserve"> </w:t>
            </w:r>
            <w:r>
              <w:rPr>
                <w:sz w:val="18"/>
              </w:rPr>
              <w:t>I/O</w:t>
            </w:r>
            <w:r>
              <w:rPr>
                <w:spacing w:val="-3"/>
                <w:sz w:val="18"/>
              </w:rPr>
              <w:t xml:space="preserve"> </w:t>
            </w:r>
            <w:r>
              <w:rPr>
                <w:spacing w:val="-5"/>
                <w:sz w:val="18"/>
              </w:rPr>
              <w:t>pin</w:t>
            </w:r>
          </w:p>
        </w:tc>
        <w:tc>
          <w:tcPr>
            <w:tcW w:w="2282" w:type="dxa"/>
            <w:vMerge w:val="restart"/>
          </w:tcPr>
          <w:p w14:paraId="6A58801F" w14:textId="77777777" w:rsidR="006F6DBA" w:rsidRDefault="00000000">
            <w:pPr>
              <w:pStyle w:val="TableParagraph"/>
              <w:spacing w:before="47"/>
              <w:ind w:left="55"/>
              <w:jc w:val="left"/>
              <w:rPr>
                <w:sz w:val="18"/>
              </w:rPr>
            </w:pPr>
            <w:r>
              <w:rPr>
                <w:sz w:val="18"/>
              </w:rPr>
              <w:t>All</w:t>
            </w:r>
            <w:r>
              <w:rPr>
                <w:spacing w:val="-2"/>
                <w:sz w:val="18"/>
              </w:rPr>
              <w:t xml:space="preserve"> </w:t>
            </w:r>
            <w:r>
              <w:rPr>
                <w:spacing w:val="-4"/>
                <w:sz w:val="18"/>
              </w:rPr>
              <w:t>I/</w:t>
            </w:r>
            <w:proofErr w:type="spellStart"/>
            <w:r>
              <w:rPr>
                <w:spacing w:val="-4"/>
                <w:sz w:val="18"/>
              </w:rPr>
              <w:t>Os</w:t>
            </w:r>
            <w:proofErr w:type="spellEnd"/>
          </w:p>
          <w:p w14:paraId="603822C4" w14:textId="77777777" w:rsidR="006F6DBA" w:rsidRDefault="00000000">
            <w:pPr>
              <w:pStyle w:val="TableParagraph"/>
              <w:spacing w:before="28" w:line="211" w:lineRule="auto"/>
              <w:ind w:left="54" w:right="773"/>
              <w:jc w:val="left"/>
              <w:rPr>
                <w:sz w:val="18"/>
              </w:rPr>
            </w:pPr>
            <w:r>
              <w:rPr>
                <w:sz w:val="18"/>
              </w:rPr>
              <w:t>|I</w:t>
            </w:r>
            <w:r>
              <w:rPr>
                <w:position w:val="-4"/>
                <w:sz w:val="14"/>
              </w:rPr>
              <w:t>IO</w:t>
            </w:r>
            <w:r>
              <w:rPr>
                <w:sz w:val="18"/>
              </w:rPr>
              <w:t>| = 15 mA V</w:t>
            </w:r>
            <w:r>
              <w:rPr>
                <w:position w:val="-4"/>
                <w:sz w:val="14"/>
              </w:rPr>
              <w:t>DDIO1</w:t>
            </w:r>
            <w:r>
              <w:rPr>
                <w:spacing w:val="-7"/>
                <w:position w:val="-4"/>
                <w:sz w:val="14"/>
              </w:rPr>
              <w:t xml:space="preserve"> </w:t>
            </w:r>
            <w:r>
              <w:rPr>
                <w:sz w:val="18"/>
              </w:rPr>
              <w:t>≥</w:t>
            </w:r>
            <w:r>
              <w:rPr>
                <w:spacing w:val="-9"/>
                <w:sz w:val="18"/>
              </w:rPr>
              <w:t xml:space="preserve"> </w:t>
            </w:r>
            <w:r>
              <w:rPr>
                <w:sz w:val="18"/>
              </w:rPr>
              <w:t>2.7</w:t>
            </w:r>
            <w:r>
              <w:rPr>
                <w:spacing w:val="-9"/>
                <w:sz w:val="18"/>
              </w:rPr>
              <w:t xml:space="preserve"> </w:t>
            </w:r>
            <w:r>
              <w:rPr>
                <w:sz w:val="18"/>
              </w:rPr>
              <w:t>V</w:t>
            </w:r>
          </w:p>
        </w:tc>
        <w:tc>
          <w:tcPr>
            <w:tcW w:w="1194" w:type="dxa"/>
          </w:tcPr>
          <w:p w14:paraId="649A9C8E" w14:textId="77777777" w:rsidR="006F6DBA" w:rsidRDefault="00000000">
            <w:pPr>
              <w:pStyle w:val="TableParagraph"/>
              <w:spacing w:before="47"/>
              <w:ind w:left="1" w:right="1"/>
              <w:rPr>
                <w:sz w:val="18"/>
              </w:rPr>
            </w:pPr>
            <w:r>
              <w:rPr>
                <w:spacing w:val="-10"/>
                <w:sz w:val="18"/>
              </w:rPr>
              <w:t>-</w:t>
            </w:r>
          </w:p>
        </w:tc>
        <w:tc>
          <w:tcPr>
            <w:tcW w:w="1168" w:type="dxa"/>
          </w:tcPr>
          <w:p w14:paraId="1A74EE3F" w14:textId="77777777" w:rsidR="006F6DBA" w:rsidRDefault="00000000">
            <w:pPr>
              <w:pStyle w:val="TableParagraph"/>
              <w:spacing w:before="47"/>
              <w:rPr>
                <w:sz w:val="18"/>
              </w:rPr>
            </w:pPr>
            <w:r>
              <w:rPr>
                <w:spacing w:val="-5"/>
                <w:sz w:val="18"/>
              </w:rPr>
              <w:t>1.3</w:t>
            </w:r>
          </w:p>
        </w:tc>
        <w:tc>
          <w:tcPr>
            <w:tcW w:w="549" w:type="dxa"/>
            <w:vMerge w:val="restart"/>
            <w:tcBorders>
              <w:top w:val="nil"/>
              <w:bottom w:val="nil"/>
            </w:tcBorders>
          </w:tcPr>
          <w:p w14:paraId="12E4A7A1" w14:textId="77777777" w:rsidR="006F6DBA" w:rsidRDefault="006F6DBA">
            <w:pPr>
              <w:pStyle w:val="TableParagraph"/>
              <w:spacing w:before="74"/>
              <w:jc w:val="left"/>
              <w:rPr>
                <w:b/>
                <w:sz w:val="18"/>
              </w:rPr>
            </w:pPr>
          </w:p>
          <w:p w14:paraId="68FF7C90" w14:textId="77777777" w:rsidR="006F6DBA" w:rsidRDefault="00000000">
            <w:pPr>
              <w:pStyle w:val="TableParagraph"/>
              <w:ind w:left="8" w:right="8"/>
              <w:rPr>
                <w:sz w:val="18"/>
              </w:rPr>
            </w:pPr>
            <w:r>
              <w:rPr>
                <w:spacing w:val="-10"/>
                <w:sz w:val="18"/>
              </w:rPr>
              <w:t>V</w:t>
            </w:r>
          </w:p>
        </w:tc>
      </w:tr>
      <w:tr w:rsidR="006F6DBA" w14:paraId="0B1C4C3D" w14:textId="77777777">
        <w:trPr>
          <w:trHeight w:hRule="exact" w:val="439"/>
        </w:trPr>
        <w:tc>
          <w:tcPr>
            <w:tcW w:w="821" w:type="dxa"/>
          </w:tcPr>
          <w:p w14:paraId="2BA75B4F" w14:textId="77777777" w:rsidR="006F6DBA" w:rsidRDefault="00000000">
            <w:pPr>
              <w:pStyle w:val="TableParagraph"/>
              <w:tabs>
                <w:tab w:val="left" w:pos="485"/>
              </w:tabs>
              <w:spacing w:before="112" w:line="117" w:lineRule="auto"/>
              <w:ind w:left="269" w:right="146" w:hanging="120"/>
              <w:jc w:val="left"/>
              <w:rPr>
                <w:sz w:val="14"/>
              </w:rPr>
            </w:pPr>
            <w:r>
              <w:rPr>
                <w:spacing w:val="-10"/>
                <w:position w:val="-6"/>
                <w:sz w:val="18"/>
              </w:rPr>
              <w:t>V</w:t>
            </w:r>
            <w:r>
              <w:rPr>
                <w:position w:val="-6"/>
                <w:sz w:val="18"/>
              </w:rPr>
              <w:tab/>
            </w:r>
            <w:r>
              <w:rPr>
                <w:position w:val="-6"/>
                <w:sz w:val="18"/>
              </w:rPr>
              <w:tab/>
            </w:r>
            <w:r>
              <w:rPr>
                <w:spacing w:val="-4"/>
                <w:sz w:val="14"/>
              </w:rPr>
              <w:t>(3)</w:t>
            </w:r>
            <w:r>
              <w:rPr>
                <w:spacing w:val="40"/>
                <w:sz w:val="14"/>
              </w:rPr>
              <w:t xml:space="preserve"> </w:t>
            </w:r>
            <w:r>
              <w:rPr>
                <w:spacing w:val="-6"/>
                <w:sz w:val="14"/>
              </w:rPr>
              <w:t>OH</w:t>
            </w:r>
          </w:p>
        </w:tc>
        <w:tc>
          <w:tcPr>
            <w:tcW w:w="3280" w:type="dxa"/>
          </w:tcPr>
          <w:p w14:paraId="4E66A7EF" w14:textId="77777777" w:rsidR="006F6DBA" w:rsidRDefault="00000000">
            <w:pPr>
              <w:pStyle w:val="TableParagraph"/>
              <w:spacing w:before="96"/>
              <w:ind w:left="55"/>
              <w:jc w:val="left"/>
              <w:rPr>
                <w:sz w:val="18"/>
              </w:rPr>
            </w:pPr>
            <w:r>
              <w:rPr>
                <w:sz w:val="18"/>
              </w:rPr>
              <w:t>Output</w:t>
            </w:r>
            <w:r>
              <w:rPr>
                <w:spacing w:val="-3"/>
                <w:sz w:val="18"/>
              </w:rPr>
              <w:t xml:space="preserve"> </w:t>
            </w:r>
            <w:r>
              <w:rPr>
                <w:sz w:val="18"/>
              </w:rPr>
              <w:t>high</w:t>
            </w:r>
            <w:r>
              <w:rPr>
                <w:spacing w:val="-4"/>
                <w:sz w:val="18"/>
              </w:rPr>
              <w:t xml:space="preserve"> </w:t>
            </w:r>
            <w:r>
              <w:rPr>
                <w:sz w:val="18"/>
              </w:rPr>
              <w:t>level</w:t>
            </w:r>
            <w:r>
              <w:rPr>
                <w:spacing w:val="-3"/>
                <w:sz w:val="18"/>
              </w:rPr>
              <w:t xml:space="preserve"> </w:t>
            </w:r>
            <w:r>
              <w:rPr>
                <w:sz w:val="18"/>
              </w:rPr>
              <w:t>voltage</w:t>
            </w:r>
            <w:r>
              <w:rPr>
                <w:spacing w:val="-2"/>
                <w:sz w:val="18"/>
              </w:rPr>
              <w:t xml:space="preserve"> </w:t>
            </w:r>
            <w:r>
              <w:rPr>
                <w:sz w:val="18"/>
              </w:rPr>
              <w:t>for</w:t>
            </w:r>
            <w:r>
              <w:rPr>
                <w:spacing w:val="-5"/>
                <w:sz w:val="18"/>
              </w:rPr>
              <w:t xml:space="preserve"> </w:t>
            </w:r>
            <w:r>
              <w:rPr>
                <w:sz w:val="18"/>
              </w:rPr>
              <w:t>an</w:t>
            </w:r>
            <w:r>
              <w:rPr>
                <w:spacing w:val="-4"/>
                <w:sz w:val="18"/>
              </w:rPr>
              <w:t xml:space="preserve"> </w:t>
            </w:r>
            <w:r>
              <w:rPr>
                <w:sz w:val="18"/>
              </w:rPr>
              <w:t>I/O</w:t>
            </w:r>
            <w:r>
              <w:rPr>
                <w:spacing w:val="-2"/>
                <w:sz w:val="18"/>
              </w:rPr>
              <w:t xml:space="preserve"> </w:t>
            </w:r>
            <w:r>
              <w:rPr>
                <w:spacing w:val="-5"/>
                <w:sz w:val="18"/>
              </w:rPr>
              <w:t>pin</w:t>
            </w:r>
          </w:p>
        </w:tc>
        <w:tc>
          <w:tcPr>
            <w:tcW w:w="2282" w:type="dxa"/>
            <w:vMerge/>
            <w:tcBorders>
              <w:top w:val="nil"/>
            </w:tcBorders>
          </w:tcPr>
          <w:p w14:paraId="53456B8B" w14:textId="77777777" w:rsidR="006F6DBA" w:rsidRDefault="006F6DBA">
            <w:pPr>
              <w:rPr>
                <w:sz w:val="2"/>
                <w:szCs w:val="2"/>
              </w:rPr>
            </w:pPr>
          </w:p>
        </w:tc>
        <w:tc>
          <w:tcPr>
            <w:tcW w:w="1194" w:type="dxa"/>
          </w:tcPr>
          <w:p w14:paraId="293B86AB" w14:textId="77777777" w:rsidR="006F6DBA" w:rsidRDefault="00000000">
            <w:pPr>
              <w:pStyle w:val="TableParagraph"/>
              <w:spacing w:before="96"/>
              <w:ind w:left="1"/>
              <w:rPr>
                <w:sz w:val="18"/>
              </w:rPr>
            </w:pPr>
            <w:r>
              <w:rPr>
                <w:sz w:val="18"/>
              </w:rPr>
              <w:t>V</w:t>
            </w:r>
            <w:r>
              <w:rPr>
                <w:position w:val="-3"/>
                <w:sz w:val="14"/>
              </w:rPr>
              <w:t>DDIO1</w:t>
            </w:r>
            <w:r>
              <w:rPr>
                <w:spacing w:val="1"/>
                <w:position w:val="-3"/>
                <w:sz w:val="14"/>
              </w:rPr>
              <w:t xml:space="preserve"> </w:t>
            </w:r>
            <w:r>
              <w:rPr>
                <w:sz w:val="18"/>
              </w:rPr>
              <w:t>-</w:t>
            </w:r>
            <w:r>
              <w:rPr>
                <w:spacing w:val="2"/>
                <w:sz w:val="18"/>
              </w:rPr>
              <w:t xml:space="preserve"> </w:t>
            </w:r>
            <w:r>
              <w:rPr>
                <w:spacing w:val="-5"/>
                <w:sz w:val="18"/>
              </w:rPr>
              <w:t>1.3</w:t>
            </w:r>
          </w:p>
        </w:tc>
        <w:tc>
          <w:tcPr>
            <w:tcW w:w="1168" w:type="dxa"/>
          </w:tcPr>
          <w:p w14:paraId="6BAA196C" w14:textId="77777777" w:rsidR="006F6DBA" w:rsidRDefault="00000000">
            <w:pPr>
              <w:pStyle w:val="TableParagraph"/>
              <w:spacing w:before="96"/>
              <w:rPr>
                <w:sz w:val="18"/>
              </w:rPr>
            </w:pPr>
            <w:r>
              <w:rPr>
                <w:spacing w:val="-10"/>
                <w:sz w:val="18"/>
              </w:rPr>
              <w:t>-</w:t>
            </w:r>
          </w:p>
        </w:tc>
        <w:tc>
          <w:tcPr>
            <w:tcW w:w="549" w:type="dxa"/>
            <w:vMerge/>
            <w:tcBorders>
              <w:top w:val="nil"/>
              <w:bottom w:val="nil"/>
            </w:tcBorders>
          </w:tcPr>
          <w:p w14:paraId="779E3320" w14:textId="77777777" w:rsidR="006F6DBA" w:rsidRDefault="006F6DBA">
            <w:pPr>
              <w:rPr>
                <w:sz w:val="2"/>
                <w:szCs w:val="2"/>
              </w:rPr>
            </w:pPr>
          </w:p>
        </w:tc>
      </w:tr>
      <w:tr w:rsidR="006F6DBA" w14:paraId="1B14FB4A" w14:textId="77777777">
        <w:trPr>
          <w:trHeight w:hRule="exact" w:val="157"/>
        </w:trPr>
        <w:tc>
          <w:tcPr>
            <w:tcW w:w="821" w:type="dxa"/>
            <w:tcBorders>
              <w:bottom w:val="nil"/>
            </w:tcBorders>
          </w:tcPr>
          <w:p w14:paraId="57A56C24" w14:textId="77777777" w:rsidR="006F6DBA" w:rsidRDefault="00000000">
            <w:pPr>
              <w:pStyle w:val="TableParagraph"/>
              <w:spacing w:before="12" w:line="120" w:lineRule="exact"/>
              <w:ind w:left="161"/>
              <w:jc w:val="left"/>
              <w:rPr>
                <w:sz w:val="14"/>
              </w:rPr>
            </w:pPr>
            <w:proofErr w:type="gramStart"/>
            <w:r>
              <w:rPr>
                <w:position w:val="-6"/>
                <w:sz w:val="18"/>
              </w:rPr>
              <w:t>V</w:t>
            </w:r>
            <w:r>
              <w:rPr>
                <w:spacing w:val="45"/>
                <w:position w:val="-6"/>
                <w:sz w:val="18"/>
              </w:rPr>
              <w:t xml:space="preserve">  </w:t>
            </w:r>
            <w:r>
              <w:rPr>
                <w:spacing w:val="-5"/>
                <w:sz w:val="14"/>
              </w:rPr>
              <w:t>(</w:t>
            </w:r>
            <w:proofErr w:type="gramEnd"/>
            <w:r>
              <w:rPr>
                <w:spacing w:val="-5"/>
                <w:sz w:val="14"/>
              </w:rPr>
              <w:t>3)</w:t>
            </w:r>
          </w:p>
        </w:tc>
        <w:tc>
          <w:tcPr>
            <w:tcW w:w="3280" w:type="dxa"/>
            <w:vMerge w:val="restart"/>
          </w:tcPr>
          <w:p w14:paraId="003292D3" w14:textId="77777777" w:rsidR="006F6DBA" w:rsidRDefault="00000000">
            <w:pPr>
              <w:pStyle w:val="TableParagraph"/>
              <w:spacing w:before="47"/>
              <w:ind w:left="55"/>
              <w:jc w:val="left"/>
              <w:rPr>
                <w:sz w:val="18"/>
              </w:rPr>
            </w:pPr>
            <w:r>
              <w:rPr>
                <w:sz w:val="18"/>
              </w:rPr>
              <w:t>Output</w:t>
            </w:r>
            <w:r>
              <w:rPr>
                <w:spacing w:val="-4"/>
                <w:sz w:val="18"/>
              </w:rPr>
              <w:t xml:space="preserve"> </w:t>
            </w:r>
            <w:r>
              <w:rPr>
                <w:sz w:val="18"/>
              </w:rPr>
              <w:t>low</w:t>
            </w:r>
            <w:r>
              <w:rPr>
                <w:spacing w:val="-3"/>
                <w:sz w:val="18"/>
              </w:rPr>
              <w:t xml:space="preserve"> </w:t>
            </w:r>
            <w:r>
              <w:rPr>
                <w:sz w:val="18"/>
              </w:rPr>
              <w:t>level</w:t>
            </w:r>
            <w:r>
              <w:rPr>
                <w:spacing w:val="-3"/>
                <w:sz w:val="18"/>
              </w:rPr>
              <w:t xml:space="preserve"> </w:t>
            </w:r>
            <w:r>
              <w:rPr>
                <w:sz w:val="18"/>
              </w:rPr>
              <w:t>voltage</w:t>
            </w:r>
            <w:r>
              <w:rPr>
                <w:spacing w:val="-3"/>
                <w:sz w:val="18"/>
              </w:rPr>
              <w:t xml:space="preserve"> </w:t>
            </w:r>
            <w:r>
              <w:rPr>
                <w:sz w:val="18"/>
              </w:rPr>
              <w:t>for</w:t>
            </w:r>
            <w:r>
              <w:rPr>
                <w:spacing w:val="-4"/>
                <w:sz w:val="18"/>
              </w:rPr>
              <w:t xml:space="preserve"> </w:t>
            </w:r>
            <w:r>
              <w:rPr>
                <w:sz w:val="18"/>
              </w:rPr>
              <w:t>an</w:t>
            </w:r>
            <w:r>
              <w:rPr>
                <w:spacing w:val="-3"/>
                <w:sz w:val="18"/>
              </w:rPr>
              <w:t xml:space="preserve"> </w:t>
            </w:r>
            <w:r>
              <w:rPr>
                <w:sz w:val="18"/>
              </w:rPr>
              <w:t>I/O</w:t>
            </w:r>
            <w:r>
              <w:rPr>
                <w:spacing w:val="-3"/>
                <w:sz w:val="18"/>
              </w:rPr>
              <w:t xml:space="preserve"> </w:t>
            </w:r>
            <w:r>
              <w:rPr>
                <w:spacing w:val="-5"/>
                <w:sz w:val="18"/>
              </w:rPr>
              <w:t>pin</w:t>
            </w:r>
          </w:p>
        </w:tc>
        <w:tc>
          <w:tcPr>
            <w:tcW w:w="2282" w:type="dxa"/>
            <w:vMerge w:val="restart"/>
          </w:tcPr>
          <w:p w14:paraId="2F3751CA" w14:textId="77777777" w:rsidR="006F6DBA" w:rsidRDefault="006F6DBA">
            <w:pPr>
              <w:pStyle w:val="TableParagraph"/>
              <w:spacing w:before="9"/>
              <w:jc w:val="left"/>
              <w:rPr>
                <w:b/>
                <w:sz w:val="18"/>
              </w:rPr>
            </w:pPr>
          </w:p>
          <w:p w14:paraId="78498181" w14:textId="77777777" w:rsidR="006F6DBA" w:rsidRDefault="00000000">
            <w:pPr>
              <w:pStyle w:val="TableParagraph"/>
              <w:ind w:left="54"/>
              <w:jc w:val="left"/>
              <w:rPr>
                <w:sz w:val="14"/>
              </w:rPr>
            </w:pPr>
            <w:r>
              <w:rPr>
                <w:sz w:val="18"/>
              </w:rPr>
              <w:t>|I</w:t>
            </w:r>
            <w:r>
              <w:rPr>
                <w:position w:val="-4"/>
                <w:sz w:val="14"/>
              </w:rPr>
              <w:t>IO</w:t>
            </w:r>
            <w:r>
              <w:rPr>
                <w:sz w:val="18"/>
              </w:rPr>
              <w:t>|</w:t>
            </w:r>
            <w:r>
              <w:rPr>
                <w:spacing w:val="-11"/>
                <w:sz w:val="18"/>
              </w:rPr>
              <w:t xml:space="preserve"> </w:t>
            </w:r>
            <w:r>
              <w:rPr>
                <w:sz w:val="18"/>
              </w:rPr>
              <w:t>=</w:t>
            </w:r>
            <w:r>
              <w:rPr>
                <w:spacing w:val="1"/>
                <w:sz w:val="18"/>
              </w:rPr>
              <w:t xml:space="preserve"> </w:t>
            </w:r>
            <w:r>
              <w:rPr>
                <w:sz w:val="18"/>
              </w:rPr>
              <w:t>3</w:t>
            </w:r>
            <w:r>
              <w:rPr>
                <w:spacing w:val="-2"/>
                <w:sz w:val="18"/>
              </w:rPr>
              <w:t xml:space="preserve"> </w:t>
            </w:r>
            <w:proofErr w:type="spellStart"/>
            <w:r>
              <w:rPr>
                <w:spacing w:val="-2"/>
                <w:sz w:val="18"/>
              </w:rPr>
              <w:t>mAV</w:t>
            </w:r>
            <w:proofErr w:type="spellEnd"/>
            <w:r>
              <w:rPr>
                <w:spacing w:val="-2"/>
                <w:position w:val="-4"/>
                <w:sz w:val="14"/>
              </w:rPr>
              <w:t>DDIO1</w:t>
            </w:r>
          </w:p>
        </w:tc>
        <w:tc>
          <w:tcPr>
            <w:tcW w:w="1194" w:type="dxa"/>
            <w:vMerge w:val="restart"/>
          </w:tcPr>
          <w:p w14:paraId="36FA3942" w14:textId="77777777" w:rsidR="006F6DBA" w:rsidRDefault="00000000">
            <w:pPr>
              <w:pStyle w:val="TableParagraph"/>
              <w:spacing w:before="47"/>
              <w:ind w:left="2" w:right="2"/>
              <w:rPr>
                <w:sz w:val="18"/>
              </w:rPr>
            </w:pPr>
            <w:r>
              <w:rPr>
                <w:spacing w:val="-10"/>
                <w:sz w:val="18"/>
              </w:rPr>
              <w:t>-</w:t>
            </w:r>
          </w:p>
        </w:tc>
        <w:tc>
          <w:tcPr>
            <w:tcW w:w="1168" w:type="dxa"/>
            <w:vMerge w:val="restart"/>
          </w:tcPr>
          <w:p w14:paraId="38737B82" w14:textId="77777777" w:rsidR="006F6DBA" w:rsidRDefault="00000000">
            <w:pPr>
              <w:pStyle w:val="TableParagraph"/>
              <w:spacing w:before="47"/>
              <w:ind w:left="1" w:right="1"/>
              <w:rPr>
                <w:sz w:val="18"/>
              </w:rPr>
            </w:pPr>
            <w:r>
              <w:rPr>
                <w:spacing w:val="-5"/>
                <w:sz w:val="18"/>
              </w:rPr>
              <w:t>0.4</w:t>
            </w:r>
          </w:p>
        </w:tc>
        <w:tc>
          <w:tcPr>
            <w:tcW w:w="549" w:type="dxa"/>
            <w:tcBorders>
              <w:top w:val="nil"/>
              <w:bottom w:val="nil"/>
            </w:tcBorders>
          </w:tcPr>
          <w:p w14:paraId="4155FE99" w14:textId="77777777" w:rsidR="006F6DBA" w:rsidRDefault="006F6DBA">
            <w:pPr>
              <w:pStyle w:val="TableParagraph"/>
              <w:jc w:val="left"/>
              <w:rPr>
                <w:rFonts w:ascii="Times New Roman"/>
                <w:sz w:val="10"/>
              </w:rPr>
            </w:pPr>
          </w:p>
        </w:tc>
      </w:tr>
      <w:tr w:rsidR="006F6DBA" w14:paraId="1EFD23E1" w14:textId="77777777">
        <w:trPr>
          <w:trHeight w:hRule="exact" w:val="183"/>
        </w:trPr>
        <w:tc>
          <w:tcPr>
            <w:tcW w:w="821" w:type="dxa"/>
            <w:tcBorders>
              <w:top w:val="nil"/>
            </w:tcBorders>
          </w:tcPr>
          <w:p w14:paraId="0EF91935" w14:textId="77777777" w:rsidR="006F6DBA" w:rsidRDefault="00000000">
            <w:pPr>
              <w:pStyle w:val="TableParagraph"/>
              <w:spacing w:line="138" w:lineRule="exact"/>
              <w:ind w:right="51"/>
              <w:rPr>
                <w:sz w:val="14"/>
              </w:rPr>
            </w:pPr>
            <w:r>
              <w:rPr>
                <w:spacing w:val="-5"/>
                <w:sz w:val="14"/>
              </w:rPr>
              <w:t>OL</w:t>
            </w:r>
          </w:p>
        </w:tc>
        <w:tc>
          <w:tcPr>
            <w:tcW w:w="3280" w:type="dxa"/>
            <w:vMerge/>
            <w:tcBorders>
              <w:top w:val="nil"/>
            </w:tcBorders>
          </w:tcPr>
          <w:p w14:paraId="0548B922" w14:textId="77777777" w:rsidR="006F6DBA" w:rsidRDefault="006F6DBA">
            <w:pPr>
              <w:rPr>
                <w:sz w:val="2"/>
                <w:szCs w:val="2"/>
              </w:rPr>
            </w:pPr>
          </w:p>
        </w:tc>
        <w:tc>
          <w:tcPr>
            <w:tcW w:w="2282" w:type="dxa"/>
            <w:vMerge/>
            <w:tcBorders>
              <w:top w:val="nil"/>
            </w:tcBorders>
          </w:tcPr>
          <w:p w14:paraId="51F30DA4" w14:textId="77777777" w:rsidR="006F6DBA" w:rsidRDefault="006F6DBA">
            <w:pPr>
              <w:rPr>
                <w:sz w:val="2"/>
                <w:szCs w:val="2"/>
              </w:rPr>
            </w:pPr>
          </w:p>
        </w:tc>
        <w:tc>
          <w:tcPr>
            <w:tcW w:w="1194" w:type="dxa"/>
            <w:vMerge/>
            <w:tcBorders>
              <w:top w:val="nil"/>
            </w:tcBorders>
          </w:tcPr>
          <w:p w14:paraId="745F2092" w14:textId="77777777" w:rsidR="006F6DBA" w:rsidRDefault="006F6DBA">
            <w:pPr>
              <w:rPr>
                <w:sz w:val="2"/>
                <w:szCs w:val="2"/>
              </w:rPr>
            </w:pPr>
          </w:p>
        </w:tc>
        <w:tc>
          <w:tcPr>
            <w:tcW w:w="1168" w:type="dxa"/>
            <w:vMerge/>
            <w:tcBorders>
              <w:top w:val="nil"/>
            </w:tcBorders>
          </w:tcPr>
          <w:p w14:paraId="007172A2" w14:textId="77777777" w:rsidR="006F6DBA" w:rsidRDefault="006F6DBA">
            <w:pPr>
              <w:rPr>
                <w:sz w:val="2"/>
                <w:szCs w:val="2"/>
              </w:rPr>
            </w:pPr>
          </w:p>
        </w:tc>
        <w:tc>
          <w:tcPr>
            <w:tcW w:w="549" w:type="dxa"/>
            <w:tcBorders>
              <w:top w:val="nil"/>
              <w:bottom w:val="nil"/>
            </w:tcBorders>
          </w:tcPr>
          <w:p w14:paraId="1B47726B" w14:textId="77777777" w:rsidR="006F6DBA" w:rsidRDefault="006F6DBA">
            <w:pPr>
              <w:pStyle w:val="TableParagraph"/>
              <w:jc w:val="left"/>
              <w:rPr>
                <w:rFonts w:ascii="Times New Roman"/>
                <w:sz w:val="12"/>
              </w:rPr>
            </w:pPr>
          </w:p>
        </w:tc>
      </w:tr>
      <w:tr w:rsidR="006F6DBA" w14:paraId="14490296" w14:textId="77777777">
        <w:trPr>
          <w:trHeight w:hRule="exact" w:val="156"/>
        </w:trPr>
        <w:tc>
          <w:tcPr>
            <w:tcW w:w="821" w:type="dxa"/>
            <w:tcBorders>
              <w:bottom w:val="nil"/>
            </w:tcBorders>
          </w:tcPr>
          <w:p w14:paraId="705625C5" w14:textId="77777777" w:rsidR="006F6DBA" w:rsidRDefault="00000000">
            <w:pPr>
              <w:pStyle w:val="TableParagraph"/>
              <w:tabs>
                <w:tab w:val="left" w:pos="485"/>
              </w:tabs>
              <w:spacing w:before="11" w:line="120" w:lineRule="exact"/>
              <w:ind w:left="149"/>
              <w:jc w:val="left"/>
              <w:rPr>
                <w:sz w:val="14"/>
              </w:rPr>
            </w:pPr>
            <w:r>
              <w:rPr>
                <w:spacing w:val="-10"/>
                <w:position w:val="-6"/>
                <w:sz w:val="18"/>
              </w:rPr>
              <w:t>V</w:t>
            </w:r>
            <w:r>
              <w:rPr>
                <w:position w:val="-6"/>
                <w:sz w:val="18"/>
              </w:rPr>
              <w:tab/>
            </w:r>
            <w:r>
              <w:rPr>
                <w:spacing w:val="-5"/>
                <w:sz w:val="14"/>
              </w:rPr>
              <w:t>(3)</w:t>
            </w:r>
          </w:p>
        </w:tc>
        <w:tc>
          <w:tcPr>
            <w:tcW w:w="3280" w:type="dxa"/>
            <w:vMerge w:val="restart"/>
          </w:tcPr>
          <w:p w14:paraId="33F3F383" w14:textId="77777777" w:rsidR="006F6DBA" w:rsidRDefault="00000000">
            <w:pPr>
              <w:pStyle w:val="TableParagraph"/>
              <w:spacing w:before="45"/>
              <w:ind w:left="55"/>
              <w:jc w:val="left"/>
              <w:rPr>
                <w:sz w:val="18"/>
              </w:rPr>
            </w:pPr>
            <w:r>
              <w:rPr>
                <w:sz w:val="18"/>
              </w:rPr>
              <w:t>Output</w:t>
            </w:r>
            <w:r>
              <w:rPr>
                <w:spacing w:val="-3"/>
                <w:sz w:val="18"/>
              </w:rPr>
              <w:t xml:space="preserve"> </w:t>
            </w:r>
            <w:r>
              <w:rPr>
                <w:sz w:val="18"/>
              </w:rPr>
              <w:t>high</w:t>
            </w:r>
            <w:r>
              <w:rPr>
                <w:spacing w:val="-4"/>
                <w:sz w:val="18"/>
              </w:rPr>
              <w:t xml:space="preserve"> </w:t>
            </w:r>
            <w:r>
              <w:rPr>
                <w:sz w:val="18"/>
              </w:rPr>
              <w:t>level</w:t>
            </w:r>
            <w:r>
              <w:rPr>
                <w:spacing w:val="-3"/>
                <w:sz w:val="18"/>
              </w:rPr>
              <w:t xml:space="preserve"> </w:t>
            </w:r>
            <w:r>
              <w:rPr>
                <w:sz w:val="18"/>
              </w:rPr>
              <w:t>voltage</w:t>
            </w:r>
            <w:r>
              <w:rPr>
                <w:spacing w:val="-2"/>
                <w:sz w:val="18"/>
              </w:rPr>
              <w:t xml:space="preserve"> </w:t>
            </w:r>
            <w:r>
              <w:rPr>
                <w:sz w:val="18"/>
              </w:rPr>
              <w:t>for</w:t>
            </w:r>
            <w:r>
              <w:rPr>
                <w:spacing w:val="-5"/>
                <w:sz w:val="18"/>
              </w:rPr>
              <w:t xml:space="preserve"> </w:t>
            </w:r>
            <w:r>
              <w:rPr>
                <w:sz w:val="18"/>
              </w:rPr>
              <w:t>an</w:t>
            </w:r>
            <w:r>
              <w:rPr>
                <w:spacing w:val="-4"/>
                <w:sz w:val="18"/>
              </w:rPr>
              <w:t xml:space="preserve"> </w:t>
            </w:r>
            <w:r>
              <w:rPr>
                <w:sz w:val="18"/>
              </w:rPr>
              <w:t>I/O</w:t>
            </w:r>
            <w:r>
              <w:rPr>
                <w:spacing w:val="-2"/>
                <w:sz w:val="18"/>
              </w:rPr>
              <w:t xml:space="preserve"> </w:t>
            </w:r>
            <w:r>
              <w:rPr>
                <w:spacing w:val="-5"/>
                <w:sz w:val="18"/>
              </w:rPr>
              <w:t>pin</w:t>
            </w:r>
          </w:p>
        </w:tc>
        <w:tc>
          <w:tcPr>
            <w:tcW w:w="2282" w:type="dxa"/>
            <w:vMerge/>
            <w:tcBorders>
              <w:top w:val="nil"/>
            </w:tcBorders>
          </w:tcPr>
          <w:p w14:paraId="30D1AAE7" w14:textId="77777777" w:rsidR="006F6DBA" w:rsidRDefault="006F6DBA">
            <w:pPr>
              <w:rPr>
                <w:sz w:val="2"/>
                <w:szCs w:val="2"/>
              </w:rPr>
            </w:pPr>
          </w:p>
        </w:tc>
        <w:tc>
          <w:tcPr>
            <w:tcW w:w="1194" w:type="dxa"/>
            <w:vMerge w:val="restart"/>
          </w:tcPr>
          <w:p w14:paraId="7696303D" w14:textId="77777777" w:rsidR="006F6DBA" w:rsidRDefault="00000000">
            <w:pPr>
              <w:pStyle w:val="TableParagraph"/>
              <w:spacing w:before="45"/>
              <w:ind w:left="58"/>
              <w:jc w:val="left"/>
              <w:rPr>
                <w:sz w:val="18"/>
              </w:rPr>
            </w:pPr>
            <w:r>
              <w:rPr>
                <w:sz w:val="18"/>
              </w:rPr>
              <w:t>V</w:t>
            </w:r>
            <w:r>
              <w:rPr>
                <w:position w:val="-4"/>
                <w:sz w:val="14"/>
              </w:rPr>
              <w:t>DDIO1</w:t>
            </w:r>
            <w:r>
              <w:rPr>
                <w:spacing w:val="11"/>
                <w:position w:val="-4"/>
                <w:sz w:val="14"/>
              </w:rPr>
              <w:t xml:space="preserve"> </w:t>
            </w:r>
            <w:r>
              <w:rPr>
                <w:sz w:val="18"/>
              </w:rPr>
              <w:t>-</w:t>
            </w:r>
            <w:r>
              <w:rPr>
                <w:spacing w:val="3"/>
                <w:sz w:val="18"/>
              </w:rPr>
              <w:t xml:space="preserve"> </w:t>
            </w:r>
            <w:r>
              <w:rPr>
                <w:spacing w:val="-4"/>
                <w:sz w:val="18"/>
              </w:rPr>
              <w:t>0.45</w:t>
            </w:r>
          </w:p>
        </w:tc>
        <w:tc>
          <w:tcPr>
            <w:tcW w:w="1168" w:type="dxa"/>
            <w:vMerge w:val="restart"/>
          </w:tcPr>
          <w:p w14:paraId="7AC58992" w14:textId="77777777" w:rsidR="006F6DBA" w:rsidRDefault="00000000">
            <w:pPr>
              <w:pStyle w:val="TableParagraph"/>
              <w:spacing w:before="45"/>
              <w:ind w:left="1" w:right="2"/>
              <w:rPr>
                <w:sz w:val="18"/>
              </w:rPr>
            </w:pPr>
            <w:r>
              <w:rPr>
                <w:spacing w:val="-10"/>
                <w:sz w:val="18"/>
              </w:rPr>
              <w:t>-</w:t>
            </w:r>
          </w:p>
        </w:tc>
        <w:tc>
          <w:tcPr>
            <w:tcW w:w="549" w:type="dxa"/>
            <w:tcBorders>
              <w:top w:val="nil"/>
              <w:bottom w:val="nil"/>
            </w:tcBorders>
          </w:tcPr>
          <w:p w14:paraId="073B9829" w14:textId="77777777" w:rsidR="006F6DBA" w:rsidRDefault="006F6DBA">
            <w:pPr>
              <w:pStyle w:val="TableParagraph"/>
              <w:jc w:val="left"/>
              <w:rPr>
                <w:rFonts w:ascii="Times New Roman"/>
                <w:sz w:val="10"/>
              </w:rPr>
            </w:pPr>
          </w:p>
        </w:tc>
      </w:tr>
      <w:tr w:rsidR="006F6DBA" w14:paraId="033D4C18" w14:textId="77777777">
        <w:trPr>
          <w:trHeight w:hRule="exact" w:val="183"/>
        </w:trPr>
        <w:tc>
          <w:tcPr>
            <w:tcW w:w="821" w:type="dxa"/>
            <w:tcBorders>
              <w:top w:val="nil"/>
            </w:tcBorders>
          </w:tcPr>
          <w:p w14:paraId="4FF4F5FB" w14:textId="77777777" w:rsidR="006F6DBA" w:rsidRDefault="00000000">
            <w:pPr>
              <w:pStyle w:val="TableParagraph"/>
              <w:spacing w:line="138" w:lineRule="exact"/>
              <w:ind w:right="51"/>
              <w:rPr>
                <w:sz w:val="14"/>
              </w:rPr>
            </w:pPr>
            <w:r>
              <w:rPr>
                <w:spacing w:val="-5"/>
                <w:sz w:val="14"/>
              </w:rPr>
              <w:t>OH</w:t>
            </w:r>
          </w:p>
        </w:tc>
        <w:tc>
          <w:tcPr>
            <w:tcW w:w="3280" w:type="dxa"/>
            <w:vMerge/>
            <w:tcBorders>
              <w:top w:val="nil"/>
            </w:tcBorders>
          </w:tcPr>
          <w:p w14:paraId="038D6E96" w14:textId="77777777" w:rsidR="006F6DBA" w:rsidRDefault="006F6DBA">
            <w:pPr>
              <w:rPr>
                <w:sz w:val="2"/>
                <w:szCs w:val="2"/>
              </w:rPr>
            </w:pPr>
          </w:p>
        </w:tc>
        <w:tc>
          <w:tcPr>
            <w:tcW w:w="2282" w:type="dxa"/>
            <w:vMerge/>
            <w:tcBorders>
              <w:top w:val="nil"/>
            </w:tcBorders>
          </w:tcPr>
          <w:p w14:paraId="63D82025" w14:textId="77777777" w:rsidR="006F6DBA" w:rsidRDefault="006F6DBA">
            <w:pPr>
              <w:rPr>
                <w:sz w:val="2"/>
                <w:szCs w:val="2"/>
              </w:rPr>
            </w:pPr>
          </w:p>
        </w:tc>
        <w:tc>
          <w:tcPr>
            <w:tcW w:w="1194" w:type="dxa"/>
            <w:vMerge/>
            <w:tcBorders>
              <w:top w:val="nil"/>
            </w:tcBorders>
          </w:tcPr>
          <w:p w14:paraId="7556195C" w14:textId="77777777" w:rsidR="006F6DBA" w:rsidRDefault="006F6DBA">
            <w:pPr>
              <w:rPr>
                <w:sz w:val="2"/>
                <w:szCs w:val="2"/>
              </w:rPr>
            </w:pPr>
          </w:p>
        </w:tc>
        <w:tc>
          <w:tcPr>
            <w:tcW w:w="1168" w:type="dxa"/>
            <w:vMerge/>
            <w:tcBorders>
              <w:top w:val="nil"/>
            </w:tcBorders>
          </w:tcPr>
          <w:p w14:paraId="0317CA2C" w14:textId="77777777" w:rsidR="006F6DBA" w:rsidRDefault="006F6DBA">
            <w:pPr>
              <w:rPr>
                <w:sz w:val="2"/>
                <w:szCs w:val="2"/>
              </w:rPr>
            </w:pPr>
          </w:p>
        </w:tc>
        <w:tc>
          <w:tcPr>
            <w:tcW w:w="549" w:type="dxa"/>
            <w:tcBorders>
              <w:top w:val="nil"/>
              <w:bottom w:val="nil"/>
            </w:tcBorders>
          </w:tcPr>
          <w:p w14:paraId="42B3B541" w14:textId="77777777" w:rsidR="006F6DBA" w:rsidRDefault="006F6DBA">
            <w:pPr>
              <w:pStyle w:val="TableParagraph"/>
              <w:jc w:val="left"/>
              <w:rPr>
                <w:rFonts w:ascii="Times New Roman"/>
                <w:sz w:val="12"/>
              </w:rPr>
            </w:pPr>
          </w:p>
        </w:tc>
      </w:tr>
      <w:tr w:rsidR="006F6DBA" w14:paraId="5C329E39" w14:textId="77777777">
        <w:trPr>
          <w:trHeight w:hRule="exact" w:val="560"/>
        </w:trPr>
        <w:tc>
          <w:tcPr>
            <w:tcW w:w="821" w:type="dxa"/>
            <w:vMerge w:val="restart"/>
          </w:tcPr>
          <w:p w14:paraId="619CF827" w14:textId="77777777" w:rsidR="006F6DBA" w:rsidRDefault="006F6DBA">
            <w:pPr>
              <w:pStyle w:val="TableParagraph"/>
              <w:spacing w:before="116"/>
              <w:jc w:val="left"/>
              <w:rPr>
                <w:b/>
                <w:sz w:val="14"/>
              </w:rPr>
            </w:pPr>
          </w:p>
          <w:p w14:paraId="5DE8DC4A" w14:textId="77777777" w:rsidR="006F6DBA" w:rsidRDefault="00000000">
            <w:pPr>
              <w:pStyle w:val="TableParagraph"/>
              <w:spacing w:line="151" w:lineRule="auto"/>
              <w:ind w:left="317" w:hanging="214"/>
              <w:jc w:val="left"/>
              <w:rPr>
                <w:sz w:val="14"/>
              </w:rPr>
            </w:pPr>
            <w:r>
              <w:rPr>
                <w:spacing w:val="-2"/>
                <w:position w:val="5"/>
                <w:sz w:val="18"/>
              </w:rPr>
              <w:t>V</w:t>
            </w:r>
            <w:r>
              <w:rPr>
                <w:spacing w:val="-2"/>
                <w:sz w:val="14"/>
              </w:rPr>
              <w:t>OLFM+</w:t>
            </w:r>
            <w:r>
              <w:rPr>
                <w:spacing w:val="40"/>
                <w:sz w:val="14"/>
              </w:rPr>
              <w:t xml:space="preserve"> </w:t>
            </w:r>
            <w:r>
              <w:rPr>
                <w:spacing w:val="-4"/>
                <w:sz w:val="14"/>
              </w:rPr>
              <w:t>(3)</w:t>
            </w:r>
          </w:p>
        </w:tc>
        <w:tc>
          <w:tcPr>
            <w:tcW w:w="3280" w:type="dxa"/>
            <w:vMerge w:val="restart"/>
          </w:tcPr>
          <w:p w14:paraId="4957F7D8" w14:textId="77777777" w:rsidR="006F6DBA" w:rsidRDefault="006F6DBA">
            <w:pPr>
              <w:pStyle w:val="TableParagraph"/>
              <w:spacing w:before="9"/>
              <w:jc w:val="left"/>
              <w:rPr>
                <w:b/>
                <w:sz w:val="18"/>
              </w:rPr>
            </w:pPr>
          </w:p>
          <w:p w14:paraId="4ECC0810" w14:textId="77777777" w:rsidR="006F6DBA" w:rsidRDefault="00000000">
            <w:pPr>
              <w:pStyle w:val="TableParagraph"/>
              <w:spacing w:line="254" w:lineRule="auto"/>
              <w:ind w:left="55" w:right="13"/>
              <w:jc w:val="left"/>
              <w:rPr>
                <w:sz w:val="18"/>
              </w:rPr>
            </w:pPr>
            <w:r>
              <w:rPr>
                <w:sz w:val="18"/>
              </w:rPr>
              <w:t>Output low level voltage for an FT I/O pin</w:t>
            </w:r>
            <w:r>
              <w:rPr>
                <w:spacing w:val="-5"/>
                <w:sz w:val="18"/>
              </w:rPr>
              <w:t xml:space="preserve"> </w:t>
            </w:r>
            <w:r>
              <w:rPr>
                <w:sz w:val="18"/>
              </w:rPr>
              <w:t>in</w:t>
            </w:r>
            <w:r>
              <w:rPr>
                <w:spacing w:val="-5"/>
                <w:sz w:val="18"/>
              </w:rPr>
              <w:t xml:space="preserve"> </w:t>
            </w:r>
            <w:r>
              <w:rPr>
                <w:sz w:val="18"/>
              </w:rPr>
              <w:t>FM+</w:t>
            </w:r>
            <w:r>
              <w:rPr>
                <w:spacing w:val="-5"/>
                <w:sz w:val="18"/>
              </w:rPr>
              <w:t xml:space="preserve"> </w:t>
            </w:r>
            <w:r>
              <w:rPr>
                <w:sz w:val="18"/>
              </w:rPr>
              <w:t>mode</w:t>
            </w:r>
            <w:r>
              <w:rPr>
                <w:spacing w:val="-5"/>
                <w:sz w:val="18"/>
              </w:rPr>
              <w:t xml:space="preserve"> </w:t>
            </w:r>
            <w:r>
              <w:rPr>
                <w:sz w:val="18"/>
              </w:rPr>
              <w:t>(FT</w:t>
            </w:r>
            <w:r>
              <w:rPr>
                <w:spacing w:val="-8"/>
                <w:sz w:val="18"/>
              </w:rPr>
              <w:t xml:space="preserve"> </w:t>
            </w:r>
            <w:r>
              <w:rPr>
                <w:sz w:val="18"/>
              </w:rPr>
              <w:t>I/O</w:t>
            </w:r>
            <w:r>
              <w:rPr>
                <w:spacing w:val="-7"/>
                <w:sz w:val="18"/>
              </w:rPr>
              <w:t xml:space="preserve"> </w:t>
            </w:r>
            <w:r>
              <w:rPr>
                <w:sz w:val="18"/>
              </w:rPr>
              <w:t>with</w:t>
            </w:r>
            <w:r>
              <w:rPr>
                <w:spacing w:val="-6"/>
                <w:sz w:val="18"/>
              </w:rPr>
              <w:t xml:space="preserve"> </w:t>
            </w:r>
            <w:r>
              <w:rPr>
                <w:sz w:val="18"/>
              </w:rPr>
              <w:t>_f</w:t>
            </w:r>
            <w:r>
              <w:rPr>
                <w:spacing w:val="-5"/>
                <w:sz w:val="18"/>
              </w:rPr>
              <w:t xml:space="preserve"> </w:t>
            </w:r>
            <w:r>
              <w:rPr>
                <w:sz w:val="18"/>
              </w:rPr>
              <w:t>option)</w:t>
            </w:r>
          </w:p>
        </w:tc>
        <w:tc>
          <w:tcPr>
            <w:tcW w:w="2282" w:type="dxa"/>
          </w:tcPr>
          <w:p w14:paraId="045E2B8D" w14:textId="77777777" w:rsidR="006F6DBA" w:rsidRDefault="00000000">
            <w:pPr>
              <w:pStyle w:val="TableParagraph"/>
              <w:spacing w:before="59" w:line="213" w:lineRule="auto"/>
              <w:ind w:left="54" w:right="673"/>
              <w:jc w:val="left"/>
              <w:rPr>
                <w:sz w:val="18"/>
              </w:rPr>
            </w:pPr>
            <w:r>
              <w:rPr>
                <w:sz w:val="18"/>
              </w:rPr>
              <w:t>|I</w:t>
            </w:r>
            <w:r>
              <w:rPr>
                <w:position w:val="-4"/>
                <w:sz w:val="14"/>
              </w:rPr>
              <w:t>IO</w:t>
            </w:r>
            <w:r>
              <w:rPr>
                <w:sz w:val="18"/>
              </w:rPr>
              <w:t>| = 20 mA V</w:t>
            </w:r>
            <w:r>
              <w:rPr>
                <w:position w:val="-3"/>
                <w:sz w:val="14"/>
              </w:rPr>
              <w:t>DDIO1</w:t>
            </w:r>
            <w:r>
              <w:rPr>
                <w:spacing w:val="-7"/>
                <w:position w:val="-3"/>
                <w:sz w:val="14"/>
              </w:rPr>
              <w:t xml:space="preserve"> </w:t>
            </w:r>
            <w:r>
              <w:rPr>
                <w:sz w:val="18"/>
              </w:rPr>
              <w:t>≥</w:t>
            </w:r>
            <w:r>
              <w:rPr>
                <w:spacing w:val="-9"/>
                <w:sz w:val="18"/>
              </w:rPr>
              <w:t xml:space="preserve"> </w:t>
            </w:r>
            <w:r>
              <w:rPr>
                <w:sz w:val="18"/>
              </w:rPr>
              <w:t>2.7</w:t>
            </w:r>
            <w:r>
              <w:rPr>
                <w:spacing w:val="-9"/>
                <w:sz w:val="18"/>
              </w:rPr>
              <w:t xml:space="preserve"> </w:t>
            </w:r>
            <w:r>
              <w:rPr>
                <w:sz w:val="18"/>
              </w:rPr>
              <w:t>V</w:t>
            </w:r>
          </w:p>
        </w:tc>
        <w:tc>
          <w:tcPr>
            <w:tcW w:w="1194" w:type="dxa"/>
          </w:tcPr>
          <w:p w14:paraId="2BB97C9E" w14:textId="77777777" w:rsidR="006F6DBA" w:rsidRDefault="00000000">
            <w:pPr>
              <w:pStyle w:val="TableParagraph"/>
              <w:spacing w:before="156"/>
              <w:ind w:left="1" w:right="1"/>
              <w:rPr>
                <w:sz w:val="18"/>
              </w:rPr>
            </w:pPr>
            <w:r>
              <w:rPr>
                <w:spacing w:val="-10"/>
                <w:sz w:val="18"/>
              </w:rPr>
              <w:t>-</w:t>
            </w:r>
          </w:p>
        </w:tc>
        <w:tc>
          <w:tcPr>
            <w:tcW w:w="1168" w:type="dxa"/>
          </w:tcPr>
          <w:p w14:paraId="05EE7C50" w14:textId="77777777" w:rsidR="006F6DBA" w:rsidRDefault="00000000">
            <w:pPr>
              <w:pStyle w:val="TableParagraph"/>
              <w:spacing w:before="156"/>
              <w:rPr>
                <w:sz w:val="18"/>
              </w:rPr>
            </w:pPr>
            <w:r>
              <w:rPr>
                <w:spacing w:val="-5"/>
                <w:sz w:val="18"/>
              </w:rPr>
              <w:t>0.4</w:t>
            </w:r>
          </w:p>
        </w:tc>
        <w:tc>
          <w:tcPr>
            <w:tcW w:w="549" w:type="dxa"/>
            <w:vMerge w:val="restart"/>
            <w:tcBorders>
              <w:top w:val="nil"/>
            </w:tcBorders>
          </w:tcPr>
          <w:p w14:paraId="2923C468" w14:textId="77777777" w:rsidR="006F6DBA" w:rsidRDefault="006F6DBA">
            <w:pPr>
              <w:pStyle w:val="TableParagraph"/>
              <w:jc w:val="left"/>
              <w:rPr>
                <w:rFonts w:ascii="Times New Roman"/>
                <w:sz w:val="16"/>
              </w:rPr>
            </w:pPr>
          </w:p>
        </w:tc>
      </w:tr>
      <w:tr w:rsidR="006F6DBA" w14:paraId="34AD07FD" w14:textId="77777777">
        <w:trPr>
          <w:trHeight w:hRule="exact" w:val="339"/>
        </w:trPr>
        <w:tc>
          <w:tcPr>
            <w:tcW w:w="821" w:type="dxa"/>
            <w:vMerge/>
            <w:tcBorders>
              <w:top w:val="nil"/>
            </w:tcBorders>
          </w:tcPr>
          <w:p w14:paraId="1CECE5BF" w14:textId="77777777" w:rsidR="006F6DBA" w:rsidRDefault="006F6DBA">
            <w:pPr>
              <w:rPr>
                <w:sz w:val="2"/>
                <w:szCs w:val="2"/>
              </w:rPr>
            </w:pPr>
          </w:p>
        </w:tc>
        <w:tc>
          <w:tcPr>
            <w:tcW w:w="3280" w:type="dxa"/>
            <w:vMerge/>
            <w:tcBorders>
              <w:top w:val="nil"/>
            </w:tcBorders>
          </w:tcPr>
          <w:p w14:paraId="47369F96" w14:textId="77777777" w:rsidR="006F6DBA" w:rsidRDefault="006F6DBA">
            <w:pPr>
              <w:rPr>
                <w:sz w:val="2"/>
                <w:szCs w:val="2"/>
              </w:rPr>
            </w:pPr>
          </w:p>
        </w:tc>
        <w:tc>
          <w:tcPr>
            <w:tcW w:w="2282" w:type="dxa"/>
          </w:tcPr>
          <w:p w14:paraId="1595171C" w14:textId="77777777" w:rsidR="006F6DBA" w:rsidRDefault="00000000">
            <w:pPr>
              <w:pStyle w:val="TableParagraph"/>
              <w:spacing w:before="45"/>
              <w:ind w:left="54"/>
              <w:jc w:val="left"/>
              <w:rPr>
                <w:sz w:val="14"/>
              </w:rPr>
            </w:pPr>
            <w:r>
              <w:rPr>
                <w:sz w:val="18"/>
              </w:rPr>
              <w:t>|I</w:t>
            </w:r>
            <w:r>
              <w:rPr>
                <w:position w:val="-4"/>
                <w:sz w:val="14"/>
              </w:rPr>
              <w:t>IO</w:t>
            </w:r>
            <w:r>
              <w:rPr>
                <w:sz w:val="18"/>
              </w:rPr>
              <w:t>|</w:t>
            </w:r>
            <w:r>
              <w:rPr>
                <w:spacing w:val="-11"/>
                <w:sz w:val="18"/>
              </w:rPr>
              <w:t xml:space="preserve"> </w:t>
            </w:r>
            <w:r>
              <w:rPr>
                <w:sz w:val="18"/>
              </w:rPr>
              <w:t>= 9</w:t>
            </w:r>
            <w:r>
              <w:rPr>
                <w:spacing w:val="-1"/>
                <w:sz w:val="18"/>
              </w:rPr>
              <w:t xml:space="preserve"> </w:t>
            </w:r>
            <w:proofErr w:type="spellStart"/>
            <w:r>
              <w:rPr>
                <w:spacing w:val="-2"/>
                <w:sz w:val="18"/>
              </w:rPr>
              <w:t>mAV</w:t>
            </w:r>
            <w:proofErr w:type="spellEnd"/>
            <w:r>
              <w:rPr>
                <w:spacing w:val="-2"/>
                <w:position w:val="-4"/>
                <w:sz w:val="14"/>
              </w:rPr>
              <w:t>DDIO1</w:t>
            </w:r>
          </w:p>
        </w:tc>
        <w:tc>
          <w:tcPr>
            <w:tcW w:w="1194" w:type="dxa"/>
          </w:tcPr>
          <w:p w14:paraId="13A449F1" w14:textId="77777777" w:rsidR="006F6DBA" w:rsidRDefault="00000000">
            <w:pPr>
              <w:pStyle w:val="TableParagraph"/>
              <w:spacing w:before="45"/>
              <w:ind w:left="1" w:right="1"/>
              <w:rPr>
                <w:sz w:val="18"/>
              </w:rPr>
            </w:pPr>
            <w:r>
              <w:rPr>
                <w:spacing w:val="-10"/>
                <w:sz w:val="18"/>
              </w:rPr>
              <w:t>-</w:t>
            </w:r>
          </w:p>
        </w:tc>
        <w:tc>
          <w:tcPr>
            <w:tcW w:w="1168" w:type="dxa"/>
          </w:tcPr>
          <w:p w14:paraId="20B561F1" w14:textId="77777777" w:rsidR="006F6DBA" w:rsidRDefault="00000000">
            <w:pPr>
              <w:pStyle w:val="TableParagraph"/>
              <w:spacing w:before="45"/>
              <w:rPr>
                <w:sz w:val="18"/>
              </w:rPr>
            </w:pPr>
            <w:r>
              <w:rPr>
                <w:spacing w:val="-5"/>
                <w:sz w:val="18"/>
              </w:rPr>
              <w:t>0.4</w:t>
            </w:r>
          </w:p>
        </w:tc>
        <w:tc>
          <w:tcPr>
            <w:tcW w:w="549" w:type="dxa"/>
            <w:vMerge/>
            <w:tcBorders>
              <w:top w:val="nil"/>
            </w:tcBorders>
          </w:tcPr>
          <w:p w14:paraId="697B27A6" w14:textId="77777777" w:rsidR="006F6DBA" w:rsidRDefault="006F6DBA">
            <w:pPr>
              <w:rPr>
                <w:sz w:val="2"/>
                <w:szCs w:val="2"/>
              </w:rPr>
            </w:pPr>
          </w:p>
        </w:tc>
      </w:tr>
    </w:tbl>
    <w:p w14:paraId="6D1831F9" w14:textId="77777777" w:rsidR="006F6DBA" w:rsidRDefault="00000000">
      <w:pPr>
        <w:pStyle w:val="ListParagraph"/>
        <w:numPr>
          <w:ilvl w:val="0"/>
          <w:numId w:val="19"/>
        </w:numPr>
        <w:tabs>
          <w:tab w:val="left" w:pos="409"/>
          <w:tab w:val="left" w:pos="411"/>
        </w:tabs>
        <w:spacing w:before="97" w:line="192" w:lineRule="auto"/>
        <w:ind w:right="448"/>
        <w:rPr>
          <w:sz w:val="16"/>
        </w:rPr>
      </w:pPr>
      <w:r>
        <w:rPr>
          <w:sz w:val="16"/>
        </w:rPr>
        <w:t>The I</w:t>
      </w:r>
      <w:r>
        <w:rPr>
          <w:position w:val="-3"/>
          <w:sz w:val="12"/>
        </w:rPr>
        <w:t xml:space="preserve">IO </w:t>
      </w:r>
      <w:r>
        <w:rPr>
          <w:sz w:val="16"/>
        </w:rPr>
        <w:t xml:space="preserve">current sourced or sunk by the device must always respect the absolute maximum rating specified in </w:t>
      </w:r>
      <w:hyperlink w:anchor="_bookmark66" w:history="1">
        <w:r>
          <w:rPr>
            <w:i/>
            <w:color w:val="0000FF"/>
            <w:sz w:val="16"/>
          </w:rPr>
          <w:t>Table 18:</w:t>
        </w:r>
      </w:hyperlink>
      <w:r>
        <w:rPr>
          <w:i/>
          <w:color w:val="0000FF"/>
          <w:sz w:val="16"/>
        </w:rPr>
        <w:t xml:space="preserve"> Voltage</w:t>
      </w:r>
      <w:r>
        <w:rPr>
          <w:i/>
          <w:color w:val="0000FF"/>
          <w:spacing w:val="-4"/>
          <w:sz w:val="16"/>
        </w:rPr>
        <w:t xml:space="preserve"> </w:t>
      </w:r>
      <w:r>
        <w:rPr>
          <w:i/>
          <w:color w:val="0000FF"/>
          <w:sz w:val="16"/>
        </w:rPr>
        <w:t>characteristics</w:t>
      </w:r>
      <w:r>
        <w:rPr>
          <w:sz w:val="16"/>
        </w:rPr>
        <w:t>,</w:t>
      </w:r>
      <w:r>
        <w:rPr>
          <w:spacing w:val="-4"/>
          <w:sz w:val="16"/>
        </w:rPr>
        <w:t xml:space="preserve"> </w:t>
      </w:r>
      <w:r>
        <w:rPr>
          <w:sz w:val="16"/>
        </w:rPr>
        <w:t>and</w:t>
      </w:r>
      <w:r>
        <w:rPr>
          <w:spacing w:val="-2"/>
          <w:sz w:val="16"/>
        </w:rPr>
        <w:t xml:space="preserve"> </w:t>
      </w:r>
      <w:r>
        <w:rPr>
          <w:sz w:val="16"/>
        </w:rPr>
        <w:t>the</w:t>
      </w:r>
      <w:r>
        <w:rPr>
          <w:spacing w:val="-4"/>
          <w:sz w:val="16"/>
        </w:rPr>
        <w:t xml:space="preserve"> </w:t>
      </w:r>
      <w:r>
        <w:rPr>
          <w:sz w:val="16"/>
        </w:rPr>
        <w:t>sum</w:t>
      </w:r>
      <w:r>
        <w:rPr>
          <w:spacing w:val="-4"/>
          <w:sz w:val="16"/>
        </w:rPr>
        <w:t xml:space="preserve"> </w:t>
      </w:r>
      <w:r>
        <w:rPr>
          <w:sz w:val="16"/>
        </w:rPr>
        <w:t>of</w:t>
      </w:r>
      <w:r>
        <w:rPr>
          <w:spacing w:val="-11"/>
          <w:sz w:val="16"/>
        </w:rPr>
        <w:t xml:space="preserve"> </w:t>
      </w:r>
      <w:r>
        <w:rPr>
          <w:sz w:val="16"/>
        </w:rPr>
        <w:t>the</w:t>
      </w:r>
      <w:r>
        <w:rPr>
          <w:spacing w:val="-4"/>
          <w:sz w:val="16"/>
        </w:rPr>
        <w:t xml:space="preserve"> </w:t>
      </w:r>
      <w:r>
        <w:rPr>
          <w:sz w:val="16"/>
        </w:rPr>
        <w:t>currents</w:t>
      </w:r>
      <w:r>
        <w:rPr>
          <w:spacing w:val="-3"/>
          <w:sz w:val="16"/>
        </w:rPr>
        <w:t xml:space="preserve"> </w:t>
      </w:r>
      <w:r>
        <w:rPr>
          <w:sz w:val="16"/>
        </w:rPr>
        <w:t>sourced</w:t>
      </w:r>
      <w:r>
        <w:rPr>
          <w:spacing w:val="-4"/>
          <w:sz w:val="16"/>
        </w:rPr>
        <w:t xml:space="preserve"> </w:t>
      </w:r>
      <w:r>
        <w:rPr>
          <w:sz w:val="16"/>
        </w:rPr>
        <w:t>or</w:t>
      </w:r>
      <w:r>
        <w:rPr>
          <w:spacing w:val="-3"/>
          <w:sz w:val="16"/>
        </w:rPr>
        <w:t xml:space="preserve"> </w:t>
      </w:r>
      <w:r>
        <w:rPr>
          <w:sz w:val="16"/>
        </w:rPr>
        <w:t>sunk</w:t>
      </w:r>
      <w:r>
        <w:rPr>
          <w:spacing w:val="-3"/>
          <w:sz w:val="16"/>
        </w:rPr>
        <w:t xml:space="preserve"> </w:t>
      </w:r>
      <w:r>
        <w:rPr>
          <w:sz w:val="16"/>
        </w:rPr>
        <w:t>by</w:t>
      </w:r>
      <w:r>
        <w:rPr>
          <w:spacing w:val="-3"/>
          <w:sz w:val="16"/>
        </w:rPr>
        <w:t xml:space="preserve"> </w:t>
      </w:r>
      <w:r>
        <w:rPr>
          <w:sz w:val="16"/>
        </w:rPr>
        <w:t>all</w:t>
      </w:r>
      <w:r>
        <w:rPr>
          <w:spacing w:val="-4"/>
          <w:sz w:val="16"/>
        </w:rPr>
        <w:t xml:space="preserve"> </w:t>
      </w:r>
      <w:r>
        <w:rPr>
          <w:sz w:val="16"/>
        </w:rPr>
        <w:t>the</w:t>
      </w:r>
      <w:r>
        <w:rPr>
          <w:spacing w:val="-3"/>
          <w:sz w:val="16"/>
        </w:rPr>
        <w:t xml:space="preserve"> </w:t>
      </w:r>
      <w:r>
        <w:rPr>
          <w:sz w:val="16"/>
        </w:rPr>
        <w:t>I/</w:t>
      </w:r>
      <w:proofErr w:type="spellStart"/>
      <w:r>
        <w:rPr>
          <w:sz w:val="16"/>
        </w:rPr>
        <w:t>Os</w:t>
      </w:r>
      <w:proofErr w:type="spellEnd"/>
      <w:r>
        <w:rPr>
          <w:spacing w:val="-3"/>
          <w:sz w:val="16"/>
        </w:rPr>
        <w:t xml:space="preserve"> </w:t>
      </w:r>
      <w:r>
        <w:rPr>
          <w:sz w:val="16"/>
        </w:rPr>
        <w:t>(I/O</w:t>
      </w:r>
      <w:r>
        <w:rPr>
          <w:spacing w:val="-4"/>
          <w:sz w:val="16"/>
        </w:rPr>
        <w:t xml:space="preserve"> </w:t>
      </w:r>
      <w:r>
        <w:rPr>
          <w:sz w:val="16"/>
        </w:rPr>
        <w:t>ports</w:t>
      </w:r>
      <w:r>
        <w:rPr>
          <w:spacing w:val="-3"/>
          <w:sz w:val="16"/>
        </w:rPr>
        <w:t xml:space="preserve"> </w:t>
      </w:r>
      <w:r>
        <w:rPr>
          <w:sz w:val="16"/>
        </w:rPr>
        <w:t>and</w:t>
      </w:r>
      <w:r>
        <w:rPr>
          <w:spacing w:val="-4"/>
          <w:sz w:val="16"/>
        </w:rPr>
        <w:t xml:space="preserve"> </w:t>
      </w:r>
      <w:r>
        <w:rPr>
          <w:sz w:val="16"/>
        </w:rPr>
        <w:t>control</w:t>
      </w:r>
      <w:r>
        <w:rPr>
          <w:spacing w:val="-3"/>
          <w:sz w:val="16"/>
        </w:rPr>
        <w:t xml:space="preserve"> </w:t>
      </w:r>
      <w:r>
        <w:rPr>
          <w:sz w:val="16"/>
        </w:rPr>
        <w:t>pins)</w:t>
      </w:r>
      <w:r>
        <w:rPr>
          <w:spacing w:val="-3"/>
          <w:sz w:val="16"/>
        </w:rPr>
        <w:t xml:space="preserve"> </w:t>
      </w:r>
      <w:r>
        <w:rPr>
          <w:sz w:val="16"/>
        </w:rPr>
        <w:t>must</w:t>
      </w:r>
      <w:r>
        <w:rPr>
          <w:spacing w:val="-3"/>
          <w:sz w:val="16"/>
        </w:rPr>
        <w:t xml:space="preserve"> </w:t>
      </w:r>
      <w:r>
        <w:rPr>
          <w:sz w:val="16"/>
        </w:rPr>
        <w:t>always respect the absolute maximum ratings ΣI</w:t>
      </w:r>
      <w:r>
        <w:rPr>
          <w:position w:val="-3"/>
          <w:sz w:val="12"/>
        </w:rPr>
        <w:t>IO</w:t>
      </w:r>
      <w:r>
        <w:rPr>
          <w:sz w:val="16"/>
        </w:rPr>
        <w:t>.</w:t>
      </w:r>
    </w:p>
    <w:p w14:paraId="54421F15" w14:textId="77777777" w:rsidR="006F6DBA" w:rsidRDefault="00000000">
      <w:pPr>
        <w:pStyle w:val="ListParagraph"/>
        <w:numPr>
          <w:ilvl w:val="0"/>
          <w:numId w:val="19"/>
        </w:numPr>
        <w:tabs>
          <w:tab w:val="left" w:pos="410"/>
        </w:tabs>
        <w:spacing w:before="65"/>
        <w:ind w:left="410" w:hanging="282"/>
        <w:rPr>
          <w:sz w:val="16"/>
        </w:rPr>
      </w:pPr>
      <w:r>
        <w:rPr>
          <w:sz w:val="16"/>
        </w:rPr>
        <w:t>TTL</w:t>
      </w:r>
      <w:r>
        <w:rPr>
          <w:spacing w:val="-11"/>
          <w:sz w:val="16"/>
        </w:rPr>
        <w:t xml:space="preserve"> </w:t>
      </w:r>
      <w:r>
        <w:rPr>
          <w:sz w:val="16"/>
        </w:rPr>
        <w:t>and</w:t>
      </w:r>
      <w:r>
        <w:rPr>
          <w:spacing w:val="-6"/>
          <w:sz w:val="16"/>
        </w:rPr>
        <w:t xml:space="preserve"> </w:t>
      </w:r>
      <w:r>
        <w:rPr>
          <w:sz w:val="16"/>
        </w:rPr>
        <w:t>CMOS</w:t>
      </w:r>
      <w:r>
        <w:rPr>
          <w:spacing w:val="-4"/>
          <w:sz w:val="16"/>
        </w:rPr>
        <w:t xml:space="preserve"> </w:t>
      </w:r>
      <w:r>
        <w:rPr>
          <w:sz w:val="16"/>
        </w:rPr>
        <w:t>outputs</w:t>
      </w:r>
      <w:r>
        <w:rPr>
          <w:spacing w:val="-4"/>
          <w:sz w:val="16"/>
        </w:rPr>
        <w:t xml:space="preserve"> </w:t>
      </w:r>
      <w:r>
        <w:rPr>
          <w:sz w:val="16"/>
        </w:rPr>
        <w:t>are</w:t>
      </w:r>
      <w:r>
        <w:rPr>
          <w:spacing w:val="-6"/>
          <w:sz w:val="16"/>
        </w:rPr>
        <w:t xml:space="preserve"> </w:t>
      </w:r>
      <w:r>
        <w:rPr>
          <w:sz w:val="16"/>
        </w:rPr>
        <w:t>compatible</w:t>
      </w:r>
      <w:r>
        <w:rPr>
          <w:spacing w:val="-5"/>
          <w:sz w:val="16"/>
        </w:rPr>
        <w:t xml:space="preserve"> </w:t>
      </w:r>
      <w:r>
        <w:rPr>
          <w:sz w:val="16"/>
        </w:rPr>
        <w:t>with</w:t>
      </w:r>
      <w:r>
        <w:rPr>
          <w:spacing w:val="-5"/>
          <w:sz w:val="16"/>
        </w:rPr>
        <w:t xml:space="preserve"> </w:t>
      </w:r>
      <w:r>
        <w:rPr>
          <w:sz w:val="16"/>
        </w:rPr>
        <w:t>JEDEC</w:t>
      </w:r>
      <w:r>
        <w:rPr>
          <w:spacing w:val="-6"/>
          <w:sz w:val="16"/>
        </w:rPr>
        <w:t xml:space="preserve"> </w:t>
      </w:r>
      <w:r>
        <w:rPr>
          <w:sz w:val="16"/>
        </w:rPr>
        <w:t>standards</w:t>
      </w:r>
      <w:r>
        <w:rPr>
          <w:spacing w:val="-4"/>
          <w:sz w:val="16"/>
        </w:rPr>
        <w:t xml:space="preserve"> </w:t>
      </w:r>
      <w:r>
        <w:rPr>
          <w:sz w:val="16"/>
        </w:rPr>
        <w:t>JESD36</w:t>
      </w:r>
      <w:r>
        <w:rPr>
          <w:spacing w:val="-5"/>
          <w:sz w:val="16"/>
        </w:rPr>
        <w:t xml:space="preserve"> </w:t>
      </w:r>
      <w:r>
        <w:rPr>
          <w:sz w:val="16"/>
        </w:rPr>
        <w:t>and</w:t>
      </w:r>
      <w:r>
        <w:rPr>
          <w:spacing w:val="-4"/>
          <w:sz w:val="16"/>
        </w:rPr>
        <w:t xml:space="preserve"> </w:t>
      </w:r>
      <w:r>
        <w:rPr>
          <w:spacing w:val="-2"/>
          <w:sz w:val="16"/>
        </w:rPr>
        <w:t>JESD52.</w:t>
      </w:r>
    </w:p>
    <w:p w14:paraId="07AF4BC3" w14:textId="77777777" w:rsidR="006F6DBA" w:rsidRDefault="00000000">
      <w:pPr>
        <w:pStyle w:val="ListParagraph"/>
        <w:numPr>
          <w:ilvl w:val="0"/>
          <w:numId w:val="19"/>
        </w:numPr>
        <w:tabs>
          <w:tab w:val="left" w:pos="410"/>
        </w:tabs>
        <w:spacing w:before="89"/>
        <w:ind w:left="410" w:hanging="282"/>
        <w:rPr>
          <w:sz w:val="16"/>
        </w:rPr>
      </w:pPr>
      <w:r>
        <w:rPr>
          <w:sz w:val="16"/>
        </w:rPr>
        <w:t>Guaranteed</w:t>
      </w:r>
      <w:r>
        <w:rPr>
          <w:spacing w:val="-6"/>
          <w:sz w:val="16"/>
        </w:rPr>
        <w:t xml:space="preserve"> </w:t>
      </w:r>
      <w:r>
        <w:rPr>
          <w:sz w:val="16"/>
        </w:rPr>
        <w:t>by</w:t>
      </w:r>
      <w:r>
        <w:rPr>
          <w:spacing w:val="-5"/>
          <w:sz w:val="16"/>
        </w:rPr>
        <w:t xml:space="preserve"> </w:t>
      </w:r>
      <w:r>
        <w:rPr>
          <w:spacing w:val="-2"/>
          <w:sz w:val="16"/>
        </w:rPr>
        <w:t>design.</w:t>
      </w:r>
    </w:p>
    <w:p w14:paraId="6AFA373A" w14:textId="77777777" w:rsidR="006F6DBA" w:rsidRDefault="006F6DBA">
      <w:pPr>
        <w:pStyle w:val="BodyText"/>
        <w:spacing w:before="107"/>
        <w:rPr>
          <w:sz w:val="22"/>
        </w:rPr>
      </w:pPr>
    </w:p>
    <w:p w14:paraId="1C259F8A" w14:textId="77777777" w:rsidR="006F6DBA" w:rsidRDefault="00000000">
      <w:pPr>
        <w:pStyle w:val="Heading5"/>
      </w:pPr>
      <w:r>
        <w:t>Input/output</w:t>
      </w:r>
      <w:r>
        <w:rPr>
          <w:spacing w:val="-18"/>
        </w:rPr>
        <w:t xml:space="preserve"> </w:t>
      </w:r>
      <w:r>
        <w:t>AC</w:t>
      </w:r>
      <w:r>
        <w:rPr>
          <w:spacing w:val="-10"/>
        </w:rPr>
        <w:t xml:space="preserve"> </w:t>
      </w:r>
      <w:r>
        <w:rPr>
          <w:spacing w:val="-2"/>
        </w:rPr>
        <w:t>characteristics</w:t>
      </w:r>
    </w:p>
    <w:p w14:paraId="6A662129" w14:textId="77777777" w:rsidR="006F6DBA" w:rsidRDefault="00000000">
      <w:pPr>
        <w:pStyle w:val="BodyText"/>
        <w:spacing w:before="152"/>
        <w:ind w:left="1299"/>
      </w:pPr>
      <w:r>
        <w:t>The</w:t>
      </w:r>
      <w:r>
        <w:rPr>
          <w:spacing w:val="-9"/>
        </w:rPr>
        <w:t xml:space="preserve"> </w:t>
      </w:r>
      <w:r>
        <w:t>definition</w:t>
      </w:r>
      <w:r>
        <w:rPr>
          <w:spacing w:val="-6"/>
        </w:rPr>
        <w:t xml:space="preserve"> </w:t>
      </w:r>
      <w:r>
        <w:t>and</w:t>
      </w:r>
      <w:r>
        <w:rPr>
          <w:spacing w:val="-6"/>
        </w:rPr>
        <w:t xml:space="preserve"> </w:t>
      </w:r>
      <w:r>
        <w:t>values</w:t>
      </w:r>
      <w:r>
        <w:rPr>
          <w:spacing w:val="-7"/>
        </w:rPr>
        <w:t xml:space="preserve"> </w:t>
      </w:r>
      <w:r>
        <w:t>of</w:t>
      </w:r>
      <w:r>
        <w:rPr>
          <w:spacing w:val="-6"/>
        </w:rPr>
        <w:t xml:space="preserve"> </w:t>
      </w:r>
      <w:r>
        <w:t>input/output</w:t>
      </w:r>
      <w:r>
        <w:rPr>
          <w:spacing w:val="-14"/>
        </w:rPr>
        <w:t xml:space="preserve"> </w:t>
      </w:r>
      <w:r>
        <w:t>AC</w:t>
      </w:r>
      <w:r>
        <w:rPr>
          <w:spacing w:val="-5"/>
        </w:rPr>
        <w:t xml:space="preserve"> </w:t>
      </w:r>
      <w:r>
        <w:t>characteristics</w:t>
      </w:r>
      <w:r>
        <w:rPr>
          <w:spacing w:val="-6"/>
        </w:rPr>
        <w:t xml:space="preserve"> </w:t>
      </w:r>
      <w:r>
        <w:t>are</w:t>
      </w:r>
      <w:r>
        <w:rPr>
          <w:spacing w:val="-7"/>
        </w:rPr>
        <w:t xml:space="preserve"> </w:t>
      </w:r>
      <w:r>
        <w:t>given</w:t>
      </w:r>
      <w:r>
        <w:rPr>
          <w:spacing w:val="-6"/>
        </w:rPr>
        <w:t xml:space="preserve"> </w:t>
      </w:r>
      <w:r>
        <w:t>in</w:t>
      </w:r>
      <w:r>
        <w:rPr>
          <w:spacing w:val="-6"/>
        </w:rPr>
        <w:t xml:space="preserve"> </w:t>
      </w:r>
      <w:hyperlink w:anchor="_bookmark94" w:history="1">
        <w:r>
          <w:rPr>
            <w:i/>
            <w:color w:val="0000FF"/>
          </w:rPr>
          <w:t>Figure</w:t>
        </w:r>
        <w:r>
          <w:rPr>
            <w:i/>
            <w:color w:val="0000FF"/>
            <w:spacing w:val="-6"/>
          </w:rPr>
          <w:t xml:space="preserve"> </w:t>
        </w:r>
        <w:r>
          <w:rPr>
            <w:i/>
            <w:color w:val="0000FF"/>
          </w:rPr>
          <w:t>18</w:t>
        </w:r>
      </w:hyperlink>
      <w:r>
        <w:rPr>
          <w:i/>
          <w:color w:val="0000FF"/>
          <w:spacing w:val="-6"/>
        </w:rPr>
        <w:t xml:space="preserve"> </w:t>
      </w:r>
      <w:r>
        <w:rPr>
          <w:spacing w:val="-5"/>
        </w:rPr>
        <w:t>and</w:t>
      </w:r>
    </w:p>
    <w:p w14:paraId="6B130C4A" w14:textId="77777777" w:rsidR="006F6DBA" w:rsidRDefault="00000000">
      <w:pPr>
        <w:spacing w:before="10"/>
        <w:ind w:left="1299"/>
        <w:rPr>
          <w:sz w:val="20"/>
        </w:rPr>
      </w:pPr>
      <w:hyperlink w:anchor="_bookmark93" w:history="1">
        <w:r>
          <w:rPr>
            <w:i/>
            <w:color w:val="0000FF"/>
            <w:spacing w:val="-2"/>
            <w:sz w:val="20"/>
          </w:rPr>
          <w:t>Table</w:t>
        </w:r>
        <w:r>
          <w:rPr>
            <w:i/>
            <w:color w:val="0000FF"/>
            <w:spacing w:val="-6"/>
            <w:sz w:val="20"/>
          </w:rPr>
          <w:t xml:space="preserve"> </w:t>
        </w:r>
        <w:r>
          <w:rPr>
            <w:i/>
            <w:color w:val="0000FF"/>
            <w:spacing w:val="-2"/>
            <w:sz w:val="20"/>
          </w:rPr>
          <w:t>51</w:t>
        </w:r>
      </w:hyperlink>
      <w:r>
        <w:rPr>
          <w:spacing w:val="-2"/>
          <w:sz w:val="20"/>
        </w:rPr>
        <w:t>,</w:t>
      </w:r>
      <w:r>
        <w:rPr>
          <w:spacing w:val="-7"/>
          <w:sz w:val="20"/>
        </w:rPr>
        <w:t xml:space="preserve"> </w:t>
      </w:r>
      <w:r>
        <w:rPr>
          <w:spacing w:val="-2"/>
          <w:sz w:val="20"/>
        </w:rPr>
        <w:t>respectively.</w:t>
      </w:r>
    </w:p>
    <w:p w14:paraId="54CB7063" w14:textId="77777777" w:rsidR="006F6DBA" w:rsidRDefault="00000000">
      <w:pPr>
        <w:pStyle w:val="BodyText"/>
        <w:spacing w:before="130" w:line="249" w:lineRule="auto"/>
        <w:ind w:left="1299" w:right="361"/>
        <w:jc w:val="both"/>
      </w:pPr>
      <w:r>
        <w:t>Unless</w:t>
      </w:r>
      <w:r>
        <w:rPr>
          <w:spacing w:val="-4"/>
        </w:rPr>
        <w:t xml:space="preserve"> </w:t>
      </w:r>
      <w:r>
        <w:t>otherwise</w:t>
      </w:r>
      <w:r>
        <w:rPr>
          <w:spacing w:val="-4"/>
        </w:rPr>
        <w:t xml:space="preserve"> </w:t>
      </w:r>
      <w:r>
        <w:t>specified,</w:t>
      </w:r>
      <w:r>
        <w:rPr>
          <w:spacing w:val="-4"/>
        </w:rPr>
        <w:t xml:space="preserve"> </w:t>
      </w:r>
      <w:r>
        <w:t>the</w:t>
      </w:r>
      <w:r>
        <w:rPr>
          <w:spacing w:val="-4"/>
        </w:rPr>
        <w:t xml:space="preserve"> </w:t>
      </w:r>
      <w:r>
        <w:t>parameters</w:t>
      </w:r>
      <w:r>
        <w:rPr>
          <w:spacing w:val="-4"/>
        </w:rPr>
        <w:t xml:space="preserve"> </w:t>
      </w:r>
      <w:r>
        <w:t>given</w:t>
      </w:r>
      <w:r>
        <w:rPr>
          <w:spacing w:val="-4"/>
        </w:rPr>
        <w:t xml:space="preserve"> </w:t>
      </w:r>
      <w:r>
        <w:t>are</w:t>
      </w:r>
      <w:r>
        <w:rPr>
          <w:spacing w:val="-4"/>
        </w:rPr>
        <w:t xml:space="preserve"> </w:t>
      </w:r>
      <w:r>
        <w:t>derived</w:t>
      </w:r>
      <w:r>
        <w:rPr>
          <w:spacing w:val="-4"/>
        </w:rPr>
        <w:t xml:space="preserve"> </w:t>
      </w:r>
      <w:r>
        <w:t>from</w:t>
      </w:r>
      <w:r>
        <w:rPr>
          <w:spacing w:val="-4"/>
        </w:rPr>
        <w:t xml:space="preserve"> </w:t>
      </w:r>
      <w:r>
        <w:t>tests</w:t>
      </w:r>
      <w:r>
        <w:rPr>
          <w:spacing w:val="-4"/>
        </w:rPr>
        <w:t xml:space="preserve"> </w:t>
      </w:r>
      <w:r>
        <w:t>performed</w:t>
      </w:r>
      <w:r>
        <w:rPr>
          <w:spacing w:val="-4"/>
        </w:rPr>
        <w:t xml:space="preserve"> </w:t>
      </w:r>
      <w:r>
        <w:t>under the</w:t>
      </w:r>
      <w:r>
        <w:rPr>
          <w:spacing w:val="-3"/>
        </w:rPr>
        <w:t xml:space="preserve"> </w:t>
      </w:r>
      <w:r>
        <w:t>ambient</w:t>
      </w:r>
      <w:r>
        <w:rPr>
          <w:spacing w:val="-3"/>
        </w:rPr>
        <w:t xml:space="preserve"> </w:t>
      </w:r>
      <w:r>
        <w:t>temperature</w:t>
      </w:r>
      <w:r>
        <w:rPr>
          <w:spacing w:val="-3"/>
        </w:rPr>
        <w:t xml:space="preserve"> </w:t>
      </w:r>
      <w:r>
        <w:t>and</w:t>
      </w:r>
      <w:r>
        <w:rPr>
          <w:spacing w:val="-3"/>
        </w:rPr>
        <w:t xml:space="preserve"> </w:t>
      </w:r>
      <w:r>
        <w:t>supply</w:t>
      </w:r>
      <w:r>
        <w:rPr>
          <w:spacing w:val="-2"/>
        </w:rPr>
        <w:t xml:space="preserve"> </w:t>
      </w:r>
      <w:r>
        <w:t>voltage</w:t>
      </w:r>
      <w:r>
        <w:rPr>
          <w:spacing w:val="-3"/>
        </w:rPr>
        <w:t xml:space="preserve"> </w:t>
      </w:r>
      <w:r>
        <w:t>conditions</w:t>
      </w:r>
      <w:r>
        <w:rPr>
          <w:spacing w:val="-3"/>
        </w:rPr>
        <w:t xml:space="preserve"> </w:t>
      </w:r>
      <w:r>
        <w:t>summarized</w:t>
      </w:r>
      <w:r>
        <w:rPr>
          <w:spacing w:val="-3"/>
        </w:rPr>
        <w:t xml:space="preserve"> </w:t>
      </w:r>
      <w:r>
        <w:t>in</w:t>
      </w:r>
      <w:r>
        <w:rPr>
          <w:spacing w:val="-4"/>
        </w:rPr>
        <w:t xml:space="preserve"> </w:t>
      </w:r>
      <w:hyperlink w:anchor="_bookmark72" w:history="1">
        <w:r>
          <w:rPr>
            <w:i/>
            <w:color w:val="0000FF"/>
          </w:rPr>
          <w:t>Table</w:t>
        </w:r>
        <w:r>
          <w:rPr>
            <w:i/>
            <w:color w:val="0000FF"/>
            <w:spacing w:val="-2"/>
          </w:rPr>
          <w:t xml:space="preserve"> </w:t>
        </w:r>
        <w:r>
          <w:rPr>
            <w:i/>
            <w:color w:val="0000FF"/>
          </w:rPr>
          <w:t>21:</w:t>
        </w:r>
        <w:r>
          <w:rPr>
            <w:i/>
            <w:color w:val="0000FF"/>
            <w:spacing w:val="-4"/>
          </w:rPr>
          <w:t xml:space="preserve"> </w:t>
        </w:r>
        <w:r>
          <w:rPr>
            <w:i/>
            <w:color w:val="0000FF"/>
          </w:rPr>
          <w:t>General</w:t>
        </w:r>
      </w:hyperlink>
      <w:r>
        <w:rPr>
          <w:i/>
          <w:color w:val="0000FF"/>
        </w:rPr>
        <w:t xml:space="preserve"> </w:t>
      </w:r>
      <w:hyperlink w:anchor="_bookmark72" w:history="1">
        <w:r>
          <w:rPr>
            <w:i/>
            <w:color w:val="0000FF"/>
          </w:rPr>
          <w:t>operating conditions</w:t>
        </w:r>
      </w:hyperlink>
      <w:r>
        <w:t>.</w:t>
      </w:r>
    </w:p>
    <w:p w14:paraId="1BA36966" w14:textId="77777777" w:rsidR="006F6DBA" w:rsidRDefault="00000000">
      <w:pPr>
        <w:pStyle w:val="Heading7"/>
        <w:spacing w:before="200" w:after="40"/>
        <w:ind w:left="1139" w:right="1187"/>
        <w:jc w:val="center"/>
        <w:rPr>
          <w:sz w:val="16"/>
        </w:rPr>
      </w:pPr>
      <w:bookmarkStart w:id="115" w:name="_bookmark93"/>
      <w:bookmarkEnd w:id="115"/>
      <w:r>
        <w:t>Table</w:t>
      </w:r>
      <w:r>
        <w:rPr>
          <w:spacing w:val="-8"/>
        </w:rPr>
        <w:t xml:space="preserve"> </w:t>
      </w:r>
      <w:r>
        <w:t>51.</w:t>
      </w:r>
      <w:r>
        <w:rPr>
          <w:spacing w:val="-8"/>
        </w:rPr>
        <w:t xml:space="preserve"> </w:t>
      </w:r>
      <w:r>
        <w:t>I/O</w:t>
      </w:r>
      <w:r>
        <w:rPr>
          <w:spacing w:val="-14"/>
        </w:rPr>
        <w:t xml:space="preserve"> </w:t>
      </w:r>
      <w:r>
        <w:t>AC</w:t>
      </w:r>
      <w:r>
        <w:rPr>
          <w:spacing w:val="-8"/>
        </w:rPr>
        <w:t xml:space="preserve"> </w:t>
      </w:r>
      <w:proofErr w:type="gramStart"/>
      <w:r>
        <w:rPr>
          <w:spacing w:val="-2"/>
        </w:rPr>
        <w:t>characteristics</w:t>
      </w:r>
      <w:r>
        <w:rPr>
          <w:spacing w:val="-2"/>
          <w:position w:val="8"/>
          <w:sz w:val="16"/>
        </w:rPr>
        <w:t>(</w:t>
      </w:r>
      <w:proofErr w:type="gramEnd"/>
      <w:r>
        <w:rPr>
          <w:spacing w:val="-2"/>
          <w:position w:val="8"/>
          <w:sz w:val="16"/>
        </w:rPr>
        <w:t>1)(2)</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772"/>
        <w:gridCol w:w="2684"/>
        <w:gridCol w:w="2845"/>
        <w:gridCol w:w="705"/>
        <w:gridCol w:w="813"/>
        <w:gridCol w:w="651"/>
      </w:tblGrid>
      <w:tr w:rsidR="006F6DBA" w14:paraId="743D8EE1" w14:textId="77777777">
        <w:trPr>
          <w:trHeight w:val="292"/>
        </w:trPr>
        <w:tc>
          <w:tcPr>
            <w:tcW w:w="740" w:type="dxa"/>
            <w:tcBorders>
              <w:bottom w:val="single" w:sz="12" w:space="0" w:color="000000"/>
            </w:tcBorders>
          </w:tcPr>
          <w:p w14:paraId="670F22F4" w14:textId="77777777" w:rsidR="006F6DBA" w:rsidRDefault="00000000">
            <w:pPr>
              <w:pStyle w:val="TableParagraph"/>
              <w:spacing w:before="86" w:line="186" w:lineRule="exact"/>
              <w:ind w:left="100"/>
              <w:jc w:val="left"/>
              <w:rPr>
                <w:b/>
                <w:sz w:val="18"/>
              </w:rPr>
            </w:pPr>
            <w:r>
              <w:rPr>
                <w:b/>
                <w:spacing w:val="-2"/>
                <w:sz w:val="18"/>
              </w:rPr>
              <w:t>Speed</w:t>
            </w:r>
          </w:p>
        </w:tc>
        <w:tc>
          <w:tcPr>
            <w:tcW w:w="772" w:type="dxa"/>
            <w:tcBorders>
              <w:bottom w:val="single" w:sz="12" w:space="0" w:color="000000"/>
            </w:tcBorders>
          </w:tcPr>
          <w:p w14:paraId="4ABCCD9F" w14:textId="77777777" w:rsidR="006F6DBA" w:rsidRDefault="00000000">
            <w:pPr>
              <w:pStyle w:val="TableParagraph"/>
              <w:spacing w:before="86" w:line="186" w:lineRule="exact"/>
              <w:ind w:left="62"/>
              <w:jc w:val="left"/>
              <w:rPr>
                <w:b/>
                <w:sz w:val="18"/>
              </w:rPr>
            </w:pPr>
            <w:r>
              <w:rPr>
                <w:b/>
                <w:spacing w:val="-2"/>
                <w:sz w:val="18"/>
              </w:rPr>
              <w:t>Symbol</w:t>
            </w:r>
          </w:p>
        </w:tc>
        <w:tc>
          <w:tcPr>
            <w:tcW w:w="2684" w:type="dxa"/>
            <w:tcBorders>
              <w:bottom w:val="single" w:sz="12" w:space="0" w:color="000000"/>
            </w:tcBorders>
          </w:tcPr>
          <w:p w14:paraId="48292494" w14:textId="77777777" w:rsidR="006F6DBA" w:rsidRDefault="00000000">
            <w:pPr>
              <w:pStyle w:val="TableParagraph"/>
              <w:spacing w:before="86" w:line="186" w:lineRule="exact"/>
              <w:ind w:left="903"/>
              <w:jc w:val="left"/>
              <w:rPr>
                <w:b/>
                <w:sz w:val="18"/>
              </w:rPr>
            </w:pPr>
            <w:r>
              <w:rPr>
                <w:b/>
                <w:spacing w:val="-2"/>
                <w:sz w:val="18"/>
              </w:rPr>
              <w:t>Parameter</w:t>
            </w:r>
          </w:p>
        </w:tc>
        <w:tc>
          <w:tcPr>
            <w:tcW w:w="2845" w:type="dxa"/>
            <w:tcBorders>
              <w:bottom w:val="single" w:sz="12" w:space="0" w:color="000000"/>
            </w:tcBorders>
          </w:tcPr>
          <w:p w14:paraId="6D6D171B" w14:textId="77777777" w:rsidR="006F6DBA" w:rsidRDefault="00000000">
            <w:pPr>
              <w:pStyle w:val="TableParagraph"/>
              <w:spacing w:before="86" w:line="186" w:lineRule="exact"/>
              <w:ind w:left="956"/>
              <w:jc w:val="left"/>
              <w:rPr>
                <w:b/>
                <w:sz w:val="18"/>
              </w:rPr>
            </w:pPr>
            <w:r>
              <w:rPr>
                <w:b/>
                <w:spacing w:val="-2"/>
                <w:sz w:val="18"/>
              </w:rPr>
              <w:t>Conditions</w:t>
            </w:r>
          </w:p>
        </w:tc>
        <w:tc>
          <w:tcPr>
            <w:tcW w:w="705" w:type="dxa"/>
            <w:tcBorders>
              <w:bottom w:val="single" w:sz="12" w:space="0" w:color="000000"/>
            </w:tcBorders>
          </w:tcPr>
          <w:p w14:paraId="0D1C62BE" w14:textId="77777777" w:rsidR="006F6DBA" w:rsidRDefault="00000000">
            <w:pPr>
              <w:pStyle w:val="TableParagraph"/>
              <w:spacing w:before="86" w:line="186" w:lineRule="exact"/>
              <w:ind w:left="14" w:right="1"/>
              <w:rPr>
                <w:b/>
                <w:sz w:val="18"/>
              </w:rPr>
            </w:pPr>
            <w:r>
              <w:rPr>
                <w:b/>
                <w:spacing w:val="-5"/>
                <w:sz w:val="18"/>
              </w:rPr>
              <w:t>Min</w:t>
            </w:r>
          </w:p>
        </w:tc>
        <w:tc>
          <w:tcPr>
            <w:tcW w:w="813" w:type="dxa"/>
            <w:tcBorders>
              <w:bottom w:val="single" w:sz="12" w:space="0" w:color="000000"/>
            </w:tcBorders>
          </w:tcPr>
          <w:p w14:paraId="1504D749" w14:textId="77777777" w:rsidR="006F6DBA" w:rsidRDefault="00000000">
            <w:pPr>
              <w:pStyle w:val="TableParagraph"/>
              <w:spacing w:before="86" w:line="186" w:lineRule="exact"/>
              <w:ind w:left="16" w:right="3"/>
              <w:rPr>
                <w:b/>
                <w:sz w:val="18"/>
              </w:rPr>
            </w:pPr>
            <w:r>
              <w:rPr>
                <w:b/>
                <w:spacing w:val="-5"/>
                <w:sz w:val="18"/>
              </w:rPr>
              <w:t>Max</w:t>
            </w:r>
          </w:p>
        </w:tc>
        <w:tc>
          <w:tcPr>
            <w:tcW w:w="651" w:type="dxa"/>
            <w:tcBorders>
              <w:bottom w:val="single" w:sz="12" w:space="0" w:color="000000"/>
            </w:tcBorders>
          </w:tcPr>
          <w:p w14:paraId="75C3D133" w14:textId="77777777" w:rsidR="006F6DBA" w:rsidRDefault="00000000">
            <w:pPr>
              <w:pStyle w:val="TableParagraph"/>
              <w:spacing w:before="86" w:line="186" w:lineRule="exact"/>
              <w:ind w:left="152"/>
              <w:jc w:val="left"/>
              <w:rPr>
                <w:b/>
                <w:sz w:val="18"/>
              </w:rPr>
            </w:pPr>
            <w:r>
              <w:rPr>
                <w:b/>
                <w:spacing w:val="-4"/>
                <w:sz w:val="18"/>
              </w:rPr>
              <w:t>Unit</w:t>
            </w:r>
          </w:p>
        </w:tc>
      </w:tr>
      <w:tr w:rsidR="006F6DBA" w14:paraId="2E293E7F" w14:textId="77777777">
        <w:trPr>
          <w:trHeight w:val="291"/>
        </w:trPr>
        <w:tc>
          <w:tcPr>
            <w:tcW w:w="740" w:type="dxa"/>
            <w:vMerge w:val="restart"/>
            <w:tcBorders>
              <w:top w:val="single" w:sz="12" w:space="0" w:color="000000"/>
            </w:tcBorders>
          </w:tcPr>
          <w:p w14:paraId="789F4997" w14:textId="77777777" w:rsidR="006F6DBA" w:rsidRDefault="006F6DBA">
            <w:pPr>
              <w:pStyle w:val="TableParagraph"/>
              <w:jc w:val="left"/>
              <w:rPr>
                <w:b/>
                <w:sz w:val="18"/>
              </w:rPr>
            </w:pPr>
          </w:p>
          <w:p w14:paraId="11D72FCD" w14:textId="77777777" w:rsidR="006F6DBA" w:rsidRDefault="006F6DBA">
            <w:pPr>
              <w:pStyle w:val="TableParagraph"/>
              <w:jc w:val="left"/>
              <w:rPr>
                <w:b/>
                <w:sz w:val="18"/>
              </w:rPr>
            </w:pPr>
          </w:p>
          <w:p w14:paraId="07518E63" w14:textId="77777777" w:rsidR="006F6DBA" w:rsidRDefault="006F6DBA">
            <w:pPr>
              <w:pStyle w:val="TableParagraph"/>
              <w:jc w:val="left"/>
              <w:rPr>
                <w:b/>
                <w:sz w:val="18"/>
              </w:rPr>
            </w:pPr>
          </w:p>
          <w:p w14:paraId="5ED0274E" w14:textId="77777777" w:rsidR="006F6DBA" w:rsidRDefault="006F6DBA">
            <w:pPr>
              <w:pStyle w:val="TableParagraph"/>
              <w:jc w:val="left"/>
              <w:rPr>
                <w:b/>
                <w:sz w:val="18"/>
              </w:rPr>
            </w:pPr>
          </w:p>
          <w:p w14:paraId="7280D624" w14:textId="77777777" w:rsidR="006F6DBA" w:rsidRDefault="006F6DBA">
            <w:pPr>
              <w:pStyle w:val="TableParagraph"/>
              <w:spacing w:before="77"/>
              <w:jc w:val="left"/>
              <w:rPr>
                <w:b/>
                <w:sz w:val="18"/>
              </w:rPr>
            </w:pPr>
          </w:p>
          <w:p w14:paraId="53A4181E" w14:textId="77777777" w:rsidR="006F6DBA" w:rsidRDefault="00000000">
            <w:pPr>
              <w:pStyle w:val="TableParagraph"/>
              <w:spacing w:before="1"/>
              <w:ind w:left="8"/>
              <w:rPr>
                <w:sz w:val="18"/>
              </w:rPr>
            </w:pPr>
            <w:r>
              <w:rPr>
                <w:spacing w:val="-5"/>
                <w:sz w:val="18"/>
              </w:rPr>
              <w:t>00</w:t>
            </w:r>
          </w:p>
        </w:tc>
        <w:tc>
          <w:tcPr>
            <w:tcW w:w="772" w:type="dxa"/>
            <w:vMerge w:val="restart"/>
            <w:tcBorders>
              <w:top w:val="single" w:sz="12" w:space="0" w:color="000000"/>
            </w:tcBorders>
          </w:tcPr>
          <w:p w14:paraId="593E063F" w14:textId="77777777" w:rsidR="006F6DBA" w:rsidRDefault="006F6DBA">
            <w:pPr>
              <w:pStyle w:val="TableParagraph"/>
              <w:jc w:val="left"/>
              <w:rPr>
                <w:b/>
                <w:sz w:val="18"/>
              </w:rPr>
            </w:pPr>
          </w:p>
          <w:p w14:paraId="3B828670" w14:textId="77777777" w:rsidR="006F6DBA" w:rsidRDefault="006F6DBA">
            <w:pPr>
              <w:pStyle w:val="TableParagraph"/>
              <w:spacing w:before="76"/>
              <w:jc w:val="left"/>
              <w:rPr>
                <w:b/>
                <w:sz w:val="18"/>
              </w:rPr>
            </w:pPr>
          </w:p>
          <w:p w14:paraId="196C5194" w14:textId="77777777" w:rsidR="006F6DBA" w:rsidRDefault="00000000">
            <w:pPr>
              <w:pStyle w:val="TableParagraph"/>
              <w:ind w:left="162"/>
              <w:jc w:val="left"/>
              <w:rPr>
                <w:sz w:val="18"/>
              </w:rPr>
            </w:pPr>
            <w:r>
              <w:rPr>
                <w:spacing w:val="-4"/>
                <w:sz w:val="18"/>
              </w:rPr>
              <w:t>Fmax</w:t>
            </w:r>
          </w:p>
        </w:tc>
        <w:tc>
          <w:tcPr>
            <w:tcW w:w="2684" w:type="dxa"/>
            <w:vMerge w:val="restart"/>
            <w:tcBorders>
              <w:top w:val="single" w:sz="12" w:space="0" w:color="000000"/>
            </w:tcBorders>
          </w:tcPr>
          <w:p w14:paraId="6B825AE7" w14:textId="77777777" w:rsidR="006F6DBA" w:rsidRDefault="006F6DBA">
            <w:pPr>
              <w:pStyle w:val="TableParagraph"/>
              <w:jc w:val="left"/>
              <w:rPr>
                <w:b/>
                <w:sz w:val="18"/>
              </w:rPr>
            </w:pPr>
          </w:p>
          <w:p w14:paraId="02E63C58" w14:textId="77777777" w:rsidR="006F6DBA" w:rsidRDefault="006F6DBA">
            <w:pPr>
              <w:pStyle w:val="TableParagraph"/>
              <w:spacing w:before="76"/>
              <w:jc w:val="left"/>
              <w:rPr>
                <w:b/>
                <w:sz w:val="18"/>
              </w:rPr>
            </w:pPr>
          </w:p>
          <w:p w14:paraId="55A5A926" w14:textId="77777777" w:rsidR="006F6DBA" w:rsidRDefault="00000000">
            <w:pPr>
              <w:pStyle w:val="TableParagraph"/>
              <w:ind w:left="61"/>
              <w:jc w:val="left"/>
              <w:rPr>
                <w:sz w:val="18"/>
              </w:rPr>
            </w:pPr>
            <w:r>
              <w:rPr>
                <w:sz w:val="18"/>
              </w:rPr>
              <w:t>Maximum</w:t>
            </w:r>
            <w:r>
              <w:rPr>
                <w:spacing w:val="-9"/>
                <w:sz w:val="18"/>
              </w:rPr>
              <w:t xml:space="preserve"> </w:t>
            </w:r>
            <w:r>
              <w:rPr>
                <w:spacing w:val="-2"/>
                <w:sz w:val="18"/>
              </w:rPr>
              <w:t>frequency</w:t>
            </w:r>
          </w:p>
        </w:tc>
        <w:tc>
          <w:tcPr>
            <w:tcW w:w="2845" w:type="dxa"/>
            <w:tcBorders>
              <w:top w:val="single" w:sz="12" w:space="0" w:color="000000"/>
            </w:tcBorders>
          </w:tcPr>
          <w:p w14:paraId="4F5704F3" w14:textId="77777777" w:rsidR="006F6DBA" w:rsidRDefault="00000000">
            <w:pPr>
              <w:pStyle w:val="TableParagraph"/>
              <w:spacing w:before="36" w:line="235" w:lineRule="exact"/>
              <w:ind w:left="61"/>
              <w:jc w:val="left"/>
              <w:rPr>
                <w:sz w:val="18"/>
              </w:rPr>
            </w:pPr>
            <w:r>
              <w:rPr>
                <w:sz w:val="18"/>
              </w:rPr>
              <w:t>C=50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3.6</w:t>
            </w:r>
            <w:r>
              <w:rPr>
                <w:spacing w:val="-1"/>
                <w:sz w:val="18"/>
              </w:rPr>
              <w:t xml:space="preserve"> </w:t>
            </w:r>
            <w:r>
              <w:rPr>
                <w:spacing w:val="-10"/>
                <w:sz w:val="18"/>
              </w:rPr>
              <w:t>V</w:t>
            </w:r>
          </w:p>
        </w:tc>
        <w:tc>
          <w:tcPr>
            <w:tcW w:w="705" w:type="dxa"/>
            <w:tcBorders>
              <w:top w:val="single" w:sz="12" w:space="0" w:color="000000"/>
            </w:tcBorders>
          </w:tcPr>
          <w:p w14:paraId="5865CF91" w14:textId="77777777" w:rsidR="006F6DBA" w:rsidRDefault="00000000">
            <w:pPr>
              <w:pStyle w:val="TableParagraph"/>
              <w:spacing w:before="36"/>
              <w:ind w:left="14" w:right="1"/>
              <w:rPr>
                <w:sz w:val="18"/>
              </w:rPr>
            </w:pPr>
            <w:r>
              <w:rPr>
                <w:spacing w:val="-10"/>
                <w:sz w:val="18"/>
              </w:rPr>
              <w:t>-</w:t>
            </w:r>
          </w:p>
        </w:tc>
        <w:tc>
          <w:tcPr>
            <w:tcW w:w="813" w:type="dxa"/>
            <w:tcBorders>
              <w:top w:val="single" w:sz="12" w:space="0" w:color="000000"/>
            </w:tcBorders>
          </w:tcPr>
          <w:p w14:paraId="54D8E017" w14:textId="77777777" w:rsidR="006F6DBA" w:rsidRDefault="00000000">
            <w:pPr>
              <w:pStyle w:val="TableParagraph"/>
              <w:spacing w:before="36"/>
              <w:ind w:left="16" w:right="2"/>
              <w:rPr>
                <w:sz w:val="18"/>
              </w:rPr>
            </w:pPr>
            <w:r>
              <w:rPr>
                <w:spacing w:val="-10"/>
                <w:sz w:val="18"/>
              </w:rPr>
              <w:t>2</w:t>
            </w:r>
          </w:p>
        </w:tc>
        <w:tc>
          <w:tcPr>
            <w:tcW w:w="651" w:type="dxa"/>
            <w:vMerge w:val="restart"/>
            <w:tcBorders>
              <w:top w:val="single" w:sz="12" w:space="0" w:color="000000"/>
            </w:tcBorders>
          </w:tcPr>
          <w:p w14:paraId="1F19BA35" w14:textId="77777777" w:rsidR="006F6DBA" w:rsidRDefault="006F6DBA">
            <w:pPr>
              <w:pStyle w:val="TableParagraph"/>
              <w:jc w:val="left"/>
              <w:rPr>
                <w:b/>
                <w:sz w:val="18"/>
              </w:rPr>
            </w:pPr>
          </w:p>
          <w:p w14:paraId="390953A7" w14:textId="77777777" w:rsidR="006F6DBA" w:rsidRDefault="006F6DBA">
            <w:pPr>
              <w:pStyle w:val="TableParagraph"/>
              <w:spacing w:before="76"/>
              <w:jc w:val="left"/>
              <w:rPr>
                <w:b/>
                <w:sz w:val="18"/>
              </w:rPr>
            </w:pPr>
          </w:p>
          <w:p w14:paraId="35DB03B0" w14:textId="77777777" w:rsidR="006F6DBA" w:rsidRDefault="00000000">
            <w:pPr>
              <w:pStyle w:val="TableParagraph"/>
              <w:ind w:left="143"/>
              <w:jc w:val="left"/>
              <w:rPr>
                <w:sz w:val="18"/>
              </w:rPr>
            </w:pPr>
            <w:r>
              <w:rPr>
                <w:spacing w:val="-5"/>
                <w:sz w:val="18"/>
              </w:rPr>
              <w:t>MHz</w:t>
            </w:r>
          </w:p>
        </w:tc>
      </w:tr>
      <w:tr w:rsidR="006F6DBA" w14:paraId="1038B5E4" w14:textId="77777777">
        <w:trPr>
          <w:trHeight w:val="301"/>
        </w:trPr>
        <w:tc>
          <w:tcPr>
            <w:tcW w:w="740" w:type="dxa"/>
            <w:vMerge/>
            <w:tcBorders>
              <w:top w:val="nil"/>
            </w:tcBorders>
          </w:tcPr>
          <w:p w14:paraId="7F4F5384" w14:textId="77777777" w:rsidR="006F6DBA" w:rsidRDefault="006F6DBA">
            <w:pPr>
              <w:rPr>
                <w:sz w:val="2"/>
                <w:szCs w:val="2"/>
              </w:rPr>
            </w:pPr>
          </w:p>
        </w:tc>
        <w:tc>
          <w:tcPr>
            <w:tcW w:w="772" w:type="dxa"/>
            <w:vMerge/>
            <w:tcBorders>
              <w:top w:val="nil"/>
            </w:tcBorders>
          </w:tcPr>
          <w:p w14:paraId="2143F6CD" w14:textId="77777777" w:rsidR="006F6DBA" w:rsidRDefault="006F6DBA">
            <w:pPr>
              <w:rPr>
                <w:sz w:val="2"/>
                <w:szCs w:val="2"/>
              </w:rPr>
            </w:pPr>
          </w:p>
        </w:tc>
        <w:tc>
          <w:tcPr>
            <w:tcW w:w="2684" w:type="dxa"/>
            <w:vMerge/>
            <w:tcBorders>
              <w:top w:val="nil"/>
            </w:tcBorders>
          </w:tcPr>
          <w:p w14:paraId="475FD616" w14:textId="77777777" w:rsidR="006F6DBA" w:rsidRDefault="006F6DBA">
            <w:pPr>
              <w:rPr>
                <w:sz w:val="2"/>
                <w:szCs w:val="2"/>
              </w:rPr>
            </w:pPr>
          </w:p>
        </w:tc>
        <w:tc>
          <w:tcPr>
            <w:tcW w:w="2845" w:type="dxa"/>
          </w:tcPr>
          <w:p w14:paraId="42A4EC00" w14:textId="77777777" w:rsidR="006F6DBA" w:rsidRDefault="00000000">
            <w:pPr>
              <w:pStyle w:val="TableParagraph"/>
              <w:spacing w:before="45" w:line="236" w:lineRule="exact"/>
              <w:ind w:left="61"/>
              <w:jc w:val="left"/>
              <w:rPr>
                <w:sz w:val="18"/>
              </w:rPr>
            </w:pPr>
            <w:r>
              <w:rPr>
                <w:sz w:val="18"/>
              </w:rPr>
              <w:t>C=50</w:t>
            </w:r>
            <w:r>
              <w:rPr>
                <w:spacing w:val="-2"/>
                <w:sz w:val="18"/>
              </w:rPr>
              <w:t xml:space="preserve"> </w:t>
            </w:r>
            <w:r>
              <w:rPr>
                <w:sz w:val="18"/>
              </w:rPr>
              <w:t>pF,</w:t>
            </w:r>
            <w:r>
              <w:rPr>
                <w:spacing w:val="-1"/>
                <w:sz w:val="18"/>
              </w:rPr>
              <w:t xml:space="preserve"> </w:t>
            </w:r>
            <w:r>
              <w:rPr>
                <w:sz w:val="18"/>
              </w:rPr>
              <w:t>2.0</w:t>
            </w:r>
            <w:r>
              <w:rPr>
                <w:spacing w:val="-3"/>
                <w:sz w:val="18"/>
              </w:rPr>
              <w:t xml:space="preserve"> </w:t>
            </w:r>
            <w:r>
              <w:rPr>
                <w:sz w:val="18"/>
              </w:rPr>
              <w:t>V</w:t>
            </w:r>
            <w:r>
              <w:rPr>
                <w:spacing w:val="-3"/>
                <w:sz w:val="18"/>
              </w:rPr>
              <w:t xml:space="preserve"> </w:t>
            </w:r>
            <w:r>
              <w:rPr>
                <w:sz w:val="18"/>
              </w:rPr>
              <w:t>≤ V</w:t>
            </w:r>
            <w:r>
              <w:rPr>
                <w:position w:val="-4"/>
                <w:sz w:val="14"/>
              </w:rPr>
              <w:t>DDIO1</w:t>
            </w:r>
            <w:r>
              <w:rPr>
                <w:spacing w:val="11"/>
                <w:position w:val="-4"/>
                <w:sz w:val="14"/>
              </w:rPr>
              <w:t xml:space="preserve"> </w:t>
            </w:r>
            <w:r>
              <w:rPr>
                <w:sz w:val="18"/>
              </w:rPr>
              <w:t>≤ 2.7</w:t>
            </w:r>
            <w:r>
              <w:rPr>
                <w:spacing w:val="-2"/>
                <w:sz w:val="18"/>
              </w:rPr>
              <w:t xml:space="preserve"> </w:t>
            </w:r>
            <w:r>
              <w:rPr>
                <w:spacing w:val="-10"/>
                <w:sz w:val="18"/>
              </w:rPr>
              <w:t>V</w:t>
            </w:r>
          </w:p>
        </w:tc>
        <w:tc>
          <w:tcPr>
            <w:tcW w:w="705" w:type="dxa"/>
          </w:tcPr>
          <w:p w14:paraId="4BFE85F4" w14:textId="77777777" w:rsidR="006F6DBA" w:rsidRDefault="00000000">
            <w:pPr>
              <w:pStyle w:val="TableParagraph"/>
              <w:spacing w:before="45"/>
              <w:ind w:left="14" w:right="1"/>
              <w:rPr>
                <w:sz w:val="18"/>
              </w:rPr>
            </w:pPr>
            <w:r>
              <w:rPr>
                <w:spacing w:val="-10"/>
                <w:sz w:val="18"/>
              </w:rPr>
              <w:t>-</w:t>
            </w:r>
          </w:p>
        </w:tc>
        <w:tc>
          <w:tcPr>
            <w:tcW w:w="813" w:type="dxa"/>
          </w:tcPr>
          <w:p w14:paraId="7E65C631" w14:textId="77777777" w:rsidR="006F6DBA" w:rsidRDefault="00000000">
            <w:pPr>
              <w:pStyle w:val="TableParagraph"/>
              <w:spacing w:before="45"/>
              <w:ind w:left="16"/>
              <w:rPr>
                <w:sz w:val="18"/>
              </w:rPr>
            </w:pPr>
            <w:r>
              <w:rPr>
                <w:spacing w:val="-4"/>
                <w:sz w:val="18"/>
              </w:rPr>
              <w:t>0.35</w:t>
            </w:r>
          </w:p>
        </w:tc>
        <w:tc>
          <w:tcPr>
            <w:tcW w:w="651" w:type="dxa"/>
            <w:vMerge/>
            <w:tcBorders>
              <w:top w:val="nil"/>
            </w:tcBorders>
          </w:tcPr>
          <w:p w14:paraId="21713CDD" w14:textId="77777777" w:rsidR="006F6DBA" w:rsidRDefault="006F6DBA">
            <w:pPr>
              <w:rPr>
                <w:sz w:val="2"/>
                <w:szCs w:val="2"/>
              </w:rPr>
            </w:pPr>
          </w:p>
        </w:tc>
      </w:tr>
      <w:tr w:rsidR="006F6DBA" w14:paraId="01668F1E" w14:textId="77777777">
        <w:trPr>
          <w:trHeight w:val="302"/>
        </w:trPr>
        <w:tc>
          <w:tcPr>
            <w:tcW w:w="740" w:type="dxa"/>
            <w:vMerge/>
            <w:tcBorders>
              <w:top w:val="nil"/>
            </w:tcBorders>
          </w:tcPr>
          <w:p w14:paraId="6AA6A9DE" w14:textId="77777777" w:rsidR="006F6DBA" w:rsidRDefault="006F6DBA">
            <w:pPr>
              <w:rPr>
                <w:sz w:val="2"/>
                <w:szCs w:val="2"/>
              </w:rPr>
            </w:pPr>
          </w:p>
        </w:tc>
        <w:tc>
          <w:tcPr>
            <w:tcW w:w="772" w:type="dxa"/>
            <w:vMerge/>
            <w:tcBorders>
              <w:top w:val="nil"/>
            </w:tcBorders>
          </w:tcPr>
          <w:p w14:paraId="16CF92C7" w14:textId="77777777" w:rsidR="006F6DBA" w:rsidRDefault="006F6DBA">
            <w:pPr>
              <w:rPr>
                <w:sz w:val="2"/>
                <w:szCs w:val="2"/>
              </w:rPr>
            </w:pPr>
          </w:p>
        </w:tc>
        <w:tc>
          <w:tcPr>
            <w:tcW w:w="2684" w:type="dxa"/>
            <w:vMerge/>
            <w:tcBorders>
              <w:top w:val="nil"/>
            </w:tcBorders>
          </w:tcPr>
          <w:p w14:paraId="343E89B3" w14:textId="77777777" w:rsidR="006F6DBA" w:rsidRDefault="006F6DBA">
            <w:pPr>
              <w:rPr>
                <w:sz w:val="2"/>
                <w:szCs w:val="2"/>
              </w:rPr>
            </w:pPr>
          </w:p>
        </w:tc>
        <w:tc>
          <w:tcPr>
            <w:tcW w:w="2845" w:type="dxa"/>
          </w:tcPr>
          <w:p w14:paraId="5E3574B6" w14:textId="77777777" w:rsidR="006F6DBA" w:rsidRDefault="00000000">
            <w:pPr>
              <w:pStyle w:val="TableParagraph"/>
              <w:spacing w:before="45" w:line="236"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3.6</w:t>
            </w:r>
            <w:r>
              <w:rPr>
                <w:spacing w:val="-1"/>
                <w:sz w:val="18"/>
              </w:rPr>
              <w:t xml:space="preserve"> </w:t>
            </w:r>
            <w:r>
              <w:rPr>
                <w:spacing w:val="-10"/>
                <w:sz w:val="18"/>
              </w:rPr>
              <w:t>V</w:t>
            </w:r>
          </w:p>
        </w:tc>
        <w:tc>
          <w:tcPr>
            <w:tcW w:w="705" w:type="dxa"/>
          </w:tcPr>
          <w:p w14:paraId="43CB5E68" w14:textId="77777777" w:rsidR="006F6DBA" w:rsidRDefault="00000000">
            <w:pPr>
              <w:pStyle w:val="TableParagraph"/>
              <w:spacing w:before="45"/>
              <w:ind w:left="14" w:right="1"/>
              <w:rPr>
                <w:sz w:val="18"/>
              </w:rPr>
            </w:pPr>
            <w:r>
              <w:rPr>
                <w:spacing w:val="-10"/>
                <w:sz w:val="18"/>
              </w:rPr>
              <w:t>-</w:t>
            </w:r>
          </w:p>
        </w:tc>
        <w:tc>
          <w:tcPr>
            <w:tcW w:w="813" w:type="dxa"/>
          </w:tcPr>
          <w:p w14:paraId="6BF19205" w14:textId="77777777" w:rsidR="006F6DBA" w:rsidRDefault="00000000">
            <w:pPr>
              <w:pStyle w:val="TableParagraph"/>
              <w:spacing w:before="45"/>
              <w:ind w:left="16" w:right="2"/>
              <w:rPr>
                <w:sz w:val="18"/>
              </w:rPr>
            </w:pPr>
            <w:r>
              <w:rPr>
                <w:spacing w:val="-10"/>
                <w:sz w:val="18"/>
              </w:rPr>
              <w:t>3</w:t>
            </w:r>
          </w:p>
        </w:tc>
        <w:tc>
          <w:tcPr>
            <w:tcW w:w="651" w:type="dxa"/>
            <w:vMerge/>
            <w:tcBorders>
              <w:top w:val="nil"/>
            </w:tcBorders>
          </w:tcPr>
          <w:p w14:paraId="2D7BCCA5" w14:textId="77777777" w:rsidR="006F6DBA" w:rsidRDefault="006F6DBA">
            <w:pPr>
              <w:rPr>
                <w:sz w:val="2"/>
                <w:szCs w:val="2"/>
              </w:rPr>
            </w:pPr>
          </w:p>
        </w:tc>
      </w:tr>
      <w:tr w:rsidR="006F6DBA" w14:paraId="16026548" w14:textId="77777777">
        <w:trPr>
          <w:trHeight w:val="301"/>
        </w:trPr>
        <w:tc>
          <w:tcPr>
            <w:tcW w:w="740" w:type="dxa"/>
            <w:vMerge/>
            <w:tcBorders>
              <w:top w:val="nil"/>
            </w:tcBorders>
          </w:tcPr>
          <w:p w14:paraId="568D15B7" w14:textId="77777777" w:rsidR="006F6DBA" w:rsidRDefault="006F6DBA">
            <w:pPr>
              <w:rPr>
                <w:sz w:val="2"/>
                <w:szCs w:val="2"/>
              </w:rPr>
            </w:pPr>
          </w:p>
        </w:tc>
        <w:tc>
          <w:tcPr>
            <w:tcW w:w="772" w:type="dxa"/>
            <w:vMerge/>
            <w:tcBorders>
              <w:top w:val="nil"/>
            </w:tcBorders>
          </w:tcPr>
          <w:p w14:paraId="7D86E093" w14:textId="77777777" w:rsidR="006F6DBA" w:rsidRDefault="006F6DBA">
            <w:pPr>
              <w:rPr>
                <w:sz w:val="2"/>
                <w:szCs w:val="2"/>
              </w:rPr>
            </w:pPr>
          </w:p>
        </w:tc>
        <w:tc>
          <w:tcPr>
            <w:tcW w:w="2684" w:type="dxa"/>
            <w:vMerge/>
            <w:tcBorders>
              <w:top w:val="nil"/>
            </w:tcBorders>
          </w:tcPr>
          <w:p w14:paraId="3A625D91" w14:textId="77777777" w:rsidR="006F6DBA" w:rsidRDefault="006F6DBA">
            <w:pPr>
              <w:rPr>
                <w:sz w:val="2"/>
                <w:szCs w:val="2"/>
              </w:rPr>
            </w:pPr>
          </w:p>
        </w:tc>
        <w:tc>
          <w:tcPr>
            <w:tcW w:w="2845" w:type="dxa"/>
          </w:tcPr>
          <w:p w14:paraId="6AAC4862" w14:textId="77777777" w:rsidR="006F6DBA" w:rsidRDefault="00000000">
            <w:pPr>
              <w:pStyle w:val="TableParagraph"/>
              <w:spacing w:before="45" w:line="236"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2.0</w:t>
            </w:r>
            <w:r>
              <w:rPr>
                <w:spacing w:val="-3"/>
                <w:sz w:val="18"/>
              </w:rPr>
              <w:t xml:space="preserve"> </w:t>
            </w:r>
            <w:r>
              <w:rPr>
                <w:sz w:val="18"/>
              </w:rPr>
              <w:t>V</w:t>
            </w:r>
            <w:r>
              <w:rPr>
                <w:spacing w:val="-3"/>
                <w:sz w:val="18"/>
              </w:rPr>
              <w:t xml:space="preserve"> </w:t>
            </w:r>
            <w:r>
              <w:rPr>
                <w:sz w:val="18"/>
              </w:rPr>
              <w:t>≤ V</w:t>
            </w:r>
            <w:r>
              <w:rPr>
                <w:position w:val="-4"/>
                <w:sz w:val="14"/>
              </w:rPr>
              <w:t>DDIO1</w:t>
            </w:r>
            <w:r>
              <w:rPr>
                <w:spacing w:val="11"/>
                <w:position w:val="-4"/>
                <w:sz w:val="14"/>
              </w:rPr>
              <w:t xml:space="preserve"> </w:t>
            </w:r>
            <w:r>
              <w:rPr>
                <w:sz w:val="18"/>
              </w:rPr>
              <w:t>≤ 2.7</w:t>
            </w:r>
            <w:r>
              <w:rPr>
                <w:spacing w:val="-2"/>
                <w:sz w:val="18"/>
              </w:rPr>
              <w:t xml:space="preserve"> </w:t>
            </w:r>
            <w:r>
              <w:rPr>
                <w:spacing w:val="-10"/>
                <w:sz w:val="18"/>
              </w:rPr>
              <w:t>V</w:t>
            </w:r>
          </w:p>
        </w:tc>
        <w:tc>
          <w:tcPr>
            <w:tcW w:w="705" w:type="dxa"/>
          </w:tcPr>
          <w:p w14:paraId="6E61C718" w14:textId="77777777" w:rsidR="006F6DBA" w:rsidRDefault="00000000">
            <w:pPr>
              <w:pStyle w:val="TableParagraph"/>
              <w:spacing w:before="45"/>
              <w:ind w:left="14" w:right="1"/>
              <w:rPr>
                <w:sz w:val="18"/>
              </w:rPr>
            </w:pPr>
            <w:r>
              <w:rPr>
                <w:spacing w:val="-10"/>
                <w:sz w:val="18"/>
              </w:rPr>
              <w:t>-</w:t>
            </w:r>
          </w:p>
        </w:tc>
        <w:tc>
          <w:tcPr>
            <w:tcW w:w="813" w:type="dxa"/>
          </w:tcPr>
          <w:p w14:paraId="381FC859" w14:textId="77777777" w:rsidR="006F6DBA" w:rsidRDefault="00000000">
            <w:pPr>
              <w:pStyle w:val="TableParagraph"/>
              <w:spacing w:before="45"/>
              <w:ind w:left="16"/>
              <w:rPr>
                <w:sz w:val="18"/>
              </w:rPr>
            </w:pPr>
            <w:r>
              <w:rPr>
                <w:spacing w:val="-4"/>
                <w:sz w:val="18"/>
              </w:rPr>
              <w:t>0.45</w:t>
            </w:r>
          </w:p>
        </w:tc>
        <w:tc>
          <w:tcPr>
            <w:tcW w:w="651" w:type="dxa"/>
            <w:vMerge/>
            <w:tcBorders>
              <w:top w:val="nil"/>
            </w:tcBorders>
          </w:tcPr>
          <w:p w14:paraId="3655D613" w14:textId="77777777" w:rsidR="006F6DBA" w:rsidRDefault="006F6DBA">
            <w:pPr>
              <w:rPr>
                <w:sz w:val="2"/>
                <w:szCs w:val="2"/>
              </w:rPr>
            </w:pPr>
          </w:p>
        </w:tc>
      </w:tr>
      <w:tr w:rsidR="006F6DBA" w14:paraId="191ECB39" w14:textId="77777777">
        <w:trPr>
          <w:trHeight w:val="301"/>
        </w:trPr>
        <w:tc>
          <w:tcPr>
            <w:tcW w:w="740" w:type="dxa"/>
            <w:vMerge/>
            <w:tcBorders>
              <w:top w:val="nil"/>
            </w:tcBorders>
          </w:tcPr>
          <w:p w14:paraId="74F42E7B" w14:textId="77777777" w:rsidR="006F6DBA" w:rsidRDefault="006F6DBA">
            <w:pPr>
              <w:rPr>
                <w:sz w:val="2"/>
                <w:szCs w:val="2"/>
              </w:rPr>
            </w:pPr>
          </w:p>
        </w:tc>
        <w:tc>
          <w:tcPr>
            <w:tcW w:w="772" w:type="dxa"/>
            <w:vMerge w:val="restart"/>
          </w:tcPr>
          <w:p w14:paraId="56A80EC8" w14:textId="77777777" w:rsidR="006F6DBA" w:rsidRDefault="006F6DBA">
            <w:pPr>
              <w:pStyle w:val="TableParagraph"/>
              <w:jc w:val="left"/>
              <w:rPr>
                <w:b/>
                <w:sz w:val="18"/>
              </w:rPr>
            </w:pPr>
          </w:p>
          <w:p w14:paraId="084BF04B" w14:textId="77777777" w:rsidR="006F6DBA" w:rsidRDefault="006F6DBA">
            <w:pPr>
              <w:pStyle w:val="TableParagraph"/>
              <w:spacing w:before="85"/>
              <w:jc w:val="left"/>
              <w:rPr>
                <w:b/>
                <w:sz w:val="18"/>
              </w:rPr>
            </w:pPr>
          </w:p>
          <w:p w14:paraId="644E145B" w14:textId="77777777" w:rsidR="006F6DBA" w:rsidRDefault="00000000">
            <w:pPr>
              <w:pStyle w:val="TableParagraph"/>
              <w:ind w:left="197"/>
              <w:jc w:val="left"/>
              <w:rPr>
                <w:sz w:val="18"/>
              </w:rPr>
            </w:pPr>
            <w:r>
              <w:rPr>
                <w:spacing w:val="-2"/>
                <w:sz w:val="18"/>
              </w:rPr>
              <w:t>Tr/</w:t>
            </w:r>
            <w:proofErr w:type="spellStart"/>
            <w:r>
              <w:rPr>
                <w:spacing w:val="-2"/>
                <w:sz w:val="18"/>
              </w:rPr>
              <w:t>Tf</w:t>
            </w:r>
            <w:proofErr w:type="spellEnd"/>
          </w:p>
        </w:tc>
        <w:tc>
          <w:tcPr>
            <w:tcW w:w="2684" w:type="dxa"/>
            <w:vMerge w:val="restart"/>
          </w:tcPr>
          <w:p w14:paraId="226FE038" w14:textId="77777777" w:rsidR="006F6DBA" w:rsidRDefault="006F6DBA">
            <w:pPr>
              <w:pStyle w:val="TableParagraph"/>
              <w:jc w:val="left"/>
              <w:rPr>
                <w:b/>
                <w:sz w:val="18"/>
              </w:rPr>
            </w:pPr>
          </w:p>
          <w:p w14:paraId="38F9932B" w14:textId="77777777" w:rsidR="006F6DBA" w:rsidRDefault="006F6DBA">
            <w:pPr>
              <w:pStyle w:val="TableParagraph"/>
              <w:spacing w:before="85"/>
              <w:jc w:val="left"/>
              <w:rPr>
                <w:b/>
                <w:sz w:val="18"/>
              </w:rPr>
            </w:pPr>
          </w:p>
          <w:p w14:paraId="598FB5C1" w14:textId="77777777" w:rsidR="006F6DBA" w:rsidRDefault="00000000">
            <w:pPr>
              <w:pStyle w:val="TableParagraph"/>
              <w:ind w:left="61"/>
              <w:jc w:val="left"/>
              <w:rPr>
                <w:sz w:val="18"/>
              </w:rPr>
            </w:pPr>
            <w:r>
              <w:rPr>
                <w:sz w:val="18"/>
              </w:rPr>
              <w:t>Output</w:t>
            </w:r>
            <w:r>
              <w:rPr>
                <w:spacing w:val="-5"/>
                <w:sz w:val="18"/>
              </w:rPr>
              <w:t xml:space="preserve"> </w:t>
            </w:r>
            <w:r>
              <w:rPr>
                <w:sz w:val="18"/>
              </w:rPr>
              <w:t>rise</w:t>
            </w:r>
            <w:r>
              <w:rPr>
                <w:spacing w:val="-5"/>
                <w:sz w:val="18"/>
              </w:rPr>
              <w:t xml:space="preserve"> </w:t>
            </w:r>
            <w:r>
              <w:rPr>
                <w:sz w:val="18"/>
              </w:rPr>
              <w:t>and</w:t>
            </w:r>
            <w:r>
              <w:rPr>
                <w:spacing w:val="-5"/>
                <w:sz w:val="18"/>
              </w:rPr>
              <w:t xml:space="preserve"> </w:t>
            </w:r>
            <w:r>
              <w:rPr>
                <w:sz w:val="18"/>
              </w:rPr>
              <w:t>fall</w:t>
            </w:r>
            <w:r>
              <w:rPr>
                <w:spacing w:val="-2"/>
                <w:sz w:val="18"/>
              </w:rPr>
              <w:t xml:space="preserve"> </w:t>
            </w:r>
            <w:r>
              <w:rPr>
                <w:spacing w:val="-4"/>
                <w:sz w:val="18"/>
              </w:rPr>
              <w:t>time</w:t>
            </w:r>
          </w:p>
        </w:tc>
        <w:tc>
          <w:tcPr>
            <w:tcW w:w="2845" w:type="dxa"/>
          </w:tcPr>
          <w:p w14:paraId="793CA4D8" w14:textId="77777777" w:rsidR="006F6DBA" w:rsidRDefault="00000000">
            <w:pPr>
              <w:pStyle w:val="TableParagraph"/>
              <w:spacing w:before="45" w:line="236" w:lineRule="exact"/>
              <w:ind w:left="61"/>
              <w:jc w:val="left"/>
              <w:rPr>
                <w:sz w:val="18"/>
              </w:rPr>
            </w:pPr>
            <w:r>
              <w:rPr>
                <w:sz w:val="18"/>
              </w:rPr>
              <w:t>C=50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3.6</w:t>
            </w:r>
            <w:r>
              <w:rPr>
                <w:spacing w:val="-1"/>
                <w:sz w:val="18"/>
              </w:rPr>
              <w:t xml:space="preserve"> </w:t>
            </w:r>
            <w:r>
              <w:rPr>
                <w:spacing w:val="-10"/>
                <w:sz w:val="18"/>
              </w:rPr>
              <w:t>V</w:t>
            </w:r>
          </w:p>
        </w:tc>
        <w:tc>
          <w:tcPr>
            <w:tcW w:w="705" w:type="dxa"/>
          </w:tcPr>
          <w:p w14:paraId="268CFCB7" w14:textId="77777777" w:rsidR="006F6DBA" w:rsidRDefault="00000000">
            <w:pPr>
              <w:pStyle w:val="TableParagraph"/>
              <w:spacing w:before="45"/>
              <w:ind w:left="14" w:right="1"/>
              <w:rPr>
                <w:sz w:val="18"/>
              </w:rPr>
            </w:pPr>
            <w:r>
              <w:rPr>
                <w:spacing w:val="-10"/>
                <w:sz w:val="18"/>
              </w:rPr>
              <w:t>-</w:t>
            </w:r>
          </w:p>
        </w:tc>
        <w:tc>
          <w:tcPr>
            <w:tcW w:w="813" w:type="dxa"/>
          </w:tcPr>
          <w:p w14:paraId="09C7B0E8" w14:textId="77777777" w:rsidR="006F6DBA" w:rsidRDefault="00000000">
            <w:pPr>
              <w:pStyle w:val="TableParagraph"/>
              <w:spacing w:before="45"/>
              <w:ind w:left="16" w:right="1"/>
              <w:rPr>
                <w:sz w:val="18"/>
              </w:rPr>
            </w:pPr>
            <w:r>
              <w:rPr>
                <w:spacing w:val="-5"/>
                <w:sz w:val="18"/>
              </w:rPr>
              <w:t>100</w:t>
            </w:r>
          </w:p>
        </w:tc>
        <w:tc>
          <w:tcPr>
            <w:tcW w:w="651" w:type="dxa"/>
            <w:vMerge w:val="restart"/>
          </w:tcPr>
          <w:p w14:paraId="4CDA5F24" w14:textId="77777777" w:rsidR="006F6DBA" w:rsidRDefault="006F6DBA">
            <w:pPr>
              <w:pStyle w:val="TableParagraph"/>
              <w:jc w:val="left"/>
              <w:rPr>
                <w:b/>
                <w:sz w:val="18"/>
              </w:rPr>
            </w:pPr>
          </w:p>
          <w:p w14:paraId="7080BE05" w14:textId="77777777" w:rsidR="006F6DBA" w:rsidRDefault="006F6DBA">
            <w:pPr>
              <w:pStyle w:val="TableParagraph"/>
              <w:spacing w:before="85"/>
              <w:jc w:val="left"/>
              <w:rPr>
                <w:b/>
                <w:sz w:val="18"/>
              </w:rPr>
            </w:pPr>
          </w:p>
          <w:p w14:paraId="1606ACC5" w14:textId="77777777" w:rsidR="006F6DBA" w:rsidRDefault="00000000">
            <w:pPr>
              <w:pStyle w:val="TableParagraph"/>
              <w:ind w:left="14"/>
              <w:rPr>
                <w:sz w:val="18"/>
              </w:rPr>
            </w:pPr>
            <w:r>
              <w:rPr>
                <w:spacing w:val="-5"/>
                <w:sz w:val="18"/>
              </w:rPr>
              <w:t>ns</w:t>
            </w:r>
          </w:p>
        </w:tc>
      </w:tr>
      <w:tr w:rsidR="006F6DBA" w14:paraId="14589C81" w14:textId="77777777">
        <w:trPr>
          <w:trHeight w:val="300"/>
        </w:trPr>
        <w:tc>
          <w:tcPr>
            <w:tcW w:w="740" w:type="dxa"/>
            <w:vMerge/>
            <w:tcBorders>
              <w:top w:val="nil"/>
            </w:tcBorders>
          </w:tcPr>
          <w:p w14:paraId="4D671263" w14:textId="77777777" w:rsidR="006F6DBA" w:rsidRDefault="006F6DBA">
            <w:pPr>
              <w:rPr>
                <w:sz w:val="2"/>
                <w:szCs w:val="2"/>
              </w:rPr>
            </w:pPr>
          </w:p>
        </w:tc>
        <w:tc>
          <w:tcPr>
            <w:tcW w:w="772" w:type="dxa"/>
            <w:vMerge/>
            <w:tcBorders>
              <w:top w:val="nil"/>
            </w:tcBorders>
          </w:tcPr>
          <w:p w14:paraId="06394127" w14:textId="77777777" w:rsidR="006F6DBA" w:rsidRDefault="006F6DBA">
            <w:pPr>
              <w:rPr>
                <w:sz w:val="2"/>
                <w:szCs w:val="2"/>
              </w:rPr>
            </w:pPr>
          </w:p>
        </w:tc>
        <w:tc>
          <w:tcPr>
            <w:tcW w:w="2684" w:type="dxa"/>
            <w:vMerge/>
            <w:tcBorders>
              <w:top w:val="nil"/>
            </w:tcBorders>
          </w:tcPr>
          <w:p w14:paraId="5D8518D5" w14:textId="77777777" w:rsidR="006F6DBA" w:rsidRDefault="006F6DBA">
            <w:pPr>
              <w:rPr>
                <w:sz w:val="2"/>
                <w:szCs w:val="2"/>
              </w:rPr>
            </w:pPr>
          </w:p>
        </w:tc>
        <w:tc>
          <w:tcPr>
            <w:tcW w:w="2845" w:type="dxa"/>
          </w:tcPr>
          <w:p w14:paraId="56168EE6" w14:textId="77777777" w:rsidR="006F6DBA" w:rsidRDefault="00000000">
            <w:pPr>
              <w:pStyle w:val="TableParagraph"/>
              <w:spacing w:before="45" w:line="235" w:lineRule="exact"/>
              <w:ind w:left="61"/>
              <w:jc w:val="left"/>
              <w:rPr>
                <w:sz w:val="18"/>
              </w:rPr>
            </w:pPr>
            <w:r>
              <w:rPr>
                <w:sz w:val="18"/>
              </w:rPr>
              <w:t>C=50</w:t>
            </w:r>
            <w:r>
              <w:rPr>
                <w:spacing w:val="-2"/>
                <w:sz w:val="18"/>
              </w:rPr>
              <w:t xml:space="preserve"> </w:t>
            </w:r>
            <w:r>
              <w:rPr>
                <w:sz w:val="18"/>
              </w:rPr>
              <w:t>pF,</w:t>
            </w:r>
            <w:r>
              <w:rPr>
                <w:spacing w:val="-1"/>
                <w:sz w:val="18"/>
              </w:rPr>
              <w:t xml:space="preserve"> </w:t>
            </w:r>
            <w:r>
              <w:rPr>
                <w:sz w:val="18"/>
              </w:rPr>
              <w:t>2.0</w:t>
            </w:r>
            <w:r>
              <w:rPr>
                <w:spacing w:val="-3"/>
                <w:sz w:val="18"/>
              </w:rPr>
              <w:t xml:space="preserve"> </w:t>
            </w:r>
            <w:r>
              <w:rPr>
                <w:sz w:val="18"/>
              </w:rPr>
              <w:t>V</w:t>
            </w:r>
            <w:r>
              <w:rPr>
                <w:spacing w:val="-3"/>
                <w:sz w:val="18"/>
              </w:rPr>
              <w:t xml:space="preserve"> </w:t>
            </w:r>
            <w:r>
              <w:rPr>
                <w:sz w:val="18"/>
              </w:rPr>
              <w:t>≤ V</w:t>
            </w:r>
            <w:r>
              <w:rPr>
                <w:position w:val="-3"/>
                <w:sz w:val="14"/>
              </w:rPr>
              <w:t>DDIO1</w:t>
            </w:r>
            <w:r>
              <w:rPr>
                <w:spacing w:val="11"/>
                <w:position w:val="-3"/>
                <w:sz w:val="14"/>
              </w:rPr>
              <w:t xml:space="preserve"> </w:t>
            </w:r>
            <w:r>
              <w:rPr>
                <w:sz w:val="18"/>
              </w:rPr>
              <w:t>≤ 2.7</w:t>
            </w:r>
            <w:r>
              <w:rPr>
                <w:spacing w:val="-2"/>
                <w:sz w:val="18"/>
              </w:rPr>
              <w:t xml:space="preserve"> </w:t>
            </w:r>
            <w:r>
              <w:rPr>
                <w:spacing w:val="-10"/>
                <w:sz w:val="18"/>
              </w:rPr>
              <w:t>V</w:t>
            </w:r>
          </w:p>
        </w:tc>
        <w:tc>
          <w:tcPr>
            <w:tcW w:w="705" w:type="dxa"/>
          </w:tcPr>
          <w:p w14:paraId="3A75007F" w14:textId="77777777" w:rsidR="006F6DBA" w:rsidRDefault="00000000">
            <w:pPr>
              <w:pStyle w:val="TableParagraph"/>
              <w:spacing w:before="45"/>
              <w:ind w:left="14" w:right="1"/>
              <w:rPr>
                <w:sz w:val="18"/>
              </w:rPr>
            </w:pPr>
            <w:r>
              <w:rPr>
                <w:spacing w:val="-10"/>
                <w:sz w:val="18"/>
              </w:rPr>
              <w:t>-</w:t>
            </w:r>
          </w:p>
        </w:tc>
        <w:tc>
          <w:tcPr>
            <w:tcW w:w="813" w:type="dxa"/>
          </w:tcPr>
          <w:p w14:paraId="35A0D40A" w14:textId="77777777" w:rsidR="006F6DBA" w:rsidRDefault="00000000">
            <w:pPr>
              <w:pStyle w:val="TableParagraph"/>
              <w:spacing w:before="45"/>
              <w:ind w:left="16" w:right="1"/>
              <w:rPr>
                <w:sz w:val="18"/>
              </w:rPr>
            </w:pPr>
            <w:r>
              <w:rPr>
                <w:spacing w:val="-5"/>
                <w:sz w:val="18"/>
              </w:rPr>
              <w:t>225</w:t>
            </w:r>
          </w:p>
        </w:tc>
        <w:tc>
          <w:tcPr>
            <w:tcW w:w="651" w:type="dxa"/>
            <w:vMerge/>
            <w:tcBorders>
              <w:top w:val="nil"/>
            </w:tcBorders>
          </w:tcPr>
          <w:p w14:paraId="75F35D8B" w14:textId="77777777" w:rsidR="006F6DBA" w:rsidRDefault="006F6DBA">
            <w:pPr>
              <w:rPr>
                <w:sz w:val="2"/>
                <w:szCs w:val="2"/>
              </w:rPr>
            </w:pPr>
          </w:p>
        </w:tc>
      </w:tr>
      <w:tr w:rsidR="006F6DBA" w14:paraId="4AF22186" w14:textId="77777777">
        <w:trPr>
          <w:trHeight w:val="301"/>
        </w:trPr>
        <w:tc>
          <w:tcPr>
            <w:tcW w:w="740" w:type="dxa"/>
            <w:vMerge/>
            <w:tcBorders>
              <w:top w:val="nil"/>
            </w:tcBorders>
          </w:tcPr>
          <w:p w14:paraId="2678AFD8" w14:textId="77777777" w:rsidR="006F6DBA" w:rsidRDefault="006F6DBA">
            <w:pPr>
              <w:rPr>
                <w:sz w:val="2"/>
                <w:szCs w:val="2"/>
              </w:rPr>
            </w:pPr>
          </w:p>
        </w:tc>
        <w:tc>
          <w:tcPr>
            <w:tcW w:w="772" w:type="dxa"/>
            <w:vMerge/>
            <w:tcBorders>
              <w:top w:val="nil"/>
            </w:tcBorders>
          </w:tcPr>
          <w:p w14:paraId="7EFEC709" w14:textId="77777777" w:rsidR="006F6DBA" w:rsidRDefault="006F6DBA">
            <w:pPr>
              <w:rPr>
                <w:sz w:val="2"/>
                <w:szCs w:val="2"/>
              </w:rPr>
            </w:pPr>
          </w:p>
        </w:tc>
        <w:tc>
          <w:tcPr>
            <w:tcW w:w="2684" w:type="dxa"/>
            <w:vMerge/>
            <w:tcBorders>
              <w:top w:val="nil"/>
            </w:tcBorders>
          </w:tcPr>
          <w:p w14:paraId="0F268EBF" w14:textId="77777777" w:rsidR="006F6DBA" w:rsidRDefault="006F6DBA">
            <w:pPr>
              <w:rPr>
                <w:sz w:val="2"/>
                <w:szCs w:val="2"/>
              </w:rPr>
            </w:pPr>
          </w:p>
        </w:tc>
        <w:tc>
          <w:tcPr>
            <w:tcW w:w="2845" w:type="dxa"/>
          </w:tcPr>
          <w:p w14:paraId="553EED35" w14:textId="77777777" w:rsidR="006F6DBA" w:rsidRDefault="00000000">
            <w:pPr>
              <w:pStyle w:val="TableParagraph"/>
              <w:spacing w:before="47" w:line="235"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6A1EF074" w14:textId="77777777" w:rsidR="006F6DBA" w:rsidRDefault="00000000">
            <w:pPr>
              <w:pStyle w:val="TableParagraph"/>
              <w:spacing w:before="47"/>
              <w:ind w:left="14"/>
              <w:rPr>
                <w:sz w:val="18"/>
              </w:rPr>
            </w:pPr>
            <w:r>
              <w:rPr>
                <w:spacing w:val="-10"/>
                <w:sz w:val="18"/>
              </w:rPr>
              <w:t>-</w:t>
            </w:r>
          </w:p>
        </w:tc>
        <w:tc>
          <w:tcPr>
            <w:tcW w:w="813" w:type="dxa"/>
          </w:tcPr>
          <w:p w14:paraId="3FFB890D" w14:textId="77777777" w:rsidR="006F6DBA" w:rsidRDefault="00000000">
            <w:pPr>
              <w:pStyle w:val="TableParagraph"/>
              <w:spacing w:before="47"/>
              <w:ind w:left="16" w:right="3"/>
              <w:rPr>
                <w:sz w:val="18"/>
              </w:rPr>
            </w:pPr>
            <w:r>
              <w:rPr>
                <w:spacing w:val="-5"/>
                <w:sz w:val="18"/>
              </w:rPr>
              <w:t>75</w:t>
            </w:r>
          </w:p>
        </w:tc>
        <w:tc>
          <w:tcPr>
            <w:tcW w:w="651" w:type="dxa"/>
            <w:vMerge/>
            <w:tcBorders>
              <w:top w:val="nil"/>
            </w:tcBorders>
          </w:tcPr>
          <w:p w14:paraId="2FC59BAE" w14:textId="77777777" w:rsidR="006F6DBA" w:rsidRDefault="006F6DBA">
            <w:pPr>
              <w:rPr>
                <w:sz w:val="2"/>
                <w:szCs w:val="2"/>
              </w:rPr>
            </w:pPr>
          </w:p>
        </w:tc>
      </w:tr>
      <w:tr w:rsidR="006F6DBA" w14:paraId="361CBC2B" w14:textId="77777777">
        <w:trPr>
          <w:trHeight w:val="302"/>
        </w:trPr>
        <w:tc>
          <w:tcPr>
            <w:tcW w:w="740" w:type="dxa"/>
            <w:vMerge/>
            <w:tcBorders>
              <w:top w:val="nil"/>
            </w:tcBorders>
          </w:tcPr>
          <w:p w14:paraId="45FCFE2D" w14:textId="77777777" w:rsidR="006F6DBA" w:rsidRDefault="006F6DBA">
            <w:pPr>
              <w:rPr>
                <w:sz w:val="2"/>
                <w:szCs w:val="2"/>
              </w:rPr>
            </w:pPr>
          </w:p>
        </w:tc>
        <w:tc>
          <w:tcPr>
            <w:tcW w:w="772" w:type="dxa"/>
            <w:vMerge/>
            <w:tcBorders>
              <w:top w:val="nil"/>
            </w:tcBorders>
          </w:tcPr>
          <w:p w14:paraId="15AFDECA" w14:textId="77777777" w:rsidR="006F6DBA" w:rsidRDefault="006F6DBA">
            <w:pPr>
              <w:rPr>
                <w:sz w:val="2"/>
                <w:szCs w:val="2"/>
              </w:rPr>
            </w:pPr>
          </w:p>
        </w:tc>
        <w:tc>
          <w:tcPr>
            <w:tcW w:w="2684" w:type="dxa"/>
            <w:vMerge/>
            <w:tcBorders>
              <w:top w:val="nil"/>
            </w:tcBorders>
          </w:tcPr>
          <w:p w14:paraId="1702A814" w14:textId="77777777" w:rsidR="006F6DBA" w:rsidRDefault="006F6DBA">
            <w:pPr>
              <w:rPr>
                <w:sz w:val="2"/>
                <w:szCs w:val="2"/>
              </w:rPr>
            </w:pPr>
          </w:p>
        </w:tc>
        <w:tc>
          <w:tcPr>
            <w:tcW w:w="2845" w:type="dxa"/>
          </w:tcPr>
          <w:p w14:paraId="5BF6BFAF" w14:textId="77777777" w:rsidR="006F6DBA" w:rsidRDefault="00000000">
            <w:pPr>
              <w:pStyle w:val="TableParagraph"/>
              <w:spacing w:before="47" w:line="235"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2.0</w:t>
            </w:r>
            <w:r>
              <w:rPr>
                <w:spacing w:val="-3"/>
                <w:sz w:val="18"/>
              </w:rPr>
              <w:t xml:space="preserve"> </w:t>
            </w:r>
            <w:r>
              <w:rPr>
                <w:sz w:val="18"/>
              </w:rPr>
              <w:t>V</w:t>
            </w:r>
            <w:r>
              <w:rPr>
                <w:spacing w:val="-3"/>
                <w:sz w:val="18"/>
              </w:rPr>
              <w:t xml:space="preserve"> </w:t>
            </w:r>
            <w:r>
              <w:rPr>
                <w:sz w:val="18"/>
              </w:rPr>
              <w:t>≤ V</w:t>
            </w:r>
            <w:r>
              <w:rPr>
                <w:position w:val="-3"/>
                <w:sz w:val="14"/>
              </w:rPr>
              <w:t>DDIO1</w:t>
            </w:r>
            <w:r>
              <w:rPr>
                <w:spacing w:val="11"/>
                <w:position w:val="-3"/>
                <w:sz w:val="14"/>
              </w:rPr>
              <w:t xml:space="preserve"> </w:t>
            </w:r>
            <w:r>
              <w:rPr>
                <w:sz w:val="18"/>
              </w:rPr>
              <w:t>≤ 2.7</w:t>
            </w:r>
            <w:r>
              <w:rPr>
                <w:spacing w:val="-2"/>
                <w:sz w:val="18"/>
              </w:rPr>
              <w:t xml:space="preserve"> </w:t>
            </w:r>
            <w:r>
              <w:rPr>
                <w:spacing w:val="-10"/>
                <w:sz w:val="18"/>
              </w:rPr>
              <w:t>V</w:t>
            </w:r>
          </w:p>
        </w:tc>
        <w:tc>
          <w:tcPr>
            <w:tcW w:w="705" w:type="dxa"/>
          </w:tcPr>
          <w:p w14:paraId="24249429" w14:textId="77777777" w:rsidR="006F6DBA" w:rsidRDefault="00000000">
            <w:pPr>
              <w:pStyle w:val="TableParagraph"/>
              <w:spacing w:before="47"/>
              <w:ind w:left="14" w:right="1"/>
              <w:rPr>
                <w:sz w:val="18"/>
              </w:rPr>
            </w:pPr>
            <w:r>
              <w:rPr>
                <w:spacing w:val="-10"/>
                <w:sz w:val="18"/>
              </w:rPr>
              <w:t>-</w:t>
            </w:r>
          </w:p>
        </w:tc>
        <w:tc>
          <w:tcPr>
            <w:tcW w:w="813" w:type="dxa"/>
          </w:tcPr>
          <w:p w14:paraId="2A54BED7" w14:textId="77777777" w:rsidR="006F6DBA" w:rsidRDefault="00000000">
            <w:pPr>
              <w:pStyle w:val="TableParagraph"/>
              <w:spacing w:before="47"/>
              <w:ind w:left="16" w:right="1"/>
              <w:rPr>
                <w:sz w:val="18"/>
              </w:rPr>
            </w:pPr>
            <w:r>
              <w:rPr>
                <w:spacing w:val="-5"/>
                <w:sz w:val="18"/>
              </w:rPr>
              <w:t>150</w:t>
            </w:r>
          </w:p>
        </w:tc>
        <w:tc>
          <w:tcPr>
            <w:tcW w:w="651" w:type="dxa"/>
            <w:vMerge/>
            <w:tcBorders>
              <w:top w:val="nil"/>
            </w:tcBorders>
          </w:tcPr>
          <w:p w14:paraId="1029FEB2" w14:textId="77777777" w:rsidR="006F6DBA" w:rsidRDefault="006F6DBA">
            <w:pPr>
              <w:rPr>
                <w:sz w:val="2"/>
                <w:szCs w:val="2"/>
              </w:rPr>
            </w:pPr>
          </w:p>
        </w:tc>
      </w:tr>
    </w:tbl>
    <w:p w14:paraId="076B9EBB" w14:textId="77777777" w:rsidR="006F6DBA" w:rsidRDefault="006F6DBA">
      <w:pPr>
        <w:pStyle w:val="BodyText"/>
        <w:rPr>
          <w:b/>
        </w:rPr>
      </w:pPr>
    </w:p>
    <w:p w14:paraId="46B52EFF" w14:textId="77777777" w:rsidR="006F6DBA" w:rsidRDefault="006F6DBA">
      <w:pPr>
        <w:pStyle w:val="BodyText"/>
        <w:rPr>
          <w:b/>
        </w:rPr>
      </w:pPr>
    </w:p>
    <w:p w14:paraId="2FD8B5EB" w14:textId="77777777" w:rsidR="006F6DBA" w:rsidRDefault="006F6DBA">
      <w:pPr>
        <w:pStyle w:val="BodyText"/>
        <w:rPr>
          <w:b/>
        </w:rPr>
      </w:pPr>
    </w:p>
    <w:p w14:paraId="27C7C493" w14:textId="77777777" w:rsidR="006F6DBA" w:rsidRDefault="006F6DBA">
      <w:pPr>
        <w:pStyle w:val="BodyText"/>
        <w:rPr>
          <w:b/>
        </w:rPr>
      </w:pPr>
    </w:p>
    <w:p w14:paraId="35CD0AD4" w14:textId="77777777" w:rsidR="006F6DBA" w:rsidRDefault="006F6DBA">
      <w:pPr>
        <w:pStyle w:val="BodyText"/>
        <w:rPr>
          <w:b/>
        </w:rPr>
      </w:pPr>
    </w:p>
    <w:p w14:paraId="16252F2D" w14:textId="77777777" w:rsidR="006F6DBA" w:rsidRDefault="006F6DBA">
      <w:pPr>
        <w:pStyle w:val="BodyText"/>
        <w:rPr>
          <w:b/>
        </w:rPr>
      </w:pPr>
    </w:p>
    <w:p w14:paraId="2B8F81C1" w14:textId="77777777" w:rsidR="006F6DBA" w:rsidRDefault="006F6DBA">
      <w:pPr>
        <w:pStyle w:val="BodyText"/>
        <w:rPr>
          <w:b/>
        </w:rPr>
      </w:pPr>
    </w:p>
    <w:p w14:paraId="3B7189A1" w14:textId="77777777" w:rsidR="006F6DBA" w:rsidRDefault="006F6DBA">
      <w:pPr>
        <w:pStyle w:val="BodyText"/>
        <w:spacing w:before="47"/>
        <w:rPr>
          <w:b/>
        </w:rPr>
      </w:pPr>
    </w:p>
    <w:p w14:paraId="0DB9A807" w14:textId="77777777" w:rsidR="006F6DBA" w:rsidRDefault="00000000">
      <w:pPr>
        <w:tabs>
          <w:tab w:val="left" w:pos="8928"/>
        </w:tabs>
        <w:ind w:left="4137"/>
        <w:rPr>
          <w:sz w:val="18"/>
        </w:rPr>
      </w:pPr>
      <w:r>
        <w:rPr>
          <w:noProof/>
        </w:rPr>
        <mc:AlternateContent>
          <mc:Choice Requires="wpg">
            <w:drawing>
              <wp:anchor distT="0" distB="0" distL="0" distR="0" simplePos="0" relativeHeight="251626496" behindDoc="0" locked="0" layoutInCell="1" allowOverlap="1" wp14:anchorId="572F2E94" wp14:editId="481ABD74">
                <wp:simplePos x="0" y="0"/>
                <wp:positionH relativeFrom="page">
                  <wp:posOffset>908392</wp:posOffset>
                </wp:positionH>
                <wp:positionV relativeFrom="paragraph">
                  <wp:posOffset>-76951</wp:posOffset>
                </wp:positionV>
                <wp:extent cx="360680" cy="192405"/>
                <wp:effectExtent l="0" t="0" r="0" b="0"/>
                <wp:wrapNone/>
                <wp:docPr id="1473" name="Group 1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474" name="Graphic 147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475" name="Image 147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3A9132C" id="Group 1473" o:spid="_x0000_s1026" style="position:absolute;margin-left:71.55pt;margin-top:-6.05pt;width:28.4pt;height:15.15pt;z-index:25162649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">
                <v:shape id="Graphic 147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" path="m359194,r-1524,l96126,12,59096,17183,,153847r,1880l1231,156933r127978,l132867,148856r-6541,-6451l82956,101828,72052,80810,73826,56362,88748,36106r28536,-8446l349681,27660r1016,-762l360400,3073r-13,-1867l359194,xe" fillcolor="#00183f" stroked="f">
                  <v:path arrowok="t"/>
                </v:shape>
                <v:shape id="Image 147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63/94</w:t>
      </w:r>
    </w:p>
    <w:p w14:paraId="266FD369" w14:textId="77777777" w:rsidR="006F6DBA" w:rsidRDefault="006F6DBA">
      <w:pPr>
        <w:rPr>
          <w:sz w:val="18"/>
        </w:rPr>
        <w:sectPr w:rsidR="006F6DBA">
          <w:headerReference w:type="default" r:id="rId224"/>
          <w:footerReference w:type="default" r:id="rId225"/>
          <w:pgSz w:w="11900" w:h="16840"/>
          <w:pgMar w:top="1660" w:right="1180" w:bottom="1680" w:left="1180" w:header="1172" w:footer="1491" w:gutter="0"/>
          <w:cols w:space="720"/>
        </w:sectPr>
      </w:pPr>
    </w:p>
    <w:p w14:paraId="2B0E25D5" w14:textId="77777777" w:rsidR="006F6DBA" w:rsidRDefault="00000000">
      <w:pPr>
        <w:pStyle w:val="Heading7"/>
        <w:spacing w:before="85" w:after="39"/>
        <w:ind w:left="1139" w:right="1135"/>
        <w:jc w:val="center"/>
      </w:pPr>
      <w:r>
        <w:lastRenderedPageBreak/>
        <w:t>Table</w:t>
      </w:r>
      <w:r>
        <w:rPr>
          <w:spacing w:val="-14"/>
        </w:rPr>
        <w:t xml:space="preserve"> </w:t>
      </w:r>
      <w:r>
        <w:t>51.</w:t>
      </w:r>
      <w:r>
        <w:rPr>
          <w:spacing w:val="-11"/>
        </w:rPr>
        <w:t xml:space="preserve"> </w:t>
      </w:r>
      <w:r>
        <w:t>I/O</w:t>
      </w:r>
      <w:r>
        <w:rPr>
          <w:spacing w:val="-14"/>
        </w:rPr>
        <w:t xml:space="preserve"> </w:t>
      </w:r>
      <w:r>
        <w:t>AC</w:t>
      </w:r>
      <w:r>
        <w:rPr>
          <w:spacing w:val="-11"/>
        </w:rPr>
        <w:t xml:space="preserve"> </w:t>
      </w:r>
      <w:proofErr w:type="gramStart"/>
      <w:r>
        <w:t>characteristics</w:t>
      </w:r>
      <w:r>
        <w:rPr>
          <w:position w:val="8"/>
          <w:sz w:val="16"/>
        </w:rPr>
        <w:t>(</w:t>
      </w:r>
      <w:proofErr w:type="gramEnd"/>
      <w:r>
        <w:rPr>
          <w:position w:val="8"/>
          <w:sz w:val="16"/>
        </w:rPr>
        <w:t xml:space="preserve">1)(2) </w:t>
      </w:r>
      <w:r>
        <w:rPr>
          <w:spacing w:val="-2"/>
        </w:rPr>
        <w:t>(continued)</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0"/>
        <w:gridCol w:w="772"/>
        <w:gridCol w:w="2684"/>
        <w:gridCol w:w="2845"/>
        <w:gridCol w:w="705"/>
        <w:gridCol w:w="813"/>
        <w:gridCol w:w="651"/>
      </w:tblGrid>
      <w:tr w:rsidR="006F6DBA" w14:paraId="5B8F36BF" w14:textId="77777777">
        <w:trPr>
          <w:trHeight w:val="292"/>
        </w:trPr>
        <w:tc>
          <w:tcPr>
            <w:tcW w:w="740" w:type="dxa"/>
            <w:tcBorders>
              <w:bottom w:val="single" w:sz="12" w:space="0" w:color="000000"/>
            </w:tcBorders>
          </w:tcPr>
          <w:p w14:paraId="58CE292E" w14:textId="77777777" w:rsidR="006F6DBA" w:rsidRDefault="00000000">
            <w:pPr>
              <w:pStyle w:val="TableParagraph"/>
              <w:spacing w:before="86" w:line="186" w:lineRule="exact"/>
              <w:ind w:left="100"/>
              <w:jc w:val="left"/>
              <w:rPr>
                <w:b/>
                <w:sz w:val="18"/>
              </w:rPr>
            </w:pPr>
            <w:r>
              <w:rPr>
                <w:b/>
                <w:spacing w:val="-2"/>
                <w:sz w:val="18"/>
              </w:rPr>
              <w:t>Speed</w:t>
            </w:r>
          </w:p>
        </w:tc>
        <w:tc>
          <w:tcPr>
            <w:tcW w:w="772" w:type="dxa"/>
            <w:tcBorders>
              <w:bottom w:val="single" w:sz="12" w:space="0" w:color="000000"/>
            </w:tcBorders>
          </w:tcPr>
          <w:p w14:paraId="780EAA84" w14:textId="77777777" w:rsidR="006F6DBA" w:rsidRDefault="00000000">
            <w:pPr>
              <w:pStyle w:val="TableParagraph"/>
              <w:spacing w:before="86" w:line="186" w:lineRule="exact"/>
              <w:ind w:left="12" w:right="4"/>
              <w:rPr>
                <w:b/>
                <w:sz w:val="18"/>
              </w:rPr>
            </w:pPr>
            <w:r>
              <w:rPr>
                <w:b/>
                <w:spacing w:val="-2"/>
                <w:sz w:val="18"/>
              </w:rPr>
              <w:t>Symbol</w:t>
            </w:r>
          </w:p>
        </w:tc>
        <w:tc>
          <w:tcPr>
            <w:tcW w:w="2684" w:type="dxa"/>
            <w:tcBorders>
              <w:bottom w:val="single" w:sz="12" w:space="0" w:color="000000"/>
            </w:tcBorders>
          </w:tcPr>
          <w:p w14:paraId="65B07DDD" w14:textId="77777777" w:rsidR="006F6DBA" w:rsidRDefault="00000000">
            <w:pPr>
              <w:pStyle w:val="TableParagraph"/>
              <w:spacing w:before="86" w:line="186" w:lineRule="exact"/>
              <w:ind w:left="903"/>
              <w:jc w:val="left"/>
              <w:rPr>
                <w:b/>
                <w:sz w:val="18"/>
              </w:rPr>
            </w:pPr>
            <w:r>
              <w:rPr>
                <w:b/>
                <w:spacing w:val="-2"/>
                <w:sz w:val="18"/>
              </w:rPr>
              <w:t>Parameter</w:t>
            </w:r>
          </w:p>
        </w:tc>
        <w:tc>
          <w:tcPr>
            <w:tcW w:w="2845" w:type="dxa"/>
            <w:tcBorders>
              <w:bottom w:val="single" w:sz="12" w:space="0" w:color="000000"/>
            </w:tcBorders>
          </w:tcPr>
          <w:p w14:paraId="3ED9877D" w14:textId="77777777" w:rsidR="006F6DBA" w:rsidRDefault="00000000">
            <w:pPr>
              <w:pStyle w:val="TableParagraph"/>
              <w:spacing w:before="86" w:line="186" w:lineRule="exact"/>
              <w:ind w:left="956"/>
              <w:jc w:val="left"/>
              <w:rPr>
                <w:b/>
                <w:sz w:val="18"/>
              </w:rPr>
            </w:pPr>
            <w:r>
              <w:rPr>
                <w:b/>
                <w:spacing w:val="-2"/>
                <w:sz w:val="18"/>
              </w:rPr>
              <w:t>Conditions</w:t>
            </w:r>
          </w:p>
        </w:tc>
        <w:tc>
          <w:tcPr>
            <w:tcW w:w="705" w:type="dxa"/>
            <w:tcBorders>
              <w:bottom w:val="single" w:sz="12" w:space="0" w:color="000000"/>
            </w:tcBorders>
          </w:tcPr>
          <w:p w14:paraId="3A2F9815" w14:textId="77777777" w:rsidR="006F6DBA" w:rsidRDefault="00000000">
            <w:pPr>
              <w:pStyle w:val="TableParagraph"/>
              <w:spacing w:before="86" w:line="186" w:lineRule="exact"/>
              <w:ind w:left="14" w:right="1"/>
              <w:rPr>
                <w:b/>
                <w:sz w:val="18"/>
              </w:rPr>
            </w:pPr>
            <w:r>
              <w:rPr>
                <w:b/>
                <w:spacing w:val="-5"/>
                <w:sz w:val="18"/>
              </w:rPr>
              <w:t>Min</w:t>
            </w:r>
          </w:p>
        </w:tc>
        <w:tc>
          <w:tcPr>
            <w:tcW w:w="813" w:type="dxa"/>
            <w:tcBorders>
              <w:bottom w:val="single" w:sz="12" w:space="0" w:color="000000"/>
            </w:tcBorders>
          </w:tcPr>
          <w:p w14:paraId="4EEA3705" w14:textId="77777777" w:rsidR="006F6DBA" w:rsidRDefault="00000000">
            <w:pPr>
              <w:pStyle w:val="TableParagraph"/>
              <w:spacing w:before="86" w:line="186" w:lineRule="exact"/>
              <w:ind w:left="16" w:right="3"/>
              <w:rPr>
                <w:b/>
                <w:sz w:val="18"/>
              </w:rPr>
            </w:pPr>
            <w:r>
              <w:rPr>
                <w:b/>
                <w:spacing w:val="-5"/>
                <w:sz w:val="18"/>
              </w:rPr>
              <w:t>Max</w:t>
            </w:r>
          </w:p>
        </w:tc>
        <w:tc>
          <w:tcPr>
            <w:tcW w:w="651" w:type="dxa"/>
            <w:tcBorders>
              <w:bottom w:val="single" w:sz="12" w:space="0" w:color="000000"/>
            </w:tcBorders>
          </w:tcPr>
          <w:p w14:paraId="0A4D890C" w14:textId="77777777" w:rsidR="006F6DBA" w:rsidRDefault="00000000">
            <w:pPr>
              <w:pStyle w:val="TableParagraph"/>
              <w:spacing w:before="86" w:line="186" w:lineRule="exact"/>
              <w:ind w:left="14"/>
              <w:rPr>
                <w:b/>
                <w:sz w:val="18"/>
              </w:rPr>
            </w:pPr>
            <w:r>
              <w:rPr>
                <w:b/>
                <w:spacing w:val="-4"/>
                <w:sz w:val="18"/>
              </w:rPr>
              <w:t>Unit</w:t>
            </w:r>
          </w:p>
        </w:tc>
      </w:tr>
      <w:tr w:rsidR="006F6DBA" w14:paraId="3677B9BE" w14:textId="77777777">
        <w:trPr>
          <w:trHeight w:val="291"/>
        </w:trPr>
        <w:tc>
          <w:tcPr>
            <w:tcW w:w="740" w:type="dxa"/>
            <w:vMerge w:val="restart"/>
            <w:tcBorders>
              <w:top w:val="single" w:sz="12" w:space="0" w:color="000000"/>
            </w:tcBorders>
          </w:tcPr>
          <w:p w14:paraId="20342FBB" w14:textId="77777777" w:rsidR="006F6DBA" w:rsidRDefault="006F6DBA">
            <w:pPr>
              <w:pStyle w:val="TableParagraph"/>
              <w:jc w:val="left"/>
              <w:rPr>
                <w:b/>
                <w:sz w:val="18"/>
              </w:rPr>
            </w:pPr>
          </w:p>
          <w:p w14:paraId="0D17D375" w14:textId="77777777" w:rsidR="006F6DBA" w:rsidRDefault="006F6DBA">
            <w:pPr>
              <w:pStyle w:val="TableParagraph"/>
              <w:jc w:val="left"/>
              <w:rPr>
                <w:b/>
                <w:sz w:val="18"/>
              </w:rPr>
            </w:pPr>
          </w:p>
          <w:p w14:paraId="6617DDA8" w14:textId="77777777" w:rsidR="006F6DBA" w:rsidRDefault="006F6DBA">
            <w:pPr>
              <w:pStyle w:val="TableParagraph"/>
              <w:jc w:val="left"/>
              <w:rPr>
                <w:b/>
                <w:sz w:val="18"/>
              </w:rPr>
            </w:pPr>
          </w:p>
          <w:p w14:paraId="3C9F720A" w14:textId="77777777" w:rsidR="006F6DBA" w:rsidRDefault="006F6DBA">
            <w:pPr>
              <w:pStyle w:val="TableParagraph"/>
              <w:jc w:val="left"/>
              <w:rPr>
                <w:b/>
                <w:sz w:val="18"/>
              </w:rPr>
            </w:pPr>
          </w:p>
          <w:p w14:paraId="4BE6B4B6" w14:textId="77777777" w:rsidR="006F6DBA" w:rsidRDefault="006F6DBA">
            <w:pPr>
              <w:pStyle w:val="TableParagraph"/>
              <w:spacing w:before="77"/>
              <w:jc w:val="left"/>
              <w:rPr>
                <w:b/>
                <w:sz w:val="18"/>
              </w:rPr>
            </w:pPr>
          </w:p>
          <w:p w14:paraId="6CAF841B" w14:textId="77777777" w:rsidR="006F6DBA" w:rsidRDefault="00000000">
            <w:pPr>
              <w:pStyle w:val="TableParagraph"/>
              <w:spacing w:before="1"/>
              <w:ind w:left="8"/>
              <w:rPr>
                <w:sz w:val="18"/>
              </w:rPr>
            </w:pPr>
            <w:r>
              <w:rPr>
                <w:spacing w:val="-5"/>
                <w:sz w:val="18"/>
              </w:rPr>
              <w:t>01</w:t>
            </w:r>
          </w:p>
        </w:tc>
        <w:tc>
          <w:tcPr>
            <w:tcW w:w="772" w:type="dxa"/>
            <w:vMerge w:val="restart"/>
            <w:tcBorders>
              <w:top w:val="single" w:sz="12" w:space="0" w:color="000000"/>
            </w:tcBorders>
          </w:tcPr>
          <w:p w14:paraId="246BDF6B" w14:textId="77777777" w:rsidR="006F6DBA" w:rsidRDefault="006F6DBA">
            <w:pPr>
              <w:pStyle w:val="TableParagraph"/>
              <w:jc w:val="left"/>
              <w:rPr>
                <w:b/>
                <w:sz w:val="18"/>
              </w:rPr>
            </w:pPr>
          </w:p>
          <w:p w14:paraId="5966DD04" w14:textId="77777777" w:rsidR="006F6DBA" w:rsidRDefault="006F6DBA">
            <w:pPr>
              <w:pStyle w:val="TableParagraph"/>
              <w:spacing w:before="74"/>
              <w:jc w:val="left"/>
              <w:rPr>
                <w:b/>
                <w:sz w:val="18"/>
              </w:rPr>
            </w:pPr>
          </w:p>
          <w:p w14:paraId="5A39D7CA" w14:textId="77777777" w:rsidR="006F6DBA" w:rsidRDefault="00000000">
            <w:pPr>
              <w:pStyle w:val="TableParagraph"/>
              <w:ind w:left="162"/>
              <w:jc w:val="left"/>
              <w:rPr>
                <w:sz w:val="18"/>
              </w:rPr>
            </w:pPr>
            <w:r>
              <w:rPr>
                <w:spacing w:val="-4"/>
                <w:sz w:val="18"/>
              </w:rPr>
              <w:t>Fmax</w:t>
            </w:r>
          </w:p>
        </w:tc>
        <w:tc>
          <w:tcPr>
            <w:tcW w:w="2684" w:type="dxa"/>
            <w:vMerge w:val="restart"/>
            <w:tcBorders>
              <w:top w:val="single" w:sz="12" w:space="0" w:color="000000"/>
            </w:tcBorders>
          </w:tcPr>
          <w:p w14:paraId="78184B74" w14:textId="77777777" w:rsidR="006F6DBA" w:rsidRDefault="006F6DBA">
            <w:pPr>
              <w:pStyle w:val="TableParagraph"/>
              <w:jc w:val="left"/>
              <w:rPr>
                <w:b/>
                <w:sz w:val="18"/>
              </w:rPr>
            </w:pPr>
          </w:p>
          <w:p w14:paraId="571390A2" w14:textId="77777777" w:rsidR="006F6DBA" w:rsidRDefault="006F6DBA">
            <w:pPr>
              <w:pStyle w:val="TableParagraph"/>
              <w:spacing w:before="74"/>
              <w:jc w:val="left"/>
              <w:rPr>
                <w:b/>
                <w:sz w:val="18"/>
              </w:rPr>
            </w:pPr>
          </w:p>
          <w:p w14:paraId="24A07B7B" w14:textId="77777777" w:rsidR="006F6DBA" w:rsidRDefault="00000000">
            <w:pPr>
              <w:pStyle w:val="TableParagraph"/>
              <w:ind w:left="61"/>
              <w:jc w:val="left"/>
              <w:rPr>
                <w:sz w:val="18"/>
              </w:rPr>
            </w:pPr>
            <w:r>
              <w:rPr>
                <w:sz w:val="18"/>
              </w:rPr>
              <w:t>Maximum</w:t>
            </w:r>
            <w:r>
              <w:rPr>
                <w:spacing w:val="-9"/>
                <w:sz w:val="18"/>
              </w:rPr>
              <w:t xml:space="preserve"> </w:t>
            </w:r>
            <w:r>
              <w:rPr>
                <w:spacing w:val="-2"/>
                <w:sz w:val="18"/>
              </w:rPr>
              <w:t>frequency</w:t>
            </w:r>
          </w:p>
        </w:tc>
        <w:tc>
          <w:tcPr>
            <w:tcW w:w="2845" w:type="dxa"/>
            <w:tcBorders>
              <w:top w:val="single" w:sz="12" w:space="0" w:color="000000"/>
            </w:tcBorders>
          </w:tcPr>
          <w:p w14:paraId="3BADF55A" w14:textId="77777777" w:rsidR="006F6DBA" w:rsidRDefault="00000000">
            <w:pPr>
              <w:pStyle w:val="TableParagraph"/>
              <w:spacing w:before="35" w:line="236" w:lineRule="exact"/>
              <w:ind w:left="61"/>
              <w:jc w:val="left"/>
              <w:rPr>
                <w:sz w:val="18"/>
              </w:rPr>
            </w:pPr>
            <w:r>
              <w:rPr>
                <w:sz w:val="18"/>
              </w:rPr>
              <w:t>C=50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Borders>
              <w:top w:val="single" w:sz="12" w:space="0" w:color="000000"/>
            </w:tcBorders>
          </w:tcPr>
          <w:p w14:paraId="1BAA451B" w14:textId="77777777" w:rsidR="006F6DBA" w:rsidRDefault="00000000">
            <w:pPr>
              <w:pStyle w:val="TableParagraph"/>
              <w:spacing w:before="35"/>
              <w:ind w:left="14"/>
              <w:rPr>
                <w:sz w:val="18"/>
              </w:rPr>
            </w:pPr>
            <w:r>
              <w:rPr>
                <w:spacing w:val="-10"/>
                <w:sz w:val="18"/>
              </w:rPr>
              <w:t>-</w:t>
            </w:r>
          </w:p>
        </w:tc>
        <w:tc>
          <w:tcPr>
            <w:tcW w:w="813" w:type="dxa"/>
            <w:tcBorders>
              <w:top w:val="single" w:sz="12" w:space="0" w:color="000000"/>
            </w:tcBorders>
          </w:tcPr>
          <w:p w14:paraId="6E29D441" w14:textId="77777777" w:rsidR="006F6DBA" w:rsidRDefault="00000000">
            <w:pPr>
              <w:pStyle w:val="TableParagraph"/>
              <w:spacing w:before="35"/>
              <w:ind w:left="16" w:right="3"/>
              <w:rPr>
                <w:sz w:val="18"/>
              </w:rPr>
            </w:pPr>
            <w:r>
              <w:rPr>
                <w:spacing w:val="-5"/>
                <w:sz w:val="18"/>
              </w:rPr>
              <w:t>10</w:t>
            </w:r>
          </w:p>
        </w:tc>
        <w:tc>
          <w:tcPr>
            <w:tcW w:w="651" w:type="dxa"/>
            <w:vMerge w:val="restart"/>
            <w:tcBorders>
              <w:top w:val="single" w:sz="12" w:space="0" w:color="000000"/>
            </w:tcBorders>
          </w:tcPr>
          <w:p w14:paraId="55C0AB56" w14:textId="77777777" w:rsidR="006F6DBA" w:rsidRDefault="006F6DBA">
            <w:pPr>
              <w:pStyle w:val="TableParagraph"/>
              <w:jc w:val="left"/>
              <w:rPr>
                <w:b/>
                <w:sz w:val="18"/>
              </w:rPr>
            </w:pPr>
          </w:p>
          <w:p w14:paraId="5B79E778" w14:textId="77777777" w:rsidR="006F6DBA" w:rsidRDefault="006F6DBA">
            <w:pPr>
              <w:pStyle w:val="TableParagraph"/>
              <w:spacing w:before="74"/>
              <w:jc w:val="left"/>
              <w:rPr>
                <w:b/>
                <w:sz w:val="18"/>
              </w:rPr>
            </w:pPr>
          </w:p>
          <w:p w14:paraId="6EB1CFA4" w14:textId="77777777" w:rsidR="006F6DBA" w:rsidRDefault="00000000">
            <w:pPr>
              <w:pStyle w:val="TableParagraph"/>
              <w:ind w:left="143"/>
              <w:jc w:val="left"/>
              <w:rPr>
                <w:sz w:val="18"/>
              </w:rPr>
            </w:pPr>
            <w:r>
              <w:rPr>
                <w:spacing w:val="-5"/>
                <w:sz w:val="18"/>
              </w:rPr>
              <w:t>MHz</w:t>
            </w:r>
          </w:p>
        </w:tc>
      </w:tr>
      <w:tr w:rsidR="006F6DBA" w14:paraId="4E8B044E" w14:textId="77777777">
        <w:trPr>
          <w:trHeight w:val="302"/>
        </w:trPr>
        <w:tc>
          <w:tcPr>
            <w:tcW w:w="740" w:type="dxa"/>
            <w:vMerge/>
            <w:tcBorders>
              <w:top w:val="nil"/>
            </w:tcBorders>
          </w:tcPr>
          <w:p w14:paraId="2A1D8EE8" w14:textId="77777777" w:rsidR="006F6DBA" w:rsidRDefault="006F6DBA">
            <w:pPr>
              <w:rPr>
                <w:sz w:val="2"/>
                <w:szCs w:val="2"/>
              </w:rPr>
            </w:pPr>
          </w:p>
        </w:tc>
        <w:tc>
          <w:tcPr>
            <w:tcW w:w="772" w:type="dxa"/>
            <w:vMerge/>
            <w:tcBorders>
              <w:top w:val="nil"/>
            </w:tcBorders>
          </w:tcPr>
          <w:p w14:paraId="4B002ECD" w14:textId="77777777" w:rsidR="006F6DBA" w:rsidRDefault="006F6DBA">
            <w:pPr>
              <w:rPr>
                <w:sz w:val="2"/>
                <w:szCs w:val="2"/>
              </w:rPr>
            </w:pPr>
          </w:p>
        </w:tc>
        <w:tc>
          <w:tcPr>
            <w:tcW w:w="2684" w:type="dxa"/>
            <w:vMerge/>
            <w:tcBorders>
              <w:top w:val="nil"/>
            </w:tcBorders>
          </w:tcPr>
          <w:p w14:paraId="6110441D" w14:textId="77777777" w:rsidR="006F6DBA" w:rsidRDefault="006F6DBA">
            <w:pPr>
              <w:rPr>
                <w:sz w:val="2"/>
                <w:szCs w:val="2"/>
              </w:rPr>
            </w:pPr>
          </w:p>
        </w:tc>
        <w:tc>
          <w:tcPr>
            <w:tcW w:w="2845" w:type="dxa"/>
          </w:tcPr>
          <w:p w14:paraId="4811FDFA" w14:textId="77777777" w:rsidR="006F6DBA" w:rsidRDefault="00000000">
            <w:pPr>
              <w:pStyle w:val="TableParagraph"/>
              <w:spacing w:before="45" w:line="236" w:lineRule="exact"/>
              <w:ind w:left="61"/>
              <w:jc w:val="left"/>
              <w:rPr>
                <w:sz w:val="18"/>
              </w:rPr>
            </w:pPr>
            <w:r>
              <w:rPr>
                <w:sz w:val="18"/>
              </w:rPr>
              <w:t>C=50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2.7</w:t>
            </w:r>
            <w:r>
              <w:rPr>
                <w:spacing w:val="-1"/>
                <w:sz w:val="18"/>
              </w:rPr>
              <w:t xml:space="preserve"> </w:t>
            </w:r>
            <w:r>
              <w:rPr>
                <w:spacing w:val="-10"/>
                <w:sz w:val="18"/>
              </w:rPr>
              <w:t>V</w:t>
            </w:r>
          </w:p>
        </w:tc>
        <w:tc>
          <w:tcPr>
            <w:tcW w:w="705" w:type="dxa"/>
          </w:tcPr>
          <w:p w14:paraId="754939CE" w14:textId="77777777" w:rsidR="006F6DBA" w:rsidRDefault="00000000">
            <w:pPr>
              <w:pStyle w:val="TableParagraph"/>
              <w:spacing w:before="45"/>
              <w:ind w:left="14" w:right="1"/>
              <w:rPr>
                <w:sz w:val="18"/>
              </w:rPr>
            </w:pPr>
            <w:r>
              <w:rPr>
                <w:spacing w:val="-10"/>
                <w:sz w:val="18"/>
              </w:rPr>
              <w:t>-</w:t>
            </w:r>
          </w:p>
        </w:tc>
        <w:tc>
          <w:tcPr>
            <w:tcW w:w="813" w:type="dxa"/>
          </w:tcPr>
          <w:p w14:paraId="153B99D0" w14:textId="77777777" w:rsidR="006F6DBA" w:rsidRDefault="00000000">
            <w:pPr>
              <w:pStyle w:val="TableParagraph"/>
              <w:spacing w:before="45"/>
              <w:ind w:left="16" w:right="2"/>
              <w:rPr>
                <w:sz w:val="18"/>
              </w:rPr>
            </w:pPr>
            <w:r>
              <w:rPr>
                <w:spacing w:val="-10"/>
                <w:sz w:val="18"/>
              </w:rPr>
              <w:t>2</w:t>
            </w:r>
          </w:p>
        </w:tc>
        <w:tc>
          <w:tcPr>
            <w:tcW w:w="651" w:type="dxa"/>
            <w:vMerge/>
            <w:tcBorders>
              <w:top w:val="nil"/>
            </w:tcBorders>
          </w:tcPr>
          <w:p w14:paraId="2A886B59" w14:textId="77777777" w:rsidR="006F6DBA" w:rsidRDefault="006F6DBA">
            <w:pPr>
              <w:rPr>
                <w:sz w:val="2"/>
                <w:szCs w:val="2"/>
              </w:rPr>
            </w:pPr>
          </w:p>
        </w:tc>
      </w:tr>
      <w:tr w:rsidR="006F6DBA" w14:paraId="75FA4668" w14:textId="77777777">
        <w:trPr>
          <w:trHeight w:val="300"/>
        </w:trPr>
        <w:tc>
          <w:tcPr>
            <w:tcW w:w="740" w:type="dxa"/>
            <w:vMerge/>
            <w:tcBorders>
              <w:top w:val="nil"/>
            </w:tcBorders>
          </w:tcPr>
          <w:p w14:paraId="46310F69" w14:textId="77777777" w:rsidR="006F6DBA" w:rsidRDefault="006F6DBA">
            <w:pPr>
              <w:rPr>
                <w:sz w:val="2"/>
                <w:szCs w:val="2"/>
              </w:rPr>
            </w:pPr>
          </w:p>
        </w:tc>
        <w:tc>
          <w:tcPr>
            <w:tcW w:w="772" w:type="dxa"/>
            <w:vMerge/>
            <w:tcBorders>
              <w:top w:val="nil"/>
            </w:tcBorders>
          </w:tcPr>
          <w:p w14:paraId="6328F846" w14:textId="77777777" w:rsidR="006F6DBA" w:rsidRDefault="006F6DBA">
            <w:pPr>
              <w:rPr>
                <w:sz w:val="2"/>
                <w:szCs w:val="2"/>
              </w:rPr>
            </w:pPr>
          </w:p>
        </w:tc>
        <w:tc>
          <w:tcPr>
            <w:tcW w:w="2684" w:type="dxa"/>
            <w:vMerge/>
            <w:tcBorders>
              <w:top w:val="nil"/>
            </w:tcBorders>
          </w:tcPr>
          <w:p w14:paraId="35C97A0F" w14:textId="77777777" w:rsidR="006F6DBA" w:rsidRDefault="006F6DBA">
            <w:pPr>
              <w:rPr>
                <w:sz w:val="2"/>
                <w:szCs w:val="2"/>
              </w:rPr>
            </w:pPr>
          </w:p>
        </w:tc>
        <w:tc>
          <w:tcPr>
            <w:tcW w:w="2845" w:type="dxa"/>
          </w:tcPr>
          <w:p w14:paraId="0D5C691E" w14:textId="77777777" w:rsidR="006F6DBA" w:rsidRDefault="00000000">
            <w:pPr>
              <w:pStyle w:val="TableParagraph"/>
              <w:spacing w:before="45" w:line="235"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2D396B4E" w14:textId="77777777" w:rsidR="006F6DBA" w:rsidRDefault="00000000">
            <w:pPr>
              <w:pStyle w:val="TableParagraph"/>
              <w:spacing w:before="45"/>
              <w:ind w:left="14"/>
              <w:rPr>
                <w:sz w:val="18"/>
              </w:rPr>
            </w:pPr>
            <w:r>
              <w:rPr>
                <w:spacing w:val="-10"/>
                <w:sz w:val="18"/>
              </w:rPr>
              <w:t>-</w:t>
            </w:r>
          </w:p>
        </w:tc>
        <w:tc>
          <w:tcPr>
            <w:tcW w:w="813" w:type="dxa"/>
          </w:tcPr>
          <w:p w14:paraId="0ED66D26" w14:textId="77777777" w:rsidR="006F6DBA" w:rsidRDefault="00000000">
            <w:pPr>
              <w:pStyle w:val="TableParagraph"/>
              <w:spacing w:before="45"/>
              <w:ind w:left="16" w:right="3"/>
              <w:rPr>
                <w:sz w:val="18"/>
              </w:rPr>
            </w:pPr>
            <w:r>
              <w:rPr>
                <w:spacing w:val="-5"/>
                <w:sz w:val="18"/>
              </w:rPr>
              <w:t>15</w:t>
            </w:r>
          </w:p>
        </w:tc>
        <w:tc>
          <w:tcPr>
            <w:tcW w:w="651" w:type="dxa"/>
            <w:vMerge/>
            <w:tcBorders>
              <w:top w:val="nil"/>
            </w:tcBorders>
          </w:tcPr>
          <w:p w14:paraId="53260E2A" w14:textId="77777777" w:rsidR="006F6DBA" w:rsidRDefault="006F6DBA">
            <w:pPr>
              <w:rPr>
                <w:sz w:val="2"/>
                <w:szCs w:val="2"/>
              </w:rPr>
            </w:pPr>
          </w:p>
        </w:tc>
      </w:tr>
      <w:tr w:rsidR="006F6DBA" w14:paraId="3224A2FA" w14:textId="77777777">
        <w:trPr>
          <w:trHeight w:val="301"/>
        </w:trPr>
        <w:tc>
          <w:tcPr>
            <w:tcW w:w="740" w:type="dxa"/>
            <w:vMerge/>
            <w:tcBorders>
              <w:top w:val="nil"/>
            </w:tcBorders>
          </w:tcPr>
          <w:p w14:paraId="1D6C0C3A" w14:textId="77777777" w:rsidR="006F6DBA" w:rsidRDefault="006F6DBA">
            <w:pPr>
              <w:rPr>
                <w:sz w:val="2"/>
                <w:szCs w:val="2"/>
              </w:rPr>
            </w:pPr>
          </w:p>
        </w:tc>
        <w:tc>
          <w:tcPr>
            <w:tcW w:w="772" w:type="dxa"/>
            <w:vMerge/>
            <w:tcBorders>
              <w:top w:val="nil"/>
            </w:tcBorders>
          </w:tcPr>
          <w:p w14:paraId="551DDE11" w14:textId="77777777" w:rsidR="006F6DBA" w:rsidRDefault="006F6DBA">
            <w:pPr>
              <w:rPr>
                <w:sz w:val="2"/>
                <w:szCs w:val="2"/>
              </w:rPr>
            </w:pPr>
          </w:p>
        </w:tc>
        <w:tc>
          <w:tcPr>
            <w:tcW w:w="2684" w:type="dxa"/>
            <w:vMerge/>
            <w:tcBorders>
              <w:top w:val="nil"/>
            </w:tcBorders>
          </w:tcPr>
          <w:p w14:paraId="75DD1993" w14:textId="77777777" w:rsidR="006F6DBA" w:rsidRDefault="006F6DBA">
            <w:pPr>
              <w:rPr>
                <w:sz w:val="2"/>
                <w:szCs w:val="2"/>
              </w:rPr>
            </w:pPr>
          </w:p>
        </w:tc>
        <w:tc>
          <w:tcPr>
            <w:tcW w:w="2845" w:type="dxa"/>
          </w:tcPr>
          <w:p w14:paraId="3E2B0FB8" w14:textId="77777777" w:rsidR="006F6DBA" w:rsidRDefault="00000000">
            <w:pPr>
              <w:pStyle w:val="TableParagraph"/>
              <w:spacing w:before="47" w:line="235" w:lineRule="exact"/>
              <w:ind w:left="61"/>
              <w:jc w:val="left"/>
              <w:rPr>
                <w:sz w:val="18"/>
              </w:rPr>
            </w:pPr>
            <w:r>
              <w:rPr>
                <w:sz w:val="18"/>
              </w:rPr>
              <w:t>C=10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2.7 </w:t>
            </w:r>
            <w:r>
              <w:rPr>
                <w:spacing w:val="-10"/>
                <w:sz w:val="18"/>
              </w:rPr>
              <w:t>V</w:t>
            </w:r>
          </w:p>
        </w:tc>
        <w:tc>
          <w:tcPr>
            <w:tcW w:w="705" w:type="dxa"/>
          </w:tcPr>
          <w:p w14:paraId="1506CE4D" w14:textId="77777777" w:rsidR="006F6DBA" w:rsidRDefault="00000000">
            <w:pPr>
              <w:pStyle w:val="TableParagraph"/>
              <w:spacing w:before="47"/>
              <w:ind w:left="14"/>
              <w:rPr>
                <w:sz w:val="18"/>
              </w:rPr>
            </w:pPr>
            <w:r>
              <w:rPr>
                <w:spacing w:val="-10"/>
                <w:sz w:val="18"/>
              </w:rPr>
              <w:t>-</w:t>
            </w:r>
          </w:p>
        </w:tc>
        <w:tc>
          <w:tcPr>
            <w:tcW w:w="813" w:type="dxa"/>
          </w:tcPr>
          <w:p w14:paraId="41252C40" w14:textId="77777777" w:rsidR="006F6DBA" w:rsidRDefault="00000000">
            <w:pPr>
              <w:pStyle w:val="TableParagraph"/>
              <w:spacing w:before="47"/>
              <w:ind w:left="16" w:right="1"/>
              <w:rPr>
                <w:sz w:val="18"/>
              </w:rPr>
            </w:pPr>
            <w:r>
              <w:rPr>
                <w:spacing w:val="-5"/>
                <w:sz w:val="18"/>
              </w:rPr>
              <w:t>2.5</w:t>
            </w:r>
          </w:p>
        </w:tc>
        <w:tc>
          <w:tcPr>
            <w:tcW w:w="651" w:type="dxa"/>
            <w:vMerge/>
            <w:tcBorders>
              <w:top w:val="nil"/>
            </w:tcBorders>
          </w:tcPr>
          <w:p w14:paraId="4A1F69A4" w14:textId="77777777" w:rsidR="006F6DBA" w:rsidRDefault="006F6DBA">
            <w:pPr>
              <w:rPr>
                <w:sz w:val="2"/>
                <w:szCs w:val="2"/>
              </w:rPr>
            </w:pPr>
          </w:p>
        </w:tc>
      </w:tr>
      <w:tr w:rsidR="006F6DBA" w14:paraId="3C9CF19C" w14:textId="77777777">
        <w:trPr>
          <w:trHeight w:val="302"/>
        </w:trPr>
        <w:tc>
          <w:tcPr>
            <w:tcW w:w="740" w:type="dxa"/>
            <w:vMerge/>
            <w:tcBorders>
              <w:top w:val="nil"/>
            </w:tcBorders>
          </w:tcPr>
          <w:p w14:paraId="428D27F6" w14:textId="77777777" w:rsidR="006F6DBA" w:rsidRDefault="006F6DBA">
            <w:pPr>
              <w:rPr>
                <w:sz w:val="2"/>
                <w:szCs w:val="2"/>
              </w:rPr>
            </w:pPr>
          </w:p>
        </w:tc>
        <w:tc>
          <w:tcPr>
            <w:tcW w:w="772" w:type="dxa"/>
            <w:vMerge w:val="restart"/>
          </w:tcPr>
          <w:p w14:paraId="3C42EBB9" w14:textId="77777777" w:rsidR="006F6DBA" w:rsidRDefault="006F6DBA">
            <w:pPr>
              <w:pStyle w:val="TableParagraph"/>
              <w:jc w:val="left"/>
              <w:rPr>
                <w:b/>
                <w:sz w:val="18"/>
              </w:rPr>
            </w:pPr>
          </w:p>
          <w:p w14:paraId="6E59EC80" w14:textId="77777777" w:rsidR="006F6DBA" w:rsidRDefault="006F6DBA">
            <w:pPr>
              <w:pStyle w:val="TableParagraph"/>
              <w:spacing w:before="86"/>
              <w:jc w:val="left"/>
              <w:rPr>
                <w:b/>
                <w:sz w:val="18"/>
              </w:rPr>
            </w:pPr>
          </w:p>
          <w:p w14:paraId="0AD2D19B" w14:textId="77777777" w:rsidR="006F6DBA" w:rsidRDefault="00000000">
            <w:pPr>
              <w:pStyle w:val="TableParagraph"/>
              <w:ind w:left="197"/>
              <w:jc w:val="left"/>
              <w:rPr>
                <w:sz w:val="18"/>
              </w:rPr>
            </w:pPr>
            <w:r>
              <w:rPr>
                <w:spacing w:val="-2"/>
                <w:sz w:val="18"/>
              </w:rPr>
              <w:t>Tr/</w:t>
            </w:r>
            <w:proofErr w:type="spellStart"/>
            <w:r>
              <w:rPr>
                <w:spacing w:val="-2"/>
                <w:sz w:val="18"/>
              </w:rPr>
              <w:t>Tf</w:t>
            </w:r>
            <w:proofErr w:type="spellEnd"/>
          </w:p>
        </w:tc>
        <w:tc>
          <w:tcPr>
            <w:tcW w:w="2684" w:type="dxa"/>
            <w:vMerge w:val="restart"/>
          </w:tcPr>
          <w:p w14:paraId="54BFD863" w14:textId="77777777" w:rsidR="006F6DBA" w:rsidRDefault="006F6DBA">
            <w:pPr>
              <w:pStyle w:val="TableParagraph"/>
              <w:jc w:val="left"/>
              <w:rPr>
                <w:b/>
                <w:sz w:val="18"/>
              </w:rPr>
            </w:pPr>
          </w:p>
          <w:p w14:paraId="5EDD26D4" w14:textId="77777777" w:rsidR="006F6DBA" w:rsidRDefault="006F6DBA">
            <w:pPr>
              <w:pStyle w:val="TableParagraph"/>
              <w:spacing w:before="86"/>
              <w:jc w:val="left"/>
              <w:rPr>
                <w:b/>
                <w:sz w:val="18"/>
              </w:rPr>
            </w:pPr>
          </w:p>
          <w:p w14:paraId="65277D30" w14:textId="77777777" w:rsidR="006F6DBA" w:rsidRDefault="00000000">
            <w:pPr>
              <w:pStyle w:val="TableParagraph"/>
              <w:ind w:left="60"/>
              <w:jc w:val="left"/>
              <w:rPr>
                <w:sz w:val="18"/>
              </w:rPr>
            </w:pPr>
            <w:r>
              <w:rPr>
                <w:sz w:val="18"/>
              </w:rPr>
              <w:t>Output</w:t>
            </w:r>
            <w:r>
              <w:rPr>
                <w:spacing w:val="-4"/>
                <w:sz w:val="18"/>
              </w:rPr>
              <w:t xml:space="preserve"> </w:t>
            </w:r>
            <w:r>
              <w:rPr>
                <w:sz w:val="18"/>
              </w:rPr>
              <w:t>rise</w:t>
            </w:r>
            <w:r>
              <w:rPr>
                <w:spacing w:val="-1"/>
                <w:sz w:val="18"/>
              </w:rPr>
              <w:t xml:space="preserve"> </w:t>
            </w:r>
            <w:r>
              <w:rPr>
                <w:sz w:val="18"/>
              </w:rPr>
              <w:t>and</w:t>
            </w:r>
            <w:r>
              <w:rPr>
                <w:spacing w:val="-1"/>
                <w:sz w:val="18"/>
              </w:rPr>
              <w:t xml:space="preserve"> </w:t>
            </w:r>
            <w:r>
              <w:rPr>
                <w:sz w:val="18"/>
              </w:rPr>
              <w:t xml:space="preserve">fall </w:t>
            </w:r>
            <w:r>
              <w:rPr>
                <w:spacing w:val="-4"/>
                <w:sz w:val="18"/>
              </w:rPr>
              <w:t>time</w:t>
            </w:r>
          </w:p>
        </w:tc>
        <w:tc>
          <w:tcPr>
            <w:tcW w:w="2845" w:type="dxa"/>
          </w:tcPr>
          <w:p w14:paraId="36FA830A" w14:textId="77777777" w:rsidR="006F6DBA" w:rsidRDefault="00000000">
            <w:pPr>
              <w:pStyle w:val="TableParagraph"/>
              <w:spacing w:before="47" w:line="235" w:lineRule="exact"/>
              <w:ind w:left="61"/>
              <w:jc w:val="left"/>
              <w:rPr>
                <w:sz w:val="18"/>
              </w:rPr>
            </w:pPr>
            <w:r>
              <w:rPr>
                <w:sz w:val="18"/>
              </w:rPr>
              <w:t>C=50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4381DFFD" w14:textId="77777777" w:rsidR="006F6DBA" w:rsidRDefault="00000000">
            <w:pPr>
              <w:pStyle w:val="TableParagraph"/>
              <w:spacing w:before="47"/>
              <w:ind w:left="14"/>
              <w:rPr>
                <w:sz w:val="18"/>
              </w:rPr>
            </w:pPr>
            <w:r>
              <w:rPr>
                <w:spacing w:val="-10"/>
                <w:sz w:val="18"/>
              </w:rPr>
              <w:t>-</w:t>
            </w:r>
          </w:p>
        </w:tc>
        <w:tc>
          <w:tcPr>
            <w:tcW w:w="813" w:type="dxa"/>
          </w:tcPr>
          <w:p w14:paraId="687AC014" w14:textId="77777777" w:rsidR="006F6DBA" w:rsidRDefault="00000000">
            <w:pPr>
              <w:pStyle w:val="TableParagraph"/>
              <w:spacing w:before="47"/>
              <w:ind w:left="16" w:right="3"/>
              <w:rPr>
                <w:sz w:val="18"/>
              </w:rPr>
            </w:pPr>
            <w:r>
              <w:rPr>
                <w:spacing w:val="-5"/>
                <w:sz w:val="18"/>
              </w:rPr>
              <w:t>30</w:t>
            </w:r>
          </w:p>
        </w:tc>
        <w:tc>
          <w:tcPr>
            <w:tcW w:w="651" w:type="dxa"/>
            <w:vMerge w:val="restart"/>
          </w:tcPr>
          <w:p w14:paraId="4827B0EF" w14:textId="77777777" w:rsidR="006F6DBA" w:rsidRDefault="006F6DBA">
            <w:pPr>
              <w:pStyle w:val="TableParagraph"/>
              <w:jc w:val="left"/>
              <w:rPr>
                <w:b/>
                <w:sz w:val="18"/>
              </w:rPr>
            </w:pPr>
          </w:p>
          <w:p w14:paraId="35BB895B" w14:textId="77777777" w:rsidR="006F6DBA" w:rsidRDefault="006F6DBA">
            <w:pPr>
              <w:pStyle w:val="TableParagraph"/>
              <w:spacing w:before="86"/>
              <w:jc w:val="left"/>
              <w:rPr>
                <w:b/>
                <w:sz w:val="18"/>
              </w:rPr>
            </w:pPr>
          </w:p>
          <w:p w14:paraId="76913B4D" w14:textId="77777777" w:rsidR="006F6DBA" w:rsidRDefault="00000000">
            <w:pPr>
              <w:pStyle w:val="TableParagraph"/>
              <w:ind w:left="14"/>
              <w:rPr>
                <w:sz w:val="18"/>
              </w:rPr>
            </w:pPr>
            <w:r>
              <w:rPr>
                <w:spacing w:val="-5"/>
                <w:sz w:val="18"/>
              </w:rPr>
              <w:t>ns</w:t>
            </w:r>
          </w:p>
        </w:tc>
      </w:tr>
      <w:tr w:rsidR="006F6DBA" w14:paraId="1CEBA7E2" w14:textId="77777777">
        <w:trPr>
          <w:trHeight w:val="302"/>
        </w:trPr>
        <w:tc>
          <w:tcPr>
            <w:tcW w:w="740" w:type="dxa"/>
            <w:vMerge/>
            <w:tcBorders>
              <w:top w:val="nil"/>
            </w:tcBorders>
          </w:tcPr>
          <w:p w14:paraId="6BEDB23B" w14:textId="77777777" w:rsidR="006F6DBA" w:rsidRDefault="006F6DBA">
            <w:pPr>
              <w:rPr>
                <w:sz w:val="2"/>
                <w:szCs w:val="2"/>
              </w:rPr>
            </w:pPr>
          </w:p>
        </w:tc>
        <w:tc>
          <w:tcPr>
            <w:tcW w:w="772" w:type="dxa"/>
            <w:vMerge/>
            <w:tcBorders>
              <w:top w:val="nil"/>
            </w:tcBorders>
          </w:tcPr>
          <w:p w14:paraId="18DB62FE" w14:textId="77777777" w:rsidR="006F6DBA" w:rsidRDefault="006F6DBA">
            <w:pPr>
              <w:rPr>
                <w:sz w:val="2"/>
                <w:szCs w:val="2"/>
              </w:rPr>
            </w:pPr>
          </w:p>
        </w:tc>
        <w:tc>
          <w:tcPr>
            <w:tcW w:w="2684" w:type="dxa"/>
            <w:vMerge/>
            <w:tcBorders>
              <w:top w:val="nil"/>
            </w:tcBorders>
          </w:tcPr>
          <w:p w14:paraId="337170EF" w14:textId="77777777" w:rsidR="006F6DBA" w:rsidRDefault="006F6DBA">
            <w:pPr>
              <w:rPr>
                <w:sz w:val="2"/>
                <w:szCs w:val="2"/>
              </w:rPr>
            </w:pPr>
          </w:p>
        </w:tc>
        <w:tc>
          <w:tcPr>
            <w:tcW w:w="2845" w:type="dxa"/>
          </w:tcPr>
          <w:p w14:paraId="22063F51" w14:textId="77777777" w:rsidR="006F6DBA" w:rsidRDefault="00000000">
            <w:pPr>
              <w:pStyle w:val="TableParagraph"/>
              <w:spacing w:before="45" w:line="236" w:lineRule="exact"/>
              <w:ind w:left="61"/>
              <w:jc w:val="left"/>
              <w:rPr>
                <w:sz w:val="18"/>
              </w:rPr>
            </w:pPr>
            <w:r>
              <w:rPr>
                <w:sz w:val="18"/>
              </w:rPr>
              <w:t>C=50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 xml:space="preserve">2.7 </w:t>
            </w:r>
            <w:r>
              <w:rPr>
                <w:spacing w:val="-10"/>
                <w:sz w:val="18"/>
              </w:rPr>
              <w:t>V</w:t>
            </w:r>
          </w:p>
        </w:tc>
        <w:tc>
          <w:tcPr>
            <w:tcW w:w="705" w:type="dxa"/>
          </w:tcPr>
          <w:p w14:paraId="64B7CCA2" w14:textId="77777777" w:rsidR="006F6DBA" w:rsidRDefault="00000000">
            <w:pPr>
              <w:pStyle w:val="TableParagraph"/>
              <w:spacing w:before="45"/>
              <w:ind w:left="14"/>
              <w:rPr>
                <w:sz w:val="18"/>
              </w:rPr>
            </w:pPr>
            <w:r>
              <w:rPr>
                <w:spacing w:val="-10"/>
                <w:sz w:val="18"/>
              </w:rPr>
              <w:t>-</w:t>
            </w:r>
          </w:p>
        </w:tc>
        <w:tc>
          <w:tcPr>
            <w:tcW w:w="813" w:type="dxa"/>
          </w:tcPr>
          <w:p w14:paraId="7A324441" w14:textId="77777777" w:rsidR="006F6DBA" w:rsidRDefault="00000000">
            <w:pPr>
              <w:pStyle w:val="TableParagraph"/>
              <w:spacing w:before="45"/>
              <w:ind w:left="16" w:right="3"/>
              <w:rPr>
                <w:sz w:val="18"/>
              </w:rPr>
            </w:pPr>
            <w:r>
              <w:rPr>
                <w:spacing w:val="-5"/>
                <w:sz w:val="18"/>
              </w:rPr>
              <w:t>60</w:t>
            </w:r>
          </w:p>
        </w:tc>
        <w:tc>
          <w:tcPr>
            <w:tcW w:w="651" w:type="dxa"/>
            <w:vMerge/>
            <w:tcBorders>
              <w:top w:val="nil"/>
            </w:tcBorders>
          </w:tcPr>
          <w:p w14:paraId="757176E8" w14:textId="77777777" w:rsidR="006F6DBA" w:rsidRDefault="006F6DBA">
            <w:pPr>
              <w:rPr>
                <w:sz w:val="2"/>
                <w:szCs w:val="2"/>
              </w:rPr>
            </w:pPr>
          </w:p>
        </w:tc>
      </w:tr>
      <w:tr w:rsidR="006F6DBA" w14:paraId="15A6A285" w14:textId="77777777">
        <w:trPr>
          <w:trHeight w:val="301"/>
        </w:trPr>
        <w:tc>
          <w:tcPr>
            <w:tcW w:w="740" w:type="dxa"/>
            <w:vMerge/>
            <w:tcBorders>
              <w:top w:val="nil"/>
            </w:tcBorders>
          </w:tcPr>
          <w:p w14:paraId="1794377C" w14:textId="77777777" w:rsidR="006F6DBA" w:rsidRDefault="006F6DBA">
            <w:pPr>
              <w:rPr>
                <w:sz w:val="2"/>
                <w:szCs w:val="2"/>
              </w:rPr>
            </w:pPr>
          </w:p>
        </w:tc>
        <w:tc>
          <w:tcPr>
            <w:tcW w:w="772" w:type="dxa"/>
            <w:vMerge/>
            <w:tcBorders>
              <w:top w:val="nil"/>
            </w:tcBorders>
          </w:tcPr>
          <w:p w14:paraId="2C21543C" w14:textId="77777777" w:rsidR="006F6DBA" w:rsidRDefault="006F6DBA">
            <w:pPr>
              <w:rPr>
                <w:sz w:val="2"/>
                <w:szCs w:val="2"/>
              </w:rPr>
            </w:pPr>
          </w:p>
        </w:tc>
        <w:tc>
          <w:tcPr>
            <w:tcW w:w="2684" w:type="dxa"/>
            <w:vMerge/>
            <w:tcBorders>
              <w:top w:val="nil"/>
            </w:tcBorders>
          </w:tcPr>
          <w:p w14:paraId="15A94084" w14:textId="77777777" w:rsidR="006F6DBA" w:rsidRDefault="006F6DBA">
            <w:pPr>
              <w:rPr>
                <w:sz w:val="2"/>
                <w:szCs w:val="2"/>
              </w:rPr>
            </w:pPr>
          </w:p>
        </w:tc>
        <w:tc>
          <w:tcPr>
            <w:tcW w:w="2845" w:type="dxa"/>
          </w:tcPr>
          <w:p w14:paraId="191CBCB5" w14:textId="77777777" w:rsidR="006F6DBA" w:rsidRDefault="00000000">
            <w:pPr>
              <w:pStyle w:val="TableParagraph"/>
              <w:spacing w:before="45" w:line="236"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7E801A6E" w14:textId="77777777" w:rsidR="006F6DBA" w:rsidRDefault="00000000">
            <w:pPr>
              <w:pStyle w:val="TableParagraph"/>
              <w:spacing w:before="45"/>
              <w:ind w:left="14"/>
              <w:rPr>
                <w:sz w:val="18"/>
              </w:rPr>
            </w:pPr>
            <w:r>
              <w:rPr>
                <w:spacing w:val="-10"/>
                <w:sz w:val="18"/>
              </w:rPr>
              <w:t>-</w:t>
            </w:r>
          </w:p>
        </w:tc>
        <w:tc>
          <w:tcPr>
            <w:tcW w:w="813" w:type="dxa"/>
          </w:tcPr>
          <w:p w14:paraId="1382F463" w14:textId="77777777" w:rsidR="006F6DBA" w:rsidRDefault="00000000">
            <w:pPr>
              <w:pStyle w:val="TableParagraph"/>
              <w:spacing w:before="45"/>
              <w:ind w:left="16" w:right="3"/>
              <w:rPr>
                <w:sz w:val="18"/>
              </w:rPr>
            </w:pPr>
            <w:r>
              <w:rPr>
                <w:spacing w:val="-5"/>
                <w:sz w:val="18"/>
              </w:rPr>
              <w:t>15</w:t>
            </w:r>
          </w:p>
        </w:tc>
        <w:tc>
          <w:tcPr>
            <w:tcW w:w="651" w:type="dxa"/>
            <w:vMerge/>
            <w:tcBorders>
              <w:top w:val="nil"/>
            </w:tcBorders>
          </w:tcPr>
          <w:p w14:paraId="21E62859" w14:textId="77777777" w:rsidR="006F6DBA" w:rsidRDefault="006F6DBA">
            <w:pPr>
              <w:rPr>
                <w:sz w:val="2"/>
                <w:szCs w:val="2"/>
              </w:rPr>
            </w:pPr>
          </w:p>
        </w:tc>
      </w:tr>
      <w:tr w:rsidR="006F6DBA" w14:paraId="11B64C87" w14:textId="77777777">
        <w:trPr>
          <w:trHeight w:val="301"/>
        </w:trPr>
        <w:tc>
          <w:tcPr>
            <w:tcW w:w="740" w:type="dxa"/>
            <w:vMerge/>
            <w:tcBorders>
              <w:top w:val="nil"/>
            </w:tcBorders>
          </w:tcPr>
          <w:p w14:paraId="34B58708" w14:textId="77777777" w:rsidR="006F6DBA" w:rsidRDefault="006F6DBA">
            <w:pPr>
              <w:rPr>
                <w:sz w:val="2"/>
                <w:szCs w:val="2"/>
              </w:rPr>
            </w:pPr>
          </w:p>
        </w:tc>
        <w:tc>
          <w:tcPr>
            <w:tcW w:w="772" w:type="dxa"/>
            <w:vMerge/>
            <w:tcBorders>
              <w:top w:val="nil"/>
            </w:tcBorders>
          </w:tcPr>
          <w:p w14:paraId="330A1905" w14:textId="77777777" w:rsidR="006F6DBA" w:rsidRDefault="006F6DBA">
            <w:pPr>
              <w:rPr>
                <w:sz w:val="2"/>
                <w:szCs w:val="2"/>
              </w:rPr>
            </w:pPr>
          </w:p>
        </w:tc>
        <w:tc>
          <w:tcPr>
            <w:tcW w:w="2684" w:type="dxa"/>
            <w:vMerge/>
            <w:tcBorders>
              <w:top w:val="nil"/>
            </w:tcBorders>
          </w:tcPr>
          <w:p w14:paraId="256EA9DD" w14:textId="77777777" w:rsidR="006F6DBA" w:rsidRDefault="006F6DBA">
            <w:pPr>
              <w:rPr>
                <w:sz w:val="2"/>
                <w:szCs w:val="2"/>
              </w:rPr>
            </w:pPr>
          </w:p>
        </w:tc>
        <w:tc>
          <w:tcPr>
            <w:tcW w:w="2845" w:type="dxa"/>
          </w:tcPr>
          <w:p w14:paraId="21773CFB" w14:textId="77777777" w:rsidR="006F6DBA" w:rsidRDefault="00000000">
            <w:pPr>
              <w:pStyle w:val="TableParagraph"/>
              <w:spacing w:before="45" w:line="236" w:lineRule="exact"/>
              <w:ind w:left="61"/>
              <w:jc w:val="left"/>
              <w:rPr>
                <w:sz w:val="18"/>
              </w:rPr>
            </w:pPr>
            <w:r>
              <w:rPr>
                <w:sz w:val="18"/>
              </w:rPr>
              <w:t>C=10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 xml:space="preserve">2.7 </w:t>
            </w:r>
            <w:r>
              <w:rPr>
                <w:spacing w:val="-10"/>
                <w:sz w:val="18"/>
              </w:rPr>
              <w:t>V</w:t>
            </w:r>
          </w:p>
        </w:tc>
        <w:tc>
          <w:tcPr>
            <w:tcW w:w="705" w:type="dxa"/>
          </w:tcPr>
          <w:p w14:paraId="766B3DC6" w14:textId="77777777" w:rsidR="006F6DBA" w:rsidRDefault="00000000">
            <w:pPr>
              <w:pStyle w:val="TableParagraph"/>
              <w:spacing w:before="45"/>
              <w:ind w:left="14"/>
              <w:rPr>
                <w:sz w:val="18"/>
              </w:rPr>
            </w:pPr>
            <w:r>
              <w:rPr>
                <w:spacing w:val="-10"/>
                <w:sz w:val="18"/>
              </w:rPr>
              <w:t>-</w:t>
            </w:r>
          </w:p>
        </w:tc>
        <w:tc>
          <w:tcPr>
            <w:tcW w:w="813" w:type="dxa"/>
          </w:tcPr>
          <w:p w14:paraId="0B2DD7E8" w14:textId="77777777" w:rsidR="006F6DBA" w:rsidRDefault="00000000">
            <w:pPr>
              <w:pStyle w:val="TableParagraph"/>
              <w:spacing w:before="45"/>
              <w:ind w:left="16" w:right="3"/>
              <w:rPr>
                <w:sz w:val="18"/>
              </w:rPr>
            </w:pPr>
            <w:r>
              <w:rPr>
                <w:spacing w:val="-5"/>
                <w:sz w:val="18"/>
              </w:rPr>
              <w:t>30</w:t>
            </w:r>
          </w:p>
        </w:tc>
        <w:tc>
          <w:tcPr>
            <w:tcW w:w="651" w:type="dxa"/>
            <w:vMerge/>
            <w:tcBorders>
              <w:top w:val="nil"/>
            </w:tcBorders>
          </w:tcPr>
          <w:p w14:paraId="78C0A63C" w14:textId="77777777" w:rsidR="006F6DBA" w:rsidRDefault="006F6DBA">
            <w:pPr>
              <w:rPr>
                <w:sz w:val="2"/>
                <w:szCs w:val="2"/>
              </w:rPr>
            </w:pPr>
          </w:p>
        </w:tc>
      </w:tr>
      <w:tr w:rsidR="006F6DBA" w14:paraId="0AF60D06" w14:textId="77777777">
        <w:trPr>
          <w:trHeight w:val="301"/>
        </w:trPr>
        <w:tc>
          <w:tcPr>
            <w:tcW w:w="740" w:type="dxa"/>
            <w:vMerge w:val="restart"/>
          </w:tcPr>
          <w:p w14:paraId="19A28CEB" w14:textId="77777777" w:rsidR="006F6DBA" w:rsidRDefault="006F6DBA">
            <w:pPr>
              <w:pStyle w:val="TableParagraph"/>
              <w:jc w:val="left"/>
              <w:rPr>
                <w:b/>
                <w:sz w:val="18"/>
              </w:rPr>
            </w:pPr>
          </w:p>
          <w:p w14:paraId="0C04DDDA" w14:textId="77777777" w:rsidR="006F6DBA" w:rsidRDefault="006F6DBA">
            <w:pPr>
              <w:pStyle w:val="TableParagraph"/>
              <w:jc w:val="left"/>
              <w:rPr>
                <w:b/>
                <w:sz w:val="18"/>
              </w:rPr>
            </w:pPr>
          </w:p>
          <w:p w14:paraId="31BFBCCD" w14:textId="77777777" w:rsidR="006F6DBA" w:rsidRDefault="006F6DBA">
            <w:pPr>
              <w:pStyle w:val="TableParagraph"/>
              <w:jc w:val="left"/>
              <w:rPr>
                <w:b/>
                <w:sz w:val="18"/>
              </w:rPr>
            </w:pPr>
          </w:p>
          <w:p w14:paraId="23BADEB0" w14:textId="77777777" w:rsidR="006F6DBA" w:rsidRDefault="006F6DBA">
            <w:pPr>
              <w:pStyle w:val="TableParagraph"/>
              <w:jc w:val="left"/>
              <w:rPr>
                <w:b/>
                <w:sz w:val="18"/>
              </w:rPr>
            </w:pPr>
          </w:p>
          <w:p w14:paraId="52FDD416" w14:textId="77777777" w:rsidR="006F6DBA" w:rsidRDefault="006F6DBA">
            <w:pPr>
              <w:pStyle w:val="TableParagraph"/>
              <w:spacing w:before="88"/>
              <w:jc w:val="left"/>
              <w:rPr>
                <w:b/>
                <w:sz w:val="18"/>
              </w:rPr>
            </w:pPr>
          </w:p>
          <w:p w14:paraId="6EBE3B23" w14:textId="77777777" w:rsidR="006F6DBA" w:rsidRDefault="00000000">
            <w:pPr>
              <w:pStyle w:val="TableParagraph"/>
              <w:ind w:left="8"/>
              <w:rPr>
                <w:sz w:val="18"/>
              </w:rPr>
            </w:pPr>
            <w:r>
              <w:rPr>
                <w:spacing w:val="-5"/>
                <w:sz w:val="18"/>
              </w:rPr>
              <w:t>10</w:t>
            </w:r>
          </w:p>
        </w:tc>
        <w:tc>
          <w:tcPr>
            <w:tcW w:w="772" w:type="dxa"/>
            <w:vMerge w:val="restart"/>
          </w:tcPr>
          <w:p w14:paraId="12EFA42E" w14:textId="77777777" w:rsidR="006F6DBA" w:rsidRDefault="006F6DBA">
            <w:pPr>
              <w:pStyle w:val="TableParagraph"/>
              <w:jc w:val="left"/>
              <w:rPr>
                <w:b/>
                <w:sz w:val="18"/>
              </w:rPr>
            </w:pPr>
          </w:p>
          <w:p w14:paraId="0E7A32EF" w14:textId="77777777" w:rsidR="006F6DBA" w:rsidRDefault="006F6DBA">
            <w:pPr>
              <w:pStyle w:val="TableParagraph"/>
              <w:spacing w:before="85"/>
              <w:jc w:val="left"/>
              <w:rPr>
                <w:b/>
                <w:sz w:val="18"/>
              </w:rPr>
            </w:pPr>
          </w:p>
          <w:p w14:paraId="0100B379" w14:textId="77777777" w:rsidR="006F6DBA" w:rsidRDefault="00000000">
            <w:pPr>
              <w:pStyle w:val="TableParagraph"/>
              <w:ind w:left="162"/>
              <w:jc w:val="left"/>
              <w:rPr>
                <w:sz w:val="18"/>
              </w:rPr>
            </w:pPr>
            <w:r>
              <w:rPr>
                <w:spacing w:val="-4"/>
                <w:sz w:val="18"/>
              </w:rPr>
              <w:t>Fmax</w:t>
            </w:r>
          </w:p>
        </w:tc>
        <w:tc>
          <w:tcPr>
            <w:tcW w:w="2684" w:type="dxa"/>
            <w:vMerge w:val="restart"/>
          </w:tcPr>
          <w:p w14:paraId="12F1E8B9" w14:textId="77777777" w:rsidR="006F6DBA" w:rsidRDefault="006F6DBA">
            <w:pPr>
              <w:pStyle w:val="TableParagraph"/>
              <w:jc w:val="left"/>
              <w:rPr>
                <w:b/>
                <w:sz w:val="18"/>
              </w:rPr>
            </w:pPr>
          </w:p>
          <w:p w14:paraId="6579CAC9" w14:textId="77777777" w:rsidR="006F6DBA" w:rsidRDefault="006F6DBA">
            <w:pPr>
              <w:pStyle w:val="TableParagraph"/>
              <w:spacing w:before="85"/>
              <w:jc w:val="left"/>
              <w:rPr>
                <w:b/>
                <w:sz w:val="18"/>
              </w:rPr>
            </w:pPr>
          </w:p>
          <w:p w14:paraId="0C65749A" w14:textId="77777777" w:rsidR="006F6DBA" w:rsidRDefault="00000000">
            <w:pPr>
              <w:pStyle w:val="TableParagraph"/>
              <w:ind w:left="61"/>
              <w:jc w:val="left"/>
              <w:rPr>
                <w:sz w:val="18"/>
              </w:rPr>
            </w:pPr>
            <w:r>
              <w:rPr>
                <w:sz w:val="18"/>
              </w:rPr>
              <w:t>Maximum</w:t>
            </w:r>
            <w:r>
              <w:rPr>
                <w:spacing w:val="-9"/>
                <w:sz w:val="18"/>
              </w:rPr>
              <w:t xml:space="preserve"> </w:t>
            </w:r>
            <w:r>
              <w:rPr>
                <w:spacing w:val="-2"/>
                <w:sz w:val="18"/>
              </w:rPr>
              <w:t>frequency</w:t>
            </w:r>
          </w:p>
        </w:tc>
        <w:tc>
          <w:tcPr>
            <w:tcW w:w="2845" w:type="dxa"/>
          </w:tcPr>
          <w:p w14:paraId="2B36DF36" w14:textId="77777777" w:rsidR="006F6DBA" w:rsidRDefault="00000000">
            <w:pPr>
              <w:pStyle w:val="TableParagraph"/>
              <w:spacing w:before="45" w:line="236" w:lineRule="exact"/>
              <w:ind w:left="61"/>
              <w:jc w:val="left"/>
              <w:rPr>
                <w:sz w:val="18"/>
              </w:rPr>
            </w:pPr>
            <w:r>
              <w:rPr>
                <w:sz w:val="18"/>
              </w:rPr>
              <w:t>C=50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731DD4FC" w14:textId="77777777" w:rsidR="006F6DBA" w:rsidRDefault="00000000">
            <w:pPr>
              <w:pStyle w:val="TableParagraph"/>
              <w:spacing w:before="45"/>
              <w:ind w:left="14"/>
              <w:rPr>
                <w:sz w:val="18"/>
              </w:rPr>
            </w:pPr>
            <w:r>
              <w:rPr>
                <w:spacing w:val="-10"/>
                <w:sz w:val="18"/>
              </w:rPr>
              <w:t>-</w:t>
            </w:r>
          </w:p>
        </w:tc>
        <w:tc>
          <w:tcPr>
            <w:tcW w:w="813" w:type="dxa"/>
          </w:tcPr>
          <w:p w14:paraId="5A80B47E" w14:textId="77777777" w:rsidR="006F6DBA" w:rsidRDefault="00000000">
            <w:pPr>
              <w:pStyle w:val="TableParagraph"/>
              <w:spacing w:before="45"/>
              <w:ind w:left="16" w:right="3"/>
              <w:rPr>
                <w:sz w:val="18"/>
              </w:rPr>
            </w:pPr>
            <w:r>
              <w:rPr>
                <w:spacing w:val="-5"/>
                <w:sz w:val="18"/>
              </w:rPr>
              <w:t>30</w:t>
            </w:r>
          </w:p>
        </w:tc>
        <w:tc>
          <w:tcPr>
            <w:tcW w:w="651" w:type="dxa"/>
            <w:vMerge w:val="restart"/>
          </w:tcPr>
          <w:p w14:paraId="169923D0" w14:textId="77777777" w:rsidR="006F6DBA" w:rsidRDefault="006F6DBA">
            <w:pPr>
              <w:pStyle w:val="TableParagraph"/>
              <w:jc w:val="left"/>
              <w:rPr>
                <w:b/>
                <w:sz w:val="18"/>
              </w:rPr>
            </w:pPr>
          </w:p>
          <w:p w14:paraId="0BFF9478" w14:textId="77777777" w:rsidR="006F6DBA" w:rsidRDefault="006F6DBA">
            <w:pPr>
              <w:pStyle w:val="TableParagraph"/>
              <w:spacing w:before="85"/>
              <w:jc w:val="left"/>
              <w:rPr>
                <w:b/>
                <w:sz w:val="18"/>
              </w:rPr>
            </w:pPr>
          </w:p>
          <w:p w14:paraId="66EF7205" w14:textId="77777777" w:rsidR="006F6DBA" w:rsidRDefault="00000000">
            <w:pPr>
              <w:pStyle w:val="TableParagraph"/>
              <w:ind w:left="143"/>
              <w:jc w:val="left"/>
              <w:rPr>
                <w:sz w:val="18"/>
              </w:rPr>
            </w:pPr>
            <w:r>
              <w:rPr>
                <w:spacing w:val="-5"/>
                <w:sz w:val="18"/>
              </w:rPr>
              <w:t>MHz</w:t>
            </w:r>
          </w:p>
        </w:tc>
      </w:tr>
      <w:tr w:rsidR="006F6DBA" w14:paraId="6F3DDD53" w14:textId="77777777">
        <w:trPr>
          <w:trHeight w:val="300"/>
        </w:trPr>
        <w:tc>
          <w:tcPr>
            <w:tcW w:w="740" w:type="dxa"/>
            <w:vMerge/>
            <w:tcBorders>
              <w:top w:val="nil"/>
            </w:tcBorders>
          </w:tcPr>
          <w:p w14:paraId="1C5E658A" w14:textId="77777777" w:rsidR="006F6DBA" w:rsidRDefault="006F6DBA">
            <w:pPr>
              <w:rPr>
                <w:sz w:val="2"/>
                <w:szCs w:val="2"/>
              </w:rPr>
            </w:pPr>
          </w:p>
        </w:tc>
        <w:tc>
          <w:tcPr>
            <w:tcW w:w="772" w:type="dxa"/>
            <w:vMerge/>
            <w:tcBorders>
              <w:top w:val="nil"/>
            </w:tcBorders>
          </w:tcPr>
          <w:p w14:paraId="6C6A281C" w14:textId="77777777" w:rsidR="006F6DBA" w:rsidRDefault="006F6DBA">
            <w:pPr>
              <w:rPr>
                <w:sz w:val="2"/>
                <w:szCs w:val="2"/>
              </w:rPr>
            </w:pPr>
          </w:p>
        </w:tc>
        <w:tc>
          <w:tcPr>
            <w:tcW w:w="2684" w:type="dxa"/>
            <w:vMerge/>
            <w:tcBorders>
              <w:top w:val="nil"/>
            </w:tcBorders>
          </w:tcPr>
          <w:p w14:paraId="3F91B73A" w14:textId="77777777" w:rsidR="006F6DBA" w:rsidRDefault="006F6DBA">
            <w:pPr>
              <w:rPr>
                <w:sz w:val="2"/>
                <w:szCs w:val="2"/>
              </w:rPr>
            </w:pPr>
          </w:p>
        </w:tc>
        <w:tc>
          <w:tcPr>
            <w:tcW w:w="2845" w:type="dxa"/>
          </w:tcPr>
          <w:p w14:paraId="542F0C0D" w14:textId="77777777" w:rsidR="006F6DBA" w:rsidRDefault="00000000">
            <w:pPr>
              <w:pStyle w:val="TableParagraph"/>
              <w:spacing w:before="45" w:line="235" w:lineRule="exact"/>
              <w:ind w:left="61"/>
              <w:jc w:val="left"/>
              <w:rPr>
                <w:sz w:val="18"/>
              </w:rPr>
            </w:pPr>
            <w:r>
              <w:rPr>
                <w:sz w:val="18"/>
              </w:rPr>
              <w:t>C=50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2.7 </w:t>
            </w:r>
            <w:r>
              <w:rPr>
                <w:spacing w:val="-10"/>
                <w:sz w:val="18"/>
              </w:rPr>
              <w:t>V</w:t>
            </w:r>
          </w:p>
        </w:tc>
        <w:tc>
          <w:tcPr>
            <w:tcW w:w="705" w:type="dxa"/>
          </w:tcPr>
          <w:p w14:paraId="2BEE42B7" w14:textId="77777777" w:rsidR="006F6DBA" w:rsidRDefault="00000000">
            <w:pPr>
              <w:pStyle w:val="TableParagraph"/>
              <w:spacing w:before="45"/>
              <w:ind w:left="14"/>
              <w:rPr>
                <w:sz w:val="18"/>
              </w:rPr>
            </w:pPr>
            <w:r>
              <w:rPr>
                <w:spacing w:val="-10"/>
                <w:sz w:val="18"/>
              </w:rPr>
              <w:t>-</w:t>
            </w:r>
          </w:p>
        </w:tc>
        <w:tc>
          <w:tcPr>
            <w:tcW w:w="813" w:type="dxa"/>
          </w:tcPr>
          <w:p w14:paraId="6E8220D9" w14:textId="77777777" w:rsidR="006F6DBA" w:rsidRDefault="00000000">
            <w:pPr>
              <w:pStyle w:val="TableParagraph"/>
              <w:spacing w:before="45"/>
              <w:ind w:left="16" w:right="3"/>
              <w:rPr>
                <w:sz w:val="18"/>
              </w:rPr>
            </w:pPr>
            <w:r>
              <w:rPr>
                <w:spacing w:val="-5"/>
                <w:sz w:val="18"/>
              </w:rPr>
              <w:t>15</w:t>
            </w:r>
          </w:p>
        </w:tc>
        <w:tc>
          <w:tcPr>
            <w:tcW w:w="651" w:type="dxa"/>
            <w:vMerge/>
            <w:tcBorders>
              <w:top w:val="nil"/>
            </w:tcBorders>
          </w:tcPr>
          <w:p w14:paraId="113311C8" w14:textId="77777777" w:rsidR="006F6DBA" w:rsidRDefault="006F6DBA">
            <w:pPr>
              <w:rPr>
                <w:sz w:val="2"/>
                <w:szCs w:val="2"/>
              </w:rPr>
            </w:pPr>
          </w:p>
        </w:tc>
      </w:tr>
      <w:tr w:rsidR="006F6DBA" w14:paraId="7872C7CB" w14:textId="77777777">
        <w:trPr>
          <w:trHeight w:val="301"/>
        </w:trPr>
        <w:tc>
          <w:tcPr>
            <w:tcW w:w="740" w:type="dxa"/>
            <w:vMerge/>
            <w:tcBorders>
              <w:top w:val="nil"/>
            </w:tcBorders>
          </w:tcPr>
          <w:p w14:paraId="3360B7C8" w14:textId="77777777" w:rsidR="006F6DBA" w:rsidRDefault="006F6DBA">
            <w:pPr>
              <w:rPr>
                <w:sz w:val="2"/>
                <w:szCs w:val="2"/>
              </w:rPr>
            </w:pPr>
          </w:p>
        </w:tc>
        <w:tc>
          <w:tcPr>
            <w:tcW w:w="772" w:type="dxa"/>
            <w:vMerge/>
            <w:tcBorders>
              <w:top w:val="nil"/>
            </w:tcBorders>
          </w:tcPr>
          <w:p w14:paraId="20774C99" w14:textId="77777777" w:rsidR="006F6DBA" w:rsidRDefault="006F6DBA">
            <w:pPr>
              <w:rPr>
                <w:sz w:val="2"/>
                <w:szCs w:val="2"/>
              </w:rPr>
            </w:pPr>
          </w:p>
        </w:tc>
        <w:tc>
          <w:tcPr>
            <w:tcW w:w="2684" w:type="dxa"/>
            <w:vMerge/>
            <w:tcBorders>
              <w:top w:val="nil"/>
            </w:tcBorders>
          </w:tcPr>
          <w:p w14:paraId="1BC2545D" w14:textId="77777777" w:rsidR="006F6DBA" w:rsidRDefault="006F6DBA">
            <w:pPr>
              <w:rPr>
                <w:sz w:val="2"/>
                <w:szCs w:val="2"/>
              </w:rPr>
            </w:pPr>
          </w:p>
        </w:tc>
        <w:tc>
          <w:tcPr>
            <w:tcW w:w="2845" w:type="dxa"/>
          </w:tcPr>
          <w:p w14:paraId="092B31E8" w14:textId="77777777" w:rsidR="006F6DBA" w:rsidRDefault="00000000">
            <w:pPr>
              <w:pStyle w:val="TableParagraph"/>
              <w:spacing w:before="47" w:line="235"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592634A5" w14:textId="77777777" w:rsidR="006F6DBA" w:rsidRDefault="00000000">
            <w:pPr>
              <w:pStyle w:val="TableParagraph"/>
              <w:spacing w:before="47"/>
              <w:ind w:left="14"/>
              <w:rPr>
                <w:sz w:val="18"/>
              </w:rPr>
            </w:pPr>
            <w:r>
              <w:rPr>
                <w:spacing w:val="-10"/>
                <w:sz w:val="18"/>
              </w:rPr>
              <w:t>-</w:t>
            </w:r>
          </w:p>
        </w:tc>
        <w:tc>
          <w:tcPr>
            <w:tcW w:w="813" w:type="dxa"/>
          </w:tcPr>
          <w:p w14:paraId="29BE93F5" w14:textId="77777777" w:rsidR="006F6DBA" w:rsidRDefault="00000000">
            <w:pPr>
              <w:pStyle w:val="TableParagraph"/>
              <w:spacing w:before="47"/>
              <w:ind w:left="16" w:right="3"/>
              <w:rPr>
                <w:sz w:val="18"/>
              </w:rPr>
            </w:pPr>
            <w:r>
              <w:rPr>
                <w:spacing w:val="-5"/>
                <w:sz w:val="18"/>
              </w:rPr>
              <w:t>60</w:t>
            </w:r>
          </w:p>
        </w:tc>
        <w:tc>
          <w:tcPr>
            <w:tcW w:w="651" w:type="dxa"/>
            <w:vMerge/>
            <w:tcBorders>
              <w:top w:val="nil"/>
            </w:tcBorders>
          </w:tcPr>
          <w:p w14:paraId="0F3ED4B4" w14:textId="77777777" w:rsidR="006F6DBA" w:rsidRDefault="006F6DBA">
            <w:pPr>
              <w:rPr>
                <w:sz w:val="2"/>
                <w:szCs w:val="2"/>
              </w:rPr>
            </w:pPr>
          </w:p>
        </w:tc>
      </w:tr>
      <w:tr w:rsidR="006F6DBA" w14:paraId="74EC4E60" w14:textId="77777777">
        <w:trPr>
          <w:trHeight w:val="302"/>
        </w:trPr>
        <w:tc>
          <w:tcPr>
            <w:tcW w:w="740" w:type="dxa"/>
            <w:vMerge/>
            <w:tcBorders>
              <w:top w:val="nil"/>
            </w:tcBorders>
          </w:tcPr>
          <w:p w14:paraId="66679EBF" w14:textId="77777777" w:rsidR="006F6DBA" w:rsidRDefault="006F6DBA">
            <w:pPr>
              <w:rPr>
                <w:sz w:val="2"/>
                <w:szCs w:val="2"/>
              </w:rPr>
            </w:pPr>
          </w:p>
        </w:tc>
        <w:tc>
          <w:tcPr>
            <w:tcW w:w="772" w:type="dxa"/>
            <w:vMerge/>
            <w:tcBorders>
              <w:top w:val="nil"/>
            </w:tcBorders>
          </w:tcPr>
          <w:p w14:paraId="3041E3B9" w14:textId="77777777" w:rsidR="006F6DBA" w:rsidRDefault="006F6DBA">
            <w:pPr>
              <w:rPr>
                <w:sz w:val="2"/>
                <w:szCs w:val="2"/>
              </w:rPr>
            </w:pPr>
          </w:p>
        </w:tc>
        <w:tc>
          <w:tcPr>
            <w:tcW w:w="2684" w:type="dxa"/>
            <w:vMerge/>
            <w:tcBorders>
              <w:top w:val="nil"/>
            </w:tcBorders>
          </w:tcPr>
          <w:p w14:paraId="6AC9FDFB" w14:textId="77777777" w:rsidR="006F6DBA" w:rsidRDefault="006F6DBA">
            <w:pPr>
              <w:rPr>
                <w:sz w:val="2"/>
                <w:szCs w:val="2"/>
              </w:rPr>
            </w:pPr>
          </w:p>
        </w:tc>
        <w:tc>
          <w:tcPr>
            <w:tcW w:w="2845" w:type="dxa"/>
          </w:tcPr>
          <w:p w14:paraId="622174DA" w14:textId="77777777" w:rsidR="006F6DBA" w:rsidRDefault="00000000">
            <w:pPr>
              <w:pStyle w:val="TableParagraph"/>
              <w:spacing w:before="47" w:line="235" w:lineRule="exact"/>
              <w:ind w:left="61"/>
              <w:jc w:val="left"/>
              <w:rPr>
                <w:sz w:val="18"/>
              </w:rPr>
            </w:pPr>
            <w:r>
              <w:rPr>
                <w:sz w:val="18"/>
              </w:rPr>
              <w:t>C=10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2.7 </w:t>
            </w:r>
            <w:r>
              <w:rPr>
                <w:spacing w:val="-10"/>
                <w:sz w:val="18"/>
              </w:rPr>
              <w:t>V</w:t>
            </w:r>
          </w:p>
        </w:tc>
        <w:tc>
          <w:tcPr>
            <w:tcW w:w="705" w:type="dxa"/>
          </w:tcPr>
          <w:p w14:paraId="388CB3FA" w14:textId="77777777" w:rsidR="006F6DBA" w:rsidRDefault="00000000">
            <w:pPr>
              <w:pStyle w:val="TableParagraph"/>
              <w:spacing w:before="47"/>
              <w:ind w:left="14"/>
              <w:rPr>
                <w:sz w:val="18"/>
              </w:rPr>
            </w:pPr>
            <w:r>
              <w:rPr>
                <w:spacing w:val="-10"/>
                <w:sz w:val="18"/>
              </w:rPr>
              <w:t>-</w:t>
            </w:r>
          </w:p>
        </w:tc>
        <w:tc>
          <w:tcPr>
            <w:tcW w:w="813" w:type="dxa"/>
          </w:tcPr>
          <w:p w14:paraId="08E13D10" w14:textId="77777777" w:rsidR="006F6DBA" w:rsidRDefault="00000000">
            <w:pPr>
              <w:pStyle w:val="TableParagraph"/>
              <w:spacing w:before="47"/>
              <w:ind w:left="16" w:right="3"/>
              <w:rPr>
                <w:sz w:val="18"/>
              </w:rPr>
            </w:pPr>
            <w:r>
              <w:rPr>
                <w:spacing w:val="-5"/>
                <w:sz w:val="18"/>
              </w:rPr>
              <w:t>30</w:t>
            </w:r>
          </w:p>
        </w:tc>
        <w:tc>
          <w:tcPr>
            <w:tcW w:w="651" w:type="dxa"/>
            <w:vMerge/>
            <w:tcBorders>
              <w:top w:val="nil"/>
            </w:tcBorders>
          </w:tcPr>
          <w:p w14:paraId="43F04DFA" w14:textId="77777777" w:rsidR="006F6DBA" w:rsidRDefault="006F6DBA">
            <w:pPr>
              <w:rPr>
                <w:sz w:val="2"/>
                <w:szCs w:val="2"/>
              </w:rPr>
            </w:pPr>
          </w:p>
        </w:tc>
      </w:tr>
      <w:tr w:rsidR="006F6DBA" w14:paraId="67C10FA5" w14:textId="77777777">
        <w:trPr>
          <w:trHeight w:val="301"/>
        </w:trPr>
        <w:tc>
          <w:tcPr>
            <w:tcW w:w="740" w:type="dxa"/>
            <w:vMerge/>
            <w:tcBorders>
              <w:top w:val="nil"/>
            </w:tcBorders>
          </w:tcPr>
          <w:p w14:paraId="2887C1EC" w14:textId="77777777" w:rsidR="006F6DBA" w:rsidRDefault="006F6DBA">
            <w:pPr>
              <w:rPr>
                <w:sz w:val="2"/>
                <w:szCs w:val="2"/>
              </w:rPr>
            </w:pPr>
          </w:p>
        </w:tc>
        <w:tc>
          <w:tcPr>
            <w:tcW w:w="772" w:type="dxa"/>
            <w:vMerge w:val="restart"/>
          </w:tcPr>
          <w:p w14:paraId="7B2736C0" w14:textId="77777777" w:rsidR="006F6DBA" w:rsidRDefault="006F6DBA">
            <w:pPr>
              <w:pStyle w:val="TableParagraph"/>
              <w:jc w:val="left"/>
              <w:rPr>
                <w:b/>
                <w:sz w:val="18"/>
              </w:rPr>
            </w:pPr>
          </w:p>
          <w:p w14:paraId="2A6C508C" w14:textId="77777777" w:rsidR="006F6DBA" w:rsidRDefault="006F6DBA">
            <w:pPr>
              <w:pStyle w:val="TableParagraph"/>
              <w:spacing w:before="85"/>
              <w:jc w:val="left"/>
              <w:rPr>
                <w:b/>
                <w:sz w:val="18"/>
              </w:rPr>
            </w:pPr>
          </w:p>
          <w:p w14:paraId="185ADAD0" w14:textId="77777777" w:rsidR="006F6DBA" w:rsidRDefault="00000000">
            <w:pPr>
              <w:pStyle w:val="TableParagraph"/>
              <w:ind w:left="197"/>
              <w:jc w:val="left"/>
              <w:rPr>
                <w:sz w:val="18"/>
              </w:rPr>
            </w:pPr>
            <w:r>
              <w:rPr>
                <w:spacing w:val="-2"/>
                <w:sz w:val="18"/>
              </w:rPr>
              <w:t>Tr/</w:t>
            </w:r>
            <w:proofErr w:type="spellStart"/>
            <w:r>
              <w:rPr>
                <w:spacing w:val="-2"/>
                <w:sz w:val="18"/>
              </w:rPr>
              <w:t>Tf</w:t>
            </w:r>
            <w:proofErr w:type="spellEnd"/>
          </w:p>
        </w:tc>
        <w:tc>
          <w:tcPr>
            <w:tcW w:w="2684" w:type="dxa"/>
            <w:vMerge w:val="restart"/>
          </w:tcPr>
          <w:p w14:paraId="708909C4" w14:textId="77777777" w:rsidR="006F6DBA" w:rsidRDefault="006F6DBA">
            <w:pPr>
              <w:pStyle w:val="TableParagraph"/>
              <w:jc w:val="left"/>
              <w:rPr>
                <w:b/>
                <w:sz w:val="18"/>
              </w:rPr>
            </w:pPr>
          </w:p>
          <w:p w14:paraId="5448AAD9" w14:textId="77777777" w:rsidR="006F6DBA" w:rsidRDefault="006F6DBA">
            <w:pPr>
              <w:pStyle w:val="TableParagraph"/>
              <w:spacing w:before="85"/>
              <w:jc w:val="left"/>
              <w:rPr>
                <w:b/>
                <w:sz w:val="18"/>
              </w:rPr>
            </w:pPr>
          </w:p>
          <w:p w14:paraId="02CF3069" w14:textId="77777777" w:rsidR="006F6DBA" w:rsidRDefault="00000000">
            <w:pPr>
              <w:pStyle w:val="TableParagraph"/>
              <w:ind w:left="61"/>
              <w:jc w:val="left"/>
              <w:rPr>
                <w:sz w:val="18"/>
              </w:rPr>
            </w:pPr>
            <w:r>
              <w:rPr>
                <w:sz w:val="18"/>
              </w:rPr>
              <w:t>Output</w:t>
            </w:r>
            <w:r>
              <w:rPr>
                <w:spacing w:val="-5"/>
                <w:sz w:val="18"/>
              </w:rPr>
              <w:t xml:space="preserve"> </w:t>
            </w:r>
            <w:r>
              <w:rPr>
                <w:sz w:val="18"/>
              </w:rPr>
              <w:t>rise</w:t>
            </w:r>
            <w:r>
              <w:rPr>
                <w:spacing w:val="-5"/>
                <w:sz w:val="18"/>
              </w:rPr>
              <w:t xml:space="preserve"> </w:t>
            </w:r>
            <w:r>
              <w:rPr>
                <w:sz w:val="18"/>
              </w:rPr>
              <w:t>and</w:t>
            </w:r>
            <w:r>
              <w:rPr>
                <w:spacing w:val="-5"/>
                <w:sz w:val="18"/>
              </w:rPr>
              <w:t xml:space="preserve"> </w:t>
            </w:r>
            <w:r>
              <w:rPr>
                <w:sz w:val="18"/>
              </w:rPr>
              <w:t>fall</w:t>
            </w:r>
            <w:r>
              <w:rPr>
                <w:spacing w:val="-2"/>
                <w:sz w:val="18"/>
              </w:rPr>
              <w:t xml:space="preserve"> </w:t>
            </w:r>
            <w:r>
              <w:rPr>
                <w:spacing w:val="-4"/>
                <w:sz w:val="18"/>
              </w:rPr>
              <w:t>time</w:t>
            </w:r>
          </w:p>
        </w:tc>
        <w:tc>
          <w:tcPr>
            <w:tcW w:w="2845" w:type="dxa"/>
          </w:tcPr>
          <w:p w14:paraId="6180DCFF" w14:textId="77777777" w:rsidR="006F6DBA" w:rsidRDefault="00000000">
            <w:pPr>
              <w:pStyle w:val="TableParagraph"/>
              <w:spacing w:before="45" w:line="236" w:lineRule="exact"/>
              <w:ind w:left="61"/>
              <w:jc w:val="left"/>
              <w:rPr>
                <w:sz w:val="18"/>
              </w:rPr>
            </w:pPr>
            <w:r>
              <w:rPr>
                <w:sz w:val="18"/>
              </w:rPr>
              <w:t>C=50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3.6</w:t>
            </w:r>
            <w:r>
              <w:rPr>
                <w:spacing w:val="-1"/>
                <w:sz w:val="18"/>
              </w:rPr>
              <w:t xml:space="preserve"> </w:t>
            </w:r>
            <w:r>
              <w:rPr>
                <w:spacing w:val="-10"/>
                <w:sz w:val="18"/>
              </w:rPr>
              <w:t>V</w:t>
            </w:r>
          </w:p>
        </w:tc>
        <w:tc>
          <w:tcPr>
            <w:tcW w:w="705" w:type="dxa"/>
          </w:tcPr>
          <w:p w14:paraId="27AB0CF7" w14:textId="77777777" w:rsidR="006F6DBA" w:rsidRDefault="00000000">
            <w:pPr>
              <w:pStyle w:val="TableParagraph"/>
              <w:spacing w:before="45"/>
              <w:ind w:left="14" w:right="1"/>
              <w:rPr>
                <w:sz w:val="18"/>
              </w:rPr>
            </w:pPr>
            <w:r>
              <w:rPr>
                <w:spacing w:val="-10"/>
                <w:sz w:val="18"/>
              </w:rPr>
              <w:t>-</w:t>
            </w:r>
          </w:p>
        </w:tc>
        <w:tc>
          <w:tcPr>
            <w:tcW w:w="813" w:type="dxa"/>
          </w:tcPr>
          <w:p w14:paraId="681D208B" w14:textId="77777777" w:rsidR="006F6DBA" w:rsidRDefault="00000000">
            <w:pPr>
              <w:pStyle w:val="TableParagraph"/>
              <w:spacing w:before="45"/>
              <w:ind w:left="16" w:right="1"/>
              <w:rPr>
                <w:sz w:val="18"/>
              </w:rPr>
            </w:pPr>
            <w:r>
              <w:rPr>
                <w:spacing w:val="-5"/>
                <w:sz w:val="18"/>
              </w:rPr>
              <w:t>11</w:t>
            </w:r>
          </w:p>
        </w:tc>
        <w:tc>
          <w:tcPr>
            <w:tcW w:w="651" w:type="dxa"/>
            <w:vMerge w:val="restart"/>
          </w:tcPr>
          <w:p w14:paraId="407652E8" w14:textId="77777777" w:rsidR="006F6DBA" w:rsidRDefault="006F6DBA">
            <w:pPr>
              <w:pStyle w:val="TableParagraph"/>
              <w:jc w:val="left"/>
              <w:rPr>
                <w:b/>
                <w:sz w:val="18"/>
              </w:rPr>
            </w:pPr>
          </w:p>
          <w:p w14:paraId="16576307" w14:textId="77777777" w:rsidR="006F6DBA" w:rsidRDefault="006F6DBA">
            <w:pPr>
              <w:pStyle w:val="TableParagraph"/>
              <w:spacing w:before="85"/>
              <w:jc w:val="left"/>
              <w:rPr>
                <w:b/>
                <w:sz w:val="18"/>
              </w:rPr>
            </w:pPr>
          </w:p>
          <w:p w14:paraId="317EC7BB" w14:textId="77777777" w:rsidR="006F6DBA" w:rsidRDefault="00000000">
            <w:pPr>
              <w:pStyle w:val="TableParagraph"/>
              <w:ind w:left="14"/>
              <w:rPr>
                <w:sz w:val="18"/>
              </w:rPr>
            </w:pPr>
            <w:r>
              <w:rPr>
                <w:spacing w:val="-5"/>
                <w:sz w:val="18"/>
              </w:rPr>
              <w:t>ns</w:t>
            </w:r>
          </w:p>
        </w:tc>
      </w:tr>
      <w:tr w:rsidR="006F6DBA" w14:paraId="46C374EE" w14:textId="77777777">
        <w:trPr>
          <w:trHeight w:val="301"/>
        </w:trPr>
        <w:tc>
          <w:tcPr>
            <w:tcW w:w="740" w:type="dxa"/>
            <w:vMerge/>
            <w:tcBorders>
              <w:top w:val="nil"/>
            </w:tcBorders>
          </w:tcPr>
          <w:p w14:paraId="74822E6A" w14:textId="77777777" w:rsidR="006F6DBA" w:rsidRDefault="006F6DBA">
            <w:pPr>
              <w:rPr>
                <w:sz w:val="2"/>
                <w:szCs w:val="2"/>
              </w:rPr>
            </w:pPr>
          </w:p>
        </w:tc>
        <w:tc>
          <w:tcPr>
            <w:tcW w:w="772" w:type="dxa"/>
            <w:vMerge/>
            <w:tcBorders>
              <w:top w:val="nil"/>
            </w:tcBorders>
          </w:tcPr>
          <w:p w14:paraId="413B93EA" w14:textId="77777777" w:rsidR="006F6DBA" w:rsidRDefault="006F6DBA">
            <w:pPr>
              <w:rPr>
                <w:sz w:val="2"/>
                <w:szCs w:val="2"/>
              </w:rPr>
            </w:pPr>
          </w:p>
        </w:tc>
        <w:tc>
          <w:tcPr>
            <w:tcW w:w="2684" w:type="dxa"/>
            <w:vMerge/>
            <w:tcBorders>
              <w:top w:val="nil"/>
            </w:tcBorders>
          </w:tcPr>
          <w:p w14:paraId="25A65825" w14:textId="77777777" w:rsidR="006F6DBA" w:rsidRDefault="006F6DBA">
            <w:pPr>
              <w:rPr>
                <w:sz w:val="2"/>
                <w:szCs w:val="2"/>
              </w:rPr>
            </w:pPr>
          </w:p>
        </w:tc>
        <w:tc>
          <w:tcPr>
            <w:tcW w:w="2845" w:type="dxa"/>
          </w:tcPr>
          <w:p w14:paraId="799038A3" w14:textId="77777777" w:rsidR="006F6DBA" w:rsidRDefault="00000000">
            <w:pPr>
              <w:pStyle w:val="TableParagraph"/>
              <w:spacing w:before="45" w:line="236" w:lineRule="exact"/>
              <w:ind w:left="61"/>
              <w:jc w:val="left"/>
              <w:rPr>
                <w:sz w:val="18"/>
              </w:rPr>
            </w:pPr>
            <w:r>
              <w:rPr>
                <w:sz w:val="18"/>
              </w:rPr>
              <w:t>C=50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 xml:space="preserve">2.7 </w:t>
            </w:r>
            <w:r>
              <w:rPr>
                <w:spacing w:val="-10"/>
                <w:sz w:val="18"/>
              </w:rPr>
              <w:t>V</w:t>
            </w:r>
          </w:p>
        </w:tc>
        <w:tc>
          <w:tcPr>
            <w:tcW w:w="705" w:type="dxa"/>
          </w:tcPr>
          <w:p w14:paraId="2CD9C412" w14:textId="77777777" w:rsidR="006F6DBA" w:rsidRDefault="00000000">
            <w:pPr>
              <w:pStyle w:val="TableParagraph"/>
              <w:spacing w:before="45"/>
              <w:ind w:left="14"/>
              <w:rPr>
                <w:sz w:val="18"/>
              </w:rPr>
            </w:pPr>
            <w:r>
              <w:rPr>
                <w:spacing w:val="-10"/>
                <w:sz w:val="18"/>
              </w:rPr>
              <w:t>-</w:t>
            </w:r>
          </w:p>
        </w:tc>
        <w:tc>
          <w:tcPr>
            <w:tcW w:w="813" w:type="dxa"/>
          </w:tcPr>
          <w:p w14:paraId="3943ADF2" w14:textId="77777777" w:rsidR="006F6DBA" w:rsidRDefault="00000000">
            <w:pPr>
              <w:pStyle w:val="TableParagraph"/>
              <w:spacing w:before="45"/>
              <w:ind w:left="16" w:right="3"/>
              <w:rPr>
                <w:sz w:val="18"/>
              </w:rPr>
            </w:pPr>
            <w:r>
              <w:rPr>
                <w:spacing w:val="-5"/>
                <w:sz w:val="18"/>
              </w:rPr>
              <w:t>22</w:t>
            </w:r>
          </w:p>
        </w:tc>
        <w:tc>
          <w:tcPr>
            <w:tcW w:w="651" w:type="dxa"/>
            <w:vMerge/>
            <w:tcBorders>
              <w:top w:val="nil"/>
            </w:tcBorders>
          </w:tcPr>
          <w:p w14:paraId="7474FAB9" w14:textId="77777777" w:rsidR="006F6DBA" w:rsidRDefault="006F6DBA">
            <w:pPr>
              <w:rPr>
                <w:sz w:val="2"/>
                <w:szCs w:val="2"/>
              </w:rPr>
            </w:pPr>
          </w:p>
        </w:tc>
      </w:tr>
      <w:tr w:rsidR="006F6DBA" w14:paraId="59596B08" w14:textId="77777777">
        <w:trPr>
          <w:trHeight w:val="302"/>
        </w:trPr>
        <w:tc>
          <w:tcPr>
            <w:tcW w:w="740" w:type="dxa"/>
            <w:vMerge/>
            <w:tcBorders>
              <w:top w:val="nil"/>
            </w:tcBorders>
          </w:tcPr>
          <w:p w14:paraId="5369B3B0" w14:textId="77777777" w:rsidR="006F6DBA" w:rsidRDefault="006F6DBA">
            <w:pPr>
              <w:rPr>
                <w:sz w:val="2"/>
                <w:szCs w:val="2"/>
              </w:rPr>
            </w:pPr>
          </w:p>
        </w:tc>
        <w:tc>
          <w:tcPr>
            <w:tcW w:w="772" w:type="dxa"/>
            <w:vMerge/>
            <w:tcBorders>
              <w:top w:val="nil"/>
            </w:tcBorders>
          </w:tcPr>
          <w:p w14:paraId="191F4FFD" w14:textId="77777777" w:rsidR="006F6DBA" w:rsidRDefault="006F6DBA">
            <w:pPr>
              <w:rPr>
                <w:sz w:val="2"/>
                <w:szCs w:val="2"/>
              </w:rPr>
            </w:pPr>
          </w:p>
        </w:tc>
        <w:tc>
          <w:tcPr>
            <w:tcW w:w="2684" w:type="dxa"/>
            <w:vMerge/>
            <w:tcBorders>
              <w:top w:val="nil"/>
            </w:tcBorders>
          </w:tcPr>
          <w:p w14:paraId="614C69B6" w14:textId="77777777" w:rsidR="006F6DBA" w:rsidRDefault="006F6DBA">
            <w:pPr>
              <w:rPr>
                <w:sz w:val="2"/>
                <w:szCs w:val="2"/>
              </w:rPr>
            </w:pPr>
          </w:p>
        </w:tc>
        <w:tc>
          <w:tcPr>
            <w:tcW w:w="2845" w:type="dxa"/>
          </w:tcPr>
          <w:p w14:paraId="4B804BED" w14:textId="77777777" w:rsidR="006F6DBA" w:rsidRDefault="00000000">
            <w:pPr>
              <w:pStyle w:val="TableParagraph"/>
              <w:spacing w:before="45" w:line="236"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3.6</w:t>
            </w:r>
            <w:r>
              <w:rPr>
                <w:spacing w:val="-1"/>
                <w:sz w:val="18"/>
              </w:rPr>
              <w:t xml:space="preserve"> </w:t>
            </w:r>
            <w:r>
              <w:rPr>
                <w:spacing w:val="-10"/>
                <w:sz w:val="18"/>
              </w:rPr>
              <w:t>V</w:t>
            </w:r>
          </w:p>
        </w:tc>
        <w:tc>
          <w:tcPr>
            <w:tcW w:w="705" w:type="dxa"/>
          </w:tcPr>
          <w:p w14:paraId="13ED90A7" w14:textId="77777777" w:rsidR="006F6DBA" w:rsidRDefault="00000000">
            <w:pPr>
              <w:pStyle w:val="TableParagraph"/>
              <w:spacing w:before="45"/>
              <w:ind w:left="14" w:right="1"/>
              <w:rPr>
                <w:sz w:val="18"/>
              </w:rPr>
            </w:pPr>
            <w:r>
              <w:rPr>
                <w:spacing w:val="-10"/>
                <w:sz w:val="18"/>
              </w:rPr>
              <w:t>-</w:t>
            </w:r>
          </w:p>
        </w:tc>
        <w:tc>
          <w:tcPr>
            <w:tcW w:w="813" w:type="dxa"/>
          </w:tcPr>
          <w:p w14:paraId="1BD30A12" w14:textId="77777777" w:rsidR="006F6DBA" w:rsidRDefault="00000000">
            <w:pPr>
              <w:pStyle w:val="TableParagraph"/>
              <w:spacing w:before="45"/>
              <w:ind w:left="16" w:right="2"/>
              <w:rPr>
                <w:sz w:val="18"/>
              </w:rPr>
            </w:pPr>
            <w:r>
              <w:rPr>
                <w:spacing w:val="-10"/>
                <w:sz w:val="18"/>
              </w:rPr>
              <w:t>4</w:t>
            </w:r>
          </w:p>
        </w:tc>
        <w:tc>
          <w:tcPr>
            <w:tcW w:w="651" w:type="dxa"/>
            <w:vMerge/>
            <w:tcBorders>
              <w:top w:val="nil"/>
            </w:tcBorders>
          </w:tcPr>
          <w:p w14:paraId="0A361F3F" w14:textId="77777777" w:rsidR="006F6DBA" w:rsidRDefault="006F6DBA">
            <w:pPr>
              <w:rPr>
                <w:sz w:val="2"/>
                <w:szCs w:val="2"/>
              </w:rPr>
            </w:pPr>
          </w:p>
        </w:tc>
      </w:tr>
      <w:tr w:rsidR="006F6DBA" w14:paraId="6A9DF9BF" w14:textId="77777777">
        <w:trPr>
          <w:trHeight w:val="301"/>
        </w:trPr>
        <w:tc>
          <w:tcPr>
            <w:tcW w:w="740" w:type="dxa"/>
            <w:vMerge/>
            <w:tcBorders>
              <w:top w:val="nil"/>
            </w:tcBorders>
          </w:tcPr>
          <w:p w14:paraId="566C061E" w14:textId="77777777" w:rsidR="006F6DBA" w:rsidRDefault="006F6DBA">
            <w:pPr>
              <w:rPr>
                <w:sz w:val="2"/>
                <w:szCs w:val="2"/>
              </w:rPr>
            </w:pPr>
          </w:p>
        </w:tc>
        <w:tc>
          <w:tcPr>
            <w:tcW w:w="772" w:type="dxa"/>
            <w:vMerge/>
            <w:tcBorders>
              <w:top w:val="nil"/>
            </w:tcBorders>
          </w:tcPr>
          <w:p w14:paraId="0933A28A" w14:textId="77777777" w:rsidR="006F6DBA" w:rsidRDefault="006F6DBA">
            <w:pPr>
              <w:rPr>
                <w:sz w:val="2"/>
                <w:szCs w:val="2"/>
              </w:rPr>
            </w:pPr>
          </w:p>
        </w:tc>
        <w:tc>
          <w:tcPr>
            <w:tcW w:w="2684" w:type="dxa"/>
            <w:vMerge/>
            <w:tcBorders>
              <w:top w:val="nil"/>
            </w:tcBorders>
          </w:tcPr>
          <w:p w14:paraId="1CEF425B" w14:textId="77777777" w:rsidR="006F6DBA" w:rsidRDefault="006F6DBA">
            <w:pPr>
              <w:rPr>
                <w:sz w:val="2"/>
                <w:szCs w:val="2"/>
              </w:rPr>
            </w:pPr>
          </w:p>
        </w:tc>
        <w:tc>
          <w:tcPr>
            <w:tcW w:w="2845" w:type="dxa"/>
          </w:tcPr>
          <w:p w14:paraId="21D155B5" w14:textId="77777777" w:rsidR="006F6DBA" w:rsidRDefault="00000000">
            <w:pPr>
              <w:pStyle w:val="TableParagraph"/>
              <w:spacing w:before="45" w:line="236" w:lineRule="exact"/>
              <w:ind w:left="61"/>
              <w:jc w:val="left"/>
              <w:rPr>
                <w:sz w:val="18"/>
              </w:rPr>
            </w:pPr>
            <w:r>
              <w:rPr>
                <w:sz w:val="18"/>
              </w:rPr>
              <w:t>C=10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2.7</w:t>
            </w:r>
            <w:r>
              <w:rPr>
                <w:spacing w:val="-1"/>
                <w:sz w:val="18"/>
              </w:rPr>
              <w:t xml:space="preserve"> </w:t>
            </w:r>
            <w:r>
              <w:rPr>
                <w:spacing w:val="-10"/>
                <w:sz w:val="18"/>
              </w:rPr>
              <w:t>V</w:t>
            </w:r>
          </w:p>
        </w:tc>
        <w:tc>
          <w:tcPr>
            <w:tcW w:w="705" w:type="dxa"/>
          </w:tcPr>
          <w:p w14:paraId="76D1C084" w14:textId="77777777" w:rsidR="006F6DBA" w:rsidRDefault="00000000">
            <w:pPr>
              <w:pStyle w:val="TableParagraph"/>
              <w:spacing w:before="45"/>
              <w:ind w:left="14" w:right="1"/>
              <w:rPr>
                <w:sz w:val="18"/>
              </w:rPr>
            </w:pPr>
            <w:r>
              <w:rPr>
                <w:spacing w:val="-10"/>
                <w:sz w:val="18"/>
              </w:rPr>
              <w:t>-</w:t>
            </w:r>
          </w:p>
        </w:tc>
        <w:tc>
          <w:tcPr>
            <w:tcW w:w="813" w:type="dxa"/>
          </w:tcPr>
          <w:p w14:paraId="67D377E5" w14:textId="77777777" w:rsidR="006F6DBA" w:rsidRDefault="00000000">
            <w:pPr>
              <w:pStyle w:val="TableParagraph"/>
              <w:spacing w:before="45"/>
              <w:ind w:left="16" w:right="2"/>
              <w:rPr>
                <w:sz w:val="18"/>
              </w:rPr>
            </w:pPr>
            <w:r>
              <w:rPr>
                <w:spacing w:val="-10"/>
                <w:sz w:val="18"/>
              </w:rPr>
              <w:t>8</w:t>
            </w:r>
          </w:p>
        </w:tc>
        <w:tc>
          <w:tcPr>
            <w:tcW w:w="651" w:type="dxa"/>
            <w:vMerge/>
            <w:tcBorders>
              <w:top w:val="nil"/>
            </w:tcBorders>
          </w:tcPr>
          <w:p w14:paraId="36AB746B" w14:textId="77777777" w:rsidR="006F6DBA" w:rsidRDefault="006F6DBA">
            <w:pPr>
              <w:rPr>
                <w:sz w:val="2"/>
                <w:szCs w:val="2"/>
              </w:rPr>
            </w:pPr>
          </w:p>
        </w:tc>
      </w:tr>
      <w:tr w:rsidR="006F6DBA" w14:paraId="4720F8BC" w14:textId="77777777">
        <w:trPr>
          <w:trHeight w:val="300"/>
        </w:trPr>
        <w:tc>
          <w:tcPr>
            <w:tcW w:w="740" w:type="dxa"/>
            <w:vMerge w:val="restart"/>
          </w:tcPr>
          <w:p w14:paraId="4982FC2A" w14:textId="77777777" w:rsidR="006F6DBA" w:rsidRDefault="006F6DBA">
            <w:pPr>
              <w:pStyle w:val="TableParagraph"/>
              <w:jc w:val="left"/>
              <w:rPr>
                <w:b/>
                <w:sz w:val="18"/>
              </w:rPr>
            </w:pPr>
          </w:p>
          <w:p w14:paraId="4110A0B0" w14:textId="77777777" w:rsidR="006F6DBA" w:rsidRDefault="006F6DBA">
            <w:pPr>
              <w:pStyle w:val="TableParagraph"/>
              <w:jc w:val="left"/>
              <w:rPr>
                <w:b/>
                <w:sz w:val="18"/>
              </w:rPr>
            </w:pPr>
          </w:p>
          <w:p w14:paraId="35F15A14" w14:textId="77777777" w:rsidR="006F6DBA" w:rsidRDefault="006F6DBA">
            <w:pPr>
              <w:pStyle w:val="TableParagraph"/>
              <w:jc w:val="left"/>
              <w:rPr>
                <w:b/>
                <w:sz w:val="18"/>
              </w:rPr>
            </w:pPr>
          </w:p>
          <w:p w14:paraId="07197874" w14:textId="77777777" w:rsidR="006F6DBA" w:rsidRDefault="006F6DBA">
            <w:pPr>
              <w:pStyle w:val="TableParagraph"/>
              <w:jc w:val="left"/>
              <w:rPr>
                <w:b/>
                <w:sz w:val="18"/>
              </w:rPr>
            </w:pPr>
          </w:p>
          <w:p w14:paraId="772E9CAE" w14:textId="77777777" w:rsidR="006F6DBA" w:rsidRDefault="006F6DBA">
            <w:pPr>
              <w:pStyle w:val="TableParagraph"/>
              <w:spacing w:before="88"/>
              <w:jc w:val="left"/>
              <w:rPr>
                <w:b/>
                <w:sz w:val="18"/>
              </w:rPr>
            </w:pPr>
          </w:p>
          <w:p w14:paraId="523DB54C" w14:textId="77777777" w:rsidR="006F6DBA" w:rsidRDefault="00000000">
            <w:pPr>
              <w:pStyle w:val="TableParagraph"/>
              <w:ind w:left="8" w:right="8"/>
              <w:rPr>
                <w:sz w:val="18"/>
              </w:rPr>
            </w:pPr>
            <w:r>
              <w:rPr>
                <w:spacing w:val="-5"/>
                <w:sz w:val="18"/>
              </w:rPr>
              <w:t>11</w:t>
            </w:r>
          </w:p>
        </w:tc>
        <w:tc>
          <w:tcPr>
            <w:tcW w:w="772" w:type="dxa"/>
            <w:vMerge w:val="restart"/>
          </w:tcPr>
          <w:p w14:paraId="246108A4" w14:textId="77777777" w:rsidR="006F6DBA" w:rsidRDefault="006F6DBA">
            <w:pPr>
              <w:pStyle w:val="TableParagraph"/>
              <w:jc w:val="left"/>
              <w:rPr>
                <w:b/>
                <w:sz w:val="18"/>
              </w:rPr>
            </w:pPr>
          </w:p>
          <w:p w14:paraId="399541DD" w14:textId="77777777" w:rsidR="006F6DBA" w:rsidRDefault="006F6DBA">
            <w:pPr>
              <w:pStyle w:val="TableParagraph"/>
              <w:spacing w:before="85"/>
              <w:jc w:val="left"/>
              <w:rPr>
                <w:b/>
                <w:sz w:val="18"/>
              </w:rPr>
            </w:pPr>
          </w:p>
          <w:p w14:paraId="2E0C7D4C" w14:textId="77777777" w:rsidR="006F6DBA" w:rsidRDefault="00000000">
            <w:pPr>
              <w:pStyle w:val="TableParagraph"/>
              <w:ind w:left="162"/>
              <w:jc w:val="left"/>
              <w:rPr>
                <w:sz w:val="18"/>
              </w:rPr>
            </w:pPr>
            <w:r>
              <w:rPr>
                <w:spacing w:val="-4"/>
                <w:sz w:val="18"/>
              </w:rPr>
              <w:t>Fmax</w:t>
            </w:r>
          </w:p>
        </w:tc>
        <w:tc>
          <w:tcPr>
            <w:tcW w:w="2684" w:type="dxa"/>
            <w:vMerge w:val="restart"/>
          </w:tcPr>
          <w:p w14:paraId="302FA76C" w14:textId="77777777" w:rsidR="006F6DBA" w:rsidRDefault="006F6DBA">
            <w:pPr>
              <w:pStyle w:val="TableParagraph"/>
              <w:jc w:val="left"/>
              <w:rPr>
                <w:b/>
                <w:sz w:val="18"/>
              </w:rPr>
            </w:pPr>
          </w:p>
          <w:p w14:paraId="2F36B9C5" w14:textId="77777777" w:rsidR="006F6DBA" w:rsidRDefault="006F6DBA">
            <w:pPr>
              <w:pStyle w:val="TableParagraph"/>
              <w:spacing w:before="85"/>
              <w:jc w:val="left"/>
              <w:rPr>
                <w:b/>
                <w:sz w:val="18"/>
              </w:rPr>
            </w:pPr>
          </w:p>
          <w:p w14:paraId="618184BE" w14:textId="77777777" w:rsidR="006F6DBA" w:rsidRDefault="00000000">
            <w:pPr>
              <w:pStyle w:val="TableParagraph"/>
              <w:ind w:left="61"/>
              <w:jc w:val="left"/>
              <w:rPr>
                <w:sz w:val="18"/>
              </w:rPr>
            </w:pPr>
            <w:r>
              <w:rPr>
                <w:sz w:val="18"/>
              </w:rPr>
              <w:t>Maximum</w:t>
            </w:r>
            <w:r>
              <w:rPr>
                <w:spacing w:val="-9"/>
                <w:sz w:val="18"/>
              </w:rPr>
              <w:t xml:space="preserve"> </w:t>
            </w:r>
            <w:r>
              <w:rPr>
                <w:spacing w:val="-2"/>
                <w:sz w:val="18"/>
              </w:rPr>
              <w:t>frequency</w:t>
            </w:r>
          </w:p>
        </w:tc>
        <w:tc>
          <w:tcPr>
            <w:tcW w:w="2845" w:type="dxa"/>
          </w:tcPr>
          <w:p w14:paraId="40CE667C" w14:textId="77777777" w:rsidR="006F6DBA" w:rsidRDefault="00000000">
            <w:pPr>
              <w:pStyle w:val="TableParagraph"/>
              <w:spacing w:before="45" w:line="235" w:lineRule="exact"/>
              <w:ind w:left="61"/>
              <w:jc w:val="left"/>
              <w:rPr>
                <w:sz w:val="18"/>
              </w:rPr>
            </w:pPr>
            <w:r>
              <w:rPr>
                <w:sz w:val="18"/>
              </w:rPr>
              <w:t>C=30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493E6762" w14:textId="77777777" w:rsidR="006F6DBA" w:rsidRDefault="00000000">
            <w:pPr>
              <w:pStyle w:val="TableParagraph"/>
              <w:spacing w:before="45"/>
              <w:ind w:left="14"/>
              <w:rPr>
                <w:sz w:val="18"/>
              </w:rPr>
            </w:pPr>
            <w:r>
              <w:rPr>
                <w:spacing w:val="-10"/>
                <w:sz w:val="18"/>
              </w:rPr>
              <w:t>-</w:t>
            </w:r>
          </w:p>
        </w:tc>
        <w:tc>
          <w:tcPr>
            <w:tcW w:w="813" w:type="dxa"/>
          </w:tcPr>
          <w:p w14:paraId="7A10E740" w14:textId="77777777" w:rsidR="006F6DBA" w:rsidRDefault="00000000">
            <w:pPr>
              <w:pStyle w:val="TableParagraph"/>
              <w:spacing w:before="45"/>
              <w:ind w:left="16" w:right="3"/>
              <w:rPr>
                <w:sz w:val="18"/>
              </w:rPr>
            </w:pPr>
            <w:r>
              <w:rPr>
                <w:spacing w:val="-5"/>
                <w:sz w:val="18"/>
              </w:rPr>
              <w:t>60</w:t>
            </w:r>
          </w:p>
        </w:tc>
        <w:tc>
          <w:tcPr>
            <w:tcW w:w="651" w:type="dxa"/>
            <w:vMerge w:val="restart"/>
          </w:tcPr>
          <w:p w14:paraId="75847B7B" w14:textId="77777777" w:rsidR="006F6DBA" w:rsidRDefault="006F6DBA">
            <w:pPr>
              <w:pStyle w:val="TableParagraph"/>
              <w:jc w:val="left"/>
              <w:rPr>
                <w:b/>
                <w:sz w:val="18"/>
              </w:rPr>
            </w:pPr>
          </w:p>
          <w:p w14:paraId="768219FD" w14:textId="77777777" w:rsidR="006F6DBA" w:rsidRDefault="006F6DBA">
            <w:pPr>
              <w:pStyle w:val="TableParagraph"/>
              <w:spacing w:before="85"/>
              <w:jc w:val="left"/>
              <w:rPr>
                <w:b/>
                <w:sz w:val="18"/>
              </w:rPr>
            </w:pPr>
          </w:p>
          <w:p w14:paraId="782BE5EF" w14:textId="77777777" w:rsidR="006F6DBA" w:rsidRDefault="00000000">
            <w:pPr>
              <w:pStyle w:val="TableParagraph"/>
              <w:ind w:left="143"/>
              <w:jc w:val="left"/>
              <w:rPr>
                <w:sz w:val="18"/>
              </w:rPr>
            </w:pPr>
            <w:r>
              <w:rPr>
                <w:spacing w:val="-5"/>
                <w:sz w:val="18"/>
              </w:rPr>
              <w:t>MHz</w:t>
            </w:r>
          </w:p>
        </w:tc>
      </w:tr>
      <w:tr w:rsidR="006F6DBA" w14:paraId="0F0250D3" w14:textId="77777777">
        <w:trPr>
          <w:trHeight w:val="301"/>
        </w:trPr>
        <w:tc>
          <w:tcPr>
            <w:tcW w:w="740" w:type="dxa"/>
            <w:vMerge/>
            <w:tcBorders>
              <w:top w:val="nil"/>
            </w:tcBorders>
          </w:tcPr>
          <w:p w14:paraId="56F32853" w14:textId="77777777" w:rsidR="006F6DBA" w:rsidRDefault="006F6DBA">
            <w:pPr>
              <w:rPr>
                <w:sz w:val="2"/>
                <w:szCs w:val="2"/>
              </w:rPr>
            </w:pPr>
          </w:p>
        </w:tc>
        <w:tc>
          <w:tcPr>
            <w:tcW w:w="772" w:type="dxa"/>
            <w:vMerge/>
            <w:tcBorders>
              <w:top w:val="nil"/>
            </w:tcBorders>
          </w:tcPr>
          <w:p w14:paraId="495EE4CC" w14:textId="77777777" w:rsidR="006F6DBA" w:rsidRDefault="006F6DBA">
            <w:pPr>
              <w:rPr>
                <w:sz w:val="2"/>
                <w:szCs w:val="2"/>
              </w:rPr>
            </w:pPr>
          </w:p>
        </w:tc>
        <w:tc>
          <w:tcPr>
            <w:tcW w:w="2684" w:type="dxa"/>
            <w:vMerge/>
            <w:tcBorders>
              <w:top w:val="nil"/>
            </w:tcBorders>
          </w:tcPr>
          <w:p w14:paraId="587C4E7C" w14:textId="77777777" w:rsidR="006F6DBA" w:rsidRDefault="006F6DBA">
            <w:pPr>
              <w:rPr>
                <w:sz w:val="2"/>
                <w:szCs w:val="2"/>
              </w:rPr>
            </w:pPr>
          </w:p>
        </w:tc>
        <w:tc>
          <w:tcPr>
            <w:tcW w:w="2845" w:type="dxa"/>
          </w:tcPr>
          <w:p w14:paraId="33DBC5DC" w14:textId="77777777" w:rsidR="006F6DBA" w:rsidRDefault="00000000">
            <w:pPr>
              <w:pStyle w:val="TableParagraph"/>
              <w:spacing w:before="47" w:line="235" w:lineRule="exact"/>
              <w:ind w:left="61"/>
              <w:jc w:val="left"/>
              <w:rPr>
                <w:sz w:val="18"/>
              </w:rPr>
            </w:pPr>
            <w:r>
              <w:rPr>
                <w:sz w:val="18"/>
              </w:rPr>
              <w:t>C=30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2.7 </w:t>
            </w:r>
            <w:r>
              <w:rPr>
                <w:spacing w:val="-10"/>
                <w:sz w:val="18"/>
              </w:rPr>
              <w:t>V</w:t>
            </w:r>
          </w:p>
        </w:tc>
        <w:tc>
          <w:tcPr>
            <w:tcW w:w="705" w:type="dxa"/>
          </w:tcPr>
          <w:p w14:paraId="11426875" w14:textId="77777777" w:rsidR="006F6DBA" w:rsidRDefault="00000000">
            <w:pPr>
              <w:pStyle w:val="TableParagraph"/>
              <w:spacing w:before="47"/>
              <w:ind w:left="14"/>
              <w:rPr>
                <w:sz w:val="18"/>
              </w:rPr>
            </w:pPr>
            <w:r>
              <w:rPr>
                <w:spacing w:val="-10"/>
                <w:sz w:val="18"/>
              </w:rPr>
              <w:t>-</w:t>
            </w:r>
          </w:p>
        </w:tc>
        <w:tc>
          <w:tcPr>
            <w:tcW w:w="813" w:type="dxa"/>
          </w:tcPr>
          <w:p w14:paraId="3BAE1AAF" w14:textId="77777777" w:rsidR="006F6DBA" w:rsidRDefault="00000000">
            <w:pPr>
              <w:pStyle w:val="TableParagraph"/>
              <w:spacing w:before="47"/>
              <w:ind w:left="16" w:right="3"/>
              <w:rPr>
                <w:sz w:val="18"/>
              </w:rPr>
            </w:pPr>
            <w:r>
              <w:rPr>
                <w:spacing w:val="-5"/>
                <w:sz w:val="18"/>
              </w:rPr>
              <w:t>30</w:t>
            </w:r>
          </w:p>
        </w:tc>
        <w:tc>
          <w:tcPr>
            <w:tcW w:w="651" w:type="dxa"/>
            <w:vMerge/>
            <w:tcBorders>
              <w:top w:val="nil"/>
            </w:tcBorders>
          </w:tcPr>
          <w:p w14:paraId="21427EAC" w14:textId="77777777" w:rsidR="006F6DBA" w:rsidRDefault="006F6DBA">
            <w:pPr>
              <w:rPr>
                <w:sz w:val="2"/>
                <w:szCs w:val="2"/>
              </w:rPr>
            </w:pPr>
          </w:p>
        </w:tc>
      </w:tr>
      <w:tr w:rsidR="006F6DBA" w14:paraId="349E4664" w14:textId="77777777">
        <w:trPr>
          <w:trHeight w:val="302"/>
        </w:trPr>
        <w:tc>
          <w:tcPr>
            <w:tcW w:w="740" w:type="dxa"/>
            <w:vMerge/>
            <w:tcBorders>
              <w:top w:val="nil"/>
            </w:tcBorders>
          </w:tcPr>
          <w:p w14:paraId="66E354F0" w14:textId="77777777" w:rsidR="006F6DBA" w:rsidRDefault="006F6DBA">
            <w:pPr>
              <w:rPr>
                <w:sz w:val="2"/>
                <w:szCs w:val="2"/>
              </w:rPr>
            </w:pPr>
          </w:p>
        </w:tc>
        <w:tc>
          <w:tcPr>
            <w:tcW w:w="772" w:type="dxa"/>
            <w:vMerge/>
            <w:tcBorders>
              <w:top w:val="nil"/>
            </w:tcBorders>
          </w:tcPr>
          <w:p w14:paraId="3A3E746C" w14:textId="77777777" w:rsidR="006F6DBA" w:rsidRDefault="006F6DBA">
            <w:pPr>
              <w:rPr>
                <w:sz w:val="2"/>
                <w:szCs w:val="2"/>
              </w:rPr>
            </w:pPr>
          </w:p>
        </w:tc>
        <w:tc>
          <w:tcPr>
            <w:tcW w:w="2684" w:type="dxa"/>
            <w:vMerge/>
            <w:tcBorders>
              <w:top w:val="nil"/>
            </w:tcBorders>
          </w:tcPr>
          <w:p w14:paraId="09052908" w14:textId="77777777" w:rsidR="006F6DBA" w:rsidRDefault="006F6DBA">
            <w:pPr>
              <w:rPr>
                <w:sz w:val="2"/>
                <w:szCs w:val="2"/>
              </w:rPr>
            </w:pPr>
          </w:p>
        </w:tc>
        <w:tc>
          <w:tcPr>
            <w:tcW w:w="2845" w:type="dxa"/>
          </w:tcPr>
          <w:p w14:paraId="2603CA8F" w14:textId="77777777" w:rsidR="006F6DBA" w:rsidRDefault="00000000">
            <w:pPr>
              <w:pStyle w:val="TableParagraph"/>
              <w:spacing w:before="47" w:line="235"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7A7EA1B1" w14:textId="77777777" w:rsidR="006F6DBA" w:rsidRDefault="00000000">
            <w:pPr>
              <w:pStyle w:val="TableParagraph"/>
              <w:spacing w:before="47"/>
              <w:ind w:left="14"/>
              <w:rPr>
                <w:sz w:val="18"/>
              </w:rPr>
            </w:pPr>
            <w:r>
              <w:rPr>
                <w:spacing w:val="-10"/>
                <w:sz w:val="18"/>
              </w:rPr>
              <w:t>-</w:t>
            </w:r>
          </w:p>
        </w:tc>
        <w:tc>
          <w:tcPr>
            <w:tcW w:w="813" w:type="dxa"/>
          </w:tcPr>
          <w:p w14:paraId="670E0A05" w14:textId="77777777" w:rsidR="006F6DBA" w:rsidRDefault="00000000">
            <w:pPr>
              <w:pStyle w:val="TableParagraph"/>
              <w:spacing w:before="12"/>
              <w:ind w:left="16" w:right="1"/>
              <w:rPr>
                <w:sz w:val="14"/>
              </w:rPr>
            </w:pPr>
            <w:r>
              <w:rPr>
                <w:spacing w:val="-2"/>
                <w:position w:val="-6"/>
                <w:sz w:val="18"/>
              </w:rPr>
              <w:t>80</w:t>
            </w:r>
            <w:r>
              <w:rPr>
                <w:spacing w:val="-2"/>
                <w:sz w:val="14"/>
              </w:rPr>
              <w:t>(3)</w:t>
            </w:r>
          </w:p>
        </w:tc>
        <w:tc>
          <w:tcPr>
            <w:tcW w:w="651" w:type="dxa"/>
            <w:vMerge/>
            <w:tcBorders>
              <w:top w:val="nil"/>
            </w:tcBorders>
          </w:tcPr>
          <w:p w14:paraId="20A35270" w14:textId="77777777" w:rsidR="006F6DBA" w:rsidRDefault="006F6DBA">
            <w:pPr>
              <w:rPr>
                <w:sz w:val="2"/>
                <w:szCs w:val="2"/>
              </w:rPr>
            </w:pPr>
          </w:p>
        </w:tc>
      </w:tr>
      <w:tr w:rsidR="006F6DBA" w14:paraId="5B19F49A" w14:textId="77777777">
        <w:trPr>
          <w:trHeight w:val="302"/>
        </w:trPr>
        <w:tc>
          <w:tcPr>
            <w:tcW w:w="740" w:type="dxa"/>
            <w:vMerge/>
            <w:tcBorders>
              <w:top w:val="nil"/>
            </w:tcBorders>
          </w:tcPr>
          <w:p w14:paraId="36FF2A8B" w14:textId="77777777" w:rsidR="006F6DBA" w:rsidRDefault="006F6DBA">
            <w:pPr>
              <w:rPr>
                <w:sz w:val="2"/>
                <w:szCs w:val="2"/>
              </w:rPr>
            </w:pPr>
          </w:p>
        </w:tc>
        <w:tc>
          <w:tcPr>
            <w:tcW w:w="772" w:type="dxa"/>
            <w:vMerge/>
            <w:tcBorders>
              <w:top w:val="nil"/>
            </w:tcBorders>
          </w:tcPr>
          <w:p w14:paraId="760FE385" w14:textId="77777777" w:rsidR="006F6DBA" w:rsidRDefault="006F6DBA">
            <w:pPr>
              <w:rPr>
                <w:sz w:val="2"/>
                <w:szCs w:val="2"/>
              </w:rPr>
            </w:pPr>
          </w:p>
        </w:tc>
        <w:tc>
          <w:tcPr>
            <w:tcW w:w="2684" w:type="dxa"/>
            <w:vMerge/>
            <w:tcBorders>
              <w:top w:val="nil"/>
            </w:tcBorders>
          </w:tcPr>
          <w:p w14:paraId="5A985B07" w14:textId="77777777" w:rsidR="006F6DBA" w:rsidRDefault="006F6DBA">
            <w:pPr>
              <w:rPr>
                <w:sz w:val="2"/>
                <w:szCs w:val="2"/>
              </w:rPr>
            </w:pPr>
          </w:p>
        </w:tc>
        <w:tc>
          <w:tcPr>
            <w:tcW w:w="2845" w:type="dxa"/>
          </w:tcPr>
          <w:p w14:paraId="21E9032C" w14:textId="77777777" w:rsidR="006F6DBA" w:rsidRDefault="00000000">
            <w:pPr>
              <w:pStyle w:val="TableParagraph"/>
              <w:spacing w:before="45" w:line="236" w:lineRule="exact"/>
              <w:ind w:left="61"/>
              <w:jc w:val="left"/>
              <w:rPr>
                <w:sz w:val="18"/>
              </w:rPr>
            </w:pPr>
            <w:r>
              <w:rPr>
                <w:sz w:val="18"/>
              </w:rPr>
              <w:t>C=10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 xml:space="preserve">2.7 </w:t>
            </w:r>
            <w:r>
              <w:rPr>
                <w:spacing w:val="-10"/>
                <w:sz w:val="18"/>
              </w:rPr>
              <w:t>V</w:t>
            </w:r>
          </w:p>
        </w:tc>
        <w:tc>
          <w:tcPr>
            <w:tcW w:w="705" w:type="dxa"/>
          </w:tcPr>
          <w:p w14:paraId="032B6A7B" w14:textId="77777777" w:rsidR="006F6DBA" w:rsidRDefault="00000000">
            <w:pPr>
              <w:pStyle w:val="TableParagraph"/>
              <w:spacing w:before="45"/>
              <w:ind w:left="14"/>
              <w:rPr>
                <w:sz w:val="18"/>
              </w:rPr>
            </w:pPr>
            <w:r>
              <w:rPr>
                <w:spacing w:val="-10"/>
                <w:sz w:val="18"/>
              </w:rPr>
              <w:t>-</w:t>
            </w:r>
          </w:p>
        </w:tc>
        <w:tc>
          <w:tcPr>
            <w:tcW w:w="813" w:type="dxa"/>
          </w:tcPr>
          <w:p w14:paraId="33A0ACB4" w14:textId="77777777" w:rsidR="006F6DBA" w:rsidRDefault="00000000">
            <w:pPr>
              <w:pStyle w:val="TableParagraph"/>
              <w:spacing w:before="45"/>
              <w:ind w:left="16" w:right="3"/>
              <w:rPr>
                <w:sz w:val="18"/>
              </w:rPr>
            </w:pPr>
            <w:r>
              <w:rPr>
                <w:spacing w:val="-5"/>
                <w:sz w:val="18"/>
              </w:rPr>
              <w:t>40</w:t>
            </w:r>
          </w:p>
        </w:tc>
        <w:tc>
          <w:tcPr>
            <w:tcW w:w="651" w:type="dxa"/>
            <w:vMerge/>
            <w:tcBorders>
              <w:top w:val="nil"/>
            </w:tcBorders>
          </w:tcPr>
          <w:p w14:paraId="360E3BD4" w14:textId="77777777" w:rsidR="006F6DBA" w:rsidRDefault="006F6DBA">
            <w:pPr>
              <w:rPr>
                <w:sz w:val="2"/>
                <w:szCs w:val="2"/>
              </w:rPr>
            </w:pPr>
          </w:p>
        </w:tc>
      </w:tr>
      <w:tr w:rsidR="006F6DBA" w14:paraId="314D14D9" w14:textId="77777777">
        <w:trPr>
          <w:trHeight w:val="301"/>
        </w:trPr>
        <w:tc>
          <w:tcPr>
            <w:tcW w:w="740" w:type="dxa"/>
            <w:vMerge/>
            <w:tcBorders>
              <w:top w:val="nil"/>
            </w:tcBorders>
          </w:tcPr>
          <w:p w14:paraId="0DC9A7D1" w14:textId="77777777" w:rsidR="006F6DBA" w:rsidRDefault="006F6DBA">
            <w:pPr>
              <w:rPr>
                <w:sz w:val="2"/>
                <w:szCs w:val="2"/>
              </w:rPr>
            </w:pPr>
          </w:p>
        </w:tc>
        <w:tc>
          <w:tcPr>
            <w:tcW w:w="772" w:type="dxa"/>
            <w:vMerge w:val="restart"/>
          </w:tcPr>
          <w:p w14:paraId="0C37B7AC" w14:textId="77777777" w:rsidR="006F6DBA" w:rsidRDefault="006F6DBA">
            <w:pPr>
              <w:pStyle w:val="TableParagraph"/>
              <w:jc w:val="left"/>
              <w:rPr>
                <w:b/>
                <w:sz w:val="18"/>
              </w:rPr>
            </w:pPr>
          </w:p>
          <w:p w14:paraId="508E048B" w14:textId="77777777" w:rsidR="006F6DBA" w:rsidRDefault="006F6DBA">
            <w:pPr>
              <w:pStyle w:val="TableParagraph"/>
              <w:spacing w:before="85"/>
              <w:jc w:val="left"/>
              <w:rPr>
                <w:b/>
                <w:sz w:val="18"/>
              </w:rPr>
            </w:pPr>
          </w:p>
          <w:p w14:paraId="73513823" w14:textId="77777777" w:rsidR="006F6DBA" w:rsidRDefault="00000000">
            <w:pPr>
              <w:pStyle w:val="TableParagraph"/>
              <w:ind w:left="197"/>
              <w:jc w:val="left"/>
              <w:rPr>
                <w:sz w:val="18"/>
              </w:rPr>
            </w:pPr>
            <w:r>
              <w:rPr>
                <w:spacing w:val="-2"/>
                <w:sz w:val="18"/>
              </w:rPr>
              <w:t>Tr/</w:t>
            </w:r>
            <w:proofErr w:type="spellStart"/>
            <w:r>
              <w:rPr>
                <w:spacing w:val="-2"/>
                <w:sz w:val="18"/>
              </w:rPr>
              <w:t>Tf</w:t>
            </w:r>
            <w:proofErr w:type="spellEnd"/>
          </w:p>
        </w:tc>
        <w:tc>
          <w:tcPr>
            <w:tcW w:w="2684" w:type="dxa"/>
            <w:vMerge w:val="restart"/>
          </w:tcPr>
          <w:p w14:paraId="0DE38949" w14:textId="77777777" w:rsidR="006F6DBA" w:rsidRDefault="006F6DBA">
            <w:pPr>
              <w:pStyle w:val="TableParagraph"/>
              <w:jc w:val="left"/>
              <w:rPr>
                <w:b/>
                <w:sz w:val="18"/>
              </w:rPr>
            </w:pPr>
          </w:p>
          <w:p w14:paraId="6D165EA7" w14:textId="77777777" w:rsidR="006F6DBA" w:rsidRDefault="006F6DBA">
            <w:pPr>
              <w:pStyle w:val="TableParagraph"/>
              <w:spacing w:before="85"/>
              <w:jc w:val="left"/>
              <w:rPr>
                <w:b/>
                <w:sz w:val="18"/>
              </w:rPr>
            </w:pPr>
          </w:p>
          <w:p w14:paraId="0E3A2229" w14:textId="77777777" w:rsidR="006F6DBA" w:rsidRDefault="00000000">
            <w:pPr>
              <w:pStyle w:val="TableParagraph"/>
              <w:ind w:left="61"/>
              <w:jc w:val="left"/>
              <w:rPr>
                <w:sz w:val="18"/>
              </w:rPr>
            </w:pPr>
            <w:r>
              <w:rPr>
                <w:sz w:val="18"/>
              </w:rPr>
              <w:t>Output</w:t>
            </w:r>
            <w:r>
              <w:rPr>
                <w:spacing w:val="-5"/>
                <w:sz w:val="18"/>
              </w:rPr>
              <w:t xml:space="preserve"> </w:t>
            </w:r>
            <w:r>
              <w:rPr>
                <w:sz w:val="18"/>
              </w:rPr>
              <w:t>rise</w:t>
            </w:r>
            <w:r>
              <w:rPr>
                <w:spacing w:val="-5"/>
                <w:sz w:val="18"/>
              </w:rPr>
              <w:t xml:space="preserve"> </w:t>
            </w:r>
            <w:r>
              <w:rPr>
                <w:sz w:val="18"/>
              </w:rPr>
              <w:t>and</w:t>
            </w:r>
            <w:r>
              <w:rPr>
                <w:spacing w:val="-5"/>
                <w:sz w:val="18"/>
              </w:rPr>
              <w:t xml:space="preserve"> </w:t>
            </w:r>
            <w:r>
              <w:rPr>
                <w:sz w:val="18"/>
              </w:rPr>
              <w:t>fall</w:t>
            </w:r>
            <w:r>
              <w:rPr>
                <w:spacing w:val="-2"/>
                <w:sz w:val="18"/>
              </w:rPr>
              <w:t xml:space="preserve"> </w:t>
            </w:r>
            <w:r>
              <w:rPr>
                <w:spacing w:val="-4"/>
                <w:sz w:val="18"/>
              </w:rPr>
              <w:t>time</w:t>
            </w:r>
          </w:p>
        </w:tc>
        <w:tc>
          <w:tcPr>
            <w:tcW w:w="2845" w:type="dxa"/>
          </w:tcPr>
          <w:p w14:paraId="673D2B2D" w14:textId="77777777" w:rsidR="006F6DBA" w:rsidRDefault="00000000">
            <w:pPr>
              <w:pStyle w:val="TableParagraph"/>
              <w:spacing w:before="45" w:line="236" w:lineRule="exact"/>
              <w:ind w:left="61"/>
              <w:jc w:val="left"/>
              <w:rPr>
                <w:sz w:val="18"/>
              </w:rPr>
            </w:pPr>
            <w:r>
              <w:rPr>
                <w:sz w:val="18"/>
              </w:rPr>
              <w:t>C=30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30AE449A" w14:textId="77777777" w:rsidR="006F6DBA" w:rsidRDefault="00000000">
            <w:pPr>
              <w:pStyle w:val="TableParagraph"/>
              <w:spacing w:before="45"/>
              <w:ind w:left="14"/>
              <w:rPr>
                <w:sz w:val="18"/>
              </w:rPr>
            </w:pPr>
            <w:r>
              <w:rPr>
                <w:spacing w:val="-10"/>
                <w:sz w:val="18"/>
              </w:rPr>
              <w:t>-</w:t>
            </w:r>
          </w:p>
        </w:tc>
        <w:tc>
          <w:tcPr>
            <w:tcW w:w="813" w:type="dxa"/>
          </w:tcPr>
          <w:p w14:paraId="288A86F6" w14:textId="77777777" w:rsidR="006F6DBA" w:rsidRDefault="00000000">
            <w:pPr>
              <w:pStyle w:val="TableParagraph"/>
              <w:spacing w:before="45"/>
              <w:ind w:left="16" w:right="1"/>
              <w:rPr>
                <w:sz w:val="18"/>
              </w:rPr>
            </w:pPr>
            <w:r>
              <w:rPr>
                <w:spacing w:val="-5"/>
                <w:sz w:val="18"/>
              </w:rPr>
              <w:t>5.5</w:t>
            </w:r>
          </w:p>
        </w:tc>
        <w:tc>
          <w:tcPr>
            <w:tcW w:w="651" w:type="dxa"/>
            <w:vMerge w:val="restart"/>
          </w:tcPr>
          <w:p w14:paraId="65685BFD" w14:textId="77777777" w:rsidR="006F6DBA" w:rsidRDefault="006F6DBA">
            <w:pPr>
              <w:pStyle w:val="TableParagraph"/>
              <w:jc w:val="left"/>
              <w:rPr>
                <w:b/>
                <w:sz w:val="18"/>
              </w:rPr>
            </w:pPr>
          </w:p>
          <w:p w14:paraId="6F9DE3D5" w14:textId="77777777" w:rsidR="006F6DBA" w:rsidRDefault="006F6DBA">
            <w:pPr>
              <w:pStyle w:val="TableParagraph"/>
              <w:spacing w:before="85"/>
              <w:jc w:val="left"/>
              <w:rPr>
                <w:b/>
                <w:sz w:val="18"/>
              </w:rPr>
            </w:pPr>
          </w:p>
          <w:p w14:paraId="173A43F0" w14:textId="77777777" w:rsidR="006F6DBA" w:rsidRDefault="00000000">
            <w:pPr>
              <w:pStyle w:val="TableParagraph"/>
              <w:ind w:left="14"/>
              <w:rPr>
                <w:sz w:val="18"/>
              </w:rPr>
            </w:pPr>
            <w:r>
              <w:rPr>
                <w:spacing w:val="-5"/>
                <w:sz w:val="18"/>
              </w:rPr>
              <w:t>ns</w:t>
            </w:r>
          </w:p>
        </w:tc>
      </w:tr>
      <w:tr w:rsidR="006F6DBA" w14:paraId="268CB988" w14:textId="77777777">
        <w:trPr>
          <w:trHeight w:val="302"/>
        </w:trPr>
        <w:tc>
          <w:tcPr>
            <w:tcW w:w="740" w:type="dxa"/>
            <w:vMerge/>
            <w:tcBorders>
              <w:top w:val="nil"/>
            </w:tcBorders>
          </w:tcPr>
          <w:p w14:paraId="75258752" w14:textId="77777777" w:rsidR="006F6DBA" w:rsidRDefault="006F6DBA">
            <w:pPr>
              <w:rPr>
                <w:sz w:val="2"/>
                <w:szCs w:val="2"/>
              </w:rPr>
            </w:pPr>
          </w:p>
        </w:tc>
        <w:tc>
          <w:tcPr>
            <w:tcW w:w="772" w:type="dxa"/>
            <w:vMerge/>
            <w:tcBorders>
              <w:top w:val="nil"/>
            </w:tcBorders>
          </w:tcPr>
          <w:p w14:paraId="3BC5415C" w14:textId="77777777" w:rsidR="006F6DBA" w:rsidRDefault="006F6DBA">
            <w:pPr>
              <w:rPr>
                <w:sz w:val="2"/>
                <w:szCs w:val="2"/>
              </w:rPr>
            </w:pPr>
          </w:p>
        </w:tc>
        <w:tc>
          <w:tcPr>
            <w:tcW w:w="2684" w:type="dxa"/>
            <w:vMerge/>
            <w:tcBorders>
              <w:top w:val="nil"/>
            </w:tcBorders>
          </w:tcPr>
          <w:p w14:paraId="196947E8" w14:textId="77777777" w:rsidR="006F6DBA" w:rsidRDefault="006F6DBA">
            <w:pPr>
              <w:rPr>
                <w:sz w:val="2"/>
                <w:szCs w:val="2"/>
              </w:rPr>
            </w:pPr>
          </w:p>
        </w:tc>
        <w:tc>
          <w:tcPr>
            <w:tcW w:w="2845" w:type="dxa"/>
          </w:tcPr>
          <w:p w14:paraId="76F84ED1" w14:textId="77777777" w:rsidR="006F6DBA" w:rsidRDefault="00000000">
            <w:pPr>
              <w:pStyle w:val="TableParagraph"/>
              <w:spacing w:before="45" w:line="236" w:lineRule="exact"/>
              <w:ind w:left="61"/>
              <w:jc w:val="left"/>
              <w:rPr>
                <w:sz w:val="18"/>
              </w:rPr>
            </w:pPr>
            <w:r>
              <w:rPr>
                <w:sz w:val="18"/>
              </w:rPr>
              <w:t>C=30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4"/>
                <w:sz w:val="14"/>
              </w:rPr>
              <w:t>DDIO1</w:t>
            </w:r>
            <w:r>
              <w:rPr>
                <w:spacing w:val="12"/>
                <w:position w:val="-4"/>
                <w:sz w:val="14"/>
              </w:rPr>
              <w:t xml:space="preserve"> </w:t>
            </w:r>
            <w:r>
              <w:rPr>
                <w:sz w:val="18"/>
              </w:rPr>
              <w:t>≤</w:t>
            </w:r>
            <w:r>
              <w:rPr>
                <w:spacing w:val="-1"/>
                <w:sz w:val="18"/>
              </w:rPr>
              <w:t xml:space="preserve"> </w:t>
            </w:r>
            <w:r>
              <w:rPr>
                <w:sz w:val="18"/>
              </w:rPr>
              <w:t>2.7</w:t>
            </w:r>
            <w:r>
              <w:rPr>
                <w:spacing w:val="-1"/>
                <w:sz w:val="18"/>
              </w:rPr>
              <w:t xml:space="preserve"> </w:t>
            </w:r>
            <w:r>
              <w:rPr>
                <w:spacing w:val="-10"/>
                <w:sz w:val="18"/>
              </w:rPr>
              <w:t>V</w:t>
            </w:r>
          </w:p>
        </w:tc>
        <w:tc>
          <w:tcPr>
            <w:tcW w:w="705" w:type="dxa"/>
          </w:tcPr>
          <w:p w14:paraId="2EF4A954" w14:textId="77777777" w:rsidR="006F6DBA" w:rsidRDefault="00000000">
            <w:pPr>
              <w:pStyle w:val="TableParagraph"/>
              <w:spacing w:before="45"/>
              <w:ind w:left="14" w:right="1"/>
              <w:rPr>
                <w:sz w:val="18"/>
              </w:rPr>
            </w:pPr>
            <w:r>
              <w:rPr>
                <w:spacing w:val="-10"/>
                <w:sz w:val="18"/>
              </w:rPr>
              <w:t>-</w:t>
            </w:r>
          </w:p>
        </w:tc>
        <w:tc>
          <w:tcPr>
            <w:tcW w:w="813" w:type="dxa"/>
          </w:tcPr>
          <w:p w14:paraId="7B10C9AA" w14:textId="77777777" w:rsidR="006F6DBA" w:rsidRDefault="00000000">
            <w:pPr>
              <w:pStyle w:val="TableParagraph"/>
              <w:spacing w:before="45"/>
              <w:ind w:left="16" w:right="1"/>
              <w:rPr>
                <w:sz w:val="18"/>
              </w:rPr>
            </w:pPr>
            <w:r>
              <w:rPr>
                <w:spacing w:val="-5"/>
                <w:sz w:val="18"/>
              </w:rPr>
              <w:t>11</w:t>
            </w:r>
          </w:p>
        </w:tc>
        <w:tc>
          <w:tcPr>
            <w:tcW w:w="651" w:type="dxa"/>
            <w:vMerge/>
            <w:tcBorders>
              <w:top w:val="nil"/>
            </w:tcBorders>
          </w:tcPr>
          <w:p w14:paraId="4E1569E8" w14:textId="77777777" w:rsidR="006F6DBA" w:rsidRDefault="006F6DBA">
            <w:pPr>
              <w:rPr>
                <w:sz w:val="2"/>
                <w:szCs w:val="2"/>
              </w:rPr>
            </w:pPr>
          </w:p>
        </w:tc>
      </w:tr>
      <w:tr w:rsidR="006F6DBA" w14:paraId="21EDFFB5" w14:textId="77777777">
        <w:trPr>
          <w:trHeight w:val="300"/>
        </w:trPr>
        <w:tc>
          <w:tcPr>
            <w:tcW w:w="740" w:type="dxa"/>
            <w:vMerge/>
            <w:tcBorders>
              <w:top w:val="nil"/>
            </w:tcBorders>
          </w:tcPr>
          <w:p w14:paraId="7FB65E7C" w14:textId="77777777" w:rsidR="006F6DBA" w:rsidRDefault="006F6DBA">
            <w:pPr>
              <w:rPr>
                <w:sz w:val="2"/>
                <w:szCs w:val="2"/>
              </w:rPr>
            </w:pPr>
          </w:p>
        </w:tc>
        <w:tc>
          <w:tcPr>
            <w:tcW w:w="772" w:type="dxa"/>
            <w:vMerge/>
            <w:tcBorders>
              <w:top w:val="nil"/>
            </w:tcBorders>
          </w:tcPr>
          <w:p w14:paraId="1253B136" w14:textId="77777777" w:rsidR="006F6DBA" w:rsidRDefault="006F6DBA">
            <w:pPr>
              <w:rPr>
                <w:sz w:val="2"/>
                <w:szCs w:val="2"/>
              </w:rPr>
            </w:pPr>
          </w:p>
        </w:tc>
        <w:tc>
          <w:tcPr>
            <w:tcW w:w="2684" w:type="dxa"/>
            <w:vMerge/>
            <w:tcBorders>
              <w:top w:val="nil"/>
            </w:tcBorders>
          </w:tcPr>
          <w:p w14:paraId="2FC22954" w14:textId="77777777" w:rsidR="006F6DBA" w:rsidRDefault="006F6DBA">
            <w:pPr>
              <w:rPr>
                <w:sz w:val="2"/>
                <w:szCs w:val="2"/>
              </w:rPr>
            </w:pPr>
          </w:p>
        </w:tc>
        <w:tc>
          <w:tcPr>
            <w:tcW w:w="2845" w:type="dxa"/>
          </w:tcPr>
          <w:p w14:paraId="46B844A5" w14:textId="77777777" w:rsidR="006F6DBA" w:rsidRDefault="00000000">
            <w:pPr>
              <w:pStyle w:val="TableParagraph"/>
              <w:spacing w:before="45" w:line="235" w:lineRule="exact"/>
              <w:ind w:left="61"/>
              <w:jc w:val="left"/>
              <w:rPr>
                <w:sz w:val="18"/>
              </w:rPr>
            </w:pPr>
            <w:r>
              <w:rPr>
                <w:sz w:val="18"/>
              </w:rPr>
              <w:t>C=10</w:t>
            </w:r>
            <w:r>
              <w:rPr>
                <w:spacing w:val="-2"/>
                <w:sz w:val="18"/>
              </w:rPr>
              <w:t xml:space="preserve"> </w:t>
            </w:r>
            <w:r>
              <w:rPr>
                <w:sz w:val="18"/>
              </w:rPr>
              <w:t>pF,</w:t>
            </w:r>
            <w:r>
              <w:rPr>
                <w:spacing w:val="-1"/>
                <w:sz w:val="18"/>
              </w:rPr>
              <w:t xml:space="preserve"> </w:t>
            </w:r>
            <w:r>
              <w:rPr>
                <w:sz w:val="18"/>
              </w:rPr>
              <w:t>2.7</w:t>
            </w:r>
            <w:r>
              <w:rPr>
                <w:spacing w:val="-1"/>
                <w:sz w:val="18"/>
              </w:rPr>
              <w:t xml:space="preserve"> </w:t>
            </w:r>
            <w:r>
              <w:rPr>
                <w:sz w:val="18"/>
              </w:rPr>
              <w:t>V</w:t>
            </w:r>
            <w:r>
              <w:rPr>
                <w:spacing w:val="-2"/>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 xml:space="preserve">3.6 </w:t>
            </w:r>
            <w:r>
              <w:rPr>
                <w:spacing w:val="-10"/>
                <w:sz w:val="18"/>
              </w:rPr>
              <w:t>V</w:t>
            </w:r>
          </w:p>
        </w:tc>
        <w:tc>
          <w:tcPr>
            <w:tcW w:w="705" w:type="dxa"/>
          </w:tcPr>
          <w:p w14:paraId="262E5292" w14:textId="77777777" w:rsidR="006F6DBA" w:rsidRDefault="00000000">
            <w:pPr>
              <w:pStyle w:val="TableParagraph"/>
              <w:spacing w:before="45"/>
              <w:ind w:left="14"/>
              <w:rPr>
                <w:sz w:val="18"/>
              </w:rPr>
            </w:pPr>
            <w:r>
              <w:rPr>
                <w:spacing w:val="-10"/>
                <w:sz w:val="18"/>
              </w:rPr>
              <w:t>-</w:t>
            </w:r>
          </w:p>
        </w:tc>
        <w:tc>
          <w:tcPr>
            <w:tcW w:w="813" w:type="dxa"/>
          </w:tcPr>
          <w:p w14:paraId="5A2282B4" w14:textId="77777777" w:rsidR="006F6DBA" w:rsidRDefault="00000000">
            <w:pPr>
              <w:pStyle w:val="TableParagraph"/>
              <w:spacing w:before="45"/>
              <w:ind w:left="16" w:right="1"/>
              <w:rPr>
                <w:sz w:val="18"/>
              </w:rPr>
            </w:pPr>
            <w:r>
              <w:rPr>
                <w:spacing w:val="-5"/>
                <w:sz w:val="18"/>
              </w:rPr>
              <w:t>2.5</w:t>
            </w:r>
          </w:p>
        </w:tc>
        <w:tc>
          <w:tcPr>
            <w:tcW w:w="651" w:type="dxa"/>
            <w:vMerge/>
            <w:tcBorders>
              <w:top w:val="nil"/>
            </w:tcBorders>
          </w:tcPr>
          <w:p w14:paraId="78FD2128" w14:textId="77777777" w:rsidR="006F6DBA" w:rsidRDefault="006F6DBA">
            <w:pPr>
              <w:rPr>
                <w:sz w:val="2"/>
                <w:szCs w:val="2"/>
              </w:rPr>
            </w:pPr>
          </w:p>
        </w:tc>
      </w:tr>
      <w:tr w:rsidR="006F6DBA" w14:paraId="6B55204F" w14:textId="77777777">
        <w:trPr>
          <w:trHeight w:val="302"/>
        </w:trPr>
        <w:tc>
          <w:tcPr>
            <w:tcW w:w="740" w:type="dxa"/>
            <w:vMerge/>
            <w:tcBorders>
              <w:top w:val="nil"/>
            </w:tcBorders>
          </w:tcPr>
          <w:p w14:paraId="4277861D" w14:textId="77777777" w:rsidR="006F6DBA" w:rsidRDefault="006F6DBA">
            <w:pPr>
              <w:rPr>
                <w:sz w:val="2"/>
                <w:szCs w:val="2"/>
              </w:rPr>
            </w:pPr>
          </w:p>
        </w:tc>
        <w:tc>
          <w:tcPr>
            <w:tcW w:w="772" w:type="dxa"/>
            <w:vMerge/>
            <w:tcBorders>
              <w:top w:val="nil"/>
            </w:tcBorders>
          </w:tcPr>
          <w:p w14:paraId="7E60EBAF" w14:textId="77777777" w:rsidR="006F6DBA" w:rsidRDefault="006F6DBA">
            <w:pPr>
              <w:rPr>
                <w:sz w:val="2"/>
                <w:szCs w:val="2"/>
              </w:rPr>
            </w:pPr>
          </w:p>
        </w:tc>
        <w:tc>
          <w:tcPr>
            <w:tcW w:w="2684" w:type="dxa"/>
            <w:vMerge/>
            <w:tcBorders>
              <w:top w:val="nil"/>
            </w:tcBorders>
          </w:tcPr>
          <w:p w14:paraId="673EA104" w14:textId="77777777" w:rsidR="006F6DBA" w:rsidRDefault="006F6DBA">
            <w:pPr>
              <w:rPr>
                <w:sz w:val="2"/>
                <w:szCs w:val="2"/>
              </w:rPr>
            </w:pPr>
          </w:p>
        </w:tc>
        <w:tc>
          <w:tcPr>
            <w:tcW w:w="2845" w:type="dxa"/>
          </w:tcPr>
          <w:p w14:paraId="68B40DD0" w14:textId="77777777" w:rsidR="006F6DBA" w:rsidRDefault="00000000">
            <w:pPr>
              <w:pStyle w:val="TableParagraph"/>
              <w:spacing w:before="47" w:line="235" w:lineRule="exact"/>
              <w:ind w:left="61"/>
              <w:jc w:val="left"/>
              <w:rPr>
                <w:sz w:val="18"/>
              </w:rPr>
            </w:pPr>
            <w:r>
              <w:rPr>
                <w:sz w:val="18"/>
              </w:rPr>
              <w:t>C=10</w:t>
            </w:r>
            <w:r>
              <w:rPr>
                <w:spacing w:val="-2"/>
                <w:sz w:val="18"/>
              </w:rPr>
              <w:t xml:space="preserve"> </w:t>
            </w:r>
            <w:r>
              <w:rPr>
                <w:sz w:val="18"/>
              </w:rPr>
              <w:t>pF, 1.6</w:t>
            </w:r>
            <w:r>
              <w:rPr>
                <w:spacing w:val="-2"/>
                <w:sz w:val="18"/>
              </w:rPr>
              <w:t xml:space="preserve"> </w:t>
            </w:r>
            <w:r>
              <w:rPr>
                <w:sz w:val="18"/>
              </w:rPr>
              <w:t>V</w:t>
            </w:r>
            <w:r>
              <w:rPr>
                <w:spacing w:val="-3"/>
                <w:sz w:val="18"/>
              </w:rPr>
              <w:t xml:space="preserve"> </w:t>
            </w:r>
            <w:r>
              <w:rPr>
                <w:sz w:val="18"/>
              </w:rPr>
              <w:t>≤ V</w:t>
            </w:r>
            <w:r>
              <w:rPr>
                <w:position w:val="-3"/>
                <w:sz w:val="14"/>
              </w:rPr>
              <w:t>DDIO1</w:t>
            </w:r>
            <w:r>
              <w:rPr>
                <w:spacing w:val="12"/>
                <w:position w:val="-3"/>
                <w:sz w:val="14"/>
              </w:rPr>
              <w:t xml:space="preserve"> </w:t>
            </w:r>
            <w:r>
              <w:rPr>
                <w:sz w:val="18"/>
              </w:rPr>
              <w:t>≤</w:t>
            </w:r>
            <w:r>
              <w:rPr>
                <w:spacing w:val="-1"/>
                <w:sz w:val="18"/>
              </w:rPr>
              <w:t xml:space="preserve"> </w:t>
            </w:r>
            <w:r>
              <w:rPr>
                <w:sz w:val="18"/>
              </w:rPr>
              <w:t>2.7</w:t>
            </w:r>
            <w:r>
              <w:rPr>
                <w:spacing w:val="-1"/>
                <w:sz w:val="18"/>
              </w:rPr>
              <w:t xml:space="preserve"> </w:t>
            </w:r>
            <w:r>
              <w:rPr>
                <w:spacing w:val="-10"/>
                <w:sz w:val="18"/>
              </w:rPr>
              <w:t>V</w:t>
            </w:r>
          </w:p>
        </w:tc>
        <w:tc>
          <w:tcPr>
            <w:tcW w:w="705" w:type="dxa"/>
          </w:tcPr>
          <w:p w14:paraId="5E82CBF6" w14:textId="77777777" w:rsidR="006F6DBA" w:rsidRDefault="00000000">
            <w:pPr>
              <w:pStyle w:val="TableParagraph"/>
              <w:spacing w:before="47"/>
              <w:ind w:left="14" w:right="1"/>
              <w:rPr>
                <w:sz w:val="18"/>
              </w:rPr>
            </w:pPr>
            <w:r>
              <w:rPr>
                <w:spacing w:val="-10"/>
                <w:sz w:val="18"/>
              </w:rPr>
              <w:t>-</w:t>
            </w:r>
          </w:p>
        </w:tc>
        <w:tc>
          <w:tcPr>
            <w:tcW w:w="813" w:type="dxa"/>
          </w:tcPr>
          <w:p w14:paraId="5AD78FAE" w14:textId="77777777" w:rsidR="006F6DBA" w:rsidRDefault="00000000">
            <w:pPr>
              <w:pStyle w:val="TableParagraph"/>
              <w:spacing w:before="47"/>
              <w:ind w:left="16" w:right="2"/>
              <w:rPr>
                <w:sz w:val="18"/>
              </w:rPr>
            </w:pPr>
            <w:r>
              <w:rPr>
                <w:spacing w:val="-10"/>
                <w:sz w:val="18"/>
              </w:rPr>
              <w:t>5</w:t>
            </w:r>
          </w:p>
        </w:tc>
        <w:tc>
          <w:tcPr>
            <w:tcW w:w="651" w:type="dxa"/>
            <w:vMerge/>
            <w:tcBorders>
              <w:top w:val="nil"/>
            </w:tcBorders>
          </w:tcPr>
          <w:p w14:paraId="1AAFF4F5" w14:textId="77777777" w:rsidR="006F6DBA" w:rsidRDefault="006F6DBA">
            <w:pPr>
              <w:rPr>
                <w:sz w:val="2"/>
                <w:szCs w:val="2"/>
              </w:rPr>
            </w:pPr>
          </w:p>
        </w:tc>
      </w:tr>
      <w:tr w:rsidR="006F6DBA" w14:paraId="46E14BAA" w14:textId="77777777">
        <w:trPr>
          <w:trHeight w:val="302"/>
        </w:trPr>
        <w:tc>
          <w:tcPr>
            <w:tcW w:w="740" w:type="dxa"/>
            <w:vMerge w:val="restart"/>
          </w:tcPr>
          <w:p w14:paraId="3BC57794" w14:textId="77777777" w:rsidR="006F6DBA" w:rsidRDefault="00000000">
            <w:pPr>
              <w:pStyle w:val="TableParagraph"/>
              <w:spacing w:before="188"/>
              <w:ind w:left="188"/>
              <w:jc w:val="left"/>
              <w:rPr>
                <w:sz w:val="18"/>
              </w:rPr>
            </w:pPr>
            <w:r>
              <w:rPr>
                <w:spacing w:val="-5"/>
                <w:sz w:val="18"/>
              </w:rPr>
              <w:t>Fm+</w:t>
            </w:r>
          </w:p>
        </w:tc>
        <w:tc>
          <w:tcPr>
            <w:tcW w:w="772" w:type="dxa"/>
          </w:tcPr>
          <w:p w14:paraId="21892C6E" w14:textId="77777777" w:rsidR="006F6DBA" w:rsidRDefault="00000000">
            <w:pPr>
              <w:pStyle w:val="TableParagraph"/>
              <w:spacing w:before="47"/>
              <w:ind w:left="12"/>
              <w:rPr>
                <w:sz w:val="18"/>
              </w:rPr>
            </w:pPr>
            <w:r>
              <w:rPr>
                <w:spacing w:val="-4"/>
                <w:sz w:val="18"/>
              </w:rPr>
              <w:t>Fmax</w:t>
            </w:r>
          </w:p>
        </w:tc>
        <w:tc>
          <w:tcPr>
            <w:tcW w:w="2684" w:type="dxa"/>
          </w:tcPr>
          <w:p w14:paraId="267A2C43" w14:textId="77777777" w:rsidR="006F6DBA" w:rsidRDefault="00000000">
            <w:pPr>
              <w:pStyle w:val="TableParagraph"/>
              <w:spacing w:before="47"/>
              <w:ind w:left="60"/>
              <w:jc w:val="left"/>
              <w:rPr>
                <w:sz w:val="18"/>
              </w:rPr>
            </w:pPr>
            <w:r>
              <w:rPr>
                <w:sz w:val="18"/>
              </w:rPr>
              <w:t>Maximum</w:t>
            </w:r>
            <w:r>
              <w:rPr>
                <w:spacing w:val="-9"/>
                <w:sz w:val="18"/>
              </w:rPr>
              <w:t xml:space="preserve"> </w:t>
            </w:r>
            <w:r>
              <w:rPr>
                <w:spacing w:val="-2"/>
                <w:sz w:val="18"/>
              </w:rPr>
              <w:t>frequency</w:t>
            </w:r>
          </w:p>
        </w:tc>
        <w:tc>
          <w:tcPr>
            <w:tcW w:w="2845" w:type="dxa"/>
            <w:vMerge w:val="restart"/>
          </w:tcPr>
          <w:p w14:paraId="3800D7F0" w14:textId="77777777" w:rsidR="006F6DBA" w:rsidRDefault="00000000">
            <w:pPr>
              <w:pStyle w:val="TableParagraph"/>
              <w:spacing w:before="188"/>
              <w:ind w:left="61"/>
              <w:jc w:val="left"/>
              <w:rPr>
                <w:sz w:val="18"/>
              </w:rPr>
            </w:pPr>
            <w:r>
              <w:rPr>
                <w:sz w:val="18"/>
              </w:rPr>
              <w:t>C=50</w:t>
            </w:r>
            <w:r>
              <w:rPr>
                <w:spacing w:val="-2"/>
                <w:sz w:val="18"/>
              </w:rPr>
              <w:t xml:space="preserve"> </w:t>
            </w:r>
            <w:r>
              <w:rPr>
                <w:sz w:val="18"/>
              </w:rPr>
              <w:t>pF,</w:t>
            </w:r>
            <w:r>
              <w:rPr>
                <w:spacing w:val="-1"/>
                <w:sz w:val="18"/>
              </w:rPr>
              <w:t xml:space="preserve"> </w:t>
            </w:r>
            <w:r>
              <w:rPr>
                <w:sz w:val="18"/>
              </w:rPr>
              <w:t>1.6</w:t>
            </w:r>
            <w:r>
              <w:rPr>
                <w:spacing w:val="-5"/>
                <w:sz w:val="18"/>
              </w:rPr>
              <w:t xml:space="preserve"> </w:t>
            </w:r>
            <w:r>
              <w:rPr>
                <w:sz w:val="18"/>
              </w:rPr>
              <w:t>V ≤ V</w:t>
            </w:r>
            <w:r>
              <w:rPr>
                <w:position w:val="-3"/>
                <w:sz w:val="14"/>
              </w:rPr>
              <w:t>DDIO1</w:t>
            </w:r>
            <w:r>
              <w:rPr>
                <w:spacing w:val="8"/>
                <w:position w:val="-3"/>
                <w:sz w:val="14"/>
              </w:rPr>
              <w:t xml:space="preserve"> </w:t>
            </w:r>
            <w:r>
              <w:rPr>
                <w:sz w:val="18"/>
              </w:rPr>
              <w:t>≤ 3.6</w:t>
            </w:r>
            <w:r>
              <w:rPr>
                <w:spacing w:val="-1"/>
                <w:sz w:val="18"/>
              </w:rPr>
              <w:t xml:space="preserve"> </w:t>
            </w:r>
            <w:r>
              <w:rPr>
                <w:spacing w:val="-12"/>
                <w:sz w:val="18"/>
              </w:rPr>
              <w:t>V</w:t>
            </w:r>
          </w:p>
        </w:tc>
        <w:tc>
          <w:tcPr>
            <w:tcW w:w="705" w:type="dxa"/>
          </w:tcPr>
          <w:p w14:paraId="1368E49D" w14:textId="77777777" w:rsidR="006F6DBA" w:rsidRDefault="00000000">
            <w:pPr>
              <w:pStyle w:val="TableParagraph"/>
              <w:spacing w:before="47"/>
              <w:ind w:left="14" w:right="1"/>
              <w:rPr>
                <w:sz w:val="18"/>
              </w:rPr>
            </w:pPr>
            <w:r>
              <w:rPr>
                <w:spacing w:val="-10"/>
                <w:sz w:val="18"/>
              </w:rPr>
              <w:t>-</w:t>
            </w:r>
          </w:p>
        </w:tc>
        <w:tc>
          <w:tcPr>
            <w:tcW w:w="813" w:type="dxa"/>
          </w:tcPr>
          <w:p w14:paraId="3A170705" w14:textId="77777777" w:rsidR="006F6DBA" w:rsidRDefault="00000000">
            <w:pPr>
              <w:pStyle w:val="TableParagraph"/>
              <w:spacing w:before="47"/>
              <w:ind w:left="16" w:right="2"/>
              <w:rPr>
                <w:sz w:val="18"/>
              </w:rPr>
            </w:pPr>
            <w:r>
              <w:rPr>
                <w:spacing w:val="-10"/>
                <w:sz w:val="18"/>
              </w:rPr>
              <w:t>1</w:t>
            </w:r>
          </w:p>
        </w:tc>
        <w:tc>
          <w:tcPr>
            <w:tcW w:w="651" w:type="dxa"/>
          </w:tcPr>
          <w:p w14:paraId="20751632" w14:textId="77777777" w:rsidR="006F6DBA" w:rsidRDefault="00000000">
            <w:pPr>
              <w:pStyle w:val="TableParagraph"/>
              <w:spacing w:before="47"/>
              <w:ind w:left="14"/>
              <w:rPr>
                <w:sz w:val="18"/>
              </w:rPr>
            </w:pPr>
            <w:r>
              <w:rPr>
                <w:spacing w:val="-5"/>
                <w:sz w:val="18"/>
              </w:rPr>
              <w:t>MHz</w:t>
            </w:r>
          </w:p>
        </w:tc>
      </w:tr>
      <w:tr w:rsidR="006F6DBA" w14:paraId="772A8D0B" w14:textId="77777777">
        <w:trPr>
          <w:trHeight w:val="301"/>
        </w:trPr>
        <w:tc>
          <w:tcPr>
            <w:tcW w:w="740" w:type="dxa"/>
            <w:vMerge/>
            <w:tcBorders>
              <w:top w:val="nil"/>
            </w:tcBorders>
          </w:tcPr>
          <w:p w14:paraId="4C2087E2" w14:textId="77777777" w:rsidR="006F6DBA" w:rsidRDefault="006F6DBA">
            <w:pPr>
              <w:rPr>
                <w:sz w:val="2"/>
                <w:szCs w:val="2"/>
              </w:rPr>
            </w:pPr>
          </w:p>
        </w:tc>
        <w:tc>
          <w:tcPr>
            <w:tcW w:w="772" w:type="dxa"/>
          </w:tcPr>
          <w:p w14:paraId="1709BBC0" w14:textId="77777777" w:rsidR="006F6DBA" w:rsidRDefault="00000000">
            <w:pPr>
              <w:pStyle w:val="TableParagraph"/>
              <w:spacing w:before="47"/>
              <w:ind w:left="12" w:right="3"/>
              <w:rPr>
                <w:sz w:val="18"/>
              </w:rPr>
            </w:pPr>
            <w:proofErr w:type="spellStart"/>
            <w:r>
              <w:rPr>
                <w:spacing w:val="-5"/>
                <w:sz w:val="18"/>
              </w:rPr>
              <w:t>Tf</w:t>
            </w:r>
            <w:proofErr w:type="spellEnd"/>
          </w:p>
        </w:tc>
        <w:tc>
          <w:tcPr>
            <w:tcW w:w="2684" w:type="dxa"/>
          </w:tcPr>
          <w:p w14:paraId="6B7475A3" w14:textId="77777777" w:rsidR="006F6DBA" w:rsidRDefault="00000000">
            <w:pPr>
              <w:pStyle w:val="TableParagraph"/>
              <w:spacing w:before="14"/>
              <w:ind w:left="61"/>
              <w:jc w:val="left"/>
              <w:rPr>
                <w:sz w:val="14"/>
              </w:rPr>
            </w:pPr>
            <w:r>
              <w:rPr>
                <w:sz w:val="18"/>
              </w:rPr>
              <w:t>Output</w:t>
            </w:r>
            <w:r>
              <w:rPr>
                <w:spacing w:val="-4"/>
                <w:sz w:val="18"/>
              </w:rPr>
              <w:t xml:space="preserve"> </w:t>
            </w:r>
            <w:r>
              <w:rPr>
                <w:sz w:val="18"/>
              </w:rPr>
              <w:t>fall</w:t>
            </w:r>
            <w:r>
              <w:rPr>
                <w:spacing w:val="-2"/>
                <w:sz w:val="18"/>
              </w:rPr>
              <w:t xml:space="preserve"> </w:t>
            </w:r>
            <w:proofErr w:type="gramStart"/>
            <w:r>
              <w:rPr>
                <w:spacing w:val="-2"/>
                <w:sz w:val="18"/>
              </w:rPr>
              <w:t>time</w:t>
            </w:r>
            <w:r>
              <w:rPr>
                <w:spacing w:val="-2"/>
                <w:position w:val="7"/>
                <w:sz w:val="14"/>
              </w:rPr>
              <w:t>(</w:t>
            </w:r>
            <w:proofErr w:type="gramEnd"/>
            <w:r>
              <w:rPr>
                <w:spacing w:val="-2"/>
                <w:position w:val="7"/>
                <w:sz w:val="14"/>
              </w:rPr>
              <w:t>4)</w:t>
            </w:r>
          </w:p>
        </w:tc>
        <w:tc>
          <w:tcPr>
            <w:tcW w:w="2845" w:type="dxa"/>
            <w:vMerge/>
            <w:tcBorders>
              <w:top w:val="nil"/>
            </w:tcBorders>
          </w:tcPr>
          <w:p w14:paraId="6DD1D397" w14:textId="77777777" w:rsidR="006F6DBA" w:rsidRDefault="006F6DBA">
            <w:pPr>
              <w:rPr>
                <w:sz w:val="2"/>
                <w:szCs w:val="2"/>
              </w:rPr>
            </w:pPr>
          </w:p>
        </w:tc>
        <w:tc>
          <w:tcPr>
            <w:tcW w:w="705" w:type="dxa"/>
          </w:tcPr>
          <w:p w14:paraId="25AF3EEB" w14:textId="77777777" w:rsidR="006F6DBA" w:rsidRDefault="00000000">
            <w:pPr>
              <w:pStyle w:val="TableParagraph"/>
              <w:spacing w:before="47"/>
              <w:ind w:left="14" w:right="1"/>
              <w:rPr>
                <w:sz w:val="18"/>
              </w:rPr>
            </w:pPr>
            <w:r>
              <w:rPr>
                <w:spacing w:val="-10"/>
                <w:sz w:val="18"/>
              </w:rPr>
              <w:t>-</w:t>
            </w:r>
          </w:p>
        </w:tc>
        <w:tc>
          <w:tcPr>
            <w:tcW w:w="813" w:type="dxa"/>
          </w:tcPr>
          <w:p w14:paraId="4F0D88F9" w14:textId="77777777" w:rsidR="006F6DBA" w:rsidRDefault="00000000">
            <w:pPr>
              <w:pStyle w:val="TableParagraph"/>
              <w:spacing w:before="47"/>
              <w:ind w:left="16" w:right="2"/>
              <w:rPr>
                <w:sz w:val="18"/>
              </w:rPr>
            </w:pPr>
            <w:r>
              <w:rPr>
                <w:spacing w:val="-10"/>
                <w:sz w:val="18"/>
              </w:rPr>
              <w:t>5</w:t>
            </w:r>
          </w:p>
        </w:tc>
        <w:tc>
          <w:tcPr>
            <w:tcW w:w="651" w:type="dxa"/>
          </w:tcPr>
          <w:p w14:paraId="554C9CDC" w14:textId="77777777" w:rsidR="006F6DBA" w:rsidRDefault="00000000">
            <w:pPr>
              <w:pStyle w:val="TableParagraph"/>
              <w:spacing w:before="47"/>
              <w:ind w:left="14"/>
              <w:rPr>
                <w:sz w:val="18"/>
              </w:rPr>
            </w:pPr>
            <w:r>
              <w:rPr>
                <w:spacing w:val="-5"/>
                <w:sz w:val="18"/>
              </w:rPr>
              <w:t>ns</w:t>
            </w:r>
          </w:p>
        </w:tc>
      </w:tr>
    </w:tbl>
    <w:p w14:paraId="3671D921" w14:textId="77777777" w:rsidR="006F6DBA" w:rsidRDefault="00000000">
      <w:pPr>
        <w:pStyle w:val="ListParagraph"/>
        <w:numPr>
          <w:ilvl w:val="0"/>
          <w:numId w:val="18"/>
        </w:numPr>
        <w:tabs>
          <w:tab w:val="left" w:pos="446"/>
          <w:tab w:val="left" w:pos="448"/>
        </w:tabs>
        <w:spacing w:before="99" w:line="208" w:lineRule="auto"/>
        <w:ind w:right="485"/>
        <w:rPr>
          <w:sz w:val="16"/>
        </w:rPr>
      </w:pPr>
      <w:r>
        <w:rPr>
          <w:sz w:val="16"/>
        </w:rPr>
        <w:t>The</w:t>
      </w:r>
      <w:r>
        <w:rPr>
          <w:spacing w:val="-8"/>
          <w:sz w:val="16"/>
        </w:rPr>
        <w:t xml:space="preserve"> </w:t>
      </w:r>
      <w:r>
        <w:rPr>
          <w:sz w:val="16"/>
        </w:rPr>
        <w:t>I/O</w:t>
      </w:r>
      <w:r>
        <w:rPr>
          <w:spacing w:val="-7"/>
          <w:sz w:val="16"/>
        </w:rPr>
        <w:t xml:space="preserve"> </w:t>
      </w:r>
      <w:r>
        <w:rPr>
          <w:sz w:val="16"/>
        </w:rPr>
        <w:t>speed</w:t>
      </w:r>
      <w:r>
        <w:rPr>
          <w:spacing w:val="-8"/>
          <w:sz w:val="16"/>
        </w:rPr>
        <w:t xml:space="preserve"> </w:t>
      </w:r>
      <w:r>
        <w:rPr>
          <w:sz w:val="16"/>
        </w:rPr>
        <w:t>is</w:t>
      </w:r>
      <w:r>
        <w:rPr>
          <w:spacing w:val="-7"/>
          <w:sz w:val="16"/>
        </w:rPr>
        <w:t xml:space="preserve"> </w:t>
      </w:r>
      <w:r>
        <w:rPr>
          <w:sz w:val="16"/>
        </w:rPr>
        <w:t>configured</w:t>
      </w:r>
      <w:r>
        <w:rPr>
          <w:spacing w:val="-7"/>
          <w:sz w:val="16"/>
        </w:rPr>
        <w:t xml:space="preserve"> </w:t>
      </w:r>
      <w:r>
        <w:rPr>
          <w:sz w:val="16"/>
        </w:rPr>
        <w:t>using</w:t>
      </w:r>
      <w:r>
        <w:rPr>
          <w:spacing w:val="-7"/>
          <w:sz w:val="16"/>
        </w:rPr>
        <w:t xml:space="preserve"> </w:t>
      </w:r>
      <w:r>
        <w:rPr>
          <w:sz w:val="16"/>
        </w:rPr>
        <w:t>the</w:t>
      </w:r>
      <w:r>
        <w:rPr>
          <w:spacing w:val="-7"/>
          <w:sz w:val="16"/>
        </w:rPr>
        <w:t xml:space="preserve"> </w:t>
      </w:r>
      <w:proofErr w:type="spellStart"/>
      <w:proofErr w:type="gramStart"/>
      <w:r>
        <w:rPr>
          <w:sz w:val="16"/>
        </w:rPr>
        <w:t>OSPEEDRy</w:t>
      </w:r>
      <w:proofErr w:type="spellEnd"/>
      <w:r>
        <w:rPr>
          <w:sz w:val="16"/>
        </w:rPr>
        <w:t>[</w:t>
      </w:r>
      <w:proofErr w:type="gramEnd"/>
      <w:r>
        <w:rPr>
          <w:sz w:val="16"/>
        </w:rPr>
        <w:t>1:0]</w:t>
      </w:r>
      <w:r>
        <w:rPr>
          <w:spacing w:val="-7"/>
          <w:sz w:val="16"/>
        </w:rPr>
        <w:t xml:space="preserve"> </w:t>
      </w:r>
      <w:r>
        <w:rPr>
          <w:sz w:val="16"/>
        </w:rPr>
        <w:t>bits.</w:t>
      </w:r>
      <w:r>
        <w:rPr>
          <w:spacing w:val="-9"/>
          <w:sz w:val="16"/>
        </w:rPr>
        <w:t xml:space="preserve"> </w:t>
      </w:r>
      <w:r>
        <w:rPr>
          <w:sz w:val="16"/>
        </w:rPr>
        <w:t>The</w:t>
      </w:r>
      <w:r>
        <w:rPr>
          <w:spacing w:val="-7"/>
          <w:sz w:val="16"/>
        </w:rPr>
        <w:t xml:space="preserve"> </w:t>
      </w:r>
      <w:r>
        <w:rPr>
          <w:sz w:val="16"/>
        </w:rPr>
        <w:t>Fm+</w:t>
      </w:r>
      <w:r>
        <w:rPr>
          <w:spacing w:val="-7"/>
          <w:sz w:val="16"/>
        </w:rPr>
        <w:t xml:space="preserve"> </w:t>
      </w:r>
      <w:r>
        <w:rPr>
          <w:sz w:val="16"/>
        </w:rPr>
        <w:t>mode</w:t>
      </w:r>
      <w:r>
        <w:rPr>
          <w:spacing w:val="-7"/>
          <w:sz w:val="16"/>
        </w:rPr>
        <w:t xml:space="preserve"> </w:t>
      </w:r>
      <w:r>
        <w:rPr>
          <w:sz w:val="16"/>
        </w:rPr>
        <w:t>is</w:t>
      </w:r>
      <w:r>
        <w:rPr>
          <w:spacing w:val="-8"/>
          <w:sz w:val="16"/>
        </w:rPr>
        <w:t xml:space="preserve"> </w:t>
      </w:r>
      <w:r>
        <w:rPr>
          <w:sz w:val="16"/>
        </w:rPr>
        <w:t>configured</w:t>
      </w:r>
      <w:r>
        <w:rPr>
          <w:spacing w:val="-7"/>
          <w:sz w:val="16"/>
        </w:rPr>
        <w:t xml:space="preserve"> </w:t>
      </w:r>
      <w:r>
        <w:rPr>
          <w:sz w:val="16"/>
        </w:rPr>
        <w:t>in</w:t>
      </w:r>
      <w:r>
        <w:rPr>
          <w:spacing w:val="-8"/>
          <w:sz w:val="16"/>
        </w:rPr>
        <w:t xml:space="preserve"> </w:t>
      </w:r>
      <w:r>
        <w:rPr>
          <w:sz w:val="16"/>
        </w:rPr>
        <w:t>the</w:t>
      </w:r>
      <w:r>
        <w:rPr>
          <w:spacing w:val="-8"/>
          <w:sz w:val="16"/>
        </w:rPr>
        <w:t xml:space="preserve"> </w:t>
      </w:r>
      <w:r>
        <w:rPr>
          <w:sz w:val="16"/>
        </w:rPr>
        <w:t>SYSCFG_CFGR1</w:t>
      </w:r>
      <w:r>
        <w:rPr>
          <w:spacing w:val="-8"/>
          <w:sz w:val="16"/>
        </w:rPr>
        <w:t xml:space="preserve"> </w:t>
      </w:r>
      <w:r>
        <w:rPr>
          <w:sz w:val="16"/>
        </w:rPr>
        <w:t>register. Refer to the RM0454 reference manual for a description of GPIO Port configuration register.</w:t>
      </w:r>
    </w:p>
    <w:p w14:paraId="48A3A3D3" w14:textId="77777777" w:rsidR="006F6DBA" w:rsidRDefault="00000000">
      <w:pPr>
        <w:pStyle w:val="ListParagraph"/>
        <w:numPr>
          <w:ilvl w:val="0"/>
          <w:numId w:val="18"/>
        </w:numPr>
        <w:tabs>
          <w:tab w:val="left" w:pos="447"/>
        </w:tabs>
        <w:spacing w:before="94"/>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48D0B184" w14:textId="77777777" w:rsidR="006F6DBA" w:rsidRDefault="00000000">
      <w:pPr>
        <w:pStyle w:val="ListParagraph"/>
        <w:numPr>
          <w:ilvl w:val="0"/>
          <w:numId w:val="18"/>
        </w:numPr>
        <w:tabs>
          <w:tab w:val="left" w:pos="447"/>
        </w:tabs>
        <w:spacing w:before="89"/>
        <w:ind w:left="447" w:hanging="282"/>
        <w:rPr>
          <w:sz w:val="16"/>
        </w:rPr>
      </w:pPr>
      <w:r>
        <w:rPr>
          <w:sz w:val="16"/>
        </w:rPr>
        <w:t>This</w:t>
      </w:r>
      <w:r>
        <w:rPr>
          <w:spacing w:val="-4"/>
          <w:sz w:val="16"/>
        </w:rPr>
        <w:t xml:space="preserve"> </w:t>
      </w:r>
      <w:r>
        <w:rPr>
          <w:sz w:val="16"/>
        </w:rPr>
        <w:t>value</w:t>
      </w:r>
      <w:r>
        <w:rPr>
          <w:spacing w:val="-5"/>
          <w:sz w:val="16"/>
        </w:rPr>
        <w:t xml:space="preserve"> </w:t>
      </w:r>
      <w:r>
        <w:rPr>
          <w:sz w:val="16"/>
        </w:rPr>
        <w:t>represents</w:t>
      </w:r>
      <w:r>
        <w:rPr>
          <w:spacing w:val="-3"/>
          <w:sz w:val="16"/>
        </w:rPr>
        <w:t xml:space="preserve"> </w:t>
      </w:r>
      <w:r>
        <w:rPr>
          <w:sz w:val="16"/>
        </w:rPr>
        <w:t>the</w:t>
      </w:r>
      <w:r>
        <w:rPr>
          <w:spacing w:val="-5"/>
          <w:sz w:val="16"/>
        </w:rPr>
        <w:t xml:space="preserve"> </w:t>
      </w:r>
      <w:r>
        <w:rPr>
          <w:sz w:val="16"/>
        </w:rPr>
        <w:t>I/O</w:t>
      </w:r>
      <w:r>
        <w:rPr>
          <w:spacing w:val="-3"/>
          <w:sz w:val="16"/>
        </w:rPr>
        <w:t xml:space="preserve"> </w:t>
      </w:r>
      <w:r>
        <w:rPr>
          <w:sz w:val="16"/>
        </w:rPr>
        <w:t>capability</w:t>
      </w:r>
      <w:r>
        <w:rPr>
          <w:spacing w:val="-4"/>
          <w:sz w:val="16"/>
        </w:rPr>
        <w:t xml:space="preserve"> </w:t>
      </w:r>
      <w:r>
        <w:rPr>
          <w:sz w:val="16"/>
        </w:rPr>
        <w:t>but</w:t>
      </w:r>
      <w:r>
        <w:rPr>
          <w:spacing w:val="-4"/>
          <w:sz w:val="16"/>
        </w:rPr>
        <w:t xml:space="preserve"> </w:t>
      </w:r>
      <w:r>
        <w:rPr>
          <w:sz w:val="16"/>
        </w:rPr>
        <w:t>the</w:t>
      </w:r>
      <w:r>
        <w:rPr>
          <w:spacing w:val="-3"/>
          <w:sz w:val="16"/>
        </w:rPr>
        <w:t xml:space="preserve"> </w:t>
      </w:r>
      <w:r>
        <w:rPr>
          <w:sz w:val="16"/>
        </w:rPr>
        <w:t>maximum</w:t>
      </w:r>
      <w:r>
        <w:rPr>
          <w:spacing w:val="-4"/>
          <w:sz w:val="16"/>
        </w:rPr>
        <w:t xml:space="preserve"> </w:t>
      </w:r>
      <w:r>
        <w:rPr>
          <w:sz w:val="16"/>
        </w:rPr>
        <w:t>system</w:t>
      </w:r>
      <w:r>
        <w:rPr>
          <w:spacing w:val="-3"/>
          <w:sz w:val="16"/>
        </w:rPr>
        <w:t xml:space="preserve"> </w:t>
      </w:r>
      <w:r>
        <w:rPr>
          <w:sz w:val="16"/>
        </w:rPr>
        <w:t>frequency</w:t>
      </w:r>
      <w:r>
        <w:rPr>
          <w:spacing w:val="-4"/>
          <w:sz w:val="16"/>
        </w:rPr>
        <w:t xml:space="preserve"> </w:t>
      </w:r>
      <w:r>
        <w:rPr>
          <w:sz w:val="16"/>
        </w:rPr>
        <w:t>is</w:t>
      </w:r>
      <w:r>
        <w:rPr>
          <w:spacing w:val="-4"/>
          <w:sz w:val="16"/>
        </w:rPr>
        <w:t xml:space="preserve"> </w:t>
      </w:r>
      <w:r>
        <w:rPr>
          <w:sz w:val="16"/>
        </w:rPr>
        <w:t>limited</w:t>
      </w:r>
      <w:r>
        <w:rPr>
          <w:spacing w:val="-3"/>
          <w:sz w:val="16"/>
        </w:rPr>
        <w:t xml:space="preserve"> </w:t>
      </w:r>
      <w:r>
        <w:rPr>
          <w:sz w:val="16"/>
        </w:rPr>
        <w:t>to</w:t>
      </w:r>
      <w:r>
        <w:rPr>
          <w:spacing w:val="-3"/>
          <w:sz w:val="16"/>
        </w:rPr>
        <w:t xml:space="preserve"> </w:t>
      </w:r>
      <w:r>
        <w:rPr>
          <w:sz w:val="16"/>
        </w:rPr>
        <w:t>64</w:t>
      </w:r>
      <w:r>
        <w:rPr>
          <w:spacing w:val="-5"/>
          <w:sz w:val="16"/>
        </w:rPr>
        <w:t xml:space="preserve"> </w:t>
      </w:r>
      <w:proofErr w:type="spellStart"/>
      <w:r>
        <w:rPr>
          <w:spacing w:val="-4"/>
          <w:sz w:val="16"/>
        </w:rPr>
        <w:t>MHz.</w:t>
      </w:r>
      <w:proofErr w:type="spellEnd"/>
    </w:p>
    <w:p w14:paraId="0936E2F5" w14:textId="77777777" w:rsidR="006F6DBA" w:rsidRDefault="00000000">
      <w:pPr>
        <w:pStyle w:val="ListParagraph"/>
        <w:numPr>
          <w:ilvl w:val="0"/>
          <w:numId w:val="18"/>
        </w:numPr>
        <w:tabs>
          <w:tab w:val="left" w:pos="447"/>
        </w:tabs>
        <w:spacing w:before="90"/>
        <w:ind w:left="447" w:hanging="282"/>
        <w:rPr>
          <w:sz w:val="16"/>
        </w:rPr>
      </w:pPr>
      <w:r>
        <w:rPr>
          <w:sz w:val="16"/>
        </w:rPr>
        <w:t>The</w:t>
      </w:r>
      <w:r>
        <w:rPr>
          <w:spacing w:val="-2"/>
          <w:sz w:val="16"/>
        </w:rPr>
        <w:t xml:space="preserve"> </w:t>
      </w:r>
      <w:r>
        <w:rPr>
          <w:sz w:val="16"/>
        </w:rPr>
        <w:t>fall</w:t>
      </w:r>
      <w:r>
        <w:rPr>
          <w:spacing w:val="-2"/>
          <w:sz w:val="16"/>
        </w:rPr>
        <w:t xml:space="preserve"> </w:t>
      </w:r>
      <w:r>
        <w:rPr>
          <w:sz w:val="16"/>
        </w:rPr>
        <w:t>time</w:t>
      </w:r>
      <w:r>
        <w:rPr>
          <w:spacing w:val="-2"/>
          <w:sz w:val="16"/>
        </w:rPr>
        <w:t xml:space="preserve"> </w:t>
      </w:r>
      <w:r>
        <w:rPr>
          <w:sz w:val="16"/>
        </w:rPr>
        <w:t>is</w:t>
      </w:r>
      <w:r>
        <w:rPr>
          <w:spacing w:val="-2"/>
          <w:sz w:val="16"/>
        </w:rPr>
        <w:t xml:space="preserve"> </w:t>
      </w:r>
      <w:r>
        <w:rPr>
          <w:sz w:val="16"/>
        </w:rPr>
        <w:t>defined</w:t>
      </w:r>
      <w:r>
        <w:rPr>
          <w:spacing w:val="-2"/>
          <w:sz w:val="16"/>
        </w:rPr>
        <w:t xml:space="preserve"> </w:t>
      </w:r>
      <w:r>
        <w:rPr>
          <w:sz w:val="16"/>
        </w:rPr>
        <w:t>between</w:t>
      </w:r>
      <w:r>
        <w:rPr>
          <w:spacing w:val="-2"/>
          <w:sz w:val="16"/>
        </w:rPr>
        <w:t xml:space="preserve"> </w:t>
      </w:r>
      <w:r>
        <w:rPr>
          <w:sz w:val="16"/>
        </w:rPr>
        <w:t>70%</w:t>
      </w:r>
      <w:r>
        <w:rPr>
          <w:spacing w:val="-2"/>
          <w:sz w:val="16"/>
        </w:rPr>
        <w:t xml:space="preserve"> </w:t>
      </w:r>
      <w:r>
        <w:rPr>
          <w:sz w:val="16"/>
        </w:rPr>
        <w:t>and</w:t>
      </w:r>
      <w:r>
        <w:rPr>
          <w:spacing w:val="-2"/>
          <w:sz w:val="16"/>
        </w:rPr>
        <w:t xml:space="preserve"> </w:t>
      </w:r>
      <w:r>
        <w:rPr>
          <w:sz w:val="16"/>
        </w:rPr>
        <w:t>30%</w:t>
      </w:r>
      <w:r>
        <w:rPr>
          <w:spacing w:val="-2"/>
          <w:sz w:val="16"/>
        </w:rPr>
        <w:t xml:space="preserve"> </w:t>
      </w:r>
      <w:r>
        <w:rPr>
          <w:sz w:val="16"/>
        </w:rPr>
        <w:t>of</w:t>
      </w:r>
      <w:r>
        <w:rPr>
          <w:spacing w:val="-2"/>
          <w:sz w:val="16"/>
        </w:rPr>
        <w:t xml:space="preserve"> </w:t>
      </w:r>
      <w:r>
        <w:rPr>
          <w:sz w:val="16"/>
        </w:rPr>
        <w:t>the</w:t>
      </w:r>
      <w:r>
        <w:rPr>
          <w:spacing w:val="-2"/>
          <w:sz w:val="16"/>
        </w:rPr>
        <w:t xml:space="preserve"> </w:t>
      </w:r>
      <w:r>
        <w:rPr>
          <w:sz w:val="16"/>
        </w:rPr>
        <w:t>output</w:t>
      </w:r>
      <w:r>
        <w:rPr>
          <w:spacing w:val="-2"/>
          <w:sz w:val="16"/>
        </w:rPr>
        <w:t xml:space="preserve"> </w:t>
      </w:r>
      <w:r>
        <w:rPr>
          <w:sz w:val="16"/>
        </w:rPr>
        <w:t>waveform,</w:t>
      </w:r>
      <w:r>
        <w:rPr>
          <w:spacing w:val="-1"/>
          <w:sz w:val="16"/>
        </w:rPr>
        <w:t xml:space="preserve"> </w:t>
      </w:r>
      <w:r>
        <w:rPr>
          <w:sz w:val="16"/>
        </w:rPr>
        <w:t>according</w:t>
      </w:r>
      <w:r>
        <w:rPr>
          <w:spacing w:val="-2"/>
          <w:sz w:val="16"/>
        </w:rPr>
        <w:t xml:space="preserve"> </w:t>
      </w:r>
      <w:r>
        <w:rPr>
          <w:sz w:val="16"/>
        </w:rPr>
        <w:t>to</w:t>
      </w:r>
      <w:r>
        <w:rPr>
          <w:spacing w:val="-2"/>
          <w:sz w:val="16"/>
        </w:rPr>
        <w:t xml:space="preserve"> </w:t>
      </w:r>
      <w:r>
        <w:rPr>
          <w:sz w:val="16"/>
        </w:rPr>
        <w:t>I</w:t>
      </w:r>
      <w:r>
        <w:rPr>
          <w:sz w:val="16"/>
          <w:vertAlign w:val="superscript"/>
        </w:rPr>
        <w:t>2</w:t>
      </w:r>
      <w:r>
        <w:rPr>
          <w:sz w:val="16"/>
        </w:rPr>
        <w:t>C</w:t>
      </w:r>
      <w:r>
        <w:rPr>
          <w:spacing w:val="-2"/>
          <w:sz w:val="16"/>
        </w:rPr>
        <w:t xml:space="preserve"> specification.</w:t>
      </w:r>
    </w:p>
    <w:p w14:paraId="19AD87DB" w14:textId="77777777" w:rsidR="006F6DBA" w:rsidRDefault="006F6DBA">
      <w:pPr>
        <w:pStyle w:val="BodyText"/>
        <w:rPr>
          <w:sz w:val="18"/>
        </w:rPr>
      </w:pPr>
    </w:p>
    <w:p w14:paraId="31418E89" w14:textId="77777777" w:rsidR="006F6DBA" w:rsidRDefault="006F6DBA">
      <w:pPr>
        <w:pStyle w:val="BodyText"/>
        <w:rPr>
          <w:sz w:val="18"/>
        </w:rPr>
      </w:pPr>
    </w:p>
    <w:p w14:paraId="3B05FD87" w14:textId="77777777" w:rsidR="006F6DBA" w:rsidRDefault="006F6DBA">
      <w:pPr>
        <w:pStyle w:val="BodyText"/>
        <w:rPr>
          <w:sz w:val="18"/>
        </w:rPr>
      </w:pPr>
    </w:p>
    <w:p w14:paraId="6FDC0320" w14:textId="77777777" w:rsidR="006F6DBA" w:rsidRDefault="006F6DBA">
      <w:pPr>
        <w:pStyle w:val="BodyText"/>
        <w:rPr>
          <w:sz w:val="18"/>
        </w:rPr>
      </w:pPr>
    </w:p>
    <w:p w14:paraId="6670CFB8" w14:textId="77777777" w:rsidR="006F6DBA" w:rsidRDefault="006F6DBA">
      <w:pPr>
        <w:pStyle w:val="BodyText"/>
        <w:rPr>
          <w:sz w:val="18"/>
        </w:rPr>
      </w:pPr>
    </w:p>
    <w:p w14:paraId="10DDB1AB" w14:textId="77777777" w:rsidR="006F6DBA" w:rsidRDefault="006F6DBA">
      <w:pPr>
        <w:pStyle w:val="BodyText"/>
        <w:rPr>
          <w:sz w:val="18"/>
        </w:rPr>
      </w:pPr>
    </w:p>
    <w:p w14:paraId="23F5AF36" w14:textId="77777777" w:rsidR="006F6DBA" w:rsidRDefault="006F6DBA">
      <w:pPr>
        <w:pStyle w:val="BodyText"/>
        <w:rPr>
          <w:sz w:val="18"/>
        </w:rPr>
      </w:pPr>
    </w:p>
    <w:p w14:paraId="234F660A" w14:textId="77777777" w:rsidR="006F6DBA" w:rsidRDefault="006F6DBA">
      <w:pPr>
        <w:pStyle w:val="BodyText"/>
        <w:rPr>
          <w:sz w:val="18"/>
        </w:rPr>
      </w:pPr>
    </w:p>
    <w:p w14:paraId="380A42AF" w14:textId="77777777" w:rsidR="006F6DBA" w:rsidRDefault="006F6DBA">
      <w:pPr>
        <w:pStyle w:val="BodyText"/>
        <w:rPr>
          <w:sz w:val="18"/>
        </w:rPr>
      </w:pPr>
    </w:p>
    <w:p w14:paraId="7CACFE20" w14:textId="77777777" w:rsidR="006F6DBA" w:rsidRDefault="006F6DBA">
      <w:pPr>
        <w:pStyle w:val="BodyText"/>
        <w:rPr>
          <w:sz w:val="18"/>
        </w:rPr>
      </w:pPr>
    </w:p>
    <w:p w14:paraId="139E0791" w14:textId="77777777" w:rsidR="006F6DBA" w:rsidRDefault="006F6DBA">
      <w:pPr>
        <w:pStyle w:val="BodyText"/>
        <w:rPr>
          <w:sz w:val="18"/>
        </w:rPr>
      </w:pPr>
    </w:p>
    <w:p w14:paraId="3094F58E" w14:textId="77777777" w:rsidR="006F6DBA" w:rsidRDefault="006F6DBA">
      <w:pPr>
        <w:pStyle w:val="BodyText"/>
        <w:rPr>
          <w:sz w:val="18"/>
        </w:rPr>
      </w:pPr>
    </w:p>
    <w:p w14:paraId="5D9D250C" w14:textId="77777777" w:rsidR="006F6DBA" w:rsidRDefault="006F6DBA">
      <w:pPr>
        <w:pStyle w:val="BodyText"/>
        <w:rPr>
          <w:sz w:val="18"/>
        </w:rPr>
      </w:pPr>
    </w:p>
    <w:p w14:paraId="70A31CBE" w14:textId="77777777" w:rsidR="006F6DBA" w:rsidRDefault="006F6DBA">
      <w:pPr>
        <w:pStyle w:val="BodyText"/>
        <w:rPr>
          <w:sz w:val="18"/>
        </w:rPr>
      </w:pPr>
    </w:p>
    <w:p w14:paraId="3C9287A1" w14:textId="77777777" w:rsidR="006F6DBA" w:rsidRDefault="006F6DBA">
      <w:pPr>
        <w:pStyle w:val="BodyText"/>
        <w:spacing w:before="35"/>
        <w:rPr>
          <w:sz w:val="18"/>
        </w:rPr>
      </w:pPr>
    </w:p>
    <w:p w14:paraId="5C6A06D3" w14:textId="77777777" w:rsidR="006F6DBA" w:rsidRDefault="00000000">
      <w:pPr>
        <w:tabs>
          <w:tab w:val="left" w:pos="4137"/>
        </w:tabs>
        <w:ind w:left="165"/>
        <w:rPr>
          <w:sz w:val="18"/>
        </w:rPr>
      </w:pPr>
      <w:r>
        <w:rPr>
          <w:noProof/>
        </w:rPr>
        <mc:AlternateContent>
          <mc:Choice Requires="wpg">
            <w:drawing>
              <wp:anchor distT="0" distB="0" distL="0" distR="0" simplePos="0" relativeHeight="251627520" behindDoc="0" locked="0" layoutInCell="1" allowOverlap="1" wp14:anchorId="44E2F53D" wp14:editId="51E706CA">
                <wp:simplePos x="0" y="0"/>
                <wp:positionH relativeFrom="page">
                  <wp:posOffset>6309283</wp:posOffset>
                </wp:positionH>
                <wp:positionV relativeFrom="paragraph">
                  <wp:posOffset>-76938</wp:posOffset>
                </wp:positionV>
                <wp:extent cx="360680" cy="192405"/>
                <wp:effectExtent l="0" t="0" r="0" b="0"/>
                <wp:wrapNone/>
                <wp:docPr id="1480" name="Group 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481" name="Graphic 148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482" name="Image 148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7A79FBF4" id="Group 1480" o:spid="_x0000_s1026" style="position:absolute;margin-left:496.8pt;margin-top:-6.05pt;width:28.4pt;height:15.15pt;z-index:25162752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">
                <v:shape id="Graphic 148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48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">
                  <v:imagedata r:id="rId32" o:title=""/>
                </v:shape>
                <w10:wrap anchorx="page"/>
              </v:group>
            </w:pict>
          </mc:Fallback>
        </mc:AlternateContent>
      </w:r>
      <w:r>
        <w:rPr>
          <w:spacing w:val="-2"/>
          <w:sz w:val="18"/>
        </w:rPr>
        <w:t>64/94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6A94B699" w14:textId="77777777" w:rsidR="006F6DBA" w:rsidRDefault="006F6DBA">
      <w:pPr>
        <w:rPr>
          <w:sz w:val="18"/>
        </w:rPr>
        <w:sectPr w:rsidR="006F6DBA">
          <w:headerReference w:type="default" r:id="rId226"/>
          <w:footerReference w:type="default" r:id="rId227"/>
          <w:pgSz w:w="11900" w:h="16840"/>
          <w:pgMar w:top="1660" w:right="1180" w:bottom="1680" w:left="1180" w:header="1172" w:footer="1491" w:gutter="0"/>
          <w:cols w:space="720"/>
        </w:sectPr>
      </w:pPr>
    </w:p>
    <w:p w14:paraId="662E05A3" w14:textId="77777777" w:rsidR="006F6DBA" w:rsidRDefault="00000000">
      <w:pPr>
        <w:pStyle w:val="Heading7"/>
        <w:spacing w:before="85"/>
        <w:ind w:left="3228"/>
        <w:rPr>
          <w:sz w:val="16"/>
        </w:rPr>
      </w:pPr>
      <w:r>
        <w:rPr>
          <w:noProof/>
        </w:rPr>
        <w:lastRenderedPageBreak/>
        <mc:AlternateContent>
          <mc:Choice Requires="wpg">
            <w:drawing>
              <wp:anchor distT="0" distB="0" distL="0" distR="0" simplePos="0" relativeHeight="251786240" behindDoc="1" locked="0" layoutInCell="1" allowOverlap="1" wp14:anchorId="26FC6739" wp14:editId="3C10C881">
                <wp:simplePos x="0" y="0"/>
                <wp:positionH relativeFrom="page">
                  <wp:posOffset>1574291</wp:posOffset>
                </wp:positionH>
                <wp:positionV relativeFrom="paragraph">
                  <wp:posOffset>242621</wp:posOffset>
                </wp:positionV>
                <wp:extent cx="5130800" cy="1903730"/>
                <wp:effectExtent l="0" t="0" r="0" b="0"/>
                <wp:wrapTopAndBottom/>
                <wp:docPr id="1487" name="Group 1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1903730"/>
                          <a:chOff x="0" y="0"/>
                          <a:chExt cx="5130800" cy="1903730"/>
                        </a:xfrm>
                      </wpg:grpSpPr>
                      <wps:wsp>
                        <wps:cNvPr id="1488" name="Graphic 1488"/>
                        <wps:cNvSpPr/>
                        <wps:spPr>
                          <a:xfrm>
                            <a:off x="1530489" y="512838"/>
                            <a:ext cx="1270" cy="38100"/>
                          </a:xfrm>
                          <a:custGeom>
                            <a:avLst/>
                            <a:gdLst/>
                            <a:ahLst/>
                            <a:cxnLst/>
                            <a:rect l="l" t="t" r="r" b="b"/>
                            <a:pathLst>
                              <a:path h="38100">
                                <a:moveTo>
                                  <a:pt x="0" y="0"/>
                                </a:moveTo>
                                <a:lnTo>
                                  <a:pt x="0" y="38049"/>
                                </a:lnTo>
                              </a:path>
                            </a:pathLst>
                          </a:custGeom>
                          <a:ln w="9512">
                            <a:solidFill>
                              <a:srgbClr val="000000"/>
                            </a:solidFill>
                            <a:prstDash val="solid"/>
                          </a:ln>
                        </wps:spPr>
                        <wps:bodyPr wrap="square" lIns="0" tIns="0" rIns="0" bIns="0" rtlCol="0">
                          <a:prstTxWarp prst="textNoShape">
                            <a:avLst/>
                          </a:prstTxWarp>
                          <a:noAutofit/>
                        </wps:bodyPr>
                      </wps:wsp>
                      <wps:wsp>
                        <wps:cNvPr id="1489" name="Graphic 1489"/>
                        <wps:cNvSpPr/>
                        <wps:spPr>
                          <a:xfrm>
                            <a:off x="2517736" y="303466"/>
                            <a:ext cx="1270" cy="19050"/>
                          </a:xfrm>
                          <a:custGeom>
                            <a:avLst/>
                            <a:gdLst/>
                            <a:ahLst/>
                            <a:cxnLst/>
                            <a:rect l="l" t="t" r="r" b="b"/>
                            <a:pathLst>
                              <a:path h="19050">
                                <a:moveTo>
                                  <a:pt x="0" y="0"/>
                                </a:moveTo>
                                <a:lnTo>
                                  <a:pt x="0" y="19024"/>
                                </a:lnTo>
                              </a:path>
                            </a:pathLst>
                          </a:custGeom>
                          <a:ln w="9512">
                            <a:solidFill>
                              <a:srgbClr val="000000"/>
                            </a:solidFill>
                            <a:prstDash val="solid"/>
                          </a:ln>
                        </wps:spPr>
                        <wps:bodyPr wrap="square" lIns="0" tIns="0" rIns="0" bIns="0" rtlCol="0">
                          <a:prstTxWarp prst="textNoShape">
                            <a:avLst/>
                          </a:prstTxWarp>
                          <a:noAutofit/>
                        </wps:bodyPr>
                      </wps:wsp>
                      <wps:wsp>
                        <wps:cNvPr id="1490" name="Graphic 1490"/>
                        <wps:cNvSpPr/>
                        <wps:spPr>
                          <a:xfrm>
                            <a:off x="3030321" y="798296"/>
                            <a:ext cx="1270" cy="19050"/>
                          </a:xfrm>
                          <a:custGeom>
                            <a:avLst/>
                            <a:gdLst/>
                            <a:ahLst/>
                            <a:cxnLst/>
                            <a:rect l="l" t="t" r="r" b="b"/>
                            <a:pathLst>
                              <a:path h="19050">
                                <a:moveTo>
                                  <a:pt x="0" y="0"/>
                                </a:moveTo>
                                <a:lnTo>
                                  <a:pt x="0" y="19050"/>
                                </a:lnTo>
                              </a:path>
                            </a:pathLst>
                          </a:custGeom>
                          <a:ln w="9512">
                            <a:solidFill>
                              <a:srgbClr val="000000"/>
                            </a:solidFill>
                            <a:prstDash val="solid"/>
                          </a:ln>
                        </wps:spPr>
                        <wps:bodyPr wrap="square" lIns="0" tIns="0" rIns="0" bIns="0" rtlCol="0">
                          <a:prstTxWarp prst="textNoShape">
                            <a:avLst/>
                          </a:prstTxWarp>
                          <a:noAutofit/>
                        </wps:bodyPr>
                      </wps:wsp>
                      <wps:wsp>
                        <wps:cNvPr id="1491" name="Graphic 1491"/>
                        <wps:cNvSpPr/>
                        <wps:spPr>
                          <a:xfrm>
                            <a:off x="790079" y="208317"/>
                            <a:ext cx="3626485" cy="609600"/>
                          </a:xfrm>
                          <a:custGeom>
                            <a:avLst/>
                            <a:gdLst/>
                            <a:ahLst/>
                            <a:cxnLst/>
                            <a:rect l="l" t="t" r="r" b="b"/>
                            <a:pathLst>
                              <a:path w="3626485" h="609600">
                                <a:moveTo>
                                  <a:pt x="2923679" y="532904"/>
                                </a:moveTo>
                                <a:lnTo>
                                  <a:pt x="2904718" y="513854"/>
                                </a:lnTo>
                                <a:lnTo>
                                  <a:pt x="2752852" y="570953"/>
                                </a:lnTo>
                                <a:lnTo>
                                  <a:pt x="2600960" y="589978"/>
                                </a:lnTo>
                                <a:lnTo>
                                  <a:pt x="2354148" y="551929"/>
                                </a:lnTo>
                                <a:lnTo>
                                  <a:pt x="2373147" y="551929"/>
                                </a:lnTo>
                                <a:lnTo>
                                  <a:pt x="1651685" y="19024"/>
                                </a:lnTo>
                                <a:lnTo>
                                  <a:pt x="1632724" y="19024"/>
                                </a:lnTo>
                                <a:lnTo>
                                  <a:pt x="1366913" y="0"/>
                                </a:lnTo>
                                <a:lnTo>
                                  <a:pt x="1101128" y="19024"/>
                                </a:lnTo>
                                <a:lnTo>
                                  <a:pt x="379691" y="551929"/>
                                </a:lnTo>
                                <a:lnTo>
                                  <a:pt x="0" y="589978"/>
                                </a:lnTo>
                                <a:lnTo>
                                  <a:pt x="0" y="609028"/>
                                </a:lnTo>
                                <a:lnTo>
                                  <a:pt x="18973" y="607136"/>
                                </a:lnTo>
                                <a:lnTo>
                                  <a:pt x="379691" y="570953"/>
                                </a:lnTo>
                                <a:lnTo>
                                  <a:pt x="398691" y="570953"/>
                                </a:lnTo>
                                <a:lnTo>
                                  <a:pt x="1120127" y="38049"/>
                                </a:lnTo>
                                <a:lnTo>
                                  <a:pt x="1101128" y="38049"/>
                                </a:lnTo>
                                <a:lnTo>
                                  <a:pt x="1366913" y="19024"/>
                                </a:lnTo>
                                <a:lnTo>
                                  <a:pt x="1632724" y="38049"/>
                                </a:lnTo>
                                <a:lnTo>
                                  <a:pt x="2354148" y="570953"/>
                                </a:lnTo>
                                <a:lnTo>
                                  <a:pt x="2600960" y="609028"/>
                                </a:lnTo>
                                <a:lnTo>
                                  <a:pt x="2752852" y="589978"/>
                                </a:lnTo>
                                <a:lnTo>
                                  <a:pt x="2904718" y="532904"/>
                                </a:lnTo>
                                <a:lnTo>
                                  <a:pt x="2923679" y="532904"/>
                                </a:lnTo>
                                <a:close/>
                              </a:path>
                              <a:path w="3626485" h="609600">
                                <a:moveTo>
                                  <a:pt x="3626154" y="19024"/>
                                </a:moveTo>
                                <a:lnTo>
                                  <a:pt x="3607181" y="0"/>
                                </a:lnTo>
                                <a:lnTo>
                                  <a:pt x="2904731" y="513854"/>
                                </a:lnTo>
                                <a:lnTo>
                                  <a:pt x="2923679" y="532904"/>
                                </a:lnTo>
                                <a:lnTo>
                                  <a:pt x="3626154" y="19024"/>
                                </a:lnTo>
                                <a:close/>
                              </a:path>
                            </a:pathLst>
                          </a:custGeom>
                          <a:solidFill>
                            <a:srgbClr val="000000"/>
                          </a:solidFill>
                        </wps:spPr>
                        <wps:bodyPr wrap="square" lIns="0" tIns="0" rIns="0" bIns="0" rtlCol="0">
                          <a:prstTxWarp prst="textNoShape">
                            <a:avLst/>
                          </a:prstTxWarp>
                          <a:noAutofit/>
                        </wps:bodyPr>
                      </wps:wsp>
                      <wps:wsp>
                        <wps:cNvPr id="1492" name="Graphic 1492"/>
                        <wps:cNvSpPr/>
                        <wps:spPr>
                          <a:xfrm>
                            <a:off x="790079" y="181152"/>
                            <a:ext cx="3601085" cy="636270"/>
                          </a:xfrm>
                          <a:custGeom>
                            <a:avLst/>
                            <a:gdLst/>
                            <a:ahLst/>
                            <a:cxnLst/>
                            <a:rect l="l" t="t" r="r" b="b"/>
                            <a:pathLst>
                              <a:path w="3601085" h="636270">
                                <a:moveTo>
                                  <a:pt x="0" y="636193"/>
                                </a:moveTo>
                                <a:lnTo>
                                  <a:pt x="468287" y="636193"/>
                                </a:lnTo>
                                <a:lnTo>
                                  <a:pt x="1070279" y="34213"/>
                                </a:lnTo>
                                <a:lnTo>
                                  <a:pt x="1737347" y="34213"/>
                                </a:lnTo>
                                <a:lnTo>
                                  <a:pt x="2223401" y="632472"/>
                                </a:lnTo>
                                <a:lnTo>
                                  <a:pt x="2885732" y="632472"/>
                                </a:lnTo>
                                <a:lnTo>
                                  <a:pt x="3600462" y="0"/>
                                </a:lnTo>
                              </a:path>
                            </a:pathLst>
                          </a:custGeom>
                          <a:ln w="22225">
                            <a:solidFill>
                              <a:srgbClr val="000000"/>
                            </a:solidFill>
                            <a:prstDash val="solid"/>
                          </a:ln>
                        </wps:spPr>
                        <wps:bodyPr wrap="square" lIns="0" tIns="0" rIns="0" bIns="0" rtlCol="0">
                          <a:prstTxWarp prst="textNoShape">
                            <a:avLst/>
                          </a:prstTxWarp>
                          <a:noAutofit/>
                        </wps:bodyPr>
                      </wps:wsp>
                      <wps:wsp>
                        <wps:cNvPr id="1493" name="Graphic 1493"/>
                        <wps:cNvSpPr/>
                        <wps:spPr>
                          <a:xfrm>
                            <a:off x="1258366" y="682498"/>
                            <a:ext cx="1270" cy="621030"/>
                          </a:xfrm>
                          <a:custGeom>
                            <a:avLst/>
                            <a:gdLst/>
                            <a:ahLst/>
                            <a:cxnLst/>
                            <a:rect l="l" t="t" r="r" b="b"/>
                            <a:pathLst>
                              <a:path h="621030">
                                <a:moveTo>
                                  <a:pt x="0" y="0"/>
                                </a:moveTo>
                                <a:lnTo>
                                  <a:pt x="0" y="621017"/>
                                </a:lnTo>
                              </a:path>
                            </a:pathLst>
                          </a:custGeom>
                          <a:ln w="9525">
                            <a:solidFill>
                              <a:srgbClr val="000000"/>
                            </a:solidFill>
                            <a:prstDash val="dash"/>
                          </a:ln>
                        </wps:spPr>
                        <wps:bodyPr wrap="square" lIns="0" tIns="0" rIns="0" bIns="0" rtlCol="0">
                          <a:prstTxWarp prst="textNoShape">
                            <a:avLst/>
                          </a:prstTxWarp>
                          <a:noAutofit/>
                        </wps:bodyPr>
                      </wps:wsp>
                      <wps:wsp>
                        <wps:cNvPr id="1494" name="Graphic 1494"/>
                        <wps:cNvSpPr/>
                        <wps:spPr>
                          <a:xfrm>
                            <a:off x="3598748" y="1202651"/>
                            <a:ext cx="66040" cy="76200"/>
                          </a:xfrm>
                          <a:custGeom>
                            <a:avLst/>
                            <a:gdLst/>
                            <a:ahLst/>
                            <a:cxnLst/>
                            <a:rect l="l" t="t" r="r" b="b"/>
                            <a:pathLst>
                              <a:path w="66040" h="76200">
                                <a:moveTo>
                                  <a:pt x="0" y="0"/>
                                </a:moveTo>
                                <a:lnTo>
                                  <a:pt x="0" y="75971"/>
                                </a:lnTo>
                                <a:lnTo>
                                  <a:pt x="65773" y="37985"/>
                                </a:lnTo>
                                <a:lnTo>
                                  <a:pt x="0" y="0"/>
                                </a:lnTo>
                                <a:close/>
                              </a:path>
                            </a:pathLst>
                          </a:custGeom>
                          <a:solidFill>
                            <a:srgbClr val="000000"/>
                          </a:solidFill>
                        </wps:spPr>
                        <wps:bodyPr wrap="square" lIns="0" tIns="0" rIns="0" bIns="0" rtlCol="0">
                          <a:prstTxWarp prst="textNoShape">
                            <a:avLst/>
                          </a:prstTxWarp>
                          <a:noAutofit/>
                        </wps:bodyPr>
                      </wps:wsp>
                      <wps:wsp>
                        <wps:cNvPr id="1495" name="Graphic 1495"/>
                        <wps:cNvSpPr/>
                        <wps:spPr>
                          <a:xfrm>
                            <a:off x="2554439" y="1240510"/>
                            <a:ext cx="1056005" cy="1270"/>
                          </a:xfrm>
                          <a:custGeom>
                            <a:avLst/>
                            <a:gdLst/>
                            <a:ahLst/>
                            <a:cxnLst/>
                            <a:rect l="l" t="t" r="r" b="b"/>
                            <a:pathLst>
                              <a:path w="1056005">
                                <a:moveTo>
                                  <a:pt x="0" y="0"/>
                                </a:moveTo>
                                <a:lnTo>
                                  <a:pt x="1055408" y="0"/>
                                </a:lnTo>
                              </a:path>
                            </a:pathLst>
                          </a:custGeom>
                          <a:ln w="9525">
                            <a:solidFill>
                              <a:srgbClr val="000000"/>
                            </a:solidFill>
                            <a:prstDash val="solid"/>
                          </a:ln>
                        </wps:spPr>
                        <wps:bodyPr wrap="square" lIns="0" tIns="0" rIns="0" bIns="0" rtlCol="0">
                          <a:prstTxWarp prst="textNoShape">
                            <a:avLst/>
                          </a:prstTxWarp>
                          <a:noAutofit/>
                        </wps:bodyPr>
                      </wps:wsp>
                      <wps:wsp>
                        <wps:cNvPr id="1496" name="Graphic 1496"/>
                        <wps:cNvSpPr/>
                        <wps:spPr>
                          <a:xfrm>
                            <a:off x="3601529" y="1212113"/>
                            <a:ext cx="49530" cy="57150"/>
                          </a:xfrm>
                          <a:custGeom>
                            <a:avLst/>
                            <a:gdLst/>
                            <a:ahLst/>
                            <a:cxnLst/>
                            <a:rect l="l" t="t" r="r" b="b"/>
                            <a:pathLst>
                              <a:path w="49530" h="57150">
                                <a:moveTo>
                                  <a:pt x="0" y="0"/>
                                </a:moveTo>
                                <a:lnTo>
                                  <a:pt x="0" y="56984"/>
                                </a:lnTo>
                                <a:lnTo>
                                  <a:pt x="49339" y="28486"/>
                                </a:lnTo>
                                <a:lnTo>
                                  <a:pt x="0" y="0"/>
                                </a:lnTo>
                                <a:close/>
                              </a:path>
                            </a:pathLst>
                          </a:custGeom>
                          <a:solidFill>
                            <a:srgbClr val="000000"/>
                          </a:solidFill>
                        </wps:spPr>
                        <wps:bodyPr wrap="square" lIns="0" tIns="0" rIns="0" bIns="0" rtlCol="0">
                          <a:prstTxWarp prst="textNoShape">
                            <a:avLst/>
                          </a:prstTxWarp>
                          <a:noAutofit/>
                        </wps:bodyPr>
                      </wps:wsp>
                      <wps:wsp>
                        <wps:cNvPr id="1497" name="Graphic 1497"/>
                        <wps:cNvSpPr/>
                        <wps:spPr>
                          <a:xfrm>
                            <a:off x="1852409" y="223469"/>
                            <a:ext cx="1818639" cy="1080135"/>
                          </a:xfrm>
                          <a:custGeom>
                            <a:avLst/>
                            <a:gdLst/>
                            <a:ahLst/>
                            <a:cxnLst/>
                            <a:rect l="l" t="t" r="r" b="b"/>
                            <a:pathLst>
                              <a:path w="1818639" h="1080135">
                                <a:moveTo>
                                  <a:pt x="1818055" y="486028"/>
                                </a:moveTo>
                                <a:lnTo>
                                  <a:pt x="1818055" y="1080046"/>
                                </a:lnTo>
                              </a:path>
                              <a:path w="1818639" h="1080135">
                                <a:moveTo>
                                  <a:pt x="0" y="0"/>
                                </a:moveTo>
                                <a:lnTo>
                                  <a:pt x="0" y="837006"/>
                                </a:lnTo>
                              </a:path>
                            </a:pathLst>
                          </a:custGeom>
                          <a:ln w="9525">
                            <a:solidFill>
                              <a:srgbClr val="000000"/>
                            </a:solidFill>
                            <a:prstDash val="dash"/>
                          </a:ln>
                        </wps:spPr>
                        <wps:bodyPr wrap="square" lIns="0" tIns="0" rIns="0" bIns="0" rtlCol="0">
                          <a:prstTxWarp prst="textNoShape">
                            <a:avLst/>
                          </a:prstTxWarp>
                          <a:noAutofit/>
                        </wps:bodyPr>
                      </wps:wsp>
                      <wps:wsp>
                        <wps:cNvPr id="1498" name="Graphic 1498"/>
                        <wps:cNvSpPr/>
                        <wps:spPr>
                          <a:xfrm>
                            <a:off x="1264843" y="950404"/>
                            <a:ext cx="579755" cy="76835"/>
                          </a:xfrm>
                          <a:custGeom>
                            <a:avLst/>
                            <a:gdLst/>
                            <a:ahLst/>
                            <a:cxnLst/>
                            <a:rect l="l" t="t" r="r" b="b"/>
                            <a:pathLst>
                              <a:path w="579755" h="76835">
                                <a:moveTo>
                                  <a:pt x="65811" y="0"/>
                                </a:moveTo>
                                <a:lnTo>
                                  <a:pt x="0" y="37998"/>
                                </a:lnTo>
                                <a:lnTo>
                                  <a:pt x="65811" y="75984"/>
                                </a:lnTo>
                                <a:lnTo>
                                  <a:pt x="65811" y="0"/>
                                </a:lnTo>
                                <a:close/>
                              </a:path>
                              <a:path w="579755" h="76835">
                                <a:moveTo>
                                  <a:pt x="579285" y="38239"/>
                                </a:moveTo>
                                <a:lnTo>
                                  <a:pt x="513486" y="266"/>
                                </a:lnTo>
                                <a:lnTo>
                                  <a:pt x="513486" y="76238"/>
                                </a:lnTo>
                                <a:lnTo>
                                  <a:pt x="579285" y="38239"/>
                                </a:lnTo>
                                <a:close/>
                              </a:path>
                            </a:pathLst>
                          </a:custGeom>
                          <a:solidFill>
                            <a:srgbClr val="000000"/>
                          </a:solidFill>
                        </wps:spPr>
                        <wps:bodyPr wrap="square" lIns="0" tIns="0" rIns="0" bIns="0" rtlCol="0">
                          <a:prstTxWarp prst="textNoShape">
                            <a:avLst/>
                          </a:prstTxWarp>
                          <a:noAutofit/>
                        </wps:bodyPr>
                      </wps:wsp>
                      <wps:wsp>
                        <wps:cNvPr id="1499" name="Graphic 1499"/>
                        <wps:cNvSpPr/>
                        <wps:spPr>
                          <a:xfrm>
                            <a:off x="1319530" y="988529"/>
                            <a:ext cx="470534" cy="1270"/>
                          </a:xfrm>
                          <a:custGeom>
                            <a:avLst/>
                            <a:gdLst/>
                            <a:ahLst/>
                            <a:cxnLst/>
                            <a:rect l="l" t="t" r="r" b="b"/>
                            <a:pathLst>
                              <a:path w="470534">
                                <a:moveTo>
                                  <a:pt x="0" y="0"/>
                                </a:moveTo>
                                <a:lnTo>
                                  <a:pt x="469912" y="0"/>
                                </a:lnTo>
                              </a:path>
                            </a:pathLst>
                          </a:custGeom>
                          <a:ln w="9525">
                            <a:solidFill>
                              <a:srgbClr val="000000"/>
                            </a:solidFill>
                            <a:prstDash val="solid"/>
                          </a:ln>
                        </wps:spPr>
                        <wps:bodyPr wrap="square" lIns="0" tIns="0" rIns="0" bIns="0" rtlCol="0">
                          <a:prstTxWarp prst="textNoShape">
                            <a:avLst/>
                          </a:prstTxWarp>
                          <a:noAutofit/>
                        </wps:bodyPr>
                      </wps:wsp>
                      <wps:wsp>
                        <wps:cNvPr id="1500" name="Graphic 1500"/>
                        <wps:cNvSpPr/>
                        <wps:spPr>
                          <a:xfrm>
                            <a:off x="1278509" y="959941"/>
                            <a:ext cx="552450" cy="57785"/>
                          </a:xfrm>
                          <a:custGeom>
                            <a:avLst/>
                            <a:gdLst/>
                            <a:ahLst/>
                            <a:cxnLst/>
                            <a:rect l="l" t="t" r="r" b="b"/>
                            <a:pathLst>
                              <a:path w="552450" h="57785">
                                <a:moveTo>
                                  <a:pt x="49364" y="0"/>
                                </a:moveTo>
                                <a:lnTo>
                                  <a:pt x="0" y="28486"/>
                                </a:lnTo>
                                <a:lnTo>
                                  <a:pt x="49364" y="56984"/>
                                </a:lnTo>
                                <a:lnTo>
                                  <a:pt x="49364" y="0"/>
                                </a:lnTo>
                                <a:close/>
                              </a:path>
                              <a:path w="552450" h="57785">
                                <a:moveTo>
                                  <a:pt x="551954" y="28663"/>
                                </a:moveTo>
                                <a:lnTo>
                                  <a:pt x="502602" y="177"/>
                                </a:lnTo>
                                <a:lnTo>
                                  <a:pt x="502602" y="57175"/>
                                </a:lnTo>
                                <a:lnTo>
                                  <a:pt x="551954" y="28663"/>
                                </a:lnTo>
                                <a:close/>
                              </a:path>
                            </a:pathLst>
                          </a:custGeom>
                          <a:solidFill>
                            <a:srgbClr val="000000"/>
                          </a:solidFill>
                        </wps:spPr>
                        <wps:bodyPr wrap="square" lIns="0" tIns="0" rIns="0" bIns="0" rtlCol="0">
                          <a:prstTxWarp prst="textNoShape">
                            <a:avLst/>
                          </a:prstTxWarp>
                          <a:noAutofit/>
                        </wps:bodyPr>
                      </wps:wsp>
                      <wps:wsp>
                        <wps:cNvPr id="1501" name="Graphic 1501"/>
                        <wps:cNvSpPr/>
                        <wps:spPr>
                          <a:xfrm>
                            <a:off x="1582381" y="439496"/>
                            <a:ext cx="1270" cy="108585"/>
                          </a:xfrm>
                          <a:custGeom>
                            <a:avLst/>
                            <a:gdLst/>
                            <a:ahLst/>
                            <a:cxnLst/>
                            <a:rect l="l" t="t" r="r" b="b"/>
                            <a:pathLst>
                              <a:path h="108585">
                                <a:moveTo>
                                  <a:pt x="0" y="0"/>
                                </a:moveTo>
                                <a:lnTo>
                                  <a:pt x="0" y="108000"/>
                                </a:lnTo>
                              </a:path>
                            </a:pathLst>
                          </a:custGeom>
                          <a:ln w="9525">
                            <a:solidFill>
                              <a:srgbClr val="000000"/>
                            </a:solidFill>
                            <a:prstDash val="solid"/>
                          </a:ln>
                        </wps:spPr>
                        <wps:bodyPr wrap="square" lIns="0" tIns="0" rIns="0" bIns="0" rtlCol="0">
                          <a:prstTxWarp prst="textNoShape">
                            <a:avLst/>
                          </a:prstTxWarp>
                          <a:noAutofit/>
                        </wps:bodyPr>
                      </wps:wsp>
                      <wps:wsp>
                        <wps:cNvPr id="1502" name="Graphic 1502"/>
                        <wps:cNvSpPr/>
                        <wps:spPr>
                          <a:xfrm>
                            <a:off x="2743454" y="412495"/>
                            <a:ext cx="1270" cy="108585"/>
                          </a:xfrm>
                          <a:custGeom>
                            <a:avLst/>
                            <a:gdLst/>
                            <a:ahLst/>
                            <a:cxnLst/>
                            <a:rect l="l" t="t" r="r" b="b"/>
                            <a:pathLst>
                              <a:path h="108585">
                                <a:moveTo>
                                  <a:pt x="0" y="0"/>
                                </a:moveTo>
                                <a:lnTo>
                                  <a:pt x="0" y="108000"/>
                                </a:lnTo>
                              </a:path>
                            </a:pathLst>
                          </a:custGeom>
                          <a:ln w="9525">
                            <a:solidFill>
                              <a:srgbClr val="000000"/>
                            </a:solidFill>
                            <a:prstDash val="solid"/>
                          </a:ln>
                        </wps:spPr>
                        <wps:bodyPr wrap="square" lIns="0" tIns="0" rIns="0" bIns="0" rtlCol="0">
                          <a:prstTxWarp prst="textNoShape">
                            <a:avLst/>
                          </a:prstTxWarp>
                          <a:noAutofit/>
                        </wps:bodyPr>
                      </wps:wsp>
                      <wps:wsp>
                        <wps:cNvPr id="1503" name="Graphic 1503"/>
                        <wps:cNvSpPr/>
                        <wps:spPr>
                          <a:xfrm>
                            <a:off x="2527426" y="169545"/>
                            <a:ext cx="486409" cy="864235"/>
                          </a:xfrm>
                          <a:custGeom>
                            <a:avLst/>
                            <a:gdLst/>
                            <a:ahLst/>
                            <a:cxnLst/>
                            <a:rect l="l" t="t" r="r" b="b"/>
                            <a:pathLst>
                              <a:path w="486409" h="864235">
                                <a:moveTo>
                                  <a:pt x="0" y="0"/>
                                </a:moveTo>
                                <a:lnTo>
                                  <a:pt x="0" y="863917"/>
                                </a:lnTo>
                              </a:path>
                              <a:path w="486409" h="864235">
                                <a:moveTo>
                                  <a:pt x="486054" y="485965"/>
                                </a:moveTo>
                                <a:lnTo>
                                  <a:pt x="486054" y="863866"/>
                                </a:lnTo>
                              </a:path>
                            </a:pathLst>
                          </a:custGeom>
                          <a:ln w="9525">
                            <a:solidFill>
                              <a:srgbClr val="000000"/>
                            </a:solidFill>
                            <a:prstDash val="dash"/>
                          </a:ln>
                        </wps:spPr>
                        <wps:bodyPr wrap="square" lIns="0" tIns="0" rIns="0" bIns="0" rtlCol="0">
                          <a:prstTxWarp prst="textNoShape">
                            <a:avLst/>
                          </a:prstTxWarp>
                          <a:noAutofit/>
                        </wps:bodyPr>
                      </wps:wsp>
                      <wps:wsp>
                        <wps:cNvPr id="1504" name="Graphic 1504"/>
                        <wps:cNvSpPr/>
                        <wps:spPr>
                          <a:xfrm>
                            <a:off x="1255102" y="1202397"/>
                            <a:ext cx="66040" cy="76200"/>
                          </a:xfrm>
                          <a:custGeom>
                            <a:avLst/>
                            <a:gdLst/>
                            <a:ahLst/>
                            <a:cxnLst/>
                            <a:rect l="l" t="t" r="r" b="b"/>
                            <a:pathLst>
                              <a:path w="66040" h="76200">
                                <a:moveTo>
                                  <a:pt x="65798" y="0"/>
                                </a:moveTo>
                                <a:lnTo>
                                  <a:pt x="0" y="38011"/>
                                </a:lnTo>
                                <a:lnTo>
                                  <a:pt x="65798" y="75984"/>
                                </a:lnTo>
                                <a:lnTo>
                                  <a:pt x="65798" y="0"/>
                                </a:lnTo>
                                <a:close/>
                              </a:path>
                            </a:pathLst>
                          </a:custGeom>
                          <a:solidFill>
                            <a:srgbClr val="000000"/>
                          </a:solidFill>
                        </wps:spPr>
                        <wps:bodyPr wrap="square" lIns="0" tIns="0" rIns="0" bIns="0" rtlCol="0">
                          <a:prstTxWarp prst="textNoShape">
                            <a:avLst/>
                          </a:prstTxWarp>
                          <a:noAutofit/>
                        </wps:bodyPr>
                      </wps:wsp>
                      <wps:wsp>
                        <wps:cNvPr id="1505" name="Graphic 1505"/>
                        <wps:cNvSpPr/>
                        <wps:spPr>
                          <a:xfrm>
                            <a:off x="1309801" y="1240510"/>
                            <a:ext cx="1056005" cy="1270"/>
                          </a:xfrm>
                          <a:custGeom>
                            <a:avLst/>
                            <a:gdLst/>
                            <a:ahLst/>
                            <a:cxnLst/>
                            <a:rect l="l" t="t" r="r" b="b"/>
                            <a:pathLst>
                              <a:path w="1056005">
                                <a:moveTo>
                                  <a:pt x="105540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506" name="Graphic 1506"/>
                        <wps:cNvSpPr/>
                        <wps:spPr>
                          <a:xfrm>
                            <a:off x="1268780" y="950404"/>
                            <a:ext cx="1735455" cy="318770"/>
                          </a:xfrm>
                          <a:custGeom>
                            <a:avLst/>
                            <a:gdLst/>
                            <a:ahLst/>
                            <a:cxnLst/>
                            <a:rect l="l" t="t" r="r" b="b"/>
                            <a:pathLst>
                              <a:path w="1735455" h="318770">
                                <a:moveTo>
                                  <a:pt x="49339" y="261518"/>
                                </a:moveTo>
                                <a:lnTo>
                                  <a:pt x="0" y="290029"/>
                                </a:lnTo>
                                <a:lnTo>
                                  <a:pt x="49339" y="318503"/>
                                </a:lnTo>
                                <a:lnTo>
                                  <a:pt x="49339" y="261518"/>
                                </a:lnTo>
                                <a:close/>
                              </a:path>
                              <a:path w="1735455" h="318770">
                                <a:moveTo>
                                  <a:pt x="1319225" y="0"/>
                                </a:moveTo>
                                <a:lnTo>
                                  <a:pt x="1253413" y="37998"/>
                                </a:lnTo>
                                <a:lnTo>
                                  <a:pt x="1319225" y="75984"/>
                                </a:lnTo>
                                <a:lnTo>
                                  <a:pt x="1319225" y="0"/>
                                </a:lnTo>
                                <a:close/>
                              </a:path>
                              <a:path w="1735455" h="318770">
                                <a:moveTo>
                                  <a:pt x="1735315" y="38239"/>
                                </a:moveTo>
                                <a:lnTo>
                                  <a:pt x="1669542" y="266"/>
                                </a:lnTo>
                                <a:lnTo>
                                  <a:pt x="1669542" y="76238"/>
                                </a:lnTo>
                                <a:lnTo>
                                  <a:pt x="1735315" y="38239"/>
                                </a:lnTo>
                                <a:close/>
                              </a:path>
                            </a:pathLst>
                          </a:custGeom>
                          <a:solidFill>
                            <a:srgbClr val="000000"/>
                          </a:solidFill>
                        </wps:spPr>
                        <wps:bodyPr wrap="square" lIns="0" tIns="0" rIns="0" bIns="0" rtlCol="0">
                          <a:prstTxWarp prst="textNoShape">
                            <a:avLst/>
                          </a:prstTxWarp>
                          <a:noAutofit/>
                        </wps:bodyPr>
                      </wps:wsp>
                      <wps:wsp>
                        <wps:cNvPr id="1507" name="Graphic 1507"/>
                        <wps:cNvSpPr/>
                        <wps:spPr>
                          <a:xfrm>
                            <a:off x="2576880" y="988529"/>
                            <a:ext cx="372745" cy="1270"/>
                          </a:xfrm>
                          <a:custGeom>
                            <a:avLst/>
                            <a:gdLst/>
                            <a:ahLst/>
                            <a:cxnLst/>
                            <a:rect l="l" t="t" r="r" b="b"/>
                            <a:pathLst>
                              <a:path w="372745">
                                <a:moveTo>
                                  <a:pt x="0" y="0"/>
                                </a:moveTo>
                                <a:lnTo>
                                  <a:pt x="372541" y="0"/>
                                </a:lnTo>
                              </a:path>
                            </a:pathLst>
                          </a:custGeom>
                          <a:ln w="9525">
                            <a:solidFill>
                              <a:srgbClr val="000000"/>
                            </a:solidFill>
                            <a:prstDash val="solid"/>
                          </a:ln>
                        </wps:spPr>
                        <wps:bodyPr wrap="square" lIns="0" tIns="0" rIns="0" bIns="0" rtlCol="0">
                          <a:prstTxWarp prst="textNoShape">
                            <a:avLst/>
                          </a:prstTxWarp>
                          <a:noAutofit/>
                        </wps:bodyPr>
                      </wps:wsp>
                      <wps:wsp>
                        <wps:cNvPr id="1508" name="Graphic 1508"/>
                        <wps:cNvSpPr/>
                        <wps:spPr>
                          <a:xfrm>
                            <a:off x="2535859" y="959941"/>
                            <a:ext cx="454659" cy="57785"/>
                          </a:xfrm>
                          <a:custGeom>
                            <a:avLst/>
                            <a:gdLst/>
                            <a:ahLst/>
                            <a:cxnLst/>
                            <a:rect l="l" t="t" r="r" b="b"/>
                            <a:pathLst>
                              <a:path w="454659" h="57785">
                                <a:moveTo>
                                  <a:pt x="49352" y="0"/>
                                </a:moveTo>
                                <a:lnTo>
                                  <a:pt x="0" y="28486"/>
                                </a:lnTo>
                                <a:lnTo>
                                  <a:pt x="49352" y="56984"/>
                                </a:lnTo>
                                <a:lnTo>
                                  <a:pt x="49352" y="0"/>
                                </a:lnTo>
                                <a:close/>
                              </a:path>
                              <a:path w="454659" h="57785">
                                <a:moveTo>
                                  <a:pt x="454583" y="28663"/>
                                </a:moveTo>
                                <a:lnTo>
                                  <a:pt x="405244" y="177"/>
                                </a:lnTo>
                                <a:lnTo>
                                  <a:pt x="405244" y="57175"/>
                                </a:lnTo>
                                <a:lnTo>
                                  <a:pt x="454583" y="28663"/>
                                </a:lnTo>
                                <a:close/>
                              </a:path>
                            </a:pathLst>
                          </a:custGeom>
                          <a:solidFill>
                            <a:srgbClr val="000000"/>
                          </a:solidFill>
                        </wps:spPr>
                        <wps:bodyPr wrap="square" lIns="0" tIns="0" rIns="0" bIns="0" rtlCol="0">
                          <a:prstTxWarp prst="textNoShape">
                            <a:avLst/>
                          </a:prstTxWarp>
                          <a:noAutofit/>
                        </wps:bodyPr>
                      </wps:wsp>
                      <wps:wsp>
                        <wps:cNvPr id="1509" name="Graphic 1509"/>
                        <wps:cNvSpPr/>
                        <wps:spPr>
                          <a:xfrm>
                            <a:off x="0" y="0"/>
                            <a:ext cx="5130800" cy="1903730"/>
                          </a:xfrm>
                          <a:custGeom>
                            <a:avLst/>
                            <a:gdLst/>
                            <a:ahLst/>
                            <a:cxnLst/>
                            <a:rect l="l" t="t" r="r" b="b"/>
                            <a:pathLst>
                              <a:path w="5130800" h="1903730">
                                <a:moveTo>
                                  <a:pt x="5130546" y="12"/>
                                </a:moveTo>
                                <a:lnTo>
                                  <a:pt x="5124450" y="12"/>
                                </a:lnTo>
                                <a:lnTo>
                                  <a:pt x="5124450" y="6096"/>
                                </a:lnTo>
                                <a:lnTo>
                                  <a:pt x="5124450" y="1897380"/>
                                </a:lnTo>
                                <a:lnTo>
                                  <a:pt x="6096" y="1897380"/>
                                </a:lnTo>
                                <a:lnTo>
                                  <a:pt x="6096" y="6096"/>
                                </a:lnTo>
                                <a:lnTo>
                                  <a:pt x="5124450" y="6096"/>
                                </a:lnTo>
                                <a:lnTo>
                                  <a:pt x="5124450" y="12"/>
                                </a:lnTo>
                                <a:lnTo>
                                  <a:pt x="6096" y="12"/>
                                </a:lnTo>
                                <a:lnTo>
                                  <a:pt x="0" y="0"/>
                                </a:lnTo>
                                <a:lnTo>
                                  <a:pt x="0" y="1897380"/>
                                </a:lnTo>
                                <a:lnTo>
                                  <a:pt x="0" y="1900428"/>
                                </a:lnTo>
                                <a:lnTo>
                                  <a:pt x="0" y="1903476"/>
                                </a:lnTo>
                                <a:lnTo>
                                  <a:pt x="5124450" y="1903476"/>
                                </a:lnTo>
                                <a:lnTo>
                                  <a:pt x="5127498" y="1903476"/>
                                </a:lnTo>
                                <a:lnTo>
                                  <a:pt x="5130533" y="1903476"/>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1510" name="Textbox 1510"/>
                        <wps:cNvSpPr txBox="1"/>
                        <wps:spPr>
                          <a:xfrm>
                            <a:off x="1780985" y="63770"/>
                            <a:ext cx="216535" cy="135255"/>
                          </a:xfrm>
                          <a:prstGeom prst="rect">
                            <a:avLst/>
                          </a:prstGeom>
                        </wps:spPr>
                        <wps:txbx>
                          <w:txbxContent>
                            <w:p w14:paraId="50E1F91D" w14:textId="77777777" w:rsidR="006F6DBA" w:rsidRDefault="00000000">
                              <w:pPr>
                                <w:spacing w:before="11"/>
                                <w:rPr>
                                  <w:sz w:val="16"/>
                                </w:rPr>
                              </w:pPr>
                              <w:r>
                                <w:rPr>
                                  <w:spacing w:val="-5"/>
                                  <w:sz w:val="16"/>
                                </w:rPr>
                                <w:t>90%</w:t>
                              </w:r>
                            </w:p>
                          </w:txbxContent>
                        </wps:txbx>
                        <wps:bodyPr wrap="square" lIns="0" tIns="0" rIns="0" bIns="0" rtlCol="0">
                          <a:noAutofit/>
                        </wps:bodyPr>
                      </wps:wsp>
                      <wps:wsp>
                        <wps:cNvPr id="1511" name="Textbox 1511"/>
                        <wps:cNvSpPr txBox="1"/>
                        <wps:spPr>
                          <a:xfrm>
                            <a:off x="4652136" y="1749319"/>
                            <a:ext cx="432434" cy="101600"/>
                          </a:xfrm>
                          <a:prstGeom prst="rect">
                            <a:avLst/>
                          </a:prstGeom>
                        </wps:spPr>
                        <wps:txbx>
                          <w:txbxContent>
                            <w:p w14:paraId="1B443CD5" w14:textId="77777777" w:rsidR="006F6DBA" w:rsidRDefault="00000000">
                              <w:pPr>
                                <w:spacing w:before="8"/>
                                <w:rPr>
                                  <w:sz w:val="12"/>
                                </w:rPr>
                              </w:pPr>
                              <w:r>
                                <w:rPr>
                                  <w:spacing w:val="-2"/>
                                  <w:sz w:val="12"/>
                                </w:rPr>
                                <w:t>MS32132V2</w:t>
                              </w:r>
                            </w:p>
                          </w:txbxContent>
                        </wps:txbx>
                        <wps:bodyPr wrap="square" lIns="0" tIns="0" rIns="0" bIns="0" rtlCol="0">
                          <a:noAutofit/>
                        </wps:bodyPr>
                      </wps:wsp>
                      <wps:wsp>
                        <wps:cNvPr id="1512" name="Textbox 1512"/>
                        <wps:cNvSpPr txBox="1"/>
                        <wps:spPr>
                          <a:xfrm>
                            <a:off x="1490825" y="1590215"/>
                            <a:ext cx="1922145" cy="135255"/>
                          </a:xfrm>
                          <a:prstGeom prst="rect">
                            <a:avLst/>
                          </a:prstGeom>
                        </wps:spPr>
                        <wps:txbx>
                          <w:txbxContent>
                            <w:p w14:paraId="2AEC14BC" w14:textId="77777777" w:rsidR="006F6DBA" w:rsidRDefault="00000000">
                              <w:pPr>
                                <w:spacing w:before="11"/>
                                <w:rPr>
                                  <w:sz w:val="16"/>
                                </w:rPr>
                              </w:pPr>
                              <w:r>
                                <w:rPr>
                                  <w:sz w:val="16"/>
                                </w:rPr>
                                <w:t>when</w:t>
                              </w:r>
                              <w:r>
                                <w:rPr>
                                  <w:spacing w:val="-4"/>
                                  <w:sz w:val="16"/>
                                </w:rPr>
                                <w:t xml:space="preserve"> </w:t>
                              </w:r>
                              <w:r>
                                <w:rPr>
                                  <w:sz w:val="16"/>
                                </w:rPr>
                                <w:t>loaded</w:t>
                              </w:r>
                              <w:r>
                                <w:rPr>
                                  <w:spacing w:val="-3"/>
                                  <w:sz w:val="16"/>
                                </w:rPr>
                                <w:t xml:space="preserve"> </w:t>
                              </w:r>
                              <w:r>
                                <w:rPr>
                                  <w:sz w:val="16"/>
                                </w:rPr>
                                <w:t>by</w:t>
                              </w:r>
                              <w:r>
                                <w:rPr>
                                  <w:spacing w:val="-3"/>
                                  <w:sz w:val="16"/>
                                </w:rPr>
                                <w:t xml:space="preserve"> </w:t>
                              </w:r>
                              <w:r>
                                <w:rPr>
                                  <w:sz w:val="16"/>
                                </w:rPr>
                                <w:t>the</w:t>
                              </w:r>
                              <w:r>
                                <w:rPr>
                                  <w:spacing w:val="-4"/>
                                  <w:sz w:val="16"/>
                                </w:rPr>
                                <w:t xml:space="preserve"> </w:t>
                              </w:r>
                              <w:r>
                                <w:rPr>
                                  <w:sz w:val="16"/>
                                </w:rPr>
                                <w:t>specified</w:t>
                              </w:r>
                              <w:r>
                                <w:rPr>
                                  <w:spacing w:val="-3"/>
                                  <w:sz w:val="16"/>
                                </w:rPr>
                                <w:t xml:space="preserve"> </w:t>
                              </w:r>
                              <w:r>
                                <w:rPr>
                                  <w:spacing w:val="-2"/>
                                  <w:sz w:val="16"/>
                                </w:rPr>
                                <w:t>capacitance.</w:t>
                              </w:r>
                            </w:p>
                          </w:txbxContent>
                        </wps:txbx>
                        <wps:bodyPr wrap="square" lIns="0" tIns="0" rIns="0" bIns="0" rtlCol="0">
                          <a:noAutofit/>
                        </wps:bodyPr>
                      </wps:wsp>
                      <wps:wsp>
                        <wps:cNvPr id="1513" name="Textbox 1513"/>
                        <wps:cNvSpPr txBox="1"/>
                        <wps:spPr>
                          <a:xfrm>
                            <a:off x="556619" y="1460812"/>
                            <a:ext cx="3689350" cy="173355"/>
                          </a:xfrm>
                          <a:prstGeom prst="rect">
                            <a:avLst/>
                          </a:prstGeom>
                        </wps:spPr>
                        <wps:txbx>
                          <w:txbxContent>
                            <w:p w14:paraId="784AE5E9" w14:textId="77777777" w:rsidR="006F6DBA" w:rsidRDefault="00000000">
                              <w:pPr>
                                <w:spacing w:before="11"/>
                                <w:rPr>
                                  <w:sz w:val="16"/>
                                </w:rPr>
                              </w:pPr>
                              <w:r>
                                <w:rPr>
                                  <w:sz w:val="16"/>
                                </w:rPr>
                                <w:t>Maximum</w:t>
                              </w:r>
                              <w:r>
                                <w:rPr>
                                  <w:spacing w:val="-5"/>
                                  <w:sz w:val="16"/>
                                </w:rPr>
                                <w:t xml:space="preserve"> </w:t>
                              </w:r>
                              <w:r>
                                <w:rPr>
                                  <w:sz w:val="16"/>
                                </w:rPr>
                                <w:t>frequency</w:t>
                              </w:r>
                              <w:r>
                                <w:rPr>
                                  <w:spacing w:val="-2"/>
                                  <w:sz w:val="16"/>
                                </w:rPr>
                                <w:t xml:space="preserve"> </w:t>
                              </w:r>
                              <w:r>
                                <w:rPr>
                                  <w:sz w:val="16"/>
                                </w:rPr>
                                <w:t>is</w:t>
                              </w:r>
                              <w:r>
                                <w:rPr>
                                  <w:spacing w:val="-2"/>
                                  <w:sz w:val="16"/>
                                </w:rPr>
                                <w:t xml:space="preserve"> </w:t>
                              </w:r>
                              <w:r>
                                <w:rPr>
                                  <w:sz w:val="16"/>
                                </w:rPr>
                                <w:t>achieved</w:t>
                              </w:r>
                              <w:r>
                                <w:rPr>
                                  <w:spacing w:val="-2"/>
                                  <w:sz w:val="16"/>
                                </w:rPr>
                                <w:t xml:space="preserve"> </w:t>
                              </w:r>
                              <w:r>
                                <w:rPr>
                                  <w:sz w:val="16"/>
                                </w:rPr>
                                <w:t>if</w:t>
                              </w:r>
                              <w:r>
                                <w:rPr>
                                  <w:spacing w:val="-2"/>
                                  <w:sz w:val="16"/>
                                </w:rPr>
                                <w:t xml:space="preserve"> </w:t>
                              </w:r>
                              <w:r>
                                <w:rPr>
                                  <w:sz w:val="16"/>
                                </w:rPr>
                                <w:t>(t</w:t>
                              </w:r>
                              <w:r>
                                <w:rPr>
                                  <w:spacing w:val="-29"/>
                                  <w:sz w:val="16"/>
                                </w:rPr>
                                <w:t xml:space="preserve"> </w:t>
                              </w:r>
                              <w:r>
                                <w:rPr>
                                  <w:spacing w:val="9"/>
                                  <w:position w:val="-3"/>
                                  <w:sz w:val="16"/>
                                </w:rPr>
                                <w:t>r</w:t>
                              </w:r>
                              <w:r>
                                <w:rPr>
                                  <w:spacing w:val="9"/>
                                  <w:sz w:val="16"/>
                                </w:rPr>
                                <w:t>+</w:t>
                              </w:r>
                              <w:r>
                                <w:rPr>
                                  <w:spacing w:val="-2"/>
                                  <w:sz w:val="16"/>
                                </w:rPr>
                                <w:t xml:space="preserve"> </w:t>
                              </w:r>
                              <w:r>
                                <w:rPr>
                                  <w:sz w:val="16"/>
                                </w:rPr>
                                <w:t>t</w:t>
                              </w:r>
                              <w:r>
                                <w:rPr>
                                  <w:spacing w:val="-30"/>
                                  <w:sz w:val="16"/>
                                </w:rPr>
                                <w:t xml:space="preserve"> </w:t>
                              </w:r>
                              <w:r>
                                <w:rPr>
                                  <w:position w:val="-5"/>
                                  <w:sz w:val="16"/>
                                </w:rPr>
                                <w:t>f</w:t>
                              </w:r>
                              <w:r>
                                <w:rPr>
                                  <w:spacing w:val="-15"/>
                                  <w:position w:val="-5"/>
                                  <w:sz w:val="16"/>
                                </w:rPr>
                                <w:t xml:space="preserve"> </w:t>
                              </w:r>
                              <w:r>
                                <w:rPr>
                                  <w:sz w:val="16"/>
                                </w:rPr>
                                <w:t>(≤</w:t>
                              </w:r>
                              <w:r>
                                <w:rPr>
                                  <w:spacing w:val="-2"/>
                                  <w:sz w:val="16"/>
                                </w:rPr>
                                <w:t xml:space="preserve"> </w:t>
                              </w:r>
                              <w:r>
                                <w:rPr>
                                  <w:sz w:val="16"/>
                                </w:rPr>
                                <w:t>2/</w:t>
                              </w:r>
                              <w:proofErr w:type="gramStart"/>
                              <w:r>
                                <w:rPr>
                                  <w:sz w:val="16"/>
                                </w:rPr>
                                <w:t>3)T</w:t>
                              </w:r>
                              <w:proofErr w:type="gramEnd"/>
                              <w:r>
                                <w:rPr>
                                  <w:spacing w:val="-5"/>
                                  <w:sz w:val="16"/>
                                </w:rPr>
                                <w:t xml:space="preserve"> </w:t>
                              </w:r>
                              <w:r>
                                <w:rPr>
                                  <w:sz w:val="16"/>
                                </w:rPr>
                                <w:t>and</w:t>
                              </w:r>
                              <w:r>
                                <w:rPr>
                                  <w:spacing w:val="-2"/>
                                  <w:sz w:val="16"/>
                                </w:rPr>
                                <w:t xml:space="preserve"> </w:t>
                              </w:r>
                              <w:r>
                                <w:rPr>
                                  <w:sz w:val="16"/>
                                </w:rPr>
                                <w:t>if</w:t>
                              </w:r>
                              <w:r>
                                <w:rPr>
                                  <w:spacing w:val="-2"/>
                                  <w:sz w:val="16"/>
                                </w:rPr>
                                <w:t xml:space="preserve"> </w:t>
                              </w:r>
                              <w:r>
                                <w:rPr>
                                  <w:sz w:val="16"/>
                                </w:rPr>
                                <w:t>the</w:t>
                              </w:r>
                              <w:r>
                                <w:rPr>
                                  <w:spacing w:val="-2"/>
                                  <w:sz w:val="16"/>
                                </w:rPr>
                                <w:t xml:space="preserve"> </w:t>
                              </w:r>
                              <w:r>
                                <w:rPr>
                                  <w:sz w:val="16"/>
                                </w:rPr>
                                <w:t>duty</w:t>
                              </w:r>
                              <w:r>
                                <w:rPr>
                                  <w:spacing w:val="-2"/>
                                  <w:sz w:val="16"/>
                                </w:rPr>
                                <w:t xml:space="preserve"> </w:t>
                              </w:r>
                              <w:r>
                                <w:rPr>
                                  <w:sz w:val="16"/>
                                </w:rPr>
                                <w:t>cycle</w:t>
                              </w:r>
                              <w:r>
                                <w:rPr>
                                  <w:spacing w:val="-2"/>
                                  <w:sz w:val="16"/>
                                </w:rPr>
                                <w:t xml:space="preserve"> </w:t>
                              </w:r>
                              <w:r>
                                <w:rPr>
                                  <w:sz w:val="16"/>
                                </w:rPr>
                                <w:t>is</w:t>
                              </w:r>
                              <w:r>
                                <w:rPr>
                                  <w:spacing w:val="-2"/>
                                  <w:sz w:val="16"/>
                                </w:rPr>
                                <w:t xml:space="preserve"> </w:t>
                              </w:r>
                              <w:r>
                                <w:rPr>
                                  <w:sz w:val="16"/>
                                </w:rPr>
                                <w:t>(45-</w:t>
                              </w:r>
                              <w:r>
                                <w:rPr>
                                  <w:spacing w:val="-4"/>
                                  <w:sz w:val="16"/>
                                </w:rPr>
                                <w:t>55%)</w:t>
                              </w:r>
                            </w:p>
                          </w:txbxContent>
                        </wps:txbx>
                        <wps:bodyPr wrap="square" lIns="0" tIns="0" rIns="0" bIns="0" rtlCol="0">
                          <a:noAutofit/>
                        </wps:bodyPr>
                      </wps:wsp>
                      <wps:wsp>
                        <wps:cNvPr id="1514" name="Textbox 1514"/>
                        <wps:cNvSpPr txBox="1"/>
                        <wps:spPr>
                          <a:xfrm>
                            <a:off x="2428709" y="1156000"/>
                            <a:ext cx="74930" cy="135255"/>
                          </a:xfrm>
                          <a:prstGeom prst="rect">
                            <a:avLst/>
                          </a:prstGeom>
                        </wps:spPr>
                        <wps:txbx>
                          <w:txbxContent>
                            <w:p w14:paraId="3263B7D1" w14:textId="77777777" w:rsidR="006F6DBA" w:rsidRDefault="00000000">
                              <w:pPr>
                                <w:spacing w:before="11"/>
                                <w:rPr>
                                  <w:sz w:val="16"/>
                                </w:rPr>
                              </w:pPr>
                              <w:r>
                                <w:rPr>
                                  <w:spacing w:val="-10"/>
                                  <w:sz w:val="16"/>
                                </w:rPr>
                                <w:t>T</w:t>
                              </w:r>
                            </w:p>
                          </w:txbxContent>
                        </wps:txbx>
                        <wps:bodyPr wrap="square" lIns="0" tIns="0" rIns="0" bIns="0" rtlCol="0">
                          <a:noAutofit/>
                        </wps:bodyPr>
                      </wps:wsp>
                      <wps:wsp>
                        <wps:cNvPr id="1515" name="Textbox 1515"/>
                        <wps:cNvSpPr txBox="1"/>
                        <wps:spPr>
                          <a:xfrm>
                            <a:off x="3098665" y="882950"/>
                            <a:ext cx="395605" cy="179705"/>
                          </a:xfrm>
                          <a:prstGeom prst="rect">
                            <a:avLst/>
                          </a:prstGeom>
                        </wps:spPr>
                        <wps:txbx>
                          <w:txbxContent>
                            <w:p w14:paraId="3F2E8830" w14:textId="77777777" w:rsidR="006F6DBA" w:rsidRDefault="00000000">
                              <w:pPr>
                                <w:spacing w:before="11"/>
                                <w:rPr>
                                  <w:sz w:val="16"/>
                                </w:rPr>
                              </w:pPr>
                              <w:proofErr w:type="gramStart"/>
                              <w:r>
                                <w:rPr>
                                  <w:spacing w:val="-2"/>
                                  <w:position w:val="7"/>
                                  <w:sz w:val="16"/>
                                </w:rPr>
                                <w:t>t</w:t>
                              </w:r>
                              <w:r>
                                <w:rPr>
                                  <w:spacing w:val="-2"/>
                                  <w:sz w:val="16"/>
                                </w:rPr>
                                <w:t>f(</w:t>
                              </w:r>
                              <w:proofErr w:type="gramEnd"/>
                              <w:r>
                                <w:rPr>
                                  <w:spacing w:val="-2"/>
                                  <w:sz w:val="16"/>
                                </w:rPr>
                                <w:t>IO)out</w:t>
                              </w:r>
                            </w:p>
                          </w:txbxContent>
                        </wps:txbx>
                        <wps:bodyPr wrap="square" lIns="0" tIns="0" rIns="0" bIns="0" rtlCol="0">
                          <a:noAutofit/>
                        </wps:bodyPr>
                      </wps:wsp>
                      <wps:wsp>
                        <wps:cNvPr id="1516" name="Textbox 1516"/>
                        <wps:cNvSpPr txBox="1"/>
                        <wps:spPr>
                          <a:xfrm>
                            <a:off x="825279" y="895651"/>
                            <a:ext cx="401320" cy="167005"/>
                          </a:xfrm>
                          <a:prstGeom prst="rect">
                            <a:avLst/>
                          </a:prstGeom>
                        </wps:spPr>
                        <wps:txbx>
                          <w:txbxContent>
                            <w:p w14:paraId="575A0ED4" w14:textId="77777777" w:rsidR="006F6DBA" w:rsidRDefault="00000000">
                              <w:pPr>
                                <w:spacing w:before="11"/>
                                <w:rPr>
                                  <w:sz w:val="16"/>
                                </w:rPr>
                              </w:pPr>
                              <w:proofErr w:type="gramStart"/>
                              <w:r>
                                <w:rPr>
                                  <w:spacing w:val="-2"/>
                                  <w:position w:val="5"/>
                                  <w:sz w:val="16"/>
                                </w:rPr>
                                <w:t>t</w:t>
                              </w:r>
                              <w:r>
                                <w:rPr>
                                  <w:spacing w:val="-2"/>
                                  <w:sz w:val="16"/>
                                </w:rPr>
                                <w:t>r(</w:t>
                              </w:r>
                              <w:proofErr w:type="gramEnd"/>
                              <w:r>
                                <w:rPr>
                                  <w:spacing w:val="-2"/>
                                  <w:sz w:val="16"/>
                                </w:rPr>
                                <w:t>IO)out</w:t>
                              </w:r>
                            </w:p>
                          </w:txbxContent>
                        </wps:txbx>
                        <wps:bodyPr wrap="square" lIns="0" tIns="0" rIns="0" bIns="0" rtlCol="0">
                          <a:noAutofit/>
                        </wps:bodyPr>
                      </wps:wsp>
                      <wps:wsp>
                        <wps:cNvPr id="1517" name="Textbox 1517"/>
                        <wps:cNvSpPr txBox="1"/>
                        <wps:spPr>
                          <a:xfrm>
                            <a:off x="2460461" y="47899"/>
                            <a:ext cx="216535" cy="135255"/>
                          </a:xfrm>
                          <a:prstGeom prst="rect">
                            <a:avLst/>
                          </a:prstGeom>
                        </wps:spPr>
                        <wps:txbx>
                          <w:txbxContent>
                            <w:p w14:paraId="1F467732" w14:textId="77777777" w:rsidR="006F6DBA" w:rsidRDefault="00000000">
                              <w:pPr>
                                <w:spacing w:before="11"/>
                                <w:rPr>
                                  <w:sz w:val="16"/>
                                </w:rPr>
                              </w:pPr>
                              <w:r>
                                <w:rPr>
                                  <w:spacing w:val="-5"/>
                                  <w:sz w:val="16"/>
                                </w:rPr>
                                <w:t>10%</w:t>
                              </w:r>
                            </w:p>
                          </w:txbxContent>
                        </wps:txbx>
                        <wps:bodyPr wrap="square" lIns="0" tIns="0" rIns="0" bIns="0" rtlCol="0">
                          <a:noAutofit/>
                        </wps:bodyPr>
                      </wps:wsp>
                      <wps:wsp>
                        <wps:cNvPr id="1518" name="Textbox 1518"/>
                        <wps:cNvSpPr txBox="1"/>
                        <wps:spPr>
                          <a:xfrm>
                            <a:off x="1126911" y="292378"/>
                            <a:ext cx="2073910" cy="370205"/>
                          </a:xfrm>
                          <a:prstGeom prst="rect">
                            <a:avLst/>
                          </a:prstGeom>
                        </wps:spPr>
                        <wps:txbx>
                          <w:txbxContent>
                            <w:p w14:paraId="51C6B505" w14:textId="77777777" w:rsidR="006F6DBA" w:rsidRDefault="00000000">
                              <w:pPr>
                                <w:tabs>
                                  <w:tab w:val="left" w:pos="2500"/>
                                </w:tabs>
                                <w:spacing w:before="11"/>
                                <w:ind w:left="525"/>
                                <w:rPr>
                                  <w:sz w:val="16"/>
                                </w:rPr>
                              </w:pPr>
                              <w:r>
                                <w:rPr>
                                  <w:spacing w:val="-5"/>
                                  <w:sz w:val="16"/>
                                </w:rPr>
                                <w:t>50%</w:t>
                              </w:r>
                              <w:r>
                                <w:rPr>
                                  <w:sz w:val="16"/>
                                </w:rPr>
                                <w:tab/>
                              </w:r>
                              <w:r>
                                <w:rPr>
                                  <w:spacing w:val="-5"/>
                                  <w:sz w:val="16"/>
                                </w:rPr>
                                <w:t>50%</w:t>
                              </w:r>
                            </w:p>
                            <w:p w14:paraId="4F1B643F" w14:textId="77777777" w:rsidR="006F6DBA" w:rsidRDefault="00000000">
                              <w:pPr>
                                <w:tabs>
                                  <w:tab w:val="left" w:pos="2925"/>
                                </w:tabs>
                                <w:spacing w:before="176"/>
                                <w:rPr>
                                  <w:sz w:val="16"/>
                                </w:rPr>
                              </w:pPr>
                              <w:r>
                                <w:rPr>
                                  <w:spacing w:val="-5"/>
                                  <w:position w:val="1"/>
                                  <w:sz w:val="16"/>
                                </w:rPr>
                                <w:t>10%</w:t>
                              </w:r>
                              <w:r>
                                <w:rPr>
                                  <w:position w:val="1"/>
                                  <w:sz w:val="16"/>
                                </w:rPr>
                                <w:tab/>
                              </w:r>
                              <w:r>
                                <w:rPr>
                                  <w:spacing w:val="-5"/>
                                  <w:sz w:val="16"/>
                                </w:rPr>
                                <w:t>90%</w:t>
                              </w:r>
                            </w:p>
                          </w:txbxContent>
                        </wps:txbx>
                        <wps:bodyPr wrap="square" lIns="0" tIns="0" rIns="0" bIns="0" rtlCol="0">
                          <a:noAutofit/>
                        </wps:bodyPr>
                      </wps:wsp>
                    </wpg:wgp>
                  </a:graphicData>
                </a:graphic>
              </wp:anchor>
            </w:drawing>
          </mc:Choice>
          <mc:Fallback>
            <w:pict>
              <v:group w14:anchorId="26FC6739" id="Group 1487" o:spid="_x0000_s1617" style="position:absolute;left:0;text-align:left;margin-left:123.95pt;margin-top:19.1pt;width:404pt;height:149.9pt;z-index:-251530240;mso-wrap-distance-left:0;mso-wrap-distance-right:0;mso-position-horizontal-relative:page;mso-position-vertical-relative:text" coordsize="51308,19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">
                <v:shape id="Graphic 1488" o:spid="_x0000_s1618" style="position:absolute;left:15304;top:5128;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" path="m,l,38049e" filled="f" strokeweight=".26422mm">
                  <v:path arrowok="t"/>
                </v:shape>
                <v:shape id="Graphic 1489" o:spid="_x0000_s1619" style="position:absolute;left:25177;top:3034;width:13;height:191;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" path="m,l,19024e" filled="f" strokeweight=".26422mm">
                  <v:path arrowok="t"/>
                </v:shape>
                <v:shape id="Graphic 1490" o:spid="_x0000_s1620" style="position:absolute;left:30303;top:7982;width:12;height:191;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" path="m,l,19050e" filled="f" strokeweight=".26422mm">
                  <v:path arrowok="t"/>
                </v:shape>
                <v:shape id="Graphic 1491" o:spid="_x0000_s1621" style="position:absolute;left:7900;top:2083;width:36265;height:6096;visibility:visible;mso-wrap-style:square;v-text-anchor:top" coordsize="362648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" path="m2923679,532904r-18961,-19050l2752852,570953r-151892,19025l2354148,551929r18999,l1651685,19024r-18961,l1366913,,1101128,19024,379691,551929,,589978r,19050l18973,607136,379691,570953r19000,l1120127,38049r-18999,l1366913,19024r265811,19025l2354148,570953r246812,38075l2752852,589978r151866,-57074l2923679,532904xem3626154,19024l3607181,,2904731,513854r18948,19050l3626154,19024xe" fillcolor="black" stroked="f">
                  <v:path arrowok="t"/>
                </v:shape>
                <v:shape id="Graphic 1492" o:spid="_x0000_s1622" style="position:absolute;left:7900;top:1811;width:36011;height:6363;visibility:visible;mso-wrap-style:square;v-text-anchor:top" coordsize="3601085,6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" path="m,636193r468287,l1070279,34213r667068,l2223401,632472r662331,l3600462,e" filled="f" strokeweight="1.75pt">
                  <v:path arrowok="t"/>
                </v:shape>
                <v:shape id="Graphic 1493" o:spid="_x0000_s1623" style="position:absolute;left:12583;top:6824;width:13;height:6211;visibility:visible;mso-wrap-style:square;v-text-anchor:top" coordsize="1270,6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" path="m,l,621017e" filled="f">
                  <v:stroke dashstyle="dash"/>
                  <v:path arrowok="t"/>
                </v:shape>
                <v:shape id="Graphic 1494" o:spid="_x0000_s1624" style="position:absolute;left:35987;top:12026;width:660;height:762;visibility:visible;mso-wrap-style:square;v-text-anchor:top" coordsize="660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" path="m,l,75971,65773,37985,,xe" fillcolor="black" stroked="f">
                  <v:path arrowok="t"/>
                </v:shape>
                <v:shape id="Graphic 1495" o:spid="_x0000_s1625" style="position:absolute;left:25544;top:12405;width:10560;height:12;visibility:visible;mso-wrap-style:square;v-text-anchor:top" coordsize="1056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" path="m,l1055408,e" filled="f">
                  <v:path arrowok="t"/>
                </v:shape>
                <v:shape id="Graphic 1496" o:spid="_x0000_s1626" style="position:absolute;left:36015;top:12121;width:495;height:571;visibility:visible;mso-wrap-style:square;v-text-anchor:top" coordsize="4953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" path="m,l,56984,49339,28486,,xe" fillcolor="black" stroked="f">
                  <v:path arrowok="t"/>
                </v:shape>
                <v:shape id="Graphic 1497" o:spid="_x0000_s1627" style="position:absolute;left:18524;top:2234;width:18186;height:10802;visibility:visible;mso-wrap-style:square;v-text-anchor:top" coordsize="1818639,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" path="m1818055,486028r,594018em,l,837006e" filled="f">
                  <v:stroke dashstyle="dash"/>
                  <v:path arrowok="t"/>
                </v:shape>
                <v:shape id="Graphic 1498" o:spid="_x0000_s1628" style="position:absolute;left:12648;top:9504;width:5797;height:768;visibility:visible;mso-wrap-style:square;v-text-anchor:top" coordsize="57975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" path="m65811,l,37998,65811,75984,65811,xem579285,38239l513486,266r,75972l579285,38239xe" fillcolor="black" stroked="f">
                  <v:path arrowok="t"/>
                </v:shape>
                <v:shape id="Graphic 1499" o:spid="_x0000_s1629" style="position:absolute;left:13195;top:9885;width:4705;height:12;visibility:visible;mso-wrap-style:square;v-text-anchor:top" coordsize="4705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" path="m,l469912,e" filled="f">
                  <v:path arrowok="t"/>
                </v:shape>
                <v:shape id="Graphic 1500" o:spid="_x0000_s1630" style="position:absolute;left:12785;top:9599;width:5524;height:578;visibility:visible;mso-wrap-style:square;v-text-anchor:top" coordsize="5524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" path="m49364,l,28486,49364,56984,49364,xem551954,28663l502602,177r,56998l551954,28663xe" fillcolor="black" stroked="f">
                  <v:path arrowok="t"/>
                </v:shape>
                <v:shape id="Graphic 1501" o:spid="_x0000_s1631" style="position:absolute;left:15823;top:4394;width:13;height:1086;visibility:visible;mso-wrap-style:square;v-text-anchor:top" coordsize="127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" path="m,l,108000e" filled="f">
                  <v:path arrowok="t"/>
                </v:shape>
                <v:shape id="Graphic 1502" o:spid="_x0000_s1632" style="position:absolute;left:27434;top:4124;width:13;height:1086;visibility:visible;mso-wrap-style:square;v-text-anchor:top" coordsize="127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" path="m,l,108000e" filled="f">
                  <v:path arrowok="t"/>
                </v:shape>
                <v:shape id="Graphic 1503" o:spid="_x0000_s1633" style="position:absolute;left:25274;top:1695;width:4864;height:8642;visibility:visible;mso-wrap-style:square;v-text-anchor:top" coordsize="486409,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" path="m,l,863917em486054,485965r,377901e" filled="f">
                  <v:stroke dashstyle="dash"/>
                  <v:path arrowok="t"/>
                </v:shape>
                <v:shape id="Graphic 1504" o:spid="_x0000_s1634" style="position:absolute;left:12551;top:12023;width:660;height:762;visibility:visible;mso-wrap-style:square;v-text-anchor:top" coordsize="660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" path="m65798,l,38011,65798,75984,65798,xe" fillcolor="black" stroked="f">
                  <v:path arrowok="t"/>
                </v:shape>
                <v:shape id="Graphic 1505" o:spid="_x0000_s1635" style="position:absolute;left:13098;top:12405;width:10560;height:12;visibility:visible;mso-wrap-style:square;v-text-anchor:top" coordsize="1056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" path="m1055408,l,e" filled="f">
                  <v:path arrowok="t"/>
                </v:shape>
                <v:shape id="Graphic 1506" o:spid="_x0000_s1636" style="position:absolute;left:12687;top:9504;width:17355;height:3187;visibility:visible;mso-wrap-style:square;v-text-anchor:top" coordsize="1735455,31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" path="m49339,261518l,290029r49339,28474l49339,261518xem1319225,r-65812,37998l1319225,75984r,-75984xem1735315,38239l1669542,266r,75972l1735315,38239xe" fillcolor="black" stroked="f">
                  <v:path arrowok="t"/>
                </v:shape>
                <v:shape id="Graphic 1507" o:spid="_x0000_s1637" style="position:absolute;left:25768;top:9885;width:3728;height:12;visibility:visible;mso-wrap-style:square;v-text-anchor:top" coordsize="372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" path="m,l372541,e" filled="f">
                  <v:path arrowok="t"/>
                </v:shape>
                <v:shape id="Graphic 1508" o:spid="_x0000_s1638" style="position:absolute;left:25358;top:9599;width:4547;height:578;visibility:visible;mso-wrap-style:square;v-text-anchor:top" coordsize="45465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" path="m49352,l,28486,49352,56984,49352,xem454583,28663l405244,177r,56998l454583,28663xe" fillcolor="black" stroked="f">
                  <v:path arrowok="t"/>
                </v:shape>
                <v:shape id="Graphic 1509" o:spid="_x0000_s1639" style="position:absolute;width:51308;height:19037;visibility:visible;mso-wrap-style:square;v-text-anchor:top" coordsize="5130800,190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" path="m5130546,12r-6096,l5124450,6096r,1891284l6096,1897380,6096,6096r5118354,l5124450,12,6096,12,,,,1897380r,3048l,1903476r5124450,l5127498,1903476r3035,l5130533,6096r13,-6084xe" fillcolor="black" stroked="f">
                  <v:path arrowok="t"/>
                </v:shape>
                <v:shape id="Textbox 1510" o:spid="_x0000_s1640" type="#_x0000_t202" style="position:absolute;left:17809;top:637;width:216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1Th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Sy9U4cYAAADdAAAA&#10;DwAAAAAAAAAAAAAAAAAHAgAAZHJzL2Rvd25yZXYueG1sUEsFBgAAAAADAAMAtwAAAPoCAAAAAA==&#10;" filled="f" stroked="f">
                  <v:textbox inset="0,0,0,0">
                    <w:txbxContent>
                      <w:p w14:paraId="50E1F91D" w14:textId="77777777" w:rsidR="006F6DBA" w:rsidRDefault="00000000">
                        <w:pPr>
                          <w:spacing w:before="11"/>
                          <w:rPr>
                            <w:sz w:val="16"/>
                          </w:rPr>
                        </w:pPr>
                        <w:r>
                          <w:rPr>
                            <w:spacing w:val="-5"/>
                            <w:sz w:val="16"/>
                          </w:rPr>
                          <w:t>90%</w:t>
                        </w:r>
                      </w:p>
                    </w:txbxContent>
                  </v:textbox>
                </v:shape>
                <v:shape id="Textbox 1511" o:spid="_x0000_s1641" type="#_x0000_t202" style="position:absolute;left:46521;top:17493;width:432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F6wwAAAN0AAAAPAAAAZHJzL2Rvd25yZXYueG1sRE9Na8JA&#10;EL0L/odlhN50k0Kl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JGPxesMAAADdAAAADwAA&#10;AAAAAAAAAAAAAAAHAgAAZHJzL2Rvd25yZXYueG1sUEsFBgAAAAADAAMAtwAAAPcCAAAAAA==&#10;" filled="f" stroked="f">
                  <v:textbox inset="0,0,0,0">
                    <w:txbxContent>
                      <w:p w14:paraId="1B443CD5" w14:textId="77777777" w:rsidR="006F6DBA" w:rsidRDefault="00000000">
                        <w:pPr>
                          <w:spacing w:before="8"/>
                          <w:rPr>
                            <w:sz w:val="12"/>
                          </w:rPr>
                        </w:pPr>
                        <w:r>
                          <w:rPr>
                            <w:spacing w:val="-2"/>
                            <w:sz w:val="12"/>
                          </w:rPr>
                          <w:t>MS32132V2</w:t>
                        </w:r>
                      </w:p>
                    </w:txbxContent>
                  </v:textbox>
                </v:shape>
                <v:shape id="Textbox 1512" o:spid="_x0000_s1642" type="#_x0000_t202" style="position:absolute;left:14908;top:15902;width:19221;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8NwwAAAN0AAAAPAAAAZHJzL2Rvd25yZXYueG1sRE9Ni8Iw&#10;EL0L/ocwgjdNFRS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1LFvDcMAAADdAAAADwAA&#10;AAAAAAAAAAAAAAAHAgAAZHJzL2Rvd25yZXYueG1sUEsFBgAAAAADAAMAtwAAAPcCAAAAAA==&#10;" filled="f" stroked="f">
                  <v:textbox inset="0,0,0,0">
                    <w:txbxContent>
                      <w:p w14:paraId="2AEC14BC" w14:textId="77777777" w:rsidR="006F6DBA" w:rsidRDefault="00000000">
                        <w:pPr>
                          <w:spacing w:before="11"/>
                          <w:rPr>
                            <w:sz w:val="16"/>
                          </w:rPr>
                        </w:pPr>
                        <w:r>
                          <w:rPr>
                            <w:sz w:val="16"/>
                          </w:rPr>
                          <w:t>when</w:t>
                        </w:r>
                        <w:r>
                          <w:rPr>
                            <w:spacing w:val="-4"/>
                            <w:sz w:val="16"/>
                          </w:rPr>
                          <w:t xml:space="preserve"> </w:t>
                        </w:r>
                        <w:r>
                          <w:rPr>
                            <w:sz w:val="16"/>
                          </w:rPr>
                          <w:t>loaded</w:t>
                        </w:r>
                        <w:r>
                          <w:rPr>
                            <w:spacing w:val="-3"/>
                            <w:sz w:val="16"/>
                          </w:rPr>
                          <w:t xml:space="preserve"> </w:t>
                        </w:r>
                        <w:r>
                          <w:rPr>
                            <w:sz w:val="16"/>
                          </w:rPr>
                          <w:t>by</w:t>
                        </w:r>
                        <w:r>
                          <w:rPr>
                            <w:spacing w:val="-3"/>
                            <w:sz w:val="16"/>
                          </w:rPr>
                          <w:t xml:space="preserve"> </w:t>
                        </w:r>
                        <w:r>
                          <w:rPr>
                            <w:sz w:val="16"/>
                          </w:rPr>
                          <w:t>the</w:t>
                        </w:r>
                        <w:r>
                          <w:rPr>
                            <w:spacing w:val="-4"/>
                            <w:sz w:val="16"/>
                          </w:rPr>
                          <w:t xml:space="preserve"> </w:t>
                        </w:r>
                        <w:r>
                          <w:rPr>
                            <w:sz w:val="16"/>
                          </w:rPr>
                          <w:t>specified</w:t>
                        </w:r>
                        <w:r>
                          <w:rPr>
                            <w:spacing w:val="-3"/>
                            <w:sz w:val="16"/>
                          </w:rPr>
                          <w:t xml:space="preserve"> </w:t>
                        </w:r>
                        <w:r>
                          <w:rPr>
                            <w:spacing w:val="-2"/>
                            <w:sz w:val="16"/>
                          </w:rPr>
                          <w:t>capacitance.</w:t>
                        </w:r>
                      </w:p>
                    </w:txbxContent>
                  </v:textbox>
                </v:shape>
                <v:shape id="Textbox 1513" o:spid="_x0000_s1643" type="#_x0000_t202" style="position:absolute;left:5566;top:14608;width:3689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WxAAAAN0AAAAPAAAAZHJzL2Rvd25yZXYueG1sRE9Na8JA&#10;EL0X/A/LCL3VjS2V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Lv9ypbEAAAA3QAAAA8A&#10;AAAAAAAAAAAAAAAABwIAAGRycy9kb3ducmV2LnhtbFBLBQYAAAAAAwADALcAAAD4AgAAAAA=&#10;" filled="f" stroked="f">
                  <v:textbox inset="0,0,0,0">
                    <w:txbxContent>
                      <w:p w14:paraId="784AE5E9" w14:textId="77777777" w:rsidR="006F6DBA" w:rsidRDefault="00000000">
                        <w:pPr>
                          <w:spacing w:before="11"/>
                          <w:rPr>
                            <w:sz w:val="16"/>
                          </w:rPr>
                        </w:pPr>
                        <w:r>
                          <w:rPr>
                            <w:sz w:val="16"/>
                          </w:rPr>
                          <w:t>Maximum</w:t>
                        </w:r>
                        <w:r>
                          <w:rPr>
                            <w:spacing w:val="-5"/>
                            <w:sz w:val="16"/>
                          </w:rPr>
                          <w:t xml:space="preserve"> </w:t>
                        </w:r>
                        <w:r>
                          <w:rPr>
                            <w:sz w:val="16"/>
                          </w:rPr>
                          <w:t>frequency</w:t>
                        </w:r>
                        <w:r>
                          <w:rPr>
                            <w:spacing w:val="-2"/>
                            <w:sz w:val="16"/>
                          </w:rPr>
                          <w:t xml:space="preserve"> </w:t>
                        </w:r>
                        <w:r>
                          <w:rPr>
                            <w:sz w:val="16"/>
                          </w:rPr>
                          <w:t>is</w:t>
                        </w:r>
                        <w:r>
                          <w:rPr>
                            <w:spacing w:val="-2"/>
                            <w:sz w:val="16"/>
                          </w:rPr>
                          <w:t xml:space="preserve"> </w:t>
                        </w:r>
                        <w:r>
                          <w:rPr>
                            <w:sz w:val="16"/>
                          </w:rPr>
                          <w:t>achieved</w:t>
                        </w:r>
                        <w:r>
                          <w:rPr>
                            <w:spacing w:val="-2"/>
                            <w:sz w:val="16"/>
                          </w:rPr>
                          <w:t xml:space="preserve"> </w:t>
                        </w:r>
                        <w:r>
                          <w:rPr>
                            <w:sz w:val="16"/>
                          </w:rPr>
                          <w:t>if</w:t>
                        </w:r>
                        <w:r>
                          <w:rPr>
                            <w:spacing w:val="-2"/>
                            <w:sz w:val="16"/>
                          </w:rPr>
                          <w:t xml:space="preserve"> </w:t>
                        </w:r>
                        <w:r>
                          <w:rPr>
                            <w:sz w:val="16"/>
                          </w:rPr>
                          <w:t>(t</w:t>
                        </w:r>
                        <w:r>
                          <w:rPr>
                            <w:spacing w:val="-29"/>
                            <w:sz w:val="16"/>
                          </w:rPr>
                          <w:t xml:space="preserve"> </w:t>
                        </w:r>
                        <w:r>
                          <w:rPr>
                            <w:spacing w:val="9"/>
                            <w:position w:val="-3"/>
                            <w:sz w:val="16"/>
                          </w:rPr>
                          <w:t>r</w:t>
                        </w:r>
                        <w:r>
                          <w:rPr>
                            <w:spacing w:val="9"/>
                            <w:sz w:val="16"/>
                          </w:rPr>
                          <w:t>+</w:t>
                        </w:r>
                        <w:r>
                          <w:rPr>
                            <w:spacing w:val="-2"/>
                            <w:sz w:val="16"/>
                          </w:rPr>
                          <w:t xml:space="preserve"> </w:t>
                        </w:r>
                        <w:r>
                          <w:rPr>
                            <w:sz w:val="16"/>
                          </w:rPr>
                          <w:t>t</w:t>
                        </w:r>
                        <w:r>
                          <w:rPr>
                            <w:spacing w:val="-30"/>
                            <w:sz w:val="16"/>
                          </w:rPr>
                          <w:t xml:space="preserve"> </w:t>
                        </w:r>
                        <w:r>
                          <w:rPr>
                            <w:position w:val="-5"/>
                            <w:sz w:val="16"/>
                          </w:rPr>
                          <w:t>f</w:t>
                        </w:r>
                        <w:r>
                          <w:rPr>
                            <w:spacing w:val="-15"/>
                            <w:position w:val="-5"/>
                            <w:sz w:val="16"/>
                          </w:rPr>
                          <w:t xml:space="preserve"> </w:t>
                        </w:r>
                        <w:r>
                          <w:rPr>
                            <w:sz w:val="16"/>
                          </w:rPr>
                          <w:t>(≤</w:t>
                        </w:r>
                        <w:r>
                          <w:rPr>
                            <w:spacing w:val="-2"/>
                            <w:sz w:val="16"/>
                          </w:rPr>
                          <w:t xml:space="preserve"> </w:t>
                        </w:r>
                        <w:r>
                          <w:rPr>
                            <w:sz w:val="16"/>
                          </w:rPr>
                          <w:t>2/</w:t>
                        </w:r>
                        <w:proofErr w:type="gramStart"/>
                        <w:r>
                          <w:rPr>
                            <w:sz w:val="16"/>
                          </w:rPr>
                          <w:t>3)T</w:t>
                        </w:r>
                        <w:proofErr w:type="gramEnd"/>
                        <w:r>
                          <w:rPr>
                            <w:spacing w:val="-5"/>
                            <w:sz w:val="16"/>
                          </w:rPr>
                          <w:t xml:space="preserve"> </w:t>
                        </w:r>
                        <w:r>
                          <w:rPr>
                            <w:sz w:val="16"/>
                          </w:rPr>
                          <w:t>and</w:t>
                        </w:r>
                        <w:r>
                          <w:rPr>
                            <w:spacing w:val="-2"/>
                            <w:sz w:val="16"/>
                          </w:rPr>
                          <w:t xml:space="preserve"> </w:t>
                        </w:r>
                        <w:r>
                          <w:rPr>
                            <w:sz w:val="16"/>
                          </w:rPr>
                          <w:t>if</w:t>
                        </w:r>
                        <w:r>
                          <w:rPr>
                            <w:spacing w:val="-2"/>
                            <w:sz w:val="16"/>
                          </w:rPr>
                          <w:t xml:space="preserve"> </w:t>
                        </w:r>
                        <w:r>
                          <w:rPr>
                            <w:sz w:val="16"/>
                          </w:rPr>
                          <w:t>the</w:t>
                        </w:r>
                        <w:r>
                          <w:rPr>
                            <w:spacing w:val="-2"/>
                            <w:sz w:val="16"/>
                          </w:rPr>
                          <w:t xml:space="preserve"> </w:t>
                        </w:r>
                        <w:r>
                          <w:rPr>
                            <w:sz w:val="16"/>
                          </w:rPr>
                          <w:t>duty</w:t>
                        </w:r>
                        <w:r>
                          <w:rPr>
                            <w:spacing w:val="-2"/>
                            <w:sz w:val="16"/>
                          </w:rPr>
                          <w:t xml:space="preserve"> </w:t>
                        </w:r>
                        <w:r>
                          <w:rPr>
                            <w:sz w:val="16"/>
                          </w:rPr>
                          <w:t>cycle</w:t>
                        </w:r>
                        <w:r>
                          <w:rPr>
                            <w:spacing w:val="-2"/>
                            <w:sz w:val="16"/>
                          </w:rPr>
                          <w:t xml:space="preserve"> </w:t>
                        </w:r>
                        <w:r>
                          <w:rPr>
                            <w:sz w:val="16"/>
                          </w:rPr>
                          <w:t>is</w:t>
                        </w:r>
                        <w:r>
                          <w:rPr>
                            <w:spacing w:val="-2"/>
                            <w:sz w:val="16"/>
                          </w:rPr>
                          <w:t xml:space="preserve"> </w:t>
                        </w:r>
                        <w:r>
                          <w:rPr>
                            <w:sz w:val="16"/>
                          </w:rPr>
                          <w:t>(45-</w:t>
                        </w:r>
                        <w:r>
                          <w:rPr>
                            <w:spacing w:val="-4"/>
                            <w:sz w:val="16"/>
                          </w:rPr>
                          <w:t>55%)</w:t>
                        </w:r>
                      </w:p>
                    </w:txbxContent>
                  </v:textbox>
                </v:shape>
                <v:shape id="Textbox 1514" o:spid="_x0000_s1644" type="#_x0000_t202" style="position:absolute;left:24287;top:11560;width:74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" filled="f" stroked="f">
                  <v:textbox inset="0,0,0,0">
                    <w:txbxContent>
                      <w:p w14:paraId="3263B7D1" w14:textId="77777777" w:rsidR="006F6DBA" w:rsidRDefault="00000000">
                        <w:pPr>
                          <w:spacing w:before="11"/>
                          <w:rPr>
                            <w:sz w:val="16"/>
                          </w:rPr>
                        </w:pPr>
                        <w:r>
                          <w:rPr>
                            <w:spacing w:val="-10"/>
                            <w:sz w:val="16"/>
                          </w:rPr>
                          <w:t>T</w:t>
                        </w:r>
                      </w:p>
                    </w:txbxContent>
                  </v:textbox>
                </v:shape>
                <v:shape id="Textbox 1515" o:spid="_x0000_s1645" type="#_x0000_t202" style="position:absolute;left:30986;top:8829;width:3956;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" filled="f" stroked="f">
                  <v:textbox inset="0,0,0,0">
                    <w:txbxContent>
                      <w:p w14:paraId="3F2E8830" w14:textId="77777777" w:rsidR="006F6DBA" w:rsidRDefault="00000000">
                        <w:pPr>
                          <w:spacing w:before="11"/>
                          <w:rPr>
                            <w:sz w:val="16"/>
                          </w:rPr>
                        </w:pPr>
                        <w:proofErr w:type="gramStart"/>
                        <w:r>
                          <w:rPr>
                            <w:spacing w:val="-2"/>
                            <w:position w:val="7"/>
                            <w:sz w:val="16"/>
                          </w:rPr>
                          <w:t>t</w:t>
                        </w:r>
                        <w:r>
                          <w:rPr>
                            <w:spacing w:val="-2"/>
                            <w:sz w:val="16"/>
                          </w:rPr>
                          <w:t>f(</w:t>
                        </w:r>
                        <w:proofErr w:type="gramEnd"/>
                        <w:r>
                          <w:rPr>
                            <w:spacing w:val="-2"/>
                            <w:sz w:val="16"/>
                          </w:rPr>
                          <w:t>IO)out</w:t>
                        </w:r>
                      </w:p>
                    </w:txbxContent>
                  </v:textbox>
                </v:shape>
                <v:shape id="Textbox 1516" o:spid="_x0000_s1646" type="#_x0000_t202" style="position:absolute;left:8252;top:8956;width:4013;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mkOwwAAAN0AAAAPAAAAZHJzL2Rvd25yZXYueG1sRE9Na8JA&#10;EL0L/odlhN50Y6G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q4ppDsMAAADdAAAADwAA&#10;AAAAAAAAAAAAAAAHAgAAZHJzL2Rvd25yZXYueG1sUEsFBgAAAAADAAMAtwAAAPcCAAAAAA==&#10;" filled="f" stroked="f">
                  <v:textbox inset="0,0,0,0">
                    <w:txbxContent>
                      <w:p w14:paraId="575A0ED4" w14:textId="77777777" w:rsidR="006F6DBA" w:rsidRDefault="00000000">
                        <w:pPr>
                          <w:spacing w:before="11"/>
                          <w:rPr>
                            <w:sz w:val="16"/>
                          </w:rPr>
                        </w:pPr>
                        <w:proofErr w:type="gramStart"/>
                        <w:r>
                          <w:rPr>
                            <w:spacing w:val="-2"/>
                            <w:position w:val="5"/>
                            <w:sz w:val="16"/>
                          </w:rPr>
                          <w:t>t</w:t>
                        </w:r>
                        <w:r>
                          <w:rPr>
                            <w:spacing w:val="-2"/>
                            <w:sz w:val="16"/>
                          </w:rPr>
                          <w:t>r(</w:t>
                        </w:r>
                        <w:proofErr w:type="gramEnd"/>
                        <w:r>
                          <w:rPr>
                            <w:spacing w:val="-2"/>
                            <w:sz w:val="16"/>
                          </w:rPr>
                          <w:t>IO)out</w:t>
                        </w:r>
                      </w:p>
                    </w:txbxContent>
                  </v:textbox>
                </v:shape>
                <v:shape id="Textbox 1517" o:spid="_x0000_s1647" type="#_x0000_t202" style="position:absolute;left:24604;top:478;width:2165;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syVxAAAAN0AAAAPAAAAZHJzL2Rvd25yZXYueG1sRE9Na8JA&#10;EL0X/A/LCL3VjYXa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MTGzJXEAAAA3QAAAA8A&#10;AAAAAAAAAAAAAAAABwIAAGRycy9kb3ducmV2LnhtbFBLBQYAAAAAAwADALcAAAD4AgAAAAA=&#10;" filled="f" stroked="f">
                  <v:textbox inset="0,0,0,0">
                    <w:txbxContent>
                      <w:p w14:paraId="1F467732" w14:textId="77777777" w:rsidR="006F6DBA" w:rsidRDefault="00000000">
                        <w:pPr>
                          <w:spacing w:before="11"/>
                          <w:rPr>
                            <w:sz w:val="16"/>
                          </w:rPr>
                        </w:pPr>
                        <w:r>
                          <w:rPr>
                            <w:spacing w:val="-5"/>
                            <w:sz w:val="16"/>
                          </w:rPr>
                          <w:t>10%</w:t>
                        </w:r>
                      </w:p>
                    </w:txbxContent>
                  </v:textbox>
                </v:shape>
                <v:shape id="Textbox 1518" o:spid="_x0000_s1648" type="#_x0000_t202" style="position:absolute;left:11269;top:2923;width:20739;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jnxgAAAN0AAAAPAAAAZHJzL2Rvd25yZXYueG1sRI9Ba8JA&#10;EIXvQv/DMkJvulGo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tVlY58YAAADdAAAA&#10;DwAAAAAAAAAAAAAAAAAHAgAAZHJzL2Rvd25yZXYueG1sUEsFBgAAAAADAAMAtwAAAPoCAAAAAA==&#10;" filled="f" stroked="f">
                  <v:textbox inset="0,0,0,0">
                    <w:txbxContent>
                      <w:p w14:paraId="51C6B505" w14:textId="77777777" w:rsidR="006F6DBA" w:rsidRDefault="00000000">
                        <w:pPr>
                          <w:tabs>
                            <w:tab w:val="left" w:pos="2500"/>
                          </w:tabs>
                          <w:spacing w:before="11"/>
                          <w:ind w:left="525"/>
                          <w:rPr>
                            <w:sz w:val="16"/>
                          </w:rPr>
                        </w:pPr>
                        <w:r>
                          <w:rPr>
                            <w:spacing w:val="-5"/>
                            <w:sz w:val="16"/>
                          </w:rPr>
                          <w:t>50%</w:t>
                        </w:r>
                        <w:r>
                          <w:rPr>
                            <w:sz w:val="16"/>
                          </w:rPr>
                          <w:tab/>
                        </w:r>
                        <w:r>
                          <w:rPr>
                            <w:spacing w:val="-5"/>
                            <w:sz w:val="16"/>
                          </w:rPr>
                          <w:t>50%</w:t>
                        </w:r>
                      </w:p>
                      <w:p w14:paraId="4F1B643F" w14:textId="77777777" w:rsidR="006F6DBA" w:rsidRDefault="00000000">
                        <w:pPr>
                          <w:tabs>
                            <w:tab w:val="left" w:pos="2925"/>
                          </w:tabs>
                          <w:spacing w:before="176"/>
                          <w:rPr>
                            <w:sz w:val="16"/>
                          </w:rPr>
                        </w:pPr>
                        <w:r>
                          <w:rPr>
                            <w:spacing w:val="-5"/>
                            <w:position w:val="1"/>
                            <w:sz w:val="16"/>
                          </w:rPr>
                          <w:t>10%</w:t>
                        </w:r>
                        <w:r>
                          <w:rPr>
                            <w:position w:val="1"/>
                            <w:sz w:val="16"/>
                          </w:rPr>
                          <w:tab/>
                        </w:r>
                        <w:r>
                          <w:rPr>
                            <w:spacing w:val="-5"/>
                            <w:sz w:val="16"/>
                          </w:rPr>
                          <w:t>90%</w:t>
                        </w:r>
                      </w:p>
                    </w:txbxContent>
                  </v:textbox>
                </v:shape>
                <w10:wrap type="topAndBottom" anchorx="page"/>
              </v:group>
            </w:pict>
          </mc:Fallback>
        </mc:AlternateContent>
      </w:r>
      <w:bookmarkStart w:id="116" w:name="_bookmark94"/>
      <w:bookmarkEnd w:id="116"/>
      <w:r>
        <w:t>Figure</w:t>
      </w:r>
      <w:r>
        <w:rPr>
          <w:spacing w:val="-8"/>
        </w:rPr>
        <w:t xml:space="preserve"> </w:t>
      </w:r>
      <w:r>
        <w:t>18.</w:t>
      </w:r>
      <w:r>
        <w:rPr>
          <w:spacing w:val="-7"/>
        </w:rPr>
        <w:t xml:space="preserve"> </w:t>
      </w:r>
      <w:r>
        <w:t>I/O</w:t>
      </w:r>
      <w:r>
        <w:rPr>
          <w:spacing w:val="-13"/>
        </w:rPr>
        <w:t xml:space="preserve"> </w:t>
      </w:r>
      <w:r>
        <w:t>AC</w:t>
      </w:r>
      <w:r>
        <w:rPr>
          <w:spacing w:val="-8"/>
        </w:rPr>
        <w:t xml:space="preserve"> </w:t>
      </w:r>
      <w:r>
        <w:t>characteristics</w:t>
      </w:r>
      <w:r>
        <w:rPr>
          <w:spacing w:val="-7"/>
        </w:rPr>
        <w:t xml:space="preserve"> </w:t>
      </w:r>
      <w:r>
        <w:rPr>
          <w:spacing w:val="-2"/>
        </w:rPr>
        <w:t>definition</w:t>
      </w:r>
      <w:hyperlink w:anchor="_bookmark95" w:history="1">
        <w:r>
          <w:rPr>
            <w:spacing w:val="-2"/>
            <w:position w:val="8"/>
            <w:sz w:val="16"/>
          </w:rPr>
          <w:t>(1)</w:t>
        </w:r>
      </w:hyperlink>
    </w:p>
    <w:p w14:paraId="0E9B3A4D" w14:textId="77777777" w:rsidR="006F6DBA" w:rsidRDefault="00000000">
      <w:pPr>
        <w:pStyle w:val="ListParagraph"/>
        <w:numPr>
          <w:ilvl w:val="1"/>
          <w:numId w:val="18"/>
        </w:numPr>
        <w:tabs>
          <w:tab w:val="left" w:pos="1581"/>
        </w:tabs>
        <w:spacing w:before="97"/>
        <w:ind w:left="1581" w:hanging="282"/>
        <w:rPr>
          <w:sz w:val="16"/>
        </w:rPr>
      </w:pPr>
      <w:bookmarkStart w:id="117" w:name="_bookmark95"/>
      <w:bookmarkEnd w:id="117"/>
      <w:r>
        <w:rPr>
          <w:sz w:val="16"/>
        </w:rPr>
        <w:t>Refer</w:t>
      </w:r>
      <w:r>
        <w:rPr>
          <w:spacing w:val="-3"/>
          <w:sz w:val="16"/>
        </w:rPr>
        <w:t xml:space="preserve"> </w:t>
      </w:r>
      <w:r>
        <w:rPr>
          <w:sz w:val="16"/>
        </w:rPr>
        <w:t>to</w:t>
      </w:r>
      <w:r>
        <w:rPr>
          <w:spacing w:val="-3"/>
          <w:sz w:val="16"/>
        </w:rPr>
        <w:t xml:space="preserve"> </w:t>
      </w:r>
      <w:hyperlink w:anchor="_bookmark93" w:history="1">
        <w:r>
          <w:rPr>
            <w:i/>
            <w:color w:val="0000FF"/>
            <w:sz w:val="16"/>
          </w:rPr>
          <w:t>Table</w:t>
        </w:r>
        <w:r>
          <w:rPr>
            <w:i/>
            <w:color w:val="0000FF"/>
            <w:spacing w:val="-2"/>
            <w:sz w:val="16"/>
          </w:rPr>
          <w:t xml:space="preserve"> </w:t>
        </w:r>
        <w:r>
          <w:rPr>
            <w:i/>
            <w:color w:val="0000FF"/>
            <w:sz w:val="16"/>
          </w:rPr>
          <w:t>51:</w:t>
        </w:r>
        <w:r>
          <w:rPr>
            <w:i/>
            <w:color w:val="0000FF"/>
            <w:spacing w:val="-4"/>
            <w:sz w:val="16"/>
          </w:rPr>
          <w:t xml:space="preserve"> </w:t>
        </w:r>
        <w:r>
          <w:rPr>
            <w:i/>
            <w:color w:val="0000FF"/>
            <w:sz w:val="16"/>
          </w:rPr>
          <w:t>I/O</w:t>
        </w:r>
        <w:r>
          <w:rPr>
            <w:i/>
            <w:color w:val="0000FF"/>
            <w:spacing w:val="-2"/>
            <w:sz w:val="16"/>
          </w:rPr>
          <w:t xml:space="preserve"> </w:t>
        </w:r>
        <w:r>
          <w:rPr>
            <w:i/>
            <w:color w:val="0000FF"/>
            <w:sz w:val="16"/>
          </w:rPr>
          <w:t>AC</w:t>
        </w:r>
        <w:r>
          <w:rPr>
            <w:i/>
            <w:color w:val="0000FF"/>
            <w:spacing w:val="-1"/>
            <w:sz w:val="16"/>
          </w:rPr>
          <w:t xml:space="preserve"> </w:t>
        </w:r>
        <w:r>
          <w:rPr>
            <w:i/>
            <w:color w:val="0000FF"/>
            <w:spacing w:val="-2"/>
            <w:sz w:val="16"/>
          </w:rPr>
          <w:t>characteristics</w:t>
        </w:r>
      </w:hyperlink>
      <w:r>
        <w:rPr>
          <w:spacing w:val="-2"/>
          <w:sz w:val="16"/>
        </w:rPr>
        <w:t>.</w:t>
      </w:r>
    </w:p>
    <w:p w14:paraId="741847A7" w14:textId="77777777" w:rsidR="006F6DBA" w:rsidRDefault="006F6DBA">
      <w:pPr>
        <w:pStyle w:val="BodyText"/>
        <w:spacing w:before="50"/>
        <w:rPr>
          <w:sz w:val="16"/>
        </w:rPr>
      </w:pPr>
    </w:p>
    <w:p w14:paraId="6281CDE6" w14:textId="77777777" w:rsidR="006F6DBA" w:rsidRDefault="00000000">
      <w:pPr>
        <w:pStyle w:val="Heading4"/>
        <w:numPr>
          <w:ilvl w:val="2"/>
          <w:numId w:val="42"/>
        </w:numPr>
        <w:tabs>
          <w:tab w:val="left" w:pos="1299"/>
        </w:tabs>
        <w:ind w:hanging="1134"/>
      </w:pPr>
      <w:bookmarkStart w:id="118" w:name="_TOC_250011"/>
      <w:r>
        <w:t>NRST</w:t>
      </w:r>
      <w:r>
        <w:rPr>
          <w:spacing w:val="-2"/>
        </w:rPr>
        <w:t xml:space="preserve"> </w:t>
      </w:r>
      <w:r>
        <w:t>input</w:t>
      </w:r>
      <w:r>
        <w:rPr>
          <w:spacing w:val="-1"/>
        </w:rPr>
        <w:t xml:space="preserve"> </w:t>
      </w:r>
      <w:bookmarkEnd w:id="118"/>
      <w:r>
        <w:rPr>
          <w:spacing w:val="-2"/>
        </w:rPr>
        <w:t>characteristics</w:t>
      </w:r>
    </w:p>
    <w:p w14:paraId="28C4D0B0" w14:textId="77777777" w:rsidR="006F6DBA" w:rsidRDefault="00000000">
      <w:pPr>
        <w:pStyle w:val="BodyText"/>
        <w:spacing w:before="155" w:line="249" w:lineRule="auto"/>
        <w:ind w:left="1299" w:right="1314"/>
      </w:pPr>
      <w:r>
        <w:t>The</w:t>
      </w:r>
      <w:r>
        <w:rPr>
          <w:spacing w:val="-5"/>
        </w:rPr>
        <w:t xml:space="preserve"> </w:t>
      </w:r>
      <w:r>
        <w:t>NRST</w:t>
      </w:r>
      <w:r>
        <w:rPr>
          <w:spacing w:val="-9"/>
        </w:rPr>
        <w:t xml:space="preserve"> </w:t>
      </w:r>
      <w:r>
        <w:t>input</w:t>
      </w:r>
      <w:r>
        <w:rPr>
          <w:spacing w:val="-5"/>
        </w:rPr>
        <w:t xml:space="preserve"> </w:t>
      </w:r>
      <w:r>
        <w:t>driver</w:t>
      </w:r>
      <w:r>
        <w:rPr>
          <w:spacing w:val="-5"/>
        </w:rPr>
        <w:t xml:space="preserve"> </w:t>
      </w:r>
      <w:r>
        <w:t>uses</w:t>
      </w:r>
      <w:r>
        <w:rPr>
          <w:spacing w:val="-5"/>
        </w:rPr>
        <w:t xml:space="preserve"> </w:t>
      </w:r>
      <w:r>
        <w:t>CMOS</w:t>
      </w:r>
      <w:r>
        <w:rPr>
          <w:spacing w:val="-5"/>
        </w:rPr>
        <w:t xml:space="preserve"> </w:t>
      </w:r>
      <w:r>
        <w:t>technology.</w:t>
      </w:r>
      <w:r>
        <w:rPr>
          <w:spacing w:val="-5"/>
        </w:rPr>
        <w:t xml:space="preserve"> </w:t>
      </w:r>
      <w:r>
        <w:t>It</w:t>
      </w:r>
      <w:r>
        <w:rPr>
          <w:spacing w:val="-5"/>
        </w:rPr>
        <w:t xml:space="preserve"> </w:t>
      </w:r>
      <w:r>
        <w:t>is</w:t>
      </w:r>
      <w:r>
        <w:rPr>
          <w:spacing w:val="-4"/>
        </w:rPr>
        <w:t xml:space="preserve"> </w:t>
      </w:r>
      <w:r>
        <w:t>connected</w:t>
      </w:r>
      <w:r>
        <w:rPr>
          <w:spacing w:val="-5"/>
        </w:rPr>
        <w:t xml:space="preserve"> </w:t>
      </w:r>
      <w:r>
        <w:t>to</w:t>
      </w:r>
      <w:r>
        <w:rPr>
          <w:spacing w:val="-5"/>
        </w:rPr>
        <w:t xml:space="preserve"> </w:t>
      </w:r>
      <w:r>
        <w:t>a</w:t>
      </w:r>
      <w:r>
        <w:rPr>
          <w:spacing w:val="-5"/>
        </w:rPr>
        <w:t xml:space="preserve"> </w:t>
      </w:r>
      <w:r>
        <w:t>permanent pull-up resistor, R</w:t>
      </w:r>
      <w:r>
        <w:rPr>
          <w:position w:val="-4"/>
          <w:sz w:val="16"/>
        </w:rPr>
        <w:t>PU</w:t>
      </w:r>
      <w:r>
        <w:t>.</w:t>
      </w:r>
    </w:p>
    <w:p w14:paraId="2186CB81" w14:textId="77777777" w:rsidR="006F6DBA" w:rsidRDefault="00000000">
      <w:pPr>
        <w:pStyle w:val="BodyText"/>
        <w:spacing w:before="80" w:line="249" w:lineRule="auto"/>
        <w:ind w:left="1299" w:right="142"/>
      </w:pPr>
      <w:r>
        <w:t>Unless otherwise specified, the parameters given in the following table are derived from tests</w:t>
      </w:r>
      <w:r>
        <w:rPr>
          <w:spacing w:val="-5"/>
        </w:rPr>
        <w:t xml:space="preserve"> </w:t>
      </w:r>
      <w:r>
        <w:t>performed</w:t>
      </w:r>
      <w:r>
        <w:rPr>
          <w:spacing w:val="-5"/>
        </w:rPr>
        <w:t xml:space="preserve"> </w:t>
      </w:r>
      <w:r>
        <w:t>under</w:t>
      </w:r>
      <w:r>
        <w:rPr>
          <w:spacing w:val="-5"/>
        </w:rPr>
        <w:t xml:space="preserve"> </w:t>
      </w:r>
      <w:r>
        <w:t>the</w:t>
      </w:r>
      <w:r>
        <w:rPr>
          <w:spacing w:val="-6"/>
        </w:rPr>
        <w:t xml:space="preserve"> </w:t>
      </w:r>
      <w:r>
        <w:t>ambient</w:t>
      </w:r>
      <w:r>
        <w:rPr>
          <w:spacing w:val="-6"/>
        </w:rPr>
        <w:t xml:space="preserve"> </w:t>
      </w:r>
      <w:r>
        <w:t>temperature</w:t>
      </w:r>
      <w:r>
        <w:rPr>
          <w:spacing w:val="-5"/>
        </w:rPr>
        <w:t xml:space="preserve"> </w:t>
      </w:r>
      <w:r>
        <w:t>and</w:t>
      </w:r>
      <w:r>
        <w:rPr>
          <w:spacing w:val="-5"/>
        </w:rPr>
        <w:t xml:space="preserve"> </w:t>
      </w:r>
      <w:r>
        <w:t>supply</w:t>
      </w:r>
      <w:r>
        <w:rPr>
          <w:spacing w:val="-5"/>
        </w:rPr>
        <w:t xml:space="preserve"> </w:t>
      </w:r>
      <w:r>
        <w:t>voltage</w:t>
      </w:r>
      <w:r>
        <w:rPr>
          <w:spacing w:val="-5"/>
        </w:rPr>
        <w:t xml:space="preserve"> </w:t>
      </w:r>
      <w:r>
        <w:t>conditions</w:t>
      </w:r>
      <w:r>
        <w:rPr>
          <w:spacing w:val="-6"/>
        </w:rPr>
        <w:t xml:space="preserve"> </w:t>
      </w:r>
      <w:r>
        <w:t xml:space="preserve">summarized in </w:t>
      </w:r>
      <w:hyperlink w:anchor="_bookmark72" w:history="1">
        <w:r>
          <w:rPr>
            <w:i/>
            <w:color w:val="0000FF"/>
          </w:rPr>
          <w:t>Table 21: General operating conditions</w:t>
        </w:r>
      </w:hyperlink>
      <w:r>
        <w:t>.</w:t>
      </w:r>
    </w:p>
    <w:p w14:paraId="4B39C5FD" w14:textId="77777777" w:rsidR="006F6DBA" w:rsidRDefault="00000000">
      <w:pPr>
        <w:pStyle w:val="Heading7"/>
        <w:spacing w:before="200" w:after="40"/>
        <w:ind w:left="1139" w:right="1187"/>
        <w:jc w:val="center"/>
        <w:rPr>
          <w:sz w:val="16"/>
        </w:rPr>
      </w:pPr>
      <w:bookmarkStart w:id="119" w:name="_bookmark96"/>
      <w:bookmarkEnd w:id="119"/>
      <w:r>
        <w:t>Table</w:t>
      </w:r>
      <w:r>
        <w:rPr>
          <w:spacing w:val="-9"/>
        </w:rPr>
        <w:t xml:space="preserve"> </w:t>
      </w:r>
      <w:r>
        <w:t>52.</w:t>
      </w:r>
      <w:r>
        <w:rPr>
          <w:spacing w:val="-7"/>
        </w:rPr>
        <w:t xml:space="preserve"> </w:t>
      </w:r>
      <w:r>
        <w:t>NRST</w:t>
      </w:r>
      <w:r>
        <w:rPr>
          <w:spacing w:val="-8"/>
        </w:rPr>
        <w:t xml:space="preserve"> </w:t>
      </w:r>
      <w:r>
        <w:t>pin</w:t>
      </w:r>
      <w:r>
        <w:rPr>
          <w:spacing w:val="-8"/>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6"/>
        <w:gridCol w:w="1934"/>
        <w:gridCol w:w="1876"/>
        <w:gridCol w:w="1685"/>
        <w:gridCol w:w="589"/>
        <w:gridCol w:w="1545"/>
        <w:gridCol w:w="549"/>
      </w:tblGrid>
      <w:tr w:rsidR="006F6DBA" w14:paraId="103167E1" w14:textId="77777777">
        <w:trPr>
          <w:trHeight w:val="400"/>
        </w:trPr>
        <w:tc>
          <w:tcPr>
            <w:tcW w:w="1036" w:type="dxa"/>
            <w:tcBorders>
              <w:bottom w:val="single" w:sz="12" w:space="0" w:color="000000"/>
            </w:tcBorders>
          </w:tcPr>
          <w:p w14:paraId="026D689C" w14:textId="77777777" w:rsidR="006F6DBA" w:rsidRDefault="00000000">
            <w:pPr>
              <w:pStyle w:val="TableParagraph"/>
              <w:spacing w:before="86"/>
              <w:ind w:left="10" w:right="1"/>
              <w:rPr>
                <w:b/>
                <w:sz w:val="18"/>
              </w:rPr>
            </w:pPr>
            <w:r>
              <w:rPr>
                <w:b/>
                <w:spacing w:val="-2"/>
                <w:sz w:val="18"/>
              </w:rPr>
              <w:t>Symbol</w:t>
            </w:r>
          </w:p>
        </w:tc>
        <w:tc>
          <w:tcPr>
            <w:tcW w:w="1934" w:type="dxa"/>
            <w:tcBorders>
              <w:bottom w:val="single" w:sz="12" w:space="0" w:color="000000"/>
            </w:tcBorders>
          </w:tcPr>
          <w:p w14:paraId="3A52D927" w14:textId="77777777" w:rsidR="006F6DBA" w:rsidRDefault="00000000">
            <w:pPr>
              <w:pStyle w:val="TableParagraph"/>
              <w:spacing w:before="86"/>
              <w:ind w:left="526"/>
              <w:jc w:val="left"/>
              <w:rPr>
                <w:b/>
                <w:sz w:val="18"/>
              </w:rPr>
            </w:pPr>
            <w:r>
              <w:rPr>
                <w:b/>
                <w:spacing w:val="-2"/>
                <w:sz w:val="18"/>
              </w:rPr>
              <w:t>Parameter</w:t>
            </w:r>
          </w:p>
        </w:tc>
        <w:tc>
          <w:tcPr>
            <w:tcW w:w="1876" w:type="dxa"/>
            <w:tcBorders>
              <w:bottom w:val="single" w:sz="12" w:space="0" w:color="000000"/>
            </w:tcBorders>
          </w:tcPr>
          <w:p w14:paraId="176174A8" w14:textId="77777777" w:rsidR="006F6DBA" w:rsidRDefault="00000000">
            <w:pPr>
              <w:pStyle w:val="TableParagraph"/>
              <w:spacing w:before="86"/>
              <w:ind w:left="7"/>
              <w:rPr>
                <w:b/>
                <w:sz w:val="18"/>
              </w:rPr>
            </w:pPr>
            <w:r>
              <w:rPr>
                <w:b/>
                <w:spacing w:val="-2"/>
                <w:sz w:val="18"/>
              </w:rPr>
              <w:t>Conditions</w:t>
            </w:r>
          </w:p>
        </w:tc>
        <w:tc>
          <w:tcPr>
            <w:tcW w:w="1685" w:type="dxa"/>
            <w:tcBorders>
              <w:bottom w:val="single" w:sz="12" w:space="0" w:color="000000"/>
            </w:tcBorders>
          </w:tcPr>
          <w:p w14:paraId="10C50017" w14:textId="77777777" w:rsidR="006F6DBA" w:rsidRDefault="00000000">
            <w:pPr>
              <w:pStyle w:val="TableParagraph"/>
              <w:spacing w:before="86"/>
              <w:ind w:left="11" w:right="6"/>
              <w:rPr>
                <w:b/>
                <w:sz w:val="18"/>
              </w:rPr>
            </w:pPr>
            <w:r>
              <w:rPr>
                <w:b/>
                <w:spacing w:val="-5"/>
                <w:sz w:val="18"/>
              </w:rPr>
              <w:t>Min</w:t>
            </w:r>
          </w:p>
        </w:tc>
        <w:tc>
          <w:tcPr>
            <w:tcW w:w="589" w:type="dxa"/>
            <w:tcBorders>
              <w:bottom w:val="single" w:sz="12" w:space="0" w:color="000000"/>
            </w:tcBorders>
          </w:tcPr>
          <w:p w14:paraId="70A12887" w14:textId="77777777" w:rsidR="006F6DBA" w:rsidRDefault="00000000">
            <w:pPr>
              <w:pStyle w:val="TableParagraph"/>
              <w:spacing w:before="86"/>
              <w:ind w:left="7" w:right="3"/>
              <w:rPr>
                <w:b/>
                <w:sz w:val="18"/>
              </w:rPr>
            </w:pPr>
            <w:proofErr w:type="spellStart"/>
            <w:r>
              <w:rPr>
                <w:b/>
                <w:spacing w:val="-5"/>
                <w:sz w:val="18"/>
              </w:rPr>
              <w:t>Typ</w:t>
            </w:r>
            <w:proofErr w:type="spellEnd"/>
          </w:p>
        </w:tc>
        <w:tc>
          <w:tcPr>
            <w:tcW w:w="1545" w:type="dxa"/>
            <w:tcBorders>
              <w:bottom w:val="single" w:sz="12" w:space="0" w:color="000000"/>
            </w:tcBorders>
          </w:tcPr>
          <w:p w14:paraId="719CA964" w14:textId="77777777" w:rsidR="006F6DBA" w:rsidRDefault="00000000">
            <w:pPr>
              <w:pStyle w:val="TableParagraph"/>
              <w:spacing w:before="86"/>
              <w:ind w:left="7" w:right="2"/>
              <w:rPr>
                <w:b/>
                <w:sz w:val="18"/>
              </w:rPr>
            </w:pPr>
            <w:r>
              <w:rPr>
                <w:b/>
                <w:spacing w:val="-5"/>
                <w:sz w:val="18"/>
              </w:rPr>
              <w:t>Max</w:t>
            </w:r>
          </w:p>
        </w:tc>
        <w:tc>
          <w:tcPr>
            <w:tcW w:w="549" w:type="dxa"/>
            <w:tcBorders>
              <w:bottom w:val="single" w:sz="12" w:space="0" w:color="000000"/>
            </w:tcBorders>
          </w:tcPr>
          <w:p w14:paraId="221B6654" w14:textId="77777777" w:rsidR="006F6DBA" w:rsidRDefault="00000000">
            <w:pPr>
              <w:pStyle w:val="TableParagraph"/>
              <w:spacing w:before="86"/>
              <w:ind w:left="9" w:right="3"/>
              <w:rPr>
                <w:b/>
                <w:sz w:val="18"/>
              </w:rPr>
            </w:pPr>
            <w:r>
              <w:rPr>
                <w:b/>
                <w:spacing w:val="-4"/>
                <w:sz w:val="18"/>
              </w:rPr>
              <w:t>Unit</w:t>
            </w:r>
          </w:p>
        </w:tc>
      </w:tr>
      <w:tr w:rsidR="006F6DBA" w14:paraId="2BFDE00F" w14:textId="77777777">
        <w:trPr>
          <w:trHeight w:val="539"/>
        </w:trPr>
        <w:tc>
          <w:tcPr>
            <w:tcW w:w="1036" w:type="dxa"/>
            <w:tcBorders>
              <w:top w:val="single" w:sz="12" w:space="0" w:color="000000"/>
            </w:tcBorders>
          </w:tcPr>
          <w:p w14:paraId="526AE187" w14:textId="77777777" w:rsidR="006F6DBA" w:rsidRDefault="00000000">
            <w:pPr>
              <w:pStyle w:val="TableParagraph"/>
              <w:spacing w:before="150"/>
              <w:ind w:left="10" w:right="1"/>
              <w:rPr>
                <w:sz w:val="14"/>
              </w:rPr>
            </w:pPr>
            <w:r>
              <w:rPr>
                <w:spacing w:val="-2"/>
                <w:position w:val="4"/>
                <w:sz w:val="18"/>
              </w:rPr>
              <w:t>V</w:t>
            </w:r>
            <w:r>
              <w:rPr>
                <w:spacing w:val="-2"/>
                <w:sz w:val="14"/>
              </w:rPr>
              <w:t>IL(NRST)</w:t>
            </w:r>
          </w:p>
        </w:tc>
        <w:tc>
          <w:tcPr>
            <w:tcW w:w="1934" w:type="dxa"/>
            <w:tcBorders>
              <w:top w:val="single" w:sz="12" w:space="0" w:color="000000"/>
            </w:tcBorders>
          </w:tcPr>
          <w:p w14:paraId="695ADA1F" w14:textId="77777777" w:rsidR="006F6DBA" w:rsidRDefault="00000000">
            <w:pPr>
              <w:pStyle w:val="TableParagraph"/>
              <w:spacing w:before="35" w:line="256" w:lineRule="auto"/>
              <w:ind w:left="59"/>
              <w:jc w:val="left"/>
              <w:rPr>
                <w:sz w:val="18"/>
              </w:rPr>
            </w:pPr>
            <w:r>
              <w:rPr>
                <w:sz w:val="18"/>
              </w:rPr>
              <w:t>NRST</w:t>
            </w:r>
            <w:r>
              <w:rPr>
                <w:spacing w:val="-13"/>
                <w:sz w:val="18"/>
              </w:rPr>
              <w:t xml:space="preserve"> </w:t>
            </w:r>
            <w:r>
              <w:rPr>
                <w:sz w:val="18"/>
              </w:rPr>
              <w:t>input</w:t>
            </w:r>
            <w:r>
              <w:rPr>
                <w:spacing w:val="-12"/>
                <w:sz w:val="18"/>
              </w:rPr>
              <w:t xml:space="preserve"> </w:t>
            </w:r>
            <w:r>
              <w:rPr>
                <w:sz w:val="18"/>
              </w:rPr>
              <w:t>low</w:t>
            </w:r>
            <w:r>
              <w:rPr>
                <w:spacing w:val="-13"/>
                <w:sz w:val="18"/>
              </w:rPr>
              <w:t xml:space="preserve"> </w:t>
            </w:r>
            <w:r>
              <w:rPr>
                <w:sz w:val="18"/>
              </w:rPr>
              <w:t xml:space="preserve">level </w:t>
            </w:r>
            <w:r>
              <w:rPr>
                <w:spacing w:val="-2"/>
                <w:sz w:val="18"/>
              </w:rPr>
              <w:t>voltage</w:t>
            </w:r>
          </w:p>
        </w:tc>
        <w:tc>
          <w:tcPr>
            <w:tcW w:w="1876" w:type="dxa"/>
            <w:tcBorders>
              <w:top w:val="single" w:sz="12" w:space="0" w:color="000000"/>
            </w:tcBorders>
          </w:tcPr>
          <w:p w14:paraId="5D6ECE8C" w14:textId="77777777" w:rsidR="006F6DBA" w:rsidRDefault="00000000">
            <w:pPr>
              <w:pStyle w:val="TableParagraph"/>
              <w:spacing w:before="145"/>
              <w:ind w:left="7" w:right="2"/>
              <w:rPr>
                <w:sz w:val="18"/>
              </w:rPr>
            </w:pPr>
            <w:r>
              <w:rPr>
                <w:spacing w:val="-10"/>
                <w:sz w:val="18"/>
              </w:rPr>
              <w:t>-</w:t>
            </w:r>
          </w:p>
        </w:tc>
        <w:tc>
          <w:tcPr>
            <w:tcW w:w="1685" w:type="dxa"/>
            <w:tcBorders>
              <w:top w:val="single" w:sz="12" w:space="0" w:color="000000"/>
            </w:tcBorders>
          </w:tcPr>
          <w:p w14:paraId="7EF6B14A" w14:textId="77777777" w:rsidR="006F6DBA" w:rsidRDefault="00000000">
            <w:pPr>
              <w:pStyle w:val="TableParagraph"/>
              <w:spacing w:before="145"/>
              <w:ind w:left="11" w:right="5"/>
              <w:rPr>
                <w:sz w:val="18"/>
              </w:rPr>
            </w:pPr>
            <w:r>
              <w:rPr>
                <w:spacing w:val="-10"/>
                <w:sz w:val="18"/>
              </w:rPr>
              <w:t>-</w:t>
            </w:r>
          </w:p>
        </w:tc>
        <w:tc>
          <w:tcPr>
            <w:tcW w:w="589" w:type="dxa"/>
            <w:tcBorders>
              <w:top w:val="single" w:sz="12" w:space="0" w:color="000000"/>
            </w:tcBorders>
          </w:tcPr>
          <w:p w14:paraId="58FC5B51" w14:textId="77777777" w:rsidR="006F6DBA" w:rsidRDefault="00000000">
            <w:pPr>
              <w:pStyle w:val="TableParagraph"/>
              <w:spacing w:before="145"/>
              <w:ind w:left="7"/>
              <w:rPr>
                <w:sz w:val="18"/>
              </w:rPr>
            </w:pPr>
            <w:r>
              <w:rPr>
                <w:spacing w:val="-10"/>
                <w:sz w:val="18"/>
              </w:rPr>
              <w:t>-</w:t>
            </w:r>
          </w:p>
        </w:tc>
        <w:tc>
          <w:tcPr>
            <w:tcW w:w="1545" w:type="dxa"/>
            <w:tcBorders>
              <w:top w:val="single" w:sz="12" w:space="0" w:color="000000"/>
            </w:tcBorders>
          </w:tcPr>
          <w:p w14:paraId="644820F1" w14:textId="77777777" w:rsidR="006F6DBA" w:rsidRDefault="00000000">
            <w:pPr>
              <w:pStyle w:val="TableParagraph"/>
              <w:spacing w:before="145"/>
              <w:ind w:left="271"/>
              <w:jc w:val="left"/>
              <w:rPr>
                <w:sz w:val="14"/>
              </w:rPr>
            </w:pPr>
            <w:r>
              <w:rPr>
                <w:sz w:val="18"/>
              </w:rPr>
              <w:t>0.3</w:t>
            </w:r>
            <w:r>
              <w:rPr>
                <w:spacing w:val="-3"/>
                <w:sz w:val="18"/>
              </w:rPr>
              <w:t xml:space="preserve"> </w:t>
            </w:r>
            <w:r>
              <w:rPr>
                <w:sz w:val="18"/>
              </w:rPr>
              <w:t xml:space="preserve">x </w:t>
            </w:r>
            <w:r>
              <w:rPr>
                <w:spacing w:val="-2"/>
                <w:sz w:val="18"/>
              </w:rPr>
              <w:t>V</w:t>
            </w:r>
            <w:r>
              <w:rPr>
                <w:spacing w:val="-2"/>
                <w:position w:val="-3"/>
                <w:sz w:val="14"/>
              </w:rPr>
              <w:t>DDIO1</w:t>
            </w:r>
          </w:p>
        </w:tc>
        <w:tc>
          <w:tcPr>
            <w:tcW w:w="549" w:type="dxa"/>
            <w:vMerge w:val="restart"/>
            <w:tcBorders>
              <w:top w:val="single" w:sz="12" w:space="0" w:color="000000"/>
            </w:tcBorders>
          </w:tcPr>
          <w:p w14:paraId="3E24BAAE" w14:textId="77777777" w:rsidR="006F6DBA" w:rsidRDefault="006F6DBA">
            <w:pPr>
              <w:pStyle w:val="TableParagraph"/>
              <w:jc w:val="left"/>
              <w:rPr>
                <w:b/>
                <w:sz w:val="18"/>
              </w:rPr>
            </w:pPr>
          </w:p>
          <w:p w14:paraId="221A8C17" w14:textId="77777777" w:rsidR="006F6DBA" w:rsidRDefault="006F6DBA">
            <w:pPr>
              <w:pStyle w:val="TableParagraph"/>
              <w:spacing w:before="11"/>
              <w:jc w:val="left"/>
              <w:rPr>
                <w:b/>
                <w:sz w:val="18"/>
              </w:rPr>
            </w:pPr>
          </w:p>
          <w:p w14:paraId="6F7D10E4" w14:textId="77777777" w:rsidR="006F6DBA" w:rsidRDefault="00000000">
            <w:pPr>
              <w:pStyle w:val="TableParagraph"/>
              <w:ind w:left="8"/>
              <w:rPr>
                <w:sz w:val="18"/>
              </w:rPr>
            </w:pPr>
            <w:r>
              <w:rPr>
                <w:spacing w:val="-10"/>
                <w:sz w:val="18"/>
              </w:rPr>
              <w:t>V</w:t>
            </w:r>
          </w:p>
        </w:tc>
      </w:tr>
      <w:tr w:rsidR="006F6DBA" w14:paraId="2ACEA9E7" w14:textId="77777777">
        <w:trPr>
          <w:trHeight w:val="549"/>
        </w:trPr>
        <w:tc>
          <w:tcPr>
            <w:tcW w:w="1036" w:type="dxa"/>
          </w:tcPr>
          <w:p w14:paraId="45896236" w14:textId="77777777" w:rsidR="006F6DBA" w:rsidRDefault="00000000">
            <w:pPr>
              <w:pStyle w:val="TableParagraph"/>
              <w:spacing w:before="160"/>
              <w:ind w:left="10" w:right="1"/>
              <w:rPr>
                <w:sz w:val="14"/>
              </w:rPr>
            </w:pPr>
            <w:r>
              <w:rPr>
                <w:spacing w:val="-2"/>
                <w:position w:val="4"/>
                <w:sz w:val="18"/>
              </w:rPr>
              <w:t>V</w:t>
            </w:r>
            <w:r>
              <w:rPr>
                <w:spacing w:val="-2"/>
                <w:sz w:val="14"/>
              </w:rPr>
              <w:t>IH(NRST)</w:t>
            </w:r>
          </w:p>
        </w:tc>
        <w:tc>
          <w:tcPr>
            <w:tcW w:w="1934" w:type="dxa"/>
          </w:tcPr>
          <w:p w14:paraId="42898563" w14:textId="77777777" w:rsidR="006F6DBA" w:rsidRDefault="00000000">
            <w:pPr>
              <w:pStyle w:val="TableParagraph"/>
              <w:spacing w:before="45" w:line="254" w:lineRule="auto"/>
              <w:ind w:left="59"/>
              <w:jc w:val="left"/>
              <w:rPr>
                <w:sz w:val="18"/>
              </w:rPr>
            </w:pPr>
            <w:r>
              <w:rPr>
                <w:sz w:val="18"/>
              </w:rPr>
              <w:t>NRST</w:t>
            </w:r>
            <w:r>
              <w:rPr>
                <w:spacing w:val="-13"/>
                <w:sz w:val="18"/>
              </w:rPr>
              <w:t xml:space="preserve"> </w:t>
            </w:r>
            <w:r>
              <w:rPr>
                <w:sz w:val="18"/>
              </w:rPr>
              <w:t>input</w:t>
            </w:r>
            <w:r>
              <w:rPr>
                <w:spacing w:val="-12"/>
                <w:sz w:val="18"/>
              </w:rPr>
              <w:t xml:space="preserve"> </w:t>
            </w:r>
            <w:r>
              <w:rPr>
                <w:sz w:val="18"/>
              </w:rPr>
              <w:t>high</w:t>
            </w:r>
            <w:r>
              <w:rPr>
                <w:spacing w:val="-13"/>
                <w:sz w:val="18"/>
              </w:rPr>
              <w:t xml:space="preserve"> </w:t>
            </w:r>
            <w:r>
              <w:rPr>
                <w:sz w:val="18"/>
              </w:rPr>
              <w:t xml:space="preserve">level </w:t>
            </w:r>
            <w:r>
              <w:rPr>
                <w:spacing w:val="-2"/>
                <w:sz w:val="18"/>
              </w:rPr>
              <w:t>voltage</w:t>
            </w:r>
          </w:p>
        </w:tc>
        <w:tc>
          <w:tcPr>
            <w:tcW w:w="1876" w:type="dxa"/>
          </w:tcPr>
          <w:p w14:paraId="30CF03A7" w14:textId="77777777" w:rsidR="006F6DBA" w:rsidRDefault="00000000">
            <w:pPr>
              <w:pStyle w:val="TableParagraph"/>
              <w:spacing w:before="156"/>
              <w:ind w:left="7" w:right="2"/>
              <w:rPr>
                <w:sz w:val="18"/>
              </w:rPr>
            </w:pPr>
            <w:r>
              <w:rPr>
                <w:spacing w:val="-10"/>
                <w:sz w:val="18"/>
              </w:rPr>
              <w:t>-</w:t>
            </w:r>
          </w:p>
        </w:tc>
        <w:tc>
          <w:tcPr>
            <w:tcW w:w="1685" w:type="dxa"/>
          </w:tcPr>
          <w:p w14:paraId="10CBEB99" w14:textId="77777777" w:rsidR="006F6DBA" w:rsidRDefault="00000000">
            <w:pPr>
              <w:pStyle w:val="TableParagraph"/>
              <w:spacing w:before="156"/>
              <w:ind w:left="341"/>
              <w:jc w:val="left"/>
              <w:rPr>
                <w:sz w:val="14"/>
              </w:rPr>
            </w:pPr>
            <w:r>
              <w:rPr>
                <w:sz w:val="18"/>
              </w:rPr>
              <w:t>0.7</w:t>
            </w:r>
            <w:r>
              <w:rPr>
                <w:spacing w:val="-2"/>
                <w:sz w:val="18"/>
              </w:rPr>
              <w:t xml:space="preserve"> </w:t>
            </w:r>
            <w:r>
              <w:rPr>
                <w:sz w:val="18"/>
              </w:rPr>
              <w:t>x</w:t>
            </w:r>
            <w:r>
              <w:rPr>
                <w:spacing w:val="-1"/>
                <w:sz w:val="18"/>
              </w:rPr>
              <w:t xml:space="preserve"> </w:t>
            </w:r>
            <w:r>
              <w:rPr>
                <w:spacing w:val="-2"/>
                <w:sz w:val="18"/>
              </w:rPr>
              <w:t>V</w:t>
            </w:r>
            <w:r>
              <w:rPr>
                <w:spacing w:val="-2"/>
                <w:position w:val="-3"/>
                <w:sz w:val="14"/>
              </w:rPr>
              <w:t>DDIO1</w:t>
            </w:r>
          </w:p>
        </w:tc>
        <w:tc>
          <w:tcPr>
            <w:tcW w:w="589" w:type="dxa"/>
          </w:tcPr>
          <w:p w14:paraId="7A19FC75" w14:textId="77777777" w:rsidR="006F6DBA" w:rsidRDefault="00000000">
            <w:pPr>
              <w:pStyle w:val="TableParagraph"/>
              <w:spacing w:before="156"/>
              <w:ind w:left="7"/>
              <w:rPr>
                <w:sz w:val="18"/>
              </w:rPr>
            </w:pPr>
            <w:r>
              <w:rPr>
                <w:spacing w:val="-10"/>
                <w:sz w:val="18"/>
              </w:rPr>
              <w:t>-</w:t>
            </w:r>
          </w:p>
        </w:tc>
        <w:tc>
          <w:tcPr>
            <w:tcW w:w="1545" w:type="dxa"/>
          </w:tcPr>
          <w:p w14:paraId="51F71754" w14:textId="77777777" w:rsidR="006F6DBA" w:rsidRDefault="00000000">
            <w:pPr>
              <w:pStyle w:val="TableParagraph"/>
              <w:spacing w:before="156"/>
              <w:ind w:left="7" w:right="1"/>
              <w:rPr>
                <w:sz w:val="18"/>
              </w:rPr>
            </w:pPr>
            <w:r>
              <w:rPr>
                <w:spacing w:val="-10"/>
                <w:sz w:val="18"/>
              </w:rPr>
              <w:t>-</w:t>
            </w:r>
          </w:p>
        </w:tc>
        <w:tc>
          <w:tcPr>
            <w:tcW w:w="549" w:type="dxa"/>
            <w:vMerge/>
            <w:tcBorders>
              <w:top w:val="nil"/>
            </w:tcBorders>
          </w:tcPr>
          <w:p w14:paraId="0F46D10D" w14:textId="77777777" w:rsidR="006F6DBA" w:rsidRDefault="006F6DBA">
            <w:pPr>
              <w:rPr>
                <w:sz w:val="2"/>
                <w:szCs w:val="2"/>
              </w:rPr>
            </w:pPr>
          </w:p>
        </w:tc>
      </w:tr>
      <w:tr w:rsidR="006F6DBA" w14:paraId="55D75C51" w14:textId="77777777">
        <w:trPr>
          <w:trHeight w:val="550"/>
        </w:trPr>
        <w:tc>
          <w:tcPr>
            <w:tcW w:w="1036" w:type="dxa"/>
          </w:tcPr>
          <w:p w14:paraId="5558D603" w14:textId="77777777" w:rsidR="006F6DBA" w:rsidRDefault="00000000">
            <w:pPr>
              <w:pStyle w:val="TableParagraph"/>
              <w:spacing w:before="151"/>
              <w:ind w:left="10" w:right="2"/>
              <w:rPr>
                <w:sz w:val="14"/>
              </w:rPr>
            </w:pPr>
            <w:proofErr w:type="gramStart"/>
            <w:r>
              <w:rPr>
                <w:spacing w:val="-2"/>
                <w:position w:val="5"/>
                <w:sz w:val="18"/>
              </w:rPr>
              <w:t>V</w:t>
            </w:r>
            <w:proofErr w:type="spellStart"/>
            <w:r>
              <w:rPr>
                <w:spacing w:val="-2"/>
                <w:sz w:val="14"/>
              </w:rPr>
              <w:t>hys</w:t>
            </w:r>
            <w:proofErr w:type="spellEnd"/>
            <w:r>
              <w:rPr>
                <w:spacing w:val="-2"/>
                <w:sz w:val="14"/>
              </w:rPr>
              <w:t>(</w:t>
            </w:r>
            <w:proofErr w:type="gramEnd"/>
            <w:r>
              <w:rPr>
                <w:spacing w:val="-2"/>
                <w:sz w:val="14"/>
              </w:rPr>
              <w:t>NRST)</w:t>
            </w:r>
          </w:p>
        </w:tc>
        <w:tc>
          <w:tcPr>
            <w:tcW w:w="1934" w:type="dxa"/>
          </w:tcPr>
          <w:p w14:paraId="4C171BCA" w14:textId="77777777" w:rsidR="006F6DBA" w:rsidRDefault="00000000">
            <w:pPr>
              <w:pStyle w:val="TableParagraph"/>
              <w:spacing w:before="47" w:line="254" w:lineRule="auto"/>
              <w:ind w:left="59"/>
              <w:jc w:val="left"/>
              <w:rPr>
                <w:sz w:val="18"/>
              </w:rPr>
            </w:pPr>
            <w:r>
              <w:rPr>
                <w:sz w:val="18"/>
              </w:rPr>
              <w:t>NRST</w:t>
            </w:r>
            <w:r>
              <w:rPr>
                <w:spacing w:val="-15"/>
                <w:sz w:val="18"/>
              </w:rPr>
              <w:t xml:space="preserve"> </w:t>
            </w:r>
            <w:r>
              <w:rPr>
                <w:sz w:val="18"/>
              </w:rPr>
              <w:t>Schmitt</w:t>
            </w:r>
            <w:r>
              <w:rPr>
                <w:spacing w:val="-12"/>
                <w:sz w:val="18"/>
              </w:rPr>
              <w:t xml:space="preserve"> </w:t>
            </w:r>
            <w:r>
              <w:rPr>
                <w:sz w:val="18"/>
              </w:rPr>
              <w:t>trigger voltage hysteresis</w:t>
            </w:r>
          </w:p>
        </w:tc>
        <w:tc>
          <w:tcPr>
            <w:tcW w:w="1876" w:type="dxa"/>
          </w:tcPr>
          <w:p w14:paraId="2D91E109" w14:textId="77777777" w:rsidR="006F6DBA" w:rsidRDefault="00000000">
            <w:pPr>
              <w:pStyle w:val="TableParagraph"/>
              <w:spacing w:before="156"/>
              <w:ind w:left="7" w:right="2"/>
              <w:rPr>
                <w:sz w:val="18"/>
              </w:rPr>
            </w:pPr>
            <w:r>
              <w:rPr>
                <w:spacing w:val="-10"/>
                <w:sz w:val="18"/>
              </w:rPr>
              <w:t>-</w:t>
            </w:r>
          </w:p>
        </w:tc>
        <w:tc>
          <w:tcPr>
            <w:tcW w:w="1685" w:type="dxa"/>
          </w:tcPr>
          <w:p w14:paraId="5072E924" w14:textId="77777777" w:rsidR="006F6DBA" w:rsidRDefault="00000000">
            <w:pPr>
              <w:pStyle w:val="TableParagraph"/>
              <w:spacing w:before="156"/>
              <w:ind w:left="11" w:right="5"/>
              <w:rPr>
                <w:sz w:val="18"/>
              </w:rPr>
            </w:pPr>
            <w:r>
              <w:rPr>
                <w:spacing w:val="-10"/>
                <w:sz w:val="18"/>
              </w:rPr>
              <w:t>-</w:t>
            </w:r>
          </w:p>
        </w:tc>
        <w:tc>
          <w:tcPr>
            <w:tcW w:w="589" w:type="dxa"/>
          </w:tcPr>
          <w:p w14:paraId="6366DFDF" w14:textId="77777777" w:rsidR="006F6DBA" w:rsidRDefault="00000000">
            <w:pPr>
              <w:pStyle w:val="TableParagraph"/>
              <w:spacing w:before="156"/>
              <w:ind w:left="7"/>
              <w:rPr>
                <w:sz w:val="18"/>
              </w:rPr>
            </w:pPr>
            <w:r>
              <w:rPr>
                <w:spacing w:val="-5"/>
                <w:sz w:val="18"/>
              </w:rPr>
              <w:t>200</w:t>
            </w:r>
          </w:p>
        </w:tc>
        <w:tc>
          <w:tcPr>
            <w:tcW w:w="1545" w:type="dxa"/>
          </w:tcPr>
          <w:p w14:paraId="7CA74706" w14:textId="77777777" w:rsidR="006F6DBA" w:rsidRDefault="00000000">
            <w:pPr>
              <w:pStyle w:val="TableParagraph"/>
              <w:spacing w:before="156"/>
              <w:ind w:left="7" w:right="1"/>
              <w:rPr>
                <w:sz w:val="18"/>
              </w:rPr>
            </w:pPr>
            <w:r>
              <w:rPr>
                <w:spacing w:val="-10"/>
                <w:sz w:val="18"/>
              </w:rPr>
              <w:t>-</w:t>
            </w:r>
          </w:p>
        </w:tc>
        <w:tc>
          <w:tcPr>
            <w:tcW w:w="549" w:type="dxa"/>
          </w:tcPr>
          <w:p w14:paraId="385CA94A" w14:textId="77777777" w:rsidR="006F6DBA" w:rsidRDefault="00000000">
            <w:pPr>
              <w:pStyle w:val="TableParagraph"/>
              <w:spacing w:before="156"/>
              <w:ind w:left="9" w:right="3"/>
              <w:rPr>
                <w:sz w:val="18"/>
              </w:rPr>
            </w:pPr>
            <w:r>
              <w:rPr>
                <w:spacing w:val="-5"/>
                <w:sz w:val="18"/>
              </w:rPr>
              <w:t>mV</w:t>
            </w:r>
          </w:p>
        </w:tc>
      </w:tr>
      <w:tr w:rsidR="006F6DBA" w14:paraId="2F0BC3FB" w14:textId="77777777">
        <w:trPr>
          <w:trHeight w:val="550"/>
        </w:trPr>
        <w:tc>
          <w:tcPr>
            <w:tcW w:w="1036" w:type="dxa"/>
          </w:tcPr>
          <w:p w14:paraId="41FD6080" w14:textId="77777777" w:rsidR="006F6DBA" w:rsidRDefault="00000000">
            <w:pPr>
              <w:pStyle w:val="TableParagraph"/>
              <w:spacing w:before="151"/>
              <w:ind w:left="10" w:right="2"/>
              <w:rPr>
                <w:sz w:val="14"/>
              </w:rPr>
            </w:pPr>
            <w:r>
              <w:rPr>
                <w:spacing w:val="-5"/>
                <w:position w:val="5"/>
                <w:sz w:val="18"/>
              </w:rPr>
              <w:t>R</w:t>
            </w:r>
            <w:r>
              <w:rPr>
                <w:spacing w:val="-5"/>
                <w:sz w:val="14"/>
              </w:rPr>
              <w:t>PU</w:t>
            </w:r>
          </w:p>
        </w:tc>
        <w:tc>
          <w:tcPr>
            <w:tcW w:w="1934" w:type="dxa"/>
          </w:tcPr>
          <w:p w14:paraId="306BD682" w14:textId="77777777" w:rsidR="006F6DBA" w:rsidRDefault="00000000">
            <w:pPr>
              <w:pStyle w:val="TableParagraph"/>
              <w:spacing w:before="59" w:line="220" w:lineRule="auto"/>
              <w:ind w:left="59" w:right="226"/>
              <w:jc w:val="left"/>
              <w:rPr>
                <w:sz w:val="14"/>
              </w:rPr>
            </w:pPr>
            <w:r>
              <w:rPr>
                <w:sz w:val="18"/>
              </w:rPr>
              <w:t>Weak pull-up equivalent</w:t>
            </w:r>
            <w:r>
              <w:rPr>
                <w:spacing w:val="-13"/>
                <w:sz w:val="18"/>
              </w:rPr>
              <w:t xml:space="preserve"> </w:t>
            </w:r>
            <w:proofErr w:type="gramStart"/>
            <w:r>
              <w:rPr>
                <w:sz w:val="18"/>
              </w:rPr>
              <w:t>resistor</w:t>
            </w:r>
            <w:r>
              <w:rPr>
                <w:position w:val="7"/>
                <w:sz w:val="14"/>
              </w:rPr>
              <w:t>(</w:t>
            </w:r>
            <w:proofErr w:type="gramEnd"/>
            <w:r>
              <w:rPr>
                <w:position w:val="7"/>
                <w:sz w:val="14"/>
              </w:rPr>
              <w:t>2)</w:t>
            </w:r>
          </w:p>
        </w:tc>
        <w:tc>
          <w:tcPr>
            <w:tcW w:w="1876" w:type="dxa"/>
          </w:tcPr>
          <w:p w14:paraId="3411020F" w14:textId="77777777" w:rsidR="006F6DBA" w:rsidRDefault="00000000">
            <w:pPr>
              <w:pStyle w:val="TableParagraph"/>
              <w:spacing w:before="151"/>
              <w:ind w:left="7" w:right="2"/>
              <w:rPr>
                <w:sz w:val="14"/>
              </w:rPr>
            </w:pPr>
            <w:r>
              <w:rPr>
                <w:position w:val="5"/>
                <w:sz w:val="18"/>
              </w:rPr>
              <w:t>V</w:t>
            </w:r>
            <w:r>
              <w:rPr>
                <w:sz w:val="14"/>
              </w:rPr>
              <w:t>IN</w:t>
            </w:r>
            <w:r>
              <w:rPr>
                <w:spacing w:val="11"/>
                <w:sz w:val="14"/>
              </w:rPr>
              <w:t xml:space="preserve"> </w:t>
            </w:r>
            <w:r>
              <w:rPr>
                <w:position w:val="5"/>
                <w:sz w:val="18"/>
              </w:rPr>
              <w:t>=</w:t>
            </w:r>
            <w:r>
              <w:rPr>
                <w:spacing w:val="-1"/>
                <w:position w:val="5"/>
                <w:sz w:val="18"/>
              </w:rPr>
              <w:t xml:space="preserve"> </w:t>
            </w:r>
            <w:r>
              <w:rPr>
                <w:spacing w:val="-5"/>
                <w:position w:val="5"/>
                <w:sz w:val="18"/>
              </w:rPr>
              <w:t>V</w:t>
            </w:r>
            <w:r>
              <w:rPr>
                <w:spacing w:val="-5"/>
                <w:sz w:val="14"/>
              </w:rPr>
              <w:t>SS</w:t>
            </w:r>
          </w:p>
        </w:tc>
        <w:tc>
          <w:tcPr>
            <w:tcW w:w="1685" w:type="dxa"/>
          </w:tcPr>
          <w:p w14:paraId="0B88C235" w14:textId="77777777" w:rsidR="006F6DBA" w:rsidRDefault="00000000">
            <w:pPr>
              <w:pStyle w:val="TableParagraph"/>
              <w:spacing w:before="156"/>
              <w:ind w:left="11" w:right="4"/>
              <w:rPr>
                <w:sz w:val="18"/>
              </w:rPr>
            </w:pPr>
            <w:r>
              <w:rPr>
                <w:spacing w:val="-5"/>
                <w:sz w:val="18"/>
              </w:rPr>
              <w:t>25</w:t>
            </w:r>
          </w:p>
        </w:tc>
        <w:tc>
          <w:tcPr>
            <w:tcW w:w="589" w:type="dxa"/>
          </w:tcPr>
          <w:p w14:paraId="188F2D0B" w14:textId="77777777" w:rsidR="006F6DBA" w:rsidRDefault="00000000">
            <w:pPr>
              <w:pStyle w:val="TableParagraph"/>
              <w:spacing w:before="156"/>
              <w:ind w:left="7" w:right="3"/>
              <w:rPr>
                <w:sz w:val="18"/>
              </w:rPr>
            </w:pPr>
            <w:r>
              <w:rPr>
                <w:spacing w:val="-5"/>
                <w:sz w:val="18"/>
              </w:rPr>
              <w:t>40</w:t>
            </w:r>
          </w:p>
        </w:tc>
        <w:tc>
          <w:tcPr>
            <w:tcW w:w="1545" w:type="dxa"/>
          </w:tcPr>
          <w:p w14:paraId="47BFC4E7" w14:textId="77777777" w:rsidR="006F6DBA" w:rsidRDefault="00000000">
            <w:pPr>
              <w:pStyle w:val="TableParagraph"/>
              <w:spacing w:before="156"/>
              <w:ind w:left="7" w:right="1"/>
              <w:rPr>
                <w:sz w:val="18"/>
              </w:rPr>
            </w:pPr>
            <w:r>
              <w:rPr>
                <w:spacing w:val="-5"/>
                <w:sz w:val="18"/>
              </w:rPr>
              <w:t>55</w:t>
            </w:r>
          </w:p>
        </w:tc>
        <w:tc>
          <w:tcPr>
            <w:tcW w:w="549" w:type="dxa"/>
          </w:tcPr>
          <w:p w14:paraId="22F1BDD1" w14:textId="77777777" w:rsidR="006F6DBA" w:rsidRDefault="00000000">
            <w:pPr>
              <w:pStyle w:val="TableParagraph"/>
              <w:spacing w:before="156"/>
              <w:ind w:left="9" w:right="3"/>
              <w:rPr>
                <w:sz w:val="18"/>
              </w:rPr>
            </w:pPr>
            <w:r>
              <w:rPr>
                <w:spacing w:val="-5"/>
                <w:sz w:val="18"/>
              </w:rPr>
              <w:t>kΩ</w:t>
            </w:r>
          </w:p>
        </w:tc>
      </w:tr>
      <w:tr w:rsidR="006F6DBA" w14:paraId="2B4223F6" w14:textId="77777777">
        <w:trPr>
          <w:trHeight w:val="549"/>
        </w:trPr>
        <w:tc>
          <w:tcPr>
            <w:tcW w:w="1036" w:type="dxa"/>
          </w:tcPr>
          <w:p w14:paraId="716A51D7" w14:textId="77777777" w:rsidR="006F6DBA" w:rsidRDefault="00000000">
            <w:pPr>
              <w:pStyle w:val="TableParagraph"/>
              <w:spacing w:before="160"/>
              <w:ind w:left="10"/>
              <w:rPr>
                <w:sz w:val="14"/>
              </w:rPr>
            </w:pPr>
            <w:r>
              <w:rPr>
                <w:spacing w:val="-2"/>
                <w:position w:val="4"/>
                <w:sz w:val="18"/>
              </w:rPr>
              <w:t>V</w:t>
            </w:r>
            <w:r>
              <w:rPr>
                <w:spacing w:val="-2"/>
                <w:sz w:val="14"/>
              </w:rPr>
              <w:t>F(NRST)</w:t>
            </w:r>
          </w:p>
        </w:tc>
        <w:tc>
          <w:tcPr>
            <w:tcW w:w="1934" w:type="dxa"/>
          </w:tcPr>
          <w:p w14:paraId="16D2A742" w14:textId="77777777" w:rsidR="006F6DBA" w:rsidRDefault="00000000">
            <w:pPr>
              <w:pStyle w:val="TableParagraph"/>
              <w:spacing w:before="45" w:line="254" w:lineRule="auto"/>
              <w:ind w:left="59"/>
              <w:jc w:val="left"/>
              <w:rPr>
                <w:sz w:val="18"/>
              </w:rPr>
            </w:pPr>
            <w:r>
              <w:rPr>
                <w:sz w:val="18"/>
              </w:rPr>
              <w:t>NRST</w:t>
            </w:r>
            <w:r>
              <w:rPr>
                <w:spacing w:val="-15"/>
                <w:sz w:val="18"/>
              </w:rPr>
              <w:t xml:space="preserve"> </w:t>
            </w:r>
            <w:r>
              <w:rPr>
                <w:sz w:val="18"/>
              </w:rPr>
              <w:t>input</w:t>
            </w:r>
            <w:r>
              <w:rPr>
                <w:spacing w:val="-12"/>
                <w:sz w:val="18"/>
              </w:rPr>
              <w:t xml:space="preserve"> </w:t>
            </w:r>
            <w:r>
              <w:rPr>
                <w:sz w:val="18"/>
              </w:rPr>
              <w:t xml:space="preserve">filtered </w:t>
            </w:r>
            <w:r>
              <w:rPr>
                <w:spacing w:val="-2"/>
                <w:sz w:val="18"/>
              </w:rPr>
              <w:t>pulse</w:t>
            </w:r>
          </w:p>
        </w:tc>
        <w:tc>
          <w:tcPr>
            <w:tcW w:w="1876" w:type="dxa"/>
          </w:tcPr>
          <w:p w14:paraId="2A675616" w14:textId="77777777" w:rsidR="006F6DBA" w:rsidRDefault="00000000">
            <w:pPr>
              <w:pStyle w:val="TableParagraph"/>
              <w:spacing w:before="156"/>
              <w:ind w:left="7" w:right="2"/>
              <w:rPr>
                <w:sz w:val="18"/>
              </w:rPr>
            </w:pPr>
            <w:r>
              <w:rPr>
                <w:spacing w:val="-10"/>
                <w:sz w:val="18"/>
              </w:rPr>
              <w:t>-</w:t>
            </w:r>
          </w:p>
        </w:tc>
        <w:tc>
          <w:tcPr>
            <w:tcW w:w="1685" w:type="dxa"/>
          </w:tcPr>
          <w:p w14:paraId="595E4BEE" w14:textId="77777777" w:rsidR="006F6DBA" w:rsidRDefault="00000000">
            <w:pPr>
              <w:pStyle w:val="TableParagraph"/>
              <w:spacing w:before="156"/>
              <w:ind w:left="11" w:right="5"/>
              <w:rPr>
                <w:sz w:val="18"/>
              </w:rPr>
            </w:pPr>
            <w:r>
              <w:rPr>
                <w:spacing w:val="-10"/>
                <w:sz w:val="18"/>
              </w:rPr>
              <w:t>-</w:t>
            </w:r>
          </w:p>
        </w:tc>
        <w:tc>
          <w:tcPr>
            <w:tcW w:w="589" w:type="dxa"/>
          </w:tcPr>
          <w:p w14:paraId="1193BD4F" w14:textId="77777777" w:rsidR="006F6DBA" w:rsidRDefault="00000000">
            <w:pPr>
              <w:pStyle w:val="TableParagraph"/>
              <w:spacing w:before="156"/>
              <w:ind w:left="7"/>
              <w:rPr>
                <w:sz w:val="18"/>
              </w:rPr>
            </w:pPr>
            <w:r>
              <w:rPr>
                <w:spacing w:val="-10"/>
                <w:sz w:val="18"/>
              </w:rPr>
              <w:t>-</w:t>
            </w:r>
          </w:p>
        </w:tc>
        <w:tc>
          <w:tcPr>
            <w:tcW w:w="1545" w:type="dxa"/>
          </w:tcPr>
          <w:p w14:paraId="6BD23CFD" w14:textId="77777777" w:rsidR="006F6DBA" w:rsidRDefault="00000000">
            <w:pPr>
              <w:pStyle w:val="TableParagraph"/>
              <w:spacing w:before="156"/>
              <w:ind w:left="7"/>
              <w:rPr>
                <w:sz w:val="18"/>
              </w:rPr>
            </w:pPr>
            <w:r>
              <w:rPr>
                <w:spacing w:val="-5"/>
                <w:sz w:val="18"/>
              </w:rPr>
              <w:t>70</w:t>
            </w:r>
          </w:p>
        </w:tc>
        <w:tc>
          <w:tcPr>
            <w:tcW w:w="549" w:type="dxa"/>
          </w:tcPr>
          <w:p w14:paraId="7B7AA613" w14:textId="77777777" w:rsidR="006F6DBA" w:rsidRDefault="00000000">
            <w:pPr>
              <w:pStyle w:val="TableParagraph"/>
              <w:spacing w:before="156"/>
              <w:ind w:left="9"/>
              <w:rPr>
                <w:sz w:val="18"/>
              </w:rPr>
            </w:pPr>
            <w:r>
              <w:rPr>
                <w:spacing w:val="-5"/>
                <w:sz w:val="18"/>
              </w:rPr>
              <w:t>ns</w:t>
            </w:r>
          </w:p>
        </w:tc>
      </w:tr>
      <w:tr w:rsidR="006F6DBA" w14:paraId="0B1F87B7" w14:textId="77777777">
        <w:trPr>
          <w:trHeight w:val="550"/>
        </w:trPr>
        <w:tc>
          <w:tcPr>
            <w:tcW w:w="1036" w:type="dxa"/>
          </w:tcPr>
          <w:p w14:paraId="236A4DFD" w14:textId="77777777" w:rsidR="006F6DBA" w:rsidRDefault="00000000">
            <w:pPr>
              <w:pStyle w:val="TableParagraph"/>
              <w:spacing w:before="151"/>
              <w:ind w:left="10"/>
              <w:rPr>
                <w:sz w:val="14"/>
              </w:rPr>
            </w:pPr>
            <w:r>
              <w:rPr>
                <w:spacing w:val="-2"/>
                <w:position w:val="5"/>
                <w:sz w:val="18"/>
              </w:rPr>
              <w:t>V</w:t>
            </w:r>
            <w:r>
              <w:rPr>
                <w:spacing w:val="-2"/>
                <w:sz w:val="14"/>
              </w:rPr>
              <w:t>NF(NRST)</w:t>
            </w:r>
          </w:p>
        </w:tc>
        <w:tc>
          <w:tcPr>
            <w:tcW w:w="1934" w:type="dxa"/>
          </w:tcPr>
          <w:p w14:paraId="403EB089" w14:textId="77777777" w:rsidR="006F6DBA" w:rsidRDefault="00000000">
            <w:pPr>
              <w:pStyle w:val="TableParagraph"/>
              <w:spacing w:before="47" w:line="254" w:lineRule="auto"/>
              <w:ind w:left="59"/>
              <w:jc w:val="left"/>
              <w:rPr>
                <w:sz w:val="18"/>
              </w:rPr>
            </w:pPr>
            <w:r>
              <w:rPr>
                <w:spacing w:val="-2"/>
                <w:sz w:val="18"/>
              </w:rPr>
              <w:t>NRST</w:t>
            </w:r>
            <w:r>
              <w:rPr>
                <w:spacing w:val="-13"/>
                <w:sz w:val="18"/>
              </w:rPr>
              <w:t xml:space="preserve"> </w:t>
            </w:r>
            <w:r>
              <w:rPr>
                <w:spacing w:val="-2"/>
                <w:sz w:val="18"/>
              </w:rPr>
              <w:t>input</w:t>
            </w:r>
            <w:r>
              <w:rPr>
                <w:spacing w:val="-15"/>
                <w:sz w:val="18"/>
              </w:rPr>
              <w:t xml:space="preserve"> </w:t>
            </w:r>
            <w:r>
              <w:rPr>
                <w:spacing w:val="-2"/>
                <w:sz w:val="18"/>
              </w:rPr>
              <w:t>not</w:t>
            </w:r>
            <w:r>
              <w:rPr>
                <w:spacing w:val="-15"/>
                <w:sz w:val="18"/>
              </w:rPr>
              <w:t xml:space="preserve"> </w:t>
            </w:r>
            <w:r>
              <w:rPr>
                <w:spacing w:val="-2"/>
                <w:sz w:val="18"/>
              </w:rPr>
              <w:t>filtered pulse</w:t>
            </w:r>
          </w:p>
        </w:tc>
        <w:tc>
          <w:tcPr>
            <w:tcW w:w="1876" w:type="dxa"/>
          </w:tcPr>
          <w:p w14:paraId="40075881" w14:textId="77777777" w:rsidR="006F6DBA" w:rsidRDefault="00000000">
            <w:pPr>
              <w:pStyle w:val="TableParagraph"/>
              <w:spacing w:before="156"/>
              <w:ind w:left="153"/>
              <w:jc w:val="left"/>
              <w:rPr>
                <w:sz w:val="18"/>
              </w:rPr>
            </w:pPr>
            <w:r>
              <w:rPr>
                <w:sz w:val="18"/>
              </w:rPr>
              <w:t>2.0</w:t>
            </w:r>
            <w:r>
              <w:rPr>
                <w:spacing w:val="-1"/>
                <w:sz w:val="18"/>
              </w:rPr>
              <w:t xml:space="preserve"> </w:t>
            </w:r>
            <w:r>
              <w:rPr>
                <w:sz w:val="18"/>
              </w:rPr>
              <w:t>V</w:t>
            </w:r>
            <w:r>
              <w:rPr>
                <w:spacing w:val="-1"/>
                <w:sz w:val="18"/>
              </w:rPr>
              <w:t xml:space="preserve"> </w:t>
            </w:r>
            <w:r>
              <w:rPr>
                <w:sz w:val="18"/>
              </w:rPr>
              <w:t>≤ V</w:t>
            </w:r>
            <w:r>
              <w:rPr>
                <w:position w:val="-4"/>
                <w:sz w:val="14"/>
              </w:rPr>
              <w:t>DD</w:t>
            </w:r>
            <w:r>
              <w:rPr>
                <w:spacing w:val="10"/>
                <w:position w:val="-4"/>
                <w:sz w:val="14"/>
              </w:rPr>
              <w:t xml:space="preserve"> </w:t>
            </w:r>
            <w:r>
              <w:rPr>
                <w:sz w:val="18"/>
              </w:rPr>
              <w:t>≤ 3.6</w:t>
            </w:r>
            <w:r>
              <w:rPr>
                <w:spacing w:val="-1"/>
                <w:sz w:val="18"/>
              </w:rPr>
              <w:t xml:space="preserve"> </w:t>
            </w:r>
            <w:r>
              <w:rPr>
                <w:spacing w:val="-10"/>
                <w:sz w:val="18"/>
              </w:rPr>
              <w:t>V</w:t>
            </w:r>
          </w:p>
        </w:tc>
        <w:tc>
          <w:tcPr>
            <w:tcW w:w="1685" w:type="dxa"/>
          </w:tcPr>
          <w:p w14:paraId="74DB1371" w14:textId="77777777" w:rsidR="006F6DBA" w:rsidRDefault="00000000">
            <w:pPr>
              <w:pStyle w:val="TableParagraph"/>
              <w:spacing w:before="156"/>
              <w:ind w:left="11" w:right="6"/>
              <w:rPr>
                <w:sz w:val="18"/>
              </w:rPr>
            </w:pPr>
            <w:r>
              <w:rPr>
                <w:spacing w:val="-5"/>
                <w:sz w:val="18"/>
              </w:rPr>
              <w:t>350</w:t>
            </w:r>
          </w:p>
        </w:tc>
        <w:tc>
          <w:tcPr>
            <w:tcW w:w="589" w:type="dxa"/>
          </w:tcPr>
          <w:p w14:paraId="1385DA4D" w14:textId="77777777" w:rsidR="006F6DBA" w:rsidRDefault="00000000">
            <w:pPr>
              <w:pStyle w:val="TableParagraph"/>
              <w:spacing w:before="156"/>
              <w:ind w:left="7"/>
              <w:rPr>
                <w:sz w:val="18"/>
              </w:rPr>
            </w:pPr>
            <w:r>
              <w:rPr>
                <w:spacing w:val="-10"/>
                <w:sz w:val="18"/>
              </w:rPr>
              <w:t>-</w:t>
            </w:r>
          </w:p>
        </w:tc>
        <w:tc>
          <w:tcPr>
            <w:tcW w:w="1545" w:type="dxa"/>
          </w:tcPr>
          <w:p w14:paraId="11148661" w14:textId="77777777" w:rsidR="006F6DBA" w:rsidRDefault="00000000">
            <w:pPr>
              <w:pStyle w:val="TableParagraph"/>
              <w:spacing w:before="156"/>
              <w:ind w:left="7"/>
              <w:rPr>
                <w:sz w:val="18"/>
              </w:rPr>
            </w:pPr>
            <w:r>
              <w:rPr>
                <w:spacing w:val="-10"/>
                <w:sz w:val="18"/>
              </w:rPr>
              <w:t>-</w:t>
            </w:r>
          </w:p>
        </w:tc>
        <w:tc>
          <w:tcPr>
            <w:tcW w:w="549" w:type="dxa"/>
          </w:tcPr>
          <w:p w14:paraId="5B73F8E0" w14:textId="77777777" w:rsidR="006F6DBA" w:rsidRDefault="00000000">
            <w:pPr>
              <w:pStyle w:val="TableParagraph"/>
              <w:spacing w:before="156"/>
              <w:ind w:left="9"/>
              <w:rPr>
                <w:sz w:val="18"/>
              </w:rPr>
            </w:pPr>
            <w:r>
              <w:rPr>
                <w:spacing w:val="-5"/>
                <w:sz w:val="18"/>
              </w:rPr>
              <w:t>ns</w:t>
            </w:r>
          </w:p>
        </w:tc>
      </w:tr>
    </w:tbl>
    <w:p w14:paraId="53A61EE4" w14:textId="77777777" w:rsidR="006F6DBA" w:rsidRDefault="00000000">
      <w:pPr>
        <w:pStyle w:val="ListParagraph"/>
        <w:numPr>
          <w:ilvl w:val="0"/>
          <w:numId w:val="17"/>
        </w:numPr>
        <w:tabs>
          <w:tab w:val="left" w:pos="491"/>
        </w:tabs>
        <w:spacing w:before="67"/>
        <w:ind w:left="491" w:hanging="326"/>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26FBFF80" w14:textId="77777777" w:rsidR="006F6DBA" w:rsidRDefault="00000000">
      <w:pPr>
        <w:pStyle w:val="ListParagraph"/>
        <w:numPr>
          <w:ilvl w:val="0"/>
          <w:numId w:val="17"/>
        </w:numPr>
        <w:tabs>
          <w:tab w:val="left" w:pos="446"/>
          <w:tab w:val="left" w:pos="448"/>
        </w:tabs>
        <w:spacing w:before="139" w:line="160" w:lineRule="auto"/>
        <w:ind w:left="448" w:right="782" w:hanging="284"/>
      </w:pPr>
      <w:r>
        <w:rPr>
          <w:sz w:val="16"/>
        </w:rPr>
        <w:t>The</w:t>
      </w:r>
      <w:r>
        <w:rPr>
          <w:spacing w:val="-3"/>
          <w:sz w:val="16"/>
        </w:rPr>
        <w:t xml:space="preserve"> </w:t>
      </w:r>
      <w:r>
        <w:rPr>
          <w:sz w:val="16"/>
        </w:rPr>
        <w:t>pull-up</w:t>
      </w:r>
      <w:r>
        <w:rPr>
          <w:spacing w:val="-3"/>
          <w:sz w:val="16"/>
        </w:rPr>
        <w:t xml:space="preserve"> </w:t>
      </w:r>
      <w:r>
        <w:rPr>
          <w:sz w:val="16"/>
        </w:rPr>
        <w:t>is</w:t>
      </w:r>
      <w:r>
        <w:rPr>
          <w:spacing w:val="-3"/>
          <w:sz w:val="16"/>
        </w:rPr>
        <w:t xml:space="preserve"> </w:t>
      </w:r>
      <w:r>
        <w:rPr>
          <w:sz w:val="16"/>
        </w:rPr>
        <w:t>designed</w:t>
      </w:r>
      <w:r>
        <w:rPr>
          <w:spacing w:val="-3"/>
          <w:sz w:val="16"/>
        </w:rPr>
        <w:t xml:space="preserve"> </w:t>
      </w:r>
      <w:r>
        <w:rPr>
          <w:sz w:val="16"/>
        </w:rPr>
        <w:t>with</w:t>
      </w:r>
      <w:r>
        <w:rPr>
          <w:spacing w:val="-3"/>
          <w:sz w:val="16"/>
        </w:rPr>
        <w:t xml:space="preserve"> </w:t>
      </w:r>
      <w:r>
        <w:rPr>
          <w:sz w:val="16"/>
        </w:rPr>
        <w:t>a</w:t>
      </w:r>
      <w:r>
        <w:rPr>
          <w:spacing w:val="-3"/>
          <w:sz w:val="16"/>
        </w:rPr>
        <w:t xml:space="preserve"> </w:t>
      </w:r>
      <w:r>
        <w:rPr>
          <w:sz w:val="16"/>
        </w:rPr>
        <w:t>true</w:t>
      </w:r>
      <w:r>
        <w:rPr>
          <w:spacing w:val="-1"/>
          <w:sz w:val="16"/>
        </w:rPr>
        <w:t xml:space="preserve"> </w:t>
      </w:r>
      <w:r>
        <w:rPr>
          <w:sz w:val="16"/>
        </w:rPr>
        <w:t>resistance</w:t>
      </w:r>
      <w:r>
        <w:rPr>
          <w:spacing w:val="-2"/>
          <w:sz w:val="16"/>
        </w:rPr>
        <w:t xml:space="preserve"> </w:t>
      </w:r>
      <w:r>
        <w:rPr>
          <w:sz w:val="16"/>
        </w:rPr>
        <w:t>in</w:t>
      </w:r>
      <w:r>
        <w:rPr>
          <w:spacing w:val="-2"/>
          <w:sz w:val="16"/>
        </w:rPr>
        <w:t xml:space="preserve"> </w:t>
      </w:r>
      <w:r>
        <w:rPr>
          <w:sz w:val="16"/>
        </w:rPr>
        <w:t>series</w:t>
      </w:r>
      <w:r>
        <w:rPr>
          <w:spacing w:val="-2"/>
          <w:sz w:val="16"/>
        </w:rPr>
        <w:t xml:space="preserve"> </w:t>
      </w:r>
      <w:r>
        <w:rPr>
          <w:sz w:val="16"/>
        </w:rPr>
        <w:t>with</w:t>
      </w:r>
      <w:r>
        <w:rPr>
          <w:spacing w:val="-2"/>
          <w:sz w:val="16"/>
        </w:rPr>
        <w:t xml:space="preserve"> </w:t>
      </w:r>
      <w:r>
        <w:rPr>
          <w:sz w:val="16"/>
        </w:rPr>
        <w:t>a</w:t>
      </w:r>
      <w:r>
        <w:rPr>
          <w:spacing w:val="-2"/>
          <w:sz w:val="16"/>
        </w:rPr>
        <w:t xml:space="preserve"> </w:t>
      </w:r>
      <w:r>
        <w:rPr>
          <w:sz w:val="16"/>
        </w:rPr>
        <w:t>switchable</w:t>
      </w:r>
      <w:r>
        <w:rPr>
          <w:spacing w:val="-2"/>
          <w:sz w:val="16"/>
        </w:rPr>
        <w:t xml:space="preserve"> </w:t>
      </w:r>
      <w:r>
        <w:rPr>
          <w:sz w:val="16"/>
        </w:rPr>
        <w:t>PMOS.</w:t>
      </w:r>
      <w:r>
        <w:rPr>
          <w:spacing w:val="-5"/>
          <w:sz w:val="16"/>
        </w:rPr>
        <w:t xml:space="preserve"> </w:t>
      </w:r>
      <w:r>
        <w:rPr>
          <w:sz w:val="16"/>
        </w:rPr>
        <w:t>This</w:t>
      </w:r>
      <w:r>
        <w:rPr>
          <w:spacing w:val="-2"/>
          <w:sz w:val="16"/>
        </w:rPr>
        <w:t xml:space="preserve"> </w:t>
      </w:r>
      <w:r>
        <w:rPr>
          <w:sz w:val="16"/>
        </w:rPr>
        <w:t>PMOS</w:t>
      </w:r>
      <w:r>
        <w:rPr>
          <w:spacing w:val="-2"/>
          <w:sz w:val="16"/>
        </w:rPr>
        <w:t xml:space="preserve"> </w:t>
      </w:r>
      <w:r>
        <w:rPr>
          <w:sz w:val="16"/>
        </w:rPr>
        <w:t>contribution</w:t>
      </w:r>
      <w:r>
        <w:rPr>
          <w:spacing w:val="-2"/>
          <w:sz w:val="16"/>
        </w:rPr>
        <w:t xml:space="preserve"> </w:t>
      </w:r>
      <w:r>
        <w:rPr>
          <w:sz w:val="16"/>
        </w:rPr>
        <w:t>to</w:t>
      </w:r>
      <w:r>
        <w:rPr>
          <w:spacing w:val="-2"/>
          <w:sz w:val="16"/>
        </w:rPr>
        <w:t xml:space="preserve"> </w:t>
      </w:r>
      <w:r>
        <w:rPr>
          <w:sz w:val="16"/>
        </w:rPr>
        <w:t>the</w:t>
      </w:r>
      <w:r>
        <w:rPr>
          <w:spacing w:val="-2"/>
          <w:sz w:val="16"/>
        </w:rPr>
        <w:t xml:space="preserve"> </w:t>
      </w:r>
      <w:r>
        <w:rPr>
          <w:sz w:val="16"/>
        </w:rPr>
        <w:t>series resistance is minimal (~10% order)</w:t>
      </w:r>
      <w:r>
        <w:t>.</w:t>
      </w:r>
    </w:p>
    <w:p w14:paraId="2C858FD8" w14:textId="77777777" w:rsidR="006F6DBA" w:rsidRDefault="006F6DBA">
      <w:pPr>
        <w:pStyle w:val="BodyText"/>
        <w:rPr>
          <w:sz w:val="18"/>
        </w:rPr>
      </w:pPr>
    </w:p>
    <w:p w14:paraId="1AEC09BE" w14:textId="77777777" w:rsidR="006F6DBA" w:rsidRDefault="006F6DBA">
      <w:pPr>
        <w:pStyle w:val="BodyText"/>
        <w:rPr>
          <w:sz w:val="18"/>
        </w:rPr>
      </w:pPr>
    </w:p>
    <w:p w14:paraId="6C3E814F" w14:textId="77777777" w:rsidR="006F6DBA" w:rsidRDefault="006F6DBA">
      <w:pPr>
        <w:pStyle w:val="BodyText"/>
        <w:rPr>
          <w:sz w:val="18"/>
        </w:rPr>
      </w:pPr>
    </w:p>
    <w:p w14:paraId="34F391E3" w14:textId="77777777" w:rsidR="006F6DBA" w:rsidRDefault="006F6DBA">
      <w:pPr>
        <w:pStyle w:val="BodyText"/>
        <w:rPr>
          <w:sz w:val="18"/>
        </w:rPr>
      </w:pPr>
    </w:p>
    <w:p w14:paraId="7F307160" w14:textId="77777777" w:rsidR="006F6DBA" w:rsidRDefault="006F6DBA">
      <w:pPr>
        <w:pStyle w:val="BodyText"/>
        <w:rPr>
          <w:sz w:val="18"/>
        </w:rPr>
      </w:pPr>
    </w:p>
    <w:p w14:paraId="007A6DC2" w14:textId="77777777" w:rsidR="006F6DBA" w:rsidRDefault="006F6DBA">
      <w:pPr>
        <w:pStyle w:val="BodyText"/>
        <w:rPr>
          <w:sz w:val="18"/>
        </w:rPr>
      </w:pPr>
    </w:p>
    <w:p w14:paraId="73D164F2" w14:textId="77777777" w:rsidR="006F6DBA" w:rsidRDefault="006F6DBA">
      <w:pPr>
        <w:pStyle w:val="BodyText"/>
        <w:rPr>
          <w:sz w:val="18"/>
        </w:rPr>
      </w:pPr>
    </w:p>
    <w:p w14:paraId="431A7DF8" w14:textId="77777777" w:rsidR="006F6DBA" w:rsidRDefault="006F6DBA">
      <w:pPr>
        <w:pStyle w:val="BodyText"/>
        <w:rPr>
          <w:sz w:val="18"/>
        </w:rPr>
      </w:pPr>
    </w:p>
    <w:p w14:paraId="6A5F613E" w14:textId="77777777" w:rsidR="006F6DBA" w:rsidRDefault="006F6DBA">
      <w:pPr>
        <w:pStyle w:val="BodyText"/>
        <w:rPr>
          <w:sz w:val="18"/>
        </w:rPr>
      </w:pPr>
    </w:p>
    <w:p w14:paraId="682272AB" w14:textId="77777777" w:rsidR="006F6DBA" w:rsidRDefault="006F6DBA">
      <w:pPr>
        <w:pStyle w:val="BodyText"/>
        <w:rPr>
          <w:sz w:val="18"/>
        </w:rPr>
      </w:pPr>
    </w:p>
    <w:p w14:paraId="0C960096" w14:textId="77777777" w:rsidR="006F6DBA" w:rsidRDefault="006F6DBA">
      <w:pPr>
        <w:pStyle w:val="BodyText"/>
        <w:rPr>
          <w:sz w:val="18"/>
        </w:rPr>
      </w:pPr>
    </w:p>
    <w:p w14:paraId="71A134A2" w14:textId="77777777" w:rsidR="006F6DBA" w:rsidRDefault="006F6DBA">
      <w:pPr>
        <w:pStyle w:val="BodyText"/>
        <w:spacing w:before="86"/>
        <w:rPr>
          <w:sz w:val="18"/>
        </w:rPr>
      </w:pPr>
    </w:p>
    <w:p w14:paraId="506D2941" w14:textId="77777777" w:rsidR="006F6DBA" w:rsidRDefault="00000000">
      <w:pPr>
        <w:tabs>
          <w:tab w:val="left" w:pos="8928"/>
        </w:tabs>
        <w:ind w:left="4137"/>
        <w:rPr>
          <w:sz w:val="18"/>
        </w:rPr>
      </w:pPr>
      <w:r>
        <w:rPr>
          <w:noProof/>
        </w:rPr>
        <mc:AlternateContent>
          <mc:Choice Requires="wpg">
            <w:drawing>
              <wp:anchor distT="0" distB="0" distL="0" distR="0" simplePos="0" relativeHeight="251628544" behindDoc="0" locked="0" layoutInCell="1" allowOverlap="1" wp14:anchorId="6AE8CBB0" wp14:editId="7FDAFC12">
                <wp:simplePos x="0" y="0"/>
                <wp:positionH relativeFrom="page">
                  <wp:posOffset>908392</wp:posOffset>
                </wp:positionH>
                <wp:positionV relativeFrom="paragraph">
                  <wp:posOffset>-77265</wp:posOffset>
                </wp:positionV>
                <wp:extent cx="360680" cy="192405"/>
                <wp:effectExtent l="0" t="0" r="0" b="0"/>
                <wp:wrapNone/>
                <wp:docPr id="1519" name="Group 1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520" name="Graphic 152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521" name="Image 152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8DC2BDA" id="Group 1519" o:spid="_x0000_s1026" style="position:absolute;margin-left:71.55pt;margin-top:-6.1pt;width:28.4pt;height:15.15pt;z-index:25162854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">
                <v:shape id="Graphic 152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152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65/94</w:t>
      </w:r>
    </w:p>
    <w:p w14:paraId="06D48CF1" w14:textId="77777777" w:rsidR="006F6DBA" w:rsidRDefault="006F6DBA">
      <w:pPr>
        <w:rPr>
          <w:sz w:val="18"/>
        </w:rPr>
        <w:sectPr w:rsidR="006F6DBA">
          <w:headerReference w:type="default" r:id="rId228"/>
          <w:footerReference w:type="default" r:id="rId229"/>
          <w:pgSz w:w="11900" w:h="16840"/>
          <w:pgMar w:top="1660" w:right="1180" w:bottom="1680" w:left="1180" w:header="1172" w:footer="1491" w:gutter="0"/>
          <w:cols w:space="720"/>
        </w:sectPr>
      </w:pPr>
    </w:p>
    <w:p w14:paraId="232FA35D" w14:textId="77777777" w:rsidR="006F6DBA" w:rsidRDefault="00000000">
      <w:pPr>
        <w:pStyle w:val="Heading7"/>
        <w:spacing w:before="127"/>
        <w:ind w:left="1287" w:right="148"/>
        <w:jc w:val="center"/>
      </w:pPr>
      <w:r>
        <w:rPr>
          <w:noProof/>
        </w:rPr>
        <w:lastRenderedPageBreak/>
        <mc:AlternateContent>
          <mc:Choice Requires="wpg">
            <w:drawing>
              <wp:anchor distT="0" distB="0" distL="0" distR="0" simplePos="0" relativeHeight="251787264" behindDoc="1" locked="0" layoutInCell="1" allowOverlap="1" wp14:anchorId="0F05365A" wp14:editId="5602DF41">
                <wp:simplePos x="0" y="0"/>
                <wp:positionH relativeFrom="page">
                  <wp:posOffset>1574291</wp:posOffset>
                </wp:positionH>
                <wp:positionV relativeFrom="paragraph">
                  <wp:posOffset>242621</wp:posOffset>
                </wp:positionV>
                <wp:extent cx="5130800" cy="1999614"/>
                <wp:effectExtent l="0" t="0" r="0" b="0"/>
                <wp:wrapTopAndBottom/>
                <wp:docPr id="1526" name="Group 1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1999614"/>
                          <a:chOff x="0" y="0"/>
                          <a:chExt cx="5130800" cy="1999614"/>
                        </a:xfrm>
                      </wpg:grpSpPr>
                      <wps:wsp>
                        <wps:cNvPr id="1527" name="Graphic 1527"/>
                        <wps:cNvSpPr/>
                        <wps:spPr>
                          <a:xfrm>
                            <a:off x="1815172" y="233540"/>
                            <a:ext cx="3153410" cy="1417320"/>
                          </a:xfrm>
                          <a:custGeom>
                            <a:avLst/>
                            <a:gdLst/>
                            <a:ahLst/>
                            <a:cxnLst/>
                            <a:rect l="l" t="t" r="r" b="b"/>
                            <a:pathLst>
                              <a:path w="3153410" h="1417320">
                                <a:moveTo>
                                  <a:pt x="0" y="0"/>
                                </a:moveTo>
                                <a:lnTo>
                                  <a:pt x="3153156" y="0"/>
                                </a:lnTo>
                                <a:lnTo>
                                  <a:pt x="3153156" y="1416888"/>
                                </a:lnTo>
                                <a:lnTo>
                                  <a:pt x="0" y="1416888"/>
                                </a:lnTo>
                                <a:lnTo>
                                  <a:pt x="0" y="0"/>
                                </a:lnTo>
                                <a:close/>
                              </a:path>
                            </a:pathLst>
                          </a:custGeom>
                          <a:ln w="4762">
                            <a:solidFill>
                              <a:srgbClr val="010101"/>
                            </a:solidFill>
                            <a:prstDash val="solid"/>
                          </a:ln>
                        </wps:spPr>
                        <wps:bodyPr wrap="square" lIns="0" tIns="0" rIns="0" bIns="0" rtlCol="0">
                          <a:prstTxWarp prst="textNoShape">
                            <a:avLst/>
                          </a:prstTxWarp>
                          <a:noAutofit/>
                        </wps:bodyPr>
                      </wps:wsp>
                      <wps:wsp>
                        <wps:cNvPr id="1528" name="Graphic 1528"/>
                        <wps:cNvSpPr/>
                        <wps:spPr>
                          <a:xfrm>
                            <a:off x="2424531" y="543077"/>
                            <a:ext cx="1270" cy="453390"/>
                          </a:xfrm>
                          <a:custGeom>
                            <a:avLst/>
                            <a:gdLst/>
                            <a:ahLst/>
                            <a:cxnLst/>
                            <a:rect l="l" t="t" r="r" b="b"/>
                            <a:pathLst>
                              <a:path h="453390">
                                <a:moveTo>
                                  <a:pt x="0" y="335356"/>
                                </a:moveTo>
                                <a:lnTo>
                                  <a:pt x="0" y="453288"/>
                                </a:lnTo>
                              </a:path>
                              <a:path h="453390">
                                <a:moveTo>
                                  <a:pt x="0" y="0"/>
                                </a:moveTo>
                                <a:lnTo>
                                  <a:pt x="0" y="131470"/>
                                </a:lnTo>
                              </a:path>
                            </a:pathLst>
                          </a:custGeom>
                          <a:ln w="4762">
                            <a:solidFill>
                              <a:srgbClr val="010101"/>
                            </a:solidFill>
                            <a:prstDash val="solid"/>
                          </a:ln>
                        </wps:spPr>
                        <wps:bodyPr wrap="square" lIns="0" tIns="0" rIns="0" bIns="0" rtlCol="0">
                          <a:prstTxWarp prst="textNoShape">
                            <a:avLst/>
                          </a:prstTxWarp>
                          <a:noAutofit/>
                        </wps:bodyPr>
                      </wps:wsp>
                      <wps:wsp>
                        <wps:cNvPr id="1529" name="Graphic 1529"/>
                        <wps:cNvSpPr/>
                        <wps:spPr>
                          <a:xfrm>
                            <a:off x="2352459" y="539127"/>
                            <a:ext cx="894715" cy="668655"/>
                          </a:xfrm>
                          <a:custGeom>
                            <a:avLst/>
                            <a:gdLst/>
                            <a:ahLst/>
                            <a:cxnLst/>
                            <a:rect l="l" t="t" r="r" b="b"/>
                            <a:pathLst>
                              <a:path w="894715" h="668655">
                                <a:moveTo>
                                  <a:pt x="86487" y="457174"/>
                                </a:moveTo>
                                <a:lnTo>
                                  <a:pt x="85547" y="457428"/>
                                </a:lnTo>
                                <a:lnTo>
                                  <a:pt x="85547" y="456425"/>
                                </a:lnTo>
                                <a:lnTo>
                                  <a:pt x="81927" y="457314"/>
                                </a:lnTo>
                                <a:lnTo>
                                  <a:pt x="84010" y="457835"/>
                                </a:lnTo>
                                <a:lnTo>
                                  <a:pt x="82867" y="458127"/>
                                </a:lnTo>
                                <a:lnTo>
                                  <a:pt x="86487" y="459079"/>
                                </a:lnTo>
                                <a:lnTo>
                                  <a:pt x="86487" y="457174"/>
                                </a:lnTo>
                                <a:close/>
                              </a:path>
                              <a:path w="894715" h="668655">
                                <a:moveTo>
                                  <a:pt x="143903" y="0"/>
                                </a:moveTo>
                                <a:lnTo>
                                  <a:pt x="3657" y="0"/>
                                </a:lnTo>
                                <a:lnTo>
                                  <a:pt x="0" y="0"/>
                                </a:lnTo>
                                <a:lnTo>
                                  <a:pt x="0" y="7277"/>
                                </a:lnTo>
                                <a:lnTo>
                                  <a:pt x="3619" y="7277"/>
                                </a:lnTo>
                                <a:lnTo>
                                  <a:pt x="143903" y="7277"/>
                                </a:lnTo>
                                <a:lnTo>
                                  <a:pt x="143903" y="0"/>
                                </a:lnTo>
                                <a:close/>
                              </a:path>
                              <a:path w="894715" h="668655">
                                <a:moveTo>
                                  <a:pt x="894651" y="456425"/>
                                </a:moveTo>
                                <a:lnTo>
                                  <a:pt x="617778" y="248640"/>
                                </a:lnTo>
                                <a:lnTo>
                                  <a:pt x="611378" y="244081"/>
                                </a:lnTo>
                                <a:lnTo>
                                  <a:pt x="611378" y="661301"/>
                                </a:lnTo>
                                <a:lnTo>
                                  <a:pt x="613156" y="658507"/>
                                </a:lnTo>
                                <a:lnTo>
                                  <a:pt x="618617" y="654418"/>
                                </a:lnTo>
                                <a:lnTo>
                                  <a:pt x="618617" y="258165"/>
                                </a:lnTo>
                                <a:lnTo>
                                  <a:pt x="882853" y="456349"/>
                                </a:lnTo>
                                <a:lnTo>
                                  <a:pt x="618617" y="654418"/>
                                </a:lnTo>
                                <a:lnTo>
                                  <a:pt x="618617" y="661301"/>
                                </a:lnTo>
                                <a:lnTo>
                                  <a:pt x="611378" y="661301"/>
                                </a:lnTo>
                                <a:lnTo>
                                  <a:pt x="611378" y="668540"/>
                                </a:lnTo>
                                <a:lnTo>
                                  <a:pt x="617728" y="663968"/>
                                </a:lnTo>
                                <a:lnTo>
                                  <a:pt x="891044" y="459105"/>
                                </a:lnTo>
                                <a:lnTo>
                                  <a:pt x="894651" y="456425"/>
                                </a:lnTo>
                                <a:close/>
                              </a:path>
                            </a:pathLst>
                          </a:custGeom>
                          <a:solidFill>
                            <a:srgbClr val="020202"/>
                          </a:solidFill>
                        </wps:spPr>
                        <wps:bodyPr wrap="square" lIns="0" tIns="0" rIns="0" bIns="0" rtlCol="0">
                          <a:prstTxWarp prst="textNoShape">
                            <a:avLst/>
                          </a:prstTxWarp>
                          <a:noAutofit/>
                        </wps:bodyPr>
                      </wps:wsp>
                      <pic:pic xmlns:pic="http://schemas.openxmlformats.org/drawingml/2006/picture">
                        <pic:nvPicPr>
                          <pic:cNvPr id="1530" name="Image 1530"/>
                          <pic:cNvPicPr/>
                        </pic:nvPicPr>
                        <pic:blipFill>
                          <a:blip r:embed="rId230" cstate="print"/>
                          <a:stretch>
                            <a:fillRect/>
                          </a:stretch>
                        </pic:blipFill>
                        <pic:spPr>
                          <a:xfrm>
                            <a:off x="2971101" y="942657"/>
                            <a:ext cx="201028" cy="111112"/>
                          </a:xfrm>
                          <a:prstGeom prst="rect">
                            <a:avLst/>
                          </a:prstGeom>
                        </pic:spPr>
                      </pic:pic>
                      <wps:wsp>
                        <wps:cNvPr id="1531" name="Graphic 1531"/>
                        <wps:cNvSpPr/>
                        <wps:spPr>
                          <a:xfrm>
                            <a:off x="3231807" y="996480"/>
                            <a:ext cx="1519555" cy="1270"/>
                          </a:xfrm>
                          <a:custGeom>
                            <a:avLst/>
                            <a:gdLst/>
                            <a:ahLst/>
                            <a:cxnLst/>
                            <a:rect l="l" t="t" r="r" b="b"/>
                            <a:pathLst>
                              <a:path w="1519555">
                                <a:moveTo>
                                  <a:pt x="0" y="0"/>
                                </a:moveTo>
                                <a:lnTo>
                                  <a:pt x="159842" y="0"/>
                                </a:lnTo>
                              </a:path>
                              <a:path w="1519555">
                                <a:moveTo>
                                  <a:pt x="723519" y="0"/>
                                </a:moveTo>
                                <a:lnTo>
                                  <a:pt x="1519491" y="0"/>
                                </a:lnTo>
                              </a:path>
                            </a:pathLst>
                          </a:custGeom>
                          <a:ln w="4762">
                            <a:solidFill>
                              <a:srgbClr val="1E191A"/>
                            </a:solidFill>
                            <a:prstDash val="solid"/>
                          </a:ln>
                        </wps:spPr>
                        <wps:bodyPr wrap="square" lIns="0" tIns="0" rIns="0" bIns="0" rtlCol="0">
                          <a:prstTxWarp prst="textNoShape">
                            <a:avLst/>
                          </a:prstTxWarp>
                          <a:noAutofit/>
                        </wps:bodyPr>
                      </wps:wsp>
                      <wps:wsp>
                        <wps:cNvPr id="1532" name="Graphic 1532"/>
                        <wps:cNvSpPr/>
                        <wps:spPr>
                          <a:xfrm>
                            <a:off x="4745431" y="976350"/>
                            <a:ext cx="34925" cy="40640"/>
                          </a:xfrm>
                          <a:custGeom>
                            <a:avLst/>
                            <a:gdLst/>
                            <a:ahLst/>
                            <a:cxnLst/>
                            <a:rect l="l" t="t" r="r" b="b"/>
                            <a:pathLst>
                              <a:path w="34925" h="40640">
                                <a:moveTo>
                                  <a:pt x="0" y="0"/>
                                </a:moveTo>
                                <a:lnTo>
                                  <a:pt x="0" y="40385"/>
                                </a:lnTo>
                                <a:lnTo>
                                  <a:pt x="34925" y="20192"/>
                                </a:lnTo>
                                <a:lnTo>
                                  <a:pt x="0" y="0"/>
                                </a:lnTo>
                                <a:close/>
                              </a:path>
                            </a:pathLst>
                          </a:custGeom>
                          <a:solidFill>
                            <a:srgbClr val="1E191A"/>
                          </a:solidFill>
                        </wps:spPr>
                        <wps:bodyPr wrap="square" lIns="0" tIns="0" rIns="0" bIns="0" rtlCol="0">
                          <a:prstTxWarp prst="textNoShape">
                            <a:avLst/>
                          </a:prstTxWarp>
                          <a:noAutofit/>
                        </wps:bodyPr>
                      </wps:wsp>
                      <wps:wsp>
                        <wps:cNvPr id="1533" name="Graphic 1533"/>
                        <wps:cNvSpPr/>
                        <wps:spPr>
                          <a:xfrm>
                            <a:off x="3391649" y="771144"/>
                            <a:ext cx="563880" cy="439420"/>
                          </a:xfrm>
                          <a:custGeom>
                            <a:avLst/>
                            <a:gdLst/>
                            <a:ahLst/>
                            <a:cxnLst/>
                            <a:rect l="l" t="t" r="r" b="b"/>
                            <a:pathLst>
                              <a:path w="563880" h="439420">
                                <a:moveTo>
                                  <a:pt x="0" y="0"/>
                                </a:moveTo>
                                <a:lnTo>
                                  <a:pt x="563676" y="0"/>
                                </a:lnTo>
                                <a:lnTo>
                                  <a:pt x="563676" y="438823"/>
                                </a:lnTo>
                                <a:lnTo>
                                  <a:pt x="0" y="438823"/>
                                </a:lnTo>
                                <a:lnTo>
                                  <a:pt x="0" y="0"/>
                                </a:lnTo>
                                <a:close/>
                              </a:path>
                            </a:pathLst>
                          </a:custGeom>
                          <a:ln w="4762">
                            <a:solidFill>
                              <a:srgbClr val="1E191A"/>
                            </a:solidFill>
                            <a:prstDash val="solid"/>
                          </a:ln>
                        </wps:spPr>
                        <wps:bodyPr wrap="square" lIns="0" tIns="0" rIns="0" bIns="0" rtlCol="0">
                          <a:prstTxWarp prst="textNoShape">
                            <a:avLst/>
                          </a:prstTxWarp>
                          <a:noAutofit/>
                        </wps:bodyPr>
                      </wps:wsp>
                      <wps:wsp>
                        <wps:cNvPr id="1534" name="Graphic 1534"/>
                        <wps:cNvSpPr/>
                        <wps:spPr>
                          <a:xfrm>
                            <a:off x="2390368" y="674547"/>
                            <a:ext cx="67945" cy="204470"/>
                          </a:xfrm>
                          <a:custGeom>
                            <a:avLst/>
                            <a:gdLst/>
                            <a:ahLst/>
                            <a:cxnLst/>
                            <a:rect l="l" t="t" r="r" b="b"/>
                            <a:pathLst>
                              <a:path w="67945" h="204470">
                                <a:moveTo>
                                  <a:pt x="0" y="0"/>
                                </a:moveTo>
                                <a:lnTo>
                                  <a:pt x="67947" y="0"/>
                                </a:lnTo>
                                <a:lnTo>
                                  <a:pt x="67947" y="203885"/>
                                </a:lnTo>
                                <a:lnTo>
                                  <a:pt x="0" y="203885"/>
                                </a:lnTo>
                                <a:lnTo>
                                  <a:pt x="0" y="0"/>
                                </a:lnTo>
                                <a:close/>
                              </a:path>
                            </a:pathLst>
                          </a:custGeom>
                          <a:ln w="4762">
                            <a:solidFill>
                              <a:srgbClr val="010101"/>
                            </a:solidFill>
                            <a:prstDash val="solid"/>
                          </a:ln>
                        </wps:spPr>
                        <wps:bodyPr wrap="square" lIns="0" tIns="0" rIns="0" bIns="0" rtlCol="0">
                          <a:prstTxWarp prst="textNoShape">
                            <a:avLst/>
                          </a:prstTxWarp>
                          <a:noAutofit/>
                        </wps:bodyPr>
                      </wps:wsp>
                      <wps:wsp>
                        <wps:cNvPr id="1535" name="Graphic 1535"/>
                        <wps:cNvSpPr/>
                        <wps:spPr>
                          <a:xfrm>
                            <a:off x="1885378" y="997077"/>
                            <a:ext cx="1086485" cy="1270"/>
                          </a:xfrm>
                          <a:custGeom>
                            <a:avLst/>
                            <a:gdLst/>
                            <a:ahLst/>
                            <a:cxnLst/>
                            <a:rect l="l" t="t" r="r" b="b"/>
                            <a:pathLst>
                              <a:path w="1086485">
                                <a:moveTo>
                                  <a:pt x="0" y="0"/>
                                </a:moveTo>
                                <a:lnTo>
                                  <a:pt x="1085862" y="0"/>
                                </a:lnTo>
                              </a:path>
                            </a:pathLst>
                          </a:custGeom>
                          <a:ln w="4762">
                            <a:solidFill>
                              <a:srgbClr val="1E191A"/>
                            </a:solidFill>
                            <a:prstDash val="solid"/>
                          </a:ln>
                        </wps:spPr>
                        <wps:bodyPr wrap="square" lIns="0" tIns="0" rIns="0" bIns="0" rtlCol="0">
                          <a:prstTxWarp prst="textNoShape">
                            <a:avLst/>
                          </a:prstTxWarp>
                          <a:noAutofit/>
                        </wps:bodyPr>
                      </wps:wsp>
                      <wps:wsp>
                        <wps:cNvPr id="1536" name="Graphic 1536"/>
                        <wps:cNvSpPr/>
                        <wps:spPr>
                          <a:xfrm>
                            <a:off x="1740306" y="925118"/>
                            <a:ext cx="145415" cy="145415"/>
                          </a:xfrm>
                          <a:custGeom>
                            <a:avLst/>
                            <a:gdLst/>
                            <a:ahLst/>
                            <a:cxnLst/>
                            <a:rect l="l" t="t" r="r" b="b"/>
                            <a:pathLst>
                              <a:path w="145415" h="145415">
                                <a:moveTo>
                                  <a:pt x="145072" y="0"/>
                                </a:moveTo>
                                <a:lnTo>
                                  <a:pt x="0" y="0"/>
                                </a:lnTo>
                                <a:lnTo>
                                  <a:pt x="0" y="145072"/>
                                </a:lnTo>
                                <a:lnTo>
                                  <a:pt x="145072" y="145072"/>
                                </a:lnTo>
                                <a:lnTo>
                                  <a:pt x="145072" y="0"/>
                                </a:lnTo>
                                <a:close/>
                              </a:path>
                            </a:pathLst>
                          </a:custGeom>
                          <a:solidFill>
                            <a:srgbClr val="FFFFFF"/>
                          </a:solidFill>
                        </wps:spPr>
                        <wps:bodyPr wrap="square" lIns="0" tIns="0" rIns="0" bIns="0" rtlCol="0">
                          <a:prstTxWarp prst="textNoShape">
                            <a:avLst/>
                          </a:prstTxWarp>
                          <a:noAutofit/>
                        </wps:bodyPr>
                      </wps:wsp>
                      <wps:wsp>
                        <wps:cNvPr id="1537" name="Graphic 1537"/>
                        <wps:cNvSpPr/>
                        <wps:spPr>
                          <a:xfrm>
                            <a:off x="1740306" y="925106"/>
                            <a:ext cx="145415" cy="145415"/>
                          </a:xfrm>
                          <a:custGeom>
                            <a:avLst/>
                            <a:gdLst/>
                            <a:ahLst/>
                            <a:cxnLst/>
                            <a:rect l="l" t="t" r="r" b="b"/>
                            <a:pathLst>
                              <a:path w="145415" h="145415">
                                <a:moveTo>
                                  <a:pt x="0" y="0"/>
                                </a:moveTo>
                                <a:lnTo>
                                  <a:pt x="145072" y="0"/>
                                </a:lnTo>
                                <a:lnTo>
                                  <a:pt x="145072" y="145072"/>
                                </a:lnTo>
                                <a:lnTo>
                                  <a:pt x="0" y="145072"/>
                                </a:lnTo>
                                <a:lnTo>
                                  <a:pt x="0" y="0"/>
                                </a:lnTo>
                                <a:close/>
                              </a:path>
                            </a:pathLst>
                          </a:custGeom>
                          <a:ln w="4762">
                            <a:solidFill>
                              <a:srgbClr val="010101"/>
                            </a:solidFill>
                            <a:prstDash val="solid"/>
                          </a:ln>
                        </wps:spPr>
                        <wps:bodyPr wrap="square" lIns="0" tIns="0" rIns="0" bIns="0" rtlCol="0">
                          <a:prstTxWarp prst="textNoShape">
                            <a:avLst/>
                          </a:prstTxWarp>
                          <a:noAutofit/>
                        </wps:bodyPr>
                      </wps:wsp>
                      <wps:wsp>
                        <wps:cNvPr id="1538" name="Graphic 1538"/>
                        <wps:cNvSpPr/>
                        <wps:spPr>
                          <a:xfrm>
                            <a:off x="800912" y="1345247"/>
                            <a:ext cx="243204" cy="1270"/>
                          </a:xfrm>
                          <a:custGeom>
                            <a:avLst/>
                            <a:gdLst/>
                            <a:ahLst/>
                            <a:cxnLst/>
                            <a:rect l="l" t="t" r="r" b="b"/>
                            <a:pathLst>
                              <a:path w="243204">
                                <a:moveTo>
                                  <a:pt x="0" y="0"/>
                                </a:moveTo>
                                <a:lnTo>
                                  <a:pt x="242963" y="0"/>
                                </a:lnTo>
                              </a:path>
                            </a:pathLst>
                          </a:custGeom>
                          <a:ln w="4762">
                            <a:solidFill>
                              <a:srgbClr val="010101"/>
                            </a:solidFill>
                            <a:prstDash val="solid"/>
                          </a:ln>
                        </wps:spPr>
                        <wps:bodyPr wrap="square" lIns="0" tIns="0" rIns="0" bIns="0" rtlCol="0">
                          <a:prstTxWarp prst="textNoShape">
                            <a:avLst/>
                          </a:prstTxWarp>
                          <a:noAutofit/>
                        </wps:bodyPr>
                      </wps:wsp>
                      <wps:wsp>
                        <wps:cNvPr id="1539" name="Graphic 1539"/>
                        <wps:cNvSpPr/>
                        <wps:spPr>
                          <a:xfrm>
                            <a:off x="910336" y="1478927"/>
                            <a:ext cx="24765" cy="1270"/>
                          </a:xfrm>
                          <a:custGeom>
                            <a:avLst/>
                            <a:gdLst/>
                            <a:ahLst/>
                            <a:cxnLst/>
                            <a:rect l="l" t="t" r="r" b="b"/>
                            <a:pathLst>
                              <a:path w="24765">
                                <a:moveTo>
                                  <a:pt x="0" y="0"/>
                                </a:moveTo>
                                <a:lnTo>
                                  <a:pt x="24257" y="0"/>
                                </a:lnTo>
                              </a:path>
                            </a:pathLst>
                          </a:custGeom>
                          <a:ln w="4762">
                            <a:solidFill>
                              <a:srgbClr val="010101"/>
                            </a:solidFill>
                            <a:prstDash val="solid"/>
                          </a:ln>
                        </wps:spPr>
                        <wps:bodyPr wrap="square" lIns="0" tIns="0" rIns="0" bIns="0" rtlCol="0">
                          <a:prstTxWarp prst="textNoShape">
                            <a:avLst/>
                          </a:prstTxWarp>
                          <a:noAutofit/>
                        </wps:bodyPr>
                      </wps:wsp>
                      <wps:wsp>
                        <wps:cNvPr id="1540" name="Graphic 1540"/>
                        <wps:cNvSpPr/>
                        <wps:spPr>
                          <a:xfrm>
                            <a:off x="849502" y="1411401"/>
                            <a:ext cx="146050" cy="1270"/>
                          </a:xfrm>
                          <a:custGeom>
                            <a:avLst/>
                            <a:gdLst/>
                            <a:ahLst/>
                            <a:cxnLst/>
                            <a:rect l="l" t="t" r="r" b="b"/>
                            <a:pathLst>
                              <a:path w="146050">
                                <a:moveTo>
                                  <a:pt x="0" y="0"/>
                                </a:moveTo>
                                <a:lnTo>
                                  <a:pt x="145669" y="0"/>
                                </a:lnTo>
                              </a:path>
                            </a:pathLst>
                          </a:custGeom>
                          <a:ln w="4762">
                            <a:solidFill>
                              <a:srgbClr val="010101"/>
                            </a:solidFill>
                            <a:prstDash val="solid"/>
                          </a:ln>
                        </wps:spPr>
                        <wps:bodyPr wrap="square" lIns="0" tIns="0" rIns="0" bIns="0" rtlCol="0">
                          <a:prstTxWarp prst="textNoShape">
                            <a:avLst/>
                          </a:prstTxWarp>
                          <a:noAutofit/>
                        </wps:bodyPr>
                      </wps:wsp>
                      <wps:wsp>
                        <wps:cNvPr id="1541" name="Graphic 1541"/>
                        <wps:cNvSpPr/>
                        <wps:spPr>
                          <a:xfrm>
                            <a:off x="922375" y="1241412"/>
                            <a:ext cx="1270" cy="97155"/>
                          </a:xfrm>
                          <a:custGeom>
                            <a:avLst/>
                            <a:gdLst/>
                            <a:ahLst/>
                            <a:cxnLst/>
                            <a:rect l="l" t="t" r="r" b="b"/>
                            <a:pathLst>
                              <a:path h="97155">
                                <a:moveTo>
                                  <a:pt x="0" y="0"/>
                                </a:moveTo>
                                <a:lnTo>
                                  <a:pt x="0" y="97155"/>
                                </a:lnTo>
                              </a:path>
                            </a:pathLst>
                          </a:custGeom>
                          <a:ln w="4762">
                            <a:solidFill>
                              <a:srgbClr val="010101"/>
                            </a:solidFill>
                            <a:prstDash val="solid"/>
                          </a:ln>
                        </wps:spPr>
                        <wps:bodyPr wrap="square" lIns="0" tIns="0" rIns="0" bIns="0" rtlCol="0">
                          <a:prstTxWarp prst="textNoShape">
                            <a:avLst/>
                          </a:prstTxWarp>
                          <a:noAutofit/>
                        </wps:bodyPr>
                      </wps:wsp>
                      <wps:wsp>
                        <wps:cNvPr id="1542" name="Graphic 1542"/>
                        <wps:cNvSpPr/>
                        <wps:spPr>
                          <a:xfrm>
                            <a:off x="855395" y="1241399"/>
                            <a:ext cx="144780" cy="1270"/>
                          </a:xfrm>
                          <a:custGeom>
                            <a:avLst/>
                            <a:gdLst/>
                            <a:ahLst/>
                            <a:cxnLst/>
                            <a:rect l="l" t="t" r="r" b="b"/>
                            <a:pathLst>
                              <a:path w="144780">
                                <a:moveTo>
                                  <a:pt x="0" y="0"/>
                                </a:moveTo>
                                <a:lnTo>
                                  <a:pt x="144653" y="0"/>
                                </a:lnTo>
                              </a:path>
                            </a:pathLst>
                          </a:custGeom>
                          <a:ln w="4762">
                            <a:solidFill>
                              <a:srgbClr val="010101"/>
                            </a:solidFill>
                            <a:prstDash val="solid"/>
                          </a:ln>
                        </wps:spPr>
                        <wps:bodyPr wrap="square" lIns="0" tIns="0" rIns="0" bIns="0" rtlCol="0">
                          <a:prstTxWarp prst="textNoShape">
                            <a:avLst/>
                          </a:prstTxWarp>
                          <a:noAutofit/>
                        </wps:bodyPr>
                      </wps:wsp>
                      <wps:wsp>
                        <wps:cNvPr id="1543" name="Graphic 1543"/>
                        <wps:cNvSpPr/>
                        <wps:spPr>
                          <a:xfrm>
                            <a:off x="429221" y="1345260"/>
                            <a:ext cx="250190" cy="1270"/>
                          </a:xfrm>
                          <a:custGeom>
                            <a:avLst/>
                            <a:gdLst/>
                            <a:ahLst/>
                            <a:cxnLst/>
                            <a:rect l="l" t="t" r="r" b="b"/>
                            <a:pathLst>
                              <a:path w="250190">
                                <a:moveTo>
                                  <a:pt x="0" y="0"/>
                                </a:moveTo>
                                <a:lnTo>
                                  <a:pt x="249694" y="0"/>
                                </a:lnTo>
                              </a:path>
                            </a:pathLst>
                          </a:custGeom>
                          <a:ln w="4762">
                            <a:solidFill>
                              <a:srgbClr val="010101"/>
                            </a:solidFill>
                            <a:prstDash val="solid"/>
                          </a:ln>
                        </wps:spPr>
                        <wps:bodyPr wrap="square" lIns="0" tIns="0" rIns="0" bIns="0" rtlCol="0">
                          <a:prstTxWarp prst="textNoShape">
                            <a:avLst/>
                          </a:prstTxWarp>
                          <a:noAutofit/>
                        </wps:bodyPr>
                      </wps:wsp>
                      <wps:wsp>
                        <wps:cNvPr id="1544" name="Graphic 1544"/>
                        <wps:cNvSpPr/>
                        <wps:spPr>
                          <a:xfrm>
                            <a:off x="545439" y="1478927"/>
                            <a:ext cx="24765" cy="1270"/>
                          </a:xfrm>
                          <a:custGeom>
                            <a:avLst/>
                            <a:gdLst/>
                            <a:ahLst/>
                            <a:cxnLst/>
                            <a:rect l="l" t="t" r="r" b="b"/>
                            <a:pathLst>
                              <a:path w="24765">
                                <a:moveTo>
                                  <a:pt x="0" y="0"/>
                                </a:moveTo>
                                <a:lnTo>
                                  <a:pt x="24257" y="0"/>
                                </a:lnTo>
                              </a:path>
                            </a:pathLst>
                          </a:custGeom>
                          <a:ln w="4762">
                            <a:solidFill>
                              <a:srgbClr val="010101"/>
                            </a:solidFill>
                            <a:prstDash val="solid"/>
                          </a:ln>
                        </wps:spPr>
                        <wps:bodyPr wrap="square" lIns="0" tIns="0" rIns="0" bIns="0" rtlCol="0">
                          <a:prstTxWarp prst="textNoShape">
                            <a:avLst/>
                          </a:prstTxWarp>
                          <a:noAutofit/>
                        </wps:bodyPr>
                      </wps:wsp>
                      <wps:wsp>
                        <wps:cNvPr id="1545" name="Graphic 1545"/>
                        <wps:cNvSpPr/>
                        <wps:spPr>
                          <a:xfrm>
                            <a:off x="484606" y="1411401"/>
                            <a:ext cx="146050" cy="1270"/>
                          </a:xfrm>
                          <a:custGeom>
                            <a:avLst/>
                            <a:gdLst/>
                            <a:ahLst/>
                            <a:cxnLst/>
                            <a:rect l="l" t="t" r="r" b="b"/>
                            <a:pathLst>
                              <a:path w="146050">
                                <a:moveTo>
                                  <a:pt x="0" y="0"/>
                                </a:moveTo>
                                <a:lnTo>
                                  <a:pt x="145669" y="0"/>
                                </a:lnTo>
                              </a:path>
                            </a:pathLst>
                          </a:custGeom>
                          <a:ln w="4762">
                            <a:solidFill>
                              <a:srgbClr val="010101"/>
                            </a:solidFill>
                            <a:prstDash val="solid"/>
                          </a:ln>
                        </wps:spPr>
                        <wps:bodyPr wrap="square" lIns="0" tIns="0" rIns="0" bIns="0" rtlCol="0">
                          <a:prstTxWarp prst="textNoShape">
                            <a:avLst/>
                          </a:prstTxWarp>
                          <a:noAutofit/>
                        </wps:bodyPr>
                      </wps:wsp>
                      <wps:wsp>
                        <wps:cNvPr id="1546" name="Graphic 1546"/>
                        <wps:cNvSpPr/>
                        <wps:spPr>
                          <a:xfrm>
                            <a:off x="963511" y="995552"/>
                            <a:ext cx="5080" cy="3175"/>
                          </a:xfrm>
                          <a:custGeom>
                            <a:avLst/>
                            <a:gdLst/>
                            <a:ahLst/>
                            <a:cxnLst/>
                            <a:rect l="l" t="t" r="r" b="b"/>
                            <a:pathLst>
                              <a:path w="5080" h="3175">
                                <a:moveTo>
                                  <a:pt x="4572" y="749"/>
                                </a:moveTo>
                                <a:lnTo>
                                  <a:pt x="3619" y="1003"/>
                                </a:lnTo>
                                <a:lnTo>
                                  <a:pt x="3619" y="0"/>
                                </a:lnTo>
                                <a:lnTo>
                                  <a:pt x="0" y="889"/>
                                </a:lnTo>
                                <a:lnTo>
                                  <a:pt x="2082" y="1409"/>
                                </a:lnTo>
                                <a:lnTo>
                                  <a:pt x="952" y="1701"/>
                                </a:lnTo>
                                <a:lnTo>
                                  <a:pt x="4572" y="2654"/>
                                </a:lnTo>
                                <a:lnTo>
                                  <a:pt x="4572" y="749"/>
                                </a:lnTo>
                                <a:close/>
                              </a:path>
                            </a:pathLst>
                          </a:custGeom>
                          <a:solidFill>
                            <a:srgbClr val="020202"/>
                          </a:solidFill>
                        </wps:spPr>
                        <wps:bodyPr wrap="square" lIns="0" tIns="0" rIns="0" bIns="0" rtlCol="0">
                          <a:prstTxWarp prst="textNoShape">
                            <a:avLst/>
                          </a:prstTxWarp>
                          <a:noAutofit/>
                        </wps:bodyPr>
                      </wps:wsp>
                      <wps:wsp>
                        <wps:cNvPr id="1547" name="Graphic 1547"/>
                        <wps:cNvSpPr/>
                        <wps:spPr>
                          <a:xfrm>
                            <a:off x="556755" y="997077"/>
                            <a:ext cx="1183005" cy="1270"/>
                          </a:xfrm>
                          <a:custGeom>
                            <a:avLst/>
                            <a:gdLst/>
                            <a:ahLst/>
                            <a:cxnLst/>
                            <a:rect l="l" t="t" r="r" b="b"/>
                            <a:pathLst>
                              <a:path w="1183005">
                                <a:moveTo>
                                  <a:pt x="0" y="0"/>
                                </a:moveTo>
                                <a:lnTo>
                                  <a:pt x="1182420" y="0"/>
                                </a:lnTo>
                              </a:path>
                            </a:pathLst>
                          </a:custGeom>
                          <a:ln w="4762">
                            <a:solidFill>
                              <a:srgbClr val="1E191A"/>
                            </a:solidFill>
                            <a:prstDash val="solid"/>
                          </a:ln>
                        </wps:spPr>
                        <wps:bodyPr wrap="square" lIns="0" tIns="0" rIns="0" bIns="0" rtlCol="0">
                          <a:prstTxWarp prst="textNoShape">
                            <a:avLst/>
                          </a:prstTxWarp>
                          <a:noAutofit/>
                        </wps:bodyPr>
                      </wps:wsp>
                      <wps:wsp>
                        <wps:cNvPr id="1548" name="Graphic 1548"/>
                        <wps:cNvSpPr/>
                        <wps:spPr>
                          <a:xfrm>
                            <a:off x="553427" y="995425"/>
                            <a:ext cx="1270" cy="131445"/>
                          </a:xfrm>
                          <a:custGeom>
                            <a:avLst/>
                            <a:gdLst/>
                            <a:ahLst/>
                            <a:cxnLst/>
                            <a:rect l="l" t="t" r="r" b="b"/>
                            <a:pathLst>
                              <a:path h="131445">
                                <a:moveTo>
                                  <a:pt x="0" y="0"/>
                                </a:moveTo>
                                <a:lnTo>
                                  <a:pt x="0" y="130937"/>
                                </a:lnTo>
                              </a:path>
                            </a:pathLst>
                          </a:custGeom>
                          <a:ln w="4762">
                            <a:solidFill>
                              <a:srgbClr val="010101"/>
                            </a:solidFill>
                            <a:prstDash val="solid"/>
                          </a:ln>
                        </wps:spPr>
                        <wps:bodyPr wrap="square" lIns="0" tIns="0" rIns="0" bIns="0" rtlCol="0">
                          <a:prstTxWarp prst="textNoShape">
                            <a:avLst/>
                          </a:prstTxWarp>
                          <a:noAutofit/>
                        </wps:bodyPr>
                      </wps:wsp>
                      <wps:wsp>
                        <wps:cNvPr id="1549" name="Graphic 1549"/>
                        <wps:cNvSpPr/>
                        <wps:spPr>
                          <a:xfrm>
                            <a:off x="553427" y="1238872"/>
                            <a:ext cx="1270" cy="100330"/>
                          </a:xfrm>
                          <a:custGeom>
                            <a:avLst/>
                            <a:gdLst/>
                            <a:ahLst/>
                            <a:cxnLst/>
                            <a:rect l="l" t="t" r="r" b="b"/>
                            <a:pathLst>
                              <a:path h="100330">
                                <a:moveTo>
                                  <a:pt x="0" y="0"/>
                                </a:moveTo>
                                <a:lnTo>
                                  <a:pt x="0" y="100076"/>
                                </a:lnTo>
                              </a:path>
                            </a:pathLst>
                          </a:custGeom>
                          <a:ln w="4762">
                            <a:solidFill>
                              <a:srgbClr val="010101"/>
                            </a:solidFill>
                            <a:prstDash val="solid"/>
                          </a:ln>
                        </wps:spPr>
                        <wps:bodyPr wrap="square" lIns="0" tIns="0" rIns="0" bIns="0" rtlCol="0">
                          <a:prstTxWarp prst="textNoShape">
                            <a:avLst/>
                          </a:prstTxWarp>
                          <a:noAutofit/>
                        </wps:bodyPr>
                      </wps:wsp>
                      <wps:wsp>
                        <wps:cNvPr id="1550" name="Graphic 1550"/>
                        <wps:cNvSpPr/>
                        <wps:spPr>
                          <a:xfrm>
                            <a:off x="535457" y="1234109"/>
                            <a:ext cx="35560" cy="29845"/>
                          </a:xfrm>
                          <a:custGeom>
                            <a:avLst/>
                            <a:gdLst/>
                            <a:ahLst/>
                            <a:cxnLst/>
                            <a:rect l="l" t="t" r="r" b="b"/>
                            <a:pathLst>
                              <a:path w="35560" h="29845">
                                <a:moveTo>
                                  <a:pt x="17652" y="0"/>
                                </a:moveTo>
                                <a:lnTo>
                                  <a:pt x="11048" y="1016"/>
                                </a:lnTo>
                                <a:lnTo>
                                  <a:pt x="5206" y="4191"/>
                                </a:lnTo>
                                <a:lnTo>
                                  <a:pt x="1269" y="9144"/>
                                </a:lnTo>
                                <a:lnTo>
                                  <a:pt x="0" y="14605"/>
                                </a:lnTo>
                                <a:lnTo>
                                  <a:pt x="1269" y="20193"/>
                                </a:lnTo>
                                <a:lnTo>
                                  <a:pt x="5206" y="25019"/>
                                </a:lnTo>
                                <a:lnTo>
                                  <a:pt x="11048" y="28321"/>
                                </a:lnTo>
                                <a:lnTo>
                                  <a:pt x="17652" y="29337"/>
                                </a:lnTo>
                                <a:lnTo>
                                  <a:pt x="24383" y="28321"/>
                                </a:lnTo>
                                <a:lnTo>
                                  <a:pt x="30225" y="25019"/>
                                </a:lnTo>
                                <a:lnTo>
                                  <a:pt x="34162" y="20193"/>
                                </a:lnTo>
                                <a:lnTo>
                                  <a:pt x="35432" y="14605"/>
                                </a:lnTo>
                                <a:lnTo>
                                  <a:pt x="34162" y="9144"/>
                                </a:lnTo>
                                <a:lnTo>
                                  <a:pt x="30225" y="4191"/>
                                </a:lnTo>
                                <a:lnTo>
                                  <a:pt x="24383" y="1016"/>
                                </a:lnTo>
                                <a:lnTo>
                                  <a:pt x="17652" y="0"/>
                                </a:lnTo>
                                <a:close/>
                              </a:path>
                            </a:pathLst>
                          </a:custGeom>
                          <a:solidFill>
                            <a:srgbClr val="FFFFFF"/>
                          </a:solidFill>
                        </wps:spPr>
                        <wps:bodyPr wrap="square" lIns="0" tIns="0" rIns="0" bIns="0" rtlCol="0">
                          <a:prstTxWarp prst="textNoShape">
                            <a:avLst/>
                          </a:prstTxWarp>
                          <a:noAutofit/>
                        </wps:bodyPr>
                      </wps:wsp>
                      <wps:wsp>
                        <wps:cNvPr id="1551" name="Graphic 1551"/>
                        <wps:cNvSpPr/>
                        <wps:spPr>
                          <a:xfrm>
                            <a:off x="535457" y="1234109"/>
                            <a:ext cx="35560" cy="29845"/>
                          </a:xfrm>
                          <a:custGeom>
                            <a:avLst/>
                            <a:gdLst/>
                            <a:ahLst/>
                            <a:cxnLst/>
                            <a:rect l="l" t="t" r="r" b="b"/>
                            <a:pathLst>
                              <a:path w="35560" h="29845">
                                <a:moveTo>
                                  <a:pt x="5206" y="25019"/>
                                </a:moveTo>
                                <a:lnTo>
                                  <a:pt x="1269" y="20193"/>
                                </a:lnTo>
                                <a:lnTo>
                                  <a:pt x="0" y="14605"/>
                                </a:lnTo>
                                <a:lnTo>
                                  <a:pt x="1269" y="9144"/>
                                </a:lnTo>
                                <a:lnTo>
                                  <a:pt x="5206" y="4191"/>
                                </a:lnTo>
                                <a:lnTo>
                                  <a:pt x="11048" y="1016"/>
                                </a:lnTo>
                                <a:lnTo>
                                  <a:pt x="17652" y="0"/>
                                </a:lnTo>
                                <a:lnTo>
                                  <a:pt x="24383" y="1016"/>
                                </a:lnTo>
                                <a:lnTo>
                                  <a:pt x="30225" y="4191"/>
                                </a:lnTo>
                                <a:lnTo>
                                  <a:pt x="34162" y="9144"/>
                                </a:lnTo>
                                <a:lnTo>
                                  <a:pt x="35432" y="14605"/>
                                </a:lnTo>
                                <a:lnTo>
                                  <a:pt x="34162" y="20193"/>
                                </a:lnTo>
                                <a:lnTo>
                                  <a:pt x="30225" y="25019"/>
                                </a:lnTo>
                                <a:lnTo>
                                  <a:pt x="24383" y="28321"/>
                                </a:lnTo>
                                <a:lnTo>
                                  <a:pt x="17652" y="29337"/>
                                </a:lnTo>
                                <a:lnTo>
                                  <a:pt x="11048" y="28321"/>
                                </a:lnTo>
                                <a:lnTo>
                                  <a:pt x="5206" y="25019"/>
                                </a:lnTo>
                                <a:close/>
                              </a:path>
                            </a:pathLst>
                          </a:custGeom>
                          <a:ln w="4762">
                            <a:solidFill>
                              <a:srgbClr val="010101"/>
                            </a:solidFill>
                            <a:prstDash val="solid"/>
                          </a:ln>
                        </wps:spPr>
                        <wps:bodyPr wrap="square" lIns="0" tIns="0" rIns="0" bIns="0" rtlCol="0">
                          <a:prstTxWarp prst="textNoShape">
                            <a:avLst/>
                          </a:prstTxWarp>
                          <a:noAutofit/>
                        </wps:bodyPr>
                      </wps:wsp>
                      <wps:wsp>
                        <wps:cNvPr id="1552" name="Graphic 1552"/>
                        <wps:cNvSpPr/>
                        <wps:spPr>
                          <a:xfrm>
                            <a:off x="535457" y="1111923"/>
                            <a:ext cx="35560" cy="29845"/>
                          </a:xfrm>
                          <a:custGeom>
                            <a:avLst/>
                            <a:gdLst/>
                            <a:ahLst/>
                            <a:cxnLst/>
                            <a:rect l="l" t="t" r="r" b="b"/>
                            <a:pathLst>
                              <a:path w="35560" h="29845">
                                <a:moveTo>
                                  <a:pt x="17652" y="0"/>
                                </a:moveTo>
                                <a:lnTo>
                                  <a:pt x="11048" y="1016"/>
                                </a:lnTo>
                                <a:lnTo>
                                  <a:pt x="5206" y="4191"/>
                                </a:lnTo>
                                <a:lnTo>
                                  <a:pt x="1269" y="9144"/>
                                </a:lnTo>
                                <a:lnTo>
                                  <a:pt x="0" y="14605"/>
                                </a:lnTo>
                                <a:lnTo>
                                  <a:pt x="1269" y="20193"/>
                                </a:lnTo>
                                <a:lnTo>
                                  <a:pt x="5206" y="25019"/>
                                </a:lnTo>
                                <a:lnTo>
                                  <a:pt x="11048" y="28321"/>
                                </a:lnTo>
                                <a:lnTo>
                                  <a:pt x="17652" y="29337"/>
                                </a:lnTo>
                                <a:lnTo>
                                  <a:pt x="24383" y="28321"/>
                                </a:lnTo>
                                <a:lnTo>
                                  <a:pt x="30225" y="25019"/>
                                </a:lnTo>
                                <a:lnTo>
                                  <a:pt x="34162" y="20193"/>
                                </a:lnTo>
                                <a:lnTo>
                                  <a:pt x="35432" y="14605"/>
                                </a:lnTo>
                                <a:lnTo>
                                  <a:pt x="34162" y="9144"/>
                                </a:lnTo>
                                <a:lnTo>
                                  <a:pt x="30225" y="4191"/>
                                </a:lnTo>
                                <a:lnTo>
                                  <a:pt x="24383" y="1016"/>
                                </a:lnTo>
                                <a:lnTo>
                                  <a:pt x="17652" y="0"/>
                                </a:lnTo>
                                <a:close/>
                              </a:path>
                            </a:pathLst>
                          </a:custGeom>
                          <a:solidFill>
                            <a:srgbClr val="FFFFFF"/>
                          </a:solidFill>
                        </wps:spPr>
                        <wps:bodyPr wrap="square" lIns="0" tIns="0" rIns="0" bIns="0" rtlCol="0">
                          <a:prstTxWarp prst="textNoShape">
                            <a:avLst/>
                          </a:prstTxWarp>
                          <a:noAutofit/>
                        </wps:bodyPr>
                      </wps:wsp>
                      <wps:wsp>
                        <wps:cNvPr id="1553" name="Graphic 1553"/>
                        <wps:cNvSpPr/>
                        <wps:spPr>
                          <a:xfrm>
                            <a:off x="535457" y="1111923"/>
                            <a:ext cx="35560" cy="29845"/>
                          </a:xfrm>
                          <a:custGeom>
                            <a:avLst/>
                            <a:gdLst/>
                            <a:ahLst/>
                            <a:cxnLst/>
                            <a:rect l="l" t="t" r="r" b="b"/>
                            <a:pathLst>
                              <a:path w="35560" h="29845">
                                <a:moveTo>
                                  <a:pt x="5206" y="25019"/>
                                </a:moveTo>
                                <a:lnTo>
                                  <a:pt x="1269" y="20193"/>
                                </a:lnTo>
                                <a:lnTo>
                                  <a:pt x="0" y="14605"/>
                                </a:lnTo>
                                <a:lnTo>
                                  <a:pt x="1269" y="9144"/>
                                </a:lnTo>
                                <a:lnTo>
                                  <a:pt x="5206" y="4191"/>
                                </a:lnTo>
                                <a:lnTo>
                                  <a:pt x="11048" y="1016"/>
                                </a:lnTo>
                                <a:lnTo>
                                  <a:pt x="17652" y="0"/>
                                </a:lnTo>
                                <a:lnTo>
                                  <a:pt x="24383" y="1016"/>
                                </a:lnTo>
                                <a:lnTo>
                                  <a:pt x="30225" y="4191"/>
                                </a:lnTo>
                                <a:lnTo>
                                  <a:pt x="34162" y="9144"/>
                                </a:lnTo>
                                <a:lnTo>
                                  <a:pt x="35432" y="14605"/>
                                </a:lnTo>
                                <a:lnTo>
                                  <a:pt x="34162" y="20193"/>
                                </a:lnTo>
                                <a:lnTo>
                                  <a:pt x="30225" y="25019"/>
                                </a:lnTo>
                                <a:lnTo>
                                  <a:pt x="24383" y="28321"/>
                                </a:lnTo>
                                <a:lnTo>
                                  <a:pt x="17652" y="29337"/>
                                </a:lnTo>
                                <a:lnTo>
                                  <a:pt x="11048" y="28321"/>
                                </a:lnTo>
                                <a:lnTo>
                                  <a:pt x="5206" y="25019"/>
                                </a:lnTo>
                                <a:close/>
                              </a:path>
                            </a:pathLst>
                          </a:custGeom>
                          <a:ln w="4762">
                            <a:solidFill>
                              <a:srgbClr val="010101"/>
                            </a:solidFill>
                            <a:prstDash val="solid"/>
                          </a:ln>
                        </wps:spPr>
                        <wps:bodyPr wrap="square" lIns="0" tIns="0" rIns="0" bIns="0" rtlCol="0">
                          <a:prstTxWarp prst="textNoShape">
                            <a:avLst/>
                          </a:prstTxWarp>
                          <a:noAutofit/>
                        </wps:bodyPr>
                      </wps:wsp>
                      <wps:wsp>
                        <wps:cNvPr id="1554" name="Graphic 1554"/>
                        <wps:cNvSpPr/>
                        <wps:spPr>
                          <a:xfrm>
                            <a:off x="593026" y="1124165"/>
                            <a:ext cx="1270" cy="135255"/>
                          </a:xfrm>
                          <a:custGeom>
                            <a:avLst/>
                            <a:gdLst/>
                            <a:ahLst/>
                            <a:cxnLst/>
                            <a:rect l="l" t="t" r="r" b="b"/>
                            <a:pathLst>
                              <a:path h="135255">
                                <a:moveTo>
                                  <a:pt x="0" y="0"/>
                                </a:moveTo>
                                <a:lnTo>
                                  <a:pt x="0" y="134874"/>
                                </a:lnTo>
                              </a:path>
                            </a:pathLst>
                          </a:custGeom>
                          <a:ln w="4762">
                            <a:solidFill>
                              <a:srgbClr val="010101"/>
                            </a:solidFill>
                            <a:prstDash val="solid"/>
                          </a:ln>
                        </wps:spPr>
                        <wps:bodyPr wrap="square" lIns="0" tIns="0" rIns="0" bIns="0" rtlCol="0">
                          <a:prstTxWarp prst="textNoShape">
                            <a:avLst/>
                          </a:prstTxWarp>
                          <a:noAutofit/>
                        </wps:bodyPr>
                      </wps:wsp>
                      <wps:wsp>
                        <wps:cNvPr id="1555" name="Graphic 1555"/>
                        <wps:cNvSpPr/>
                        <wps:spPr>
                          <a:xfrm>
                            <a:off x="593013" y="1187437"/>
                            <a:ext cx="35560" cy="1270"/>
                          </a:xfrm>
                          <a:custGeom>
                            <a:avLst/>
                            <a:gdLst/>
                            <a:ahLst/>
                            <a:cxnLst/>
                            <a:rect l="l" t="t" r="r" b="b"/>
                            <a:pathLst>
                              <a:path w="35560">
                                <a:moveTo>
                                  <a:pt x="0" y="0"/>
                                </a:moveTo>
                                <a:lnTo>
                                  <a:pt x="35433" y="0"/>
                                </a:lnTo>
                              </a:path>
                            </a:pathLst>
                          </a:custGeom>
                          <a:ln w="4762">
                            <a:solidFill>
                              <a:srgbClr val="010101"/>
                            </a:solidFill>
                            <a:prstDash val="solid"/>
                          </a:ln>
                        </wps:spPr>
                        <wps:bodyPr wrap="square" lIns="0" tIns="0" rIns="0" bIns="0" rtlCol="0">
                          <a:prstTxWarp prst="textNoShape">
                            <a:avLst/>
                          </a:prstTxWarp>
                          <a:noAutofit/>
                        </wps:bodyPr>
                      </wps:wsp>
                      <wps:wsp>
                        <wps:cNvPr id="1556" name="Graphic 1556"/>
                        <wps:cNvSpPr/>
                        <wps:spPr>
                          <a:xfrm>
                            <a:off x="921169" y="1003833"/>
                            <a:ext cx="1270" cy="172720"/>
                          </a:xfrm>
                          <a:custGeom>
                            <a:avLst/>
                            <a:gdLst/>
                            <a:ahLst/>
                            <a:cxnLst/>
                            <a:rect l="l" t="t" r="r" b="b"/>
                            <a:pathLst>
                              <a:path h="172720">
                                <a:moveTo>
                                  <a:pt x="0" y="0"/>
                                </a:moveTo>
                                <a:lnTo>
                                  <a:pt x="0" y="172605"/>
                                </a:lnTo>
                              </a:path>
                            </a:pathLst>
                          </a:custGeom>
                          <a:ln w="4762">
                            <a:solidFill>
                              <a:srgbClr val="010101"/>
                            </a:solidFill>
                            <a:prstDash val="solid"/>
                          </a:ln>
                        </wps:spPr>
                        <wps:bodyPr wrap="square" lIns="0" tIns="0" rIns="0" bIns="0" rtlCol="0">
                          <a:prstTxWarp prst="textNoShape">
                            <a:avLst/>
                          </a:prstTxWarp>
                          <a:noAutofit/>
                        </wps:bodyPr>
                      </wps:wsp>
                      <wps:wsp>
                        <wps:cNvPr id="1557" name="Graphic 1557"/>
                        <wps:cNvSpPr/>
                        <wps:spPr>
                          <a:xfrm>
                            <a:off x="538848" y="982484"/>
                            <a:ext cx="1899920" cy="29845"/>
                          </a:xfrm>
                          <a:custGeom>
                            <a:avLst/>
                            <a:gdLst/>
                            <a:ahLst/>
                            <a:cxnLst/>
                            <a:rect l="l" t="t" r="r" b="b"/>
                            <a:pathLst>
                              <a:path w="1899920" h="29845">
                                <a:moveTo>
                                  <a:pt x="26974" y="6045"/>
                                </a:moveTo>
                                <a:lnTo>
                                  <a:pt x="20942" y="0"/>
                                </a:lnTo>
                                <a:lnTo>
                                  <a:pt x="13487" y="0"/>
                                </a:lnTo>
                                <a:lnTo>
                                  <a:pt x="6032" y="0"/>
                                </a:lnTo>
                                <a:lnTo>
                                  <a:pt x="0" y="6045"/>
                                </a:lnTo>
                                <a:lnTo>
                                  <a:pt x="0" y="20942"/>
                                </a:lnTo>
                                <a:lnTo>
                                  <a:pt x="6032" y="26987"/>
                                </a:lnTo>
                                <a:lnTo>
                                  <a:pt x="20942" y="26987"/>
                                </a:lnTo>
                                <a:lnTo>
                                  <a:pt x="26974" y="20942"/>
                                </a:lnTo>
                                <a:lnTo>
                                  <a:pt x="26974" y="6045"/>
                                </a:lnTo>
                                <a:close/>
                              </a:path>
                              <a:path w="1899920" h="29845">
                                <a:moveTo>
                                  <a:pt x="395820" y="7162"/>
                                </a:moveTo>
                                <a:lnTo>
                                  <a:pt x="389788" y="1117"/>
                                </a:lnTo>
                                <a:lnTo>
                                  <a:pt x="382333" y="1117"/>
                                </a:lnTo>
                                <a:lnTo>
                                  <a:pt x="374878" y="1117"/>
                                </a:lnTo>
                                <a:lnTo>
                                  <a:pt x="368846" y="7162"/>
                                </a:lnTo>
                                <a:lnTo>
                                  <a:pt x="368846" y="22059"/>
                                </a:lnTo>
                                <a:lnTo>
                                  <a:pt x="374878" y="28105"/>
                                </a:lnTo>
                                <a:lnTo>
                                  <a:pt x="389788" y="28105"/>
                                </a:lnTo>
                                <a:lnTo>
                                  <a:pt x="395820" y="22059"/>
                                </a:lnTo>
                                <a:lnTo>
                                  <a:pt x="395820" y="7162"/>
                                </a:lnTo>
                                <a:close/>
                              </a:path>
                              <a:path w="1899920" h="29845">
                                <a:moveTo>
                                  <a:pt x="1899310" y="8280"/>
                                </a:moveTo>
                                <a:lnTo>
                                  <a:pt x="1893277" y="2235"/>
                                </a:lnTo>
                                <a:lnTo>
                                  <a:pt x="1885823" y="2235"/>
                                </a:lnTo>
                                <a:lnTo>
                                  <a:pt x="1878368" y="2235"/>
                                </a:lnTo>
                                <a:lnTo>
                                  <a:pt x="1872335" y="8280"/>
                                </a:lnTo>
                                <a:lnTo>
                                  <a:pt x="1872335" y="23177"/>
                                </a:lnTo>
                                <a:lnTo>
                                  <a:pt x="1878368" y="29222"/>
                                </a:lnTo>
                                <a:lnTo>
                                  <a:pt x="1893277" y="29222"/>
                                </a:lnTo>
                                <a:lnTo>
                                  <a:pt x="1899310" y="23177"/>
                                </a:lnTo>
                                <a:lnTo>
                                  <a:pt x="1899310" y="8280"/>
                                </a:lnTo>
                                <a:close/>
                              </a:path>
                            </a:pathLst>
                          </a:custGeom>
                          <a:solidFill>
                            <a:srgbClr val="020202"/>
                          </a:solidFill>
                        </wps:spPr>
                        <wps:bodyPr wrap="square" lIns="0" tIns="0" rIns="0" bIns="0" rtlCol="0">
                          <a:prstTxWarp prst="textNoShape">
                            <a:avLst/>
                          </a:prstTxWarp>
                          <a:noAutofit/>
                        </wps:bodyPr>
                      </wps:wsp>
                      <wps:wsp>
                        <wps:cNvPr id="1558" name="Graphic 1558"/>
                        <wps:cNvSpPr/>
                        <wps:spPr>
                          <a:xfrm>
                            <a:off x="854824" y="1180096"/>
                            <a:ext cx="142240" cy="1270"/>
                          </a:xfrm>
                          <a:custGeom>
                            <a:avLst/>
                            <a:gdLst/>
                            <a:ahLst/>
                            <a:cxnLst/>
                            <a:rect l="l" t="t" r="r" b="b"/>
                            <a:pathLst>
                              <a:path w="142240">
                                <a:moveTo>
                                  <a:pt x="0" y="0"/>
                                </a:moveTo>
                                <a:lnTo>
                                  <a:pt x="142113" y="0"/>
                                </a:lnTo>
                              </a:path>
                            </a:pathLst>
                          </a:custGeom>
                          <a:ln w="4762">
                            <a:solidFill>
                              <a:srgbClr val="010101"/>
                            </a:solidFill>
                            <a:prstDash val="solid"/>
                          </a:ln>
                        </wps:spPr>
                        <wps:bodyPr wrap="square" lIns="0" tIns="0" rIns="0" bIns="0" rtlCol="0">
                          <a:prstTxWarp prst="textNoShape">
                            <a:avLst/>
                          </a:prstTxWarp>
                          <a:noAutofit/>
                        </wps:bodyPr>
                      </wps:wsp>
                      <wps:wsp>
                        <wps:cNvPr id="1559" name="Graphic 1559"/>
                        <wps:cNvSpPr/>
                        <wps:spPr>
                          <a:xfrm>
                            <a:off x="144145" y="584390"/>
                            <a:ext cx="1296035" cy="1296035"/>
                          </a:xfrm>
                          <a:custGeom>
                            <a:avLst/>
                            <a:gdLst/>
                            <a:ahLst/>
                            <a:cxnLst/>
                            <a:rect l="l" t="t" r="r" b="b"/>
                            <a:pathLst>
                              <a:path w="1296035" h="1296035">
                                <a:moveTo>
                                  <a:pt x="647725" y="0"/>
                                </a:moveTo>
                                <a:lnTo>
                                  <a:pt x="696064" y="1776"/>
                                </a:lnTo>
                                <a:lnTo>
                                  <a:pt x="743439" y="7022"/>
                                </a:lnTo>
                                <a:lnTo>
                                  <a:pt x="789724" y="15613"/>
                                </a:lnTo>
                                <a:lnTo>
                                  <a:pt x="834794" y="27423"/>
                                </a:lnTo>
                                <a:lnTo>
                                  <a:pt x="878523" y="42327"/>
                                </a:lnTo>
                                <a:lnTo>
                                  <a:pt x="920786" y="60200"/>
                                </a:lnTo>
                                <a:lnTo>
                                  <a:pt x="961459" y="80916"/>
                                </a:lnTo>
                                <a:lnTo>
                                  <a:pt x="1000415" y="104351"/>
                                </a:lnTo>
                                <a:lnTo>
                                  <a:pt x="1037529" y="130379"/>
                                </a:lnTo>
                                <a:lnTo>
                                  <a:pt x="1072677" y="158874"/>
                                </a:lnTo>
                                <a:lnTo>
                                  <a:pt x="1105733" y="189712"/>
                                </a:lnTo>
                                <a:lnTo>
                                  <a:pt x="1136571" y="222768"/>
                                </a:lnTo>
                                <a:lnTo>
                                  <a:pt x="1165068" y="257915"/>
                                </a:lnTo>
                                <a:lnTo>
                                  <a:pt x="1191096" y="295030"/>
                                </a:lnTo>
                                <a:lnTo>
                                  <a:pt x="1214531" y="333986"/>
                                </a:lnTo>
                                <a:lnTo>
                                  <a:pt x="1235248" y="374658"/>
                                </a:lnTo>
                                <a:lnTo>
                                  <a:pt x="1253121" y="416922"/>
                                </a:lnTo>
                                <a:lnTo>
                                  <a:pt x="1268026" y="460652"/>
                                </a:lnTo>
                                <a:lnTo>
                                  <a:pt x="1279836" y="505722"/>
                                </a:lnTo>
                                <a:lnTo>
                                  <a:pt x="1288427" y="552008"/>
                                </a:lnTo>
                                <a:lnTo>
                                  <a:pt x="1293674" y="599384"/>
                                </a:lnTo>
                                <a:lnTo>
                                  <a:pt x="1295450" y="647725"/>
                                </a:lnTo>
                                <a:lnTo>
                                  <a:pt x="1293674" y="696066"/>
                                </a:lnTo>
                                <a:lnTo>
                                  <a:pt x="1288427" y="743442"/>
                                </a:lnTo>
                                <a:lnTo>
                                  <a:pt x="1279836" y="789729"/>
                                </a:lnTo>
                                <a:lnTo>
                                  <a:pt x="1268026" y="834799"/>
                                </a:lnTo>
                                <a:lnTo>
                                  <a:pt x="1253121" y="878530"/>
                                </a:lnTo>
                                <a:lnTo>
                                  <a:pt x="1235248" y="920794"/>
                                </a:lnTo>
                                <a:lnTo>
                                  <a:pt x="1214531" y="961467"/>
                                </a:lnTo>
                                <a:lnTo>
                                  <a:pt x="1191096" y="1000424"/>
                                </a:lnTo>
                                <a:lnTo>
                                  <a:pt x="1165068" y="1037539"/>
                                </a:lnTo>
                                <a:lnTo>
                                  <a:pt x="1136571" y="1072688"/>
                                </a:lnTo>
                                <a:lnTo>
                                  <a:pt x="1105733" y="1105744"/>
                                </a:lnTo>
                                <a:lnTo>
                                  <a:pt x="1072677" y="1136583"/>
                                </a:lnTo>
                                <a:lnTo>
                                  <a:pt x="1037529" y="1165079"/>
                                </a:lnTo>
                                <a:lnTo>
                                  <a:pt x="1000415" y="1191108"/>
                                </a:lnTo>
                                <a:lnTo>
                                  <a:pt x="961459" y="1214543"/>
                                </a:lnTo>
                                <a:lnTo>
                                  <a:pt x="920786" y="1235260"/>
                                </a:lnTo>
                                <a:lnTo>
                                  <a:pt x="878523" y="1253134"/>
                                </a:lnTo>
                                <a:lnTo>
                                  <a:pt x="834794" y="1268038"/>
                                </a:lnTo>
                                <a:lnTo>
                                  <a:pt x="789724" y="1279849"/>
                                </a:lnTo>
                                <a:lnTo>
                                  <a:pt x="743439" y="1288440"/>
                                </a:lnTo>
                                <a:lnTo>
                                  <a:pt x="696064" y="1293686"/>
                                </a:lnTo>
                                <a:lnTo>
                                  <a:pt x="647725" y="1295463"/>
                                </a:lnTo>
                                <a:lnTo>
                                  <a:pt x="599384" y="1293686"/>
                                </a:lnTo>
                                <a:lnTo>
                                  <a:pt x="552008" y="1288440"/>
                                </a:lnTo>
                                <a:lnTo>
                                  <a:pt x="505722" y="1279849"/>
                                </a:lnTo>
                                <a:lnTo>
                                  <a:pt x="460652" y="1268038"/>
                                </a:lnTo>
                                <a:lnTo>
                                  <a:pt x="416922" y="1253134"/>
                                </a:lnTo>
                                <a:lnTo>
                                  <a:pt x="374658" y="1235260"/>
                                </a:lnTo>
                                <a:lnTo>
                                  <a:pt x="333986" y="1214543"/>
                                </a:lnTo>
                                <a:lnTo>
                                  <a:pt x="295030" y="1191108"/>
                                </a:lnTo>
                                <a:lnTo>
                                  <a:pt x="257915" y="1165079"/>
                                </a:lnTo>
                                <a:lnTo>
                                  <a:pt x="222768" y="1136583"/>
                                </a:lnTo>
                                <a:lnTo>
                                  <a:pt x="189712" y="1105744"/>
                                </a:lnTo>
                                <a:lnTo>
                                  <a:pt x="158874" y="1072688"/>
                                </a:lnTo>
                                <a:lnTo>
                                  <a:pt x="130379" y="1037539"/>
                                </a:lnTo>
                                <a:lnTo>
                                  <a:pt x="104351" y="1000424"/>
                                </a:lnTo>
                                <a:lnTo>
                                  <a:pt x="80916" y="961467"/>
                                </a:lnTo>
                                <a:lnTo>
                                  <a:pt x="60200" y="920794"/>
                                </a:lnTo>
                                <a:lnTo>
                                  <a:pt x="42327" y="878530"/>
                                </a:lnTo>
                                <a:lnTo>
                                  <a:pt x="27423" y="834799"/>
                                </a:lnTo>
                                <a:lnTo>
                                  <a:pt x="15613" y="789729"/>
                                </a:lnTo>
                                <a:lnTo>
                                  <a:pt x="7022" y="743442"/>
                                </a:lnTo>
                                <a:lnTo>
                                  <a:pt x="1776" y="696066"/>
                                </a:lnTo>
                                <a:lnTo>
                                  <a:pt x="0" y="647725"/>
                                </a:lnTo>
                                <a:lnTo>
                                  <a:pt x="1776" y="599384"/>
                                </a:lnTo>
                                <a:lnTo>
                                  <a:pt x="7022" y="552008"/>
                                </a:lnTo>
                                <a:lnTo>
                                  <a:pt x="15613" y="505722"/>
                                </a:lnTo>
                                <a:lnTo>
                                  <a:pt x="27423" y="460652"/>
                                </a:lnTo>
                                <a:lnTo>
                                  <a:pt x="42327" y="416922"/>
                                </a:lnTo>
                                <a:lnTo>
                                  <a:pt x="60200" y="374658"/>
                                </a:lnTo>
                                <a:lnTo>
                                  <a:pt x="80916" y="333986"/>
                                </a:lnTo>
                                <a:lnTo>
                                  <a:pt x="104351" y="295030"/>
                                </a:lnTo>
                                <a:lnTo>
                                  <a:pt x="130379" y="257915"/>
                                </a:lnTo>
                                <a:lnTo>
                                  <a:pt x="158874" y="222768"/>
                                </a:lnTo>
                                <a:lnTo>
                                  <a:pt x="189712" y="189712"/>
                                </a:lnTo>
                                <a:lnTo>
                                  <a:pt x="222768" y="158874"/>
                                </a:lnTo>
                                <a:lnTo>
                                  <a:pt x="257915" y="130379"/>
                                </a:lnTo>
                                <a:lnTo>
                                  <a:pt x="295030" y="104351"/>
                                </a:lnTo>
                                <a:lnTo>
                                  <a:pt x="333986" y="80916"/>
                                </a:lnTo>
                                <a:lnTo>
                                  <a:pt x="374658" y="60200"/>
                                </a:lnTo>
                                <a:lnTo>
                                  <a:pt x="416922" y="42327"/>
                                </a:lnTo>
                                <a:lnTo>
                                  <a:pt x="460652" y="27423"/>
                                </a:lnTo>
                                <a:lnTo>
                                  <a:pt x="505722" y="15613"/>
                                </a:lnTo>
                                <a:lnTo>
                                  <a:pt x="552008" y="7022"/>
                                </a:lnTo>
                                <a:lnTo>
                                  <a:pt x="599384" y="1776"/>
                                </a:lnTo>
                                <a:lnTo>
                                  <a:pt x="647725" y="0"/>
                                </a:lnTo>
                                <a:close/>
                              </a:path>
                            </a:pathLst>
                          </a:custGeom>
                          <a:ln w="4762">
                            <a:solidFill>
                              <a:srgbClr val="000000"/>
                            </a:solidFill>
                            <a:prstDash val="sysDash"/>
                          </a:ln>
                        </wps:spPr>
                        <wps:bodyPr wrap="square" lIns="0" tIns="0" rIns="0" bIns="0" rtlCol="0">
                          <a:prstTxWarp prst="textNoShape">
                            <a:avLst/>
                          </a:prstTxWarp>
                          <a:noAutofit/>
                        </wps:bodyPr>
                      </wps:wsp>
                      <wps:wsp>
                        <wps:cNvPr id="1560" name="Graphic 1560"/>
                        <wps:cNvSpPr/>
                        <wps:spPr>
                          <a:xfrm>
                            <a:off x="0" y="0"/>
                            <a:ext cx="5130800" cy="1999614"/>
                          </a:xfrm>
                          <a:custGeom>
                            <a:avLst/>
                            <a:gdLst/>
                            <a:ahLst/>
                            <a:cxnLst/>
                            <a:rect l="l" t="t" r="r" b="b"/>
                            <a:pathLst>
                              <a:path w="5130800" h="1999614">
                                <a:moveTo>
                                  <a:pt x="5130546" y="12"/>
                                </a:moveTo>
                                <a:lnTo>
                                  <a:pt x="5124450" y="12"/>
                                </a:lnTo>
                                <a:lnTo>
                                  <a:pt x="5124450" y="6096"/>
                                </a:lnTo>
                                <a:lnTo>
                                  <a:pt x="5124450" y="1993404"/>
                                </a:lnTo>
                                <a:lnTo>
                                  <a:pt x="6096" y="1993404"/>
                                </a:lnTo>
                                <a:lnTo>
                                  <a:pt x="6096" y="6096"/>
                                </a:lnTo>
                                <a:lnTo>
                                  <a:pt x="5124450" y="6096"/>
                                </a:lnTo>
                                <a:lnTo>
                                  <a:pt x="5124450" y="12"/>
                                </a:lnTo>
                                <a:lnTo>
                                  <a:pt x="6096" y="12"/>
                                </a:lnTo>
                                <a:lnTo>
                                  <a:pt x="0" y="0"/>
                                </a:lnTo>
                                <a:lnTo>
                                  <a:pt x="0" y="1993404"/>
                                </a:lnTo>
                                <a:lnTo>
                                  <a:pt x="0" y="1996440"/>
                                </a:lnTo>
                                <a:lnTo>
                                  <a:pt x="0" y="1999488"/>
                                </a:lnTo>
                                <a:lnTo>
                                  <a:pt x="5124450" y="1999488"/>
                                </a:lnTo>
                                <a:lnTo>
                                  <a:pt x="5127498" y="1999488"/>
                                </a:lnTo>
                                <a:lnTo>
                                  <a:pt x="5130533" y="1999488"/>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1561" name="Textbox 1561"/>
                        <wps:cNvSpPr txBox="1"/>
                        <wps:spPr>
                          <a:xfrm>
                            <a:off x="2502115" y="696451"/>
                            <a:ext cx="178435" cy="137795"/>
                          </a:xfrm>
                          <a:prstGeom prst="rect">
                            <a:avLst/>
                          </a:prstGeom>
                        </wps:spPr>
                        <wps:txbx>
                          <w:txbxContent>
                            <w:p w14:paraId="32C9B4C9" w14:textId="77777777" w:rsidR="006F6DBA" w:rsidRDefault="00000000">
                              <w:pPr>
                                <w:spacing w:before="13"/>
                                <w:rPr>
                                  <w:sz w:val="10"/>
                                </w:rPr>
                              </w:pPr>
                              <w:r>
                                <w:rPr>
                                  <w:color w:val="020202"/>
                                  <w:spacing w:val="-5"/>
                                  <w:position w:val="2"/>
                                  <w:sz w:val="16"/>
                                </w:rPr>
                                <w:t>R</w:t>
                              </w:r>
                              <w:r>
                                <w:rPr>
                                  <w:color w:val="020202"/>
                                  <w:spacing w:val="-5"/>
                                  <w:sz w:val="10"/>
                                </w:rPr>
                                <w:t>PU</w:t>
                              </w:r>
                            </w:p>
                          </w:txbxContent>
                        </wps:txbx>
                        <wps:bodyPr wrap="square" lIns="0" tIns="0" rIns="0" bIns="0" rtlCol="0">
                          <a:noAutofit/>
                        </wps:bodyPr>
                      </wps:wsp>
                      <wps:wsp>
                        <wps:cNvPr id="1562" name="Textbox 1562"/>
                        <wps:cNvSpPr txBox="1"/>
                        <wps:spPr>
                          <a:xfrm>
                            <a:off x="4676089" y="1886188"/>
                            <a:ext cx="432434" cy="101600"/>
                          </a:xfrm>
                          <a:prstGeom prst="rect">
                            <a:avLst/>
                          </a:prstGeom>
                        </wps:spPr>
                        <wps:txbx>
                          <w:txbxContent>
                            <w:p w14:paraId="708E9915" w14:textId="77777777" w:rsidR="006F6DBA" w:rsidRDefault="00000000">
                              <w:pPr>
                                <w:spacing w:before="8"/>
                                <w:rPr>
                                  <w:sz w:val="12"/>
                                </w:rPr>
                              </w:pPr>
                              <w:r>
                                <w:rPr>
                                  <w:spacing w:val="-2"/>
                                  <w:sz w:val="12"/>
                                </w:rPr>
                                <w:t>MS19878V3</w:t>
                              </w:r>
                            </w:p>
                          </w:txbxContent>
                        </wps:txbx>
                        <wps:bodyPr wrap="square" lIns="0" tIns="0" rIns="0" bIns="0" rtlCol="0">
                          <a:noAutofit/>
                        </wps:bodyPr>
                      </wps:wsp>
                      <wps:wsp>
                        <wps:cNvPr id="1563" name="Textbox 1563"/>
                        <wps:cNvSpPr txBox="1"/>
                        <wps:spPr>
                          <a:xfrm>
                            <a:off x="1035075" y="1143135"/>
                            <a:ext cx="302895" cy="135255"/>
                          </a:xfrm>
                          <a:prstGeom prst="rect">
                            <a:avLst/>
                          </a:prstGeom>
                        </wps:spPr>
                        <wps:txbx>
                          <w:txbxContent>
                            <w:p w14:paraId="22D2565F" w14:textId="77777777" w:rsidR="006F6DBA" w:rsidRDefault="00000000">
                              <w:pPr>
                                <w:spacing w:before="11"/>
                                <w:rPr>
                                  <w:sz w:val="16"/>
                                </w:rPr>
                              </w:pPr>
                              <w:r>
                                <w:rPr>
                                  <w:color w:val="010101"/>
                                  <w:sz w:val="16"/>
                                </w:rPr>
                                <w:t>0.1</w:t>
                              </w:r>
                              <w:r>
                                <w:rPr>
                                  <w:color w:val="010101"/>
                                  <w:spacing w:val="-3"/>
                                  <w:sz w:val="16"/>
                                </w:rPr>
                                <w:t xml:space="preserve"> </w:t>
                              </w:r>
                              <w:proofErr w:type="spellStart"/>
                              <w:r>
                                <w:rPr>
                                  <w:color w:val="010101"/>
                                  <w:spacing w:val="-5"/>
                                  <w:sz w:val="16"/>
                                </w:rPr>
                                <w:t>μF</w:t>
                              </w:r>
                              <w:proofErr w:type="spellEnd"/>
                            </w:p>
                          </w:txbxContent>
                        </wps:txbx>
                        <wps:bodyPr wrap="square" lIns="0" tIns="0" rIns="0" bIns="0" rtlCol="0">
                          <a:noAutofit/>
                        </wps:bodyPr>
                      </wps:wsp>
                      <wps:wsp>
                        <wps:cNvPr id="1564" name="Textbox 1564"/>
                        <wps:cNvSpPr txBox="1"/>
                        <wps:spPr>
                          <a:xfrm>
                            <a:off x="3558603" y="923844"/>
                            <a:ext cx="238760" cy="135255"/>
                          </a:xfrm>
                          <a:prstGeom prst="rect">
                            <a:avLst/>
                          </a:prstGeom>
                        </wps:spPr>
                        <wps:txbx>
                          <w:txbxContent>
                            <w:p w14:paraId="3F2A284C" w14:textId="77777777" w:rsidR="006F6DBA" w:rsidRDefault="00000000">
                              <w:pPr>
                                <w:spacing w:before="11"/>
                                <w:rPr>
                                  <w:sz w:val="16"/>
                                </w:rPr>
                              </w:pPr>
                              <w:r>
                                <w:rPr>
                                  <w:color w:val="010101"/>
                                  <w:spacing w:val="-2"/>
                                  <w:sz w:val="16"/>
                                </w:rPr>
                                <w:t>Filter</w:t>
                              </w:r>
                            </w:p>
                          </w:txbxContent>
                        </wps:txbx>
                        <wps:bodyPr wrap="square" lIns="0" tIns="0" rIns="0" bIns="0" rtlCol="0">
                          <a:noAutofit/>
                        </wps:bodyPr>
                      </wps:wsp>
                      <wps:wsp>
                        <wps:cNvPr id="1565" name="Textbox 1565"/>
                        <wps:cNvSpPr txBox="1"/>
                        <wps:spPr>
                          <a:xfrm>
                            <a:off x="4034802" y="810840"/>
                            <a:ext cx="605790" cy="135255"/>
                          </a:xfrm>
                          <a:prstGeom prst="rect">
                            <a:avLst/>
                          </a:prstGeom>
                        </wps:spPr>
                        <wps:txbx>
                          <w:txbxContent>
                            <w:p w14:paraId="1A5F6CAD" w14:textId="77777777" w:rsidR="006F6DBA" w:rsidRDefault="00000000">
                              <w:pPr>
                                <w:spacing w:before="11"/>
                                <w:rPr>
                                  <w:sz w:val="16"/>
                                </w:rPr>
                              </w:pPr>
                              <w:r>
                                <w:rPr>
                                  <w:color w:val="010101"/>
                                  <w:sz w:val="16"/>
                                </w:rPr>
                                <w:t>Internal</w:t>
                              </w:r>
                              <w:r>
                                <w:rPr>
                                  <w:color w:val="010101"/>
                                  <w:spacing w:val="-6"/>
                                  <w:sz w:val="16"/>
                                </w:rPr>
                                <w:t xml:space="preserve"> </w:t>
                              </w:r>
                              <w:r>
                                <w:rPr>
                                  <w:color w:val="010101"/>
                                  <w:spacing w:val="-2"/>
                                  <w:sz w:val="16"/>
                                </w:rPr>
                                <w:t>reset</w:t>
                              </w:r>
                            </w:p>
                          </w:txbxContent>
                        </wps:txbx>
                        <wps:bodyPr wrap="square" lIns="0" tIns="0" rIns="0" bIns="0" rtlCol="0">
                          <a:noAutofit/>
                        </wps:bodyPr>
                      </wps:wsp>
                      <wps:wsp>
                        <wps:cNvPr id="1566" name="Textbox 1566"/>
                        <wps:cNvSpPr txBox="1"/>
                        <wps:spPr>
                          <a:xfrm>
                            <a:off x="1435252" y="813264"/>
                            <a:ext cx="370205" cy="148590"/>
                          </a:xfrm>
                          <a:prstGeom prst="rect">
                            <a:avLst/>
                          </a:prstGeom>
                        </wps:spPr>
                        <wps:txbx>
                          <w:txbxContent>
                            <w:p w14:paraId="7429788A" w14:textId="77777777" w:rsidR="006F6DBA" w:rsidRDefault="00000000">
                              <w:pPr>
                                <w:spacing w:before="31"/>
                                <w:rPr>
                                  <w:sz w:val="16"/>
                                </w:rPr>
                              </w:pPr>
                              <w:proofErr w:type="gramStart"/>
                              <w:r>
                                <w:rPr>
                                  <w:color w:val="010101"/>
                                  <w:spacing w:val="-2"/>
                                  <w:sz w:val="16"/>
                                </w:rPr>
                                <w:t>NRST</w:t>
                              </w:r>
                              <w:r>
                                <w:rPr>
                                  <w:color w:val="010101"/>
                                  <w:spacing w:val="-2"/>
                                  <w:sz w:val="16"/>
                                  <w:vertAlign w:val="superscript"/>
                                </w:rPr>
                                <w:t>(</w:t>
                              </w:r>
                              <w:proofErr w:type="gramEnd"/>
                              <w:r>
                                <w:rPr>
                                  <w:color w:val="010101"/>
                                  <w:spacing w:val="-2"/>
                                  <w:sz w:val="16"/>
                                  <w:vertAlign w:val="superscript"/>
                                </w:rPr>
                                <w:t>2)</w:t>
                              </w:r>
                            </w:p>
                          </w:txbxContent>
                        </wps:txbx>
                        <wps:bodyPr wrap="square" lIns="0" tIns="0" rIns="0" bIns="0" rtlCol="0">
                          <a:noAutofit/>
                        </wps:bodyPr>
                      </wps:wsp>
                      <wps:wsp>
                        <wps:cNvPr id="1567" name="Textbox 1567"/>
                        <wps:cNvSpPr txBox="1"/>
                        <wps:spPr>
                          <a:xfrm>
                            <a:off x="2327821" y="367635"/>
                            <a:ext cx="175895" cy="137795"/>
                          </a:xfrm>
                          <a:prstGeom prst="rect">
                            <a:avLst/>
                          </a:prstGeom>
                        </wps:spPr>
                        <wps:txbx>
                          <w:txbxContent>
                            <w:p w14:paraId="4EC474D6" w14:textId="77777777" w:rsidR="006F6DBA" w:rsidRDefault="00000000">
                              <w:pPr>
                                <w:spacing w:before="13"/>
                                <w:rPr>
                                  <w:sz w:val="10"/>
                                </w:rPr>
                              </w:pPr>
                              <w:r>
                                <w:rPr>
                                  <w:color w:val="020202"/>
                                  <w:spacing w:val="-5"/>
                                  <w:position w:val="2"/>
                                  <w:sz w:val="16"/>
                                </w:rPr>
                                <w:t>V</w:t>
                              </w:r>
                              <w:r>
                                <w:rPr>
                                  <w:color w:val="020202"/>
                                  <w:spacing w:val="-5"/>
                                  <w:sz w:val="10"/>
                                </w:rPr>
                                <w:t>DD</w:t>
                              </w:r>
                            </w:p>
                          </w:txbxContent>
                        </wps:txbx>
                        <wps:bodyPr wrap="square" lIns="0" tIns="0" rIns="0" bIns="0" rtlCol="0">
                          <a:noAutofit/>
                        </wps:bodyPr>
                      </wps:wsp>
                      <wps:wsp>
                        <wps:cNvPr id="1568" name="Textbox 1568"/>
                        <wps:cNvSpPr txBox="1"/>
                        <wps:spPr>
                          <a:xfrm>
                            <a:off x="491766" y="275896"/>
                            <a:ext cx="613410" cy="257175"/>
                          </a:xfrm>
                          <a:prstGeom prst="rect">
                            <a:avLst/>
                          </a:prstGeom>
                        </wps:spPr>
                        <wps:txbx>
                          <w:txbxContent>
                            <w:p w14:paraId="1333D910" w14:textId="77777777" w:rsidR="006F6DBA" w:rsidRDefault="00000000">
                              <w:pPr>
                                <w:spacing w:before="11" w:line="249" w:lineRule="auto"/>
                                <w:ind w:right="18" w:firstLine="179"/>
                                <w:rPr>
                                  <w:sz w:val="16"/>
                                </w:rPr>
                              </w:pPr>
                              <w:r>
                                <w:rPr>
                                  <w:color w:val="010101"/>
                                  <w:spacing w:val="-2"/>
                                  <w:sz w:val="16"/>
                                </w:rPr>
                                <w:t xml:space="preserve">External </w:t>
                              </w:r>
                              <w:r>
                                <w:rPr>
                                  <w:color w:val="010101"/>
                                  <w:sz w:val="16"/>
                                </w:rPr>
                                <w:t>reset</w:t>
                              </w:r>
                              <w:r>
                                <w:rPr>
                                  <w:color w:val="010101"/>
                                  <w:spacing w:val="-12"/>
                                  <w:sz w:val="16"/>
                                </w:rPr>
                                <w:t xml:space="preserve"> </w:t>
                              </w:r>
                              <w:proofErr w:type="gramStart"/>
                              <w:r>
                                <w:rPr>
                                  <w:color w:val="010101"/>
                                  <w:sz w:val="16"/>
                                </w:rPr>
                                <w:t>circuit</w:t>
                              </w:r>
                              <w:r>
                                <w:rPr>
                                  <w:color w:val="010101"/>
                                  <w:sz w:val="16"/>
                                  <w:vertAlign w:val="superscript"/>
                                </w:rPr>
                                <w:t>(</w:t>
                              </w:r>
                              <w:proofErr w:type="gramEnd"/>
                              <w:r>
                                <w:rPr>
                                  <w:color w:val="010101"/>
                                  <w:sz w:val="16"/>
                                  <w:vertAlign w:val="superscript"/>
                                </w:rPr>
                                <w:t>1)</w:t>
                              </w:r>
                            </w:p>
                          </w:txbxContent>
                        </wps:txbx>
                        <wps:bodyPr wrap="square" lIns="0" tIns="0" rIns="0" bIns="0" rtlCol="0">
                          <a:noAutofit/>
                        </wps:bodyPr>
                      </wps:wsp>
                    </wpg:wgp>
                  </a:graphicData>
                </a:graphic>
              </wp:anchor>
            </w:drawing>
          </mc:Choice>
          <mc:Fallback>
            <w:pict>
              <v:group w14:anchorId="0F05365A" id="Group 1526" o:spid="_x0000_s1649" style="position:absolute;left:0;text-align:left;margin-left:123.95pt;margin-top:19.1pt;width:404pt;height:157.45pt;z-index:-251529216;mso-wrap-distance-left:0;mso-wrap-distance-right:0;mso-position-horizontal-relative:page;mso-position-vertical-relative:text" coordsize="51308,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">
                <v:shape id="Graphic 1527" o:spid="_x0000_s1650" style="position:absolute;left:18151;top:2335;width:31534;height:14173;visibility:visible;mso-wrap-style:square;v-text-anchor:top" coordsize="3153410,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" path="m,l3153156,r,1416888l,1416888,,xe" filled="f" strokecolor="#010101" strokeweight=".1323mm">
                  <v:path arrowok="t"/>
                </v:shape>
                <v:shape id="Graphic 1528" o:spid="_x0000_s1651" style="position:absolute;left:24245;top:5430;width:13;height:4534;visibility:visible;mso-wrap-style:square;v-text-anchor:top" coordsize="127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" path="m,335356l,453288em,l,131470e" filled="f" strokecolor="#010101" strokeweight=".1323mm">
                  <v:path arrowok="t"/>
                </v:shape>
                <v:shape id="Graphic 1529" o:spid="_x0000_s1652" style="position:absolute;left:23524;top:5391;width:8947;height:6686;visibility:visible;mso-wrap-style:square;v-text-anchor:top" coordsize="894715,66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" path="m86487,457174r-940,254l85547,456425r-3620,889l84010,457835r-1143,292l86487,459079r,-1905xem143903,l3657,,,,,7277r3619,l143903,7277r,-7277xem894651,456425l617778,248640r-6400,-4559l611378,661301r1778,-2794l618617,654418r,-396253l882853,456349,618617,654418r,6883l611378,661301r,7239l617728,663968,891044,459105r3607,-2680xe" fillcolor="#020202" stroked="f">
                  <v:path arrowok="t"/>
                </v:shape>
                <v:shape id="Image 1530" o:spid="_x0000_s1653" type="#_x0000_t75" style="position:absolute;left:29711;top:9426;width:2010;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">
                  <v:imagedata r:id="rId231" o:title=""/>
                </v:shape>
                <v:shape id="Graphic 1531" o:spid="_x0000_s1654" style="position:absolute;left:32318;top:9964;width:15195;height:13;visibility:visible;mso-wrap-style:square;v-text-anchor:top" coordsize="1519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" path="m,l159842,em723519,r795972,e" filled="f" strokecolor="#1e191a" strokeweight=".1323mm">
                  <v:path arrowok="t"/>
                </v:shape>
                <v:shape id="Graphic 1532" o:spid="_x0000_s1655" style="position:absolute;left:47454;top:9763;width:349;height:406;visibility:visible;mso-wrap-style:square;v-text-anchor:top" coordsize="3492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" path="m,l,40385,34925,20192,,xe" fillcolor="#1e191a" stroked="f">
                  <v:path arrowok="t"/>
                </v:shape>
                <v:shape id="Graphic 1533" o:spid="_x0000_s1656" style="position:absolute;left:33916;top:7711;width:5639;height:4394;visibility:visible;mso-wrap-style:square;v-text-anchor:top" coordsize="563880,43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" path="m,l563676,r,438823l,438823,,xe" filled="f" strokecolor="#1e191a" strokeweight=".1323mm">
                  <v:path arrowok="t"/>
                </v:shape>
                <v:shape id="Graphic 1534" o:spid="_x0000_s1657" style="position:absolute;left:23903;top:6745;width:680;height:2045;visibility:visible;mso-wrap-style:square;v-text-anchor:top" coordsize="67945,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" path="m,l67947,r,203885l,203885,,xe" filled="f" strokecolor="#010101" strokeweight=".1323mm">
                  <v:path arrowok="t"/>
                </v:shape>
                <v:shape id="Graphic 1535" o:spid="_x0000_s1658" style="position:absolute;left:18853;top:9970;width:10865;height:13;visibility:visible;mso-wrap-style:square;v-text-anchor:top" coordsize="10864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" path="m,l1085862,e" filled="f" strokecolor="#1e191a" strokeweight=".1323mm">
                  <v:path arrowok="t"/>
                </v:shape>
                <v:shape id="Graphic 1536" o:spid="_x0000_s1659" style="position:absolute;left:17403;top:9251;width:1454;height:1454;visibility:visible;mso-wrap-style:square;v-text-anchor:top" coordsize="145415,1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" path="m145072,l,,,145072r145072,l145072,xe" stroked="f">
                  <v:path arrowok="t"/>
                </v:shape>
                <v:shape id="Graphic 1537" o:spid="_x0000_s1660" style="position:absolute;left:17403;top:9251;width:1454;height:1454;visibility:visible;mso-wrap-style:square;v-text-anchor:top" coordsize="145415,1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" path="m,l145072,r,145072l,145072,,xe" filled="f" strokecolor="#010101" strokeweight=".1323mm">
                  <v:path arrowok="t"/>
                </v:shape>
                <v:shape id="Graphic 1538" o:spid="_x0000_s1661" style="position:absolute;left:8009;top:13452;width:2432;height:13;visibility:visible;mso-wrap-style:square;v-text-anchor:top" coordsize="2432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" path="m,l242963,e" filled="f" strokecolor="#010101" strokeweight=".1323mm">
                  <v:path arrowok="t"/>
                </v:shape>
                <v:shape id="Graphic 1539" o:spid="_x0000_s1662" style="position:absolute;left:9103;top:14789;width:248;height:12;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" path="m,l24257,e" filled="f" strokecolor="#010101" strokeweight=".1323mm">
                  <v:path arrowok="t"/>
                </v:shape>
                <v:shape id="Graphic 1540" o:spid="_x0000_s1663" style="position:absolute;left:8495;top:14114;width:1460;height:12;visibility:visible;mso-wrap-style:square;v-text-anchor:top" coordsize="146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" path="m,l145669,e" filled="f" strokecolor="#010101" strokeweight=".1323mm">
                  <v:path arrowok="t"/>
                </v:shape>
                <v:shape id="Graphic 1541" o:spid="_x0000_s1664" style="position:absolute;left:9223;top:12414;width:13;height:971;visibility:visible;mso-wrap-style:square;v-text-anchor:top" coordsize="127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" path="m,l,97155e" filled="f" strokecolor="#010101" strokeweight=".1323mm">
                  <v:path arrowok="t"/>
                </v:shape>
                <v:shape id="Graphic 1542" o:spid="_x0000_s1665" style="position:absolute;left:8553;top:12413;width:1448;height:13;visibility:visible;mso-wrap-style:square;v-text-anchor:top" coordsize="144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" path="m,l144653,e" filled="f" strokecolor="#010101" strokeweight=".1323mm">
                  <v:path arrowok="t"/>
                </v:shape>
                <v:shape id="Graphic 1543" o:spid="_x0000_s1666" style="position:absolute;left:4292;top:13452;width:2502;height:13;visibility:visible;mso-wrap-style:square;v-text-anchor:top" coordsize="250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" path="m,l249694,e" filled="f" strokecolor="#010101" strokeweight=".1323mm">
                  <v:path arrowok="t"/>
                </v:shape>
                <v:shape id="Graphic 1544" o:spid="_x0000_s1667" style="position:absolute;left:5454;top:14789;width:248;height:12;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" path="m,l24257,e" filled="f" strokecolor="#010101" strokeweight=".1323mm">
                  <v:path arrowok="t"/>
                </v:shape>
                <v:shape id="Graphic 1545" o:spid="_x0000_s1668" style="position:absolute;left:4846;top:14114;width:1460;height:12;visibility:visible;mso-wrap-style:square;v-text-anchor:top" coordsize="146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" path="m,l145669,e" filled="f" strokecolor="#010101" strokeweight=".1323mm">
                  <v:path arrowok="t"/>
                </v:shape>
                <v:shape id="Graphic 1546" o:spid="_x0000_s1669" style="position:absolute;left:9635;top:9955;width:50;height:32;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" path="m4572,749r-953,254l3619,,,889r2082,520l952,1701r3620,953l4572,749xe" fillcolor="#020202" stroked="f">
                  <v:path arrowok="t"/>
                </v:shape>
                <v:shape id="Graphic 1547" o:spid="_x0000_s1670" style="position:absolute;left:5567;top:9970;width:11830;height:13;visibility:visible;mso-wrap-style:square;v-text-anchor:top" coordsize="1183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" path="m,l1182420,e" filled="f" strokecolor="#1e191a" strokeweight=".1323mm">
                  <v:path arrowok="t"/>
                </v:shape>
                <v:shape id="Graphic 1548" o:spid="_x0000_s1671" style="position:absolute;left:5534;top:9954;width:12;height:1314;visibility:visible;mso-wrap-style:square;v-text-anchor:top" coordsize="127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" path="m,l,130937e" filled="f" strokecolor="#010101" strokeweight=".1323mm">
                  <v:path arrowok="t"/>
                </v:shape>
                <v:shape id="Graphic 1549" o:spid="_x0000_s1672" style="position:absolute;left:5534;top:12388;width:12;height:1004;visibility:visible;mso-wrap-style:square;v-text-anchor:top" coordsize="1270,1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" path="m,l,100076e" filled="f" strokecolor="#010101" strokeweight=".1323mm">
                  <v:path arrowok="t"/>
                </v:shape>
                <v:shape id="Graphic 1550" o:spid="_x0000_s1673" style="position:absolute;left:5354;top:12341;width:356;height:298;visibility:visible;mso-wrap-style:square;v-text-anchor:top" coordsize="3556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" path="m17652,l11048,1016,5206,4191,1269,9144,,14605r1269,5588l5206,25019r5842,3302l17652,29337r6731,-1016l30225,25019r3937,-4826l35432,14605,34162,9144,30225,4191,24383,1016,17652,xe" stroked="f">
                  <v:path arrowok="t"/>
                </v:shape>
                <v:shape id="Graphic 1551" o:spid="_x0000_s1674" style="position:absolute;left:5354;top:12341;width:356;height:298;visibility:visible;mso-wrap-style:square;v-text-anchor:top" coordsize="3556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" path="m5206,25019l1269,20193,,14605,1269,9144,5206,4191,11048,1016,17652,r6731,1016l30225,4191r3937,4953l35432,14605r-1270,5588l30225,25019r-5842,3302l17652,29337,11048,28321,5206,25019xe" filled="f" strokecolor="#010101" strokeweight=".1323mm">
                  <v:path arrowok="t"/>
                </v:shape>
                <v:shape id="Graphic 1552" o:spid="_x0000_s1675" style="position:absolute;left:5354;top:11119;width:356;height:298;visibility:visible;mso-wrap-style:square;v-text-anchor:top" coordsize="3556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" path="m17652,l11048,1016,5206,4191,1269,9144,,14605r1269,5588l5206,25019r5842,3302l17652,29337r6731,-1016l30225,25019r3937,-4826l35432,14605,34162,9144,30225,4191,24383,1016,17652,xe" stroked="f">
                  <v:path arrowok="t"/>
                </v:shape>
                <v:shape id="Graphic 1553" o:spid="_x0000_s1676" style="position:absolute;left:5354;top:11119;width:356;height:298;visibility:visible;mso-wrap-style:square;v-text-anchor:top" coordsize="3556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" path="m5206,25019l1269,20193,,14605,1269,9144,5206,4191,11048,1016,17652,r6731,1016l30225,4191r3937,4953l35432,14605r-1270,5588l30225,25019r-5842,3302l17652,29337,11048,28321,5206,25019xe" filled="f" strokecolor="#010101" strokeweight=".1323mm">
                  <v:path arrowok="t"/>
                </v:shape>
                <v:shape id="Graphic 1554" o:spid="_x0000_s1677" style="position:absolute;left:5930;top:11241;width:12;height:1353;visibility:visible;mso-wrap-style:square;v-text-anchor:top" coordsize="1270,13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" path="m,l,134874e" filled="f" strokecolor="#010101" strokeweight=".1323mm">
                  <v:path arrowok="t"/>
                </v:shape>
                <v:shape id="Graphic 1555" o:spid="_x0000_s1678" style="position:absolute;left:5930;top:11874;width:355;height:13;visibility:visible;mso-wrap-style:square;v-text-anchor:top" coordsize="35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" path="m,l35433,e" filled="f" strokecolor="#010101" strokeweight=".1323mm">
                  <v:path arrowok="t"/>
                </v:shape>
                <v:shape id="Graphic 1556" o:spid="_x0000_s1679" style="position:absolute;left:9211;top:10038;width:13;height:1727;visibility:visible;mso-wrap-style:square;v-text-anchor:top" coordsize="1270,17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" path="m,l,172605e" filled="f" strokecolor="#010101" strokeweight=".1323mm">
                  <v:path arrowok="t"/>
                </v:shape>
                <v:shape id="Graphic 1557" o:spid="_x0000_s1680" style="position:absolute;left:5388;top:9824;width:18999;height:299;visibility:visible;mso-wrap-style:square;v-text-anchor:top" coordsize="189992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" path="m26974,6045l20942,,13487,,6032,,,6045,,20942r6032,6045l20942,26987r6032,-6045l26974,6045xem395820,7162l389788,1117r-7455,l374878,1117r-6032,6045l368846,22059r6032,6046l389788,28105r6032,-6046l395820,7162xem1899310,8280r-6033,-6045l1885823,2235r-7455,l1872335,8280r,14897l1878368,29222r14909,l1899310,23177r,-14897xe" fillcolor="#020202" stroked="f">
                  <v:path arrowok="t"/>
                </v:shape>
                <v:shape id="Graphic 1558" o:spid="_x0000_s1681" style="position:absolute;left:8548;top:11800;width:1422;height:13;visibility:visible;mso-wrap-style:square;v-text-anchor:top" coordsize="142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" path="m,l142113,e" filled="f" strokecolor="#010101" strokeweight=".1323mm">
                  <v:path arrowok="t"/>
                </v:shape>
                <v:shape id="Graphic 1559" o:spid="_x0000_s1682" style="position:absolute;left:1441;top:5843;width:12960;height:12961;visibility:visible;mso-wrap-style:square;v-text-anchor:top" coordsize="1296035,1296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" path="m647725,r48339,1776l743439,7022r46285,8591l834794,27423r43729,14904l920786,60200r40673,20716l1000415,104351r37114,26028l1072677,158874r33056,30838l1136571,222768r28497,35147l1191096,295030r23435,38956l1235248,374658r17873,42264l1268026,460652r11810,45070l1288427,552008r5247,47376l1295450,647725r-1776,48341l1288427,743442r-8591,46287l1268026,834799r-14905,43731l1235248,920794r-20717,40673l1191096,1000424r-26028,37115l1136571,1072688r-30838,33056l1072677,1136583r-35148,28496l1000415,1191108r-38956,23435l920786,1235260r-42263,17874l834794,1268038r-45070,11811l743439,1288440r-47375,5246l647725,1295463r-48341,-1777l552008,1288440r-46286,-8591l460652,1268038r-43730,-14904l374658,1235260r-40672,-20717l295030,1191108r-37115,-26029l222768,1136583r-33056,-30839l158874,1072688r-28495,-35149l104351,1000424,80916,961467,60200,920794,42327,878530,27423,834799,15613,789729,7022,743442,1776,696066,,647725,1776,599384,7022,552008r8591,-46286l27423,460652,42327,416922,60200,374658,80916,333986r23435,-38956l130379,257915r28495,-35147l189712,189712r33056,-30838l257915,130379r37115,-26028l333986,80916,374658,60200,416922,42327,460652,27423,505722,15613,552008,7022,599384,1776,647725,xe" filled="f" strokeweight=".1323mm">
                  <v:stroke dashstyle="3 1"/>
                  <v:path arrowok="t"/>
                </v:shape>
                <v:shape id="Graphic 1560" o:spid="_x0000_s1683" style="position:absolute;width:51308;height:19996;visibility:visible;mso-wrap-style:square;v-text-anchor:top" coordsize="5130800,199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" path="m5130546,12r-6096,l5124450,6096r,1987308l6096,1993404,6096,6096r5118354,l5124450,12,6096,12,,,,1993404r,3036l,1999488r5124450,l5127498,1999488r3035,l5130533,6096r13,-6084xe" fillcolor="black" stroked="f">
                  <v:path arrowok="t"/>
                </v:shape>
                <v:shape id="Textbox 1561" o:spid="_x0000_s1684" type="#_x0000_t202" style="position:absolute;left:25021;top:6964;width:178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YIHwwAAAN0AAAAPAAAAZHJzL2Rvd25yZXYueG1sRE9Na8JA&#10;EL0L/odlhN50Y6G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fGWCB8MAAADdAAAADwAA&#10;AAAAAAAAAAAAAAAHAgAAZHJzL2Rvd25yZXYueG1sUEsFBgAAAAADAAMAtwAAAPcCAAAAAA==&#10;" filled="f" stroked="f">
                  <v:textbox inset="0,0,0,0">
                    <w:txbxContent>
                      <w:p w14:paraId="32C9B4C9" w14:textId="77777777" w:rsidR="006F6DBA" w:rsidRDefault="00000000">
                        <w:pPr>
                          <w:spacing w:before="13"/>
                          <w:rPr>
                            <w:sz w:val="10"/>
                          </w:rPr>
                        </w:pPr>
                        <w:r>
                          <w:rPr>
                            <w:color w:val="020202"/>
                            <w:spacing w:val="-5"/>
                            <w:position w:val="2"/>
                            <w:sz w:val="16"/>
                          </w:rPr>
                          <w:t>R</w:t>
                        </w:r>
                        <w:r>
                          <w:rPr>
                            <w:color w:val="020202"/>
                            <w:spacing w:val="-5"/>
                            <w:sz w:val="10"/>
                          </w:rPr>
                          <w:t>PU</w:t>
                        </w:r>
                      </w:p>
                    </w:txbxContent>
                  </v:textbox>
                </v:shape>
                <v:shape id="Textbox 1562" o:spid="_x0000_s1685" type="#_x0000_t202" style="position:absolute;left:46760;top:18861;width:432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xwxAAAAN0AAAAPAAAAZHJzL2Rvd25yZXYueG1sRE9Na8JA&#10;EL0X+h+WKfRWNwoN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Iy3HHDEAAAA3QAAAA8A&#10;AAAAAAAAAAAAAAAABwIAAGRycy9kb3ducmV2LnhtbFBLBQYAAAAAAwADALcAAAD4AgAAAAA=&#10;" filled="f" stroked="f">
                  <v:textbox inset="0,0,0,0">
                    <w:txbxContent>
                      <w:p w14:paraId="708E9915" w14:textId="77777777" w:rsidR="006F6DBA" w:rsidRDefault="00000000">
                        <w:pPr>
                          <w:spacing w:before="8"/>
                          <w:rPr>
                            <w:sz w:val="12"/>
                          </w:rPr>
                        </w:pPr>
                        <w:r>
                          <w:rPr>
                            <w:spacing w:val="-2"/>
                            <w:sz w:val="12"/>
                          </w:rPr>
                          <w:t>MS19878V3</w:t>
                        </w:r>
                      </w:p>
                    </w:txbxContent>
                  </v:textbox>
                </v:shape>
                <v:shape id="Textbox 1563" o:spid="_x0000_s1686" type="#_x0000_t202" style="position:absolute;left:10350;top:11431;width:302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nrxAAAAN0AAAAPAAAAZHJzL2Rvd25yZXYueG1sRE9Na8JA&#10;EL0X/A/LFLzVTS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OP7uevEAAAA3QAAAA8A&#10;AAAAAAAAAAAAAAAABwIAAGRycy9kb3ducmV2LnhtbFBLBQYAAAAAAwADALcAAAD4AgAAAAA=&#10;" filled="f" stroked="f">
                  <v:textbox inset="0,0,0,0">
                    <w:txbxContent>
                      <w:p w14:paraId="22D2565F" w14:textId="77777777" w:rsidR="006F6DBA" w:rsidRDefault="00000000">
                        <w:pPr>
                          <w:spacing w:before="11"/>
                          <w:rPr>
                            <w:sz w:val="16"/>
                          </w:rPr>
                        </w:pPr>
                        <w:r>
                          <w:rPr>
                            <w:color w:val="010101"/>
                            <w:sz w:val="16"/>
                          </w:rPr>
                          <w:t>0.1</w:t>
                        </w:r>
                        <w:r>
                          <w:rPr>
                            <w:color w:val="010101"/>
                            <w:spacing w:val="-3"/>
                            <w:sz w:val="16"/>
                          </w:rPr>
                          <w:t xml:space="preserve"> </w:t>
                        </w:r>
                        <w:proofErr w:type="spellStart"/>
                        <w:r>
                          <w:rPr>
                            <w:color w:val="010101"/>
                            <w:spacing w:val="-5"/>
                            <w:sz w:val="16"/>
                          </w:rPr>
                          <w:t>μF</w:t>
                        </w:r>
                        <w:proofErr w:type="spellEnd"/>
                      </w:p>
                    </w:txbxContent>
                  </v:textbox>
                </v:shape>
                <v:shape id="Textbox 1564" o:spid="_x0000_s1687" type="#_x0000_t202" style="position:absolute;left:35586;top:9238;width:238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GfxAAAAN0AAAAPAAAAZHJzL2Rvd25yZXYueG1sRE9Na8JA&#10;EL0X/A/LFLzVTY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GwSIZ/EAAAA3QAAAA8A&#10;AAAAAAAAAAAAAAAABwIAAGRycy9kb3ducmV2LnhtbFBLBQYAAAAAAwADALcAAAD4AgAAAAA=&#10;" filled="f" stroked="f">
                  <v:textbox inset="0,0,0,0">
                    <w:txbxContent>
                      <w:p w14:paraId="3F2A284C" w14:textId="77777777" w:rsidR="006F6DBA" w:rsidRDefault="00000000">
                        <w:pPr>
                          <w:spacing w:before="11"/>
                          <w:rPr>
                            <w:sz w:val="16"/>
                          </w:rPr>
                        </w:pPr>
                        <w:r>
                          <w:rPr>
                            <w:color w:val="010101"/>
                            <w:spacing w:val="-2"/>
                            <w:sz w:val="16"/>
                          </w:rPr>
                          <w:t>Filter</w:t>
                        </w:r>
                      </w:p>
                    </w:txbxContent>
                  </v:textbox>
                </v:shape>
                <v:shape id="Textbox 1565" o:spid="_x0000_s1688" type="#_x0000_t202" style="position:absolute;left:40348;top:8108;width:605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QExAAAAN0AAAAPAAAAZHJzL2Rvd25yZXYueG1sRE9Na8JA&#10;EL0X+h+WKfRWNxYM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ANehATEAAAA3QAAAA8A&#10;AAAAAAAAAAAAAAAABwIAAGRycy9kb3ducmV2LnhtbFBLBQYAAAAAAwADALcAAAD4AgAAAAA=&#10;" filled="f" stroked="f">
                  <v:textbox inset="0,0,0,0">
                    <w:txbxContent>
                      <w:p w14:paraId="1A5F6CAD" w14:textId="77777777" w:rsidR="006F6DBA" w:rsidRDefault="00000000">
                        <w:pPr>
                          <w:spacing w:before="11"/>
                          <w:rPr>
                            <w:sz w:val="16"/>
                          </w:rPr>
                        </w:pPr>
                        <w:r>
                          <w:rPr>
                            <w:color w:val="010101"/>
                            <w:sz w:val="16"/>
                          </w:rPr>
                          <w:t>Internal</w:t>
                        </w:r>
                        <w:r>
                          <w:rPr>
                            <w:color w:val="010101"/>
                            <w:spacing w:val="-6"/>
                            <w:sz w:val="16"/>
                          </w:rPr>
                          <w:t xml:space="preserve"> </w:t>
                        </w:r>
                        <w:r>
                          <w:rPr>
                            <w:color w:val="010101"/>
                            <w:spacing w:val="-2"/>
                            <w:sz w:val="16"/>
                          </w:rPr>
                          <w:t>reset</w:t>
                        </w:r>
                      </w:p>
                    </w:txbxContent>
                  </v:textbox>
                </v:shape>
                <v:shape id="Textbox 1566" o:spid="_x0000_s1689" type="#_x0000_t202" style="position:absolute;left:14352;top:8132;width:3702;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pzxAAAAN0AAAAPAAAAZHJzL2Rvd25yZXYueG1sRE9Na8JA&#10;EL0X/A/LCL3VjYWG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POMGnPEAAAA3QAAAA8A&#10;AAAAAAAAAAAAAAAABwIAAGRycy9kb3ducmV2LnhtbFBLBQYAAAAAAwADALcAAAD4AgAAAAA=&#10;" filled="f" stroked="f">
                  <v:textbox inset="0,0,0,0">
                    <w:txbxContent>
                      <w:p w14:paraId="7429788A" w14:textId="77777777" w:rsidR="006F6DBA" w:rsidRDefault="00000000">
                        <w:pPr>
                          <w:spacing w:before="31"/>
                          <w:rPr>
                            <w:sz w:val="16"/>
                          </w:rPr>
                        </w:pPr>
                        <w:proofErr w:type="gramStart"/>
                        <w:r>
                          <w:rPr>
                            <w:color w:val="010101"/>
                            <w:spacing w:val="-2"/>
                            <w:sz w:val="16"/>
                          </w:rPr>
                          <w:t>NRST</w:t>
                        </w:r>
                        <w:r>
                          <w:rPr>
                            <w:color w:val="010101"/>
                            <w:spacing w:val="-2"/>
                            <w:sz w:val="16"/>
                            <w:vertAlign w:val="superscript"/>
                          </w:rPr>
                          <w:t>(</w:t>
                        </w:r>
                        <w:proofErr w:type="gramEnd"/>
                        <w:r>
                          <w:rPr>
                            <w:color w:val="010101"/>
                            <w:spacing w:val="-2"/>
                            <w:sz w:val="16"/>
                            <w:vertAlign w:val="superscript"/>
                          </w:rPr>
                          <w:t>2)</w:t>
                        </w:r>
                      </w:p>
                    </w:txbxContent>
                  </v:textbox>
                </v:shape>
                <v:shape id="Textbox 1567" o:spid="_x0000_s1690" type="#_x0000_t202" style="position:absolute;left:23278;top:3676;width:1759;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oxAAAAN0AAAAPAAAAZHJzL2Rvd25yZXYueG1sRE9Na8JA&#10;EL0L/odlCr3ppkJT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JzAv+jEAAAA3QAAAA8A&#10;AAAAAAAAAAAAAAAABwIAAGRycy9kb3ducmV2LnhtbFBLBQYAAAAAAwADALcAAAD4AgAAAAA=&#10;" filled="f" stroked="f">
                  <v:textbox inset="0,0,0,0">
                    <w:txbxContent>
                      <w:p w14:paraId="4EC474D6" w14:textId="77777777" w:rsidR="006F6DBA" w:rsidRDefault="00000000">
                        <w:pPr>
                          <w:spacing w:before="13"/>
                          <w:rPr>
                            <w:sz w:val="10"/>
                          </w:rPr>
                        </w:pPr>
                        <w:r>
                          <w:rPr>
                            <w:color w:val="020202"/>
                            <w:spacing w:val="-5"/>
                            <w:position w:val="2"/>
                            <w:sz w:val="16"/>
                          </w:rPr>
                          <w:t>V</w:t>
                        </w:r>
                        <w:r>
                          <w:rPr>
                            <w:color w:val="020202"/>
                            <w:spacing w:val="-5"/>
                            <w:sz w:val="10"/>
                          </w:rPr>
                          <w:t>DD</w:t>
                        </w:r>
                      </w:p>
                    </w:txbxContent>
                  </v:textbox>
                </v:shape>
                <v:shape id="Textbox 1568" o:spid="_x0000_s1691" type="#_x0000_t202" style="position:absolute;left:4917;top:2758;width:613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1333D910" w14:textId="77777777" w:rsidR="006F6DBA" w:rsidRDefault="00000000">
                        <w:pPr>
                          <w:spacing w:before="11" w:line="249" w:lineRule="auto"/>
                          <w:ind w:right="18" w:firstLine="179"/>
                          <w:rPr>
                            <w:sz w:val="16"/>
                          </w:rPr>
                        </w:pPr>
                        <w:r>
                          <w:rPr>
                            <w:color w:val="010101"/>
                            <w:spacing w:val="-2"/>
                            <w:sz w:val="16"/>
                          </w:rPr>
                          <w:t xml:space="preserve">External </w:t>
                        </w:r>
                        <w:r>
                          <w:rPr>
                            <w:color w:val="010101"/>
                            <w:sz w:val="16"/>
                          </w:rPr>
                          <w:t>reset</w:t>
                        </w:r>
                        <w:r>
                          <w:rPr>
                            <w:color w:val="010101"/>
                            <w:spacing w:val="-12"/>
                            <w:sz w:val="16"/>
                          </w:rPr>
                          <w:t xml:space="preserve"> </w:t>
                        </w:r>
                        <w:proofErr w:type="gramStart"/>
                        <w:r>
                          <w:rPr>
                            <w:color w:val="010101"/>
                            <w:sz w:val="16"/>
                          </w:rPr>
                          <w:t>circuit</w:t>
                        </w:r>
                        <w:r>
                          <w:rPr>
                            <w:color w:val="010101"/>
                            <w:sz w:val="16"/>
                            <w:vertAlign w:val="superscript"/>
                          </w:rPr>
                          <w:t>(</w:t>
                        </w:r>
                        <w:proofErr w:type="gramEnd"/>
                        <w:r>
                          <w:rPr>
                            <w:color w:val="010101"/>
                            <w:sz w:val="16"/>
                            <w:vertAlign w:val="superscript"/>
                          </w:rPr>
                          <w:t>1)</w:t>
                        </w:r>
                      </w:p>
                    </w:txbxContent>
                  </v:textbox>
                </v:shape>
                <w10:wrap type="topAndBottom" anchorx="page"/>
              </v:group>
            </w:pict>
          </mc:Fallback>
        </mc:AlternateContent>
      </w:r>
      <w:r>
        <w:t>Figure</w:t>
      </w:r>
      <w:r>
        <w:rPr>
          <w:spacing w:val="-8"/>
        </w:rPr>
        <w:t xml:space="preserve"> </w:t>
      </w:r>
      <w:r>
        <w:t>19.</w:t>
      </w:r>
      <w:r>
        <w:rPr>
          <w:spacing w:val="-6"/>
        </w:rPr>
        <w:t xml:space="preserve"> </w:t>
      </w:r>
      <w:r>
        <w:t>Recommended</w:t>
      </w:r>
      <w:r>
        <w:rPr>
          <w:spacing w:val="-7"/>
        </w:rPr>
        <w:t xml:space="preserve"> </w:t>
      </w:r>
      <w:r>
        <w:t>NRST</w:t>
      </w:r>
      <w:r>
        <w:rPr>
          <w:spacing w:val="-6"/>
        </w:rPr>
        <w:t xml:space="preserve"> </w:t>
      </w:r>
      <w:r>
        <w:t>pin</w:t>
      </w:r>
      <w:r>
        <w:rPr>
          <w:spacing w:val="-7"/>
        </w:rPr>
        <w:t xml:space="preserve"> </w:t>
      </w:r>
      <w:r>
        <w:rPr>
          <w:spacing w:val="-2"/>
        </w:rPr>
        <w:t>protection</w:t>
      </w:r>
    </w:p>
    <w:p w14:paraId="759AE7E5" w14:textId="77777777" w:rsidR="006F6DBA" w:rsidRDefault="00000000">
      <w:pPr>
        <w:pStyle w:val="ListParagraph"/>
        <w:numPr>
          <w:ilvl w:val="1"/>
          <w:numId w:val="17"/>
        </w:numPr>
        <w:tabs>
          <w:tab w:val="left" w:pos="1581"/>
        </w:tabs>
        <w:spacing w:before="97"/>
        <w:ind w:left="1581" w:hanging="282"/>
        <w:rPr>
          <w:sz w:val="16"/>
        </w:rPr>
      </w:pPr>
      <w:r>
        <w:rPr>
          <w:sz w:val="16"/>
        </w:rPr>
        <w:t>The</w:t>
      </w:r>
      <w:r>
        <w:rPr>
          <w:spacing w:val="-5"/>
          <w:sz w:val="16"/>
        </w:rPr>
        <w:t xml:space="preserve"> </w:t>
      </w:r>
      <w:r>
        <w:rPr>
          <w:sz w:val="16"/>
        </w:rPr>
        <w:t>reset</w:t>
      </w:r>
      <w:r>
        <w:rPr>
          <w:spacing w:val="-4"/>
          <w:sz w:val="16"/>
        </w:rPr>
        <w:t xml:space="preserve"> </w:t>
      </w:r>
      <w:r>
        <w:rPr>
          <w:sz w:val="16"/>
        </w:rPr>
        <w:t>network</w:t>
      </w:r>
      <w:r>
        <w:rPr>
          <w:spacing w:val="-4"/>
          <w:sz w:val="16"/>
        </w:rPr>
        <w:t xml:space="preserve"> </w:t>
      </w:r>
      <w:r>
        <w:rPr>
          <w:sz w:val="16"/>
        </w:rPr>
        <w:t>protects</w:t>
      </w:r>
      <w:r>
        <w:rPr>
          <w:spacing w:val="-5"/>
          <w:sz w:val="16"/>
        </w:rPr>
        <w:t xml:space="preserve"> </w:t>
      </w:r>
      <w:r>
        <w:rPr>
          <w:sz w:val="16"/>
        </w:rPr>
        <w:t>the</w:t>
      </w:r>
      <w:r>
        <w:rPr>
          <w:spacing w:val="-4"/>
          <w:sz w:val="16"/>
        </w:rPr>
        <w:t xml:space="preserve"> </w:t>
      </w:r>
      <w:r>
        <w:rPr>
          <w:sz w:val="16"/>
        </w:rPr>
        <w:t>device</w:t>
      </w:r>
      <w:r>
        <w:rPr>
          <w:spacing w:val="-4"/>
          <w:sz w:val="16"/>
        </w:rPr>
        <w:t xml:space="preserve"> </w:t>
      </w:r>
      <w:r>
        <w:rPr>
          <w:sz w:val="16"/>
        </w:rPr>
        <w:t>against</w:t>
      </w:r>
      <w:r>
        <w:rPr>
          <w:spacing w:val="-5"/>
          <w:sz w:val="16"/>
        </w:rPr>
        <w:t xml:space="preserve"> </w:t>
      </w:r>
      <w:r>
        <w:rPr>
          <w:sz w:val="16"/>
        </w:rPr>
        <w:t>parasitic</w:t>
      </w:r>
      <w:r>
        <w:rPr>
          <w:spacing w:val="-4"/>
          <w:sz w:val="16"/>
        </w:rPr>
        <w:t xml:space="preserve"> </w:t>
      </w:r>
      <w:r>
        <w:rPr>
          <w:spacing w:val="-2"/>
          <w:sz w:val="16"/>
        </w:rPr>
        <w:t>resets.</w:t>
      </w:r>
    </w:p>
    <w:p w14:paraId="52BF3679" w14:textId="77777777" w:rsidR="006F6DBA" w:rsidRDefault="00000000">
      <w:pPr>
        <w:pStyle w:val="ListParagraph"/>
        <w:numPr>
          <w:ilvl w:val="1"/>
          <w:numId w:val="17"/>
        </w:numPr>
        <w:tabs>
          <w:tab w:val="left" w:pos="1581"/>
        </w:tabs>
        <w:spacing w:before="76" w:line="188" w:lineRule="exact"/>
        <w:ind w:left="1581" w:hanging="282"/>
        <w:rPr>
          <w:sz w:val="16"/>
        </w:rPr>
      </w:pPr>
      <w:r>
        <w:rPr>
          <w:sz w:val="16"/>
        </w:rPr>
        <w:t>The</w:t>
      </w:r>
      <w:r>
        <w:rPr>
          <w:spacing w:val="-2"/>
          <w:sz w:val="16"/>
        </w:rPr>
        <w:t xml:space="preserve"> </w:t>
      </w:r>
      <w:r>
        <w:rPr>
          <w:sz w:val="16"/>
        </w:rPr>
        <w:t>user</w:t>
      </w:r>
      <w:r>
        <w:rPr>
          <w:spacing w:val="-1"/>
          <w:sz w:val="16"/>
        </w:rPr>
        <w:t xml:space="preserve"> </w:t>
      </w:r>
      <w:r>
        <w:rPr>
          <w:sz w:val="16"/>
        </w:rPr>
        <w:t>must</w:t>
      </w:r>
      <w:r>
        <w:rPr>
          <w:spacing w:val="-1"/>
          <w:sz w:val="16"/>
        </w:rPr>
        <w:t xml:space="preserve"> </w:t>
      </w:r>
      <w:r>
        <w:rPr>
          <w:sz w:val="16"/>
        </w:rPr>
        <w:t>ensure</w:t>
      </w:r>
      <w:r>
        <w:rPr>
          <w:spacing w:val="-2"/>
          <w:sz w:val="16"/>
        </w:rPr>
        <w:t xml:space="preserve"> </w:t>
      </w:r>
      <w:r>
        <w:rPr>
          <w:sz w:val="16"/>
        </w:rPr>
        <w:t>that the</w:t>
      </w:r>
      <w:r>
        <w:rPr>
          <w:spacing w:val="-1"/>
          <w:sz w:val="16"/>
        </w:rPr>
        <w:t xml:space="preserve"> </w:t>
      </w:r>
      <w:r>
        <w:rPr>
          <w:sz w:val="16"/>
        </w:rPr>
        <w:t>level</w:t>
      </w:r>
      <w:r>
        <w:rPr>
          <w:spacing w:val="-1"/>
          <w:sz w:val="16"/>
        </w:rPr>
        <w:t xml:space="preserve"> </w:t>
      </w:r>
      <w:r>
        <w:rPr>
          <w:sz w:val="16"/>
        </w:rPr>
        <w:t>on</w:t>
      </w:r>
      <w:r>
        <w:rPr>
          <w:spacing w:val="-2"/>
          <w:sz w:val="16"/>
        </w:rPr>
        <w:t xml:space="preserve"> </w:t>
      </w:r>
      <w:r>
        <w:rPr>
          <w:sz w:val="16"/>
        </w:rPr>
        <w:t>the</w:t>
      </w:r>
      <w:r>
        <w:rPr>
          <w:spacing w:val="-1"/>
          <w:sz w:val="16"/>
        </w:rPr>
        <w:t xml:space="preserve"> </w:t>
      </w:r>
      <w:r>
        <w:rPr>
          <w:sz w:val="16"/>
        </w:rPr>
        <w:t>NRST</w:t>
      </w:r>
      <w:r>
        <w:rPr>
          <w:spacing w:val="-1"/>
          <w:sz w:val="16"/>
        </w:rPr>
        <w:t xml:space="preserve"> </w:t>
      </w:r>
      <w:r>
        <w:rPr>
          <w:sz w:val="16"/>
        </w:rPr>
        <w:t>pin</w:t>
      </w:r>
      <w:r>
        <w:rPr>
          <w:spacing w:val="-1"/>
          <w:sz w:val="16"/>
        </w:rPr>
        <w:t xml:space="preserve"> </w:t>
      </w:r>
      <w:r>
        <w:rPr>
          <w:sz w:val="16"/>
        </w:rPr>
        <w:t>can</w:t>
      </w:r>
      <w:r>
        <w:rPr>
          <w:spacing w:val="-2"/>
          <w:sz w:val="16"/>
        </w:rPr>
        <w:t xml:space="preserve"> </w:t>
      </w:r>
      <w:r>
        <w:rPr>
          <w:sz w:val="16"/>
        </w:rPr>
        <w:t>go</w:t>
      </w:r>
      <w:r>
        <w:rPr>
          <w:spacing w:val="-1"/>
          <w:sz w:val="16"/>
        </w:rPr>
        <w:t xml:space="preserve"> </w:t>
      </w:r>
      <w:r>
        <w:rPr>
          <w:sz w:val="16"/>
        </w:rPr>
        <w:t>below</w:t>
      </w:r>
      <w:r>
        <w:rPr>
          <w:spacing w:val="-1"/>
          <w:sz w:val="16"/>
        </w:rPr>
        <w:t xml:space="preserve"> </w:t>
      </w:r>
      <w:r>
        <w:rPr>
          <w:sz w:val="16"/>
        </w:rPr>
        <w:t>the V</w:t>
      </w:r>
      <w:r>
        <w:rPr>
          <w:position w:val="-3"/>
          <w:sz w:val="12"/>
        </w:rPr>
        <w:t>IL(NRST)</w:t>
      </w:r>
      <w:r>
        <w:rPr>
          <w:spacing w:val="8"/>
          <w:position w:val="-3"/>
          <w:sz w:val="12"/>
        </w:rPr>
        <w:t xml:space="preserve"> </w:t>
      </w:r>
      <w:r>
        <w:rPr>
          <w:sz w:val="16"/>
        </w:rPr>
        <w:t>max</w:t>
      </w:r>
      <w:r>
        <w:rPr>
          <w:spacing w:val="-1"/>
          <w:sz w:val="16"/>
        </w:rPr>
        <w:t xml:space="preserve"> </w:t>
      </w:r>
      <w:r>
        <w:rPr>
          <w:sz w:val="16"/>
        </w:rPr>
        <w:t>level</w:t>
      </w:r>
      <w:r>
        <w:rPr>
          <w:spacing w:val="-1"/>
          <w:sz w:val="16"/>
        </w:rPr>
        <w:t xml:space="preserve"> </w:t>
      </w:r>
      <w:r>
        <w:rPr>
          <w:sz w:val="16"/>
        </w:rPr>
        <w:t>specified</w:t>
      </w:r>
      <w:r>
        <w:rPr>
          <w:spacing w:val="-1"/>
          <w:sz w:val="16"/>
        </w:rPr>
        <w:t xml:space="preserve"> </w:t>
      </w:r>
      <w:r>
        <w:rPr>
          <w:spacing w:val="-5"/>
          <w:sz w:val="16"/>
        </w:rPr>
        <w:t>in</w:t>
      </w:r>
    </w:p>
    <w:p w14:paraId="0C99AA95" w14:textId="77777777" w:rsidR="006F6DBA" w:rsidRDefault="00000000">
      <w:pPr>
        <w:spacing w:line="156" w:lineRule="exact"/>
        <w:ind w:left="1582"/>
        <w:rPr>
          <w:sz w:val="16"/>
        </w:rPr>
      </w:pPr>
      <w:hyperlink w:anchor="_bookmark96" w:history="1">
        <w:r>
          <w:rPr>
            <w:i/>
            <w:color w:val="0000FF"/>
            <w:sz w:val="16"/>
          </w:rPr>
          <w:t>Table</w:t>
        </w:r>
        <w:r>
          <w:rPr>
            <w:i/>
            <w:color w:val="0000FF"/>
            <w:spacing w:val="-4"/>
            <w:sz w:val="16"/>
          </w:rPr>
          <w:t xml:space="preserve"> </w:t>
        </w:r>
        <w:r>
          <w:rPr>
            <w:i/>
            <w:color w:val="0000FF"/>
            <w:sz w:val="16"/>
          </w:rPr>
          <w:t>52:</w:t>
        </w:r>
        <w:r>
          <w:rPr>
            <w:i/>
            <w:color w:val="0000FF"/>
            <w:spacing w:val="-6"/>
            <w:sz w:val="16"/>
          </w:rPr>
          <w:t xml:space="preserve"> </w:t>
        </w:r>
        <w:r>
          <w:rPr>
            <w:i/>
            <w:color w:val="0000FF"/>
            <w:sz w:val="16"/>
          </w:rPr>
          <w:t>NRST</w:t>
        </w:r>
        <w:r>
          <w:rPr>
            <w:i/>
            <w:color w:val="0000FF"/>
            <w:spacing w:val="-5"/>
            <w:sz w:val="16"/>
          </w:rPr>
          <w:t xml:space="preserve"> </w:t>
        </w:r>
        <w:r>
          <w:rPr>
            <w:i/>
            <w:color w:val="0000FF"/>
            <w:sz w:val="16"/>
          </w:rPr>
          <w:t>pin</w:t>
        </w:r>
        <w:r>
          <w:rPr>
            <w:i/>
            <w:color w:val="0000FF"/>
            <w:spacing w:val="-5"/>
            <w:sz w:val="16"/>
          </w:rPr>
          <w:t xml:space="preserve"> </w:t>
        </w:r>
        <w:r>
          <w:rPr>
            <w:i/>
            <w:color w:val="0000FF"/>
            <w:sz w:val="16"/>
          </w:rPr>
          <w:t>characteristics</w:t>
        </w:r>
      </w:hyperlink>
      <w:r>
        <w:rPr>
          <w:sz w:val="16"/>
        </w:rPr>
        <w:t>.</w:t>
      </w:r>
      <w:r>
        <w:rPr>
          <w:spacing w:val="-5"/>
          <w:sz w:val="16"/>
        </w:rPr>
        <w:t xml:space="preserve"> </w:t>
      </w:r>
      <w:proofErr w:type="gramStart"/>
      <w:r>
        <w:rPr>
          <w:sz w:val="16"/>
        </w:rPr>
        <w:t>Otherwise</w:t>
      </w:r>
      <w:proofErr w:type="gramEnd"/>
      <w:r>
        <w:rPr>
          <w:spacing w:val="-4"/>
          <w:sz w:val="16"/>
        </w:rPr>
        <w:t xml:space="preserve"> </w:t>
      </w:r>
      <w:r>
        <w:rPr>
          <w:sz w:val="16"/>
        </w:rPr>
        <w:t>the</w:t>
      </w:r>
      <w:r>
        <w:rPr>
          <w:spacing w:val="-4"/>
          <w:sz w:val="16"/>
        </w:rPr>
        <w:t xml:space="preserve"> </w:t>
      </w:r>
      <w:r>
        <w:rPr>
          <w:sz w:val="16"/>
        </w:rPr>
        <w:t>reset</w:t>
      </w:r>
      <w:r>
        <w:rPr>
          <w:spacing w:val="-5"/>
          <w:sz w:val="16"/>
        </w:rPr>
        <w:t xml:space="preserve"> </w:t>
      </w:r>
      <w:r>
        <w:rPr>
          <w:sz w:val="16"/>
        </w:rPr>
        <w:t>will</w:t>
      </w:r>
      <w:r>
        <w:rPr>
          <w:spacing w:val="-4"/>
          <w:sz w:val="16"/>
        </w:rPr>
        <w:t xml:space="preserve"> </w:t>
      </w:r>
      <w:r>
        <w:rPr>
          <w:sz w:val="16"/>
        </w:rPr>
        <w:t>not</w:t>
      </w:r>
      <w:r>
        <w:rPr>
          <w:spacing w:val="-4"/>
          <w:sz w:val="16"/>
        </w:rPr>
        <w:t xml:space="preserve"> </w:t>
      </w:r>
      <w:r>
        <w:rPr>
          <w:sz w:val="16"/>
        </w:rPr>
        <w:t>be</w:t>
      </w:r>
      <w:r>
        <w:rPr>
          <w:spacing w:val="-4"/>
          <w:sz w:val="16"/>
        </w:rPr>
        <w:t xml:space="preserve"> </w:t>
      </w:r>
      <w:r>
        <w:rPr>
          <w:sz w:val="16"/>
        </w:rPr>
        <w:t>taken</w:t>
      </w:r>
      <w:r>
        <w:rPr>
          <w:spacing w:val="-5"/>
          <w:sz w:val="16"/>
        </w:rPr>
        <w:t xml:space="preserve"> </w:t>
      </w:r>
      <w:r>
        <w:rPr>
          <w:sz w:val="16"/>
        </w:rPr>
        <w:t>into</w:t>
      </w:r>
      <w:r>
        <w:rPr>
          <w:spacing w:val="-4"/>
          <w:sz w:val="16"/>
        </w:rPr>
        <w:t xml:space="preserve"> </w:t>
      </w:r>
      <w:r>
        <w:rPr>
          <w:sz w:val="16"/>
        </w:rPr>
        <w:t>account</w:t>
      </w:r>
      <w:r>
        <w:rPr>
          <w:spacing w:val="-3"/>
          <w:sz w:val="16"/>
        </w:rPr>
        <w:t xml:space="preserve"> </w:t>
      </w:r>
      <w:r>
        <w:rPr>
          <w:sz w:val="16"/>
        </w:rPr>
        <w:t>by</w:t>
      </w:r>
      <w:r>
        <w:rPr>
          <w:spacing w:val="-5"/>
          <w:sz w:val="16"/>
        </w:rPr>
        <w:t xml:space="preserve"> </w:t>
      </w:r>
      <w:r>
        <w:rPr>
          <w:sz w:val="16"/>
        </w:rPr>
        <w:t>the</w:t>
      </w:r>
      <w:r>
        <w:rPr>
          <w:spacing w:val="-3"/>
          <w:sz w:val="16"/>
        </w:rPr>
        <w:t xml:space="preserve"> </w:t>
      </w:r>
      <w:r>
        <w:rPr>
          <w:spacing w:val="-2"/>
          <w:sz w:val="16"/>
        </w:rPr>
        <w:t>device.</w:t>
      </w:r>
    </w:p>
    <w:p w14:paraId="7E31DBCF" w14:textId="77777777" w:rsidR="006F6DBA" w:rsidRDefault="00000000">
      <w:pPr>
        <w:pStyle w:val="ListParagraph"/>
        <w:numPr>
          <w:ilvl w:val="1"/>
          <w:numId w:val="17"/>
        </w:numPr>
        <w:tabs>
          <w:tab w:val="left" w:pos="1580"/>
        </w:tabs>
        <w:spacing w:before="77"/>
        <w:ind w:left="1580" w:hanging="281"/>
        <w:rPr>
          <w:sz w:val="16"/>
        </w:rPr>
      </w:pPr>
      <w:r>
        <w:rPr>
          <w:sz w:val="16"/>
        </w:rPr>
        <w:t>The</w:t>
      </w:r>
      <w:r>
        <w:rPr>
          <w:spacing w:val="-6"/>
          <w:sz w:val="16"/>
        </w:rPr>
        <w:t xml:space="preserve"> </w:t>
      </w:r>
      <w:r>
        <w:rPr>
          <w:sz w:val="16"/>
        </w:rPr>
        <w:t>external</w:t>
      </w:r>
      <w:r>
        <w:rPr>
          <w:spacing w:val="-5"/>
          <w:sz w:val="16"/>
        </w:rPr>
        <w:t xml:space="preserve"> </w:t>
      </w:r>
      <w:r>
        <w:rPr>
          <w:sz w:val="16"/>
        </w:rPr>
        <w:t>capacitor</w:t>
      </w:r>
      <w:r>
        <w:rPr>
          <w:spacing w:val="-5"/>
          <w:sz w:val="16"/>
        </w:rPr>
        <w:t xml:space="preserve"> </w:t>
      </w:r>
      <w:r>
        <w:rPr>
          <w:sz w:val="16"/>
        </w:rPr>
        <w:t>on</w:t>
      </w:r>
      <w:r>
        <w:rPr>
          <w:spacing w:val="-6"/>
          <w:sz w:val="16"/>
        </w:rPr>
        <w:t xml:space="preserve"> </w:t>
      </w:r>
      <w:r>
        <w:rPr>
          <w:sz w:val="16"/>
        </w:rPr>
        <w:t>NRST</w:t>
      </w:r>
      <w:r>
        <w:rPr>
          <w:spacing w:val="-5"/>
          <w:sz w:val="16"/>
        </w:rPr>
        <w:t xml:space="preserve"> </w:t>
      </w:r>
      <w:r>
        <w:rPr>
          <w:sz w:val="16"/>
        </w:rPr>
        <w:t>must</w:t>
      </w:r>
      <w:r>
        <w:rPr>
          <w:spacing w:val="-5"/>
          <w:sz w:val="16"/>
        </w:rPr>
        <w:t xml:space="preserve"> </w:t>
      </w:r>
      <w:r>
        <w:rPr>
          <w:sz w:val="16"/>
        </w:rPr>
        <w:t>be</w:t>
      </w:r>
      <w:r>
        <w:rPr>
          <w:spacing w:val="-4"/>
          <w:sz w:val="16"/>
        </w:rPr>
        <w:t xml:space="preserve"> </w:t>
      </w:r>
      <w:r>
        <w:rPr>
          <w:sz w:val="16"/>
        </w:rPr>
        <w:t>placed</w:t>
      </w:r>
      <w:r>
        <w:rPr>
          <w:spacing w:val="-5"/>
          <w:sz w:val="16"/>
        </w:rPr>
        <w:t xml:space="preserve"> </w:t>
      </w:r>
      <w:r>
        <w:rPr>
          <w:sz w:val="16"/>
        </w:rPr>
        <w:t>as</w:t>
      </w:r>
      <w:r>
        <w:rPr>
          <w:spacing w:val="-4"/>
          <w:sz w:val="16"/>
        </w:rPr>
        <w:t xml:space="preserve"> </w:t>
      </w:r>
      <w:r>
        <w:rPr>
          <w:sz w:val="16"/>
        </w:rPr>
        <w:t>close</w:t>
      </w:r>
      <w:r>
        <w:rPr>
          <w:spacing w:val="-5"/>
          <w:sz w:val="16"/>
        </w:rPr>
        <w:t xml:space="preserve"> </w:t>
      </w:r>
      <w:r>
        <w:rPr>
          <w:sz w:val="16"/>
        </w:rPr>
        <w:t>as</w:t>
      </w:r>
      <w:r>
        <w:rPr>
          <w:spacing w:val="-4"/>
          <w:sz w:val="16"/>
        </w:rPr>
        <w:t xml:space="preserve"> </w:t>
      </w:r>
      <w:r>
        <w:rPr>
          <w:sz w:val="16"/>
        </w:rPr>
        <w:t>possible</w:t>
      </w:r>
      <w:r>
        <w:rPr>
          <w:spacing w:val="-4"/>
          <w:sz w:val="16"/>
        </w:rPr>
        <w:t xml:space="preserve"> </w:t>
      </w:r>
      <w:r>
        <w:rPr>
          <w:sz w:val="16"/>
        </w:rPr>
        <w:t>to</w:t>
      </w:r>
      <w:r>
        <w:rPr>
          <w:spacing w:val="-5"/>
          <w:sz w:val="16"/>
        </w:rPr>
        <w:t xml:space="preserve"> </w:t>
      </w:r>
      <w:r>
        <w:rPr>
          <w:sz w:val="16"/>
        </w:rPr>
        <w:t>the</w:t>
      </w:r>
      <w:r>
        <w:rPr>
          <w:spacing w:val="-4"/>
          <w:sz w:val="16"/>
        </w:rPr>
        <w:t xml:space="preserve"> </w:t>
      </w:r>
      <w:r>
        <w:rPr>
          <w:spacing w:val="-2"/>
          <w:sz w:val="16"/>
        </w:rPr>
        <w:t>device.</w:t>
      </w:r>
    </w:p>
    <w:p w14:paraId="59CA918E" w14:textId="77777777" w:rsidR="006F6DBA" w:rsidRDefault="006F6DBA">
      <w:pPr>
        <w:pStyle w:val="BodyText"/>
        <w:spacing w:before="50"/>
        <w:rPr>
          <w:sz w:val="16"/>
        </w:rPr>
      </w:pPr>
    </w:p>
    <w:p w14:paraId="4B3ECA14" w14:textId="77777777" w:rsidR="006F6DBA" w:rsidRDefault="00000000">
      <w:pPr>
        <w:pStyle w:val="Heading4"/>
        <w:numPr>
          <w:ilvl w:val="2"/>
          <w:numId w:val="42"/>
        </w:numPr>
        <w:tabs>
          <w:tab w:val="left" w:pos="1298"/>
        </w:tabs>
        <w:ind w:left="1298" w:hanging="1133"/>
      </w:pPr>
      <w:bookmarkStart w:id="120" w:name="_TOC_250010"/>
      <w:r>
        <w:t>Analog</w:t>
      </w:r>
      <w:r>
        <w:rPr>
          <w:spacing w:val="-6"/>
        </w:rPr>
        <w:t xml:space="preserve"> </w:t>
      </w:r>
      <w:r>
        <w:t>switch</w:t>
      </w:r>
      <w:r>
        <w:rPr>
          <w:spacing w:val="-5"/>
        </w:rPr>
        <w:t xml:space="preserve"> </w:t>
      </w:r>
      <w:bookmarkEnd w:id="120"/>
      <w:r>
        <w:rPr>
          <w:spacing w:val="-2"/>
        </w:rPr>
        <w:t>booster</w:t>
      </w:r>
    </w:p>
    <w:p w14:paraId="42DB44C5" w14:textId="77777777" w:rsidR="006F6DBA" w:rsidRDefault="00000000">
      <w:pPr>
        <w:pStyle w:val="Heading7"/>
        <w:spacing w:before="212" w:after="40"/>
        <w:ind w:left="1231" w:right="148"/>
        <w:jc w:val="center"/>
        <w:rPr>
          <w:sz w:val="16"/>
        </w:rPr>
      </w:pPr>
      <w:r>
        <w:t>Table</w:t>
      </w:r>
      <w:r>
        <w:rPr>
          <w:spacing w:val="-10"/>
        </w:rPr>
        <w:t xml:space="preserve"> </w:t>
      </w:r>
      <w:r>
        <w:t>53.</w:t>
      </w:r>
      <w:r>
        <w:rPr>
          <w:spacing w:val="-9"/>
        </w:rPr>
        <w:t xml:space="preserve"> </w:t>
      </w:r>
      <w:r>
        <w:t>Analog</w:t>
      </w:r>
      <w:r>
        <w:rPr>
          <w:spacing w:val="-10"/>
        </w:rPr>
        <w:t xml:space="preserve"> </w:t>
      </w:r>
      <w:r>
        <w:t>switch</w:t>
      </w:r>
      <w:r>
        <w:rPr>
          <w:spacing w:val="-9"/>
        </w:rPr>
        <w:t xml:space="preserve"> </w:t>
      </w:r>
      <w:r>
        <w:t>booster</w:t>
      </w:r>
      <w:r>
        <w:rPr>
          <w:spacing w:val="-10"/>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5"/>
        <w:gridCol w:w="2530"/>
        <w:gridCol w:w="1158"/>
        <w:gridCol w:w="1159"/>
        <w:gridCol w:w="1158"/>
        <w:gridCol w:w="720"/>
      </w:tblGrid>
      <w:tr w:rsidR="006F6DBA" w14:paraId="3DD12D71" w14:textId="77777777">
        <w:trPr>
          <w:trHeight w:val="400"/>
        </w:trPr>
        <w:tc>
          <w:tcPr>
            <w:tcW w:w="1355" w:type="dxa"/>
            <w:tcBorders>
              <w:bottom w:val="single" w:sz="12" w:space="0" w:color="000000"/>
            </w:tcBorders>
          </w:tcPr>
          <w:p w14:paraId="70EA1BCB" w14:textId="77777777" w:rsidR="006F6DBA" w:rsidRDefault="00000000">
            <w:pPr>
              <w:pStyle w:val="TableParagraph"/>
              <w:spacing w:before="86"/>
              <w:ind w:left="10"/>
              <w:rPr>
                <w:b/>
                <w:sz w:val="18"/>
              </w:rPr>
            </w:pPr>
            <w:r>
              <w:rPr>
                <w:b/>
                <w:spacing w:val="-2"/>
                <w:sz w:val="18"/>
              </w:rPr>
              <w:t>Symbol</w:t>
            </w:r>
          </w:p>
        </w:tc>
        <w:tc>
          <w:tcPr>
            <w:tcW w:w="2530" w:type="dxa"/>
            <w:tcBorders>
              <w:bottom w:val="single" w:sz="12" w:space="0" w:color="000000"/>
            </w:tcBorders>
          </w:tcPr>
          <w:p w14:paraId="60393FF8" w14:textId="77777777" w:rsidR="006F6DBA" w:rsidRDefault="00000000">
            <w:pPr>
              <w:pStyle w:val="TableParagraph"/>
              <w:spacing w:before="86"/>
              <w:ind w:left="824"/>
              <w:jc w:val="left"/>
              <w:rPr>
                <w:b/>
                <w:sz w:val="18"/>
              </w:rPr>
            </w:pPr>
            <w:r>
              <w:rPr>
                <w:b/>
                <w:spacing w:val="-2"/>
                <w:sz w:val="18"/>
              </w:rPr>
              <w:t>Parameter</w:t>
            </w:r>
          </w:p>
        </w:tc>
        <w:tc>
          <w:tcPr>
            <w:tcW w:w="1158" w:type="dxa"/>
            <w:tcBorders>
              <w:bottom w:val="single" w:sz="12" w:space="0" w:color="000000"/>
            </w:tcBorders>
          </w:tcPr>
          <w:p w14:paraId="0F57E570" w14:textId="77777777" w:rsidR="006F6DBA" w:rsidRDefault="00000000">
            <w:pPr>
              <w:pStyle w:val="TableParagraph"/>
              <w:spacing w:before="86"/>
              <w:ind w:left="11"/>
              <w:rPr>
                <w:b/>
                <w:sz w:val="18"/>
              </w:rPr>
            </w:pPr>
            <w:r>
              <w:rPr>
                <w:b/>
                <w:spacing w:val="-5"/>
                <w:sz w:val="18"/>
              </w:rPr>
              <w:t>Min</w:t>
            </w:r>
          </w:p>
        </w:tc>
        <w:tc>
          <w:tcPr>
            <w:tcW w:w="1159" w:type="dxa"/>
            <w:tcBorders>
              <w:bottom w:val="single" w:sz="12" w:space="0" w:color="000000"/>
            </w:tcBorders>
          </w:tcPr>
          <w:p w14:paraId="3A09B315" w14:textId="77777777" w:rsidR="006F6DBA" w:rsidRDefault="00000000">
            <w:pPr>
              <w:pStyle w:val="TableParagraph"/>
              <w:spacing w:before="86"/>
              <w:ind w:left="9" w:right="1"/>
              <w:rPr>
                <w:b/>
                <w:sz w:val="18"/>
              </w:rPr>
            </w:pPr>
            <w:proofErr w:type="spellStart"/>
            <w:r>
              <w:rPr>
                <w:b/>
                <w:spacing w:val="-5"/>
                <w:sz w:val="18"/>
              </w:rPr>
              <w:t>Typ</w:t>
            </w:r>
            <w:proofErr w:type="spellEnd"/>
          </w:p>
        </w:tc>
        <w:tc>
          <w:tcPr>
            <w:tcW w:w="1158" w:type="dxa"/>
            <w:tcBorders>
              <w:bottom w:val="single" w:sz="12" w:space="0" w:color="000000"/>
            </w:tcBorders>
          </w:tcPr>
          <w:p w14:paraId="21280BB7" w14:textId="77777777" w:rsidR="006F6DBA" w:rsidRDefault="00000000">
            <w:pPr>
              <w:pStyle w:val="TableParagraph"/>
              <w:spacing w:before="86"/>
              <w:ind w:left="11" w:right="2"/>
              <w:rPr>
                <w:b/>
                <w:sz w:val="18"/>
              </w:rPr>
            </w:pPr>
            <w:r>
              <w:rPr>
                <w:b/>
                <w:spacing w:val="-5"/>
                <w:sz w:val="18"/>
              </w:rPr>
              <w:t>Max</w:t>
            </w:r>
          </w:p>
        </w:tc>
        <w:tc>
          <w:tcPr>
            <w:tcW w:w="720" w:type="dxa"/>
            <w:tcBorders>
              <w:bottom w:val="single" w:sz="12" w:space="0" w:color="000000"/>
            </w:tcBorders>
          </w:tcPr>
          <w:p w14:paraId="18563237" w14:textId="77777777" w:rsidR="006F6DBA" w:rsidRDefault="00000000">
            <w:pPr>
              <w:pStyle w:val="TableParagraph"/>
              <w:spacing w:before="86"/>
              <w:ind w:left="16" w:right="8"/>
              <w:rPr>
                <w:b/>
                <w:sz w:val="18"/>
              </w:rPr>
            </w:pPr>
            <w:r>
              <w:rPr>
                <w:b/>
                <w:spacing w:val="-4"/>
                <w:sz w:val="18"/>
              </w:rPr>
              <w:t>Unit</w:t>
            </w:r>
          </w:p>
        </w:tc>
      </w:tr>
      <w:tr w:rsidR="006F6DBA" w14:paraId="49C2A68C" w14:textId="77777777">
        <w:trPr>
          <w:trHeight w:val="320"/>
        </w:trPr>
        <w:tc>
          <w:tcPr>
            <w:tcW w:w="1355" w:type="dxa"/>
            <w:tcBorders>
              <w:top w:val="single" w:sz="12" w:space="0" w:color="000000"/>
            </w:tcBorders>
          </w:tcPr>
          <w:p w14:paraId="1CC90A24" w14:textId="77777777" w:rsidR="006F6DBA" w:rsidRDefault="00000000">
            <w:pPr>
              <w:pStyle w:val="TableParagraph"/>
              <w:spacing w:before="40"/>
              <w:ind w:left="10"/>
              <w:rPr>
                <w:sz w:val="14"/>
              </w:rPr>
            </w:pPr>
            <w:r>
              <w:rPr>
                <w:spacing w:val="-5"/>
                <w:position w:val="4"/>
                <w:sz w:val="18"/>
              </w:rPr>
              <w:t>V</w:t>
            </w:r>
            <w:r>
              <w:rPr>
                <w:spacing w:val="-5"/>
                <w:sz w:val="14"/>
              </w:rPr>
              <w:t>DD</w:t>
            </w:r>
          </w:p>
        </w:tc>
        <w:tc>
          <w:tcPr>
            <w:tcW w:w="2530" w:type="dxa"/>
            <w:tcBorders>
              <w:top w:val="single" w:sz="12" w:space="0" w:color="000000"/>
            </w:tcBorders>
          </w:tcPr>
          <w:p w14:paraId="6796C27F" w14:textId="77777777" w:rsidR="006F6DBA" w:rsidRDefault="00000000">
            <w:pPr>
              <w:pStyle w:val="TableParagraph"/>
              <w:spacing w:before="36"/>
              <w:ind w:left="59"/>
              <w:jc w:val="left"/>
              <w:rPr>
                <w:sz w:val="18"/>
              </w:rPr>
            </w:pPr>
            <w:r>
              <w:rPr>
                <w:sz w:val="18"/>
              </w:rPr>
              <w:t>Supply</w:t>
            </w:r>
            <w:r>
              <w:rPr>
                <w:spacing w:val="-4"/>
                <w:sz w:val="18"/>
              </w:rPr>
              <w:t xml:space="preserve"> </w:t>
            </w:r>
            <w:r>
              <w:rPr>
                <w:spacing w:val="-2"/>
                <w:sz w:val="18"/>
              </w:rPr>
              <w:t>voltage</w:t>
            </w:r>
          </w:p>
        </w:tc>
        <w:tc>
          <w:tcPr>
            <w:tcW w:w="1158" w:type="dxa"/>
            <w:tcBorders>
              <w:top w:val="single" w:sz="12" w:space="0" w:color="000000"/>
            </w:tcBorders>
          </w:tcPr>
          <w:p w14:paraId="1DB05D8D" w14:textId="77777777" w:rsidR="006F6DBA" w:rsidRDefault="00000000">
            <w:pPr>
              <w:pStyle w:val="TableParagraph"/>
              <w:spacing w:before="36"/>
              <w:ind w:left="11" w:right="2"/>
              <w:rPr>
                <w:sz w:val="18"/>
              </w:rPr>
            </w:pPr>
            <w:proofErr w:type="gramStart"/>
            <w:r>
              <w:rPr>
                <w:spacing w:val="-2"/>
                <w:sz w:val="18"/>
              </w:rPr>
              <w:t>V</w:t>
            </w:r>
            <w:r>
              <w:rPr>
                <w:spacing w:val="-2"/>
                <w:position w:val="-3"/>
                <w:sz w:val="14"/>
              </w:rPr>
              <w:t>DD</w:t>
            </w:r>
            <w:r>
              <w:rPr>
                <w:spacing w:val="-2"/>
                <w:sz w:val="18"/>
              </w:rPr>
              <w:t>(</w:t>
            </w:r>
            <w:proofErr w:type="gramEnd"/>
            <w:r>
              <w:rPr>
                <w:spacing w:val="-2"/>
                <w:sz w:val="18"/>
              </w:rPr>
              <w:t>min)</w:t>
            </w:r>
          </w:p>
        </w:tc>
        <w:tc>
          <w:tcPr>
            <w:tcW w:w="1159" w:type="dxa"/>
            <w:tcBorders>
              <w:top w:val="single" w:sz="12" w:space="0" w:color="000000"/>
            </w:tcBorders>
          </w:tcPr>
          <w:p w14:paraId="1201B4C8" w14:textId="77777777" w:rsidR="006F6DBA" w:rsidRDefault="00000000">
            <w:pPr>
              <w:pStyle w:val="TableParagraph"/>
              <w:spacing w:before="36"/>
              <w:ind w:left="9"/>
              <w:rPr>
                <w:sz w:val="18"/>
              </w:rPr>
            </w:pPr>
            <w:r>
              <w:rPr>
                <w:spacing w:val="-10"/>
                <w:sz w:val="18"/>
              </w:rPr>
              <w:t>-</w:t>
            </w:r>
          </w:p>
        </w:tc>
        <w:tc>
          <w:tcPr>
            <w:tcW w:w="1158" w:type="dxa"/>
            <w:tcBorders>
              <w:top w:val="single" w:sz="12" w:space="0" w:color="000000"/>
            </w:tcBorders>
          </w:tcPr>
          <w:p w14:paraId="668105DD" w14:textId="77777777" w:rsidR="006F6DBA" w:rsidRDefault="00000000">
            <w:pPr>
              <w:pStyle w:val="TableParagraph"/>
              <w:spacing w:before="36"/>
              <w:ind w:left="11" w:right="1"/>
              <w:rPr>
                <w:sz w:val="18"/>
              </w:rPr>
            </w:pPr>
            <w:r>
              <w:rPr>
                <w:spacing w:val="-5"/>
                <w:sz w:val="18"/>
              </w:rPr>
              <w:t>3.6</w:t>
            </w:r>
          </w:p>
        </w:tc>
        <w:tc>
          <w:tcPr>
            <w:tcW w:w="720" w:type="dxa"/>
            <w:tcBorders>
              <w:top w:val="single" w:sz="12" w:space="0" w:color="000000"/>
            </w:tcBorders>
          </w:tcPr>
          <w:p w14:paraId="7ECAEBBD" w14:textId="77777777" w:rsidR="006F6DBA" w:rsidRDefault="00000000">
            <w:pPr>
              <w:pStyle w:val="TableParagraph"/>
              <w:spacing w:before="36"/>
              <w:ind w:left="16" w:right="8"/>
              <w:rPr>
                <w:sz w:val="18"/>
              </w:rPr>
            </w:pPr>
            <w:r>
              <w:rPr>
                <w:spacing w:val="-10"/>
                <w:sz w:val="18"/>
              </w:rPr>
              <w:t>V</w:t>
            </w:r>
          </w:p>
        </w:tc>
      </w:tr>
      <w:tr w:rsidR="006F6DBA" w14:paraId="0C59486D" w14:textId="77777777">
        <w:trPr>
          <w:trHeight w:val="329"/>
        </w:trPr>
        <w:tc>
          <w:tcPr>
            <w:tcW w:w="1355" w:type="dxa"/>
          </w:tcPr>
          <w:p w14:paraId="4B7C307C" w14:textId="77777777" w:rsidR="006F6DBA" w:rsidRDefault="00000000">
            <w:pPr>
              <w:pStyle w:val="TableParagraph"/>
              <w:spacing w:before="50"/>
              <w:ind w:left="10" w:right="1"/>
              <w:rPr>
                <w:sz w:val="14"/>
              </w:rPr>
            </w:pPr>
            <w:proofErr w:type="gramStart"/>
            <w:r>
              <w:rPr>
                <w:spacing w:val="-2"/>
                <w:position w:val="4"/>
                <w:sz w:val="18"/>
              </w:rPr>
              <w:t>t</w:t>
            </w:r>
            <w:r>
              <w:rPr>
                <w:spacing w:val="-2"/>
                <w:sz w:val="14"/>
              </w:rPr>
              <w:t>SU(</w:t>
            </w:r>
            <w:proofErr w:type="gramEnd"/>
            <w:r>
              <w:rPr>
                <w:spacing w:val="-2"/>
                <w:sz w:val="14"/>
              </w:rPr>
              <w:t>BOOST)</w:t>
            </w:r>
          </w:p>
        </w:tc>
        <w:tc>
          <w:tcPr>
            <w:tcW w:w="2530" w:type="dxa"/>
          </w:tcPr>
          <w:p w14:paraId="765CE6E6" w14:textId="77777777" w:rsidR="006F6DBA" w:rsidRDefault="00000000">
            <w:pPr>
              <w:pStyle w:val="TableParagraph"/>
              <w:spacing w:before="45"/>
              <w:ind w:left="59"/>
              <w:jc w:val="left"/>
              <w:rPr>
                <w:sz w:val="18"/>
              </w:rPr>
            </w:pPr>
            <w:r>
              <w:rPr>
                <w:sz w:val="18"/>
              </w:rPr>
              <w:t>Booster</w:t>
            </w:r>
            <w:r>
              <w:rPr>
                <w:spacing w:val="-5"/>
                <w:sz w:val="18"/>
              </w:rPr>
              <w:t xml:space="preserve"> </w:t>
            </w:r>
            <w:r>
              <w:rPr>
                <w:sz w:val="18"/>
              </w:rPr>
              <w:t>startup</w:t>
            </w:r>
            <w:r>
              <w:rPr>
                <w:spacing w:val="-4"/>
                <w:sz w:val="18"/>
              </w:rPr>
              <w:t xml:space="preserve"> time</w:t>
            </w:r>
          </w:p>
        </w:tc>
        <w:tc>
          <w:tcPr>
            <w:tcW w:w="1158" w:type="dxa"/>
          </w:tcPr>
          <w:p w14:paraId="65130E4C" w14:textId="77777777" w:rsidR="006F6DBA" w:rsidRDefault="00000000">
            <w:pPr>
              <w:pStyle w:val="TableParagraph"/>
              <w:spacing w:before="45"/>
              <w:ind w:left="11" w:right="4"/>
              <w:rPr>
                <w:sz w:val="18"/>
              </w:rPr>
            </w:pPr>
            <w:r>
              <w:rPr>
                <w:spacing w:val="-10"/>
                <w:sz w:val="18"/>
              </w:rPr>
              <w:t>-</w:t>
            </w:r>
          </w:p>
        </w:tc>
        <w:tc>
          <w:tcPr>
            <w:tcW w:w="1159" w:type="dxa"/>
          </w:tcPr>
          <w:p w14:paraId="2718667B" w14:textId="77777777" w:rsidR="006F6DBA" w:rsidRDefault="00000000">
            <w:pPr>
              <w:pStyle w:val="TableParagraph"/>
              <w:spacing w:before="45"/>
              <w:ind w:left="9" w:right="3"/>
              <w:rPr>
                <w:sz w:val="18"/>
              </w:rPr>
            </w:pPr>
            <w:r>
              <w:rPr>
                <w:spacing w:val="-10"/>
                <w:sz w:val="18"/>
              </w:rPr>
              <w:t>-</w:t>
            </w:r>
          </w:p>
        </w:tc>
        <w:tc>
          <w:tcPr>
            <w:tcW w:w="1158" w:type="dxa"/>
          </w:tcPr>
          <w:p w14:paraId="6E205399" w14:textId="77777777" w:rsidR="006F6DBA" w:rsidRDefault="00000000">
            <w:pPr>
              <w:pStyle w:val="TableParagraph"/>
              <w:spacing w:before="45"/>
              <w:ind w:left="11" w:right="3"/>
              <w:rPr>
                <w:sz w:val="18"/>
              </w:rPr>
            </w:pPr>
            <w:r>
              <w:rPr>
                <w:spacing w:val="-5"/>
                <w:sz w:val="18"/>
              </w:rPr>
              <w:t>240</w:t>
            </w:r>
          </w:p>
        </w:tc>
        <w:tc>
          <w:tcPr>
            <w:tcW w:w="720" w:type="dxa"/>
          </w:tcPr>
          <w:p w14:paraId="69340965" w14:textId="77777777" w:rsidR="006F6DBA" w:rsidRDefault="00000000">
            <w:pPr>
              <w:pStyle w:val="TableParagraph"/>
              <w:spacing w:before="45"/>
              <w:ind w:left="16" w:right="11"/>
              <w:rPr>
                <w:sz w:val="18"/>
              </w:rPr>
            </w:pPr>
            <w:r>
              <w:rPr>
                <w:spacing w:val="-5"/>
                <w:sz w:val="18"/>
              </w:rPr>
              <w:t>µs</w:t>
            </w:r>
          </w:p>
        </w:tc>
      </w:tr>
      <w:tr w:rsidR="006F6DBA" w14:paraId="6E1DAA8F" w14:textId="77777777">
        <w:trPr>
          <w:trHeight w:val="550"/>
        </w:trPr>
        <w:tc>
          <w:tcPr>
            <w:tcW w:w="1355" w:type="dxa"/>
            <w:vMerge w:val="restart"/>
          </w:tcPr>
          <w:p w14:paraId="583C442E" w14:textId="77777777" w:rsidR="006F6DBA" w:rsidRDefault="006F6DBA">
            <w:pPr>
              <w:pStyle w:val="TableParagraph"/>
              <w:jc w:val="left"/>
              <w:rPr>
                <w:rFonts w:ascii="Times New Roman"/>
                <w:sz w:val="18"/>
              </w:rPr>
            </w:pPr>
          </w:p>
        </w:tc>
        <w:tc>
          <w:tcPr>
            <w:tcW w:w="2530" w:type="dxa"/>
          </w:tcPr>
          <w:p w14:paraId="1B107699" w14:textId="77777777" w:rsidR="006F6DBA" w:rsidRDefault="00000000">
            <w:pPr>
              <w:pStyle w:val="TableParagraph"/>
              <w:spacing w:before="45" w:line="256" w:lineRule="auto"/>
              <w:ind w:left="59" w:right="234"/>
              <w:jc w:val="left"/>
              <w:rPr>
                <w:sz w:val="18"/>
              </w:rPr>
            </w:pPr>
            <w:r>
              <w:rPr>
                <w:sz w:val="18"/>
              </w:rPr>
              <w:t>Booster</w:t>
            </w:r>
            <w:r>
              <w:rPr>
                <w:spacing w:val="-15"/>
                <w:sz w:val="18"/>
              </w:rPr>
              <w:t xml:space="preserve"> </w:t>
            </w:r>
            <w:r>
              <w:rPr>
                <w:sz w:val="18"/>
              </w:rPr>
              <w:t>consumption</w:t>
            </w:r>
            <w:r>
              <w:rPr>
                <w:spacing w:val="-12"/>
                <w:sz w:val="18"/>
              </w:rPr>
              <w:t xml:space="preserve"> </w:t>
            </w:r>
            <w:r>
              <w:rPr>
                <w:sz w:val="18"/>
              </w:rPr>
              <w:t>for V</w:t>
            </w:r>
            <w:r>
              <w:rPr>
                <w:position w:val="-3"/>
                <w:sz w:val="14"/>
              </w:rPr>
              <w:t xml:space="preserve">DD </w:t>
            </w:r>
            <w:r>
              <w:rPr>
                <w:sz w:val="18"/>
              </w:rPr>
              <w:t>≤ 2.7 V</w:t>
            </w:r>
          </w:p>
        </w:tc>
        <w:tc>
          <w:tcPr>
            <w:tcW w:w="1158" w:type="dxa"/>
          </w:tcPr>
          <w:p w14:paraId="61A295E9" w14:textId="77777777" w:rsidR="006F6DBA" w:rsidRDefault="00000000">
            <w:pPr>
              <w:pStyle w:val="TableParagraph"/>
              <w:spacing w:before="156"/>
              <w:ind w:left="11" w:right="2"/>
              <w:rPr>
                <w:sz w:val="18"/>
              </w:rPr>
            </w:pPr>
            <w:r>
              <w:rPr>
                <w:spacing w:val="-10"/>
                <w:sz w:val="18"/>
              </w:rPr>
              <w:t>-</w:t>
            </w:r>
          </w:p>
        </w:tc>
        <w:tc>
          <w:tcPr>
            <w:tcW w:w="1159" w:type="dxa"/>
          </w:tcPr>
          <w:p w14:paraId="355DECAD" w14:textId="77777777" w:rsidR="006F6DBA" w:rsidRDefault="00000000">
            <w:pPr>
              <w:pStyle w:val="TableParagraph"/>
              <w:spacing w:before="156"/>
              <w:ind w:left="9" w:right="1"/>
              <w:rPr>
                <w:sz w:val="18"/>
              </w:rPr>
            </w:pPr>
            <w:r>
              <w:rPr>
                <w:spacing w:val="-10"/>
                <w:sz w:val="18"/>
              </w:rPr>
              <w:t>-</w:t>
            </w:r>
          </w:p>
        </w:tc>
        <w:tc>
          <w:tcPr>
            <w:tcW w:w="1158" w:type="dxa"/>
          </w:tcPr>
          <w:p w14:paraId="6F4D8B4D" w14:textId="77777777" w:rsidR="006F6DBA" w:rsidRDefault="00000000">
            <w:pPr>
              <w:pStyle w:val="TableParagraph"/>
              <w:spacing w:before="156"/>
              <w:ind w:left="11" w:right="1"/>
              <w:rPr>
                <w:sz w:val="18"/>
              </w:rPr>
            </w:pPr>
            <w:r>
              <w:rPr>
                <w:spacing w:val="-5"/>
                <w:sz w:val="18"/>
              </w:rPr>
              <w:t>500</w:t>
            </w:r>
          </w:p>
        </w:tc>
        <w:tc>
          <w:tcPr>
            <w:tcW w:w="720" w:type="dxa"/>
            <w:vMerge w:val="restart"/>
          </w:tcPr>
          <w:p w14:paraId="0CE5FCBE" w14:textId="77777777" w:rsidR="006F6DBA" w:rsidRDefault="006F6DBA">
            <w:pPr>
              <w:pStyle w:val="TableParagraph"/>
              <w:jc w:val="left"/>
              <w:rPr>
                <w:rFonts w:ascii="Times New Roman"/>
                <w:sz w:val="18"/>
              </w:rPr>
            </w:pPr>
          </w:p>
        </w:tc>
      </w:tr>
      <w:tr w:rsidR="006F6DBA" w14:paraId="14946693" w14:textId="77777777">
        <w:trPr>
          <w:trHeight w:val="549"/>
        </w:trPr>
        <w:tc>
          <w:tcPr>
            <w:tcW w:w="1355" w:type="dxa"/>
            <w:vMerge/>
            <w:tcBorders>
              <w:top w:val="nil"/>
            </w:tcBorders>
          </w:tcPr>
          <w:p w14:paraId="0325303B" w14:textId="77777777" w:rsidR="006F6DBA" w:rsidRDefault="006F6DBA">
            <w:pPr>
              <w:rPr>
                <w:sz w:val="2"/>
                <w:szCs w:val="2"/>
              </w:rPr>
            </w:pPr>
          </w:p>
        </w:tc>
        <w:tc>
          <w:tcPr>
            <w:tcW w:w="2530" w:type="dxa"/>
          </w:tcPr>
          <w:p w14:paraId="44B7F9B6" w14:textId="77777777" w:rsidR="006F6DBA" w:rsidRDefault="00000000">
            <w:pPr>
              <w:pStyle w:val="TableParagraph"/>
              <w:spacing w:before="45"/>
              <w:ind w:left="59"/>
              <w:jc w:val="left"/>
              <w:rPr>
                <w:sz w:val="18"/>
              </w:rPr>
            </w:pPr>
            <w:r>
              <w:rPr>
                <w:sz w:val="18"/>
              </w:rPr>
              <w:t>Booster</w:t>
            </w:r>
            <w:r>
              <w:rPr>
                <w:spacing w:val="-5"/>
                <w:sz w:val="18"/>
              </w:rPr>
              <w:t xml:space="preserve"> </w:t>
            </w:r>
            <w:r>
              <w:rPr>
                <w:sz w:val="18"/>
              </w:rPr>
              <w:t>consumption</w:t>
            </w:r>
            <w:r>
              <w:rPr>
                <w:spacing w:val="-5"/>
                <w:sz w:val="18"/>
              </w:rPr>
              <w:t xml:space="preserve"> for</w:t>
            </w:r>
          </w:p>
          <w:p w14:paraId="60F39063" w14:textId="77777777" w:rsidR="006F6DBA" w:rsidRDefault="00000000">
            <w:pPr>
              <w:pStyle w:val="TableParagraph"/>
              <w:spacing w:before="13"/>
              <w:ind w:left="59"/>
              <w:jc w:val="left"/>
              <w:rPr>
                <w:sz w:val="18"/>
              </w:rPr>
            </w:pPr>
            <w:r>
              <w:rPr>
                <w:sz w:val="18"/>
              </w:rPr>
              <w:t>2.7</w:t>
            </w:r>
            <w:r>
              <w:rPr>
                <w:spacing w:val="-2"/>
                <w:sz w:val="18"/>
              </w:rPr>
              <w:t xml:space="preserve"> </w:t>
            </w:r>
            <w:r>
              <w:rPr>
                <w:sz w:val="18"/>
              </w:rPr>
              <w:t>V ≤ V</w:t>
            </w:r>
            <w:r>
              <w:rPr>
                <w:position w:val="-4"/>
                <w:sz w:val="14"/>
              </w:rPr>
              <w:t>DD</w:t>
            </w:r>
            <w:r>
              <w:rPr>
                <w:spacing w:val="10"/>
                <w:position w:val="-4"/>
                <w:sz w:val="14"/>
              </w:rPr>
              <w:t xml:space="preserve"> </w:t>
            </w:r>
            <w:r>
              <w:rPr>
                <w:sz w:val="18"/>
              </w:rPr>
              <w:t>≤ 3.6</w:t>
            </w:r>
            <w:r>
              <w:rPr>
                <w:spacing w:val="-1"/>
                <w:sz w:val="18"/>
              </w:rPr>
              <w:t xml:space="preserve"> </w:t>
            </w:r>
            <w:r>
              <w:rPr>
                <w:spacing w:val="-10"/>
                <w:sz w:val="18"/>
              </w:rPr>
              <w:t>V</w:t>
            </w:r>
          </w:p>
        </w:tc>
        <w:tc>
          <w:tcPr>
            <w:tcW w:w="1158" w:type="dxa"/>
          </w:tcPr>
          <w:p w14:paraId="7AF70B90" w14:textId="77777777" w:rsidR="006F6DBA" w:rsidRDefault="00000000">
            <w:pPr>
              <w:pStyle w:val="TableParagraph"/>
              <w:spacing w:before="156"/>
              <w:ind w:left="11" w:right="2"/>
              <w:rPr>
                <w:sz w:val="18"/>
              </w:rPr>
            </w:pPr>
            <w:r>
              <w:rPr>
                <w:spacing w:val="-10"/>
                <w:sz w:val="18"/>
              </w:rPr>
              <w:t>-</w:t>
            </w:r>
          </w:p>
        </w:tc>
        <w:tc>
          <w:tcPr>
            <w:tcW w:w="1159" w:type="dxa"/>
          </w:tcPr>
          <w:p w14:paraId="72839F33" w14:textId="77777777" w:rsidR="006F6DBA" w:rsidRDefault="00000000">
            <w:pPr>
              <w:pStyle w:val="TableParagraph"/>
              <w:spacing w:before="156"/>
              <w:ind w:left="9" w:right="1"/>
              <w:rPr>
                <w:sz w:val="18"/>
              </w:rPr>
            </w:pPr>
            <w:r>
              <w:rPr>
                <w:spacing w:val="-10"/>
                <w:sz w:val="18"/>
              </w:rPr>
              <w:t>-</w:t>
            </w:r>
          </w:p>
        </w:tc>
        <w:tc>
          <w:tcPr>
            <w:tcW w:w="1158" w:type="dxa"/>
          </w:tcPr>
          <w:p w14:paraId="3E7F6C87" w14:textId="77777777" w:rsidR="006F6DBA" w:rsidRDefault="00000000">
            <w:pPr>
              <w:pStyle w:val="TableParagraph"/>
              <w:spacing w:before="156"/>
              <w:ind w:left="11" w:right="1"/>
              <w:rPr>
                <w:sz w:val="18"/>
              </w:rPr>
            </w:pPr>
            <w:r>
              <w:rPr>
                <w:spacing w:val="-5"/>
                <w:sz w:val="18"/>
              </w:rPr>
              <w:t>900</w:t>
            </w:r>
          </w:p>
        </w:tc>
        <w:tc>
          <w:tcPr>
            <w:tcW w:w="720" w:type="dxa"/>
            <w:vMerge/>
            <w:tcBorders>
              <w:top w:val="nil"/>
            </w:tcBorders>
          </w:tcPr>
          <w:p w14:paraId="39733A67" w14:textId="77777777" w:rsidR="006F6DBA" w:rsidRDefault="006F6DBA">
            <w:pPr>
              <w:rPr>
                <w:sz w:val="2"/>
                <w:szCs w:val="2"/>
              </w:rPr>
            </w:pPr>
          </w:p>
        </w:tc>
      </w:tr>
    </w:tbl>
    <w:p w14:paraId="1C2FD11F" w14:textId="77777777" w:rsidR="006F6DBA" w:rsidRDefault="00000000">
      <w:pPr>
        <w:spacing w:before="67"/>
        <w:ind w:left="1299"/>
        <w:rPr>
          <w:sz w:val="16"/>
        </w:rPr>
      </w:pPr>
      <w:r>
        <w:rPr>
          <w:sz w:val="16"/>
        </w:rPr>
        <w:t>1.</w:t>
      </w:r>
      <w:r>
        <w:rPr>
          <w:spacing w:val="75"/>
          <w:w w:val="150"/>
          <w:sz w:val="16"/>
        </w:rPr>
        <w:t xml:space="preserve"> </w:t>
      </w:r>
      <w:r>
        <w:rPr>
          <w:sz w:val="16"/>
        </w:rPr>
        <w:t>Guaranteed</w:t>
      </w:r>
      <w:r>
        <w:rPr>
          <w:spacing w:val="-2"/>
          <w:sz w:val="16"/>
        </w:rPr>
        <w:t xml:space="preserve"> </w:t>
      </w:r>
      <w:r>
        <w:rPr>
          <w:sz w:val="16"/>
        </w:rPr>
        <w:t>by</w:t>
      </w:r>
      <w:r>
        <w:rPr>
          <w:spacing w:val="-2"/>
          <w:sz w:val="16"/>
        </w:rPr>
        <w:t xml:space="preserve"> design.</w:t>
      </w:r>
    </w:p>
    <w:p w14:paraId="7176632E" w14:textId="77777777" w:rsidR="006F6DBA" w:rsidRDefault="006F6DBA">
      <w:pPr>
        <w:pStyle w:val="BodyText"/>
        <w:spacing w:before="78"/>
        <w:rPr>
          <w:sz w:val="24"/>
        </w:rPr>
      </w:pPr>
    </w:p>
    <w:p w14:paraId="65C7E281" w14:textId="77777777" w:rsidR="006F6DBA" w:rsidRDefault="00000000">
      <w:pPr>
        <w:pStyle w:val="Heading4"/>
        <w:numPr>
          <w:ilvl w:val="2"/>
          <w:numId w:val="42"/>
        </w:numPr>
        <w:tabs>
          <w:tab w:val="left" w:pos="1298"/>
        </w:tabs>
        <w:ind w:left="1298" w:hanging="1133"/>
      </w:pPr>
      <w:bookmarkStart w:id="121" w:name="_TOC_250009"/>
      <w:r>
        <w:t>Analog-to-digital</w:t>
      </w:r>
      <w:r>
        <w:rPr>
          <w:spacing w:val="-6"/>
        </w:rPr>
        <w:t xml:space="preserve"> </w:t>
      </w:r>
      <w:r>
        <w:t>converter</w:t>
      </w:r>
      <w:r>
        <w:rPr>
          <w:spacing w:val="-3"/>
        </w:rPr>
        <w:t xml:space="preserve"> </w:t>
      </w:r>
      <w:bookmarkEnd w:id="121"/>
      <w:r>
        <w:rPr>
          <w:spacing w:val="-2"/>
        </w:rPr>
        <w:t>characteristics</w:t>
      </w:r>
    </w:p>
    <w:p w14:paraId="40496660" w14:textId="77777777" w:rsidR="006F6DBA" w:rsidRDefault="00000000">
      <w:pPr>
        <w:spacing w:before="163" w:line="230" w:lineRule="auto"/>
        <w:ind w:left="1299" w:right="207"/>
        <w:jc w:val="both"/>
        <w:rPr>
          <w:sz w:val="20"/>
        </w:rPr>
      </w:pPr>
      <w:r>
        <w:rPr>
          <w:sz w:val="20"/>
        </w:rPr>
        <w:t>Unless</w:t>
      </w:r>
      <w:r>
        <w:rPr>
          <w:spacing w:val="-12"/>
          <w:sz w:val="20"/>
        </w:rPr>
        <w:t xml:space="preserve"> </w:t>
      </w:r>
      <w:r>
        <w:rPr>
          <w:sz w:val="20"/>
        </w:rPr>
        <w:t>otherwise</w:t>
      </w:r>
      <w:r>
        <w:rPr>
          <w:spacing w:val="-12"/>
          <w:sz w:val="20"/>
        </w:rPr>
        <w:t xml:space="preserve"> </w:t>
      </w:r>
      <w:r>
        <w:rPr>
          <w:sz w:val="20"/>
        </w:rPr>
        <w:t>specified,</w:t>
      </w:r>
      <w:r>
        <w:rPr>
          <w:spacing w:val="-12"/>
          <w:sz w:val="20"/>
        </w:rPr>
        <w:t xml:space="preserve"> </w:t>
      </w:r>
      <w:r>
        <w:rPr>
          <w:sz w:val="20"/>
        </w:rPr>
        <w:t>the</w:t>
      </w:r>
      <w:r>
        <w:rPr>
          <w:spacing w:val="-12"/>
          <w:sz w:val="20"/>
        </w:rPr>
        <w:t xml:space="preserve"> </w:t>
      </w:r>
      <w:r>
        <w:rPr>
          <w:sz w:val="20"/>
        </w:rPr>
        <w:t>parameters</w:t>
      </w:r>
      <w:r>
        <w:rPr>
          <w:spacing w:val="-12"/>
          <w:sz w:val="20"/>
        </w:rPr>
        <w:t xml:space="preserve"> </w:t>
      </w:r>
      <w:r>
        <w:rPr>
          <w:sz w:val="20"/>
        </w:rPr>
        <w:t>given</w:t>
      </w:r>
      <w:r>
        <w:rPr>
          <w:spacing w:val="-12"/>
          <w:sz w:val="20"/>
        </w:rPr>
        <w:t xml:space="preserve"> </w:t>
      </w:r>
      <w:r>
        <w:rPr>
          <w:sz w:val="20"/>
        </w:rPr>
        <w:t>in</w:t>
      </w:r>
      <w:r>
        <w:rPr>
          <w:spacing w:val="-12"/>
          <w:sz w:val="20"/>
        </w:rPr>
        <w:t xml:space="preserve"> </w:t>
      </w:r>
      <w:hyperlink w:anchor="_bookmark97" w:history="1">
        <w:r>
          <w:rPr>
            <w:i/>
            <w:color w:val="0000FF"/>
            <w:sz w:val="20"/>
          </w:rPr>
          <w:t>Table</w:t>
        </w:r>
        <w:r>
          <w:rPr>
            <w:i/>
            <w:color w:val="0000FF"/>
            <w:spacing w:val="-5"/>
            <w:sz w:val="20"/>
          </w:rPr>
          <w:t xml:space="preserve"> </w:t>
        </w:r>
        <w:r>
          <w:rPr>
            <w:i/>
            <w:color w:val="0000FF"/>
            <w:sz w:val="20"/>
          </w:rPr>
          <w:t>54</w:t>
        </w:r>
      </w:hyperlink>
      <w:r>
        <w:rPr>
          <w:i/>
          <w:color w:val="0000FF"/>
          <w:spacing w:val="-12"/>
          <w:sz w:val="20"/>
        </w:rPr>
        <w:t xml:space="preserve"> </w:t>
      </w:r>
      <w:r>
        <w:rPr>
          <w:sz w:val="20"/>
        </w:rPr>
        <w:t>are</w:t>
      </w:r>
      <w:r>
        <w:rPr>
          <w:spacing w:val="-11"/>
          <w:sz w:val="20"/>
        </w:rPr>
        <w:t xml:space="preserve"> </w:t>
      </w:r>
      <w:r>
        <w:rPr>
          <w:sz w:val="20"/>
        </w:rPr>
        <w:t>preliminary</w:t>
      </w:r>
      <w:r>
        <w:rPr>
          <w:spacing w:val="-11"/>
          <w:sz w:val="20"/>
        </w:rPr>
        <w:t xml:space="preserve"> </w:t>
      </w:r>
      <w:r>
        <w:rPr>
          <w:sz w:val="20"/>
        </w:rPr>
        <w:t>values</w:t>
      </w:r>
      <w:r>
        <w:rPr>
          <w:spacing w:val="-12"/>
          <w:sz w:val="20"/>
        </w:rPr>
        <w:t xml:space="preserve"> </w:t>
      </w:r>
      <w:r>
        <w:rPr>
          <w:sz w:val="20"/>
        </w:rPr>
        <w:t>derived from</w:t>
      </w:r>
      <w:r>
        <w:rPr>
          <w:spacing w:val="-8"/>
          <w:sz w:val="20"/>
        </w:rPr>
        <w:t xml:space="preserve"> </w:t>
      </w:r>
      <w:r>
        <w:rPr>
          <w:sz w:val="20"/>
        </w:rPr>
        <w:t>tests</w:t>
      </w:r>
      <w:r>
        <w:rPr>
          <w:spacing w:val="-8"/>
          <w:sz w:val="20"/>
        </w:rPr>
        <w:t xml:space="preserve"> </w:t>
      </w:r>
      <w:r>
        <w:rPr>
          <w:sz w:val="20"/>
        </w:rPr>
        <w:t>performed</w:t>
      </w:r>
      <w:r>
        <w:rPr>
          <w:spacing w:val="-8"/>
          <w:sz w:val="20"/>
        </w:rPr>
        <w:t xml:space="preserve"> </w:t>
      </w:r>
      <w:r>
        <w:rPr>
          <w:sz w:val="20"/>
        </w:rPr>
        <w:t>under</w:t>
      </w:r>
      <w:r>
        <w:rPr>
          <w:spacing w:val="-8"/>
          <w:sz w:val="20"/>
        </w:rPr>
        <w:t xml:space="preserve"> </w:t>
      </w:r>
      <w:r>
        <w:rPr>
          <w:sz w:val="20"/>
        </w:rPr>
        <w:t>ambient</w:t>
      </w:r>
      <w:r>
        <w:rPr>
          <w:spacing w:val="-8"/>
          <w:sz w:val="20"/>
        </w:rPr>
        <w:t xml:space="preserve"> </w:t>
      </w:r>
      <w:r>
        <w:rPr>
          <w:sz w:val="20"/>
        </w:rPr>
        <w:t>temperature,</w:t>
      </w:r>
      <w:r>
        <w:rPr>
          <w:spacing w:val="-7"/>
          <w:sz w:val="20"/>
        </w:rPr>
        <w:t xml:space="preserve"> </w:t>
      </w:r>
      <w:r>
        <w:rPr>
          <w:sz w:val="20"/>
        </w:rPr>
        <w:t>f</w:t>
      </w:r>
      <w:r>
        <w:rPr>
          <w:position w:val="-4"/>
          <w:sz w:val="16"/>
        </w:rPr>
        <w:t>PCLK</w:t>
      </w:r>
      <w:r>
        <w:rPr>
          <w:spacing w:val="-6"/>
          <w:position w:val="-4"/>
          <w:sz w:val="16"/>
        </w:rPr>
        <w:t xml:space="preserve"> </w:t>
      </w:r>
      <w:r>
        <w:rPr>
          <w:sz w:val="20"/>
        </w:rPr>
        <w:t>frequency</w:t>
      </w:r>
      <w:r>
        <w:rPr>
          <w:spacing w:val="-8"/>
          <w:sz w:val="20"/>
        </w:rPr>
        <w:t xml:space="preserve"> </w:t>
      </w:r>
      <w:r>
        <w:rPr>
          <w:sz w:val="20"/>
        </w:rPr>
        <w:t>and</w:t>
      </w:r>
      <w:r>
        <w:rPr>
          <w:spacing w:val="-9"/>
          <w:sz w:val="20"/>
        </w:rPr>
        <w:t xml:space="preserve"> </w:t>
      </w:r>
      <w:r>
        <w:rPr>
          <w:sz w:val="20"/>
        </w:rPr>
        <w:t>V</w:t>
      </w:r>
      <w:r>
        <w:rPr>
          <w:position w:val="-4"/>
          <w:sz w:val="16"/>
        </w:rPr>
        <w:t xml:space="preserve">DDA </w:t>
      </w:r>
      <w:r>
        <w:rPr>
          <w:sz w:val="20"/>
        </w:rPr>
        <w:t>supply</w:t>
      </w:r>
      <w:r>
        <w:rPr>
          <w:spacing w:val="-8"/>
          <w:sz w:val="20"/>
        </w:rPr>
        <w:t xml:space="preserve"> </w:t>
      </w:r>
      <w:r>
        <w:rPr>
          <w:sz w:val="20"/>
        </w:rPr>
        <w:t xml:space="preserve">voltage conditions summarized in </w:t>
      </w:r>
      <w:hyperlink w:anchor="_bookmark72" w:history="1">
        <w:r>
          <w:rPr>
            <w:i/>
            <w:color w:val="0000FF"/>
            <w:sz w:val="20"/>
          </w:rPr>
          <w:t>Table 21: General operating conditions</w:t>
        </w:r>
      </w:hyperlink>
      <w:r>
        <w:rPr>
          <w:sz w:val="20"/>
        </w:rPr>
        <w:t>.</w:t>
      </w:r>
    </w:p>
    <w:p w14:paraId="5AE93FD9" w14:textId="77777777" w:rsidR="006F6DBA" w:rsidRDefault="00000000">
      <w:pPr>
        <w:tabs>
          <w:tab w:val="left" w:pos="1299"/>
        </w:tabs>
        <w:spacing w:before="129"/>
        <w:ind w:left="165"/>
        <w:rPr>
          <w:i/>
          <w:sz w:val="20"/>
        </w:rPr>
      </w:pPr>
      <w:r>
        <w:rPr>
          <w:i/>
          <w:spacing w:val="-2"/>
          <w:sz w:val="20"/>
        </w:rPr>
        <w:t>Note:</w:t>
      </w:r>
      <w:r>
        <w:rPr>
          <w:i/>
          <w:sz w:val="20"/>
        </w:rPr>
        <w:tab/>
        <w:t>It</w:t>
      </w:r>
      <w:r>
        <w:rPr>
          <w:i/>
          <w:spacing w:val="-7"/>
          <w:sz w:val="20"/>
        </w:rPr>
        <w:t xml:space="preserve"> </w:t>
      </w:r>
      <w:r>
        <w:rPr>
          <w:i/>
          <w:sz w:val="20"/>
        </w:rPr>
        <w:t>is</w:t>
      </w:r>
      <w:r>
        <w:rPr>
          <w:i/>
          <w:spacing w:val="-7"/>
          <w:sz w:val="20"/>
        </w:rPr>
        <w:t xml:space="preserve"> </w:t>
      </w:r>
      <w:r>
        <w:rPr>
          <w:i/>
          <w:sz w:val="20"/>
        </w:rPr>
        <w:t>recommended</w:t>
      </w:r>
      <w:r>
        <w:rPr>
          <w:i/>
          <w:spacing w:val="-6"/>
          <w:sz w:val="20"/>
        </w:rPr>
        <w:t xml:space="preserve"> </w:t>
      </w:r>
      <w:r>
        <w:rPr>
          <w:i/>
          <w:sz w:val="20"/>
        </w:rPr>
        <w:t>to</w:t>
      </w:r>
      <w:r>
        <w:rPr>
          <w:i/>
          <w:spacing w:val="-8"/>
          <w:sz w:val="20"/>
        </w:rPr>
        <w:t xml:space="preserve"> </w:t>
      </w:r>
      <w:r>
        <w:rPr>
          <w:i/>
          <w:sz w:val="20"/>
        </w:rPr>
        <w:t>perform</w:t>
      </w:r>
      <w:r>
        <w:rPr>
          <w:i/>
          <w:spacing w:val="-7"/>
          <w:sz w:val="20"/>
        </w:rPr>
        <w:t xml:space="preserve"> </w:t>
      </w:r>
      <w:r>
        <w:rPr>
          <w:i/>
          <w:sz w:val="20"/>
        </w:rPr>
        <w:t>a</w:t>
      </w:r>
      <w:r>
        <w:rPr>
          <w:i/>
          <w:spacing w:val="-7"/>
          <w:sz w:val="20"/>
        </w:rPr>
        <w:t xml:space="preserve"> </w:t>
      </w:r>
      <w:r>
        <w:rPr>
          <w:i/>
          <w:sz w:val="20"/>
        </w:rPr>
        <w:t>calibration</w:t>
      </w:r>
      <w:r>
        <w:rPr>
          <w:i/>
          <w:spacing w:val="-7"/>
          <w:sz w:val="20"/>
        </w:rPr>
        <w:t xml:space="preserve"> </w:t>
      </w:r>
      <w:r>
        <w:rPr>
          <w:i/>
          <w:sz w:val="20"/>
        </w:rPr>
        <w:t>after</w:t>
      </w:r>
      <w:r>
        <w:rPr>
          <w:i/>
          <w:spacing w:val="-7"/>
          <w:sz w:val="20"/>
        </w:rPr>
        <w:t xml:space="preserve"> </w:t>
      </w:r>
      <w:r>
        <w:rPr>
          <w:i/>
          <w:sz w:val="20"/>
        </w:rPr>
        <w:t>each</w:t>
      </w:r>
      <w:r>
        <w:rPr>
          <w:i/>
          <w:spacing w:val="-7"/>
          <w:sz w:val="20"/>
        </w:rPr>
        <w:t xml:space="preserve"> </w:t>
      </w:r>
      <w:r>
        <w:rPr>
          <w:i/>
          <w:sz w:val="20"/>
        </w:rPr>
        <w:t>power-</w:t>
      </w:r>
      <w:r>
        <w:rPr>
          <w:i/>
          <w:spacing w:val="-5"/>
          <w:sz w:val="20"/>
        </w:rPr>
        <w:t>up.</w:t>
      </w:r>
    </w:p>
    <w:p w14:paraId="414352E8" w14:textId="77777777" w:rsidR="006F6DBA" w:rsidRDefault="00000000">
      <w:pPr>
        <w:pStyle w:val="Heading7"/>
        <w:spacing w:before="207" w:after="40"/>
        <w:ind w:left="1139" w:right="1245"/>
        <w:jc w:val="center"/>
        <w:rPr>
          <w:sz w:val="16"/>
        </w:rPr>
      </w:pPr>
      <w:bookmarkStart w:id="122" w:name="_bookmark97"/>
      <w:bookmarkEnd w:id="122"/>
      <w:r>
        <w:t>Table</w:t>
      </w:r>
      <w:r>
        <w:rPr>
          <w:spacing w:val="-10"/>
        </w:rPr>
        <w:t xml:space="preserve"> </w:t>
      </w:r>
      <w:r>
        <w:t>54.</w:t>
      </w:r>
      <w:r>
        <w:rPr>
          <w:spacing w:val="-8"/>
        </w:rPr>
        <w:t xml:space="preserve"> </w:t>
      </w:r>
      <w:r>
        <w:t>ADC</w:t>
      </w:r>
      <w:r>
        <w:rPr>
          <w:spacing w:val="-10"/>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5"/>
        <w:gridCol w:w="1961"/>
        <w:gridCol w:w="2112"/>
        <w:gridCol w:w="853"/>
        <w:gridCol w:w="853"/>
        <w:gridCol w:w="853"/>
        <w:gridCol w:w="1116"/>
      </w:tblGrid>
      <w:tr w:rsidR="006F6DBA" w14:paraId="4502A73F" w14:textId="77777777">
        <w:trPr>
          <w:trHeight w:val="400"/>
        </w:trPr>
        <w:tc>
          <w:tcPr>
            <w:tcW w:w="1465" w:type="dxa"/>
            <w:tcBorders>
              <w:bottom w:val="single" w:sz="12" w:space="0" w:color="000000"/>
            </w:tcBorders>
          </w:tcPr>
          <w:p w14:paraId="4ED05769" w14:textId="77777777" w:rsidR="006F6DBA" w:rsidRDefault="00000000">
            <w:pPr>
              <w:pStyle w:val="TableParagraph"/>
              <w:spacing w:before="85"/>
              <w:ind w:left="11" w:right="2"/>
              <w:rPr>
                <w:b/>
                <w:sz w:val="18"/>
              </w:rPr>
            </w:pPr>
            <w:r>
              <w:rPr>
                <w:b/>
                <w:spacing w:val="-2"/>
                <w:sz w:val="18"/>
              </w:rPr>
              <w:t>Symbol</w:t>
            </w:r>
          </w:p>
        </w:tc>
        <w:tc>
          <w:tcPr>
            <w:tcW w:w="1961" w:type="dxa"/>
            <w:tcBorders>
              <w:bottom w:val="single" w:sz="12" w:space="0" w:color="000000"/>
            </w:tcBorders>
          </w:tcPr>
          <w:p w14:paraId="29B63BC6" w14:textId="77777777" w:rsidR="006F6DBA" w:rsidRDefault="00000000">
            <w:pPr>
              <w:pStyle w:val="TableParagraph"/>
              <w:spacing w:before="85"/>
              <w:ind w:left="8"/>
              <w:rPr>
                <w:b/>
                <w:sz w:val="18"/>
              </w:rPr>
            </w:pPr>
            <w:r>
              <w:rPr>
                <w:b/>
                <w:spacing w:val="-2"/>
                <w:sz w:val="18"/>
              </w:rPr>
              <w:t>Parameter</w:t>
            </w:r>
          </w:p>
        </w:tc>
        <w:tc>
          <w:tcPr>
            <w:tcW w:w="2112" w:type="dxa"/>
            <w:tcBorders>
              <w:bottom w:val="single" w:sz="12" w:space="0" w:color="000000"/>
            </w:tcBorders>
          </w:tcPr>
          <w:p w14:paraId="4F1FF298" w14:textId="77777777" w:rsidR="006F6DBA" w:rsidRDefault="00000000">
            <w:pPr>
              <w:pStyle w:val="TableParagraph"/>
              <w:spacing w:before="53"/>
              <w:ind w:left="12" w:right="1"/>
              <w:rPr>
                <w:b/>
                <w:sz w:val="14"/>
              </w:rPr>
            </w:pPr>
            <w:proofErr w:type="gramStart"/>
            <w:r>
              <w:rPr>
                <w:b/>
                <w:spacing w:val="-2"/>
                <w:sz w:val="18"/>
              </w:rPr>
              <w:t>Conditions</w:t>
            </w:r>
            <w:r>
              <w:rPr>
                <w:b/>
                <w:spacing w:val="-2"/>
                <w:position w:val="7"/>
                <w:sz w:val="14"/>
              </w:rPr>
              <w:t>(</w:t>
            </w:r>
            <w:proofErr w:type="gramEnd"/>
            <w:r>
              <w:rPr>
                <w:b/>
                <w:spacing w:val="-2"/>
                <w:position w:val="7"/>
                <w:sz w:val="14"/>
              </w:rPr>
              <w:t>2)</w:t>
            </w:r>
          </w:p>
        </w:tc>
        <w:tc>
          <w:tcPr>
            <w:tcW w:w="853" w:type="dxa"/>
            <w:tcBorders>
              <w:bottom w:val="single" w:sz="12" w:space="0" w:color="000000"/>
            </w:tcBorders>
          </w:tcPr>
          <w:p w14:paraId="17AA9EFE" w14:textId="77777777" w:rsidR="006F6DBA" w:rsidRDefault="00000000">
            <w:pPr>
              <w:pStyle w:val="TableParagraph"/>
              <w:spacing w:before="85"/>
              <w:ind w:left="13" w:right="2"/>
              <w:rPr>
                <w:b/>
                <w:sz w:val="18"/>
              </w:rPr>
            </w:pPr>
            <w:r>
              <w:rPr>
                <w:b/>
                <w:spacing w:val="-5"/>
                <w:sz w:val="18"/>
              </w:rPr>
              <w:t>Min</w:t>
            </w:r>
          </w:p>
        </w:tc>
        <w:tc>
          <w:tcPr>
            <w:tcW w:w="853" w:type="dxa"/>
            <w:tcBorders>
              <w:bottom w:val="single" w:sz="12" w:space="0" w:color="000000"/>
            </w:tcBorders>
          </w:tcPr>
          <w:p w14:paraId="07A22DB9" w14:textId="77777777" w:rsidR="006F6DBA" w:rsidRDefault="00000000">
            <w:pPr>
              <w:pStyle w:val="TableParagraph"/>
              <w:spacing w:before="85"/>
              <w:ind w:left="13" w:right="3"/>
              <w:rPr>
                <w:b/>
                <w:sz w:val="18"/>
              </w:rPr>
            </w:pPr>
            <w:bookmarkStart w:id="123" w:name="_bookmark98"/>
            <w:bookmarkEnd w:id="123"/>
            <w:proofErr w:type="spellStart"/>
            <w:r>
              <w:rPr>
                <w:b/>
                <w:spacing w:val="-5"/>
                <w:sz w:val="18"/>
              </w:rPr>
              <w:t>Typ</w:t>
            </w:r>
            <w:proofErr w:type="spellEnd"/>
          </w:p>
        </w:tc>
        <w:tc>
          <w:tcPr>
            <w:tcW w:w="853" w:type="dxa"/>
            <w:tcBorders>
              <w:bottom w:val="single" w:sz="12" w:space="0" w:color="000000"/>
            </w:tcBorders>
          </w:tcPr>
          <w:p w14:paraId="73C0D591" w14:textId="77777777" w:rsidR="006F6DBA" w:rsidRDefault="00000000">
            <w:pPr>
              <w:pStyle w:val="TableParagraph"/>
              <w:spacing w:before="85"/>
              <w:ind w:left="13" w:right="3"/>
              <w:rPr>
                <w:b/>
                <w:sz w:val="18"/>
              </w:rPr>
            </w:pPr>
            <w:r>
              <w:rPr>
                <w:b/>
                <w:spacing w:val="-5"/>
                <w:sz w:val="18"/>
              </w:rPr>
              <w:t>Max</w:t>
            </w:r>
          </w:p>
        </w:tc>
        <w:tc>
          <w:tcPr>
            <w:tcW w:w="1116" w:type="dxa"/>
            <w:tcBorders>
              <w:bottom w:val="single" w:sz="12" w:space="0" w:color="000000"/>
            </w:tcBorders>
          </w:tcPr>
          <w:p w14:paraId="47CE00D4" w14:textId="77777777" w:rsidR="006F6DBA" w:rsidRDefault="00000000">
            <w:pPr>
              <w:pStyle w:val="TableParagraph"/>
              <w:spacing w:before="85"/>
              <w:ind w:left="12" w:right="2"/>
              <w:rPr>
                <w:b/>
                <w:sz w:val="18"/>
              </w:rPr>
            </w:pPr>
            <w:r>
              <w:rPr>
                <w:b/>
                <w:spacing w:val="-4"/>
                <w:sz w:val="18"/>
              </w:rPr>
              <w:t>Unit</w:t>
            </w:r>
          </w:p>
        </w:tc>
      </w:tr>
      <w:tr w:rsidR="006F6DBA" w14:paraId="7283DD74" w14:textId="77777777">
        <w:trPr>
          <w:trHeight w:val="319"/>
        </w:trPr>
        <w:tc>
          <w:tcPr>
            <w:tcW w:w="1465" w:type="dxa"/>
            <w:tcBorders>
              <w:top w:val="single" w:sz="12" w:space="0" w:color="000000"/>
            </w:tcBorders>
          </w:tcPr>
          <w:p w14:paraId="11D6FAC0" w14:textId="77777777" w:rsidR="006F6DBA" w:rsidRDefault="00000000">
            <w:pPr>
              <w:pStyle w:val="TableParagraph"/>
              <w:spacing w:before="30"/>
              <w:ind w:left="11" w:right="2"/>
              <w:rPr>
                <w:sz w:val="14"/>
              </w:rPr>
            </w:pPr>
            <w:r>
              <w:rPr>
                <w:spacing w:val="-4"/>
                <w:position w:val="5"/>
                <w:sz w:val="18"/>
              </w:rPr>
              <w:t>V</w:t>
            </w:r>
            <w:r>
              <w:rPr>
                <w:spacing w:val="-4"/>
                <w:sz w:val="14"/>
              </w:rPr>
              <w:t>DDA</w:t>
            </w:r>
          </w:p>
        </w:tc>
        <w:tc>
          <w:tcPr>
            <w:tcW w:w="1961" w:type="dxa"/>
            <w:tcBorders>
              <w:top w:val="single" w:sz="12" w:space="0" w:color="000000"/>
            </w:tcBorders>
          </w:tcPr>
          <w:p w14:paraId="7F5E4993" w14:textId="77777777" w:rsidR="006F6DBA" w:rsidRDefault="00000000">
            <w:pPr>
              <w:pStyle w:val="TableParagraph"/>
              <w:spacing w:before="35"/>
              <w:ind w:left="8" w:right="80"/>
              <w:rPr>
                <w:sz w:val="18"/>
              </w:rPr>
            </w:pPr>
            <w:r>
              <w:rPr>
                <w:sz w:val="18"/>
              </w:rPr>
              <w:t>Analog</w:t>
            </w:r>
            <w:r>
              <w:rPr>
                <w:spacing w:val="-5"/>
                <w:sz w:val="18"/>
              </w:rPr>
              <w:t xml:space="preserve"> </w:t>
            </w:r>
            <w:r>
              <w:rPr>
                <w:sz w:val="18"/>
              </w:rPr>
              <w:t>supply</w:t>
            </w:r>
            <w:r>
              <w:rPr>
                <w:spacing w:val="-4"/>
                <w:sz w:val="18"/>
              </w:rPr>
              <w:t xml:space="preserve"> </w:t>
            </w:r>
            <w:r>
              <w:rPr>
                <w:spacing w:val="-2"/>
                <w:sz w:val="18"/>
              </w:rPr>
              <w:t>voltage</w:t>
            </w:r>
          </w:p>
        </w:tc>
        <w:tc>
          <w:tcPr>
            <w:tcW w:w="2112" w:type="dxa"/>
            <w:tcBorders>
              <w:top w:val="single" w:sz="12" w:space="0" w:color="000000"/>
            </w:tcBorders>
          </w:tcPr>
          <w:p w14:paraId="5F398496" w14:textId="77777777" w:rsidR="006F6DBA" w:rsidRDefault="00000000">
            <w:pPr>
              <w:pStyle w:val="TableParagraph"/>
              <w:spacing w:before="35"/>
              <w:ind w:left="12" w:right="6"/>
              <w:rPr>
                <w:sz w:val="18"/>
              </w:rPr>
            </w:pPr>
            <w:r>
              <w:rPr>
                <w:spacing w:val="-10"/>
                <w:sz w:val="18"/>
              </w:rPr>
              <w:t>-</w:t>
            </w:r>
          </w:p>
        </w:tc>
        <w:tc>
          <w:tcPr>
            <w:tcW w:w="853" w:type="dxa"/>
            <w:tcBorders>
              <w:top w:val="single" w:sz="12" w:space="0" w:color="000000"/>
            </w:tcBorders>
          </w:tcPr>
          <w:p w14:paraId="3CA055D2" w14:textId="77777777" w:rsidR="006F6DBA" w:rsidRDefault="00000000">
            <w:pPr>
              <w:pStyle w:val="TableParagraph"/>
              <w:spacing w:before="35"/>
              <w:ind w:left="13" w:right="5"/>
              <w:rPr>
                <w:sz w:val="18"/>
              </w:rPr>
            </w:pPr>
            <w:r>
              <w:rPr>
                <w:spacing w:val="-5"/>
                <w:sz w:val="18"/>
              </w:rPr>
              <w:t>2.0</w:t>
            </w:r>
          </w:p>
        </w:tc>
        <w:tc>
          <w:tcPr>
            <w:tcW w:w="853" w:type="dxa"/>
            <w:tcBorders>
              <w:top w:val="single" w:sz="12" w:space="0" w:color="000000"/>
            </w:tcBorders>
          </w:tcPr>
          <w:p w14:paraId="6E091F45" w14:textId="77777777" w:rsidR="006F6DBA" w:rsidRDefault="00000000">
            <w:pPr>
              <w:pStyle w:val="TableParagraph"/>
              <w:spacing w:before="35"/>
              <w:ind w:left="13" w:right="5"/>
              <w:rPr>
                <w:sz w:val="18"/>
              </w:rPr>
            </w:pPr>
            <w:r>
              <w:rPr>
                <w:spacing w:val="-10"/>
                <w:sz w:val="18"/>
              </w:rPr>
              <w:t>-</w:t>
            </w:r>
          </w:p>
        </w:tc>
        <w:tc>
          <w:tcPr>
            <w:tcW w:w="853" w:type="dxa"/>
            <w:tcBorders>
              <w:top w:val="single" w:sz="12" w:space="0" w:color="000000"/>
            </w:tcBorders>
          </w:tcPr>
          <w:p w14:paraId="6F018CEE" w14:textId="77777777" w:rsidR="006F6DBA" w:rsidRDefault="00000000">
            <w:pPr>
              <w:pStyle w:val="TableParagraph"/>
              <w:spacing w:before="35"/>
              <w:ind w:left="13" w:right="4"/>
              <w:rPr>
                <w:sz w:val="18"/>
              </w:rPr>
            </w:pPr>
            <w:r>
              <w:rPr>
                <w:spacing w:val="-5"/>
                <w:sz w:val="18"/>
              </w:rPr>
              <w:t>3.6</w:t>
            </w:r>
          </w:p>
        </w:tc>
        <w:tc>
          <w:tcPr>
            <w:tcW w:w="1116" w:type="dxa"/>
            <w:tcBorders>
              <w:top w:val="single" w:sz="12" w:space="0" w:color="000000"/>
            </w:tcBorders>
          </w:tcPr>
          <w:p w14:paraId="298871D6" w14:textId="77777777" w:rsidR="006F6DBA" w:rsidRDefault="00000000">
            <w:pPr>
              <w:pStyle w:val="TableParagraph"/>
              <w:spacing w:before="35"/>
              <w:ind w:left="12" w:right="5"/>
              <w:rPr>
                <w:sz w:val="18"/>
              </w:rPr>
            </w:pPr>
            <w:r>
              <w:rPr>
                <w:spacing w:val="-10"/>
                <w:sz w:val="18"/>
              </w:rPr>
              <w:t>V</w:t>
            </w:r>
          </w:p>
        </w:tc>
      </w:tr>
      <w:tr w:rsidR="006F6DBA" w14:paraId="3986F7C0" w14:textId="77777777">
        <w:trPr>
          <w:trHeight w:val="810"/>
        </w:trPr>
        <w:tc>
          <w:tcPr>
            <w:tcW w:w="1465" w:type="dxa"/>
          </w:tcPr>
          <w:p w14:paraId="47D3AC9E" w14:textId="77777777" w:rsidR="006F6DBA" w:rsidRDefault="006F6DBA">
            <w:pPr>
              <w:pStyle w:val="TableParagraph"/>
              <w:jc w:val="left"/>
              <w:rPr>
                <w:b/>
                <w:sz w:val="14"/>
              </w:rPr>
            </w:pPr>
          </w:p>
          <w:p w14:paraId="1E91FE72" w14:textId="77777777" w:rsidR="006F6DBA" w:rsidRDefault="006F6DBA">
            <w:pPr>
              <w:pStyle w:val="TableParagraph"/>
              <w:spacing w:before="69"/>
              <w:jc w:val="left"/>
              <w:rPr>
                <w:b/>
                <w:sz w:val="14"/>
              </w:rPr>
            </w:pPr>
          </w:p>
          <w:p w14:paraId="61DB151B" w14:textId="77777777" w:rsidR="006F6DBA" w:rsidRDefault="00000000">
            <w:pPr>
              <w:pStyle w:val="TableParagraph"/>
              <w:ind w:left="11"/>
              <w:rPr>
                <w:sz w:val="14"/>
              </w:rPr>
            </w:pPr>
            <w:r>
              <w:rPr>
                <w:spacing w:val="-2"/>
                <w:position w:val="5"/>
                <w:sz w:val="18"/>
              </w:rPr>
              <w:t>V</w:t>
            </w:r>
            <w:r>
              <w:rPr>
                <w:spacing w:val="-2"/>
                <w:sz w:val="14"/>
              </w:rPr>
              <w:t>REF+</w:t>
            </w:r>
          </w:p>
        </w:tc>
        <w:tc>
          <w:tcPr>
            <w:tcW w:w="1961" w:type="dxa"/>
          </w:tcPr>
          <w:p w14:paraId="2CC5A7C4" w14:textId="77777777" w:rsidR="006F6DBA" w:rsidRDefault="006F6DBA">
            <w:pPr>
              <w:pStyle w:val="TableParagraph"/>
              <w:spacing w:before="79"/>
              <w:jc w:val="left"/>
              <w:rPr>
                <w:b/>
                <w:sz w:val="18"/>
              </w:rPr>
            </w:pPr>
          </w:p>
          <w:p w14:paraId="35C1E6D1" w14:textId="77777777" w:rsidR="006F6DBA" w:rsidRDefault="00000000">
            <w:pPr>
              <w:pStyle w:val="TableParagraph"/>
              <w:spacing w:before="1" w:line="254" w:lineRule="auto"/>
              <w:ind w:left="690" w:right="243" w:hanging="430"/>
              <w:jc w:val="left"/>
              <w:rPr>
                <w:sz w:val="18"/>
              </w:rPr>
            </w:pPr>
            <w:r>
              <w:rPr>
                <w:sz w:val="18"/>
              </w:rPr>
              <w:t>Positive</w:t>
            </w:r>
            <w:r>
              <w:rPr>
                <w:spacing w:val="-13"/>
                <w:sz w:val="18"/>
              </w:rPr>
              <w:t xml:space="preserve"> </w:t>
            </w:r>
            <w:r>
              <w:rPr>
                <w:sz w:val="18"/>
              </w:rPr>
              <w:t xml:space="preserve">reference </w:t>
            </w:r>
            <w:r>
              <w:rPr>
                <w:spacing w:val="-2"/>
                <w:sz w:val="18"/>
              </w:rPr>
              <w:t>voltage</w:t>
            </w:r>
          </w:p>
        </w:tc>
        <w:tc>
          <w:tcPr>
            <w:tcW w:w="2112" w:type="dxa"/>
          </w:tcPr>
          <w:p w14:paraId="6AC0A6E1" w14:textId="77777777" w:rsidR="006F6DBA" w:rsidRDefault="006F6DBA">
            <w:pPr>
              <w:pStyle w:val="TableParagraph"/>
              <w:spacing w:before="79"/>
              <w:jc w:val="left"/>
              <w:rPr>
                <w:b/>
                <w:sz w:val="18"/>
              </w:rPr>
            </w:pPr>
          </w:p>
          <w:p w14:paraId="7BCF0676" w14:textId="77777777" w:rsidR="006F6DBA" w:rsidRDefault="00000000">
            <w:pPr>
              <w:pStyle w:val="TableParagraph"/>
              <w:spacing w:before="1"/>
              <w:ind w:left="12" w:right="3"/>
              <w:rPr>
                <w:sz w:val="18"/>
              </w:rPr>
            </w:pPr>
            <w:r>
              <w:rPr>
                <w:spacing w:val="-10"/>
                <w:sz w:val="18"/>
              </w:rPr>
              <w:t>-</w:t>
            </w:r>
          </w:p>
        </w:tc>
        <w:tc>
          <w:tcPr>
            <w:tcW w:w="853" w:type="dxa"/>
          </w:tcPr>
          <w:p w14:paraId="5037DF51" w14:textId="77777777" w:rsidR="006F6DBA" w:rsidRDefault="006F6DBA">
            <w:pPr>
              <w:pStyle w:val="TableParagraph"/>
              <w:spacing w:before="79"/>
              <w:jc w:val="left"/>
              <w:rPr>
                <w:b/>
                <w:sz w:val="18"/>
              </w:rPr>
            </w:pPr>
          </w:p>
          <w:p w14:paraId="0A7F0969" w14:textId="77777777" w:rsidR="006F6DBA" w:rsidRDefault="00000000">
            <w:pPr>
              <w:pStyle w:val="TableParagraph"/>
              <w:spacing w:before="1"/>
              <w:ind w:left="13" w:right="3"/>
              <w:rPr>
                <w:sz w:val="18"/>
              </w:rPr>
            </w:pPr>
            <w:r>
              <w:rPr>
                <w:spacing w:val="-10"/>
                <w:sz w:val="18"/>
              </w:rPr>
              <w:t>2</w:t>
            </w:r>
          </w:p>
        </w:tc>
        <w:tc>
          <w:tcPr>
            <w:tcW w:w="853" w:type="dxa"/>
          </w:tcPr>
          <w:p w14:paraId="4698B299" w14:textId="77777777" w:rsidR="006F6DBA" w:rsidRDefault="006F6DBA">
            <w:pPr>
              <w:pStyle w:val="TableParagraph"/>
              <w:spacing w:before="79"/>
              <w:jc w:val="left"/>
              <w:rPr>
                <w:b/>
                <w:sz w:val="18"/>
              </w:rPr>
            </w:pPr>
          </w:p>
          <w:p w14:paraId="6B086CEC" w14:textId="77777777" w:rsidR="006F6DBA" w:rsidRDefault="00000000">
            <w:pPr>
              <w:pStyle w:val="TableParagraph"/>
              <w:spacing w:before="1"/>
              <w:ind w:left="13" w:right="2"/>
              <w:rPr>
                <w:sz w:val="18"/>
              </w:rPr>
            </w:pPr>
            <w:r>
              <w:rPr>
                <w:spacing w:val="-10"/>
                <w:sz w:val="18"/>
              </w:rPr>
              <w:t>-</w:t>
            </w:r>
          </w:p>
        </w:tc>
        <w:tc>
          <w:tcPr>
            <w:tcW w:w="853" w:type="dxa"/>
          </w:tcPr>
          <w:p w14:paraId="3D4795AB" w14:textId="77777777" w:rsidR="006F6DBA" w:rsidRDefault="006F6DBA">
            <w:pPr>
              <w:pStyle w:val="TableParagraph"/>
              <w:spacing w:before="130"/>
              <w:jc w:val="left"/>
              <w:rPr>
                <w:b/>
                <w:sz w:val="14"/>
              </w:rPr>
            </w:pPr>
          </w:p>
          <w:p w14:paraId="7E458561" w14:textId="77777777" w:rsidR="006F6DBA" w:rsidRDefault="00000000">
            <w:pPr>
              <w:pStyle w:val="TableParagraph"/>
              <w:ind w:left="13" w:right="2"/>
              <w:rPr>
                <w:sz w:val="14"/>
              </w:rPr>
            </w:pPr>
            <w:r>
              <w:rPr>
                <w:spacing w:val="-4"/>
                <w:position w:val="4"/>
                <w:sz w:val="18"/>
              </w:rPr>
              <w:t>V</w:t>
            </w:r>
            <w:r>
              <w:rPr>
                <w:spacing w:val="-4"/>
                <w:sz w:val="14"/>
              </w:rPr>
              <w:t>DDA</w:t>
            </w:r>
          </w:p>
        </w:tc>
        <w:tc>
          <w:tcPr>
            <w:tcW w:w="1116" w:type="dxa"/>
          </w:tcPr>
          <w:p w14:paraId="4C1AC649" w14:textId="77777777" w:rsidR="006F6DBA" w:rsidRDefault="006F6DBA">
            <w:pPr>
              <w:pStyle w:val="TableParagraph"/>
              <w:spacing w:before="189"/>
              <w:jc w:val="left"/>
              <w:rPr>
                <w:b/>
                <w:sz w:val="18"/>
              </w:rPr>
            </w:pPr>
          </w:p>
          <w:p w14:paraId="3A35B5A9" w14:textId="77777777" w:rsidR="006F6DBA" w:rsidRDefault="00000000">
            <w:pPr>
              <w:pStyle w:val="TableParagraph"/>
              <w:ind w:left="12" w:right="2"/>
              <w:rPr>
                <w:sz w:val="18"/>
              </w:rPr>
            </w:pPr>
            <w:r>
              <w:rPr>
                <w:spacing w:val="-10"/>
                <w:sz w:val="18"/>
              </w:rPr>
              <w:t>V</w:t>
            </w:r>
          </w:p>
        </w:tc>
      </w:tr>
      <w:tr w:rsidR="006F6DBA" w14:paraId="04690D52" w14:textId="77777777">
        <w:trPr>
          <w:trHeight w:val="329"/>
        </w:trPr>
        <w:tc>
          <w:tcPr>
            <w:tcW w:w="1465" w:type="dxa"/>
            <w:vMerge w:val="restart"/>
          </w:tcPr>
          <w:p w14:paraId="09DB550C" w14:textId="77777777" w:rsidR="006F6DBA" w:rsidRDefault="006F6DBA">
            <w:pPr>
              <w:pStyle w:val="TableParagraph"/>
              <w:spacing w:before="59"/>
              <w:jc w:val="left"/>
              <w:rPr>
                <w:b/>
                <w:sz w:val="14"/>
              </w:rPr>
            </w:pPr>
          </w:p>
          <w:p w14:paraId="3E5A6E19" w14:textId="77777777" w:rsidR="006F6DBA" w:rsidRDefault="00000000">
            <w:pPr>
              <w:pStyle w:val="TableParagraph"/>
              <w:ind w:left="11" w:right="2"/>
              <w:rPr>
                <w:sz w:val="14"/>
              </w:rPr>
            </w:pPr>
            <w:r>
              <w:rPr>
                <w:spacing w:val="-4"/>
                <w:position w:val="4"/>
                <w:sz w:val="18"/>
              </w:rPr>
              <w:t>f</w:t>
            </w:r>
            <w:r>
              <w:rPr>
                <w:spacing w:val="-4"/>
                <w:sz w:val="14"/>
              </w:rPr>
              <w:t>ADC</w:t>
            </w:r>
          </w:p>
        </w:tc>
        <w:tc>
          <w:tcPr>
            <w:tcW w:w="1961" w:type="dxa"/>
            <w:vMerge w:val="restart"/>
          </w:tcPr>
          <w:p w14:paraId="2E3E8C86" w14:textId="77777777" w:rsidR="006F6DBA" w:rsidRDefault="006F6DBA">
            <w:pPr>
              <w:pStyle w:val="TableParagraph"/>
              <w:spacing w:before="9"/>
              <w:jc w:val="left"/>
              <w:rPr>
                <w:b/>
                <w:sz w:val="18"/>
              </w:rPr>
            </w:pPr>
          </w:p>
          <w:p w14:paraId="30A1C98C" w14:textId="77777777" w:rsidR="006F6DBA" w:rsidRDefault="00000000">
            <w:pPr>
              <w:pStyle w:val="TableParagraph"/>
              <w:ind w:left="60"/>
              <w:jc w:val="left"/>
              <w:rPr>
                <w:sz w:val="18"/>
              </w:rPr>
            </w:pPr>
            <w:r>
              <w:rPr>
                <w:sz w:val="18"/>
              </w:rPr>
              <w:t>ADC</w:t>
            </w:r>
            <w:r>
              <w:rPr>
                <w:spacing w:val="-4"/>
                <w:sz w:val="18"/>
              </w:rPr>
              <w:t xml:space="preserve"> </w:t>
            </w:r>
            <w:r>
              <w:rPr>
                <w:sz w:val="18"/>
              </w:rPr>
              <w:t>clock</w:t>
            </w:r>
            <w:r>
              <w:rPr>
                <w:spacing w:val="-4"/>
                <w:sz w:val="18"/>
              </w:rPr>
              <w:t xml:space="preserve"> </w:t>
            </w:r>
            <w:r>
              <w:rPr>
                <w:spacing w:val="-2"/>
                <w:sz w:val="18"/>
              </w:rPr>
              <w:t>frequency</w:t>
            </w:r>
          </w:p>
        </w:tc>
        <w:tc>
          <w:tcPr>
            <w:tcW w:w="2112" w:type="dxa"/>
          </w:tcPr>
          <w:p w14:paraId="49BDC3AB" w14:textId="77777777" w:rsidR="006F6DBA" w:rsidRDefault="00000000">
            <w:pPr>
              <w:pStyle w:val="TableParagraph"/>
              <w:spacing w:before="45"/>
              <w:ind w:left="12" w:right="2"/>
              <w:rPr>
                <w:sz w:val="18"/>
              </w:rPr>
            </w:pPr>
            <w:r>
              <w:rPr>
                <w:sz w:val="18"/>
              </w:rPr>
              <w:t>Range</w:t>
            </w:r>
            <w:r>
              <w:rPr>
                <w:spacing w:val="-4"/>
                <w:sz w:val="18"/>
              </w:rPr>
              <w:t xml:space="preserve"> </w:t>
            </w:r>
            <w:r>
              <w:rPr>
                <w:spacing w:val="-10"/>
                <w:sz w:val="18"/>
              </w:rPr>
              <w:t>1</w:t>
            </w:r>
          </w:p>
        </w:tc>
        <w:tc>
          <w:tcPr>
            <w:tcW w:w="853" w:type="dxa"/>
          </w:tcPr>
          <w:p w14:paraId="10085FB9" w14:textId="77777777" w:rsidR="006F6DBA" w:rsidRDefault="00000000">
            <w:pPr>
              <w:pStyle w:val="TableParagraph"/>
              <w:spacing w:before="45"/>
              <w:ind w:left="13" w:right="4"/>
              <w:rPr>
                <w:sz w:val="18"/>
              </w:rPr>
            </w:pPr>
            <w:r>
              <w:rPr>
                <w:spacing w:val="-4"/>
                <w:sz w:val="18"/>
              </w:rPr>
              <w:t>0.14</w:t>
            </w:r>
          </w:p>
        </w:tc>
        <w:tc>
          <w:tcPr>
            <w:tcW w:w="853" w:type="dxa"/>
          </w:tcPr>
          <w:p w14:paraId="2C4D0590" w14:textId="77777777" w:rsidR="006F6DBA" w:rsidRDefault="00000000">
            <w:pPr>
              <w:pStyle w:val="TableParagraph"/>
              <w:spacing w:before="45"/>
              <w:ind w:left="13" w:right="4"/>
              <w:rPr>
                <w:sz w:val="18"/>
              </w:rPr>
            </w:pPr>
            <w:r>
              <w:rPr>
                <w:spacing w:val="-10"/>
                <w:sz w:val="18"/>
              </w:rPr>
              <w:t>-</w:t>
            </w:r>
          </w:p>
        </w:tc>
        <w:tc>
          <w:tcPr>
            <w:tcW w:w="853" w:type="dxa"/>
          </w:tcPr>
          <w:p w14:paraId="21DB387C" w14:textId="77777777" w:rsidR="006F6DBA" w:rsidRDefault="00000000">
            <w:pPr>
              <w:pStyle w:val="TableParagraph"/>
              <w:spacing w:before="45"/>
              <w:ind w:left="13" w:right="3"/>
              <w:rPr>
                <w:sz w:val="18"/>
              </w:rPr>
            </w:pPr>
            <w:r>
              <w:rPr>
                <w:spacing w:val="-5"/>
                <w:sz w:val="18"/>
              </w:rPr>
              <w:t>35</w:t>
            </w:r>
          </w:p>
        </w:tc>
        <w:tc>
          <w:tcPr>
            <w:tcW w:w="1116" w:type="dxa"/>
            <w:vMerge w:val="restart"/>
          </w:tcPr>
          <w:p w14:paraId="7212B859" w14:textId="77777777" w:rsidR="006F6DBA" w:rsidRDefault="006F6DBA">
            <w:pPr>
              <w:pStyle w:val="TableParagraph"/>
              <w:spacing w:before="9"/>
              <w:jc w:val="left"/>
              <w:rPr>
                <w:b/>
                <w:sz w:val="18"/>
              </w:rPr>
            </w:pPr>
          </w:p>
          <w:p w14:paraId="53371D3A" w14:textId="77777777" w:rsidR="006F6DBA" w:rsidRDefault="00000000">
            <w:pPr>
              <w:pStyle w:val="TableParagraph"/>
              <w:ind w:left="373"/>
              <w:jc w:val="left"/>
              <w:rPr>
                <w:sz w:val="18"/>
              </w:rPr>
            </w:pPr>
            <w:r>
              <w:rPr>
                <w:spacing w:val="-5"/>
                <w:sz w:val="18"/>
              </w:rPr>
              <w:t>MHz</w:t>
            </w:r>
          </w:p>
        </w:tc>
      </w:tr>
      <w:tr w:rsidR="006F6DBA" w14:paraId="2001C3A0" w14:textId="77777777">
        <w:trPr>
          <w:trHeight w:val="329"/>
        </w:trPr>
        <w:tc>
          <w:tcPr>
            <w:tcW w:w="1465" w:type="dxa"/>
            <w:vMerge/>
            <w:tcBorders>
              <w:top w:val="nil"/>
            </w:tcBorders>
          </w:tcPr>
          <w:p w14:paraId="4D30AEB2" w14:textId="77777777" w:rsidR="006F6DBA" w:rsidRDefault="006F6DBA">
            <w:pPr>
              <w:rPr>
                <w:sz w:val="2"/>
                <w:szCs w:val="2"/>
              </w:rPr>
            </w:pPr>
          </w:p>
        </w:tc>
        <w:tc>
          <w:tcPr>
            <w:tcW w:w="1961" w:type="dxa"/>
            <w:vMerge/>
            <w:tcBorders>
              <w:top w:val="nil"/>
            </w:tcBorders>
          </w:tcPr>
          <w:p w14:paraId="5FAACD6F" w14:textId="77777777" w:rsidR="006F6DBA" w:rsidRDefault="006F6DBA">
            <w:pPr>
              <w:rPr>
                <w:sz w:val="2"/>
                <w:szCs w:val="2"/>
              </w:rPr>
            </w:pPr>
          </w:p>
        </w:tc>
        <w:tc>
          <w:tcPr>
            <w:tcW w:w="2112" w:type="dxa"/>
          </w:tcPr>
          <w:p w14:paraId="3698154F" w14:textId="77777777" w:rsidR="006F6DBA" w:rsidRDefault="00000000">
            <w:pPr>
              <w:pStyle w:val="TableParagraph"/>
              <w:spacing w:before="45"/>
              <w:ind w:left="12" w:right="2"/>
              <w:rPr>
                <w:sz w:val="18"/>
              </w:rPr>
            </w:pPr>
            <w:r>
              <w:rPr>
                <w:sz w:val="18"/>
              </w:rPr>
              <w:t>Range</w:t>
            </w:r>
            <w:r>
              <w:rPr>
                <w:spacing w:val="-4"/>
                <w:sz w:val="18"/>
              </w:rPr>
              <w:t xml:space="preserve"> </w:t>
            </w:r>
            <w:r>
              <w:rPr>
                <w:spacing w:val="-10"/>
                <w:sz w:val="18"/>
              </w:rPr>
              <w:t>2</w:t>
            </w:r>
          </w:p>
        </w:tc>
        <w:tc>
          <w:tcPr>
            <w:tcW w:w="853" w:type="dxa"/>
          </w:tcPr>
          <w:p w14:paraId="03764674" w14:textId="77777777" w:rsidR="006F6DBA" w:rsidRDefault="00000000">
            <w:pPr>
              <w:pStyle w:val="TableParagraph"/>
              <w:spacing w:before="45"/>
              <w:ind w:left="13" w:right="4"/>
              <w:rPr>
                <w:sz w:val="18"/>
              </w:rPr>
            </w:pPr>
            <w:r>
              <w:rPr>
                <w:spacing w:val="-4"/>
                <w:sz w:val="18"/>
              </w:rPr>
              <w:t>0.14</w:t>
            </w:r>
          </w:p>
        </w:tc>
        <w:tc>
          <w:tcPr>
            <w:tcW w:w="853" w:type="dxa"/>
          </w:tcPr>
          <w:p w14:paraId="6B797FF1" w14:textId="77777777" w:rsidR="006F6DBA" w:rsidRDefault="00000000">
            <w:pPr>
              <w:pStyle w:val="TableParagraph"/>
              <w:spacing w:before="45"/>
              <w:ind w:left="13" w:right="4"/>
              <w:rPr>
                <w:sz w:val="18"/>
              </w:rPr>
            </w:pPr>
            <w:r>
              <w:rPr>
                <w:spacing w:val="-10"/>
                <w:sz w:val="18"/>
              </w:rPr>
              <w:t>-</w:t>
            </w:r>
          </w:p>
        </w:tc>
        <w:tc>
          <w:tcPr>
            <w:tcW w:w="853" w:type="dxa"/>
          </w:tcPr>
          <w:p w14:paraId="2F2E3C69" w14:textId="77777777" w:rsidR="006F6DBA" w:rsidRDefault="00000000">
            <w:pPr>
              <w:pStyle w:val="TableParagraph"/>
              <w:spacing w:before="45"/>
              <w:ind w:left="13" w:right="3"/>
              <w:rPr>
                <w:sz w:val="18"/>
              </w:rPr>
            </w:pPr>
            <w:r>
              <w:rPr>
                <w:spacing w:val="-5"/>
                <w:sz w:val="18"/>
              </w:rPr>
              <w:t>16</w:t>
            </w:r>
          </w:p>
        </w:tc>
        <w:tc>
          <w:tcPr>
            <w:tcW w:w="1116" w:type="dxa"/>
            <w:vMerge/>
            <w:tcBorders>
              <w:top w:val="nil"/>
            </w:tcBorders>
          </w:tcPr>
          <w:p w14:paraId="1BD0455D" w14:textId="77777777" w:rsidR="006F6DBA" w:rsidRDefault="006F6DBA">
            <w:pPr>
              <w:rPr>
                <w:sz w:val="2"/>
                <w:szCs w:val="2"/>
              </w:rPr>
            </w:pPr>
          </w:p>
        </w:tc>
      </w:tr>
    </w:tbl>
    <w:p w14:paraId="7EBA857F" w14:textId="77777777" w:rsidR="006F6DBA" w:rsidRDefault="006F6DBA">
      <w:pPr>
        <w:pStyle w:val="BodyText"/>
        <w:rPr>
          <w:b/>
        </w:rPr>
      </w:pPr>
    </w:p>
    <w:p w14:paraId="54A05810" w14:textId="77777777" w:rsidR="006F6DBA" w:rsidRDefault="006F6DBA">
      <w:pPr>
        <w:pStyle w:val="BodyText"/>
        <w:spacing w:before="87"/>
        <w:rPr>
          <w:b/>
        </w:rPr>
      </w:pPr>
    </w:p>
    <w:p w14:paraId="265F52A1" w14:textId="77777777" w:rsidR="006F6DBA" w:rsidRDefault="00000000">
      <w:pPr>
        <w:tabs>
          <w:tab w:val="left" w:pos="4137"/>
        </w:tabs>
        <w:ind w:left="165"/>
        <w:rPr>
          <w:sz w:val="18"/>
        </w:rPr>
      </w:pPr>
      <w:r>
        <w:rPr>
          <w:noProof/>
        </w:rPr>
        <mc:AlternateContent>
          <mc:Choice Requires="wpg">
            <w:drawing>
              <wp:anchor distT="0" distB="0" distL="0" distR="0" simplePos="0" relativeHeight="251629568" behindDoc="0" locked="0" layoutInCell="1" allowOverlap="1" wp14:anchorId="473BA22B" wp14:editId="55C9387E">
                <wp:simplePos x="0" y="0"/>
                <wp:positionH relativeFrom="page">
                  <wp:posOffset>6309283</wp:posOffset>
                </wp:positionH>
                <wp:positionV relativeFrom="paragraph">
                  <wp:posOffset>-77026</wp:posOffset>
                </wp:positionV>
                <wp:extent cx="360680" cy="192405"/>
                <wp:effectExtent l="0" t="0" r="0" b="0"/>
                <wp:wrapNone/>
                <wp:docPr id="1569" name="Group 1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570" name="Graphic 157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571" name="Image 157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72683E6" id="Group 1569" o:spid="_x0000_s1026" style="position:absolute;margin-left:496.8pt;margin-top:-6.05pt;width:28.4pt;height:15.15pt;z-index:25162956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">
                <v:shape id="Graphic 157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57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">
                  <v:imagedata r:id="rId32" o:title=""/>
                </v:shape>
                <w10:wrap anchorx="page"/>
              </v:group>
            </w:pict>
          </mc:Fallback>
        </mc:AlternateContent>
      </w:r>
      <w:r>
        <w:rPr>
          <w:spacing w:val="-2"/>
          <w:sz w:val="18"/>
        </w:rPr>
        <w:t>66/94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31F1A4C9" w14:textId="77777777" w:rsidR="006F6DBA" w:rsidRDefault="006F6DBA">
      <w:pPr>
        <w:rPr>
          <w:sz w:val="18"/>
        </w:rPr>
        <w:sectPr w:rsidR="006F6DBA">
          <w:headerReference w:type="default" r:id="rId232"/>
          <w:footerReference w:type="default" r:id="rId233"/>
          <w:pgSz w:w="11900" w:h="16840"/>
          <w:pgMar w:top="1660" w:right="1180" w:bottom="1680" w:left="1180" w:header="1172" w:footer="1491" w:gutter="0"/>
          <w:cols w:space="720"/>
        </w:sectPr>
      </w:pPr>
    </w:p>
    <w:p w14:paraId="1E4B72A3" w14:textId="77777777" w:rsidR="006F6DBA" w:rsidRDefault="00000000">
      <w:pPr>
        <w:pStyle w:val="Heading7"/>
        <w:spacing w:before="85" w:after="39"/>
        <w:ind w:left="1139" w:right="1137"/>
        <w:jc w:val="center"/>
      </w:pPr>
      <w:r>
        <w:lastRenderedPageBreak/>
        <w:t>Table</w:t>
      </w:r>
      <w:r>
        <w:rPr>
          <w:spacing w:val="-10"/>
        </w:rPr>
        <w:t xml:space="preserve"> </w:t>
      </w:r>
      <w:r>
        <w:t>54.</w:t>
      </w:r>
      <w:r>
        <w:rPr>
          <w:spacing w:val="-10"/>
        </w:rPr>
        <w:t xml:space="preserve"> </w:t>
      </w:r>
      <w:r>
        <w:t>ADC</w:t>
      </w:r>
      <w:r>
        <w:rPr>
          <w:spacing w:val="-10"/>
        </w:rPr>
        <w:t xml:space="preserve"> </w:t>
      </w:r>
      <w:proofErr w:type="gramStart"/>
      <w:r>
        <w:t>characteristics</w:t>
      </w:r>
      <w:r>
        <w:rPr>
          <w:position w:val="8"/>
          <w:sz w:val="16"/>
        </w:rPr>
        <w:t>(</w:t>
      </w:r>
      <w:proofErr w:type="gramEnd"/>
      <w:r>
        <w:rPr>
          <w:position w:val="8"/>
          <w:sz w:val="16"/>
        </w:rPr>
        <w:t>1)</w:t>
      </w:r>
      <w:r>
        <w:rPr>
          <w:spacing w:val="46"/>
          <w:position w:val="8"/>
          <w:sz w:val="16"/>
        </w:rPr>
        <w:t xml:space="preserve"> </w:t>
      </w:r>
      <w:r>
        <w:rPr>
          <w:spacing w:val="-2"/>
        </w:rPr>
        <w:t>(continued)</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5"/>
        <w:gridCol w:w="1961"/>
        <w:gridCol w:w="2112"/>
        <w:gridCol w:w="853"/>
        <w:gridCol w:w="853"/>
        <w:gridCol w:w="853"/>
        <w:gridCol w:w="1116"/>
      </w:tblGrid>
      <w:tr w:rsidR="006F6DBA" w14:paraId="07E1E48D" w14:textId="77777777">
        <w:trPr>
          <w:trHeight w:val="400"/>
        </w:trPr>
        <w:tc>
          <w:tcPr>
            <w:tcW w:w="1465" w:type="dxa"/>
            <w:tcBorders>
              <w:bottom w:val="single" w:sz="12" w:space="0" w:color="000000"/>
            </w:tcBorders>
          </w:tcPr>
          <w:p w14:paraId="4F7992DB" w14:textId="77777777" w:rsidR="006F6DBA" w:rsidRDefault="00000000">
            <w:pPr>
              <w:pStyle w:val="TableParagraph"/>
              <w:spacing w:before="86"/>
              <w:ind w:left="11" w:right="2"/>
              <w:rPr>
                <w:b/>
                <w:sz w:val="18"/>
              </w:rPr>
            </w:pPr>
            <w:r>
              <w:rPr>
                <w:b/>
                <w:spacing w:val="-2"/>
                <w:sz w:val="18"/>
              </w:rPr>
              <w:t>Symbol</w:t>
            </w:r>
          </w:p>
        </w:tc>
        <w:tc>
          <w:tcPr>
            <w:tcW w:w="1961" w:type="dxa"/>
            <w:tcBorders>
              <w:bottom w:val="single" w:sz="12" w:space="0" w:color="000000"/>
            </w:tcBorders>
          </w:tcPr>
          <w:p w14:paraId="0603CBE1" w14:textId="77777777" w:rsidR="006F6DBA" w:rsidRDefault="00000000">
            <w:pPr>
              <w:pStyle w:val="TableParagraph"/>
              <w:spacing w:before="86"/>
              <w:ind w:left="540"/>
              <w:jc w:val="left"/>
              <w:rPr>
                <w:b/>
                <w:sz w:val="18"/>
              </w:rPr>
            </w:pPr>
            <w:r>
              <w:rPr>
                <w:b/>
                <w:spacing w:val="-2"/>
                <w:sz w:val="18"/>
              </w:rPr>
              <w:t>Parameter</w:t>
            </w:r>
          </w:p>
        </w:tc>
        <w:tc>
          <w:tcPr>
            <w:tcW w:w="2112" w:type="dxa"/>
            <w:tcBorders>
              <w:bottom w:val="single" w:sz="12" w:space="0" w:color="000000"/>
            </w:tcBorders>
          </w:tcPr>
          <w:p w14:paraId="5AB134ED" w14:textId="77777777" w:rsidR="006F6DBA" w:rsidRDefault="00000000">
            <w:pPr>
              <w:pStyle w:val="TableParagraph"/>
              <w:spacing w:before="54"/>
              <w:ind w:left="12" w:right="1"/>
              <w:rPr>
                <w:b/>
                <w:sz w:val="14"/>
              </w:rPr>
            </w:pPr>
            <w:proofErr w:type="gramStart"/>
            <w:r>
              <w:rPr>
                <w:b/>
                <w:spacing w:val="-2"/>
                <w:sz w:val="18"/>
              </w:rPr>
              <w:t>Conditions</w:t>
            </w:r>
            <w:r>
              <w:rPr>
                <w:b/>
                <w:spacing w:val="-2"/>
                <w:position w:val="7"/>
                <w:sz w:val="14"/>
              </w:rPr>
              <w:t>(</w:t>
            </w:r>
            <w:proofErr w:type="gramEnd"/>
            <w:r>
              <w:rPr>
                <w:b/>
                <w:spacing w:val="-2"/>
                <w:position w:val="7"/>
                <w:sz w:val="14"/>
              </w:rPr>
              <w:t>2)</w:t>
            </w:r>
          </w:p>
        </w:tc>
        <w:tc>
          <w:tcPr>
            <w:tcW w:w="853" w:type="dxa"/>
            <w:tcBorders>
              <w:bottom w:val="single" w:sz="12" w:space="0" w:color="000000"/>
            </w:tcBorders>
          </w:tcPr>
          <w:p w14:paraId="5B485F28" w14:textId="77777777" w:rsidR="006F6DBA" w:rsidRDefault="00000000">
            <w:pPr>
              <w:pStyle w:val="TableParagraph"/>
              <w:spacing w:before="86"/>
              <w:ind w:left="13" w:right="2"/>
              <w:rPr>
                <w:b/>
                <w:sz w:val="18"/>
              </w:rPr>
            </w:pPr>
            <w:r>
              <w:rPr>
                <w:b/>
                <w:spacing w:val="-5"/>
                <w:sz w:val="18"/>
              </w:rPr>
              <w:t>Min</w:t>
            </w:r>
          </w:p>
        </w:tc>
        <w:tc>
          <w:tcPr>
            <w:tcW w:w="853" w:type="dxa"/>
            <w:tcBorders>
              <w:bottom w:val="single" w:sz="12" w:space="0" w:color="000000"/>
            </w:tcBorders>
          </w:tcPr>
          <w:p w14:paraId="0277736D" w14:textId="77777777" w:rsidR="006F6DBA" w:rsidRDefault="00000000">
            <w:pPr>
              <w:pStyle w:val="TableParagraph"/>
              <w:spacing w:before="86"/>
              <w:ind w:left="13" w:right="3"/>
              <w:rPr>
                <w:b/>
                <w:sz w:val="18"/>
              </w:rPr>
            </w:pPr>
            <w:proofErr w:type="spellStart"/>
            <w:r>
              <w:rPr>
                <w:b/>
                <w:spacing w:val="-5"/>
                <w:sz w:val="18"/>
              </w:rPr>
              <w:t>Typ</w:t>
            </w:r>
            <w:proofErr w:type="spellEnd"/>
          </w:p>
        </w:tc>
        <w:tc>
          <w:tcPr>
            <w:tcW w:w="853" w:type="dxa"/>
            <w:tcBorders>
              <w:bottom w:val="single" w:sz="12" w:space="0" w:color="000000"/>
            </w:tcBorders>
          </w:tcPr>
          <w:p w14:paraId="3B93D3AC" w14:textId="77777777" w:rsidR="006F6DBA" w:rsidRDefault="00000000">
            <w:pPr>
              <w:pStyle w:val="TableParagraph"/>
              <w:spacing w:before="86"/>
              <w:ind w:left="13" w:right="3"/>
              <w:rPr>
                <w:b/>
                <w:sz w:val="18"/>
              </w:rPr>
            </w:pPr>
            <w:r>
              <w:rPr>
                <w:b/>
                <w:spacing w:val="-5"/>
                <w:sz w:val="18"/>
              </w:rPr>
              <w:t>Max</w:t>
            </w:r>
          </w:p>
        </w:tc>
        <w:tc>
          <w:tcPr>
            <w:tcW w:w="1116" w:type="dxa"/>
            <w:tcBorders>
              <w:bottom w:val="single" w:sz="12" w:space="0" w:color="000000"/>
            </w:tcBorders>
          </w:tcPr>
          <w:p w14:paraId="312C345F" w14:textId="77777777" w:rsidR="006F6DBA" w:rsidRDefault="00000000">
            <w:pPr>
              <w:pStyle w:val="TableParagraph"/>
              <w:spacing w:before="86"/>
              <w:ind w:left="12" w:right="2"/>
              <w:rPr>
                <w:b/>
                <w:sz w:val="18"/>
              </w:rPr>
            </w:pPr>
            <w:r>
              <w:rPr>
                <w:b/>
                <w:spacing w:val="-4"/>
                <w:sz w:val="18"/>
              </w:rPr>
              <w:t>Unit</w:t>
            </w:r>
          </w:p>
        </w:tc>
      </w:tr>
      <w:tr w:rsidR="006F6DBA" w14:paraId="31D1A4FA" w14:textId="77777777">
        <w:trPr>
          <w:trHeight w:val="319"/>
        </w:trPr>
        <w:tc>
          <w:tcPr>
            <w:tcW w:w="1465" w:type="dxa"/>
            <w:vMerge w:val="restart"/>
            <w:tcBorders>
              <w:top w:val="single" w:sz="12" w:space="0" w:color="000000"/>
            </w:tcBorders>
          </w:tcPr>
          <w:p w14:paraId="0009A601" w14:textId="77777777" w:rsidR="006F6DBA" w:rsidRDefault="006F6DBA">
            <w:pPr>
              <w:pStyle w:val="TableParagraph"/>
              <w:jc w:val="left"/>
              <w:rPr>
                <w:b/>
                <w:sz w:val="14"/>
              </w:rPr>
            </w:pPr>
          </w:p>
          <w:p w14:paraId="0D32315C" w14:textId="77777777" w:rsidR="006F6DBA" w:rsidRDefault="006F6DBA">
            <w:pPr>
              <w:pStyle w:val="TableParagraph"/>
              <w:jc w:val="left"/>
              <w:rPr>
                <w:b/>
                <w:sz w:val="14"/>
              </w:rPr>
            </w:pPr>
          </w:p>
          <w:p w14:paraId="599C445A" w14:textId="77777777" w:rsidR="006F6DBA" w:rsidRDefault="006F6DBA">
            <w:pPr>
              <w:pStyle w:val="TableParagraph"/>
              <w:spacing w:before="62"/>
              <w:jc w:val="left"/>
              <w:rPr>
                <w:b/>
                <w:sz w:val="14"/>
              </w:rPr>
            </w:pPr>
          </w:p>
          <w:p w14:paraId="5AF72573" w14:textId="77777777" w:rsidR="006F6DBA" w:rsidRDefault="00000000">
            <w:pPr>
              <w:pStyle w:val="TableParagraph"/>
              <w:ind w:left="11" w:right="2"/>
              <w:rPr>
                <w:sz w:val="14"/>
              </w:rPr>
            </w:pPr>
            <w:r>
              <w:rPr>
                <w:spacing w:val="-5"/>
                <w:sz w:val="18"/>
              </w:rPr>
              <w:t>f</w:t>
            </w:r>
            <w:r>
              <w:rPr>
                <w:spacing w:val="-5"/>
                <w:position w:val="-4"/>
                <w:sz w:val="14"/>
              </w:rPr>
              <w:t>s</w:t>
            </w:r>
          </w:p>
        </w:tc>
        <w:tc>
          <w:tcPr>
            <w:tcW w:w="1961" w:type="dxa"/>
            <w:vMerge w:val="restart"/>
            <w:tcBorders>
              <w:top w:val="single" w:sz="12" w:space="0" w:color="000000"/>
            </w:tcBorders>
          </w:tcPr>
          <w:p w14:paraId="5664A4F6" w14:textId="77777777" w:rsidR="006F6DBA" w:rsidRDefault="006F6DBA">
            <w:pPr>
              <w:pStyle w:val="TableParagraph"/>
              <w:jc w:val="left"/>
              <w:rPr>
                <w:b/>
                <w:sz w:val="18"/>
              </w:rPr>
            </w:pPr>
          </w:p>
          <w:p w14:paraId="6E1958B1" w14:textId="77777777" w:rsidR="006F6DBA" w:rsidRDefault="006F6DBA">
            <w:pPr>
              <w:pStyle w:val="TableParagraph"/>
              <w:spacing w:before="131"/>
              <w:jc w:val="left"/>
              <w:rPr>
                <w:b/>
                <w:sz w:val="18"/>
              </w:rPr>
            </w:pPr>
          </w:p>
          <w:p w14:paraId="5D6C6AA5" w14:textId="77777777" w:rsidR="006F6DBA" w:rsidRDefault="00000000">
            <w:pPr>
              <w:pStyle w:val="TableParagraph"/>
              <w:ind w:left="426"/>
              <w:jc w:val="left"/>
              <w:rPr>
                <w:sz w:val="18"/>
              </w:rPr>
            </w:pPr>
            <w:r>
              <w:rPr>
                <w:sz w:val="18"/>
              </w:rPr>
              <w:t>Sampling</w:t>
            </w:r>
            <w:r>
              <w:rPr>
                <w:spacing w:val="-1"/>
                <w:sz w:val="18"/>
              </w:rPr>
              <w:t xml:space="preserve"> </w:t>
            </w:r>
            <w:r>
              <w:rPr>
                <w:spacing w:val="-4"/>
                <w:sz w:val="18"/>
              </w:rPr>
              <w:t>rate</w:t>
            </w:r>
          </w:p>
        </w:tc>
        <w:tc>
          <w:tcPr>
            <w:tcW w:w="2112" w:type="dxa"/>
            <w:tcBorders>
              <w:top w:val="single" w:sz="12" w:space="0" w:color="000000"/>
            </w:tcBorders>
          </w:tcPr>
          <w:p w14:paraId="23442EF5" w14:textId="77777777" w:rsidR="006F6DBA" w:rsidRDefault="00000000">
            <w:pPr>
              <w:pStyle w:val="TableParagraph"/>
              <w:spacing w:before="35"/>
              <w:ind w:left="12" w:right="4"/>
              <w:rPr>
                <w:sz w:val="18"/>
              </w:rPr>
            </w:pPr>
            <w:r>
              <w:rPr>
                <w:sz w:val="18"/>
              </w:rPr>
              <w:t>12</w:t>
            </w:r>
            <w:r>
              <w:rPr>
                <w:spacing w:val="-2"/>
                <w:sz w:val="18"/>
              </w:rPr>
              <w:t xml:space="preserve"> </w:t>
            </w:r>
            <w:r>
              <w:rPr>
                <w:spacing w:val="-4"/>
                <w:sz w:val="18"/>
              </w:rPr>
              <w:t>bits</w:t>
            </w:r>
          </w:p>
        </w:tc>
        <w:tc>
          <w:tcPr>
            <w:tcW w:w="853" w:type="dxa"/>
            <w:tcBorders>
              <w:top w:val="single" w:sz="12" w:space="0" w:color="000000"/>
            </w:tcBorders>
          </w:tcPr>
          <w:p w14:paraId="09CA3FE1" w14:textId="77777777" w:rsidR="006F6DBA" w:rsidRDefault="00000000">
            <w:pPr>
              <w:pStyle w:val="TableParagraph"/>
              <w:spacing w:before="35"/>
              <w:ind w:left="13" w:right="2"/>
              <w:rPr>
                <w:sz w:val="18"/>
              </w:rPr>
            </w:pPr>
            <w:r>
              <w:rPr>
                <w:spacing w:val="-10"/>
                <w:sz w:val="18"/>
              </w:rPr>
              <w:t>-</w:t>
            </w:r>
          </w:p>
        </w:tc>
        <w:tc>
          <w:tcPr>
            <w:tcW w:w="853" w:type="dxa"/>
            <w:tcBorders>
              <w:top w:val="single" w:sz="12" w:space="0" w:color="000000"/>
            </w:tcBorders>
          </w:tcPr>
          <w:p w14:paraId="2F014A2B" w14:textId="77777777" w:rsidR="006F6DBA" w:rsidRDefault="00000000">
            <w:pPr>
              <w:pStyle w:val="TableParagraph"/>
              <w:spacing w:before="35"/>
              <w:ind w:left="13" w:right="2"/>
              <w:rPr>
                <w:sz w:val="18"/>
              </w:rPr>
            </w:pPr>
            <w:r>
              <w:rPr>
                <w:spacing w:val="-10"/>
                <w:sz w:val="18"/>
              </w:rPr>
              <w:t>-</w:t>
            </w:r>
          </w:p>
        </w:tc>
        <w:tc>
          <w:tcPr>
            <w:tcW w:w="853" w:type="dxa"/>
            <w:tcBorders>
              <w:top w:val="single" w:sz="12" w:space="0" w:color="000000"/>
            </w:tcBorders>
          </w:tcPr>
          <w:p w14:paraId="5F872CA2" w14:textId="77777777" w:rsidR="006F6DBA" w:rsidRDefault="00000000">
            <w:pPr>
              <w:pStyle w:val="TableParagraph"/>
              <w:spacing w:before="35"/>
              <w:ind w:left="13" w:right="3"/>
              <w:rPr>
                <w:sz w:val="18"/>
              </w:rPr>
            </w:pPr>
            <w:r>
              <w:rPr>
                <w:spacing w:val="-4"/>
                <w:sz w:val="18"/>
              </w:rPr>
              <w:t>2.50</w:t>
            </w:r>
          </w:p>
        </w:tc>
        <w:tc>
          <w:tcPr>
            <w:tcW w:w="1116" w:type="dxa"/>
            <w:vMerge w:val="restart"/>
            <w:tcBorders>
              <w:top w:val="single" w:sz="12" w:space="0" w:color="000000"/>
            </w:tcBorders>
          </w:tcPr>
          <w:p w14:paraId="5FC83AF6" w14:textId="77777777" w:rsidR="006F6DBA" w:rsidRDefault="006F6DBA">
            <w:pPr>
              <w:pStyle w:val="TableParagraph"/>
              <w:jc w:val="left"/>
              <w:rPr>
                <w:b/>
                <w:sz w:val="18"/>
              </w:rPr>
            </w:pPr>
          </w:p>
          <w:p w14:paraId="1F8ACFBA" w14:textId="77777777" w:rsidR="006F6DBA" w:rsidRDefault="006F6DBA">
            <w:pPr>
              <w:pStyle w:val="TableParagraph"/>
              <w:spacing w:before="131"/>
              <w:jc w:val="left"/>
              <w:rPr>
                <w:b/>
                <w:sz w:val="18"/>
              </w:rPr>
            </w:pPr>
          </w:p>
          <w:p w14:paraId="2B4FDCAD" w14:textId="77777777" w:rsidR="006F6DBA" w:rsidRDefault="00000000">
            <w:pPr>
              <w:pStyle w:val="TableParagraph"/>
              <w:ind w:left="329"/>
              <w:jc w:val="left"/>
              <w:rPr>
                <w:sz w:val="18"/>
              </w:rPr>
            </w:pPr>
            <w:proofErr w:type="spellStart"/>
            <w:r>
              <w:rPr>
                <w:spacing w:val="-4"/>
                <w:sz w:val="18"/>
              </w:rPr>
              <w:t>MSps</w:t>
            </w:r>
            <w:proofErr w:type="spellEnd"/>
          </w:p>
        </w:tc>
      </w:tr>
      <w:tr w:rsidR="006F6DBA" w14:paraId="3678601C" w14:textId="77777777">
        <w:trPr>
          <w:trHeight w:val="330"/>
        </w:trPr>
        <w:tc>
          <w:tcPr>
            <w:tcW w:w="1465" w:type="dxa"/>
            <w:vMerge/>
            <w:tcBorders>
              <w:top w:val="nil"/>
            </w:tcBorders>
          </w:tcPr>
          <w:p w14:paraId="52B2D346" w14:textId="77777777" w:rsidR="006F6DBA" w:rsidRDefault="006F6DBA">
            <w:pPr>
              <w:rPr>
                <w:sz w:val="2"/>
                <w:szCs w:val="2"/>
              </w:rPr>
            </w:pPr>
          </w:p>
        </w:tc>
        <w:tc>
          <w:tcPr>
            <w:tcW w:w="1961" w:type="dxa"/>
            <w:vMerge/>
            <w:tcBorders>
              <w:top w:val="nil"/>
            </w:tcBorders>
          </w:tcPr>
          <w:p w14:paraId="31601712" w14:textId="77777777" w:rsidR="006F6DBA" w:rsidRDefault="006F6DBA">
            <w:pPr>
              <w:rPr>
                <w:sz w:val="2"/>
                <w:szCs w:val="2"/>
              </w:rPr>
            </w:pPr>
          </w:p>
        </w:tc>
        <w:tc>
          <w:tcPr>
            <w:tcW w:w="2112" w:type="dxa"/>
          </w:tcPr>
          <w:p w14:paraId="4E61E3EE" w14:textId="77777777" w:rsidR="006F6DBA" w:rsidRDefault="00000000">
            <w:pPr>
              <w:pStyle w:val="TableParagraph"/>
              <w:spacing w:before="47"/>
              <w:ind w:left="12" w:right="4"/>
              <w:rPr>
                <w:sz w:val="18"/>
              </w:rPr>
            </w:pPr>
            <w:r>
              <w:rPr>
                <w:sz w:val="18"/>
              </w:rPr>
              <w:t>10</w:t>
            </w:r>
            <w:r>
              <w:rPr>
                <w:spacing w:val="-2"/>
                <w:sz w:val="18"/>
              </w:rPr>
              <w:t xml:space="preserve"> </w:t>
            </w:r>
            <w:r>
              <w:rPr>
                <w:spacing w:val="-4"/>
                <w:sz w:val="18"/>
              </w:rPr>
              <w:t>bits</w:t>
            </w:r>
          </w:p>
        </w:tc>
        <w:tc>
          <w:tcPr>
            <w:tcW w:w="853" w:type="dxa"/>
          </w:tcPr>
          <w:p w14:paraId="1C720BDD" w14:textId="77777777" w:rsidR="006F6DBA" w:rsidRDefault="00000000">
            <w:pPr>
              <w:pStyle w:val="TableParagraph"/>
              <w:spacing w:before="47"/>
              <w:ind w:left="13" w:right="2"/>
              <w:rPr>
                <w:sz w:val="18"/>
              </w:rPr>
            </w:pPr>
            <w:r>
              <w:rPr>
                <w:spacing w:val="-10"/>
                <w:sz w:val="18"/>
              </w:rPr>
              <w:t>-</w:t>
            </w:r>
          </w:p>
        </w:tc>
        <w:tc>
          <w:tcPr>
            <w:tcW w:w="853" w:type="dxa"/>
          </w:tcPr>
          <w:p w14:paraId="5E3DCE10" w14:textId="77777777" w:rsidR="006F6DBA" w:rsidRDefault="00000000">
            <w:pPr>
              <w:pStyle w:val="TableParagraph"/>
              <w:spacing w:before="47"/>
              <w:ind w:left="13" w:right="2"/>
              <w:rPr>
                <w:sz w:val="18"/>
              </w:rPr>
            </w:pPr>
            <w:r>
              <w:rPr>
                <w:spacing w:val="-10"/>
                <w:sz w:val="18"/>
              </w:rPr>
              <w:t>-</w:t>
            </w:r>
          </w:p>
        </w:tc>
        <w:tc>
          <w:tcPr>
            <w:tcW w:w="853" w:type="dxa"/>
          </w:tcPr>
          <w:p w14:paraId="04171F2C" w14:textId="77777777" w:rsidR="006F6DBA" w:rsidRDefault="00000000">
            <w:pPr>
              <w:pStyle w:val="TableParagraph"/>
              <w:spacing w:before="47"/>
              <w:ind w:left="13" w:right="3"/>
              <w:rPr>
                <w:sz w:val="18"/>
              </w:rPr>
            </w:pPr>
            <w:r>
              <w:rPr>
                <w:spacing w:val="-4"/>
                <w:sz w:val="18"/>
              </w:rPr>
              <w:t>2.92</w:t>
            </w:r>
          </w:p>
        </w:tc>
        <w:tc>
          <w:tcPr>
            <w:tcW w:w="1116" w:type="dxa"/>
            <w:vMerge/>
            <w:tcBorders>
              <w:top w:val="nil"/>
            </w:tcBorders>
          </w:tcPr>
          <w:p w14:paraId="061388EB" w14:textId="77777777" w:rsidR="006F6DBA" w:rsidRDefault="006F6DBA">
            <w:pPr>
              <w:rPr>
                <w:sz w:val="2"/>
                <w:szCs w:val="2"/>
              </w:rPr>
            </w:pPr>
          </w:p>
        </w:tc>
      </w:tr>
      <w:tr w:rsidR="006F6DBA" w14:paraId="2249D91D" w14:textId="77777777">
        <w:trPr>
          <w:trHeight w:val="329"/>
        </w:trPr>
        <w:tc>
          <w:tcPr>
            <w:tcW w:w="1465" w:type="dxa"/>
            <w:vMerge/>
            <w:tcBorders>
              <w:top w:val="nil"/>
            </w:tcBorders>
          </w:tcPr>
          <w:p w14:paraId="430BE99D" w14:textId="77777777" w:rsidR="006F6DBA" w:rsidRDefault="006F6DBA">
            <w:pPr>
              <w:rPr>
                <w:sz w:val="2"/>
                <w:szCs w:val="2"/>
              </w:rPr>
            </w:pPr>
          </w:p>
        </w:tc>
        <w:tc>
          <w:tcPr>
            <w:tcW w:w="1961" w:type="dxa"/>
            <w:vMerge/>
            <w:tcBorders>
              <w:top w:val="nil"/>
            </w:tcBorders>
          </w:tcPr>
          <w:p w14:paraId="3B0E04E7" w14:textId="77777777" w:rsidR="006F6DBA" w:rsidRDefault="006F6DBA">
            <w:pPr>
              <w:rPr>
                <w:sz w:val="2"/>
                <w:szCs w:val="2"/>
              </w:rPr>
            </w:pPr>
          </w:p>
        </w:tc>
        <w:tc>
          <w:tcPr>
            <w:tcW w:w="2112" w:type="dxa"/>
          </w:tcPr>
          <w:p w14:paraId="23DED5BB" w14:textId="77777777" w:rsidR="006F6DBA" w:rsidRDefault="00000000">
            <w:pPr>
              <w:pStyle w:val="TableParagraph"/>
              <w:spacing w:before="45"/>
              <w:ind w:left="12" w:right="1"/>
              <w:rPr>
                <w:sz w:val="18"/>
              </w:rPr>
            </w:pPr>
            <w:r>
              <w:rPr>
                <w:sz w:val="18"/>
              </w:rPr>
              <w:t>8</w:t>
            </w:r>
            <w:r>
              <w:rPr>
                <w:spacing w:val="-1"/>
                <w:sz w:val="18"/>
              </w:rPr>
              <w:t xml:space="preserve"> </w:t>
            </w:r>
            <w:r>
              <w:rPr>
                <w:spacing w:val="-4"/>
                <w:sz w:val="18"/>
              </w:rPr>
              <w:t>bits</w:t>
            </w:r>
          </w:p>
        </w:tc>
        <w:tc>
          <w:tcPr>
            <w:tcW w:w="853" w:type="dxa"/>
          </w:tcPr>
          <w:p w14:paraId="36BA292C" w14:textId="77777777" w:rsidR="006F6DBA" w:rsidRDefault="00000000">
            <w:pPr>
              <w:pStyle w:val="TableParagraph"/>
              <w:spacing w:before="45"/>
              <w:ind w:left="13" w:right="3"/>
              <w:rPr>
                <w:sz w:val="18"/>
              </w:rPr>
            </w:pPr>
            <w:r>
              <w:rPr>
                <w:spacing w:val="-10"/>
                <w:sz w:val="18"/>
              </w:rPr>
              <w:t>-</w:t>
            </w:r>
          </w:p>
        </w:tc>
        <w:tc>
          <w:tcPr>
            <w:tcW w:w="853" w:type="dxa"/>
          </w:tcPr>
          <w:p w14:paraId="1ECA4657" w14:textId="77777777" w:rsidR="006F6DBA" w:rsidRDefault="00000000">
            <w:pPr>
              <w:pStyle w:val="TableParagraph"/>
              <w:spacing w:before="45"/>
              <w:ind w:left="13" w:right="2"/>
              <w:rPr>
                <w:sz w:val="18"/>
              </w:rPr>
            </w:pPr>
            <w:r>
              <w:rPr>
                <w:spacing w:val="-10"/>
                <w:sz w:val="18"/>
              </w:rPr>
              <w:t>-</w:t>
            </w:r>
          </w:p>
        </w:tc>
        <w:tc>
          <w:tcPr>
            <w:tcW w:w="853" w:type="dxa"/>
          </w:tcPr>
          <w:p w14:paraId="50F94AC6" w14:textId="77777777" w:rsidR="006F6DBA" w:rsidRDefault="00000000">
            <w:pPr>
              <w:pStyle w:val="TableParagraph"/>
              <w:spacing w:before="45"/>
              <w:ind w:left="13" w:right="3"/>
              <w:rPr>
                <w:sz w:val="18"/>
              </w:rPr>
            </w:pPr>
            <w:r>
              <w:rPr>
                <w:spacing w:val="-4"/>
                <w:sz w:val="18"/>
              </w:rPr>
              <w:t>3.50</w:t>
            </w:r>
          </w:p>
        </w:tc>
        <w:tc>
          <w:tcPr>
            <w:tcW w:w="1116" w:type="dxa"/>
            <w:vMerge/>
            <w:tcBorders>
              <w:top w:val="nil"/>
            </w:tcBorders>
          </w:tcPr>
          <w:p w14:paraId="06B67F9A" w14:textId="77777777" w:rsidR="006F6DBA" w:rsidRDefault="006F6DBA">
            <w:pPr>
              <w:rPr>
                <w:sz w:val="2"/>
                <w:szCs w:val="2"/>
              </w:rPr>
            </w:pPr>
          </w:p>
        </w:tc>
      </w:tr>
      <w:tr w:rsidR="006F6DBA" w14:paraId="740AF70B" w14:textId="77777777">
        <w:trPr>
          <w:trHeight w:val="329"/>
        </w:trPr>
        <w:tc>
          <w:tcPr>
            <w:tcW w:w="1465" w:type="dxa"/>
            <w:vMerge/>
            <w:tcBorders>
              <w:top w:val="nil"/>
            </w:tcBorders>
          </w:tcPr>
          <w:p w14:paraId="061B00C9" w14:textId="77777777" w:rsidR="006F6DBA" w:rsidRDefault="006F6DBA">
            <w:pPr>
              <w:rPr>
                <w:sz w:val="2"/>
                <w:szCs w:val="2"/>
              </w:rPr>
            </w:pPr>
          </w:p>
        </w:tc>
        <w:tc>
          <w:tcPr>
            <w:tcW w:w="1961" w:type="dxa"/>
            <w:vMerge/>
            <w:tcBorders>
              <w:top w:val="nil"/>
            </w:tcBorders>
          </w:tcPr>
          <w:p w14:paraId="54F9CAED" w14:textId="77777777" w:rsidR="006F6DBA" w:rsidRDefault="006F6DBA">
            <w:pPr>
              <w:rPr>
                <w:sz w:val="2"/>
                <w:szCs w:val="2"/>
              </w:rPr>
            </w:pPr>
          </w:p>
        </w:tc>
        <w:tc>
          <w:tcPr>
            <w:tcW w:w="2112" w:type="dxa"/>
          </w:tcPr>
          <w:p w14:paraId="0DEAD0E0" w14:textId="77777777" w:rsidR="006F6DBA" w:rsidRDefault="00000000">
            <w:pPr>
              <w:pStyle w:val="TableParagraph"/>
              <w:spacing w:before="45"/>
              <w:ind w:left="12" w:right="1"/>
              <w:rPr>
                <w:sz w:val="18"/>
              </w:rPr>
            </w:pPr>
            <w:r>
              <w:rPr>
                <w:sz w:val="18"/>
              </w:rPr>
              <w:t>6</w:t>
            </w:r>
            <w:r>
              <w:rPr>
                <w:spacing w:val="-1"/>
                <w:sz w:val="18"/>
              </w:rPr>
              <w:t xml:space="preserve"> </w:t>
            </w:r>
            <w:r>
              <w:rPr>
                <w:spacing w:val="-4"/>
                <w:sz w:val="18"/>
              </w:rPr>
              <w:t>bits</w:t>
            </w:r>
          </w:p>
        </w:tc>
        <w:tc>
          <w:tcPr>
            <w:tcW w:w="853" w:type="dxa"/>
          </w:tcPr>
          <w:p w14:paraId="045BCEA3" w14:textId="77777777" w:rsidR="006F6DBA" w:rsidRDefault="00000000">
            <w:pPr>
              <w:pStyle w:val="TableParagraph"/>
              <w:spacing w:before="45"/>
              <w:ind w:left="13" w:right="3"/>
              <w:rPr>
                <w:sz w:val="18"/>
              </w:rPr>
            </w:pPr>
            <w:r>
              <w:rPr>
                <w:spacing w:val="-10"/>
                <w:sz w:val="18"/>
              </w:rPr>
              <w:t>-</w:t>
            </w:r>
          </w:p>
        </w:tc>
        <w:tc>
          <w:tcPr>
            <w:tcW w:w="853" w:type="dxa"/>
          </w:tcPr>
          <w:p w14:paraId="5112EB9A" w14:textId="77777777" w:rsidR="006F6DBA" w:rsidRDefault="00000000">
            <w:pPr>
              <w:pStyle w:val="TableParagraph"/>
              <w:spacing w:before="45"/>
              <w:ind w:left="13" w:right="2"/>
              <w:rPr>
                <w:sz w:val="18"/>
              </w:rPr>
            </w:pPr>
            <w:r>
              <w:rPr>
                <w:spacing w:val="-10"/>
                <w:sz w:val="18"/>
              </w:rPr>
              <w:t>-</w:t>
            </w:r>
          </w:p>
        </w:tc>
        <w:tc>
          <w:tcPr>
            <w:tcW w:w="853" w:type="dxa"/>
          </w:tcPr>
          <w:p w14:paraId="5DE5491D" w14:textId="77777777" w:rsidR="006F6DBA" w:rsidRDefault="00000000">
            <w:pPr>
              <w:pStyle w:val="TableParagraph"/>
              <w:spacing w:before="45"/>
              <w:ind w:left="13" w:right="3"/>
              <w:rPr>
                <w:sz w:val="18"/>
              </w:rPr>
            </w:pPr>
            <w:r>
              <w:rPr>
                <w:spacing w:val="-4"/>
                <w:sz w:val="18"/>
              </w:rPr>
              <w:t>4.38</w:t>
            </w:r>
          </w:p>
        </w:tc>
        <w:tc>
          <w:tcPr>
            <w:tcW w:w="1116" w:type="dxa"/>
            <w:vMerge/>
            <w:tcBorders>
              <w:top w:val="nil"/>
            </w:tcBorders>
          </w:tcPr>
          <w:p w14:paraId="4032B307" w14:textId="77777777" w:rsidR="006F6DBA" w:rsidRDefault="006F6DBA">
            <w:pPr>
              <w:rPr>
                <w:sz w:val="2"/>
                <w:szCs w:val="2"/>
              </w:rPr>
            </w:pPr>
          </w:p>
        </w:tc>
      </w:tr>
      <w:tr w:rsidR="006F6DBA" w14:paraId="2DDF6DA0" w14:textId="77777777">
        <w:trPr>
          <w:trHeight w:val="330"/>
        </w:trPr>
        <w:tc>
          <w:tcPr>
            <w:tcW w:w="1465" w:type="dxa"/>
            <w:vMerge w:val="restart"/>
          </w:tcPr>
          <w:p w14:paraId="63B46997" w14:textId="77777777" w:rsidR="006F6DBA" w:rsidRDefault="006F6DBA">
            <w:pPr>
              <w:pStyle w:val="TableParagraph"/>
              <w:spacing w:before="50"/>
              <w:jc w:val="left"/>
              <w:rPr>
                <w:b/>
                <w:sz w:val="14"/>
              </w:rPr>
            </w:pPr>
          </w:p>
          <w:p w14:paraId="1B43A4CB" w14:textId="77777777" w:rsidR="006F6DBA" w:rsidRDefault="00000000">
            <w:pPr>
              <w:pStyle w:val="TableParagraph"/>
              <w:ind w:left="11" w:right="2"/>
              <w:rPr>
                <w:sz w:val="14"/>
              </w:rPr>
            </w:pPr>
            <w:r>
              <w:rPr>
                <w:spacing w:val="-2"/>
                <w:position w:val="5"/>
                <w:sz w:val="18"/>
              </w:rPr>
              <w:t>f</w:t>
            </w:r>
            <w:r>
              <w:rPr>
                <w:spacing w:val="-2"/>
                <w:sz w:val="14"/>
              </w:rPr>
              <w:t>TRIG</w:t>
            </w:r>
          </w:p>
        </w:tc>
        <w:tc>
          <w:tcPr>
            <w:tcW w:w="1961" w:type="dxa"/>
            <w:vMerge w:val="restart"/>
          </w:tcPr>
          <w:p w14:paraId="0D15B88C" w14:textId="77777777" w:rsidR="006F6DBA" w:rsidRDefault="00000000">
            <w:pPr>
              <w:pStyle w:val="TableParagraph"/>
              <w:spacing w:before="107" w:line="254" w:lineRule="auto"/>
              <w:ind w:left="585" w:right="353" w:hanging="215"/>
              <w:jc w:val="left"/>
              <w:rPr>
                <w:sz w:val="18"/>
              </w:rPr>
            </w:pPr>
            <w:r>
              <w:rPr>
                <w:sz w:val="18"/>
              </w:rPr>
              <w:t>External</w:t>
            </w:r>
            <w:r>
              <w:rPr>
                <w:spacing w:val="-13"/>
                <w:sz w:val="18"/>
              </w:rPr>
              <w:t xml:space="preserve"> </w:t>
            </w:r>
            <w:r>
              <w:rPr>
                <w:sz w:val="18"/>
              </w:rPr>
              <w:t xml:space="preserve">trigger </w:t>
            </w:r>
            <w:r>
              <w:rPr>
                <w:spacing w:val="-2"/>
                <w:sz w:val="18"/>
              </w:rPr>
              <w:t>frequency</w:t>
            </w:r>
          </w:p>
        </w:tc>
        <w:tc>
          <w:tcPr>
            <w:tcW w:w="2112" w:type="dxa"/>
          </w:tcPr>
          <w:p w14:paraId="15557A33" w14:textId="77777777" w:rsidR="006F6DBA" w:rsidRDefault="00000000">
            <w:pPr>
              <w:pStyle w:val="TableParagraph"/>
              <w:spacing w:before="47"/>
              <w:ind w:left="12" w:right="4"/>
              <w:rPr>
                <w:sz w:val="18"/>
              </w:rPr>
            </w:pPr>
            <w:r>
              <w:rPr>
                <w:sz w:val="18"/>
              </w:rPr>
              <w:t>f</w:t>
            </w:r>
            <w:r>
              <w:rPr>
                <w:position w:val="-3"/>
                <w:sz w:val="14"/>
              </w:rPr>
              <w:t>ADC</w:t>
            </w:r>
            <w:r>
              <w:rPr>
                <w:spacing w:val="9"/>
                <w:position w:val="-3"/>
                <w:sz w:val="14"/>
              </w:rPr>
              <w:t xml:space="preserve"> </w:t>
            </w:r>
            <w:r>
              <w:rPr>
                <w:sz w:val="18"/>
              </w:rPr>
              <w:t>= 35</w:t>
            </w:r>
            <w:r>
              <w:rPr>
                <w:spacing w:val="-1"/>
                <w:sz w:val="18"/>
              </w:rPr>
              <w:t xml:space="preserve"> </w:t>
            </w:r>
            <w:r>
              <w:rPr>
                <w:sz w:val="18"/>
              </w:rPr>
              <w:t>MHz;</w:t>
            </w:r>
            <w:r>
              <w:rPr>
                <w:spacing w:val="-2"/>
                <w:sz w:val="18"/>
              </w:rPr>
              <w:t xml:space="preserve"> </w:t>
            </w:r>
            <w:r>
              <w:rPr>
                <w:sz w:val="18"/>
              </w:rPr>
              <w:t>12</w:t>
            </w:r>
            <w:r>
              <w:rPr>
                <w:spacing w:val="-1"/>
                <w:sz w:val="18"/>
              </w:rPr>
              <w:t xml:space="preserve"> </w:t>
            </w:r>
            <w:r>
              <w:rPr>
                <w:spacing w:val="-4"/>
                <w:sz w:val="18"/>
              </w:rPr>
              <w:t>bits</w:t>
            </w:r>
          </w:p>
        </w:tc>
        <w:tc>
          <w:tcPr>
            <w:tcW w:w="853" w:type="dxa"/>
          </w:tcPr>
          <w:p w14:paraId="0B3DB7DE" w14:textId="77777777" w:rsidR="006F6DBA" w:rsidRDefault="00000000">
            <w:pPr>
              <w:pStyle w:val="TableParagraph"/>
              <w:spacing w:before="47"/>
              <w:ind w:left="13" w:right="4"/>
              <w:rPr>
                <w:sz w:val="18"/>
              </w:rPr>
            </w:pPr>
            <w:r>
              <w:rPr>
                <w:spacing w:val="-10"/>
                <w:sz w:val="18"/>
              </w:rPr>
              <w:t>-</w:t>
            </w:r>
          </w:p>
        </w:tc>
        <w:tc>
          <w:tcPr>
            <w:tcW w:w="853" w:type="dxa"/>
          </w:tcPr>
          <w:p w14:paraId="59C3821C" w14:textId="77777777" w:rsidR="006F6DBA" w:rsidRDefault="00000000">
            <w:pPr>
              <w:pStyle w:val="TableParagraph"/>
              <w:spacing w:before="47"/>
              <w:ind w:left="13" w:right="4"/>
              <w:rPr>
                <w:sz w:val="18"/>
              </w:rPr>
            </w:pPr>
            <w:r>
              <w:rPr>
                <w:spacing w:val="-10"/>
                <w:sz w:val="18"/>
              </w:rPr>
              <w:t>-</w:t>
            </w:r>
          </w:p>
        </w:tc>
        <w:tc>
          <w:tcPr>
            <w:tcW w:w="853" w:type="dxa"/>
          </w:tcPr>
          <w:p w14:paraId="3C634A6F" w14:textId="77777777" w:rsidR="006F6DBA" w:rsidRDefault="00000000">
            <w:pPr>
              <w:pStyle w:val="TableParagraph"/>
              <w:spacing w:before="47"/>
              <w:ind w:left="13" w:right="5"/>
              <w:rPr>
                <w:sz w:val="18"/>
              </w:rPr>
            </w:pPr>
            <w:r>
              <w:rPr>
                <w:spacing w:val="-4"/>
                <w:sz w:val="18"/>
              </w:rPr>
              <w:t>2.33</w:t>
            </w:r>
          </w:p>
        </w:tc>
        <w:tc>
          <w:tcPr>
            <w:tcW w:w="1116" w:type="dxa"/>
            <w:vMerge w:val="restart"/>
          </w:tcPr>
          <w:p w14:paraId="482B4B22" w14:textId="77777777" w:rsidR="006F6DBA" w:rsidRDefault="006F6DBA">
            <w:pPr>
              <w:pStyle w:val="TableParagraph"/>
              <w:spacing w:before="9"/>
              <w:jc w:val="left"/>
              <w:rPr>
                <w:b/>
                <w:sz w:val="18"/>
              </w:rPr>
            </w:pPr>
          </w:p>
          <w:p w14:paraId="3FEE23C7" w14:textId="77777777" w:rsidR="006F6DBA" w:rsidRDefault="00000000">
            <w:pPr>
              <w:pStyle w:val="TableParagraph"/>
              <w:ind w:left="373"/>
              <w:jc w:val="left"/>
              <w:rPr>
                <w:sz w:val="18"/>
              </w:rPr>
            </w:pPr>
            <w:r>
              <w:rPr>
                <w:spacing w:val="-5"/>
                <w:sz w:val="18"/>
              </w:rPr>
              <w:t>MHz</w:t>
            </w:r>
          </w:p>
        </w:tc>
      </w:tr>
      <w:tr w:rsidR="006F6DBA" w14:paraId="73387B26" w14:textId="77777777">
        <w:trPr>
          <w:trHeight w:val="329"/>
        </w:trPr>
        <w:tc>
          <w:tcPr>
            <w:tcW w:w="1465" w:type="dxa"/>
            <w:vMerge/>
            <w:tcBorders>
              <w:top w:val="nil"/>
            </w:tcBorders>
          </w:tcPr>
          <w:p w14:paraId="6F7D4EEA" w14:textId="77777777" w:rsidR="006F6DBA" w:rsidRDefault="006F6DBA">
            <w:pPr>
              <w:rPr>
                <w:sz w:val="2"/>
                <w:szCs w:val="2"/>
              </w:rPr>
            </w:pPr>
          </w:p>
        </w:tc>
        <w:tc>
          <w:tcPr>
            <w:tcW w:w="1961" w:type="dxa"/>
            <w:vMerge/>
            <w:tcBorders>
              <w:top w:val="nil"/>
            </w:tcBorders>
          </w:tcPr>
          <w:p w14:paraId="35496543" w14:textId="77777777" w:rsidR="006F6DBA" w:rsidRDefault="006F6DBA">
            <w:pPr>
              <w:rPr>
                <w:sz w:val="2"/>
                <w:szCs w:val="2"/>
              </w:rPr>
            </w:pPr>
          </w:p>
        </w:tc>
        <w:tc>
          <w:tcPr>
            <w:tcW w:w="2112" w:type="dxa"/>
          </w:tcPr>
          <w:p w14:paraId="5BBE97BA" w14:textId="77777777" w:rsidR="006F6DBA" w:rsidRDefault="00000000">
            <w:pPr>
              <w:pStyle w:val="TableParagraph"/>
              <w:spacing w:before="45"/>
              <w:ind w:left="12" w:right="5"/>
              <w:rPr>
                <w:sz w:val="18"/>
              </w:rPr>
            </w:pPr>
            <w:r>
              <w:rPr>
                <w:sz w:val="18"/>
              </w:rPr>
              <w:t>12</w:t>
            </w:r>
            <w:r>
              <w:rPr>
                <w:spacing w:val="-2"/>
                <w:sz w:val="18"/>
              </w:rPr>
              <w:t xml:space="preserve"> </w:t>
            </w:r>
            <w:r>
              <w:rPr>
                <w:spacing w:val="-4"/>
                <w:sz w:val="18"/>
              </w:rPr>
              <w:t>bits</w:t>
            </w:r>
          </w:p>
        </w:tc>
        <w:tc>
          <w:tcPr>
            <w:tcW w:w="853" w:type="dxa"/>
          </w:tcPr>
          <w:p w14:paraId="39CF92FD" w14:textId="77777777" w:rsidR="006F6DBA" w:rsidRDefault="00000000">
            <w:pPr>
              <w:pStyle w:val="TableParagraph"/>
              <w:spacing w:before="45"/>
              <w:ind w:left="13" w:right="3"/>
              <w:rPr>
                <w:sz w:val="18"/>
              </w:rPr>
            </w:pPr>
            <w:r>
              <w:rPr>
                <w:spacing w:val="-10"/>
                <w:sz w:val="18"/>
              </w:rPr>
              <w:t>-</w:t>
            </w:r>
          </w:p>
        </w:tc>
        <w:tc>
          <w:tcPr>
            <w:tcW w:w="853" w:type="dxa"/>
          </w:tcPr>
          <w:p w14:paraId="6B46B445" w14:textId="77777777" w:rsidR="006F6DBA" w:rsidRDefault="00000000">
            <w:pPr>
              <w:pStyle w:val="TableParagraph"/>
              <w:spacing w:before="45"/>
              <w:ind w:left="13" w:right="2"/>
              <w:rPr>
                <w:sz w:val="18"/>
              </w:rPr>
            </w:pPr>
            <w:r>
              <w:rPr>
                <w:spacing w:val="-10"/>
                <w:sz w:val="18"/>
              </w:rPr>
              <w:t>-</w:t>
            </w:r>
          </w:p>
        </w:tc>
        <w:tc>
          <w:tcPr>
            <w:tcW w:w="853" w:type="dxa"/>
          </w:tcPr>
          <w:p w14:paraId="127EBC65" w14:textId="77777777" w:rsidR="006F6DBA" w:rsidRDefault="00000000">
            <w:pPr>
              <w:pStyle w:val="TableParagraph"/>
              <w:spacing w:before="45"/>
              <w:ind w:left="13" w:right="1"/>
              <w:rPr>
                <w:sz w:val="18"/>
              </w:rPr>
            </w:pPr>
            <w:r>
              <w:rPr>
                <w:spacing w:val="-2"/>
                <w:sz w:val="18"/>
              </w:rPr>
              <w:t>f</w:t>
            </w:r>
            <w:r>
              <w:rPr>
                <w:spacing w:val="-2"/>
                <w:position w:val="-4"/>
                <w:sz w:val="14"/>
              </w:rPr>
              <w:t>ADC</w:t>
            </w:r>
            <w:r>
              <w:rPr>
                <w:spacing w:val="-2"/>
                <w:sz w:val="18"/>
              </w:rPr>
              <w:t>/15</w:t>
            </w:r>
          </w:p>
        </w:tc>
        <w:tc>
          <w:tcPr>
            <w:tcW w:w="1116" w:type="dxa"/>
            <w:vMerge/>
            <w:tcBorders>
              <w:top w:val="nil"/>
            </w:tcBorders>
          </w:tcPr>
          <w:p w14:paraId="230E35F3" w14:textId="77777777" w:rsidR="006F6DBA" w:rsidRDefault="006F6DBA">
            <w:pPr>
              <w:rPr>
                <w:sz w:val="2"/>
                <w:szCs w:val="2"/>
              </w:rPr>
            </w:pPr>
          </w:p>
        </w:tc>
      </w:tr>
      <w:tr w:rsidR="006F6DBA" w14:paraId="2DB3FD44" w14:textId="77777777">
        <w:trPr>
          <w:trHeight w:val="550"/>
        </w:trPr>
        <w:tc>
          <w:tcPr>
            <w:tcW w:w="1465" w:type="dxa"/>
          </w:tcPr>
          <w:p w14:paraId="58D952C5" w14:textId="77777777" w:rsidR="006F6DBA" w:rsidRDefault="00000000">
            <w:pPr>
              <w:pStyle w:val="TableParagraph"/>
              <w:spacing w:before="121"/>
              <w:ind w:left="11" w:right="2"/>
              <w:rPr>
                <w:sz w:val="14"/>
              </w:rPr>
            </w:pPr>
            <w:r>
              <w:rPr>
                <w:position w:val="-6"/>
                <w:sz w:val="18"/>
              </w:rPr>
              <w:t>V</w:t>
            </w:r>
            <w:r>
              <w:rPr>
                <w:position w:val="-11"/>
                <w:sz w:val="14"/>
              </w:rPr>
              <w:t>AIN</w:t>
            </w:r>
            <w:r>
              <w:rPr>
                <w:spacing w:val="11"/>
                <w:position w:val="-11"/>
                <w:sz w:val="14"/>
              </w:rPr>
              <w:t xml:space="preserve"> </w:t>
            </w:r>
            <w:r>
              <w:rPr>
                <w:spacing w:val="-5"/>
                <w:sz w:val="14"/>
              </w:rPr>
              <w:t>(3)</w:t>
            </w:r>
          </w:p>
        </w:tc>
        <w:tc>
          <w:tcPr>
            <w:tcW w:w="1961" w:type="dxa"/>
          </w:tcPr>
          <w:p w14:paraId="2449340C" w14:textId="77777777" w:rsidR="006F6DBA" w:rsidRDefault="00000000">
            <w:pPr>
              <w:pStyle w:val="TableParagraph"/>
              <w:spacing w:before="45" w:line="256" w:lineRule="auto"/>
              <w:ind w:left="60" w:right="343"/>
              <w:jc w:val="left"/>
              <w:rPr>
                <w:sz w:val="18"/>
              </w:rPr>
            </w:pPr>
            <w:r>
              <w:rPr>
                <w:sz w:val="18"/>
              </w:rPr>
              <w:t>Conversion</w:t>
            </w:r>
            <w:r>
              <w:rPr>
                <w:spacing w:val="-13"/>
                <w:sz w:val="18"/>
              </w:rPr>
              <w:t xml:space="preserve"> </w:t>
            </w:r>
            <w:r>
              <w:rPr>
                <w:sz w:val="18"/>
              </w:rPr>
              <w:t xml:space="preserve">voltage </w:t>
            </w:r>
            <w:r>
              <w:rPr>
                <w:spacing w:val="-2"/>
                <w:sz w:val="18"/>
              </w:rPr>
              <w:t>range</w:t>
            </w:r>
          </w:p>
        </w:tc>
        <w:tc>
          <w:tcPr>
            <w:tcW w:w="2112" w:type="dxa"/>
          </w:tcPr>
          <w:p w14:paraId="275E7A17" w14:textId="77777777" w:rsidR="006F6DBA" w:rsidRDefault="00000000">
            <w:pPr>
              <w:pStyle w:val="TableParagraph"/>
              <w:spacing w:before="156"/>
              <w:ind w:left="12" w:right="3"/>
              <w:rPr>
                <w:sz w:val="18"/>
              </w:rPr>
            </w:pPr>
            <w:r>
              <w:rPr>
                <w:spacing w:val="-10"/>
                <w:sz w:val="18"/>
              </w:rPr>
              <w:t>-</w:t>
            </w:r>
          </w:p>
        </w:tc>
        <w:tc>
          <w:tcPr>
            <w:tcW w:w="853" w:type="dxa"/>
          </w:tcPr>
          <w:p w14:paraId="6E7E9400" w14:textId="77777777" w:rsidR="006F6DBA" w:rsidRDefault="00000000">
            <w:pPr>
              <w:pStyle w:val="TableParagraph"/>
              <w:spacing w:before="151"/>
              <w:ind w:left="13" w:right="4"/>
              <w:rPr>
                <w:sz w:val="14"/>
              </w:rPr>
            </w:pPr>
            <w:r>
              <w:rPr>
                <w:spacing w:val="-4"/>
                <w:position w:val="5"/>
                <w:sz w:val="18"/>
              </w:rPr>
              <w:t>V</w:t>
            </w:r>
            <w:r>
              <w:rPr>
                <w:spacing w:val="-4"/>
                <w:sz w:val="14"/>
              </w:rPr>
              <w:t>SSA</w:t>
            </w:r>
          </w:p>
        </w:tc>
        <w:tc>
          <w:tcPr>
            <w:tcW w:w="853" w:type="dxa"/>
          </w:tcPr>
          <w:p w14:paraId="0900C76E" w14:textId="77777777" w:rsidR="006F6DBA" w:rsidRDefault="00000000">
            <w:pPr>
              <w:pStyle w:val="TableParagraph"/>
              <w:spacing w:before="156"/>
              <w:ind w:left="13" w:right="2"/>
              <w:rPr>
                <w:sz w:val="18"/>
              </w:rPr>
            </w:pPr>
            <w:r>
              <w:rPr>
                <w:spacing w:val="-10"/>
                <w:sz w:val="18"/>
              </w:rPr>
              <w:t>-</w:t>
            </w:r>
          </w:p>
        </w:tc>
        <w:tc>
          <w:tcPr>
            <w:tcW w:w="853" w:type="dxa"/>
          </w:tcPr>
          <w:p w14:paraId="7DEF6B26" w14:textId="77777777" w:rsidR="006F6DBA" w:rsidRDefault="00000000">
            <w:pPr>
              <w:pStyle w:val="TableParagraph"/>
              <w:spacing w:before="151"/>
              <w:ind w:left="13" w:right="3"/>
              <w:rPr>
                <w:sz w:val="14"/>
              </w:rPr>
            </w:pPr>
            <w:r>
              <w:rPr>
                <w:spacing w:val="-2"/>
                <w:position w:val="5"/>
                <w:sz w:val="18"/>
              </w:rPr>
              <w:t>V</w:t>
            </w:r>
            <w:r>
              <w:rPr>
                <w:spacing w:val="-2"/>
                <w:sz w:val="14"/>
              </w:rPr>
              <w:t>REF+</w:t>
            </w:r>
          </w:p>
        </w:tc>
        <w:tc>
          <w:tcPr>
            <w:tcW w:w="1116" w:type="dxa"/>
          </w:tcPr>
          <w:p w14:paraId="64EE86BD" w14:textId="77777777" w:rsidR="006F6DBA" w:rsidRDefault="00000000">
            <w:pPr>
              <w:pStyle w:val="TableParagraph"/>
              <w:spacing w:before="156"/>
              <w:ind w:left="12" w:right="2"/>
              <w:rPr>
                <w:sz w:val="18"/>
              </w:rPr>
            </w:pPr>
            <w:r>
              <w:rPr>
                <w:spacing w:val="-10"/>
                <w:sz w:val="18"/>
              </w:rPr>
              <w:t>V</w:t>
            </w:r>
          </w:p>
        </w:tc>
      </w:tr>
      <w:tr w:rsidR="006F6DBA" w14:paraId="53CFB3C4" w14:textId="77777777">
        <w:trPr>
          <w:trHeight w:val="549"/>
        </w:trPr>
        <w:tc>
          <w:tcPr>
            <w:tcW w:w="1465" w:type="dxa"/>
          </w:tcPr>
          <w:p w14:paraId="6D07F62A" w14:textId="77777777" w:rsidR="006F6DBA" w:rsidRDefault="00000000">
            <w:pPr>
              <w:pStyle w:val="TableParagraph"/>
              <w:spacing w:before="160"/>
              <w:ind w:left="11"/>
              <w:rPr>
                <w:sz w:val="14"/>
              </w:rPr>
            </w:pPr>
            <w:r>
              <w:rPr>
                <w:spacing w:val="-4"/>
                <w:position w:val="4"/>
                <w:sz w:val="18"/>
              </w:rPr>
              <w:t>R</w:t>
            </w:r>
            <w:r>
              <w:rPr>
                <w:spacing w:val="-4"/>
                <w:sz w:val="14"/>
              </w:rPr>
              <w:t>AIN</w:t>
            </w:r>
          </w:p>
        </w:tc>
        <w:tc>
          <w:tcPr>
            <w:tcW w:w="1961" w:type="dxa"/>
          </w:tcPr>
          <w:p w14:paraId="657B88A4" w14:textId="77777777" w:rsidR="006F6DBA" w:rsidRDefault="00000000">
            <w:pPr>
              <w:pStyle w:val="TableParagraph"/>
              <w:spacing w:before="45" w:line="254" w:lineRule="auto"/>
              <w:ind w:left="60" w:right="783"/>
              <w:jc w:val="left"/>
              <w:rPr>
                <w:sz w:val="18"/>
              </w:rPr>
            </w:pPr>
            <w:r>
              <w:rPr>
                <w:sz w:val="18"/>
              </w:rPr>
              <w:t>External</w:t>
            </w:r>
            <w:r>
              <w:rPr>
                <w:spacing w:val="-13"/>
                <w:sz w:val="18"/>
              </w:rPr>
              <w:t xml:space="preserve"> </w:t>
            </w:r>
            <w:r>
              <w:rPr>
                <w:sz w:val="18"/>
              </w:rPr>
              <w:t xml:space="preserve">input </w:t>
            </w:r>
            <w:r>
              <w:rPr>
                <w:spacing w:val="-2"/>
                <w:sz w:val="18"/>
              </w:rPr>
              <w:t>impedance</w:t>
            </w:r>
          </w:p>
        </w:tc>
        <w:tc>
          <w:tcPr>
            <w:tcW w:w="2112" w:type="dxa"/>
          </w:tcPr>
          <w:p w14:paraId="4F35DE42" w14:textId="77777777" w:rsidR="006F6DBA" w:rsidRDefault="00000000">
            <w:pPr>
              <w:pStyle w:val="TableParagraph"/>
              <w:spacing w:before="156"/>
              <w:ind w:left="12" w:right="3"/>
              <w:rPr>
                <w:sz w:val="18"/>
              </w:rPr>
            </w:pPr>
            <w:r>
              <w:rPr>
                <w:spacing w:val="-10"/>
                <w:sz w:val="18"/>
              </w:rPr>
              <w:t>-</w:t>
            </w:r>
          </w:p>
        </w:tc>
        <w:tc>
          <w:tcPr>
            <w:tcW w:w="853" w:type="dxa"/>
          </w:tcPr>
          <w:p w14:paraId="609C6C48" w14:textId="77777777" w:rsidR="006F6DBA" w:rsidRDefault="00000000">
            <w:pPr>
              <w:pStyle w:val="TableParagraph"/>
              <w:spacing w:before="156"/>
              <w:ind w:left="13" w:right="3"/>
              <w:rPr>
                <w:sz w:val="18"/>
              </w:rPr>
            </w:pPr>
            <w:r>
              <w:rPr>
                <w:spacing w:val="-10"/>
                <w:sz w:val="18"/>
              </w:rPr>
              <w:t>-</w:t>
            </w:r>
          </w:p>
        </w:tc>
        <w:tc>
          <w:tcPr>
            <w:tcW w:w="853" w:type="dxa"/>
          </w:tcPr>
          <w:p w14:paraId="6BF2EBFB" w14:textId="77777777" w:rsidR="006F6DBA" w:rsidRDefault="00000000">
            <w:pPr>
              <w:pStyle w:val="TableParagraph"/>
              <w:spacing w:before="156"/>
              <w:ind w:left="13" w:right="2"/>
              <w:rPr>
                <w:sz w:val="18"/>
              </w:rPr>
            </w:pPr>
            <w:r>
              <w:rPr>
                <w:spacing w:val="-10"/>
                <w:sz w:val="18"/>
              </w:rPr>
              <w:t>-</w:t>
            </w:r>
          </w:p>
        </w:tc>
        <w:tc>
          <w:tcPr>
            <w:tcW w:w="853" w:type="dxa"/>
          </w:tcPr>
          <w:p w14:paraId="6153F69D" w14:textId="77777777" w:rsidR="006F6DBA" w:rsidRDefault="00000000">
            <w:pPr>
              <w:pStyle w:val="TableParagraph"/>
              <w:spacing w:before="156"/>
              <w:ind w:left="13" w:right="1"/>
              <w:rPr>
                <w:sz w:val="18"/>
              </w:rPr>
            </w:pPr>
            <w:r>
              <w:rPr>
                <w:spacing w:val="-5"/>
                <w:sz w:val="18"/>
              </w:rPr>
              <w:t>50</w:t>
            </w:r>
          </w:p>
        </w:tc>
        <w:tc>
          <w:tcPr>
            <w:tcW w:w="1116" w:type="dxa"/>
          </w:tcPr>
          <w:p w14:paraId="6D28DDBE" w14:textId="77777777" w:rsidR="006F6DBA" w:rsidRDefault="00000000">
            <w:pPr>
              <w:pStyle w:val="TableParagraph"/>
              <w:spacing w:before="156"/>
              <w:ind w:left="12"/>
              <w:rPr>
                <w:sz w:val="18"/>
              </w:rPr>
            </w:pPr>
            <w:r>
              <w:rPr>
                <w:spacing w:val="-5"/>
                <w:sz w:val="18"/>
              </w:rPr>
              <w:t>kΩ</w:t>
            </w:r>
          </w:p>
        </w:tc>
      </w:tr>
      <w:tr w:rsidR="006F6DBA" w14:paraId="2C08873B" w14:textId="77777777">
        <w:trPr>
          <w:trHeight w:val="550"/>
        </w:trPr>
        <w:tc>
          <w:tcPr>
            <w:tcW w:w="1465" w:type="dxa"/>
          </w:tcPr>
          <w:p w14:paraId="623035DA" w14:textId="77777777" w:rsidR="006F6DBA" w:rsidRDefault="00000000">
            <w:pPr>
              <w:pStyle w:val="TableParagraph"/>
              <w:spacing w:before="151"/>
              <w:ind w:left="11" w:right="2"/>
              <w:rPr>
                <w:sz w:val="14"/>
              </w:rPr>
            </w:pPr>
            <w:r>
              <w:rPr>
                <w:spacing w:val="-4"/>
                <w:position w:val="5"/>
                <w:sz w:val="18"/>
              </w:rPr>
              <w:t>C</w:t>
            </w:r>
            <w:r>
              <w:rPr>
                <w:spacing w:val="-4"/>
                <w:sz w:val="14"/>
              </w:rPr>
              <w:t>ADC</w:t>
            </w:r>
          </w:p>
        </w:tc>
        <w:tc>
          <w:tcPr>
            <w:tcW w:w="1961" w:type="dxa"/>
          </w:tcPr>
          <w:p w14:paraId="6E8EC941" w14:textId="77777777" w:rsidR="006F6DBA" w:rsidRDefault="00000000">
            <w:pPr>
              <w:pStyle w:val="TableParagraph"/>
              <w:spacing w:before="47" w:line="254" w:lineRule="auto"/>
              <w:ind w:left="60" w:right="243"/>
              <w:jc w:val="left"/>
              <w:rPr>
                <w:sz w:val="18"/>
              </w:rPr>
            </w:pPr>
            <w:r>
              <w:rPr>
                <w:sz w:val="18"/>
              </w:rPr>
              <w:t>Internal</w:t>
            </w:r>
            <w:r>
              <w:rPr>
                <w:spacing w:val="-15"/>
                <w:sz w:val="18"/>
              </w:rPr>
              <w:t xml:space="preserve"> </w:t>
            </w:r>
            <w:r>
              <w:rPr>
                <w:sz w:val="18"/>
              </w:rPr>
              <w:t>sample</w:t>
            </w:r>
            <w:r>
              <w:rPr>
                <w:spacing w:val="-12"/>
                <w:sz w:val="18"/>
              </w:rPr>
              <w:t xml:space="preserve"> </w:t>
            </w:r>
            <w:r>
              <w:rPr>
                <w:sz w:val="18"/>
              </w:rPr>
              <w:t>and hold capacitor</w:t>
            </w:r>
          </w:p>
        </w:tc>
        <w:tc>
          <w:tcPr>
            <w:tcW w:w="2112" w:type="dxa"/>
          </w:tcPr>
          <w:p w14:paraId="76CBB361" w14:textId="77777777" w:rsidR="006F6DBA" w:rsidRDefault="00000000">
            <w:pPr>
              <w:pStyle w:val="TableParagraph"/>
              <w:spacing w:before="156"/>
              <w:ind w:left="12" w:right="3"/>
              <w:rPr>
                <w:sz w:val="18"/>
              </w:rPr>
            </w:pPr>
            <w:r>
              <w:rPr>
                <w:spacing w:val="-10"/>
                <w:sz w:val="18"/>
              </w:rPr>
              <w:t>-</w:t>
            </w:r>
          </w:p>
        </w:tc>
        <w:tc>
          <w:tcPr>
            <w:tcW w:w="853" w:type="dxa"/>
          </w:tcPr>
          <w:p w14:paraId="7FAD784F" w14:textId="77777777" w:rsidR="006F6DBA" w:rsidRDefault="00000000">
            <w:pPr>
              <w:pStyle w:val="TableParagraph"/>
              <w:spacing w:before="156"/>
              <w:ind w:left="13" w:right="3"/>
              <w:rPr>
                <w:sz w:val="18"/>
              </w:rPr>
            </w:pPr>
            <w:r>
              <w:rPr>
                <w:spacing w:val="-10"/>
                <w:sz w:val="18"/>
              </w:rPr>
              <w:t>-</w:t>
            </w:r>
          </w:p>
        </w:tc>
        <w:tc>
          <w:tcPr>
            <w:tcW w:w="853" w:type="dxa"/>
          </w:tcPr>
          <w:p w14:paraId="3CED7A71" w14:textId="77777777" w:rsidR="006F6DBA" w:rsidRDefault="00000000">
            <w:pPr>
              <w:pStyle w:val="TableParagraph"/>
              <w:spacing w:before="156"/>
              <w:ind w:left="13" w:right="3"/>
              <w:rPr>
                <w:sz w:val="18"/>
              </w:rPr>
            </w:pPr>
            <w:r>
              <w:rPr>
                <w:spacing w:val="-10"/>
                <w:sz w:val="18"/>
              </w:rPr>
              <w:t>5</w:t>
            </w:r>
          </w:p>
        </w:tc>
        <w:tc>
          <w:tcPr>
            <w:tcW w:w="853" w:type="dxa"/>
          </w:tcPr>
          <w:p w14:paraId="7D7F11BF" w14:textId="77777777" w:rsidR="006F6DBA" w:rsidRDefault="00000000">
            <w:pPr>
              <w:pStyle w:val="TableParagraph"/>
              <w:spacing w:before="156"/>
              <w:ind w:left="13" w:right="2"/>
              <w:rPr>
                <w:sz w:val="18"/>
              </w:rPr>
            </w:pPr>
            <w:r>
              <w:rPr>
                <w:spacing w:val="-10"/>
                <w:sz w:val="18"/>
              </w:rPr>
              <w:t>-</w:t>
            </w:r>
          </w:p>
        </w:tc>
        <w:tc>
          <w:tcPr>
            <w:tcW w:w="1116" w:type="dxa"/>
          </w:tcPr>
          <w:p w14:paraId="0ED8BE48" w14:textId="77777777" w:rsidR="006F6DBA" w:rsidRDefault="00000000">
            <w:pPr>
              <w:pStyle w:val="TableParagraph"/>
              <w:spacing w:before="156"/>
              <w:ind w:left="12"/>
              <w:rPr>
                <w:sz w:val="18"/>
              </w:rPr>
            </w:pPr>
            <w:r>
              <w:rPr>
                <w:spacing w:val="-5"/>
                <w:sz w:val="18"/>
              </w:rPr>
              <w:t>pF</w:t>
            </w:r>
          </w:p>
        </w:tc>
      </w:tr>
      <w:tr w:rsidR="006F6DBA" w14:paraId="72A98A7A" w14:textId="77777777">
        <w:trPr>
          <w:trHeight w:val="550"/>
        </w:trPr>
        <w:tc>
          <w:tcPr>
            <w:tcW w:w="1465" w:type="dxa"/>
          </w:tcPr>
          <w:p w14:paraId="5E38A950" w14:textId="77777777" w:rsidR="006F6DBA" w:rsidRDefault="00000000">
            <w:pPr>
              <w:pStyle w:val="TableParagraph"/>
              <w:spacing w:before="151"/>
              <w:ind w:left="11" w:right="2"/>
              <w:rPr>
                <w:sz w:val="14"/>
              </w:rPr>
            </w:pPr>
            <w:r>
              <w:rPr>
                <w:spacing w:val="-2"/>
                <w:position w:val="5"/>
                <w:sz w:val="18"/>
              </w:rPr>
              <w:t>t</w:t>
            </w:r>
            <w:r>
              <w:rPr>
                <w:spacing w:val="-2"/>
                <w:sz w:val="14"/>
              </w:rPr>
              <w:t>STAB</w:t>
            </w:r>
          </w:p>
        </w:tc>
        <w:tc>
          <w:tcPr>
            <w:tcW w:w="1961" w:type="dxa"/>
          </w:tcPr>
          <w:p w14:paraId="3EC45BD2" w14:textId="77777777" w:rsidR="006F6DBA" w:rsidRDefault="00000000">
            <w:pPr>
              <w:pStyle w:val="TableParagraph"/>
              <w:spacing w:before="156"/>
              <w:ind w:left="60"/>
              <w:jc w:val="left"/>
              <w:rPr>
                <w:sz w:val="18"/>
              </w:rPr>
            </w:pPr>
            <w:r>
              <w:rPr>
                <w:sz w:val="18"/>
              </w:rPr>
              <w:t>ADC</w:t>
            </w:r>
            <w:r>
              <w:rPr>
                <w:spacing w:val="-6"/>
                <w:sz w:val="18"/>
              </w:rPr>
              <w:t xml:space="preserve"> </w:t>
            </w:r>
            <w:r>
              <w:rPr>
                <w:sz w:val="18"/>
              </w:rPr>
              <w:t>power-up</w:t>
            </w:r>
            <w:r>
              <w:rPr>
                <w:spacing w:val="-5"/>
                <w:sz w:val="18"/>
              </w:rPr>
              <w:t xml:space="preserve"> </w:t>
            </w:r>
            <w:r>
              <w:rPr>
                <w:spacing w:val="-4"/>
                <w:sz w:val="18"/>
              </w:rPr>
              <w:t>time</w:t>
            </w:r>
          </w:p>
        </w:tc>
        <w:tc>
          <w:tcPr>
            <w:tcW w:w="2112" w:type="dxa"/>
          </w:tcPr>
          <w:p w14:paraId="0E036780" w14:textId="77777777" w:rsidR="006F6DBA" w:rsidRDefault="00000000">
            <w:pPr>
              <w:pStyle w:val="TableParagraph"/>
              <w:spacing w:before="156"/>
              <w:ind w:left="12" w:right="3"/>
              <w:rPr>
                <w:sz w:val="18"/>
              </w:rPr>
            </w:pPr>
            <w:r>
              <w:rPr>
                <w:spacing w:val="-10"/>
                <w:sz w:val="18"/>
              </w:rPr>
              <w:t>-</w:t>
            </w:r>
          </w:p>
        </w:tc>
        <w:tc>
          <w:tcPr>
            <w:tcW w:w="2559" w:type="dxa"/>
            <w:gridSpan w:val="3"/>
          </w:tcPr>
          <w:p w14:paraId="33A655AB" w14:textId="77777777" w:rsidR="006F6DBA" w:rsidRDefault="00000000">
            <w:pPr>
              <w:pStyle w:val="TableParagraph"/>
              <w:spacing w:before="156"/>
              <w:ind w:left="27" w:right="17"/>
              <w:rPr>
                <w:sz w:val="18"/>
              </w:rPr>
            </w:pPr>
            <w:r>
              <w:rPr>
                <w:spacing w:val="-10"/>
                <w:sz w:val="18"/>
              </w:rPr>
              <w:t>2</w:t>
            </w:r>
          </w:p>
        </w:tc>
        <w:tc>
          <w:tcPr>
            <w:tcW w:w="1116" w:type="dxa"/>
          </w:tcPr>
          <w:p w14:paraId="0F31557E" w14:textId="77777777" w:rsidR="006F6DBA" w:rsidRDefault="00000000">
            <w:pPr>
              <w:pStyle w:val="TableParagraph"/>
              <w:spacing w:before="47" w:line="254" w:lineRule="auto"/>
              <w:ind w:left="353" w:hanging="250"/>
              <w:jc w:val="left"/>
              <w:rPr>
                <w:sz w:val="18"/>
              </w:rPr>
            </w:pPr>
            <w:r>
              <w:rPr>
                <w:spacing w:val="-2"/>
                <w:sz w:val="18"/>
              </w:rPr>
              <w:t>Conversion cycle</w:t>
            </w:r>
          </w:p>
        </w:tc>
      </w:tr>
      <w:tr w:rsidR="006F6DBA" w14:paraId="5D04C2FE" w14:textId="77777777">
        <w:trPr>
          <w:trHeight w:val="329"/>
        </w:trPr>
        <w:tc>
          <w:tcPr>
            <w:tcW w:w="1465" w:type="dxa"/>
            <w:vMerge w:val="restart"/>
          </w:tcPr>
          <w:p w14:paraId="6D326400" w14:textId="77777777" w:rsidR="006F6DBA" w:rsidRDefault="006F6DBA">
            <w:pPr>
              <w:pStyle w:val="TableParagraph"/>
              <w:spacing w:before="59"/>
              <w:jc w:val="left"/>
              <w:rPr>
                <w:b/>
                <w:sz w:val="14"/>
              </w:rPr>
            </w:pPr>
          </w:p>
          <w:p w14:paraId="4133539A" w14:textId="77777777" w:rsidR="006F6DBA" w:rsidRDefault="00000000">
            <w:pPr>
              <w:pStyle w:val="TableParagraph"/>
              <w:ind w:left="11" w:right="2"/>
              <w:rPr>
                <w:sz w:val="14"/>
              </w:rPr>
            </w:pPr>
            <w:r>
              <w:rPr>
                <w:spacing w:val="-4"/>
                <w:position w:val="4"/>
                <w:sz w:val="18"/>
              </w:rPr>
              <w:t>t</w:t>
            </w:r>
            <w:r>
              <w:rPr>
                <w:spacing w:val="-4"/>
                <w:sz w:val="14"/>
              </w:rPr>
              <w:t>CAL</w:t>
            </w:r>
          </w:p>
        </w:tc>
        <w:tc>
          <w:tcPr>
            <w:tcW w:w="1961" w:type="dxa"/>
            <w:vMerge w:val="restart"/>
          </w:tcPr>
          <w:p w14:paraId="691B21AB" w14:textId="77777777" w:rsidR="006F6DBA" w:rsidRDefault="006F6DBA">
            <w:pPr>
              <w:pStyle w:val="TableParagraph"/>
              <w:spacing w:before="9"/>
              <w:jc w:val="left"/>
              <w:rPr>
                <w:b/>
                <w:sz w:val="18"/>
              </w:rPr>
            </w:pPr>
          </w:p>
          <w:p w14:paraId="50E79E72" w14:textId="77777777" w:rsidR="006F6DBA" w:rsidRDefault="00000000">
            <w:pPr>
              <w:pStyle w:val="TableParagraph"/>
              <w:ind w:left="60"/>
              <w:jc w:val="left"/>
              <w:rPr>
                <w:sz w:val="18"/>
              </w:rPr>
            </w:pPr>
            <w:r>
              <w:rPr>
                <w:sz w:val="18"/>
              </w:rPr>
              <w:t>Calibration</w:t>
            </w:r>
            <w:r>
              <w:rPr>
                <w:spacing w:val="-9"/>
                <w:sz w:val="18"/>
              </w:rPr>
              <w:t xml:space="preserve"> </w:t>
            </w:r>
            <w:r>
              <w:rPr>
                <w:spacing w:val="-4"/>
                <w:sz w:val="18"/>
              </w:rPr>
              <w:t>time</w:t>
            </w:r>
          </w:p>
        </w:tc>
        <w:tc>
          <w:tcPr>
            <w:tcW w:w="2112" w:type="dxa"/>
          </w:tcPr>
          <w:p w14:paraId="60B668E2" w14:textId="77777777" w:rsidR="006F6DBA" w:rsidRDefault="00000000">
            <w:pPr>
              <w:pStyle w:val="TableParagraph"/>
              <w:spacing w:before="45"/>
              <w:ind w:left="12" w:right="3"/>
              <w:rPr>
                <w:sz w:val="18"/>
              </w:rPr>
            </w:pPr>
            <w:r>
              <w:rPr>
                <w:sz w:val="18"/>
              </w:rPr>
              <w:t>f</w:t>
            </w:r>
            <w:r>
              <w:rPr>
                <w:position w:val="-4"/>
                <w:sz w:val="14"/>
              </w:rPr>
              <w:t>ADC</w:t>
            </w:r>
            <w:r>
              <w:rPr>
                <w:spacing w:val="11"/>
                <w:position w:val="-4"/>
                <w:sz w:val="14"/>
              </w:rPr>
              <w:t xml:space="preserve"> </w:t>
            </w:r>
            <w:r>
              <w:rPr>
                <w:sz w:val="18"/>
              </w:rPr>
              <w:t>=</w:t>
            </w:r>
            <w:r>
              <w:rPr>
                <w:spacing w:val="2"/>
                <w:sz w:val="18"/>
              </w:rPr>
              <w:t xml:space="preserve"> </w:t>
            </w:r>
            <w:r>
              <w:rPr>
                <w:sz w:val="18"/>
              </w:rPr>
              <w:t>35</w:t>
            </w:r>
            <w:r>
              <w:rPr>
                <w:spacing w:val="1"/>
                <w:sz w:val="18"/>
              </w:rPr>
              <w:t xml:space="preserve"> </w:t>
            </w:r>
            <w:r>
              <w:rPr>
                <w:spacing w:val="-5"/>
                <w:sz w:val="18"/>
              </w:rPr>
              <w:t>MHz</w:t>
            </w:r>
          </w:p>
        </w:tc>
        <w:tc>
          <w:tcPr>
            <w:tcW w:w="2559" w:type="dxa"/>
            <w:gridSpan w:val="3"/>
          </w:tcPr>
          <w:p w14:paraId="50E28E67" w14:textId="77777777" w:rsidR="006F6DBA" w:rsidRDefault="00000000">
            <w:pPr>
              <w:pStyle w:val="TableParagraph"/>
              <w:spacing w:before="45"/>
              <w:ind w:left="27" w:right="17"/>
              <w:rPr>
                <w:sz w:val="18"/>
              </w:rPr>
            </w:pPr>
            <w:r>
              <w:rPr>
                <w:spacing w:val="-4"/>
                <w:sz w:val="18"/>
              </w:rPr>
              <w:t>2.35</w:t>
            </w:r>
          </w:p>
        </w:tc>
        <w:tc>
          <w:tcPr>
            <w:tcW w:w="1116" w:type="dxa"/>
          </w:tcPr>
          <w:p w14:paraId="1E7DD944" w14:textId="77777777" w:rsidR="006F6DBA" w:rsidRDefault="00000000">
            <w:pPr>
              <w:pStyle w:val="TableParagraph"/>
              <w:spacing w:before="45"/>
              <w:ind w:left="12" w:right="3"/>
              <w:rPr>
                <w:sz w:val="18"/>
              </w:rPr>
            </w:pPr>
            <w:r>
              <w:rPr>
                <w:spacing w:val="-5"/>
                <w:sz w:val="18"/>
              </w:rPr>
              <w:t>µs</w:t>
            </w:r>
          </w:p>
        </w:tc>
      </w:tr>
      <w:tr w:rsidR="006F6DBA" w14:paraId="7042D1F8" w14:textId="77777777">
        <w:trPr>
          <w:trHeight w:val="330"/>
        </w:trPr>
        <w:tc>
          <w:tcPr>
            <w:tcW w:w="1465" w:type="dxa"/>
            <w:vMerge/>
            <w:tcBorders>
              <w:top w:val="nil"/>
            </w:tcBorders>
          </w:tcPr>
          <w:p w14:paraId="1AB97A72" w14:textId="77777777" w:rsidR="006F6DBA" w:rsidRDefault="006F6DBA">
            <w:pPr>
              <w:rPr>
                <w:sz w:val="2"/>
                <w:szCs w:val="2"/>
              </w:rPr>
            </w:pPr>
          </w:p>
        </w:tc>
        <w:tc>
          <w:tcPr>
            <w:tcW w:w="1961" w:type="dxa"/>
            <w:vMerge/>
            <w:tcBorders>
              <w:top w:val="nil"/>
            </w:tcBorders>
          </w:tcPr>
          <w:p w14:paraId="589B17AB" w14:textId="77777777" w:rsidR="006F6DBA" w:rsidRDefault="006F6DBA">
            <w:pPr>
              <w:rPr>
                <w:sz w:val="2"/>
                <w:szCs w:val="2"/>
              </w:rPr>
            </w:pPr>
          </w:p>
        </w:tc>
        <w:tc>
          <w:tcPr>
            <w:tcW w:w="2112" w:type="dxa"/>
          </w:tcPr>
          <w:p w14:paraId="50E7D40F" w14:textId="77777777" w:rsidR="006F6DBA" w:rsidRDefault="00000000">
            <w:pPr>
              <w:pStyle w:val="TableParagraph"/>
              <w:spacing w:before="47"/>
              <w:ind w:left="12" w:right="3"/>
              <w:rPr>
                <w:sz w:val="18"/>
              </w:rPr>
            </w:pPr>
            <w:r>
              <w:rPr>
                <w:spacing w:val="-10"/>
                <w:sz w:val="18"/>
              </w:rPr>
              <w:t>-</w:t>
            </w:r>
          </w:p>
        </w:tc>
        <w:tc>
          <w:tcPr>
            <w:tcW w:w="2559" w:type="dxa"/>
            <w:gridSpan w:val="3"/>
          </w:tcPr>
          <w:p w14:paraId="68BF3497" w14:textId="77777777" w:rsidR="006F6DBA" w:rsidRDefault="00000000">
            <w:pPr>
              <w:pStyle w:val="TableParagraph"/>
              <w:spacing w:before="47"/>
              <w:ind w:left="28" w:right="17"/>
              <w:rPr>
                <w:sz w:val="18"/>
              </w:rPr>
            </w:pPr>
            <w:r>
              <w:rPr>
                <w:spacing w:val="-5"/>
                <w:sz w:val="18"/>
              </w:rPr>
              <w:t>82</w:t>
            </w:r>
          </w:p>
        </w:tc>
        <w:tc>
          <w:tcPr>
            <w:tcW w:w="1116" w:type="dxa"/>
          </w:tcPr>
          <w:p w14:paraId="0A516957" w14:textId="77777777" w:rsidR="006F6DBA" w:rsidRDefault="00000000">
            <w:pPr>
              <w:pStyle w:val="TableParagraph"/>
              <w:spacing w:before="47"/>
              <w:ind w:left="12" w:right="2"/>
              <w:rPr>
                <w:sz w:val="14"/>
              </w:rPr>
            </w:pPr>
            <w:r>
              <w:rPr>
                <w:spacing w:val="-2"/>
                <w:sz w:val="18"/>
              </w:rPr>
              <w:t>1/f</w:t>
            </w:r>
            <w:r>
              <w:rPr>
                <w:spacing w:val="-2"/>
                <w:position w:val="-3"/>
                <w:sz w:val="14"/>
              </w:rPr>
              <w:t>ADC</w:t>
            </w:r>
          </w:p>
        </w:tc>
      </w:tr>
      <w:tr w:rsidR="006F6DBA" w14:paraId="06FBAD4E" w14:textId="77777777">
        <w:trPr>
          <w:trHeight w:val="329"/>
        </w:trPr>
        <w:tc>
          <w:tcPr>
            <w:tcW w:w="1465" w:type="dxa"/>
            <w:vMerge w:val="restart"/>
          </w:tcPr>
          <w:p w14:paraId="4E7E0D1B" w14:textId="77777777" w:rsidR="006F6DBA" w:rsidRDefault="006F6DBA">
            <w:pPr>
              <w:pStyle w:val="TableParagraph"/>
              <w:jc w:val="left"/>
              <w:rPr>
                <w:b/>
                <w:sz w:val="14"/>
              </w:rPr>
            </w:pPr>
          </w:p>
          <w:p w14:paraId="54C9A1F2" w14:textId="77777777" w:rsidR="006F6DBA" w:rsidRDefault="006F6DBA">
            <w:pPr>
              <w:pStyle w:val="TableParagraph"/>
              <w:jc w:val="left"/>
              <w:rPr>
                <w:b/>
                <w:sz w:val="14"/>
              </w:rPr>
            </w:pPr>
          </w:p>
          <w:p w14:paraId="56569249" w14:textId="77777777" w:rsidR="006F6DBA" w:rsidRDefault="006F6DBA">
            <w:pPr>
              <w:pStyle w:val="TableParagraph"/>
              <w:spacing w:before="77"/>
              <w:jc w:val="left"/>
              <w:rPr>
                <w:b/>
                <w:sz w:val="14"/>
              </w:rPr>
            </w:pPr>
          </w:p>
          <w:p w14:paraId="5236DE66" w14:textId="77777777" w:rsidR="006F6DBA" w:rsidRDefault="00000000">
            <w:pPr>
              <w:pStyle w:val="TableParagraph"/>
              <w:ind w:left="11" w:right="1"/>
              <w:rPr>
                <w:sz w:val="14"/>
              </w:rPr>
            </w:pPr>
            <w:r>
              <w:rPr>
                <w:spacing w:val="-2"/>
                <w:position w:val="4"/>
                <w:sz w:val="18"/>
              </w:rPr>
              <w:t>t</w:t>
            </w:r>
            <w:r>
              <w:rPr>
                <w:spacing w:val="-2"/>
                <w:sz w:val="14"/>
              </w:rPr>
              <w:t>LATR</w:t>
            </w:r>
          </w:p>
        </w:tc>
        <w:tc>
          <w:tcPr>
            <w:tcW w:w="1961" w:type="dxa"/>
            <w:vMerge w:val="restart"/>
          </w:tcPr>
          <w:p w14:paraId="1DFECDC4" w14:textId="77777777" w:rsidR="006F6DBA" w:rsidRDefault="006F6DBA">
            <w:pPr>
              <w:pStyle w:val="TableParagraph"/>
              <w:jc w:val="left"/>
              <w:rPr>
                <w:b/>
                <w:sz w:val="18"/>
              </w:rPr>
            </w:pPr>
          </w:p>
          <w:p w14:paraId="5328A275" w14:textId="77777777" w:rsidR="006F6DBA" w:rsidRDefault="006F6DBA">
            <w:pPr>
              <w:pStyle w:val="TableParagraph"/>
              <w:spacing w:before="31"/>
              <w:jc w:val="left"/>
              <w:rPr>
                <w:b/>
                <w:sz w:val="18"/>
              </w:rPr>
            </w:pPr>
          </w:p>
          <w:p w14:paraId="58ED3C91" w14:textId="77777777" w:rsidR="006F6DBA" w:rsidRDefault="00000000">
            <w:pPr>
              <w:pStyle w:val="TableParagraph"/>
              <w:spacing w:line="256" w:lineRule="auto"/>
              <w:ind w:left="60" w:right="243"/>
              <w:jc w:val="left"/>
              <w:rPr>
                <w:sz w:val="18"/>
              </w:rPr>
            </w:pPr>
            <w:r>
              <w:rPr>
                <w:spacing w:val="-2"/>
                <w:sz w:val="18"/>
              </w:rPr>
              <w:t>Trigger</w:t>
            </w:r>
            <w:r>
              <w:rPr>
                <w:spacing w:val="-11"/>
                <w:sz w:val="18"/>
              </w:rPr>
              <w:t xml:space="preserve"> </w:t>
            </w:r>
            <w:r>
              <w:rPr>
                <w:spacing w:val="-2"/>
                <w:sz w:val="18"/>
              </w:rPr>
              <w:t>conversion latency</w:t>
            </w:r>
          </w:p>
        </w:tc>
        <w:tc>
          <w:tcPr>
            <w:tcW w:w="2112" w:type="dxa"/>
          </w:tcPr>
          <w:p w14:paraId="20396D41" w14:textId="77777777" w:rsidR="006F6DBA" w:rsidRDefault="00000000">
            <w:pPr>
              <w:pStyle w:val="TableParagraph"/>
              <w:spacing w:before="45"/>
              <w:ind w:left="12" w:right="1"/>
              <w:rPr>
                <w:sz w:val="18"/>
              </w:rPr>
            </w:pPr>
            <w:r>
              <w:rPr>
                <w:sz w:val="18"/>
              </w:rPr>
              <w:t>CKMODE</w:t>
            </w:r>
            <w:r>
              <w:rPr>
                <w:spacing w:val="-3"/>
                <w:sz w:val="18"/>
              </w:rPr>
              <w:t xml:space="preserve"> </w:t>
            </w:r>
            <w:r>
              <w:rPr>
                <w:sz w:val="18"/>
              </w:rPr>
              <w:t>=</w:t>
            </w:r>
            <w:r>
              <w:rPr>
                <w:spacing w:val="-3"/>
                <w:sz w:val="18"/>
              </w:rPr>
              <w:t xml:space="preserve"> </w:t>
            </w:r>
            <w:r>
              <w:rPr>
                <w:spacing w:val="-5"/>
                <w:sz w:val="18"/>
              </w:rPr>
              <w:t>00</w:t>
            </w:r>
          </w:p>
        </w:tc>
        <w:tc>
          <w:tcPr>
            <w:tcW w:w="853" w:type="dxa"/>
          </w:tcPr>
          <w:p w14:paraId="562123A3" w14:textId="77777777" w:rsidR="006F6DBA" w:rsidRDefault="00000000">
            <w:pPr>
              <w:pStyle w:val="TableParagraph"/>
              <w:spacing w:before="45"/>
              <w:ind w:left="13" w:right="2"/>
              <w:rPr>
                <w:sz w:val="18"/>
              </w:rPr>
            </w:pPr>
            <w:r>
              <w:rPr>
                <w:spacing w:val="-10"/>
                <w:sz w:val="18"/>
              </w:rPr>
              <w:t>2</w:t>
            </w:r>
          </w:p>
        </w:tc>
        <w:tc>
          <w:tcPr>
            <w:tcW w:w="853" w:type="dxa"/>
          </w:tcPr>
          <w:p w14:paraId="506119ED" w14:textId="77777777" w:rsidR="006F6DBA" w:rsidRDefault="00000000">
            <w:pPr>
              <w:pStyle w:val="TableParagraph"/>
              <w:spacing w:before="45"/>
              <w:ind w:left="13" w:right="1"/>
              <w:rPr>
                <w:sz w:val="18"/>
              </w:rPr>
            </w:pPr>
            <w:r>
              <w:rPr>
                <w:spacing w:val="-10"/>
                <w:sz w:val="18"/>
              </w:rPr>
              <w:t>-</w:t>
            </w:r>
          </w:p>
        </w:tc>
        <w:tc>
          <w:tcPr>
            <w:tcW w:w="853" w:type="dxa"/>
          </w:tcPr>
          <w:p w14:paraId="382C80A6" w14:textId="77777777" w:rsidR="006F6DBA" w:rsidRDefault="00000000">
            <w:pPr>
              <w:pStyle w:val="TableParagraph"/>
              <w:spacing w:before="45"/>
              <w:ind w:left="13" w:right="2"/>
              <w:rPr>
                <w:sz w:val="18"/>
              </w:rPr>
            </w:pPr>
            <w:r>
              <w:rPr>
                <w:spacing w:val="-10"/>
                <w:sz w:val="18"/>
              </w:rPr>
              <w:t>3</w:t>
            </w:r>
          </w:p>
        </w:tc>
        <w:tc>
          <w:tcPr>
            <w:tcW w:w="1116" w:type="dxa"/>
          </w:tcPr>
          <w:p w14:paraId="1E503B32" w14:textId="77777777" w:rsidR="006F6DBA" w:rsidRDefault="00000000">
            <w:pPr>
              <w:pStyle w:val="TableParagraph"/>
              <w:spacing w:before="45"/>
              <w:ind w:left="12" w:right="2"/>
              <w:rPr>
                <w:sz w:val="14"/>
              </w:rPr>
            </w:pPr>
            <w:r>
              <w:rPr>
                <w:spacing w:val="-2"/>
                <w:sz w:val="18"/>
              </w:rPr>
              <w:t>1/f</w:t>
            </w:r>
            <w:r>
              <w:rPr>
                <w:spacing w:val="-2"/>
                <w:position w:val="-3"/>
                <w:sz w:val="14"/>
              </w:rPr>
              <w:t>ADC</w:t>
            </w:r>
          </w:p>
        </w:tc>
      </w:tr>
      <w:tr w:rsidR="006F6DBA" w14:paraId="6B6F3D9D" w14:textId="77777777">
        <w:trPr>
          <w:trHeight w:val="329"/>
        </w:trPr>
        <w:tc>
          <w:tcPr>
            <w:tcW w:w="1465" w:type="dxa"/>
            <w:vMerge/>
            <w:tcBorders>
              <w:top w:val="nil"/>
            </w:tcBorders>
          </w:tcPr>
          <w:p w14:paraId="00344F66" w14:textId="77777777" w:rsidR="006F6DBA" w:rsidRDefault="006F6DBA">
            <w:pPr>
              <w:rPr>
                <w:sz w:val="2"/>
                <w:szCs w:val="2"/>
              </w:rPr>
            </w:pPr>
          </w:p>
        </w:tc>
        <w:tc>
          <w:tcPr>
            <w:tcW w:w="1961" w:type="dxa"/>
            <w:vMerge/>
            <w:tcBorders>
              <w:top w:val="nil"/>
            </w:tcBorders>
          </w:tcPr>
          <w:p w14:paraId="71D6A929" w14:textId="77777777" w:rsidR="006F6DBA" w:rsidRDefault="006F6DBA">
            <w:pPr>
              <w:rPr>
                <w:sz w:val="2"/>
                <w:szCs w:val="2"/>
              </w:rPr>
            </w:pPr>
          </w:p>
        </w:tc>
        <w:tc>
          <w:tcPr>
            <w:tcW w:w="2112" w:type="dxa"/>
          </w:tcPr>
          <w:p w14:paraId="53247112" w14:textId="77777777" w:rsidR="006F6DBA" w:rsidRDefault="00000000">
            <w:pPr>
              <w:pStyle w:val="TableParagraph"/>
              <w:spacing w:before="45"/>
              <w:ind w:left="12"/>
              <w:rPr>
                <w:sz w:val="18"/>
              </w:rPr>
            </w:pPr>
            <w:r>
              <w:rPr>
                <w:sz w:val="18"/>
              </w:rPr>
              <w:t>CKMODE</w:t>
            </w:r>
            <w:r>
              <w:rPr>
                <w:spacing w:val="-3"/>
                <w:sz w:val="18"/>
              </w:rPr>
              <w:t xml:space="preserve"> </w:t>
            </w:r>
            <w:r>
              <w:rPr>
                <w:sz w:val="18"/>
              </w:rPr>
              <w:t>=</w:t>
            </w:r>
            <w:r>
              <w:rPr>
                <w:spacing w:val="-2"/>
                <w:sz w:val="18"/>
              </w:rPr>
              <w:t xml:space="preserve"> </w:t>
            </w:r>
            <w:r>
              <w:rPr>
                <w:spacing w:val="-5"/>
                <w:sz w:val="18"/>
              </w:rPr>
              <w:t>01</w:t>
            </w:r>
          </w:p>
        </w:tc>
        <w:tc>
          <w:tcPr>
            <w:tcW w:w="2559" w:type="dxa"/>
            <w:gridSpan w:val="3"/>
          </w:tcPr>
          <w:p w14:paraId="3812AC69" w14:textId="77777777" w:rsidR="006F6DBA" w:rsidRDefault="00000000">
            <w:pPr>
              <w:pStyle w:val="TableParagraph"/>
              <w:spacing w:before="45"/>
              <w:ind w:left="29" w:right="17"/>
              <w:rPr>
                <w:sz w:val="18"/>
              </w:rPr>
            </w:pPr>
            <w:r>
              <w:rPr>
                <w:spacing w:val="-5"/>
                <w:sz w:val="18"/>
              </w:rPr>
              <w:t>6.5</w:t>
            </w:r>
          </w:p>
        </w:tc>
        <w:tc>
          <w:tcPr>
            <w:tcW w:w="1116" w:type="dxa"/>
            <w:vMerge w:val="restart"/>
          </w:tcPr>
          <w:p w14:paraId="3F6D0F10" w14:textId="77777777" w:rsidR="006F6DBA" w:rsidRDefault="006F6DBA">
            <w:pPr>
              <w:pStyle w:val="TableParagraph"/>
              <w:jc w:val="left"/>
              <w:rPr>
                <w:b/>
                <w:sz w:val="14"/>
              </w:rPr>
            </w:pPr>
          </w:p>
          <w:p w14:paraId="55E7A743" w14:textId="77777777" w:rsidR="006F6DBA" w:rsidRDefault="006F6DBA">
            <w:pPr>
              <w:pStyle w:val="TableParagraph"/>
              <w:spacing w:before="68"/>
              <w:jc w:val="left"/>
              <w:rPr>
                <w:b/>
                <w:sz w:val="14"/>
              </w:rPr>
            </w:pPr>
          </w:p>
          <w:p w14:paraId="33089600" w14:textId="77777777" w:rsidR="006F6DBA" w:rsidRDefault="00000000">
            <w:pPr>
              <w:pStyle w:val="TableParagraph"/>
              <w:spacing w:before="1"/>
              <w:ind w:left="270"/>
              <w:jc w:val="left"/>
              <w:rPr>
                <w:sz w:val="14"/>
              </w:rPr>
            </w:pPr>
            <w:r>
              <w:rPr>
                <w:spacing w:val="-2"/>
                <w:position w:val="4"/>
                <w:sz w:val="18"/>
              </w:rPr>
              <w:t>1/f</w:t>
            </w:r>
            <w:r>
              <w:rPr>
                <w:spacing w:val="-2"/>
                <w:sz w:val="14"/>
              </w:rPr>
              <w:t>PCLK</w:t>
            </w:r>
          </w:p>
        </w:tc>
      </w:tr>
      <w:tr w:rsidR="006F6DBA" w14:paraId="5165962E" w14:textId="77777777">
        <w:trPr>
          <w:trHeight w:val="330"/>
        </w:trPr>
        <w:tc>
          <w:tcPr>
            <w:tcW w:w="1465" w:type="dxa"/>
            <w:vMerge/>
            <w:tcBorders>
              <w:top w:val="nil"/>
            </w:tcBorders>
          </w:tcPr>
          <w:p w14:paraId="259B920B" w14:textId="77777777" w:rsidR="006F6DBA" w:rsidRDefault="006F6DBA">
            <w:pPr>
              <w:rPr>
                <w:sz w:val="2"/>
                <w:szCs w:val="2"/>
              </w:rPr>
            </w:pPr>
          </w:p>
        </w:tc>
        <w:tc>
          <w:tcPr>
            <w:tcW w:w="1961" w:type="dxa"/>
            <w:vMerge/>
            <w:tcBorders>
              <w:top w:val="nil"/>
            </w:tcBorders>
          </w:tcPr>
          <w:p w14:paraId="5C3E79F3" w14:textId="77777777" w:rsidR="006F6DBA" w:rsidRDefault="006F6DBA">
            <w:pPr>
              <w:rPr>
                <w:sz w:val="2"/>
                <w:szCs w:val="2"/>
              </w:rPr>
            </w:pPr>
          </w:p>
        </w:tc>
        <w:tc>
          <w:tcPr>
            <w:tcW w:w="2112" w:type="dxa"/>
          </w:tcPr>
          <w:p w14:paraId="63D943D4" w14:textId="77777777" w:rsidR="006F6DBA" w:rsidRDefault="00000000">
            <w:pPr>
              <w:pStyle w:val="TableParagraph"/>
              <w:spacing w:before="47"/>
              <w:ind w:left="12" w:right="1"/>
              <w:rPr>
                <w:sz w:val="18"/>
              </w:rPr>
            </w:pPr>
            <w:r>
              <w:rPr>
                <w:sz w:val="18"/>
              </w:rPr>
              <w:t>CKMODE</w:t>
            </w:r>
            <w:r>
              <w:rPr>
                <w:spacing w:val="-3"/>
                <w:sz w:val="18"/>
              </w:rPr>
              <w:t xml:space="preserve"> </w:t>
            </w:r>
            <w:r>
              <w:rPr>
                <w:sz w:val="18"/>
              </w:rPr>
              <w:t>=</w:t>
            </w:r>
            <w:r>
              <w:rPr>
                <w:spacing w:val="-3"/>
                <w:sz w:val="18"/>
              </w:rPr>
              <w:t xml:space="preserve"> </w:t>
            </w:r>
            <w:r>
              <w:rPr>
                <w:spacing w:val="-5"/>
                <w:sz w:val="18"/>
              </w:rPr>
              <w:t>10</w:t>
            </w:r>
          </w:p>
        </w:tc>
        <w:tc>
          <w:tcPr>
            <w:tcW w:w="2559" w:type="dxa"/>
            <w:gridSpan w:val="3"/>
          </w:tcPr>
          <w:p w14:paraId="210C1314" w14:textId="77777777" w:rsidR="006F6DBA" w:rsidRDefault="00000000">
            <w:pPr>
              <w:pStyle w:val="TableParagraph"/>
              <w:spacing w:before="47"/>
              <w:ind w:left="26" w:right="17"/>
              <w:rPr>
                <w:sz w:val="18"/>
              </w:rPr>
            </w:pPr>
            <w:r>
              <w:rPr>
                <w:spacing w:val="-4"/>
                <w:sz w:val="18"/>
              </w:rPr>
              <w:t>12.5</w:t>
            </w:r>
          </w:p>
        </w:tc>
        <w:tc>
          <w:tcPr>
            <w:tcW w:w="1116" w:type="dxa"/>
            <w:vMerge/>
            <w:tcBorders>
              <w:top w:val="nil"/>
            </w:tcBorders>
          </w:tcPr>
          <w:p w14:paraId="6744B1CB" w14:textId="77777777" w:rsidR="006F6DBA" w:rsidRDefault="006F6DBA">
            <w:pPr>
              <w:rPr>
                <w:sz w:val="2"/>
                <w:szCs w:val="2"/>
              </w:rPr>
            </w:pPr>
          </w:p>
        </w:tc>
      </w:tr>
      <w:tr w:rsidR="006F6DBA" w14:paraId="69AA404E" w14:textId="77777777">
        <w:trPr>
          <w:trHeight w:val="329"/>
        </w:trPr>
        <w:tc>
          <w:tcPr>
            <w:tcW w:w="1465" w:type="dxa"/>
            <w:vMerge/>
            <w:tcBorders>
              <w:top w:val="nil"/>
            </w:tcBorders>
          </w:tcPr>
          <w:p w14:paraId="413F4FF5" w14:textId="77777777" w:rsidR="006F6DBA" w:rsidRDefault="006F6DBA">
            <w:pPr>
              <w:rPr>
                <w:sz w:val="2"/>
                <w:szCs w:val="2"/>
              </w:rPr>
            </w:pPr>
          </w:p>
        </w:tc>
        <w:tc>
          <w:tcPr>
            <w:tcW w:w="1961" w:type="dxa"/>
            <w:vMerge/>
            <w:tcBorders>
              <w:top w:val="nil"/>
            </w:tcBorders>
          </w:tcPr>
          <w:p w14:paraId="34EB3D66" w14:textId="77777777" w:rsidR="006F6DBA" w:rsidRDefault="006F6DBA">
            <w:pPr>
              <w:rPr>
                <w:sz w:val="2"/>
                <w:szCs w:val="2"/>
              </w:rPr>
            </w:pPr>
          </w:p>
        </w:tc>
        <w:tc>
          <w:tcPr>
            <w:tcW w:w="2112" w:type="dxa"/>
          </w:tcPr>
          <w:p w14:paraId="3F9F5243" w14:textId="77777777" w:rsidR="006F6DBA" w:rsidRDefault="00000000">
            <w:pPr>
              <w:pStyle w:val="TableParagraph"/>
              <w:spacing w:before="45"/>
              <w:ind w:left="12" w:right="4"/>
              <w:rPr>
                <w:sz w:val="18"/>
              </w:rPr>
            </w:pPr>
            <w:r>
              <w:rPr>
                <w:sz w:val="18"/>
              </w:rPr>
              <w:t>CKMODE</w:t>
            </w:r>
            <w:r>
              <w:rPr>
                <w:spacing w:val="-3"/>
                <w:sz w:val="18"/>
              </w:rPr>
              <w:t xml:space="preserve"> </w:t>
            </w:r>
            <w:r>
              <w:rPr>
                <w:sz w:val="18"/>
              </w:rPr>
              <w:t>=</w:t>
            </w:r>
            <w:r>
              <w:rPr>
                <w:spacing w:val="-2"/>
                <w:sz w:val="18"/>
              </w:rPr>
              <w:t xml:space="preserve"> </w:t>
            </w:r>
            <w:r>
              <w:rPr>
                <w:spacing w:val="-5"/>
                <w:sz w:val="18"/>
              </w:rPr>
              <w:t>11</w:t>
            </w:r>
          </w:p>
        </w:tc>
        <w:tc>
          <w:tcPr>
            <w:tcW w:w="2559" w:type="dxa"/>
            <w:gridSpan w:val="3"/>
          </w:tcPr>
          <w:p w14:paraId="5E23B6DE" w14:textId="77777777" w:rsidR="006F6DBA" w:rsidRDefault="00000000">
            <w:pPr>
              <w:pStyle w:val="TableParagraph"/>
              <w:spacing w:before="45"/>
              <w:ind w:left="28" w:right="17"/>
              <w:rPr>
                <w:sz w:val="18"/>
              </w:rPr>
            </w:pPr>
            <w:r>
              <w:rPr>
                <w:spacing w:val="-5"/>
                <w:sz w:val="18"/>
              </w:rPr>
              <w:t>3.5</w:t>
            </w:r>
          </w:p>
        </w:tc>
        <w:tc>
          <w:tcPr>
            <w:tcW w:w="1116" w:type="dxa"/>
            <w:vMerge/>
            <w:tcBorders>
              <w:top w:val="nil"/>
            </w:tcBorders>
          </w:tcPr>
          <w:p w14:paraId="1B2B5D62" w14:textId="77777777" w:rsidR="006F6DBA" w:rsidRDefault="006F6DBA">
            <w:pPr>
              <w:rPr>
                <w:sz w:val="2"/>
                <w:szCs w:val="2"/>
              </w:rPr>
            </w:pPr>
          </w:p>
        </w:tc>
      </w:tr>
      <w:tr w:rsidR="006F6DBA" w14:paraId="420275C4" w14:textId="77777777">
        <w:trPr>
          <w:trHeight w:val="329"/>
        </w:trPr>
        <w:tc>
          <w:tcPr>
            <w:tcW w:w="1465" w:type="dxa"/>
            <w:vMerge w:val="restart"/>
          </w:tcPr>
          <w:p w14:paraId="4371EA05" w14:textId="77777777" w:rsidR="006F6DBA" w:rsidRDefault="006F6DBA">
            <w:pPr>
              <w:pStyle w:val="TableParagraph"/>
              <w:jc w:val="left"/>
              <w:rPr>
                <w:b/>
                <w:sz w:val="14"/>
              </w:rPr>
            </w:pPr>
          </w:p>
          <w:p w14:paraId="042B9B0F" w14:textId="77777777" w:rsidR="006F6DBA" w:rsidRDefault="006F6DBA">
            <w:pPr>
              <w:pStyle w:val="TableParagraph"/>
              <w:jc w:val="left"/>
              <w:rPr>
                <w:b/>
                <w:sz w:val="14"/>
              </w:rPr>
            </w:pPr>
          </w:p>
          <w:p w14:paraId="17E84EBE" w14:textId="77777777" w:rsidR="006F6DBA" w:rsidRDefault="006F6DBA">
            <w:pPr>
              <w:pStyle w:val="TableParagraph"/>
              <w:spacing w:before="72"/>
              <w:jc w:val="left"/>
              <w:rPr>
                <w:b/>
                <w:sz w:val="14"/>
              </w:rPr>
            </w:pPr>
          </w:p>
          <w:p w14:paraId="46217CA8" w14:textId="77777777" w:rsidR="006F6DBA" w:rsidRDefault="00000000">
            <w:pPr>
              <w:pStyle w:val="TableParagraph"/>
              <w:spacing w:before="1" w:line="95" w:lineRule="exact"/>
              <w:ind w:left="11" w:right="2"/>
              <w:rPr>
                <w:sz w:val="14"/>
              </w:rPr>
            </w:pPr>
            <w:r>
              <w:rPr>
                <w:spacing w:val="-5"/>
                <w:sz w:val="18"/>
              </w:rPr>
              <w:t>t</w:t>
            </w:r>
            <w:r>
              <w:rPr>
                <w:spacing w:val="-5"/>
                <w:position w:val="-4"/>
                <w:sz w:val="14"/>
              </w:rPr>
              <w:t>s</w:t>
            </w:r>
          </w:p>
        </w:tc>
        <w:tc>
          <w:tcPr>
            <w:tcW w:w="1961" w:type="dxa"/>
            <w:vMerge w:val="restart"/>
          </w:tcPr>
          <w:p w14:paraId="0DB80443" w14:textId="77777777" w:rsidR="006F6DBA" w:rsidRDefault="006F6DBA">
            <w:pPr>
              <w:pStyle w:val="TableParagraph"/>
              <w:jc w:val="left"/>
              <w:rPr>
                <w:b/>
                <w:sz w:val="18"/>
              </w:rPr>
            </w:pPr>
          </w:p>
          <w:p w14:paraId="67883FE6" w14:textId="77777777" w:rsidR="006F6DBA" w:rsidRDefault="006F6DBA">
            <w:pPr>
              <w:pStyle w:val="TableParagraph"/>
              <w:spacing w:before="141"/>
              <w:jc w:val="left"/>
              <w:rPr>
                <w:b/>
                <w:sz w:val="18"/>
              </w:rPr>
            </w:pPr>
          </w:p>
          <w:p w14:paraId="71085848" w14:textId="77777777" w:rsidR="006F6DBA" w:rsidRDefault="00000000">
            <w:pPr>
              <w:pStyle w:val="TableParagraph"/>
              <w:spacing w:line="95" w:lineRule="exact"/>
              <w:ind w:left="60"/>
              <w:jc w:val="left"/>
              <w:rPr>
                <w:sz w:val="18"/>
              </w:rPr>
            </w:pPr>
            <w:r>
              <w:rPr>
                <w:sz w:val="18"/>
              </w:rPr>
              <w:t>Sampling</w:t>
            </w:r>
            <w:r>
              <w:rPr>
                <w:spacing w:val="-7"/>
                <w:sz w:val="18"/>
              </w:rPr>
              <w:t xml:space="preserve"> </w:t>
            </w:r>
            <w:r>
              <w:rPr>
                <w:spacing w:val="-4"/>
                <w:sz w:val="18"/>
              </w:rPr>
              <w:t>time</w:t>
            </w:r>
          </w:p>
        </w:tc>
        <w:tc>
          <w:tcPr>
            <w:tcW w:w="2112" w:type="dxa"/>
            <w:vMerge w:val="restart"/>
          </w:tcPr>
          <w:p w14:paraId="682FBA6A" w14:textId="77777777" w:rsidR="006F6DBA" w:rsidRDefault="006F6DBA">
            <w:pPr>
              <w:pStyle w:val="TableParagraph"/>
              <w:spacing w:before="9"/>
              <w:jc w:val="left"/>
              <w:rPr>
                <w:b/>
                <w:sz w:val="18"/>
              </w:rPr>
            </w:pPr>
          </w:p>
          <w:p w14:paraId="0A0F62E1" w14:textId="77777777" w:rsidR="006F6DBA" w:rsidRDefault="00000000">
            <w:pPr>
              <w:pStyle w:val="TableParagraph"/>
              <w:ind w:left="466"/>
              <w:jc w:val="left"/>
              <w:rPr>
                <w:sz w:val="18"/>
              </w:rPr>
            </w:pPr>
            <w:r>
              <w:rPr>
                <w:sz w:val="18"/>
              </w:rPr>
              <w:t>f</w:t>
            </w:r>
            <w:r>
              <w:rPr>
                <w:position w:val="-3"/>
                <w:sz w:val="14"/>
              </w:rPr>
              <w:t>ADC</w:t>
            </w:r>
            <w:r>
              <w:rPr>
                <w:spacing w:val="11"/>
                <w:position w:val="-3"/>
                <w:sz w:val="14"/>
              </w:rPr>
              <w:t xml:space="preserve"> </w:t>
            </w:r>
            <w:r>
              <w:rPr>
                <w:sz w:val="18"/>
              </w:rPr>
              <w:t>=</w:t>
            </w:r>
            <w:r>
              <w:rPr>
                <w:spacing w:val="2"/>
                <w:sz w:val="18"/>
              </w:rPr>
              <w:t xml:space="preserve"> </w:t>
            </w:r>
            <w:r>
              <w:rPr>
                <w:sz w:val="18"/>
              </w:rPr>
              <w:t>35</w:t>
            </w:r>
            <w:r>
              <w:rPr>
                <w:spacing w:val="1"/>
                <w:sz w:val="18"/>
              </w:rPr>
              <w:t xml:space="preserve"> </w:t>
            </w:r>
            <w:r>
              <w:rPr>
                <w:spacing w:val="-5"/>
                <w:sz w:val="18"/>
              </w:rPr>
              <w:t>MHz</w:t>
            </w:r>
          </w:p>
        </w:tc>
        <w:tc>
          <w:tcPr>
            <w:tcW w:w="853" w:type="dxa"/>
          </w:tcPr>
          <w:p w14:paraId="0B511A92" w14:textId="77777777" w:rsidR="006F6DBA" w:rsidRDefault="00000000">
            <w:pPr>
              <w:pStyle w:val="TableParagraph"/>
              <w:spacing w:before="45"/>
              <w:ind w:left="13" w:right="4"/>
              <w:rPr>
                <w:sz w:val="18"/>
              </w:rPr>
            </w:pPr>
            <w:r>
              <w:rPr>
                <w:spacing w:val="-2"/>
                <w:sz w:val="18"/>
              </w:rPr>
              <w:t>0.043</w:t>
            </w:r>
          </w:p>
        </w:tc>
        <w:tc>
          <w:tcPr>
            <w:tcW w:w="853" w:type="dxa"/>
          </w:tcPr>
          <w:p w14:paraId="41751BCB" w14:textId="77777777" w:rsidR="006F6DBA" w:rsidRDefault="00000000">
            <w:pPr>
              <w:pStyle w:val="TableParagraph"/>
              <w:spacing w:before="45"/>
              <w:ind w:left="13" w:right="3"/>
              <w:rPr>
                <w:sz w:val="18"/>
              </w:rPr>
            </w:pPr>
            <w:r>
              <w:rPr>
                <w:spacing w:val="-10"/>
                <w:sz w:val="18"/>
              </w:rPr>
              <w:t>-</w:t>
            </w:r>
          </w:p>
        </w:tc>
        <w:tc>
          <w:tcPr>
            <w:tcW w:w="853" w:type="dxa"/>
          </w:tcPr>
          <w:p w14:paraId="44B822E5" w14:textId="77777777" w:rsidR="006F6DBA" w:rsidRDefault="00000000">
            <w:pPr>
              <w:pStyle w:val="TableParagraph"/>
              <w:spacing w:before="45"/>
              <w:ind w:left="13" w:right="4"/>
              <w:rPr>
                <w:sz w:val="18"/>
              </w:rPr>
            </w:pPr>
            <w:r>
              <w:rPr>
                <w:spacing w:val="-4"/>
                <w:sz w:val="18"/>
              </w:rPr>
              <w:t>4.59</w:t>
            </w:r>
          </w:p>
        </w:tc>
        <w:tc>
          <w:tcPr>
            <w:tcW w:w="1116" w:type="dxa"/>
          </w:tcPr>
          <w:p w14:paraId="671F9776" w14:textId="77777777" w:rsidR="006F6DBA" w:rsidRDefault="00000000">
            <w:pPr>
              <w:pStyle w:val="TableParagraph"/>
              <w:spacing w:before="45"/>
              <w:ind w:left="12" w:right="5"/>
              <w:rPr>
                <w:sz w:val="18"/>
              </w:rPr>
            </w:pPr>
            <w:r>
              <w:rPr>
                <w:spacing w:val="-5"/>
                <w:sz w:val="18"/>
              </w:rPr>
              <w:t>µs</w:t>
            </w:r>
          </w:p>
        </w:tc>
      </w:tr>
      <w:tr w:rsidR="006F6DBA" w14:paraId="0C94B882" w14:textId="77777777">
        <w:trPr>
          <w:trHeight w:val="330"/>
        </w:trPr>
        <w:tc>
          <w:tcPr>
            <w:tcW w:w="1465" w:type="dxa"/>
            <w:vMerge/>
            <w:tcBorders>
              <w:top w:val="nil"/>
            </w:tcBorders>
          </w:tcPr>
          <w:p w14:paraId="736CA941" w14:textId="77777777" w:rsidR="006F6DBA" w:rsidRDefault="006F6DBA">
            <w:pPr>
              <w:rPr>
                <w:sz w:val="2"/>
                <w:szCs w:val="2"/>
              </w:rPr>
            </w:pPr>
          </w:p>
        </w:tc>
        <w:tc>
          <w:tcPr>
            <w:tcW w:w="1961" w:type="dxa"/>
            <w:vMerge/>
            <w:tcBorders>
              <w:top w:val="nil"/>
            </w:tcBorders>
          </w:tcPr>
          <w:p w14:paraId="2AA626A3" w14:textId="77777777" w:rsidR="006F6DBA" w:rsidRDefault="006F6DBA">
            <w:pPr>
              <w:rPr>
                <w:sz w:val="2"/>
                <w:szCs w:val="2"/>
              </w:rPr>
            </w:pPr>
          </w:p>
        </w:tc>
        <w:tc>
          <w:tcPr>
            <w:tcW w:w="2112" w:type="dxa"/>
            <w:vMerge/>
            <w:tcBorders>
              <w:top w:val="nil"/>
            </w:tcBorders>
          </w:tcPr>
          <w:p w14:paraId="43251727" w14:textId="77777777" w:rsidR="006F6DBA" w:rsidRDefault="006F6DBA">
            <w:pPr>
              <w:rPr>
                <w:sz w:val="2"/>
                <w:szCs w:val="2"/>
              </w:rPr>
            </w:pPr>
          </w:p>
        </w:tc>
        <w:tc>
          <w:tcPr>
            <w:tcW w:w="853" w:type="dxa"/>
          </w:tcPr>
          <w:p w14:paraId="00F60824" w14:textId="77777777" w:rsidR="006F6DBA" w:rsidRDefault="00000000">
            <w:pPr>
              <w:pStyle w:val="TableParagraph"/>
              <w:spacing w:before="47"/>
              <w:ind w:left="13" w:right="2"/>
              <w:rPr>
                <w:sz w:val="18"/>
              </w:rPr>
            </w:pPr>
            <w:r>
              <w:rPr>
                <w:spacing w:val="-5"/>
                <w:sz w:val="18"/>
              </w:rPr>
              <w:t>1.5</w:t>
            </w:r>
          </w:p>
        </w:tc>
        <w:tc>
          <w:tcPr>
            <w:tcW w:w="853" w:type="dxa"/>
          </w:tcPr>
          <w:p w14:paraId="79A2FFCD" w14:textId="77777777" w:rsidR="006F6DBA" w:rsidRDefault="00000000">
            <w:pPr>
              <w:pStyle w:val="TableParagraph"/>
              <w:spacing w:before="47"/>
              <w:ind w:left="13" w:right="2"/>
              <w:rPr>
                <w:sz w:val="18"/>
              </w:rPr>
            </w:pPr>
            <w:r>
              <w:rPr>
                <w:spacing w:val="-10"/>
                <w:sz w:val="18"/>
              </w:rPr>
              <w:t>-</w:t>
            </w:r>
          </w:p>
        </w:tc>
        <w:tc>
          <w:tcPr>
            <w:tcW w:w="853" w:type="dxa"/>
          </w:tcPr>
          <w:p w14:paraId="7D3C5A8C" w14:textId="77777777" w:rsidR="006F6DBA" w:rsidRDefault="00000000">
            <w:pPr>
              <w:pStyle w:val="TableParagraph"/>
              <w:spacing w:before="47"/>
              <w:ind w:left="13"/>
              <w:rPr>
                <w:sz w:val="18"/>
              </w:rPr>
            </w:pPr>
            <w:r>
              <w:rPr>
                <w:spacing w:val="-2"/>
                <w:sz w:val="18"/>
              </w:rPr>
              <w:t>160.5</w:t>
            </w:r>
          </w:p>
        </w:tc>
        <w:tc>
          <w:tcPr>
            <w:tcW w:w="1116" w:type="dxa"/>
          </w:tcPr>
          <w:p w14:paraId="0F6ABB00" w14:textId="77777777" w:rsidR="006F6DBA" w:rsidRDefault="00000000">
            <w:pPr>
              <w:pStyle w:val="TableParagraph"/>
              <w:spacing w:before="47"/>
              <w:ind w:left="12" w:right="2"/>
              <w:rPr>
                <w:sz w:val="14"/>
              </w:rPr>
            </w:pPr>
            <w:r>
              <w:rPr>
                <w:spacing w:val="-2"/>
                <w:sz w:val="18"/>
              </w:rPr>
              <w:t>1/f</w:t>
            </w:r>
            <w:r>
              <w:rPr>
                <w:spacing w:val="-2"/>
                <w:position w:val="-3"/>
                <w:sz w:val="14"/>
              </w:rPr>
              <w:t>ADC</w:t>
            </w:r>
          </w:p>
        </w:tc>
      </w:tr>
      <w:tr w:rsidR="006F6DBA" w14:paraId="4254EE04" w14:textId="77777777">
        <w:trPr>
          <w:trHeight w:val="549"/>
        </w:trPr>
        <w:tc>
          <w:tcPr>
            <w:tcW w:w="1465" w:type="dxa"/>
          </w:tcPr>
          <w:p w14:paraId="40770DF8" w14:textId="77777777" w:rsidR="006F6DBA" w:rsidRDefault="006F6DBA">
            <w:pPr>
              <w:pStyle w:val="TableParagraph"/>
              <w:spacing w:before="12"/>
              <w:jc w:val="left"/>
              <w:rPr>
                <w:b/>
                <w:sz w:val="14"/>
              </w:rPr>
            </w:pPr>
          </w:p>
          <w:p w14:paraId="325FCC85" w14:textId="77777777" w:rsidR="006F6DBA" w:rsidRDefault="00000000">
            <w:pPr>
              <w:pStyle w:val="TableParagraph"/>
              <w:ind w:left="11" w:right="2"/>
              <w:rPr>
                <w:sz w:val="14"/>
              </w:rPr>
            </w:pPr>
            <w:r>
              <w:rPr>
                <w:spacing w:val="-2"/>
                <w:position w:val="4"/>
                <w:sz w:val="18"/>
              </w:rPr>
              <w:t>t</w:t>
            </w:r>
            <w:r>
              <w:rPr>
                <w:spacing w:val="-2"/>
                <w:sz w:val="14"/>
              </w:rPr>
              <w:t>ADCVREG_STUP</w:t>
            </w:r>
          </w:p>
        </w:tc>
        <w:tc>
          <w:tcPr>
            <w:tcW w:w="1961" w:type="dxa"/>
          </w:tcPr>
          <w:p w14:paraId="2035D399" w14:textId="77777777" w:rsidR="006F6DBA" w:rsidRDefault="00000000">
            <w:pPr>
              <w:pStyle w:val="TableParagraph"/>
              <w:spacing w:before="45" w:line="254" w:lineRule="auto"/>
              <w:ind w:left="60" w:right="121"/>
              <w:jc w:val="left"/>
              <w:rPr>
                <w:sz w:val="18"/>
              </w:rPr>
            </w:pPr>
            <w:r>
              <w:rPr>
                <w:sz w:val="18"/>
              </w:rPr>
              <w:t>ADC</w:t>
            </w:r>
            <w:r>
              <w:rPr>
                <w:spacing w:val="-15"/>
                <w:sz w:val="18"/>
              </w:rPr>
              <w:t xml:space="preserve"> </w:t>
            </w:r>
            <w:r>
              <w:rPr>
                <w:sz w:val="18"/>
              </w:rPr>
              <w:t>voltage</w:t>
            </w:r>
            <w:r>
              <w:rPr>
                <w:spacing w:val="-12"/>
                <w:sz w:val="18"/>
              </w:rPr>
              <w:t xml:space="preserve"> </w:t>
            </w:r>
            <w:r>
              <w:rPr>
                <w:sz w:val="18"/>
              </w:rPr>
              <w:t>regulator start-up time</w:t>
            </w:r>
          </w:p>
        </w:tc>
        <w:tc>
          <w:tcPr>
            <w:tcW w:w="2112" w:type="dxa"/>
          </w:tcPr>
          <w:p w14:paraId="4C0360C9" w14:textId="77777777" w:rsidR="006F6DBA" w:rsidRDefault="00000000">
            <w:pPr>
              <w:pStyle w:val="TableParagraph"/>
              <w:spacing w:before="156"/>
              <w:ind w:left="12" w:right="3"/>
              <w:rPr>
                <w:sz w:val="18"/>
              </w:rPr>
            </w:pPr>
            <w:r>
              <w:rPr>
                <w:spacing w:val="-10"/>
                <w:sz w:val="18"/>
              </w:rPr>
              <w:t>-</w:t>
            </w:r>
          </w:p>
        </w:tc>
        <w:tc>
          <w:tcPr>
            <w:tcW w:w="853" w:type="dxa"/>
          </w:tcPr>
          <w:p w14:paraId="38A4CE72" w14:textId="77777777" w:rsidR="006F6DBA" w:rsidRDefault="00000000">
            <w:pPr>
              <w:pStyle w:val="TableParagraph"/>
              <w:spacing w:before="156"/>
              <w:ind w:left="13" w:right="3"/>
              <w:rPr>
                <w:sz w:val="18"/>
              </w:rPr>
            </w:pPr>
            <w:r>
              <w:rPr>
                <w:spacing w:val="-10"/>
                <w:sz w:val="18"/>
              </w:rPr>
              <w:t>-</w:t>
            </w:r>
          </w:p>
        </w:tc>
        <w:tc>
          <w:tcPr>
            <w:tcW w:w="853" w:type="dxa"/>
          </w:tcPr>
          <w:p w14:paraId="2590B392" w14:textId="77777777" w:rsidR="006F6DBA" w:rsidRDefault="00000000">
            <w:pPr>
              <w:pStyle w:val="TableParagraph"/>
              <w:spacing w:before="156"/>
              <w:ind w:left="13" w:right="2"/>
              <w:rPr>
                <w:sz w:val="18"/>
              </w:rPr>
            </w:pPr>
            <w:r>
              <w:rPr>
                <w:spacing w:val="-10"/>
                <w:sz w:val="18"/>
              </w:rPr>
              <w:t>-</w:t>
            </w:r>
          </w:p>
        </w:tc>
        <w:tc>
          <w:tcPr>
            <w:tcW w:w="853" w:type="dxa"/>
          </w:tcPr>
          <w:p w14:paraId="3B45BECE" w14:textId="77777777" w:rsidR="006F6DBA" w:rsidRDefault="00000000">
            <w:pPr>
              <w:pStyle w:val="TableParagraph"/>
              <w:spacing w:before="156"/>
              <w:ind w:left="13" w:right="1"/>
              <w:rPr>
                <w:sz w:val="18"/>
              </w:rPr>
            </w:pPr>
            <w:r>
              <w:rPr>
                <w:spacing w:val="-5"/>
                <w:sz w:val="18"/>
              </w:rPr>
              <w:t>20</w:t>
            </w:r>
          </w:p>
        </w:tc>
        <w:tc>
          <w:tcPr>
            <w:tcW w:w="1116" w:type="dxa"/>
          </w:tcPr>
          <w:p w14:paraId="7DB5CBB6" w14:textId="77777777" w:rsidR="006F6DBA" w:rsidRDefault="00000000">
            <w:pPr>
              <w:pStyle w:val="TableParagraph"/>
              <w:spacing w:before="156"/>
              <w:ind w:left="12" w:right="3"/>
              <w:rPr>
                <w:sz w:val="18"/>
              </w:rPr>
            </w:pPr>
            <w:r>
              <w:rPr>
                <w:spacing w:val="-5"/>
                <w:sz w:val="18"/>
              </w:rPr>
              <w:t>µs</w:t>
            </w:r>
          </w:p>
        </w:tc>
      </w:tr>
      <w:tr w:rsidR="006F6DBA" w14:paraId="10D62366" w14:textId="77777777">
        <w:trPr>
          <w:trHeight w:val="550"/>
        </w:trPr>
        <w:tc>
          <w:tcPr>
            <w:tcW w:w="1465" w:type="dxa"/>
            <w:vMerge w:val="restart"/>
          </w:tcPr>
          <w:p w14:paraId="4F3BF4AE" w14:textId="77777777" w:rsidR="006F6DBA" w:rsidRDefault="006F6DBA">
            <w:pPr>
              <w:pStyle w:val="TableParagraph"/>
              <w:jc w:val="left"/>
              <w:rPr>
                <w:b/>
                <w:sz w:val="14"/>
              </w:rPr>
            </w:pPr>
          </w:p>
          <w:p w14:paraId="4A26A043" w14:textId="77777777" w:rsidR="006F6DBA" w:rsidRDefault="006F6DBA">
            <w:pPr>
              <w:pStyle w:val="TableParagraph"/>
              <w:jc w:val="left"/>
              <w:rPr>
                <w:b/>
                <w:sz w:val="14"/>
              </w:rPr>
            </w:pPr>
          </w:p>
          <w:p w14:paraId="46DEF724" w14:textId="77777777" w:rsidR="006F6DBA" w:rsidRDefault="006F6DBA">
            <w:pPr>
              <w:pStyle w:val="TableParagraph"/>
              <w:spacing w:before="58"/>
              <w:jc w:val="left"/>
              <w:rPr>
                <w:b/>
                <w:sz w:val="14"/>
              </w:rPr>
            </w:pPr>
          </w:p>
          <w:p w14:paraId="72BC00E2" w14:textId="77777777" w:rsidR="006F6DBA" w:rsidRDefault="00000000">
            <w:pPr>
              <w:pStyle w:val="TableParagraph"/>
              <w:spacing w:before="1"/>
              <w:ind w:left="11" w:right="2"/>
              <w:rPr>
                <w:sz w:val="14"/>
              </w:rPr>
            </w:pPr>
            <w:r>
              <w:rPr>
                <w:spacing w:val="-2"/>
                <w:position w:val="5"/>
                <w:sz w:val="18"/>
              </w:rPr>
              <w:t>t</w:t>
            </w:r>
            <w:r>
              <w:rPr>
                <w:spacing w:val="-2"/>
                <w:sz w:val="14"/>
              </w:rPr>
              <w:t>CONV</w:t>
            </w:r>
          </w:p>
        </w:tc>
        <w:tc>
          <w:tcPr>
            <w:tcW w:w="1961" w:type="dxa"/>
            <w:vMerge w:val="restart"/>
          </w:tcPr>
          <w:p w14:paraId="317AD204" w14:textId="77777777" w:rsidR="006F6DBA" w:rsidRDefault="006F6DBA">
            <w:pPr>
              <w:pStyle w:val="TableParagraph"/>
              <w:spacing w:before="119"/>
              <w:jc w:val="left"/>
              <w:rPr>
                <w:b/>
                <w:sz w:val="18"/>
              </w:rPr>
            </w:pPr>
          </w:p>
          <w:p w14:paraId="4FD7BD4B" w14:textId="77777777" w:rsidR="006F6DBA" w:rsidRDefault="00000000">
            <w:pPr>
              <w:pStyle w:val="TableParagraph"/>
              <w:spacing w:line="254" w:lineRule="auto"/>
              <w:ind w:left="60"/>
              <w:jc w:val="left"/>
              <w:rPr>
                <w:sz w:val="18"/>
              </w:rPr>
            </w:pPr>
            <w:r>
              <w:rPr>
                <w:spacing w:val="-2"/>
                <w:sz w:val="18"/>
              </w:rPr>
              <w:t>Total</w:t>
            </w:r>
            <w:r>
              <w:rPr>
                <w:spacing w:val="-13"/>
                <w:sz w:val="18"/>
              </w:rPr>
              <w:t xml:space="preserve"> </w:t>
            </w:r>
            <w:r>
              <w:rPr>
                <w:spacing w:val="-2"/>
                <w:sz w:val="18"/>
              </w:rPr>
              <w:t>conversion</w:t>
            </w:r>
            <w:r>
              <w:rPr>
                <w:spacing w:val="-10"/>
                <w:sz w:val="18"/>
              </w:rPr>
              <w:t xml:space="preserve"> </w:t>
            </w:r>
            <w:r>
              <w:rPr>
                <w:spacing w:val="-2"/>
                <w:sz w:val="18"/>
              </w:rPr>
              <w:t xml:space="preserve">time </w:t>
            </w:r>
            <w:r>
              <w:rPr>
                <w:sz w:val="18"/>
              </w:rPr>
              <w:t xml:space="preserve">(including sampling </w:t>
            </w:r>
            <w:r>
              <w:rPr>
                <w:spacing w:val="-2"/>
                <w:sz w:val="18"/>
              </w:rPr>
              <w:t>time)</w:t>
            </w:r>
          </w:p>
        </w:tc>
        <w:tc>
          <w:tcPr>
            <w:tcW w:w="2112" w:type="dxa"/>
          </w:tcPr>
          <w:p w14:paraId="2285B7EC" w14:textId="77777777" w:rsidR="006F6DBA" w:rsidRDefault="00000000">
            <w:pPr>
              <w:pStyle w:val="TableParagraph"/>
              <w:spacing w:before="47" w:line="229" w:lineRule="exact"/>
              <w:ind w:left="12" w:right="3"/>
              <w:rPr>
                <w:sz w:val="18"/>
              </w:rPr>
            </w:pPr>
            <w:r>
              <w:rPr>
                <w:sz w:val="18"/>
              </w:rPr>
              <w:t>f</w:t>
            </w:r>
            <w:r>
              <w:rPr>
                <w:position w:val="-3"/>
                <w:sz w:val="14"/>
              </w:rPr>
              <w:t>ADC</w:t>
            </w:r>
            <w:r>
              <w:rPr>
                <w:spacing w:val="11"/>
                <w:position w:val="-3"/>
                <w:sz w:val="14"/>
              </w:rPr>
              <w:t xml:space="preserve"> </w:t>
            </w:r>
            <w:r>
              <w:rPr>
                <w:sz w:val="18"/>
              </w:rPr>
              <w:t>=</w:t>
            </w:r>
            <w:r>
              <w:rPr>
                <w:spacing w:val="2"/>
                <w:sz w:val="18"/>
              </w:rPr>
              <w:t xml:space="preserve"> </w:t>
            </w:r>
            <w:r>
              <w:rPr>
                <w:sz w:val="18"/>
              </w:rPr>
              <w:t>35</w:t>
            </w:r>
            <w:r>
              <w:rPr>
                <w:spacing w:val="1"/>
                <w:sz w:val="18"/>
              </w:rPr>
              <w:t xml:space="preserve"> </w:t>
            </w:r>
            <w:r>
              <w:rPr>
                <w:spacing w:val="-5"/>
                <w:sz w:val="18"/>
              </w:rPr>
              <w:t>MHz</w:t>
            </w:r>
          </w:p>
          <w:p w14:paraId="7EED8BC2" w14:textId="77777777" w:rsidR="006F6DBA" w:rsidRDefault="00000000">
            <w:pPr>
              <w:pStyle w:val="TableParagraph"/>
              <w:spacing w:line="198" w:lineRule="exact"/>
              <w:ind w:left="12" w:right="4"/>
              <w:rPr>
                <w:sz w:val="18"/>
              </w:rPr>
            </w:pPr>
            <w:r>
              <w:rPr>
                <w:sz w:val="18"/>
              </w:rPr>
              <w:t>Resolution</w:t>
            </w:r>
            <w:r>
              <w:rPr>
                <w:spacing w:val="-4"/>
                <w:sz w:val="18"/>
              </w:rPr>
              <w:t xml:space="preserve"> </w:t>
            </w:r>
            <w:r>
              <w:rPr>
                <w:sz w:val="18"/>
              </w:rPr>
              <w:t>=</w:t>
            </w:r>
            <w:r>
              <w:rPr>
                <w:spacing w:val="-4"/>
                <w:sz w:val="18"/>
              </w:rPr>
              <w:t xml:space="preserve"> </w:t>
            </w:r>
            <w:r>
              <w:rPr>
                <w:sz w:val="18"/>
              </w:rPr>
              <w:t>12</w:t>
            </w:r>
            <w:r>
              <w:rPr>
                <w:spacing w:val="-1"/>
                <w:sz w:val="18"/>
              </w:rPr>
              <w:t xml:space="preserve"> </w:t>
            </w:r>
            <w:r>
              <w:rPr>
                <w:spacing w:val="-4"/>
                <w:sz w:val="18"/>
              </w:rPr>
              <w:t>bits</w:t>
            </w:r>
          </w:p>
        </w:tc>
        <w:tc>
          <w:tcPr>
            <w:tcW w:w="853" w:type="dxa"/>
          </w:tcPr>
          <w:p w14:paraId="7A178610" w14:textId="77777777" w:rsidR="006F6DBA" w:rsidRDefault="00000000">
            <w:pPr>
              <w:pStyle w:val="TableParagraph"/>
              <w:spacing w:before="156"/>
              <w:ind w:left="13" w:right="3"/>
              <w:rPr>
                <w:sz w:val="18"/>
              </w:rPr>
            </w:pPr>
            <w:r>
              <w:rPr>
                <w:spacing w:val="-4"/>
                <w:sz w:val="18"/>
              </w:rPr>
              <w:t>0.40</w:t>
            </w:r>
          </w:p>
        </w:tc>
        <w:tc>
          <w:tcPr>
            <w:tcW w:w="853" w:type="dxa"/>
          </w:tcPr>
          <w:p w14:paraId="737F05ED" w14:textId="77777777" w:rsidR="006F6DBA" w:rsidRDefault="00000000">
            <w:pPr>
              <w:pStyle w:val="TableParagraph"/>
              <w:spacing w:before="156"/>
              <w:ind w:left="13" w:right="2"/>
              <w:rPr>
                <w:sz w:val="18"/>
              </w:rPr>
            </w:pPr>
            <w:r>
              <w:rPr>
                <w:spacing w:val="-10"/>
                <w:sz w:val="18"/>
              </w:rPr>
              <w:t>-</w:t>
            </w:r>
          </w:p>
        </w:tc>
        <w:tc>
          <w:tcPr>
            <w:tcW w:w="853" w:type="dxa"/>
          </w:tcPr>
          <w:p w14:paraId="6B134783" w14:textId="77777777" w:rsidR="006F6DBA" w:rsidRDefault="00000000">
            <w:pPr>
              <w:pStyle w:val="TableParagraph"/>
              <w:spacing w:before="156"/>
              <w:ind w:left="13" w:right="3"/>
              <w:rPr>
                <w:sz w:val="18"/>
              </w:rPr>
            </w:pPr>
            <w:r>
              <w:rPr>
                <w:spacing w:val="-4"/>
                <w:sz w:val="18"/>
              </w:rPr>
              <w:t>4.95</w:t>
            </w:r>
          </w:p>
        </w:tc>
        <w:tc>
          <w:tcPr>
            <w:tcW w:w="1116" w:type="dxa"/>
          </w:tcPr>
          <w:p w14:paraId="5DAB5484" w14:textId="77777777" w:rsidR="006F6DBA" w:rsidRDefault="00000000">
            <w:pPr>
              <w:pStyle w:val="TableParagraph"/>
              <w:spacing w:before="156"/>
              <w:ind w:left="12" w:right="4"/>
              <w:rPr>
                <w:sz w:val="18"/>
              </w:rPr>
            </w:pPr>
            <w:r>
              <w:rPr>
                <w:spacing w:val="-5"/>
                <w:sz w:val="18"/>
              </w:rPr>
              <w:t>µs</w:t>
            </w:r>
          </w:p>
        </w:tc>
      </w:tr>
      <w:tr w:rsidR="006F6DBA" w14:paraId="43B7E4BC" w14:textId="77777777">
        <w:trPr>
          <w:trHeight w:val="770"/>
        </w:trPr>
        <w:tc>
          <w:tcPr>
            <w:tcW w:w="1465" w:type="dxa"/>
            <w:vMerge/>
            <w:tcBorders>
              <w:top w:val="nil"/>
            </w:tcBorders>
          </w:tcPr>
          <w:p w14:paraId="0218B28F" w14:textId="77777777" w:rsidR="006F6DBA" w:rsidRDefault="006F6DBA">
            <w:pPr>
              <w:rPr>
                <w:sz w:val="2"/>
                <w:szCs w:val="2"/>
              </w:rPr>
            </w:pPr>
          </w:p>
        </w:tc>
        <w:tc>
          <w:tcPr>
            <w:tcW w:w="1961" w:type="dxa"/>
            <w:vMerge/>
            <w:tcBorders>
              <w:top w:val="nil"/>
            </w:tcBorders>
          </w:tcPr>
          <w:p w14:paraId="0886DBC3" w14:textId="77777777" w:rsidR="006F6DBA" w:rsidRDefault="006F6DBA">
            <w:pPr>
              <w:rPr>
                <w:sz w:val="2"/>
                <w:szCs w:val="2"/>
              </w:rPr>
            </w:pPr>
          </w:p>
        </w:tc>
        <w:tc>
          <w:tcPr>
            <w:tcW w:w="2112" w:type="dxa"/>
          </w:tcPr>
          <w:p w14:paraId="38A98A14" w14:textId="77777777" w:rsidR="006F6DBA" w:rsidRDefault="006F6DBA">
            <w:pPr>
              <w:pStyle w:val="TableParagraph"/>
              <w:spacing w:before="59"/>
              <w:jc w:val="left"/>
              <w:rPr>
                <w:b/>
                <w:sz w:val="18"/>
              </w:rPr>
            </w:pPr>
          </w:p>
          <w:p w14:paraId="5B23019D" w14:textId="77777777" w:rsidR="006F6DBA" w:rsidRDefault="00000000">
            <w:pPr>
              <w:pStyle w:val="TableParagraph"/>
              <w:ind w:left="12" w:right="4"/>
              <w:rPr>
                <w:sz w:val="18"/>
              </w:rPr>
            </w:pPr>
            <w:r>
              <w:rPr>
                <w:sz w:val="18"/>
              </w:rPr>
              <w:t>Resolution</w:t>
            </w:r>
            <w:r>
              <w:rPr>
                <w:spacing w:val="-4"/>
                <w:sz w:val="18"/>
              </w:rPr>
              <w:t xml:space="preserve"> </w:t>
            </w:r>
            <w:r>
              <w:rPr>
                <w:sz w:val="18"/>
              </w:rPr>
              <w:t>=</w:t>
            </w:r>
            <w:r>
              <w:rPr>
                <w:spacing w:val="-4"/>
                <w:sz w:val="18"/>
              </w:rPr>
              <w:t xml:space="preserve"> </w:t>
            </w:r>
            <w:r>
              <w:rPr>
                <w:sz w:val="18"/>
              </w:rPr>
              <w:t>12</w:t>
            </w:r>
            <w:r>
              <w:rPr>
                <w:spacing w:val="-1"/>
                <w:sz w:val="18"/>
              </w:rPr>
              <w:t xml:space="preserve"> </w:t>
            </w:r>
            <w:r>
              <w:rPr>
                <w:spacing w:val="-4"/>
                <w:sz w:val="18"/>
              </w:rPr>
              <w:t>bits</w:t>
            </w:r>
          </w:p>
        </w:tc>
        <w:tc>
          <w:tcPr>
            <w:tcW w:w="2559" w:type="dxa"/>
            <w:gridSpan w:val="3"/>
          </w:tcPr>
          <w:p w14:paraId="6901C537" w14:textId="77777777" w:rsidR="006F6DBA" w:rsidRDefault="00000000">
            <w:pPr>
              <w:pStyle w:val="TableParagraph"/>
              <w:spacing w:before="59" w:line="213" w:lineRule="auto"/>
              <w:ind w:left="12" w:right="29"/>
              <w:rPr>
                <w:sz w:val="18"/>
              </w:rPr>
            </w:pPr>
            <w:r>
              <w:rPr>
                <w:sz w:val="18"/>
              </w:rPr>
              <w:t>t</w:t>
            </w:r>
            <w:r>
              <w:rPr>
                <w:position w:val="-4"/>
                <w:sz w:val="14"/>
              </w:rPr>
              <w:t>s</w:t>
            </w:r>
            <w:r>
              <w:rPr>
                <w:spacing w:val="-10"/>
                <w:position w:val="-4"/>
                <w:sz w:val="14"/>
              </w:rPr>
              <w:t xml:space="preserve"> </w:t>
            </w:r>
            <w:r>
              <w:rPr>
                <w:sz w:val="18"/>
              </w:rPr>
              <w:t>+</w:t>
            </w:r>
            <w:r>
              <w:rPr>
                <w:spacing w:val="-12"/>
                <w:sz w:val="18"/>
              </w:rPr>
              <w:t xml:space="preserve"> </w:t>
            </w:r>
            <w:r>
              <w:rPr>
                <w:sz w:val="18"/>
              </w:rPr>
              <w:t>12.5</w:t>
            </w:r>
            <w:r>
              <w:rPr>
                <w:spacing w:val="-13"/>
                <w:sz w:val="18"/>
              </w:rPr>
              <w:t xml:space="preserve"> </w:t>
            </w:r>
            <w:r>
              <w:rPr>
                <w:sz w:val="18"/>
              </w:rPr>
              <w:t>cycles</w:t>
            </w:r>
            <w:r>
              <w:rPr>
                <w:spacing w:val="-12"/>
                <w:sz w:val="18"/>
              </w:rPr>
              <w:t xml:space="preserve"> </w:t>
            </w:r>
            <w:r>
              <w:rPr>
                <w:sz w:val="18"/>
              </w:rPr>
              <w:t>for</w:t>
            </w:r>
            <w:r>
              <w:rPr>
                <w:spacing w:val="-13"/>
                <w:sz w:val="18"/>
              </w:rPr>
              <w:t xml:space="preserve"> </w:t>
            </w:r>
            <w:r>
              <w:rPr>
                <w:sz w:val="18"/>
              </w:rPr>
              <w:t xml:space="preserve">successive </w:t>
            </w:r>
            <w:r>
              <w:rPr>
                <w:spacing w:val="-2"/>
                <w:sz w:val="18"/>
              </w:rPr>
              <w:t>approximation</w:t>
            </w:r>
          </w:p>
          <w:p w14:paraId="03F7BF60" w14:textId="77777777" w:rsidR="006F6DBA" w:rsidRDefault="00000000">
            <w:pPr>
              <w:pStyle w:val="TableParagraph"/>
              <w:spacing w:before="17"/>
              <w:ind w:left="27" w:right="17"/>
              <w:rPr>
                <w:sz w:val="18"/>
              </w:rPr>
            </w:pPr>
            <w:r>
              <w:rPr>
                <w:sz w:val="18"/>
              </w:rPr>
              <w:t>=</w:t>
            </w:r>
            <w:r>
              <w:rPr>
                <w:spacing w:val="-2"/>
                <w:sz w:val="18"/>
              </w:rPr>
              <w:t xml:space="preserve"> </w:t>
            </w:r>
            <w:r>
              <w:rPr>
                <w:sz w:val="18"/>
              </w:rPr>
              <w:t>14</w:t>
            </w:r>
            <w:r>
              <w:rPr>
                <w:spacing w:val="-2"/>
                <w:sz w:val="18"/>
              </w:rPr>
              <w:t xml:space="preserve"> </w:t>
            </w:r>
            <w:r>
              <w:rPr>
                <w:sz w:val="18"/>
              </w:rPr>
              <w:t>to</w:t>
            </w:r>
            <w:r>
              <w:rPr>
                <w:spacing w:val="-2"/>
                <w:sz w:val="18"/>
              </w:rPr>
              <w:t xml:space="preserve"> </w:t>
            </w:r>
            <w:r>
              <w:rPr>
                <w:spacing w:val="-5"/>
                <w:sz w:val="18"/>
              </w:rPr>
              <w:t>173</w:t>
            </w:r>
          </w:p>
        </w:tc>
        <w:tc>
          <w:tcPr>
            <w:tcW w:w="1116" w:type="dxa"/>
          </w:tcPr>
          <w:p w14:paraId="52758B08" w14:textId="77777777" w:rsidR="006F6DBA" w:rsidRDefault="006F6DBA">
            <w:pPr>
              <w:pStyle w:val="TableParagraph"/>
              <w:spacing w:before="105"/>
              <w:jc w:val="left"/>
              <w:rPr>
                <w:b/>
                <w:sz w:val="14"/>
              </w:rPr>
            </w:pPr>
          </w:p>
          <w:p w14:paraId="0263A4DA" w14:textId="77777777" w:rsidR="006F6DBA" w:rsidRDefault="00000000">
            <w:pPr>
              <w:pStyle w:val="TableParagraph"/>
              <w:ind w:left="12" w:right="2"/>
              <w:rPr>
                <w:sz w:val="14"/>
              </w:rPr>
            </w:pPr>
            <w:r>
              <w:rPr>
                <w:spacing w:val="-2"/>
                <w:sz w:val="18"/>
              </w:rPr>
              <w:t>1/f</w:t>
            </w:r>
            <w:r>
              <w:rPr>
                <w:spacing w:val="-2"/>
                <w:position w:val="-3"/>
                <w:sz w:val="14"/>
              </w:rPr>
              <w:t>ADC</w:t>
            </w:r>
          </w:p>
        </w:tc>
      </w:tr>
      <w:tr w:rsidR="006F6DBA" w14:paraId="595F1344" w14:textId="77777777">
        <w:trPr>
          <w:trHeight w:val="989"/>
        </w:trPr>
        <w:tc>
          <w:tcPr>
            <w:tcW w:w="1465" w:type="dxa"/>
          </w:tcPr>
          <w:p w14:paraId="00CEDA38" w14:textId="77777777" w:rsidR="006F6DBA" w:rsidRDefault="006F6DBA">
            <w:pPr>
              <w:pStyle w:val="TableParagraph"/>
              <w:jc w:val="left"/>
              <w:rPr>
                <w:b/>
                <w:sz w:val="16"/>
              </w:rPr>
            </w:pPr>
          </w:p>
          <w:p w14:paraId="1A963943" w14:textId="77777777" w:rsidR="006F6DBA" w:rsidRDefault="006F6DBA">
            <w:pPr>
              <w:pStyle w:val="TableParagraph"/>
              <w:spacing w:before="7"/>
              <w:jc w:val="left"/>
              <w:rPr>
                <w:b/>
                <w:sz w:val="16"/>
              </w:rPr>
            </w:pPr>
          </w:p>
          <w:p w14:paraId="101F8B8C" w14:textId="77777777" w:rsidR="006F6DBA" w:rsidRDefault="00000000">
            <w:pPr>
              <w:pStyle w:val="TableParagraph"/>
              <w:ind w:left="11" w:right="1"/>
              <w:rPr>
                <w:sz w:val="16"/>
              </w:rPr>
            </w:pPr>
            <w:r>
              <w:rPr>
                <w:spacing w:val="-2"/>
                <w:position w:val="5"/>
                <w:sz w:val="20"/>
              </w:rPr>
              <w:t>t</w:t>
            </w:r>
            <w:r>
              <w:rPr>
                <w:spacing w:val="-2"/>
                <w:sz w:val="16"/>
              </w:rPr>
              <w:t>IDLE</w:t>
            </w:r>
          </w:p>
        </w:tc>
        <w:tc>
          <w:tcPr>
            <w:tcW w:w="1961" w:type="dxa"/>
          </w:tcPr>
          <w:p w14:paraId="25392E6C" w14:textId="77777777" w:rsidR="006F6DBA" w:rsidRDefault="00000000">
            <w:pPr>
              <w:pStyle w:val="TableParagraph"/>
              <w:spacing w:before="45" w:line="254" w:lineRule="auto"/>
              <w:ind w:left="60" w:right="243"/>
              <w:jc w:val="left"/>
              <w:rPr>
                <w:sz w:val="18"/>
              </w:rPr>
            </w:pPr>
            <w:r>
              <w:rPr>
                <w:sz w:val="18"/>
              </w:rPr>
              <w:t>Laps</w:t>
            </w:r>
            <w:r>
              <w:rPr>
                <w:spacing w:val="-13"/>
                <w:sz w:val="18"/>
              </w:rPr>
              <w:t xml:space="preserve"> </w:t>
            </w:r>
            <w:r>
              <w:rPr>
                <w:sz w:val="18"/>
              </w:rPr>
              <w:t>of</w:t>
            </w:r>
            <w:r>
              <w:rPr>
                <w:spacing w:val="-12"/>
                <w:sz w:val="18"/>
              </w:rPr>
              <w:t xml:space="preserve"> </w:t>
            </w:r>
            <w:r>
              <w:rPr>
                <w:sz w:val="18"/>
              </w:rPr>
              <w:t>time</w:t>
            </w:r>
            <w:r>
              <w:rPr>
                <w:spacing w:val="-13"/>
                <w:sz w:val="18"/>
              </w:rPr>
              <w:t xml:space="preserve"> </w:t>
            </w:r>
            <w:r>
              <w:rPr>
                <w:sz w:val="18"/>
              </w:rPr>
              <w:t xml:space="preserve">allowed between two conversions without </w:t>
            </w:r>
            <w:r>
              <w:rPr>
                <w:spacing w:val="-2"/>
                <w:sz w:val="18"/>
              </w:rPr>
              <w:t>rearm</w:t>
            </w:r>
          </w:p>
        </w:tc>
        <w:tc>
          <w:tcPr>
            <w:tcW w:w="2112" w:type="dxa"/>
          </w:tcPr>
          <w:p w14:paraId="1DB6BC0B" w14:textId="77777777" w:rsidR="006F6DBA" w:rsidRDefault="006F6DBA">
            <w:pPr>
              <w:pStyle w:val="TableParagraph"/>
              <w:spacing w:before="168"/>
              <w:jc w:val="left"/>
              <w:rPr>
                <w:b/>
                <w:sz w:val="18"/>
              </w:rPr>
            </w:pPr>
          </w:p>
          <w:p w14:paraId="0658A2D1" w14:textId="77777777" w:rsidR="006F6DBA" w:rsidRDefault="00000000">
            <w:pPr>
              <w:pStyle w:val="TableParagraph"/>
              <w:ind w:left="12" w:right="3"/>
              <w:rPr>
                <w:sz w:val="18"/>
              </w:rPr>
            </w:pPr>
            <w:r>
              <w:rPr>
                <w:spacing w:val="-10"/>
                <w:sz w:val="18"/>
              </w:rPr>
              <w:t>-</w:t>
            </w:r>
          </w:p>
        </w:tc>
        <w:tc>
          <w:tcPr>
            <w:tcW w:w="853" w:type="dxa"/>
          </w:tcPr>
          <w:p w14:paraId="116AD939" w14:textId="77777777" w:rsidR="006F6DBA" w:rsidRDefault="006F6DBA">
            <w:pPr>
              <w:pStyle w:val="TableParagraph"/>
              <w:spacing w:before="168"/>
              <w:jc w:val="left"/>
              <w:rPr>
                <w:b/>
                <w:sz w:val="18"/>
              </w:rPr>
            </w:pPr>
          </w:p>
          <w:p w14:paraId="4B1C1EC2" w14:textId="77777777" w:rsidR="006F6DBA" w:rsidRDefault="00000000">
            <w:pPr>
              <w:pStyle w:val="TableParagraph"/>
              <w:ind w:left="13" w:right="3"/>
              <w:rPr>
                <w:sz w:val="18"/>
              </w:rPr>
            </w:pPr>
            <w:r>
              <w:rPr>
                <w:spacing w:val="-10"/>
                <w:sz w:val="18"/>
              </w:rPr>
              <w:t>-</w:t>
            </w:r>
          </w:p>
        </w:tc>
        <w:tc>
          <w:tcPr>
            <w:tcW w:w="853" w:type="dxa"/>
          </w:tcPr>
          <w:p w14:paraId="10D4DFC5" w14:textId="77777777" w:rsidR="006F6DBA" w:rsidRDefault="006F6DBA">
            <w:pPr>
              <w:pStyle w:val="TableParagraph"/>
              <w:spacing w:before="168"/>
              <w:jc w:val="left"/>
              <w:rPr>
                <w:b/>
                <w:sz w:val="18"/>
              </w:rPr>
            </w:pPr>
          </w:p>
          <w:p w14:paraId="519937EC" w14:textId="77777777" w:rsidR="006F6DBA" w:rsidRDefault="00000000">
            <w:pPr>
              <w:pStyle w:val="TableParagraph"/>
              <w:ind w:left="13" w:right="2"/>
              <w:rPr>
                <w:sz w:val="18"/>
              </w:rPr>
            </w:pPr>
            <w:r>
              <w:rPr>
                <w:spacing w:val="-10"/>
                <w:sz w:val="18"/>
              </w:rPr>
              <w:t>-</w:t>
            </w:r>
          </w:p>
        </w:tc>
        <w:tc>
          <w:tcPr>
            <w:tcW w:w="853" w:type="dxa"/>
          </w:tcPr>
          <w:p w14:paraId="7E032AC7" w14:textId="77777777" w:rsidR="006F6DBA" w:rsidRDefault="006F6DBA">
            <w:pPr>
              <w:pStyle w:val="TableParagraph"/>
              <w:spacing w:before="168"/>
              <w:jc w:val="left"/>
              <w:rPr>
                <w:b/>
                <w:sz w:val="18"/>
              </w:rPr>
            </w:pPr>
          </w:p>
          <w:p w14:paraId="5A8D1086" w14:textId="77777777" w:rsidR="006F6DBA" w:rsidRDefault="00000000">
            <w:pPr>
              <w:pStyle w:val="TableParagraph"/>
              <w:ind w:left="13" w:right="3"/>
              <w:rPr>
                <w:sz w:val="18"/>
              </w:rPr>
            </w:pPr>
            <w:r>
              <w:rPr>
                <w:spacing w:val="-5"/>
                <w:sz w:val="18"/>
              </w:rPr>
              <w:t>100</w:t>
            </w:r>
          </w:p>
        </w:tc>
        <w:tc>
          <w:tcPr>
            <w:tcW w:w="1116" w:type="dxa"/>
          </w:tcPr>
          <w:p w14:paraId="70BFC4CF" w14:textId="77777777" w:rsidR="006F6DBA" w:rsidRDefault="006F6DBA">
            <w:pPr>
              <w:pStyle w:val="TableParagraph"/>
              <w:spacing w:before="168"/>
              <w:jc w:val="left"/>
              <w:rPr>
                <w:b/>
                <w:sz w:val="18"/>
              </w:rPr>
            </w:pPr>
          </w:p>
          <w:p w14:paraId="07EE3B21" w14:textId="77777777" w:rsidR="006F6DBA" w:rsidRDefault="00000000">
            <w:pPr>
              <w:pStyle w:val="TableParagraph"/>
              <w:ind w:left="12" w:right="4"/>
              <w:rPr>
                <w:sz w:val="18"/>
              </w:rPr>
            </w:pPr>
            <w:r>
              <w:rPr>
                <w:spacing w:val="-5"/>
                <w:sz w:val="18"/>
              </w:rPr>
              <w:t>µs</w:t>
            </w:r>
          </w:p>
        </w:tc>
      </w:tr>
      <w:tr w:rsidR="006F6DBA" w14:paraId="67C6BD16" w14:textId="77777777">
        <w:trPr>
          <w:trHeight w:val="330"/>
        </w:trPr>
        <w:tc>
          <w:tcPr>
            <w:tcW w:w="1465" w:type="dxa"/>
            <w:vMerge w:val="restart"/>
          </w:tcPr>
          <w:p w14:paraId="2F72ECF9" w14:textId="77777777" w:rsidR="006F6DBA" w:rsidRDefault="006F6DBA">
            <w:pPr>
              <w:pStyle w:val="TableParagraph"/>
              <w:jc w:val="left"/>
              <w:rPr>
                <w:b/>
                <w:sz w:val="14"/>
              </w:rPr>
            </w:pPr>
          </w:p>
          <w:p w14:paraId="66F9DB0E" w14:textId="77777777" w:rsidR="006F6DBA" w:rsidRDefault="006F6DBA">
            <w:pPr>
              <w:pStyle w:val="TableParagraph"/>
              <w:spacing w:before="60"/>
              <w:jc w:val="left"/>
              <w:rPr>
                <w:b/>
                <w:sz w:val="14"/>
              </w:rPr>
            </w:pPr>
          </w:p>
          <w:p w14:paraId="1A5596AF" w14:textId="77777777" w:rsidR="006F6DBA" w:rsidRDefault="00000000">
            <w:pPr>
              <w:pStyle w:val="TableParagraph"/>
              <w:ind w:left="356"/>
              <w:jc w:val="left"/>
              <w:rPr>
                <w:sz w:val="14"/>
              </w:rPr>
            </w:pPr>
            <w:r>
              <w:rPr>
                <w:spacing w:val="-2"/>
                <w:position w:val="5"/>
                <w:sz w:val="18"/>
              </w:rPr>
              <w:t>I</w:t>
            </w:r>
            <w:r>
              <w:rPr>
                <w:spacing w:val="-2"/>
                <w:sz w:val="14"/>
              </w:rPr>
              <w:t>DDA(ADC)</w:t>
            </w:r>
          </w:p>
        </w:tc>
        <w:tc>
          <w:tcPr>
            <w:tcW w:w="1961" w:type="dxa"/>
            <w:vMerge w:val="restart"/>
          </w:tcPr>
          <w:p w14:paraId="60826EF2" w14:textId="77777777" w:rsidR="006F6DBA" w:rsidRDefault="006F6DBA">
            <w:pPr>
              <w:pStyle w:val="TableParagraph"/>
              <w:spacing w:before="69"/>
              <w:jc w:val="left"/>
              <w:rPr>
                <w:b/>
                <w:sz w:val="18"/>
              </w:rPr>
            </w:pPr>
          </w:p>
          <w:p w14:paraId="06E71CAC" w14:textId="77777777" w:rsidR="006F6DBA" w:rsidRDefault="00000000">
            <w:pPr>
              <w:pStyle w:val="TableParagraph"/>
              <w:spacing w:line="256" w:lineRule="auto"/>
              <w:ind w:left="60" w:right="433"/>
              <w:jc w:val="left"/>
              <w:rPr>
                <w:sz w:val="14"/>
              </w:rPr>
            </w:pPr>
            <w:r>
              <w:rPr>
                <w:sz w:val="18"/>
              </w:rPr>
              <w:t>ADC</w:t>
            </w:r>
            <w:r>
              <w:rPr>
                <w:spacing w:val="-13"/>
                <w:sz w:val="18"/>
              </w:rPr>
              <w:t xml:space="preserve"> </w:t>
            </w:r>
            <w:r>
              <w:rPr>
                <w:sz w:val="18"/>
              </w:rPr>
              <w:t>consumption from V</w:t>
            </w:r>
            <w:r>
              <w:rPr>
                <w:position w:val="-3"/>
                <w:sz w:val="14"/>
              </w:rPr>
              <w:t>DDA</w:t>
            </w:r>
          </w:p>
        </w:tc>
        <w:tc>
          <w:tcPr>
            <w:tcW w:w="2112" w:type="dxa"/>
          </w:tcPr>
          <w:p w14:paraId="6B43B565" w14:textId="77777777" w:rsidR="006F6DBA" w:rsidRDefault="00000000">
            <w:pPr>
              <w:pStyle w:val="TableParagraph"/>
              <w:spacing w:before="47"/>
              <w:ind w:left="12" w:right="4"/>
              <w:rPr>
                <w:sz w:val="18"/>
              </w:rPr>
            </w:pPr>
            <w:r>
              <w:rPr>
                <w:sz w:val="18"/>
              </w:rPr>
              <w:t>f</w:t>
            </w:r>
            <w:r>
              <w:rPr>
                <w:position w:val="-3"/>
                <w:sz w:val="14"/>
              </w:rPr>
              <w:t>s</w:t>
            </w:r>
            <w:r>
              <w:rPr>
                <w:spacing w:val="10"/>
                <w:position w:val="-3"/>
                <w:sz w:val="14"/>
              </w:rPr>
              <w:t xml:space="preserve"> </w:t>
            </w:r>
            <w:r>
              <w:rPr>
                <w:sz w:val="18"/>
              </w:rPr>
              <w:t>=</w:t>
            </w:r>
            <w:r>
              <w:rPr>
                <w:spacing w:val="-1"/>
                <w:sz w:val="18"/>
              </w:rPr>
              <w:t xml:space="preserve"> </w:t>
            </w:r>
            <w:r>
              <w:rPr>
                <w:sz w:val="18"/>
              </w:rPr>
              <w:t>2.5</w:t>
            </w:r>
            <w:r>
              <w:rPr>
                <w:spacing w:val="1"/>
                <w:sz w:val="18"/>
              </w:rPr>
              <w:t xml:space="preserve"> </w:t>
            </w:r>
            <w:proofErr w:type="spellStart"/>
            <w:r>
              <w:rPr>
                <w:spacing w:val="-4"/>
                <w:sz w:val="18"/>
              </w:rPr>
              <w:t>MSps</w:t>
            </w:r>
            <w:proofErr w:type="spellEnd"/>
          </w:p>
        </w:tc>
        <w:tc>
          <w:tcPr>
            <w:tcW w:w="853" w:type="dxa"/>
          </w:tcPr>
          <w:p w14:paraId="1F92C566" w14:textId="77777777" w:rsidR="006F6DBA" w:rsidRDefault="00000000">
            <w:pPr>
              <w:pStyle w:val="TableParagraph"/>
              <w:spacing w:before="47"/>
              <w:ind w:left="13" w:right="4"/>
              <w:rPr>
                <w:sz w:val="18"/>
              </w:rPr>
            </w:pPr>
            <w:r>
              <w:rPr>
                <w:spacing w:val="-10"/>
                <w:sz w:val="18"/>
              </w:rPr>
              <w:t>-</w:t>
            </w:r>
          </w:p>
        </w:tc>
        <w:tc>
          <w:tcPr>
            <w:tcW w:w="853" w:type="dxa"/>
          </w:tcPr>
          <w:p w14:paraId="5CABAE7F" w14:textId="77777777" w:rsidR="006F6DBA" w:rsidRDefault="00000000">
            <w:pPr>
              <w:pStyle w:val="TableParagraph"/>
              <w:spacing w:before="47"/>
              <w:ind w:left="13" w:right="4"/>
              <w:rPr>
                <w:sz w:val="18"/>
              </w:rPr>
            </w:pPr>
            <w:r>
              <w:rPr>
                <w:spacing w:val="-5"/>
                <w:sz w:val="18"/>
              </w:rPr>
              <w:t>410</w:t>
            </w:r>
          </w:p>
        </w:tc>
        <w:tc>
          <w:tcPr>
            <w:tcW w:w="853" w:type="dxa"/>
          </w:tcPr>
          <w:p w14:paraId="4152332D" w14:textId="77777777" w:rsidR="006F6DBA" w:rsidRDefault="00000000">
            <w:pPr>
              <w:pStyle w:val="TableParagraph"/>
              <w:spacing w:before="47"/>
              <w:ind w:left="13" w:right="3"/>
              <w:rPr>
                <w:sz w:val="18"/>
              </w:rPr>
            </w:pPr>
            <w:r>
              <w:rPr>
                <w:spacing w:val="-10"/>
                <w:sz w:val="18"/>
              </w:rPr>
              <w:t>-</w:t>
            </w:r>
          </w:p>
        </w:tc>
        <w:tc>
          <w:tcPr>
            <w:tcW w:w="1116" w:type="dxa"/>
            <w:vMerge w:val="restart"/>
          </w:tcPr>
          <w:p w14:paraId="0982148D" w14:textId="77777777" w:rsidR="006F6DBA" w:rsidRDefault="006F6DBA">
            <w:pPr>
              <w:pStyle w:val="TableParagraph"/>
              <w:spacing w:before="179"/>
              <w:jc w:val="left"/>
              <w:rPr>
                <w:b/>
                <w:sz w:val="18"/>
              </w:rPr>
            </w:pPr>
          </w:p>
          <w:p w14:paraId="5E5B1879" w14:textId="77777777" w:rsidR="006F6DBA" w:rsidRDefault="00000000">
            <w:pPr>
              <w:pStyle w:val="TableParagraph"/>
              <w:ind w:left="12" w:right="2"/>
              <w:rPr>
                <w:sz w:val="18"/>
              </w:rPr>
            </w:pPr>
            <w:r>
              <w:rPr>
                <w:spacing w:val="-5"/>
                <w:sz w:val="18"/>
              </w:rPr>
              <w:t>µA</w:t>
            </w:r>
          </w:p>
        </w:tc>
      </w:tr>
      <w:tr w:rsidR="006F6DBA" w14:paraId="61A842F0" w14:textId="77777777">
        <w:trPr>
          <w:trHeight w:val="329"/>
        </w:trPr>
        <w:tc>
          <w:tcPr>
            <w:tcW w:w="1465" w:type="dxa"/>
            <w:vMerge/>
            <w:tcBorders>
              <w:top w:val="nil"/>
            </w:tcBorders>
          </w:tcPr>
          <w:p w14:paraId="4E50DABF" w14:textId="77777777" w:rsidR="006F6DBA" w:rsidRDefault="006F6DBA">
            <w:pPr>
              <w:rPr>
                <w:sz w:val="2"/>
                <w:szCs w:val="2"/>
              </w:rPr>
            </w:pPr>
          </w:p>
        </w:tc>
        <w:tc>
          <w:tcPr>
            <w:tcW w:w="1961" w:type="dxa"/>
            <w:vMerge/>
            <w:tcBorders>
              <w:top w:val="nil"/>
            </w:tcBorders>
          </w:tcPr>
          <w:p w14:paraId="0EE49E7E" w14:textId="77777777" w:rsidR="006F6DBA" w:rsidRDefault="006F6DBA">
            <w:pPr>
              <w:rPr>
                <w:sz w:val="2"/>
                <w:szCs w:val="2"/>
              </w:rPr>
            </w:pPr>
          </w:p>
        </w:tc>
        <w:tc>
          <w:tcPr>
            <w:tcW w:w="2112" w:type="dxa"/>
          </w:tcPr>
          <w:p w14:paraId="73A0F7BA" w14:textId="77777777" w:rsidR="006F6DBA" w:rsidRDefault="00000000">
            <w:pPr>
              <w:pStyle w:val="TableParagraph"/>
              <w:spacing w:before="45"/>
              <w:ind w:left="12" w:right="2"/>
              <w:rPr>
                <w:sz w:val="18"/>
              </w:rPr>
            </w:pPr>
            <w:r>
              <w:rPr>
                <w:sz w:val="18"/>
              </w:rPr>
              <w:t>f</w:t>
            </w:r>
            <w:r>
              <w:rPr>
                <w:position w:val="-4"/>
                <w:sz w:val="14"/>
              </w:rPr>
              <w:t>s</w:t>
            </w:r>
            <w:r>
              <w:rPr>
                <w:spacing w:val="10"/>
                <w:position w:val="-4"/>
                <w:sz w:val="14"/>
              </w:rPr>
              <w:t xml:space="preserve"> </w:t>
            </w:r>
            <w:r>
              <w:rPr>
                <w:sz w:val="18"/>
              </w:rPr>
              <w:t>=</w:t>
            </w:r>
            <w:r>
              <w:rPr>
                <w:spacing w:val="-1"/>
                <w:sz w:val="18"/>
              </w:rPr>
              <w:t xml:space="preserve"> </w:t>
            </w:r>
            <w:r>
              <w:rPr>
                <w:sz w:val="18"/>
              </w:rPr>
              <w:t xml:space="preserve">1 </w:t>
            </w:r>
            <w:proofErr w:type="spellStart"/>
            <w:r>
              <w:rPr>
                <w:spacing w:val="-4"/>
                <w:sz w:val="18"/>
              </w:rPr>
              <w:t>MSps</w:t>
            </w:r>
            <w:proofErr w:type="spellEnd"/>
          </w:p>
        </w:tc>
        <w:tc>
          <w:tcPr>
            <w:tcW w:w="853" w:type="dxa"/>
          </w:tcPr>
          <w:p w14:paraId="014C7E01" w14:textId="77777777" w:rsidR="006F6DBA" w:rsidRDefault="00000000">
            <w:pPr>
              <w:pStyle w:val="TableParagraph"/>
              <w:spacing w:before="45"/>
              <w:ind w:left="13" w:right="1"/>
              <w:rPr>
                <w:sz w:val="18"/>
              </w:rPr>
            </w:pPr>
            <w:r>
              <w:rPr>
                <w:spacing w:val="-10"/>
                <w:sz w:val="18"/>
              </w:rPr>
              <w:t>-</w:t>
            </w:r>
          </w:p>
        </w:tc>
        <w:tc>
          <w:tcPr>
            <w:tcW w:w="853" w:type="dxa"/>
          </w:tcPr>
          <w:p w14:paraId="6E8AA156" w14:textId="77777777" w:rsidR="006F6DBA" w:rsidRDefault="00000000">
            <w:pPr>
              <w:pStyle w:val="TableParagraph"/>
              <w:spacing w:before="45"/>
              <w:ind w:left="13" w:right="2"/>
              <w:rPr>
                <w:sz w:val="18"/>
              </w:rPr>
            </w:pPr>
            <w:r>
              <w:rPr>
                <w:spacing w:val="-5"/>
                <w:sz w:val="18"/>
              </w:rPr>
              <w:t>164</w:t>
            </w:r>
          </w:p>
        </w:tc>
        <w:tc>
          <w:tcPr>
            <w:tcW w:w="853" w:type="dxa"/>
          </w:tcPr>
          <w:p w14:paraId="575C4A31" w14:textId="77777777" w:rsidR="006F6DBA" w:rsidRDefault="00000000">
            <w:pPr>
              <w:pStyle w:val="TableParagraph"/>
              <w:spacing w:before="45"/>
              <w:ind w:left="13" w:right="1"/>
              <w:rPr>
                <w:sz w:val="18"/>
              </w:rPr>
            </w:pPr>
            <w:r>
              <w:rPr>
                <w:spacing w:val="-10"/>
                <w:sz w:val="18"/>
              </w:rPr>
              <w:t>-</w:t>
            </w:r>
          </w:p>
        </w:tc>
        <w:tc>
          <w:tcPr>
            <w:tcW w:w="1116" w:type="dxa"/>
            <w:vMerge/>
            <w:tcBorders>
              <w:top w:val="nil"/>
            </w:tcBorders>
          </w:tcPr>
          <w:p w14:paraId="0A97190A" w14:textId="77777777" w:rsidR="006F6DBA" w:rsidRDefault="006F6DBA">
            <w:pPr>
              <w:rPr>
                <w:sz w:val="2"/>
                <w:szCs w:val="2"/>
              </w:rPr>
            </w:pPr>
          </w:p>
        </w:tc>
      </w:tr>
      <w:tr w:rsidR="006F6DBA" w14:paraId="28B317BF" w14:textId="77777777">
        <w:trPr>
          <w:trHeight w:val="329"/>
        </w:trPr>
        <w:tc>
          <w:tcPr>
            <w:tcW w:w="1465" w:type="dxa"/>
            <w:vMerge/>
            <w:tcBorders>
              <w:top w:val="nil"/>
            </w:tcBorders>
          </w:tcPr>
          <w:p w14:paraId="0F1CD4C5" w14:textId="77777777" w:rsidR="006F6DBA" w:rsidRDefault="006F6DBA">
            <w:pPr>
              <w:rPr>
                <w:sz w:val="2"/>
                <w:szCs w:val="2"/>
              </w:rPr>
            </w:pPr>
          </w:p>
        </w:tc>
        <w:tc>
          <w:tcPr>
            <w:tcW w:w="1961" w:type="dxa"/>
            <w:vMerge/>
            <w:tcBorders>
              <w:top w:val="nil"/>
            </w:tcBorders>
          </w:tcPr>
          <w:p w14:paraId="601B4C67" w14:textId="77777777" w:rsidR="006F6DBA" w:rsidRDefault="006F6DBA">
            <w:pPr>
              <w:rPr>
                <w:sz w:val="2"/>
                <w:szCs w:val="2"/>
              </w:rPr>
            </w:pPr>
          </w:p>
        </w:tc>
        <w:tc>
          <w:tcPr>
            <w:tcW w:w="2112" w:type="dxa"/>
          </w:tcPr>
          <w:p w14:paraId="124EE629" w14:textId="77777777" w:rsidR="006F6DBA" w:rsidRDefault="00000000">
            <w:pPr>
              <w:pStyle w:val="TableParagraph"/>
              <w:spacing w:before="45"/>
              <w:ind w:left="12" w:right="3"/>
              <w:rPr>
                <w:sz w:val="18"/>
              </w:rPr>
            </w:pPr>
            <w:r>
              <w:rPr>
                <w:sz w:val="18"/>
              </w:rPr>
              <w:t>f</w:t>
            </w:r>
            <w:r>
              <w:rPr>
                <w:position w:val="-4"/>
                <w:sz w:val="14"/>
              </w:rPr>
              <w:t>s</w:t>
            </w:r>
            <w:r>
              <w:rPr>
                <w:spacing w:val="11"/>
                <w:position w:val="-4"/>
                <w:sz w:val="14"/>
              </w:rPr>
              <w:t xml:space="preserve"> </w:t>
            </w:r>
            <w:r>
              <w:rPr>
                <w:sz w:val="18"/>
              </w:rPr>
              <w:t>= 10</w:t>
            </w:r>
            <w:r>
              <w:rPr>
                <w:spacing w:val="-1"/>
                <w:sz w:val="18"/>
              </w:rPr>
              <w:t xml:space="preserve"> </w:t>
            </w:r>
            <w:proofErr w:type="spellStart"/>
            <w:r>
              <w:rPr>
                <w:spacing w:val="-4"/>
                <w:sz w:val="18"/>
              </w:rPr>
              <w:t>kSps</w:t>
            </w:r>
            <w:proofErr w:type="spellEnd"/>
          </w:p>
        </w:tc>
        <w:tc>
          <w:tcPr>
            <w:tcW w:w="853" w:type="dxa"/>
          </w:tcPr>
          <w:p w14:paraId="77E06518" w14:textId="77777777" w:rsidR="006F6DBA" w:rsidRDefault="00000000">
            <w:pPr>
              <w:pStyle w:val="TableParagraph"/>
              <w:spacing w:before="45"/>
              <w:ind w:left="13" w:right="3"/>
              <w:rPr>
                <w:sz w:val="18"/>
              </w:rPr>
            </w:pPr>
            <w:r>
              <w:rPr>
                <w:spacing w:val="-10"/>
                <w:sz w:val="18"/>
              </w:rPr>
              <w:t>-</w:t>
            </w:r>
          </w:p>
        </w:tc>
        <w:tc>
          <w:tcPr>
            <w:tcW w:w="853" w:type="dxa"/>
          </w:tcPr>
          <w:p w14:paraId="76933E61" w14:textId="77777777" w:rsidR="006F6DBA" w:rsidRDefault="00000000">
            <w:pPr>
              <w:pStyle w:val="TableParagraph"/>
              <w:spacing w:before="45"/>
              <w:ind w:left="13" w:right="2"/>
              <w:rPr>
                <w:sz w:val="18"/>
              </w:rPr>
            </w:pPr>
            <w:r>
              <w:rPr>
                <w:spacing w:val="-5"/>
                <w:sz w:val="18"/>
              </w:rPr>
              <w:t>17</w:t>
            </w:r>
          </w:p>
        </w:tc>
        <w:tc>
          <w:tcPr>
            <w:tcW w:w="853" w:type="dxa"/>
          </w:tcPr>
          <w:p w14:paraId="09CD0867" w14:textId="77777777" w:rsidR="006F6DBA" w:rsidRDefault="00000000">
            <w:pPr>
              <w:pStyle w:val="TableParagraph"/>
              <w:spacing w:before="45"/>
              <w:ind w:left="13" w:right="2"/>
              <w:rPr>
                <w:sz w:val="18"/>
              </w:rPr>
            </w:pPr>
            <w:r>
              <w:rPr>
                <w:spacing w:val="-10"/>
                <w:sz w:val="18"/>
              </w:rPr>
              <w:t>-</w:t>
            </w:r>
          </w:p>
        </w:tc>
        <w:tc>
          <w:tcPr>
            <w:tcW w:w="1116" w:type="dxa"/>
            <w:vMerge/>
            <w:tcBorders>
              <w:top w:val="nil"/>
            </w:tcBorders>
          </w:tcPr>
          <w:p w14:paraId="19C7FFF5" w14:textId="77777777" w:rsidR="006F6DBA" w:rsidRDefault="006F6DBA">
            <w:pPr>
              <w:rPr>
                <w:sz w:val="2"/>
                <w:szCs w:val="2"/>
              </w:rPr>
            </w:pPr>
          </w:p>
        </w:tc>
      </w:tr>
      <w:tr w:rsidR="006F6DBA" w14:paraId="17814F2F" w14:textId="77777777">
        <w:trPr>
          <w:trHeight w:val="330"/>
        </w:trPr>
        <w:tc>
          <w:tcPr>
            <w:tcW w:w="1465" w:type="dxa"/>
            <w:vMerge w:val="restart"/>
          </w:tcPr>
          <w:p w14:paraId="79A2C7A2" w14:textId="77777777" w:rsidR="006F6DBA" w:rsidRDefault="006F6DBA">
            <w:pPr>
              <w:pStyle w:val="TableParagraph"/>
              <w:jc w:val="left"/>
              <w:rPr>
                <w:b/>
                <w:sz w:val="14"/>
              </w:rPr>
            </w:pPr>
          </w:p>
          <w:p w14:paraId="74D19C77" w14:textId="77777777" w:rsidR="006F6DBA" w:rsidRDefault="006F6DBA">
            <w:pPr>
              <w:pStyle w:val="TableParagraph"/>
              <w:spacing w:before="60"/>
              <w:jc w:val="left"/>
              <w:rPr>
                <w:b/>
                <w:sz w:val="14"/>
              </w:rPr>
            </w:pPr>
          </w:p>
          <w:p w14:paraId="286C82EF" w14:textId="77777777" w:rsidR="006F6DBA" w:rsidRDefault="00000000">
            <w:pPr>
              <w:pStyle w:val="TableParagraph"/>
              <w:ind w:left="356"/>
              <w:jc w:val="left"/>
              <w:rPr>
                <w:sz w:val="14"/>
              </w:rPr>
            </w:pPr>
            <w:r>
              <w:rPr>
                <w:spacing w:val="-2"/>
                <w:position w:val="5"/>
                <w:sz w:val="18"/>
              </w:rPr>
              <w:t>I</w:t>
            </w:r>
            <w:r>
              <w:rPr>
                <w:spacing w:val="-2"/>
                <w:sz w:val="14"/>
              </w:rPr>
              <w:t>DDV(ADC)</w:t>
            </w:r>
          </w:p>
        </w:tc>
        <w:tc>
          <w:tcPr>
            <w:tcW w:w="1961" w:type="dxa"/>
            <w:vMerge w:val="restart"/>
          </w:tcPr>
          <w:p w14:paraId="65E7CE7C" w14:textId="77777777" w:rsidR="006F6DBA" w:rsidRDefault="006F6DBA">
            <w:pPr>
              <w:pStyle w:val="TableParagraph"/>
              <w:spacing w:before="69"/>
              <w:jc w:val="left"/>
              <w:rPr>
                <w:b/>
                <w:sz w:val="18"/>
              </w:rPr>
            </w:pPr>
          </w:p>
          <w:p w14:paraId="08E945B7" w14:textId="77777777" w:rsidR="006F6DBA" w:rsidRDefault="00000000">
            <w:pPr>
              <w:pStyle w:val="TableParagraph"/>
              <w:spacing w:line="256" w:lineRule="auto"/>
              <w:ind w:left="60" w:right="433"/>
              <w:jc w:val="left"/>
              <w:rPr>
                <w:sz w:val="14"/>
              </w:rPr>
            </w:pPr>
            <w:r>
              <w:rPr>
                <w:sz w:val="18"/>
              </w:rPr>
              <w:t>ADC</w:t>
            </w:r>
            <w:r>
              <w:rPr>
                <w:spacing w:val="-13"/>
                <w:sz w:val="18"/>
              </w:rPr>
              <w:t xml:space="preserve"> </w:t>
            </w:r>
            <w:r>
              <w:rPr>
                <w:sz w:val="18"/>
              </w:rPr>
              <w:t>consumption from V</w:t>
            </w:r>
            <w:r>
              <w:rPr>
                <w:position w:val="-3"/>
                <w:sz w:val="14"/>
              </w:rPr>
              <w:t>REF+</w:t>
            </w:r>
          </w:p>
        </w:tc>
        <w:tc>
          <w:tcPr>
            <w:tcW w:w="2112" w:type="dxa"/>
          </w:tcPr>
          <w:p w14:paraId="782428B6" w14:textId="77777777" w:rsidR="006F6DBA" w:rsidRDefault="00000000">
            <w:pPr>
              <w:pStyle w:val="TableParagraph"/>
              <w:spacing w:before="47"/>
              <w:ind w:left="12" w:right="2"/>
              <w:rPr>
                <w:sz w:val="18"/>
              </w:rPr>
            </w:pPr>
            <w:r>
              <w:rPr>
                <w:sz w:val="18"/>
              </w:rPr>
              <w:t>f</w:t>
            </w:r>
            <w:r>
              <w:rPr>
                <w:position w:val="-3"/>
                <w:sz w:val="14"/>
              </w:rPr>
              <w:t>s</w:t>
            </w:r>
            <w:r>
              <w:rPr>
                <w:spacing w:val="10"/>
                <w:position w:val="-3"/>
                <w:sz w:val="14"/>
              </w:rPr>
              <w:t xml:space="preserve"> </w:t>
            </w:r>
            <w:r>
              <w:rPr>
                <w:sz w:val="18"/>
              </w:rPr>
              <w:t>=</w:t>
            </w:r>
            <w:r>
              <w:rPr>
                <w:spacing w:val="-1"/>
                <w:sz w:val="18"/>
              </w:rPr>
              <w:t xml:space="preserve"> </w:t>
            </w:r>
            <w:r>
              <w:rPr>
                <w:sz w:val="18"/>
              </w:rPr>
              <w:t xml:space="preserve">2.5 </w:t>
            </w:r>
            <w:proofErr w:type="spellStart"/>
            <w:r>
              <w:rPr>
                <w:spacing w:val="-4"/>
                <w:sz w:val="18"/>
              </w:rPr>
              <w:t>MSps</w:t>
            </w:r>
            <w:proofErr w:type="spellEnd"/>
          </w:p>
        </w:tc>
        <w:tc>
          <w:tcPr>
            <w:tcW w:w="853" w:type="dxa"/>
          </w:tcPr>
          <w:p w14:paraId="1E3AC6E7" w14:textId="77777777" w:rsidR="006F6DBA" w:rsidRDefault="00000000">
            <w:pPr>
              <w:pStyle w:val="TableParagraph"/>
              <w:spacing w:before="47"/>
              <w:ind w:left="13" w:right="2"/>
              <w:rPr>
                <w:sz w:val="18"/>
              </w:rPr>
            </w:pPr>
            <w:r>
              <w:rPr>
                <w:spacing w:val="-10"/>
                <w:sz w:val="18"/>
              </w:rPr>
              <w:t>-</w:t>
            </w:r>
          </w:p>
        </w:tc>
        <w:tc>
          <w:tcPr>
            <w:tcW w:w="853" w:type="dxa"/>
          </w:tcPr>
          <w:p w14:paraId="4FED5E43" w14:textId="77777777" w:rsidR="006F6DBA" w:rsidRDefault="00000000">
            <w:pPr>
              <w:pStyle w:val="TableParagraph"/>
              <w:spacing w:before="47"/>
              <w:ind w:left="13" w:right="1"/>
              <w:rPr>
                <w:sz w:val="18"/>
              </w:rPr>
            </w:pPr>
            <w:r>
              <w:rPr>
                <w:spacing w:val="-5"/>
                <w:sz w:val="18"/>
              </w:rPr>
              <w:t>65</w:t>
            </w:r>
          </w:p>
        </w:tc>
        <w:tc>
          <w:tcPr>
            <w:tcW w:w="853" w:type="dxa"/>
          </w:tcPr>
          <w:p w14:paraId="60462214" w14:textId="77777777" w:rsidR="006F6DBA" w:rsidRDefault="00000000">
            <w:pPr>
              <w:pStyle w:val="TableParagraph"/>
              <w:spacing w:before="47"/>
              <w:ind w:left="13" w:right="1"/>
              <w:rPr>
                <w:sz w:val="18"/>
              </w:rPr>
            </w:pPr>
            <w:r>
              <w:rPr>
                <w:spacing w:val="-10"/>
                <w:sz w:val="18"/>
              </w:rPr>
              <w:t>-</w:t>
            </w:r>
          </w:p>
        </w:tc>
        <w:tc>
          <w:tcPr>
            <w:tcW w:w="1116" w:type="dxa"/>
            <w:vMerge w:val="restart"/>
          </w:tcPr>
          <w:p w14:paraId="7D964F20" w14:textId="77777777" w:rsidR="006F6DBA" w:rsidRDefault="006F6DBA">
            <w:pPr>
              <w:pStyle w:val="TableParagraph"/>
              <w:spacing w:before="179"/>
              <w:jc w:val="left"/>
              <w:rPr>
                <w:b/>
                <w:sz w:val="18"/>
              </w:rPr>
            </w:pPr>
          </w:p>
          <w:p w14:paraId="0A66741E" w14:textId="77777777" w:rsidR="006F6DBA" w:rsidRDefault="00000000">
            <w:pPr>
              <w:pStyle w:val="TableParagraph"/>
              <w:ind w:left="12" w:right="2"/>
              <w:rPr>
                <w:sz w:val="18"/>
              </w:rPr>
            </w:pPr>
            <w:r>
              <w:rPr>
                <w:spacing w:val="-5"/>
                <w:sz w:val="18"/>
              </w:rPr>
              <w:t>µA</w:t>
            </w:r>
          </w:p>
        </w:tc>
      </w:tr>
      <w:tr w:rsidR="006F6DBA" w14:paraId="5BCCEA35" w14:textId="77777777">
        <w:trPr>
          <w:trHeight w:val="329"/>
        </w:trPr>
        <w:tc>
          <w:tcPr>
            <w:tcW w:w="1465" w:type="dxa"/>
            <w:vMerge/>
            <w:tcBorders>
              <w:top w:val="nil"/>
            </w:tcBorders>
          </w:tcPr>
          <w:p w14:paraId="56C77EF6" w14:textId="77777777" w:rsidR="006F6DBA" w:rsidRDefault="006F6DBA">
            <w:pPr>
              <w:rPr>
                <w:sz w:val="2"/>
                <w:szCs w:val="2"/>
              </w:rPr>
            </w:pPr>
          </w:p>
        </w:tc>
        <w:tc>
          <w:tcPr>
            <w:tcW w:w="1961" w:type="dxa"/>
            <w:vMerge/>
            <w:tcBorders>
              <w:top w:val="nil"/>
            </w:tcBorders>
          </w:tcPr>
          <w:p w14:paraId="3E5E88BF" w14:textId="77777777" w:rsidR="006F6DBA" w:rsidRDefault="006F6DBA">
            <w:pPr>
              <w:rPr>
                <w:sz w:val="2"/>
                <w:szCs w:val="2"/>
              </w:rPr>
            </w:pPr>
          </w:p>
        </w:tc>
        <w:tc>
          <w:tcPr>
            <w:tcW w:w="2112" w:type="dxa"/>
          </w:tcPr>
          <w:p w14:paraId="4BB0D802" w14:textId="77777777" w:rsidR="006F6DBA" w:rsidRDefault="00000000">
            <w:pPr>
              <w:pStyle w:val="TableParagraph"/>
              <w:spacing w:before="45"/>
              <w:ind w:left="12" w:right="3"/>
              <w:rPr>
                <w:sz w:val="18"/>
              </w:rPr>
            </w:pPr>
            <w:r>
              <w:rPr>
                <w:sz w:val="18"/>
              </w:rPr>
              <w:t>f</w:t>
            </w:r>
            <w:r>
              <w:rPr>
                <w:position w:val="-4"/>
                <w:sz w:val="14"/>
              </w:rPr>
              <w:t>s</w:t>
            </w:r>
            <w:r>
              <w:rPr>
                <w:spacing w:val="10"/>
                <w:position w:val="-4"/>
                <w:sz w:val="14"/>
              </w:rPr>
              <w:t xml:space="preserve"> </w:t>
            </w:r>
            <w:r>
              <w:rPr>
                <w:sz w:val="18"/>
              </w:rPr>
              <w:t>=</w:t>
            </w:r>
            <w:r>
              <w:rPr>
                <w:spacing w:val="-1"/>
                <w:sz w:val="18"/>
              </w:rPr>
              <w:t xml:space="preserve"> </w:t>
            </w:r>
            <w:r>
              <w:rPr>
                <w:sz w:val="18"/>
              </w:rPr>
              <w:t xml:space="preserve">1 </w:t>
            </w:r>
            <w:proofErr w:type="spellStart"/>
            <w:r>
              <w:rPr>
                <w:spacing w:val="-4"/>
                <w:sz w:val="18"/>
              </w:rPr>
              <w:t>MSps</w:t>
            </w:r>
            <w:proofErr w:type="spellEnd"/>
          </w:p>
        </w:tc>
        <w:tc>
          <w:tcPr>
            <w:tcW w:w="853" w:type="dxa"/>
          </w:tcPr>
          <w:p w14:paraId="5A5BAFA6" w14:textId="77777777" w:rsidR="006F6DBA" w:rsidRDefault="00000000">
            <w:pPr>
              <w:pStyle w:val="TableParagraph"/>
              <w:spacing w:before="45"/>
              <w:ind w:left="13" w:right="3"/>
              <w:rPr>
                <w:sz w:val="18"/>
              </w:rPr>
            </w:pPr>
            <w:r>
              <w:rPr>
                <w:spacing w:val="-10"/>
                <w:sz w:val="18"/>
              </w:rPr>
              <w:t>-</w:t>
            </w:r>
          </w:p>
        </w:tc>
        <w:tc>
          <w:tcPr>
            <w:tcW w:w="853" w:type="dxa"/>
          </w:tcPr>
          <w:p w14:paraId="0A6E54DD" w14:textId="77777777" w:rsidR="006F6DBA" w:rsidRDefault="00000000">
            <w:pPr>
              <w:pStyle w:val="TableParagraph"/>
              <w:spacing w:before="45"/>
              <w:ind w:left="13" w:right="2"/>
              <w:rPr>
                <w:sz w:val="18"/>
              </w:rPr>
            </w:pPr>
            <w:r>
              <w:rPr>
                <w:spacing w:val="-5"/>
                <w:sz w:val="18"/>
              </w:rPr>
              <w:t>26</w:t>
            </w:r>
          </w:p>
        </w:tc>
        <w:tc>
          <w:tcPr>
            <w:tcW w:w="853" w:type="dxa"/>
          </w:tcPr>
          <w:p w14:paraId="45BA68CB" w14:textId="77777777" w:rsidR="006F6DBA" w:rsidRDefault="00000000">
            <w:pPr>
              <w:pStyle w:val="TableParagraph"/>
              <w:spacing w:before="45"/>
              <w:ind w:left="13" w:right="2"/>
              <w:rPr>
                <w:sz w:val="18"/>
              </w:rPr>
            </w:pPr>
            <w:r>
              <w:rPr>
                <w:spacing w:val="-10"/>
                <w:sz w:val="18"/>
              </w:rPr>
              <w:t>-</w:t>
            </w:r>
          </w:p>
        </w:tc>
        <w:tc>
          <w:tcPr>
            <w:tcW w:w="1116" w:type="dxa"/>
            <w:vMerge/>
            <w:tcBorders>
              <w:top w:val="nil"/>
            </w:tcBorders>
          </w:tcPr>
          <w:p w14:paraId="1B530AAA" w14:textId="77777777" w:rsidR="006F6DBA" w:rsidRDefault="006F6DBA">
            <w:pPr>
              <w:rPr>
                <w:sz w:val="2"/>
                <w:szCs w:val="2"/>
              </w:rPr>
            </w:pPr>
          </w:p>
        </w:tc>
      </w:tr>
      <w:tr w:rsidR="006F6DBA" w14:paraId="67BFB428" w14:textId="77777777">
        <w:trPr>
          <w:trHeight w:val="329"/>
        </w:trPr>
        <w:tc>
          <w:tcPr>
            <w:tcW w:w="1465" w:type="dxa"/>
            <w:vMerge/>
            <w:tcBorders>
              <w:top w:val="nil"/>
            </w:tcBorders>
          </w:tcPr>
          <w:p w14:paraId="5F41D3E9" w14:textId="77777777" w:rsidR="006F6DBA" w:rsidRDefault="006F6DBA">
            <w:pPr>
              <w:rPr>
                <w:sz w:val="2"/>
                <w:szCs w:val="2"/>
              </w:rPr>
            </w:pPr>
          </w:p>
        </w:tc>
        <w:tc>
          <w:tcPr>
            <w:tcW w:w="1961" w:type="dxa"/>
            <w:vMerge/>
            <w:tcBorders>
              <w:top w:val="nil"/>
            </w:tcBorders>
          </w:tcPr>
          <w:p w14:paraId="7B6B779E" w14:textId="77777777" w:rsidR="006F6DBA" w:rsidRDefault="006F6DBA">
            <w:pPr>
              <w:rPr>
                <w:sz w:val="2"/>
                <w:szCs w:val="2"/>
              </w:rPr>
            </w:pPr>
          </w:p>
        </w:tc>
        <w:tc>
          <w:tcPr>
            <w:tcW w:w="2112" w:type="dxa"/>
          </w:tcPr>
          <w:p w14:paraId="64D8F0C4" w14:textId="77777777" w:rsidR="006F6DBA" w:rsidRDefault="00000000">
            <w:pPr>
              <w:pStyle w:val="TableParagraph"/>
              <w:spacing w:before="45"/>
              <w:ind w:left="12" w:right="3"/>
              <w:rPr>
                <w:sz w:val="18"/>
              </w:rPr>
            </w:pPr>
            <w:r>
              <w:rPr>
                <w:sz w:val="18"/>
              </w:rPr>
              <w:t>f</w:t>
            </w:r>
            <w:r>
              <w:rPr>
                <w:position w:val="-4"/>
                <w:sz w:val="14"/>
              </w:rPr>
              <w:t>s</w:t>
            </w:r>
            <w:r>
              <w:rPr>
                <w:spacing w:val="11"/>
                <w:position w:val="-4"/>
                <w:sz w:val="14"/>
              </w:rPr>
              <w:t xml:space="preserve"> </w:t>
            </w:r>
            <w:r>
              <w:rPr>
                <w:sz w:val="18"/>
              </w:rPr>
              <w:t xml:space="preserve">= 10 </w:t>
            </w:r>
            <w:proofErr w:type="spellStart"/>
            <w:r>
              <w:rPr>
                <w:spacing w:val="-4"/>
                <w:sz w:val="18"/>
              </w:rPr>
              <w:t>kSps</w:t>
            </w:r>
            <w:proofErr w:type="spellEnd"/>
          </w:p>
        </w:tc>
        <w:tc>
          <w:tcPr>
            <w:tcW w:w="853" w:type="dxa"/>
          </w:tcPr>
          <w:p w14:paraId="71997F85" w14:textId="77777777" w:rsidR="006F6DBA" w:rsidRDefault="00000000">
            <w:pPr>
              <w:pStyle w:val="TableParagraph"/>
              <w:spacing w:before="45"/>
              <w:ind w:left="13" w:right="2"/>
              <w:rPr>
                <w:sz w:val="18"/>
              </w:rPr>
            </w:pPr>
            <w:r>
              <w:rPr>
                <w:spacing w:val="-10"/>
                <w:sz w:val="18"/>
              </w:rPr>
              <w:t>-</w:t>
            </w:r>
          </w:p>
        </w:tc>
        <w:tc>
          <w:tcPr>
            <w:tcW w:w="853" w:type="dxa"/>
          </w:tcPr>
          <w:p w14:paraId="28BDF5DF" w14:textId="77777777" w:rsidR="006F6DBA" w:rsidRDefault="00000000">
            <w:pPr>
              <w:pStyle w:val="TableParagraph"/>
              <w:spacing w:before="45"/>
              <w:ind w:left="13" w:right="3"/>
              <w:rPr>
                <w:sz w:val="18"/>
              </w:rPr>
            </w:pPr>
            <w:r>
              <w:rPr>
                <w:spacing w:val="-4"/>
                <w:sz w:val="18"/>
              </w:rPr>
              <w:t>0.26</w:t>
            </w:r>
          </w:p>
        </w:tc>
        <w:tc>
          <w:tcPr>
            <w:tcW w:w="853" w:type="dxa"/>
          </w:tcPr>
          <w:p w14:paraId="1A8E3CDD" w14:textId="77777777" w:rsidR="006F6DBA" w:rsidRDefault="00000000">
            <w:pPr>
              <w:pStyle w:val="TableParagraph"/>
              <w:spacing w:before="45"/>
              <w:ind w:left="13" w:right="2"/>
              <w:rPr>
                <w:sz w:val="18"/>
              </w:rPr>
            </w:pPr>
            <w:r>
              <w:rPr>
                <w:spacing w:val="-10"/>
                <w:sz w:val="18"/>
              </w:rPr>
              <w:t>-</w:t>
            </w:r>
          </w:p>
        </w:tc>
        <w:tc>
          <w:tcPr>
            <w:tcW w:w="1116" w:type="dxa"/>
            <w:vMerge/>
            <w:tcBorders>
              <w:top w:val="nil"/>
            </w:tcBorders>
          </w:tcPr>
          <w:p w14:paraId="5DC19D62" w14:textId="77777777" w:rsidR="006F6DBA" w:rsidRDefault="006F6DBA">
            <w:pPr>
              <w:rPr>
                <w:sz w:val="2"/>
                <w:szCs w:val="2"/>
              </w:rPr>
            </w:pPr>
          </w:p>
        </w:tc>
      </w:tr>
    </w:tbl>
    <w:p w14:paraId="406F5087" w14:textId="77777777" w:rsidR="006F6DBA" w:rsidRDefault="006F6DBA">
      <w:pPr>
        <w:pStyle w:val="BodyText"/>
        <w:spacing w:before="214"/>
        <w:rPr>
          <w:b/>
        </w:rPr>
      </w:pPr>
    </w:p>
    <w:p w14:paraId="09711766" w14:textId="77777777" w:rsidR="006F6DBA" w:rsidRDefault="00000000">
      <w:pPr>
        <w:tabs>
          <w:tab w:val="left" w:pos="8928"/>
        </w:tabs>
        <w:ind w:left="4137"/>
        <w:rPr>
          <w:sz w:val="18"/>
        </w:rPr>
      </w:pPr>
      <w:r>
        <w:rPr>
          <w:noProof/>
        </w:rPr>
        <mc:AlternateContent>
          <mc:Choice Requires="wpg">
            <w:drawing>
              <wp:anchor distT="0" distB="0" distL="0" distR="0" simplePos="0" relativeHeight="251630592" behindDoc="0" locked="0" layoutInCell="1" allowOverlap="1" wp14:anchorId="238910B1" wp14:editId="5C5224C0">
                <wp:simplePos x="0" y="0"/>
                <wp:positionH relativeFrom="page">
                  <wp:posOffset>908392</wp:posOffset>
                </wp:positionH>
                <wp:positionV relativeFrom="paragraph">
                  <wp:posOffset>-77038</wp:posOffset>
                </wp:positionV>
                <wp:extent cx="360680" cy="192405"/>
                <wp:effectExtent l="0" t="0" r="0" b="0"/>
                <wp:wrapNone/>
                <wp:docPr id="1576" name="Group 1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577" name="Graphic 157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578" name="Image 157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64D33EF" id="Group 1576" o:spid="_x0000_s1026" style="position:absolute;margin-left:71.55pt;margin-top:-6.05pt;width:28.4pt;height:15.15pt;z-index:25163059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">
                <v:shape id="Graphic 157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57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67/94</w:t>
      </w:r>
    </w:p>
    <w:p w14:paraId="529B5B0D" w14:textId="77777777" w:rsidR="006F6DBA" w:rsidRDefault="006F6DBA">
      <w:pPr>
        <w:rPr>
          <w:sz w:val="18"/>
        </w:rPr>
        <w:sectPr w:rsidR="006F6DBA">
          <w:headerReference w:type="default" r:id="rId234"/>
          <w:footerReference w:type="default" r:id="rId235"/>
          <w:pgSz w:w="11900" w:h="16840"/>
          <w:pgMar w:top="1660" w:right="1180" w:bottom="1680" w:left="1180" w:header="1172" w:footer="1491" w:gutter="0"/>
          <w:cols w:space="720"/>
        </w:sectPr>
      </w:pPr>
    </w:p>
    <w:p w14:paraId="2D00E800" w14:textId="77777777" w:rsidR="006F6DBA" w:rsidRDefault="006F6DBA">
      <w:pPr>
        <w:pStyle w:val="BodyText"/>
        <w:spacing w:before="67"/>
        <w:rPr>
          <w:sz w:val="16"/>
        </w:rPr>
      </w:pPr>
    </w:p>
    <w:p w14:paraId="16D11F85" w14:textId="77777777" w:rsidR="006F6DBA" w:rsidRDefault="00000000">
      <w:pPr>
        <w:pStyle w:val="ListParagraph"/>
        <w:numPr>
          <w:ilvl w:val="0"/>
          <w:numId w:val="16"/>
        </w:numPr>
        <w:tabs>
          <w:tab w:val="left" w:pos="447"/>
        </w:tabs>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6FB2EAC9" w14:textId="77777777" w:rsidR="006F6DBA" w:rsidRDefault="00000000">
      <w:pPr>
        <w:pStyle w:val="ListParagraph"/>
        <w:numPr>
          <w:ilvl w:val="0"/>
          <w:numId w:val="16"/>
        </w:numPr>
        <w:tabs>
          <w:tab w:val="left" w:pos="446"/>
          <w:tab w:val="left" w:pos="448"/>
        </w:tabs>
        <w:spacing w:before="120" w:line="177" w:lineRule="auto"/>
        <w:ind w:right="810"/>
        <w:rPr>
          <w:sz w:val="16"/>
        </w:rPr>
      </w:pPr>
      <w:r>
        <w:rPr>
          <w:sz w:val="16"/>
        </w:rPr>
        <w:t>I/O</w:t>
      </w:r>
      <w:r>
        <w:rPr>
          <w:spacing w:val="-2"/>
          <w:sz w:val="16"/>
        </w:rPr>
        <w:t xml:space="preserve"> </w:t>
      </w:r>
      <w:r>
        <w:rPr>
          <w:sz w:val="16"/>
        </w:rPr>
        <w:t>analog</w:t>
      </w:r>
      <w:r>
        <w:rPr>
          <w:spacing w:val="-2"/>
          <w:sz w:val="16"/>
        </w:rPr>
        <w:t xml:space="preserve"> </w:t>
      </w:r>
      <w:r>
        <w:rPr>
          <w:sz w:val="16"/>
        </w:rPr>
        <w:t>switch</w:t>
      </w:r>
      <w:r>
        <w:rPr>
          <w:spacing w:val="-2"/>
          <w:sz w:val="16"/>
        </w:rPr>
        <w:t xml:space="preserve"> </w:t>
      </w:r>
      <w:r>
        <w:rPr>
          <w:sz w:val="16"/>
        </w:rPr>
        <w:t>voltage</w:t>
      </w:r>
      <w:r>
        <w:rPr>
          <w:spacing w:val="-2"/>
          <w:sz w:val="16"/>
        </w:rPr>
        <w:t xml:space="preserve"> </w:t>
      </w:r>
      <w:r>
        <w:rPr>
          <w:sz w:val="16"/>
        </w:rPr>
        <w:t>booster</w:t>
      </w:r>
      <w:r>
        <w:rPr>
          <w:spacing w:val="-2"/>
          <w:sz w:val="16"/>
        </w:rPr>
        <w:t xml:space="preserve"> </w:t>
      </w:r>
      <w:r>
        <w:rPr>
          <w:sz w:val="16"/>
        </w:rPr>
        <w:t>must</w:t>
      </w:r>
      <w:r>
        <w:rPr>
          <w:spacing w:val="-2"/>
          <w:sz w:val="16"/>
        </w:rPr>
        <w:t xml:space="preserve"> </w:t>
      </w:r>
      <w:r>
        <w:rPr>
          <w:sz w:val="16"/>
        </w:rPr>
        <w:t>be</w:t>
      </w:r>
      <w:r>
        <w:rPr>
          <w:spacing w:val="-1"/>
          <w:sz w:val="16"/>
        </w:rPr>
        <w:t xml:space="preserve"> </w:t>
      </w:r>
      <w:r>
        <w:rPr>
          <w:sz w:val="16"/>
        </w:rPr>
        <w:t>enabled</w:t>
      </w:r>
      <w:r>
        <w:rPr>
          <w:spacing w:val="-3"/>
          <w:sz w:val="16"/>
        </w:rPr>
        <w:t xml:space="preserve"> </w:t>
      </w:r>
      <w:r>
        <w:rPr>
          <w:sz w:val="16"/>
        </w:rPr>
        <w:t>(BOOSTEN</w:t>
      </w:r>
      <w:r>
        <w:rPr>
          <w:spacing w:val="-2"/>
          <w:sz w:val="16"/>
        </w:rPr>
        <w:t xml:space="preserve"> </w:t>
      </w:r>
      <w:r>
        <w:rPr>
          <w:sz w:val="16"/>
        </w:rPr>
        <w:t>=</w:t>
      </w:r>
      <w:r>
        <w:rPr>
          <w:spacing w:val="-2"/>
          <w:sz w:val="16"/>
        </w:rPr>
        <w:t xml:space="preserve"> </w:t>
      </w:r>
      <w:r>
        <w:rPr>
          <w:sz w:val="16"/>
        </w:rPr>
        <w:t>1</w:t>
      </w:r>
      <w:r>
        <w:rPr>
          <w:spacing w:val="-2"/>
          <w:sz w:val="16"/>
        </w:rPr>
        <w:t xml:space="preserve"> </w:t>
      </w:r>
      <w:r>
        <w:rPr>
          <w:sz w:val="16"/>
        </w:rPr>
        <w:t>in</w:t>
      </w:r>
      <w:r>
        <w:rPr>
          <w:spacing w:val="-1"/>
          <w:sz w:val="16"/>
        </w:rPr>
        <w:t xml:space="preserve"> </w:t>
      </w:r>
      <w:r>
        <w:rPr>
          <w:sz w:val="16"/>
        </w:rPr>
        <w:t>the</w:t>
      </w:r>
      <w:r>
        <w:rPr>
          <w:spacing w:val="-2"/>
          <w:sz w:val="16"/>
        </w:rPr>
        <w:t xml:space="preserve"> </w:t>
      </w:r>
      <w:r>
        <w:rPr>
          <w:sz w:val="16"/>
        </w:rPr>
        <w:t>SYSCFG_CFGR1)</w:t>
      </w:r>
      <w:r>
        <w:rPr>
          <w:spacing w:val="-2"/>
          <w:sz w:val="16"/>
        </w:rPr>
        <w:t xml:space="preserve"> </w:t>
      </w:r>
      <w:r>
        <w:rPr>
          <w:sz w:val="16"/>
        </w:rPr>
        <w:t>when</w:t>
      </w:r>
      <w:r>
        <w:rPr>
          <w:spacing w:val="-1"/>
          <w:sz w:val="16"/>
        </w:rPr>
        <w:t xml:space="preserve"> </w:t>
      </w:r>
      <w:r>
        <w:rPr>
          <w:sz w:val="16"/>
        </w:rPr>
        <w:t>V</w:t>
      </w:r>
      <w:r>
        <w:rPr>
          <w:position w:val="-3"/>
          <w:sz w:val="12"/>
        </w:rPr>
        <w:t xml:space="preserve">DDA </w:t>
      </w:r>
      <w:r>
        <w:rPr>
          <w:sz w:val="16"/>
        </w:rPr>
        <w:t>&lt;</w:t>
      </w:r>
      <w:r>
        <w:rPr>
          <w:spacing w:val="-2"/>
          <w:sz w:val="16"/>
        </w:rPr>
        <w:t xml:space="preserve"> </w:t>
      </w:r>
      <w:r>
        <w:rPr>
          <w:sz w:val="16"/>
        </w:rPr>
        <w:t>2.4</w:t>
      </w:r>
      <w:r>
        <w:rPr>
          <w:spacing w:val="-2"/>
          <w:sz w:val="16"/>
        </w:rPr>
        <w:t xml:space="preserve"> </w:t>
      </w:r>
      <w:r>
        <w:rPr>
          <w:sz w:val="16"/>
        </w:rPr>
        <w:t>V</w:t>
      </w:r>
      <w:r>
        <w:rPr>
          <w:spacing w:val="-2"/>
          <w:sz w:val="16"/>
        </w:rPr>
        <w:t xml:space="preserve"> </w:t>
      </w:r>
      <w:r>
        <w:rPr>
          <w:sz w:val="16"/>
        </w:rPr>
        <w:t>and disabled when V</w:t>
      </w:r>
      <w:r>
        <w:rPr>
          <w:position w:val="-3"/>
          <w:sz w:val="12"/>
        </w:rPr>
        <w:t xml:space="preserve">DDA </w:t>
      </w:r>
      <w:r>
        <w:rPr>
          <w:sz w:val="16"/>
        </w:rPr>
        <w:t>≥ 2.4 V.</w:t>
      </w:r>
    </w:p>
    <w:p w14:paraId="3DE60713" w14:textId="77777777" w:rsidR="006F6DBA" w:rsidRDefault="00000000">
      <w:pPr>
        <w:pStyle w:val="ListParagraph"/>
        <w:numPr>
          <w:ilvl w:val="0"/>
          <w:numId w:val="16"/>
        </w:numPr>
        <w:tabs>
          <w:tab w:val="left" w:pos="446"/>
          <w:tab w:val="left" w:pos="448"/>
        </w:tabs>
        <w:spacing w:before="88" w:line="165" w:lineRule="auto"/>
        <w:ind w:right="941"/>
        <w:rPr>
          <w:sz w:val="16"/>
        </w:rPr>
      </w:pPr>
      <w:r>
        <w:rPr>
          <w:sz w:val="18"/>
        </w:rPr>
        <w:t>V</w:t>
      </w:r>
      <w:r>
        <w:rPr>
          <w:position w:val="-4"/>
          <w:sz w:val="14"/>
        </w:rPr>
        <w:t xml:space="preserve">REF+ </w:t>
      </w:r>
      <w:r>
        <w:rPr>
          <w:sz w:val="16"/>
        </w:rPr>
        <w:t>is</w:t>
      </w:r>
      <w:r>
        <w:rPr>
          <w:spacing w:val="-1"/>
          <w:sz w:val="16"/>
        </w:rPr>
        <w:t xml:space="preserve"> </w:t>
      </w:r>
      <w:r>
        <w:rPr>
          <w:sz w:val="16"/>
        </w:rPr>
        <w:t>internally</w:t>
      </w:r>
      <w:r>
        <w:rPr>
          <w:spacing w:val="-1"/>
          <w:sz w:val="16"/>
        </w:rPr>
        <w:t xml:space="preserve"> </w:t>
      </w:r>
      <w:r>
        <w:rPr>
          <w:sz w:val="16"/>
        </w:rPr>
        <w:t>connected</w:t>
      </w:r>
      <w:r>
        <w:rPr>
          <w:spacing w:val="-2"/>
          <w:sz w:val="16"/>
        </w:rPr>
        <w:t xml:space="preserve"> </w:t>
      </w:r>
      <w:r>
        <w:rPr>
          <w:sz w:val="16"/>
        </w:rPr>
        <w:t>to</w:t>
      </w:r>
      <w:r>
        <w:rPr>
          <w:spacing w:val="-2"/>
          <w:sz w:val="16"/>
        </w:rPr>
        <w:t xml:space="preserve"> </w:t>
      </w:r>
      <w:r>
        <w:rPr>
          <w:sz w:val="16"/>
        </w:rPr>
        <w:t>V</w:t>
      </w:r>
      <w:r>
        <w:rPr>
          <w:position w:val="-3"/>
          <w:sz w:val="12"/>
        </w:rPr>
        <w:t xml:space="preserve">DDA </w:t>
      </w:r>
      <w:r>
        <w:rPr>
          <w:sz w:val="16"/>
        </w:rPr>
        <w:t>on</w:t>
      </w:r>
      <w:r>
        <w:rPr>
          <w:spacing w:val="-1"/>
          <w:sz w:val="16"/>
        </w:rPr>
        <w:t xml:space="preserve"> </w:t>
      </w:r>
      <w:r>
        <w:rPr>
          <w:sz w:val="16"/>
        </w:rPr>
        <w:t>some</w:t>
      </w:r>
      <w:r>
        <w:rPr>
          <w:spacing w:val="-1"/>
          <w:sz w:val="16"/>
        </w:rPr>
        <w:t xml:space="preserve"> </w:t>
      </w:r>
      <w:proofErr w:type="spellStart"/>
      <w:proofErr w:type="gramStart"/>
      <w:r>
        <w:rPr>
          <w:sz w:val="16"/>
        </w:rPr>
        <w:t>packages.Refer</w:t>
      </w:r>
      <w:proofErr w:type="spellEnd"/>
      <w:proofErr w:type="gramEnd"/>
      <w:r>
        <w:rPr>
          <w:sz w:val="16"/>
        </w:rPr>
        <w:t xml:space="preserve"> to</w:t>
      </w:r>
      <w:r>
        <w:rPr>
          <w:spacing w:val="-1"/>
          <w:sz w:val="16"/>
        </w:rPr>
        <w:t xml:space="preserve"> </w:t>
      </w:r>
      <w:r>
        <w:rPr>
          <w:i/>
          <w:color w:val="0000FF"/>
          <w:sz w:val="16"/>
        </w:rPr>
        <w:t>Section 4:</w:t>
      </w:r>
      <w:r>
        <w:rPr>
          <w:i/>
          <w:color w:val="0000FF"/>
          <w:spacing w:val="-1"/>
          <w:sz w:val="16"/>
        </w:rPr>
        <w:t xml:space="preserve"> </w:t>
      </w:r>
      <w:r>
        <w:rPr>
          <w:i/>
          <w:color w:val="0000FF"/>
          <w:sz w:val="16"/>
        </w:rPr>
        <w:t>Pinouts,</w:t>
      </w:r>
      <w:r>
        <w:rPr>
          <w:i/>
          <w:color w:val="0000FF"/>
          <w:spacing w:val="-1"/>
          <w:sz w:val="16"/>
        </w:rPr>
        <w:t xml:space="preserve"> </w:t>
      </w:r>
      <w:r>
        <w:rPr>
          <w:i/>
          <w:color w:val="0000FF"/>
          <w:sz w:val="16"/>
        </w:rPr>
        <w:t>pin</w:t>
      </w:r>
      <w:r>
        <w:rPr>
          <w:i/>
          <w:color w:val="0000FF"/>
          <w:spacing w:val="-1"/>
          <w:sz w:val="16"/>
        </w:rPr>
        <w:t xml:space="preserve"> </w:t>
      </w:r>
      <w:r>
        <w:rPr>
          <w:i/>
          <w:color w:val="0000FF"/>
          <w:sz w:val="16"/>
        </w:rPr>
        <w:t>description</w:t>
      </w:r>
      <w:r>
        <w:rPr>
          <w:i/>
          <w:color w:val="0000FF"/>
          <w:spacing w:val="-1"/>
          <w:sz w:val="16"/>
        </w:rPr>
        <w:t xml:space="preserve"> </w:t>
      </w:r>
      <w:r>
        <w:rPr>
          <w:i/>
          <w:color w:val="0000FF"/>
          <w:sz w:val="16"/>
        </w:rPr>
        <w:t>and</w:t>
      </w:r>
      <w:r>
        <w:rPr>
          <w:i/>
          <w:color w:val="0000FF"/>
          <w:spacing w:val="-1"/>
          <w:sz w:val="16"/>
        </w:rPr>
        <w:t xml:space="preserve"> </w:t>
      </w:r>
      <w:r>
        <w:rPr>
          <w:i/>
          <w:color w:val="0000FF"/>
          <w:sz w:val="16"/>
        </w:rPr>
        <w:t xml:space="preserve">alternate functions </w:t>
      </w:r>
      <w:r>
        <w:rPr>
          <w:sz w:val="16"/>
        </w:rPr>
        <w:t>for further details.</w:t>
      </w:r>
    </w:p>
    <w:p w14:paraId="3CAA26AA" w14:textId="77777777" w:rsidR="006F6DBA" w:rsidRDefault="006F6DBA">
      <w:pPr>
        <w:pStyle w:val="BodyText"/>
        <w:rPr>
          <w:sz w:val="16"/>
        </w:rPr>
      </w:pPr>
    </w:p>
    <w:p w14:paraId="669A1B87" w14:textId="77777777" w:rsidR="006F6DBA" w:rsidRDefault="006F6DBA">
      <w:pPr>
        <w:pStyle w:val="BodyText"/>
        <w:spacing w:before="50"/>
        <w:rPr>
          <w:sz w:val="16"/>
        </w:rPr>
      </w:pPr>
    </w:p>
    <w:p w14:paraId="411EE6BB" w14:textId="77777777" w:rsidR="006F6DBA" w:rsidRDefault="00000000">
      <w:pPr>
        <w:pStyle w:val="Heading7"/>
        <w:spacing w:before="0"/>
        <w:ind w:left="1139" w:right="1287"/>
        <w:jc w:val="center"/>
        <w:rPr>
          <w:sz w:val="16"/>
        </w:rPr>
      </w:pPr>
      <w:r>
        <w:t>Table</w:t>
      </w:r>
      <w:r>
        <w:rPr>
          <w:spacing w:val="-13"/>
        </w:rPr>
        <w:t xml:space="preserve"> </w:t>
      </w:r>
      <w:r>
        <w:t>55.</w:t>
      </w:r>
      <w:r>
        <w:rPr>
          <w:spacing w:val="-10"/>
        </w:rPr>
        <w:t xml:space="preserve"> </w:t>
      </w:r>
      <w:r>
        <w:t>Maximum</w:t>
      </w:r>
      <w:r>
        <w:rPr>
          <w:spacing w:val="-14"/>
        </w:rPr>
        <w:t xml:space="preserve"> </w:t>
      </w:r>
      <w:r>
        <w:t>ADC</w:t>
      </w:r>
      <w:r>
        <w:rPr>
          <w:spacing w:val="-11"/>
        </w:rPr>
        <w:t xml:space="preserve"> </w:t>
      </w:r>
      <w:r>
        <w:rPr>
          <w:spacing w:val="-4"/>
        </w:rPr>
        <w:t>R</w:t>
      </w:r>
      <w:r>
        <w:rPr>
          <w:spacing w:val="-4"/>
          <w:position w:val="-4"/>
          <w:sz w:val="16"/>
        </w:rPr>
        <w:t>AIN</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2303"/>
        <w:gridCol w:w="2303"/>
        <w:gridCol w:w="2304"/>
      </w:tblGrid>
      <w:tr w:rsidR="006F6DBA" w14:paraId="5B18D3AD" w14:textId="77777777">
        <w:trPr>
          <w:trHeight w:val="620"/>
        </w:trPr>
        <w:tc>
          <w:tcPr>
            <w:tcW w:w="2304" w:type="dxa"/>
            <w:tcBorders>
              <w:bottom w:val="single" w:sz="12" w:space="0" w:color="000000"/>
            </w:tcBorders>
          </w:tcPr>
          <w:p w14:paraId="598661DC" w14:textId="77777777" w:rsidR="006F6DBA" w:rsidRDefault="00000000">
            <w:pPr>
              <w:pStyle w:val="TableParagraph"/>
              <w:spacing w:before="193"/>
              <w:ind w:left="687"/>
              <w:jc w:val="left"/>
              <w:rPr>
                <w:b/>
                <w:sz w:val="18"/>
              </w:rPr>
            </w:pPr>
            <w:r>
              <w:rPr>
                <w:b/>
                <w:spacing w:val="-2"/>
                <w:sz w:val="18"/>
              </w:rPr>
              <w:t>Resolution</w:t>
            </w:r>
          </w:p>
        </w:tc>
        <w:tc>
          <w:tcPr>
            <w:tcW w:w="2303" w:type="dxa"/>
            <w:tcBorders>
              <w:bottom w:val="single" w:sz="12" w:space="0" w:color="000000"/>
            </w:tcBorders>
          </w:tcPr>
          <w:p w14:paraId="13650B2B" w14:textId="77777777" w:rsidR="006F6DBA" w:rsidRDefault="00000000">
            <w:pPr>
              <w:pStyle w:val="TableParagraph"/>
              <w:spacing w:before="193"/>
              <w:ind w:left="10" w:right="2"/>
              <w:rPr>
                <w:b/>
                <w:sz w:val="18"/>
              </w:rPr>
            </w:pPr>
            <w:r>
              <w:rPr>
                <w:b/>
                <w:sz w:val="18"/>
              </w:rPr>
              <w:t>Sampling</w:t>
            </w:r>
            <w:r>
              <w:rPr>
                <w:b/>
                <w:spacing w:val="-5"/>
                <w:sz w:val="18"/>
              </w:rPr>
              <w:t xml:space="preserve"> </w:t>
            </w:r>
            <w:r>
              <w:rPr>
                <w:b/>
                <w:sz w:val="18"/>
              </w:rPr>
              <w:t>cycle</w:t>
            </w:r>
            <w:r>
              <w:rPr>
                <w:b/>
                <w:spacing w:val="-4"/>
                <w:sz w:val="18"/>
              </w:rPr>
              <w:t xml:space="preserve"> </w:t>
            </w:r>
            <w:r>
              <w:rPr>
                <w:b/>
                <w:sz w:val="18"/>
              </w:rPr>
              <w:t>at</w:t>
            </w:r>
            <w:r>
              <w:rPr>
                <w:b/>
                <w:spacing w:val="-5"/>
                <w:sz w:val="18"/>
              </w:rPr>
              <w:t xml:space="preserve"> </w:t>
            </w:r>
            <w:r>
              <w:rPr>
                <w:b/>
                <w:sz w:val="18"/>
              </w:rPr>
              <w:t>35</w:t>
            </w:r>
            <w:r>
              <w:rPr>
                <w:b/>
                <w:spacing w:val="-4"/>
                <w:sz w:val="18"/>
              </w:rPr>
              <w:t xml:space="preserve"> </w:t>
            </w:r>
            <w:r>
              <w:rPr>
                <w:b/>
                <w:spacing w:val="-5"/>
                <w:sz w:val="18"/>
              </w:rPr>
              <w:t>MHz</w:t>
            </w:r>
          </w:p>
        </w:tc>
        <w:tc>
          <w:tcPr>
            <w:tcW w:w="2303" w:type="dxa"/>
            <w:tcBorders>
              <w:bottom w:val="single" w:sz="12" w:space="0" w:color="000000"/>
            </w:tcBorders>
          </w:tcPr>
          <w:p w14:paraId="266A26B9" w14:textId="77777777" w:rsidR="006F6DBA" w:rsidRDefault="00000000">
            <w:pPr>
              <w:pStyle w:val="TableParagraph"/>
              <w:spacing w:before="84" w:line="254" w:lineRule="auto"/>
              <w:ind w:left="985" w:hanging="888"/>
              <w:jc w:val="left"/>
              <w:rPr>
                <w:b/>
                <w:sz w:val="18"/>
              </w:rPr>
            </w:pPr>
            <w:r>
              <w:rPr>
                <w:b/>
                <w:sz w:val="18"/>
              </w:rPr>
              <w:t>Sampling</w:t>
            </w:r>
            <w:r>
              <w:rPr>
                <w:b/>
                <w:spacing w:val="-10"/>
                <w:sz w:val="18"/>
              </w:rPr>
              <w:t xml:space="preserve"> </w:t>
            </w:r>
            <w:r>
              <w:rPr>
                <w:b/>
                <w:sz w:val="18"/>
              </w:rPr>
              <w:t>time</w:t>
            </w:r>
            <w:r>
              <w:rPr>
                <w:b/>
                <w:spacing w:val="-9"/>
                <w:sz w:val="18"/>
              </w:rPr>
              <w:t xml:space="preserve"> </w:t>
            </w:r>
            <w:r>
              <w:rPr>
                <w:b/>
                <w:sz w:val="18"/>
              </w:rPr>
              <w:t>at</w:t>
            </w:r>
            <w:r>
              <w:rPr>
                <w:b/>
                <w:spacing w:val="-10"/>
                <w:sz w:val="18"/>
              </w:rPr>
              <w:t xml:space="preserve"> </w:t>
            </w:r>
            <w:r>
              <w:rPr>
                <w:b/>
                <w:sz w:val="18"/>
              </w:rPr>
              <w:t>35</w:t>
            </w:r>
            <w:r>
              <w:rPr>
                <w:b/>
                <w:spacing w:val="-11"/>
                <w:sz w:val="18"/>
              </w:rPr>
              <w:t xml:space="preserve"> </w:t>
            </w:r>
            <w:r>
              <w:rPr>
                <w:b/>
                <w:sz w:val="18"/>
              </w:rPr>
              <w:t xml:space="preserve">MHz </w:t>
            </w:r>
            <w:r>
              <w:rPr>
                <w:b/>
                <w:spacing w:val="-4"/>
                <w:sz w:val="18"/>
              </w:rPr>
              <w:t>[ns]</w:t>
            </w:r>
          </w:p>
        </w:tc>
        <w:tc>
          <w:tcPr>
            <w:tcW w:w="2304" w:type="dxa"/>
            <w:tcBorders>
              <w:bottom w:val="single" w:sz="12" w:space="0" w:color="000000"/>
            </w:tcBorders>
          </w:tcPr>
          <w:p w14:paraId="515C403A" w14:textId="77777777" w:rsidR="006F6DBA" w:rsidRDefault="00000000">
            <w:pPr>
              <w:pStyle w:val="TableParagraph"/>
              <w:spacing w:before="54" w:line="220" w:lineRule="auto"/>
              <w:ind w:left="1019" w:right="356" w:hanging="458"/>
              <w:jc w:val="left"/>
              <w:rPr>
                <w:b/>
                <w:sz w:val="18"/>
              </w:rPr>
            </w:pPr>
            <w:r>
              <w:rPr>
                <w:b/>
                <w:position w:val="-6"/>
                <w:sz w:val="18"/>
              </w:rPr>
              <w:t>Max.</w:t>
            </w:r>
            <w:r>
              <w:rPr>
                <w:b/>
                <w:spacing w:val="-13"/>
                <w:position w:val="-6"/>
                <w:sz w:val="18"/>
              </w:rPr>
              <w:t xml:space="preserve"> </w:t>
            </w:r>
            <w:proofErr w:type="gramStart"/>
            <w:r>
              <w:rPr>
                <w:b/>
                <w:position w:val="-6"/>
                <w:sz w:val="18"/>
              </w:rPr>
              <w:t>R</w:t>
            </w:r>
            <w:r>
              <w:rPr>
                <w:b/>
                <w:position w:val="-11"/>
                <w:sz w:val="14"/>
              </w:rPr>
              <w:t>AIN</w:t>
            </w:r>
            <w:r>
              <w:rPr>
                <w:b/>
                <w:sz w:val="14"/>
              </w:rPr>
              <w:t>(</w:t>
            </w:r>
            <w:proofErr w:type="gramEnd"/>
            <w:r>
              <w:rPr>
                <w:b/>
                <w:sz w:val="14"/>
              </w:rPr>
              <w:t>1)(2)</w:t>
            </w:r>
            <w:r>
              <w:rPr>
                <w:b/>
                <w:spacing w:val="40"/>
                <w:sz w:val="14"/>
              </w:rPr>
              <w:t xml:space="preserve"> </w:t>
            </w:r>
            <w:r>
              <w:rPr>
                <w:b/>
                <w:spacing w:val="-4"/>
                <w:sz w:val="18"/>
              </w:rPr>
              <w:t>(Ω)</w:t>
            </w:r>
          </w:p>
        </w:tc>
      </w:tr>
      <w:tr w:rsidR="006F6DBA" w14:paraId="1F8A7B4D" w14:textId="77777777">
        <w:trPr>
          <w:trHeight w:val="320"/>
        </w:trPr>
        <w:tc>
          <w:tcPr>
            <w:tcW w:w="2304" w:type="dxa"/>
            <w:vMerge w:val="restart"/>
            <w:tcBorders>
              <w:top w:val="single" w:sz="12" w:space="0" w:color="000000"/>
            </w:tcBorders>
          </w:tcPr>
          <w:p w14:paraId="627D6F2F" w14:textId="77777777" w:rsidR="006F6DBA" w:rsidRDefault="006F6DBA">
            <w:pPr>
              <w:pStyle w:val="TableParagraph"/>
              <w:jc w:val="left"/>
              <w:rPr>
                <w:b/>
                <w:sz w:val="18"/>
              </w:rPr>
            </w:pPr>
          </w:p>
          <w:p w14:paraId="011F4807" w14:textId="77777777" w:rsidR="006F6DBA" w:rsidRDefault="006F6DBA">
            <w:pPr>
              <w:pStyle w:val="TableParagraph"/>
              <w:jc w:val="left"/>
              <w:rPr>
                <w:b/>
                <w:sz w:val="18"/>
              </w:rPr>
            </w:pPr>
          </w:p>
          <w:p w14:paraId="281AE1E0" w14:textId="77777777" w:rsidR="006F6DBA" w:rsidRDefault="006F6DBA">
            <w:pPr>
              <w:pStyle w:val="TableParagraph"/>
              <w:jc w:val="left"/>
              <w:rPr>
                <w:b/>
                <w:sz w:val="18"/>
              </w:rPr>
            </w:pPr>
          </w:p>
          <w:p w14:paraId="2A582419" w14:textId="77777777" w:rsidR="006F6DBA" w:rsidRDefault="006F6DBA">
            <w:pPr>
              <w:pStyle w:val="TableParagraph"/>
              <w:jc w:val="left"/>
              <w:rPr>
                <w:b/>
                <w:sz w:val="18"/>
              </w:rPr>
            </w:pPr>
          </w:p>
          <w:p w14:paraId="126D8A45" w14:textId="77777777" w:rsidR="006F6DBA" w:rsidRDefault="006F6DBA">
            <w:pPr>
              <w:pStyle w:val="TableParagraph"/>
              <w:spacing w:before="188"/>
              <w:jc w:val="left"/>
              <w:rPr>
                <w:b/>
                <w:sz w:val="18"/>
              </w:rPr>
            </w:pPr>
          </w:p>
          <w:p w14:paraId="0F5E3739" w14:textId="77777777" w:rsidR="006F6DBA" w:rsidRDefault="00000000">
            <w:pPr>
              <w:pStyle w:val="TableParagraph"/>
              <w:ind w:left="10" w:right="1"/>
              <w:rPr>
                <w:sz w:val="18"/>
              </w:rPr>
            </w:pPr>
            <w:r>
              <w:rPr>
                <w:sz w:val="18"/>
              </w:rPr>
              <w:t xml:space="preserve">12 </w:t>
            </w:r>
            <w:r>
              <w:rPr>
                <w:spacing w:val="-4"/>
                <w:sz w:val="18"/>
              </w:rPr>
              <w:t>bits</w:t>
            </w:r>
          </w:p>
        </w:tc>
        <w:tc>
          <w:tcPr>
            <w:tcW w:w="2303" w:type="dxa"/>
            <w:tcBorders>
              <w:top w:val="single" w:sz="12" w:space="0" w:color="000000"/>
            </w:tcBorders>
          </w:tcPr>
          <w:p w14:paraId="2C793FBE" w14:textId="77777777" w:rsidR="006F6DBA" w:rsidRDefault="00000000">
            <w:pPr>
              <w:pStyle w:val="TableParagraph"/>
              <w:spacing w:before="34"/>
              <w:ind w:left="10" w:right="2"/>
              <w:rPr>
                <w:sz w:val="18"/>
              </w:rPr>
            </w:pPr>
            <w:r>
              <w:rPr>
                <w:spacing w:val="-5"/>
                <w:sz w:val="18"/>
              </w:rPr>
              <w:t>1.5</w:t>
            </w:r>
          </w:p>
        </w:tc>
        <w:tc>
          <w:tcPr>
            <w:tcW w:w="2303" w:type="dxa"/>
            <w:tcBorders>
              <w:top w:val="single" w:sz="12" w:space="0" w:color="000000"/>
            </w:tcBorders>
          </w:tcPr>
          <w:p w14:paraId="428F166E" w14:textId="77777777" w:rsidR="006F6DBA" w:rsidRDefault="00000000">
            <w:pPr>
              <w:pStyle w:val="TableParagraph"/>
              <w:spacing w:before="34"/>
              <w:ind w:left="10" w:right="2"/>
              <w:rPr>
                <w:sz w:val="18"/>
              </w:rPr>
            </w:pPr>
            <w:r>
              <w:rPr>
                <w:spacing w:val="-5"/>
                <w:sz w:val="18"/>
              </w:rPr>
              <w:t>43</w:t>
            </w:r>
          </w:p>
        </w:tc>
        <w:tc>
          <w:tcPr>
            <w:tcW w:w="2304" w:type="dxa"/>
            <w:tcBorders>
              <w:top w:val="single" w:sz="12" w:space="0" w:color="000000"/>
            </w:tcBorders>
          </w:tcPr>
          <w:p w14:paraId="065C5737" w14:textId="77777777" w:rsidR="006F6DBA" w:rsidRDefault="00000000">
            <w:pPr>
              <w:pStyle w:val="TableParagraph"/>
              <w:spacing w:before="34"/>
              <w:ind w:left="10"/>
              <w:rPr>
                <w:sz w:val="18"/>
              </w:rPr>
            </w:pPr>
            <w:r>
              <w:rPr>
                <w:spacing w:val="-5"/>
                <w:sz w:val="18"/>
              </w:rPr>
              <w:t>50</w:t>
            </w:r>
          </w:p>
        </w:tc>
      </w:tr>
      <w:tr w:rsidR="006F6DBA" w14:paraId="38D20FE6" w14:textId="77777777">
        <w:trPr>
          <w:trHeight w:val="329"/>
        </w:trPr>
        <w:tc>
          <w:tcPr>
            <w:tcW w:w="2304" w:type="dxa"/>
            <w:vMerge/>
            <w:tcBorders>
              <w:top w:val="nil"/>
            </w:tcBorders>
          </w:tcPr>
          <w:p w14:paraId="1EA8F3CB" w14:textId="77777777" w:rsidR="006F6DBA" w:rsidRDefault="006F6DBA">
            <w:pPr>
              <w:rPr>
                <w:sz w:val="2"/>
                <w:szCs w:val="2"/>
              </w:rPr>
            </w:pPr>
          </w:p>
        </w:tc>
        <w:tc>
          <w:tcPr>
            <w:tcW w:w="2303" w:type="dxa"/>
          </w:tcPr>
          <w:p w14:paraId="529D7CC6" w14:textId="77777777" w:rsidR="006F6DBA" w:rsidRDefault="00000000">
            <w:pPr>
              <w:pStyle w:val="TableParagraph"/>
              <w:spacing w:before="43"/>
              <w:ind w:left="10" w:right="3"/>
              <w:rPr>
                <w:sz w:val="18"/>
              </w:rPr>
            </w:pPr>
            <w:r>
              <w:rPr>
                <w:spacing w:val="-5"/>
                <w:sz w:val="18"/>
              </w:rPr>
              <w:t>3.5</w:t>
            </w:r>
          </w:p>
        </w:tc>
        <w:tc>
          <w:tcPr>
            <w:tcW w:w="2303" w:type="dxa"/>
          </w:tcPr>
          <w:p w14:paraId="7EC8A373" w14:textId="77777777" w:rsidR="006F6DBA" w:rsidRDefault="00000000">
            <w:pPr>
              <w:pStyle w:val="TableParagraph"/>
              <w:spacing w:before="43"/>
              <w:ind w:left="10" w:right="2"/>
              <w:rPr>
                <w:sz w:val="18"/>
              </w:rPr>
            </w:pPr>
            <w:r>
              <w:rPr>
                <w:spacing w:val="-5"/>
                <w:sz w:val="18"/>
              </w:rPr>
              <w:t>100</w:t>
            </w:r>
          </w:p>
        </w:tc>
        <w:tc>
          <w:tcPr>
            <w:tcW w:w="2304" w:type="dxa"/>
          </w:tcPr>
          <w:p w14:paraId="723365B7" w14:textId="77777777" w:rsidR="006F6DBA" w:rsidRDefault="00000000">
            <w:pPr>
              <w:pStyle w:val="TableParagraph"/>
              <w:spacing w:before="43"/>
              <w:ind w:left="10" w:right="4"/>
              <w:rPr>
                <w:sz w:val="18"/>
              </w:rPr>
            </w:pPr>
            <w:r>
              <w:rPr>
                <w:spacing w:val="-5"/>
                <w:sz w:val="18"/>
              </w:rPr>
              <w:t>680</w:t>
            </w:r>
          </w:p>
        </w:tc>
      </w:tr>
      <w:tr w:rsidR="006F6DBA" w14:paraId="3B4D8862" w14:textId="77777777">
        <w:trPr>
          <w:trHeight w:val="329"/>
        </w:trPr>
        <w:tc>
          <w:tcPr>
            <w:tcW w:w="2304" w:type="dxa"/>
            <w:vMerge/>
            <w:tcBorders>
              <w:top w:val="nil"/>
            </w:tcBorders>
          </w:tcPr>
          <w:p w14:paraId="6DB8AC1D" w14:textId="77777777" w:rsidR="006F6DBA" w:rsidRDefault="006F6DBA">
            <w:pPr>
              <w:rPr>
                <w:sz w:val="2"/>
                <w:szCs w:val="2"/>
              </w:rPr>
            </w:pPr>
          </w:p>
        </w:tc>
        <w:tc>
          <w:tcPr>
            <w:tcW w:w="2303" w:type="dxa"/>
          </w:tcPr>
          <w:p w14:paraId="60AFD243" w14:textId="77777777" w:rsidR="006F6DBA" w:rsidRDefault="00000000">
            <w:pPr>
              <w:pStyle w:val="TableParagraph"/>
              <w:spacing w:before="43"/>
              <w:ind w:left="10" w:right="3"/>
              <w:rPr>
                <w:sz w:val="18"/>
              </w:rPr>
            </w:pPr>
            <w:r>
              <w:rPr>
                <w:spacing w:val="-5"/>
                <w:sz w:val="18"/>
              </w:rPr>
              <w:t>7.5</w:t>
            </w:r>
          </w:p>
        </w:tc>
        <w:tc>
          <w:tcPr>
            <w:tcW w:w="2303" w:type="dxa"/>
          </w:tcPr>
          <w:p w14:paraId="54224CC0" w14:textId="77777777" w:rsidR="006F6DBA" w:rsidRDefault="00000000">
            <w:pPr>
              <w:pStyle w:val="TableParagraph"/>
              <w:spacing w:before="43"/>
              <w:ind w:left="10" w:right="2"/>
              <w:rPr>
                <w:sz w:val="18"/>
              </w:rPr>
            </w:pPr>
            <w:r>
              <w:rPr>
                <w:spacing w:val="-5"/>
                <w:sz w:val="18"/>
              </w:rPr>
              <w:t>214</w:t>
            </w:r>
          </w:p>
        </w:tc>
        <w:tc>
          <w:tcPr>
            <w:tcW w:w="2304" w:type="dxa"/>
          </w:tcPr>
          <w:p w14:paraId="42E7379E" w14:textId="77777777" w:rsidR="006F6DBA" w:rsidRDefault="00000000">
            <w:pPr>
              <w:pStyle w:val="TableParagraph"/>
              <w:spacing w:before="43"/>
              <w:ind w:left="10" w:right="4"/>
              <w:rPr>
                <w:sz w:val="18"/>
              </w:rPr>
            </w:pPr>
            <w:r>
              <w:rPr>
                <w:spacing w:val="-4"/>
                <w:sz w:val="18"/>
              </w:rPr>
              <w:t>2200</w:t>
            </w:r>
          </w:p>
        </w:tc>
      </w:tr>
      <w:tr w:rsidR="006F6DBA" w14:paraId="62F9C1CE" w14:textId="77777777">
        <w:trPr>
          <w:trHeight w:val="330"/>
        </w:trPr>
        <w:tc>
          <w:tcPr>
            <w:tcW w:w="2304" w:type="dxa"/>
            <w:vMerge/>
            <w:tcBorders>
              <w:top w:val="nil"/>
            </w:tcBorders>
          </w:tcPr>
          <w:p w14:paraId="2875E53B" w14:textId="77777777" w:rsidR="006F6DBA" w:rsidRDefault="006F6DBA">
            <w:pPr>
              <w:rPr>
                <w:sz w:val="2"/>
                <w:szCs w:val="2"/>
              </w:rPr>
            </w:pPr>
          </w:p>
        </w:tc>
        <w:tc>
          <w:tcPr>
            <w:tcW w:w="2303" w:type="dxa"/>
          </w:tcPr>
          <w:p w14:paraId="4DE7C2CD" w14:textId="77777777" w:rsidR="006F6DBA" w:rsidRDefault="00000000">
            <w:pPr>
              <w:pStyle w:val="TableParagraph"/>
              <w:spacing w:before="44"/>
              <w:ind w:left="10" w:right="1"/>
              <w:rPr>
                <w:sz w:val="18"/>
              </w:rPr>
            </w:pPr>
            <w:r>
              <w:rPr>
                <w:spacing w:val="-4"/>
                <w:sz w:val="18"/>
              </w:rPr>
              <w:t>12.5</w:t>
            </w:r>
          </w:p>
        </w:tc>
        <w:tc>
          <w:tcPr>
            <w:tcW w:w="2303" w:type="dxa"/>
          </w:tcPr>
          <w:p w14:paraId="4F291F6B" w14:textId="77777777" w:rsidR="006F6DBA" w:rsidRDefault="00000000">
            <w:pPr>
              <w:pStyle w:val="TableParagraph"/>
              <w:spacing w:before="44"/>
              <w:ind w:left="10"/>
              <w:rPr>
                <w:sz w:val="18"/>
              </w:rPr>
            </w:pPr>
            <w:r>
              <w:rPr>
                <w:spacing w:val="-5"/>
                <w:sz w:val="18"/>
              </w:rPr>
              <w:t>357</w:t>
            </w:r>
          </w:p>
        </w:tc>
        <w:tc>
          <w:tcPr>
            <w:tcW w:w="2304" w:type="dxa"/>
          </w:tcPr>
          <w:p w14:paraId="77A729C1" w14:textId="77777777" w:rsidR="006F6DBA" w:rsidRDefault="00000000">
            <w:pPr>
              <w:pStyle w:val="TableParagraph"/>
              <w:spacing w:before="44"/>
              <w:ind w:left="10" w:right="3"/>
              <w:rPr>
                <w:sz w:val="18"/>
              </w:rPr>
            </w:pPr>
            <w:r>
              <w:rPr>
                <w:spacing w:val="-4"/>
                <w:sz w:val="18"/>
              </w:rPr>
              <w:t>4700</w:t>
            </w:r>
          </w:p>
        </w:tc>
      </w:tr>
      <w:tr w:rsidR="006F6DBA" w14:paraId="3FB81F5C" w14:textId="77777777">
        <w:trPr>
          <w:trHeight w:val="329"/>
        </w:trPr>
        <w:tc>
          <w:tcPr>
            <w:tcW w:w="2304" w:type="dxa"/>
            <w:vMerge/>
            <w:tcBorders>
              <w:top w:val="nil"/>
            </w:tcBorders>
          </w:tcPr>
          <w:p w14:paraId="228CDCDF" w14:textId="77777777" w:rsidR="006F6DBA" w:rsidRDefault="006F6DBA">
            <w:pPr>
              <w:rPr>
                <w:sz w:val="2"/>
                <w:szCs w:val="2"/>
              </w:rPr>
            </w:pPr>
          </w:p>
        </w:tc>
        <w:tc>
          <w:tcPr>
            <w:tcW w:w="2303" w:type="dxa"/>
          </w:tcPr>
          <w:p w14:paraId="1102131B" w14:textId="77777777" w:rsidR="006F6DBA" w:rsidRDefault="00000000">
            <w:pPr>
              <w:pStyle w:val="TableParagraph"/>
              <w:spacing w:before="43"/>
              <w:ind w:left="10" w:right="1"/>
              <w:rPr>
                <w:sz w:val="18"/>
              </w:rPr>
            </w:pPr>
            <w:r>
              <w:rPr>
                <w:spacing w:val="-4"/>
                <w:sz w:val="18"/>
              </w:rPr>
              <w:t>19.5</w:t>
            </w:r>
          </w:p>
        </w:tc>
        <w:tc>
          <w:tcPr>
            <w:tcW w:w="2303" w:type="dxa"/>
          </w:tcPr>
          <w:p w14:paraId="17A3C036" w14:textId="77777777" w:rsidR="006F6DBA" w:rsidRDefault="00000000">
            <w:pPr>
              <w:pStyle w:val="TableParagraph"/>
              <w:spacing w:before="43"/>
              <w:ind w:left="10"/>
              <w:rPr>
                <w:sz w:val="18"/>
              </w:rPr>
            </w:pPr>
            <w:r>
              <w:rPr>
                <w:spacing w:val="-5"/>
                <w:sz w:val="18"/>
              </w:rPr>
              <w:t>557</w:t>
            </w:r>
          </w:p>
        </w:tc>
        <w:tc>
          <w:tcPr>
            <w:tcW w:w="2304" w:type="dxa"/>
          </w:tcPr>
          <w:p w14:paraId="0011A373" w14:textId="77777777" w:rsidR="006F6DBA" w:rsidRDefault="00000000">
            <w:pPr>
              <w:pStyle w:val="TableParagraph"/>
              <w:spacing w:before="43"/>
              <w:ind w:left="10" w:right="3"/>
              <w:rPr>
                <w:sz w:val="18"/>
              </w:rPr>
            </w:pPr>
            <w:r>
              <w:rPr>
                <w:spacing w:val="-4"/>
                <w:sz w:val="18"/>
              </w:rPr>
              <w:t>8200</w:t>
            </w:r>
          </w:p>
        </w:tc>
      </w:tr>
      <w:tr w:rsidR="006F6DBA" w14:paraId="6BA3D46E" w14:textId="77777777">
        <w:trPr>
          <w:trHeight w:val="329"/>
        </w:trPr>
        <w:tc>
          <w:tcPr>
            <w:tcW w:w="2304" w:type="dxa"/>
            <w:vMerge/>
            <w:tcBorders>
              <w:top w:val="nil"/>
            </w:tcBorders>
          </w:tcPr>
          <w:p w14:paraId="1597E930" w14:textId="77777777" w:rsidR="006F6DBA" w:rsidRDefault="006F6DBA">
            <w:pPr>
              <w:rPr>
                <w:sz w:val="2"/>
                <w:szCs w:val="2"/>
              </w:rPr>
            </w:pPr>
          </w:p>
        </w:tc>
        <w:tc>
          <w:tcPr>
            <w:tcW w:w="2303" w:type="dxa"/>
          </w:tcPr>
          <w:p w14:paraId="7FD9929A" w14:textId="77777777" w:rsidR="006F6DBA" w:rsidRDefault="00000000">
            <w:pPr>
              <w:pStyle w:val="TableParagraph"/>
              <w:spacing w:before="43"/>
              <w:ind w:left="10" w:right="1"/>
              <w:rPr>
                <w:sz w:val="18"/>
              </w:rPr>
            </w:pPr>
            <w:r>
              <w:rPr>
                <w:spacing w:val="-4"/>
                <w:sz w:val="18"/>
              </w:rPr>
              <w:t>39.5</w:t>
            </w:r>
          </w:p>
        </w:tc>
        <w:tc>
          <w:tcPr>
            <w:tcW w:w="2303" w:type="dxa"/>
          </w:tcPr>
          <w:p w14:paraId="58DA18AD" w14:textId="77777777" w:rsidR="006F6DBA" w:rsidRDefault="00000000">
            <w:pPr>
              <w:pStyle w:val="TableParagraph"/>
              <w:spacing w:before="43"/>
              <w:ind w:left="10"/>
              <w:rPr>
                <w:sz w:val="18"/>
              </w:rPr>
            </w:pPr>
            <w:r>
              <w:rPr>
                <w:spacing w:val="-4"/>
                <w:sz w:val="18"/>
              </w:rPr>
              <w:t>1129</w:t>
            </w:r>
          </w:p>
        </w:tc>
        <w:tc>
          <w:tcPr>
            <w:tcW w:w="2304" w:type="dxa"/>
          </w:tcPr>
          <w:p w14:paraId="41F19311" w14:textId="77777777" w:rsidR="006F6DBA" w:rsidRDefault="00000000">
            <w:pPr>
              <w:pStyle w:val="TableParagraph"/>
              <w:spacing w:before="43"/>
              <w:ind w:left="10" w:right="1"/>
              <w:rPr>
                <w:sz w:val="18"/>
              </w:rPr>
            </w:pPr>
            <w:r>
              <w:rPr>
                <w:spacing w:val="-2"/>
                <w:sz w:val="18"/>
              </w:rPr>
              <w:t>15000</w:t>
            </w:r>
          </w:p>
        </w:tc>
      </w:tr>
      <w:tr w:rsidR="006F6DBA" w14:paraId="2E1FE1A6" w14:textId="77777777">
        <w:trPr>
          <w:trHeight w:val="330"/>
        </w:trPr>
        <w:tc>
          <w:tcPr>
            <w:tcW w:w="2304" w:type="dxa"/>
            <w:vMerge/>
            <w:tcBorders>
              <w:top w:val="nil"/>
            </w:tcBorders>
          </w:tcPr>
          <w:p w14:paraId="07197753" w14:textId="77777777" w:rsidR="006F6DBA" w:rsidRDefault="006F6DBA">
            <w:pPr>
              <w:rPr>
                <w:sz w:val="2"/>
                <w:szCs w:val="2"/>
              </w:rPr>
            </w:pPr>
          </w:p>
        </w:tc>
        <w:tc>
          <w:tcPr>
            <w:tcW w:w="2303" w:type="dxa"/>
          </w:tcPr>
          <w:p w14:paraId="77036C43" w14:textId="77777777" w:rsidR="006F6DBA" w:rsidRDefault="00000000">
            <w:pPr>
              <w:pStyle w:val="TableParagraph"/>
              <w:spacing w:before="44"/>
              <w:ind w:left="10" w:right="1"/>
              <w:rPr>
                <w:sz w:val="18"/>
              </w:rPr>
            </w:pPr>
            <w:r>
              <w:rPr>
                <w:spacing w:val="-4"/>
                <w:sz w:val="18"/>
              </w:rPr>
              <w:t>79.5</w:t>
            </w:r>
          </w:p>
        </w:tc>
        <w:tc>
          <w:tcPr>
            <w:tcW w:w="2303" w:type="dxa"/>
          </w:tcPr>
          <w:p w14:paraId="595D409F" w14:textId="77777777" w:rsidR="006F6DBA" w:rsidRDefault="00000000">
            <w:pPr>
              <w:pStyle w:val="TableParagraph"/>
              <w:spacing w:before="44"/>
              <w:ind w:left="10" w:right="1"/>
              <w:rPr>
                <w:sz w:val="18"/>
              </w:rPr>
            </w:pPr>
            <w:r>
              <w:rPr>
                <w:spacing w:val="-4"/>
                <w:sz w:val="18"/>
              </w:rPr>
              <w:t>2271</w:t>
            </w:r>
          </w:p>
        </w:tc>
        <w:tc>
          <w:tcPr>
            <w:tcW w:w="2304" w:type="dxa"/>
          </w:tcPr>
          <w:p w14:paraId="6984FE62" w14:textId="77777777" w:rsidR="006F6DBA" w:rsidRDefault="00000000">
            <w:pPr>
              <w:pStyle w:val="TableParagraph"/>
              <w:spacing w:before="44"/>
              <w:ind w:left="10" w:right="1"/>
              <w:rPr>
                <w:sz w:val="18"/>
              </w:rPr>
            </w:pPr>
            <w:r>
              <w:rPr>
                <w:spacing w:val="-2"/>
                <w:sz w:val="18"/>
              </w:rPr>
              <w:t>33000</w:t>
            </w:r>
          </w:p>
        </w:tc>
      </w:tr>
      <w:tr w:rsidR="006F6DBA" w14:paraId="56057F08" w14:textId="77777777">
        <w:trPr>
          <w:trHeight w:val="329"/>
        </w:trPr>
        <w:tc>
          <w:tcPr>
            <w:tcW w:w="2304" w:type="dxa"/>
            <w:vMerge/>
            <w:tcBorders>
              <w:top w:val="nil"/>
            </w:tcBorders>
          </w:tcPr>
          <w:p w14:paraId="1820744D" w14:textId="77777777" w:rsidR="006F6DBA" w:rsidRDefault="006F6DBA">
            <w:pPr>
              <w:rPr>
                <w:sz w:val="2"/>
                <w:szCs w:val="2"/>
              </w:rPr>
            </w:pPr>
          </w:p>
        </w:tc>
        <w:tc>
          <w:tcPr>
            <w:tcW w:w="2303" w:type="dxa"/>
          </w:tcPr>
          <w:p w14:paraId="301A5D07" w14:textId="77777777" w:rsidR="006F6DBA" w:rsidRDefault="00000000">
            <w:pPr>
              <w:pStyle w:val="TableParagraph"/>
              <w:spacing w:before="43"/>
              <w:ind w:left="10" w:right="3"/>
              <w:rPr>
                <w:sz w:val="18"/>
              </w:rPr>
            </w:pPr>
            <w:r>
              <w:rPr>
                <w:spacing w:val="-2"/>
                <w:sz w:val="18"/>
              </w:rPr>
              <w:t>160.5</w:t>
            </w:r>
          </w:p>
        </w:tc>
        <w:tc>
          <w:tcPr>
            <w:tcW w:w="2303" w:type="dxa"/>
          </w:tcPr>
          <w:p w14:paraId="7E6FB213" w14:textId="77777777" w:rsidR="006F6DBA" w:rsidRDefault="00000000">
            <w:pPr>
              <w:pStyle w:val="TableParagraph"/>
              <w:spacing w:before="43"/>
              <w:ind w:left="10" w:right="2"/>
              <w:rPr>
                <w:sz w:val="18"/>
              </w:rPr>
            </w:pPr>
            <w:r>
              <w:rPr>
                <w:spacing w:val="-4"/>
                <w:sz w:val="18"/>
              </w:rPr>
              <w:t>4586</w:t>
            </w:r>
          </w:p>
        </w:tc>
        <w:tc>
          <w:tcPr>
            <w:tcW w:w="2304" w:type="dxa"/>
          </w:tcPr>
          <w:p w14:paraId="1E0F8F9F" w14:textId="77777777" w:rsidR="006F6DBA" w:rsidRDefault="00000000">
            <w:pPr>
              <w:pStyle w:val="TableParagraph"/>
              <w:spacing w:before="43"/>
              <w:ind w:left="10" w:right="1"/>
              <w:rPr>
                <w:sz w:val="18"/>
              </w:rPr>
            </w:pPr>
            <w:r>
              <w:rPr>
                <w:spacing w:val="-2"/>
                <w:sz w:val="18"/>
              </w:rPr>
              <w:t>50000</w:t>
            </w:r>
          </w:p>
        </w:tc>
      </w:tr>
      <w:tr w:rsidR="006F6DBA" w14:paraId="53F89540" w14:textId="77777777">
        <w:trPr>
          <w:trHeight w:val="329"/>
        </w:trPr>
        <w:tc>
          <w:tcPr>
            <w:tcW w:w="2304" w:type="dxa"/>
            <w:vMerge w:val="restart"/>
          </w:tcPr>
          <w:p w14:paraId="2BE73F8F" w14:textId="77777777" w:rsidR="006F6DBA" w:rsidRDefault="006F6DBA">
            <w:pPr>
              <w:pStyle w:val="TableParagraph"/>
              <w:jc w:val="left"/>
              <w:rPr>
                <w:b/>
                <w:sz w:val="18"/>
              </w:rPr>
            </w:pPr>
          </w:p>
          <w:p w14:paraId="617E08C5" w14:textId="77777777" w:rsidR="006F6DBA" w:rsidRDefault="006F6DBA">
            <w:pPr>
              <w:pStyle w:val="TableParagraph"/>
              <w:jc w:val="left"/>
              <w:rPr>
                <w:b/>
                <w:sz w:val="18"/>
              </w:rPr>
            </w:pPr>
          </w:p>
          <w:p w14:paraId="3B2353C5" w14:textId="77777777" w:rsidR="006F6DBA" w:rsidRDefault="006F6DBA">
            <w:pPr>
              <w:pStyle w:val="TableParagraph"/>
              <w:jc w:val="left"/>
              <w:rPr>
                <w:b/>
                <w:sz w:val="18"/>
              </w:rPr>
            </w:pPr>
          </w:p>
          <w:p w14:paraId="55517D1D" w14:textId="77777777" w:rsidR="006F6DBA" w:rsidRDefault="006F6DBA">
            <w:pPr>
              <w:pStyle w:val="TableParagraph"/>
              <w:jc w:val="left"/>
              <w:rPr>
                <w:b/>
                <w:sz w:val="18"/>
              </w:rPr>
            </w:pPr>
          </w:p>
          <w:p w14:paraId="3239A57E" w14:textId="77777777" w:rsidR="006F6DBA" w:rsidRDefault="006F6DBA">
            <w:pPr>
              <w:pStyle w:val="TableParagraph"/>
              <w:spacing w:before="199"/>
              <w:jc w:val="left"/>
              <w:rPr>
                <w:b/>
                <w:sz w:val="18"/>
              </w:rPr>
            </w:pPr>
          </w:p>
          <w:p w14:paraId="688E9216" w14:textId="77777777" w:rsidR="006F6DBA" w:rsidRDefault="00000000">
            <w:pPr>
              <w:pStyle w:val="TableParagraph"/>
              <w:ind w:left="10" w:right="1"/>
              <w:rPr>
                <w:sz w:val="18"/>
              </w:rPr>
            </w:pPr>
            <w:r>
              <w:rPr>
                <w:sz w:val="18"/>
              </w:rPr>
              <w:t xml:space="preserve">10 </w:t>
            </w:r>
            <w:r>
              <w:rPr>
                <w:spacing w:val="-4"/>
                <w:sz w:val="18"/>
              </w:rPr>
              <w:t>bits</w:t>
            </w:r>
          </w:p>
        </w:tc>
        <w:tc>
          <w:tcPr>
            <w:tcW w:w="2303" w:type="dxa"/>
          </w:tcPr>
          <w:p w14:paraId="4087427D" w14:textId="77777777" w:rsidR="006F6DBA" w:rsidRDefault="00000000">
            <w:pPr>
              <w:pStyle w:val="TableParagraph"/>
              <w:spacing w:before="43"/>
              <w:ind w:left="10" w:right="2"/>
              <w:rPr>
                <w:sz w:val="18"/>
              </w:rPr>
            </w:pPr>
            <w:r>
              <w:rPr>
                <w:spacing w:val="-5"/>
                <w:sz w:val="18"/>
              </w:rPr>
              <w:t>1.5</w:t>
            </w:r>
          </w:p>
        </w:tc>
        <w:tc>
          <w:tcPr>
            <w:tcW w:w="2303" w:type="dxa"/>
          </w:tcPr>
          <w:p w14:paraId="200E8FDA" w14:textId="77777777" w:rsidR="006F6DBA" w:rsidRDefault="00000000">
            <w:pPr>
              <w:pStyle w:val="TableParagraph"/>
              <w:spacing w:before="43"/>
              <w:ind w:left="10" w:right="2"/>
              <w:rPr>
                <w:sz w:val="18"/>
              </w:rPr>
            </w:pPr>
            <w:r>
              <w:rPr>
                <w:spacing w:val="-5"/>
                <w:sz w:val="18"/>
              </w:rPr>
              <w:t>43</w:t>
            </w:r>
          </w:p>
        </w:tc>
        <w:tc>
          <w:tcPr>
            <w:tcW w:w="2304" w:type="dxa"/>
          </w:tcPr>
          <w:p w14:paraId="69B15AE3" w14:textId="77777777" w:rsidR="006F6DBA" w:rsidRDefault="00000000">
            <w:pPr>
              <w:pStyle w:val="TableParagraph"/>
              <w:spacing w:before="43"/>
              <w:ind w:left="10"/>
              <w:rPr>
                <w:sz w:val="18"/>
              </w:rPr>
            </w:pPr>
            <w:r>
              <w:rPr>
                <w:spacing w:val="-5"/>
                <w:sz w:val="18"/>
              </w:rPr>
              <w:t>68</w:t>
            </w:r>
          </w:p>
        </w:tc>
      </w:tr>
      <w:tr w:rsidR="006F6DBA" w14:paraId="35468D57" w14:textId="77777777">
        <w:trPr>
          <w:trHeight w:val="330"/>
        </w:trPr>
        <w:tc>
          <w:tcPr>
            <w:tcW w:w="2304" w:type="dxa"/>
            <w:vMerge/>
            <w:tcBorders>
              <w:top w:val="nil"/>
            </w:tcBorders>
          </w:tcPr>
          <w:p w14:paraId="0282897A" w14:textId="77777777" w:rsidR="006F6DBA" w:rsidRDefault="006F6DBA">
            <w:pPr>
              <w:rPr>
                <w:sz w:val="2"/>
                <w:szCs w:val="2"/>
              </w:rPr>
            </w:pPr>
          </w:p>
        </w:tc>
        <w:tc>
          <w:tcPr>
            <w:tcW w:w="2303" w:type="dxa"/>
          </w:tcPr>
          <w:p w14:paraId="64E0BCE6" w14:textId="77777777" w:rsidR="006F6DBA" w:rsidRDefault="00000000">
            <w:pPr>
              <w:pStyle w:val="TableParagraph"/>
              <w:spacing w:before="44"/>
              <w:ind w:left="10" w:right="3"/>
              <w:rPr>
                <w:sz w:val="18"/>
              </w:rPr>
            </w:pPr>
            <w:r>
              <w:rPr>
                <w:spacing w:val="-5"/>
                <w:sz w:val="18"/>
              </w:rPr>
              <w:t>3.5</w:t>
            </w:r>
          </w:p>
        </w:tc>
        <w:tc>
          <w:tcPr>
            <w:tcW w:w="2303" w:type="dxa"/>
          </w:tcPr>
          <w:p w14:paraId="1CBBAA83" w14:textId="77777777" w:rsidR="006F6DBA" w:rsidRDefault="00000000">
            <w:pPr>
              <w:pStyle w:val="TableParagraph"/>
              <w:spacing w:before="44"/>
              <w:ind w:left="10" w:right="2"/>
              <w:rPr>
                <w:sz w:val="18"/>
              </w:rPr>
            </w:pPr>
            <w:r>
              <w:rPr>
                <w:spacing w:val="-5"/>
                <w:sz w:val="18"/>
              </w:rPr>
              <w:t>100</w:t>
            </w:r>
          </w:p>
        </w:tc>
        <w:tc>
          <w:tcPr>
            <w:tcW w:w="2304" w:type="dxa"/>
          </w:tcPr>
          <w:p w14:paraId="66891DBB" w14:textId="77777777" w:rsidR="006F6DBA" w:rsidRDefault="00000000">
            <w:pPr>
              <w:pStyle w:val="TableParagraph"/>
              <w:spacing w:before="44"/>
              <w:ind w:left="10" w:right="4"/>
              <w:rPr>
                <w:sz w:val="18"/>
              </w:rPr>
            </w:pPr>
            <w:r>
              <w:rPr>
                <w:spacing w:val="-5"/>
                <w:sz w:val="18"/>
              </w:rPr>
              <w:t>820</w:t>
            </w:r>
          </w:p>
        </w:tc>
      </w:tr>
      <w:tr w:rsidR="006F6DBA" w14:paraId="5246508B" w14:textId="77777777">
        <w:trPr>
          <w:trHeight w:val="329"/>
        </w:trPr>
        <w:tc>
          <w:tcPr>
            <w:tcW w:w="2304" w:type="dxa"/>
            <w:vMerge/>
            <w:tcBorders>
              <w:top w:val="nil"/>
            </w:tcBorders>
          </w:tcPr>
          <w:p w14:paraId="6EA9067D" w14:textId="77777777" w:rsidR="006F6DBA" w:rsidRDefault="006F6DBA">
            <w:pPr>
              <w:rPr>
                <w:sz w:val="2"/>
                <w:szCs w:val="2"/>
              </w:rPr>
            </w:pPr>
          </w:p>
        </w:tc>
        <w:tc>
          <w:tcPr>
            <w:tcW w:w="2303" w:type="dxa"/>
          </w:tcPr>
          <w:p w14:paraId="656AD8FA" w14:textId="77777777" w:rsidR="006F6DBA" w:rsidRDefault="00000000">
            <w:pPr>
              <w:pStyle w:val="TableParagraph"/>
              <w:spacing w:before="43"/>
              <w:ind w:left="10" w:right="3"/>
              <w:rPr>
                <w:sz w:val="18"/>
              </w:rPr>
            </w:pPr>
            <w:r>
              <w:rPr>
                <w:spacing w:val="-5"/>
                <w:sz w:val="18"/>
              </w:rPr>
              <w:t>7.5</w:t>
            </w:r>
          </w:p>
        </w:tc>
        <w:tc>
          <w:tcPr>
            <w:tcW w:w="2303" w:type="dxa"/>
          </w:tcPr>
          <w:p w14:paraId="4F12DA7E" w14:textId="77777777" w:rsidR="006F6DBA" w:rsidRDefault="00000000">
            <w:pPr>
              <w:pStyle w:val="TableParagraph"/>
              <w:spacing w:before="43"/>
              <w:ind w:left="10" w:right="2"/>
              <w:rPr>
                <w:sz w:val="18"/>
              </w:rPr>
            </w:pPr>
            <w:r>
              <w:rPr>
                <w:spacing w:val="-5"/>
                <w:sz w:val="18"/>
              </w:rPr>
              <w:t>214</w:t>
            </w:r>
          </w:p>
        </w:tc>
        <w:tc>
          <w:tcPr>
            <w:tcW w:w="2304" w:type="dxa"/>
          </w:tcPr>
          <w:p w14:paraId="2154EE4A" w14:textId="77777777" w:rsidR="006F6DBA" w:rsidRDefault="00000000">
            <w:pPr>
              <w:pStyle w:val="TableParagraph"/>
              <w:spacing w:before="43"/>
              <w:ind w:left="10" w:right="4"/>
              <w:rPr>
                <w:sz w:val="18"/>
              </w:rPr>
            </w:pPr>
            <w:r>
              <w:rPr>
                <w:spacing w:val="-4"/>
                <w:sz w:val="18"/>
              </w:rPr>
              <w:t>3300</w:t>
            </w:r>
          </w:p>
        </w:tc>
      </w:tr>
      <w:tr w:rsidR="006F6DBA" w14:paraId="3EBFF7DC" w14:textId="77777777">
        <w:trPr>
          <w:trHeight w:val="329"/>
        </w:trPr>
        <w:tc>
          <w:tcPr>
            <w:tcW w:w="2304" w:type="dxa"/>
            <w:vMerge/>
            <w:tcBorders>
              <w:top w:val="nil"/>
            </w:tcBorders>
          </w:tcPr>
          <w:p w14:paraId="6E8CBF28" w14:textId="77777777" w:rsidR="006F6DBA" w:rsidRDefault="006F6DBA">
            <w:pPr>
              <w:rPr>
                <w:sz w:val="2"/>
                <w:szCs w:val="2"/>
              </w:rPr>
            </w:pPr>
          </w:p>
        </w:tc>
        <w:tc>
          <w:tcPr>
            <w:tcW w:w="2303" w:type="dxa"/>
          </w:tcPr>
          <w:p w14:paraId="288E597E" w14:textId="77777777" w:rsidR="006F6DBA" w:rsidRDefault="00000000">
            <w:pPr>
              <w:pStyle w:val="TableParagraph"/>
              <w:spacing w:before="43"/>
              <w:ind w:left="10" w:right="1"/>
              <w:rPr>
                <w:sz w:val="18"/>
              </w:rPr>
            </w:pPr>
            <w:r>
              <w:rPr>
                <w:spacing w:val="-4"/>
                <w:sz w:val="18"/>
              </w:rPr>
              <w:t>12.5</w:t>
            </w:r>
          </w:p>
        </w:tc>
        <w:tc>
          <w:tcPr>
            <w:tcW w:w="2303" w:type="dxa"/>
          </w:tcPr>
          <w:p w14:paraId="780C0944" w14:textId="77777777" w:rsidR="006F6DBA" w:rsidRDefault="00000000">
            <w:pPr>
              <w:pStyle w:val="TableParagraph"/>
              <w:spacing w:before="43"/>
              <w:ind w:left="10"/>
              <w:rPr>
                <w:sz w:val="18"/>
              </w:rPr>
            </w:pPr>
            <w:r>
              <w:rPr>
                <w:spacing w:val="-5"/>
                <w:sz w:val="18"/>
              </w:rPr>
              <w:t>357</w:t>
            </w:r>
          </w:p>
        </w:tc>
        <w:tc>
          <w:tcPr>
            <w:tcW w:w="2304" w:type="dxa"/>
          </w:tcPr>
          <w:p w14:paraId="00CC7563" w14:textId="77777777" w:rsidR="006F6DBA" w:rsidRDefault="00000000">
            <w:pPr>
              <w:pStyle w:val="TableParagraph"/>
              <w:spacing w:before="43"/>
              <w:ind w:left="10" w:right="3"/>
              <w:rPr>
                <w:sz w:val="18"/>
              </w:rPr>
            </w:pPr>
            <w:r>
              <w:rPr>
                <w:spacing w:val="-4"/>
                <w:sz w:val="18"/>
              </w:rPr>
              <w:t>5600</w:t>
            </w:r>
          </w:p>
        </w:tc>
      </w:tr>
      <w:tr w:rsidR="006F6DBA" w14:paraId="1C29B9D9" w14:textId="77777777">
        <w:trPr>
          <w:trHeight w:val="330"/>
        </w:trPr>
        <w:tc>
          <w:tcPr>
            <w:tcW w:w="2304" w:type="dxa"/>
            <w:vMerge/>
            <w:tcBorders>
              <w:top w:val="nil"/>
            </w:tcBorders>
          </w:tcPr>
          <w:p w14:paraId="659482CB" w14:textId="77777777" w:rsidR="006F6DBA" w:rsidRDefault="006F6DBA">
            <w:pPr>
              <w:rPr>
                <w:sz w:val="2"/>
                <w:szCs w:val="2"/>
              </w:rPr>
            </w:pPr>
          </w:p>
        </w:tc>
        <w:tc>
          <w:tcPr>
            <w:tcW w:w="2303" w:type="dxa"/>
          </w:tcPr>
          <w:p w14:paraId="0D6AA32E" w14:textId="77777777" w:rsidR="006F6DBA" w:rsidRDefault="00000000">
            <w:pPr>
              <w:pStyle w:val="TableParagraph"/>
              <w:spacing w:before="44"/>
              <w:ind w:left="10" w:right="1"/>
              <w:rPr>
                <w:sz w:val="18"/>
              </w:rPr>
            </w:pPr>
            <w:r>
              <w:rPr>
                <w:spacing w:val="-4"/>
                <w:sz w:val="18"/>
              </w:rPr>
              <w:t>19.5</w:t>
            </w:r>
          </w:p>
        </w:tc>
        <w:tc>
          <w:tcPr>
            <w:tcW w:w="2303" w:type="dxa"/>
          </w:tcPr>
          <w:p w14:paraId="4F02D1BC" w14:textId="77777777" w:rsidR="006F6DBA" w:rsidRDefault="00000000">
            <w:pPr>
              <w:pStyle w:val="TableParagraph"/>
              <w:spacing w:before="44"/>
              <w:ind w:left="10"/>
              <w:rPr>
                <w:sz w:val="18"/>
              </w:rPr>
            </w:pPr>
            <w:r>
              <w:rPr>
                <w:spacing w:val="-5"/>
                <w:sz w:val="18"/>
              </w:rPr>
              <w:t>557</w:t>
            </w:r>
          </w:p>
        </w:tc>
        <w:tc>
          <w:tcPr>
            <w:tcW w:w="2304" w:type="dxa"/>
          </w:tcPr>
          <w:p w14:paraId="3A34F1B7" w14:textId="77777777" w:rsidR="006F6DBA" w:rsidRDefault="00000000">
            <w:pPr>
              <w:pStyle w:val="TableParagraph"/>
              <w:spacing w:before="44"/>
              <w:ind w:left="10"/>
              <w:rPr>
                <w:sz w:val="18"/>
              </w:rPr>
            </w:pPr>
            <w:r>
              <w:rPr>
                <w:spacing w:val="-2"/>
                <w:sz w:val="18"/>
              </w:rPr>
              <w:t>10000</w:t>
            </w:r>
          </w:p>
        </w:tc>
      </w:tr>
      <w:tr w:rsidR="006F6DBA" w14:paraId="732FF3BA" w14:textId="77777777">
        <w:trPr>
          <w:trHeight w:val="329"/>
        </w:trPr>
        <w:tc>
          <w:tcPr>
            <w:tcW w:w="2304" w:type="dxa"/>
            <w:vMerge/>
            <w:tcBorders>
              <w:top w:val="nil"/>
            </w:tcBorders>
          </w:tcPr>
          <w:p w14:paraId="07CB6E6F" w14:textId="77777777" w:rsidR="006F6DBA" w:rsidRDefault="006F6DBA">
            <w:pPr>
              <w:rPr>
                <w:sz w:val="2"/>
                <w:szCs w:val="2"/>
              </w:rPr>
            </w:pPr>
          </w:p>
        </w:tc>
        <w:tc>
          <w:tcPr>
            <w:tcW w:w="2303" w:type="dxa"/>
          </w:tcPr>
          <w:p w14:paraId="22585F6F" w14:textId="77777777" w:rsidR="006F6DBA" w:rsidRDefault="00000000">
            <w:pPr>
              <w:pStyle w:val="TableParagraph"/>
              <w:spacing w:before="43"/>
              <w:ind w:left="10" w:right="1"/>
              <w:rPr>
                <w:sz w:val="18"/>
              </w:rPr>
            </w:pPr>
            <w:r>
              <w:rPr>
                <w:spacing w:val="-4"/>
                <w:sz w:val="18"/>
              </w:rPr>
              <w:t>39.5</w:t>
            </w:r>
          </w:p>
        </w:tc>
        <w:tc>
          <w:tcPr>
            <w:tcW w:w="2303" w:type="dxa"/>
          </w:tcPr>
          <w:p w14:paraId="3351E743" w14:textId="77777777" w:rsidR="006F6DBA" w:rsidRDefault="00000000">
            <w:pPr>
              <w:pStyle w:val="TableParagraph"/>
              <w:spacing w:before="43"/>
              <w:ind w:left="10"/>
              <w:rPr>
                <w:sz w:val="18"/>
              </w:rPr>
            </w:pPr>
            <w:r>
              <w:rPr>
                <w:spacing w:val="-4"/>
                <w:sz w:val="18"/>
              </w:rPr>
              <w:t>1129</w:t>
            </w:r>
          </w:p>
        </w:tc>
        <w:tc>
          <w:tcPr>
            <w:tcW w:w="2304" w:type="dxa"/>
          </w:tcPr>
          <w:p w14:paraId="6821C92F" w14:textId="77777777" w:rsidR="006F6DBA" w:rsidRDefault="00000000">
            <w:pPr>
              <w:pStyle w:val="TableParagraph"/>
              <w:spacing w:before="43"/>
              <w:ind w:left="10" w:right="1"/>
              <w:rPr>
                <w:sz w:val="18"/>
              </w:rPr>
            </w:pPr>
            <w:r>
              <w:rPr>
                <w:spacing w:val="-2"/>
                <w:sz w:val="18"/>
              </w:rPr>
              <w:t>22000</w:t>
            </w:r>
          </w:p>
        </w:tc>
      </w:tr>
      <w:tr w:rsidR="006F6DBA" w14:paraId="272BE7A9" w14:textId="77777777">
        <w:trPr>
          <w:trHeight w:val="329"/>
        </w:trPr>
        <w:tc>
          <w:tcPr>
            <w:tcW w:w="2304" w:type="dxa"/>
            <w:vMerge/>
            <w:tcBorders>
              <w:top w:val="nil"/>
            </w:tcBorders>
          </w:tcPr>
          <w:p w14:paraId="11A616BE" w14:textId="77777777" w:rsidR="006F6DBA" w:rsidRDefault="006F6DBA">
            <w:pPr>
              <w:rPr>
                <w:sz w:val="2"/>
                <w:szCs w:val="2"/>
              </w:rPr>
            </w:pPr>
          </w:p>
        </w:tc>
        <w:tc>
          <w:tcPr>
            <w:tcW w:w="2303" w:type="dxa"/>
          </w:tcPr>
          <w:p w14:paraId="2BC3275B" w14:textId="77777777" w:rsidR="006F6DBA" w:rsidRDefault="00000000">
            <w:pPr>
              <w:pStyle w:val="TableParagraph"/>
              <w:spacing w:before="43"/>
              <w:ind w:left="10" w:right="1"/>
              <w:rPr>
                <w:sz w:val="18"/>
              </w:rPr>
            </w:pPr>
            <w:r>
              <w:rPr>
                <w:spacing w:val="-4"/>
                <w:sz w:val="18"/>
              </w:rPr>
              <w:t>79.5</w:t>
            </w:r>
          </w:p>
        </w:tc>
        <w:tc>
          <w:tcPr>
            <w:tcW w:w="2303" w:type="dxa"/>
          </w:tcPr>
          <w:p w14:paraId="78C9879A" w14:textId="77777777" w:rsidR="006F6DBA" w:rsidRDefault="00000000">
            <w:pPr>
              <w:pStyle w:val="TableParagraph"/>
              <w:spacing w:before="43"/>
              <w:ind w:left="10" w:right="1"/>
              <w:rPr>
                <w:sz w:val="18"/>
              </w:rPr>
            </w:pPr>
            <w:r>
              <w:rPr>
                <w:spacing w:val="-4"/>
                <w:sz w:val="18"/>
              </w:rPr>
              <w:t>2271</w:t>
            </w:r>
          </w:p>
        </w:tc>
        <w:tc>
          <w:tcPr>
            <w:tcW w:w="2304" w:type="dxa"/>
          </w:tcPr>
          <w:p w14:paraId="66640BF7" w14:textId="77777777" w:rsidR="006F6DBA" w:rsidRDefault="00000000">
            <w:pPr>
              <w:pStyle w:val="TableParagraph"/>
              <w:spacing w:before="43"/>
              <w:ind w:left="10" w:right="1"/>
              <w:rPr>
                <w:sz w:val="18"/>
              </w:rPr>
            </w:pPr>
            <w:r>
              <w:rPr>
                <w:spacing w:val="-2"/>
                <w:sz w:val="18"/>
              </w:rPr>
              <w:t>39000</w:t>
            </w:r>
          </w:p>
        </w:tc>
      </w:tr>
      <w:tr w:rsidR="006F6DBA" w14:paraId="2F4D0E66" w14:textId="77777777">
        <w:trPr>
          <w:trHeight w:val="330"/>
        </w:trPr>
        <w:tc>
          <w:tcPr>
            <w:tcW w:w="2304" w:type="dxa"/>
            <w:vMerge/>
            <w:tcBorders>
              <w:top w:val="nil"/>
            </w:tcBorders>
          </w:tcPr>
          <w:p w14:paraId="5A630B92" w14:textId="77777777" w:rsidR="006F6DBA" w:rsidRDefault="006F6DBA">
            <w:pPr>
              <w:rPr>
                <w:sz w:val="2"/>
                <w:szCs w:val="2"/>
              </w:rPr>
            </w:pPr>
          </w:p>
        </w:tc>
        <w:tc>
          <w:tcPr>
            <w:tcW w:w="2303" w:type="dxa"/>
          </w:tcPr>
          <w:p w14:paraId="24BFBD54" w14:textId="77777777" w:rsidR="006F6DBA" w:rsidRDefault="00000000">
            <w:pPr>
              <w:pStyle w:val="TableParagraph"/>
              <w:spacing w:before="44"/>
              <w:ind w:left="10" w:right="3"/>
              <w:rPr>
                <w:sz w:val="18"/>
              </w:rPr>
            </w:pPr>
            <w:r>
              <w:rPr>
                <w:spacing w:val="-2"/>
                <w:sz w:val="18"/>
              </w:rPr>
              <w:t>160.5</w:t>
            </w:r>
          </w:p>
        </w:tc>
        <w:tc>
          <w:tcPr>
            <w:tcW w:w="2303" w:type="dxa"/>
          </w:tcPr>
          <w:p w14:paraId="6ACEF875" w14:textId="77777777" w:rsidR="006F6DBA" w:rsidRDefault="00000000">
            <w:pPr>
              <w:pStyle w:val="TableParagraph"/>
              <w:spacing w:before="44"/>
              <w:ind w:left="10" w:right="2"/>
              <w:rPr>
                <w:sz w:val="18"/>
              </w:rPr>
            </w:pPr>
            <w:r>
              <w:rPr>
                <w:spacing w:val="-4"/>
                <w:sz w:val="18"/>
              </w:rPr>
              <w:t>4586</w:t>
            </w:r>
          </w:p>
        </w:tc>
        <w:tc>
          <w:tcPr>
            <w:tcW w:w="2304" w:type="dxa"/>
          </w:tcPr>
          <w:p w14:paraId="211EA282" w14:textId="77777777" w:rsidR="006F6DBA" w:rsidRDefault="00000000">
            <w:pPr>
              <w:pStyle w:val="TableParagraph"/>
              <w:spacing w:before="44"/>
              <w:ind w:left="10" w:right="1"/>
              <w:rPr>
                <w:sz w:val="18"/>
              </w:rPr>
            </w:pPr>
            <w:r>
              <w:rPr>
                <w:spacing w:val="-2"/>
                <w:sz w:val="18"/>
              </w:rPr>
              <w:t>50000</w:t>
            </w:r>
          </w:p>
        </w:tc>
      </w:tr>
      <w:tr w:rsidR="006F6DBA" w14:paraId="5CA00500" w14:textId="77777777">
        <w:trPr>
          <w:trHeight w:val="329"/>
        </w:trPr>
        <w:tc>
          <w:tcPr>
            <w:tcW w:w="2304" w:type="dxa"/>
            <w:vMerge w:val="restart"/>
          </w:tcPr>
          <w:p w14:paraId="3A2E293C" w14:textId="77777777" w:rsidR="006F6DBA" w:rsidRDefault="006F6DBA">
            <w:pPr>
              <w:pStyle w:val="TableParagraph"/>
              <w:jc w:val="left"/>
              <w:rPr>
                <w:b/>
                <w:sz w:val="18"/>
              </w:rPr>
            </w:pPr>
          </w:p>
          <w:p w14:paraId="17F0B5E5" w14:textId="77777777" w:rsidR="006F6DBA" w:rsidRDefault="006F6DBA">
            <w:pPr>
              <w:pStyle w:val="TableParagraph"/>
              <w:jc w:val="left"/>
              <w:rPr>
                <w:b/>
                <w:sz w:val="18"/>
              </w:rPr>
            </w:pPr>
          </w:p>
          <w:p w14:paraId="087ED688" w14:textId="77777777" w:rsidR="006F6DBA" w:rsidRDefault="006F6DBA">
            <w:pPr>
              <w:pStyle w:val="TableParagraph"/>
              <w:jc w:val="left"/>
              <w:rPr>
                <w:b/>
                <w:sz w:val="18"/>
              </w:rPr>
            </w:pPr>
          </w:p>
          <w:p w14:paraId="04F8C5B3" w14:textId="77777777" w:rsidR="006F6DBA" w:rsidRDefault="006F6DBA">
            <w:pPr>
              <w:pStyle w:val="TableParagraph"/>
              <w:jc w:val="left"/>
              <w:rPr>
                <w:b/>
                <w:sz w:val="18"/>
              </w:rPr>
            </w:pPr>
          </w:p>
          <w:p w14:paraId="56C51089" w14:textId="77777777" w:rsidR="006F6DBA" w:rsidRDefault="006F6DBA">
            <w:pPr>
              <w:pStyle w:val="TableParagraph"/>
              <w:spacing w:before="199"/>
              <w:jc w:val="left"/>
              <w:rPr>
                <w:b/>
                <w:sz w:val="18"/>
              </w:rPr>
            </w:pPr>
          </w:p>
          <w:p w14:paraId="61182D90" w14:textId="77777777" w:rsidR="006F6DBA" w:rsidRDefault="00000000">
            <w:pPr>
              <w:pStyle w:val="TableParagraph"/>
              <w:ind w:left="10"/>
              <w:rPr>
                <w:sz w:val="18"/>
              </w:rPr>
            </w:pPr>
            <w:r>
              <w:rPr>
                <w:sz w:val="18"/>
              </w:rPr>
              <w:t xml:space="preserve">8 </w:t>
            </w:r>
            <w:r>
              <w:rPr>
                <w:spacing w:val="-4"/>
                <w:sz w:val="18"/>
              </w:rPr>
              <w:t>bits</w:t>
            </w:r>
          </w:p>
        </w:tc>
        <w:tc>
          <w:tcPr>
            <w:tcW w:w="2303" w:type="dxa"/>
          </w:tcPr>
          <w:p w14:paraId="7798C653" w14:textId="77777777" w:rsidR="006F6DBA" w:rsidRDefault="00000000">
            <w:pPr>
              <w:pStyle w:val="TableParagraph"/>
              <w:spacing w:before="43"/>
              <w:ind w:left="10" w:right="2"/>
              <w:rPr>
                <w:sz w:val="18"/>
              </w:rPr>
            </w:pPr>
            <w:r>
              <w:rPr>
                <w:spacing w:val="-5"/>
                <w:sz w:val="18"/>
              </w:rPr>
              <w:t>1.5</w:t>
            </w:r>
          </w:p>
        </w:tc>
        <w:tc>
          <w:tcPr>
            <w:tcW w:w="2303" w:type="dxa"/>
          </w:tcPr>
          <w:p w14:paraId="3AFD5643" w14:textId="77777777" w:rsidR="006F6DBA" w:rsidRDefault="00000000">
            <w:pPr>
              <w:pStyle w:val="TableParagraph"/>
              <w:spacing w:before="43"/>
              <w:ind w:left="10" w:right="2"/>
              <w:rPr>
                <w:sz w:val="18"/>
              </w:rPr>
            </w:pPr>
            <w:r>
              <w:rPr>
                <w:spacing w:val="-5"/>
                <w:sz w:val="18"/>
              </w:rPr>
              <w:t>43</w:t>
            </w:r>
          </w:p>
        </w:tc>
        <w:tc>
          <w:tcPr>
            <w:tcW w:w="2304" w:type="dxa"/>
          </w:tcPr>
          <w:p w14:paraId="23E328C6" w14:textId="77777777" w:rsidR="006F6DBA" w:rsidRDefault="00000000">
            <w:pPr>
              <w:pStyle w:val="TableParagraph"/>
              <w:spacing w:before="43"/>
              <w:ind w:left="10"/>
              <w:rPr>
                <w:sz w:val="18"/>
              </w:rPr>
            </w:pPr>
            <w:r>
              <w:rPr>
                <w:spacing w:val="-5"/>
                <w:sz w:val="18"/>
              </w:rPr>
              <w:t>82</w:t>
            </w:r>
          </w:p>
        </w:tc>
      </w:tr>
      <w:tr w:rsidR="006F6DBA" w14:paraId="754144A0" w14:textId="77777777">
        <w:trPr>
          <w:trHeight w:val="329"/>
        </w:trPr>
        <w:tc>
          <w:tcPr>
            <w:tcW w:w="2304" w:type="dxa"/>
            <w:vMerge/>
            <w:tcBorders>
              <w:top w:val="nil"/>
            </w:tcBorders>
          </w:tcPr>
          <w:p w14:paraId="01ECBF60" w14:textId="77777777" w:rsidR="006F6DBA" w:rsidRDefault="006F6DBA">
            <w:pPr>
              <w:rPr>
                <w:sz w:val="2"/>
                <w:szCs w:val="2"/>
              </w:rPr>
            </w:pPr>
          </w:p>
        </w:tc>
        <w:tc>
          <w:tcPr>
            <w:tcW w:w="2303" w:type="dxa"/>
          </w:tcPr>
          <w:p w14:paraId="72766857" w14:textId="77777777" w:rsidR="006F6DBA" w:rsidRDefault="00000000">
            <w:pPr>
              <w:pStyle w:val="TableParagraph"/>
              <w:spacing w:before="43"/>
              <w:ind w:left="10" w:right="3"/>
              <w:rPr>
                <w:sz w:val="18"/>
              </w:rPr>
            </w:pPr>
            <w:r>
              <w:rPr>
                <w:spacing w:val="-5"/>
                <w:sz w:val="18"/>
              </w:rPr>
              <w:t>3.5</w:t>
            </w:r>
          </w:p>
        </w:tc>
        <w:tc>
          <w:tcPr>
            <w:tcW w:w="2303" w:type="dxa"/>
          </w:tcPr>
          <w:p w14:paraId="438DC0BA" w14:textId="77777777" w:rsidR="006F6DBA" w:rsidRDefault="00000000">
            <w:pPr>
              <w:pStyle w:val="TableParagraph"/>
              <w:spacing w:before="43"/>
              <w:ind w:left="10" w:right="2"/>
              <w:rPr>
                <w:sz w:val="18"/>
              </w:rPr>
            </w:pPr>
            <w:r>
              <w:rPr>
                <w:spacing w:val="-5"/>
                <w:sz w:val="18"/>
              </w:rPr>
              <w:t>100</w:t>
            </w:r>
          </w:p>
        </w:tc>
        <w:tc>
          <w:tcPr>
            <w:tcW w:w="2304" w:type="dxa"/>
          </w:tcPr>
          <w:p w14:paraId="3027785D" w14:textId="77777777" w:rsidR="006F6DBA" w:rsidRDefault="00000000">
            <w:pPr>
              <w:pStyle w:val="TableParagraph"/>
              <w:spacing w:before="43"/>
              <w:ind w:left="10" w:right="4"/>
              <w:rPr>
                <w:sz w:val="18"/>
              </w:rPr>
            </w:pPr>
            <w:r>
              <w:rPr>
                <w:spacing w:val="-4"/>
                <w:sz w:val="18"/>
              </w:rPr>
              <w:t>1500</w:t>
            </w:r>
          </w:p>
        </w:tc>
      </w:tr>
      <w:tr w:rsidR="006F6DBA" w14:paraId="7A0FC147" w14:textId="77777777">
        <w:trPr>
          <w:trHeight w:val="330"/>
        </w:trPr>
        <w:tc>
          <w:tcPr>
            <w:tcW w:w="2304" w:type="dxa"/>
            <w:vMerge/>
            <w:tcBorders>
              <w:top w:val="nil"/>
            </w:tcBorders>
          </w:tcPr>
          <w:p w14:paraId="63F29AD8" w14:textId="77777777" w:rsidR="006F6DBA" w:rsidRDefault="006F6DBA">
            <w:pPr>
              <w:rPr>
                <w:sz w:val="2"/>
                <w:szCs w:val="2"/>
              </w:rPr>
            </w:pPr>
          </w:p>
        </w:tc>
        <w:tc>
          <w:tcPr>
            <w:tcW w:w="2303" w:type="dxa"/>
          </w:tcPr>
          <w:p w14:paraId="6D2B3FE2" w14:textId="77777777" w:rsidR="006F6DBA" w:rsidRDefault="00000000">
            <w:pPr>
              <w:pStyle w:val="TableParagraph"/>
              <w:spacing w:before="44"/>
              <w:ind w:left="10" w:right="3"/>
              <w:rPr>
                <w:sz w:val="18"/>
              </w:rPr>
            </w:pPr>
            <w:r>
              <w:rPr>
                <w:spacing w:val="-5"/>
                <w:sz w:val="18"/>
              </w:rPr>
              <w:t>7.5</w:t>
            </w:r>
          </w:p>
        </w:tc>
        <w:tc>
          <w:tcPr>
            <w:tcW w:w="2303" w:type="dxa"/>
          </w:tcPr>
          <w:p w14:paraId="2F3EC520" w14:textId="77777777" w:rsidR="006F6DBA" w:rsidRDefault="00000000">
            <w:pPr>
              <w:pStyle w:val="TableParagraph"/>
              <w:spacing w:before="44"/>
              <w:ind w:left="10" w:right="2"/>
              <w:rPr>
                <w:sz w:val="18"/>
              </w:rPr>
            </w:pPr>
            <w:r>
              <w:rPr>
                <w:spacing w:val="-5"/>
                <w:sz w:val="18"/>
              </w:rPr>
              <w:t>214</w:t>
            </w:r>
          </w:p>
        </w:tc>
        <w:tc>
          <w:tcPr>
            <w:tcW w:w="2304" w:type="dxa"/>
          </w:tcPr>
          <w:p w14:paraId="161D3891" w14:textId="77777777" w:rsidR="006F6DBA" w:rsidRDefault="00000000">
            <w:pPr>
              <w:pStyle w:val="TableParagraph"/>
              <w:spacing w:before="44"/>
              <w:ind w:left="10" w:right="4"/>
              <w:rPr>
                <w:sz w:val="18"/>
              </w:rPr>
            </w:pPr>
            <w:r>
              <w:rPr>
                <w:spacing w:val="-4"/>
                <w:sz w:val="18"/>
              </w:rPr>
              <w:t>3900</w:t>
            </w:r>
          </w:p>
        </w:tc>
      </w:tr>
      <w:tr w:rsidR="006F6DBA" w14:paraId="2A525E65" w14:textId="77777777">
        <w:trPr>
          <w:trHeight w:val="329"/>
        </w:trPr>
        <w:tc>
          <w:tcPr>
            <w:tcW w:w="2304" w:type="dxa"/>
            <w:vMerge/>
            <w:tcBorders>
              <w:top w:val="nil"/>
            </w:tcBorders>
          </w:tcPr>
          <w:p w14:paraId="4976C03F" w14:textId="77777777" w:rsidR="006F6DBA" w:rsidRDefault="006F6DBA">
            <w:pPr>
              <w:rPr>
                <w:sz w:val="2"/>
                <w:szCs w:val="2"/>
              </w:rPr>
            </w:pPr>
          </w:p>
        </w:tc>
        <w:tc>
          <w:tcPr>
            <w:tcW w:w="2303" w:type="dxa"/>
          </w:tcPr>
          <w:p w14:paraId="6BBA09AD" w14:textId="77777777" w:rsidR="006F6DBA" w:rsidRDefault="00000000">
            <w:pPr>
              <w:pStyle w:val="TableParagraph"/>
              <w:spacing w:before="43"/>
              <w:ind w:left="10" w:right="1"/>
              <w:rPr>
                <w:sz w:val="18"/>
              </w:rPr>
            </w:pPr>
            <w:r>
              <w:rPr>
                <w:spacing w:val="-4"/>
                <w:sz w:val="18"/>
              </w:rPr>
              <w:t>12.5</w:t>
            </w:r>
          </w:p>
        </w:tc>
        <w:tc>
          <w:tcPr>
            <w:tcW w:w="2303" w:type="dxa"/>
          </w:tcPr>
          <w:p w14:paraId="5B12150D" w14:textId="77777777" w:rsidR="006F6DBA" w:rsidRDefault="00000000">
            <w:pPr>
              <w:pStyle w:val="TableParagraph"/>
              <w:spacing w:before="43"/>
              <w:ind w:left="10"/>
              <w:rPr>
                <w:sz w:val="18"/>
              </w:rPr>
            </w:pPr>
            <w:r>
              <w:rPr>
                <w:spacing w:val="-5"/>
                <w:sz w:val="18"/>
              </w:rPr>
              <w:t>357</w:t>
            </w:r>
          </w:p>
        </w:tc>
        <w:tc>
          <w:tcPr>
            <w:tcW w:w="2304" w:type="dxa"/>
          </w:tcPr>
          <w:p w14:paraId="5FBE8071" w14:textId="77777777" w:rsidR="006F6DBA" w:rsidRDefault="00000000">
            <w:pPr>
              <w:pStyle w:val="TableParagraph"/>
              <w:spacing w:before="43"/>
              <w:ind w:left="10" w:right="3"/>
              <w:rPr>
                <w:sz w:val="18"/>
              </w:rPr>
            </w:pPr>
            <w:r>
              <w:rPr>
                <w:spacing w:val="-4"/>
                <w:sz w:val="18"/>
              </w:rPr>
              <w:t>6800</w:t>
            </w:r>
          </w:p>
        </w:tc>
      </w:tr>
      <w:tr w:rsidR="006F6DBA" w14:paraId="12ADE23C" w14:textId="77777777">
        <w:trPr>
          <w:trHeight w:val="329"/>
        </w:trPr>
        <w:tc>
          <w:tcPr>
            <w:tcW w:w="2304" w:type="dxa"/>
            <w:vMerge/>
            <w:tcBorders>
              <w:top w:val="nil"/>
            </w:tcBorders>
          </w:tcPr>
          <w:p w14:paraId="34FC1F62" w14:textId="77777777" w:rsidR="006F6DBA" w:rsidRDefault="006F6DBA">
            <w:pPr>
              <w:rPr>
                <w:sz w:val="2"/>
                <w:szCs w:val="2"/>
              </w:rPr>
            </w:pPr>
          </w:p>
        </w:tc>
        <w:tc>
          <w:tcPr>
            <w:tcW w:w="2303" w:type="dxa"/>
          </w:tcPr>
          <w:p w14:paraId="474CD282" w14:textId="77777777" w:rsidR="006F6DBA" w:rsidRDefault="00000000">
            <w:pPr>
              <w:pStyle w:val="TableParagraph"/>
              <w:spacing w:before="43"/>
              <w:ind w:left="10" w:right="1"/>
              <w:rPr>
                <w:sz w:val="18"/>
              </w:rPr>
            </w:pPr>
            <w:r>
              <w:rPr>
                <w:spacing w:val="-4"/>
                <w:sz w:val="18"/>
              </w:rPr>
              <w:t>19.5</w:t>
            </w:r>
          </w:p>
        </w:tc>
        <w:tc>
          <w:tcPr>
            <w:tcW w:w="2303" w:type="dxa"/>
          </w:tcPr>
          <w:p w14:paraId="6934B23F" w14:textId="77777777" w:rsidR="006F6DBA" w:rsidRDefault="00000000">
            <w:pPr>
              <w:pStyle w:val="TableParagraph"/>
              <w:spacing w:before="43"/>
              <w:ind w:left="10"/>
              <w:rPr>
                <w:sz w:val="18"/>
              </w:rPr>
            </w:pPr>
            <w:r>
              <w:rPr>
                <w:spacing w:val="-5"/>
                <w:sz w:val="18"/>
              </w:rPr>
              <w:t>557</w:t>
            </w:r>
          </w:p>
        </w:tc>
        <w:tc>
          <w:tcPr>
            <w:tcW w:w="2304" w:type="dxa"/>
          </w:tcPr>
          <w:p w14:paraId="25A6FFBE" w14:textId="77777777" w:rsidR="006F6DBA" w:rsidRDefault="00000000">
            <w:pPr>
              <w:pStyle w:val="TableParagraph"/>
              <w:spacing w:before="43"/>
              <w:ind w:left="10"/>
              <w:rPr>
                <w:sz w:val="18"/>
              </w:rPr>
            </w:pPr>
            <w:r>
              <w:rPr>
                <w:spacing w:val="-2"/>
                <w:sz w:val="18"/>
              </w:rPr>
              <w:t>12000</w:t>
            </w:r>
          </w:p>
        </w:tc>
      </w:tr>
      <w:tr w:rsidR="006F6DBA" w14:paraId="0984651E" w14:textId="77777777">
        <w:trPr>
          <w:trHeight w:val="330"/>
        </w:trPr>
        <w:tc>
          <w:tcPr>
            <w:tcW w:w="2304" w:type="dxa"/>
            <w:vMerge/>
            <w:tcBorders>
              <w:top w:val="nil"/>
            </w:tcBorders>
          </w:tcPr>
          <w:p w14:paraId="33CCD2D7" w14:textId="77777777" w:rsidR="006F6DBA" w:rsidRDefault="006F6DBA">
            <w:pPr>
              <w:rPr>
                <w:sz w:val="2"/>
                <w:szCs w:val="2"/>
              </w:rPr>
            </w:pPr>
          </w:p>
        </w:tc>
        <w:tc>
          <w:tcPr>
            <w:tcW w:w="2303" w:type="dxa"/>
          </w:tcPr>
          <w:p w14:paraId="53C1610A" w14:textId="77777777" w:rsidR="006F6DBA" w:rsidRDefault="00000000">
            <w:pPr>
              <w:pStyle w:val="TableParagraph"/>
              <w:spacing w:before="45"/>
              <w:ind w:left="10" w:right="1"/>
              <w:rPr>
                <w:sz w:val="18"/>
              </w:rPr>
            </w:pPr>
            <w:r>
              <w:rPr>
                <w:spacing w:val="-4"/>
                <w:sz w:val="18"/>
              </w:rPr>
              <w:t>39.5</w:t>
            </w:r>
          </w:p>
        </w:tc>
        <w:tc>
          <w:tcPr>
            <w:tcW w:w="2303" w:type="dxa"/>
          </w:tcPr>
          <w:p w14:paraId="3CB49BCB" w14:textId="77777777" w:rsidR="006F6DBA" w:rsidRDefault="00000000">
            <w:pPr>
              <w:pStyle w:val="TableParagraph"/>
              <w:spacing w:before="45"/>
              <w:ind w:left="10"/>
              <w:rPr>
                <w:sz w:val="18"/>
              </w:rPr>
            </w:pPr>
            <w:r>
              <w:rPr>
                <w:spacing w:val="-4"/>
                <w:sz w:val="18"/>
              </w:rPr>
              <w:t>1129</w:t>
            </w:r>
          </w:p>
        </w:tc>
        <w:tc>
          <w:tcPr>
            <w:tcW w:w="2304" w:type="dxa"/>
          </w:tcPr>
          <w:p w14:paraId="77C98872" w14:textId="77777777" w:rsidR="006F6DBA" w:rsidRDefault="00000000">
            <w:pPr>
              <w:pStyle w:val="TableParagraph"/>
              <w:spacing w:before="45"/>
              <w:ind w:left="10" w:right="1"/>
              <w:rPr>
                <w:sz w:val="18"/>
              </w:rPr>
            </w:pPr>
            <w:r>
              <w:rPr>
                <w:spacing w:val="-2"/>
                <w:sz w:val="18"/>
              </w:rPr>
              <w:t>27000</w:t>
            </w:r>
          </w:p>
        </w:tc>
      </w:tr>
      <w:tr w:rsidR="006F6DBA" w14:paraId="7E08D1DE" w14:textId="77777777">
        <w:trPr>
          <w:trHeight w:val="329"/>
        </w:trPr>
        <w:tc>
          <w:tcPr>
            <w:tcW w:w="2304" w:type="dxa"/>
            <w:vMerge/>
            <w:tcBorders>
              <w:top w:val="nil"/>
            </w:tcBorders>
          </w:tcPr>
          <w:p w14:paraId="3727F25C" w14:textId="77777777" w:rsidR="006F6DBA" w:rsidRDefault="006F6DBA">
            <w:pPr>
              <w:rPr>
                <w:sz w:val="2"/>
                <w:szCs w:val="2"/>
              </w:rPr>
            </w:pPr>
          </w:p>
        </w:tc>
        <w:tc>
          <w:tcPr>
            <w:tcW w:w="2303" w:type="dxa"/>
          </w:tcPr>
          <w:p w14:paraId="128991AF" w14:textId="77777777" w:rsidR="006F6DBA" w:rsidRDefault="00000000">
            <w:pPr>
              <w:pStyle w:val="TableParagraph"/>
              <w:spacing w:before="43"/>
              <w:ind w:left="10" w:right="1"/>
              <w:rPr>
                <w:sz w:val="18"/>
              </w:rPr>
            </w:pPr>
            <w:r>
              <w:rPr>
                <w:spacing w:val="-4"/>
                <w:sz w:val="18"/>
              </w:rPr>
              <w:t>79.5</w:t>
            </w:r>
          </w:p>
        </w:tc>
        <w:tc>
          <w:tcPr>
            <w:tcW w:w="2303" w:type="dxa"/>
          </w:tcPr>
          <w:p w14:paraId="42A6AD62" w14:textId="77777777" w:rsidR="006F6DBA" w:rsidRDefault="00000000">
            <w:pPr>
              <w:pStyle w:val="TableParagraph"/>
              <w:spacing w:before="43"/>
              <w:ind w:left="10" w:right="1"/>
              <w:rPr>
                <w:sz w:val="18"/>
              </w:rPr>
            </w:pPr>
            <w:r>
              <w:rPr>
                <w:spacing w:val="-4"/>
                <w:sz w:val="18"/>
              </w:rPr>
              <w:t>2271</w:t>
            </w:r>
          </w:p>
        </w:tc>
        <w:tc>
          <w:tcPr>
            <w:tcW w:w="2304" w:type="dxa"/>
          </w:tcPr>
          <w:p w14:paraId="0F565508" w14:textId="77777777" w:rsidR="006F6DBA" w:rsidRDefault="00000000">
            <w:pPr>
              <w:pStyle w:val="TableParagraph"/>
              <w:spacing w:before="43"/>
              <w:ind w:left="10" w:right="1"/>
              <w:rPr>
                <w:sz w:val="18"/>
              </w:rPr>
            </w:pPr>
            <w:r>
              <w:rPr>
                <w:spacing w:val="-2"/>
                <w:sz w:val="18"/>
              </w:rPr>
              <w:t>50000</w:t>
            </w:r>
          </w:p>
        </w:tc>
      </w:tr>
      <w:tr w:rsidR="006F6DBA" w14:paraId="0309BA0B" w14:textId="77777777">
        <w:trPr>
          <w:trHeight w:val="330"/>
        </w:trPr>
        <w:tc>
          <w:tcPr>
            <w:tcW w:w="2304" w:type="dxa"/>
            <w:vMerge/>
            <w:tcBorders>
              <w:top w:val="nil"/>
            </w:tcBorders>
          </w:tcPr>
          <w:p w14:paraId="33683A2B" w14:textId="77777777" w:rsidR="006F6DBA" w:rsidRDefault="006F6DBA">
            <w:pPr>
              <w:rPr>
                <w:sz w:val="2"/>
                <w:szCs w:val="2"/>
              </w:rPr>
            </w:pPr>
          </w:p>
        </w:tc>
        <w:tc>
          <w:tcPr>
            <w:tcW w:w="2303" w:type="dxa"/>
          </w:tcPr>
          <w:p w14:paraId="408C5BAA" w14:textId="77777777" w:rsidR="006F6DBA" w:rsidRDefault="00000000">
            <w:pPr>
              <w:pStyle w:val="TableParagraph"/>
              <w:spacing w:before="45"/>
              <w:ind w:left="10" w:right="3"/>
              <w:rPr>
                <w:sz w:val="18"/>
              </w:rPr>
            </w:pPr>
            <w:r>
              <w:rPr>
                <w:spacing w:val="-2"/>
                <w:sz w:val="18"/>
              </w:rPr>
              <w:t>160.5</w:t>
            </w:r>
          </w:p>
        </w:tc>
        <w:tc>
          <w:tcPr>
            <w:tcW w:w="2303" w:type="dxa"/>
          </w:tcPr>
          <w:p w14:paraId="63A54CA4" w14:textId="77777777" w:rsidR="006F6DBA" w:rsidRDefault="00000000">
            <w:pPr>
              <w:pStyle w:val="TableParagraph"/>
              <w:spacing w:before="45"/>
              <w:ind w:left="10" w:right="2"/>
              <w:rPr>
                <w:sz w:val="18"/>
              </w:rPr>
            </w:pPr>
            <w:r>
              <w:rPr>
                <w:spacing w:val="-4"/>
                <w:sz w:val="18"/>
              </w:rPr>
              <w:t>4586</w:t>
            </w:r>
          </w:p>
        </w:tc>
        <w:tc>
          <w:tcPr>
            <w:tcW w:w="2304" w:type="dxa"/>
          </w:tcPr>
          <w:p w14:paraId="577A1F25" w14:textId="77777777" w:rsidR="006F6DBA" w:rsidRDefault="00000000">
            <w:pPr>
              <w:pStyle w:val="TableParagraph"/>
              <w:spacing w:before="45"/>
              <w:ind w:left="10" w:right="1"/>
              <w:rPr>
                <w:sz w:val="18"/>
              </w:rPr>
            </w:pPr>
            <w:r>
              <w:rPr>
                <w:spacing w:val="-2"/>
                <w:sz w:val="18"/>
              </w:rPr>
              <w:t>50000</w:t>
            </w:r>
          </w:p>
        </w:tc>
      </w:tr>
    </w:tbl>
    <w:p w14:paraId="2732E52E" w14:textId="77777777" w:rsidR="006F6DBA" w:rsidRDefault="006F6DBA">
      <w:pPr>
        <w:pStyle w:val="BodyText"/>
        <w:rPr>
          <w:b/>
        </w:rPr>
      </w:pPr>
    </w:p>
    <w:p w14:paraId="668EDD7E" w14:textId="77777777" w:rsidR="006F6DBA" w:rsidRDefault="006F6DBA">
      <w:pPr>
        <w:pStyle w:val="BodyText"/>
        <w:rPr>
          <w:b/>
        </w:rPr>
      </w:pPr>
    </w:p>
    <w:p w14:paraId="11D41C11" w14:textId="77777777" w:rsidR="006F6DBA" w:rsidRDefault="006F6DBA">
      <w:pPr>
        <w:pStyle w:val="BodyText"/>
        <w:rPr>
          <w:b/>
        </w:rPr>
      </w:pPr>
    </w:p>
    <w:p w14:paraId="1145843B" w14:textId="77777777" w:rsidR="006F6DBA" w:rsidRDefault="006F6DBA">
      <w:pPr>
        <w:pStyle w:val="BodyText"/>
        <w:rPr>
          <w:b/>
        </w:rPr>
      </w:pPr>
    </w:p>
    <w:p w14:paraId="32EE8CEC" w14:textId="77777777" w:rsidR="006F6DBA" w:rsidRDefault="006F6DBA">
      <w:pPr>
        <w:pStyle w:val="BodyText"/>
        <w:rPr>
          <w:b/>
        </w:rPr>
      </w:pPr>
    </w:p>
    <w:p w14:paraId="04A10A23" w14:textId="77777777" w:rsidR="006F6DBA" w:rsidRDefault="006F6DBA">
      <w:pPr>
        <w:pStyle w:val="BodyText"/>
        <w:rPr>
          <w:b/>
        </w:rPr>
      </w:pPr>
    </w:p>
    <w:p w14:paraId="310E905F" w14:textId="77777777" w:rsidR="006F6DBA" w:rsidRDefault="006F6DBA">
      <w:pPr>
        <w:pStyle w:val="BodyText"/>
        <w:rPr>
          <w:b/>
        </w:rPr>
      </w:pPr>
    </w:p>
    <w:p w14:paraId="16C55412" w14:textId="77777777" w:rsidR="006F6DBA" w:rsidRDefault="006F6DBA">
      <w:pPr>
        <w:pStyle w:val="BodyText"/>
        <w:rPr>
          <w:b/>
        </w:rPr>
      </w:pPr>
    </w:p>
    <w:p w14:paraId="2B36FBED" w14:textId="77777777" w:rsidR="006F6DBA" w:rsidRDefault="006F6DBA">
      <w:pPr>
        <w:pStyle w:val="BodyText"/>
        <w:rPr>
          <w:b/>
        </w:rPr>
      </w:pPr>
    </w:p>
    <w:p w14:paraId="776B6E37" w14:textId="77777777" w:rsidR="006F6DBA" w:rsidRDefault="006F6DBA">
      <w:pPr>
        <w:pStyle w:val="BodyText"/>
        <w:spacing w:before="120"/>
        <w:rPr>
          <w:b/>
        </w:rPr>
      </w:pPr>
    </w:p>
    <w:p w14:paraId="6F7019E1" w14:textId="77777777" w:rsidR="006F6DBA" w:rsidRDefault="00000000">
      <w:pPr>
        <w:tabs>
          <w:tab w:val="left" w:pos="4137"/>
        </w:tabs>
        <w:spacing w:before="1"/>
        <w:ind w:left="165"/>
        <w:rPr>
          <w:sz w:val="18"/>
        </w:rPr>
      </w:pPr>
      <w:r>
        <w:rPr>
          <w:noProof/>
        </w:rPr>
        <mc:AlternateContent>
          <mc:Choice Requires="wpg">
            <w:drawing>
              <wp:anchor distT="0" distB="0" distL="0" distR="0" simplePos="0" relativeHeight="251631616" behindDoc="0" locked="0" layoutInCell="1" allowOverlap="1" wp14:anchorId="5658BA68" wp14:editId="24F40DC3">
                <wp:simplePos x="0" y="0"/>
                <wp:positionH relativeFrom="page">
                  <wp:posOffset>6309283</wp:posOffset>
                </wp:positionH>
                <wp:positionV relativeFrom="paragraph">
                  <wp:posOffset>-76669</wp:posOffset>
                </wp:positionV>
                <wp:extent cx="360680" cy="192405"/>
                <wp:effectExtent l="0" t="0" r="0" b="0"/>
                <wp:wrapNone/>
                <wp:docPr id="1583" name="Group 1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584" name="Graphic 158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585" name="Image 158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FBA6CD5" id="Group 1583" o:spid="_x0000_s1026" style="position:absolute;margin-left:496.8pt;margin-top:-6.05pt;width:28.4pt;height:15.15pt;z-index:25163161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">
                <v:shape id="Graphic 158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" path="m359194,r-1524,l96126,12,59096,17183,,153847r,1880l1231,156933r127978,l132867,148856r-6541,-6451l82956,101828,72052,80810,73826,56362,88748,36106r28536,-8446l349681,27660r1016,-762l360400,3073r-13,-1867l359194,xe" fillcolor="#00183f" stroked="f">
                  <v:path arrowok="t"/>
                </v:shape>
                <v:shape id="Image 158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">
                  <v:imagedata r:id="rId32" o:title=""/>
                </v:shape>
                <w10:wrap anchorx="page"/>
              </v:group>
            </w:pict>
          </mc:Fallback>
        </mc:AlternateContent>
      </w:r>
      <w:r>
        <w:rPr>
          <w:spacing w:val="-2"/>
          <w:sz w:val="18"/>
        </w:rPr>
        <w:t>68/94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3A9DCE24" w14:textId="77777777" w:rsidR="006F6DBA" w:rsidRDefault="006F6DBA">
      <w:pPr>
        <w:rPr>
          <w:sz w:val="18"/>
        </w:rPr>
        <w:sectPr w:rsidR="006F6DBA">
          <w:headerReference w:type="default" r:id="rId236"/>
          <w:footerReference w:type="default" r:id="rId237"/>
          <w:pgSz w:w="11900" w:h="16840"/>
          <w:pgMar w:top="1660" w:right="1180" w:bottom="1680" w:left="1180" w:header="1172" w:footer="1491" w:gutter="0"/>
          <w:cols w:space="720"/>
        </w:sectPr>
      </w:pPr>
    </w:p>
    <w:p w14:paraId="52FA093A" w14:textId="77777777" w:rsidR="006F6DBA" w:rsidRDefault="00000000">
      <w:pPr>
        <w:pStyle w:val="Heading7"/>
        <w:spacing w:before="127"/>
        <w:ind w:left="1139" w:right="1135"/>
        <w:jc w:val="center"/>
      </w:pPr>
      <w:r>
        <w:lastRenderedPageBreak/>
        <w:t>Table</w:t>
      </w:r>
      <w:r>
        <w:rPr>
          <w:spacing w:val="-8"/>
        </w:rPr>
        <w:t xml:space="preserve"> </w:t>
      </w:r>
      <w:r>
        <w:t>55.</w:t>
      </w:r>
      <w:r>
        <w:rPr>
          <w:spacing w:val="-6"/>
        </w:rPr>
        <w:t xml:space="preserve"> </w:t>
      </w:r>
      <w:r>
        <w:t>Maximum</w:t>
      </w:r>
      <w:r>
        <w:rPr>
          <w:spacing w:val="-13"/>
        </w:rPr>
        <w:t xml:space="preserve"> </w:t>
      </w:r>
      <w:r>
        <w:t>ADC</w:t>
      </w:r>
      <w:r>
        <w:rPr>
          <w:spacing w:val="-6"/>
        </w:rPr>
        <w:t xml:space="preserve"> </w:t>
      </w:r>
      <w:r>
        <w:t>R</w:t>
      </w:r>
      <w:r>
        <w:rPr>
          <w:position w:val="-4"/>
          <w:sz w:val="16"/>
        </w:rPr>
        <w:t>AIN</w:t>
      </w:r>
      <w:r>
        <w:rPr>
          <w:spacing w:val="71"/>
          <w:w w:val="150"/>
          <w:position w:val="-4"/>
          <w:sz w:val="16"/>
        </w:rPr>
        <w:t xml:space="preserve"> </w:t>
      </w:r>
      <w:r>
        <w:rPr>
          <w:spacing w:val="-2"/>
        </w:rPr>
        <w:t>(continued)</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4"/>
        <w:gridCol w:w="2303"/>
        <w:gridCol w:w="2303"/>
        <w:gridCol w:w="2304"/>
      </w:tblGrid>
      <w:tr w:rsidR="006F6DBA" w14:paraId="1AA72129" w14:textId="77777777">
        <w:trPr>
          <w:trHeight w:val="620"/>
        </w:trPr>
        <w:tc>
          <w:tcPr>
            <w:tcW w:w="2304" w:type="dxa"/>
            <w:tcBorders>
              <w:bottom w:val="single" w:sz="12" w:space="0" w:color="000000"/>
            </w:tcBorders>
          </w:tcPr>
          <w:p w14:paraId="5D40E137" w14:textId="77777777" w:rsidR="006F6DBA" w:rsidRDefault="00000000">
            <w:pPr>
              <w:pStyle w:val="TableParagraph"/>
              <w:spacing w:before="193"/>
              <w:ind w:left="687"/>
              <w:jc w:val="left"/>
              <w:rPr>
                <w:b/>
                <w:sz w:val="18"/>
              </w:rPr>
            </w:pPr>
            <w:r>
              <w:rPr>
                <w:b/>
                <w:spacing w:val="-2"/>
                <w:sz w:val="18"/>
              </w:rPr>
              <w:t>Resolution</w:t>
            </w:r>
          </w:p>
        </w:tc>
        <w:tc>
          <w:tcPr>
            <w:tcW w:w="2303" w:type="dxa"/>
            <w:tcBorders>
              <w:bottom w:val="single" w:sz="12" w:space="0" w:color="000000"/>
            </w:tcBorders>
          </w:tcPr>
          <w:p w14:paraId="1D0CF172" w14:textId="77777777" w:rsidR="006F6DBA" w:rsidRDefault="00000000">
            <w:pPr>
              <w:pStyle w:val="TableParagraph"/>
              <w:spacing w:before="193"/>
              <w:ind w:left="10" w:right="2"/>
              <w:rPr>
                <w:b/>
                <w:sz w:val="18"/>
              </w:rPr>
            </w:pPr>
            <w:r>
              <w:rPr>
                <w:b/>
                <w:sz w:val="18"/>
              </w:rPr>
              <w:t>Sampling</w:t>
            </w:r>
            <w:r>
              <w:rPr>
                <w:b/>
                <w:spacing w:val="-5"/>
                <w:sz w:val="18"/>
              </w:rPr>
              <w:t xml:space="preserve"> </w:t>
            </w:r>
            <w:r>
              <w:rPr>
                <w:b/>
                <w:sz w:val="18"/>
              </w:rPr>
              <w:t>cycle</w:t>
            </w:r>
            <w:r>
              <w:rPr>
                <w:b/>
                <w:spacing w:val="-4"/>
                <w:sz w:val="18"/>
              </w:rPr>
              <w:t xml:space="preserve"> </w:t>
            </w:r>
            <w:r>
              <w:rPr>
                <w:b/>
                <w:sz w:val="18"/>
              </w:rPr>
              <w:t>at</w:t>
            </w:r>
            <w:r>
              <w:rPr>
                <w:b/>
                <w:spacing w:val="-5"/>
                <w:sz w:val="18"/>
              </w:rPr>
              <w:t xml:space="preserve"> </w:t>
            </w:r>
            <w:r>
              <w:rPr>
                <w:b/>
                <w:sz w:val="18"/>
              </w:rPr>
              <w:t>35</w:t>
            </w:r>
            <w:r>
              <w:rPr>
                <w:b/>
                <w:spacing w:val="-4"/>
                <w:sz w:val="18"/>
              </w:rPr>
              <w:t xml:space="preserve"> </w:t>
            </w:r>
            <w:r>
              <w:rPr>
                <w:b/>
                <w:spacing w:val="-5"/>
                <w:sz w:val="18"/>
              </w:rPr>
              <w:t>MHz</w:t>
            </w:r>
          </w:p>
        </w:tc>
        <w:tc>
          <w:tcPr>
            <w:tcW w:w="2303" w:type="dxa"/>
            <w:tcBorders>
              <w:bottom w:val="single" w:sz="12" w:space="0" w:color="000000"/>
            </w:tcBorders>
          </w:tcPr>
          <w:p w14:paraId="14975C90" w14:textId="77777777" w:rsidR="006F6DBA" w:rsidRDefault="00000000">
            <w:pPr>
              <w:pStyle w:val="TableParagraph"/>
              <w:spacing w:before="84" w:line="254" w:lineRule="auto"/>
              <w:ind w:left="985" w:hanging="888"/>
              <w:jc w:val="left"/>
              <w:rPr>
                <w:b/>
                <w:sz w:val="18"/>
              </w:rPr>
            </w:pPr>
            <w:r>
              <w:rPr>
                <w:b/>
                <w:sz w:val="18"/>
              </w:rPr>
              <w:t>Sampling</w:t>
            </w:r>
            <w:r>
              <w:rPr>
                <w:b/>
                <w:spacing w:val="-10"/>
                <w:sz w:val="18"/>
              </w:rPr>
              <w:t xml:space="preserve"> </w:t>
            </w:r>
            <w:r>
              <w:rPr>
                <w:b/>
                <w:sz w:val="18"/>
              </w:rPr>
              <w:t>time</w:t>
            </w:r>
            <w:r>
              <w:rPr>
                <w:b/>
                <w:spacing w:val="-9"/>
                <w:sz w:val="18"/>
              </w:rPr>
              <w:t xml:space="preserve"> </w:t>
            </w:r>
            <w:r>
              <w:rPr>
                <w:b/>
                <w:sz w:val="18"/>
              </w:rPr>
              <w:t>at</w:t>
            </w:r>
            <w:r>
              <w:rPr>
                <w:b/>
                <w:spacing w:val="-10"/>
                <w:sz w:val="18"/>
              </w:rPr>
              <w:t xml:space="preserve"> </w:t>
            </w:r>
            <w:r>
              <w:rPr>
                <w:b/>
                <w:sz w:val="18"/>
              </w:rPr>
              <w:t>35</w:t>
            </w:r>
            <w:r>
              <w:rPr>
                <w:b/>
                <w:spacing w:val="-11"/>
                <w:sz w:val="18"/>
              </w:rPr>
              <w:t xml:space="preserve"> </w:t>
            </w:r>
            <w:r>
              <w:rPr>
                <w:b/>
                <w:sz w:val="18"/>
              </w:rPr>
              <w:t xml:space="preserve">MHz </w:t>
            </w:r>
            <w:r>
              <w:rPr>
                <w:b/>
                <w:spacing w:val="-4"/>
                <w:sz w:val="18"/>
              </w:rPr>
              <w:t>[ns]</w:t>
            </w:r>
          </w:p>
        </w:tc>
        <w:tc>
          <w:tcPr>
            <w:tcW w:w="2304" w:type="dxa"/>
            <w:tcBorders>
              <w:bottom w:val="single" w:sz="12" w:space="0" w:color="000000"/>
            </w:tcBorders>
          </w:tcPr>
          <w:p w14:paraId="0DC6B1FE" w14:textId="77777777" w:rsidR="006F6DBA" w:rsidRDefault="00000000">
            <w:pPr>
              <w:pStyle w:val="TableParagraph"/>
              <w:spacing w:before="54" w:line="220" w:lineRule="auto"/>
              <w:ind w:left="1019" w:right="356" w:hanging="458"/>
              <w:jc w:val="left"/>
              <w:rPr>
                <w:b/>
                <w:sz w:val="18"/>
              </w:rPr>
            </w:pPr>
            <w:r>
              <w:rPr>
                <w:b/>
                <w:position w:val="-6"/>
                <w:sz w:val="18"/>
              </w:rPr>
              <w:t>Max.</w:t>
            </w:r>
            <w:r>
              <w:rPr>
                <w:b/>
                <w:spacing w:val="-13"/>
                <w:position w:val="-6"/>
                <w:sz w:val="18"/>
              </w:rPr>
              <w:t xml:space="preserve"> </w:t>
            </w:r>
            <w:proofErr w:type="gramStart"/>
            <w:r>
              <w:rPr>
                <w:b/>
                <w:position w:val="-6"/>
                <w:sz w:val="18"/>
              </w:rPr>
              <w:t>R</w:t>
            </w:r>
            <w:r>
              <w:rPr>
                <w:b/>
                <w:position w:val="-11"/>
                <w:sz w:val="14"/>
              </w:rPr>
              <w:t>AIN</w:t>
            </w:r>
            <w:r>
              <w:rPr>
                <w:b/>
                <w:sz w:val="14"/>
              </w:rPr>
              <w:t>(</w:t>
            </w:r>
            <w:proofErr w:type="gramEnd"/>
            <w:r>
              <w:rPr>
                <w:b/>
                <w:sz w:val="14"/>
              </w:rPr>
              <w:t>1)(2)</w:t>
            </w:r>
            <w:r>
              <w:rPr>
                <w:b/>
                <w:spacing w:val="40"/>
                <w:sz w:val="14"/>
              </w:rPr>
              <w:t xml:space="preserve"> </w:t>
            </w:r>
            <w:r>
              <w:rPr>
                <w:b/>
                <w:spacing w:val="-4"/>
                <w:sz w:val="18"/>
              </w:rPr>
              <w:t>(Ω)</w:t>
            </w:r>
          </w:p>
        </w:tc>
      </w:tr>
      <w:tr w:rsidR="006F6DBA" w14:paraId="148FBDC3" w14:textId="77777777">
        <w:trPr>
          <w:trHeight w:val="320"/>
        </w:trPr>
        <w:tc>
          <w:tcPr>
            <w:tcW w:w="2304" w:type="dxa"/>
            <w:vMerge w:val="restart"/>
            <w:tcBorders>
              <w:top w:val="single" w:sz="12" w:space="0" w:color="000000"/>
            </w:tcBorders>
          </w:tcPr>
          <w:p w14:paraId="18AFEB1A" w14:textId="77777777" w:rsidR="006F6DBA" w:rsidRDefault="006F6DBA">
            <w:pPr>
              <w:pStyle w:val="TableParagraph"/>
              <w:jc w:val="left"/>
              <w:rPr>
                <w:b/>
                <w:sz w:val="18"/>
              </w:rPr>
            </w:pPr>
          </w:p>
          <w:p w14:paraId="2FDB09AE" w14:textId="77777777" w:rsidR="006F6DBA" w:rsidRDefault="006F6DBA">
            <w:pPr>
              <w:pStyle w:val="TableParagraph"/>
              <w:jc w:val="left"/>
              <w:rPr>
                <w:b/>
                <w:sz w:val="18"/>
              </w:rPr>
            </w:pPr>
          </w:p>
          <w:p w14:paraId="010F2BC3" w14:textId="77777777" w:rsidR="006F6DBA" w:rsidRDefault="006F6DBA">
            <w:pPr>
              <w:pStyle w:val="TableParagraph"/>
              <w:jc w:val="left"/>
              <w:rPr>
                <w:b/>
                <w:sz w:val="18"/>
              </w:rPr>
            </w:pPr>
          </w:p>
          <w:p w14:paraId="3E0E7942" w14:textId="77777777" w:rsidR="006F6DBA" w:rsidRDefault="006F6DBA">
            <w:pPr>
              <w:pStyle w:val="TableParagraph"/>
              <w:jc w:val="left"/>
              <w:rPr>
                <w:b/>
                <w:sz w:val="18"/>
              </w:rPr>
            </w:pPr>
          </w:p>
          <w:p w14:paraId="4C4EB344" w14:textId="77777777" w:rsidR="006F6DBA" w:rsidRDefault="006F6DBA">
            <w:pPr>
              <w:pStyle w:val="TableParagraph"/>
              <w:spacing w:before="188"/>
              <w:jc w:val="left"/>
              <w:rPr>
                <w:b/>
                <w:sz w:val="18"/>
              </w:rPr>
            </w:pPr>
          </w:p>
          <w:p w14:paraId="0240184A" w14:textId="77777777" w:rsidR="006F6DBA" w:rsidRDefault="00000000">
            <w:pPr>
              <w:pStyle w:val="TableParagraph"/>
              <w:ind w:left="10"/>
              <w:rPr>
                <w:sz w:val="18"/>
              </w:rPr>
            </w:pPr>
            <w:r>
              <w:rPr>
                <w:sz w:val="18"/>
              </w:rPr>
              <w:t xml:space="preserve">6 </w:t>
            </w:r>
            <w:r>
              <w:rPr>
                <w:spacing w:val="-4"/>
                <w:sz w:val="18"/>
              </w:rPr>
              <w:t>bits</w:t>
            </w:r>
          </w:p>
        </w:tc>
        <w:tc>
          <w:tcPr>
            <w:tcW w:w="2303" w:type="dxa"/>
            <w:tcBorders>
              <w:top w:val="single" w:sz="12" w:space="0" w:color="000000"/>
            </w:tcBorders>
          </w:tcPr>
          <w:p w14:paraId="6FF08787" w14:textId="77777777" w:rsidR="006F6DBA" w:rsidRDefault="00000000">
            <w:pPr>
              <w:pStyle w:val="TableParagraph"/>
              <w:spacing w:before="34"/>
              <w:ind w:left="10" w:right="3"/>
              <w:rPr>
                <w:sz w:val="18"/>
              </w:rPr>
            </w:pPr>
            <w:r>
              <w:rPr>
                <w:spacing w:val="-5"/>
                <w:sz w:val="18"/>
              </w:rPr>
              <w:t>1.5</w:t>
            </w:r>
          </w:p>
        </w:tc>
        <w:tc>
          <w:tcPr>
            <w:tcW w:w="2303" w:type="dxa"/>
            <w:tcBorders>
              <w:top w:val="single" w:sz="12" w:space="0" w:color="000000"/>
            </w:tcBorders>
          </w:tcPr>
          <w:p w14:paraId="798C2C2B" w14:textId="77777777" w:rsidR="006F6DBA" w:rsidRDefault="00000000">
            <w:pPr>
              <w:pStyle w:val="TableParagraph"/>
              <w:spacing w:before="34"/>
              <w:ind w:left="10" w:right="3"/>
              <w:rPr>
                <w:sz w:val="18"/>
              </w:rPr>
            </w:pPr>
            <w:r>
              <w:rPr>
                <w:spacing w:val="-5"/>
                <w:sz w:val="18"/>
              </w:rPr>
              <w:t>43</w:t>
            </w:r>
          </w:p>
        </w:tc>
        <w:tc>
          <w:tcPr>
            <w:tcW w:w="2304" w:type="dxa"/>
            <w:tcBorders>
              <w:top w:val="single" w:sz="12" w:space="0" w:color="000000"/>
            </w:tcBorders>
          </w:tcPr>
          <w:p w14:paraId="11877492" w14:textId="77777777" w:rsidR="006F6DBA" w:rsidRDefault="00000000">
            <w:pPr>
              <w:pStyle w:val="TableParagraph"/>
              <w:spacing w:before="34"/>
              <w:ind w:left="10" w:right="4"/>
              <w:rPr>
                <w:sz w:val="18"/>
              </w:rPr>
            </w:pPr>
            <w:r>
              <w:rPr>
                <w:spacing w:val="-5"/>
                <w:sz w:val="18"/>
              </w:rPr>
              <w:t>390</w:t>
            </w:r>
          </w:p>
        </w:tc>
      </w:tr>
      <w:tr w:rsidR="006F6DBA" w14:paraId="2B9EC267" w14:textId="77777777">
        <w:trPr>
          <w:trHeight w:val="329"/>
        </w:trPr>
        <w:tc>
          <w:tcPr>
            <w:tcW w:w="2304" w:type="dxa"/>
            <w:vMerge/>
            <w:tcBorders>
              <w:top w:val="nil"/>
            </w:tcBorders>
          </w:tcPr>
          <w:p w14:paraId="696FA892" w14:textId="77777777" w:rsidR="006F6DBA" w:rsidRDefault="006F6DBA">
            <w:pPr>
              <w:rPr>
                <w:sz w:val="2"/>
                <w:szCs w:val="2"/>
              </w:rPr>
            </w:pPr>
          </w:p>
        </w:tc>
        <w:tc>
          <w:tcPr>
            <w:tcW w:w="2303" w:type="dxa"/>
          </w:tcPr>
          <w:p w14:paraId="7BA2D4DC" w14:textId="77777777" w:rsidR="006F6DBA" w:rsidRDefault="00000000">
            <w:pPr>
              <w:pStyle w:val="TableParagraph"/>
              <w:spacing w:before="43"/>
              <w:ind w:left="10" w:right="3"/>
              <w:rPr>
                <w:sz w:val="18"/>
              </w:rPr>
            </w:pPr>
            <w:r>
              <w:rPr>
                <w:spacing w:val="-5"/>
                <w:sz w:val="18"/>
              </w:rPr>
              <w:t>3.5</w:t>
            </w:r>
          </w:p>
        </w:tc>
        <w:tc>
          <w:tcPr>
            <w:tcW w:w="2303" w:type="dxa"/>
          </w:tcPr>
          <w:p w14:paraId="30CCE460" w14:textId="77777777" w:rsidR="006F6DBA" w:rsidRDefault="00000000">
            <w:pPr>
              <w:pStyle w:val="TableParagraph"/>
              <w:spacing w:before="43"/>
              <w:ind w:left="10" w:right="2"/>
              <w:rPr>
                <w:sz w:val="18"/>
              </w:rPr>
            </w:pPr>
            <w:r>
              <w:rPr>
                <w:spacing w:val="-5"/>
                <w:sz w:val="18"/>
              </w:rPr>
              <w:t>100</w:t>
            </w:r>
          </w:p>
        </w:tc>
        <w:tc>
          <w:tcPr>
            <w:tcW w:w="2304" w:type="dxa"/>
          </w:tcPr>
          <w:p w14:paraId="3F61F271" w14:textId="77777777" w:rsidR="006F6DBA" w:rsidRDefault="00000000">
            <w:pPr>
              <w:pStyle w:val="TableParagraph"/>
              <w:spacing w:before="43"/>
              <w:ind w:left="10" w:right="4"/>
              <w:rPr>
                <w:sz w:val="18"/>
              </w:rPr>
            </w:pPr>
            <w:r>
              <w:rPr>
                <w:spacing w:val="-4"/>
                <w:sz w:val="18"/>
              </w:rPr>
              <w:t>2200</w:t>
            </w:r>
          </w:p>
        </w:tc>
      </w:tr>
      <w:tr w:rsidR="006F6DBA" w14:paraId="504F1BDD" w14:textId="77777777">
        <w:trPr>
          <w:trHeight w:val="329"/>
        </w:trPr>
        <w:tc>
          <w:tcPr>
            <w:tcW w:w="2304" w:type="dxa"/>
            <w:vMerge/>
            <w:tcBorders>
              <w:top w:val="nil"/>
            </w:tcBorders>
          </w:tcPr>
          <w:p w14:paraId="0494ABBC" w14:textId="77777777" w:rsidR="006F6DBA" w:rsidRDefault="006F6DBA">
            <w:pPr>
              <w:rPr>
                <w:sz w:val="2"/>
                <w:szCs w:val="2"/>
              </w:rPr>
            </w:pPr>
          </w:p>
        </w:tc>
        <w:tc>
          <w:tcPr>
            <w:tcW w:w="2303" w:type="dxa"/>
          </w:tcPr>
          <w:p w14:paraId="568CF541" w14:textId="77777777" w:rsidR="006F6DBA" w:rsidRDefault="00000000">
            <w:pPr>
              <w:pStyle w:val="TableParagraph"/>
              <w:spacing w:before="43"/>
              <w:ind w:left="10" w:right="3"/>
              <w:rPr>
                <w:sz w:val="18"/>
              </w:rPr>
            </w:pPr>
            <w:r>
              <w:rPr>
                <w:spacing w:val="-5"/>
                <w:sz w:val="18"/>
              </w:rPr>
              <w:t>7.5</w:t>
            </w:r>
          </w:p>
        </w:tc>
        <w:tc>
          <w:tcPr>
            <w:tcW w:w="2303" w:type="dxa"/>
          </w:tcPr>
          <w:p w14:paraId="78A9B406" w14:textId="77777777" w:rsidR="006F6DBA" w:rsidRDefault="00000000">
            <w:pPr>
              <w:pStyle w:val="TableParagraph"/>
              <w:spacing w:before="43"/>
              <w:ind w:left="10" w:right="2"/>
              <w:rPr>
                <w:sz w:val="18"/>
              </w:rPr>
            </w:pPr>
            <w:r>
              <w:rPr>
                <w:spacing w:val="-5"/>
                <w:sz w:val="18"/>
              </w:rPr>
              <w:t>214</w:t>
            </w:r>
          </w:p>
        </w:tc>
        <w:tc>
          <w:tcPr>
            <w:tcW w:w="2304" w:type="dxa"/>
          </w:tcPr>
          <w:p w14:paraId="216C3C39" w14:textId="77777777" w:rsidR="006F6DBA" w:rsidRDefault="00000000">
            <w:pPr>
              <w:pStyle w:val="TableParagraph"/>
              <w:spacing w:before="43"/>
              <w:ind w:left="10" w:right="4"/>
              <w:rPr>
                <w:sz w:val="18"/>
              </w:rPr>
            </w:pPr>
            <w:r>
              <w:rPr>
                <w:spacing w:val="-4"/>
                <w:sz w:val="18"/>
              </w:rPr>
              <w:t>5600</w:t>
            </w:r>
          </w:p>
        </w:tc>
      </w:tr>
      <w:tr w:rsidR="006F6DBA" w14:paraId="5B3A946F" w14:textId="77777777">
        <w:trPr>
          <w:trHeight w:val="330"/>
        </w:trPr>
        <w:tc>
          <w:tcPr>
            <w:tcW w:w="2304" w:type="dxa"/>
            <w:vMerge/>
            <w:tcBorders>
              <w:top w:val="nil"/>
            </w:tcBorders>
          </w:tcPr>
          <w:p w14:paraId="05ECE03B" w14:textId="77777777" w:rsidR="006F6DBA" w:rsidRDefault="006F6DBA">
            <w:pPr>
              <w:rPr>
                <w:sz w:val="2"/>
                <w:szCs w:val="2"/>
              </w:rPr>
            </w:pPr>
          </w:p>
        </w:tc>
        <w:tc>
          <w:tcPr>
            <w:tcW w:w="2303" w:type="dxa"/>
          </w:tcPr>
          <w:p w14:paraId="6B62DCF8" w14:textId="77777777" w:rsidR="006F6DBA" w:rsidRDefault="00000000">
            <w:pPr>
              <w:pStyle w:val="TableParagraph"/>
              <w:spacing w:before="45"/>
              <w:ind w:left="10" w:right="1"/>
              <w:rPr>
                <w:sz w:val="18"/>
              </w:rPr>
            </w:pPr>
            <w:r>
              <w:rPr>
                <w:spacing w:val="-4"/>
                <w:sz w:val="18"/>
              </w:rPr>
              <w:t>12.5</w:t>
            </w:r>
          </w:p>
        </w:tc>
        <w:tc>
          <w:tcPr>
            <w:tcW w:w="2303" w:type="dxa"/>
          </w:tcPr>
          <w:p w14:paraId="4AC4165F" w14:textId="77777777" w:rsidR="006F6DBA" w:rsidRDefault="00000000">
            <w:pPr>
              <w:pStyle w:val="TableParagraph"/>
              <w:spacing w:before="45"/>
              <w:ind w:left="10"/>
              <w:rPr>
                <w:sz w:val="18"/>
              </w:rPr>
            </w:pPr>
            <w:r>
              <w:rPr>
                <w:spacing w:val="-5"/>
                <w:sz w:val="18"/>
              </w:rPr>
              <w:t>357</w:t>
            </w:r>
          </w:p>
        </w:tc>
        <w:tc>
          <w:tcPr>
            <w:tcW w:w="2304" w:type="dxa"/>
          </w:tcPr>
          <w:p w14:paraId="5F9B1326" w14:textId="77777777" w:rsidR="006F6DBA" w:rsidRDefault="00000000">
            <w:pPr>
              <w:pStyle w:val="TableParagraph"/>
              <w:spacing w:before="45"/>
              <w:ind w:left="10"/>
              <w:rPr>
                <w:sz w:val="18"/>
              </w:rPr>
            </w:pPr>
            <w:r>
              <w:rPr>
                <w:spacing w:val="-2"/>
                <w:sz w:val="18"/>
              </w:rPr>
              <w:t>10000</w:t>
            </w:r>
          </w:p>
        </w:tc>
      </w:tr>
      <w:tr w:rsidR="006F6DBA" w14:paraId="1BF72291" w14:textId="77777777">
        <w:trPr>
          <w:trHeight w:val="329"/>
        </w:trPr>
        <w:tc>
          <w:tcPr>
            <w:tcW w:w="2304" w:type="dxa"/>
            <w:vMerge/>
            <w:tcBorders>
              <w:top w:val="nil"/>
            </w:tcBorders>
          </w:tcPr>
          <w:p w14:paraId="715D5B49" w14:textId="77777777" w:rsidR="006F6DBA" w:rsidRDefault="006F6DBA">
            <w:pPr>
              <w:rPr>
                <w:sz w:val="2"/>
                <w:szCs w:val="2"/>
              </w:rPr>
            </w:pPr>
          </w:p>
        </w:tc>
        <w:tc>
          <w:tcPr>
            <w:tcW w:w="2303" w:type="dxa"/>
          </w:tcPr>
          <w:p w14:paraId="2583EE1E" w14:textId="77777777" w:rsidR="006F6DBA" w:rsidRDefault="00000000">
            <w:pPr>
              <w:pStyle w:val="TableParagraph"/>
              <w:spacing w:before="43"/>
              <w:ind w:left="10" w:right="1"/>
              <w:rPr>
                <w:sz w:val="18"/>
              </w:rPr>
            </w:pPr>
            <w:r>
              <w:rPr>
                <w:spacing w:val="-4"/>
                <w:sz w:val="18"/>
              </w:rPr>
              <w:t>19.5</w:t>
            </w:r>
          </w:p>
        </w:tc>
        <w:tc>
          <w:tcPr>
            <w:tcW w:w="2303" w:type="dxa"/>
          </w:tcPr>
          <w:p w14:paraId="5152AC45" w14:textId="77777777" w:rsidR="006F6DBA" w:rsidRDefault="00000000">
            <w:pPr>
              <w:pStyle w:val="TableParagraph"/>
              <w:spacing w:before="43"/>
              <w:ind w:left="10"/>
              <w:rPr>
                <w:sz w:val="18"/>
              </w:rPr>
            </w:pPr>
            <w:r>
              <w:rPr>
                <w:spacing w:val="-5"/>
                <w:sz w:val="18"/>
              </w:rPr>
              <w:t>557</w:t>
            </w:r>
          </w:p>
        </w:tc>
        <w:tc>
          <w:tcPr>
            <w:tcW w:w="2304" w:type="dxa"/>
          </w:tcPr>
          <w:p w14:paraId="6BA7B5D2" w14:textId="77777777" w:rsidR="006F6DBA" w:rsidRDefault="00000000">
            <w:pPr>
              <w:pStyle w:val="TableParagraph"/>
              <w:spacing w:before="43"/>
              <w:ind w:left="10"/>
              <w:rPr>
                <w:sz w:val="18"/>
              </w:rPr>
            </w:pPr>
            <w:r>
              <w:rPr>
                <w:spacing w:val="-2"/>
                <w:sz w:val="18"/>
              </w:rPr>
              <w:t>15000</w:t>
            </w:r>
          </w:p>
        </w:tc>
      </w:tr>
      <w:tr w:rsidR="006F6DBA" w14:paraId="5D7D94A6" w14:textId="77777777">
        <w:trPr>
          <w:trHeight w:val="329"/>
        </w:trPr>
        <w:tc>
          <w:tcPr>
            <w:tcW w:w="2304" w:type="dxa"/>
            <w:vMerge/>
            <w:tcBorders>
              <w:top w:val="nil"/>
            </w:tcBorders>
          </w:tcPr>
          <w:p w14:paraId="72F5D017" w14:textId="77777777" w:rsidR="006F6DBA" w:rsidRDefault="006F6DBA">
            <w:pPr>
              <w:rPr>
                <w:sz w:val="2"/>
                <w:szCs w:val="2"/>
              </w:rPr>
            </w:pPr>
          </w:p>
        </w:tc>
        <w:tc>
          <w:tcPr>
            <w:tcW w:w="2303" w:type="dxa"/>
          </w:tcPr>
          <w:p w14:paraId="5B3D0421" w14:textId="77777777" w:rsidR="006F6DBA" w:rsidRDefault="00000000">
            <w:pPr>
              <w:pStyle w:val="TableParagraph"/>
              <w:spacing w:before="43"/>
              <w:ind w:left="10" w:right="1"/>
              <w:rPr>
                <w:sz w:val="18"/>
              </w:rPr>
            </w:pPr>
            <w:r>
              <w:rPr>
                <w:spacing w:val="-4"/>
                <w:sz w:val="18"/>
              </w:rPr>
              <w:t>39.5</w:t>
            </w:r>
          </w:p>
        </w:tc>
        <w:tc>
          <w:tcPr>
            <w:tcW w:w="2303" w:type="dxa"/>
          </w:tcPr>
          <w:p w14:paraId="4ED456E8" w14:textId="77777777" w:rsidR="006F6DBA" w:rsidRDefault="00000000">
            <w:pPr>
              <w:pStyle w:val="TableParagraph"/>
              <w:spacing w:before="43"/>
              <w:ind w:left="10"/>
              <w:rPr>
                <w:sz w:val="18"/>
              </w:rPr>
            </w:pPr>
            <w:r>
              <w:rPr>
                <w:spacing w:val="-4"/>
                <w:sz w:val="18"/>
              </w:rPr>
              <w:t>1129</w:t>
            </w:r>
          </w:p>
        </w:tc>
        <w:tc>
          <w:tcPr>
            <w:tcW w:w="2304" w:type="dxa"/>
          </w:tcPr>
          <w:p w14:paraId="4316D1DB" w14:textId="77777777" w:rsidR="006F6DBA" w:rsidRDefault="00000000">
            <w:pPr>
              <w:pStyle w:val="TableParagraph"/>
              <w:spacing w:before="43"/>
              <w:ind w:left="10" w:right="1"/>
              <w:rPr>
                <w:sz w:val="18"/>
              </w:rPr>
            </w:pPr>
            <w:r>
              <w:rPr>
                <w:spacing w:val="-2"/>
                <w:sz w:val="18"/>
              </w:rPr>
              <w:t>33000</w:t>
            </w:r>
          </w:p>
        </w:tc>
      </w:tr>
      <w:tr w:rsidR="006F6DBA" w14:paraId="7DE7E21C" w14:textId="77777777">
        <w:trPr>
          <w:trHeight w:val="330"/>
        </w:trPr>
        <w:tc>
          <w:tcPr>
            <w:tcW w:w="2304" w:type="dxa"/>
            <w:vMerge/>
            <w:tcBorders>
              <w:top w:val="nil"/>
            </w:tcBorders>
          </w:tcPr>
          <w:p w14:paraId="35BC9932" w14:textId="77777777" w:rsidR="006F6DBA" w:rsidRDefault="006F6DBA">
            <w:pPr>
              <w:rPr>
                <w:sz w:val="2"/>
                <w:szCs w:val="2"/>
              </w:rPr>
            </w:pPr>
          </w:p>
        </w:tc>
        <w:tc>
          <w:tcPr>
            <w:tcW w:w="2303" w:type="dxa"/>
          </w:tcPr>
          <w:p w14:paraId="1F4DD46E" w14:textId="77777777" w:rsidR="006F6DBA" w:rsidRDefault="00000000">
            <w:pPr>
              <w:pStyle w:val="TableParagraph"/>
              <w:spacing w:before="45"/>
              <w:ind w:left="10" w:right="1"/>
              <w:rPr>
                <w:sz w:val="18"/>
              </w:rPr>
            </w:pPr>
            <w:r>
              <w:rPr>
                <w:spacing w:val="-4"/>
                <w:sz w:val="18"/>
              </w:rPr>
              <w:t>79.5</w:t>
            </w:r>
          </w:p>
        </w:tc>
        <w:tc>
          <w:tcPr>
            <w:tcW w:w="2303" w:type="dxa"/>
          </w:tcPr>
          <w:p w14:paraId="07DB3B75" w14:textId="77777777" w:rsidR="006F6DBA" w:rsidRDefault="00000000">
            <w:pPr>
              <w:pStyle w:val="TableParagraph"/>
              <w:spacing w:before="45"/>
              <w:ind w:left="10" w:right="1"/>
              <w:rPr>
                <w:sz w:val="18"/>
              </w:rPr>
            </w:pPr>
            <w:r>
              <w:rPr>
                <w:spacing w:val="-4"/>
                <w:sz w:val="18"/>
              </w:rPr>
              <w:t>2271</w:t>
            </w:r>
          </w:p>
        </w:tc>
        <w:tc>
          <w:tcPr>
            <w:tcW w:w="2304" w:type="dxa"/>
          </w:tcPr>
          <w:p w14:paraId="0084B387" w14:textId="77777777" w:rsidR="006F6DBA" w:rsidRDefault="00000000">
            <w:pPr>
              <w:pStyle w:val="TableParagraph"/>
              <w:spacing w:before="45"/>
              <w:ind w:left="10" w:right="1"/>
              <w:rPr>
                <w:sz w:val="18"/>
              </w:rPr>
            </w:pPr>
            <w:r>
              <w:rPr>
                <w:spacing w:val="-2"/>
                <w:sz w:val="18"/>
              </w:rPr>
              <w:t>50000</w:t>
            </w:r>
          </w:p>
        </w:tc>
      </w:tr>
      <w:tr w:rsidR="006F6DBA" w14:paraId="2A8CCBCC" w14:textId="77777777">
        <w:trPr>
          <w:trHeight w:val="329"/>
        </w:trPr>
        <w:tc>
          <w:tcPr>
            <w:tcW w:w="2304" w:type="dxa"/>
            <w:vMerge/>
            <w:tcBorders>
              <w:top w:val="nil"/>
            </w:tcBorders>
          </w:tcPr>
          <w:p w14:paraId="43DA427C" w14:textId="77777777" w:rsidR="006F6DBA" w:rsidRDefault="006F6DBA">
            <w:pPr>
              <w:rPr>
                <w:sz w:val="2"/>
                <w:szCs w:val="2"/>
              </w:rPr>
            </w:pPr>
          </w:p>
        </w:tc>
        <w:tc>
          <w:tcPr>
            <w:tcW w:w="2303" w:type="dxa"/>
          </w:tcPr>
          <w:p w14:paraId="27356D3C" w14:textId="77777777" w:rsidR="006F6DBA" w:rsidRDefault="00000000">
            <w:pPr>
              <w:pStyle w:val="TableParagraph"/>
              <w:spacing w:before="43"/>
              <w:ind w:left="10" w:right="3"/>
              <w:rPr>
                <w:sz w:val="18"/>
              </w:rPr>
            </w:pPr>
            <w:r>
              <w:rPr>
                <w:spacing w:val="-2"/>
                <w:sz w:val="18"/>
              </w:rPr>
              <w:t>160.5</w:t>
            </w:r>
          </w:p>
        </w:tc>
        <w:tc>
          <w:tcPr>
            <w:tcW w:w="2303" w:type="dxa"/>
          </w:tcPr>
          <w:p w14:paraId="47AC56A3" w14:textId="77777777" w:rsidR="006F6DBA" w:rsidRDefault="00000000">
            <w:pPr>
              <w:pStyle w:val="TableParagraph"/>
              <w:spacing w:before="43"/>
              <w:ind w:left="10" w:right="2"/>
              <w:rPr>
                <w:sz w:val="18"/>
              </w:rPr>
            </w:pPr>
            <w:r>
              <w:rPr>
                <w:spacing w:val="-4"/>
                <w:sz w:val="18"/>
              </w:rPr>
              <w:t>4586</w:t>
            </w:r>
          </w:p>
        </w:tc>
        <w:tc>
          <w:tcPr>
            <w:tcW w:w="2304" w:type="dxa"/>
          </w:tcPr>
          <w:p w14:paraId="39847BC3" w14:textId="77777777" w:rsidR="006F6DBA" w:rsidRDefault="00000000">
            <w:pPr>
              <w:pStyle w:val="TableParagraph"/>
              <w:spacing w:before="43"/>
              <w:ind w:left="10" w:right="1"/>
              <w:rPr>
                <w:sz w:val="18"/>
              </w:rPr>
            </w:pPr>
            <w:r>
              <w:rPr>
                <w:spacing w:val="-2"/>
                <w:sz w:val="18"/>
              </w:rPr>
              <w:t>50000</w:t>
            </w:r>
          </w:p>
        </w:tc>
      </w:tr>
    </w:tbl>
    <w:p w14:paraId="7673106C" w14:textId="77777777" w:rsidR="006F6DBA" w:rsidRDefault="00000000">
      <w:pPr>
        <w:pStyle w:val="ListParagraph"/>
        <w:numPr>
          <w:ilvl w:val="0"/>
          <w:numId w:val="15"/>
        </w:numPr>
        <w:tabs>
          <w:tab w:val="left" w:pos="447"/>
        </w:tabs>
        <w:spacing w:before="68"/>
        <w:ind w:left="447" w:hanging="282"/>
        <w:rPr>
          <w:sz w:val="16"/>
        </w:rPr>
      </w:pPr>
      <w:r>
        <w:rPr>
          <w:sz w:val="16"/>
        </w:rPr>
        <w:t>Guaranteed</w:t>
      </w:r>
      <w:r>
        <w:rPr>
          <w:spacing w:val="-5"/>
          <w:sz w:val="16"/>
        </w:rPr>
        <w:t xml:space="preserve"> </w:t>
      </w:r>
      <w:r>
        <w:rPr>
          <w:sz w:val="16"/>
        </w:rPr>
        <w:t>by</w:t>
      </w:r>
      <w:r>
        <w:rPr>
          <w:spacing w:val="-5"/>
          <w:sz w:val="16"/>
        </w:rPr>
        <w:t xml:space="preserve"> </w:t>
      </w:r>
      <w:r>
        <w:rPr>
          <w:spacing w:val="-2"/>
          <w:sz w:val="16"/>
        </w:rPr>
        <w:t>design.</w:t>
      </w:r>
    </w:p>
    <w:p w14:paraId="3749EBBB" w14:textId="77777777" w:rsidR="006F6DBA" w:rsidRDefault="00000000">
      <w:pPr>
        <w:pStyle w:val="ListParagraph"/>
        <w:numPr>
          <w:ilvl w:val="0"/>
          <w:numId w:val="15"/>
        </w:numPr>
        <w:tabs>
          <w:tab w:val="left" w:pos="446"/>
          <w:tab w:val="left" w:pos="448"/>
        </w:tabs>
        <w:spacing w:before="118" w:line="180" w:lineRule="auto"/>
        <w:ind w:right="810"/>
        <w:rPr>
          <w:sz w:val="16"/>
        </w:rPr>
      </w:pPr>
      <w:r>
        <w:rPr>
          <w:sz w:val="16"/>
        </w:rPr>
        <w:t>I/O</w:t>
      </w:r>
      <w:r>
        <w:rPr>
          <w:spacing w:val="-2"/>
          <w:sz w:val="16"/>
        </w:rPr>
        <w:t xml:space="preserve"> </w:t>
      </w:r>
      <w:r>
        <w:rPr>
          <w:sz w:val="16"/>
        </w:rPr>
        <w:t>analog</w:t>
      </w:r>
      <w:r>
        <w:rPr>
          <w:spacing w:val="-2"/>
          <w:sz w:val="16"/>
        </w:rPr>
        <w:t xml:space="preserve"> </w:t>
      </w:r>
      <w:r>
        <w:rPr>
          <w:sz w:val="16"/>
        </w:rPr>
        <w:t>switch</w:t>
      </w:r>
      <w:r>
        <w:rPr>
          <w:spacing w:val="-2"/>
          <w:sz w:val="16"/>
        </w:rPr>
        <w:t xml:space="preserve"> </w:t>
      </w:r>
      <w:r>
        <w:rPr>
          <w:sz w:val="16"/>
        </w:rPr>
        <w:t>voltage</w:t>
      </w:r>
      <w:r>
        <w:rPr>
          <w:spacing w:val="-2"/>
          <w:sz w:val="16"/>
        </w:rPr>
        <w:t xml:space="preserve"> </w:t>
      </w:r>
      <w:r>
        <w:rPr>
          <w:sz w:val="16"/>
        </w:rPr>
        <w:t>booster</w:t>
      </w:r>
      <w:r>
        <w:rPr>
          <w:spacing w:val="-2"/>
          <w:sz w:val="16"/>
        </w:rPr>
        <w:t xml:space="preserve"> </w:t>
      </w:r>
      <w:r>
        <w:rPr>
          <w:sz w:val="16"/>
        </w:rPr>
        <w:t>must</w:t>
      </w:r>
      <w:r>
        <w:rPr>
          <w:spacing w:val="-2"/>
          <w:sz w:val="16"/>
        </w:rPr>
        <w:t xml:space="preserve"> </w:t>
      </w:r>
      <w:r>
        <w:rPr>
          <w:sz w:val="16"/>
        </w:rPr>
        <w:t>be</w:t>
      </w:r>
      <w:r>
        <w:rPr>
          <w:spacing w:val="-1"/>
          <w:sz w:val="16"/>
        </w:rPr>
        <w:t xml:space="preserve"> </w:t>
      </w:r>
      <w:r>
        <w:rPr>
          <w:sz w:val="16"/>
        </w:rPr>
        <w:t>enabled</w:t>
      </w:r>
      <w:r>
        <w:rPr>
          <w:spacing w:val="-3"/>
          <w:sz w:val="16"/>
        </w:rPr>
        <w:t xml:space="preserve"> </w:t>
      </w:r>
      <w:r>
        <w:rPr>
          <w:sz w:val="16"/>
        </w:rPr>
        <w:t>(BOOSTEN</w:t>
      </w:r>
      <w:r>
        <w:rPr>
          <w:spacing w:val="-2"/>
          <w:sz w:val="16"/>
        </w:rPr>
        <w:t xml:space="preserve"> </w:t>
      </w:r>
      <w:r>
        <w:rPr>
          <w:sz w:val="16"/>
        </w:rPr>
        <w:t>=</w:t>
      </w:r>
      <w:r>
        <w:rPr>
          <w:spacing w:val="-2"/>
          <w:sz w:val="16"/>
        </w:rPr>
        <w:t xml:space="preserve"> </w:t>
      </w:r>
      <w:r>
        <w:rPr>
          <w:sz w:val="16"/>
        </w:rPr>
        <w:t>1</w:t>
      </w:r>
      <w:r>
        <w:rPr>
          <w:spacing w:val="-2"/>
          <w:sz w:val="16"/>
        </w:rPr>
        <w:t xml:space="preserve"> </w:t>
      </w:r>
      <w:r>
        <w:rPr>
          <w:sz w:val="16"/>
        </w:rPr>
        <w:t>in</w:t>
      </w:r>
      <w:r>
        <w:rPr>
          <w:spacing w:val="-1"/>
          <w:sz w:val="16"/>
        </w:rPr>
        <w:t xml:space="preserve"> </w:t>
      </w:r>
      <w:r>
        <w:rPr>
          <w:sz w:val="16"/>
        </w:rPr>
        <w:t>the</w:t>
      </w:r>
      <w:r>
        <w:rPr>
          <w:spacing w:val="-2"/>
          <w:sz w:val="16"/>
        </w:rPr>
        <w:t xml:space="preserve"> </w:t>
      </w:r>
      <w:r>
        <w:rPr>
          <w:sz w:val="16"/>
        </w:rPr>
        <w:t>SYSCFG_CFGR1)</w:t>
      </w:r>
      <w:r>
        <w:rPr>
          <w:spacing w:val="-2"/>
          <w:sz w:val="16"/>
        </w:rPr>
        <w:t xml:space="preserve"> </w:t>
      </w:r>
      <w:r>
        <w:rPr>
          <w:sz w:val="16"/>
        </w:rPr>
        <w:t>when</w:t>
      </w:r>
      <w:r>
        <w:rPr>
          <w:spacing w:val="-1"/>
          <w:sz w:val="16"/>
        </w:rPr>
        <w:t xml:space="preserve"> </w:t>
      </w:r>
      <w:r>
        <w:rPr>
          <w:sz w:val="16"/>
        </w:rPr>
        <w:t>V</w:t>
      </w:r>
      <w:r>
        <w:rPr>
          <w:position w:val="-3"/>
          <w:sz w:val="12"/>
        </w:rPr>
        <w:t xml:space="preserve">DDA </w:t>
      </w:r>
      <w:r>
        <w:rPr>
          <w:sz w:val="16"/>
        </w:rPr>
        <w:t>&lt;</w:t>
      </w:r>
      <w:r>
        <w:rPr>
          <w:spacing w:val="-2"/>
          <w:sz w:val="16"/>
        </w:rPr>
        <w:t xml:space="preserve"> </w:t>
      </w:r>
      <w:r>
        <w:rPr>
          <w:sz w:val="16"/>
        </w:rPr>
        <w:t>2.4</w:t>
      </w:r>
      <w:r>
        <w:rPr>
          <w:spacing w:val="-2"/>
          <w:sz w:val="16"/>
        </w:rPr>
        <w:t xml:space="preserve"> </w:t>
      </w:r>
      <w:r>
        <w:rPr>
          <w:sz w:val="16"/>
        </w:rPr>
        <w:t>V</w:t>
      </w:r>
      <w:r>
        <w:rPr>
          <w:spacing w:val="-2"/>
          <w:sz w:val="16"/>
        </w:rPr>
        <w:t xml:space="preserve"> </w:t>
      </w:r>
      <w:r>
        <w:rPr>
          <w:sz w:val="16"/>
        </w:rPr>
        <w:t>and disabled when V</w:t>
      </w:r>
      <w:r>
        <w:rPr>
          <w:position w:val="-3"/>
          <w:sz w:val="12"/>
        </w:rPr>
        <w:t xml:space="preserve">DDA </w:t>
      </w:r>
      <w:r>
        <w:rPr>
          <w:sz w:val="16"/>
        </w:rPr>
        <w:t>≥ 2.4 V.</w:t>
      </w:r>
    </w:p>
    <w:p w14:paraId="29E53F60" w14:textId="77777777" w:rsidR="006F6DBA" w:rsidRDefault="006F6DBA">
      <w:pPr>
        <w:pStyle w:val="BodyText"/>
        <w:spacing w:before="109"/>
      </w:pPr>
    </w:p>
    <w:p w14:paraId="5ABD0291" w14:textId="77777777" w:rsidR="006F6DBA" w:rsidRDefault="00000000">
      <w:pPr>
        <w:spacing w:after="39"/>
        <w:ind w:left="3892"/>
        <w:rPr>
          <w:b/>
          <w:sz w:val="16"/>
        </w:rPr>
      </w:pPr>
      <w:r>
        <w:rPr>
          <w:b/>
          <w:sz w:val="20"/>
        </w:rPr>
        <w:t>Table</w:t>
      </w:r>
      <w:r>
        <w:rPr>
          <w:b/>
          <w:spacing w:val="-10"/>
          <w:sz w:val="20"/>
        </w:rPr>
        <w:t xml:space="preserve"> </w:t>
      </w:r>
      <w:r>
        <w:rPr>
          <w:b/>
          <w:sz w:val="20"/>
        </w:rPr>
        <w:t>56.</w:t>
      </w:r>
      <w:r>
        <w:rPr>
          <w:b/>
          <w:spacing w:val="-10"/>
          <w:sz w:val="20"/>
        </w:rPr>
        <w:t xml:space="preserve"> </w:t>
      </w:r>
      <w:r>
        <w:rPr>
          <w:b/>
          <w:sz w:val="20"/>
        </w:rPr>
        <w:t>ADC</w:t>
      </w:r>
      <w:r>
        <w:rPr>
          <w:b/>
          <w:spacing w:val="-9"/>
          <w:sz w:val="20"/>
        </w:rPr>
        <w:t xml:space="preserve"> </w:t>
      </w:r>
      <w:proofErr w:type="gramStart"/>
      <w:r>
        <w:rPr>
          <w:b/>
          <w:spacing w:val="-2"/>
          <w:sz w:val="20"/>
        </w:rPr>
        <w:t>accuracy</w:t>
      </w:r>
      <w:r>
        <w:rPr>
          <w:b/>
          <w:spacing w:val="-2"/>
          <w:position w:val="8"/>
          <w:sz w:val="16"/>
        </w:rPr>
        <w:t>(</w:t>
      </w:r>
      <w:proofErr w:type="gramEnd"/>
      <w:r>
        <w:rPr>
          <w:b/>
          <w:spacing w:val="-2"/>
          <w:position w:val="8"/>
          <w:sz w:val="16"/>
        </w:rPr>
        <w:t>1)(2)(3)</w:t>
      </w:r>
    </w:p>
    <w:tbl>
      <w:tblPr>
        <w:tblW w:w="0" w:type="auto"/>
        <w:tblInd w:w="1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5"/>
        <w:gridCol w:w="1411"/>
        <w:gridCol w:w="3491"/>
        <w:gridCol w:w="545"/>
        <w:gridCol w:w="546"/>
        <w:gridCol w:w="554"/>
        <w:gridCol w:w="577"/>
      </w:tblGrid>
      <w:tr w:rsidR="006F6DBA" w14:paraId="3C33EF3C" w14:textId="77777777">
        <w:trPr>
          <w:trHeight w:val="400"/>
        </w:trPr>
        <w:tc>
          <w:tcPr>
            <w:tcW w:w="955" w:type="dxa"/>
            <w:tcBorders>
              <w:bottom w:val="single" w:sz="12" w:space="0" w:color="000000"/>
            </w:tcBorders>
          </w:tcPr>
          <w:p w14:paraId="20185376" w14:textId="77777777" w:rsidR="006F6DBA" w:rsidRDefault="00000000">
            <w:pPr>
              <w:pStyle w:val="TableParagraph"/>
              <w:spacing w:before="86"/>
              <w:ind w:left="11"/>
              <w:rPr>
                <w:b/>
                <w:sz w:val="18"/>
              </w:rPr>
            </w:pPr>
            <w:r>
              <w:rPr>
                <w:b/>
                <w:spacing w:val="-2"/>
                <w:sz w:val="18"/>
              </w:rPr>
              <w:t>Symbol</w:t>
            </w:r>
          </w:p>
        </w:tc>
        <w:tc>
          <w:tcPr>
            <w:tcW w:w="1411" w:type="dxa"/>
            <w:tcBorders>
              <w:bottom w:val="single" w:sz="12" w:space="0" w:color="000000"/>
            </w:tcBorders>
          </w:tcPr>
          <w:p w14:paraId="6046A716" w14:textId="77777777" w:rsidR="006F6DBA" w:rsidRDefault="00000000">
            <w:pPr>
              <w:pStyle w:val="TableParagraph"/>
              <w:spacing w:before="86"/>
              <w:ind w:left="111" w:right="101"/>
              <w:rPr>
                <w:b/>
                <w:sz w:val="18"/>
              </w:rPr>
            </w:pPr>
            <w:r>
              <w:rPr>
                <w:b/>
                <w:spacing w:val="-2"/>
                <w:sz w:val="18"/>
              </w:rPr>
              <w:t>Parameter</w:t>
            </w:r>
          </w:p>
        </w:tc>
        <w:tc>
          <w:tcPr>
            <w:tcW w:w="3491" w:type="dxa"/>
            <w:tcBorders>
              <w:bottom w:val="single" w:sz="12" w:space="0" w:color="000000"/>
            </w:tcBorders>
          </w:tcPr>
          <w:p w14:paraId="1184F34D" w14:textId="77777777" w:rsidR="006F6DBA" w:rsidRDefault="00000000">
            <w:pPr>
              <w:pStyle w:val="TableParagraph"/>
              <w:spacing w:before="54"/>
              <w:ind w:left="8"/>
              <w:rPr>
                <w:b/>
                <w:sz w:val="14"/>
              </w:rPr>
            </w:pPr>
            <w:proofErr w:type="gramStart"/>
            <w:r>
              <w:rPr>
                <w:b/>
                <w:spacing w:val="-2"/>
                <w:sz w:val="18"/>
              </w:rPr>
              <w:t>Conditions</w:t>
            </w:r>
            <w:r>
              <w:rPr>
                <w:b/>
                <w:spacing w:val="-2"/>
                <w:position w:val="7"/>
                <w:sz w:val="14"/>
              </w:rPr>
              <w:t>(</w:t>
            </w:r>
            <w:proofErr w:type="gramEnd"/>
            <w:r>
              <w:rPr>
                <w:b/>
                <w:spacing w:val="-2"/>
                <w:position w:val="7"/>
                <w:sz w:val="14"/>
              </w:rPr>
              <w:t>4)</w:t>
            </w:r>
          </w:p>
        </w:tc>
        <w:tc>
          <w:tcPr>
            <w:tcW w:w="545" w:type="dxa"/>
            <w:tcBorders>
              <w:bottom w:val="single" w:sz="12" w:space="0" w:color="000000"/>
            </w:tcBorders>
          </w:tcPr>
          <w:p w14:paraId="34769190" w14:textId="77777777" w:rsidR="006F6DBA" w:rsidRDefault="00000000">
            <w:pPr>
              <w:pStyle w:val="TableParagraph"/>
              <w:spacing w:before="86"/>
              <w:ind w:left="12" w:right="3"/>
              <w:rPr>
                <w:b/>
                <w:sz w:val="18"/>
              </w:rPr>
            </w:pPr>
            <w:r>
              <w:rPr>
                <w:b/>
                <w:spacing w:val="-5"/>
                <w:sz w:val="18"/>
              </w:rPr>
              <w:t>Min</w:t>
            </w:r>
          </w:p>
        </w:tc>
        <w:tc>
          <w:tcPr>
            <w:tcW w:w="546" w:type="dxa"/>
            <w:tcBorders>
              <w:bottom w:val="single" w:sz="12" w:space="0" w:color="000000"/>
            </w:tcBorders>
          </w:tcPr>
          <w:p w14:paraId="43BB0AD1" w14:textId="77777777" w:rsidR="006F6DBA" w:rsidRDefault="00000000">
            <w:pPr>
              <w:pStyle w:val="TableParagraph"/>
              <w:spacing w:before="86"/>
              <w:ind w:left="12" w:right="2"/>
              <w:rPr>
                <w:b/>
                <w:sz w:val="18"/>
              </w:rPr>
            </w:pPr>
            <w:proofErr w:type="spellStart"/>
            <w:r>
              <w:rPr>
                <w:b/>
                <w:spacing w:val="-5"/>
                <w:sz w:val="18"/>
              </w:rPr>
              <w:t>Typ</w:t>
            </w:r>
            <w:proofErr w:type="spellEnd"/>
          </w:p>
        </w:tc>
        <w:tc>
          <w:tcPr>
            <w:tcW w:w="554" w:type="dxa"/>
            <w:tcBorders>
              <w:bottom w:val="single" w:sz="12" w:space="0" w:color="000000"/>
            </w:tcBorders>
          </w:tcPr>
          <w:p w14:paraId="799AD508" w14:textId="77777777" w:rsidR="006F6DBA" w:rsidRDefault="00000000">
            <w:pPr>
              <w:pStyle w:val="TableParagraph"/>
              <w:spacing w:before="86"/>
              <w:ind w:left="12"/>
              <w:rPr>
                <w:b/>
                <w:sz w:val="18"/>
              </w:rPr>
            </w:pPr>
            <w:r>
              <w:rPr>
                <w:b/>
                <w:spacing w:val="-5"/>
                <w:sz w:val="18"/>
              </w:rPr>
              <w:t>Max</w:t>
            </w:r>
          </w:p>
        </w:tc>
        <w:tc>
          <w:tcPr>
            <w:tcW w:w="577" w:type="dxa"/>
            <w:tcBorders>
              <w:bottom w:val="single" w:sz="12" w:space="0" w:color="000000"/>
            </w:tcBorders>
          </w:tcPr>
          <w:p w14:paraId="43EB7D55" w14:textId="77777777" w:rsidR="006F6DBA" w:rsidRDefault="00000000">
            <w:pPr>
              <w:pStyle w:val="TableParagraph"/>
              <w:spacing w:before="86"/>
              <w:ind w:left="12"/>
              <w:rPr>
                <w:b/>
                <w:sz w:val="18"/>
              </w:rPr>
            </w:pPr>
            <w:r>
              <w:rPr>
                <w:b/>
                <w:spacing w:val="-4"/>
                <w:sz w:val="18"/>
              </w:rPr>
              <w:t>Unit</w:t>
            </w:r>
          </w:p>
        </w:tc>
      </w:tr>
      <w:tr w:rsidR="006F6DBA" w14:paraId="32E48BB1" w14:textId="77777777">
        <w:trPr>
          <w:trHeight w:val="759"/>
        </w:trPr>
        <w:tc>
          <w:tcPr>
            <w:tcW w:w="955" w:type="dxa"/>
            <w:tcBorders>
              <w:top w:val="single" w:sz="12" w:space="0" w:color="000000"/>
            </w:tcBorders>
          </w:tcPr>
          <w:p w14:paraId="2F6DA3F8" w14:textId="77777777" w:rsidR="006F6DBA" w:rsidRDefault="006F6DBA">
            <w:pPr>
              <w:pStyle w:val="TableParagraph"/>
              <w:spacing w:before="48"/>
              <w:jc w:val="left"/>
              <w:rPr>
                <w:b/>
                <w:sz w:val="18"/>
              </w:rPr>
            </w:pPr>
          </w:p>
          <w:p w14:paraId="1C382C66" w14:textId="77777777" w:rsidR="006F6DBA" w:rsidRDefault="00000000">
            <w:pPr>
              <w:pStyle w:val="TableParagraph"/>
              <w:spacing w:before="1"/>
              <w:ind w:left="11" w:right="2"/>
              <w:rPr>
                <w:sz w:val="18"/>
              </w:rPr>
            </w:pPr>
            <w:r>
              <w:rPr>
                <w:spacing w:val="-5"/>
                <w:sz w:val="18"/>
              </w:rPr>
              <w:t>ET</w:t>
            </w:r>
          </w:p>
        </w:tc>
        <w:tc>
          <w:tcPr>
            <w:tcW w:w="1411" w:type="dxa"/>
            <w:tcBorders>
              <w:top w:val="single" w:sz="12" w:space="0" w:color="000000"/>
            </w:tcBorders>
          </w:tcPr>
          <w:p w14:paraId="320C0D96" w14:textId="77777777" w:rsidR="006F6DBA" w:rsidRDefault="00000000">
            <w:pPr>
              <w:pStyle w:val="TableParagraph"/>
              <w:spacing w:before="36" w:line="254" w:lineRule="auto"/>
              <w:ind w:left="111" w:right="98"/>
              <w:rPr>
                <w:sz w:val="18"/>
              </w:rPr>
            </w:pPr>
            <w:r>
              <w:rPr>
                <w:spacing w:val="-2"/>
                <w:sz w:val="18"/>
              </w:rPr>
              <w:t>Total unadjusted error</w:t>
            </w:r>
          </w:p>
        </w:tc>
        <w:tc>
          <w:tcPr>
            <w:tcW w:w="3491" w:type="dxa"/>
            <w:tcBorders>
              <w:top w:val="single" w:sz="12" w:space="0" w:color="000000"/>
            </w:tcBorders>
          </w:tcPr>
          <w:p w14:paraId="137206BE" w14:textId="77777777" w:rsidR="006F6DBA" w:rsidRDefault="00000000">
            <w:pPr>
              <w:pStyle w:val="TableParagraph"/>
              <w:spacing w:before="36" w:line="229" w:lineRule="exact"/>
              <w:ind w:left="60"/>
              <w:jc w:val="left"/>
              <w:rPr>
                <w:sz w:val="18"/>
              </w:rPr>
            </w:pPr>
            <w:r>
              <w:rPr>
                <w:sz w:val="18"/>
              </w:rPr>
              <w:t>V</w:t>
            </w:r>
            <w:r>
              <w:rPr>
                <w:position w:val="-3"/>
                <w:sz w:val="14"/>
              </w:rPr>
              <w:t>DDA</w:t>
            </w:r>
            <w:r>
              <w:rPr>
                <w:sz w:val="18"/>
              </w:rPr>
              <w:t>=V</w:t>
            </w:r>
            <w:r>
              <w:rPr>
                <w:position w:val="-3"/>
                <w:sz w:val="14"/>
              </w:rPr>
              <w:t>REF+</w:t>
            </w:r>
            <w:r>
              <w:rPr>
                <w:spacing w:val="13"/>
                <w:position w:val="-3"/>
                <w:sz w:val="14"/>
              </w:rPr>
              <w:t xml:space="preserve"> </w:t>
            </w:r>
            <w:r>
              <w:rPr>
                <w:sz w:val="18"/>
              </w:rPr>
              <w:t>&lt;</w:t>
            </w:r>
            <w:r>
              <w:rPr>
                <w:spacing w:val="1"/>
                <w:sz w:val="18"/>
              </w:rPr>
              <w:t xml:space="preserve"> </w:t>
            </w:r>
            <w:r>
              <w:rPr>
                <w:sz w:val="18"/>
              </w:rPr>
              <w:t>3.6</w:t>
            </w:r>
            <w:r>
              <w:rPr>
                <w:spacing w:val="1"/>
                <w:sz w:val="18"/>
              </w:rPr>
              <w:t xml:space="preserve"> </w:t>
            </w:r>
            <w:r>
              <w:rPr>
                <w:spacing w:val="-5"/>
                <w:sz w:val="18"/>
              </w:rPr>
              <w:t>V;</w:t>
            </w:r>
          </w:p>
          <w:p w14:paraId="187952EF" w14:textId="77777777" w:rsidR="006F6DBA" w:rsidRDefault="00000000">
            <w:pPr>
              <w:pStyle w:val="TableParagraph"/>
              <w:spacing w:before="2" w:line="220" w:lineRule="auto"/>
              <w:ind w:left="60" w:right="884" w:hanging="1"/>
              <w:jc w:val="left"/>
              <w:rPr>
                <w:sz w:val="18"/>
              </w:rPr>
            </w:pPr>
            <w:r>
              <w:rPr>
                <w:sz w:val="18"/>
              </w:rPr>
              <w:t>f</w:t>
            </w:r>
            <w:r>
              <w:rPr>
                <w:position w:val="-3"/>
                <w:sz w:val="14"/>
              </w:rPr>
              <w:t xml:space="preserve">ADC </w:t>
            </w:r>
            <w:r>
              <w:rPr>
                <w:sz w:val="18"/>
              </w:rPr>
              <w:t>=</w:t>
            </w:r>
            <w:r>
              <w:rPr>
                <w:spacing w:val="-4"/>
                <w:sz w:val="18"/>
              </w:rPr>
              <w:t xml:space="preserve"> </w:t>
            </w:r>
            <w:r>
              <w:rPr>
                <w:sz w:val="18"/>
              </w:rPr>
              <w:t>35</w:t>
            </w:r>
            <w:r>
              <w:rPr>
                <w:spacing w:val="-4"/>
                <w:sz w:val="18"/>
              </w:rPr>
              <w:t xml:space="preserve"> </w:t>
            </w:r>
            <w:r>
              <w:rPr>
                <w:sz w:val="18"/>
              </w:rPr>
              <w:t>MHz;</w:t>
            </w:r>
            <w:r>
              <w:rPr>
                <w:spacing w:val="-6"/>
                <w:sz w:val="18"/>
              </w:rPr>
              <w:t xml:space="preserve"> </w:t>
            </w:r>
            <w:r>
              <w:rPr>
                <w:sz w:val="18"/>
              </w:rPr>
              <w:t>f</w:t>
            </w:r>
            <w:r>
              <w:rPr>
                <w:position w:val="-3"/>
                <w:sz w:val="14"/>
              </w:rPr>
              <w:t xml:space="preserve">s </w:t>
            </w:r>
            <w:r>
              <w:rPr>
                <w:sz w:val="18"/>
              </w:rPr>
              <w:t>≤</w:t>
            </w:r>
            <w:r>
              <w:rPr>
                <w:spacing w:val="-6"/>
                <w:sz w:val="18"/>
              </w:rPr>
              <w:t xml:space="preserve"> </w:t>
            </w:r>
            <w:r>
              <w:rPr>
                <w:sz w:val="18"/>
              </w:rPr>
              <w:t>2.5</w:t>
            </w:r>
            <w:r>
              <w:rPr>
                <w:spacing w:val="-4"/>
                <w:sz w:val="18"/>
              </w:rPr>
              <w:t xml:space="preserve"> </w:t>
            </w:r>
            <w:proofErr w:type="spellStart"/>
            <w:r>
              <w:rPr>
                <w:sz w:val="18"/>
              </w:rPr>
              <w:t>MSps</w:t>
            </w:r>
            <w:proofErr w:type="spellEnd"/>
            <w:r>
              <w:rPr>
                <w:sz w:val="18"/>
              </w:rPr>
              <w:t>; T</w:t>
            </w:r>
            <w:r>
              <w:rPr>
                <w:position w:val="-4"/>
                <w:sz w:val="14"/>
              </w:rPr>
              <w:t xml:space="preserve">A </w:t>
            </w:r>
            <w:r>
              <w:rPr>
                <w:sz w:val="18"/>
              </w:rPr>
              <w:t>= entire range</w:t>
            </w:r>
          </w:p>
        </w:tc>
        <w:tc>
          <w:tcPr>
            <w:tcW w:w="545" w:type="dxa"/>
            <w:tcBorders>
              <w:top w:val="single" w:sz="12" w:space="0" w:color="000000"/>
            </w:tcBorders>
          </w:tcPr>
          <w:p w14:paraId="016F5F3D" w14:textId="77777777" w:rsidR="006F6DBA" w:rsidRDefault="006F6DBA">
            <w:pPr>
              <w:pStyle w:val="TableParagraph"/>
              <w:spacing w:before="48"/>
              <w:jc w:val="left"/>
              <w:rPr>
                <w:b/>
                <w:sz w:val="18"/>
              </w:rPr>
            </w:pPr>
          </w:p>
          <w:p w14:paraId="28A5546B" w14:textId="77777777" w:rsidR="006F6DBA" w:rsidRDefault="00000000">
            <w:pPr>
              <w:pStyle w:val="TableParagraph"/>
              <w:spacing w:before="1"/>
              <w:ind w:left="12" w:right="3"/>
              <w:rPr>
                <w:sz w:val="18"/>
              </w:rPr>
            </w:pPr>
            <w:r>
              <w:rPr>
                <w:spacing w:val="-10"/>
                <w:sz w:val="18"/>
              </w:rPr>
              <w:t>-</w:t>
            </w:r>
          </w:p>
        </w:tc>
        <w:tc>
          <w:tcPr>
            <w:tcW w:w="546" w:type="dxa"/>
            <w:tcBorders>
              <w:top w:val="single" w:sz="12" w:space="0" w:color="000000"/>
            </w:tcBorders>
          </w:tcPr>
          <w:p w14:paraId="69A45B9F" w14:textId="77777777" w:rsidR="006F6DBA" w:rsidRDefault="006F6DBA">
            <w:pPr>
              <w:pStyle w:val="TableParagraph"/>
              <w:spacing w:before="48"/>
              <w:jc w:val="left"/>
              <w:rPr>
                <w:b/>
                <w:sz w:val="18"/>
              </w:rPr>
            </w:pPr>
          </w:p>
          <w:p w14:paraId="615BC46E" w14:textId="77777777" w:rsidR="006F6DBA" w:rsidRDefault="00000000">
            <w:pPr>
              <w:pStyle w:val="TableParagraph"/>
              <w:spacing w:before="1"/>
              <w:ind w:left="12" w:right="2"/>
              <w:rPr>
                <w:sz w:val="18"/>
              </w:rPr>
            </w:pPr>
            <w:r>
              <w:rPr>
                <w:spacing w:val="-10"/>
                <w:sz w:val="18"/>
              </w:rPr>
              <w:t>3</w:t>
            </w:r>
          </w:p>
        </w:tc>
        <w:tc>
          <w:tcPr>
            <w:tcW w:w="554" w:type="dxa"/>
            <w:tcBorders>
              <w:top w:val="single" w:sz="12" w:space="0" w:color="000000"/>
            </w:tcBorders>
          </w:tcPr>
          <w:p w14:paraId="188B9411" w14:textId="77777777" w:rsidR="006F6DBA" w:rsidRDefault="006F6DBA">
            <w:pPr>
              <w:pStyle w:val="TableParagraph"/>
              <w:spacing w:before="48"/>
              <w:jc w:val="left"/>
              <w:rPr>
                <w:b/>
                <w:sz w:val="18"/>
              </w:rPr>
            </w:pPr>
          </w:p>
          <w:p w14:paraId="3DBC1D6D" w14:textId="77777777" w:rsidR="006F6DBA" w:rsidRDefault="00000000">
            <w:pPr>
              <w:pStyle w:val="TableParagraph"/>
              <w:spacing w:before="1"/>
              <w:ind w:left="12" w:right="2"/>
              <w:rPr>
                <w:sz w:val="18"/>
              </w:rPr>
            </w:pPr>
            <w:r>
              <w:rPr>
                <w:spacing w:val="-5"/>
                <w:sz w:val="18"/>
              </w:rPr>
              <w:t>6.5</w:t>
            </w:r>
          </w:p>
        </w:tc>
        <w:tc>
          <w:tcPr>
            <w:tcW w:w="577" w:type="dxa"/>
            <w:tcBorders>
              <w:top w:val="single" w:sz="12" w:space="0" w:color="000000"/>
            </w:tcBorders>
          </w:tcPr>
          <w:p w14:paraId="74C1C2D9" w14:textId="77777777" w:rsidR="006F6DBA" w:rsidRDefault="006F6DBA">
            <w:pPr>
              <w:pStyle w:val="TableParagraph"/>
              <w:spacing w:before="48"/>
              <w:jc w:val="left"/>
              <w:rPr>
                <w:b/>
                <w:sz w:val="18"/>
              </w:rPr>
            </w:pPr>
          </w:p>
          <w:p w14:paraId="485D0062" w14:textId="77777777" w:rsidR="006F6DBA" w:rsidRDefault="00000000">
            <w:pPr>
              <w:pStyle w:val="TableParagraph"/>
              <w:spacing w:before="1"/>
              <w:ind w:left="12" w:right="2"/>
              <w:rPr>
                <w:sz w:val="18"/>
              </w:rPr>
            </w:pPr>
            <w:r>
              <w:rPr>
                <w:spacing w:val="-5"/>
                <w:sz w:val="18"/>
              </w:rPr>
              <w:t>LSB</w:t>
            </w:r>
          </w:p>
        </w:tc>
      </w:tr>
      <w:tr w:rsidR="006F6DBA" w14:paraId="1154339C" w14:textId="77777777">
        <w:trPr>
          <w:trHeight w:val="770"/>
        </w:trPr>
        <w:tc>
          <w:tcPr>
            <w:tcW w:w="955" w:type="dxa"/>
          </w:tcPr>
          <w:p w14:paraId="04CFC1D9" w14:textId="77777777" w:rsidR="006F6DBA" w:rsidRDefault="006F6DBA">
            <w:pPr>
              <w:pStyle w:val="TableParagraph"/>
              <w:spacing w:before="59"/>
              <w:jc w:val="left"/>
              <w:rPr>
                <w:b/>
                <w:sz w:val="18"/>
              </w:rPr>
            </w:pPr>
          </w:p>
          <w:p w14:paraId="314C4C51" w14:textId="77777777" w:rsidR="006F6DBA" w:rsidRDefault="00000000">
            <w:pPr>
              <w:pStyle w:val="TableParagraph"/>
              <w:ind w:left="11"/>
              <w:rPr>
                <w:sz w:val="18"/>
              </w:rPr>
            </w:pPr>
            <w:r>
              <w:rPr>
                <w:spacing w:val="-5"/>
                <w:sz w:val="18"/>
              </w:rPr>
              <w:t>EO</w:t>
            </w:r>
          </w:p>
        </w:tc>
        <w:tc>
          <w:tcPr>
            <w:tcW w:w="1411" w:type="dxa"/>
          </w:tcPr>
          <w:p w14:paraId="571898E4" w14:textId="77777777" w:rsidR="006F6DBA" w:rsidRDefault="006F6DBA">
            <w:pPr>
              <w:pStyle w:val="TableParagraph"/>
              <w:spacing w:before="59"/>
              <w:jc w:val="left"/>
              <w:rPr>
                <w:b/>
                <w:sz w:val="18"/>
              </w:rPr>
            </w:pPr>
          </w:p>
          <w:p w14:paraId="65AE3805" w14:textId="77777777" w:rsidR="006F6DBA" w:rsidRDefault="00000000">
            <w:pPr>
              <w:pStyle w:val="TableParagraph"/>
              <w:ind w:left="111" w:right="99"/>
              <w:rPr>
                <w:sz w:val="18"/>
              </w:rPr>
            </w:pPr>
            <w:r>
              <w:rPr>
                <w:sz w:val="18"/>
              </w:rPr>
              <w:t>Offset</w:t>
            </w:r>
            <w:r>
              <w:rPr>
                <w:spacing w:val="-6"/>
                <w:sz w:val="18"/>
              </w:rPr>
              <w:t xml:space="preserve"> </w:t>
            </w:r>
            <w:r>
              <w:rPr>
                <w:spacing w:val="-2"/>
                <w:sz w:val="18"/>
              </w:rPr>
              <w:t>error</w:t>
            </w:r>
          </w:p>
        </w:tc>
        <w:tc>
          <w:tcPr>
            <w:tcW w:w="3491" w:type="dxa"/>
          </w:tcPr>
          <w:p w14:paraId="67A805CF" w14:textId="77777777" w:rsidR="006F6DBA" w:rsidRDefault="00000000">
            <w:pPr>
              <w:pStyle w:val="TableParagraph"/>
              <w:spacing w:before="47" w:line="229" w:lineRule="exact"/>
              <w:ind w:left="60"/>
              <w:jc w:val="left"/>
              <w:rPr>
                <w:sz w:val="18"/>
              </w:rPr>
            </w:pPr>
            <w:r>
              <w:rPr>
                <w:sz w:val="18"/>
              </w:rPr>
              <w:t>V</w:t>
            </w:r>
            <w:r>
              <w:rPr>
                <w:position w:val="-3"/>
                <w:sz w:val="14"/>
              </w:rPr>
              <w:t>DDA</w:t>
            </w:r>
            <w:r>
              <w:rPr>
                <w:sz w:val="18"/>
              </w:rPr>
              <w:t>=V</w:t>
            </w:r>
            <w:r>
              <w:rPr>
                <w:position w:val="-3"/>
                <w:sz w:val="14"/>
              </w:rPr>
              <w:t>REF+</w:t>
            </w:r>
            <w:r>
              <w:rPr>
                <w:spacing w:val="13"/>
                <w:position w:val="-3"/>
                <w:sz w:val="14"/>
              </w:rPr>
              <w:t xml:space="preserve"> </w:t>
            </w:r>
            <w:r>
              <w:rPr>
                <w:sz w:val="18"/>
              </w:rPr>
              <w:t>&lt;</w:t>
            </w:r>
            <w:r>
              <w:rPr>
                <w:spacing w:val="1"/>
                <w:sz w:val="18"/>
              </w:rPr>
              <w:t xml:space="preserve"> </w:t>
            </w:r>
            <w:r>
              <w:rPr>
                <w:sz w:val="18"/>
              </w:rPr>
              <w:t>3.6</w:t>
            </w:r>
            <w:r>
              <w:rPr>
                <w:spacing w:val="1"/>
                <w:sz w:val="18"/>
              </w:rPr>
              <w:t xml:space="preserve"> </w:t>
            </w:r>
            <w:r>
              <w:rPr>
                <w:spacing w:val="-5"/>
                <w:sz w:val="18"/>
              </w:rPr>
              <w:t>V;</w:t>
            </w:r>
          </w:p>
          <w:p w14:paraId="33F3C8EA" w14:textId="77777777" w:rsidR="006F6DBA" w:rsidRDefault="00000000">
            <w:pPr>
              <w:pStyle w:val="TableParagraph"/>
              <w:spacing w:before="1" w:line="220" w:lineRule="auto"/>
              <w:ind w:left="60" w:right="884" w:hanging="1"/>
              <w:jc w:val="left"/>
              <w:rPr>
                <w:sz w:val="18"/>
              </w:rPr>
            </w:pPr>
            <w:r>
              <w:rPr>
                <w:sz w:val="18"/>
              </w:rPr>
              <w:t>f</w:t>
            </w:r>
            <w:r>
              <w:rPr>
                <w:position w:val="-3"/>
                <w:sz w:val="14"/>
              </w:rPr>
              <w:t xml:space="preserve">ADC </w:t>
            </w:r>
            <w:r>
              <w:rPr>
                <w:sz w:val="18"/>
              </w:rPr>
              <w:t>=</w:t>
            </w:r>
            <w:r>
              <w:rPr>
                <w:spacing w:val="-4"/>
                <w:sz w:val="18"/>
              </w:rPr>
              <w:t xml:space="preserve"> </w:t>
            </w:r>
            <w:r>
              <w:rPr>
                <w:sz w:val="18"/>
              </w:rPr>
              <w:t>35</w:t>
            </w:r>
            <w:r>
              <w:rPr>
                <w:spacing w:val="-4"/>
                <w:sz w:val="18"/>
              </w:rPr>
              <w:t xml:space="preserve"> </w:t>
            </w:r>
            <w:r>
              <w:rPr>
                <w:sz w:val="18"/>
              </w:rPr>
              <w:t>MHz;</w:t>
            </w:r>
            <w:r>
              <w:rPr>
                <w:spacing w:val="-6"/>
                <w:sz w:val="18"/>
              </w:rPr>
              <w:t xml:space="preserve"> </w:t>
            </w:r>
            <w:r>
              <w:rPr>
                <w:sz w:val="18"/>
              </w:rPr>
              <w:t>f</w:t>
            </w:r>
            <w:r>
              <w:rPr>
                <w:position w:val="-3"/>
                <w:sz w:val="14"/>
              </w:rPr>
              <w:t xml:space="preserve">s </w:t>
            </w:r>
            <w:r>
              <w:rPr>
                <w:sz w:val="18"/>
              </w:rPr>
              <w:t>≤</w:t>
            </w:r>
            <w:r>
              <w:rPr>
                <w:spacing w:val="-6"/>
                <w:sz w:val="18"/>
              </w:rPr>
              <w:t xml:space="preserve"> </w:t>
            </w:r>
            <w:r>
              <w:rPr>
                <w:sz w:val="18"/>
              </w:rPr>
              <w:t>2.5</w:t>
            </w:r>
            <w:r>
              <w:rPr>
                <w:spacing w:val="-4"/>
                <w:sz w:val="18"/>
              </w:rPr>
              <w:t xml:space="preserve"> </w:t>
            </w:r>
            <w:proofErr w:type="spellStart"/>
            <w:r>
              <w:rPr>
                <w:sz w:val="18"/>
              </w:rPr>
              <w:t>MSps</w:t>
            </w:r>
            <w:proofErr w:type="spellEnd"/>
            <w:r>
              <w:rPr>
                <w:sz w:val="18"/>
              </w:rPr>
              <w:t>; T</w:t>
            </w:r>
            <w:r>
              <w:rPr>
                <w:position w:val="-4"/>
                <w:sz w:val="14"/>
              </w:rPr>
              <w:t xml:space="preserve">A </w:t>
            </w:r>
            <w:r>
              <w:rPr>
                <w:sz w:val="18"/>
              </w:rPr>
              <w:t>= entire range</w:t>
            </w:r>
          </w:p>
        </w:tc>
        <w:tc>
          <w:tcPr>
            <w:tcW w:w="545" w:type="dxa"/>
          </w:tcPr>
          <w:p w14:paraId="2A6F965F" w14:textId="77777777" w:rsidR="006F6DBA" w:rsidRDefault="006F6DBA">
            <w:pPr>
              <w:pStyle w:val="TableParagraph"/>
              <w:spacing w:before="59"/>
              <w:jc w:val="left"/>
              <w:rPr>
                <w:b/>
                <w:sz w:val="18"/>
              </w:rPr>
            </w:pPr>
          </w:p>
          <w:p w14:paraId="15E87A6E" w14:textId="77777777" w:rsidR="006F6DBA" w:rsidRDefault="00000000">
            <w:pPr>
              <w:pStyle w:val="TableParagraph"/>
              <w:ind w:left="12" w:right="3"/>
              <w:rPr>
                <w:sz w:val="18"/>
              </w:rPr>
            </w:pPr>
            <w:r>
              <w:rPr>
                <w:spacing w:val="-10"/>
                <w:sz w:val="18"/>
              </w:rPr>
              <w:t>-</w:t>
            </w:r>
          </w:p>
        </w:tc>
        <w:tc>
          <w:tcPr>
            <w:tcW w:w="546" w:type="dxa"/>
          </w:tcPr>
          <w:p w14:paraId="12AD7F1E" w14:textId="77777777" w:rsidR="006F6DBA" w:rsidRDefault="006F6DBA">
            <w:pPr>
              <w:pStyle w:val="TableParagraph"/>
              <w:spacing w:before="59"/>
              <w:jc w:val="left"/>
              <w:rPr>
                <w:b/>
                <w:sz w:val="18"/>
              </w:rPr>
            </w:pPr>
          </w:p>
          <w:p w14:paraId="24F25B5F" w14:textId="77777777" w:rsidR="006F6DBA" w:rsidRDefault="00000000">
            <w:pPr>
              <w:pStyle w:val="TableParagraph"/>
              <w:ind w:left="12" w:right="1"/>
              <w:rPr>
                <w:sz w:val="18"/>
              </w:rPr>
            </w:pPr>
            <w:r>
              <w:rPr>
                <w:spacing w:val="-5"/>
                <w:sz w:val="18"/>
              </w:rPr>
              <w:t>1.5</w:t>
            </w:r>
          </w:p>
        </w:tc>
        <w:tc>
          <w:tcPr>
            <w:tcW w:w="554" w:type="dxa"/>
          </w:tcPr>
          <w:p w14:paraId="00A80B34" w14:textId="77777777" w:rsidR="006F6DBA" w:rsidRDefault="006F6DBA">
            <w:pPr>
              <w:pStyle w:val="TableParagraph"/>
              <w:spacing w:before="59"/>
              <w:jc w:val="left"/>
              <w:rPr>
                <w:b/>
                <w:sz w:val="18"/>
              </w:rPr>
            </w:pPr>
          </w:p>
          <w:p w14:paraId="49C28C80" w14:textId="77777777" w:rsidR="006F6DBA" w:rsidRDefault="00000000">
            <w:pPr>
              <w:pStyle w:val="TableParagraph"/>
              <w:ind w:left="12" w:right="2"/>
              <w:rPr>
                <w:sz w:val="18"/>
              </w:rPr>
            </w:pPr>
            <w:r>
              <w:rPr>
                <w:spacing w:val="-5"/>
                <w:sz w:val="18"/>
              </w:rPr>
              <w:t>4.5</w:t>
            </w:r>
          </w:p>
        </w:tc>
        <w:tc>
          <w:tcPr>
            <w:tcW w:w="577" w:type="dxa"/>
          </w:tcPr>
          <w:p w14:paraId="4794F6B3" w14:textId="77777777" w:rsidR="006F6DBA" w:rsidRDefault="006F6DBA">
            <w:pPr>
              <w:pStyle w:val="TableParagraph"/>
              <w:spacing w:before="59"/>
              <w:jc w:val="left"/>
              <w:rPr>
                <w:b/>
                <w:sz w:val="18"/>
              </w:rPr>
            </w:pPr>
          </w:p>
          <w:p w14:paraId="38C8FB0F" w14:textId="77777777" w:rsidR="006F6DBA" w:rsidRDefault="00000000">
            <w:pPr>
              <w:pStyle w:val="TableParagraph"/>
              <w:ind w:left="12" w:right="2"/>
              <w:rPr>
                <w:sz w:val="18"/>
              </w:rPr>
            </w:pPr>
            <w:r>
              <w:rPr>
                <w:spacing w:val="-5"/>
                <w:sz w:val="18"/>
              </w:rPr>
              <w:t>LSB</w:t>
            </w:r>
          </w:p>
        </w:tc>
      </w:tr>
      <w:tr w:rsidR="006F6DBA" w14:paraId="223CBF9F" w14:textId="77777777">
        <w:trPr>
          <w:trHeight w:val="770"/>
        </w:trPr>
        <w:tc>
          <w:tcPr>
            <w:tcW w:w="955" w:type="dxa"/>
          </w:tcPr>
          <w:p w14:paraId="664CB43F" w14:textId="77777777" w:rsidR="006F6DBA" w:rsidRDefault="006F6DBA">
            <w:pPr>
              <w:pStyle w:val="TableParagraph"/>
              <w:spacing w:before="59"/>
              <w:jc w:val="left"/>
              <w:rPr>
                <w:b/>
                <w:sz w:val="18"/>
              </w:rPr>
            </w:pPr>
          </w:p>
          <w:p w14:paraId="27ABC727" w14:textId="77777777" w:rsidR="006F6DBA" w:rsidRDefault="00000000">
            <w:pPr>
              <w:pStyle w:val="TableParagraph"/>
              <w:ind w:left="11" w:right="1"/>
              <w:rPr>
                <w:sz w:val="18"/>
              </w:rPr>
            </w:pPr>
            <w:r>
              <w:rPr>
                <w:spacing w:val="-5"/>
                <w:sz w:val="18"/>
              </w:rPr>
              <w:t>EG</w:t>
            </w:r>
          </w:p>
        </w:tc>
        <w:tc>
          <w:tcPr>
            <w:tcW w:w="1411" w:type="dxa"/>
          </w:tcPr>
          <w:p w14:paraId="0403FD16" w14:textId="77777777" w:rsidR="006F6DBA" w:rsidRDefault="006F6DBA">
            <w:pPr>
              <w:pStyle w:val="TableParagraph"/>
              <w:spacing w:before="59"/>
              <w:jc w:val="left"/>
              <w:rPr>
                <w:b/>
                <w:sz w:val="18"/>
              </w:rPr>
            </w:pPr>
          </w:p>
          <w:p w14:paraId="2810E745" w14:textId="77777777" w:rsidR="006F6DBA" w:rsidRDefault="00000000">
            <w:pPr>
              <w:pStyle w:val="TableParagraph"/>
              <w:ind w:left="111" w:right="101"/>
              <w:rPr>
                <w:sz w:val="18"/>
              </w:rPr>
            </w:pPr>
            <w:r>
              <w:rPr>
                <w:sz w:val="18"/>
              </w:rPr>
              <w:t>Gain</w:t>
            </w:r>
            <w:r>
              <w:rPr>
                <w:spacing w:val="-3"/>
                <w:sz w:val="18"/>
              </w:rPr>
              <w:t xml:space="preserve"> </w:t>
            </w:r>
            <w:r>
              <w:rPr>
                <w:spacing w:val="-2"/>
                <w:sz w:val="18"/>
              </w:rPr>
              <w:t>error</w:t>
            </w:r>
          </w:p>
        </w:tc>
        <w:tc>
          <w:tcPr>
            <w:tcW w:w="3491" w:type="dxa"/>
          </w:tcPr>
          <w:p w14:paraId="2B851756" w14:textId="77777777" w:rsidR="006F6DBA" w:rsidRDefault="00000000">
            <w:pPr>
              <w:pStyle w:val="TableParagraph"/>
              <w:spacing w:before="47" w:line="229" w:lineRule="exact"/>
              <w:ind w:left="60"/>
              <w:jc w:val="left"/>
              <w:rPr>
                <w:sz w:val="18"/>
              </w:rPr>
            </w:pPr>
            <w:r>
              <w:rPr>
                <w:sz w:val="18"/>
              </w:rPr>
              <w:t>V</w:t>
            </w:r>
            <w:r>
              <w:rPr>
                <w:position w:val="-3"/>
                <w:sz w:val="14"/>
              </w:rPr>
              <w:t>DDA</w:t>
            </w:r>
            <w:r>
              <w:rPr>
                <w:sz w:val="18"/>
              </w:rPr>
              <w:t>=V</w:t>
            </w:r>
            <w:r>
              <w:rPr>
                <w:position w:val="-3"/>
                <w:sz w:val="14"/>
              </w:rPr>
              <w:t>REF+</w:t>
            </w:r>
            <w:r>
              <w:rPr>
                <w:spacing w:val="13"/>
                <w:position w:val="-3"/>
                <w:sz w:val="14"/>
              </w:rPr>
              <w:t xml:space="preserve"> </w:t>
            </w:r>
            <w:r>
              <w:rPr>
                <w:sz w:val="18"/>
              </w:rPr>
              <w:t>&lt;</w:t>
            </w:r>
            <w:r>
              <w:rPr>
                <w:spacing w:val="1"/>
                <w:sz w:val="18"/>
              </w:rPr>
              <w:t xml:space="preserve"> </w:t>
            </w:r>
            <w:r>
              <w:rPr>
                <w:sz w:val="18"/>
              </w:rPr>
              <w:t>3.6</w:t>
            </w:r>
            <w:r>
              <w:rPr>
                <w:spacing w:val="1"/>
                <w:sz w:val="18"/>
              </w:rPr>
              <w:t xml:space="preserve"> </w:t>
            </w:r>
            <w:r>
              <w:rPr>
                <w:spacing w:val="-5"/>
                <w:sz w:val="18"/>
              </w:rPr>
              <w:t>V;</w:t>
            </w:r>
          </w:p>
          <w:p w14:paraId="2BDD0CD8" w14:textId="77777777" w:rsidR="006F6DBA" w:rsidRDefault="00000000">
            <w:pPr>
              <w:pStyle w:val="TableParagraph"/>
              <w:spacing w:before="1" w:line="220" w:lineRule="auto"/>
              <w:ind w:left="60" w:right="884" w:hanging="1"/>
              <w:jc w:val="left"/>
              <w:rPr>
                <w:sz w:val="18"/>
              </w:rPr>
            </w:pPr>
            <w:r>
              <w:rPr>
                <w:sz w:val="18"/>
              </w:rPr>
              <w:t>f</w:t>
            </w:r>
            <w:r>
              <w:rPr>
                <w:position w:val="-3"/>
                <w:sz w:val="14"/>
              </w:rPr>
              <w:t xml:space="preserve">ADC </w:t>
            </w:r>
            <w:r>
              <w:rPr>
                <w:sz w:val="18"/>
              </w:rPr>
              <w:t>=</w:t>
            </w:r>
            <w:r>
              <w:rPr>
                <w:spacing w:val="-4"/>
                <w:sz w:val="18"/>
              </w:rPr>
              <w:t xml:space="preserve"> </w:t>
            </w:r>
            <w:r>
              <w:rPr>
                <w:sz w:val="18"/>
              </w:rPr>
              <w:t>35</w:t>
            </w:r>
            <w:r>
              <w:rPr>
                <w:spacing w:val="-4"/>
                <w:sz w:val="18"/>
              </w:rPr>
              <w:t xml:space="preserve"> </w:t>
            </w:r>
            <w:r>
              <w:rPr>
                <w:sz w:val="18"/>
              </w:rPr>
              <w:t>MHz;</w:t>
            </w:r>
            <w:r>
              <w:rPr>
                <w:spacing w:val="-6"/>
                <w:sz w:val="18"/>
              </w:rPr>
              <w:t xml:space="preserve"> </w:t>
            </w:r>
            <w:r>
              <w:rPr>
                <w:sz w:val="18"/>
              </w:rPr>
              <w:t>f</w:t>
            </w:r>
            <w:r>
              <w:rPr>
                <w:position w:val="-3"/>
                <w:sz w:val="14"/>
              </w:rPr>
              <w:t xml:space="preserve">s </w:t>
            </w:r>
            <w:r>
              <w:rPr>
                <w:sz w:val="18"/>
              </w:rPr>
              <w:t>≤</w:t>
            </w:r>
            <w:r>
              <w:rPr>
                <w:spacing w:val="-6"/>
                <w:sz w:val="18"/>
              </w:rPr>
              <w:t xml:space="preserve"> </w:t>
            </w:r>
            <w:r>
              <w:rPr>
                <w:sz w:val="18"/>
              </w:rPr>
              <w:t>2.5</w:t>
            </w:r>
            <w:r>
              <w:rPr>
                <w:spacing w:val="-4"/>
                <w:sz w:val="18"/>
              </w:rPr>
              <w:t xml:space="preserve"> </w:t>
            </w:r>
            <w:proofErr w:type="spellStart"/>
            <w:r>
              <w:rPr>
                <w:sz w:val="18"/>
              </w:rPr>
              <w:t>MSps</w:t>
            </w:r>
            <w:proofErr w:type="spellEnd"/>
            <w:r>
              <w:rPr>
                <w:sz w:val="18"/>
              </w:rPr>
              <w:t>; T</w:t>
            </w:r>
            <w:r>
              <w:rPr>
                <w:position w:val="-4"/>
                <w:sz w:val="14"/>
              </w:rPr>
              <w:t xml:space="preserve">A </w:t>
            </w:r>
            <w:r>
              <w:rPr>
                <w:sz w:val="18"/>
              </w:rPr>
              <w:t>= entire range</w:t>
            </w:r>
          </w:p>
        </w:tc>
        <w:tc>
          <w:tcPr>
            <w:tcW w:w="545" w:type="dxa"/>
          </w:tcPr>
          <w:p w14:paraId="5A4282B3" w14:textId="77777777" w:rsidR="006F6DBA" w:rsidRDefault="006F6DBA">
            <w:pPr>
              <w:pStyle w:val="TableParagraph"/>
              <w:spacing w:before="59"/>
              <w:jc w:val="left"/>
              <w:rPr>
                <w:b/>
                <w:sz w:val="18"/>
              </w:rPr>
            </w:pPr>
          </w:p>
          <w:p w14:paraId="449CEAC3" w14:textId="77777777" w:rsidR="006F6DBA" w:rsidRDefault="00000000">
            <w:pPr>
              <w:pStyle w:val="TableParagraph"/>
              <w:ind w:left="12" w:right="3"/>
              <w:rPr>
                <w:sz w:val="18"/>
              </w:rPr>
            </w:pPr>
            <w:r>
              <w:rPr>
                <w:spacing w:val="-10"/>
                <w:sz w:val="18"/>
              </w:rPr>
              <w:t>-</w:t>
            </w:r>
          </w:p>
        </w:tc>
        <w:tc>
          <w:tcPr>
            <w:tcW w:w="546" w:type="dxa"/>
          </w:tcPr>
          <w:p w14:paraId="52E71D98" w14:textId="77777777" w:rsidR="006F6DBA" w:rsidRDefault="006F6DBA">
            <w:pPr>
              <w:pStyle w:val="TableParagraph"/>
              <w:spacing w:before="59"/>
              <w:jc w:val="left"/>
              <w:rPr>
                <w:b/>
                <w:sz w:val="18"/>
              </w:rPr>
            </w:pPr>
          </w:p>
          <w:p w14:paraId="0767397F" w14:textId="77777777" w:rsidR="006F6DBA" w:rsidRDefault="00000000">
            <w:pPr>
              <w:pStyle w:val="TableParagraph"/>
              <w:ind w:left="12" w:right="2"/>
              <w:rPr>
                <w:sz w:val="18"/>
              </w:rPr>
            </w:pPr>
            <w:r>
              <w:rPr>
                <w:spacing w:val="-10"/>
                <w:sz w:val="18"/>
              </w:rPr>
              <w:t>3</w:t>
            </w:r>
          </w:p>
        </w:tc>
        <w:tc>
          <w:tcPr>
            <w:tcW w:w="554" w:type="dxa"/>
          </w:tcPr>
          <w:p w14:paraId="1E15787B" w14:textId="77777777" w:rsidR="006F6DBA" w:rsidRDefault="006F6DBA">
            <w:pPr>
              <w:pStyle w:val="TableParagraph"/>
              <w:spacing w:before="59"/>
              <w:jc w:val="left"/>
              <w:rPr>
                <w:b/>
                <w:sz w:val="18"/>
              </w:rPr>
            </w:pPr>
          </w:p>
          <w:p w14:paraId="38BBDB21" w14:textId="77777777" w:rsidR="006F6DBA" w:rsidRDefault="00000000">
            <w:pPr>
              <w:pStyle w:val="TableParagraph"/>
              <w:ind w:left="12" w:right="1"/>
              <w:rPr>
                <w:sz w:val="18"/>
              </w:rPr>
            </w:pPr>
            <w:r>
              <w:rPr>
                <w:spacing w:val="-10"/>
                <w:sz w:val="18"/>
              </w:rPr>
              <w:t>5</w:t>
            </w:r>
          </w:p>
        </w:tc>
        <w:tc>
          <w:tcPr>
            <w:tcW w:w="577" w:type="dxa"/>
          </w:tcPr>
          <w:p w14:paraId="19D24FAA" w14:textId="77777777" w:rsidR="006F6DBA" w:rsidRDefault="006F6DBA">
            <w:pPr>
              <w:pStyle w:val="TableParagraph"/>
              <w:spacing w:before="59"/>
              <w:jc w:val="left"/>
              <w:rPr>
                <w:b/>
                <w:sz w:val="18"/>
              </w:rPr>
            </w:pPr>
          </w:p>
          <w:p w14:paraId="3446FBF5" w14:textId="77777777" w:rsidR="006F6DBA" w:rsidRDefault="00000000">
            <w:pPr>
              <w:pStyle w:val="TableParagraph"/>
              <w:ind w:left="12" w:right="2"/>
              <w:rPr>
                <w:sz w:val="18"/>
              </w:rPr>
            </w:pPr>
            <w:r>
              <w:rPr>
                <w:spacing w:val="-5"/>
                <w:sz w:val="18"/>
              </w:rPr>
              <w:t>LSB</w:t>
            </w:r>
          </w:p>
        </w:tc>
      </w:tr>
      <w:tr w:rsidR="006F6DBA" w14:paraId="1618A76E" w14:textId="77777777">
        <w:trPr>
          <w:trHeight w:val="770"/>
        </w:trPr>
        <w:tc>
          <w:tcPr>
            <w:tcW w:w="955" w:type="dxa"/>
          </w:tcPr>
          <w:p w14:paraId="0F8FF388" w14:textId="77777777" w:rsidR="006F6DBA" w:rsidRDefault="006F6DBA">
            <w:pPr>
              <w:pStyle w:val="TableParagraph"/>
              <w:spacing w:before="59"/>
              <w:jc w:val="left"/>
              <w:rPr>
                <w:b/>
                <w:sz w:val="18"/>
              </w:rPr>
            </w:pPr>
          </w:p>
          <w:p w14:paraId="207E67CC" w14:textId="77777777" w:rsidR="006F6DBA" w:rsidRDefault="00000000">
            <w:pPr>
              <w:pStyle w:val="TableParagraph"/>
              <w:ind w:left="11" w:right="1"/>
              <w:rPr>
                <w:sz w:val="18"/>
              </w:rPr>
            </w:pPr>
            <w:r>
              <w:rPr>
                <w:spacing w:val="-5"/>
                <w:sz w:val="18"/>
              </w:rPr>
              <w:t>ED</w:t>
            </w:r>
          </w:p>
        </w:tc>
        <w:tc>
          <w:tcPr>
            <w:tcW w:w="1411" w:type="dxa"/>
          </w:tcPr>
          <w:p w14:paraId="2C60CA36" w14:textId="77777777" w:rsidR="006F6DBA" w:rsidRDefault="00000000">
            <w:pPr>
              <w:pStyle w:val="TableParagraph"/>
              <w:spacing w:before="156" w:line="256" w:lineRule="auto"/>
              <w:ind w:left="181" w:right="162" w:firstLine="97"/>
              <w:jc w:val="left"/>
              <w:rPr>
                <w:sz w:val="18"/>
              </w:rPr>
            </w:pPr>
            <w:r>
              <w:rPr>
                <w:spacing w:val="-2"/>
                <w:sz w:val="18"/>
              </w:rPr>
              <w:t xml:space="preserve">Differential </w:t>
            </w:r>
            <w:r>
              <w:rPr>
                <w:sz w:val="18"/>
              </w:rPr>
              <w:t>linearity</w:t>
            </w:r>
            <w:r>
              <w:rPr>
                <w:spacing w:val="-13"/>
                <w:sz w:val="18"/>
              </w:rPr>
              <w:t xml:space="preserve"> </w:t>
            </w:r>
            <w:r>
              <w:rPr>
                <w:sz w:val="18"/>
              </w:rPr>
              <w:t>error</w:t>
            </w:r>
          </w:p>
        </w:tc>
        <w:tc>
          <w:tcPr>
            <w:tcW w:w="3491" w:type="dxa"/>
          </w:tcPr>
          <w:p w14:paraId="183A4FF0" w14:textId="77777777" w:rsidR="006F6DBA" w:rsidRDefault="00000000">
            <w:pPr>
              <w:pStyle w:val="TableParagraph"/>
              <w:spacing w:before="47" w:line="229" w:lineRule="exact"/>
              <w:ind w:left="60"/>
              <w:jc w:val="left"/>
              <w:rPr>
                <w:sz w:val="18"/>
              </w:rPr>
            </w:pPr>
            <w:r>
              <w:rPr>
                <w:sz w:val="18"/>
              </w:rPr>
              <w:t>V</w:t>
            </w:r>
            <w:r>
              <w:rPr>
                <w:position w:val="-3"/>
                <w:sz w:val="14"/>
              </w:rPr>
              <w:t>DDA</w:t>
            </w:r>
            <w:r>
              <w:rPr>
                <w:sz w:val="18"/>
              </w:rPr>
              <w:t>=V</w:t>
            </w:r>
            <w:r>
              <w:rPr>
                <w:position w:val="-3"/>
                <w:sz w:val="14"/>
              </w:rPr>
              <w:t>REF+</w:t>
            </w:r>
            <w:r>
              <w:rPr>
                <w:spacing w:val="13"/>
                <w:position w:val="-3"/>
                <w:sz w:val="14"/>
              </w:rPr>
              <w:t xml:space="preserve"> </w:t>
            </w:r>
            <w:r>
              <w:rPr>
                <w:sz w:val="18"/>
              </w:rPr>
              <w:t>&lt;</w:t>
            </w:r>
            <w:r>
              <w:rPr>
                <w:spacing w:val="1"/>
                <w:sz w:val="18"/>
              </w:rPr>
              <w:t xml:space="preserve"> </w:t>
            </w:r>
            <w:r>
              <w:rPr>
                <w:sz w:val="18"/>
              </w:rPr>
              <w:t>3.6</w:t>
            </w:r>
            <w:r>
              <w:rPr>
                <w:spacing w:val="1"/>
                <w:sz w:val="18"/>
              </w:rPr>
              <w:t xml:space="preserve"> </w:t>
            </w:r>
            <w:r>
              <w:rPr>
                <w:spacing w:val="-5"/>
                <w:sz w:val="18"/>
              </w:rPr>
              <w:t>V;</w:t>
            </w:r>
          </w:p>
          <w:p w14:paraId="10196742" w14:textId="77777777" w:rsidR="006F6DBA" w:rsidRDefault="00000000">
            <w:pPr>
              <w:pStyle w:val="TableParagraph"/>
              <w:spacing w:before="1" w:line="220" w:lineRule="auto"/>
              <w:ind w:left="60" w:right="884" w:hanging="1"/>
              <w:jc w:val="left"/>
              <w:rPr>
                <w:sz w:val="18"/>
              </w:rPr>
            </w:pPr>
            <w:r>
              <w:rPr>
                <w:sz w:val="18"/>
              </w:rPr>
              <w:t>f</w:t>
            </w:r>
            <w:r>
              <w:rPr>
                <w:position w:val="-3"/>
                <w:sz w:val="14"/>
              </w:rPr>
              <w:t xml:space="preserve">ADC </w:t>
            </w:r>
            <w:r>
              <w:rPr>
                <w:sz w:val="18"/>
              </w:rPr>
              <w:t>=</w:t>
            </w:r>
            <w:r>
              <w:rPr>
                <w:spacing w:val="-4"/>
                <w:sz w:val="18"/>
              </w:rPr>
              <w:t xml:space="preserve"> </w:t>
            </w:r>
            <w:r>
              <w:rPr>
                <w:sz w:val="18"/>
              </w:rPr>
              <w:t>35</w:t>
            </w:r>
            <w:r>
              <w:rPr>
                <w:spacing w:val="-4"/>
                <w:sz w:val="18"/>
              </w:rPr>
              <w:t xml:space="preserve"> </w:t>
            </w:r>
            <w:r>
              <w:rPr>
                <w:sz w:val="18"/>
              </w:rPr>
              <w:t>MHz;</w:t>
            </w:r>
            <w:r>
              <w:rPr>
                <w:spacing w:val="-6"/>
                <w:sz w:val="18"/>
              </w:rPr>
              <w:t xml:space="preserve"> </w:t>
            </w:r>
            <w:r>
              <w:rPr>
                <w:sz w:val="18"/>
              </w:rPr>
              <w:t>f</w:t>
            </w:r>
            <w:r>
              <w:rPr>
                <w:position w:val="-3"/>
                <w:sz w:val="14"/>
              </w:rPr>
              <w:t xml:space="preserve">s </w:t>
            </w:r>
            <w:r>
              <w:rPr>
                <w:sz w:val="18"/>
              </w:rPr>
              <w:t>≤</w:t>
            </w:r>
            <w:r>
              <w:rPr>
                <w:spacing w:val="-6"/>
                <w:sz w:val="18"/>
              </w:rPr>
              <w:t xml:space="preserve"> </w:t>
            </w:r>
            <w:r>
              <w:rPr>
                <w:sz w:val="18"/>
              </w:rPr>
              <w:t>2.5</w:t>
            </w:r>
            <w:r>
              <w:rPr>
                <w:spacing w:val="-4"/>
                <w:sz w:val="18"/>
              </w:rPr>
              <w:t xml:space="preserve"> </w:t>
            </w:r>
            <w:proofErr w:type="spellStart"/>
            <w:r>
              <w:rPr>
                <w:sz w:val="18"/>
              </w:rPr>
              <w:t>MSps</w:t>
            </w:r>
            <w:proofErr w:type="spellEnd"/>
            <w:r>
              <w:rPr>
                <w:sz w:val="18"/>
              </w:rPr>
              <w:t>; T</w:t>
            </w:r>
            <w:r>
              <w:rPr>
                <w:position w:val="-4"/>
                <w:sz w:val="14"/>
              </w:rPr>
              <w:t xml:space="preserve">A </w:t>
            </w:r>
            <w:r>
              <w:rPr>
                <w:sz w:val="18"/>
              </w:rPr>
              <w:t>= entire range</w:t>
            </w:r>
          </w:p>
        </w:tc>
        <w:tc>
          <w:tcPr>
            <w:tcW w:w="545" w:type="dxa"/>
          </w:tcPr>
          <w:p w14:paraId="399B03E0" w14:textId="77777777" w:rsidR="006F6DBA" w:rsidRDefault="006F6DBA">
            <w:pPr>
              <w:pStyle w:val="TableParagraph"/>
              <w:spacing w:before="59"/>
              <w:jc w:val="left"/>
              <w:rPr>
                <w:b/>
                <w:sz w:val="18"/>
              </w:rPr>
            </w:pPr>
          </w:p>
          <w:p w14:paraId="0AF08B5C" w14:textId="77777777" w:rsidR="006F6DBA" w:rsidRDefault="00000000">
            <w:pPr>
              <w:pStyle w:val="TableParagraph"/>
              <w:ind w:left="12" w:right="3"/>
              <w:rPr>
                <w:sz w:val="18"/>
              </w:rPr>
            </w:pPr>
            <w:r>
              <w:rPr>
                <w:spacing w:val="-10"/>
                <w:sz w:val="18"/>
              </w:rPr>
              <w:t>-</w:t>
            </w:r>
          </w:p>
        </w:tc>
        <w:tc>
          <w:tcPr>
            <w:tcW w:w="546" w:type="dxa"/>
          </w:tcPr>
          <w:p w14:paraId="491EF9E0" w14:textId="77777777" w:rsidR="006F6DBA" w:rsidRDefault="006F6DBA">
            <w:pPr>
              <w:pStyle w:val="TableParagraph"/>
              <w:spacing w:before="59"/>
              <w:jc w:val="left"/>
              <w:rPr>
                <w:b/>
                <w:sz w:val="18"/>
              </w:rPr>
            </w:pPr>
          </w:p>
          <w:p w14:paraId="4464DBB8" w14:textId="77777777" w:rsidR="006F6DBA" w:rsidRDefault="00000000">
            <w:pPr>
              <w:pStyle w:val="TableParagraph"/>
              <w:ind w:left="12" w:right="1"/>
              <w:rPr>
                <w:sz w:val="18"/>
              </w:rPr>
            </w:pPr>
            <w:r>
              <w:rPr>
                <w:spacing w:val="-5"/>
                <w:sz w:val="18"/>
              </w:rPr>
              <w:t>1.2</w:t>
            </w:r>
          </w:p>
        </w:tc>
        <w:tc>
          <w:tcPr>
            <w:tcW w:w="554" w:type="dxa"/>
          </w:tcPr>
          <w:p w14:paraId="6C4DF769" w14:textId="77777777" w:rsidR="006F6DBA" w:rsidRDefault="006F6DBA">
            <w:pPr>
              <w:pStyle w:val="TableParagraph"/>
              <w:spacing w:before="59"/>
              <w:jc w:val="left"/>
              <w:rPr>
                <w:b/>
                <w:sz w:val="18"/>
              </w:rPr>
            </w:pPr>
          </w:p>
          <w:p w14:paraId="0619619F" w14:textId="77777777" w:rsidR="006F6DBA" w:rsidRDefault="00000000">
            <w:pPr>
              <w:pStyle w:val="TableParagraph"/>
              <w:ind w:left="12" w:right="2"/>
              <w:rPr>
                <w:sz w:val="18"/>
              </w:rPr>
            </w:pPr>
            <w:r>
              <w:rPr>
                <w:spacing w:val="-5"/>
                <w:sz w:val="18"/>
              </w:rPr>
              <w:t>1.5</w:t>
            </w:r>
          </w:p>
        </w:tc>
        <w:tc>
          <w:tcPr>
            <w:tcW w:w="577" w:type="dxa"/>
          </w:tcPr>
          <w:p w14:paraId="16C2C896" w14:textId="77777777" w:rsidR="006F6DBA" w:rsidRDefault="006F6DBA">
            <w:pPr>
              <w:pStyle w:val="TableParagraph"/>
              <w:spacing w:before="59"/>
              <w:jc w:val="left"/>
              <w:rPr>
                <w:b/>
                <w:sz w:val="18"/>
              </w:rPr>
            </w:pPr>
          </w:p>
          <w:p w14:paraId="4995E255" w14:textId="77777777" w:rsidR="006F6DBA" w:rsidRDefault="00000000">
            <w:pPr>
              <w:pStyle w:val="TableParagraph"/>
              <w:ind w:left="12" w:right="2"/>
              <w:rPr>
                <w:sz w:val="18"/>
              </w:rPr>
            </w:pPr>
            <w:r>
              <w:rPr>
                <w:spacing w:val="-5"/>
                <w:sz w:val="18"/>
              </w:rPr>
              <w:t>LSB</w:t>
            </w:r>
          </w:p>
        </w:tc>
      </w:tr>
      <w:tr w:rsidR="006F6DBA" w14:paraId="0A0157F4" w14:textId="77777777">
        <w:trPr>
          <w:trHeight w:val="770"/>
        </w:trPr>
        <w:tc>
          <w:tcPr>
            <w:tcW w:w="955" w:type="dxa"/>
          </w:tcPr>
          <w:p w14:paraId="4ADBE48D" w14:textId="77777777" w:rsidR="006F6DBA" w:rsidRDefault="006F6DBA">
            <w:pPr>
              <w:pStyle w:val="TableParagraph"/>
              <w:spacing w:before="59"/>
              <w:jc w:val="left"/>
              <w:rPr>
                <w:b/>
                <w:sz w:val="18"/>
              </w:rPr>
            </w:pPr>
          </w:p>
          <w:p w14:paraId="70DBDAE6" w14:textId="77777777" w:rsidR="006F6DBA" w:rsidRDefault="00000000">
            <w:pPr>
              <w:pStyle w:val="TableParagraph"/>
              <w:ind w:left="11" w:right="3"/>
              <w:rPr>
                <w:sz w:val="18"/>
              </w:rPr>
            </w:pPr>
            <w:r>
              <w:rPr>
                <w:spacing w:val="-5"/>
                <w:sz w:val="18"/>
              </w:rPr>
              <w:t>EL</w:t>
            </w:r>
          </w:p>
        </w:tc>
        <w:tc>
          <w:tcPr>
            <w:tcW w:w="1411" w:type="dxa"/>
          </w:tcPr>
          <w:p w14:paraId="3D69960D" w14:textId="77777777" w:rsidR="006F6DBA" w:rsidRDefault="00000000">
            <w:pPr>
              <w:pStyle w:val="TableParagraph"/>
              <w:spacing w:before="156" w:line="256" w:lineRule="auto"/>
              <w:ind w:left="515" w:hanging="446"/>
              <w:jc w:val="left"/>
              <w:rPr>
                <w:sz w:val="18"/>
              </w:rPr>
            </w:pPr>
            <w:r>
              <w:rPr>
                <w:spacing w:val="-2"/>
                <w:sz w:val="18"/>
              </w:rPr>
              <w:t>Integral</w:t>
            </w:r>
            <w:r>
              <w:rPr>
                <w:spacing w:val="-20"/>
                <w:sz w:val="18"/>
              </w:rPr>
              <w:t xml:space="preserve"> </w:t>
            </w:r>
            <w:r>
              <w:rPr>
                <w:spacing w:val="-2"/>
                <w:sz w:val="18"/>
              </w:rPr>
              <w:t>linearity error</w:t>
            </w:r>
          </w:p>
        </w:tc>
        <w:tc>
          <w:tcPr>
            <w:tcW w:w="3491" w:type="dxa"/>
          </w:tcPr>
          <w:p w14:paraId="16AE4B2A" w14:textId="77777777" w:rsidR="006F6DBA" w:rsidRDefault="00000000">
            <w:pPr>
              <w:pStyle w:val="TableParagraph"/>
              <w:spacing w:before="47" w:line="229" w:lineRule="exact"/>
              <w:ind w:left="60"/>
              <w:jc w:val="left"/>
              <w:rPr>
                <w:sz w:val="18"/>
              </w:rPr>
            </w:pPr>
            <w:r>
              <w:rPr>
                <w:sz w:val="18"/>
              </w:rPr>
              <w:t>V</w:t>
            </w:r>
            <w:r>
              <w:rPr>
                <w:position w:val="-3"/>
                <w:sz w:val="14"/>
              </w:rPr>
              <w:t>DDA</w:t>
            </w:r>
            <w:r>
              <w:rPr>
                <w:sz w:val="18"/>
              </w:rPr>
              <w:t>=V</w:t>
            </w:r>
            <w:r>
              <w:rPr>
                <w:position w:val="-3"/>
                <w:sz w:val="14"/>
              </w:rPr>
              <w:t>REF+</w:t>
            </w:r>
            <w:r>
              <w:rPr>
                <w:spacing w:val="13"/>
                <w:position w:val="-3"/>
                <w:sz w:val="14"/>
              </w:rPr>
              <w:t xml:space="preserve"> </w:t>
            </w:r>
            <w:r>
              <w:rPr>
                <w:sz w:val="18"/>
              </w:rPr>
              <w:t>&lt;</w:t>
            </w:r>
            <w:r>
              <w:rPr>
                <w:spacing w:val="1"/>
                <w:sz w:val="18"/>
              </w:rPr>
              <w:t xml:space="preserve"> </w:t>
            </w:r>
            <w:r>
              <w:rPr>
                <w:sz w:val="18"/>
              </w:rPr>
              <w:t>3.6</w:t>
            </w:r>
            <w:r>
              <w:rPr>
                <w:spacing w:val="1"/>
                <w:sz w:val="18"/>
              </w:rPr>
              <w:t xml:space="preserve"> </w:t>
            </w:r>
            <w:r>
              <w:rPr>
                <w:spacing w:val="-5"/>
                <w:sz w:val="18"/>
              </w:rPr>
              <w:t>V;</w:t>
            </w:r>
          </w:p>
          <w:p w14:paraId="378646F3" w14:textId="77777777" w:rsidR="006F6DBA" w:rsidRDefault="00000000">
            <w:pPr>
              <w:pStyle w:val="TableParagraph"/>
              <w:spacing w:before="1" w:line="220" w:lineRule="auto"/>
              <w:ind w:left="60" w:right="884" w:hanging="1"/>
              <w:jc w:val="left"/>
              <w:rPr>
                <w:sz w:val="18"/>
              </w:rPr>
            </w:pPr>
            <w:r>
              <w:rPr>
                <w:sz w:val="18"/>
              </w:rPr>
              <w:t>f</w:t>
            </w:r>
            <w:r>
              <w:rPr>
                <w:position w:val="-3"/>
                <w:sz w:val="14"/>
              </w:rPr>
              <w:t xml:space="preserve">ADC </w:t>
            </w:r>
            <w:r>
              <w:rPr>
                <w:sz w:val="18"/>
              </w:rPr>
              <w:t>=</w:t>
            </w:r>
            <w:r>
              <w:rPr>
                <w:spacing w:val="-4"/>
                <w:sz w:val="18"/>
              </w:rPr>
              <w:t xml:space="preserve"> </w:t>
            </w:r>
            <w:r>
              <w:rPr>
                <w:sz w:val="18"/>
              </w:rPr>
              <w:t>35</w:t>
            </w:r>
            <w:r>
              <w:rPr>
                <w:spacing w:val="-4"/>
                <w:sz w:val="18"/>
              </w:rPr>
              <w:t xml:space="preserve"> </w:t>
            </w:r>
            <w:r>
              <w:rPr>
                <w:sz w:val="18"/>
              </w:rPr>
              <w:t>MHz;</w:t>
            </w:r>
            <w:r>
              <w:rPr>
                <w:spacing w:val="-6"/>
                <w:sz w:val="18"/>
              </w:rPr>
              <w:t xml:space="preserve"> </w:t>
            </w:r>
            <w:r>
              <w:rPr>
                <w:sz w:val="18"/>
              </w:rPr>
              <w:t>f</w:t>
            </w:r>
            <w:r>
              <w:rPr>
                <w:position w:val="-3"/>
                <w:sz w:val="14"/>
              </w:rPr>
              <w:t xml:space="preserve">s </w:t>
            </w:r>
            <w:r>
              <w:rPr>
                <w:sz w:val="18"/>
              </w:rPr>
              <w:t>≤</w:t>
            </w:r>
            <w:r>
              <w:rPr>
                <w:spacing w:val="-6"/>
                <w:sz w:val="18"/>
              </w:rPr>
              <w:t xml:space="preserve"> </w:t>
            </w:r>
            <w:r>
              <w:rPr>
                <w:sz w:val="18"/>
              </w:rPr>
              <w:t>2.5</w:t>
            </w:r>
            <w:r>
              <w:rPr>
                <w:spacing w:val="-4"/>
                <w:sz w:val="18"/>
              </w:rPr>
              <w:t xml:space="preserve"> </w:t>
            </w:r>
            <w:proofErr w:type="spellStart"/>
            <w:r>
              <w:rPr>
                <w:sz w:val="18"/>
              </w:rPr>
              <w:t>MSps</w:t>
            </w:r>
            <w:proofErr w:type="spellEnd"/>
            <w:r>
              <w:rPr>
                <w:sz w:val="18"/>
              </w:rPr>
              <w:t>; T</w:t>
            </w:r>
            <w:r>
              <w:rPr>
                <w:position w:val="-4"/>
                <w:sz w:val="14"/>
              </w:rPr>
              <w:t xml:space="preserve">A </w:t>
            </w:r>
            <w:r>
              <w:rPr>
                <w:sz w:val="18"/>
              </w:rPr>
              <w:t>= entire range</w:t>
            </w:r>
          </w:p>
        </w:tc>
        <w:tc>
          <w:tcPr>
            <w:tcW w:w="545" w:type="dxa"/>
          </w:tcPr>
          <w:p w14:paraId="355CB710" w14:textId="77777777" w:rsidR="006F6DBA" w:rsidRDefault="006F6DBA">
            <w:pPr>
              <w:pStyle w:val="TableParagraph"/>
              <w:spacing w:before="59"/>
              <w:jc w:val="left"/>
              <w:rPr>
                <w:b/>
                <w:sz w:val="18"/>
              </w:rPr>
            </w:pPr>
          </w:p>
          <w:p w14:paraId="40E7B209" w14:textId="77777777" w:rsidR="006F6DBA" w:rsidRDefault="00000000">
            <w:pPr>
              <w:pStyle w:val="TableParagraph"/>
              <w:ind w:left="12" w:right="3"/>
              <w:rPr>
                <w:sz w:val="18"/>
              </w:rPr>
            </w:pPr>
            <w:r>
              <w:rPr>
                <w:spacing w:val="-10"/>
                <w:sz w:val="18"/>
              </w:rPr>
              <w:t>-</w:t>
            </w:r>
          </w:p>
        </w:tc>
        <w:tc>
          <w:tcPr>
            <w:tcW w:w="546" w:type="dxa"/>
          </w:tcPr>
          <w:p w14:paraId="13A5D937" w14:textId="77777777" w:rsidR="006F6DBA" w:rsidRDefault="006F6DBA">
            <w:pPr>
              <w:pStyle w:val="TableParagraph"/>
              <w:spacing w:before="59"/>
              <w:jc w:val="left"/>
              <w:rPr>
                <w:b/>
                <w:sz w:val="18"/>
              </w:rPr>
            </w:pPr>
          </w:p>
          <w:p w14:paraId="5C8AD391" w14:textId="77777777" w:rsidR="006F6DBA" w:rsidRDefault="00000000">
            <w:pPr>
              <w:pStyle w:val="TableParagraph"/>
              <w:ind w:left="12" w:right="1"/>
              <w:rPr>
                <w:sz w:val="18"/>
              </w:rPr>
            </w:pPr>
            <w:r>
              <w:rPr>
                <w:spacing w:val="-5"/>
                <w:sz w:val="18"/>
              </w:rPr>
              <w:t>2.5</w:t>
            </w:r>
          </w:p>
        </w:tc>
        <w:tc>
          <w:tcPr>
            <w:tcW w:w="554" w:type="dxa"/>
          </w:tcPr>
          <w:p w14:paraId="54E3518B" w14:textId="77777777" w:rsidR="006F6DBA" w:rsidRDefault="006F6DBA">
            <w:pPr>
              <w:pStyle w:val="TableParagraph"/>
              <w:spacing w:before="59"/>
              <w:jc w:val="left"/>
              <w:rPr>
                <w:b/>
                <w:sz w:val="18"/>
              </w:rPr>
            </w:pPr>
          </w:p>
          <w:p w14:paraId="2FBC229B" w14:textId="77777777" w:rsidR="006F6DBA" w:rsidRDefault="00000000">
            <w:pPr>
              <w:pStyle w:val="TableParagraph"/>
              <w:ind w:left="12" w:right="1"/>
              <w:rPr>
                <w:sz w:val="18"/>
              </w:rPr>
            </w:pPr>
            <w:r>
              <w:rPr>
                <w:spacing w:val="-10"/>
                <w:sz w:val="18"/>
              </w:rPr>
              <w:t>3</w:t>
            </w:r>
          </w:p>
        </w:tc>
        <w:tc>
          <w:tcPr>
            <w:tcW w:w="577" w:type="dxa"/>
          </w:tcPr>
          <w:p w14:paraId="5F88575E" w14:textId="77777777" w:rsidR="006F6DBA" w:rsidRDefault="006F6DBA">
            <w:pPr>
              <w:pStyle w:val="TableParagraph"/>
              <w:spacing w:before="59"/>
              <w:jc w:val="left"/>
              <w:rPr>
                <w:b/>
                <w:sz w:val="18"/>
              </w:rPr>
            </w:pPr>
          </w:p>
          <w:p w14:paraId="0C8CA0CC" w14:textId="77777777" w:rsidR="006F6DBA" w:rsidRDefault="00000000">
            <w:pPr>
              <w:pStyle w:val="TableParagraph"/>
              <w:ind w:left="12" w:right="2"/>
              <w:rPr>
                <w:sz w:val="18"/>
              </w:rPr>
            </w:pPr>
            <w:r>
              <w:rPr>
                <w:spacing w:val="-5"/>
                <w:sz w:val="18"/>
              </w:rPr>
              <w:t>LSB</w:t>
            </w:r>
          </w:p>
        </w:tc>
      </w:tr>
      <w:tr w:rsidR="006F6DBA" w14:paraId="4C91AA46" w14:textId="77777777">
        <w:trPr>
          <w:trHeight w:val="769"/>
        </w:trPr>
        <w:tc>
          <w:tcPr>
            <w:tcW w:w="955" w:type="dxa"/>
          </w:tcPr>
          <w:p w14:paraId="7097D4B3" w14:textId="77777777" w:rsidR="006F6DBA" w:rsidRDefault="006F6DBA">
            <w:pPr>
              <w:pStyle w:val="TableParagraph"/>
              <w:spacing w:before="59"/>
              <w:jc w:val="left"/>
              <w:rPr>
                <w:b/>
                <w:sz w:val="18"/>
              </w:rPr>
            </w:pPr>
          </w:p>
          <w:p w14:paraId="0BC7C58D" w14:textId="77777777" w:rsidR="006F6DBA" w:rsidRDefault="00000000">
            <w:pPr>
              <w:pStyle w:val="TableParagraph"/>
              <w:ind w:left="11"/>
              <w:rPr>
                <w:sz w:val="18"/>
              </w:rPr>
            </w:pPr>
            <w:r>
              <w:rPr>
                <w:spacing w:val="-4"/>
                <w:sz w:val="18"/>
              </w:rPr>
              <w:t>ENOB</w:t>
            </w:r>
          </w:p>
        </w:tc>
        <w:tc>
          <w:tcPr>
            <w:tcW w:w="1411" w:type="dxa"/>
          </w:tcPr>
          <w:p w14:paraId="09F262B4" w14:textId="77777777" w:rsidR="006F6DBA" w:rsidRDefault="00000000">
            <w:pPr>
              <w:pStyle w:val="TableParagraph"/>
              <w:spacing w:before="156" w:line="256" w:lineRule="auto"/>
              <w:ind w:left="136" w:firstLine="225"/>
              <w:jc w:val="left"/>
              <w:rPr>
                <w:sz w:val="18"/>
              </w:rPr>
            </w:pPr>
            <w:r>
              <w:rPr>
                <w:spacing w:val="-2"/>
                <w:sz w:val="18"/>
              </w:rPr>
              <w:t xml:space="preserve">Effective </w:t>
            </w:r>
            <w:r>
              <w:rPr>
                <w:sz w:val="18"/>
              </w:rPr>
              <w:t>number</w:t>
            </w:r>
            <w:r>
              <w:rPr>
                <w:spacing w:val="-15"/>
                <w:sz w:val="18"/>
              </w:rPr>
              <w:t xml:space="preserve"> </w:t>
            </w:r>
            <w:r>
              <w:rPr>
                <w:sz w:val="18"/>
              </w:rPr>
              <w:t>of</w:t>
            </w:r>
            <w:r>
              <w:rPr>
                <w:spacing w:val="-12"/>
                <w:sz w:val="18"/>
              </w:rPr>
              <w:t xml:space="preserve"> </w:t>
            </w:r>
            <w:r>
              <w:rPr>
                <w:sz w:val="18"/>
              </w:rPr>
              <w:t>bits</w:t>
            </w:r>
          </w:p>
        </w:tc>
        <w:tc>
          <w:tcPr>
            <w:tcW w:w="3491" w:type="dxa"/>
          </w:tcPr>
          <w:p w14:paraId="32C15AE0" w14:textId="77777777" w:rsidR="006F6DBA" w:rsidRDefault="00000000">
            <w:pPr>
              <w:pStyle w:val="TableParagraph"/>
              <w:spacing w:before="47" w:line="229" w:lineRule="exact"/>
              <w:ind w:left="60"/>
              <w:jc w:val="left"/>
              <w:rPr>
                <w:sz w:val="18"/>
              </w:rPr>
            </w:pPr>
            <w:r>
              <w:rPr>
                <w:sz w:val="18"/>
              </w:rPr>
              <w:t>V</w:t>
            </w:r>
            <w:r>
              <w:rPr>
                <w:position w:val="-3"/>
                <w:sz w:val="14"/>
              </w:rPr>
              <w:t>DDA</w:t>
            </w:r>
            <w:r>
              <w:rPr>
                <w:sz w:val="18"/>
              </w:rPr>
              <w:t>=V</w:t>
            </w:r>
            <w:r>
              <w:rPr>
                <w:position w:val="-3"/>
                <w:sz w:val="14"/>
              </w:rPr>
              <w:t>REF+</w:t>
            </w:r>
            <w:r>
              <w:rPr>
                <w:spacing w:val="13"/>
                <w:position w:val="-3"/>
                <w:sz w:val="14"/>
              </w:rPr>
              <w:t xml:space="preserve"> </w:t>
            </w:r>
            <w:r>
              <w:rPr>
                <w:sz w:val="18"/>
              </w:rPr>
              <w:t>&lt;</w:t>
            </w:r>
            <w:r>
              <w:rPr>
                <w:spacing w:val="1"/>
                <w:sz w:val="18"/>
              </w:rPr>
              <w:t xml:space="preserve"> </w:t>
            </w:r>
            <w:r>
              <w:rPr>
                <w:sz w:val="18"/>
              </w:rPr>
              <w:t>3.6</w:t>
            </w:r>
            <w:r>
              <w:rPr>
                <w:spacing w:val="1"/>
                <w:sz w:val="18"/>
              </w:rPr>
              <w:t xml:space="preserve"> </w:t>
            </w:r>
            <w:r>
              <w:rPr>
                <w:spacing w:val="-5"/>
                <w:sz w:val="18"/>
              </w:rPr>
              <w:t>V;</w:t>
            </w:r>
          </w:p>
          <w:p w14:paraId="3EC801CA" w14:textId="77777777" w:rsidR="006F6DBA" w:rsidRDefault="00000000">
            <w:pPr>
              <w:pStyle w:val="TableParagraph"/>
              <w:spacing w:before="1" w:line="220" w:lineRule="auto"/>
              <w:ind w:left="60" w:right="884" w:hanging="1"/>
              <w:jc w:val="left"/>
              <w:rPr>
                <w:sz w:val="18"/>
              </w:rPr>
            </w:pPr>
            <w:r>
              <w:rPr>
                <w:sz w:val="18"/>
              </w:rPr>
              <w:t>f</w:t>
            </w:r>
            <w:r>
              <w:rPr>
                <w:position w:val="-3"/>
                <w:sz w:val="14"/>
              </w:rPr>
              <w:t xml:space="preserve">ADC </w:t>
            </w:r>
            <w:r>
              <w:rPr>
                <w:sz w:val="18"/>
              </w:rPr>
              <w:t>=</w:t>
            </w:r>
            <w:r>
              <w:rPr>
                <w:spacing w:val="-4"/>
                <w:sz w:val="18"/>
              </w:rPr>
              <w:t xml:space="preserve"> </w:t>
            </w:r>
            <w:r>
              <w:rPr>
                <w:sz w:val="18"/>
              </w:rPr>
              <w:t>35</w:t>
            </w:r>
            <w:r>
              <w:rPr>
                <w:spacing w:val="-4"/>
                <w:sz w:val="18"/>
              </w:rPr>
              <w:t xml:space="preserve"> </w:t>
            </w:r>
            <w:r>
              <w:rPr>
                <w:sz w:val="18"/>
              </w:rPr>
              <w:t>MHz;</w:t>
            </w:r>
            <w:r>
              <w:rPr>
                <w:spacing w:val="-6"/>
                <w:sz w:val="18"/>
              </w:rPr>
              <w:t xml:space="preserve"> </w:t>
            </w:r>
            <w:r>
              <w:rPr>
                <w:sz w:val="18"/>
              </w:rPr>
              <w:t>f</w:t>
            </w:r>
            <w:r>
              <w:rPr>
                <w:position w:val="-3"/>
                <w:sz w:val="14"/>
              </w:rPr>
              <w:t xml:space="preserve">s </w:t>
            </w:r>
            <w:r>
              <w:rPr>
                <w:sz w:val="18"/>
              </w:rPr>
              <w:t>≤</w:t>
            </w:r>
            <w:r>
              <w:rPr>
                <w:spacing w:val="-6"/>
                <w:sz w:val="18"/>
              </w:rPr>
              <w:t xml:space="preserve"> </w:t>
            </w:r>
            <w:r>
              <w:rPr>
                <w:sz w:val="18"/>
              </w:rPr>
              <w:t>2.5</w:t>
            </w:r>
            <w:r>
              <w:rPr>
                <w:spacing w:val="-4"/>
                <w:sz w:val="18"/>
              </w:rPr>
              <w:t xml:space="preserve"> </w:t>
            </w:r>
            <w:proofErr w:type="spellStart"/>
            <w:r>
              <w:rPr>
                <w:sz w:val="18"/>
              </w:rPr>
              <w:t>MSps</w:t>
            </w:r>
            <w:proofErr w:type="spellEnd"/>
            <w:r>
              <w:rPr>
                <w:sz w:val="18"/>
              </w:rPr>
              <w:t>; T</w:t>
            </w:r>
            <w:r>
              <w:rPr>
                <w:position w:val="-4"/>
                <w:sz w:val="14"/>
              </w:rPr>
              <w:t xml:space="preserve">A </w:t>
            </w:r>
            <w:r>
              <w:rPr>
                <w:sz w:val="18"/>
              </w:rPr>
              <w:t>= entire range</w:t>
            </w:r>
          </w:p>
        </w:tc>
        <w:tc>
          <w:tcPr>
            <w:tcW w:w="545" w:type="dxa"/>
          </w:tcPr>
          <w:p w14:paraId="19F987FD" w14:textId="77777777" w:rsidR="006F6DBA" w:rsidRDefault="006F6DBA">
            <w:pPr>
              <w:pStyle w:val="TableParagraph"/>
              <w:spacing w:before="59"/>
              <w:jc w:val="left"/>
              <w:rPr>
                <w:b/>
                <w:sz w:val="18"/>
              </w:rPr>
            </w:pPr>
          </w:p>
          <w:p w14:paraId="14E2B414" w14:textId="77777777" w:rsidR="006F6DBA" w:rsidRDefault="00000000">
            <w:pPr>
              <w:pStyle w:val="TableParagraph"/>
              <w:ind w:left="12" w:right="2"/>
              <w:rPr>
                <w:sz w:val="18"/>
              </w:rPr>
            </w:pPr>
            <w:r>
              <w:rPr>
                <w:spacing w:val="-5"/>
                <w:sz w:val="18"/>
              </w:rPr>
              <w:t>9.6</w:t>
            </w:r>
          </w:p>
        </w:tc>
        <w:tc>
          <w:tcPr>
            <w:tcW w:w="546" w:type="dxa"/>
          </w:tcPr>
          <w:p w14:paraId="58231B76" w14:textId="77777777" w:rsidR="006F6DBA" w:rsidRDefault="006F6DBA">
            <w:pPr>
              <w:pStyle w:val="TableParagraph"/>
              <w:spacing w:before="59"/>
              <w:jc w:val="left"/>
              <w:rPr>
                <w:b/>
                <w:sz w:val="18"/>
              </w:rPr>
            </w:pPr>
          </w:p>
          <w:p w14:paraId="55E1608C" w14:textId="77777777" w:rsidR="006F6DBA" w:rsidRDefault="00000000">
            <w:pPr>
              <w:pStyle w:val="TableParagraph"/>
              <w:ind w:left="12" w:right="3"/>
              <w:rPr>
                <w:sz w:val="18"/>
              </w:rPr>
            </w:pPr>
            <w:r>
              <w:rPr>
                <w:spacing w:val="-4"/>
                <w:sz w:val="18"/>
              </w:rPr>
              <w:t>10.2</w:t>
            </w:r>
          </w:p>
        </w:tc>
        <w:tc>
          <w:tcPr>
            <w:tcW w:w="554" w:type="dxa"/>
          </w:tcPr>
          <w:p w14:paraId="4241BD2A" w14:textId="77777777" w:rsidR="006F6DBA" w:rsidRDefault="006F6DBA">
            <w:pPr>
              <w:pStyle w:val="TableParagraph"/>
              <w:spacing w:before="59"/>
              <w:jc w:val="left"/>
              <w:rPr>
                <w:b/>
                <w:sz w:val="18"/>
              </w:rPr>
            </w:pPr>
          </w:p>
          <w:p w14:paraId="6F02DA15" w14:textId="77777777" w:rsidR="006F6DBA" w:rsidRDefault="00000000">
            <w:pPr>
              <w:pStyle w:val="TableParagraph"/>
              <w:ind w:left="12" w:right="4"/>
              <w:rPr>
                <w:sz w:val="18"/>
              </w:rPr>
            </w:pPr>
            <w:r>
              <w:rPr>
                <w:spacing w:val="-10"/>
                <w:sz w:val="18"/>
              </w:rPr>
              <w:t>-</w:t>
            </w:r>
          </w:p>
        </w:tc>
        <w:tc>
          <w:tcPr>
            <w:tcW w:w="577" w:type="dxa"/>
          </w:tcPr>
          <w:p w14:paraId="5B75520F" w14:textId="77777777" w:rsidR="006F6DBA" w:rsidRDefault="006F6DBA">
            <w:pPr>
              <w:pStyle w:val="TableParagraph"/>
              <w:spacing w:before="59"/>
              <w:jc w:val="left"/>
              <w:rPr>
                <w:b/>
                <w:sz w:val="18"/>
              </w:rPr>
            </w:pPr>
          </w:p>
          <w:p w14:paraId="3EDA0229" w14:textId="77777777" w:rsidR="006F6DBA" w:rsidRDefault="00000000">
            <w:pPr>
              <w:pStyle w:val="TableParagraph"/>
              <w:ind w:left="12" w:right="3"/>
              <w:rPr>
                <w:sz w:val="18"/>
              </w:rPr>
            </w:pPr>
            <w:r>
              <w:rPr>
                <w:spacing w:val="-5"/>
                <w:sz w:val="18"/>
              </w:rPr>
              <w:t>bit</w:t>
            </w:r>
          </w:p>
        </w:tc>
      </w:tr>
      <w:tr w:rsidR="006F6DBA" w14:paraId="4C7F28FE" w14:textId="77777777">
        <w:trPr>
          <w:trHeight w:val="770"/>
        </w:trPr>
        <w:tc>
          <w:tcPr>
            <w:tcW w:w="955" w:type="dxa"/>
          </w:tcPr>
          <w:p w14:paraId="0B3E0EEF" w14:textId="77777777" w:rsidR="006F6DBA" w:rsidRDefault="006F6DBA">
            <w:pPr>
              <w:pStyle w:val="TableParagraph"/>
              <w:spacing w:before="91"/>
              <w:jc w:val="left"/>
              <w:rPr>
                <w:b/>
                <w:sz w:val="18"/>
              </w:rPr>
            </w:pPr>
          </w:p>
          <w:p w14:paraId="66CF8F95" w14:textId="77777777" w:rsidR="006F6DBA" w:rsidRDefault="00000000">
            <w:pPr>
              <w:pStyle w:val="TableParagraph"/>
              <w:spacing w:before="1"/>
              <w:ind w:left="11" w:right="3"/>
              <w:rPr>
                <w:sz w:val="18"/>
              </w:rPr>
            </w:pPr>
            <w:r>
              <w:rPr>
                <w:spacing w:val="-2"/>
                <w:sz w:val="18"/>
              </w:rPr>
              <w:t>SINAD</w:t>
            </w:r>
          </w:p>
        </w:tc>
        <w:tc>
          <w:tcPr>
            <w:tcW w:w="1411" w:type="dxa"/>
          </w:tcPr>
          <w:p w14:paraId="43C44023" w14:textId="77777777" w:rsidR="006F6DBA" w:rsidRDefault="00000000">
            <w:pPr>
              <w:pStyle w:val="TableParagraph"/>
              <w:spacing w:before="47" w:line="254" w:lineRule="auto"/>
              <w:ind w:left="16" w:right="4"/>
              <w:rPr>
                <w:sz w:val="18"/>
              </w:rPr>
            </w:pPr>
            <w:r>
              <w:rPr>
                <w:spacing w:val="-2"/>
                <w:sz w:val="18"/>
              </w:rPr>
              <w:t xml:space="preserve">Signal-to-noise </w:t>
            </w:r>
            <w:r>
              <w:rPr>
                <w:sz w:val="18"/>
              </w:rPr>
              <w:t xml:space="preserve">and distortion </w:t>
            </w:r>
            <w:r>
              <w:rPr>
                <w:spacing w:val="-2"/>
                <w:sz w:val="18"/>
              </w:rPr>
              <w:t>ratio</w:t>
            </w:r>
          </w:p>
        </w:tc>
        <w:tc>
          <w:tcPr>
            <w:tcW w:w="3491" w:type="dxa"/>
          </w:tcPr>
          <w:p w14:paraId="5ADD65F7" w14:textId="77777777" w:rsidR="006F6DBA" w:rsidRDefault="00000000">
            <w:pPr>
              <w:pStyle w:val="TableParagraph"/>
              <w:spacing w:before="47" w:line="229" w:lineRule="exact"/>
              <w:ind w:left="60"/>
              <w:jc w:val="left"/>
              <w:rPr>
                <w:sz w:val="18"/>
              </w:rPr>
            </w:pPr>
            <w:r>
              <w:rPr>
                <w:sz w:val="18"/>
              </w:rPr>
              <w:t>V</w:t>
            </w:r>
            <w:r>
              <w:rPr>
                <w:position w:val="-3"/>
                <w:sz w:val="14"/>
              </w:rPr>
              <w:t>DDA</w:t>
            </w:r>
            <w:r>
              <w:rPr>
                <w:sz w:val="18"/>
              </w:rPr>
              <w:t>=V</w:t>
            </w:r>
            <w:r>
              <w:rPr>
                <w:position w:val="-3"/>
                <w:sz w:val="14"/>
              </w:rPr>
              <w:t>REF+</w:t>
            </w:r>
            <w:r>
              <w:rPr>
                <w:spacing w:val="13"/>
                <w:position w:val="-3"/>
                <w:sz w:val="14"/>
              </w:rPr>
              <w:t xml:space="preserve"> </w:t>
            </w:r>
            <w:r>
              <w:rPr>
                <w:sz w:val="18"/>
              </w:rPr>
              <w:t>&lt;</w:t>
            </w:r>
            <w:r>
              <w:rPr>
                <w:spacing w:val="1"/>
                <w:sz w:val="18"/>
              </w:rPr>
              <w:t xml:space="preserve"> </w:t>
            </w:r>
            <w:r>
              <w:rPr>
                <w:sz w:val="18"/>
              </w:rPr>
              <w:t>3.6</w:t>
            </w:r>
            <w:r>
              <w:rPr>
                <w:spacing w:val="1"/>
                <w:sz w:val="18"/>
              </w:rPr>
              <w:t xml:space="preserve"> </w:t>
            </w:r>
            <w:r>
              <w:rPr>
                <w:spacing w:val="-5"/>
                <w:sz w:val="18"/>
              </w:rPr>
              <w:t>V;</w:t>
            </w:r>
          </w:p>
          <w:p w14:paraId="7A9D9A1B" w14:textId="77777777" w:rsidR="006F6DBA" w:rsidRDefault="00000000">
            <w:pPr>
              <w:pStyle w:val="TableParagraph"/>
              <w:spacing w:before="5" w:line="211" w:lineRule="auto"/>
              <w:ind w:left="60" w:right="884" w:hanging="1"/>
              <w:jc w:val="left"/>
              <w:rPr>
                <w:sz w:val="18"/>
              </w:rPr>
            </w:pPr>
            <w:r>
              <w:rPr>
                <w:sz w:val="18"/>
              </w:rPr>
              <w:t>f</w:t>
            </w:r>
            <w:r>
              <w:rPr>
                <w:position w:val="-4"/>
                <w:sz w:val="14"/>
              </w:rPr>
              <w:t xml:space="preserve">ADC </w:t>
            </w:r>
            <w:r>
              <w:rPr>
                <w:sz w:val="18"/>
              </w:rPr>
              <w:t>=</w:t>
            </w:r>
            <w:r>
              <w:rPr>
                <w:spacing w:val="-4"/>
                <w:sz w:val="18"/>
              </w:rPr>
              <w:t xml:space="preserve"> </w:t>
            </w:r>
            <w:r>
              <w:rPr>
                <w:sz w:val="18"/>
              </w:rPr>
              <w:t>35</w:t>
            </w:r>
            <w:r>
              <w:rPr>
                <w:spacing w:val="-4"/>
                <w:sz w:val="18"/>
              </w:rPr>
              <w:t xml:space="preserve"> </w:t>
            </w:r>
            <w:r>
              <w:rPr>
                <w:sz w:val="18"/>
              </w:rPr>
              <w:t>MHz;</w:t>
            </w:r>
            <w:r>
              <w:rPr>
                <w:spacing w:val="-6"/>
                <w:sz w:val="18"/>
              </w:rPr>
              <w:t xml:space="preserve"> </w:t>
            </w:r>
            <w:r>
              <w:rPr>
                <w:sz w:val="18"/>
              </w:rPr>
              <w:t>f</w:t>
            </w:r>
            <w:r>
              <w:rPr>
                <w:position w:val="-4"/>
                <w:sz w:val="14"/>
              </w:rPr>
              <w:t xml:space="preserve">s </w:t>
            </w:r>
            <w:r>
              <w:rPr>
                <w:sz w:val="18"/>
              </w:rPr>
              <w:t>≤</w:t>
            </w:r>
            <w:r>
              <w:rPr>
                <w:spacing w:val="-6"/>
                <w:sz w:val="18"/>
              </w:rPr>
              <w:t xml:space="preserve"> </w:t>
            </w:r>
            <w:r>
              <w:rPr>
                <w:sz w:val="18"/>
              </w:rPr>
              <w:t>2.5</w:t>
            </w:r>
            <w:r>
              <w:rPr>
                <w:spacing w:val="-4"/>
                <w:sz w:val="18"/>
              </w:rPr>
              <w:t xml:space="preserve"> </w:t>
            </w:r>
            <w:proofErr w:type="spellStart"/>
            <w:r>
              <w:rPr>
                <w:sz w:val="18"/>
              </w:rPr>
              <w:t>MSps</w:t>
            </w:r>
            <w:proofErr w:type="spellEnd"/>
            <w:r>
              <w:rPr>
                <w:sz w:val="18"/>
              </w:rPr>
              <w:t>; T</w:t>
            </w:r>
            <w:r>
              <w:rPr>
                <w:position w:val="-4"/>
                <w:sz w:val="14"/>
              </w:rPr>
              <w:t xml:space="preserve">A </w:t>
            </w:r>
            <w:r>
              <w:rPr>
                <w:sz w:val="18"/>
              </w:rPr>
              <w:t>= entire range</w:t>
            </w:r>
          </w:p>
        </w:tc>
        <w:tc>
          <w:tcPr>
            <w:tcW w:w="545" w:type="dxa"/>
          </w:tcPr>
          <w:p w14:paraId="0B2DF4CC" w14:textId="77777777" w:rsidR="006F6DBA" w:rsidRDefault="006F6DBA">
            <w:pPr>
              <w:pStyle w:val="TableParagraph"/>
              <w:spacing w:before="59"/>
              <w:jc w:val="left"/>
              <w:rPr>
                <w:b/>
                <w:sz w:val="18"/>
              </w:rPr>
            </w:pPr>
          </w:p>
          <w:p w14:paraId="7D14FAAA" w14:textId="77777777" w:rsidR="006F6DBA" w:rsidRDefault="00000000">
            <w:pPr>
              <w:pStyle w:val="TableParagraph"/>
              <w:ind w:left="12" w:right="4"/>
              <w:rPr>
                <w:sz w:val="18"/>
              </w:rPr>
            </w:pPr>
            <w:r>
              <w:rPr>
                <w:spacing w:val="-4"/>
                <w:sz w:val="18"/>
              </w:rPr>
              <w:t>59.5</w:t>
            </w:r>
          </w:p>
        </w:tc>
        <w:tc>
          <w:tcPr>
            <w:tcW w:w="546" w:type="dxa"/>
          </w:tcPr>
          <w:p w14:paraId="28E153AE" w14:textId="77777777" w:rsidR="006F6DBA" w:rsidRDefault="006F6DBA">
            <w:pPr>
              <w:pStyle w:val="TableParagraph"/>
              <w:spacing w:before="59"/>
              <w:jc w:val="left"/>
              <w:rPr>
                <w:b/>
                <w:sz w:val="18"/>
              </w:rPr>
            </w:pPr>
          </w:p>
          <w:p w14:paraId="675400DE" w14:textId="77777777" w:rsidR="006F6DBA" w:rsidRDefault="00000000">
            <w:pPr>
              <w:pStyle w:val="TableParagraph"/>
              <w:ind w:left="12"/>
              <w:rPr>
                <w:sz w:val="18"/>
              </w:rPr>
            </w:pPr>
            <w:r>
              <w:rPr>
                <w:spacing w:val="-5"/>
                <w:sz w:val="18"/>
              </w:rPr>
              <w:t>63</w:t>
            </w:r>
          </w:p>
        </w:tc>
        <w:tc>
          <w:tcPr>
            <w:tcW w:w="554" w:type="dxa"/>
          </w:tcPr>
          <w:p w14:paraId="1CB22981" w14:textId="77777777" w:rsidR="006F6DBA" w:rsidRDefault="006F6DBA">
            <w:pPr>
              <w:pStyle w:val="TableParagraph"/>
              <w:spacing w:before="59"/>
              <w:jc w:val="left"/>
              <w:rPr>
                <w:b/>
                <w:sz w:val="18"/>
              </w:rPr>
            </w:pPr>
          </w:p>
          <w:p w14:paraId="79EF0011" w14:textId="77777777" w:rsidR="006F6DBA" w:rsidRDefault="00000000">
            <w:pPr>
              <w:pStyle w:val="TableParagraph"/>
              <w:ind w:left="12" w:right="3"/>
              <w:rPr>
                <w:sz w:val="18"/>
              </w:rPr>
            </w:pPr>
            <w:r>
              <w:rPr>
                <w:spacing w:val="-10"/>
                <w:sz w:val="18"/>
              </w:rPr>
              <w:t>-</w:t>
            </w:r>
          </w:p>
        </w:tc>
        <w:tc>
          <w:tcPr>
            <w:tcW w:w="577" w:type="dxa"/>
          </w:tcPr>
          <w:p w14:paraId="60E293F2" w14:textId="77777777" w:rsidR="006F6DBA" w:rsidRDefault="006F6DBA">
            <w:pPr>
              <w:pStyle w:val="TableParagraph"/>
              <w:spacing w:before="59"/>
              <w:jc w:val="left"/>
              <w:rPr>
                <w:b/>
                <w:sz w:val="18"/>
              </w:rPr>
            </w:pPr>
          </w:p>
          <w:p w14:paraId="6F5289D8" w14:textId="77777777" w:rsidR="006F6DBA" w:rsidRDefault="00000000">
            <w:pPr>
              <w:pStyle w:val="TableParagraph"/>
              <w:ind w:left="12" w:right="1"/>
              <w:rPr>
                <w:sz w:val="18"/>
              </w:rPr>
            </w:pPr>
            <w:r>
              <w:rPr>
                <w:spacing w:val="-5"/>
                <w:sz w:val="18"/>
              </w:rPr>
              <w:t>dB</w:t>
            </w:r>
          </w:p>
        </w:tc>
      </w:tr>
      <w:tr w:rsidR="006F6DBA" w14:paraId="50FD0480" w14:textId="77777777">
        <w:trPr>
          <w:trHeight w:val="770"/>
        </w:trPr>
        <w:tc>
          <w:tcPr>
            <w:tcW w:w="955" w:type="dxa"/>
          </w:tcPr>
          <w:p w14:paraId="45546620" w14:textId="77777777" w:rsidR="006F6DBA" w:rsidRDefault="006F6DBA">
            <w:pPr>
              <w:pStyle w:val="TableParagraph"/>
              <w:spacing w:before="91"/>
              <w:jc w:val="left"/>
              <w:rPr>
                <w:b/>
                <w:sz w:val="18"/>
              </w:rPr>
            </w:pPr>
          </w:p>
          <w:p w14:paraId="51DEA8E6" w14:textId="77777777" w:rsidR="006F6DBA" w:rsidRDefault="00000000">
            <w:pPr>
              <w:pStyle w:val="TableParagraph"/>
              <w:spacing w:before="1"/>
              <w:ind w:left="11" w:right="1"/>
              <w:rPr>
                <w:sz w:val="18"/>
              </w:rPr>
            </w:pPr>
            <w:r>
              <w:rPr>
                <w:spacing w:val="-5"/>
                <w:sz w:val="18"/>
              </w:rPr>
              <w:t>SNR</w:t>
            </w:r>
          </w:p>
        </w:tc>
        <w:tc>
          <w:tcPr>
            <w:tcW w:w="1411" w:type="dxa"/>
          </w:tcPr>
          <w:p w14:paraId="66026023" w14:textId="77777777" w:rsidR="006F6DBA" w:rsidRDefault="00000000">
            <w:pPr>
              <w:pStyle w:val="TableParagraph"/>
              <w:spacing w:before="156" w:line="256" w:lineRule="auto"/>
              <w:ind w:left="530" w:hanging="424"/>
              <w:jc w:val="left"/>
              <w:rPr>
                <w:sz w:val="18"/>
              </w:rPr>
            </w:pPr>
            <w:r>
              <w:rPr>
                <w:spacing w:val="-2"/>
                <w:sz w:val="18"/>
              </w:rPr>
              <w:t>Signal-to-noise ratio</w:t>
            </w:r>
          </w:p>
        </w:tc>
        <w:tc>
          <w:tcPr>
            <w:tcW w:w="3491" w:type="dxa"/>
          </w:tcPr>
          <w:p w14:paraId="042EFDBA" w14:textId="77777777" w:rsidR="006F6DBA" w:rsidRDefault="00000000">
            <w:pPr>
              <w:pStyle w:val="TableParagraph"/>
              <w:spacing w:before="47" w:line="229" w:lineRule="exact"/>
              <w:ind w:left="60"/>
              <w:jc w:val="left"/>
              <w:rPr>
                <w:sz w:val="18"/>
              </w:rPr>
            </w:pPr>
            <w:r>
              <w:rPr>
                <w:sz w:val="18"/>
              </w:rPr>
              <w:t>V</w:t>
            </w:r>
            <w:r>
              <w:rPr>
                <w:position w:val="-3"/>
                <w:sz w:val="14"/>
              </w:rPr>
              <w:t>DDA</w:t>
            </w:r>
            <w:r>
              <w:rPr>
                <w:sz w:val="18"/>
              </w:rPr>
              <w:t>=V</w:t>
            </w:r>
            <w:r>
              <w:rPr>
                <w:position w:val="-3"/>
                <w:sz w:val="14"/>
              </w:rPr>
              <w:t>REF+</w:t>
            </w:r>
            <w:r>
              <w:rPr>
                <w:spacing w:val="13"/>
                <w:position w:val="-3"/>
                <w:sz w:val="14"/>
              </w:rPr>
              <w:t xml:space="preserve"> </w:t>
            </w:r>
            <w:r>
              <w:rPr>
                <w:sz w:val="18"/>
              </w:rPr>
              <w:t>&lt;</w:t>
            </w:r>
            <w:r>
              <w:rPr>
                <w:spacing w:val="1"/>
                <w:sz w:val="18"/>
              </w:rPr>
              <w:t xml:space="preserve"> </w:t>
            </w:r>
            <w:r>
              <w:rPr>
                <w:sz w:val="18"/>
              </w:rPr>
              <w:t>3.6</w:t>
            </w:r>
            <w:r>
              <w:rPr>
                <w:spacing w:val="1"/>
                <w:sz w:val="18"/>
              </w:rPr>
              <w:t xml:space="preserve"> </w:t>
            </w:r>
            <w:r>
              <w:rPr>
                <w:spacing w:val="-5"/>
                <w:sz w:val="18"/>
              </w:rPr>
              <w:t>V;</w:t>
            </w:r>
          </w:p>
          <w:p w14:paraId="19C88856" w14:textId="77777777" w:rsidR="006F6DBA" w:rsidRDefault="00000000">
            <w:pPr>
              <w:pStyle w:val="TableParagraph"/>
              <w:spacing w:before="5" w:line="211" w:lineRule="auto"/>
              <w:ind w:left="60" w:right="884" w:hanging="1"/>
              <w:jc w:val="left"/>
              <w:rPr>
                <w:sz w:val="18"/>
              </w:rPr>
            </w:pPr>
            <w:r>
              <w:rPr>
                <w:sz w:val="18"/>
              </w:rPr>
              <w:t>f</w:t>
            </w:r>
            <w:r>
              <w:rPr>
                <w:position w:val="-4"/>
                <w:sz w:val="14"/>
              </w:rPr>
              <w:t xml:space="preserve">ADC </w:t>
            </w:r>
            <w:r>
              <w:rPr>
                <w:sz w:val="18"/>
              </w:rPr>
              <w:t>=</w:t>
            </w:r>
            <w:r>
              <w:rPr>
                <w:spacing w:val="-4"/>
                <w:sz w:val="18"/>
              </w:rPr>
              <w:t xml:space="preserve"> </w:t>
            </w:r>
            <w:r>
              <w:rPr>
                <w:sz w:val="18"/>
              </w:rPr>
              <w:t>35</w:t>
            </w:r>
            <w:r>
              <w:rPr>
                <w:spacing w:val="-4"/>
                <w:sz w:val="18"/>
              </w:rPr>
              <w:t xml:space="preserve"> </w:t>
            </w:r>
            <w:r>
              <w:rPr>
                <w:sz w:val="18"/>
              </w:rPr>
              <w:t>MHz;</w:t>
            </w:r>
            <w:r>
              <w:rPr>
                <w:spacing w:val="-6"/>
                <w:sz w:val="18"/>
              </w:rPr>
              <w:t xml:space="preserve"> </w:t>
            </w:r>
            <w:r>
              <w:rPr>
                <w:sz w:val="18"/>
              </w:rPr>
              <w:t>f</w:t>
            </w:r>
            <w:r>
              <w:rPr>
                <w:position w:val="-4"/>
                <w:sz w:val="14"/>
              </w:rPr>
              <w:t xml:space="preserve">s </w:t>
            </w:r>
            <w:r>
              <w:rPr>
                <w:sz w:val="18"/>
              </w:rPr>
              <w:t>≤</w:t>
            </w:r>
            <w:r>
              <w:rPr>
                <w:spacing w:val="-6"/>
                <w:sz w:val="18"/>
              </w:rPr>
              <w:t xml:space="preserve"> </w:t>
            </w:r>
            <w:r>
              <w:rPr>
                <w:sz w:val="18"/>
              </w:rPr>
              <w:t>2.5</w:t>
            </w:r>
            <w:r>
              <w:rPr>
                <w:spacing w:val="-4"/>
                <w:sz w:val="18"/>
              </w:rPr>
              <w:t xml:space="preserve"> </w:t>
            </w:r>
            <w:proofErr w:type="spellStart"/>
            <w:r>
              <w:rPr>
                <w:sz w:val="18"/>
              </w:rPr>
              <w:t>MSps</w:t>
            </w:r>
            <w:proofErr w:type="spellEnd"/>
            <w:r>
              <w:rPr>
                <w:sz w:val="18"/>
              </w:rPr>
              <w:t>; T</w:t>
            </w:r>
            <w:r>
              <w:rPr>
                <w:position w:val="-4"/>
                <w:sz w:val="14"/>
              </w:rPr>
              <w:t xml:space="preserve">A </w:t>
            </w:r>
            <w:r>
              <w:rPr>
                <w:sz w:val="18"/>
              </w:rPr>
              <w:t>= entire range</w:t>
            </w:r>
          </w:p>
        </w:tc>
        <w:tc>
          <w:tcPr>
            <w:tcW w:w="545" w:type="dxa"/>
          </w:tcPr>
          <w:p w14:paraId="3D2314D3" w14:textId="77777777" w:rsidR="006F6DBA" w:rsidRDefault="006F6DBA">
            <w:pPr>
              <w:pStyle w:val="TableParagraph"/>
              <w:spacing w:before="59"/>
              <w:jc w:val="left"/>
              <w:rPr>
                <w:b/>
                <w:sz w:val="18"/>
              </w:rPr>
            </w:pPr>
          </w:p>
          <w:p w14:paraId="05E2A45E" w14:textId="77777777" w:rsidR="006F6DBA" w:rsidRDefault="00000000">
            <w:pPr>
              <w:pStyle w:val="TableParagraph"/>
              <w:ind w:left="12"/>
              <w:rPr>
                <w:sz w:val="18"/>
              </w:rPr>
            </w:pPr>
            <w:r>
              <w:rPr>
                <w:spacing w:val="-5"/>
                <w:sz w:val="18"/>
              </w:rPr>
              <w:t>60</w:t>
            </w:r>
          </w:p>
        </w:tc>
        <w:tc>
          <w:tcPr>
            <w:tcW w:w="546" w:type="dxa"/>
          </w:tcPr>
          <w:p w14:paraId="62C86916" w14:textId="77777777" w:rsidR="006F6DBA" w:rsidRDefault="006F6DBA">
            <w:pPr>
              <w:pStyle w:val="TableParagraph"/>
              <w:spacing w:before="59"/>
              <w:jc w:val="left"/>
              <w:rPr>
                <w:b/>
                <w:sz w:val="18"/>
              </w:rPr>
            </w:pPr>
          </w:p>
          <w:p w14:paraId="3D746103" w14:textId="77777777" w:rsidR="006F6DBA" w:rsidRDefault="00000000">
            <w:pPr>
              <w:pStyle w:val="TableParagraph"/>
              <w:ind w:left="12"/>
              <w:rPr>
                <w:sz w:val="18"/>
              </w:rPr>
            </w:pPr>
            <w:r>
              <w:rPr>
                <w:spacing w:val="-5"/>
                <w:sz w:val="18"/>
              </w:rPr>
              <w:t>64</w:t>
            </w:r>
          </w:p>
        </w:tc>
        <w:tc>
          <w:tcPr>
            <w:tcW w:w="554" w:type="dxa"/>
          </w:tcPr>
          <w:p w14:paraId="34BA78C5" w14:textId="77777777" w:rsidR="006F6DBA" w:rsidRDefault="006F6DBA">
            <w:pPr>
              <w:pStyle w:val="TableParagraph"/>
              <w:spacing w:before="59"/>
              <w:jc w:val="left"/>
              <w:rPr>
                <w:b/>
                <w:sz w:val="18"/>
              </w:rPr>
            </w:pPr>
          </w:p>
          <w:p w14:paraId="70B7FEBF" w14:textId="77777777" w:rsidR="006F6DBA" w:rsidRDefault="00000000">
            <w:pPr>
              <w:pStyle w:val="TableParagraph"/>
              <w:ind w:left="12" w:right="3"/>
              <w:rPr>
                <w:sz w:val="18"/>
              </w:rPr>
            </w:pPr>
            <w:r>
              <w:rPr>
                <w:spacing w:val="-10"/>
                <w:sz w:val="18"/>
              </w:rPr>
              <w:t>-</w:t>
            </w:r>
          </w:p>
        </w:tc>
        <w:tc>
          <w:tcPr>
            <w:tcW w:w="577" w:type="dxa"/>
          </w:tcPr>
          <w:p w14:paraId="5DB4D5C7" w14:textId="77777777" w:rsidR="006F6DBA" w:rsidRDefault="006F6DBA">
            <w:pPr>
              <w:pStyle w:val="TableParagraph"/>
              <w:spacing w:before="59"/>
              <w:jc w:val="left"/>
              <w:rPr>
                <w:b/>
                <w:sz w:val="18"/>
              </w:rPr>
            </w:pPr>
          </w:p>
          <w:p w14:paraId="7D7A1ED0" w14:textId="77777777" w:rsidR="006F6DBA" w:rsidRDefault="00000000">
            <w:pPr>
              <w:pStyle w:val="TableParagraph"/>
              <w:ind w:left="12" w:right="1"/>
              <w:rPr>
                <w:sz w:val="18"/>
              </w:rPr>
            </w:pPr>
            <w:r>
              <w:rPr>
                <w:spacing w:val="-5"/>
                <w:sz w:val="18"/>
              </w:rPr>
              <w:t>dB</w:t>
            </w:r>
          </w:p>
        </w:tc>
      </w:tr>
      <w:tr w:rsidR="006F6DBA" w14:paraId="1310C381" w14:textId="77777777">
        <w:trPr>
          <w:trHeight w:val="770"/>
        </w:trPr>
        <w:tc>
          <w:tcPr>
            <w:tcW w:w="955" w:type="dxa"/>
          </w:tcPr>
          <w:p w14:paraId="15A294EB" w14:textId="77777777" w:rsidR="006F6DBA" w:rsidRDefault="006F6DBA">
            <w:pPr>
              <w:pStyle w:val="TableParagraph"/>
              <w:spacing w:before="91"/>
              <w:jc w:val="left"/>
              <w:rPr>
                <w:b/>
                <w:sz w:val="18"/>
              </w:rPr>
            </w:pPr>
          </w:p>
          <w:p w14:paraId="1937BCDC" w14:textId="77777777" w:rsidR="006F6DBA" w:rsidRDefault="00000000">
            <w:pPr>
              <w:pStyle w:val="TableParagraph"/>
              <w:spacing w:before="1"/>
              <w:ind w:left="11" w:right="3"/>
              <w:rPr>
                <w:sz w:val="18"/>
              </w:rPr>
            </w:pPr>
            <w:r>
              <w:rPr>
                <w:spacing w:val="-5"/>
                <w:sz w:val="18"/>
              </w:rPr>
              <w:t>THD</w:t>
            </w:r>
          </w:p>
        </w:tc>
        <w:tc>
          <w:tcPr>
            <w:tcW w:w="1411" w:type="dxa"/>
          </w:tcPr>
          <w:p w14:paraId="0A551453" w14:textId="77777777" w:rsidR="006F6DBA" w:rsidRDefault="00000000">
            <w:pPr>
              <w:pStyle w:val="TableParagraph"/>
              <w:spacing w:before="156" w:line="256" w:lineRule="auto"/>
              <w:ind w:left="340" w:right="107" w:hanging="220"/>
              <w:jc w:val="left"/>
              <w:rPr>
                <w:sz w:val="18"/>
              </w:rPr>
            </w:pPr>
            <w:r>
              <w:rPr>
                <w:spacing w:val="-2"/>
                <w:sz w:val="18"/>
              </w:rPr>
              <w:t>Total</w:t>
            </w:r>
            <w:r>
              <w:rPr>
                <w:spacing w:val="-11"/>
                <w:sz w:val="18"/>
              </w:rPr>
              <w:t xml:space="preserve"> </w:t>
            </w:r>
            <w:r>
              <w:rPr>
                <w:spacing w:val="-2"/>
                <w:sz w:val="18"/>
              </w:rPr>
              <w:t>harmonic distortion</w:t>
            </w:r>
          </w:p>
        </w:tc>
        <w:tc>
          <w:tcPr>
            <w:tcW w:w="3491" w:type="dxa"/>
          </w:tcPr>
          <w:p w14:paraId="7CF963CE" w14:textId="77777777" w:rsidR="006F6DBA" w:rsidRDefault="00000000">
            <w:pPr>
              <w:pStyle w:val="TableParagraph"/>
              <w:spacing w:before="47" w:line="229" w:lineRule="exact"/>
              <w:ind w:left="60"/>
              <w:jc w:val="left"/>
              <w:rPr>
                <w:sz w:val="18"/>
              </w:rPr>
            </w:pPr>
            <w:r>
              <w:rPr>
                <w:sz w:val="18"/>
              </w:rPr>
              <w:t>V</w:t>
            </w:r>
            <w:r>
              <w:rPr>
                <w:position w:val="-3"/>
                <w:sz w:val="14"/>
              </w:rPr>
              <w:t>DDA</w:t>
            </w:r>
            <w:r>
              <w:rPr>
                <w:sz w:val="18"/>
              </w:rPr>
              <w:t>=V</w:t>
            </w:r>
            <w:r>
              <w:rPr>
                <w:position w:val="-3"/>
                <w:sz w:val="14"/>
              </w:rPr>
              <w:t>REF+</w:t>
            </w:r>
            <w:r>
              <w:rPr>
                <w:spacing w:val="13"/>
                <w:position w:val="-3"/>
                <w:sz w:val="14"/>
              </w:rPr>
              <w:t xml:space="preserve"> </w:t>
            </w:r>
            <w:r>
              <w:rPr>
                <w:sz w:val="18"/>
              </w:rPr>
              <w:t>&lt;</w:t>
            </w:r>
            <w:r>
              <w:rPr>
                <w:spacing w:val="1"/>
                <w:sz w:val="18"/>
              </w:rPr>
              <w:t xml:space="preserve"> </w:t>
            </w:r>
            <w:r>
              <w:rPr>
                <w:sz w:val="18"/>
              </w:rPr>
              <w:t>3.6</w:t>
            </w:r>
            <w:r>
              <w:rPr>
                <w:spacing w:val="1"/>
                <w:sz w:val="18"/>
              </w:rPr>
              <w:t xml:space="preserve"> </w:t>
            </w:r>
            <w:r>
              <w:rPr>
                <w:spacing w:val="-5"/>
                <w:sz w:val="18"/>
              </w:rPr>
              <w:t>V;</w:t>
            </w:r>
          </w:p>
          <w:p w14:paraId="0676C3C2" w14:textId="77777777" w:rsidR="006F6DBA" w:rsidRDefault="00000000">
            <w:pPr>
              <w:pStyle w:val="TableParagraph"/>
              <w:spacing w:before="5" w:line="211" w:lineRule="auto"/>
              <w:ind w:left="60" w:right="884" w:hanging="1"/>
              <w:jc w:val="left"/>
              <w:rPr>
                <w:sz w:val="18"/>
              </w:rPr>
            </w:pPr>
            <w:r>
              <w:rPr>
                <w:sz w:val="18"/>
              </w:rPr>
              <w:t>f</w:t>
            </w:r>
            <w:r>
              <w:rPr>
                <w:position w:val="-4"/>
                <w:sz w:val="14"/>
              </w:rPr>
              <w:t xml:space="preserve">ADC </w:t>
            </w:r>
            <w:r>
              <w:rPr>
                <w:sz w:val="18"/>
              </w:rPr>
              <w:t>=</w:t>
            </w:r>
            <w:r>
              <w:rPr>
                <w:spacing w:val="-4"/>
                <w:sz w:val="18"/>
              </w:rPr>
              <w:t xml:space="preserve"> </w:t>
            </w:r>
            <w:r>
              <w:rPr>
                <w:sz w:val="18"/>
              </w:rPr>
              <w:t>35</w:t>
            </w:r>
            <w:r>
              <w:rPr>
                <w:spacing w:val="-4"/>
                <w:sz w:val="18"/>
              </w:rPr>
              <w:t xml:space="preserve"> </w:t>
            </w:r>
            <w:r>
              <w:rPr>
                <w:sz w:val="18"/>
              </w:rPr>
              <w:t>MHz;</w:t>
            </w:r>
            <w:r>
              <w:rPr>
                <w:spacing w:val="-6"/>
                <w:sz w:val="18"/>
              </w:rPr>
              <w:t xml:space="preserve"> </w:t>
            </w:r>
            <w:r>
              <w:rPr>
                <w:sz w:val="18"/>
              </w:rPr>
              <w:t>f</w:t>
            </w:r>
            <w:r>
              <w:rPr>
                <w:position w:val="-4"/>
                <w:sz w:val="14"/>
              </w:rPr>
              <w:t xml:space="preserve">s </w:t>
            </w:r>
            <w:r>
              <w:rPr>
                <w:sz w:val="18"/>
              </w:rPr>
              <w:t>≤</w:t>
            </w:r>
            <w:r>
              <w:rPr>
                <w:spacing w:val="-6"/>
                <w:sz w:val="18"/>
              </w:rPr>
              <w:t xml:space="preserve"> </w:t>
            </w:r>
            <w:r>
              <w:rPr>
                <w:sz w:val="18"/>
              </w:rPr>
              <w:t>2.5</w:t>
            </w:r>
            <w:r>
              <w:rPr>
                <w:spacing w:val="-4"/>
                <w:sz w:val="18"/>
              </w:rPr>
              <w:t xml:space="preserve"> </w:t>
            </w:r>
            <w:proofErr w:type="spellStart"/>
            <w:r>
              <w:rPr>
                <w:sz w:val="18"/>
              </w:rPr>
              <w:t>MSps</w:t>
            </w:r>
            <w:proofErr w:type="spellEnd"/>
            <w:r>
              <w:rPr>
                <w:sz w:val="18"/>
              </w:rPr>
              <w:t>; T</w:t>
            </w:r>
            <w:r>
              <w:rPr>
                <w:position w:val="-4"/>
                <w:sz w:val="14"/>
              </w:rPr>
              <w:t xml:space="preserve">A </w:t>
            </w:r>
            <w:r>
              <w:rPr>
                <w:sz w:val="18"/>
              </w:rPr>
              <w:t>= entire range</w:t>
            </w:r>
          </w:p>
        </w:tc>
        <w:tc>
          <w:tcPr>
            <w:tcW w:w="545" w:type="dxa"/>
          </w:tcPr>
          <w:p w14:paraId="1540AEF0" w14:textId="77777777" w:rsidR="006F6DBA" w:rsidRDefault="006F6DBA">
            <w:pPr>
              <w:pStyle w:val="TableParagraph"/>
              <w:spacing w:before="59"/>
              <w:jc w:val="left"/>
              <w:rPr>
                <w:b/>
                <w:sz w:val="18"/>
              </w:rPr>
            </w:pPr>
          </w:p>
          <w:p w14:paraId="6D83EF46" w14:textId="77777777" w:rsidR="006F6DBA" w:rsidRDefault="00000000">
            <w:pPr>
              <w:pStyle w:val="TableParagraph"/>
              <w:ind w:left="12" w:right="3"/>
              <w:rPr>
                <w:sz w:val="18"/>
              </w:rPr>
            </w:pPr>
            <w:r>
              <w:rPr>
                <w:spacing w:val="-10"/>
                <w:sz w:val="18"/>
              </w:rPr>
              <w:t>-</w:t>
            </w:r>
          </w:p>
        </w:tc>
        <w:tc>
          <w:tcPr>
            <w:tcW w:w="546" w:type="dxa"/>
          </w:tcPr>
          <w:p w14:paraId="797F3235" w14:textId="77777777" w:rsidR="006F6DBA" w:rsidRDefault="006F6DBA">
            <w:pPr>
              <w:pStyle w:val="TableParagraph"/>
              <w:spacing w:before="59"/>
              <w:jc w:val="left"/>
              <w:rPr>
                <w:b/>
                <w:sz w:val="18"/>
              </w:rPr>
            </w:pPr>
          </w:p>
          <w:p w14:paraId="1FB61D1B" w14:textId="77777777" w:rsidR="006F6DBA" w:rsidRDefault="00000000">
            <w:pPr>
              <w:pStyle w:val="TableParagraph"/>
              <w:ind w:left="12" w:right="1"/>
              <w:rPr>
                <w:sz w:val="18"/>
              </w:rPr>
            </w:pPr>
            <w:r>
              <w:rPr>
                <w:sz w:val="18"/>
              </w:rPr>
              <w:t>-</w:t>
            </w:r>
            <w:r>
              <w:rPr>
                <w:spacing w:val="-5"/>
                <w:sz w:val="18"/>
              </w:rPr>
              <w:t>74</w:t>
            </w:r>
          </w:p>
        </w:tc>
        <w:tc>
          <w:tcPr>
            <w:tcW w:w="554" w:type="dxa"/>
          </w:tcPr>
          <w:p w14:paraId="28876668" w14:textId="77777777" w:rsidR="006F6DBA" w:rsidRDefault="006F6DBA">
            <w:pPr>
              <w:pStyle w:val="TableParagraph"/>
              <w:spacing w:before="59"/>
              <w:jc w:val="left"/>
              <w:rPr>
                <w:b/>
                <w:sz w:val="18"/>
              </w:rPr>
            </w:pPr>
          </w:p>
          <w:p w14:paraId="6D707633" w14:textId="77777777" w:rsidR="006F6DBA" w:rsidRDefault="00000000">
            <w:pPr>
              <w:pStyle w:val="TableParagraph"/>
              <w:ind w:left="12" w:right="2"/>
              <w:rPr>
                <w:sz w:val="18"/>
              </w:rPr>
            </w:pPr>
            <w:r>
              <w:rPr>
                <w:sz w:val="18"/>
              </w:rPr>
              <w:t>-</w:t>
            </w:r>
            <w:r>
              <w:rPr>
                <w:spacing w:val="-5"/>
                <w:sz w:val="18"/>
              </w:rPr>
              <w:t>70</w:t>
            </w:r>
          </w:p>
        </w:tc>
        <w:tc>
          <w:tcPr>
            <w:tcW w:w="577" w:type="dxa"/>
          </w:tcPr>
          <w:p w14:paraId="0E737B3D" w14:textId="77777777" w:rsidR="006F6DBA" w:rsidRDefault="006F6DBA">
            <w:pPr>
              <w:pStyle w:val="TableParagraph"/>
              <w:spacing w:before="59"/>
              <w:jc w:val="left"/>
              <w:rPr>
                <w:b/>
                <w:sz w:val="18"/>
              </w:rPr>
            </w:pPr>
          </w:p>
          <w:p w14:paraId="7F4B9E9C" w14:textId="77777777" w:rsidR="006F6DBA" w:rsidRDefault="00000000">
            <w:pPr>
              <w:pStyle w:val="TableParagraph"/>
              <w:ind w:left="12" w:right="1"/>
              <w:rPr>
                <w:sz w:val="18"/>
              </w:rPr>
            </w:pPr>
            <w:r>
              <w:rPr>
                <w:spacing w:val="-5"/>
                <w:sz w:val="18"/>
              </w:rPr>
              <w:t>dB</w:t>
            </w:r>
          </w:p>
        </w:tc>
      </w:tr>
    </w:tbl>
    <w:p w14:paraId="0528F705" w14:textId="77777777" w:rsidR="006F6DBA" w:rsidRDefault="006F6DBA">
      <w:pPr>
        <w:pStyle w:val="BodyText"/>
        <w:rPr>
          <w:b/>
        </w:rPr>
      </w:pPr>
    </w:p>
    <w:p w14:paraId="0F99356A" w14:textId="77777777" w:rsidR="006F6DBA" w:rsidRDefault="006F6DBA">
      <w:pPr>
        <w:pStyle w:val="BodyText"/>
        <w:spacing w:before="163"/>
        <w:rPr>
          <w:b/>
        </w:rPr>
      </w:pPr>
    </w:p>
    <w:p w14:paraId="03A2D8A3" w14:textId="77777777" w:rsidR="006F6DBA" w:rsidRDefault="00000000">
      <w:pPr>
        <w:tabs>
          <w:tab w:val="left" w:pos="8928"/>
        </w:tabs>
        <w:ind w:left="4137"/>
        <w:rPr>
          <w:sz w:val="18"/>
        </w:rPr>
      </w:pPr>
      <w:r>
        <w:rPr>
          <w:noProof/>
        </w:rPr>
        <mc:AlternateContent>
          <mc:Choice Requires="wpg">
            <w:drawing>
              <wp:anchor distT="0" distB="0" distL="0" distR="0" simplePos="0" relativeHeight="251632640" behindDoc="0" locked="0" layoutInCell="1" allowOverlap="1" wp14:anchorId="41C0AD7C" wp14:editId="17CC3801">
                <wp:simplePos x="0" y="0"/>
                <wp:positionH relativeFrom="page">
                  <wp:posOffset>908392</wp:posOffset>
                </wp:positionH>
                <wp:positionV relativeFrom="paragraph">
                  <wp:posOffset>-76898</wp:posOffset>
                </wp:positionV>
                <wp:extent cx="360680" cy="192405"/>
                <wp:effectExtent l="0" t="0" r="0" b="0"/>
                <wp:wrapNone/>
                <wp:docPr id="1590" name="Group 1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591" name="Graphic 159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592" name="Image 159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4E6CEA32" id="Group 1590" o:spid="_x0000_s1026" style="position:absolute;margin-left:71.55pt;margin-top:-6.05pt;width:28.4pt;height:15.15pt;z-index:25163264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">
                <v:shape id="Graphic 159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59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69/94</w:t>
      </w:r>
    </w:p>
    <w:p w14:paraId="195D9060" w14:textId="77777777" w:rsidR="006F6DBA" w:rsidRDefault="006F6DBA">
      <w:pPr>
        <w:rPr>
          <w:sz w:val="18"/>
        </w:rPr>
        <w:sectPr w:rsidR="006F6DBA">
          <w:headerReference w:type="default" r:id="rId238"/>
          <w:footerReference w:type="default" r:id="rId239"/>
          <w:pgSz w:w="11900" w:h="16840"/>
          <w:pgMar w:top="1660" w:right="1180" w:bottom="1680" w:left="1180" w:header="1172" w:footer="1491" w:gutter="0"/>
          <w:cols w:space="720"/>
        </w:sectPr>
      </w:pPr>
    </w:p>
    <w:p w14:paraId="35787E54" w14:textId="77777777" w:rsidR="006F6DBA" w:rsidRDefault="006F6DBA">
      <w:pPr>
        <w:pStyle w:val="BodyText"/>
        <w:spacing w:before="67"/>
        <w:rPr>
          <w:sz w:val="16"/>
        </w:rPr>
      </w:pPr>
    </w:p>
    <w:p w14:paraId="6A9332FB" w14:textId="77777777" w:rsidR="006F6DBA" w:rsidRDefault="00000000">
      <w:pPr>
        <w:pStyle w:val="ListParagraph"/>
        <w:numPr>
          <w:ilvl w:val="1"/>
          <w:numId w:val="15"/>
        </w:numPr>
        <w:tabs>
          <w:tab w:val="left" w:pos="1581"/>
        </w:tabs>
        <w:ind w:left="1581" w:hanging="282"/>
        <w:rPr>
          <w:sz w:val="16"/>
        </w:rPr>
      </w:pPr>
      <w:r>
        <w:rPr>
          <w:sz w:val="16"/>
        </w:rPr>
        <w:t>Based</w:t>
      </w:r>
      <w:r>
        <w:rPr>
          <w:spacing w:val="-5"/>
          <w:sz w:val="16"/>
        </w:rPr>
        <w:t xml:space="preserve"> </w:t>
      </w:r>
      <w:r>
        <w:rPr>
          <w:sz w:val="16"/>
        </w:rPr>
        <w:t>on</w:t>
      </w:r>
      <w:r>
        <w:rPr>
          <w:spacing w:val="-4"/>
          <w:sz w:val="16"/>
        </w:rPr>
        <w:t xml:space="preserve"> </w:t>
      </w:r>
      <w:r>
        <w:rPr>
          <w:sz w:val="16"/>
        </w:rPr>
        <w:t>characterization</w:t>
      </w:r>
      <w:r>
        <w:rPr>
          <w:spacing w:val="-5"/>
          <w:sz w:val="16"/>
        </w:rPr>
        <w:t xml:space="preserve"> </w:t>
      </w:r>
      <w:r>
        <w:rPr>
          <w:sz w:val="16"/>
        </w:rPr>
        <w:t>results,</w:t>
      </w:r>
      <w:r>
        <w:rPr>
          <w:spacing w:val="-5"/>
          <w:sz w:val="16"/>
        </w:rPr>
        <w:t xml:space="preserve"> </w:t>
      </w:r>
      <w:r>
        <w:rPr>
          <w:sz w:val="16"/>
        </w:rPr>
        <w:t>not</w:t>
      </w:r>
      <w:r>
        <w:rPr>
          <w:spacing w:val="-3"/>
          <w:sz w:val="16"/>
        </w:rPr>
        <w:t xml:space="preserve"> </w:t>
      </w:r>
      <w:r>
        <w:rPr>
          <w:sz w:val="16"/>
        </w:rPr>
        <w:t>tested</w:t>
      </w:r>
      <w:r>
        <w:rPr>
          <w:spacing w:val="-4"/>
          <w:sz w:val="16"/>
        </w:rPr>
        <w:t xml:space="preserve"> </w:t>
      </w:r>
      <w:r>
        <w:rPr>
          <w:sz w:val="16"/>
        </w:rPr>
        <w:t>in</w:t>
      </w:r>
      <w:r>
        <w:rPr>
          <w:spacing w:val="-4"/>
          <w:sz w:val="16"/>
        </w:rPr>
        <w:t xml:space="preserve"> </w:t>
      </w:r>
      <w:r>
        <w:rPr>
          <w:spacing w:val="-2"/>
          <w:sz w:val="16"/>
        </w:rPr>
        <w:t>production.</w:t>
      </w:r>
    </w:p>
    <w:p w14:paraId="2C17B88D" w14:textId="77777777" w:rsidR="006F6DBA" w:rsidRDefault="00000000">
      <w:pPr>
        <w:pStyle w:val="ListParagraph"/>
        <w:numPr>
          <w:ilvl w:val="1"/>
          <w:numId w:val="15"/>
        </w:numPr>
        <w:tabs>
          <w:tab w:val="left" w:pos="1581"/>
        </w:tabs>
        <w:spacing w:before="90"/>
        <w:ind w:left="1581" w:hanging="282"/>
        <w:rPr>
          <w:sz w:val="16"/>
        </w:rPr>
      </w:pPr>
      <w:r>
        <w:rPr>
          <w:sz w:val="16"/>
        </w:rPr>
        <w:t>ADC</w:t>
      </w:r>
      <w:r>
        <w:rPr>
          <w:spacing w:val="-6"/>
          <w:sz w:val="16"/>
        </w:rPr>
        <w:t xml:space="preserve"> </w:t>
      </w:r>
      <w:r>
        <w:rPr>
          <w:sz w:val="16"/>
        </w:rPr>
        <w:t>DC</w:t>
      </w:r>
      <w:r>
        <w:rPr>
          <w:spacing w:val="-5"/>
          <w:sz w:val="16"/>
        </w:rPr>
        <w:t xml:space="preserve"> </w:t>
      </w:r>
      <w:r>
        <w:rPr>
          <w:sz w:val="16"/>
        </w:rPr>
        <w:t>accuracy</w:t>
      </w:r>
      <w:r>
        <w:rPr>
          <w:spacing w:val="-4"/>
          <w:sz w:val="16"/>
        </w:rPr>
        <w:t xml:space="preserve"> </w:t>
      </w:r>
      <w:r>
        <w:rPr>
          <w:sz w:val="16"/>
        </w:rPr>
        <w:t>values</w:t>
      </w:r>
      <w:r>
        <w:rPr>
          <w:spacing w:val="-5"/>
          <w:sz w:val="16"/>
        </w:rPr>
        <w:t xml:space="preserve"> </w:t>
      </w:r>
      <w:r>
        <w:rPr>
          <w:sz w:val="16"/>
        </w:rPr>
        <w:t>are</w:t>
      </w:r>
      <w:r>
        <w:rPr>
          <w:spacing w:val="-5"/>
          <w:sz w:val="16"/>
        </w:rPr>
        <w:t xml:space="preserve"> </w:t>
      </w:r>
      <w:r>
        <w:rPr>
          <w:sz w:val="16"/>
        </w:rPr>
        <w:t>measured</w:t>
      </w:r>
      <w:r>
        <w:rPr>
          <w:spacing w:val="-5"/>
          <w:sz w:val="16"/>
        </w:rPr>
        <w:t xml:space="preserve"> </w:t>
      </w:r>
      <w:r>
        <w:rPr>
          <w:sz w:val="16"/>
        </w:rPr>
        <w:t>after</w:t>
      </w:r>
      <w:r>
        <w:rPr>
          <w:spacing w:val="-4"/>
          <w:sz w:val="16"/>
        </w:rPr>
        <w:t xml:space="preserve"> </w:t>
      </w:r>
      <w:r>
        <w:rPr>
          <w:sz w:val="16"/>
        </w:rPr>
        <w:t>internal</w:t>
      </w:r>
      <w:r>
        <w:rPr>
          <w:spacing w:val="-5"/>
          <w:sz w:val="16"/>
        </w:rPr>
        <w:t xml:space="preserve"> </w:t>
      </w:r>
      <w:r>
        <w:rPr>
          <w:spacing w:val="-2"/>
          <w:sz w:val="16"/>
        </w:rPr>
        <w:t>calibration.</w:t>
      </w:r>
    </w:p>
    <w:p w14:paraId="250FCC3F" w14:textId="77777777" w:rsidR="006F6DBA" w:rsidRDefault="00000000">
      <w:pPr>
        <w:pStyle w:val="ListParagraph"/>
        <w:numPr>
          <w:ilvl w:val="1"/>
          <w:numId w:val="15"/>
        </w:numPr>
        <w:tabs>
          <w:tab w:val="left" w:pos="1580"/>
          <w:tab w:val="left" w:pos="1582"/>
        </w:tabs>
        <w:spacing w:before="109" w:line="208" w:lineRule="auto"/>
        <w:ind w:right="482"/>
        <w:rPr>
          <w:sz w:val="16"/>
        </w:rPr>
      </w:pPr>
      <w:r>
        <w:rPr>
          <w:sz w:val="16"/>
        </w:rPr>
        <w:t>Injecting negative current on any analog input pin significantly reduces the accuracy of</w:t>
      </w:r>
      <w:r>
        <w:rPr>
          <w:spacing w:val="-8"/>
          <w:sz w:val="16"/>
        </w:rPr>
        <w:t xml:space="preserve"> </w:t>
      </w:r>
      <w:r>
        <w:rPr>
          <w:sz w:val="16"/>
        </w:rPr>
        <w:t>A-to-D conversion of</w:t>
      </w:r>
      <w:r>
        <w:rPr>
          <w:spacing w:val="-8"/>
          <w:sz w:val="16"/>
        </w:rPr>
        <w:t xml:space="preserve"> </w:t>
      </w:r>
      <w:r>
        <w:rPr>
          <w:sz w:val="16"/>
        </w:rPr>
        <w:t>signal</w:t>
      </w:r>
      <w:r>
        <w:rPr>
          <w:spacing w:val="-8"/>
          <w:sz w:val="16"/>
        </w:rPr>
        <w:t xml:space="preserve"> </w:t>
      </w:r>
      <w:r>
        <w:rPr>
          <w:sz w:val="16"/>
        </w:rPr>
        <w:t>on</w:t>
      </w:r>
      <w:r>
        <w:rPr>
          <w:spacing w:val="-8"/>
          <w:sz w:val="16"/>
        </w:rPr>
        <w:t xml:space="preserve"> </w:t>
      </w:r>
      <w:r>
        <w:rPr>
          <w:sz w:val="16"/>
        </w:rPr>
        <w:t>another</w:t>
      </w:r>
      <w:r>
        <w:rPr>
          <w:spacing w:val="-8"/>
          <w:sz w:val="16"/>
        </w:rPr>
        <w:t xml:space="preserve"> </w:t>
      </w:r>
      <w:r>
        <w:rPr>
          <w:sz w:val="16"/>
        </w:rPr>
        <w:t>analog</w:t>
      </w:r>
      <w:r>
        <w:rPr>
          <w:spacing w:val="-8"/>
          <w:sz w:val="16"/>
        </w:rPr>
        <w:t xml:space="preserve"> </w:t>
      </w:r>
      <w:r>
        <w:rPr>
          <w:sz w:val="16"/>
        </w:rPr>
        <w:t>input.</w:t>
      </w:r>
      <w:r>
        <w:rPr>
          <w:spacing w:val="-8"/>
          <w:sz w:val="16"/>
        </w:rPr>
        <w:t xml:space="preserve"> </w:t>
      </w:r>
      <w:r>
        <w:rPr>
          <w:sz w:val="16"/>
        </w:rPr>
        <w:t>It</w:t>
      </w:r>
      <w:r>
        <w:rPr>
          <w:spacing w:val="-8"/>
          <w:sz w:val="16"/>
        </w:rPr>
        <w:t xml:space="preserve"> </w:t>
      </w:r>
      <w:r>
        <w:rPr>
          <w:sz w:val="16"/>
        </w:rPr>
        <w:t>is</w:t>
      </w:r>
      <w:r>
        <w:rPr>
          <w:spacing w:val="-8"/>
          <w:sz w:val="16"/>
        </w:rPr>
        <w:t xml:space="preserve"> </w:t>
      </w:r>
      <w:r>
        <w:rPr>
          <w:sz w:val="16"/>
        </w:rPr>
        <w:t>recommended</w:t>
      </w:r>
      <w:r>
        <w:rPr>
          <w:spacing w:val="-8"/>
          <w:sz w:val="16"/>
        </w:rPr>
        <w:t xml:space="preserve"> </w:t>
      </w:r>
      <w:r>
        <w:rPr>
          <w:sz w:val="16"/>
        </w:rPr>
        <w:t>to</w:t>
      </w:r>
      <w:r>
        <w:rPr>
          <w:spacing w:val="-7"/>
          <w:sz w:val="16"/>
        </w:rPr>
        <w:t xml:space="preserve"> </w:t>
      </w:r>
      <w:r>
        <w:rPr>
          <w:sz w:val="16"/>
        </w:rPr>
        <w:t>add</w:t>
      </w:r>
      <w:r>
        <w:rPr>
          <w:spacing w:val="-8"/>
          <w:sz w:val="16"/>
        </w:rPr>
        <w:t xml:space="preserve"> </w:t>
      </w:r>
      <w:r>
        <w:rPr>
          <w:sz w:val="16"/>
        </w:rPr>
        <w:t>a</w:t>
      </w:r>
      <w:r>
        <w:rPr>
          <w:spacing w:val="-8"/>
          <w:sz w:val="16"/>
        </w:rPr>
        <w:t xml:space="preserve"> </w:t>
      </w:r>
      <w:r>
        <w:rPr>
          <w:sz w:val="16"/>
        </w:rPr>
        <w:t>Schottky</w:t>
      </w:r>
      <w:r>
        <w:rPr>
          <w:spacing w:val="-8"/>
          <w:sz w:val="16"/>
        </w:rPr>
        <w:t xml:space="preserve"> </w:t>
      </w:r>
      <w:r>
        <w:rPr>
          <w:sz w:val="16"/>
        </w:rPr>
        <w:t>diode</w:t>
      </w:r>
      <w:r>
        <w:rPr>
          <w:spacing w:val="-8"/>
          <w:sz w:val="16"/>
        </w:rPr>
        <w:t xml:space="preserve"> </w:t>
      </w:r>
      <w:r>
        <w:rPr>
          <w:sz w:val="16"/>
        </w:rPr>
        <w:t>(pin</w:t>
      </w:r>
      <w:r>
        <w:rPr>
          <w:spacing w:val="-8"/>
          <w:sz w:val="16"/>
        </w:rPr>
        <w:t xml:space="preserve"> </w:t>
      </w:r>
      <w:r>
        <w:rPr>
          <w:sz w:val="16"/>
        </w:rPr>
        <w:t>to</w:t>
      </w:r>
      <w:r>
        <w:rPr>
          <w:spacing w:val="-8"/>
          <w:sz w:val="16"/>
        </w:rPr>
        <w:t xml:space="preserve"> </w:t>
      </w:r>
      <w:r>
        <w:rPr>
          <w:sz w:val="16"/>
        </w:rPr>
        <w:t>ground)</w:t>
      </w:r>
      <w:r>
        <w:rPr>
          <w:spacing w:val="-8"/>
          <w:sz w:val="16"/>
        </w:rPr>
        <w:t xml:space="preserve"> </w:t>
      </w:r>
      <w:r>
        <w:rPr>
          <w:sz w:val="16"/>
        </w:rPr>
        <w:t>to</w:t>
      </w:r>
      <w:r>
        <w:rPr>
          <w:spacing w:val="-8"/>
          <w:sz w:val="16"/>
        </w:rPr>
        <w:t xml:space="preserve"> </w:t>
      </w:r>
      <w:r>
        <w:rPr>
          <w:sz w:val="16"/>
        </w:rPr>
        <w:t>analog</w:t>
      </w:r>
      <w:r>
        <w:rPr>
          <w:spacing w:val="-8"/>
          <w:sz w:val="16"/>
        </w:rPr>
        <w:t xml:space="preserve"> </w:t>
      </w:r>
      <w:r>
        <w:rPr>
          <w:sz w:val="16"/>
        </w:rPr>
        <w:t>pins susceptible to receive negative current.</w:t>
      </w:r>
    </w:p>
    <w:p w14:paraId="6A1B4A40" w14:textId="77777777" w:rsidR="006F6DBA" w:rsidRDefault="00000000">
      <w:pPr>
        <w:pStyle w:val="ListParagraph"/>
        <w:numPr>
          <w:ilvl w:val="1"/>
          <w:numId w:val="15"/>
        </w:numPr>
        <w:tabs>
          <w:tab w:val="left" w:pos="1580"/>
          <w:tab w:val="left" w:pos="1582"/>
        </w:tabs>
        <w:spacing w:before="122" w:line="180" w:lineRule="auto"/>
        <w:ind w:right="600"/>
        <w:rPr>
          <w:sz w:val="16"/>
        </w:rPr>
      </w:pPr>
      <w:r>
        <w:rPr>
          <w:sz w:val="16"/>
        </w:rPr>
        <w:t>I/O</w:t>
      </w:r>
      <w:r>
        <w:rPr>
          <w:spacing w:val="-2"/>
          <w:sz w:val="16"/>
        </w:rPr>
        <w:t xml:space="preserve"> </w:t>
      </w:r>
      <w:r>
        <w:rPr>
          <w:sz w:val="16"/>
        </w:rPr>
        <w:t>analog</w:t>
      </w:r>
      <w:r>
        <w:rPr>
          <w:spacing w:val="-2"/>
          <w:sz w:val="16"/>
        </w:rPr>
        <w:t xml:space="preserve"> </w:t>
      </w:r>
      <w:r>
        <w:rPr>
          <w:sz w:val="16"/>
        </w:rPr>
        <w:t>switch</w:t>
      </w:r>
      <w:r>
        <w:rPr>
          <w:spacing w:val="-2"/>
          <w:sz w:val="16"/>
        </w:rPr>
        <w:t xml:space="preserve"> </w:t>
      </w:r>
      <w:r>
        <w:rPr>
          <w:sz w:val="16"/>
        </w:rPr>
        <w:t>voltage</w:t>
      </w:r>
      <w:r>
        <w:rPr>
          <w:spacing w:val="-2"/>
          <w:sz w:val="16"/>
        </w:rPr>
        <w:t xml:space="preserve"> </w:t>
      </w:r>
      <w:r>
        <w:rPr>
          <w:sz w:val="16"/>
        </w:rPr>
        <w:t>booster</w:t>
      </w:r>
      <w:r>
        <w:rPr>
          <w:spacing w:val="-2"/>
          <w:sz w:val="16"/>
        </w:rPr>
        <w:t xml:space="preserve"> </w:t>
      </w:r>
      <w:r>
        <w:rPr>
          <w:sz w:val="16"/>
        </w:rPr>
        <w:t>enabled</w:t>
      </w:r>
      <w:r>
        <w:rPr>
          <w:spacing w:val="-1"/>
          <w:sz w:val="16"/>
        </w:rPr>
        <w:t xml:space="preserve"> </w:t>
      </w:r>
      <w:r>
        <w:rPr>
          <w:sz w:val="16"/>
        </w:rPr>
        <w:t>(BOOSTEN</w:t>
      </w:r>
      <w:r>
        <w:rPr>
          <w:spacing w:val="-1"/>
          <w:sz w:val="16"/>
        </w:rPr>
        <w:t xml:space="preserve"> </w:t>
      </w:r>
      <w:r>
        <w:rPr>
          <w:sz w:val="16"/>
        </w:rPr>
        <w:t>=</w:t>
      </w:r>
      <w:r>
        <w:rPr>
          <w:spacing w:val="-2"/>
          <w:sz w:val="16"/>
        </w:rPr>
        <w:t xml:space="preserve"> </w:t>
      </w:r>
      <w:r>
        <w:rPr>
          <w:sz w:val="16"/>
        </w:rPr>
        <w:t>1</w:t>
      </w:r>
      <w:r>
        <w:rPr>
          <w:spacing w:val="-2"/>
          <w:sz w:val="16"/>
        </w:rPr>
        <w:t xml:space="preserve"> </w:t>
      </w:r>
      <w:r>
        <w:rPr>
          <w:sz w:val="16"/>
        </w:rPr>
        <w:t>in</w:t>
      </w:r>
      <w:r>
        <w:rPr>
          <w:spacing w:val="-2"/>
          <w:sz w:val="16"/>
        </w:rPr>
        <w:t xml:space="preserve"> </w:t>
      </w:r>
      <w:r>
        <w:rPr>
          <w:sz w:val="16"/>
        </w:rPr>
        <w:t>the</w:t>
      </w:r>
      <w:r>
        <w:rPr>
          <w:spacing w:val="-2"/>
          <w:sz w:val="16"/>
        </w:rPr>
        <w:t xml:space="preserve"> </w:t>
      </w:r>
      <w:r>
        <w:rPr>
          <w:sz w:val="16"/>
        </w:rPr>
        <w:t>SYSCFG_CFGR1)</w:t>
      </w:r>
      <w:r>
        <w:rPr>
          <w:spacing w:val="-2"/>
          <w:sz w:val="16"/>
        </w:rPr>
        <w:t xml:space="preserve"> </w:t>
      </w:r>
      <w:r>
        <w:rPr>
          <w:sz w:val="16"/>
        </w:rPr>
        <w:t>when</w:t>
      </w:r>
      <w:r>
        <w:rPr>
          <w:spacing w:val="-2"/>
          <w:sz w:val="16"/>
        </w:rPr>
        <w:t xml:space="preserve"> </w:t>
      </w:r>
      <w:r>
        <w:rPr>
          <w:sz w:val="16"/>
        </w:rPr>
        <w:t>V</w:t>
      </w:r>
      <w:r>
        <w:rPr>
          <w:position w:val="-3"/>
          <w:sz w:val="12"/>
        </w:rPr>
        <w:t xml:space="preserve">DDA </w:t>
      </w:r>
      <w:r>
        <w:rPr>
          <w:sz w:val="16"/>
        </w:rPr>
        <w:t>&lt;</w:t>
      </w:r>
      <w:r>
        <w:rPr>
          <w:spacing w:val="-2"/>
          <w:sz w:val="16"/>
        </w:rPr>
        <w:t xml:space="preserve"> </w:t>
      </w:r>
      <w:r>
        <w:rPr>
          <w:sz w:val="16"/>
        </w:rPr>
        <w:t>2.4</w:t>
      </w:r>
      <w:r>
        <w:rPr>
          <w:spacing w:val="-2"/>
          <w:sz w:val="16"/>
        </w:rPr>
        <w:t xml:space="preserve"> </w:t>
      </w:r>
      <w:r>
        <w:rPr>
          <w:sz w:val="16"/>
        </w:rPr>
        <w:t>V and disabled when V</w:t>
      </w:r>
      <w:r>
        <w:rPr>
          <w:position w:val="-3"/>
          <w:sz w:val="12"/>
        </w:rPr>
        <w:t xml:space="preserve">DDA </w:t>
      </w:r>
      <w:r>
        <w:rPr>
          <w:sz w:val="16"/>
        </w:rPr>
        <w:t>≥ 2.4 V.</w:t>
      </w:r>
    </w:p>
    <w:p w14:paraId="33FC7063" w14:textId="77777777" w:rsidR="006F6DBA" w:rsidRDefault="006F6DBA">
      <w:pPr>
        <w:pStyle w:val="BodyText"/>
        <w:spacing w:before="110"/>
      </w:pPr>
    </w:p>
    <w:p w14:paraId="76705875" w14:textId="77777777" w:rsidR="006F6DBA" w:rsidRDefault="00000000">
      <w:pPr>
        <w:pStyle w:val="Heading7"/>
        <w:spacing w:before="1"/>
        <w:ind w:left="2861"/>
      </w:pPr>
      <w:r>
        <w:rPr>
          <w:noProof/>
        </w:rPr>
        <mc:AlternateContent>
          <mc:Choice Requires="wpg">
            <w:drawing>
              <wp:anchor distT="0" distB="0" distL="0" distR="0" simplePos="0" relativeHeight="251788288" behindDoc="1" locked="0" layoutInCell="1" allowOverlap="1" wp14:anchorId="108D3C8F" wp14:editId="1558E449">
                <wp:simplePos x="0" y="0"/>
                <wp:positionH relativeFrom="page">
                  <wp:posOffset>854202</wp:posOffset>
                </wp:positionH>
                <wp:positionV relativeFrom="paragraph">
                  <wp:posOffset>162385</wp:posOffset>
                </wp:positionV>
                <wp:extent cx="5850890" cy="2864485"/>
                <wp:effectExtent l="0" t="0" r="0" b="0"/>
                <wp:wrapTopAndBottom/>
                <wp:docPr id="1597" name="Group 1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2864485"/>
                          <a:chOff x="0" y="0"/>
                          <a:chExt cx="5850890" cy="2864485"/>
                        </a:xfrm>
                      </wpg:grpSpPr>
                      <wps:wsp>
                        <wps:cNvPr id="1598" name="Graphic 1598"/>
                        <wps:cNvSpPr/>
                        <wps:spPr>
                          <a:xfrm>
                            <a:off x="440334" y="1282267"/>
                            <a:ext cx="1688464" cy="1224280"/>
                          </a:xfrm>
                          <a:custGeom>
                            <a:avLst/>
                            <a:gdLst/>
                            <a:ahLst/>
                            <a:cxnLst/>
                            <a:rect l="l" t="t" r="r" b="b"/>
                            <a:pathLst>
                              <a:path w="1688464" h="1224280">
                                <a:moveTo>
                                  <a:pt x="65024" y="1042441"/>
                                </a:moveTo>
                                <a:lnTo>
                                  <a:pt x="0" y="1042441"/>
                                </a:lnTo>
                                <a:lnTo>
                                  <a:pt x="0" y="1050086"/>
                                </a:lnTo>
                                <a:lnTo>
                                  <a:pt x="65024" y="1050086"/>
                                </a:lnTo>
                                <a:lnTo>
                                  <a:pt x="65024" y="1042441"/>
                                </a:lnTo>
                                <a:close/>
                              </a:path>
                              <a:path w="1688464" h="1224280">
                                <a:moveTo>
                                  <a:pt x="1687931" y="12"/>
                                </a:moveTo>
                                <a:lnTo>
                                  <a:pt x="1571269" y="12"/>
                                </a:lnTo>
                                <a:lnTo>
                                  <a:pt x="1563624" y="0"/>
                                </a:lnTo>
                                <a:lnTo>
                                  <a:pt x="1563624" y="174078"/>
                                </a:lnTo>
                                <a:lnTo>
                                  <a:pt x="1339811" y="174078"/>
                                </a:lnTo>
                                <a:lnTo>
                                  <a:pt x="1336014" y="174078"/>
                                </a:lnTo>
                                <a:lnTo>
                                  <a:pt x="1332166" y="174078"/>
                                </a:lnTo>
                                <a:lnTo>
                                  <a:pt x="1332166" y="347179"/>
                                </a:lnTo>
                                <a:lnTo>
                                  <a:pt x="1108405" y="347179"/>
                                </a:lnTo>
                                <a:lnTo>
                                  <a:pt x="1100759" y="347167"/>
                                </a:lnTo>
                                <a:lnTo>
                                  <a:pt x="1100759" y="521220"/>
                                </a:lnTo>
                                <a:lnTo>
                                  <a:pt x="873150" y="521220"/>
                                </a:lnTo>
                                <a:lnTo>
                                  <a:pt x="869327" y="521246"/>
                                </a:lnTo>
                                <a:lnTo>
                                  <a:pt x="869327" y="695286"/>
                                </a:lnTo>
                                <a:lnTo>
                                  <a:pt x="644575" y="695286"/>
                                </a:lnTo>
                                <a:lnTo>
                                  <a:pt x="636930" y="695274"/>
                                </a:lnTo>
                                <a:lnTo>
                                  <a:pt x="636930" y="869327"/>
                                </a:lnTo>
                                <a:lnTo>
                                  <a:pt x="409321" y="869327"/>
                                </a:lnTo>
                                <a:lnTo>
                                  <a:pt x="405485" y="869340"/>
                                </a:lnTo>
                                <a:lnTo>
                                  <a:pt x="405485" y="1042441"/>
                                </a:lnTo>
                                <a:lnTo>
                                  <a:pt x="181686" y="1042441"/>
                                </a:lnTo>
                                <a:lnTo>
                                  <a:pt x="177888" y="1042441"/>
                                </a:lnTo>
                                <a:lnTo>
                                  <a:pt x="174040" y="1042441"/>
                                </a:lnTo>
                                <a:lnTo>
                                  <a:pt x="174040" y="1224140"/>
                                </a:lnTo>
                                <a:lnTo>
                                  <a:pt x="181686" y="1224140"/>
                                </a:lnTo>
                                <a:lnTo>
                                  <a:pt x="181686" y="1050086"/>
                                </a:lnTo>
                                <a:lnTo>
                                  <a:pt x="413143" y="1050086"/>
                                </a:lnTo>
                                <a:lnTo>
                                  <a:pt x="413143" y="1042441"/>
                                </a:lnTo>
                                <a:lnTo>
                                  <a:pt x="413131" y="876960"/>
                                </a:lnTo>
                                <a:lnTo>
                                  <a:pt x="644575" y="876960"/>
                                </a:lnTo>
                                <a:lnTo>
                                  <a:pt x="644575" y="873175"/>
                                </a:lnTo>
                                <a:lnTo>
                                  <a:pt x="644575" y="869327"/>
                                </a:lnTo>
                                <a:lnTo>
                                  <a:pt x="644575" y="702932"/>
                                </a:lnTo>
                                <a:lnTo>
                                  <a:pt x="876960" y="702932"/>
                                </a:lnTo>
                                <a:lnTo>
                                  <a:pt x="876960" y="699109"/>
                                </a:lnTo>
                                <a:lnTo>
                                  <a:pt x="876973" y="528853"/>
                                </a:lnTo>
                                <a:lnTo>
                                  <a:pt x="1108417" y="528853"/>
                                </a:lnTo>
                                <a:lnTo>
                                  <a:pt x="1108417" y="521220"/>
                                </a:lnTo>
                                <a:lnTo>
                                  <a:pt x="1108405" y="354825"/>
                                </a:lnTo>
                                <a:lnTo>
                                  <a:pt x="1339850" y="354825"/>
                                </a:lnTo>
                                <a:lnTo>
                                  <a:pt x="1339850" y="347179"/>
                                </a:lnTo>
                                <a:lnTo>
                                  <a:pt x="1339811" y="181711"/>
                                </a:lnTo>
                                <a:lnTo>
                                  <a:pt x="1571282" y="181711"/>
                                </a:lnTo>
                                <a:lnTo>
                                  <a:pt x="1571282" y="174078"/>
                                </a:lnTo>
                                <a:lnTo>
                                  <a:pt x="1571269" y="7658"/>
                                </a:lnTo>
                                <a:lnTo>
                                  <a:pt x="1687931" y="7658"/>
                                </a:lnTo>
                                <a:lnTo>
                                  <a:pt x="1687931" y="1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99" name="Image 1599"/>
                          <pic:cNvPicPr/>
                        </pic:nvPicPr>
                        <pic:blipFill>
                          <a:blip r:embed="rId240" cstate="print"/>
                          <a:stretch>
                            <a:fillRect/>
                          </a:stretch>
                        </pic:blipFill>
                        <pic:spPr>
                          <a:xfrm>
                            <a:off x="2383789" y="2438526"/>
                            <a:ext cx="94538" cy="130429"/>
                          </a:xfrm>
                          <a:prstGeom prst="rect">
                            <a:avLst/>
                          </a:prstGeom>
                        </pic:spPr>
                      </pic:pic>
                      <pic:pic xmlns:pic="http://schemas.openxmlformats.org/drawingml/2006/picture">
                        <pic:nvPicPr>
                          <pic:cNvPr id="1600" name="Image 1600"/>
                          <pic:cNvPicPr/>
                        </pic:nvPicPr>
                        <pic:blipFill>
                          <a:blip r:embed="rId241" cstate="print"/>
                          <a:stretch>
                            <a:fillRect/>
                          </a:stretch>
                        </pic:blipFill>
                        <pic:spPr>
                          <a:xfrm>
                            <a:off x="445833" y="957910"/>
                            <a:ext cx="118744" cy="114363"/>
                          </a:xfrm>
                          <a:prstGeom prst="rect">
                            <a:avLst/>
                          </a:prstGeom>
                        </pic:spPr>
                      </pic:pic>
                      <wps:wsp>
                        <wps:cNvPr id="1601" name="Graphic 1601"/>
                        <wps:cNvSpPr/>
                        <wps:spPr>
                          <a:xfrm>
                            <a:off x="440334" y="471309"/>
                            <a:ext cx="2788920" cy="2093595"/>
                          </a:xfrm>
                          <a:custGeom>
                            <a:avLst/>
                            <a:gdLst/>
                            <a:ahLst/>
                            <a:cxnLst/>
                            <a:rect l="l" t="t" r="r" b="b"/>
                            <a:pathLst>
                              <a:path w="2788920" h="2093595">
                                <a:moveTo>
                                  <a:pt x="65024" y="1680286"/>
                                </a:moveTo>
                                <a:lnTo>
                                  <a:pt x="0" y="1680286"/>
                                </a:lnTo>
                                <a:lnTo>
                                  <a:pt x="0" y="1687918"/>
                                </a:lnTo>
                                <a:lnTo>
                                  <a:pt x="65024" y="1687918"/>
                                </a:lnTo>
                                <a:lnTo>
                                  <a:pt x="65024" y="1680286"/>
                                </a:lnTo>
                                <a:close/>
                              </a:path>
                              <a:path w="2788920" h="2093595">
                                <a:moveTo>
                                  <a:pt x="65024" y="1506245"/>
                                </a:moveTo>
                                <a:lnTo>
                                  <a:pt x="0" y="1506245"/>
                                </a:lnTo>
                                <a:lnTo>
                                  <a:pt x="0" y="1513890"/>
                                </a:lnTo>
                                <a:lnTo>
                                  <a:pt x="65024" y="1513890"/>
                                </a:lnTo>
                                <a:lnTo>
                                  <a:pt x="65024" y="1506245"/>
                                </a:lnTo>
                                <a:close/>
                              </a:path>
                              <a:path w="2788920" h="2093595">
                                <a:moveTo>
                                  <a:pt x="65024" y="1332179"/>
                                </a:moveTo>
                                <a:lnTo>
                                  <a:pt x="0" y="1332179"/>
                                </a:lnTo>
                                <a:lnTo>
                                  <a:pt x="0" y="1339811"/>
                                </a:lnTo>
                                <a:lnTo>
                                  <a:pt x="65024" y="1339811"/>
                                </a:lnTo>
                                <a:lnTo>
                                  <a:pt x="65024" y="1332179"/>
                                </a:lnTo>
                                <a:close/>
                              </a:path>
                              <a:path w="2788920" h="2093595">
                                <a:moveTo>
                                  <a:pt x="65024" y="1158138"/>
                                </a:moveTo>
                                <a:lnTo>
                                  <a:pt x="0" y="1158138"/>
                                </a:lnTo>
                                <a:lnTo>
                                  <a:pt x="0" y="1165783"/>
                                </a:lnTo>
                                <a:lnTo>
                                  <a:pt x="65024" y="1165783"/>
                                </a:lnTo>
                                <a:lnTo>
                                  <a:pt x="65024" y="1158138"/>
                                </a:lnTo>
                                <a:close/>
                              </a:path>
                              <a:path w="2788920" h="2093595">
                                <a:moveTo>
                                  <a:pt x="65024" y="985037"/>
                                </a:moveTo>
                                <a:lnTo>
                                  <a:pt x="0" y="985037"/>
                                </a:lnTo>
                                <a:lnTo>
                                  <a:pt x="0" y="992670"/>
                                </a:lnTo>
                                <a:lnTo>
                                  <a:pt x="65024" y="992670"/>
                                </a:lnTo>
                                <a:lnTo>
                                  <a:pt x="65024" y="985037"/>
                                </a:lnTo>
                                <a:close/>
                              </a:path>
                              <a:path w="2788920" h="2093595">
                                <a:moveTo>
                                  <a:pt x="65024" y="810971"/>
                                </a:moveTo>
                                <a:lnTo>
                                  <a:pt x="0" y="810971"/>
                                </a:lnTo>
                                <a:lnTo>
                                  <a:pt x="0" y="818616"/>
                                </a:lnTo>
                                <a:lnTo>
                                  <a:pt x="65024" y="818616"/>
                                </a:lnTo>
                                <a:lnTo>
                                  <a:pt x="65024" y="810971"/>
                                </a:lnTo>
                                <a:close/>
                              </a:path>
                              <a:path w="2788920" h="2093595">
                                <a:moveTo>
                                  <a:pt x="65024" y="347141"/>
                                </a:moveTo>
                                <a:lnTo>
                                  <a:pt x="0" y="347141"/>
                                </a:lnTo>
                                <a:lnTo>
                                  <a:pt x="0" y="354799"/>
                                </a:lnTo>
                                <a:lnTo>
                                  <a:pt x="65024" y="354799"/>
                                </a:lnTo>
                                <a:lnTo>
                                  <a:pt x="65024" y="347141"/>
                                </a:lnTo>
                                <a:close/>
                              </a:path>
                              <a:path w="2788920" h="2093595">
                                <a:moveTo>
                                  <a:pt x="65024" y="174066"/>
                                </a:moveTo>
                                <a:lnTo>
                                  <a:pt x="0" y="174066"/>
                                </a:lnTo>
                                <a:lnTo>
                                  <a:pt x="0" y="181711"/>
                                </a:lnTo>
                                <a:lnTo>
                                  <a:pt x="65024" y="181711"/>
                                </a:lnTo>
                                <a:lnTo>
                                  <a:pt x="65024" y="174066"/>
                                </a:lnTo>
                                <a:close/>
                              </a:path>
                              <a:path w="2788920" h="2093595">
                                <a:moveTo>
                                  <a:pt x="65024" y="0"/>
                                </a:moveTo>
                                <a:lnTo>
                                  <a:pt x="0" y="0"/>
                                </a:lnTo>
                                <a:lnTo>
                                  <a:pt x="0" y="7645"/>
                                </a:lnTo>
                                <a:lnTo>
                                  <a:pt x="65024" y="7645"/>
                                </a:lnTo>
                                <a:lnTo>
                                  <a:pt x="65024" y="0"/>
                                </a:lnTo>
                                <a:close/>
                              </a:path>
                              <a:path w="2788920" h="2093595">
                                <a:moveTo>
                                  <a:pt x="297421" y="1969135"/>
                                </a:moveTo>
                                <a:lnTo>
                                  <a:pt x="289775" y="1969135"/>
                                </a:lnTo>
                                <a:lnTo>
                                  <a:pt x="289775" y="2093429"/>
                                </a:lnTo>
                                <a:lnTo>
                                  <a:pt x="297421" y="2093429"/>
                                </a:lnTo>
                                <a:lnTo>
                                  <a:pt x="297421" y="1969135"/>
                                </a:lnTo>
                                <a:close/>
                              </a:path>
                              <a:path w="2788920" h="2093595">
                                <a:moveTo>
                                  <a:pt x="413131" y="1969122"/>
                                </a:moveTo>
                                <a:lnTo>
                                  <a:pt x="405485" y="1969122"/>
                                </a:lnTo>
                                <a:lnTo>
                                  <a:pt x="405485" y="2035098"/>
                                </a:lnTo>
                                <a:lnTo>
                                  <a:pt x="413131" y="2035098"/>
                                </a:lnTo>
                                <a:lnTo>
                                  <a:pt x="413131" y="1969122"/>
                                </a:lnTo>
                                <a:close/>
                              </a:path>
                              <a:path w="2788920" h="2093595">
                                <a:moveTo>
                                  <a:pt x="528853" y="1969135"/>
                                </a:moveTo>
                                <a:lnTo>
                                  <a:pt x="521208" y="1969135"/>
                                </a:lnTo>
                                <a:lnTo>
                                  <a:pt x="521208" y="2093429"/>
                                </a:lnTo>
                                <a:lnTo>
                                  <a:pt x="528853" y="2093429"/>
                                </a:lnTo>
                                <a:lnTo>
                                  <a:pt x="528853" y="1969135"/>
                                </a:lnTo>
                                <a:close/>
                              </a:path>
                              <a:path w="2788920" h="2093595">
                                <a:moveTo>
                                  <a:pt x="644575" y="1969122"/>
                                </a:moveTo>
                                <a:lnTo>
                                  <a:pt x="636930" y="1969122"/>
                                </a:lnTo>
                                <a:lnTo>
                                  <a:pt x="636930" y="2035098"/>
                                </a:lnTo>
                                <a:lnTo>
                                  <a:pt x="644575" y="2035098"/>
                                </a:lnTo>
                                <a:lnTo>
                                  <a:pt x="644575" y="1969122"/>
                                </a:lnTo>
                                <a:close/>
                              </a:path>
                              <a:path w="2788920" h="2093595">
                                <a:moveTo>
                                  <a:pt x="760298" y="1969135"/>
                                </a:moveTo>
                                <a:lnTo>
                                  <a:pt x="752652" y="1969135"/>
                                </a:lnTo>
                                <a:lnTo>
                                  <a:pt x="752652" y="2093429"/>
                                </a:lnTo>
                                <a:lnTo>
                                  <a:pt x="760298" y="2093429"/>
                                </a:lnTo>
                                <a:lnTo>
                                  <a:pt x="760298" y="1969135"/>
                                </a:lnTo>
                                <a:close/>
                              </a:path>
                              <a:path w="2788920" h="2093595">
                                <a:moveTo>
                                  <a:pt x="876973" y="1969122"/>
                                </a:moveTo>
                                <a:lnTo>
                                  <a:pt x="869327" y="1969122"/>
                                </a:lnTo>
                                <a:lnTo>
                                  <a:pt x="869327" y="2035098"/>
                                </a:lnTo>
                                <a:lnTo>
                                  <a:pt x="876973" y="2035098"/>
                                </a:lnTo>
                                <a:lnTo>
                                  <a:pt x="876973" y="1969122"/>
                                </a:lnTo>
                                <a:close/>
                              </a:path>
                              <a:path w="2788920" h="2093595">
                                <a:moveTo>
                                  <a:pt x="992682" y="1969135"/>
                                </a:moveTo>
                                <a:lnTo>
                                  <a:pt x="985037" y="1969135"/>
                                </a:lnTo>
                                <a:lnTo>
                                  <a:pt x="985037" y="2093429"/>
                                </a:lnTo>
                                <a:lnTo>
                                  <a:pt x="992682" y="2093429"/>
                                </a:lnTo>
                                <a:lnTo>
                                  <a:pt x="992682" y="1969135"/>
                                </a:lnTo>
                                <a:close/>
                              </a:path>
                              <a:path w="2788920" h="2093595">
                                <a:moveTo>
                                  <a:pt x="1108405" y="1969122"/>
                                </a:moveTo>
                                <a:lnTo>
                                  <a:pt x="1100759" y="1969122"/>
                                </a:lnTo>
                                <a:lnTo>
                                  <a:pt x="1100759" y="2035098"/>
                                </a:lnTo>
                                <a:lnTo>
                                  <a:pt x="1108405" y="2035098"/>
                                </a:lnTo>
                                <a:lnTo>
                                  <a:pt x="1108405" y="1969122"/>
                                </a:lnTo>
                                <a:close/>
                              </a:path>
                              <a:path w="2788920" h="2093595">
                                <a:moveTo>
                                  <a:pt x="1224114" y="1969135"/>
                                </a:moveTo>
                                <a:lnTo>
                                  <a:pt x="1216469" y="1969135"/>
                                </a:lnTo>
                                <a:lnTo>
                                  <a:pt x="1216469" y="2093429"/>
                                </a:lnTo>
                                <a:lnTo>
                                  <a:pt x="1224114" y="2093429"/>
                                </a:lnTo>
                                <a:lnTo>
                                  <a:pt x="1224114" y="1969135"/>
                                </a:lnTo>
                                <a:close/>
                              </a:path>
                              <a:path w="2788920" h="2093595">
                                <a:moveTo>
                                  <a:pt x="1339811" y="1969122"/>
                                </a:moveTo>
                                <a:lnTo>
                                  <a:pt x="1332166" y="1969122"/>
                                </a:lnTo>
                                <a:lnTo>
                                  <a:pt x="1332166" y="2035098"/>
                                </a:lnTo>
                                <a:lnTo>
                                  <a:pt x="1339811" y="2035098"/>
                                </a:lnTo>
                                <a:lnTo>
                                  <a:pt x="1339811" y="1969122"/>
                                </a:lnTo>
                                <a:close/>
                              </a:path>
                              <a:path w="2788920" h="2093595">
                                <a:moveTo>
                                  <a:pt x="1397215" y="1041425"/>
                                </a:moveTo>
                                <a:lnTo>
                                  <a:pt x="1392389" y="1035710"/>
                                </a:lnTo>
                                <a:lnTo>
                                  <a:pt x="1348447" y="1068222"/>
                                </a:lnTo>
                                <a:lnTo>
                                  <a:pt x="1345565" y="1070152"/>
                                </a:lnTo>
                                <a:lnTo>
                                  <a:pt x="1350391" y="1075867"/>
                                </a:lnTo>
                                <a:lnTo>
                                  <a:pt x="1353185" y="1073962"/>
                                </a:lnTo>
                                <a:lnTo>
                                  <a:pt x="1349095" y="1068997"/>
                                </a:lnTo>
                                <a:lnTo>
                                  <a:pt x="1353273" y="1073937"/>
                                </a:lnTo>
                                <a:lnTo>
                                  <a:pt x="1397215" y="1041425"/>
                                </a:lnTo>
                                <a:close/>
                              </a:path>
                              <a:path w="2788920" h="2093595">
                                <a:moveTo>
                                  <a:pt x="1400048" y="1039545"/>
                                </a:moveTo>
                                <a:lnTo>
                                  <a:pt x="1395349" y="1033830"/>
                                </a:lnTo>
                                <a:lnTo>
                                  <a:pt x="1392428" y="1035735"/>
                                </a:lnTo>
                                <a:lnTo>
                                  <a:pt x="1397215" y="1041425"/>
                                </a:lnTo>
                                <a:lnTo>
                                  <a:pt x="1400048" y="1039545"/>
                                </a:lnTo>
                                <a:close/>
                              </a:path>
                              <a:path w="2788920" h="2093595">
                                <a:moveTo>
                                  <a:pt x="1455547" y="1969135"/>
                                </a:moveTo>
                                <a:lnTo>
                                  <a:pt x="1447901" y="1969135"/>
                                </a:lnTo>
                                <a:lnTo>
                                  <a:pt x="1447901" y="2093429"/>
                                </a:lnTo>
                                <a:lnTo>
                                  <a:pt x="1455547" y="2093429"/>
                                </a:lnTo>
                                <a:lnTo>
                                  <a:pt x="1455547" y="1969135"/>
                                </a:lnTo>
                                <a:close/>
                              </a:path>
                              <a:path w="2788920" h="2093595">
                                <a:moveTo>
                                  <a:pt x="1498587" y="966851"/>
                                </a:moveTo>
                                <a:lnTo>
                                  <a:pt x="1493761" y="961136"/>
                                </a:lnTo>
                                <a:lnTo>
                                  <a:pt x="1449819" y="993648"/>
                                </a:lnTo>
                                <a:lnTo>
                                  <a:pt x="1446949" y="995540"/>
                                </a:lnTo>
                                <a:lnTo>
                                  <a:pt x="1451775" y="1001255"/>
                                </a:lnTo>
                                <a:lnTo>
                                  <a:pt x="1454569" y="999350"/>
                                </a:lnTo>
                                <a:lnTo>
                                  <a:pt x="1452143" y="996403"/>
                                </a:lnTo>
                                <a:lnTo>
                                  <a:pt x="1454645" y="999363"/>
                                </a:lnTo>
                                <a:lnTo>
                                  <a:pt x="1498587" y="966851"/>
                                </a:lnTo>
                                <a:close/>
                              </a:path>
                              <a:path w="2788920" h="2093595">
                                <a:moveTo>
                                  <a:pt x="1501432" y="964946"/>
                                </a:moveTo>
                                <a:lnTo>
                                  <a:pt x="1496606" y="959231"/>
                                </a:lnTo>
                                <a:lnTo>
                                  <a:pt x="1493812" y="961136"/>
                                </a:lnTo>
                                <a:lnTo>
                                  <a:pt x="1498638" y="966851"/>
                                </a:lnTo>
                                <a:lnTo>
                                  <a:pt x="1501432" y="964946"/>
                                </a:lnTo>
                                <a:close/>
                              </a:path>
                              <a:path w="2788920" h="2093595">
                                <a:moveTo>
                                  <a:pt x="1571269" y="1969122"/>
                                </a:moveTo>
                                <a:lnTo>
                                  <a:pt x="1563624" y="1969122"/>
                                </a:lnTo>
                                <a:lnTo>
                                  <a:pt x="1563624" y="2035098"/>
                                </a:lnTo>
                                <a:lnTo>
                                  <a:pt x="1571269" y="2035098"/>
                                </a:lnTo>
                                <a:lnTo>
                                  <a:pt x="1571269" y="1969122"/>
                                </a:lnTo>
                                <a:close/>
                              </a:path>
                              <a:path w="2788920" h="2093595">
                                <a:moveTo>
                                  <a:pt x="1599006" y="891286"/>
                                </a:moveTo>
                                <a:lnTo>
                                  <a:pt x="1594180" y="885571"/>
                                </a:lnTo>
                                <a:lnTo>
                                  <a:pt x="1550238" y="918083"/>
                                </a:lnTo>
                                <a:lnTo>
                                  <a:pt x="1547368" y="920013"/>
                                </a:lnTo>
                                <a:lnTo>
                                  <a:pt x="1552194" y="925728"/>
                                </a:lnTo>
                                <a:lnTo>
                                  <a:pt x="1554988" y="923823"/>
                                </a:lnTo>
                                <a:lnTo>
                                  <a:pt x="1551368" y="919429"/>
                                </a:lnTo>
                                <a:lnTo>
                                  <a:pt x="1555064" y="923798"/>
                                </a:lnTo>
                                <a:lnTo>
                                  <a:pt x="1599006" y="891286"/>
                                </a:lnTo>
                                <a:close/>
                              </a:path>
                              <a:path w="2788920" h="2093595">
                                <a:moveTo>
                                  <a:pt x="1601825" y="889393"/>
                                </a:moveTo>
                                <a:lnTo>
                                  <a:pt x="1597126" y="883678"/>
                                </a:lnTo>
                                <a:lnTo>
                                  <a:pt x="1594205" y="885583"/>
                                </a:lnTo>
                                <a:lnTo>
                                  <a:pt x="1599006" y="891286"/>
                                </a:lnTo>
                                <a:lnTo>
                                  <a:pt x="1601825" y="889393"/>
                                </a:lnTo>
                                <a:close/>
                              </a:path>
                              <a:path w="2788920" h="2093595">
                                <a:moveTo>
                                  <a:pt x="1687918" y="1969135"/>
                                </a:moveTo>
                                <a:lnTo>
                                  <a:pt x="1680273" y="1969135"/>
                                </a:lnTo>
                                <a:lnTo>
                                  <a:pt x="1680273" y="2093429"/>
                                </a:lnTo>
                                <a:lnTo>
                                  <a:pt x="1687918" y="2093429"/>
                                </a:lnTo>
                                <a:lnTo>
                                  <a:pt x="1687918" y="1969135"/>
                                </a:lnTo>
                                <a:close/>
                              </a:path>
                              <a:path w="2788920" h="2093595">
                                <a:moveTo>
                                  <a:pt x="1700364" y="816711"/>
                                </a:moveTo>
                                <a:lnTo>
                                  <a:pt x="1695538" y="810996"/>
                                </a:lnTo>
                                <a:lnTo>
                                  <a:pt x="1651596" y="843508"/>
                                </a:lnTo>
                                <a:lnTo>
                                  <a:pt x="1648726" y="845413"/>
                                </a:lnTo>
                                <a:lnTo>
                                  <a:pt x="1653552" y="851128"/>
                                </a:lnTo>
                                <a:lnTo>
                                  <a:pt x="1656346" y="849223"/>
                                </a:lnTo>
                                <a:lnTo>
                                  <a:pt x="1653527" y="845794"/>
                                </a:lnTo>
                                <a:lnTo>
                                  <a:pt x="1656422" y="849223"/>
                                </a:lnTo>
                                <a:lnTo>
                                  <a:pt x="1700364" y="816711"/>
                                </a:lnTo>
                                <a:close/>
                              </a:path>
                              <a:path w="2788920" h="2093595">
                                <a:moveTo>
                                  <a:pt x="1703209" y="814806"/>
                                </a:moveTo>
                                <a:lnTo>
                                  <a:pt x="1698510" y="809091"/>
                                </a:lnTo>
                                <a:lnTo>
                                  <a:pt x="1695589" y="810996"/>
                                </a:lnTo>
                                <a:lnTo>
                                  <a:pt x="1700415" y="816711"/>
                                </a:lnTo>
                                <a:lnTo>
                                  <a:pt x="1703209" y="814806"/>
                                </a:lnTo>
                                <a:close/>
                              </a:path>
                              <a:path w="2788920" h="2093595">
                                <a:moveTo>
                                  <a:pt x="1756778" y="773684"/>
                                </a:moveTo>
                                <a:lnTo>
                                  <a:pt x="1751952" y="767969"/>
                                </a:lnTo>
                                <a:lnTo>
                                  <a:pt x="1749158" y="769874"/>
                                </a:lnTo>
                                <a:lnTo>
                                  <a:pt x="1753984" y="775589"/>
                                </a:lnTo>
                                <a:lnTo>
                                  <a:pt x="1756778" y="773684"/>
                                </a:lnTo>
                                <a:close/>
                              </a:path>
                              <a:path w="2788920" h="2093595">
                                <a:moveTo>
                                  <a:pt x="1800783" y="741146"/>
                                </a:moveTo>
                                <a:lnTo>
                                  <a:pt x="1795957" y="735431"/>
                                </a:lnTo>
                                <a:lnTo>
                                  <a:pt x="1752015" y="767943"/>
                                </a:lnTo>
                                <a:lnTo>
                                  <a:pt x="1756841" y="773658"/>
                                </a:lnTo>
                                <a:lnTo>
                                  <a:pt x="1800783" y="741146"/>
                                </a:lnTo>
                                <a:close/>
                              </a:path>
                              <a:path w="2788920" h="2093595">
                                <a:moveTo>
                                  <a:pt x="1803641" y="739241"/>
                                </a:moveTo>
                                <a:lnTo>
                                  <a:pt x="1798815" y="733526"/>
                                </a:lnTo>
                                <a:lnTo>
                                  <a:pt x="1796021" y="735431"/>
                                </a:lnTo>
                                <a:lnTo>
                                  <a:pt x="1800847" y="741146"/>
                                </a:lnTo>
                                <a:lnTo>
                                  <a:pt x="1803641" y="739241"/>
                                </a:lnTo>
                                <a:close/>
                              </a:path>
                              <a:path w="2788920" h="2093595">
                                <a:moveTo>
                                  <a:pt x="1803666" y="1969122"/>
                                </a:moveTo>
                                <a:lnTo>
                                  <a:pt x="1796021" y="1969122"/>
                                </a:lnTo>
                                <a:lnTo>
                                  <a:pt x="1796021" y="2035098"/>
                                </a:lnTo>
                                <a:lnTo>
                                  <a:pt x="1803666" y="2035098"/>
                                </a:lnTo>
                                <a:lnTo>
                                  <a:pt x="1803666" y="1969122"/>
                                </a:lnTo>
                                <a:close/>
                              </a:path>
                              <a:path w="2788920" h="2093595">
                                <a:moveTo>
                                  <a:pt x="1901202" y="666546"/>
                                </a:moveTo>
                                <a:lnTo>
                                  <a:pt x="1896376" y="660831"/>
                                </a:lnTo>
                                <a:lnTo>
                                  <a:pt x="1852434" y="693343"/>
                                </a:lnTo>
                                <a:lnTo>
                                  <a:pt x="1849564" y="695261"/>
                                </a:lnTo>
                                <a:lnTo>
                                  <a:pt x="1854390" y="700976"/>
                                </a:lnTo>
                                <a:lnTo>
                                  <a:pt x="1857184" y="699071"/>
                                </a:lnTo>
                                <a:lnTo>
                                  <a:pt x="1853958" y="695159"/>
                                </a:lnTo>
                                <a:lnTo>
                                  <a:pt x="1857260" y="699058"/>
                                </a:lnTo>
                                <a:lnTo>
                                  <a:pt x="1901202" y="666546"/>
                                </a:lnTo>
                                <a:close/>
                              </a:path>
                              <a:path w="2788920" h="2093595">
                                <a:moveTo>
                                  <a:pt x="1904034" y="664654"/>
                                </a:moveTo>
                                <a:lnTo>
                                  <a:pt x="1899335" y="658939"/>
                                </a:lnTo>
                                <a:lnTo>
                                  <a:pt x="1896414" y="660844"/>
                                </a:lnTo>
                                <a:lnTo>
                                  <a:pt x="1901240" y="666559"/>
                                </a:lnTo>
                                <a:lnTo>
                                  <a:pt x="1904034" y="664654"/>
                                </a:lnTo>
                                <a:close/>
                              </a:path>
                              <a:path w="2788920" h="2093595">
                                <a:moveTo>
                                  <a:pt x="2002548" y="591007"/>
                                </a:moveTo>
                                <a:lnTo>
                                  <a:pt x="1997722" y="585292"/>
                                </a:lnTo>
                                <a:lnTo>
                                  <a:pt x="1953780" y="617804"/>
                                </a:lnTo>
                                <a:lnTo>
                                  <a:pt x="1950923" y="619721"/>
                                </a:lnTo>
                                <a:lnTo>
                                  <a:pt x="1955749" y="625436"/>
                                </a:lnTo>
                                <a:lnTo>
                                  <a:pt x="1958543" y="623531"/>
                                </a:lnTo>
                                <a:lnTo>
                                  <a:pt x="1955787" y="620191"/>
                                </a:lnTo>
                                <a:lnTo>
                                  <a:pt x="1958606" y="623519"/>
                                </a:lnTo>
                                <a:lnTo>
                                  <a:pt x="2002548" y="591007"/>
                                </a:lnTo>
                                <a:close/>
                              </a:path>
                              <a:path w="2788920" h="2093595">
                                <a:moveTo>
                                  <a:pt x="2005418" y="589102"/>
                                </a:moveTo>
                                <a:lnTo>
                                  <a:pt x="2000719" y="583387"/>
                                </a:lnTo>
                                <a:lnTo>
                                  <a:pt x="1997798" y="585292"/>
                                </a:lnTo>
                                <a:lnTo>
                                  <a:pt x="2002624" y="591007"/>
                                </a:lnTo>
                                <a:lnTo>
                                  <a:pt x="2005418" y="589102"/>
                                </a:lnTo>
                                <a:close/>
                              </a:path>
                              <a:path w="2788920" h="2093595">
                                <a:moveTo>
                                  <a:pt x="2103005" y="516420"/>
                                </a:moveTo>
                                <a:lnTo>
                                  <a:pt x="2098179" y="510705"/>
                                </a:lnTo>
                                <a:lnTo>
                                  <a:pt x="2054237" y="543217"/>
                                </a:lnTo>
                                <a:lnTo>
                                  <a:pt x="2051354" y="545122"/>
                                </a:lnTo>
                                <a:lnTo>
                                  <a:pt x="2056180" y="550837"/>
                                </a:lnTo>
                                <a:lnTo>
                                  <a:pt x="2058974" y="548932"/>
                                </a:lnTo>
                                <a:lnTo>
                                  <a:pt x="2055685" y="544931"/>
                                </a:lnTo>
                                <a:lnTo>
                                  <a:pt x="2059063" y="548932"/>
                                </a:lnTo>
                                <a:lnTo>
                                  <a:pt x="2103005" y="516420"/>
                                </a:lnTo>
                                <a:close/>
                              </a:path>
                              <a:path w="2788920" h="2093595">
                                <a:moveTo>
                                  <a:pt x="2105825" y="514489"/>
                                </a:moveTo>
                                <a:lnTo>
                                  <a:pt x="2101126" y="508774"/>
                                </a:lnTo>
                                <a:lnTo>
                                  <a:pt x="2098205" y="510679"/>
                                </a:lnTo>
                                <a:lnTo>
                                  <a:pt x="2103031" y="516394"/>
                                </a:lnTo>
                                <a:lnTo>
                                  <a:pt x="2105825" y="514489"/>
                                </a:lnTo>
                                <a:close/>
                              </a:path>
                              <a:path w="2788920" h="2093595">
                                <a:moveTo>
                                  <a:pt x="2160346" y="473392"/>
                                </a:moveTo>
                                <a:lnTo>
                                  <a:pt x="2155520" y="467677"/>
                                </a:lnTo>
                                <a:lnTo>
                                  <a:pt x="2152726" y="469582"/>
                                </a:lnTo>
                                <a:lnTo>
                                  <a:pt x="2157552" y="475297"/>
                                </a:lnTo>
                                <a:lnTo>
                                  <a:pt x="2160346" y="473392"/>
                                </a:lnTo>
                                <a:close/>
                              </a:path>
                              <a:path w="2788920" h="2093595">
                                <a:moveTo>
                                  <a:pt x="2204351" y="440867"/>
                                </a:moveTo>
                                <a:lnTo>
                                  <a:pt x="2199525" y="435152"/>
                                </a:lnTo>
                                <a:lnTo>
                                  <a:pt x="2155583" y="467664"/>
                                </a:lnTo>
                                <a:lnTo>
                                  <a:pt x="2160409" y="473379"/>
                                </a:lnTo>
                                <a:lnTo>
                                  <a:pt x="2204351" y="440867"/>
                                </a:lnTo>
                                <a:close/>
                              </a:path>
                              <a:path w="2788920" h="2093595">
                                <a:moveTo>
                                  <a:pt x="2207196" y="438962"/>
                                </a:moveTo>
                                <a:lnTo>
                                  <a:pt x="2202497" y="433247"/>
                                </a:lnTo>
                                <a:lnTo>
                                  <a:pt x="2199576" y="435152"/>
                                </a:lnTo>
                                <a:lnTo>
                                  <a:pt x="2204402" y="440867"/>
                                </a:lnTo>
                                <a:lnTo>
                                  <a:pt x="2207196" y="438962"/>
                                </a:lnTo>
                                <a:close/>
                              </a:path>
                              <a:path w="2788920" h="2093595">
                                <a:moveTo>
                                  <a:pt x="2209152" y="1969122"/>
                                </a:moveTo>
                                <a:lnTo>
                                  <a:pt x="2201494" y="1969122"/>
                                </a:lnTo>
                                <a:lnTo>
                                  <a:pt x="2201494" y="2035098"/>
                                </a:lnTo>
                                <a:lnTo>
                                  <a:pt x="2209152" y="2035098"/>
                                </a:lnTo>
                                <a:lnTo>
                                  <a:pt x="2209152" y="1969122"/>
                                </a:lnTo>
                                <a:close/>
                              </a:path>
                              <a:path w="2788920" h="2093595">
                                <a:moveTo>
                                  <a:pt x="2307602" y="363397"/>
                                </a:moveTo>
                                <a:lnTo>
                                  <a:pt x="2302903" y="357682"/>
                                </a:lnTo>
                                <a:lnTo>
                                  <a:pt x="2299982" y="359587"/>
                                </a:lnTo>
                                <a:lnTo>
                                  <a:pt x="2256015" y="393065"/>
                                </a:lnTo>
                                <a:lnTo>
                                  <a:pt x="2253119" y="394970"/>
                                </a:lnTo>
                                <a:lnTo>
                                  <a:pt x="2257945" y="400685"/>
                                </a:lnTo>
                                <a:lnTo>
                                  <a:pt x="2260739" y="398780"/>
                                </a:lnTo>
                                <a:lnTo>
                                  <a:pt x="2256980" y="394208"/>
                                </a:lnTo>
                                <a:lnTo>
                                  <a:pt x="2260841" y="398780"/>
                                </a:lnTo>
                                <a:lnTo>
                                  <a:pt x="2304783" y="365379"/>
                                </a:lnTo>
                                <a:lnTo>
                                  <a:pt x="2300744" y="360502"/>
                                </a:lnTo>
                                <a:lnTo>
                                  <a:pt x="2304808" y="365302"/>
                                </a:lnTo>
                                <a:lnTo>
                                  <a:pt x="2307602" y="363397"/>
                                </a:lnTo>
                                <a:close/>
                              </a:path>
                              <a:path w="2788920" h="2093595">
                                <a:moveTo>
                                  <a:pt x="2324849" y="1969135"/>
                                </a:moveTo>
                                <a:lnTo>
                                  <a:pt x="2317216" y="1969135"/>
                                </a:lnTo>
                                <a:lnTo>
                                  <a:pt x="2317216" y="2093429"/>
                                </a:lnTo>
                                <a:lnTo>
                                  <a:pt x="2324849" y="2093429"/>
                                </a:lnTo>
                                <a:lnTo>
                                  <a:pt x="2324849" y="1969135"/>
                                </a:lnTo>
                                <a:close/>
                              </a:path>
                              <a:path w="2788920" h="2093595">
                                <a:moveTo>
                                  <a:pt x="2408974" y="288810"/>
                                </a:moveTo>
                                <a:lnTo>
                                  <a:pt x="2404275" y="283095"/>
                                </a:lnTo>
                                <a:lnTo>
                                  <a:pt x="2401354" y="285000"/>
                                </a:lnTo>
                                <a:lnTo>
                                  <a:pt x="2356421" y="317512"/>
                                </a:lnTo>
                                <a:lnTo>
                                  <a:pt x="2353538" y="319430"/>
                                </a:lnTo>
                                <a:lnTo>
                                  <a:pt x="2358364" y="325145"/>
                                </a:lnTo>
                                <a:lnTo>
                                  <a:pt x="2361158" y="323240"/>
                                </a:lnTo>
                                <a:lnTo>
                                  <a:pt x="2357463" y="318757"/>
                                </a:lnTo>
                                <a:lnTo>
                                  <a:pt x="2361247" y="323227"/>
                                </a:lnTo>
                                <a:lnTo>
                                  <a:pt x="2406205" y="290715"/>
                                </a:lnTo>
                                <a:lnTo>
                                  <a:pt x="2408974" y="288810"/>
                                </a:lnTo>
                                <a:close/>
                              </a:path>
                              <a:path w="2788920" h="2093595">
                                <a:moveTo>
                                  <a:pt x="2440584" y="1969122"/>
                                </a:moveTo>
                                <a:lnTo>
                                  <a:pt x="2432926" y="1969122"/>
                                </a:lnTo>
                                <a:lnTo>
                                  <a:pt x="2432926" y="2035098"/>
                                </a:lnTo>
                                <a:lnTo>
                                  <a:pt x="2440584" y="2035098"/>
                                </a:lnTo>
                                <a:lnTo>
                                  <a:pt x="2440584" y="1969122"/>
                                </a:lnTo>
                                <a:close/>
                              </a:path>
                              <a:path w="2788920" h="2093595">
                                <a:moveTo>
                                  <a:pt x="2506561" y="215239"/>
                                </a:moveTo>
                                <a:lnTo>
                                  <a:pt x="2501735" y="209397"/>
                                </a:lnTo>
                                <a:lnTo>
                                  <a:pt x="2457793" y="242925"/>
                                </a:lnTo>
                                <a:lnTo>
                                  <a:pt x="2454922" y="244830"/>
                                </a:lnTo>
                                <a:lnTo>
                                  <a:pt x="2459748" y="250545"/>
                                </a:lnTo>
                                <a:lnTo>
                                  <a:pt x="2462542" y="248640"/>
                                </a:lnTo>
                                <a:lnTo>
                                  <a:pt x="2459723" y="245211"/>
                                </a:lnTo>
                                <a:lnTo>
                                  <a:pt x="2462619" y="248640"/>
                                </a:lnTo>
                                <a:lnTo>
                                  <a:pt x="2506561" y="215239"/>
                                </a:lnTo>
                                <a:close/>
                              </a:path>
                              <a:path w="2788920" h="2093595">
                                <a:moveTo>
                                  <a:pt x="2509405" y="213245"/>
                                </a:moveTo>
                                <a:lnTo>
                                  <a:pt x="2504579" y="207530"/>
                                </a:lnTo>
                                <a:lnTo>
                                  <a:pt x="2501785" y="209435"/>
                                </a:lnTo>
                                <a:lnTo>
                                  <a:pt x="2506611" y="215150"/>
                                </a:lnTo>
                                <a:lnTo>
                                  <a:pt x="2509405" y="213245"/>
                                </a:lnTo>
                                <a:close/>
                              </a:path>
                              <a:path w="2788920" h="2093595">
                                <a:moveTo>
                                  <a:pt x="2556294" y="1969135"/>
                                </a:moveTo>
                                <a:lnTo>
                                  <a:pt x="2548636" y="1969135"/>
                                </a:lnTo>
                                <a:lnTo>
                                  <a:pt x="2548636" y="2089607"/>
                                </a:lnTo>
                                <a:lnTo>
                                  <a:pt x="2556294" y="2089607"/>
                                </a:lnTo>
                                <a:lnTo>
                                  <a:pt x="2556294" y="1969135"/>
                                </a:lnTo>
                                <a:close/>
                              </a:path>
                              <a:path w="2788920" h="2093595">
                                <a:moveTo>
                                  <a:pt x="2606967" y="140576"/>
                                </a:moveTo>
                                <a:lnTo>
                                  <a:pt x="2602141" y="134861"/>
                                </a:lnTo>
                                <a:lnTo>
                                  <a:pt x="2558199" y="167373"/>
                                </a:lnTo>
                                <a:lnTo>
                                  <a:pt x="2555316" y="169291"/>
                                </a:lnTo>
                                <a:lnTo>
                                  <a:pt x="2560142" y="175006"/>
                                </a:lnTo>
                                <a:lnTo>
                                  <a:pt x="2562936" y="173101"/>
                                </a:lnTo>
                                <a:lnTo>
                                  <a:pt x="2559240" y="168617"/>
                                </a:lnTo>
                                <a:lnTo>
                                  <a:pt x="2563025" y="173088"/>
                                </a:lnTo>
                                <a:lnTo>
                                  <a:pt x="2606967" y="140576"/>
                                </a:lnTo>
                                <a:close/>
                              </a:path>
                              <a:path w="2788920" h="2093595">
                                <a:moveTo>
                                  <a:pt x="2609812" y="138671"/>
                                </a:moveTo>
                                <a:lnTo>
                                  <a:pt x="2605113" y="132956"/>
                                </a:lnTo>
                                <a:lnTo>
                                  <a:pt x="2602192" y="134861"/>
                                </a:lnTo>
                                <a:lnTo>
                                  <a:pt x="2607018" y="140576"/>
                                </a:lnTo>
                                <a:lnTo>
                                  <a:pt x="2609812" y="138671"/>
                                </a:lnTo>
                                <a:close/>
                              </a:path>
                              <a:path w="2788920" h="2093595">
                                <a:moveTo>
                                  <a:pt x="2664333" y="98501"/>
                                </a:moveTo>
                                <a:lnTo>
                                  <a:pt x="2659507" y="92786"/>
                                </a:lnTo>
                                <a:lnTo>
                                  <a:pt x="2656713" y="94691"/>
                                </a:lnTo>
                                <a:lnTo>
                                  <a:pt x="2661539" y="100406"/>
                                </a:lnTo>
                                <a:lnTo>
                                  <a:pt x="2664333" y="98501"/>
                                </a:lnTo>
                                <a:close/>
                              </a:path>
                              <a:path w="2788920" h="2093595">
                                <a:moveTo>
                                  <a:pt x="2672003" y="1969122"/>
                                </a:moveTo>
                                <a:lnTo>
                                  <a:pt x="2664345" y="1969122"/>
                                </a:lnTo>
                                <a:lnTo>
                                  <a:pt x="2664345" y="2035098"/>
                                </a:lnTo>
                                <a:lnTo>
                                  <a:pt x="2672003" y="2035098"/>
                                </a:lnTo>
                                <a:lnTo>
                                  <a:pt x="2672003" y="1969122"/>
                                </a:lnTo>
                                <a:close/>
                              </a:path>
                              <a:path w="2788920" h="2093595">
                                <a:moveTo>
                                  <a:pt x="2708338" y="65087"/>
                                </a:moveTo>
                                <a:lnTo>
                                  <a:pt x="2703512" y="59245"/>
                                </a:lnTo>
                                <a:lnTo>
                                  <a:pt x="2659570" y="92773"/>
                                </a:lnTo>
                                <a:lnTo>
                                  <a:pt x="2664396" y="98488"/>
                                </a:lnTo>
                                <a:lnTo>
                                  <a:pt x="2708338" y="65087"/>
                                </a:lnTo>
                                <a:close/>
                              </a:path>
                              <a:path w="2788920" h="2093595">
                                <a:moveTo>
                                  <a:pt x="2711196" y="63106"/>
                                </a:moveTo>
                                <a:lnTo>
                                  <a:pt x="2706497" y="57391"/>
                                </a:lnTo>
                                <a:lnTo>
                                  <a:pt x="2703576" y="59296"/>
                                </a:lnTo>
                                <a:lnTo>
                                  <a:pt x="2708402" y="65011"/>
                                </a:lnTo>
                                <a:lnTo>
                                  <a:pt x="2711196" y="63106"/>
                                </a:lnTo>
                                <a:close/>
                              </a:path>
                              <a:path w="2788920" h="2093595">
                                <a:moveTo>
                                  <a:pt x="2788666" y="1969135"/>
                                </a:moveTo>
                                <a:lnTo>
                                  <a:pt x="2781020" y="1969135"/>
                                </a:lnTo>
                                <a:lnTo>
                                  <a:pt x="2781020" y="2093429"/>
                                </a:lnTo>
                                <a:lnTo>
                                  <a:pt x="2788666" y="2093429"/>
                                </a:lnTo>
                                <a:lnTo>
                                  <a:pt x="2788666" y="1969135"/>
                                </a:lnTo>
                                <a:close/>
                              </a:path>
                            </a:pathLst>
                          </a:custGeom>
                          <a:solidFill>
                            <a:srgbClr val="000000"/>
                          </a:solidFill>
                        </wps:spPr>
                        <wps:bodyPr wrap="square" lIns="0" tIns="0" rIns="0" bIns="0" rtlCol="0">
                          <a:prstTxWarp prst="textNoShape">
                            <a:avLst/>
                          </a:prstTxWarp>
                          <a:noAutofit/>
                        </wps:bodyPr>
                      </wps:wsp>
                      <wps:wsp>
                        <wps:cNvPr id="1602" name="Graphic 1602"/>
                        <wps:cNvSpPr/>
                        <wps:spPr>
                          <a:xfrm>
                            <a:off x="496760" y="471309"/>
                            <a:ext cx="2966720" cy="2037080"/>
                          </a:xfrm>
                          <a:custGeom>
                            <a:avLst/>
                            <a:gdLst/>
                            <a:ahLst/>
                            <a:cxnLst/>
                            <a:rect l="l" t="t" r="r" b="b"/>
                            <a:pathLst>
                              <a:path w="2966720" h="2037080">
                                <a:moveTo>
                                  <a:pt x="33426" y="2016899"/>
                                </a:moveTo>
                                <a:lnTo>
                                  <a:pt x="28727" y="2010168"/>
                                </a:lnTo>
                                <a:lnTo>
                                  <a:pt x="25806" y="2012200"/>
                                </a:lnTo>
                                <a:lnTo>
                                  <a:pt x="2946" y="2028405"/>
                                </a:lnTo>
                                <a:lnTo>
                                  <a:pt x="0" y="2030260"/>
                                </a:lnTo>
                                <a:lnTo>
                                  <a:pt x="4826" y="2036991"/>
                                </a:lnTo>
                                <a:lnTo>
                                  <a:pt x="7620" y="2035086"/>
                                </a:lnTo>
                                <a:lnTo>
                                  <a:pt x="5588" y="2032190"/>
                                </a:lnTo>
                                <a:lnTo>
                                  <a:pt x="7696" y="2035060"/>
                                </a:lnTo>
                                <a:lnTo>
                                  <a:pt x="30556" y="2018804"/>
                                </a:lnTo>
                                <a:lnTo>
                                  <a:pt x="27736" y="2014842"/>
                                </a:lnTo>
                                <a:lnTo>
                                  <a:pt x="30632" y="2018804"/>
                                </a:lnTo>
                                <a:lnTo>
                                  <a:pt x="33426" y="2016899"/>
                                </a:lnTo>
                                <a:close/>
                              </a:path>
                              <a:path w="2966720" h="2037080">
                                <a:moveTo>
                                  <a:pt x="131013" y="1942299"/>
                                </a:moveTo>
                                <a:lnTo>
                                  <a:pt x="126187" y="1936584"/>
                                </a:lnTo>
                                <a:lnTo>
                                  <a:pt x="82245" y="1969096"/>
                                </a:lnTo>
                                <a:lnTo>
                                  <a:pt x="79375" y="1971027"/>
                                </a:lnTo>
                                <a:lnTo>
                                  <a:pt x="84201" y="1976742"/>
                                </a:lnTo>
                                <a:lnTo>
                                  <a:pt x="86995" y="1974837"/>
                                </a:lnTo>
                                <a:lnTo>
                                  <a:pt x="83375" y="1970443"/>
                                </a:lnTo>
                                <a:lnTo>
                                  <a:pt x="87071" y="1974811"/>
                                </a:lnTo>
                                <a:lnTo>
                                  <a:pt x="131013" y="1942299"/>
                                </a:lnTo>
                                <a:close/>
                              </a:path>
                              <a:path w="2966720" h="2037080">
                                <a:moveTo>
                                  <a:pt x="133845" y="1940394"/>
                                </a:moveTo>
                                <a:lnTo>
                                  <a:pt x="129146" y="1934679"/>
                                </a:lnTo>
                                <a:lnTo>
                                  <a:pt x="126225" y="1936584"/>
                                </a:lnTo>
                                <a:lnTo>
                                  <a:pt x="131051" y="1942299"/>
                                </a:lnTo>
                                <a:lnTo>
                                  <a:pt x="133845" y="1940394"/>
                                </a:lnTo>
                                <a:close/>
                              </a:path>
                              <a:path w="2966720" h="2037080">
                                <a:moveTo>
                                  <a:pt x="232397" y="1867725"/>
                                </a:moveTo>
                                <a:lnTo>
                                  <a:pt x="227571" y="1862010"/>
                                </a:lnTo>
                                <a:lnTo>
                                  <a:pt x="183629" y="1894522"/>
                                </a:lnTo>
                                <a:lnTo>
                                  <a:pt x="180733" y="1896427"/>
                                </a:lnTo>
                                <a:lnTo>
                                  <a:pt x="185559" y="1902142"/>
                                </a:lnTo>
                                <a:lnTo>
                                  <a:pt x="188353" y="1900237"/>
                                </a:lnTo>
                                <a:lnTo>
                                  <a:pt x="184594" y="1895665"/>
                                </a:lnTo>
                                <a:lnTo>
                                  <a:pt x="188455" y="1900237"/>
                                </a:lnTo>
                                <a:lnTo>
                                  <a:pt x="232397" y="1867725"/>
                                </a:lnTo>
                                <a:close/>
                              </a:path>
                              <a:path w="2966720" h="2037080">
                                <a:moveTo>
                                  <a:pt x="235216" y="1865820"/>
                                </a:moveTo>
                                <a:lnTo>
                                  <a:pt x="230517" y="1860105"/>
                                </a:lnTo>
                                <a:lnTo>
                                  <a:pt x="227596" y="1862010"/>
                                </a:lnTo>
                                <a:lnTo>
                                  <a:pt x="232422" y="1867725"/>
                                </a:lnTo>
                                <a:lnTo>
                                  <a:pt x="235216" y="1865820"/>
                                </a:lnTo>
                                <a:close/>
                              </a:path>
                              <a:path w="2966720" h="2037080">
                                <a:moveTo>
                                  <a:pt x="288785" y="1824697"/>
                                </a:moveTo>
                                <a:lnTo>
                                  <a:pt x="283959" y="1818982"/>
                                </a:lnTo>
                                <a:lnTo>
                                  <a:pt x="281165" y="1820887"/>
                                </a:lnTo>
                                <a:lnTo>
                                  <a:pt x="285991" y="1826602"/>
                                </a:lnTo>
                                <a:lnTo>
                                  <a:pt x="288785" y="1824697"/>
                                </a:lnTo>
                                <a:close/>
                              </a:path>
                              <a:path w="2966720" h="2037080">
                                <a:moveTo>
                                  <a:pt x="332790" y="1792173"/>
                                </a:moveTo>
                                <a:lnTo>
                                  <a:pt x="327964" y="1786458"/>
                                </a:lnTo>
                                <a:lnTo>
                                  <a:pt x="284022" y="1818970"/>
                                </a:lnTo>
                                <a:lnTo>
                                  <a:pt x="288848" y="1824685"/>
                                </a:lnTo>
                                <a:lnTo>
                                  <a:pt x="332790" y="1792173"/>
                                </a:lnTo>
                                <a:close/>
                              </a:path>
                              <a:path w="2966720" h="2037080">
                                <a:moveTo>
                                  <a:pt x="335648" y="1790268"/>
                                </a:moveTo>
                                <a:lnTo>
                                  <a:pt x="330949" y="1784553"/>
                                </a:lnTo>
                                <a:lnTo>
                                  <a:pt x="328028" y="1786458"/>
                                </a:lnTo>
                                <a:lnTo>
                                  <a:pt x="332854" y="1792173"/>
                                </a:lnTo>
                                <a:lnTo>
                                  <a:pt x="335648" y="1790268"/>
                                </a:lnTo>
                                <a:close/>
                              </a:path>
                              <a:path w="2966720" h="2037080">
                                <a:moveTo>
                                  <a:pt x="389204" y="1750110"/>
                                </a:moveTo>
                                <a:lnTo>
                                  <a:pt x="384378" y="1744395"/>
                                </a:lnTo>
                                <a:lnTo>
                                  <a:pt x="381584" y="1746300"/>
                                </a:lnTo>
                                <a:lnTo>
                                  <a:pt x="386410" y="1752015"/>
                                </a:lnTo>
                                <a:lnTo>
                                  <a:pt x="389204" y="1750110"/>
                                </a:lnTo>
                                <a:close/>
                              </a:path>
                              <a:path w="2966720" h="2037080">
                                <a:moveTo>
                                  <a:pt x="437019" y="1715668"/>
                                </a:moveTo>
                                <a:lnTo>
                                  <a:pt x="432320" y="1709953"/>
                                </a:lnTo>
                                <a:lnTo>
                                  <a:pt x="429399" y="1711858"/>
                                </a:lnTo>
                                <a:lnTo>
                                  <a:pt x="384441" y="1744370"/>
                                </a:lnTo>
                                <a:lnTo>
                                  <a:pt x="389267" y="1750085"/>
                                </a:lnTo>
                                <a:lnTo>
                                  <a:pt x="434225" y="1717573"/>
                                </a:lnTo>
                                <a:lnTo>
                                  <a:pt x="437019" y="1715668"/>
                                </a:lnTo>
                                <a:close/>
                              </a:path>
                              <a:path w="2966720" h="2037080">
                                <a:moveTo>
                                  <a:pt x="534593" y="1642021"/>
                                </a:moveTo>
                                <a:lnTo>
                                  <a:pt x="529767" y="1636306"/>
                                </a:lnTo>
                                <a:lnTo>
                                  <a:pt x="485825" y="1668818"/>
                                </a:lnTo>
                                <a:lnTo>
                                  <a:pt x="482942" y="1670723"/>
                                </a:lnTo>
                                <a:lnTo>
                                  <a:pt x="487768" y="1676438"/>
                                </a:lnTo>
                                <a:lnTo>
                                  <a:pt x="490562" y="1674533"/>
                                </a:lnTo>
                                <a:lnTo>
                                  <a:pt x="487273" y="1670532"/>
                                </a:lnTo>
                                <a:lnTo>
                                  <a:pt x="490651" y="1674533"/>
                                </a:lnTo>
                                <a:lnTo>
                                  <a:pt x="534593" y="1642021"/>
                                </a:lnTo>
                                <a:close/>
                              </a:path>
                              <a:path w="2966720" h="2037080">
                                <a:moveTo>
                                  <a:pt x="537438" y="1640116"/>
                                </a:moveTo>
                                <a:lnTo>
                                  <a:pt x="532739" y="1634401"/>
                                </a:lnTo>
                                <a:lnTo>
                                  <a:pt x="529818" y="1636306"/>
                                </a:lnTo>
                                <a:lnTo>
                                  <a:pt x="534644" y="1642021"/>
                                </a:lnTo>
                                <a:lnTo>
                                  <a:pt x="537438" y="1640116"/>
                                </a:lnTo>
                                <a:close/>
                              </a:path>
                              <a:path w="2966720" h="2037080">
                                <a:moveTo>
                                  <a:pt x="635000" y="1567446"/>
                                </a:moveTo>
                                <a:lnTo>
                                  <a:pt x="630174" y="1561731"/>
                                </a:lnTo>
                                <a:lnTo>
                                  <a:pt x="586232" y="1594243"/>
                                </a:lnTo>
                                <a:lnTo>
                                  <a:pt x="583361" y="1596136"/>
                                </a:lnTo>
                                <a:lnTo>
                                  <a:pt x="588187" y="1601851"/>
                                </a:lnTo>
                                <a:lnTo>
                                  <a:pt x="590981" y="1599946"/>
                                </a:lnTo>
                                <a:lnTo>
                                  <a:pt x="588556" y="1596999"/>
                                </a:lnTo>
                                <a:lnTo>
                                  <a:pt x="591058" y="1599958"/>
                                </a:lnTo>
                                <a:lnTo>
                                  <a:pt x="635000" y="1567446"/>
                                </a:lnTo>
                                <a:close/>
                              </a:path>
                              <a:path w="2966720" h="2037080">
                                <a:moveTo>
                                  <a:pt x="637844" y="1565516"/>
                                </a:moveTo>
                                <a:lnTo>
                                  <a:pt x="633145" y="1559801"/>
                                </a:lnTo>
                                <a:lnTo>
                                  <a:pt x="630224" y="1561706"/>
                                </a:lnTo>
                                <a:lnTo>
                                  <a:pt x="635050" y="1567421"/>
                                </a:lnTo>
                                <a:lnTo>
                                  <a:pt x="637844" y="1565516"/>
                                </a:lnTo>
                                <a:close/>
                              </a:path>
                              <a:path w="2966720" h="2037080">
                                <a:moveTo>
                                  <a:pt x="736384" y="1491881"/>
                                </a:moveTo>
                                <a:lnTo>
                                  <a:pt x="731558" y="1486166"/>
                                </a:lnTo>
                                <a:lnTo>
                                  <a:pt x="687616" y="1518678"/>
                                </a:lnTo>
                                <a:lnTo>
                                  <a:pt x="684733" y="1520609"/>
                                </a:lnTo>
                                <a:lnTo>
                                  <a:pt x="689559" y="1526324"/>
                                </a:lnTo>
                                <a:lnTo>
                                  <a:pt x="692353" y="1524419"/>
                                </a:lnTo>
                                <a:lnTo>
                                  <a:pt x="688263" y="1519453"/>
                                </a:lnTo>
                                <a:lnTo>
                                  <a:pt x="692442" y="1524393"/>
                                </a:lnTo>
                                <a:lnTo>
                                  <a:pt x="736384" y="1491881"/>
                                </a:lnTo>
                                <a:close/>
                              </a:path>
                              <a:path w="2966720" h="2037080">
                                <a:moveTo>
                                  <a:pt x="739228" y="1489976"/>
                                </a:moveTo>
                                <a:lnTo>
                                  <a:pt x="734529" y="1484261"/>
                                </a:lnTo>
                                <a:lnTo>
                                  <a:pt x="731608" y="1486166"/>
                                </a:lnTo>
                                <a:lnTo>
                                  <a:pt x="736434" y="1491881"/>
                                </a:lnTo>
                                <a:lnTo>
                                  <a:pt x="739228" y="1489976"/>
                                </a:lnTo>
                                <a:close/>
                              </a:path>
                              <a:path w="2966720" h="2037080">
                                <a:moveTo>
                                  <a:pt x="836803" y="1417281"/>
                                </a:moveTo>
                                <a:lnTo>
                                  <a:pt x="831977" y="1411566"/>
                                </a:lnTo>
                                <a:lnTo>
                                  <a:pt x="788035" y="1444078"/>
                                </a:lnTo>
                                <a:lnTo>
                                  <a:pt x="785164" y="1445996"/>
                                </a:lnTo>
                                <a:lnTo>
                                  <a:pt x="789990" y="1451711"/>
                                </a:lnTo>
                                <a:lnTo>
                                  <a:pt x="792784" y="1449806"/>
                                </a:lnTo>
                                <a:lnTo>
                                  <a:pt x="789559" y="1445895"/>
                                </a:lnTo>
                                <a:lnTo>
                                  <a:pt x="792861" y="1449793"/>
                                </a:lnTo>
                                <a:lnTo>
                                  <a:pt x="836803" y="1417281"/>
                                </a:lnTo>
                                <a:close/>
                              </a:path>
                              <a:path w="2966720" h="2037080">
                                <a:moveTo>
                                  <a:pt x="839647" y="1415376"/>
                                </a:moveTo>
                                <a:lnTo>
                                  <a:pt x="834821" y="1409661"/>
                                </a:lnTo>
                                <a:lnTo>
                                  <a:pt x="832027" y="1411566"/>
                                </a:lnTo>
                                <a:lnTo>
                                  <a:pt x="836853" y="1417281"/>
                                </a:lnTo>
                                <a:lnTo>
                                  <a:pt x="839647" y="1415376"/>
                                </a:lnTo>
                                <a:close/>
                              </a:path>
                              <a:path w="2966720" h="2037080">
                                <a:moveTo>
                                  <a:pt x="894156" y="1374254"/>
                                </a:moveTo>
                                <a:lnTo>
                                  <a:pt x="889330" y="1368539"/>
                                </a:lnTo>
                                <a:lnTo>
                                  <a:pt x="886536" y="1370444"/>
                                </a:lnTo>
                                <a:lnTo>
                                  <a:pt x="891362" y="1376159"/>
                                </a:lnTo>
                                <a:lnTo>
                                  <a:pt x="894156" y="1374254"/>
                                </a:lnTo>
                                <a:close/>
                              </a:path>
                              <a:path w="2966720" h="2037080">
                                <a:moveTo>
                                  <a:pt x="938149" y="1341729"/>
                                </a:moveTo>
                                <a:lnTo>
                                  <a:pt x="933323" y="1336014"/>
                                </a:lnTo>
                                <a:lnTo>
                                  <a:pt x="889381" y="1368526"/>
                                </a:lnTo>
                                <a:lnTo>
                                  <a:pt x="894207" y="1374241"/>
                                </a:lnTo>
                                <a:lnTo>
                                  <a:pt x="938149" y="1341729"/>
                                </a:lnTo>
                                <a:close/>
                              </a:path>
                              <a:path w="2966720" h="2037080">
                                <a:moveTo>
                                  <a:pt x="941006" y="1339811"/>
                                </a:moveTo>
                                <a:lnTo>
                                  <a:pt x="936307" y="1334096"/>
                                </a:lnTo>
                                <a:lnTo>
                                  <a:pt x="933386" y="1336001"/>
                                </a:lnTo>
                                <a:lnTo>
                                  <a:pt x="938212" y="1341716"/>
                                </a:lnTo>
                                <a:lnTo>
                                  <a:pt x="941006" y="1339811"/>
                                </a:lnTo>
                                <a:close/>
                              </a:path>
                              <a:path w="2966720" h="2037080">
                                <a:moveTo>
                                  <a:pt x="1038593" y="1267129"/>
                                </a:moveTo>
                                <a:lnTo>
                                  <a:pt x="1033767" y="1261414"/>
                                </a:lnTo>
                                <a:lnTo>
                                  <a:pt x="989825" y="1293926"/>
                                </a:lnTo>
                                <a:lnTo>
                                  <a:pt x="986942" y="1295831"/>
                                </a:lnTo>
                                <a:lnTo>
                                  <a:pt x="991768" y="1301546"/>
                                </a:lnTo>
                                <a:lnTo>
                                  <a:pt x="994562" y="1299641"/>
                                </a:lnTo>
                                <a:lnTo>
                                  <a:pt x="991273" y="1295641"/>
                                </a:lnTo>
                                <a:lnTo>
                                  <a:pt x="994651" y="1299641"/>
                                </a:lnTo>
                                <a:lnTo>
                                  <a:pt x="1038593" y="1267129"/>
                                </a:lnTo>
                                <a:close/>
                              </a:path>
                              <a:path w="2966720" h="2037080">
                                <a:moveTo>
                                  <a:pt x="1041438" y="1265237"/>
                                </a:moveTo>
                                <a:lnTo>
                                  <a:pt x="1036612" y="1259522"/>
                                </a:lnTo>
                                <a:lnTo>
                                  <a:pt x="1033818" y="1261427"/>
                                </a:lnTo>
                                <a:lnTo>
                                  <a:pt x="1038644" y="1267142"/>
                                </a:lnTo>
                                <a:lnTo>
                                  <a:pt x="1041438" y="1265237"/>
                                </a:lnTo>
                                <a:close/>
                              </a:path>
                              <a:path w="2966720" h="2037080">
                                <a:moveTo>
                                  <a:pt x="1142796" y="1189685"/>
                                </a:moveTo>
                                <a:lnTo>
                                  <a:pt x="1137970" y="1183970"/>
                                </a:lnTo>
                                <a:lnTo>
                                  <a:pt x="1135189" y="1185875"/>
                                </a:lnTo>
                                <a:lnTo>
                                  <a:pt x="1090231" y="1218387"/>
                                </a:lnTo>
                                <a:lnTo>
                                  <a:pt x="1087361" y="1220304"/>
                                </a:lnTo>
                                <a:lnTo>
                                  <a:pt x="1092187" y="1226019"/>
                                </a:lnTo>
                                <a:lnTo>
                                  <a:pt x="1094981" y="1224114"/>
                                </a:lnTo>
                                <a:lnTo>
                                  <a:pt x="1091755" y="1220203"/>
                                </a:lnTo>
                                <a:lnTo>
                                  <a:pt x="1095057" y="1224102"/>
                                </a:lnTo>
                                <a:lnTo>
                                  <a:pt x="1140015" y="1191590"/>
                                </a:lnTo>
                                <a:lnTo>
                                  <a:pt x="1142796" y="1189685"/>
                                </a:lnTo>
                                <a:close/>
                              </a:path>
                              <a:path w="2966720" h="2037080">
                                <a:moveTo>
                                  <a:pt x="1240370" y="1116990"/>
                                </a:moveTo>
                                <a:lnTo>
                                  <a:pt x="1235544" y="1111275"/>
                                </a:lnTo>
                                <a:lnTo>
                                  <a:pt x="1191602" y="1143787"/>
                                </a:lnTo>
                                <a:lnTo>
                                  <a:pt x="1188732" y="1145705"/>
                                </a:lnTo>
                                <a:lnTo>
                                  <a:pt x="1193558" y="1151420"/>
                                </a:lnTo>
                                <a:lnTo>
                                  <a:pt x="1196352" y="1149515"/>
                                </a:lnTo>
                                <a:lnTo>
                                  <a:pt x="1193126" y="1145603"/>
                                </a:lnTo>
                                <a:lnTo>
                                  <a:pt x="1196428" y="1149502"/>
                                </a:lnTo>
                                <a:lnTo>
                                  <a:pt x="1240370" y="1116990"/>
                                </a:lnTo>
                                <a:close/>
                              </a:path>
                              <a:path w="2966720" h="2037080">
                                <a:moveTo>
                                  <a:pt x="1243203" y="1115098"/>
                                </a:moveTo>
                                <a:lnTo>
                                  <a:pt x="1238504" y="1109383"/>
                                </a:lnTo>
                                <a:lnTo>
                                  <a:pt x="1235583" y="1111288"/>
                                </a:lnTo>
                                <a:lnTo>
                                  <a:pt x="1240409" y="1117003"/>
                                </a:lnTo>
                                <a:lnTo>
                                  <a:pt x="1243203" y="1115098"/>
                                </a:lnTo>
                                <a:close/>
                              </a:path>
                              <a:path w="2966720" h="2037080">
                                <a:moveTo>
                                  <a:pt x="1340789" y="1041425"/>
                                </a:moveTo>
                                <a:lnTo>
                                  <a:pt x="1335963" y="1035710"/>
                                </a:lnTo>
                                <a:lnTo>
                                  <a:pt x="1292021" y="1068222"/>
                                </a:lnTo>
                                <a:lnTo>
                                  <a:pt x="1296847" y="1073937"/>
                                </a:lnTo>
                                <a:lnTo>
                                  <a:pt x="1340789" y="1041425"/>
                                </a:lnTo>
                                <a:close/>
                              </a:path>
                              <a:path w="2966720" h="2037080">
                                <a:moveTo>
                                  <a:pt x="2015972" y="985037"/>
                                </a:moveTo>
                                <a:lnTo>
                                  <a:pt x="1992058" y="985037"/>
                                </a:lnTo>
                                <a:lnTo>
                                  <a:pt x="1988235" y="985037"/>
                                </a:lnTo>
                                <a:lnTo>
                                  <a:pt x="1984413" y="985037"/>
                                </a:lnTo>
                                <a:lnTo>
                                  <a:pt x="1984413" y="1158138"/>
                                </a:lnTo>
                                <a:lnTo>
                                  <a:pt x="1804619" y="1158138"/>
                                </a:lnTo>
                                <a:lnTo>
                                  <a:pt x="1796973" y="1158125"/>
                                </a:lnTo>
                                <a:lnTo>
                                  <a:pt x="1796973" y="1165783"/>
                                </a:lnTo>
                                <a:lnTo>
                                  <a:pt x="1796973" y="1332179"/>
                                </a:lnTo>
                                <a:lnTo>
                                  <a:pt x="1279588" y="1332179"/>
                                </a:lnTo>
                                <a:lnTo>
                                  <a:pt x="1275740" y="1332204"/>
                                </a:lnTo>
                                <a:lnTo>
                                  <a:pt x="1275740" y="1506245"/>
                                </a:lnTo>
                                <a:lnTo>
                                  <a:pt x="936256" y="1506245"/>
                                </a:lnTo>
                                <a:lnTo>
                                  <a:pt x="928611" y="1506232"/>
                                </a:lnTo>
                                <a:lnTo>
                                  <a:pt x="928611" y="1680286"/>
                                </a:lnTo>
                                <a:lnTo>
                                  <a:pt x="700049" y="1680286"/>
                                </a:lnTo>
                                <a:lnTo>
                                  <a:pt x="696226" y="1680298"/>
                                </a:lnTo>
                                <a:lnTo>
                                  <a:pt x="696226" y="1853399"/>
                                </a:lnTo>
                                <a:lnTo>
                                  <a:pt x="472427" y="1853399"/>
                                </a:lnTo>
                                <a:lnTo>
                                  <a:pt x="468604" y="1853399"/>
                                </a:lnTo>
                                <a:lnTo>
                                  <a:pt x="464781" y="1853399"/>
                                </a:lnTo>
                                <a:lnTo>
                                  <a:pt x="464781" y="2035098"/>
                                </a:lnTo>
                                <a:lnTo>
                                  <a:pt x="472427" y="2035098"/>
                                </a:lnTo>
                                <a:lnTo>
                                  <a:pt x="472427" y="1861045"/>
                                </a:lnTo>
                                <a:lnTo>
                                  <a:pt x="703872" y="1861045"/>
                                </a:lnTo>
                                <a:lnTo>
                                  <a:pt x="703872" y="1857184"/>
                                </a:lnTo>
                                <a:lnTo>
                                  <a:pt x="703872" y="1853399"/>
                                </a:lnTo>
                                <a:lnTo>
                                  <a:pt x="703872" y="1687918"/>
                                </a:lnTo>
                                <a:lnTo>
                                  <a:pt x="936256" y="1687918"/>
                                </a:lnTo>
                                <a:lnTo>
                                  <a:pt x="936256" y="1684134"/>
                                </a:lnTo>
                                <a:lnTo>
                                  <a:pt x="936256" y="1680286"/>
                                </a:lnTo>
                                <a:lnTo>
                                  <a:pt x="936256" y="1513890"/>
                                </a:lnTo>
                                <a:lnTo>
                                  <a:pt x="1283398" y="1513890"/>
                                </a:lnTo>
                                <a:lnTo>
                                  <a:pt x="1283398" y="1506245"/>
                                </a:lnTo>
                                <a:lnTo>
                                  <a:pt x="1283385" y="1339811"/>
                                </a:lnTo>
                                <a:lnTo>
                                  <a:pt x="1804619" y="1339811"/>
                                </a:lnTo>
                                <a:lnTo>
                                  <a:pt x="1804619" y="1336027"/>
                                </a:lnTo>
                                <a:lnTo>
                                  <a:pt x="1804619" y="1332179"/>
                                </a:lnTo>
                                <a:lnTo>
                                  <a:pt x="1804619" y="1165783"/>
                                </a:lnTo>
                                <a:lnTo>
                                  <a:pt x="1992071" y="1165783"/>
                                </a:lnTo>
                                <a:lnTo>
                                  <a:pt x="1992071" y="1158138"/>
                                </a:lnTo>
                                <a:lnTo>
                                  <a:pt x="1992058" y="992670"/>
                                </a:lnTo>
                                <a:lnTo>
                                  <a:pt x="2015972" y="992670"/>
                                </a:lnTo>
                                <a:lnTo>
                                  <a:pt x="2015972" y="985037"/>
                                </a:lnTo>
                                <a:close/>
                              </a:path>
                              <a:path w="2966720" h="2037080">
                                <a:moveTo>
                                  <a:pt x="2728430" y="0"/>
                                </a:moveTo>
                                <a:lnTo>
                                  <a:pt x="2607919" y="0"/>
                                </a:lnTo>
                                <a:lnTo>
                                  <a:pt x="2607919" y="3835"/>
                                </a:lnTo>
                                <a:lnTo>
                                  <a:pt x="2607919" y="7645"/>
                                </a:lnTo>
                                <a:lnTo>
                                  <a:pt x="2607919" y="174066"/>
                                </a:lnTo>
                                <a:lnTo>
                                  <a:pt x="2376500" y="174066"/>
                                </a:lnTo>
                                <a:lnTo>
                                  <a:pt x="2376500" y="177876"/>
                                </a:lnTo>
                                <a:lnTo>
                                  <a:pt x="2376500" y="181711"/>
                                </a:lnTo>
                                <a:lnTo>
                                  <a:pt x="2376500" y="347141"/>
                                </a:lnTo>
                                <a:lnTo>
                                  <a:pt x="2145068" y="347141"/>
                                </a:lnTo>
                                <a:lnTo>
                                  <a:pt x="2145068" y="350989"/>
                                </a:lnTo>
                                <a:lnTo>
                                  <a:pt x="2145068" y="354799"/>
                                </a:lnTo>
                                <a:lnTo>
                                  <a:pt x="2145068" y="471487"/>
                                </a:lnTo>
                                <a:lnTo>
                                  <a:pt x="2152726" y="471487"/>
                                </a:lnTo>
                                <a:lnTo>
                                  <a:pt x="2152726" y="354799"/>
                                </a:lnTo>
                                <a:lnTo>
                                  <a:pt x="2376500" y="354799"/>
                                </a:lnTo>
                                <a:lnTo>
                                  <a:pt x="2380335" y="354799"/>
                                </a:lnTo>
                                <a:lnTo>
                                  <a:pt x="2384158" y="354799"/>
                                </a:lnTo>
                                <a:lnTo>
                                  <a:pt x="2384158" y="181711"/>
                                </a:lnTo>
                                <a:lnTo>
                                  <a:pt x="2607919" y="181711"/>
                                </a:lnTo>
                                <a:lnTo>
                                  <a:pt x="2615577" y="181724"/>
                                </a:lnTo>
                                <a:lnTo>
                                  <a:pt x="2615577" y="7645"/>
                                </a:lnTo>
                                <a:lnTo>
                                  <a:pt x="2728430" y="7645"/>
                                </a:lnTo>
                                <a:lnTo>
                                  <a:pt x="2728430" y="0"/>
                                </a:lnTo>
                                <a:close/>
                              </a:path>
                              <a:path w="2966720" h="2037080">
                                <a:moveTo>
                                  <a:pt x="2837523" y="67945"/>
                                </a:moveTo>
                                <a:lnTo>
                                  <a:pt x="2832697" y="62230"/>
                                </a:lnTo>
                                <a:lnTo>
                                  <a:pt x="2787739" y="95631"/>
                                </a:lnTo>
                                <a:lnTo>
                                  <a:pt x="2784856" y="97561"/>
                                </a:lnTo>
                                <a:lnTo>
                                  <a:pt x="2789682" y="103276"/>
                                </a:lnTo>
                                <a:lnTo>
                                  <a:pt x="2792476" y="101371"/>
                                </a:lnTo>
                                <a:lnTo>
                                  <a:pt x="2788386" y="96405"/>
                                </a:lnTo>
                                <a:lnTo>
                                  <a:pt x="2792565" y="101346"/>
                                </a:lnTo>
                                <a:lnTo>
                                  <a:pt x="2837523" y="67945"/>
                                </a:lnTo>
                                <a:close/>
                              </a:path>
                              <a:path w="2966720" h="2037080">
                                <a:moveTo>
                                  <a:pt x="2840317" y="65976"/>
                                </a:moveTo>
                                <a:lnTo>
                                  <a:pt x="2835491" y="60261"/>
                                </a:lnTo>
                                <a:lnTo>
                                  <a:pt x="2832697" y="62166"/>
                                </a:lnTo>
                                <a:lnTo>
                                  <a:pt x="2837523" y="67881"/>
                                </a:lnTo>
                                <a:lnTo>
                                  <a:pt x="2840317" y="65976"/>
                                </a:lnTo>
                                <a:close/>
                              </a:path>
                              <a:path w="2966720" h="2037080">
                                <a:moveTo>
                                  <a:pt x="2966123" y="977"/>
                                </a:moveTo>
                                <a:lnTo>
                                  <a:pt x="2910141" y="977"/>
                                </a:lnTo>
                                <a:lnTo>
                                  <a:pt x="2910141" y="3327"/>
                                </a:lnTo>
                                <a:lnTo>
                                  <a:pt x="2890062" y="18173"/>
                                </a:lnTo>
                                <a:lnTo>
                                  <a:pt x="2894888" y="23888"/>
                                </a:lnTo>
                                <a:lnTo>
                                  <a:pt x="2910141" y="12611"/>
                                </a:lnTo>
                                <a:lnTo>
                                  <a:pt x="2910141" y="174066"/>
                                </a:lnTo>
                                <a:lnTo>
                                  <a:pt x="2697569" y="174066"/>
                                </a:lnTo>
                                <a:lnTo>
                                  <a:pt x="2736011" y="145427"/>
                                </a:lnTo>
                                <a:lnTo>
                                  <a:pt x="2733764" y="142633"/>
                                </a:lnTo>
                                <a:lnTo>
                                  <a:pt x="2735999" y="145351"/>
                                </a:lnTo>
                                <a:lnTo>
                                  <a:pt x="2738920" y="143446"/>
                                </a:lnTo>
                                <a:lnTo>
                                  <a:pt x="2734221" y="137731"/>
                                </a:lnTo>
                                <a:lnTo>
                                  <a:pt x="2731325" y="139623"/>
                                </a:lnTo>
                                <a:lnTo>
                                  <a:pt x="2686354" y="173113"/>
                                </a:lnTo>
                                <a:lnTo>
                                  <a:pt x="2684932" y="174066"/>
                                </a:lnTo>
                                <a:lnTo>
                                  <a:pt x="2677769" y="174066"/>
                                </a:lnTo>
                                <a:lnTo>
                                  <a:pt x="2677769" y="177876"/>
                                </a:lnTo>
                                <a:lnTo>
                                  <a:pt x="2677769" y="181711"/>
                                </a:lnTo>
                                <a:lnTo>
                                  <a:pt x="2677769" y="348119"/>
                                </a:lnTo>
                                <a:lnTo>
                                  <a:pt x="2446312" y="348119"/>
                                </a:lnTo>
                                <a:lnTo>
                                  <a:pt x="2446312" y="351942"/>
                                </a:lnTo>
                                <a:lnTo>
                                  <a:pt x="2446312" y="355752"/>
                                </a:lnTo>
                                <a:lnTo>
                                  <a:pt x="2446312" y="471474"/>
                                </a:lnTo>
                                <a:lnTo>
                                  <a:pt x="2453970" y="471474"/>
                                </a:lnTo>
                                <a:lnTo>
                                  <a:pt x="2453970" y="355752"/>
                                </a:lnTo>
                                <a:lnTo>
                                  <a:pt x="2677769" y="355752"/>
                                </a:lnTo>
                                <a:lnTo>
                                  <a:pt x="2685389" y="355777"/>
                                </a:lnTo>
                                <a:lnTo>
                                  <a:pt x="2685389" y="181711"/>
                                </a:lnTo>
                                <a:lnTo>
                                  <a:pt x="2910141" y="181711"/>
                                </a:lnTo>
                                <a:lnTo>
                                  <a:pt x="2913951" y="181711"/>
                                </a:lnTo>
                                <a:lnTo>
                                  <a:pt x="2918002" y="181711"/>
                                </a:lnTo>
                                <a:lnTo>
                                  <a:pt x="2918002" y="8610"/>
                                </a:lnTo>
                                <a:lnTo>
                                  <a:pt x="2966123" y="8610"/>
                                </a:lnTo>
                                <a:lnTo>
                                  <a:pt x="2966123" y="977"/>
                                </a:lnTo>
                                <a:close/>
                              </a:path>
                            </a:pathLst>
                          </a:custGeom>
                          <a:solidFill>
                            <a:srgbClr val="000000"/>
                          </a:solidFill>
                        </wps:spPr>
                        <wps:bodyPr wrap="square" lIns="0" tIns="0" rIns="0" bIns="0" rtlCol="0">
                          <a:prstTxWarp prst="textNoShape">
                            <a:avLst/>
                          </a:prstTxWarp>
                          <a:noAutofit/>
                        </wps:bodyPr>
                      </wps:wsp>
                      <wps:wsp>
                        <wps:cNvPr id="1603" name="Graphic 1603"/>
                        <wps:cNvSpPr/>
                        <wps:spPr>
                          <a:xfrm>
                            <a:off x="965365" y="610895"/>
                            <a:ext cx="2267585" cy="1721485"/>
                          </a:xfrm>
                          <a:custGeom>
                            <a:avLst/>
                            <a:gdLst/>
                            <a:ahLst/>
                            <a:cxnLst/>
                            <a:rect l="l" t="t" r="r" b="b"/>
                            <a:pathLst>
                              <a:path w="2267585" h="1721485">
                                <a:moveTo>
                                  <a:pt x="29603" y="1702320"/>
                                </a:moveTo>
                                <a:lnTo>
                                  <a:pt x="24904" y="1696605"/>
                                </a:lnTo>
                                <a:lnTo>
                                  <a:pt x="21983" y="1698510"/>
                                </a:lnTo>
                                <a:lnTo>
                                  <a:pt x="0" y="1715744"/>
                                </a:lnTo>
                                <a:lnTo>
                                  <a:pt x="4826" y="1721459"/>
                                </a:lnTo>
                                <a:lnTo>
                                  <a:pt x="26797" y="1704314"/>
                                </a:lnTo>
                                <a:lnTo>
                                  <a:pt x="22847" y="1699539"/>
                                </a:lnTo>
                                <a:lnTo>
                                  <a:pt x="26809" y="1704225"/>
                                </a:lnTo>
                                <a:lnTo>
                                  <a:pt x="29603" y="1702320"/>
                                </a:lnTo>
                                <a:close/>
                              </a:path>
                              <a:path w="2267585" h="1721485">
                                <a:moveTo>
                                  <a:pt x="84137" y="1660245"/>
                                </a:moveTo>
                                <a:lnTo>
                                  <a:pt x="79311" y="1654530"/>
                                </a:lnTo>
                                <a:lnTo>
                                  <a:pt x="76517" y="1656435"/>
                                </a:lnTo>
                                <a:lnTo>
                                  <a:pt x="81343" y="1662150"/>
                                </a:lnTo>
                                <a:lnTo>
                                  <a:pt x="84137" y="1660245"/>
                                </a:lnTo>
                                <a:close/>
                              </a:path>
                              <a:path w="2267585" h="1721485">
                                <a:moveTo>
                                  <a:pt x="131953" y="1624863"/>
                                </a:moveTo>
                                <a:lnTo>
                                  <a:pt x="127127" y="1619148"/>
                                </a:lnTo>
                                <a:lnTo>
                                  <a:pt x="124358" y="1621040"/>
                                </a:lnTo>
                                <a:lnTo>
                                  <a:pt x="79375" y="1654517"/>
                                </a:lnTo>
                                <a:lnTo>
                                  <a:pt x="84201" y="1660232"/>
                                </a:lnTo>
                                <a:lnTo>
                                  <a:pt x="129159" y="1626831"/>
                                </a:lnTo>
                                <a:lnTo>
                                  <a:pt x="126746" y="1623910"/>
                                </a:lnTo>
                                <a:lnTo>
                                  <a:pt x="129159" y="1626768"/>
                                </a:lnTo>
                                <a:lnTo>
                                  <a:pt x="131953" y="1624863"/>
                                </a:lnTo>
                                <a:close/>
                              </a:path>
                              <a:path w="2267585" h="1721485">
                                <a:moveTo>
                                  <a:pt x="186461" y="1583715"/>
                                </a:moveTo>
                                <a:lnTo>
                                  <a:pt x="181635" y="1578000"/>
                                </a:lnTo>
                                <a:lnTo>
                                  <a:pt x="178841" y="1579905"/>
                                </a:lnTo>
                                <a:lnTo>
                                  <a:pt x="183667" y="1585620"/>
                                </a:lnTo>
                                <a:lnTo>
                                  <a:pt x="186461" y="1583715"/>
                                </a:lnTo>
                                <a:close/>
                              </a:path>
                              <a:path w="2267585" h="1721485">
                                <a:moveTo>
                                  <a:pt x="230466" y="1549298"/>
                                </a:moveTo>
                                <a:lnTo>
                                  <a:pt x="225640" y="1543583"/>
                                </a:lnTo>
                                <a:lnTo>
                                  <a:pt x="181698" y="1578000"/>
                                </a:lnTo>
                                <a:lnTo>
                                  <a:pt x="186524" y="1583715"/>
                                </a:lnTo>
                                <a:lnTo>
                                  <a:pt x="230466" y="1549298"/>
                                </a:lnTo>
                                <a:close/>
                              </a:path>
                              <a:path w="2267585" h="1721485">
                                <a:moveTo>
                                  <a:pt x="233324" y="1547393"/>
                                </a:moveTo>
                                <a:lnTo>
                                  <a:pt x="228625" y="1541678"/>
                                </a:lnTo>
                                <a:lnTo>
                                  <a:pt x="225704" y="1543583"/>
                                </a:lnTo>
                                <a:lnTo>
                                  <a:pt x="230530" y="1549298"/>
                                </a:lnTo>
                                <a:lnTo>
                                  <a:pt x="233324" y="1547393"/>
                                </a:lnTo>
                                <a:close/>
                              </a:path>
                              <a:path w="2267585" h="1721485">
                                <a:moveTo>
                                  <a:pt x="335648" y="1470875"/>
                                </a:moveTo>
                                <a:lnTo>
                                  <a:pt x="330949" y="1465160"/>
                                </a:lnTo>
                                <a:lnTo>
                                  <a:pt x="328053" y="1467053"/>
                                </a:lnTo>
                                <a:lnTo>
                                  <a:pt x="283083" y="1500555"/>
                                </a:lnTo>
                                <a:lnTo>
                                  <a:pt x="280212" y="1502460"/>
                                </a:lnTo>
                                <a:lnTo>
                                  <a:pt x="285038" y="1508175"/>
                                </a:lnTo>
                                <a:lnTo>
                                  <a:pt x="287832" y="1506270"/>
                                </a:lnTo>
                                <a:lnTo>
                                  <a:pt x="285013" y="1502841"/>
                                </a:lnTo>
                                <a:lnTo>
                                  <a:pt x="287909" y="1506270"/>
                                </a:lnTo>
                                <a:lnTo>
                                  <a:pt x="332841" y="1472780"/>
                                </a:lnTo>
                                <a:lnTo>
                                  <a:pt x="335648" y="1470875"/>
                                </a:lnTo>
                                <a:close/>
                              </a:path>
                              <a:path w="2267585" h="1721485">
                                <a:moveTo>
                                  <a:pt x="437007" y="1393431"/>
                                </a:moveTo>
                                <a:lnTo>
                                  <a:pt x="432308" y="1387703"/>
                                </a:lnTo>
                                <a:lnTo>
                                  <a:pt x="429387" y="1389621"/>
                                </a:lnTo>
                                <a:lnTo>
                                  <a:pt x="385406" y="1423085"/>
                                </a:lnTo>
                                <a:lnTo>
                                  <a:pt x="382549" y="1424990"/>
                                </a:lnTo>
                                <a:lnTo>
                                  <a:pt x="387375" y="1430705"/>
                                </a:lnTo>
                                <a:lnTo>
                                  <a:pt x="390169" y="1428800"/>
                                </a:lnTo>
                                <a:lnTo>
                                  <a:pt x="387819" y="1425943"/>
                                </a:lnTo>
                                <a:lnTo>
                                  <a:pt x="390232" y="1428800"/>
                                </a:lnTo>
                                <a:lnTo>
                                  <a:pt x="434174" y="1395399"/>
                                </a:lnTo>
                                <a:lnTo>
                                  <a:pt x="429983" y="1390332"/>
                                </a:lnTo>
                                <a:lnTo>
                                  <a:pt x="434213" y="1395323"/>
                                </a:lnTo>
                                <a:lnTo>
                                  <a:pt x="437007" y="1393431"/>
                                </a:lnTo>
                                <a:close/>
                              </a:path>
                              <a:path w="2267585" h="1721485">
                                <a:moveTo>
                                  <a:pt x="491528" y="1352308"/>
                                </a:moveTo>
                                <a:lnTo>
                                  <a:pt x="486702" y="1346593"/>
                                </a:lnTo>
                                <a:lnTo>
                                  <a:pt x="483908" y="1348498"/>
                                </a:lnTo>
                                <a:lnTo>
                                  <a:pt x="488734" y="1354213"/>
                                </a:lnTo>
                                <a:lnTo>
                                  <a:pt x="491528" y="1352308"/>
                                </a:lnTo>
                                <a:close/>
                              </a:path>
                              <a:path w="2267585" h="1721485">
                                <a:moveTo>
                                  <a:pt x="536549" y="1317879"/>
                                </a:moveTo>
                                <a:lnTo>
                                  <a:pt x="531723" y="1312164"/>
                                </a:lnTo>
                                <a:lnTo>
                                  <a:pt x="486765" y="1346581"/>
                                </a:lnTo>
                                <a:lnTo>
                                  <a:pt x="491591" y="1352296"/>
                                </a:lnTo>
                                <a:lnTo>
                                  <a:pt x="536549" y="1317879"/>
                                </a:lnTo>
                                <a:close/>
                              </a:path>
                              <a:path w="2267585" h="1721485">
                                <a:moveTo>
                                  <a:pt x="539343" y="1315961"/>
                                </a:moveTo>
                                <a:lnTo>
                                  <a:pt x="534517" y="1310246"/>
                                </a:lnTo>
                                <a:lnTo>
                                  <a:pt x="531723" y="1312151"/>
                                </a:lnTo>
                                <a:lnTo>
                                  <a:pt x="536549" y="1317866"/>
                                </a:lnTo>
                                <a:lnTo>
                                  <a:pt x="539343" y="1315961"/>
                                </a:lnTo>
                                <a:close/>
                              </a:path>
                              <a:path w="2267585" h="1721485">
                                <a:moveTo>
                                  <a:pt x="593864" y="1274813"/>
                                </a:moveTo>
                                <a:lnTo>
                                  <a:pt x="589038" y="1269098"/>
                                </a:lnTo>
                                <a:lnTo>
                                  <a:pt x="586244" y="1271003"/>
                                </a:lnTo>
                                <a:lnTo>
                                  <a:pt x="591070" y="1276718"/>
                                </a:lnTo>
                                <a:lnTo>
                                  <a:pt x="593864" y="1274813"/>
                                </a:lnTo>
                                <a:close/>
                              </a:path>
                              <a:path w="2267585" h="1721485">
                                <a:moveTo>
                                  <a:pt x="637870" y="1240409"/>
                                </a:moveTo>
                                <a:lnTo>
                                  <a:pt x="633044" y="1234694"/>
                                </a:lnTo>
                                <a:lnTo>
                                  <a:pt x="589102" y="1269111"/>
                                </a:lnTo>
                                <a:lnTo>
                                  <a:pt x="593928" y="1274826"/>
                                </a:lnTo>
                                <a:lnTo>
                                  <a:pt x="637870" y="1240409"/>
                                </a:lnTo>
                                <a:close/>
                              </a:path>
                              <a:path w="2267585" h="1721485">
                                <a:moveTo>
                                  <a:pt x="640715" y="1238491"/>
                                </a:moveTo>
                                <a:lnTo>
                                  <a:pt x="636016" y="1232776"/>
                                </a:lnTo>
                                <a:lnTo>
                                  <a:pt x="633095" y="1234681"/>
                                </a:lnTo>
                                <a:lnTo>
                                  <a:pt x="637921" y="1240396"/>
                                </a:lnTo>
                                <a:lnTo>
                                  <a:pt x="640715" y="1238491"/>
                                </a:lnTo>
                                <a:close/>
                              </a:path>
                              <a:path w="2267585" h="1721485">
                                <a:moveTo>
                                  <a:pt x="743051" y="1161986"/>
                                </a:moveTo>
                                <a:lnTo>
                                  <a:pt x="738352" y="1156271"/>
                                </a:lnTo>
                                <a:lnTo>
                                  <a:pt x="735457" y="1158163"/>
                                </a:lnTo>
                                <a:lnTo>
                                  <a:pt x="690486" y="1191653"/>
                                </a:lnTo>
                                <a:lnTo>
                                  <a:pt x="687603" y="1193558"/>
                                </a:lnTo>
                                <a:lnTo>
                                  <a:pt x="692429" y="1199273"/>
                                </a:lnTo>
                                <a:lnTo>
                                  <a:pt x="695223" y="1197368"/>
                                </a:lnTo>
                                <a:lnTo>
                                  <a:pt x="691934" y="1193368"/>
                                </a:lnTo>
                                <a:lnTo>
                                  <a:pt x="695312" y="1197368"/>
                                </a:lnTo>
                                <a:lnTo>
                                  <a:pt x="740143" y="1163967"/>
                                </a:lnTo>
                                <a:lnTo>
                                  <a:pt x="736549" y="1159522"/>
                                </a:lnTo>
                                <a:lnTo>
                                  <a:pt x="740257" y="1163891"/>
                                </a:lnTo>
                                <a:lnTo>
                                  <a:pt x="743051" y="1161986"/>
                                </a:lnTo>
                                <a:close/>
                              </a:path>
                              <a:path w="2267585" h="1721485">
                                <a:moveTo>
                                  <a:pt x="844410" y="1084529"/>
                                </a:moveTo>
                                <a:lnTo>
                                  <a:pt x="839711" y="1078814"/>
                                </a:lnTo>
                                <a:lnTo>
                                  <a:pt x="836828" y="1080693"/>
                                </a:lnTo>
                                <a:lnTo>
                                  <a:pt x="791857" y="1114183"/>
                                </a:lnTo>
                                <a:lnTo>
                                  <a:pt x="788974" y="1116101"/>
                                </a:lnTo>
                                <a:lnTo>
                                  <a:pt x="793800" y="1121816"/>
                                </a:lnTo>
                                <a:lnTo>
                                  <a:pt x="796594" y="1119911"/>
                                </a:lnTo>
                                <a:lnTo>
                                  <a:pt x="792899" y="1115428"/>
                                </a:lnTo>
                                <a:lnTo>
                                  <a:pt x="796683" y="1119898"/>
                                </a:lnTo>
                                <a:lnTo>
                                  <a:pt x="841641" y="1086497"/>
                                </a:lnTo>
                                <a:lnTo>
                                  <a:pt x="840371" y="1084961"/>
                                </a:lnTo>
                                <a:lnTo>
                                  <a:pt x="841616" y="1086434"/>
                                </a:lnTo>
                                <a:lnTo>
                                  <a:pt x="844410" y="1084529"/>
                                </a:lnTo>
                                <a:close/>
                              </a:path>
                              <a:path w="2267585" h="1721485">
                                <a:moveTo>
                                  <a:pt x="943851" y="1008976"/>
                                </a:moveTo>
                                <a:lnTo>
                                  <a:pt x="939152" y="1003261"/>
                                </a:lnTo>
                                <a:lnTo>
                                  <a:pt x="925957" y="1013383"/>
                                </a:lnTo>
                                <a:lnTo>
                                  <a:pt x="924814" y="1012761"/>
                                </a:lnTo>
                                <a:lnTo>
                                  <a:pt x="921004" y="1010856"/>
                                </a:lnTo>
                                <a:lnTo>
                                  <a:pt x="919988" y="1009967"/>
                                </a:lnTo>
                                <a:lnTo>
                                  <a:pt x="916178" y="1008951"/>
                                </a:lnTo>
                                <a:lnTo>
                                  <a:pt x="914273" y="1008951"/>
                                </a:lnTo>
                                <a:lnTo>
                                  <a:pt x="911352" y="1009967"/>
                                </a:lnTo>
                                <a:lnTo>
                                  <a:pt x="910463" y="1010856"/>
                                </a:lnTo>
                                <a:lnTo>
                                  <a:pt x="906653" y="1012761"/>
                                </a:lnTo>
                                <a:lnTo>
                                  <a:pt x="905637" y="1013777"/>
                                </a:lnTo>
                                <a:lnTo>
                                  <a:pt x="903732" y="1016571"/>
                                </a:lnTo>
                                <a:lnTo>
                                  <a:pt x="902843" y="1017587"/>
                                </a:lnTo>
                                <a:lnTo>
                                  <a:pt x="901827" y="1021397"/>
                                </a:lnTo>
                                <a:lnTo>
                                  <a:pt x="901827" y="1023302"/>
                                </a:lnTo>
                                <a:lnTo>
                                  <a:pt x="902843" y="1027112"/>
                                </a:lnTo>
                                <a:lnTo>
                                  <a:pt x="903732" y="1028128"/>
                                </a:lnTo>
                                <a:lnTo>
                                  <a:pt x="904709" y="1029639"/>
                                </a:lnTo>
                                <a:lnTo>
                                  <a:pt x="894194" y="1037678"/>
                                </a:lnTo>
                                <a:lnTo>
                                  <a:pt x="891311" y="1039596"/>
                                </a:lnTo>
                                <a:lnTo>
                                  <a:pt x="896137" y="1045311"/>
                                </a:lnTo>
                                <a:lnTo>
                                  <a:pt x="898931" y="1043406"/>
                                </a:lnTo>
                                <a:lnTo>
                                  <a:pt x="895235" y="1038923"/>
                                </a:lnTo>
                                <a:lnTo>
                                  <a:pt x="899020" y="1043393"/>
                                </a:lnTo>
                                <a:lnTo>
                                  <a:pt x="910259" y="1034770"/>
                                </a:lnTo>
                                <a:lnTo>
                                  <a:pt x="910463" y="1034859"/>
                                </a:lnTo>
                                <a:lnTo>
                                  <a:pt x="911352" y="1034859"/>
                                </a:lnTo>
                                <a:lnTo>
                                  <a:pt x="914273" y="1035748"/>
                                </a:lnTo>
                                <a:lnTo>
                                  <a:pt x="916178" y="1035748"/>
                                </a:lnTo>
                                <a:lnTo>
                                  <a:pt x="919988" y="1034859"/>
                                </a:lnTo>
                                <a:lnTo>
                                  <a:pt x="921004" y="1034859"/>
                                </a:lnTo>
                                <a:lnTo>
                                  <a:pt x="924814" y="1032954"/>
                                </a:lnTo>
                                <a:lnTo>
                                  <a:pt x="926719" y="1031049"/>
                                </a:lnTo>
                                <a:lnTo>
                                  <a:pt x="928624" y="1028128"/>
                                </a:lnTo>
                                <a:lnTo>
                                  <a:pt x="928624" y="1027112"/>
                                </a:lnTo>
                                <a:lnTo>
                                  <a:pt x="928624" y="1024318"/>
                                </a:lnTo>
                                <a:lnTo>
                                  <a:pt x="928624" y="1020686"/>
                                </a:lnTo>
                                <a:lnTo>
                                  <a:pt x="943851" y="1008976"/>
                                </a:lnTo>
                                <a:close/>
                              </a:path>
                              <a:path w="2267585" h="1721485">
                                <a:moveTo>
                                  <a:pt x="1048131" y="929589"/>
                                </a:moveTo>
                                <a:lnTo>
                                  <a:pt x="1043432" y="923874"/>
                                </a:lnTo>
                                <a:lnTo>
                                  <a:pt x="1040511" y="925779"/>
                                </a:lnTo>
                                <a:lnTo>
                                  <a:pt x="995553" y="960196"/>
                                </a:lnTo>
                                <a:lnTo>
                                  <a:pt x="992695" y="962139"/>
                                </a:lnTo>
                                <a:lnTo>
                                  <a:pt x="997521" y="967854"/>
                                </a:lnTo>
                                <a:lnTo>
                                  <a:pt x="1000315" y="965949"/>
                                </a:lnTo>
                                <a:lnTo>
                                  <a:pt x="996772" y="961644"/>
                                </a:lnTo>
                                <a:lnTo>
                                  <a:pt x="1000379" y="965911"/>
                                </a:lnTo>
                                <a:lnTo>
                                  <a:pt x="1045337" y="931494"/>
                                </a:lnTo>
                                <a:lnTo>
                                  <a:pt x="1048131" y="929589"/>
                                </a:lnTo>
                                <a:close/>
                              </a:path>
                              <a:path w="2267585" h="1721485">
                                <a:moveTo>
                                  <a:pt x="1102639" y="888453"/>
                                </a:moveTo>
                                <a:lnTo>
                                  <a:pt x="1097813" y="882738"/>
                                </a:lnTo>
                                <a:lnTo>
                                  <a:pt x="1095019" y="884643"/>
                                </a:lnTo>
                                <a:lnTo>
                                  <a:pt x="1099845" y="890358"/>
                                </a:lnTo>
                                <a:lnTo>
                                  <a:pt x="1102639" y="888453"/>
                                </a:lnTo>
                                <a:close/>
                              </a:path>
                              <a:path w="2267585" h="1721485">
                                <a:moveTo>
                                  <a:pt x="1146632" y="855065"/>
                                </a:moveTo>
                                <a:lnTo>
                                  <a:pt x="1141806" y="849223"/>
                                </a:lnTo>
                                <a:lnTo>
                                  <a:pt x="1097864" y="882751"/>
                                </a:lnTo>
                                <a:lnTo>
                                  <a:pt x="1102690" y="888466"/>
                                </a:lnTo>
                                <a:lnTo>
                                  <a:pt x="1146632" y="855065"/>
                                </a:lnTo>
                                <a:close/>
                              </a:path>
                              <a:path w="2267585" h="1721485">
                                <a:moveTo>
                                  <a:pt x="1149489" y="853071"/>
                                </a:moveTo>
                                <a:lnTo>
                                  <a:pt x="1144790" y="847356"/>
                                </a:lnTo>
                                <a:lnTo>
                                  <a:pt x="1141869" y="849261"/>
                                </a:lnTo>
                                <a:lnTo>
                                  <a:pt x="1146695" y="854976"/>
                                </a:lnTo>
                                <a:lnTo>
                                  <a:pt x="1149489" y="853071"/>
                                </a:lnTo>
                                <a:close/>
                              </a:path>
                              <a:path w="2267585" h="1721485">
                                <a:moveTo>
                                  <a:pt x="1251813" y="775614"/>
                                </a:moveTo>
                                <a:lnTo>
                                  <a:pt x="1247114" y="769899"/>
                                </a:lnTo>
                                <a:lnTo>
                                  <a:pt x="1244231" y="771779"/>
                                </a:lnTo>
                                <a:lnTo>
                                  <a:pt x="1199261" y="805281"/>
                                </a:lnTo>
                                <a:lnTo>
                                  <a:pt x="1196378" y="807199"/>
                                </a:lnTo>
                                <a:lnTo>
                                  <a:pt x="1201204" y="812914"/>
                                </a:lnTo>
                                <a:lnTo>
                                  <a:pt x="1203998" y="811009"/>
                                </a:lnTo>
                                <a:lnTo>
                                  <a:pt x="1200302" y="806526"/>
                                </a:lnTo>
                                <a:lnTo>
                                  <a:pt x="1204087" y="810996"/>
                                </a:lnTo>
                                <a:lnTo>
                                  <a:pt x="1249045" y="777595"/>
                                </a:lnTo>
                                <a:lnTo>
                                  <a:pt x="1247292" y="775474"/>
                                </a:lnTo>
                                <a:lnTo>
                                  <a:pt x="1249019" y="777519"/>
                                </a:lnTo>
                                <a:lnTo>
                                  <a:pt x="1251813" y="775614"/>
                                </a:lnTo>
                                <a:close/>
                              </a:path>
                              <a:path w="2267585" h="1721485">
                                <a:moveTo>
                                  <a:pt x="1350352" y="700087"/>
                                </a:moveTo>
                                <a:lnTo>
                                  <a:pt x="1345526" y="694372"/>
                                </a:lnTo>
                                <a:lnTo>
                                  <a:pt x="1301584" y="728789"/>
                                </a:lnTo>
                                <a:lnTo>
                                  <a:pt x="1298702" y="730694"/>
                                </a:lnTo>
                                <a:lnTo>
                                  <a:pt x="1303528" y="736409"/>
                                </a:lnTo>
                                <a:lnTo>
                                  <a:pt x="1306322" y="734504"/>
                                </a:lnTo>
                                <a:lnTo>
                                  <a:pt x="1303032" y="730504"/>
                                </a:lnTo>
                                <a:lnTo>
                                  <a:pt x="1306410" y="734504"/>
                                </a:lnTo>
                                <a:lnTo>
                                  <a:pt x="1350352" y="700087"/>
                                </a:lnTo>
                                <a:close/>
                              </a:path>
                              <a:path w="2267585" h="1721485">
                                <a:moveTo>
                                  <a:pt x="1353197" y="698169"/>
                                </a:moveTo>
                                <a:lnTo>
                                  <a:pt x="1348498" y="692454"/>
                                </a:lnTo>
                                <a:lnTo>
                                  <a:pt x="1345577" y="694359"/>
                                </a:lnTo>
                                <a:lnTo>
                                  <a:pt x="1350403" y="700074"/>
                                </a:lnTo>
                                <a:lnTo>
                                  <a:pt x="1353197" y="698169"/>
                                </a:lnTo>
                                <a:close/>
                              </a:path>
                              <a:path w="2267585" h="1721485">
                                <a:moveTo>
                                  <a:pt x="1455508" y="620687"/>
                                </a:moveTo>
                                <a:lnTo>
                                  <a:pt x="1450809" y="614972"/>
                                </a:lnTo>
                                <a:lnTo>
                                  <a:pt x="1447888" y="616877"/>
                                </a:lnTo>
                                <a:lnTo>
                                  <a:pt x="1402956" y="651319"/>
                                </a:lnTo>
                                <a:lnTo>
                                  <a:pt x="1407782" y="657034"/>
                                </a:lnTo>
                                <a:lnTo>
                                  <a:pt x="1452613" y="622617"/>
                                </a:lnTo>
                                <a:lnTo>
                                  <a:pt x="1448054" y="617080"/>
                                </a:lnTo>
                                <a:lnTo>
                                  <a:pt x="1452714" y="622592"/>
                                </a:lnTo>
                                <a:lnTo>
                                  <a:pt x="1455508" y="620687"/>
                                </a:lnTo>
                                <a:close/>
                              </a:path>
                              <a:path w="2267585" h="1721485">
                                <a:moveTo>
                                  <a:pt x="1556893" y="544195"/>
                                </a:moveTo>
                                <a:lnTo>
                                  <a:pt x="1552194" y="538480"/>
                                </a:lnTo>
                                <a:lnTo>
                                  <a:pt x="1549273" y="540385"/>
                                </a:lnTo>
                                <a:lnTo>
                                  <a:pt x="1505292" y="573849"/>
                                </a:lnTo>
                                <a:lnTo>
                                  <a:pt x="1502410" y="575767"/>
                                </a:lnTo>
                                <a:lnTo>
                                  <a:pt x="1507236" y="581482"/>
                                </a:lnTo>
                                <a:lnTo>
                                  <a:pt x="1510030" y="579577"/>
                                </a:lnTo>
                                <a:lnTo>
                                  <a:pt x="1506334" y="575094"/>
                                </a:lnTo>
                                <a:lnTo>
                                  <a:pt x="1510118" y="579564"/>
                                </a:lnTo>
                                <a:lnTo>
                                  <a:pt x="1554060" y="546163"/>
                                </a:lnTo>
                                <a:lnTo>
                                  <a:pt x="1549933" y="541172"/>
                                </a:lnTo>
                                <a:lnTo>
                                  <a:pt x="1554099" y="546100"/>
                                </a:lnTo>
                                <a:lnTo>
                                  <a:pt x="1556893" y="544195"/>
                                </a:lnTo>
                                <a:close/>
                              </a:path>
                              <a:path w="2267585" h="1721485">
                                <a:moveTo>
                                  <a:pt x="1659229" y="466725"/>
                                </a:moveTo>
                                <a:lnTo>
                                  <a:pt x="1654403" y="461010"/>
                                </a:lnTo>
                                <a:lnTo>
                                  <a:pt x="1651635" y="462902"/>
                                </a:lnTo>
                                <a:lnTo>
                                  <a:pt x="1606651" y="496392"/>
                                </a:lnTo>
                                <a:lnTo>
                                  <a:pt x="1603781" y="498297"/>
                                </a:lnTo>
                                <a:lnTo>
                                  <a:pt x="1608607" y="504012"/>
                                </a:lnTo>
                                <a:lnTo>
                                  <a:pt x="1611401" y="502107"/>
                                </a:lnTo>
                                <a:lnTo>
                                  <a:pt x="1608582" y="498678"/>
                                </a:lnTo>
                                <a:lnTo>
                                  <a:pt x="1611477" y="502107"/>
                                </a:lnTo>
                                <a:lnTo>
                                  <a:pt x="1656308" y="468706"/>
                                </a:lnTo>
                                <a:lnTo>
                                  <a:pt x="1653489" y="465201"/>
                                </a:lnTo>
                                <a:lnTo>
                                  <a:pt x="1656308" y="468630"/>
                                </a:lnTo>
                                <a:lnTo>
                                  <a:pt x="1659229" y="466725"/>
                                </a:lnTo>
                                <a:close/>
                              </a:path>
                              <a:path w="2267585" h="1721485">
                                <a:moveTo>
                                  <a:pt x="1760601" y="389267"/>
                                </a:moveTo>
                                <a:lnTo>
                                  <a:pt x="1755902" y="383552"/>
                                </a:lnTo>
                                <a:lnTo>
                                  <a:pt x="1752981" y="385457"/>
                                </a:lnTo>
                                <a:lnTo>
                                  <a:pt x="1708962" y="419874"/>
                                </a:lnTo>
                                <a:lnTo>
                                  <a:pt x="1713788" y="425589"/>
                                </a:lnTo>
                                <a:lnTo>
                                  <a:pt x="1757730" y="391172"/>
                                </a:lnTo>
                                <a:lnTo>
                                  <a:pt x="1754911" y="387743"/>
                                </a:lnTo>
                                <a:lnTo>
                                  <a:pt x="1757807" y="391172"/>
                                </a:lnTo>
                                <a:lnTo>
                                  <a:pt x="1760601" y="389267"/>
                                </a:lnTo>
                                <a:close/>
                              </a:path>
                              <a:path w="2267585" h="1721485">
                                <a:moveTo>
                                  <a:pt x="1860016" y="313728"/>
                                </a:moveTo>
                                <a:lnTo>
                                  <a:pt x="1855317" y="308013"/>
                                </a:lnTo>
                                <a:lnTo>
                                  <a:pt x="1810359" y="342430"/>
                                </a:lnTo>
                                <a:lnTo>
                                  <a:pt x="1807489" y="344335"/>
                                </a:lnTo>
                                <a:lnTo>
                                  <a:pt x="1812315" y="350050"/>
                                </a:lnTo>
                                <a:lnTo>
                                  <a:pt x="1815109" y="348145"/>
                                </a:lnTo>
                                <a:lnTo>
                                  <a:pt x="1812290" y="344716"/>
                                </a:lnTo>
                                <a:lnTo>
                                  <a:pt x="1815185" y="348145"/>
                                </a:lnTo>
                                <a:lnTo>
                                  <a:pt x="1860016" y="313728"/>
                                </a:lnTo>
                                <a:close/>
                              </a:path>
                              <a:path w="2267585" h="1721485">
                                <a:moveTo>
                                  <a:pt x="1862924" y="311797"/>
                                </a:moveTo>
                                <a:lnTo>
                                  <a:pt x="1858225" y="306082"/>
                                </a:lnTo>
                                <a:lnTo>
                                  <a:pt x="1855304" y="307987"/>
                                </a:lnTo>
                                <a:lnTo>
                                  <a:pt x="1860130" y="313702"/>
                                </a:lnTo>
                                <a:lnTo>
                                  <a:pt x="1862924" y="311797"/>
                                </a:lnTo>
                                <a:close/>
                              </a:path>
                              <a:path w="2267585" h="1721485">
                                <a:moveTo>
                                  <a:pt x="1917446" y="270675"/>
                                </a:moveTo>
                                <a:lnTo>
                                  <a:pt x="1912620" y="264960"/>
                                </a:lnTo>
                                <a:lnTo>
                                  <a:pt x="1909826" y="266865"/>
                                </a:lnTo>
                                <a:lnTo>
                                  <a:pt x="1914652" y="272580"/>
                                </a:lnTo>
                                <a:lnTo>
                                  <a:pt x="1917446" y="270675"/>
                                </a:lnTo>
                                <a:close/>
                              </a:path>
                              <a:path w="2267585" h="1721485">
                                <a:moveTo>
                                  <a:pt x="1964270" y="235292"/>
                                </a:moveTo>
                                <a:lnTo>
                                  <a:pt x="1959571" y="229577"/>
                                </a:lnTo>
                                <a:lnTo>
                                  <a:pt x="1956663" y="231482"/>
                                </a:lnTo>
                                <a:lnTo>
                                  <a:pt x="1912683" y="264947"/>
                                </a:lnTo>
                                <a:lnTo>
                                  <a:pt x="1917509" y="270662"/>
                                </a:lnTo>
                                <a:lnTo>
                                  <a:pt x="1961451" y="237261"/>
                                </a:lnTo>
                                <a:lnTo>
                                  <a:pt x="1957895" y="232968"/>
                                </a:lnTo>
                                <a:lnTo>
                                  <a:pt x="1961476" y="237197"/>
                                </a:lnTo>
                                <a:lnTo>
                                  <a:pt x="1964270" y="235292"/>
                                </a:lnTo>
                                <a:close/>
                              </a:path>
                              <a:path w="2267585" h="1721485">
                                <a:moveTo>
                                  <a:pt x="2063826" y="159791"/>
                                </a:moveTo>
                                <a:lnTo>
                                  <a:pt x="2059000" y="154076"/>
                                </a:lnTo>
                                <a:lnTo>
                                  <a:pt x="2014042" y="187477"/>
                                </a:lnTo>
                                <a:lnTo>
                                  <a:pt x="2011172" y="189395"/>
                                </a:lnTo>
                                <a:lnTo>
                                  <a:pt x="2015998" y="195110"/>
                                </a:lnTo>
                                <a:lnTo>
                                  <a:pt x="2018792" y="193205"/>
                                </a:lnTo>
                                <a:lnTo>
                                  <a:pt x="2015566" y="189293"/>
                                </a:lnTo>
                                <a:lnTo>
                                  <a:pt x="2018868" y="193192"/>
                                </a:lnTo>
                                <a:lnTo>
                                  <a:pt x="2063826" y="159791"/>
                                </a:lnTo>
                                <a:close/>
                              </a:path>
                              <a:path w="2267585" h="1721485">
                                <a:moveTo>
                                  <a:pt x="2066607" y="157835"/>
                                </a:moveTo>
                                <a:lnTo>
                                  <a:pt x="2061908" y="152120"/>
                                </a:lnTo>
                                <a:lnTo>
                                  <a:pt x="2058987" y="154025"/>
                                </a:lnTo>
                                <a:lnTo>
                                  <a:pt x="2063813" y="159740"/>
                                </a:lnTo>
                                <a:lnTo>
                                  <a:pt x="2066607" y="157835"/>
                                </a:lnTo>
                                <a:close/>
                              </a:path>
                              <a:path w="2267585" h="1721485">
                                <a:moveTo>
                                  <a:pt x="2165146" y="82283"/>
                                </a:moveTo>
                                <a:lnTo>
                                  <a:pt x="2160320" y="76568"/>
                                </a:lnTo>
                                <a:lnTo>
                                  <a:pt x="2116378" y="110985"/>
                                </a:lnTo>
                                <a:lnTo>
                                  <a:pt x="2113496" y="112903"/>
                                </a:lnTo>
                                <a:lnTo>
                                  <a:pt x="2118322" y="118618"/>
                                </a:lnTo>
                                <a:lnTo>
                                  <a:pt x="2121116" y="116713"/>
                                </a:lnTo>
                                <a:lnTo>
                                  <a:pt x="2117420" y="112229"/>
                                </a:lnTo>
                                <a:lnTo>
                                  <a:pt x="2121204" y="116700"/>
                                </a:lnTo>
                                <a:lnTo>
                                  <a:pt x="2165146" y="82283"/>
                                </a:lnTo>
                                <a:close/>
                              </a:path>
                              <a:path w="2267585" h="1721485">
                                <a:moveTo>
                                  <a:pt x="2167991" y="80365"/>
                                </a:moveTo>
                                <a:lnTo>
                                  <a:pt x="2163165" y="74650"/>
                                </a:lnTo>
                                <a:lnTo>
                                  <a:pt x="2160371" y="76555"/>
                                </a:lnTo>
                                <a:lnTo>
                                  <a:pt x="2165197" y="82270"/>
                                </a:lnTo>
                                <a:lnTo>
                                  <a:pt x="2167991" y="80365"/>
                                </a:lnTo>
                                <a:close/>
                              </a:path>
                              <a:path w="2267585" h="1721485">
                                <a:moveTo>
                                  <a:pt x="2267407" y="5842"/>
                                </a:moveTo>
                                <a:lnTo>
                                  <a:pt x="2262708" y="0"/>
                                </a:lnTo>
                                <a:lnTo>
                                  <a:pt x="2217750" y="33528"/>
                                </a:lnTo>
                                <a:lnTo>
                                  <a:pt x="2222576" y="39243"/>
                                </a:lnTo>
                                <a:lnTo>
                                  <a:pt x="2267407" y="5842"/>
                                </a:lnTo>
                                <a:close/>
                              </a:path>
                            </a:pathLst>
                          </a:custGeom>
                          <a:solidFill>
                            <a:srgbClr val="000000"/>
                          </a:solidFill>
                        </wps:spPr>
                        <wps:bodyPr wrap="square" lIns="0" tIns="0" rIns="0" bIns="0" rtlCol="0">
                          <a:prstTxWarp prst="textNoShape">
                            <a:avLst/>
                          </a:prstTxWarp>
                          <a:noAutofit/>
                        </wps:bodyPr>
                      </wps:wsp>
                      <wps:wsp>
                        <wps:cNvPr id="1604" name="Graphic 1604"/>
                        <wps:cNvSpPr/>
                        <wps:spPr>
                          <a:xfrm>
                            <a:off x="1963318" y="1636534"/>
                            <a:ext cx="257175" cy="1270"/>
                          </a:xfrm>
                          <a:custGeom>
                            <a:avLst/>
                            <a:gdLst/>
                            <a:ahLst/>
                            <a:cxnLst/>
                            <a:rect l="l" t="t" r="r" b="b"/>
                            <a:pathLst>
                              <a:path w="257175">
                                <a:moveTo>
                                  <a:pt x="0" y="0"/>
                                </a:moveTo>
                                <a:lnTo>
                                  <a:pt x="256552" y="0"/>
                                </a:lnTo>
                              </a:path>
                            </a:pathLst>
                          </a:custGeom>
                          <a:ln w="6350">
                            <a:solidFill>
                              <a:srgbClr val="000000"/>
                            </a:solidFill>
                            <a:prstDash val="solid"/>
                          </a:ln>
                        </wps:spPr>
                        <wps:bodyPr wrap="square" lIns="0" tIns="0" rIns="0" bIns="0" rtlCol="0">
                          <a:prstTxWarp prst="textNoShape">
                            <a:avLst/>
                          </a:prstTxWarp>
                          <a:noAutofit/>
                        </wps:bodyPr>
                      </wps:wsp>
                      <wps:wsp>
                        <wps:cNvPr id="1605" name="Graphic 1605"/>
                        <wps:cNvSpPr/>
                        <wps:spPr>
                          <a:xfrm>
                            <a:off x="1893976" y="1611896"/>
                            <a:ext cx="400050" cy="49530"/>
                          </a:xfrm>
                          <a:custGeom>
                            <a:avLst/>
                            <a:gdLst/>
                            <a:ahLst/>
                            <a:cxnLst/>
                            <a:rect l="l" t="t" r="r" b="b"/>
                            <a:pathLst>
                              <a:path w="400050" h="49530">
                                <a:moveTo>
                                  <a:pt x="73914" y="0"/>
                                </a:moveTo>
                                <a:lnTo>
                                  <a:pt x="0" y="24638"/>
                                </a:lnTo>
                                <a:lnTo>
                                  <a:pt x="73914" y="49276"/>
                                </a:lnTo>
                                <a:lnTo>
                                  <a:pt x="73914" y="0"/>
                                </a:lnTo>
                                <a:close/>
                              </a:path>
                              <a:path w="400050" h="49530">
                                <a:moveTo>
                                  <a:pt x="399808" y="24650"/>
                                </a:moveTo>
                                <a:lnTo>
                                  <a:pt x="325894" y="12"/>
                                </a:lnTo>
                                <a:lnTo>
                                  <a:pt x="325894" y="49288"/>
                                </a:lnTo>
                                <a:lnTo>
                                  <a:pt x="399808" y="24650"/>
                                </a:lnTo>
                                <a:close/>
                              </a:path>
                            </a:pathLst>
                          </a:custGeom>
                          <a:solidFill>
                            <a:srgbClr val="000000"/>
                          </a:solidFill>
                        </wps:spPr>
                        <wps:bodyPr wrap="square" lIns="0" tIns="0" rIns="0" bIns="0" rtlCol="0">
                          <a:prstTxWarp prst="textNoShape">
                            <a:avLst/>
                          </a:prstTxWarp>
                          <a:noAutofit/>
                        </wps:bodyPr>
                      </wps:wsp>
                      <wps:wsp>
                        <wps:cNvPr id="1606" name="Graphic 1606"/>
                        <wps:cNvSpPr/>
                        <wps:spPr>
                          <a:xfrm>
                            <a:off x="2707144" y="1104988"/>
                            <a:ext cx="31115" cy="74930"/>
                          </a:xfrm>
                          <a:custGeom>
                            <a:avLst/>
                            <a:gdLst/>
                            <a:ahLst/>
                            <a:cxnLst/>
                            <a:rect l="l" t="t" r="r" b="b"/>
                            <a:pathLst>
                              <a:path w="31115" h="74930">
                                <a:moveTo>
                                  <a:pt x="30492" y="7438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07" name="Graphic 1607"/>
                        <wps:cNvSpPr/>
                        <wps:spPr>
                          <a:xfrm>
                            <a:off x="2679115" y="1036586"/>
                            <a:ext cx="51435" cy="78105"/>
                          </a:xfrm>
                          <a:custGeom>
                            <a:avLst/>
                            <a:gdLst/>
                            <a:ahLst/>
                            <a:cxnLst/>
                            <a:rect l="l" t="t" r="r" b="b"/>
                            <a:pathLst>
                              <a:path w="51435" h="78105">
                                <a:moveTo>
                                  <a:pt x="0" y="0"/>
                                </a:moveTo>
                                <a:lnTo>
                                  <a:pt x="5232" y="77736"/>
                                </a:lnTo>
                                <a:lnTo>
                                  <a:pt x="50825" y="59042"/>
                                </a:lnTo>
                                <a:lnTo>
                                  <a:pt x="0" y="0"/>
                                </a:lnTo>
                                <a:close/>
                              </a:path>
                            </a:pathLst>
                          </a:custGeom>
                          <a:solidFill>
                            <a:srgbClr val="000000"/>
                          </a:solidFill>
                        </wps:spPr>
                        <wps:bodyPr wrap="square" lIns="0" tIns="0" rIns="0" bIns="0" rtlCol="0">
                          <a:prstTxWarp prst="textNoShape">
                            <a:avLst/>
                          </a:prstTxWarp>
                          <a:noAutofit/>
                        </wps:bodyPr>
                      </wps:wsp>
                      <wps:wsp>
                        <wps:cNvPr id="1608" name="Graphic 1608"/>
                        <wps:cNvSpPr/>
                        <wps:spPr>
                          <a:xfrm>
                            <a:off x="2601417" y="1366558"/>
                            <a:ext cx="431165" cy="74295"/>
                          </a:xfrm>
                          <a:custGeom>
                            <a:avLst/>
                            <a:gdLst/>
                            <a:ahLst/>
                            <a:cxnLst/>
                            <a:rect l="l" t="t" r="r" b="b"/>
                            <a:pathLst>
                              <a:path w="431165" h="74295">
                                <a:moveTo>
                                  <a:pt x="431114" y="0"/>
                                </a:moveTo>
                                <a:lnTo>
                                  <a:pt x="0" y="73901"/>
                                </a:lnTo>
                              </a:path>
                            </a:pathLst>
                          </a:custGeom>
                          <a:ln w="6350">
                            <a:solidFill>
                              <a:srgbClr val="000000"/>
                            </a:solidFill>
                            <a:prstDash val="solid"/>
                          </a:ln>
                        </wps:spPr>
                        <wps:bodyPr wrap="square" lIns="0" tIns="0" rIns="0" bIns="0" rtlCol="0">
                          <a:prstTxWarp prst="textNoShape">
                            <a:avLst/>
                          </a:prstTxWarp>
                          <a:noAutofit/>
                        </wps:bodyPr>
                      </wps:wsp>
                      <wps:wsp>
                        <wps:cNvPr id="1609" name="Graphic 1609"/>
                        <wps:cNvSpPr/>
                        <wps:spPr>
                          <a:xfrm>
                            <a:off x="2528570" y="1416177"/>
                            <a:ext cx="77470" cy="48895"/>
                          </a:xfrm>
                          <a:custGeom>
                            <a:avLst/>
                            <a:gdLst/>
                            <a:ahLst/>
                            <a:cxnLst/>
                            <a:rect l="l" t="t" r="r" b="b"/>
                            <a:pathLst>
                              <a:path w="77470" h="48895">
                                <a:moveTo>
                                  <a:pt x="68694" y="0"/>
                                </a:moveTo>
                                <a:lnTo>
                                  <a:pt x="0" y="36779"/>
                                </a:lnTo>
                                <a:lnTo>
                                  <a:pt x="77012" y="48564"/>
                                </a:lnTo>
                                <a:lnTo>
                                  <a:pt x="68694" y="0"/>
                                </a:lnTo>
                                <a:close/>
                              </a:path>
                            </a:pathLst>
                          </a:custGeom>
                          <a:solidFill>
                            <a:srgbClr val="000000"/>
                          </a:solidFill>
                        </wps:spPr>
                        <wps:bodyPr wrap="square" lIns="0" tIns="0" rIns="0" bIns="0" rtlCol="0">
                          <a:prstTxWarp prst="textNoShape">
                            <a:avLst/>
                          </a:prstTxWarp>
                          <a:noAutofit/>
                        </wps:bodyPr>
                      </wps:wsp>
                      <wps:wsp>
                        <wps:cNvPr id="1610" name="Graphic 1610"/>
                        <wps:cNvSpPr/>
                        <wps:spPr>
                          <a:xfrm>
                            <a:off x="2969475" y="1024013"/>
                            <a:ext cx="81915" cy="299720"/>
                          </a:xfrm>
                          <a:custGeom>
                            <a:avLst/>
                            <a:gdLst/>
                            <a:ahLst/>
                            <a:cxnLst/>
                            <a:rect l="l" t="t" r="r" b="b"/>
                            <a:pathLst>
                              <a:path w="81915" h="299720">
                                <a:moveTo>
                                  <a:pt x="81661" y="29933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11" name="Graphic 1611"/>
                        <wps:cNvSpPr/>
                        <wps:spPr>
                          <a:xfrm>
                            <a:off x="2945714" y="952690"/>
                            <a:ext cx="47625" cy="78105"/>
                          </a:xfrm>
                          <a:custGeom>
                            <a:avLst/>
                            <a:gdLst/>
                            <a:ahLst/>
                            <a:cxnLst/>
                            <a:rect l="l" t="t" r="r" b="b"/>
                            <a:pathLst>
                              <a:path w="47625" h="78105">
                                <a:moveTo>
                                  <a:pt x="4305" y="0"/>
                                </a:moveTo>
                                <a:lnTo>
                                  <a:pt x="0" y="77800"/>
                                </a:lnTo>
                                <a:lnTo>
                                  <a:pt x="47536" y="64833"/>
                                </a:lnTo>
                                <a:lnTo>
                                  <a:pt x="4305" y="0"/>
                                </a:lnTo>
                                <a:close/>
                              </a:path>
                            </a:pathLst>
                          </a:custGeom>
                          <a:solidFill>
                            <a:srgbClr val="000000"/>
                          </a:solidFill>
                        </wps:spPr>
                        <wps:bodyPr wrap="square" lIns="0" tIns="0" rIns="0" bIns="0" rtlCol="0">
                          <a:prstTxWarp prst="textNoShape">
                            <a:avLst/>
                          </a:prstTxWarp>
                          <a:noAutofit/>
                        </wps:bodyPr>
                      </wps:wsp>
                      <wps:wsp>
                        <wps:cNvPr id="1612" name="Graphic 1612"/>
                        <wps:cNvSpPr/>
                        <wps:spPr>
                          <a:xfrm>
                            <a:off x="1416100" y="1236916"/>
                            <a:ext cx="960755" cy="1270"/>
                          </a:xfrm>
                          <a:custGeom>
                            <a:avLst/>
                            <a:gdLst/>
                            <a:ahLst/>
                            <a:cxnLst/>
                            <a:rect l="l" t="t" r="r" b="b"/>
                            <a:pathLst>
                              <a:path w="960755">
                                <a:moveTo>
                                  <a:pt x="0" y="0"/>
                                </a:moveTo>
                                <a:lnTo>
                                  <a:pt x="960666" y="0"/>
                                </a:lnTo>
                              </a:path>
                            </a:pathLst>
                          </a:custGeom>
                          <a:ln w="6350">
                            <a:solidFill>
                              <a:srgbClr val="000000"/>
                            </a:solidFill>
                            <a:prstDash val="solid"/>
                          </a:ln>
                        </wps:spPr>
                        <wps:bodyPr wrap="square" lIns="0" tIns="0" rIns="0" bIns="0" rtlCol="0">
                          <a:prstTxWarp prst="textNoShape">
                            <a:avLst/>
                          </a:prstTxWarp>
                          <a:noAutofit/>
                        </wps:bodyPr>
                      </wps:wsp>
                      <wps:wsp>
                        <wps:cNvPr id="1613" name="Graphic 1613"/>
                        <wps:cNvSpPr/>
                        <wps:spPr>
                          <a:xfrm>
                            <a:off x="1417993" y="1236916"/>
                            <a:ext cx="49530" cy="1270"/>
                          </a:xfrm>
                          <a:custGeom>
                            <a:avLst/>
                            <a:gdLst/>
                            <a:ahLst/>
                            <a:cxnLst/>
                            <a:rect l="l" t="t" r="r" b="b"/>
                            <a:pathLst>
                              <a:path w="49530">
                                <a:moveTo>
                                  <a:pt x="0" y="0"/>
                                </a:moveTo>
                                <a:lnTo>
                                  <a:pt x="49276" y="0"/>
                                </a:lnTo>
                              </a:path>
                            </a:pathLst>
                          </a:custGeom>
                          <a:ln w="6350">
                            <a:solidFill>
                              <a:srgbClr val="000000"/>
                            </a:solidFill>
                            <a:prstDash val="solid"/>
                          </a:ln>
                        </wps:spPr>
                        <wps:bodyPr wrap="square" lIns="0" tIns="0" rIns="0" bIns="0" rtlCol="0">
                          <a:prstTxWarp prst="textNoShape">
                            <a:avLst/>
                          </a:prstTxWarp>
                          <a:noAutofit/>
                        </wps:bodyPr>
                      </wps:wsp>
                      <wps:wsp>
                        <wps:cNvPr id="1614" name="Graphic 1614"/>
                        <wps:cNvSpPr/>
                        <wps:spPr>
                          <a:xfrm>
                            <a:off x="1467269" y="1212265"/>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1615" name="Graphic 1615"/>
                        <wps:cNvSpPr/>
                        <wps:spPr>
                          <a:xfrm>
                            <a:off x="2372347" y="1236967"/>
                            <a:ext cx="1270" cy="1270"/>
                          </a:xfrm>
                          <a:custGeom>
                            <a:avLst/>
                            <a:gdLst/>
                            <a:ahLst/>
                            <a:cxnLst/>
                            <a:rect l="l" t="t" r="r" b="b"/>
                            <a:pathLst>
                              <a:path w="635">
                                <a:moveTo>
                                  <a:pt x="635"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16" name="Graphic 1616"/>
                        <wps:cNvSpPr/>
                        <wps:spPr>
                          <a:xfrm>
                            <a:off x="2298433" y="1212329"/>
                            <a:ext cx="74295" cy="49530"/>
                          </a:xfrm>
                          <a:custGeom>
                            <a:avLst/>
                            <a:gdLst/>
                            <a:ahLst/>
                            <a:cxnLst/>
                            <a:rect l="l" t="t" r="r" b="b"/>
                            <a:pathLst>
                              <a:path w="74295" h="49530">
                                <a:moveTo>
                                  <a:pt x="73913" y="0"/>
                                </a:moveTo>
                                <a:lnTo>
                                  <a:pt x="0" y="24637"/>
                                </a:lnTo>
                                <a:lnTo>
                                  <a:pt x="73913" y="49275"/>
                                </a:lnTo>
                                <a:lnTo>
                                  <a:pt x="73913" y="0"/>
                                </a:lnTo>
                                <a:close/>
                              </a:path>
                            </a:pathLst>
                          </a:custGeom>
                          <a:solidFill>
                            <a:srgbClr val="000000"/>
                          </a:solidFill>
                        </wps:spPr>
                        <wps:bodyPr wrap="square" lIns="0" tIns="0" rIns="0" bIns="0" rtlCol="0">
                          <a:prstTxWarp prst="textNoShape">
                            <a:avLst/>
                          </a:prstTxWarp>
                          <a:noAutofit/>
                        </wps:bodyPr>
                      </wps:wsp>
                      <wps:wsp>
                        <wps:cNvPr id="1617" name="Graphic 1617"/>
                        <wps:cNvSpPr/>
                        <wps:spPr>
                          <a:xfrm>
                            <a:off x="1845475" y="2151341"/>
                            <a:ext cx="75565" cy="1270"/>
                          </a:xfrm>
                          <a:custGeom>
                            <a:avLst/>
                            <a:gdLst/>
                            <a:ahLst/>
                            <a:cxnLst/>
                            <a:rect l="l" t="t" r="r" b="b"/>
                            <a:pathLst>
                              <a:path w="75565">
                                <a:moveTo>
                                  <a:pt x="0" y="0"/>
                                </a:moveTo>
                                <a:lnTo>
                                  <a:pt x="75057" y="0"/>
                                </a:lnTo>
                              </a:path>
                            </a:pathLst>
                          </a:custGeom>
                          <a:ln w="6350">
                            <a:solidFill>
                              <a:srgbClr val="000000"/>
                            </a:solidFill>
                            <a:prstDash val="solid"/>
                          </a:ln>
                        </wps:spPr>
                        <wps:bodyPr wrap="square" lIns="0" tIns="0" rIns="0" bIns="0" rtlCol="0">
                          <a:prstTxWarp prst="textNoShape">
                            <a:avLst/>
                          </a:prstTxWarp>
                          <a:noAutofit/>
                        </wps:bodyPr>
                      </wps:wsp>
                      <wps:wsp>
                        <wps:cNvPr id="1618" name="Graphic 1618"/>
                        <wps:cNvSpPr/>
                        <wps:spPr>
                          <a:xfrm>
                            <a:off x="1776133" y="2126703"/>
                            <a:ext cx="218440" cy="49530"/>
                          </a:xfrm>
                          <a:custGeom>
                            <a:avLst/>
                            <a:gdLst/>
                            <a:ahLst/>
                            <a:cxnLst/>
                            <a:rect l="l" t="t" r="r" b="b"/>
                            <a:pathLst>
                              <a:path w="218440" h="49530">
                                <a:moveTo>
                                  <a:pt x="73914" y="0"/>
                                </a:moveTo>
                                <a:lnTo>
                                  <a:pt x="0" y="24638"/>
                                </a:lnTo>
                                <a:lnTo>
                                  <a:pt x="73914" y="49276"/>
                                </a:lnTo>
                                <a:lnTo>
                                  <a:pt x="73914" y="0"/>
                                </a:lnTo>
                                <a:close/>
                              </a:path>
                              <a:path w="218440" h="49530">
                                <a:moveTo>
                                  <a:pt x="218313" y="24638"/>
                                </a:moveTo>
                                <a:lnTo>
                                  <a:pt x="144399" y="0"/>
                                </a:lnTo>
                                <a:lnTo>
                                  <a:pt x="144399" y="49276"/>
                                </a:lnTo>
                                <a:lnTo>
                                  <a:pt x="218313" y="24638"/>
                                </a:lnTo>
                                <a:close/>
                              </a:path>
                            </a:pathLst>
                          </a:custGeom>
                          <a:solidFill>
                            <a:srgbClr val="000000"/>
                          </a:solidFill>
                        </wps:spPr>
                        <wps:bodyPr wrap="square" lIns="0" tIns="0" rIns="0" bIns="0" rtlCol="0">
                          <a:prstTxWarp prst="textNoShape">
                            <a:avLst/>
                          </a:prstTxWarp>
                          <a:noAutofit/>
                        </wps:bodyPr>
                      </wps:wsp>
                      <wps:wsp>
                        <wps:cNvPr id="1619" name="Graphic 1619"/>
                        <wps:cNvSpPr/>
                        <wps:spPr>
                          <a:xfrm>
                            <a:off x="1994395" y="2028951"/>
                            <a:ext cx="304800" cy="1270"/>
                          </a:xfrm>
                          <a:custGeom>
                            <a:avLst/>
                            <a:gdLst/>
                            <a:ahLst/>
                            <a:cxnLst/>
                            <a:rect l="l" t="t" r="r" b="b"/>
                            <a:pathLst>
                              <a:path w="304800">
                                <a:moveTo>
                                  <a:pt x="0" y="0"/>
                                </a:moveTo>
                                <a:lnTo>
                                  <a:pt x="304685" y="0"/>
                                </a:lnTo>
                              </a:path>
                            </a:pathLst>
                          </a:custGeom>
                          <a:ln w="6350">
                            <a:solidFill>
                              <a:srgbClr val="000000"/>
                            </a:solidFill>
                            <a:prstDash val="solid"/>
                          </a:ln>
                        </wps:spPr>
                        <wps:bodyPr wrap="square" lIns="0" tIns="0" rIns="0" bIns="0" rtlCol="0">
                          <a:prstTxWarp prst="textNoShape">
                            <a:avLst/>
                          </a:prstTxWarp>
                          <a:noAutofit/>
                        </wps:bodyPr>
                      </wps:wsp>
                      <wps:wsp>
                        <wps:cNvPr id="1620" name="Graphic 1620"/>
                        <wps:cNvSpPr/>
                        <wps:spPr>
                          <a:xfrm>
                            <a:off x="1884133" y="2028951"/>
                            <a:ext cx="38100" cy="1270"/>
                          </a:xfrm>
                          <a:custGeom>
                            <a:avLst/>
                            <a:gdLst/>
                            <a:ahLst/>
                            <a:cxnLst/>
                            <a:rect l="l" t="t" r="r" b="b"/>
                            <a:pathLst>
                              <a:path w="38100">
                                <a:moveTo>
                                  <a:pt x="0" y="0"/>
                                </a:moveTo>
                                <a:lnTo>
                                  <a:pt x="37846" y="0"/>
                                </a:lnTo>
                              </a:path>
                            </a:pathLst>
                          </a:custGeom>
                          <a:ln w="6350">
                            <a:solidFill>
                              <a:srgbClr val="000000"/>
                            </a:solidFill>
                            <a:prstDash val="solid"/>
                          </a:ln>
                        </wps:spPr>
                        <wps:bodyPr wrap="square" lIns="0" tIns="0" rIns="0" bIns="0" rtlCol="0">
                          <a:prstTxWarp prst="textNoShape">
                            <a:avLst/>
                          </a:prstTxWarp>
                          <a:noAutofit/>
                        </wps:bodyPr>
                      </wps:wsp>
                      <wps:wsp>
                        <wps:cNvPr id="1621" name="Graphic 1621"/>
                        <wps:cNvSpPr/>
                        <wps:spPr>
                          <a:xfrm>
                            <a:off x="1921979" y="2004314"/>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1622" name="Graphic 1622"/>
                        <wps:cNvSpPr/>
                        <wps:spPr>
                          <a:xfrm>
                            <a:off x="2373033" y="2028990"/>
                            <a:ext cx="15240" cy="1270"/>
                          </a:xfrm>
                          <a:custGeom>
                            <a:avLst/>
                            <a:gdLst/>
                            <a:ahLst/>
                            <a:cxnLst/>
                            <a:rect l="l" t="t" r="r" b="b"/>
                            <a:pathLst>
                              <a:path w="15240">
                                <a:moveTo>
                                  <a:pt x="15112"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23" name="Graphic 1623"/>
                        <wps:cNvSpPr/>
                        <wps:spPr>
                          <a:xfrm>
                            <a:off x="2299119" y="2004352"/>
                            <a:ext cx="74295" cy="49530"/>
                          </a:xfrm>
                          <a:custGeom>
                            <a:avLst/>
                            <a:gdLst/>
                            <a:ahLst/>
                            <a:cxnLst/>
                            <a:rect l="l" t="t" r="r" b="b"/>
                            <a:pathLst>
                              <a:path w="74295" h="49530">
                                <a:moveTo>
                                  <a:pt x="73913" y="0"/>
                                </a:moveTo>
                                <a:lnTo>
                                  <a:pt x="0" y="24637"/>
                                </a:lnTo>
                                <a:lnTo>
                                  <a:pt x="73913" y="49275"/>
                                </a:lnTo>
                                <a:lnTo>
                                  <a:pt x="73913" y="0"/>
                                </a:lnTo>
                                <a:close/>
                              </a:path>
                            </a:pathLst>
                          </a:custGeom>
                          <a:solidFill>
                            <a:srgbClr val="000000"/>
                          </a:solidFill>
                        </wps:spPr>
                        <wps:bodyPr wrap="square" lIns="0" tIns="0" rIns="0" bIns="0" rtlCol="0">
                          <a:prstTxWarp prst="textNoShape">
                            <a:avLst/>
                          </a:prstTxWarp>
                          <a:noAutofit/>
                        </wps:bodyPr>
                      </wps:wsp>
                      <wps:wsp>
                        <wps:cNvPr id="1624" name="Graphic 1624"/>
                        <wps:cNvSpPr/>
                        <wps:spPr>
                          <a:xfrm>
                            <a:off x="689101" y="1775739"/>
                            <a:ext cx="202565" cy="1270"/>
                          </a:xfrm>
                          <a:custGeom>
                            <a:avLst/>
                            <a:gdLst/>
                            <a:ahLst/>
                            <a:cxnLst/>
                            <a:rect l="l" t="t" r="r" b="b"/>
                            <a:pathLst>
                              <a:path w="202565">
                                <a:moveTo>
                                  <a:pt x="0" y="0"/>
                                </a:moveTo>
                                <a:lnTo>
                                  <a:pt x="202323" y="0"/>
                                </a:lnTo>
                              </a:path>
                            </a:pathLst>
                          </a:custGeom>
                          <a:ln w="6350">
                            <a:solidFill>
                              <a:srgbClr val="000000"/>
                            </a:solidFill>
                            <a:prstDash val="solid"/>
                          </a:ln>
                        </wps:spPr>
                        <wps:bodyPr wrap="square" lIns="0" tIns="0" rIns="0" bIns="0" rtlCol="0">
                          <a:prstTxWarp prst="textNoShape">
                            <a:avLst/>
                          </a:prstTxWarp>
                          <a:noAutofit/>
                        </wps:bodyPr>
                      </wps:wsp>
                      <wps:wsp>
                        <wps:cNvPr id="1625" name="Graphic 1625"/>
                        <wps:cNvSpPr/>
                        <wps:spPr>
                          <a:xfrm>
                            <a:off x="619760" y="1751101"/>
                            <a:ext cx="346075" cy="49530"/>
                          </a:xfrm>
                          <a:custGeom>
                            <a:avLst/>
                            <a:gdLst/>
                            <a:ahLst/>
                            <a:cxnLst/>
                            <a:rect l="l" t="t" r="r" b="b"/>
                            <a:pathLst>
                              <a:path w="346075" h="49530">
                                <a:moveTo>
                                  <a:pt x="73914" y="0"/>
                                </a:moveTo>
                                <a:lnTo>
                                  <a:pt x="0" y="24638"/>
                                </a:lnTo>
                                <a:lnTo>
                                  <a:pt x="73914" y="49276"/>
                                </a:lnTo>
                                <a:lnTo>
                                  <a:pt x="73914" y="0"/>
                                </a:lnTo>
                                <a:close/>
                              </a:path>
                              <a:path w="346075" h="49530">
                                <a:moveTo>
                                  <a:pt x="345567" y="24638"/>
                                </a:moveTo>
                                <a:lnTo>
                                  <a:pt x="271653" y="0"/>
                                </a:lnTo>
                                <a:lnTo>
                                  <a:pt x="271653" y="49276"/>
                                </a:lnTo>
                                <a:lnTo>
                                  <a:pt x="345567" y="24638"/>
                                </a:lnTo>
                                <a:close/>
                              </a:path>
                            </a:pathLst>
                          </a:custGeom>
                          <a:solidFill>
                            <a:srgbClr val="000000"/>
                          </a:solidFill>
                        </wps:spPr>
                        <wps:bodyPr wrap="square" lIns="0" tIns="0" rIns="0" bIns="0" rtlCol="0">
                          <a:prstTxWarp prst="textNoShape">
                            <a:avLst/>
                          </a:prstTxWarp>
                          <a:noAutofit/>
                        </wps:bodyPr>
                      </wps:wsp>
                      <wps:wsp>
                        <wps:cNvPr id="1626" name="Graphic 1626"/>
                        <wps:cNvSpPr/>
                        <wps:spPr>
                          <a:xfrm>
                            <a:off x="3178721" y="300875"/>
                            <a:ext cx="156845" cy="1270"/>
                          </a:xfrm>
                          <a:custGeom>
                            <a:avLst/>
                            <a:gdLst/>
                            <a:ahLst/>
                            <a:cxnLst/>
                            <a:rect l="l" t="t" r="r" b="b"/>
                            <a:pathLst>
                              <a:path w="156845">
                                <a:moveTo>
                                  <a:pt x="0" y="0"/>
                                </a:moveTo>
                                <a:lnTo>
                                  <a:pt x="156730" y="0"/>
                                </a:lnTo>
                              </a:path>
                            </a:pathLst>
                          </a:custGeom>
                          <a:ln w="6350">
                            <a:solidFill>
                              <a:srgbClr val="000000"/>
                            </a:solidFill>
                            <a:prstDash val="solid"/>
                          </a:ln>
                        </wps:spPr>
                        <wps:bodyPr wrap="square" lIns="0" tIns="0" rIns="0" bIns="0" rtlCol="0">
                          <a:prstTxWarp prst="textNoShape">
                            <a:avLst/>
                          </a:prstTxWarp>
                          <a:noAutofit/>
                        </wps:bodyPr>
                      </wps:wsp>
                      <wps:wsp>
                        <wps:cNvPr id="1627" name="Graphic 1627"/>
                        <wps:cNvSpPr/>
                        <wps:spPr>
                          <a:xfrm>
                            <a:off x="3109379" y="276237"/>
                            <a:ext cx="300355" cy="49530"/>
                          </a:xfrm>
                          <a:custGeom>
                            <a:avLst/>
                            <a:gdLst/>
                            <a:ahLst/>
                            <a:cxnLst/>
                            <a:rect l="l" t="t" r="r" b="b"/>
                            <a:pathLst>
                              <a:path w="300355" h="49530">
                                <a:moveTo>
                                  <a:pt x="73914" y="0"/>
                                </a:moveTo>
                                <a:lnTo>
                                  <a:pt x="0" y="24638"/>
                                </a:lnTo>
                                <a:lnTo>
                                  <a:pt x="73914" y="49276"/>
                                </a:lnTo>
                                <a:lnTo>
                                  <a:pt x="73914" y="0"/>
                                </a:lnTo>
                                <a:close/>
                              </a:path>
                              <a:path w="300355" h="49530">
                                <a:moveTo>
                                  <a:pt x="299974" y="24638"/>
                                </a:moveTo>
                                <a:lnTo>
                                  <a:pt x="226060" y="0"/>
                                </a:lnTo>
                                <a:lnTo>
                                  <a:pt x="226060" y="49276"/>
                                </a:lnTo>
                                <a:lnTo>
                                  <a:pt x="299974" y="24638"/>
                                </a:lnTo>
                                <a:close/>
                              </a:path>
                            </a:pathLst>
                          </a:custGeom>
                          <a:solidFill>
                            <a:srgbClr val="000000"/>
                          </a:solidFill>
                        </wps:spPr>
                        <wps:bodyPr wrap="square" lIns="0" tIns="0" rIns="0" bIns="0" rtlCol="0">
                          <a:prstTxWarp prst="textNoShape">
                            <a:avLst/>
                          </a:prstTxWarp>
                          <a:noAutofit/>
                        </wps:bodyPr>
                      </wps:wsp>
                      <wps:wsp>
                        <wps:cNvPr id="1628" name="Graphic 1628"/>
                        <wps:cNvSpPr/>
                        <wps:spPr>
                          <a:xfrm>
                            <a:off x="420928" y="2504668"/>
                            <a:ext cx="1990725" cy="1270"/>
                          </a:xfrm>
                          <a:custGeom>
                            <a:avLst/>
                            <a:gdLst/>
                            <a:ahLst/>
                            <a:cxnLst/>
                            <a:rect l="l" t="t" r="r" b="b"/>
                            <a:pathLst>
                              <a:path w="1990725">
                                <a:moveTo>
                                  <a:pt x="0" y="0"/>
                                </a:moveTo>
                                <a:lnTo>
                                  <a:pt x="1990432" y="0"/>
                                </a:lnTo>
                              </a:path>
                            </a:pathLst>
                          </a:custGeom>
                          <a:ln w="6350">
                            <a:solidFill>
                              <a:srgbClr val="000000"/>
                            </a:solidFill>
                            <a:prstDash val="solid"/>
                          </a:ln>
                        </wps:spPr>
                        <wps:bodyPr wrap="square" lIns="0" tIns="0" rIns="0" bIns="0" rtlCol="0">
                          <a:prstTxWarp prst="textNoShape">
                            <a:avLst/>
                          </a:prstTxWarp>
                          <a:noAutofit/>
                        </wps:bodyPr>
                      </wps:wsp>
                      <wps:wsp>
                        <wps:cNvPr id="1629" name="Graphic 1629"/>
                        <wps:cNvSpPr/>
                        <wps:spPr>
                          <a:xfrm>
                            <a:off x="2449868" y="2504668"/>
                            <a:ext cx="1062990" cy="1270"/>
                          </a:xfrm>
                          <a:custGeom>
                            <a:avLst/>
                            <a:gdLst/>
                            <a:ahLst/>
                            <a:cxnLst/>
                            <a:rect l="l" t="t" r="r" b="b"/>
                            <a:pathLst>
                              <a:path w="1062990">
                                <a:moveTo>
                                  <a:pt x="0" y="0"/>
                                </a:moveTo>
                                <a:lnTo>
                                  <a:pt x="1062901" y="0"/>
                                </a:lnTo>
                              </a:path>
                            </a:pathLst>
                          </a:custGeom>
                          <a:ln w="6350">
                            <a:solidFill>
                              <a:srgbClr val="000000"/>
                            </a:solidFill>
                            <a:prstDash val="solid"/>
                          </a:ln>
                        </wps:spPr>
                        <wps:bodyPr wrap="square" lIns="0" tIns="0" rIns="0" bIns="0" rtlCol="0">
                          <a:prstTxWarp prst="textNoShape">
                            <a:avLst/>
                          </a:prstTxWarp>
                          <a:noAutofit/>
                        </wps:bodyPr>
                      </wps:wsp>
                      <wps:wsp>
                        <wps:cNvPr id="1630" name="Graphic 1630"/>
                        <wps:cNvSpPr/>
                        <wps:spPr>
                          <a:xfrm>
                            <a:off x="3512769" y="2480030"/>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1631" name="Graphic 1631"/>
                        <wps:cNvSpPr/>
                        <wps:spPr>
                          <a:xfrm>
                            <a:off x="503186" y="1035303"/>
                            <a:ext cx="1270" cy="1546860"/>
                          </a:xfrm>
                          <a:custGeom>
                            <a:avLst/>
                            <a:gdLst/>
                            <a:ahLst/>
                            <a:cxnLst/>
                            <a:rect l="l" t="t" r="r" b="b"/>
                            <a:pathLst>
                              <a:path h="1546860">
                                <a:moveTo>
                                  <a:pt x="0" y="154654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32" name="Graphic 1632"/>
                        <wps:cNvSpPr/>
                        <wps:spPr>
                          <a:xfrm>
                            <a:off x="503186" y="311086"/>
                            <a:ext cx="1270" cy="684530"/>
                          </a:xfrm>
                          <a:custGeom>
                            <a:avLst/>
                            <a:gdLst/>
                            <a:ahLst/>
                            <a:cxnLst/>
                            <a:rect l="l" t="t" r="r" b="b"/>
                            <a:pathLst>
                              <a:path h="684530">
                                <a:moveTo>
                                  <a:pt x="0" y="68430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1633" name="Graphic 1633"/>
                        <wps:cNvSpPr/>
                        <wps:spPr>
                          <a:xfrm>
                            <a:off x="478548" y="237172"/>
                            <a:ext cx="49530" cy="74295"/>
                          </a:xfrm>
                          <a:custGeom>
                            <a:avLst/>
                            <a:gdLst/>
                            <a:ahLst/>
                            <a:cxnLst/>
                            <a:rect l="l" t="t" r="r" b="b"/>
                            <a:pathLst>
                              <a:path w="49530" h="74295">
                                <a:moveTo>
                                  <a:pt x="24638" y="0"/>
                                </a:moveTo>
                                <a:lnTo>
                                  <a:pt x="0" y="73914"/>
                                </a:lnTo>
                                <a:lnTo>
                                  <a:pt x="49276" y="73914"/>
                                </a:lnTo>
                                <a:lnTo>
                                  <a:pt x="24638" y="0"/>
                                </a:lnTo>
                                <a:close/>
                              </a:path>
                            </a:pathLst>
                          </a:custGeom>
                          <a:solidFill>
                            <a:srgbClr val="000000"/>
                          </a:solidFill>
                        </wps:spPr>
                        <wps:bodyPr wrap="square" lIns="0" tIns="0" rIns="0" bIns="0" rtlCol="0">
                          <a:prstTxWarp prst="textNoShape">
                            <a:avLst/>
                          </a:prstTxWarp>
                          <a:noAutofit/>
                        </wps:bodyPr>
                      </wps:wsp>
                      <wps:wsp>
                        <wps:cNvPr id="1634" name="Graphic 1634"/>
                        <wps:cNvSpPr/>
                        <wps:spPr>
                          <a:xfrm>
                            <a:off x="2287333" y="906881"/>
                            <a:ext cx="243840" cy="56515"/>
                          </a:xfrm>
                          <a:custGeom>
                            <a:avLst/>
                            <a:gdLst/>
                            <a:ahLst/>
                            <a:cxnLst/>
                            <a:rect l="l" t="t" r="r" b="b"/>
                            <a:pathLst>
                              <a:path w="243840" h="56515">
                                <a:moveTo>
                                  <a:pt x="0" y="56413"/>
                                </a:moveTo>
                                <a:lnTo>
                                  <a:pt x="243230" y="0"/>
                                </a:lnTo>
                              </a:path>
                            </a:pathLst>
                          </a:custGeom>
                          <a:ln w="6350">
                            <a:solidFill>
                              <a:srgbClr val="000000"/>
                            </a:solidFill>
                            <a:prstDash val="solid"/>
                          </a:ln>
                        </wps:spPr>
                        <wps:bodyPr wrap="square" lIns="0" tIns="0" rIns="0" bIns="0" rtlCol="0">
                          <a:prstTxWarp prst="textNoShape">
                            <a:avLst/>
                          </a:prstTxWarp>
                          <a:noAutofit/>
                        </wps:bodyPr>
                      </wps:wsp>
                      <wps:wsp>
                        <wps:cNvPr id="1635" name="Graphic 1635"/>
                        <wps:cNvSpPr/>
                        <wps:spPr>
                          <a:xfrm>
                            <a:off x="2525001" y="882878"/>
                            <a:ext cx="78105" cy="48260"/>
                          </a:xfrm>
                          <a:custGeom>
                            <a:avLst/>
                            <a:gdLst/>
                            <a:ahLst/>
                            <a:cxnLst/>
                            <a:rect l="l" t="t" r="r" b="b"/>
                            <a:pathLst>
                              <a:path w="78105" h="48260">
                                <a:moveTo>
                                  <a:pt x="0" y="0"/>
                                </a:moveTo>
                                <a:lnTo>
                                  <a:pt x="11137" y="48006"/>
                                </a:lnTo>
                                <a:lnTo>
                                  <a:pt x="77571" y="7302"/>
                                </a:lnTo>
                                <a:lnTo>
                                  <a:pt x="0" y="0"/>
                                </a:lnTo>
                                <a:close/>
                              </a:path>
                            </a:pathLst>
                          </a:custGeom>
                          <a:solidFill>
                            <a:srgbClr val="000000"/>
                          </a:solidFill>
                        </wps:spPr>
                        <wps:bodyPr wrap="square" lIns="0" tIns="0" rIns="0" bIns="0" rtlCol="0">
                          <a:prstTxWarp prst="textNoShape">
                            <a:avLst/>
                          </a:prstTxWarp>
                          <a:noAutofit/>
                        </wps:bodyPr>
                      </wps:wsp>
                      <wps:wsp>
                        <wps:cNvPr id="1636" name="Graphic 1636"/>
                        <wps:cNvSpPr/>
                        <wps:spPr>
                          <a:xfrm>
                            <a:off x="2127135" y="1034402"/>
                            <a:ext cx="66040" cy="110489"/>
                          </a:xfrm>
                          <a:custGeom>
                            <a:avLst/>
                            <a:gdLst/>
                            <a:ahLst/>
                            <a:cxnLst/>
                            <a:rect l="l" t="t" r="r" b="b"/>
                            <a:pathLst>
                              <a:path w="66040" h="110489">
                                <a:moveTo>
                                  <a:pt x="65582" y="0"/>
                                </a:moveTo>
                                <a:lnTo>
                                  <a:pt x="0" y="110236"/>
                                </a:lnTo>
                              </a:path>
                            </a:pathLst>
                          </a:custGeom>
                          <a:ln w="6350">
                            <a:solidFill>
                              <a:srgbClr val="000000"/>
                            </a:solidFill>
                            <a:prstDash val="solid"/>
                          </a:ln>
                        </wps:spPr>
                        <wps:bodyPr wrap="square" lIns="0" tIns="0" rIns="0" bIns="0" rtlCol="0">
                          <a:prstTxWarp prst="textNoShape">
                            <a:avLst/>
                          </a:prstTxWarp>
                          <a:noAutofit/>
                        </wps:bodyPr>
                      </wps:wsp>
                      <wps:wsp>
                        <wps:cNvPr id="1637" name="Graphic 1637"/>
                        <wps:cNvSpPr/>
                        <wps:spPr>
                          <a:xfrm>
                            <a:off x="2089327" y="1132052"/>
                            <a:ext cx="59055" cy="76200"/>
                          </a:xfrm>
                          <a:custGeom>
                            <a:avLst/>
                            <a:gdLst/>
                            <a:ahLst/>
                            <a:cxnLst/>
                            <a:rect l="l" t="t" r="r" b="b"/>
                            <a:pathLst>
                              <a:path w="59055" h="76200">
                                <a:moveTo>
                                  <a:pt x="16624" y="0"/>
                                </a:moveTo>
                                <a:lnTo>
                                  <a:pt x="0" y="76123"/>
                                </a:lnTo>
                                <a:lnTo>
                                  <a:pt x="58966" y="25196"/>
                                </a:lnTo>
                                <a:lnTo>
                                  <a:pt x="16624" y="0"/>
                                </a:lnTo>
                                <a:close/>
                              </a:path>
                            </a:pathLst>
                          </a:custGeom>
                          <a:solidFill>
                            <a:srgbClr val="000000"/>
                          </a:solidFill>
                        </wps:spPr>
                        <wps:bodyPr wrap="square" lIns="0" tIns="0" rIns="0" bIns="0" rtlCol="0">
                          <a:prstTxWarp prst="textNoShape">
                            <a:avLst/>
                          </a:prstTxWarp>
                          <a:noAutofit/>
                        </wps:bodyPr>
                      </wps:wsp>
                      <wps:wsp>
                        <wps:cNvPr id="1638" name="Graphic 1638"/>
                        <wps:cNvSpPr/>
                        <wps:spPr>
                          <a:xfrm>
                            <a:off x="505371" y="288036"/>
                            <a:ext cx="2904490" cy="2159000"/>
                          </a:xfrm>
                          <a:custGeom>
                            <a:avLst/>
                            <a:gdLst/>
                            <a:ahLst/>
                            <a:cxnLst/>
                            <a:rect l="l" t="t" r="r" b="b"/>
                            <a:pathLst>
                              <a:path w="2904490" h="2159000">
                                <a:moveTo>
                                  <a:pt x="2715971" y="2158542"/>
                                </a:moveTo>
                                <a:lnTo>
                                  <a:pt x="2715971" y="190982"/>
                                </a:lnTo>
                              </a:path>
                              <a:path w="2904490" h="2159000">
                                <a:moveTo>
                                  <a:pt x="0" y="187083"/>
                                </a:moveTo>
                                <a:lnTo>
                                  <a:pt x="2883014" y="187083"/>
                                </a:lnTo>
                              </a:path>
                              <a:path w="2904490" h="2159000">
                                <a:moveTo>
                                  <a:pt x="111480" y="2036673"/>
                                </a:moveTo>
                                <a:lnTo>
                                  <a:pt x="114363" y="1487766"/>
                                </a:lnTo>
                              </a:path>
                              <a:path w="2904490" h="2159000">
                                <a:moveTo>
                                  <a:pt x="2602852" y="0"/>
                                </a:moveTo>
                                <a:lnTo>
                                  <a:pt x="2602852" y="183273"/>
                                </a:lnTo>
                              </a:path>
                              <a:path w="2904490" h="2159000">
                                <a:moveTo>
                                  <a:pt x="1039533" y="1344917"/>
                                </a:moveTo>
                                <a:lnTo>
                                  <a:pt x="1039533" y="938631"/>
                                </a:lnTo>
                              </a:path>
                              <a:path w="2904490" h="2159000">
                                <a:moveTo>
                                  <a:pt x="1792757" y="1756359"/>
                                </a:moveTo>
                                <a:lnTo>
                                  <a:pt x="1792757" y="942771"/>
                                </a:lnTo>
                              </a:path>
                              <a:path w="2904490" h="2159000">
                                <a:moveTo>
                                  <a:pt x="1486738" y="1870786"/>
                                </a:moveTo>
                                <a:lnTo>
                                  <a:pt x="1486738" y="1726768"/>
                                </a:lnTo>
                              </a:path>
                              <a:path w="2904490" h="2159000">
                                <a:moveTo>
                                  <a:pt x="1270723" y="1872068"/>
                                </a:moveTo>
                                <a:lnTo>
                                  <a:pt x="1270723" y="1688172"/>
                                </a:lnTo>
                              </a:path>
                              <a:path w="2904490" h="2159000">
                                <a:moveTo>
                                  <a:pt x="2904413" y="3048"/>
                                </a:moveTo>
                                <a:lnTo>
                                  <a:pt x="2904413" y="186321"/>
                                </a:lnTo>
                              </a:path>
                              <a:path w="2904490" h="2159000">
                                <a:moveTo>
                                  <a:pt x="460692" y="2036673"/>
                                </a:moveTo>
                                <a:lnTo>
                                  <a:pt x="463575" y="1487766"/>
                                </a:lnTo>
                              </a:path>
                            </a:pathLst>
                          </a:custGeom>
                          <a:ln w="3175">
                            <a:solidFill>
                              <a:srgbClr val="000000"/>
                            </a:solidFill>
                            <a:prstDash val="sysDash"/>
                          </a:ln>
                        </wps:spPr>
                        <wps:bodyPr wrap="square" lIns="0" tIns="0" rIns="0" bIns="0" rtlCol="0">
                          <a:prstTxWarp prst="textNoShape">
                            <a:avLst/>
                          </a:prstTxWarp>
                          <a:noAutofit/>
                        </wps:bodyPr>
                      </wps:wsp>
                      <wps:wsp>
                        <wps:cNvPr id="1639" name="Graphic 1639"/>
                        <wps:cNvSpPr/>
                        <wps:spPr>
                          <a:xfrm>
                            <a:off x="0" y="0"/>
                            <a:ext cx="5850890" cy="2864485"/>
                          </a:xfrm>
                          <a:custGeom>
                            <a:avLst/>
                            <a:gdLst/>
                            <a:ahLst/>
                            <a:cxnLst/>
                            <a:rect l="l" t="t" r="r" b="b"/>
                            <a:pathLst>
                              <a:path w="5850890" h="2864485">
                                <a:moveTo>
                                  <a:pt x="5850636" y="12"/>
                                </a:moveTo>
                                <a:lnTo>
                                  <a:pt x="5844540" y="12"/>
                                </a:lnTo>
                                <a:lnTo>
                                  <a:pt x="5844540" y="6096"/>
                                </a:lnTo>
                                <a:lnTo>
                                  <a:pt x="5844540" y="2858274"/>
                                </a:lnTo>
                                <a:lnTo>
                                  <a:pt x="6096" y="2858274"/>
                                </a:lnTo>
                                <a:lnTo>
                                  <a:pt x="6096" y="6096"/>
                                </a:lnTo>
                                <a:lnTo>
                                  <a:pt x="5844540" y="6096"/>
                                </a:lnTo>
                                <a:lnTo>
                                  <a:pt x="5844540" y="12"/>
                                </a:lnTo>
                                <a:lnTo>
                                  <a:pt x="6096" y="12"/>
                                </a:lnTo>
                                <a:lnTo>
                                  <a:pt x="0" y="0"/>
                                </a:lnTo>
                                <a:lnTo>
                                  <a:pt x="0" y="2858274"/>
                                </a:lnTo>
                                <a:lnTo>
                                  <a:pt x="0" y="2861310"/>
                                </a:lnTo>
                                <a:lnTo>
                                  <a:pt x="0" y="2864358"/>
                                </a:lnTo>
                                <a:lnTo>
                                  <a:pt x="5844540" y="2864358"/>
                                </a:lnTo>
                                <a:lnTo>
                                  <a:pt x="5847588" y="2864358"/>
                                </a:lnTo>
                                <a:lnTo>
                                  <a:pt x="5850623" y="2864358"/>
                                </a:lnTo>
                                <a:lnTo>
                                  <a:pt x="5850623" y="6096"/>
                                </a:lnTo>
                                <a:lnTo>
                                  <a:pt x="5850636" y="12"/>
                                </a:lnTo>
                                <a:close/>
                              </a:path>
                            </a:pathLst>
                          </a:custGeom>
                          <a:solidFill>
                            <a:srgbClr val="000000"/>
                          </a:solidFill>
                        </wps:spPr>
                        <wps:bodyPr wrap="square" lIns="0" tIns="0" rIns="0" bIns="0" rtlCol="0">
                          <a:prstTxWarp prst="textNoShape">
                            <a:avLst/>
                          </a:prstTxWarp>
                          <a:noAutofit/>
                        </wps:bodyPr>
                      </wps:wsp>
                      <wps:wsp>
                        <wps:cNvPr id="1640" name="Textbox 1640"/>
                        <wps:cNvSpPr txBox="1"/>
                        <wps:spPr>
                          <a:xfrm>
                            <a:off x="3631984" y="864119"/>
                            <a:ext cx="1652270" cy="198755"/>
                          </a:xfrm>
                          <a:prstGeom prst="rect">
                            <a:avLst/>
                          </a:prstGeom>
                        </wps:spPr>
                        <wps:txbx>
                          <w:txbxContent>
                            <w:p w14:paraId="705F511A" w14:textId="77777777" w:rsidR="006F6DBA" w:rsidRDefault="00000000">
                              <w:pPr>
                                <w:spacing w:before="6" w:line="252" w:lineRule="auto"/>
                                <w:ind w:left="193" w:right="18" w:hanging="194"/>
                                <w:rPr>
                                  <w:sz w:val="12"/>
                                </w:rPr>
                              </w:pPr>
                              <w:r>
                                <w:rPr>
                                  <w:b/>
                                  <w:position w:val="2"/>
                                  <w:sz w:val="12"/>
                                </w:rPr>
                                <w:t>E</w:t>
                              </w:r>
                              <w:r>
                                <w:rPr>
                                  <w:b/>
                                  <w:sz w:val="7"/>
                                </w:rPr>
                                <w:t>T</w:t>
                              </w:r>
                              <w:r>
                                <w:rPr>
                                  <w:b/>
                                  <w:spacing w:val="40"/>
                                  <w:sz w:val="7"/>
                                </w:rPr>
                                <w:t xml:space="preserve"> </w:t>
                              </w:r>
                              <w:r>
                                <w:rPr>
                                  <w:b/>
                                  <w:position w:val="1"/>
                                  <w:sz w:val="12"/>
                                </w:rPr>
                                <w:t xml:space="preserve">total unadjusted error: </w:t>
                              </w:r>
                              <w:r>
                                <w:rPr>
                                  <w:position w:val="1"/>
                                  <w:sz w:val="12"/>
                                </w:rPr>
                                <w:t>maximum deviation</w:t>
                              </w:r>
                              <w:r>
                                <w:rPr>
                                  <w:spacing w:val="40"/>
                                  <w:position w:val="1"/>
                                  <w:sz w:val="12"/>
                                </w:rPr>
                                <w:t xml:space="preserve"> </w:t>
                              </w:r>
                              <w:r>
                                <w:rPr>
                                  <w:sz w:val="12"/>
                                </w:rPr>
                                <w:t>between</w:t>
                              </w:r>
                              <w:r>
                                <w:rPr>
                                  <w:spacing w:val="-3"/>
                                  <w:sz w:val="12"/>
                                </w:rPr>
                                <w:t xml:space="preserve"> </w:t>
                              </w:r>
                              <w:r>
                                <w:rPr>
                                  <w:sz w:val="12"/>
                                </w:rPr>
                                <w:t>the</w:t>
                              </w:r>
                              <w:r>
                                <w:rPr>
                                  <w:spacing w:val="-2"/>
                                  <w:sz w:val="12"/>
                                </w:rPr>
                                <w:t xml:space="preserve"> </w:t>
                              </w:r>
                              <w:r>
                                <w:rPr>
                                  <w:sz w:val="12"/>
                                </w:rPr>
                                <w:t>actual</w:t>
                              </w:r>
                              <w:r>
                                <w:rPr>
                                  <w:spacing w:val="-2"/>
                                  <w:sz w:val="12"/>
                                </w:rPr>
                                <w:t xml:space="preserve"> </w:t>
                              </w:r>
                              <w:r>
                                <w:rPr>
                                  <w:sz w:val="12"/>
                                </w:rPr>
                                <w:t>and</w:t>
                              </w:r>
                              <w:r>
                                <w:rPr>
                                  <w:spacing w:val="-2"/>
                                  <w:sz w:val="12"/>
                                </w:rPr>
                                <w:t xml:space="preserve"> </w:t>
                              </w:r>
                              <w:r>
                                <w:rPr>
                                  <w:sz w:val="12"/>
                                </w:rPr>
                                <w:t>ideal</w:t>
                              </w:r>
                              <w:r>
                                <w:rPr>
                                  <w:spacing w:val="-2"/>
                                  <w:sz w:val="12"/>
                                </w:rPr>
                                <w:t xml:space="preserve"> </w:t>
                              </w:r>
                              <w:r>
                                <w:rPr>
                                  <w:sz w:val="12"/>
                                </w:rPr>
                                <w:t>transfer</w:t>
                              </w:r>
                              <w:r>
                                <w:rPr>
                                  <w:spacing w:val="-2"/>
                                  <w:sz w:val="12"/>
                                </w:rPr>
                                <w:t xml:space="preserve"> curves.</w:t>
                              </w:r>
                            </w:p>
                          </w:txbxContent>
                        </wps:txbx>
                        <wps:bodyPr wrap="square" lIns="0" tIns="0" rIns="0" bIns="0" rtlCol="0">
                          <a:noAutofit/>
                        </wps:bodyPr>
                      </wps:wsp>
                      <wps:wsp>
                        <wps:cNvPr id="1641" name="Textbox 1641"/>
                        <wps:cNvSpPr txBox="1"/>
                        <wps:spPr>
                          <a:xfrm>
                            <a:off x="2168238" y="916190"/>
                            <a:ext cx="106045" cy="101600"/>
                          </a:xfrm>
                          <a:prstGeom prst="rect">
                            <a:avLst/>
                          </a:prstGeom>
                        </wps:spPr>
                        <wps:txbx>
                          <w:txbxContent>
                            <w:p w14:paraId="79DC4834" w14:textId="77777777" w:rsidR="006F6DBA" w:rsidRDefault="00000000">
                              <w:pPr>
                                <w:spacing w:before="8"/>
                                <w:rPr>
                                  <w:sz w:val="12"/>
                                </w:rPr>
                              </w:pPr>
                              <w:r>
                                <w:rPr>
                                  <w:spacing w:val="-5"/>
                                  <w:sz w:val="12"/>
                                </w:rPr>
                                <w:t>(2)</w:t>
                              </w:r>
                            </w:p>
                          </w:txbxContent>
                        </wps:txbx>
                        <wps:bodyPr wrap="square" lIns="0" tIns="0" rIns="0" bIns="0" rtlCol="0">
                          <a:noAutofit/>
                        </wps:bodyPr>
                      </wps:wsp>
                      <wps:wsp>
                        <wps:cNvPr id="1642" name="Textbox 1642"/>
                        <wps:cNvSpPr txBox="1"/>
                        <wps:spPr>
                          <a:xfrm>
                            <a:off x="3624046" y="382840"/>
                            <a:ext cx="1346835" cy="356870"/>
                          </a:xfrm>
                          <a:prstGeom prst="rect">
                            <a:avLst/>
                          </a:prstGeom>
                        </wps:spPr>
                        <wps:txbx>
                          <w:txbxContent>
                            <w:p w14:paraId="10667FAD" w14:textId="77777777" w:rsidR="006F6DBA" w:rsidRDefault="00000000">
                              <w:pPr>
                                <w:numPr>
                                  <w:ilvl w:val="0"/>
                                  <w:numId w:val="14"/>
                                </w:numPr>
                                <w:tabs>
                                  <w:tab w:val="left" w:pos="213"/>
                                </w:tabs>
                                <w:spacing w:before="8"/>
                                <w:ind w:hanging="213"/>
                                <w:rPr>
                                  <w:sz w:val="12"/>
                                </w:rPr>
                              </w:pPr>
                              <w:r>
                                <w:rPr>
                                  <w:sz w:val="12"/>
                                </w:rPr>
                                <w:t>Example</w:t>
                              </w:r>
                              <w:r>
                                <w:rPr>
                                  <w:spacing w:val="-2"/>
                                  <w:sz w:val="12"/>
                                </w:rPr>
                                <w:t xml:space="preserve"> </w:t>
                              </w:r>
                              <w:r>
                                <w:rPr>
                                  <w:sz w:val="12"/>
                                </w:rPr>
                                <w:t>of</w:t>
                              </w:r>
                              <w:r>
                                <w:rPr>
                                  <w:spacing w:val="-2"/>
                                  <w:sz w:val="12"/>
                                </w:rPr>
                                <w:t xml:space="preserve"> </w:t>
                              </w:r>
                              <w:r>
                                <w:rPr>
                                  <w:sz w:val="12"/>
                                </w:rPr>
                                <w:t>an</w:t>
                              </w:r>
                              <w:r>
                                <w:rPr>
                                  <w:spacing w:val="-2"/>
                                  <w:sz w:val="12"/>
                                </w:rPr>
                                <w:t xml:space="preserve"> </w:t>
                              </w:r>
                              <w:r>
                                <w:rPr>
                                  <w:sz w:val="12"/>
                                </w:rPr>
                                <w:t>actual</w:t>
                              </w:r>
                              <w:r>
                                <w:rPr>
                                  <w:spacing w:val="-2"/>
                                  <w:sz w:val="12"/>
                                </w:rPr>
                                <w:t xml:space="preserve"> </w:t>
                              </w:r>
                              <w:r>
                                <w:rPr>
                                  <w:sz w:val="12"/>
                                </w:rPr>
                                <w:t>transfer</w:t>
                              </w:r>
                              <w:r>
                                <w:rPr>
                                  <w:spacing w:val="-2"/>
                                  <w:sz w:val="12"/>
                                </w:rPr>
                                <w:t xml:space="preserve"> curve</w:t>
                              </w:r>
                            </w:p>
                            <w:p w14:paraId="473CCDBD" w14:textId="77777777" w:rsidR="006F6DBA" w:rsidRDefault="00000000">
                              <w:pPr>
                                <w:numPr>
                                  <w:ilvl w:val="0"/>
                                  <w:numId w:val="14"/>
                                </w:numPr>
                                <w:tabs>
                                  <w:tab w:val="left" w:pos="213"/>
                                </w:tabs>
                                <w:spacing w:before="63"/>
                                <w:ind w:hanging="213"/>
                                <w:rPr>
                                  <w:sz w:val="12"/>
                                </w:rPr>
                              </w:pPr>
                              <w:r>
                                <w:rPr>
                                  <w:sz w:val="12"/>
                                </w:rPr>
                                <w:t>Ideal</w:t>
                              </w:r>
                              <w:r>
                                <w:rPr>
                                  <w:spacing w:val="-2"/>
                                  <w:sz w:val="12"/>
                                </w:rPr>
                                <w:t xml:space="preserve"> </w:t>
                              </w:r>
                              <w:r>
                                <w:rPr>
                                  <w:sz w:val="12"/>
                                </w:rPr>
                                <w:t>transfer</w:t>
                              </w:r>
                              <w:r>
                                <w:rPr>
                                  <w:spacing w:val="-1"/>
                                  <w:sz w:val="12"/>
                                </w:rPr>
                                <w:t xml:space="preserve"> </w:t>
                              </w:r>
                              <w:r>
                                <w:rPr>
                                  <w:spacing w:val="-2"/>
                                  <w:sz w:val="12"/>
                                </w:rPr>
                                <w:t>curve</w:t>
                              </w:r>
                            </w:p>
                            <w:p w14:paraId="02ADA6DA" w14:textId="77777777" w:rsidR="006F6DBA" w:rsidRDefault="00000000">
                              <w:pPr>
                                <w:numPr>
                                  <w:ilvl w:val="0"/>
                                  <w:numId w:val="14"/>
                                </w:numPr>
                                <w:tabs>
                                  <w:tab w:val="left" w:pos="213"/>
                                </w:tabs>
                                <w:spacing w:before="62"/>
                                <w:ind w:hanging="213"/>
                                <w:rPr>
                                  <w:sz w:val="12"/>
                                </w:rPr>
                              </w:pPr>
                              <w:r>
                                <w:rPr>
                                  <w:sz w:val="12"/>
                                </w:rPr>
                                <w:t>End</w:t>
                              </w:r>
                              <w:r>
                                <w:rPr>
                                  <w:spacing w:val="-4"/>
                                  <w:sz w:val="12"/>
                                </w:rPr>
                                <w:t xml:space="preserve"> </w:t>
                              </w:r>
                              <w:r>
                                <w:rPr>
                                  <w:sz w:val="12"/>
                                </w:rPr>
                                <w:t>point</w:t>
                              </w:r>
                              <w:r>
                                <w:rPr>
                                  <w:spacing w:val="-3"/>
                                  <w:sz w:val="12"/>
                                </w:rPr>
                                <w:t xml:space="preserve"> </w:t>
                              </w:r>
                              <w:r>
                                <w:rPr>
                                  <w:sz w:val="12"/>
                                </w:rPr>
                                <w:t>correlation</w:t>
                              </w:r>
                              <w:r>
                                <w:rPr>
                                  <w:spacing w:val="-4"/>
                                  <w:sz w:val="12"/>
                                </w:rPr>
                                <w:t xml:space="preserve"> line</w:t>
                              </w:r>
                            </w:p>
                          </w:txbxContent>
                        </wps:txbx>
                        <wps:bodyPr wrap="square" lIns="0" tIns="0" rIns="0" bIns="0" rtlCol="0">
                          <a:noAutofit/>
                        </wps:bodyPr>
                      </wps:wsp>
                      <wps:wsp>
                        <wps:cNvPr id="1643" name="Textbox 1643"/>
                        <wps:cNvSpPr txBox="1"/>
                        <wps:spPr>
                          <a:xfrm>
                            <a:off x="2737659" y="1163433"/>
                            <a:ext cx="106045" cy="101600"/>
                          </a:xfrm>
                          <a:prstGeom prst="rect">
                            <a:avLst/>
                          </a:prstGeom>
                        </wps:spPr>
                        <wps:txbx>
                          <w:txbxContent>
                            <w:p w14:paraId="5ECE7068" w14:textId="77777777" w:rsidR="006F6DBA" w:rsidRDefault="00000000">
                              <w:pPr>
                                <w:spacing w:before="8"/>
                                <w:rPr>
                                  <w:sz w:val="12"/>
                                </w:rPr>
                              </w:pPr>
                              <w:r>
                                <w:rPr>
                                  <w:spacing w:val="-5"/>
                                  <w:sz w:val="12"/>
                                </w:rPr>
                                <w:t>(3)</w:t>
                              </w:r>
                            </w:p>
                          </w:txbxContent>
                        </wps:txbx>
                        <wps:bodyPr wrap="square" lIns="0" tIns="0" rIns="0" bIns="0" rtlCol="0">
                          <a:noAutofit/>
                        </wps:bodyPr>
                      </wps:wsp>
                      <wps:wsp>
                        <wps:cNvPr id="1644" name="Textbox 1644"/>
                        <wps:cNvSpPr txBox="1"/>
                        <wps:spPr>
                          <a:xfrm>
                            <a:off x="168570" y="229142"/>
                            <a:ext cx="255904" cy="642620"/>
                          </a:xfrm>
                          <a:prstGeom prst="rect">
                            <a:avLst/>
                          </a:prstGeom>
                        </wps:spPr>
                        <wps:txbx>
                          <w:txbxContent>
                            <w:p w14:paraId="18708924" w14:textId="77777777" w:rsidR="006F6DBA" w:rsidRDefault="00000000">
                              <w:pPr>
                                <w:spacing w:before="11"/>
                                <w:rPr>
                                  <w:sz w:val="16"/>
                                </w:rPr>
                              </w:pPr>
                              <w:r>
                                <w:rPr>
                                  <w:spacing w:val="-4"/>
                                  <w:sz w:val="16"/>
                                </w:rPr>
                                <w:t>Code</w:t>
                              </w:r>
                            </w:p>
                            <w:p w14:paraId="3049DD41" w14:textId="77777777" w:rsidR="006F6DBA" w:rsidRDefault="00000000">
                              <w:pPr>
                                <w:spacing w:before="121"/>
                                <w:ind w:left="99"/>
                                <w:rPr>
                                  <w:sz w:val="12"/>
                                </w:rPr>
                              </w:pPr>
                              <w:r>
                                <w:rPr>
                                  <w:spacing w:val="-4"/>
                                  <w:sz w:val="12"/>
                                </w:rPr>
                                <w:t>4095</w:t>
                              </w:r>
                            </w:p>
                            <w:p w14:paraId="1CB9E2C7" w14:textId="77777777" w:rsidR="006F6DBA" w:rsidRDefault="00000000">
                              <w:pPr>
                                <w:spacing w:before="130"/>
                                <w:ind w:left="99"/>
                                <w:rPr>
                                  <w:sz w:val="12"/>
                                </w:rPr>
                              </w:pPr>
                              <w:r>
                                <w:rPr>
                                  <w:spacing w:val="-4"/>
                                  <w:sz w:val="12"/>
                                </w:rPr>
                                <w:t>4094</w:t>
                              </w:r>
                            </w:p>
                            <w:p w14:paraId="223DAFCE" w14:textId="77777777" w:rsidR="006F6DBA" w:rsidRDefault="006F6DBA">
                              <w:pPr>
                                <w:rPr>
                                  <w:sz w:val="12"/>
                                </w:rPr>
                              </w:pPr>
                            </w:p>
                            <w:p w14:paraId="338E3E90" w14:textId="77777777" w:rsidR="006F6DBA" w:rsidRDefault="00000000">
                              <w:pPr>
                                <w:ind w:left="99"/>
                                <w:rPr>
                                  <w:sz w:val="12"/>
                                </w:rPr>
                              </w:pPr>
                              <w:r>
                                <w:rPr>
                                  <w:spacing w:val="-4"/>
                                  <w:sz w:val="12"/>
                                </w:rPr>
                                <w:t>4093</w:t>
                              </w:r>
                            </w:p>
                          </w:txbxContent>
                        </wps:txbx>
                        <wps:bodyPr wrap="square" lIns="0" tIns="0" rIns="0" bIns="0" rtlCol="0">
                          <a:noAutofit/>
                        </wps:bodyPr>
                      </wps:wsp>
                      <wps:wsp>
                        <wps:cNvPr id="1645" name="Textbox 1645"/>
                        <wps:cNvSpPr txBox="1"/>
                        <wps:spPr>
                          <a:xfrm>
                            <a:off x="2652653" y="2603231"/>
                            <a:ext cx="655320" cy="101600"/>
                          </a:xfrm>
                          <a:prstGeom prst="rect">
                            <a:avLst/>
                          </a:prstGeom>
                        </wps:spPr>
                        <wps:txbx>
                          <w:txbxContent>
                            <w:p w14:paraId="535D4DD7" w14:textId="77777777" w:rsidR="006F6DBA" w:rsidRDefault="00000000">
                              <w:pPr>
                                <w:spacing w:before="8"/>
                                <w:rPr>
                                  <w:sz w:val="12"/>
                                </w:rPr>
                              </w:pPr>
                              <w:r>
                                <w:rPr>
                                  <w:sz w:val="12"/>
                                </w:rPr>
                                <w:t>4093</w:t>
                              </w:r>
                              <w:r>
                                <w:rPr>
                                  <w:spacing w:val="53"/>
                                  <w:sz w:val="12"/>
                                </w:rPr>
                                <w:t xml:space="preserve"> </w:t>
                              </w:r>
                              <w:r>
                                <w:rPr>
                                  <w:sz w:val="12"/>
                                </w:rPr>
                                <w:t>4094</w:t>
                              </w:r>
                              <w:r>
                                <w:rPr>
                                  <w:spacing w:val="65"/>
                                  <w:w w:val="150"/>
                                  <w:sz w:val="12"/>
                                </w:rPr>
                                <w:t xml:space="preserve"> </w:t>
                              </w:r>
                              <w:r>
                                <w:rPr>
                                  <w:spacing w:val="-4"/>
                                  <w:sz w:val="12"/>
                                </w:rPr>
                                <w:t>4095</w:t>
                              </w:r>
                            </w:p>
                          </w:txbxContent>
                        </wps:txbx>
                        <wps:bodyPr wrap="square" lIns="0" tIns="0" rIns="0" bIns="0" rtlCol="0">
                          <a:noAutofit/>
                        </wps:bodyPr>
                      </wps:wsp>
                      <wps:wsp>
                        <wps:cNvPr id="1646" name="Textbox 1646"/>
                        <wps:cNvSpPr txBox="1"/>
                        <wps:spPr>
                          <a:xfrm>
                            <a:off x="3216186" y="154164"/>
                            <a:ext cx="102235" cy="103505"/>
                          </a:xfrm>
                          <a:prstGeom prst="rect">
                            <a:avLst/>
                          </a:prstGeom>
                        </wps:spPr>
                        <wps:txbx>
                          <w:txbxContent>
                            <w:p w14:paraId="7425381A" w14:textId="77777777" w:rsidR="006F6DBA" w:rsidRDefault="00000000">
                              <w:pPr>
                                <w:spacing w:before="4"/>
                                <w:rPr>
                                  <w:sz w:val="7"/>
                                </w:rPr>
                              </w:pPr>
                              <w:r>
                                <w:rPr>
                                  <w:spacing w:val="-5"/>
                                  <w:w w:val="105"/>
                                  <w:position w:val="2"/>
                                  <w:sz w:val="12"/>
                                </w:rPr>
                                <w:t>E</w:t>
                              </w:r>
                              <w:r>
                                <w:rPr>
                                  <w:spacing w:val="-5"/>
                                  <w:w w:val="105"/>
                                  <w:sz w:val="7"/>
                                </w:rPr>
                                <w:t>G</w:t>
                              </w:r>
                            </w:p>
                          </w:txbxContent>
                        </wps:txbx>
                        <wps:bodyPr wrap="square" lIns="0" tIns="0" rIns="0" bIns="0" rtlCol="0">
                          <a:noAutofit/>
                        </wps:bodyPr>
                      </wps:wsp>
                      <wps:wsp>
                        <wps:cNvPr id="1647" name="Textbox 1647"/>
                        <wps:cNvSpPr txBox="1"/>
                        <wps:spPr>
                          <a:xfrm>
                            <a:off x="5358079" y="2743059"/>
                            <a:ext cx="470534" cy="101600"/>
                          </a:xfrm>
                          <a:prstGeom prst="rect">
                            <a:avLst/>
                          </a:prstGeom>
                        </wps:spPr>
                        <wps:txbx>
                          <w:txbxContent>
                            <w:p w14:paraId="627F4197" w14:textId="77777777" w:rsidR="006F6DBA" w:rsidRDefault="00000000">
                              <w:pPr>
                                <w:spacing w:before="8"/>
                                <w:rPr>
                                  <w:sz w:val="12"/>
                                </w:rPr>
                              </w:pPr>
                              <w:r>
                                <w:rPr>
                                  <w:spacing w:val="-2"/>
                                  <w:sz w:val="12"/>
                                </w:rPr>
                                <w:t>MSv19880V3</w:t>
                              </w:r>
                            </w:p>
                          </w:txbxContent>
                        </wps:txbx>
                        <wps:bodyPr wrap="square" lIns="0" tIns="0" rIns="0" bIns="0" rtlCol="0">
                          <a:noAutofit/>
                        </wps:bodyPr>
                      </wps:wsp>
                      <wps:wsp>
                        <wps:cNvPr id="1648" name="Textbox 1648"/>
                        <wps:cNvSpPr txBox="1"/>
                        <wps:spPr>
                          <a:xfrm>
                            <a:off x="3548227" y="2605820"/>
                            <a:ext cx="836930" cy="138430"/>
                          </a:xfrm>
                          <a:prstGeom prst="rect">
                            <a:avLst/>
                          </a:prstGeom>
                        </wps:spPr>
                        <wps:txbx>
                          <w:txbxContent>
                            <w:p w14:paraId="04192D50" w14:textId="77777777" w:rsidR="006F6DBA" w:rsidRDefault="00000000">
                              <w:pPr>
                                <w:spacing w:before="11"/>
                                <w:rPr>
                                  <w:sz w:val="16"/>
                                </w:rPr>
                              </w:pPr>
                              <w:r>
                                <w:rPr>
                                  <w:sz w:val="16"/>
                                </w:rPr>
                                <w:t>(V</w:t>
                              </w:r>
                              <w:r>
                                <w:rPr>
                                  <w:sz w:val="16"/>
                                  <w:vertAlign w:val="subscript"/>
                                </w:rPr>
                                <w:t>AIN</w:t>
                              </w:r>
                              <w:r>
                                <w:rPr>
                                  <w:spacing w:val="-11"/>
                                  <w:sz w:val="16"/>
                                </w:rPr>
                                <w:t xml:space="preserve"> </w:t>
                              </w:r>
                              <w:r>
                                <w:rPr>
                                  <w:sz w:val="16"/>
                                </w:rPr>
                                <w:t>/</w:t>
                              </w:r>
                              <w:r>
                                <w:rPr>
                                  <w:spacing w:val="8"/>
                                  <w:sz w:val="16"/>
                                </w:rPr>
                                <w:t xml:space="preserve"> </w:t>
                              </w:r>
                              <w:r>
                                <w:rPr>
                                  <w:spacing w:val="-2"/>
                                  <w:sz w:val="16"/>
                                </w:rPr>
                                <w:t>V</w:t>
                              </w:r>
                              <w:r>
                                <w:rPr>
                                  <w:spacing w:val="-2"/>
                                  <w:sz w:val="16"/>
                                  <w:vertAlign w:val="subscript"/>
                                </w:rPr>
                                <w:t>REF</w:t>
                              </w:r>
                              <w:proofErr w:type="gramStart"/>
                              <w:r>
                                <w:rPr>
                                  <w:spacing w:val="-2"/>
                                  <w:sz w:val="16"/>
                                  <w:vertAlign w:val="subscript"/>
                                </w:rPr>
                                <w:t>+</w:t>
                              </w:r>
                              <w:r>
                                <w:rPr>
                                  <w:spacing w:val="-2"/>
                                  <w:sz w:val="16"/>
                                </w:rPr>
                                <w:t>)*</w:t>
                              </w:r>
                              <w:proofErr w:type="gramEnd"/>
                              <w:r>
                                <w:rPr>
                                  <w:spacing w:val="-2"/>
                                  <w:sz w:val="16"/>
                                </w:rPr>
                                <w:t>4095</w:t>
                              </w:r>
                            </w:p>
                          </w:txbxContent>
                        </wps:txbx>
                        <wps:bodyPr wrap="square" lIns="0" tIns="0" rIns="0" bIns="0" rtlCol="0">
                          <a:noAutofit/>
                        </wps:bodyPr>
                      </wps:wsp>
                      <wps:wsp>
                        <wps:cNvPr id="1649" name="Textbox 1649"/>
                        <wps:cNvSpPr txBox="1"/>
                        <wps:spPr>
                          <a:xfrm>
                            <a:off x="713854" y="2603215"/>
                            <a:ext cx="1447165" cy="101600"/>
                          </a:xfrm>
                          <a:prstGeom prst="rect">
                            <a:avLst/>
                          </a:prstGeom>
                        </wps:spPr>
                        <wps:txbx>
                          <w:txbxContent>
                            <w:p w14:paraId="7E33E4EE" w14:textId="77777777" w:rsidR="006F6DBA" w:rsidRDefault="00000000">
                              <w:pPr>
                                <w:tabs>
                                  <w:tab w:val="left" w:pos="350"/>
                                  <w:tab w:val="left" w:pos="743"/>
                                  <w:tab w:val="left" w:pos="1095"/>
                                  <w:tab w:val="left" w:pos="1446"/>
                                  <w:tab w:val="left" w:pos="1831"/>
                                  <w:tab w:val="left" w:pos="2192"/>
                                </w:tabs>
                                <w:spacing w:before="8"/>
                                <w:rPr>
                                  <w:sz w:val="12"/>
                                </w:rPr>
                              </w:pPr>
                              <w:r>
                                <w:rPr>
                                  <w:spacing w:val="-10"/>
                                  <w:sz w:val="12"/>
                                </w:rPr>
                                <w:t>1</w:t>
                              </w:r>
                              <w:r>
                                <w:rPr>
                                  <w:sz w:val="12"/>
                                </w:rPr>
                                <w:tab/>
                              </w:r>
                              <w:r>
                                <w:rPr>
                                  <w:spacing w:val="-10"/>
                                  <w:sz w:val="12"/>
                                </w:rPr>
                                <w:t>2</w:t>
                              </w:r>
                              <w:r>
                                <w:rPr>
                                  <w:sz w:val="12"/>
                                </w:rPr>
                                <w:tab/>
                              </w:r>
                              <w:r>
                                <w:rPr>
                                  <w:spacing w:val="-10"/>
                                  <w:sz w:val="12"/>
                                </w:rPr>
                                <w:t>3</w:t>
                              </w:r>
                              <w:r>
                                <w:rPr>
                                  <w:sz w:val="12"/>
                                </w:rPr>
                                <w:tab/>
                              </w:r>
                              <w:r>
                                <w:rPr>
                                  <w:spacing w:val="-10"/>
                                  <w:sz w:val="12"/>
                                </w:rPr>
                                <w:t>4</w:t>
                              </w:r>
                              <w:r>
                                <w:rPr>
                                  <w:sz w:val="12"/>
                                </w:rPr>
                                <w:tab/>
                              </w:r>
                              <w:r>
                                <w:rPr>
                                  <w:spacing w:val="-10"/>
                                  <w:sz w:val="12"/>
                                </w:rPr>
                                <w:t>5</w:t>
                              </w:r>
                              <w:r>
                                <w:rPr>
                                  <w:sz w:val="12"/>
                                </w:rPr>
                                <w:tab/>
                              </w:r>
                              <w:r>
                                <w:rPr>
                                  <w:spacing w:val="-10"/>
                                  <w:sz w:val="12"/>
                                </w:rPr>
                                <w:t>6</w:t>
                              </w:r>
                              <w:r>
                                <w:rPr>
                                  <w:sz w:val="12"/>
                                </w:rPr>
                                <w:tab/>
                              </w:r>
                              <w:r>
                                <w:rPr>
                                  <w:spacing w:val="-10"/>
                                  <w:sz w:val="12"/>
                                </w:rPr>
                                <w:t>7</w:t>
                              </w:r>
                            </w:p>
                          </w:txbxContent>
                        </wps:txbx>
                        <wps:bodyPr wrap="square" lIns="0" tIns="0" rIns="0" bIns="0" rtlCol="0">
                          <a:noAutofit/>
                        </wps:bodyPr>
                      </wps:wsp>
                      <wps:wsp>
                        <wps:cNvPr id="1650" name="Textbox 1650"/>
                        <wps:cNvSpPr txBox="1"/>
                        <wps:spPr>
                          <a:xfrm>
                            <a:off x="358822" y="2534154"/>
                            <a:ext cx="55244" cy="101600"/>
                          </a:xfrm>
                          <a:prstGeom prst="rect">
                            <a:avLst/>
                          </a:prstGeom>
                        </wps:spPr>
                        <wps:txbx>
                          <w:txbxContent>
                            <w:p w14:paraId="37AEEB18" w14:textId="77777777" w:rsidR="006F6DBA" w:rsidRDefault="00000000">
                              <w:pPr>
                                <w:spacing w:before="8"/>
                                <w:rPr>
                                  <w:sz w:val="12"/>
                                </w:rPr>
                              </w:pPr>
                              <w:r>
                                <w:rPr>
                                  <w:spacing w:val="-10"/>
                                  <w:sz w:val="12"/>
                                </w:rPr>
                                <w:t>0</w:t>
                              </w:r>
                            </w:p>
                          </w:txbxContent>
                        </wps:txbx>
                        <wps:bodyPr wrap="square" lIns="0" tIns="0" rIns="0" bIns="0" rtlCol="0">
                          <a:noAutofit/>
                        </wps:bodyPr>
                      </wps:wsp>
                      <wps:wsp>
                        <wps:cNvPr id="1651" name="Textbox 1651"/>
                        <wps:cNvSpPr txBox="1"/>
                        <wps:spPr>
                          <a:xfrm>
                            <a:off x="1701634" y="2214004"/>
                            <a:ext cx="419734" cy="102870"/>
                          </a:xfrm>
                          <a:prstGeom prst="rect">
                            <a:avLst/>
                          </a:prstGeom>
                        </wps:spPr>
                        <wps:txbx>
                          <w:txbxContent>
                            <w:p w14:paraId="1047DEDC" w14:textId="77777777" w:rsidR="006F6DBA" w:rsidRDefault="00000000">
                              <w:pPr>
                                <w:spacing w:before="10"/>
                                <w:rPr>
                                  <w:sz w:val="12"/>
                                </w:rPr>
                              </w:pPr>
                              <w:r>
                                <w:rPr>
                                  <w:sz w:val="12"/>
                                </w:rPr>
                                <w:t>1</w:t>
                              </w:r>
                              <w:r>
                                <w:rPr>
                                  <w:spacing w:val="-1"/>
                                  <w:sz w:val="12"/>
                                </w:rPr>
                                <w:t xml:space="preserve"> </w:t>
                              </w:r>
                              <w:r>
                                <w:rPr>
                                  <w:sz w:val="12"/>
                                </w:rPr>
                                <w:t>LSB</w:t>
                              </w:r>
                              <w:r>
                                <w:rPr>
                                  <w:spacing w:val="26"/>
                                  <w:sz w:val="12"/>
                                </w:rPr>
                                <w:t xml:space="preserve"> </w:t>
                              </w:r>
                              <w:r>
                                <w:rPr>
                                  <w:spacing w:val="-2"/>
                                  <w:sz w:val="12"/>
                                </w:rPr>
                                <w:t>ideal</w:t>
                              </w:r>
                            </w:p>
                          </w:txbxContent>
                        </wps:txbx>
                        <wps:bodyPr wrap="square" lIns="0" tIns="0" rIns="0" bIns="0" rtlCol="0">
                          <a:noAutofit/>
                        </wps:bodyPr>
                      </wps:wsp>
                      <wps:wsp>
                        <wps:cNvPr id="1652" name="Textbox 1652"/>
                        <wps:cNvSpPr txBox="1"/>
                        <wps:spPr>
                          <a:xfrm>
                            <a:off x="3631994" y="2016959"/>
                            <a:ext cx="1961514" cy="194945"/>
                          </a:xfrm>
                          <a:prstGeom prst="rect">
                            <a:avLst/>
                          </a:prstGeom>
                        </wps:spPr>
                        <wps:txbx>
                          <w:txbxContent>
                            <w:p w14:paraId="3C2EDECE" w14:textId="77777777" w:rsidR="006F6DBA" w:rsidRDefault="00000000">
                              <w:pPr>
                                <w:spacing w:before="6"/>
                                <w:ind w:left="193" w:right="18" w:hanging="194"/>
                                <w:rPr>
                                  <w:sz w:val="12"/>
                                </w:rPr>
                              </w:pPr>
                              <w:r>
                                <w:rPr>
                                  <w:b/>
                                  <w:position w:val="2"/>
                                  <w:sz w:val="12"/>
                                </w:rPr>
                                <w:t>E</w:t>
                              </w:r>
                              <w:r>
                                <w:rPr>
                                  <w:b/>
                                  <w:sz w:val="7"/>
                                </w:rPr>
                                <w:t>L</w:t>
                              </w:r>
                              <w:r>
                                <w:rPr>
                                  <w:b/>
                                  <w:spacing w:val="40"/>
                                  <w:sz w:val="7"/>
                                </w:rPr>
                                <w:t xml:space="preserve"> </w:t>
                              </w:r>
                              <w:r>
                                <w:rPr>
                                  <w:b/>
                                  <w:position w:val="2"/>
                                  <w:sz w:val="12"/>
                                </w:rPr>
                                <w:t xml:space="preserve">integral linearity error: </w:t>
                              </w:r>
                              <w:r>
                                <w:rPr>
                                  <w:position w:val="2"/>
                                  <w:sz w:val="12"/>
                                </w:rPr>
                                <w:t>maximum deviation between</w:t>
                              </w:r>
                              <w:r>
                                <w:rPr>
                                  <w:spacing w:val="40"/>
                                  <w:position w:val="2"/>
                                  <w:sz w:val="12"/>
                                </w:rPr>
                                <w:t xml:space="preserve"> </w:t>
                              </w:r>
                              <w:r>
                                <w:rPr>
                                  <w:sz w:val="12"/>
                                </w:rPr>
                                <w:t>any</w:t>
                              </w:r>
                              <w:r>
                                <w:rPr>
                                  <w:spacing w:val="-3"/>
                                  <w:sz w:val="12"/>
                                </w:rPr>
                                <w:t xml:space="preserve"> </w:t>
                              </w:r>
                              <w:r>
                                <w:rPr>
                                  <w:sz w:val="12"/>
                                </w:rPr>
                                <w:t>actual</w:t>
                              </w:r>
                              <w:r>
                                <w:rPr>
                                  <w:spacing w:val="-3"/>
                                  <w:sz w:val="12"/>
                                </w:rPr>
                                <w:t xml:space="preserve"> </w:t>
                              </w:r>
                              <w:r>
                                <w:rPr>
                                  <w:sz w:val="12"/>
                                </w:rPr>
                                <w:t>transition</w:t>
                              </w:r>
                              <w:r>
                                <w:rPr>
                                  <w:spacing w:val="-3"/>
                                  <w:sz w:val="12"/>
                                </w:rPr>
                                <w:t xml:space="preserve"> </w:t>
                              </w:r>
                              <w:r>
                                <w:rPr>
                                  <w:sz w:val="12"/>
                                </w:rPr>
                                <w:t>and</w:t>
                              </w:r>
                              <w:r>
                                <w:rPr>
                                  <w:spacing w:val="-3"/>
                                  <w:sz w:val="12"/>
                                </w:rPr>
                                <w:t xml:space="preserve"> </w:t>
                              </w:r>
                              <w:r>
                                <w:rPr>
                                  <w:sz w:val="12"/>
                                </w:rPr>
                                <w:t>the</w:t>
                              </w:r>
                              <w:r>
                                <w:rPr>
                                  <w:spacing w:val="-2"/>
                                  <w:sz w:val="12"/>
                                </w:rPr>
                                <w:t xml:space="preserve"> </w:t>
                              </w:r>
                              <w:r>
                                <w:rPr>
                                  <w:sz w:val="12"/>
                                </w:rPr>
                                <w:t>end</w:t>
                              </w:r>
                              <w:r>
                                <w:rPr>
                                  <w:spacing w:val="-3"/>
                                  <w:sz w:val="12"/>
                                </w:rPr>
                                <w:t xml:space="preserve"> </w:t>
                              </w:r>
                              <w:r>
                                <w:rPr>
                                  <w:sz w:val="12"/>
                                </w:rPr>
                                <w:t>point</w:t>
                              </w:r>
                              <w:r>
                                <w:rPr>
                                  <w:spacing w:val="-3"/>
                                  <w:sz w:val="12"/>
                                </w:rPr>
                                <w:t xml:space="preserve"> </w:t>
                              </w:r>
                              <w:r>
                                <w:rPr>
                                  <w:sz w:val="12"/>
                                </w:rPr>
                                <w:t>correlation</w:t>
                              </w:r>
                              <w:r>
                                <w:rPr>
                                  <w:spacing w:val="-3"/>
                                  <w:sz w:val="12"/>
                                </w:rPr>
                                <w:t xml:space="preserve"> </w:t>
                              </w:r>
                              <w:r>
                                <w:rPr>
                                  <w:spacing w:val="-2"/>
                                  <w:sz w:val="12"/>
                                </w:rPr>
                                <w:t>line.</w:t>
                              </w:r>
                            </w:p>
                          </w:txbxContent>
                        </wps:txbx>
                        <wps:bodyPr wrap="square" lIns="0" tIns="0" rIns="0" bIns="0" rtlCol="0">
                          <a:noAutofit/>
                        </wps:bodyPr>
                      </wps:wsp>
                      <wps:wsp>
                        <wps:cNvPr id="1653" name="Textbox 1653"/>
                        <wps:cNvSpPr txBox="1"/>
                        <wps:spPr>
                          <a:xfrm>
                            <a:off x="2461387" y="1955056"/>
                            <a:ext cx="99695" cy="103505"/>
                          </a:xfrm>
                          <a:prstGeom prst="rect">
                            <a:avLst/>
                          </a:prstGeom>
                        </wps:spPr>
                        <wps:txbx>
                          <w:txbxContent>
                            <w:p w14:paraId="719B2095" w14:textId="77777777" w:rsidR="006F6DBA" w:rsidRDefault="00000000">
                              <w:pPr>
                                <w:spacing w:before="4"/>
                                <w:rPr>
                                  <w:sz w:val="7"/>
                                </w:rPr>
                              </w:pPr>
                              <w:r>
                                <w:rPr>
                                  <w:spacing w:val="-5"/>
                                  <w:w w:val="105"/>
                                  <w:position w:val="2"/>
                                  <w:sz w:val="12"/>
                                </w:rPr>
                                <w:t>E</w:t>
                              </w:r>
                              <w:r>
                                <w:rPr>
                                  <w:spacing w:val="-5"/>
                                  <w:w w:val="105"/>
                                  <w:sz w:val="7"/>
                                </w:rPr>
                                <w:t>D</w:t>
                              </w:r>
                            </w:p>
                          </w:txbxContent>
                        </wps:txbx>
                        <wps:bodyPr wrap="square" lIns="0" tIns="0" rIns="0" bIns="0" rtlCol="0">
                          <a:noAutofit/>
                        </wps:bodyPr>
                      </wps:wsp>
                      <wps:wsp>
                        <wps:cNvPr id="1654" name="Textbox 1654"/>
                        <wps:cNvSpPr txBox="1"/>
                        <wps:spPr>
                          <a:xfrm>
                            <a:off x="2064130" y="1636215"/>
                            <a:ext cx="91440" cy="103505"/>
                          </a:xfrm>
                          <a:prstGeom prst="rect">
                            <a:avLst/>
                          </a:prstGeom>
                        </wps:spPr>
                        <wps:txbx>
                          <w:txbxContent>
                            <w:p w14:paraId="4ACE20ED" w14:textId="77777777" w:rsidR="006F6DBA" w:rsidRDefault="00000000">
                              <w:pPr>
                                <w:spacing w:before="4"/>
                                <w:rPr>
                                  <w:sz w:val="7"/>
                                </w:rPr>
                              </w:pPr>
                              <w:r>
                                <w:rPr>
                                  <w:spacing w:val="-5"/>
                                  <w:w w:val="105"/>
                                  <w:position w:val="2"/>
                                  <w:sz w:val="12"/>
                                </w:rPr>
                                <w:t>E</w:t>
                              </w:r>
                              <w:r>
                                <w:rPr>
                                  <w:spacing w:val="-5"/>
                                  <w:w w:val="105"/>
                                  <w:sz w:val="7"/>
                                </w:rPr>
                                <w:t>L</w:t>
                              </w:r>
                            </w:p>
                          </w:txbxContent>
                        </wps:txbx>
                        <wps:bodyPr wrap="square" lIns="0" tIns="0" rIns="0" bIns="0" rtlCol="0">
                          <a:noAutofit/>
                        </wps:bodyPr>
                      </wps:wsp>
                      <wps:wsp>
                        <wps:cNvPr id="1655" name="Textbox 1655"/>
                        <wps:cNvSpPr txBox="1"/>
                        <wps:spPr>
                          <a:xfrm>
                            <a:off x="3631994" y="1443167"/>
                            <a:ext cx="1740535" cy="481330"/>
                          </a:xfrm>
                          <a:prstGeom prst="rect">
                            <a:avLst/>
                          </a:prstGeom>
                        </wps:spPr>
                        <wps:txbx>
                          <w:txbxContent>
                            <w:p w14:paraId="70E2AA8F" w14:textId="77777777" w:rsidR="006F6DBA" w:rsidRDefault="00000000">
                              <w:pPr>
                                <w:spacing w:before="6"/>
                                <w:ind w:left="193" w:hanging="194"/>
                                <w:rPr>
                                  <w:sz w:val="12"/>
                                </w:rPr>
                              </w:pPr>
                              <w:r>
                                <w:rPr>
                                  <w:b/>
                                  <w:position w:val="2"/>
                                  <w:sz w:val="12"/>
                                </w:rPr>
                                <w:t>E</w:t>
                              </w:r>
                              <w:r>
                                <w:rPr>
                                  <w:b/>
                                  <w:sz w:val="7"/>
                                </w:rPr>
                                <w:t>G</w:t>
                              </w:r>
                              <w:r>
                                <w:rPr>
                                  <w:b/>
                                  <w:spacing w:val="26"/>
                                  <w:sz w:val="7"/>
                                </w:rPr>
                                <w:t xml:space="preserve"> </w:t>
                              </w:r>
                              <w:r>
                                <w:rPr>
                                  <w:b/>
                                  <w:position w:val="2"/>
                                  <w:sz w:val="12"/>
                                </w:rPr>
                                <w:t>gain</w:t>
                              </w:r>
                              <w:r>
                                <w:rPr>
                                  <w:b/>
                                  <w:spacing w:val="-4"/>
                                  <w:position w:val="2"/>
                                  <w:sz w:val="12"/>
                                </w:rPr>
                                <w:t xml:space="preserve"> </w:t>
                              </w:r>
                              <w:r>
                                <w:rPr>
                                  <w:b/>
                                  <w:position w:val="2"/>
                                  <w:sz w:val="12"/>
                                </w:rPr>
                                <w:t>error:</w:t>
                              </w:r>
                              <w:r>
                                <w:rPr>
                                  <w:b/>
                                  <w:spacing w:val="-4"/>
                                  <w:position w:val="2"/>
                                  <w:sz w:val="12"/>
                                </w:rPr>
                                <w:t xml:space="preserve"> </w:t>
                              </w:r>
                              <w:r>
                                <w:rPr>
                                  <w:position w:val="2"/>
                                  <w:sz w:val="12"/>
                                </w:rPr>
                                <w:t>deviation</w:t>
                              </w:r>
                              <w:r>
                                <w:rPr>
                                  <w:spacing w:val="-4"/>
                                  <w:position w:val="2"/>
                                  <w:sz w:val="12"/>
                                </w:rPr>
                                <w:t xml:space="preserve"> </w:t>
                              </w:r>
                              <w:r>
                                <w:rPr>
                                  <w:position w:val="2"/>
                                  <w:sz w:val="12"/>
                                </w:rPr>
                                <w:t>between</w:t>
                              </w:r>
                              <w:r>
                                <w:rPr>
                                  <w:spacing w:val="-4"/>
                                  <w:position w:val="2"/>
                                  <w:sz w:val="12"/>
                                </w:rPr>
                                <w:t xml:space="preserve"> </w:t>
                              </w:r>
                              <w:r>
                                <w:rPr>
                                  <w:position w:val="2"/>
                                  <w:sz w:val="12"/>
                                </w:rPr>
                                <w:t>the</w:t>
                              </w:r>
                              <w:r>
                                <w:rPr>
                                  <w:spacing w:val="-4"/>
                                  <w:position w:val="2"/>
                                  <w:sz w:val="12"/>
                                </w:rPr>
                                <w:t xml:space="preserve"> </w:t>
                              </w:r>
                              <w:r>
                                <w:rPr>
                                  <w:position w:val="2"/>
                                  <w:sz w:val="12"/>
                                </w:rPr>
                                <w:t>last</w:t>
                              </w:r>
                              <w:r>
                                <w:rPr>
                                  <w:spacing w:val="-4"/>
                                  <w:position w:val="2"/>
                                  <w:sz w:val="12"/>
                                </w:rPr>
                                <w:t xml:space="preserve"> </w:t>
                              </w:r>
                              <w:r>
                                <w:rPr>
                                  <w:position w:val="2"/>
                                  <w:sz w:val="12"/>
                                </w:rPr>
                                <w:t>ideal</w:t>
                              </w:r>
                              <w:r>
                                <w:rPr>
                                  <w:spacing w:val="40"/>
                                  <w:position w:val="2"/>
                                  <w:sz w:val="12"/>
                                </w:rPr>
                                <w:t xml:space="preserve"> </w:t>
                              </w:r>
                              <w:r>
                                <w:rPr>
                                  <w:sz w:val="12"/>
                                </w:rPr>
                                <w:t>transition and the last actual one.</w:t>
                              </w:r>
                            </w:p>
                            <w:p w14:paraId="42B61D32" w14:textId="77777777" w:rsidR="006F6DBA" w:rsidRDefault="006F6DBA">
                              <w:pPr>
                                <w:spacing w:before="25"/>
                                <w:rPr>
                                  <w:sz w:val="12"/>
                                </w:rPr>
                              </w:pPr>
                            </w:p>
                            <w:p w14:paraId="5F8ADAB5" w14:textId="77777777" w:rsidR="006F6DBA" w:rsidRDefault="00000000">
                              <w:pPr>
                                <w:spacing w:line="244" w:lineRule="auto"/>
                                <w:ind w:left="193" w:hanging="194"/>
                                <w:rPr>
                                  <w:sz w:val="12"/>
                                </w:rPr>
                              </w:pPr>
                              <w:r>
                                <w:rPr>
                                  <w:b/>
                                  <w:position w:val="2"/>
                                  <w:sz w:val="12"/>
                                </w:rPr>
                                <w:t>E</w:t>
                              </w:r>
                              <w:r>
                                <w:rPr>
                                  <w:b/>
                                  <w:sz w:val="7"/>
                                </w:rPr>
                                <w:t>D</w:t>
                              </w:r>
                              <w:r>
                                <w:rPr>
                                  <w:b/>
                                  <w:spacing w:val="27"/>
                                  <w:sz w:val="7"/>
                                </w:rPr>
                                <w:t xml:space="preserve"> </w:t>
                              </w:r>
                              <w:r>
                                <w:rPr>
                                  <w:b/>
                                  <w:position w:val="1"/>
                                  <w:sz w:val="12"/>
                                </w:rPr>
                                <w:t>differential</w:t>
                              </w:r>
                              <w:r>
                                <w:rPr>
                                  <w:b/>
                                  <w:spacing w:val="-6"/>
                                  <w:position w:val="1"/>
                                  <w:sz w:val="12"/>
                                </w:rPr>
                                <w:t xml:space="preserve"> </w:t>
                              </w:r>
                              <w:r>
                                <w:rPr>
                                  <w:b/>
                                  <w:position w:val="1"/>
                                  <w:sz w:val="12"/>
                                </w:rPr>
                                <w:t>linearity</w:t>
                              </w:r>
                              <w:r>
                                <w:rPr>
                                  <w:b/>
                                  <w:spacing w:val="-6"/>
                                  <w:position w:val="1"/>
                                  <w:sz w:val="12"/>
                                </w:rPr>
                                <w:t xml:space="preserve"> </w:t>
                              </w:r>
                              <w:r>
                                <w:rPr>
                                  <w:b/>
                                  <w:position w:val="1"/>
                                  <w:sz w:val="12"/>
                                </w:rPr>
                                <w:t>error:</w:t>
                              </w:r>
                              <w:r>
                                <w:rPr>
                                  <w:b/>
                                  <w:spacing w:val="-6"/>
                                  <w:position w:val="1"/>
                                  <w:sz w:val="12"/>
                                </w:rPr>
                                <w:t xml:space="preserve"> </w:t>
                              </w:r>
                              <w:r>
                                <w:rPr>
                                  <w:position w:val="1"/>
                                  <w:sz w:val="12"/>
                                </w:rPr>
                                <w:t>maximum</w:t>
                              </w:r>
                              <w:r>
                                <w:rPr>
                                  <w:spacing w:val="-6"/>
                                  <w:position w:val="1"/>
                                  <w:sz w:val="12"/>
                                </w:rPr>
                                <w:t xml:space="preserve"> </w:t>
                              </w:r>
                              <w:r>
                                <w:rPr>
                                  <w:position w:val="1"/>
                                  <w:sz w:val="12"/>
                                </w:rPr>
                                <w:t>deviation</w:t>
                              </w:r>
                              <w:r>
                                <w:rPr>
                                  <w:spacing w:val="40"/>
                                  <w:position w:val="1"/>
                                  <w:sz w:val="12"/>
                                </w:rPr>
                                <w:t xml:space="preserve"> </w:t>
                              </w:r>
                              <w:r>
                                <w:rPr>
                                  <w:sz w:val="12"/>
                                </w:rPr>
                                <w:t>between actual steps and the ideal ones.</w:t>
                              </w:r>
                            </w:p>
                          </w:txbxContent>
                        </wps:txbx>
                        <wps:bodyPr wrap="square" lIns="0" tIns="0" rIns="0" bIns="0" rtlCol="0">
                          <a:noAutofit/>
                        </wps:bodyPr>
                      </wps:wsp>
                      <wps:wsp>
                        <wps:cNvPr id="1656" name="Textbox 1656"/>
                        <wps:cNvSpPr txBox="1"/>
                        <wps:spPr>
                          <a:xfrm>
                            <a:off x="749325" y="1662466"/>
                            <a:ext cx="102235" cy="103505"/>
                          </a:xfrm>
                          <a:prstGeom prst="rect">
                            <a:avLst/>
                          </a:prstGeom>
                        </wps:spPr>
                        <wps:txbx>
                          <w:txbxContent>
                            <w:p w14:paraId="17A134D9" w14:textId="77777777" w:rsidR="006F6DBA" w:rsidRDefault="00000000">
                              <w:pPr>
                                <w:spacing w:before="4"/>
                                <w:rPr>
                                  <w:sz w:val="7"/>
                                </w:rPr>
                              </w:pPr>
                              <w:r>
                                <w:rPr>
                                  <w:spacing w:val="-5"/>
                                  <w:w w:val="105"/>
                                  <w:position w:val="2"/>
                                  <w:sz w:val="12"/>
                                </w:rPr>
                                <w:t>E</w:t>
                              </w:r>
                              <w:r>
                                <w:rPr>
                                  <w:spacing w:val="-5"/>
                                  <w:w w:val="105"/>
                                  <w:sz w:val="7"/>
                                </w:rPr>
                                <w:t>O</w:t>
                              </w:r>
                            </w:p>
                          </w:txbxContent>
                        </wps:txbx>
                        <wps:bodyPr wrap="square" lIns="0" tIns="0" rIns="0" bIns="0" rtlCol="0">
                          <a:noAutofit/>
                        </wps:bodyPr>
                      </wps:wsp>
                      <wps:wsp>
                        <wps:cNvPr id="1657" name="Textbox 1657"/>
                        <wps:cNvSpPr txBox="1"/>
                        <wps:spPr>
                          <a:xfrm>
                            <a:off x="3631994" y="1156271"/>
                            <a:ext cx="1681480" cy="198120"/>
                          </a:xfrm>
                          <a:prstGeom prst="rect">
                            <a:avLst/>
                          </a:prstGeom>
                        </wps:spPr>
                        <wps:txbx>
                          <w:txbxContent>
                            <w:p w14:paraId="0D199C65" w14:textId="77777777" w:rsidR="006F6DBA" w:rsidRDefault="00000000">
                              <w:pPr>
                                <w:spacing w:before="6" w:line="249" w:lineRule="auto"/>
                                <w:ind w:left="193" w:right="18" w:hanging="194"/>
                                <w:rPr>
                                  <w:sz w:val="12"/>
                                </w:rPr>
                              </w:pPr>
                              <w:r>
                                <w:rPr>
                                  <w:b/>
                                  <w:position w:val="2"/>
                                  <w:sz w:val="12"/>
                                </w:rPr>
                                <w:t>E</w:t>
                              </w:r>
                              <w:r>
                                <w:rPr>
                                  <w:b/>
                                  <w:sz w:val="7"/>
                                </w:rPr>
                                <w:t>O</w:t>
                              </w:r>
                              <w:r>
                                <w:rPr>
                                  <w:b/>
                                  <w:spacing w:val="25"/>
                                  <w:sz w:val="7"/>
                                </w:rPr>
                                <w:t xml:space="preserve"> </w:t>
                              </w:r>
                              <w:r>
                                <w:rPr>
                                  <w:b/>
                                  <w:position w:val="1"/>
                                  <w:sz w:val="12"/>
                                </w:rPr>
                                <w:t>offset</w:t>
                              </w:r>
                              <w:r>
                                <w:rPr>
                                  <w:b/>
                                  <w:spacing w:val="-5"/>
                                  <w:position w:val="1"/>
                                  <w:sz w:val="12"/>
                                </w:rPr>
                                <w:t xml:space="preserve"> </w:t>
                              </w:r>
                              <w:r>
                                <w:rPr>
                                  <w:b/>
                                  <w:position w:val="1"/>
                                  <w:sz w:val="12"/>
                                </w:rPr>
                                <w:t>error:</w:t>
                              </w:r>
                              <w:r>
                                <w:rPr>
                                  <w:b/>
                                  <w:spacing w:val="-5"/>
                                  <w:position w:val="1"/>
                                  <w:sz w:val="12"/>
                                </w:rPr>
                                <w:t xml:space="preserve"> </w:t>
                              </w:r>
                              <w:r>
                                <w:rPr>
                                  <w:position w:val="1"/>
                                  <w:sz w:val="12"/>
                                </w:rPr>
                                <w:t>maximum</w:t>
                              </w:r>
                              <w:r>
                                <w:rPr>
                                  <w:spacing w:val="-5"/>
                                  <w:position w:val="1"/>
                                  <w:sz w:val="12"/>
                                </w:rPr>
                                <w:t xml:space="preserve"> </w:t>
                              </w:r>
                              <w:r>
                                <w:rPr>
                                  <w:position w:val="1"/>
                                  <w:sz w:val="12"/>
                                </w:rPr>
                                <w:t>deviation</w:t>
                              </w:r>
                              <w:r>
                                <w:rPr>
                                  <w:spacing w:val="-5"/>
                                  <w:position w:val="1"/>
                                  <w:sz w:val="12"/>
                                </w:rPr>
                                <w:t xml:space="preserve"> </w:t>
                              </w:r>
                              <w:r>
                                <w:rPr>
                                  <w:position w:val="1"/>
                                  <w:sz w:val="12"/>
                                </w:rPr>
                                <w:t>between</w:t>
                              </w:r>
                              <w:r>
                                <w:rPr>
                                  <w:spacing w:val="-5"/>
                                  <w:position w:val="1"/>
                                  <w:sz w:val="12"/>
                                </w:rPr>
                                <w:t xml:space="preserve"> </w:t>
                              </w:r>
                              <w:r>
                                <w:rPr>
                                  <w:position w:val="1"/>
                                  <w:sz w:val="12"/>
                                </w:rPr>
                                <w:t>the</w:t>
                              </w:r>
                              <w:r>
                                <w:rPr>
                                  <w:spacing w:val="40"/>
                                  <w:position w:val="1"/>
                                  <w:sz w:val="12"/>
                                </w:rPr>
                                <w:t xml:space="preserve"> </w:t>
                              </w:r>
                              <w:r>
                                <w:rPr>
                                  <w:sz w:val="12"/>
                                </w:rPr>
                                <w:t>first actual transition and the first ideal one.</w:t>
                              </w:r>
                            </w:p>
                          </w:txbxContent>
                        </wps:txbx>
                        <wps:bodyPr wrap="square" lIns="0" tIns="0" rIns="0" bIns="0" rtlCol="0">
                          <a:noAutofit/>
                        </wps:bodyPr>
                      </wps:wsp>
                      <wps:wsp>
                        <wps:cNvPr id="1658" name="Textbox 1658"/>
                        <wps:cNvSpPr txBox="1"/>
                        <wps:spPr>
                          <a:xfrm>
                            <a:off x="3051128" y="1306866"/>
                            <a:ext cx="106045" cy="101600"/>
                          </a:xfrm>
                          <a:prstGeom prst="rect">
                            <a:avLst/>
                          </a:prstGeom>
                        </wps:spPr>
                        <wps:txbx>
                          <w:txbxContent>
                            <w:p w14:paraId="29361493" w14:textId="77777777" w:rsidR="006F6DBA" w:rsidRDefault="00000000">
                              <w:pPr>
                                <w:spacing w:before="8"/>
                                <w:rPr>
                                  <w:sz w:val="12"/>
                                </w:rPr>
                              </w:pPr>
                              <w:r>
                                <w:rPr>
                                  <w:spacing w:val="-5"/>
                                  <w:sz w:val="12"/>
                                </w:rPr>
                                <w:t>(1)</w:t>
                              </w:r>
                            </w:p>
                          </w:txbxContent>
                        </wps:txbx>
                        <wps:bodyPr wrap="square" lIns="0" tIns="0" rIns="0" bIns="0" rtlCol="0">
                          <a:noAutofit/>
                        </wps:bodyPr>
                      </wps:wsp>
                      <wps:wsp>
                        <wps:cNvPr id="1659" name="Textbox 1659"/>
                        <wps:cNvSpPr txBox="1"/>
                        <wps:spPr>
                          <a:xfrm>
                            <a:off x="358822" y="1227150"/>
                            <a:ext cx="55244" cy="1132205"/>
                          </a:xfrm>
                          <a:prstGeom prst="rect">
                            <a:avLst/>
                          </a:prstGeom>
                        </wps:spPr>
                        <wps:txbx>
                          <w:txbxContent>
                            <w:p w14:paraId="547EF9F1" w14:textId="77777777" w:rsidR="006F6DBA" w:rsidRDefault="00000000">
                              <w:pPr>
                                <w:spacing w:before="8"/>
                                <w:rPr>
                                  <w:sz w:val="12"/>
                                </w:rPr>
                              </w:pPr>
                              <w:r>
                                <w:rPr>
                                  <w:spacing w:val="-10"/>
                                  <w:sz w:val="12"/>
                                </w:rPr>
                                <w:t>7</w:t>
                              </w:r>
                            </w:p>
                            <w:p w14:paraId="26477263" w14:textId="77777777" w:rsidR="006F6DBA" w:rsidRDefault="006F6DBA">
                              <w:pPr>
                                <w:spacing w:before="8"/>
                                <w:rPr>
                                  <w:sz w:val="12"/>
                                </w:rPr>
                              </w:pPr>
                            </w:p>
                            <w:p w14:paraId="1DFBFFA8" w14:textId="77777777" w:rsidR="006F6DBA" w:rsidRDefault="00000000">
                              <w:pPr>
                                <w:rPr>
                                  <w:sz w:val="12"/>
                                </w:rPr>
                              </w:pPr>
                              <w:r>
                                <w:rPr>
                                  <w:spacing w:val="-10"/>
                                  <w:sz w:val="12"/>
                                </w:rPr>
                                <w:t>6</w:t>
                              </w:r>
                            </w:p>
                            <w:p w14:paraId="678B92A4" w14:textId="77777777" w:rsidR="006F6DBA" w:rsidRDefault="00000000">
                              <w:pPr>
                                <w:spacing w:before="130"/>
                                <w:rPr>
                                  <w:sz w:val="12"/>
                                </w:rPr>
                              </w:pPr>
                              <w:r>
                                <w:rPr>
                                  <w:spacing w:val="-10"/>
                                  <w:sz w:val="12"/>
                                </w:rPr>
                                <w:t>5</w:t>
                              </w:r>
                            </w:p>
                            <w:p w14:paraId="708589C6" w14:textId="77777777" w:rsidR="006F6DBA" w:rsidRDefault="006F6DBA">
                              <w:pPr>
                                <w:rPr>
                                  <w:sz w:val="12"/>
                                </w:rPr>
                              </w:pPr>
                            </w:p>
                            <w:p w14:paraId="4E0355DC" w14:textId="77777777" w:rsidR="006F6DBA" w:rsidRDefault="00000000">
                              <w:pPr>
                                <w:rPr>
                                  <w:sz w:val="12"/>
                                </w:rPr>
                              </w:pPr>
                              <w:r>
                                <w:rPr>
                                  <w:spacing w:val="-10"/>
                                  <w:sz w:val="12"/>
                                </w:rPr>
                                <w:t>4</w:t>
                              </w:r>
                            </w:p>
                            <w:p w14:paraId="7101A62C" w14:textId="77777777" w:rsidR="006F6DBA" w:rsidRDefault="00000000">
                              <w:pPr>
                                <w:spacing w:before="130"/>
                                <w:rPr>
                                  <w:sz w:val="12"/>
                                </w:rPr>
                              </w:pPr>
                              <w:r>
                                <w:rPr>
                                  <w:spacing w:val="-10"/>
                                  <w:sz w:val="12"/>
                                </w:rPr>
                                <w:t>3</w:t>
                              </w:r>
                            </w:p>
                            <w:p w14:paraId="6750CA3D" w14:textId="77777777" w:rsidR="006F6DBA" w:rsidRDefault="00000000">
                              <w:pPr>
                                <w:spacing w:before="130"/>
                                <w:rPr>
                                  <w:sz w:val="12"/>
                                </w:rPr>
                              </w:pPr>
                              <w:r>
                                <w:rPr>
                                  <w:spacing w:val="-10"/>
                                  <w:sz w:val="12"/>
                                </w:rPr>
                                <w:t>2</w:t>
                              </w:r>
                            </w:p>
                            <w:p w14:paraId="216B6180" w14:textId="77777777" w:rsidR="006F6DBA" w:rsidRDefault="00000000">
                              <w:pPr>
                                <w:spacing w:before="121"/>
                                <w:rPr>
                                  <w:sz w:val="12"/>
                                </w:rPr>
                              </w:pPr>
                              <w:r>
                                <w:rPr>
                                  <w:spacing w:val="-10"/>
                                  <w:sz w:val="12"/>
                                </w:rPr>
                                <w:t>1</w:t>
                              </w:r>
                            </w:p>
                          </w:txbxContent>
                        </wps:txbx>
                        <wps:bodyPr wrap="square" lIns="0" tIns="0" rIns="0" bIns="0" rtlCol="0">
                          <a:noAutofit/>
                        </wps:bodyPr>
                      </wps:wsp>
                      <wps:wsp>
                        <wps:cNvPr id="1660" name="Textbox 1660"/>
                        <wps:cNvSpPr txBox="1"/>
                        <wps:spPr>
                          <a:xfrm>
                            <a:off x="1821738" y="1132191"/>
                            <a:ext cx="93980" cy="103505"/>
                          </a:xfrm>
                          <a:prstGeom prst="rect">
                            <a:avLst/>
                          </a:prstGeom>
                        </wps:spPr>
                        <wps:txbx>
                          <w:txbxContent>
                            <w:p w14:paraId="168332B1" w14:textId="77777777" w:rsidR="006F6DBA" w:rsidRDefault="00000000">
                              <w:pPr>
                                <w:spacing w:before="4"/>
                                <w:rPr>
                                  <w:sz w:val="7"/>
                                </w:rPr>
                              </w:pPr>
                              <w:r>
                                <w:rPr>
                                  <w:spacing w:val="-5"/>
                                  <w:w w:val="105"/>
                                  <w:position w:val="2"/>
                                  <w:sz w:val="12"/>
                                </w:rPr>
                                <w:t>E</w:t>
                              </w:r>
                              <w:r>
                                <w:rPr>
                                  <w:spacing w:val="-5"/>
                                  <w:w w:val="105"/>
                                  <w:sz w:val="7"/>
                                </w:rPr>
                                <w:t>T</w:t>
                              </w:r>
                            </w:p>
                          </w:txbxContent>
                        </wps:txbx>
                        <wps:bodyPr wrap="square" lIns="0" tIns="0" rIns="0" bIns="0" rtlCol="0">
                          <a:noAutofit/>
                        </wps:bodyPr>
                      </wps:wsp>
                    </wpg:wgp>
                  </a:graphicData>
                </a:graphic>
              </wp:anchor>
            </w:drawing>
          </mc:Choice>
          <mc:Fallback>
            <w:pict>
              <v:group w14:anchorId="108D3C8F" id="Group 1597" o:spid="_x0000_s1692" style="position:absolute;left:0;text-align:left;margin-left:67.25pt;margin-top:12.8pt;width:460.7pt;height:225.55pt;z-index:-251528192;mso-wrap-distance-left:0;mso-wrap-distance-right:0;mso-position-horizontal-relative:page;mso-position-vertical-relative:text" coordsize="58508,28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">
                <v:shape id="Graphic 1598" o:spid="_x0000_s1693" style="position:absolute;left:4403;top:12822;width:16884;height:12243;visibility:visible;mso-wrap-style:square;v-text-anchor:top" coordsize="1688464,122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" path="m65024,1042441r-65024,l,1050086r65024,l65024,1042441xem1687931,12r-116662,l1563624,r,174078l1339811,174078r-3797,l1332166,174078r,173101l1108405,347179r-7646,-12l1100759,521220r-227609,l869327,521246r,174040l644575,695286r-7645,-12l636930,869327r-227609,l405485,869340r,173101l181686,1042441r-3798,l174040,1042441r,181699l181686,1224140r,-174054l413143,1050086r,-7645l413131,876960r231444,l644575,873175r,-3848l644575,702932r232385,l876960,699109r13,-170256l1108417,528853r,-7633l1108405,354825r231445,l1339850,347179r-39,-165468l1571282,181711r,-7633l1571269,7658r116662,l1687931,12xe" fillcolor="black" stroked="f">
                  <v:path arrowok="t"/>
                </v:shape>
                <v:shape id="Image 1599" o:spid="_x0000_s1694" type="#_x0000_t75" style="position:absolute;left:23837;top:24385;width:946;height: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">
                  <v:imagedata r:id="rId242" o:title=""/>
                </v:shape>
                <v:shape id="Image 1600" o:spid="_x0000_s1695" type="#_x0000_t75" style="position:absolute;left:4458;top:9579;width:1187;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">
                  <v:imagedata r:id="rId243" o:title=""/>
                </v:shape>
                <v:shape id="Graphic 1601" o:spid="_x0000_s1696" style="position:absolute;left:4403;top:4713;width:27889;height:20936;visibility:visible;mso-wrap-style:square;v-text-anchor:top" coordsize="2788920,2093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" path="m65024,1680286r-65024,l,1687918r65024,l65024,1680286xem65024,1506245r-65024,l,1513890r65024,l65024,1506245xem65024,1332179r-65024,l,1339811r65024,l65024,1332179xem65024,1158138r-65024,l,1165783r65024,l65024,1158138xem65024,985037l,985037r,7633l65024,992670r,-7633xem65024,810971l,810971r,7645l65024,818616r,-7645xem65024,347141l,347141r,7658l65024,354799r,-7658xem65024,174066l,174066r,7645l65024,181711r,-7645xem65024,l,,,7645r65024,l65024,xem297421,1969135r-7646,l289775,2093429r7646,l297421,1969135xem413131,1969122r-7646,l405485,2035098r7646,l413131,1969122xem528853,1969135r-7645,l521208,2093429r7645,l528853,1969135xem644575,1969122r-7645,l636930,2035098r7645,l644575,1969122xem760298,1969135r-7646,l752652,2093429r7646,l760298,1969135xem876973,1969122r-7646,l869327,2035098r7646,l876973,1969122xem992682,1969135r-7645,l985037,2093429r7645,l992682,1969135xem1108405,1969122r-7646,l1100759,2035098r7646,l1108405,1969122xem1224114,1969135r-7645,l1216469,2093429r7645,l1224114,1969135xem1339811,1969122r-7645,l1332166,2035098r7645,l1339811,1969122xem1397215,1041425r-4826,-5715l1348447,1068222r-2882,1930l1350391,1075867r2794,-1905l1349095,1068997r4178,4940l1397215,1041425xem1400048,1039545r-4699,-5715l1392428,1035735r4787,5690l1400048,1039545xem1455547,1969135r-7646,l1447901,2093429r7646,l1455547,1969135xem1498587,966851r-4826,-5715l1449819,993648r-2870,1892l1451775,1001255r2794,-1905l1452143,996403r2502,2960l1498587,966851xem1501432,964946r-4826,-5715l1493812,961136r4826,5715l1501432,964946xem1571269,1969122r-7645,l1563624,2035098r7645,l1571269,1969122xem1599006,891286r-4826,-5715l1550238,918083r-2870,1930l1552194,925728r2794,-1905l1551368,919429r3696,4369l1599006,891286xem1601825,889393r-4699,-5715l1594205,885583r4801,5703l1601825,889393xem1687918,1969135r-7645,l1680273,2093429r7645,l1687918,1969135xem1700364,816711r-4826,-5715l1651596,843508r-2870,1905l1653552,851128r2794,-1905l1653527,845794r2895,3429l1700364,816711xem1703209,814806r-4699,-5715l1695589,810996r4826,5715l1703209,814806xem1756778,773684r-4826,-5715l1749158,769874r4826,5715l1756778,773684xem1800783,741146r-4826,-5715l1752015,767943r4826,5715l1800783,741146xem1803641,739241r-4826,-5715l1796021,735431r4826,5715l1803641,739241xem1803666,1969122r-7645,l1796021,2035098r7645,l1803666,1969122xem1901202,666546r-4826,-5715l1852434,693343r-2870,1918l1854390,700976r2794,-1905l1853958,695159r3302,3899l1901202,666546xem1904034,664654r-4699,-5715l1896414,660844r4826,5715l1904034,664654xem2002548,591007r-4826,-5715l1953780,617804r-2857,1917l1955749,625436r2794,-1905l1955787,620191r2819,3328l2002548,591007xem2005418,589102r-4699,-5715l1997798,585292r4826,5715l2005418,589102xem2103005,516420r-4826,-5715l2054237,543217r-2883,1905l2056180,550837r2794,-1905l2055685,544931r3378,4001l2103005,516420xem2105825,514489r-4699,-5715l2098205,510679r4826,5715l2105825,514489xem2160346,473392r-4826,-5715l2152726,469582r4826,5715l2160346,473392xem2204351,440867r-4826,-5715l2155583,467664r4826,5715l2204351,440867xem2207196,438962r-4699,-5715l2199576,435152r4826,5715l2207196,438962xem2209152,1969122r-7658,l2201494,2035098r7658,l2209152,1969122xem2307602,363397r-4699,-5715l2299982,359587r-43967,33478l2253119,394970r4826,5715l2260739,398780r-3759,-4572l2260841,398780r43942,-33401l2300744,360502r4064,4800l2307602,363397xem2324849,1969135r-7633,l2317216,2093429r7633,l2324849,1969135xem2408974,288810r-4699,-5715l2401354,285000r-44933,32512l2353538,319430r4826,5715l2361158,323240r-3695,-4483l2361247,323227r44958,-32512l2408974,288810xem2440584,1969122r-7658,l2432926,2035098r7658,l2440584,1969122xem2506561,215239r-4826,-5842l2457793,242925r-2871,1905l2459748,250545r2794,-1905l2459723,245211r2896,3429l2506561,215239xem2509405,213245r-4826,-5715l2501785,209435r4826,5715l2509405,213245xem2556294,1969135r-7658,l2548636,2089607r7658,l2556294,1969135xem2606967,140576r-4826,-5715l2558199,167373r-2883,1918l2560142,175006r2794,-1905l2559240,168617r3785,4471l2606967,140576xem2609812,138671r-4699,-5715l2602192,134861r4826,5715l2609812,138671xem2664333,98501r-4826,-5715l2656713,94691r4826,5715l2664333,98501xem2672003,1969122r-7658,l2664345,2035098r7658,l2672003,1969122xem2708338,65087r-4826,-5842l2659570,92773r4826,5715l2708338,65087xem2711196,63106r-4699,-5715l2703576,59296r4826,5715l2711196,63106xem2788666,1969135r-7646,l2781020,2093429r7646,l2788666,1969135xe" fillcolor="black" stroked="f">
                  <v:path arrowok="t"/>
                </v:shape>
                <v:shape id="Graphic 1602" o:spid="_x0000_s1697" style="position:absolute;left:4967;top:4713;width:29667;height:20370;visibility:visible;mso-wrap-style:square;v-text-anchor:top" coordsize="2966720,20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" path="m33426,2016899r-4699,-6731l25806,2012200,2946,2028405,,2030260r4826,6731l7620,2035086r-2032,-2896l7696,2035060r22860,-16256l27736,2014842r2896,3962l33426,2016899xem131013,1942299r-4826,-5715l82245,1969096r-2870,1931l84201,1976742r2794,-1905l83375,1970443r3696,4368l131013,1942299xem133845,1940394r-4699,-5715l126225,1936584r4826,5715l133845,1940394xem232397,1867725r-4826,-5715l183629,1894522r-2896,1905l185559,1902142r2794,-1905l184594,1895665r3861,4572l232397,1867725xem235216,1865820r-4699,-5715l227596,1862010r4826,5715l235216,1865820xem288785,1824697r-4826,-5715l281165,1820887r4826,5715l288785,1824697xem332790,1792173r-4826,-5715l284022,1818970r4826,5715l332790,1792173xem335648,1790268r-4699,-5715l328028,1786458r4826,5715l335648,1790268xem389204,1750110r-4826,-5715l381584,1746300r4826,5715l389204,1750110xem437019,1715668r-4699,-5715l429399,1711858r-44958,32512l389267,1750085r44958,-32512l437019,1715668xem534593,1642021r-4826,-5715l485825,1668818r-2883,1905l487768,1676438r2794,-1905l487273,1670532r3378,4001l534593,1642021xem537438,1640116r-4699,-5715l529818,1636306r4826,5715l537438,1640116xem635000,1567446r-4826,-5715l586232,1594243r-2871,1893l588187,1601851r2794,-1905l588556,1596999r2502,2959l635000,1567446xem637844,1565516r-4699,-5715l630224,1561706r4826,5715l637844,1565516xem736384,1491881r-4826,-5715l687616,1518678r-2883,1931l689559,1526324r2794,-1905l688263,1519453r4179,4940l736384,1491881xem739228,1489976r-4699,-5715l731608,1486166r4826,5715l739228,1489976xem836803,1417281r-4826,-5715l788035,1444078r-2871,1918l789990,1451711r2794,-1905l789559,1445895r3302,3898l836803,1417281xem839647,1415376r-4826,-5715l832027,1411566r4826,5715l839647,1415376xem894156,1374254r-4826,-5715l886536,1370444r4826,5715l894156,1374254xem938149,1341729r-4826,-5715l889381,1368526r4826,5715l938149,1341729xem941006,1339811r-4699,-5715l933386,1336001r4826,5715l941006,1339811xem1038593,1267129r-4826,-5715l989825,1293926r-2883,1905l991768,1301546r2794,-1905l991273,1295641r3378,4000l1038593,1267129xem1041438,1265237r-4826,-5715l1033818,1261427r4826,5715l1041438,1265237xem1142796,1189685r-4826,-5715l1135189,1185875r-44958,32512l1087361,1220304r4826,5715l1094981,1224114r-3226,-3911l1095057,1224102r44958,-32512l1142796,1189685xem1240370,1116990r-4826,-5715l1191602,1143787r-2870,1918l1193558,1151420r2794,-1905l1193126,1145603r3302,3899l1240370,1116990xem1243203,1115098r-4699,-5715l1235583,1111288r4826,5715l1243203,1115098xem1340789,1041425r-4826,-5715l1292021,1068222r4826,5715l1340789,1041425xem2015972,985037r-23914,l1988235,985037r-3822,l1984413,1158138r-179794,l1796973,1158125r,7658l1796973,1332179r-517385,l1275740,1332204r,174041l936256,1506245r-7645,-13l928611,1680286r-228562,l696226,1680298r,173101l472427,1853399r-3823,l464781,1853399r,181699l472427,2035098r,-174053l703872,1861045r,-3861l703872,1853399r,-165481l936256,1687918r,-3784l936256,1680286r,-166396l1283398,1513890r,-7645l1283385,1339811r521234,l1804619,1336027r,-3848l1804619,1165783r187452,l1992071,1158138r-13,-165468l2015972,992670r,-7633xem2728430,l2607919,r,3835l2607919,7645r,166421l2376500,174066r,3810l2376500,181711r,165430l2145068,347141r,3848l2145068,354799r,116688l2152726,471487r,-116688l2376500,354799r3835,l2384158,354799r,-173088l2607919,181711r7658,13l2615577,7645r112853,l2728430,xem2837523,67945r-4826,-5715l2787739,95631r-2883,1930l2789682,103276r2794,-1905l2788386,96405r4179,4941l2837523,67945xem2840317,65976r-4826,-5715l2832697,62166r4826,5715l2840317,65976xem2966123,977r-55982,l2910141,3327r-20079,14846l2894888,23888r15253,-11277l2910141,174066r-212572,l2736011,145427r-2247,-2794l2735999,145351r2921,-1905l2734221,137731r-2896,1892l2686354,173113r-1422,953l2677769,174066r,3810l2677769,181711r,166408l2446312,348119r,3823l2446312,355752r,115722l2453970,471474r,-115722l2677769,355752r7620,25l2685389,181711r224752,l2913951,181711r4051,l2918002,8610r48121,l2966123,977xe" fillcolor="black" stroked="f">
                  <v:path arrowok="t"/>
                </v:shape>
                <v:shape id="Graphic 1603" o:spid="_x0000_s1698" style="position:absolute;left:9653;top:6108;width:22676;height:17215;visibility:visible;mso-wrap-style:square;v-text-anchor:top" coordsize="2267585,172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" path="m29603,1702320r-4699,-5715l21983,1698510,,1715744r4826,5715l26797,1704314r-3950,-4775l26809,1704225r2794,-1905xem84137,1660245r-4826,-5715l76517,1656435r4826,5715l84137,1660245xem131953,1624863r-4826,-5715l124358,1621040r-44983,33477l84201,1660232r44958,-33401l126746,1623910r2413,2858l131953,1624863xem186461,1583715r-4826,-5715l178841,1579905r4826,5715l186461,1583715xem230466,1549298r-4826,-5715l181698,1578000r4826,5715l230466,1549298xem233324,1547393r-4699,-5715l225704,1543583r4826,5715l233324,1547393xem335648,1470875r-4699,-5715l328053,1467053r-44970,33502l280212,1502460r4826,5715l287832,1506270r-2819,-3429l287909,1506270r44932,-33490l335648,1470875xem437007,1393431r-4699,-5728l429387,1389621r-43981,33464l382549,1424990r4826,5715l390169,1428800r-2350,-2857l390232,1428800r43942,-33401l429983,1390332r4230,4991l437007,1393431xem491528,1352308r-4826,-5715l483908,1348498r4826,5715l491528,1352308xem536549,1317879r-4826,-5715l486765,1346581r4826,5715l536549,1317879xem539343,1315961r-4826,-5715l531723,1312151r4826,5715l539343,1315961xem593864,1274813r-4826,-5715l586244,1271003r4826,5715l593864,1274813xem637870,1240409r-4826,-5715l589102,1269111r4826,5715l637870,1240409xem640715,1238491r-4699,-5715l633095,1234681r4826,5715l640715,1238491xem743051,1161986r-4699,-5715l735457,1158163r-44971,33490l687603,1193558r4826,5715l695223,1197368r-3289,-4000l695312,1197368r44831,-33401l736549,1159522r3708,4369l743051,1161986xem844410,1084529r-4699,-5715l836828,1080693r-44971,33490l788974,1116101r4826,5715l796594,1119911r-3695,-4483l796683,1119898r44958,-33401l840371,1084961r1245,1473l844410,1084529xem943851,1008976r-4699,-5715l925957,1013383r-1143,-622l921004,1010856r-1016,-889l916178,1008951r-1905,l911352,1009967r-889,889l906653,1012761r-1016,1016l903732,1016571r-889,1016l901827,1021397r,1905l902843,1027112r889,1016l904709,1029639r-10515,8039l891311,1039596r4826,5715l898931,1043406r-3696,-4483l899020,1043393r11239,-8623l910463,1034859r889,l914273,1035748r1905,l919988,1034859r1016,l924814,1032954r1905,-1905l928624,1028128r,-1016l928624,1024318r,-3632l943851,1008976xem1048131,929589r-4699,-5715l1040511,925779r-44958,34417l992695,962139r4826,5715l1000315,965949r-3543,-4305l1000379,965911r44958,-34417l1048131,929589xem1102639,888453r-4826,-5715l1095019,884643r4826,5715l1102639,888453xem1146632,855065r-4826,-5842l1097864,882751r4826,5715l1146632,855065xem1149489,853071r-4699,-5715l1141869,849261r4826,5715l1149489,853071xem1251813,775614r-4699,-5715l1244231,771779r-44970,33502l1196378,807199r4826,5715l1203998,811009r-3696,-4483l1204087,810996r44958,-33401l1247292,775474r1727,2045l1251813,775614xem1350352,700087r-4826,-5715l1301584,728789r-2882,1905l1303528,736409r2794,-1905l1303032,730504r3378,4000l1350352,700087xem1353197,698169r-4699,-5715l1345577,694359r4826,5715l1353197,698169xem1455508,620687r-4699,-5715l1447888,616877r-44932,34442l1407782,657034r44831,-34417l1448054,617080r4660,5512l1455508,620687xem1556893,544195r-4699,-5715l1549273,540385r-43981,33464l1502410,575767r4826,5715l1510030,579577r-3696,-4483l1510118,579564r43942,-33401l1549933,541172r4166,4928l1556893,544195xem1659229,466725r-4826,-5715l1651635,462902r-44984,33490l1603781,498297r4826,5715l1611401,502107r-2819,-3429l1611477,502107r44831,-33401l1653489,465201r2819,3429l1659229,466725xem1760601,389267r-4699,-5715l1752981,385457r-44019,34417l1713788,425589r43942,-34417l1754911,387743r2896,3429l1760601,389267xem1860016,313728r-4699,-5715l1810359,342430r-2870,1905l1812315,350050r2794,-1905l1812290,344716r2895,3429l1860016,313728xem1862924,311797r-4699,-5715l1855304,307987r4826,5715l1862924,311797xem1917446,270675r-4826,-5715l1909826,266865r4826,5715l1917446,270675xem1964270,235292r-4699,-5715l1956663,231482r-43980,33465l1917509,270662r43942,-33401l1957895,232968r3581,4229l1964270,235292xem2063826,159791r-4826,-5715l2014042,187477r-2870,1918l2015998,195110r2794,-1905l2015566,189293r3302,3899l2063826,159791xem2066607,157835r-4699,-5715l2058987,154025r4826,5715l2066607,157835xem2165146,82283r-4826,-5715l2116378,110985r-2882,1918l2118322,118618r2794,-1905l2117420,112229r3784,4471l2165146,82283xem2167991,80365r-4826,-5715l2160371,76555r4826,5715l2167991,80365xem2267407,5842l2262708,r-44958,33528l2222576,39243,2267407,5842xe" fillcolor="black" stroked="f">
                  <v:path arrowok="t"/>
                </v:shape>
                <v:shape id="Graphic 1604" o:spid="_x0000_s1699" style="position:absolute;left:19633;top:16365;width:2571;height:13;visibility:visible;mso-wrap-style:square;v-text-anchor:top" coordsize="257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" path="m,l256552,e" filled="f" strokeweight=".5pt">
                  <v:path arrowok="t"/>
                </v:shape>
                <v:shape id="Graphic 1605" o:spid="_x0000_s1700" style="position:absolute;left:18939;top:16118;width:4001;height:496;visibility:visible;mso-wrap-style:square;v-text-anchor:top" coordsize="40005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" path="m73914,l,24638,73914,49276,73914,xem399808,24650l325894,12r,49276l399808,24650xe" fillcolor="black" stroked="f">
                  <v:path arrowok="t"/>
                </v:shape>
                <v:shape id="Graphic 1606" o:spid="_x0000_s1701" style="position:absolute;left:27071;top:11049;width:311;height:750;visibility:visible;mso-wrap-style:square;v-text-anchor:top" coordsize="3111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" path="m30492,74383l,e" filled="f" strokeweight=".5pt">
                  <v:path arrowok="t"/>
                </v:shape>
                <v:shape id="Graphic 1607" o:spid="_x0000_s1702" style="position:absolute;left:26791;top:10365;width:514;height:781;visibility:visible;mso-wrap-style:square;v-text-anchor:top" coordsize="5143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" path="m,l5232,77736,50825,59042,,xe" fillcolor="black" stroked="f">
                  <v:path arrowok="t"/>
                </v:shape>
                <v:shape id="Graphic 1608" o:spid="_x0000_s1703" style="position:absolute;left:26014;top:13665;width:4311;height:743;visibility:visible;mso-wrap-style:square;v-text-anchor:top" coordsize="43116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" path="m431114,l,73901e" filled="f" strokeweight=".5pt">
                  <v:path arrowok="t"/>
                </v:shape>
                <v:shape id="Graphic 1609" o:spid="_x0000_s1704" style="position:absolute;left:25285;top:14161;width:775;height:489;visibility:visible;mso-wrap-style:square;v-text-anchor:top" coordsize="7747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" path="m68694,l,36779,77012,48564,68694,xe" fillcolor="black" stroked="f">
                  <v:path arrowok="t"/>
                </v:shape>
                <v:shape id="Graphic 1610" o:spid="_x0000_s1705" style="position:absolute;left:29694;top:10240;width:819;height:2997;visibility:visible;mso-wrap-style:square;v-text-anchor:top" coordsize="8191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" path="m81661,299339l,e" filled="f" strokeweight=".5pt">
                  <v:path arrowok="t"/>
                </v:shape>
                <v:shape id="Graphic 1611" o:spid="_x0000_s1706" style="position:absolute;left:29457;top:9526;width:476;height:781;visibility:visible;mso-wrap-style:square;v-text-anchor:top" coordsize="4762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" path="m4305,l,77800,47536,64833,4305,xe" fillcolor="black" stroked="f">
                  <v:path arrowok="t"/>
                </v:shape>
                <v:shape id="Graphic 1612" o:spid="_x0000_s1707" style="position:absolute;left:14161;top:12369;width:9607;height:12;visibility:visible;mso-wrap-style:square;v-text-anchor:top" coordsize="960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" path="m,l960666,e" filled="f" strokeweight=".5pt">
                  <v:path arrowok="t"/>
                </v:shape>
                <v:shape id="Graphic 1613" o:spid="_x0000_s1708" style="position:absolute;left:14179;top:12369;width:496;height:12;visibility:visible;mso-wrap-style:square;v-text-anchor:top" coordsize="49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" path="m,l49276,e" filled="f" strokeweight=".5pt">
                  <v:path arrowok="t"/>
                </v:shape>
                <v:shape id="Graphic 1614" o:spid="_x0000_s1709" style="position:absolute;left:14672;top:12122;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" path="m,l,49276,73914,24638,,xe" fillcolor="black" stroked="f">
                  <v:path arrowok="t"/>
                </v:shape>
                <v:shape id="Graphic 1615" o:spid="_x0000_s1710" style="position:absolute;left:23723;top:12369;width:13;height:13;visibility:visible;mso-wrap-style:square;v-text-anchor:top" coordsize="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" path="m635,l,e" filled="f" strokeweight=".5pt">
                  <v:path arrowok="t"/>
                </v:shape>
                <v:shape id="Graphic 1616" o:spid="_x0000_s1711" style="position:absolute;left:22984;top:12123;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" path="m73913,l,24637,73913,49275,73913,xe" fillcolor="black" stroked="f">
                  <v:path arrowok="t"/>
                </v:shape>
                <v:shape id="Graphic 1617" o:spid="_x0000_s1712" style="position:absolute;left:18454;top:21513;width:756;height:13;visibility:visible;mso-wrap-style:square;v-text-anchor:top" coordsize="75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" path="m,l75057,e" filled="f" strokeweight=".5pt">
                  <v:path arrowok="t"/>
                </v:shape>
                <v:shape id="Graphic 1618" o:spid="_x0000_s1713" style="position:absolute;left:17761;top:21267;width:2184;height:495;visibility:visible;mso-wrap-style:square;v-text-anchor:top" coordsize="21844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" path="m73914,l,24638,73914,49276,73914,xem218313,24638l144399,r,49276l218313,24638xe" fillcolor="black" stroked="f">
                  <v:path arrowok="t"/>
                </v:shape>
                <v:shape id="Graphic 1619" o:spid="_x0000_s1714" style="position:absolute;left:19943;top:20289;width:3048;height:13;visibility:visible;mso-wrap-style:square;v-text-anchor:top" coordsize="304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" path="m,l304685,e" filled="f" strokeweight=".5pt">
                  <v:path arrowok="t"/>
                </v:shape>
                <v:shape id="Graphic 1620" o:spid="_x0000_s1715" style="position:absolute;left:18841;top:20289;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" path="m,l37846,e" filled="f" strokeweight=".5pt">
                  <v:path arrowok="t"/>
                </v:shape>
                <v:shape id="Graphic 1621" o:spid="_x0000_s1716" style="position:absolute;left:19219;top:20043;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" path="m,l,49276,73914,24638,,xe" fillcolor="black" stroked="f">
                  <v:path arrowok="t"/>
                </v:shape>
                <v:shape id="Graphic 1622" o:spid="_x0000_s1717" style="position:absolute;left:23730;top:2028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" path="m15112,l,e" filled="f" strokeweight=".5pt">
                  <v:path arrowok="t"/>
                </v:shape>
                <v:shape id="Graphic 1623" o:spid="_x0000_s1718" style="position:absolute;left:22991;top:20043;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" path="m73913,l,24637,73913,49275,73913,xe" fillcolor="black" stroked="f">
                  <v:path arrowok="t"/>
                </v:shape>
                <v:shape id="Graphic 1624" o:spid="_x0000_s1719" style="position:absolute;left:6891;top:17757;width:2025;height:13;visibility:visible;mso-wrap-style:square;v-text-anchor:top" coordsize="202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" path="m,l202323,e" filled="f" strokeweight=".5pt">
                  <v:path arrowok="t"/>
                </v:shape>
                <v:shape id="Graphic 1625" o:spid="_x0000_s1720" style="position:absolute;left:6197;top:17511;width:3461;height:495;visibility:visible;mso-wrap-style:square;v-text-anchor:top" coordsize="34607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" path="m73914,l,24638,73914,49276,73914,xem345567,24638l271653,r,49276l345567,24638xe" fillcolor="black" stroked="f">
                  <v:path arrowok="t"/>
                </v:shape>
                <v:shape id="Graphic 1626" o:spid="_x0000_s1721" style="position:absolute;left:31787;top:3008;width:1568;height:13;visibility:visible;mso-wrap-style:square;v-text-anchor:top" coordsize="156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" path="m,l156730,e" filled="f" strokeweight=".5pt">
                  <v:path arrowok="t"/>
                </v:shape>
                <v:shape id="Graphic 1627" o:spid="_x0000_s1722" style="position:absolute;left:31093;top:2762;width:3004;height:495;visibility:visible;mso-wrap-style:square;v-text-anchor:top" coordsize="30035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" path="m73914,l,24638,73914,49276,73914,xem299974,24638l226060,r,49276l299974,24638xe" fillcolor="black" stroked="f">
                  <v:path arrowok="t"/>
                </v:shape>
                <v:shape id="Graphic 1628" o:spid="_x0000_s1723" style="position:absolute;left:4209;top:25046;width:19907;height:13;visibility:visible;mso-wrap-style:square;v-text-anchor:top" coordsize="19907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" path="m,l1990432,e" filled="f" strokeweight=".5pt">
                  <v:path arrowok="t"/>
                </v:shape>
                <v:shape id="Graphic 1629" o:spid="_x0000_s1724" style="position:absolute;left:24498;top:25046;width:10630;height:13;visibility:visible;mso-wrap-style:square;v-text-anchor:top" coordsize="1062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" path="m,l1062901,e" filled="f" strokeweight=".5pt">
                  <v:path arrowok="t"/>
                </v:shape>
                <v:shape id="Graphic 1630" o:spid="_x0000_s1725" style="position:absolute;left:35127;top:24800;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" path="m,l,49276,73914,24638,,xe" fillcolor="black" stroked="f">
                  <v:path arrowok="t"/>
                </v:shape>
                <v:shape id="Graphic 1631" o:spid="_x0000_s1726" style="position:absolute;left:5031;top:10353;width:13;height:15468;visibility:visible;mso-wrap-style:square;v-text-anchor:top" coordsize="1270,154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" path="m,1546542l,e" filled="f" strokeweight=".5pt">
                  <v:path arrowok="t"/>
                </v:shape>
                <v:shape id="Graphic 1632" o:spid="_x0000_s1727" style="position:absolute;left:5031;top:3110;width:13;height:6846;visibility:visible;mso-wrap-style:square;v-text-anchor:top" coordsize="1270,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" path="m,684301l,e" filled="f" strokeweight=".5pt">
                  <v:path arrowok="t"/>
                </v:shape>
                <v:shape id="Graphic 1633" o:spid="_x0000_s1728" style="position:absolute;left:4785;top:2371;width:495;height:743;visibility:visible;mso-wrap-style:square;v-text-anchor:top" coordsize="4953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" path="m24638,l,73914r49276,l24638,xe" fillcolor="black" stroked="f">
                  <v:path arrowok="t"/>
                </v:shape>
                <v:shape id="Graphic 1634" o:spid="_x0000_s1729" style="position:absolute;left:22873;top:9068;width:2438;height:565;visibility:visible;mso-wrap-style:square;v-text-anchor:top" coordsize="24384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" path="m,56413l243230,e" filled="f" strokeweight=".5pt">
                  <v:path arrowok="t"/>
                </v:shape>
                <v:shape id="Graphic 1635" o:spid="_x0000_s1730" style="position:absolute;left:25250;top:8828;width:781;height:483;visibility:visible;mso-wrap-style:square;v-text-anchor:top" coordsize="7810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" path="m,l11137,48006,77571,7302,,xe" fillcolor="black" stroked="f">
                  <v:path arrowok="t"/>
                </v:shape>
                <v:shape id="Graphic 1636" o:spid="_x0000_s1731" style="position:absolute;left:21271;top:10344;width:660;height:1104;visibility:visible;mso-wrap-style:square;v-text-anchor:top" coordsize="66040,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" path="m65582,l,110236e" filled="f" strokeweight=".5pt">
                  <v:path arrowok="t"/>
                </v:shape>
                <v:shape id="Graphic 1637" o:spid="_x0000_s1732" style="position:absolute;left:20893;top:11320;width:590;height:762;visibility:visible;mso-wrap-style:square;v-text-anchor:top" coordsize="590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" path="m16624,l,76123,58966,25196,16624,xe" fillcolor="black" stroked="f">
                  <v:path arrowok="t"/>
                </v:shape>
                <v:shape id="Graphic 1638" o:spid="_x0000_s1733" style="position:absolute;left:5053;top:2880;width:29045;height:21590;visibility:visible;mso-wrap-style:square;v-text-anchor:top" coordsize="2904490,21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" path="m2715971,2158542r,-1967560em,187083r2883014,em111480,2036673r2883,-548907em2602852,r,183273em1039533,1344917r,-406286em1792757,1756359r,-813588em1486738,1870786r,-144018em1270723,1872068r,-183896em2904413,3048r,183273em460692,2036673r2883,-548907e" filled="f" strokeweight=".25pt">
                  <v:stroke dashstyle="3 1"/>
                  <v:path arrowok="t"/>
                </v:shape>
                <v:shape id="Graphic 1639" o:spid="_x0000_s1734" style="position:absolute;width:58508;height:28644;visibility:visible;mso-wrap-style:square;v-text-anchor:top" coordsize="5850890,286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" path="m5850636,12r-6096,l5844540,6096r,2852178l6096,2858274,6096,6096r5838444,l5844540,12,6096,12,,,,2858274r,3036l,2864358r5844540,l5847588,2864358r3035,l5850623,6096r13,-6084xe" fillcolor="black" stroked="f">
                  <v:path arrowok="t"/>
                </v:shape>
                <v:shape id="Textbox 1640" o:spid="_x0000_s1735" type="#_x0000_t202" style="position:absolute;left:36319;top:8641;width:16523;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RqAxwAAAN0AAAAPAAAAZHJzL2Rvd25yZXYueG1sRI9Ba8JA&#10;EIXvQv/DMgVvummR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IO5GoDHAAAA3QAA&#10;AA8AAAAAAAAAAAAAAAAABwIAAGRycy9kb3ducmV2LnhtbFBLBQYAAAAAAwADALcAAAD7AgAAAAA=&#10;" filled="f" stroked="f">
                  <v:textbox inset="0,0,0,0">
                    <w:txbxContent>
                      <w:p w14:paraId="705F511A" w14:textId="77777777" w:rsidR="006F6DBA" w:rsidRDefault="00000000">
                        <w:pPr>
                          <w:spacing w:before="6" w:line="252" w:lineRule="auto"/>
                          <w:ind w:left="193" w:right="18" w:hanging="194"/>
                          <w:rPr>
                            <w:sz w:val="12"/>
                          </w:rPr>
                        </w:pPr>
                        <w:r>
                          <w:rPr>
                            <w:b/>
                            <w:position w:val="2"/>
                            <w:sz w:val="12"/>
                          </w:rPr>
                          <w:t>E</w:t>
                        </w:r>
                        <w:r>
                          <w:rPr>
                            <w:b/>
                            <w:sz w:val="7"/>
                          </w:rPr>
                          <w:t>T</w:t>
                        </w:r>
                        <w:r>
                          <w:rPr>
                            <w:b/>
                            <w:spacing w:val="40"/>
                            <w:sz w:val="7"/>
                          </w:rPr>
                          <w:t xml:space="preserve"> </w:t>
                        </w:r>
                        <w:r>
                          <w:rPr>
                            <w:b/>
                            <w:position w:val="1"/>
                            <w:sz w:val="12"/>
                          </w:rPr>
                          <w:t xml:space="preserve">total unadjusted error: </w:t>
                        </w:r>
                        <w:r>
                          <w:rPr>
                            <w:position w:val="1"/>
                            <w:sz w:val="12"/>
                          </w:rPr>
                          <w:t>maximum deviation</w:t>
                        </w:r>
                        <w:r>
                          <w:rPr>
                            <w:spacing w:val="40"/>
                            <w:position w:val="1"/>
                            <w:sz w:val="12"/>
                          </w:rPr>
                          <w:t xml:space="preserve"> </w:t>
                        </w:r>
                        <w:r>
                          <w:rPr>
                            <w:sz w:val="12"/>
                          </w:rPr>
                          <w:t>between</w:t>
                        </w:r>
                        <w:r>
                          <w:rPr>
                            <w:spacing w:val="-3"/>
                            <w:sz w:val="12"/>
                          </w:rPr>
                          <w:t xml:space="preserve"> </w:t>
                        </w:r>
                        <w:r>
                          <w:rPr>
                            <w:sz w:val="12"/>
                          </w:rPr>
                          <w:t>the</w:t>
                        </w:r>
                        <w:r>
                          <w:rPr>
                            <w:spacing w:val="-2"/>
                            <w:sz w:val="12"/>
                          </w:rPr>
                          <w:t xml:space="preserve"> </w:t>
                        </w:r>
                        <w:r>
                          <w:rPr>
                            <w:sz w:val="12"/>
                          </w:rPr>
                          <w:t>actual</w:t>
                        </w:r>
                        <w:r>
                          <w:rPr>
                            <w:spacing w:val="-2"/>
                            <w:sz w:val="12"/>
                          </w:rPr>
                          <w:t xml:space="preserve"> </w:t>
                        </w:r>
                        <w:r>
                          <w:rPr>
                            <w:sz w:val="12"/>
                          </w:rPr>
                          <w:t>and</w:t>
                        </w:r>
                        <w:r>
                          <w:rPr>
                            <w:spacing w:val="-2"/>
                            <w:sz w:val="12"/>
                          </w:rPr>
                          <w:t xml:space="preserve"> </w:t>
                        </w:r>
                        <w:r>
                          <w:rPr>
                            <w:sz w:val="12"/>
                          </w:rPr>
                          <w:t>ideal</w:t>
                        </w:r>
                        <w:r>
                          <w:rPr>
                            <w:spacing w:val="-2"/>
                            <w:sz w:val="12"/>
                          </w:rPr>
                          <w:t xml:space="preserve"> </w:t>
                        </w:r>
                        <w:r>
                          <w:rPr>
                            <w:sz w:val="12"/>
                          </w:rPr>
                          <w:t>transfer</w:t>
                        </w:r>
                        <w:r>
                          <w:rPr>
                            <w:spacing w:val="-2"/>
                            <w:sz w:val="12"/>
                          </w:rPr>
                          <w:t xml:space="preserve"> curves.</w:t>
                        </w:r>
                      </w:p>
                    </w:txbxContent>
                  </v:textbox>
                </v:shape>
                <v:shape id="Textbox 1641" o:spid="_x0000_s1736" type="#_x0000_t202" style="position:absolute;left:21682;top:9161;width:106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b8bwwAAAN0AAAAPAAAAZHJzL2Rvd25yZXYueG1sRE9Na8JA&#10;EL0L/odlhN50Yym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7PW/G8MAAADdAAAADwAA&#10;AAAAAAAAAAAAAAAHAgAAZHJzL2Rvd25yZXYueG1sUEsFBgAAAAADAAMAtwAAAPcCAAAAAA==&#10;" filled="f" stroked="f">
                  <v:textbox inset="0,0,0,0">
                    <w:txbxContent>
                      <w:p w14:paraId="79DC4834" w14:textId="77777777" w:rsidR="006F6DBA" w:rsidRDefault="00000000">
                        <w:pPr>
                          <w:spacing w:before="8"/>
                          <w:rPr>
                            <w:sz w:val="12"/>
                          </w:rPr>
                        </w:pPr>
                        <w:r>
                          <w:rPr>
                            <w:spacing w:val="-5"/>
                            <w:sz w:val="12"/>
                          </w:rPr>
                          <w:t>(2)</w:t>
                        </w:r>
                      </w:p>
                    </w:txbxContent>
                  </v:textbox>
                </v:shape>
                <v:shape id="Textbox 1642" o:spid="_x0000_s1737" type="#_x0000_t202" style="position:absolute;left:36240;top:3828;width:13468;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FsxAAAAN0AAAAPAAAAZHJzL2Rvd25yZXYueG1sRE9Na8JA&#10;EL0X+h+WKfRWN0oJ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BwnIWzEAAAA3QAAAA8A&#10;AAAAAAAAAAAAAAAABwIAAGRycy9kb3ducmV2LnhtbFBLBQYAAAAAAwADALcAAAD4AgAAAAA=&#10;" filled="f" stroked="f">
                  <v:textbox inset="0,0,0,0">
                    <w:txbxContent>
                      <w:p w14:paraId="10667FAD" w14:textId="77777777" w:rsidR="006F6DBA" w:rsidRDefault="00000000">
                        <w:pPr>
                          <w:numPr>
                            <w:ilvl w:val="0"/>
                            <w:numId w:val="14"/>
                          </w:numPr>
                          <w:tabs>
                            <w:tab w:val="left" w:pos="213"/>
                          </w:tabs>
                          <w:spacing w:before="8"/>
                          <w:ind w:hanging="213"/>
                          <w:rPr>
                            <w:sz w:val="12"/>
                          </w:rPr>
                        </w:pPr>
                        <w:r>
                          <w:rPr>
                            <w:sz w:val="12"/>
                          </w:rPr>
                          <w:t>Example</w:t>
                        </w:r>
                        <w:r>
                          <w:rPr>
                            <w:spacing w:val="-2"/>
                            <w:sz w:val="12"/>
                          </w:rPr>
                          <w:t xml:space="preserve"> </w:t>
                        </w:r>
                        <w:r>
                          <w:rPr>
                            <w:sz w:val="12"/>
                          </w:rPr>
                          <w:t>of</w:t>
                        </w:r>
                        <w:r>
                          <w:rPr>
                            <w:spacing w:val="-2"/>
                            <w:sz w:val="12"/>
                          </w:rPr>
                          <w:t xml:space="preserve"> </w:t>
                        </w:r>
                        <w:r>
                          <w:rPr>
                            <w:sz w:val="12"/>
                          </w:rPr>
                          <w:t>an</w:t>
                        </w:r>
                        <w:r>
                          <w:rPr>
                            <w:spacing w:val="-2"/>
                            <w:sz w:val="12"/>
                          </w:rPr>
                          <w:t xml:space="preserve"> </w:t>
                        </w:r>
                        <w:r>
                          <w:rPr>
                            <w:sz w:val="12"/>
                          </w:rPr>
                          <w:t>actual</w:t>
                        </w:r>
                        <w:r>
                          <w:rPr>
                            <w:spacing w:val="-2"/>
                            <w:sz w:val="12"/>
                          </w:rPr>
                          <w:t xml:space="preserve"> </w:t>
                        </w:r>
                        <w:r>
                          <w:rPr>
                            <w:sz w:val="12"/>
                          </w:rPr>
                          <w:t>transfer</w:t>
                        </w:r>
                        <w:r>
                          <w:rPr>
                            <w:spacing w:val="-2"/>
                            <w:sz w:val="12"/>
                          </w:rPr>
                          <w:t xml:space="preserve"> curve</w:t>
                        </w:r>
                      </w:p>
                      <w:p w14:paraId="473CCDBD" w14:textId="77777777" w:rsidR="006F6DBA" w:rsidRDefault="00000000">
                        <w:pPr>
                          <w:numPr>
                            <w:ilvl w:val="0"/>
                            <w:numId w:val="14"/>
                          </w:numPr>
                          <w:tabs>
                            <w:tab w:val="left" w:pos="213"/>
                          </w:tabs>
                          <w:spacing w:before="63"/>
                          <w:ind w:hanging="213"/>
                          <w:rPr>
                            <w:sz w:val="12"/>
                          </w:rPr>
                        </w:pPr>
                        <w:r>
                          <w:rPr>
                            <w:sz w:val="12"/>
                          </w:rPr>
                          <w:t>Ideal</w:t>
                        </w:r>
                        <w:r>
                          <w:rPr>
                            <w:spacing w:val="-2"/>
                            <w:sz w:val="12"/>
                          </w:rPr>
                          <w:t xml:space="preserve"> </w:t>
                        </w:r>
                        <w:r>
                          <w:rPr>
                            <w:sz w:val="12"/>
                          </w:rPr>
                          <w:t>transfer</w:t>
                        </w:r>
                        <w:r>
                          <w:rPr>
                            <w:spacing w:val="-1"/>
                            <w:sz w:val="12"/>
                          </w:rPr>
                          <w:t xml:space="preserve"> </w:t>
                        </w:r>
                        <w:r>
                          <w:rPr>
                            <w:spacing w:val="-2"/>
                            <w:sz w:val="12"/>
                          </w:rPr>
                          <w:t>curve</w:t>
                        </w:r>
                      </w:p>
                      <w:p w14:paraId="02ADA6DA" w14:textId="77777777" w:rsidR="006F6DBA" w:rsidRDefault="00000000">
                        <w:pPr>
                          <w:numPr>
                            <w:ilvl w:val="0"/>
                            <w:numId w:val="14"/>
                          </w:numPr>
                          <w:tabs>
                            <w:tab w:val="left" w:pos="213"/>
                          </w:tabs>
                          <w:spacing w:before="62"/>
                          <w:ind w:hanging="213"/>
                          <w:rPr>
                            <w:sz w:val="12"/>
                          </w:rPr>
                        </w:pPr>
                        <w:r>
                          <w:rPr>
                            <w:sz w:val="12"/>
                          </w:rPr>
                          <w:t>End</w:t>
                        </w:r>
                        <w:r>
                          <w:rPr>
                            <w:spacing w:val="-4"/>
                            <w:sz w:val="12"/>
                          </w:rPr>
                          <w:t xml:space="preserve"> </w:t>
                        </w:r>
                        <w:r>
                          <w:rPr>
                            <w:sz w:val="12"/>
                          </w:rPr>
                          <w:t>point</w:t>
                        </w:r>
                        <w:r>
                          <w:rPr>
                            <w:spacing w:val="-3"/>
                            <w:sz w:val="12"/>
                          </w:rPr>
                          <w:t xml:space="preserve"> </w:t>
                        </w:r>
                        <w:r>
                          <w:rPr>
                            <w:sz w:val="12"/>
                          </w:rPr>
                          <w:t>correlation</w:t>
                        </w:r>
                        <w:r>
                          <w:rPr>
                            <w:spacing w:val="-4"/>
                            <w:sz w:val="12"/>
                          </w:rPr>
                          <w:t xml:space="preserve"> line</w:t>
                        </w:r>
                      </w:p>
                    </w:txbxContent>
                  </v:textbox>
                </v:shape>
                <v:shape id="Textbox 1643" o:spid="_x0000_s1738" type="#_x0000_t202" style="position:absolute;left:27376;top:11634;width:106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" filled="f" stroked="f">
                  <v:textbox inset="0,0,0,0">
                    <w:txbxContent>
                      <w:p w14:paraId="5ECE7068" w14:textId="77777777" w:rsidR="006F6DBA" w:rsidRDefault="00000000">
                        <w:pPr>
                          <w:spacing w:before="8"/>
                          <w:rPr>
                            <w:sz w:val="12"/>
                          </w:rPr>
                        </w:pPr>
                        <w:r>
                          <w:rPr>
                            <w:spacing w:val="-5"/>
                            <w:sz w:val="12"/>
                          </w:rPr>
                          <w:t>(3)</w:t>
                        </w:r>
                      </w:p>
                    </w:txbxContent>
                  </v:textbox>
                </v:shape>
                <v:shape id="Textbox 1644" o:spid="_x0000_s1739" type="#_x0000_t202" style="position:absolute;left:1685;top:2291;width:2559;height:6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hyDxAAAAN0AAAAPAAAAZHJzL2Rvd25yZXYueG1sRE9Na8JA&#10;EL0X+h+WKfRWNxYJ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PyCHIPEAAAA3QAAAA8A&#10;AAAAAAAAAAAAAAAABwIAAGRycy9kb3ducmV2LnhtbFBLBQYAAAAAAwADALcAAAD4AgAAAAA=&#10;" filled="f" stroked="f">
                  <v:textbox inset="0,0,0,0">
                    <w:txbxContent>
                      <w:p w14:paraId="18708924" w14:textId="77777777" w:rsidR="006F6DBA" w:rsidRDefault="00000000">
                        <w:pPr>
                          <w:spacing w:before="11"/>
                          <w:rPr>
                            <w:sz w:val="16"/>
                          </w:rPr>
                        </w:pPr>
                        <w:r>
                          <w:rPr>
                            <w:spacing w:val="-4"/>
                            <w:sz w:val="16"/>
                          </w:rPr>
                          <w:t>Code</w:t>
                        </w:r>
                      </w:p>
                      <w:p w14:paraId="3049DD41" w14:textId="77777777" w:rsidR="006F6DBA" w:rsidRDefault="00000000">
                        <w:pPr>
                          <w:spacing w:before="121"/>
                          <w:ind w:left="99"/>
                          <w:rPr>
                            <w:sz w:val="12"/>
                          </w:rPr>
                        </w:pPr>
                        <w:r>
                          <w:rPr>
                            <w:spacing w:val="-4"/>
                            <w:sz w:val="12"/>
                          </w:rPr>
                          <w:t>4095</w:t>
                        </w:r>
                      </w:p>
                      <w:p w14:paraId="1CB9E2C7" w14:textId="77777777" w:rsidR="006F6DBA" w:rsidRDefault="00000000">
                        <w:pPr>
                          <w:spacing w:before="130"/>
                          <w:ind w:left="99"/>
                          <w:rPr>
                            <w:sz w:val="12"/>
                          </w:rPr>
                        </w:pPr>
                        <w:r>
                          <w:rPr>
                            <w:spacing w:val="-4"/>
                            <w:sz w:val="12"/>
                          </w:rPr>
                          <w:t>4094</w:t>
                        </w:r>
                      </w:p>
                      <w:p w14:paraId="223DAFCE" w14:textId="77777777" w:rsidR="006F6DBA" w:rsidRDefault="006F6DBA">
                        <w:pPr>
                          <w:rPr>
                            <w:sz w:val="12"/>
                          </w:rPr>
                        </w:pPr>
                      </w:p>
                      <w:p w14:paraId="338E3E90" w14:textId="77777777" w:rsidR="006F6DBA" w:rsidRDefault="00000000">
                        <w:pPr>
                          <w:ind w:left="99"/>
                          <w:rPr>
                            <w:sz w:val="12"/>
                          </w:rPr>
                        </w:pPr>
                        <w:r>
                          <w:rPr>
                            <w:spacing w:val="-4"/>
                            <w:sz w:val="12"/>
                          </w:rPr>
                          <w:t>4093</w:t>
                        </w:r>
                      </w:p>
                    </w:txbxContent>
                  </v:textbox>
                </v:shape>
                <v:shape id="Textbox 1645" o:spid="_x0000_s1740" type="#_x0000_t202" style="position:absolute;left:26526;top:26032;width:655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kYxAAAAN0AAAAPAAAAZHJzL2Rvd25yZXYueG1sRE9Na8JA&#10;EL0X/A/LFLzVTYsG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JPOuRjEAAAA3QAAAA8A&#10;AAAAAAAAAAAAAAAABwIAAGRycy9kb3ducmV2LnhtbFBLBQYAAAAAAwADALcAAAD4AgAAAAA=&#10;" filled="f" stroked="f">
                  <v:textbox inset="0,0,0,0">
                    <w:txbxContent>
                      <w:p w14:paraId="535D4DD7" w14:textId="77777777" w:rsidR="006F6DBA" w:rsidRDefault="00000000">
                        <w:pPr>
                          <w:spacing w:before="8"/>
                          <w:rPr>
                            <w:sz w:val="12"/>
                          </w:rPr>
                        </w:pPr>
                        <w:r>
                          <w:rPr>
                            <w:sz w:val="12"/>
                          </w:rPr>
                          <w:t>4093</w:t>
                        </w:r>
                        <w:r>
                          <w:rPr>
                            <w:spacing w:val="53"/>
                            <w:sz w:val="12"/>
                          </w:rPr>
                          <w:t xml:space="preserve"> </w:t>
                        </w:r>
                        <w:r>
                          <w:rPr>
                            <w:sz w:val="12"/>
                          </w:rPr>
                          <w:t>4094</w:t>
                        </w:r>
                        <w:r>
                          <w:rPr>
                            <w:spacing w:val="65"/>
                            <w:w w:val="150"/>
                            <w:sz w:val="12"/>
                          </w:rPr>
                          <w:t xml:space="preserve"> </w:t>
                        </w:r>
                        <w:r>
                          <w:rPr>
                            <w:spacing w:val="-4"/>
                            <w:sz w:val="12"/>
                          </w:rPr>
                          <w:t>4095</w:t>
                        </w:r>
                      </w:p>
                    </w:txbxContent>
                  </v:textbox>
                </v:shape>
                <v:shape id="Textbox 1646" o:spid="_x0000_s1741" type="#_x0000_t202" style="position:absolute;left:32161;top:1541;width:1023;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dvxAAAAN0AAAAPAAAAZHJzL2Rvd25yZXYueG1sRE9Na8JA&#10;EL0X/A/LCL3VjaWE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GMcJ2/EAAAA3QAAAA8A&#10;AAAAAAAAAAAAAAAABwIAAGRycy9kb3ducmV2LnhtbFBLBQYAAAAAAwADALcAAAD4AgAAAAA=&#10;" filled="f" stroked="f">
                  <v:textbox inset="0,0,0,0">
                    <w:txbxContent>
                      <w:p w14:paraId="7425381A" w14:textId="77777777" w:rsidR="006F6DBA" w:rsidRDefault="00000000">
                        <w:pPr>
                          <w:spacing w:before="4"/>
                          <w:rPr>
                            <w:sz w:val="7"/>
                          </w:rPr>
                        </w:pPr>
                        <w:r>
                          <w:rPr>
                            <w:spacing w:val="-5"/>
                            <w:w w:val="105"/>
                            <w:position w:val="2"/>
                            <w:sz w:val="12"/>
                          </w:rPr>
                          <w:t>E</w:t>
                        </w:r>
                        <w:r>
                          <w:rPr>
                            <w:spacing w:val="-5"/>
                            <w:w w:val="105"/>
                            <w:sz w:val="7"/>
                          </w:rPr>
                          <w:t>G</w:t>
                        </w:r>
                      </w:p>
                    </w:txbxContent>
                  </v:textbox>
                </v:shape>
                <v:shape id="Textbox 1647" o:spid="_x0000_s1742" type="#_x0000_t202" style="position:absolute;left:53580;top:27430;width:47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L0xAAAAN0AAAAPAAAAZHJzL2Rvd25yZXYueG1sRE9Na8JA&#10;EL0L/odlCr3pplJS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AxQgvTEAAAA3QAAAA8A&#10;AAAAAAAAAAAAAAAABwIAAGRycy9kb3ducmV2LnhtbFBLBQYAAAAAAwADALcAAAD4AgAAAAA=&#10;" filled="f" stroked="f">
                  <v:textbox inset="0,0,0,0">
                    <w:txbxContent>
                      <w:p w14:paraId="627F4197" w14:textId="77777777" w:rsidR="006F6DBA" w:rsidRDefault="00000000">
                        <w:pPr>
                          <w:spacing w:before="8"/>
                          <w:rPr>
                            <w:sz w:val="12"/>
                          </w:rPr>
                        </w:pPr>
                        <w:r>
                          <w:rPr>
                            <w:spacing w:val="-2"/>
                            <w:sz w:val="12"/>
                          </w:rPr>
                          <w:t>MSv19880V3</w:t>
                        </w:r>
                      </w:p>
                    </w:txbxContent>
                  </v:textbox>
                </v:shape>
                <v:shape id="Textbox 1648" o:spid="_x0000_s1743" type="#_x0000_t202" style="position:absolute;left:35482;top:26058;width:8369;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aGxwAAAN0AAAAPAAAAZHJzL2Rvd25yZXYueG1sRI9Ba8JA&#10;EIXvQv/DMgVvummR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H3PFobHAAAA3QAA&#10;AA8AAAAAAAAAAAAAAAAABwIAAGRycy9kb3ducmV2LnhtbFBLBQYAAAAAAwADALcAAAD7AgAAAAA=&#10;" filled="f" stroked="f">
                  <v:textbox inset="0,0,0,0">
                    <w:txbxContent>
                      <w:p w14:paraId="04192D50" w14:textId="77777777" w:rsidR="006F6DBA" w:rsidRDefault="00000000">
                        <w:pPr>
                          <w:spacing w:before="11"/>
                          <w:rPr>
                            <w:sz w:val="16"/>
                          </w:rPr>
                        </w:pPr>
                        <w:r>
                          <w:rPr>
                            <w:sz w:val="16"/>
                          </w:rPr>
                          <w:t>(V</w:t>
                        </w:r>
                        <w:r>
                          <w:rPr>
                            <w:sz w:val="16"/>
                            <w:vertAlign w:val="subscript"/>
                          </w:rPr>
                          <w:t>AIN</w:t>
                        </w:r>
                        <w:r>
                          <w:rPr>
                            <w:spacing w:val="-11"/>
                            <w:sz w:val="16"/>
                          </w:rPr>
                          <w:t xml:space="preserve"> </w:t>
                        </w:r>
                        <w:r>
                          <w:rPr>
                            <w:sz w:val="16"/>
                          </w:rPr>
                          <w:t>/</w:t>
                        </w:r>
                        <w:r>
                          <w:rPr>
                            <w:spacing w:val="8"/>
                            <w:sz w:val="16"/>
                          </w:rPr>
                          <w:t xml:space="preserve"> </w:t>
                        </w:r>
                        <w:r>
                          <w:rPr>
                            <w:spacing w:val="-2"/>
                            <w:sz w:val="16"/>
                          </w:rPr>
                          <w:t>V</w:t>
                        </w:r>
                        <w:r>
                          <w:rPr>
                            <w:spacing w:val="-2"/>
                            <w:sz w:val="16"/>
                            <w:vertAlign w:val="subscript"/>
                          </w:rPr>
                          <w:t>REF</w:t>
                        </w:r>
                        <w:proofErr w:type="gramStart"/>
                        <w:r>
                          <w:rPr>
                            <w:spacing w:val="-2"/>
                            <w:sz w:val="16"/>
                            <w:vertAlign w:val="subscript"/>
                          </w:rPr>
                          <w:t>+</w:t>
                        </w:r>
                        <w:r>
                          <w:rPr>
                            <w:spacing w:val="-2"/>
                            <w:sz w:val="16"/>
                          </w:rPr>
                          <w:t>)*</w:t>
                        </w:r>
                        <w:proofErr w:type="gramEnd"/>
                        <w:r>
                          <w:rPr>
                            <w:spacing w:val="-2"/>
                            <w:sz w:val="16"/>
                          </w:rPr>
                          <w:t>4095</w:t>
                        </w:r>
                      </w:p>
                    </w:txbxContent>
                  </v:textbox>
                </v:shape>
                <v:shape id="Textbox 1649" o:spid="_x0000_s1744" type="#_x0000_t202" style="position:absolute;left:7138;top:26032;width:1447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MdwwAAAN0AAAAPAAAAZHJzL2Rvd25yZXYueG1sRE9Na8JA&#10;EL0L/Q/LCL3pRim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EoOzHcMAAADdAAAADwAA&#10;AAAAAAAAAAAAAAAHAgAAZHJzL2Rvd25yZXYueG1sUEsFBgAAAAADAAMAtwAAAPcCAAAAAA==&#10;" filled="f" stroked="f">
                  <v:textbox inset="0,0,0,0">
                    <w:txbxContent>
                      <w:p w14:paraId="7E33E4EE" w14:textId="77777777" w:rsidR="006F6DBA" w:rsidRDefault="00000000">
                        <w:pPr>
                          <w:tabs>
                            <w:tab w:val="left" w:pos="350"/>
                            <w:tab w:val="left" w:pos="743"/>
                            <w:tab w:val="left" w:pos="1095"/>
                            <w:tab w:val="left" w:pos="1446"/>
                            <w:tab w:val="left" w:pos="1831"/>
                            <w:tab w:val="left" w:pos="2192"/>
                          </w:tabs>
                          <w:spacing w:before="8"/>
                          <w:rPr>
                            <w:sz w:val="12"/>
                          </w:rPr>
                        </w:pPr>
                        <w:r>
                          <w:rPr>
                            <w:spacing w:val="-10"/>
                            <w:sz w:val="12"/>
                          </w:rPr>
                          <w:t>1</w:t>
                        </w:r>
                        <w:r>
                          <w:rPr>
                            <w:sz w:val="12"/>
                          </w:rPr>
                          <w:tab/>
                        </w:r>
                        <w:r>
                          <w:rPr>
                            <w:spacing w:val="-10"/>
                            <w:sz w:val="12"/>
                          </w:rPr>
                          <w:t>2</w:t>
                        </w:r>
                        <w:r>
                          <w:rPr>
                            <w:sz w:val="12"/>
                          </w:rPr>
                          <w:tab/>
                        </w:r>
                        <w:r>
                          <w:rPr>
                            <w:spacing w:val="-10"/>
                            <w:sz w:val="12"/>
                          </w:rPr>
                          <w:t>3</w:t>
                        </w:r>
                        <w:r>
                          <w:rPr>
                            <w:sz w:val="12"/>
                          </w:rPr>
                          <w:tab/>
                        </w:r>
                        <w:r>
                          <w:rPr>
                            <w:spacing w:val="-10"/>
                            <w:sz w:val="12"/>
                          </w:rPr>
                          <w:t>4</w:t>
                        </w:r>
                        <w:r>
                          <w:rPr>
                            <w:sz w:val="12"/>
                          </w:rPr>
                          <w:tab/>
                        </w:r>
                        <w:r>
                          <w:rPr>
                            <w:spacing w:val="-10"/>
                            <w:sz w:val="12"/>
                          </w:rPr>
                          <w:t>5</w:t>
                        </w:r>
                        <w:r>
                          <w:rPr>
                            <w:sz w:val="12"/>
                          </w:rPr>
                          <w:tab/>
                        </w:r>
                        <w:r>
                          <w:rPr>
                            <w:spacing w:val="-10"/>
                            <w:sz w:val="12"/>
                          </w:rPr>
                          <w:t>6</w:t>
                        </w:r>
                        <w:r>
                          <w:rPr>
                            <w:sz w:val="12"/>
                          </w:rPr>
                          <w:tab/>
                        </w:r>
                        <w:r>
                          <w:rPr>
                            <w:spacing w:val="-10"/>
                            <w:sz w:val="12"/>
                          </w:rPr>
                          <w:t>7</w:t>
                        </w:r>
                      </w:p>
                    </w:txbxContent>
                  </v:textbox>
                </v:shape>
                <v:shape id="Textbox 1650" o:spid="_x0000_s1745" type="#_x0000_t202" style="position:absolute;left:3588;top:25341;width:55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xdxwAAAN0AAAAPAAAAZHJzL2Rvd25yZXYueG1sRI9Ba8JA&#10;EIXvQv/DMgVvumnB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AZgjF3HAAAA3QAA&#10;AA8AAAAAAAAAAAAAAAAABwIAAGRycy9kb3ducmV2LnhtbFBLBQYAAAAAAwADALcAAAD7AgAAAAA=&#10;" filled="f" stroked="f">
                  <v:textbox inset="0,0,0,0">
                    <w:txbxContent>
                      <w:p w14:paraId="37AEEB18" w14:textId="77777777" w:rsidR="006F6DBA" w:rsidRDefault="00000000">
                        <w:pPr>
                          <w:spacing w:before="8"/>
                          <w:rPr>
                            <w:sz w:val="12"/>
                          </w:rPr>
                        </w:pPr>
                        <w:r>
                          <w:rPr>
                            <w:spacing w:val="-10"/>
                            <w:sz w:val="12"/>
                          </w:rPr>
                          <w:t>0</w:t>
                        </w:r>
                      </w:p>
                    </w:txbxContent>
                  </v:textbox>
                </v:shape>
                <v:shape id="Textbox 1651" o:spid="_x0000_s1746" type="#_x0000_t202" style="position:absolute;left:17016;top:22140;width:4197;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CnGwwAAAN0AAAAPAAAAZHJzL2Rvd25yZXYueG1sRE9Na8JA&#10;EL0L/odlhN50Y6G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aSwpxsMAAADdAAAADwAA&#10;AAAAAAAAAAAAAAAHAgAAZHJzL2Rvd25yZXYueG1sUEsFBgAAAAADAAMAtwAAAPcCAAAAAA==&#10;" filled="f" stroked="f">
                  <v:textbox inset="0,0,0,0">
                    <w:txbxContent>
                      <w:p w14:paraId="1047DEDC" w14:textId="77777777" w:rsidR="006F6DBA" w:rsidRDefault="00000000">
                        <w:pPr>
                          <w:spacing w:before="10"/>
                          <w:rPr>
                            <w:sz w:val="12"/>
                          </w:rPr>
                        </w:pPr>
                        <w:r>
                          <w:rPr>
                            <w:sz w:val="12"/>
                          </w:rPr>
                          <w:t>1</w:t>
                        </w:r>
                        <w:r>
                          <w:rPr>
                            <w:spacing w:val="-1"/>
                            <w:sz w:val="12"/>
                          </w:rPr>
                          <w:t xml:space="preserve"> </w:t>
                        </w:r>
                        <w:r>
                          <w:rPr>
                            <w:sz w:val="12"/>
                          </w:rPr>
                          <w:t>LSB</w:t>
                        </w:r>
                        <w:r>
                          <w:rPr>
                            <w:spacing w:val="26"/>
                            <w:sz w:val="12"/>
                          </w:rPr>
                          <w:t xml:space="preserve"> </w:t>
                        </w:r>
                        <w:r>
                          <w:rPr>
                            <w:spacing w:val="-2"/>
                            <w:sz w:val="12"/>
                          </w:rPr>
                          <w:t>ideal</w:t>
                        </w:r>
                      </w:p>
                    </w:txbxContent>
                  </v:textbox>
                </v:shape>
                <v:shape id="Textbox 1652" o:spid="_x0000_s1747" type="#_x0000_t202" style="position:absolute;left:36319;top:20169;width:19616;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xxAAAAN0AAAAPAAAAZHJzL2Rvd25yZXYueG1sRE9Na8JA&#10;EL0X+h+WKfRWNwoN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Jn+t7HEAAAA3QAAAA8A&#10;AAAAAAAAAAAAAAAABwIAAGRycy9kb3ducmV2LnhtbFBLBQYAAAAAAwADALcAAAD4AgAAAAA=&#10;" filled="f" stroked="f">
                  <v:textbox inset="0,0,0,0">
                    <w:txbxContent>
                      <w:p w14:paraId="3C2EDECE" w14:textId="77777777" w:rsidR="006F6DBA" w:rsidRDefault="00000000">
                        <w:pPr>
                          <w:spacing w:before="6"/>
                          <w:ind w:left="193" w:right="18" w:hanging="194"/>
                          <w:rPr>
                            <w:sz w:val="12"/>
                          </w:rPr>
                        </w:pPr>
                        <w:r>
                          <w:rPr>
                            <w:b/>
                            <w:position w:val="2"/>
                            <w:sz w:val="12"/>
                          </w:rPr>
                          <w:t>E</w:t>
                        </w:r>
                        <w:r>
                          <w:rPr>
                            <w:b/>
                            <w:sz w:val="7"/>
                          </w:rPr>
                          <w:t>L</w:t>
                        </w:r>
                        <w:r>
                          <w:rPr>
                            <w:b/>
                            <w:spacing w:val="40"/>
                            <w:sz w:val="7"/>
                          </w:rPr>
                          <w:t xml:space="preserve"> </w:t>
                        </w:r>
                        <w:r>
                          <w:rPr>
                            <w:b/>
                            <w:position w:val="2"/>
                            <w:sz w:val="12"/>
                          </w:rPr>
                          <w:t xml:space="preserve">integral linearity error: </w:t>
                        </w:r>
                        <w:r>
                          <w:rPr>
                            <w:position w:val="2"/>
                            <w:sz w:val="12"/>
                          </w:rPr>
                          <w:t>maximum deviation between</w:t>
                        </w:r>
                        <w:r>
                          <w:rPr>
                            <w:spacing w:val="40"/>
                            <w:position w:val="2"/>
                            <w:sz w:val="12"/>
                          </w:rPr>
                          <w:t xml:space="preserve"> </w:t>
                        </w:r>
                        <w:r>
                          <w:rPr>
                            <w:sz w:val="12"/>
                          </w:rPr>
                          <w:t>any</w:t>
                        </w:r>
                        <w:r>
                          <w:rPr>
                            <w:spacing w:val="-3"/>
                            <w:sz w:val="12"/>
                          </w:rPr>
                          <w:t xml:space="preserve"> </w:t>
                        </w:r>
                        <w:r>
                          <w:rPr>
                            <w:sz w:val="12"/>
                          </w:rPr>
                          <w:t>actual</w:t>
                        </w:r>
                        <w:r>
                          <w:rPr>
                            <w:spacing w:val="-3"/>
                            <w:sz w:val="12"/>
                          </w:rPr>
                          <w:t xml:space="preserve"> </w:t>
                        </w:r>
                        <w:r>
                          <w:rPr>
                            <w:sz w:val="12"/>
                          </w:rPr>
                          <w:t>transition</w:t>
                        </w:r>
                        <w:r>
                          <w:rPr>
                            <w:spacing w:val="-3"/>
                            <w:sz w:val="12"/>
                          </w:rPr>
                          <w:t xml:space="preserve"> </w:t>
                        </w:r>
                        <w:r>
                          <w:rPr>
                            <w:sz w:val="12"/>
                          </w:rPr>
                          <w:t>and</w:t>
                        </w:r>
                        <w:r>
                          <w:rPr>
                            <w:spacing w:val="-3"/>
                            <w:sz w:val="12"/>
                          </w:rPr>
                          <w:t xml:space="preserve"> </w:t>
                        </w:r>
                        <w:r>
                          <w:rPr>
                            <w:sz w:val="12"/>
                          </w:rPr>
                          <w:t>the</w:t>
                        </w:r>
                        <w:r>
                          <w:rPr>
                            <w:spacing w:val="-2"/>
                            <w:sz w:val="12"/>
                          </w:rPr>
                          <w:t xml:space="preserve"> </w:t>
                        </w:r>
                        <w:r>
                          <w:rPr>
                            <w:sz w:val="12"/>
                          </w:rPr>
                          <w:t>end</w:t>
                        </w:r>
                        <w:r>
                          <w:rPr>
                            <w:spacing w:val="-3"/>
                            <w:sz w:val="12"/>
                          </w:rPr>
                          <w:t xml:space="preserve"> </w:t>
                        </w:r>
                        <w:r>
                          <w:rPr>
                            <w:sz w:val="12"/>
                          </w:rPr>
                          <w:t>point</w:t>
                        </w:r>
                        <w:r>
                          <w:rPr>
                            <w:spacing w:val="-3"/>
                            <w:sz w:val="12"/>
                          </w:rPr>
                          <w:t xml:space="preserve"> </w:t>
                        </w:r>
                        <w:r>
                          <w:rPr>
                            <w:sz w:val="12"/>
                          </w:rPr>
                          <w:t>correlation</w:t>
                        </w:r>
                        <w:r>
                          <w:rPr>
                            <w:spacing w:val="-3"/>
                            <w:sz w:val="12"/>
                          </w:rPr>
                          <w:t xml:space="preserve"> </w:t>
                        </w:r>
                        <w:r>
                          <w:rPr>
                            <w:spacing w:val="-2"/>
                            <w:sz w:val="12"/>
                          </w:rPr>
                          <w:t>line.</w:t>
                        </w:r>
                      </w:p>
                    </w:txbxContent>
                  </v:textbox>
                </v:shape>
                <v:shape id="Textbox 1653" o:spid="_x0000_s1748" type="#_x0000_t202" style="position:absolute;left:24613;top:19550;width:997;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" filled="f" stroked="f">
                  <v:textbox inset="0,0,0,0">
                    <w:txbxContent>
                      <w:p w14:paraId="719B2095" w14:textId="77777777" w:rsidR="006F6DBA" w:rsidRDefault="00000000">
                        <w:pPr>
                          <w:spacing w:before="4"/>
                          <w:rPr>
                            <w:sz w:val="7"/>
                          </w:rPr>
                        </w:pPr>
                        <w:r>
                          <w:rPr>
                            <w:spacing w:val="-5"/>
                            <w:w w:val="105"/>
                            <w:position w:val="2"/>
                            <w:sz w:val="12"/>
                          </w:rPr>
                          <w:t>E</w:t>
                        </w:r>
                        <w:r>
                          <w:rPr>
                            <w:spacing w:val="-5"/>
                            <w:w w:val="105"/>
                            <w:sz w:val="7"/>
                          </w:rPr>
                          <w:t>D</w:t>
                        </w:r>
                      </w:p>
                    </w:txbxContent>
                  </v:textbox>
                </v:shape>
                <v:shape id="Textbox 1654" o:spid="_x0000_s1749" type="#_x0000_t202" style="position:absolute;left:20641;top:16362;width:914;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" filled="f" stroked="f">
                  <v:textbox inset="0,0,0,0">
                    <w:txbxContent>
                      <w:p w14:paraId="4ACE20ED" w14:textId="77777777" w:rsidR="006F6DBA" w:rsidRDefault="00000000">
                        <w:pPr>
                          <w:spacing w:before="4"/>
                          <w:rPr>
                            <w:sz w:val="7"/>
                          </w:rPr>
                        </w:pPr>
                        <w:r>
                          <w:rPr>
                            <w:spacing w:val="-5"/>
                            <w:w w:val="105"/>
                            <w:position w:val="2"/>
                            <w:sz w:val="12"/>
                          </w:rPr>
                          <w:t>E</w:t>
                        </w:r>
                        <w:r>
                          <w:rPr>
                            <w:spacing w:val="-5"/>
                            <w:w w:val="105"/>
                            <w:sz w:val="7"/>
                          </w:rPr>
                          <w:t>L</w:t>
                        </w:r>
                      </w:p>
                    </w:txbxContent>
                  </v:textbox>
                </v:shape>
                <v:shape id="Textbox 1655" o:spid="_x0000_s1750" type="#_x0000_t202" style="position:absolute;left:36319;top:14431;width:17406;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FxAAAAN0AAAAPAAAAZHJzL2Rvd25yZXYueG1sRE9Na8JA&#10;EL0X+h+WKfRWNxYM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BYXL8XEAAAA3QAAAA8A&#10;AAAAAAAAAAAAAAAABwIAAGRycy9kb3ducmV2LnhtbFBLBQYAAAAAAwADALcAAAD4AgAAAAA=&#10;" filled="f" stroked="f">
                  <v:textbox inset="0,0,0,0">
                    <w:txbxContent>
                      <w:p w14:paraId="70E2AA8F" w14:textId="77777777" w:rsidR="006F6DBA" w:rsidRDefault="00000000">
                        <w:pPr>
                          <w:spacing w:before="6"/>
                          <w:ind w:left="193" w:hanging="194"/>
                          <w:rPr>
                            <w:sz w:val="12"/>
                          </w:rPr>
                        </w:pPr>
                        <w:r>
                          <w:rPr>
                            <w:b/>
                            <w:position w:val="2"/>
                            <w:sz w:val="12"/>
                          </w:rPr>
                          <w:t>E</w:t>
                        </w:r>
                        <w:r>
                          <w:rPr>
                            <w:b/>
                            <w:sz w:val="7"/>
                          </w:rPr>
                          <w:t>G</w:t>
                        </w:r>
                        <w:r>
                          <w:rPr>
                            <w:b/>
                            <w:spacing w:val="26"/>
                            <w:sz w:val="7"/>
                          </w:rPr>
                          <w:t xml:space="preserve"> </w:t>
                        </w:r>
                        <w:r>
                          <w:rPr>
                            <w:b/>
                            <w:position w:val="2"/>
                            <w:sz w:val="12"/>
                          </w:rPr>
                          <w:t>gain</w:t>
                        </w:r>
                        <w:r>
                          <w:rPr>
                            <w:b/>
                            <w:spacing w:val="-4"/>
                            <w:position w:val="2"/>
                            <w:sz w:val="12"/>
                          </w:rPr>
                          <w:t xml:space="preserve"> </w:t>
                        </w:r>
                        <w:r>
                          <w:rPr>
                            <w:b/>
                            <w:position w:val="2"/>
                            <w:sz w:val="12"/>
                          </w:rPr>
                          <w:t>error:</w:t>
                        </w:r>
                        <w:r>
                          <w:rPr>
                            <w:b/>
                            <w:spacing w:val="-4"/>
                            <w:position w:val="2"/>
                            <w:sz w:val="12"/>
                          </w:rPr>
                          <w:t xml:space="preserve"> </w:t>
                        </w:r>
                        <w:r>
                          <w:rPr>
                            <w:position w:val="2"/>
                            <w:sz w:val="12"/>
                          </w:rPr>
                          <w:t>deviation</w:t>
                        </w:r>
                        <w:r>
                          <w:rPr>
                            <w:spacing w:val="-4"/>
                            <w:position w:val="2"/>
                            <w:sz w:val="12"/>
                          </w:rPr>
                          <w:t xml:space="preserve"> </w:t>
                        </w:r>
                        <w:r>
                          <w:rPr>
                            <w:position w:val="2"/>
                            <w:sz w:val="12"/>
                          </w:rPr>
                          <w:t>between</w:t>
                        </w:r>
                        <w:r>
                          <w:rPr>
                            <w:spacing w:val="-4"/>
                            <w:position w:val="2"/>
                            <w:sz w:val="12"/>
                          </w:rPr>
                          <w:t xml:space="preserve"> </w:t>
                        </w:r>
                        <w:r>
                          <w:rPr>
                            <w:position w:val="2"/>
                            <w:sz w:val="12"/>
                          </w:rPr>
                          <w:t>the</w:t>
                        </w:r>
                        <w:r>
                          <w:rPr>
                            <w:spacing w:val="-4"/>
                            <w:position w:val="2"/>
                            <w:sz w:val="12"/>
                          </w:rPr>
                          <w:t xml:space="preserve"> </w:t>
                        </w:r>
                        <w:r>
                          <w:rPr>
                            <w:position w:val="2"/>
                            <w:sz w:val="12"/>
                          </w:rPr>
                          <w:t>last</w:t>
                        </w:r>
                        <w:r>
                          <w:rPr>
                            <w:spacing w:val="-4"/>
                            <w:position w:val="2"/>
                            <w:sz w:val="12"/>
                          </w:rPr>
                          <w:t xml:space="preserve"> </w:t>
                        </w:r>
                        <w:r>
                          <w:rPr>
                            <w:position w:val="2"/>
                            <w:sz w:val="12"/>
                          </w:rPr>
                          <w:t>ideal</w:t>
                        </w:r>
                        <w:r>
                          <w:rPr>
                            <w:spacing w:val="40"/>
                            <w:position w:val="2"/>
                            <w:sz w:val="12"/>
                          </w:rPr>
                          <w:t xml:space="preserve"> </w:t>
                        </w:r>
                        <w:r>
                          <w:rPr>
                            <w:sz w:val="12"/>
                          </w:rPr>
                          <w:t>transition and the last actual one.</w:t>
                        </w:r>
                      </w:p>
                      <w:p w14:paraId="42B61D32" w14:textId="77777777" w:rsidR="006F6DBA" w:rsidRDefault="006F6DBA">
                        <w:pPr>
                          <w:spacing w:before="25"/>
                          <w:rPr>
                            <w:sz w:val="12"/>
                          </w:rPr>
                        </w:pPr>
                      </w:p>
                      <w:p w14:paraId="5F8ADAB5" w14:textId="77777777" w:rsidR="006F6DBA" w:rsidRDefault="00000000">
                        <w:pPr>
                          <w:spacing w:line="244" w:lineRule="auto"/>
                          <w:ind w:left="193" w:hanging="194"/>
                          <w:rPr>
                            <w:sz w:val="12"/>
                          </w:rPr>
                        </w:pPr>
                        <w:r>
                          <w:rPr>
                            <w:b/>
                            <w:position w:val="2"/>
                            <w:sz w:val="12"/>
                          </w:rPr>
                          <w:t>E</w:t>
                        </w:r>
                        <w:r>
                          <w:rPr>
                            <w:b/>
                            <w:sz w:val="7"/>
                          </w:rPr>
                          <w:t>D</w:t>
                        </w:r>
                        <w:r>
                          <w:rPr>
                            <w:b/>
                            <w:spacing w:val="27"/>
                            <w:sz w:val="7"/>
                          </w:rPr>
                          <w:t xml:space="preserve"> </w:t>
                        </w:r>
                        <w:r>
                          <w:rPr>
                            <w:b/>
                            <w:position w:val="1"/>
                            <w:sz w:val="12"/>
                          </w:rPr>
                          <w:t>differential</w:t>
                        </w:r>
                        <w:r>
                          <w:rPr>
                            <w:b/>
                            <w:spacing w:val="-6"/>
                            <w:position w:val="1"/>
                            <w:sz w:val="12"/>
                          </w:rPr>
                          <w:t xml:space="preserve"> </w:t>
                        </w:r>
                        <w:r>
                          <w:rPr>
                            <w:b/>
                            <w:position w:val="1"/>
                            <w:sz w:val="12"/>
                          </w:rPr>
                          <w:t>linearity</w:t>
                        </w:r>
                        <w:r>
                          <w:rPr>
                            <w:b/>
                            <w:spacing w:val="-6"/>
                            <w:position w:val="1"/>
                            <w:sz w:val="12"/>
                          </w:rPr>
                          <w:t xml:space="preserve"> </w:t>
                        </w:r>
                        <w:r>
                          <w:rPr>
                            <w:b/>
                            <w:position w:val="1"/>
                            <w:sz w:val="12"/>
                          </w:rPr>
                          <w:t>error:</w:t>
                        </w:r>
                        <w:r>
                          <w:rPr>
                            <w:b/>
                            <w:spacing w:val="-6"/>
                            <w:position w:val="1"/>
                            <w:sz w:val="12"/>
                          </w:rPr>
                          <w:t xml:space="preserve"> </w:t>
                        </w:r>
                        <w:r>
                          <w:rPr>
                            <w:position w:val="1"/>
                            <w:sz w:val="12"/>
                          </w:rPr>
                          <w:t>maximum</w:t>
                        </w:r>
                        <w:r>
                          <w:rPr>
                            <w:spacing w:val="-6"/>
                            <w:position w:val="1"/>
                            <w:sz w:val="12"/>
                          </w:rPr>
                          <w:t xml:space="preserve"> </w:t>
                        </w:r>
                        <w:r>
                          <w:rPr>
                            <w:position w:val="1"/>
                            <w:sz w:val="12"/>
                          </w:rPr>
                          <w:t>deviation</w:t>
                        </w:r>
                        <w:r>
                          <w:rPr>
                            <w:spacing w:val="40"/>
                            <w:position w:val="1"/>
                            <w:sz w:val="12"/>
                          </w:rPr>
                          <w:t xml:space="preserve"> </w:t>
                        </w:r>
                        <w:r>
                          <w:rPr>
                            <w:sz w:val="12"/>
                          </w:rPr>
                          <w:t>between actual steps and the ideal ones.</w:t>
                        </w:r>
                      </w:p>
                    </w:txbxContent>
                  </v:textbox>
                </v:shape>
                <v:shape id="Textbox 1656" o:spid="_x0000_s1751" type="#_x0000_t202" style="position:absolute;left:7493;top:16624;width:1022;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GyxAAAAN0AAAAPAAAAZHJzL2Rvd25yZXYueG1sRE9Na8JA&#10;EL0X/A/LCL3VjYWG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ObFsbLEAAAA3QAAAA8A&#10;AAAAAAAAAAAAAAAABwIAAGRycy9kb3ducmV2LnhtbFBLBQYAAAAAAwADALcAAAD4AgAAAAA=&#10;" filled="f" stroked="f">
                  <v:textbox inset="0,0,0,0">
                    <w:txbxContent>
                      <w:p w14:paraId="17A134D9" w14:textId="77777777" w:rsidR="006F6DBA" w:rsidRDefault="00000000">
                        <w:pPr>
                          <w:spacing w:before="4"/>
                          <w:rPr>
                            <w:sz w:val="7"/>
                          </w:rPr>
                        </w:pPr>
                        <w:r>
                          <w:rPr>
                            <w:spacing w:val="-5"/>
                            <w:w w:val="105"/>
                            <w:position w:val="2"/>
                            <w:sz w:val="12"/>
                          </w:rPr>
                          <w:t>E</w:t>
                        </w:r>
                        <w:r>
                          <w:rPr>
                            <w:spacing w:val="-5"/>
                            <w:w w:val="105"/>
                            <w:sz w:val="7"/>
                          </w:rPr>
                          <w:t>O</w:t>
                        </w:r>
                      </w:p>
                    </w:txbxContent>
                  </v:textbox>
                </v:shape>
                <v:shape id="Textbox 1657" o:spid="_x0000_s1752" type="#_x0000_t202" style="position:absolute;left:36319;top:11562;width:1681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RQpxAAAAN0AAAAPAAAAZHJzL2Rvd25yZXYueG1sRE9Na8JA&#10;EL0L/odlCr3ppkJT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ImJFCnEAAAA3QAAAA8A&#10;AAAAAAAAAAAAAAAABwIAAGRycy9kb3ducmV2LnhtbFBLBQYAAAAAAwADALcAAAD4AgAAAAA=&#10;" filled="f" stroked="f">
                  <v:textbox inset="0,0,0,0">
                    <w:txbxContent>
                      <w:p w14:paraId="0D199C65" w14:textId="77777777" w:rsidR="006F6DBA" w:rsidRDefault="00000000">
                        <w:pPr>
                          <w:spacing w:before="6" w:line="249" w:lineRule="auto"/>
                          <w:ind w:left="193" w:right="18" w:hanging="194"/>
                          <w:rPr>
                            <w:sz w:val="12"/>
                          </w:rPr>
                        </w:pPr>
                        <w:r>
                          <w:rPr>
                            <w:b/>
                            <w:position w:val="2"/>
                            <w:sz w:val="12"/>
                          </w:rPr>
                          <w:t>E</w:t>
                        </w:r>
                        <w:r>
                          <w:rPr>
                            <w:b/>
                            <w:sz w:val="7"/>
                          </w:rPr>
                          <w:t>O</w:t>
                        </w:r>
                        <w:r>
                          <w:rPr>
                            <w:b/>
                            <w:spacing w:val="25"/>
                            <w:sz w:val="7"/>
                          </w:rPr>
                          <w:t xml:space="preserve"> </w:t>
                        </w:r>
                        <w:r>
                          <w:rPr>
                            <w:b/>
                            <w:position w:val="1"/>
                            <w:sz w:val="12"/>
                          </w:rPr>
                          <w:t>offset</w:t>
                        </w:r>
                        <w:r>
                          <w:rPr>
                            <w:b/>
                            <w:spacing w:val="-5"/>
                            <w:position w:val="1"/>
                            <w:sz w:val="12"/>
                          </w:rPr>
                          <w:t xml:space="preserve"> </w:t>
                        </w:r>
                        <w:r>
                          <w:rPr>
                            <w:b/>
                            <w:position w:val="1"/>
                            <w:sz w:val="12"/>
                          </w:rPr>
                          <w:t>error:</w:t>
                        </w:r>
                        <w:r>
                          <w:rPr>
                            <w:b/>
                            <w:spacing w:val="-5"/>
                            <w:position w:val="1"/>
                            <w:sz w:val="12"/>
                          </w:rPr>
                          <w:t xml:space="preserve"> </w:t>
                        </w:r>
                        <w:r>
                          <w:rPr>
                            <w:position w:val="1"/>
                            <w:sz w:val="12"/>
                          </w:rPr>
                          <w:t>maximum</w:t>
                        </w:r>
                        <w:r>
                          <w:rPr>
                            <w:spacing w:val="-5"/>
                            <w:position w:val="1"/>
                            <w:sz w:val="12"/>
                          </w:rPr>
                          <w:t xml:space="preserve"> </w:t>
                        </w:r>
                        <w:r>
                          <w:rPr>
                            <w:position w:val="1"/>
                            <w:sz w:val="12"/>
                          </w:rPr>
                          <w:t>deviation</w:t>
                        </w:r>
                        <w:r>
                          <w:rPr>
                            <w:spacing w:val="-5"/>
                            <w:position w:val="1"/>
                            <w:sz w:val="12"/>
                          </w:rPr>
                          <w:t xml:space="preserve"> </w:t>
                        </w:r>
                        <w:r>
                          <w:rPr>
                            <w:position w:val="1"/>
                            <w:sz w:val="12"/>
                          </w:rPr>
                          <w:t>between</w:t>
                        </w:r>
                        <w:r>
                          <w:rPr>
                            <w:spacing w:val="-5"/>
                            <w:position w:val="1"/>
                            <w:sz w:val="12"/>
                          </w:rPr>
                          <w:t xml:space="preserve"> </w:t>
                        </w:r>
                        <w:r>
                          <w:rPr>
                            <w:position w:val="1"/>
                            <w:sz w:val="12"/>
                          </w:rPr>
                          <w:t>the</w:t>
                        </w:r>
                        <w:r>
                          <w:rPr>
                            <w:spacing w:val="40"/>
                            <w:position w:val="1"/>
                            <w:sz w:val="12"/>
                          </w:rPr>
                          <w:t xml:space="preserve"> </w:t>
                        </w:r>
                        <w:r>
                          <w:rPr>
                            <w:sz w:val="12"/>
                          </w:rPr>
                          <w:t>first actual transition and the first ideal one.</w:t>
                        </w:r>
                      </w:p>
                    </w:txbxContent>
                  </v:textbox>
                </v:shape>
                <v:shape id="Textbox 1658" o:spid="_x0000_s1753" type="#_x0000_t202" style="position:absolute;left:30511;top:13068;width:106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" filled="f" stroked="f">
                  <v:textbox inset="0,0,0,0">
                    <w:txbxContent>
                      <w:p w14:paraId="29361493" w14:textId="77777777" w:rsidR="006F6DBA" w:rsidRDefault="00000000">
                        <w:pPr>
                          <w:spacing w:before="8"/>
                          <w:rPr>
                            <w:sz w:val="12"/>
                          </w:rPr>
                        </w:pPr>
                        <w:r>
                          <w:rPr>
                            <w:spacing w:val="-5"/>
                            <w:sz w:val="12"/>
                          </w:rPr>
                          <w:t>(1)</w:t>
                        </w:r>
                      </w:p>
                    </w:txbxContent>
                  </v:textbox>
                </v:shape>
                <v:shape id="Textbox 1659" o:spid="_x0000_s1754" type="#_x0000_t202" style="position:absolute;left:3588;top:12271;width:552;height:11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iXAwwAAAN0AAAAPAAAAZHJzL2Rvd25yZXYueG1sRE9Na8JA&#10;EL0L/Q/LCL3pRqG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l1olwMMAAADdAAAADwAA&#10;AAAAAAAAAAAAAAAHAgAAZHJzL2Rvd25yZXYueG1sUEsFBgAAAAADAAMAtwAAAPcCAAAAAA==&#10;" filled="f" stroked="f">
                  <v:textbox inset="0,0,0,0">
                    <w:txbxContent>
                      <w:p w14:paraId="547EF9F1" w14:textId="77777777" w:rsidR="006F6DBA" w:rsidRDefault="00000000">
                        <w:pPr>
                          <w:spacing w:before="8"/>
                          <w:rPr>
                            <w:sz w:val="12"/>
                          </w:rPr>
                        </w:pPr>
                        <w:r>
                          <w:rPr>
                            <w:spacing w:val="-10"/>
                            <w:sz w:val="12"/>
                          </w:rPr>
                          <w:t>7</w:t>
                        </w:r>
                      </w:p>
                      <w:p w14:paraId="26477263" w14:textId="77777777" w:rsidR="006F6DBA" w:rsidRDefault="006F6DBA">
                        <w:pPr>
                          <w:spacing w:before="8"/>
                          <w:rPr>
                            <w:sz w:val="12"/>
                          </w:rPr>
                        </w:pPr>
                      </w:p>
                      <w:p w14:paraId="1DFBFFA8" w14:textId="77777777" w:rsidR="006F6DBA" w:rsidRDefault="00000000">
                        <w:pPr>
                          <w:rPr>
                            <w:sz w:val="12"/>
                          </w:rPr>
                        </w:pPr>
                        <w:r>
                          <w:rPr>
                            <w:spacing w:val="-10"/>
                            <w:sz w:val="12"/>
                          </w:rPr>
                          <w:t>6</w:t>
                        </w:r>
                      </w:p>
                      <w:p w14:paraId="678B92A4" w14:textId="77777777" w:rsidR="006F6DBA" w:rsidRDefault="00000000">
                        <w:pPr>
                          <w:spacing w:before="130"/>
                          <w:rPr>
                            <w:sz w:val="12"/>
                          </w:rPr>
                        </w:pPr>
                        <w:r>
                          <w:rPr>
                            <w:spacing w:val="-10"/>
                            <w:sz w:val="12"/>
                          </w:rPr>
                          <w:t>5</w:t>
                        </w:r>
                      </w:p>
                      <w:p w14:paraId="708589C6" w14:textId="77777777" w:rsidR="006F6DBA" w:rsidRDefault="006F6DBA">
                        <w:pPr>
                          <w:rPr>
                            <w:sz w:val="12"/>
                          </w:rPr>
                        </w:pPr>
                      </w:p>
                      <w:p w14:paraId="4E0355DC" w14:textId="77777777" w:rsidR="006F6DBA" w:rsidRDefault="00000000">
                        <w:pPr>
                          <w:rPr>
                            <w:sz w:val="12"/>
                          </w:rPr>
                        </w:pPr>
                        <w:r>
                          <w:rPr>
                            <w:spacing w:val="-10"/>
                            <w:sz w:val="12"/>
                          </w:rPr>
                          <w:t>4</w:t>
                        </w:r>
                      </w:p>
                      <w:p w14:paraId="7101A62C" w14:textId="77777777" w:rsidR="006F6DBA" w:rsidRDefault="00000000">
                        <w:pPr>
                          <w:spacing w:before="130"/>
                          <w:rPr>
                            <w:sz w:val="12"/>
                          </w:rPr>
                        </w:pPr>
                        <w:r>
                          <w:rPr>
                            <w:spacing w:val="-10"/>
                            <w:sz w:val="12"/>
                          </w:rPr>
                          <w:t>3</w:t>
                        </w:r>
                      </w:p>
                      <w:p w14:paraId="6750CA3D" w14:textId="77777777" w:rsidR="006F6DBA" w:rsidRDefault="00000000">
                        <w:pPr>
                          <w:spacing w:before="130"/>
                          <w:rPr>
                            <w:sz w:val="12"/>
                          </w:rPr>
                        </w:pPr>
                        <w:r>
                          <w:rPr>
                            <w:spacing w:val="-10"/>
                            <w:sz w:val="12"/>
                          </w:rPr>
                          <w:t>2</w:t>
                        </w:r>
                      </w:p>
                      <w:p w14:paraId="216B6180" w14:textId="77777777" w:rsidR="006F6DBA" w:rsidRDefault="00000000">
                        <w:pPr>
                          <w:spacing w:before="121"/>
                          <w:rPr>
                            <w:sz w:val="12"/>
                          </w:rPr>
                        </w:pPr>
                        <w:r>
                          <w:rPr>
                            <w:spacing w:val="-10"/>
                            <w:sz w:val="12"/>
                          </w:rPr>
                          <w:t>1</w:t>
                        </w:r>
                      </w:p>
                    </w:txbxContent>
                  </v:textbox>
                </v:shape>
                <v:shape id="Textbox 1660" o:spid="_x0000_s1755" type="#_x0000_t202" style="position:absolute;left:18217;top:11321;width:940;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" filled="f" stroked="f">
                  <v:textbox inset="0,0,0,0">
                    <w:txbxContent>
                      <w:p w14:paraId="168332B1" w14:textId="77777777" w:rsidR="006F6DBA" w:rsidRDefault="00000000">
                        <w:pPr>
                          <w:spacing w:before="4"/>
                          <w:rPr>
                            <w:sz w:val="7"/>
                          </w:rPr>
                        </w:pPr>
                        <w:r>
                          <w:rPr>
                            <w:spacing w:val="-5"/>
                            <w:w w:val="105"/>
                            <w:position w:val="2"/>
                            <w:sz w:val="12"/>
                          </w:rPr>
                          <w:t>E</w:t>
                        </w:r>
                        <w:r>
                          <w:rPr>
                            <w:spacing w:val="-5"/>
                            <w:w w:val="105"/>
                            <w:sz w:val="7"/>
                          </w:rPr>
                          <w:t>T</w:t>
                        </w:r>
                      </w:p>
                    </w:txbxContent>
                  </v:textbox>
                </v:shape>
                <w10:wrap type="topAndBottom" anchorx="page"/>
              </v:group>
            </w:pict>
          </mc:Fallback>
        </mc:AlternateContent>
      </w:r>
      <w:r>
        <w:t>Figure</w:t>
      </w:r>
      <w:r>
        <w:rPr>
          <w:spacing w:val="-7"/>
        </w:rPr>
        <w:t xml:space="preserve"> </w:t>
      </w:r>
      <w:r>
        <w:t>20.</w:t>
      </w:r>
      <w:r>
        <w:rPr>
          <w:spacing w:val="-8"/>
        </w:rPr>
        <w:t xml:space="preserve"> </w:t>
      </w:r>
      <w:r>
        <w:t>ADC</w:t>
      </w:r>
      <w:r>
        <w:rPr>
          <w:spacing w:val="-7"/>
        </w:rPr>
        <w:t xml:space="preserve"> </w:t>
      </w:r>
      <w:r>
        <w:t>accuracy</w:t>
      </w:r>
      <w:r>
        <w:rPr>
          <w:spacing w:val="-7"/>
        </w:rPr>
        <w:t xml:space="preserve"> </w:t>
      </w:r>
      <w:r>
        <w:rPr>
          <w:spacing w:val="-2"/>
        </w:rPr>
        <w:t>characteristics</w:t>
      </w:r>
    </w:p>
    <w:p w14:paraId="4EFE802E" w14:textId="77777777" w:rsidR="006F6DBA" w:rsidRDefault="00000000">
      <w:pPr>
        <w:spacing w:before="226" w:after="24"/>
        <w:ind w:left="2812"/>
        <w:rPr>
          <w:b/>
          <w:sz w:val="20"/>
        </w:rPr>
      </w:pPr>
      <w:r>
        <w:rPr>
          <w:b/>
          <w:sz w:val="20"/>
        </w:rPr>
        <w:t>Figure</w:t>
      </w:r>
      <w:r>
        <w:rPr>
          <w:b/>
          <w:spacing w:val="-13"/>
          <w:sz w:val="20"/>
        </w:rPr>
        <w:t xml:space="preserve"> </w:t>
      </w:r>
      <w:r>
        <w:rPr>
          <w:b/>
          <w:sz w:val="20"/>
        </w:rPr>
        <w:t>21.</w:t>
      </w:r>
      <w:r>
        <w:rPr>
          <w:b/>
          <w:spacing w:val="-9"/>
          <w:sz w:val="20"/>
        </w:rPr>
        <w:t xml:space="preserve"> </w:t>
      </w:r>
      <w:r>
        <w:rPr>
          <w:b/>
          <w:sz w:val="20"/>
        </w:rPr>
        <w:t>Typical</w:t>
      </w:r>
      <w:r>
        <w:rPr>
          <w:b/>
          <w:spacing w:val="-9"/>
          <w:sz w:val="20"/>
        </w:rPr>
        <w:t xml:space="preserve"> </w:t>
      </w:r>
      <w:r>
        <w:rPr>
          <w:b/>
          <w:sz w:val="20"/>
        </w:rPr>
        <w:t>connection</w:t>
      </w:r>
      <w:r>
        <w:rPr>
          <w:b/>
          <w:spacing w:val="-9"/>
          <w:sz w:val="20"/>
        </w:rPr>
        <w:t xml:space="preserve"> </w:t>
      </w:r>
      <w:r>
        <w:rPr>
          <w:b/>
          <w:sz w:val="20"/>
        </w:rPr>
        <w:t>diagram</w:t>
      </w:r>
      <w:r>
        <w:rPr>
          <w:b/>
          <w:spacing w:val="-9"/>
          <w:sz w:val="20"/>
        </w:rPr>
        <w:t xml:space="preserve"> </w:t>
      </w:r>
      <w:r>
        <w:rPr>
          <w:b/>
          <w:sz w:val="20"/>
        </w:rPr>
        <w:t>using</w:t>
      </w:r>
      <w:r>
        <w:rPr>
          <w:b/>
          <w:spacing w:val="-9"/>
          <w:sz w:val="20"/>
        </w:rPr>
        <w:t xml:space="preserve"> </w:t>
      </w:r>
      <w:r>
        <w:rPr>
          <w:b/>
          <w:sz w:val="20"/>
        </w:rPr>
        <w:t>the</w:t>
      </w:r>
      <w:r>
        <w:rPr>
          <w:b/>
          <w:spacing w:val="-14"/>
          <w:sz w:val="20"/>
        </w:rPr>
        <w:t xml:space="preserve"> </w:t>
      </w:r>
      <w:r>
        <w:rPr>
          <w:b/>
          <w:spacing w:val="-5"/>
          <w:sz w:val="20"/>
        </w:rPr>
        <w:t>ADC</w:t>
      </w:r>
    </w:p>
    <w:p w14:paraId="14885256" w14:textId="77777777" w:rsidR="006F6DBA" w:rsidRDefault="00000000">
      <w:pPr>
        <w:pStyle w:val="BodyText"/>
        <w:ind w:left="1299"/>
      </w:pPr>
      <w:r>
        <w:rPr>
          <w:noProof/>
        </w:rPr>
        <mc:AlternateContent>
          <mc:Choice Requires="wpg">
            <w:drawing>
              <wp:inline distT="0" distB="0" distL="0" distR="0" wp14:anchorId="0E3A900D" wp14:editId="77B4F9CB">
                <wp:extent cx="5130800" cy="1930400"/>
                <wp:effectExtent l="0" t="0" r="0" b="3175"/>
                <wp:docPr id="1661" name="Group 1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1930400"/>
                          <a:chOff x="0" y="0"/>
                          <a:chExt cx="5130800" cy="1930400"/>
                        </a:xfrm>
                      </wpg:grpSpPr>
                      <wps:wsp>
                        <wps:cNvPr id="1662" name="Graphic 1662"/>
                        <wps:cNvSpPr/>
                        <wps:spPr>
                          <a:xfrm>
                            <a:off x="2525293" y="935774"/>
                            <a:ext cx="1270" cy="720090"/>
                          </a:xfrm>
                          <a:custGeom>
                            <a:avLst/>
                            <a:gdLst/>
                            <a:ahLst/>
                            <a:cxnLst/>
                            <a:rect l="l" t="t" r="r" b="b"/>
                            <a:pathLst>
                              <a:path h="720090">
                                <a:moveTo>
                                  <a:pt x="0" y="0"/>
                                </a:moveTo>
                                <a:lnTo>
                                  <a:pt x="0" y="719988"/>
                                </a:lnTo>
                              </a:path>
                            </a:pathLst>
                          </a:custGeom>
                          <a:ln w="6350">
                            <a:solidFill>
                              <a:srgbClr val="000000"/>
                            </a:solidFill>
                            <a:prstDash val="solid"/>
                          </a:ln>
                        </wps:spPr>
                        <wps:bodyPr wrap="square" lIns="0" tIns="0" rIns="0" bIns="0" rtlCol="0">
                          <a:prstTxWarp prst="textNoShape">
                            <a:avLst/>
                          </a:prstTxWarp>
                          <a:noAutofit/>
                        </wps:bodyPr>
                      </wps:wsp>
                      <wps:wsp>
                        <wps:cNvPr id="1663" name="Graphic 1663"/>
                        <wps:cNvSpPr/>
                        <wps:spPr>
                          <a:xfrm>
                            <a:off x="1944230" y="359753"/>
                            <a:ext cx="1270" cy="1296670"/>
                          </a:xfrm>
                          <a:custGeom>
                            <a:avLst/>
                            <a:gdLst/>
                            <a:ahLst/>
                            <a:cxnLst/>
                            <a:rect l="l" t="t" r="r" b="b"/>
                            <a:pathLst>
                              <a:path h="1296670">
                                <a:moveTo>
                                  <a:pt x="0" y="0"/>
                                </a:moveTo>
                                <a:lnTo>
                                  <a:pt x="0" y="1296085"/>
                                </a:lnTo>
                              </a:path>
                            </a:pathLst>
                          </a:custGeom>
                          <a:ln w="6350">
                            <a:solidFill>
                              <a:srgbClr val="000000"/>
                            </a:solidFill>
                            <a:prstDash val="solid"/>
                          </a:ln>
                        </wps:spPr>
                        <wps:bodyPr wrap="square" lIns="0" tIns="0" rIns="0" bIns="0" rtlCol="0">
                          <a:prstTxWarp prst="textNoShape">
                            <a:avLst/>
                          </a:prstTxWarp>
                          <a:noAutofit/>
                        </wps:bodyPr>
                      </wps:wsp>
                      <wps:wsp>
                        <wps:cNvPr id="1664" name="Graphic 1664"/>
                        <wps:cNvSpPr/>
                        <wps:spPr>
                          <a:xfrm>
                            <a:off x="3240277" y="431749"/>
                            <a:ext cx="1584325" cy="1092200"/>
                          </a:xfrm>
                          <a:custGeom>
                            <a:avLst/>
                            <a:gdLst/>
                            <a:ahLst/>
                            <a:cxnLst/>
                            <a:rect l="l" t="t" r="r" b="b"/>
                            <a:pathLst>
                              <a:path w="1584325" h="1092200">
                                <a:moveTo>
                                  <a:pt x="1584058" y="0"/>
                                </a:moveTo>
                                <a:lnTo>
                                  <a:pt x="0" y="0"/>
                                </a:lnTo>
                                <a:lnTo>
                                  <a:pt x="0" y="1091768"/>
                                </a:lnTo>
                                <a:lnTo>
                                  <a:pt x="1584058" y="1091768"/>
                                </a:lnTo>
                                <a:lnTo>
                                  <a:pt x="1584058" y="0"/>
                                </a:lnTo>
                                <a:close/>
                              </a:path>
                            </a:pathLst>
                          </a:custGeom>
                          <a:solidFill>
                            <a:srgbClr val="DADAD9"/>
                          </a:solidFill>
                        </wps:spPr>
                        <wps:bodyPr wrap="square" lIns="0" tIns="0" rIns="0" bIns="0" rtlCol="0">
                          <a:prstTxWarp prst="textNoShape">
                            <a:avLst/>
                          </a:prstTxWarp>
                          <a:noAutofit/>
                        </wps:bodyPr>
                      </wps:wsp>
                      <wps:wsp>
                        <wps:cNvPr id="1665" name="Graphic 1665"/>
                        <wps:cNvSpPr/>
                        <wps:spPr>
                          <a:xfrm>
                            <a:off x="1512201" y="143738"/>
                            <a:ext cx="3456304" cy="1656080"/>
                          </a:xfrm>
                          <a:custGeom>
                            <a:avLst/>
                            <a:gdLst/>
                            <a:ahLst/>
                            <a:cxnLst/>
                            <a:rect l="l" t="t" r="r" b="b"/>
                            <a:pathLst>
                              <a:path w="3456304" h="1656080">
                                <a:moveTo>
                                  <a:pt x="1728076" y="288010"/>
                                </a:moveTo>
                                <a:lnTo>
                                  <a:pt x="3312134" y="288010"/>
                                </a:lnTo>
                                <a:lnTo>
                                  <a:pt x="3312134" y="1379778"/>
                                </a:lnTo>
                                <a:lnTo>
                                  <a:pt x="1728076" y="1379778"/>
                                </a:lnTo>
                                <a:lnTo>
                                  <a:pt x="1728076" y="288010"/>
                                </a:lnTo>
                                <a:close/>
                              </a:path>
                              <a:path w="3456304" h="1656080">
                                <a:moveTo>
                                  <a:pt x="0" y="0"/>
                                </a:moveTo>
                                <a:lnTo>
                                  <a:pt x="3456139" y="0"/>
                                </a:lnTo>
                                <a:lnTo>
                                  <a:pt x="3456139" y="1655876"/>
                                </a:lnTo>
                                <a:lnTo>
                                  <a:pt x="0" y="1655876"/>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1666" name="Graphic 1666"/>
                        <wps:cNvSpPr/>
                        <wps:spPr>
                          <a:xfrm>
                            <a:off x="216166" y="935774"/>
                            <a:ext cx="1270" cy="720090"/>
                          </a:xfrm>
                          <a:custGeom>
                            <a:avLst/>
                            <a:gdLst/>
                            <a:ahLst/>
                            <a:cxnLst/>
                            <a:rect l="l" t="t" r="r" b="b"/>
                            <a:pathLst>
                              <a:path h="720090">
                                <a:moveTo>
                                  <a:pt x="0" y="0"/>
                                </a:moveTo>
                                <a:lnTo>
                                  <a:pt x="0" y="719988"/>
                                </a:lnTo>
                              </a:path>
                            </a:pathLst>
                          </a:custGeom>
                          <a:ln w="4762">
                            <a:solidFill>
                              <a:srgbClr val="000000"/>
                            </a:solidFill>
                            <a:prstDash val="solid"/>
                          </a:ln>
                        </wps:spPr>
                        <wps:bodyPr wrap="square" lIns="0" tIns="0" rIns="0" bIns="0" rtlCol="0">
                          <a:prstTxWarp prst="textNoShape">
                            <a:avLst/>
                          </a:prstTxWarp>
                          <a:noAutofit/>
                        </wps:bodyPr>
                      </wps:wsp>
                      <wps:wsp>
                        <wps:cNvPr id="1667" name="Graphic 1667"/>
                        <wps:cNvSpPr/>
                        <wps:spPr>
                          <a:xfrm>
                            <a:off x="864184" y="935774"/>
                            <a:ext cx="1270" cy="720090"/>
                          </a:xfrm>
                          <a:custGeom>
                            <a:avLst/>
                            <a:gdLst/>
                            <a:ahLst/>
                            <a:cxnLst/>
                            <a:rect l="l" t="t" r="r" b="b"/>
                            <a:pathLst>
                              <a:path h="720090">
                                <a:moveTo>
                                  <a:pt x="0" y="396125"/>
                                </a:moveTo>
                                <a:lnTo>
                                  <a:pt x="0" y="719988"/>
                                </a:lnTo>
                              </a:path>
                              <a:path h="720090">
                                <a:moveTo>
                                  <a:pt x="0" y="0"/>
                                </a:moveTo>
                                <a:lnTo>
                                  <a:pt x="0" y="327530"/>
                                </a:lnTo>
                              </a:path>
                            </a:pathLst>
                          </a:custGeom>
                          <a:ln w="6350">
                            <a:solidFill>
                              <a:srgbClr val="000000"/>
                            </a:solidFill>
                            <a:prstDash val="solid"/>
                          </a:ln>
                        </wps:spPr>
                        <wps:bodyPr wrap="square" lIns="0" tIns="0" rIns="0" bIns="0" rtlCol="0">
                          <a:prstTxWarp prst="textNoShape">
                            <a:avLst/>
                          </a:prstTxWarp>
                          <a:noAutofit/>
                        </wps:bodyPr>
                      </wps:wsp>
                      <wps:wsp>
                        <wps:cNvPr id="1668" name="Graphic 1668"/>
                        <wps:cNvSpPr/>
                        <wps:spPr>
                          <a:xfrm>
                            <a:off x="4176318" y="719759"/>
                            <a:ext cx="576580" cy="504190"/>
                          </a:xfrm>
                          <a:custGeom>
                            <a:avLst/>
                            <a:gdLst/>
                            <a:ahLst/>
                            <a:cxnLst/>
                            <a:rect l="l" t="t" r="r" b="b"/>
                            <a:pathLst>
                              <a:path w="576580" h="504190">
                                <a:moveTo>
                                  <a:pt x="576021" y="0"/>
                                </a:moveTo>
                                <a:lnTo>
                                  <a:pt x="0" y="0"/>
                                </a:lnTo>
                                <a:lnTo>
                                  <a:pt x="0" y="504024"/>
                                </a:lnTo>
                                <a:lnTo>
                                  <a:pt x="576021" y="504024"/>
                                </a:lnTo>
                                <a:lnTo>
                                  <a:pt x="576021" y="0"/>
                                </a:lnTo>
                                <a:close/>
                              </a:path>
                            </a:pathLst>
                          </a:custGeom>
                          <a:solidFill>
                            <a:srgbClr val="FFFFFF"/>
                          </a:solidFill>
                        </wps:spPr>
                        <wps:bodyPr wrap="square" lIns="0" tIns="0" rIns="0" bIns="0" rtlCol="0">
                          <a:prstTxWarp prst="textNoShape">
                            <a:avLst/>
                          </a:prstTxWarp>
                          <a:noAutofit/>
                        </wps:bodyPr>
                      </wps:wsp>
                      <wps:wsp>
                        <wps:cNvPr id="1669" name="Graphic 1669"/>
                        <wps:cNvSpPr/>
                        <wps:spPr>
                          <a:xfrm>
                            <a:off x="4176318" y="719759"/>
                            <a:ext cx="576580" cy="504190"/>
                          </a:xfrm>
                          <a:custGeom>
                            <a:avLst/>
                            <a:gdLst/>
                            <a:ahLst/>
                            <a:cxnLst/>
                            <a:rect l="l" t="t" r="r" b="b"/>
                            <a:pathLst>
                              <a:path w="576580" h="504190">
                                <a:moveTo>
                                  <a:pt x="0" y="0"/>
                                </a:moveTo>
                                <a:lnTo>
                                  <a:pt x="576021" y="0"/>
                                </a:lnTo>
                                <a:lnTo>
                                  <a:pt x="576021" y="504024"/>
                                </a:lnTo>
                                <a:lnTo>
                                  <a:pt x="0" y="50402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1670" name="Graphic 1670"/>
                        <wps:cNvSpPr/>
                        <wps:spPr>
                          <a:xfrm>
                            <a:off x="778446" y="1655788"/>
                            <a:ext cx="172085" cy="1270"/>
                          </a:xfrm>
                          <a:custGeom>
                            <a:avLst/>
                            <a:gdLst/>
                            <a:ahLst/>
                            <a:cxnLst/>
                            <a:rect l="l" t="t" r="r" b="b"/>
                            <a:pathLst>
                              <a:path w="172085">
                                <a:moveTo>
                                  <a:pt x="0" y="0"/>
                                </a:moveTo>
                                <a:lnTo>
                                  <a:pt x="171462" y="0"/>
                                </a:lnTo>
                              </a:path>
                            </a:pathLst>
                          </a:custGeom>
                          <a:ln w="12700">
                            <a:solidFill>
                              <a:srgbClr val="000000"/>
                            </a:solidFill>
                            <a:prstDash val="solid"/>
                          </a:ln>
                        </wps:spPr>
                        <wps:bodyPr wrap="square" lIns="0" tIns="0" rIns="0" bIns="0" rtlCol="0">
                          <a:prstTxWarp prst="textNoShape">
                            <a:avLst/>
                          </a:prstTxWarp>
                          <a:noAutofit/>
                        </wps:bodyPr>
                      </wps:wsp>
                      <wps:wsp>
                        <wps:cNvPr id="1671" name="Graphic 1671"/>
                        <wps:cNvSpPr/>
                        <wps:spPr>
                          <a:xfrm>
                            <a:off x="855675" y="1750161"/>
                            <a:ext cx="17145" cy="1270"/>
                          </a:xfrm>
                          <a:custGeom>
                            <a:avLst/>
                            <a:gdLst/>
                            <a:ahLst/>
                            <a:cxnLst/>
                            <a:rect l="l" t="t" r="r" b="b"/>
                            <a:pathLst>
                              <a:path w="17145">
                                <a:moveTo>
                                  <a:pt x="0" y="0"/>
                                </a:moveTo>
                                <a:lnTo>
                                  <a:pt x="17145" y="0"/>
                                </a:lnTo>
                              </a:path>
                            </a:pathLst>
                          </a:custGeom>
                          <a:ln w="12700">
                            <a:solidFill>
                              <a:srgbClr val="000000"/>
                            </a:solidFill>
                            <a:prstDash val="solid"/>
                          </a:ln>
                        </wps:spPr>
                        <wps:bodyPr wrap="square" lIns="0" tIns="0" rIns="0" bIns="0" rtlCol="0">
                          <a:prstTxWarp prst="textNoShape">
                            <a:avLst/>
                          </a:prstTxWarp>
                          <a:noAutofit/>
                        </wps:bodyPr>
                      </wps:wsp>
                      <wps:wsp>
                        <wps:cNvPr id="1672" name="Graphic 1672"/>
                        <wps:cNvSpPr/>
                        <wps:spPr>
                          <a:xfrm>
                            <a:off x="812736" y="1702498"/>
                            <a:ext cx="102870" cy="1270"/>
                          </a:xfrm>
                          <a:custGeom>
                            <a:avLst/>
                            <a:gdLst/>
                            <a:ahLst/>
                            <a:cxnLst/>
                            <a:rect l="l" t="t" r="r" b="b"/>
                            <a:pathLst>
                              <a:path w="102870">
                                <a:moveTo>
                                  <a:pt x="0" y="0"/>
                                </a:moveTo>
                                <a:lnTo>
                                  <a:pt x="102870" y="0"/>
                                </a:lnTo>
                              </a:path>
                            </a:pathLst>
                          </a:custGeom>
                          <a:ln w="12700">
                            <a:solidFill>
                              <a:srgbClr val="000000"/>
                            </a:solidFill>
                            <a:prstDash val="solid"/>
                          </a:ln>
                        </wps:spPr>
                        <wps:bodyPr wrap="square" lIns="0" tIns="0" rIns="0" bIns="0" rtlCol="0">
                          <a:prstTxWarp prst="textNoShape">
                            <a:avLst/>
                          </a:prstTxWarp>
                          <a:noAutofit/>
                        </wps:bodyPr>
                      </wps:wsp>
                      <wps:wsp>
                        <wps:cNvPr id="1673" name="Graphic 1673"/>
                        <wps:cNvSpPr/>
                        <wps:spPr>
                          <a:xfrm>
                            <a:off x="130416" y="1655788"/>
                            <a:ext cx="172085" cy="1270"/>
                          </a:xfrm>
                          <a:custGeom>
                            <a:avLst/>
                            <a:gdLst/>
                            <a:ahLst/>
                            <a:cxnLst/>
                            <a:rect l="l" t="t" r="r" b="b"/>
                            <a:pathLst>
                              <a:path w="172085">
                                <a:moveTo>
                                  <a:pt x="0" y="0"/>
                                </a:moveTo>
                                <a:lnTo>
                                  <a:pt x="171462" y="0"/>
                                </a:lnTo>
                              </a:path>
                            </a:pathLst>
                          </a:custGeom>
                          <a:ln w="12700">
                            <a:solidFill>
                              <a:srgbClr val="000000"/>
                            </a:solidFill>
                            <a:prstDash val="solid"/>
                          </a:ln>
                        </wps:spPr>
                        <wps:bodyPr wrap="square" lIns="0" tIns="0" rIns="0" bIns="0" rtlCol="0">
                          <a:prstTxWarp prst="textNoShape">
                            <a:avLst/>
                          </a:prstTxWarp>
                          <a:noAutofit/>
                        </wps:bodyPr>
                      </wps:wsp>
                      <wps:wsp>
                        <wps:cNvPr id="1674" name="Graphic 1674"/>
                        <wps:cNvSpPr/>
                        <wps:spPr>
                          <a:xfrm>
                            <a:off x="207645" y="1750161"/>
                            <a:ext cx="17145" cy="1270"/>
                          </a:xfrm>
                          <a:custGeom>
                            <a:avLst/>
                            <a:gdLst/>
                            <a:ahLst/>
                            <a:cxnLst/>
                            <a:rect l="l" t="t" r="r" b="b"/>
                            <a:pathLst>
                              <a:path w="17145">
                                <a:moveTo>
                                  <a:pt x="0" y="0"/>
                                </a:moveTo>
                                <a:lnTo>
                                  <a:pt x="17145" y="0"/>
                                </a:lnTo>
                              </a:path>
                            </a:pathLst>
                          </a:custGeom>
                          <a:ln w="12700">
                            <a:solidFill>
                              <a:srgbClr val="000000"/>
                            </a:solidFill>
                            <a:prstDash val="solid"/>
                          </a:ln>
                        </wps:spPr>
                        <wps:bodyPr wrap="square" lIns="0" tIns="0" rIns="0" bIns="0" rtlCol="0">
                          <a:prstTxWarp prst="textNoShape">
                            <a:avLst/>
                          </a:prstTxWarp>
                          <a:noAutofit/>
                        </wps:bodyPr>
                      </wps:wsp>
                      <wps:wsp>
                        <wps:cNvPr id="1675" name="Graphic 1675"/>
                        <wps:cNvSpPr/>
                        <wps:spPr>
                          <a:xfrm>
                            <a:off x="164706" y="1702498"/>
                            <a:ext cx="102870" cy="1270"/>
                          </a:xfrm>
                          <a:custGeom>
                            <a:avLst/>
                            <a:gdLst/>
                            <a:ahLst/>
                            <a:cxnLst/>
                            <a:rect l="l" t="t" r="r" b="b"/>
                            <a:pathLst>
                              <a:path w="102870">
                                <a:moveTo>
                                  <a:pt x="0" y="0"/>
                                </a:moveTo>
                                <a:lnTo>
                                  <a:pt x="102870" y="0"/>
                                </a:lnTo>
                              </a:path>
                            </a:pathLst>
                          </a:custGeom>
                          <a:ln w="12700">
                            <a:solidFill>
                              <a:srgbClr val="000000"/>
                            </a:solidFill>
                            <a:prstDash val="solid"/>
                          </a:ln>
                        </wps:spPr>
                        <wps:bodyPr wrap="square" lIns="0" tIns="0" rIns="0" bIns="0" rtlCol="0">
                          <a:prstTxWarp prst="textNoShape">
                            <a:avLst/>
                          </a:prstTxWarp>
                          <a:noAutofit/>
                        </wps:bodyPr>
                      </wps:wsp>
                      <wps:wsp>
                        <wps:cNvPr id="1676" name="Graphic 1676"/>
                        <wps:cNvSpPr/>
                        <wps:spPr>
                          <a:xfrm>
                            <a:off x="1858492" y="1655788"/>
                            <a:ext cx="172085" cy="1270"/>
                          </a:xfrm>
                          <a:custGeom>
                            <a:avLst/>
                            <a:gdLst/>
                            <a:ahLst/>
                            <a:cxnLst/>
                            <a:rect l="l" t="t" r="r" b="b"/>
                            <a:pathLst>
                              <a:path w="172085">
                                <a:moveTo>
                                  <a:pt x="0" y="0"/>
                                </a:moveTo>
                                <a:lnTo>
                                  <a:pt x="171462" y="0"/>
                                </a:lnTo>
                              </a:path>
                            </a:pathLst>
                          </a:custGeom>
                          <a:ln w="12700">
                            <a:solidFill>
                              <a:srgbClr val="000000"/>
                            </a:solidFill>
                            <a:prstDash val="solid"/>
                          </a:ln>
                        </wps:spPr>
                        <wps:bodyPr wrap="square" lIns="0" tIns="0" rIns="0" bIns="0" rtlCol="0">
                          <a:prstTxWarp prst="textNoShape">
                            <a:avLst/>
                          </a:prstTxWarp>
                          <a:noAutofit/>
                        </wps:bodyPr>
                      </wps:wsp>
                      <wps:wsp>
                        <wps:cNvPr id="1677" name="Graphic 1677"/>
                        <wps:cNvSpPr/>
                        <wps:spPr>
                          <a:xfrm>
                            <a:off x="1935721" y="1750161"/>
                            <a:ext cx="17145" cy="1270"/>
                          </a:xfrm>
                          <a:custGeom>
                            <a:avLst/>
                            <a:gdLst/>
                            <a:ahLst/>
                            <a:cxnLst/>
                            <a:rect l="l" t="t" r="r" b="b"/>
                            <a:pathLst>
                              <a:path w="17145">
                                <a:moveTo>
                                  <a:pt x="0" y="0"/>
                                </a:moveTo>
                                <a:lnTo>
                                  <a:pt x="17145" y="0"/>
                                </a:lnTo>
                              </a:path>
                            </a:pathLst>
                          </a:custGeom>
                          <a:ln w="12700">
                            <a:solidFill>
                              <a:srgbClr val="000000"/>
                            </a:solidFill>
                            <a:prstDash val="solid"/>
                          </a:ln>
                        </wps:spPr>
                        <wps:bodyPr wrap="square" lIns="0" tIns="0" rIns="0" bIns="0" rtlCol="0">
                          <a:prstTxWarp prst="textNoShape">
                            <a:avLst/>
                          </a:prstTxWarp>
                          <a:noAutofit/>
                        </wps:bodyPr>
                      </wps:wsp>
                      <wps:wsp>
                        <wps:cNvPr id="1678" name="Graphic 1678"/>
                        <wps:cNvSpPr/>
                        <wps:spPr>
                          <a:xfrm>
                            <a:off x="1892782" y="1702498"/>
                            <a:ext cx="102870" cy="1270"/>
                          </a:xfrm>
                          <a:custGeom>
                            <a:avLst/>
                            <a:gdLst/>
                            <a:ahLst/>
                            <a:cxnLst/>
                            <a:rect l="l" t="t" r="r" b="b"/>
                            <a:pathLst>
                              <a:path w="102870">
                                <a:moveTo>
                                  <a:pt x="0" y="0"/>
                                </a:moveTo>
                                <a:lnTo>
                                  <a:pt x="102870" y="0"/>
                                </a:lnTo>
                              </a:path>
                            </a:pathLst>
                          </a:custGeom>
                          <a:ln w="12700">
                            <a:solidFill>
                              <a:srgbClr val="000000"/>
                            </a:solidFill>
                            <a:prstDash val="solid"/>
                          </a:ln>
                        </wps:spPr>
                        <wps:bodyPr wrap="square" lIns="0" tIns="0" rIns="0" bIns="0" rtlCol="0">
                          <a:prstTxWarp prst="textNoShape">
                            <a:avLst/>
                          </a:prstTxWarp>
                          <a:noAutofit/>
                        </wps:bodyPr>
                      </wps:wsp>
                      <wps:wsp>
                        <wps:cNvPr id="1679" name="Graphic 1679"/>
                        <wps:cNvSpPr/>
                        <wps:spPr>
                          <a:xfrm>
                            <a:off x="2439555" y="1655788"/>
                            <a:ext cx="172085" cy="1270"/>
                          </a:xfrm>
                          <a:custGeom>
                            <a:avLst/>
                            <a:gdLst/>
                            <a:ahLst/>
                            <a:cxnLst/>
                            <a:rect l="l" t="t" r="r" b="b"/>
                            <a:pathLst>
                              <a:path w="172085">
                                <a:moveTo>
                                  <a:pt x="0" y="0"/>
                                </a:moveTo>
                                <a:lnTo>
                                  <a:pt x="171462" y="0"/>
                                </a:lnTo>
                              </a:path>
                            </a:pathLst>
                          </a:custGeom>
                          <a:ln w="12700">
                            <a:solidFill>
                              <a:srgbClr val="000000"/>
                            </a:solidFill>
                            <a:prstDash val="solid"/>
                          </a:ln>
                        </wps:spPr>
                        <wps:bodyPr wrap="square" lIns="0" tIns="0" rIns="0" bIns="0" rtlCol="0">
                          <a:prstTxWarp prst="textNoShape">
                            <a:avLst/>
                          </a:prstTxWarp>
                          <a:noAutofit/>
                        </wps:bodyPr>
                      </wps:wsp>
                      <wps:wsp>
                        <wps:cNvPr id="1680" name="Graphic 1680"/>
                        <wps:cNvSpPr/>
                        <wps:spPr>
                          <a:xfrm>
                            <a:off x="2516784" y="1750161"/>
                            <a:ext cx="17145" cy="1270"/>
                          </a:xfrm>
                          <a:custGeom>
                            <a:avLst/>
                            <a:gdLst/>
                            <a:ahLst/>
                            <a:cxnLst/>
                            <a:rect l="l" t="t" r="r" b="b"/>
                            <a:pathLst>
                              <a:path w="17145">
                                <a:moveTo>
                                  <a:pt x="0" y="0"/>
                                </a:moveTo>
                                <a:lnTo>
                                  <a:pt x="17145" y="0"/>
                                </a:lnTo>
                              </a:path>
                            </a:pathLst>
                          </a:custGeom>
                          <a:ln w="12700">
                            <a:solidFill>
                              <a:srgbClr val="000000"/>
                            </a:solidFill>
                            <a:prstDash val="solid"/>
                          </a:ln>
                        </wps:spPr>
                        <wps:bodyPr wrap="square" lIns="0" tIns="0" rIns="0" bIns="0" rtlCol="0">
                          <a:prstTxWarp prst="textNoShape">
                            <a:avLst/>
                          </a:prstTxWarp>
                          <a:noAutofit/>
                        </wps:bodyPr>
                      </wps:wsp>
                      <wps:wsp>
                        <wps:cNvPr id="1681" name="Graphic 1681"/>
                        <wps:cNvSpPr/>
                        <wps:spPr>
                          <a:xfrm>
                            <a:off x="2473845" y="1702498"/>
                            <a:ext cx="102870" cy="1270"/>
                          </a:xfrm>
                          <a:custGeom>
                            <a:avLst/>
                            <a:gdLst/>
                            <a:ahLst/>
                            <a:cxnLst/>
                            <a:rect l="l" t="t" r="r" b="b"/>
                            <a:pathLst>
                              <a:path w="102870">
                                <a:moveTo>
                                  <a:pt x="0" y="0"/>
                                </a:moveTo>
                                <a:lnTo>
                                  <a:pt x="102870" y="0"/>
                                </a:lnTo>
                              </a:path>
                            </a:pathLst>
                          </a:custGeom>
                          <a:ln w="12700">
                            <a:solidFill>
                              <a:srgbClr val="000000"/>
                            </a:solidFill>
                            <a:prstDash val="solid"/>
                          </a:ln>
                        </wps:spPr>
                        <wps:bodyPr wrap="square" lIns="0" tIns="0" rIns="0" bIns="0" rtlCol="0">
                          <a:prstTxWarp prst="textNoShape">
                            <a:avLst/>
                          </a:prstTxWarp>
                          <a:noAutofit/>
                        </wps:bodyPr>
                      </wps:wsp>
                      <wps:wsp>
                        <wps:cNvPr id="1682" name="Graphic 1682"/>
                        <wps:cNvSpPr/>
                        <wps:spPr>
                          <a:xfrm>
                            <a:off x="3586569" y="1655788"/>
                            <a:ext cx="172085" cy="1270"/>
                          </a:xfrm>
                          <a:custGeom>
                            <a:avLst/>
                            <a:gdLst/>
                            <a:ahLst/>
                            <a:cxnLst/>
                            <a:rect l="l" t="t" r="r" b="b"/>
                            <a:pathLst>
                              <a:path w="172085">
                                <a:moveTo>
                                  <a:pt x="0" y="0"/>
                                </a:moveTo>
                                <a:lnTo>
                                  <a:pt x="171462" y="0"/>
                                </a:lnTo>
                              </a:path>
                            </a:pathLst>
                          </a:custGeom>
                          <a:ln w="12700">
                            <a:solidFill>
                              <a:srgbClr val="000000"/>
                            </a:solidFill>
                            <a:prstDash val="solid"/>
                          </a:ln>
                        </wps:spPr>
                        <wps:bodyPr wrap="square" lIns="0" tIns="0" rIns="0" bIns="0" rtlCol="0">
                          <a:prstTxWarp prst="textNoShape">
                            <a:avLst/>
                          </a:prstTxWarp>
                          <a:noAutofit/>
                        </wps:bodyPr>
                      </wps:wsp>
                      <wps:wsp>
                        <wps:cNvPr id="1683" name="Graphic 1683"/>
                        <wps:cNvSpPr/>
                        <wps:spPr>
                          <a:xfrm>
                            <a:off x="3663797" y="1750161"/>
                            <a:ext cx="17145" cy="1270"/>
                          </a:xfrm>
                          <a:custGeom>
                            <a:avLst/>
                            <a:gdLst/>
                            <a:ahLst/>
                            <a:cxnLst/>
                            <a:rect l="l" t="t" r="r" b="b"/>
                            <a:pathLst>
                              <a:path w="17145">
                                <a:moveTo>
                                  <a:pt x="0" y="0"/>
                                </a:moveTo>
                                <a:lnTo>
                                  <a:pt x="17145" y="0"/>
                                </a:lnTo>
                              </a:path>
                            </a:pathLst>
                          </a:custGeom>
                          <a:ln w="12700">
                            <a:solidFill>
                              <a:srgbClr val="000000"/>
                            </a:solidFill>
                            <a:prstDash val="solid"/>
                          </a:ln>
                        </wps:spPr>
                        <wps:bodyPr wrap="square" lIns="0" tIns="0" rIns="0" bIns="0" rtlCol="0">
                          <a:prstTxWarp prst="textNoShape">
                            <a:avLst/>
                          </a:prstTxWarp>
                          <a:noAutofit/>
                        </wps:bodyPr>
                      </wps:wsp>
                      <wps:wsp>
                        <wps:cNvPr id="1684" name="Graphic 1684"/>
                        <wps:cNvSpPr/>
                        <wps:spPr>
                          <a:xfrm>
                            <a:off x="3620858" y="1702498"/>
                            <a:ext cx="102870" cy="1270"/>
                          </a:xfrm>
                          <a:custGeom>
                            <a:avLst/>
                            <a:gdLst/>
                            <a:ahLst/>
                            <a:cxnLst/>
                            <a:rect l="l" t="t" r="r" b="b"/>
                            <a:pathLst>
                              <a:path w="102870">
                                <a:moveTo>
                                  <a:pt x="0" y="0"/>
                                </a:moveTo>
                                <a:lnTo>
                                  <a:pt x="102870" y="0"/>
                                </a:lnTo>
                              </a:path>
                            </a:pathLst>
                          </a:custGeom>
                          <a:ln w="12700">
                            <a:solidFill>
                              <a:srgbClr val="000000"/>
                            </a:solidFill>
                            <a:prstDash val="solid"/>
                          </a:ln>
                        </wps:spPr>
                        <wps:bodyPr wrap="square" lIns="0" tIns="0" rIns="0" bIns="0" rtlCol="0">
                          <a:prstTxWarp prst="textNoShape">
                            <a:avLst/>
                          </a:prstTxWarp>
                          <a:noAutofit/>
                        </wps:bodyPr>
                      </wps:wsp>
                      <wps:wsp>
                        <wps:cNvPr id="1685" name="Graphic 1685"/>
                        <wps:cNvSpPr/>
                        <wps:spPr>
                          <a:xfrm>
                            <a:off x="761314" y="1331887"/>
                            <a:ext cx="206375" cy="1270"/>
                          </a:xfrm>
                          <a:custGeom>
                            <a:avLst/>
                            <a:gdLst/>
                            <a:ahLst/>
                            <a:cxnLst/>
                            <a:rect l="l" t="t" r="r" b="b"/>
                            <a:pathLst>
                              <a:path w="206375">
                                <a:moveTo>
                                  <a:pt x="0" y="0"/>
                                </a:moveTo>
                                <a:lnTo>
                                  <a:pt x="205752" y="0"/>
                                </a:lnTo>
                              </a:path>
                            </a:pathLst>
                          </a:custGeom>
                          <a:ln w="12700">
                            <a:solidFill>
                              <a:srgbClr val="000000"/>
                            </a:solidFill>
                            <a:prstDash val="solid"/>
                          </a:ln>
                        </wps:spPr>
                        <wps:bodyPr wrap="square" lIns="0" tIns="0" rIns="0" bIns="0" rtlCol="0">
                          <a:prstTxWarp prst="textNoShape">
                            <a:avLst/>
                          </a:prstTxWarp>
                          <a:noAutofit/>
                        </wps:bodyPr>
                      </wps:wsp>
                      <wps:wsp>
                        <wps:cNvPr id="1686" name="Graphic 1686"/>
                        <wps:cNvSpPr/>
                        <wps:spPr>
                          <a:xfrm>
                            <a:off x="761314" y="1259662"/>
                            <a:ext cx="206375" cy="1270"/>
                          </a:xfrm>
                          <a:custGeom>
                            <a:avLst/>
                            <a:gdLst/>
                            <a:ahLst/>
                            <a:cxnLst/>
                            <a:rect l="l" t="t" r="r" b="b"/>
                            <a:pathLst>
                              <a:path w="206375">
                                <a:moveTo>
                                  <a:pt x="0" y="0"/>
                                </a:moveTo>
                                <a:lnTo>
                                  <a:pt x="205752" y="0"/>
                                </a:lnTo>
                              </a:path>
                            </a:pathLst>
                          </a:custGeom>
                          <a:ln w="12700">
                            <a:solidFill>
                              <a:srgbClr val="000000"/>
                            </a:solidFill>
                            <a:prstDash val="solid"/>
                          </a:ln>
                        </wps:spPr>
                        <wps:bodyPr wrap="square" lIns="0" tIns="0" rIns="0" bIns="0" rtlCol="0">
                          <a:prstTxWarp prst="textNoShape">
                            <a:avLst/>
                          </a:prstTxWarp>
                          <a:noAutofit/>
                        </wps:bodyPr>
                      </wps:wsp>
                      <wps:wsp>
                        <wps:cNvPr id="1687" name="Graphic 1687"/>
                        <wps:cNvSpPr/>
                        <wps:spPr>
                          <a:xfrm>
                            <a:off x="846175" y="917778"/>
                            <a:ext cx="36195" cy="36195"/>
                          </a:xfrm>
                          <a:custGeom>
                            <a:avLst/>
                            <a:gdLst/>
                            <a:ahLst/>
                            <a:cxnLst/>
                            <a:rect l="l" t="t" r="r" b="b"/>
                            <a:pathLst>
                              <a:path w="36195" h="36195">
                                <a:moveTo>
                                  <a:pt x="17995" y="0"/>
                                </a:moveTo>
                                <a:lnTo>
                                  <a:pt x="10988" y="1415"/>
                                </a:lnTo>
                                <a:lnTo>
                                  <a:pt x="5268" y="5273"/>
                                </a:lnTo>
                                <a:lnTo>
                                  <a:pt x="1413" y="10994"/>
                                </a:lnTo>
                                <a:lnTo>
                                  <a:pt x="0" y="17995"/>
                                </a:lnTo>
                                <a:lnTo>
                                  <a:pt x="1413" y="25004"/>
                                </a:lnTo>
                                <a:lnTo>
                                  <a:pt x="5268" y="30729"/>
                                </a:lnTo>
                                <a:lnTo>
                                  <a:pt x="10988" y="34589"/>
                                </a:lnTo>
                                <a:lnTo>
                                  <a:pt x="17995" y="36004"/>
                                </a:lnTo>
                                <a:lnTo>
                                  <a:pt x="25002" y="34589"/>
                                </a:lnTo>
                                <a:lnTo>
                                  <a:pt x="30722" y="30729"/>
                                </a:lnTo>
                                <a:lnTo>
                                  <a:pt x="34578" y="25004"/>
                                </a:lnTo>
                                <a:lnTo>
                                  <a:pt x="35991" y="17995"/>
                                </a:lnTo>
                                <a:lnTo>
                                  <a:pt x="34578" y="10994"/>
                                </a:lnTo>
                                <a:lnTo>
                                  <a:pt x="30722" y="5273"/>
                                </a:lnTo>
                                <a:lnTo>
                                  <a:pt x="25002" y="1415"/>
                                </a:lnTo>
                                <a:lnTo>
                                  <a:pt x="1799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88" name="Image 1688"/>
                          <pic:cNvPicPr/>
                        </pic:nvPicPr>
                        <pic:blipFill>
                          <a:blip r:embed="rId244" cstate="print"/>
                          <a:stretch>
                            <a:fillRect/>
                          </a:stretch>
                        </pic:blipFill>
                        <pic:spPr>
                          <a:xfrm>
                            <a:off x="104978" y="1184605"/>
                            <a:ext cx="222351" cy="222364"/>
                          </a:xfrm>
                          <a:prstGeom prst="rect">
                            <a:avLst/>
                          </a:prstGeom>
                        </pic:spPr>
                      </pic:pic>
                      <pic:pic xmlns:pic="http://schemas.openxmlformats.org/drawingml/2006/picture">
                        <pic:nvPicPr>
                          <pic:cNvPr id="1689" name="Image 1689"/>
                          <pic:cNvPicPr/>
                        </pic:nvPicPr>
                        <pic:blipFill>
                          <a:blip r:embed="rId245" cstate="print"/>
                          <a:stretch>
                            <a:fillRect/>
                          </a:stretch>
                        </pic:blipFill>
                        <pic:spPr>
                          <a:xfrm>
                            <a:off x="1872411" y="494220"/>
                            <a:ext cx="140449" cy="113830"/>
                          </a:xfrm>
                          <a:prstGeom prst="rect">
                            <a:avLst/>
                          </a:prstGeom>
                        </pic:spPr>
                      </pic:pic>
                      <pic:pic xmlns:pic="http://schemas.openxmlformats.org/drawingml/2006/picture">
                        <pic:nvPicPr>
                          <pic:cNvPr id="1690" name="Image 1690"/>
                          <pic:cNvPicPr/>
                        </pic:nvPicPr>
                        <pic:blipFill>
                          <a:blip r:embed="rId245" cstate="print"/>
                          <a:stretch>
                            <a:fillRect/>
                          </a:stretch>
                        </pic:blipFill>
                        <pic:spPr>
                          <a:xfrm>
                            <a:off x="1872411" y="1235684"/>
                            <a:ext cx="140449" cy="113842"/>
                          </a:xfrm>
                          <a:prstGeom prst="rect">
                            <a:avLst/>
                          </a:prstGeom>
                        </pic:spPr>
                      </pic:pic>
                      <wps:wsp>
                        <wps:cNvPr id="1691" name="Graphic 1691"/>
                        <wps:cNvSpPr/>
                        <wps:spPr>
                          <a:xfrm>
                            <a:off x="1926234" y="917778"/>
                            <a:ext cx="617220" cy="36195"/>
                          </a:xfrm>
                          <a:custGeom>
                            <a:avLst/>
                            <a:gdLst/>
                            <a:ahLst/>
                            <a:cxnLst/>
                            <a:rect l="l" t="t" r="r" b="b"/>
                            <a:pathLst>
                              <a:path w="617220" h="36195">
                                <a:moveTo>
                                  <a:pt x="35991" y="17995"/>
                                </a:moveTo>
                                <a:lnTo>
                                  <a:pt x="34569" y="10998"/>
                                </a:lnTo>
                                <a:lnTo>
                                  <a:pt x="30721" y="5283"/>
                                </a:lnTo>
                                <a:lnTo>
                                  <a:pt x="24993" y="1422"/>
                                </a:lnTo>
                                <a:lnTo>
                                  <a:pt x="17995" y="0"/>
                                </a:lnTo>
                                <a:lnTo>
                                  <a:pt x="10985" y="1422"/>
                                </a:lnTo>
                                <a:lnTo>
                                  <a:pt x="5257" y="5283"/>
                                </a:lnTo>
                                <a:lnTo>
                                  <a:pt x="1409" y="10998"/>
                                </a:lnTo>
                                <a:lnTo>
                                  <a:pt x="0" y="17995"/>
                                </a:lnTo>
                                <a:lnTo>
                                  <a:pt x="1409" y="25006"/>
                                </a:lnTo>
                                <a:lnTo>
                                  <a:pt x="5257" y="30734"/>
                                </a:lnTo>
                                <a:lnTo>
                                  <a:pt x="10985" y="34594"/>
                                </a:lnTo>
                                <a:lnTo>
                                  <a:pt x="17995" y="36004"/>
                                </a:lnTo>
                                <a:lnTo>
                                  <a:pt x="24993" y="34594"/>
                                </a:lnTo>
                                <a:lnTo>
                                  <a:pt x="30721" y="30734"/>
                                </a:lnTo>
                                <a:lnTo>
                                  <a:pt x="34569" y="25006"/>
                                </a:lnTo>
                                <a:lnTo>
                                  <a:pt x="35991" y="17995"/>
                                </a:lnTo>
                                <a:close/>
                              </a:path>
                              <a:path w="617220" h="36195">
                                <a:moveTo>
                                  <a:pt x="617042" y="17995"/>
                                </a:moveTo>
                                <a:lnTo>
                                  <a:pt x="615619" y="10998"/>
                                </a:lnTo>
                                <a:lnTo>
                                  <a:pt x="611771" y="5283"/>
                                </a:lnTo>
                                <a:lnTo>
                                  <a:pt x="606044" y="1422"/>
                                </a:lnTo>
                                <a:lnTo>
                                  <a:pt x="599046" y="0"/>
                                </a:lnTo>
                                <a:lnTo>
                                  <a:pt x="592035" y="1422"/>
                                </a:lnTo>
                                <a:lnTo>
                                  <a:pt x="586308" y="5283"/>
                                </a:lnTo>
                                <a:lnTo>
                                  <a:pt x="582460" y="10998"/>
                                </a:lnTo>
                                <a:lnTo>
                                  <a:pt x="581050" y="17995"/>
                                </a:lnTo>
                                <a:lnTo>
                                  <a:pt x="582460" y="25006"/>
                                </a:lnTo>
                                <a:lnTo>
                                  <a:pt x="586308" y="30734"/>
                                </a:lnTo>
                                <a:lnTo>
                                  <a:pt x="592035" y="34594"/>
                                </a:lnTo>
                                <a:lnTo>
                                  <a:pt x="599046" y="36004"/>
                                </a:lnTo>
                                <a:lnTo>
                                  <a:pt x="606044" y="34594"/>
                                </a:lnTo>
                                <a:lnTo>
                                  <a:pt x="611771" y="30734"/>
                                </a:lnTo>
                                <a:lnTo>
                                  <a:pt x="615619" y="25006"/>
                                </a:lnTo>
                                <a:lnTo>
                                  <a:pt x="617042" y="1799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92" name="Image 1692"/>
                          <pic:cNvPicPr/>
                        </pic:nvPicPr>
                        <pic:blipFill>
                          <a:blip r:embed="rId246" cstate="print"/>
                          <a:stretch>
                            <a:fillRect/>
                          </a:stretch>
                        </pic:blipFill>
                        <pic:spPr>
                          <a:xfrm>
                            <a:off x="2414104" y="1184605"/>
                            <a:ext cx="222351" cy="222364"/>
                          </a:xfrm>
                          <a:prstGeom prst="rect">
                            <a:avLst/>
                          </a:prstGeom>
                        </pic:spPr>
                      </pic:pic>
                      <wps:wsp>
                        <wps:cNvPr id="1693" name="Graphic 1693"/>
                        <wps:cNvSpPr/>
                        <wps:spPr>
                          <a:xfrm>
                            <a:off x="1858492" y="359740"/>
                            <a:ext cx="172085" cy="1270"/>
                          </a:xfrm>
                          <a:custGeom>
                            <a:avLst/>
                            <a:gdLst/>
                            <a:ahLst/>
                            <a:cxnLst/>
                            <a:rect l="l" t="t" r="r" b="b"/>
                            <a:pathLst>
                              <a:path w="172085">
                                <a:moveTo>
                                  <a:pt x="0" y="0"/>
                                </a:moveTo>
                                <a:lnTo>
                                  <a:pt x="171462" y="0"/>
                                </a:lnTo>
                              </a:path>
                            </a:pathLst>
                          </a:custGeom>
                          <a:ln w="12700">
                            <a:solidFill>
                              <a:srgbClr val="000000"/>
                            </a:solidFill>
                            <a:prstDash val="solid"/>
                          </a:ln>
                        </wps:spPr>
                        <wps:bodyPr wrap="square" lIns="0" tIns="0" rIns="0" bIns="0" rtlCol="0">
                          <a:prstTxWarp prst="textNoShape">
                            <a:avLst/>
                          </a:prstTxWarp>
                          <a:noAutofit/>
                        </wps:bodyPr>
                      </wps:wsp>
                      <wps:wsp>
                        <wps:cNvPr id="1694" name="Graphic 1694"/>
                        <wps:cNvSpPr/>
                        <wps:spPr>
                          <a:xfrm>
                            <a:off x="216154" y="935761"/>
                            <a:ext cx="3960495" cy="1270"/>
                          </a:xfrm>
                          <a:custGeom>
                            <a:avLst/>
                            <a:gdLst/>
                            <a:ahLst/>
                            <a:cxnLst/>
                            <a:rect l="l" t="t" r="r" b="b"/>
                            <a:pathLst>
                              <a:path w="3960495">
                                <a:moveTo>
                                  <a:pt x="360019" y="0"/>
                                </a:moveTo>
                                <a:lnTo>
                                  <a:pt x="1224051" y="0"/>
                                </a:lnTo>
                              </a:path>
                              <a:path w="3960495">
                                <a:moveTo>
                                  <a:pt x="1368056" y="0"/>
                                </a:moveTo>
                                <a:lnTo>
                                  <a:pt x="3137255" y="0"/>
                                </a:lnTo>
                              </a:path>
                              <a:path w="3960495">
                                <a:moveTo>
                                  <a:pt x="0" y="0"/>
                                </a:moveTo>
                                <a:lnTo>
                                  <a:pt x="154266" y="0"/>
                                </a:lnTo>
                              </a:path>
                              <a:path w="3960495">
                                <a:moveTo>
                                  <a:pt x="3343008" y="0"/>
                                </a:moveTo>
                                <a:lnTo>
                                  <a:pt x="3960152" y="0"/>
                                </a:lnTo>
                              </a:path>
                            </a:pathLst>
                          </a:custGeom>
                          <a:ln w="4762">
                            <a:solidFill>
                              <a:srgbClr val="000000"/>
                            </a:solidFill>
                            <a:prstDash val="solid"/>
                          </a:ln>
                        </wps:spPr>
                        <wps:bodyPr wrap="square" lIns="0" tIns="0" rIns="0" bIns="0" rtlCol="0">
                          <a:prstTxWarp prst="textNoShape">
                            <a:avLst/>
                          </a:prstTxWarp>
                          <a:noAutofit/>
                        </wps:bodyPr>
                      </wps:wsp>
                      <wps:wsp>
                        <wps:cNvPr id="1695" name="Graphic 1695"/>
                        <wps:cNvSpPr/>
                        <wps:spPr>
                          <a:xfrm>
                            <a:off x="1440205" y="863765"/>
                            <a:ext cx="144145" cy="144145"/>
                          </a:xfrm>
                          <a:custGeom>
                            <a:avLst/>
                            <a:gdLst/>
                            <a:ahLst/>
                            <a:cxnLst/>
                            <a:rect l="l" t="t" r="r" b="b"/>
                            <a:pathLst>
                              <a:path w="144145" h="144145">
                                <a:moveTo>
                                  <a:pt x="144005" y="0"/>
                                </a:moveTo>
                                <a:lnTo>
                                  <a:pt x="0" y="0"/>
                                </a:lnTo>
                                <a:lnTo>
                                  <a:pt x="0" y="144005"/>
                                </a:lnTo>
                                <a:lnTo>
                                  <a:pt x="144005" y="144005"/>
                                </a:lnTo>
                                <a:lnTo>
                                  <a:pt x="144005" y="0"/>
                                </a:lnTo>
                                <a:close/>
                              </a:path>
                            </a:pathLst>
                          </a:custGeom>
                          <a:solidFill>
                            <a:srgbClr val="FFFFFF"/>
                          </a:solidFill>
                        </wps:spPr>
                        <wps:bodyPr wrap="square" lIns="0" tIns="0" rIns="0" bIns="0" rtlCol="0">
                          <a:prstTxWarp prst="textNoShape">
                            <a:avLst/>
                          </a:prstTxWarp>
                          <a:noAutofit/>
                        </wps:bodyPr>
                      </wps:wsp>
                      <wps:wsp>
                        <wps:cNvPr id="1696" name="Graphic 1696"/>
                        <wps:cNvSpPr/>
                        <wps:spPr>
                          <a:xfrm>
                            <a:off x="1440205" y="863765"/>
                            <a:ext cx="144145" cy="144145"/>
                          </a:xfrm>
                          <a:custGeom>
                            <a:avLst/>
                            <a:gdLst/>
                            <a:ahLst/>
                            <a:cxnLst/>
                            <a:rect l="l" t="t" r="r" b="b"/>
                            <a:pathLst>
                              <a:path w="144145" h="144145">
                                <a:moveTo>
                                  <a:pt x="0" y="0"/>
                                </a:moveTo>
                                <a:lnTo>
                                  <a:pt x="144005" y="0"/>
                                </a:lnTo>
                                <a:lnTo>
                                  <a:pt x="144005" y="144005"/>
                                </a:lnTo>
                                <a:lnTo>
                                  <a:pt x="0" y="144005"/>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1697" name="Graphic 1697"/>
                        <wps:cNvSpPr/>
                        <wps:spPr>
                          <a:xfrm>
                            <a:off x="3672306" y="935774"/>
                            <a:ext cx="1270" cy="720090"/>
                          </a:xfrm>
                          <a:custGeom>
                            <a:avLst/>
                            <a:gdLst/>
                            <a:ahLst/>
                            <a:cxnLst/>
                            <a:rect l="l" t="t" r="r" b="b"/>
                            <a:pathLst>
                              <a:path h="720090">
                                <a:moveTo>
                                  <a:pt x="0" y="0"/>
                                </a:moveTo>
                                <a:lnTo>
                                  <a:pt x="0" y="327530"/>
                                </a:lnTo>
                              </a:path>
                              <a:path h="720090">
                                <a:moveTo>
                                  <a:pt x="0" y="396125"/>
                                </a:moveTo>
                                <a:lnTo>
                                  <a:pt x="0" y="719988"/>
                                </a:lnTo>
                              </a:path>
                            </a:pathLst>
                          </a:custGeom>
                          <a:ln w="6350">
                            <a:solidFill>
                              <a:srgbClr val="000000"/>
                            </a:solidFill>
                            <a:prstDash val="solid"/>
                          </a:ln>
                        </wps:spPr>
                        <wps:bodyPr wrap="square" lIns="0" tIns="0" rIns="0" bIns="0" rtlCol="0">
                          <a:prstTxWarp prst="textNoShape">
                            <a:avLst/>
                          </a:prstTxWarp>
                          <a:noAutofit/>
                        </wps:bodyPr>
                      </wps:wsp>
                      <wps:wsp>
                        <wps:cNvPr id="1698" name="Graphic 1698"/>
                        <wps:cNvSpPr/>
                        <wps:spPr>
                          <a:xfrm>
                            <a:off x="3569436" y="1263304"/>
                            <a:ext cx="205740" cy="69215"/>
                          </a:xfrm>
                          <a:custGeom>
                            <a:avLst/>
                            <a:gdLst/>
                            <a:ahLst/>
                            <a:cxnLst/>
                            <a:rect l="l" t="t" r="r" b="b"/>
                            <a:pathLst>
                              <a:path w="205740" h="69215">
                                <a:moveTo>
                                  <a:pt x="205727" y="0"/>
                                </a:moveTo>
                                <a:lnTo>
                                  <a:pt x="0" y="0"/>
                                </a:lnTo>
                                <a:lnTo>
                                  <a:pt x="0" y="68595"/>
                                </a:lnTo>
                                <a:lnTo>
                                  <a:pt x="205727" y="68595"/>
                                </a:lnTo>
                                <a:lnTo>
                                  <a:pt x="205727" y="0"/>
                                </a:lnTo>
                                <a:close/>
                              </a:path>
                            </a:pathLst>
                          </a:custGeom>
                          <a:solidFill>
                            <a:srgbClr val="FFFFFF"/>
                          </a:solidFill>
                        </wps:spPr>
                        <wps:bodyPr wrap="square" lIns="0" tIns="0" rIns="0" bIns="0" rtlCol="0">
                          <a:prstTxWarp prst="textNoShape">
                            <a:avLst/>
                          </a:prstTxWarp>
                          <a:noAutofit/>
                        </wps:bodyPr>
                      </wps:wsp>
                      <wps:wsp>
                        <wps:cNvPr id="1699" name="Graphic 1699"/>
                        <wps:cNvSpPr/>
                        <wps:spPr>
                          <a:xfrm>
                            <a:off x="3569436" y="1253312"/>
                            <a:ext cx="206375" cy="85090"/>
                          </a:xfrm>
                          <a:custGeom>
                            <a:avLst/>
                            <a:gdLst/>
                            <a:ahLst/>
                            <a:cxnLst/>
                            <a:rect l="l" t="t" r="r" b="b"/>
                            <a:pathLst>
                              <a:path w="206375" h="85090">
                                <a:moveTo>
                                  <a:pt x="205752" y="72224"/>
                                </a:moveTo>
                                <a:lnTo>
                                  <a:pt x="0" y="72224"/>
                                </a:lnTo>
                                <a:lnTo>
                                  <a:pt x="0" y="84924"/>
                                </a:lnTo>
                                <a:lnTo>
                                  <a:pt x="205752" y="84924"/>
                                </a:lnTo>
                                <a:lnTo>
                                  <a:pt x="205752" y="72224"/>
                                </a:lnTo>
                                <a:close/>
                              </a:path>
                              <a:path w="206375" h="85090">
                                <a:moveTo>
                                  <a:pt x="205752" y="0"/>
                                </a:moveTo>
                                <a:lnTo>
                                  <a:pt x="0" y="0"/>
                                </a:lnTo>
                                <a:lnTo>
                                  <a:pt x="0" y="12700"/>
                                </a:lnTo>
                                <a:lnTo>
                                  <a:pt x="205752" y="12700"/>
                                </a:lnTo>
                                <a:lnTo>
                                  <a:pt x="205752" y="0"/>
                                </a:lnTo>
                                <a:close/>
                              </a:path>
                            </a:pathLst>
                          </a:custGeom>
                          <a:solidFill>
                            <a:srgbClr val="000000"/>
                          </a:solidFill>
                        </wps:spPr>
                        <wps:bodyPr wrap="square" lIns="0" tIns="0" rIns="0" bIns="0" rtlCol="0">
                          <a:prstTxWarp prst="textNoShape">
                            <a:avLst/>
                          </a:prstTxWarp>
                          <a:noAutofit/>
                        </wps:bodyPr>
                      </wps:wsp>
                      <wps:wsp>
                        <wps:cNvPr id="1700" name="Graphic 1700"/>
                        <wps:cNvSpPr/>
                        <wps:spPr>
                          <a:xfrm>
                            <a:off x="370420" y="901484"/>
                            <a:ext cx="206375" cy="68580"/>
                          </a:xfrm>
                          <a:custGeom>
                            <a:avLst/>
                            <a:gdLst/>
                            <a:ahLst/>
                            <a:cxnLst/>
                            <a:rect l="l" t="t" r="r" b="b"/>
                            <a:pathLst>
                              <a:path w="206375" h="68580">
                                <a:moveTo>
                                  <a:pt x="0" y="0"/>
                                </a:moveTo>
                                <a:lnTo>
                                  <a:pt x="205752" y="0"/>
                                </a:lnTo>
                                <a:lnTo>
                                  <a:pt x="205752" y="68582"/>
                                </a:lnTo>
                                <a:lnTo>
                                  <a:pt x="0" y="68582"/>
                                </a:lnTo>
                                <a:lnTo>
                                  <a:pt x="0" y="0"/>
                                </a:lnTo>
                                <a:close/>
                              </a:path>
                            </a:pathLst>
                          </a:custGeom>
                          <a:ln w="6349">
                            <a:solidFill>
                              <a:srgbClr val="000000"/>
                            </a:solidFill>
                            <a:prstDash val="solid"/>
                          </a:ln>
                        </wps:spPr>
                        <wps:bodyPr wrap="square" lIns="0" tIns="0" rIns="0" bIns="0" rtlCol="0">
                          <a:prstTxWarp prst="textNoShape">
                            <a:avLst/>
                          </a:prstTxWarp>
                          <a:noAutofit/>
                        </wps:bodyPr>
                      </wps:wsp>
                      <wps:wsp>
                        <wps:cNvPr id="1701" name="Graphic 1701"/>
                        <wps:cNvSpPr/>
                        <wps:spPr>
                          <a:xfrm>
                            <a:off x="370420" y="901484"/>
                            <a:ext cx="206375" cy="68580"/>
                          </a:xfrm>
                          <a:custGeom>
                            <a:avLst/>
                            <a:gdLst/>
                            <a:ahLst/>
                            <a:cxnLst/>
                            <a:rect l="l" t="t" r="r" b="b"/>
                            <a:pathLst>
                              <a:path w="206375" h="68580">
                                <a:moveTo>
                                  <a:pt x="0" y="0"/>
                                </a:moveTo>
                                <a:lnTo>
                                  <a:pt x="205752" y="0"/>
                                </a:lnTo>
                                <a:lnTo>
                                  <a:pt x="205752" y="68582"/>
                                </a:lnTo>
                                <a:lnTo>
                                  <a:pt x="0" y="68582"/>
                                </a:lnTo>
                                <a:lnTo>
                                  <a:pt x="0" y="0"/>
                                </a:lnTo>
                                <a:close/>
                              </a:path>
                            </a:pathLst>
                          </a:custGeom>
                          <a:ln w="6349">
                            <a:solidFill>
                              <a:srgbClr val="000000"/>
                            </a:solidFill>
                            <a:prstDash val="solid"/>
                          </a:ln>
                        </wps:spPr>
                        <wps:bodyPr wrap="square" lIns="0" tIns="0" rIns="0" bIns="0" rtlCol="0">
                          <a:prstTxWarp prst="textNoShape">
                            <a:avLst/>
                          </a:prstTxWarp>
                          <a:noAutofit/>
                        </wps:bodyPr>
                      </wps:wsp>
                      <wps:wsp>
                        <wps:cNvPr id="1702" name="Graphic 1702"/>
                        <wps:cNvSpPr/>
                        <wps:spPr>
                          <a:xfrm>
                            <a:off x="3353409" y="901481"/>
                            <a:ext cx="206375" cy="68580"/>
                          </a:xfrm>
                          <a:custGeom>
                            <a:avLst/>
                            <a:gdLst/>
                            <a:ahLst/>
                            <a:cxnLst/>
                            <a:rect l="l" t="t" r="r" b="b"/>
                            <a:pathLst>
                              <a:path w="206375" h="68580">
                                <a:moveTo>
                                  <a:pt x="205752" y="0"/>
                                </a:moveTo>
                                <a:lnTo>
                                  <a:pt x="0" y="0"/>
                                </a:lnTo>
                                <a:lnTo>
                                  <a:pt x="0" y="68582"/>
                                </a:lnTo>
                                <a:lnTo>
                                  <a:pt x="205752" y="68582"/>
                                </a:lnTo>
                                <a:lnTo>
                                  <a:pt x="205752" y="0"/>
                                </a:lnTo>
                                <a:close/>
                              </a:path>
                            </a:pathLst>
                          </a:custGeom>
                          <a:solidFill>
                            <a:srgbClr val="FFFFFF"/>
                          </a:solidFill>
                        </wps:spPr>
                        <wps:bodyPr wrap="square" lIns="0" tIns="0" rIns="0" bIns="0" rtlCol="0">
                          <a:prstTxWarp prst="textNoShape">
                            <a:avLst/>
                          </a:prstTxWarp>
                          <a:noAutofit/>
                        </wps:bodyPr>
                      </wps:wsp>
                      <wps:wsp>
                        <wps:cNvPr id="1703" name="Graphic 1703"/>
                        <wps:cNvSpPr/>
                        <wps:spPr>
                          <a:xfrm>
                            <a:off x="3353409" y="901484"/>
                            <a:ext cx="206375" cy="68580"/>
                          </a:xfrm>
                          <a:custGeom>
                            <a:avLst/>
                            <a:gdLst/>
                            <a:ahLst/>
                            <a:cxnLst/>
                            <a:rect l="l" t="t" r="r" b="b"/>
                            <a:pathLst>
                              <a:path w="206375" h="68580">
                                <a:moveTo>
                                  <a:pt x="0" y="0"/>
                                </a:moveTo>
                                <a:lnTo>
                                  <a:pt x="205752" y="0"/>
                                </a:lnTo>
                                <a:lnTo>
                                  <a:pt x="205752" y="68582"/>
                                </a:lnTo>
                                <a:lnTo>
                                  <a:pt x="0" y="68582"/>
                                </a:lnTo>
                                <a:lnTo>
                                  <a:pt x="0" y="0"/>
                                </a:lnTo>
                                <a:close/>
                              </a:path>
                            </a:pathLst>
                          </a:custGeom>
                          <a:ln w="6349">
                            <a:solidFill>
                              <a:srgbClr val="000000"/>
                            </a:solidFill>
                            <a:prstDash val="solid"/>
                          </a:ln>
                        </wps:spPr>
                        <wps:bodyPr wrap="square" lIns="0" tIns="0" rIns="0" bIns="0" rtlCol="0">
                          <a:prstTxWarp prst="textNoShape">
                            <a:avLst/>
                          </a:prstTxWarp>
                          <a:noAutofit/>
                        </wps:bodyPr>
                      </wps:wsp>
                      <wps:wsp>
                        <wps:cNvPr id="1704" name="Graphic 1704"/>
                        <wps:cNvSpPr/>
                        <wps:spPr>
                          <a:xfrm>
                            <a:off x="3353409" y="901484"/>
                            <a:ext cx="206375" cy="68580"/>
                          </a:xfrm>
                          <a:custGeom>
                            <a:avLst/>
                            <a:gdLst/>
                            <a:ahLst/>
                            <a:cxnLst/>
                            <a:rect l="l" t="t" r="r" b="b"/>
                            <a:pathLst>
                              <a:path w="206375" h="68580">
                                <a:moveTo>
                                  <a:pt x="0" y="0"/>
                                </a:moveTo>
                                <a:lnTo>
                                  <a:pt x="205752" y="0"/>
                                </a:lnTo>
                                <a:lnTo>
                                  <a:pt x="205752" y="68582"/>
                                </a:lnTo>
                                <a:lnTo>
                                  <a:pt x="0" y="68582"/>
                                </a:lnTo>
                                <a:lnTo>
                                  <a:pt x="0" y="0"/>
                                </a:lnTo>
                                <a:close/>
                              </a:path>
                            </a:pathLst>
                          </a:custGeom>
                          <a:ln w="6349">
                            <a:solidFill>
                              <a:srgbClr val="000000"/>
                            </a:solidFill>
                            <a:prstDash val="solid"/>
                          </a:ln>
                        </wps:spPr>
                        <wps:bodyPr wrap="square" lIns="0" tIns="0" rIns="0" bIns="0" rtlCol="0">
                          <a:prstTxWarp prst="textNoShape">
                            <a:avLst/>
                          </a:prstTxWarp>
                          <a:noAutofit/>
                        </wps:bodyPr>
                      </wps:wsp>
                      <wps:wsp>
                        <wps:cNvPr id="1705" name="Graphic 1705"/>
                        <wps:cNvSpPr/>
                        <wps:spPr>
                          <a:xfrm>
                            <a:off x="0" y="0"/>
                            <a:ext cx="5130800" cy="1930400"/>
                          </a:xfrm>
                          <a:custGeom>
                            <a:avLst/>
                            <a:gdLst/>
                            <a:ahLst/>
                            <a:cxnLst/>
                            <a:rect l="l" t="t" r="r" b="b"/>
                            <a:pathLst>
                              <a:path w="5130800" h="1930400">
                                <a:moveTo>
                                  <a:pt x="5130546" y="0"/>
                                </a:moveTo>
                                <a:lnTo>
                                  <a:pt x="5124450" y="0"/>
                                </a:lnTo>
                                <a:lnTo>
                                  <a:pt x="5124450" y="6096"/>
                                </a:lnTo>
                                <a:lnTo>
                                  <a:pt x="5124450" y="1924050"/>
                                </a:lnTo>
                                <a:lnTo>
                                  <a:pt x="6096" y="1924050"/>
                                </a:lnTo>
                                <a:lnTo>
                                  <a:pt x="6096" y="6096"/>
                                </a:lnTo>
                                <a:lnTo>
                                  <a:pt x="5124450" y="6096"/>
                                </a:lnTo>
                                <a:lnTo>
                                  <a:pt x="5124450" y="0"/>
                                </a:lnTo>
                                <a:lnTo>
                                  <a:pt x="6096" y="0"/>
                                </a:lnTo>
                                <a:lnTo>
                                  <a:pt x="3048" y="0"/>
                                </a:lnTo>
                                <a:lnTo>
                                  <a:pt x="0" y="0"/>
                                </a:lnTo>
                                <a:lnTo>
                                  <a:pt x="0" y="1924050"/>
                                </a:lnTo>
                                <a:lnTo>
                                  <a:pt x="0" y="1927098"/>
                                </a:lnTo>
                                <a:lnTo>
                                  <a:pt x="0" y="1930146"/>
                                </a:lnTo>
                                <a:lnTo>
                                  <a:pt x="5124450" y="1930146"/>
                                </a:lnTo>
                                <a:lnTo>
                                  <a:pt x="5127498" y="1930146"/>
                                </a:lnTo>
                                <a:lnTo>
                                  <a:pt x="5130533" y="1930146"/>
                                </a:lnTo>
                                <a:lnTo>
                                  <a:pt x="5130533" y="6096"/>
                                </a:lnTo>
                                <a:lnTo>
                                  <a:pt x="5130546" y="0"/>
                                </a:lnTo>
                                <a:close/>
                              </a:path>
                            </a:pathLst>
                          </a:custGeom>
                          <a:solidFill>
                            <a:srgbClr val="000000"/>
                          </a:solidFill>
                        </wps:spPr>
                        <wps:bodyPr wrap="square" lIns="0" tIns="0" rIns="0" bIns="0" rtlCol="0">
                          <a:prstTxWarp prst="textNoShape">
                            <a:avLst/>
                          </a:prstTxWarp>
                          <a:noAutofit/>
                        </wps:bodyPr>
                      </wps:wsp>
                      <wps:wsp>
                        <wps:cNvPr id="1706" name="Textbox 1706"/>
                        <wps:cNvSpPr txBox="1"/>
                        <wps:spPr>
                          <a:xfrm>
                            <a:off x="1186091" y="792019"/>
                            <a:ext cx="233045" cy="135255"/>
                          </a:xfrm>
                          <a:prstGeom prst="rect">
                            <a:avLst/>
                          </a:prstGeom>
                        </wps:spPr>
                        <wps:txbx>
                          <w:txbxContent>
                            <w:p w14:paraId="212E8214" w14:textId="77777777" w:rsidR="006F6DBA" w:rsidRDefault="00000000">
                              <w:pPr>
                                <w:spacing w:before="11"/>
                                <w:rPr>
                                  <w:sz w:val="16"/>
                                </w:rPr>
                              </w:pPr>
                              <w:proofErr w:type="spellStart"/>
                              <w:r>
                                <w:rPr>
                                  <w:spacing w:val="-4"/>
                                  <w:sz w:val="16"/>
                                </w:rPr>
                                <w:t>AINx</w:t>
                              </w:r>
                              <w:proofErr w:type="spellEnd"/>
                            </w:p>
                          </w:txbxContent>
                        </wps:txbx>
                        <wps:bodyPr wrap="square" lIns="0" tIns="0" rIns="0" bIns="0" rtlCol="0">
                          <a:noAutofit/>
                        </wps:bodyPr>
                      </wps:wsp>
                      <wps:wsp>
                        <wps:cNvPr id="1707" name="Textbox 1707"/>
                        <wps:cNvSpPr txBox="1"/>
                        <wps:spPr>
                          <a:xfrm>
                            <a:off x="372097" y="756408"/>
                            <a:ext cx="196215" cy="137795"/>
                          </a:xfrm>
                          <a:prstGeom prst="rect">
                            <a:avLst/>
                          </a:prstGeom>
                        </wps:spPr>
                        <wps:txbx>
                          <w:txbxContent>
                            <w:p w14:paraId="2AEE6B56" w14:textId="77777777" w:rsidR="006F6DBA" w:rsidRDefault="00000000">
                              <w:pPr>
                                <w:spacing w:before="13"/>
                                <w:rPr>
                                  <w:sz w:val="10"/>
                                </w:rPr>
                              </w:pPr>
                              <w:r>
                                <w:rPr>
                                  <w:spacing w:val="-4"/>
                                  <w:position w:val="2"/>
                                  <w:sz w:val="16"/>
                                </w:rPr>
                                <w:t>R</w:t>
                              </w:r>
                              <w:r>
                                <w:rPr>
                                  <w:spacing w:val="-4"/>
                                  <w:sz w:val="10"/>
                                </w:rPr>
                                <w:t>AIN</w:t>
                              </w:r>
                            </w:p>
                          </w:txbxContent>
                        </wps:txbx>
                        <wps:bodyPr wrap="square" lIns="0" tIns="0" rIns="0" bIns="0" rtlCol="0">
                          <a:noAutofit/>
                        </wps:bodyPr>
                      </wps:wsp>
                      <wps:wsp>
                        <wps:cNvPr id="1708" name="Textbox 1708"/>
                        <wps:cNvSpPr txBox="1"/>
                        <wps:spPr>
                          <a:xfrm>
                            <a:off x="3303778" y="456942"/>
                            <a:ext cx="1464310" cy="135255"/>
                          </a:xfrm>
                          <a:prstGeom prst="rect">
                            <a:avLst/>
                          </a:prstGeom>
                        </wps:spPr>
                        <wps:txbx>
                          <w:txbxContent>
                            <w:p w14:paraId="52D41861" w14:textId="77777777" w:rsidR="006F6DBA" w:rsidRDefault="00000000">
                              <w:pPr>
                                <w:spacing w:before="11"/>
                                <w:rPr>
                                  <w:sz w:val="16"/>
                                </w:rPr>
                              </w:pPr>
                              <w:r>
                                <w:rPr>
                                  <w:sz w:val="16"/>
                                </w:rPr>
                                <w:t>Sample</w:t>
                              </w:r>
                              <w:r>
                                <w:rPr>
                                  <w:spacing w:val="-5"/>
                                  <w:sz w:val="16"/>
                                </w:rPr>
                                <w:t xml:space="preserve"> </w:t>
                              </w:r>
                              <w:r>
                                <w:rPr>
                                  <w:sz w:val="16"/>
                                </w:rPr>
                                <w:t>and</w:t>
                              </w:r>
                              <w:r>
                                <w:rPr>
                                  <w:spacing w:val="-4"/>
                                  <w:sz w:val="16"/>
                                </w:rPr>
                                <w:t xml:space="preserve"> </w:t>
                              </w:r>
                              <w:r>
                                <w:rPr>
                                  <w:sz w:val="16"/>
                                </w:rPr>
                                <w:t>hold</w:t>
                              </w:r>
                              <w:r>
                                <w:rPr>
                                  <w:spacing w:val="-11"/>
                                  <w:sz w:val="16"/>
                                </w:rPr>
                                <w:t xml:space="preserve"> </w:t>
                              </w:r>
                              <w:r>
                                <w:rPr>
                                  <w:sz w:val="16"/>
                                </w:rPr>
                                <w:t>ADC</w:t>
                              </w:r>
                              <w:r>
                                <w:rPr>
                                  <w:spacing w:val="-4"/>
                                  <w:sz w:val="16"/>
                                </w:rPr>
                                <w:t xml:space="preserve"> </w:t>
                              </w:r>
                              <w:r>
                                <w:rPr>
                                  <w:spacing w:val="-2"/>
                                  <w:sz w:val="16"/>
                                </w:rPr>
                                <w:t>converter</w:t>
                              </w:r>
                            </w:p>
                          </w:txbxContent>
                        </wps:txbx>
                        <wps:bodyPr wrap="square" lIns="0" tIns="0" rIns="0" bIns="0" rtlCol="0">
                          <a:noAutofit/>
                        </wps:bodyPr>
                      </wps:wsp>
                      <wps:wsp>
                        <wps:cNvPr id="1709" name="Textbox 1709"/>
                        <wps:cNvSpPr txBox="1"/>
                        <wps:spPr>
                          <a:xfrm>
                            <a:off x="2070201" y="431999"/>
                            <a:ext cx="121285" cy="137795"/>
                          </a:xfrm>
                          <a:prstGeom prst="rect">
                            <a:avLst/>
                          </a:prstGeom>
                        </wps:spPr>
                        <wps:txbx>
                          <w:txbxContent>
                            <w:p w14:paraId="0DD09EF6" w14:textId="77777777" w:rsidR="006F6DBA" w:rsidRDefault="00000000">
                              <w:pPr>
                                <w:spacing w:before="11"/>
                                <w:rPr>
                                  <w:sz w:val="16"/>
                                </w:rPr>
                              </w:pPr>
                              <w:r>
                                <w:rPr>
                                  <w:spacing w:val="-5"/>
                                  <w:w w:val="105"/>
                                  <w:sz w:val="16"/>
                                </w:rPr>
                                <w:t>V</w:t>
                              </w:r>
                              <w:r>
                                <w:rPr>
                                  <w:spacing w:val="-5"/>
                                  <w:w w:val="105"/>
                                  <w:sz w:val="16"/>
                                  <w:vertAlign w:val="subscript"/>
                                </w:rPr>
                                <w:t>T</w:t>
                              </w:r>
                            </w:p>
                          </w:txbxContent>
                        </wps:txbx>
                        <wps:bodyPr wrap="square" lIns="0" tIns="0" rIns="0" bIns="0" rtlCol="0">
                          <a:noAutofit/>
                        </wps:bodyPr>
                      </wps:wsp>
                      <wps:wsp>
                        <wps:cNvPr id="1710" name="Textbox 1710"/>
                        <wps:cNvSpPr txBox="1"/>
                        <wps:spPr>
                          <a:xfrm>
                            <a:off x="1840598" y="215997"/>
                            <a:ext cx="220345" cy="137795"/>
                          </a:xfrm>
                          <a:prstGeom prst="rect">
                            <a:avLst/>
                          </a:prstGeom>
                        </wps:spPr>
                        <wps:txbx>
                          <w:txbxContent>
                            <w:p w14:paraId="1A6D46B3" w14:textId="77777777" w:rsidR="006F6DBA" w:rsidRDefault="00000000">
                              <w:pPr>
                                <w:spacing w:before="13"/>
                                <w:rPr>
                                  <w:sz w:val="10"/>
                                </w:rPr>
                              </w:pPr>
                              <w:r>
                                <w:rPr>
                                  <w:spacing w:val="-4"/>
                                  <w:position w:val="2"/>
                                  <w:sz w:val="16"/>
                                </w:rPr>
                                <w:t>V</w:t>
                              </w:r>
                              <w:r>
                                <w:rPr>
                                  <w:spacing w:val="-4"/>
                                  <w:sz w:val="10"/>
                                </w:rPr>
                                <w:t>DDA</w:t>
                              </w:r>
                            </w:p>
                          </w:txbxContent>
                        </wps:txbx>
                        <wps:bodyPr wrap="square" lIns="0" tIns="0" rIns="0" bIns="0" rtlCol="0">
                          <a:noAutofit/>
                        </wps:bodyPr>
                      </wps:wsp>
                      <wps:wsp>
                        <wps:cNvPr id="1711" name="Textbox 1711"/>
                        <wps:cNvSpPr txBox="1"/>
                        <wps:spPr>
                          <a:xfrm>
                            <a:off x="4676089" y="1814409"/>
                            <a:ext cx="432434" cy="101600"/>
                          </a:xfrm>
                          <a:prstGeom prst="rect">
                            <a:avLst/>
                          </a:prstGeom>
                        </wps:spPr>
                        <wps:txbx>
                          <w:txbxContent>
                            <w:p w14:paraId="7E245BA9" w14:textId="77777777" w:rsidR="006F6DBA" w:rsidRDefault="00000000">
                              <w:pPr>
                                <w:spacing w:before="8"/>
                                <w:rPr>
                                  <w:sz w:val="12"/>
                                </w:rPr>
                              </w:pPr>
                              <w:r>
                                <w:rPr>
                                  <w:spacing w:val="-2"/>
                                  <w:sz w:val="12"/>
                                </w:rPr>
                                <w:t>MS33900V5</w:t>
                              </w:r>
                            </w:p>
                          </w:txbxContent>
                        </wps:txbx>
                        <wps:bodyPr wrap="square" lIns="0" tIns="0" rIns="0" bIns="0" rtlCol="0">
                          <a:noAutofit/>
                        </wps:bodyPr>
                      </wps:wsp>
                      <wps:wsp>
                        <wps:cNvPr id="1712" name="Textbox 1712"/>
                        <wps:cNvSpPr txBox="1"/>
                        <wps:spPr>
                          <a:xfrm>
                            <a:off x="3816312" y="1136455"/>
                            <a:ext cx="226060" cy="137795"/>
                          </a:xfrm>
                          <a:prstGeom prst="rect">
                            <a:avLst/>
                          </a:prstGeom>
                        </wps:spPr>
                        <wps:txbx>
                          <w:txbxContent>
                            <w:p w14:paraId="6D05B162" w14:textId="77777777" w:rsidR="006F6DBA" w:rsidRDefault="00000000">
                              <w:pPr>
                                <w:spacing w:before="13"/>
                                <w:rPr>
                                  <w:sz w:val="10"/>
                                </w:rPr>
                              </w:pPr>
                              <w:r>
                                <w:rPr>
                                  <w:spacing w:val="-4"/>
                                  <w:position w:val="2"/>
                                  <w:sz w:val="16"/>
                                </w:rPr>
                                <w:t>C</w:t>
                              </w:r>
                              <w:r>
                                <w:rPr>
                                  <w:spacing w:val="-4"/>
                                  <w:sz w:val="10"/>
                                </w:rPr>
                                <w:t>ADC</w:t>
                              </w:r>
                            </w:p>
                          </w:txbxContent>
                        </wps:txbx>
                        <wps:bodyPr wrap="square" lIns="0" tIns="0" rIns="0" bIns="0" rtlCol="0">
                          <a:noAutofit/>
                        </wps:bodyPr>
                      </wps:wsp>
                      <wps:wsp>
                        <wps:cNvPr id="1713" name="Textbox 1713"/>
                        <wps:cNvSpPr txBox="1"/>
                        <wps:spPr>
                          <a:xfrm>
                            <a:off x="2664256" y="1139288"/>
                            <a:ext cx="224790" cy="150495"/>
                          </a:xfrm>
                          <a:prstGeom prst="rect">
                            <a:avLst/>
                          </a:prstGeom>
                        </wps:spPr>
                        <wps:txbx>
                          <w:txbxContent>
                            <w:p w14:paraId="6776D4C3" w14:textId="77777777" w:rsidR="006F6DBA" w:rsidRDefault="00000000">
                              <w:pPr>
                                <w:spacing w:before="11"/>
                                <w:rPr>
                                  <w:sz w:val="10"/>
                                </w:rPr>
                              </w:pPr>
                              <w:r>
                                <w:rPr>
                                  <w:w w:val="105"/>
                                  <w:position w:val="-7"/>
                                  <w:sz w:val="16"/>
                                </w:rPr>
                                <w:t>I</w:t>
                              </w:r>
                              <w:proofErr w:type="spellStart"/>
                              <w:r>
                                <w:rPr>
                                  <w:w w:val="105"/>
                                  <w:position w:val="-9"/>
                                  <w:sz w:val="10"/>
                                </w:rPr>
                                <w:t>lkg</w:t>
                              </w:r>
                              <w:proofErr w:type="spellEnd"/>
                              <w:r>
                                <w:rPr>
                                  <w:spacing w:val="-7"/>
                                  <w:w w:val="105"/>
                                  <w:position w:val="-9"/>
                                  <w:sz w:val="10"/>
                                </w:rPr>
                                <w:t xml:space="preserve"> </w:t>
                              </w:r>
                              <w:r>
                                <w:rPr>
                                  <w:spacing w:val="-5"/>
                                  <w:w w:val="105"/>
                                  <w:sz w:val="10"/>
                                </w:rPr>
                                <w:t>(3)</w:t>
                              </w:r>
                            </w:p>
                          </w:txbxContent>
                        </wps:txbx>
                        <wps:bodyPr wrap="square" lIns="0" tIns="0" rIns="0" bIns="0" rtlCol="0">
                          <a:noAutofit/>
                        </wps:bodyPr>
                      </wps:wsp>
                      <wps:wsp>
                        <wps:cNvPr id="1714" name="Textbox 1714"/>
                        <wps:cNvSpPr txBox="1"/>
                        <wps:spPr>
                          <a:xfrm>
                            <a:off x="2070212" y="1152034"/>
                            <a:ext cx="121285" cy="137795"/>
                          </a:xfrm>
                          <a:prstGeom prst="rect">
                            <a:avLst/>
                          </a:prstGeom>
                        </wps:spPr>
                        <wps:txbx>
                          <w:txbxContent>
                            <w:p w14:paraId="5F0AD36B" w14:textId="77777777" w:rsidR="006F6DBA" w:rsidRDefault="00000000">
                              <w:pPr>
                                <w:spacing w:before="11"/>
                                <w:rPr>
                                  <w:sz w:val="16"/>
                                </w:rPr>
                              </w:pPr>
                              <w:r>
                                <w:rPr>
                                  <w:spacing w:val="-5"/>
                                  <w:w w:val="105"/>
                                  <w:sz w:val="16"/>
                                </w:rPr>
                                <w:t>V</w:t>
                              </w:r>
                              <w:r>
                                <w:rPr>
                                  <w:spacing w:val="-5"/>
                                  <w:w w:val="105"/>
                                  <w:sz w:val="16"/>
                                  <w:vertAlign w:val="subscript"/>
                                </w:rPr>
                                <w:t>T</w:t>
                              </w:r>
                            </w:p>
                          </w:txbxContent>
                        </wps:txbx>
                        <wps:bodyPr wrap="square" lIns="0" tIns="0" rIns="0" bIns="0" rtlCol="0">
                          <a:noAutofit/>
                        </wps:bodyPr>
                      </wps:wsp>
                      <wps:wsp>
                        <wps:cNvPr id="1715" name="Textbox 1715"/>
                        <wps:cNvSpPr txBox="1"/>
                        <wps:spPr>
                          <a:xfrm>
                            <a:off x="1008189" y="1123705"/>
                            <a:ext cx="412750" cy="150495"/>
                          </a:xfrm>
                          <a:prstGeom prst="rect">
                            <a:avLst/>
                          </a:prstGeom>
                        </wps:spPr>
                        <wps:txbx>
                          <w:txbxContent>
                            <w:p w14:paraId="4BB7976A" w14:textId="77777777" w:rsidR="006F6DBA" w:rsidRDefault="00000000">
                              <w:pPr>
                                <w:spacing w:before="9"/>
                                <w:rPr>
                                  <w:sz w:val="10"/>
                                </w:rPr>
                              </w:pPr>
                              <w:proofErr w:type="gramStart"/>
                              <w:r>
                                <w:rPr>
                                  <w:spacing w:val="-2"/>
                                  <w:w w:val="105"/>
                                  <w:position w:val="2"/>
                                  <w:sz w:val="16"/>
                                </w:rPr>
                                <w:t>C</w:t>
                              </w:r>
                              <w:r>
                                <w:rPr>
                                  <w:spacing w:val="-2"/>
                                  <w:w w:val="105"/>
                                  <w:sz w:val="10"/>
                                </w:rPr>
                                <w:t>parasitic</w:t>
                              </w:r>
                              <w:r>
                                <w:rPr>
                                  <w:spacing w:val="-2"/>
                                  <w:w w:val="105"/>
                                  <w:position w:val="10"/>
                                  <w:sz w:val="10"/>
                                </w:rPr>
                                <w:t>(</w:t>
                              </w:r>
                              <w:proofErr w:type="gramEnd"/>
                              <w:r>
                                <w:rPr>
                                  <w:spacing w:val="-2"/>
                                  <w:w w:val="105"/>
                                  <w:position w:val="10"/>
                                  <w:sz w:val="10"/>
                                </w:rPr>
                                <w:t>2)</w:t>
                              </w:r>
                            </w:p>
                          </w:txbxContent>
                        </wps:txbx>
                        <wps:bodyPr wrap="square" lIns="0" tIns="0" rIns="0" bIns="0" rtlCol="0">
                          <a:noAutofit/>
                        </wps:bodyPr>
                      </wps:wsp>
                      <wps:wsp>
                        <wps:cNvPr id="1716" name="Textbox 1716"/>
                        <wps:cNvSpPr txBox="1"/>
                        <wps:spPr>
                          <a:xfrm>
                            <a:off x="127190" y="1224098"/>
                            <a:ext cx="191135" cy="137795"/>
                          </a:xfrm>
                          <a:prstGeom prst="rect">
                            <a:avLst/>
                          </a:prstGeom>
                        </wps:spPr>
                        <wps:txbx>
                          <w:txbxContent>
                            <w:p w14:paraId="5EBFA6C1" w14:textId="77777777" w:rsidR="006F6DBA" w:rsidRDefault="00000000">
                              <w:pPr>
                                <w:spacing w:before="13"/>
                                <w:rPr>
                                  <w:sz w:val="10"/>
                                </w:rPr>
                              </w:pPr>
                              <w:r>
                                <w:rPr>
                                  <w:spacing w:val="-4"/>
                                  <w:position w:val="2"/>
                                  <w:sz w:val="16"/>
                                </w:rPr>
                                <w:t>V</w:t>
                              </w:r>
                              <w:r>
                                <w:rPr>
                                  <w:spacing w:val="-4"/>
                                  <w:sz w:val="10"/>
                                </w:rPr>
                                <w:t>AIN</w:t>
                              </w:r>
                            </w:p>
                          </w:txbxContent>
                        </wps:txbx>
                        <wps:bodyPr wrap="square" lIns="0" tIns="0" rIns="0" bIns="0" rtlCol="0">
                          <a:noAutofit/>
                        </wps:bodyPr>
                      </wps:wsp>
                      <wps:wsp>
                        <wps:cNvPr id="1717" name="Textbox 1717"/>
                        <wps:cNvSpPr txBox="1"/>
                        <wps:spPr>
                          <a:xfrm>
                            <a:off x="4252520" y="839098"/>
                            <a:ext cx="436245" cy="257175"/>
                          </a:xfrm>
                          <a:prstGeom prst="rect">
                            <a:avLst/>
                          </a:prstGeom>
                        </wps:spPr>
                        <wps:txbx>
                          <w:txbxContent>
                            <w:p w14:paraId="693BA275" w14:textId="77777777" w:rsidR="006F6DBA" w:rsidRDefault="00000000">
                              <w:pPr>
                                <w:spacing w:before="11" w:line="249" w:lineRule="auto"/>
                                <w:ind w:firstLine="133"/>
                                <w:rPr>
                                  <w:sz w:val="16"/>
                                </w:rPr>
                              </w:pPr>
                              <w:r>
                                <w:rPr>
                                  <w:spacing w:val="-2"/>
                                  <w:sz w:val="16"/>
                                </w:rPr>
                                <w:t>12-bit converter</w:t>
                              </w:r>
                            </w:p>
                          </w:txbxContent>
                        </wps:txbx>
                        <wps:bodyPr wrap="square" lIns="0" tIns="0" rIns="0" bIns="0" rtlCol="0">
                          <a:noAutofit/>
                        </wps:bodyPr>
                      </wps:wsp>
                      <wps:wsp>
                        <wps:cNvPr id="1718" name="Textbox 1718"/>
                        <wps:cNvSpPr txBox="1"/>
                        <wps:spPr>
                          <a:xfrm>
                            <a:off x="3334854" y="756014"/>
                            <a:ext cx="226060" cy="137795"/>
                          </a:xfrm>
                          <a:prstGeom prst="rect">
                            <a:avLst/>
                          </a:prstGeom>
                        </wps:spPr>
                        <wps:txbx>
                          <w:txbxContent>
                            <w:p w14:paraId="7DD0B9FB" w14:textId="77777777" w:rsidR="006F6DBA" w:rsidRDefault="00000000">
                              <w:pPr>
                                <w:spacing w:before="13"/>
                                <w:rPr>
                                  <w:sz w:val="10"/>
                                </w:rPr>
                              </w:pPr>
                              <w:r>
                                <w:rPr>
                                  <w:spacing w:val="-4"/>
                                  <w:position w:val="2"/>
                                  <w:sz w:val="16"/>
                                </w:rPr>
                                <w:t>R</w:t>
                              </w:r>
                              <w:r>
                                <w:rPr>
                                  <w:spacing w:val="-4"/>
                                  <w:sz w:val="10"/>
                                </w:rPr>
                                <w:t>ADC</w:t>
                              </w:r>
                            </w:p>
                          </w:txbxContent>
                        </wps:txbx>
                        <wps:bodyPr wrap="square" lIns="0" tIns="0" rIns="0" bIns="0" rtlCol="0">
                          <a:noAutofit/>
                        </wps:bodyPr>
                      </wps:wsp>
                      <wps:wsp>
                        <wps:cNvPr id="1719" name="Textbox 1719"/>
                        <wps:cNvSpPr txBox="1"/>
                        <wps:spPr>
                          <a:xfrm>
                            <a:off x="555549" y="743658"/>
                            <a:ext cx="93980" cy="88265"/>
                          </a:xfrm>
                          <a:prstGeom prst="rect">
                            <a:avLst/>
                          </a:prstGeom>
                        </wps:spPr>
                        <wps:txbx>
                          <w:txbxContent>
                            <w:p w14:paraId="664EC836" w14:textId="77777777" w:rsidR="006F6DBA" w:rsidRDefault="00000000">
                              <w:pPr>
                                <w:spacing w:before="11"/>
                                <w:rPr>
                                  <w:sz w:val="10"/>
                                </w:rPr>
                              </w:pPr>
                              <w:r>
                                <w:rPr>
                                  <w:spacing w:val="-5"/>
                                  <w:w w:val="105"/>
                                  <w:sz w:val="10"/>
                                </w:rPr>
                                <w:t>(1)</w:t>
                              </w:r>
                            </w:p>
                          </w:txbxContent>
                        </wps:txbx>
                        <wps:bodyPr wrap="square" lIns="0" tIns="0" rIns="0" bIns="0" rtlCol="0">
                          <a:noAutofit/>
                        </wps:bodyPr>
                      </wps:wsp>
                    </wpg:wgp>
                  </a:graphicData>
                </a:graphic>
              </wp:inline>
            </w:drawing>
          </mc:Choice>
          <mc:Fallback>
            <w:pict>
              <v:group w14:anchorId="0E3A900D" id="Group 1661" o:spid="_x0000_s1756" style="width:404pt;height:152pt;mso-position-horizontal-relative:char;mso-position-vertical-relative:line" coordsize="51308,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">
                <v:shape id="Graphic 1662" o:spid="_x0000_s1757" style="position:absolute;left:25252;top:9357;width:13;height:7201;visibility:visible;mso-wrap-style:square;v-text-anchor:top" coordsize="1270,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" path="m,l,719988e" filled="f" strokeweight=".5pt">
                  <v:path arrowok="t"/>
                </v:shape>
                <v:shape id="Graphic 1663" o:spid="_x0000_s1758" style="position:absolute;left:19442;top:3597;width:13;height:12967;visibility:visible;mso-wrap-style:square;v-text-anchor:top" coordsize="1270,12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" path="m,l,1296085e" filled="f" strokeweight=".5pt">
                  <v:path arrowok="t"/>
                </v:shape>
                <v:shape id="Graphic 1664" o:spid="_x0000_s1759" style="position:absolute;left:32402;top:4317;width:15844;height:10922;visibility:visible;mso-wrap-style:square;v-text-anchor:top" coordsize="1584325,1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" path="m1584058,l,,,1091768r1584058,l1584058,xe" fillcolor="#dadad9" stroked="f">
                  <v:path arrowok="t"/>
                </v:shape>
                <v:shape id="Graphic 1665" o:spid="_x0000_s1760" style="position:absolute;left:15122;top:1437;width:34563;height:16561;visibility:visible;mso-wrap-style:square;v-text-anchor:top" coordsize="3456304,165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" path="m1728076,288010r1584058,l3312134,1379778r-1584058,l1728076,288010xem,l3456139,r,1655876l,1655876,,xe" filled="f" strokeweight="1pt">
                  <v:path arrowok="t"/>
                </v:shape>
                <v:shape id="Graphic 1666" o:spid="_x0000_s1761" style="position:absolute;left:2161;top:9357;width:13;height:7201;visibility:visible;mso-wrap-style:square;v-text-anchor:top" coordsize="1270,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" path="m,l,719988e" filled="f" strokeweight=".1323mm">
                  <v:path arrowok="t"/>
                </v:shape>
                <v:shape id="Graphic 1667" o:spid="_x0000_s1762" style="position:absolute;left:8641;top:9357;width:13;height:7201;visibility:visible;mso-wrap-style:square;v-text-anchor:top" coordsize="1270,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" path="m,396125l,719988em,l,327530e" filled="f" strokeweight=".5pt">
                  <v:path arrowok="t"/>
                </v:shape>
                <v:shape id="Graphic 1668" o:spid="_x0000_s1763" style="position:absolute;left:41763;top:7197;width:5765;height:5042;visibility:visible;mso-wrap-style:square;v-text-anchor:top" coordsize="57658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" path="m576021,l,,,504024r576021,l576021,xe" stroked="f">
                  <v:path arrowok="t"/>
                </v:shape>
                <v:shape id="Graphic 1669" o:spid="_x0000_s1764" style="position:absolute;left:41763;top:7197;width:5765;height:5042;visibility:visible;mso-wrap-style:square;v-text-anchor:top" coordsize="57658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" path="m,l576021,r,504024l,504024,,xe" filled="f" strokeweight="1pt">
                  <v:path arrowok="t"/>
                </v:shape>
                <v:shape id="Graphic 1670" o:spid="_x0000_s1765" style="position:absolute;left:7784;top:16557;width:1721;height:13;visibility:visible;mso-wrap-style:square;v-text-anchor:top" coordsize="172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" path="m,l171462,e" filled="f" strokeweight="1pt">
                  <v:path arrowok="t"/>
                </v:shape>
                <v:shape id="Graphic 1671" o:spid="_x0000_s1766" style="position:absolute;left:8556;top:17501;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" path="m,l17145,e" filled="f" strokeweight="1pt">
                  <v:path arrowok="t"/>
                </v:shape>
                <v:shape id="Graphic 1672" o:spid="_x0000_s1767" style="position:absolute;left:8127;top:17024;width:1029;height:13;visibility:visible;mso-wrap-style:square;v-text-anchor:top" coordsize="102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" path="m,l102870,e" filled="f" strokeweight="1pt">
                  <v:path arrowok="t"/>
                </v:shape>
                <v:shape id="Graphic 1673" o:spid="_x0000_s1768" style="position:absolute;left:1304;top:16557;width:1721;height:13;visibility:visible;mso-wrap-style:square;v-text-anchor:top" coordsize="172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" path="m,l171462,e" filled="f" strokeweight="1pt">
                  <v:path arrowok="t"/>
                </v:shape>
                <v:shape id="Graphic 1674" o:spid="_x0000_s1769" style="position:absolute;left:2076;top:17501;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" path="m,l17145,e" filled="f" strokeweight="1pt">
                  <v:path arrowok="t"/>
                </v:shape>
                <v:shape id="Graphic 1675" o:spid="_x0000_s1770" style="position:absolute;left:1647;top:17024;width:1028;height:13;visibility:visible;mso-wrap-style:square;v-text-anchor:top" coordsize="102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" path="m,l102870,e" filled="f" strokeweight="1pt">
                  <v:path arrowok="t"/>
                </v:shape>
                <v:shape id="Graphic 1676" o:spid="_x0000_s1771" style="position:absolute;left:18584;top:16557;width:1721;height:13;visibility:visible;mso-wrap-style:square;v-text-anchor:top" coordsize="172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" path="m,l171462,e" filled="f" strokeweight="1pt">
                  <v:path arrowok="t"/>
                </v:shape>
                <v:shape id="Graphic 1677" o:spid="_x0000_s1772" style="position:absolute;left:19357;top:17501;width:171;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" path="m,l17145,e" filled="f" strokeweight="1pt">
                  <v:path arrowok="t"/>
                </v:shape>
                <v:shape id="Graphic 1678" o:spid="_x0000_s1773" style="position:absolute;left:18927;top:17024;width:1029;height:13;visibility:visible;mso-wrap-style:square;v-text-anchor:top" coordsize="102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" path="m,l102870,e" filled="f" strokeweight="1pt">
                  <v:path arrowok="t"/>
                </v:shape>
                <v:shape id="Graphic 1679" o:spid="_x0000_s1774" style="position:absolute;left:24395;top:16557;width:1721;height:13;visibility:visible;mso-wrap-style:square;v-text-anchor:top" coordsize="172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" path="m,l171462,e" filled="f" strokeweight="1pt">
                  <v:path arrowok="t"/>
                </v:shape>
                <v:shape id="Graphic 1680" o:spid="_x0000_s1775" style="position:absolute;left:25167;top:17501;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" path="m,l17145,e" filled="f" strokeweight="1pt">
                  <v:path arrowok="t"/>
                </v:shape>
                <v:shape id="Graphic 1681" o:spid="_x0000_s1776" style="position:absolute;left:24738;top:17024;width:1029;height:13;visibility:visible;mso-wrap-style:square;v-text-anchor:top" coordsize="102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" path="m,l102870,e" filled="f" strokeweight="1pt">
                  <v:path arrowok="t"/>
                </v:shape>
                <v:shape id="Graphic 1682" o:spid="_x0000_s1777" style="position:absolute;left:35865;top:16557;width:1721;height:13;visibility:visible;mso-wrap-style:square;v-text-anchor:top" coordsize="172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" path="m,l171462,e" filled="f" strokeweight="1pt">
                  <v:path arrowok="t"/>
                </v:shape>
                <v:shape id="Graphic 1683" o:spid="_x0000_s1778" style="position:absolute;left:36637;top:17501;width:172;height:13;visibility:visible;mso-wrap-style:square;v-text-anchor:top" coordsize="17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" path="m,l17145,e" filled="f" strokeweight="1pt">
                  <v:path arrowok="t"/>
                </v:shape>
                <v:shape id="Graphic 1684" o:spid="_x0000_s1779" style="position:absolute;left:36208;top:17024;width:1029;height:13;visibility:visible;mso-wrap-style:square;v-text-anchor:top" coordsize="102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" path="m,l102870,e" filled="f" strokeweight="1pt">
                  <v:path arrowok="t"/>
                </v:shape>
                <v:shape id="Graphic 1685" o:spid="_x0000_s1780" style="position:absolute;left:7613;top:13318;width:2063;height:13;visibility:visible;mso-wrap-style:square;v-text-anchor:top" coordsize="206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" path="m,l205752,e" filled="f" strokeweight="1pt">
                  <v:path arrowok="t"/>
                </v:shape>
                <v:shape id="Graphic 1686" o:spid="_x0000_s1781" style="position:absolute;left:7613;top:12596;width:2063;height:13;visibility:visible;mso-wrap-style:square;v-text-anchor:top" coordsize="206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" path="m,l205752,e" filled="f" strokeweight="1pt">
                  <v:path arrowok="t"/>
                </v:shape>
                <v:shape id="Graphic 1687" o:spid="_x0000_s1782" style="position:absolute;left:8461;top:9177;width:362;height:362;visibility:visible;mso-wrap-style:square;v-text-anchor:top" coordsize="3619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" path="m17995,l10988,1415,5268,5273,1413,10994,,17995r1413,7009l5268,30729r5720,3860l17995,36004r7007,-1415l30722,30729r3856,-5725l35991,17995,34578,10994,30722,5273,25002,1415,17995,xe" fillcolor="black" stroked="f">
                  <v:path arrowok="t"/>
                </v:shape>
                <v:shape id="Image 1688" o:spid="_x0000_s1783" type="#_x0000_t75" style="position:absolute;left:1049;top:11846;width:2224;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">
                  <v:imagedata r:id="rId247" o:title=""/>
                </v:shape>
                <v:shape id="Image 1689" o:spid="_x0000_s1784" type="#_x0000_t75" style="position:absolute;left:18724;top:4942;width:1404;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">
                  <v:imagedata r:id="rId248" o:title=""/>
                </v:shape>
                <v:shape id="Image 1690" o:spid="_x0000_s1785" type="#_x0000_t75" style="position:absolute;left:18724;top:12356;width:1404;height: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">
                  <v:imagedata r:id="rId248" o:title=""/>
                </v:shape>
                <v:shape id="Graphic 1691" o:spid="_x0000_s1786" style="position:absolute;left:19262;top:9177;width:6172;height:362;visibility:visible;mso-wrap-style:square;v-text-anchor:top" coordsize="61722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" path="m35991,17995l34569,10998,30721,5283,24993,1422,17995,,10985,1422,5257,5283,1409,10998,,17995r1409,7011l5257,30734r5728,3860l17995,36004r6998,-1410l30721,30734r3848,-5728l35991,17995xem617042,17995r-1423,-6997l611771,5283,606044,1422,599046,r-7011,1422l586308,5283r-3848,5715l581050,17995r1410,7011l586308,30734r5727,3860l599046,36004r6998,-1410l611771,30734r3848,-5728l617042,17995xe" fillcolor="black" stroked="f">
                  <v:path arrowok="t"/>
                </v:shape>
                <v:shape id="Image 1692" o:spid="_x0000_s1787" type="#_x0000_t75" style="position:absolute;left:24141;top:11846;width:2223;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">
                  <v:imagedata r:id="rId249" o:title=""/>
                </v:shape>
                <v:shape id="Graphic 1693" o:spid="_x0000_s1788" style="position:absolute;left:18584;top:3597;width:1721;height:13;visibility:visible;mso-wrap-style:square;v-text-anchor:top" coordsize="172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" path="m,l171462,e" filled="f" strokeweight="1pt">
                  <v:path arrowok="t"/>
                </v:shape>
                <v:shape id="Graphic 1694" o:spid="_x0000_s1789" style="position:absolute;left:2161;top:9357;width:39605;height:13;visibility:visible;mso-wrap-style:square;v-text-anchor:top" coordsize="3960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" path="m360019,r864032,em1368056,l3137255,em,l154266,em3343008,r617144,e" filled="f" strokeweight=".1323mm">
                  <v:path arrowok="t"/>
                </v:shape>
                <v:shape id="Graphic 1695" o:spid="_x0000_s1790" style="position:absolute;left:14402;top:8637;width:1441;height:1442;visibility:visible;mso-wrap-style:square;v-text-anchor:top" coordsize="14414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" path="m144005,l,,,144005r144005,l144005,xe" stroked="f">
                  <v:path arrowok="t"/>
                </v:shape>
                <v:shape id="Graphic 1696" o:spid="_x0000_s1791" style="position:absolute;left:14402;top:8637;width:1441;height:1442;visibility:visible;mso-wrap-style:square;v-text-anchor:top" coordsize="14414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" path="m,l144005,r,144005l,144005,,xe" filled="f" strokeweight="1pt">
                  <v:path arrowok="t"/>
                </v:shape>
                <v:shape id="Graphic 1697" o:spid="_x0000_s1792" style="position:absolute;left:36723;top:9357;width:12;height:7201;visibility:visible;mso-wrap-style:square;v-text-anchor:top" coordsize="1270,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" path="m,l,327530em,396125l,719988e" filled="f" strokeweight=".5pt">
                  <v:path arrowok="t"/>
                </v:shape>
                <v:shape id="Graphic 1698" o:spid="_x0000_s1793" style="position:absolute;left:35694;top:12633;width:2057;height:692;visibility:visible;mso-wrap-style:square;v-text-anchor:top" coordsize="2057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" path="m205727,l,,,68595r205727,l205727,xe" stroked="f">
                  <v:path arrowok="t"/>
                </v:shape>
                <v:shape id="Graphic 1699" o:spid="_x0000_s1794" style="position:absolute;left:35694;top:12533;width:2064;height:851;visibility:visible;mso-wrap-style:square;v-text-anchor:top" coordsize="20637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" path="m205752,72224l,72224,,84924r205752,l205752,72224xem205752,l,,,12700r205752,l205752,xe" fillcolor="black" stroked="f">
                  <v:path arrowok="t"/>
                </v:shape>
                <v:shape id="Graphic 1700" o:spid="_x0000_s1795" style="position:absolute;left:3704;top:9014;width:2063;height:686;visibility:visible;mso-wrap-style:square;v-text-anchor:top" coordsize="20637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" path="m,l205752,r,68582l,68582,,xe" filled="f" strokeweight=".17636mm">
                  <v:path arrowok="t"/>
                </v:shape>
                <v:shape id="Graphic 1701" o:spid="_x0000_s1796" style="position:absolute;left:3704;top:9014;width:2063;height:686;visibility:visible;mso-wrap-style:square;v-text-anchor:top" coordsize="20637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" path="m,l205752,r,68582l,68582,,xe" filled="f" strokeweight=".17636mm">
                  <v:path arrowok="t"/>
                </v:shape>
                <v:shape id="Graphic 1702" o:spid="_x0000_s1797" style="position:absolute;left:33534;top:9014;width:2063;height:686;visibility:visible;mso-wrap-style:square;v-text-anchor:top" coordsize="20637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" path="m205752,l,,,68582r205752,l205752,xe" stroked="f">
                  <v:path arrowok="t"/>
                </v:shape>
                <v:shape id="Graphic 1703" o:spid="_x0000_s1798" style="position:absolute;left:33534;top:9014;width:2063;height:686;visibility:visible;mso-wrap-style:square;v-text-anchor:top" coordsize="20637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" path="m,l205752,r,68582l,68582,,xe" filled="f" strokeweight=".17636mm">
                  <v:path arrowok="t"/>
                </v:shape>
                <v:shape id="Graphic 1704" o:spid="_x0000_s1799" style="position:absolute;left:33534;top:9014;width:2063;height:686;visibility:visible;mso-wrap-style:square;v-text-anchor:top" coordsize="20637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" path="m,l205752,r,68582l,68582,,xe" filled="f" strokeweight=".17636mm">
                  <v:path arrowok="t"/>
                </v:shape>
                <v:shape id="Graphic 1705" o:spid="_x0000_s1800" style="position:absolute;width:51308;height:19304;visibility:visible;mso-wrap-style:square;v-text-anchor:top" coordsize="5130800,19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" path="m5130546,r-6096,l5124450,6096r,1917954l6096,1924050,6096,6096r5118354,l5124450,,6096,,3048,,,,,1924050r,3048l,1930146r5124450,l5127498,1930146r3035,l5130533,6096,5130546,xe" fillcolor="black" stroked="f">
                  <v:path arrowok="t"/>
                </v:shape>
                <v:shape id="Textbox 1706" o:spid="_x0000_s1801" type="#_x0000_t202" style="position:absolute;left:11860;top:7920;width:2331;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" filled="f" stroked="f">
                  <v:textbox inset="0,0,0,0">
                    <w:txbxContent>
                      <w:p w14:paraId="212E8214" w14:textId="77777777" w:rsidR="006F6DBA" w:rsidRDefault="00000000">
                        <w:pPr>
                          <w:spacing w:before="11"/>
                          <w:rPr>
                            <w:sz w:val="16"/>
                          </w:rPr>
                        </w:pPr>
                        <w:proofErr w:type="spellStart"/>
                        <w:r>
                          <w:rPr>
                            <w:spacing w:val="-4"/>
                            <w:sz w:val="16"/>
                          </w:rPr>
                          <w:t>AINx</w:t>
                        </w:r>
                        <w:proofErr w:type="spellEnd"/>
                      </w:p>
                    </w:txbxContent>
                  </v:textbox>
                </v:shape>
                <v:shape id="Textbox 1707" o:spid="_x0000_s1802" type="#_x0000_t202" style="position:absolute;left:3720;top:7564;width:1963;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" filled="f" stroked="f">
                  <v:textbox inset="0,0,0,0">
                    <w:txbxContent>
                      <w:p w14:paraId="2AEE6B56" w14:textId="77777777" w:rsidR="006F6DBA" w:rsidRDefault="00000000">
                        <w:pPr>
                          <w:spacing w:before="13"/>
                          <w:rPr>
                            <w:sz w:val="10"/>
                          </w:rPr>
                        </w:pPr>
                        <w:r>
                          <w:rPr>
                            <w:spacing w:val="-4"/>
                            <w:position w:val="2"/>
                            <w:sz w:val="16"/>
                          </w:rPr>
                          <w:t>R</w:t>
                        </w:r>
                        <w:r>
                          <w:rPr>
                            <w:spacing w:val="-4"/>
                            <w:sz w:val="10"/>
                          </w:rPr>
                          <w:t>AIN</w:t>
                        </w:r>
                      </w:p>
                    </w:txbxContent>
                  </v:textbox>
                </v:shape>
                <v:shape id="Textbox 1708" o:spid="_x0000_s1803" type="#_x0000_t202" style="position:absolute;left:33037;top:4569;width:1464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" filled="f" stroked="f">
                  <v:textbox inset="0,0,0,0">
                    <w:txbxContent>
                      <w:p w14:paraId="52D41861" w14:textId="77777777" w:rsidR="006F6DBA" w:rsidRDefault="00000000">
                        <w:pPr>
                          <w:spacing w:before="11"/>
                          <w:rPr>
                            <w:sz w:val="16"/>
                          </w:rPr>
                        </w:pPr>
                        <w:r>
                          <w:rPr>
                            <w:sz w:val="16"/>
                          </w:rPr>
                          <w:t>Sample</w:t>
                        </w:r>
                        <w:r>
                          <w:rPr>
                            <w:spacing w:val="-5"/>
                            <w:sz w:val="16"/>
                          </w:rPr>
                          <w:t xml:space="preserve"> </w:t>
                        </w:r>
                        <w:r>
                          <w:rPr>
                            <w:sz w:val="16"/>
                          </w:rPr>
                          <w:t>and</w:t>
                        </w:r>
                        <w:r>
                          <w:rPr>
                            <w:spacing w:val="-4"/>
                            <w:sz w:val="16"/>
                          </w:rPr>
                          <w:t xml:space="preserve"> </w:t>
                        </w:r>
                        <w:r>
                          <w:rPr>
                            <w:sz w:val="16"/>
                          </w:rPr>
                          <w:t>hold</w:t>
                        </w:r>
                        <w:r>
                          <w:rPr>
                            <w:spacing w:val="-11"/>
                            <w:sz w:val="16"/>
                          </w:rPr>
                          <w:t xml:space="preserve"> </w:t>
                        </w:r>
                        <w:r>
                          <w:rPr>
                            <w:sz w:val="16"/>
                          </w:rPr>
                          <w:t>ADC</w:t>
                        </w:r>
                        <w:r>
                          <w:rPr>
                            <w:spacing w:val="-4"/>
                            <w:sz w:val="16"/>
                          </w:rPr>
                          <w:t xml:space="preserve"> </w:t>
                        </w:r>
                        <w:r>
                          <w:rPr>
                            <w:spacing w:val="-2"/>
                            <w:sz w:val="16"/>
                          </w:rPr>
                          <w:t>converter</w:t>
                        </w:r>
                      </w:p>
                    </w:txbxContent>
                  </v:textbox>
                </v:shape>
                <v:shape id="Textbox 1709" o:spid="_x0000_s1804" type="#_x0000_t202" style="position:absolute;left:20702;top:4319;width:121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" filled="f" stroked="f">
                  <v:textbox inset="0,0,0,0">
                    <w:txbxContent>
                      <w:p w14:paraId="0DD09EF6" w14:textId="77777777" w:rsidR="006F6DBA" w:rsidRDefault="00000000">
                        <w:pPr>
                          <w:spacing w:before="11"/>
                          <w:rPr>
                            <w:sz w:val="16"/>
                          </w:rPr>
                        </w:pPr>
                        <w:r>
                          <w:rPr>
                            <w:spacing w:val="-5"/>
                            <w:w w:val="105"/>
                            <w:sz w:val="16"/>
                          </w:rPr>
                          <w:t>V</w:t>
                        </w:r>
                        <w:r>
                          <w:rPr>
                            <w:spacing w:val="-5"/>
                            <w:w w:val="105"/>
                            <w:sz w:val="16"/>
                            <w:vertAlign w:val="subscript"/>
                          </w:rPr>
                          <w:t>T</w:t>
                        </w:r>
                      </w:p>
                    </w:txbxContent>
                  </v:textbox>
                </v:shape>
                <v:shape id="Textbox 1710" o:spid="_x0000_s1805" type="#_x0000_t202" style="position:absolute;left:18405;top:2159;width:220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oA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fCMj6NUNAAD//wMAUEsBAi0AFAAGAAgAAAAhANvh9svuAAAAhQEAABMAAAAAAAAA&#10;AAAAAAAAAAAAAFtDb250ZW50X1R5cGVzXS54bWxQSwECLQAUAAYACAAAACEAWvQsW78AAAAVAQAA&#10;CwAAAAAAAAAAAAAAAAAfAQAAX3JlbHMvLnJlbHNQSwECLQAUAAYACAAAACEA5us6AMYAAADdAAAA&#10;DwAAAAAAAAAAAAAAAAAHAgAAZHJzL2Rvd25yZXYueG1sUEsFBgAAAAADAAMAtwAAAPoCAAAAAA==&#10;" filled="f" stroked="f">
                  <v:textbox inset="0,0,0,0">
                    <w:txbxContent>
                      <w:p w14:paraId="1A6D46B3" w14:textId="77777777" w:rsidR="006F6DBA" w:rsidRDefault="00000000">
                        <w:pPr>
                          <w:spacing w:before="13"/>
                          <w:rPr>
                            <w:sz w:val="10"/>
                          </w:rPr>
                        </w:pPr>
                        <w:r>
                          <w:rPr>
                            <w:spacing w:val="-4"/>
                            <w:position w:val="2"/>
                            <w:sz w:val="16"/>
                          </w:rPr>
                          <w:t>V</w:t>
                        </w:r>
                        <w:r>
                          <w:rPr>
                            <w:spacing w:val="-4"/>
                            <w:sz w:val="10"/>
                          </w:rPr>
                          <w:t>DDA</w:t>
                        </w:r>
                      </w:p>
                    </w:txbxContent>
                  </v:textbox>
                </v:shape>
                <v:shape id="Textbox 1711" o:spid="_x0000_s1806" type="#_x0000_t202" style="position:absolute;left:46760;top:18144;width:432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" filled="f" stroked="f">
                  <v:textbox inset="0,0,0,0">
                    <w:txbxContent>
                      <w:p w14:paraId="7E245BA9" w14:textId="77777777" w:rsidR="006F6DBA" w:rsidRDefault="00000000">
                        <w:pPr>
                          <w:spacing w:before="8"/>
                          <w:rPr>
                            <w:sz w:val="12"/>
                          </w:rPr>
                        </w:pPr>
                        <w:r>
                          <w:rPr>
                            <w:spacing w:val="-2"/>
                            <w:sz w:val="12"/>
                          </w:rPr>
                          <w:t>MS33900V5</w:t>
                        </w:r>
                      </w:p>
                    </w:txbxContent>
                  </v:textbox>
                </v:shape>
                <v:shape id="Textbox 1712" o:spid="_x0000_s1807" type="#_x0000_t202" style="position:absolute;left:38163;top:11364;width:2260;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" filled="f" stroked="f">
                  <v:textbox inset="0,0,0,0">
                    <w:txbxContent>
                      <w:p w14:paraId="6D05B162" w14:textId="77777777" w:rsidR="006F6DBA" w:rsidRDefault="00000000">
                        <w:pPr>
                          <w:spacing w:before="13"/>
                          <w:rPr>
                            <w:sz w:val="10"/>
                          </w:rPr>
                        </w:pPr>
                        <w:r>
                          <w:rPr>
                            <w:spacing w:val="-4"/>
                            <w:position w:val="2"/>
                            <w:sz w:val="16"/>
                          </w:rPr>
                          <w:t>C</w:t>
                        </w:r>
                        <w:r>
                          <w:rPr>
                            <w:spacing w:val="-4"/>
                            <w:sz w:val="10"/>
                          </w:rPr>
                          <w:t>ADC</w:t>
                        </w:r>
                      </w:p>
                    </w:txbxContent>
                  </v:textbox>
                </v:shape>
                <v:shape id="Textbox 1713" o:spid="_x0000_s1808" type="#_x0000_t202" style="position:absolute;left:26642;top:11392;width:2248;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aR3xAAAAN0AAAAPAAAAZHJzL2Rvd25yZXYueG1sRE9Na8JA&#10;EL0X/A/LCL3VjS3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BY5pHfEAAAA3QAAAA8A&#10;AAAAAAAAAAAAAAAABwIAAGRycy9kb3ducmV2LnhtbFBLBQYAAAAAAwADALcAAAD4AgAAAAA=&#10;" filled="f" stroked="f">
                  <v:textbox inset="0,0,0,0">
                    <w:txbxContent>
                      <w:p w14:paraId="6776D4C3" w14:textId="77777777" w:rsidR="006F6DBA" w:rsidRDefault="00000000">
                        <w:pPr>
                          <w:spacing w:before="11"/>
                          <w:rPr>
                            <w:sz w:val="10"/>
                          </w:rPr>
                        </w:pPr>
                        <w:r>
                          <w:rPr>
                            <w:w w:val="105"/>
                            <w:position w:val="-7"/>
                            <w:sz w:val="16"/>
                          </w:rPr>
                          <w:t>I</w:t>
                        </w:r>
                        <w:proofErr w:type="spellStart"/>
                        <w:r>
                          <w:rPr>
                            <w:w w:val="105"/>
                            <w:position w:val="-9"/>
                            <w:sz w:val="10"/>
                          </w:rPr>
                          <w:t>lkg</w:t>
                        </w:r>
                        <w:proofErr w:type="spellEnd"/>
                        <w:r>
                          <w:rPr>
                            <w:spacing w:val="-7"/>
                            <w:w w:val="105"/>
                            <w:position w:val="-9"/>
                            <w:sz w:val="10"/>
                          </w:rPr>
                          <w:t xml:space="preserve"> </w:t>
                        </w:r>
                        <w:r>
                          <w:rPr>
                            <w:spacing w:val="-5"/>
                            <w:w w:val="105"/>
                            <w:sz w:val="10"/>
                          </w:rPr>
                          <w:t>(3)</w:t>
                        </w:r>
                      </w:p>
                    </w:txbxContent>
                  </v:textbox>
                </v:shape>
                <v:shape id="Textbox 1714" o:spid="_x0000_s1809" type="#_x0000_t202" style="position:absolute;left:20702;top:11520;width:121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wDxAAAAN0AAAAPAAAAZHJzL2Rvd25yZXYueG1sRE9Na8JA&#10;EL0X/A/LCL3VjaX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JnQPAPEAAAA3QAAAA8A&#10;AAAAAAAAAAAAAAAABwIAAGRycy9kb3ducmV2LnhtbFBLBQYAAAAAAwADALcAAAD4AgAAAAA=&#10;" filled="f" stroked="f">
                  <v:textbox inset="0,0,0,0">
                    <w:txbxContent>
                      <w:p w14:paraId="5F0AD36B" w14:textId="77777777" w:rsidR="006F6DBA" w:rsidRDefault="00000000">
                        <w:pPr>
                          <w:spacing w:before="11"/>
                          <w:rPr>
                            <w:sz w:val="16"/>
                          </w:rPr>
                        </w:pPr>
                        <w:r>
                          <w:rPr>
                            <w:spacing w:val="-5"/>
                            <w:w w:val="105"/>
                            <w:sz w:val="16"/>
                          </w:rPr>
                          <w:t>V</w:t>
                        </w:r>
                        <w:r>
                          <w:rPr>
                            <w:spacing w:val="-5"/>
                            <w:w w:val="105"/>
                            <w:sz w:val="16"/>
                            <w:vertAlign w:val="subscript"/>
                          </w:rPr>
                          <w:t>T</w:t>
                        </w:r>
                      </w:p>
                    </w:txbxContent>
                  </v:textbox>
                </v:shape>
                <v:shape id="Textbox 1715" o:spid="_x0000_s1810" type="#_x0000_t202" style="position:absolute;left:10081;top:11237;width:4128;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mYxAAAAN0AAAAPAAAAZHJzL2Rvd25yZXYueG1sRE9Na8JA&#10;EL0X/A/LCL3VjYXa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PacmZjEAAAA3QAAAA8A&#10;AAAAAAAAAAAAAAAABwIAAGRycy9kb3ducmV2LnhtbFBLBQYAAAAAAwADALcAAAD4AgAAAAA=&#10;" filled="f" stroked="f">
                  <v:textbox inset="0,0,0,0">
                    <w:txbxContent>
                      <w:p w14:paraId="4BB7976A" w14:textId="77777777" w:rsidR="006F6DBA" w:rsidRDefault="00000000">
                        <w:pPr>
                          <w:spacing w:before="9"/>
                          <w:rPr>
                            <w:sz w:val="10"/>
                          </w:rPr>
                        </w:pPr>
                        <w:proofErr w:type="gramStart"/>
                        <w:r>
                          <w:rPr>
                            <w:spacing w:val="-2"/>
                            <w:w w:val="105"/>
                            <w:position w:val="2"/>
                            <w:sz w:val="16"/>
                          </w:rPr>
                          <w:t>C</w:t>
                        </w:r>
                        <w:r>
                          <w:rPr>
                            <w:spacing w:val="-2"/>
                            <w:w w:val="105"/>
                            <w:sz w:val="10"/>
                          </w:rPr>
                          <w:t>parasitic</w:t>
                        </w:r>
                        <w:r>
                          <w:rPr>
                            <w:spacing w:val="-2"/>
                            <w:w w:val="105"/>
                            <w:position w:val="10"/>
                            <w:sz w:val="10"/>
                          </w:rPr>
                          <w:t>(</w:t>
                        </w:r>
                        <w:proofErr w:type="gramEnd"/>
                        <w:r>
                          <w:rPr>
                            <w:spacing w:val="-2"/>
                            <w:w w:val="105"/>
                            <w:position w:val="10"/>
                            <w:sz w:val="10"/>
                          </w:rPr>
                          <w:t>2)</w:t>
                        </w:r>
                      </w:p>
                    </w:txbxContent>
                  </v:textbox>
                </v:shape>
                <v:shape id="Textbox 1716" o:spid="_x0000_s1811" type="#_x0000_t202" style="position:absolute;left:1271;top:12240;width:191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" filled="f" stroked="f">
                  <v:textbox inset="0,0,0,0">
                    <w:txbxContent>
                      <w:p w14:paraId="5EBFA6C1" w14:textId="77777777" w:rsidR="006F6DBA" w:rsidRDefault="00000000">
                        <w:pPr>
                          <w:spacing w:before="13"/>
                          <w:rPr>
                            <w:sz w:val="10"/>
                          </w:rPr>
                        </w:pPr>
                        <w:r>
                          <w:rPr>
                            <w:spacing w:val="-4"/>
                            <w:position w:val="2"/>
                            <w:sz w:val="16"/>
                          </w:rPr>
                          <w:t>V</w:t>
                        </w:r>
                        <w:r>
                          <w:rPr>
                            <w:spacing w:val="-4"/>
                            <w:sz w:val="10"/>
                          </w:rPr>
                          <w:t>AIN</w:t>
                        </w:r>
                      </w:p>
                    </w:txbxContent>
                  </v:textbox>
                </v:shape>
                <v:shape id="Textbox 1717" o:spid="_x0000_s1812" type="#_x0000_t202" style="position:absolute;left:42525;top:8390;width:436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" filled="f" stroked="f">
                  <v:textbox inset="0,0,0,0">
                    <w:txbxContent>
                      <w:p w14:paraId="693BA275" w14:textId="77777777" w:rsidR="006F6DBA" w:rsidRDefault="00000000">
                        <w:pPr>
                          <w:spacing w:before="11" w:line="249" w:lineRule="auto"/>
                          <w:ind w:firstLine="133"/>
                          <w:rPr>
                            <w:sz w:val="16"/>
                          </w:rPr>
                        </w:pPr>
                        <w:r>
                          <w:rPr>
                            <w:spacing w:val="-2"/>
                            <w:sz w:val="16"/>
                          </w:rPr>
                          <w:t>12-bit converter</w:t>
                        </w:r>
                      </w:p>
                    </w:txbxContent>
                  </v:textbox>
                </v:shape>
                <v:shape id="Textbox 1718" o:spid="_x0000_s1813" type="#_x0000_t202" style="position:absolute;left:33348;top:7560;width:226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YG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ufCMj6NUNAAD//wMAUEsBAi0AFAAGAAgAAAAhANvh9svuAAAAhQEAABMAAAAAAAAA&#10;AAAAAAAAAAAAAFtDb250ZW50X1R5cGVzXS54bWxQSwECLQAUAAYACAAAACEAWvQsW78AAAAVAQAA&#10;CwAAAAAAAAAAAAAAAAAfAQAAX3JlbHMvLnJlbHNQSwECLQAUAAYACAAAACEAGJ02BsYAAADdAAAA&#10;DwAAAAAAAAAAAAAAAAAHAgAAZHJzL2Rvd25yZXYueG1sUEsFBgAAAAADAAMAtwAAAPoCAAAAAA==&#10;" filled="f" stroked="f">
                  <v:textbox inset="0,0,0,0">
                    <w:txbxContent>
                      <w:p w14:paraId="7DD0B9FB" w14:textId="77777777" w:rsidR="006F6DBA" w:rsidRDefault="00000000">
                        <w:pPr>
                          <w:spacing w:before="13"/>
                          <w:rPr>
                            <w:sz w:val="10"/>
                          </w:rPr>
                        </w:pPr>
                        <w:r>
                          <w:rPr>
                            <w:spacing w:val="-4"/>
                            <w:position w:val="2"/>
                            <w:sz w:val="16"/>
                          </w:rPr>
                          <w:t>R</w:t>
                        </w:r>
                        <w:r>
                          <w:rPr>
                            <w:spacing w:val="-4"/>
                            <w:sz w:val="10"/>
                          </w:rPr>
                          <w:t>ADC</w:t>
                        </w:r>
                      </w:p>
                    </w:txbxContent>
                  </v:textbox>
                </v:shape>
                <v:shape id="Textbox 1719" o:spid="_x0000_s1814" type="#_x0000_t202" style="position:absolute;left:5555;top:7436;width:940;height: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" filled="f" stroked="f">
                  <v:textbox inset="0,0,0,0">
                    <w:txbxContent>
                      <w:p w14:paraId="664EC836" w14:textId="77777777" w:rsidR="006F6DBA" w:rsidRDefault="00000000">
                        <w:pPr>
                          <w:spacing w:before="11"/>
                          <w:rPr>
                            <w:sz w:val="10"/>
                          </w:rPr>
                        </w:pPr>
                        <w:r>
                          <w:rPr>
                            <w:spacing w:val="-5"/>
                            <w:w w:val="105"/>
                            <w:sz w:val="10"/>
                          </w:rPr>
                          <w:t>(1)</w:t>
                        </w:r>
                      </w:p>
                    </w:txbxContent>
                  </v:textbox>
                </v:shape>
                <w10:anchorlock/>
              </v:group>
            </w:pict>
          </mc:Fallback>
        </mc:AlternateContent>
      </w:r>
    </w:p>
    <w:p w14:paraId="4CCB56C1" w14:textId="77777777" w:rsidR="006F6DBA" w:rsidRDefault="00000000">
      <w:pPr>
        <w:pStyle w:val="ListParagraph"/>
        <w:numPr>
          <w:ilvl w:val="0"/>
          <w:numId w:val="13"/>
        </w:numPr>
        <w:tabs>
          <w:tab w:val="left" w:pos="1581"/>
        </w:tabs>
        <w:spacing w:before="76"/>
        <w:ind w:left="1581" w:hanging="282"/>
        <w:rPr>
          <w:sz w:val="16"/>
        </w:rPr>
      </w:pPr>
      <w:r>
        <w:rPr>
          <w:sz w:val="16"/>
        </w:rPr>
        <w:t>Refer</w:t>
      </w:r>
      <w:r>
        <w:rPr>
          <w:spacing w:val="-4"/>
          <w:sz w:val="16"/>
        </w:rPr>
        <w:t xml:space="preserve"> </w:t>
      </w:r>
      <w:r>
        <w:rPr>
          <w:sz w:val="16"/>
        </w:rPr>
        <w:t>to</w:t>
      </w:r>
      <w:r>
        <w:rPr>
          <w:spacing w:val="-5"/>
          <w:sz w:val="16"/>
        </w:rPr>
        <w:t xml:space="preserve"> </w:t>
      </w:r>
      <w:hyperlink w:anchor="_bookmark97" w:history="1">
        <w:r>
          <w:rPr>
            <w:i/>
            <w:color w:val="0000FF"/>
            <w:sz w:val="16"/>
          </w:rPr>
          <w:t>Table</w:t>
        </w:r>
        <w:r>
          <w:rPr>
            <w:i/>
            <w:color w:val="0000FF"/>
            <w:spacing w:val="-2"/>
            <w:sz w:val="16"/>
          </w:rPr>
          <w:t xml:space="preserve"> </w:t>
        </w:r>
        <w:r>
          <w:rPr>
            <w:i/>
            <w:color w:val="0000FF"/>
            <w:sz w:val="16"/>
          </w:rPr>
          <w:t>54:</w:t>
        </w:r>
        <w:r>
          <w:rPr>
            <w:i/>
            <w:color w:val="0000FF"/>
            <w:spacing w:val="-10"/>
            <w:sz w:val="16"/>
          </w:rPr>
          <w:t xml:space="preserve"> </w:t>
        </w:r>
        <w:r>
          <w:rPr>
            <w:i/>
            <w:color w:val="0000FF"/>
            <w:sz w:val="16"/>
          </w:rPr>
          <w:t>ADC</w:t>
        </w:r>
        <w:r>
          <w:rPr>
            <w:i/>
            <w:color w:val="0000FF"/>
            <w:spacing w:val="-3"/>
            <w:sz w:val="16"/>
          </w:rPr>
          <w:t xml:space="preserve"> </w:t>
        </w:r>
        <w:r>
          <w:rPr>
            <w:i/>
            <w:color w:val="0000FF"/>
            <w:sz w:val="16"/>
          </w:rPr>
          <w:t>characteristics</w:t>
        </w:r>
      </w:hyperlink>
      <w:r>
        <w:rPr>
          <w:i/>
          <w:color w:val="0000FF"/>
          <w:spacing w:val="-4"/>
          <w:sz w:val="16"/>
        </w:rPr>
        <w:t xml:space="preserve"> </w:t>
      </w:r>
      <w:r>
        <w:rPr>
          <w:sz w:val="16"/>
        </w:rPr>
        <w:t>for</w:t>
      </w:r>
      <w:r>
        <w:rPr>
          <w:spacing w:val="-3"/>
          <w:sz w:val="16"/>
        </w:rPr>
        <w:t xml:space="preserve"> </w:t>
      </w:r>
      <w:r>
        <w:rPr>
          <w:sz w:val="16"/>
        </w:rPr>
        <w:t>the</w:t>
      </w:r>
      <w:r>
        <w:rPr>
          <w:spacing w:val="-5"/>
          <w:sz w:val="16"/>
        </w:rPr>
        <w:t xml:space="preserve"> </w:t>
      </w:r>
      <w:r>
        <w:rPr>
          <w:sz w:val="16"/>
        </w:rPr>
        <w:t>values</w:t>
      </w:r>
      <w:r>
        <w:rPr>
          <w:spacing w:val="-3"/>
          <w:sz w:val="16"/>
        </w:rPr>
        <w:t xml:space="preserve"> </w:t>
      </w:r>
      <w:r>
        <w:rPr>
          <w:sz w:val="16"/>
        </w:rPr>
        <w:t>of</w:t>
      </w:r>
      <w:r>
        <w:rPr>
          <w:spacing w:val="-3"/>
          <w:sz w:val="16"/>
        </w:rPr>
        <w:t xml:space="preserve"> </w:t>
      </w:r>
      <w:r>
        <w:rPr>
          <w:sz w:val="16"/>
        </w:rPr>
        <w:t>R</w:t>
      </w:r>
      <w:r>
        <w:rPr>
          <w:position w:val="-3"/>
          <w:sz w:val="12"/>
        </w:rPr>
        <w:t>AIN</w:t>
      </w:r>
      <w:r>
        <w:rPr>
          <w:spacing w:val="7"/>
          <w:position w:val="-3"/>
          <w:sz w:val="12"/>
        </w:rPr>
        <w:t xml:space="preserve"> </w:t>
      </w:r>
      <w:r>
        <w:rPr>
          <w:sz w:val="16"/>
        </w:rPr>
        <w:t>and</w:t>
      </w:r>
      <w:r>
        <w:rPr>
          <w:spacing w:val="-4"/>
          <w:sz w:val="16"/>
        </w:rPr>
        <w:t xml:space="preserve"> </w:t>
      </w:r>
      <w:r>
        <w:rPr>
          <w:spacing w:val="-2"/>
          <w:sz w:val="16"/>
        </w:rPr>
        <w:t>C</w:t>
      </w:r>
      <w:r>
        <w:rPr>
          <w:spacing w:val="-2"/>
          <w:position w:val="-3"/>
          <w:sz w:val="12"/>
        </w:rPr>
        <w:t>ADC</w:t>
      </w:r>
      <w:r>
        <w:rPr>
          <w:spacing w:val="-2"/>
          <w:sz w:val="16"/>
        </w:rPr>
        <w:t>.</w:t>
      </w:r>
    </w:p>
    <w:p w14:paraId="2FCBF5B8" w14:textId="77777777" w:rsidR="006F6DBA" w:rsidRDefault="00000000">
      <w:pPr>
        <w:pStyle w:val="ListParagraph"/>
        <w:numPr>
          <w:ilvl w:val="0"/>
          <w:numId w:val="13"/>
        </w:numPr>
        <w:tabs>
          <w:tab w:val="left" w:pos="1580"/>
          <w:tab w:val="left" w:pos="1582"/>
        </w:tabs>
        <w:spacing w:before="49" w:line="192" w:lineRule="auto"/>
        <w:ind w:right="493"/>
        <w:rPr>
          <w:sz w:val="16"/>
        </w:rPr>
      </w:pPr>
      <w:r>
        <w:rPr>
          <w:sz w:val="16"/>
        </w:rPr>
        <w:t>C</w:t>
      </w:r>
      <w:r>
        <w:rPr>
          <w:position w:val="-3"/>
          <w:sz w:val="12"/>
        </w:rPr>
        <w:t xml:space="preserve">parasitic </w:t>
      </w:r>
      <w:r>
        <w:rPr>
          <w:sz w:val="16"/>
        </w:rPr>
        <w:t>represents</w:t>
      </w:r>
      <w:r>
        <w:rPr>
          <w:spacing w:val="-1"/>
          <w:sz w:val="16"/>
        </w:rPr>
        <w:t xml:space="preserve"> </w:t>
      </w:r>
      <w:r>
        <w:rPr>
          <w:sz w:val="16"/>
        </w:rPr>
        <w:t>the</w:t>
      </w:r>
      <w:r>
        <w:rPr>
          <w:spacing w:val="-1"/>
          <w:sz w:val="16"/>
        </w:rPr>
        <w:t xml:space="preserve"> </w:t>
      </w:r>
      <w:r>
        <w:rPr>
          <w:sz w:val="16"/>
        </w:rPr>
        <w:t>capacitance</w:t>
      </w:r>
      <w:r>
        <w:rPr>
          <w:spacing w:val="-1"/>
          <w:sz w:val="16"/>
        </w:rPr>
        <w:t xml:space="preserve"> </w:t>
      </w:r>
      <w:r>
        <w:rPr>
          <w:sz w:val="16"/>
        </w:rPr>
        <w:t>of</w:t>
      </w:r>
      <w:r>
        <w:rPr>
          <w:spacing w:val="-1"/>
          <w:sz w:val="16"/>
        </w:rPr>
        <w:t xml:space="preserve"> </w:t>
      </w:r>
      <w:r>
        <w:rPr>
          <w:sz w:val="16"/>
        </w:rPr>
        <w:t>the</w:t>
      </w:r>
      <w:r>
        <w:rPr>
          <w:spacing w:val="-1"/>
          <w:sz w:val="16"/>
        </w:rPr>
        <w:t xml:space="preserve"> </w:t>
      </w:r>
      <w:r>
        <w:rPr>
          <w:sz w:val="16"/>
        </w:rPr>
        <w:t>PCB</w:t>
      </w:r>
      <w:r>
        <w:rPr>
          <w:spacing w:val="-1"/>
          <w:sz w:val="16"/>
        </w:rPr>
        <w:t xml:space="preserve"> </w:t>
      </w:r>
      <w:r>
        <w:rPr>
          <w:sz w:val="16"/>
        </w:rPr>
        <w:t>(dependent</w:t>
      </w:r>
      <w:r>
        <w:rPr>
          <w:spacing w:val="-1"/>
          <w:sz w:val="16"/>
        </w:rPr>
        <w:t xml:space="preserve"> </w:t>
      </w:r>
      <w:r>
        <w:rPr>
          <w:sz w:val="16"/>
        </w:rPr>
        <w:t>on</w:t>
      </w:r>
      <w:r>
        <w:rPr>
          <w:spacing w:val="-1"/>
          <w:sz w:val="16"/>
        </w:rPr>
        <w:t xml:space="preserve"> </w:t>
      </w:r>
      <w:r>
        <w:rPr>
          <w:sz w:val="16"/>
        </w:rPr>
        <w:t>soldering</w:t>
      </w:r>
      <w:r>
        <w:rPr>
          <w:spacing w:val="-1"/>
          <w:sz w:val="16"/>
        </w:rPr>
        <w:t xml:space="preserve"> </w:t>
      </w:r>
      <w:r>
        <w:rPr>
          <w:sz w:val="16"/>
        </w:rPr>
        <w:t>and</w:t>
      </w:r>
      <w:r>
        <w:rPr>
          <w:spacing w:val="-1"/>
          <w:sz w:val="16"/>
        </w:rPr>
        <w:t xml:space="preserve"> </w:t>
      </w:r>
      <w:r>
        <w:rPr>
          <w:sz w:val="16"/>
        </w:rPr>
        <w:t>PCB</w:t>
      </w:r>
      <w:r>
        <w:rPr>
          <w:spacing w:val="-1"/>
          <w:sz w:val="16"/>
        </w:rPr>
        <w:t xml:space="preserve"> </w:t>
      </w:r>
      <w:r>
        <w:rPr>
          <w:sz w:val="16"/>
        </w:rPr>
        <w:t>layout</w:t>
      </w:r>
      <w:r>
        <w:rPr>
          <w:spacing w:val="-1"/>
          <w:sz w:val="16"/>
        </w:rPr>
        <w:t xml:space="preserve"> </w:t>
      </w:r>
      <w:r>
        <w:rPr>
          <w:sz w:val="16"/>
        </w:rPr>
        <w:t>quality)</w:t>
      </w:r>
      <w:r>
        <w:rPr>
          <w:spacing w:val="-1"/>
          <w:sz w:val="16"/>
        </w:rPr>
        <w:t xml:space="preserve"> </w:t>
      </w:r>
      <w:r>
        <w:rPr>
          <w:sz w:val="16"/>
        </w:rPr>
        <w:t>plus</w:t>
      </w:r>
      <w:r>
        <w:rPr>
          <w:spacing w:val="-1"/>
          <w:sz w:val="16"/>
        </w:rPr>
        <w:t xml:space="preserve"> </w:t>
      </w:r>
      <w:r>
        <w:rPr>
          <w:sz w:val="16"/>
        </w:rPr>
        <w:t xml:space="preserve">the pad capacitance (refer to </w:t>
      </w:r>
      <w:hyperlink w:anchor="_bookmark91" w:history="1">
        <w:r>
          <w:rPr>
            <w:i/>
            <w:color w:val="0000FF"/>
            <w:sz w:val="16"/>
          </w:rPr>
          <w:t>Table 48:</w:t>
        </w:r>
        <w:r>
          <w:rPr>
            <w:i/>
            <w:color w:val="0000FF"/>
            <w:spacing w:val="-1"/>
            <w:sz w:val="16"/>
          </w:rPr>
          <w:t xml:space="preserve"> </w:t>
        </w:r>
        <w:r>
          <w:rPr>
            <w:i/>
            <w:color w:val="0000FF"/>
            <w:sz w:val="16"/>
          </w:rPr>
          <w:t>I/O static characteristics</w:t>
        </w:r>
      </w:hyperlink>
      <w:r>
        <w:rPr>
          <w:i/>
          <w:color w:val="0000FF"/>
          <w:sz w:val="16"/>
        </w:rPr>
        <w:t xml:space="preserve"> </w:t>
      </w:r>
      <w:r>
        <w:rPr>
          <w:sz w:val="16"/>
        </w:rPr>
        <w:t>for the value of the pad capacitance). A high C</w:t>
      </w:r>
      <w:r>
        <w:rPr>
          <w:position w:val="-3"/>
          <w:sz w:val="12"/>
        </w:rPr>
        <w:t xml:space="preserve">parasitic </w:t>
      </w:r>
      <w:r>
        <w:rPr>
          <w:sz w:val="16"/>
        </w:rPr>
        <w:t>value will downgrade conversion accuracy. To remedy this, f</w:t>
      </w:r>
      <w:r>
        <w:rPr>
          <w:position w:val="-3"/>
          <w:sz w:val="12"/>
        </w:rPr>
        <w:t xml:space="preserve">ADC </w:t>
      </w:r>
      <w:r>
        <w:rPr>
          <w:sz w:val="16"/>
        </w:rPr>
        <w:t>should be reduced.</w:t>
      </w:r>
    </w:p>
    <w:p w14:paraId="3E9E51E3" w14:textId="77777777" w:rsidR="006F6DBA" w:rsidRDefault="00000000">
      <w:pPr>
        <w:pStyle w:val="ListParagraph"/>
        <w:numPr>
          <w:ilvl w:val="0"/>
          <w:numId w:val="13"/>
        </w:numPr>
        <w:tabs>
          <w:tab w:val="left" w:pos="1581"/>
        </w:tabs>
        <w:spacing w:before="32"/>
        <w:ind w:left="1581" w:hanging="282"/>
        <w:rPr>
          <w:sz w:val="16"/>
        </w:rPr>
      </w:pPr>
      <w:r>
        <w:rPr>
          <w:sz w:val="16"/>
        </w:rPr>
        <w:t>Refer</w:t>
      </w:r>
      <w:r>
        <w:rPr>
          <w:spacing w:val="-4"/>
          <w:sz w:val="16"/>
        </w:rPr>
        <w:t xml:space="preserve"> </w:t>
      </w:r>
      <w:r>
        <w:rPr>
          <w:sz w:val="16"/>
        </w:rPr>
        <w:t>to</w:t>
      </w:r>
      <w:r>
        <w:rPr>
          <w:spacing w:val="-4"/>
          <w:sz w:val="16"/>
        </w:rPr>
        <w:t xml:space="preserve"> </w:t>
      </w:r>
      <w:hyperlink w:anchor="_bookmark91" w:history="1">
        <w:r>
          <w:rPr>
            <w:i/>
            <w:color w:val="0000FF"/>
            <w:sz w:val="16"/>
          </w:rPr>
          <w:t>Table</w:t>
        </w:r>
        <w:r>
          <w:rPr>
            <w:i/>
            <w:color w:val="0000FF"/>
            <w:spacing w:val="-2"/>
            <w:sz w:val="16"/>
          </w:rPr>
          <w:t xml:space="preserve"> </w:t>
        </w:r>
        <w:r>
          <w:rPr>
            <w:i/>
            <w:color w:val="0000FF"/>
            <w:sz w:val="16"/>
          </w:rPr>
          <w:t>48:</w:t>
        </w:r>
        <w:r>
          <w:rPr>
            <w:i/>
            <w:color w:val="0000FF"/>
            <w:spacing w:val="-5"/>
            <w:sz w:val="16"/>
          </w:rPr>
          <w:t xml:space="preserve"> </w:t>
        </w:r>
        <w:r>
          <w:rPr>
            <w:i/>
            <w:color w:val="0000FF"/>
            <w:sz w:val="16"/>
          </w:rPr>
          <w:t>I/O</w:t>
        </w:r>
        <w:r>
          <w:rPr>
            <w:i/>
            <w:color w:val="0000FF"/>
            <w:spacing w:val="-2"/>
            <w:sz w:val="16"/>
          </w:rPr>
          <w:t xml:space="preserve"> </w:t>
        </w:r>
        <w:r>
          <w:rPr>
            <w:i/>
            <w:color w:val="0000FF"/>
            <w:sz w:val="16"/>
          </w:rPr>
          <w:t>static</w:t>
        </w:r>
        <w:r>
          <w:rPr>
            <w:i/>
            <w:color w:val="0000FF"/>
            <w:spacing w:val="-3"/>
            <w:sz w:val="16"/>
          </w:rPr>
          <w:t xml:space="preserve"> </w:t>
        </w:r>
        <w:r>
          <w:rPr>
            <w:i/>
            <w:color w:val="0000FF"/>
            <w:sz w:val="16"/>
          </w:rPr>
          <w:t>characteristics</w:t>
        </w:r>
      </w:hyperlink>
      <w:r>
        <w:rPr>
          <w:i/>
          <w:color w:val="0000FF"/>
          <w:spacing w:val="-4"/>
          <w:sz w:val="16"/>
        </w:rPr>
        <w:t xml:space="preserve"> </w:t>
      </w:r>
      <w:r>
        <w:rPr>
          <w:sz w:val="16"/>
        </w:rPr>
        <w:t>for</w:t>
      </w:r>
      <w:r>
        <w:rPr>
          <w:spacing w:val="-3"/>
          <w:sz w:val="16"/>
        </w:rPr>
        <w:t xml:space="preserve"> </w:t>
      </w:r>
      <w:r>
        <w:rPr>
          <w:sz w:val="16"/>
        </w:rPr>
        <w:t>the</w:t>
      </w:r>
      <w:r>
        <w:rPr>
          <w:spacing w:val="-3"/>
          <w:sz w:val="16"/>
        </w:rPr>
        <w:t xml:space="preserve"> </w:t>
      </w:r>
      <w:r>
        <w:rPr>
          <w:sz w:val="16"/>
        </w:rPr>
        <w:t>values</w:t>
      </w:r>
      <w:r>
        <w:rPr>
          <w:spacing w:val="-4"/>
          <w:sz w:val="16"/>
        </w:rPr>
        <w:t xml:space="preserve"> </w:t>
      </w:r>
      <w:r>
        <w:rPr>
          <w:sz w:val="16"/>
        </w:rPr>
        <w:t>of</w:t>
      </w:r>
      <w:r>
        <w:rPr>
          <w:spacing w:val="-3"/>
          <w:sz w:val="16"/>
        </w:rPr>
        <w:t xml:space="preserve"> </w:t>
      </w:r>
      <w:proofErr w:type="spellStart"/>
      <w:r>
        <w:rPr>
          <w:spacing w:val="-2"/>
          <w:sz w:val="16"/>
        </w:rPr>
        <w:t>Ilkg</w:t>
      </w:r>
      <w:proofErr w:type="spellEnd"/>
      <w:r>
        <w:rPr>
          <w:spacing w:val="-2"/>
          <w:sz w:val="16"/>
        </w:rPr>
        <w:t>.</w:t>
      </w:r>
    </w:p>
    <w:p w14:paraId="5AB8343A" w14:textId="77777777" w:rsidR="006F6DBA" w:rsidRDefault="00000000">
      <w:pPr>
        <w:pStyle w:val="Heading5"/>
        <w:spacing w:before="159"/>
        <w:jc w:val="both"/>
      </w:pPr>
      <w:r>
        <w:t>General</w:t>
      </w:r>
      <w:r>
        <w:rPr>
          <w:spacing w:val="-7"/>
        </w:rPr>
        <w:t xml:space="preserve"> </w:t>
      </w:r>
      <w:r>
        <w:t>PCB</w:t>
      </w:r>
      <w:r>
        <w:rPr>
          <w:spacing w:val="-7"/>
        </w:rPr>
        <w:t xml:space="preserve"> </w:t>
      </w:r>
      <w:r>
        <w:t>design</w:t>
      </w:r>
      <w:r>
        <w:rPr>
          <w:spacing w:val="-7"/>
        </w:rPr>
        <w:t xml:space="preserve"> </w:t>
      </w:r>
      <w:r>
        <w:rPr>
          <w:spacing w:val="-2"/>
        </w:rPr>
        <w:t>guidelines</w:t>
      </w:r>
    </w:p>
    <w:p w14:paraId="67B868D7" w14:textId="77777777" w:rsidR="006F6DBA" w:rsidRDefault="00000000">
      <w:pPr>
        <w:pStyle w:val="BodyText"/>
        <w:spacing w:before="152" w:line="249" w:lineRule="auto"/>
        <w:ind w:left="1299" w:right="207"/>
        <w:jc w:val="both"/>
      </w:pPr>
      <w:r>
        <w:t>Power</w:t>
      </w:r>
      <w:r>
        <w:rPr>
          <w:spacing w:val="-13"/>
        </w:rPr>
        <w:t xml:space="preserve"> </w:t>
      </w:r>
      <w:r>
        <w:t>supply</w:t>
      </w:r>
      <w:r>
        <w:rPr>
          <w:spacing w:val="-13"/>
        </w:rPr>
        <w:t xml:space="preserve"> </w:t>
      </w:r>
      <w:r>
        <w:t>decoupling</w:t>
      </w:r>
      <w:r>
        <w:rPr>
          <w:spacing w:val="-12"/>
        </w:rPr>
        <w:t xml:space="preserve"> </w:t>
      </w:r>
      <w:r>
        <w:t>should</w:t>
      </w:r>
      <w:r>
        <w:rPr>
          <w:spacing w:val="-13"/>
        </w:rPr>
        <w:t xml:space="preserve"> </w:t>
      </w:r>
      <w:r>
        <w:t>be</w:t>
      </w:r>
      <w:r>
        <w:rPr>
          <w:spacing w:val="-12"/>
        </w:rPr>
        <w:t xml:space="preserve"> </w:t>
      </w:r>
      <w:r>
        <w:t>performed</w:t>
      </w:r>
      <w:r>
        <w:rPr>
          <w:spacing w:val="-13"/>
        </w:rPr>
        <w:t xml:space="preserve"> </w:t>
      </w:r>
      <w:r>
        <w:t>as</w:t>
      </w:r>
      <w:r>
        <w:rPr>
          <w:spacing w:val="-12"/>
        </w:rPr>
        <w:t xml:space="preserve"> </w:t>
      </w:r>
      <w:r>
        <w:t>shown</w:t>
      </w:r>
      <w:r>
        <w:rPr>
          <w:spacing w:val="-12"/>
        </w:rPr>
        <w:t xml:space="preserve"> </w:t>
      </w:r>
      <w:r>
        <w:t>in</w:t>
      </w:r>
      <w:r>
        <w:rPr>
          <w:spacing w:val="-13"/>
        </w:rPr>
        <w:t xml:space="preserve"> </w:t>
      </w:r>
      <w:hyperlink w:anchor="_bookmark63" w:history="1">
        <w:r>
          <w:rPr>
            <w:i/>
            <w:color w:val="0000FF"/>
          </w:rPr>
          <w:t>Figure</w:t>
        </w:r>
        <w:r>
          <w:rPr>
            <w:i/>
            <w:color w:val="0000FF"/>
            <w:spacing w:val="-3"/>
          </w:rPr>
          <w:t xml:space="preserve"> </w:t>
        </w:r>
        <w:r>
          <w:rPr>
            <w:i/>
            <w:color w:val="0000FF"/>
          </w:rPr>
          <w:t>9:</w:t>
        </w:r>
        <w:r>
          <w:rPr>
            <w:i/>
            <w:color w:val="0000FF"/>
            <w:spacing w:val="-13"/>
          </w:rPr>
          <w:t xml:space="preserve"> </w:t>
        </w:r>
        <w:r>
          <w:rPr>
            <w:i/>
            <w:color w:val="0000FF"/>
          </w:rPr>
          <w:t>Power</w:t>
        </w:r>
        <w:r>
          <w:rPr>
            <w:i/>
            <w:color w:val="0000FF"/>
            <w:spacing w:val="-12"/>
          </w:rPr>
          <w:t xml:space="preserve"> </w:t>
        </w:r>
        <w:r>
          <w:rPr>
            <w:i/>
            <w:color w:val="0000FF"/>
          </w:rPr>
          <w:t>supply</w:t>
        </w:r>
        <w:r>
          <w:rPr>
            <w:i/>
            <w:color w:val="0000FF"/>
            <w:spacing w:val="-13"/>
          </w:rPr>
          <w:t xml:space="preserve"> </w:t>
        </w:r>
        <w:r>
          <w:rPr>
            <w:i/>
            <w:color w:val="0000FF"/>
          </w:rPr>
          <w:t>scheme</w:t>
        </w:r>
      </w:hyperlink>
      <w:r>
        <w:t>. The</w:t>
      </w:r>
      <w:r>
        <w:rPr>
          <w:spacing w:val="-1"/>
        </w:rPr>
        <w:t xml:space="preserve"> </w:t>
      </w:r>
      <w:r>
        <w:t xml:space="preserve">100 </w:t>
      </w:r>
      <w:proofErr w:type="spellStart"/>
      <w:r>
        <w:t>nF</w:t>
      </w:r>
      <w:proofErr w:type="spellEnd"/>
      <w:r>
        <w:rPr>
          <w:spacing w:val="-1"/>
        </w:rPr>
        <w:t xml:space="preserve"> </w:t>
      </w:r>
      <w:r>
        <w:t>capacitor</w:t>
      </w:r>
      <w:r>
        <w:rPr>
          <w:spacing w:val="-1"/>
        </w:rPr>
        <w:t xml:space="preserve"> </w:t>
      </w:r>
      <w:r>
        <w:t>should</w:t>
      </w:r>
      <w:r>
        <w:rPr>
          <w:spacing w:val="-1"/>
        </w:rPr>
        <w:t xml:space="preserve"> </w:t>
      </w:r>
      <w:r>
        <w:t>be</w:t>
      </w:r>
      <w:r>
        <w:rPr>
          <w:spacing w:val="-1"/>
        </w:rPr>
        <w:t xml:space="preserve"> </w:t>
      </w:r>
      <w:r>
        <w:t>ceramic</w:t>
      </w:r>
      <w:r>
        <w:rPr>
          <w:spacing w:val="-1"/>
        </w:rPr>
        <w:t xml:space="preserve"> </w:t>
      </w:r>
      <w:r>
        <w:t>(good</w:t>
      </w:r>
      <w:r>
        <w:rPr>
          <w:spacing w:val="-2"/>
        </w:rPr>
        <w:t xml:space="preserve"> </w:t>
      </w:r>
      <w:r>
        <w:t>quality)</w:t>
      </w:r>
      <w:r>
        <w:rPr>
          <w:spacing w:val="-1"/>
        </w:rPr>
        <w:t xml:space="preserve"> </w:t>
      </w:r>
      <w:r>
        <w:t>and</w:t>
      </w:r>
      <w:r>
        <w:rPr>
          <w:spacing w:val="-1"/>
        </w:rPr>
        <w:t xml:space="preserve"> </w:t>
      </w:r>
      <w:r>
        <w:t>it</w:t>
      </w:r>
      <w:r>
        <w:rPr>
          <w:spacing w:val="-1"/>
        </w:rPr>
        <w:t xml:space="preserve"> </w:t>
      </w:r>
      <w:r>
        <w:t>should</w:t>
      </w:r>
      <w:r>
        <w:rPr>
          <w:spacing w:val="-1"/>
        </w:rPr>
        <w:t xml:space="preserve"> </w:t>
      </w:r>
      <w:r>
        <w:t>be</w:t>
      </w:r>
      <w:r>
        <w:rPr>
          <w:spacing w:val="-1"/>
        </w:rPr>
        <w:t xml:space="preserve"> </w:t>
      </w:r>
      <w:r>
        <w:t>placed</w:t>
      </w:r>
      <w:r>
        <w:rPr>
          <w:spacing w:val="-1"/>
        </w:rPr>
        <w:t xml:space="preserve"> </w:t>
      </w:r>
      <w:r>
        <w:t>as</w:t>
      </w:r>
      <w:r>
        <w:rPr>
          <w:spacing w:val="-1"/>
        </w:rPr>
        <w:t xml:space="preserve"> </w:t>
      </w:r>
      <w:r>
        <w:t>close</w:t>
      </w:r>
      <w:r>
        <w:rPr>
          <w:spacing w:val="-1"/>
        </w:rPr>
        <w:t xml:space="preserve"> </w:t>
      </w:r>
      <w:r>
        <w:t>as possible to the chip.</w:t>
      </w:r>
    </w:p>
    <w:p w14:paraId="289ADCCB" w14:textId="77777777" w:rsidR="006F6DBA" w:rsidRDefault="006F6DBA">
      <w:pPr>
        <w:pStyle w:val="BodyText"/>
        <w:rPr>
          <w:sz w:val="18"/>
        </w:rPr>
      </w:pPr>
    </w:p>
    <w:p w14:paraId="581525AC" w14:textId="77777777" w:rsidR="006F6DBA" w:rsidRDefault="006F6DBA">
      <w:pPr>
        <w:pStyle w:val="BodyText"/>
        <w:spacing w:before="31"/>
        <w:rPr>
          <w:sz w:val="18"/>
        </w:rPr>
      </w:pPr>
    </w:p>
    <w:p w14:paraId="3E530DBA" w14:textId="77777777" w:rsidR="006F6DBA" w:rsidRDefault="00000000">
      <w:pPr>
        <w:tabs>
          <w:tab w:val="left" w:pos="4137"/>
        </w:tabs>
        <w:ind w:left="165"/>
        <w:rPr>
          <w:sz w:val="18"/>
        </w:rPr>
      </w:pPr>
      <w:r>
        <w:rPr>
          <w:noProof/>
        </w:rPr>
        <mc:AlternateContent>
          <mc:Choice Requires="wpg">
            <w:drawing>
              <wp:anchor distT="0" distB="0" distL="0" distR="0" simplePos="0" relativeHeight="251633664" behindDoc="0" locked="0" layoutInCell="1" allowOverlap="1" wp14:anchorId="74DFCDFD" wp14:editId="48EE5CD1">
                <wp:simplePos x="0" y="0"/>
                <wp:positionH relativeFrom="page">
                  <wp:posOffset>6309283</wp:posOffset>
                </wp:positionH>
                <wp:positionV relativeFrom="paragraph">
                  <wp:posOffset>-77040</wp:posOffset>
                </wp:positionV>
                <wp:extent cx="360680" cy="192405"/>
                <wp:effectExtent l="0" t="0" r="0" b="0"/>
                <wp:wrapNone/>
                <wp:docPr id="1720" name="Group 1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721" name="Graphic 172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722" name="Image 172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557741E0" id="Group 1720" o:spid="_x0000_s1026" style="position:absolute;margin-left:496.8pt;margin-top:-6.05pt;width:28.4pt;height:15.15pt;z-index:25163366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">
                <v:shape id="Graphic 172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72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">
                  <v:imagedata r:id="rId32" o:title=""/>
                </v:shape>
                <w10:wrap anchorx="page"/>
              </v:group>
            </w:pict>
          </mc:Fallback>
        </mc:AlternateContent>
      </w:r>
      <w:r>
        <w:rPr>
          <w:spacing w:val="-2"/>
          <w:sz w:val="18"/>
        </w:rPr>
        <w:t>70/94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13427509" w14:textId="77777777" w:rsidR="006F6DBA" w:rsidRDefault="006F6DBA">
      <w:pPr>
        <w:rPr>
          <w:sz w:val="18"/>
        </w:rPr>
        <w:sectPr w:rsidR="006F6DBA">
          <w:headerReference w:type="default" r:id="rId250"/>
          <w:footerReference w:type="default" r:id="rId251"/>
          <w:pgSz w:w="11900" w:h="16840"/>
          <w:pgMar w:top="1660" w:right="1180" w:bottom="1680" w:left="1180" w:header="1172" w:footer="1491" w:gutter="0"/>
          <w:cols w:space="720"/>
        </w:sectPr>
      </w:pPr>
    </w:p>
    <w:p w14:paraId="77909349" w14:textId="77777777" w:rsidR="006F6DBA" w:rsidRDefault="00000000">
      <w:pPr>
        <w:pStyle w:val="Heading4"/>
        <w:numPr>
          <w:ilvl w:val="2"/>
          <w:numId w:val="42"/>
        </w:numPr>
        <w:tabs>
          <w:tab w:val="left" w:pos="1298"/>
        </w:tabs>
        <w:spacing w:before="116"/>
        <w:ind w:left="1298" w:hanging="1133"/>
      </w:pPr>
      <w:bookmarkStart w:id="124" w:name="_TOC_250008"/>
      <w:r>
        <w:rPr>
          <w:spacing w:val="-2"/>
        </w:rPr>
        <w:lastRenderedPageBreak/>
        <w:t>Temperature</w:t>
      </w:r>
      <w:r>
        <w:rPr>
          <w:spacing w:val="-1"/>
        </w:rPr>
        <w:t xml:space="preserve"> </w:t>
      </w:r>
      <w:r>
        <w:rPr>
          <w:spacing w:val="-2"/>
        </w:rPr>
        <w:t>sensor</w:t>
      </w:r>
      <w:r>
        <w:t xml:space="preserve"> </w:t>
      </w:r>
      <w:bookmarkEnd w:id="124"/>
      <w:r>
        <w:rPr>
          <w:spacing w:val="-2"/>
        </w:rPr>
        <w:t>characteristics</w:t>
      </w:r>
    </w:p>
    <w:p w14:paraId="006F607E" w14:textId="77777777" w:rsidR="006F6DBA" w:rsidRDefault="006F6DBA">
      <w:pPr>
        <w:pStyle w:val="BodyText"/>
        <w:spacing w:before="24"/>
        <w:rPr>
          <w:b/>
        </w:rPr>
      </w:pPr>
    </w:p>
    <w:p w14:paraId="4BD576BF" w14:textId="77777777" w:rsidR="006F6DBA" w:rsidRDefault="00000000">
      <w:pPr>
        <w:pStyle w:val="Heading7"/>
        <w:spacing w:before="1" w:after="39"/>
        <w:ind w:left="1139" w:right="1187"/>
        <w:jc w:val="center"/>
      </w:pPr>
      <w:r>
        <w:t>Table</w:t>
      </w:r>
      <w:r>
        <w:rPr>
          <w:spacing w:val="-10"/>
        </w:rPr>
        <w:t xml:space="preserve"> </w:t>
      </w:r>
      <w:r>
        <w:t>57.</w:t>
      </w:r>
      <w:r>
        <w:rPr>
          <w:spacing w:val="-8"/>
        </w:rPr>
        <w:t xml:space="preserve"> </w:t>
      </w:r>
      <w:r>
        <w:t>TS</w:t>
      </w:r>
      <w:r>
        <w:rPr>
          <w:spacing w:val="-8"/>
        </w:rPr>
        <w:t xml:space="preserve"> </w:t>
      </w:r>
      <w:r>
        <w:rPr>
          <w:spacing w:val="-2"/>
        </w:rPr>
        <w:t>characteristics</w:t>
      </w:r>
    </w:p>
    <w:tbl>
      <w:tblPr>
        <w:tblW w:w="0" w:type="auto"/>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3"/>
        <w:gridCol w:w="4229"/>
        <w:gridCol w:w="881"/>
        <w:gridCol w:w="880"/>
        <w:gridCol w:w="881"/>
        <w:gridCol w:w="942"/>
      </w:tblGrid>
      <w:tr w:rsidR="006F6DBA" w14:paraId="73F90ACD" w14:textId="77777777">
        <w:trPr>
          <w:trHeight w:val="400"/>
        </w:trPr>
        <w:tc>
          <w:tcPr>
            <w:tcW w:w="1433" w:type="dxa"/>
            <w:tcBorders>
              <w:bottom w:val="single" w:sz="12" w:space="0" w:color="000000"/>
            </w:tcBorders>
          </w:tcPr>
          <w:p w14:paraId="57396756" w14:textId="77777777" w:rsidR="006F6DBA" w:rsidRDefault="00000000">
            <w:pPr>
              <w:pStyle w:val="TableParagraph"/>
              <w:spacing w:before="86"/>
              <w:ind w:left="8"/>
              <w:rPr>
                <w:b/>
                <w:sz w:val="18"/>
              </w:rPr>
            </w:pPr>
            <w:r>
              <w:rPr>
                <w:b/>
                <w:spacing w:val="-2"/>
                <w:sz w:val="18"/>
              </w:rPr>
              <w:t>Symbol</w:t>
            </w:r>
          </w:p>
        </w:tc>
        <w:tc>
          <w:tcPr>
            <w:tcW w:w="4229" w:type="dxa"/>
            <w:tcBorders>
              <w:bottom w:val="single" w:sz="12" w:space="0" w:color="000000"/>
            </w:tcBorders>
          </w:tcPr>
          <w:p w14:paraId="503E2D67" w14:textId="77777777" w:rsidR="006F6DBA" w:rsidRDefault="00000000">
            <w:pPr>
              <w:pStyle w:val="TableParagraph"/>
              <w:spacing w:before="86"/>
              <w:ind w:left="12"/>
              <w:rPr>
                <w:b/>
                <w:sz w:val="18"/>
              </w:rPr>
            </w:pPr>
            <w:r>
              <w:rPr>
                <w:b/>
                <w:spacing w:val="-2"/>
                <w:sz w:val="18"/>
              </w:rPr>
              <w:t>Parameter</w:t>
            </w:r>
          </w:p>
        </w:tc>
        <w:tc>
          <w:tcPr>
            <w:tcW w:w="881" w:type="dxa"/>
            <w:tcBorders>
              <w:bottom w:val="single" w:sz="12" w:space="0" w:color="000000"/>
            </w:tcBorders>
          </w:tcPr>
          <w:p w14:paraId="7C60961E" w14:textId="77777777" w:rsidR="006F6DBA" w:rsidRDefault="00000000">
            <w:pPr>
              <w:pStyle w:val="TableParagraph"/>
              <w:spacing w:before="86"/>
              <w:ind w:left="12" w:right="2"/>
              <w:rPr>
                <w:b/>
                <w:sz w:val="18"/>
              </w:rPr>
            </w:pPr>
            <w:r>
              <w:rPr>
                <w:b/>
                <w:spacing w:val="-5"/>
                <w:sz w:val="18"/>
              </w:rPr>
              <w:t>Min</w:t>
            </w:r>
          </w:p>
        </w:tc>
        <w:tc>
          <w:tcPr>
            <w:tcW w:w="880" w:type="dxa"/>
            <w:tcBorders>
              <w:bottom w:val="single" w:sz="12" w:space="0" w:color="000000"/>
            </w:tcBorders>
          </w:tcPr>
          <w:p w14:paraId="206BE49A" w14:textId="77777777" w:rsidR="006F6DBA" w:rsidRDefault="00000000">
            <w:pPr>
              <w:pStyle w:val="TableParagraph"/>
              <w:spacing w:before="86"/>
              <w:ind w:left="9"/>
              <w:rPr>
                <w:b/>
                <w:sz w:val="18"/>
              </w:rPr>
            </w:pPr>
            <w:proofErr w:type="spellStart"/>
            <w:r>
              <w:rPr>
                <w:b/>
                <w:spacing w:val="-5"/>
                <w:sz w:val="18"/>
              </w:rPr>
              <w:t>Typ</w:t>
            </w:r>
            <w:proofErr w:type="spellEnd"/>
          </w:p>
        </w:tc>
        <w:tc>
          <w:tcPr>
            <w:tcW w:w="881" w:type="dxa"/>
            <w:tcBorders>
              <w:bottom w:val="single" w:sz="12" w:space="0" w:color="000000"/>
            </w:tcBorders>
          </w:tcPr>
          <w:p w14:paraId="662DAA68" w14:textId="77777777" w:rsidR="006F6DBA" w:rsidRDefault="00000000">
            <w:pPr>
              <w:pStyle w:val="TableParagraph"/>
              <w:spacing w:before="86"/>
              <w:ind w:left="10" w:right="3"/>
              <w:rPr>
                <w:b/>
                <w:sz w:val="18"/>
              </w:rPr>
            </w:pPr>
            <w:r>
              <w:rPr>
                <w:b/>
                <w:spacing w:val="-5"/>
                <w:sz w:val="18"/>
              </w:rPr>
              <w:t>Max</w:t>
            </w:r>
          </w:p>
        </w:tc>
        <w:tc>
          <w:tcPr>
            <w:tcW w:w="942" w:type="dxa"/>
            <w:tcBorders>
              <w:bottom w:val="single" w:sz="12" w:space="0" w:color="000000"/>
            </w:tcBorders>
          </w:tcPr>
          <w:p w14:paraId="00EF360C" w14:textId="77777777" w:rsidR="006F6DBA" w:rsidRDefault="00000000">
            <w:pPr>
              <w:pStyle w:val="TableParagraph"/>
              <w:spacing w:before="86"/>
              <w:ind w:left="8"/>
              <w:rPr>
                <w:b/>
                <w:sz w:val="18"/>
              </w:rPr>
            </w:pPr>
            <w:r>
              <w:rPr>
                <w:b/>
                <w:spacing w:val="-4"/>
                <w:sz w:val="18"/>
              </w:rPr>
              <w:t>Unit</w:t>
            </w:r>
          </w:p>
        </w:tc>
      </w:tr>
      <w:tr w:rsidR="006F6DBA" w14:paraId="028B6E17" w14:textId="77777777">
        <w:trPr>
          <w:trHeight w:val="320"/>
        </w:trPr>
        <w:tc>
          <w:tcPr>
            <w:tcW w:w="1433" w:type="dxa"/>
            <w:tcBorders>
              <w:top w:val="single" w:sz="12" w:space="0" w:color="000000"/>
            </w:tcBorders>
          </w:tcPr>
          <w:p w14:paraId="34204D44" w14:textId="77777777" w:rsidR="006F6DBA" w:rsidRDefault="00000000">
            <w:pPr>
              <w:pStyle w:val="TableParagraph"/>
              <w:spacing w:before="52" w:line="117" w:lineRule="auto"/>
              <w:ind w:left="536" w:right="526"/>
              <w:rPr>
                <w:sz w:val="14"/>
              </w:rPr>
            </w:pPr>
            <w:r>
              <w:rPr>
                <w:position w:val="-6"/>
                <w:sz w:val="18"/>
              </w:rPr>
              <w:t>T</w:t>
            </w:r>
            <w:r>
              <w:rPr>
                <w:spacing w:val="-3"/>
                <w:position w:val="-6"/>
                <w:sz w:val="18"/>
              </w:rPr>
              <w:t xml:space="preserve"> </w:t>
            </w:r>
            <w:r>
              <w:rPr>
                <w:sz w:val="14"/>
              </w:rPr>
              <w:t>(1)</w:t>
            </w:r>
            <w:r>
              <w:rPr>
                <w:spacing w:val="40"/>
                <w:sz w:val="14"/>
              </w:rPr>
              <w:t xml:space="preserve"> </w:t>
            </w:r>
            <w:r>
              <w:rPr>
                <w:spacing w:val="-10"/>
                <w:sz w:val="14"/>
              </w:rPr>
              <w:t>L</w:t>
            </w:r>
          </w:p>
        </w:tc>
        <w:tc>
          <w:tcPr>
            <w:tcW w:w="4229" w:type="dxa"/>
            <w:tcBorders>
              <w:top w:val="single" w:sz="12" w:space="0" w:color="000000"/>
            </w:tcBorders>
          </w:tcPr>
          <w:p w14:paraId="5640F335" w14:textId="77777777" w:rsidR="006F6DBA" w:rsidRDefault="00000000">
            <w:pPr>
              <w:pStyle w:val="TableParagraph"/>
              <w:spacing w:before="36"/>
              <w:ind w:left="59"/>
              <w:jc w:val="left"/>
              <w:rPr>
                <w:sz w:val="18"/>
              </w:rPr>
            </w:pPr>
            <w:r>
              <w:rPr>
                <w:sz w:val="18"/>
              </w:rPr>
              <w:t>V</w:t>
            </w:r>
            <w:r>
              <w:rPr>
                <w:position w:val="-3"/>
                <w:sz w:val="14"/>
              </w:rPr>
              <w:t>TS</w:t>
            </w:r>
            <w:r>
              <w:rPr>
                <w:spacing w:val="8"/>
                <w:position w:val="-3"/>
                <w:sz w:val="14"/>
              </w:rPr>
              <w:t xml:space="preserve"> </w:t>
            </w:r>
            <w:r>
              <w:rPr>
                <w:sz w:val="18"/>
              </w:rPr>
              <w:t>linearity</w:t>
            </w:r>
            <w:r>
              <w:rPr>
                <w:spacing w:val="-3"/>
                <w:sz w:val="18"/>
              </w:rPr>
              <w:t xml:space="preserve"> </w:t>
            </w:r>
            <w:r>
              <w:rPr>
                <w:sz w:val="18"/>
              </w:rPr>
              <w:t>with</w:t>
            </w:r>
            <w:r>
              <w:rPr>
                <w:spacing w:val="-3"/>
                <w:sz w:val="18"/>
              </w:rPr>
              <w:t xml:space="preserve"> </w:t>
            </w:r>
            <w:r>
              <w:rPr>
                <w:spacing w:val="-2"/>
                <w:sz w:val="18"/>
              </w:rPr>
              <w:t>temperature</w:t>
            </w:r>
          </w:p>
        </w:tc>
        <w:tc>
          <w:tcPr>
            <w:tcW w:w="881" w:type="dxa"/>
            <w:tcBorders>
              <w:top w:val="single" w:sz="12" w:space="0" w:color="000000"/>
            </w:tcBorders>
          </w:tcPr>
          <w:p w14:paraId="14BF195D" w14:textId="77777777" w:rsidR="006F6DBA" w:rsidRDefault="00000000">
            <w:pPr>
              <w:pStyle w:val="TableParagraph"/>
              <w:spacing w:before="36"/>
              <w:ind w:left="10" w:right="4"/>
              <w:rPr>
                <w:sz w:val="18"/>
              </w:rPr>
            </w:pPr>
            <w:r>
              <w:rPr>
                <w:spacing w:val="-10"/>
                <w:sz w:val="18"/>
              </w:rPr>
              <w:t>-</w:t>
            </w:r>
          </w:p>
        </w:tc>
        <w:tc>
          <w:tcPr>
            <w:tcW w:w="880" w:type="dxa"/>
            <w:tcBorders>
              <w:top w:val="single" w:sz="12" w:space="0" w:color="000000"/>
            </w:tcBorders>
          </w:tcPr>
          <w:p w14:paraId="023CC7DA" w14:textId="77777777" w:rsidR="006F6DBA" w:rsidRDefault="00000000">
            <w:pPr>
              <w:pStyle w:val="TableParagraph"/>
              <w:spacing w:before="36"/>
              <w:ind w:left="9" w:right="3"/>
              <w:rPr>
                <w:sz w:val="18"/>
              </w:rPr>
            </w:pPr>
            <w:r>
              <w:rPr>
                <w:spacing w:val="-5"/>
                <w:sz w:val="18"/>
              </w:rPr>
              <w:t>±1</w:t>
            </w:r>
          </w:p>
        </w:tc>
        <w:tc>
          <w:tcPr>
            <w:tcW w:w="881" w:type="dxa"/>
            <w:tcBorders>
              <w:top w:val="single" w:sz="12" w:space="0" w:color="000000"/>
            </w:tcBorders>
          </w:tcPr>
          <w:p w14:paraId="70CB991C" w14:textId="77777777" w:rsidR="006F6DBA" w:rsidRDefault="00000000">
            <w:pPr>
              <w:pStyle w:val="TableParagraph"/>
              <w:spacing w:before="36"/>
              <w:ind w:left="10" w:right="6"/>
              <w:rPr>
                <w:sz w:val="18"/>
              </w:rPr>
            </w:pPr>
            <w:r>
              <w:rPr>
                <w:spacing w:val="-5"/>
                <w:sz w:val="18"/>
              </w:rPr>
              <w:t>±2</w:t>
            </w:r>
          </w:p>
        </w:tc>
        <w:tc>
          <w:tcPr>
            <w:tcW w:w="942" w:type="dxa"/>
            <w:tcBorders>
              <w:top w:val="single" w:sz="12" w:space="0" w:color="000000"/>
            </w:tcBorders>
          </w:tcPr>
          <w:p w14:paraId="4DBDB9BD" w14:textId="77777777" w:rsidR="006F6DBA" w:rsidRDefault="00000000">
            <w:pPr>
              <w:pStyle w:val="TableParagraph"/>
              <w:spacing w:before="36"/>
              <w:ind w:left="8" w:right="5"/>
              <w:rPr>
                <w:sz w:val="18"/>
              </w:rPr>
            </w:pPr>
            <w:r>
              <w:rPr>
                <w:spacing w:val="-5"/>
                <w:sz w:val="18"/>
              </w:rPr>
              <w:t>°C</w:t>
            </w:r>
          </w:p>
        </w:tc>
      </w:tr>
      <w:tr w:rsidR="006F6DBA" w14:paraId="07A16E46" w14:textId="77777777">
        <w:trPr>
          <w:trHeight w:val="329"/>
        </w:trPr>
        <w:tc>
          <w:tcPr>
            <w:tcW w:w="1433" w:type="dxa"/>
          </w:tcPr>
          <w:p w14:paraId="3A0B2772" w14:textId="77777777" w:rsidR="006F6DBA" w:rsidRDefault="00000000">
            <w:pPr>
              <w:pStyle w:val="TableParagraph"/>
              <w:spacing w:before="13"/>
              <w:ind w:left="8"/>
              <w:rPr>
                <w:sz w:val="14"/>
              </w:rPr>
            </w:pPr>
            <w:proofErr w:type="spellStart"/>
            <w:r>
              <w:rPr>
                <w:spacing w:val="-2"/>
                <w:sz w:val="18"/>
              </w:rPr>
              <w:t>Avg_</w:t>
            </w:r>
            <w:proofErr w:type="gramStart"/>
            <w:r>
              <w:rPr>
                <w:spacing w:val="-2"/>
                <w:sz w:val="18"/>
              </w:rPr>
              <w:t>Slope</w:t>
            </w:r>
            <w:proofErr w:type="spellEnd"/>
            <w:r>
              <w:rPr>
                <w:spacing w:val="-2"/>
                <w:position w:val="7"/>
                <w:sz w:val="14"/>
              </w:rPr>
              <w:t>(</w:t>
            </w:r>
            <w:proofErr w:type="gramEnd"/>
            <w:r>
              <w:rPr>
                <w:spacing w:val="-2"/>
                <w:position w:val="7"/>
                <w:sz w:val="14"/>
              </w:rPr>
              <w:t>2)</w:t>
            </w:r>
          </w:p>
        </w:tc>
        <w:tc>
          <w:tcPr>
            <w:tcW w:w="4229" w:type="dxa"/>
          </w:tcPr>
          <w:p w14:paraId="58F51802" w14:textId="77777777" w:rsidR="006F6DBA" w:rsidRDefault="00000000">
            <w:pPr>
              <w:pStyle w:val="TableParagraph"/>
              <w:spacing w:before="45"/>
              <w:ind w:left="59"/>
              <w:jc w:val="left"/>
              <w:rPr>
                <w:sz w:val="18"/>
              </w:rPr>
            </w:pPr>
            <w:r>
              <w:rPr>
                <w:sz w:val="18"/>
              </w:rPr>
              <w:t>Average</w:t>
            </w:r>
            <w:r>
              <w:rPr>
                <w:spacing w:val="-7"/>
                <w:sz w:val="18"/>
              </w:rPr>
              <w:t xml:space="preserve"> </w:t>
            </w:r>
            <w:r>
              <w:rPr>
                <w:spacing w:val="-2"/>
                <w:sz w:val="18"/>
              </w:rPr>
              <w:t>slope</w:t>
            </w:r>
          </w:p>
        </w:tc>
        <w:tc>
          <w:tcPr>
            <w:tcW w:w="881" w:type="dxa"/>
          </w:tcPr>
          <w:p w14:paraId="4DA6DC2B" w14:textId="77777777" w:rsidR="006F6DBA" w:rsidRDefault="00000000">
            <w:pPr>
              <w:pStyle w:val="TableParagraph"/>
              <w:spacing w:before="45"/>
              <w:ind w:left="10" w:right="2"/>
              <w:rPr>
                <w:sz w:val="18"/>
              </w:rPr>
            </w:pPr>
            <w:r>
              <w:rPr>
                <w:spacing w:val="-5"/>
                <w:sz w:val="18"/>
              </w:rPr>
              <w:t>2.3</w:t>
            </w:r>
          </w:p>
        </w:tc>
        <w:tc>
          <w:tcPr>
            <w:tcW w:w="880" w:type="dxa"/>
          </w:tcPr>
          <w:p w14:paraId="1559367D" w14:textId="77777777" w:rsidR="006F6DBA" w:rsidRDefault="00000000">
            <w:pPr>
              <w:pStyle w:val="TableParagraph"/>
              <w:spacing w:before="45"/>
              <w:ind w:left="9" w:right="4"/>
              <w:rPr>
                <w:sz w:val="18"/>
              </w:rPr>
            </w:pPr>
            <w:r>
              <w:rPr>
                <w:spacing w:val="-5"/>
                <w:sz w:val="18"/>
              </w:rPr>
              <w:t>2.5</w:t>
            </w:r>
          </w:p>
        </w:tc>
        <w:tc>
          <w:tcPr>
            <w:tcW w:w="881" w:type="dxa"/>
          </w:tcPr>
          <w:p w14:paraId="1A8C1D39" w14:textId="77777777" w:rsidR="006F6DBA" w:rsidRDefault="00000000">
            <w:pPr>
              <w:pStyle w:val="TableParagraph"/>
              <w:spacing w:before="45"/>
              <w:ind w:left="10" w:right="4"/>
              <w:rPr>
                <w:sz w:val="18"/>
              </w:rPr>
            </w:pPr>
            <w:r>
              <w:rPr>
                <w:spacing w:val="-5"/>
                <w:sz w:val="18"/>
              </w:rPr>
              <w:t>2.7</w:t>
            </w:r>
          </w:p>
        </w:tc>
        <w:tc>
          <w:tcPr>
            <w:tcW w:w="942" w:type="dxa"/>
          </w:tcPr>
          <w:p w14:paraId="0C49D5F2" w14:textId="77777777" w:rsidR="006F6DBA" w:rsidRDefault="00000000">
            <w:pPr>
              <w:pStyle w:val="TableParagraph"/>
              <w:spacing w:before="45"/>
              <w:ind w:left="8" w:right="5"/>
              <w:rPr>
                <w:sz w:val="18"/>
              </w:rPr>
            </w:pPr>
            <w:r>
              <w:rPr>
                <w:spacing w:val="-2"/>
                <w:sz w:val="18"/>
              </w:rPr>
              <w:t>mV/°C</w:t>
            </w:r>
          </w:p>
        </w:tc>
      </w:tr>
      <w:tr w:rsidR="006F6DBA" w14:paraId="185A46F9" w14:textId="77777777">
        <w:trPr>
          <w:trHeight w:val="340"/>
        </w:trPr>
        <w:tc>
          <w:tcPr>
            <w:tcW w:w="1433" w:type="dxa"/>
          </w:tcPr>
          <w:p w14:paraId="5710203C" w14:textId="77777777" w:rsidR="006F6DBA" w:rsidRDefault="00000000">
            <w:pPr>
              <w:pStyle w:val="TableParagraph"/>
              <w:spacing w:before="56"/>
              <w:ind w:left="8" w:right="2"/>
              <w:rPr>
                <w:sz w:val="14"/>
              </w:rPr>
            </w:pPr>
            <w:r>
              <w:rPr>
                <w:spacing w:val="-5"/>
                <w:position w:val="4"/>
                <w:sz w:val="18"/>
              </w:rPr>
              <w:t>V</w:t>
            </w:r>
            <w:r>
              <w:rPr>
                <w:spacing w:val="-5"/>
                <w:sz w:val="14"/>
              </w:rPr>
              <w:t>30</w:t>
            </w:r>
          </w:p>
        </w:tc>
        <w:tc>
          <w:tcPr>
            <w:tcW w:w="4229" w:type="dxa"/>
          </w:tcPr>
          <w:p w14:paraId="20B18F77" w14:textId="77777777" w:rsidR="006F6DBA" w:rsidRDefault="00000000">
            <w:pPr>
              <w:pStyle w:val="TableParagraph"/>
              <w:spacing w:before="19"/>
              <w:ind w:left="59"/>
              <w:jc w:val="left"/>
              <w:rPr>
                <w:sz w:val="14"/>
              </w:rPr>
            </w:pPr>
            <w:r>
              <w:rPr>
                <w:sz w:val="18"/>
              </w:rPr>
              <w:t>Voltage</w:t>
            </w:r>
            <w:r>
              <w:rPr>
                <w:spacing w:val="-6"/>
                <w:sz w:val="18"/>
              </w:rPr>
              <w:t xml:space="preserve"> </w:t>
            </w:r>
            <w:r>
              <w:rPr>
                <w:sz w:val="18"/>
              </w:rPr>
              <w:t>at</w:t>
            </w:r>
            <w:r>
              <w:rPr>
                <w:spacing w:val="-6"/>
                <w:sz w:val="18"/>
              </w:rPr>
              <w:t xml:space="preserve"> </w:t>
            </w:r>
            <w:r>
              <w:rPr>
                <w:sz w:val="18"/>
              </w:rPr>
              <w:t>30°C</w:t>
            </w:r>
            <w:r>
              <w:rPr>
                <w:spacing w:val="-6"/>
                <w:sz w:val="18"/>
              </w:rPr>
              <w:t xml:space="preserve"> </w:t>
            </w:r>
            <w:r>
              <w:rPr>
                <w:sz w:val="18"/>
              </w:rPr>
              <w:t>(±5</w:t>
            </w:r>
            <w:r>
              <w:rPr>
                <w:spacing w:val="-6"/>
                <w:sz w:val="18"/>
              </w:rPr>
              <w:t xml:space="preserve"> </w:t>
            </w:r>
            <w:r>
              <w:rPr>
                <w:spacing w:val="-2"/>
                <w:sz w:val="18"/>
              </w:rPr>
              <w:t>°</w:t>
            </w:r>
            <w:proofErr w:type="gramStart"/>
            <w:r>
              <w:rPr>
                <w:spacing w:val="-2"/>
                <w:sz w:val="18"/>
              </w:rPr>
              <w:t>C)</w:t>
            </w:r>
            <w:r>
              <w:rPr>
                <w:spacing w:val="-2"/>
                <w:position w:val="7"/>
                <w:sz w:val="14"/>
              </w:rPr>
              <w:t>(</w:t>
            </w:r>
            <w:proofErr w:type="gramEnd"/>
            <w:r>
              <w:rPr>
                <w:spacing w:val="-2"/>
                <w:position w:val="7"/>
                <w:sz w:val="14"/>
              </w:rPr>
              <w:t>3)</w:t>
            </w:r>
          </w:p>
        </w:tc>
        <w:tc>
          <w:tcPr>
            <w:tcW w:w="881" w:type="dxa"/>
          </w:tcPr>
          <w:p w14:paraId="56D990C3" w14:textId="77777777" w:rsidR="006F6DBA" w:rsidRDefault="00000000">
            <w:pPr>
              <w:pStyle w:val="TableParagraph"/>
              <w:spacing w:before="51"/>
              <w:ind w:left="10" w:right="3"/>
              <w:rPr>
                <w:sz w:val="18"/>
              </w:rPr>
            </w:pPr>
            <w:r>
              <w:rPr>
                <w:spacing w:val="-2"/>
                <w:sz w:val="18"/>
              </w:rPr>
              <w:t>0.742</w:t>
            </w:r>
          </w:p>
        </w:tc>
        <w:tc>
          <w:tcPr>
            <w:tcW w:w="880" w:type="dxa"/>
          </w:tcPr>
          <w:p w14:paraId="73935C15" w14:textId="77777777" w:rsidR="006F6DBA" w:rsidRDefault="00000000">
            <w:pPr>
              <w:pStyle w:val="TableParagraph"/>
              <w:spacing w:before="51"/>
              <w:ind w:left="9" w:right="1"/>
              <w:rPr>
                <w:sz w:val="18"/>
              </w:rPr>
            </w:pPr>
            <w:r>
              <w:rPr>
                <w:spacing w:val="-4"/>
                <w:sz w:val="18"/>
              </w:rPr>
              <w:t>0.76</w:t>
            </w:r>
          </w:p>
        </w:tc>
        <w:tc>
          <w:tcPr>
            <w:tcW w:w="881" w:type="dxa"/>
          </w:tcPr>
          <w:p w14:paraId="77408A43" w14:textId="77777777" w:rsidR="006F6DBA" w:rsidRDefault="00000000">
            <w:pPr>
              <w:pStyle w:val="TableParagraph"/>
              <w:spacing w:before="51"/>
              <w:ind w:left="10" w:right="5"/>
              <w:rPr>
                <w:sz w:val="18"/>
              </w:rPr>
            </w:pPr>
            <w:r>
              <w:rPr>
                <w:spacing w:val="-2"/>
                <w:sz w:val="18"/>
              </w:rPr>
              <w:t>0.785</w:t>
            </w:r>
          </w:p>
        </w:tc>
        <w:tc>
          <w:tcPr>
            <w:tcW w:w="942" w:type="dxa"/>
          </w:tcPr>
          <w:p w14:paraId="02051744" w14:textId="77777777" w:rsidR="006F6DBA" w:rsidRDefault="00000000">
            <w:pPr>
              <w:pStyle w:val="TableParagraph"/>
              <w:spacing w:before="51"/>
              <w:ind w:left="8" w:right="4"/>
              <w:rPr>
                <w:sz w:val="18"/>
              </w:rPr>
            </w:pPr>
            <w:r>
              <w:rPr>
                <w:spacing w:val="-10"/>
                <w:sz w:val="18"/>
              </w:rPr>
              <w:t>V</w:t>
            </w:r>
          </w:p>
        </w:tc>
      </w:tr>
      <w:tr w:rsidR="006F6DBA" w14:paraId="7C235AA9" w14:textId="77777777">
        <w:trPr>
          <w:trHeight w:val="465"/>
        </w:trPr>
        <w:tc>
          <w:tcPr>
            <w:tcW w:w="1433" w:type="dxa"/>
          </w:tcPr>
          <w:p w14:paraId="5A618BEF" w14:textId="77777777" w:rsidR="006F6DBA" w:rsidRDefault="00000000">
            <w:pPr>
              <w:pStyle w:val="TableParagraph"/>
              <w:spacing w:before="105"/>
              <w:ind w:left="8"/>
              <w:rPr>
                <w:sz w:val="12"/>
              </w:rPr>
            </w:pPr>
            <w:proofErr w:type="gramStart"/>
            <w:r>
              <w:rPr>
                <w:spacing w:val="-2"/>
                <w:w w:val="105"/>
                <w:position w:val="4"/>
                <w:sz w:val="18"/>
              </w:rPr>
              <w:t>t</w:t>
            </w:r>
            <w:r>
              <w:rPr>
                <w:spacing w:val="-2"/>
                <w:w w:val="105"/>
                <w:sz w:val="14"/>
              </w:rPr>
              <w:t>START(</w:t>
            </w:r>
            <w:proofErr w:type="gramEnd"/>
            <w:r>
              <w:rPr>
                <w:spacing w:val="-2"/>
                <w:w w:val="105"/>
                <w:sz w:val="14"/>
              </w:rPr>
              <w:t>TS_BUF)</w:t>
            </w:r>
            <w:r>
              <w:rPr>
                <w:spacing w:val="-2"/>
                <w:w w:val="105"/>
                <w:position w:val="11"/>
                <w:sz w:val="12"/>
              </w:rPr>
              <w:t>(1)</w:t>
            </w:r>
          </w:p>
        </w:tc>
        <w:tc>
          <w:tcPr>
            <w:tcW w:w="4229" w:type="dxa"/>
          </w:tcPr>
          <w:p w14:paraId="6B42399F" w14:textId="77777777" w:rsidR="006F6DBA" w:rsidRDefault="00000000">
            <w:pPr>
              <w:pStyle w:val="TableParagraph"/>
              <w:spacing w:before="81"/>
              <w:ind w:left="59"/>
              <w:jc w:val="left"/>
              <w:rPr>
                <w:sz w:val="14"/>
              </w:rPr>
            </w:pPr>
            <w:r>
              <w:rPr>
                <w:sz w:val="18"/>
              </w:rPr>
              <w:t>Sensor</w:t>
            </w:r>
            <w:r>
              <w:rPr>
                <w:spacing w:val="-7"/>
                <w:sz w:val="18"/>
              </w:rPr>
              <w:t xml:space="preserve"> </w:t>
            </w:r>
            <w:r>
              <w:rPr>
                <w:sz w:val="18"/>
              </w:rPr>
              <w:t>Buffer</w:t>
            </w:r>
            <w:r>
              <w:rPr>
                <w:spacing w:val="-5"/>
                <w:sz w:val="18"/>
              </w:rPr>
              <w:t xml:space="preserve"> </w:t>
            </w:r>
            <w:r>
              <w:rPr>
                <w:sz w:val="18"/>
              </w:rPr>
              <w:t>Start-up</w:t>
            </w:r>
            <w:r>
              <w:rPr>
                <w:spacing w:val="-5"/>
                <w:sz w:val="18"/>
              </w:rPr>
              <w:t xml:space="preserve"> </w:t>
            </w:r>
            <w:r>
              <w:rPr>
                <w:sz w:val="18"/>
              </w:rPr>
              <w:t>time</w:t>
            </w:r>
            <w:r>
              <w:rPr>
                <w:spacing w:val="-5"/>
                <w:sz w:val="18"/>
              </w:rPr>
              <w:t xml:space="preserve"> </w:t>
            </w:r>
            <w:r>
              <w:rPr>
                <w:sz w:val="18"/>
              </w:rPr>
              <w:t>in</w:t>
            </w:r>
            <w:r>
              <w:rPr>
                <w:spacing w:val="-5"/>
                <w:sz w:val="18"/>
              </w:rPr>
              <w:t xml:space="preserve"> </w:t>
            </w:r>
            <w:r>
              <w:rPr>
                <w:sz w:val="18"/>
              </w:rPr>
              <w:t>continuous</w:t>
            </w:r>
            <w:r>
              <w:rPr>
                <w:spacing w:val="-6"/>
                <w:sz w:val="18"/>
              </w:rPr>
              <w:t xml:space="preserve"> </w:t>
            </w:r>
            <w:proofErr w:type="gramStart"/>
            <w:r>
              <w:rPr>
                <w:spacing w:val="-2"/>
                <w:sz w:val="18"/>
              </w:rPr>
              <w:t>mode</w:t>
            </w:r>
            <w:r>
              <w:rPr>
                <w:spacing w:val="-2"/>
                <w:position w:val="7"/>
                <w:sz w:val="14"/>
              </w:rPr>
              <w:t>(</w:t>
            </w:r>
            <w:proofErr w:type="gramEnd"/>
            <w:r>
              <w:rPr>
                <w:spacing w:val="-2"/>
                <w:position w:val="7"/>
                <w:sz w:val="14"/>
              </w:rPr>
              <w:t>4)</w:t>
            </w:r>
          </w:p>
        </w:tc>
        <w:tc>
          <w:tcPr>
            <w:tcW w:w="881" w:type="dxa"/>
          </w:tcPr>
          <w:p w14:paraId="66A974E2" w14:textId="77777777" w:rsidR="006F6DBA" w:rsidRDefault="00000000">
            <w:pPr>
              <w:pStyle w:val="TableParagraph"/>
              <w:spacing w:before="114"/>
              <w:ind w:left="10" w:right="2"/>
              <w:rPr>
                <w:sz w:val="18"/>
              </w:rPr>
            </w:pPr>
            <w:r>
              <w:rPr>
                <w:spacing w:val="-10"/>
                <w:sz w:val="18"/>
              </w:rPr>
              <w:t>-</w:t>
            </w:r>
          </w:p>
        </w:tc>
        <w:tc>
          <w:tcPr>
            <w:tcW w:w="880" w:type="dxa"/>
          </w:tcPr>
          <w:p w14:paraId="0DF5E024" w14:textId="77777777" w:rsidR="006F6DBA" w:rsidRDefault="00000000">
            <w:pPr>
              <w:pStyle w:val="TableParagraph"/>
              <w:spacing w:before="114"/>
              <w:ind w:left="9" w:right="1"/>
              <w:rPr>
                <w:sz w:val="18"/>
              </w:rPr>
            </w:pPr>
            <w:r>
              <w:rPr>
                <w:spacing w:val="-10"/>
                <w:sz w:val="18"/>
              </w:rPr>
              <w:t>8</w:t>
            </w:r>
          </w:p>
        </w:tc>
        <w:tc>
          <w:tcPr>
            <w:tcW w:w="881" w:type="dxa"/>
          </w:tcPr>
          <w:p w14:paraId="2CA476FB" w14:textId="77777777" w:rsidR="006F6DBA" w:rsidRDefault="00000000">
            <w:pPr>
              <w:pStyle w:val="TableParagraph"/>
              <w:spacing w:before="114"/>
              <w:ind w:left="10" w:right="3"/>
              <w:rPr>
                <w:sz w:val="18"/>
              </w:rPr>
            </w:pPr>
            <w:r>
              <w:rPr>
                <w:spacing w:val="-5"/>
                <w:sz w:val="18"/>
              </w:rPr>
              <w:t>15</w:t>
            </w:r>
          </w:p>
        </w:tc>
        <w:tc>
          <w:tcPr>
            <w:tcW w:w="942" w:type="dxa"/>
          </w:tcPr>
          <w:p w14:paraId="3C7553F9" w14:textId="77777777" w:rsidR="006F6DBA" w:rsidRDefault="00000000">
            <w:pPr>
              <w:pStyle w:val="TableParagraph"/>
              <w:spacing w:before="114"/>
              <w:ind w:left="8"/>
              <w:rPr>
                <w:sz w:val="18"/>
              </w:rPr>
            </w:pPr>
            <w:r>
              <w:rPr>
                <w:spacing w:val="-5"/>
                <w:sz w:val="18"/>
              </w:rPr>
              <w:t>µs</w:t>
            </w:r>
          </w:p>
        </w:tc>
      </w:tr>
      <w:tr w:rsidR="006F6DBA" w14:paraId="6D1C3D15" w14:textId="77777777">
        <w:trPr>
          <w:trHeight w:val="410"/>
        </w:trPr>
        <w:tc>
          <w:tcPr>
            <w:tcW w:w="1433" w:type="dxa"/>
          </w:tcPr>
          <w:p w14:paraId="7359F21D" w14:textId="77777777" w:rsidR="006F6DBA" w:rsidRDefault="00000000">
            <w:pPr>
              <w:pStyle w:val="TableParagraph"/>
              <w:spacing w:before="78" w:line="75" w:lineRule="exact"/>
              <w:ind w:left="891"/>
              <w:jc w:val="left"/>
              <w:rPr>
                <w:sz w:val="12"/>
              </w:rPr>
            </w:pPr>
            <w:r>
              <w:rPr>
                <w:spacing w:val="-5"/>
                <w:w w:val="105"/>
                <w:sz w:val="12"/>
              </w:rPr>
              <w:t>(1)</w:t>
            </w:r>
          </w:p>
          <w:p w14:paraId="5CAA31F4" w14:textId="77777777" w:rsidR="006F6DBA" w:rsidRDefault="00000000">
            <w:pPr>
              <w:pStyle w:val="TableParagraph"/>
              <w:spacing w:line="176" w:lineRule="exact"/>
              <w:ind w:left="383"/>
              <w:jc w:val="left"/>
              <w:rPr>
                <w:sz w:val="14"/>
              </w:rPr>
            </w:pPr>
            <w:r>
              <w:rPr>
                <w:spacing w:val="-2"/>
                <w:position w:val="4"/>
                <w:sz w:val="18"/>
              </w:rPr>
              <w:t>t</w:t>
            </w:r>
            <w:r>
              <w:rPr>
                <w:spacing w:val="-2"/>
                <w:sz w:val="14"/>
              </w:rPr>
              <w:t>START</w:t>
            </w:r>
          </w:p>
        </w:tc>
        <w:tc>
          <w:tcPr>
            <w:tcW w:w="4229" w:type="dxa"/>
          </w:tcPr>
          <w:p w14:paraId="084B3B61" w14:textId="77777777" w:rsidR="006F6DBA" w:rsidRDefault="00000000">
            <w:pPr>
              <w:pStyle w:val="TableParagraph"/>
              <w:spacing w:before="54"/>
              <w:ind w:left="59"/>
              <w:jc w:val="left"/>
              <w:rPr>
                <w:sz w:val="14"/>
              </w:rPr>
            </w:pPr>
            <w:r>
              <w:rPr>
                <w:sz w:val="18"/>
              </w:rPr>
              <w:t>Start-up</w:t>
            </w:r>
            <w:r>
              <w:rPr>
                <w:spacing w:val="-5"/>
                <w:sz w:val="18"/>
              </w:rPr>
              <w:t xml:space="preserve"> </w:t>
            </w:r>
            <w:r>
              <w:rPr>
                <w:sz w:val="18"/>
              </w:rPr>
              <w:t>time</w:t>
            </w:r>
            <w:r>
              <w:rPr>
                <w:spacing w:val="-5"/>
                <w:sz w:val="18"/>
              </w:rPr>
              <w:t xml:space="preserve"> </w:t>
            </w:r>
            <w:r>
              <w:rPr>
                <w:sz w:val="18"/>
              </w:rPr>
              <w:t>when</w:t>
            </w:r>
            <w:r>
              <w:rPr>
                <w:spacing w:val="-4"/>
                <w:sz w:val="18"/>
              </w:rPr>
              <w:t xml:space="preserve"> </w:t>
            </w:r>
            <w:r>
              <w:rPr>
                <w:sz w:val="18"/>
              </w:rPr>
              <w:t>entering</w:t>
            </w:r>
            <w:r>
              <w:rPr>
                <w:spacing w:val="-5"/>
                <w:sz w:val="18"/>
              </w:rPr>
              <w:t xml:space="preserve"> </w:t>
            </w:r>
            <w:r>
              <w:rPr>
                <w:sz w:val="18"/>
              </w:rPr>
              <w:t>in</w:t>
            </w:r>
            <w:r>
              <w:rPr>
                <w:spacing w:val="-5"/>
                <w:sz w:val="18"/>
              </w:rPr>
              <w:t xml:space="preserve"> </w:t>
            </w:r>
            <w:r>
              <w:rPr>
                <w:sz w:val="18"/>
              </w:rPr>
              <w:t>continuous</w:t>
            </w:r>
            <w:r>
              <w:rPr>
                <w:spacing w:val="-4"/>
                <w:sz w:val="18"/>
              </w:rPr>
              <w:t xml:space="preserve"> </w:t>
            </w:r>
            <w:proofErr w:type="gramStart"/>
            <w:r>
              <w:rPr>
                <w:spacing w:val="-2"/>
                <w:sz w:val="18"/>
              </w:rPr>
              <w:t>mode</w:t>
            </w:r>
            <w:r>
              <w:rPr>
                <w:spacing w:val="-2"/>
                <w:position w:val="7"/>
                <w:sz w:val="14"/>
              </w:rPr>
              <w:t>(</w:t>
            </w:r>
            <w:proofErr w:type="gramEnd"/>
            <w:r>
              <w:rPr>
                <w:spacing w:val="-2"/>
                <w:position w:val="7"/>
                <w:sz w:val="14"/>
              </w:rPr>
              <w:t>4)</w:t>
            </w:r>
          </w:p>
        </w:tc>
        <w:tc>
          <w:tcPr>
            <w:tcW w:w="881" w:type="dxa"/>
          </w:tcPr>
          <w:p w14:paraId="4931B4A1" w14:textId="77777777" w:rsidR="006F6DBA" w:rsidRDefault="00000000">
            <w:pPr>
              <w:pStyle w:val="TableParagraph"/>
              <w:spacing w:before="86"/>
              <w:ind w:left="10" w:right="2"/>
              <w:rPr>
                <w:sz w:val="18"/>
              </w:rPr>
            </w:pPr>
            <w:r>
              <w:rPr>
                <w:spacing w:val="-10"/>
                <w:sz w:val="18"/>
              </w:rPr>
              <w:t>-</w:t>
            </w:r>
          </w:p>
        </w:tc>
        <w:tc>
          <w:tcPr>
            <w:tcW w:w="880" w:type="dxa"/>
          </w:tcPr>
          <w:p w14:paraId="12EB6DC4" w14:textId="77777777" w:rsidR="006F6DBA" w:rsidRDefault="00000000">
            <w:pPr>
              <w:pStyle w:val="TableParagraph"/>
              <w:spacing w:before="86"/>
              <w:ind w:left="9" w:right="2"/>
              <w:rPr>
                <w:sz w:val="18"/>
              </w:rPr>
            </w:pPr>
            <w:r>
              <w:rPr>
                <w:spacing w:val="-5"/>
                <w:sz w:val="18"/>
              </w:rPr>
              <w:t>70</w:t>
            </w:r>
          </w:p>
        </w:tc>
        <w:tc>
          <w:tcPr>
            <w:tcW w:w="881" w:type="dxa"/>
          </w:tcPr>
          <w:p w14:paraId="6CDEB38B" w14:textId="77777777" w:rsidR="006F6DBA" w:rsidRDefault="00000000">
            <w:pPr>
              <w:pStyle w:val="TableParagraph"/>
              <w:spacing w:before="86"/>
              <w:ind w:left="10" w:right="4"/>
              <w:rPr>
                <w:sz w:val="18"/>
              </w:rPr>
            </w:pPr>
            <w:r>
              <w:rPr>
                <w:spacing w:val="-5"/>
                <w:sz w:val="18"/>
              </w:rPr>
              <w:t>120</w:t>
            </w:r>
          </w:p>
        </w:tc>
        <w:tc>
          <w:tcPr>
            <w:tcW w:w="942" w:type="dxa"/>
          </w:tcPr>
          <w:p w14:paraId="369AD64E" w14:textId="77777777" w:rsidR="006F6DBA" w:rsidRDefault="00000000">
            <w:pPr>
              <w:pStyle w:val="TableParagraph"/>
              <w:spacing w:before="86"/>
              <w:ind w:left="8"/>
              <w:rPr>
                <w:sz w:val="18"/>
              </w:rPr>
            </w:pPr>
            <w:r>
              <w:rPr>
                <w:spacing w:val="-5"/>
                <w:sz w:val="18"/>
              </w:rPr>
              <w:t>µs</w:t>
            </w:r>
          </w:p>
        </w:tc>
      </w:tr>
      <w:tr w:rsidR="006F6DBA" w14:paraId="05684089" w14:textId="77777777">
        <w:trPr>
          <w:trHeight w:val="465"/>
        </w:trPr>
        <w:tc>
          <w:tcPr>
            <w:tcW w:w="1433" w:type="dxa"/>
          </w:tcPr>
          <w:p w14:paraId="6F604B28" w14:textId="77777777" w:rsidR="006F6DBA" w:rsidRDefault="00000000">
            <w:pPr>
              <w:pStyle w:val="TableParagraph"/>
              <w:spacing w:before="105"/>
              <w:ind w:left="8"/>
              <w:rPr>
                <w:sz w:val="12"/>
              </w:rPr>
            </w:pPr>
            <w:r>
              <w:rPr>
                <w:spacing w:val="-2"/>
                <w:w w:val="105"/>
                <w:position w:val="4"/>
                <w:sz w:val="18"/>
              </w:rPr>
              <w:t>t</w:t>
            </w:r>
            <w:proofErr w:type="spellStart"/>
            <w:r>
              <w:rPr>
                <w:spacing w:val="-2"/>
                <w:w w:val="105"/>
                <w:sz w:val="14"/>
              </w:rPr>
              <w:t>S_</w:t>
            </w:r>
            <w:proofErr w:type="gramStart"/>
            <w:r>
              <w:rPr>
                <w:spacing w:val="-2"/>
                <w:w w:val="105"/>
                <w:sz w:val="14"/>
              </w:rPr>
              <w:t>temp</w:t>
            </w:r>
            <w:proofErr w:type="spellEnd"/>
            <w:r>
              <w:rPr>
                <w:spacing w:val="-2"/>
                <w:w w:val="105"/>
                <w:position w:val="11"/>
                <w:sz w:val="12"/>
              </w:rPr>
              <w:t>(</w:t>
            </w:r>
            <w:proofErr w:type="gramEnd"/>
            <w:r>
              <w:rPr>
                <w:spacing w:val="-2"/>
                <w:w w:val="105"/>
                <w:position w:val="11"/>
                <w:sz w:val="12"/>
              </w:rPr>
              <w:t>1)</w:t>
            </w:r>
          </w:p>
        </w:tc>
        <w:tc>
          <w:tcPr>
            <w:tcW w:w="4229" w:type="dxa"/>
          </w:tcPr>
          <w:p w14:paraId="5C303989" w14:textId="77777777" w:rsidR="006F6DBA" w:rsidRDefault="00000000">
            <w:pPr>
              <w:pStyle w:val="TableParagraph"/>
              <w:spacing w:before="114"/>
              <w:ind w:left="59"/>
              <w:jc w:val="left"/>
              <w:rPr>
                <w:sz w:val="18"/>
              </w:rPr>
            </w:pPr>
            <w:r>
              <w:rPr>
                <w:sz w:val="18"/>
              </w:rPr>
              <w:t>ADC</w:t>
            </w:r>
            <w:r>
              <w:rPr>
                <w:spacing w:val="-6"/>
                <w:sz w:val="18"/>
              </w:rPr>
              <w:t xml:space="preserve"> </w:t>
            </w:r>
            <w:r>
              <w:rPr>
                <w:sz w:val="18"/>
              </w:rPr>
              <w:t>sampling</w:t>
            </w:r>
            <w:r>
              <w:rPr>
                <w:spacing w:val="-3"/>
                <w:sz w:val="18"/>
              </w:rPr>
              <w:t xml:space="preserve"> </w:t>
            </w:r>
            <w:r>
              <w:rPr>
                <w:sz w:val="18"/>
              </w:rPr>
              <w:t>time</w:t>
            </w:r>
            <w:r>
              <w:rPr>
                <w:spacing w:val="-3"/>
                <w:sz w:val="18"/>
              </w:rPr>
              <w:t xml:space="preserve"> </w:t>
            </w:r>
            <w:r>
              <w:rPr>
                <w:sz w:val="18"/>
              </w:rPr>
              <w:t>when</w:t>
            </w:r>
            <w:r>
              <w:rPr>
                <w:spacing w:val="-4"/>
                <w:sz w:val="18"/>
              </w:rPr>
              <w:t xml:space="preserve"> </w:t>
            </w:r>
            <w:r>
              <w:rPr>
                <w:sz w:val="18"/>
              </w:rPr>
              <w:t>reading</w:t>
            </w:r>
            <w:r>
              <w:rPr>
                <w:spacing w:val="-4"/>
                <w:sz w:val="18"/>
              </w:rPr>
              <w:t xml:space="preserve"> </w:t>
            </w:r>
            <w:r>
              <w:rPr>
                <w:sz w:val="18"/>
              </w:rPr>
              <w:t>the</w:t>
            </w:r>
            <w:r>
              <w:rPr>
                <w:spacing w:val="-5"/>
                <w:sz w:val="18"/>
              </w:rPr>
              <w:t xml:space="preserve"> </w:t>
            </w:r>
            <w:r>
              <w:rPr>
                <w:spacing w:val="-2"/>
                <w:sz w:val="18"/>
              </w:rPr>
              <w:t>temperature</w:t>
            </w:r>
          </w:p>
        </w:tc>
        <w:tc>
          <w:tcPr>
            <w:tcW w:w="881" w:type="dxa"/>
          </w:tcPr>
          <w:p w14:paraId="411C2E49" w14:textId="77777777" w:rsidR="006F6DBA" w:rsidRDefault="00000000">
            <w:pPr>
              <w:pStyle w:val="TableParagraph"/>
              <w:spacing w:before="114"/>
              <w:ind w:left="10" w:right="5"/>
              <w:rPr>
                <w:sz w:val="18"/>
              </w:rPr>
            </w:pPr>
            <w:r>
              <w:rPr>
                <w:spacing w:val="-10"/>
                <w:sz w:val="18"/>
              </w:rPr>
              <w:t>5</w:t>
            </w:r>
          </w:p>
        </w:tc>
        <w:tc>
          <w:tcPr>
            <w:tcW w:w="880" w:type="dxa"/>
          </w:tcPr>
          <w:p w14:paraId="71288779" w14:textId="77777777" w:rsidR="006F6DBA" w:rsidRDefault="00000000">
            <w:pPr>
              <w:pStyle w:val="TableParagraph"/>
              <w:spacing w:before="114"/>
              <w:ind w:left="9" w:right="5"/>
              <w:rPr>
                <w:sz w:val="18"/>
              </w:rPr>
            </w:pPr>
            <w:r>
              <w:rPr>
                <w:spacing w:val="-10"/>
                <w:sz w:val="18"/>
              </w:rPr>
              <w:t>-</w:t>
            </w:r>
          </w:p>
        </w:tc>
        <w:tc>
          <w:tcPr>
            <w:tcW w:w="881" w:type="dxa"/>
          </w:tcPr>
          <w:p w14:paraId="3AE22ECF" w14:textId="77777777" w:rsidR="006F6DBA" w:rsidRDefault="00000000">
            <w:pPr>
              <w:pStyle w:val="TableParagraph"/>
              <w:spacing w:before="114"/>
              <w:ind w:left="10" w:right="5"/>
              <w:rPr>
                <w:sz w:val="18"/>
              </w:rPr>
            </w:pPr>
            <w:r>
              <w:rPr>
                <w:spacing w:val="-10"/>
                <w:sz w:val="18"/>
              </w:rPr>
              <w:t>-</w:t>
            </w:r>
          </w:p>
        </w:tc>
        <w:tc>
          <w:tcPr>
            <w:tcW w:w="942" w:type="dxa"/>
          </w:tcPr>
          <w:p w14:paraId="122A8CCD" w14:textId="77777777" w:rsidR="006F6DBA" w:rsidRDefault="00000000">
            <w:pPr>
              <w:pStyle w:val="TableParagraph"/>
              <w:spacing w:before="114"/>
              <w:ind w:left="8" w:right="2"/>
              <w:rPr>
                <w:sz w:val="18"/>
              </w:rPr>
            </w:pPr>
            <w:r>
              <w:rPr>
                <w:spacing w:val="-5"/>
                <w:sz w:val="18"/>
              </w:rPr>
              <w:t>µs</w:t>
            </w:r>
          </w:p>
        </w:tc>
      </w:tr>
      <w:tr w:rsidR="006F6DBA" w14:paraId="55E32E43" w14:textId="77777777">
        <w:trPr>
          <w:trHeight w:val="550"/>
        </w:trPr>
        <w:tc>
          <w:tcPr>
            <w:tcW w:w="1433" w:type="dxa"/>
          </w:tcPr>
          <w:p w14:paraId="0B8073C2" w14:textId="77777777" w:rsidR="006F6DBA" w:rsidRDefault="00000000">
            <w:pPr>
              <w:pStyle w:val="TableParagraph"/>
              <w:spacing w:before="148" w:line="172" w:lineRule="exact"/>
              <w:ind w:left="369"/>
              <w:jc w:val="left"/>
              <w:rPr>
                <w:sz w:val="12"/>
              </w:rPr>
            </w:pPr>
            <w:proofErr w:type="gramStart"/>
            <w:r>
              <w:rPr>
                <w:w w:val="105"/>
                <w:position w:val="5"/>
                <w:sz w:val="18"/>
              </w:rPr>
              <w:t>I</w:t>
            </w:r>
            <w:r>
              <w:rPr>
                <w:w w:val="105"/>
                <w:sz w:val="14"/>
              </w:rPr>
              <w:t>DD(</w:t>
            </w:r>
            <w:proofErr w:type="gramEnd"/>
            <w:r>
              <w:rPr>
                <w:w w:val="105"/>
                <w:sz w:val="14"/>
              </w:rPr>
              <w:t>T</w:t>
            </w:r>
            <w:r>
              <w:rPr>
                <w:spacing w:val="69"/>
                <w:w w:val="150"/>
                <w:sz w:val="14"/>
              </w:rPr>
              <w:t xml:space="preserve"> </w:t>
            </w:r>
            <w:r>
              <w:rPr>
                <w:spacing w:val="-5"/>
                <w:w w:val="105"/>
                <w:position w:val="11"/>
                <w:sz w:val="12"/>
              </w:rPr>
              <w:t>(1)</w:t>
            </w:r>
          </w:p>
          <w:p w14:paraId="59E57E7D" w14:textId="77777777" w:rsidR="006F6DBA" w:rsidRDefault="00000000">
            <w:pPr>
              <w:pStyle w:val="TableParagraph"/>
              <w:spacing w:line="80" w:lineRule="exact"/>
              <w:ind w:left="244"/>
              <w:rPr>
                <w:sz w:val="14"/>
              </w:rPr>
            </w:pPr>
            <w:r>
              <w:rPr>
                <w:spacing w:val="-5"/>
                <w:sz w:val="14"/>
              </w:rPr>
              <w:t>S)</w:t>
            </w:r>
          </w:p>
        </w:tc>
        <w:tc>
          <w:tcPr>
            <w:tcW w:w="4229" w:type="dxa"/>
          </w:tcPr>
          <w:p w14:paraId="54327745" w14:textId="77777777" w:rsidR="006F6DBA" w:rsidRDefault="00000000">
            <w:pPr>
              <w:pStyle w:val="TableParagraph"/>
              <w:spacing w:before="58" w:line="220" w:lineRule="auto"/>
              <w:ind w:left="59"/>
              <w:jc w:val="left"/>
              <w:rPr>
                <w:sz w:val="18"/>
              </w:rPr>
            </w:pPr>
            <w:r>
              <w:rPr>
                <w:sz w:val="18"/>
              </w:rPr>
              <w:t>Temperature</w:t>
            </w:r>
            <w:r>
              <w:rPr>
                <w:spacing w:val="-12"/>
                <w:sz w:val="18"/>
              </w:rPr>
              <w:t xml:space="preserve"> </w:t>
            </w:r>
            <w:r>
              <w:rPr>
                <w:sz w:val="18"/>
              </w:rPr>
              <w:t>sensor</w:t>
            </w:r>
            <w:r>
              <w:rPr>
                <w:spacing w:val="-12"/>
                <w:sz w:val="18"/>
              </w:rPr>
              <w:t xml:space="preserve"> </w:t>
            </w:r>
            <w:r>
              <w:rPr>
                <w:sz w:val="18"/>
              </w:rPr>
              <w:t>consumption</w:t>
            </w:r>
            <w:r>
              <w:rPr>
                <w:spacing w:val="-12"/>
                <w:sz w:val="18"/>
              </w:rPr>
              <w:t xml:space="preserve"> </w:t>
            </w:r>
            <w:r>
              <w:rPr>
                <w:sz w:val="18"/>
              </w:rPr>
              <w:t>from</w:t>
            </w:r>
            <w:r>
              <w:rPr>
                <w:spacing w:val="-13"/>
                <w:sz w:val="18"/>
              </w:rPr>
              <w:t xml:space="preserve"> </w:t>
            </w:r>
            <w:r>
              <w:rPr>
                <w:sz w:val="18"/>
              </w:rPr>
              <w:t>V</w:t>
            </w:r>
            <w:r>
              <w:rPr>
                <w:position w:val="-3"/>
                <w:sz w:val="14"/>
              </w:rPr>
              <w:t>DD</w:t>
            </w:r>
            <w:r>
              <w:rPr>
                <w:sz w:val="18"/>
              </w:rPr>
              <w:t>,</w:t>
            </w:r>
            <w:r>
              <w:rPr>
                <w:spacing w:val="-12"/>
                <w:sz w:val="18"/>
              </w:rPr>
              <w:t xml:space="preserve"> </w:t>
            </w:r>
            <w:r>
              <w:rPr>
                <w:sz w:val="18"/>
              </w:rPr>
              <w:t>when selected by ADC</w:t>
            </w:r>
          </w:p>
        </w:tc>
        <w:tc>
          <w:tcPr>
            <w:tcW w:w="881" w:type="dxa"/>
          </w:tcPr>
          <w:p w14:paraId="2F16878E" w14:textId="77777777" w:rsidR="006F6DBA" w:rsidRDefault="00000000">
            <w:pPr>
              <w:pStyle w:val="TableParagraph"/>
              <w:spacing w:before="156"/>
              <w:ind w:left="10" w:right="2"/>
              <w:rPr>
                <w:sz w:val="18"/>
              </w:rPr>
            </w:pPr>
            <w:r>
              <w:rPr>
                <w:spacing w:val="-10"/>
                <w:sz w:val="18"/>
              </w:rPr>
              <w:t>-</w:t>
            </w:r>
          </w:p>
        </w:tc>
        <w:tc>
          <w:tcPr>
            <w:tcW w:w="880" w:type="dxa"/>
          </w:tcPr>
          <w:p w14:paraId="0E5B253C" w14:textId="77777777" w:rsidR="006F6DBA" w:rsidRDefault="00000000">
            <w:pPr>
              <w:pStyle w:val="TableParagraph"/>
              <w:spacing w:before="156"/>
              <w:ind w:left="9" w:right="2"/>
              <w:rPr>
                <w:sz w:val="18"/>
              </w:rPr>
            </w:pPr>
            <w:r>
              <w:rPr>
                <w:spacing w:val="-5"/>
                <w:sz w:val="18"/>
              </w:rPr>
              <w:t>4.7</w:t>
            </w:r>
          </w:p>
        </w:tc>
        <w:tc>
          <w:tcPr>
            <w:tcW w:w="881" w:type="dxa"/>
          </w:tcPr>
          <w:p w14:paraId="59B02FAF" w14:textId="77777777" w:rsidR="006F6DBA" w:rsidRDefault="00000000">
            <w:pPr>
              <w:pStyle w:val="TableParagraph"/>
              <w:spacing w:before="156"/>
              <w:ind w:left="10" w:right="4"/>
              <w:rPr>
                <w:sz w:val="18"/>
              </w:rPr>
            </w:pPr>
            <w:r>
              <w:rPr>
                <w:spacing w:val="-10"/>
                <w:sz w:val="18"/>
              </w:rPr>
              <w:t>7</w:t>
            </w:r>
          </w:p>
        </w:tc>
        <w:tc>
          <w:tcPr>
            <w:tcW w:w="942" w:type="dxa"/>
          </w:tcPr>
          <w:p w14:paraId="572231F3" w14:textId="77777777" w:rsidR="006F6DBA" w:rsidRDefault="00000000">
            <w:pPr>
              <w:pStyle w:val="TableParagraph"/>
              <w:spacing w:before="156"/>
              <w:ind w:left="8" w:right="3"/>
              <w:rPr>
                <w:sz w:val="18"/>
              </w:rPr>
            </w:pPr>
            <w:r>
              <w:rPr>
                <w:spacing w:val="-5"/>
                <w:sz w:val="18"/>
              </w:rPr>
              <w:t>µA</w:t>
            </w:r>
          </w:p>
        </w:tc>
      </w:tr>
    </w:tbl>
    <w:p w14:paraId="0772AB44" w14:textId="77777777" w:rsidR="006F6DBA" w:rsidRDefault="00000000">
      <w:pPr>
        <w:pStyle w:val="ListParagraph"/>
        <w:numPr>
          <w:ilvl w:val="0"/>
          <w:numId w:val="12"/>
        </w:numPr>
        <w:tabs>
          <w:tab w:val="left" w:pos="431"/>
        </w:tabs>
        <w:spacing w:before="67"/>
        <w:ind w:left="431" w:hanging="282"/>
        <w:rPr>
          <w:sz w:val="16"/>
        </w:rPr>
      </w:pPr>
      <w:r>
        <w:rPr>
          <w:sz w:val="16"/>
        </w:rPr>
        <w:t>Guaranteed</w:t>
      </w:r>
      <w:r>
        <w:rPr>
          <w:spacing w:val="-6"/>
          <w:sz w:val="16"/>
        </w:rPr>
        <w:t xml:space="preserve"> </w:t>
      </w:r>
      <w:r>
        <w:rPr>
          <w:sz w:val="16"/>
        </w:rPr>
        <w:t>by</w:t>
      </w:r>
      <w:r>
        <w:rPr>
          <w:spacing w:val="-5"/>
          <w:sz w:val="16"/>
        </w:rPr>
        <w:t xml:space="preserve"> </w:t>
      </w:r>
      <w:r>
        <w:rPr>
          <w:spacing w:val="-2"/>
          <w:sz w:val="16"/>
        </w:rPr>
        <w:t>design.</w:t>
      </w:r>
    </w:p>
    <w:p w14:paraId="55210AE5" w14:textId="77777777" w:rsidR="006F6DBA" w:rsidRDefault="00000000">
      <w:pPr>
        <w:pStyle w:val="ListParagraph"/>
        <w:numPr>
          <w:ilvl w:val="0"/>
          <w:numId w:val="12"/>
        </w:numPr>
        <w:tabs>
          <w:tab w:val="left" w:pos="431"/>
        </w:tabs>
        <w:spacing w:before="89"/>
        <w:ind w:left="431" w:hanging="282"/>
        <w:rPr>
          <w:sz w:val="16"/>
        </w:rPr>
      </w:pPr>
      <w:r>
        <w:rPr>
          <w:sz w:val="16"/>
        </w:rPr>
        <w:t>Based</w:t>
      </w:r>
      <w:r>
        <w:rPr>
          <w:spacing w:val="-5"/>
          <w:sz w:val="16"/>
        </w:rPr>
        <w:t xml:space="preserve"> </w:t>
      </w:r>
      <w:r>
        <w:rPr>
          <w:sz w:val="16"/>
        </w:rPr>
        <w:t>on</w:t>
      </w:r>
      <w:r>
        <w:rPr>
          <w:spacing w:val="-3"/>
          <w:sz w:val="16"/>
        </w:rPr>
        <w:t xml:space="preserve"> </w:t>
      </w:r>
      <w:r>
        <w:rPr>
          <w:sz w:val="16"/>
        </w:rPr>
        <w:t>characterization</w:t>
      </w:r>
      <w:r>
        <w:rPr>
          <w:spacing w:val="-5"/>
          <w:sz w:val="16"/>
        </w:rPr>
        <w:t xml:space="preserve"> </w:t>
      </w:r>
      <w:r>
        <w:rPr>
          <w:sz w:val="16"/>
        </w:rPr>
        <w:t>results,</w:t>
      </w:r>
      <w:r>
        <w:rPr>
          <w:spacing w:val="-4"/>
          <w:sz w:val="16"/>
        </w:rPr>
        <w:t xml:space="preserve"> </w:t>
      </w:r>
      <w:r>
        <w:rPr>
          <w:sz w:val="16"/>
        </w:rPr>
        <w:t>not</w:t>
      </w:r>
      <w:r>
        <w:rPr>
          <w:spacing w:val="-4"/>
          <w:sz w:val="16"/>
        </w:rPr>
        <w:t xml:space="preserve"> </w:t>
      </w:r>
      <w:r>
        <w:rPr>
          <w:sz w:val="16"/>
        </w:rPr>
        <w:t>tested</w:t>
      </w:r>
      <w:r>
        <w:rPr>
          <w:spacing w:val="-5"/>
          <w:sz w:val="16"/>
        </w:rPr>
        <w:t xml:space="preserve"> </w:t>
      </w:r>
      <w:r>
        <w:rPr>
          <w:sz w:val="16"/>
        </w:rPr>
        <w:t>in</w:t>
      </w:r>
      <w:r>
        <w:rPr>
          <w:spacing w:val="-4"/>
          <w:sz w:val="16"/>
        </w:rPr>
        <w:t xml:space="preserve"> </w:t>
      </w:r>
      <w:r>
        <w:rPr>
          <w:spacing w:val="-2"/>
          <w:sz w:val="16"/>
        </w:rPr>
        <w:t>production.</w:t>
      </w:r>
    </w:p>
    <w:p w14:paraId="6FABE00F" w14:textId="77777777" w:rsidR="006F6DBA" w:rsidRDefault="00000000">
      <w:pPr>
        <w:pStyle w:val="ListParagraph"/>
        <w:numPr>
          <w:ilvl w:val="0"/>
          <w:numId w:val="12"/>
        </w:numPr>
        <w:tabs>
          <w:tab w:val="left" w:pos="431"/>
        </w:tabs>
        <w:spacing w:before="90"/>
        <w:ind w:left="431" w:hanging="282"/>
        <w:rPr>
          <w:sz w:val="16"/>
        </w:rPr>
      </w:pPr>
      <w:r>
        <w:rPr>
          <w:sz w:val="16"/>
        </w:rPr>
        <w:t>Measured</w:t>
      </w:r>
      <w:r>
        <w:rPr>
          <w:spacing w:val="-4"/>
          <w:sz w:val="16"/>
        </w:rPr>
        <w:t xml:space="preserve"> </w:t>
      </w:r>
      <w:r>
        <w:rPr>
          <w:sz w:val="16"/>
        </w:rPr>
        <w:t>at</w:t>
      </w:r>
      <w:r>
        <w:rPr>
          <w:spacing w:val="-3"/>
          <w:sz w:val="16"/>
        </w:rPr>
        <w:t xml:space="preserve"> </w:t>
      </w:r>
      <w:r>
        <w:rPr>
          <w:sz w:val="16"/>
        </w:rPr>
        <w:t>V</w:t>
      </w:r>
      <w:r>
        <w:rPr>
          <w:position w:val="-3"/>
          <w:sz w:val="12"/>
        </w:rPr>
        <w:t>DDA</w:t>
      </w:r>
      <w:r>
        <w:rPr>
          <w:spacing w:val="9"/>
          <w:position w:val="-3"/>
          <w:sz w:val="12"/>
        </w:rPr>
        <w:t xml:space="preserve"> </w:t>
      </w:r>
      <w:r>
        <w:rPr>
          <w:sz w:val="16"/>
        </w:rPr>
        <w:t>=</w:t>
      </w:r>
      <w:r>
        <w:rPr>
          <w:spacing w:val="-3"/>
          <w:sz w:val="16"/>
        </w:rPr>
        <w:t xml:space="preserve"> </w:t>
      </w:r>
      <w:r>
        <w:rPr>
          <w:sz w:val="16"/>
        </w:rPr>
        <w:t>3.0</w:t>
      </w:r>
      <w:r>
        <w:rPr>
          <w:spacing w:val="-2"/>
          <w:sz w:val="16"/>
        </w:rPr>
        <w:t xml:space="preserve"> </w:t>
      </w:r>
      <w:r>
        <w:rPr>
          <w:sz w:val="16"/>
        </w:rPr>
        <w:t>V</w:t>
      </w:r>
      <w:r>
        <w:rPr>
          <w:spacing w:val="-3"/>
          <w:sz w:val="16"/>
        </w:rPr>
        <w:t xml:space="preserve"> </w:t>
      </w:r>
      <w:r>
        <w:rPr>
          <w:sz w:val="16"/>
        </w:rPr>
        <w:t>±10</w:t>
      </w:r>
      <w:r>
        <w:rPr>
          <w:spacing w:val="-4"/>
          <w:sz w:val="16"/>
        </w:rPr>
        <w:t xml:space="preserve"> </w:t>
      </w:r>
      <w:r>
        <w:rPr>
          <w:sz w:val="16"/>
        </w:rPr>
        <w:t>mV.</w:t>
      </w:r>
      <w:r>
        <w:rPr>
          <w:spacing w:val="-6"/>
          <w:sz w:val="16"/>
        </w:rPr>
        <w:t xml:space="preserve"> </w:t>
      </w:r>
      <w:r>
        <w:rPr>
          <w:sz w:val="16"/>
        </w:rPr>
        <w:t>The</w:t>
      </w:r>
      <w:r>
        <w:rPr>
          <w:spacing w:val="-2"/>
          <w:sz w:val="16"/>
        </w:rPr>
        <w:t xml:space="preserve"> </w:t>
      </w:r>
      <w:r>
        <w:rPr>
          <w:sz w:val="16"/>
        </w:rPr>
        <w:t>V</w:t>
      </w:r>
      <w:r>
        <w:rPr>
          <w:position w:val="-3"/>
          <w:sz w:val="12"/>
        </w:rPr>
        <w:t xml:space="preserve">30 </w:t>
      </w:r>
      <w:r>
        <w:rPr>
          <w:sz w:val="16"/>
        </w:rPr>
        <w:t>ADC</w:t>
      </w:r>
      <w:r>
        <w:rPr>
          <w:spacing w:val="-3"/>
          <w:sz w:val="16"/>
        </w:rPr>
        <w:t xml:space="preserve"> </w:t>
      </w:r>
      <w:r>
        <w:rPr>
          <w:sz w:val="16"/>
        </w:rPr>
        <w:t>conversion</w:t>
      </w:r>
      <w:r>
        <w:rPr>
          <w:spacing w:val="-1"/>
          <w:sz w:val="16"/>
        </w:rPr>
        <w:t xml:space="preserve"> </w:t>
      </w:r>
      <w:r>
        <w:rPr>
          <w:sz w:val="16"/>
        </w:rPr>
        <w:t>result</w:t>
      </w:r>
      <w:r>
        <w:rPr>
          <w:spacing w:val="-3"/>
          <w:sz w:val="16"/>
        </w:rPr>
        <w:t xml:space="preserve"> </w:t>
      </w:r>
      <w:r>
        <w:rPr>
          <w:sz w:val="16"/>
        </w:rPr>
        <w:t>is</w:t>
      </w:r>
      <w:r>
        <w:rPr>
          <w:spacing w:val="-2"/>
          <w:sz w:val="16"/>
        </w:rPr>
        <w:t xml:space="preserve"> </w:t>
      </w:r>
      <w:r>
        <w:rPr>
          <w:sz w:val="16"/>
        </w:rPr>
        <w:t>stored</w:t>
      </w:r>
      <w:r>
        <w:rPr>
          <w:spacing w:val="-3"/>
          <w:sz w:val="16"/>
        </w:rPr>
        <w:t xml:space="preserve"> </w:t>
      </w:r>
      <w:r>
        <w:rPr>
          <w:sz w:val="16"/>
        </w:rPr>
        <w:t>in</w:t>
      </w:r>
      <w:r>
        <w:rPr>
          <w:spacing w:val="-2"/>
          <w:sz w:val="16"/>
        </w:rPr>
        <w:t xml:space="preserve"> </w:t>
      </w:r>
      <w:r>
        <w:rPr>
          <w:sz w:val="16"/>
        </w:rPr>
        <w:t>the</w:t>
      </w:r>
      <w:r>
        <w:rPr>
          <w:spacing w:val="-6"/>
          <w:sz w:val="16"/>
        </w:rPr>
        <w:t xml:space="preserve"> </w:t>
      </w:r>
      <w:r>
        <w:rPr>
          <w:sz w:val="16"/>
        </w:rPr>
        <w:t>TS_CAL1</w:t>
      </w:r>
      <w:r>
        <w:rPr>
          <w:spacing w:val="-2"/>
          <w:sz w:val="16"/>
        </w:rPr>
        <w:t xml:space="preserve"> byte.</w:t>
      </w:r>
    </w:p>
    <w:p w14:paraId="2FBF9CBB" w14:textId="77777777" w:rsidR="006F6DBA" w:rsidRDefault="00000000">
      <w:pPr>
        <w:pStyle w:val="ListParagraph"/>
        <w:numPr>
          <w:ilvl w:val="0"/>
          <w:numId w:val="12"/>
        </w:numPr>
        <w:tabs>
          <w:tab w:val="left" w:pos="475"/>
        </w:tabs>
        <w:spacing w:before="58"/>
        <w:ind w:left="475" w:hanging="326"/>
        <w:rPr>
          <w:sz w:val="16"/>
        </w:rPr>
      </w:pPr>
      <w:r>
        <w:rPr>
          <w:sz w:val="16"/>
        </w:rPr>
        <w:t>Continuous</w:t>
      </w:r>
      <w:r>
        <w:rPr>
          <w:spacing w:val="-6"/>
          <w:sz w:val="16"/>
        </w:rPr>
        <w:t xml:space="preserve"> </w:t>
      </w:r>
      <w:r>
        <w:rPr>
          <w:sz w:val="16"/>
        </w:rPr>
        <w:t>mode</w:t>
      </w:r>
      <w:r>
        <w:rPr>
          <w:spacing w:val="-5"/>
          <w:sz w:val="16"/>
        </w:rPr>
        <w:t xml:space="preserve"> </w:t>
      </w:r>
      <w:r>
        <w:rPr>
          <w:sz w:val="16"/>
        </w:rPr>
        <w:t>means</w:t>
      </w:r>
      <w:r>
        <w:rPr>
          <w:spacing w:val="-6"/>
          <w:sz w:val="16"/>
        </w:rPr>
        <w:t xml:space="preserve"> </w:t>
      </w:r>
      <w:r>
        <w:rPr>
          <w:sz w:val="16"/>
        </w:rPr>
        <w:t>Run/Sleep</w:t>
      </w:r>
      <w:r>
        <w:rPr>
          <w:spacing w:val="-5"/>
          <w:sz w:val="16"/>
        </w:rPr>
        <w:t xml:space="preserve"> </w:t>
      </w:r>
      <w:r>
        <w:rPr>
          <w:sz w:val="16"/>
        </w:rPr>
        <w:t>modes,</w:t>
      </w:r>
      <w:r>
        <w:rPr>
          <w:spacing w:val="-6"/>
          <w:sz w:val="16"/>
        </w:rPr>
        <w:t xml:space="preserve"> </w:t>
      </w:r>
      <w:r>
        <w:rPr>
          <w:sz w:val="16"/>
        </w:rPr>
        <w:t>or</w:t>
      </w:r>
      <w:r>
        <w:rPr>
          <w:spacing w:val="-5"/>
          <w:sz w:val="16"/>
        </w:rPr>
        <w:t xml:space="preserve"> </w:t>
      </w:r>
      <w:r>
        <w:rPr>
          <w:sz w:val="16"/>
        </w:rPr>
        <w:t>temperature</w:t>
      </w:r>
      <w:r>
        <w:rPr>
          <w:spacing w:val="-6"/>
          <w:sz w:val="16"/>
        </w:rPr>
        <w:t xml:space="preserve"> </w:t>
      </w:r>
      <w:r>
        <w:rPr>
          <w:sz w:val="16"/>
        </w:rPr>
        <w:t>sensor</w:t>
      </w:r>
      <w:r>
        <w:rPr>
          <w:spacing w:val="-5"/>
          <w:sz w:val="16"/>
        </w:rPr>
        <w:t xml:space="preserve"> </w:t>
      </w:r>
      <w:r>
        <w:rPr>
          <w:sz w:val="16"/>
        </w:rPr>
        <w:t>enable</w:t>
      </w:r>
      <w:r>
        <w:rPr>
          <w:spacing w:val="-7"/>
          <w:sz w:val="16"/>
        </w:rPr>
        <w:t xml:space="preserve"> </w:t>
      </w:r>
      <w:r>
        <w:rPr>
          <w:sz w:val="16"/>
        </w:rPr>
        <w:t>in</w:t>
      </w:r>
      <w:r>
        <w:rPr>
          <w:spacing w:val="-6"/>
          <w:sz w:val="16"/>
        </w:rPr>
        <w:t xml:space="preserve"> </w:t>
      </w:r>
      <w:r>
        <w:rPr>
          <w:sz w:val="16"/>
        </w:rPr>
        <w:t>Low-power</w:t>
      </w:r>
      <w:r>
        <w:rPr>
          <w:spacing w:val="-4"/>
          <w:sz w:val="16"/>
        </w:rPr>
        <w:t xml:space="preserve"> </w:t>
      </w:r>
      <w:r>
        <w:rPr>
          <w:sz w:val="16"/>
        </w:rPr>
        <w:t>run/Low-power</w:t>
      </w:r>
      <w:r>
        <w:rPr>
          <w:spacing w:val="-6"/>
          <w:sz w:val="16"/>
        </w:rPr>
        <w:t xml:space="preserve"> </w:t>
      </w:r>
      <w:r>
        <w:rPr>
          <w:sz w:val="16"/>
        </w:rPr>
        <w:t>sleep</w:t>
      </w:r>
      <w:r>
        <w:rPr>
          <w:spacing w:val="-6"/>
          <w:sz w:val="16"/>
        </w:rPr>
        <w:t xml:space="preserve"> </w:t>
      </w:r>
      <w:r>
        <w:rPr>
          <w:spacing w:val="-2"/>
          <w:sz w:val="16"/>
        </w:rPr>
        <w:t>modes.</w:t>
      </w:r>
    </w:p>
    <w:p w14:paraId="64EC8062" w14:textId="77777777" w:rsidR="006F6DBA" w:rsidRDefault="006F6DBA">
      <w:pPr>
        <w:pStyle w:val="BodyText"/>
        <w:spacing w:before="78"/>
        <w:rPr>
          <w:sz w:val="24"/>
        </w:rPr>
      </w:pPr>
    </w:p>
    <w:p w14:paraId="60061042" w14:textId="77777777" w:rsidR="006F6DBA" w:rsidRDefault="00000000">
      <w:pPr>
        <w:pStyle w:val="Heading4"/>
        <w:numPr>
          <w:ilvl w:val="2"/>
          <w:numId w:val="42"/>
        </w:numPr>
        <w:tabs>
          <w:tab w:val="left" w:pos="1298"/>
        </w:tabs>
        <w:ind w:left="1298" w:hanging="1133"/>
      </w:pPr>
      <w:bookmarkStart w:id="125" w:name="_TOC_250007"/>
      <w:r>
        <w:t>V</w:t>
      </w:r>
      <w:r>
        <w:rPr>
          <w:position w:val="-5"/>
          <w:sz w:val="19"/>
        </w:rPr>
        <w:t>BAT</w:t>
      </w:r>
      <w:r>
        <w:rPr>
          <w:spacing w:val="-10"/>
          <w:position w:val="-5"/>
          <w:sz w:val="19"/>
        </w:rPr>
        <w:t xml:space="preserve"> </w:t>
      </w:r>
      <w:r>
        <w:t>monitoring</w:t>
      </w:r>
      <w:r>
        <w:rPr>
          <w:spacing w:val="-12"/>
        </w:rPr>
        <w:t xml:space="preserve"> </w:t>
      </w:r>
      <w:bookmarkEnd w:id="125"/>
      <w:r>
        <w:rPr>
          <w:spacing w:val="-2"/>
        </w:rPr>
        <w:t>characteristics</w:t>
      </w:r>
    </w:p>
    <w:p w14:paraId="63AA99F4" w14:textId="77777777" w:rsidR="006F6DBA" w:rsidRDefault="00000000">
      <w:pPr>
        <w:pStyle w:val="Heading7"/>
        <w:spacing w:before="250"/>
        <w:ind w:left="1139" w:right="1187"/>
        <w:jc w:val="center"/>
      </w:pPr>
      <w:r>
        <w:t>Table</w:t>
      </w:r>
      <w:r>
        <w:rPr>
          <w:spacing w:val="-13"/>
        </w:rPr>
        <w:t xml:space="preserve"> </w:t>
      </w:r>
      <w:r>
        <w:t>58.</w:t>
      </w:r>
      <w:r>
        <w:rPr>
          <w:spacing w:val="-12"/>
        </w:rPr>
        <w:t xml:space="preserve"> </w:t>
      </w:r>
      <w:r>
        <w:t>V</w:t>
      </w:r>
      <w:r>
        <w:rPr>
          <w:position w:val="-4"/>
          <w:sz w:val="16"/>
        </w:rPr>
        <w:t>BAT</w:t>
      </w:r>
      <w:r>
        <w:rPr>
          <w:spacing w:val="-2"/>
          <w:position w:val="-4"/>
          <w:sz w:val="16"/>
        </w:rPr>
        <w:t xml:space="preserve"> </w:t>
      </w:r>
      <w:r>
        <w:t>monitoring</w:t>
      </w:r>
      <w:r>
        <w:rPr>
          <w:spacing w:val="-12"/>
        </w:rPr>
        <w:t xml:space="preserve"> </w:t>
      </w:r>
      <w:r>
        <w:rPr>
          <w:spacing w:val="-2"/>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4442"/>
        <w:gridCol w:w="824"/>
        <w:gridCol w:w="825"/>
        <w:gridCol w:w="825"/>
        <w:gridCol w:w="851"/>
      </w:tblGrid>
      <w:tr w:rsidR="006F6DBA" w14:paraId="0A1CBC19" w14:textId="77777777">
        <w:trPr>
          <w:trHeight w:val="400"/>
        </w:trPr>
        <w:tc>
          <w:tcPr>
            <w:tcW w:w="1450" w:type="dxa"/>
            <w:tcBorders>
              <w:bottom w:val="single" w:sz="12" w:space="0" w:color="000000"/>
            </w:tcBorders>
          </w:tcPr>
          <w:p w14:paraId="22E107A6" w14:textId="77777777" w:rsidR="006F6DBA" w:rsidRDefault="00000000">
            <w:pPr>
              <w:pStyle w:val="TableParagraph"/>
              <w:spacing w:before="84"/>
              <w:ind w:left="10"/>
              <w:rPr>
                <w:b/>
                <w:sz w:val="18"/>
              </w:rPr>
            </w:pPr>
            <w:r>
              <w:rPr>
                <w:b/>
                <w:spacing w:val="-2"/>
                <w:sz w:val="18"/>
              </w:rPr>
              <w:t>Symbol</w:t>
            </w:r>
          </w:p>
        </w:tc>
        <w:tc>
          <w:tcPr>
            <w:tcW w:w="4442" w:type="dxa"/>
            <w:tcBorders>
              <w:bottom w:val="single" w:sz="12" w:space="0" w:color="000000"/>
            </w:tcBorders>
          </w:tcPr>
          <w:p w14:paraId="2DEF3543" w14:textId="77777777" w:rsidR="006F6DBA" w:rsidRDefault="00000000">
            <w:pPr>
              <w:pStyle w:val="TableParagraph"/>
              <w:spacing w:before="84"/>
              <w:ind w:left="7"/>
              <w:rPr>
                <w:b/>
                <w:sz w:val="18"/>
              </w:rPr>
            </w:pPr>
            <w:r>
              <w:rPr>
                <w:b/>
                <w:spacing w:val="-2"/>
                <w:sz w:val="18"/>
              </w:rPr>
              <w:t>Parameter</w:t>
            </w:r>
          </w:p>
        </w:tc>
        <w:tc>
          <w:tcPr>
            <w:tcW w:w="824" w:type="dxa"/>
            <w:tcBorders>
              <w:bottom w:val="single" w:sz="12" w:space="0" w:color="000000"/>
            </w:tcBorders>
          </w:tcPr>
          <w:p w14:paraId="4CDB0988" w14:textId="77777777" w:rsidR="006F6DBA" w:rsidRDefault="00000000">
            <w:pPr>
              <w:pStyle w:val="TableParagraph"/>
              <w:spacing w:before="84"/>
              <w:ind w:left="7"/>
              <w:rPr>
                <w:b/>
                <w:sz w:val="18"/>
              </w:rPr>
            </w:pPr>
            <w:r>
              <w:rPr>
                <w:b/>
                <w:spacing w:val="-5"/>
                <w:sz w:val="18"/>
              </w:rPr>
              <w:t>Min</w:t>
            </w:r>
          </w:p>
        </w:tc>
        <w:tc>
          <w:tcPr>
            <w:tcW w:w="825" w:type="dxa"/>
            <w:tcBorders>
              <w:bottom w:val="single" w:sz="12" w:space="0" w:color="000000"/>
            </w:tcBorders>
          </w:tcPr>
          <w:p w14:paraId="0A09771C" w14:textId="77777777" w:rsidR="006F6DBA" w:rsidRDefault="00000000">
            <w:pPr>
              <w:pStyle w:val="TableParagraph"/>
              <w:spacing w:before="84"/>
              <w:ind w:left="5"/>
              <w:rPr>
                <w:b/>
                <w:sz w:val="18"/>
              </w:rPr>
            </w:pPr>
            <w:proofErr w:type="spellStart"/>
            <w:r>
              <w:rPr>
                <w:b/>
                <w:spacing w:val="-5"/>
                <w:sz w:val="18"/>
              </w:rPr>
              <w:t>Typ</w:t>
            </w:r>
            <w:proofErr w:type="spellEnd"/>
          </w:p>
        </w:tc>
        <w:tc>
          <w:tcPr>
            <w:tcW w:w="825" w:type="dxa"/>
            <w:tcBorders>
              <w:bottom w:val="single" w:sz="12" w:space="0" w:color="000000"/>
            </w:tcBorders>
          </w:tcPr>
          <w:p w14:paraId="282B1257" w14:textId="77777777" w:rsidR="006F6DBA" w:rsidRDefault="00000000">
            <w:pPr>
              <w:pStyle w:val="TableParagraph"/>
              <w:spacing w:before="84"/>
              <w:ind w:left="5"/>
              <w:rPr>
                <w:b/>
                <w:sz w:val="18"/>
              </w:rPr>
            </w:pPr>
            <w:r>
              <w:rPr>
                <w:b/>
                <w:spacing w:val="-5"/>
                <w:sz w:val="18"/>
              </w:rPr>
              <w:t>Max</w:t>
            </w:r>
          </w:p>
        </w:tc>
        <w:tc>
          <w:tcPr>
            <w:tcW w:w="851" w:type="dxa"/>
            <w:tcBorders>
              <w:bottom w:val="single" w:sz="12" w:space="0" w:color="000000"/>
            </w:tcBorders>
          </w:tcPr>
          <w:p w14:paraId="176B4AAE" w14:textId="77777777" w:rsidR="006F6DBA" w:rsidRDefault="00000000">
            <w:pPr>
              <w:pStyle w:val="TableParagraph"/>
              <w:spacing w:before="84"/>
              <w:ind w:left="4"/>
              <w:rPr>
                <w:b/>
                <w:sz w:val="18"/>
              </w:rPr>
            </w:pPr>
            <w:r>
              <w:rPr>
                <w:b/>
                <w:spacing w:val="-4"/>
                <w:sz w:val="18"/>
              </w:rPr>
              <w:t>Unit</w:t>
            </w:r>
          </w:p>
        </w:tc>
      </w:tr>
      <w:tr w:rsidR="006F6DBA" w14:paraId="7F3446EC" w14:textId="77777777">
        <w:trPr>
          <w:trHeight w:val="319"/>
        </w:trPr>
        <w:tc>
          <w:tcPr>
            <w:tcW w:w="1450" w:type="dxa"/>
            <w:tcBorders>
              <w:top w:val="single" w:sz="12" w:space="0" w:color="000000"/>
            </w:tcBorders>
          </w:tcPr>
          <w:p w14:paraId="0B68B81E" w14:textId="77777777" w:rsidR="006F6DBA" w:rsidRDefault="00000000">
            <w:pPr>
              <w:pStyle w:val="TableParagraph"/>
              <w:spacing w:before="33"/>
              <w:ind w:left="10" w:right="1"/>
              <w:rPr>
                <w:sz w:val="18"/>
              </w:rPr>
            </w:pPr>
            <w:r>
              <w:rPr>
                <w:spacing w:val="-10"/>
                <w:sz w:val="18"/>
              </w:rPr>
              <w:t>R</w:t>
            </w:r>
          </w:p>
        </w:tc>
        <w:tc>
          <w:tcPr>
            <w:tcW w:w="4442" w:type="dxa"/>
            <w:tcBorders>
              <w:top w:val="single" w:sz="12" w:space="0" w:color="000000"/>
            </w:tcBorders>
          </w:tcPr>
          <w:p w14:paraId="4B6C10BE" w14:textId="77777777" w:rsidR="006F6DBA" w:rsidRDefault="00000000">
            <w:pPr>
              <w:pStyle w:val="TableParagraph"/>
              <w:spacing w:before="33"/>
              <w:ind w:left="59"/>
              <w:jc w:val="left"/>
              <w:rPr>
                <w:sz w:val="14"/>
              </w:rPr>
            </w:pPr>
            <w:r>
              <w:rPr>
                <w:sz w:val="18"/>
              </w:rPr>
              <w:t>Resistor</w:t>
            </w:r>
            <w:r>
              <w:rPr>
                <w:spacing w:val="-5"/>
                <w:sz w:val="18"/>
              </w:rPr>
              <w:t xml:space="preserve"> </w:t>
            </w:r>
            <w:r>
              <w:rPr>
                <w:sz w:val="18"/>
              </w:rPr>
              <w:t>bridge</w:t>
            </w:r>
            <w:r>
              <w:rPr>
                <w:spacing w:val="-5"/>
                <w:sz w:val="18"/>
              </w:rPr>
              <w:t xml:space="preserve"> </w:t>
            </w:r>
            <w:r>
              <w:rPr>
                <w:sz w:val="18"/>
              </w:rPr>
              <w:t>for</w:t>
            </w:r>
            <w:r>
              <w:rPr>
                <w:spacing w:val="-4"/>
                <w:sz w:val="18"/>
              </w:rPr>
              <w:t xml:space="preserve"> V</w:t>
            </w:r>
            <w:r>
              <w:rPr>
                <w:spacing w:val="-4"/>
                <w:position w:val="-4"/>
                <w:sz w:val="14"/>
              </w:rPr>
              <w:t>BAT</w:t>
            </w:r>
          </w:p>
        </w:tc>
        <w:tc>
          <w:tcPr>
            <w:tcW w:w="824" w:type="dxa"/>
            <w:tcBorders>
              <w:top w:val="single" w:sz="12" w:space="0" w:color="000000"/>
            </w:tcBorders>
          </w:tcPr>
          <w:p w14:paraId="0BCB2B8F" w14:textId="77777777" w:rsidR="006F6DBA" w:rsidRDefault="00000000">
            <w:pPr>
              <w:pStyle w:val="TableParagraph"/>
              <w:spacing w:before="33"/>
              <w:ind w:left="7" w:right="1"/>
              <w:rPr>
                <w:sz w:val="18"/>
              </w:rPr>
            </w:pPr>
            <w:r>
              <w:rPr>
                <w:spacing w:val="-10"/>
                <w:sz w:val="18"/>
              </w:rPr>
              <w:t>-</w:t>
            </w:r>
          </w:p>
        </w:tc>
        <w:tc>
          <w:tcPr>
            <w:tcW w:w="825" w:type="dxa"/>
            <w:tcBorders>
              <w:top w:val="single" w:sz="12" w:space="0" w:color="000000"/>
            </w:tcBorders>
          </w:tcPr>
          <w:p w14:paraId="0C52BAF5" w14:textId="77777777" w:rsidR="006F6DBA" w:rsidRDefault="00000000">
            <w:pPr>
              <w:pStyle w:val="TableParagraph"/>
              <w:spacing w:before="33"/>
              <w:ind w:left="5" w:right="1"/>
              <w:rPr>
                <w:sz w:val="18"/>
              </w:rPr>
            </w:pPr>
            <w:r>
              <w:rPr>
                <w:spacing w:val="-5"/>
                <w:sz w:val="18"/>
              </w:rPr>
              <w:t>39</w:t>
            </w:r>
          </w:p>
        </w:tc>
        <w:tc>
          <w:tcPr>
            <w:tcW w:w="825" w:type="dxa"/>
            <w:tcBorders>
              <w:top w:val="single" w:sz="12" w:space="0" w:color="000000"/>
            </w:tcBorders>
          </w:tcPr>
          <w:p w14:paraId="5CDB10B5" w14:textId="77777777" w:rsidR="006F6DBA" w:rsidRDefault="00000000">
            <w:pPr>
              <w:pStyle w:val="TableParagraph"/>
              <w:spacing w:before="33"/>
              <w:ind w:left="5" w:right="3"/>
              <w:rPr>
                <w:sz w:val="18"/>
              </w:rPr>
            </w:pPr>
            <w:r>
              <w:rPr>
                <w:spacing w:val="-10"/>
                <w:sz w:val="18"/>
              </w:rPr>
              <w:t>-</w:t>
            </w:r>
          </w:p>
        </w:tc>
        <w:tc>
          <w:tcPr>
            <w:tcW w:w="851" w:type="dxa"/>
            <w:tcBorders>
              <w:top w:val="single" w:sz="12" w:space="0" w:color="000000"/>
            </w:tcBorders>
          </w:tcPr>
          <w:p w14:paraId="5B1CE970" w14:textId="77777777" w:rsidR="006F6DBA" w:rsidRDefault="00000000">
            <w:pPr>
              <w:pStyle w:val="TableParagraph"/>
              <w:spacing w:before="33"/>
              <w:ind w:left="4" w:right="1"/>
              <w:rPr>
                <w:sz w:val="18"/>
              </w:rPr>
            </w:pPr>
            <w:r>
              <w:rPr>
                <w:spacing w:val="-5"/>
                <w:sz w:val="18"/>
              </w:rPr>
              <w:t>kΩ</w:t>
            </w:r>
          </w:p>
        </w:tc>
      </w:tr>
      <w:tr w:rsidR="006F6DBA" w14:paraId="061BD2E9" w14:textId="77777777">
        <w:trPr>
          <w:trHeight w:val="330"/>
        </w:trPr>
        <w:tc>
          <w:tcPr>
            <w:tcW w:w="1450" w:type="dxa"/>
          </w:tcPr>
          <w:p w14:paraId="1391D8C1" w14:textId="77777777" w:rsidR="006F6DBA" w:rsidRDefault="00000000">
            <w:pPr>
              <w:pStyle w:val="TableParagraph"/>
              <w:spacing w:before="45"/>
              <w:ind w:left="10" w:right="1"/>
              <w:rPr>
                <w:sz w:val="18"/>
              </w:rPr>
            </w:pPr>
            <w:r>
              <w:rPr>
                <w:spacing w:val="-10"/>
                <w:sz w:val="18"/>
              </w:rPr>
              <w:t>Q</w:t>
            </w:r>
          </w:p>
        </w:tc>
        <w:tc>
          <w:tcPr>
            <w:tcW w:w="4442" w:type="dxa"/>
          </w:tcPr>
          <w:p w14:paraId="5D3511E5" w14:textId="77777777" w:rsidR="006F6DBA" w:rsidRDefault="00000000">
            <w:pPr>
              <w:pStyle w:val="TableParagraph"/>
              <w:spacing w:before="45"/>
              <w:ind w:left="59"/>
              <w:jc w:val="left"/>
              <w:rPr>
                <w:sz w:val="18"/>
              </w:rPr>
            </w:pPr>
            <w:r>
              <w:rPr>
                <w:sz w:val="18"/>
              </w:rPr>
              <w:t>Ratio</w:t>
            </w:r>
            <w:r>
              <w:rPr>
                <w:spacing w:val="-5"/>
                <w:sz w:val="18"/>
              </w:rPr>
              <w:t xml:space="preserve"> </w:t>
            </w:r>
            <w:r>
              <w:rPr>
                <w:sz w:val="18"/>
              </w:rPr>
              <w:t>on</w:t>
            </w:r>
            <w:r>
              <w:rPr>
                <w:spacing w:val="-4"/>
                <w:sz w:val="18"/>
              </w:rPr>
              <w:t xml:space="preserve"> </w:t>
            </w:r>
            <w:r>
              <w:rPr>
                <w:sz w:val="18"/>
              </w:rPr>
              <w:t>V</w:t>
            </w:r>
            <w:r>
              <w:rPr>
                <w:position w:val="-3"/>
                <w:sz w:val="14"/>
              </w:rPr>
              <w:t>BAT</w:t>
            </w:r>
            <w:r>
              <w:rPr>
                <w:spacing w:val="7"/>
                <w:position w:val="-3"/>
                <w:sz w:val="14"/>
              </w:rPr>
              <w:t xml:space="preserve"> </w:t>
            </w:r>
            <w:r>
              <w:rPr>
                <w:spacing w:val="-2"/>
                <w:sz w:val="18"/>
              </w:rPr>
              <w:t>measurement</w:t>
            </w:r>
          </w:p>
        </w:tc>
        <w:tc>
          <w:tcPr>
            <w:tcW w:w="824" w:type="dxa"/>
          </w:tcPr>
          <w:p w14:paraId="57FC575B" w14:textId="77777777" w:rsidR="006F6DBA" w:rsidRDefault="00000000">
            <w:pPr>
              <w:pStyle w:val="TableParagraph"/>
              <w:spacing w:before="45"/>
              <w:ind w:left="7" w:right="2"/>
              <w:rPr>
                <w:sz w:val="18"/>
              </w:rPr>
            </w:pPr>
            <w:r>
              <w:rPr>
                <w:spacing w:val="-10"/>
                <w:sz w:val="18"/>
              </w:rPr>
              <w:t>-</w:t>
            </w:r>
          </w:p>
        </w:tc>
        <w:tc>
          <w:tcPr>
            <w:tcW w:w="825" w:type="dxa"/>
          </w:tcPr>
          <w:p w14:paraId="06B01DBF" w14:textId="77777777" w:rsidR="006F6DBA" w:rsidRDefault="00000000">
            <w:pPr>
              <w:pStyle w:val="TableParagraph"/>
              <w:spacing w:before="45"/>
              <w:ind w:left="5" w:right="1"/>
              <w:rPr>
                <w:sz w:val="18"/>
              </w:rPr>
            </w:pPr>
            <w:r>
              <w:rPr>
                <w:spacing w:val="-10"/>
                <w:sz w:val="18"/>
              </w:rPr>
              <w:t>3</w:t>
            </w:r>
          </w:p>
        </w:tc>
        <w:tc>
          <w:tcPr>
            <w:tcW w:w="825" w:type="dxa"/>
          </w:tcPr>
          <w:p w14:paraId="2D71DA24" w14:textId="77777777" w:rsidR="006F6DBA" w:rsidRDefault="00000000">
            <w:pPr>
              <w:pStyle w:val="TableParagraph"/>
              <w:spacing w:before="45"/>
              <w:ind w:left="5" w:right="4"/>
              <w:rPr>
                <w:sz w:val="18"/>
              </w:rPr>
            </w:pPr>
            <w:r>
              <w:rPr>
                <w:spacing w:val="-10"/>
                <w:sz w:val="18"/>
              </w:rPr>
              <w:t>-</w:t>
            </w:r>
          </w:p>
        </w:tc>
        <w:tc>
          <w:tcPr>
            <w:tcW w:w="851" w:type="dxa"/>
          </w:tcPr>
          <w:p w14:paraId="03CA61EF" w14:textId="77777777" w:rsidR="006F6DBA" w:rsidRDefault="00000000">
            <w:pPr>
              <w:pStyle w:val="TableParagraph"/>
              <w:spacing w:before="45"/>
              <w:ind w:left="4" w:right="3"/>
              <w:rPr>
                <w:sz w:val="18"/>
              </w:rPr>
            </w:pPr>
            <w:r>
              <w:rPr>
                <w:spacing w:val="-10"/>
                <w:sz w:val="18"/>
              </w:rPr>
              <w:t>-</w:t>
            </w:r>
          </w:p>
        </w:tc>
      </w:tr>
      <w:tr w:rsidR="006F6DBA" w14:paraId="4DC188A7" w14:textId="77777777">
        <w:trPr>
          <w:trHeight w:val="329"/>
        </w:trPr>
        <w:tc>
          <w:tcPr>
            <w:tcW w:w="1450" w:type="dxa"/>
          </w:tcPr>
          <w:p w14:paraId="7476FA40" w14:textId="77777777" w:rsidR="006F6DBA" w:rsidRDefault="00000000">
            <w:pPr>
              <w:pStyle w:val="TableParagraph"/>
              <w:spacing w:before="9"/>
              <w:ind w:left="10"/>
              <w:rPr>
                <w:sz w:val="14"/>
              </w:rPr>
            </w:pPr>
            <w:proofErr w:type="gramStart"/>
            <w:r>
              <w:rPr>
                <w:spacing w:val="-2"/>
                <w:position w:val="-6"/>
                <w:sz w:val="18"/>
              </w:rPr>
              <w:t>Er</w:t>
            </w:r>
            <w:r>
              <w:rPr>
                <w:spacing w:val="-2"/>
                <w:sz w:val="14"/>
              </w:rPr>
              <w:t>(</w:t>
            </w:r>
            <w:proofErr w:type="gramEnd"/>
            <w:r>
              <w:rPr>
                <w:spacing w:val="-2"/>
                <w:sz w:val="14"/>
              </w:rPr>
              <w:t>1)</w:t>
            </w:r>
          </w:p>
        </w:tc>
        <w:tc>
          <w:tcPr>
            <w:tcW w:w="4442" w:type="dxa"/>
          </w:tcPr>
          <w:p w14:paraId="136B5FA4" w14:textId="77777777" w:rsidR="006F6DBA" w:rsidRDefault="00000000">
            <w:pPr>
              <w:pStyle w:val="TableParagraph"/>
              <w:spacing w:before="43"/>
              <w:ind w:left="59"/>
              <w:jc w:val="left"/>
              <w:rPr>
                <w:sz w:val="18"/>
              </w:rPr>
            </w:pPr>
            <w:r>
              <w:rPr>
                <w:sz w:val="18"/>
              </w:rPr>
              <w:t>Error</w:t>
            </w:r>
            <w:r>
              <w:rPr>
                <w:spacing w:val="-2"/>
                <w:sz w:val="18"/>
              </w:rPr>
              <w:t xml:space="preserve"> </w:t>
            </w:r>
            <w:r>
              <w:rPr>
                <w:sz w:val="18"/>
              </w:rPr>
              <w:t>on</w:t>
            </w:r>
            <w:r>
              <w:rPr>
                <w:spacing w:val="-2"/>
                <w:sz w:val="18"/>
              </w:rPr>
              <w:t xml:space="preserve"> </w:t>
            </w:r>
            <w:r>
              <w:rPr>
                <w:spacing w:val="-10"/>
                <w:sz w:val="18"/>
              </w:rPr>
              <w:t>Q</w:t>
            </w:r>
          </w:p>
        </w:tc>
        <w:tc>
          <w:tcPr>
            <w:tcW w:w="824" w:type="dxa"/>
          </w:tcPr>
          <w:p w14:paraId="1940C9C2" w14:textId="77777777" w:rsidR="006F6DBA" w:rsidRDefault="00000000">
            <w:pPr>
              <w:pStyle w:val="TableParagraph"/>
              <w:spacing w:before="43"/>
              <w:ind w:left="7"/>
              <w:rPr>
                <w:sz w:val="18"/>
              </w:rPr>
            </w:pPr>
            <w:r>
              <w:rPr>
                <w:sz w:val="18"/>
              </w:rPr>
              <w:t>-</w:t>
            </w:r>
            <w:r>
              <w:rPr>
                <w:spacing w:val="-5"/>
                <w:sz w:val="18"/>
              </w:rPr>
              <w:t>10</w:t>
            </w:r>
          </w:p>
        </w:tc>
        <w:tc>
          <w:tcPr>
            <w:tcW w:w="825" w:type="dxa"/>
          </w:tcPr>
          <w:p w14:paraId="6588CD46" w14:textId="77777777" w:rsidR="006F6DBA" w:rsidRDefault="00000000">
            <w:pPr>
              <w:pStyle w:val="TableParagraph"/>
              <w:spacing w:before="43"/>
              <w:ind w:left="5"/>
              <w:rPr>
                <w:sz w:val="18"/>
              </w:rPr>
            </w:pPr>
            <w:r>
              <w:rPr>
                <w:spacing w:val="-10"/>
                <w:sz w:val="18"/>
              </w:rPr>
              <w:t>-</w:t>
            </w:r>
          </w:p>
        </w:tc>
        <w:tc>
          <w:tcPr>
            <w:tcW w:w="825" w:type="dxa"/>
          </w:tcPr>
          <w:p w14:paraId="4C37E04E" w14:textId="77777777" w:rsidR="006F6DBA" w:rsidRDefault="00000000">
            <w:pPr>
              <w:pStyle w:val="TableParagraph"/>
              <w:spacing w:before="43"/>
              <w:ind w:left="5" w:right="3"/>
              <w:rPr>
                <w:sz w:val="18"/>
              </w:rPr>
            </w:pPr>
            <w:r>
              <w:rPr>
                <w:spacing w:val="-5"/>
                <w:sz w:val="18"/>
              </w:rPr>
              <w:t>10</w:t>
            </w:r>
          </w:p>
        </w:tc>
        <w:tc>
          <w:tcPr>
            <w:tcW w:w="851" w:type="dxa"/>
          </w:tcPr>
          <w:p w14:paraId="16A4DD11" w14:textId="77777777" w:rsidR="006F6DBA" w:rsidRDefault="00000000">
            <w:pPr>
              <w:pStyle w:val="TableParagraph"/>
              <w:spacing w:before="43"/>
              <w:ind w:left="4" w:right="2"/>
              <w:rPr>
                <w:sz w:val="18"/>
              </w:rPr>
            </w:pPr>
            <w:r>
              <w:rPr>
                <w:spacing w:val="-10"/>
                <w:sz w:val="18"/>
              </w:rPr>
              <w:t>%</w:t>
            </w:r>
          </w:p>
        </w:tc>
      </w:tr>
      <w:tr w:rsidR="006F6DBA" w14:paraId="5B1D9D73" w14:textId="77777777">
        <w:trPr>
          <w:trHeight w:val="329"/>
        </w:trPr>
        <w:tc>
          <w:tcPr>
            <w:tcW w:w="1450" w:type="dxa"/>
          </w:tcPr>
          <w:p w14:paraId="14A44058" w14:textId="77777777" w:rsidR="006F6DBA" w:rsidRDefault="00000000">
            <w:pPr>
              <w:pStyle w:val="TableParagraph"/>
              <w:spacing w:before="36" w:line="70" w:lineRule="exact"/>
              <w:ind w:left="895"/>
              <w:jc w:val="left"/>
              <w:rPr>
                <w:sz w:val="12"/>
              </w:rPr>
            </w:pPr>
            <w:r>
              <w:rPr>
                <w:spacing w:val="-5"/>
                <w:w w:val="105"/>
                <w:sz w:val="12"/>
              </w:rPr>
              <w:t>(1)</w:t>
            </w:r>
          </w:p>
          <w:p w14:paraId="7C4522FE" w14:textId="77777777" w:rsidR="006F6DBA" w:rsidRDefault="00000000">
            <w:pPr>
              <w:pStyle w:val="TableParagraph"/>
              <w:spacing w:line="181" w:lineRule="exact"/>
              <w:ind w:left="398"/>
              <w:jc w:val="left"/>
              <w:rPr>
                <w:sz w:val="14"/>
              </w:rPr>
            </w:pPr>
            <w:r>
              <w:rPr>
                <w:spacing w:val="-2"/>
                <w:position w:val="5"/>
                <w:sz w:val="18"/>
              </w:rPr>
              <w:t>t</w:t>
            </w:r>
            <w:proofErr w:type="spellStart"/>
            <w:r>
              <w:rPr>
                <w:spacing w:val="-2"/>
                <w:sz w:val="14"/>
              </w:rPr>
              <w:t>S_vbat</w:t>
            </w:r>
            <w:proofErr w:type="spellEnd"/>
          </w:p>
        </w:tc>
        <w:tc>
          <w:tcPr>
            <w:tcW w:w="4442" w:type="dxa"/>
          </w:tcPr>
          <w:p w14:paraId="035C5EDE" w14:textId="77777777" w:rsidR="006F6DBA" w:rsidRDefault="00000000">
            <w:pPr>
              <w:pStyle w:val="TableParagraph"/>
              <w:spacing w:before="43"/>
              <w:ind w:left="59"/>
              <w:jc w:val="left"/>
              <w:rPr>
                <w:sz w:val="18"/>
              </w:rPr>
            </w:pPr>
            <w:r>
              <w:rPr>
                <w:sz w:val="18"/>
              </w:rPr>
              <w:t>ADC</w:t>
            </w:r>
            <w:r>
              <w:rPr>
                <w:spacing w:val="-5"/>
                <w:sz w:val="18"/>
              </w:rPr>
              <w:t xml:space="preserve"> </w:t>
            </w:r>
            <w:r>
              <w:rPr>
                <w:sz w:val="18"/>
              </w:rPr>
              <w:t>sampling</w:t>
            </w:r>
            <w:r>
              <w:rPr>
                <w:spacing w:val="-4"/>
                <w:sz w:val="18"/>
              </w:rPr>
              <w:t xml:space="preserve"> </w:t>
            </w:r>
            <w:r>
              <w:rPr>
                <w:sz w:val="18"/>
              </w:rPr>
              <w:t>time</w:t>
            </w:r>
            <w:r>
              <w:rPr>
                <w:spacing w:val="-3"/>
                <w:sz w:val="18"/>
              </w:rPr>
              <w:t xml:space="preserve"> </w:t>
            </w:r>
            <w:r>
              <w:rPr>
                <w:sz w:val="18"/>
              </w:rPr>
              <w:t>when</w:t>
            </w:r>
            <w:r>
              <w:rPr>
                <w:spacing w:val="-4"/>
                <w:sz w:val="18"/>
              </w:rPr>
              <w:t xml:space="preserve"> </w:t>
            </w:r>
            <w:r>
              <w:rPr>
                <w:sz w:val="18"/>
              </w:rPr>
              <w:t>reading</w:t>
            </w:r>
            <w:r>
              <w:rPr>
                <w:spacing w:val="-3"/>
                <w:sz w:val="18"/>
              </w:rPr>
              <w:t xml:space="preserve"> </w:t>
            </w:r>
            <w:r>
              <w:rPr>
                <w:sz w:val="18"/>
              </w:rPr>
              <w:t>the</w:t>
            </w:r>
            <w:r>
              <w:rPr>
                <w:spacing w:val="-3"/>
                <w:sz w:val="18"/>
              </w:rPr>
              <w:t xml:space="preserve"> </w:t>
            </w:r>
            <w:r>
              <w:rPr>
                <w:spacing w:val="-4"/>
                <w:sz w:val="18"/>
              </w:rPr>
              <w:t>VBAT</w:t>
            </w:r>
          </w:p>
        </w:tc>
        <w:tc>
          <w:tcPr>
            <w:tcW w:w="824" w:type="dxa"/>
          </w:tcPr>
          <w:p w14:paraId="09B0100B" w14:textId="77777777" w:rsidR="006F6DBA" w:rsidRDefault="00000000">
            <w:pPr>
              <w:pStyle w:val="TableParagraph"/>
              <w:spacing w:before="43"/>
              <w:ind w:left="7" w:right="1"/>
              <w:rPr>
                <w:sz w:val="18"/>
              </w:rPr>
            </w:pPr>
            <w:r>
              <w:rPr>
                <w:spacing w:val="-5"/>
                <w:sz w:val="18"/>
              </w:rPr>
              <w:t>12</w:t>
            </w:r>
          </w:p>
        </w:tc>
        <w:tc>
          <w:tcPr>
            <w:tcW w:w="825" w:type="dxa"/>
          </w:tcPr>
          <w:p w14:paraId="42641B9C" w14:textId="77777777" w:rsidR="006F6DBA" w:rsidRDefault="00000000">
            <w:pPr>
              <w:pStyle w:val="TableParagraph"/>
              <w:spacing w:before="43"/>
              <w:ind w:left="5" w:right="1"/>
              <w:rPr>
                <w:sz w:val="18"/>
              </w:rPr>
            </w:pPr>
            <w:r>
              <w:rPr>
                <w:spacing w:val="-10"/>
                <w:sz w:val="18"/>
              </w:rPr>
              <w:t>-</w:t>
            </w:r>
          </w:p>
        </w:tc>
        <w:tc>
          <w:tcPr>
            <w:tcW w:w="825" w:type="dxa"/>
          </w:tcPr>
          <w:p w14:paraId="1584108F" w14:textId="77777777" w:rsidR="006F6DBA" w:rsidRDefault="00000000">
            <w:pPr>
              <w:pStyle w:val="TableParagraph"/>
              <w:spacing w:before="43"/>
              <w:ind w:left="5" w:right="4"/>
              <w:rPr>
                <w:sz w:val="18"/>
              </w:rPr>
            </w:pPr>
            <w:r>
              <w:rPr>
                <w:spacing w:val="-10"/>
                <w:sz w:val="18"/>
              </w:rPr>
              <w:t>-</w:t>
            </w:r>
          </w:p>
        </w:tc>
        <w:tc>
          <w:tcPr>
            <w:tcW w:w="851" w:type="dxa"/>
          </w:tcPr>
          <w:p w14:paraId="067BEC1C" w14:textId="77777777" w:rsidR="006F6DBA" w:rsidRDefault="00000000">
            <w:pPr>
              <w:pStyle w:val="TableParagraph"/>
              <w:spacing w:before="43"/>
              <w:ind w:left="4" w:right="2"/>
              <w:rPr>
                <w:sz w:val="18"/>
              </w:rPr>
            </w:pPr>
            <w:r>
              <w:rPr>
                <w:spacing w:val="-5"/>
                <w:sz w:val="18"/>
              </w:rPr>
              <w:t>µs</w:t>
            </w:r>
          </w:p>
        </w:tc>
      </w:tr>
    </w:tbl>
    <w:p w14:paraId="1A2E3639" w14:textId="77777777" w:rsidR="006F6DBA" w:rsidRDefault="00000000">
      <w:pPr>
        <w:spacing w:before="66"/>
        <w:ind w:left="165"/>
        <w:rPr>
          <w:sz w:val="16"/>
        </w:rPr>
      </w:pPr>
      <w:r>
        <w:rPr>
          <w:sz w:val="16"/>
        </w:rPr>
        <w:t>1.</w:t>
      </w:r>
      <w:r>
        <w:rPr>
          <w:spacing w:val="75"/>
          <w:w w:val="150"/>
          <w:sz w:val="16"/>
        </w:rPr>
        <w:t xml:space="preserve"> </w:t>
      </w:r>
      <w:r>
        <w:rPr>
          <w:sz w:val="16"/>
        </w:rPr>
        <w:t>Guaranteed</w:t>
      </w:r>
      <w:r>
        <w:rPr>
          <w:spacing w:val="-2"/>
          <w:sz w:val="16"/>
        </w:rPr>
        <w:t xml:space="preserve"> </w:t>
      </w:r>
      <w:r>
        <w:rPr>
          <w:sz w:val="16"/>
        </w:rPr>
        <w:t>by</w:t>
      </w:r>
      <w:r>
        <w:rPr>
          <w:spacing w:val="-2"/>
          <w:sz w:val="16"/>
        </w:rPr>
        <w:t xml:space="preserve"> design.</w:t>
      </w:r>
    </w:p>
    <w:p w14:paraId="79E2DC54" w14:textId="77777777" w:rsidR="006F6DBA" w:rsidRDefault="006F6DBA">
      <w:pPr>
        <w:pStyle w:val="BodyText"/>
        <w:spacing w:before="174"/>
      </w:pPr>
    </w:p>
    <w:p w14:paraId="0F2B887E" w14:textId="77777777" w:rsidR="006F6DBA" w:rsidRDefault="00000000">
      <w:pPr>
        <w:spacing w:before="1"/>
        <w:ind w:left="1139" w:right="1186"/>
        <w:jc w:val="center"/>
        <w:rPr>
          <w:b/>
          <w:sz w:val="20"/>
        </w:rPr>
      </w:pPr>
      <w:r>
        <w:rPr>
          <w:b/>
          <w:sz w:val="20"/>
        </w:rPr>
        <w:t>Table</w:t>
      </w:r>
      <w:r>
        <w:rPr>
          <w:b/>
          <w:spacing w:val="-14"/>
          <w:sz w:val="20"/>
        </w:rPr>
        <w:t xml:space="preserve"> </w:t>
      </w:r>
      <w:r>
        <w:rPr>
          <w:b/>
          <w:sz w:val="20"/>
        </w:rPr>
        <w:t>59.</w:t>
      </w:r>
      <w:r>
        <w:rPr>
          <w:b/>
          <w:spacing w:val="-12"/>
          <w:sz w:val="20"/>
        </w:rPr>
        <w:t xml:space="preserve"> </w:t>
      </w:r>
      <w:r>
        <w:rPr>
          <w:b/>
          <w:sz w:val="20"/>
        </w:rPr>
        <w:t>V</w:t>
      </w:r>
      <w:r>
        <w:rPr>
          <w:b/>
          <w:position w:val="-4"/>
          <w:sz w:val="16"/>
        </w:rPr>
        <w:t>BAT</w:t>
      </w:r>
      <w:r>
        <w:rPr>
          <w:b/>
          <w:spacing w:val="-2"/>
          <w:position w:val="-4"/>
          <w:sz w:val="16"/>
        </w:rPr>
        <w:t xml:space="preserve"> </w:t>
      </w:r>
      <w:r>
        <w:rPr>
          <w:b/>
          <w:sz w:val="20"/>
        </w:rPr>
        <w:t>charging</w:t>
      </w:r>
      <w:r>
        <w:rPr>
          <w:b/>
          <w:spacing w:val="-12"/>
          <w:sz w:val="20"/>
        </w:rPr>
        <w:t xml:space="preserve"> </w:t>
      </w:r>
      <w:r>
        <w:rPr>
          <w:b/>
          <w:spacing w:val="-2"/>
          <w:sz w:val="20"/>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1227"/>
        <w:gridCol w:w="1228"/>
        <w:gridCol w:w="1228"/>
        <w:gridCol w:w="1227"/>
        <w:gridCol w:w="1228"/>
        <w:gridCol w:w="1228"/>
      </w:tblGrid>
      <w:tr w:rsidR="006F6DBA" w14:paraId="2AE2C278" w14:textId="77777777">
        <w:trPr>
          <w:trHeight w:val="400"/>
        </w:trPr>
        <w:tc>
          <w:tcPr>
            <w:tcW w:w="1843" w:type="dxa"/>
            <w:tcBorders>
              <w:bottom w:val="single" w:sz="12" w:space="0" w:color="000000"/>
            </w:tcBorders>
          </w:tcPr>
          <w:p w14:paraId="141FF48F" w14:textId="77777777" w:rsidR="006F6DBA" w:rsidRDefault="00000000">
            <w:pPr>
              <w:pStyle w:val="TableParagraph"/>
              <w:spacing w:before="84"/>
              <w:ind w:left="596"/>
              <w:jc w:val="left"/>
              <w:rPr>
                <w:b/>
                <w:sz w:val="18"/>
              </w:rPr>
            </w:pPr>
            <w:r>
              <w:rPr>
                <w:b/>
                <w:spacing w:val="-2"/>
                <w:sz w:val="18"/>
              </w:rPr>
              <w:t>Symbol</w:t>
            </w:r>
          </w:p>
        </w:tc>
        <w:tc>
          <w:tcPr>
            <w:tcW w:w="1227" w:type="dxa"/>
            <w:tcBorders>
              <w:bottom w:val="single" w:sz="12" w:space="0" w:color="000000"/>
            </w:tcBorders>
          </w:tcPr>
          <w:p w14:paraId="28F5E0ED" w14:textId="77777777" w:rsidR="006F6DBA" w:rsidRDefault="00000000">
            <w:pPr>
              <w:pStyle w:val="TableParagraph"/>
              <w:spacing w:before="84"/>
              <w:ind w:left="173"/>
              <w:jc w:val="left"/>
              <w:rPr>
                <w:b/>
                <w:sz w:val="18"/>
              </w:rPr>
            </w:pPr>
            <w:r>
              <w:rPr>
                <w:b/>
                <w:spacing w:val="-2"/>
                <w:sz w:val="18"/>
              </w:rPr>
              <w:t>Parameter</w:t>
            </w:r>
          </w:p>
        </w:tc>
        <w:tc>
          <w:tcPr>
            <w:tcW w:w="1228" w:type="dxa"/>
            <w:tcBorders>
              <w:bottom w:val="single" w:sz="12" w:space="0" w:color="000000"/>
            </w:tcBorders>
          </w:tcPr>
          <w:p w14:paraId="7BC2A8CE" w14:textId="77777777" w:rsidR="006F6DBA" w:rsidRDefault="00000000">
            <w:pPr>
              <w:pStyle w:val="TableParagraph"/>
              <w:spacing w:before="84"/>
              <w:ind w:left="144"/>
              <w:jc w:val="left"/>
              <w:rPr>
                <w:b/>
                <w:sz w:val="18"/>
              </w:rPr>
            </w:pPr>
            <w:r>
              <w:rPr>
                <w:b/>
                <w:spacing w:val="-2"/>
                <w:sz w:val="18"/>
              </w:rPr>
              <w:t>Conditions</w:t>
            </w:r>
          </w:p>
        </w:tc>
        <w:tc>
          <w:tcPr>
            <w:tcW w:w="1228" w:type="dxa"/>
            <w:tcBorders>
              <w:bottom w:val="single" w:sz="12" w:space="0" w:color="000000"/>
            </w:tcBorders>
          </w:tcPr>
          <w:p w14:paraId="75D2D654" w14:textId="77777777" w:rsidR="006F6DBA" w:rsidRDefault="00000000">
            <w:pPr>
              <w:pStyle w:val="TableParagraph"/>
              <w:spacing w:before="84"/>
              <w:ind w:left="16" w:right="5"/>
              <w:rPr>
                <w:b/>
                <w:sz w:val="18"/>
              </w:rPr>
            </w:pPr>
            <w:r>
              <w:rPr>
                <w:b/>
                <w:spacing w:val="-5"/>
                <w:sz w:val="18"/>
              </w:rPr>
              <w:t>Min</w:t>
            </w:r>
          </w:p>
        </w:tc>
        <w:tc>
          <w:tcPr>
            <w:tcW w:w="1227" w:type="dxa"/>
            <w:tcBorders>
              <w:bottom w:val="single" w:sz="12" w:space="0" w:color="000000"/>
            </w:tcBorders>
          </w:tcPr>
          <w:p w14:paraId="34753925" w14:textId="77777777" w:rsidR="006F6DBA" w:rsidRDefault="00000000">
            <w:pPr>
              <w:pStyle w:val="TableParagraph"/>
              <w:spacing w:before="84"/>
              <w:ind w:left="15" w:right="2"/>
              <w:rPr>
                <w:b/>
                <w:sz w:val="18"/>
              </w:rPr>
            </w:pPr>
            <w:proofErr w:type="spellStart"/>
            <w:r>
              <w:rPr>
                <w:b/>
                <w:spacing w:val="-5"/>
                <w:sz w:val="18"/>
              </w:rPr>
              <w:t>Typ</w:t>
            </w:r>
            <w:proofErr w:type="spellEnd"/>
          </w:p>
        </w:tc>
        <w:tc>
          <w:tcPr>
            <w:tcW w:w="1228" w:type="dxa"/>
            <w:tcBorders>
              <w:bottom w:val="single" w:sz="12" w:space="0" w:color="000000"/>
            </w:tcBorders>
          </w:tcPr>
          <w:p w14:paraId="101E1830" w14:textId="77777777" w:rsidR="006F6DBA" w:rsidRDefault="00000000">
            <w:pPr>
              <w:pStyle w:val="TableParagraph"/>
              <w:spacing w:before="84"/>
              <w:ind w:left="16"/>
              <w:rPr>
                <w:b/>
                <w:sz w:val="18"/>
              </w:rPr>
            </w:pPr>
            <w:r>
              <w:rPr>
                <w:b/>
                <w:spacing w:val="-5"/>
                <w:sz w:val="18"/>
              </w:rPr>
              <w:t>Max</w:t>
            </w:r>
          </w:p>
        </w:tc>
        <w:tc>
          <w:tcPr>
            <w:tcW w:w="1228" w:type="dxa"/>
            <w:tcBorders>
              <w:bottom w:val="single" w:sz="12" w:space="0" w:color="000000"/>
            </w:tcBorders>
          </w:tcPr>
          <w:p w14:paraId="6D929172" w14:textId="77777777" w:rsidR="006F6DBA" w:rsidRDefault="00000000">
            <w:pPr>
              <w:pStyle w:val="TableParagraph"/>
              <w:spacing w:before="84"/>
              <w:ind w:left="16" w:right="1"/>
              <w:rPr>
                <w:b/>
                <w:sz w:val="18"/>
              </w:rPr>
            </w:pPr>
            <w:r>
              <w:rPr>
                <w:b/>
                <w:spacing w:val="-4"/>
                <w:sz w:val="18"/>
              </w:rPr>
              <w:t>Unit</w:t>
            </w:r>
          </w:p>
        </w:tc>
      </w:tr>
      <w:tr w:rsidR="006F6DBA" w14:paraId="75EC9BFE" w14:textId="77777777">
        <w:trPr>
          <w:trHeight w:val="320"/>
        </w:trPr>
        <w:tc>
          <w:tcPr>
            <w:tcW w:w="1843" w:type="dxa"/>
            <w:vMerge w:val="restart"/>
            <w:tcBorders>
              <w:top w:val="single" w:sz="12" w:space="0" w:color="000000"/>
            </w:tcBorders>
          </w:tcPr>
          <w:p w14:paraId="584B3967" w14:textId="77777777" w:rsidR="006F6DBA" w:rsidRDefault="006F6DBA">
            <w:pPr>
              <w:pStyle w:val="TableParagraph"/>
              <w:spacing w:before="96"/>
              <w:jc w:val="left"/>
              <w:rPr>
                <w:b/>
                <w:sz w:val="14"/>
              </w:rPr>
            </w:pPr>
          </w:p>
          <w:p w14:paraId="58E60D04" w14:textId="77777777" w:rsidR="006F6DBA" w:rsidRDefault="00000000">
            <w:pPr>
              <w:pStyle w:val="TableParagraph"/>
              <w:spacing w:before="1"/>
              <w:ind w:left="10"/>
              <w:rPr>
                <w:sz w:val="14"/>
              </w:rPr>
            </w:pPr>
            <w:r>
              <w:rPr>
                <w:spacing w:val="-5"/>
                <w:position w:val="4"/>
                <w:sz w:val="18"/>
              </w:rPr>
              <w:t>R</w:t>
            </w:r>
            <w:r>
              <w:rPr>
                <w:spacing w:val="-5"/>
                <w:sz w:val="14"/>
              </w:rPr>
              <w:t>BC</w:t>
            </w:r>
          </w:p>
        </w:tc>
        <w:tc>
          <w:tcPr>
            <w:tcW w:w="1227" w:type="dxa"/>
            <w:vMerge w:val="restart"/>
            <w:tcBorders>
              <w:top w:val="single" w:sz="12" w:space="0" w:color="000000"/>
            </w:tcBorders>
          </w:tcPr>
          <w:p w14:paraId="0C8E422D" w14:textId="77777777" w:rsidR="006F6DBA" w:rsidRDefault="00000000">
            <w:pPr>
              <w:pStyle w:val="TableParagraph"/>
              <w:spacing w:before="34" w:line="254" w:lineRule="auto"/>
              <w:ind w:left="60" w:right="464"/>
              <w:jc w:val="left"/>
              <w:rPr>
                <w:sz w:val="18"/>
              </w:rPr>
            </w:pPr>
            <w:r>
              <w:rPr>
                <w:spacing w:val="-2"/>
                <w:sz w:val="18"/>
              </w:rPr>
              <w:t>Battery charging resistor</w:t>
            </w:r>
          </w:p>
        </w:tc>
        <w:tc>
          <w:tcPr>
            <w:tcW w:w="1228" w:type="dxa"/>
            <w:tcBorders>
              <w:top w:val="single" w:sz="12" w:space="0" w:color="000000"/>
            </w:tcBorders>
          </w:tcPr>
          <w:p w14:paraId="488D6528" w14:textId="77777777" w:rsidR="006F6DBA" w:rsidRDefault="00000000">
            <w:pPr>
              <w:pStyle w:val="TableParagraph"/>
              <w:spacing w:before="34"/>
              <w:ind w:left="60"/>
              <w:jc w:val="left"/>
              <w:rPr>
                <w:sz w:val="18"/>
              </w:rPr>
            </w:pPr>
            <w:r>
              <w:rPr>
                <w:sz w:val="18"/>
              </w:rPr>
              <w:t>VBRS</w:t>
            </w:r>
            <w:r>
              <w:rPr>
                <w:spacing w:val="-2"/>
                <w:sz w:val="18"/>
              </w:rPr>
              <w:t xml:space="preserve"> </w:t>
            </w:r>
            <w:r>
              <w:rPr>
                <w:sz w:val="18"/>
              </w:rPr>
              <w:t>=</w:t>
            </w:r>
            <w:r>
              <w:rPr>
                <w:spacing w:val="-1"/>
                <w:sz w:val="18"/>
              </w:rPr>
              <w:t xml:space="preserve"> </w:t>
            </w:r>
            <w:r>
              <w:rPr>
                <w:spacing w:val="-10"/>
                <w:sz w:val="18"/>
              </w:rPr>
              <w:t>0</w:t>
            </w:r>
          </w:p>
        </w:tc>
        <w:tc>
          <w:tcPr>
            <w:tcW w:w="1228" w:type="dxa"/>
            <w:tcBorders>
              <w:top w:val="single" w:sz="12" w:space="0" w:color="000000"/>
            </w:tcBorders>
          </w:tcPr>
          <w:p w14:paraId="736E7AD5" w14:textId="77777777" w:rsidR="006F6DBA" w:rsidRDefault="00000000">
            <w:pPr>
              <w:pStyle w:val="TableParagraph"/>
              <w:spacing w:before="34"/>
              <w:ind w:left="16" w:right="3"/>
              <w:rPr>
                <w:sz w:val="18"/>
              </w:rPr>
            </w:pPr>
            <w:r>
              <w:rPr>
                <w:spacing w:val="-10"/>
                <w:sz w:val="18"/>
              </w:rPr>
              <w:t>-</w:t>
            </w:r>
          </w:p>
        </w:tc>
        <w:tc>
          <w:tcPr>
            <w:tcW w:w="1227" w:type="dxa"/>
            <w:tcBorders>
              <w:top w:val="single" w:sz="12" w:space="0" w:color="000000"/>
            </w:tcBorders>
          </w:tcPr>
          <w:p w14:paraId="706B2C45" w14:textId="77777777" w:rsidR="006F6DBA" w:rsidRDefault="00000000">
            <w:pPr>
              <w:pStyle w:val="TableParagraph"/>
              <w:spacing w:before="34"/>
              <w:ind w:left="15"/>
              <w:rPr>
                <w:sz w:val="18"/>
              </w:rPr>
            </w:pPr>
            <w:r>
              <w:rPr>
                <w:spacing w:val="-10"/>
                <w:sz w:val="18"/>
              </w:rPr>
              <w:t>5</w:t>
            </w:r>
          </w:p>
        </w:tc>
        <w:tc>
          <w:tcPr>
            <w:tcW w:w="1228" w:type="dxa"/>
            <w:tcBorders>
              <w:top w:val="single" w:sz="12" w:space="0" w:color="000000"/>
            </w:tcBorders>
          </w:tcPr>
          <w:p w14:paraId="5A8E4CAC" w14:textId="77777777" w:rsidR="006F6DBA" w:rsidRDefault="00000000">
            <w:pPr>
              <w:pStyle w:val="TableParagraph"/>
              <w:spacing w:before="34"/>
              <w:ind w:left="16"/>
              <w:rPr>
                <w:sz w:val="18"/>
              </w:rPr>
            </w:pPr>
            <w:r>
              <w:rPr>
                <w:spacing w:val="-10"/>
                <w:sz w:val="18"/>
              </w:rPr>
              <w:t>-</w:t>
            </w:r>
          </w:p>
        </w:tc>
        <w:tc>
          <w:tcPr>
            <w:tcW w:w="1228" w:type="dxa"/>
            <w:vMerge w:val="restart"/>
            <w:tcBorders>
              <w:top w:val="single" w:sz="12" w:space="0" w:color="000000"/>
            </w:tcBorders>
          </w:tcPr>
          <w:p w14:paraId="20205B32" w14:textId="77777777" w:rsidR="006F6DBA" w:rsidRDefault="006F6DBA">
            <w:pPr>
              <w:pStyle w:val="TableParagraph"/>
              <w:spacing w:before="46"/>
              <w:jc w:val="left"/>
              <w:rPr>
                <w:b/>
                <w:sz w:val="18"/>
              </w:rPr>
            </w:pPr>
          </w:p>
          <w:p w14:paraId="1457588B" w14:textId="77777777" w:rsidR="006F6DBA" w:rsidRDefault="00000000">
            <w:pPr>
              <w:pStyle w:val="TableParagraph"/>
              <w:ind w:left="16"/>
              <w:rPr>
                <w:sz w:val="18"/>
              </w:rPr>
            </w:pPr>
            <w:r>
              <w:rPr>
                <w:spacing w:val="-5"/>
                <w:sz w:val="18"/>
              </w:rPr>
              <w:t>kΩ</w:t>
            </w:r>
          </w:p>
        </w:tc>
      </w:tr>
      <w:tr w:rsidR="006F6DBA" w14:paraId="6D4BBF25" w14:textId="77777777">
        <w:trPr>
          <w:trHeight w:val="429"/>
        </w:trPr>
        <w:tc>
          <w:tcPr>
            <w:tcW w:w="1843" w:type="dxa"/>
            <w:vMerge/>
            <w:tcBorders>
              <w:top w:val="nil"/>
            </w:tcBorders>
          </w:tcPr>
          <w:p w14:paraId="112954C4" w14:textId="77777777" w:rsidR="006F6DBA" w:rsidRDefault="006F6DBA">
            <w:pPr>
              <w:rPr>
                <w:sz w:val="2"/>
                <w:szCs w:val="2"/>
              </w:rPr>
            </w:pPr>
          </w:p>
        </w:tc>
        <w:tc>
          <w:tcPr>
            <w:tcW w:w="1227" w:type="dxa"/>
            <w:vMerge/>
            <w:tcBorders>
              <w:top w:val="nil"/>
            </w:tcBorders>
          </w:tcPr>
          <w:p w14:paraId="79A58F7C" w14:textId="77777777" w:rsidR="006F6DBA" w:rsidRDefault="006F6DBA">
            <w:pPr>
              <w:rPr>
                <w:sz w:val="2"/>
                <w:szCs w:val="2"/>
              </w:rPr>
            </w:pPr>
          </w:p>
        </w:tc>
        <w:tc>
          <w:tcPr>
            <w:tcW w:w="1228" w:type="dxa"/>
          </w:tcPr>
          <w:p w14:paraId="5F7E6F4C" w14:textId="77777777" w:rsidR="006F6DBA" w:rsidRDefault="00000000">
            <w:pPr>
              <w:pStyle w:val="TableParagraph"/>
              <w:spacing w:before="93"/>
              <w:ind w:left="60"/>
              <w:jc w:val="left"/>
              <w:rPr>
                <w:sz w:val="18"/>
              </w:rPr>
            </w:pPr>
            <w:r>
              <w:rPr>
                <w:sz w:val="18"/>
              </w:rPr>
              <w:t>VBRS</w:t>
            </w:r>
            <w:r>
              <w:rPr>
                <w:spacing w:val="-2"/>
                <w:sz w:val="18"/>
              </w:rPr>
              <w:t xml:space="preserve"> </w:t>
            </w:r>
            <w:r>
              <w:rPr>
                <w:sz w:val="18"/>
              </w:rPr>
              <w:t>=</w:t>
            </w:r>
            <w:r>
              <w:rPr>
                <w:spacing w:val="-1"/>
                <w:sz w:val="18"/>
              </w:rPr>
              <w:t xml:space="preserve"> </w:t>
            </w:r>
            <w:r>
              <w:rPr>
                <w:spacing w:val="-10"/>
                <w:sz w:val="18"/>
              </w:rPr>
              <w:t>1</w:t>
            </w:r>
          </w:p>
        </w:tc>
        <w:tc>
          <w:tcPr>
            <w:tcW w:w="1228" w:type="dxa"/>
          </w:tcPr>
          <w:p w14:paraId="10809C24" w14:textId="77777777" w:rsidR="006F6DBA" w:rsidRDefault="00000000">
            <w:pPr>
              <w:pStyle w:val="TableParagraph"/>
              <w:spacing w:before="93"/>
              <w:ind w:left="16" w:right="3"/>
              <w:rPr>
                <w:sz w:val="18"/>
              </w:rPr>
            </w:pPr>
            <w:r>
              <w:rPr>
                <w:spacing w:val="-10"/>
                <w:sz w:val="18"/>
              </w:rPr>
              <w:t>-</w:t>
            </w:r>
          </w:p>
        </w:tc>
        <w:tc>
          <w:tcPr>
            <w:tcW w:w="1227" w:type="dxa"/>
          </w:tcPr>
          <w:p w14:paraId="30F2C947" w14:textId="77777777" w:rsidR="006F6DBA" w:rsidRDefault="00000000">
            <w:pPr>
              <w:pStyle w:val="TableParagraph"/>
              <w:spacing w:before="93"/>
              <w:ind w:left="15" w:right="2"/>
              <w:rPr>
                <w:sz w:val="18"/>
              </w:rPr>
            </w:pPr>
            <w:r>
              <w:rPr>
                <w:spacing w:val="-5"/>
                <w:sz w:val="18"/>
              </w:rPr>
              <w:t>1.5</w:t>
            </w:r>
          </w:p>
        </w:tc>
        <w:tc>
          <w:tcPr>
            <w:tcW w:w="1228" w:type="dxa"/>
          </w:tcPr>
          <w:p w14:paraId="6D20651C" w14:textId="77777777" w:rsidR="006F6DBA" w:rsidRDefault="00000000">
            <w:pPr>
              <w:pStyle w:val="TableParagraph"/>
              <w:spacing w:before="93"/>
              <w:ind w:left="16" w:right="1"/>
              <w:rPr>
                <w:sz w:val="18"/>
              </w:rPr>
            </w:pPr>
            <w:r>
              <w:rPr>
                <w:spacing w:val="-10"/>
                <w:sz w:val="18"/>
              </w:rPr>
              <w:t>-</w:t>
            </w:r>
          </w:p>
        </w:tc>
        <w:tc>
          <w:tcPr>
            <w:tcW w:w="1228" w:type="dxa"/>
            <w:vMerge/>
            <w:tcBorders>
              <w:top w:val="nil"/>
            </w:tcBorders>
          </w:tcPr>
          <w:p w14:paraId="0ED3C57B" w14:textId="77777777" w:rsidR="006F6DBA" w:rsidRDefault="006F6DBA">
            <w:pPr>
              <w:rPr>
                <w:sz w:val="2"/>
                <w:szCs w:val="2"/>
              </w:rPr>
            </w:pPr>
          </w:p>
        </w:tc>
      </w:tr>
    </w:tbl>
    <w:p w14:paraId="0DF0E8E1" w14:textId="77777777" w:rsidR="006F6DBA" w:rsidRDefault="006F6DBA">
      <w:pPr>
        <w:pStyle w:val="BodyText"/>
        <w:spacing w:before="98"/>
        <w:rPr>
          <w:b/>
        </w:rPr>
      </w:pPr>
    </w:p>
    <w:p w14:paraId="6E22ABB8" w14:textId="77777777" w:rsidR="006F6DBA" w:rsidRDefault="00000000">
      <w:pPr>
        <w:pStyle w:val="Heading4"/>
        <w:numPr>
          <w:ilvl w:val="2"/>
          <w:numId w:val="42"/>
        </w:numPr>
        <w:tabs>
          <w:tab w:val="left" w:pos="1298"/>
        </w:tabs>
        <w:ind w:left="1298" w:hanging="1133"/>
      </w:pPr>
      <w:bookmarkStart w:id="126" w:name="_TOC_250006"/>
      <w:r>
        <w:t>Timer</w:t>
      </w:r>
      <w:r>
        <w:rPr>
          <w:spacing w:val="-7"/>
        </w:rPr>
        <w:t xml:space="preserve"> </w:t>
      </w:r>
      <w:bookmarkEnd w:id="126"/>
      <w:r>
        <w:rPr>
          <w:spacing w:val="-2"/>
        </w:rPr>
        <w:t>characteristics</w:t>
      </w:r>
    </w:p>
    <w:p w14:paraId="4322A396" w14:textId="77777777" w:rsidR="006F6DBA" w:rsidRDefault="00000000">
      <w:pPr>
        <w:pStyle w:val="BodyText"/>
        <w:spacing w:before="156" w:line="249" w:lineRule="auto"/>
        <w:ind w:left="1299" w:right="546"/>
      </w:pPr>
      <w:r>
        <w:t xml:space="preserve">The parameters given in the following tables are guaranteed by design. Refer to </w:t>
      </w:r>
      <w:hyperlink w:anchor="_bookmark90" w:history="1">
        <w:r>
          <w:rPr>
            <w:i/>
            <w:color w:val="0000FF"/>
          </w:rPr>
          <w:t>Section</w:t>
        </w:r>
        <w:r>
          <w:rPr>
            <w:i/>
            <w:color w:val="0000FF"/>
            <w:spacing w:val="-4"/>
          </w:rPr>
          <w:t xml:space="preserve"> </w:t>
        </w:r>
        <w:r>
          <w:rPr>
            <w:i/>
            <w:color w:val="0000FF"/>
          </w:rPr>
          <w:t>5.3.14:</w:t>
        </w:r>
        <w:r>
          <w:rPr>
            <w:i/>
            <w:color w:val="0000FF"/>
            <w:spacing w:val="-3"/>
          </w:rPr>
          <w:t xml:space="preserve"> </w:t>
        </w:r>
        <w:r>
          <w:rPr>
            <w:i/>
            <w:color w:val="0000FF"/>
          </w:rPr>
          <w:t>I/O</w:t>
        </w:r>
        <w:r>
          <w:rPr>
            <w:i/>
            <w:color w:val="0000FF"/>
            <w:spacing w:val="-4"/>
          </w:rPr>
          <w:t xml:space="preserve"> </w:t>
        </w:r>
        <w:r>
          <w:rPr>
            <w:i/>
            <w:color w:val="0000FF"/>
          </w:rPr>
          <w:t>port</w:t>
        </w:r>
        <w:r>
          <w:rPr>
            <w:i/>
            <w:color w:val="0000FF"/>
            <w:spacing w:val="-4"/>
          </w:rPr>
          <w:t xml:space="preserve"> </w:t>
        </w:r>
        <w:r>
          <w:rPr>
            <w:i/>
            <w:color w:val="0000FF"/>
          </w:rPr>
          <w:t>characteristics</w:t>
        </w:r>
      </w:hyperlink>
      <w:r>
        <w:rPr>
          <w:i/>
          <w:color w:val="0000FF"/>
          <w:spacing w:val="-5"/>
        </w:rPr>
        <w:t xml:space="preserve"> </w:t>
      </w:r>
      <w:r>
        <w:t>for</w:t>
      </w:r>
      <w:r>
        <w:rPr>
          <w:spacing w:val="-3"/>
        </w:rPr>
        <w:t xml:space="preserve"> </w:t>
      </w:r>
      <w:r>
        <w:t>details</w:t>
      </w:r>
      <w:r>
        <w:rPr>
          <w:spacing w:val="-5"/>
        </w:rPr>
        <w:t xml:space="preserve"> </w:t>
      </w:r>
      <w:r>
        <w:t>on</w:t>
      </w:r>
      <w:r>
        <w:rPr>
          <w:spacing w:val="-5"/>
        </w:rPr>
        <w:t xml:space="preserve"> </w:t>
      </w:r>
      <w:r>
        <w:t>the</w:t>
      </w:r>
      <w:r>
        <w:rPr>
          <w:spacing w:val="-5"/>
        </w:rPr>
        <w:t xml:space="preserve"> </w:t>
      </w:r>
      <w:r>
        <w:t>input/output</w:t>
      </w:r>
      <w:r>
        <w:rPr>
          <w:spacing w:val="-3"/>
        </w:rPr>
        <w:t xml:space="preserve"> </w:t>
      </w:r>
      <w:r>
        <w:t>alternate</w:t>
      </w:r>
      <w:r>
        <w:rPr>
          <w:spacing w:val="-4"/>
        </w:rPr>
        <w:t xml:space="preserve"> </w:t>
      </w:r>
      <w:r>
        <w:t>function characteristics (output compare, input capture, external clock, PWM output).</w:t>
      </w:r>
    </w:p>
    <w:p w14:paraId="22EA8125" w14:textId="77777777" w:rsidR="006F6DBA" w:rsidRDefault="006F6DBA">
      <w:pPr>
        <w:pStyle w:val="BodyText"/>
        <w:rPr>
          <w:sz w:val="18"/>
        </w:rPr>
      </w:pPr>
    </w:p>
    <w:p w14:paraId="19691F24" w14:textId="77777777" w:rsidR="006F6DBA" w:rsidRDefault="006F6DBA">
      <w:pPr>
        <w:pStyle w:val="BodyText"/>
        <w:rPr>
          <w:sz w:val="18"/>
        </w:rPr>
      </w:pPr>
    </w:p>
    <w:p w14:paraId="70DC727B" w14:textId="77777777" w:rsidR="006F6DBA" w:rsidRDefault="006F6DBA">
      <w:pPr>
        <w:pStyle w:val="BodyText"/>
        <w:rPr>
          <w:sz w:val="18"/>
        </w:rPr>
      </w:pPr>
    </w:p>
    <w:p w14:paraId="5420C0AF" w14:textId="77777777" w:rsidR="006F6DBA" w:rsidRDefault="006F6DBA">
      <w:pPr>
        <w:pStyle w:val="BodyText"/>
        <w:rPr>
          <w:sz w:val="18"/>
        </w:rPr>
      </w:pPr>
    </w:p>
    <w:p w14:paraId="078CD7EA" w14:textId="77777777" w:rsidR="006F6DBA" w:rsidRDefault="006F6DBA">
      <w:pPr>
        <w:pStyle w:val="BodyText"/>
        <w:spacing w:before="182"/>
        <w:rPr>
          <w:sz w:val="18"/>
        </w:rPr>
      </w:pPr>
    </w:p>
    <w:p w14:paraId="4143D36C" w14:textId="77777777" w:rsidR="006F6DBA" w:rsidRDefault="00000000">
      <w:pPr>
        <w:tabs>
          <w:tab w:val="left" w:pos="8928"/>
        </w:tabs>
        <w:ind w:left="4137"/>
        <w:rPr>
          <w:sz w:val="18"/>
        </w:rPr>
      </w:pPr>
      <w:r>
        <w:rPr>
          <w:noProof/>
        </w:rPr>
        <mc:AlternateContent>
          <mc:Choice Requires="wpg">
            <w:drawing>
              <wp:anchor distT="0" distB="0" distL="0" distR="0" simplePos="0" relativeHeight="251634688" behindDoc="0" locked="0" layoutInCell="1" allowOverlap="1" wp14:anchorId="7B6BAC24" wp14:editId="6CB7E8B2">
                <wp:simplePos x="0" y="0"/>
                <wp:positionH relativeFrom="page">
                  <wp:posOffset>908392</wp:posOffset>
                </wp:positionH>
                <wp:positionV relativeFrom="paragraph">
                  <wp:posOffset>-76923</wp:posOffset>
                </wp:positionV>
                <wp:extent cx="360680" cy="192405"/>
                <wp:effectExtent l="0" t="0" r="0" b="0"/>
                <wp:wrapNone/>
                <wp:docPr id="1727" name="Group 1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728" name="Graphic 1728"/>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729" name="Image 1729"/>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78B7778E" id="Group 1727" o:spid="_x0000_s1026" style="position:absolute;margin-left:71.55pt;margin-top:-6.05pt;width:28.4pt;height:15.15pt;z-index:25163468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">
                <v:shape id="Graphic 1728"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729"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71/94</w:t>
      </w:r>
    </w:p>
    <w:p w14:paraId="62129E8A" w14:textId="77777777" w:rsidR="006F6DBA" w:rsidRDefault="006F6DBA">
      <w:pPr>
        <w:rPr>
          <w:sz w:val="18"/>
        </w:rPr>
        <w:sectPr w:rsidR="006F6DBA">
          <w:headerReference w:type="default" r:id="rId252"/>
          <w:footerReference w:type="default" r:id="rId253"/>
          <w:pgSz w:w="11900" w:h="16840"/>
          <w:pgMar w:top="1660" w:right="1180" w:bottom="1680" w:left="1180" w:header="1172" w:footer="1491" w:gutter="0"/>
          <w:cols w:space="720"/>
        </w:sectPr>
      </w:pPr>
    </w:p>
    <w:p w14:paraId="7F58F8D5" w14:textId="77777777" w:rsidR="006F6DBA" w:rsidRDefault="00000000">
      <w:pPr>
        <w:pStyle w:val="Heading7"/>
        <w:spacing w:before="124" w:after="40"/>
        <w:ind w:left="0" w:right="49"/>
        <w:jc w:val="center"/>
      </w:pPr>
      <w:r>
        <w:lastRenderedPageBreak/>
        <w:t>Table</w:t>
      </w:r>
      <w:r>
        <w:rPr>
          <w:spacing w:val="-11"/>
        </w:rPr>
        <w:t xml:space="preserve"> </w:t>
      </w:r>
      <w:r>
        <w:t>60.</w:t>
      </w:r>
      <w:r>
        <w:rPr>
          <w:spacing w:val="-11"/>
        </w:rPr>
        <w:t xml:space="preserve"> </w:t>
      </w:r>
      <w:proofErr w:type="spellStart"/>
      <w:proofErr w:type="gramStart"/>
      <w:r>
        <w:t>TIMx</w:t>
      </w:r>
      <w:proofErr w:type="spellEnd"/>
      <w:r>
        <w:rPr>
          <w:position w:val="8"/>
          <w:sz w:val="16"/>
        </w:rPr>
        <w:t>(</w:t>
      </w:r>
      <w:proofErr w:type="gramEnd"/>
      <w:r>
        <w:rPr>
          <w:position w:val="8"/>
          <w:sz w:val="16"/>
        </w:rPr>
        <w:t>1)</w:t>
      </w:r>
      <w:r>
        <w:rPr>
          <w:spacing w:val="-1"/>
          <w:position w:val="8"/>
          <w:sz w:val="16"/>
        </w:rPr>
        <w:t xml:space="preserve"> </w:t>
      </w:r>
      <w:r>
        <w:rPr>
          <w:spacing w:val="-2"/>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4"/>
        <w:gridCol w:w="2587"/>
        <w:gridCol w:w="1943"/>
        <w:gridCol w:w="978"/>
        <w:gridCol w:w="1410"/>
        <w:gridCol w:w="1021"/>
      </w:tblGrid>
      <w:tr w:rsidR="006F6DBA" w14:paraId="55B9287A" w14:textId="77777777">
        <w:trPr>
          <w:trHeight w:val="400"/>
        </w:trPr>
        <w:tc>
          <w:tcPr>
            <w:tcW w:w="1274" w:type="dxa"/>
            <w:tcBorders>
              <w:bottom w:val="single" w:sz="12" w:space="0" w:color="000000"/>
            </w:tcBorders>
          </w:tcPr>
          <w:p w14:paraId="134F0861" w14:textId="77777777" w:rsidR="006F6DBA" w:rsidRDefault="00000000">
            <w:pPr>
              <w:pStyle w:val="TableParagraph"/>
              <w:spacing w:before="86"/>
              <w:ind w:left="12"/>
              <w:rPr>
                <w:b/>
                <w:sz w:val="18"/>
              </w:rPr>
            </w:pPr>
            <w:r>
              <w:rPr>
                <w:b/>
                <w:spacing w:val="-2"/>
                <w:sz w:val="18"/>
              </w:rPr>
              <w:t>Symbol</w:t>
            </w:r>
          </w:p>
        </w:tc>
        <w:tc>
          <w:tcPr>
            <w:tcW w:w="2587" w:type="dxa"/>
            <w:tcBorders>
              <w:bottom w:val="single" w:sz="12" w:space="0" w:color="000000"/>
            </w:tcBorders>
          </w:tcPr>
          <w:p w14:paraId="5A013499" w14:textId="77777777" w:rsidR="006F6DBA" w:rsidRDefault="00000000">
            <w:pPr>
              <w:pStyle w:val="TableParagraph"/>
              <w:spacing w:before="86"/>
              <w:ind w:left="855"/>
              <w:jc w:val="left"/>
              <w:rPr>
                <w:b/>
                <w:sz w:val="18"/>
              </w:rPr>
            </w:pPr>
            <w:r>
              <w:rPr>
                <w:b/>
                <w:spacing w:val="-2"/>
                <w:sz w:val="18"/>
              </w:rPr>
              <w:t>Parameter</w:t>
            </w:r>
          </w:p>
        </w:tc>
        <w:tc>
          <w:tcPr>
            <w:tcW w:w="1943" w:type="dxa"/>
            <w:tcBorders>
              <w:bottom w:val="single" w:sz="12" w:space="0" w:color="000000"/>
            </w:tcBorders>
          </w:tcPr>
          <w:p w14:paraId="7B4BB6BB" w14:textId="77777777" w:rsidR="006F6DBA" w:rsidRDefault="00000000">
            <w:pPr>
              <w:pStyle w:val="TableParagraph"/>
              <w:spacing w:before="86"/>
              <w:ind w:left="502"/>
              <w:jc w:val="left"/>
              <w:rPr>
                <w:b/>
                <w:sz w:val="18"/>
              </w:rPr>
            </w:pPr>
            <w:r>
              <w:rPr>
                <w:b/>
                <w:spacing w:val="-2"/>
                <w:sz w:val="18"/>
              </w:rPr>
              <w:t>Conditions</w:t>
            </w:r>
          </w:p>
        </w:tc>
        <w:tc>
          <w:tcPr>
            <w:tcW w:w="978" w:type="dxa"/>
            <w:tcBorders>
              <w:bottom w:val="single" w:sz="12" w:space="0" w:color="000000"/>
            </w:tcBorders>
          </w:tcPr>
          <w:p w14:paraId="22AE2C61" w14:textId="77777777" w:rsidR="006F6DBA" w:rsidRDefault="00000000">
            <w:pPr>
              <w:pStyle w:val="TableParagraph"/>
              <w:spacing w:before="86"/>
              <w:ind w:left="12"/>
              <w:rPr>
                <w:b/>
                <w:sz w:val="18"/>
              </w:rPr>
            </w:pPr>
            <w:r>
              <w:rPr>
                <w:b/>
                <w:spacing w:val="-5"/>
                <w:sz w:val="18"/>
              </w:rPr>
              <w:t>Min</w:t>
            </w:r>
          </w:p>
        </w:tc>
        <w:tc>
          <w:tcPr>
            <w:tcW w:w="1410" w:type="dxa"/>
            <w:tcBorders>
              <w:bottom w:val="single" w:sz="12" w:space="0" w:color="000000"/>
            </w:tcBorders>
          </w:tcPr>
          <w:p w14:paraId="0EE9563D" w14:textId="77777777" w:rsidR="006F6DBA" w:rsidRDefault="00000000">
            <w:pPr>
              <w:pStyle w:val="TableParagraph"/>
              <w:spacing w:before="86"/>
              <w:ind w:left="11" w:right="1"/>
              <w:rPr>
                <w:b/>
                <w:sz w:val="18"/>
              </w:rPr>
            </w:pPr>
            <w:r>
              <w:rPr>
                <w:b/>
                <w:spacing w:val="-5"/>
                <w:sz w:val="18"/>
              </w:rPr>
              <w:t>Max</w:t>
            </w:r>
          </w:p>
        </w:tc>
        <w:tc>
          <w:tcPr>
            <w:tcW w:w="1021" w:type="dxa"/>
            <w:tcBorders>
              <w:bottom w:val="single" w:sz="12" w:space="0" w:color="000000"/>
            </w:tcBorders>
          </w:tcPr>
          <w:p w14:paraId="289E2333" w14:textId="77777777" w:rsidR="006F6DBA" w:rsidRDefault="00000000">
            <w:pPr>
              <w:pStyle w:val="TableParagraph"/>
              <w:spacing w:before="86"/>
              <w:ind w:left="11"/>
              <w:rPr>
                <w:b/>
                <w:sz w:val="18"/>
              </w:rPr>
            </w:pPr>
            <w:r>
              <w:rPr>
                <w:b/>
                <w:spacing w:val="-4"/>
                <w:sz w:val="18"/>
              </w:rPr>
              <w:t>Unit</w:t>
            </w:r>
          </w:p>
        </w:tc>
      </w:tr>
      <w:tr w:rsidR="006F6DBA" w14:paraId="2DD03F51" w14:textId="77777777">
        <w:trPr>
          <w:trHeight w:val="320"/>
        </w:trPr>
        <w:tc>
          <w:tcPr>
            <w:tcW w:w="1274" w:type="dxa"/>
            <w:vMerge w:val="restart"/>
            <w:tcBorders>
              <w:top w:val="single" w:sz="12" w:space="0" w:color="000000"/>
            </w:tcBorders>
          </w:tcPr>
          <w:p w14:paraId="3B52BF11" w14:textId="77777777" w:rsidR="006F6DBA" w:rsidRDefault="006F6DBA">
            <w:pPr>
              <w:pStyle w:val="TableParagraph"/>
              <w:spacing w:before="40"/>
              <w:jc w:val="left"/>
              <w:rPr>
                <w:b/>
                <w:sz w:val="14"/>
              </w:rPr>
            </w:pPr>
          </w:p>
          <w:p w14:paraId="7078B47B" w14:textId="77777777" w:rsidR="006F6DBA" w:rsidRDefault="00000000">
            <w:pPr>
              <w:pStyle w:val="TableParagraph"/>
              <w:ind w:left="340"/>
              <w:jc w:val="left"/>
              <w:rPr>
                <w:sz w:val="14"/>
              </w:rPr>
            </w:pPr>
            <w:proofErr w:type="gramStart"/>
            <w:r>
              <w:rPr>
                <w:spacing w:val="-2"/>
                <w:position w:val="5"/>
                <w:sz w:val="18"/>
              </w:rPr>
              <w:t>t</w:t>
            </w:r>
            <w:r>
              <w:rPr>
                <w:spacing w:val="-2"/>
                <w:sz w:val="14"/>
              </w:rPr>
              <w:t>res(</w:t>
            </w:r>
            <w:proofErr w:type="gramEnd"/>
            <w:r>
              <w:rPr>
                <w:spacing w:val="-2"/>
                <w:sz w:val="14"/>
              </w:rPr>
              <w:t>TIM)</w:t>
            </w:r>
          </w:p>
        </w:tc>
        <w:tc>
          <w:tcPr>
            <w:tcW w:w="2587" w:type="dxa"/>
            <w:vMerge w:val="restart"/>
            <w:tcBorders>
              <w:top w:val="single" w:sz="12" w:space="0" w:color="000000"/>
            </w:tcBorders>
          </w:tcPr>
          <w:p w14:paraId="61B0D38F" w14:textId="77777777" w:rsidR="006F6DBA" w:rsidRDefault="00000000">
            <w:pPr>
              <w:pStyle w:val="TableParagraph"/>
              <w:spacing w:before="205"/>
              <w:ind w:left="60"/>
              <w:jc w:val="left"/>
              <w:rPr>
                <w:sz w:val="18"/>
              </w:rPr>
            </w:pPr>
            <w:r>
              <w:rPr>
                <w:sz w:val="18"/>
              </w:rPr>
              <w:t>Timer</w:t>
            </w:r>
            <w:r>
              <w:rPr>
                <w:spacing w:val="-12"/>
                <w:sz w:val="18"/>
              </w:rPr>
              <w:t xml:space="preserve"> </w:t>
            </w:r>
            <w:r>
              <w:rPr>
                <w:sz w:val="18"/>
              </w:rPr>
              <w:t>resolution</w:t>
            </w:r>
            <w:r>
              <w:rPr>
                <w:spacing w:val="-9"/>
                <w:sz w:val="18"/>
              </w:rPr>
              <w:t xml:space="preserve"> </w:t>
            </w:r>
            <w:r>
              <w:rPr>
                <w:spacing w:val="-4"/>
                <w:sz w:val="18"/>
              </w:rPr>
              <w:t>time</w:t>
            </w:r>
          </w:p>
        </w:tc>
        <w:tc>
          <w:tcPr>
            <w:tcW w:w="1943" w:type="dxa"/>
            <w:tcBorders>
              <w:top w:val="single" w:sz="12" w:space="0" w:color="000000"/>
            </w:tcBorders>
          </w:tcPr>
          <w:p w14:paraId="57B0FEF9" w14:textId="77777777" w:rsidR="006F6DBA" w:rsidRDefault="00000000">
            <w:pPr>
              <w:pStyle w:val="TableParagraph"/>
              <w:spacing w:before="36"/>
              <w:ind w:left="9"/>
              <w:rPr>
                <w:sz w:val="18"/>
              </w:rPr>
            </w:pPr>
            <w:r>
              <w:rPr>
                <w:spacing w:val="-10"/>
                <w:sz w:val="18"/>
              </w:rPr>
              <w:t>-</w:t>
            </w:r>
          </w:p>
        </w:tc>
        <w:tc>
          <w:tcPr>
            <w:tcW w:w="978" w:type="dxa"/>
            <w:tcBorders>
              <w:top w:val="single" w:sz="12" w:space="0" w:color="000000"/>
            </w:tcBorders>
          </w:tcPr>
          <w:p w14:paraId="3C32711F" w14:textId="77777777" w:rsidR="006F6DBA" w:rsidRDefault="00000000">
            <w:pPr>
              <w:pStyle w:val="TableParagraph"/>
              <w:spacing w:before="36"/>
              <w:ind w:left="12" w:right="2"/>
              <w:rPr>
                <w:sz w:val="18"/>
              </w:rPr>
            </w:pPr>
            <w:r>
              <w:rPr>
                <w:spacing w:val="-10"/>
                <w:sz w:val="18"/>
              </w:rPr>
              <w:t>1</w:t>
            </w:r>
          </w:p>
        </w:tc>
        <w:tc>
          <w:tcPr>
            <w:tcW w:w="1410" w:type="dxa"/>
            <w:tcBorders>
              <w:top w:val="single" w:sz="12" w:space="0" w:color="000000"/>
            </w:tcBorders>
          </w:tcPr>
          <w:p w14:paraId="762A83DB" w14:textId="77777777" w:rsidR="006F6DBA" w:rsidRDefault="00000000">
            <w:pPr>
              <w:pStyle w:val="TableParagraph"/>
              <w:spacing w:before="36"/>
              <w:ind w:left="11"/>
              <w:rPr>
                <w:sz w:val="18"/>
              </w:rPr>
            </w:pPr>
            <w:r>
              <w:rPr>
                <w:spacing w:val="-10"/>
                <w:sz w:val="18"/>
              </w:rPr>
              <w:t>-</w:t>
            </w:r>
          </w:p>
        </w:tc>
        <w:tc>
          <w:tcPr>
            <w:tcW w:w="1021" w:type="dxa"/>
            <w:tcBorders>
              <w:top w:val="single" w:sz="12" w:space="0" w:color="000000"/>
            </w:tcBorders>
          </w:tcPr>
          <w:p w14:paraId="58116158" w14:textId="77777777" w:rsidR="006F6DBA" w:rsidRDefault="00000000">
            <w:pPr>
              <w:pStyle w:val="TableParagraph"/>
              <w:spacing w:before="40"/>
              <w:ind w:left="11" w:right="1"/>
              <w:rPr>
                <w:sz w:val="14"/>
              </w:rPr>
            </w:pPr>
            <w:r>
              <w:rPr>
                <w:spacing w:val="-2"/>
                <w:position w:val="4"/>
                <w:sz w:val="18"/>
              </w:rPr>
              <w:t>t</w:t>
            </w:r>
            <w:proofErr w:type="spellStart"/>
            <w:r>
              <w:rPr>
                <w:spacing w:val="-2"/>
                <w:sz w:val="14"/>
              </w:rPr>
              <w:t>TIMxCLK</w:t>
            </w:r>
            <w:proofErr w:type="spellEnd"/>
          </w:p>
        </w:tc>
      </w:tr>
      <w:tr w:rsidR="006F6DBA" w14:paraId="1E405114" w14:textId="77777777">
        <w:trPr>
          <w:trHeight w:val="329"/>
        </w:trPr>
        <w:tc>
          <w:tcPr>
            <w:tcW w:w="1274" w:type="dxa"/>
            <w:vMerge/>
            <w:tcBorders>
              <w:top w:val="nil"/>
            </w:tcBorders>
          </w:tcPr>
          <w:p w14:paraId="2919D1CE" w14:textId="77777777" w:rsidR="006F6DBA" w:rsidRDefault="006F6DBA">
            <w:pPr>
              <w:rPr>
                <w:sz w:val="2"/>
                <w:szCs w:val="2"/>
              </w:rPr>
            </w:pPr>
          </w:p>
        </w:tc>
        <w:tc>
          <w:tcPr>
            <w:tcW w:w="2587" w:type="dxa"/>
            <w:vMerge/>
            <w:tcBorders>
              <w:top w:val="nil"/>
            </w:tcBorders>
          </w:tcPr>
          <w:p w14:paraId="5E929B55" w14:textId="77777777" w:rsidR="006F6DBA" w:rsidRDefault="006F6DBA">
            <w:pPr>
              <w:rPr>
                <w:sz w:val="2"/>
                <w:szCs w:val="2"/>
              </w:rPr>
            </w:pPr>
          </w:p>
        </w:tc>
        <w:tc>
          <w:tcPr>
            <w:tcW w:w="1943" w:type="dxa"/>
          </w:tcPr>
          <w:p w14:paraId="395E015E" w14:textId="77777777" w:rsidR="006F6DBA" w:rsidRDefault="00000000">
            <w:pPr>
              <w:pStyle w:val="TableParagraph"/>
              <w:spacing w:before="45"/>
              <w:ind w:left="60"/>
              <w:jc w:val="left"/>
              <w:rPr>
                <w:sz w:val="18"/>
              </w:rPr>
            </w:pPr>
            <w:r>
              <w:rPr>
                <w:sz w:val="18"/>
              </w:rPr>
              <w:t>f</w:t>
            </w:r>
            <w:proofErr w:type="spellStart"/>
            <w:r>
              <w:rPr>
                <w:position w:val="-4"/>
                <w:sz w:val="14"/>
              </w:rPr>
              <w:t>TIMxCLK</w:t>
            </w:r>
            <w:proofErr w:type="spellEnd"/>
            <w:r>
              <w:rPr>
                <w:spacing w:val="13"/>
                <w:position w:val="-4"/>
                <w:sz w:val="14"/>
              </w:rPr>
              <w:t xml:space="preserve"> </w:t>
            </w:r>
            <w:r>
              <w:rPr>
                <w:sz w:val="18"/>
              </w:rPr>
              <w:t>=</w:t>
            </w:r>
            <w:r>
              <w:rPr>
                <w:spacing w:val="2"/>
                <w:sz w:val="18"/>
              </w:rPr>
              <w:t xml:space="preserve"> </w:t>
            </w:r>
            <w:r>
              <w:rPr>
                <w:sz w:val="18"/>
              </w:rPr>
              <w:t>64</w:t>
            </w:r>
            <w:r>
              <w:rPr>
                <w:spacing w:val="1"/>
                <w:sz w:val="18"/>
              </w:rPr>
              <w:t xml:space="preserve"> </w:t>
            </w:r>
            <w:r>
              <w:rPr>
                <w:spacing w:val="-5"/>
                <w:sz w:val="18"/>
              </w:rPr>
              <w:t>MHz</w:t>
            </w:r>
          </w:p>
        </w:tc>
        <w:tc>
          <w:tcPr>
            <w:tcW w:w="978" w:type="dxa"/>
          </w:tcPr>
          <w:p w14:paraId="666745CB" w14:textId="77777777" w:rsidR="006F6DBA" w:rsidRDefault="00000000">
            <w:pPr>
              <w:pStyle w:val="TableParagraph"/>
              <w:spacing w:before="45"/>
              <w:ind w:left="12"/>
              <w:rPr>
                <w:sz w:val="18"/>
              </w:rPr>
            </w:pPr>
            <w:r>
              <w:rPr>
                <w:spacing w:val="-2"/>
                <w:sz w:val="18"/>
              </w:rPr>
              <w:t>15.625</w:t>
            </w:r>
          </w:p>
        </w:tc>
        <w:tc>
          <w:tcPr>
            <w:tcW w:w="1410" w:type="dxa"/>
          </w:tcPr>
          <w:p w14:paraId="22ED6400" w14:textId="77777777" w:rsidR="006F6DBA" w:rsidRDefault="00000000">
            <w:pPr>
              <w:pStyle w:val="TableParagraph"/>
              <w:spacing w:before="45"/>
              <w:ind w:left="11"/>
              <w:rPr>
                <w:sz w:val="18"/>
              </w:rPr>
            </w:pPr>
            <w:r>
              <w:rPr>
                <w:spacing w:val="-10"/>
                <w:sz w:val="18"/>
              </w:rPr>
              <w:t>-</w:t>
            </w:r>
          </w:p>
        </w:tc>
        <w:tc>
          <w:tcPr>
            <w:tcW w:w="1021" w:type="dxa"/>
          </w:tcPr>
          <w:p w14:paraId="08221305" w14:textId="77777777" w:rsidR="006F6DBA" w:rsidRDefault="00000000">
            <w:pPr>
              <w:pStyle w:val="TableParagraph"/>
              <w:spacing w:before="45"/>
              <w:ind w:left="11" w:right="2"/>
              <w:rPr>
                <w:sz w:val="18"/>
              </w:rPr>
            </w:pPr>
            <w:r>
              <w:rPr>
                <w:spacing w:val="-5"/>
                <w:sz w:val="18"/>
              </w:rPr>
              <w:t>ns</w:t>
            </w:r>
          </w:p>
        </w:tc>
      </w:tr>
      <w:tr w:rsidR="006F6DBA" w14:paraId="036AF7BB" w14:textId="77777777">
        <w:trPr>
          <w:trHeight w:val="329"/>
        </w:trPr>
        <w:tc>
          <w:tcPr>
            <w:tcW w:w="1274" w:type="dxa"/>
            <w:vMerge w:val="restart"/>
          </w:tcPr>
          <w:p w14:paraId="247330D4" w14:textId="77777777" w:rsidR="006F6DBA" w:rsidRDefault="006F6DBA">
            <w:pPr>
              <w:pStyle w:val="TableParagraph"/>
              <w:spacing w:before="50"/>
              <w:jc w:val="left"/>
              <w:rPr>
                <w:b/>
                <w:sz w:val="14"/>
              </w:rPr>
            </w:pPr>
          </w:p>
          <w:p w14:paraId="7224F035" w14:textId="77777777" w:rsidR="006F6DBA" w:rsidRDefault="00000000">
            <w:pPr>
              <w:pStyle w:val="TableParagraph"/>
              <w:ind w:left="12" w:right="1"/>
              <w:rPr>
                <w:sz w:val="14"/>
              </w:rPr>
            </w:pPr>
            <w:r>
              <w:rPr>
                <w:spacing w:val="-4"/>
                <w:position w:val="5"/>
                <w:sz w:val="18"/>
              </w:rPr>
              <w:t>f</w:t>
            </w:r>
            <w:r>
              <w:rPr>
                <w:spacing w:val="-4"/>
                <w:sz w:val="14"/>
              </w:rPr>
              <w:t>EXT</w:t>
            </w:r>
          </w:p>
        </w:tc>
        <w:tc>
          <w:tcPr>
            <w:tcW w:w="2587" w:type="dxa"/>
            <w:vMerge w:val="restart"/>
          </w:tcPr>
          <w:p w14:paraId="0E200E21" w14:textId="77777777" w:rsidR="006F6DBA" w:rsidRDefault="00000000">
            <w:pPr>
              <w:pStyle w:val="TableParagraph"/>
              <w:spacing w:before="105" w:line="256" w:lineRule="auto"/>
              <w:ind w:left="60" w:right="84"/>
              <w:jc w:val="left"/>
              <w:rPr>
                <w:sz w:val="18"/>
              </w:rPr>
            </w:pPr>
            <w:r>
              <w:rPr>
                <w:sz w:val="18"/>
              </w:rPr>
              <w:t>Timer</w:t>
            </w:r>
            <w:r>
              <w:rPr>
                <w:spacing w:val="-13"/>
                <w:sz w:val="18"/>
              </w:rPr>
              <w:t xml:space="preserve"> </w:t>
            </w:r>
            <w:r>
              <w:rPr>
                <w:sz w:val="18"/>
              </w:rPr>
              <w:t>external</w:t>
            </w:r>
            <w:r>
              <w:rPr>
                <w:spacing w:val="-12"/>
                <w:sz w:val="18"/>
              </w:rPr>
              <w:t xml:space="preserve"> </w:t>
            </w:r>
            <w:r>
              <w:rPr>
                <w:sz w:val="18"/>
              </w:rPr>
              <w:t>clock</w:t>
            </w:r>
            <w:r>
              <w:rPr>
                <w:spacing w:val="-13"/>
                <w:sz w:val="18"/>
              </w:rPr>
              <w:t xml:space="preserve"> </w:t>
            </w:r>
            <w:r>
              <w:rPr>
                <w:sz w:val="18"/>
              </w:rPr>
              <w:t>frequency on CH1 to CH4</w:t>
            </w:r>
          </w:p>
        </w:tc>
        <w:tc>
          <w:tcPr>
            <w:tcW w:w="1943" w:type="dxa"/>
          </w:tcPr>
          <w:p w14:paraId="7ECAB89D" w14:textId="77777777" w:rsidR="006F6DBA" w:rsidRDefault="00000000">
            <w:pPr>
              <w:pStyle w:val="TableParagraph"/>
              <w:spacing w:before="45"/>
              <w:ind w:left="9"/>
              <w:rPr>
                <w:sz w:val="18"/>
              </w:rPr>
            </w:pPr>
            <w:r>
              <w:rPr>
                <w:spacing w:val="-10"/>
                <w:sz w:val="18"/>
              </w:rPr>
              <w:t>-</w:t>
            </w:r>
          </w:p>
        </w:tc>
        <w:tc>
          <w:tcPr>
            <w:tcW w:w="978" w:type="dxa"/>
          </w:tcPr>
          <w:p w14:paraId="42195AD1" w14:textId="77777777" w:rsidR="006F6DBA" w:rsidRDefault="00000000">
            <w:pPr>
              <w:pStyle w:val="TableParagraph"/>
              <w:spacing w:before="45"/>
              <w:ind w:left="12" w:right="2"/>
              <w:rPr>
                <w:sz w:val="18"/>
              </w:rPr>
            </w:pPr>
            <w:r>
              <w:rPr>
                <w:spacing w:val="-10"/>
                <w:sz w:val="18"/>
              </w:rPr>
              <w:t>0</w:t>
            </w:r>
          </w:p>
        </w:tc>
        <w:tc>
          <w:tcPr>
            <w:tcW w:w="1410" w:type="dxa"/>
          </w:tcPr>
          <w:p w14:paraId="61BDE076" w14:textId="77777777" w:rsidR="006F6DBA" w:rsidRDefault="00000000">
            <w:pPr>
              <w:pStyle w:val="TableParagraph"/>
              <w:spacing w:before="41"/>
              <w:ind w:left="11"/>
              <w:rPr>
                <w:sz w:val="18"/>
              </w:rPr>
            </w:pPr>
            <w:r>
              <w:rPr>
                <w:spacing w:val="-2"/>
                <w:position w:val="5"/>
                <w:sz w:val="18"/>
              </w:rPr>
              <w:t>f</w:t>
            </w:r>
            <w:proofErr w:type="spellStart"/>
            <w:r>
              <w:rPr>
                <w:spacing w:val="-2"/>
                <w:sz w:val="14"/>
              </w:rPr>
              <w:t>TIMxCLK</w:t>
            </w:r>
            <w:proofErr w:type="spellEnd"/>
            <w:r>
              <w:rPr>
                <w:spacing w:val="-2"/>
                <w:position w:val="5"/>
                <w:sz w:val="18"/>
              </w:rPr>
              <w:t>/2</w:t>
            </w:r>
          </w:p>
        </w:tc>
        <w:tc>
          <w:tcPr>
            <w:tcW w:w="1021" w:type="dxa"/>
            <w:vMerge w:val="restart"/>
          </w:tcPr>
          <w:p w14:paraId="4C58F538" w14:textId="77777777" w:rsidR="006F6DBA" w:rsidRDefault="006F6DBA">
            <w:pPr>
              <w:pStyle w:val="TableParagraph"/>
              <w:spacing w:before="9"/>
              <w:jc w:val="left"/>
              <w:rPr>
                <w:b/>
                <w:sz w:val="18"/>
              </w:rPr>
            </w:pPr>
          </w:p>
          <w:p w14:paraId="0BC443D5" w14:textId="77777777" w:rsidR="006F6DBA" w:rsidRDefault="00000000">
            <w:pPr>
              <w:pStyle w:val="TableParagraph"/>
              <w:ind w:left="325"/>
              <w:jc w:val="left"/>
              <w:rPr>
                <w:sz w:val="18"/>
              </w:rPr>
            </w:pPr>
            <w:r>
              <w:rPr>
                <w:spacing w:val="-5"/>
                <w:sz w:val="18"/>
              </w:rPr>
              <w:t>MHz</w:t>
            </w:r>
          </w:p>
        </w:tc>
      </w:tr>
      <w:tr w:rsidR="006F6DBA" w14:paraId="7BE920A6" w14:textId="77777777">
        <w:trPr>
          <w:trHeight w:val="330"/>
        </w:trPr>
        <w:tc>
          <w:tcPr>
            <w:tcW w:w="1274" w:type="dxa"/>
            <w:vMerge/>
            <w:tcBorders>
              <w:top w:val="nil"/>
            </w:tcBorders>
          </w:tcPr>
          <w:p w14:paraId="39AE80FF" w14:textId="77777777" w:rsidR="006F6DBA" w:rsidRDefault="006F6DBA">
            <w:pPr>
              <w:rPr>
                <w:sz w:val="2"/>
                <w:szCs w:val="2"/>
              </w:rPr>
            </w:pPr>
          </w:p>
        </w:tc>
        <w:tc>
          <w:tcPr>
            <w:tcW w:w="2587" w:type="dxa"/>
            <w:vMerge/>
            <w:tcBorders>
              <w:top w:val="nil"/>
            </w:tcBorders>
          </w:tcPr>
          <w:p w14:paraId="76979C16" w14:textId="77777777" w:rsidR="006F6DBA" w:rsidRDefault="006F6DBA">
            <w:pPr>
              <w:rPr>
                <w:sz w:val="2"/>
                <w:szCs w:val="2"/>
              </w:rPr>
            </w:pPr>
          </w:p>
        </w:tc>
        <w:tc>
          <w:tcPr>
            <w:tcW w:w="1943" w:type="dxa"/>
          </w:tcPr>
          <w:p w14:paraId="314BF5F3" w14:textId="77777777" w:rsidR="006F6DBA" w:rsidRDefault="00000000">
            <w:pPr>
              <w:pStyle w:val="TableParagraph"/>
              <w:spacing w:before="51"/>
              <w:ind w:left="60"/>
              <w:jc w:val="left"/>
              <w:rPr>
                <w:sz w:val="18"/>
              </w:rPr>
            </w:pPr>
            <w:r>
              <w:rPr>
                <w:position w:val="4"/>
                <w:sz w:val="18"/>
              </w:rPr>
              <w:t>f</w:t>
            </w:r>
            <w:proofErr w:type="spellStart"/>
            <w:r>
              <w:rPr>
                <w:sz w:val="14"/>
              </w:rPr>
              <w:t>TIMxCLK</w:t>
            </w:r>
            <w:proofErr w:type="spellEnd"/>
            <w:r>
              <w:rPr>
                <w:spacing w:val="13"/>
                <w:sz w:val="14"/>
              </w:rPr>
              <w:t xml:space="preserve"> </w:t>
            </w:r>
            <w:r>
              <w:rPr>
                <w:position w:val="4"/>
                <w:sz w:val="18"/>
              </w:rPr>
              <w:t>=</w:t>
            </w:r>
            <w:r>
              <w:rPr>
                <w:spacing w:val="2"/>
                <w:position w:val="4"/>
                <w:sz w:val="18"/>
              </w:rPr>
              <w:t xml:space="preserve"> </w:t>
            </w:r>
            <w:r>
              <w:rPr>
                <w:position w:val="4"/>
                <w:sz w:val="18"/>
              </w:rPr>
              <w:t>64</w:t>
            </w:r>
            <w:r>
              <w:rPr>
                <w:spacing w:val="1"/>
                <w:position w:val="4"/>
                <w:sz w:val="18"/>
              </w:rPr>
              <w:t xml:space="preserve"> </w:t>
            </w:r>
            <w:r>
              <w:rPr>
                <w:spacing w:val="-5"/>
                <w:position w:val="4"/>
                <w:sz w:val="18"/>
              </w:rPr>
              <w:t>MHz</w:t>
            </w:r>
          </w:p>
        </w:tc>
        <w:tc>
          <w:tcPr>
            <w:tcW w:w="978" w:type="dxa"/>
          </w:tcPr>
          <w:p w14:paraId="4A272BCA" w14:textId="77777777" w:rsidR="006F6DBA" w:rsidRDefault="00000000">
            <w:pPr>
              <w:pStyle w:val="TableParagraph"/>
              <w:spacing w:before="47"/>
              <w:ind w:left="12" w:right="1"/>
              <w:rPr>
                <w:sz w:val="18"/>
              </w:rPr>
            </w:pPr>
            <w:r>
              <w:rPr>
                <w:spacing w:val="-10"/>
                <w:sz w:val="18"/>
              </w:rPr>
              <w:t>0</w:t>
            </w:r>
          </w:p>
        </w:tc>
        <w:tc>
          <w:tcPr>
            <w:tcW w:w="1410" w:type="dxa"/>
          </w:tcPr>
          <w:p w14:paraId="5BC7CD48" w14:textId="77777777" w:rsidR="006F6DBA" w:rsidRDefault="00000000">
            <w:pPr>
              <w:pStyle w:val="TableParagraph"/>
              <w:spacing w:before="47"/>
              <w:ind w:left="11" w:right="2"/>
              <w:rPr>
                <w:sz w:val="18"/>
              </w:rPr>
            </w:pPr>
            <w:r>
              <w:rPr>
                <w:spacing w:val="-5"/>
                <w:sz w:val="18"/>
              </w:rPr>
              <w:t>40</w:t>
            </w:r>
          </w:p>
        </w:tc>
        <w:tc>
          <w:tcPr>
            <w:tcW w:w="1021" w:type="dxa"/>
            <w:vMerge/>
            <w:tcBorders>
              <w:top w:val="nil"/>
            </w:tcBorders>
          </w:tcPr>
          <w:p w14:paraId="1B1B2863" w14:textId="77777777" w:rsidR="006F6DBA" w:rsidRDefault="006F6DBA">
            <w:pPr>
              <w:rPr>
                <w:sz w:val="2"/>
                <w:szCs w:val="2"/>
              </w:rPr>
            </w:pPr>
          </w:p>
        </w:tc>
      </w:tr>
      <w:tr w:rsidR="006F6DBA" w14:paraId="493CC248" w14:textId="77777777">
        <w:trPr>
          <w:trHeight w:val="590"/>
        </w:trPr>
        <w:tc>
          <w:tcPr>
            <w:tcW w:w="1274" w:type="dxa"/>
          </w:tcPr>
          <w:p w14:paraId="39967378" w14:textId="77777777" w:rsidR="006F6DBA" w:rsidRDefault="006F6DBA">
            <w:pPr>
              <w:pStyle w:val="TableParagraph"/>
              <w:spacing w:before="55"/>
              <w:jc w:val="left"/>
              <w:rPr>
                <w:b/>
                <w:sz w:val="14"/>
              </w:rPr>
            </w:pPr>
          </w:p>
          <w:p w14:paraId="5BD8A37A" w14:textId="77777777" w:rsidR="006F6DBA" w:rsidRDefault="00000000">
            <w:pPr>
              <w:pStyle w:val="TableParagraph"/>
              <w:ind w:left="12" w:right="3"/>
              <w:rPr>
                <w:sz w:val="14"/>
              </w:rPr>
            </w:pPr>
            <w:r>
              <w:rPr>
                <w:spacing w:val="-2"/>
                <w:sz w:val="18"/>
              </w:rPr>
              <w:t>Res</w:t>
            </w:r>
            <w:r>
              <w:rPr>
                <w:spacing w:val="-2"/>
                <w:position w:val="-3"/>
                <w:sz w:val="14"/>
              </w:rPr>
              <w:t>TIM</w:t>
            </w:r>
          </w:p>
        </w:tc>
        <w:tc>
          <w:tcPr>
            <w:tcW w:w="2587" w:type="dxa"/>
          </w:tcPr>
          <w:p w14:paraId="210453D7" w14:textId="77777777" w:rsidR="006F6DBA" w:rsidRDefault="006F6DBA">
            <w:pPr>
              <w:pStyle w:val="TableParagraph"/>
              <w:spacing w:before="9"/>
              <w:jc w:val="left"/>
              <w:rPr>
                <w:b/>
                <w:sz w:val="18"/>
              </w:rPr>
            </w:pPr>
          </w:p>
          <w:p w14:paraId="3E1134C0" w14:textId="77777777" w:rsidR="006F6DBA" w:rsidRDefault="00000000">
            <w:pPr>
              <w:pStyle w:val="TableParagraph"/>
              <w:ind w:left="60"/>
              <w:jc w:val="left"/>
              <w:rPr>
                <w:sz w:val="18"/>
              </w:rPr>
            </w:pPr>
            <w:r>
              <w:rPr>
                <w:sz w:val="18"/>
              </w:rPr>
              <w:t>Timer</w:t>
            </w:r>
            <w:r>
              <w:rPr>
                <w:spacing w:val="-10"/>
                <w:sz w:val="18"/>
              </w:rPr>
              <w:t xml:space="preserve"> </w:t>
            </w:r>
            <w:r>
              <w:rPr>
                <w:spacing w:val="-2"/>
                <w:sz w:val="18"/>
              </w:rPr>
              <w:t>resolution</w:t>
            </w:r>
          </w:p>
        </w:tc>
        <w:tc>
          <w:tcPr>
            <w:tcW w:w="1943" w:type="dxa"/>
          </w:tcPr>
          <w:p w14:paraId="352174D4" w14:textId="77777777" w:rsidR="006F6DBA" w:rsidRDefault="00000000">
            <w:pPr>
              <w:pStyle w:val="TableParagraph"/>
              <w:spacing w:before="175"/>
              <w:ind w:left="60"/>
              <w:jc w:val="left"/>
              <w:rPr>
                <w:sz w:val="18"/>
              </w:rPr>
            </w:pPr>
            <w:proofErr w:type="spellStart"/>
            <w:r>
              <w:rPr>
                <w:spacing w:val="-4"/>
                <w:sz w:val="18"/>
              </w:rPr>
              <w:t>TIMx</w:t>
            </w:r>
            <w:proofErr w:type="spellEnd"/>
          </w:p>
        </w:tc>
        <w:tc>
          <w:tcPr>
            <w:tcW w:w="978" w:type="dxa"/>
          </w:tcPr>
          <w:p w14:paraId="5F8BC301" w14:textId="77777777" w:rsidR="006F6DBA" w:rsidRDefault="00000000">
            <w:pPr>
              <w:pStyle w:val="TableParagraph"/>
              <w:spacing w:before="175"/>
              <w:ind w:left="12" w:right="2"/>
              <w:rPr>
                <w:sz w:val="18"/>
              </w:rPr>
            </w:pPr>
            <w:r>
              <w:rPr>
                <w:spacing w:val="-10"/>
                <w:sz w:val="18"/>
              </w:rPr>
              <w:t>-</w:t>
            </w:r>
          </w:p>
        </w:tc>
        <w:tc>
          <w:tcPr>
            <w:tcW w:w="1410" w:type="dxa"/>
          </w:tcPr>
          <w:p w14:paraId="0FC4DCFA" w14:textId="77777777" w:rsidR="006F6DBA" w:rsidRDefault="00000000">
            <w:pPr>
              <w:pStyle w:val="TableParagraph"/>
              <w:spacing w:before="175"/>
              <w:ind w:left="11" w:right="3"/>
              <w:rPr>
                <w:sz w:val="18"/>
              </w:rPr>
            </w:pPr>
            <w:r>
              <w:rPr>
                <w:spacing w:val="-5"/>
                <w:sz w:val="18"/>
              </w:rPr>
              <w:t>16</w:t>
            </w:r>
          </w:p>
        </w:tc>
        <w:tc>
          <w:tcPr>
            <w:tcW w:w="1021" w:type="dxa"/>
          </w:tcPr>
          <w:p w14:paraId="0E5E0D9C" w14:textId="77777777" w:rsidR="006F6DBA" w:rsidRDefault="00000000">
            <w:pPr>
              <w:pStyle w:val="TableParagraph"/>
              <w:spacing w:before="175"/>
              <w:ind w:left="11" w:right="3"/>
              <w:rPr>
                <w:sz w:val="18"/>
              </w:rPr>
            </w:pPr>
            <w:r>
              <w:rPr>
                <w:spacing w:val="-5"/>
                <w:sz w:val="18"/>
              </w:rPr>
              <w:t>bit</w:t>
            </w:r>
          </w:p>
        </w:tc>
      </w:tr>
      <w:tr w:rsidR="006F6DBA" w14:paraId="5E403F4B" w14:textId="77777777">
        <w:trPr>
          <w:trHeight w:val="329"/>
        </w:trPr>
        <w:tc>
          <w:tcPr>
            <w:tcW w:w="1274" w:type="dxa"/>
            <w:vMerge w:val="restart"/>
          </w:tcPr>
          <w:p w14:paraId="3AF62F3B" w14:textId="77777777" w:rsidR="006F6DBA" w:rsidRDefault="006F6DBA">
            <w:pPr>
              <w:pStyle w:val="TableParagraph"/>
              <w:spacing w:before="59"/>
              <w:jc w:val="left"/>
              <w:rPr>
                <w:b/>
                <w:sz w:val="14"/>
              </w:rPr>
            </w:pPr>
          </w:p>
          <w:p w14:paraId="117EB391" w14:textId="77777777" w:rsidR="006F6DBA" w:rsidRDefault="00000000">
            <w:pPr>
              <w:pStyle w:val="TableParagraph"/>
              <w:ind w:left="256"/>
              <w:jc w:val="left"/>
              <w:rPr>
                <w:sz w:val="14"/>
              </w:rPr>
            </w:pPr>
            <w:r>
              <w:rPr>
                <w:spacing w:val="-2"/>
                <w:position w:val="4"/>
                <w:sz w:val="18"/>
              </w:rPr>
              <w:t>t</w:t>
            </w:r>
            <w:r>
              <w:rPr>
                <w:spacing w:val="-2"/>
                <w:sz w:val="14"/>
              </w:rPr>
              <w:t>COUNTER</w:t>
            </w:r>
          </w:p>
        </w:tc>
        <w:tc>
          <w:tcPr>
            <w:tcW w:w="2587" w:type="dxa"/>
            <w:vMerge w:val="restart"/>
          </w:tcPr>
          <w:p w14:paraId="44BB7FF1" w14:textId="77777777" w:rsidR="006F6DBA" w:rsidRDefault="006F6DBA">
            <w:pPr>
              <w:pStyle w:val="TableParagraph"/>
              <w:spacing w:before="9"/>
              <w:jc w:val="left"/>
              <w:rPr>
                <w:b/>
                <w:sz w:val="18"/>
              </w:rPr>
            </w:pPr>
          </w:p>
          <w:p w14:paraId="68281837" w14:textId="77777777" w:rsidR="006F6DBA" w:rsidRDefault="00000000">
            <w:pPr>
              <w:pStyle w:val="TableParagraph"/>
              <w:ind w:left="60"/>
              <w:jc w:val="left"/>
              <w:rPr>
                <w:sz w:val="18"/>
              </w:rPr>
            </w:pPr>
            <w:r>
              <w:rPr>
                <w:sz w:val="18"/>
              </w:rPr>
              <w:t>16-bit</w:t>
            </w:r>
            <w:r>
              <w:rPr>
                <w:spacing w:val="-6"/>
                <w:sz w:val="18"/>
              </w:rPr>
              <w:t xml:space="preserve"> </w:t>
            </w:r>
            <w:r>
              <w:rPr>
                <w:sz w:val="18"/>
              </w:rPr>
              <w:t>counter</w:t>
            </w:r>
            <w:r>
              <w:rPr>
                <w:spacing w:val="-6"/>
                <w:sz w:val="18"/>
              </w:rPr>
              <w:t xml:space="preserve"> </w:t>
            </w:r>
            <w:r>
              <w:rPr>
                <w:sz w:val="18"/>
              </w:rPr>
              <w:t>clock</w:t>
            </w:r>
            <w:r>
              <w:rPr>
                <w:spacing w:val="-5"/>
                <w:sz w:val="18"/>
              </w:rPr>
              <w:t xml:space="preserve"> </w:t>
            </w:r>
            <w:r>
              <w:rPr>
                <w:spacing w:val="-2"/>
                <w:sz w:val="18"/>
              </w:rPr>
              <w:t>period</w:t>
            </w:r>
          </w:p>
        </w:tc>
        <w:tc>
          <w:tcPr>
            <w:tcW w:w="1943" w:type="dxa"/>
          </w:tcPr>
          <w:p w14:paraId="6535E3C0" w14:textId="77777777" w:rsidR="006F6DBA" w:rsidRDefault="00000000">
            <w:pPr>
              <w:pStyle w:val="TableParagraph"/>
              <w:spacing w:before="45"/>
              <w:ind w:left="9"/>
              <w:rPr>
                <w:sz w:val="18"/>
              </w:rPr>
            </w:pPr>
            <w:r>
              <w:rPr>
                <w:spacing w:val="-10"/>
                <w:sz w:val="18"/>
              </w:rPr>
              <w:t>-</w:t>
            </w:r>
          </w:p>
        </w:tc>
        <w:tc>
          <w:tcPr>
            <w:tcW w:w="978" w:type="dxa"/>
          </w:tcPr>
          <w:p w14:paraId="5F6F1A8F" w14:textId="77777777" w:rsidR="006F6DBA" w:rsidRDefault="00000000">
            <w:pPr>
              <w:pStyle w:val="TableParagraph"/>
              <w:spacing w:before="45"/>
              <w:ind w:left="12" w:right="2"/>
              <w:rPr>
                <w:sz w:val="18"/>
              </w:rPr>
            </w:pPr>
            <w:r>
              <w:rPr>
                <w:spacing w:val="-10"/>
                <w:sz w:val="18"/>
              </w:rPr>
              <w:t>1</w:t>
            </w:r>
          </w:p>
        </w:tc>
        <w:tc>
          <w:tcPr>
            <w:tcW w:w="1410" w:type="dxa"/>
          </w:tcPr>
          <w:p w14:paraId="445AC9AC" w14:textId="77777777" w:rsidR="006F6DBA" w:rsidRDefault="00000000">
            <w:pPr>
              <w:pStyle w:val="TableParagraph"/>
              <w:spacing w:before="45"/>
              <w:ind w:left="11" w:right="2"/>
              <w:rPr>
                <w:sz w:val="18"/>
              </w:rPr>
            </w:pPr>
            <w:r>
              <w:rPr>
                <w:spacing w:val="-2"/>
                <w:sz w:val="18"/>
              </w:rPr>
              <w:t>65536</w:t>
            </w:r>
          </w:p>
        </w:tc>
        <w:tc>
          <w:tcPr>
            <w:tcW w:w="1021" w:type="dxa"/>
          </w:tcPr>
          <w:p w14:paraId="69F7B0A3" w14:textId="77777777" w:rsidR="006F6DBA" w:rsidRDefault="00000000">
            <w:pPr>
              <w:pStyle w:val="TableParagraph"/>
              <w:spacing w:before="41"/>
              <w:ind w:left="11" w:right="1"/>
              <w:rPr>
                <w:sz w:val="14"/>
              </w:rPr>
            </w:pPr>
            <w:r>
              <w:rPr>
                <w:spacing w:val="-2"/>
                <w:position w:val="5"/>
                <w:sz w:val="18"/>
              </w:rPr>
              <w:t>t</w:t>
            </w:r>
            <w:proofErr w:type="spellStart"/>
            <w:r>
              <w:rPr>
                <w:spacing w:val="-2"/>
                <w:sz w:val="14"/>
              </w:rPr>
              <w:t>TIMxCLK</w:t>
            </w:r>
            <w:proofErr w:type="spellEnd"/>
          </w:p>
        </w:tc>
      </w:tr>
      <w:tr w:rsidR="006F6DBA" w14:paraId="728CB13D" w14:textId="77777777">
        <w:trPr>
          <w:trHeight w:val="329"/>
        </w:trPr>
        <w:tc>
          <w:tcPr>
            <w:tcW w:w="1274" w:type="dxa"/>
            <w:vMerge/>
            <w:tcBorders>
              <w:top w:val="nil"/>
            </w:tcBorders>
          </w:tcPr>
          <w:p w14:paraId="61C91788" w14:textId="77777777" w:rsidR="006F6DBA" w:rsidRDefault="006F6DBA">
            <w:pPr>
              <w:rPr>
                <w:sz w:val="2"/>
                <w:szCs w:val="2"/>
              </w:rPr>
            </w:pPr>
          </w:p>
        </w:tc>
        <w:tc>
          <w:tcPr>
            <w:tcW w:w="2587" w:type="dxa"/>
            <w:vMerge/>
            <w:tcBorders>
              <w:top w:val="nil"/>
            </w:tcBorders>
          </w:tcPr>
          <w:p w14:paraId="7A989CD6" w14:textId="77777777" w:rsidR="006F6DBA" w:rsidRDefault="006F6DBA">
            <w:pPr>
              <w:rPr>
                <w:sz w:val="2"/>
                <w:szCs w:val="2"/>
              </w:rPr>
            </w:pPr>
          </w:p>
        </w:tc>
        <w:tc>
          <w:tcPr>
            <w:tcW w:w="1943" w:type="dxa"/>
          </w:tcPr>
          <w:p w14:paraId="4BC5B52D" w14:textId="77777777" w:rsidR="006F6DBA" w:rsidRDefault="00000000">
            <w:pPr>
              <w:pStyle w:val="TableParagraph"/>
              <w:spacing w:before="45"/>
              <w:ind w:left="60"/>
              <w:jc w:val="left"/>
              <w:rPr>
                <w:sz w:val="18"/>
              </w:rPr>
            </w:pPr>
            <w:r>
              <w:rPr>
                <w:sz w:val="18"/>
              </w:rPr>
              <w:t>f</w:t>
            </w:r>
            <w:proofErr w:type="spellStart"/>
            <w:r>
              <w:rPr>
                <w:position w:val="-4"/>
                <w:sz w:val="14"/>
              </w:rPr>
              <w:t>TIMxCLK</w:t>
            </w:r>
            <w:proofErr w:type="spellEnd"/>
            <w:r>
              <w:rPr>
                <w:spacing w:val="13"/>
                <w:position w:val="-4"/>
                <w:sz w:val="14"/>
              </w:rPr>
              <w:t xml:space="preserve"> </w:t>
            </w:r>
            <w:r>
              <w:rPr>
                <w:sz w:val="18"/>
              </w:rPr>
              <w:t>=</w:t>
            </w:r>
            <w:r>
              <w:rPr>
                <w:spacing w:val="2"/>
                <w:sz w:val="18"/>
              </w:rPr>
              <w:t xml:space="preserve"> </w:t>
            </w:r>
            <w:r>
              <w:rPr>
                <w:sz w:val="18"/>
              </w:rPr>
              <w:t>64</w:t>
            </w:r>
            <w:r>
              <w:rPr>
                <w:spacing w:val="1"/>
                <w:sz w:val="18"/>
              </w:rPr>
              <w:t xml:space="preserve"> </w:t>
            </w:r>
            <w:r>
              <w:rPr>
                <w:spacing w:val="-5"/>
                <w:sz w:val="18"/>
              </w:rPr>
              <w:t>MHz</w:t>
            </w:r>
          </w:p>
        </w:tc>
        <w:tc>
          <w:tcPr>
            <w:tcW w:w="978" w:type="dxa"/>
          </w:tcPr>
          <w:p w14:paraId="7AC46DDD" w14:textId="77777777" w:rsidR="006F6DBA" w:rsidRDefault="00000000">
            <w:pPr>
              <w:pStyle w:val="TableParagraph"/>
              <w:spacing w:before="45"/>
              <w:ind w:left="12" w:right="3"/>
              <w:rPr>
                <w:sz w:val="18"/>
              </w:rPr>
            </w:pPr>
            <w:r>
              <w:rPr>
                <w:spacing w:val="-2"/>
                <w:sz w:val="18"/>
              </w:rPr>
              <w:t>0.015625</w:t>
            </w:r>
          </w:p>
        </w:tc>
        <w:tc>
          <w:tcPr>
            <w:tcW w:w="1410" w:type="dxa"/>
          </w:tcPr>
          <w:p w14:paraId="5CB7B46A" w14:textId="77777777" w:rsidR="006F6DBA" w:rsidRDefault="00000000">
            <w:pPr>
              <w:pStyle w:val="TableParagraph"/>
              <w:spacing w:before="45"/>
              <w:ind w:left="11" w:right="3"/>
              <w:rPr>
                <w:sz w:val="18"/>
              </w:rPr>
            </w:pPr>
            <w:r>
              <w:rPr>
                <w:spacing w:val="-4"/>
                <w:sz w:val="18"/>
              </w:rPr>
              <w:t>1024</w:t>
            </w:r>
          </w:p>
        </w:tc>
        <w:tc>
          <w:tcPr>
            <w:tcW w:w="1021" w:type="dxa"/>
          </w:tcPr>
          <w:p w14:paraId="0E912D8A" w14:textId="77777777" w:rsidR="006F6DBA" w:rsidRDefault="00000000">
            <w:pPr>
              <w:pStyle w:val="TableParagraph"/>
              <w:spacing w:before="45"/>
              <w:ind w:left="11"/>
              <w:rPr>
                <w:sz w:val="18"/>
              </w:rPr>
            </w:pPr>
            <w:r>
              <w:rPr>
                <w:spacing w:val="-5"/>
                <w:sz w:val="18"/>
              </w:rPr>
              <w:t>µs</w:t>
            </w:r>
          </w:p>
        </w:tc>
      </w:tr>
      <w:tr w:rsidR="006F6DBA" w14:paraId="0FF44BF6" w14:textId="77777777">
        <w:trPr>
          <w:trHeight w:val="330"/>
        </w:trPr>
        <w:tc>
          <w:tcPr>
            <w:tcW w:w="1274" w:type="dxa"/>
            <w:vMerge w:val="restart"/>
          </w:tcPr>
          <w:p w14:paraId="1A787483" w14:textId="77777777" w:rsidR="006F6DBA" w:rsidRDefault="006F6DBA">
            <w:pPr>
              <w:pStyle w:val="TableParagraph"/>
              <w:spacing w:before="50"/>
              <w:jc w:val="left"/>
              <w:rPr>
                <w:b/>
                <w:sz w:val="14"/>
              </w:rPr>
            </w:pPr>
          </w:p>
          <w:p w14:paraId="1A1A891A" w14:textId="77777777" w:rsidR="006F6DBA" w:rsidRDefault="00000000">
            <w:pPr>
              <w:pStyle w:val="TableParagraph"/>
              <w:ind w:left="160"/>
              <w:jc w:val="left"/>
              <w:rPr>
                <w:sz w:val="14"/>
              </w:rPr>
            </w:pPr>
            <w:r>
              <w:rPr>
                <w:spacing w:val="-2"/>
                <w:position w:val="5"/>
                <w:sz w:val="18"/>
              </w:rPr>
              <w:t>t</w:t>
            </w:r>
            <w:r>
              <w:rPr>
                <w:spacing w:val="-2"/>
                <w:sz w:val="14"/>
              </w:rPr>
              <w:t>MAX_COUNT</w:t>
            </w:r>
          </w:p>
        </w:tc>
        <w:tc>
          <w:tcPr>
            <w:tcW w:w="2587" w:type="dxa"/>
            <w:vMerge w:val="restart"/>
          </w:tcPr>
          <w:p w14:paraId="070A772D" w14:textId="77777777" w:rsidR="006F6DBA" w:rsidRDefault="00000000">
            <w:pPr>
              <w:pStyle w:val="TableParagraph"/>
              <w:spacing w:before="107" w:line="254" w:lineRule="auto"/>
              <w:ind w:left="60" w:right="167"/>
              <w:jc w:val="left"/>
              <w:rPr>
                <w:sz w:val="18"/>
              </w:rPr>
            </w:pPr>
            <w:r>
              <w:rPr>
                <w:sz w:val="18"/>
              </w:rPr>
              <w:t>Maximum</w:t>
            </w:r>
            <w:r>
              <w:rPr>
                <w:spacing w:val="-13"/>
                <w:sz w:val="18"/>
              </w:rPr>
              <w:t xml:space="preserve"> </w:t>
            </w:r>
            <w:r>
              <w:rPr>
                <w:sz w:val="18"/>
              </w:rPr>
              <w:t>possible</w:t>
            </w:r>
            <w:r>
              <w:rPr>
                <w:spacing w:val="-12"/>
                <w:sz w:val="18"/>
              </w:rPr>
              <w:t xml:space="preserve"> </w:t>
            </w:r>
            <w:r>
              <w:rPr>
                <w:sz w:val="18"/>
              </w:rPr>
              <w:t>count</w:t>
            </w:r>
            <w:r>
              <w:rPr>
                <w:spacing w:val="-13"/>
                <w:sz w:val="18"/>
              </w:rPr>
              <w:t xml:space="preserve"> </w:t>
            </w:r>
            <w:r>
              <w:rPr>
                <w:sz w:val="18"/>
              </w:rPr>
              <w:t>with 32-bit counter</w:t>
            </w:r>
          </w:p>
        </w:tc>
        <w:tc>
          <w:tcPr>
            <w:tcW w:w="1943" w:type="dxa"/>
          </w:tcPr>
          <w:p w14:paraId="378AACD3" w14:textId="77777777" w:rsidR="006F6DBA" w:rsidRDefault="00000000">
            <w:pPr>
              <w:pStyle w:val="TableParagraph"/>
              <w:spacing w:before="47"/>
              <w:ind w:left="9"/>
              <w:rPr>
                <w:sz w:val="18"/>
              </w:rPr>
            </w:pPr>
            <w:r>
              <w:rPr>
                <w:spacing w:val="-10"/>
                <w:sz w:val="18"/>
              </w:rPr>
              <w:t>-</w:t>
            </w:r>
          </w:p>
        </w:tc>
        <w:tc>
          <w:tcPr>
            <w:tcW w:w="978" w:type="dxa"/>
          </w:tcPr>
          <w:p w14:paraId="5E14EC53" w14:textId="77777777" w:rsidR="006F6DBA" w:rsidRDefault="00000000">
            <w:pPr>
              <w:pStyle w:val="TableParagraph"/>
              <w:spacing w:before="47"/>
              <w:ind w:left="12" w:right="1"/>
              <w:rPr>
                <w:sz w:val="18"/>
              </w:rPr>
            </w:pPr>
            <w:r>
              <w:rPr>
                <w:spacing w:val="-10"/>
                <w:sz w:val="18"/>
              </w:rPr>
              <w:t>-</w:t>
            </w:r>
          </w:p>
        </w:tc>
        <w:tc>
          <w:tcPr>
            <w:tcW w:w="1410" w:type="dxa"/>
          </w:tcPr>
          <w:p w14:paraId="63BB058A" w14:textId="77777777" w:rsidR="006F6DBA" w:rsidRDefault="00000000">
            <w:pPr>
              <w:pStyle w:val="TableParagraph"/>
              <w:spacing w:before="47"/>
              <w:ind w:left="11"/>
              <w:rPr>
                <w:sz w:val="18"/>
              </w:rPr>
            </w:pPr>
            <w:r>
              <w:rPr>
                <w:sz w:val="18"/>
              </w:rPr>
              <w:t>65536</w:t>
            </w:r>
            <w:r>
              <w:rPr>
                <w:spacing w:val="-3"/>
                <w:sz w:val="18"/>
              </w:rPr>
              <w:t xml:space="preserve"> </w:t>
            </w:r>
            <w:r>
              <w:rPr>
                <w:sz w:val="18"/>
              </w:rPr>
              <w:t>×</w:t>
            </w:r>
            <w:r>
              <w:rPr>
                <w:spacing w:val="-2"/>
                <w:sz w:val="18"/>
              </w:rPr>
              <w:t xml:space="preserve"> 65536</w:t>
            </w:r>
          </w:p>
        </w:tc>
        <w:tc>
          <w:tcPr>
            <w:tcW w:w="1021" w:type="dxa"/>
          </w:tcPr>
          <w:p w14:paraId="18D073B9" w14:textId="77777777" w:rsidR="006F6DBA" w:rsidRDefault="00000000">
            <w:pPr>
              <w:pStyle w:val="TableParagraph"/>
              <w:spacing w:before="51"/>
              <w:ind w:left="11" w:right="1"/>
              <w:rPr>
                <w:sz w:val="14"/>
              </w:rPr>
            </w:pPr>
            <w:r>
              <w:rPr>
                <w:spacing w:val="-2"/>
                <w:position w:val="4"/>
                <w:sz w:val="18"/>
              </w:rPr>
              <w:t>t</w:t>
            </w:r>
            <w:proofErr w:type="spellStart"/>
            <w:r>
              <w:rPr>
                <w:spacing w:val="-2"/>
                <w:sz w:val="14"/>
              </w:rPr>
              <w:t>TIMxCLK</w:t>
            </w:r>
            <w:proofErr w:type="spellEnd"/>
          </w:p>
        </w:tc>
      </w:tr>
      <w:tr w:rsidR="006F6DBA" w14:paraId="63425259" w14:textId="77777777">
        <w:trPr>
          <w:trHeight w:val="329"/>
        </w:trPr>
        <w:tc>
          <w:tcPr>
            <w:tcW w:w="1274" w:type="dxa"/>
            <w:vMerge/>
            <w:tcBorders>
              <w:top w:val="nil"/>
            </w:tcBorders>
          </w:tcPr>
          <w:p w14:paraId="2A12E859" w14:textId="77777777" w:rsidR="006F6DBA" w:rsidRDefault="006F6DBA">
            <w:pPr>
              <w:rPr>
                <w:sz w:val="2"/>
                <w:szCs w:val="2"/>
              </w:rPr>
            </w:pPr>
          </w:p>
        </w:tc>
        <w:tc>
          <w:tcPr>
            <w:tcW w:w="2587" w:type="dxa"/>
            <w:vMerge/>
            <w:tcBorders>
              <w:top w:val="nil"/>
            </w:tcBorders>
          </w:tcPr>
          <w:p w14:paraId="326858DA" w14:textId="77777777" w:rsidR="006F6DBA" w:rsidRDefault="006F6DBA">
            <w:pPr>
              <w:rPr>
                <w:sz w:val="2"/>
                <w:szCs w:val="2"/>
              </w:rPr>
            </w:pPr>
          </w:p>
        </w:tc>
        <w:tc>
          <w:tcPr>
            <w:tcW w:w="1943" w:type="dxa"/>
          </w:tcPr>
          <w:p w14:paraId="682577B6" w14:textId="77777777" w:rsidR="006F6DBA" w:rsidRDefault="00000000">
            <w:pPr>
              <w:pStyle w:val="TableParagraph"/>
              <w:spacing w:before="45"/>
              <w:ind w:left="60"/>
              <w:jc w:val="left"/>
              <w:rPr>
                <w:sz w:val="18"/>
              </w:rPr>
            </w:pPr>
            <w:r>
              <w:rPr>
                <w:sz w:val="18"/>
              </w:rPr>
              <w:t>f</w:t>
            </w:r>
            <w:proofErr w:type="spellStart"/>
            <w:r>
              <w:rPr>
                <w:position w:val="-4"/>
                <w:sz w:val="14"/>
              </w:rPr>
              <w:t>TIMxCLK</w:t>
            </w:r>
            <w:proofErr w:type="spellEnd"/>
            <w:r>
              <w:rPr>
                <w:spacing w:val="13"/>
                <w:position w:val="-4"/>
                <w:sz w:val="14"/>
              </w:rPr>
              <w:t xml:space="preserve"> </w:t>
            </w:r>
            <w:r>
              <w:rPr>
                <w:sz w:val="18"/>
              </w:rPr>
              <w:t>=</w:t>
            </w:r>
            <w:r>
              <w:rPr>
                <w:spacing w:val="2"/>
                <w:sz w:val="18"/>
              </w:rPr>
              <w:t xml:space="preserve"> </w:t>
            </w:r>
            <w:r>
              <w:rPr>
                <w:sz w:val="18"/>
              </w:rPr>
              <w:t>64</w:t>
            </w:r>
            <w:r>
              <w:rPr>
                <w:spacing w:val="1"/>
                <w:sz w:val="18"/>
              </w:rPr>
              <w:t xml:space="preserve"> </w:t>
            </w:r>
            <w:r>
              <w:rPr>
                <w:spacing w:val="-5"/>
                <w:sz w:val="18"/>
              </w:rPr>
              <w:t>MHz</w:t>
            </w:r>
          </w:p>
        </w:tc>
        <w:tc>
          <w:tcPr>
            <w:tcW w:w="978" w:type="dxa"/>
          </w:tcPr>
          <w:p w14:paraId="006E7D21" w14:textId="77777777" w:rsidR="006F6DBA" w:rsidRDefault="00000000">
            <w:pPr>
              <w:pStyle w:val="TableParagraph"/>
              <w:spacing w:before="45"/>
              <w:ind w:left="12"/>
              <w:rPr>
                <w:sz w:val="18"/>
              </w:rPr>
            </w:pPr>
            <w:r>
              <w:rPr>
                <w:spacing w:val="-10"/>
                <w:sz w:val="18"/>
              </w:rPr>
              <w:t>-</w:t>
            </w:r>
          </w:p>
        </w:tc>
        <w:tc>
          <w:tcPr>
            <w:tcW w:w="1410" w:type="dxa"/>
          </w:tcPr>
          <w:p w14:paraId="29C2FFB4" w14:textId="77777777" w:rsidR="006F6DBA" w:rsidRDefault="00000000">
            <w:pPr>
              <w:pStyle w:val="TableParagraph"/>
              <w:spacing w:before="45"/>
              <w:ind w:left="11" w:right="2"/>
              <w:rPr>
                <w:sz w:val="18"/>
              </w:rPr>
            </w:pPr>
            <w:r>
              <w:rPr>
                <w:spacing w:val="-2"/>
                <w:sz w:val="18"/>
              </w:rPr>
              <w:t>67.10</w:t>
            </w:r>
          </w:p>
        </w:tc>
        <w:tc>
          <w:tcPr>
            <w:tcW w:w="1021" w:type="dxa"/>
          </w:tcPr>
          <w:p w14:paraId="38D87662" w14:textId="77777777" w:rsidR="006F6DBA" w:rsidRDefault="00000000">
            <w:pPr>
              <w:pStyle w:val="TableParagraph"/>
              <w:spacing w:before="45"/>
              <w:ind w:left="11" w:right="1"/>
              <w:rPr>
                <w:sz w:val="18"/>
              </w:rPr>
            </w:pPr>
            <w:r>
              <w:rPr>
                <w:spacing w:val="-10"/>
                <w:sz w:val="18"/>
              </w:rPr>
              <w:t>s</w:t>
            </w:r>
          </w:p>
        </w:tc>
      </w:tr>
    </w:tbl>
    <w:p w14:paraId="025E0018" w14:textId="77777777" w:rsidR="006F6DBA" w:rsidRDefault="00000000">
      <w:pPr>
        <w:spacing w:before="71"/>
        <w:ind w:left="165"/>
        <w:rPr>
          <w:sz w:val="16"/>
        </w:rPr>
      </w:pPr>
      <w:r>
        <w:rPr>
          <w:sz w:val="16"/>
        </w:rPr>
        <w:t>1.</w:t>
      </w:r>
      <w:r>
        <w:rPr>
          <w:spacing w:val="75"/>
          <w:w w:val="150"/>
          <w:sz w:val="16"/>
        </w:rPr>
        <w:t xml:space="preserve"> </w:t>
      </w:r>
      <w:proofErr w:type="spellStart"/>
      <w:r>
        <w:rPr>
          <w:sz w:val="16"/>
        </w:rPr>
        <w:t>TIMx</w:t>
      </w:r>
      <w:proofErr w:type="spellEnd"/>
      <w:r>
        <w:rPr>
          <w:position w:val="-3"/>
          <w:sz w:val="12"/>
        </w:rPr>
        <w:t xml:space="preserve">, </w:t>
      </w:r>
      <w:r>
        <w:rPr>
          <w:sz w:val="16"/>
        </w:rPr>
        <w:t>is</w:t>
      </w:r>
      <w:r>
        <w:rPr>
          <w:spacing w:val="-1"/>
          <w:sz w:val="16"/>
        </w:rPr>
        <w:t xml:space="preserve"> </w:t>
      </w:r>
      <w:r>
        <w:rPr>
          <w:sz w:val="16"/>
        </w:rPr>
        <w:t>used</w:t>
      </w:r>
      <w:r>
        <w:rPr>
          <w:spacing w:val="-3"/>
          <w:sz w:val="16"/>
        </w:rPr>
        <w:t xml:space="preserve"> </w:t>
      </w:r>
      <w:r>
        <w:rPr>
          <w:sz w:val="16"/>
        </w:rPr>
        <w:t>as</w:t>
      </w:r>
      <w:r>
        <w:rPr>
          <w:spacing w:val="-2"/>
          <w:sz w:val="16"/>
        </w:rPr>
        <w:t xml:space="preserve"> </w:t>
      </w:r>
      <w:r>
        <w:rPr>
          <w:sz w:val="16"/>
        </w:rPr>
        <w:t>a</w:t>
      </w:r>
      <w:r>
        <w:rPr>
          <w:spacing w:val="-1"/>
          <w:sz w:val="16"/>
        </w:rPr>
        <w:t xml:space="preserve"> </w:t>
      </w:r>
      <w:r>
        <w:rPr>
          <w:sz w:val="16"/>
        </w:rPr>
        <w:t>general</w:t>
      </w:r>
      <w:r>
        <w:rPr>
          <w:spacing w:val="-3"/>
          <w:sz w:val="16"/>
        </w:rPr>
        <w:t xml:space="preserve"> </w:t>
      </w:r>
      <w:r>
        <w:rPr>
          <w:sz w:val="16"/>
        </w:rPr>
        <w:t>term</w:t>
      </w:r>
      <w:r>
        <w:rPr>
          <w:spacing w:val="-2"/>
          <w:sz w:val="16"/>
        </w:rPr>
        <w:t xml:space="preserve"> </w:t>
      </w:r>
      <w:r>
        <w:rPr>
          <w:sz w:val="16"/>
        </w:rPr>
        <w:t>in</w:t>
      </w:r>
      <w:r>
        <w:rPr>
          <w:spacing w:val="-3"/>
          <w:sz w:val="16"/>
        </w:rPr>
        <w:t xml:space="preserve"> </w:t>
      </w:r>
      <w:r>
        <w:rPr>
          <w:sz w:val="16"/>
        </w:rPr>
        <w:t>which</w:t>
      </w:r>
      <w:r>
        <w:rPr>
          <w:spacing w:val="-3"/>
          <w:sz w:val="16"/>
        </w:rPr>
        <w:t xml:space="preserve"> </w:t>
      </w:r>
      <w:r>
        <w:rPr>
          <w:sz w:val="16"/>
        </w:rPr>
        <w:t>x</w:t>
      </w:r>
      <w:r>
        <w:rPr>
          <w:spacing w:val="-2"/>
          <w:sz w:val="16"/>
        </w:rPr>
        <w:t xml:space="preserve"> </w:t>
      </w:r>
      <w:r>
        <w:rPr>
          <w:sz w:val="16"/>
        </w:rPr>
        <w:t>stands</w:t>
      </w:r>
      <w:r>
        <w:rPr>
          <w:spacing w:val="-1"/>
          <w:sz w:val="16"/>
        </w:rPr>
        <w:t xml:space="preserve"> </w:t>
      </w:r>
      <w:r>
        <w:rPr>
          <w:sz w:val="16"/>
        </w:rPr>
        <w:t>for</w:t>
      </w:r>
      <w:r>
        <w:rPr>
          <w:spacing w:val="-2"/>
          <w:sz w:val="16"/>
        </w:rPr>
        <w:t xml:space="preserve"> </w:t>
      </w:r>
      <w:proofErr w:type="gramStart"/>
      <w:r>
        <w:rPr>
          <w:sz w:val="16"/>
        </w:rPr>
        <w:t>1,,</w:t>
      </w:r>
      <w:proofErr w:type="gramEnd"/>
      <w:r>
        <w:rPr>
          <w:spacing w:val="-2"/>
          <w:sz w:val="16"/>
        </w:rPr>
        <w:t xml:space="preserve"> </w:t>
      </w:r>
      <w:r>
        <w:rPr>
          <w:sz w:val="16"/>
        </w:rPr>
        <w:t>3,</w:t>
      </w:r>
      <w:r>
        <w:rPr>
          <w:spacing w:val="-2"/>
          <w:sz w:val="16"/>
        </w:rPr>
        <w:t xml:space="preserve"> </w:t>
      </w:r>
      <w:r>
        <w:rPr>
          <w:sz w:val="16"/>
        </w:rPr>
        <w:t>4,</w:t>
      </w:r>
      <w:r>
        <w:rPr>
          <w:spacing w:val="-1"/>
          <w:sz w:val="16"/>
        </w:rPr>
        <w:t xml:space="preserve"> </w:t>
      </w:r>
      <w:r>
        <w:rPr>
          <w:sz w:val="16"/>
        </w:rPr>
        <w:t>5,</w:t>
      </w:r>
      <w:r>
        <w:rPr>
          <w:spacing w:val="-2"/>
          <w:sz w:val="16"/>
        </w:rPr>
        <w:t xml:space="preserve"> </w:t>
      </w:r>
      <w:r>
        <w:rPr>
          <w:sz w:val="16"/>
        </w:rPr>
        <w:t>6,</w:t>
      </w:r>
      <w:r>
        <w:rPr>
          <w:spacing w:val="-2"/>
          <w:sz w:val="16"/>
        </w:rPr>
        <w:t xml:space="preserve"> </w:t>
      </w:r>
      <w:r>
        <w:rPr>
          <w:sz w:val="16"/>
        </w:rPr>
        <w:t>7,</w:t>
      </w:r>
      <w:r>
        <w:rPr>
          <w:spacing w:val="-2"/>
          <w:sz w:val="16"/>
        </w:rPr>
        <w:t xml:space="preserve"> </w:t>
      </w:r>
      <w:r>
        <w:rPr>
          <w:sz w:val="16"/>
        </w:rPr>
        <w:t>8,</w:t>
      </w:r>
      <w:r>
        <w:rPr>
          <w:spacing w:val="-2"/>
          <w:sz w:val="16"/>
        </w:rPr>
        <w:t xml:space="preserve"> </w:t>
      </w:r>
      <w:r>
        <w:rPr>
          <w:sz w:val="16"/>
        </w:rPr>
        <w:t>15,</w:t>
      </w:r>
      <w:r>
        <w:rPr>
          <w:spacing w:val="-2"/>
          <w:sz w:val="16"/>
        </w:rPr>
        <w:t xml:space="preserve"> </w:t>
      </w:r>
      <w:r>
        <w:rPr>
          <w:sz w:val="16"/>
        </w:rPr>
        <w:t>16</w:t>
      </w:r>
      <w:r>
        <w:rPr>
          <w:spacing w:val="-2"/>
          <w:sz w:val="16"/>
        </w:rPr>
        <w:t xml:space="preserve"> </w:t>
      </w:r>
      <w:r>
        <w:rPr>
          <w:sz w:val="16"/>
        </w:rPr>
        <w:t>or</w:t>
      </w:r>
      <w:r>
        <w:rPr>
          <w:spacing w:val="-2"/>
          <w:sz w:val="16"/>
        </w:rPr>
        <w:t xml:space="preserve"> </w:t>
      </w:r>
      <w:r>
        <w:rPr>
          <w:spacing w:val="-5"/>
          <w:sz w:val="16"/>
        </w:rPr>
        <w:t>17.</w:t>
      </w:r>
    </w:p>
    <w:p w14:paraId="6B365170" w14:textId="77777777" w:rsidR="006F6DBA" w:rsidRDefault="006F6DBA">
      <w:pPr>
        <w:pStyle w:val="BodyText"/>
        <w:spacing w:before="100"/>
      </w:pPr>
    </w:p>
    <w:p w14:paraId="1DDF22CA" w14:textId="77777777" w:rsidR="006F6DBA" w:rsidRDefault="00000000">
      <w:pPr>
        <w:pStyle w:val="Heading7"/>
        <w:spacing w:before="1" w:after="39"/>
        <w:ind w:left="1139" w:right="1190"/>
        <w:jc w:val="center"/>
        <w:rPr>
          <w:sz w:val="16"/>
        </w:rPr>
      </w:pPr>
      <w:r>
        <w:t>Table</w:t>
      </w:r>
      <w:r>
        <w:rPr>
          <w:spacing w:val="-7"/>
        </w:rPr>
        <w:t xml:space="preserve"> </w:t>
      </w:r>
      <w:r>
        <w:t>61.</w:t>
      </w:r>
      <w:r>
        <w:rPr>
          <w:spacing w:val="-6"/>
        </w:rPr>
        <w:t xml:space="preserve"> </w:t>
      </w:r>
      <w:r>
        <w:t>IWDG</w:t>
      </w:r>
      <w:r>
        <w:rPr>
          <w:spacing w:val="-6"/>
        </w:rPr>
        <w:t xml:space="preserve"> </w:t>
      </w:r>
      <w:r>
        <w:t>min/max</w:t>
      </w:r>
      <w:r>
        <w:rPr>
          <w:spacing w:val="-6"/>
        </w:rPr>
        <w:t xml:space="preserve"> </w:t>
      </w:r>
      <w:r>
        <w:t>timeout</w:t>
      </w:r>
      <w:r>
        <w:rPr>
          <w:spacing w:val="-9"/>
        </w:rPr>
        <w:t xml:space="preserve"> </w:t>
      </w:r>
      <w:r>
        <w:t>period</w:t>
      </w:r>
      <w:r>
        <w:rPr>
          <w:spacing w:val="-6"/>
        </w:rPr>
        <w:t xml:space="preserve"> </w:t>
      </w:r>
      <w:r>
        <w:t>at</w:t>
      </w:r>
      <w:r>
        <w:rPr>
          <w:spacing w:val="-8"/>
        </w:rPr>
        <w:t xml:space="preserve"> </w:t>
      </w:r>
      <w:r>
        <w:t>32</w:t>
      </w:r>
      <w:r>
        <w:rPr>
          <w:spacing w:val="-6"/>
        </w:rPr>
        <w:t xml:space="preserve"> </w:t>
      </w:r>
      <w:r>
        <w:t>kHz</w:t>
      </w:r>
      <w:r>
        <w:rPr>
          <w:spacing w:val="-6"/>
        </w:rPr>
        <w:t xml:space="preserve"> </w:t>
      </w:r>
      <w:r>
        <w:t>LSI</w:t>
      </w:r>
      <w:r>
        <w:rPr>
          <w:spacing w:val="-6"/>
        </w:rPr>
        <w:t xml:space="preserve"> </w:t>
      </w:r>
      <w:proofErr w:type="gramStart"/>
      <w:r>
        <w:rPr>
          <w:spacing w:val="-2"/>
        </w:rPr>
        <w:t>clock</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1"/>
        <w:gridCol w:w="1250"/>
        <w:gridCol w:w="2739"/>
        <w:gridCol w:w="2763"/>
        <w:gridCol w:w="748"/>
      </w:tblGrid>
      <w:tr w:rsidR="006F6DBA" w14:paraId="2339A34F" w14:textId="77777777">
        <w:trPr>
          <w:trHeight w:val="400"/>
        </w:trPr>
        <w:tc>
          <w:tcPr>
            <w:tcW w:w="1711" w:type="dxa"/>
            <w:tcBorders>
              <w:bottom w:val="single" w:sz="12" w:space="0" w:color="000000"/>
            </w:tcBorders>
          </w:tcPr>
          <w:p w14:paraId="1446558F" w14:textId="77777777" w:rsidR="006F6DBA" w:rsidRDefault="00000000">
            <w:pPr>
              <w:pStyle w:val="TableParagraph"/>
              <w:spacing w:before="86"/>
              <w:ind w:left="11" w:right="2"/>
              <w:rPr>
                <w:b/>
                <w:sz w:val="18"/>
              </w:rPr>
            </w:pPr>
            <w:proofErr w:type="spellStart"/>
            <w:r>
              <w:rPr>
                <w:b/>
                <w:sz w:val="18"/>
              </w:rPr>
              <w:t>Prescaler</w:t>
            </w:r>
            <w:proofErr w:type="spellEnd"/>
            <w:r>
              <w:rPr>
                <w:b/>
                <w:spacing w:val="-8"/>
                <w:sz w:val="18"/>
              </w:rPr>
              <w:t xml:space="preserve"> </w:t>
            </w:r>
            <w:r>
              <w:rPr>
                <w:b/>
                <w:spacing w:val="-2"/>
                <w:sz w:val="18"/>
              </w:rPr>
              <w:t>divider</w:t>
            </w:r>
          </w:p>
        </w:tc>
        <w:tc>
          <w:tcPr>
            <w:tcW w:w="1250" w:type="dxa"/>
            <w:tcBorders>
              <w:bottom w:val="single" w:sz="12" w:space="0" w:color="000000"/>
            </w:tcBorders>
          </w:tcPr>
          <w:p w14:paraId="694D0EF0" w14:textId="77777777" w:rsidR="006F6DBA" w:rsidRDefault="00000000">
            <w:pPr>
              <w:pStyle w:val="TableParagraph"/>
              <w:spacing w:before="86"/>
              <w:ind w:left="12" w:right="2"/>
              <w:rPr>
                <w:b/>
                <w:sz w:val="18"/>
              </w:rPr>
            </w:pPr>
            <w:proofErr w:type="gramStart"/>
            <w:r>
              <w:rPr>
                <w:b/>
                <w:sz w:val="18"/>
              </w:rPr>
              <w:t>PR[</w:t>
            </w:r>
            <w:proofErr w:type="gramEnd"/>
            <w:r>
              <w:rPr>
                <w:b/>
                <w:sz w:val="18"/>
              </w:rPr>
              <w:t>2:0]</w:t>
            </w:r>
            <w:r>
              <w:rPr>
                <w:b/>
                <w:spacing w:val="-6"/>
                <w:sz w:val="18"/>
              </w:rPr>
              <w:t xml:space="preserve"> </w:t>
            </w:r>
            <w:r>
              <w:rPr>
                <w:b/>
                <w:spacing w:val="-4"/>
                <w:sz w:val="18"/>
              </w:rPr>
              <w:t>bits</w:t>
            </w:r>
          </w:p>
        </w:tc>
        <w:tc>
          <w:tcPr>
            <w:tcW w:w="2739" w:type="dxa"/>
            <w:tcBorders>
              <w:bottom w:val="single" w:sz="12" w:space="0" w:color="000000"/>
            </w:tcBorders>
          </w:tcPr>
          <w:p w14:paraId="4C42EBAC" w14:textId="77777777" w:rsidR="006F6DBA" w:rsidRDefault="00000000">
            <w:pPr>
              <w:pStyle w:val="TableParagraph"/>
              <w:spacing w:before="86"/>
              <w:ind w:left="10" w:right="1"/>
              <w:rPr>
                <w:b/>
                <w:sz w:val="18"/>
              </w:rPr>
            </w:pPr>
            <w:r>
              <w:rPr>
                <w:b/>
                <w:sz w:val="18"/>
              </w:rPr>
              <w:t>Min</w:t>
            </w:r>
            <w:r>
              <w:rPr>
                <w:b/>
                <w:spacing w:val="-9"/>
                <w:sz w:val="18"/>
              </w:rPr>
              <w:t xml:space="preserve"> </w:t>
            </w:r>
            <w:r>
              <w:rPr>
                <w:b/>
                <w:sz w:val="18"/>
              </w:rPr>
              <w:t>timeout</w:t>
            </w:r>
            <w:r>
              <w:rPr>
                <w:b/>
                <w:spacing w:val="-8"/>
                <w:sz w:val="18"/>
              </w:rPr>
              <w:t xml:space="preserve"> </w:t>
            </w:r>
            <w:proofErr w:type="gramStart"/>
            <w:r>
              <w:rPr>
                <w:b/>
                <w:sz w:val="18"/>
              </w:rPr>
              <w:t>RL[</w:t>
            </w:r>
            <w:proofErr w:type="gramEnd"/>
            <w:r>
              <w:rPr>
                <w:b/>
                <w:sz w:val="18"/>
              </w:rPr>
              <w:t>11:0]=</w:t>
            </w:r>
            <w:r>
              <w:rPr>
                <w:b/>
                <w:spacing w:val="-8"/>
                <w:sz w:val="18"/>
              </w:rPr>
              <w:t xml:space="preserve"> </w:t>
            </w:r>
            <w:r>
              <w:rPr>
                <w:b/>
                <w:spacing w:val="-4"/>
                <w:sz w:val="18"/>
              </w:rPr>
              <w:t>0x000</w:t>
            </w:r>
          </w:p>
        </w:tc>
        <w:tc>
          <w:tcPr>
            <w:tcW w:w="2763" w:type="dxa"/>
            <w:tcBorders>
              <w:bottom w:val="single" w:sz="12" w:space="0" w:color="000000"/>
            </w:tcBorders>
          </w:tcPr>
          <w:p w14:paraId="3E580132" w14:textId="77777777" w:rsidR="006F6DBA" w:rsidRDefault="00000000">
            <w:pPr>
              <w:pStyle w:val="TableParagraph"/>
              <w:spacing w:before="86"/>
              <w:ind w:left="13" w:right="3"/>
              <w:rPr>
                <w:b/>
                <w:sz w:val="18"/>
              </w:rPr>
            </w:pPr>
            <w:r>
              <w:rPr>
                <w:b/>
                <w:sz w:val="18"/>
              </w:rPr>
              <w:t>Max</w:t>
            </w:r>
            <w:r>
              <w:rPr>
                <w:b/>
                <w:spacing w:val="-8"/>
                <w:sz w:val="18"/>
              </w:rPr>
              <w:t xml:space="preserve"> </w:t>
            </w:r>
            <w:r>
              <w:rPr>
                <w:b/>
                <w:sz w:val="18"/>
              </w:rPr>
              <w:t>timeout</w:t>
            </w:r>
            <w:r>
              <w:rPr>
                <w:b/>
                <w:spacing w:val="-10"/>
                <w:sz w:val="18"/>
              </w:rPr>
              <w:t xml:space="preserve"> </w:t>
            </w:r>
            <w:proofErr w:type="gramStart"/>
            <w:r>
              <w:rPr>
                <w:b/>
                <w:sz w:val="18"/>
              </w:rPr>
              <w:t>RL[</w:t>
            </w:r>
            <w:proofErr w:type="gramEnd"/>
            <w:r>
              <w:rPr>
                <w:b/>
                <w:sz w:val="18"/>
              </w:rPr>
              <w:t>11:0]=</w:t>
            </w:r>
            <w:r>
              <w:rPr>
                <w:b/>
                <w:spacing w:val="-8"/>
                <w:sz w:val="18"/>
              </w:rPr>
              <w:t xml:space="preserve"> </w:t>
            </w:r>
            <w:r>
              <w:rPr>
                <w:b/>
                <w:spacing w:val="-4"/>
                <w:sz w:val="18"/>
              </w:rPr>
              <w:t>0xFFF</w:t>
            </w:r>
          </w:p>
        </w:tc>
        <w:tc>
          <w:tcPr>
            <w:tcW w:w="748" w:type="dxa"/>
            <w:tcBorders>
              <w:bottom w:val="single" w:sz="12" w:space="0" w:color="000000"/>
            </w:tcBorders>
          </w:tcPr>
          <w:p w14:paraId="5132C197" w14:textId="77777777" w:rsidR="006F6DBA" w:rsidRDefault="00000000">
            <w:pPr>
              <w:pStyle w:val="TableParagraph"/>
              <w:spacing w:before="86"/>
              <w:ind w:left="201"/>
              <w:jc w:val="left"/>
              <w:rPr>
                <w:b/>
                <w:sz w:val="18"/>
              </w:rPr>
            </w:pPr>
            <w:r>
              <w:rPr>
                <w:b/>
                <w:spacing w:val="-4"/>
                <w:sz w:val="18"/>
              </w:rPr>
              <w:t>Unit</w:t>
            </w:r>
          </w:p>
        </w:tc>
      </w:tr>
      <w:tr w:rsidR="006F6DBA" w14:paraId="6D007B9C" w14:textId="77777777">
        <w:trPr>
          <w:trHeight w:val="319"/>
        </w:trPr>
        <w:tc>
          <w:tcPr>
            <w:tcW w:w="1711" w:type="dxa"/>
            <w:tcBorders>
              <w:top w:val="single" w:sz="12" w:space="0" w:color="000000"/>
            </w:tcBorders>
          </w:tcPr>
          <w:p w14:paraId="753AE54A" w14:textId="77777777" w:rsidR="006F6DBA" w:rsidRDefault="00000000">
            <w:pPr>
              <w:pStyle w:val="TableParagraph"/>
              <w:spacing w:before="35"/>
              <w:ind w:left="11"/>
              <w:rPr>
                <w:sz w:val="18"/>
              </w:rPr>
            </w:pPr>
            <w:r>
              <w:rPr>
                <w:spacing w:val="-5"/>
                <w:sz w:val="18"/>
              </w:rPr>
              <w:t>/4</w:t>
            </w:r>
          </w:p>
        </w:tc>
        <w:tc>
          <w:tcPr>
            <w:tcW w:w="1250" w:type="dxa"/>
            <w:tcBorders>
              <w:top w:val="single" w:sz="12" w:space="0" w:color="000000"/>
            </w:tcBorders>
          </w:tcPr>
          <w:p w14:paraId="6F7B2EAF" w14:textId="77777777" w:rsidR="006F6DBA" w:rsidRDefault="00000000">
            <w:pPr>
              <w:pStyle w:val="TableParagraph"/>
              <w:spacing w:before="35"/>
              <w:ind w:left="12" w:right="1"/>
              <w:rPr>
                <w:sz w:val="18"/>
              </w:rPr>
            </w:pPr>
            <w:r>
              <w:rPr>
                <w:spacing w:val="-10"/>
                <w:sz w:val="18"/>
              </w:rPr>
              <w:t>0</w:t>
            </w:r>
          </w:p>
        </w:tc>
        <w:tc>
          <w:tcPr>
            <w:tcW w:w="2739" w:type="dxa"/>
            <w:tcBorders>
              <w:top w:val="single" w:sz="12" w:space="0" w:color="000000"/>
            </w:tcBorders>
          </w:tcPr>
          <w:p w14:paraId="63BAD181" w14:textId="77777777" w:rsidR="006F6DBA" w:rsidRDefault="00000000">
            <w:pPr>
              <w:pStyle w:val="TableParagraph"/>
              <w:spacing w:before="35"/>
              <w:ind w:left="10"/>
              <w:rPr>
                <w:sz w:val="18"/>
              </w:rPr>
            </w:pPr>
            <w:r>
              <w:rPr>
                <w:spacing w:val="-2"/>
                <w:sz w:val="18"/>
              </w:rPr>
              <w:t>0.125</w:t>
            </w:r>
          </w:p>
        </w:tc>
        <w:tc>
          <w:tcPr>
            <w:tcW w:w="2763" w:type="dxa"/>
            <w:tcBorders>
              <w:top w:val="single" w:sz="12" w:space="0" w:color="000000"/>
            </w:tcBorders>
          </w:tcPr>
          <w:p w14:paraId="11042B4A" w14:textId="77777777" w:rsidR="006F6DBA" w:rsidRDefault="00000000">
            <w:pPr>
              <w:pStyle w:val="TableParagraph"/>
              <w:spacing w:before="35"/>
              <w:ind w:left="13"/>
              <w:rPr>
                <w:sz w:val="18"/>
              </w:rPr>
            </w:pPr>
            <w:r>
              <w:rPr>
                <w:spacing w:val="-5"/>
                <w:sz w:val="18"/>
              </w:rPr>
              <w:t>512</w:t>
            </w:r>
          </w:p>
        </w:tc>
        <w:tc>
          <w:tcPr>
            <w:tcW w:w="748" w:type="dxa"/>
            <w:vMerge w:val="restart"/>
            <w:tcBorders>
              <w:top w:val="single" w:sz="12" w:space="0" w:color="000000"/>
            </w:tcBorders>
          </w:tcPr>
          <w:p w14:paraId="67FD7F29" w14:textId="77777777" w:rsidR="006F6DBA" w:rsidRDefault="006F6DBA">
            <w:pPr>
              <w:pStyle w:val="TableParagraph"/>
              <w:jc w:val="left"/>
              <w:rPr>
                <w:b/>
                <w:sz w:val="18"/>
              </w:rPr>
            </w:pPr>
          </w:p>
          <w:p w14:paraId="03043A77" w14:textId="77777777" w:rsidR="006F6DBA" w:rsidRDefault="006F6DBA">
            <w:pPr>
              <w:pStyle w:val="TableParagraph"/>
              <w:jc w:val="left"/>
              <w:rPr>
                <w:b/>
                <w:sz w:val="18"/>
              </w:rPr>
            </w:pPr>
          </w:p>
          <w:p w14:paraId="5443904A" w14:textId="77777777" w:rsidR="006F6DBA" w:rsidRDefault="006F6DBA">
            <w:pPr>
              <w:pStyle w:val="TableParagraph"/>
              <w:jc w:val="left"/>
              <w:rPr>
                <w:b/>
                <w:sz w:val="18"/>
              </w:rPr>
            </w:pPr>
          </w:p>
          <w:p w14:paraId="3F035568" w14:textId="77777777" w:rsidR="006F6DBA" w:rsidRDefault="006F6DBA">
            <w:pPr>
              <w:pStyle w:val="TableParagraph"/>
              <w:jc w:val="left"/>
              <w:rPr>
                <w:b/>
                <w:sz w:val="18"/>
              </w:rPr>
            </w:pPr>
          </w:p>
          <w:p w14:paraId="7DF03E2F" w14:textId="77777777" w:rsidR="006F6DBA" w:rsidRDefault="006F6DBA">
            <w:pPr>
              <w:pStyle w:val="TableParagraph"/>
              <w:spacing w:before="20"/>
              <w:jc w:val="left"/>
              <w:rPr>
                <w:b/>
                <w:sz w:val="18"/>
              </w:rPr>
            </w:pPr>
          </w:p>
          <w:p w14:paraId="048E9540" w14:textId="77777777" w:rsidR="006F6DBA" w:rsidRDefault="00000000">
            <w:pPr>
              <w:pStyle w:val="TableParagraph"/>
              <w:ind w:left="255"/>
              <w:jc w:val="left"/>
              <w:rPr>
                <w:sz w:val="18"/>
              </w:rPr>
            </w:pPr>
            <w:proofErr w:type="spellStart"/>
            <w:r>
              <w:rPr>
                <w:spacing w:val="-5"/>
                <w:sz w:val="18"/>
              </w:rPr>
              <w:t>ms</w:t>
            </w:r>
            <w:proofErr w:type="spellEnd"/>
          </w:p>
        </w:tc>
      </w:tr>
      <w:tr w:rsidR="006F6DBA" w14:paraId="52777CE4" w14:textId="77777777">
        <w:trPr>
          <w:trHeight w:val="330"/>
        </w:trPr>
        <w:tc>
          <w:tcPr>
            <w:tcW w:w="1711" w:type="dxa"/>
          </w:tcPr>
          <w:p w14:paraId="4692F4D3" w14:textId="77777777" w:rsidR="006F6DBA" w:rsidRDefault="00000000">
            <w:pPr>
              <w:pStyle w:val="TableParagraph"/>
              <w:spacing w:before="47"/>
              <w:ind w:left="11" w:right="1"/>
              <w:rPr>
                <w:sz w:val="18"/>
              </w:rPr>
            </w:pPr>
            <w:r>
              <w:rPr>
                <w:spacing w:val="-5"/>
                <w:sz w:val="18"/>
              </w:rPr>
              <w:t>/8</w:t>
            </w:r>
          </w:p>
        </w:tc>
        <w:tc>
          <w:tcPr>
            <w:tcW w:w="1250" w:type="dxa"/>
          </w:tcPr>
          <w:p w14:paraId="0EC724E3" w14:textId="77777777" w:rsidR="006F6DBA" w:rsidRDefault="00000000">
            <w:pPr>
              <w:pStyle w:val="TableParagraph"/>
              <w:spacing w:before="47"/>
              <w:ind w:left="12" w:right="2"/>
              <w:rPr>
                <w:sz w:val="18"/>
              </w:rPr>
            </w:pPr>
            <w:r>
              <w:rPr>
                <w:spacing w:val="-10"/>
                <w:sz w:val="18"/>
              </w:rPr>
              <w:t>1</w:t>
            </w:r>
          </w:p>
        </w:tc>
        <w:tc>
          <w:tcPr>
            <w:tcW w:w="2739" w:type="dxa"/>
          </w:tcPr>
          <w:p w14:paraId="08DED0F7" w14:textId="77777777" w:rsidR="006F6DBA" w:rsidRDefault="00000000">
            <w:pPr>
              <w:pStyle w:val="TableParagraph"/>
              <w:spacing w:before="47"/>
              <w:ind w:left="10" w:right="2"/>
              <w:rPr>
                <w:sz w:val="18"/>
              </w:rPr>
            </w:pPr>
            <w:r>
              <w:rPr>
                <w:spacing w:val="-2"/>
                <w:sz w:val="18"/>
              </w:rPr>
              <w:t>0.250</w:t>
            </w:r>
          </w:p>
        </w:tc>
        <w:tc>
          <w:tcPr>
            <w:tcW w:w="2763" w:type="dxa"/>
          </w:tcPr>
          <w:p w14:paraId="6703458E" w14:textId="77777777" w:rsidR="006F6DBA" w:rsidRDefault="00000000">
            <w:pPr>
              <w:pStyle w:val="TableParagraph"/>
              <w:spacing w:before="47"/>
              <w:ind w:left="13" w:right="3"/>
              <w:rPr>
                <w:sz w:val="18"/>
              </w:rPr>
            </w:pPr>
            <w:r>
              <w:rPr>
                <w:spacing w:val="-4"/>
                <w:sz w:val="18"/>
              </w:rPr>
              <w:t>1024</w:t>
            </w:r>
          </w:p>
        </w:tc>
        <w:tc>
          <w:tcPr>
            <w:tcW w:w="748" w:type="dxa"/>
            <w:vMerge/>
            <w:tcBorders>
              <w:top w:val="nil"/>
            </w:tcBorders>
          </w:tcPr>
          <w:p w14:paraId="039050C6" w14:textId="77777777" w:rsidR="006F6DBA" w:rsidRDefault="006F6DBA">
            <w:pPr>
              <w:rPr>
                <w:sz w:val="2"/>
                <w:szCs w:val="2"/>
              </w:rPr>
            </w:pPr>
          </w:p>
        </w:tc>
      </w:tr>
      <w:tr w:rsidR="006F6DBA" w14:paraId="0FA08535" w14:textId="77777777">
        <w:trPr>
          <w:trHeight w:val="329"/>
        </w:trPr>
        <w:tc>
          <w:tcPr>
            <w:tcW w:w="1711" w:type="dxa"/>
          </w:tcPr>
          <w:p w14:paraId="4CFF232D" w14:textId="77777777" w:rsidR="006F6DBA" w:rsidRDefault="00000000">
            <w:pPr>
              <w:pStyle w:val="TableParagraph"/>
              <w:spacing w:before="45"/>
              <w:ind w:left="11" w:right="1"/>
              <w:rPr>
                <w:sz w:val="18"/>
              </w:rPr>
            </w:pPr>
            <w:r>
              <w:rPr>
                <w:spacing w:val="-5"/>
                <w:sz w:val="18"/>
              </w:rPr>
              <w:t>/16</w:t>
            </w:r>
          </w:p>
        </w:tc>
        <w:tc>
          <w:tcPr>
            <w:tcW w:w="1250" w:type="dxa"/>
          </w:tcPr>
          <w:p w14:paraId="72F541D9" w14:textId="77777777" w:rsidR="006F6DBA" w:rsidRDefault="00000000">
            <w:pPr>
              <w:pStyle w:val="TableParagraph"/>
              <w:spacing w:before="45"/>
              <w:ind w:left="12"/>
              <w:rPr>
                <w:sz w:val="18"/>
              </w:rPr>
            </w:pPr>
            <w:r>
              <w:rPr>
                <w:spacing w:val="-10"/>
                <w:sz w:val="18"/>
              </w:rPr>
              <w:t>2</w:t>
            </w:r>
          </w:p>
        </w:tc>
        <w:tc>
          <w:tcPr>
            <w:tcW w:w="2739" w:type="dxa"/>
          </w:tcPr>
          <w:p w14:paraId="45EC0D21" w14:textId="77777777" w:rsidR="006F6DBA" w:rsidRDefault="00000000">
            <w:pPr>
              <w:pStyle w:val="TableParagraph"/>
              <w:spacing w:before="45"/>
              <w:ind w:left="10" w:right="1"/>
              <w:rPr>
                <w:sz w:val="18"/>
              </w:rPr>
            </w:pPr>
            <w:r>
              <w:rPr>
                <w:spacing w:val="-2"/>
                <w:sz w:val="18"/>
              </w:rPr>
              <w:t>0.500</w:t>
            </w:r>
          </w:p>
        </w:tc>
        <w:tc>
          <w:tcPr>
            <w:tcW w:w="2763" w:type="dxa"/>
          </w:tcPr>
          <w:p w14:paraId="0BC08907" w14:textId="77777777" w:rsidR="006F6DBA" w:rsidRDefault="00000000">
            <w:pPr>
              <w:pStyle w:val="TableParagraph"/>
              <w:spacing w:before="45"/>
              <w:ind w:left="13" w:right="4"/>
              <w:rPr>
                <w:sz w:val="18"/>
              </w:rPr>
            </w:pPr>
            <w:r>
              <w:rPr>
                <w:spacing w:val="-4"/>
                <w:sz w:val="18"/>
              </w:rPr>
              <w:t>2048</w:t>
            </w:r>
          </w:p>
        </w:tc>
        <w:tc>
          <w:tcPr>
            <w:tcW w:w="748" w:type="dxa"/>
            <w:vMerge/>
            <w:tcBorders>
              <w:top w:val="nil"/>
            </w:tcBorders>
          </w:tcPr>
          <w:p w14:paraId="74558371" w14:textId="77777777" w:rsidR="006F6DBA" w:rsidRDefault="006F6DBA">
            <w:pPr>
              <w:rPr>
                <w:sz w:val="2"/>
                <w:szCs w:val="2"/>
              </w:rPr>
            </w:pPr>
          </w:p>
        </w:tc>
      </w:tr>
      <w:tr w:rsidR="006F6DBA" w14:paraId="389DC0D7" w14:textId="77777777">
        <w:trPr>
          <w:trHeight w:val="329"/>
        </w:trPr>
        <w:tc>
          <w:tcPr>
            <w:tcW w:w="1711" w:type="dxa"/>
          </w:tcPr>
          <w:p w14:paraId="1C22FF2C" w14:textId="77777777" w:rsidR="006F6DBA" w:rsidRDefault="00000000">
            <w:pPr>
              <w:pStyle w:val="TableParagraph"/>
              <w:spacing w:before="45"/>
              <w:ind w:left="11" w:right="1"/>
              <w:rPr>
                <w:sz w:val="18"/>
              </w:rPr>
            </w:pPr>
            <w:r>
              <w:rPr>
                <w:spacing w:val="-5"/>
                <w:sz w:val="18"/>
              </w:rPr>
              <w:t>/32</w:t>
            </w:r>
          </w:p>
        </w:tc>
        <w:tc>
          <w:tcPr>
            <w:tcW w:w="1250" w:type="dxa"/>
          </w:tcPr>
          <w:p w14:paraId="05A40850" w14:textId="77777777" w:rsidR="006F6DBA" w:rsidRDefault="00000000">
            <w:pPr>
              <w:pStyle w:val="TableParagraph"/>
              <w:spacing w:before="45"/>
              <w:ind w:left="12"/>
              <w:rPr>
                <w:sz w:val="18"/>
              </w:rPr>
            </w:pPr>
            <w:r>
              <w:rPr>
                <w:spacing w:val="-10"/>
                <w:sz w:val="18"/>
              </w:rPr>
              <w:t>3</w:t>
            </w:r>
          </w:p>
        </w:tc>
        <w:tc>
          <w:tcPr>
            <w:tcW w:w="2739" w:type="dxa"/>
          </w:tcPr>
          <w:p w14:paraId="00DFA9ED" w14:textId="77777777" w:rsidR="006F6DBA" w:rsidRDefault="00000000">
            <w:pPr>
              <w:pStyle w:val="TableParagraph"/>
              <w:spacing w:before="45"/>
              <w:ind w:left="10" w:right="1"/>
              <w:rPr>
                <w:sz w:val="18"/>
              </w:rPr>
            </w:pPr>
            <w:r>
              <w:rPr>
                <w:spacing w:val="-5"/>
                <w:sz w:val="18"/>
              </w:rPr>
              <w:t>1.0</w:t>
            </w:r>
          </w:p>
        </w:tc>
        <w:tc>
          <w:tcPr>
            <w:tcW w:w="2763" w:type="dxa"/>
          </w:tcPr>
          <w:p w14:paraId="1F8699CE" w14:textId="77777777" w:rsidR="006F6DBA" w:rsidRDefault="00000000">
            <w:pPr>
              <w:pStyle w:val="TableParagraph"/>
              <w:spacing w:before="45"/>
              <w:ind w:left="13" w:right="3"/>
              <w:rPr>
                <w:sz w:val="18"/>
              </w:rPr>
            </w:pPr>
            <w:r>
              <w:rPr>
                <w:spacing w:val="-4"/>
                <w:sz w:val="18"/>
              </w:rPr>
              <w:t>4096</w:t>
            </w:r>
          </w:p>
        </w:tc>
        <w:tc>
          <w:tcPr>
            <w:tcW w:w="748" w:type="dxa"/>
            <w:vMerge/>
            <w:tcBorders>
              <w:top w:val="nil"/>
            </w:tcBorders>
          </w:tcPr>
          <w:p w14:paraId="09C729DD" w14:textId="77777777" w:rsidR="006F6DBA" w:rsidRDefault="006F6DBA">
            <w:pPr>
              <w:rPr>
                <w:sz w:val="2"/>
                <w:szCs w:val="2"/>
              </w:rPr>
            </w:pPr>
          </w:p>
        </w:tc>
      </w:tr>
      <w:tr w:rsidR="006F6DBA" w14:paraId="5CBEB1C0" w14:textId="77777777">
        <w:trPr>
          <w:trHeight w:val="330"/>
        </w:trPr>
        <w:tc>
          <w:tcPr>
            <w:tcW w:w="1711" w:type="dxa"/>
          </w:tcPr>
          <w:p w14:paraId="16FBC71F" w14:textId="77777777" w:rsidR="006F6DBA" w:rsidRDefault="00000000">
            <w:pPr>
              <w:pStyle w:val="TableParagraph"/>
              <w:spacing w:before="47"/>
              <w:ind w:left="11" w:right="1"/>
              <w:rPr>
                <w:sz w:val="18"/>
              </w:rPr>
            </w:pPr>
            <w:r>
              <w:rPr>
                <w:spacing w:val="-5"/>
                <w:sz w:val="18"/>
              </w:rPr>
              <w:t>/64</w:t>
            </w:r>
          </w:p>
        </w:tc>
        <w:tc>
          <w:tcPr>
            <w:tcW w:w="1250" w:type="dxa"/>
          </w:tcPr>
          <w:p w14:paraId="5412A54F" w14:textId="77777777" w:rsidR="006F6DBA" w:rsidRDefault="00000000">
            <w:pPr>
              <w:pStyle w:val="TableParagraph"/>
              <w:spacing w:before="47"/>
              <w:ind w:left="12"/>
              <w:rPr>
                <w:sz w:val="18"/>
              </w:rPr>
            </w:pPr>
            <w:r>
              <w:rPr>
                <w:spacing w:val="-10"/>
                <w:sz w:val="18"/>
              </w:rPr>
              <w:t>4</w:t>
            </w:r>
          </w:p>
        </w:tc>
        <w:tc>
          <w:tcPr>
            <w:tcW w:w="2739" w:type="dxa"/>
          </w:tcPr>
          <w:p w14:paraId="6A5CB89D" w14:textId="77777777" w:rsidR="006F6DBA" w:rsidRDefault="00000000">
            <w:pPr>
              <w:pStyle w:val="TableParagraph"/>
              <w:spacing w:before="47"/>
              <w:ind w:left="10" w:right="1"/>
              <w:rPr>
                <w:sz w:val="18"/>
              </w:rPr>
            </w:pPr>
            <w:r>
              <w:rPr>
                <w:spacing w:val="-5"/>
                <w:sz w:val="18"/>
              </w:rPr>
              <w:t>2.0</w:t>
            </w:r>
          </w:p>
        </w:tc>
        <w:tc>
          <w:tcPr>
            <w:tcW w:w="2763" w:type="dxa"/>
          </w:tcPr>
          <w:p w14:paraId="022354FA" w14:textId="77777777" w:rsidR="006F6DBA" w:rsidRDefault="00000000">
            <w:pPr>
              <w:pStyle w:val="TableParagraph"/>
              <w:spacing w:before="47"/>
              <w:ind w:left="13" w:right="3"/>
              <w:rPr>
                <w:sz w:val="18"/>
              </w:rPr>
            </w:pPr>
            <w:r>
              <w:rPr>
                <w:spacing w:val="-4"/>
                <w:sz w:val="18"/>
              </w:rPr>
              <w:t>8192</w:t>
            </w:r>
          </w:p>
        </w:tc>
        <w:tc>
          <w:tcPr>
            <w:tcW w:w="748" w:type="dxa"/>
            <w:vMerge/>
            <w:tcBorders>
              <w:top w:val="nil"/>
            </w:tcBorders>
          </w:tcPr>
          <w:p w14:paraId="207FAA8D" w14:textId="77777777" w:rsidR="006F6DBA" w:rsidRDefault="006F6DBA">
            <w:pPr>
              <w:rPr>
                <w:sz w:val="2"/>
                <w:szCs w:val="2"/>
              </w:rPr>
            </w:pPr>
          </w:p>
        </w:tc>
      </w:tr>
      <w:tr w:rsidR="006F6DBA" w14:paraId="66C563C3" w14:textId="77777777">
        <w:trPr>
          <w:trHeight w:val="329"/>
        </w:trPr>
        <w:tc>
          <w:tcPr>
            <w:tcW w:w="1711" w:type="dxa"/>
          </w:tcPr>
          <w:p w14:paraId="1AB5EB05" w14:textId="77777777" w:rsidR="006F6DBA" w:rsidRDefault="00000000">
            <w:pPr>
              <w:pStyle w:val="TableParagraph"/>
              <w:spacing w:before="45"/>
              <w:ind w:left="11" w:right="3"/>
              <w:rPr>
                <w:sz w:val="18"/>
              </w:rPr>
            </w:pPr>
            <w:r>
              <w:rPr>
                <w:spacing w:val="-4"/>
                <w:sz w:val="18"/>
              </w:rPr>
              <w:t>/128</w:t>
            </w:r>
          </w:p>
        </w:tc>
        <w:tc>
          <w:tcPr>
            <w:tcW w:w="1250" w:type="dxa"/>
          </w:tcPr>
          <w:p w14:paraId="5005D13E" w14:textId="77777777" w:rsidR="006F6DBA" w:rsidRDefault="00000000">
            <w:pPr>
              <w:pStyle w:val="TableParagraph"/>
              <w:spacing w:before="45"/>
              <w:ind w:left="12" w:right="1"/>
              <w:rPr>
                <w:sz w:val="18"/>
              </w:rPr>
            </w:pPr>
            <w:r>
              <w:rPr>
                <w:spacing w:val="-10"/>
                <w:sz w:val="18"/>
              </w:rPr>
              <w:t>5</w:t>
            </w:r>
          </w:p>
        </w:tc>
        <w:tc>
          <w:tcPr>
            <w:tcW w:w="2739" w:type="dxa"/>
          </w:tcPr>
          <w:p w14:paraId="0A391ABB" w14:textId="77777777" w:rsidR="006F6DBA" w:rsidRDefault="00000000">
            <w:pPr>
              <w:pStyle w:val="TableParagraph"/>
              <w:spacing w:before="45"/>
              <w:ind w:left="10" w:right="1"/>
              <w:rPr>
                <w:sz w:val="18"/>
              </w:rPr>
            </w:pPr>
            <w:r>
              <w:rPr>
                <w:spacing w:val="-5"/>
                <w:sz w:val="18"/>
              </w:rPr>
              <w:t>4.0</w:t>
            </w:r>
          </w:p>
        </w:tc>
        <w:tc>
          <w:tcPr>
            <w:tcW w:w="2763" w:type="dxa"/>
          </w:tcPr>
          <w:p w14:paraId="4BC33E4A" w14:textId="77777777" w:rsidR="006F6DBA" w:rsidRDefault="00000000">
            <w:pPr>
              <w:pStyle w:val="TableParagraph"/>
              <w:spacing w:before="45"/>
              <w:ind w:left="13" w:right="3"/>
              <w:rPr>
                <w:sz w:val="18"/>
              </w:rPr>
            </w:pPr>
            <w:r>
              <w:rPr>
                <w:spacing w:val="-2"/>
                <w:sz w:val="18"/>
              </w:rPr>
              <w:t>16384</w:t>
            </w:r>
          </w:p>
        </w:tc>
        <w:tc>
          <w:tcPr>
            <w:tcW w:w="748" w:type="dxa"/>
            <w:vMerge/>
            <w:tcBorders>
              <w:top w:val="nil"/>
            </w:tcBorders>
          </w:tcPr>
          <w:p w14:paraId="1C398C3B" w14:textId="77777777" w:rsidR="006F6DBA" w:rsidRDefault="006F6DBA">
            <w:pPr>
              <w:rPr>
                <w:sz w:val="2"/>
                <w:szCs w:val="2"/>
              </w:rPr>
            </w:pPr>
          </w:p>
        </w:tc>
      </w:tr>
      <w:tr w:rsidR="006F6DBA" w14:paraId="0C14AABB" w14:textId="77777777">
        <w:trPr>
          <w:trHeight w:val="329"/>
        </w:trPr>
        <w:tc>
          <w:tcPr>
            <w:tcW w:w="1711" w:type="dxa"/>
          </w:tcPr>
          <w:p w14:paraId="3D910FC0" w14:textId="77777777" w:rsidR="006F6DBA" w:rsidRDefault="00000000">
            <w:pPr>
              <w:pStyle w:val="TableParagraph"/>
              <w:spacing w:before="45"/>
              <w:ind w:left="11" w:right="3"/>
              <w:rPr>
                <w:sz w:val="18"/>
              </w:rPr>
            </w:pPr>
            <w:r>
              <w:rPr>
                <w:spacing w:val="-4"/>
                <w:sz w:val="18"/>
              </w:rPr>
              <w:t>/256</w:t>
            </w:r>
          </w:p>
        </w:tc>
        <w:tc>
          <w:tcPr>
            <w:tcW w:w="1250" w:type="dxa"/>
          </w:tcPr>
          <w:p w14:paraId="0115FF69" w14:textId="77777777" w:rsidR="006F6DBA" w:rsidRDefault="00000000">
            <w:pPr>
              <w:pStyle w:val="TableParagraph"/>
              <w:spacing w:before="45"/>
              <w:ind w:left="12" w:right="1"/>
              <w:rPr>
                <w:sz w:val="18"/>
              </w:rPr>
            </w:pPr>
            <w:r>
              <w:rPr>
                <w:sz w:val="18"/>
              </w:rPr>
              <w:t>6</w:t>
            </w:r>
            <w:r>
              <w:rPr>
                <w:spacing w:val="-2"/>
                <w:sz w:val="18"/>
              </w:rPr>
              <w:t xml:space="preserve"> </w:t>
            </w:r>
            <w:r>
              <w:rPr>
                <w:sz w:val="18"/>
              </w:rPr>
              <w:t xml:space="preserve">or </w:t>
            </w:r>
            <w:r>
              <w:rPr>
                <w:spacing w:val="-10"/>
                <w:sz w:val="18"/>
              </w:rPr>
              <w:t>7</w:t>
            </w:r>
          </w:p>
        </w:tc>
        <w:tc>
          <w:tcPr>
            <w:tcW w:w="2739" w:type="dxa"/>
          </w:tcPr>
          <w:p w14:paraId="43F41DA3" w14:textId="77777777" w:rsidR="006F6DBA" w:rsidRDefault="00000000">
            <w:pPr>
              <w:pStyle w:val="TableParagraph"/>
              <w:spacing w:before="45"/>
              <w:ind w:left="10" w:right="1"/>
              <w:rPr>
                <w:sz w:val="18"/>
              </w:rPr>
            </w:pPr>
            <w:r>
              <w:rPr>
                <w:spacing w:val="-5"/>
                <w:sz w:val="18"/>
              </w:rPr>
              <w:t>8.0</w:t>
            </w:r>
          </w:p>
        </w:tc>
        <w:tc>
          <w:tcPr>
            <w:tcW w:w="2763" w:type="dxa"/>
          </w:tcPr>
          <w:p w14:paraId="0721BC6D" w14:textId="77777777" w:rsidR="006F6DBA" w:rsidRDefault="00000000">
            <w:pPr>
              <w:pStyle w:val="TableParagraph"/>
              <w:spacing w:before="45"/>
              <w:ind w:left="13" w:right="3"/>
              <w:rPr>
                <w:sz w:val="18"/>
              </w:rPr>
            </w:pPr>
            <w:r>
              <w:rPr>
                <w:spacing w:val="-2"/>
                <w:sz w:val="18"/>
              </w:rPr>
              <w:t>32768</w:t>
            </w:r>
          </w:p>
        </w:tc>
        <w:tc>
          <w:tcPr>
            <w:tcW w:w="748" w:type="dxa"/>
            <w:vMerge/>
            <w:tcBorders>
              <w:top w:val="nil"/>
            </w:tcBorders>
          </w:tcPr>
          <w:p w14:paraId="3446681B" w14:textId="77777777" w:rsidR="006F6DBA" w:rsidRDefault="006F6DBA">
            <w:pPr>
              <w:rPr>
                <w:sz w:val="2"/>
                <w:szCs w:val="2"/>
              </w:rPr>
            </w:pPr>
          </w:p>
        </w:tc>
      </w:tr>
    </w:tbl>
    <w:p w14:paraId="0FE67006" w14:textId="77777777" w:rsidR="006F6DBA" w:rsidRDefault="00000000">
      <w:pPr>
        <w:spacing w:before="89" w:line="208" w:lineRule="auto"/>
        <w:ind w:left="448" w:right="546" w:hanging="284"/>
        <w:rPr>
          <w:sz w:val="16"/>
        </w:rPr>
      </w:pPr>
      <w:r>
        <w:rPr>
          <w:sz w:val="16"/>
        </w:rPr>
        <w:t>1.</w:t>
      </w:r>
      <w:r>
        <w:rPr>
          <w:spacing w:val="80"/>
          <w:sz w:val="16"/>
        </w:rPr>
        <w:t xml:space="preserve"> </w:t>
      </w:r>
      <w:r>
        <w:rPr>
          <w:sz w:val="16"/>
        </w:rPr>
        <w:t>The</w:t>
      </w:r>
      <w:r>
        <w:rPr>
          <w:spacing w:val="-2"/>
          <w:sz w:val="16"/>
        </w:rPr>
        <w:t xml:space="preserve"> </w:t>
      </w:r>
      <w:r>
        <w:rPr>
          <w:sz w:val="16"/>
        </w:rPr>
        <w:t>exact</w:t>
      </w:r>
      <w:r>
        <w:rPr>
          <w:spacing w:val="-2"/>
          <w:sz w:val="16"/>
        </w:rPr>
        <w:t xml:space="preserve"> </w:t>
      </w:r>
      <w:r>
        <w:rPr>
          <w:sz w:val="16"/>
        </w:rPr>
        <w:t>timings</w:t>
      </w:r>
      <w:r>
        <w:rPr>
          <w:spacing w:val="-2"/>
          <w:sz w:val="16"/>
        </w:rPr>
        <w:t xml:space="preserve"> </w:t>
      </w:r>
      <w:r>
        <w:rPr>
          <w:sz w:val="16"/>
        </w:rPr>
        <w:t>further</w:t>
      </w:r>
      <w:r>
        <w:rPr>
          <w:spacing w:val="-2"/>
          <w:sz w:val="16"/>
        </w:rPr>
        <w:t xml:space="preserve"> </w:t>
      </w:r>
      <w:r>
        <w:rPr>
          <w:sz w:val="16"/>
        </w:rPr>
        <w:t>depend</w:t>
      </w:r>
      <w:r>
        <w:rPr>
          <w:spacing w:val="-2"/>
          <w:sz w:val="16"/>
        </w:rPr>
        <w:t xml:space="preserve"> </w:t>
      </w:r>
      <w:r>
        <w:rPr>
          <w:sz w:val="16"/>
        </w:rPr>
        <w:t>on</w:t>
      </w:r>
      <w:r>
        <w:rPr>
          <w:spacing w:val="-2"/>
          <w:sz w:val="16"/>
        </w:rPr>
        <w:t xml:space="preserve"> </w:t>
      </w:r>
      <w:r>
        <w:rPr>
          <w:sz w:val="16"/>
        </w:rPr>
        <w:t>the</w:t>
      </w:r>
      <w:r>
        <w:rPr>
          <w:spacing w:val="-2"/>
          <w:sz w:val="16"/>
        </w:rPr>
        <w:t xml:space="preserve"> </w:t>
      </w:r>
      <w:r>
        <w:rPr>
          <w:sz w:val="16"/>
        </w:rPr>
        <w:t>phase</w:t>
      </w:r>
      <w:r>
        <w:rPr>
          <w:spacing w:val="-2"/>
          <w:sz w:val="16"/>
        </w:rPr>
        <w:t xml:space="preserve"> </w:t>
      </w:r>
      <w:r>
        <w:rPr>
          <w:sz w:val="16"/>
        </w:rPr>
        <w:t>of</w:t>
      </w:r>
      <w:r>
        <w:rPr>
          <w:spacing w:val="-2"/>
          <w:sz w:val="16"/>
        </w:rPr>
        <w:t xml:space="preserve"> </w:t>
      </w:r>
      <w:r>
        <w:rPr>
          <w:sz w:val="16"/>
        </w:rPr>
        <w:t>the</w:t>
      </w:r>
      <w:r>
        <w:rPr>
          <w:spacing w:val="-11"/>
          <w:sz w:val="16"/>
        </w:rPr>
        <w:t xml:space="preserve"> </w:t>
      </w:r>
      <w:r>
        <w:rPr>
          <w:sz w:val="16"/>
        </w:rPr>
        <w:t>APB</w:t>
      </w:r>
      <w:r>
        <w:rPr>
          <w:spacing w:val="-2"/>
          <w:sz w:val="16"/>
        </w:rPr>
        <w:t xml:space="preserve"> </w:t>
      </w:r>
      <w:r>
        <w:rPr>
          <w:sz w:val="16"/>
        </w:rPr>
        <w:t>interface</w:t>
      </w:r>
      <w:r>
        <w:rPr>
          <w:spacing w:val="-2"/>
          <w:sz w:val="16"/>
        </w:rPr>
        <w:t xml:space="preserve"> </w:t>
      </w:r>
      <w:r>
        <w:rPr>
          <w:sz w:val="16"/>
        </w:rPr>
        <w:t>clock</w:t>
      </w:r>
      <w:r>
        <w:rPr>
          <w:spacing w:val="-2"/>
          <w:sz w:val="16"/>
        </w:rPr>
        <w:t xml:space="preserve"> </w:t>
      </w:r>
      <w:r>
        <w:rPr>
          <w:sz w:val="16"/>
        </w:rPr>
        <w:t>versus</w:t>
      </w:r>
      <w:r>
        <w:rPr>
          <w:spacing w:val="-2"/>
          <w:sz w:val="16"/>
        </w:rPr>
        <w:t xml:space="preserve"> </w:t>
      </w:r>
      <w:r>
        <w:rPr>
          <w:sz w:val="16"/>
        </w:rPr>
        <w:t>the</w:t>
      </w:r>
      <w:r>
        <w:rPr>
          <w:spacing w:val="-2"/>
          <w:sz w:val="16"/>
        </w:rPr>
        <w:t xml:space="preserve"> </w:t>
      </w:r>
      <w:r>
        <w:rPr>
          <w:sz w:val="16"/>
        </w:rPr>
        <w:t>LSI</w:t>
      </w:r>
      <w:r>
        <w:rPr>
          <w:spacing w:val="-2"/>
          <w:sz w:val="16"/>
        </w:rPr>
        <w:t xml:space="preserve"> </w:t>
      </w:r>
      <w:r>
        <w:rPr>
          <w:sz w:val="16"/>
        </w:rPr>
        <w:t>clock,</w:t>
      </w:r>
      <w:r>
        <w:rPr>
          <w:spacing w:val="-2"/>
          <w:sz w:val="16"/>
        </w:rPr>
        <w:t xml:space="preserve"> </w:t>
      </w:r>
      <w:r>
        <w:rPr>
          <w:sz w:val="16"/>
        </w:rPr>
        <w:t>which</w:t>
      </w:r>
      <w:r>
        <w:rPr>
          <w:spacing w:val="-1"/>
          <w:sz w:val="16"/>
        </w:rPr>
        <w:t xml:space="preserve"> </w:t>
      </w:r>
      <w:r>
        <w:rPr>
          <w:sz w:val="16"/>
        </w:rPr>
        <w:t>causes</w:t>
      </w:r>
      <w:r>
        <w:rPr>
          <w:spacing w:val="-2"/>
          <w:sz w:val="16"/>
        </w:rPr>
        <w:t xml:space="preserve"> </w:t>
      </w:r>
      <w:r>
        <w:rPr>
          <w:sz w:val="16"/>
        </w:rPr>
        <w:t>an uncertainty of one RC period.</w:t>
      </w:r>
    </w:p>
    <w:p w14:paraId="1664507A" w14:textId="77777777" w:rsidR="006F6DBA" w:rsidRDefault="006F6DBA">
      <w:pPr>
        <w:pStyle w:val="BodyText"/>
        <w:spacing w:before="82"/>
        <w:rPr>
          <w:sz w:val="24"/>
        </w:rPr>
      </w:pPr>
    </w:p>
    <w:p w14:paraId="217017F0" w14:textId="77777777" w:rsidR="006F6DBA" w:rsidRDefault="00000000">
      <w:pPr>
        <w:pStyle w:val="Heading4"/>
        <w:numPr>
          <w:ilvl w:val="2"/>
          <w:numId w:val="42"/>
        </w:numPr>
        <w:tabs>
          <w:tab w:val="left" w:pos="1298"/>
        </w:tabs>
        <w:ind w:left="1298" w:hanging="1133"/>
      </w:pPr>
      <w:bookmarkStart w:id="127" w:name="_TOC_250005"/>
      <w:r>
        <w:t>Characteristics</w:t>
      </w:r>
      <w:r>
        <w:rPr>
          <w:spacing w:val="-9"/>
        </w:rPr>
        <w:t xml:space="preserve"> </w:t>
      </w:r>
      <w:r>
        <w:t>of</w:t>
      </w:r>
      <w:r>
        <w:rPr>
          <w:spacing w:val="-9"/>
        </w:rPr>
        <w:t xml:space="preserve"> </w:t>
      </w:r>
      <w:r>
        <w:t>communication</w:t>
      </w:r>
      <w:r>
        <w:rPr>
          <w:spacing w:val="-9"/>
        </w:rPr>
        <w:t xml:space="preserve"> </w:t>
      </w:r>
      <w:bookmarkEnd w:id="127"/>
      <w:r>
        <w:rPr>
          <w:spacing w:val="-2"/>
        </w:rPr>
        <w:t>interfaces</w:t>
      </w:r>
    </w:p>
    <w:p w14:paraId="64530DD4" w14:textId="77777777" w:rsidR="006F6DBA" w:rsidRDefault="00000000">
      <w:pPr>
        <w:pStyle w:val="Heading5"/>
        <w:spacing w:before="210"/>
      </w:pPr>
      <w:r>
        <w:t>I</w:t>
      </w:r>
      <w:r>
        <w:rPr>
          <w:vertAlign w:val="superscript"/>
        </w:rPr>
        <w:t>2</w:t>
      </w:r>
      <w:r>
        <w:t>C-bus</w:t>
      </w:r>
      <w:r>
        <w:rPr>
          <w:spacing w:val="1"/>
        </w:rPr>
        <w:t xml:space="preserve"> </w:t>
      </w:r>
      <w:r>
        <w:t>interface</w:t>
      </w:r>
      <w:r>
        <w:rPr>
          <w:spacing w:val="1"/>
        </w:rPr>
        <w:t xml:space="preserve"> </w:t>
      </w:r>
      <w:r>
        <w:rPr>
          <w:spacing w:val="-2"/>
        </w:rPr>
        <w:t>characteristics</w:t>
      </w:r>
    </w:p>
    <w:p w14:paraId="61466E55" w14:textId="77777777" w:rsidR="006F6DBA" w:rsidRDefault="00000000">
      <w:pPr>
        <w:pStyle w:val="BodyText"/>
        <w:spacing w:before="152" w:line="249" w:lineRule="auto"/>
        <w:ind w:left="1299" w:right="212"/>
      </w:pPr>
      <w:r>
        <w:t>The</w:t>
      </w:r>
      <w:r>
        <w:rPr>
          <w:spacing w:val="-1"/>
        </w:rPr>
        <w:t xml:space="preserve"> </w:t>
      </w:r>
      <w:r>
        <w:t>I</w:t>
      </w:r>
      <w:r>
        <w:rPr>
          <w:vertAlign w:val="superscript"/>
        </w:rPr>
        <w:t>2</w:t>
      </w:r>
      <w:r>
        <w:t>C-bus</w:t>
      </w:r>
      <w:r>
        <w:rPr>
          <w:spacing w:val="-1"/>
        </w:rPr>
        <w:t xml:space="preserve"> </w:t>
      </w:r>
      <w:r>
        <w:t>interface</w:t>
      </w:r>
      <w:r>
        <w:rPr>
          <w:spacing w:val="-1"/>
        </w:rPr>
        <w:t xml:space="preserve"> </w:t>
      </w:r>
      <w:r>
        <w:t>meets</w:t>
      </w:r>
      <w:r>
        <w:rPr>
          <w:spacing w:val="-1"/>
        </w:rPr>
        <w:t xml:space="preserve"> </w:t>
      </w:r>
      <w:r>
        <w:t>timing</w:t>
      </w:r>
      <w:r>
        <w:rPr>
          <w:spacing w:val="-1"/>
        </w:rPr>
        <w:t xml:space="preserve"> </w:t>
      </w:r>
      <w:r>
        <w:t>requirements</w:t>
      </w:r>
      <w:r>
        <w:rPr>
          <w:spacing w:val="-1"/>
        </w:rPr>
        <w:t xml:space="preserve"> </w:t>
      </w:r>
      <w:r>
        <w:t>of</w:t>
      </w:r>
      <w:r>
        <w:rPr>
          <w:spacing w:val="-1"/>
        </w:rPr>
        <w:t xml:space="preserve"> </w:t>
      </w:r>
      <w:r>
        <w:t>the</w:t>
      </w:r>
      <w:r>
        <w:rPr>
          <w:spacing w:val="-1"/>
        </w:rPr>
        <w:t xml:space="preserve"> </w:t>
      </w:r>
      <w:r>
        <w:t>I</w:t>
      </w:r>
      <w:r>
        <w:rPr>
          <w:vertAlign w:val="superscript"/>
        </w:rPr>
        <w:t>2</w:t>
      </w:r>
      <w:r>
        <w:t>C-bus</w:t>
      </w:r>
      <w:r>
        <w:rPr>
          <w:spacing w:val="-1"/>
        </w:rPr>
        <w:t xml:space="preserve"> </w:t>
      </w:r>
      <w:r>
        <w:t>specification</w:t>
      </w:r>
      <w:r>
        <w:rPr>
          <w:spacing w:val="-1"/>
        </w:rPr>
        <w:t xml:space="preserve"> </w:t>
      </w:r>
      <w:r>
        <w:t>and</w:t>
      </w:r>
      <w:r>
        <w:rPr>
          <w:spacing w:val="-1"/>
        </w:rPr>
        <w:t xml:space="preserve"> </w:t>
      </w:r>
      <w:r>
        <w:t>user manual rev. 03 for:</w:t>
      </w:r>
    </w:p>
    <w:p w14:paraId="6603976E" w14:textId="77777777" w:rsidR="006F6DBA" w:rsidRDefault="00000000">
      <w:pPr>
        <w:pStyle w:val="ListParagraph"/>
        <w:numPr>
          <w:ilvl w:val="3"/>
          <w:numId w:val="42"/>
        </w:numPr>
        <w:tabs>
          <w:tab w:val="left" w:pos="1725"/>
        </w:tabs>
        <w:spacing w:before="48"/>
        <w:rPr>
          <w:sz w:val="20"/>
        </w:rPr>
      </w:pPr>
      <w:r>
        <w:rPr>
          <w:sz w:val="20"/>
        </w:rPr>
        <w:t>Standard-mode</w:t>
      </w:r>
      <w:r>
        <w:rPr>
          <w:spacing w:val="-6"/>
          <w:sz w:val="20"/>
        </w:rPr>
        <w:t xml:space="preserve"> </w:t>
      </w:r>
      <w:r>
        <w:rPr>
          <w:sz w:val="20"/>
        </w:rPr>
        <w:t>(</w:t>
      </w:r>
      <w:proofErr w:type="spellStart"/>
      <w:r>
        <w:rPr>
          <w:sz w:val="20"/>
        </w:rPr>
        <w:t>Sm</w:t>
      </w:r>
      <w:proofErr w:type="spellEnd"/>
      <w:r>
        <w:rPr>
          <w:sz w:val="20"/>
        </w:rPr>
        <w:t>):</w:t>
      </w:r>
      <w:r>
        <w:rPr>
          <w:spacing w:val="-5"/>
          <w:sz w:val="20"/>
        </w:rPr>
        <w:t xml:space="preserve"> </w:t>
      </w:r>
      <w:r>
        <w:rPr>
          <w:sz w:val="20"/>
        </w:rPr>
        <w:t>with</w:t>
      </w:r>
      <w:r>
        <w:rPr>
          <w:spacing w:val="-5"/>
          <w:sz w:val="20"/>
        </w:rPr>
        <w:t xml:space="preserve"> </w:t>
      </w:r>
      <w:r>
        <w:rPr>
          <w:sz w:val="20"/>
        </w:rPr>
        <w:t>a</w:t>
      </w:r>
      <w:r>
        <w:rPr>
          <w:spacing w:val="-5"/>
          <w:sz w:val="20"/>
        </w:rPr>
        <w:t xml:space="preserve"> </w:t>
      </w:r>
      <w:r>
        <w:rPr>
          <w:sz w:val="20"/>
        </w:rPr>
        <w:t>bit</w:t>
      </w:r>
      <w:r>
        <w:rPr>
          <w:spacing w:val="-4"/>
          <w:sz w:val="20"/>
        </w:rPr>
        <w:t xml:space="preserve"> </w:t>
      </w:r>
      <w:r>
        <w:rPr>
          <w:sz w:val="20"/>
        </w:rPr>
        <w:t>rate</w:t>
      </w:r>
      <w:r>
        <w:rPr>
          <w:spacing w:val="-4"/>
          <w:sz w:val="20"/>
        </w:rPr>
        <w:t xml:space="preserve"> </w:t>
      </w:r>
      <w:r>
        <w:rPr>
          <w:sz w:val="20"/>
        </w:rPr>
        <w:t>up</w:t>
      </w:r>
      <w:r>
        <w:rPr>
          <w:spacing w:val="-6"/>
          <w:sz w:val="20"/>
        </w:rPr>
        <w:t xml:space="preserve"> </w:t>
      </w:r>
      <w:r>
        <w:rPr>
          <w:sz w:val="20"/>
        </w:rPr>
        <w:t>to</w:t>
      </w:r>
      <w:r>
        <w:rPr>
          <w:spacing w:val="-5"/>
          <w:sz w:val="20"/>
        </w:rPr>
        <w:t xml:space="preserve"> </w:t>
      </w:r>
      <w:r>
        <w:rPr>
          <w:sz w:val="20"/>
        </w:rPr>
        <w:t>100</w:t>
      </w:r>
      <w:r>
        <w:rPr>
          <w:spacing w:val="-6"/>
          <w:sz w:val="20"/>
        </w:rPr>
        <w:t xml:space="preserve"> </w:t>
      </w:r>
      <w:r>
        <w:rPr>
          <w:spacing w:val="-2"/>
          <w:sz w:val="20"/>
        </w:rPr>
        <w:t>kbit/s</w:t>
      </w:r>
    </w:p>
    <w:p w14:paraId="32D54E06" w14:textId="77777777" w:rsidR="006F6DBA" w:rsidRDefault="00000000">
      <w:pPr>
        <w:pStyle w:val="ListParagraph"/>
        <w:numPr>
          <w:ilvl w:val="3"/>
          <w:numId w:val="42"/>
        </w:numPr>
        <w:tabs>
          <w:tab w:val="left" w:pos="1725"/>
        </w:tabs>
        <w:spacing w:before="55"/>
        <w:rPr>
          <w:sz w:val="20"/>
        </w:rPr>
      </w:pPr>
      <w:r>
        <w:rPr>
          <w:sz w:val="20"/>
        </w:rPr>
        <w:t>Fast-mode</w:t>
      </w:r>
      <w:r>
        <w:rPr>
          <w:spacing w:val="-5"/>
          <w:sz w:val="20"/>
        </w:rPr>
        <w:t xml:space="preserve"> </w:t>
      </w:r>
      <w:r>
        <w:rPr>
          <w:sz w:val="20"/>
        </w:rPr>
        <w:t>(Fm):</w:t>
      </w:r>
      <w:r>
        <w:rPr>
          <w:spacing w:val="-3"/>
          <w:sz w:val="20"/>
        </w:rPr>
        <w:t xml:space="preserve"> </w:t>
      </w:r>
      <w:r>
        <w:rPr>
          <w:sz w:val="20"/>
        </w:rPr>
        <w:t>with</w:t>
      </w:r>
      <w:r>
        <w:rPr>
          <w:spacing w:val="-4"/>
          <w:sz w:val="20"/>
        </w:rPr>
        <w:t xml:space="preserve"> </w:t>
      </w:r>
      <w:r>
        <w:rPr>
          <w:sz w:val="20"/>
        </w:rPr>
        <w:t>a</w:t>
      </w:r>
      <w:r>
        <w:rPr>
          <w:spacing w:val="-4"/>
          <w:sz w:val="20"/>
        </w:rPr>
        <w:t xml:space="preserve"> </w:t>
      </w:r>
      <w:r>
        <w:rPr>
          <w:sz w:val="20"/>
        </w:rPr>
        <w:t>bit</w:t>
      </w:r>
      <w:r>
        <w:rPr>
          <w:spacing w:val="-4"/>
          <w:sz w:val="20"/>
        </w:rPr>
        <w:t xml:space="preserve"> </w:t>
      </w:r>
      <w:r>
        <w:rPr>
          <w:sz w:val="20"/>
        </w:rPr>
        <w:t>rate</w:t>
      </w:r>
      <w:r>
        <w:rPr>
          <w:spacing w:val="-4"/>
          <w:sz w:val="20"/>
        </w:rPr>
        <w:t xml:space="preserve"> </w:t>
      </w:r>
      <w:r>
        <w:rPr>
          <w:sz w:val="20"/>
        </w:rPr>
        <w:t>up</w:t>
      </w:r>
      <w:r>
        <w:rPr>
          <w:spacing w:val="-4"/>
          <w:sz w:val="20"/>
        </w:rPr>
        <w:t xml:space="preserve"> </w:t>
      </w:r>
      <w:r>
        <w:rPr>
          <w:sz w:val="20"/>
        </w:rPr>
        <w:t>to</w:t>
      </w:r>
      <w:r>
        <w:rPr>
          <w:spacing w:val="-4"/>
          <w:sz w:val="20"/>
        </w:rPr>
        <w:t xml:space="preserve"> </w:t>
      </w:r>
      <w:r>
        <w:rPr>
          <w:sz w:val="20"/>
        </w:rPr>
        <w:t>400</w:t>
      </w:r>
      <w:r>
        <w:rPr>
          <w:spacing w:val="-5"/>
          <w:sz w:val="20"/>
        </w:rPr>
        <w:t xml:space="preserve"> </w:t>
      </w:r>
      <w:r>
        <w:rPr>
          <w:spacing w:val="-2"/>
          <w:sz w:val="20"/>
        </w:rPr>
        <w:t>kbit/s</w:t>
      </w:r>
    </w:p>
    <w:p w14:paraId="3C1F07B5" w14:textId="77777777" w:rsidR="006F6DBA" w:rsidRDefault="00000000">
      <w:pPr>
        <w:pStyle w:val="ListParagraph"/>
        <w:numPr>
          <w:ilvl w:val="3"/>
          <w:numId w:val="42"/>
        </w:numPr>
        <w:tabs>
          <w:tab w:val="left" w:pos="1725"/>
        </w:tabs>
        <w:spacing w:before="55"/>
        <w:rPr>
          <w:sz w:val="20"/>
        </w:rPr>
      </w:pPr>
      <w:r>
        <w:rPr>
          <w:sz w:val="20"/>
        </w:rPr>
        <w:t>Fast-mode</w:t>
      </w:r>
      <w:r>
        <w:rPr>
          <w:spacing w:val="-4"/>
          <w:sz w:val="20"/>
        </w:rPr>
        <w:t xml:space="preserve"> </w:t>
      </w:r>
      <w:r>
        <w:rPr>
          <w:sz w:val="20"/>
        </w:rPr>
        <w:t>Plus</w:t>
      </w:r>
      <w:r>
        <w:rPr>
          <w:spacing w:val="-3"/>
          <w:sz w:val="20"/>
        </w:rPr>
        <w:t xml:space="preserve"> </w:t>
      </w:r>
      <w:r>
        <w:rPr>
          <w:sz w:val="20"/>
        </w:rPr>
        <w:t>(Fm+):</w:t>
      </w:r>
      <w:r>
        <w:rPr>
          <w:spacing w:val="-5"/>
          <w:sz w:val="20"/>
        </w:rPr>
        <w:t xml:space="preserve"> </w:t>
      </w:r>
      <w:r>
        <w:rPr>
          <w:sz w:val="20"/>
        </w:rPr>
        <w:t>with</w:t>
      </w:r>
      <w:r>
        <w:rPr>
          <w:spacing w:val="-3"/>
          <w:sz w:val="20"/>
        </w:rPr>
        <w:t xml:space="preserve"> </w:t>
      </w:r>
      <w:r>
        <w:rPr>
          <w:sz w:val="20"/>
        </w:rPr>
        <w:t>a</w:t>
      </w:r>
      <w:r>
        <w:rPr>
          <w:spacing w:val="-3"/>
          <w:sz w:val="20"/>
        </w:rPr>
        <w:t xml:space="preserve"> </w:t>
      </w:r>
      <w:r>
        <w:rPr>
          <w:sz w:val="20"/>
        </w:rPr>
        <w:t>bit</w:t>
      </w:r>
      <w:r>
        <w:rPr>
          <w:spacing w:val="-4"/>
          <w:sz w:val="20"/>
        </w:rPr>
        <w:t xml:space="preserve"> </w:t>
      </w:r>
      <w:r>
        <w:rPr>
          <w:sz w:val="20"/>
        </w:rPr>
        <w:t>rate</w:t>
      </w:r>
      <w:r>
        <w:rPr>
          <w:spacing w:val="-4"/>
          <w:sz w:val="20"/>
        </w:rPr>
        <w:t xml:space="preserve"> </w:t>
      </w:r>
      <w:r>
        <w:rPr>
          <w:sz w:val="20"/>
        </w:rPr>
        <w:t>up</w:t>
      </w:r>
      <w:r>
        <w:rPr>
          <w:spacing w:val="-3"/>
          <w:sz w:val="20"/>
        </w:rPr>
        <w:t xml:space="preserve"> </w:t>
      </w:r>
      <w:r>
        <w:rPr>
          <w:sz w:val="20"/>
        </w:rPr>
        <w:t>to</w:t>
      </w:r>
      <w:r>
        <w:rPr>
          <w:spacing w:val="-5"/>
          <w:sz w:val="20"/>
        </w:rPr>
        <w:t xml:space="preserve"> </w:t>
      </w:r>
      <w:r>
        <w:rPr>
          <w:sz w:val="20"/>
        </w:rPr>
        <w:t>1</w:t>
      </w:r>
      <w:r>
        <w:rPr>
          <w:spacing w:val="-4"/>
          <w:sz w:val="20"/>
        </w:rPr>
        <w:t xml:space="preserve"> </w:t>
      </w:r>
      <w:r>
        <w:rPr>
          <w:spacing w:val="-2"/>
          <w:sz w:val="20"/>
        </w:rPr>
        <w:t>Mbit/s.</w:t>
      </w:r>
    </w:p>
    <w:p w14:paraId="0D778831" w14:textId="77777777" w:rsidR="006F6DBA" w:rsidRDefault="00000000">
      <w:pPr>
        <w:pStyle w:val="BodyText"/>
        <w:spacing w:before="129" w:line="249" w:lineRule="auto"/>
        <w:ind w:left="1299" w:hanging="1"/>
      </w:pPr>
      <w:r>
        <w:t>The timings are guaranteed by design as long as the I2C peripheral is properly configured (refer</w:t>
      </w:r>
      <w:r>
        <w:rPr>
          <w:spacing w:val="-11"/>
        </w:rPr>
        <w:t xml:space="preserve"> </w:t>
      </w:r>
      <w:r>
        <w:t>to</w:t>
      </w:r>
      <w:r>
        <w:rPr>
          <w:spacing w:val="-11"/>
        </w:rPr>
        <w:t xml:space="preserve"> </w:t>
      </w:r>
      <w:r>
        <w:t>the</w:t>
      </w:r>
      <w:r>
        <w:rPr>
          <w:spacing w:val="-11"/>
        </w:rPr>
        <w:t xml:space="preserve"> </w:t>
      </w:r>
      <w:r>
        <w:t>reference</w:t>
      </w:r>
      <w:r>
        <w:rPr>
          <w:spacing w:val="-11"/>
        </w:rPr>
        <w:t xml:space="preserve"> </w:t>
      </w:r>
      <w:r>
        <w:t>manual</w:t>
      </w:r>
      <w:r>
        <w:rPr>
          <w:spacing w:val="-10"/>
        </w:rPr>
        <w:t xml:space="preserve"> </w:t>
      </w:r>
      <w:r>
        <w:t>RM0454)</w:t>
      </w:r>
      <w:r>
        <w:rPr>
          <w:spacing w:val="-11"/>
        </w:rPr>
        <w:t xml:space="preserve"> </w:t>
      </w:r>
      <w:r>
        <w:t>and</w:t>
      </w:r>
      <w:r>
        <w:rPr>
          <w:spacing w:val="-11"/>
        </w:rPr>
        <w:t xml:space="preserve"> </w:t>
      </w:r>
      <w:r>
        <w:t>when</w:t>
      </w:r>
      <w:r>
        <w:rPr>
          <w:spacing w:val="-11"/>
        </w:rPr>
        <w:t xml:space="preserve"> </w:t>
      </w:r>
      <w:r>
        <w:t>the</w:t>
      </w:r>
      <w:r>
        <w:rPr>
          <w:spacing w:val="-11"/>
        </w:rPr>
        <w:t xml:space="preserve"> </w:t>
      </w:r>
      <w:r>
        <w:t>I2CCLK</w:t>
      </w:r>
      <w:r>
        <w:rPr>
          <w:spacing w:val="-11"/>
        </w:rPr>
        <w:t xml:space="preserve"> </w:t>
      </w:r>
      <w:r>
        <w:t>frequency</w:t>
      </w:r>
      <w:r>
        <w:rPr>
          <w:spacing w:val="-10"/>
        </w:rPr>
        <w:t xml:space="preserve"> </w:t>
      </w:r>
      <w:r>
        <w:t>is</w:t>
      </w:r>
      <w:r>
        <w:rPr>
          <w:spacing w:val="-11"/>
        </w:rPr>
        <w:t xml:space="preserve"> </w:t>
      </w:r>
      <w:r>
        <w:t>greater</w:t>
      </w:r>
      <w:r>
        <w:rPr>
          <w:spacing w:val="-11"/>
        </w:rPr>
        <w:t xml:space="preserve"> </w:t>
      </w:r>
      <w:r>
        <w:t>than</w:t>
      </w:r>
      <w:r>
        <w:rPr>
          <w:spacing w:val="-11"/>
        </w:rPr>
        <w:t xml:space="preserve"> </w:t>
      </w:r>
      <w:r>
        <w:t>the minimum shown in the following table.</w:t>
      </w:r>
    </w:p>
    <w:p w14:paraId="3DB086AF" w14:textId="77777777" w:rsidR="006F6DBA" w:rsidRDefault="006F6DBA">
      <w:pPr>
        <w:pStyle w:val="BodyText"/>
        <w:rPr>
          <w:sz w:val="18"/>
        </w:rPr>
      </w:pPr>
    </w:p>
    <w:p w14:paraId="382BBAF8" w14:textId="77777777" w:rsidR="006F6DBA" w:rsidRDefault="006F6DBA">
      <w:pPr>
        <w:pStyle w:val="BodyText"/>
        <w:rPr>
          <w:sz w:val="18"/>
        </w:rPr>
      </w:pPr>
    </w:p>
    <w:p w14:paraId="00B09C4E" w14:textId="77777777" w:rsidR="006F6DBA" w:rsidRDefault="006F6DBA">
      <w:pPr>
        <w:pStyle w:val="BodyText"/>
        <w:rPr>
          <w:sz w:val="18"/>
        </w:rPr>
      </w:pPr>
    </w:p>
    <w:p w14:paraId="12691882" w14:textId="77777777" w:rsidR="006F6DBA" w:rsidRDefault="006F6DBA">
      <w:pPr>
        <w:pStyle w:val="BodyText"/>
        <w:rPr>
          <w:sz w:val="18"/>
        </w:rPr>
      </w:pPr>
    </w:p>
    <w:p w14:paraId="64DDE13B" w14:textId="77777777" w:rsidR="006F6DBA" w:rsidRDefault="006F6DBA">
      <w:pPr>
        <w:pStyle w:val="BodyText"/>
        <w:rPr>
          <w:sz w:val="18"/>
        </w:rPr>
      </w:pPr>
    </w:p>
    <w:p w14:paraId="2F168E02" w14:textId="77777777" w:rsidR="006F6DBA" w:rsidRDefault="006F6DBA">
      <w:pPr>
        <w:pStyle w:val="BodyText"/>
        <w:spacing w:before="161"/>
        <w:rPr>
          <w:sz w:val="18"/>
        </w:rPr>
      </w:pPr>
    </w:p>
    <w:p w14:paraId="0F529E5F" w14:textId="77777777" w:rsidR="006F6DBA" w:rsidRDefault="00000000">
      <w:pPr>
        <w:tabs>
          <w:tab w:val="left" w:pos="4137"/>
        </w:tabs>
        <w:spacing w:before="1"/>
        <w:ind w:left="165"/>
        <w:rPr>
          <w:sz w:val="18"/>
        </w:rPr>
      </w:pPr>
      <w:r>
        <w:rPr>
          <w:noProof/>
        </w:rPr>
        <mc:AlternateContent>
          <mc:Choice Requires="wpg">
            <w:drawing>
              <wp:anchor distT="0" distB="0" distL="0" distR="0" simplePos="0" relativeHeight="251635712" behindDoc="0" locked="0" layoutInCell="1" allowOverlap="1" wp14:anchorId="6666EC2C" wp14:editId="157F4966">
                <wp:simplePos x="0" y="0"/>
                <wp:positionH relativeFrom="page">
                  <wp:posOffset>6309283</wp:posOffset>
                </wp:positionH>
                <wp:positionV relativeFrom="paragraph">
                  <wp:posOffset>-76743</wp:posOffset>
                </wp:positionV>
                <wp:extent cx="360680" cy="192405"/>
                <wp:effectExtent l="0" t="0" r="0" b="0"/>
                <wp:wrapNone/>
                <wp:docPr id="1734" name="Group 17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735" name="Graphic 173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736" name="Image 173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45AEBA39" id="Group 1734" o:spid="_x0000_s1026" style="position:absolute;margin-left:496.8pt;margin-top:-6.05pt;width:28.4pt;height:15.15pt;z-index:25163571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">
                <v:shape id="Graphic 173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" path="m359194,r-1524,l96126,12,59096,17183,,153847r,1880l1231,156933r127978,l132867,148856r-6541,-6451l82956,101828,72052,80810,73826,56362,88748,36106r28536,-8446l349681,27660r1016,-762l360400,3073r-13,-1867l359194,xe" fillcolor="#00183f" stroked="f">
                  <v:path arrowok="t"/>
                </v:shape>
                <v:shape id="Image 173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">
                  <v:imagedata r:id="rId32" o:title=""/>
                </v:shape>
                <w10:wrap anchorx="page"/>
              </v:group>
            </w:pict>
          </mc:Fallback>
        </mc:AlternateContent>
      </w:r>
      <w:r>
        <w:rPr>
          <w:spacing w:val="-2"/>
          <w:sz w:val="18"/>
        </w:rPr>
        <w:t>72/94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6F926C77" w14:textId="77777777" w:rsidR="006F6DBA" w:rsidRDefault="006F6DBA">
      <w:pPr>
        <w:rPr>
          <w:sz w:val="18"/>
        </w:rPr>
        <w:sectPr w:rsidR="006F6DBA">
          <w:headerReference w:type="default" r:id="rId254"/>
          <w:footerReference w:type="default" r:id="rId255"/>
          <w:pgSz w:w="11900" w:h="16840"/>
          <w:pgMar w:top="1660" w:right="1180" w:bottom="1680" w:left="1180" w:header="1172" w:footer="1491" w:gutter="0"/>
          <w:cols w:space="720"/>
        </w:sectPr>
      </w:pPr>
    </w:p>
    <w:p w14:paraId="5F57F5C8" w14:textId="77777777" w:rsidR="006F6DBA" w:rsidRDefault="00000000">
      <w:pPr>
        <w:pStyle w:val="Heading7"/>
        <w:spacing w:before="167" w:after="39"/>
        <w:ind w:left="1139" w:right="1135"/>
        <w:jc w:val="center"/>
      </w:pPr>
      <w:r>
        <w:lastRenderedPageBreak/>
        <w:t>Table</w:t>
      </w:r>
      <w:r>
        <w:rPr>
          <w:spacing w:val="-13"/>
        </w:rPr>
        <w:t xml:space="preserve"> </w:t>
      </w:r>
      <w:r>
        <w:t>62.</w:t>
      </w:r>
      <w:r>
        <w:rPr>
          <w:spacing w:val="-10"/>
        </w:rPr>
        <w:t xml:space="preserve"> </w:t>
      </w:r>
      <w:r>
        <w:t>Minimum</w:t>
      </w:r>
      <w:r>
        <w:rPr>
          <w:spacing w:val="-10"/>
        </w:rPr>
        <w:t xml:space="preserve"> </w:t>
      </w:r>
      <w:r>
        <w:t>I2CCLK</w:t>
      </w:r>
      <w:r>
        <w:rPr>
          <w:spacing w:val="-9"/>
        </w:rPr>
        <w:t xml:space="preserve"> </w:t>
      </w:r>
      <w:r>
        <w:rPr>
          <w:spacing w:val="-2"/>
        </w:rPr>
        <w:t>frequency</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2083"/>
        <w:gridCol w:w="1451"/>
        <w:gridCol w:w="2393"/>
        <w:gridCol w:w="918"/>
        <w:gridCol w:w="929"/>
      </w:tblGrid>
      <w:tr w:rsidR="006F6DBA" w14:paraId="226BE2CC" w14:textId="77777777">
        <w:trPr>
          <w:trHeight w:hRule="exact" w:val="540"/>
        </w:trPr>
        <w:tc>
          <w:tcPr>
            <w:tcW w:w="1440" w:type="dxa"/>
            <w:tcBorders>
              <w:bottom w:val="single" w:sz="12" w:space="0" w:color="000000"/>
            </w:tcBorders>
          </w:tcPr>
          <w:p w14:paraId="4C7CF0DE" w14:textId="77777777" w:rsidR="006F6DBA" w:rsidRDefault="00000000">
            <w:pPr>
              <w:pStyle w:val="TableParagraph"/>
              <w:spacing w:before="146"/>
              <w:ind w:left="391"/>
              <w:jc w:val="left"/>
              <w:rPr>
                <w:b/>
                <w:sz w:val="18"/>
              </w:rPr>
            </w:pPr>
            <w:r>
              <w:rPr>
                <w:b/>
                <w:spacing w:val="-2"/>
                <w:sz w:val="18"/>
              </w:rPr>
              <w:t>Symbol</w:t>
            </w:r>
          </w:p>
        </w:tc>
        <w:tc>
          <w:tcPr>
            <w:tcW w:w="2083" w:type="dxa"/>
            <w:tcBorders>
              <w:bottom w:val="single" w:sz="12" w:space="0" w:color="000000"/>
            </w:tcBorders>
          </w:tcPr>
          <w:p w14:paraId="70314E1C" w14:textId="77777777" w:rsidR="006F6DBA" w:rsidRDefault="00000000">
            <w:pPr>
              <w:pStyle w:val="TableParagraph"/>
              <w:spacing w:before="146"/>
              <w:ind w:left="596"/>
              <w:jc w:val="left"/>
              <w:rPr>
                <w:b/>
                <w:sz w:val="18"/>
              </w:rPr>
            </w:pPr>
            <w:r>
              <w:rPr>
                <w:b/>
                <w:spacing w:val="-2"/>
                <w:sz w:val="18"/>
              </w:rPr>
              <w:t>Parameter</w:t>
            </w:r>
          </w:p>
        </w:tc>
        <w:tc>
          <w:tcPr>
            <w:tcW w:w="3844" w:type="dxa"/>
            <w:gridSpan w:val="2"/>
            <w:tcBorders>
              <w:bottom w:val="single" w:sz="12" w:space="0" w:color="000000"/>
            </w:tcBorders>
          </w:tcPr>
          <w:p w14:paraId="2E8E83BB" w14:textId="77777777" w:rsidR="006F6DBA" w:rsidRDefault="00000000">
            <w:pPr>
              <w:pStyle w:val="TableParagraph"/>
              <w:spacing w:before="146"/>
              <w:ind w:left="1" w:right="1"/>
              <w:rPr>
                <w:b/>
                <w:sz w:val="18"/>
              </w:rPr>
            </w:pPr>
            <w:r>
              <w:rPr>
                <w:b/>
                <w:spacing w:val="-2"/>
                <w:sz w:val="18"/>
              </w:rPr>
              <w:t>Condition</w:t>
            </w:r>
          </w:p>
        </w:tc>
        <w:tc>
          <w:tcPr>
            <w:tcW w:w="918" w:type="dxa"/>
            <w:tcBorders>
              <w:bottom w:val="single" w:sz="12" w:space="0" w:color="000000"/>
            </w:tcBorders>
          </w:tcPr>
          <w:p w14:paraId="2C6064A4" w14:textId="77777777" w:rsidR="006F6DBA" w:rsidRDefault="00000000">
            <w:pPr>
              <w:pStyle w:val="TableParagraph"/>
              <w:spacing w:before="146"/>
              <w:ind w:left="1"/>
              <w:rPr>
                <w:b/>
                <w:sz w:val="18"/>
              </w:rPr>
            </w:pPr>
            <w:proofErr w:type="spellStart"/>
            <w:r>
              <w:rPr>
                <w:b/>
                <w:spacing w:val="-5"/>
                <w:sz w:val="18"/>
              </w:rPr>
              <w:t>Typ</w:t>
            </w:r>
            <w:proofErr w:type="spellEnd"/>
          </w:p>
        </w:tc>
        <w:tc>
          <w:tcPr>
            <w:tcW w:w="929" w:type="dxa"/>
            <w:tcBorders>
              <w:bottom w:val="single" w:sz="12" w:space="0" w:color="000000"/>
            </w:tcBorders>
          </w:tcPr>
          <w:p w14:paraId="0901BAE7" w14:textId="77777777" w:rsidR="006F6DBA" w:rsidRDefault="00000000">
            <w:pPr>
              <w:pStyle w:val="TableParagraph"/>
              <w:spacing w:before="146"/>
              <w:ind w:left="284"/>
              <w:jc w:val="left"/>
              <w:rPr>
                <w:b/>
                <w:sz w:val="18"/>
              </w:rPr>
            </w:pPr>
            <w:r>
              <w:rPr>
                <w:b/>
                <w:spacing w:val="-4"/>
                <w:sz w:val="18"/>
              </w:rPr>
              <w:t>Unit</w:t>
            </w:r>
          </w:p>
        </w:tc>
      </w:tr>
      <w:tr w:rsidR="006F6DBA" w14:paraId="77F14BDF" w14:textId="77777777">
        <w:trPr>
          <w:trHeight w:hRule="exact" w:val="340"/>
        </w:trPr>
        <w:tc>
          <w:tcPr>
            <w:tcW w:w="1440" w:type="dxa"/>
            <w:tcBorders>
              <w:top w:val="single" w:sz="12" w:space="0" w:color="000000"/>
              <w:bottom w:val="nil"/>
            </w:tcBorders>
          </w:tcPr>
          <w:p w14:paraId="1FE86C66" w14:textId="77777777" w:rsidR="006F6DBA" w:rsidRDefault="006F6DBA">
            <w:pPr>
              <w:pStyle w:val="TableParagraph"/>
              <w:jc w:val="left"/>
              <w:rPr>
                <w:rFonts w:ascii="Times New Roman"/>
                <w:sz w:val="18"/>
              </w:rPr>
            </w:pPr>
          </w:p>
        </w:tc>
        <w:tc>
          <w:tcPr>
            <w:tcW w:w="2083" w:type="dxa"/>
            <w:tcBorders>
              <w:top w:val="single" w:sz="12" w:space="0" w:color="000000"/>
              <w:bottom w:val="nil"/>
            </w:tcBorders>
          </w:tcPr>
          <w:p w14:paraId="3293590D" w14:textId="77777777" w:rsidR="006F6DBA" w:rsidRDefault="006F6DBA">
            <w:pPr>
              <w:pStyle w:val="TableParagraph"/>
              <w:jc w:val="left"/>
              <w:rPr>
                <w:rFonts w:ascii="Times New Roman"/>
                <w:sz w:val="18"/>
              </w:rPr>
            </w:pPr>
          </w:p>
        </w:tc>
        <w:tc>
          <w:tcPr>
            <w:tcW w:w="3844" w:type="dxa"/>
            <w:gridSpan w:val="2"/>
            <w:tcBorders>
              <w:top w:val="single" w:sz="12" w:space="0" w:color="000000"/>
            </w:tcBorders>
          </w:tcPr>
          <w:p w14:paraId="59CC12F3" w14:textId="77777777" w:rsidR="006F6DBA" w:rsidRDefault="00000000">
            <w:pPr>
              <w:pStyle w:val="TableParagraph"/>
              <w:spacing w:before="36"/>
              <w:ind w:right="1"/>
              <w:rPr>
                <w:sz w:val="18"/>
              </w:rPr>
            </w:pPr>
            <w:r>
              <w:rPr>
                <w:spacing w:val="-2"/>
                <w:sz w:val="18"/>
              </w:rPr>
              <w:t>Standard-</w:t>
            </w:r>
            <w:r>
              <w:rPr>
                <w:spacing w:val="-4"/>
                <w:sz w:val="18"/>
              </w:rPr>
              <w:t>mode</w:t>
            </w:r>
          </w:p>
        </w:tc>
        <w:tc>
          <w:tcPr>
            <w:tcW w:w="918" w:type="dxa"/>
            <w:tcBorders>
              <w:top w:val="single" w:sz="12" w:space="0" w:color="000000"/>
            </w:tcBorders>
          </w:tcPr>
          <w:p w14:paraId="04FFDC35" w14:textId="77777777" w:rsidR="006F6DBA" w:rsidRDefault="00000000">
            <w:pPr>
              <w:pStyle w:val="TableParagraph"/>
              <w:spacing w:before="36"/>
              <w:ind w:left="1" w:right="1"/>
              <w:rPr>
                <w:sz w:val="18"/>
              </w:rPr>
            </w:pPr>
            <w:r>
              <w:rPr>
                <w:spacing w:val="-10"/>
                <w:sz w:val="18"/>
              </w:rPr>
              <w:t>2</w:t>
            </w:r>
          </w:p>
        </w:tc>
        <w:tc>
          <w:tcPr>
            <w:tcW w:w="929" w:type="dxa"/>
            <w:tcBorders>
              <w:top w:val="single" w:sz="12" w:space="0" w:color="000000"/>
              <w:bottom w:val="nil"/>
            </w:tcBorders>
          </w:tcPr>
          <w:p w14:paraId="66AF8E41" w14:textId="77777777" w:rsidR="006F6DBA" w:rsidRDefault="006F6DBA">
            <w:pPr>
              <w:pStyle w:val="TableParagraph"/>
              <w:jc w:val="left"/>
              <w:rPr>
                <w:rFonts w:ascii="Times New Roman"/>
                <w:sz w:val="18"/>
              </w:rPr>
            </w:pPr>
          </w:p>
        </w:tc>
      </w:tr>
      <w:tr w:rsidR="006F6DBA" w14:paraId="2020EF34" w14:textId="77777777">
        <w:trPr>
          <w:trHeight w:hRule="exact" w:val="339"/>
        </w:trPr>
        <w:tc>
          <w:tcPr>
            <w:tcW w:w="1440" w:type="dxa"/>
            <w:vMerge w:val="restart"/>
            <w:tcBorders>
              <w:top w:val="nil"/>
              <w:bottom w:val="nil"/>
            </w:tcBorders>
          </w:tcPr>
          <w:p w14:paraId="7EF8984D" w14:textId="77777777" w:rsidR="006F6DBA" w:rsidRDefault="006F6DBA">
            <w:pPr>
              <w:pStyle w:val="TableParagraph"/>
              <w:jc w:val="left"/>
              <w:rPr>
                <w:rFonts w:ascii="Times New Roman"/>
                <w:sz w:val="18"/>
              </w:rPr>
            </w:pPr>
          </w:p>
        </w:tc>
        <w:tc>
          <w:tcPr>
            <w:tcW w:w="2083" w:type="dxa"/>
            <w:vMerge w:val="restart"/>
            <w:tcBorders>
              <w:top w:val="nil"/>
              <w:bottom w:val="nil"/>
            </w:tcBorders>
          </w:tcPr>
          <w:p w14:paraId="21F7D090" w14:textId="77777777" w:rsidR="006F6DBA" w:rsidRDefault="006F6DBA">
            <w:pPr>
              <w:pStyle w:val="TableParagraph"/>
              <w:jc w:val="left"/>
              <w:rPr>
                <w:rFonts w:ascii="Times New Roman"/>
                <w:sz w:val="18"/>
              </w:rPr>
            </w:pPr>
          </w:p>
        </w:tc>
        <w:tc>
          <w:tcPr>
            <w:tcW w:w="1451" w:type="dxa"/>
            <w:vMerge w:val="restart"/>
            <w:tcBorders>
              <w:bottom w:val="nil"/>
            </w:tcBorders>
          </w:tcPr>
          <w:p w14:paraId="3B08F144" w14:textId="77777777" w:rsidR="006F6DBA" w:rsidRDefault="006F6DBA">
            <w:pPr>
              <w:pStyle w:val="TableParagraph"/>
              <w:jc w:val="left"/>
              <w:rPr>
                <w:rFonts w:ascii="Times New Roman"/>
                <w:sz w:val="18"/>
              </w:rPr>
            </w:pPr>
          </w:p>
        </w:tc>
        <w:tc>
          <w:tcPr>
            <w:tcW w:w="2393" w:type="dxa"/>
          </w:tcPr>
          <w:p w14:paraId="611C8615" w14:textId="77777777" w:rsidR="006F6DBA" w:rsidRDefault="00000000">
            <w:pPr>
              <w:pStyle w:val="TableParagraph"/>
              <w:spacing w:before="45"/>
              <w:ind w:left="1"/>
              <w:rPr>
                <w:sz w:val="18"/>
              </w:rPr>
            </w:pPr>
            <w:r>
              <w:rPr>
                <w:sz w:val="18"/>
              </w:rPr>
              <w:t>Analog</w:t>
            </w:r>
            <w:r>
              <w:rPr>
                <w:spacing w:val="-5"/>
                <w:sz w:val="18"/>
              </w:rPr>
              <w:t xml:space="preserve"> </w:t>
            </w:r>
            <w:r>
              <w:rPr>
                <w:sz w:val="18"/>
              </w:rPr>
              <w:t>filter</w:t>
            </w:r>
            <w:r>
              <w:rPr>
                <w:spacing w:val="-4"/>
                <w:sz w:val="18"/>
              </w:rPr>
              <w:t xml:space="preserve"> </w:t>
            </w:r>
            <w:r>
              <w:rPr>
                <w:spacing w:val="-2"/>
                <w:sz w:val="18"/>
              </w:rPr>
              <w:t>enabled</w:t>
            </w:r>
          </w:p>
        </w:tc>
        <w:tc>
          <w:tcPr>
            <w:tcW w:w="918" w:type="dxa"/>
            <w:vMerge w:val="restart"/>
            <w:tcBorders>
              <w:bottom w:val="nil"/>
            </w:tcBorders>
          </w:tcPr>
          <w:p w14:paraId="1E50BF4E" w14:textId="77777777" w:rsidR="006F6DBA" w:rsidRDefault="006F6DBA">
            <w:pPr>
              <w:pStyle w:val="TableParagraph"/>
              <w:spacing w:before="9"/>
              <w:jc w:val="left"/>
              <w:rPr>
                <w:b/>
                <w:sz w:val="18"/>
              </w:rPr>
            </w:pPr>
          </w:p>
          <w:p w14:paraId="1AC7C77D" w14:textId="77777777" w:rsidR="006F6DBA" w:rsidRDefault="00000000">
            <w:pPr>
              <w:pStyle w:val="TableParagraph"/>
              <w:ind w:left="1" w:right="1"/>
              <w:rPr>
                <w:sz w:val="18"/>
              </w:rPr>
            </w:pPr>
            <w:r>
              <w:rPr>
                <w:spacing w:val="-10"/>
                <w:sz w:val="18"/>
              </w:rPr>
              <w:t>9</w:t>
            </w:r>
          </w:p>
        </w:tc>
        <w:tc>
          <w:tcPr>
            <w:tcW w:w="929" w:type="dxa"/>
            <w:vMerge w:val="restart"/>
            <w:tcBorders>
              <w:top w:val="nil"/>
              <w:bottom w:val="nil"/>
            </w:tcBorders>
          </w:tcPr>
          <w:p w14:paraId="7D3CCA11" w14:textId="77777777" w:rsidR="006F6DBA" w:rsidRDefault="006F6DBA">
            <w:pPr>
              <w:pStyle w:val="TableParagraph"/>
              <w:jc w:val="left"/>
              <w:rPr>
                <w:rFonts w:ascii="Times New Roman"/>
                <w:sz w:val="18"/>
              </w:rPr>
            </w:pPr>
          </w:p>
        </w:tc>
      </w:tr>
      <w:tr w:rsidR="006F6DBA" w14:paraId="0F8C78B3" w14:textId="77777777">
        <w:trPr>
          <w:trHeight w:hRule="exact" w:val="157"/>
        </w:trPr>
        <w:tc>
          <w:tcPr>
            <w:tcW w:w="1440" w:type="dxa"/>
            <w:vMerge/>
            <w:tcBorders>
              <w:top w:val="nil"/>
              <w:bottom w:val="nil"/>
            </w:tcBorders>
          </w:tcPr>
          <w:p w14:paraId="2A856FA4" w14:textId="77777777" w:rsidR="006F6DBA" w:rsidRDefault="006F6DBA">
            <w:pPr>
              <w:rPr>
                <w:sz w:val="2"/>
                <w:szCs w:val="2"/>
              </w:rPr>
            </w:pPr>
          </w:p>
        </w:tc>
        <w:tc>
          <w:tcPr>
            <w:tcW w:w="2083" w:type="dxa"/>
            <w:vMerge/>
            <w:tcBorders>
              <w:top w:val="nil"/>
              <w:bottom w:val="nil"/>
            </w:tcBorders>
          </w:tcPr>
          <w:p w14:paraId="5C18A092" w14:textId="77777777" w:rsidR="006F6DBA" w:rsidRDefault="006F6DBA">
            <w:pPr>
              <w:rPr>
                <w:sz w:val="2"/>
                <w:szCs w:val="2"/>
              </w:rPr>
            </w:pPr>
          </w:p>
        </w:tc>
        <w:tc>
          <w:tcPr>
            <w:tcW w:w="1451" w:type="dxa"/>
            <w:vMerge/>
            <w:tcBorders>
              <w:top w:val="nil"/>
              <w:bottom w:val="nil"/>
            </w:tcBorders>
          </w:tcPr>
          <w:p w14:paraId="37D4F182" w14:textId="77777777" w:rsidR="006F6DBA" w:rsidRDefault="006F6DBA">
            <w:pPr>
              <w:rPr>
                <w:sz w:val="2"/>
                <w:szCs w:val="2"/>
              </w:rPr>
            </w:pPr>
          </w:p>
        </w:tc>
        <w:tc>
          <w:tcPr>
            <w:tcW w:w="2393" w:type="dxa"/>
            <w:vMerge w:val="restart"/>
          </w:tcPr>
          <w:p w14:paraId="7F41D45A" w14:textId="77777777" w:rsidR="006F6DBA" w:rsidRDefault="00000000">
            <w:pPr>
              <w:pStyle w:val="TableParagraph"/>
              <w:spacing w:before="47"/>
              <w:ind w:left="1" w:right="1"/>
              <w:rPr>
                <w:sz w:val="18"/>
              </w:rPr>
            </w:pPr>
            <w:r>
              <w:rPr>
                <w:sz w:val="18"/>
              </w:rPr>
              <w:t>DNF</w:t>
            </w:r>
            <w:r>
              <w:rPr>
                <w:spacing w:val="-1"/>
                <w:sz w:val="18"/>
              </w:rPr>
              <w:t xml:space="preserve"> </w:t>
            </w:r>
            <w:r>
              <w:rPr>
                <w:sz w:val="18"/>
              </w:rPr>
              <w:t>=</w:t>
            </w:r>
            <w:r>
              <w:rPr>
                <w:spacing w:val="-1"/>
                <w:sz w:val="18"/>
              </w:rPr>
              <w:t xml:space="preserve"> </w:t>
            </w:r>
            <w:r>
              <w:rPr>
                <w:spacing w:val="-10"/>
                <w:sz w:val="18"/>
              </w:rPr>
              <w:t>0</w:t>
            </w:r>
          </w:p>
        </w:tc>
        <w:tc>
          <w:tcPr>
            <w:tcW w:w="918" w:type="dxa"/>
            <w:vMerge/>
            <w:tcBorders>
              <w:top w:val="nil"/>
              <w:bottom w:val="nil"/>
            </w:tcBorders>
          </w:tcPr>
          <w:p w14:paraId="1B7C6F84" w14:textId="77777777" w:rsidR="006F6DBA" w:rsidRDefault="006F6DBA">
            <w:pPr>
              <w:rPr>
                <w:sz w:val="2"/>
                <w:szCs w:val="2"/>
              </w:rPr>
            </w:pPr>
          </w:p>
        </w:tc>
        <w:tc>
          <w:tcPr>
            <w:tcW w:w="929" w:type="dxa"/>
            <w:vMerge/>
            <w:tcBorders>
              <w:top w:val="nil"/>
              <w:bottom w:val="nil"/>
            </w:tcBorders>
          </w:tcPr>
          <w:p w14:paraId="0FCEE74F" w14:textId="77777777" w:rsidR="006F6DBA" w:rsidRDefault="006F6DBA">
            <w:pPr>
              <w:rPr>
                <w:sz w:val="2"/>
                <w:szCs w:val="2"/>
              </w:rPr>
            </w:pPr>
          </w:p>
        </w:tc>
      </w:tr>
      <w:tr w:rsidR="006F6DBA" w14:paraId="45DFA7B2" w14:textId="77777777">
        <w:trPr>
          <w:trHeight w:hRule="exact" w:val="182"/>
        </w:trPr>
        <w:tc>
          <w:tcPr>
            <w:tcW w:w="1440" w:type="dxa"/>
            <w:vMerge w:val="restart"/>
            <w:tcBorders>
              <w:top w:val="nil"/>
              <w:bottom w:val="nil"/>
            </w:tcBorders>
          </w:tcPr>
          <w:p w14:paraId="1AFF2AF2" w14:textId="77777777" w:rsidR="006F6DBA" w:rsidRDefault="006F6DBA">
            <w:pPr>
              <w:pStyle w:val="TableParagraph"/>
              <w:jc w:val="left"/>
              <w:rPr>
                <w:b/>
                <w:sz w:val="14"/>
              </w:rPr>
            </w:pPr>
          </w:p>
          <w:p w14:paraId="4A1F3711" w14:textId="77777777" w:rsidR="006F6DBA" w:rsidRDefault="006F6DBA">
            <w:pPr>
              <w:pStyle w:val="TableParagraph"/>
              <w:jc w:val="left"/>
              <w:rPr>
                <w:b/>
                <w:sz w:val="14"/>
              </w:rPr>
            </w:pPr>
          </w:p>
          <w:p w14:paraId="2A906703" w14:textId="77777777" w:rsidR="006F6DBA" w:rsidRDefault="006F6DBA">
            <w:pPr>
              <w:pStyle w:val="TableParagraph"/>
              <w:spacing w:before="86"/>
              <w:jc w:val="left"/>
              <w:rPr>
                <w:b/>
                <w:sz w:val="14"/>
              </w:rPr>
            </w:pPr>
          </w:p>
          <w:p w14:paraId="00CC9DC8" w14:textId="77777777" w:rsidR="006F6DBA" w:rsidRDefault="00000000">
            <w:pPr>
              <w:pStyle w:val="TableParagraph"/>
              <w:ind w:left="274"/>
              <w:jc w:val="left"/>
              <w:rPr>
                <w:sz w:val="14"/>
              </w:rPr>
            </w:pPr>
            <w:r>
              <w:rPr>
                <w:spacing w:val="-2"/>
                <w:position w:val="5"/>
                <w:sz w:val="18"/>
              </w:rPr>
              <w:t>f</w:t>
            </w:r>
            <w:r>
              <w:rPr>
                <w:spacing w:val="-2"/>
                <w:sz w:val="14"/>
              </w:rPr>
              <w:t>I2</w:t>
            </w:r>
            <w:proofErr w:type="gramStart"/>
            <w:r>
              <w:rPr>
                <w:spacing w:val="-2"/>
                <w:sz w:val="14"/>
              </w:rPr>
              <w:t>CCLK(</w:t>
            </w:r>
            <w:proofErr w:type="gramEnd"/>
            <w:r>
              <w:rPr>
                <w:spacing w:val="-2"/>
                <w:sz w:val="14"/>
              </w:rPr>
              <w:t>min)</w:t>
            </w:r>
          </w:p>
        </w:tc>
        <w:tc>
          <w:tcPr>
            <w:tcW w:w="2083" w:type="dxa"/>
            <w:vMerge w:val="restart"/>
            <w:tcBorders>
              <w:top w:val="nil"/>
              <w:bottom w:val="nil"/>
            </w:tcBorders>
          </w:tcPr>
          <w:p w14:paraId="44CDC444" w14:textId="77777777" w:rsidR="006F6DBA" w:rsidRDefault="006F6DBA">
            <w:pPr>
              <w:pStyle w:val="TableParagraph"/>
              <w:spacing w:before="36"/>
              <w:jc w:val="left"/>
              <w:rPr>
                <w:b/>
                <w:sz w:val="18"/>
              </w:rPr>
            </w:pPr>
          </w:p>
          <w:p w14:paraId="24EF50E7" w14:textId="77777777" w:rsidR="006F6DBA" w:rsidRDefault="00000000">
            <w:pPr>
              <w:pStyle w:val="TableParagraph"/>
              <w:ind w:left="3" w:right="3"/>
              <w:rPr>
                <w:sz w:val="18"/>
              </w:rPr>
            </w:pPr>
            <w:r>
              <w:rPr>
                <w:sz w:val="18"/>
              </w:rPr>
              <w:t>Minimum</w:t>
            </w:r>
            <w:r>
              <w:rPr>
                <w:spacing w:val="-6"/>
                <w:sz w:val="18"/>
              </w:rPr>
              <w:t xml:space="preserve"> </w:t>
            </w:r>
            <w:r>
              <w:rPr>
                <w:spacing w:val="-2"/>
                <w:sz w:val="18"/>
              </w:rPr>
              <w:t>I2CCLK</w:t>
            </w:r>
          </w:p>
          <w:p w14:paraId="0BFF77F3" w14:textId="77777777" w:rsidR="006F6DBA" w:rsidRDefault="00000000">
            <w:pPr>
              <w:pStyle w:val="TableParagraph"/>
              <w:spacing w:line="220" w:lineRule="atLeast"/>
              <w:ind w:left="3"/>
              <w:rPr>
                <w:sz w:val="18"/>
              </w:rPr>
            </w:pPr>
            <w:r>
              <w:rPr>
                <w:sz w:val="18"/>
              </w:rPr>
              <w:t>frequency</w:t>
            </w:r>
            <w:r>
              <w:rPr>
                <w:spacing w:val="-15"/>
                <w:sz w:val="18"/>
              </w:rPr>
              <w:t xml:space="preserve"> </w:t>
            </w:r>
            <w:r>
              <w:rPr>
                <w:sz w:val="18"/>
              </w:rPr>
              <w:t>for</w:t>
            </w:r>
            <w:r>
              <w:rPr>
                <w:spacing w:val="-12"/>
                <w:sz w:val="18"/>
              </w:rPr>
              <w:t xml:space="preserve"> </w:t>
            </w:r>
            <w:r>
              <w:rPr>
                <w:sz w:val="18"/>
              </w:rPr>
              <w:t>correct operation of I2C</w:t>
            </w:r>
          </w:p>
        </w:tc>
        <w:tc>
          <w:tcPr>
            <w:tcW w:w="1451" w:type="dxa"/>
            <w:vMerge w:val="restart"/>
            <w:tcBorders>
              <w:top w:val="nil"/>
            </w:tcBorders>
          </w:tcPr>
          <w:p w14:paraId="62A96A6F" w14:textId="77777777" w:rsidR="006F6DBA" w:rsidRDefault="00000000">
            <w:pPr>
              <w:pStyle w:val="TableParagraph"/>
              <w:spacing w:before="63"/>
              <w:ind w:left="291"/>
              <w:jc w:val="left"/>
              <w:rPr>
                <w:sz w:val="18"/>
              </w:rPr>
            </w:pPr>
            <w:r>
              <w:rPr>
                <w:spacing w:val="-2"/>
                <w:sz w:val="18"/>
              </w:rPr>
              <w:t>Fast-</w:t>
            </w:r>
            <w:r>
              <w:rPr>
                <w:spacing w:val="-4"/>
                <w:sz w:val="18"/>
              </w:rPr>
              <w:t>mode</w:t>
            </w:r>
          </w:p>
        </w:tc>
        <w:tc>
          <w:tcPr>
            <w:tcW w:w="2393" w:type="dxa"/>
            <w:vMerge/>
            <w:tcBorders>
              <w:top w:val="nil"/>
            </w:tcBorders>
          </w:tcPr>
          <w:p w14:paraId="18651744" w14:textId="77777777" w:rsidR="006F6DBA" w:rsidRDefault="006F6DBA">
            <w:pPr>
              <w:rPr>
                <w:sz w:val="2"/>
                <w:szCs w:val="2"/>
              </w:rPr>
            </w:pPr>
          </w:p>
        </w:tc>
        <w:tc>
          <w:tcPr>
            <w:tcW w:w="918" w:type="dxa"/>
            <w:tcBorders>
              <w:top w:val="nil"/>
            </w:tcBorders>
          </w:tcPr>
          <w:p w14:paraId="793A579A" w14:textId="77777777" w:rsidR="006F6DBA" w:rsidRDefault="006F6DBA">
            <w:pPr>
              <w:pStyle w:val="TableParagraph"/>
              <w:jc w:val="left"/>
              <w:rPr>
                <w:rFonts w:ascii="Times New Roman"/>
                <w:sz w:val="12"/>
              </w:rPr>
            </w:pPr>
          </w:p>
        </w:tc>
        <w:tc>
          <w:tcPr>
            <w:tcW w:w="929" w:type="dxa"/>
            <w:vMerge w:val="restart"/>
            <w:tcBorders>
              <w:top w:val="nil"/>
              <w:bottom w:val="nil"/>
            </w:tcBorders>
          </w:tcPr>
          <w:p w14:paraId="4E3FAF39" w14:textId="77777777" w:rsidR="006F6DBA" w:rsidRDefault="006F6DBA">
            <w:pPr>
              <w:pStyle w:val="TableParagraph"/>
              <w:jc w:val="left"/>
              <w:rPr>
                <w:b/>
                <w:sz w:val="18"/>
              </w:rPr>
            </w:pPr>
          </w:p>
          <w:p w14:paraId="7C31F658" w14:textId="77777777" w:rsidR="006F6DBA" w:rsidRDefault="006F6DBA">
            <w:pPr>
              <w:pStyle w:val="TableParagraph"/>
              <w:spacing w:before="159"/>
              <w:jc w:val="left"/>
              <w:rPr>
                <w:b/>
                <w:sz w:val="18"/>
              </w:rPr>
            </w:pPr>
          </w:p>
          <w:p w14:paraId="23C4899A" w14:textId="77777777" w:rsidR="006F6DBA" w:rsidRDefault="00000000">
            <w:pPr>
              <w:pStyle w:val="TableParagraph"/>
              <w:ind w:left="274"/>
              <w:jc w:val="left"/>
              <w:rPr>
                <w:sz w:val="18"/>
              </w:rPr>
            </w:pPr>
            <w:r>
              <w:rPr>
                <w:spacing w:val="-5"/>
                <w:sz w:val="18"/>
              </w:rPr>
              <w:t>MHz</w:t>
            </w:r>
          </w:p>
        </w:tc>
      </w:tr>
      <w:tr w:rsidR="006F6DBA" w14:paraId="644CC689" w14:textId="77777777">
        <w:trPr>
          <w:trHeight w:hRule="exact" w:val="339"/>
        </w:trPr>
        <w:tc>
          <w:tcPr>
            <w:tcW w:w="1440" w:type="dxa"/>
            <w:vMerge/>
            <w:tcBorders>
              <w:top w:val="nil"/>
              <w:bottom w:val="nil"/>
            </w:tcBorders>
          </w:tcPr>
          <w:p w14:paraId="30312DD5" w14:textId="77777777" w:rsidR="006F6DBA" w:rsidRDefault="006F6DBA">
            <w:pPr>
              <w:rPr>
                <w:sz w:val="2"/>
                <w:szCs w:val="2"/>
              </w:rPr>
            </w:pPr>
          </w:p>
        </w:tc>
        <w:tc>
          <w:tcPr>
            <w:tcW w:w="2083" w:type="dxa"/>
            <w:vMerge/>
            <w:tcBorders>
              <w:top w:val="nil"/>
              <w:bottom w:val="nil"/>
            </w:tcBorders>
          </w:tcPr>
          <w:p w14:paraId="69B819DF" w14:textId="77777777" w:rsidR="006F6DBA" w:rsidRDefault="006F6DBA">
            <w:pPr>
              <w:rPr>
                <w:sz w:val="2"/>
                <w:szCs w:val="2"/>
              </w:rPr>
            </w:pPr>
          </w:p>
        </w:tc>
        <w:tc>
          <w:tcPr>
            <w:tcW w:w="1451" w:type="dxa"/>
            <w:vMerge/>
            <w:tcBorders>
              <w:top w:val="nil"/>
            </w:tcBorders>
          </w:tcPr>
          <w:p w14:paraId="56C56384" w14:textId="77777777" w:rsidR="006F6DBA" w:rsidRDefault="006F6DBA">
            <w:pPr>
              <w:rPr>
                <w:sz w:val="2"/>
                <w:szCs w:val="2"/>
              </w:rPr>
            </w:pPr>
          </w:p>
        </w:tc>
        <w:tc>
          <w:tcPr>
            <w:tcW w:w="2393" w:type="dxa"/>
          </w:tcPr>
          <w:p w14:paraId="6D87A12F" w14:textId="77777777" w:rsidR="006F6DBA" w:rsidRDefault="00000000">
            <w:pPr>
              <w:pStyle w:val="TableParagraph"/>
              <w:spacing w:before="45"/>
              <w:ind w:left="1" w:right="1"/>
              <w:rPr>
                <w:sz w:val="18"/>
              </w:rPr>
            </w:pPr>
            <w:r>
              <w:rPr>
                <w:sz w:val="18"/>
              </w:rPr>
              <w:t>Analog</w:t>
            </w:r>
            <w:r>
              <w:rPr>
                <w:spacing w:val="-5"/>
                <w:sz w:val="18"/>
              </w:rPr>
              <w:t xml:space="preserve"> </w:t>
            </w:r>
            <w:r>
              <w:rPr>
                <w:sz w:val="18"/>
              </w:rPr>
              <w:t>filter</w:t>
            </w:r>
            <w:r>
              <w:rPr>
                <w:spacing w:val="-4"/>
                <w:sz w:val="18"/>
              </w:rPr>
              <w:t xml:space="preserve"> </w:t>
            </w:r>
            <w:r>
              <w:rPr>
                <w:spacing w:val="-2"/>
                <w:sz w:val="18"/>
              </w:rPr>
              <w:t>disabled</w:t>
            </w:r>
          </w:p>
        </w:tc>
        <w:tc>
          <w:tcPr>
            <w:tcW w:w="918" w:type="dxa"/>
            <w:vMerge w:val="restart"/>
          </w:tcPr>
          <w:p w14:paraId="073F66F0" w14:textId="77777777" w:rsidR="006F6DBA" w:rsidRDefault="006F6DBA">
            <w:pPr>
              <w:pStyle w:val="TableParagraph"/>
              <w:spacing w:before="9"/>
              <w:jc w:val="left"/>
              <w:rPr>
                <w:b/>
                <w:sz w:val="18"/>
              </w:rPr>
            </w:pPr>
          </w:p>
          <w:p w14:paraId="265CB72B" w14:textId="77777777" w:rsidR="006F6DBA" w:rsidRDefault="00000000">
            <w:pPr>
              <w:pStyle w:val="TableParagraph"/>
              <w:ind w:left="1" w:right="1"/>
              <w:rPr>
                <w:sz w:val="18"/>
              </w:rPr>
            </w:pPr>
            <w:r>
              <w:rPr>
                <w:spacing w:val="-10"/>
                <w:sz w:val="18"/>
              </w:rPr>
              <w:t>9</w:t>
            </w:r>
          </w:p>
        </w:tc>
        <w:tc>
          <w:tcPr>
            <w:tcW w:w="929" w:type="dxa"/>
            <w:vMerge/>
            <w:tcBorders>
              <w:top w:val="nil"/>
              <w:bottom w:val="nil"/>
            </w:tcBorders>
          </w:tcPr>
          <w:p w14:paraId="4DEBA604" w14:textId="77777777" w:rsidR="006F6DBA" w:rsidRDefault="006F6DBA">
            <w:pPr>
              <w:rPr>
                <w:sz w:val="2"/>
                <w:szCs w:val="2"/>
              </w:rPr>
            </w:pPr>
          </w:p>
        </w:tc>
      </w:tr>
      <w:tr w:rsidR="006F6DBA" w14:paraId="55D92153" w14:textId="77777777">
        <w:trPr>
          <w:trHeight w:hRule="exact" w:val="339"/>
        </w:trPr>
        <w:tc>
          <w:tcPr>
            <w:tcW w:w="1440" w:type="dxa"/>
            <w:vMerge/>
            <w:tcBorders>
              <w:top w:val="nil"/>
              <w:bottom w:val="nil"/>
            </w:tcBorders>
          </w:tcPr>
          <w:p w14:paraId="706962DD" w14:textId="77777777" w:rsidR="006F6DBA" w:rsidRDefault="006F6DBA">
            <w:pPr>
              <w:rPr>
                <w:sz w:val="2"/>
                <w:szCs w:val="2"/>
              </w:rPr>
            </w:pPr>
          </w:p>
        </w:tc>
        <w:tc>
          <w:tcPr>
            <w:tcW w:w="2083" w:type="dxa"/>
            <w:vMerge/>
            <w:tcBorders>
              <w:top w:val="nil"/>
              <w:bottom w:val="nil"/>
            </w:tcBorders>
          </w:tcPr>
          <w:p w14:paraId="1602A41C" w14:textId="77777777" w:rsidR="006F6DBA" w:rsidRDefault="006F6DBA">
            <w:pPr>
              <w:rPr>
                <w:sz w:val="2"/>
                <w:szCs w:val="2"/>
              </w:rPr>
            </w:pPr>
          </w:p>
        </w:tc>
        <w:tc>
          <w:tcPr>
            <w:tcW w:w="1451" w:type="dxa"/>
            <w:vMerge/>
            <w:tcBorders>
              <w:top w:val="nil"/>
            </w:tcBorders>
          </w:tcPr>
          <w:p w14:paraId="7E5E8855" w14:textId="77777777" w:rsidR="006F6DBA" w:rsidRDefault="006F6DBA">
            <w:pPr>
              <w:rPr>
                <w:sz w:val="2"/>
                <w:szCs w:val="2"/>
              </w:rPr>
            </w:pPr>
          </w:p>
        </w:tc>
        <w:tc>
          <w:tcPr>
            <w:tcW w:w="2393" w:type="dxa"/>
          </w:tcPr>
          <w:p w14:paraId="0BA10DA2" w14:textId="77777777" w:rsidR="006F6DBA" w:rsidRDefault="00000000">
            <w:pPr>
              <w:pStyle w:val="TableParagraph"/>
              <w:spacing w:before="45"/>
              <w:ind w:left="1" w:right="1"/>
              <w:rPr>
                <w:sz w:val="18"/>
              </w:rPr>
            </w:pPr>
            <w:r>
              <w:rPr>
                <w:sz w:val="18"/>
              </w:rPr>
              <w:t>DNF</w:t>
            </w:r>
            <w:r>
              <w:rPr>
                <w:spacing w:val="-1"/>
                <w:sz w:val="18"/>
              </w:rPr>
              <w:t xml:space="preserve"> </w:t>
            </w:r>
            <w:r>
              <w:rPr>
                <w:sz w:val="18"/>
              </w:rPr>
              <w:t>=</w:t>
            </w:r>
            <w:r>
              <w:rPr>
                <w:spacing w:val="-1"/>
                <w:sz w:val="18"/>
              </w:rPr>
              <w:t xml:space="preserve"> </w:t>
            </w:r>
            <w:r>
              <w:rPr>
                <w:spacing w:val="-10"/>
                <w:sz w:val="18"/>
              </w:rPr>
              <w:t>1</w:t>
            </w:r>
          </w:p>
        </w:tc>
        <w:tc>
          <w:tcPr>
            <w:tcW w:w="918" w:type="dxa"/>
            <w:vMerge/>
            <w:tcBorders>
              <w:top w:val="nil"/>
            </w:tcBorders>
          </w:tcPr>
          <w:p w14:paraId="3C94B0EE" w14:textId="77777777" w:rsidR="006F6DBA" w:rsidRDefault="006F6DBA">
            <w:pPr>
              <w:rPr>
                <w:sz w:val="2"/>
                <w:szCs w:val="2"/>
              </w:rPr>
            </w:pPr>
          </w:p>
        </w:tc>
        <w:tc>
          <w:tcPr>
            <w:tcW w:w="929" w:type="dxa"/>
            <w:vMerge/>
            <w:tcBorders>
              <w:top w:val="nil"/>
              <w:bottom w:val="nil"/>
            </w:tcBorders>
          </w:tcPr>
          <w:p w14:paraId="2F547354" w14:textId="77777777" w:rsidR="006F6DBA" w:rsidRDefault="006F6DBA">
            <w:pPr>
              <w:rPr>
                <w:sz w:val="2"/>
                <w:szCs w:val="2"/>
              </w:rPr>
            </w:pPr>
          </w:p>
        </w:tc>
      </w:tr>
      <w:tr w:rsidR="006F6DBA" w14:paraId="7956358D" w14:textId="77777777">
        <w:trPr>
          <w:trHeight w:hRule="exact" w:val="37"/>
        </w:trPr>
        <w:tc>
          <w:tcPr>
            <w:tcW w:w="1440" w:type="dxa"/>
            <w:vMerge/>
            <w:tcBorders>
              <w:top w:val="nil"/>
              <w:bottom w:val="nil"/>
            </w:tcBorders>
          </w:tcPr>
          <w:p w14:paraId="05E055C2" w14:textId="77777777" w:rsidR="006F6DBA" w:rsidRDefault="006F6DBA">
            <w:pPr>
              <w:rPr>
                <w:sz w:val="2"/>
                <w:szCs w:val="2"/>
              </w:rPr>
            </w:pPr>
          </w:p>
        </w:tc>
        <w:tc>
          <w:tcPr>
            <w:tcW w:w="2083" w:type="dxa"/>
            <w:vMerge/>
            <w:tcBorders>
              <w:top w:val="nil"/>
              <w:bottom w:val="nil"/>
            </w:tcBorders>
          </w:tcPr>
          <w:p w14:paraId="0A469679" w14:textId="77777777" w:rsidR="006F6DBA" w:rsidRDefault="006F6DBA">
            <w:pPr>
              <w:rPr>
                <w:sz w:val="2"/>
                <w:szCs w:val="2"/>
              </w:rPr>
            </w:pPr>
          </w:p>
        </w:tc>
        <w:tc>
          <w:tcPr>
            <w:tcW w:w="1451" w:type="dxa"/>
            <w:tcBorders>
              <w:bottom w:val="nil"/>
            </w:tcBorders>
          </w:tcPr>
          <w:p w14:paraId="51074CC3" w14:textId="77777777" w:rsidR="006F6DBA" w:rsidRDefault="006F6DBA">
            <w:pPr>
              <w:pStyle w:val="TableParagraph"/>
              <w:jc w:val="left"/>
              <w:rPr>
                <w:rFonts w:ascii="Times New Roman"/>
                <w:sz w:val="2"/>
              </w:rPr>
            </w:pPr>
          </w:p>
        </w:tc>
        <w:tc>
          <w:tcPr>
            <w:tcW w:w="2393" w:type="dxa"/>
            <w:vMerge w:val="restart"/>
          </w:tcPr>
          <w:p w14:paraId="2018C682" w14:textId="77777777" w:rsidR="006F6DBA" w:rsidRDefault="00000000">
            <w:pPr>
              <w:pStyle w:val="TableParagraph"/>
              <w:spacing w:before="47"/>
              <w:ind w:left="372"/>
              <w:jc w:val="left"/>
              <w:rPr>
                <w:sz w:val="18"/>
              </w:rPr>
            </w:pPr>
            <w:r>
              <w:rPr>
                <w:sz w:val="18"/>
              </w:rPr>
              <w:t>Analog</w:t>
            </w:r>
            <w:r>
              <w:rPr>
                <w:spacing w:val="-5"/>
                <w:sz w:val="18"/>
              </w:rPr>
              <w:t xml:space="preserve"> </w:t>
            </w:r>
            <w:r>
              <w:rPr>
                <w:sz w:val="18"/>
              </w:rPr>
              <w:t>filter</w:t>
            </w:r>
            <w:r>
              <w:rPr>
                <w:spacing w:val="-4"/>
                <w:sz w:val="18"/>
              </w:rPr>
              <w:t xml:space="preserve"> </w:t>
            </w:r>
            <w:r>
              <w:rPr>
                <w:spacing w:val="-2"/>
                <w:sz w:val="18"/>
              </w:rPr>
              <w:t>enabled</w:t>
            </w:r>
          </w:p>
        </w:tc>
        <w:tc>
          <w:tcPr>
            <w:tcW w:w="918" w:type="dxa"/>
            <w:tcBorders>
              <w:bottom w:val="nil"/>
            </w:tcBorders>
          </w:tcPr>
          <w:p w14:paraId="718431C1" w14:textId="77777777" w:rsidR="006F6DBA" w:rsidRDefault="006F6DBA">
            <w:pPr>
              <w:pStyle w:val="TableParagraph"/>
              <w:jc w:val="left"/>
              <w:rPr>
                <w:rFonts w:ascii="Times New Roman"/>
                <w:sz w:val="2"/>
              </w:rPr>
            </w:pPr>
          </w:p>
        </w:tc>
        <w:tc>
          <w:tcPr>
            <w:tcW w:w="929" w:type="dxa"/>
            <w:vMerge/>
            <w:tcBorders>
              <w:top w:val="nil"/>
              <w:bottom w:val="nil"/>
            </w:tcBorders>
          </w:tcPr>
          <w:p w14:paraId="7775B2B8" w14:textId="77777777" w:rsidR="006F6DBA" w:rsidRDefault="006F6DBA">
            <w:pPr>
              <w:rPr>
                <w:sz w:val="2"/>
                <w:szCs w:val="2"/>
              </w:rPr>
            </w:pPr>
          </w:p>
        </w:tc>
      </w:tr>
      <w:tr w:rsidR="006F6DBA" w14:paraId="582281B6" w14:textId="77777777">
        <w:trPr>
          <w:trHeight w:hRule="exact" w:val="302"/>
        </w:trPr>
        <w:tc>
          <w:tcPr>
            <w:tcW w:w="1440" w:type="dxa"/>
            <w:vMerge w:val="restart"/>
            <w:tcBorders>
              <w:top w:val="nil"/>
              <w:bottom w:val="nil"/>
            </w:tcBorders>
          </w:tcPr>
          <w:p w14:paraId="7B515409" w14:textId="77777777" w:rsidR="006F6DBA" w:rsidRDefault="006F6DBA">
            <w:pPr>
              <w:pStyle w:val="TableParagraph"/>
              <w:jc w:val="left"/>
              <w:rPr>
                <w:rFonts w:ascii="Times New Roman"/>
                <w:sz w:val="18"/>
              </w:rPr>
            </w:pPr>
          </w:p>
        </w:tc>
        <w:tc>
          <w:tcPr>
            <w:tcW w:w="2083" w:type="dxa"/>
            <w:vMerge w:val="restart"/>
            <w:tcBorders>
              <w:top w:val="nil"/>
              <w:bottom w:val="nil"/>
            </w:tcBorders>
          </w:tcPr>
          <w:p w14:paraId="7A11DA2C" w14:textId="77777777" w:rsidR="006F6DBA" w:rsidRDefault="00000000">
            <w:pPr>
              <w:pStyle w:val="TableParagraph"/>
              <w:spacing w:before="3"/>
              <w:ind w:left="636"/>
              <w:jc w:val="left"/>
              <w:rPr>
                <w:sz w:val="18"/>
              </w:rPr>
            </w:pPr>
            <w:r>
              <w:rPr>
                <w:spacing w:val="-2"/>
                <w:sz w:val="18"/>
              </w:rPr>
              <w:t>peripheral</w:t>
            </w:r>
          </w:p>
        </w:tc>
        <w:tc>
          <w:tcPr>
            <w:tcW w:w="1451" w:type="dxa"/>
            <w:vMerge w:val="restart"/>
            <w:tcBorders>
              <w:top w:val="nil"/>
              <w:bottom w:val="nil"/>
            </w:tcBorders>
          </w:tcPr>
          <w:p w14:paraId="19EBC266" w14:textId="77777777" w:rsidR="006F6DBA" w:rsidRDefault="006F6DBA">
            <w:pPr>
              <w:pStyle w:val="TableParagraph"/>
              <w:jc w:val="left"/>
              <w:rPr>
                <w:rFonts w:ascii="Times New Roman"/>
                <w:sz w:val="18"/>
              </w:rPr>
            </w:pPr>
          </w:p>
        </w:tc>
        <w:tc>
          <w:tcPr>
            <w:tcW w:w="2393" w:type="dxa"/>
            <w:vMerge/>
            <w:tcBorders>
              <w:top w:val="nil"/>
            </w:tcBorders>
          </w:tcPr>
          <w:p w14:paraId="048D72A3" w14:textId="77777777" w:rsidR="006F6DBA" w:rsidRDefault="006F6DBA">
            <w:pPr>
              <w:rPr>
                <w:sz w:val="2"/>
                <w:szCs w:val="2"/>
              </w:rPr>
            </w:pPr>
          </w:p>
        </w:tc>
        <w:tc>
          <w:tcPr>
            <w:tcW w:w="918" w:type="dxa"/>
            <w:vMerge w:val="restart"/>
            <w:tcBorders>
              <w:top w:val="nil"/>
              <w:bottom w:val="nil"/>
            </w:tcBorders>
          </w:tcPr>
          <w:p w14:paraId="417397CE" w14:textId="77777777" w:rsidR="006F6DBA" w:rsidRDefault="00000000">
            <w:pPr>
              <w:pStyle w:val="TableParagraph"/>
              <w:spacing w:before="184"/>
              <w:ind w:left="1"/>
              <w:rPr>
                <w:sz w:val="18"/>
              </w:rPr>
            </w:pPr>
            <w:r>
              <w:rPr>
                <w:spacing w:val="-5"/>
                <w:sz w:val="18"/>
              </w:rPr>
              <w:t>18</w:t>
            </w:r>
          </w:p>
        </w:tc>
        <w:tc>
          <w:tcPr>
            <w:tcW w:w="929" w:type="dxa"/>
            <w:vMerge w:val="restart"/>
            <w:tcBorders>
              <w:top w:val="nil"/>
              <w:bottom w:val="nil"/>
            </w:tcBorders>
          </w:tcPr>
          <w:p w14:paraId="0A938358" w14:textId="77777777" w:rsidR="006F6DBA" w:rsidRDefault="006F6DBA">
            <w:pPr>
              <w:pStyle w:val="TableParagraph"/>
              <w:jc w:val="left"/>
              <w:rPr>
                <w:rFonts w:ascii="Times New Roman"/>
                <w:sz w:val="18"/>
              </w:rPr>
            </w:pPr>
          </w:p>
        </w:tc>
      </w:tr>
      <w:tr w:rsidR="006F6DBA" w14:paraId="27F06499" w14:textId="77777777">
        <w:trPr>
          <w:trHeight w:hRule="exact" w:val="157"/>
        </w:trPr>
        <w:tc>
          <w:tcPr>
            <w:tcW w:w="1440" w:type="dxa"/>
            <w:vMerge/>
            <w:tcBorders>
              <w:top w:val="nil"/>
              <w:bottom w:val="nil"/>
            </w:tcBorders>
          </w:tcPr>
          <w:p w14:paraId="3ED70C8B" w14:textId="77777777" w:rsidR="006F6DBA" w:rsidRDefault="006F6DBA">
            <w:pPr>
              <w:rPr>
                <w:sz w:val="2"/>
                <w:szCs w:val="2"/>
              </w:rPr>
            </w:pPr>
          </w:p>
        </w:tc>
        <w:tc>
          <w:tcPr>
            <w:tcW w:w="2083" w:type="dxa"/>
            <w:vMerge/>
            <w:tcBorders>
              <w:top w:val="nil"/>
              <w:bottom w:val="nil"/>
            </w:tcBorders>
          </w:tcPr>
          <w:p w14:paraId="5B08F9C6" w14:textId="77777777" w:rsidR="006F6DBA" w:rsidRDefault="006F6DBA">
            <w:pPr>
              <w:rPr>
                <w:sz w:val="2"/>
                <w:szCs w:val="2"/>
              </w:rPr>
            </w:pPr>
          </w:p>
        </w:tc>
        <w:tc>
          <w:tcPr>
            <w:tcW w:w="1451" w:type="dxa"/>
            <w:vMerge/>
            <w:tcBorders>
              <w:top w:val="nil"/>
              <w:bottom w:val="nil"/>
            </w:tcBorders>
          </w:tcPr>
          <w:p w14:paraId="02631380" w14:textId="77777777" w:rsidR="006F6DBA" w:rsidRDefault="006F6DBA">
            <w:pPr>
              <w:rPr>
                <w:sz w:val="2"/>
                <w:szCs w:val="2"/>
              </w:rPr>
            </w:pPr>
          </w:p>
        </w:tc>
        <w:tc>
          <w:tcPr>
            <w:tcW w:w="2393" w:type="dxa"/>
            <w:vMerge w:val="restart"/>
          </w:tcPr>
          <w:p w14:paraId="2DEFBE90" w14:textId="77777777" w:rsidR="006F6DBA" w:rsidRDefault="00000000">
            <w:pPr>
              <w:pStyle w:val="TableParagraph"/>
              <w:spacing w:before="46"/>
              <w:ind w:left="1" w:right="1"/>
              <w:rPr>
                <w:sz w:val="18"/>
              </w:rPr>
            </w:pPr>
            <w:r>
              <w:rPr>
                <w:sz w:val="18"/>
              </w:rPr>
              <w:t>DNF</w:t>
            </w:r>
            <w:r>
              <w:rPr>
                <w:spacing w:val="-1"/>
                <w:sz w:val="18"/>
              </w:rPr>
              <w:t xml:space="preserve"> </w:t>
            </w:r>
            <w:r>
              <w:rPr>
                <w:sz w:val="18"/>
              </w:rPr>
              <w:t>=</w:t>
            </w:r>
            <w:r>
              <w:rPr>
                <w:spacing w:val="-1"/>
                <w:sz w:val="18"/>
              </w:rPr>
              <w:t xml:space="preserve"> </w:t>
            </w:r>
            <w:r>
              <w:rPr>
                <w:spacing w:val="-10"/>
                <w:sz w:val="18"/>
              </w:rPr>
              <w:t>0</w:t>
            </w:r>
          </w:p>
        </w:tc>
        <w:tc>
          <w:tcPr>
            <w:tcW w:w="918" w:type="dxa"/>
            <w:vMerge/>
            <w:tcBorders>
              <w:top w:val="nil"/>
              <w:bottom w:val="nil"/>
            </w:tcBorders>
          </w:tcPr>
          <w:p w14:paraId="616E6278" w14:textId="77777777" w:rsidR="006F6DBA" w:rsidRDefault="006F6DBA">
            <w:pPr>
              <w:rPr>
                <w:sz w:val="2"/>
                <w:szCs w:val="2"/>
              </w:rPr>
            </w:pPr>
          </w:p>
        </w:tc>
        <w:tc>
          <w:tcPr>
            <w:tcW w:w="929" w:type="dxa"/>
            <w:vMerge/>
            <w:tcBorders>
              <w:top w:val="nil"/>
              <w:bottom w:val="nil"/>
            </w:tcBorders>
          </w:tcPr>
          <w:p w14:paraId="62C4835D" w14:textId="77777777" w:rsidR="006F6DBA" w:rsidRDefault="006F6DBA">
            <w:pPr>
              <w:rPr>
                <w:sz w:val="2"/>
                <w:szCs w:val="2"/>
              </w:rPr>
            </w:pPr>
          </w:p>
        </w:tc>
      </w:tr>
      <w:tr w:rsidR="006F6DBA" w14:paraId="48B84775" w14:textId="77777777">
        <w:trPr>
          <w:trHeight w:hRule="exact" w:val="181"/>
        </w:trPr>
        <w:tc>
          <w:tcPr>
            <w:tcW w:w="1440" w:type="dxa"/>
            <w:vMerge w:val="restart"/>
            <w:tcBorders>
              <w:top w:val="nil"/>
              <w:bottom w:val="nil"/>
            </w:tcBorders>
          </w:tcPr>
          <w:p w14:paraId="4C5004F1" w14:textId="77777777" w:rsidR="006F6DBA" w:rsidRDefault="006F6DBA">
            <w:pPr>
              <w:pStyle w:val="TableParagraph"/>
              <w:jc w:val="left"/>
              <w:rPr>
                <w:rFonts w:ascii="Times New Roman"/>
                <w:sz w:val="18"/>
              </w:rPr>
            </w:pPr>
          </w:p>
        </w:tc>
        <w:tc>
          <w:tcPr>
            <w:tcW w:w="2083" w:type="dxa"/>
            <w:vMerge w:val="restart"/>
            <w:tcBorders>
              <w:top w:val="nil"/>
              <w:bottom w:val="nil"/>
            </w:tcBorders>
          </w:tcPr>
          <w:p w14:paraId="34DA76B4" w14:textId="77777777" w:rsidR="006F6DBA" w:rsidRDefault="006F6DBA">
            <w:pPr>
              <w:pStyle w:val="TableParagraph"/>
              <w:jc w:val="left"/>
              <w:rPr>
                <w:rFonts w:ascii="Times New Roman"/>
                <w:sz w:val="18"/>
              </w:rPr>
            </w:pPr>
          </w:p>
        </w:tc>
        <w:tc>
          <w:tcPr>
            <w:tcW w:w="1451" w:type="dxa"/>
            <w:vMerge w:val="restart"/>
            <w:tcBorders>
              <w:top w:val="nil"/>
              <w:bottom w:val="nil"/>
            </w:tcBorders>
          </w:tcPr>
          <w:p w14:paraId="3C08B979" w14:textId="77777777" w:rsidR="006F6DBA" w:rsidRDefault="00000000">
            <w:pPr>
              <w:pStyle w:val="TableParagraph"/>
              <w:spacing w:before="63"/>
              <w:ind w:left="90"/>
              <w:jc w:val="left"/>
              <w:rPr>
                <w:sz w:val="18"/>
              </w:rPr>
            </w:pPr>
            <w:r>
              <w:rPr>
                <w:sz w:val="18"/>
              </w:rPr>
              <w:t>Fast-mode</w:t>
            </w:r>
            <w:r>
              <w:rPr>
                <w:spacing w:val="-9"/>
                <w:sz w:val="18"/>
              </w:rPr>
              <w:t xml:space="preserve"> </w:t>
            </w:r>
            <w:r>
              <w:rPr>
                <w:spacing w:val="-4"/>
                <w:sz w:val="18"/>
              </w:rPr>
              <w:t>Plus</w:t>
            </w:r>
          </w:p>
        </w:tc>
        <w:tc>
          <w:tcPr>
            <w:tcW w:w="2393" w:type="dxa"/>
            <w:vMerge/>
            <w:tcBorders>
              <w:top w:val="nil"/>
            </w:tcBorders>
          </w:tcPr>
          <w:p w14:paraId="35C027E1" w14:textId="77777777" w:rsidR="006F6DBA" w:rsidRDefault="006F6DBA">
            <w:pPr>
              <w:rPr>
                <w:sz w:val="2"/>
                <w:szCs w:val="2"/>
              </w:rPr>
            </w:pPr>
          </w:p>
        </w:tc>
        <w:tc>
          <w:tcPr>
            <w:tcW w:w="918" w:type="dxa"/>
            <w:tcBorders>
              <w:top w:val="nil"/>
            </w:tcBorders>
          </w:tcPr>
          <w:p w14:paraId="27C6C32C" w14:textId="77777777" w:rsidR="006F6DBA" w:rsidRDefault="006F6DBA">
            <w:pPr>
              <w:pStyle w:val="TableParagraph"/>
              <w:jc w:val="left"/>
              <w:rPr>
                <w:rFonts w:ascii="Times New Roman"/>
                <w:sz w:val="10"/>
              </w:rPr>
            </w:pPr>
          </w:p>
        </w:tc>
        <w:tc>
          <w:tcPr>
            <w:tcW w:w="929" w:type="dxa"/>
            <w:vMerge w:val="restart"/>
            <w:tcBorders>
              <w:top w:val="nil"/>
              <w:bottom w:val="nil"/>
            </w:tcBorders>
          </w:tcPr>
          <w:p w14:paraId="0F3A400F" w14:textId="77777777" w:rsidR="006F6DBA" w:rsidRDefault="006F6DBA">
            <w:pPr>
              <w:pStyle w:val="TableParagraph"/>
              <w:jc w:val="left"/>
              <w:rPr>
                <w:rFonts w:ascii="Times New Roman"/>
                <w:sz w:val="18"/>
              </w:rPr>
            </w:pPr>
          </w:p>
        </w:tc>
      </w:tr>
      <w:tr w:rsidR="006F6DBA" w14:paraId="6B0A92C6" w14:textId="77777777">
        <w:trPr>
          <w:trHeight w:hRule="exact" w:val="157"/>
        </w:trPr>
        <w:tc>
          <w:tcPr>
            <w:tcW w:w="1440" w:type="dxa"/>
            <w:vMerge/>
            <w:tcBorders>
              <w:top w:val="nil"/>
              <w:bottom w:val="nil"/>
            </w:tcBorders>
          </w:tcPr>
          <w:p w14:paraId="609A1C55" w14:textId="77777777" w:rsidR="006F6DBA" w:rsidRDefault="006F6DBA">
            <w:pPr>
              <w:rPr>
                <w:sz w:val="2"/>
                <w:szCs w:val="2"/>
              </w:rPr>
            </w:pPr>
          </w:p>
        </w:tc>
        <w:tc>
          <w:tcPr>
            <w:tcW w:w="2083" w:type="dxa"/>
            <w:vMerge/>
            <w:tcBorders>
              <w:top w:val="nil"/>
              <w:bottom w:val="nil"/>
            </w:tcBorders>
          </w:tcPr>
          <w:p w14:paraId="133DD800" w14:textId="77777777" w:rsidR="006F6DBA" w:rsidRDefault="006F6DBA">
            <w:pPr>
              <w:rPr>
                <w:sz w:val="2"/>
                <w:szCs w:val="2"/>
              </w:rPr>
            </w:pPr>
          </w:p>
        </w:tc>
        <w:tc>
          <w:tcPr>
            <w:tcW w:w="1451" w:type="dxa"/>
            <w:vMerge/>
            <w:tcBorders>
              <w:top w:val="nil"/>
              <w:bottom w:val="nil"/>
            </w:tcBorders>
          </w:tcPr>
          <w:p w14:paraId="469439C9" w14:textId="77777777" w:rsidR="006F6DBA" w:rsidRDefault="006F6DBA">
            <w:pPr>
              <w:rPr>
                <w:sz w:val="2"/>
                <w:szCs w:val="2"/>
              </w:rPr>
            </w:pPr>
          </w:p>
        </w:tc>
        <w:tc>
          <w:tcPr>
            <w:tcW w:w="2393" w:type="dxa"/>
            <w:vMerge w:val="restart"/>
          </w:tcPr>
          <w:p w14:paraId="3F79C04B" w14:textId="77777777" w:rsidR="006F6DBA" w:rsidRDefault="00000000">
            <w:pPr>
              <w:pStyle w:val="TableParagraph"/>
              <w:spacing w:before="47"/>
              <w:ind w:left="357"/>
              <w:jc w:val="left"/>
              <w:rPr>
                <w:sz w:val="18"/>
              </w:rPr>
            </w:pPr>
            <w:r>
              <w:rPr>
                <w:sz w:val="18"/>
              </w:rPr>
              <w:t>Analog</w:t>
            </w:r>
            <w:r>
              <w:rPr>
                <w:spacing w:val="-5"/>
                <w:sz w:val="18"/>
              </w:rPr>
              <w:t xml:space="preserve"> </w:t>
            </w:r>
            <w:r>
              <w:rPr>
                <w:sz w:val="18"/>
              </w:rPr>
              <w:t>filter</w:t>
            </w:r>
            <w:r>
              <w:rPr>
                <w:spacing w:val="-4"/>
                <w:sz w:val="18"/>
              </w:rPr>
              <w:t xml:space="preserve"> </w:t>
            </w:r>
            <w:r>
              <w:rPr>
                <w:spacing w:val="-2"/>
                <w:sz w:val="18"/>
              </w:rPr>
              <w:t>disabled</w:t>
            </w:r>
          </w:p>
        </w:tc>
        <w:tc>
          <w:tcPr>
            <w:tcW w:w="918" w:type="dxa"/>
            <w:tcBorders>
              <w:bottom w:val="nil"/>
            </w:tcBorders>
          </w:tcPr>
          <w:p w14:paraId="3CD2C2C8" w14:textId="77777777" w:rsidR="006F6DBA" w:rsidRDefault="006F6DBA">
            <w:pPr>
              <w:pStyle w:val="TableParagraph"/>
              <w:jc w:val="left"/>
              <w:rPr>
                <w:rFonts w:ascii="Times New Roman"/>
                <w:sz w:val="8"/>
              </w:rPr>
            </w:pPr>
          </w:p>
        </w:tc>
        <w:tc>
          <w:tcPr>
            <w:tcW w:w="929" w:type="dxa"/>
            <w:vMerge/>
            <w:tcBorders>
              <w:top w:val="nil"/>
              <w:bottom w:val="nil"/>
            </w:tcBorders>
          </w:tcPr>
          <w:p w14:paraId="7C873BB5" w14:textId="77777777" w:rsidR="006F6DBA" w:rsidRDefault="006F6DBA">
            <w:pPr>
              <w:rPr>
                <w:sz w:val="2"/>
                <w:szCs w:val="2"/>
              </w:rPr>
            </w:pPr>
          </w:p>
        </w:tc>
      </w:tr>
      <w:tr w:rsidR="006F6DBA" w14:paraId="518D3118" w14:textId="77777777">
        <w:trPr>
          <w:trHeight w:hRule="exact" w:val="182"/>
        </w:trPr>
        <w:tc>
          <w:tcPr>
            <w:tcW w:w="1440" w:type="dxa"/>
            <w:vMerge w:val="restart"/>
            <w:tcBorders>
              <w:top w:val="nil"/>
            </w:tcBorders>
          </w:tcPr>
          <w:p w14:paraId="0FADB83C" w14:textId="77777777" w:rsidR="006F6DBA" w:rsidRDefault="006F6DBA">
            <w:pPr>
              <w:pStyle w:val="TableParagraph"/>
              <w:jc w:val="left"/>
              <w:rPr>
                <w:rFonts w:ascii="Times New Roman"/>
                <w:sz w:val="18"/>
              </w:rPr>
            </w:pPr>
          </w:p>
        </w:tc>
        <w:tc>
          <w:tcPr>
            <w:tcW w:w="2083" w:type="dxa"/>
            <w:vMerge w:val="restart"/>
            <w:tcBorders>
              <w:top w:val="nil"/>
            </w:tcBorders>
          </w:tcPr>
          <w:p w14:paraId="1681847B" w14:textId="77777777" w:rsidR="006F6DBA" w:rsidRDefault="006F6DBA">
            <w:pPr>
              <w:pStyle w:val="TableParagraph"/>
              <w:jc w:val="left"/>
              <w:rPr>
                <w:rFonts w:ascii="Times New Roman"/>
                <w:sz w:val="18"/>
              </w:rPr>
            </w:pPr>
          </w:p>
        </w:tc>
        <w:tc>
          <w:tcPr>
            <w:tcW w:w="1451" w:type="dxa"/>
            <w:vMerge w:val="restart"/>
            <w:tcBorders>
              <w:top w:val="nil"/>
            </w:tcBorders>
          </w:tcPr>
          <w:p w14:paraId="01C41C62" w14:textId="77777777" w:rsidR="006F6DBA" w:rsidRDefault="006F6DBA">
            <w:pPr>
              <w:pStyle w:val="TableParagraph"/>
              <w:jc w:val="left"/>
              <w:rPr>
                <w:rFonts w:ascii="Times New Roman"/>
                <w:sz w:val="18"/>
              </w:rPr>
            </w:pPr>
          </w:p>
        </w:tc>
        <w:tc>
          <w:tcPr>
            <w:tcW w:w="2393" w:type="dxa"/>
            <w:vMerge/>
            <w:tcBorders>
              <w:top w:val="nil"/>
            </w:tcBorders>
          </w:tcPr>
          <w:p w14:paraId="5B8189D5" w14:textId="77777777" w:rsidR="006F6DBA" w:rsidRDefault="006F6DBA">
            <w:pPr>
              <w:rPr>
                <w:sz w:val="2"/>
                <w:szCs w:val="2"/>
              </w:rPr>
            </w:pPr>
          </w:p>
        </w:tc>
        <w:tc>
          <w:tcPr>
            <w:tcW w:w="918" w:type="dxa"/>
            <w:vMerge w:val="restart"/>
            <w:tcBorders>
              <w:top w:val="nil"/>
            </w:tcBorders>
          </w:tcPr>
          <w:p w14:paraId="13918CFF" w14:textId="77777777" w:rsidR="006F6DBA" w:rsidRDefault="00000000">
            <w:pPr>
              <w:pStyle w:val="TableParagraph"/>
              <w:spacing w:before="63"/>
              <w:ind w:left="1"/>
              <w:rPr>
                <w:sz w:val="18"/>
              </w:rPr>
            </w:pPr>
            <w:r>
              <w:rPr>
                <w:spacing w:val="-5"/>
                <w:sz w:val="18"/>
              </w:rPr>
              <w:t>16</w:t>
            </w:r>
          </w:p>
        </w:tc>
        <w:tc>
          <w:tcPr>
            <w:tcW w:w="929" w:type="dxa"/>
            <w:vMerge w:val="restart"/>
            <w:tcBorders>
              <w:top w:val="nil"/>
            </w:tcBorders>
          </w:tcPr>
          <w:p w14:paraId="51DACA3C" w14:textId="77777777" w:rsidR="006F6DBA" w:rsidRDefault="006F6DBA">
            <w:pPr>
              <w:pStyle w:val="TableParagraph"/>
              <w:jc w:val="left"/>
              <w:rPr>
                <w:rFonts w:ascii="Times New Roman"/>
                <w:sz w:val="18"/>
              </w:rPr>
            </w:pPr>
          </w:p>
        </w:tc>
      </w:tr>
      <w:tr w:rsidR="006F6DBA" w14:paraId="0D1A9D70" w14:textId="77777777">
        <w:trPr>
          <w:trHeight w:hRule="exact" w:val="339"/>
        </w:trPr>
        <w:tc>
          <w:tcPr>
            <w:tcW w:w="1440" w:type="dxa"/>
            <w:vMerge/>
            <w:tcBorders>
              <w:top w:val="nil"/>
            </w:tcBorders>
          </w:tcPr>
          <w:p w14:paraId="30A142A2" w14:textId="77777777" w:rsidR="006F6DBA" w:rsidRDefault="006F6DBA">
            <w:pPr>
              <w:rPr>
                <w:sz w:val="2"/>
                <w:szCs w:val="2"/>
              </w:rPr>
            </w:pPr>
          </w:p>
        </w:tc>
        <w:tc>
          <w:tcPr>
            <w:tcW w:w="2083" w:type="dxa"/>
            <w:vMerge/>
            <w:tcBorders>
              <w:top w:val="nil"/>
            </w:tcBorders>
          </w:tcPr>
          <w:p w14:paraId="3585FD52" w14:textId="77777777" w:rsidR="006F6DBA" w:rsidRDefault="006F6DBA">
            <w:pPr>
              <w:rPr>
                <w:sz w:val="2"/>
                <w:szCs w:val="2"/>
              </w:rPr>
            </w:pPr>
          </w:p>
        </w:tc>
        <w:tc>
          <w:tcPr>
            <w:tcW w:w="1451" w:type="dxa"/>
            <w:vMerge/>
            <w:tcBorders>
              <w:top w:val="nil"/>
            </w:tcBorders>
          </w:tcPr>
          <w:p w14:paraId="7053FCAA" w14:textId="77777777" w:rsidR="006F6DBA" w:rsidRDefault="006F6DBA">
            <w:pPr>
              <w:rPr>
                <w:sz w:val="2"/>
                <w:szCs w:val="2"/>
              </w:rPr>
            </w:pPr>
          </w:p>
        </w:tc>
        <w:tc>
          <w:tcPr>
            <w:tcW w:w="2393" w:type="dxa"/>
          </w:tcPr>
          <w:p w14:paraId="611109B4" w14:textId="77777777" w:rsidR="006F6DBA" w:rsidRDefault="00000000">
            <w:pPr>
              <w:pStyle w:val="TableParagraph"/>
              <w:spacing w:before="46"/>
              <w:ind w:left="1" w:right="1"/>
              <w:rPr>
                <w:sz w:val="18"/>
              </w:rPr>
            </w:pPr>
            <w:r>
              <w:rPr>
                <w:sz w:val="18"/>
              </w:rPr>
              <w:t>DNF</w:t>
            </w:r>
            <w:r>
              <w:rPr>
                <w:spacing w:val="-1"/>
                <w:sz w:val="18"/>
              </w:rPr>
              <w:t xml:space="preserve"> </w:t>
            </w:r>
            <w:r>
              <w:rPr>
                <w:sz w:val="18"/>
              </w:rPr>
              <w:t>=</w:t>
            </w:r>
            <w:r>
              <w:rPr>
                <w:spacing w:val="-1"/>
                <w:sz w:val="18"/>
              </w:rPr>
              <w:t xml:space="preserve"> </w:t>
            </w:r>
            <w:r>
              <w:rPr>
                <w:spacing w:val="-10"/>
                <w:sz w:val="18"/>
              </w:rPr>
              <w:t>1</w:t>
            </w:r>
          </w:p>
        </w:tc>
        <w:tc>
          <w:tcPr>
            <w:tcW w:w="918" w:type="dxa"/>
            <w:vMerge/>
            <w:tcBorders>
              <w:top w:val="nil"/>
            </w:tcBorders>
          </w:tcPr>
          <w:p w14:paraId="65AE39A5" w14:textId="77777777" w:rsidR="006F6DBA" w:rsidRDefault="006F6DBA">
            <w:pPr>
              <w:rPr>
                <w:sz w:val="2"/>
                <w:szCs w:val="2"/>
              </w:rPr>
            </w:pPr>
          </w:p>
        </w:tc>
        <w:tc>
          <w:tcPr>
            <w:tcW w:w="929" w:type="dxa"/>
            <w:vMerge/>
            <w:tcBorders>
              <w:top w:val="nil"/>
            </w:tcBorders>
          </w:tcPr>
          <w:p w14:paraId="67E6676D" w14:textId="77777777" w:rsidR="006F6DBA" w:rsidRDefault="006F6DBA">
            <w:pPr>
              <w:rPr>
                <w:sz w:val="2"/>
                <w:szCs w:val="2"/>
              </w:rPr>
            </w:pPr>
          </w:p>
        </w:tc>
      </w:tr>
    </w:tbl>
    <w:p w14:paraId="51168730" w14:textId="77777777" w:rsidR="006F6DBA" w:rsidRDefault="006F6DBA">
      <w:pPr>
        <w:pStyle w:val="BodyText"/>
        <w:spacing w:before="117"/>
        <w:rPr>
          <w:b/>
        </w:rPr>
      </w:pPr>
    </w:p>
    <w:p w14:paraId="684D0A70" w14:textId="77777777" w:rsidR="006F6DBA" w:rsidRDefault="00000000">
      <w:pPr>
        <w:pStyle w:val="BodyText"/>
        <w:spacing w:line="240" w:lineRule="exact"/>
        <w:ind w:left="1299" w:right="212"/>
      </w:pPr>
      <w:r>
        <w:t>The SDA</w:t>
      </w:r>
      <w:r>
        <w:rPr>
          <w:spacing w:val="-3"/>
        </w:rPr>
        <w:t xml:space="preserve"> </w:t>
      </w:r>
      <w:r>
        <w:t>and SCL I/O requirements are met with the following restrictions: the SDA</w:t>
      </w:r>
      <w:r>
        <w:rPr>
          <w:spacing w:val="-4"/>
        </w:rPr>
        <w:t xml:space="preserve"> </w:t>
      </w:r>
      <w:r>
        <w:t>and SCL I/O pins are not “true” open-drain. When configured as open-drain, the PMOS connected</w:t>
      </w:r>
      <w:r>
        <w:rPr>
          <w:spacing w:val="-11"/>
        </w:rPr>
        <w:t xml:space="preserve"> </w:t>
      </w:r>
      <w:r>
        <w:t>between</w:t>
      </w:r>
      <w:r>
        <w:rPr>
          <w:spacing w:val="-11"/>
        </w:rPr>
        <w:t xml:space="preserve"> </w:t>
      </w:r>
      <w:r>
        <w:t>the</w:t>
      </w:r>
      <w:r>
        <w:rPr>
          <w:spacing w:val="-11"/>
        </w:rPr>
        <w:t xml:space="preserve"> </w:t>
      </w:r>
      <w:r>
        <w:t>I/O</w:t>
      </w:r>
      <w:r>
        <w:rPr>
          <w:spacing w:val="-11"/>
        </w:rPr>
        <w:t xml:space="preserve"> </w:t>
      </w:r>
      <w:r>
        <w:t>pin</w:t>
      </w:r>
      <w:r>
        <w:rPr>
          <w:spacing w:val="-11"/>
        </w:rPr>
        <w:t xml:space="preserve"> </w:t>
      </w:r>
      <w:r>
        <w:t>and</w:t>
      </w:r>
      <w:r>
        <w:rPr>
          <w:spacing w:val="-11"/>
        </w:rPr>
        <w:t xml:space="preserve"> </w:t>
      </w:r>
      <w:r>
        <w:t>V</w:t>
      </w:r>
      <w:r>
        <w:rPr>
          <w:position w:val="-4"/>
          <w:sz w:val="16"/>
        </w:rPr>
        <w:t xml:space="preserve">DDIO1 </w:t>
      </w:r>
      <w:r>
        <w:t>is</w:t>
      </w:r>
      <w:r>
        <w:rPr>
          <w:spacing w:val="-11"/>
        </w:rPr>
        <w:t xml:space="preserve"> </w:t>
      </w:r>
      <w:r>
        <w:t>disabled,</w:t>
      </w:r>
      <w:r>
        <w:rPr>
          <w:spacing w:val="-12"/>
        </w:rPr>
        <w:t xml:space="preserve"> </w:t>
      </w:r>
      <w:r>
        <w:t>but</w:t>
      </w:r>
      <w:r>
        <w:rPr>
          <w:spacing w:val="-11"/>
        </w:rPr>
        <w:t xml:space="preserve"> </w:t>
      </w:r>
      <w:r>
        <w:t>is</w:t>
      </w:r>
      <w:r>
        <w:rPr>
          <w:spacing w:val="-12"/>
        </w:rPr>
        <w:t xml:space="preserve"> </w:t>
      </w:r>
      <w:r>
        <w:t>still</w:t>
      </w:r>
      <w:r>
        <w:rPr>
          <w:spacing w:val="-12"/>
        </w:rPr>
        <w:t xml:space="preserve"> </w:t>
      </w:r>
      <w:r>
        <w:t>present.</w:t>
      </w:r>
      <w:r>
        <w:rPr>
          <w:spacing w:val="-12"/>
        </w:rPr>
        <w:t xml:space="preserve"> </w:t>
      </w:r>
      <w:r>
        <w:t>Only</w:t>
      </w:r>
      <w:r>
        <w:rPr>
          <w:spacing w:val="-12"/>
        </w:rPr>
        <w:t xml:space="preserve"> </w:t>
      </w:r>
      <w:proofErr w:type="spellStart"/>
      <w:r>
        <w:t>FT_f</w:t>
      </w:r>
      <w:proofErr w:type="spellEnd"/>
      <w:r>
        <w:rPr>
          <w:spacing w:val="-12"/>
        </w:rPr>
        <w:t xml:space="preserve"> </w:t>
      </w:r>
      <w:r>
        <w:t>I/O</w:t>
      </w:r>
      <w:r>
        <w:rPr>
          <w:spacing w:val="-12"/>
        </w:rPr>
        <w:t xml:space="preserve"> </w:t>
      </w:r>
      <w:r>
        <w:t xml:space="preserve">pins support Fm+ low-level output current maximum requirement. Refer to </w:t>
      </w:r>
      <w:hyperlink w:anchor="_bookmark90" w:history="1">
        <w:r>
          <w:rPr>
            <w:i/>
            <w:color w:val="0000FF"/>
          </w:rPr>
          <w:t>Section 5.3.14: I/O</w:t>
        </w:r>
      </w:hyperlink>
      <w:r>
        <w:rPr>
          <w:i/>
          <w:color w:val="0000FF"/>
        </w:rPr>
        <w:t xml:space="preserve"> </w:t>
      </w:r>
      <w:hyperlink w:anchor="_bookmark90" w:history="1">
        <w:r>
          <w:rPr>
            <w:i/>
            <w:color w:val="0000FF"/>
          </w:rPr>
          <w:t>port characteristics</w:t>
        </w:r>
      </w:hyperlink>
      <w:r>
        <w:rPr>
          <w:i/>
          <w:color w:val="0000FF"/>
        </w:rPr>
        <w:t xml:space="preserve"> </w:t>
      </w:r>
      <w:r>
        <w:t>for the I2C I/</w:t>
      </w:r>
      <w:proofErr w:type="spellStart"/>
      <w:r>
        <w:t>Os</w:t>
      </w:r>
      <w:proofErr w:type="spellEnd"/>
      <w:r>
        <w:t xml:space="preserve"> characteristics.</w:t>
      </w:r>
    </w:p>
    <w:p w14:paraId="6E9647E5" w14:textId="77777777" w:rsidR="006F6DBA" w:rsidRDefault="00000000">
      <w:pPr>
        <w:pStyle w:val="BodyText"/>
        <w:spacing w:before="124" w:line="249" w:lineRule="auto"/>
        <w:ind w:left="1299"/>
      </w:pPr>
      <w:r>
        <w:t>All</w:t>
      </w:r>
      <w:r>
        <w:rPr>
          <w:spacing w:val="-4"/>
        </w:rPr>
        <w:t xml:space="preserve"> </w:t>
      </w:r>
      <w:r>
        <w:t>I2C</w:t>
      </w:r>
      <w:r>
        <w:rPr>
          <w:spacing w:val="-3"/>
        </w:rPr>
        <w:t xml:space="preserve"> </w:t>
      </w:r>
      <w:r>
        <w:t>SDA</w:t>
      </w:r>
      <w:r>
        <w:rPr>
          <w:spacing w:val="-14"/>
        </w:rPr>
        <w:t xml:space="preserve"> </w:t>
      </w:r>
      <w:r>
        <w:t>and</w:t>
      </w:r>
      <w:r>
        <w:rPr>
          <w:spacing w:val="-5"/>
        </w:rPr>
        <w:t xml:space="preserve"> </w:t>
      </w:r>
      <w:r>
        <w:t>SCL</w:t>
      </w:r>
      <w:r>
        <w:rPr>
          <w:spacing w:val="-10"/>
        </w:rPr>
        <w:t xml:space="preserve"> </w:t>
      </w:r>
      <w:r>
        <w:t>I/</w:t>
      </w:r>
      <w:proofErr w:type="spellStart"/>
      <w:r>
        <w:t>Os</w:t>
      </w:r>
      <w:proofErr w:type="spellEnd"/>
      <w:r>
        <w:rPr>
          <w:spacing w:val="-4"/>
        </w:rPr>
        <w:t xml:space="preserve"> </w:t>
      </w:r>
      <w:r>
        <w:t>embed</w:t>
      </w:r>
      <w:r>
        <w:rPr>
          <w:spacing w:val="-4"/>
        </w:rPr>
        <w:t xml:space="preserve"> </w:t>
      </w:r>
      <w:r>
        <w:t>an</w:t>
      </w:r>
      <w:r>
        <w:rPr>
          <w:spacing w:val="-4"/>
        </w:rPr>
        <w:t xml:space="preserve"> </w:t>
      </w:r>
      <w:r>
        <w:t>analog</w:t>
      </w:r>
      <w:r>
        <w:rPr>
          <w:spacing w:val="-4"/>
        </w:rPr>
        <w:t xml:space="preserve"> </w:t>
      </w:r>
      <w:r>
        <w:t>filter.</w:t>
      </w:r>
      <w:r>
        <w:rPr>
          <w:spacing w:val="-4"/>
        </w:rPr>
        <w:t xml:space="preserve"> </w:t>
      </w:r>
      <w:r>
        <w:t>Refer</w:t>
      </w:r>
      <w:r>
        <w:rPr>
          <w:spacing w:val="-4"/>
        </w:rPr>
        <w:t xml:space="preserve"> </w:t>
      </w:r>
      <w:r>
        <w:t>to</w:t>
      </w:r>
      <w:r>
        <w:rPr>
          <w:spacing w:val="-5"/>
        </w:rPr>
        <w:t xml:space="preserve"> </w:t>
      </w:r>
      <w:r>
        <w:t>the</w:t>
      </w:r>
      <w:r>
        <w:rPr>
          <w:spacing w:val="-4"/>
        </w:rPr>
        <w:t xml:space="preserve"> </w:t>
      </w:r>
      <w:r>
        <w:t>following</w:t>
      </w:r>
      <w:r>
        <w:rPr>
          <w:spacing w:val="-4"/>
        </w:rPr>
        <w:t xml:space="preserve"> </w:t>
      </w:r>
      <w:r>
        <w:t>table</w:t>
      </w:r>
      <w:r>
        <w:rPr>
          <w:spacing w:val="-4"/>
        </w:rPr>
        <w:t xml:space="preserve"> </w:t>
      </w:r>
      <w:r>
        <w:t>for</w:t>
      </w:r>
      <w:r>
        <w:rPr>
          <w:spacing w:val="-4"/>
        </w:rPr>
        <w:t xml:space="preserve"> </w:t>
      </w:r>
      <w:r>
        <w:t xml:space="preserve">its </w:t>
      </w:r>
      <w:r>
        <w:rPr>
          <w:spacing w:val="-2"/>
        </w:rPr>
        <w:t>characteristics:</w:t>
      </w:r>
    </w:p>
    <w:p w14:paraId="16511AE6" w14:textId="77777777" w:rsidR="006F6DBA" w:rsidRDefault="00000000">
      <w:pPr>
        <w:pStyle w:val="Heading7"/>
        <w:spacing w:before="199" w:after="40"/>
        <w:ind w:left="1139" w:right="1187"/>
        <w:jc w:val="center"/>
        <w:rPr>
          <w:sz w:val="16"/>
        </w:rPr>
      </w:pPr>
      <w:r>
        <w:t>Table</w:t>
      </w:r>
      <w:r>
        <w:rPr>
          <w:spacing w:val="-9"/>
        </w:rPr>
        <w:t xml:space="preserve"> </w:t>
      </w:r>
      <w:r>
        <w:t>63.</w:t>
      </w:r>
      <w:r>
        <w:rPr>
          <w:spacing w:val="-7"/>
        </w:rPr>
        <w:t xml:space="preserve"> </w:t>
      </w:r>
      <w:r>
        <w:t>I2C</w:t>
      </w:r>
      <w:r>
        <w:rPr>
          <w:spacing w:val="-8"/>
        </w:rPr>
        <w:t xml:space="preserve"> </w:t>
      </w:r>
      <w:r>
        <w:t>analog</w:t>
      </w:r>
      <w:r>
        <w:rPr>
          <w:spacing w:val="-8"/>
        </w:rPr>
        <w:t xml:space="preserve"> </w:t>
      </w:r>
      <w:r>
        <w:t>filter</w:t>
      </w:r>
      <w:r>
        <w:rPr>
          <w:spacing w:val="-7"/>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6"/>
        <w:gridCol w:w="3350"/>
        <w:gridCol w:w="1490"/>
        <w:gridCol w:w="1490"/>
        <w:gridCol w:w="1491"/>
      </w:tblGrid>
      <w:tr w:rsidR="006F6DBA" w14:paraId="28111DEE" w14:textId="77777777">
        <w:trPr>
          <w:trHeight w:val="400"/>
        </w:trPr>
        <w:tc>
          <w:tcPr>
            <w:tcW w:w="1396" w:type="dxa"/>
            <w:tcBorders>
              <w:bottom w:val="single" w:sz="12" w:space="0" w:color="000000"/>
            </w:tcBorders>
          </w:tcPr>
          <w:p w14:paraId="4081A306" w14:textId="77777777" w:rsidR="006F6DBA" w:rsidRDefault="00000000">
            <w:pPr>
              <w:pStyle w:val="TableParagraph"/>
              <w:spacing w:before="86"/>
              <w:ind w:left="8"/>
              <w:rPr>
                <w:b/>
                <w:sz w:val="18"/>
              </w:rPr>
            </w:pPr>
            <w:r>
              <w:rPr>
                <w:b/>
                <w:spacing w:val="-2"/>
                <w:sz w:val="18"/>
              </w:rPr>
              <w:t>Symbol</w:t>
            </w:r>
          </w:p>
        </w:tc>
        <w:tc>
          <w:tcPr>
            <w:tcW w:w="3350" w:type="dxa"/>
            <w:tcBorders>
              <w:bottom w:val="single" w:sz="12" w:space="0" w:color="000000"/>
            </w:tcBorders>
          </w:tcPr>
          <w:p w14:paraId="4858033B" w14:textId="77777777" w:rsidR="006F6DBA" w:rsidRDefault="00000000">
            <w:pPr>
              <w:pStyle w:val="TableParagraph"/>
              <w:spacing w:before="86"/>
              <w:ind w:left="7"/>
              <w:rPr>
                <w:b/>
                <w:sz w:val="18"/>
              </w:rPr>
            </w:pPr>
            <w:r>
              <w:rPr>
                <w:b/>
                <w:spacing w:val="-2"/>
                <w:sz w:val="18"/>
              </w:rPr>
              <w:t>Parameter</w:t>
            </w:r>
          </w:p>
        </w:tc>
        <w:tc>
          <w:tcPr>
            <w:tcW w:w="1490" w:type="dxa"/>
            <w:tcBorders>
              <w:bottom w:val="single" w:sz="12" w:space="0" w:color="000000"/>
            </w:tcBorders>
          </w:tcPr>
          <w:p w14:paraId="7380D768" w14:textId="77777777" w:rsidR="006F6DBA" w:rsidRDefault="00000000">
            <w:pPr>
              <w:pStyle w:val="TableParagraph"/>
              <w:spacing w:before="86"/>
              <w:ind w:left="8"/>
              <w:rPr>
                <w:b/>
                <w:sz w:val="18"/>
              </w:rPr>
            </w:pPr>
            <w:r>
              <w:rPr>
                <w:b/>
                <w:spacing w:val="-5"/>
                <w:sz w:val="18"/>
              </w:rPr>
              <w:t>Min</w:t>
            </w:r>
          </w:p>
        </w:tc>
        <w:tc>
          <w:tcPr>
            <w:tcW w:w="1490" w:type="dxa"/>
            <w:tcBorders>
              <w:bottom w:val="single" w:sz="12" w:space="0" w:color="000000"/>
            </w:tcBorders>
          </w:tcPr>
          <w:p w14:paraId="30D49CFB" w14:textId="77777777" w:rsidR="006F6DBA" w:rsidRDefault="00000000">
            <w:pPr>
              <w:pStyle w:val="TableParagraph"/>
              <w:spacing w:before="86"/>
              <w:ind w:left="8" w:right="3"/>
              <w:rPr>
                <w:b/>
                <w:sz w:val="18"/>
              </w:rPr>
            </w:pPr>
            <w:r>
              <w:rPr>
                <w:b/>
                <w:spacing w:val="-5"/>
                <w:sz w:val="18"/>
              </w:rPr>
              <w:t>Max</w:t>
            </w:r>
          </w:p>
        </w:tc>
        <w:tc>
          <w:tcPr>
            <w:tcW w:w="1491" w:type="dxa"/>
            <w:tcBorders>
              <w:bottom w:val="single" w:sz="12" w:space="0" w:color="000000"/>
            </w:tcBorders>
          </w:tcPr>
          <w:p w14:paraId="679707BF" w14:textId="77777777" w:rsidR="006F6DBA" w:rsidRDefault="00000000">
            <w:pPr>
              <w:pStyle w:val="TableParagraph"/>
              <w:spacing w:before="86"/>
              <w:ind w:left="3"/>
              <w:rPr>
                <w:b/>
                <w:sz w:val="18"/>
              </w:rPr>
            </w:pPr>
            <w:r>
              <w:rPr>
                <w:b/>
                <w:spacing w:val="-4"/>
                <w:sz w:val="18"/>
              </w:rPr>
              <w:t>Unit</w:t>
            </w:r>
          </w:p>
        </w:tc>
      </w:tr>
      <w:tr w:rsidR="006F6DBA" w14:paraId="3BDB06E4" w14:textId="77777777">
        <w:trPr>
          <w:trHeight w:val="539"/>
        </w:trPr>
        <w:tc>
          <w:tcPr>
            <w:tcW w:w="1396" w:type="dxa"/>
            <w:tcBorders>
              <w:top w:val="single" w:sz="12" w:space="0" w:color="000000"/>
            </w:tcBorders>
          </w:tcPr>
          <w:p w14:paraId="33B5EA62" w14:textId="77777777" w:rsidR="006F6DBA" w:rsidRDefault="00000000">
            <w:pPr>
              <w:pStyle w:val="TableParagraph"/>
              <w:spacing w:before="150"/>
              <w:ind w:left="8" w:right="1"/>
              <w:rPr>
                <w:sz w:val="14"/>
              </w:rPr>
            </w:pPr>
            <w:r>
              <w:rPr>
                <w:spacing w:val="-5"/>
                <w:position w:val="4"/>
                <w:sz w:val="18"/>
              </w:rPr>
              <w:t>t</w:t>
            </w:r>
            <w:r>
              <w:rPr>
                <w:spacing w:val="-5"/>
                <w:sz w:val="14"/>
              </w:rPr>
              <w:t>AF</w:t>
            </w:r>
          </w:p>
        </w:tc>
        <w:tc>
          <w:tcPr>
            <w:tcW w:w="3350" w:type="dxa"/>
            <w:tcBorders>
              <w:top w:val="single" w:sz="12" w:space="0" w:color="000000"/>
            </w:tcBorders>
          </w:tcPr>
          <w:p w14:paraId="64ED90E9" w14:textId="77777777" w:rsidR="006F6DBA" w:rsidRDefault="00000000">
            <w:pPr>
              <w:pStyle w:val="TableParagraph"/>
              <w:spacing w:before="48" w:line="220" w:lineRule="auto"/>
              <w:ind w:left="59" w:right="96"/>
              <w:jc w:val="left"/>
              <w:rPr>
                <w:sz w:val="14"/>
              </w:rPr>
            </w:pPr>
            <w:r>
              <w:rPr>
                <w:sz w:val="18"/>
              </w:rPr>
              <w:t>Limiting</w:t>
            </w:r>
            <w:r>
              <w:rPr>
                <w:spacing w:val="-12"/>
                <w:sz w:val="18"/>
              </w:rPr>
              <w:t xml:space="preserve"> </w:t>
            </w:r>
            <w:r>
              <w:rPr>
                <w:sz w:val="18"/>
              </w:rPr>
              <w:t>duration</w:t>
            </w:r>
            <w:r>
              <w:rPr>
                <w:spacing w:val="-12"/>
                <w:sz w:val="18"/>
              </w:rPr>
              <w:t xml:space="preserve"> </w:t>
            </w:r>
            <w:r>
              <w:rPr>
                <w:sz w:val="18"/>
              </w:rPr>
              <w:t>of</w:t>
            </w:r>
            <w:r>
              <w:rPr>
                <w:spacing w:val="-12"/>
                <w:sz w:val="18"/>
              </w:rPr>
              <w:t xml:space="preserve"> </w:t>
            </w:r>
            <w:r>
              <w:rPr>
                <w:sz w:val="18"/>
              </w:rPr>
              <w:t>spikes</w:t>
            </w:r>
            <w:r>
              <w:rPr>
                <w:spacing w:val="-11"/>
                <w:sz w:val="18"/>
              </w:rPr>
              <w:t xml:space="preserve"> </w:t>
            </w:r>
            <w:r>
              <w:rPr>
                <w:sz w:val="18"/>
              </w:rPr>
              <w:t xml:space="preserve">suppressed by the </w:t>
            </w:r>
            <w:proofErr w:type="gramStart"/>
            <w:r>
              <w:rPr>
                <w:sz w:val="18"/>
              </w:rPr>
              <w:t>filter</w:t>
            </w:r>
            <w:r>
              <w:rPr>
                <w:position w:val="7"/>
                <w:sz w:val="14"/>
              </w:rPr>
              <w:t>(</w:t>
            </w:r>
            <w:proofErr w:type="gramEnd"/>
            <w:r>
              <w:rPr>
                <w:position w:val="7"/>
                <w:sz w:val="14"/>
              </w:rPr>
              <w:t>2)</w:t>
            </w:r>
          </w:p>
        </w:tc>
        <w:tc>
          <w:tcPr>
            <w:tcW w:w="1490" w:type="dxa"/>
            <w:tcBorders>
              <w:top w:val="single" w:sz="12" w:space="0" w:color="000000"/>
            </w:tcBorders>
          </w:tcPr>
          <w:p w14:paraId="08DD1649" w14:textId="77777777" w:rsidR="006F6DBA" w:rsidRDefault="00000000">
            <w:pPr>
              <w:pStyle w:val="TableParagraph"/>
              <w:spacing w:before="145"/>
              <w:ind w:left="8" w:right="3"/>
              <w:rPr>
                <w:sz w:val="18"/>
              </w:rPr>
            </w:pPr>
            <w:r>
              <w:rPr>
                <w:spacing w:val="-5"/>
                <w:sz w:val="18"/>
              </w:rPr>
              <w:t>50</w:t>
            </w:r>
          </w:p>
        </w:tc>
        <w:tc>
          <w:tcPr>
            <w:tcW w:w="1490" w:type="dxa"/>
            <w:tcBorders>
              <w:top w:val="single" w:sz="12" w:space="0" w:color="000000"/>
            </w:tcBorders>
          </w:tcPr>
          <w:p w14:paraId="24ACA79E" w14:textId="77777777" w:rsidR="006F6DBA" w:rsidRDefault="00000000">
            <w:pPr>
              <w:pStyle w:val="TableParagraph"/>
              <w:spacing w:before="145"/>
              <w:ind w:left="8" w:right="4"/>
              <w:rPr>
                <w:sz w:val="18"/>
              </w:rPr>
            </w:pPr>
            <w:r>
              <w:rPr>
                <w:spacing w:val="-5"/>
                <w:sz w:val="18"/>
              </w:rPr>
              <w:t>260</w:t>
            </w:r>
          </w:p>
        </w:tc>
        <w:tc>
          <w:tcPr>
            <w:tcW w:w="1491" w:type="dxa"/>
            <w:tcBorders>
              <w:top w:val="single" w:sz="12" w:space="0" w:color="000000"/>
            </w:tcBorders>
          </w:tcPr>
          <w:p w14:paraId="0EA71B9D" w14:textId="77777777" w:rsidR="006F6DBA" w:rsidRDefault="00000000">
            <w:pPr>
              <w:pStyle w:val="TableParagraph"/>
              <w:spacing w:before="145"/>
              <w:ind w:left="3" w:right="1"/>
              <w:rPr>
                <w:sz w:val="18"/>
              </w:rPr>
            </w:pPr>
            <w:r>
              <w:rPr>
                <w:spacing w:val="-5"/>
                <w:sz w:val="18"/>
              </w:rPr>
              <w:t>ns</w:t>
            </w:r>
          </w:p>
        </w:tc>
      </w:tr>
    </w:tbl>
    <w:p w14:paraId="5CA41CC9" w14:textId="77777777" w:rsidR="006F6DBA" w:rsidRDefault="00000000">
      <w:pPr>
        <w:pStyle w:val="ListParagraph"/>
        <w:numPr>
          <w:ilvl w:val="0"/>
          <w:numId w:val="11"/>
        </w:numPr>
        <w:tabs>
          <w:tab w:val="left" w:pos="447"/>
        </w:tabs>
        <w:spacing w:before="65"/>
        <w:ind w:left="447" w:hanging="282"/>
        <w:rPr>
          <w:sz w:val="16"/>
        </w:rPr>
      </w:pPr>
      <w:r>
        <w:rPr>
          <w:sz w:val="16"/>
        </w:rPr>
        <w:t>Based</w:t>
      </w:r>
      <w:r>
        <w:rPr>
          <w:spacing w:val="-5"/>
          <w:sz w:val="16"/>
        </w:rPr>
        <w:t xml:space="preserve"> </w:t>
      </w:r>
      <w:r>
        <w:rPr>
          <w:sz w:val="16"/>
        </w:rPr>
        <w:t>on</w:t>
      </w:r>
      <w:r>
        <w:rPr>
          <w:spacing w:val="-4"/>
          <w:sz w:val="16"/>
        </w:rPr>
        <w:t xml:space="preserve"> </w:t>
      </w:r>
      <w:r>
        <w:rPr>
          <w:sz w:val="16"/>
        </w:rPr>
        <w:t>characterization</w:t>
      </w:r>
      <w:r>
        <w:rPr>
          <w:spacing w:val="-4"/>
          <w:sz w:val="16"/>
        </w:rPr>
        <w:t xml:space="preserve"> </w:t>
      </w:r>
      <w:r>
        <w:rPr>
          <w:sz w:val="16"/>
        </w:rPr>
        <w:t>results,</w:t>
      </w:r>
      <w:r>
        <w:rPr>
          <w:spacing w:val="-4"/>
          <w:sz w:val="16"/>
        </w:rPr>
        <w:t xml:space="preserve"> </w:t>
      </w:r>
      <w:r>
        <w:rPr>
          <w:sz w:val="16"/>
        </w:rPr>
        <w:t>not</w:t>
      </w:r>
      <w:r>
        <w:rPr>
          <w:spacing w:val="-5"/>
          <w:sz w:val="16"/>
        </w:rPr>
        <w:t xml:space="preserve"> </w:t>
      </w:r>
      <w:r>
        <w:rPr>
          <w:sz w:val="16"/>
        </w:rPr>
        <w:t>tested</w:t>
      </w:r>
      <w:r>
        <w:rPr>
          <w:spacing w:val="-5"/>
          <w:sz w:val="16"/>
        </w:rPr>
        <w:t xml:space="preserve"> </w:t>
      </w:r>
      <w:r>
        <w:rPr>
          <w:sz w:val="16"/>
        </w:rPr>
        <w:t>in</w:t>
      </w:r>
      <w:r>
        <w:rPr>
          <w:spacing w:val="-4"/>
          <w:sz w:val="16"/>
        </w:rPr>
        <w:t xml:space="preserve"> </w:t>
      </w:r>
      <w:r>
        <w:rPr>
          <w:spacing w:val="-2"/>
          <w:sz w:val="16"/>
        </w:rPr>
        <w:t>production.</w:t>
      </w:r>
    </w:p>
    <w:p w14:paraId="1EF1418F" w14:textId="77777777" w:rsidR="006F6DBA" w:rsidRDefault="00000000">
      <w:pPr>
        <w:pStyle w:val="ListParagraph"/>
        <w:numPr>
          <w:ilvl w:val="0"/>
          <w:numId w:val="11"/>
        </w:numPr>
        <w:tabs>
          <w:tab w:val="left" w:pos="447"/>
        </w:tabs>
        <w:spacing w:before="90"/>
        <w:ind w:left="447" w:hanging="282"/>
        <w:rPr>
          <w:sz w:val="16"/>
        </w:rPr>
      </w:pPr>
      <w:r>
        <w:rPr>
          <w:sz w:val="16"/>
        </w:rPr>
        <w:t>Spikes</w:t>
      </w:r>
      <w:r>
        <w:rPr>
          <w:spacing w:val="-4"/>
          <w:sz w:val="16"/>
        </w:rPr>
        <w:t xml:space="preserve"> </w:t>
      </w:r>
      <w:r>
        <w:rPr>
          <w:sz w:val="16"/>
        </w:rPr>
        <w:t>shorter</w:t>
      </w:r>
      <w:r>
        <w:rPr>
          <w:spacing w:val="-4"/>
          <w:sz w:val="16"/>
        </w:rPr>
        <w:t xml:space="preserve"> </w:t>
      </w:r>
      <w:r>
        <w:rPr>
          <w:sz w:val="16"/>
        </w:rPr>
        <w:t>than</w:t>
      </w:r>
      <w:r>
        <w:rPr>
          <w:spacing w:val="-4"/>
          <w:sz w:val="16"/>
        </w:rPr>
        <w:t xml:space="preserve"> </w:t>
      </w:r>
      <w:r>
        <w:rPr>
          <w:sz w:val="16"/>
        </w:rPr>
        <w:t>the</w:t>
      </w:r>
      <w:r>
        <w:rPr>
          <w:spacing w:val="-4"/>
          <w:sz w:val="16"/>
        </w:rPr>
        <w:t xml:space="preserve"> </w:t>
      </w:r>
      <w:r>
        <w:rPr>
          <w:sz w:val="16"/>
        </w:rPr>
        <w:t>limiting</w:t>
      </w:r>
      <w:r>
        <w:rPr>
          <w:spacing w:val="-4"/>
          <w:sz w:val="16"/>
        </w:rPr>
        <w:t xml:space="preserve"> </w:t>
      </w:r>
      <w:r>
        <w:rPr>
          <w:sz w:val="16"/>
        </w:rPr>
        <w:t>duration</w:t>
      </w:r>
      <w:r>
        <w:rPr>
          <w:spacing w:val="-4"/>
          <w:sz w:val="16"/>
        </w:rPr>
        <w:t xml:space="preserve"> </w:t>
      </w:r>
      <w:r>
        <w:rPr>
          <w:sz w:val="16"/>
        </w:rPr>
        <w:t>are</w:t>
      </w:r>
      <w:r>
        <w:rPr>
          <w:spacing w:val="-4"/>
          <w:sz w:val="16"/>
        </w:rPr>
        <w:t xml:space="preserve"> </w:t>
      </w:r>
      <w:r>
        <w:rPr>
          <w:spacing w:val="-2"/>
          <w:sz w:val="16"/>
        </w:rPr>
        <w:t>suppressed.</w:t>
      </w:r>
    </w:p>
    <w:p w14:paraId="286CCC10" w14:textId="77777777" w:rsidR="006F6DBA" w:rsidRDefault="006F6DBA">
      <w:pPr>
        <w:pStyle w:val="BodyText"/>
        <w:spacing w:before="107"/>
        <w:rPr>
          <w:sz w:val="22"/>
        </w:rPr>
      </w:pPr>
    </w:p>
    <w:p w14:paraId="70DD55BB" w14:textId="77777777" w:rsidR="006F6DBA" w:rsidRDefault="00000000">
      <w:pPr>
        <w:pStyle w:val="Heading5"/>
      </w:pPr>
      <w:r>
        <w:t>SPI/I</w:t>
      </w:r>
      <w:r>
        <w:rPr>
          <w:vertAlign w:val="superscript"/>
        </w:rPr>
        <w:t>2</w:t>
      </w:r>
      <w:r>
        <w:t>S</w:t>
      </w:r>
      <w:r>
        <w:rPr>
          <w:spacing w:val="14"/>
        </w:rPr>
        <w:t xml:space="preserve"> </w:t>
      </w:r>
      <w:r>
        <w:rPr>
          <w:spacing w:val="-2"/>
        </w:rPr>
        <w:t>characteristics</w:t>
      </w:r>
    </w:p>
    <w:p w14:paraId="762ED18E" w14:textId="77777777" w:rsidR="006F6DBA" w:rsidRDefault="00000000">
      <w:pPr>
        <w:pStyle w:val="BodyText"/>
        <w:spacing w:before="148" w:line="240" w:lineRule="exact"/>
        <w:ind w:left="1299" w:right="212"/>
      </w:pPr>
      <w:r>
        <w:t>Unless</w:t>
      </w:r>
      <w:r>
        <w:rPr>
          <w:spacing w:val="-7"/>
        </w:rPr>
        <w:t xml:space="preserve"> </w:t>
      </w:r>
      <w:r>
        <w:t>otherwise</w:t>
      </w:r>
      <w:r>
        <w:rPr>
          <w:spacing w:val="-6"/>
        </w:rPr>
        <w:t xml:space="preserve"> </w:t>
      </w:r>
      <w:r>
        <w:t>specified,</w:t>
      </w:r>
      <w:r>
        <w:rPr>
          <w:spacing w:val="-5"/>
        </w:rPr>
        <w:t xml:space="preserve"> </w:t>
      </w:r>
      <w:r>
        <w:t>the</w:t>
      </w:r>
      <w:r>
        <w:rPr>
          <w:spacing w:val="-6"/>
        </w:rPr>
        <w:t xml:space="preserve"> </w:t>
      </w:r>
      <w:r>
        <w:t>parameters</w:t>
      </w:r>
      <w:r>
        <w:rPr>
          <w:spacing w:val="-6"/>
        </w:rPr>
        <w:t xml:space="preserve"> </w:t>
      </w:r>
      <w:r>
        <w:t>given</w:t>
      </w:r>
      <w:r>
        <w:rPr>
          <w:spacing w:val="-5"/>
        </w:rPr>
        <w:t xml:space="preserve"> </w:t>
      </w:r>
      <w:r>
        <w:t>in</w:t>
      </w:r>
      <w:r>
        <w:rPr>
          <w:spacing w:val="-5"/>
        </w:rPr>
        <w:t xml:space="preserve"> </w:t>
      </w:r>
      <w:hyperlink w:anchor="_bookmark99" w:history="1">
        <w:r>
          <w:rPr>
            <w:i/>
            <w:color w:val="0000FF"/>
          </w:rPr>
          <w:t>Table</w:t>
        </w:r>
        <w:r>
          <w:rPr>
            <w:i/>
            <w:color w:val="0000FF"/>
            <w:spacing w:val="-4"/>
          </w:rPr>
          <w:t xml:space="preserve"> </w:t>
        </w:r>
        <w:r>
          <w:rPr>
            <w:i/>
            <w:color w:val="0000FF"/>
          </w:rPr>
          <w:t>64</w:t>
        </w:r>
      </w:hyperlink>
      <w:r>
        <w:rPr>
          <w:i/>
          <w:color w:val="0000FF"/>
          <w:spacing w:val="-7"/>
        </w:rPr>
        <w:t xml:space="preserve"> </w:t>
      </w:r>
      <w:r>
        <w:t>for</w:t>
      </w:r>
      <w:r>
        <w:rPr>
          <w:spacing w:val="-6"/>
        </w:rPr>
        <w:t xml:space="preserve"> </w:t>
      </w:r>
      <w:r>
        <w:t>SPI</w:t>
      </w:r>
      <w:r>
        <w:rPr>
          <w:spacing w:val="-6"/>
        </w:rPr>
        <w:t xml:space="preserve"> </w:t>
      </w:r>
      <w:r>
        <w:t>are</w:t>
      </w:r>
      <w:r>
        <w:rPr>
          <w:spacing w:val="-6"/>
        </w:rPr>
        <w:t xml:space="preserve"> </w:t>
      </w:r>
      <w:r>
        <w:t>derived</w:t>
      </w:r>
      <w:r>
        <w:rPr>
          <w:spacing w:val="-6"/>
        </w:rPr>
        <w:t xml:space="preserve"> </w:t>
      </w:r>
      <w:r>
        <w:t>from</w:t>
      </w:r>
      <w:r>
        <w:rPr>
          <w:spacing w:val="-6"/>
        </w:rPr>
        <w:t xml:space="preserve"> </w:t>
      </w:r>
      <w:r>
        <w:t>tests performed under</w:t>
      </w:r>
      <w:r>
        <w:rPr>
          <w:spacing w:val="-1"/>
        </w:rPr>
        <w:t xml:space="preserve"> </w:t>
      </w:r>
      <w:r>
        <w:t>the ambient temperature, f</w:t>
      </w:r>
      <w:proofErr w:type="spellStart"/>
      <w:r>
        <w:rPr>
          <w:position w:val="-4"/>
          <w:sz w:val="16"/>
        </w:rPr>
        <w:t>PCLKx</w:t>
      </w:r>
      <w:proofErr w:type="spellEnd"/>
      <w:r>
        <w:rPr>
          <w:spacing w:val="-2"/>
          <w:position w:val="-4"/>
          <w:sz w:val="16"/>
        </w:rPr>
        <w:t xml:space="preserve"> </w:t>
      </w:r>
      <w:r>
        <w:t xml:space="preserve">frequency and supply voltage conditions summarized in </w:t>
      </w:r>
      <w:hyperlink w:anchor="_bookmark72" w:history="1">
        <w:r>
          <w:rPr>
            <w:i/>
            <w:color w:val="0000FF"/>
          </w:rPr>
          <w:t>Table 21: General operating conditions</w:t>
        </w:r>
      </w:hyperlink>
      <w:r>
        <w:t xml:space="preserve">. The additional general conditions </w:t>
      </w:r>
      <w:r>
        <w:rPr>
          <w:spacing w:val="-4"/>
        </w:rPr>
        <w:t>are:</w:t>
      </w:r>
    </w:p>
    <w:p w14:paraId="7D2A20B4" w14:textId="77777777" w:rsidR="006F6DBA" w:rsidRDefault="00000000">
      <w:pPr>
        <w:pStyle w:val="ListParagraph"/>
        <w:numPr>
          <w:ilvl w:val="1"/>
          <w:numId w:val="11"/>
        </w:numPr>
        <w:tabs>
          <w:tab w:val="left" w:pos="1725"/>
        </w:tabs>
        <w:spacing w:before="50"/>
        <w:rPr>
          <w:sz w:val="20"/>
        </w:rPr>
      </w:pPr>
      <w:proofErr w:type="spellStart"/>
      <w:proofErr w:type="gramStart"/>
      <w:r>
        <w:rPr>
          <w:sz w:val="20"/>
        </w:rPr>
        <w:t>OSPEEDRy</w:t>
      </w:r>
      <w:proofErr w:type="spellEnd"/>
      <w:r>
        <w:rPr>
          <w:sz w:val="20"/>
        </w:rPr>
        <w:t>[</w:t>
      </w:r>
      <w:proofErr w:type="gramEnd"/>
      <w:r>
        <w:rPr>
          <w:sz w:val="20"/>
        </w:rPr>
        <w:t>1:0]</w:t>
      </w:r>
      <w:r>
        <w:rPr>
          <w:spacing w:val="-9"/>
          <w:sz w:val="20"/>
        </w:rPr>
        <w:t xml:space="preserve"> </w:t>
      </w:r>
      <w:r>
        <w:rPr>
          <w:sz w:val="20"/>
        </w:rPr>
        <w:t>set</w:t>
      </w:r>
      <w:r>
        <w:rPr>
          <w:spacing w:val="-8"/>
          <w:sz w:val="20"/>
        </w:rPr>
        <w:t xml:space="preserve"> </w:t>
      </w:r>
      <w:r>
        <w:rPr>
          <w:sz w:val="20"/>
        </w:rPr>
        <w:t>to</w:t>
      </w:r>
      <w:r>
        <w:rPr>
          <w:spacing w:val="-8"/>
          <w:sz w:val="20"/>
        </w:rPr>
        <w:t xml:space="preserve"> </w:t>
      </w:r>
      <w:r>
        <w:rPr>
          <w:sz w:val="20"/>
        </w:rPr>
        <w:t>11</w:t>
      </w:r>
      <w:r>
        <w:rPr>
          <w:spacing w:val="-10"/>
          <w:sz w:val="20"/>
        </w:rPr>
        <w:t xml:space="preserve"> </w:t>
      </w:r>
      <w:r>
        <w:rPr>
          <w:sz w:val="20"/>
        </w:rPr>
        <w:t>(output</w:t>
      </w:r>
      <w:r>
        <w:rPr>
          <w:spacing w:val="-8"/>
          <w:sz w:val="20"/>
        </w:rPr>
        <w:t xml:space="preserve"> </w:t>
      </w:r>
      <w:r>
        <w:rPr>
          <w:spacing w:val="-2"/>
          <w:sz w:val="20"/>
        </w:rPr>
        <w:t>speed)</w:t>
      </w:r>
    </w:p>
    <w:p w14:paraId="54359DCA" w14:textId="77777777" w:rsidR="006F6DBA" w:rsidRDefault="00000000">
      <w:pPr>
        <w:pStyle w:val="ListParagraph"/>
        <w:numPr>
          <w:ilvl w:val="1"/>
          <w:numId w:val="11"/>
        </w:numPr>
        <w:tabs>
          <w:tab w:val="left" w:pos="1725"/>
        </w:tabs>
        <w:spacing w:before="55"/>
        <w:rPr>
          <w:sz w:val="20"/>
        </w:rPr>
      </w:pPr>
      <w:r>
        <w:rPr>
          <w:sz w:val="20"/>
        </w:rPr>
        <w:t>capacitive</w:t>
      </w:r>
      <w:r>
        <w:rPr>
          <w:spacing w:val="-4"/>
          <w:sz w:val="20"/>
        </w:rPr>
        <w:t xml:space="preserve"> </w:t>
      </w:r>
      <w:r>
        <w:rPr>
          <w:sz w:val="20"/>
        </w:rPr>
        <w:t>load</w:t>
      </w:r>
      <w:r>
        <w:rPr>
          <w:spacing w:val="-4"/>
          <w:sz w:val="20"/>
        </w:rPr>
        <w:t xml:space="preserve"> </w:t>
      </w:r>
      <w:r>
        <w:rPr>
          <w:sz w:val="20"/>
        </w:rPr>
        <w:t>C</w:t>
      </w:r>
      <w:r>
        <w:rPr>
          <w:spacing w:val="-4"/>
          <w:sz w:val="20"/>
        </w:rPr>
        <w:t xml:space="preserve"> </w:t>
      </w:r>
      <w:r>
        <w:rPr>
          <w:sz w:val="20"/>
        </w:rPr>
        <w:t>=</w:t>
      </w:r>
      <w:r>
        <w:rPr>
          <w:spacing w:val="-3"/>
          <w:sz w:val="20"/>
        </w:rPr>
        <w:t xml:space="preserve"> </w:t>
      </w:r>
      <w:r>
        <w:rPr>
          <w:sz w:val="20"/>
        </w:rPr>
        <w:t>30</w:t>
      </w:r>
      <w:r>
        <w:rPr>
          <w:spacing w:val="-5"/>
          <w:sz w:val="20"/>
        </w:rPr>
        <w:t xml:space="preserve"> pF</w:t>
      </w:r>
    </w:p>
    <w:p w14:paraId="27F326BA" w14:textId="77777777" w:rsidR="006F6DBA" w:rsidRDefault="00000000">
      <w:pPr>
        <w:pStyle w:val="ListParagraph"/>
        <w:numPr>
          <w:ilvl w:val="1"/>
          <w:numId w:val="11"/>
        </w:numPr>
        <w:tabs>
          <w:tab w:val="left" w:pos="1725"/>
        </w:tabs>
        <w:spacing w:before="55"/>
        <w:rPr>
          <w:sz w:val="16"/>
        </w:rPr>
      </w:pPr>
      <w:r>
        <w:rPr>
          <w:sz w:val="20"/>
        </w:rPr>
        <w:t>measurement</w:t>
      </w:r>
      <w:r>
        <w:rPr>
          <w:spacing w:val="-5"/>
          <w:sz w:val="20"/>
        </w:rPr>
        <w:t xml:space="preserve"> </w:t>
      </w:r>
      <w:r>
        <w:rPr>
          <w:sz w:val="20"/>
        </w:rPr>
        <w:t>points</w:t>
      </w:r>
      <w:r>
        <w:rPr>
          <w:spacing w:val="-6"/>
          <w:sz w:val="20"/>
        </w:rPr>
        <w:t xml:space="preserve"> </w:t>
      </w:r>
      <w:r>
        <w:rPr>
          <w:sz w:val="20"/>
        </w:rPr>
        <w:t>at</w:t>
      </w:r>
      <w:r>
        <w:rPr>
          <w:spacing w:val="-5"/>
          <w:sz w:val="20"/>
        </w:rPr>
        <w:t xml:space="preserve"> </w:t>
      </w:r>
      <w:r>
        <w:rPr>
          <w:sz w:val="20"/>
        </w:rPr>
        <w:t>CMOS</w:t>
      </w:r>
      <w:r>
        <w:rPr>
          <w:spacing w:val="-5"/>
          <w:sz w:val="20"/>
        </w:rPr>
        <w:t xml:space="preserve"> </w:t>
      </w:r>
      <w:r>
        <w:rPr>
          <w:sz w:val="20"/>
        </w:rPr>
        <w:t>levels:</w:t>
      </w:r>
      <w:r>
        <w:rPr>
          <w:spacing w:val="-6"/>
          <w:sz w:val="20"/>
        </w:rPr>
        <w:t xml:space="preserve"> </w:t>
      </w:r>
      <w:r>
        <w:rPr>
          <w:sz w:val="20"/>
        </w:rPr>
        <w:t>0.5</w:t>
      </w:r>
      <w:r>
        <w:rPr>
          <w:spacing w:val="-6"/>
          <w:sz w:val="20"/>
        </w:rPr>
        <w:t xml:space="preserve"> </w:t>
      </w:r>
      <w:r>
        <w:rPr>
          <w:sz w:val="20"/>
        </w:rPr>
        <w:t>x</w:t>
      </w:r>
      <w:r>
        <w:rPr>
          <w:spacing w:val="-6"/>
          <w:sz w:val="20"/>
        </w:rPr>
        <w:t xml:space="preserve"> </w:t>
      </w:r>
      <w:r>
        <w:rPr>
          <w:spacing w:val="-5"/>
          <w:sz w:val="20"/>
        </w:rPr>
        <w:t>V</w:t>
      </w:r>
      <w:r>
        <w:rPr>
          <w:spacing w:val="-5"/>
          <w:position w:val="-4"/>
          <w:sz w:val="16"/>
        </w:rPr>
        <w:t>DD</w:t>
      </w:r>
    </w:p>
    <w:p w14:paraId="362166F7" w14:textId="77777777" w:rsidR="006F6DBA" w:rsidRDefault="00000000">
      <w:pPr>
        <w:spacing w:before="89" w:line="249" w:lineRule="auto"/>
        <w:ind w:left="1299"/>
        <w:rPr>
          <w:sz w:val="20"/>
        </w:rPr>
      </w:pPr>
      <w:r>
        <w:rPr>
          <w:sz w:val="20"/>
        </w:rPr>
        <w:t>Refer</w:t>
      </w:r>
      <w:r>
        <w:rPr>
          <w:spacing w:val="-13"/>
          <w:sz w:val="20"/>
        </w:rPr>
        <w:t xml:space="preserve"> </w:t>
      </w:r>
      <w:r>
        <w:rPr>
          <w:sz w:val="20"/>
        </w:rPr>
        <w:t>to</w:t>
      </w:r>
      <w:r>
        <w:rPr>
          <w:spacing w:val="-11"/>
          <w:sz w:val="20"/>
        </w:rPr>
        <w:t xml:space="preserve"> </w:t>
      </w:r>
      <w:hyperlink w:anchor="_bookmark90" w:history="1">
        <w:r>
          <w:rPr>
            <w:i/>
            <w:color w:val="0000FF"/>
            <w:sz w:val="20"/>
          </w:rPr>
          <w:t>Section</w:t>
        </w:r>
        <w:r>
          <w:rPr>
            <w:i/>
            <w:color w:val="0000FF"/>
            <w:spacing w:val="-3"/>
            <w:sz w:val="20"/>
          </w:rPr>
          <w:t xml:space="preserve"> </w:t>
        </w:r>
        <w:r>
          <w:rPr>
            <w:i/>
            <w:color w:val="0000FF"/>
            <w:sz w:val="20"/>
          </w:rPr>
          <w:t>5.3.14:</w:t>
        </w:r>
        <w:r>
          <w:rPr>
            <w:i/>
            <w:color w:val="0000FF"/>
            <w:spacing w:val="-14"/>
            <w:sz w:val="20"/>
          </w:rPr>
          <w:t xml:space="preserve"> </w:t>
        </w:r>
        <w:r>
          <w:rPr>
            <w:i/>
            <w:color w:val="0000FF"/>
            <w:sz w:val="20"/>
          </w:rPr>
          <w:t>I/O</w:t>
        </w:r>
        <w:r>
          <w:rPr>
            <w:i/>
            <w:color w:val="0000FF"/>
            <w:spacing w:val="-12"/>
            <w:sz w:val="20"/>
          </w:rPr>
          <w:t xml:space="preserve"> </w:t>
        </w:r>
        <w:r>
          <w:rPr>
            <w:i/>
            <w:color w:val="0000FF"/>
            <w:sz w:val="20"/>
          </w:rPr>
          <w:t>port</w:t>
        </w:r>
        <w:r>
          <w:rPr>
            <w:i/>
            <w:color w:val="0000FF"/>
            <w:spacing w:val="-12"/>
            <w:sz w:val="20"/>
          </w:rPr>
          <w:t xml:space="preserve"> </w:t>
        </w:r>
        <w:r>
          <w:rPr>
            <w:i/>
            <w:color w:val="0000FF"/>
            <w:sz w:val="20"/>
          </w:rPr>
          <w:t>characteristics</w:t>
        </w:r>
      </w:hyperlink>
      <w:r>
        <w:rPr>
          <w:i/>
          <w:color w:val="0000FF"/>
          <w:spacing w:val="-11"/>
          <w:sz w:val="20"/>
        </w:rPr>
        <w:t xml:space="preserve"> </w:t>
      </w:r>
      <w:r>
        <w:rPr>
          <w:sz w:val="20"/>
        </w:rPr>
        <w:t>for</w:t>
      </w:r>
      <w:r>
        <w:rPr>
          <w:spacing w:val="-14"/>
          <w:sz w:val="20"/>
        </w:rPr>
        <w:t xml:space="preserve"> </w:t>
      </w:r>
      <w:r>
        <w:rPr>
          <w:sz w:val="20"/>
        </w:rPr>
        <w:t>more</w:t>
      </w:r>
      <w:r>
        <w:rPr>
          <w:spacing w:val="-12"/>
          <w:sz w:val="20"/>
        </w:rPr>
        <w:t xml:space="preserve"> </w:t>
      </w:r>
      <w:r>
        <w:rPr>
          <w:sz w:val="20"/>
        </w:rPr>
        <w:t>details</w:t>
      </w:r>
      <w:r>
        <w:rPr>
          <w:spacing w:val="-11"/>
          <w:sz w:val="20"/>
        </w:rPr>
        <w:t xml:space="preserve"> </w:t>
      </w:r>
      <w:r>
        <w:rPr>
          <w:sz w:val="20"/>
        </w:rPr>
        <w:t>on</w:t>
      </w:r>
      <w:r>
        <w:rPr>
          <w:spacing w:val="-12"/>
          <w:sz w:val="20"/>
        </w:rPr>
        <w:t xml:space="preserve"> </w:t>
      </w:r>
      <w:r>
        <w:rPr>
          <w:sz w:val="20"/>
        </w:rPr>
        <w:t>the</w:t>
      </w:r>
      <w:r>
        <w:rPr>
          <w:spacing w:val="-13"/>
          <w:sz w:val="20"/>
        </w:rPr>
        <w:t xml:space="preserve"> </w:t>
      </w:r>
      <w:r>
        <w:rPr>
          <w:sz w:val="20"/>
        </w:rPr>
        <w:t>input/output</w:t>
      </w:r>
      <w:r>
        <w:rPr>
          <w:spacing w:val="-13"/>
          <w:sz w:val="20"/>
        </w:rPr>
        <w:t xml:space="preserve"> </w:t>
      </w:r>
      <w:r>
        <w:rPr>
          <w:sz w:val="20"/>
        </w:rPr>
        <w:t>alternate function characteristics (NSS, SCK, MOSI, MISO for SPI).</w:t>
      </w:r>
    </w:p>
    <w:p w14:paraId="3A77F0D1" w14:textId="77777777" w:rsidR="006F6DBA" w:rsidRDefault="006F6DBA">
      <w:pPr>
        <w:pStyle w:val="BodyText"/>
        <w:rPr>
          <w:sz w:val="18"/>
        </w:rPr>
      </w:pPr>
    </w:p>
    <w:p w14:paraId="265E48A9" w14:textId="77777777" w:rsidR="006F6DBA" w:rsidRDefault="006F6DBA">
      <w:pPr>
        <w:pStyle w:val="BodyText"/>
        <w:rPr>
          <w:sz w:val="18"/>
        </w:rPr>
      </w:pPr>
    </w:p>
    <w:p w14:paraId="0A1640DB" w14:textId="77777777" w:rsidR="006F6DBA" w:rsidRDefault="006F6DBA">
      <w:pPr>
        <w:pStyle w:val="BodyText"/>
        <w:rPr>
          <w:sz w:val="18"/>
        </w:rPr>
      </w:pPr>
    </w:p>
    <w:p w14:paraId="12C2D3A6" w14:textId="77777777" w:rsidR="006F6DBA" w:rsidRDefault="006F6DBA">
      <w:pPr>
        <w:pStyle w:val="BodyText"/>
        <w:rPr>
          <w:sz w:val="18"/>
        </w:rPr>
      </w:pPr>
    </w:p>
    <w:p w14:paraId="573E42B9" w14:textId="77777777" w:rsidR="006F6DBA" w:rsidRDefault="006F6DBA">
      <w:pPr>
        <w:pStyle w:val="BodyText"/>
        <w:rPr>
          <w:sz w:val="18"/>
        </w:rPr>
      </w:pPr>
    </w:p>
    <w:p w14:paraId="0A928EA0" w14:textId="77777777" w:rsidR="006F6DBA" w:rsidRDefault="006F6DBA">
      <w:pPr>
        <w:pStyle w:val="BodyText"/>
        <w:rPr>
          <w:sz w:val="18"/>
        </w:rPr>
      </w:pPr>
    </w:p>
    <w:p w14:paraId="33763451" w14:textId="77777777" w:rsidR="006F6DBA" w:rsidRDefault="006F6DBA">
      <w:pPr>
        <w:pStyle w:val="BodyText"/>
        <w:rPr>
          <w:sz w:val="18"/>
        </w:rPr>
      </w:pPr>
    </w:p>
    <w:p w14:paraId="58C1D700" w14:textId="77777777" w:rsidR="006F6DBA" w:rsidRDefault="006F6DBA">
      <w:pPr>
        <w:pStyle w:val="BodyText"/>
        <w:spacing w:before="106"/>
        <w:rPr>
          <w:sz w:val="18"/>
        </w:rPr>
      </w:pPr>
    </w:p>
    <w:p w14:paraId="1F61F118" w14:textId="77777777" w:rsidR="006F6DBA" w:rsidRDefault="00000000">
      <w:pPr>
        <w:tabs>
          <w:tab w:val="left" w:pos="8928"/>
        </w:tabs>
        <w:ind w:left="4137"/>
        <w:rPr>
          <w:sz w:val="18"/>
        </w:rPr>
      </w:pPr>
      <w:r>
        <w:rPr>
          <w:noProof/>
        </w:rPr>
        <mc:AlternateContent>
          <mc:Choice Requires="wpg">
            <w:drawing>
              <wp:anchor distT="0" distB="0" distL="0" distR="0" simplePos="0" relativeHeight="251636736" behindDoc="0" locked="0" layoutInCell="1" allowOverlap="1" wp14:anchorId="4F2F99BB" wp14:editId="7029864E">
                <wp:simplePos x="0" y="0"/>
                <wp:positionH relativeFrom="page">
                  <wp:posOffset>908392</wp:posOffset>
                </wp:positionH>
                <wp:positionV relativeFrom="paragraph">
                  <wp:posOffset>-77281</wp:posOffset>
                </wp:positionV>
                <wp:extent cx="360680" cy="192405"/>
                <wp:effectExtent l="0" t="0" r="0" b="0"/>
                <wp:wrapNone/>
                <wp:docPr id="1741" name="Group 1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742" name="Graphic 1742"/>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743" name="Image 1743"/>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3BD2D10" id="Group 1741" o:spid="_x0000_s1026" style="position:absolute;margin-left:71.55pt;margin-top:-6.1pt;width:28.4pt;height:15.15pt;z-index:25163673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">
                <v:shape id="Graphic 1742"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1743"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73/94</w:t>
      </w:r>
    </w:p>
    <w:p w14:paraId="0B6AF43F" w14:textId="77777777" w:rsidR="006F6DBA" w:rsidRDefault="006F6DBA">
      <w:pPr>
        <w:rPr>
          <w:sz w:val="18"/>
        </w:rPr>
        <w:sectPr w:rsidR="006F6DBA">
          <w:headerReference w:type="default" r:id="rId256"/>
          <w:footerReference w:type="default" r:id="rId257"/>
          <w:pgSz w:w="11900" w:h="16840"/>
          <w:pgMar w:top="1660" w:right="1180" w:bottom="1680" w:left="1180" w:header="1172" w:footer="1491" w:gutter="0"/>
          <w:cols w:space="720"/>
        </w:sectPr>
      </w:pPr>
    </w:p>
    <w:p w14:paraId="2128D627" w14:textId="77777777" w:rsidR="006F6DBA" w:rsidRDefault="00000000">
      <w:pPr>
        <w:pStyle w:val="Heading7"/>
        <w:spacing w:before="124" w:after="40"/>
        <w:ind w:left="1139" w:right="1189"/>
        <w:jc w:val="center"/>
        <w:rPr>
          <w:sz w:val="16"/>
        </w:rPr>
      </w:pPr>
      <w:bookmarkStart w:id="128" w:name="_bookmark99"/>
      <w:bookmarkEnd w:id="128"/>
      <w:r>
        <w:lastRenderedPageBreak/>
        <w:t>Table</w:t>
      </w:r>
      <w:r>
        <w:rPr>
          <w:spacing w:val="-10"/>
        </w:rPr>
        <w:t xml:space="preserve"> </w:t>
      </w:r>
      <w:r>
        <w:t>64.</w:t>
      </w:r>
      <w:r>
        <w:rPr>
          <w:spacing w:val="-9"/>
        </w:rPr>
        <w:t xml:space="preserve"> </w:t>
      </w:r>
      <w:r>
        <w:t>SPI</w:t>
      </w:r>
      <w:r>
        <w:rPr>
          <w:spacing w:val="-9"/>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2095"/>
        <w:gridCol w:w="2953"/>
        <w:gridCol w:w="1082"/>
        <w:gridCol w:w="888"/>
        <w:gridCol w:w="964"/>
        <w:gridCol w:w="507"/>
      </w:tblGrid>
      <w:tr w:rsidR="006F6DBA" w14:paraId="1FD969B7" w14:textId="77777777">
        <w:trPr>
          <w:trHeight w:val="400"/>
        </w:trPr>
        <w:tc>
          <w:tcPr>
            <w:tcW w:w="799" w:type="dxa"/>
            <w:tcBorders>
              <w:bottom w:val="single" w:sz="12" w:space="0" w:color="000000"/>
            </w:tcBorders>
          </w:tcPr>
          <w:p w14:paraId="36AC51A9" w14:textId="77777777" w:rsidR="006F6DBA" w:rsidRDefault="00000000">
            <w:pPr>
              <w:pStyle w:val="TableParagraph"/>
              <w:spacing w:before="86"/>
              <w:ind w:left="11"/>
              <w:rPr>
                <w:b/>
                <w:sz w:val="18"/>
              </w:rPr>
            </w:pPr>
            <w:r>
              <w:rPr>
                <w:b/>
                <w:spacing w:val="-2"/>
                <w:sz w:val="18"/>
              </w:rPr>
              <w:t>Symbol</w:t>
            </w:r>
          </w:p>
        </w:tc>
        <w:tc>
          <w:tcPr>
            <w:tcW w:w="2095" w:type="dxa"/>
            <w:tcBorders>
              <w:bottom w:val="single" w:sz="12" w:space="0" w:color="000000"/>
            </w:tcBorders>
          </w:tcPr>
          <w:p w14:paraId="0BC5A2C7" w14:textId="77777777" w:rsidR="006F6DBA" w:rsidRDefault="00000000">
            <w:pPr>
              <w:pStyle w:val="TableParagraph"/>
              <w:spacing w:before="86"/>
              <w:ind w:left="608"/>
              <w:jc w:val="left"/>
              <w:rPr>
                <w:b/>
                <w:sz w:val="18"/>
              </w:rPr>
            </w:pPr>
            <w:r>
              <w:rPr>
                <w:b/>
                <w:spacing w:val="-2"/>
                <w:sz w:val="18"/>
              </w:rPr>
              <w:t>Parameter</w:t>
            </w:r>
          </w:p>
        </w:tc>
        <w:tc>
          <w:tcPr>
            <w:tcW w:w="2953" w:type="dxa"/>
            <w:tcBorders>
              <w:bottom w:val="single" w:sz="12" w:space="0" w:color="000000"/>
            </w:tcBorders>
          </w:tcPr>
          <w:p w14:paraId="380272BA" w14:textId="77777777" w:rsidR="006F6DBA" w:rsidRDefault="00000000">
            <w:pPr>
              <w:pStyle w:val="TableParagraph"/>
              <w:spacing w:before="86"/>
              <w:ind w:left="11" w:right="2"/>
              <w:rPr>
                <w:b/>
                <w:sz w:val="18"/>
              </w:rPr>
            </w:pPr>
            <w:r>
              <w:rPr>
                <w:b/>
                <w:spacing w:val="-2"/>
                <w:sz w:val="18"/>
              </w:rPr>
              <w:t>Conditions</w:t>
            </w:r>
          </w:p>
        </w:tc>
        <w:tc>
          <w:tcPr>
            <w:tcW w:w="1082" w:type="dxa"/>
            <w:tcBorders>
              <w:bottom w:val="single" w:sz="12" w:space="0" w:color="000000"/>
            </w:tcBorders>
          </w:tcPr>
          <w:p w14:paraId="50F81985" w14:textId="77777777" w:rsidR="006F6DBA" w:rsidRDefault="00000000">
            <w:pPr>
              <w:pStyle w:val="TableParagraph"/>
              <w:spacing w:before="86"/>
              <w:ind w:left="11" w:right="1"/>
              <w:rPr>
                <w:b/>
                <w:sz w:val="18"/>
              </w:rPr>
            </w:pPr>
            <w:r>
              <w:rPr>
                <w:b/>
                <w:spacing w:val="-5"/>
                <w:sz w:val="18"/>
              </w:rPr>
              <w:t>Min</w:t>
            </w:r>
          </w:p>
        </w:tc>
        <w:tc>
          <w:tcPr>
            <w:tcW w:w="888" w:type="dxa"/>
            <w:tcBorders>
              <w:bottom w:val="single" w:sz="12" w:space="0" w:color="000000"/>
            </w:tcBorders>
          </w:tcPr>
          <w:p w14:paraId="58F7D5E3" w14:textId="77777777" w:rsidR="006F6DBA" w:rsidRDefault="00000000">
            <w:pPr>
              <w:pStyle w:val="TableParagraph"/>
              <w:spacing w:before="86"/>
              <w:ind w:left="13" w:right="1"/>
              <w:rPr>
                <w:b/>
                <w:sz w:val="18"/>
              </w:rPr>
            </w:pPr>
            <w:proofErr w:type="spellStart"/>
            <w:r>
              <w:rPr>
                <w:b/>
                <w:spacing w:val="-5"/>
                <w:sz w:val="18"/>
              </w:rPr>
              <w:t>Typ</w:t>
            </w:r>
            <w:proofErr w:type="spellEnd"/>
          </w:p>
        </w:tc>
        <w:tc>
          <w:tcPr>
            <w:tcW w:w="964" w:type="dxa"/>
            <w:tcBorders>
              <w:bottom w:val="single" w:sz="12" w:space="0" w:color="000000"/>
            </w:tcBorders>
          </w:tcPr>
          <w:p w14:paraId="36D545C0" w14:textId="77777777" w:rsidR="006F6DBA" w:rsidRDefault="00000000">
            <w:pPr>
              <w:pStyle w:val="TableParagraph"/>
              <w:spacing w:before="86"/>
              <w:ind w:left="12" w:right="1"/>
              <w:rPr>
                <w:b/>
                <w:sz w:val="18"/>
              </w:rPr>
            </w:pPr>
            <w:r>
              <w:rPr>
                <w:b/>
                <w:spacing w:val="-5"/>
                <w:sz w:val="18"/>
              </w:rPr>
              <w:t>Max</w:t>
            </w:r>
          </w:p>
        </w:tc>
        <w:tc>
          <w:tcPr>
            <w:tcW w:w="507" w:type="dxa"/>
            <w:tcBorders>
              <w:bottom w:val="single" w:sz="12" w:space="0" w:color="000000"/>
            </w:tcBorders>
          </w:tcPr>
          <w:p w14:paraId="2EE199E3" w14:textId="77777777" w:rsidR="006F6DBA" w:rsidRDefault="00000000">
            <w:pPr>
              <w:pStyle w:val="TableParagraph"/>
              <w:spacing w:before="86"/>
              <w:ind w:left="11"/>
              <w:rPr>
                <w:b/>
                <w:sz w:val="18"/>
              </w:rPr>
            </w:pPr>
            <w:r>
              <w:rPr>
                <w:b/>
                <w:spacing w:val="-4"/>
                <w:sz w:val="18"/>
              </w:rPr>
              <w:t>Unit</w:t>
            </w:r>
          </w:p>
        </w:tc>
      </w:tr>
      <w:tr w:rsidR="006F6DBA" w14:paraId="1BFD76AF" w14:textId="77777777">
        <w:trPr>
          <w:trHeight w:val="759"/>
        </w:trPr>
        <w:tc>
          <w:tcPr>
            <w:tcW w:w="799" w:type="dxa"/>
            <w:vMerge w:val="restart"/>
            <w:tcBorders>
              <w:top w:val="single" w:sz="12" w:space="0" w:color="000000"/>
            </w:tcBorders>
          </w:tcPr>
          <w:p w14:paraId="72B9598F" w14:textId="77777777" w:rsidR="006F6DBA" w:rsidRDefault="006F6DBA">
            <w:pPr>
              <w:pStyle w:val="TableParagraph"/>
              <w:jc w:val="left"/>
              <w:rPr>
                <w:b/>
                <w:sz w:val="14"/>
              </w:rPr>
            </w:pPr>
          </w:p>
          <w:p w14:paraId="4BADB91C" w14:textId="77777777" w:rsidR="006F6DBA" w:rsidRDefault="006F6DBA">
            <w:pPr>
              <w:pStyle w:val="TableParagraph"/>
              <w:jc w:val="left"/>
              <w:rPr>
                <w:b/>
                <w:sz w:val="14"/>
              </w:rPr>
            </w:pPr>
          </w:p>
          <w:p w14:paraId="62A3523E" w14:textId="77777777" w:rsidR="006F6DBA" w:rsidRDefault="006F6DBA">
            <w:pPr>
              <w:pStyle w:val="TableParagraph"/>
              <w:jc w:val="left"/>
              <w:rPr>
                <w:b/>
                <w:sz w:val="14"/>
              </w:rPr>
            </w:pPr>
          </w:p>
          <w:p w14:paraId="2E970405" w14:textId="77777777" w:rsidR="006F6DBA" w:rsidRDefault="006F6DBA">
            <w:pPr>
              <w:pStyle w:val="TableParagraph"/>
              <w:jc w:val="left"/>
              <w:rPr>
                <w:b/>
                <w:sz w:val="14"/>
              </w:rPr>
            </w:pPr>
          </w:p>
          <w:p w14:paraId="7281F214" w14:textId="77777777" w:rsidR="006F6DBA" w:rsidRDefault="006F6DBA">
            <w:pPr>
              <w:pStyle w:val="TableParagraph"/>
              <w:jc w:val="left"/>
              <w:rPr>
                <w:b/>
                <w:sz w:val="14"/>
              </w:rPr>
            </w:pPr>
          </w:p>
          <w:p w14:paraId="7E30E74B" w14:textId="77777777" w:rsidR="006F6DBA" w:rsidRDefault="006F6DBA">
            <w:pPr>
              <w:pStyle w:val="TableParagraph"/>
              <w:jc w:val="left"/>
              <w:rPr>
                <w:b/>
                <w:sz w:val="14"/>
              </w:rPr>
            </w:pPr>
          </w:p>
          <w:p w14:paraId="3526162B" w14:textId="77777777" w:rsidR="006F6DBA" w:rsidRDefault="006F6DBA">
            <w:pPr>
              <w:pStyle w:val="TableParagraph"/>
              <w:jc w:val="left"/>
              <w:rPr>
                <w:b/>
                <w:sz w:val="14"/>
              </w:rPr>
            </w:pPr>
          </w:p>
          <w:p w14:paraId="112D3515" w14:textId="77777777" w:rsidR="006F6DBA" w:rsidRDefault="006F6DBA">
            <w:pPr>
              <w:pStyle w:val="TableParagraph"/>
              <w:jc w:val="left"/>
              <w:rPr>
                <w:b/>
                <w:sz w:val="14"/>
              </w:rPr>
            </w:pPr>
          </w:p>
          <w:p w14:paraId="0E5A28B8" w14:textId="77777777" w:rsidR="006F6DBA" w:rsidRDefault="006F6DBA">
            <w:pPr>
              <w:pStyle w:val="TableParagraph"/>
              <w:jc w:val="left"/>
              <w:rPr>
                <w:b/>
                <w:sz w:val="14"/>
              </w:rPr>
            </w:pPr>
          </w:p>
          <w:p w14:paraId="33D8D643" w14:textId="77777777" w:rsidR="006F6DBA" w:rsidRDefault="006F6DBA">
            <w:pPr>
              <w:pStyle w:val="TableParagraph"/>
              <w:jc w:val="left"/>
              <w:rPr>
                <w:b/>
                <w:sz w:val="14"/>
              </w:rPr>
            </w:pPr>
          </w:p>
          <w:p w14:paraId="20A0A3C1" w14:textId="77777777" w:rsidR="006F6DBA" w:rsidRDefault="006F6DBA">
            <w:pPr>
              <w:pStyle w:val="TableParagraph"/>
              <w:jc w:val="left"/>
              <w:rPr>
                <w:b/>
                <w:sz w:val="14"/>
              </w:rPr>
            </w:pPr>
          </w:p>
          <w:p w14:paraId="4DB6EDAB" w14:textId="77777777" w:rsidR="006F6DBA" w:rsidRDefault="006F6DBA">
            <w:pPr>
              <w:pStyle w:val="TableParagraph"/>
              <w:spacing w:before="58"/>
              <w:jc w:val="left"/>
              <w:rPr>
                <w:b/>
                <w:sz w:val="14"/>
              </w:rPr>
            </w:pPr>
          </w:p>
          <w:p w14:paraId="7DC888B1" w14:textId="77777777" w:rsidR="006F6DBA" w:rsidRDefault="00000000">
            <w:pPr>
              <w:pStyle w:val="TableParagraph"/>
              <w:spacing w:before="1" w:line="225" w:lineRule="exact"/>
              <w:ind w:right="115"/>
              <w:jc w:val="right"/>
              <w:rPr>
                <w:sz w:val="14"/>
              </w:rPr>
            </w:pPr>
            <w:r>
              <w:rPr>
                <w:spacing w:val="-4"/>
                <w:position w:val="4"/>
                <w:sz w:val="18"/>
              </w:rPr>
              <w:t>f</w:t>
            </w:r>
            <w:r>
              <w:rPr>
                <w:spacing w:val="-4"/>
                <w:sz w:val="14"/>
              </w:rPr>
              <w:t>SCK</w:t>
            </w:r>
          </w:p>
          <w:p w14:paraId="1130EAC3" w14:textId="77777777" w:rsidR="006F6DBA" w:rsidRDefault="00000000">
            <w:pPr>
              <w:pStyle w:val="TableParagraph"/>
              <w:spacing w:line="235" w:lineRule="exact"/>
              <w:ind w:right="56"/>
              <w:jc w:val="right"/>
              <w:rPr>
                <w:sz w:val="14"/>
              </w:rPr>
            </w:pPr>
            <w:r>
              <w:rPr>
                <w:spacing w:val="-2"/>
                <w:position w:val="5"/>
                <w:sz w:val="18"/>
              </w:rPr>
              <w:t>1/</w:t>
            </w:r>
            <w:proofErr w:type="gramStart"/>
            <w:r>
              <w:rPr>
                <w:spacing w:val="-2"/>
                <w:position w:val="5"/>
                <w:sz w:val="18"/>
              </w:rPr>
              <w:t>t</w:t>
            </w:r>
            <w:r>
              <w:rPr>
                <w:spacing w:val="-2"/>
                <w:sz w:val="14"/>
              </w:rPr>
              <w:t>c(</w:t>
            </w:r>
            <w:proofErr w:type="gramEnd"/>
            <w:r>
              <w:rPr>
                <w:spacing w:val="-2"/>
                <w:sz w:val="14"/>
              </w:rPr>
              <w:t>SCK)</w:t>
            </w:r>
          </w:p>
        </w:tc>
        <w:tc>
          <w:tcPr>
            <w:tcW w:w="2095" w:type="dxa"/>
            <w:vMerge w:val="restart"/>
            <w:tcBorders>
              <w:top w:val="single" w:sz="12" w:space="0" w:color="000000"/>
            </w:tcBorders>
          </w:tcPr>
          <w:p w14:paraId="1CAAE314" w14:textId="77777777" w:rsidR="006F6DBA" w:rsidRDefault="006F6DBA">
            <w:pPr>
              <w:pStyle w:val="TableParagraph"/>
              <w:jc w:val="left"/>
              <w:rPr>
                <w:b/>
                <w:sz w:val="18"/>
              </w:rPr>
            </w:pPr>
          </w:p>
          <w:p w14:paraId="62D63E7F" w14:textId="77777777" w:rsidR="006F6DBA" w:rsidRDefault="006F6DBA">
            <w:pPr>
              <w:pStyle w:val="TableParagraph"/>
              <w:jc w:val="left"/>
              <w:rPr>
                <w:b/>
                <w:sz w:val="18"/>
              </w:rPr>
            </w:pPr>
          </w:p>
          <w:p w14:paraId="50286BDF" w14:textId="77777777" w:rsidR="006F6DBA" w:rsidRDefault="006F6DBA">
            <w:pPr>
              <w:pStyle w:val="TableParagraph"/>
              <w:jc w:val="left"/>
              <w:rPr>
                <w:b/>
                <w:sz w:val="18"/>
              </w:rPr>
            </w:pPr>
          </w:p>
          <w:p w14:paraId="39BF2CC5" w14:textId="77777777" w:rsidR="006F6DBA" w:rsidRDefault="006F6DBA">
            <w:pPr>
              <w:pStyle w:val="TableParagraph"/>
              <w:jc w:val="left"/>
              <w:rPr>
                <w:b/>
                <w:sz w:val="18"/>
              </w:rPr>
            </w:pPr>
          </w:p>
          <w:p w14:paraId="76254479" w14:textId="77777777" w:rsidR="006F6DBA" w:rsidRDefault="006F6DBA">
            <w:pPr>
              <w:pStyle w:val="TableParagraph"/>
              <w:jc w:val="left"/>
              <w:rPr>
                <w:b/>
                <w:sz w:val="18"/>
              </w:rPr>
            </w:pPr>
          </w:p>
          <w:p w14:paraId="0EC0DE08" w14:textId="77777777" w:rsidR="006F6DBA" w:rsidRDefault="006F6DBA">
            <w:pPr>
              <w:pStyle w:val="TableParagraph"/>
              <w:jc w:val="left"/>
              <w:rPr>
                <w:b/>
                <w:sz w:val="18"/>
              </w:rPr>
            </w:pPr>
          </w:p>
          <w:p w14:paraId="181286FD" w14:textId="77777777" w:rsidR="006F6DBA" w:rsidRDefault="006F6DBA">
            <w:pPr>
              <w:pStyle w:val="TableParagraph"/>
              <w:jc w:val="left"/>
              <w:rPr>
                <w:b/>
                <w:sz w:val="18"/>
              </w:rPr>
            </w:pPr>
          </w:p>
          <w:p w14:paraId="19D16696" w14:textId="77777777" w:rsidR="006F6DBA" w:rsidRDefault="006F6DBA">
            <w:pPr>
              <w:pStyle w:val="TableParagraph"/>
              <w:jc w:val="left"/>
              <w:rPr>
                <w:b/>
                <w:sz w:val="18"/>
              </w:rPr>
            </w:pPr>
          </w:p>
          <w:p w14:paraId="115957B2" w14:textId="77777777" w:rsidR="006F6DBA" w:rsidRDefault="006F6DBA">
            <w:pPr>
              <w:pStyle w:val="TableParagraph"/>
              <w:jc w:val="left"/>
              <w:rPr>
                <w:b/>
                <w:sz w:val="18"/>
              </w:rPr>
            </w:pPr>
          </w:p>
          <w:p w14:paraId="2B85FAEB" w14:textId="77777777" w:rsidR="006F6DBA" w:rsidRDefault="006F6DBA">
            <w:pPr>
              <w:pStyle w:val="TableParagraph"/>
              <w:spacing w:before="25"/>
              <w:jc w:val="left"/>
              <w:rPr>
                <w:b/>
                <w:sz w:val="18"/>
              </w:rPr>
            </w:pPr>
          </w:p>
          <w:p w14:paraId="4DF7C623" w14:textId="77777777" w:rsidR="006F6DBA" w:rsidRDefault="00000000">
            <w:pPr>
              <w:pStyle w:val="TableParagraph"/>
              <w:ind w:left="60"/>
              <w:jc w:val="left"/>
              <w:rPr>
                <w:sz w:val="18"/>
              </w:rPr>
            </w:pPr>
            <w:r>
              <w:rPr>
                <w:sz w:val="18"/>
              </w:rPr>
              <w:t>SPI</w:t>
            </w:r>
            <w:r>
              <w:rPr>
                <w:spacing w:val="-3"/>
                <w:sz w:val="18"/>
              </w:rPr>
              <w:t xml:space="preserve"> </w:t>
            </w:r>
            <w:r>
              <w:rPr>
                <w:sz w:val="18"/>
              </w:rPr>
              <w:t>clock</w:t>
            </w:r>
            <w:r>
              <w:rPr>
                <w:spacing w:val="-3"/>
                <w:sz w:val="18"/>
              </w:rPr>
              <w:t xml:space="preserve"> </w:t>
            </w:r>
            <w:r>
              <w:rPr>
                <w:spacing w:val="-2"/>
                <w:sz w:val="18"/>
              </w:rPr>
              <w:t>frequency</w:t>
            </w:r>
          </w:p>
        </w:tc>
        <w:tc>
          <w:tcPr>
            <w:tcW w:w="2953" w:type="dxa"/>
            <w:tcBorders>
              <w:top w:val="single" w:sz="12" w:space="0" w:color="000000"/>
            </w:tcBorders>
          </w:tcPr>
          <w:p w14:paraId="35791278" w14:textId="77777777" w:rsidR="006F6DBA" w:rsidRDefault="00000000">
            <w:pPr>
              <w:pStyle w:val="TableParagraph"/>
              <w:spacing w:before="36"/>
              <w:ind w:left="60"/>
              <w:jc w:val="left"/>
              <w:rPr>
                <w:sz w:val="18"/>
              </w:rPr>
            </w:pPr>
            <w:r>
              <w:rPr>
                <w:sz w:val="18"/>
              </w:rPr>
              <w:t>Master</w:t>
            </w:r>
            <w:r>
              <w:rPr>
                <w:spacing w:val="-5"/>
                <w:sz w:val="18"/>
              </w:rPr>
              <w:t xml:space="preserve"> </w:t>
            </w:r>
            <w:r>
              <w:rPr>
                <w:spacing w:val="-4"/>
                <w:sz w:val="18"/>
              </w:rPr>
              <w:t>mode</w:t>
            </w:r>
          </w:p>
          <w:p w14:paraId="00C652B3" w14:textId="77777777" w:rsidR="006F6DBA" w:rsidRDefault="00000000">
            <w:pPr>
              <w:pStyle w:val="TableParagraph"/>
              <w:spacing w:before="13" w:line="234" w:lineRule="exact"/>
              <w:ind w:left="60"/>
              <w:jc w:val="left"/>
              <w:rPr>
                <w:sz w:val="18"/>
              </w:rPr>
            </w:pPr>
            <w:proofErr w:type="gramStart"/>
            <w:r>
              <w:rPr>
                <w:sz w:val="18"/>
              </w:rPr>
              <w:t>V</w:t>
            </w:r>
            <w:r>
              <w:rPr>
                <w:position w:val="-4"/>
                <w:sz w:val="14"/>
              </w:rPr>
              <w:t>DD</w:t>
            </w:r>
            <w:r>
              <w:rPr>
                <w:sz w:val="18"/>
              </w:rPr>
              <w:t>(</w:t>
            </w:r>
            <w:proofErr w:type="gramEnd"/>
            <w:r>
              <w:rPr>
                <w:sz w:val="18"/>
              </w:rPr>
              <w:t>min)</w:t>
            </w:r>
            <w:r>
              <w:rPr>
                <w:spacing w:val="-1"/>
                <w:sz w:val="18"/>
              </w:rPr>
              <w:t xml:space="preserve"> </w:t>
            </w:r>
            <w:r>
              <w:rPr>
                <w:sz w:val="18"/>
              </w:rPr>
              <w:t>&lt; V</w:t>
            </w:r>
            <w:r>
              <w:rPr>
                <w:position w:val="-4"/>
                <w:sz w:val="14"/>
              </w:rPr>
              <w:t>DD</w:t>
            </w:r>
            <w:r>
              <w:rPr>
                <w:spacing w:val="1"/>
                <w:position w:val="-4"/>
                <w:sz w:val="14"/>
              </w:rPr>
              <w:t xml:space="preserve"> </w:t>
            </w:r>
            <w:r>
              <w:rPr>
                <w:sz w:val="18"/>
              </w:rPr>
              <w:t>&lt;</w:t>
            </w:r>
            <w:r>
              <w:rPr>
                <w:spacing w:val="-1"/>
                <w:sz w:val="18"/>
              </w:rPr>
              <w:t xml:space="preserve"> </w:t>
            </w:r>
            <w:r>
              <w:rPr>
                <w:sz w:val="18"/>
              </w:rPr>
              <w:t>3.6</w:t>
            </w:r>
            <w:r>
              <w:rPr>
                <w:spacing w:val="-1"/>
                <w:sz w:val="18"/>
              </w:rPr>
              <w:t xml:space="preserve"> </w:t>
            </w:r>
            <w:r>
              <w:rPr>
                <w:spacing w:val="-10"/>
                <w:sz w:val="18"/>
              </w:rPr>
              <w:t>V</w:t>
            </w:r>
          </w:p>
          <w:p w14:paraId="535F4CFB" w14:textId="77777777" w:rsidR="006F6DBA" w:rsidRDefault="00000000">
            <w:pPr>
              <w:pStyle w:val="TableParagraph"/>
              <w:spacing w:line="193" w:lineRule="exact"/>
              <w:ind w:left="60"/>
              <w:jc w:val="left"/>
              <w:rPr>
                <w:sz w:val="18"/>
              </w:rPr>
            </w:pPr>
            <w:r>
              <w:rPr>
                <w:sz w:val="18"/>
              </w:rPr>
              <w:t>Range</w:t>
            </w:r>
            <w:r>
              <w:rPr>
                <w:spacing w:val="-4"/>
                <w:sz w:val="18"/>
              </w:rPr>
              <w:t xml:space="preserve"> </w:t>
            </w:r>
            <w:r>
              <w:rPr>
                <w:spacing w:val="-10"/>
                <w:sz w:val="18"/>
              </w:rPr>
              <w:t>1</w:t>
            </w:r>
          </w:p>
        </w:tc>
        <w:tc>
          <w:tcPr>
            <w:tcW w:w="1082" w:type="dxa"/>
            <w:vMerge w:val="restart"/>
            <w:tcBorders>
              <w:top w:val="single" w:sz="12" w:space="0" w:color="000000"/>
            </w:tcBorders>
          </w:tcPr>
          <w:p w14:paraId="0A191C9E" w14:textId="77777777" w:rsidR="006F6DBA" w:rsidRDefault="006F6DBA">
            <w:pPr>
              <w:pStyle w:val="TableParagraph"/>
              <w:jc w:val="left"/>
              <w:rPr>
                <w:b/>
                <w:sz w:val="18"/>
              </w:rPr>
            </w:pPr>
          </w:p>
          <w:p w14:paraId="006B99C4" w14:textId="77777777" w:rsidR="006F6DBA" w:rsidRDefault="006F6DBA">
            <w:pPr>
              <w:pStyle w:val="TableParagraph"/>
              <w:jc w:val="left"/>
              <w:rPr>
                <w:b/>
                <w:sz w:val="18"/>
              </w:rPr>
            </w:pPr>
          </w:p>
          <w:p w14:paraId="3AF6A8CE" w14:textId="77777777" w:rsidR="006F6DBA" w:rsidRDefault="006F6DBA">
            <w:pPr>
              <w:pStyle w:val="TableParagraph"/>
              <w:jc w:val="left"/>
              <w:rPr>
                <w:b/>
                <w:sz w:val="18"/>
              </w:rPr>
            </w:pPr>
          </w:p>
          <w:p w14:paraId="23B6ADF2" w14:textId="77777777" w:rsidR="006F6DBA" w:rsidRDefault="006F6DBA">
            <w:pPr>
              <w:pStyle w:val="TableParagraph"/>
              <w:jc w:val="left"/>
              <w:rPr>
                <w:b/>
                <w:sz w:val="18"/>
              </w:rPr>
            </w:pPr>
          </w:p>
          <w:p w14:paraId="323BEA51" w14:textId="77777777" w:rsidR="006F6DBA" w:rsidRDefault="006F6DBA">
            <w:pPr>
              <w:pStyle w:val="TableParagraph"/>
              <w:jc w:val="left"/>
              <w:rPr>
                <w:b/>
                <w:sz w:val="18"/>
              </w:rPr>
            </w:pPr>
          </w:p>
          <w:p w14:paraId="3F98F141" w14:textId="77777777" w:rsidR="006F6DBA" w:rsidRDefault="006F6DBA">
            <w:pPr>
              <w:pStyle w:val="TableParagraph"/>
              <w:jc w:val="left"/>
              <w:rPr>
                <w:b/>
                <w:sz w:val="18"/>
              </w:rPr>
            </w:pPr>
          </w:p>
          <w:p w14:paraId="696C1D8F" w14:textId="77777777" w:rsidR="006F6DBA" w:rsidRDefault="006F6DBA">
            <w:pPr>
              <w:pStyle w:val="TableParagraph"/>
              <w:jc w:val="left"/>
              <w:rPr>
                <w:b/>
                <w:sz w:val="18"/>
              </w:rPr>
            </w:pPr>
          </w:p>
          <w:p w14:paraId="73B6D3B5" w14:textId="77777777" w:rsidR="006F6DBA" w:rsidRDefault="006F6DBA">
            <w:pPr>
              <w:pStyle w:val="TableParagraph"/>
              <w:jc w:val="left"/>
              <w:rPr>
                <w:b/>
                <w:sz w:val="18"/>
              </w:rPr>
            </w:pPr>
          </w:p>
          <w:p w14:paraId="47E4C203" w14:textId="77777777" w:rsidR="006F6DBA" w:rsidRDefault="006F6DBA">
            <w:pPr>
              <w:pStyle w:val="TableParagraph"/>
              <w:jc w:val="left"/>
              <w:rPr>
                <w:b/>
                <w:sz w:val="18"/>
              </w:rPr>
            </w:pPr>
          </w:p>
          <w:p w14:paraId="2DF3BF4A" w14:textId="77777777" w:rsidR="006F6DBA" w:rsidRDefault="006F6DBA">
            <w:pPr>
              <w:pStyle w:val="TableParagraph"/>
              <w:spacing w:before="25"/>
              <w:jc w:val="left"/>
              <w:rPr>
                <w:b/>
                <w:sz w:val="18"/>
              </w:rPr>
            </w:pPr>
          </w:p>
          <w:p w14:paraId="7AFE3752" w14:textId="77777777" w:rsidR="006F6DBA" w:rsidRDefault="00000000">
            <w:pPr>
              <w:pStyle w:val="TableParagraph"/>
              <w:ind w:left="11"/>
              <w:rPr>
                <w:sz w:val="18"/>
              </w:rPr>
            </w:pPr>
            <w:r>
              <w:rPr>
                <w:spacing w:val="-10"/>
                <w:sz w:val="18"/>
              </w:rPr>
              <w:t>-</w:t>
            </w:r>
          </w:p>
        </w:tc>
        <w:tc>
          <w:tcPr>
            <w:tcW w:w="888" w:type="dxa"/>
            <w:vMerge w:val="restart"/>
            <w:tcBorders>
              <w:top w:val="single" w:sz="12" w:space="0" w:color="000000"/>
            </w:tcBorders>
          </w:tcPr>
          <w:p w14:paraId="059D42E6" w14:textId="77777777" w:rsidR="006F6DBA" w:rsidRDefault="006F6DBA">
            <w:pPr>
              <w:pStyle w:val="TableParagraph"/>
              <w:jc w:val="left"/>
              <w:rPr>
                <w:b/>
                <w:sz w:val="18"/>
              </w:rPr>
            </w:pPr>
          </w:p>
          <w:p w14:paraId="7D1C19A3" w14:textId="77777777" w:rsidR="006F6DBA" w:rsidRDefault="006F6DBA">
            <w:pPr>
              <w:pStyle w:val="TableParagraph"/>
              <w:jc w:val="left"/>
              <w:rPr>
                <w:b/>
                <w:sz w:val="18"/>
              </w:rPr>
            </w:pPr>
          </w:p>
          <w:p w14:paraId="3A10893C" w14:textId="77777777" w:rsidR="006F6DBA" w:rsidRDefault="006F6DBA">
            <w:pPr>
              <w:pStyle w:val="TableParagraph"/>
              <w:jc w:val="left"/>
              <w:rPr>
                <w:b/>
                <w:sz w:val="18"/>
              </w:rPr>
            </w:pPr>
          </w:p>
          <w:p w14:paraId="276DA8ED" w14:textId="77777777" w:rsidR="006F6DBA" w:rsidRDefault="006F6DBA">
            <w:pPr>
              <w:pStyle w:val="TableParagraph"/>
              <w:jc w:val="left"/>
              <w:rPr>
                <w:b/>
                <w:sz w:val="18"/>
              </w:rPr>
            </w:pPr>
          </w:p>
          <w:p w14:paraId="34F655AE" w14:textId="77777777" w:rsidR="006F6DBA" w:rsidRDefault="006F6DBA">
            <w:pPr>
              <w:pStyle w:val="TableParagraph"/>
              <w:jc w:val="left"/>
              <w:rPr>
                <w:b/>
                <w:sz w:val="18"/>
              </w:rPr>
            </w:pPr>
          </w:p>
          <w:p w14:paraId="6941B5EC" w14:textId="77777777" w:rsidR="006F6DBA" w:rsidRDefault="006F6DBA">
            <w:pPr>
              <w:pStyle w:val="TableParagraph"/>
              <w:jc w:val="left"/>
              <w:rPr>
                <w:b/>
                <w:sz w:val="18"/>
              </w:rPr>
            </w:pPr>
          </w:p>
          <w:p w14:paraId="18ED040A" w14:textId="77777777" w:rsidR="006F6DBA" w:rsidRDefault="006F6DBA">
            <w:pPr>
              <w:pStyle w:val="TableParagraph"/>
              <w:jc w:val="left"/>
              <w:rPr>
                <w:b/>
                <w:sz w:val="18"/>
              </w:rPr>
            </w:pPr>
          </w:p>
          <w:p w14:paraId="57C0BD49" w14:textId="77777777" w:rsidR="006F6DBA" w:rsidRDefault="006F6DBA">
            <w:pPr>
              <w:pStyle w:val="TableParagraph"/>
              <w:jc w:val="left"/>
              <w:rPr>
                <w:b/>
                <w:sz w:val="18"/>
              </w:rPr>
            </w:pPr>
          </w:p>
          <w:p w14:paraId="182A8891" w14:textId="77777777" w:rsidR="006F6DBA" w:rsidRDefault="006F6DBA">
            <w:pPr>
              <w:pStyle w:val="TableParagraph"/>
              <w:jc w:val="left"/>
              <w:rPr>
                <w:b/>
                <w:sz w:val="18"/>
              </w:rPr>
            </w:pPr>
          </w:p>
          <w:p w14:paraId="32C5DD7F" w14:textId="77777777" w:rsidR="006F6DBA" w:rsidRDefault="006F6DBA">
            <w:pPr>
              <w:pStyle w:val="TableParagraph"/>
              <w:spacing w:before="25"/>
              <w:jc w:val="left"/>
              <w:rPr>
                <w:b/>
                <w:sz w:val="18"/>
              </w:rPr>
            </w:pPr>
          </w:p>
          <w:p w14:paraId="6BCF1B2A" w14:textId="77777777" w:rsidR="006F6DBA" w:rsidRDefault="00000000">
            <w:pPr>
              <w:pStyle w:val="TableParagraph"/>
              <w:ind w:left="11"/>
              <w:rPr>
                <w:sz w:val="18"/>
              </w:rPr>
            </w:pPr>
            <w:r>
              <w:rPr>
                <w:spacing w:val="-10"/>
                <w:sz w:val="18"/>
              </w:rPr>
              <w:t>-</w:t>
            </w:r>
          </w:p>
        </w:tc>
        <w:tc>
          <w:tcPr>
            <w:tcW w:w="964" w:type="dxa"/>
            <w:tcBorders>
              <w:top w:val="single" w:sz="12" w:space="0" w:color="000000"/>
            </w:tcBorders>
          </w:tcPr>
          <w:p w14:paraId="035205C9" w14:textId="77777777" w:rsidR="006F6DBA" w:rsidRDefault="006F6DBA">
            <w:pPr>
              <w:pStyle w:val="TableParagraph"/>
              <w:spacing w:before="48"/>
              <w:jc w:val="left"/>
              <w:rPr>
                <w:b/>
                <w:sz w:val="18"/>
              </w:rPr>
            </w:pPr>
          </w:p>
          <w:p w14:paraId="7CB4964E" w14:textId="77777777" w:rsidR="006F6DBA" w:rsidRDefault="00000000">
            <w:pPr>
              <w:pStyle w:val="TableParagraph"/>
              <w:spacing w:before="1"/>
              <w:ind w:left="12"/>
              <w:rPr>
                <w:sz w:val="18"/>
              </w:rPr>
            </w:pPr>
            <w:r>
              <w:rPr>
                <w:spacing w:val="-5"/>
                <w:sz w:val="18"/>
              </w:rPr>
              <w:t>32</w:t>
            </w:r>
          </w:p>
        </w:tc>
        <w:tc>
          <w:tcPr>
            <w:tcW w:w="507" w:type="dxa"/>
            <w:vMerge w:val="restart"/>
            <w:tcBorders>
              <w:top w:val="single" w:sz="12" w:space="0" w:color="000000"/>
            </w:tcBorders>
          </w:tcPr>
          <w:p w14:paraId="36F72793" w14:textId="77777777" w:rsidR="006F6DBA" w:rsidRDefault="006F6DBA">
            <w:pPr>
              <w:pStyle w:val="TableParagraph"/>
              <w:jc w:val="left"/>
              <w:rPr>
                <w:b/>
                <w:sz w:val="18"/>
              </w:rPr>
            </w:pPr>
          </w:p>
          <w:p w14:paraId="42B5F8E9" w14:textId="77777777" w:rsidR="006F6DBA" w:rsidRDefault="006F6DBA">
            <w:pPr>
              <w:pStyle w:val="TableParagraph"/>
              <w:jc w:val="left"/>
              <w:rPr>
                <w:b/>
                <w:sz w:val="18"/>
              </w:rPr>
            </w:pPr>
          </w:p>
          <w:p w14:paraId="5A1AD98F" w14:textId="77777777" w:rsidR="006F6DBA" w:rsidRDefault="006F6DBA">
            <w:pPr>
              <w:pStyle w:val="TableParagraph"/>
              <w:jc w:val="left"/>
              <w:rPr>
                <w:b/>
                <w:sz w:val="18"/>
              </w:rPr>
            </w:pPr>
          </w:p>
          <w:p w14:paraId="531937C3" w14:textId="77777777" w:rsidR="006F6DBA" w:rsidRDefault="006F6DBA">
            <w:pPr>
              <w:pStyle w:val="TableParagraph"/>
              <w:jc w:val="left"/>
              <w:rPr>
                <w:b/>
                <w:sz w:val="18"/>
              </w:rPr>
            </w:pPr>
          </w:p>
          <w:p w14:paraId="097D1480" w14:textId="77777777" w:rsidR="006F6DBA" w:rsidRDefault="006F6DBA">
            <w:pPr>
              <w:pStyle w:val="TableParagraph"/>
              <w:jc w:val="left"/>
              <w:rPr>
                <w:b/>
                <w:sz w:val="18"/>
              </w:rPr>
            </w:pPr>
          </w:p>
          <w:p w14:paraId="1E88321E" w14:textId="77777777" w:rsidR="006F6DBA" w:rsidRDefault="006F6DBA">
            <w:pPr>
              <w:pStyle w:val="TableParagraph"/>
              <w:jc w:val="left"/>
              <w:rPr>
                <w:b/>
                <w:sz w:val="18"/>
              </w:rPr>
            </w:pPr>
          </w:p>
          <w:p w14:paraId="69F7648A" w14:textId="77777777" w:rsidR="006F6DBA" w:rsidRDefault="006F6DBA">
            <w:pPr>
              <w:pStyle w:val="TableParagraph"/>
              <w:jc w:val="left"/>
              <w:rPr>
                <w:b/>
                <w:sz w:val="18"/>
              </w:rPr>
            </w:pPr>
          </w:p>
          <w:p w14:paraId="52D8F273" w14:textId="77777777" w:rsidR="006F6DBA" w:rsidRDefault="006F6DBA">
            <w:pPr>
              <w:pStyle w:val="TableParagraph"/>
              <w:jc w:val="left"/>
              <w:rPr>
                <w:b/>
                <w:sz w:val="18"/>
              </w:rPr>
            </w:pPr>
          </w:p>
          <w:p w14:paraId="67DA0A54" w14:textId="77777777" w:rsidR="006F6DBA" w:rsidRDefault="006F6DBA">
            <w:pPr>
              <w:pStyle w:val="TableParagraph"/>
              <w:jc w:val="left"/>
              <w:rPr>
                <w:b/>
                <w:sz w:val="18"/>
              </w:rPr>
            </w:pPr>
          </w:p>
          <w:p w14:paraId="32CB2F94" w14:textId="77777777" w:rsidR="006F6DBA" w:rsidRDefault="006F6DBA">
            <w:pPr>
              <w:pStyle w:val="TableParagraph"/>
              <w:spacing w:before="25"/>
              <w:jc w:val="left"/>
              <w:rPr>
                <w:b/>
                <w:sz w:val="18"/>
              </w:rPr>
            </w:pPr>
          </w:p>
          <w:p w14:paraId="37ED0C4B" w14:textId="77777777" w:rsidR="006F6DBA" w:rsidRDefault="00000000">
            <w:pPr>
              <w:pStyle w:val="TableParagraph"/>
              <w:ind w:left="68"/>
              <w:jc w:val="left"/>
              <w:rPr>
                <w:sz w:val="18"/>
              </w:rPr>
            </w:pPr>
            <w:r>
              <w:rPr>
                <w:spacing w:val="-5"/>
                <w:sz w:val="18"/>
              </w:rPr>
              <w:t>MHz</w:t>
            </w:r>
          </w:p>
        </w:tc>
      </w:tr>
      <w:tr w:rsidR="006F6DBA" w14:paraId="54861F8A" w14:textId="77777777">
        <w:trPr>
          <w:trHeight w:val="770"/>
        </w:trPr>
        <w:tc>
          <w:tcPr>
            <w:tcW w:w="799" w:type="dxa"/>
            <w:vMerge/>
            <w:tcBorders>
              <w:top w:val="nil"/>
            </w:tcBorders>
          </w:tcPr>
          <w:p w14:paraId="65BEDE74" w14:textId="77777777" w:rsidR="006F6DBA" w:rsidRDefault="006F6DBA">
            <w:pPr>
              <w:rPr>
                <w:sz w:val="2"/>
                <w:szCs w:val="2"/>
              </w:rPr>
            </w:pPr>
          </w:p>
        </w:tc>
        <w:tc>
          <w:tcPr>
            <w:tcW w:w="2095" w:type="dxa"/>
            <w:vMerge/>
            <w:tcBorders>
              <w:top w:val="nil"/>
            </w:tcBorders>
          </w:tcPr>
          <w:p w14:paraId="666901E6" w14:textId="77777777" w:rsidR="006F6DBA" w:rsidRDefault="006F6DBA">
            <w:pPr>
              <w:rPr>
                <w:sz w:val="2"/>
                <w:szCs w:val="2"/>
              </w:rPr>
            </w:pPr>
          </w:p>
        </w:tc>
        <w:tc>
          <w:tcPr>
            <w:tcW w:w="2953" w:type="dxa"/>
          </w:tcPr>
          <w:p w14:paraId="657AB4C3" w14:textId="77777777" w:rsidR="006F6DBA" w:rsidRDefault="00000000">
            <w:pPr>
              <w:pStyle w:val="TableParagraph"/>
              <w:spacing w:before="47" w:line="254" w:lineRule="auto"/>
              <w:ind w:left="60" w:right="720"/>
              <w:jc w:val="left"/>
              <w:rPr>
                <w:sz w:val="18"/>
              </w:rPr>
            </w:pPr>
            <w:r>
              <w:rPr>
                <w:sz w:val="18"/>
              </w:rPr>
              <w:t xml:space="preserve">Master transmitter </w:t>
            </w:r>
            <w:proofErr w:type="gramStart"/>
            <w:r>
              <w:rPr>
                <w:sz w:val="18"/>
              </w:rPr>
              <w:t>V</w:t>
            </w:r>
            <w:r>
              <w:rPr>
                <w:position w:val="-4"/>
                <w:sz w:val="14"/>
              </w:rPr>
              <w:t>DD</w:t>
            </w:r>
            <w:r>
              <w:rPr>
                <w:sz w:val="18"/>
              </w:rPr>
              <w:t>(</w:t>
            </w:r>
            <w:proofErr w:type="gramEnd"/>
            <w:r>
              <w:rPr>
                <w:sz w:val="18"/>
              </w:rPr>
              <w:t>min)</w:t>
            </w:r>
            <w:r>
              <w:rPr>
                <w:spacing w:val="-6"/>
                <w:sz w:val="18"/>
              </w:rPr>
              <w:t xml:space="preserve"> </w:t>
            </w:r>
            <w:r>
              <w:rPr>
                <w:sz w:val="18"/>
              </w:rPr>
              <w:t>&lt;</w:t>
            </w:r>
            <w:r>
              <w:rPr>
                <w:spacing w:val="-6"/>
                <w:sz w:val="18"/>
              </w:rPr>
              <w:t xml:space="preserve"> </w:t>
            </w:r>
            <w:r>
              <w:rPr>
                <w:sz w:val="18"/>
              </w:rPr>
              <w:t>V</w:t>
            </w:r>
            <w:r>
              <w:rPr>
                <w:position w:val="-4"/>
                <w:sz w:val="14"/>
              </w:rPr>
              <w:t>DD</w:t>
            </w:r>
            <w:r>
              <w:rPr>
                <w:spacing w:val="-4"/>
                <w:position w:val="-4"/>
                <w:sz w:val="14"/>
              </w:rPr>
              <w:t xml:space="preserve"> </w:t>
            </w:r>
            <w:r>
              <w:rPr>
                <w:sz w:val="18"/>
              </w:rPr>
              <w:t>&lt;</w:t>
            </w:r>
            <w:r>
              <w:rPr>
                <w:spacing w:val="-7"/>
                <w:sz w:val="18"/>
              </w:rPr>
              <w:t xml:space="preserve"> </w:t>
            </w:r>
            <w:r>
              <w:rPr>
                <w:sz w:val="18"/>
              </w:rPr>
              <w:t>3.6</w:t>
            </w:r>
            <w:r>
              <w:rPr>
                <w:spacing w:val="-7"/>
                <w:sz w:val="18"/>
              </w:rPr>
              <w:t xml:space="preserve"> </w:t>
            </w:r>
            <w:r>
              <w:rPr>
                <w:sz w:val="18"/>
              </w:rPr>
              <w:t>V</w:t>
            </w:r>
          </w:p>
          <w:p w14:paraId="2F757F5F" w14:textId="77777777" w:rsidR="006F6DBA" w:rsidRDefault="00000000">
            <w:pPr>
              <w:pStyle w:val="TableParagraph"/>
              <w:spacing w:line="166" w:lineRule="exact"/>
              <w:ind w:left="60"/>
              <w:jc w:val="left"/>
              <w:rPr>
                <w:sz w:val="18"/>
              </w:rPr>
            </w:pPr>
            <w:r>
              <w:rPr>
                <w:sz w:val="18"/>
              </w:rPr>
              <w:t>Range</w:t>
            </w:r>
            <w:r>
              <w:rPr>
                <w:spacing w:val="-4"/>
                <w:sz w:val="18"/>
              </w:rPr>
              <w:t xml:space="preserve"> </w:t>
            </w:r>
            <w:r>
              <w:rPr>
                <w:spacing w:val="-10"/>
                <w:sz w:val="18"/>
              </w:rPr>
              <w:t>1</w:t>
            </w:r>
          </w:p>
        </w:tc>
        <w:tc>
          <w:tcPr>
            <w:tcW w:w="1082" w:type="dxa"/>
            <w:vMerge/>
            <w:tcBorders>
              <w:top w:val="nil"/>
            </w:tcBorders>
          </w:tcPr>
          <w:p w14:paraId="49A433E1" w14:textId="77777777" w:rsidR="006F6DBA" w:rsidRDefault="006F6DBA">
            <w:pPr>
              <w:rPr>
                <w:sz w:val="2"/>
                <w:szCs w:val="2"/>
              </w:rPr>
            </w:pPr>
          </w:p>
        </w:tc>
        <w:tc>
          <w:tcPr>
            <w:tcW w:w="888" w:type="dxa"/>
            <w:vMerge/>
            <w:tcBorders>
              <w:top w:val="nil"/>
            </w:tcBorders>
          </w:tcPr>
          <w:p w14:paraId="3B672CCF" w14:textId="77777777" w:rsidR="006F6DBA" w:rsidRDefault="006F6DBA">
            <w:pPr>
              <w:rPr>
                <w:sz w:val="2"/>
                <w:szCs w:val="2"/>
              </w:rPr>
            </w:pPr>
          </w:p>
        </w:tc>
        <w:tc>
          <w:tcPr>
            <w:tcW w:w="964" w:type="dxa"/>
          </w:tcPr>
          <w:p w14:paraId="002ED486" w14:textId="77777777" w:rsidR="006F6DBA" w:rsidRDefault="006F6DBA">
            <w:pPr>
              <w:pStyle w:val="TableParagraph"/>
              <w:spacing w:before="59"/>
              <w:jc w:val="left"/>
              <w:rPr>
                <w:b/>
                <w:sz w:val="18"/>
              </w:rPr>
            </w:pPr>
          </w:p>
          <w:p w14:paraId="1F9BCB8F" w14:textId="77777777" w:rsidR="006F6DBA" w:rsidRDefault="00000000">
            <w:pPr>
              <w:pStyle w:val="TableParagraph"/>
              <w:ind w:left="12"/>
              <w:rPr>
                <w:sz w:val="18"/>
              </w:rPr>
            </w:pPr>
            <w:r>
              <w:rPr>
                <w:spacing w:val="-5"/>
                <w:sz w:val="18"/>
              </w:rPr>
              <w:t>32</w:t>
            </w:r>
          </w:p>
        </w:tc>
        <w:tc>
          <w:tcPr>
            <w:tcW w:w="507" w:type="dxa"/>
            <w:vMerge/>
            <w:tcBorders>
              <w:top w:val="nil"/>
            </w:tcBorders>
          </w:tcPr>
          <w:p w14:paraId="36DCED3D" w14:textId="77777777" w:rsidR="006F6DBA" w:rsidRDefault="006F6DBA">
            <w:pPr>
              <w:rPr>
                <w:sz w:val="2"/>
                <w:szCs w:val="2"/>
              </w:rPr>
            </w:pPr>
          </w:p>
        </w:tc>
      </w:tr>
      <w:tr w:rsidR="006F6DBA" w14:paraId="541196F0" w14:textId="77777777">
        <w:trPr>
          <w:trHeight w:val="770"/>
        </w:trPr>
        <w:tc>
          <w:tcPr>
            <w:tcW w:w="799" w:type="dxa"/>
            <w:vMerge/>
            <w:tcBorders>
              <w:top w:val="nil"/>
            </w:tcBorders>
          </w:tcPr>
          <w:p w14:paraId="3874DDEE" w14:textId="77777777" w:rsidR="006F6DBA" w:rsidRDefault="006F6DBA">
            <w:pPr>
              <w:rPr>
                <w:sz w:val="2"/>
                <w:szCs w:val="2"/>
              </w:rPr>
            </w:pPr>
          </w:p>
        </w:tc>
        <w:tc>
          <w:tcPr>
            <w:tcW w:w="2095" w:type="dxa"/>
            <w:vMerge/>
            <w:tcBorders>
              <w:top w:val="nil"/>
            </w:tcBorders>
          </w:tcPr>
          <w:p w14:paraId="7672C368" w14:textId="77777777" w:rsidR="006F6DBA" w:rsidRDefault="006F6DBA">
            <w:pPr>
              <w:rPr>
                <w:sz w:val="2"/>
                <w:szCs w:val="2"/>
              </w:rPr>
            </w:pPr>
          </w:p>
        </w:tc>
        <w:tc>
          <w:tcPr>
            <w:tcW w:w="2953" w:type="dxa"/>
          </w:tcPr>
          <w:p w14:paraId="2BBF65B8" w14:textId="77777777" w:rsidR="006F6DBA" w:rsidRDefault="00000000">
            <w:pPr>
              <w:pStyle w:val="TableParagraph"/>
              <w:spacing w:before="47" w:line="254" w:lineRule="auto"/>
              <w:ind w:left="60" w:right="999"/>
              <w:jc w:val="left"/>
              <w:rPr>
                <w:sz w:val="18"/>
              </w:rPr>
            </w:pPr>
            <w:r>
              <w:rPr>
                <w:sz w:val="18"/>
              </w:rPr>
              <w:t>Slave receiver</w:t>
            </w:r>
            <w:r>
              <w:rPr>
                <w:spacing w:val="40"/>
                <w:sz w:val="18"/>
              </w:rPr>
              <w:t xml:space="preserve"> </w:t>
            </w:r>
            <w:proofErr w:type="gramStart"/>
            <w:r>
              <w:rPr>
                <w:sz w:val="18"/>
              </w:rPr>
              <w:t>V</w:t>
            </w:r>
            <w:r>
              <w:rPr>
                <w:position w:val="-4"/>
                <w:sz w:val="14"/>
              </w:rPr>
              <w:t>DD</w:t>
            </w:r>
            <w:r>
              <w:rPr>
                <w:sz w:val="18"/>
              </w:rPr>
              <w:t>(</w:t>
            </w:r>
            <w:proofErr w:type="gramEnd"/>
            <w:r>
              <w:rPr>
                <w:sz w:val="18"/>
              </w:rPr>
              <w:t>min)</w:t>
            </w:r>
            <w:r>
              <w:rPr>
                <w:spacing w:val="-6"/>
                <w:sz w:val="18"/>
              </w:rPr>
              <w:t xml:space="preserve"> </w:t>
            </w:r>
            <w:r>
              <w:rPr>
                <w:sz w:val="18"/>
              </w:rPr>
              <w:t>&lt;</w:t>
            </w:r>
            <w:r>
              <w:rPr>
                <w:spacing w:val="-6"/>
                <w:sz w:val="18"/>
              </w:rPr>
              <w:t xml:space="preserve"> </w:t>
            </w:r>
            <w:r>
              <w:rPr>
                <w:sz w:val="18"/>
              </w:rPr>
              <w:t>V</w:t>
            </w:r>
            <w:r>
              <w:rPr>
                <w:position w:val="-4"/>
                <w:sz w:val="14"/>
              </w:rPr>
              <w:t>DD</w:t>
            </w:r>
            <w:r>
              <w:rPr>
                <w:spacing w:val="-4"/>
                <w:position w:val="-4"/>
                <w:sz w:val="14"/>
              </w:rPr>
              <w:t xml:space="preserve"> </w:t>
            </w:r>
            <w:r>
              <w:rPr>
                <w:sz w:val="18"/>
              </w:rPr>
              <w:t>&lt;</w:t>
            </w:r>
            <w:r>
              <w:rPr>
                <w:spacing w:val="-7"/>
                <w:sz w:val="18"/>
              </w:rPr>
              <w:t xml:space="preserve"> </w:t>
            </w:r>
            <w:r>
              <w:rPr>
                <w:sz w:val="18"/>
              </w:rPr>
              <w:t>3.6</w:t>
            </w:r>
            <w:r>
              <w:rPr>
                <w:spacing w:val="-7"/>
                <w:sz w:val="18"/>
              </w:rPr>
              <w:t xml:space="preserve"> </w:t>
            </w:r>
            <w:r>
              <w:rPr>
                <w:sz w:val="18"/>
              </w:rPr>
              <w:t>V</w:t>
            </w:r>
          </w:p>
          <w:p w14:paraId="68ADFDE9" w14:textId="77777777" w:rsidR="006F6DBA" w:rsidRDefault="00000000">
            <w:pPr>
              <w:pStyle w:val="TableParagraph"/>
              <w:spacing w:line="166" w:lineRule="exact"/>
              <w:ind w:left="60"/>
              <w:jc w:val="left"/>
              <w:rPr>
                <w:sz w:val="18"/>
              </w:rPr>
            </w:pPr>
            <w:r>
              <w:rPr>
                <w:sz w:val="18"/>
              </w:rPr>
              <w:t>Range</w:t>
            </w:r>
            <w:r>
              <w:rPr>
                <w:spacing w:val="-4"/>
                <w:sz w:val="18"/>
              </w:rPr>
              <w:t xml:space="preserve"> </w:t>
            </w:r>
            <w:r>
              <w:rPr>
                <w:spacing w:val="-10"/>
                <w:sz w:val="18"/>
              </w:rPr>
              <w:t>1</w:t>
            </w:r>
          </w:p>
        </w:tc>
        <w:tc>
          <w:tcPr>
            <w:tcW w:w="1082" w:type="dxa"/>
            <w:vMerge/>
            <w:tcBorders>
              <w:top w:val="nil"/>
            </w:tcBorders>
          </w:tcPr>
          <w:p w14:paraId="75F2CB14" w14:textId="77777777" w:rsidR="006F6DBA" w:rsidRDefault="006F6DBA">
            <w:pPr>
              <w:rPr>
                <w:sz w:val="2"/>
                <w:szCs w:val="2"/>
              </w:rPr>
            </w:pPr>
          </w:p>
        </w:tc>
        <w:tc>
          <w:tcPr>
            <w:tcW w:w="888" w:type="dxa"/>
            <w:vMerge/>
            <w:tcBorders>
              <w:top w:val="nil"/>
            </w:tcBorders>
          </w:tcPr>
          <w:p w14:paraId="7E65ACA2" w14:textId="77777777" w:rsidR="006F6DBA" w:rsidRDefault="006F6DBA">
            <w:pPr>
              <w:rPr>
                <w:sz w:val="2"/>
                <w:szCs w:val="2"/>
              </w:rPr>
            </w:pPr>
          </w:p>
        </w:tc>
        <w:tc>
          <w:tcPr>
            <w:tcW w:w="964" w:type="dxa"/>
          </w:tcPr>
          <w:p w14:paraId="1D9CB21F" w14:textId="77777777" w:rsidR="006F6DBA" w:rsidRDefault="006F6DBA">
            <w:pPr>
              <w:pStyle w:val="TableParagraph"/>
              <w:spacing w:before="59"/>
              <w:jc w:val="left"/>
              <w:rPr>
                <w:b/>
                <w:sz w:val="18"/>
              </w:rPr>
            </w:pPr>
          </w:p>
          <w:p w14:paraId="1F6A1F10" w14:textId="77777777" w:rsidR="006F6DBA" w:rsidRDefault="00000000">
            <w:pPr>
              <w:pStyle w:val="TableParagraph"/>
              <w:ind w:left="12"/>
              <w:rPr>
                <w:sz w:val="18"/>
              </w:rPr>
            </w:pPr>
            <w:r>
              <w:rPr>
                <w:spacing w:val="-5"/>
                <w:sz w:val="18"/>
              </w:rPr>
              <w:t>32</w:t>
            </w:r>
          </w:p>
        </w:tc>
        <w:tc>
          <w:tcPr>
            <w:tcW w:w="507" w:type="dxa"/>
            <w:vMerge/>
            <w:tcBorders>
              <w:top w:val="nil"/>
            </w:tcBorders>
          </w:tcPr>
          <w:p w14:paraId="45366D72" w14:textId="77777777" w:rsidR="006F6DBA" w:rsidRDefault="006F6DBA">
            <w:pPr>
              <w:rPr>
                <w:sz w:val="2"/>
                <w:szCs w:val="2"/>
              </w:rPr>
            </w:pPr>
          </w:p>
        </w:tc>
      </w:tr>
      <w:tr w:rsidR="006F6DBA" w14:paraId="177749AD" w14:textId="77777777">
        <w:trPr>
          <w:trHeight w:val="770"/>
        </w:trPr>
        <w:tc>
          <w:tcPr>
            <w:tcW w:w="799" w:type="dxa"/>
            <w:vMerge/>
            <w:tcBorders>
              <w:top w:val="nil"/>
            </w:tcBorders>
          </w:tcPr>
          <w:p w14:paraId="41D85DF0" w14:textId="77777777" w:rsidR="006F6DBA" w:rsidRDefault="006F6DBA">
            <w:pPr>
              <w:rPr>
                <w:sz w:val="2"/>
                <w:szCs w:val="2"/>
              </w:rPr>
            </w:pPr>
          </w:p>
        </w:tc>
        <w:tc>
          <w:tcPr>
            <w:tcW w:w="2095" w:type="dxa"/>
            <w:vMerge/>
            <w:tcBorders>
              <w:top w:val="nil"/>
            </w:tcBorders>
          </w:tcPr>
          <w:p w14:paraId="2498977B" w14:textId="77777777" w:rsidR="006F6DBA" w:rsidRDefault="006F6DBA">
            <w:pPr>
              <w:rPr>
                <w:sz w:val="2"/>
                <w:szCs w:val="2"/>
              </w:rPr>
            </w:pPr>
          </w:p>
        </w:tc>
        <w:tc>
          <w:tcPr>
            <w:tcW w:w="2953" w:type="dxa"/>
          </w:tcPr>
          <w:p w14:paraId="0CF8149E" w14:textId="77777777" w:rsidR="006F6DBA" w:rsidRDefault="00000000">
            <w:pPr>
              <w:pStyle w:val="TableParagraph"/>
              <w:spacing w:before="47"/>
              <w:ind w:left="60"/>
              <w:jc w:val="left"/>
              <w:rPr>
                <w:sz w:val="18"/>
              </w:rPr>
            </w:pPr>
            <w:r>
              <w:rPr>
                <w:sz w:val="18"/>
              </w:rPr>
              <w:t>Slave</w:t>
            </w:r>
            <w:r>
              <w:rPr>
                <w:spacing w:val="-8"/>
                <w:sz w:val="18"/>
              </w:rPr>
              <w:t xml:space="preserve"> </w:t>
            </w:r>
            <w:r>
              <w:rPr>
                <w:sz w:val="18"/>
              </w:rPr>
              <w:t>transmitter/full</w:t>
            </w:r>
            <w:r>
              <w:rPr>
                <w:spacing w:val="-7"/>
                <w:sz w:val="18"/>
              </w:rPr>
              <w:t xml:space="preserve"> </w:t>
            </w:r>
            <w:r>
              <w:rPr>
                <w:spacing w:val="-2"/>
                <w:sz w:val="18"/>
              </w:rPr>
              <w:t>duplex</w:t>
            </w:r>
          </w:p>
          <w:p w14:paraId="243B9717" w14:textId="77777777" w:rsidR="006F6DBA" w:rsidRDefault="00000000">
            <w:pPr>
              <w:pStyle w:val="TableParagraph"/>
              <w:spacing w:before="12" w:line="234" w:lineRule="exact"/>
              <w:ind w:left="60"/>
              <w:jc w:val="left"/>
              <w:rPr>
                <w:sz w:val="18"/>
              </w:rPr>
            </w:pPr>
            <w:r>
              <w:rPr>
                <w:sz w:val="18"/>
              </w:rPr>
              <w:t>2.7</w:t>
            </w:r>
            <w:r>
              <w:rPr>
                <w:spacing w:val="-1"/>
                <w:sz w:val="18"/>
              </w:rPr>
              <w:t xml:space="preserve"> </w:t>
            </w:r>
            <w:r>
              <w:rPr>
                <w:sz w:val="18"/>
              </w:rPr>
              <w:t>&lt;</w:t>
            </w:r>
            <w:r>
              <w:rPr>
                <w:spacing w:val="-1"/>
                <w:sz w:val="18"/>
              </w:rPr>
              <w:t xml:space="preserve"> </w:t>
            </w:r>
            <w:r>
              <w:rPr>
                <w:sz w:val="18"/>
              </w:rPr>
              <w:t>V</w:t>
            </w:r>
            <w:r>
              <w:rPr>
                <w:position w:val="-4"/>
                <w:sz w:val="14"/>
              </w:rPr>
              <w:t>DD</w:t>
            </w:r>
            <w:r>
              <w:rPr>
                <w:spacing w:val="10"/>
                <w:position w:val="-4"/>
                <w:sz w:val="14"/>
              </w:rPr>
              <w:t xml:space="preserve"> </w:t>
            </w:r>
            <w:r>
              <w:rPr>
                <w:sz w:val="18"/>
              </w:rPr>
              <w:t>&lt; 3.6</w:t>
            </w:r>
            <w:r>
              <w:rPr>
                <w:spacing w:val="-2"/>
                <w:sz w:val="18"/>
              </w:rPr>
              <w:t xml:space="preserve"> </w:t>
            </w:r>
            <w:r>
              <w:rPr>
                <w:spacing w:val="-10"/>
                <w:sz w:val="18"/>
              </w:rPr>
              <w:t>V</w:t>
            </w:r>
          </w:p>
          <w:p w14:paraId="1D200ED8" w14:textId="77777777" w:rsidR="006F6DBA" w:rsidRDefault="00000000">
            <w:pPr>
              <w:pStyle w:val="TableParagraph"/>
              <w:spacing w:line="193" w:lineRule="exact"/>
              <w:ind w:left="60"/>
              <w:jc w:val="left"/>
              <w:rPr>
                <w:sz w:val="18"/>
              </w:rPr>
            </w:pPr>
            <w:r>
              <w:rPr>
                <w:sz w:val="18"/>
              </w:rPr>
              <w:t>Range</w:t>
            </w:r>
            <w:r>
              <w:rPr>
                <w:spacing w:val="-4"/>
                <w:sz w:val="18"/>
              </w:rPr>
              <w:t xml:space="preserve"> </w:t>
            </w:r>
            <w:r>
              <w:rPr>
                <w:spacing w:val="-10"/>
                <w:sz w:val="18"/>
              </w:rPr>
              <w:t>1</w:t>
            </w:r>
          </w:p>
        </w:tc>
        <w:tc>
          <w:tcPr>
            <w:tcW w:w="1082" w:type="dxa"/>
            <w:vMerge/>
            <w:tcBorders>
              <w:top w:val="nil"/>
            </w:tcBorders>
          </w:tcPr>
          <w:p w14:paraId="71E644DD" w14:textId="77777777" w:rsidR="006F6DBA" w:rsidRDefault="006F6DBA">
            <w:pPr>
              <w:rPr>
                <w:sz w:val="2"/>
                <w:szCs w:val="2"/>
              </w:rPr>
            </w:pPr>
          </w:p>
        </w:tc>
        <w:tc>
          <w:tcPr>
            <w:tcW w:w="888" w:type="dxa"/>
            <w:vMerge/>
            <w:tcBorders>
              <w:top w:val="nil"/>
            </w:tcBorders>
          </w:tcPr>
          <w:p w14:paraId="29ECCEAB" w14:textId="77777777" w:rsidR="006F6DBA" w:rsidRDefault="006F6DBA">
            <w:pPr>
              <w:rPr>
                <w:sz w:val="2"/>
                <w:szCs w:val="2"/>
              </w:rPr>
            </w:pPr>
          </w:p>
        </w:tc>
        <w:tc>
          <w:tcPr>
            <w:tcW w:w="964" w:type="dxa"/>
          </w:tcPr>
          <w:p w14:paraId="7CC13DAD" w14:textId="77777777" w:rsidR="006F6DBA" w:rsidRDefault="006F6DBA">
            <w:pPr>
              <w:pStyle w:val="TableParagraph"/>
              <w:spacing w:before="59"/>
              <w:jc w:val="left"/>
              <w:rPr>
                <w:b/>
                <w:sz w:val="18"/>
              </w:rPr>
            </w:pPr>
          </w:p>
          <w:p w14:paraId="1C680199" w14:textId="77777777" w:rsidR="006F6DBA" w:rsidRDefault="00000000">
            <w:pPr>
              <w:pStyle w:val="TableParagraph"/>
              <w:ind w:left="12"/>
              <w:rPr>
                <w:sz w:val="18"/>
              </w:rPr>
            </w:pPr>
            <w:r>
              <w:rPr>
                <w:spacing w:val="-5"/>
                <w:sz w:val="18"/>
              </w:rPr>
              <w:t>32</w:t>
            </w:r>
          </w:p>
        </w:tc>
        <w:tc>
          <w:tcPr>
            <w:tcW w:w="507" w:type="dxa"/>
            <w:vMerge/>
            <w:tcBorders>
              <w:top w:val="nil"/>
            </w:tcBorders>
          </w:tcPr>
          <w:p w14:paraId="5D1205D9" w14:textId="77777777" w:rsidR="006F6DBA" w:rsidRDefault="006F6DBA">
            <w:pPr>
              <w:rPr>
                <w:sz w:val="2"/>
                <w:szCs w:val="2"/>
              </w:rPr>
            </w:pPr>
          </w:p>
        </w:tc>
      </w:tr>
      <w:tr w:rsidR="006F6DBA" w14:paraId="71C62B67" w14:textId="77777777">
        <w:trPr>
          <w:trHeight w:val="771"/>
        </w:trPr>
        <w:tc>
          <w:tcPr>
            <w:tcW w:w="799" w:type="dxa"/>
            <w:vMerge/>
            <w:tcBorders>
              <w:top w:val="nil"/>
            </w:tcBorders>
          </w:tcPr>
          <w:p w14:paraId="56521E47" w14:textId="77777777" w:rsidR="006F6DBA" w:rsidRDefault="006F6DBA">
            <w:pPr>
              <w:rPr>
                <w:sz w:val="2"/>
                <w:szCs w:val="2"/>
              </w:rPr>
            </w:pPr>
          </w:p>
        </w:tc>
        <w:tc>
          <w:tcPr>
            <w:tcW w:w="2095" w:type="dxa"/>
            <w:vMerge/>
            <w:tcBorders>
              <w:top w:val="nil"/>
            </w:tcBorders>
          </w:tcPr>
          <w:p w14:paraId="27607EFC" w14:textId="77777777" w:rsidR="006F6DBA" w:rsidRDefault="006F6DBA">
            <w:pPr>
              <w:rPr>
                <w:sz w:val="2"/>
                <w:szCs w:val="2"/>
              </w:rPr>
            </w:pPr>
          </w:p>
        </w:tc>
        <w:tc>
          <w:tcPr>
            <w:tcW w:w="2953" w:type="dxa"/>
          </w:tcPr>
          <w:p w14:paraId="3BF44052" w14:textId="77777777" w:rsidR="006F6DBA" w:rsidRDefault="00000000">
            <w:pPr>
              <w:pStyle w:val="TableParagraph"/>
              <w:spacing w:before="47" w:line="254" w:lineRule="auto"/>
              <w:ind w:left="60"/>
              <w:jc w:val="left"/>
              <w:rPr>
                <w:sz w:val="18"/>
              </w:rPr>
            </w:pPr>
            <w:r>
              <w:rPr>
                <w:sz w:val="18"/>
              </w:rPr>
              <w:t>Slave</w:t>
            </w:r>
            <w:r>
              <w:rPr>
                <w:spacing w:val="-15"/>
                <w:sz w:val="18"/>
              </w:rPr>
              <w:t xml:space="preserve"> </w:t>
            </w:r>
            <w:r>
              <w:rPr>
                <w:sz w:val="18"/>
              </w:rPr>
              <w:t>transmitter/full</w:t>
            </w:r>
            <w:r>
              <w:rPr>
                <w:spacing w:val="-12"/>
                <w:sz w:val="18"/>
              </w:rPr>
              <w:t xml:space="preserve"> </w:t>
            </w:r>
            <w:r>
              <w:rPr>
                <w:sz w:val="18"/>
              </w:rPr>
              <w:t xml:space="preserve">duplex </w:t>
            </w:r>
            <w:proofErr w:type="gramStart"/>
            <w:r>
              <w:rPr>
                <w:sz w:val="18"/>
              </w:rPr>
              <w:t>V</w:t>
            </w:r>
            <w:r>
              <w:rPr>
                <w:position w:val="-4"/>
                <w:sz w:val="14"/>
              </w:rPr>
              <w:t>DD</w:t>
            </w:r>
            <w:r>
              <w:rPr>
                <w:sz w:val="18"/>
              </w:rPr>
              <w:t>(</w:t>
            </w:r>
            <w:proofErr w:type="gramEnd"/>
            <w:r>
              <w:rPr>
                <w:sz w:val="18"/>
              </w:rPr>
              <w:t>min) &lt; V</w:t>
            </w:r>
            <w:r>
              <w:rPr>
                <w:position w:val="-4"/>
                <w:sz w:val="14"/>
              </w:rPr>
              <w:t xml:space="preserve">DD </w:t>
            </w:r>
            <w:r>
              <w:rPr>
                <w:sz w:val="18"/>
              </w:rPr>
              <w:t>&lt; 3.6 V</w:t>
            </w:r>
          </w:p>
          <w:p w14:paraId="24545B2A" w14:textId="77777777" w:rsidR="006F6DBA" w:rsidRDefault="00000000">
            <w:pPr>
              <w:pStyle w:val="TableParagraph"/>
              <w:spacing w:line="167" w:lineRule="exact"/>
              <w:ind w:left="60"/>
              <w:jc w:val="left"/>
              <w:rPr>
                <w:sz w:val="18"/>
              </w:rPr>
            </w:pPr>
            <w:r>
              <w:rPr>
                <w:sz w:val="18"/>
              </w:rPr>
              <w:t>Range</w:t>
            </w:r>
            <w:r>
              <w:rPr>
                <w:spacing w:val="-4"/>
                <w:sz w:val="18"/>
              </w:rPr>
              <w:t xml:space="preserve"> </w:t>
            </w:r>
            <w:r>
              <w:rPr>
                <w:spacing w:val="-10"/>
                <w:sz w:val="18"/>
              </w:rPr>
              <w:t>1</w:t>
            </w:r>
          </w:p>
        </w:tc>
        <w:tc>
          <w:tcPr>
            <w:tcW w:w="1082" w:type="dxa"/>
            <w:vMerge/>
            <w:tcBorders>
              <w:top w:val="nil"/>
            </w:tcBorders>
          </w:tcPr>
          <w:p w14:paraId="533A17C6" w14:textId="77777777" w:rsidR="006F6DBA" w:rsidRDefault="006F6DBA">
            <w:pPr>
              <w:rPr>
                <w:sz w:val="2"/>
                <w:szCs w:val="2"/>
              </w:rPr>
            </w:pPr>
          </w:p>
        </w:tc>
        <w:tc>
          <w:tcPr>
            <w:tcW w:w="888" w:type="dxa"/>
            <w:vMerge/>
            <w:tcBorders>
              <w:top w:val="nil"/>
            </w:tcBorders>
          </w:tcPr>
          <w:p w14:paraId="76AEE5A3" w14:textId="77777777" w:rsidR="006F6DBA" w:rsidRDefault="006F6DBA">
            <w:pPr>
              <w:rPr>
                <w:sz w:val="2"/>
                <w:szCs w:val="2"/>
              </w:rPr>
            </w:pPr>
          </w:p>
        </w:tc>
        <w:tc>
          <w:tcPr>
            <w:tcW w:w="964" w:type="dxa"/>
          </w:tcPr>
          <w:p w14:paraId="2EAC8ED5" w14:textId="77777777" w:rsidR="006F6DBA" w:rsidRDefault="006F6DBA">
            <w:pPr>
              <w:pStyle w:val="TableParagraph"/>
              <w:spacing w:before="59"/>
              <w:jc w:val="left"/>
              <w:rPr>
                <w:b/>
                <w:sz w:val="18"/>
              </w:rPr>
            </w:pPr>
          </w:p>
          <w:p w14:paraId="2CF05B85" w14:textId="77777777" w:rsidR="006F6DBA" w:rsidRDefault="00000000">
            <w:pPr>
              <w:pStyle w:val="TableParagraph"/>
              <w:ind w:left="12"/>
              <w:rPr>
                <w:sz w:val="18"/>
              </w:rPr>
            </w:pPr>
            <w:r>
              <w:rPr>
                <w:spacing w:val="-5"/>
                <w:sz w:val="18"/>
              </w:rPr>
              <w:t>25</w:t>
            </w:r>
          </w:p>
        </w:tc>
        <w:tc>
          <w:tcPr>
            <w:tcW w:w="507" w:type="dxa"/>
            <w:vMerge/>
            <w:tcBorders>
              <w:top w:val="nil"/>
            </w:tcBorders>
          </w:tcPr>
          <w:p w14:paraId="1BF3C480" w14:textId="77777777" w:rsidR="006F6DBA" w:rsidRDefault="006F6DBA">
            <w:pPr>
              <w:rPr>
                <w:sz w:val="2"/>
                <w:szCs w:val="2"/>
              </w:rPr>
            </w:pPr>
          </w:p>
        </w:tc>
      </w:tr>
      <w:tr w:rsidR="006F6DBA" w14:paraId="6DF6599A" w14:textId="77777777">
        <w:trPr>
          <w:trHeight w:val="549"/>
        </w:trPr>
        <w:tc>
          <w:tcPr>
            <w:tcW w:w="799" w:type="dxa"/>
            <w:vMerge/>
            <w:tcBorders>
              <w:top w:val="nil"/>
            </w:tcBorders>
          </w:tcPr>
          <w:p w14:paraId="5A7C0481" w14:textId="77777777" w:rsidR="006F6DBA" w:rsidRDefault="006F6DBA">
            <w:pPr>
              <w:rPr>
                <w:sz w:val="2"/>
                <w:szCs w:val="2"/>
              </w:rPr>
            </w:pPr>
          </w:p>
        </w:tc>
        <w:tc>
          <w:tcPr>
            <w:tcW w:w="2095" w:type="dxa"/>
            <w:vMerge/>
            <w:tcBorders>
              <w:top w:val="nil"/>
            </w:tcBorders>
          </w:tcPr>
          <w:p w14:paraId="62C5ACE4" w14:textId="77777777" w:rsidR="006F6DBA" w:rsidRDefault="006F6DBA">
            <w:pPr>
              <w:rPr>
                <w:sz w:val="2"/>
                <w:szCs w:val="2"/>
              </w:rPr>
            </w:pPr>
          </w:p>
        </w:tc>
        <w:tc>
          <w:tcPr>
            <w:tcW w:w="2953" w:type="dxa"/>
          </w:tcPr>
          <w:p w14:paraId="54869379" w14:textId="77777777" w:rsidR="006F6DBA" w:rsidRDefault="00000000">
            <w:pPr>
              <w:pStyle w:val="TableParagraph"/>
              <w:spacing w:before="45" w:line="229" w:lineRule="exact"/>
              <w:ind w:left="60"/>
              <w:jc w:val="left"/>
              <w:rPr>
                <w:sz w:val="18"/>
              </w:rPr>
            </w:pPr>
            <w:proofErr w:type="gramStart"/>
            <w:r>
              <w:rPr>
                <w:sz w:val="18"/>
              </w:rPr>
              <w:t>V</w:t>
            </w:r>
            <w:r>
              <w:rPr>
                <w:position w:val="-3"/>
                <w:sz w:val="14"/>
              </w:rPr>
              <w:t>DD</w:t>
            </w:r>
            <w:r>
              <w:rPr>
                <w:sz w:val="18"/>
              </w:rPr>
              <w:t>(</w:t>
            </w:r>
            <w:proofErr w:type="gramEnd"/>
            <w:r>
              <w:rPr>
                <w:sz w:val="18"/>
              </w:rPr>
              <w:t>min)</w:t>
            </w:r>
            <w:r>
              <w:rPr>
                <w:spacing w:val="-1"/>
                <w:sz w:val="18"/>
              </w:rPr>
              <w:t xml:space="preserve"> </w:t>
            </w:r>
            <w:r>
              <w:rPr>
                <w:sz w:val="18"/>
              </w:rPr>
              <w:t>&lt; V</w:t>
            </w:r>
            <w:r>
              <w:rPr>
                <w:position w:val="-3"/>
                <w:sz w:val="14"/>
              </w:rPr>
              <w:t>DD</w:t>
            </w:r>
            <w:r>
              <w:rPr>
                <w:spacing w:val="9"/>
                <w:position w:val="-3"/>
                <w:sz w:val="14"/>
              </w:rPr>
              <w:t xml:space="preserve"> </w:t>
            </w:r>
            <w:r>
              <w:rPr>
                <w:sz w:val="18"/>
              </w:rPr>
              <w:t xml:space="preserve">&lt; 3.6 </w:t>
            </w:r>
            <w:r>
              <w:rPr>
                <w:spacing w:val="-10"/>
                <w:sz w:val="18"/>
              </w:rPr>
              <w:t>V</w:t>
            </w:r>
          </w:p>
          <w:p w14:paraId="49D47155" w14:textId="77777777" w:rsidR="006F6DBA" w:rsidRDefault="00000000">
            <w:pPr>
              <w:pStyle w:val="TableParagraph"/>
              <w:spacing w:line="198" w:lineRule="exact"/>
              <w:ind w:left="60"/>
              <w:jc w:val="left"/>
              <w:rPr>
                <w:sz w:val="18"/>
              </w:rPr>
            </w:pPr>
            <w:r>
              <w:rPr>
                <w:sz w:val="18"/>
              </w:rPr>
              <w:t>Range</w:t>
            </w:r>
            <w:r>
              <w:rPr>
                <w:spacing w:val="-4"/>
                <w:sz w:val="18"/>
              </w:rPr>
              <w:t xml:space="preserve"> </w:t>
            </w:r>
            <w:r>
              <w:rPr>
                <w:spacing w:val="-10"/>
                <w:sz w:val="18"/>
              </w:rPr>
              <w:t>2</w:t>
            </w:r>
          </w:p>
        </w:tc>
        <w:tc>
          <w:tcPr>
            <w:tcW w:w="1082" w:type="dxa"/>
            <w:vMerge/>
            <w:tcBorders>
              <w:top w:val="nil"/>
            </w:tcBorders>
          </w:tcPr>
          <w:p w14:paraId="760CA4B0" w14:textId="77777777" w:rsidR="006F6DBA" w:rsidRDefault="006F6DBA">
            <w:pPr>
              <w:rPr>
                <w:sz w:val="2"/>
                <w:szCs w:val="2"/>
              </w:rPr>
            </w:pPr>
          </w:p>
        </w:tc>
        <w:tc>
          <w:tcPr>
            <w:tcW w:w="888" w:type="dxa"/>
            <w:vMerge/>
            <w:tcBorders>
              <w:top w:val="nil"/>
            </w:tcBorders>
          </w:tcPr>
          <w:p w14:paraId="5E16F9D5" w14:textId="77777777" w:rsidR="006F6DBA" w:rsidRDefault="006F6DBA">
            <w:pPr>
              <w:rPr>
                <w:sz w:val="2"/>
                <w:szCs w:val="2"/>
              </w:rPr>
            </w:pPr>
          </w:p>
        </w:tc>
        <w:tc>
          <w:tcPr>
            <w:tcW w:w="964" w:type="dxa"/>
          </w:tcPr>
          <w:p w14:paraId="327B50FF" w14:textId="77777777" w:rsidR="006F6DBA" w:rsidRDefault="00000000">
            <w:pPr>
              <w:pStyle w:val="TableParagraph"/>
              <w:spacing w:before="156"/>
              <w:ind w:left="12" w:right="1"/>
              <w:rPr>
                <w:sz w:val="18"/>
              </w:rPr>
            </w:pPr>
            <w:r>
              <w:rPr>
                <w:spacing w:val="-10"/>
                <w:sz w:val="18"/>
              </w:rPr>
              <w:t>8</w:t>
            </w:r>
          </w:p>
        </w:tc>
        <w:tc>
          <w:tcPr>
            <w:tcW w:w="507" w:type="dxa"/>
            <w:vMerge/>
            <w:tcBorders>
              <w:top w:val="nil"/>
            </w:tcBorders>
          </w:tcPr>
          <w:p w14:paraId="3FDF20B3" w14:textId="77777777" w:rsidR="006F6DBA" w:rsidRDefault="006F6DBA">
            <w:pPr>
              <w:rPr>
                <w:sz w:val="2"/>
                <w:szCs w:val="2"/>
              </w:rPr>
            </w:pPr>
          </w:p>
        </w:tc>
      </w:tr>
      <w:tr w:rsidR="006F6DBA" w14:paraId="3CECB469" w14:textId="77777777">
        <w:trPr>
          <w:trHeight w:val="330"/>
        </w:trPr>
        <w:tc>
          <w:tcPr>
            <w:tcW w:w="799" w:type="dxa"/>
          </w:tcPr>
          <w:p w14:paraId="1ED85C56" w14:textId="77777777" w:rsidR="006F6DBA" w:rsidRDefault="00000000">
            <w:pPr>
              <w:pStyle w:val="TableParagraph"/>
              <w:spacing w:before="51"/>
              <w:ind w:left="11" w:right="1"/>
              <w:rPr>
                <w:sz w:val="14"/>
              </w:rPr>
            </w:pPr>
            <w:proofErr w:type="gramStart"/>
            <w:r>
              <w:rPr>
                <w:spacing w:val="-2"/>
                <w:position w:val="4"/>
                <w:sz w:val="18"/>
              </w:rPr>
              <w:t>t</w:t>
            </w:r>
            <w:proofErr w:type="spellStart"/>
            <w:r>
              <w:rPr>
                <w:spacing w:val="-2"/>
                <w:sz w:val="14"/>
              </w:rPr>
              <w:t>su</w:t>
            </w:r>
            <w:proofErr w:type="spellEnd"/>
            <w:r>
              <w:rPr>
                <w:spacing w:val="-2"/>
                <w:sz w:val="14"/>
              </w:rPr>
              <w:t>(</w:t>
            </w:r>
            <w:proofErr w:type="gramEnd"/>
            <w:r>
              <w:rPr>
                <w:spacing w:val="-2"/>
                <w:sz w:val="14"/>
              </w:rPr>
              <w:t>NSS)</w:t>
            </w:r>
          </w:p>
        </w:tc>
        <w:tc>
          <w:tcPr>
            <w:tcW w:w="2095" w:type="dxa"/>
          </w:tcPr>
          <w:p w14:paraId="6D5B1E97" w14:textId="77777777" w:rsidR="006F6DBA" w:rsidRDefault="00000000">
            <w:pPr>
              <w:pStyle w:val="TableParagraph"/>
              <w:spacing w:before="47"/>
              <w:ind w:left="60"/>
              <w:jc w:val="left"/>
              <w:rPr>
                <w:sz w:val="18"/>
              </w:rPr>
            </w:pPr>
            <w:r>
              <w:rPr>
                <w:sz w:val="18"/>
              </w:rPr>
              <w:t>NSS</w:t>
            </w:r>
            <w:r>
              <w:rPr>
                <w:spacing w:val="-4"/>
                <w:sz w:val="18"/>
              </w:rPr>
              <w:t xml:space="preserve"> </w:t>
            </w:r>
            <w:r>
              <w:rPr>
                <w:sz w:val="18"/>
              </w:rPr>
              <w:t>setup</w:t>
            </w:r>
            <w:r>
              <w:rPr>
                <w:spacing w:val="-4"/>
                <w:sz w:val="18"/>
              </w:rPr>
              <w:t xml:space="preserve"> time</w:t>
            </w:r>
          </w:p>
        </w:tc>
        <w:tc>
          <w:tcPr>
            <w:tcW w:w="2953" w:type="dxa"/>
          </w:tcPr>
          <w:p w14:paraId="5BB16E68" w14:textId="77777777" w:rsidR="006F6DBA" w:rsidRDefault="00000000">
            <w:pPr>
              <w:pStyle w:val="TableParagraph"/>
              <w:spacing w:before="47"/>
              <w:ind w:left="59"/>
              <w:jc w:val="left"/>
              <w:rPr>
                <w:sz w:val="18"/>
              </w:rPr>
            </w:pPr>
            <w:r>
              <w:rPr>
                <w:sz w:val="18"/>
              </w:rPr>
              <w:t>Slave</w:t>
            </w:r>
            <w:r>
              <w:rPr>
                <w:spacing w:val="-4"/>
                <w:sz w:val="18"/>
              </w:rPr>
              <w:t xml:space="preserve"> </w:t>
            </w:r>
            <w:r>
              <w:rPr>
                <w:sz w:val="18"/>
              </w:rPr>
              <w:t>mode,</w:t>
            </w:r>
            <w:r>
              <w:rPr>
                <w:spacing w:val="-3"/>
                <w:sz w:val="18"/>
              </w:rPr>
              <w:t xml:space="preserve"> </w:t>
            </w:r>
            <w:r>
              <w:rPr>
                <w:sz w:val="18"/>
              </w:rPr>
              <w:t>SPI</w:t>
            </w:r>
            <w:r>
              <w:rPr>
                <w:spacing w:val="-3"/>
                <w:sz w:val="18"/>
              </w:rPr>
              <w:t xml:space="preserve"> </w:t>
            </w:r>
            <w:proofErr w:type="spellStart"/>
            <w:r>
              <w:rPr>
                <w:sz w:val="18"/>
              </w:rPr>
              <w:t>prescaler</w:t>
            </w:r>
            <w:proofErr w:type="spellEnd"/>
            <w:r>
              <w:rPr>
                <w:spacing w:val="-5"/>
                <w:sz w:val="18"/>
              </w:rPr>
              <w:t xml:space="preserve"> </w:t>
            </w:r>
            <w:r>
              <w:rPr>
                <w:sz w:val="18"/>
              </w:rPr>
              <w:t>=</w:t>
            </w:r>
            <w:r>
              <w:rPr>
                <w:spacing w:val="-3"/>
                <w:sz w:val="18"/>
              </w:rPr>
              <w:t xml:space="preserve"> </w:t>
            </w:r>
            <w:r>
              <w:rPr>
                <w:spacing w:val="-10"/>
                <w:sz w:val="18"/>
              </w:rPr>
              <w:t>2</w:t>
            </w:r>
          </w:p>
        </w:tc>
        <w:tc>
          <w:tcPr>
            <w:tcW w:w="1082" w:type="dxa"/>
          </w:tcPr>
          <w:p w14:paraId="40E566D2" w14:textId="77777777" w:rsidR="006F6DBA" w:rsidRDefault="00000000">
            <w:pPr>
              <w:pStyle w:val="TableParagraph"/>
              <w:spacing w:before="51"/>
              <w:ind w:left="11"/>
              <w:rPr>
                <w:sz w:val="14"/>
              </w:rPr>
            </w:pPr>
            <w:r>
              <w:rPr>
                <w:w w:val="70"/>
                <w:position w:val="4"/>
                <w:sz w:val="18"/>
              </w:rPr>
              <w:t>4</w:t>
            </w:r>
            <w:r>
              <w:rPr>
                <w:spacing w:val="-12"/>
                <w:position w:val="4"/>
                <w:sz w:val="18"/>
              </w:rPr>
              <w:t xml:space="preserve"> </w:t>
            </w:r>
            <w:r>
              <w:rPr>
                <w:w w:val="70"/>
                <w:position w:val="4"/>
                <w:sz w:val="18"/>
              </w:rPr>
              <w:t>ₓ</w:t>
            </w:r>
            <w:r>
              <w:rPr>
                <w:spacing w:val="-12"/>
                <w:position w:val="4"/>
                <w:sz w:val="18"/>
              </w:rPr>
              <w:t xml:space="preserve"> </w:t>
            </w:r>
            <w:r>
              <w:rPr>
                <w:spacing w:val="-2"/>
                <w:w w:val="70"/>
                <w:position w:val="4"/>
                <w:sz w:val="18"/>
              </w:rPr>
              <w:t>T</w:t>
            </w:r>
            <w:r>
              <w:rPr>
                <w:spacing w:val="-2"/>
                <w:w w:val="70"/>
                <w:sz w:val="14"/>
              </w:rPr>
              <w:t>PCLK</w:t>
            </w:r>
          </w:p>
        </w:tc>
        <w:tc>
          <w:tcPr>
            <w:tcW w:w="888" w:type="dxa"/>
          </w:tcPr>
          <w:p w14:paraId="3BA6545D" w14:textId="77777777" w:rsidR="006F6DBA" w:rsidRDefault="00000000">
            <w:pPr>
              <w:pStyle w:val="TableParagraph"/>
              <w:spacing w:before="47"/>
              <w:ind w:left="13" w:right="2"/>
              <w:rPr>
                <w:sz w:val="18"/>
              </w:rPr>
            </w:pPr>
            <w:r>
              <w:rPr>
                <w:spacing w:val="-10"/>
                <w:sz w:val="18"/>
              </w:rPr>
              <w:t>-</w:t>
            </w:r>
          </w:p>
        </w:tc>
        <w:tc>
          <w:tcPr>
            <w:tcW w:w="964" w:type="dxa"/>
          </w:tcPr>
          <w:p w14:paraId="76FF57F6" w14:textId="77777777" w:rsidR="006F6DBA" w:rsidRDefault="00000000">
            <w:pPr>
              <w:pStyle w:val="TableParagraph"/>
              <w:spacing w:before="47"/>
              <w:ind w:left="12"/>
              <w:rPr>
                <w:sz w:val="18"/>
              </w:rPr>
            </w:pPr>
            <w:r>
              <w:rPr>
                <w:spacing w:val="-10"/>
                <w:sz w:val="18"/>
              </w:rPr>
              <w:t>-</w:t>
            </w:r>
          </w:p>
        </w:tc>
        <w:tc>
          <w:tcPr>
            <w:tcW w:w="507" w:type="dxa"/>
          </w:tcPr>
          <w:p w14:paraId="3CDE72F3" w14:textId="77777777" w:rsidR="006F6DBA" w:rsidRDefault="00000000">
            <w:pPr>
              <w:pStyle w:val="TableParagraph"/>
              <w:spacing w:before="47"/>
              <w:ind w:left="11" w:right="1"/>
              <w:rPr>
                <w:sz w:val="18"/>
              </w:rPr>
            </w:pPr>
            <w:r>
              <w:rPr>
                <w:spacing w:val="-5"/>
                <w:sz w:val="18"/>
              </w:rPr>
              <w:t>ns</w:t>
            </w:r>
          </w:p>
        </w:tc>
      </w:tr>
      <w:tr w:rsidR="006F6DBA" w14:paraId="1E034C84" w14:textId="77777777">
        <w:trPr>
          <w:trHeight w:val="329"/>
        </w:trPr>
        <w:tc>
          <w:tcPr>
            <w:tcW w:w="799" w:type="dxa"/>
          </w:tcPr>
          <w:p w14:paraId="5FD1FBB5" w14:textId="77777777" w:rsidR="006F6DBA" w:rsidRDefault="00000000">
            <w:pPr>
              <w:pStyle w:val="TableParagraph"/>
              <w:spacing w:before="50"/>
              <w:ind w:left="11" w:right="1"/>
              <w:rPr>
                <w:sz w:val="14"/>
              </w:rPr>
            </w:pPr>
            <w:proofErr w:type="gramStart"/>
            <w:r>
              <w:rPr>
                <w:spacing w:val="-2"/>
                <w:position w:val="4"/>
                <w:sz w:val="18"/>
              </w:rPr>
              <w:t>t</w:t>
            </w:r>
            <w:r>
              <w:rPr>
                <w:spacing w:val="-2"/>
                <w:sz w:val="14"/>
              </w:rPr>
              <w:t>h(</w:t>
            </w:r>
            <w:proofErr w:type="gramEnd"/>
            <w:r>
              <w:rPr>
                <w:spacing w:val="-2"/>
                <w:sz w:val="14"/>
              </w:rPr>
              <w:t>NSS)</w:t>
            </w:r>
          </w:p>
        </w:tc>
        <w:tc>
          <w:tcPr>
            <w:tcW w:w="2095" w:type="dxa"/>
          </w:tcPr>
          <w:p w14:paraId="15B2273F" w14:textId="77777777" w:rsidR="006F6DBA" w:rsidRDefault="00000000">
            <w:pPr>
              <w:pStyle w:val="TableParagraph"/>
              <w:spacing w:before="45"/>
              <w:ind w:left="60"/>
              <w:jc w:val="left"/>
              <w:rPr>
                <w:sz w:val="18"/>
              </w:rPr>
            </w:pPr>
            <w:r>
              <w:rPr>
                <w:sz w:val="18"/>
              </w:rPr>
              <w:t>NSS</w:t>
            </w:r>
            <w:r>
              <w:rPr>
                <w:spacing w:val="-4"/>
                <w:sz w:val="18"/>
              </w:rPr>
              <w:t xml:space="preserve"> </w:t>
            </w:r>
            <w:r>
              <w:rPr>
                <w:sz w:val="18"/>
              </w:rPr>
              <w:t>hold</w:t>
            </w:r>
            <w:r>
              <w:rPr>
                <w:spacing w:val="-3"/>
                <w:sz w:val="18"/>
              </w:rPr>
              <w:t xml:space="preserve"> </w:t>
            </w:r>
            <w:r>
              <w:rPr>
                <w:spacing w:val="-4"/>
                <w:sz w:val="18"/>
              </w:rPr>
              <w:t>time</w:t>
            </w:r>
          </w:p>
        </w:tc>
        <w:tc>
          <w:tcPr>
            <w:tcW w:w="2953" w:type="dxa"/>
          </w:tcPr>
          <w:p w14:paraId="6E986337" w14:textId="77777777" w:rsidR="006F6DBA" w:rsidRDefault="00000000">
            <w:pPr>
              <w:pStyle w:val="TableParagraph"/>
              <w:spacing w:before="45"/>
              <w:ind w:left="59"/>
              <w:jc w:val="left"/>
              <w:rPr>
                <w:sz w:val="18"/>
              </w:rPr>
            </w:pPr>
            <w:r>
              <w:rPr>
                <w:sz w:val="18"/>
              </w:rPr>
              <w:t>Slave</w:t>
            </w:r>
            <w:r>
              <w:rPr>
                <w:spacing w:val="-4"/>
                <w:sz w:val="18"/>
              </w:rPr>
              <w:t xml:space="preserve"> </w:t>
            </w:r>
            <w:r>
              <w:rPr>
                <w:sz w:val="18"/>
              </w:rPr>
              <w:t>mode,</w:t>
            </w:r>
            <w:r>
              <w:rPr>
                <w:spacing w:val="-3"/>
                <w:sz w:val="18"/>
              </w:rPr>
              <w:t xml:space="preserve"> </w:t>
            </w:r>
            <w:r>
              <w:rPr>
                <w:sz w:val="18"/>
              </w:rPr>
              <w:t>SPI</w:t>
            </w:r>
            <w:r>
              <w:rPr>
                <w:spacing w:val="-3"/>
                <w:sz w:val="18"/>
              </w:rPr>
              <w:t xml:space="preserve"> </w:t>
            </w:r>
            <w:proofErr w:type="spellStart"/>
            <w:r>
              <w:rPr>
                <w:sz w:val="18"/>
              </w:rPr>
              <w:t>prescaler</w:t>
            </w:r>
            <w:proofErr w:type="spellEnd"/>
            <w:r>
              <w:rPr>
                <w:spacing w:val="-5"/>
                <w:sz w:val="18"/>
              </w:rPr>
              <w:t xml:space="preserve"> </w:t>
            </w:r>
            <w:r>
              <w:rPr>
                <w:sz w:val="18"/>
              </w:rPr>
              <w:t>=</w:t>
            </w:r>
            <w:r>
              <w:rPr>
                <w:spacing w:val="-3"/>
                <w:sz w:val="18"/>
              </w:rPr>
              <w:t xml:space="preserve"> </w:t>
            </w:r>
            <w:r>
              <w:rPr>
                <w:spacing w:val="-10"/>
                <w:sz w:val="18"/>
              </w:rPr>
              <w:t>2</w:t>
            </w:r>
          </w:p>
        </w:tc>
        <w:tc>
          <w:tcPr>
            <w:tcW w:w="1082" w:type="dxa"/>
          </w:tcPr>
          <w:p w14:paraId="6723322F" w14:textId="77777777" w:rsidR="006F6DBA" w:rsidRDefault="00000000">
            <w:pPr>
              <w:pStyle w:val="TableParagraph"/>
              <w:spacing w:before="50"/>
              <w:ind w:left="11"/>
              <w:rPr>
                <w:sz w:val="14"/>
              </w:rPr>
            </w:pPr>
            <w:r>
              <w:rPr>
                <w:w w:val="70"/>
                <w:position w:val="4"/>
                <w:sz w:val="18"/>
              </w:rPr>
              <w:t>2</w:t>
            </w:r>
            <w:r>
              <w:rPr>
                <w:spacing w:val="-11"/>
                <w:position w:val="4"/>
                <w:sz w:val="18"/>
              </w:rPr>
              <w:t xml:space="preserve"> </w:t>
            </w:r>
            <w:r>
              <w:rPr>
                <w:w w:val="70"/>
                <w:position w:val="4"/>
                <w:sz w:val="18"/>
              </w:rPr>
              <w:t>ₓ</w:t>
            </w:r>
            <w:r>
              <w:rPr>
                <w:spacing w:val="-12"/>
                <w:position w:val="4"/>
                <w:sz w:val="18"/>
              </w:rPr>
              <w:t xml:space="preserve"> </w:t>
            </w:r>
            <w:r>
              <w:rPr>
                <w:spacing w:val="-2"/>
                <w:w w:val="70"/>
                <w:position w:val="4"/>
                <w:sz w:val="18"/>
              </w:rPr>
              <w:t>T</w:t>
            </w:r>
            <w:r>
              <w:rPr>
                <w:spacing w:val="-2"/>
                <w:w w:val="70"/>
                <w:sz w:val="14"/>
              </w:rPr>
              <w:t>PCLK</w:t>
            </w:r>
          </w:p>
        </w:tc>
        <w:tc>
          <w:tcPr>
            <w:tcW w:w="888" w:type="dxa"/>
          </w:tcPr>
          <w:p w14:paraId="4C4922FE" w14:textId="77777777" w:rsidR="006F6DBA" w:rsidRDefault="00000000">
            <w:pPr>
              <w:pStyle w:val="TableParagraph"/>
              <w:spacing w:before="45"/>
              <w:ind w:left="13" w:right="2"/>
              <w:rPr>
                <w:sz w:val="18"/>
              </w:rPr>
            </w:pPr>
            <w:r>
              <w:rPr>
                <w:spacing w:val="-10"/>
                <w:sz w:val="18"/>
              </w:rPr>
              <w:t>-</w:t>
            </w:r>
          </w:p>
        </w:tc>
        <w:tc>
          <w:tcPr>
            <w:tcW w:w="964" w:type="dxa"/>
          </w:tcPr>
          <w:p w14:paraId="2CD05606" w14:textId="77777777" w:rsidR="006F6DBA" w:rsidRDefault="00000000">
            <w:pPr>
              <w:pStyle w:val="TableParagraph"/>
              <w:spacing w:before="45"/>
              <w:ind w:left="12"/>
              <w:rPr>
                <w:sz w:val="18"/>
              </w:rPr>
            </w:pPr>
            <w:r>
              <w:rPr>
                <w:spacing w:val="-10"/>
                <w:sz w:val="18"/>
              </w:rPr>
              <w:t>-</w:t>
            </w:r>
          </w:p>
        </w:tc>
        <w:tc>
          <w:tcPr>
            <w:tcW w:w="507" w:type="dxa"/>
          </w:tcPr>
          <w:p w14:paraId="4F80DF4C" w14:textId="77777777" w:rsidR="006F6DBA" w:rsidRDefault="00000000">
            <w:pPr>
              <w:pStyle w:val="TableParagraph"/>
              <w:spacing w:before="45"/>
              <w:ind w:left="11" w:right="1"/>
              <w:rPr>
                <w:sz w:val="18"/>
              </w:rPr>
            </w:pPr>
            <w:r>
              <w:rPr>
                <w:spacing w:val="-5"/>
                <w:sz w:val="18"/>
              </w:rPr>
              <w:t>ns</w:t>
            </w:r>
          </w:p>
        </w:tc>
      </w:tr>
      <w:tr w:rsidR="006F6DBA" w14:paraId="77394732" w14:textId="77777777">
        <w:trPr>
          <w:trHeight w:val="550"/>
        </w:trPr>
        <w:tc>
          <w:tcPr>
            <w:tcW w:w="799" w:type="dxa"/>
          </w:tcPr>
          <w:p w14:paraId="7F9B18A0" w14:textId="77777777" w:rsidR="006F6DBA" w:rsidRDefault="00000000">
            <w:pPr>
              <w:pStyle w:val="TableParagraph"/>
              <w:spacing w:before="160"/>
              <w:ind w:left="11" w:right="2"/>
              <w:rPr>
                <w:sz w:val="14"/>
              </w:rPr>
            </w:pPr>
            <w:proofErr w:type="gramStart"/>
            <w:r>
              <w:rPr>
                <w:spacing w:val="-2"/>
                <w:position w:val="4"/>
                <w:sz w:val="18"/>
              </w:rPr>
              <w:t>t</w:t>
            </w:r>
            <w:r>
              <w:rPr>
                <w:spacing w:val="-2"/>
                <w:sz w:val="14"/>
              </w:rPr>
              <w:t>w(</w:t>
            </w:r>
            <w:proofErr w:type="gramEnd"/>
            <w:r>
              <w:rPr>
                <w:spacing w:val="-2"/>
                <w:sz w:val="14"/>
              </w:rPr>
              <w:t>SCKH)</w:t>
            </w:r>
          </w:p>
        </w:tc>
        <w:tc>
          <w:tcPr>
            <w:tcW w:w="2095" w:type="dxa"/>
          </w:tcPr>
          <w:p w14:paraId="7C0CA68F" w14:textId="77777777" w:rsidR="006F6DBA" w:rsidRDefault="00000000">
            <w:pPr>
              <w:pStyle w:val="TableParagraph"/>
              <w:spacing w:before="156"/>
              <w:ind w:left="60"/>
              <w:jc w:val="left"/>
              <w:rPr>
                <w:sz w:val="18"/>
              </w:rPr>
            </w:pPr>
            <w:r>
              <w:rPr>
                <w:sz w:val="18"/>
              </w:rPr>
              <w:t>SCK</w:t>
            </w:r>
            <w:r>
              <w:rPr>
                <w:spacing w:val="-3"/>
                <w:sz w:val="18"/>
              </w:rPr>
              <w:t xml:space="preserve"> </w:t>
            </w:r>
            <w:r>
              <w:rPr>
                <w:sz w:val="18"/>
              </w:rPr>
              <w:t>high</w:t>
            </w:r>
            <w:r>
              <w:rPr>
                <w:spacing w:val="-3"/>
                <w:sz w:val="18"/>
              </w:rPr>
              <w:t xml:space="preserve"> </w:t>
            </w:r>
            <w:r>
              <w:rPr>
                <w:spacing w:val="-4"/>
                <w:sz w:val="18"/>
              </w:rPr>
              <w:t>time</w:t>
            </w:r>
          </w:p>
        </w:tc>
        <w:tc>
          <w:tcPr>
            <w:tcW w:w="2953" w:type="dxa"/>
          </w:tcPr>
          <w:p w14:paraId="0C5EC6A5" w14:textId="77777777" w:rsidR="006F6DBA" w:rsidRDefault="00000000">
            <w:pPr>
              <w:pStyle w:val="TableParagraph"/>
              <w:spacing w:before="156"/>
              <w:ind w:left="59"/>
              <w:jc w:val="left"/>
              <w:rPr>
                <w:sz w:val="18"/>
              </w:rPr>
            </w:pPr>
            <w:r>
              <w:rPr>
                <w:sz w:val="18"/>
              </w:rPr>
              <w:t>Master</w:t>
            </w:r>
            <w:r>
              <w:rPr>
                <w:spacing w:val="-5"/>
                <w:sz w:val="18"/>
              </w:rPr>
              <w:t xml:space="preserve"> </w:t>
            </w:r>
            <w:r>
              <w:rPr>
                <w:spacing w:val="-4"/>
                <w:sz w:val="18"/>
              </w:rPr>
              <w:t>mode</w:t>
            </w:r>
          </w:p>
        </w:tc>
        <w:tc>
          <w:tcPr>
            <w:tcW w:w="1082" w:type="dxa"/>
          </w:tcPr>
          <w:p w14:paraId="2AF763D0" w14:textId="77777777" w:rsidR="006F6DBA" w:rsidRDefault="00000000">
            <w:pPr>
              <w:pStyle w:val="TableParagraph"/>
              <w:spacing w:before="41" w:line="237" w:lineRule="exact"/>
              <w:ind w:left="299"/>
              <w:jc w:val="left"/>
              <w:rPr>
                <w:sz w:val="14"/>
              </w:rPr>
            </w:pPr>
            <w:r>
              <w:rPr>
                <w:spacing w:val="-2"/>
                <w:position w:val="5"/>
                <w:sz w:val="18"/>
              </w:rPr>
              <w:t>T</w:t>
            </w:r>
            <w:r>
              <w:rPr>
                <w:spacing w:val="-2"/>
                <w:sz w:val="14"/>
              </w:rPr>
              <w:t>PCLK</w:t>
            </w:r>
          </w:p>
          <w:p w14:paraId="6FBCDB0E" w14:textId="77777777" w:rsidR="006F6DBA" w:rsidRDefault="00000000">
            <w:pPr>
              <w:pStyle w:val="TableParagraph"/>
              <w:spacing w:line="195" w:lineRule="exact"/>
              <w:ind w:left="361"/>
              <w:jc w:val="left"/>
              <w:rPr>
                <w:sz w:val="18"/>
              </w:rPr>
            </w:pPr>
            <w:r>
              <w:rPr>
                <w:sz w:val="18"/>
              </w:rPr>
              <w:t xml:space="preserve">- </w:t>
            </w:r>
            <w:r>
              <w:rPr>
                <w:spacing w:val="-5"/>
                <w:sz w:val="18"/>
              </w:rPr>
              <w:t>1.5</w:t>
            </w:r>
          </w:p>
        </w:tc>
        <w:tc>
          <w:tcPr>
            <w:tcW w:w="888" w:type="dxa"/>
          </w:tcPr>
          <w:p w14:paraId="3B2CA6A4" w14:textId="77777777" w:rsidR="006F6DBA" w:rsidRDefault="00000000">
            <w:pPr>
              <w:pStyle w:val="TableParagraph"/>
              <w:spacing w:before="160"/>
              <w:ind w:left="13" w:right="1"/>
              <w:rPr>
                <w:sz w:val="14"/>
              </w:rPr>
            </w:pPr>
            <w:r>
              <w:rPr>
                <w:spacing w:val="-2"/>
                <w:position w:val="4"/>
                <w:sz w:val="18"/>
              </w:rPr>
              <w:t>T</w:t>
            </w:r>
            <w:r>
              <w:rPr>
                <w:spacing w:val="-2"/>
                <w:sz w:val="14"/>
              </w:rPr>
              <w:t>PCLK</w:t>
            </w:r>
          </w:p>
        </w:tc>
        <w:tc>
          <w:tcPr>
            <w:tcW w:w="964" w:type="dxa"/>
          </w:tcPr>
          <w:p w14:paraId="3B01B37A" w14:textId="77777777" w:rsidR="006F6DBA" w:rsidRDefault="00000000">
            <w:pPr>
              <w:pStyle w:val="TableParagraph"/>
              <w:spacing w:before="41" w:line="237" w:lineRule="exact"/>
              <w:ind w:left="12"/>
              <w:rPr>
                <w:sz w:val="14"/>
              </w:rPr>
            </w:pPr>
            <w:r>
              <w:rPr>
                <w:spacing w:val="-2"/>
                <w:position w:val="5"/>
                <w:sz w:val="18"/>
              </w:rPr>
              <w:t>T</w:t>
            </w:r>
            <w:r>
              <w:rPr>
                <w:spacing w:val="-2"/>
                <w:sz w:val="14"/>
              </w:rPr>
              <w:t>PCLK</w:t>
            </w:r>
          </w:p>
          <w:p w14:paraId="4B4F1740" w14:textId="77777777" w:rsidR="006F6DBA" w:rsidRDefault="00000000">
            <w:pPr>
              <w:pStyle w:val="TableParagraph"/>
              <w:spacing w:line="195" w:lineRule="exact"/>
              <w:ind w:left="12"/>
              <w:rPr>
                <w:sz w:val="18"/>
              </w:rPr>
            </w:pPr>
            <w:r>
              <w:rPr>
                <w:sz w:val="18"/>
              </w:rPr>
              <w:t>+</w:t>
            </w:r>
            <w:r>
              <w:rPr>
                <w:spacing w:val="-1"/>
                <w:sz w:val="18"/>
              </w:rPr>
              <w:t xml:space="preserve"> </w:t>
            </w:r>
            <w:r>
              <w:rPr>
                <w:spacing w:val="-10"/>
                <w:sz w:val="18"/>
              </w:rPr>
              <w:t>1</w:t>
            </w:r>
          </w:p>
        </w:tc>
        <w:tc>
          <w:tcPr>
            <w:tcW w:w="507" w:type="dxa"/>
          </w:tcPr>
          <w:p w14:paraId="343BDA7A" w14:textId="77777777" w:rsidR="006F6DBA" w:rsidRDefault="00000000">
            <w:pPr>
              <w:pStyle w:val="TableParagraph"/>
              <w:spacing w:before="156"/>
              <w:ind w:left="11" w:right="2"/>
              <w:rPr>
                <w:sz w:val="18"/>
              </w:rPr>
            </w:pPr>
            <w:r>
              <w:rPr>
                <w:spacing w:val="-5"/>
                <w:sz w:val="18"/>
              </w:rPr>
              <w:t>ns</w:t>
            </w:r>
          </w:p>
        </w:tc>
      </w:tr>
      <w:tr w:rsidR="006F6DBA" w14:paraId="5149BDCC" w14:textId="77777777">
        <w:trPr>
          <w:trHeight w:val="549"/>
        </w:trPr>
        <w:tc>
          <w:tcPr>
            <w:tcW w:w="799" w:type="dxa"/>
          </w:tcPr>
          <w:p w14:paraId="6B6D30F0" w14:textId="77777777" w:rsidR="006F6DBA" w:rsidRDefault="00000000">
            <w:pPr>
              <w:pStyle w:val="TableParagraph"/>
              <w:spacing w:before="160"/>
              <w:ind w:left="11" w:right="2"/>
              <w:rPr>
                <w:sz w:val="14"/>
              </w:rPr>
            </w:pPr>
            <w:proofErr w:type="gramStart"/>
            <w:r>
              <w:rPr>
                <w:spacing w:val="-2"/>
                <w:position w:val="4"/>
                <w:sz w:val="18"/>
              </w:rPr>
              <w:t>t</w:t>
            </w:r>
            <w:r>
              <w:rPr>
                <w:spacing w:val="-2"/>
                <w:sz w:val="14"/>
              </w:rPr>
              <w:t>w(</w:t>
            </w:r>
            <w:proofErr w:type="gramEnd"/>
            <w:r>
              <w:rPr>
                <w:spacing w:val="-2"/>
                <w:sz w:val="14"/>
              </w:rPr>
              <w:t>SCKL)</w:t>
            </w:r>
          </w:p>
        </w:tc>
        <w:tc>
          <w:tcPr>
            <w:tcW w:w="2095" w:type="dxa"/>
          </w:tcPr>
          <w:p w14:paraId="56FB570E" w14:textId="77777777" w:rsidR="006F6DBA" w:rsidRDefault="00000000">
            <w:pPr>
              <w:pStyle w:val="TableParagraph"/>
              <w:spacing w:before="156"/>
              <w:ind w:left="60"/>
              <w:jc w:val="left"/>
              <w:rPr>
                <w:sz w:val="18"/>
              </w:rPr>
            </w:pPr>
            <w:r>
              <w:rPr>
                <w:sz w:val="18"/>
              </w:rPr>
              <w:t>SCK</w:t>
            </w:r>
            <w:r>
              <w:rPr>
                <w:spacing w:val="-6"/>
                <w:sz w:val="18"/>
              </w:rPr>
              <w:t xml:space="preserve"> </w:t>
            </w:r>
            <w:r>
              <w:rPr>
                <w:sz w:val="18"/>
              </w:rPr>
              <w:t>low</w:t>
            </w:r>
            <w:r>
              <w:rPr>
                <w:spacing w:val="-1"/>
                <w:sz w:val="18"/>
              </w:rPr>
              <w:t xml:space="preserve"> </w:t>
            </w:r>
            <w:r>
              <w:rPr>
                <w:spacing w:val="-4"/>
                <w:sz w:val="18"/>
              </w:rPr>
              <w:t>time</w:t>
            </w:r>
          </w:p>
        </w:tc>
        <w:tc>
          <w:tcPr>
            <w:tcW w:w="2953" w:type="dxa"/>
          </w:tcPr>
          <w:p w14:paraId="03479546" w14:textId="77777777" w:rsidR="006F6DBA" w:rsidRDefault="00000000">
            <w:pPr>
              <w:pStyle w:val="TableParagraph"/>
              <w:spacing w:before="156"/>
              <w:ind w:left="60"/>
              <w:jc w:val="left"/>
              <w:rPr>
                <w:sz w:val="18"/>
              </w:rPr>
            </w:pPr>
            <w:r>
              <w:rPr>
                <w:sz w:val="18"/>
              </w:rPr>
              <w:t>Master</w:t>
            </w:r>
            <w:r>
              <w:rPr>
                <w:spacing w:val="-5"/>
                <w:sz w:val="18"/>
              </w:rPr>
              <w:t xml:space="preserve"> </w:t>
            </w:r>
            <w:r>
              <w:rPr>
                <w:spacing w:val="-4"/>
                <w:sz w:val="18"/>
              </w:rPr>
              <w:t>mode</w:t>
            </w:r>
          </w:p>
        </w:tc>
        <w:tc>
          <w:tcPr>
            <w:tcW w:w="1082" w:type="dxa"/>
          </w:tcPr>
          <w:p w14:paraId="6C364218" w14:textId="77777777" w:rsidR="006F6DBA" w:rsidRDefault="00000000">
            <w:pPr>
              <w:pStyle w:val="TableParagraph"/>
              <w:spacing w:before="50" w:line="227" w:lineRule="exact"/>
              <w:ind w:left="299"/>
              <w:jc w:val="left"/>
              <w:rPr>
                <w:sz w:val="14"/>
              </w:rPr>
            </w:pPr>
            <w:r>
              <w:rPr>
                <w:spacing w:val="-2"/>
                <w:position w:val="4"/>
                <w:sz w:val="18"/>
              </w:rPr>
              <w:t>T</w:t>
            </w:r>
            <w:r>
              <w:rPr>
                <w:spacing w:val="-2"/>
                <w:sz w:val="14"/>
              </w:rPr>
              <w:t>PCLK</w:t>
            </w:r>
          </w:p>
          <w:p w14:paraId="78927E3D" w14:textId="77777777" w:rsidR="006F6DBA" w:rsidRDefault="00000000">
            <w:pPr>
              <w:pStyle w:val="TableParagraph"/>
              <w:spacing w:line="195" w:lineRule="exact"/>
              <w:ind w:left="361"/>
              <w:jc w:val="left"/>
              <w:rPr>
                <w:sz w:val="18"/>
              </w:rPr>
            </w:pPr>
            <w:r>
              <w:rPr>
                <w:sz w:val="18"/>
              </w:rPr>
              <w:t xml:space="preserve">- </w:t>
            </w:r>
            <w:r>
              <w:rPr>
                <w:spacing w:val="-5"/>
                <w:sz w:val="18"/>
              </w:rPr>
              <w:t>1.5</w:t>
            </w:r>
          </w:p>
        </w:tc>
        <w:tc>
          <w:tcPr>
            <w:tcW w:w="888" w:type="dxa"/>
          </w:tcPr>
          <w:p w14:paraId="2701F41B" w14:textId="77777777" w:rsidR="006F6DBA" w:rsidRDefault="00000000">
            <w:pPr>
              <w:pStyle w:val="TableParagraph"/>
              <w:spacing w:before="160"/>
              <w:ind w:left="13" w:right="1"/>
              <w:rPr>
                <w:sz w:val="14"/>
              </w:rPr>
            </w:pPr>
            <w:r>
              <w:rPr>
                <w:spacing w:val="-2"/>
                <w:position w:val="4"/>
                <w:sz w:val="18"/>
              </w:rPr>
              <w:t>T</w:t>
            </w:r>
            <w:r>
              <w:rPr>
                <w:spacing w:val="-2"/>
                <w:sz w:val="14"/>
              </w:rPr>
              <w:t>PCLK</w:t>
            </w:r>
          </w:p>
        </w:tc>
        <w:tc>
          <w:tcPr>
            <w:tcW w:w="964" w:type="dxa"/>
          </w:tcPr>
          <w:p w14:paraId="10FE72B9" w14:textId="77777777" w:rsidR="006F6DBA" w:rsidRDefault="00000000">
            <w:pPr>
              <w:pStyle w:val="TableParagraph"/>
              <w:spacing w:before="50" w:line="227" w:lineRule="exact"/>
              <w:ind w:left="12"/>
              <w:rPr>
                <w:sz w:val="14"/>
              </w:rPr>
            </w:pPr>
            <w:r>
              <w:rPr>
                <w:spacing w:val="-2"/>
                <w:position w:val="4"/>
                <w:sz w:val="18"/>
              </w:rPr>
              <w:t>T</w:t>
            </w:r>
            <w:r>
              <w:rPr>
                <w:spacing w:val="-2"/>
                <w:sz w:val="14"/>
              </w:rPr>
              <w:t>PCLK</w:t>
            </w:r>
          </w:p>
          <w:p w14:paraId="0C83DE8E" w14:textId="77777777" w:rsidR="006F6DBA" w:rsidRDefault="00000000">
            <w:pPr>
              <w:pStyle w:val="TableParagraph"/>
              <w:spacing w:line="195" w:lineRule="exact"/>
              <w:ind w:left="12"/>
              <w:rPr>
                <w:sz w:val="18"/>
              </w:rPr>
            </w:pPr>
            <w:r>
              <w:rPr>
                <w:sz w:val="18"/>
              </w:rPr>
              <w:t>+</w:t>
            </w:r>
            <w:r>
              <w:rPr>
                <w:spacing w:val="-1"/>
                <w:sz w:val="18"/>
              </w:rPr>
              <w:t xml:space="preserve"> </w:t>
            </w:r>
            <w:r>
              <w:rPr>
                <w:spacing w:val="-10"/>
                <w:sz w:val="18"/>
              </w:rPr>
              <w:t>1</w:t>
            </w:r>
          </w:p>
        </w:tc>
        <w:tc>
          <w:tcPr>
            <w:tcW w:w="507" w:type="dxa"/>
          </w:tcPr>
          <w:p w14:paraId="39FD9BAB" w14:textId="77777777" w:rsidR="006F6DBA" w:rsidRDefault="00000000">
            <w:pPr>
              <w:pStyle w:val="TableParagraph"/>
              <w:spacing w:before="156"/>
              <w:ind w:left="11" w:right="2"/>
              <w:rPr>
                <w:sz w:val="18"/>
              </w:rPr>
            </w:pPr>
            <w:r>
              <w:rPr>
                <w:spacing w:val="-5"/>
                <w:sz w:val="18"/>
              </w:rPr>
              <w:t>ns</w:t>
            </w:r>
          </w:p>
        </w:tc>
      </w:tr>
      <w:tr w:rsidR="006F6DBA" w14:paraId="36BC6126" w14:textId="77777777">
        <w:trPr>
          <w:trHeight w:val="550"/>
        </w:trPr>
        <w:tc>
          <w:tcPr>
            <w:tcW w:w="799" w:type="dxa"/>
          </w:tcPr>
          <w:p w14:paraId="15030A50" w14:textId="77777777" w:rsidR="006F6DBA" w:rsidRDefault="00000000">
            <w:pPr>
              <w:pStyle w:val="TableParagraph"/>
              <w:spacing w:before="151"/>
              <w:ind w:left="11" w:right="2"/>
              <w:rPr>
                <w:sz w:val="14"/>
              </w:rPr>
            </w:pPr>
            <w:proofErr w:type="gramStart"/>
            <w:r>
              <w:rPr>
                <w:spacing w:val="-2"/>
                <w:position w:val="5"/>
                <w:sz w:val="18"/>
              </w:rPr>
              <w:t>t</w:t>
            </w:r>
            <w:proofErr w:type="spellStart"/>
            <w:r>
              <w:rPr>
                <w:spacing w:val="-2"/>
                <w:sz w:val="14"/>
              </w:rPr>
              <w:t>su</w:t>
            </w:r>
            <w:proofErr w:type="spellEnd"/>
            <w:r>
              <w:rPr>
                <w:spacing w:val="-2"/>
                <w:sz w:val="14"/>
              </w:rPr>
              <w:t>(</w:t>
            </w:r>
            <w:proofErr w:type="gramEnd"/>
            <w:r>
              <w:rPr>
                <w:spacing w:val="-2"/>
                <w:sz w:val="14"/>
              </w:rPr>
              <w:t>MI)</w:t>
            </w:r>
          </w:p>
        </w:tc>
        <w:tc>
          <w:tcPr>
            <w:tcW w:w="2095" w:type="dxa"/>
          </w:tcPr>
          <w:p w14:paraId="30AF5251" w14:textId="77777777" w:rsidR="006F6DBA" w:rsidRDefault="00000000">
            <w:pPr>
              <w:pStyle w:val="TableParagraph"/>
              <w:spacing w:before="47" w:line="254" w:lineRule="auto"/>
              <w:ind w:left="60"/>
              <w:jc w:val="left"/>
              <w:rPr>
                <w:sz w:val="18"/>
              </w:rPr>
            </w:pPr>
            <w:r>
              <w:rPr>
                <w:sz w:val="18"/>
              </w:rPr>
              <w:t>Master</w:t>
            </w:r>
            <w:r>
              <w:rPr>
                <w:spacing w:val="-13"/>
                <w:sz w:val="18"/>
              </w:rPr>
              <w:t xml:space="preserve"> </w:t>
            </w:r>
            <w:r>
              <w:rPr>
                <w:sz w:val="18"/>
              </w:rPr>
              <w:t>data</w:t>
            </w:r>
            <w:r>
              <w:rPr>
                <w:spacing w:val="-12"/>
                <w:sz w:val="18"/>
              </w:rPr>
              <w:t xml:space="preserve"> </w:t>
            </w:r>
            <w:r>
              <w:rPr>
                <w:sz w:val="18"/>
              </w:rPr>
              <w:t>input</w:t>
            </w:r>
            <w:r>
              <w:rPr>
                <w:spacing w:val="-13"/>
                <w:sz w:val="18"/>
              </w:rPr>
              <w:t xml:space="preserve"> </w:t>
            </w:r>
            <w:r>
              <w:rPr>
                <w:sz w:val="18"/>
              </w:rPr>
              <w:t xml:space="preserve">setup </w:t>
            </w:r>
            <w:r>
              <w:rPr>
                <w:spacing w:val="-4"/>
                <w:sz w:val="18"/>
              </w:rPr>
              <w:t>time</w:t>
            </w:r>
          </w:p>
        </w:tc>
        <w:tc>
          <w:tcPr>
            <w:tcW w:w="2953" w:type="dxa"/>
          </w:tcPr>
          <w:p w14:paraId="50F5AA31" w14:textId="77777777" w:rsidR="006F6DBA" w:rsidRDefault="00000000">
            <w:pPr>
              <w:pStyle w:val="TableParagraph"/>
              <w:spacing w:before="156"/>
              <w:ind w:left="11"/>
              <w:rPr>
                <w:sz w:val="18"/>
              </w:rPr>
            </w:pPr>
            <w:r>
              <w:rPr>
                <w:spacing w:val="-10"/>
                <w:sz w:val="18"/>
              </w:rPr>
              <w:t>-</w:t>
            </w:r>
          </w:p>
        </w:tc>
        <w:tc>
          <w:tcPr>
            <w:tcW w:w="1082" w:type="dxa"/>
          </w:tcPr>
          <w:p w14:paraId="7B8EFF8D" w14:textId="77777777" w:rsidR="006F6DBA" w:rsidRDefault="00000000">
            <w:pPr>
              <w:pStyle w:val="TableParagraph"/>
              <w:spacing w:before="156"/>
              <w:ind w:left="11" w:right="1"/>
              <w:rPr>
                <w:sz w:val="18"/>
              </w:rPr>
            </w:pPr>
            <w:r>
              <w:rPr>
                <w:spacing w:val="-10"/>
                <w:sz w:val="18"/>
              </w:rPr>
              <w:t>1</w:t>
            </w:r>
          </w:p>
        </w:tc>
        <w:tc>
          <w:tcPr>
            <w:tcW w:w="888" w:type="dxa"/>
          </w:tcPr>
          <w:p w14:paraId="37EEB7B0" w14:textId="77777777" w:rsidR="006F6DBA" w:rsidRDefault="00000000">
            <w:pPr>
              <w:pStyle w:val="TableParagraph"/>
              <w:spacing w:before="156"/>
              <w:ind w:left="13" w:right="2"/>
              <w:rPr>
                <w:sz w:val="18"/>
              </w:rPr>
            </w:pPr>
            <w:r>
              <w:rPr>
                <w:spacing w:val="-10"/>
                <w:sz w:val="18"/>
              </w:rPr>
              <w:t>-</w:t>
            </w:r>
          </w:p>
        </w:tc>
        <w:tc>
          <w:tcPr>
            <w:tcW w:w="964" w:type="dxa"/>
          </w:tcPr>
          <w:p w14:paraId="5C09B154" w14:textId="77777777" w:rsidR="006F6DBA" w:rsidRDefault="00000000">
            <w:pPr>
              <w:pStyle w:val="TableParagraph"/>
              <w:spacing w:before="156"/>
              <w:ind w:left="12"/>
              <w:rPr>
                <w:sz w:val="18"/>
              </w:rPr>
            </w:pPr>
            <w:r>
              <w:rPr>
                <w:spacing w:val="-10"/>
                <w:sz w:val="18"/>
              </w:rPr>
              <w:t>-</w:t>
            </w:r>
          </w:p>
        </w:tc>
        <w:tc>
          <w:tcPr>
            <w:tcW w:w="507" w:type="dxa"/>
          </w:tcPr>
          <w:p w14:paraId="7AE4CDE9" w14:textId="77777777" w:rsidR="006F6DBA" w:rsidRDefault="00000000">
            <w:pPr>
              <w:pStyle w:val="TableParagraph"/>
              <w:spacing w:before="156"/>
              <w:ind w:left="11" w:right="1"/>
              <w:rPr>
                <w:sz w:val="18"/>
              </w:rPr>
            </w:pPr>
            <w:r>
              <w:rPr>
                <w:spacing w:val="-5"/>
                <w:sz w:val="18"/>
              </w:rPr>
              <w:t>ns</w:t>
            </w:r>
          </w:p>
        </w:tc>
      </w:tr>
      <w:tr w:rsidR="006F6DBA" w14:paraId="2947F3CE" w14:textId="77777777">
        <w:trPr>
          <w:trHeight w:val="550"/>
        </w:trPr>
        <w:tc>
          <w:tcPr>
            <w:tcW w:w="799" w:type="dxa"/>
          </w:tcPr>
          <w:p w14:paraId="73E7D23B" w14:textId="77777777" w:rsidR="006F6DBA" w:rsidRDefault="00000000">
            <w:pPr>
              <w:pStyle w:val="TableParagraph"/>
              <w:spacing w:before="160"/>
              <w:ind w:left="11" w:right="2"/>
              <w:rPr>
                <w:sz w:val="14"/>
              </w:rPr>
            </w:pPr>
            <w:proofErr w:type="gramStart"/>
            <w:r>
              <w:rPr>
                <w:spacing w:val="-2"/>
                <w:position w:val="4"/>
                <w:sz w:val="18"/>
              </w:rPr>
              <w:t>t</w:t>
            </w:r>
            <w:proofErr w:type="spellStart"/>
            <w:r>
              <w:rPr>
                <w:spacing w:val="-2"/>
                <w:sz w:val="14"/>
              </w:rPr>
              <w:t>su</w:t>
            </w:r>
            <w:proofErr w:type="spellEnd"/>
            <w:r>
              <w:rPr>
                <w:spacing w:val="-2"/>
                <w:sz w:val="14"/>
              </w:rPr>
              <w:t>(</w:t>
            </w:r>
            <w:proofErr w:type="gramEnd"/>
            <w:r>
              <w:rPr>
                <w:spacing w:val="-2"/>
                <w:sz w:val="14"/>
              </w:rPr>
              <w:t>SI)</w:t>
            </w:r>
          </w:p>
        </w:tc>
        <w:tc>
          <w:tcPr>
            <w:tcW w:w="2095" w:type="dxa"/>
          </w:tcPr>
          <w:p w14:paraId="1F792310" w14:textId="77777777" w:rsidR="006F6DBA" w:rsidRDefault="00000000">
            <w:pPr>
              <w:pStyle w:val="TableParagraph"/>
              <w:spacing w:before="45" w:line="256" w:lineRule="auto"/>
              <w:ind w:left="60"/>
              <w:jc w:val="left"/>
              <w:rPr>
                <w:sz w:val="18"/>
              </w:rPr>
            </w:pPr>
            <w:r>
              <w:rPr>
                <w:sz w:val="18"/>
              </w:rPr>
              <w:t>Slave</w:t>
            </w:r>
            <w:r>
              <w:rPr>
                <w:spacing w:val="-13"/>
                <w:sz w:val="18"/>
              </w:rPr>
              <w:t xml:space="preserve"> </w:t>
            </w:r>
            <w:r>
              <w:rPr>
                <w:sz w:val="18"/>
              </w:rPr>
              <w:t>data</w:t>
            </w:r>
            <w:r>
              <w:rPr>
                <w:spacing w:val="-12"/>
                <w:sz w:val="18"/>
              </w:rPr>
              <w:t xml:space="preserve"> </w:t>
            </w:r>
            <w:r>
              <w:rPr>
                <w:sz w:val="18"/>
              </w:rPr>
              <w:t>input</w:t>
            </w:r>
            <w:r>
              <w:rPr>
                <w:spacing w:val="-13"/>
                <w:sz w:val="18"/>
              </w:rPr>
              <w:t xml:space="preserve"> </w:t>
            </w:r>
            <w:r>
              <w:rPr>
                <w:sz w:val="18"/>
              </w:rPr>
              <w:t xml:space="preserve">setup </w:t>
            </w:r>
            <w:r>
              <w:rPr>
                <w:spacing w:val="-4"/>
                <w:sz w:val="18"/>
              </w:rPr>
              <w:t>time</w:t>
            </w:r>
          </w:p>
        </w:tc>
        <w:tc>
          <w:tcPr>
            <w:tcW w:w="2953" w:type="dxa"/>
          </w:tcPr>
          <w:p w14:paraId="0542D995" w14:textId="77777777" w:rsidR="006F6DBA" w:rsidRDefault="00000000">
            <w:pPr>
              <w:pStyle w:val="TableParagraph"/>
              <w:spacing w:before="156"/>
              <w:ind w:left="11"/>
              <w:rPr>
                <w:sz w:val="18"/>
              </w:rPr>
            </w:pPr>
            <w:r>
              <w:rPr>
                <w:spacing w:val="-10"/>
                <w:sz w:val="18"/>
              </w:rPr>
              <w:t>-</w:t>
            </w:r>
          </w:p>
        </w:tc>
        <w:tc>
          <w:tcPr>
            <w:tcW w:w="1082" w:type="dxa"/>
          </w:tcPr>
          <w:p w14:paraId="70A1E884" w14:textId="77777777" w:rsidR="006F6DBA" w:rsidRDefault="00000000">
            <w:pPr>
              <w:pStyle w:val="TableParagraph"/>
              <w:spacing w:before="156"/>
              <w:ind w:left="11" w:right="1"/>
              <w:rPr>
                <w:sz w:val="18"/>
              </w:rPr>
            </w:pPr>
            <w:r>
              <w:rPr>
                <w:spacing w:val="-10"/>
                <w:sz w:val="18"/>
              </w:rPr>
              <w:t>3</w:t>
            </w:r>
          </w:p>
        </w:tc>
        <w:tc>
          <w:tcPr>
            <w:tcW w:w="888" w:type="dxa"/>
          </w:tcPr>
          <w:p w14:paraId="0E62036C" w14:textId="77777777" w:rsidR="006F6DBA" w:rsidRDefault="00000000">
            <w:pPr>
              <w:pStyle w:val="TableParagraph"/>
              <w:spacing w:before="156"/>
              <w:ind w:left="13" w:right="2"/>
              <w:rPr>
                <w:sz w:val="18"/>
              </w:rPr>
            </w:pPr>
            <w:r>
              <w:rPr>
                <w:spacing w:val="-10"/>
                <w:sz w:val="18"/>
              </w:rPr>
              <w:t>-</w:t>
            </w:r>
          </w:p>
        </w:tc>
        <w:tc>
          <w:tcPr>
            <w:tcW w:w="964" w:type="dxa"/>
          </w:tcPr>
          <w:p w14:paraId="6129F643" w14:textId="77777777" w:rsidR="006F6DBA" w:rsidRDefault="00000000">
            <w:pPr>
              <w:pStyle w:val="TableParagraph"/>
              <w:spacing w:before="156"/>
              <w:ind w:left="12"/>
              <w:rPr>
                <w:sz w:val="18"/>
              </w:rPr>
            </w:pPr>
            <w:r>
              <w:rPr>
                <w:spacing w:val="-10"/>
                <w:sz w:val="18"/>
              </w:rPr>
              <w:t>-</w:t>
            </w:r>
          </w:p>
        </w:tc>
        <w:tc>
          <w:tcPr>
            <w:tcW w:w="507" w:type="dxa"/>
          </w:tcPr>
          <w:p w14:paraId="21D952BD" w14:textId="77777777" w:rsidR="006F6DBA" w:rsidRDefault="00000000">
            <w:pPr>
              <w:pStyle w:val="TableParagraph"/>
              <w:spacing w:before="156"/>
              <w:ind w:left="11" w:right="1"/>
              <w:rPr>
                <w:sz w:val="18"/>
              </w:rPr>
            </w:pPr>
            <w:r>
              <w:rPr>
                <w:spacing w:val="-5"/>
                <w:sz w:val="18"/>
              </w:rPr>
              <w:t>ns</w:t>
            </w:r>
          </w:p>
        </w:tc>
      </w:tr>
      <w:tr w:rsidR="006F6DBA" w14:paraId="61B87A33" w14:textId="77777777">
        <w:trPr>
          <w:trHeight w:val="549"/>
        </w:trPr>
        <w:tc>
          <w:tcPr>
            <w:tcW w:w="799" w:type="dxa"/>
          </w:tcPr>
          <w:p w14:paraId="4860E2D4" w14:textId="77777777" w:rsidR="006F6DBA" w:rsidRDefault="00000000">
            <w:pPr>
              <w:pStyle w:val="TableParagraph"/>
              <w:spacing w:before="160"/>
              <w:ind w:left="11" w:right="2"/>
              <w:rPr>
                <w:sz w:val="14"/>
              </w:rPr>
            </w:pPr>
            <w:proofErr w:type="gramStart"/>
            <w:r>
              <w:rPr>
                <w:spacing w:val="-2"/>
                <w:position w:val="4"/>
                <w:sz w:val="18"/>
              </w:rPr>
              <w:t>t</w:t>
            </w:r>
            <w:r>
              <w:rPr>
                <w:spacing w:val="-2"/>
                <w:sz w:val="14"/>
              </w:rPr>
              <w:t>h(</w:t>
            </w:r>
            <w:proofErr w:type="gramEnd"/>
            <w:r>
              <w:rPr>
                <w:spacing w:val="-2"/>
                <w:sz w:val="14"/>
              </w:rPr>
              <w:t>MI)</w:t>
            </w:r>
          </w:p>
        </w:tc>
        <w:tc>
          <w:tcPr>
            <w:tcW w:w="2095" w:type="dxa"/>
          </w:tcPr>
          <w:p w14:paraId="47EAB34F" w14:textId="77777777" w:rsidR="006F6DBA" w:rsidRDefault="00000000">
            <w:pPr>
              <w:pStyle w:val="TableParagraph"/>
              <w:spacing w:before="45" w:line="254" w:lineRule="auto"/>
              <w:ind w:left="60"/>
              <w:jc w:val="left"/>
              <w:rPr>
                <w:sz w:val="18"/>
              </w:rPr>
            </w:pPr>
            <w:r>
              <w:rPr>
                <w:sz w:val="18"/>
              </w:rPr>
              <w:t>Master</w:t>
            </w:r>
            <w:r>
              <w:rPr>
                <w:spacing w:val="-13"/>
                <w:sz w:val="18"/>
              </w:rPr>
              <w:t xml:space="preserve"> </w:t>
            </w:r>
            <w:r>
              <w:rPr>
                <w:sz w:val="18"/>
              </w:rPr>
              <w:t>data</w:t>
            </w:r>
            <w:r>
              <w:rPr>
                <w:spacing w:val="-12"/>
                <w:sz w:val="18"/>
              </w:rPr>
              <w:t xml:space="preserve"> </w:t>
            </w:r>
            <w:r>
              <w:rPr>
                <w:sz w:val="18"/>
              </w:rPr>
              <w:t>input</w:t>
            </w:r>
            <w:r>
              <w:rPr>
                <w:spacing w:val="-13"/>
                <w:sz w:val="18"/>
              </w:rPr>
              <w:t xml:space="preserve"> </w:t>
            </w:r>
            <w:r>
              <w:rPr>
                <w:sz w:val="18"/>
              </w:rPr>
              <w:t xml:space="preserve">hold </w:t>
            </w:r>
            <w:r>
              <w:rPr>
                <w:spacing w:val="-4"/>
                <w:sz w:val="18"/>
              </w:rPr>
              <w:t>time</w:t>
            </w:r>
          </w:p>
        </w:tc>
        <w:tc>
          <w:tcPr>
            <w:tcW w:w="2953" w:type="dxa"/>
          </w:tcPr>
          <w:p w14:paraId="11EDC4CE" w14:textId="77777777" w:rsidR="006F6DBA" w:rsidRDefault="00000000">
            <w:pPr>
              <w:pStyle w:val="TableParagraph"/>
              <w:spacing w:before="156"/>
              <w:ind w:left="11"/>
              <w:rPr>
                <w:sz w:val="18"/>
              </w:rPr>
            </w:pPr>
            <w:r>
              <w:rPr>
                <w:spacing w:val="-10"/>
                <w:sz w:val="18"/>
              </w:rPr>
              <w:t>-</w:t>
            </w:r>
          </w:p>
        </w:tc>
        <w:tc>
          <w:tcPr>
            <w:tcW w:w="1082" w:type="dxa"/>
          </w:tcPr>
          <w:p w14:paraId="69A3C3E9" w14:textId="77777777" w:rsidR="006F6DBA" w:rsidRDefault="00000000">
            <w:pPr>
              <w:pStyle w:val="TableParagraph"/>
              <w:spacing w:before="156"/>
              <w:ind w:left="11" w:right="1"/>
              <w:rPr>
                <w:sz w:val="18"/>
              </w:rPr>
            </w:pPr>
            <w:r>
              <w:rPr>
                <w:spacing w:val="-10"/>
                <w:sz w:val="18"/>
              </w:rPr>
              <w:t>5</w:t>
            </w:r>
          </w:p>
        </w:tc>
        <w:tc>
          <w:tcPr>
            <w:tcW w:w="888" w:type="dxa"/>
          </w:tcPr>
          <w:p w14:paraId="4A9FC0DF" w14:textId="77777777" w:rsidR="006F6DBA" w:rsidRDefault="00000000">
            <w:pPr>
              <w:pStyle w:val="TableParagraph"/>
              <w:spacing w:before="156"/>
              <w:ind w:left="13" w:right="2"/>
              <w:rPr>
                <w:sz w:val="18"/>
              </w:rPr>
            </w:pPr>
            <w:r>
              <w:rPr>
                <w:spacing w:val="-10"/>
                <w:sz w:val="18"/>
              </w:rPr>
              <w:t>-</w:t>
            </w:r>
          </w:p>
        </w:tc>
        <w:tc>
          <w:tcPr>
            <w:tcW w:w="964" w:type="dxa"/>
          </w:tcPr>
          <w:p w14:paraId="6DB7152F" w14:textId="77777777" w:rsidR="006F6DBA" w:rsidRDefault="00000000">
            <w:pPr>
              <w:pStyle w:val="TableParagraph"/>
              <w:spacing w:before="156"/>
              <w:ind w:left="12"/>
              <w:rPr>
                <w:sz w:val="18"/>
              </w:rPr>
            </w:pPr>
            <w:r>
              <w:rPr>
                <w:spacing w:val="-10"/>
                <w:sz w:val="18"/>
              </w:rPr>
              <w:t>-</w:t>
            </w:r>
          </w:p>
        </w:tc>
        <w:tc>
          <w:tcPr>
            <w:tcW w:w="507" w:type="dxa"/>
          </w:tcPr>
          <w:p w14:paraId="23B494AD" w14:textId="77777777" w:rsidR="006F6DBA" w:rsidRDefault="00000000">
            <w:pPr>
              <w:pStyle w:val="TableParagraph"/>
              <w:spacing w:before="156"/>
              <w:ind w:left="11" w:right="1"/>
              <w:rPr>
                <w:sz w:val="18"/>
              </w:rPr>
            </w:pPr>
            <w:r>
              <w:rPr>
                <w:spacing w:val="-5"/>
                <w:sz w:val="18"/>
              </w:rPr>
              <w:t>ns</w:t>
            </w:r>
          </w:p>
        </w:tc>
      </w:tr>
      <w:tr w:rsidR="006F6DBA" w14:paraId="7E801BDD" w14:textId="77777777">
        <w:trPr>
          <w:trHeight w:val="550"/>
        </w:trPr>
        <w:tc>
          <w:tcPr>
            <w:tcW w:w="799" w:type="dxa"/>
          </w:tcPr>
          <w:p w14:paraId="7D34F00F" w14:textId="77777777" w:rsidR="006F6DBA" w:rsidRDefault="00000000">
            <w:pPr>
              <w:pStyle w:val="TableParagraph"/>
              <w:spacing w:before="151"/>
              <w:ind w:left="11" w:right="2"/>
              <w:rPr>
                <w:sz w:val="14"/>
              </w:rPr>
            </w:pPr>
            <w:proofErr w:type="gramStart"/>
            <w:r>
              <w:rPr>
                <w:spacing w:val="-2"/>
                <w:position w:val="5"/>
                <w:sz w:val="18"/>
              </w:rPr>
              <w:t>t</w:t>
            </w:r>
            <w:r>
              <w:rPr>
                <w:spacing w:val="-2"/>
                <w:sz w:val="14"/>
              </w:rPr>
              <w:t>h(</w:t>
            </w:r>
            <w:proofErr w:type="gramEnd"/>
            <w:r>
              <w:rPr>
                <w:spacing w:val="-2"/>
                <w:sz w:val="14"/>
              </w:rPr>
              <w:t>SI)</w:t>
            </w:r>
          </w:p>
        </w:tc>
        <w:tc>
          <w:tcPr>
            <w:tcW w:w="2095" w:type="dxa"/>
          </w:tcPr>
          <w:p w14:paraId="72EA611D" w14:textId="77777777" w:rsidR="006F6DBA" w:rsidRDefault="00000000">
            <w:pPr>
              <w:pStyle w:val="TableParagraph"/>
              <w:spacing w:before="47" w:line="254" w:lineRule="auto"/>
              <w:ind w:left="60" w:right="77"/>
              <w:jc w:val="left"/>
              <w:rPr>
                <w:sz w:val="18"/>
              </w:rPr>
            </w:pPr>
            <w:r>
              <w:rPr>
                <w:sz w:val="18"/>
              </w:rPr>
              <w:t>Slave</w:t>
            </w:r>
            <w:r>
              <w:rPr>
                <w:spacing w:val="-13"/>
                <w:sz w:val="18"/>
              </w:rPr>
              <w:t xml:space="preserve"> </w:t>
            </w:r>
            <w:r>
              <w:rPr>
                <w:sz w:val="18"/>
              </w:rPr>
              <w:t>data</w:t>
            </w:r>
            <w:r>
              <w:rPr>
                <w:spacing w:val="-12"/>
                <w:sz w:val="18"/>
              </w:rPr>
              <w:t xml:space="preserve"> </w:t>
            </w:r>
            <w:r>
              <w:rPr>
                <w:sz w:val="18"/>
              </w:rPr>
              <w:t>input</w:t>
            </w:r>
            <w:r>
              <w:rPr>
                <w:spacing w:val="-13"/>
                <w:sz w:val="18"/>
              </w:rPr>
              <w:t xml:space="preserve"> </w:t>
            </w:r>
            <w:r>
              <w:rPr>
                <w:sz w:val="18"/>
              </w:rPr>
              <w:t xml:space="preserve">hold </w:t>
            </w:r>
            <w:r>
              <w:rPr>
                <w:spacing w:val="-4"/>
                <w:sz w:val="18"/>
              </w:rPr>
              <w:t>time</w:t>
            </w:r>
          </w:p>
        </w:tc>
        <w:tc>
          <w:tcPr>
            <w:tcW w:w="2953" w:type="dxa"/>
          </w:tcPr>
          <w:p w14:paraId="249C8482" w14:textId="77777777" w:rsidR="006F6DBA" w:rsidRDefault="00000000">
            <w:pPr>
              <w:pStyle w:val="TableParagraph"/>
              <w:spacing w:before="156"/>
              <w:ind w:left="11"/>
              <w:rPr>
                <w:sz w:val="18"/>
              </w:rPr>
            </w:pPr>
            <w:r>
              <w:rPr>
                <w:spacing w:val="-10"/>
                <w:sz w:val="18"/>
              </w:rPr>
              <w:t>-</w:t>
            </w:r>
          </w:p>
        </w:tc>
        <w:tc>
          <w:tcPr>
            <w:tcW w:w="1082" w:type="dxa"/>
          </w:tcPr>
          <w:p w14:paraId="23942327" w14:textId="77777777" w:rsidR="006F6DBA" w:rsidRDefault="00000000">
            <w:pPr>
              <w:pStyle w:val="TableParagraph"/>
              <w:spacing w:before="156"/>
              <w:ind w:left="11" w:right="1"/>
              <w:rPr>
                <w:sz w:val="18"/>
              </w:rPr>
            </w:pPr>
            <w:r>
              <w:rPr>
                <w:spacing w:val="-10"/>
                <w:sz w:val="18"/>
              </w:rPr>
              <w:t>2</w:t>
            </w:r>
          </w:p>
        </w:tc>
        <w:tc>
          <w:tcPr>
            <w:tcW w:w="888" w:type="dxa"/>
          </w:tcPr>
          <w:p w14:paraId="0515644A" w14:textId="77777777" w:rsidR="006F6DBA" w:rsidRDefault="00000000">
            <w:pPr>
              <w:pStyle w:val="TableParagraph"/>
              <w:spacing w:before="156"/>
              <w:ind w:left="13" w:right="2"/>
              <w:rPr>
                <w:sz w:val="18"/>
              </w:rPr>
            </w:pPr>
            <w:r>
              <w:rPr>
                <w:spacing w:val="-10"/>
                <w:sz w:val="18"/>
              </w:rPr>
              <w:t>-</w:t>
            </w:r>
          </w:p>
        </w:tc>
        <w:tc>
          <w:tcPr>
            <w:tcW w:w="964" w:type="dxa"/>
          </w:tcPr>
          <w:p w14:paraId="20B52B8C" w14:textId="77777777" w:rsidR="006F6DBA" w:rsidRDefault="00000000">
            <w:pPr>
              <w:pStyle w:val="TableParagraph"/>
              <w:spacing w:before="156"/>
              <w:ind w:left="12"/>
              <w:rPr>
                <w:sz w:val="18"/>
              </w:rPr>
            </w:pPr>
            <w:r>
              <w:rPr>
                <w:spacing w:val="-10"/>
                <w:sz w:val="18"/>
              </w:rPr>
              <w:t>-</w:t>
            </w:r>
          </w:p>
        </w:tc>
        <w:tc>
          <w:tcPr>
            <w:tcW w:w="507" w:type="dxa"/>
          </w:tcPr>
          <w:p w14:paraId="61546A55" w14:textId="77777777" w:rsidR="006F6DBA" w:rsidRDefault="00000000">
            <w:pPr>
              <w:pStyle w:val="TableParagraph"/>
              <w:spacing w:before="156"/>
              <w:ind w:left="11" w:right="1"/>
              <w:rPr>
                <w:sz w:val="18"/>
              </w:rPr>
            </w:pPr>
            <w:r>
              <w:rPr>
                <w:spacing w:val="-5"/>
                <w:sz w:val="18"/>
              </w:rPr>
              <w:t>ns</w:t>
            </w:r>
          </w:p>
        </w:tc>
      </w:tr>
      <w:tr w:rsidR="006F6DBA" w14:paraId="73F793DA" w14:textId="77777777">
        <w:trPr>
          <w:trHeight w:val="329"/>
        </w:trPr>
        <w:tc>
          <w:tcPr>
            <w:tcW w:w="799" w:type="dxa"/>
          </w:tcPr>
          <w:p w14:paraId="13B9D716" w14:textId="77777777" w:rsidR="006F6DBA" w:rsidRDefault="00000000">
            <w:pPr>
              <w:pStyle w:val="TableParagraph"/>
              <w:spacing w:before="41"/>
              <w:ind w:left="11" w:right="2"/>
              <w:rPr>
                <w:sz w:val="14"/>
              </w:rPr>
            </w:pPr>
            <w:proofErr w:type="gramStart"/>
            <w:r>
              <w:rPr>
                <w:spacing w:val="-2"/>
                <w:position w:val="5"/>
                <w:sz w:val="18"/>
              </w:rPr>
              <w:t>t</w:t>
            </w:r>
            <w:r>
              <w:rPr>
                <w:spacing w:val="-2"/>
                <w:sz w:val="14"/>
              </w:rPr>
              <w:t>a(</w:t>
            </w:r>
            <w:proofErr w:type="gramEnd"/>
            <w:r>
              <w:rPr>
                <w:spacing w:val="-2"/>
                <w:sz w:val="14"/>
              </w:rPr>
              <w:t>SO)</w:t>
            </w:r>
          </w:p>
        </w:tc>
        <w:tc>
          <w:tcPr>
            <w:tcW w:w="2095" w:type="dxa"/>
          </w:tcPr>
          <w:p w14:paraId="5B7D2CC0" w14:textId="77777777" w:rsidR="006F6DBA" w:rsidRDefault="00000000">
            <w:pPr>
              <w:pStyle w:val="TableParagraph"/>
              <w:spacing w:before="45"/>
              <w:ind w:left="60"/>
              <w:jc w:val="left"/>
              <w:rPr>
                <w:sz w:val="18"/>
              </w:rPr>
            </w:pPr>
            <w:r>
              <w:rPr>
                <w:sz w:val="18"/>
              </w:rPr>
              <w:t>Data</w:t>
            </w:r>
            <w:r>
              <w:rPr>
                <w:spacing w:val="-7"/>
                <w:sz w:val="18"/>
              </w:rPr>
              <w:t xml:space="preserve"> </w:t>
            </w:r>
            <w:r>
              <w:rPr>
                <w:sz w:val="18"/>
              </w:rPr>
              <w:t>output</w:t>
            </w:r>
            <w:r>
              <w:rPr>
                <w:spacing w:val="-4"/>
                <w:sz w:val="18"/>
              </w:rPr>
              <w:t xml:space="preserve"> </w:t>
            </w:r>
            <w:r>
              <w:rPr>
                <w:sz w:val="18"/>
              </w:rPr>
              <w:t>access</w:t>
            </w:r>
            <w:r>
              <w:rPr>
                <w:spacing w:val="-4"/>
                <w:sz w:val="18"/>
              </w:rPr>
              <w:t xml:space="preserve"> time</w:t>
            </w:r>
          </w:p>
        </w:tc>
        <w:tc>
          <w:tcPr>
            <w:tcW w:w="2953" w:type="dxa"/>
          </w:tcPr>
          <w:p w14:paraId="6C2A9FB5" w14:textId="77777777" w:rsidR="006F6DBA" w:rsidRDefault="00000000">
            <w:pPr>
              <w:pStyle w:val="TableParagraph"/>
              <w:spacing w:before="45"/>
              <w:ind w:left="58"/>
              <w:jc w:val="left"/>
              <w:rPr>
                <w:sz w:val="18"/>
              </w:rPr>
            </w:pPr>
            <w:r>
              <w:rPr>
                <w:sz w:val="18"/>
              </w:rPr>
              <w:t>Slave</w:t>
            </w:r>
            <w:r>
              <w:rPr>
                <w:spacing w:val="-4"/>
                <w:sz w:val="18"/>
              </w:rPr>
              <w:t xml:space="preserve"> mode</w:t>
            </w:r>
          </w:p>
        </w:tc>
        <w:tc>
          <w:tcPr>
            <w:tcW w:w="1082" w:type="dxa"/>
          </w:tcPr>
          <w:p w14:paraId="3A3DDA6A" w14:textId="77777777" w:rsidR="006F6DBA" w:rsidRDefault="00000000">
            <w:pPr>
              <w:pStyle w:val="TableParagraph"/>
              <w:spacing w:before="45"/>
              <w:ind w:left="11" w:right="5"/>
              <w:rPr>
                <w:sz w:val="18"/>
              </w:rPr>
            </w:pPr>
            <w:r>
              <w:rPr>
                <w:spacing w:val="-10"/>
                <w:sz w:val="18"/>
              </w:rPr>
              <w:t>9</w:t>
            </w:r>
          </w:p>
        </w:tc>
        <w:tc>
          <w:tcPr>
            <w:tcW w:w="888" w:type="dxa"/>
          </w:tcPr>
          <w:p w14:paraId="71F0F17E" w14:textId="77777777" w:rsidR="006F6DBA" w:rsidRDefault="00000000">
            <w:pPr>
              <w:pStyle w:val="TableParagraph"/>
              <w:spacing w:before="45"/>
              <w:ind w:left="13" w:right="6"/>
              <w:rPr>
                <w:sz w:val="18"/>
              </w:rPr>
            </w:pPr>
            <w:r>
              <w:rPr>
                <w:spacing w:val="-10"/>
                <w:sz w:val="18"/>
              </w:rPr>
              <w:t>-</w:t>
            </w:r>
          </w:p>
        </w:tc>
        <w:tc>
          <w:tcPr>
            <w:tcW w:w="964" w:type="dxa"/>
          </w:tcPr>
          <w:p w14:paraId="436D5893" w14:textId="77777777" w:rsidR="006F6DBA" w:rsidRDefault="00000000">
            <w:pPr>
              <w:pStyle w:val="TableParagraph"/>
              <w:spacing w:before="45"/>
              <w:ind w:left="12" w:right="4"/>
              <w:rPr>
                <w:sz w:val="18"/>
              </w:rPr>
            </w:pPr>
            <w:r>
              <w:rPr>
                <w:spacing w:val="-5"/>
                <w:sz w:val="18"/>
              </w:rPr>
              <w:t>34</w:t>
            </w:r>
          </w:p>
        </w:tc>
        <w:tc>
          <w:tcPr>
            <w:tcW w:w="507" w:type="dxa"/>
          </w:tcPr>
          <w:p w14:paraId="54EBC529" w14:textId="77777777" w:rsidR="006F6DBA" w:rsidRDefault="00000000">
            <w:pPr>
              <w:pStyle w:val="TableParagraph"/>
              <w:spacing w:before="45"/>
              <w:ind w:left="11" w:right="5"/>
              <w:rPr>
                <w:sz w:val="18"/>
              </w:rPr>
            </w:pPr>
            <w:r>
              <w:rPr>
                <w:spacing w:val="-5"/>
                <w:sz w:val="18"/>
              </w:rPr>
              <w:t>ns</w:t>
            </w:r>
          </w:p>
        </w:tc>
      </w:tr>
      <w:tr w:rsidR="006F6DBA" w14:paraId="79D4EB57" w14:textId="77777777">
        <w:trPr>
          <w:trHeight w:val="330"/>
        </w:trPr>
        <w:tc>
          <w:tcPr>
            <w:tcW w:w="799" w:type="dxa"/>
          </w:tcPr>
          <w:p w14:paraId="7BF009DA" w14:textId="77777777" w:rsidR="006F6DBA" w:rsidRDefault="00000000">
            <w:pPr>
              <w:pStyle w:val="TableParagraph"/>
              <w:spacing w:before="51"/>
              <w:ind w:left="11" w:right="2"/>
              <w:rPr>
                <w:sz w:val="14"/>
              </w:rPr>
            </w:pPr>
            <w:proofErr w:type="gramStart"/>
            <w:r>
              <w:rPr>
                <w:spacing w:val="-2"/>
                <w:position w:val="4"/>
                <w:sz w:val="18"/>
              </w:rPr>
              <w:t>t</w:t>
            </w:r>
            <w:r>
              <w:rPr>
                <w:spacing w:val="-2"/>
                <w:sz w:val="14"/>
              </w:rPr>
              <w:t>dis(</w:t>
            </w:r>
            <w:proofErr w:type="gramEnd"/>
            <w:r>
              <w:rPr>
                <w:spacing w:val="-2"/>
                <w:sz w:val="14"/>
              </w:rPr>
              <w:t>SO)</w:t>
            </w:r>
          </w:p>
        </w:tc>
        <w:tc>
          <w:tcPr>
            <w:tcW w:w="2095" w:type="dxa"/>
          </w:tcPr>
          <w:p w14:paraId="42B6F38B" w14:textId="77777777" w:rsidR="006F6DBA" w:rsidRDefault="00000000">
            <w:pPr>
              <w:pStyle w:val="TableParagraph"/>
              <w:spacing w:before="47"/>
              <w:ind w:left="60"/>
              <w:jc w:val="left"/>
              <w:rPr>
                <w:sz w:val="18"/>
              </w:rPr>
            </w:pPr>
            <w:r>
              <w:rPr>
                <w:sz w:val="18"/>
              </w:rPr>
              <w:t>Data</w:t>
            </w:r>
            <w:r>
              <w:rPr>
                <w:spacing w:val="-4"/>
                <w:sz w:val="18"/>
              </w:rPr>
              <w:t xml:space="preserve"> </w:t>
            </w:r>
            <w:r>
              <w:rPr>
                <w:sz w:val="18"/>
              </w:rPr>
              <w:t>output</w:t>
            </w:r>
            <w:r>
              <w:rPr>
                <w:spacing w:val="-4"/>
                <w:sz w:val="18"/>
              </w:rPr>
              <w:t xml:space="preserve"> </w:t>
            </w:r>
            <w:r>
              <w:rPr>
                <w:sz w:val="18"/>
              </w:rPr>
              <w:t>disable</w:t>
            </w:r>
            <w:r>
              <w:rPr>
                <w:spacing w:val="-4"/>
                <w:sz w:val="18"/>
              </w:rPr>
              <w:t xml:space="preserve"> time</w:t>
            </w:r>
          </w:p>
        </w:tc>
        <w:tc>
          <w:tcPr>
            <w:tcW w:w="2953" w:type="dxa"/>
          </w:tcPr>
          <w:p w14:paraId="7FAA055E" w14:textId="77777777" w:rsidR="006F6DBA" w:rsidRDefault="00000000">
            <w:pPr>
              <w:pStyle w:val="TableParagraph"/>
              <w:spacing w:before="47"/>
              <w:ind w:left="58"/>
              <w:jc w:val="left"/>
              <w:rPr>
                <w:sz w:val="18"/>
              </w:rPr>
            </w:pPr>
            <w:r>
              <w:rPr>
                <w:sz w:val="18"/>
              </w:rPr>
              <w:t>Slave</w:t>
            </w:r>
            <w:r>
              <w:rPr>
                <w:spacing w:val="-3"/>
                <w:sz w:val="18"/>
              </w:rPr>
              <w:t xml:space="preserve"> </w:t>
            </w:r>
            <w:r>
              <w:rPr>
                <w:spacing w:val="-4"/>
                <w:sz w:val="18"/>
              </w:rPr>
              <w:t>mode</w:t>
            </w:r>
          </w:p>
        </w:tc>
        <w:tc>
          <w:tcPr>
            <w:tcW w:w="1082" w:type="dxa"/>
          </w:tcPr>
          <w:p w14:paraId="389CDA3D" w14:textId="77777777" w:rsidR="006F6DBA" w:rsidRDefault="00000000">
            <w:pPr>
              <w:pStyle w:val="TableParagraph"/>
              <w:spacing w:before="47"/>
              <w:ind w:left="11" w:right="4"/>
              <w:rPr>
                <w:sz w:val="18"/>
              </w:rPr>
            </w:pPr>
            <w:r>
              <w:rPr>
                <w:spacing w:val="-10"/>
                <w:sz w:val="18"/>
              </w:rPr>
              <w:t>9</w:t>
            </w:r>
          </w:p>
        </w:tc>
        <w:tc>
          <w:tcPr>
            <w:tcW w:w="888" w:type="dxa"/>
          </w:tcPr>
          <w:p w14:paraId="746D2FFF" w14:textId="77777777" w:rsidR="006F6DBA" w:rsidRDefault="00000000">
            <w:pPr>
              <w:pStyle w:val="TableParagraph"/>
              <w:spacing w:before="47"/>
              <w:ind w:left="13" w:right="5"/>
              <w:rPr>
                <w:sz w:val="18"/>
              </w:rPr>
            </w:pPr>
            <w:r>
              <w:rPr>
                <w:spacing w:val="-10"/>
                <w:sz w:val="18"/>
              </w:rPr>
              <w:t>-</w:t>
            </w:r>
          </w:p>
        </w:tc>
        <w:tc>
          <w:tcPr>
            <w:tcW w:w="964" w:type="dxa"/>
          </w:tcPr>
          <w:p w14:paraId="1BD741AD" w14:textId="77777777" w:rsidR="006F6DBA" w:rsidRDefault="00000000">
            <w:pPr>
              <w:pStyle w:val="TableParagraph"/>
              <w:spacing w:before="47"/>
              <w:ind w:left="12" w:right="3"/>
              <w:rPr>
                <w:sz w:val="18"/>
              </w:rPr>
            </w:pPr>
            <w:r>
              <w:rPr>
                <w:spacing w:val="-5"/>
                <w:sz w:val="18"/>
              </w:rPr>
              <w:t>16</w:t>
            </w:r>
          </w:p>
        </w:tc>
        <w:tc>
          <w:tcPr>
            <w:tcW w:w="507" w:type="dxa"/>
          </w:tcPr>
          <w:p w14:paraId="2BFF3D06" w14:textId="77777777" w:rsidR="006F6DBA" w:rsidRDefault="00000000">
            <w:pPr>
              <w:pStyle w:val="TableParagraph"/>
              <w:spacing w:before="47"/>
              <w:ind w:left="11" w:right="4"/>
              <w:rPr>
                <w:sz w:val="18"/>
              </w:rPr>
            </w:pPr>
            <w:r>
              <w:rPr>
                <w:spacing w:val="-5"/>
                <w:sz w:val="18"/>
              </w:rPr>
              <w:t>ns</w:t>
            </w:r>
          </w:p>
        </w:tc>
      </w:tr>
      <w:tr w:rsidR="006F6DBA" w14:paraId="04ABA60C" w14:textId="77777777">
        <w:trPr>
          <w:trHeight w:val="549"/>
        </w:trPr>
        <w:tc>
          <w:tcPr>
            <w:tcW w:w="799" w:type="dxa"/>
            <w:vMerge w:val="restart"/>
          </w:tcPr>
          <w:p w14:paraId="7855527A" w14:textId="77777777" w:rsidR="006F6DBA" w:rsidRDefault="006F6DBA">
            <w:pPr>
              <w:pStyle w:val="TableParagraph"/>
              <w:jc w:val="left"/>
              <w:rPr>
                <w:b/>
                <w:sz w:val="14"/>
              </w:rPr>
            </w:pPr>
          </w:p>
          <w:p w14:paraId="7C4A057B" w14:textId="77777777" w:rsidR="006F6DBA" w:rsidRDefault="006F6DBA">
            <w:pPr>
              <w:pStyle w:val="TableParagraph"/>
              <w:jc w:val="left"/>
              <w:rPr>
                <w:b/>
                <w:sz w:val="14"/>
              </w:rPr>
            </w:pPr>
          </w:p>
          <w:p w14:paraId="3EC146EE" w14:textId="77777777" w:rsidR="006F6DBA" w:rsidRDefault="006F6DBA">
            <w:pPr>
              <w:pStyle w:val="TableParagraph"/>
              <w:jc w:val="left"/>
              <w:rPr>
                <w:b/>
                <w:sz w:val="14"/>
              </w:rPr>
            </w:pPr>
          </w:p>
          <w:p w14:paraId="17CAED0F" w14:textId="77777777" w:rsidR="006F6DBA" w:rsidRDefault="006F6DBA">
            <w:pPr>
              <w:pStyle w:val="TableParagraph"/>
              <w:spacing w:before="67"/>
              <w:jc w:val="left"/>
              <w:rPr>
                <w:b/>
                <w:sz w:val="14"/>
              </w:rPr>
            </w:pPr>
          </w:p>
          <w:p w14:paraId="5EF50EB2" w14:textId="77777777" w:rsidR="006F6DBA" w:rsidRDefault="00000000">
            <w:pPr>
              <w:pStyle w:val="TableParagraph"/>
              <w:ind w:left="187"/>
              <w:jc w:val="left"/>
              <w:rPr>
                <w:sz w:val="14"/>
              </w:rPr>
            </w:pPr>
            <w:proofErr w:type="gramStart"/>
            <w:r>
              <w:rPr>
                <w:spacing w:val="-2"/>
                <w:position w:val="5"/>
                <w:sz w:val="18"/>
              </w:rPr>
              <w:t>t</w:t>
            </w:r>
            <w:r>
              <w:rPr>
                <w:spacing w:val="-2"/>
                <w:sz w:val="14"/>
              </w:rPr>
              <w:t>v(</w:t>
            </w:r>
            <w:proofErr w:type="gramEnd"/>
            <w:r>
              <w:rPr>
                <w:spacing w:val="-2"/>
                <w:sz w:val="14"/>
              </w:rPr>
              <w:t>SO)</w:t>
            </w:r>
          </w:p>
        </w:tc>
        <w:tc>
          <w:tcPr>
            <w:tcW w:w="2095" w:type="dxa"/>
            <w:vMerge w:val="restart"/>
          </w:tcPr>
          <w:p w14:paraId="7A41AFFB" w14:textId="77777777" w:rsidR="006F6DBA" w:rsidRDefault="006F6DBA">
            <w:pPr>
              <w:pStyle w:val="TableParagraph"/>
              <w:jc w:val="left"/>
              <w:rPr>
                <w:b/>
                <w:sz w:val="18"/>
              </w:rPr>
            </w:pPr>
          </w:p>
          <w:p w14:paraId="450930E9" w14:textId="77777777" w:rsidR="006F6DBA" w:rsidRDefault="006F6DBA">
            <w:pPr>
              <w:pStyle w:val="TableParagraph"/>
              <w:spacing w:before="192"/>
              <w:jc w:val="left"/>
              <w:rPr>
                <w:b/>
                <w:sz w:val="18"/>
              </w:rPr>
            </w:pPr>
          </w:p>
          <w:p w14:paraId="0CA636E2" w14:textId="77777777" w:rsidR="006F6DBA" w:rsidRDefault="00000000">
            <w:pPr>
              <w:pStyle w:val="TableParagraph"/>
              <w:spacing w:line="254" w:lineRule="auto"/>
              <w:ind w:left="60"/>
              <w:jc w:val="left"/>
              <w:rPr>
                <w:sz w:val="18"/>
              </w:rPr>
            </w:pPr>
            <w:r>
              <w:rPr>
                <w:sz w:val="18"/>
              </w:rPr>
              <w:t>Slave</w:t>
            </w:r>
            <w:r>
              <w:rPr>
                <w:spacing w:val="-13"/>
                <w:sz w:val="18"/>
              </w:rPr>
              <w:t xml:space="preserve"> </w:t>
            </w:r>
            <w:r>
              <w:rPr>
                <w:sz w:val="18"/>
              </w:rPr>
              <w:t>data</w:t>
            </w:r>
            <w:r>
              <w:rPr>
                <w:spacing w:val="-12"/>
                <w:sz w:val="18"/>
              </w:rPr>
              <w:t xml:space="preserve"> </w:t>
            </w:r>
            <w:r>
              <w:rPr>
                <w:sz w:val="18"/>
              </w:rPr>
              <w:t>output</w:t>
            </w:r>
            <w:r>
              <w:rPr>
                <w:spacing w:val="-13"/>
                <w:sz w:val="18"/>
              </w:rPr>
              <w:t xml:space="preserve"> </w:t>
            </w:r>
            <w:r>
              <w:rPr>
                <w:sz w:val="18"/>
              </w:rPr>
              <w:t xml:space="preserve">valid </w:t>
            </w:r>
            <w:r>
              <w:rPr>
                <w:spacing w:val="-4"/>
                <w:sz w:val="18"/>
              </w:rPr>
              <w:t>time</w:t>
            </w:r>
          </w:p>
        </w:tc>
        <w:tc>
          <w:tcPr>
            <w:tcW w:w="2953" w:type="dxa"/>
          </w:tcPr>
          <w:p w14:paraId="5F944694" w14:textId="77777777" w:rsidR="006F6DBA" w:rsidRDefault="00000000">
            <w:pPr>
              <w:pStyle w:val="TableParagraph"/>
              <w:spacing w:before="45" w:line="234" w:lineRule="exact"/>
              <w:ind w:left="60"/>
              <w:jc w:val="left"/>
              <w:rPr>
                <w:sz w:val="18"/>
              </w:rPr>
            </w:pPr>
            <w:r>
              <w:rPr>
                <w:sz w:val="18"/>
              </w:rPr>
              <w:t>2.7</w:t>
            </w:r>
            <w:r>
              <w:rPr>
                <w:spacing w:val="-1"/>
                <w:sz w:val="18"/>
              </w:rPr>
              <w:t xml:space="preserve"> </w:t>
            </w:r>
            <w:r>
              <w:rPr>
                <w:sz w:val="18"/>
              </w:rPr>
              <w:t>&lt;</w:t>
            </w:r>
            <w:r>
              <w:rPr>
                <w:spacing w:val="-1"/>
                <w:sz w:val="18"/>
              </w:rPr>
              <w:t xml:space="preserve"> </w:t>
            </w:r>
            <w:r>
              <w:rPr>
                <w:sz w:val="18"/>
              </w:rPr>
              <w:t>V</w:t>
            </w:r>
            <w:r>
              <w:rPr>
                <w:position w:val="-4"/>
                <w:sz w:val="14"/>
              </w:rPr>
              <w:t>DD</w:t>
            </w:r>
            <w:r>
              <w:rPr>
                <w:spacing w:val="10"/>
                <w:position w:val="-4"/>
                <w:sz w:val="14"/>
              </w:rPr>
              <w:t xml:space="preserve"> </w:t>
            </w:r>
            <w:r>
              <w:rPr>
                <w:sz w:val="18"/>
              </w:rPr>
              <w:t>&lt; 3.6</w:t>
            </w:r>
            <w:r>
              <w:rPr>
                <w:spacing w:val="-2"/>
                <w:sz w:val="18"/>
              </w:rPr>
              <w:t xml:space="preserve"> </w:t>
            </w:r>
            <w:r>
              <w:rPr>
                <w:spacing w:val="-10"/>
                <w:sz w:val="18"/>
              </w:rPr>
              <w:t>V</w:t>
            </w:r>
          </w:p>
          <w:p w14:paraId="56648ABC" w14:textId="77777777" w:rsidR="006F6DBA" w:rsidRDefault="00000000">
            <w:pPr>
              <w:pStyle w:val="TableParagraph"/>
              <w:spacing w:line="193" w:lineRule="exact"/>
              <w:ind w:left="60"/>
              <w:jc w:val="left"/>
              <w:rPr>
                <w:sz w:val="18"/>
              </w:rPr>
            </w:pPr>
            <w:r>
              <w:rPr>
                <w:sz w:val="18"/>
              </w:rPr>
              <w:t>Range</w:t>
            </w:r>
            <w:r>
              <w:rPr>
                <w:spacing w:val="-4"/>
                <w:sz w:val="18"/>
              </w:rPr>
              <w:t xml:space="preserve"> </w:t>
            </w:r>
            <w:r>
              <w:rPr>
                <w:spacing w:val="-10"/>
                <w:sz w:val="18"/>
              </w:rPr>
              <w:t>1</w:t>
            </w:r>
          </w:p>
        </w:tc>
        <w:tc>
          <w:tcPr>
            <w:tcW w:w="1082" w:type="dxa"/>
          </w:tcPr>
          <w:p w14:paraId="6A2B2882" w14:textId="77777777" w:rsidR="006F6DBA" w:rsidRDefault="00000000">
            <w:pPr>
              <w:pStyle w:val="TableParagraph"/>
              <w:spacing w:before="156"/>
              <w:ind w:left="11"/>
              <w:rPr>
                <w:sz w:val="18"/>
              </w:rPr>
            </w:pPr>
            <w:r>
              <w:rPr>
                <w:spacing w:val="-10"/>
                <w:sz w:val="18"/>
              </w:rPr>
              <w:t>-</w:t>
            </w:r>
          </w:p>
        </w:tc>
        <w:tc>
          <w:tcPr>
            <w:tcW w:w="888" w:type="dxa"/>
          </w:tcPr>
          <w:p w14:paraId="14BDF7BE" w14:textId="77777777" w:rsidR="006F6DBA" w:rsidRDefault="00000000">
            <w:pPr>
              <w:pStyle w:val="TableParagraph"/>
              <w:spacing w:before="156"/>
              <w:ind w:left="13"/>
              <w:rPr>
                <w:sz w:val="18"/>
              </w:rPr>
            </w:pPr>
            <w:r>
              <w:rPr>
                <w:spacing w:val="-10"/>
                <w:sz w:val="18"/>
              </w:rPr>
              <w:t>9</w:t>
            </w:r>
          </w:p>
        </w:tc>
        <w:tc>
          <w:tcPr>
            <w:tcW w:w="964" w:type="dxa"/>
          </w:tcPr>
          <w:p w14:paraId="56D5F8CE" w14:textId="77777777" w:rsidR="006F6DBA" w:rsidRDefault="00000000">
            <w:pPr>
              <w:pStyle w:val="TableParagraph"/>
              <w:spacing w:before="156"/>
              <w:ind w:left="12"/>
              <w:rPr>
                <w:sz w:val="18"/>
              </w:rPr>
            </w:pPr>
            <w:r>
              <w:rPr>
                <w:spacing w:val="-5"/>
                <w:sz w:val="18"/>
              </w:rPr>
              <w:t>12</w:t>
            </w:r>
          </w:p>
        </w:tc>
        <w:tc>
          <w:tcPr>
            <w:tcW w:w="507" w:type="dxa"/>
            <w:vMerge w:val="restart"/>
          </w:tcPr>
          <w:p w14:paraId="69B6ED4C" w14:textId="77777777" w:rsidR="006F6DBA" w:rsidRDefault="006F6DBA">
            <w:pPr>
              <w:pStyle w:val="TableParagraph"/>
              <w:jc w:val="left"/>
              <w:rPr>
                <w:b/>
                <w:sz w:val="18"/>
              </w:rPr>
            </w:pPr>
          </w:p>
          <w:p w14:paraId="29BA5D1E" w14:textId="77777777" w:rsidR="006F6DBA" w:rsidRDefault="006F6DBA">
            <w:pPr>
              <w:pStyle w:val="TableParagraph"/>
              <w:jc w:val="left"/>
              <w:rPr>
                <w:b/>
                <w:sz w:val="18"/>
              </w:rPr>
            </w:pPr>
          </w:p>
          <w:p w14:paraId="6D931FF0" w14:textId="77777777" w:rsidR="006F6DBA" w:rsidRDefault="006F6DBA">
            <w:pPr>
              <w:pStyle w:val="TableParagraph"/>
              <w:spacing w:before="94"/>
              <w:jc w:val="left"/>
              <w:rPr>
                <w:b/>
                <w:sz w:val="18"/>
              </w:rPr>
            </w:pPr>
          </w:p>
          <w:p w14:paraId="403D2470" w14:textId="77777777" w:rsidR="006F6DBA" w:rsidRDefault="00000000">
            <w:pPr>
              <w:pStyle w:val="TableParagraph"/>
              <w:ind w:left="158"/>
              <w:jc w:val="left"/>
              <w:rPr>
                <w:sz w:val="18"/>
              </w:rPr>
            </w:pPr>
            <w:r>
              <w:rPr>
                <w:spacing w:val="-5"/>
                <w:sz w:val="18"/>
              </w:rPr>
              <w:t>ns</w:t>
            </w:r>
          </w:p>
        </w:tc>
      </w:tr>
      <w:tr w:rsidR="006F6DBA" w14:paraId="657FE400" w14:textId="77777777">
        <w:trPr>
          <w:trHeight w:val="550"/>
        </w:trPr>
        <w:tc>
          <w:tcPr>
            <w:tcW w:w="799" w:type="dxa"/>
            <w:vMerge/>
            <w:tcBorders>
              <w:top w:val="nil"/>
            </w:tcBorders>
          </w:tcPr>
          <w:p w14:paraId="480DC72B" w14:textId="77777777" w:rsidR="006F6DBA" w:rsidRDefault="006F6DBA">
            <w:pPr>
              <w:rPr>
                <w:sz w:val="2"/>
                <w:szCs w:val="2"/>
              </w:rPr>
            </w:pPr>
          </w:p>
        </w:tc>
        <w:tc>
          <w:tcPr>
            <w:tcW w:w="2095" w:type="dxa"/>
            <w:vMerge/>
            <w:tcBorders>
              <w:top w:val="nil"/>
            </w:tcBorders>
          </w:tcPr>
          <w:p w14:paraId="539E87EC" w14:textId="77777777" w:rsidR="006F6DBA" w:rsidRDefault="006F6DBA">
            <w:pPr>
              <w:rPr>
                <w:sz w:val="2"/>
                <w:szCs w:val="2"/>
              </w:rPr>
            </w:pPr>
          </w:p>
        </w:tc>
        <w:tc>
          <w:tcPr>
            <w:tcW w:w="2953" w:type="dxa"/>
          </w:tcPr>
          <w:p w14:paraId="03D157A2" w14:textId="77777777" w:rsidR="006F6DBA" w:rsidRDefault="00000000">
            <w:pPr>
              <w:pStyle w:val="TableParagraph"/>
              <w:spacing w:before="47" w:line="229" w:lineRule="exact"/>
              <w:ind w:left="60"/>
              <w:jc w:val="left"/>
              <w:rPr>
                <w:sz w:val="18"/>
              </w:rPr>
            </w:pPr>
            <w:proofErr w:type="gramStart"/>
            <w:r>
              <w:rPr>
                <w:sz w:val="18"/>
              </w:rPr>
              <w:t>V</w:t>
            </w:r>
            <w:r>
              <w:rPr>
                <w:position w:val="-3"/>
                <w:sz w:val="14"/>
              </w:rPr>
              <w:t>DD</w:t>
            </w:r>
            <w:r>
              <w:rPr>
                <w:sz w:val="18"/>
              </w:rPr>
              <w:t>(</w:t>
            </w:r>
            <w:proofErr w:type="gramEnd"/>
            <w:r>
              <w:rPr>
                <w:sz w:val="18"/>
              </w:rPr>
              <w:t>min)</w:t>
            </w:r>
            <w:r>
              <w:rPr>
                <w:spacing w:val="-1"/>
                <w:sz w:val="18"/>
              </w:rPr>
              <w:t xml:space="preserve"> </w:t>
            </w:r>
            <w:r>
              <w:rPr>
                <w:sz w:val="18"/>
              </w:rPr>
              <w:t>&lt; V</w:t>
            </w:r>
            <w:r>
              <w:rPr>
                <w:position w:val="-3"/>
                <w:sz w:val="14"/>
              </w:rPr>
              <w:t>DD</w:t>
            </w:r>
            <w:r>
              <w:rPr>
                <w:spacing w:val="9"/>
                <w:position w:val="-3"/>
                <w:sz w:val="14"/>
              </w:rPr>
              <w:t xml:space="preserve"> </w:t>
            </w:r>
            <w:r>
              <w:rPr>
                <w:sz w:val="18"/>
              </w:rPr>
              <w:t xml:space="preserve">&lt; 3.6 </w:t>
            </w:r>
            <w:r>
              <w:rPr>
                <w:spacing w:val="-10"/>
                <w:sz w:val="18"/>
              </w:rPr>
              <w:t>V</w:t>
            </w:r>
          </w:p>
          <w:p w14:paraId="111B8EBD" w14:textId="77777777" w:rsidR="006F6DBA" w:rsidRDefault="00000000">
            <w:pPr>
              <w:pStyle w:val="TableParagraph"/>
              <w:spacing w:line="198" w:lineRule="exact"/>
              <w:ind w:left="60"/>
              <w:jc w:val="left"/>
              <w:rPr>
                <w:sz w:val="18"/>
              </w:rPr>
            </w:pPr>
            <w:r>
              <w:rPr>
                <w:sz w:val="18"/>
              </w:rPr>
              <w:t>Range</w:t>
            </w:r>
            <w:r>
              <w:rPr>
                <w:spacing w:val="-4"/>
                <w:sz w:val="18"/>
              </w:rPr>
              <w:t xml:space="preserve"> </w:t>
            </w:r>
            <w:r>
              <w:rPr>
                <w:spacing w:val="-10"/>
                <w:sz w:val="18"/>
              </w:rPr>
              <w:t>1</w:t>
            </w:r>
          </w:p>
        </w:tc>
        <w:tc>
          <w:tcPr>
            <w:tcW w:w="1082" w:type="dxa"/>
          </w:tcPr>
          <w:p w14:paraId="693F9491" w14:textId="77777777" w:rsidR="006F6DBA" w:rsidRDefault="00000000">
            <w:pPr>
              <w:pStyle w:val="TableParagraph"/>
              <w:spacing w:before="156"/>
              <w:ind w:left="11"/>
              <w:rPr>
                <w:sz w:val="18"/>
              </w:rPr>
            </w:pPr>
            <w:r>
              <w:rPr>
                <w:spacing w:val="-10"/>
                <w:sz w:val="18"/>
              </w:rPr>
              <w:t>-</w:t>
            </w:r>
          </w:p>
        </w:tc>
        <w:tc>
          <w:tcPr>
            <w:tcW w:w="888" w:type="dxa"/>
          </w:tcPr>
          <w:p w14:paraId="47336973" w14:textId="77777777" w:rsidR="006F6DBA" w:rsidRDefault="00000000">
            <w:pPr>
              <w:pStyle w:val="TableParagraph"/>
              <w:spacing w:before="156"/>
              <w:ind w:left="13"/>
              <w:rPr>
                <w:sz w:val="18"/>
              </w:rPr>
            </w:pPr>
            <w:r>
              <w:rPr>
                <w:spacing w:val="-10"/>
                <w:sz w:val="18"/>
              </w:rPr>
              <w:t>9</w:t>
            </w:r>
          </w:p>
        </w:tc>
        <w:tc>
          <w:tcPr>
            <w:tcW w:w="964" w:type="dxa"/>
          </w:tcPr>
          <w:p w14:paraId="1A613466" w14:textId="77777777" w:rsidR="006F6DBA" w:rsidRDefault="00000000">
            <w:pPr>
              <w:pStyle w:val="TableParagraph"/>
              <w:spacing w:before="156"/>
              <w:ind w:left="12" w:right="1"/>
              <w:rPr>
                <w:sz w:val="18"/>
              </w:rPr>
            </w:pPr>
            <w:r>
              <w:rPr>
                <w:spacing w:val="-4"/>
                <w:sz w:val="18"/>
              </w:rPr>
              <w:t>19.5</w:t>
            </w:r>
          </w:p>
        </w:tc>
        <w:tc>
          <w:tcPr>
            <w:tcW w:w="507" w:type="dxa"/>
            <w:vMerge/>
            <w:tcBorders>
              <w:top w:val="nil"/>
            </w:tcBorders>
          </w:tcPr>
          <w:p w14:paraId="1E23FBCF" w14:textId="77777777" w:rsidR="006F6DBA" w:rsidRDefault="006F6DBA">
            <w:pPr>
              <w:rPr>
                <w:sz w:val="2"/>
                <w:szCs w:val="2"/>
              </w:rPr>
            </w:pPr>
          </w:p>
        </w:tc>
      </w:tr>
      <w:tr w:rsidR="006F6DBA" w14:paraId="0D3E08DB" w14:textId="77777777">
        <w:trPr>
          <w:trHeight w:val="550"/>
        </w:trPr>
        <w:tc>
          <w:tcPr>
            <w:tcW w:w="799" w:type="dxa"/>
            <w:vMerge/>
            <w:tcBorders>
              <w:top w:val="nil"/>
            </w:tcBorders>
          </w:tcPr>
          <w:p w14:paraId="765ACFDA" w14:textId="77777777" w:rsidR="006F6DBA" w:rsidRDefault="006F6DBA">
            <w:pPr>
              <w:rPr>
                <w:sz w:val="2"/>
                <w:szCs w:val="2"/>
              </w:rPr>
            </w:pPr>
          </w:p>
        </w:tc>
        <w:tc>
          <w:tcPr>
            <w:tcW w:w="2095" w:type="dxa"/>
            <w:vMerge/>
            <w:tcBorders>
              <w:top w:val="nil"/>
            </w:tcBorders>
          </w:tcPr>
          <w:p w14:paraId="14E4E811" w14:textId="77777777" w:rsidR="006F6DBA" w:rsidRDefault="006F6DBA">
            <w:pPr>
              <w:rPr>
                <w:sz w:val="2"/>
                <w:szCs w:val="2"/>
              </w:rPr>
            </w:pPr>
          </w:p>
        </w:tc>
        <w:tc>
          <w:tcPr>
            <w:tcW w:w="2953" w:type="dxa"/>
          </w:tcPr>
          <w:p w14:paraId="2CA7900C" w14:textId="77777777" w:rsidR="006F6DBA" w:rsidRDefault="00000000">
            <w:pPr>
              <w:pStyle w:val="TableParagraph"/>
              <w:spacing w:before="45" w:line="235" w:lineRule="exact"/>
              <w:ind w:left="60"/>
              <w:jc w:val="left"/>
              <w:rPr>
                <w:sz w:val="18"/>
              </w:rPr>
            </w:pPr>
            <w:proofErr w:type="gramStart"/>
            <w:r>
              <w:rPr>
                <w:sz w:val="18"/>
              </w:rPr>
              <w:t>V</w:t>
            </w:r>
            <w:r>
              <w:rPr>
                <w:position w:val="-4"/>
                <w:sz w:val="14"/>
              </w:rPr>
              <w:t>DD</w:t>
            </w:r>
            <w:r>
              <w:rPr>
                <w:sz w:val="18"/>
              </w:rPr>
              <w:t>(</w:t>
            </w:r>
            <w:proofErr w:type="gramEnd"/>
            <w:r>
              <w:rPr>
                <w:sz w:val="18"/>
              </w:rPr>
              <w:t>min)</w:t>
            </w:r>
            <w:r>
              <w:rPr>
                <w:spacing w:val="-1"/>
                <w:sz w:val="18"/>
              </w:rPr>
              <w:t xml:space="preserve"> </w:t>
            </w:r>
            <w:r>
              <w:rPr>
                <w:sz w:val="18"/>
              </w:rPr>
              <w:t>&lt; V</w:t>
            </w:r>
            <w:r>
              <w:rPr>
                <w:position w:val="-4"/>
                <w:sz w:val="14"/>
              </w:rPr>
              <w:t>DD</w:t>
            </w:r>
            <w:r>
              <w:rPr>
                <w:spacing w:val="9"/>
                <w:position w:val="-4"/>
                <w:sz w:val="14"/>
              </w:rPr>
              <w:t xml:space="preserve"> </w:t>
            </w:r>
            <w:r>
              <w:rPr>
                <w:sz w:val="18"/>
              </w:rPr>
              <w:t xml:space="preserve">&lt; 3.6 </w:t>
            </w:r>
            <w:r>
              <w:rPr>
                <w:spacing w:val="-10"/>
                <w:sz w:val="18"/>
              </w:rPr>
              <w:t>V</w:t>
            </w:r>
          </w:p>
          <w:p w14:paraId="334DD4DB" w14:textId="77777777" w:rsidR="006F6DBA" w:rsidRDefault="00000000">
            <w:pPr>
              <w:pStyle w:val="TableParagraph"/>
              <w:spacing w:line="193" w:lineRule="exact"/>
              <w:ind w:left="60"/>
              <w:jc w:val="left"/>
              <w:rPr>
                <w:sz w:val="18"/>
              </w:rPr>
            </w:pPr>
            <w:r>
              <w:rPr>
                <w:sz w:val="18"/>
              </w:rPr>
              <w:t>Voltage</w:t>
            </w:r>
            <w:r>
              <w:rPr>
                <w:spacing w:val="-9"/>
                <w:sz w:val="18"/>
              </w:rPr>
              <w:t xml:space="preserve"> </w:t>
            </w:r>
            <w:r>
              <w:rPr>
                <w:sz w:val="18"/>
              </w:rPr>
              <w:t>Range</w:t>
            </w:r>
            <w:r>
              <w:rPr>
                <w:spacing w:val="-9"/>
                <w:sz w:val="18"/>
              </w:rPr>
              <w:t xml:space="preserve"> </w:t>
            </w:r>
            <w:r>
              <w:rPr>
                <w:spacing w:val="-10"/>
                <w:sz w:val="18"/>
              </w:rPr>
              <w:t>2</w:t>
            </w:r>
          </w:p>
        </w:tc>
        <w:tc>
          <w:tcPr>
            <w:tcW w:w="1082" w:type="dxa"/>
          </w:tcPr>
          <w:p w14:paraId="4BEBADC0" w14:textId="77777777" w:rsidR="006F6DBA" w:rsidRDefault="00000000">
            <w:pPr>
              <w:pStyle w:val="TableParagraph"/>
              <w:spacing w:before="156"/>
              <w:ind w:left="11"/>
              <w:rPr>
                <w:sz w:val="18"/>
              </w:rPr>
            </w:pPr>
            <w:r>
              <w:rPr>
                <w:spacing w:val="-10"/>
                <w:sz w:val="18"/>
              </w:rPr>
              <w:t>-</w:t>
            </w:r>
          </w:p>
        </w:tc>
        <w:tc>
          <w:tcPr>
            <w:tcW w:w="888" w:type="dxa"/>
          </w:tcPr>
          <w:p w14:paraId="2B757093" w14:textId="77777777" w:rsidR="006F6DBA" w:rsidRDefault="00000000">
            <w:pPr>
              <w:pStyle w:val="TableParagraph"/>
              <w:spacing w:before="156"/>
              <w:ind w:left="13"/>
              <w:rPr>
                <w:sz w:val="18"/>
              </w:rPr>
            </w:pPr>
            <w:r>
              <w:rPr>
                <w:spacing w:val="-5"/>
                <w:sz w:val="18"/>
              </w:rPr>
              <w:t>11</w:t>
            </w:r>
          </w:p>
        </w:tc>
        <w:tc>
          <w:tcPr>
            <w:tcW w:w="964" w:type="dxa"/>
          </w:tcPr>
          <w:p w14:paraId="536C785D" w14:textId="77777777" w:rsidR="006F6DBA" w:rsidRDefault="00000000">
            <w:pPr>
              <w:pStyle w:val="TableParagraph"/>
              <w:spacing w:before="156"/>
              <w:ind w:left="12"/>
              <w:rPr>
                <w:sz w:val="18"/>
              </w:rPr>
            </w:pPr>
            <w:r>
              <w:rPr>
                <w:spacing w:val="-5"/>
                <w:sz w:val="18"/>
              </w:rPr>
              <w:t>24</w:t>
            </w:r>
          </w:p>
        </w:tc>
        <w:tc>
          <w:tcPr>
            <w:tcW w:w="507" w:type="dxa"/>
            <w:vMerge/>
            <w:tcBorders>
              <w:top w:val="nil"/>
            </w:tcBorders>
          </w:tcPr>
          <w:p w14:paraId="03527423" w14:textId="77777777" w:rsidR="006F6DBA" w:rsidRDefault="006F6DBA">
            <w:pPr>
              <w:rPr>
                <w:sz w:val="2"/>
                <w:szCs w:val="2"/>
              </w:rPr>
            </w:pPr>
          </w:p>
        </w:tc>
      </w:tr>
      <w:tr w:rsidR="006F6DBA" w14:paraId="38C3E732" w14:textId="77777777">
        <w:trPr>
          <w:trHeight w:val="549"/>
        </w:trPr>
        <w:tc>
          <w:tcPr>
            <w:tcW w:w="799" w:type="dxa"/>
          </w:tcPr>
          <w:p w14:paraId="1FE67E7F" w14:textId="77777777" w:rsidR="006F6DBA" w:rsidRDefault="00000000">
            <w:pPr>
              <w:pStyle w:val="TableParagraph"/>
              <w:spacing w:before="160"/>
              <w:ind w:left="11" w:right="1"/>
              <w:rPr>
                <w:sz w:val="14"/>
              </w:rPr>
            </w:pPr>
            <w:proofErr w:type="gramStart"/>
            <w:r>
              <w:rPr>
                <w:spacing w:val="-2"/>
                <w:position w:val="4"/>
                <w:sz w:val="18"/>
              </w:rPr>
              <w:t>t</w:t>
            </w:r>
            <w:r>
              <w:rPr>
                <w:spacing w:val="-2"/>
                <w:sz w:val="14"/>
              </w:rPr>
              <w:t>v(</w:t>
            </w:r>
            <w:proofErr w:type="gramEnd"/>
            <w:r>
              <w:rPr>
                <w:spacing w:val="-2"/>
                <w:sz w:val="14"/>
              </w:rPr>
              <w:t>MO)</w:t>
            </w:r>
          </w:p>
        </w:tc>
        <w:tc>
          <w:tcPr>
            <w:tcW w:w="2095" w:type="dxa"/>
          </w:tcPr>
          <w:p w14:paraId="688F9CCD" w14:textId="77777777" w:rsidR="006F6DBA" w:rsidRDefault="00000000">
            <w:pPr>
              <w:pStyle w:val="TableParagraph"/>
              <w:spacing w:before="45" w:line="254" w:lineRule="auto"/>
              <w:ind w:left="60"/>
              <w:jc w:val="left"/>
              <w:rPr>
                <w:sz w:val="18"/>
              </w:rPr>
            </w:pPr>
            <w:r>
              <w:rPr>
                <w:sz w:val="18"/>
              </w:rPr>
              <w:t>Master</w:t>
            </w:r>
            <w:r>
              <w:rPr>
                <w:spacing w:val="-13"/>
                <w:sz w:val="18"/>
              </w:rPr>
              <w:t xml:space="preserve"> </w:t>
            </w:r>
            <w:r>
              <w:rPr>
                <w:sz w:val="18"/>
              </w:rPr>
              <w:t>data</w:t>
            </w:r>
            <w:r>
              <w:rPr>
                <w:spacing w:val="-12"/>
                <w:sz w:val="18"/>
              </w:rPr>
              <w:t xml:space="preserve"> </w:t>
            </w:r>
            <w:r>
              <w:rPr>
                <w:sz w:val="18"/>
              </w:rPr>
              <w:t>output</w:t>
            </w:r>
            <w:r>
              <w:rPr>
                <w:spacing w:val="-13"/>
                <w:sz w:val="18"/>
              </w:rPr>
              <w:t xml:space="preserve"> </w:t>
            </w:r>
            <w:r>
              <w:rPr>
                <w:sz w:val="18"/>
              </w:rPr>
              <w:t xml:space="preserve">valid </w:t>
            </w:r>
            <w:r>
              <w:rPr>
                <w:spacing w:val="-4"/>
                <w:sz w:val="18"/>
              </w:rPr>
              <w:t>time</w:t>
            </w:r>
          </w:p>
        </w:tc>
        <w:tc>
          <w:tcPr>
            <w:tcW w:w="2953" w:type="dxa"/>
          </w:tcPr>
          <w:p w14:paraId="687F4AC9" w14:textId="77777777" w:rsidR="006F6DBA" w:rsidRDefault="00000000">
            <w:pPr>
              <w:pStyle w:val="TableParagraph"/>
              <w:spacing w:before="156"/>
              <w:ind w:left="11"/>
              <w:rPr>
                <w:sz w:val="18"/>
              </w:rPr>
            </w:pPr>
            <w:r>
              <w:rPr>
                <w:spacing w:val="-10"/>
                <w:sz w:val="18"/>
              </w:rPr>
              <w:t>-</w:t>
            </w:r>
          </w:p>
        </w:tc>
        <w:tc>
          <w:tcPr>
            <w:tcW w:w="1082" w:type="dxa"/>
          </w:tcPr>
          <w:p w14:paraId="7664EF29" w14:textId="77777777" w:rsidR="006F6DBA" w:rsidRDefault="00000000">
            <w:pPr>
              <w:pStyle w:val="TableParagraph"/>
              <w:spacing w:before="156"/>
              <w:ind w:left="11"/>
              <w:rPr>
                <w:sz w:val="18"/>
              </w:rPr>
            </w:pPr>
            <w:r>
              <w:rPr>
                <w:spacing w:val="-10"/>
                <w:sz w:val="18"/>
              </w:rPr>
              <w:t>-</w:t>
            </w:r>
          </w:p>
        </w:tc>
        <w:tc>
          <w:tcPr>
            <w:tcW w:w="888" w:type="dxa"/>
          </w:tcPr>
          <w:p w14:paraId="1937F88D" w14:textId="77777777" w:rsidR="006F6DBA" w:rsidRDefault="00000000">
            <w:pPr>
              <w:pStyle w:val="TableParagraph"/>
              <w:spacing w:before="156"/>
              <w:ind w:left="13"/>
              <w:rPr>
                <w:sz w:val="18"/>
              </w:rPr>
            </w:pPr>
            <w:r>
              <w:rPr>
                <w:spacing w:val="-10"/>
                <w:sz w:val="18"/>
              </w:rPr>
              <w:t>3</w:t>
            </w:r>
          </w:p>
        </w:tc>
        <w:tc>
          <w:tcPr>
            <w:tcW w:w="964" w:type="dxa"/>
          </w:tcPr>
          <w:p w14:paraId="1346E80E" w14:textId="77777777" w:rsidR="006F6DBA" w:rsidRDefault="00000000">
            <w:pPr>
              <w:pStyle w:val="TableParagraph"/>
              <w:spacing w:before="156"/>
              <w:ind w:left="12" w:right="1"/>
              <w:rPr>
                <w:sz w:val="18"/>
              </w:rPr>
            </w:pPr>
            <w:r>
              <w:rPr>
                <w:spacing w:val="-10"/>
                <w:sz w:val="18"/>
              </w:rPr>
              <w:t>5</w:t>
            </w:r>
          </w:p>
        </w:tc>
        <w:tc>
          <w:tcPr>
            <w:tcW w:w="507" w:type="dxa"/>
          </w:tcPr>
          <w:p w14:paraId="224128B8" w14:textId="77777777" w:rsidR="006F6DBA" w:rsidRDefault="00000000">
            <w:pPr>
              <w:pStyle w:val="TableParagraph"/>
              <w:spacing w:before="156"/>
              <w:ind w:left="11" w:right="1"/>
              <w:rPr>
                <w:sz w:val="18"/>
              </w:rPr>
            </w:pPr>
            <w:r>
              <w:rPr>
                <w:spacing w:val="-5"/>
                <w:sz w:val="18"/>
              </w:rPr>
              <w:t>ns</w:t>
            </w:r>
          </w:p>
        </w:tc>
      </w:tr>
    </w:tbl>
    <w:p w14:paraId="4E894686" w14:textId="77777777" w:rsidR="006F6DBA" w:rsidRDefault="006F6DBA">
      <w:pPr>
        <w:pStyle w:val="BodyText"/>
        <w:rPr>
          <w:b/>
        </w:rPr>
      </w:pPr>
    </w:p>
    <w:p w14:paraId="036368F6" w14:textId="77777777" w:rsidR="006F6DBA" w:rsidRDefault="006F6DBA">
      <w:pPr>
        <w:pStyle w:val="BodyText"/>
        <w:rPr>
          <w:b/>
        </w:rPr>
      </w:pPr>
    </w:p>
    <w:p w14:paraId="17BE5686" w14:textId="77777777" w:rsidR="006F6DBA" w:rsidRDefault="006F6DBA">
      <w:pPr>
        <w:pStyle w:val="BodyText"/>
        <w:spacing w:before="225"/>
        <w:rPr>
          <w:b/>
        </w:rPr>
      </w:pPr>
    </w:p>
    <w:p w14:paraId="7C0A0C25" w14:textId="77777777" w:rsidR="006F6DBA" w:rsidRDefault="00000000">
      <w:pPr>
        <w:tabs>
          <w:tab w:val="left" w:pos="4137"/>
        </w:tabs>
        <w:spacing w:before="1"/>
        <w:ind w:left="165"/>
        <w:rPr>
          <w:sz w:val="18"/>
        </w:rPr>
      </w:pPr>
      <w:r>
        <w:rPr>
          <w:noProof/>
        </w:rPr>
        <mc:AlternateContent>
          <mc:Choice Requires="wpg">
            <w:drawing>
              <wp:anchor distT="0" distB="0" distL="0" distR="0" simplePos="0" relativeHeight="251637760" behindDoc="0" locked="0" layoutInCell="1" allowOverlap="1" wp14:anchorId="04124358" wp14:editId="4BAE34C0">
                <wp:simplePos x="0" y="0"/>
                <wp:positionH relativeFrom="page">
                  <wp:posOffset>6309283</wp:posOffset>
                </wp:positionH>
                <wp:positionV relativeFrom="paragraph">
                  <wp:posOffset>-76759</wp:posOffset>
                </wp:positionV>
                <wp:extent cx="360680" cy="192405"/>
                <wp:effectExtent l="0" t="0" r="0" b="0"/>
                <wp:wrapNone/>
                <wp:docPr id="1748" name="Group 1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1749" name="Graphic 1749"/>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1750" name="Image 1750"/>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FA89415" id="Group 1748" o:spid="_x0000_s1026" style="position:absolute;margin-left:496.8pt;margin-top:-6.05pt;width:28.4pt;height:15.15pt;z-index:25163776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">
                <v:shape id="Graphic 1749"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" path="m359194,r-1524,l96126,12,59096,17183,,153847r,1880l1231,156933r127978,l132867,148856r-6541,-6451l82956,101828,72052,80810,73826,56362,88748,36106r28536,-8446l349681,27660r1016,-762l360400,3073r-13,-1867l359194,xe" fillcolor="#00183f" stroked="f">
                  <v:path arrowok="t"/>
                </v:shape>
                <v:shape id="Image 1750"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">
                  <v:imagedata r:id="rId32" o:title=""/>
                </v:shape>
                <w10:wrap anchorx="page"/>
              </v:group>
            </w:pict>
          </mc:Fallback>
        </mc:AlternateContent>
      </w:r>
      <w:r>
        <w:rPr>
          <w:spacing w:val="-2"/>
          <w:sz w:val="18"/>
        </w:rPr>
        <w:t>74/94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2880F3DC" w14:textId="77777777" w:rsidR="006F6DBA" w:rsidRDefault="006F6DBA">
      <w:pPr>
        <w:rPr>
          <w:sz w:val="18"/>
        </w:rPr>
        <w:sectPr w:rsidR="006F6DBA">
          <w:headerReference w:type="default" r:id="rId258"/>
          <w:footerReference w:type="default" r:id="rId259"/>
          <w:pgSz w:w="11900" w:h="16840"/>
          <w:pgMar w:top="1660" w:right="1180" w:bottom="1680" w:left="1180" w:header="1172" w:footer="1491" w:gutter="0"/>
          <w:cols w:space="720"/>
        </w:sectPr>
      </w:pPr>
    </w:p>
    <w:p w14:paraId="761801AE" w14:textId="77777777" w:rsidR="006F6DBA" w:rsidRDefault="00000000">
      <w:pPr>
        <w:pStyle w:val="Heading7"/>
        <w:spacing w:before="85" w:after="39"/>
        <w:ind w:left="1139" w:right="1134"/>
        <w:jc w:val="center"/>
      </w:pPr>
      <w:r>
        <w:lastRenderedPageBreak/>
        <w:t>Table</w:t>
      </w:r>
      <w:r>
        <w:rPr>
          <w:spacing w:val="-13"/>
        </w:rPr>
        <w:t xml:space="preserve"> </w:t>
      </w:r>
      <w:r>
        <w:t>64.</w:t>
      </w:r>
      <w:r>
        <w:rPr>
          <w:spacing w:val="-11"/>
        </w:rPr>
        <w:t xml:space="preserve"> </w:t>
      </w:r>
      <w:r>
        <w:t>SPI</w:t>
      </w:r>
      <w:r>
        <w:rPr>
          <w:spacing w:val="-12"/>
        </w:rPr>
        <w:t xml:space="preserve"> </w:t>
      </w:r>
      <w:proofErr w:type="gramStart"/>
      <w:r>
        <w:t>characteristics</w:t>
      </w:r>
      <w:r>
        <w:rPr>
          <w:position w:val="8"/>
          <w:sz w:val="16"/>
        </w:rPr>
        <w:t>(</w:t>
      </w:r>
      <w:proofErr w:type="gramEnd"/>
      <w:r>
        <w:rPr>
          <w:position w:val="8"/>
          <w:sz w:val="16"/>
        </w:rPr>
        <w:t>1)</w:t>
      </w:r>
      <w:r>
        <w:rPr>
          <w:spacing w:val="-1"/>
          <w:position w:val="8"/>
          <w:sz w:val="16"/>
        </w:rPr>
        <w:t xml:space="preserve"> </w:t>
      </w:r>
      <w:r>
        <w:rPr>
          <w:spacing w:val="-2"/>
        </w:rPr>
        <w:t>(continued)</w:t>
      </w:r>
    </w:p>
    <w:tbl>
      <w:tblPr>
        <w:tblW w:w="0" w:type="auto"/>
        <w:tblInd w:w="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2095"/>
        <w:gridCol w:w="2953"/>
        <w:gridCol w:w="1082"/>
        <w:gridCol w:w="888"/>
        <w:gridCol w:w="964"/>
        <w:gridCol w:w="507"/>
      </w:tblGrid>
      <w:tr w:rsidR="006F6DBA" w14:paraId="74889460" w14:textId="77777777">
        <w:trPr>
          <w:trHeight w:val="400"/>
        </w:trPr>
        <w:tc>
          <w:tcPr>
            <w:tcW w:w="799" w:type="dxa"/>
            <w:tcBorders>
              <w:bottom w:val="single" w:sz="12" w:space="0" w:color="000000"/>
            </w:tcBorders>
          </w:tcPr>
          <w:p w14:paraId="12056A59" w14:textId="77777777" w:rsidR="006F6DBA" w:rsidRDefault="00000000">
            <w:pPr>
              <w:pStyle w:val="TableParagraph"/>
              <w:spacing w:before="86"/>
              <w:ind w:left="11"/>
              <w:rPr>
                <w:b/>
                <w:sz w:val="18"/>
              </w:rPr>
            </w:pPr>
            <w:r>
              <w:rPr>
                <w:b/>
                <w:spacing w:val="-2"/>
                <w:sz w:val="18"/>
              </w:rPr>
              <w:t>Symbol</w:t>
            </w:r>
          </w:p>
        </w:tc>
        <w:tc>
          <w:tcPr>
            <w:tcW w:w="2095" w:type="dxa"/>
            <w:tcBorders>
              <w:bottom w:val="single" w:sz="12" w:space="0" w:color="000000"/>
            </w:tcBorders>
          </w:tcPr>
          <w:p w14:paraId="74CD8ECD" w14:textId="77777777" w:rsidR="006F6DBA" w:rsidRDefault="00000000">
            <w:pPr>
              <w:pStyle w:val="TableParagraph"/>
              <w:spacing w:before="86"/>
              <w:ind w:left="608"/>
              <w:jc w:val="left"/>
              <w:rPr>
                <w:b/>
                <w:sz w:val="18"/>
              </w:rPr>
            </w:pPr>
            <w:r>
              <w:rPr>
                <w:b/>
                <w:spacing w:val="-2"/>
                <w:sz w:val="18"/>
              </w:rPr>
              <w:t>Parameter</w:t>
            </w:r>
          </w:p>
        </w:tc>
        <w:tc>
          <w:tcPr>
            <w:tcW w:w="2953" w:type="dxa"/>
            <w:tcBorders>
              <w:bottom w:val="single" w:sz="12" w:space="0" w:color="000000"/>
            </w:tcBorders>
          </w:tcPr>
          <w:p w14:paraId="0CEC50B4" w14:textId="77777777" w:rsidR="006F6DBA" w:rsidRDefault="00000000">
            <w:pPr>
              <w:pStyle w:val="TableParagraph"/>
              <w:spacing w:before="86"/>
              <w:ind w:left="11" w:right="2"/>
              <w:rPr>
                <w:b/>
                <w:sz w:val="18"/>
              </w:rPr>
            </w:pPr>
            <w:r>
              <w:rPr>
                <w:b/>
                <w:spacing w:val="-2"/>
                <w:sz w:val="18"/>
              </w:rPr>
              <w:t>Conditions</w:t>
            </w:r>
          </w:p>
        </w:tc>
        <w:tc>
          <w:tcPr>
            <w:tcW w:w="1082" w:type="dxa"/>
            <w:tcBorders>
              <w:bottom w:val="single" w:sz="12" w:space="0" w:color="000000"/>
            </w:tcBorders>
          </w:tcPr>
          <w:p w14:paraId="60E0B12D" w14:textId="77777777" w:rsidR="006F6DBA" w:rsidRDefault="00000000">
            <w:pPr>
              <w:pStyle w:val="TableParagraph"/>
              <w:spacing w:before="86"/>
              <w:ind w:left="11" w:right="1"/>
              <w:rPr>
                <w:b/>
                <w:sz w:val="18"/>
              </w:rPr>
            </w:pPr>
            <w:r>
              <w:rPr>
                <w:b/>
                <w:spacing w:val="-5"/>
                <w:sz w:val="18"/>
              </w:rPr>
              <w:t>Min</w:t>
            </w:r>
          </w:p>
        </w:tc>
        <w:tc>
          <w:tcPr>
            <w:tcW w:w="888" w:type="dxa"/>
            <w:tcBorders>
              <w:bottom w:val="single" w:sz="12" w:space="0" w:color="000000"/>
            </w:tcBorders>
          </w:tcPr>
          <w:p w14:paraId="26F9F67F" w14:textId="77777777" w:rsidR="006F6DBA" w:rsidRDefault="00000000">
            <w:pPr>
              <w:pStyle w:val="TableParagraph"/>
              <w:spacing w:before="86"/>
              <w:ind w:left="13" w:right="1"/>
              <w:rPr>
                <w:b/>
                <w:sz w:val="18"/>
              </w:rPr>
            </w:pPr>
            <w:proofErr w:type="spellStart"/>
            <w:r>
              <w:rPr>
                <w:b/>
                <w:spacing w:val="-5"/>
                <w:sz w:val="18"/>
              </w:rPr>
              <w:t>Typ</w:t>
            </w:r>
            <w:proofErr w:type="spellEnd"/>
          </w:p>
        </w:tc>
        <w:tc>
          <w:tcPr>
            <w:tcW w:w="964" w:type="dxa"/>
            <w:tcBorders>
              <w:bottom w:val="single" w:sz="12" w:space="0" w:color="000000"/>
            </w:tcBorders>
          </w:tcPr>
          <w:p w14:paraId="5E72363C" w14:textId="77777777" w:rsidR="006F6DBA" w:rsidRDefault="00000000">
            <w:pPr>
              <w:pStyle w:val="TableParagraph"/>
              <w:spacing w:before="86"/>
              <w:ind w:left="12" w:right="1"/>
              <w:rPr>
                <w:b/>
                <w:sz w:val="18"/>
              </w:rPr>
            </w:pPr>
            <w:r>
              <w:rPr>
                <w:b/>
                <w:spacing w:val="-5"/>
                <w:sz w:val="18"/>
              </w:rPr>
              <w:t>Max</w:t>
            </w:r>
          </w:p>
        </w:tc>
        <w:tc>
          <w:tcPr>
            <w:tcW w:w="507" w:type="dxa"/>
            <w:tcBorders>
              <w:bottom w:val="single" w:sz="12" w:space="0" w:color="000000"/>
            </w:tcBorders>
          </w:tcPr>
          <w:p w14:paraId="5E977C4E" w14:textId="77777777" w:rsidR="006F6DBA" w:rsidRDefault="00000000">
            <w:pPr>
              <w:pStyle w:val="TableParagraph"/>
              <w:spacing w:before="86"/>
              <w:ind w:left="11"/>
              <w:rPr>
                <w:b/>
                <w:sz w:val="18"/>
              </w:rPr>
            </w:pPr>
            <w:r>
              <w:rPr>
                <w:b/>
                <w:spacing w:val="-4"/>
                <w:sz w:val="18"/>
              </w:rPr>
              <w:t>Unit</w:t>
            </w:r>
          </w:p>
        </w:tc>
      </w:tr>
      <w:tr w:rsidR="006F6DBA" w14:paraId="4CC02409" w14:textId="77777777">
        <w:trPr>
          <w:trHeight w:val="539"/>
        </w:trPr>
        <w:tc>
          <w:tcPr>
            <w:tcW w:w="799" w:type="dxa"/>
            <w:tcBorders>
              <w:top w:val="single" w:sz="12" w:space="0" w:color="000000"/>
            </w:tcBorders>
          </w:tcPr>
          <w:p w14:paraId="36B11120" w14:textId="77777777" w:rsidR="006F6DBA" w:rsidRDefault="00000000">
            <w:pPr>
              <w:pStyle w:val="TableParagraph"/>
              <w:spacing w:before="141"/>
              <w:ind w:left="11" w:right="2"/>
              <w:rPr>
                <w:sz w:val="14"/>
              </w:rPr>
            </w:pPr>
            <w:proofErr w:type="gramStart"/>
            <w:r>
              <w:rPr>
                <w:spacing w:val="-2"/>
                <w:position w:val="5"/>
                <w:sz w:val="18"/>
              </w:rPr>
              <w:t>t</w:t>
            </w:r>
            <w:r>
              <w:rPr>
                <w:spacing w:val="-2"/>
                <w:sz w:val="14"/>
              </w:rPr>
              <w:t>h(</w:t>
            </w:r>
            <w:proofErr w:type="gramEnd"/>
            <w:r>
              <w:rPr>
                <w:spacing w:val="-2"/>
                <w:sz w:val="14"/>
              </w:rPr>
              <w:t>SO)</w:t>
            </w:r>
          </w:p>
        </w:tc>
        <w:tc>
          <w:tcPr>
            <w:tcW w:w="2095" w:type="dxa"/>
            <w:tcBorders>
              <w:top w:val="single" w:sz="12" w:space="0" w:color="000000"/>
            </w:tcBorders>
          </w:tcPr>
          <w:p w14:paraId="41EAC1FB" w14:textId="77777777" w:rsidR="006F6DBA" w:rsidRDefault="00000000">
            <w:pPr>
              <w:pStyle w:val="TableParagraph"/>
              <w:spacing w:before="35" w:line="256" w:lineRule="auto"/>
              <w:ind w:left="60"/>
              <w:jc w:val="left"/>
              <w:rPr>
                <w:sz w:val="18"/>
              </w:rPr>
            </w:pPr>
            <w:r>
              <w:rPr>
                <w:sz w:val="18"/>
              </w:rPr>
              <w:t>Slave</w:t>
            </w:r>
            <w:r>
              <w:rPr>
                <w:spacing w:val="-13"/>
                <w:sz w:val="18"/>
              </w:rPr>
              <w:t xml:space="preserve"> </w:t>
            </w:r>
            <w:r>
              <w:rPr>
                <w:sz w:val="18"/>
              </w:rPr>
              <w:t>data</w:t>
            </w:r>
            <w:r>
              <w:rPr>
                <w:spacing w:val="-12"/>
                <w:sz w:val="18"/>
              </w:rPr>
              <w:t xml:space="preserve"> </w:t>
            </w:r>
            <w:r>
              <w:rPr>
                <w:sz w:val="18"/>
              </w:rPr>
              <w:t>output</w:t>
            </w:r>
            <w:r>
              <w:rPr>
                <w:spacing w:val="-13"/>
                <w:sz w:val="18"/>
              </w:rPr>
              <w:t xml:space="preserve"> </w:t>
            </w:r>
            <w:r>
              <w:rPr>
                <w:sz w:val="18"/>
              </w:rPr>
              <w:t xml:space="preserve">hold </w:t>
            </w:r>
            <w:r>
              <w:rPr>
                <w:spacing w:val="-4"/>
                <w:sz w:val="18"/>
              </w:rPr>
              <w:t>time</w:t>
            </w:r>
          </w:p>
        </w:tc>
        <w:tc>
          <w:tcPr>
            <w:tcW w:w="2953" w:type="dxa"/>
            <w:tcBorders>
              <w:top w:val="single" w:sz="12" w:space="0" w:color="000000"/>
            </w:tcBorders>
          </w:tcPr>
          <w:p w14:paraId="66208D5A" w14:textId="77777777" w:rsidR="006F6DBA" w:rsidRDefault="00000000">
            <w:pPr>
              <w:pStyle w:val="TableParagraph"/>
              <w:spacing w:before="145"/>
              <w:ind w:left="11"/>
              <w:rPr>
                <w:sz w:val="18"/>
              </w:rPr>
            </w:pPr>
            <w:r>
              <w:rPr>
                <w:spacing w:val="-10"/>
                <w:sz w:val="18"/>
              </w:rPr>
              <w:t>-</w:t>
            </w:r>
          </w:p>
        </w:tc>
        <w:tc>
          <w:tcPr>
            <w:tcW w:w="1082" w:type="dxa"/>
            <w:tcBorders>
              <w:top w:val="single" w:sz="12" w:space="0" w:color="000000"/>
            </w:tcBorders>
          </w:tcPr>
          <w:p w14:paraId="09DBA75D" w14:textId="77777777" w:rsidR="006F6DBA" w:rsidRDefault="00000000">
            <w:pPr>
              <w:pStyle w:val="TableParagraph"/>
              <w:spacing w:before="145"/>
              <w:ind w:left="11" w:right="1"/>
              <w:rPr>
                <w:sz w:val="18"/>
              </w:rPr>
            </w:pPr>
            <w:r>
              <w:rPr>
                <w:spacing w:val="-10"/>
                <w:sz w:val="18"/>
              </w:rPr>
              <w:t>5</w:t>
            </w:r>
          </w:p>
        </w:tc>
        <w:tc>
          <w:tcPr>
            <w:tcW w:w="888" w:type="dxa"/>
            <w:tcBorders>
              <w:top w:val="single" w:sz="12" w:space="0" w:color="000000"/>
            </w:tcBorders>
          </w:tcPr>
          <w:p w14:paraId="4AB06351" w14:textId="77777777" w:rsidR="006F6DBA" w:rsidRDefault="00000000">
            <w:pPr>
              <w:pStyle w:val="TableParagraph"/>
              <w:spacing w:before="145"/>
              <w:ind w:left="13" w:right="2"/>
              <w:rPr>
                <w:sz w:val="18"/>
              </w:rPr>
            </w:pPr>
            <w:r>
              <w:rPr>
                <w:spacing w:val="-10"/>
                <w:sz w:val="18"/>
              </w:rPr>
              <w:t>-</w:t>
            </w:r>
          </w:p>
        </w:tc>
        <w:tc>
          <w:tcPr>
            <w:tcW w:w="964" w:type="dxa"/>
            <w:tcBorders>
              <w:top w:val="single" w:sz="12" w:space="0" w:color="000000"/>
            </w:tcBorders>
          </w:tcPr>
          <w:p w14:paraId="6BDEEDAB" w14:textId="77777777" w:rsidR="006F6DBA" w:rsidRDefault="00000000">
            <w:pPr>
              <w:pStyle w:val="TableParagraph"/>
              <w:spacing w:before="145"/>
              <w:ind w:left="12"/>
              <w:rPr>
                <w:sz w:val="18"/>
              </w:rPr>
            </w:pPr>
            <w:r>
              <w:rPr>
                <w:spacing w:val="-10"/>
                <w:sz w:val="18"/>
              </w:rPr>
              <w:t>-</w:t>
            </w:r>
          </w:p>
        </w:tc>
        <w:tc>
          <w:tcPr>
            <w:tcW w:w="507" w:type="dxa"/>
            <w:tcBorders>
              <w:top w:val="single" w:sz="12" w:space="0" w:color="000000"/>
            </w:tcBorders>
          </w:tcPr>
          <w:p w14:paraId="6250B1C1" w14:textId="77777777" w:rsidR="006F6DBA" w:rsidRDefault="00000000">
            <w:pPr>
              <w:pStyle w:val="TableParagraph"/>
              <w:spacing w:before="145"/>
              <w:ind w:left="11" w:right="1"/>
              <w:rPr>
                <w:sz w:val="18"/>
              </w:rPr>
            </w:pPr>
            <w:r>
              <w:rPr>
                <w:spacing w:val="-5"/>
                <w:sz w:val="18"/>
              </w:rPr>
              <w:t>ns</w:t>
            </w:r>
          </w:p>
        </w:tc>
      </w:tr>
      <w:tr w:rsidR="006F6DBA" w14:paraId="3936C711" w14:textId="77777777">
        <w:trPr>
          <w:trHeight w:val="549"/>
        </w:trPr>
        <w:tc>
          <w:tcPr>
            <w:tcW w:w="799" w:type="dxa"/>
          </w:tcPr>
          <w:p w14:paraId="02334ED5" w14:textId="77777777" w:rsidR="006F6DBA" w:rsidRDefault="00000000">
            <w:pPr>
              <w:pStyle w:val="TableParagraph"/>
              <w:spacing w:before="160"/>
              <w:ind w:left="11" w:right="2"/>
              <w:rPr>
                <w:sz w:val="14"/>
              </w:rPr>
            </w:pPr>
            <w:proofErr w:type="gramStart"/>
            <w:r>
              <w:rPr>
                <w:spacing w:val="-2"/>
                <w:position w:val="4"/>
                <w:sz w:val="18"/>
              </w:rPr>
              <w:t>t</w:t>
            </w:r>
            <w:r>
              <w:rPr>
                <w:spacing w:val="-2"/>
                <w:sz w:val="14"/>
              </w:rPr>
              <w:t>h(</w:t>
            </w:r>
            <w:proofErr w:type="gramEnd"/>
            <w:r>
              <w:rPr>
                <w:spacing w:val="-2"/>
                <w:sz w:val="14"/>
              </w:rPr>
              <w:t>MO)</w:t>
            </w:r>
          </w:p>
        </w:tc>
        <w:tc>
          <w:tcPr>
            <w:tcW w:w="2095" w:type="dxa"/>
          </w:tcPr>
          <w:p w14:paraId="0563E187" w14:textId="77777777" w:rsidR="006F6DBA" w:rsidRDefault="00000000">
            <w:pPr>
              <w:pStyle w:val="TableParagraph"/>
              <w:spacing w:before="45" w:line="254" w:lineRule="auto"/>
              <w:ind w:left="60"/>
              <w:jc w:val="left"/>
              <w:rPr>
                <w:sz w:val="18"/>
              </w:rPr>
            </w:pPr>
            <w:r>
              <w:rPr>
                <w:sz w:val="18"/>
              </w:rPr>
              <w:t>Master</w:t>
            </w:r>
            <w:r>
              <w:rPr>
                <w:spacing w:val="-13"/>
                <w:sz w:val="18"/>
              </w:rPr>
              <w:t xml:space="preserve"> </w:t>
            </w:r>
            <w:r>
              <w:rPr>
                <w:sz w:val="18"/>
              </w:rPr>
              <w:t>data</w:t>
            </w:r>
            <w:r>
              <w:rPr>
                <w:spacing w:val="-12"/>
                <w:sz w:val="18"/>
              </w:rPr>
              <w:t xml:space="preserve"> </w:t>
            </w:r>
            <w:r>
              <w:rPr>
                <w:sz w:val="18"/>
              </w:rPr>
              <w:t>output</w:t>
            </w:r>
            <w:r>
              <w:rPr>
                <w:spacing w:val="-13"/>
                <w:sz w:val="18"/>
              </w:rPr>
              <w:t xml:space="preserve"> </w:t>
            </w:r>
            <w:r>
              <w:rPr>
                <w:sz w:val="18"/>
              </w:rPr>
              <w:t xml:space="preserve">hold </w:t>
            </w:r>
            <w:r>
              <w:rPr>
                <w:spacing w:val="-4"/>
                <w:sz w:val="18"/>
              </w:rPr>
              <w:t>time</w:t>
            </w:r>
          </w:p>
        </w:tc>
        <w:tc>
          <w:tcPr>
            <w:tcW w:w="2953" w:type="dxa"/>
          </w:tcPr>
          <w:p w14:paraId="63CFA899" w14:textId="77777777" w:rsidR="006F6DBA" w:rsidRDefault="00000000">
            <w:pPr>
              <w:pStyle w:val="TableParagraph"/>
              <w:spacing w:before="156"/>
              <w:ind w:left="11"/>
              <w:rPr>
                <w:sz w:val="18"/>
              </w:rPr>
            </w:pPr>
            <w:r>
              <w:rPr>
                <w:spacing w:val="-10"/>
                <w:sz w:val="18"/>
              </w:rPr>
              <w:t>-</w:t>
            </w:r>
          </w:p>
        </w:tc>
        <w:tc>
          <w:tcPr>
            <w:tcW w:w="1082" w:type="dxa"/>
          </w:tcPr>
          <w:p w14:paraId="3083DB07" w14:textId="77777777" w:rsidR="006F6DBA" w:rsidRDefault="00000000">
            <w:pPr>
              <w:pStyle w:val="TableParagraph"/>
              <w:spacing w:before="156"/>
              <w:ind w:left="11" w:right="1"/>
              <w:rPr>
                <w:sz w:val="18"/>
              </w:rPr>
            </w:pPr>
            <w:r>
              <w:rPr>
                <w:spacing w:val="-10"/>
                <w:sz w:val="18"/>
              </w:rPr>
              <w:t>1</w:t>
            </w:r>
          </w:p>
        </w:tc>
        <w:tc>
          <w:tcPr>
            <w:tcW w:w="888" w:type="dxa"/>
          </w:tcPr>
          <w:p w14:paraId="4D7663D9" w14:textId="77777777" w:rsidR="006F6DBA" w:rsidRDefault="00000000">
            <w:pPr>
              <w:pStyle w:val="TableParagraph"/>
              <w:spacing w:before="156"/>
              <w:ind w:left="13" w:right="2"/>
              <w:rPr>
                <w:sz w:val="18"/>
              </w:rPr>
            </w:pPr>
            <w:r>
              <w:rPr>
                <w:spacing w:val="-10"/>
                <w:sz w:val="18"/>
              </w:rPr>
              <w:t>-</w:t>
            </w:r>
          </w:p>
        </w:tc>
        <w:tc>
          <w:tcPr>
            <w:tcW w:w="964" w:type="dxa"/>
          </w:tcPr>
          <w:p w14:paraId="51E16089" w14:textId="77777777" w:rsidR="006F6DBA" w:rsidRDefault="00000000">
            <w:pPr>
              <w:pStyle w:val="TableParagraph"/>
              <w:spacing w:before="156"/>
              <w:ind w:left="12"/>
              <w:rPr>
                <w:sz w:val="18"/>
              </w:rPr>
            </w:pPr>
            <w:r>
              <w:rPr>
                <w:spacing w:val="-10"/>
                <w:sz w:val="18"/>
              </w:rPr>
              <w:t>-</w:t>
            </w:r>
          </w:p>
        </w:tc>
        <w:tc>
          <w:tcPr>
            <w:tcW w:w="507" w:type="dxa"/>
          </w:tcPr>
          <w:p w14:paraId="4E414667" w14:textId="77777777" w:rsidR="006F6DBA" w:rsidRDefault="00000000">
            <w:pPr>
              <w:pStyle w:val="TableParagraph"/>
              <w:spacing w:before="156"/>
              <w:ind w:left="11" w:right="1"/>
              <w:rPr>
                <w:sz w:val="18"/>
              </w:rPr>
            </w:pPr>
            <w:r>
              <w:rPr>
                <w:spacing w:val="-5"/>
                <w:sz w:val="18"/>
              </w:rPr>
              <w:t>ns</w:t>
            </w:r>
          </w:p>
        </w:tc>
      </w:tr>
    </w:tbl>
    <w:p w14:paraId="057FB55D" w14:textId="77777777" w:rsidR="006F6DBA" w:rsidRDefault="00000000">
      <w:pPr>
        <w:spacing w:before="67"/>
        <w:ind w:left="128"/>
        <w:rPr>
          <w:sz w:val="16"/>
        </w:rPr>
      </w:pPr>
      <w:r>
        <w:rPr>
          <w:sz w:val="16"/>
        </w:rPr>
        <w:t>1.</w:t>
      </w:r>
      <w:r>
        <w:rPr>
          <w:spacing w:val="72"/>
          <w:w w:val="150"/>
          <w:sz w:val="16"/>
        </w:rPr>
        <w:t xml:space="preserve"> </w:t>
      </w:r>
      <w:r>
        <w:rPr>
          <w:sz w:val="16"/>
        </w:rPr>
        <w:t>Based</w:t>
      </w:r>
      <w:r>
        <w:rPr>
          <w:spacing w:val="-4"/>
          <w:sz w:val="16"/>
        </w:rPr>
        <w:t xml:space="preserve"> </w:t>
      </w:r>
      <w:r>
        <w:rPr>
          <w:sz w:val="16"/>
        </w:rPr>
        <w:t>on</w:t>
      </w:r>
      <w:r>
        <w:rPr>
          <w:spacing w:val="-4"/>
          <w:sz w:val="16"/>
        </w:rPr>
        <w:t xml:space="preserve"> </w:t>
      </w:r>
      <w:r>
        <w:rPr>
          <w:sz w:val="16"/>
        </w:rPr>
        <w:t>characterization</w:t>
      </w:r>
      <w:r>
        <w:rPr>
          <w:spacing w:val="-2"/>
          <w:sz w:val="16"/>
        </w:rPr>
        <w:t xml:space="preserve"> </w:t>
      </w:r>
      <w:r>
        <w:rPr>
          <w:sz w:val="16"/>
        </w:rPr>
        <w:t>results,</w:t>
      </w:r>
      <w:r>
        <w:rPr>
          <w:spacing w:val="-3"/>
          <w:sz w:val="16"/>
        </w:rPr>
        <w:t xml:space="preserve"> </w:t>
      </w:r>
      <w:r>
        <w:rPr>
          <w:sz w:val="16"/>
        </w:rPr>
        <w:t>not</w:t>
      </w:r>
      <w:r>
        <w:rPr>
          <w:spacing w:val="-3"/>
          <w:sz w:val="16"/>
        </w:rPr>
        <w:t xml:space="preserve"> </w:t>
      </w:r>
      <w:r>
        <w:rPr>
          <w:sz w:val="16"/>
        </w:rPr>
        <w:t>tested</w:t>
      </w:r>
      <w:r>
        <w:rPr>
          <w:spacing w:val="-4"/>
          <w:sz w:val="16"/>
        </w:rPr>
        <w:t xml:space="preserve"> </w:t>
      </w:r>
      <w:r>
        <w:rPr>
          <w:sz w:val="16"/>
        </w:rPr>
        <w:t>in</w:t>
      </w:r>
      <w:r>
        <w:rPr>
          <w:spacing w:val="-4"/>
          <w:sz w:val="16"/>
        </w:rPr>
        <w:t xml:space="preserve"> </w:t>
      </w:r>
      <w:r>
        <w:rPr>
          <w:spacing w:val="-2"/>
          <w:sz w:val="16"/>
        </w:rPr>
        <w:t>production.</w:t>
      </w:r>
    </w:p>
    <w:p w14:paraId="0F5D70A1" w14:textId="77777777" w:rsidR="006F6DBA" w:rsidRDefault="006F6DBA">
      <w:pPr>
        <w:pStyle w:val="BodyText"/>
        <w:spacing w:before="135"/>
      </w:pPr>
    </w:p>
    <w:p w14:paraId="0EB67AAD" w14:textId="77777777" w:rsidR="006F6DBA" w:rsidRDefault="00000000">
      <w:pPr>
        <w:pStyle w:val="Heading7"/>
        <w:spacing w:before="0"/>
        <w:ind w:left="1139" w:right="1136"/>
        <w:jc w:val="center"/>
      </w:pPr>
      <w:r>
        <w:rPr>
          <w:noProof/>
        </w:rPr>
        <mc:AlternateContent>
          <mc:Choice Requires="wps">
            <w:drawing>
              <wp:anchor distT="0" distB="0" distL="0" distR="0" simplePos="0" relativeHeight="251693056" behindDoc="1" locked="0" layoutInCell="1" allowOverlap="1" wp14:anchorId="752A82E9" wp14:editId="7AED2AB0">
                <wp:simplePos x="0" y="0"/>
                <wp:positionH relativeFrom="page">
                  <wp:posOffset>1070444</wp:posOffset>
                </wp:positionH>
                <wp:positionV relativeFrom="paragraph">
                  <wp:posOffset>966733</wp:posOffset>
                </wp:positionV>
                <wp:extent cx="144145" cy="648335"/>
                <wp:effectExtent l="0" t="0" r="0" b="0"/>
                <wp:wrapNone/>
                <wp:docPr id="1755" name="Graphic 17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145" cy="648335"/>
                        </a:xfrm>
                        <a:custGeom>
                          <a:avLst/>
                          <a:gdLst/>
                          <a:ahLst/>
                          <a:cxnLst/>
                          <a:rect l="l" t="t" r="r" b="b"/>
                          <a:pathLst>
                            <a:path w="144145" h="648335">
                              <a:moveTo>
                                <a:pt x="144018" y="647966"/>
                              </a:moveTo>
                              <a:lnTo>
                                <a:pt x="115991" y="642311"/>
                              </a:lnTo>
                              <a:lnTo>
                                <a:pt x="93102" y="626886"/>
                              </a:lnTo>
                              <a:lnTo>
                                <a:pt x="77668" y="604005"/>
                              </a:lnTo>
                              <a:lnTo>
                                <a:pt x="72009" y="575983"/>
                              </a:lnTo>
                              <a:lnTo>
                                <a:pt x="72009" y="395998"/>
                              </a:lnTo>
                              <a:lnTo>
                                <a:pt x="66353" y="367966"/>
                              </a:lnTo>
                              <a:lnTo>
                                <a:pt x="50928" y="345078"/>
                              </a:lnTo>
                              <a:lnTo>
                                <a:pt x="28048" y="329647"/>
                              </a:lnTo>
                              <a:lnTo>
                                <a:pt x="25" y="323989"/>
                              </a:lnTo>
                              <a:lnTo>
                                <a:pt x="28026" y="318332"/>
                              </a:lnTo>
                              <a:lnTo>
                                <a:pt x="50915" y="302902"/>
                              </a:lnTo>
                              <a:lnTo>
                                <a:pt x="66349" y="280018"/>
                              </a:lnTo>
                              <a:lnTo>
                                <a:pt x="72009" y="251993"/>
                              </a:lnTo>
                              <a:lnTo>
                                <a:pt x="72009" y="72009"/>
                              </a:lnTo>
                              <a:lnTo>
                                <a:pt x="77664" y="43976"/>
                              </a:lnTo>
                              <a:lnTo>
                                <a:pt x="93089" y="21088"/>
                              </a:lnTo>
                              <a:lnTo>
                                <a:pt x="115969" y="5657"/>
                              </a:lnTo>
                              <a:lnTo>
                                <a:pt x="143992" y="0"/>
                              </a:lnTo>
                            </a:path>
                          </a:pathLst>
                        </a:custGeom>
                        <a:ln w="304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1F44731" id="Graphic 1755" o:spid="_x0000_s1026" style="position:absolute;margin-left:84.3pt;margin-top:76.1pt;width:11.35pt;height:51.05pt;z-index:-251623424;visibility:visible;mso-wrap-style:square;mso-wrap-distance-left:0;mso-wrap-distance-top:0;mso-wrap-distance-right:0;mso-wrap-distance-bottom:0;mso-position-horizontal:absolute;mso-position-horizontal-relative:page;mso-position-vertical:absolute;mso-position-vertical-relative:text;v-text-anchor:top" coordsize="144145,648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" path="m144018,647966r-28027,-5655l93102,626886,77668,604005,72009,575983r,-179985l66353,367966,50928,345078,28048,329647,25,323989r28001,-5657l50915,302902,66349,280018r5660,-28025l72009,72009,77664,43976,93089,21088,115969,5657,143992,e" filled="f" strokeweight=".08464mm">
                <v:path arrowok="t"/>
                <w10:wrap anchorx="page"/>
              </v:shape>
            </w:pict>
          </mc:Fallback>
        </mc:AlternateContent>
      </w:r>
      <w:r>
        <w:rPr>
          <w:noProof/>
        </w:rPr>
        <mc:AlternateContent>
          <mc:Choice Requires="wpg">
            <w:drawing>
              <wp:anchor distT="0" distB="0" distL="0" distR="0" simplePos="0" relativeHeight="251694080" behindDoc="1" locked="0" layoutInCell="1" allowOverlap="1" wp14:anchorId="778BA07D" wp14:editId="4298D3AC">
                <wp:simplePos x="0" y="0"/>
                <wp:positionH relativeFrom="page">
                  <wp:posOffset>854202</wp:posOffset>
                </wp:positionH>
                <wp:positionV relativeFrom="paragraph">
                  <wp:posOffset>161311</wp:posOffset>
                </wp:positionV>
                <wp:extent cx="5850890" cy="2882265"/>
                <wp:effectExtent l="0" t="0" r="0" b="0"/>
                <wp:wrapNone/>
                <wp:docPr id="1756" name="Group 1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2882265"/>
                          <a:chOff x="0" y="0"/>
                          <a:chExt cx="5850890" cy="2882265"/>
                        </a:xfrm>
                      </wpg:grpSpPr>
                      <wps:wsp>
                        <wps:cNvPr id="1757" name="Graphic 1757"/>
                        <wps:cNvSpPr/>
                        <wps:spPr>
                          <a:xfrm>
                            <a:off x="0" y="0"/>
                            <a:ext cx="5850890" cy="2882265"/>
                          </a:xfrm>
                          <a:custGeom>
                            <a:avLst/>
                            <a:gdLst/>
                            <a:ahLst/>
                            <a:cxnLst/>
                            <a:rect l="l" t="t" r="r" b="b"/>
                            <a:pathLst>
                              <a:path w="5850890" h="2882265">
                                <a:moveTo>
                                  <a:pt x="5850636" y="0"/>
                                </a:moveTo>
                                <a:lnTo>
                                  <a:pt x="5844540" y="0"/>
                                </a:lnTo>
                                <a:lnTo>
                                  <a:pt x="5844540" y="6096"/>
                                </a:lnTo>
                                <a:lnTo>
                                  <a:pt x="5844540" y="2875788"/>
                                </a:lnTo>
                                <a:lnTo>
                                  <a:pt x="6096" y="2875788"/>
                                </a:lnTo>
                                <a:lnTo>
                                  <a:pt x="6096" y="6096"/>
                                </a:lnTo>
                                <a:lnTo>
                                  <a:pt x="5844540" y="6096"/>
                                </a:lnTo>
                                <a:lnTo>
                                  <a:pt x="5844540" y="0"/>
                                </a:lnTo>
                                <a:lnTo>
                                  <a:pt x="6096" y="0"/>
                                </a:lnTo>
                                <a:lnTo>
                                  <a:pt x="3048" y="0"/>
                                </a:lnTo>
                                <a:lnTo>
                                  <a:pt x="0" y="0"/>
                                </a:lnTo>
                                <a:lnTo>
                                  <a:pt x="0" y="2875788"/>
                                </a:lnTo>
                                <a:lnTo>
                                  <a:pt x="0" y="2878836"/>
                                </a:lnTo>
                                <a:lnTo>
                                  <a:pt x="0" y="2881884"/>
                                </a:lnTo>
                                <a:lnTo>
                                  <a:pt x="5844540" y="2881884"/>
                                </a:lnTo>
                                <a:lnTo>
                                  <a:pt x="5847588" y="2881884"/>
                                </a:lnTo>
                                <a:lnTo>
                                  <a:pt x="5850623" y="2881884"/>
                                </a:lnTo>
                                <a:lnTo>
                                  <a:pt x="5850623" y="6096"/>
                                </a:lnTo>
                                <a:lnTo>
                                  <a:pt x="5850636" y="0"/>
                                </a:lnTo>
                                <a:close/>
                              </a:path>
                            </a:pathLst>
                          </a:custGeom>
                          <a:solidFill>
                            <a:srgbClr val="000000"/>
                          </a:solidFill>
                        </wps:spPr>
                        <wps:bodyPr wrap="square" lIns="0" tIns="0" rIns="0" bIns="0" rtlCol="0">
                          <a:prstTxWarp prst="textNoShape">
                            <a:avLst/>
                          </a:prstTxWarp>
                          <a:noAutofit/>
                        </wps:bodyPr>
                      </wps:wsp>
                      <wps:wsp>
                        <wps:cNvPr id="1758" name="Textbox 1758"/>
                        <wps:cNvSpPr txBox="1"/>
                        <wps:spPr>
                          <a:xfrm>
                            <a:off x="370785" y="121676"/>
                            <a:ext cx="470534" cy="135255"/>
                          </a:xfrm>
                          <a:prstGeom prst="rect">
                            <a:avLst/>
                          </a:prstGeom>
                        </wps:spPr>
                        <wps:txbx>
                          <w:txbxContent>
                            <w:p w14:paraId="47F69625" w14:textId="77777777" w:rsidR="006F6DBA" w:rsidRDefault="00000000">
                              <w:pPr>
                                <w:spacing w:before="11"/>
                                <w:rPr>
                                  <w:sz w:val="16"/>
                                </w:rPr>
                              </w:pPr>
                              <w:r>
                                <w:rPr>
                                  <w:sz w:val="16"/>
                                </w:rPr>
                                <w:t>NSS</w:t>
                              </w:r>
                              <w:r>
                                <w:rPr>
                                  <w:spacing w:val="-4"/>
                                  <w:sz w:val="16"/>
                                </w:rPr>
                                <w:t xml:space="preserve"> </w:t>
                              </w:r>
                              <w:r>
                                <w:rPr>
                                  <w:spacing w:val="-2"/>
                                  <w:sz w:val="16"/>
                                </w:rPr>
                                <w:t>input</w:t>
                              </w:r>
                            </w:p>
                          </w:txbxContent>
                        </wps:txbx>
                        <wps:bodyPr wrap="square" lIns="0" tIns="0" rIns="0" bIns="0" rtlCol="0">
                          <a:noAutofit/>
                        </wps:bodyPr>
                      </wps:wsp>
                      <wps:wsp>
                        <wps:cNvPr id="1759" name="Textbox 1759"/>
                        <wps:cNvSpPr txBox="1"/>
                        <wps:spPr>
                          <a:xfrm>
                            <a:off x="2147849" y="373619"/>
                            <a:ext cx="254000" cy="137795"/>
                          </a:xfrm>
                          <a:prstGeom prst="rect">
                            <a:avLst/>
                          </a:prstGeom>
                        </wps:spPr>
                        <wps:txbx>
                          <w:txbxContent>
                            <w:p w14:paraId="20EAAC2E" w14:textId="77777777" w:rsidR="006F6DBA" w:rsidRDefault="00000000">
                              <w:pPr>
                                <w:spacing w:before="13"/>
                                <w:rPr>
                                  <w:sz w:val="10"/>
                                </w:rPr>
                              </w:pPr>
                              <w:proofErr w:type="gramStart"/>
                              <w:r>
                                <w:rPr>
                                  <w:spacing w:val="-2"/>
                                  <w:w w:val="105"/>
                                  <w:position w:val="2"/>
                                  <w:sz w:val="16"/>
                                </w:rPr>
                                <w:t>t</w:t>
                              </w:r>
                              <w:r>
                                <w:rPr>
                                  <w:spacing w:val="-2"/>
                                  <w:w w:val="105"/>
                                  <w:sz w:val="10"/>
                                </w:rPr>
                                <w:t>c(</w:t>
                              </w:r>
                              <w:proofErr w:type="gramEnd"/>
                              <w:r>
                                <w:rPr>
                                  <w:spacing w:val="-2"/>
                                  <w:w w:val="105"/>
                                  <w:sz w:val="10"/>
                                </w:rPr>
                                <w:t>SCK)</w:t>
                              </w:r>
                            </w:p>
                          </w:txbxContent>
                        </wps:txbx>
                        <wps:bodyPr wrap="square" lIns="0" tIns="0" rIns="0" bIns="0" rtlCol="0">
                          <a:noAutofit/>
                        </wps:bodyPr>
                      </wps:wsp>
                      <wps:wsp>
                        <wps:cNvPr id="1760" name="Textbox 1760"/>
                        <wps:cNvSpPr txBox="1"/>
                        <wps:spPr>
                          <a:xfrm>
                            <a:off x="4738001" y="373619"/>
                            <a:ext cx="257810" cy="137795"/>
                          </a:xfrm>
                          <a:prstGeom prst="rect">
                            <a:avLst/>
                          </a:prstGeom>
                        </wps:spPr>
                        <wps:txbx>
                          <w:txbxContent>
                            <w:p w14:paraId="473E8444"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NSS)</w:t>
                              </w:r>
                            </w:p>
                          </w:txbxContent>
                        </wps:txbx>
                        <wps:bodyPr wrap="square" lIns="0" tIns="0" rIns="0" bIns="0" rtlCol="0">
                          <a:noAutofit/>
                        </wps:bodyPr>
                      </wps:wsp>
                      <wps:wsp>
                        <wps:cNvPr id="1761" name="Textbox 1761"/>
                        <wps:cNvSpPr txBox="1"/>
                        <wps:spPr>
                          <a:xfrm>
                            <a:off x="1229423" y="589633"/>
                            <a:ext cx="290830" cy="137795"/>
                          </a:xfrm>
                          <a:prstGeom prst="rect">
                            <a:avLst/>
                          </a:prstGeom>
                        </wps:spPr>
                        <wps:txbx>
                          <w:txbxContent>
                            <w:p w14:paraId="6F5E04FF" w14:textId="77777777" w:rsidR="006F6DBA" w:rsidRDefault="00000000">
                              <w:pPr>
                                <w:spacing w:before="13"/>
                                <w:rPr>
                                  <w:sz w:val="10"/>
                                </w:rPr>
                              </w:pPr>
                              <w:proofErr w:type="gramStart"/>
                              <w:r>
                                <w:rPr>
                                  <w:spacing w:val="-2"/>
                                  <w:w w:val="105"/>
                                  <w:position w:val="2"/>
                                  <w:sz w:val="16"/>
                                </w:rPr>
                                <w:t>t</w:t>
                              </w:r>
                              <w:proofErr w:type="spellStart"/>
                              <w:r>
                                <w:rPr>
                                  <w:spacing w:val="-2"/>
                                  <w:w w:val="105"/>
                                  <w:sz w:val="10"/>
                                </w:rPr>
                                <w:t>su</w:t>
                              </w:r>
                              <w:proofErr w:type="spellEnd"/>
                              <w:r>
                                <w:rPr>
                                  <w:spacing w:val="-2"/>
                                  <w:w w:val="105"/>
                                  <w:sz w:val="10"/>
                                </w:rPr>
                                <w:t>(</w:t>
                              </w:r>
                              <w:proofErr w:type="gramEnd"/>
                              <w:r>
                                <w:rPr>
                                  <w:spacing w:val="-2"/>
                                  <w:w w:val="105"/>
                                  <w:sz w:val="10"/>
                                </w:rPr>
                                <w:t>NSS)</w:t>
                              </w:r>
                            </w:p>
                          </w:txbxContent>
                        </wps:txbx>
                        <wps:bodyPr wrap="square" lIns="0" tIns="0" rIns="0" bIns="0" rtlCol="0">
                          <a:noAutofit/>
                        </wps:bodyPr>
                      </wps:wsp>
                      <wps:wsp>
                        <wps:cNvPr id="1762" name="Textbox 1762"/>
                        <wps:cNvSpPr txBox="1"/>
                        <wps:spPr>
                          <a:xfrm>
                            <a:off x="1828673" y="589633"/>
                            <a:ext cx="316230" cy="137795"/>
                          </a:xfrm>
                          <a:prstGeom prst="rect">
                            <a:avLst/>
                          </a:prstGeom>
                        </wps:spPr>
                        <wps:txbx>
                          <w:txbxContent>
                            <w:p w14:paraId="6A57A575" w14:textId="77777777" w:rsidR="006F6DBA" w:rsidRDefault="00000000">
                              <w:pPr>
                                <w:spacing w:before="13"/>
                                <w:rPr>
                                  <w:sz w:val="10"/>
                                </w:rPr>
                              </w:pPr>
                              <w:proofErr w:type="gramStart"/>
                              <w:r>
                                <w:rPr>
                                  <w:spacing w:val="-2"/>
                                  <w:w w:val="105"/>
                                  <w:position w:val="2"/>
                                  <w:sz w:val="16"/>
                                </w:rPr>
                                <w:t>t</w:t>
                              </w:r>
                              <w:r>
                                <w:rPr>
                                  <w:spacing w:val="-2"/>
                                  <w:w w:val="105"/>
                                  <w:sz w:val="10"/>
                                </w:rPr>
                                <w:t>w(</w:t>
                              </w:r>
                              <w:proofErr w:type="gramEnd"/>
                              <w:r>
                                <w:rPr>
                                  <w:spacing w:val="-2"/>
                                  <w:w w:val="105"/>
                                  <w:sz w:val="10"/>
                                </w:rPr>
                                <w:t>SCKH)</w:t>
                              </w:r>
                            </w:p>
                          </w:txbxContent>
                        </wps:txbx>
                        <wps:bodyPr wrap="square" lIns="0" tIns="0" rIns="0" bIns="0" rtlCol="0">
                          <a:noAutofit/>
                        </wps:bodyPr>
                      </wps:wsp>
                      <wps:wsp>
                        <wps:cNvPr id="1763" name="Textbox 1763"/>
                        <wps:cNvSpPr txBox="1"/>
                        <wps:spPr>
                          <a:xfrm>
                            <a:off x="4403356" y="589633"/>
                            <a:ext cx="243204" cy="137795"/>
                          </a:xfrm>
                          <a:prstGeom prst="rect">
                            <a:avLst/>
                          </a:prstGeom>
                        </wps:spPr>
                        <wps:txbx>
                          <w:txbxContent>
                            <w:p w14:paraId="48D7EB8B" w14:textId="77777777" w:rsidR="006F6DBA" w:rsidRDefault="00000000">
                              <w:pPr>
                                <w:spacing w:before="13"/>
                                <w:rPr>
                                  <w:sz w:val="10"/>
                                </w:rPr>
                              </w:pPr>
                              <w:proofErr w:type="gramStart"/>
                              <w:r>
                                <w:rPr>
                                  <w:spacing w:val="-2"/>
                                  <w:w w:val="105"/>
                                  <w:position w:val="2"/>
                                  <w:sz w:val="16"/>
                                </w:rPr>
                                <w:t>t</w:t>
                              </w:r>
                              <w:r>
                                <w:rPr>
                                  <w:spacing w:val="-2"/>
                                  <w:w w:val="105"/>
                                  <w:sz w:val="10"/>
                                </w:rPr>
                                <w:t>r(</w:t>
                              </w:r>
                              <w:proofErr w:type="gramEnd"/>
                              <w:r>
                                <w:rPr>
                                  <w:spacing w:val="-2"/>
                                  <w:w w:val="105"/>
                                  <w:sz w:val="10"/>
                                </w:rPr>
                                <w:t>SCK)</w:t>
                              </w:r>
                            </w:p>
                          </w:txbxContent>
                        </wps:txbx>
                        <wps:bodyPr wrap="square" lIns="0" tIns="0" rIns="0" bIns="0" rtlCol="0">
                          <a:noAutofit/>
                        </wps:bodyPr>
                      </wps:wsp>
                      <wps:wsp>
                        <wps:cNvPr id="1764" name="Textbox 1764"/>
                        <wps:cNvSpPr txBox="1"/>
                        <wps:spPr>
                          <a:xfrm>
                            <a:off x="430098" y="780721"/>
                            <a:ext cx="410845" cy="689610"/>
                          </a:xfrm>
                          <a:prstGeom prst="rect">
                            <a:avLst/>
                          </a:prstGeom>
                        </wps:spPr>
                        <wps:txbx>
                          <w:txbxContent>
                            <w:p w14:paraId="642519F0" w14:textId="77777777" w:rsidR="006F6DBA" w:rsidRDefault="00000000">
                              <w:pPr>
                                <w:spacing w:before="11" w:line="249" w:lineRule="auto"/>
                                <w:ind w:left="8" w:right="12" w:hanging="9"/>
                                <w:rPr>
                                  <w:sz w:val="16"/>
                                </w:rPr>
                              </w:pPr>
                              <w:r>
                                <w:rPr>
                                  <w:spacing w:val="-2"/>
                                  <w:sz w:val="16"/>
                                </w:rPr>
                                <w:t>CPHA=0 CPOL=0</w:t>
                              </w:r>
                            </w:p>
                            <w:p w14:paraId="7E610B90" w14:textId="77777777" w:rsidR="006F6DBA" w:rsidRDefault="006F6DBA">
                              <w:pPr>
                                <w:spacing w:before="113"/>
                                <w:rPr>
                                  <w:sz w:val="16"/>
                                </w:rPr>
                              </w:pPr>
                            </w:p>
                            <w:p w14:paraId="6C058B6C" w14:textId="77777777" w:rsidR="006F6DBA" w:rsidRDefault="00000000">
                              <w:pPr>
                                <w:spacing w:line="249" w:lineRule="auto"/>
                                <w:ind w:left="8" w:right="12" w:hanging="9"/>
                                <w:rPr>
                                  <w:sz w:val="16"/>
                                </w:rPr>
                              </w:pPr>
                              <w:r>
                                <w:rPr>
                                  <w:spacing w:val="-2"/>
                                  <w:sz w:val="16"/>
                                </w:rPr>
                                <w:t>CPHA=0 CPOL=1</w:t>
                              </w:r>
                            </w:p>
                          </w:txbxContent>
                        </wps:txbx>
                        <wps:bodyPr wrap="square" lIns="0" tIns="0" rIns="0" bIns="0" rtlCol="0">
                          <a:noAutofit/>
                        </wps:bodyPr>
                      </wps:wsp>
                      <wps:wsp>
                        <wps:cNvPr id="1765" name="Textbox 1765"/>
                        <wps:cNvSpPr txBox="1"/>
                        <wps:spPr>
                          <a:xfrm>
                            <a:off x="852068" y="1525661"/>
                            <a:ext cx="217170" cy="137795"/>
                          </a:xfrm>
                          <a:prstGeom prst="rect">
                            <a:avLst/>
                          </a:prstGeom>
                        </wps:spPr>
                        <wps:txbx>
                          <w:txbxContent>
                            <w:p w14:paraId="61E80744" w14:textId="77777777" w:rsidR="006F6DBA" w:rsidRDefault="00000000">
                              <w:pPr>
                                <w:spacing w:before="13"/>
                                <w:rPr>
                                  <w:sz w:val="10"/>
                                </w:rPr>
                              </w:pPr>
                              <w:proofErr w:type="gramStart"/>
                              <w:r>
                                <w:rPr>
                                  <w:spacing w:val="-2"/>
                                  <w:w w:val="105"/>
                                  <w:position w:val="2"/>
                                  <w:sz w:val="16"/>
                                </w:rPr>
                                <w:t>t</w:t>
                              </w:r>
                              <w:r>
                                <w:rPr>
                                  <w:spacing w:val="-2"/>
                                  <w:w w:val="105"/>
                                  <w:sz w:val="10"/>
                                </w:rPr>
                                <w:t>a(</w:t>
                              </w:r>
                              <w:proofErr w:type="gramEnd"/>
                              <w:r>
                                <w:rPr>
                                  <w:spacing w:val="-2"/>
                                  <w:w w:val="105"/>
                                  <w:sz w:val="10"/>
                                </w:rPr>
                                <w:t>SO)</w:t>
                              </w:r>
                            </w:p>
                          </w:txbxContent>
                        </wps:txbx>
                        <wps:bodyPr wrap="square" lIns="0" tIns="0" rIns="0" bIns="0" rtlCol="0">
                          <a:noAutofit/>
                        </wps:bodyPr>
                      </wps:wsp>
                      <wps:wsp>
                        <wps:cNvPr id="1766" name="Textbox 1766"/>
                        <wps:cNvSpPr txBox="1"/>
                        <wps:spPr>
                          <a:xfrm>
                            <a:off x="1834133" y="1525661"/>
                            <a:ext cx="305435" cy="137795"/>
                          </a:xfrm>
                          <a:prstGeom prst="rect">
                            <a:avLst/>
                          </a:prstGeom>
                        </wps:spPr>
                        <wps:txbx>
                          <w:txbxContent>
                            <w:p w14:paraId="4773B7B5" w14:textId="77777777" w:rsidR="006F6DBA" w:rsidRDefault="00000000">
                              <w:pPr>
                                <w:spacing w:before="13"/>
                                <w:rPr>
                                  <w:sz w:val="10"/>
                                </w:rPr>
                              </w:pPr>
                              <w:proofErr w:type="gramStart"/>
                              <w:r>
                                <w:rPr>
                                  <w:spacing w:val="-2"/>
                                  <w:w w:val="105"/>
                                  <w:position w:val="2"/>
                                  <w:sz w:val="16"/>
                                </w:rPr>
                                <w:t>t</w:t>
                              </w:r>
                              <w:r>
                                <w:rPr>
                                  <w:spacing w:val="-2"/>
                                  <w:w w:val="105"/>
                                  <w:sz w:val="10"/>
                                </w:rPr>
                                <w:t>w(</w:t>
                              </w:r>
                              <w:proofErr w:type="gramEnd"/>
                              <w:r>
                                <w:rPr>
                                  <w:spacing w:val="-2"/>
                                  <w:w w:val="105"/>
                                  <w:sz w:val="10"/>
                                </w:rPr>
                                <w:t>SCKL)</w:t>
                              </w:r>
                            </w:p>
                          </w:txbxContent>
                        </wps:txbx>
                        <wps:bodyPr wrap="square" lIns="0" tIns="0" rIns="0" bIns="0" rtlCol="0">
                          <a:noAutofit/>
                        </wps:bodyPr>
                      </wps:wsp>
                      <wps:wsp>
                        <wps:cNvPr id="1767" name="Textbox 1767"/>
                        <wps:cNvSpPr txBox="1"/>
                        <wps:spPr>
                          <a:xfrm>
                            <a:off x="2437955" y="1525661"/>
                            <a:ext cx="213360" cy="137795"/>
                          </a:xfrm>
                          <a:prstGeom prst="rect">
                            <a:avLst/>
                          </a:prstGeom>
                        </wps:spPr>
                        <wps:txbx>
                          <w:txbxContent>
                            <w:p w14:paraId="7613B9BA" w14:textId="77777777" w:rsidR="006F6DBA" w:rsidRDefault="00000000">
                              <w:pPr>
                                <w:spacing w:before="13"/>
                                <w:rPr>
                                  <w:sz w:val="10"/>
                                </w:rPr>
                              </w:pPr>
                              <w:proofErr w:type="gramStart"/>
                              <w:r>
                                <w:rPr>
                                  <w:spacing w:val="-2"/>
                                  <w:w w:val="105"/>
                                  <w:position w:val="2"/>
                                  <w:sz w:val="16"/>
                                </w:rPr>
                                <w:t>t</w:t>
                              </w:r>
                              <w:r>
                                <w:rPr>
                                  <w:spacing w:val="-2"/>
                                  <w:w w:val="105"/>
                                  <w:sz w:val="10"/>
                                </w:rPr>
                                <w:t>v(</w:t>
                              </w:r>
                              <w:proofErr w:type="gramEnd"/>
                              <w:r>
                                <w:rPr>
                                  <w:spacing w:val="-2"/>
                                  <w:w w:val="105"/>
                                  <w:sz w:val="10"/>
                                </w:rPr>
                                <w:t>SO)</w:t>
                              </w:r>
                            </w:p>
                          </w:txbxContent>
                        </wps:txbx>
                        <wps:bodyPr wrap="square" lIns="0" tIns="0" rIns="0" bIns="0" rtlCol="0">
                          <a:noAutofit/>
                        </wps:bodyPr>
                      </wps:wsp>
                      <wps:wsp>
                        <wps:cNvPr id="1768" name="Textbox 1768"/>
                        <wps:cNvSpPr txBox="1"/>
                        <wps:spPr>
                          <a:xfrm>
                            <a:off x="3300133" y="1525661"/>
                            <a:ext cx="217170" cy="137795"/>
                          </a:xfrm>
                          <a:prstGeom prst="rect">
                            <a:avLst/>
                          </a:prstGeom>
                        </wps:spPr>
                        <wps:txbx>
                          <w:txbxContent>
                            <w:p w14:paraId="55DB6580"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SO)</w:t>
                              </w:r>
                            </w:p>
                          </w:txbxContent>
                        </wps:txbx>
                        <wps:bodyPr wrap="square" lIns="0" tIns="0" rIns="0" bIns="0" rtlCol="0">
                          <a:noAutofit/>
                        </wps:bodyPr>
                      </wps:wsp>
                      <wps:wsp>
                        <wps:cNvPr id="1769" name="Textbox 1769"/>
                        <wps:cNvSpPr txBox="1"/>
                        <wps:spPr>
                          <a:xfrm>
                            <a:off x="4405261" y="1525661"/>
                            <a:ext cx="239395" cy="137795"/>
                          </a:xfrm>
                          <a:prstGeom prst="rect">
                            <a:avLst/>
                          </a:prstGeom>
                        </wps:spPr>
                        <wps:txbx>
                          <w:txbxContent>
                            <w:p w14:paraId="7771F13C" w14:textId="77777777" w:rsidR="006F6DBA" w:rsidRDefault="00000000">
                              <w:pPr>
                                <w:spacing w:before="13"/>
                                <w:rPr>
                                  <w:sz w:val="10"/>
                                </w:rPr>
                              </w:pPr>
                              <w:proofErr w:type="gramStart"/>
                              <w:r>
                                <w:rPr>
                                  <w:spacing w:val="-2"/>
                                  <w:w w:val="105"/>
                                  <w:position w:val="2"/>
                                  <w:sz w:val="16"/>
                                </w:rPr>
                                <w:t>t</w:t>
                              </w:r>
                              <w:r>
                                <w:rPr>
                                  <w:spacing w:val="-2"/>
                                  <w:w w:val="105"/>
                                  <w:sz w:val="10"/>
                                </w:rPr>
                                <w:t>f(</w:t>
                              </w:r>
                              <w:proofErr w:type="gramEnd"/>
                              <w:r>
                                <w:rPr>
                                  <w:spacing w:val="-2"/>
                                  <w:w w:val="105"/>
                                  <w:sz w:val="10"/>
                                </w:rPr>
                                <w:t>SCK)</w:t>
                              </w:r>
                            </w:p>
                          </w:txbxContent>
                        </wps:txbx>
                        <wps:bodyPr wrap="square" lIns="0" tIns="0" rIns="0" bIns="0" rtlCol="0">
                          <a:noAutofit/>
                        </wps:bodyPr>
                      </wps:wsp>
                      <wps:wsp>
                        <wps:cNvPr id="1770" name="Textbox 1770"/>
                        <wps:cNvSpPr txBox="1"/>
                        <wps:spPr>
                          <a:xfrm>
                            <a:off x="5184394" y="1525661"/>
                            <a:ext cx="264795" cy="137795"/>
                          </a:xfrm>
                          <a:prstGeom prst="rect">
                            <a:avLst/>
                          </a:prstGeom>
                        </wps:spPr>
                        <wps:txbx>
                          <w:txbxContent>
                            <w:p w14:paraId="6D520309" w14:textId="77777777" w:rsidR="006F6DBA" w:rsidRDefault="00000000">
                              <w:pPr>
                                <w:spacing w:before="13"/>
                                <w:rPr>
                                  <w:sz w:val="10"/>
                                </w:rPr>
                              </w:pPr>
                              <w:proofErr w:type="gramStart"/>
                              <w:r>
                                <w:rPr>
                                  <w:spacing w:val="-2"/>
                                  <w:w w:val="105"/>
                                  <w:position w:val="2"/>
                                  <w:sz w:val="16"/>
                                </w:rPr>
                                <w:t>t</w:t>
                              </w:r>
                              <w:r>
                                <w:rPr>
                                  <w:spacing w:val="-2"/>
                                  <w:w w:val="105"/>
                                  <w:sz w:val="10"/>
                                </w:rPr>
                                <w:t>dis(</w:t>
                              </w:r>
                              <w:proofErr w:type="gramEnd"/>
                              <w:r>
                                <w:rPr>
                                  <w:spacing w:val="-2"/>
                                  <w:w w:val="105"/>
                                  <w:sz w:val="10"/>
                                </w:rPr>
                                <w:t>SO)</w:t>
                              </w:r>
                            </w:p>
                          </w:txbxContent>
                        </wps:txbx>
                        <wps:bodyPr wrap="square" lIns="0" tIns="0" rIns="0" bIns="0" rtlCol="0">
                          <a:noAutofit/>
                        </wps:bodyPr>
                      </wps:wsp>
                      <wps:wsp>
                        <wps:cNvPr id="1771" name="Textbox 1771"/>
                        <wps:cNvSpPr txBox="1"/>
                        <wps:spPr>
                          <a:xfrm>
                            <a:off x="257922" y="1849710"/>
                            <a:ext cx="583565" cy="135255"/>
                          </a:xfrm>
                          <a:prstGeom prst="rect">
                            <a:avLst/>
                          </a:prstGeom>
                        </wps:spPr>
                        <wps:txbx>
                          <w:txbxContent>
                            <w:p w14:paraId="2DE791FC" w14:textId="77777777" w:rsidR="006F6DBA" w:rsidRDefault="00000000">
                              <w:pPr>
                                <w:spacing w:before="11"/>
                                <w:rPr>
                                  <w:sz w:val="16"/>
                                </w:rPr>
                              </w:pPr>
                              <w:r>
                                <w:rPr>
                                  <w:sz w:val="16"/>
                                </w:rPr>
                                <w:t xml:space="preserve">MISO </w:t>
                              </w:r>
                              <w:r>
                                <w:rPr>
                                  <w:spacing w:val="-2"/>
                                  <w:sz w:val="16"/>
                                </w:rPr>
                                <w:t>output</w:t>
                              </w:r>
                            </w:p>
                          </w:txbxContent>
                        </wps:txbx>
                        <wps:bodyPr wrap="square" lIns="0" tIns="0" rIns="0" bIns="0" rtlCol="0">
                          <a:noAutofit/>
                        </wps:bodyPr>
                      </wps:wsp>
                      <wps:wsp>
                        <wps:cNvPr id="1772" name="Textbox 1772"/>
                        <wps:cNvSpPr txBox="1"/>
                        <wps:spPr>
                          <a:xfrm>
                            <a:off x="1764385" y="1849714"/>
                            <a:ext cx="588645" cy="135255"/>
                          </a:xfrm>
                          <a:prstGeom prst="rect">
                            <a:avLst/>
                          </a:prstGeom>
                        </wps:spPr>
                        <wps:txbx>
                          <w:txbxContent>
                            <w:p w14:paraId="2F2C0F54" w14:textId="77777777" w:rsidR="006F6DBA" w:rsidRDefault="00000000">
                              <w:pPr>
                                <w:spacing w:before="11"/>
                                <w:rPr>
                                  <w:sz w:val="16"/>
                                </w:rPr>
                              </w:pPr>
                              <w:r>
                                <w:rPr>
                                  <w:sz w:val="16"/>
                                </w:rPr>
                                <w:t>First</w:t>
                              </w:r>
                              <w:r>
                                <w:rPr>
                                  <w:spacing w:val="-1"/>
                                  <w:sz w:val="16"/>
                                </w:rPr>
                                <w:t xml:space="preserve"> </w:t>
                              </w:r>
                              <w:r>
                                <w:rPr>
                                  <w:sz w:val="16"/>
                                </w:rPr>
                                <w:t>bit</w:t>
                              </w:r>
                              <w:r>
                                <w:rPr>
                                  <w:spacing w:val="-1"/>
                                  <w:sz w:val="16"/>
                                </w:rPr>
                                <w:t xml:space="preserve"> </w:t>
                              </w:r>
                              <w:r>
                                <w:rPr>
                                  <w:spacing w:val="-5"/>
                                  <w:sz w:val="16"/>
                                </w:rPr>
                                <w:t>OUT</w:t>
                              </w:r>
                            </w:p>
                          </w:txbxContent>
                        </wps:txbx>
                        <wps:bodyPr wrap="square" lIns="0" tIns="0" rIns="0" bIns="0" rtlCol="0">
                          <a:noAutofit/>
                        </wps:bodyPr>
                      </wps:wsp>
                      <wps:wsp>
                        <wps:cNvPr id="1773" name="Textbox 1773"/>
                        <wps:cNvSpPr txBox="1"/>
                        <wps:spPr>
                          <a:xfrm>
                            <a:off x="2993377" y="1849714"/>
                            <a:ext cx="650875" cy="135255"/>
                          </a:xfrm>
                          <a:prstGeom prst="rect">
                            <a:avLst/>
                          </a:prstGeom>
                        </wps:spPr>
                        <wps:txbx>
                          <w:txbxContent>
                            <w:p w14:paraId="79FF3E9C" w14:textId="77777777" w:rsidR="006F6DBA" w:rsidRDefault="00000000">
                              <w:pPr>
                                <w:spacing w:before="11"/>
                                <w:rPr>
                                  <w:sz w:val="16"/>
                                </w:rPr>
                              </w:pPr>
                              <w:r>
                                <w:rPr>
                                  <w:sz w:val="16"/>
                                </w:rPr>
                                <w:t>Next</w:t>
                              </w:r>
                              <w:r>
                                <w:rPr>
                                  <w:spacing w:val="-4"/>
                                  <w:sz w:val="16"/>
                                </w:rPr>
                                <w:t xml:space="preserve"> </w:t>
                              </w:r>
                              <w:r>
                                <w:rPr>
                                  <w:sz w:val="16"/>
                                </w:rPr>
                                <w:t>bits</w:t>
                              </w:r>
                              <w:r>
                                <w:rPr>
                                  <w:spacing w:val="-3"/>
                                  <w:sz w:val="16"/>
                                </w:rPr>
                                <w:t xml:space="preserve"> </w:t>
                              </w:r>
                              <w:r>
                                <w:rPr>
                                  <w:spacing w:val="-5"/>
                                  <w:sz w:val="16"/>
                                </w:rPr>
                                <w:t>OUT</w:t>
                              </w:r>
                            </w:p>
                          </w:txbxContent>
                        </wps:txbx>
                        <wps:bodyPr wrap="square" lIns="0" tIns="0" rIns="0" bIns="0" rtlCol="0">
                          <a:noAutofit/>
                        </wps:bodyPr>
                      </wps:wsp>
                      <wps:wsp>
                        <wps:cNvPr id="1774" name="Textbox 1774"/>
                        <wps:cNvSpPr txBox="1"/>
                        <wps:spPr>
                          <a:xfrm>
                            <a:off x="4539221" y="1849714"/>
                            <a:ext cx="583565" cy="135255"/>
                          </a:xfrm>
                          <a:prstGeom prst="rect">
                            <a:avLst/>
                          </a:prstGeom>
                        </wps:spPr>
                        <wps:txbx>
                          <w:txbxContent>
                            <w:p w14:paraId="57F006D9" w14:textId="77777777" w:rsidR="006F6DBA" w:rsidRDefault="00000000">
                              <w:pPr>
                                <w:spacing w:before="11"/>
                                <w:rPr>
                                  <w:sz w:val="16"/>
                                </w:rPr>
                              </w:pPr>
                              <w:r>
                                <w:rPr>
                                  <w:sz w:val="16"/>
                                </w:rPr>
                                <w:t>Last</w:t>
                              </w:r>
                              <w:r>
                                <w:rPr>
                                  <w:spacing w:val="-3"/>
                                  <w:sz w:val="16"/>
                                </w:rPr>
                                <w:t xml:space="preserve"> </w:t>
                              </w:r>
                              <w:r>
                                <w:rPr>
                                  <w:sz w:val="16"/>
                                </w:rPr>
                                <w:t>bit</w:t>
                              </w:r>
                              <w:r>
                                <w:rPr>
                                  <w:spacing w:val="-3"/>
                                  <w:sz w:val="16"/>
                                </w:rPr>
                                <w:t xml:space="preserve"> </w:t>
                              </w:r>
                              <w:r>
                                <w:rPr>
                                  <w:spacing w:val="-5"/>
                                  <w:sz w:val="16"/>
                                </w:rPr>
                                <w:t>OUT</w:t>
                              </w:r>
                            </w:p>
                          </w:txbxContent>
                        </wps:txbx>
                        <wps:bodyPr wrap="square" lIns="0" tIns="0" rIns="0" bIns="0" rtlCol="0">
                          <a:noAutofit/>
                        </wps:bodyPr>
                      </wps:wsp>
                      <wps:wsp>
                        <wps:cNvPr id="1775" name="Textbox 1775"/>
                        <wps:cNvSpPr txBox="1"/>
                        <wps:spPr>
                          <a:xfrm>
                            <a:off x="2164600" y="2101682"/>
                            <a:ext cx="184150" cy="137795"/>
                          </a:xfrm>
                          <a:prstGeom prst="rect">
                            <a:avLst/>
                          </a:prstGeom>
                        </wps:spPr>
                        <wps:txbx>
                          <w:txbxContent>
                            <w:p w14:paraId="71B785CC"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SI)</w:t>
                              </w:r>
                            </w:p>
                          </w:txbxContent>
                        </wps:txbx>
                        <wps:bodyPr wrap="square" lIns="0" tIns="0" rIns="0" bIns="0" rtlCol="0">
                          <a:noAutofit/>
                        </wps:bodyPr>
                      </wps:wsp>
                      <wps:wsp>
                        <wps:cNvPr id="1776" name="Textbox 1776"/>
                        <wps:cNvSpPr txBox="1"/>
                        <wps:spPr>
                          <a:xfrm>
                            <a:off x="1230109" y="2245675"/>
                            <a:ext cx="217170" cy="137795"/>
                          </a:xfrm>
                          <a:prstGeom prst="rect">
                            <a:avLst/>
                          </a:prstGeom>
                        </wps:spPr>
                        <wps:txbx>
                          <w:txbxContent>
                            <w:p w14:paraId="73402177" w14:textId="77777777" w:rsidR="006F6DBA" w:rsidRDefault="00000000">
                              <w:pPr>
                                <w:spacing w:before="13"/>
                                <w:rPr>
                                  <w:sz w:val="10"/>
                                </w:rPr>
                              </w:pPr>
                              <w:proofErr w:type="gramStart"/>
                              <w:r>
                                <w:rPr>
                                  <w:spacing w:val="-2"/>
                                  <w:w w:val="105"/>
                                  <w:position w:val="2"/>
                                  <w:sz w:val="16"/>
                                </w:rPr>
                                <w:t>t</w:t>
                              </w:r>
                              <w:proofErr w:type="spellStart"/>
                              <w:r>
                                <w:rPr>
                                  <w:spacing w:val="-2"/>
                                  <w:w w:val="105"/>
                                  <w:sz w:val="10"/>
                                </w:rPr>
                                <w:t>su</w:t>
                              </w:r>
                              <w:proofErr w:type="spellEnd"/>
                              <w:r>
                                <w:rPr>
                                  <w:spacing w:val="-2"/>
                                  <w:w w:val="105"/>
                                  <w:sz w:val="10"/>
                                </w:rPr>
                                <w:t>(</w:t>
                              </w:r>
                              <w:proofErr w:type="gramEnd"/>
                              <w:r>
                                <w:rPr>
                                  <w:spacing w:val="-2"/>
                                  <w:w w:val="105"/>
                                  <w:sz w:val="10"/>
                                </w:rPr>
                                <w:t>SI)</w:t>
                              </w:r>
                            </w:p>
                          </w:txbxContent>
                        </wps:txbx>
                        <wps:bodyPr wrap="square" lIns="0" tIns="0" rIns="0" bIns="0" rtlCol="0">
                          <a:noAutofit/>
                        </wps:bodyPr>
                      </wps:wsp>
                      <wps:wsp>
                        <wps:cNvPr id="1777" name="Textbox 1777"/>
                        <wps:cNvSpPr txBox="1"/>
                        <wps:spPr>
                          <a:xfrm>
                            <a:off x="320032" y="2497731"/>
                            <a:ext cx="521334" cy="135255"/>
                          </a:xfrm>
                          <a:prstGeom prst="rect">
                            <a:avLst/>
                          </a:prstGeom>
                        </wps:spPr>
                        <wps:txbx>
                          <w:txbxContent>
                            <w:p w14:paraId="7A728300" w14:textId="77777777" w:rsidR="006F6DBA" w:rsidRDefault="00000000">
                              <w:pPr>
                                <w:spacing w:before="11"/>
                                <w:rPr>
                                  <w:sz w:val="16"/>
                                </w:rPr>
                              </w:pPr>
                              <w:r>
                                <w:rPr>
                                  <w:sz w:val="16"/>
                                </w:rPr>
                                <w:t xml:space="preserve">MOSI </w:t>
                              </w:r>
                              <w:r>
                                <w:rPr>
                                  <w:spacing w:val="-2"/>
                                  <w:sz w:val="16"/>
                                </w:rPr>
                                <w:t>input</w:t>
                              </w:r>
                            </w:p>
                          </w:txbxContent>
                        </wps:txbx>
                        <wps:bodyPr wrap="square" lIns="0" tIns="0" rIns="0" bIns="0" rtlCol="0">
                          <a:noAutofit/>
                        </wps:bodyPr>
                      </wps:wsp>
                      <wps:wsp>
                        <wps:cNvPr id="1778" name="Textbox 1778"/>
                        <wps:cNvSpPr txBox="1"/>
                        <wps:spPr>
                          <a:xfrm>
                            <a:off x="1928850" y="2497732"/>
                            <a:ext cx="475615" cy="135255"/>
                          </a:xfrm>
                          <a:prstGeom prst="rect">
                            <a:avLst/>
                          </a:prstGeom>
                        </wps:spPr>
                        <wps:txbx>
                          <w:txbxContent>
                            <w:p w14:paraId="483F79B5" w14:textId="77777777" w:rsidR="006F6DBA" w:rsidRDefault="00000000">
                              <w:pPr>
                                <w:spacing w:before="11"/>
                                <w:rPr>
                                  <w:sz w:val="16"/>
                                </w:rPr>
                              </w:pPr>
                              <w:r>
                                <w:rPr>
                                  <w:sz w:val="16"/>
                                </w:rPr>
                                <w:t>First</w:t>
                              </w:r>
                              <w:r>
                                <w:rPr>
                                  <w:spacing w:val="-1"/>
                                  <w:sz w:val="16"/>
                                </w:rPr>
                                <w:t xml:space="preserve"> </w:t>
                              </w:r>
                              <w:r>
                                <w:rPr>
                                  <w:sz w:val="16"/>
                                </w:rPr>
                                <w:t>bit</w:t>
                              </w:r>
                              <w:r>
                                <w:rPr>
                                  <w:spacing w:val="-1"/>
                                  <w:sz w:val="16"/>
                                </w:rPr>
                                <w:t xml:space="preserve"> </w:t>
                              </w:r>
                              <w:r>
                                <w:rPr>
                                  <w:spacing w:val="-5"/>
                                  <w:sz w:val="16"/>
                                </w:rPr>
                                <w:t>IN</w:t>
                              </w:r>
                            </w:p>
                          </w:txbxContent>
                        </wps:txbx>
                        <wps:bodyPr wrap="square" lIns="0" tIns="0" rIns="0" bIns="0" rtlCol="0">
                          <a:noAutofit/>
                        </wps:bodyPr>
                      </wps:wsp>
                      <wps:wsp>
                        <wps:cNvPr id="1779" name="Textbox 1779"/>
                        <wps:cNvSpPr txBox="1"/>
                        <wps:spPr>
                          <a:xfrm>
                            <a:off x="3157816" y="2497732"/>
                            <a:ext cx="537845" cy="135255"/>
                          </a:xfrm>
                          <a:prstGeom prst="rect">
                            <a:avLst/>
                          </a:prstGeom>
                        </wps:spPr>
                        <wps:txbx>
                          <w:txbxContent>
                            <w:p w14:paraId="44263643" w14:textId="77777777" w:rsidR="006F6DBA" w:rsidRDefault="00000000">
                              <w:pPr>
                                <w:spacing w:before="11"/>
                                <w:rPr>
                                  <w:sz w:val="16"/>
                                </w:rPr>
                              </w:pPr>
                              <w:r>
                                <w:rPr>
                                  <w:sz w:val="16"/>
                                </w:rPr>
                                <w:t>Next</w:t>
                              </w:r>
                              <w:r>
                                <w:rPr>
                                  <w:spacing w:val="-4"/>
                                  <w:sz w:val="16"/>
                                </w:rPr>
                                <w:t xml:space="preserve"> </w:t>
                              </w:r>
                              <w:r>
                                <w:rPr>
                                  <w:sz w:val="16"/>
                                </w:rPr>
                                <w:t>bits</w:t>
                              </w:r>
                              <w:r>
                                <w:rPr>
                                  <w:spacing w:val="-3"/>
                                  <w:sz w:val="16"/>
                                </w:rPr>
                                <w:t xml:space="preserve"> </w:t>
                              </w:r>
                              <w:r>
                                <w:rPr>
                                  <w:spacing w:val="-5"/>
                                  <w:sz w:val="16"/>
                                </w:rPr>
                                <w:t>IN</w:t>
                              </w:r>
                            </w:p>
                          </w:txbxContent>
                        </wps:txbx>
                        <wps:bodyPr wrap="square" lIns="0" tIns="0" rIns="0" bIns="0" rtlCol="0">
                          <a:noAutofit/>
                        </wps:bodyPr>
                      </wps:wsp>
                      <wps:wsp>
                        <wps:cNvPr id="1780" name="Textbox 1780"/>
                        <wps:cNvSpPr txBox="1"/>
                        <wps:spPr>
                          <a:xfrm>
                            <a:off x="4343641" y="2497732"/>
                            <a:ext cx="470534" cy="135255"/>
                          </a:xfrm>
                          <a:prstGeom prst="rect">
                            <a:avLst/>
                          </a:prstGeom>
                        </wps:spPr>
                        <wps:txbx>
                          <w:txbxContent>
                            <w:p w14:paraId="5ABEC903" w14:textId="77777777" w:rsidR="006F6DBA" w:rsidRDefault="00000000">
                              <w:pPr>
                                <w:spacing w:before="11"/>
                                <w:rPr>
                                  <w:sz w:val="16"/>
                                </w:rPr>
                              </w:pPr>
                              <w:r>
                                <w:rPr>
                                  <w:sz w:val="16"/>
                                </w:rPr>
                                <w:t>Last</w:t>
                              </w:r>
                              <w:r>
                                <w:rPr>
                                  <w:spacing w:val="-3"/>
                                  <w:sz w:val="16"/>
                                </w:rPr>
                                <w:t xml:space="preserve"> </w:t>
                              </w:r>
                              <w:r>
                                <w:rPr>
                                  <w:sz w:val="16"/>
                                </w:rPr>
                                <w:t>bit</w:t>
                              </w:r>
                              <w:r>
                                <w:rPr>
                                  <w:spacing w:val="-3"/>
                                  <w:sz w:val="16"/>
                                </w:rPr>
                                <w:t xml:space="preserve"> </w:t>
                              </w:r>
                              <w:r>
                                <w:rPr>
                                  <w:spacing w:val="-5"/>
                                  <w:sz w:val="16"/>
                                </w:rPr>
                                <w:t>IN</w:t>
                              </w:r>
                            </w:p>
                          </w:txbxContent>
                        </wps:txbx>
                        <wps:bodyPr wrap="square" lIns="0" tIns="0" rIns="0" bIns="0" rtlCol="0">
                          <a:noAutofit/>
                        </wps:bodyPr>
                      </wps:wsp>
                      <wps:wsp>
                        <wps:cNvPr id="1781" name="Textbox 1781"/>
                        <wps:cNvSpPr txBox="1"/>
                        <wps:spPr>
                          <a:xfrm>
                            <a:off x="5358041" y="2764040"/>
                            <a:ext cx="470534" cy="101600"/>
                          </a:xfrm>
                          <a:prstGeom prst="rect">
                            <a:avLst/>
                          </a:prstGeom>
                        </wps:spPr>
                        <wps:txbx>
                          <w:txbxContent>
                            <w:p w14:paraId="78B7920E" w14:textId="77777777" w:rsidR="006F6DBA" w:rsidRDefault="00000000">
                              <w:pPr>
                                <w:spacing w:before="8"/>
                                <w:rPr>
                                  <w:sz w:val="12"/>
                                </w:rPr>
                              </w:pPr>
                              <w:r>
                                <w:rPr>
                                  <w:spacing w:val="-2"/>
                                  <w:sz w:val="12"/>
                                </w:rPr>
                                <w:t>MSv41658V1</w:t>
                              </w:r>
                            </w:p>
                          </w:txbxContent>
                        </wps:txbx>
                        <wps:bodyPr wrap="square" lIns="0" tIns="0" rIns="0" bIns="0" rtlCol="0">
                          <a:noAutofit/>
                        </wps:bodyPr>
                      </wps:wsp>
                    </wpg:wgp>
                  </a:graphicData>
                </a:graphic>
              </wp:anchor>
            </w:drawing>
          </mc:Choice>
          <mc:Fallback>
            <w:pict>
              <v:group w14:anchorId="778BA07D" id="Group 1756" o:spid="_x0000_s1815" style="position:absolute;left:0;text-align:left;margin-left:67.25pt;margin-top:12.7pt;width:460.7pt;height:226.95pt;z-index:-251622400;mso-wrap-distance-left:0;mso-wrap-distance-right:0;mso-position-horizontal-relative:page;mso-position-vertical-relative:text" coordsize="58508,28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">
                <v:shape id="Graphic 1757" o:spid="_x0000_s1816" style="position:absolute;width:58508;height:28822;visibility:visible;mso-wrap-style:square;v-text-anchor:top" coordsize="5850890,288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" path="m5850636,r-6096,l5844540,6096r,2869692l6096,2875788,6096,6096r5838444,l5844540,,6096,,3048,,,,,2875788r,3048l,2881884r5844540,l5847588,2881884r3035,l5850623,6096,5850636,xe" fillcolor="black" stroked="f">
                  <v:path arrowok="t"/>
                </v:shape>
                <v:shape id="Textbox 1758" o:spid="_x0000_s1817" type="#_x0000_t202" style="position:absolute;left:3707;top:1216;width:470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" filled="f" stroked="f">
                  <v:textbox inset="0,0,0,0">
                    <w:txbxContent>
                      <w:p w14:paraId="47F69625" w14:textId="77777777" w:rsidR="006F6DBA" w:rsidRDefault="00000000">
                        <w:pPr>
                          <w:spacing w:before="11"/>
                          <w:rPr>
                            <w:sz w:val="16"/>
                          </w:rPr>
                        </w:pPr>
                        <w:r>
                          <w:rPr>
                            <w:sz w:val="16"/>
                          </w:rPr>
                          <w:t>NSS</w:t>
                        </w:r>
                        <w:r>
                          <w:rPr>
                            <w:spacing w:val="-4"/>
                            <w:sz w:val="16"/>
                          </w:rPr>
                          <w:t xml:space="preserve"> </w:t>
                        </w:r>
                        <w:r>
                          <w:rPr>
                            <w:spacing w:val="-2"/>
                            <w:sz w:val="16"/>
                          </w:rPr>
                          <w:t>input</w:t>
                        </w:r>
                      </w:p>
                    </w:txbxContent>
                  </v:textbox>
                </v:shape>
                <v:shape id="Textbox 1759" o:spid="_x0000_s1818" type="#_x0000_t202" style="position:absolute;left:21478;top:3736;width:2540;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" filled="f" stroked="f">
                  <v:textbox inset="0,0,0,0">
                    <w:txbxContent>
                      <w:p w14:paraId="20EAAC2E" w14:textId="77777777" w:rsidR="006F6DBA" w:rsidRDefault="00000000">
                        <w:pPr>
                          <w:spacing w:before="13"/>
                          <w:rPr>
                            <w:sz w:val="10"/>
                          </w:rPr>
                        </w:pPr>
                        <w:proofErr w:type="gramStart"/>
                        <w:r>
                          <w:rPr>
                            <w:spacing w:val="-2"/>
                            <w:w w:val="105"/>
                            <w:position w:val="2"/>
                            <w:sz w:val="16"/>
                          </w:rPr>
                          <w:t>t</w:t>
                        </w:r>
                        <w:r>
                          <w:rPr>
                            <w:spacing w:val="-2"/>
                            <w:w w:val="105"/>
                            <w:sz w:val="10"/>
                          </w:rPr>
                          <w:t>c(</w:t>
                        </w:r>
                        <w:proofErr w:type="gramEnd"/>
                        <w:r>
                          <w:rPr>
                            <w:spacing w:val="-2"/>
                            <w:w w:val="105"/>
                            <w:sz w:val="10"/>
                          </w:rPr>
                          <w:t>SCK)</w:t>
                        </w:r>
                      </w:p>
                    </w:txbxContent>
                  </v:textbox>
                </v:shape>
                <v:shape id="Textbox 1760" o:spid="_x0000_s1819" type="#_x0000_t202" style="position:absolute;left:47380;top:3736;width:257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" filled="f" stroked="f">
                  <v:textbox inset="0,0,0,0">
                    <w:txbxContent>
                      <w:p w14:paraId="473E8444"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NSS)</w:t>
                        </w:r>
                      </w:p>
                    </w:txbxContent>
                  </v:textbox>
                </v:shape>
                <v:shape id="Textbox 1761" o:spid="_x0000_s1820" type="#_x0000_t202" style="position:absolute;left:12294;top:5896;width:290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" filled="f" stroked="f">
                  <v:textbox inset="0,0,0,0">
                    <w:txbxContent>
                      <w:p w14:paraId="6F5E04FF" w14:textId="77777777" w:rsidR="006F6DBA" w:rsidRDefault="00000000">
                        <w:pPr>
                          <w:spacing w:before="13"/>
                          <w:rPr>
                            <w:sz w:val="10"/>
                          </w:rPr>
                        </w:pPr>
                        <w:proofErr w:type="gramStart"/>
                        <w:r>
                          <w:rPr>
                            <w:spacing w:val="-2"/>
                            <w:w w:val="105"/>
                            <w:position w:val="2"/>
                            <w:sz w:val="16"/>
                          </w:rPr>
                          <w:t>t</w:t>
                        </w:r>
                        <w:proofErr w:type="spellStart"/>
                        <w:r>
                          <w:rPr>
                            <w:spacing w:val="-2"/>
                            <w:w w:val="105"/>
                            <w:sz w:val="10"/>
                          </w:rPr>
                          <w:t>su</w:t>
                        </w:r>
                        <w:proofErr w:type="spellEnd"/>
                        <w:r>
                          <w:rPr>
                            <w:spacing w:val="-2"/>
                            <w:w w:val="105"/>
                            <w:sz w:val="10"/>
                          </w:rPr>
                          <w:t>(</w:t>
                        </w:r>
                        <w:proofErr w:type="gramEnd"/>
                        <w:r>
                          <w:rPr>
                            <w:spacing w:val="-2"/>
                            <w:w w:val="105"/>
                            <w:sz w:val="10"/>
                          </w:rPr>
                          <w:t>NSS)</w:t>
                        </w:r>
                      </w:p>
                    </w:txbxContent>
                  </v:textbox>
                </v:shape>
                <v:shape id="Textbox 1762" o:spid="_x0000_s1821" type="#_x0000_t202" style="position:absolute;left:18286;top:5896;width:3163;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" filled="f" stroked="f">
                  <v:textbox inset="0,0,0,0">
                    <w:txbxContent>
                      <w:p w14:paraId="6A57A575" w14:textId="77777777" w:rsidR="006F6DBA" w:rsidRDefault="00000000">
                        <w:pPr>
                          <w:spacing w:before="13"/>
                          <w:rPr>
                            <w:sz w:val="10"/>
                          </w:rPr>
                        </w:pPr>
                        <w:proofErr w:type="gramStart"/>
                        <w:r>
                          <w:rPr>
                            <w:spacing w:val="-2"/>
                            <w:w w:val="105"/>
                            <w:position w:val="2"/>
                            <w:sz w:val="16"/>
                          </w:rPr>
                          <w:t>t</w:t>
                        </w:r>
                        <w:r>
                          <w:rPr>
                            <w:spacing w:val="-2"/>
                            <w:w w:val="105"/>
                            <w:sz w:val="10"/>
                          </w:rPr>
                          <w:t>w(</w:t>
                        </w:r>
                        <w:proofErr w:type="gramEnd"/>
                        <w:r>
                          <w:rPr>
                            <w:spacing w:val="-2"/>
                            <w:w w:val="105"/>
                            <w:sz w:val="10"/>
                          </w:rPr>
                          <w:t>SCKH)</w:t>
                        </w:r>
                      </w:p>
                    </w:txbxContent>
                  </v:textbox>
                </v:shape>
                <v:shape id="Textbox 1763" o:spid="_x0000_s1822" type="#_x0000_t202" style="position:absolute;left:44033;top:5896;width:243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cKxAAAAN0AAAAPAAAAZHJzL2Rvd25yZXYueG1sRE9Na8JA&#10;EL0L/odlCr3pphZS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E4/1wrEAAAA3QAAAA8A&#10;AAAAAAAAAAAAAAAABwIAAGRycy9kb3ducmV2LnhtbFBLBQYAAAAAAwADALcAAAD4AgAAAAA=&#10;" filled="f" stroked="f">
                  <v:textbox inset="0,0,0,0">
                    <w:txbxContent>
                      <w:p w14:paraId="48D7EB8B" w14:textId="77777777" w:rsidR="006F6DBA" w:rsidRDefault="00000000">
                        <w:pPr>
                          <w:spacing w:before="13"/>
                          <w:rPr>
                            <w:sz w:val="10"/>
                          </w:rPr>
                        </w:pPr>
                        <w:proofErr w:type="gramStart"/>
                        <w:r>
                          <w:rPr>
                            <w:spacing w:val="-2"/>
                            <w:w w:val="105"/>
                            <w:position w:val="2"/>
                            <w:sz w:val="16"/>
                          </w:rPr>
                          <w:t>t</w:t>
                        </w:r>
                        <w:r>
                          <w:rPr>
                            <w:spacing w:val="-2"/>
                            <w:w w:val="105"/>
                            <w:sz w:val="10"/>
                          </w:rPr>
                          <w:t>r(</w:t>
                        </w:r>
                        <w:proofErr w:type="gramEnd"/>
                        <w:r>
                          <w:rPr>
                            <w:spacing w:val="-2"/>
                            <w:w w:val="105"/>
                            <w:sz w:val="10"/>
                          </w:rPr>
                          <w:t>SCK)</w:t>
                        </w:r>
                      </w:p>
                    </w:txbxContent>
                  </v:textbox>
                </v:shape>
                <v:shape id="Textbox 1764" o:spid="_x0000_s1823" type="#_x0000_t202" style="position:absolute;left:4300;top:7807;width:4109;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k9+xAAAAN0AAAAPAAAAZHJzL2Rvd25yZXYueG1sRE9Na8JA&#10;EL0L/odlCr3pplJS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MHWT37EAAAA3QAAAA8A&#10;AAAAAAAAAAAAAAAABwIAAGRycy9kb3ducmV2LnhtbFBLBQYAAAAAAwADALcAAAD4AgAAAAA=&#10;" filled="f" stroked="f">
                  <v:textbox inset="0,0,0,0">
                    <w:txbxContent>
                      <w:p w14:paraId="642519F0" w14:textId="77777777" w:rsidR="006F6DBA" w:rsidRDefault="00000000">
                        <w:pPr>
                          <w:spacing w:before="11" w:line="249" w:lineRule="auto"/>
                          <w:ind w:left="8" w:right="12" w:hanging="9"/>
                          <w:rPr>
                            <w:sz w:val="16"/>
                          </w:rPr>
                        </w:pPr>
                        <w:r>
                          <w:rPr>
                            <w:spacing w:val="-2"/>
                            <w:sz w:val="16"/>
                          </w:rPr>
                          <w:t>CPHA=0 CPOL=0</w:t>
                        </w:r>
                      </w:p>
                      <w:p w14:paraId="7E610B90" w14:textId="77777777" w:rsidR="006F6DBA" w:rsidRDefault="006F6DBA">
                        <w:pPr>
                          <w:spacing w:before="113"/>
                          <w:rPr>
                            <w:sz w:val="16"/>
                          </w:rPr>
                        </w:pPr>
                      </w:p>
                      <w:p w14:paraId="6C058B6C" w14:textId="77777777" w:rsidR="006F6DBA" w:rsidRDefault="00000000">
                        <w:pPr>
                          <w:spacing w:line="249" w:lineRule="auto"/>
                          <w:ind w:left="8" w:right="12" w:hanging="9"/>
                          <w:rPr>
                            <w:sz w:val="16"/>
                          </w:rPr>
                        </w:pPr>
                        <w:r>
                          <w:rPr>
                            <w:spacing w:val="-2"/>
                            <w:sz w:val="16"/>
                          </w:rPr>
                          <w:t>CPHA=0 CPOL=1</w:t>
                        </w:r>
                      </w:p>
                    </w:txbxContent>
                  </v:textbox>
                </v:shape>
                <v:shape id="Textbox 1765" o:spid="_x0000_s1824" type="#_x0000_t202" style="position:absolute;left:8520;top:15256;width:217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rlxAAAAN0AAAAPAAAAZHJzL2Rvd25yZXYueG1sRE9Na8JA&#10;EL0L/odlCr3ppkJT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K6a6uXEAAAA3QAAAA8A&#10;AAAAAAAAAAAAAAAABwIAAGRycy9kb3ducmV2LnhtbFBLBQYAAAAAAwADALcAAAD4AgAAAAA=&#10;" filled="f" stroked="f">
                  <v:textbox inset="0,0,0,0">
                    <w:txbxContent>
                      <w:p w14:paraId="61E80744" w14:textId="77777777" w:rsidR="006F6DBA" w:rsidRDefault="00000000">
                        <w:pPr>
                          <w:spacing w:before="13"/>
                          <w:rPr>
                            <w:sz w:val="10"/>
                          </w:rPr>
                        </w:pPr>
                        <w:proofErr w:type="gramStart"/>
                        <w:r>
                          <w:rPr>
                            <w:spacing w:val="-2"/>
                            <w:w w:val="105"/>
                            <w:position w:val="2"/>
                            <w:sz w:val="16"/>
                          </w:rPr>
                          <w:t>t</w:t>
                        </w:r>
                        <w:r>
                          <w:rPr>
                            <w:spacing w:val="-2"/>
                            <w:w w:val="105"/>
                            <w:sz w:val="10"/>
                          </w:rPr>
                          <w:t>a(</w:t>
                        </w:r>
                        <w:proofErr w:type="gramEnd"/>
                        <w:r>
                          <w:rPr>
                            <w:spacing w:val="-2"/>
                            <w:w w:val="105"/>
                            <w:sz w:val="10"/>
                          </w:rPr>
                          <w:t>SO)</w:t>
                        </w:r>
                      </w:p>
                    </w:txbxContent>
                  </v:textbox>
                </v:shape>
                <v:shape id="Textbox 1766" o:spid="_x0000_s1825" type="#_x0000_t202" style="position:absolute;left:18341;top:15256;width:305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" filled="f" stroked="f">
                  <v:textbox inset="0,0,0,0">
                    <w:txbxContent>
                      <w:p w14:paraId="4773B7B5" w14:textId="77777777" w:rsidR="006F6DBA" w:rsidRDefault="00000000">
                        <w:pPr>
                          <w:spacing w:before="13"/>
                          <w:rPr>
                            <w:sz w:val="10"/>
                          </w:rPr>
                        </w:pPr>
                        <w:proofErr w:type="gramStart"/>
                        <w:r>
                          <w:rPr>
                            <w:spacing w:val="-2"/>
                            <w:w w:val="105"/>
                            <w:position w:val="2"/>
                            <w:sz w:val="16"/>
                          </w:rPr>
                          <w:t>t</w:t>
                        </w:r>
                        <w:r>
                          <w:rPr>
                            <w:spacing w:val="-2"/>
                            <w:w w:val="105"/>
                            <w:sz w:val="10"/>
                          </w:rPr>
                          <w:t>w(</w:t>
                        </w:r>
                        <w:proofErr w:type="gramEnd"/>
                        <w:r>
                          <w:rPr>
                            <w:spacing w:val="-2"/>
                            <w:w w:val="105"/>
                            <w:sz w:val="10"/>
                          </w:rPr>
                          <w:t>SCKL)</w:t>
                        </w:r>
                      </w:p>
                    </w:txbxContent>
                  </v:textbox>
                </v:shape>
                <v:shape id="Textbox 1767" o:spid="_x0000_s1826" type="#_x0000_t202" style="position:absolute;left:24379;top:15256;width:213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" filled="f" stroked="f">
                  <v:textbox inset="0,0,0,0">
                    <w:txbxContent>
                      <w:p w14:paraId="7613B9BA" w14:textId="77777777" w:rsidR="006F6DBA" w:rsidRDefault="00000000">
                        <w:pPr>
                          <w:spacing w:before="13"/>
                          <w:rPr>
                            <w:sz w:val="10"/>
                          </w:rPr>
                        </w:pPr>
                        <w:proofErr w:type="gramStart"/>
                        <w:r>
                          <w:rPr>
                            <w:spacing w:val="-2"/>
                            <w:w w:val="105"/>
                            <w:position w:val="2"/>
                            <w:sz w:val="16"/>
                          </w:rPr>
                          <w:t>t</w:t>
                        </w:r>
                        <w:r>
                          <w:rPr>
                            <w:spacing w:val="-2"/>
                            <w:w w:val="105"/>
                            <w:sz w:val="10"/>
                          </w:rPr>
                          <w:t>v(</w:t>
                        </w:r>
                        <w:proofErr w:type="gramEnd"/>
                        <w:r>
                          <w:rPr>
                            <w:spacing w:val="-2"/>
                            <w:w w:val="105"/>
                            <w:sz w:val="10"/>
                          </w:rPr>
                          <w:t>SO)</w:t>
                        </w:r>
                      </w:p>
                    </w:txbxContent>
                  </v:textbox>
                </v:shape>
                <v:shape id="Textbox 1768" o:spid="_x0000_s1827" type="#_x0000_t202" style="position:absolute;left:33001;top:15256;width:217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" filled="f" stroked="f">
                  <v:textbox inset="0,0,0,0">
                    <w:txbxContent>
                      <w:p w14:paraId="55DB6580"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SO)</w:t>
                        </w:r>
                      </w:p>
                    </w:txbxContent>
                  </v:textbox>
                </v:shape>
                <v:shape id="Textbox 1769" o:spid="_x0000_s1828" type="#_x0000_t202" style="position:absolute;left:44052;top:15256;width:239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" filled="f" stroked="f">
                  <v:textbox inset="0,0,0,0">
                    <w:txbxContent>
                      <w:p w14:paraId="7771F13C" w14:textId="77777777" w:rsidR="006F6DBA" w:rsidRDefault="00000000">
                        <w:pPr>
                          <w:spacing w:before="13"/>
                          <w:rPr>
                            <w:sz w:val="10"/>
                          </w:rPr>
                        </w:pPr>
                        <w:proofErr w:type="gramStart"/>
                        <w:r>
                          <w:rPr>
                            <w:spacing w:val="-2"/>
                            <w:w w:val="105"/>
                            <w:position w:val="2"/>
                            <w:sz w:val="16"/>
                          </w:rPr>
                          <w:t>t</w:t>
                        </w:r>
                        <w:r>
                          <w:rPr>
                            <w:spacing w:val="-2"/>
                            <w:w w:val="105"/>
                            <w:sz w:val="10"/>
                          </w:rPr>
                          <w:t>f(</w:t>
                        </w:r>
                        <w:proofErr w:type="gramEnd"/>
                        <w:r>
                          <w:rPr>
                            <w:spacing w:val="-2"/>
                            <w:w w:val="105"/>
                            <w:sz w:val="10"/>
                          </w:rPr>
                          <w:t>SCK)</w:t>
                        </w:r>
                      </w:p>
                    </w:txbxContent>
                  </v:textbox>
                </v:shape>
                <v:shape id="Textbox 1770" o:spid="_x0000_s1829" type="#_x0000_t202" style="position:absolute;left:51843;top:15256;width:264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" filled="f" stroked="f">
                  <v:textbox inset="0,0,0,0">
                    <w:txbxContent>
                      <w:p w14:paraId="6D520309" w14:textId="77777777" w:rsidR="006F6DBA" w:rsidRDefault="00000000">
                        <w:pPr>
                          <w:spacing w:before="13"/>
                          <w:rPr>
                            <w:sz w:val="10"/>
                          </w:rPr>
                        </w:pPr>
                        <w:proofErr w:type="gramStart"/>
                        <w:r>
                          <w:rPr>
                            <w:spacing w:val="-2"/>
                            <w:w w:val="105"/>
                            <w:position w:val="2"/>
                            <w:sz w:val="16"/>
                          </w:rPr>
                          <w:t>t</w:t>
                        </w:r>
                        <w:r>
                          <w:rPr>
                            <w:spacing w:val="-2"/>
                            <w:w w:val="105"/>
                            <w:sz w:val="10"/>
                          </w:rPr>
                          <w:t>dis(</w:t>
                        </w:r>
                        <w:proofErr w:type="gramEnd"/>
                        <w:r>
                          <w:rPr>
                            <w:spacing w:val="-2"/>
                            <w:w w:val="105"/>
                            <w:sz w:val="10"/>
                          </w:rPr>
                          <w:t>SO)</w:t>
                        </w:r>
                      </w:p>
                    </w:txbxContent>
                  </v:textbox>
                </v:shape>
                <v:shape id="Textbox 1771" o:spid="_x0000_s1830" type="#_x0000_t202" style="position:absolute;left:2579;top:18497;width:583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" filled="f" stroked="f">
                  <v:textbox inset="0,0,0,0">
                    <w:txbxContent>
                      <w:p w14:paraId="2DE791FC" w14:textId="77777777" w:rsidR="006F6DBA" w:rsidRDefault="00000000">
                        <w:pPr>
                          <w:spacing w:before="11"/>
                          <w:rPr>
                            <w:sz w:val="16"/>
                          </w:rPr>
                        </w:pPr>
                        <w:r>
                          <w:rPr>
                            <w:sz w:val="16"/>
                          </w:rPr>
                          <w:t xml:space="preserve">MISO </w:t>
                        </w:r>
                        <w:r>
                          <w:rPr>
                            <w:spacing w:val="-2"/>
                            <w:sz w:val="16"/>
                          </w:rPr>
                          <w:t>output</w:t>
                        </w:r>
                      </w:p>
                    </w:txbxContent>
                  </v:textbox>
                </v:shape>
                <v:shape id="Textbox 1772" o:spid="_x0000_s1831" type="#_x0000_t202" style="position:absolute;left:17643;top:18497;width:588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" filled="f" stroked="f">
                  <v:textbox inset="0,0,0,0">
                    <w:txbxContent>
                      <w:p w14:paraId="2F2C0F54" w14:textId="77777777" w:rsidR="006F6DBA" w:rsidRDefault="00000000">
                        <w:pPr>
                          <w:spacing w:before="11"/>
                          <w:rPr>
                            <w:sz w:val="16"/>
                          </w:rPr>
                        </w:pPr>
                        <w:r>
                          <w:rPr>
                            <w:sz w:val="16"/>
                          </w:rPr>
                          <w:t>First</w:t>
                        </w:r>
                        <w:r>
                          <w:rPr>
                            <w:spacing w:val="-1"/>
                            <w:sz w:val="16"/>
                          </w:rPr>
                          <w:t xml:space="preserve"> </w:t>
                        </w:r>
                        <w:r>
                          <w:rPr>
                            <w:sz w:val="16"/>
                          </w:rPr>
                          <w:t>bit</w:t>
                        </w:r>
                        <w:r>
                          <w:rPr>
                            <w:spacing w:val="-1"/>
                            <w:sz w:val="16"/>
                          </w:rPr>
                          <w:t xml:space="preserve"> </w:t>
                        </w:r>
                        <w:r>
                          <w:rPr>
                            <w:spacing w:val="-5"/>
                            <w:sz w:val="16"/>
                          </w:rPr>
                          <w:t>OUT</w:t>
                        </w:r>
                      </w:p>
                    </w:txbxContent>
                  </v:textbox>
                </v:shape>
                <v:shape id="Textbox 1773" o:spid="_x0000_s1832" type="#_x0000_t202" style="position:absolute;left:29933;top:18497;width:650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" filled="f" stroked="f">
                  <v:textbox inset="0,0,0,0">
                    <w:txbxContent>
                      <w:p w14:paraId="79FF3E9C" w14:textId="77777777" w:rsidR="006F6DBA" w:rsidRDefault="00000000">
                        <w:pPr>
                          <w:spacing w:before="11"/>
                          <w:rPr>
                            <w:sz w:val="16"/>
                          </w:rPr>
                        </w:pPr>
                        <w:r>
                          <w:rPr>
                            <w:sz w:val="16"/>
                          </w:rPr>
                          <w:t>Next</w:t>
                        </w:r>
                        <w:r>
                          <w:rPr>
                            <w:spacing w:val="-4"/>
                            <w:sz w:val="16"/>
                          </w:rPr>
                          <w:t xml:space="preserve"> </w:t>
                        </w:r>
                        <w:r>
                          <w:rPr>
                            <w:sz w:val="16"/>
                          </w:rPr>
                          <w:t>bits</w:t>
                        </w:r>
                        <w:r>
                          <w:rPr>
                            <w:spacing w:val="-3"/>
                            <w:sz w:val="16"/>
                          </w:rPr>
                          <w:t xml:space="preserve"> </w:t>
                        </w:r>
                        <w:r>
                          <w:rPr>
                            <w:spacing w:val="-5"/>
                            <w:sz w:val="16"/>
                          </w:rPr>
                          <w:t>OUT</w:t>
                        </w:r>
                      </w:p>
                    </w:txbxContent>
                  </v:textbox>
                </v:shape>
                <v:shape id="Textbox 1774" o:spid="_x0000_s1833" type="#_x0000_t202" style="position:absolute;left:45392;top:18497;width:583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" filled="f" stroked="f">
                  <v:textbox inset="0,0,0,0">
                    <w:txbxContent>
                      <w:p w14:paraId="57F006D9" w14:textId="77777777" w:rsidR="006F6DBA" w:rsidRDefault="00000000">
                        <w:pPr>
                          <w:spacing w:before="11"/>
                          <w:rPr>
                            <w:sz w:val="16"/>
                          </w:rPr>
                        </w:pPr>
                        <w:r>
                          <w:rPr>
                            <w:sz w:val="16"/>
                          </w:rPr>
                          <w:t>Last</w:t>
                        </w:r>
                        <w:r>
                          <w:rPr>
                            <w:spacing w:val="-3"/>
                            <w:sz w:val="16"/>
                          </w:rPr>
                          <w:t xml:space="preserve"> </w:t>
                        </w:r>
                        <w:r>
                          <w:rPr>
                            <w:sz w:val="16"/>
                          </w:rPr>
                          <w:t>bit</w:t>
                        </w:r>
                        <w:r>
                          <w:rPr>
                            <w:spacing w:val="-3"/>
                            <w:sz w:val="16"/>
                          </w:rPr>
                          <w:t xml:space="preserve"> </w:t>
                        </w:r>
                        <w:r>
                          <w:rPr>
                            <w:spacing w:val="-5"/>
                            <w:sz w:val="16"/>
                          </w:rPr>
                          <w:t>OUT</w:t>
                        </w:r>
                      </w:p>
                    </w:txbxContent>
                  </v:textbox>
                </v:shape>
                <v:shape id="Textbox 1775" o:spid="_x0000_s1834" type="#_x0000_t202" style="position:absolute;left:21646;top:21016;width:184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" filled="f" stroked="f">
                  <v:textbox inset="0,0,0,0">
                    <w:txbxContent>
                      <w:p w14:paraId="71B785CC"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SI)</w:t>
                        </w:r>
                      </w:p>
                    </w:txbxContent>
                  </v:textbox>
                </v:shape>
                <v:shape id="Textbox 1776" o:spid="_x0000_s1835" type="#_x0000_t202" style="position:absolute;left:12301;top:22456;width:217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" filled="f" stroked="f">
                  <v:textbox inset="0,0,0,0">
                    <w:txbxContent>
                      <w:p w14:paraId="73402177" w14:textId="77777777" w:rsidR="006F6DBA" w:rsidRDefault="00000000">
                        <w:pPr>
                          <w:spacing w:before="13"/>
                          <w:rPr>
                            <w:sz w:val="10"/>
                          </w:rPr>
                        </w:pPr>
                        <w:proofErr w:type="gramStart"/>
                        <w:r>
                          <w:rPr>
                            <w:spacing w:val="-2"/>
                            <w:w w:val="105"/>
                            <w:position w:val="2"/>
                            <w:sz w:val="16"/>
                          </w:rPr>
                          <w:t>t</w:t>
                        </w:r>
                        <w:proofErr w:type="spellStart"/>
                        <w:r>
                          <w:rPr>
                            <w:spacing w:val="-2"/>
                            <w:w w:val="105"/>
                            <w:sz w:val="10"/>
                          </w:rPr>
                          <w:t>su</w:t>
                        </w:r>
                        <w:proofErr w:type="spellEnd"/>
                        <w:r>
                          <w:rPr>
                            <w:spacing w:val="-2"/>
                            <w:w w:val="105"/>
                            <w:sz w:val="10"/>
                          </w:rPr>
                          <w:t>(</w:t>
                        </w:r>
                        <w:proofErr w:type="gramEnd"/>
                        <w:r>
                          <w:rPr>
                            <w:spacing w:val="-2"/>
                            <w:w w:val="105"/>
                            <w:sz w:val="10"/>
                          </w:rPr>
                          <w:t>SI)</w:t>
                        </w:r>
                      </w:p>
                    </w:txbxContent>
                  </v:textbox>
                </v:shape>
                <v:shape id="Textbox 1777" o:spid="_x0000_s1836" type="#_x0000_t202" style="position:absolute;left:3200;top:24977;width:521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" filled="f" stroked="f">
                  <v:textbox inset="0,0,0,0">
                    <w:txbxContent>
                      <w:p w14:paraId="7A728300" w14:textId="77777777" w:rsidR="006F6DBA" w:rsidRDefault="00000000">
                        <w:pPr>
                          <w:spacing w:before="11"/>
                          <w:rPr>
                            <w:sz w:val="16"/>
                          </w:rPr>
                        </w:pPr>
                        <w:r>
                          <w:rPr>
                            <w:sz w:val="16"/>
                          </w:rPr>
                          <w:t xml:space="preserve">MOSI </w:t>
                        </w:r>
                        <w:r>
                          <w:rPr>
                            <w:spacing w:val="-2"/>
                            <w:sz w:val="16"/>
                          </w:rPr>
                          <w:t>input</w:t>
                        </w:r>
                      </w:p>
                    </w:txbxContent>
                  </v:textbox>
                </v:shape>
                <v:shape id="Textbox 1778" o:spid="_x0000_s1837" type="#_x0000_t202" style="position:absolute;left:19288;top:24977;width:475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" filled="f" stroked="f">
                  <v:textbox inset="0,0,0,0">
                    <w:txbxContent>
                      <w:p w14:paraId="483F79B5" w14:textId="77777777" w:rsidR="006F6DBA" w:rsidRDefault="00000000">
                        <w:pPr>
                          <w:spacing w:before="11"/>
                          <w:rPr>
                            <w:sz w:val="16"/>
                          </w:rPr>
                        </w:pPr>
                        <w:r>
                          <w:rPr>
                            <w:sz w:val="16"/>
                          </w:rPr>
                          <w:t>First</w:t>
                        </w:r>
                        <w:r>
                          <w:rPr>
                            <w:spacing w:val="-1"/>
                            <w:sz w:val="16"/>
                          </w:rPr>
                          <w:t xml:space="preserve"> </w:t>
                        </w:r>
                        <w:r>
                          <w:rPr>
                            <w:sz w:val="16"/>
                          </w:rPr>
                          <w:t>bit</w:t>
                        </w:r>
                        <w:r>
                          <w:rPr>
                            <w:spacing w:val="-1"/>
                            <w:sz w:val="16"/>
                          </w:rPr>
                          <w:t xml:space="preserve"> </w:t>
                        </w:r>
                        <w:r>
                          <w:rPr>
                            <w:spacing w:val="-5"/>
                            <w:sz w:val="16"/>
                          </w:rPr>
                          <w:t>IN</w:t>
                        </w:r>
                      </w:p>
                    </w:txbxContent>
                  </v:textbox>
                </v:shape>
                <v:shape id="Textbox 1779" o:spid="_x0000_s1838" type="#_x0000_t202" style="position:absolute;left:31578;top:24977;width:537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" filled="f" stroked="f">
                  <v:textbox inset="0,0,0,0">
                    <w:txbxContent>
                      <w:p w14:paraId="44263643" w14:textId="77777777" w:rsidR="006F6DBA" w:rsidRDefault="00000000">
                        <w:pPr>
                          <w:spacing w:before="11"/>
                          <w:rPr>
                            <w:sz w:val="16"/>
                          </w:rPr>
                        </w:pPr>
                        <w:r>
                          <w:rPr>
                            <w:sz w:val="16"/>
                          </w:rPr>
                          <w:t>Next</w:t>
                        </w:r>
                        <w:r>
                          <w:rPr>
                            <w:spacing w:val="-4"/>
                            <w:sz w:val="16"/>
                          </w:rPr>
                          <w:t xml:space="preserve"> </w:t>
                        </w:r>
                        <w:r>
                          <w:rPr>
                            <w:sz w:val="16"/>
                          </w:rPr>
                          <w:t>bits</w:t>
                        </w:r>
                        <w:r>
                          <w:rPr>
                            <w:spacing w:val="-3"/>
                            <w:sz w:val="16"/>
                          </w:rPr>
                          <w:t xml:space="preserve"> </w:t>
                        </w:r>
                        <w:r>
                          <w:rPr>
                            <w:spacing w:val="-5"/>
                            <w:sz w:val="16"/>
                          </w:rPr>
                          <w:t>IN</w:t>
                        </w:r>
                      </w:p>
                    </w:txbxContent>
                  </v:textbox>
                </v:shape>
                <v:shape id="Textbox 1780" o:spid="_x0000_s1839" type="#_x0000_t202" style="position:absolute;left:43436;top:24977;width:470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" filled="f" stroked="f">
                  <v:textbox inset="0,0,0,0">
                    <w:txbxContent>
                      <w:p w14:paraId="5ABEC903" w14:textId="77777777" w:rsidR="006F6DBA" w:rsidRDefault="00000000">
                        <w:pPr>
                          <w:spacing w:before="11"/>
                          <w:rPr>
                            <w:sz w:val="16"/>
                          </w:rPr>
                        </w:pPr>
                        <w:r>
                          <w:rPr>
                            <w:sz w:val="16"/>
                          </w:rPr>
                          <w:t>Last</w:t>
                        </w:r>
                        <w:r>
                          <w:rPr>
                            <w:spacing w:val="-3"/>
                            <w:sz w:val="16"/>
                          </w:rPr>
                          <w:t xml:space="preserve"> </w:t>
                        </w:r>
                        <w:r>
                          <w:rPr>
                            <w:sz w:val="16"/>
                          </w:rPr>
                          <w:t>bit</w:t>
                        </w:r>
                        <w:r>
                          <w:rPr>
                            <w:spacing w:val="-3"/>
                            <w:sz w:val="16"/>
                          </w:rPr>
                          <w:t xml:space="preserve"> </w:t>
                        </w:r>
                        <w:r>
                          <w:rPr>
                            <w:spacing w:val="-5"/>
                            <w:sz w:val="16"/>
                          </w:rPr>
                          <w:t>IN</w:t>
                        </w:r>
                      </w:p>
                    </w:txbxContent>
                  </v:textbox>
                </v:shape>
                <v:shape id="Textbox 1781" o:spid="_x0000_s1840" type="#_x0000_t202" style="position:absolute;left:53580;top:27640;width:470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" filled="f" stroked="f">
                  <v:textbox inset="0,0,0,0">
                    <w:txbxContent>
                      <w:p w14:paraId="78B7920E" w14:textId="77777777" w:rsidR="006F6DBA" w:rsidRDefault="00000000">
                        <w:pPr>
                          <w:spacing w:before="8"/>
                          <w:rPr>
                            <w:sz w:val="12"/>
                          </w:rPr>
                        </w:pPr>
                        <w:r>
                          <w:rPr>
                            <w:spacing w:val="-2"/>
                            <w:sz w:val="12"/>
                          </w:rPr>
                          <w:t>MSv41658V1</w:t>
                        </w:r>
                      </w:p>
                    </w:txbxContent>
                  </v:textbox>
                </v:shape>
                <w10:wrap anchorx="page"/>
              </v:group>
            </w:pict>
          </mc:Fallback>
        </mc:AlternateContent>
      </w:r>
      <w:r>
        <w:rPr>
          <w:noProof/>
        </w:rPr>
        <mc:AlternateContent>
          <mc:Choice Requires="wps">
            <w:drawing>
              <wp:anchor distT="0" distB="0" distL="0" distR="0" simplePos="0" relativeHeight="251640832" behindDoc="0" locked="0" layoutInCell="1" allowOverlap="1" wp14:anchorId="7BFD357D" wp14:editId="3BF9EB9B">
                <wp:simplePos x="0" y="0"/>
                <wp:positionH relativeFrom="page">
                  <wp:posOffset>913979</wp:posOffset>
                </wp:positionH>
                <wp:positionV relativeFrom="paragraph">
                  <wp:posOffset>1049335</wp:posOffset>
                </wp:positionV>
                <wp:extent cx="160655" cy="483234"/>
                <wp:effectExtent l="0" t="0" r="0" b="0"/>
                <wp:wrapNone/>
                <wp:docPr id="1782" name="Textbox 1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483234"/>
                        </a:xfrm>
                        <a:prstGeom prst="rect">
                          <a:avLst/>
                        </a:prstGeom>
                      </wps:spPr>
                      <wps:txbx>
                        <w:txbxContent>
                          <w:p w14:paraId="66C32741" w14:textId="77777777" w:rsidR="006F6DBA" w:rsidRDefault="00000000">
                            <w:pPr>
                              <w:spacing w:before="31"/>
                              <w:ind w:left="20"/>
                              <w:rPr>
                                <w:sz w:val="16"/>
                              </w:rPr>
                            </w:pPr>
                            <w:r>
                              <w:rPr>
                                <w:sz w:val="16"/>
                              </w:rPr>
                              <w:t>SCK</w:t>
                            </w:r>
                            <w:r>
                              <w:rPr>
                                <w:spacing w:val="-4"/>
                                <w:sz w:val="16"/>
                              </w:rPr>
                              <w:t xml:space="preserve"> </w:t>
                            </w:r>
                            <w:r>
                              <w:rPr>
                                <w:spacing w:val="-2"/>
                                <w:sz w:val="16"/>
                              </w:rPr>
                              <w:t>input</w:t>
                            </w:r>
                          </w:p>
                        </w:txbxContent>
                      </wps:txbx>
                      <wps:bodyPr vert="vert270" wrap="square" lIns="0" tIns="0" rIns="0" bIns="0" rtlCol="0">
                        <a:noAutofit/>
                      </wps:bodyPr>
                    </wps:wsp>
                  </a:graphicData>
                </a:graphic>
              </wp:anchor>
            </w:drawing>
          </mc:Choice>
          <mc:Fallback>
            <w:pict>
              <v:shape w14:anchorId="7BFD357D" id="Textbox 1782" o:spid="_x0000_s1841" type="#_x0000_t202" style="position:absolute;left:0;text-align:left;margin-left:71.95pt;margin-top:82.6pt;width:12.65pt;height:38.05pt;z-index:251640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" filled="f" stroked="f">
                <v:textbox style="layout-flow:vertical;mso-layout-flow-alt:bottom-to-top" inset="0,0,0,0">
                  <w:txbxContent>
                    <w:p w14:paraId="66C32741" w14:textId="77777777" w:rsidR="006F6DBA" w:rsidRDefault="00000000">
                      <w:pPr>
                        <w:spacing w:before="31"/>
                        <w:ind w:left="20"/>
                        <w:rPr>
                          <w:sz w:val="16"/>
                        </w:rPr>
                      </w:pPr>
                      <w:r>
                        <w:rPr>
                          <w:sz w:val="16"/>
                        </w:rPr>
                        <w:t>SCK</w:t>
                      </w:r>
                      <w:r>
                        <w:rPr>
                          <w:spacing w:val="-4"/>
                          <w:sz w:val="16"/>
                        </w:rPr>
                        <w:t xml:space="preserve"> </w:t>
                      </w:r>
                      <w:r>
                        <w:rPr>
                          <w:spacing w:val="-2"/>
                          <w:sz w:val="16"/>
                        </w:rPr>
                        <w:t>input</w:t>
                      </w:r>
                    </w:p>
                  </w:txbxContent>
                </v:textbox>
                <w10:wrap anchorx="page"/>
              </v:shape>
            </w:pict>
          </mc:Fallback>
        </mc:AlternateContent>
      </w:r>
      <w:r>
        <w:t>Figure</w:t>
      </w:r>
      <w:r>
        <w:rPr>
          <w:spacing w:val="-5"/>
        </w:rPr>
        <w:t xml:space="preserve"> </w:t>
      </w:r>
      <w:r>
        <w:t>22.</w:t>
      </w:r>
      <w:r>
        <w:rPr>
          <w:spacing w:val="-5"/>
        </w:rPr>
        <w:t xml:space="preserve"> </w:t>
      </w:r>
      <w:r>
        <w:t>SPI</w:t>
      </w:r>
      <w:r>
        <w:rPr>
          <w:spacing w:val="-4"/>
        </w:rPr>
        <w:t xml:space="preserve"> </w:t>
      </w:r>
      <w:r>
        <w:t>timing</w:t>
      </w:r>
      <w:r>
        <w:rPr>
          <w:spacing w:val="-5"/>
        </w:rPr>
        <w:t xml:space="preserve"> </w:t>
      </w:r>
      <w:r>
        <w:t>diagram</w:t>
      </w:r>
      <w:r>
        <w:rPr>
          <w:spacing w:val="-4"/>
        </w:rPr>
        <w:t xml:space="preserve"> </w:t>
      </w:r>
      <w:r>
        <w:t>-</w:t>
      </w:r>
      <w:r>
        <w:rPr>
          <w:spacing w:val="-5"/>
        </w:rPr>
        <w:t xml:space="preserve"> </w:t>
      </w:r>
      <w:r>
        <w:t>slave</w:t>
      </w:r>
      <w:r>
        <w:rPr>
          <w:spacing w:val="-5"/>
        </w:rPr>
        <w:t xml:space="preserve"> </w:t>
      </w:r>
      <w:r>
        <w:t>mode</w:t>
      </w:r>
      <w:r>
        <w:rPr>
          <w:spacing w:val="-4"/>
        </w:rPr>
        <w:t xml:space="preserve"> </w:t>
      </w:r>
      <w:r>
        <w:t>and</w:t>
      </w:r>
      <w:r>
        <w:rPr>
          <w:spacing w:val="-5"/>
        </w:rPr>
        <w:t xml:space="preserve"> </w:t>
      </w:r>
      <w:r>
        <w:t>CPHA</w:t>
      </w:r>
      <w:r>
        <w:rPr>
          <w:spacing w:val="-11"/>
        </w:rPr>
        <w:t xml:space="preserve"> </w:t>
      </w:r>
      <w:r>
        <w:t>=</w:t>
      </w:r>
      <w:r>
        <w:rPr>
          <w:spacing w:val="-5"/>
        </w:rPr>
        <w:t xml:space="preserve"> </w:t>
      </w:r>
      <w:r>
        <w:rPr>
          <w:spacing w:val="-10"/>
        </w:rPr>
        <w:t>0</w:t>
      </w:r>
    </w:p>
    <w:p w14:paraId="098CFC71" w14:textId="77777777" w:rsidR="006F6DBA" w:rsidRDefault="00000000">
      <w:pPr>
        <w:pStyle w:val="BodyText"/>
        <w:spacing w:before="11"/>
        <w:rPr>
          <w:b/>
          <w:sz w:val="10"/>
        </w:rPr>
      </w:pPr>
      <w:r>
        <w:rPr>
          <w:noProof/>
        </w:rPr>
        <mc:AlternateContent>
          <mc:Choice Requires="wpg">
            <w:drawing>
              <wp:anchor distT="0" distB="0" distL="0" distR="0" simplePos="0" relativeHeight="251789312" behindDoc="1" locked="0" layoutInCell="1" allowOverlap="1" wp14:anchorId="7DD0620F" wp14:editId="3E4EE7F7">
                <wp:simplePos x="0" y="0"/>
                <wp:positionH relativeFrom="page">
                  <wp:posOffset>1646453</wp:posOffset>
                </wp:positionH>
                <wp:positionV relativeFrom="paragraph">
                  <wp:posOffset>95855</wp:posOffset>
                </wp:positionV>
                <wp:extent cx="4977765" cy="2602230"/>
                <wp:effectExtent l="0" t="0" r="0" b="0"/>
                <wp:wrapTopAndBottom/>
                <wp:docPr id="1783" name="Group 17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7765" cy="2602230"/>
                          <a:chOff x="0" y="0"/>
                          <a:chExt cx="4977765" cy="2602230"/>
                        </a:xfrm>
                      </wpg:grpSpPr>
                      <wps:wsp>
                        <wps:cNvPr id="1784" name="Graphic 1784"/>
                        <wps:cNvSpPr/>
                        <wps:spPr>
                          <a:xfrm>
                            <a:off x="71996" y="2380805"/>
                            <a:ext cx="576580" cy="216535"/>
                          </a:xfrm>
                          <a:custGeom>
                            <a:avLst/>
                            <a:gdLst/>
                            <a:ahLst/>
                            <a:cxnLst/>
                            <a:rect l="l" t="t" r="r" b="b"/>
                            <a:pathLst>
                              <a:path w="576580" h="216535">
                                <a:moveTo>
                                  <a:pt x="504075" y="0"/>
                                </a:moveTo>
                                <a:lnTo>
                                  <a:pt x="0" y="0"/>
                                </a:lnTo>
                                <a:lnTo>
                                  <a:pt x="0" y="216027"/>
                                </a:lnTo>
                                <a:lnTo>
                                  <a:pt x="504075" y="216027"/>
                                </a:lnTo>
                                <a:lnTo>
                                  <a:pt x="575957" y="108077"/>
                                </a:lnTo>
                                <a:lnTo>
                                  <a:pt x="504075" y="0"/>
                                </a:lnTo>
                                <a:close/>
                              </a:path>
                            </a:pathLst>
                          </a:custGeom>
                          <a:solidFill>
                            <a:srgbClr val="F2F2F2"/>
                          </a:solidFill>
                        </wps:spPr>
                        <wps:bodyPr wrap="square" lIns="0" tIns="0" rIns="0" bIns="0" rtlCol="0">
                          <a:prstTxWarp prst="textNoShape">
                            <a:avLst/>
                          </a:prstTxWarp>
                          <a:noAutofit/>
                        </wps:bodyPr>
                      </wps:wsp>
                      <wps:wsp>
                        <wps:cNvPr id="1785" name="Graphic 1785"/>
                        <wps:cNvSpPr/>
                        <wps:spPr>
                          <a:xfrm>
                            <a:off x="936028" y="724788"/>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786" name="Graphic 1786"/>
                        <wps:cNvSpPr/>
                        <wps:spPr>
                          <a:xfrm>
                            <a:off x="1476057" y="508787"/>
                            <a:ext cx="1270" cy="1080135"/>
                          </a:xfrm>
                          <a:custGeom>
                            <a:avLst/>
                            <a:gdLst/>
                            <a:ahLst/>
                            <a:cxnLst/>
                            <a:rect l="l" t="t" r="r" b="b"/>
                            <a:pathLst>
                              <a:path h="1080135">
                                <a:moveTo>
                                  <a:pt x="0" y="0"/>
                                </a:moveTo>
                                <a:lnTo>
                                  <a:pt x="0" y="1080046"/>
                                </a:lnTo>
                              </a:path>
                            </a:pathLst>
                          </a:custGeom>
                          <a:ln w="3175">
                            <a:solidFill>
                              <a:srgbClr val="000000"/>
                            </a:solidFill>
                            <a:prstDash val="sysDash"/>
                          </a:ln>
                        </wps:spPr>
                        <wps:bodyPr wrap="square" lIns="0" tIns="0" rIns="0" bIns="0" rtlCol="0">
                          <a:prstTxWarp prst="textNoShape">
                            <a:avLst/>
                          </a:prstTxWarp>
                          <a:noAutofit/>
                        </wps:bodyPr>
                      </wps:wsp>
                      <wps:wsp>
                        <wps:cNvPr id="1787" name="Graphic 1787"/>
                        <wps:cNvSpPr/>
                        <wps:spPr>
                          <a:xfrm>
                            <a:off x="791997" y="724801"/>
                            <a:ext cx="144145" cy="216535"/>
                          </a:xfrm>
                          <a:custGeom>
                            <a:avLst/>
                            <a:gdLst/>
                            <a:ahLst/>
                            <a:cxnLst/>
                            <a:rect l="l" t="t" r="r" b="b"/>
                            <a:pathLst>
                              <a:path w="144145" h="216535">
                                <a:moveTo>
                                  <a:pt x="0" y="215988"/>
                                </a:moveTo>
                                <a:lnTo>
                                  <a:pt x="143992" y="0"/>
                                </a:lnTo>
                              </a:path>
                            </a:pathLst>
                          </a:custGeom>
                          <a:ln w="9524">
                            <a:solidFill>
                              <a:srgbClr val="000000"/>
                            </a:solidFill>
                            <a:prstDash val="solid"/>
                          </a:ln>
                        </wps:spPr>
                        <wps:bodyPr wrap="square" lIns="0" tIns="0" rIns="0" bIns="0" rtlCol="0">
                          <a:prstTxWarp prst="textNoShape">
                            <a:avLst/>
                          </a:prstTxWarp>
                          <a:noAutofit/>
                        </wps:bodyPr>
                      </wps:wsp>
                      <wps:wsp>
                        <wps:cNvPr id="1788" name="Graphic 1788"/>
                        <wps:cNvSpPr/>
                        <wps:spPr>
                          <a:xfrm>
                            <a:off x="1440065" y="724801"/>
                            <a:ext cx="648335" cy="216535"/>
                          </a:xfrm>
                          <a:custGeom>
                            <a:avLst/>
                            <a:gdLst/>
                            <a:ahLst/>
                            <a:cxnLst/>
                            <a:rect l="l" t="t" r="r" b="b"/>
                            <a:pathLst>
                              <a:path w="648335" h="216535">
                                <a:moveTo>
                                  <a:pt x="143992" y="215988"/>
                                </a:moveTo>
                                <a:lnTo>
                                  <a:pt x="0" y="0"/>
                                </a:lnTo>
                              </a:path>
                              <a:path w="648335" h="216535">
                                <a:moveTo>
                                  <a:pt x="143992" y="215988"/>
                                </a:moveTo>
                                <a:lnTo>
                                  <a:pt x="648068" y="215988"/>
                                </a:lnTo>
                              </a:path>
                            </a:pathLst>
                          </a:custGeom>
                          <a:ln w="9525">
                            <a:solidFill>
                              <a:srgbClr val="000000"/>
                            </a:solidFill>
                            <a:prstDash val="solid"/>
                          </a:ln>
                        </wps:spPr>
                        <wps:bodyPr wrap="square" lIns="0" tIns="0" rIns="0" bIns="0" rtlCol="0">
                          <a:prstTxWarp prst="textNoShape">
                            <a:avLst/>
                          </a:prstTxWarp>
                          <a:noAutofit/>
                        </wps:bodyPr>
                      </wps:wsp>
                      <wps:wsp>
                        <wps:cNvPr id="1789" name="Graphic 1789"/>
                        <wps:cNvSpPr/>
                        <wps:spPr>
                          <a:xfrm>
                            <a:off x="2880080" y="940790"/>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790" name="Graphic 1790"/>
                        <wps:cNvSpPr/>
                        <wps:spPr>
                          <a:xfrm>
                            <a:off x="2088045" y="724801"/>
                            <a:ext cx="144145" cy="216535"/>
                          </a:xfrm>
                          <a:custGeom>
                            <a:avLst/>
                            <a:gdLst/>
                            <a:ahLst/>
                            <a:cxnLst/>
                            <a:rect l="l" t="t" r="r" b="b"/>
                            <a:pathLst>
                              <a:path w="144145" h="216535">
                                <a:moveTo>
                                  <a:pt x="0" y="215988"/>
                                </a:moveTo>
                                <a:lnTo>
                                  <a:pt x="143992" y="0"/>
                                </a:lnTo>
                              </a:path>
                            </a:pathLst>
                          </a:custGeom>
                          <a:ln w="9524">
                            <a:solidFill>
                              <a:srgbClr val="000000"/>
                            </a:solidFill>
                            <a:prstDash val="solid"/>
                          </a:ln>
                        </wps:spPr>
                        <wps:bodyPr wrap="square" lIns="0" tIns="0" rIns="0" bIns="0" rtlCol="0">
                          <a:prstTxWarp prst="textNoShape">
                            <a:avLst/>
                          </a:prstTxWarp>
                          <a:noAutofit/>
                        </wps:bodyPr>
                      </wps:wsp>
                      <wps:wsp>
                        <wps:cNvPr id="1791" name="Graphic 1791"/>
                        <wps:cNvSpPr/>
                        <wps:spPr>
                          <a:xfrm>
                            <a:off x="2736100" y="724801"/>
                            <a:ext cx="144145" cy="216535"/>
                          </a:xfrm>
                          <a:custGeom>
                            <a:avLst/>
                            <a:gdLst/>
                            <a:ahLst/>
                            <a:cxnLst/>
                            <a:rect l="l" t="t" r="r" b="b"/>
                            <a:pathLst>
                              <a:path w="144145" h="216535">
                                <a:moveTo>
                                  <a:pt x="143992" y="215988"/>
                                </a:moveTo>
                                <a:lnTo>
                                  <a:pt x="0" y="0"/>
                                </a:lnTo>
                              </a:path>
                            </a:pathLst>
                          </a:custGeom>
                          <a:ln w="9524">
                            <a:solidFill>
                              <a:srgbClr val="000000"/>
                            </a:solidFill>
                            <a:prstDash val="solid"/>
                          </a:ln>
                        </wps:spPr>
                        <wps:bodyPr wrap="square" lIns="0" tIns="0" rIns="0" bIns="0" rtlCol="0">
                          <a:prstTxWarp prst="textNoShape">
                            <a:avLst/>
                          </a:prstTxWarp>
                          <a:noAutofit/>
                        </wps:bodyPr>
                      </wps:wsp>
                      <wps:wsp>
                        <wps:cNvPr id="1792" name="Graphic 1792"/>
                        <wps:cNvSpPr/>
                        <wps:spPr>
                          <a:xfrm>
                            <a:off x="3528098" y="724788"/>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793" name="Graphic 1793"/>
                        <wps:cNvSpPr/>
                        <wps:spPr>
                          <a:xfrm>
                            <a:off x="3384067" y="724801"/>
                            <a:ext cx="144145" cy="216535"/>
                          </a:xfrm>
                          <a:custGeom>
                            <a:avLst/>
                            <a:gdLst/>
                            <a:ahLst/>
                            <a:cxnLst/>
                            <a:rect l="l" t="t" r="r" b="b"/>
                            <a:pathLst>
                              <a:path w="144145" h="216535">
                                <a:moveTo>
                                  <a:pt x="0" y="215988"/>
                                </a:moveTo>
                                <a:lnTo>
                                  <a:pt x="143992" y="0"/>
                                </a:lnTo>
                              </a:path>
                            </a:pathLst>
                          </a:custGeom>
                          <a:ln w="9524">
                            <a:solidFill>
                              <a:srgbClr val="000000"/>
                            </a:solidFill>
                            <a:prstDash val="solid"/>
                          </a:ln>
                        </wps:spPr>
                        <wps:bodyPr wrap="square" lIns="0" tIns="0" rIns="0" bIns="0" rtlCol="0">
                          <a:prstTxWarp prst="textNoShape">
                            <a:avLst/>
                          </a:prstTxWarp>
                          <a:noAutofit/>
                        </wps:bodyPr>
                      </wps:wsp>
                      <wps:wsp>
                        <wps:cNvPr id="1794" name="Graphic 1794"/>
                        <wps:cNvSpPr/>
                        <wps:spPr>
                          <a:xfrm>
                            <a:off x="4032148" y="724801"/>
                            <a:ext cx="935990" cy="216535"/>
                          </a:xfrm>
                          <a:custGeom>
                            <a:avLst/>
                            <a:gdLst/>
                            <a:ahLst/>
                            <a:cxnLst/>
                            <a:rect l="l" t="t" r="r" b="b"/>
                            <a:pathLst>
                              <a:path w="935990" h="216535">
                                <a:moveTo>
                                  <a:pt x="143992" y="215988"/>
                                </a:moveTo>
                                <a:lnTo>
                                  <a:pt x="0" y="0"/>
                                </a:lnTo>
                              </a:path>
                              <a:path w="935990" h="216535">
                                <a:moveTo>
                                  <a:pt x="143992" y="215988"/>
                                </a:moveTo>
                                <a:lnTo>
                                  <a:pt x="935990" y="215988"/>
                                </a:lnTo>
                              </a:path>
                            </a:pathLst>
                          </a:custGeom>
                          <a:ln w="9525">
                            <a:solidFill>
                              <a:srgbClr val="000000"/>
                            </a:solidFill>
                            <a:prstDash val="solid"/>
                          </a:ln>
                        </wps:spPr>
                        <wps:bodyPr wrap="square" lIns="0" tIns="0" rIns="0" bIns="0" rtlCol="0">
                          <a:prstTxWarp prst="textNoShape">
                            <a:avLst/>
                          </a:prstTxWarp>
                          <a:noAutofit/>
                        </wps:bodyPr>
                      </wps:wsp>
                      <wps:wsp>
                        <wps:cNvPr id="1795" name="Graphic 1795"/>
                        <wps:cNvSpPr/>
                        <wps:spPr>
                          <a:xfrm>
                            <a:off x="71996" y="940790"/>
                            <a:ext cx="720090" cy="1270"/>
                          </a:xfrm>
                          <a:custGeom>
                            <a:avLst/>
                            <a:gdLst/>
                            <a:ahLst/>
                            <a:cxnLst/>
                            <a:rect l="l" t="t" r="r" b="b"/>
                            <a:pathLst>
                              <a:path w="720090">
                                <a:moveTo>
                                  <a:pt x="0" y="0"/>
                                </a:moveTo>
                                <a:lnTo>
                                  <a:pt x="719988" y="0"/>
                                </a:lnTo>
                              </a:path>
                            </a:pathLst>
                          </a:custGeom>
                          <a:ln w="9525">
                            <a:solidFill>
                              <a:srgbClr val="000000"/>
                            </a:solidFill>
                            <a:prstDash val="solid"/>
                          </a:ln>
                        </wps:spPr>
                        <wps:bodyPr wrap="square" lIns="0" tIns="0" rIns="0" bIns="0" rtlCol="0">
                          <a:prstTxWarp prst="textNoShape">
                            <a:avLst/>
                          </a:prstTxWarp>
                          <a:noAutofit/>
                        </wps:bodyPr>
                      </wps:wsp>
                      <wps:wsp>
                        <wps:cNvPr id="1796" name="Graphic 1796"/>
                        <wps:cNvSpPr/>
                        <wps:spPr>
                          <a:xfrm>
                            <a:off x="4608105" y="4762"/>
                            <a:ext cx="144145" cy="216535"/>
                          </a:xfrm>
                          <a:custGeom>
                            <a:avLst/>
                            <a:gdLst/>
                            <a:ahLst/>
                            <a:cxnLst/>
                            <a:rect l="l" t="t" r="r" b="b"/>
                            <a:pathLst>
                              <a:path w="144145" h="216535">
                                <a:moveTo>
                                  <a:pt x="0" y="216001"/>
                                </a:moveTo>
                                <a:lnTo>
                                  <a:pt x="143992" y="0"/>
                                </a:lnTo>
                              </a:path>
                            </a:pathLst>
                          </a:custGeom>
                          <a:ln w="9525">
                            <a:solidFill>
                              <a:srgbClr val="000000"/>
                            </a:solidFill>
                            <a:prstDash val="solid"/>
                          </a:ln>
                        </wps:spPr>
                        <wps:bodyPr wrap="square" lIns="0" tIns="0" rIns="0" bIns="0" rtlCol="0">
                          <a:prstTxWarp prst="textNoShape">
                            <a:avLst/>
                          </a:prstTxWarp>
                          <a:noAutofit/>
                        </wps:bodyPr>
                      </wps:wsp>
                      <wps:wsp>
                        <wps:cNvPr id="1797" name="Graphic 1797"/>
                        <wps:cNvSpPr/>
                        <wps:spPr>
                          <a:xfrm>
                            <a:off x="4752136" y="4762"/>
                            <a:ext cx="216535" cy="1270"/>
                          </a:xfrm>
                          <a:custGeom>
                            <a:avLst/>
                            <a:gdLst/>
                            <a:ahLst/>
                            <a:cxnLst/>
                            <a:rect l="l" t="t" r="r" b="b"/>
                            <a:pathLst>
                              <a:path w="216535">
                                <a:moveTo>
                                  <a:pt x="0" y="0"/>
                                </a:moveTo>
                                <a:lnTo>
                                  <a:pt x="216027" y="0"/>
                                </a:lnTo>
                              </a:path>
                            </a:pathLst>
                          </a:custGeom>
                          <a:ln w="9525">
                            <a:solidFill>
                              <a:srgbClr val="000000"/>
                            </a:solidFill>
                            <a:prstDash val="solid"/>
                          </a:ln>
                        </wps:spPr>
                        <wps:bodyPr wrap="square" lIns="0" tIns="0" rIns="0" bIns="0" rtlCol="0">
                          <a:prstTxWarp prst="textNoShape">
                            <a:avLst/>
                          </a:prstTxWarp>
                          <a:noAutofit/>
                        </wps:bodyPr>
                      </wps:wsp>
                      <wps:wsp>
                        <wps:cNvPr id="1798" name="Graphic 1798"/>
                        <wps:cNvSpPr/>
                        <wps:spPr>
                          <a:xfrm>
                            <a:off x="3235604" y="220776"/>
                            <a:ext cx="1372870" cy="1270"/>
                          </a:xfrm>
                          <a:custGeom>
                            <a:avLst/>
                            <a:gdLst/>
                            <a:ahLst/>
                            <a:cxnLst/>
                            <a:rect l="l" t="t" r="r" b="b"/>
                            <a:pathLst>
                              <a:path w="1372870">
                                <a:moveTo>
                                  <a:pt x="0" y="0"/>
                                </a:moveTo>
                                <a:lnTo>
                                  <a:pt x="1372527" y="0"/>
                                </a:lnTo>
                              </a:path>
                            </a:pathLst>
                          </a:custGeom>
                          <a:ln w="9525">
                            <a:solidFill>
                              <a:srgbClr val="000000"/>
                            </a:solidFill>
                            <a:prstDash val="solid"/>
                          </a:ln>
                        </wps:spPr>
                        <wps:bodyPr wrap="square" lIns="0" tIns="0" rIns="0" bIns="0" rtlCol="0">
                          <a:prstTxWarp prst="textNoShape">
                            <a:avLst/>
                          </a:prstTxWarp>
                          <a:noAutofit/>
                        </wps:bodyPr>
                      </wps:wsp>
                      <wps:wsp>
                        <wps:cNvPr id="1799" name="Graphic 1799"/>
                        <wps:cNvSpPr/>
                        <wps:spPr>
                          <a:xfrm>
                            <a:off x="3024085" y="220776"/>
                            <a:ext cx="216535" cy="1270"/>
                          </a:xfrm>
                          <a:custGeom>
                            <a:avLst/>
                            <a:gdLst/>
                            <a:ahLst/>
                            <a:cxnLst/>
                            <a:rect l="l" t="t" r="r" b="b"/>
                            <a:pathLst>
                              <a:path w="216535">
                                <a:moveTo>
                                  <a:pt x="0" y="0"/>
                                </a:moveTo>
                                <a:lnTo>
                                  <a:pt x="216026" y="0"/>
                                </a:lnTo>
                              </a:path>
                            </a:pathLst>
                          </a:custGeom>
                          <a:ln w="9525">
                            <a:solidFill>
                              <a:srgbClr val="000000"/>
                            </a:solidFill>
                            <a:prstDash val="sysDot"/>
                          </a:ln>
                        </wps:spPr>
                        <wps:bodyPr wrap="square" lIns="0" tIns="0" rIns="0" bIns="0" rtlCol="0">
                          <a:prstTxWarp prst="textNoShape">
                            <a:avLst/>
                          </a:prstTxWarp>
                          <a:noAutofit/>
                        </wps:bodyPr>
                      </wps:wsp>
                      <wps:wsp>
                        <wps:cNvPr id="1800" name="Graphic 1800"/>
                        <wps:cNvSpPr/>
                        <wps:spPr>
                          <a:xfrm>
                            <a:off x="360006" y="220776"/>
                            <a:ext cx="2664460" cy="1270"/>
                          </a:xfrm>
                          <a:custGeom>
                            <a:avLst/>
                            <a:gdLst/>
                            <a:ahLst/>
                            <a:cxnLst/>
                            <a:rect l="l" t="t" r="r" b="b"/>
                            <a:pathLst>
                              <a:path w="2664460">
                                <a:moveTo>
                                  <a:pt x="0" y="0"/>
                                </a:moveTo>
                                <a:lnTo>
                                  <a:pt x="2664028" y="0"/>
                                </a:lnTo>
                              </a:path>
                            </a:pathLst>
                          </a:custGeom>
                          <a:ln w="9525">
                            <a:solidFill>
                              <a:srgbClr val="000000"/>
                            </a:solidFill>
                            <a:prstDash val="solid"/>
                          </a:ln>
                        </wps:spPr>
                        <wps:bodyPr wrap="square" lIns="0" tIns="0" rIns="0" bIns="0" rtlCol="0">
                          <a:prstTxWarp prst="textNoShape">
                            <a:avLst/>
                          </a:prstTxWarp>
                          <a:noAutofit/>
                        </wps:bodyPr>
                      </wps:wsp>
                      <wps:wsp>
                        <wps:cNvPr id="1801" name="Graphic 1801"/>
                        <wps:cNvSpPr/>
                        <wps:spPr>
                          <a:xfrm>
                            <a:off x="71996" y="4762"/>
                            <a:ext cx="144145" cy="1270"/>
                          </a:xfrm>
                          <a:custGeom>
                            <a:avLst/>
                            <a:gdLst/>
                            <a:ahLst/>
                            <a:cxnLst/>
                            <a:rect l="l" t="t" r="r" b="b"/>
                            <a:pathLst>
                              <a:path w="144145">
                                <a:moveTo>
                                  <a:pt x="0" y="0"/>
                                </a:moveTo>
                                <a:lnTo>
                                  <a:pt x="144018" y="0"/>
                                </a:lnTo>
                              </a:path>
                            </a:pathLst>
                          </a:custGeom>
                          <a:ln w="9525">
                            <a:solidFill>
                              <a:srgbClr val="000000"/>
                            </a:solidFill>
                            <a:prstDash val="solid"/>
                          </a:ln>
                        </wps:spPr>
                        <wps:bodyPr wrap="square" lIns="0" tIns="0" rIns="0" bIns="0" rtlCol="0">
                          <a:prstTxWarp prst="textNoShape">
                            <a:avLst/>
                          </a:prstTxWarp>
                          <a:noAutofit/>
                        </wps:bodyPr>
                      </wps:wsp>
                      <wps:wsp>
                        <wps:cNvPr id="1802" name="Graphic 1802"/>
                        <wps:cNvSpPr/>
                        <wps:spPr>
                          <a:xfrm>
                            <a:off x="216027" y="4762"/>
                            <a:ext cx="144145" cy="216535"/>
                          </a:xfrm>
                          <a:custGeom>
                            <a:avLst/>
                            <a:gdLst/>
                            <a:ahLst/>
                            <a:cxnLst/>
                            <a:rect l="l" t="t" r="r" b="b"/>
                            <a:pathLst>
                              <a:path w="144145" h="216535">
                                <a:moveTo>
                                  <a:pt x="143992" y="216001"/>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03" name="Graphic 1803"/>
                        <wps:cNvSpPr/>
                        <wps:spPr>
                          <a:xfrm>
                            <a:off x="4896142" y="1840814"/>
                            <a:ext cx="72390" cy="1270"/>
                          </a:xfrm>
                          <a:custGeom>
                            <a:avLst/>
                            <a:gdLst/>
                            <a:ahLst/>
                            <a:cxnLst/>
                            <a:rect l="l" t="t" r="r" b="b"/>
                            <a:pathLst>
                              <a:path w="72390">
                                <a:moveTo>
                                  <a:pt x="0" y="0"/>
                                </a:moveTo>
                                <a:lnTo>
                                  <a:pt x="72009" y="0"/>
                                </a:lnTo>
                              </a:path>
                            </a:pathLst>
                          </a:custGeom>
                          <a:ln w="9525">
                            <a:solidFill>
                              <a:srgbClr val="000000"/>
                            </a:solidFill>
                            <a:prstDash val="solid"/>
                          </a:ln>
                        </wps:spPr>
                        <wps:bodyPr wrap="square" lIns="0" tIns="0" rIns="0" bIns="0" rtlCol="0">
                          <a:prstTxWarp prst="textNoShape">
                            <a:avLst/>
                          </a:prstTxWarp>
                          <a:noAutofit/>
                        </wps:bodyPr>
                      </wps:wsp>
                      <wps:wsp>
                        <wps:cNvPr id="1804" name="Graphic 1804"/>
                        <wps:cNvSpPr/>
                        <wps:spPr>
                          <a:xfrm>
                            <a:off x="2772092" y="724801"/>
                            <a:ext cx="1270" cy="864235"/>
                          </a:xfrm>
                          <a:custGeom>
                            <a:avLst/>
                            <a:gdLst/>
                            <a:ahLst/>
                            <a:cxnLst/>
                            <a:rect l="l" t="t" r="r" b="b"/>
                            <a:pathLst>
                              <a:path h="864235">
                                <a:moveTo>
                                  <a:pt x="0" y="0"/>
                                </a:moveTo>
                                <a:lnTo>
                                  <a:pt x="0" y="863993"/>
                                </a:lnTo>
                              </a:path>
                            </a:pathLst>
                          </a:custGeom>
                          <a:ln w="3175">
                            <a:solidFill>
                              <a:srgbClr val="000000"/>
                            </a:solidFill>
                            <a:prstDash val="sysDash"/>
                          </a:ln>
                        </wps:spPr>
                        <wps:bodyPr wrap="square" lIns="0" tIns="0" rIns="0" bIns="0" rtlCol="0">
                          <a:prstTxWarp prst="textNoShape">
                            <a:avLst/>
                          </a:prstTxWarp>
                          <a:noAutofit/>
                        </wps:bodyPr>
                      </wps:wsp>
                      <wps:wsp>
                        <wps:cNvPr id="1805" name="Graphic 1805"/>
                        <wps:cNvSpPr/>
                        <wps:spPr>
                          <a:xfrm>
                            <a:off x="936028" y="1372819"/>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806" name="Graphic 1806"/>
                        <wps:cNvSpPr/>
                        <wps:spPr>
                          <a:xfrm>
                            <a:off x="791997" y="1156804"/>
                            <a:ext cx="144145" cy="216535"/>
                          </a:xfrm>
                          <a:custGeom>
                            <a:avLst/>
                            <a:gdLst/>
                            <a:ahLst/>
                            <a:cxnLst/>
                            <a:rect l="l" t="t" r="r" b="b"/>
                            <a:pathLst>
                              <a:path w="144145" h="216535">
                                <a:moveTo>
                                  <a:pt x="0" y="0"/>
                                </a:moveTo>
                                <a:lnTo>
                                  <a:pt x="143992" y="215988"/>
                                </a:lnTo>
                              </a:path>
                            </a:pathLst>
                          </a:custGeom>
                          <a:ln w="9524">
                            <a:solidFill>
                              <a:srgbClr val="000000"/>
                            </a:solidFill>
                            <a:prstDash val="solid"/>
                          </a:ln>
                        </wps:spPr>
                        <wps:bodyPr wrap="square" lIns="0" tIns="0" rIns="0" bIns="0" rtlCol="0">
                          <a:prstTxWarp prst="textNoShape">
                            <a:avLst/>
                          </a:prstTxWarp>
                          <a:noAutofit/>
                        </wps:bodyPr>
                      </wps:wsp>
                      <wps:wsp>
                        <wps:cNvPr id="1807" name="Graphic 1807"/>
                        <wps:cNvSpPr/>
                        <wps:spPr>
                          <a:xfrm>
                            <a:off x="1440065" y="1156804"/>
                            <a:ext cx="648335" cy="216535"/>
                          </a:xfrm>
                          <a:custGeom>
                            <a:avLst/>
                            <a:gdLst/>
                            <a:ahLst/>
                            <a:cxnLst/>
                            <a:rect l="l" t="t" r="r" b="b"/>
                            <a:pathLst>
                              <a:path w="648335" h="216535">
                                <a:moveTo>
                                  <a:pt x="143992" y="0"/>
                                </a:moveTo>
                                <a:lnTo>
                                  <a:pt x="0" y="215988"/>
                                </a:lnTo>
                              </a:path>
                              <a:path w="648335" h="216535">
                                <a:moveTo>
                                  <a:pt x="143992" y="0"/>
                                </a:moveTo>
                                <a:lnTo>
                                  <a:pt x="648068" y="0"/>
                                </a:lnTo>
                              </a:path>
                            </a:pathLst>
                          </a:custGeom>
                          <a:ln w="9525">
                            <a:solidFill>
                              <a:srgbClr val="000000"/>
                            </a:solidFill>
                            <a:prstDash val="solid"/>
                          </a:ln>
                        </wps:spPr>
                        <wps:bodyPr wrap="square" lIns="0" tIns="0" rIns="0" bIns="0" rtlCol="0">
                          <a:prstTxWarp prst="textNoShape">
                            <a:avLst/>
                          </a:prstTxWarp>
                          <a:noAutofit/>
                        </wps:bodyPr>
                      </wps:wsp>
                      <wps:wsp>
                        <wps:cNvPr id="1808" name="Graphic 1808"/>
                        <wps:cNvSpPr/>
                        <wps:spPr>
                          <a:xfrm>
                            <a:off x="2088045" y="1156804"/>
                            <a:ext cx="144145" cy="216535"/>
                          </a:xfrm>
                          <a:custGeom>
                            <a:avLst/>
                            <a:gdLst/>
                            <a:ahLst/>
                            <a:cxnLst/>
                            <a:rect l="l" t="t" r="r" b="b"/>
                            <a:pathLst>
                              <a:path w="144145" h="216535">
                                <a:moveTo>
                                  <a:pt x="0" y="0"/>
                                </a:moveTo>
                                <a:lnTo>
                                  <a:pt x="143992" y="215988"/>
                                </a:lnTo>
                              </a:path>
                            </a:pathLst>
                          </a:custGeom>
                          <a:ln w="9524">
                            <a:solidFill>
                              <a:srgbClr val="000000"/>
                            </a:solidFill>
                            <a:prstDash val="solid"/>
                          </a:ln>
                        </wps:spPr>
                        <wps:bodyPr wrap="square" lIns="0" tIns="0" rIns="0" bIns="0" rtlCol="0">
                          <a:prstTxWarp prst="textNoShape">
                            <a:avLst/>
                          </a:prstTxWarp>
                          <a:noAutofit/>
                        </wps:bodyPr>
                      </wps:wsp>
                      <wps:wsp>
                        <wps:cNvPr id="1809" name="Graphic 1809"/>
                        <wps:cNvSpPr/>
                        <wps:spPr>
                          <a:xfrm>
                            <a:off x="2736100" y="1156804"/>
                            <a:ext cx="144145" cy="216535"/>
                          </a:xfrm>
                          <a:custGeom>
                            <a:avLst/>
                            <a:gdLst/>
                            <a:ahLst/>
                            <a:cxnLst/>
                            <a:rect l="l" t="t" r="r" b="b"/>
                            <a:pathLst>
                              <a:path w="144145" h="216535">
                                <a:moveTo>
                                  <a:pt x="143992" y="0"/>
                                </a:moveTo>
                                <a:lnTo>
                                  <a:pt x="0" y="215988"/>
                                </a:lnTo>
                              </a:path>
                            </a:pathLst>
                          </a:custGeom>
                          <a:ln w="9524">
                            <a:solidFill>
                              <a:srgbClr val="000000"/>
                            </a:solidFill>
                            <a:prstDash val="solid"/>
                          </a:ln>
                        </wps:spPr>
                        <wps:bodyPr wrap="square" lIns="0" tIns="0" rIns="0" bIns="0" rtlCol="0">
                          <a:prstTxWarp prst="textNoShape">
                            <a:avLst/>
                          </a:prstTxWarp>
                          <a:noAutofit/>
                        </wps:bodyPr>
                      </wps:wsp>
                      <wps:wsp>
                        <wps:cNvPr id="1810" name="Graphic 1810"/>
                        <wps:cNvSpPr/>
                        <wps:spPr>
                          <a:xfrm>
                            <a:off x="3528098" y="1372819"/>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811" name="Graphic 1811"/>
                        <wps:cNvSpPr/>
                        <wps:spPr>
                          <a:xfrm>
                            <a:off x="3384067" y="1156804"/>
                            <a:ext cx="144145" cy="216535"/>
                          </a:xfrm>
                          <a:custGeom>
                            <a:avLst/>
                            <a:gdLst/>
                            <a:ahLst/>
                            <a:cxnLst/>
                            <a:rect l="l" t="t" r="r" b="b"/>
                            <a:pathLst>
                              <a:path w="144145" h="216535">
                                <a:moveTo>
                                  <a:pt x="0" y="0"/>
                                </a:moveTo>
                                <a:lnTo>
                                  <a:pt x="143992" y="215988"/>
                                </a:lnTo>
                              </a:path>
                            </a:pathLst>
                          </a:custGeom>
                          <a:ln w="9524">
                            <a:solidFill>
                              <a:srgbClr val="000000"/>
                            </a:solidFill>
                            <a:prstDash val="solid"/>
                          </a:ln>
                        </wps:spPr>
                        <wps:bodyPr wrap="square" lIns="0" tIns="0" rIns="0" bIns="0" rtlCol="0">
                          <a:prstTxWarp prst="textNoShape">
                            <a:avLst/>
                          </a:prstTxWarp>
                          <a:noAutofit/>
                        </wps:bodyPr>
                      </wps:wsp>
                      <wps:wsp>
                        <wps:cNvPr id="1812" name="Graphic 1812"/>
                        <wps:cNvSpPr/>
                        <wps:spPr>
                          <a:xfrm>
                            <a:off x="4032148" y="1156804"/>
                            <a:ext cx="935990" cy="216535"/>
                          </a:xfrm>
                          <a:custGeom>
                            <a:avLst/>
                            <a:gdLst/>
                            <a:ahLst/>
                            <a:cxnLst/>
                            <a:rect l="l" t="t" r="r" b="b"/>
                            <a:pathLst>
                              <a:path w="935990" h="216535">
                                <a:moveTo>
                                  <a:pt x="143992" y="0"/>
                                </a:moveTo>
                                <a:lnTo>
                                  <a:pt x="0" y="215988"/>
                                </a:lnTo>
                              </a:path>
                              <a:path w="935990" h="216535">
                                <a:moveTo>
                                  <a:pt x="143992" y="0"/>
                                </a:moveTo>
                                <a:lnTo>
                                  <a:pt x="935990" y="0"/>
                                </a:lnTo>
                              </a:path>
                            </a:pathLst>
                          </a:custGeom>
                          <a:ln w="9525">
                            <a:solidFill>
                              <a:srgbClr val="000000"/>
                            </a:solidFill>
                            <a:prstDash val="solid"/>
                          </a:ln>
                        </wps:spPr>
                        <wps:bodyPr wrap="square" lIns="0" tIns="0" rIns="0" bIns="0" rtlCol="0">
                          <a:prstTxWarp prst="textNoShape">
                            <a:avLst/>
                          </a:prstTxWarp>
                          <a:noAutofit/>
                        </wps:bodyPr>
                      </wps:wsp>
                      <wps:wsp>
                        <wps:cNvPr id="1813" name="Graphic 1813"/>
                        <wps:cNvSpPr/>
                        <wps:spPr>
                          <a:xfrm>
                            <a:off x="71996" y="1156817"/>
                            <a:ext cx="720090" cy="1270"/>
                          </a:xfrm>
                          <a:custGeom>
                            <a:avLst/>
                            <a:gdLst/>
                            <a:ahLst/>
                            <a:cxnLst/>
                            <a:rect l="l" t="t" r="r" b="b"/>
                            <a:pathLst>
                              <a:path w="720090">
                                <a:moveTo>
                                  <a:pt x="0" y="0"/>
                                </a:moveTo>
                                <a:lnTo>
                                  <a:pt x="719988" y="0"/>
                                </a:lnTo>
                              </a:path>
                            </a:pathLst>
                          </a:custGeom>
                          <a:ln w="9525">
                            <a:solidFill>
                              <a:srgbClr val="000000"/>
                            </a:solidFill>
                            <a:prstDash val="solid"/>
                          </a:ln>
                        </wps:spPr>
                        <wps:bodyPr wrap="square" lIns="0" tIns="0" rIns="0" bIns="0" rtlCol="0">
                          <a:prstTxWarp prst="textNoShape">
                            <a:avLst/>
                          </a:prstTxWarp>
                          <a:noAutofit/>
                        </wps:bodyPr>
                      </wps:wsp>
                      <wps:wsp>
                        <wps:cNvPr id="1814" name="Graphic 1814"/>
                        <wps:cNvSpPr/>
                        <wps:spPr>
                          <a:xfrm>
                            <a:off x="71996" y="1840839"/>
                            <a:ext cx="576580" cy="1270"/>
                          </a:xfrm>
                          <a:custGeom>
                            <a:avLst/>
                            <a:gdLst/>
                            <a:ahLst/>
                            <a:cxnLst/>
                            <a:rect l="l" t="t" r="r" b="b"/>
                            <a:pathLst>
                              <a:path w="576580">
                                <a:moveTo>
                                  <a:pt x="0" y="0"/>
                                </a:moveTo>
                                <a:lnTo>
                                  <a:pt x="575957" y="0"/>
                                </a:lnTo>
                              </a:path>
                            </a:pathLst>
                          </a:custGeom>
                          <a:ln w="9525">
                            <a:solidFill>
                              <a:srgbClr val="000000"/>
                            </a:solidFill>
                            <a:prstDash val="solid"/>
                          </a:ln>
                        </wps:spPr>
                        <wps:bodyPr wrap="square" lIns="0" tIns="0" rIns="0" bIns="0" rtlCol="0">
                          <a:prstTxWarp prst="textNoShape">
                            <a:avLst/>
                          </a:prstTxWarp>
                          <a:noAutofit/>
                        </wps:bodyPr>
                      </wps:wsp>
                      <wps:wsp>
                        <wps:cNvPr id="1815" name="Graphic 1815"/>
                        <wps:cNvSpPr/>
                        <wps:spPr>
                          <a:xfrm>
                            <a:off x="576046" y="2380856"/>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16" name="Graphic 1816"/>
                        <wps:cNvSpPr/>
                        <wps:spPr>
                          <a:xfrm>
                            <a:off x="576033" y="2488857"/>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17" name="Graphic 1817"/>
                        <wps:cNvSpPr/>
                        <wps:spPr>
                          <a:xfrm>
                            <a:off x="71996" y="2380830"/>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818" name="Graphic 1818"/>
                        <wps:cNvSpPr/>
                        <wps:spPr>
                          <a:xfrm>
                            <a:off x="71996" y="2596832"/>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819" name="Graphic 1819"/>
                        <wps:cNvSpPr/>
                        <wps:spPr>
                          <a:xfrm>
                            <a:off x="4392180" y="2380805"/>
                            <a:ext cx="576580" cy="216535"/>
                          </a:xfrm>
                          <a:custGeom>
                            <a:avLst/>
                            <a:gdLst/>
                            <a:ahLst/>
                            <a:cxnLst/>
                            <a:rect l="l" t="t" r="r" b="b"/>
                            <a:pathLst>
                              <a:path w="576580" h="216535">
                                <a:moveTo>
                                  <a:pt x="575957" y="0"/>
                                </a:moveTo>
                                <a:lnTo>
                                  <a:pt x="70103" y="2793"/>
                                </a:lnTo>
                                <a:lnTo>
                                  <a:pt x="0" y="108076"/>
                                </a:lnTo>
                                <a:lnTo>
                                  <a:pt x="71881" y="216026"/>
                                </a:lnTo>
                                <a:lnTo>
                                  <a:pt x="575957" y="216026"/>
                                </a:lnTo>
                                <a:lnTo>
                                  <a:pt x="575957" y="0"/>
                                </a:lnTo>
                                <a:close/>
                              </a:path>
                            </a:pathLst>
                          </a:custGeom>
                          <a:solidFill>
                            <a:srgbClr val="F2F2F2"/>
                          </a:solidFill>
                        </wps:spPr>
                        <wps:bodyPr wrap="square" lIns="0" tIns="0" rIns="0" bIns="0" rtlCol="0">
                          <a:prstTxWarp prst="textNoShape">
                            <a:avLst/>
                          </a:prstTxWarp>
                          <a:noAutofit/>
                        </wps:bodyPr>
                      </wps:wsp>
                      <wps:wsp>
                        <wps:cNvPr id="1820" name="Graphic 1820"/>
                        <wps:cNvSpPr/>
                        <wps:spPr>
                          <a:xfrm>
                            <a:off x="4392104" y="2380856"/>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21" name="Graphic 1821"/>
                        <wps:cNvSpPr/>
                        <wps:spPr>
                          <a:xfrm>
                            <a:off x="4392117" y="2488857"/>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22" name="Graphic 1822"/>
                        <wps:cNvSpPr/>
                        <wps:spPr>
                          <a:xfrm>
                            <a:off x="4464062" y="2380830"/>
                            <a:ext cx="504190" cy="1270"/>
                          </a:xfrm>
                          <a:custGeom>
                            <a:avLst/>
                            <a:gdLst/>
                            <a:ahLst/>
                            <a:cxnLst/>
                            <a:rect l="l" t="t" r="r" b="b"/>
                            <a:pathLst>
                              <a:path w="504190">
                                <a:moveTo>
                                  <a:pt x="50407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23" name="Graphic 1823"/>
                        <wps:cNvSpPr/>
                        <wps:spPr>
                          <a:xfrm>
                            <a:off x="4464062" y="2596832"/>
                            <a:ext cx="504190" cy="1270"/>
                          </a:xfrm>
                          <a:custGeom>
                            <a:avLst/>
                            <a:gdLst/>
                            <a:ahLst/>
                            <a:cxnLst/>
                            <a:rect l="l" t="t" r="r" b="b"/>
                            <a:pathLst>
                              <a:path w="504190">
                                <a:moveTo>
                                  <a:pt x="50407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24" name="Graphic 1824"/>
                        <wps:cNvSpPr/>
                        <wps:spPr>
                          <a:xfrm>
                            <a:off x="720026" y="2164842"/>
                            <a:ext cx="1270" cy="431165"/>
                          </a:xfrm>
                          <a:custGeom>
                            <a:avLst/>
                            <a:gdLst/>
                            <a:ahLst/>
                            <a:cxnLst/>
                            <a:rect l="l" t="t" r="r" b="b"/>
                            <a:pathLst>
                              <a:path w="1270" h="431165">
                                <a:moveTo>
                                  <a:pt x="685" y="0"/>
                                </a:moveTo>
                                <a:lnTo>
                                  <a:pt x="0" y="430936"/>
                                </a:lnTo>
                              </a:path>
                            </a:pathLst>
                          </a:custGeom>
                          <a:ln w="3175">
                            <a:solidFill>
                              <a:srgbClr val="000000"/>
                            </a:solidFill>
                            <a:prstDash val="sysDash"/>
                          </a:ln>
                        </wps:spPr>
                        <wps:bodyPr wrap="square" lIns="0" tIns="0" rIns="0" bIns="0" rtlCol="0">
                          <a:prstTxWarp prst="textNoShape">
                            <a:avLst/>
                          </a:prstTxWarp>
                          <a:noAutofit/>
                        </wps:bodyPr>
                      </wps:wsp>
                      <wps:wsp>
                        <wps:cNvPr id="1825" name="Graphic 1825"/>
                        <wps:cNvSpPr/>
                        <wps:spPr>
                          <a:xfrm>
                            <a:off x="644150" y="2233650"/>
                            <a:ext cx="1270" cy="6350"/>
                          </a:xfrm>
                          <a:custGeom>
                            <a:avLst/>
                            <a:gdLst/>
                            <a:ahLst/>
                            <a:cxnLst/>
                            <a:rect l="l" t="t" r="r" b="b"/>
                            <a:pathLst>
                              <a:path h="6350">
                                <a:moveTo>
                                  <a:pt x="0" y="0"/>
                                </a:moveTo>
                                <a:lnTo>
                                  <a:pt x="0" y="6350"/>
                                </a:lnTo>
                              </a:path>
                            </a:pathLst>
                          </a:custGeom>
                          <a:ln w="3975">
                            <a:solidFill>
                              <a:srgbClr val="000000"/>
                            </a:solidFill>
                            <a:prstDash val="solid"/>
                          </a:ln>
                        </wps:spPr>
                        <wps:bodyPr wrap="square" lIns="0" tIns="0" rIns="0" bIns="0" rtlCol="0">
                          <a:prstTxWarp prst="textNoShape">
                            <a:avLst/>
                          </a:prstTxWarp>
                          <a:noAutofit/>
                        </wps:bodyPr>
                      </wps:wsp>
                      <wps:wsp>
                        <wps:cNvPr id="1826" name="Graphic 1826"/>
                        <wps:cNvSpPr/>
                        <wps:spPr>
                          <a:xfrm>
                            <a:off x="360006" y="2236825"/>
                            <a:ext cx="78105" cy="1270"/>
                          </a:xfrm>
                          <a:custGeom>
                            <a:avLst/>
                            <a:gdLst/>
                            <a:ahLst/>
                            <a:cxnLst/>
                            <a:rect l="l" t="t" r="r" b="b"/>
                            <a:pathLst>
                              <a:path w="78105">
                                <a:moveTo>
                                  <a:pt x="0" y="0"/>
                                </a:moveTo>
                                <a:lnTo>
                                  <a:pt x="77838" y="0"/>
                                </a:lnTo>
                              </a:path>
                            </a:pathLst>
                          </a:custGeom>
                          <a:ln w="6350">
                            <a:solidFill>
                              <a:srgbClr val="000000"/>
                            </a:solidFill>
                            <a:prstDash val="solid"/>
                          </a:ln>
                        </wps:spPr>
                        <wps:bodyPr wrap="square" lIns="0" tIns="0" rIns="0" bIns="0" rtlCol="0">
                          <a:prstTxWarp prst="textNoShape">
                            <a:avLst/>
                          </a:prstTxWarp>
                          <a:noAutofit/>
                        </wps:bodyPr>
                      </wps:wsp>
                      <wps:wsp>
                        <wps:cNvPr id="1827" name="Graphic 1827"/>
                        <wps:cNvSpPr/>
                        <wps:spPr>
                          <a:xfrm>
                            <a:off x="646137" y="2212187"/>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1828" name="Graphic 1828"/>
                        <wps:cNvSpPr/>
                        <wps:spPr>
                          <a:xfrm>
                            <a:off x="1548053" y="796798"/>
                            <a:ext cx="468630" cy="1800225"/>
                          </a:xfrm>
                          <a:custGeom>
                            <a:avLst/>
                            <a:gdLst/>
                            <a:ahLst/>
                            <a:cxnLst/>
                            <a:rect l="l" t="t" r="r" b="b"/>
                            <a:pathLst>
                              <a:path w="468630" h="1800225">
                                <a:moveTo>
                                  <a:pt x="0" y="0"/>
                                </a:moveTo>
                                <a:lnTo>
                                  <a:pt x="0" y="791997"/>
                                </a:lnTo>
                              </a:path>
                              <a:path w="468630" h="1800225">
                                <a:moveTo>
                                  <a:pt x="468007" y="1224038"/>
                                </a:moveTo>
                                <a:lnTo>
                                  <a:pt x="468007" y="1799996"/>
                                </a:lnTo>
                              </a:path>
                            </a:pathLst>
                          </a:custGeom>
                          <a:ln w="3175">
                            <a:solidFill>
                              <a:srgbClr val="000000"/>
                            </a:solidFill>
                            <a:prstDash val="sysDash"/>
                          </a:ln>
                        </wps:spPr>
                        <wps:bodyPr wrap="square" lIns="0" tIns="0" rIns="0" bIns="0" rtlCol="0">
                          <a:prstTxWarp prst="textNoShape">
                            <a:avLst/>
                          </a:prstTxWarp>
                          <a:noAutofit/>
                        </wps:bodyPr>
                      </wps:wsp>
                      <wps:wsp>
                        <wps:cNvPr id="1829" name="Graphic 1829"/>
                        <wps:cNvSpPr/>
                        <wps:spPr>
                          <a:xfrm>
                            <a:off x="969365" y="2092820"/>
                            <a:ext cx="972819" cy="1270"/>
                          </a:xfrm>
                          <a:custGeom>
                            <a:avLst/>
                            <a:gdLst/>
                            <a:ahLst/>
                            <a:cxnLst/>
                            <a:rect l="l" t="t" r="r" b="b"/>
                            <a:pathLst>
                              <a:path w="972819">
                                <a:moveTo>
                                  <a:pt x="574319" y="0"/>
                                </a:moveTo>
                                <a:lnTo>
                                  <a:pt x="972718" y="0"/>
                                </a:lnTo>
                              </a:path>
                              <a:path w="972819">
                                <a:moveTo>
                                  <a:pt x="0" y="0"/>
                                </a:moveTo>
                                <a:lnTo>
                                  <a:pt x="403009" y="0"/>
                                </a:lnTo>
                              </a:path>
                            </a:pathLst>
                          </a:custGeom>
                          <a:ln w="6350">
                            <a:solidFill>
                              <a:srgbClr val="000000"/>
                            </a:solidFill>
                            <a:prstDash val="solid"/>
                          </a:ln>
                        </wps:spPr>
                        <wps:bodyPr wrap="square" lIns="0" tIns="0" rIns="0" bIns="0" rtlCol="0">
                          <a:prstTxWarp prst="textNoShape">
                            <a:avLst/>
                          </a:prstTxWarp>
                          <a:noAutofit/>
                        </wps:bodyPr>
                      </wps:wsp>
                      <wps:wsp>
                        <wps:cNvPr id="1830" name="Graphic 1830"/>
                        <wps:cNvSpPr/>
                        <wps:spPr>
                          <a:xfrm>
                            <a:off x="900023" y="2068182"/>
                            <a:ext cx="1116330" cy="49530"/>
                          </a:xfrm>
                          <a:custGeom>
                            <a:avLst/>
                            <a:gdLst/>
                            <a:ahLst/>
                            <a:cxnLst/>
                            <a:rect l="l" t="t" r="r" b="b"/>
                            <a:pathLst>
                              <a:path w="1116330" h="49530">
                                <a:moveTo>
                                  <a:pt x="73914" y="0"/>
                                </a:moveTo>
                                <a:lnTo>
                                  <a:pt x="0" y="24638"/>
                                </a:lnTo>
                                <a:lnTo>
                                  <a:pt x="73914" y="49276"/>
                                </a:lnTo>
                                <a:lnTo>
                                  <a:pt x="73914" y="0"/>
                                </a:lnTo>
                                <a:close/>
                              </a:path>
                              <a:path w="1116330" h="49530">
                                <a:moveTo>
                                  <a:pt x="1115974" y="24638"/>
                                </a:moveTo>
                                <a:lnTo>
                                  <a:pt x="1042060" y="0"/>
                                </a:lnTo>
                                <a:lnTo>
                                  <a:pt x="1042060" y="49276"/>
                                </a:lnTo>
                                <a:lnTo>
                                  <a:pt x="1115974" y="24638"/>
                                </a:lnTo>
                                <a:close/>
                              </a:path>
                            </a:pathLst>
                          </a:custGeom>
                          <a:solidFill>
                            <a:srgbClr val="000000"/>
                          </a:solidFill>
                        </wps:spPr>
                        <wps:bodyPr wrap="square" lIns="0" tIns="0" rIns="0" bIns="0" rtlCol="0">
                          <a:prstTxWarp prst="textNoShape">
                            <a:avLst/>
                          </a:prstTxWarp>
                          <a:noAutofit/>
                        </wps:bodyPr>
                      </wps:wsp>
                      <wps:wsp>
                        <wps:cNvPr id="1831" name="Graphic 1831"/>
                        <wps:cNvSpPr/>
                        <wps:spPr>
                          <a:xfrm>
                            <a:off x="969365" y="1516811"/>
                            <a:ext cx="433070" cy="1270"/>
                          </a:xfrm>
                          <a:custGeom>
                            <a:avLst/>
                            <a:gdLst/>
                            <a:ahLst/>
                            <a:cxnLst/>
                            <a:rect l="l" t="t" r="r" b="b"/>
                            <a:pathLst>
                              <a:path w="433070">
                                <a:moveTo>
                                  <a:pt x="0" y="0"/>
                                </a:moveTo>
                                <a:lnTo>
                                  <a:pt x="72466" y="0"/>
                                </a:lnTo>
                              </a:path>
                              <a:path w="433070">
                                <a:moveTo>
                                  <a:pt x="364845" y="0"/>
                                </a:moveTo>
                                <a:lnTo>
                                  <a:pt x="432701" y="0"/>
                                </a:lnTo>
                              </a:path>
                            </a:pathLst>
                          </a:custGeom>
                          <a:ln w="6350">
                            <a:solidFill>
                              <a:srgbClr val="000000"/>
                            </a:solidFill>
                            <a:prstDash val="solid"/>
                          </a:ln>
                        </wps:spPr>
                        <wps:bodyPr wrap="square" lIns="0" tIns="0" rIns="0" bIns="0" rtlCol="0">
                          <a:prstTxWarp prst="textNoShape">
                            <a:avLst/>
                          </a:prstTxWarp>
                          <a:noAutofit/>
                        </wps:bodyPr>
                      </wps:wsp>
                      <wps:wsp>
                        <wps:cNvPr id="1832" name="Graphic 1832"/>
                        <wps:cNvSpPr/>
                        <wps:spPr>
                          <a:xfrm>
                            <a:off x="900023" y="1492173"/>
                            <a:ext cx="576580" cy="49530"/>
                          </a:xfrm>
                          <a:custGeom>
                            <a:avLst/>
                            <a:gdLst/>
                            <a:ahLst/>
                            <a:cxnLst/>
                            <a:rect l="l" t="t" r="r" b="b"/>
                            <a:pathLst>
                              <a:path w="576580" h="49530">
                                <a:moveTo>
                                  <a:pt x="73914" y="0"/>
                                </a:moveTo>
                                <a:lnTo>
                                  <a:pt x="0" y="24638"/>
                                </a:lnTo>
                                <a:lnTo>
                                  <a:pt x="73914" y="49276"/>
                                </a:lnTo>
                                <a:lnTo>
                                  <a:pt x="73914" y="0"/>
                                </a:lnTo>
                                <a:close/>
                              </a:path>
                              <a:path w="576580" h="49530">
                                <a:moveTo>
                                  <a:pt x="575957" y="24638"/>
                                </a:moveTo>
                                <a:lnTo>
                                  <a:pt x="502043" y="0"/>
                                </a:lnTo>
                                <a:lnTo>
                                  <a:pt x="502043" y="49276"/>
                                </a:lnTo>
                                <a:lnTo>
                                  <a:pt x="575957" y="24638"/>
                                </a:lnTo>
                                <a:close/>
                              </a:path>
                            </a:pathLst>
                          </a:custGeom>
                          <a:solidFill>
                            <a:srgbClr val="000000"/>
                          </a:solidFill>
                        </wps:spPr>
                        <wps:bodyPr wrap="square" lIns="0" tIns="0" rIns="0" bIns="0" rtlCol="0">
                          <a:prstTxWarp prst="textNoShape">
                            <a:avLst/>
                          </a:prstTxWarp>
                          <a:noAutofit/>
                        </wps:bodyPr>
                      </wps:wsp>
                      <wps:wsp>
                        <wps:cNvPr id="1833" name="Graphic 1833"/>
                        <wps:cNvSpPr/>
                        <wps:spPr>
                          <a:xfrm>
                            <a:off x="900036" y="508787"/>
                            <a:ext cx="1270" cy="1656080"/>
                          </a:xfrm>
                          <a:custGeom>
                            <a:avLst/>
                            <a:gdLst/>
                            <a:ahLst/>
                            <a:cxnLst/>
                            <a:rect l="l" t="t" r="r" b="b"/>
                            <a:pathLst>
                              <a:path h="1656080">
                                <a:moveTo>
                                  <a:pt x="0" y="0"/>
                                </a:moveTo>
                                <a:lnTo>
                                  <a:pt x="0" y="1656003"/>
                                </a:lnTo>
                              </a:path>
                            </a:pathLst>
                          </a:custGeom>
                          <a:ln w="3175">
                            <a:solidFill>
                              <a:srgbClr val="000000"/>
                            </a:solidFill>
                            <a:prstDash val="sysDash"/>
                          </a:ln>
                        </wps:spPr>
                        <wps:bodyPr wrap="square" lIns="0" tIns="0" rIns="0" bIns="0" rtlCol="0">
                          <a:prstTxWarp prst="textNoShape">
                            <a:avLst/>
                          </a:prstTxWarp>
                          <a:noAutofit/>
                        </wps:bodyPr>
                      </wps:wsp>
                      <wps:wsp>
                        <wps:cNvPr id="1834" name="Graphic 1834"/>
                        <wps:cNvSpPr/>
                        <wps:spPr>
                          <a:xfrm>
                            <a:off x="969365" y="580783"/>
                            <a:ext cx="433070" cy="1270"/>
                          </a:xfrm>
                          <a:custGeom>
                            <a:avLst/>
                            <a:gdLst/>
                            <a:ahLst/>
                            <a:cxnLst/>
                            <a:rect l="l" t="t" r="r" b="b"/>
                            <a:pathLst>
                              <a:path w="433070">
                                <a:moveTo>
                                  <a:pt x="0" y="0"/>
                                </a:moveTo>
                                <a:lnTo>
                                  <a:pt x="66992" y="0"/>
                                </a:lnTo>
                              </a:path>
                              <a:path w="433070">
                                <a:moveTo>
                                  <a:pt x="370331" y="0"/>
                                </a:moveTo>
                                <a:lnTo>
                                  <a:pt x="432701" y="0"/>
                                </a:lnTo>
                              </a:path>
                            </a:pathLst>
                          </a:custGeom>
                          <a:ln w="6350">
                            <a:solidFill>
                              <a:srgbClr val="000000"/>
                            </a:solidFill>
                            <a:prstDash val="solid"/>
                          </a:ln>
                        </wps:spPr>
                        <wps:bodyPr wrap="square" lIns="0" tIns="0" rIns="0" bIns="0" rtlCol="0">
                          <a:prstTxWarp prst="textNoShape">
                            <a:avLst/>
                          </a:prstTxWarp>
                          <a:noAutofit/>
                        </wps:bodyPr>
                      </wps:wsp>
                      <wps:wsp>
                        <wps:cNvPr id="1835" name="Graphic 1835"/>
                        <wps:cNvSpPr/>
                        <wps:spPr>
                          <a:xfrm>
                            <a:off x="900023" y="556132"/>
                            <a:ext cx="576580" cy="49530"/>
                          </a:xfrm>
                          <a:custGeom>
                            <a:avLst/>
                            <a:gdLst/>
                            <a:ahLst/>
                            <a:cxnLst/>
                            <a:rect l="l" t="t" r="r" b="b"/>
                            <a:pathLst>
                              <a:path w="576580" h="49530">
                                <a:moveTo>
                                  <a:pt x="73914" y="0"/>
                                </a:moveTo>
                                <a:lnTo>
                                  <a:pt x="0" y="24638"/>
                                </a:lnTo>
                                <a:lnTo>
                                  <a:pt x="73914" y="49276"/>
                                </a:lnTo>
                                <a:lnTo>
                                  <a:pt x="73914" y="0"/>
                                </a:lnTo>
                                <a:close/>
                              </a:path>
                              <a:path w="576580" h="49530">
                                <a:moveTo>
                                  <a:pt x="575957" y="24638"/>
                                </a:moveTo>
                                <a:lnTo>
                                  <a:pt x="502043" y="0"/>
                                </a:lnTo>
                                <a:lnTo>
                                  <a:pt x="502043" y="49276"/>
                                </a:lnTo>
                                <a:lnTo>
                                  <a:pt x="575957" y="24638"/>
                                </a:lnTo>
                                <a:close/>
                              </a:path>
                            </a:pathLst>
                          </a:custGeom>
                          <a:solidFill>
                            <a:srgbClr val="000000"/>
                          </a:solidFill>
                        </wps:spPr>
                        <wps:bodyPr wrap="square" lIns="0" tIns="0" rIns="0" bIns="0" rtlCol="0">
                          <a:prstTxWarp prst="textNoShape">
                            <a:avLst/>
                          </a:prstTxWarp>
                          <a:noAutofit/>
                        </wps:bodyPr>
                      </wps:wsp>
                      <wps:wsp>
                        <wps:cNvPr id="1836" name="Graphic 1836"/>
                        <wps:cNvSpPr/>
                        <wps:spPr>
                          <a:xfrm>
                            <a:off x="324015" y="76771"/>
                            <a:ext cx="504190" cy="2232660"/>
                          </a:xfrm>
                          <a:custGeom>
                            <a:avLst/>
                            <a:gdLst/>
                            <a:ahLst/>
                            <a:cxnLst/>
                            <a:rect l="l" t="t" r="r" b="b"/>
                            <a:pathLst>
                              <a:path w="504190" h="2232660">
                                <a:moveTo>
                                  <a:pt x="504012" y="216014"/>
                                </a:moveTo>
                                <a:lnTo>
                                  <a:pt x="504012" y="2232063"/>
                                </a:lnTo>
                              </a:path>
                              <a:path w="504190" h="2232660">
                                <a:moveTo>
                                  <a:pt x="0" y="0"/>
                                </a:moveTo>
                                <a:lnTo>
                                  <a:pt x="0" y="1512112"/>
                                </a:lnTo>
                              </a:path>
                            </a:pathLst>
                          </a:custGeom>
                          <a:ln w="3175">
                            <a:solidFill>
                              <a:srgbClr val="000000"/>
                            </a:solidFill>
                            <a:prstDash val="sysDash"/>
                          </a:ln>
                        </wps:spPr>
                        <wps:bodyPr wrap="square" lIns="0" tIns="0" rIns="0" bIns="0" rtlCol="0">
                          <a:prstTxWarp prst="textNoShape">
                            <a:avLst/>
                          </a:prstTxWarp>
                          <a:noAutofit/>
                        </wps:bodyPr>
                      </wps:wsp>
                      <wps:wsp>
                        <wps:cNvPr id="1837" name="Graphic 1837"/>
                        <wps:cNvSpPr/>
                        <wps:spPr>
                          <a:xfrm>
                            <a:off x="897356" y="364769"/>
                            <a:ext cx="1153160" cy="1270"/>
                          </a:xfrm>
                          <a:custGeom>
                            <a:avLst/>
                            <a:gdLst/>
                            <a:ahLst/>
                            <a:cxnLst/>
                            <a:rect l="l" t="t" r="r" b="b"/>
                            <a:pathLst>
                              <a:path w="1153160">
                                <a:moveTo>
                                  <a:pt x="699173" y="0"/>
                                </a:moveTo>
                                <a:lnTo>
                                  <a:pt x="1152817" y="0"/>
                                </a:lnTo>
                              </a:path>
                              <a:path w="1153160">
                                <a:moveTo>
                                  <a:pt x="0" y="0"/>
                                </a:moveTo>
                                <a:lnTo>
                                  <a:pt x="458190" y="0"/>
                                </a:lnTo>
                              </a:path>
                            </a:pathLst>
                          </a:custGeom>
                          <a:ln w="6350">
                            <a:solidFill>
                              <a:srgbClr val="000000"/>
                            </a:solidFill>
                            <a:prstDash val="solid"/>
                          </a:ln>
                        </wps:spPr>
                        <wps:bodyPr wrap="square" lIns="0" tIns="0" rIns="0" bIns="0" rtlCol="0">
                          <a:prstTxWarp prst="textNoShape">
                            <a:avLst/>
                          </a:prstTxWarp>
                          <a:noAutofit/>
                        </wps:bodyPr>
                      </wps:wsp>
                      <wps:wsp>
                        <wps:cNvPr id="1838" name="Graphic 1838"/>
                        <wps:cNvSpPr/>
                        <wps:spPr>
                          <a:xfrm>
                            <a:off x="828014" y="340131"/>
                            <a:ext cx="1296670" cy="49530"/>
                          </a:xfrm>
                          <a:custGeom>
                            <a:avLst/>
                            <a:gdLst/>
                            <a:ahLst/>
                            <a:cxnLst/>
                            <a:rect l="l" t="t" r="r" b="b"/>
                            <a:pathLst>
                              <a:path w="1296670" h="49530">
                                <a:moveTo>
                                  <a:pt x="73914" y="0"/>
                                </a:moveTo>
                                <a:lnTo>
                                  <a:pt x="0" y="24638"/>
                                </a:lnTo>
                                <a:lnTo>
                                  <a:pt x="73914" y="49276"/>
                                </a:lnTo>
                                <a:lnTo>
                                  <a:pt x="73914" y="0"/>
                                </a:lnTo>
                                <a:close/>
                              </a:path>
                              <a:path w="1296670" h="49530">
                                <a:moveTo>
                                  <a:pt x="1296073" y="24638"/>
                                </a:moveTo>
                                <a:lnTo>
                                  <a:pt x="1222159" y="0"/>
                                </a:lnTo>
                                <a:lnTo>
                                  <a:pt x="1222159" y="49276"/>
                                </a:lnTo>
                                <a:lnTo>
                                  <a:pt x="1296073" y="24638"/>
                                </a:lnTo>
                                <a:close/>
                              </a:path>
                            </a:pathLst>
                          </a:custGeom>
                          <a:solidFill>
                            <a:srgbClr val="000000"/>
                          </a:solidFill>
                        </wps:spPr>
                        <wps:bodyPr wrap="square" lIns="0" tIns="0" rIns="0" bIns="0" rtlCol="0">
                          <a:prstTxWarp prst="textNoShape">
                            <a:avLst/>
                          </a:prstTxWarp>
                          <a:noAutofit/>
                        </wps:bodyPr>
                      </wps:wsp>
                      <wps:wsp>
                        <wps:cNvPr id="1839" name="Graphic 1839"/>
                        <wps:cNvSpPr/>
                        <wps:spPr>
                          <a:xfrm>
                            <a:off x="648030" y="292785"/>
                            <a:ext cx="2844165" cy="1656714"/>
                          </a:xfrm>
                          <a:custGeom>
                            <a:avLst/>
                            <a:gdLst/>
                            <a:ahLst/>
                            <a:cxnLst/>
                            <a:rect l="l" t="t" r="r" b="b"/>
                            <a:pathLst>
                              <a:path w="2844165" h="1656714">
                                <a:moveTo>
                                  <a:pt x="1476032" y="0"/>
                                </a:moveTo>
                                <a:lnTo>
                                  <a:pt x="1476032" y="647966"/>
                                </a:lnTo>
                              </a:path>
                              <a:path w="2844165" h="1656714">
                                <a:moveTo>
                                  <a:pt x="0" y="1152029"/>
                                </a:moveTo>
                                <a:lnTo>
                                  <a:pt x="0" y="1548028"/>
                                </a:lnTo>
                              </a:path>
                              <a:path w="2844165" h="1656714">
                                <a:moveTo>
                                  <a:pt x="1296035" y="1152029"/>
                                </a:moveTo>
                                <a:lnTo>
                                  <a:pt x="1296035" y="1656105"/>
                                </a:lnTo>
                              </a:path>
                              <a:path w="2844165" h="1656714">
                                <a:moveTo>
                                  <a:pt x="2448064" y="1152029"/>
                                </a:moveTo>
                                <a:lnTo>
                                  <a:pt x="2448064" y="1656105"/>
                                </a:lnTo>
                              </a:path>
                              <a:path w="2844165" h="1656714">
                                <a:moveTo>
                                  <a:pt x="2772067" y="216001"/>
                                </a:moveTo>
                                <a:lnTo>
                                  <a:pt x="2772067" y="1296047"/>
                                </a:lnTo>
                              </a:path>
                              <a:path w="2844165" h="1656714">
                                <a:moveTo>
                                  <a:pt x="2844088" y="0"/>
                                </a:moveTo>
                                <a:lnTo>
                                  <a:pt x="2844088" y="1296073"/>
                                </a:lnTo>
                              </a:path>
                            </a:pathLst>
                          </a:custGeom>
                          <a:ln w="3175">
                            <a:solidFill>
                              <a:srgbClr val="000000"/>
                            </a:solidFill>
                            <a:prstDash val="sysDash"/>
                          </a:ln>
                        </wps:spPr>
                        <wps:bodyPr wrap="square" lIns="0" tIns="0" rIns="0" bIns="0" rtlCol="0">
                          <a:prstTxWarp prst="textNoShape">
                            <a:avLst/>
                          </a:prstTxWarp>
                          <a:noAutofit/>
                        </wps:bodyPr>
                      </wps:wsp>
                      <wps:wsp>
                        <wps:cNvPr id="1840" name="Graphic 1840"/>
                        <wps:cNvSpPr/>
                        <wps:spPr>
                          <a:xfrm>
                            <a:off x="3561448" y="580783"/>
                            <a:ext cx="398780" cy="1270"/>
                          </a:xfrm>
                          <a:custGeom>
                            <a:avLst/>
                            <a:gdLst/>
                            <a:ahLst/>
                            <a:cxnLst/>
                            <a:rect l="l" t="t" r="r" b="b"/>
                            <a:pathLst>
                              <a:path w="398780">
                                <a:moveTo>
                                  <a:pt x="0" y="0"/>
                                </a:moveTo>
                                <a:lnTo>
                                  <a:pt x="49682" y="0"/>
                                </a:lnTo>
                              </a:path>
                              <a:path w="398780">
                                <a:moveTo>
                                  <a:pt x="279653" y="0"/>
                                </a:moveTo>
                                <a:lnTo>
                                  <a:pt x="398665" y="0"/>
                                </a:lnTo>
                              </a:path>
                            </a:pathLst>
                          </a:custGeom>
                          <a:ln w="6350">
                            <a:solidFill>
                              <a:srgbClr val="000000"/>
                            </a:solidFill>
                            <a:prstDash val="solid"/>
                          </a:ln>
                        </wps:spPr>
                        <wps:bodyPr wrap="square" lIns="0" tIns="0" rIns="0" bIns="0" rtlCol="0">
                          <a:prstTxWarp prst="textNoShape">
                            <a:avLst/>
                          </a:prstTxWarp>
                          <a:noAutofit/>
                        </wps:bodyPr>
                      </wps:wsp>
                      <wps:wsp>
                        <wps:cNvPr id="1841" name="Graphic 1841"/>
                        <wps:cNvSpPr/>
                        <wps:spPr>
                          <a:xfrm>
                            <a:off x="3492106" y="556133"/>
                            <a:ext cx="74295" cy="49530"/>
                          </a:xfrm>
                          <a:custGeom>
                            <a:avLst/>
                            <a:gdLst/>
                            <a:ahLst/>
                            <a:cxnLst/>
                            <a:rect l="l" t="t" r="r" b="b"/>
                            <a:pathLst>
                              <a:path w="74295" h="49530">
                                <a:moveTo>
                                  <a:pt x="73913" y="0"/>
                                </a:moveTo>
                                <a:lnTo>
                                  <a:pt x="0" y="24637"/>
                                </a:lnTo>
                                <a:lnTo>
                                  <a:pt x="73913" y="49275"/>
                                </a:lnTo>
                                <a:lnTo>
                                  <a:pt x="73913" y="0"/>
                                </a:lnTo>
                                <a:close/>
                              </a:path>
                            </a:pathLst>
                          </a:custGeom>
                          <a:solidFill>
                            <a:srgbClr val="000000"/>
                          </a:solidFill>
                        </wps:spPr>
                        <wps:bodyPr wrap="square" lIns="0" tIns="0" rIns="0" bIns="0" rtlCol="0">
                          <a:prstTxWarp prst="textNoShape">
                            <a:avLst/>
                          </a:prstTxWarp>
                          <a:noAutofit/>
                        </wps:bodyPr>
                      </wps:wsp>
                      <wps:wsp>
                        <wps:cNvPr id="1842" name="Graphic 1842"/>
                        <wps:cNvSpPr/>
                        <wps:spPr>
                          <a:xfrm>
                            <a:off x="3340887" y="580783"/>
                            <a:ext cx="151765" cy="1270"/>
                          </a:xfrm>
                          <a:custGeom>
                            <a:avLst/>
                            <a:gdLst/>
                            <a:ahLst/>
                            <a:cxnLst/>
                            <a:rect l="l" t="t" r="r" b="b"/>
                            <a:pathLst>
                              <a:path w="151765">
                                <a:moveTo>
                                  <a:pt x="0" y="0"/>
                                </a:moveTo>
                                <a:lnTo>
                                  <a:pt x="151269" y="0"/>
                                </a:lnTo>
                              </a:path>
                            </a:pathLst>
                          </a:custGeom>
                          <a:ln w="6350">
                            <a:solidFill>
                              <a:srgbClr val="000000"/>
                            </a:solidFill>
                            <a:prstDash val="solid"/>
                          </a:ln>
                        </wps:spPr>
                        <wps:bodyPr wrap="square" lIns="0" tIns="0" rIns="0" bIns="0" rtlCol="0">
                          <a:prstTxWarp prst="textNoShape">
                            <a:avLst/>
                          </a:prstTxWarp>
                          <a:noAutofit/>
                        </wps:bodyPr>
                      </wps:wsp>
                      <wps:wsp>
                        <wps:cNvPr id="1843" name="Graphic 1843"/>
                        <wps:cNvSpPr/>
                        <wps:spPr>
                          <a:xfrm>
                            <a:off x="4644135" y="76771"/>
                            <a:ext cx="1270" cy="360680"/>
                          </a:xfrm>
                          <a:custGeom>
                            <a:avLst/>
                            <a:gdLst/>
                            <a:ahLst/>
                            <a:cxnLst/>
                            <a:rect l="l" t="t" r="r" b="b"/>
                            <a:pathLst>
                              <a:path h="360680">
                                <a:moveTo>
                                  <a:pt x="0" y="0"/>
                                </a:moveTo>
                                <a:lnTo>
                                  <a:pt x="0" y="360057"/>
                                </a:lnTo>
                              </a:path>
                            </a:pathLst>
                          </a:custGeom>
                          <a:ln w="3175">
                            <a:solidFill>
                              <a:srgbClr val="000000"/>
                            </a:solidFill>
                            <a:prstDash val="sysDash"/>
                          </a:ln>
                        </wps:spPr>
                        <wps:bodyPr wrap="square" lIns="0" tIns="0" rIns="0" bIns="0" rtlCol="0">
                          <a:prstTxWarp prst="textNoShape">
                            <a:avLst/>
                          </a:prstTxWarp>
                          <a:noAutofit/>
                        </wps:bodyPr>
                      </wps:wsp>
                      <wps:wsp>
                        <wps:cNvPr id="1844" name="Graphic 1844"/>
                        <wps:cNvSpPr/>
                        <wps:spPr>
                          <a:xfrm>
                            <a:off x="3561448" y="364769"/>
                            <a:ext cx="1009015" cy="1270"/>
                          </a:xfrm>
                          <a:custGeom>
                            <a:avLst/>
                            <a:gdLst/>
                            <a:ahLst/>
                            <a:cxnLst/>
                            <a:rect l="l" t="t" r="r" b="b"/>
                            <a:pathLst>
                              <a:path w="1009015">
                                <a:moveTo>
                                  <a:pt x="0" y="0"/>
                                </a:moveTo>
                                <a:lnTo>
                                  <a:pt x="384314" y="0"/>
                                </a:lnTo>
                              </a:path>
                              <a:path w="1009015">
                                <a:moveTo>
                                  <a:pt x="628992" y="0"/>
                                </a:moveTo>
                                <a:lnTo>
                                  <a:pt x="1008786" y="0"/>
                                </a:lnTo>
                              </a:path>
                            </a:pathLst>
                          </a:custGeom>
                          <a:ln w="6350">
                            <a:solidFill>
                              <a:srgbClr val="000000"/>
                            </a:solidFill>
                            <a:prstDash val="solid"/>
                          </a:ln>
                        </wps:spPr>
                        <wps:bodyPr wrap="square" lIns="0" tIns="0" rIns="0" bIns="0" rtlCol="0">
                          <a:prstTxWarp prst="textNoShape">
                            <a:avLst/>
                          </a:prstTxWarp>
                          <a:noAutofit/>
                        </wps:bodyPr>
                      </wps:wsp>
                      <wps:wsp>
                        <wps:cNvPr id="1845" name="Graphic 1845"/>
                        <wps:cNvSpPr/>
                        <wps:spPr>
                          <a:xfrm>
                            <a:off x="3492106" y="340131"/>
                            <a:ext cx="1152525" cy="49530"/>
                          </a:xfrm>
                          <a:custGeom>
                            <a:avLst/>
                            <a:gdLst/>
                            <a:ahLst/>
                            <a:cxnLst/>
                            <a:rect l="l" t="t" r="r" b="b"/>
                            <a:pathLst>
                              <a:path w="1152525" h="49530">
                                <a:moveTo>
                                  <a:pt x="73914" y="0"/>
                                </a:moveTo>
                                <a:lnTo>
                                  <a:pt x="0" y="24638"/>
                                </a:lnTo>
                                <a:lnTo>
                                  <a:pt x="73914" y="49276"/>
                                </a:lnTo>
                                <a:lnTo>
                                  <a:pt x="73914" y="0"/>
                                </a:lnTo>
                                <a:close/>
                              </a:path>
                              <a:path w="1152525" h="49530">
                                <a:moveTo>
                                  <a:pt x="1152042" y="24638"/>
                                </a:moveTo>
                                <a:lnTo>
                                  <a:pt x="1078128" y="0"/>
                                </a:lnTo>
                                <a:lnTo>
                                  <a:pt x="1078128" y="49276"/>
                                </a:lnTo>
                                <a:lnTo>
                                  <a:pt x="1152042" y="24638"/>
                                </a:lnTo>
                                <a:close/>
                              </a:path>
                            </a:pathLst>
                          </a:custGeom>
                          <a:solidFill>
                            <a:srgbClr val="000000"/>
                          </a:solidFill>
                        </wps:spPr>
                        <wps:bodyPr wrap="square" lIns="0" tIns="0" rIns="0" bIns="0" rtlCol="0">
                          <a:prstTxWarp prst="textNoShape">
                            <a:avLst/>
                          </a:prstTxWarp>
                          <a:noAutofit/>
                        </wps:bodyPr>
                      </wps:wsp>
                      <wps:wsp>
                        <wps:cNvPr id="1846" name="Graphic 1846"/>
                        <wps:cNvSpPr/>
                        <wps:spPr>
                          <a:xfrm>
                            <a:off x="4716145" y="4775"/>
                            <a:ext cx="180340" cy="1836420"/>
                          </a:xfrm>
                          <a:custGeom>
                            <a:avLst/>
                            <a:gdLst/>
                            <a:ahLst/>
                            <a:cxnLst/>
                            <a:rect l="l" t="t" r="r" b="b"/>
                            <a:pathLst>
                              <a:path w="180340" h="1836420">
                                <a:moveTo>
                                  <a:pt x="0" y="0"/>
                                </a:moveTo>
                                <a:lnTo>
                                  <a:pt x="0" y="1583982"/>
                                </a:lnTo>
                              </a:path>
                              <a:path w="180340" h="1836420">
                                <a:moveTo>
                                  <a:pt x="180009" y="1440040"/>
                                </a:moveTo>
                                <a:lnTo>
                                  <a:pt x="180009" y="1836039"/>
                                </a:lnTo>
                              </a:path>
                            </a:pathLst>
                          </a:custGeom>
                          <a:ln w="3175">
                            <a:solidFill>
                              <a:srgbClr val="000000"/>
                            </a:solidFill>
                            <a:prstDash val="sysDash"/>
                          </a:ln>
                        </wps:spPr>
                        <wps:bodyPr wrap="square" lIns="0" tIns="0" rIns="0" bIns="0" rtlCol="0">
                          <a:prstTxWarp prst="textNoShape">
                            <a:avLst/>
                          </a:prstTxWarp>
                          <a:noAutofit/>
                        </wps:bodyPr>
                      </wps:wsp>
                      <wps:wsp>
                        <wps:cNvPr id="1847" name="Graphic 1847"/>
                        <wps:cNvSpPr/>
                        <wps:spPr>
                          <a:xfrm>
                            <a:off x="4320120" y="1516811"/>
                            <a:ext cx="72390" cy="1270"/>
                          </a:xfrm>
                          <a:custGeom>
                            <a:avLst/>
                            <a:gdLst/>
                            <a:ahLst/>
                            <a:cxnLst/>
                            <a:rect l="l" t="t" r="r" b="b"/>
                            <a:pathLst>
                              <a:path w="72390">
                                <a:moveTo>
                                  <a:pt x="0" y="0"/>
                                </a:moveTo>
                                <a:lnTo>
                                  <a:pt x="71996" y="0"/>
                                </a:lnTo>
                              </a:path>
                            </a:pathLst>
                          </a:custGeom>
                          <a:ln w="6350">
                            <a:solidFill>
                              <a:srgbClr val="000000"/>
                            </a:solidFill>
                            <a:prstDash val="solid"/>
                          </a:ln>
                        </wps:spPr>
                        <wps:bodyPr wrap="square" lIns="0" tIns="0" rIns="0" bIns="0" rtlCol="0">
                          <a:prstTxWarp prst="textNoShape">
                            <a:avLst/>
                          </a:prstTxWarp>
                          <a:noAutofit/>
                        </wps:bodyPr>
                      </wps:wsp>
                      <wps:wsp>
                        <wps:cNvPr id="1848" name="Graphic 1848"/>
                        <wps:cNvSpPr/>
                        <wps:spPr>
                          <a:xfrm>
                            <a:off x="4642205" y="1492173"/>
                            <a:ext cx="74295" cy="49530"/>
                          </a:xfrm>
                          <a:custGeom>
                            <a:avLst/>
                            <a:gdLst/>
                            <a:ahLst/>
                            <a:cxnLst/>
                            <a:rect l="l" t="t" r="r" b="b"/>
                            <a:pathLst>
                              <a:path w="74295" h="49530">
                                <a:moveTo>
                                  <a:pt x="0" y="0"/>
                                </a:moveTo>
                                <a:lnTo>
                                  <a:pt x="0" y="49276"/>
                                </a:lnTo>
                                <a:lnTo>
                                  <a:pt x="73926" y="24638"/>
                                </a:lnTo>
                                <a:lnTo>
                                  <a:pt x="0" y="0"/>
                                </a:lnTo>
                                <a:close/>
                              </a:path>
                            </a:pathLst>
                          </a:custGeom>
                          <a:solidFill>
                            <a:srgbClr val="000000"/>
                          </a:solidFill>
                        </wps:spPr>
                        <wps:bodyPr wrap="square" lIns="0" tIns="0" rIns="0" bIns="0" rtlCol="0">
                          <a:prstTxWarp prst="textNoShape">
                            <a:avLst/>
                          </a:prstTxWarp>
                          <a:noAutofit/>
                        </wps:bodyPr>
                      </wps:wsp>
                      <wps:wsp>
                        <wps:cNvPr id="1849" name="Graphic 1849"/>
                        <wps:cNvSpPr/>
                        <wps:spPr>
                          <a:xfrm>
                            <a:off x="4896142" y="1516811"/>
                            <a:ext cx="72390" cy="1270"/>
                          </a:xfrm>
                          <a:custGeom>
                            <a:avLst/>
                            <a:gdLst/>
                            <a:ahLst/>
                            <a:cxnLst/>
                            <a:rect l="l" t="t" r="r" b="b"/>
                            <a:pathLst>
                              <a:path w="72390">
                                <a:moveTo>
                                  <a:pt x="0" y="0"/>
                                </a:moveTo>
                                <a:lnTo>
                                  <a:pt x="72009" y="0"/>
                                </a:lnTo>
                              </a:path>
                            </a:pathLst>
                          </a:custGeom>
                          <a:ln w="6350">
                            <a:solidFill>
                              <a:srgbClr val="000000"/>
                            </a:solidFill>
                            <a:prstDash val="solid"/>
                          </a:ln>
                        </wps:spPr>
                        <wps:bodyPr wrap="square" lIns="0" tIns="0" rIns="0" bIns="0" rtlCol="0">
                          <a:prstTxWarp prst="textNoShape">
                            <a:avLst/>
                          </a:prstTxWarp>
                          <a:noAutofit/>
                        </wps:bodyPr>
                      </wps:wsp>
                      <wps:wsp>
                        <wps:cNvPr id="1850" name="Graphic 1850"/>
                        <wps:cNvSpPr/>
                        <wps:spPr>
                          <a:xfrm>
                            <a:off x="4896142" y="1492173"/>
                            <a:ext cx="74295" cy="49530"/>
                          </a:xfrm>
                          <a:custGeom>
                            <a:avLst/>
                            <a:gdLst/>
                            <a:ahLst/>
                            <a:cxnLst/>
                            <a:rect l="l" t="t" r="r" b="b"/>
                            <a:pathLst>
                              <a:path w="74295" h="49530">
                                <a:moveTo>
                                  <a:pt x="73914" y="0"/>
                                </a:moveTo>
                                <a:lnTo>
                                  <a:pt x="0" y="24637"/>
                                </a:lnTo>
                                <a:lnTo>
                                  <a:pt x="73914" y="49275"/>
                                </a:lnTo>
                                <a:lnTo>
                                  <a:pt x="73914" y="0"/>
                                </a:lnTo>
                                <a:close/>
                              </a:path>
                            </a:pathLst>
                          </a:custGeom>
                          <a:solidFill>
                            <a:srgbClr val="000000"/>
                          </a:solidFill>
                        </wps:spPr>
                        <wps:bodyPr wrap="square" lIns="0" tIns="0" rIns="0" bIns="0" rtlCol="0">
                          <a:prstTxWarp prst="textNoShape">
                            <a:avLst/>
                          </a:prstTxWarp>
                          <a:noAutofit/>
                        </wps:bodyPr>
                      </wps:wsp>
                      <wps:wsp>
                        <wps:cNvPr id="1851" name="Graphic 1851"/>
                        <wps:cNvSpPr/>
                        <wps:spPr>
                          <a:xfrm>
                            <a:off x="4680127" y="1516811"/>
                            <a:ext cx="297180" cy="1270"/>
                          </a:xfrm>
                          <a:custGeom>
                            <a:avLst/>
                            <a:gdLst/>
                            <a:ahLst/>
                            <a:cxnLst/>
                            <a:rect l="l" t="t" r="r" b="b"/>
                            <a:pathLst>
                              <a:path w="297180">
                                <a:moveTo>
                                  <a:pt x="0" y="0"/>
                                </a:moveTo>
                                <a:lnTo>
                                  <a:pt x="297065" y="0"/>
                                </a:lnTo>
                              </a:path>
                            </a:pathLst>
                          </a:custGeom>
                          <a:ln w="6350">
                            <a:solidFill>
                              <a:srgbClr val="000000"/>
                            </a:solidFill>
                            <a:prstDash val="solid"/>
                          </a:ln>
                        </wps:spPr>
                        <wps:bodyPr wrap="square" lIns="0" tIns="0" rIns="0" bIns="0" rtlCol="0">
                          <a:prstTxWarp prst="textNoShape">
                            <a:avLst/>
                          </a:prstTxWarp>
                          <a:noAutofit/>
                        </wps:bodyPr>
                      </wps:wsp>
                      <wps:wsp>
                        <wps:cNvPr id="1852" name="Graphic 1852"/>
                        <wps:cNvSpPr/>
                        <wps:spPr>
                          <a:xfrm>
                            <a:off x="393344" y="580783"/>
                            <a:ext cx="361315" cy="1270"/>
                          </a:xfrm>
                          <a:custGeom>
                            <a:avLst/>
                            <a:gdLst/>
                            <a:ahLst/>
                            <a:cxnLst/>
                            <a:rect l="l" t="t" r="r" b="b"/>
                            <a:pathLst>
                              <a:path w="361315">
                                <a:moveTo>
                                  <a:pt x="321525" y="0"/>
                                </a:moveTo>
                                <a:lnTo>
                                  <a:pt x="360819" y="0"/>
                                </a:lnTo>
                              </a:path>
                              <a:path w="361315">
                                <a:moveTo>
                                  <a:pt x="0" y="0"/>
                                </a:moveTo>
                                <a:lnTo>
                                  <a:pt x="43814" y="0"/>
                                </a:lnTo>
                              </a:path>
                            </a:pathLst>
                          </a:custGeom>
                          <a:ln w="6350">
                            <a:solidFill>
                              <a:srgbClr val="000000"/>
                            </a:solidFill>
                            <a:prstDash val="solid"/>
                          </a:ln>
                        </wps:spPr>
                        <wps:bodyPr wrap="square" lIns="0" tIns="0" rIns="0" bIns="0" rtlCol="0">
                          <a:prstTxWarp prst="textNoShape">
                            <a:avLst/>
                          </a:prstTxWarp>
                          <a:noAutofit/>
                        </wps:bodyPr>
                      </wps:wsp>
                      <wps:wsp>
                        <wps:cNvPr id="1853" name="Graphic 1853"/>
                        <wps:cNvSpPr/>
                        <wps:spPr>
                          <a:xfrm>
                            <a:off x="324002" y="556132"/>
                            <a:ext cx="504190" cy="49530"/>
                          </a:xfrm>
                          <a:custGeom>
                            <a:avLst/>
                            <a:gdLst/>
                            <a:ahLst/>
                            <a:cxnLst/>
                            <a:rect l="l" t="t" r="r" b="b"/>
                            <a:pathLst>
                              <a:path w="504190" h="49530">
                                <a:moveTo>
                                  <a:pt x="73914" y="0"/>
                                </a:moveTo>
                                <a:lnTo>
                                  <a:pt x="0" y="24638"/>
                                </a:lnTo>
                                <a:lnTo>
                                  <a:pt x="73914" y="49276"/>
                                </a:lnTo>
                                <a:lnTo>
                                  <a:pt x="73914" y="0"/>
                                </a:lnTo>
                                <a:close/>
                              </a:path>
                              <a:path w="504190" h="49530">
                                <a:moveTo>
                                  <a:pt x="504075" y="24638"/>
                                </a:moveTo>
                                <a:lnTo>
                                  <a:pt x="430161" y="0"/>
                                </a:lnTo>
                                <a:lnTo>
                                  <a:pt x="430161" y="49276"/>
                                </a:lnTo>
                                <a:lnTo>
                                  <a:pt x="504075" y="24638"/>
                                </a:lnTo>
                                <a:close/>
                              </a:path>
                            </a:pathLst>
                          </a:custGeom>
                          <a:solidFill>
                            <a:srgbClr val="000000"/>
                          </a:solidFill>
                        </wps:spPr>
                        <wps:bodyPr wrap="square" lIns="0" tIns="0" rIns="0" bIns="0" rtlCol="0">
                          <a:prstTxWarp prst="textNoShape">
                            <a:avLst/>
                          </a:prstTxWarp>
                          <a:noAutofit/>
                        </wps:bodyPr>
                      </wps:wsp>
                      <wps:wsp>
                        <wps:cNvPr id="1854" name="Graphic 1854"/>
                        <wps:cNvSpPr/>
                        <wps:spPr>
                          <a:xfrm>
                            <a:off x="0" y="1516811"/>
                            <a:ext cx="1870710" cy="1270"/>
                          </a:xfrm>
                          <a:custGeom>
                            <a:avLst/>
                            <a:gdLst/>
                            <a:ahLst/>
                            <a:cxnLst/>
                            <a:rect l="l" t="t" r="r" b="b"/>
                            <a:pathLst>
                              <a:path w="1870710">
                                <a:moveTo>
                                  <a:pt x="264172" y="0"/>
                                </a:moveTo>
                                <a:lnTo>
                                  <a:pt x="323989" y="0"/>
                                </a:lnTo>
                              </a:path>
                              <a:path w="1870710">
                                <a:moveTo>
                                  <a:pt x="0" y="0"/>
                                </a:moveTo>
                                <a:lnTo>
                                  <a:pt x="59842" y="0"/>
                                </a:lnTo>
                              </a:path>
                              <a:path w="1870710">
                                <a:moveTo>
                                  <a:pt x="1617383" y="0"/>
                                </a:moveTo>
                                <a:lnTo>
                                  <a:pt x="1645742" y="0"/>
                                </a:lnTo>
                              </a:path>
                              <a:path w="1870710">
                                <a:moveTo>
                                  <a:pt x="1846364" y="0"/>
                                </a:moveTo>
                                <a:lnTo>
                                  <a:pt x="1870125" y="0"/>
                                </a:lnTo>
                              </a:path>
                            </a:pathLst>
                          </a:custGeom>
                          <a:ln w="6350">
                            <a:solidFill>
                              <a:srgbClr val="000000"/>
                            </a:solidFill>
                            <a:prstDash val="solid"/>
                          </a:ln>
                        </wps:spPr>
                        <wps:bodyPr wrap="square" lIns="0" tIns="0" rIns="0" bIns="0" rtlCol="0">
                          <a:prstTxWarp prst="textNoShape">
                            <a:avLst/>
                          </a:prstTxWarp>
                          <a:noAutofit/>
                        </wps:bodyPr>
                      </wps:wsp>
                      <wps:wsp>
                        <wps:cNvPr id="1855" name="Graphic 1855"/>
                        <wps:cNvSpPr/>
                        <wps:spPr>
                          <a:xfrm>
                            <a:off x="1548041" y="1492173"/>
                            <a:ext cx="396240" cy="49530"/>
                          </a:xfrm>
                          <a:custGeom>
                            <a:avLst/>
                            <a:gdLst/>
                            <a:ahLst/>
                            <a:cxnLst/>
                            <a:rect l="l" t="t" r="r" b="b"/>
                            <a:pathLst>
                              <a:path w="396240" h="49530">
                                <a:moveTo>
                                  <a:pt x="73914" y="0"/>
                                </a:moveTo>
                                <a:lnTo>
                                  <a:pt x="0" y="24638"/>
                                </a:lnTo>
                                <a:lnTo>
                                  <a:pt x="73914" y="49276"/>
                                </a:lnTo>
                                <a:lnTo>
                                  <a:pt x="73914" y="0"/>
                                </a:lnTo>
                                <a:close/>
                              </a:path>
                              <a:path w="396240" h="49530">
                                <a:moveTo>
                                  <a:pt x="395998" y="24638"/>
                                </a:moveTo>
                                <a:lnTo>
                                  <a:pt x="322084" y="0"/>
                                </a:lnTo>
                                <a:lnTo>
                                  <a:pt x="322084" y="49276"/>
                                </a:lnTo>
                                <a:lnTo>
                                  <a:pt x="395998" y="24638"/>
                                </a:lnTo>
                                <a:close/>
                              </a:path>
                            </a:pathLst>
                          </a:custGeom>
                          <a:solidFill>
                            <a:srgbClr val="000000"/>
                          </a:solidFill>
                        </wps:spPr>
                        <wps:bodyPr wrap="square" lIns="0" tIns="0" rIns="0" bIns="0" rtlCol="0">
                          <a:prstTxWarp prst="textNoShape">
                            <a:avLst/>
                          </a:prstTxWarp>
                          <a:noAutofit/>
                        </wps:bodyPr>
                      </wps:wsp>
                      <wps:wsp>
                        <wps:cNvPr id="1856" name="Graphic 1856"/>
                        <wps:cNvSpPr/>
                        <wps:spPr>
                          <a:xfrm>
                            <a:off x="2232050" y="724788"/>
                            <a:ext cx="144145" cy="1270"/>
                          </a:xfrm>
                          <a:custGeom>
                            <a:avLst/>
                            <a:gdLst/>
                            <a:ahLst/>
                            <a:cxnLst/>
                            <a:rect l="l" t="t" r="r" b="b"/>
                            <a:pathLst>
                              <a:path w="144145">
                                <a:moveTo>
                                  <a:pt x="0" y="0"/>
                                </a:moveTo>
                                <a:lnTo>
                                  <a:pt x="144018" y="0"/>
                                </a:lnTo>
                              </a:path>
                            </a:pathLst>
                          </a:custGeom>
                          <a:ln w="9525">
                            <a:solidFill>
                              <a:srgbClr val="000000"/>
                            </a:solidFill>
                            <a:prstDash val="solid"/>
                          </a:ln>
                        </wps:spPr>
                        <wps:bodyPr wrap="square" lIns="0" tIns="0" rIns="0" bIns="0" rtlCol="0">
                          <a:prstTxWarp prst="textNoShape">
                            <a:avLst/>
                          </a:prstTxWarp>
                          <a:noAutofit/>
                        </wps:bodyPr>
                      </wps:wsp>
                      <wps:wsp>
                        <wps:cNvPr id="1857" name="Graphic 1857"/>
                        <wps:cNvSpPr/>
                        <wps:spPr>
                          <a:xfrm>
                            <a:off x="2376055" y="724788"/>
                            <a:ext cx="216535" cy="1270"/>
                          </a:xfrm>
                          <a:custGeom>
                            <a:avLst/>
                            <a:gdLst/>
                            <a:ahLst/>
                            <a:cxnLst/>
                            <a:rect l="l" t="t" r="r" b="b"/>
                            <a:pathLst>
                              <a:path w="216535">
                                <a:moveTo>
                                  <a:pt x="0" y="0"/>
                                </a:moveTo>
                                <a:lnTo>
                                  <a:pt x="216039" y="0"/>
                                </a:lnTo>
                              </a:path>
                            </a:pathLst>
                          </a:custGeom>
                          <a:ln w="9525">
                            <a:solidFill>
                              <a:srgbClr val="000000"/>
                            </a:solidFill>
                            <a:prstDash val="sysDot"/>
                          </a:ln>
                        </wps:spPr>
                        <wps:bodyPr wrap="square" lIns="0" tIns="0" rIns="0" bIns="0" rtlCol="0">
                          <a:prstTxWarp prst="textNoShape">
                            <a:avLst/>
                          </a:prstTxWarp>
                          <a:noAutofit/>
                        </wps:bodyPr>
                      </wps:wsp>
                      <wps:wsp>
                        <wps:cNvPr id="1858" name="Graphic 1858"/>
                        <wps:cNvSpPr/>
                        <wps:spPr>
                          <a:xfrm>
                            <a:off x="2592070" y="724788"/>
                            <a:ext cx="144145" cy="1270"/>
                          </a:xfrm>
                          <a:custGeom>
                            <a:avLst/>
                            <a:gdLst/>
                            <a:ahLst/>
                            <a:cxnLst/>
                            <a:rect l="l" t="t" r="r" b="b"/>
                            <a:pathLst>
                              <a:path w="144145">
                                <a:moveTo>
                                  <a:pt x="0" y="0"/>
                                </a:moveTo>
                                <a:lnTo>
                                  <a:pt x="144018" y="0"/>
                                </a:lnTo>
                              </a:path>
                            </a:pathLst>
                          </a:custGeom>
                          <a:ln w="9525">
                            <a:solidFill>
                              <a:srgbClr val="000000"/>
                            </a:solidFill>
                            <a:prstDash val="solid"/>
                          </a:ln>
                        </wps:spPr>
                        <wps:bodyPr wrap="square" lIns="0" tIns="0" rIns="0" bIns="0" rtlCol="0">
                          <a:prstTxWarp prst="textNoShape">
                            <a:avLst/>
                          </a:prstTxWarp>
                          <a:noAutofit/>
                        </wps:bodyPr>
                      </wps:wsp>
                      <wps:wsp>
                        <wps:cNvPr id="1859" name="Graphic 1859"/>
                        <wps:cNvSpPr/>
                        <wps:spPr>
                          <a:xfrm>
                            <a:off x="2232063" y="1372793"/>
                            <a:ext cx="144145" cy="1270"/>
                          </a:xfrm>
                          <a:custGeom>
                            <a:avLst/>
                            <a:gdLst/>
                            <a:ahLst/>
                            <a:cxnLst/>
                            <a:rect l="l" t="t" r="r" b="b"/>
                            <a:pathLst>
                              <a:path w="144145">
                                <a:moveTo>
                                  <a:pt x="0" y="0"/>
                                </a:moveTo>
                                <a:lnTo>
                                  <a:pt x="144018" y="0"/>
                                </a:lnTo>
                              </a:path>
                            </a:pathLst>
                          </a:custGeom>
                          <a:ln w="9525">
                            <a:solidFill>
                              <a:srgbClr val="000000"/>
                            </a:solidFill>
                            <a:prstDash val="solid"/>
                          </a:ln>
                        </wps:spPr>
                        <wps:bodyPr wrap="square" lIns="0" tIns="0" rIns="0" bIns="0" rtlCol="0">
                          <a:prstTxWarp prst="textNoShape">
                            <a:avLst/>
                          </a:prstTxWarp>
                          <a:noAutofit/>
                        </wps:bodyPr>
                      </wps:wsp>
                      <wps:wsp>
                        <wps:cNvPr id="1860" name="Graphic 1860"/>
                        <wps:cNvSpPr/>
                        <wps:spPr>
                          <a:xfrm>
                            <a:off x="2376055" y="1372793"/>
                            <a:ext cx="216535" cy="1270"/>
                          </a:xfrm>
                          <a:custGeom>
                            <a:avLst/>
                            <a:gdLst/>
                            <a:ahLst/>
                            <a:cxnLst/>
                            <a:rect l="l" t="t" r="r" b="b"/>
                            <a:pathLst>
                              <a:path w="216535">
                                <a:moveTo>
                                  <a:pt x="0" y="0"/>
                                </a:moveTo>
                                <a:lnTo>
                                  <a:pt x="216039" y="0"/>
                                </a:lnTo>
                              </a:path>
                            </a:pathLst>
                          </a:custGeom>
                          <a:ln w="9525">
                            <a:solidFill>
                              <a:srgbClr val="000000"/>
                            </a:solidFill>
                            <a:prstDash val="sysDot"/>
                          </a:ln>
                        </wps:spPr>
                        <wps:bodyPr wrap="square" lIns="0" tIns="0" rIns="0" bIns="0" rtlCol="0">
                          <a:prstTxWarp prst="textNoShape">
                            <a:avLst/>
                          </a:prstTxWarp>
                          <a:noAutofit/>
                        </wps:bodyPr>
                      </wps:wsp>
                      <wps:wsp>
                        <wps:cNvPr id="1861" name="Graphic 1861"/>
                        <wps:cNvSpPr/>
                        <wps:spPr>
                          <a:xfrm>
                            <a:off x="2592070" y="1372793"/>
                            <a:ext cx="144145" cy="1270"/>
                          </a:xfrm>
                          <a:custGeom>
                            <a:avLst/>
                            <a:gdLst/>
                            <a:ahLst/>
                            <a:cxnLst/>
                            <a:rect l="l" t="t" r="r" b="b"/>
                            <a:pathLst>
                              <a:path w="144145">
                                <a:moveTo>
                                  <a:pt x="0" y="0"/>
                                </a:moveTo>
                                <a:lnTo>
                                  <a:pt x="144018" y="0"/>
                                </a:lnTo>
                              </a:path>
                            </a:pathLst>
                          </a:custGeom>
                          <a:ln w="9525">
                            <a:solidFill>
                              <a:srgbClr val="000000"/>
                            </a:solidFill>
                            <a:prstDash val="solid"/>
                          </a:ln>
                        </wps:spPr>
                        <wps:bodyPr wrap="square" lIns="0" tIns="0" rIns="0" bIns="0" rtlCol="0">
                          <a:prstTxWarp prst="textNoShape">
                            <a:avLst/>
                          </a:prstTxWarp>
                          <a:noAutofit/>
                        </wps:bodyPr>
                      </wps:wsp>
                      <wps:wsp>
                        <wps:cNvPr id="1862" name="Graphic 1862"/>
                        <wps:cNvSpPr/>
                        <wps:spPr>
                          <a:xfrm>
                            <a:off x="2880080" y="1156792"/>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863" name="Graphic 1863"/>
                        <wps:cNvSpPr/>
                        <wps:spPr>
                          <a:xfrm>
                            <a:off x="2088045" y="2380856"/>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64" name="Graphic 1864"/>
                        <wps:cNvSpPr/>
                        <wps:spPr>
                          <a:xfrm>
                            <a:off x="2088057" y="2488857"/>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65" name="Graphic 1865"/>
                        <wps:cNvSpPr/>
                        <wps:spPr>
                          <a:xfrm>
                            <a:off x="3096107" y="2380856"/>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66" name="Graphic 1866"/>
                        <wps:cNvSpPr/>
                        <wps:spPr>
                          <a:xfrm>
                            <a:off x="3096094" y="2488857"/>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67" name="Graphic 1867"/>
                        <wps:cNvSpPr/>
                        <wps:spPr>
                          <a:xfrm>
                            <a:off x="2160054" y="2380830"/>
                            <a:ext cx="216535" cy="1270"/>
                          </a:xfrm>
                          <a:custGeom>
                            <a:avLst/>
                            <a:gdLst/>
                            <a:ahLst/>
                            <a:cxnLst/>
                            <a:rect l="l" t="t" r="r" b="b"/>
                            <a:pathLst>
                              <a:path w="216535">
                                <a:moveTo>
                                  <a:pt x="0" y="0"/>
                                </a:moveTo>
                                <a:lnTo>
                                  <a:pt x="216027" y="0"/>
                                </a:lnTo>
                              </a:path>
                            </a:pathLst>
                          </a:custGeom>
                          <a:ln w="9525">
                            <a:solidFill>
                              <a:srgbClr val="000000"/>
                            </a:solidFill>
                            <a:prstDash val="solid"/>
                          </a:ln>
                        </wps:spPr>
                        <wps:bodyPr wrap="square" lIns="0" tIns="0" rIns="0" bIns="0" rtlCol="0">
                          <a:prstTxWarp prst="textNoShape">
                            <a:avLst/>
                          </a:prstTxWarp>
                          <a:noAutofit/>
                        </wps:bodyPr>
                      </wps:wsp>
                      <wps:wsp>
                        <wps:cNvPr id="1868" name="Graphic 1868"/>
                        <wps:cNvSpPr/>
                        <wps:spPr>
                          <a:xfrm>
                            <a:off x="2376068" y="2380856"/>
                            <a:ext cx="216535" cy="1270"/>
                          </a:xfrm>
                          <a:custGeom>
                            <a:avLst/>
                            <a:gdLst/>
                            <a:ahLst/>
                            <a:cxnLst/>
                            <a:rect l="l" t="t" r="r" b="b"/>
                            <a:pathLst>
                              <a:path w="216535">
                                <a:moveTo>
                                  <a:pt x="0" y="0"/>
                                </a:moveTo>
                                <a:lnTo>
                                  <a:pt x="216039" y="0"/>
                                </a:lnTo>
                              </a:path>
                            </a:pathLst>
                          </a:custGeom>
                          <a:ln w="9525">
                            <a:solidFill>
                              <a:srgbClr val="000000"/>
                            </a:solidFill>
                            <a:prstDash val="sysDot"/>
                          </a:ln>
                        </wps:spPr>
                        <wps:bodyPr wrap="square" lIns="0" tIns="0" rIns="0" bIns="0" rtlCol="0">
                          <a:prstTxWarp prst="textNoShape">
                            <a:avLst/>
                          </a:prstTxWarp>
                          <a:noAutofit/>
                        </wps:bodyPr>
                      </wps:wsp>
                      <wps:wsp>
                        <wps:cNvPr id="1869" name="Graphic 1869"/>
                        <wps:cNvSpPr/>
                        <wps:spPr>
                          <a:xfrm>
                            <a:off x="2592070" y="2380830"/>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870" name="Graphic 1870"/>
                        <wps:cNvSpPr/>
                        <wps:spPr>
                          <a:xfrm>
                            <a:off x="2158619" y="2596832"/>
                            <a:ext cx="216535" cy="1270"/>
                          </a:xfrm>
                          <a:custGeom>
                            <a:avLst/>
                            <a:gdLst/>
                            <a:ahLst/>
                            <a:cxnLst/>
                            <a:rect l="l" t="t" r="r" b="b"/>
                            <a:pathLst>
                              <a:path w="216535">
                                <a:moveTo>
                                  <a:pt x="0" y="0"/>
                                </a:moveTo>
                                <a:lnTo>
                                  <a:pt x="216027" y="0"/>
                                </a:lnTo>
                              </a:path>
                            </a:pathLst>
                          </a:custGeom>
                          <a:ln w="9525">
                            <a:solidFill>
                              <a:srgbClr val="000000"/>
                            </a:solidFill>
                            <a:prstDash val="solid"/>
                          </a:ln>
                        </wps:spPr>
                        <wps:bodyPr wrap="square" lIns="0" tIns="0" rIns="0" bIns="0" rtlCol="0">
                          <a:prstTxWarp prst="textNoShape">
                            <a:avLst/>
                          </a:prstTxWarp>
                          <a:noAutofit/>
                        </wps:bodyPr>
                      </wps:wsp>
                      <wps:wsp>
                        <wps:cNvPr id="1871" name="Graphic 1871"/>
                        <wps:cNvSpPr/>
                        <wps:spPr>
                          <a:xfrm>
                            <a:off x="2376068" y="2596857"/>
                            <a:ext cx="216535" cy="1270"/>
                          </a:xfrm>
                          <a:custGeom>
                            <a:avLst/>
                            <a:gdLst/>
                            <a:ahLst/>
                            <a:cxnLst/>
                            <a:rect l="l" t="t" r="r" b="b"/>
                            <a:pathLst>
                              <a:path w="216535">
                                <a:moveTo>
                                  <a:pt x="0" y="0"/>
                                </a:moveTo>
                                <a:lnTo>
                                  <a:pt x="216039" y="0"/>
                                </a:lnTo>
                              </a:path>
                            </a:pathLst>
                          </a:custGeom>
                          <a:ln w="9525">
                            <a:solidFill>
                              <a:srgbClr val="000000"/>
                            </a:solidFill>
                            <a:prstDash val="sysDot"/>
                          </a:ln>
                        </wps:spPr>
                        <wps:bodyPr wrap="square" lIns="0" tIns="0" rIns="0" bIns="0" rtlCol="0">
                          <a:prstTxWarp prst="textNoShape">
                            <a:avLst/>
                          </a:prstTxWarp>
                          <a:noAutofit/>
                        </wps:bodyPr>
                      </wps:wsp>
                      <wps:wsp>
                        <wps:cNvPr id="1872" name="Graphic 1872"/>
                        <wps:cNvSpPr/>
                        <wps:spPr>
                          <a:xfrm>
                            <a:off x="2592070" y="2596832"/>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873" name="Graphic 1873"/>
                        <wps:cNvSpPr/>
                        <wps:spPr>
                          <a:xfrm>
                            <a:off x="3240087" y="1732813"/>
                            <a:ext cx="1584325" cy="1270"/>
                          </a:xfrm>
                          <a:custGeom>
                            <a:avLst/>
                            <a:gdLst/>
                            <a:ahLst/>
                            <a:cxnLst/>
                            <a:rect l="l" t="t" r="r" b="b"/>
                            <a:pathLst>
                              <a:path w="1584325">
                                <a:moveTo>
                                  <a:pt x="0" y="0"/>
                                </a:moveTo>
                                <a:lnTo>
                                  <a:pt x="1583982" y="0"/>
                                </a:lnTo>
                              </a:path>
                            </a:pathLst>
                          </a:custGeom>
                          <a:ln w="9525">
                            <a:solidFill>
                              <a:srgbClr val="000000"/>
                            </a:solidFill>
                            <a:prstDash val="solid"/>
                          </a:ln>
                        </wps:spPr>
                        <wps:bodyPr wrap="square" lIns="0" tIns="0" rIns="0" bIns="0" rtlCol="0">
                          <a:prstTxWarp prst="textNoShape">
                            <a:avLst/>
                          </a:prstTxWarp>
                          <a:noAutofit/>
                        </wps:bodyPr>
                      </wps:wsp>
                      <wps:wsp>
                        <wps:cNvPr id="1874" name="Graphic 1874"/>
                        <wps:cNvSpPr/>
                        <wps:spPr>
                          <a:xfrm>
                            <a:off x="3240087" y="1948814"/>
                            <a:ext cx="1584325" cy="1270"/>
                          </a:xfrm>
                          <a:custGeom>
                            <a:avLst/>
                            <a:gdLst/>
                            <a:ahLst/>
                            <a:cxnLst/>
                            <a:rect l="l" t="t" r="r" b="b"/>
                            <a:pathLst>
                              <a:path w="1584325">
                                <a:moveTo>
                                  <a:pt x="0" y="0"/>
                                </a:moveTo>
                                <a:lnTo>
                                  <a:pt x="1583982" y="0"/>
                                </a:lnTo>
                              </a:path>
                            </a:pathLst>
                          </a:custGeom>
                          <a:ln w="9525">
                            <a:solidFill>
                              <a:srgbClr val="000000"/>
                            </a:solidFill>
                            <a:prstDash val="solid"/>
                          </a:ln>
                        </wps:spPr>
                        <wps:bodyPr wrap="square" lIns="0" tIns="0" rIns="0" bIns="0" rtlCol="0">
                          <a:prstTxWarp prst="textNoShape">
                            <a:avLst/>
                          </a:prstTxWarp>
                          <a:noAutofit/>
                        </wps:bodyPr>
                      </wps:wsp>
                      <wps:wsp>
                        <wps:cNvPr id="1875" name="Graphic 1875"/>
                        <wps:cNvSpPr/>
                        <wps:spPr>
                          <a:xfrm>
                            <a:off x="3168065" y="1732838"/>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76" name="Graphic 1876"/>
                        <wps:cNvSpPr/>
                        <wps:spPr>
                          <a:xfrm>
                            <a:off x="3168078" y="1840839"/>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77" name="Graphic 1877"/>
                        <wps:cNvSpPr/>
                        <wps:spPr>
                          <a:xfrm>
                            <a:off x="4824158" y="1732838"/>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78" name="Graphic 1878"/>
                        <wps:cNvSpPr/>
                        <wps:spPr>
                          <a:xfrm>
                            <a:off x="4824145" y="1840839"/>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79" name="Graphic 1879"/>
                        <wps:cNvSpPr/>
                        <wps:spPr>
                          <a:xfrm>
                            <a:off x="720013" y="2380830"/>
                            <a:ext cx="1296670" cy="1270"/>
                          </a:xfrm>
                          <a:custGeom>
                            <a:avLst/>
                            <a:gdLst/>
                            <a:ahLst/>
                            <a:cxnLst/>
                            <a:rect l="l" t="t" r="r" b="b"/>
                            <a:pathLst>
                              <a:path w="1296670">
                                <a:moveTo>
                                  <a:pt x="0" y="0"/>
                                </a:moveTo>
                                <a:lnTo>
                                  <a:pt x="1296073" y="0"/>
                                </a:lnTo>
                              </a:path>
                            </a:pathLst>
                          </a:custGeom>
                          <a:ln w="9525">
                            <a:solidFill>
                              <a:srgbClr val="000000"/>
                            </a:solidFill>
                            <a:prstDash val="solid"/>
                          </a:ln>
                        </wps:spPr>
                        <wps:bodyPr wrap="square" lIns="0" tIns="0" rIns="0" bIns="0" rtlCol="0">
                          <a:prstTxWarp prst="textNoShape">
                            <a:avLst/>
                          </a:prstTxWarp>
                          <a:noAutofit/>
                        </wps:bodyPr>
                      </wps:wsp>
                      <wps:wsp>
                        <wps:cNvPr id="1880" name="Graphic 1880"/>
                        <wps:cNvSpPr/>
                        <wps:spPr>
                          <a:xfrm>
                            <a:off x="720013" y="2596832"/>
                            <a:ext cx="1296670" cy="1270"/>
                          </a:xfrm>
                          <a:custGeom>
                            <a:avLst/>
                            <a:gdLst/>
                            <a:ahLst/>
                            <a:cxnLst/>
                            <a:rect l="l" t="t" r="r" b="b"/>
                            <a:pathLst>
                              <a:path w="1296670">
                                <a:moveTo>
                                  <a:pt x="0" y="0"/>
                                </a:moveTo>
                                <a:lnTo>
                                  <a:pt x="1296073" y="0"/>
                                </a:lnTo>
                              </a:path>
                            </a:pathLst>
                          </a:custGeom>
                          <a:ln w="9525">
                            <a:solidFill>
                              <a:srgbClr val="000000"/>
                            </a:solidFill>
                            <a:prstDash val="solid"/>
                          </a:ln>
                        </wps:spPr>
                        <wps:bodyPr wrap="square" lIns="0" tIns="0" rIns="0" bIns="0" rtlCol="0">
                          <a:prstTxWarp prst="textNoShape">
                            <a:avLst/>
                          </a:prstTxWarp>
                          <a:noAutofit/>
                        </wps:bodyPr>
                      </wps:wsp>
                      <wps:wsp>
                        <wps:cNvPr id="1881" name="Graphic 1881"/>
                        <wps:cNvSpPr/>
                        <wps:spPr>
                          <a:xfrm>
                            <a:off x="647992" y="2380856"/>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82" name="Graphic 1882"/>
                        <wps:cNvSpPr/>
                        <wps:spPr>
                          <a:xfrm>
                            <a:off x="648004" y="2488857"/>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83" name="Graphic 1883"/>
                        <wps:cNvSpPr/>
                        <wps:spPr>
                          <a:xfrm>
                            <a:off x="2016086" y="2380856"/>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84" name="Graphic 1884"/>
                        <wps:cNvSpPr/>
                        <wps:spPr>
                          <a:xfrm>
                            <a:off x="2016074" y="2488857"/>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85" name="Graphic 1885"/>
                        <wps:cNvSpPr/>
                        <wps:spPr>
                          <a:xfrm>
                            <a:off x="647992" y="1732838"/>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86" name="Graphic 1886"/>
                        <wps:cNvSpPr/>
                        <wps:spPr>
                          <a:xfrm>
                            <a:off x="648004" y="1840839"/>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87" name="Graphic 1887"/>
                        <wps:cNvSpPr/>
                        <wps:spPr>
                          <a:xfrm>
                            <a:off x="720013" y="1732813"/>
                            <a:ext cx="1080135" cy="1270"/>
                          </a:xfrm>
                          <a:custGeom>
                            <a:avLst/>
                            <a:gdLst/>
                            <a:ahLst/>
                            <a:cxnLst/>
                            <a:rect l="l" t="t" r="r" b="b"/>
                            <a:pathLst>
                              <a:path w="1080135">
                                <a:moveTo>
                                  <a:pt x="0" y="0"/>
                                </a:moveTo>
                                <a:lnTo>
                                  <a:pt x="1080046" y="0"/>
                                </a:lnTo>
                              </a:path>
                            </a:pathLst>
                          </a:custGeom>
                          <a:ln w="9525">
                            <a:solidFill>
                              <a:srgbClr val="000000"/>
                            </a:solidFill>
                            <a:prstDash val="solid"/>
                          </a:ln>
                        </wps:spPr>
                        <wps:bodyPr wrap="square" lIns="0" tIns="0" rIns="0" bIns="0" rtlCol="0">
                          <a:prstTxWarp prst="textNoShape">
                            <a:avLst/>
                          </a:prstTxWarp>
                          <a:noAutofit/>
                        </wps:bodyPr>
                      </wps:wsp>
                      <wps:wsp>
                        <wps:cNvPr id="1888" name="Graphic 1888"/>
                        <wps:cNvSpPr/>
                        <wps:spPr>
                          <a:xfrm>
                            <a:off x="720013" y="1948814"/>
                            <a:ext cx="1080135" cy="1270"/>
                          </a:xfrm>
                          <a:custGeom>
                            <a:avLst/>
                            <a:gdLst/>
                            <a:ahLst/>
                            <a:cxnLst/>
                            <a:rect l="l" t="t" r="r" b="b"/>
                            <a:pathLst>
                              <a:path w="1080135">
                                <a:moveTo>
                                  <a:pt x="0" y="0"/>
                                </a:moveTo>
                                <a:lnTo>
                                  <a:pt x="1080046" y="0"/>
                                </a:lnTo>
                              </a:path>
                            </a:pathLst>
                          </a:custGeom>
                          <a:ln w="9525">
                            <a:solidFill>
                              <a:srgbClr val="000000"/>
                            </a:solidFill>
                            <a:prstDash val="solid"/>
                          </a:ln>
                        </wps:spPr>
                        <wps:bodyPr wrap="square" lIns="0" tIns="0" rIns="0" bIns="0" rtlCol="0">
                          <a:prstTxWarp prst="textNoShape">
                            <a:avLst/>
                          </a:prstTxWarp>
                          <a:noAutofit/>
                        </wps:bodyPr>
                      </wps:wsp>
                      <wps:wsp>
                        <wps:cNvPr id="1889" name="Graphic 1889"/>
                        <wps:cNvSpPr/>
                        <wps:spPr>
                          <a:xfrm>
                            <a:off x="1800085" y="1732838"/>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90" name="Graphic 1890"/>
                        <wps:cNvSpPr/>
                        <wps:spPr>
                          <a:xfrm>
                            <a:off x="1800072" y="1840839"/>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91" name="Graphic 1891"/>
                        <wps:cNvSpPr/>
                        <wps:spPr>
                          <a:xfrm>
                            <a:off x="393344" y="1516811"/>
                            <a:ext cx="180975" cy="1270"/>
                          </a:xfrm>
                          <a:custGeom>
                            <a:avLst/>
                            <a:gdLst/>
                            <a:ahLst/>
                            <a:cxnLst/>
                            <a:rect l="l" t="t" r="r" b="b"/>
                            <a:pathLst>
                              <a:path w="180975">
                                <a:moveTo>
                                  <a:pt x="0" y="0"/>
                                </a:moveTo>
                                <a:lnTo>
                                  <a:pt x="180733" y="0"/>
                                </a:lnTo>
                              </a:path>
                            </a:pathLst>
                          </a:custGeom>
                          <a:ln w="6350">
                            <a:solidFill>
                              <a:srgbClr val="000000"/>
                            </a:solidFill>
                            <a:prstDash val="solid"/>
                          </a:ln>
                        </wps:spPr>
                        <wps:bodyPr wrap="square" lIns="0" tIns="0" rIns="0" bIns="0" rtlCol="0">
                          <a:prstTxWarp prst="textNoShape">
                            <a:avLst/>
                          </a:prstTxWarp>
                          <a:noAutofit/>
                        </wps:bodyPr>
                      </wps:wsp>
                      <wps:wsp>
                        <wps:cNvPr id="1892" name="Graphic 1892"/>
                        <wps:cNvSpPr/>
                        <wps:spPr>
                          <a:xfrm>
                            <a:off x="324002" y="1492173"/>
                            <a:ext cx="324485" cy="49530"/>
                          </a:xfrm>
                          <a:custGeom>
                            <a:avLst/>
                            <a:gdLst/>
                            <a:ahLst/>
                            <a:cxnLst/>
                            <a:rect l="l" t="t" r="r" b="b"/>
                            <a:pathLst>
                              <a:path w="324485" h="49530">
                                <a:moveTo>
                                  <a:pt x="73914" y="0"/>
                                </a:moveTo>
                                <a:lnTo>
                                  <a:pt x="0" y="24638"/>
                                </a:lnTo>
                                <a:lnTo>
                                  <a:pt x="73914" y="49276"/>
                                </a:lnTo>
                                <a:lnTo>
                                  <a:pt x="73914" y="0"/>
                                </a:lnTo>
                                <a:close/>
                              </a:path>
                              <a:path w="324485" h="49530">
                                <a:moveTo>
                                  <a:pt x="323989" y="24638"/>
                                </a:moveTo>
                                <a:lnTo>
                                  <a:pt x="250075" y="0"/>
                                </a:lnTo>
                                <a:lnTo>
                                  <a:pt x="250075" y="49276"/>
                                </a:lnTo>
                                <a:lnTo>
                                  <a:pt x="323989" y="24638"/>
                                </a:lnTo>
                                <a:close/>
                              </a:path>
                            </a:pathLst>
                          </a:custGeom>
                          <a:solidFill>
                            <a:srgbClr val="000000"/>
                          </a:solidFill>
                        </wps:spPr>
                        <wps:bodyPr wrap="square" lIns="0" tIns="0" rIns="0" bIns="0" rtlCol="0">
                          <a:prstTxWarp prst="textNoShape">
                            <a:avLst/>
                          </a:prstTxWarp>
                          <a:noAutofit/>
                        </wps:bodyPr>
                      </wps:wsp>
                      <wps:wsp>
                        <wps:cNvPr id="1893" name="Graphic 1893"/>
                        <wps:cNvSpPr/>
                        <wps:spPr>
                          <a:xfrm>
                            <a:off x="897356" y="2236825"/>
                            <a:ext cx="38735" cy="1270"/>
                          </a:xfrm>
                          <a:custGeom>
                            <a:avLst/>
                            <a:gdLst/>
                            <a:ahLst/>
                            <a:cxnLst/>
                            <a:rect l="l" t="t" r="r" b="b"/>
                            <a:pathLst>
                              <a:path w="38735">
                                <a:moveTo>
                                  <a:pt x="0" y="0"/>
                                </a:moveTo>
                                <a:lnTo>
                                  <a:pt x="38608" y="0"/>
                                </a:lnTo>
                              </a:path>
                            </a:pathLst>
                          </a:custGeom>
                          <a:ln w="6350">
                            <a:solidFill>
                              <a:srgbClr val="000000"/>
                            </a:solidFill>
                            <a:prstDash val="solid"/>
                          </a:ln>
                        </wps:spPr>
                        <wps:bodyPr wrap="square" lIns="0" tIns="0" rIns="0" bIns="0" rtlCol="0">
                          <a:prstTxWarp prst="textNoShape">
                            <a:avLst/>
                          </a:prstTxWarp>
                          <a:noAutofit/>
                        </wps:bodyPr>
                      </wps:wsp>
                      <wps:wsp>
                        <wps:cNvPr id="1894" name="Graphic 1894"/>
                        <wps:cNvSpPr/>
                        <wps:spPr>
                          <a:xfrm>
                            <a:off x="828014" y="2212187"/>
                            <a:ext cx="74295" cy="49530"/>
                          </a:xfrm>
                          <a:custGeom>
                            <a:avLst/>
                            <a:gdLst/>
                            <a:ahLst/>
                            <a:cxnLst/>
                            <a:rect l="l" t="t" r="r" b="b"/>
                            <a:pathLst>
                              <a:path w="74295" h="49530">
                                <a:moveTo>
                                  <a:pt x="73913" y="0"/>
                                </a:moveTo>
                                <a:lnTo>
                                  <a:pt x="0" y="24637"/>
                                </a:lnTo>
                                <a:lnTo>
                                  <a:pt x="73913" y="49275"/>
                                </a:lnTo>
                                <a:lnTo>
                                  <a:pt x="73913" y="0"/>
                                </a:lnTo>
                                <a:close/>
                              </a:path>
                            </a:pathLst>
                          </a:custGeom>
                          <a:solidFill>
                            <a:srgbClr val="000000"/>
                          </a:solidFill>
                        </wps:spPr>
                        <wps:bodyPr wrap="square" lIns="0" tIns="0" rIns="0" bIns="0" rtlCol="0">
                          <a:prstTxWarp prst="textNoShape">
                            <a:avLst/>
                          </a:prstTxWarp>
                          <a:noAutofit/>
                        </wps:bodyPr>
                      </wps:wsp>
                      <wps:wsp>
                        <wps:cNvPr id="1895" name="Graphic 1895"/>
                        <wps:cNvSpPr/>
                        <wps:spPr>
                          <a:xfrm>
                            <a:off x="684009" y="2236825"/>
                            <a:ext cx="216535" cy="1270"/>
                          </a:xfrm>
                          <a:custGeom>
                            <a:avLst/>
                            <a:gdLst/>
                            <a:ahLst/>
                            <a:cxnLst/>
                            <a:rect l="l" t="t" r="r" b="b"/>
                            <a:pathLst>
                              <a:path w="216535">
                                <a:moveTo>
                                  <a:pt x="0" y="0"/>
                                </a:moveTo>
                                <a:lnTo>
                                  <a:pt x="216039" y="0"/>
                                </a:lnTo>
                              </a:path>
                            </a:pathLst>
                          </a:custGeom>
                          <a:ln w="6350">
                            <a:solidFill>
                              <a:srgbClr val="000000"/>
                            </a:solidFill>
                            <a:prstDash val="solid"/>
                          </a:ln>
                        </wps:spPr>
                        <wps:bodyPr wrap="square" lIns="0" tIns="0" rIns="0" bIns="0" rtlCol="0">
                          <a:prstTxWarp prst="textNoShape">
                            <a:avLst/>
                          </a:prstTxWarp>
                          <a:noAutofit/>
                        </wps:bodyPr>
                      </wps:wsp>
                      <wps:wsp>
                        <wps:cNvPr id="1896" name="Graphic 1896"/>
                        <wps:cNvSpPr/>
                        <wps:spPr>
                          <a:xfrm>
                            <a:off x="1944052" y="1732813"/>
                            <a:ext cx="432434" cy="1270"/>
                          </a:xfrm>
                          <a:custGeom>
                            <a:avLst/>
                            <a:gdLst/>
                            <a:ahLst/>
                            <a:cxnLst/>
                            <a:rect l="l" t="t" r="r" b="b"/>
                            <a:pathLst>
                              <a:path w="432434">
                                <a:moveTo>
                                  <a:pt x="0" y="0"/>
                                </a:moveTo>
                                <a:lnTo>
                                  <a:pt x="432066" y="0"/>
                                </a:lnTo>
                              </a:path>
                            </a:pathLst>
                          </a:custGeom>
                          <a:ln w="9525">
                            <a:solidFill>
                              <a:srgbClr val="000000"/>
                            </a:solidFill>
                            <a:prstDash val="solid"/>
                          </a:ln>
                        </wps:spPr>
                        <wps:bodyPr wrap="square" lIns="0" tIns="0" rIns="0" bIns="0" rtlCol="0">
                          <a:prstTxWarp prst="textNoShape">
                            <a:avLst/>
                          </a:prstTxWarp>
                          <a:noAutofit/>
                        </wps:bodyPr>
                      </wps:wsp>
                      <wps:wsp>
                        <wps:cNvPr id="1897" name="Graphic 1897"/>
                        <wps:cNvSpPr/>
                        <wps:spPr>
                          <a:xfrm>
                            <a:off x="1872030" y="1732838"/>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898" name="Graphic 1898"/>
                        <wps:cNvSpPr/>
                        <wps:spPr>
                          <a:xfrm>
                            <a:off x="1872043" y="1840839"/>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899" name="Graphic 1899"/>
                        <wps:cNvSpPr/>
                        <wps:spPr>
                          <a:xfrm>
                            <a:off x="3096107" y="1732838"/>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900" name="Graphic 1900"/>
                        <wps:cNvSpPr/>
                        <wps:spPr>
                          <a:xfrm>
                            <a:off x="3096094" y="1840839"/>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901" name="Graphic 1901"/>
                        <wps:cNvSpPr/>
                        <wps:spPr>
                          <a:xfrm>
                            <a:off x="2376068" y="1732838"/>
                            <a:ext cx="216535" cy="1270"/>
                          </a:xfrm>
                          <a:custGeom>
                            <a:avLst/>
                            <a:gdLst/>
                            <a:ahLst/>
                            <a:cxnLst/>
                            <a:rect l="l" t="t" r="r" b="b"/>
                            <a:pathLst>
                              <a:path w="216535">
                                <a:moveTo>
                                  <a:pt x="0" y="0"/>
                                </a:moveTo>
                                <a:lnTo>
                                  <a:pt x="216039" y="0"/>
                                </a:lnTo>
                              </a:path>
                            </a:pathLst>
                          </a:custGeom>
                          <a:ln w="9525">
                            <a:solidFill>
                              <a:srgbClr val="000000"/>
                            </a:solidFill>
                            <a:prstDash val="sysDot"/>
                          </a:ln>
                        </wps:spPr>
                        <wps:bodyPr wrap="square" lIns="0" tIns="0" rIns="0" bIns="0" rtlCol="0">
                          <a:prstTxWarp prst="textNoShape">
                            <a:avLst/>
                          </a:prstTxWarp>
                          <a:noAutofit/>
                        </wps:bodyPr>
                      </wps:wsp>
                      <wps:wsp>
                        <wps:cNvPr id="1902" name="Graphic 1902"/>
                        <wps:cNvSpPr/>
                        <wps:spPr>
                          <a:xfrm>
                            <a:off x="2592070" y="1732813"/>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903" name="Graphic 1903"/>
                        <wps:cNvSpPr/>
                        <wps:spPr>
                          <a:xfrm>
                            <a:off x="1944052" y="1948814"/>
                            <a:ext cx="432434" cy="1270"/>
                          </a:xfrm>
                          <a:custGeom>
                            <a:avLst/>
                            <a:gdLst/>
                            <a:ahLst/>
                            <a:cxnLst/>
                            <a:rect l="l" t="t" r="r" b="b"/>
                            <a:pathLst>
                              <a:path w="432434">
                                <a:moveTo>
                                  <a:pt x="0" y="0"/>
                                </a:moveTo>
                                <a:lnTo>
                                  <a:pt x="432066" y="0"/>
                                </a:lnTo>
                              </a:path>
                            </a:pathLst>
                          </a:custGeom>
                          <a:ln w="9525">
                            <a:solidFill>
                              <a:srgbClr val="000000"/>
                            </a:solidFill>
                            <a:prstDash val="solid"/>
                          </a:ln>
                        </wps:spPr>
                        <wps:bodyPr wrap="square" lIns="0" tIns="0" rIns="0" bIns="0" rtlCol="0">
                          <a:prstTxWarp prst="textNoShape">
                            <a:avLst/>
                          </a:prstTxWarp>
                          <a:noAutofit/>
                        </wps:bodyPr>
                      </wps:wsp>
                      <wps:wsp>
                        <wps:cNvPr id="1904" name="Graphic 1904"/>
                        <wps:cNvSpPr/>
                        <wps:spPr>
                          <a:xfrm>
                            <a:off x="2376068" y="1948840"/>
                            <a:ext cx="216535" cy="1270"/>
                          </a:xfrm>
                          <a:custGeom>
                            <a:avLst/>
                            <a:gdLst/>
                            <a:ahLst/>
                            <a:cxnLst/>
                            <a:rect l="l" t="t" r="r" b="b"/>
                            <a:pathLst>
                              <a:path w="216535">
                                <a:moveTo>
                                  <a:pt x="0" y="0"/>
                                </a:moveTo>
                                <a:lnTo>
                                  <a:pt x="216039" y="0"/>
                                </a:lnTo>
                              </a:path>
                            </a:pathLst>
                          </a:custGeom>
                          <a:ln w="9525">
                            <a:solidFill>
                              <a:srgbClr val="000000"/>
                            </a:solidFill>
                            <a:prstDash val="sysDot"/>
                          </a:ln>
                        </wps:spPr>
                        <wps:bodyPr wrap="square" lIns="0" tIns="0" rIns="0" bIns="0" rtlCol="0">
                          <a:prstTxWarp prst="textNoShape">
                            <a:avLst/>
                          </a:prstTxWarp>
                          <a:noAutofit/>
                        </wps:bodyPr>
                      </wps:wsp>
                      <wps:wsp>
                        <wps:cNvPr id="1905" name="Graphic 1905"/>
                        <wps:cNvSpPr/>
                        <wps:spPr>
                          <a:xfrm>
                            <a:off x="2592070" y="1948814"/>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906" name="Graphic 1906"/>
                        <wps:cNvSpPr/>
                        <wps:spPr>
                          <a:xfrm>
                            <a:off x="2448064" y="1516811"/>
                            <a:ext cx="324485" cy="1270"/>
                          </a:xfrm>
                          <a:custGeom>
                            <a:avLst/>
                            <a:gdLst/>
                            <a:ahLst/>
                            <a:cxnLst/>
                            <a:rect l="l" t="t" r="r" b="b"/>
                            <a:pathLst>
                              <a:path w="324485">
                                <a:moveTo>
                                  <a:pt x="0" y="0"/>
                                </a:moveTo>
                                <a:lnTo>
                                  <a:pt x="59842" y="0"/>
                                </a:lnTo>
                              </a:path>
                              <a:path w="324485">
                                <a:moveTo>
                                  <a:pt x="264160" y="0"/>
                                </a:moveTo>
                                <a:lnTo>
                                  <a:pt x="323976" y="0"/>
                                </a:lnTo>
                              </a:path>
                            </a:pathLst>
                          </a:custGeom>
                          <a:ln w="6350">
                            <a:solidFill>
                              <a:srgbClr val="000000"/>
                            </a:solidFill>
                            <a:prstDash val="solid"/>
                          </a:ln>
                        </wps:spPr>
                        <wps:bodyPr wrap="square" lIns="0" tIns="0" rIns="0" bIns="0" rtlCol="0">
                          <a:prstTxWarp prst="textNoShape">
                            <a:avLst/>
                          </a:prstTxWarp>
                          <a:noAutofit/>
                        </wps:bodyPr>
                      </wps:wsp>
                      <wps:wsp>
                        <wps:cNvPr id="1907" name="Graphic 1907"/>
                        <wps:cNvSpPr/>
                        <wps:spPr>
                          <a:xfrm>
                            <a:off x="2841421" y="1516811"/>
                            <a:ext cx="180975" cy="1270"/>
                          </a:xfrm>
                          <a:custGeom>
                            <a:avLst/>
                            <a:gdLst/>
                            <a:ahLst/>
                            <a:cxnLst/>
                            <a:rect l="l" t="t" r="r" b="b"/>
                            <a:pathLst>
                              <a:path w="180975">
                                <a:moveTo>
                                  <a:pt x="0" y="0"/>
                                </a:moveTo>
                                <a:lnTo>
                                  <a:pt x="180733" y="0"/>
                                </a:lnTo>
                              </a:path>
                            </a:pathLst>
                          </a:custGeom>
                          <a:ln w="6350">
                            <a:solidFill>
                              <a:srgbClr val="000000"/>
                            </a:solidFill>
                            <a:prstDash val="solid"/>
                          </a:ln>
                        </wps:spPr>
                        <wps:bodyPr wrap="square" lIns="0" tIns="0" rIns="0" bIns="0" rtlCol="0">
                          <a:prstTxWarp prst="textNoShape">
                            <a:avLst/>
                          </a:prstTxWarp>
                          <a:noAutofit/>
                        </wps:bodyPr>
                      </wps:wsp>
                      <wps:wsp>
                        <wps:cNvPr id="1908" name="Graphic 1908"/>
                        <wps:cNvSpPr/>
                        <wps:spPr>
                          <a:xfrm>
                            <a:off x="2772080" y="1492173"/>
                            <a:ext cx="324485" cy="49530"/>
                          </a:xfrm>
                          <a:custGeom>
                            <a:avLst/>
                            <a:gdLst/>
                            <a:ahLst/>
                            <a:cxnLst/>
                            <a:rect l="l" t="t" r="r" b="b"/>
                            <a:pathLst>
                              <a:path w="324485" h="49530">
                                <a:moveTo>
                                  <a:pt x="73914" y="0"/>
                                </a:moveTo>
                                <a:lnTo>
                                  <a:pt x="0" y="24638"/>
                                </a:lnTo>
                                <a:lnTo>
                                  <a:pt x="73914" y="49276"/>
                                </a:lnTo>
                                <a:lnTo>
                                  <a:pt x="73914" y="0"/>
                                </a:lnTo>
                                <a:close/>
                              </a:path>
                              <a:path w="324485" h="49530">
                                <a:moveTo>
                                  <a:pt x="323977" y="24638"/>
                                </a:moveTo>
                                <a:lnTo>
                                  <a:pt x="250063" y="0"/>
                                </a:lnTo>
                                <a:lnTo>
                                  <a:pt x="250063" y="49276"/>
                                </a:lnTo>
                                <a:lnTo>
                                  <a:pt x="323977" y="24638"/>
                                </a:lnTo>
                                <a:close/>
                              </a:path>
                            </a:pathLst>
                          </a:custGeom>
                          <a:solidFill>
                            <a:srgbClr val="000000"/>
                          </a:solidFill>
                        </wps:spPr>
                        <wps:bodyPr wrap="square" lIns="0" tIns="0" rIns="0" bIns="0" rtlCol="0">
                          <a:prstTxWarp prst="textNoShape">
                            <a:avLst/>
                          </a:prstTxWarp>
                          <a:noAutofit/>
                        </wps:bodyPr>
                      </wps:wsp>
                      <wps:wsp>
                        <wps:cNvPr id="1909" name="Graphic 1909"/>
                        <wps:cNvSpPr/>
                        <wps:spPr>
                          <a:xfrm>
                            <a:off x="3348088" y="580783"/>
                            <a:ext cx="72390" cy="1270"/>
                          </a:xfrm>
                          <a:custGeom>
                            <a:avLst/>
                            <a:gdLst/>
                            <a:ahLst/>
                            <a:cxnLst/>
                            <a:rect l="l" t="t" r="r" b="b"/>
                            <a:pathLst>
                              <a:path w="72390">
                                <a:moveTo>
                                  <a:pt x="0" y="0"/>
                                </a:moveTo>
                                <a:lnTo>
                                  <a:pt x="72009" y="0"/>
                                </a:lnTo>
                              </a:path>
                            </a:pathLst>
                          </a:custGeom>
                          <a:ln w="6350">
                            <a:solidFill>
                              <a:srgbClr val="000000"/>
                            </a:solidFill>
                            <a:prstDash val="solid"/>
                          </a:ln>
                        </wps:spPr>
                        <wps:bodyPr wrap="square" lIns="0" tIns="0" rIns="0" bIns="0" rtlCol="0">
                          <a:prstTxWarp prst="textNoShape">
                            <a:avLst/>
                          </a:prstTxWarp>
                          <a:noAutofit/>
                        </wps:bodyPr>
                      </wps:wsp>
                      <wps:wsp>
                        <wps:cNvPr id="1910" name="Graphic 1910"/>
                        <wps:cNvSpPr/>
                        <wps:spPr>
                          <a:xfrm>
                            <a:off x="3346183" y="556133"/>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1911" name="Graphic 1911"/>
                        <wps:cNvSpPr/>
                        <wps:spPr>
                          <a:xfrm>
                            <a:off x="3561448" y="1516811"/>
                            <a:ext cx="398780" cy="1270"/>
                          </a:xfrm>
                          <a:custGeom>
                            <a:avLst/>
                            <a:gdLst/>
                            <a:ahLst/>
                            <a:cxnLst/>
                            <a:rect l="l" t="t" r="r" b="b"/>
                            <a:pathLst>
                              <a:path w="398780">
                                <a:moveTo>
                                  <a:pt x="0" y="0"/>
                                </a:moveTo>
                                <a:lnTo>
                                  <a:pt x="51498" y="0"/>
                                </a:lnTo>
                              </a:path>
                              <a:path w="398780">
                                <a:moveTo>
                                  <a:pt x="277825" y="0"/>
                                </a:moveTo>
                                <a:lnTo>
                                  <a:pt x="398665" y="0"/>
                                </a:lnTo>
                              </a:path>
                            </a:pathLst>
                          </a:custGeom>
                          <a:ln w="6350">
                            <a:solidFill>
                              <a:srgbClr val="000000"/>
                            </a:solidFill>
                            <a:prstDash val="solid"/>
                          </a:ln>
                        </wps:spPr>
                        <wps:bodyPr wrap="square" lIns="0" tIns="0" rIns="0" bIns="0" rtlCol="0">
                          <a:prstTxWarp prst="textNoShape">
                            <a:avLst/>
                          </a:prstTxWarp>
                          <a:noAutofit/>
                        </wps:bodyPr>
                      </wps:wsp>
                      <wps:wsp>
                        <wps:cNvPr id="1912" name="Graphic 1912"/>
                        <wps:cNvSpPr/>
                        <wps:spPr>
                          <a:xfrm>
                            <a:off x="3492106" y="1492173"/>
                            <a:ext cx="74295" cy="49530"/>
                          </a:xfrm>
                          <a:custGeom>
                            <a:avLst/>
                            <a:gdLst/>
                            <a:ahLst/>
                            <a:cxnLst/>
                            <a:rect l="l" t="t" r="r" b="b"/>
                            <a:pathLst>
                              <a:path w="74295" h="49530">
                                <a:moveTo>
                                  <a:pt x="73913" y="0"/>
                                </a:moveTo>
                                <a:lnTo>
                                  <a:pt x="0" y="24637"/>
                                </a:lnTo>
                                <a:lnTo>
                                  <a:pt x="73913" y="49275"/>
                                </a:lnTo>
                                <a:lnTo>
                                  <a:pt x="73913" y="0"/>
                                </a:lnTo>
                                <a:close/>
                              </a:path>
                            </a:pathLst>
                          </a:custGeom>
                          <a:solidFill>
                            <a:srgbClr val="000000"/>
                          </a:solidFill>
                        </wps:spPr>
                        <wps:bodyPr wrap="square" lIns="0" tIns="0" rIns="0" bIns="0" rtlCol="0">
                          <a:prstTxWarp prst="textNoShape">
                            <a:avLst/>
                          </a:prstTxWarp>
                          <a:noAutofit/>
                        </wps:bodyPr>
                      </wps:wsp>
                      <wps:wsp>
                        <wps:cNvPr id="1913" name="Graphic 1913"/>
                        <wps:cNvSpPr/>
                        <wps:spPr>
                          <a:xfrm>
                            <a:off x="3340887" y="1516811"/>
                            <a:ext cx="151765" cy="1270"/>
                          </a:xfrm>
                          <a:custGeom>
                            <a:avLst/>
                            <a:gdLst/>
                            <a:ahLst/>
                            <a:cxnLst/>
                            <a:rect l="l" t="t" r="r" b="b"/>
                            <a:pathLst>
                              <a:path w="151765">
                                <a:moveTo>
                                  <a:pt x="0" y="0"/>
                                </a:moveTo>
                                <a:lnTo>
                                  <a:pt x="151269" y="0"/>
                                </a:lnTo>
                              </a:path>
                            </a:pathLst>
                          </a:custGeom>
                          <a:ln w="6350">
                            <a:solidFill>
                              <a:srgbClr val="000000"/>
                            </a:solidFill>
                            <a:prstDash val="solid"/>
                          </a:ln>
                        </wps:spPr>
                        <wps:bodyPr wrap="square" lIns="0" tIns="0" rIns="0" bIns="0" rtlCol="0">
                          <a:prstTxWarp prst="textNoShape">
                            <a:avLst/>
                          </a:prstTxWarp>
                          <a:noAutofit/>
                        </wps:bodyPr>
                      </wps:wsp>
                      <wps:wsp>
                        <wps:cNvPr id="1914" name="Graphic 1914"/>
                        <wps:cNvSpPr/>
                        <wps:spPr>
                          <a:xfrm>
                            <a:off x="3348088" y="1516811"/>
                            <a:ext cx="72390" cy="1270"/>
                          </a:xfrm>
                          <a:custGeom>
                            <a:avLst/>
                            <a:gdLst/>
                            <a:ahLst/>
                            <a:cxnLst/>
                            <a:rect l="l" t="t" r="r" b="b"/>
                            <a:pathLst>
                              <a:path w="72390">
                                <a:moveTo>
                                  <a:pt x="0" y="0"/>
                                </a:moveTo>
                                <a:lnTo>
                                  <a:pt x="72009" y="0"/>
                                </a:lnTo>
                              </a:path>
                            </a:pathLst>
                          </a:custGeom>
                          <a:ln w="6350">
                            <a:solidFill>
                              <a:srgbClr val="000000"/>
                            </a:solidFill>
                            <a:prstDash val="solid"/>
                          </a:ln>
                        </wps:spPr>
                        <wps:bodyPr wrap="square" lIns="0" tIns="0" rIns="0" bIns="0" rtlCol="0">
                          <a:prstTxWarp prst="textNoShape">
                            <a:avLst/>
                          </a:prstTxWarp>
                          <a:noAutofit/>
                        </wps:bodyPr>
                      </wps:wsp>
                      <wps:wsp>
                        <wps:cNvPr id="1915" name="Graphic 1915"/>
                        <wps:cNvSpPr/>
                        <wps:spPr>
                          <a:xfrm>
                            <a:off x="3346183" y="1492173"/>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1916" name="Graphic 1916"/>
                        <wps:cNvSpPr/>
                        <wps:spPr>
                          <a:xfrm>
                            <a:off x="3240087" y="2380830"/>
                            <a:ext cx="1080135" cy="1270"/>
                          </a:xfrm>
                          <a:custGeom>
                            <a:avLst/>
                            <a:gdLst/>
                            <a:ahLst/>
                            <a:cxnLst/>
                            <a:rect l="l" t="t" r="r" b="b"/>
                            <a:pathLst>
                              <a:path w="1080135">
                                <a:moveTo>
                                  <a:pt x="0" y="0"/>
                                </a:moveTo>
                                <a:lnTo>
                                  <a:pt x="1080033" y="0"/>
                                </a:lnTo>
                              </a:path>
                            </a:pathLst>
                          </a:custGeom>
                          <a:ln w="9525">
                            <a:solidFill>
                              <a:srgbClr val="000000"/>
                            </a:solidFill>
                            <a:prstDash val="solid"/>
                          </a:ln>
                        </wps:spPr>
                        <wps:bodyPr wrap="square" lIns="0" tIns="0" rIns="0" bIns="0" rtlCol="0">
                          <a:prstTxWarp prst="textNoShape">
                            <a:avLst/>
                          </a:prstTxWarp>
                          <a:noAutofit/>
                        </wps:bodyPr>
                      </wps:wsp>
                      <wps:wsp>
                        <wps:cNvPr id="1917" name="Graphic 1917"/>
                        <wps:cNvSpPr/>
                        <wps:spPr>
                          <a:xfrm>
                            <a:off x="3240087" y="2596832"/>
                            <a:ext cx="1080135" cy="1270"/>
                          </a:xfrm>
                          <a:custGeom>
                            <a:avLst/>
                            <a:gdLst/>
                            <a:ahLst/>
                            <a:cxnLst/>
                            <a:rect l="l" t="t" r="r" b="b"/>
                            <a:pathLst>
                              <a:path w="1080135">
                                <a:moveTo>
                                  <a:pt x="0" y="0"/>
                                </a:moveTo>
                                <a:lnTo>
                                  <a:pt x="1080033" y="0"/>
                                </a:lnTo>
                              </a:path>
                            </a:pathLst>
                          </a:custGeom>
                          <a:ln w="9525">
                            <a:solidFill>
                              <a:srgbClr val="000000"/>
                            </a:solidFill>
                            <a:prstDash val="solid"/>
                          </a:ln>
                        </wps:spPr>
                        <wps:bodyPr wrap="square" lIns="0" tIns="0" rIns="0" bIns="0" rtlCol="0">
                          <a:prstTxWarp prst="textNoShape">
                            <a:avLst/>
                          </a:prstTxWarp>
                          <a:noAutofit/>
                        </wps:bodyPr>
                      </wps:wsp>
                      <wps:wsp>
                        <wps:cNvPr id="1918" name="Graphic 1918"/>
                        <wps:cNvSpPr/>
                        <wps:spPr>
                          <a:xfrm>
                            <a:off x="3168065" y="2380856"/>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919" name="Graphic 1919"/>
                        <wps:cNvSpPr/>
                        <wps:spPr>
                          <a:xfrm>
                            <a:off x="3168078" y="2488857"/>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920" name="Graphic 1920"/>
                        <wps:cNvSpPr/>
                        <wps:spPr>
                          <a:xfrm>
                            <a:off x="4320159" y="2380856"/>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921" name="Graphic 1921"/>
                        <wps:cNvSpPr/>
                        <wps:spPr>
                          <a:xfrm>
                            <a:off x="4320133" y="2488857"/>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95A6D2" id="Group 1783" o:spid="_x0000_s1026" style="position:absolute;margin-left:129.65pt;margin-top:7.55pt;width:391.95pt;height:204.9pt;z-index:-251527168;mso-wrap-distance-left:0;mso-wrap-distance-right:0;mso-position-horizontal-relative:page" coordsize="49777,26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">
                <v:shape id="Graphic 1784" o:spid="_x0000_s1027" style="position:absolute;left:719;top:23808;width:5766;height:2165;visibility:visible;mso-wrap-style:square;v-text-anchor:top" coordsize="57658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" path="m504075,l,,,216027r504075,l575957,108077,504075,xe" fillcolor="#f2f2f2" stroked="f">
                  <v:path arrowok="t"/>
                </v:shape>
                <v:shape id="Graphic 1785" o:spid="_x0000_s1028" style="position:absolute;left:9360;top:7247;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" path="m,l504075,e" filled="f">
                  <v:path arrowok="t"/>
                </v:shape>
                <v:shape id="Graphic 1786" o:spid="_x0000_s1029" style="position:absolute;left:14760;top:5087;width:13;height:10802;visibility:visible;mso-wrap-style:square;v-text-anchor:top" coordsize="127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" path="m,l,1080046e" filled="f" strokeweight=".25pt">
                  <v:stroke dashstyle="3 1"/>
                  <v:path arrowok="t"/>
                </v:shape>
                <v:shape id="Graphic 1787" o:spid="_x0000_s1030" style="position:absolute;left:7919;top:7248;width:1442;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" path="m,215988l143992,e" filled="f" strokeweight=".26456mm">
                  <v:path arrowok="t"/>
                </v:shape>
                <v:shape id="Graphic 1788" o:spid="_x0000_s1031" style="position:absolute;left:14400;top:7248;width:6484;height:2165;visibility:visible;mso-wrap-style:square;v-text-anchor:top" coordsize="6483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" path="m143992,215988l,em143992,215988r504076,e" filled="f">
                  <v:path arrowok="t"/>
                </v:shape>
                <v:shape id="Graphic 1789" o:spid="_x0000_s1032" style="position:absolute;left:28800;top:9407;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" path="m,l504075,e" filled="f">
                  <v:path arrowok="t"/>
                </v:shape>
                <v:shape id="Graphic 1790" o:spid="_x0000_s1033" style="position:absolute;left:20880;top:7248;width:1441;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" path="m,215988l143992,e" filled="f" strokeweight=".26456mm">
                  <v:path arrowok="t"/>
                </v:shape>
                <v:shape id="Graphic 1791" o:spid="_x0000_s1034" style="position:absolute;left:27361;top:7248;width:1441;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" path="m143992,215988l,e" filled="f" strokeweight=".26456mm">
                  <v:path arrowok="t"/>
                </v:shape>
                <v:shape id="Graphic 1792" o:spid="_x0000_s1035" style="position:absolute;left:35280;top:7247;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" path="m,l504075,e" filled="f">
                  <v:path arrowok="t"/>
                </v:shape>
                <v:shape id="Graphic 1793" o:spid="_x0000_s1036" style="position:absolute;left:33840;top:7248;width:1442;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" path="m,215988l143992,e" filled="f" strokeweight=".26456mm">
                  <v:path arrowok="t"/>
                </v:shape>
                <v:shape id="Graphic 1794" o:spid="_x0000_s1037" style="position:absolute;left:40321;top:7248;width:9360;height:2165;visibility:visible;mso-wrap-style:square;v-text-anchor:top" coordsize="93599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" path="m143992,215988l,em143992,215988r791998,e" filled="f">
                  <v:path arrowok="t"/>
                </v:shape>
                <v:shape id="Graphic 1795" o:spid="_x0000_s1038" style="position:absolute;left:719;top:9407;width:7201;height:13;visibility:visible;mso-wrap-style:square;v-text-anchor:top" coordsize="720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" path="m,l719988,e" filled="f">
                  <v:path arrowok="t"/>
                </v:shape>
                <v:shape id="Graphic 1796" o:spid="_x0000_s1039" style="position:absolute;left:46081;top:47;width:1441;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" path="m,216001l143992,e" filled="f">
                  <v:path arrowok="t"/>
                </v:shape>
                <v:shape id="Graphic 1797" o:spid="_x0000_s1040" style="position:absolute;left:47521;top:47;width:2165;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" path="m,l216027,e" filled="f">
                  <v:path arrowok="t"/>
                </v:shape>
                <v:shape id="Graphic 1798" o:spid="_x0000_s1041" style="position:absolute;left:32356;top:2207;width:13728;height:13;visibility:visible;mso-wrap-style:square;v-text-anchor:top" coordsize="1372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" path="m,l1372527,e" filled="f">
                  <v:path arrowok="t"/>
                </v:shape>
                <v:shape id="Graphic 1799" o:spid="_x0000_s1042" style="position:absolute;left:30240;top:2207;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" path="m,l216026,e" filled="f">
                  <v:stroke dashstyle="1 1"/>
                  <v:path arrowok="t"/>
                </v:shape>
                <v:shape id="Graphic 1800" o:spid="_x0000_s1043" style="position:absolute;left:3600;top:2207;width:26644;height:13;visibility:visible;mso-wrap-style:square;v-text-anchor:top" coordsize="2664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" path="m,l2664028,e" filled="f">
                  <v:path arrowok="t"/>
                </v:shape>
                <v:shape id="Graphic 1801" o:spid="_x0000_s1044" style="position:absolute;left:719;top:47;width:1442;height:13;visibility:visible;mso-wrap-style:square;v-text-anchor:top" coordsize="144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" path="m,l144018,e" filled="f">
                  <v:path arrowok="t"/>
                </v:shape>
                <v:shape id="Graphic 1802" o:spid="_x0000_s1045" style="position:absolute;left:2160;top:47;width:1441;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" path="m143992,216001l,e" filled="f">
                  <v:path arrowok="t"/>
                </v:shape>
                <v:shape id="Graphic 1803" o:spid="_x0000_s1046" style="position:absolute;left:48961;top:1840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" path="m,l72009,e" filled="f">
                  <v:path arrowok="t"/>
                </v:shape>
                <v:shape id="Graphic 1804" o:spid="_x0000_s1047" style="position:absolute;left:27720;top:7248;width:13;height:8642;visibility:visible;mso-wrap-style:square;v-text-anchor:top" coordsize="1270,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" path="m,l,863993e" filled="f" strokeweight=".25pt">
                  <v:stroke dashstyle="3 1"/>
                  <v:path arrowok="t"/>
                </v:shape>
                <v:shape id="Graphic 1805" o:spid="_x0000_s1048" style="position:absolute;left:9360;top:13728;width:5042;height:12;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" path="m,l504075,e" filled="f">
                  <v:path arrowok="t"/>
                </v:shape>
                <v:shape id="Graphic 1806" o:spid="_x0000_s1049" style="position:absolute;left:7919;top:11568;width:1442;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" path="m,l143992,215988e" filled="f" strokeweight=".26456mm">
                  <v:path arrowok="t"/>
                </v:shape>
                <v:shape id="Graphic 1807" o:spid="_x0000_s1050" style="position:absolute;left:14400;top:11568;width:6484;height:2165;visibility:visible;mso-wrap-style:square;v-text-anchor:top" coordsize="6483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" path="m143992,l,215988em143992,l648068,e" filled="f">
                  <v:path arrowok="t"/>
                </v:shape>
                <v:shape id="Graphic 1808" o:spid="_x0000_s1051" style="position:absolute;left:20880;top:11568;width:1441;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" path="m,l143992,215988e" filled="f" strokeweight=".26456mm">
                  <v:path arrowok="t"/>
                </v:shape>
                <v:shape id="Graphic 1809" o:spid="_x0000_s1052" style="position:absolute;left:27361;top:11568;width:1441;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" path="m143992,l,215988e" filled="f" strokeweight=".26456mm">
                  <v:path arrowok="t"/>
                </v:shape>
                <v:shape id="Graphic 1810" o:spid="_x0000_s1053" style="position:absolute;left:35280;top:13728;width:5042;height:12;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" path="m,l504075,e" filled="f">
                  <v:path arrowok="t"/>
                </v:shape>
                <v:shape id="Graphic 1811" o:spid="_x0000_s1054" style="position:absolute;left:33840;top:11568;width:1442;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" path="m,l143992,215988e" filled="f" strokeweight=".26456mm">
                  <v:path arrowok="t"/>
                </v:shape>
                <v:shape id="Graphic 1812" o:spid="_x0000_s1055" style="position:absolute;left:40321;top:11568;width:9360;height:2165;visibility:visible;mso-wrap-style:square;v-text-anchor:top" coordsize="93599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" path="m143992,l,215988em143992,l935990,e" filled="f">
                  <v:path arrowok="t"/>
                </v:shape>
                <v:shape id="Graphic 1813" o:spid="_x0000_s1056" style="position:absolute;left:719;top:11568;width:7201;height:12;visibility:visible;mso-wrap-style:square;v-text-anchor:top" coordsize="720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" path="m,l719988,e" filled="f">
                  <v:path arrowok="t"/>
                </v:shape>
                <v:shape id="Graphic 1814" o:spid="_x0000_s1057" style="position:absolute;left:719;top:18408;width:5766;height:13;visibility:visible;mso-wrap-style:square;v-text-anchor:top" coordsize="576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" path="m,l575957,e" filled="f">
                  <v:path arrowok="t"/>
                </v:shape>
                <v:shape id="Graphic 1815" o:spid="_x0000_s1058" style="position:absolute;left:5760;top:238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" path="m71996,107988l,e" filled="f">
                  <v:path arrowok="t"/>
                </v:shape>
                <v:shape id="Graphic 1816" o:spid="_x0000_s1059" style="position:absolute;left:5760;top:2488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" path="m,108000l71996,e" filled="f">
                  <v:path arrowok="t"/>
                </v:shape>
                <v:shape id="Graphic 1817" o:spid="_x0000_s1060" style="position:absolute;left:719;top:23808;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" path="m,l504075,e" filled="f">
                  <v:path arrowok="t"/>
                </v:shape>
                <v:shape id="Graphic 1818" o:spid="_x0000_s1061" style="position:absolute;left:719;top:25968;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" path="m,l504075,e" filled="f">
                  <v:path arrowok="t"/>
                </v:shape>
                <v:shape id="Graphic 1819" o:spid="_x0000_s1062" style="position:absolute;left:43921;top:23808;width:5766;height:2165;visibility:visible;mso-wrap-style:square;v-text-anchor:top" coordsize="57658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" path="m575957,l70103,2793,,108076,71881,216026r504076,l575957,xe" fillcolor="#f2f2f2" stroked="f">
                  <v:path arrowok="t"/>
                </v:shape>
                <v:shape id="Graphic 1820" o:spid="_x0000_s1063" style="position:absolute;left:43921;top:2380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" path="m,107988l71996,e" filled="f">
                  <v:path arrowok="t"/>
                </v:shape>
                <v:shape id="Graphic 1821" o:spid="_x0000_s1064" style="position:absolute;left:43921;top:2488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" path="m71996,108000l,e" filled="f">
                  <v:path arrowok="t"/>
                </v:shape>
                <v:shape id="Graphic 1822" o:spid="_x0000_s1065" style="position:absolute;left:44640;top:23808;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" path="m504075,l,e" filled="f">
                  <v:path arrowok="t"/>
                </v:shape>
                <v:shape id="Graphic 1823" o:spid="_x0000_s1066" style="position:absolute;left:44640;top:25968;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" path="m504075,l,e" filled="f">
                  <v:path arrowok="t"/>
                </v:shape>
                <v:shape id="Graphic 1824" o:spid="_x0000_s1067" style="position:absolute;left:7200;top:21648;width:12;height:4312;visibility:visible;mso-wrap-style:square;v-text-anchor:top" coordsize="127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" path="m685,l,430936e" filled="f" strokeweight=".25pt">
                  <v:stroke dashstyle="3 1"/>
                  <v:path arrowok="t"/>
                </v:shape>
                <v:shape id="Graphic 1825" o:spid="_x0000_s1068" style="position:absolute;left:6441;top:22336;width:13;height:64;visibility:visible;mso-wrap-style:square;v-text-anchor:top" coordsize="12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" path="m,l,6350e" filled="f" strokeweight=".1104mm">
                  <v:path arrowok="t"/>
                </v:shape>
                <v:shape id="Graphic 1826" o:spid="_x0000_s1069" style="position:absolute;left:3600;top:22368;width:781;height:12;visibility:visible;mso-wrap-style:square;v-text-anchor:top" coordsize="781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" path="m,l77838,e" filled="f" strokeweight=".5pt">
                  <v:path arrowok="t"/>
                </v:shape>
                <v:shape id="Graphic 1827" o:spid="_x0000_s1070" style="position:absolute;left:6461;top:221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" path="m,l,49276,73914,24638,,xe" fillcolor="black" stroked="f">
                  <v:path arrowok="t"/>
                </v:shape>
                <v:shape id="Graphic 1828" o:spid="_x0000_s1071" style="position:absolute;left:15480;top:7967;width:4686;height:18003;visibility:visible;mso-wrap-style:square;v-text-anchor:top" coordsize="468630,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" path="m,l,791997em468007,1224038r,575958e" filled="f" strokeweight=".25pt">
                  <v:stroke dashstyle="3 1"/>
                  <v:path arrowok="t"/>
                </v:shape>
                <v:shape id="Graphic 1829" o:spid="_x0000_s1072" style="position:absolute;left:9693;top:20928;width:9728;height:12;visibility:visible;mso-wrap-style:square;v-text-anchor:top" coordsize="9728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" path="m574319,l972718,em,l403009,e" filled="f" strokeweight=".5pt">
                  <v:path arrowok="t"/>
                </v:shape>
                <v:shape id="Graphic 1830" o:spid="_x0000_s1073" style="position:absolute;left:9000;top:20681;width:11163;height:496;visibility:visible;mso-wrap-style:square;v-text-anchor:top" coordsize="11163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" path="m73914,l,24638,73914,49276,73914,xem1115974,24638l1042060,r,49276l1115974,24638xe" fillcolor="black" stroked="f">
                  <v:path arrowok="t"/>
                </v:shape>
                <v:shape id="Graphic 1831" o:spid="_x0000_s1074" style="position:absolute;left:9693;top:15168;width:4331;height:12;visibility:visible;mso-wrap-style:square;v-text-anchor:top" coordsize="433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" path="m,l72466,em364845,r67856,e" filled="f" strokeweight=".5pt">
                  <v:path arrowok="t"/>
                </v:shape>
                <v:shape id="Graphic 1832" o:spid="_x0000_s1075" style="position:absolute;left:9000;top:14921;width:5766;height:496;visibility:visible;mso-wrap-style:square;v-text-anchor:top" coordsize="57658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" path="m73914,l,24638,73914,49276,73914,xem575957,24638l502043,r,49276l575957,24638xe" fillcolor="black" stroked="f">
                  <v:path arrowok="t"/>
                </v:shape>
                <v:shape id="Graphic 1833" o:spid="_x0000_s1076" style="position:absolute;left:9000;top:5087;width:13;height:16561;visibility:visible;mso-wrap-style:square;v-text-anchor:top" coordsize="1270,165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" path="m,l,1656003e" filled="f" strokeweight=".25pt">
                  <v:stroke dashstyle="3 1"/>
                  <v:path arrowok="t"/>
                </v:shape>
                <v:shape id="Graphic 1834" o:spid="_x0000_s1077" style="position:absolute;left:9693;top:5807;width:4331;height:13;visibility:visible;mso-wrap-style:square;v-text-anchor:top" coordsize="433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" path="m,l66992,em370331,r62370,e" filled="f" strokeweight=".5pt">
                  <v:path arrowok="t"/>
                </v:shape>
                <v:shape id="Graphic 1835" o:spid="_x0000_s1078" style="position:absolute;left:9000;top:5561;width:5766;height:495;visibility:visible;mso-wrap-style:square;v-text-anchor:top" coordsize="57658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" path="m73914,l,24638,73914,49276,73914,xem575957,24638l502043,r,49276l575957,24638xe" fillcolor="black" stroked="f">
                  <v:path arrowok="t"/>
                </v:shape>
                <v:shape id="Graphic 1836" o:spid="_x0000_s1079" style="position:absolute;left:3240;top:767;width:5042;height:22327;visibility:visible;mso-wrap-style:square;v-text-anchor:top" coordsize="504190,223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" path="m504012,216014r,2016049em,l,1512112e" filled="f" strokeweight=".25pt">
                  <v:stroke dashstyle="3 1"/>
                  <v:path arrowok="t"/>
                </v:shape>
                <v:shape id="Graphic 1837" o:spid="_x0000_s1080" style="position:absolute;left:8973;top:3647;width:11532;height:13;visibility:visible;mso-wrap-style:square;v-text-anchor:top" coordsize="1153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" path="m699173,r453644,em,l458190,e" filled="f" strokeweight=".5pt">
                  <v:path arrowok="t"/>
                </v:shape>
                <v:shape id="Graphic 1838" o:spid="_x0000_s1081" style="position:absolute;left:8280;top:3401;width:12966;height:495;visibility:visible;mso-wrap-style:square;v-text-anchor:top" coordsize="129667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" path="m73914,l,24638,73914,49276,73914,xem1296073,24638l1222159,r,49276l1296073,24638xe" fillcolor="black" stroked="f">
                  <v:path arrowok="t"/>
                </v:shape>
                <v:shape id="Graphic 1839" o:spid="_x0000_s1082" style="position:absolute;left:6480;top:2927;width:28441;height:16567;visibility:visible;mso-wrap-style:square;v-text-anchor:top" coordsize="2844165,165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" path="m1476032,r,647966em,1152029r,395999em1296035,1152029r,504076em2448064,1152029r,504076em2772067,216001r,1080046em2844088,r,1296073e" filled="f" strokeweight=".25pt">
                  <v:stroke dashstyle="3 1"/>
                  <v:path arrowok="t"/>
                </v:shape>
                <v:shape id="Graphic 1840" o:spid="_x0000_s1083" style="position:absolute;left:35614;top:5807;width:3988;height:13;visibility:visible;mso-wrap-style:square;v-text-anchor:top" coordsize="398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" path="m,l49682,em279653,l398665,e" filled="f" strokeweight=".5pt">
                  <v:path arrowok="t"/>
                </v:shape>
                <v:shape id="Graphic 1841" o:spid="_x0000_s1084" style="position:absolute;left:34921;top:5561;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" path="m73913,l,24637,73913,49275,73913,xe" fillcolor="black" stroked="f">
                  <v:path arrowok="t"/>
                </v:shape>
                <v:shape id="Graphic 1842" o:spid="_x0000_s1085" style="position:absolute;left:33408;top:5807;width:1518;height:13;visibility:visible;mso-wrap-style:square;v-text-anchor:top" coordsize="15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" path="m,l151269,e" filled="f" strokeweight=".5pt">
                  <v:path arrowok="t"/>
                </v:shape>
                <v:shape id="Graphic 1843" o:spid="_x0000_s1086" style="position:absolute;left:46441;top:767;width:13;height:3607;visibility:visible;mso-wrap-style:square;v-text-anchor:top" coordsize="1270,36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" path="m,l,360057e" filled="f" strokeweight=".25pt">
                  <v:stroke dashstyle="3 1"/>
                  <v:path arrowok="t"/>
                </v:shape>
                <v:shape id="Graphic 1844" o:spid="_x0000_s1087" style="position:absolute;left:35614;top:3647;width:10090;height:13;visibility:visible;mso-wrap-style:square;v-text-anchor:top" coordsize="1009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" path="m,l384314,em628992,r379794,e" filled="f" strokeweight=".5pt">
                  <v:path arrowok="t"/>
                </v:shape>
                <v:shape id="Graphic 1845" o:spid="_x0000_s1088" style="position:absolute;left:34921;top:3401;width:11525;height:495;visibility:visible;mso-wrap-style:square;v-text-anchor:top" coordsize="115252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" path="m73914,l,24638,73914,49276,73914,xem1152042,24638l1078128,r,49276l1152042,24638xe" fillcolor="black" stroked="f">
                  <v:path arrowok="t"/>
                </v:shape>
                <v:shape id="Graphic 1846" o:spid="_x0000_s1089" style="position:absolute;left:47161;top:47;width:1803;height:18364;visibility:visible;mso-wrap-style:square;v-text-anchor:top" coordsize="180340,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" path="m,l,1583982em180009,1440040r,395999e" filled="f" strokeweight=".25pt">
                  <v:stroke dashstyle="3 1"/>
                  <v:path arrowok="t"/>
                </v:shape>
                <v:shape id="Graphic 1847" o:spid="_x0000_s1090" style="position:absolute;left:43201;top:151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" path="m,l71996,e" filled="f" strokeweight=".5pt">
                  <v:path arrowok="t"/>
                </v:shape>
                <v:shape id="Graphic 1848" o:spid="_x0000_s1091" style="position:absolute;left:46422;top:149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" path="m,l,49276,73926,24638,,xe" fillcolor="black" stroked="f">
                  <v:path arrowok="t"/>
                </v:shape>
                <v:shape id="Graphic 1849" o:spid="_x0000_s1092" style="position:absolute;left:48961;top:151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" path="m,l72009,e" filled="f" strokeweight=".5pt">
                  <v:path arrowok="t"/>
                </v:shape>
                <v:shape id="Graphic 1850" o:spid="_x0000_s1093" style="position:absolute;left:48961;top:149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" path="m73914,l,24637,73914,49275,73914,xe" fillcolor="black" stroked="f">
                  <v:path arrowok="t"/>
                </v:shape>
                <v:shape id="Graphic 1851" o:spid="_x0000_s1094" style="position:absolute;left:46801;top:15168;width:2972;height:12;visibility:visible;mso-wrap-style:square;v-text-anchor:top" coordsize="297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" path="m,l297065,e" filled="f" strokeweight=".5pt">
                  <v:path arrowok="t"/>
                </v:shape>
                <v:shape id="Graphic 1852" o:spid="_x0000_s1095" style="position:absolute;left:3933;top:5807;width:3613;height:13;visibility:visible;mso-wrap-style:square;v-text-anchor:top" coordsize="361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" path="m321525,r39294,em,l43814,e" filled="f" strokeweight=".5pt">
                  <v:path arrowok="t"/>
                </v:shape>
                <v:shape id="Graphic 1853" o:spid="_x0000_s1096" style="position:absolute;left:3240;top:5561;width:5041;height:495;visibility:visible;mso-wrap-style:square;v-text-anchor:top" coordsize="50419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" path="m73914,l,24638,73914,49276,73914,xem504075,24638l430161,r,49276l504075,24638xe" fillcolor="black" stroked="f">
                  <v:path arrowok="t"/>
                </v:shape>
                <v:shape id="Graphic 1854" o:spid="_x0000_s1097" style="position:absolute;top:15168;width:18707;height:12;visibility:visible;mso-wrap-style:square;v-text-anchor:top" coordsize="18707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" path="m264172,r59817,em,l59842,em1617383,r28359,em1846364,r23761,e" filled="f" strokeweight=".5pt">
                  <v:path arrowok="t"/>
                </v:shape>
                <v:shape id="Graphic 1855" o:spid="_x0000_s1098" style="position:absolute;left:15480;top:14921;width:3962;height:496;visibility:visible;mso-wrap-style:square;v-text-anchor:top" coordsize="39624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" path="m73914,l,24638,73914,49276,73914,xem395998,24638l322084,r,49276l395998,24638xe" fillcolor="black" stroked="f">
                  <v:path arrowok="t"/>
                </v:shape>
                <v:shape id="Graphic 1856" o:spid="_x0000_s1099" style="position:absolute;left:22320;top:7247;width:1441;height:13;visibility:visible;mso-wrap-style:square;v-text-anchor:top" coordsize="144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" path="m,l144018,e" filled="f">
                  <v:path arrowok="t"/>
                </v:shape>
                <v:shape id="Graphic 1857" o:spid="_x0000_s1100" style="position:absolute;left:23760;top:7247;width:2165;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" path="m,l216039,e" filled="f">
                  <v:stroke dashstyle="1 1"/>
                  <v:path arrowok="t"/>
                </v:shape>
                <v:shape id="Graphic 1858" o:spid="_x0000_s1101" style="position:absolute;left:25920;top:7247;width:1442;height:13;visibility:visible;mso-wrap-style:square;v-text-anchor:top" coordsize="144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" path="m,l144018,e" filled="f">
                  <v:path arrowok="t"/>
                </v:shape>
                <v:shape id="Graphic 1859" o:spid="_x0000_s1102" style="position:absolute;left:22320;top:13727;width:1442;height:13;visibility:visible;mso-wrap-style:square;v-text-anchor:top" coordsize="144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" path="m,l144018,e" filled="f">
                  <v:path arrowok="t"/>
                </v:shape>
                <v:shape id="Graphic 1860" o:spid="_x0000_s1103" style="position:absolute;left:23760;top:13727;width:2165;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" path="m,l216039,e" filled="f">
                  <v:stroke dashstyle="1 1"/>
                  <v:path arrowok="t"/>
                </v:shape>
                <v:shape id="Graphic 1861" o:spid="_x0000_s1104" style="position:absolute;left:25920;top:13727;width:1442;height:13;visibility:visible;mso-wrap-style:square;v-text-anchor:top" coordsize="144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" path="m,l144018,e" filled="f">
                  <v:path arrowok="t"/>
                </v:shape>
                <v:shape id="Graphic 1862" o:spid="_x0000_s1105" style="position:absolute;left:28800;top:11567;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" path="m,l504075,e" filled="f">
                  <v:path arrowok="t"/>
                </v:shape>
                <v:shape id="Graphic 1863" o:spid="_x0000_s1106" style="position:absolute;left:20880;top:238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" path="m,107988l71996,e" filled="f">
                  <v:path arrowok="t"/>
                </v:shape>
                <v:shape id="Graphic 1864" o:spid="_x0000_s1107" style="position:absolute;left:20880;top:2488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" path="m71996,108000l,e" filled="f">
                  <v:path arrowok="t"/>
                </v:shape>
                <v:shape id="Graphic 1865" o:spid="_x0000_s1108" style="position:absolute;left:30961;top:2380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" path="m71996,107988l,e" filled="f">
                  <v:path arrowok="t"/>
                </v:shape>
                <v:shape id="Graphic 1866" o:spid="_x0000_s1109" style="position:absolute;left:30960;top:2488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" path="m,108000l71996,e" filled="f">
                  <v:path arrowok="t"/>
                </v:shape>
                <v:shape id="Graphic 1867" o:spid="_x0000_s1110" style="position:absolute;left:21600;top:23808;width:2165;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" path="m,l216027,e" filled="f">
                  <v:path arrowok="t"/>
                </v:shape>
                <v:shape id="Graphic 1868" o:spid="_x0000_s1111" style="position:absolute;left:23760;top:23808;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" path="m,l216039,e" filled="f">
                  <v:stroke dashstyle="1 1"/>
                  <v:path arrowok="t"/>
                </v:shape>
                <v:shape id="Graphic 1869" o:spid="_x0000_s1112" style="position:absolute;left:25920;top:23808;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" path="m,l504075,e" filled="f">
                  <v:path arrowok="t"/>
                </v:shape>
                <v:shape id="Graphic 1870" o:spid="_x0000_s1113" style="position:absolute;left:21586;top:25968;width:2165;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" path="m,l216027,e" filled="f">
                  <v:path arrowok="t"/>
                </v:shape>
                <v:shape id="Graphic 1871" o:spid="_x0000_s1114" style="position:absolute;left:23760;top:25968;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" path="m,l216039,e" filled="f">
                  <v:stroke dashstyle="1 1"/>
                  <v:path arrowok="t"/>
                </v:shape>
                <v:shape id="Graphic 1872" o:spid="_x0000_s1115" style="position:absolute;left:25920;top:25968;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" path="m,l504075,e" filled="f">
                  <v:path arrowok="t"/>
                </v:shape>
                <v:shape id="Graphic 1873" o:spid="_x0000_s1116" style="position:absolute;left:32400;top:17328;width:15844;height:12;visibility:visible;mso-wrap-style:square;v-text-anchor:top" coordsize="1584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" path="m,l1583982,e" filled="f">
                  <v:path arrowok="t"/>
                </v:shape>
                <v:shape id="Graphic 1874" o:spid="_x0000_s1117" style="position:absolute;left:32400;top:19488;width:15844;height:12;visibility:visible;mso-wrap-style:square;v-text-anchor:top" coordsize="1584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" path="m,l1583982,e" filled="f">
                  <v:path arrowok="t"/>
                </v:shape>
                <v:shape id="Graphic 1875" o:spid="_x0000_s1118" style="position:absolute;left:31680;top:1732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" path="m,107988l71996,e" filled="f">
                  <v:path arrowok="t"/>
                </v:shape>
                <v:shape id="Graphic 1876" o:spid="_x0000_s1119" style="position:absolute;left:31680;top:184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" path="m71996,107988l,e" filled="f">
                  <v:path arrowok="t"/>
                </v:shape>
                <v:shape id="Graphic 1877" o:spid="_x0000_s1120" style="position:absolute;left:48241;top:1732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" path="m71996,107988l,e" filled="f">
                  <v:path arrowok="t"/>
                </v:shape>
                <v:shape id="Graphic 1878" o:spid="_x0000_s1121" style="position:absolute;left:48241;top:184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" path="m,107988l71996,e" filled="f">
                  <v:path arrowok="t"/>
                </v:shape>
                <v:shape id="Graphic 1879" o:spid="_x0000_s1122" style="position:absolute;left:7200;top:23808;width:12966;height:13;visibility:visible;mso-wrap-style:square;v-text-anchor:top" coordsize="129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" path="m,l1296073,e" filled="f">
                  <v:path arrowok="t"/>
                </v:shape>
                <v:shape id="Graphic 1880" o:spid="_x0000_s1123" style="position:absolute;left:7200;top:25968;width:12966;height:13;visibility:visible;mso-wrap-style:square;v-text-anchor:top" coordsize="129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" path="m,l1296073,e" filled="f">
                  <v:path arrowok="t"/>
                </v:shape>
                <v:shape id="Graphic 1881" o:spid="_x0000_s1124" style="position:absolute;left:6479;top:238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" path="m,107988l71996,e" filled="f">
                  <v:path arrowok="t"/>
                </v:shape>
                <v:shape id="Graphic 1882" o:spid="_x0000_s1125" style="position:absolute;left:6480;top:2488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" path="m71996,108000l,e" filled="f">
                  <v:path arrowok="t"/>
                </v:shape>
                <v:shape id="Graphic 1883" o:spid="_x0000_s1126" style="position:absolute;left:20160;top:238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" path="m71996,107988l,e" filled="f">
                  <v:path arrowok="t"/>
                </v:shape>
                <v:shape id="Graphic 1884" o:spid="_x0000_s1127" style="position:absolute;left:20160;top:2488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" path="m,108000l71996,e" filled="f">
                  <v:path arrowok="t"/>
                </v:shape>
                <v:shape id="Graphic 1885" o:spid="_x0000_s1128" style="position:absolute;left:6479;top:1732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" path="m,107988l71996,e" filled="f">
                  <v:path arrowok="t"/>
                </v:shape>
                <v:shape id="Graphic 1886" o:spid="_x0000_s1129" style="position:absolute;left:6480;top:1840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" path="m71996,107988l,e" filled="f">
                  <v:path arrowok="t"/>
                </v:shape>
                <v:shape id="Graphic 1887" o:spid="_x0000_s1130" style="position:absolute;left:7200;top:17328;width:10801;height:12;visibility:visible;mso-wrap-style:square;v-text-anchor:top" coordsize="1080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" path="m,l1080046,e" filled="f">
                  <v:path arrowok="t"/>
                </v:shape>
                <v:shape id="Graphic 1888" o:spid="_x0000_s1131" style="position:absolute;left:7200;top:19488;width:10801;height:12;visibility:visible;mso-wrap-style:square;v-text-anchor:top" coordsize="1080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" path="m,l1080046,e" filled="f">
                  <v:path arrowok="t"/>
                </v:shape>
                <v:shape id="Graphic 1889" o:spid="_x0000_s1132" style="position:absolute;left:18000;top:1732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" path="m71996,107988l,e" filled="f">
                  <v:path arrowok="t"/>
                </v:shape>
                <v:shape id="Graphic 1890" o:spid="_x0000_s1133" style="position:absolute;left:18000;top:184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" path="m,107988l71996,e" filled="f">
                  <v:path arrowok="t"/>
                </v:shape>
                <v:shape id="Graphic 1891" o:spid="_x0000_s1134" style="position:absolute;left:3933;top:15168;width:1810;height:12;visibility:visible;mso-wrap-style:square;v-text-anchor:top" coordsize="18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" path="m,l180733,e" filled="f" strokeweight=".5pt">
                  <v:path arrowok="t"/>
                </v:shape>
                <v:shape id="Graphic 1892" o:spid="_x0000_s1135" style="position:absolute;left:3240;top:14921;width:3244;height:496;visibility:visible;mso-wrap-style:square;v-text-anchor:top" coordsize="32448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" path="m73914,l,24638,73914,49276,73914,xem323989,24638l250075,r,49276l323989,24638xe" fillcolor="black" stroked="f">
                  <v:path arrowok="t"/>
                </v:shape>
                <v:shape id="Graphic 1893" o:spid="_x0000_s1136" style="position:absolute;left:8973;top:22368;width:387;height:12;visibility:visible;mso-wrap-style:square;v-text-anchor:top" coordsize="38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" path="m,l38608,e" filled="f" strokeweight=".5pt">
                  <v:path arrowok="t"/>
                </v:shape>
                <v:shape id="Graphic 1894" o:spid="_x0000_s1137" style="position:absolute;left:8280;top:221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" path="m73913,l,24637,73913,49275,73913,xe" fillcolor="black" stroked="f">
                  <v:path arrowok="t"/>
                </v:shape>
                <v:shape id="Graphic 1895" o:spid="_x0000_s1138" style="position:absolute;left:6840;top:22368;width:2165;height:12;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" path="m,l216039,e" filled="f" strokeweight=".5pt">
                  <v:path arrowok="t"/>
                </v:shape>
                <v:shape id="Graphic 1896" o:spid="_x0000_s1139" style="position:absolute;left:19440;top:17328;width:4324;height:12;visibility:visible;mso-wrap-style:square;v-text-anchor:top" coordsize="4324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" path="m,l432066,e" filled="f">
                  <v:path arrowok="t"/>
                </v:shape>
                <v:shape id="Graphic 1897" o:spid="_x0000_s1140" style="position:absolute;left:18720;top:1732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" path="m,107988l71996,e" filled="f">
                  <v:path arrowok="t"/>
                </v:shape>
                <v:shape id="Graphic 1898" o:spid="_x0000_s1141" style="position:absolute;left:18720;top:184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" path="m71996,107988l,e" filled="f">
                  <v:path arrowok="t"/>
                </v:shape>
                <v:shape id="Graphic 1899" o:spid="_x0000_s1142" style="position:absolute;left:30961;top:1732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" path="m71996,107988l,e" filled="f">
                  <v:path arrowok="t"/>
                </v:shape>
                <v:shape id="Graphic 1900" o:spid="_x0000_s1143" style="position:absolute;left:30960;top:184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" path="m,107988l71996,e" filled="f">
                  <v:path arrowok="t"/>
                </v:shape>
                <v:shape id="Graphic 1901" o:spid="_x0000_s1144" style="position:absolute;left:23760;top:17328;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" path="m,l216039,e" filled="f">
                  <v:stroke dashstyle="1 1"/>
                  <v:path arrowok="t"/>
                </v:shape>
                <v:shape id="Graphic 1902" o:spid="_x0000_s1145" style="position:absolute;left:25920;top:17328;width:5042;height:12;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" path="m,l504075,e" filled="f">
                  <v:path arrowok="t"/>
                </v:shape>
                <v:shape id="Graphic 1903" o:spid="_x0000_s1146" style="position:absolute;left:19440;top:19488;width:4324;height:12;visibility:visible;mso-wrap-style:square;v-text-anchor:top" coordsize="4324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" path="m,l432066,e" filled="f">
                  <v:path arrowok="t"/>
                </v:shape>
                <v:shape id="Graphic 1904" o:spid="_x0000_s1147" style="position:absolute;left:23760;top:19488;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" path="m,l216039,e" filled="f">
                  <v:stroke dashstyle="1 1"/>
                  <v:path arrowok="t"/>
                </v:shape>
                <v:shape id="Graphic 1905" o:spid="_x0000_s1148" style="position:absolute;left:25920;top:19488;width:5042;height:12;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" path="m,l504075,e" filled="f">
                  <v:path arrowok="t"/>
                </v:shape>
                <v:shape id="Graphic 1906" o:spid="_x0000_s1149" style="position:absolute;left:24480;top:15168;width:3245;height:12;visibility:visible;mso-wrap-style:square;v-text-anchor:top" coordsize="3244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" path="m,l59842,em264160,r59816,e" filled="f" strokeweight=".5pt">
                  <v:path arrowok="t"/>
                </v:shape>
                <v:shape id="Graphic 1907" o:spid="_x0000_s1150" style="position:absolute;left:28414;top:15168;width:1809;height:12;visibility:visible;mso-wrap-style:square;v-text-anchor:top" coordsize="18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" path="m,l180733,e" filled="f" strokeweight=".5pt">
                  <v:path arrowok="t"/>
                </v:shape>
                <v:shape id="Graphic 1908" o:spid="_x0000_s1151" style="position:absolute;left:27720;top:14921;width:3245;height:496;visibility:visible;mso-wrap-style:square;v-text-anchor:top" coordsize="32448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" path="m73914,l,24638,73914,49276,73914,xem323977,24638l250063,r,49276l323977,24638xe" fillcolor="black" stroked="f">
                  <v:path arrowok="t"/>
                </v:shape>
                <v:shape id="Graphic 1909" o:spid="_x0000_s1152" style="position:absolute;left:33480;top:5807;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" path="m,l72009,e" filled="f" strokeweight=".5pt">
                  <v:path arrowok="t"/>
                </v:shape>
                <v:shape id="Graphic 1910" o:spid="_x0000_s1153" style="position:absolute;left:33461;top:5561;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" path="m,l,49276,73914,24638,,xe" fillcolor="black" stroked="f">
                  <v:path arrowok="t"/>
                </v:shape>
                <v:shape id="Graphic 1911" o:spid="_x0000_s1154" style="position:absolute;left:35614;top:15168;width:3988;height:12;visibility:visible;mso-wrap-style:square;v-text-anchor:top" coordsize="398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" path="m,l51498,em277825,l398665,e" filled="f" strokeweight=".5pt">
                  <v:path arrowok="t"/>
                </v:shape>
                <v:shape id="Graphic 1912" o:spid="_x0000_s1155" style="position:absolute;left:34921;top:149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" path="m73913,l,24637,73913,49275,73913,xe" fillcolor="black" stroked="f">
                  <v:path arrowok="t"/>
                </v:shape>
                <v:shape id="Graphic 1913" o:spid="_x0000_s1156" style="position:absolute;left:33408;top:15168;width:1518;height:12;visibility:visible;mso-wrap-style:square;v-text-anchor:top" coordsize="151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" path="m,l151269,e" filled="f" strokeweight=".5pt">
                  <v:path arrowok="t"/>
                </v:shape>
                <v:shape id="Graphic 1914" o:spid="_x0000_s1157" style="position:absolute;left:33480;top:151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" path="m,l72009,e" filled="f" strokeweight=".5pt">
                  <v:path arrowok="t"/>
                </v:shape>
                <v:shape id="Graphic 1915" o:spid="_x0000_s1158" style="position:absolute;left:33461;top:149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" path="m,l,49276,73914,24638,,xe" fillcolor="black" stroked="f">
                  <v:path arrowok="t"/>
                </v:shape>
                <v:shape id="Graphic 1916" o:spid="_x0000_s1159" style="position:absolute;left:32400;top:23808;width:10802;height:13;visibility:visible;mso-wrap-style:square;v-text-anchor:top" coordsize="1080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" path="m,l1080033,e" filled="f">
                  <v:path arrowok="t"/>
                </v:shape>
                <v:shape id="Graphic 1917" o:spid="_x0000_s1160" style="position:absolute;left:32400;top:25968;width:10802;height:13;visibility:visible;mso-wrap-style:square;v-text-anchor:top" coordsize="1080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" path="m,l1080033,e" filled="f">
                  <v:path arrowok="t"/>
                </v:shape>
                <v:shape id="Graphic 1918" o:spid="_x0000_s1161" style="position:absolute;left:31680;top:238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" path="m,107988l71996,e" filled="f">
                  <v:path arrowok="t"/>
                </v:shape>
                <v:shape id="Graphic 1919" o:spid="_x0000_s1162" style="position:absolute;left:31680;top:2488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" path="m71996,108000l,e" filled="f">
                  <v:path arrowok="t"/>
                </v:shape>
                <v:shape id="Graphic 1920" o:spid="_x0000_s1163" style="position:absolute;left:43201;top:238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" path="m71996,107988l,e" filled="f">
                  <v:path arrowok="t"/>
                </v:shape>
                <v:shape id="Graphic 1921" o:spid="_x0000_s1164" style="position:absolute;left:43201;top:2488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" path="m,108000l71996,e" filled="f">
                  <v:path arrowok="t"/>
                </v:shape>
                <w10:wrap type="topAndBottom" anchorx="page"/>
              </v:group>
            </w:pict>
          </mc:Fallback>
        </mc:AlternateContent>
      </w:r>
    </w:p>
    <w:p w14:paraId="00BD3A5F" w14:textId="77777777" w:rsidR="006F6DBA" w:rsidRDefault="006F6DBA">
      <w:pPr>
        <w:pStyle w:val="BodyText"/>
        <w:rPr>
          <w:b/>
        </w:rPr>
      </w:pPr>
    </w:p>
    <w:p w14:paraId="7674EE47" w14:textId="77777777" w:rsidR="006F6DBA" w:rsidRDefault="006F6DBA">
      <w:pPr>
        <w:pStyle w:val="BodyText"/>
        <w:spacing w:before="80"/>
        <w:rPr>
          <w:b/>
        </w:rPr>
      </w:pPr>
    </w:p>
    <w:p w14:paraId="7EE61A98" w14:textId="77777777" w:rsidR="006F6DBA" w:rsidRDefault="00000000">
      <w:pPr>
        <w:spacing w:before="1"/>
        <w:ind w:left="1139" w:right="1136"/>
        <w:jc w:val="center"/>
        <w:rPr>
          <w:b/>
          <w:sz w:val="20"/>
        </w:rPr>
      </w:pPr>
      <w:r>
        <w:rPr>
          <w:noProof/>
        </w:rPr>
        <mc:AlternateContent>
          <mc:Choice Requires="wps">
            <w:drawing>
              <wp:anchor distT="0" distB="0" distL="0" distR="0" simplePos="0" relativeHeight="251695104" behindDoc="1" locked="0" layoutInCell="1" allowOverlap="1" wp14:anchorId="7425B4C9" wp14:editId="65957CDA">
                <wp:simplePos x="0" y="0"/>
                <wp:positionH relativeFrom="page">
                  <wp:posOffset>1070470</wp:posOffset>
                </wp:positionH>
                <wp:positionV relativeFrom="paragraph">
                  <wp:posOffset>1024000</wp:posOffset>
                </wp:positionV>
                <wp:extent cx="144145" cy="648335"/>
                <wp:effectExtent l="0" t="0" r="0" b="0"/>
                <wp:wrapNone/>
                <wp:docPr id="1922" name="Graphic 19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145" cy="648335"/>
                        </a:xfrm>
                        <a:custGeom>
                          <a:avLst/>
                          <a:gdLst/>
                          <a:ahLst/>
                          <a:cxnLst/>
                          <a:rect l="l" t="t" r="r" b="b"/>
                          <a:pathLst>
                            <a:path w="144145" h="648335">
                              <a:moveTo>
                                <a:pt x="144018" y="647979"/>
                              </a:moveTo>
                              <a:lnTo>
                                <a:pt x="115991" y="642323"/>
                              </a:lnTo>
                              <a:lnTo>
                                <a:pt x="93102" y="626897"/>
                              </a:lnTo>
                              <a:lnTo>
                                <a:pt x="77668" y="604013"/>
                              </a:lnTo>
                              <a:lnTo>
                                <a:pt x="72009" y="575983"/>
                              </a:lnTo>
                              <a:lnTo>
                                <a:pt x="72009" y="396011"/>
                              </a:lnTo>
                              <a:lnTo>
                                <a:pt x="66353" y="367977"/>
                              </a:lnTo>
                              <a:lnTo>
                                <a:pt x="50928" y="345084"/>
                              </a:lnTo>
                              <a:lnTo>
                                <a:pt x="28048" y="329649"/>
                              </a:lnTo>
                              <a:lnTo>
                                <a:pt x="25" y="323989"/>
                              </a:lnTo>
                              <a:lnTo>
                                <a:pt x="28026" y="318334"/>
                              </a:lnTo>
                              <a:lnTo>
                                <a:pt x="50915" y="302909"/>
                              </a:lnTo>
                              <a:lnTo>
                                <a:pt x="66349" y="280028"/>
                              </a:lnTo>
                              <a:lnTo>
                                <a:pt x="72009" y="252006"/>
                              </a:lnTo>
                              <a:lnTo>
                                <a:pt x="72009" y="72021"/>
                              </a:lnTo>
                              <a:lnTo>
                                <a:pt x="77664" y="43987"/>
                              </a:lnTo>
                              <a:lnTo>
                                <a:pt x="93089" y="21094"/>
                              </a:lnTo>
                              <a:lnTo>
                                <a:pt x="115969" y="5659"/>
                              </a:lnTo>
                              <a:lnTo>
                                <a:pt x="143992" y="0"/>
                              </a:lnTo>
                            </a:path>
                          </a:pathLst>
                        </a:custGeom>
                        <a:ln w="304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C0A3FD" id="Graphic 1922" o:spid="_x0000_s1026" style="position:absolute;margin-left:84.3pt;margin-top:80.65pt;width:11.35pt;height:51.05pt;z-index:-251621376;visibility:visible;mso-wrap-style:square;mso-wrap-distance-left:0;mso-wrap-distance-top:0;mso-wrap-distance-right:0;mso-wrap-distance-bottom:0;mso-position-horizontal:absolute;mso-position-horizontal-relative:page;mso-position-vertical:absolute;mso-position-vertical-relative:text;v-text-anchor:top" coordsize="144145,648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" path="m144018,647979r-28027,-5656l93102,626897,77668,604013,72009,575983r,-179972l66353,367977,50928,345084,28048,329649,25,323989r28001,-5655l50915,302909,66349,280028r5660,-28022l72009,72021,77664,43987,93089,21094,115969,5659,143992,e" filled="f" strokeweight=".08464mm">
                <v:path arrowok="t"/>
                <w10:wrap anchorx="page"/>
              </v:shape>
            </w:pict>
          </mc:Fallback>
        </mc:AlternateContent>
      </w:r>
      <w:r>
        <w:rPr>
          <w:noProof/>
        </w:rPr>
        <mc:AlternateContent>
          <mc:Choice Requires="wpg">
            <w:drawing>
              <wp:anchor distT="0" distB="0" distL="0" distR="0" simplePos="0" relativeHeight="251696128" behindDoc="1" locked="0" layoutInCell="1" allowOverlap="1" wp14:anchorId="32E39E86" wp14:editId="614540A9">
                <wp:simplePos x="0" y="0"/>
                <wp:positionH relativeFrom="page">
                  <wp:posOffset>854202</wp:posOffset>
                </wp:positionH>
                <wp:positionV relativeFrom="paragraph">
                  <wp:posOffset>162368</wp:posOffset>
                </wp:positionV>
                <wp:extent cx="5850890" cy="2825115"/>
                <wp:effectExtent l="0" t="0" r="0" b="0"/>
                <wp:wrapNone/>
                <wp:docPr id="1923" name="Group 1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2825115"/>
                          <a:chOff x="0" y="0"/>
                          <a:chExt cx="5850890" cy="2825115"/>
                        </a:xfrm>
                      </wpg:grpSpPr>
                      <wps:wsp>
                        <wps:cNvPr id="1924" name="Graphic 1924"/>
                        <wps:cNvSpPr/>
                        <wps:spPr>
                          <a:xfrm>
                            <a:off x="0" y="0"/>
                            <a:ext cx="5850890" cy="2825115"/>
                          </a:xfrm>
                          <a:custGeom>
                            <a:avLst/>
                            <a:gdLst/>
                            <a:ahLst/>
                            <a:cxnLst/>
                            <a:rect l="l" t="t" r="r" b="b"/>
                            <a:pathLst>
                              <a:path w="5850890" h="2825115">
                                <a:moveTo>
                                  <a:pt x="5850636" y="0"/>
                                </a:moveTo>
                                <a:lnTo>
                                  <a:pt x="5844540" y="0"/>
                                </a:lnTo>
                                <a:lnTo>
                                  <a:pt x="5844540" y="6096"/>
                                </a:lnTo>
                                <a:lnTo>
                                  <a:pt x="5844540" y="2818638"/>
                                </a:lnTo>
                                <a:lnTo>
                                  <a:pt x="6096" y="2818638"/>
                                </a:lnTo>
                                <a:lnTo>
                                  <a:pt x="6096" y="6096"/>
                                </a:lnTo>
                                <a:lnTo>
                                  <a:pt x="5844540" y="6096"/>
                                </a:lnTo>
                                <a:lnTo>
                                  <a:pt x="5844540" y="0"/>
                                </a:lnTo>
                                <a:lnTo>
                                  <a:pt x="6096" y="0"/>
                                </a:lnTo>
                                <a:lnTo>
                                  <a:pt x="3048" y="0"/>
                                </a:lnTo>
                                <a:lnTo>
                                  <a:pt x="0" y="0"/>
                                </a:lnTo>
                                <a:lnTo>
                                  <a:pt x="0" y="2818638"/>
                                </a:lnTo>
                                <a:lnTo>
                                  <a:pt x="0" y="2821686"/>
                                </a:lnTo>
                                <a:lnTo>
                                  <a:pt x="0" y="2824734"/>
                                </a:lnTo>
                                <a:lnTo>
                                  <a:pt x="5844540" y="2824734"/>
                                </a:lnTo>
                                <a:lnTo>
                                  <a:pt x="5847588" y="2824734"/>
                                </a:lnTo>
                                <a:lnTo>
                                  <a:pt x="5850623" y="2824734"/>
                                </a:lnTo>
                                <a:lnTo>
                                  <a:pt x="5850623" y="6096"/>
                                </a:lnTo>
                                <a:lnTo>
                                  <a:pt x="5850636" y="0"/>
                                </a:lnTo>
                                <a:close/>
                              </a:path>
                            </a:pathLst>
                          </a:custGeom>
                          <a:solidFill>
                            <a:srgbClr val="000000"/>
                          </a:solidFill>
                        </wps:spPr>
                        <wps:bodyPr wrap="square" lIns="0" tIns="0" rIns="0" bIns="0" rtlCol="0">
                          <a:prstTxWarp prst="textNoShape">
                            <a:avLst/>
                          </a:prstTxWarp>
                          <a:noAutofit/>
                        </wps:bodyPr>
                      </wps:wsp>
                      <wps:wsp>
                        <wps:cNvPr id="1925" name="Textbox 1925"/>
                        <wps:cNvSpPr txBox="1"/>
                        <wps:spPr>
                          <a:xfrm>
                            <a:off x="370785" y="177861"/>
                            <a:ext cx="470534" cy="135255"/>
                          </a:xfrm>
                          <a:prstGeom prst="rect">
                            <a:avLst/>
                          </a:prstGeom>
                        </wps:spPr>
                        <wps:txbx>
                          <w:txbxContent>
                            <w:p w14:paraId="2E508DCC" w14:textId="77777777" w:rsidR="006F6DBA" w:rsidRDefault="00000000">
                              <w:pPr>
                                <w:spacing w:before="11"/>
                                <w:rPr>
                                  <w:sz w:val="16"/>
                                </w:rPr>
                              </w:pPr>
                              <w:r>
                                <w:rPr>
                                  <w:sz w:val="16"/>
                                </w:rPr>
                                <w:t>NSS</w:t>
                              </w:r>
                              <w:r>
                                <w:rPr>
                                  <w:spacing w:val="-4"/>
                                  <w:sz w:val="16"/>
                                </w:rPr>
                                <w:t xml:space="preserve"> </w:t>
                              </w:r>
                              <w:r>
                                <w:rPr>
                                  <w:spacing w:val="-2"/>
                                  <w:sz w:val="16"/>
                                </w:rPr>
                                <w:t>input</w:t>
                              </w:r>
                            </w:p>
                          </w:txbxContent>
                        </wps:txbx>
                        <wps:bodyPr wrap="square" lIns="0" tIns="0" rIns="0" bIns="0" rtlCol="0">
                          <a:noAutofit/>
                        </wps:bodyPr>
                      </wps:wsp>
                      <wps:wsp>
                        <wps:cNvPr id="1926" name="Textbox 1926"/>
                        <wps:cNvSpPr txBox="1"/>
                        <wps:spPr>
                          <a:xfrm>
                            <a:off x="2147849" y="429829"/>
                            <a:ext cx="254000" cy="137795"/>
                          </a:xfrm>
                          <a:prstGeom prst="rect">
                            <a:avLst/>
                          </a:prstGeom>
                        </wps:spPr>
                        <wps:txbx>
                          <w:txbxContent>
                            <w:p w14:paraId="731FBC3B" w14:textId="77777777" w:rsidR="006F6DBA" w:rsidRDefault="00000000">
                              <w:pPr>
                                <w:spacing w:before="13"/>
                                <w:rPr>
                                  <w:sz w:val="10"/>
                                </w:rPr>
                              </w:pPr>
                              <w:proofErr w:type="gramStart"/>
                              <w:r>
                                <w:rPr>
                                  <w:spacing w:val="-2"/>
                                  <w:w w:val="105"/>
                                  <w:position w:val="2"/>
                                  <w:sz w:val="16"/>
                                </w:rPr>
                                <w:t>t</w:t>
                              </w:r>
                              <w:r>
                                <w:rPr>
                                  <w:spacing w:val="-2"/>
                                  <w:w w:val="105"/>
                                  <w:sz w:val="10"/>
                                </w:rPr>
                                <w:t>c(</w:t>
                              </w:r>
                              <w:proofErr w:type="gramEnd"/>
                              <w:r>
                                <w:rPr>
                                  <w:spacing w:val="-2"/>
                                  <w:w w:val="105"/>
                                  <w:sz w:val="10"/>
                                </w:rPr>
                                <w:t>SCK)</w:t>
                              </w:r>
                            </w:p>
                          </w:txbxContent>
                        </wps:txbx>
                        <wps:bodyPr wrap="square" lIns="0" tIns="0" rIns="0" bIns="0" rtlCol="0">
                          <a:noAutofit/>
                        </wps:bodyPr>
                      </wps:wsp>
                      <wps:wsp>
                        <wps:cNvPr id="1927" name="Textbox 1927"/>
                        <wps:cNvSpPr txBox="1"/>
                        <wps:spPr>
                          <a:xfrm>
                            <a:off x="1067435" y="645830"/>
                            <a:ext cx="290830" cy="137795"/>
                          </a:xfrm>
                          <a:prstGeom prst="rect">
                            <a:avLst/>
                          </a:prstGeom>
                        </wps:spPr>
                        <wps:txbx>
                          <w:txbxContent>
                            <w:p w14:paraId="46D1893C" w14:textId="77777777" w:rsidR="006F6DBA" w:rsidRDefault="00000000">
                              <w:pPr>
                                <w:spacing w:before="13"/>
                                <w:rPr>
                                  <w:sz w:val="10"/>
                                </w:rPr>
                              </w:pPr>
                              <w:proofErr w:type="gramStart"/>
                              <w:r>
                                <w:rPr>
                                  <w:spacing w:val="-2"/>
                                  <w:w w:val="105"/>
                                  <w:position w:val="2"/>
                                  <w:sz w:val="16"/>
                                </w:rPr>
                                <w:t>t</w:t>
                              </w:r>
                              <w:proofErr w:type="spellStart"/>
                              <w:r>
                                <w:rPr>
                                  <w:spacing w:val="-2"/>
                                  <w:w w:val="105"/>
                                  <w:sz w:val="10"/>
                                </w:rPr>
                                <w:t>su</w:t>
                              </w:r>
                              <w:proofErr w:type="spellEnd"/>
                              <w:r>
                                <w:rPr>
                                  <w:spacing w:val="-2"/>
                                  <w:w w:val="105"/>
                                  <w:sz w:val="10"/>
                                </w:rPr>
                                <w:t>(</w:t>
                              </w:r>
                              <w:proofErr w:type="gramEnd"/>
                              <w:r>
                                <w:rPr>
                                  <w:spacing w:val="-2"/>
                                  <w:w w:val="105"/>
                                  <w:sz w:val="10"/>
                                </w:rPr>
                                <w:t>NSS)</w:t>
                              </w:r>
                            </w:p>
                          </w:txbxContent>
                        </wps:txbx>
                        <wps:bodyPr wrap="square" lIns="0" tIns="0" rIns="0" bIns="0" rtlCol="0">
                          <a:noAutofit/>
                        </wps:bodyPr>
                      </wps:wsp>
                      <wps:wsp>
                        <wps:cNvPr id="1928" name="Textbox 1928"/>
                        <wps:cNvSpPr txBox="1"/>
                        <wps:spPr>
                          <a:xfrm>
                            <a:off x="1828673" y="645830"/>
                            <a:ext cx="316230" cy="137795"/>
                          </a:xfrm>
                          <a:prstGeom prst="rect">
                            <a:avLst/>
                          </a:prstGeom>
                        </wps:spPr>
                        <wps:txbx>
                          <w:txbxContent>
                            <w:p w14:paraId="32071DA4" w14:textId="77777777" w:rsidR="006F6DBA" w:rsidRDefault="00000000">
                              <w:pPr>
                                <w:spacing w:before="13"/>
                                <w:rPr>
                                  <w:sz w:val="10"/>
                                </w:rPr>
                              </w:pPr>
                              <w:proofErr w:type="gramStart"/>
                              <w:r>
                                <w:rPr>
                                  <w:spacing w:val="-2"/>
                                  <w:w w:val="105"/>
                                  <w:position w:val="2"/>
                                  <w:sz w:val="16"/>
                                </w:rPr>
                                <w:t>t</w:t>
                              </w:r>
                              <w:r>
                                <w:rPr>
                                  <w:spacing w:val="-2"/>
                                  <w:w w:val="105"/>
                                  <w:sz w:val="10"/>
                                </w:rPr>
                                <w:t>w(</w:t>
                              </w:r>
                              <w:proofErr w:type="gramEnd"/>
                              <w:r>
                                <w:rPr>
                                  <w:spacing w:val="-2"/>
                                  <w:w w:val="105"/>
                                  <w:sz w:val="10"/>
                                </w:rPr>
                                <w:t>SCKH)</w:t>
                              </w:r>
                            </w:p>
                          </w:txbxContent>
                        </wps:txbx>
                        <wps:bodyPr wrap="square" lIns="0" tIns="0" rIns="0" bIns="0" rtlCol="0">
                          <a:noAutofit/>
                        </wps:bodyPr>
                      </wps:wsp>
                      <wps:wsp>
                        <wps:cNvPr id="1929" name="Textbox 1929"/>
                        <wps:cNvSpPr txBox="1"/>
                        <wps:spPr>
                          <a:xfrm>
                            <a:off x="4549190" y="645830"/>
                            <a:ext cx="239395" cy="137795"/>
                          </a:xfrm>
                          <a:prstGeom prst="rect">
                            <a:avLst/>
                          </a:prstGeom>
                        </wps:spPr>
                        <wps:txbx>
                          <w:txbxContent>
                            <w:p w14:paraId="2E641541" w14:textId="77777777" w:rsidR="006F6DBA" w:rsidRDefault="00000000">
                              <w:pPr>
                                <w:spacing w:before="13"/>
                                <w:rPr>
                                  <w:sz w:val="10"/>
                                </w:rPr>
                              </w:pPr>
                              <w:proofErr w:type="gramStart"/>
                              <w:r>
                                <w:rPr>
                                  <w:spacing w:val="-2"/>
                                  <w:w w:val="105"/>
                                  <w:position w:val="2"/>
                                  <w:sz w:val="16"/>
                                </w:rPr>
                                <w:t>t</w:t>
                              </w:r>
                              <w:r>
                                <w:rPr>
                                  <w:spacing w:val="-2"/>
                                  <w:w w:val="105"/>
                                  <w:sz w:val="10"/>
                                </w:rPr>
                                <w:t>f(</w:t>
                              </w:r>
                              <w:proofErr w:type="gramEnd"/>
                              <w:r>
                                <w:rPr>
                                  <w:spacing w:val="-2"/>
                                  <w:w w:val="105"/>
                                  <w:sz w:val="10"/>
                                </w:rPr>
                                <w:t>SCK)</w:t>
                              </w:r>
                            </w:p>
                          </w:txbxContent>
                        </wps:txbx>
                        <wps:bodyPr wrap="square" lIns="0" tIns="0" rIns="0" bIns="0" rtlCol="0">
                          <a:noAutofit/>
                        </wps:bodyPr>
                      </wps:wsp>
                      <wps:wsp>
                        <wps:cNvPr id="1930" name="Textbox 1930"/>
                        <wps:cNvSpPr txBox="1"/>
                        <wps:spPr>
                          <a:xfrm>
                            <a:off x="5062029" y="645830"/>
                            <a:ext cx="257810" cy="137795"/>
                          </a:xfrm>
                          <a:prstGeom prst="rect">
                            <a:avLst/>
                          </a:prstGeom>
                        </wps:spPr>
                        <wps:txbx>
                          <w:txbxContent>
                            <w:p w14:paraId="46E116AD"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NSS)</w:t>
                              </w:r>
                            </w:p>
                          </w:txbxContent>
                        </wps:txbx>
                        <wps:bodyPr wrap="square" lIns="0" tIns="0" rIns="0" bIns="0" rtlCol="0">
                          <a:noAutofit/>
                        </wps:bodyPr>
                      </wps:wsp>
                      <wps:wsp>
                        <wps:cNvPr id="1931" name="Textbox 1931"/>
                        <wps:cNvSpPr txBox="1"/>
                        <wps:spPr>
                          <a:xfrm>
                            <a:off x="430098" y="836916"/>
                            <a:ext cx="410845" cy="689610"/>
                          </a:xfrm>
                          <a:prstGeom prst="rect">
                            <a:avLst/>
                          </a:prstGeom>
                        </wps:spPr>
                        <wps:txbx>
                          <w:txbxContent>
                            <w:p w14:paraId="77AAA4D5" w14:textId="77777777" w:rsidR="006F6DBA" w:rsidRDefault="00000000">
                              <w:pPr>
                                <w:spacing w:before="11" w:line="249" w:lineRule="auto"/>
                                <w:ind w:left="8" w:right="12" w:hanging="9"/>
                                <w:rPr>
                                  <w:sz w:val="16"/>
                                </w:rPr>
                              </w:pPr>
                              <w:r>
                                <w:rPr>
                                  <w:spacing w:val="-2"/>
                                  <w:sz w:val="16"/>
                                </w:rPr>
                                <w:t>CPHA=1 CPOL=0</w:t>
                              </w:r>
                            </w:p>
                            <w:p w14:paraId="68826667" w14:textId="77777777" w:rsidR="006F6DBA" w:rsidRDefault="006F6DBA">
                              <w:pPr>
                                <w:spacing w:before="113"/>
                                <w:rPr>
                                  <w:sz w:val="16"/>
                                </w:rPr>
                              </w:pPr>
                            </w:p>
                            <w:p w14:paraId="6D9F7454" w14:textId="77777777" w:rsidR="006F6DBA" w:rsidRDefault="00000000">
                              <w:pPr>
                                <w:spacing w:line="249" w:lineRule="auto"/>
                                <w:ind w:left="8" w:right="12" w:hanging="9"/>
                                <w:rPr>
                                  <w:sz w:val="16"/>
                                </w:rPr>
                              </w:pPr>
                              <w:r>
                                <w:rPr>
                                  <w:spacing w:val="-2"/>
                                  <w:sz w:val="16"/>
                                </w:rPr>
                                <w:t>CPHA=1 CPOL=1</w:t>
                              </w:r>
                            </w:p>
                          </w:txbxContent>
                        </wps:txbx>
                        <wps:bodyPr wrap="square" lIns="0" tIns="0" rIns="0" bIns="0" rtlCol="0">
                          <a:noAutofit/>
                        </wps:bodyPr>
                      </wps:wsp>
                      <wps:wsp>
                        <wps:cNvPr id="1932" name="Textbox 1932"/>
                        <wps:cNvSpPr txBox="1"/>
                        <wps:spPr>
                          <a:xfrm>
                            <a:off x="1104138" y="1581858"/>
                            <a:ext cx="217170" cy="137795"/>
                          </a:xfrm>
                          <a:prstGeom prst="rect">
                            <a:avLst/>
                          </a:prstGeom>
                        </wps:spPr>
                        <wps:txbx>
                          <w:txbxContent>
                            <w:p w14:paraId="1252476D" w14:textId="77777777" w:rsidR="006F6DBA" w:rsidRDefault="00000000">
                              <w:pPr>
                                <w:spacing w:before="13"/>
                                <w:rPr>
                                  <w:sz w:val="10"/>
                                </w:rPr>
                              </w:pPr>
                              <w:proofErr w:type="gramStart"/>
                              <w:r>
                                <w:rPr>
                                  <w:spacing w:val="-2"/>
                                  <w:w w:val="105"/>
                                  <w:position w:val="2"/>
                                  <w:sz w:val="16"/>
                                </w:rPr>
                                <w:t>t</w:t>
                              </w:r>
                              <w:r>
                                <w:rPr>
                                  <w:spacing w:val="-2"/>
                                  <w:w w:val="105"/>
                                  <w:sz w:val="10"/>
                                </w:rPr>
                                <w:t>a(</w:t>
                              </w:r>
                              <w:proofErr w:type="gramEnd"/>
                              <w:r>
                                <w:rPr>
                                  <w:spacing w:val="-2"/>
                                  <w:w w:val="105"/>
                                  <w:sz w:val="10"/>
                                </w:rPr>
                                <w:t>SO)</w:t>
                              </w:r>
                            </w:p>
                          </w:txbxContent>
                        </wps:txbx>
                        <wps:bodyPr wrap="square" lIns="0" tIns="0" rIns="0" bIns="0" rtlCol="0">
                          <a:noAutofit/>
                        </wps:bodyPr>
                      </wps:wsp>
                      <wps:wsp>
                        <wps:cNvPr id="1933" name="Textbox 1933"/>
                        <wps:cNvSpPr txBox="1"/>
                        <wps:spPr>
                          <a:xfrm>
                            <a:off x="1834133" y="1581858"/>
                            <a:ext cx="305435" cy="137795"/>
                          </a:xfrm>
                          <a:prstGeom prst="rect">
                            <a:avLst/>
                          </a:prstGeom>
                        </wps:spPr>
                        <wps:txbx>
                          <w:txbxContent>
                            <w:p w14:paraId="5D195888" w14:textId="77777777" w:rsidR="006F6DBA" w:rsidRDefault="00000000">
                              <w:pPr>
                                <w:spacing w:before="13"/>
                                <w:rPr>
                                  <w:sz w:val="10"/>
                                </w:rPr>
                              </w:pPr>
                              <w:proofErr w:type="gramStart"/>
                              <w:r>
                                <w:rPr>
                                  <w:spacing w:val="-2"/>
                                  <w:w w:val="105"/>
                                  <w:position w:val="2"/>
                                  <w:sz w:val="16"/>
                                </w:rPr>
                                <w:t>t</w:t>
                              </w:r>
                              <w:r>
                                <w:rPr>
                                  <w:spacing w:val="-2"/>
                                  <w:w w:val="105"/>
                                  <w:sz w:val="10"/>
                                </w:rPr>
                                <w:t>w(</w:t>
                              </w:r>
                              <w:proofErr w:type="gramEnd"/>
                              <w:r>
                                <w:rPr>
                                  <w:spacing w:val="-2"/>
                                  <w:w w:val="105"/>
                                  <w:sz w:val="10"/>
                                </w:rPr>
                                <w:t>SCKL)</w:t>
                              </w:r>
                            </w:p>
                          </w:txbxContent>
                        </wps:txbx>
                        <wps:bodyPr wrap="square" lIns="0" tIns="0" rIns="0" bIns="0" rtlCol="0">
                          <a:noAutofit/>
                        </wps:bodyPr>
                      </wps:wsp>
                      <wps:wsp>
                        <wps:cNvPr id="1934" name="Textbox 1934"/>
                        <wps:cNvSpPr txBox="1"/>
                        <wps:spPr>
                          <a:xfrm>
                            <a:off x="2689961" y="1581858"/>
                            <a:ext cx="213360" cy="137795"/>
                          </a:xfrm>
                          <a:prstGeom prst="rect">
                            <a:avLst/>
                          </a:prstGeom>
                        </wps:spPr>
                        <wps:txbx>
                          <w:txbxContent>
                            <w:p w14:paraId="5D49F83A" w14:textId="77777777" w:rsidR="006F6DBA" w:rsidRDefault="00000000">
                              <w:pPr>
                                <w:spacing w:before="13"/>
                                <w:rPr>
                                  <w:sz w:val="10"/>
                                </w:rPr>
                              </w:pPr>
                              <w:proofErr w:type="gramStart"/>
                              <w:r>
                                <w:rPr>
                                  <w:spacing w:val="-2"/>
                                  <w:w w:val="105"/>
                                  <w:position w:val="2"/>
                                  <w:sz w:val="16"/>
                                </w:rPr>
                                <w:t>t</w:t>
                              </w:r>
                              <w:r>
                                <w:rPr>
                                  <w:spacing w:val="-2"/>
                                  <w:w w:val="105"/>
                                  <w:sz w:val="10"/>
                                </w:rPr>
                                <w:t>v(</w:t>
                              </w:r>
                              <w:proofErr w:type="gramEnd"/>
                              <w:r>
                                <w:rPr>
                                  <w:spacing w:val="-2"/>
                                  <w:w w:val="105"/>
                                  <w:sz w:val="10"/>
                                </w:rPr>
                                <w:t>SO)</w:t>
                              </w:r>
                            </w:p>
                          </w:txbxContent>
                        </wps:txbx>
                        <wps:bodyPr wrap="square" lIns="0" tIns="0" rIns="0" bIns="0" rtlCol="0">
                          <a:noAutofit/>
                        </wps:bodyPr>
                      </wps:wsp>
                      <wps:wsp>
                        <wps:cNvPr id="1935" name="Textbox 1935"/>
                        <wps:cNvSpPr txBox="1"/>
                        <wps:spPr>
                          <a:xfrm>
                            <a:off x="3912222" y="1581858"/>
                            <a:ext cx="217170" cy="137795"/>
                          </a:xfrm>
                          <a:prstGeom prst="rect">
                            <a:avLst/>
                          </a:prstGeom>
                        </wps:spPr>
                        <wps:txbx>
                          <w:txbxContent>
                            <w:p w14:paraId="0B146F01"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SO)</w:t>
                              </w:r>
                            </w:p>
                          </w:txbxContent>
                        </wps:txbx>
                        <wps:bodyPr wrap="square" lIns="0" tIns="0" rIns="0" bIns="0" rtlCol="0">
                          <a:noAutofit/>
                        </wps:bodyPr>
                      </wps:wsp>
                      <wps:wsp>
                        <wps:cNvPr id="1936" name="Textbox 1936"/>
                        <wps:cNvSpPr txBox="1"/>
                        <wps:spPr>
                          <a:xfrm>
                            <a:off x="4547412" y="1581858"/>
                            <a:ext cx="243204" cy="137795"/>
                          </a:xfrm>
                          <a:prstGeom prst="rect">
                            <a:avLst/>
                          </a:prstGeom>
                        </wps:spPr>
                        <wps:txbx>
                          <w:txbxContent>
                            <w:p w14:paraId="72FA6F88" w14:textId="77777777" w:rsidR="006F6DBA" w:rsidRDefault="00000000">
                              <w:pPr>
                                <w:spacing w:before="13"/>
                                <w:rPr>
                                  <w:sz w:val="10"/>
                                </w:rPr>
                              </w:pPr>
                              <w:proofErr w:type="gramStart"/>
                              <w:r>
                                <w:rPr>
                                  <w:spacing w:val="-2"/>
                                  <w:w w:val="105"/>
                                  <w:position w:val="2"/>
                                  <w:sz w:val="16"/>
                                </w:rPr>
                                <w:t>t</w:t>
                              </w:r>
                              <w:r>
                                <w:rPr>
                                  <w:spacing w:val="-2"/>
                                  <w:w w:val="105"/>
                                  <w:sz w:val="10"/>
                                </w:rPr>
                                <w:t>r(</w:t>
                              </w:r>
                              <w:proofErr w:type="gramEnd"/>
                              <w:r>
                                <w:rPr>
                                  <w:spacing w:val="-2"/>
                                  <w:w w:val="105"/>
                                  <w:sz w:val="10"/>
                                </w:rPr>
                                <w:t>SCK)</w:t>
                              </w:r>
                            </w:p>
                          </w:txbxContent>
                        </wps:txbx>
                        <wps:bodyPr wrap="square" lIns="0" tIns="0" rIns="0" bIns="0" rtlCol="0">
                          <a:noAutofit/>
                        </wps:bodyPr>
                      </wps:wsp>
                      <wps:wsp>
                        <wps:cNvPr id="1937" name="Textbox 1937"/>
                        <wps:cNvSpPr txBox="1"/>
                        <wps:spPr>
                          <a:xfrm>
                            <a:off x="5184394" y="1581858"/>
                            <a:ext cx="264795" cy="137795"/>
                          </a:xfrm>
                          <a:prstGeom prst="rect">
                            <a:avLst/>
                          </a:prstGeom>
                        </wps:spPr>
                        <wps:txbx>
                          <w:txbxContent>
                            <w:p w14:paraId="636FF6C0" w14:textId="77777777" w:rsidR="006F6DBA" w:rsidRDefault="00000000">
                              <w:pPr>
                                <w:spacing w:before="13"/>
                                <w:rPr>
                                  <w:sz w:val="10"/>
                                </w:rPr>
                              </w:pPr>
                              <w:proofErr w:type="gramStart"/>
                              <w:r>
                                <w:rPr>
                                  <w:spacing w:val="-2"/>
                                  <w:w w:val="105"/>
                                  <w:position w:val="2"/>
                                  <w:sz w:val="16"/>
                                </w:rPr>
                                <w:t>t</w:t>
                              </w:r>
                              <w:r>
                                <w:rPr>
                                  <w:spacing w:val="-2"/>
                                  <w:w w:val="105"/>
                                  <w:sz w:val="10"/>
                                </w:rPr>
                                <w:t>dis(</w:t>
                              </w:r>
                              <w:proofErr w:type="gramEnd"/>
                              <w:r>
                                <w:rPr>
                                  <w:spacing w:val="-2"/>
                                  <w:w w:val="105"/>
                                  <w:sz w:val="10"/>
                                </w:rPr>
                                <w:t>SO)</w:t>
                              </w:r>
                            </w:p>
                          </w:txbxContent>
                        </wps:txbx>
                        <wps:bodyPr wrap="square" lIns="0" tIns="0" rIns="0" bIns="0" rtlCol="0">
                          <a:noAutofit/>
                        </wps:bodyPr>
                      </wps:wsp>
                      <wps:wsp>
                        <wps:cNvPr id="1938" name="Textbox 1938"/>
                        <wps:cNvSpPr txBox="1"/>
                        <wps:spPr>
                          <a:xfrm>
                            <a:off x="257922" y="1905907"/>
                            <a:ext cx="583565" cy="135255"/>
                          </a:xfrm>
                          <a:prstGeom prst="rect">
                            <a:avLst/>
                          </a:prstGeom>
                        </wps:spPr>
                        <wps:txbx>
                          <w:txbxContent>
                            <w:p w14:paraId="6C87B9D8" w14:textId="77777777" w:rsidR="006F6DBA" w:rsidRDefault="00000000">
                              <w:pPr>
                                <w:spacing w:before="11"/>
                                <w:rPr>
                                  <w:sz w:val="16"/>
                                </w:rPr>
                              </w:pPr>
                              <w:r>
                                <w:rPr>
                                  <w:sz w:val="16"/>
                                </w:rPr>
                                <w:t xml:space="preserve">MISO </w:t>
                              </w:r>
                              <w:r>
                                <w:rPr>
                                  <w:spacing w:val="-2"/>
                                  <w:sz w:val="16"/>
                                </w:rPr>
                                <w:t>output</w:t>
                              </w:r>
                            </w:p>
                          </w:txbxContent>
                        </wps:txbx>
                        <wps:bodyPr wrap="square" lIns="0" tIns="0" rIns="0" bIns="0" rtlCol="0">
                          <a:noAutofit/>
                        </wps:bodyPr>
                      </wps:wsp>
                      <wps:wsp>
                        <wps:cNvPr id="1939" name="Textbox 1939"/>
                        <wps:cNvSpPr txBox="1"/>
                        <wps:spPr>
                          <a:xfrm>
                            <a:off x="2160460" y="1905911"/>
                            <a:ext cx="588645" cy="135255"/>
                          </a:xfrm>
                          <a:prstGeom prst="rect">
                            <a:avLst/>
                          </a:prstGeom>
                        </wps:spPr>
                        <wps:txbx>
                          <w:txbxContent>
                            <w:p w14:paraId="25623A56" w14:textId="77777777" w:rsidR="006F6DBA" w:rsidRDefault="00000000">
                              <w:pPr>
                                <w:spacing w:before="11"/>
                                <w:rPr>
                                  <w:sz w:val="16"/>
                                </w:rPr>
                              </w:pPr>
                              <w:r>
                                <w:rPr>
                                  <w:sz w:val="16"/>
                                </w:rPr>
                                <w:t>First</w:t>
                              </w:r>
                              <w:r>
                                <w:rPr>
                                  <w:spacing w:val="-1"/>
                                  <w:sz w:val="16"/>
                                </w:rPr>
                                <w:t xml:space="preserve"> </w:t>
                              </w:r>
                              <w:r>
                                <w:rPr>
                                  <w:sz w:val="16"/>
                                </w:rPr>
                                <w:t>bit</w:t>
                              </w:r>
                              <w:r>
                                <w:rPr>
                                  <w:spacing w:val="-1"/>
                                  <w:sz w:val="16"/>
                                </w:rPr>
                                <w:t xml:space="preserve"> </w:t>
                              </w:r>
                              <w:r>
                                <w:rPr>
                                  <w:spacing w:val="-5"/>
                                  <w:sz w:val="16"/>
                                </w:rPr>
                                <w:t>OUT</w:t>
                              </w:r>
                            </w:p>
                          </w:txbxContent>
                        </wps:txbx>
                        <wps:bodyPr wrap="square" lIns="0" tIns="0" rIns="0" bIns="0" rtlCol="0">
                          <a:noAutofit/>
                        </wps:bodyPr>
                      </wps:wsp>
                      <wps:wsp>
                        <wps:cNvPr id="1940" name="Textbox 1940"/>
                        <wps:cNvSpPr txBox="1"/>
                        <wps:spPr>
                          <a:xfrm>
                            <a:off x="3425393" y="1905911"/>
                            <a:ext cx="650875" cy="135255"/>
                          </a:xfrm>
                          <a:prstGeom prst="rect">
                            <a:avLst/>
                          </a:prstGeom>
                        </wps:spPr>
                        <wps:txbx>
                          <w:txbxContent>
                            <w:p w14:paraId="6946D75C" w14:textId="77777777" w:rsidR="006F6DBA" w:rsidRDefault="00000000">
                              <w:pPr>
                                <w:spacing w:before="11"/>
                                <w:rPr>
                                  <w:sz w:val="16"/>
                                </w:rPr>
                              </w:pPr>
                              <w:r>
                                <w:rPr>
                                  <w:sz w:val="16"/>
                                </w:rPr>
                                <w:t>Next</w:t>
                              </w:r>
                              <w:r>
                                <w:rPr>
                                  <w:spacing w:val="-4"/>
                                  <w:sz w:val="16"/>
                                </w:rPr>
                                <w:t xml:space="preserve"> </w:t>
                              </w:r>
                              <w:r>
                                <w:rPr>
                                  <w:sz w:val="16"/>
                                </w:rPr>
                                <w:t>bits</w:t>
                              </w:r>
                              <w:r>
                                <w:rPr>
                                  <w:spacing w:val="-3"/>
                                  <w:sz w:val="16"/>
                                </w:rPr>
                                <w:t xml:space="preserve"> </w:t>
                              </w:r>
                              <w:r>
                                <w:rPr>
                                  <w:spacing w:val="-5"/>
                                  <w:sz w:val="16"/>
                                </w:rPr>
                                <w:t>OUT</w:t>
                              </w:r>
                            </w:p>
                          </w:txbxContent>
                        </wps:txbx>
                        <wps:bodyPr wrap="square" lIns="0" tIns="0" rIns="0" bIns="0" rtlCol="0">
                          <a:noAutofit/>
                        </wps:bodyPr>
                      </wps:wsp>
                      <wps:wsp>
                        <wps:cNvPr id="1941" name="Textbox 1941"/>
                        <wps:cNvSpPr txBox="1"/>
                        <wps:spPr>
                          <a:xfrm>
                            <a:off x="4755210" y="1905911"/>
                            <a:ext cx="583565" cy="135255"/>
                          </a:xfrm>
                          <a:prstGeom prst="rect">
                            <a:avLst/>
                          </a:prstGeom>
                        </wps:spPr>
                        <wps:txbx>
                          <w:txbxContent>
                            <w:p w14:paraId="4B210A88" w14:textId="77777777" w:rsidR="006F6DBA" w:rsidRDefault="00000000">
                              <w:pPr>
                                <w:spacing w:before="11"/>
                                <w:rPr>
                                  <w:sz w:val="16"/>
                                </w:rPr>
                              </w:pPr>
                              <w:r>
                                <w:rPr>
                                  <w:sz w:val="16"/>
                                </w:rPr>
                                <w:t>Last</w:t>
                              </w:r>
                              <w:r>
                                <w:rPr>
                                  <w:spacing w:val="-3"/>
                                  <w:sz w:val="16"/>
                                </w:rPr>
                                <w:t xml:space="preserve"> </w:t>
                              </w:r>
                              <w:r>
                                <w:rPr>
                                  <w:sz w:val="16"/>
                                </w:rPr>
                                <w:t>bit</w:t>
                              </w:r>
                              <w:r>
                                <w:rPr>
                                  <w:spacing w:val="-3"/>
                                  <w:sz w:val="16"/>
                                </w:rPr>
                                <w:t xml:space="preserve"> </w:t>
                              </w:r>
                              <w:r>
                                <w:rPr>
                                  <w:spacing w:val="-5"/>
                                  <w:sz w:val="16"/>
                                </w:rPr>
                                <w:t>OUT</w:t>
                              </w:r>
                            </w:p>
                          </w:txbxContent>
                        </wps:txbx>
                        <wps:bodyPr wrap="square" lIns="0" tIns="0" rIns="0" bIns="0" rtlCol="0">
                          <a:noAutofit/>
                        </wps:bodyPr>
                      </wps:wsp>
                      <wps:wsp>
                        <wps:cNvPr id="1942" name="Textbox 1942"/>
                        <wps:cNvSpPr txBox="1"/>
                        <wps:spPr>
                          <a:xfrm>
                            <a:off x="1968169" y="2157867"/>
                            <a:ext cx="217170" cy="137795"/>
                          </a:xfrm>
                          <a:prstGeom prst="rect">
                            <a:avLst/>
                          </a:prstGeom>
                        </wps:spPr>
                        <wps:txbx>
                          <w:txbxContent>
                            <w:p w14:paraId="3BB0B1E5" w14:textId="77777777" w:rsidR="006F6DBA" w:rsidRDefault="00000000">
                              <w:pPr>
                                <w:spacing w:before="13"/>
                                <w:rPr>
                                  <w:sz w:val="10"/>
                                </w:rPr>
                              </w:pPr>
                              <w:proofErr w:type="gramStart"/>
                              <w:r>
                                <w:rPr>
                                  <w:spacing w:val="-2"/>
                                  <w:w w:val="105"/>
                                  <w:position w:val="2"/>
                                  <w:sz w:val="16"/>
                                </w:rPr>
                                <w:t>t</w:t>
                              </w:r>
                              <w:proofErr w:type="spellStart"/>
                              <w:r>
                                <w:rPr>
                                  <w:spacing w:val="-2"/>
                                  <w:w w:val="105"/>
                                  <w:sz w:val="10"/>
                                </w:rPr>
                                <w:t>su</w:t>
                              </w:r>
                              <w:proofErr w:type="spellEnd"/>
                              <w:r>
                                <w:rPr>
                                  <w:spacing w:val="-2"/>
                                  <w:w w:val="105"/>
                                  <w:sz w:val="10"/>
                                </w:rPr>
                                <w:t>(</w:t>
                              </w:r>
                              <w:proofErr w:type="gramEnd"/>
                              <w:r>
                                <w:rPr>
                                  <w:spacing w:val="-2"/>
                                  <w:w w:val="105"/>
                                  <w:sz w:val="10"/>
                                </w:rPr>
                                <w:t>SI)</w:t>
                              </w:r>
                            </w:p>
                          </w:txbxContent>
                        </wps:txbx>
                        <wps:bodyPr wrap="square" lIns="0" tIns="0" rIns="0" bIns="0" rtlCol="0">
                          <a:noAutofit/>
                        </wps:bodyPr>
                      </wps:wsp>
                      <wps:wsp>
                        <wps:cNvPr id="1943" name="Textbox 1943"/>
                        <wps:cNvSpPr txBox="1"/>
                        <wps:spPr>
                          <a:xfrm>
                            <a:off x="320032" y="2409917"/>
                            <a:ext cx="521334" cy="135255"/>
                          </a:xfrm>
                          <a:prstGeom prst="rect">
                            <a:avLst/>
                          </a:prstGeom>
                        </wps:spPr>
                        <wps:txbx>
                          <w:txbxContent>
                            <w:p w14:paraId="5C6D6BE5" w14:textId="77777777" w:rsidR="006F6DBA" w:rsidRDefault="00000000">
                              <w:pPr>
                                <w:spacing w:before="11"/>
                                <w:rPr>
                                  <w:sz w:val="16"/>
                                </w:rPr>
                              </w:pPr>
                              <w:r>
                                <w:rPr>
                                  <w:sz w:val="16"/>
                                </w:rPr>
                                <w:t xml:space="preserve">MOSI </w:t>
                              </w:r>
                              <w:r>
                                <w:rPr>
                                  <w:spacing w:val="-2"/>
                                  <w:sz w:val="16"/>
                                </w:rPr>
                                <w:t>input</w:t>
                              </w:r>
                            </w:p>
                          </w:txbxContent>
                        </wps:txbx>
                        <wps:bodyPr wrap="square" lIns="0" tIns="0" rIns="0" bIns="0" rtlCol="0">
                          <a:noAutofit/>
                        </wps:bodyPr>
                      </wps:wsp>
                      <wps:wsp>
                        <wps:cNvPr id="1944" name="Textbox 1944"/>
                        <wps:cNvSpPr txBox="1"/>
                        <wps:spPr>
                          <a:xfrm>
                            <a:off x="2324925" y="2157867"/>
                            <a:ext cx="563880" cy="387350"/>
                          </a:xfrm>
                          <a:prstGeom prst="rect">
                            <a:avLst/>
                          </a:prstGeom>
                        </wps:spPr>
                        <wps:txbx>
                          <w:txbxContent>
                            <w:p w14:paraId="2B3B3DEA" w14:textId="77777777" w:rsidR="006F6DBA" w:rsidRDefault="00000000">
                              <w:pPr>
                                <w:spacing w:before="13"/>
                                <w:ind w:right="18"/>
                                <w:jc w:val="right"/>
                                <w:rPr>
                                  <w:sz w:val="10"/>
                                </w:rPr>
                              </w:pPr>
                              <w:proofErr w:type="gramStart"/>
                              <w:r>
                                <w:rPr>
                                  <w:spacing w:val="-2"/>
                                  <w:w w:val="105"/>
                                  <w:position w:val="2"/>
                                  <w:sz w:val="16"/>
                                </w:rPr>
                                <w:t>t</w:t>
                              </w:r>
                              <w:r>
                                <w:rPr>
                                  <w:spacing w:val="-2"/>
                                  <w:w w:val="105"/>
                                  <w:sz w:val="10"/>
                                </w:rPr>
                                <w:t>h(</w:t>
                              </w:r>
                              <w:proofErr w:type="gramEnd"/>
                              <w:r>
                                <w:rPr>
                                  <w:spacing w:val="-2"/>
                                  <w:w w:val="105"/>
                                  <w:sz w:val="10"/>
                                </w:rPr>
                                <w:t>SI)</w:t>
                              </w:r>
                            </w:p>
                            <w:p w14:paraId="1AC30BE8" w14:textId="77777777" w:rsidR="006F6DBA" w:rsidRDefault="006F6DBA">
                              <w:pPr>
                                <w:spacing w:before="88"/>
                                <w:rPr>
                                  <w:sz w:val="10"/>
                                </w:rPr>
                              </w:pPr>
                            </w:p>
                            <w:p w14:paraId="47AC8B36" w14:textId="77777777" w:rsidR="006F6DBA" w:rsidRDefault="00000000">
                              <w:pPr>
                                <w:rPr>
                                  <w:sz w:val="16"/>
                                </w:rPr>
                              </w:pPr>
                              <w:r>
                                <w:rPr>
                                  <w:sz w:val="16"/>
                                </w:rPr>
                                <w:t>First</w:t>
                              </w:r>
                              <w:r>
                                <w:rPr>
                                  <w:spacing w:val="-1"/>
                                  <w:sz w:val="16"/>
                                </w:rPr>
                                <w:t xml:space="preserve"> </w:t>
                              </w:r>
                              <w:r>
                                <w:rPr>
                                  <w:sz w:val="16"/>
                                </w:rPr>
                                <w:t>bit</w:t>
                              </w:r>
                              <w:r>
                                <w:rPr>
                                  <w:spacing w:val="-1"/>
                                  <w:sz w:val="16"/>
                                </w:rPr>
                                <w:t xml:space="preserve"> </w:t>
                              </w:r>
                              <w:r>
                                <w:rPr>
                                  <w:spacing w:val="-5"/>
                                  <w:sz w:val="16"/>
                                </w:rPr>
                                <w:t>IN</w:t>
                              </w:r>
                            </w:p>
                          </w:txbxContent>
                        </wps:txbx>
                        <wps:bodyPr wrap="square" lIns="0" tIns="0" rIns="0" bIns="0" rtlCol="0">
                          <a:noAutofit/>
                        </wps:bodyPr>
                      </wps:wsp>
                      <wps:wsp>
                        <wps:cNvPr id="1945" name="Textbox 1945"/>
                        <wps:cNvSpPr txBox="1"/>
                        <wps:spPr>
                          <a:xfrm>
                            <a:off x="3481743" y="2409936"/>
                            <a:ext cx="537845" cy="135255"/>
                          </a:xfrm>
                          <a:prstGeom prst="rect">
                            <a:avLst/>
                          </a:prstGeom>
                        </wps:spPr>
                        <wps:txbx>
                          <w:txbxContent>
                            <w:p w14:paraId="6DBFF158" w14:textId="77777777" w:rsidR="006F6DBA" w:rsidRDefault="00000000">
                              <w:pPr>
                                <w:spacing w:before="11"/>
                                <w:rPr>
                                  <w:sz w:val="16"/>
                                </w:rPr>
                              </w:pPr>
                              <w:r>
                                <w:rPr>
                                  <w:sz w:val="16"/>
                                </w:rPr>
                                <w:t>Next</w:t>
                              </w:r>
                              <w:r>
                                <w:rPr>
                                  <w:spacing w:val="-4"/>
                                  <w:sz w:val="16"/>
                                </w:rPr>
                                <w:t xml:space="preserve"> </w:t>
                              </w:r>
                              <w:r>
                                <w:rPr>
                                  <w:sz w:val="16"/>
                                </w:rPr>
                                <w:t>bits</w:t>
                              </w:r>
                              <w:r>
                                <w:rPr>
                                  <w:spacing w:val="-3"/>
                                  <w:sz w:val="16"/>
                                </w:rPr>
                                <w:t xml:space="preserve"> </w:t>
                              </w:r>
                              <w:r>
                                <w:rPr>
                                  <w:spacing w:val="-5"/>
                                  <w:sz w:val="16"/>
                                </w:rPr>
                                <w:t>IN</w:t>
                              </w:r>
                            </w:p>
                          </w:txbxContent>
                        </wps:txbx>
                        <wps:bodyPr wrap="square" lIns="0" tIns="0" rIns="0" bIns="0" rtlCol="0">
                          <a:noAutofit/>
                        </wps:bodyPr>
                      </wps:wsp>
                      <wps:wsp>
                        <wps:cNvPr id="1946" name="Textbox 1946"/>
                        <wps:cNvSpPr txBox="1"/>
                        <wps:spPr>
                          <a:xfrm>
                            <a:off x="4559643" y="2409936"/>
                            <a:ext cx="470534" cy="135255"/>
                          </a:xfrm>
                          <a:prstGeom prst="rect">
                            <a:avLst/>
                          </a:prstGeom>
                        </wps:spPr>
                        <wps:txbx>
                          <w:txbxContent>
                            <w:p w14:paraId="02AEFCE5" w14:textId="77777777" w:rsidR="006F6DBA" w:rsidRDefault="00000000">
                              <w:pPr>
                                <w:spacing w:before="11"/>
                                <w:rPr>
                                  <w:sz w:val="16"/>
                                </w:rPr>
                              </w:pPr>
                              <w:r>
                                <w:rPr>
                                  <w:sz w:val="16"/>
                                </w:rPr>
                                <w:t>Last</w:t>
                              </w:r>
                              <w:r>
                                <w:rPr>
                                  <w:spacing w:val="-3"/>
                                  <w:sz w:val="16"/>
                                </w:rPr>
                                <w:t xml:space="preserve"> </w:t>
                              </w:r>
                              <w:r>
                                <w:rPr>
                                  <w:sz w:val="16"/>
                                </w:rPr>
                                <w:t>bit</w:t>
                              </w:r>
                              <w:r>
                                <w:rPr>
                                  <w:spacing w:val="-3"/>
                                  <w:sz w:val="16"/>
                                </w:rPr>
                                <w:t xml:space="preserve"> </w:t>
                              </w:r>
                              <w:r>
                                <w:rPr>
                                  <w:spacing w:val="-5"/>
                                  <w:sz w:val="16"/>
                                </w:rPr>
                                <w:t>IN</w:t>
                              </w:r>
                            </w:p>
                          </w:txbxContent>
                        </wps:txbx>
                        <wps:bodyPr wrap="square" lIns="0" tIns="0" rIns="0" bIns="0" rtlCol="0">
                          <a:noAutofit/>
                        </wps:bodyPr>
                      </wps:wsp>
                      <wps:wsp>
                        <wps:cNvPr id="1947" name="Textbox 1947"/>
                        <wps:cNvSpPr txBox="1"/>
                        <wps:spPr>
                          <a:xfrm>
                            <a:off x="5358041" y="2676219"/>
                            <a:ext cx="470534" cy="101600"/>
                          </a:xfrm>
                          <a:prstGeom prst="rect">
                            <a:avLst/>
                          </a:prstGeom>
                        </wps:spPr>
                        <wps:txbx>
                          <w:txbxContent>
                            <w:p w14:paraId="465C751F" w14:textId="77777777" w:rsidR="006F6DBA" w:rsidRDefault="00000000">
                              <w:pPr>
                                <w:spacing w:before="8"/>
                                <w:rPr>
                                  <w:sz w:val="12"/>
                                </w:rPr>
                              </w:pPr>
                              <w:r>
                                <w:rPr>
                                  <w:spacing w:val="-2"/>
                                  <w:sz w:val="12"/>
                                </w:rPr>
                                <w:t>MSv41659V1</w:t>
                              </w:r>
                            </w:p>
                          </w:txbxContent>
                        </wps:txbx>
                        <wps:bodyPr wrap="square" lIns="0" tIns="0" rIns="0" bIns="0" rtlCol="0">
                          <a:noAutofit/>
                        </wps:bodyPr>
                      </wps:wsp>
                    </wpg:wgp>
                  </a:graphicData>
                </a:graphic>
              </wp:anchor>
            </w:drawing>
          </mc:Choice>
          <mc:Fallback>
            <w:pict>
              <v:group w14:anchorId="32E39E86" id="Group 1923" o:spid="_x0000_s1842" style="position:absolute;left:0;text-align:left;margin-left:67.25pt;margin-top:12.8pt;width:460.7pt;height:222.45pt;z-index:-251620352;mso-wrap-distance-left:0;mso-wrap-distance-right:0;mso-position-horizontal-relative:page;mso-position-vertical-relative:text" coordsize="58508,28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">
                <v:shape id="Graphic 1924" o:spid="_x0000_s1843" style="position:absolute;width:58508;height:28251;visibility:visible;mso-wrap-style:square;v-text-anchor:top" coordsize="5850890,282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" path="m5850636,r-6096,l5844540,6096r,2812542l6096,2818638,6096,6096r5838444,l5844540,,6096,,3048,,,,,2818638r,3048l,2824734r5844540,l5847588,2824734r3035,l5850623,6096,5850636,xe" fillcolor="black" stroked="f">
                  <v:path arrowok="t"/>
                </v:shape>
                <v:shape id="Textbox 1925" o:spid="_x0000_s1844" type="#_x0000_t202" style="position:absolute;left:3707;top:1778;width:470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" filled="f" stroked="f">
                  <v:textbox inset="0,0,0,0">
                    <w:txbxContent>
                      <w:p w14:paraId="2E508DCC" w14:textId="77777777" w:rsidR="006F6DBA" w:rsidRDefault="00000000">
                        <w:pPr>
                          <w:spacing w:before="11"/>
                          <w:rPr>
                            <w:sz w:val="16"/>
                          </w:rPr>
                        </w:pPr>
                        <w:r>
                          <w:rPr>
                            <w:sz w:val="16"/>
                          </w:rPr>
                          <w:t>NSS</w:t>
                        </w:r>
                        <w:r>
                          <w:rPr>
                            <w:spacing w:val="-4"/>
                            <w:sz w:val="16"/>
                          </w:rPr>
                          <w:t xml:space="preserve"> </w:t>
                        </w:r>
                        <w:r>
                          <w:rPr>
                            <w:spacing w:val="-2"/>
                            <w:sz w:val="16"/>
                          </w:rPr>
                          <w:t>input</w:t>
                        </w:r>
                      </w:p>
                    </w:txbxContent>
                  </v:textbox>
                </v:shape>
                <v:shape id="Textbox 1926" o:spid="_x0000_s1845" type="#_x0000_t202" style="position:absolute;left:21478;top:4298;width:2540;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" filled="f" stroked="f">
                  <v:textbox inset="0,0,0,0">
                    <w:txbxContent>
                      <w:p w14:paraId="731FBC3B" w14:textId="77777777" w:rsidR="006F6DBA" w:rsidRDefault="00000000">
                        <w:pPr>
                          <w:spacing w:before="13"/>
                          <w:rPr>
                            <w:sz w:val="10"/>
                          </w:rPr>
                        </w:pPr>
                        <w:proofErr w:type="gramStart"/>
                        <w:r>
                          <w:rPr>
                            <w:spacing w:val="-2"/>
                            <w:w w:val="105"/>
                            <w:position w:val="2"/>
                            <w:sz w:val="16"/>
                          </w:rPr>
                          <w:t>t</w:t>
                        </w:r>
                        <w:r>
                          <w:rPr>
                            <w:spacing w:val="-2"/>
                            <w:w w:val="105"/>
                            <w:sz w:val="10"/>
                          </w:rPr>
                          <w:t>c(</w:t>
                        </w:r>
                        <w:proofErr w:type="gramEnd"/>
                        <w:r>
                          <w:rPr>
                            <w:spacing w:val="-2"/>
                            <w:w w:val="105"/>
                            <w:sz w:val="10"/>
                          </w:rPr>
                          <w:t>SCK)</w:t>
                        </w:r>
                      </w:p>
                    </w:txbxContent>
                  </v:textbox>
                </v:shape>
                <v:shape id="Textbox 1927" o:spid="_x0000_s1846" type="#_x0000_t202" style="position:absolute;left:10674;top:6458;width:290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" filled="f" stroked="f">
                  <v:textbox inset="0,0,0,0">
                    <w:txbxContent>
                      <w:p w14:paraId="46D1893C" w14:textId="77777777" w:rsidR="006F6DBA" w:rsidRDefault="00000000">
                        <w:pPr>
                          <w:spacing w:before="13"/>
                          <w:rPr>
                            <w:sz w:val="10"/>
                          </w:rPr>
                        </w:pPr>
                        <w:proofErr w:type="gramStart"/>
                        <w:r>
                          <w:rPr>
                            <w:spacing w:val="-2"/>
                            <w:w w:val="105"/>
                            <w:position w:val="2"/>
                            <w:sz w:val="16"/>
                          </w:rPr>
                          <w:t>t</w:t>
                        </w:r>
                        <w:proofErr w:type="spellStart"/>
                        <w:r>
                          <w:rPr>
                            <w:spacing w:val="-2"/>
                            <w:w w:val="105"/>
                            <w:sz w:val="10"/>
                          </w:rPr>
                          <w:t>su</w:t>
                        </w:r>
                        <w:proofErr w:type="spellEnd"/>
                        <w:r>
                          <w:rPr>
                            <w:spacing w:val="-2"/>
                            <w:w w:val="105"/>
                            <w:sz w:val="10"/>
                          </w:rPr>
                          <w:t>(</w:t>
                        </w:r>
                        <w:proofErr w:type="gramEnd"/>
                        <w:r>
                          <w:rPr>
                            <w:spacing w:val="-2"/>
                            <w:w w:val="105"/>
                            <w:sz w:val="10"/>
                          </w:rPr>
                          <w:t>NSS)</w:t>
                        </w:r>
                      </w:p>
                    </w:txbxContent>
                  </v:textbox>
                </v:shape>
                <v:shape id="Textbox 1928" o:spid="_x0000_s1847" type="#_x0000_t202" style="position:absolute;left:18286;top:6458;width:3163;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" filled="f" stroked="f">
                  <v:textbox inset="0,0,0,0">
                    <w:txbxContent>
                      <w:p w14:paraId="32071DA4" w14:textId="77777777" w:rsidR="006F6DBA" w:rsidRDefault="00000000">
                        <w:pPr>
                          <w:spacing w:before="13"/>
                          <w:rPr>
                            <w:sz w:val="10"/>
                          </w:rPr>
                        </w:pPr>
                        <w:proofErr w:type="gramStart"/>
                        <w:r>
                          <w:rPr>
                            <w:spacing w:val="-2"/>
                            <w:w w:val="105"/>
                            <w:position w:val="2"/>
                            <w:sz w:val="16"/>
                          </w:rPr>
                          <w:t>t</w:t>
                        </w:r>
                        <w:r>
                          <w:rPr>
                            <w:spacing w:val="-2"/>
                            <w:w w:val="105"/>
                            <w:sz w:val="10"/>
                          </w:rPr>
                          <w:t>w(</w:t>
                        </w:r>
                        <w:proofErr w:type="gramEnd"/>
                        <w:r>
                          <w:rPr>
                            <w:spacing w:val="-2"/>
                            <w:w w:val="105"/>
                            <w:sz w:val="10"/>
                          </w:rPr>
                          <w:t>SCKH)</w:t>
                        </w:r>
                      </w:p>
                    </w:txbxContent>
                  </v:textbox>
                </v:shape>
                <v:shape id="Textbox 1929" o:spid="_x0000_s1848" type="#_x0000_t202" style="position:absolute;left:45491;top:6458;width:239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" filled="f" stroked="f">
                  <v:textbox inset="0,0,0,0">
                    <w:txbxContent>
                      <w:p w14:paraId="2E641541" w14:textId="77777777" w:rsidR="006F6DBA" w:rsidRDefault="00000000">
                        <w:pPr>
                          <w:spacing w:before="13"/>
                          <w:rPr>
                            <w:sz w:val="10"/>
                          </w:rPr>
                        </w:pPr>
                        <w:proofErr w:type="gramStart"/>
                        <w:r>
                          <w:rPr>
                            <w:spacing w:val="-2"/>
                            <w:w w:val="105"/>
                            <w:position w:val="2"/>
                            <w:sz w:val="16"/>
                          </w:rPr>
                          <w:t>t</w:t>
                        </w:r>
                        <w:r>
                          <w:rPr>
                            <w:spacing w:val="-2"/>
                            <w:w w:val="105"/>
                            <w:sz w:val="10"/>
                          </w:rPr>
                          <w:t>f(</w:t>
                        </w:r>
                        <w:proofErr w:type="gramEnd"/>
                        <w:r>
                          <w:rPr>
                            <w:spacing w:val="-2"/>
                            <w:w w:val="105"/>
                            <w:sz w:val="10"/>
                          </w:rPr>
                          <w:t>SCK)</w:t>
                        </w:r>
                      </w:p>
                    </w:txbxContent>
                  </v:textbox>
                </v:shape>
                <v:shape id="Textbox 1930" o:spid="_x0000_s1849" type="#_x0000_t202" style="position:absolute;left:50620;top:6458;width:257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" filled="f" stroked="f">
                  <v:textbox inset="0,0,0,0">
                    <w:txbxContent>
                      <w:p w14:paraId="46E116AD"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NSS)</w:t>
                        </w:r>
                      </w:p>
                    </w:txbxContent>
                  </v:textbox>
                </v:shape>
                <v:shape id="Textbox 1931" o:spid="_x0000_s1850" type="#_x0000_t202" style="position:absolute;left:4300;top:8369;width:4109;height:6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" filled="f" stroked="f">
                  <v:textbox inset="0,0,0,0">
                    <w:txbxContent>
                      <w:p w14:paraId="77AAA4D5" w14:textId="77777777" w:rsidR="006F6DBA" w:rsidRDefault="00000000">
                        <w:pPr>
                          <w:spacing w:before="11" w:line="249" w:lineRule="auto"/>
                          <w:ind w:left="8" w:right="12" w:hanging="9"/>
                          <w:rPr>
                            <w:sz w:val="16"/>
                          </w:rPr>
                        </w:pPr>
                        <w:r>
                          <w:rPr>
                            <w:spacing w:val="-2"/>
                            <w:sz w:val="16"/>
                          </w:rPr>
                          <w:t>CPHA=1 CPOL=0</w:t>
                        </w:r>
                      </w:p>
                      <w:p w14:paraId="68826667" w14:textId="77777777" w:rsidR="006F6DBA" w:rsidRDefault="006F6DBA">
                        <w:pPr>
                          <w:spacing w:before="113"/>
                          <w:rPr>
                            <w:sz w:val="16"/>
                          </w:rPr>
                        </w:pPr>
                      </w:p>
                      <w:p w14:paraId="6D9F7454" w14:textId="77777777" w:rsidR="006F6DBA" w:rsidRDefault="00000000">
                        <w:pPr>
                          <w:spacing w:line="249" w:lineRule="auto"/>
                          <w:ind w:left="8" w:right="12" w:hanging="9"/>
                          <w:rPr>
                            <w:sz w:val="16"/>
                          </w:rPr>
                        </w:pPr>
                        <w:r>
                          <w:rPr>
                            <w:spacing w:val="-2"/>
                            <w:sz w:val="16"/>
                          </w:rPr>
                          <w:t>CPHA=1 CPOL=1</w:t>
                        </w:r>
                      </w:p>
                    </w:txbxContent>
                  </v:textbox>
                </v:shape>
                <v:shape id="Textbox 1932" o:spid="_x0000_s1851" type="#_x0000_t202" style="position:absolute;left:11041;top:15818;width:217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" filled="f" stroked="f">
                  <v:textbox inset="0,0,0,0">
                    <w:txbxContent>
                      <w:p w14:paraId="1252476D" w14:textId="77777777" w:rsidR="006F6DBA" w:rsidRDefault="00000000">
                        <w:pPr>
                          <w:spacing w:before="13"/>
                          <w:rPr>
                            <w:sz w:val="10"/>
                          </w:rPr>
                        </w:pPr>
                        <w:proofErr w:type="gramStart"/>
                        <w:r>
                          <w:rPr>
                            <w:spacing w:val="-2"/>
                            <w:w w:val="105"/>
                            <w:position w:val="2"/>
                            <w:sz w:val="16"/>
                          </w:rPr>
                          <w:t>t</w:t>
                        </w:r>
                        <w:r>
                          <w:rPr>
                            <w:spacing w:val="-2"/>
                            <w:w w:val="105"/>
                            <w:sz w:val="10"/>
                          </w:rPr>
                          <w:t>a(</w:t>
                        </w:r>
                        <w:proofErr w:type="gramEnd"/>
                        <w:r>
                          <w:rPr>
                            <w:spacing w:val="-2"/>
                            <w:w w:val="105"/>
                            <w:sz w:val="10"/>
                          </w:rPr>
                          <w:t>SO)</w:t>
                        </w:r>
                      </w:p>
                    </w:txbxContent>
                  </v:textbox>
                </v:shape>
                <v:shape id="Textbox 1933" o:spid="_x0000_s1852" type="#_x0000_t202" style="position:absolute;left:18341;top:15818;width:305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" filled="f" stroked="f">
                  <v:textbox inset="0,0,0,0">
                    <w:txbxContent>
                      <w:p w14:paraId="5D195888" w14:textId="77777777" w:rsidR="006F6DBA" w:rsidRDefault="00000000">
                        <w:pPr>
                          <w:spacing w:before="13"/>
                          <w:rPr>
                            <w:sz w:val="10"/>
                          </w:rPr>
                        </w:pPr>
                        <w:proofErr w:type="gramStart"/>
                        <w:r>
                          <w:rPr>
                            <w:spacing w:val="-2"/>
                            <w:w w:val="105"/>
                            <w:position w:val="2"/>
                            <w:sz w:val="16"/>
                          </w:rPr>
                          <w:t>t</w:t>
                        </w:r>
                        <w:r>
                          <w:rPr>
                            <w:spacing w:val="-2"/>
                            <w:w w:val="105"/>
                            <w:sz w:val="10"/>
                          </w:rPr>
                          <w:t>w(</w:t>
                        </w:r>
                        <w:proofErr w:type="gramEnd"/>
                        <w:r>
                          <w:rPr>
                            <w:spacing w:val="-2"/>
                            <w:w w:val="105"/>
                            <w:sz w:val="10"/>
                          </w:rPr>
                          <w:t>SCKL)</w:t>
                        </w:r>
                      </w:p>
                    </w:txbxContent>
                  </v:textbox>
                </v:shape>
                <v:shape id="Textbox 1934" o:spid="_x0000_s1853" type="#_x0000_t202" style="position:absolute;left:26899;top:15818;width:2134;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" filled="f" stroked="f">
                  <v:textbox inset="0,0,0,0">
                    <w:txbxContent>
                      <w:p w14:paraId="5D49F83A" w14:textId="77777777" w:rsidR="006F6DBA" w:rsidRDefault="00000000">
                        <w:pPr>
                          <w:spacing w:before="13"/>
                          <w:rPr>
                            <w:sz w:val="10"/>
                          </w:rPr>
                        </w:pPr>
                        <w:proofErr w:type="gramStart"/>
                        <w:r>
                          <w:rPr>
                            <w:spacing w:val="-2"/>
                            <w:w w:val="105"/>
                            <w:position w:val="2"/>
                            <w:sz w:val="16"/>
                          </w:rPr>
                          <w:t>t</w:t>
                        </w:r>
                        <w:r>
                          <w:rPr>
                            <w:spacing w:val="-2"/>
                            <w:w w:val="105"/>
                            <w:sz w:val="10"/>
                          </w:rPr>
                          <w:t>v(</w:t>
                        </w:r>
                        <w:proofErr w:type="gramEnd"/>
                        <w:r>
                          <w:rPr>
                            <w:spacing w:val="-2"/>
                            <w:w w:val="105"/>
                            <w:sz w:val="10"/>
                          </w:rPr>
                          <w:t>SO)</w:t>
                        </w:r>
                      </w:p>
                    </w:txbxContent>
                  </v:textbox>
                </v:shape>
                <v:shape id="Textbox 1935" o:spid="_x0000_s1854" type="#_x0000_t202" style="position:absolute;left:39122;top:15818;width:2171;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" filled="f" stroked="f">
                  <v:textbox inset="0,0,0,0">
                    <w:txbxContent>
                      <w:p w14:paraId="0B146F01" w14:textId="77777777" w:rsidR="006F6DBA" w:rsidRDefault="00000000">
                        <w:pPr>
                          <w:spacing w:before="13"/>
                          <w:rPr>
                            <w:sz w:val="10"/>
                          </w:rPr>
                        </w:pPr>
                        <w:proofErr w:type="gramStart"/>
                        <w:r>
                          <w:rPr>
                            <w:spacing w:val="-2"/>
                            <w:w w:val="105"/>
                            <w:position w:val="2"/>
                            <w:sz w:val="16"/>
                          </w:rPr>
                          <w:t>t</w:t>
                        </w:r>
                        <w:r>
                          <w:rPr>
                            <w:spacing w:val="-2"/>
                            <w:w w:val="105"/>
                            <w:sz w:val="10"/>
                          </w:rPr>
                          <w:t>h(</w:t>
                        </w:r>
                        <w:proofErr w:type="gramEnd"/>
                        <w:r>
                          <w:rPr>
                            <w:spacing w:val="-2"/>
                            <w:w w:val="105"/>
                            <w:sz w:val="10"/>
                          </w:rPr>
                          <w:t>SO)</w:t>
                        </w:r>
                      </w:p>
                    </w:txbxContent>
                  </v:textbox>
                </v:shape>
                <v:shape id="Textbox 1936" o:spid="_x0000_s1855" type="#_x0000_t202" style="position:absolute;left:45474;top:15818;width:243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" filled="f" stroked="f">
                  <v:textbox inset="0,0,0,0">
                    <w:txbxContent>
                      <w:p w14:paraId="72FA6F88" w14:textId="77777777" w:rsidR="006F6DBA" w:rsidRDefault="00000000">
                        <w:pPr>
                          <w:spacing w:before="13"/>
                          <w:rPr>
                            <w:sz w:val="10"/>
                          </w:rPr>
                        </w:pPr>
                        <w:proofErr w:type="gramStart"/>
                        <w:r>
                          <w:rPr>
                            <w:spacing w:val="-2"/>
                            <w:w w:val="105"/>
                            <w:position w:val="2"/>
                            <w:sz w:val="16"/>
                          </w:rPr>
                          <w:t>t</w:t>
                        </w:r>
                        <w:r>
                          <w:rPr>
                            <w:spacing w:val="-2"/>
                            <w:w w:val="105"/>
                            <w:sz w:val="10"/>
                          </w:rPr>
                          <w:t>r(</w:t>
                        </w:r>
                        <w:proofErr w:type="gramEnd"/>
                        <w:r>
                          <w:rPr>
                            <w:spacing w:val="-2"/>
                            <w:w w:val="105"/>
                            <w:sz w:val="10"/>
                          </w:rPr>
                          <w:t>SCK)</w:t>
                        </w:r>
                      </w:p>
                    </w:txbxContent>
                  </v:textbox>
                </v:shape>
                <v:shape id="Textbox 1937" o:spid="_x0000_s1856" type="#_x0000_t202" style="position:absolute;left:51843;top:15818;width:264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" filled="f" stroked="f">
                  <v:textbox inset="0,0,0,0">
                    <w:txbxContent>
                      <w:p w14:paraId="636FF6C0" w14:textId="77777777" w:rsidR="006F6DBA" w:rsidRDefault="00000000">
                        <w:pPr>
                          <w:spacing w:before="13"/>
                          <w:rPr>
                            <w:sz w:val="10"/>
                          </w:rPr>
                        </w:pPr>
                        <w:proofErr w:type="gramStart"/>
                        <w:r>
                          <w:rPr>
                            <w:spacing w:val="-2"/>
                            <w:w w:val="105"/>
                            <w:position w:val="2"/>
                            <w:sz w:val="16"/>
                          </w:rPr>
                          <w:t>t</w:t>
                        </w:r>
                        <w:r>
                          <w:rPr>
                            <w:spacing w:val="-2"/>
                            <w:w w:val="105"/>
                            <w:sz w:val="10"/>
                          </w:rPr>
                          <w:t>dis(</w:t>
                        </w:r>
                        <w:proofErr w:type="gramEnd"/>
                        <w:r>
                          <w:rPr>
                            <w:spacing w:val="-2"/>
                            <w:w w:val="105"/>
                            <w:sz w:val="10"/>
                          </w:rPr>
                          <w:t>SO)</w:t>
                        </w:r>
                      </w:p>
                    </w:txbxContent>
                  </v:textbox>
                </v:shape>
                <v:shape id="Textbox 1938" o:spid="_x0000_s1857" type="#_x0000_t202" style="position:absolute;left:2579;top:19059;width:583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" filled="f" stroked="f">
                  <v:textbox inset="0,0,0,0">
                    <w:txbxContent>
                      <w:p w14:paraId="6C87B9D8" w14:textId="77777777" w:rsidR="006F6DBA" w:rsidRDefault="00000000">
                        <w:pPr>
                          <w:spacing w:before="11"/>
                          <w:rPr>
                            <w:sz w:val="16"/>
                          </w:rPr>
                        </w:pPr>
                        <w:r>
                          <w:rPr>
                            <w:sz w:val="16"/>
                          </w:rPr>
                          <w:t xml:space="preserve">MISO </w:t>
                        </w:r>
                        <w:r>
                          <w:rPr>
                            <w:spacing w:val="-2"/>
                            <w:sz w:val="16"/>
                          </w:rPr>
                          <w:t>output</w:t>
                        </w:r>
                      </w:p>
                    </w:txbxContent>
                  </v:textbox>
                </v:shape>
                <v:shape id="Textbox 1939" o:spid="_x0000_s1858" type="#_x0000_t202" style="position:absolute;left:21604;top:19059;width:588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" filled="f" stroked="f">
                  <v:textbox inset="0,0,0,0">
                    <w:txbxContent>
                      <w:p w14:paraId="25623A56" w14:textId="77777777" w:rsidR="006F6DBA" w:rsidRDefault="00000000">
                        <w:pPr>
                          <w:spacing w:before="11"/>
                          <w:rPr>
                            <w:sz w:val="16"/>
                          </w:rPr>
                        </w:pPr>
                        <w:r>
                          <w:rPr>
                            <w:sz w:val="16"/>
                          </w:rPr>
                          <w:t>First</w:t>
                        </w:r>
                        <w:r>
                          <w:rPr>
                            <w:spacing w:val="-1"/>
                            <w:sz w:val="16"/>
                          </w:rPr>
                          <w:t xml:space="preserve"> </w:t>
                        </w:r>
                        <w:r>
                          <w:rPr>
                            <w:sz w:val="16"/>
                          </w:rPr>
                          <w:t>bit</w:t>
                        </w:r>
                        <w:r>
                          <w:rPr>
                            <w:spacing w:val="-1"/>
                            <w:sz w:val="16"/>
                          </w:rPr>
                          <w:t xml:space="preserve"> </w:t>
                        </w:r>
                        <w:r>
                          <w:rPr>
                            <w:spacing w:val="-5"/>
                            <w:sz w:val="16"/>
                          </w:rPr>
                          <w:t>OUT</w:t>
                        </w:r>
                      </w:p>
                    </w:txbxContent>
                  </v:textbox>
                </v:shape>
                <v:shape id="Textbox 1940" o:spid="_x0000_s1859" type="#_x0000_t202" style="position:absolute;left:34253;top:19059;width:650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" filled="f" stroked="f">
                  <v:textbox inset="0,0,0,0">
                    <w:txbxContent>
                      <w:p w14:paraId="6946D75C" w14:textId="77777777" w:rsidR="006F6DBA" w:rsidRDefault="00000000">
                        <w:pPr>
                          <w:spacing w:before="11"/>
                          <w:rPr>
                            <w:sz w:val="16"/>
                          </w:rPr>
                        </w:pPr>
                        <w:r>
                          <w:rPr>
                            <w:sz w:val="16"/>
                          </w:rPr>
                          <w:t>Next</w:t>
                        </w:r>
                        <w:r>
                          <w:rPr>
                            <w:spacing w:val="-4"/>
                            <w:sz w:val="16"/>
                          </w:rPr>
                          <w:t xml:space="preserve"> </w:t>
                        </w:r>
                        <w:r>
                          <w:rPr>
                            <w:sz w:val="16"/>
                          </w:rPr>
                          <w:t>bits</w:t>
                        </w:r>
                        <w:r>
                          <w:rPr>
                            <w:spacing w:val="-3"/>
                            <w:sz w:val="16"/>
                          </w:rPr>
                          <w:t xml:space="preserve"> </w:t>
                        </w:r>
                        <w:r>
                          <w:rPr>
                            <w:spacing w:val="-5"/>
                            <w:sz w:val="16"/>
                          </w:rPr>
                          <w:t>OUT</w:t>
                        </w:r>
                      </w:p>
                    </w:txbxContent>
                  </v:textbox>
                </v:shape>
                <v:shape id="Textbox 1941" o:spid="_x0000_s1860" type="#_x0000_t202" style="position:absolute;left:47552;top:19059;width:583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" filled="f" stroked="f">
                  <v:textbox inset="0,0,0,0">
                    <w:txbxContent>
                      <w:p w14:paraId="4B210A88" w14:textId="77777777" w:rsidR="006F6DBA" w:rsidRDefault="00000000">
                        <w:pPr>
                          <w:spacing w:before="11"/>
                          <w:rPr>
                            <w:sz w:val="16"/>
                          </w:rPr>
                        </w:pPr>
                        <w:r>
                          <w:rPr>
                            <w:sz w:val="16"/>
                          </w:rPr>
                          <w:t>Last</w:t>
                        </w:r>
                        <w:r>
                          <w:rPr>
                            <w:spacing w:val="-3"/>
                            <w:sz w:val="16"/>
                          </w:rPr>
                          <w:t xml:space="preserve"> </w:t>
                        </w:r>
                        <w:r>
                          <w:rPr>
                            <w:sz w:val="16"/>
                          </w:rPr>
                          <w:t>bit</w:t>
                        </w:r>
                        <w:r>
                          <w:rPr>
                            <w:spacing w:val="-3"/>
                            <w:sz w:val="16"/>
                          </w:rPr>
                          <w:t xml:space="preserve"> </w:t>
                        </w:r>
                        <w:r>
                          <w:rPr>
                            <w:spacing w:val="-5"/>
                            <w:sz w:val="16"/>
                          </w:rPr>
                          <w:t>OUT</w:t>
                        </w:r>
                      </w:p>
                    </w:txbxContent>
                  </v:textbox>
                </v:shape>
                <v:shape id="Textbox 1942" o:spid="_x0000_s1861" type="#_x0000_t202" style="position:absolute;left:19681;top:21578;width:217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" filled="f" stroked="f">
                  <v:textbox inset="0,0,0,0">
                    <w:txbxContent>
                      <w:p w14:paraId="3BB0B1E5" w14:textId="77777777" w:rsidR="006F6DBA" w:rsidRDefault="00000000">
                        <w:pPr>
                          <w:spacing w:before="13"/>
                          <w:rPr>
                            <w:sz w:val="10"/>
                          </w:rPr>
                        </w:pPr>
                        <w:proofErr w:type="gramStart"/>
                        <w:r>
                          <w:rPr>
                            <w:spacing w:val="-2"/>
                            <w:w w:val="105"/>
                            <w:position w:val="2"/>
                            <w:sz w:val="16"/>
                          </w:rPr>
                          <w:t>t</w:t>
                        </w:r>
                        <w:proofErr w:type="spellStart"/>
                        <w:r>
                          <w:rPr>
                            <w:spacing w:val="-2"/>
                            <w:w w:val="105"/>
                            <w:sz w:val="10"/>
                          </w:rPr>
                          <w:t>su</w:t>
                        </w:r>
                        <w:proofErr w:type="spellEnd"/>
                        <w:r>
                          <w:rPr>
                            <w:spacing w:val="-2"/>
                            <w:w w:val="105"/>
                            <w:sz w:val="10"/>
                          </w:rPr>
                          <w:t>(</w:t>
                        </w:r>
                        <w:proofErr w:type="gramEnd"/>
                        <w:r>
                          <w:rPr>
                            <w:spacing w:val="-2"/>
                            <w:w w:val="105"/>
                            <w:sz w:val="10"/>
                          </w:rPr>
                          <w:t>SI)</w:t>
                        </w:r>
                      </w:p>
                    </w:txbxContent>
                  </v:textbox>
                </v:shape>
                <v:shape id="Textbox 1943" o:spid="_x0000_s1862" type="#_x0000_t202" style="position:absolute;left:3200;top:24099;width:521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" filled="f" stroked="f">
                  <v:textbox inset="0,0,0,0">
                    <w:txbxContent>
                      <w:p w14:paraId="5C6D6BE5" w14:textId="77777777" w:rsidR="006F6DBA" w:rsidRDefault="00000000">
                        <w:pPr>
                          <w:spacing w:before="11"/>
                          <w:rPr>
                            <w:sz w:val="16"/>
                          </w:rPr>
                        </w:pPr>
                        <w:r>
                          <w:rPr>
                            <w:sz w:val="16"/>
                          </w:rPr>
                          <w:t xml:space="preserve">MOSI </w:t>
                        </w:r>
                        <w:r>
                          <w:rPr>
                            <w:spacing w:val="-2"/>
                            <w:sz w:val="16"/>
                          </w:rPr>
                          <w:t>input</w:t>
                        </w:r>
                      </w:p>
                    </w:txbxContent>
                  </v:textbox>
                </v:shape>
                <v:shape id="Textbox 1944" o:spid="_x0000_s1863" type="#_x0000_t202" style="position:absolute;left:23249;top:21578;width:5639;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" filled="f" stroked="f">
                  <v:textbox inset="0,0,0,0">
                    <w:txbxContent>
                      <w:p w14:paraId="2B3B3DEA" w14:textId="77777777" w:rsidR="006F6DBA" w:rsidRDefault="00000000">
                        <w:pPr>
                          <w:spacing w:before="13"/>
                          <w:ind w:right="18"/>
                          <w:jc w:val="right"/>
                          <w:rPr>
                            <w:sz w:val="10"/>
                          </w:rPr>
                        </w:pPr>
                        <w:proofErr w:type="gramStart"/>
                        <w:r>
                          <w:rPr>
                            <w:spacing w:val="-2"/>
                            <w:w w:val="105"/>
                            <w:position w:val="2"/>
                            <w:sz w:val="16"/>
                          </w:rPr>
                          <w:t>t</w:t>
                        </w:r>
                        <w:r>
                          <w:rPr>
                            <w:spacing w:val="-2"/>
                            <w:w w:val="105"/>
                            <w:sz w:val="10"/>
                          </w:rPr>
                          <w:t>h(</w:t>
                        </w:r>
                        <w:proofErr w:type="gramEnd"/>
                        <w:r>
                          <w:rPr>
                            <w:spacing w:val="-2"/>
                            <w:w w:val="105"/>
                            <w:sz w:val="10"/>
                          </w:rPr>
                          <w:t>SI)</w:t>
                        </w:r>
                      </w:p>
                      <w:p w14:paraId="1AC30BE8" w14:textId="77777777" w:rsidR="006F6DBA" w:rsidRDefault="006F6DBA">
                        <w:pPr>
                          <w:spacing w:before="88"/>
                          <w:rPr>
                            <w:sz w:val="10"/>
                          </w:rPr>
                        </w:pPr>
                      </w:p>
                      <w:p w14:paraId="47AC8B36" w14:textId="77777777" w:rsidR="006F6DBA" w:rsidRDefault="00000000">
                        <w:pPr>
                          <w:rPr>
                            <w:sz w:val="16"/>
                          </w:rPr>
                        </w:pPr>
                        <w:r>
                          <w:rPr>
                            <w:sz w:val="16"/>
                          </w:rPr>
                          <w:t>First</w:t>
                        </w:r>
                        <w:r>
                          <w:rPr>
                            <w:spacing w:val="-1"/>
                            <w:sz w:val="16"/>
                          </w:rPr>
                          <w:t xml:space="preserve"> </w:t>
                        </w:r>
                        <w:r>
                          <w:rPr>
                            <w:sz w:val="16"/>
                          </w:rPr>
                          <w:t>bit</w:t>
                        </w:r>
                        <w:r>
                          <w:rPr>
                            <w:spacing w:val="-1"/>
                            <w:sz w:val="16"/>
                          </w:rPr>
                          <w:t xml:space="preserve"> </w:t>
                        </w:r>
                        <w:r>
                          <w:rPr>
                            <w:spacing w:val="-5"/>
                            <w:sz w:val="16"/>
                          </w:rPr>
                          <w:t>IN</w:t>
                        </w:r>
                      </w:p>
                    </w:txbxContent>
                  </v:textbox>
                </v:shape>
                <v:shape id="Textbox 1945" o:spid="_x0000_s1864" type="#_x0000_t202" style="position:absolute;left:34817;top:24099;width:537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" filled="f" stroked="f">
                  <v:textbox inset="0,0,0,0">
                    <w:txbxContent>
                      <w:p w14:paraId="6DBFF158" w14:textId="77777777" w:rsidR="006F6DBA" w:rsidRDefault="00000000">
                        <w:pPr>
                          <w:spacing w:before="11"/>
                          <w:rPr>
                            <w:sz w:val="16"/>
                          </w:rPr>
                        </w:pPr>
                        <w:r>
                          <w:rPr>
                            <w:sz w:val="16"/>
                          </w:rPr>
                          <w:t>Next</w:t>
                        </w:r>
                        <w:r>
                          <w:rPr>
                            <w:spacing w:val="-4"/>
                            <w:sz w:val="16"/>
                          </w:rPr>
                          <w:t xml:space="preserve"> </w:t>
                        </w:r>
                        <w:r>
                          <w:rPr>
                            <w:sz w:val="16"/>
                          </w:rPr>
                          <w:t>bits</w:t>
                        </w:r>
                        <w:r>
                          <w:rPr>
                            <w:spacing w:val="-3"/>
                            <w:sz w:val="16"/>
                          </w:rPr>
                          <w:t xml:space="preserve"> </w:t>
                        </w:r>
                        <w:r>
                          <w:rPr>
                            <w:spacing w:val="-5"/>
                            <w:sz w:val="16"/>
                          </w:rPr>
                          <w:t>IN</w:t>
                        </w:r>
                      </w:p>
                    </w:txbxContent>
                  </v:textbox>
                </v:shape>
                <v:shape id="Textbox 1946" o:spid="_x0000_s1865" type="#_x0000_t202" style="position:absolute;left:45596;top:24099;width:470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" filled="f" stroked="f">
                  <v:textbox inset="0,0,0,0">
                    <w:txbxContent>
                      <w:p w14:paraId="02AEFCE5" w14:textId="77777777" w:rsidR="006F6DBA" w:rsidRDefault="00000000">
                        <w:pPr>
                          <w:spacing w:before="11"/>
                          <w:rPr>
                            <w:sz w:val="16"/>
                          </w:rPr>
                        </w:pPr>
                        <w:r>
                          <w:rPr>
                            <w:sz w:val="16"/>
                          </w:rPr>
                          <w:t>Last</w:t>
                        </w:r>
                        <w:r>
                          <w:rPr>
                            <w:spacing w:val="-3"/>
                            <w:sz w:val="16"/>
                          </w:rPr>
                          <w:t xml:space="preserve"> </w:t>
                        </w:r>
                        <w:r>
                          <w:rPr>
                            <w:sz w:val="16"/>
                          </w:rPr>
                          <w:t>bit</w:t>
                        </w:r>
                        <w:r>
                          <w:rPr>
                            <w:spacing w:val="-3"/>
                            <w:sz w:val="16"/>
                          </w:rPr>
                          <w:t xml:space="preserve"> </w:t>
                        </w:r>
                        <w:r>
                          <w:rPr>
                            <w:spacing w:val="-5"/>
                            <w:sz w:val="16"/>
                          </w:rPr>
                          <w:t>IN</w:t>
                        </w:r>
                      </w:p>
                    </w:txbxContent>
                  </v:textbox>
                </v:shape>
                <v:shape id="Textbox 1947" o:spid="_x0000_s1866" type="#_x0000_t202" style="position:absolute;left:53580;top:26762;width:470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" filled="f" stroked="f">
                  <v:textbox inset="0,0,0,0">
                    <w:txbxContent>
                      <w:p w14:paraId="465C751F" w14:textId="77777777" w:rsidR="006F6DBA" w:rsidRDefault="00000000">
                        <w:pPr>
                          <w:spacing w:before="8"/>
                          <w:rPr>
                            <w:sz w:val="12"/>
                          </w:rPr>
                        </w:pPr>
                        <w:r>
                          <w:rPr>
                            <w:spacing w:val="-2"/>
                            <w:sz w:val="12"/>
                          </w:rPr>
                          <w:t>MSv41659V1</w:t>
                        </w:r>
                      </w:p>
                    </w:txbxContent>
                  </v:textbox>
                </v:shape>
                <w10:wrap anchorx="page"/>
              </v:group>
            </w:pict>
          </mc:Fallback>
        </mc:AlternateContent>
      </w:r>
      <w:r>
        <w:rPr>
          <w:noProof/>
        </w:rPr>
        <mc:AlternateContent>
          <mc:Choice Requires="wps">
            <w:drawing>
              <wp:anchor distT="0" distB="0" distL="0" distR="0" simplePos="0" relativeHeight="251639808" behindDoc="0" locked="0" layoutInCell="1" allowOverlap="1" wp14:anchorId="38CE8643" wp14:editId="66017D46">
                <wp:simplePos x="0" y="0"/>
                <wp:positionH relativeFrom="page">
                  <wp:posOffset>913966</wp:posOffset>
                </wp:positionH>
                <wp:positionV relativeFrom="paragraph">
                  <wp:posOffset>1106615</wp:posOffset>
                </wp:positionV>
                <wp:extent cx="160655" cy="483234"/>
                <wp:effectExtent l="0" t="0" r="0" b="0"/>
                <wp:wrapNone/>
                <wp:docPr id="1948" name="Textbox 1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483234"/>
                        </a:xfrm>
                        <a:prstGeom prst="rect">
                          <a:avLst/>
                        </a:prstGeom>
                      </wps:spPr>
                      <wps:txbx>
                        <w:txbxContent>
                          <w:p w14:paraId="5597D31B" w14:textId="77777777" w:rsidR="006F6DBA" w:rsidRDefault="00000000">
                            <w:pPr>
                              <w:spacing w:before="31"/>
                              <w:ind w:left="20"/>
                              <w:rPr>
                                <w:sz w:val="16"/>
                              </w:rPr>
                            </w:pPr>
                            <w:r>
                              <w:rPr>
                                <w:sz w:val="16"/>
                              </w:rPr>
                              <w:t>SCK</w:t>
                            </w:r>
                            <w:r>
                              <w:rPr>
                                <w:spacing w:val="-4"/>
                                <w:sz w:val="16"/>
                              </w:rPr>
                              <w:t xml:space="preserve"> </w:t>
                            </w:r>
                            <w:r>
                              <w:rPr>
                                <w:spacing w:val="-2"/>
                                <w:sz w:val="16"/>
                              </w:rPr>
                              <w:t>input</w:t>
                            </w:r>
                          </w:p>
                        </w:txbxContent>
                      </wps:txbx>
                      <wps:bodyPr vert="vert270" wrap="square" lIns="0" tIns="0" rIns="0" bIns="0" rtlCol="0">
                        <a:noAutofit/>
                      </wps:bodyPr>
                    </wps:wsp>
                  </a:graphicData>
                </a:graphic>
              </wp:anchor>
            </w:drawing>
          </mc:Choice>
          <mc:Fallback>
            <w:pict>
              <v:shape w14:anchorId="38CE8643" id="Textbox 1948" o:spid="_x0000_s1867" type="#_x0000_t202" style="position:absolute;left:0;text-align:left;margin-left:71.95pt;margin-top:87.15pt;width:12.65pt;height:38.05pt;z-index:251639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" filled="f" stroked="f">
                <v:textbox style="layout-flow:vertical;mso-layout-flow-alt:bottom-to-top" inset="0,0,0,0">
                  <w:txbxContent>
                    <w:p w14:paraId="5597D31B" w14:textId="77777777" w:rsidR="006F6DBA" w:rsidRDefault="00000000">
                      <w:pPr>
                        <w:spacing w:before="31"/>
                        <w:ind w:left="20"/>
                        <w:rPr>
                          <w:sz w:val="16"/>
                        </w:rPr>
                      </w:pPr>
                      <w:r>
                        <w:rPr>
                          <w:sz w:val="16"/>
                        </w:rPr>
                        <w:t>SCK</w:t>
                      </w:r>
                      <w:r>
                        <w:rPr>
                          <w:spacing w:val="-4"/>
                          <w:sz w:val="16"/>
                        </w:rPr>
                        <w:t xml:space="preserve"> </w:t>
                      </w:r>
                      <w:r>
                        <w:rPr>
                          <w:spacing w:val="-2"/>
                          <w:sz w:val="16"/>
                        </w:rPr>
                        <w:t>input</w:t>
                      </w:r>
                    </w:p>
                  </w:txbxContent>
                </v:textbox>
                <w10:wrap anchorx="page"/>
              </v:shape>
            </w:pict>
          </mc:Fallback>
        </mc:AlternateContent>
      </w:r>
      <w:r>
        <w:rPr>
          <w:b/>
          <w:sz w:val="20"/>
        </w:rPr>
        <w:t>Figure</w:t>
      </w:r>
      <w:r>
        <w:rPr>
          <w:b/>
          <w:spacing w:val="-5"/>
          <w:sz w:val="20"/>
        </w:rPr>
        <w:t xml:space="preserve"> </w:t>
      </w:r>
      <w:r>
        <w:rPr>
          <w:b/>
          <w:sz w:val="20"/>
        </w:rPr>
        <w:t>23.</w:t>
      </w:r>
      <w:r>
        <w:rPr>
          <w:b/>
          <w:spacing w:val="-5"/>
          <w:sz w:val="20"/>
        </w:rPr>
        <w:t xml:space="preserve"> </w:t>
      </w:r>
      <w:r>
        <w:rPr>
          <w:b/>
          <w:sz w:val="20"/>
        </w:rPr>
        <w:t>SPI</w:t>
      </w:r>
      <w:r>
        <w:rPr>
          <w:b/>
          <w:spacing w:val="-4"/>
          <w:sz w:val="20"/>
        </w:rPr>
        <w:t xml:space="preserve"> </w:t>
      </w:r>
      <w:r>
        <w:rPr>
          <w:b/>
          <w:sz w:val="20"/>
        </w:rPr>
        <w:t>timing</w:t>
      </w:r>
      <w:r>
        <w:rPr>
          <w:b/>
          <w:spacing w:val="-5"/>
          <w:sz w:val="20"/>
        </w:rPr>
        <w:t xml:space="preserve"> </w:t>
      </w:r>
      <w:r>
        <w:rPr>
          <w:b/>
          <w:sz w:val="20"/>
        </w:rPr>
        <w:t>diagram</w:t>
      </w:r>
      <w:r>
        <w:rPr>
          <w:b/>
          <w:spacing w:val="-4"/>
          <w:sz w:val="20"/>
        </w:rPr>
        <w:t xml:space="preserve"> </w:t>
      </w:r>
      <w:r>
        <w:rPr>
          <w:b/>
          <w:sz w:val="20"/>
        </w:rPr>
        <w:t>-</w:t>
      </w:r>
      <w:r>
        <w:rPr>
          <w:b/>
          <w:spacing w:val="-5"/>
          <w:sz w:val="20"/>
        </w:rPr>
        <w:t xml:space="preserve"> </w:t>
      </w:r>
      <w:r>
        <w:rPr>
          <w:b/>
          <w:sz w:val="20"/>
        </w:rPr>
        <w:t>slave</w:t>
      </w:r>
      <w:r>
        <w:rPr>
          <w:b/>
          <w:spacing w:val="-5"/>
          <w:sz w:val="20"/>
        </w:rPr>
        <w:t xml:space="preserve"> </w:t>
      </w:r>
      <w:r>
        <w:rPr>
          <w:b/>
          <w:sz w:val="20"/>
        </w:rPr>
        <w:t>mode</w:t>
      </w:r>
      <w:r>
        <w:rPr>
          <w:b/>
          <w:spacing w:val="-4"/>
          <w:sz w:val="20"/>
        </w:rPr>
        <w:t xml:space="preserve"> </w:t>
      </w:r>
      <w:r>
        <w:rPr>
          <w:b/>
          <w:sz w:val="20"/>
        </w:rPr>
        <w:t>and</w:t>
      </w:r>
      <w:r>
        <w:rPr>
          <w:b/>
          <w:spacing w:val="-5"/>
          <w:sz w:val="20"/>
        </w:rPr>
        <w:t xml:space="preserve"> </w:t>
      </w:r>
      <w:r>
        <w:rPr>
          <w:b/>
          <w:sz w:val="20"/>
        </w:rPr>
        <w:t>CPHA</w:t>
      </w:r>
      <w:r>
        <w:rPr>
          <w:b/>
          <w:spacing w:val="-11"/>
          <w:sz w:val="20"/>
        </w:rPr>
        <w:t xml:space="preserve"> </w:t>
      </w:r>
      <w:r>
        <w:rPr>
          <w:b/>
          <w:sz w:val="20"/>
        </w:rPr>
        <w:t>=</w:t>
      </w:r>
      <w:r>
        <w:rPr>
          <w:b/>
          <w:spacing w:val="-5"/>
          <w:sz w:val="20"/>
        </w:rPr>
        <w:t xml:space="preserve"> </w:t>
      </w:r>
      <w:r>
        <w:rPr>
          <w:b/>
          <w:spacing w:val="-10"/>
          <w:sz w:val="20"/>
        </w:rPr>
        <w:t>1</w:t>
      </w:r>
    </w:p>
    <w:p w14:paraId="5C9727E3" w14:textId="77777777" w:rsidR="006F6DBA" w:rsidRDefault="00000000">
      <w:pPr>
        <w:pStyle w:val="BodyText"/>
        <w:spacing w:before="8"/>
        <w:rPr>
          <w:b/>
          <w:sz w:val="18"/>
        </w:rPr>
      </w:pPr>
      <w:r>
        <w:rPr>
          <w:noProof/>
        </w:rPr>
        <mc:AlternateContent>
          <mc:Choice Requires="wpg">
            <w:drawing>
              <wp:anchor distT="0" distB="0" distL="0" distR="0" simplePos="0" relativeHeight="251790336" behindDoc="1" locked="0" layoutInCell="1" allowOverlap="1" wp14:anchorId="622FC477" wp14:editId="5D90E17F">
                <wp:simplePos x="0" y="0"/>
                <wp:positionH relativeFrom="page">
                  <wp:posOffset>1718449</wp:posOffset>
                </wp:positionH>
                <wp:positionV relativeFrom="paragraph">
                  <wp:posOffset>152475</wp:posOffset>
                </wp:positionV>
                <wp:extent cx="4905375" cy="2458085"/>
                <wp:effectExtent l="0" t="0" r="0" b="0"/>
                <wp:wrapTopAndBottom/>
                <wp:docPr id="1949" name="Group 1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5375" cy="2458085"/>
                          <a:chOff x="0" y="0"/>
                          <a:chExt cx="4905375" cy="2458085"/>
                        </a:xfrm>
                      </wpg:grpSpPr>
                      <wps:wsp>
                        <wps:cNvPr id="1950" name="Graphic 1950"/>
                        <wps:cNvSpPr/>
                        <wps:spPr>
                          <a:xfrm>
                            <a:off x="4536084" y="2236812"/>
                            <a:ext cx="360680" cy="216535"/>
                          </a:xfrm>
                          <a:custGeom>
                            <a:avLst/>
                            <a:gdLst/>
                            <a:ahLst/>
                            <a:cxnLst/>
                            <a:rect l="l" t="t" r="r" b="b"/>
                            <a:pathLst>
                              <a:path w="360680" h="216535">
                                <a:moveTo>
                                  <a:pt x="360057" y="0"/>
                                </a:moveTo>
                                <a:lnTo>
                                  <a:pt x="72008" y="0"/>
                                </a:lnTo>
                                <a:lnTo>
                                  <a:pt x="0" y="108077"/>
                                </a:lnTo>
                                <a:lnTo>
                                  <a:pt x="72008" y="216027"/>
                                </a:lnTo>
                                <a:lnTo>
                                  <a:pt x="360057" y="216027"/>
                                </a:lnTo>
                                <a:lnTo>
                                  <a:pt x="360057" y="0"/>
                                </a:lnTo>
                                <a:close/>
                              </a:path>
                            </a:pathLst>
                          </a:custGeom>
                          <a:solidFill>
                            <a:srgbClr val="F2F2F2"/>
                          </a:solidFill>
                        </wps:spPr>
                        <wps:bodyPr wrap="square" lIns="0" tIns="0" rIns="0" bIns="0" rtlCol="0">
                          <a:prstTxWarp prst="textNoShape">
                            <a:avLst/>
                          </a:prstTxWarp>
                          <a:noAutofit/>
                        </wps:bodyPr>
                      </wps:wsp>
                      <wps:wsp>
                        <wps:cNvPr id="1951" name="Graphic 1951"/>
                        <wps:cNvSpPr/>
                        <wps:spPr>
                          <a:xfrm>
                            <a:off x="864031" y="724776"/>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952" name="Graphic 1952"/>
                        <wps:cNvSpPr/>
                        <wps:spPr>
                          <a:xfrm>
                            <a:off x="1404073" y="508800"/>
                            <a:ext cx="1270" cy="1656080"/>
                          </a:xfrm>
                          <a:custGeom>
                            <a:avLst/>
                            <a:gdLst/>
                            <a:ahLst/>
                            <a:cxnLst/>
                            <a:rect l="l" t="t" r="r" b="b"/>
                            <a:pathLst>
                              <a:path h="1656080">
                                <a:moveTo>
                                  <a:pt x="0" y="0"/>
                                </a:moveTo>
                                <a:lnTo>
                                  <a:pt x="0" y="1271088"/>
                                </a:lnTo>
                              </a:path>
                              <a:path h="1656080">
                                <a:moveTo>
                                  <a:pt x="0" y="1393012"/>
                                </a:moveTo>
                                <a:lnTo>
                                  <a:pt x="0" y="1656003"/>
                                </a:lnTo>
                              </a:path>
                            </a:pathLst>
                          </a:custGeom>
                          <a:ln w="3175">
                            <a:solidFill>
                              <a:srgbClr val="000000"/>
                            </a:solidFill>
                            <a:prstDash val="sysDash"/>
                          </a:ln>
                        </wps:spPr>
                        <wps:bodyPr wrap="square" lIns="0" tIns="0" rIns="0" bIns="0" rtlCol="0">
                          <a:prstTxWarp prst="textNoShape">
                            <a:avLst/>
                          </a:prstTxWarp>
                          <a:noAutofit/>
                        </wps:bodyPr>
                      </wps:wsp>
                      <wps:wsp>
                        <wps:cNvPr id="1953" name="Graphic 1953"/>
                        <wps:cNvSpPr/>
                        <wps:spPr>
                          <a:xfrm>
                            <a:off x="719988" y="724801"/>
                            <a:ext cx="144145" cy="216535"/>
                          </a:xfrm>
                          <a:custGeom>
                            <a:avLst/>
                            <a:gdLst/>
                            <a:ahLst/>
                            <a:cxnLst/>
                            <a:rect l="l" t="t" r="r" b="b"/>
                            <a:pathLst>
                              <a:path w="144145" h="216535">
                                <a:moveTo>
                                  <a:pt x="0" y="216001"/>
                                </a:moveTo>
                                <a:lnTo>
                                  <a:pt x="143992" y="0"/>
                                </a:lnTo>
                              </a:path>
                            </a:pathLst>
                          </a:custGeom>
                          <a:ln w="9525">
                            <a:solidFill>
                              <a:srgbClr val="000000"/>
                            </a:solidFill>
                            <a:prstDash val="solid"/>
                          </a:ln>
                        </wps:spPr>
                        <wps:bodyPr wrap="square" lIns="0" tIns="0" rIns="0" bIns="0" rtlCol="0">
                          <a:prstTxWarp prst="textNoShape">
                            <a:avLst/>
                          </a:prstTxWarp>
                          <a:noAutofit/>
                        </wps:bodyPr>
                      </wps:wsp>
                      <wps:wsp>
                        <wps:cNvPr id="1954" name="Graphic 1954"/>
                        <wps:cNvSpPr/>
                        <wps:spPr>
                          <a:xfrm>
                            <a:off x="1368082" y="724801"/>
                            <a:ext cx="648335" cy="216535"/>
                          </a:xfrm>
                          <a:custGeom>
                            <a:avLst/>
                            <a:gdLst/>
                            <a:ahLst/>
                            <a:cxnLst/>
                            <a:rect l="l" t="t" r="r" b="b"/>
                            <a:pathLst>
                              <a:path w="648335" h="216535">
                                <a:moveTo>
                                  <a:pt x="143992" y="216001"/>
                                </a:moveTo>
                                <a:lnTo>
                                  <a:pt x="0" y="0"/>
                                </a:lnTo>
                              </a:path>
                              <a:path w="648335" h="216535">
                                <a:moveTo>
                                  <a:pt x="143992" y="216001"/>
                                </a:moveTo>
                                <a:lnTo>
                                  <a:pt x="648068" y="216001"/>
                                </a:lnTo>
                              </a:path>
                            </a:pathLst>
                          </a:custGeom>
                          <a:ln w="9525">
                            <a:solidFill>
                              <a:srgbClr val="000000"/>
                            </a:solidFill>
                            <a:prstDash val="solid"/>
                          </a:ln>
                        </wps:spPr>
                        <wps:bodyPr wrap="square" lIns="0" tIns="0" rIns="0" bIns="0" rtlCol="0">
                          <a:prstTxWarp prst="textNoShape">
                            <a:avLst/>
                          </a:prstTxWarp>
                          <a:noAutofit/>
                        </wps:bodyPr>
                      </wps:wsp>
                      <wps:wsp>
                        <wps:cNvPr id="1955" name="Graphic 1955"/>
                        <wps:cNvSpPr/>
                        <wps:spPr>
                          <a:xfrm>
                            <a:off x="2160054" y="724788"/>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956" name="Graphic 1956"/>
                        <wps:cNvSpPr/>
                        <wps:spPr>
                          <a:xfrm>
                            <a:off x="2016036" y="724801"/>
                            <a:ext cx="144145" cy="216535"/>
                          </a:xfrm>
                          <a:custGeom>
                            <a:avLst/>
                            <a:gdLst/>
                            <a:ahLst/>
                            <a:cxnLst/>
                            <a:rect l="l" t="t" r="r" b="b"/>
                            <a:pathLst>
                              <a:path w="144145" h="216535">
                                <a:moveTo>
                                  <a:pt x="0" y="216001"/>
                                </a:moveTo>
                                <a:lnTo>
                                  <a:pt x="143992" y="0"/>
                                </a:lnTo>
                              </a:path>
                            </a:pathLst>
                          </a:custGeom>
                          <a:ln w="9525">
                            <a:solidFill>
                              <a:srgbClr val="000000"/>
                            </a:solidFill>
                            <a:prstDash val="solid"/>
                          </a:ln>
                        </wps:spPr>
                        <wps:bodyPr wrap="square" lIns="0" tIns="0" rIns="0" bIns="0" rtlCol="0">
                          <a:prstTxWarp prst="textNoShape">
                            <a:avLst/>
                          </a:prstTxWarp>
                          <a:noAutofit/>
                        </wps:bodyPr>
                      </wps:wsp>
                      <wps:wsp>
                        <wps:cNvPr id="1957" name="Graphic 1957"/>
                        <wps:cNvSpPr/>
                        <wps:spPr>
                          <a:xfrm>
                            <a:off x="2664117" y="724801"/>
                            <a:ext cx="288290" cy="216535"/>
                          </a:xfrm>
                          <a:custGeom>
                            <a:avLst/>
                            <a:gdLst/>
                            <a:ahLst/>
                            <a:cxnLst/>
                            <a:rect l="l" t="t" r="r" b="b"/>
                            <a:pathLst>
                              <a:path w="288290" h="216535">
                                <a:moveTo>
                                  <a:pt x="143992" y="216001"/>
                                </a:moveTo>
                                <a:lnTo>
                                  <a:pt x="0" y="0"/>
                                </a:lnTo>
                              </a:path>
                              <a:path w="288290" h="216535">
                                <a:moveTo>
                                  <a:pt x="143992" y="216001"/>
                                </a:moveTo>
                                <a:lnTo>
                                  <a:pt x="288010" y="216001"/>
                                </a:lnTo>
                              </a:path>
                            </a:pathLst>
                          </a:custGeom>
                          <a:ln w="9525">
                            <a:solidFill>
                              <a:srgbClr val="000000"/>
                            </a:solidFill>
                            <a:prstDash val="solid"/>
                          </a:ln>
                        </wps:spPr>
                        <wps:bodyPr wrap="square" lIns="0" tIns="0" rIns="0" bIns="0" rtlCol="0">
                          <a:prstTxWarp prst="textNoShape">
                            <a:avLst/>
                          </a:prstTxWarp>
                          <a:noAutofit/>
                        </wps:bodyPr>
                      </wps:wsp>
                      <wps:wsp>
                        <wps:cNvPr id="1958" name="Graphic 1958"/>
                        <wps:cNvSpPr/>
                        <wps:spPr>
                          <a:xfrm>
                            <a:off x="3456101" y="724788"/>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959" name="Graphic 1959"/>
                        <wps:cNvSpPr/>
                        <wps:spPr>
                          <a:xfrm>
                            <a:off x="3312071" y="724801"/>
                            <a:ext cx="144145" cy="216535"/>
                          </a:xfrm>
                          <a:custGeom>
                            <a:avLst/>
                            <a:gdLst/>
                            <a:ahLst/>
                            <a:cxnLst/>
                            <a:rect l="l" t="t" r="r" b="b"/>
                            <a:pathLst>
                              <a:path w="144145" h="216535">
                                <a:moveTo>
                                  <a:pt x="0" y="216001"/>
                                </a:moveTo>
                                <a:lnTo>
                                  <a:pt x="143992" y="0"/>
                                </a:lnTo>
                              </a:path>
                            </a:pathLst>
                          </a:custGeom>
                          <a:ln w="9525">
                            <a:solidFill>
                              <a:srgbClr val="000000"/>
                            </a:solidFill>
                            <a:prstDash val="solid"/>
                          </a:ln>
                        </wps:spPr>
                        <wps:bodyPr wrap="square" lIns="0" tIns="0" rIns="0" bIns="0" rtlCol="0">
                          <a:prstTxWarp prst="textNoShape">
                            <a:avLst/>
                          </a:prstTxWarp>
                          <a:noAutofit/>
                        </wps:bodyPr>
                      </wps:wsp>
                      <wps:wsp>
                        <wps:cNvPr id="1960" name="Graphic 1960"/>
                        <wps:cNvSpPr/>
                        <wps:spPr>
                          <a:xfrm>
                            <a:off x="3960152" y="724801"/>
                            <a:ext cx="935990" cy="216535"/>
                          </a:xfrm>
                          <a:custGeom>
                            <a:avLst/>
                            <a:gdLst/>
                            <a:ahLst/>
                            <a:cxnLst/>
                            <a:rect l="l" t="t" r="r" b="b"/>
                            <a:pathLst>
                              <a:path w="935990" h="216535">
                                <a:moveTo>
                                  <a:pt x="143992" y="216001"/>
                                </a:moveTo>
                                <a:lnTo>
                                  <a:pt x="0" y="0"/>
                                </a:lnTo>
                              </a:path>
                              <a:path w="935990" h="216535">
                                <a:moveTo>
                                  <a:pt x="143992" y="216001"/>
                                </a:moveTo>
                                <a:lnTo>
                                  <a:pt x="935990" y="216001"/>
                                </a:lnTo>
                              </a:path>
                            </a:pathLst>
                          </a:custGeom>
                          <a:ln w="9525">
                            <a:solidFill>
                              <a:srgbClr val="000000"/>
                            </a:solidFill>
                            <a:prstDash val="solid"/>
                          </a:ln>
                        </wps:spPr>
                        <wps:bodyPr wrap="square" lIns="0" tIns="0" rIns="0" bIns="0" rtlCol="0">
                          <a:prstTxWarp prst="textNoShape">
                            <a:avLst/>
                          </a:prstTxWarp>
                          <a:noAutofit/>
                        </wps:bodyPr>
                      </wps:wsp>
                      <wps:wsp>
                        <wps:cNvPr id="1961" name="Graphic 1961"/>
                        <wps:cNvSpPr/>
                        <wps:spPr>
                          <a:xfrm>
                            <a:off x="0" y="940790"/>
                            <a:ext cx="720090" cy="1270"/>
                          </a:xfrm>
                          <a:custGeom>
                            <a:avLst/>
                            <a:gdLst/>
                            <a:ahLst/>
                            <a:cxnLst/>
                            <a:rect l="l" t="t" r="r" b="b"/>
                            <a:pathLst>
                              <a:path w="720090">
                                <a:moveTo>
                                  <a:pt x="0" y="0"/>
                                </a:moveTo>
                                <a:lnTo>
                                  <a:pt x="719988" y="0"/>
                                </a:lnTo>
                              </a:path>
                            </a:pathLst>
                          </a:custGeom>
                          <a:ln w="9525">
                            <a:solidFill>
                              <a:srgbClr val="000000"/>
                            </a:solidFill>
                            <a:prstDash val="solid"/>
                          </a:ln>
                        </wps:spPr>
                        <wps:bodyPr wrap="square" lIns="0" tIns="0" rIns="0" bIns="0" rtlCol="0">
                          <a:prstTxWarp prst="textNoShape">
                            <a:avLst/>
                          </a:prstTxWarp>
                          <a:noAutofit/>
                        </wps:bodyPr>
                      </wps:wsp>
                      <wps:wsp>
                        <wps:cNvPr id="1962" name="Graphic 1962"/>
                        <wps:cNvSpPr/>
                        <wps:spPr>
                          <a:xfrm>
                            <a:off x="4536109" y="4775"/>
                            <a:ext cx="144145" cy="216535"/>
                          </a:xfrm>
                          <a:custGeom>
                            <a:avLst/>
                            <a:gdLst/>
                            <a:ahLst/>
                            <a:cxnLst/>
                            <a:rect l="l" t="t" r="r" b="b"/>
                            <a:pathLst>
                              <a:path w="144145" h="216535">
                                <a:moveTo>
                                  <a:pt x="0" y="216001"/>
                                </a:moveTo>
                                <a:lnTo>
                                  <a:pt x="143992" y="0"/>
                                </a:lnTo>
                              </a:path>
                            </a:pathLst>
                          </a:custGeom>
                          <a:ln w="9525">
                            <a:solidFill>
                              <a:srgbClr val="000000"/>
                            </a:solidFill>
                            <a:prstDash val="solid"/>
                          </a:ln>
                        </wps:spPr>
                        <wps:bodyPr wrap="square" lIns="0" tIns="0" rIns="0" bIns="0" rtlCol="0">
                          <a:prstTxWarp prst="textNoShape">
                            <a:avLst/>
                          </a:prstTxWarp>
                          <a:noAutofit/>
                        </wps:bodyPr>
                      </wps:wsp>
                      <wps:wsp>
                        <wps:cNvPr id="1963" name="Graphic 1963"/>
                        <wps:cNvSpPr/>
                        <wps:spPr>
                          <a:xfrm>
                            <a:off x="4680140" y="4762"/>
                            <a:ext cx="216535" cy="1270"/>
                          </a:xfrm>
                          <a:custGeom>
                            <a:avLst/>
                            <a:gdLst/>
                            <a:ahLst/>
                            <a:cxnLst/>
                            <a:rect l="l" t="t" r="r" b="b"/>
                            <a:pathLst>
                              <a:path w="216535">
                                <a:moveTo>
                                  <a:pt x="0" y="0"/>
                                </a:moveTo>
                                <a:lnTo>
                                  <a:pt x="216027" y="0"/>
                                </a:lnTo>
                              </a:path>
                            </a:pathLst>
                          </a:custGeom>
                          <a:ln w="9525">
                            <a:solidFill>
                              <a:srgbClr val="000000"/>
                            </a:solidFill>
                            <a:prstDash val="solid"/>
                          </a:ln>
                        </wps:spPr>
                        <wps:bodyPr wrap="square" lIns="0" tIns="0" rIns="0" bIns="0" rtlCol="0">
                          <a:prstTxWarp prst="textNoShape">
                            <a:avLst/>
                          </a:prstTxWarp>
                          <a:noAutofit/>
                        </wps:bodyPr>
                      </wps:wsp>
                      <wps:wsp>
                        <wps:cNvPr id="1964" name="Graphic 1964"/>
                        <wps:cNvSpPr/>
                        <wps:spPr>
                          <a:xfrm>
                            <a:off x="3163608" y="220764"/>
                            <a:ext cx="1372870" cy="1270"/>
                          </a:xfrm>
                          <a:custGeom>
                            <a:avLst/>
                            <a:gdLst/>
                            <a:ahLst/>
                            <a:cxnLst/>
                            <a:rect l="l" t="t" r="r" b="b"/>
                            <a:pathLst>
                              <a:path w="1372870">
                                <a:moveTo>
                                  <a:pt x="0" y="0"/>
                                </a:moveTo>
                                <a:lnTo>
                                  <a:pt x="1372527" y="0"/>
                                </a:lnTo>
                              </a:path>
                            </a:pathLst>
                          </a:custGeom>
                          <a:ln w="9525">
                            <a:solidFill>
                              <a:srgbClr val="000000"/>
                            </a:solidFill>
                            <a:prstDash val="solid"/>
                          </a:ln>
                        </wps:spPr>
                        <wps:bodyPr wrap="square" lIns="0" tIns="0" rIns="0" bIns="0" rtlCol="0">
                          <a:prstTxWarp prst="textNoShape">
                            <a:avLst/>
                          </a:prstTxWarp>
                          <a:noAutofit/>
                        </wps:bodyPr>
                      </wps:wsp>
                      <wps:wsp>
                        <wps:cNvPr id="1965" name="Graphic 1965"/>
                        <wps:cNvSpPr/>
                        <wps:spPr>
                          <a:xfrm>
                            <a:off x="2952089" y="940790"/>
                            <a:ext cx="216535" cy="1270"/>
                          </a:xfrm>
                          <a:custGeom>
                            <a:avLst/>
                            <a:gdLst/>
                            <a:ahLst/>
                            <a:cxnLst/>
                            <a:rect l="l" t="t" r="r" b="b"/>
                            <a:pathLst>
                              <a:path w="216535">
                                <a:moveTo>
                                  <a:pt x="0" y="0"/>
                                </a:moveTo>
                                <a:lnTo>
                                  <a:pt x="216026" y="0"/>
                                </a:lnTo>
                              </a:path>
                            </a:pathLst>
                          </a:custGeom>
                          <a:ln w="9525">
                            <a:solidFill>
                              <a:srgbClr val="000000"/>
                            </a:solidFill>
                            <a:prstDash val="sysDot"/>
                          </a:ln>
                        </wps:spPr>
                        <wps:bodyPr wrap="square" lIns="0" tIns="0" rIns="0" bIns="0" rtlCol="0">
                          <a:prstTxWarp prst="textNoShape">
                            <a:avLst/>
                          </a:prstTxWarp>
                          <a:noAutofit/>
                        </wps:bodyPr>
                      </wps:wsp>
                      <wps:wsp>
                        <wps:cNvPr id="1966" name="Graphic 1966"/>
                        <wps:cNvSpPr/>
                        <wps:spPr>
                          <a:xfrm>
                            <a:off x="3168091" y="940790"/>
                            <a:ext cx="144145" cy="1270"/>
                          </a:xfrm>
                          <a:custGeom>
                            <a:avLst/>
                            <a:gdLst/>
                            <a:ahLst/>
                            <a:cxnLst/>
                            <a:rect l="l" t="t" r="r" b="b"/>
                            <a:pathLst>
                              <a:path w="144145">
                                <a:moveTo>
                                  <a:pt x="0" y="0"/>
                                </a:moveTo>
                                <a:lnTo>
                                  <a:pt x="144018" y="0"/>
                                </a:lnTo>
                              </a:path>
                            </a:pathLst>
                          </a:custGeom>
                          <a:ln w="9525">
                            <a:solidFill>
                              <a:srgbClr val="000000"/>
                            </a:solidFill>
                            <a:prstDash val="solid"/>
                          </a:ln>
                        </wps:spPr>
                        <wps:bodyPr wrap="square" lIns="0" tIns="0" rIns="0" bIns="0" rtlCol="0">
                          <a:prstTxWarp prst="textNoShape">
                            <a:avLst/>
                          </a:prstTxWarp>
                          <a:noAutofit/>
                        </wps:bodyPr>
                      </wps:wsp>
                      <wps:wsp>
                        <wps:cNvPr id="1967" name="Graphic 1967"/>
                        <wps:cNvSpPr/>
                        <wps:spPr>
                          <a:xfrm>
                            <a:off x="2952089" y="220764"/>
                            <a:ext cx="216535" cy="1270"/>
                          </a:xfrm>
                          <a:custGeom>
                            <a:avLst/>
                            <a:gdLst/>
                            <a:ahLst/>
                            <a:cxnLst/>
                            <a:rect l="l" t="t" r="r" b="b"/>
                            <a:pathLst>
                              <a:path w="216535">
                                <a:moveTo>
                                  <a:pt x="0" y="0"/>
                                </a:moveTo>
                                <a:lnTo>
                                  <a:pt x="216026" y="0"/>
                                </a:lnTo>
                              </a:path>
                            </a:pathLst>
                          </a:custGeom>
                          <a:ln w="9525">
                            <a:solidFill>
                              <a:srgbClr val="000000"/>
                            </a:solidFill>
                            <a:prstDash val="sysDot"/>
                          </a:ln>
                        </wps:spPr>
                        <wps:bodyPr wrap="square" lIns="0" tIns="0" rIns="0" bIns="0" rtlCol="0">
                          <a:prstTxWarp prst="textNoShape">
                            <a:avLst/>
                          </a:prstTxWarp>
                          <a:noAutofit/>
                        </wps:bodyPr>
                      </wps:wsp>
                      <wps:wsp>
                        <wps:cNvPr id="1968" name="Graphic 1968"/>
                        <wps:cNvSpPr/>
                        <wps:spPr>
                          <a:xfrm>
                            <a:off x="576021" y="220764"/>
                            <a:ext cx="2376170" cy="1270"/>
                          </a:xfrm>
                          <a:custGeom>
                            <a:avLst/>
                            <a:gdLst/>
                            <a:ahLst/>
                            <a:cxnLst/>
                            <a:rect l="l" t="t" r="r" b="b"/>
                            <a:pathLst>
                              <a:path w="2376170">
                                <a:moveTo>
                                  <a:pt x="0" y="0"/>
                                </a:moveTo>
                                <a:lnTo>
                                  <a:pt x="2376106" y="0"/>
                                </a:lnTo>
                              </a:path>
                            </a:pathLst>
                          </a:custGeom>
                          <a:ln w="9525">
                            <a:solidFill>
                              <a:srgbClr val="000000"/>
                            </a:solidFill>
                            <a:prstDash val="solid"/>
                          </a:ln>
                        </wps:spPr>
                        <wps:bodyPr wrap="square" lIns="0" tIns="0" rIns="0" bIns="0" rtlCol="0">
                          <a:prstTxWarp prst="textNoShape">
                            <a:avLst/>
                          </a:prstTxWarp>
                          <a:noAutofit/>
                        </wps:bodyPr>
                      </wps:wsp>
                      <wps:wsp>
                        <wps:cNvPr id="1969" name="Graphic 1969"/>
                        <wps:cNvSpPr/>
                        <wps:spPr>
                          <a:xfrm>
                            <a:off x="0" y="4762"/>
                            <a:ext cx="432434" cy="1270"/>
                          </a:xfrm>
                          <a:custGeom>
                            <a:avLst/>
                            <a:gdLst/>
                            <a:ahLst/>
                            <a:cxnLst/>
                            <a:rect l="l" t="t" r="r" b="b"/>
                            <a:pathLst>
                              <a:path w="432434">
                                <a:moveTo>
                                  <a:pt x="0" y="0"/>
                                </a:moveTo>
                                <a:lnTo>
                                  <a:pt x="432066" y="0"/>
                                </a:lnTo>
                              </a:path>
                            </a:pathLst>
                          </a:custGeom>
                          <a:ln w="9525">
                            <a:solidFill>
                              <a:srgbClr val="000000"/>
                            </a:solidFill>
                            <a:prstDash val="solid"/>
                          </a:ln>
                        </wps:spPr>
                        <wps:bodyPr wrap="square" lIns="0" tIns="0" rIns="0" bIns="0" rtlCol="0">
                          <a:prstTxWarp prst="textNoShape">
                            <a:avLst/>
                          </a:prstTxWarp>
                          <a:noAutofit/>
                        </wps:bodyPr>
                      </wps:wsp>
                      <wps:wsp>
                        <wps:cNvPr id="1970" name="Graphic 1970"/>
                        <wps:cNvSpPr/>
                        <wps:spPr>
                          <a:xfrm>
                            <a:off x="432054" y="4775"/>
                            <a:ext cx="144145" cy="216535"/>
                          </a:xfrm>
                          <a:custGeom>
                            <a:avLst/>
                            <a:gdLst/>
                            <a:ahLst/>
                            <a:cxnLst/>
                            <a:rect l="l" t="t" r="r" b="b"/>
                            <a:pathLst>
                              <a:path w="144145" h="216535">
                                <a:moveTo>
                                  <a:pt x="143992" y="216001"/>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971" name="Graphic 1971"/>
                        <wps:cNvSpPr/>
                        <wps:spPr>
                          <a:xfrm>
                            <a:off x="4824145" y="1840814"/>
                            <a:ext cx="72390" cy="1270"/>
                          </a:xfrm>
                          <a:custGeom>
                            <a:avLst/>
                            <a:gdLst/>
                            <a:ahLst/>
                            <a:cxnLst/>
                            <a:rect l="l" t="t" r="r" b="b"/>
                            <a:pathLst>
                              <a:path w="72390">
                                <a:moveTo>
                                  <a:pt x="0" y="0"/>
                                </a:moveTo>
                                <a:lnTo>
                                  <a:pt x="72009" y="0"/>
                                </a:lnTo>
                              </a:path>
                            </a:pathLst>
                          </a:custGeom>
                          <a:ln w="9525">
                            <a:solidFill>
                              <a:srgbClr val="000000"/>
                            </a:solidFill>
                            <a:prstDash val="solid"/>
                          </a:ln>
                        </wps:spPr>
                        <wps:bodyPr wrap="square" lIns="0" tIns="0" rIns="0" bIns="0" rtlCol="0">
                          <a:prstTxWarp prst="textNoShape">
                            <a:avLst/>
                          </a:prstTxWarp>
                          <a:noAutofit/>
                        </wps:bodyPr>
                      </wps:wsp>
                      <wps:wsp>
                        <wps:cNvPr id="1972" name="Graphic 1972"/>
                        <wps:cNvSpPr/>
                        <wps:spPr>
                          <a:xfrm>
                            <a:off x="3348126" y="796810"/>
                            <a:ext cx="1270" cy="792480"/>
                          </a:xfrm>
                          <a:custGeom>
                            <a:avLst/>
                            <a:gdLst/>
                            <a:ahLst/>
                            <a:cxnLst/>
                            <a:rect l="l" t="t" r="r" b="b"/>
                            <a:pathLst>
                              <a:path h="792480">
                                <a:moveTo>
                                  <a:pt x="0" y="0"/>
                                </a:moveTo>
                                <a:lnTo>
                                  <a:pt x="0" y="791997"/>
                                </a:lnTo>
                              </a:path>
                            </a:pathLst>
                          </a:custGeom>
                          <a:ln w="3175">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1973" name="Image 1973"/>
                          <pic:cNvPicPr/>
                        </pic:nvPicPr>
                        <pic:blipFill>
                          <a:blip r:embed="rId260" cstate="print"/>
                          <a:stretch>
                            <a:fillRect/>
                          </a:stretch>
                        </pic:blipFill>
                        <pic:spPr>
                          <a:xfrm>
                            <a:off x="643229" y="1728050"/>
                            <a:ext cx="297586" cy="225577"/>
                          </a:xfrm>
                          <a:prstGeom prst="rect">
                            <a:avLst/>
                          </a:prstGeom>
                        </pic:spPr>
                      </pic:pic>
                      <wps:wsp>
                        <wps:cNvPr id="1974" name="Graphic 1974"/>
                        <wps:cNvSpPr/>
                        <wps:spPr>
                          <a:xfrm>
                            <a:off x="864019" y="1372857"/>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975" name="Graphic 1975"/>
                        <wps:cNvSpPr/>
                        <wps:spPr>
                          <a:xfrm>
                            <a:off x="719988" y="1156842"/>
                            <a:ext cx="144145" cy="216535"/>
                          </a:xfrm>
                          <a:custGeom>
                            <a:avLst/>
                            <a:gdLst/>
                            <a:ahLst/>
                            <a:cxnLst/>
                            <a:rect l="l" t="t" r="r" b="b"/>
                            <a:pathLst>
                              <a:path w="144145" h="216535">
                                <a:moveTo>
                                  <a:pt x="0" y="0"/>
                                </a:moveTo>
                                <a:lnTo>
                                  <a:pt x="143992" y="215988"/>
                                </a:lnTo>
                              </a:path>
                            </a:pathLst>
                          </a:custGeom>
                          <a:ln w="9524">
                            <a:solidFill>
                              <a:srgbClr val="000000"/>
                            </a:solidFill>
                            <a:prstDash val="solid"/>
                          </a:ln>
                        </wps:spPr>
                        <wps:bodyPr wrap="square" lIns="0" tIns="0" rIns="0" bIns="0" rtlCol="0">
                          <a:prstTxWarp prst="textNoShape">
                            <a:avLst/>
                          </a:prstTxWarp>
                          <a:noAutofit/>
                        </wps:bodyPr>
                      </wps:wsp>
                      <wps:wsp>
                        <wps:cNvPr id="1976" name="Graphic 1976"/>
                        <wps:cNvSpPr/>
                        <wps:spPr>
                          <a:xfrm>
                            <a:off x="1368082" y="1156842"/>
                            <a:ext cx="648335" cy="216535"/>
                          </a:xfrm>
                          <a:custGeom>
                            <a:avLst/>
                            <a:gdLst/>
                            <a:ahLst/>
                            <a:cxnLst/>
                            <a:rect l="l" t="t" r="r" b="b"/>
                            <a:pathLst>
                              <a:path w="648335" h="216535">
                                <a:moveTo>
                                  <a:pt x="143992" y="0"/>
                                </a:moveTo>
                                <a:lnTo>
                                  <a:pt x="0" y="215988"/>
                                </a:lnTo>
                              </a:path>
                              <a:path w="648335" h="216535">
                                <a:moveTo>
                                  <a:pt x="143992" y="0"/>
                                </a:moveTo>
                                <a:lnTo>
                                  <a:pt x="648068" y="0"/>
                                </a:lnTo>
                              </a:path>
                            </a:pathLst>
                          </a:custGeom>
                          <a:ln w="9525">
                            <a:solidFill>
                              <a:srgbClr val="000000"/>
                            </a:solidFill>
                            <a:prstDash val="solid"/>
                          </a:ln>
                        </wps:spPr>
                        <wps:bodyPr wrap="square" lIns="0" tIns="0" rIns="0" bIns="0" rtlCol="0">
                          <a:prstTxWarp prst="textNoShape">
                            <a:avLst/>
                          </a:prstTxWarp>
                          <a:noAutofit/>
                        </wps:bodyPr>
                      </wps:wsp>
                      <wps:wsp>
                        <wps:cNvPr id="1977" name="Graphic 1977"/>
                        <wps:cNvSpPr/>
                        <wps:spPr>
                          <a:xfrm>
                            <a:off x="2160054" y="1372844"/>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978" name="Graphic 1978"/>
                        <wps:cNvSpPr/>
                        <wps:spPr>
                          <a:xfrm>
                            <a:off x="2016036" y="1156842"/>
                            <a:ext cx="144145" cy="216535"/>
                          </a:xfrm>
                          <a:custGeom>
                            <a:avLst/>
                            <a:gdLst/>
                            <a:ahLst/>
                            <a:cxnLst/>
                            <a:rect l="l" t="t" r="r" b="b"/>
                            <a:pathLst>
                              <a:path w="144145" h="216535">
                                <a:moveTo>
                                  <a:pt x="0" y="0"/>
                                </a:moveTo>
                                <a:lnTo>
                                  <a:pt x="143992" y="215988"/>
                                </a:lnTo>
                              </a:path>
                            </a:pathLst>
                          </a:custGeom>
                          <a:ln w="9524">
                            <a:solidFill>
                              <a:srgbClr val="000000"/>
                            </a:solidFill>
                            <a:prstDash val="solid"/>
                          </a:ln>
                        </wps:spPr>
                        <wps:bodyPr wrap="square" lIns="0" tIns="0" rIns="0" bIns="0" rtlCol="0">
                          <a:prstTxWarp prst="textNoShape">
                            <a:avLst/>
                          </a:prstTxWarp>
                          <a:noAutofit/>
                        </wps:bodyPr>
                      </wps:wsp>
                      <wps:wsp>
                        <wps:cNvPr id="1979" name="Graphic 1979"/>
                        <wps:cNvSpPr/>
                        <wps:spPr>
                          <a:xfrm>
                            <a:off x="2664117" y="1156842"/>
                            <a:ext cx="288290" cy="216535"/>
                          </a:xfrm>
                          <a:custGeom>
                            <a:avLst/>
                            <a:gdLst/>
                            <a:ahLst/>
                            <a:cxnLst/>
                            <a:rect l="l" t="t" r="r" b="b"/>
                            <a:pathLst>
                              <a:path w="288290" h="216535">
                                <a:moveTo>
                                  <a:pt x="143992" y="0"/>
                                </a:moveTo>
                                <a:lnTo>
                                  <a:pt x="0" y="215988"/>
                                </a:lnTo>
                              </a:path>
                              <a:path w="288290" h="216535">
                                <a:moveTo>
                                  <a:pt x="143992" y="0"/>
                                </a:moveTo>
                                <a:lnTo>
                                  <a:pt x="288010" y="0"/>
                                </a:lnTo>
                              </a:path>
                            </a:pathLst>
                          </a:custGeom>
                          <a:ln w="9525">
                            <a:solidFill>
                              <a:srgbClr val="000000"/>
                            </a:solidFill>
                            <a:prstDash val="solid"/>
                          </a:ln>
                        </wps:spPr>
                        <wps:bodyPr wrap="square" lIns="0" tIns="0" rIns="0" bIns="0" rtlCol="0">
                          <a:prstTxWarp prst="textNoShape">
                            <a:avLst/>
                          </a:prstTxWarp>
                          <a:noAutofit/>
                        </wps:bodyPr>
                      </wps:wsp>
                      <wps:wsp>
                        <wps:cNvPr id="1980" name="Graphic 1980"/>
                        <wps:cNvSpPr/>
                        <wps:spPr>
                          <a:xfrm>
                            <a:off x="3456101" y="1372844"/>
                            <a:ext cx="504190" cy="1270"/>
                          </a:xfrm>
                          <a:custGeom>
                            <a:avLst/>
                            <a:gdLst/>
                            <a:ahLst/>
                            <a:cxnLst/>
                            <a:rect l="l" t="t" r="r" b="b"/>
                            <a:pathLst>
                              <a:path w="504190">
                                <a:moveTo>
                                  <a:pt x="0" y="0"/>
                                </a:moveTo>
                                <a:lnTo>
                                  <a:pt x="504075" y="0"/>
                                </a:lnTo>
                              </a:path>
                            </a:pathLst>
                          </a:custGeom>
                          <a:ln w="9525">
                            <a:solidFill>
                              <a:srgbClr val="000000"/>
                            </a:solidFill>
                            <a:prstDash val="solid"/>
                          </a:ln>
                        </wps:spPr>
                        <wps:bodyPr wrap="square" lIns="0" tIns="0" rIns="0" bIns="0" rtlCol="0">
                          <a:prstTxWarp prst="textNoShape">
                            <a:avLst/>
                          </a:prstTxWarp>
                          <a:noAutofit/>
                        </wps:bodyPr>
                      </wps:wsp>
                      <wps:wsp>
                        <wps:cNvPr id="1981" name="Graphic 1981"/>
                        <wps:cNvSpPr/>
                        <wps:spPr>
                          <a:xfrm>
                            <a:off x="3312071" y="1156842"/>
                            <a:ext cx="144145" cy="216535"/>
                          </a:xfrm>
                          <a:custGeom>
                            <a:avLst/>
                            <a:gdLst/>
                            <a:ahLst/>
                            <a:cxnLst/>
                            <a:rect l="l" t="t" r="r" b="b"/>
                            <a:pathLst>
                              <a:path w="144145" h="216535">
                                <a:moveTo>
                                  <a:pt x="0" y="0"/>
                                </a:moveTo>
                                <a:lnTo>
                                  <a:pt x="143992" y="215988"/>
                                </a:lnTo>
                              </a:path>
                            </a:pathLst>
                          </a:custGeom>
                          <a:ln w="9524">
                            <a:solidFill>
                              <a:srgbClr val="000000"/>
                            </a:solidFill>
                            <a:prstDash val="solid"/>
                          </a:ln>
                        </wps:spPr>
                        <wps:bodyPr wrap="square" lIns="0" tIns="0" rIns="0" bIns="0" rtlCol="0">
                          <a:prstTxWarp prst="textNoShape">
                            <a:avLst/>
                          </a:prstTxWarp>
                          <a:noAutofit/>
                        </wps:bodyPr>
                      </wps:wsp>
                      <wps:wsp>
                        <wps:cNvPr id="1982" name="Graphic 1982"/>
                        <wps:cNvSpPr/>
                        <wps:spPr>
                          <a:xfrm>
                            <a:off x="3960152" y="1156842"/>
                            <a:ext cx="935990" cy="216535"/>
                          </a:xfrm>
                          <a:custGeom>
                            <a:avLst/>
                            <a:gdLst/>
                            <a:ahLst/>
                            <a:cxnLst/>
                            <a:rect l="l" t="t" r="r" b="b"/>
                            <a:pathLst>
                              <a:path w="935990" h="216535">
                                <a:moveTo>
                                  <a:pt x="143992" y="0"/>
                                </a:moveTo>
                                <a:lnTo>
                                  <a:pt x="0" y="215988"/>
                                </a:lnTo>
                              </a:path>
                              <a:path w="935990" h="216535">
                                <a:moveTo>
                                  <a:pt x="143992" y="0"/>
                                </a:moveTo>
                                <a:lnTo>
                                  <a:pt x="935990" y="0"/>
                                </a:lnTo>
                              </a:path>
                            </a:pathLst>
                          </a:custGeom>
                          <a:ln w="9525">
                            <a:solidFill>
                              <a:srgbClr val="000000"/>
                            </a:solidFill>
                            <a:prstDash val="solid"/>
                          </a:ln>
                        </wps:spPr>
                        <wps:bodyPr wrap="square" lIns="0" tIns="0" rIns="0" bIns="0" rtlCol="0">
                          <a:prstTxWarp prst="textNoShape">
                            <a:avLst/>
                          </a:prstTxWarp>
                          <a:noAutofit/>
                        </wps:bodyPr>
                      </wps:wsp>
                      <wps:wsp>
                        <wps:cNvPr id="1983" name="Graphic 1983"/>
                        <wps:cNvSpPr/>
                        <wps:spPr>
                          <a:xfrm>
                            <a:off x="0" y="1156855"/>
                            <a:ext cx="720090" cy="1270"/>
                          </a:xfrm>
                          <a:custGeom>
                            <a:avLst/>
                            <a:gdLst/>
                            <a:ahLst/>
                            <a:cxnLst/>
                            <a:rect l="l" t="t" r="r" b="b"/>
                            <a:pathLst>
                              <a:path w="720090">
                                <a:moveTo>
                                  <a:pt x="0" y="0"/>
                                </a:moveTo>
                                <a:lnTo>
                                  <a:pt x="719988" y="0"/>
                                </a:lnTo>
                              </a:path>
                            </a:pathLst>
                          </a:custGeom>
                          <a:ln w="9525">
                            <a:solidFill>
                              <a:srgbClr val="000000"/>
                            </a:solidFill>
                            <a:prstDash val="solid"/>
                          </a:ln>
                        </wps:spPr>
                        <wps:bodyPr wrap="square" lIns="0" tIns="0" rIns="0" bIns="0" rtlCol="0">
                          <a:prstTxWarp prst="textNoShape">
                            <a:avLst/>
                          </a:prstTxWarp>
                          <a:noAutofit/>
                        </wps:bodyPr>
                      </wps:wsp>
                      <wps:wsp>
                        <wps:cNvPr id="1984" name="Graphic 1984"/>
                        <wps:cNvSpPr/>
                        <wps:spPr>
                          <a:xfrm>
                            <a:off x="2952089" y="1156855"/>
                            <a:ext cx="216535" cy="1270"/>
                          </a:xfrm>
                          <a:custGeom>
                            <a:avLst/>
                            <a:gdLst/>
                            <a:ahLst/>
                            <a:cxnLst/>
                            <a:rect l="l" t="t" r="r" b="b"/>
                            <a:pathLst>
                              <a:path w="216535">
                                <a:moveTo>
                                  <a:pt x="0" y="0"/>
                                </a:moveTo>
                                <a:lnTo>
                                  <a:pt x="216026" y="0"/>
                                </a:lnTo>
                              </a:path>
                            </a:pathLst>
                          </a:custGeom>
                          <a:ln w="9525">
                            <a:solidFill>
                              <a:srgbClr val="000000"/>
                            </a:solidFill>
                            <a:prstDash val="sysDot"/>
                          </a:ln>
                        </wps:spPr>
                        <wps:bodyPr wrap="square" lIns="0" tIns="0" rIns="0" bIns="0" rtlCol="0">
                          <a:prstTxWarp prst="textNoShape">
                            <a:avLst/>
                          </a:prstTxWarp>
                          <a:noAutofit/>
                        </wps:bodyPr>
                      </wps:wsp>
                      <wps:wsp>
                        <wps:cNvPr id="1985" name="Graphic 1985"/>
                        <wps:cNvSpPr/>
                        <wps:spPr>
                          <a:xfrm>
                            <a:off x="3168091" y="1156855"/>
                            <a:ext cx="144145" cy="1270"/>
                          </a:xfrm>
                          <a:custGeom>
                            <a:avLst/>
                            <a:gdLst/>
                            <a:ahLst/>
                            <a:cxnLst/>
                            <a:rect l="l" t="t" r="r" b="b"/>
                            <a:pathLst>
                              <a:path w="144145">
                                <a:moveTo>
                                  <a:pt x="0" y="0"/>
                                </a:moveTo>
                                <a:lnTo>
                                  <a:pt x="144018" y="0"/>
                                </a:lnTo>
                              </a:path>
                            </a:pathLst>
                          </a:custGeom>
                          <a:ln w="9525">
                            <a:solidFill>
                              <a:srgbClr val="000000"/>
                            </a:solidFill>
                            <a:prstDash val="solid"/>
                          </a:ln>
                        </wps:spPr>
                        <wps:bodyPr wrap="square" lIns="0" tIns="0" rIns="0" bIns="0" rtlCol="0">
                          <a:prstTxWarp prst="textNoShape">
                            <a:avLst/>
                          </a:prstTxWarp>
                          <a:noAutofit/>
                        </wps:bodyPr>
                      </wps:wsp>
                      <wps:wsp>
                        <wps:cNvPr id="1986" name="Graphic 1986"/>
                        <wps:cNvSpPr/>
                        <wps:spPr>
                          <a:xfrm>
                            <a:off x="0" y="1840877"/>
                            <a:ext cx="648335" cy="1270"/>
                          </a:xfrm>
                          <a:custGeom>
                            <a:avLst/>
                            <a:gdLst/>
                            <a:ahLst/>
                            <a:cxnLst/>
                            <a:rect l="l" t="t" r="r" b="b"/>
                            <a:pathLst>
                              <a:path w="648335">
                                <a:moveTo>
                                  <a:pt x="0" y="0"/>
                                </a:moveTo>
                                <a:lnTo>
                                  <a:pt x="647966" y="0"/>
                                </a:lnTo>
                              </a:path>
                            </a:pathLst>
                          </a:custGeom>
                          <a:ln w="9525">
                            <a:solidFill>
                              <a:srgbClr val="000000"/>
                            </a:solidFill>
                            <a:prstDash val="solid"/>
                          </a:ln>
                        </wps:spPr>
                        <wps:bodyPr wrap="square" lIns="0" tIns="0" rIns="0" bIns="0" rtlCol="0">
                          <a:prstTxWarp prst="textNoShape">
                            <a:avLst/>
                          </a:prstTxWarp>
                          <a:noAutofit/>
                        </wps:bodyPr>
                      </wps:wsp>
                      <wps:wsp>
                        <wps:cNvPr id="1987" name="Graphic 1987"/>
                        <wps:cNvSpPr/>
                        <wps:spPr>
                          <a:xfrm>
                            <a:off x="0" y="2236812"/>
                            <a:ext cx="936625" cy="216535"/>
                          </a:xfrm>
                          <a:custGeom>
                            <a:avLst/>
                            <a:gdLst/>
                            <a:ahLst/>
                            <a:cxnLst/>
                            <a:rect l="l" t="t" r="r" b="b"/>
                            <a:pathLst>
                              <a:path w="936625" h="216535">
                                <a:moveTo>
                                  <a:pt x="864006" y="0"/>
                                </a:moveTo>
                                <a:lnTo>
                                  <a:pt x="0" y="0"/>
                                </a:lnTo>
                                <a:lnTo>
                                  <a:pt x="0" y="216027"/>
                                </a:lnTo>
                                <a:lnTo>
                                  <a:pt x="864006" y="216027"/>
                                </a:lnTo>
                                <a:lnTo>
                                  <a:pt x="936015" y="108077"/>
                                </a:lnTo>
                                <a:lnTo>
                                  <a:pt x="864006" y="0"/>
                                </a:lnTo>
                                <a:close/>
                              </a:path>
                            </a:pathLst>
                          </a:custGeom>
                          <a:solidFill>
                            <a:srgbClr val="F2F2F2"/>
                          </a:solidFill>
                        </wps:spPr>
                        <wps:bodyPr wrap="square" lIns="0" tIns="0" rIns="0" bIns="0" rtlCol="0">
                          <a:prstTxWarp prst="textNoShape">
                            <a:avLst/>
                          </a:prstTxWarp>
                          <a:noAutofit/>
                        </wps:bodyPr>
                      </wps:wsp>
                      <wps:wsp>
                        <wps:cNvPr id="1988" name="Graphic 1988"/>
                        <wps:cNvSpPr/>
                        <wps:spPr>
                          <a:xfrm>
                            <a:off x="864069" y="2236851"/>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989" name="Graphic 1989"/>
                        <wps:cNvSpPr/>
                        <wps:spPr>
                          <a:xfrm>
                            <a:off x="864057" y="2344889"/>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1990" name="Graphic 1990"/>
                        <wps:cNvSpPr/>
                        <wps:spPr>
                          <a:xfrm>
                            <a:off x="0" y="2236825"/>
                            <a:ext cx="864235" cy="1270"/>
                          </a:xfrm>
                          <a:custGeom>
                            <a:avLst/>
                            <a:gdLst/>
                            <a:ahLst/>
                            <a:cxnLst/>
                            <a:rect l="l" t="t" r="r" b="b"/>
                            <a:pathLst>
                              <a:path w="864235">
                                <a:moveTo>
                                  <a:pt x="0" y="0"/>
                                </a:moveTo>
                                <a:lnTo>
                                  <a:pt x="864006" y="0"/>
                                </a:lnTo>
                              </a:path>
                            </a:pathLst>
                          </a:custGeom>
                          <a:ln w="9525">
                            <a:solidFill>
                              <a:srgbClr val="000000"/>
                            </a:solidFill>
                            <a:prstDash val="solid"/>
                          </a:ln>
                        </wps:spPr>
                        <wps:bodyPr wrap="square" lIns="0" tIns="0" rIns="0" bIns="0" rtlCol="0">
                          <a:prstTxWarp prst="textNoShape">
                            <a:avLst/>
                          </a:prstTxWarp>
                          <a:noAutofit/>
                        </wps:bodyPr>
                      </wps:wsp>
                      <wps:wsp>
                        <wps:cNvPr id="1991" name="Graphic 1991"/>
                        <wps:cNvSpPr/>
                        <wps:spPr>
                          <a:xfrm>
                            <a:off x="0" y="2452827"/>
                            <a:ext cx="864235" cy="1270"/>
                          </a:xfrm>
                          <a:custGeom>
                            <a:avLst/>
                            <a:gdLst/>
                            <a:ahLst/>
                            <a:cxnLst/>
                            <a:rect l="l" t="t" r="r" b="b"/>
                            <a:pathLst>
                              <a:path w="864235">
                                <a:moveTo>
                                  <a:pt x="0" y="0"/>
                                </a:moveTo>
                                <a:lnTo>
                                  <a:pt x="864006" y="0"/>
                                </a:lnTo>
                              </a:path>
                            </a:pathLst>
                          </a:custGeom>
                          <a:ln w="9525">
                            <a:solidFill>
                              <a:srgbClr val="000000"/>
                            </a:solidFill>
                            <a:prstDash val="solid"/>
                          </a:ln>
                        </wps:spPr>
                        <wps:bodyPr wrap="square" lIns="0" tIns="0" rIns="0" bIns="0" rtlCol="0">
                          <a:prstTxWarp prst="textNoShape">
                            <a:avLst/>
                          </a:prstTxWarp>
                          <a:noAutofit/>
                        </wps:bodyPr>
                      </wps:wsp>
                      <wps:wsp>
                        <wps:cNvPr id="1992" name="Graphic 1992"/>
                        <wps:cNvSpPr/>
                        <wps:spPr>
                          <a:xfrm>
                            <a:off x="4608093" y="2236825"/>
                            <a:ext cx="288290" cy="1270"/>
                          </a:xfrm>
                          <a:custGeom>
                            <a:avLst/>
                            <a:gdLst/>
                            <a:ahLst/>
                            <a:cxnLst/>
                            <a:rect l="l" t="t" r="r" b="b"/>
                            <a:pathLst>
                              <a:path w="288290">
                                <a:moveTo>
                                  <a:pt x="28804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1993" name="Graphic 1993"/>
                        <wps:cNvSpPr/>
                        <wps:spPr>
                          <a:xfrm>
                            <a:off x="1007363" y="2020862"/>
                            <a:ext cx="1270" cy="431165"/>
                          </a:xfrm>
                          <a:custGeom>
                            <a:avLst/>
                            <a:gdLst/>
                            <a:ahLst/>
                            <a:cxnLst/>
                            <a:rect l="l" t="t" r="r" b="b"/>
                            <a:pathLst>
                              <a:path w="1270" h="431165">
                                <a:moveTo>
                                  <a:pt x="698" y="0"/>
                                </a:moveTo>
                                <a:lnTo>
                                  <a:pt x="0" y="430923"/>
                                </a:lnTo>
                              </a:path>
                            </a:pathLst>
                          </a:custGeom>
                          <a:ln w="3175">
                            <a:solidFill>
                              <a:srgbClr val="000000"/>
                            </a:solidFill>
                            <a:prstDash val="sysDash"/>
                          </a:ln>
                        </wps:spPr>
                        <wps:bodyPr wrap="square" lIns="0" tIns="0" rIns="0" bIns="0" rtlCol="0">
                          <a:prstTxWarp prst="textNoShape">
                            <a:avLst/>
                          </a:prstTxWarp>
                          <a:noAutofit/>
                        </wps:bodyPr>
                      </wps:wsp>
                      <wps:wsp>
                        <wps:cNvPr id="1994" name="Graphic 1994"/>
                        <wps:cNvSpPr/>
                        <wps:spPr>
                          <a:xfrm>
                            <a:off x="1077379" y="2092820"/>
                            <a:ext cx="252729" cy="1270"/>
                          </a:xfrm>
                          <a:custGeom>
                            <a:avLst/>
                            <a:gdLst/>
                            <a:ahLst/>
                            <a:cxnLst/>
                            <a:rect l="l" t="t" r="r" b="b"/>
                            <a:pathLst>
                              <a:path w="252729">
                                <a:moveTo>
                                  <a:pt x="230822" y="0"/>
                                </a:moveTo>
                                <a:lnTo>
                                  <a:pt x="252730" y="0"/>
                                </a:lnTo>
                              </a:path>
                              <a:path w="252729">
                                <a:moveTo>
                                  <a:pt x="0" y="0"/>
                                </a:moveTo>
                                <a:lnTo>
                                  <a:pt x="26492" y="0"/>
                                </a:lnTo>
                              </a:path>
                            </a:pathLst>
                          </a:custGeom>
                          <a:ln w="6350">
                            <a:solidFill>
                              <a:srgbClr val="000000"/>
                            </a:solidFill>
                            <a:prstDash val="solid"/>
                          </a:ln>
                        </wps:spPr>
                        <wps:bodyPr wrap="square" lIns="0" tIns="0" rIns="0" bIns="0" rtlCol="0">
                          <a:prstTxWarp prst="textNoShape">
                            <a:avLst/>
                          </a:prstTxWarp>
                          <a:noAutofit/>
                        </wps:bodyPr>
                      </wps:wsp>
                      <wps:wsp>
                        <wps:cNvPr id="1995" name="Graphic 1995"/>
                        <wps:cNvSpPr/>
                        <wps:spPr>
                          <a:xfrm>
                            <a:off x="1008037" y="2068182"/>
                            <a:ext cx="396240" cy="49530"/>
                          </a:xfrm>
                          <a:custGeom>
                            <a:avLst/>
                            <a:gdLst/>
                            <a:ahLst/>
                            <a:cxnLst/>
                            <a:rect l="l" t="t" r="r" b="b"/>
                            <a:pathLst>
                              <a:path w="396240" h="49530">
                                <a:moveTo>
                                  <a:pt x="73914" y="0"/>
                                </a:moveTo>
                                <a:lnTo>
                                  <a:pt x="0" y="24638"/>
                                </a:lnTo>
                                <a:lnTo>
                                  <a:pt x="73914" y="49276"/>
                                </a:lnTo>
                                <a:lnTo>
                                  <a:pt x="73914" y="0"/>
                                </a:lnTo>
                                <a:close/>
                              </a:path>
                              <a:path w="396240" h="49530">
                                <a:moveTo>
                                  <a:pt x="395998" y="24638"/>
                                </a:moveTo>
                                <a:lnTo>
                                  <a:pt x="322084" y="0"/>
                                </a:lnTo>
                                <a:lnTo>
                                  <a:pt x="322084" y="49276"/>
                                </a:lnTo>
                                <a:lnTo>
                                  <a:pt x="395998" y="24638"/>
                                </a:lnTo>
                                <a:close/>
                              </a:path>
                            </a:pathLst>
                          </a:custGeom>
                          <a:solidFill>
                            <a:srgbClr val="000000"/>
                          </a:solidFill>
                        </wps:spPr>
                        <wps:bodyPr wrap="square" lIns="0" tIns="0" rIns="0" bIns="0" rtlCol="0">
                          <a:prstTxWarp prst="textNoShape">
                            <a:avLst/>
                          </a:prstTxWarp>
                          <a:noAutofit/>
                        </wps:bodyPr>
                      </wps:wsp>
                      <wps:wsp>
                        <wps:cNvPr id="1996" name="Graphic 1996"/>
                        <wps:cNvSpPr/>
                        <wps:spPr>
                          <a:xfrm>
                            <a:off x="1476070" y="796810"/>
                            <a:ext cx="900430" cy="1656714"/>
                          </a:xfrm>
                          <a:custGeom>
                            <a:avLst/>
                            <a:gdLst/>
                            <a:ahLst/>
                            <a:cxnLst/>
                            <a:rect l="l" t="t" r="r" b="b"/>
                            <a:pathLst>
                              <a:path w="900430" h="1656714">
                                <a:moveTo>
                                  <a:pt x="0" y="1105001"/>
                                </a:moveTo>
                                <a:lnTo>
                                  <a:pt x="0" y="1368082"/>
                                </a:lnTo>
                              </a:path>
                              <a:path w="900430" h="1656714">
                                <a:moveTo>
                                  <a:pt x="0" y="0"/>
                                </a:moveTo>
                                <a:lnTo>
                                  <a:pt x="0" y="983077"/>
                                </a:lnTo>
                              </a:path>
                              <a:path w="900430" h="1656714">
                                <a:moveTo>
                                  <a:pt x="900023" y="1224038"/>
                                </a:moveTo>
                                <a:lnTo>
                                  <a:pt x="900023" y="1656105"/>
                                </a:lnTo>
                              </a:path>
                            </a:pathLst>
                          </a:custGeom>
                          <a:ln w="3175">
                            <a:solidFill>
                              <a:srgbClr val="000000"/>
                            </a:solidFill>
                            <a:prstDash val="sysDash"/>
                          </a:ln>
                        </wps:spPr>
                        <wps:bodyPr wrap="square" lIns="0" tIns="0" rIns="0" bIns="0" rtlCol="0">
                          <a:prstTxWarp prst="textNoShape">
                            <a:avLst/>
                          </a:prstTxWarp>
                          <a:noAutofit/>
                        </wps:bodyPr>
                      </wps:wsp>
                      <wps:wsp>
                        <wps:cNvPr id="1997" name="Graphic 1997"/>
                        <wps:cNvSpPr/>
                        <wps:spPr>
                          <a:xfrm>
                            <a:off x="1545386" y="2092820"/>
                            <a:ext cx="756920" cy="1270"/>
                          </a:xfrm>
                          <a:custGeom>
                            <a:avLst/>
                            <a:gdLst/>
                            <a:ahLst/>
                            <a:cxnLst/>
                            <a:rect l="l" t="t" r="r" b="b"/>
                            <a:pathLst>
                              <a:path w="756920">
                                <a:moveTo>
                                  <a:pt x="0" y="0"/>
                                </a:moveTo>
                                <a:lnTo>
                                  <a:pt x="295008" y="0"/>
                                </a:lnTo>
                              </a:path>
                              <a:path w="756920">
                                <a:moveTo>
                                  <a:pt x="466318" y="0"/>
                                </a:moveTo>
                                <a:lnTo>
                                  <a:pt x="756818" y="0"/>
                                </a:lnTo>
                              </a:path>
                            </a:pathLst>
                          </a:custGeom>
                          <a:ln w="6350">
                            <a:solidFill>
                              <a:srgbClr val="000000"/>
                            </a:solidFill>
                            <a:prstDash val="solid"/>
                          </a:ln>
                        </wps:spPr>
                        <wps:bodyPr wrap="square" lIns="0" tIns="0" rIns="0" bIns="0" rtlCol="0">
                          <a:prstTxWarp prst="textNoShape">
                            <a:avLst/>
                          </a:prstTxWarp>
                          <a:noAutofit/>
                        </wps:bodyPr>
                      </wps:wsp>
                      <wps:wsp>
                        <wps:cNvPr id="1998" name="Graphic 1998"/>
                        <wps:cNvSpPr/>
                        <wps:spPr>
                          <a:xfrm>
                            <a:off x="1476044" y="2068182"/>
                            <a:ext cx="900430" cy="49530"/>
                          </a:xfrm>
                          <a:custGeom>
                            <a:avLst/>
                            <a:gdLst/>
                            <a:ahLst/>
                            <a:cxnLst/>
                            <a:rect l="l" t="t" r="r" b="b"/>
                            <a:pathLst>
                              <a:path w="900430" h="49530">
                                <a:moveTo>
                                  <a:pt x="73914" y="0"/>
                                </a:moveTo>
                                <a:lnTo>
                                  <a:pt x="0" y="24638"/>
                                </a:lnTo>
                                <a:lnTo>
                                  <a:pt x="73914" y="49276"/>
                                </a:lnTo>
                                <a:lnTo>
                                  <a:pt x="73914" y="0"/>
                                </a:lnTo>
                                <a:close/>
                              </a:path>
                              <a:path w="900430" h="49530">
                                <a:moveTo>
                                  <a:pt x="900074" y="24638"/>
                                </a:moveTo>
                                <a:lnTo>
                                  <a:pt x="826160" y="0"/>
                                </a:lnTo>
                                <a:lnTo>
                                  <a:pt x="826160" y="49276"/>
                                </a:lnTo>
                                <a:lnTo>
                                  <a:pt x="900074" y="24638"/>
                                </a:lnTo>
                                <a:close/>
                              </a:path>
                            </a:pathLst>
                          </a:custGeom>
                          <a:solidFill>
                            <a:srgbClr val="000000"/>
                          </a:solidFill>
                        </wps:spPr>
                        <wps:bodyPr wrap="square" lIns="0" tIns="0" rIns="0" bIns="0" rtlCol="0">
                          <a:prstTxWarp prst="textNoShape">
                            <a:avLst/>
                          </a:prstTxWarp>
                          <a:noAutofit/>
                        </wps:bodyPr>
                      </wps:wsp>
                      <wps:wsp>
                        <wps:cNvPr id="1999" name="Graphic 1999"/>
                        <wps:cNvSpPr/>
                        <wps:spPr>
                          <a:xfrm>
                            <a:off x="897369" y="1516811"/>
                            <a:ext cx="433070" cy="1270"/>
                          </a:xfrm>
                          <a:custGeom>
                            <a:avLst/>
                            <a:gdLst/>
                            <a:ahLst/>
                            <a:cxnLst/>
                            <a:rect l="l" t="t" r="r" b="b"/>
                            <a:pathLst>
                              <a:path w="433070">
                                <a:moveTo>
                                  <a:pt x="0" y="0"/>
                                </a:moveTo>
                                <a:lnTo>
                                  <a:pt x="72466" y="0"/>
                                </a:lnTo>
                              </a:path>
                              <a:path w="433070">
                                <a:moveTo>
                                  <a:pt x="364845" y="0"/>
                                </a:moveTo>
                                <a:lnTo>
                                  <a:pt x="432701" y="0"/>
                                </a:lnTo>
                              </a:path>
                            </a:pathLst>
                          </a:custGeom>
                          <a:ln w="6350">
                            <a:solidFill>
                              <a:srgbClr val="000000"/>
                            </a:solidFill>
                            <a:prstDash val="solid"/>
                          </a:ln>
                        </wps:spPr>
                        <wps:bodyPr wrap="square" lIns="0" tIns="0" rIns="0" bIns="0" rtlCol="0">
                          <a:prstTxWarp prst="textNoShape">
                            <a:avLst/>
                          </a:prstTxWarp>
                          <a:noAutofit/>
                        </wps:bodyPr>
                      </wps:wsp>
                      <wps:wsp>
                        <wps:cNvPr id="2000" name="Graphic 2000"/>
                        <wps:cNvSpPr/>
                        <wps:spPr>
                          <a:xfrm>
                            <a:off x="828027" y="1492160"/>
                            <a:ext cx="576580" cy="49530"/>
                          </a:xfrm>
                          <a:custGeom>
                            <a:avLst/>
                            <a:gdLst/>
                            <a:ahLst/>
                            <a:cxnLst/>
                            <a:rect l="l" t="t" r="r" b="b"/>
                            <a:pathLst>
                              <a:path w="576580" h="49530">
                                <a:moveTo>
                                  <a:pt x="73914" y="12"/>
                                </a:moveTo>
                                <a:lnTo>
                                  <a:pt x="0" y="24650"/>
                                </a:lnTo>
                                <a:lnTo>
                                  <a:pt x="73914" y="49288"/>
                                </a:lnTo>
                                <a:lnTo>
                                  <a:pt x="73914" y="12"/>
                                </a:lnTo>
                                <a:close/>
                              </a:path>
                              <a:path w="576580" h="49530">
                                <a:moveTo>
                                  <a:pt x="575957" y="24638"/>
                                </a:moveTo>
                                <a:lnTo>
                                  <a:pt x="502043" y="0"/>
                                </a:lnTo>
                                <a:lnTo>
                                  <a:pt x="502043" y="49276"/>
                                </a:lnTo>
                                <a:lnTo>
                                  <a:pt x="575957" y="24638"/>
                                </a:lnTo>
                                <a:close/>
                              </a:path>
                            </a:pathLst>
                          </a:custGeom>
                          <a:solidFill>
                            <a:srgbClr val="000000"/>
                          </a:solidFill>
                        </wps:spPr>
                        <wps:bodyPr wrap="square" lIns="0" tIns="0" rIns="0" bIns="0" rtlCol="0">
                          <a:prstTxWarp prst="textNoShape">
                            <a:avLst/>
                          </a:prstTxWarp>
                          <a:noAutofit/>
                        </wps:bodyPr>
                      </wps:wsp>
                      <wps:wsp>
                        <wps:cNvPr id="2001" name="Graphic 2001"/>
                        <wps:cNvSpPr/>
                        <wps:spPr>
                          <a:xfrm>
                            <a:off x="828065" y="508800"/>
                            <a:ext cx="1270" cy="1080135"/>
                          </a:xfrm>
                          <a:custGeom>
                            <a:avLst/>
                            <a:gdLst/>
                            <a:ahLst/>
                            <a:cxnLst/>
                            <a:rect l="l" t="t" r="r" b="b"/>
                            <a:pathLst>
                              <a:path h="1080135">
                                <a:moveTo>
                                  <a:pt x="0" y="0"/>
                                </a:moveTo>
                                <a:lnTo>
                                  <a:pt x="0" y="1080046"/>
                                </a:lnTo>
                              </a:path>
                            </a:pathLst>
                          </a:custGeom>
                          <a:ln w="3175">
                            <a:solidFill>
                              <a:srgbClr val="000000"/>
                            </a:solidFill>
                            <a:prstDash val="sysDash"/>
                          </a:ln>
                        </wps:spPr>
                        <wps:bodyPr wrap="square" lIns="0" tIns="0" rIns="0" bIns="0" rtlCol="0">
                          <a:prstTxWarp prst="textNoShape">
                            <a:avLst/>
                          </a:prstTxWarp>
                          <a:noAutofit/>
                        </wps:bodyPr>
                      </wps:wsp>
                      <wps:wsp>
                        <wps:cNvPr id="2002" name="Graphic 2002"/>
                        <wps:cNvSpPr/>
                        <wps:spPr>
                          <a:xfrm>
                            <a:off x="897369" y="580783"/>
                            <a:ext cx="433070" cy="1270"/>
                          </a:xfrm>
                          <a:custGeom>
                            <a:avLst/>
                            <a:gdLst/>
                            <a:ahLst/>
                            <a:cxnLst/>
                            <a:rect l="l" t="t" r="r" b="b"/>
                            <a:pathLst>
                              <a:path w="433070">
                                <a:moveTo>
                                  <a:pt x="0" y="0"/>
                                </a:moveTo>
                                <a:lnTo>
                                  <a:pt x="66992" y="0"/>
                                </a:lnTo>
                              </a:path>
                              <a:path w="433070">
                                <a:moveTo>
                                  <a:pt x="370331" y="0"/>
                                </a:moveTo>
                                <a:lnTo>
                                  <a:pt x="432701" y="0"/>
                                </a:lnTo>
                              </a:path>
                            </a:pathLst>
                          </a:custGeom>
                          <a:ln w="6350">
                            <a:solidFill>
                              <a:srgbClr val="000000"/>
                            </a:solidFill>
                            <a:prstDash val="solid"/>
                          </a:ln>
                        </wps:spPr>
                        <wps:bodyPr wrap="square" lIns="0" tIns="0" rIns="0" bIns="0" rtlCol="0">
                          <a:prstTxWarp prst="textNoShape">
                            <a:avLst/>
                          </a:prstTxWarp>
                          <a:noAutofit/>
                        </wps:bodyPr>
                      </wps:wsp>
                      <wps:wsp>
                        <wps:cNvPr id="2003" name="Graphic 2003"/>
                        <wps:cNvSpPr/>
                        <wps:spPr>
                          <a:xfrm>
                            <a:off x="828027" y="556145"/>
                            <a:ext cx="576580" cy="49530"/>
                          </a:xfrm>
                          <a:custGeom>
                            <a:avLst/>
                            <a:gdLst/>
                            <a:ahLst/>
                            <a:cxnLst/>
                            <a:rect l="l" t="t" r="r" b="b"/>
                            <a:pathLst>
                              <a:path w="576580" h="49530">
                                <a:moveTo>
                                  <a:pt x="73914" y="0"/>
                                </a:moveTo>
                                <a:lnTo>
                                  <a:pt x="0" y="24638"/>
                                </a:lnTo>
                                <a:lnTo>
                                  <a:pt x="73914" y="49276"/>
                                </a:lnTo>
                                <a:lnTo>
                                  <a:pt x="73914" y="0"/>
                                </a:lnTo>
                                <a:close/>
                              </a:path>
                              <a:path w="576580" h="49530">
                                <a:moveTo>
                                  <a:pt x="575957" y="24638"/>
                                </a:moveTo>
                                <a:lnTo>
                                  <a:pt x="502043" y="0"/>
                                </a:lnTo>
                                <a:lnTo>
                                  <a:pt x="502043" y="49276"/>
                                </a:lnTo>
                                <a:lnTo>
                                  <a:pt x="575957" y="24638"/>
                                </a:lnTo>
                                <a:close/>
                              </a:path>
                            </a:pathLst>
                          </a:custGeom>
                          <a:solidFill>
                            <a:srgbClr val="000000"/>
                          </a:solidFill>
                        </wps:spPr>
                        <wps:bodyPr wrap="square" lIns="0" tIns="0" rIns="0" bIns="0" rtlCol="0">
                          <a:prstTxWarp prst="textNoShape">
                            <a:avLst/>
                          </a:prstTxWarp>
                          <a:noAutofit/>
                        </wps:bodyPr>
                      </wps:wsp>
                      <wps:wsp>
                        <wps:cNvPr id="2004" name="Graphic 2004"/>
                        <wps:cNvSpPr/>
                        <wps:spPr>
                          <a:xfrm>
                            <a:off x="144005" y="580783"/>
                            <a:ext cx="396240" cy="1270"/>
                          </a:xfrm>
                          <a:custGeom>
                            <a:avLst/>
                            <a:gdLst/>
                            <a:ahLst/>
                            <a:cxnLst/>
                            <a:rect l="l" t="t" r="r" b="b"/>
                            <a:pathLst>
                              <a:path w="396240">
                                <a:moveTo>
                                  <a:pt x="336867" y="0"/>
                                </a:moveTo>
                                <a:lnTo>
                                  <a:pt x="395998" y="0"/>
                                </a:lnTo>
                              </a:path>
                              <a:path w="396240">
                                <a:moveTo>
                                  <a:pt x="0" y="0"/>
                                </a:moveTo>
                                <a:lnTo>
                                  <a:pt x="59156" y="0"/>
                                </a:lnTo>
                              </a:path>
                            </a:pathLst>
                          </a:custGeom>
                          <a:ln w="6350">
                            <a:solidFill>
                              <a:srgbClr val="000000"/>
                            </a:solidFill>
                            <a:prstDash val="solid"/>
                          </a:ln>
                        </wps:spPr>
                        <wps:bodyPr wrap="square" lIns="0" tIns="0" rIns="0" bIns="0" rtlCol="0">
                          <a:prstTxWarp prst="textNoShape">
                            <a:avLst/>
                          </a:prstTxWarp>
                          <a:noAutofit/>
                        </wps:bodyPr>
                      </wps:wsp>
                      <wps:wsp>
                        <wps:cNvPr id="2005" name="Graphic 2005"/>
                        <wps:cNvSpPr/>
                        <wps:spPr>
                          <a:xfrm>
                            <a:off x="609358" y="580783"/>
                            <a:ext cx="77470" cy="1270"/>
                          </a:xfrm>
                          <a:custGeom>
                            <a:avLst/>
                            <a:gdLst/>
                            <a:ahLst/>
                            <a:cxnLst/>
                            <a:rect l="l" t="t" r="r" b="b"/>
                            <a:pathLst>
                              <a:path w="77470">
                                <a:moveTo>
                                  <a:pt x="0" y="0"/>
                                </a:moveTo>
                                <a:lnTo>
                                  <a:pt x="77216" y="0"/>
                                </a:lnTo>
                              </a:path>
                            </a:pathLst>
                          </a:custGeom>
                          <a:ln w="6350">
                            <a:solidFill>
                              <a:srgbClr val="000000"/>
                            </a:solidFill>
                            <a:prstDash val="solid"/>
                          </a:ln>
                        </wps:spPr>
                        <wps:bodyPr wrap="square" lIns="0" tIns="0" rIns="0" bIns="0" rtlCol="0">
                          <a:prstTxWarp prst="textNoShape">
                            <a:avLst/>
                          </a:prstTxWarp>
                          <a:noAutofit/>
                        </wps:bodyPr>
                      </wps:wsp>
                      <wps:wsp>
                        <wps:cNvPr id="2006" name="Graphic 2006"/>
                        <wps:cNvSpPr/>
                        <wps:spPr>
                          <a:xfrm>
                            <a:off x="540016" y="556145"/>
                            <a:ext cx="220979" cy="49530"/>
                          </a:xfrm>
                          <a:custGeom>
                            <a:avLst/>
                            <a:gdLst/>
                            <a:ahLst/>
                            <a:cxnLst/>
                            <a:rect l="l" t="t" r="r" b="b"/>
                            <a:pathLst>
                              <a:path w="220979" h="49530">
                                <a:moveTo>
                                  <a:pt x="73914" y="0"/>
                                </a:moveTo>
                                <a:lnTo>
                                  <a:pt x="0" y="24638"/>
                                </a:lnTo>
                                <a:lnTo>
                                  <a:pt x="73914" y="49276"/>
                                </a:lnTo>
                                <a:lnTo>
                                  <a:pt x="73914" y="0"/>
                                </a:lnTo>
                                <a:close/>
                              </a:path>
                              <a:path w="220979" h="49530">
                                <a:moveTo>
                                  <a:pt x="220472" y="24638"/>
                                </a:moveTo>
                                <a:lnTo>
                                  <a:pt x="146558" y="0"/>
                                </a:lnTo>
                                <a:lnTo>
                                  <a:pt x="146558" y="49276"/>
                                </a:lnTo>
                                <a:lnTo>
                                  <a:pt x="220472" y="24638"/>
                                </a:lnTo>
                                <a:close/>
                              </a:path>
                            </a:pathLst>
                          </a:custGeom>
                          <a:solidFill>
                            <a:srgbClr val="000000"/>
                          </a:solidFill>
                        </wps:spPr>
                        <wps:bodyPr wrap="square" lIns="0" tIns="0" rIns="0" bIns="0" rtlCol="0">
                          <a:prstTxWarp prst="textNoShape">
                            <a:avLst/>
                          </a:prstTxWarp>
                          <a:noAutofit/>
                        </wps:bodyPr>
                      </wps:wsp>
                      <wps:wsp>
                        <wps:cNvPr id="2007" name="Graphic 2007"/>
                        <wps:cNvSpPr/>
                        <wps:spPr>
                          <a:xfrm>
                            <a:off x="540054" y="76796"/>
                            <a:ext cx="216535" cy="1512570"/>
                          </a:xfrm>
                          <a:custGeom>
                            <a:avLst/>
                            <a:gdLst/>
                            <a:ahLst/>
                            <a:cxnLst/>
                            <a:rect l="l" t="t" r="r" b="b"/>
                            <a:pathLst>
                              <a:path w="216535" h="1512570">
                                <a:moveTo>
                                  <a:pt x="215988" y="216001"/>
                                </a:moveTo>
                                <a:lnTo>
                                  <a:pt x="215988" y="863968"/>
                                </a:lnTo>
                              </a:path>
                              <a:path w="216535" h="1512570">
                                <a:moveTo>
                                  <a:pt x="0" y="0"/>
                                </a:moveTo>
                                <a:lnTo>
                                  <a:pt x="0" y="1512100"/>
                                </a:lnTo>
                              </a:path>
                            </a:pathLst>
                          </a:custGeom>
                          <a:ln w="3175">
                            <a:solidFill>
                              <a:srgbClr val="000000"/>
                            </a:solidFill>
                            <a:prstDash val="sysDash"/>
                          </a:ln>
                        </wps:spPr>
                        <wps:bodyPr wrap="square" lIns="0" tIns="0" rIns="0" bIns="0" rtlCol="0">
                          <a:prstTxWarp prst="textNoShape">
                            <a:avLst/>
                          </a:prstTxWarp>
                          <a:noAutofit/>
                        </wps:bodyPr>
                      </wps:wsp>
                      <wps:wsp>
                        <wps:cNvPr id="2008" name="Graphic 2008"/>
                        <wps:cNvSpPr/>
                        <wps:spPr>
                          <a:xfrm>
                            <a:off x="825360" y="364782"/>
                            <a:ext cx="1153160" cy="1270"/>
                          </a:xfrm>
                          <a:custGeom>
                            <a:avLst/>
                            <a:gdLst/>
                            <a:ahLst/>
                            <a:cxnLst/>
                            <a:rect l="l" t="t" r="r" b="b"/>
                            <a:pathLst>
                              <a:path w="1153160">
                                <a:moveTo>
                                  <a:pt x="699173" y="0"/>
                                </a:moveTo>
                                <a:lnTo>
                                  <a:pt x="1152817" y="0"/>
                                </a:lnTo>
                              </a:path>
                              <a:path w="1153160">
                                <a:moveTo>
                                  <a:pt x="0" y="0"/>
                                </a:moveTo>
                                <a:lnTo>
                                  <a:pt x="458190" y="0"/>
                                </a:lnTo>
                              </a:path>
                            </a:pathLst>
                          </a:custGeom>
                          <a:ln w="6350">
                            <a:solidFill>
                              <a:srgbClr val="000000"/>
                            </a:solidFill>
                            <a:prstDash val="solid"/>
                          </a:ln>
                        </wps:spPr>
                        <wps:bodyPr wrap="square" lIns="0" tIns="0" rIns="0" bIns="0" rtlCol="0">
                          <a:prstTxWarp prst="textNoShape">
                            <a:avLst/>
                          </a:prstTxWarp>
                          <a:noAutofit/>
                        </wps:bodyPr>
                      </wps:wsp>
                      <wps:wsp>
                        <wps:cNvPr id="2009" name="Graphic 2009"/>
                        <wps:cNvSpPr/>
                        <wps:spPr>
                          <a:xfrm>
                            <a:off x="756018" y="340131"/>
                            <a:ext cx="1296670" cy="49530"/>
                          </a:xfrm>
                          <a:custGeom>
                            <a:avLst/>
                            <a:gdLst/>
                            <a:ahLst/>
                            <a:cxnLst/>
                            <a:rect l="l" t="t" r="r" b="b"/>
                            <a:pathLst>
                              <a:path w="1296670" h="49530">
                                <a:moveTo>
                                  <a:pt x="73914" y="12"/>
                                </a:moveTo>
                                <a:lnTo>
                                  <a:pt x="0" y="24650"/>
                                </a:lnTo>
                                <a:lnTo>
                                  <a:pt x="73914" y="49288"/>
                                </a:lnTo>
                                <a:lnTo>
                                  <a:pt x="73914" y="12"/>
                                </a:lnTo>
                                <a:close/>
                              </a:path>
                              <a:path w="1296670" h="49530">
                                <a:moveTo>
                                  <a:pt x="1296073" y="24638"/>
                                </a:moveTo>
                                <a:lnTo>
                                  <a:pt x="1222159" y="0"/>
                                </a:lnTo>
                                <a:lnTo>
                                  <a:pt x="1222159" y="49276"/>
                                </a:lnTo>
                                <a:lnTo>
                                  <a:pt x="1296073" y="24638"/>
                                </a:lnTo>
                                <a:close/>
                              </a:path>
                            </a:pathLst>
                          </a:custGeom>
                          <a:solidFill>
                            <a:srgbClr val="000000"/>
                          </a:solidFill>
                        </wps:spPr>
                        <wps:bodyPr wrap="square" lIns="0" tIns="0" rIns="0" bIns="0" rtlCol="0">
                          <a:prstTxWarp prst="textNoShape">
                            <a:avLst/>
                          </a:prstTxWarp>
                          <a:noAutofit/>
                        </wps:bodyPr>
                      </wps:wsp>
                      <wps:wsp>
                        <wps:cNvPr id="2010" name="Graphic 2010"/>
                        <wps:cNvSpPr/>
                        <wps:spPr>
                          <a:xfrm>
                            <a:off x="2052091" y="292798"/>
                            <a:ext cx="1270" cy="648335"/>
                          </a:xfrm>
                          <a:custGeom>
                            <a:avLst/>
                            <a:gdLst/>
                            <a:ahLst/>
                            <a:cxnLst/>
                            <a:rect l="l" t="t" r="r" b="b"/>
                            <a:pathLst>
                              <a:path h="648335">
                                <a:moveTo>
                                  <a:pt x="0" y="0"/>
                                </a:moveTo>
                                <a:lnTo>
                                  <a:pt x="0" y="647966"/>
                                </a:lnTo>
                              </a:path>
                            </a:pathLst>
                          </a:custGeom>
                          <a:ln w="3175">
                            <a:solidFill>
                              <a:srgbClr val="000000"/>
                            </a:solidFill>
                            <a:prstDash val="sysDash"/>
                          </a:ln>
                        </wps:spPr>
                        <wps:bodyPr wrap="square" lIns="0" tIns="0" rIns="0" bIns="0" rtlCol="0">
                          <a:prstTxWarp prst="textNoShape">
                            <a:avLst/>
                          </a:prstTxWarp>
                          <a:noAutofit/>
                        </wps:bodyPr>
                      </wps:wsp>
                      <wps:wsp>
                        <wps:cNvPr id="2011" name="Graphic 2011"/>
                        <wps:cNvSpPr/>
                        <wps:spPr>
                          <a:xfrm>
                            <a:off x="144005" y="1516811"/>
                            <a:ext cx="322580" cy="1270"/>
                          </a:xfrm>
                          <a:custGeom>
                            <a:avLst/>
                            <a:gdLst/>
                            <a:ahLst/>
                            <a:cxnLst/>
                            <a:rect l="l" t="t" r="r" b="b"/>
                            <a:pathLst>
                              <a:path w="322580">
                                <a:moveTo>
                                  <a:pt x="0" y="0"/>
                                </a:moveTo>
                                <a:lnTo>
                                  <a:pt x="95834" y="0"/>
                                </a:lnTo>
                              </a:path>
                              <a:path w="322580">
                                <a:moveTo>
                                  <a:pt x="300164" y="0"/>
                                </a:moveTo>
                                <a:lnTo>
                                  <a:pt x="322084" y="0"/>
                                </a:lnTo>
                              </a:path>
                            </a:pathLst>
                          </a:custGeom>
                          <a:ln w="6350">
                            <a:solidFill>
                              <a:srgbClr val="000000"/>
                            </a:solidFill>
                            <a:prstDash val="solid"/>
                          </a:ln>
                        </wps:spPr>
                        <wps:bodyPr wrap="square" lIns="0" tIns="0" rIns="0" bIns="0" rtlCol="0">
                          <a:prstTxWarp prst="textNoShape">
                            <a:avLst/>
                          </a:prstTxWarp>
                          <a:noAutofit/>
                        </wps:bodyPr>
                      </wps:wsp>
                      <wps:wsp>
                        <wps:cNvPr id="2012" name="Graphic 2012"/>
                        <wps:cNvSpPr/>
                        <wps:spPr>
                          <a:xfrm>
                            <a:off x="466090" y="1492161"/>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2013" name="Graphic 2013"/>
                        <wps:cNvSpPr/>
                        <wps:spPr>
                          <a:xfrm>
                            <a:off x="648042" y="1444828"/>
                            <a:ext cx="1270" cy="396240"/>
                          </a:xfrm>
                          <a:custGeom>
                            <a:avLst/>
                            <a:gdLst/>
                            <a:ahLst/>
                            <a:cxnLst/>
                            <a:rect l="l" t="t" r="r" b="b"/>
                            <a:pathLst>
                              <a:path h="396240">
                                <a:moveTo>
                                  <a:pt x="0" y="0"/>
                                </a:moveTo>
                                <a:lnTo>
                                  <a:pt x="0" y="395998"/>
                                </a:lnTo>
                              </a:path>
                            </a:pathLst>
                          </a:custGeom>
                          <a:ln w="3175">
                            <a:solidFill>
                              <a:srgbClr val="000000"/>
                            </a:solidFill>
                            <a:prstDash val="sysDash"/>
                          </a:ln>
                        </wps:spPr>
                        <wps:bodyPr wrap="square" lIns="0" tIns="0" rIns="0" bIns="0" rtlCol="0">
                          <a:prstTxWarp prst="textNoShape">
                            <a:avLst/>
                          </a:prstTxWarp>
                          <a:noAutofit/>
                        </wps:bodyPr>
                      </wps:wsp>
                      <wps:wsp>
                        <wps:cNvPr id="2014" name="Graphic 2014"/>
                        <wps:cNvSpPr/>
                        <wps:spPr>
                          <a:xfrm>
                            <a:off x="648017" y="1516811"/>
                            <a:ext cx="72390" cy="1270"/>
                          </a:xfrm>
                          <a:custGeom>
                            <a:avLst/>
                            <a:gdLst/>
                            <a:ahLst/>
                            <a:cxnLst/>
                            <a:rect l="l" t="t" r="r" b="b"/>
                            <a:pathLst>
                              <a:path w="72390">
                                <a:moveTo>
                                  <a:pt x="0" y="0"/>
                                </a:moveTo>
                                <a:lnTo>
                                  <a:pt x="72009" y="0"/>
                                </a:lnTo>
                              </a:path>
                            </a:pathLst>
                          </a:custGeom>
                          <a:ln w="6350">
                            <a:solidFill>
                              <a:srgbClr val="000000"/>
                            </a:solidFill>
                            <a:prstDash val="solid"/>
                          </a:ln>
                        </wps:spPr>
                        <wps:bodyPr wrap="square" lIns="0" tIns="0" rIns="0" bIns="0" rtlCol="0">
                          <a:prstTxWarp prst="textNoShape">
                            <a:avLst/>
                          </a:prstTxWarp>
                          <a:noAutofit/>
                        </wps:bodyPr>
                      </wps:wsp>
                      <wps:wsp>
                        <wps:cNvPr id="2015" name="Graphic 2015"/>
                        <wps:cNvSpPr/>
                        <wps:spPr>
                          <a:xfrm>
                            <a:off x="648017" y="1492173"/>
                            <a:ext cx="74295" cy="49530"/>
                          </a:xfrm>
                          <a:custGeom>
                            <a:avLst/>
                            <a:gdLst/>
                            <a:ahLst/>
                            <a:cxnLst/>
                            <a:rect l="l" t="t" r="r" b="b"/>
                            <a:pathLst>
                              <a:path w="74295" h="49530">
                                <a:moveTo>
                                  <a:pt x="73913" y="0"/>
                                </a:moveTo>
                                <a:lnTo>
                                  <a:pt x="0" y="24637"/>
                                </a:lnTo>
                                <a:lnTo>
                                  <a:pt x="73913" y="49275"/>
                                </a:lnTo>
                                <a:lnTo>
                                  <a:pt x="73913" y="0"/>
                                </a:lnTo>
                                <a:close/>
                              </a:path>
                            </a:pathLst>
                          </a:custGeom>
                          <a:solidFill>
                            <a:srgbClr val="000000"/>
                          </a:solidFill>
                        </wps:spPr>
                        <wps:bodyPr wrap="square" lIns="0" tIns="0" rIns="0" bIns="0" rtlCol="0">
                          <a:prstTxWarp prst="textNoShape">
                            <a:avLst/>
                          </a:prstTxWarp>
                          <a:noAutofit/>
                        </wps:bodyPr>
                      </wps:wsp>
                      <wps:wsp>
                        <wps:cNvPr id="2016" name="Graphic 2016"/>
                        <wps:cNvSpPr/>
                        <wps:spPr>
                          <a:xfrm>
                            <a:off x="468020" y="1516811"/>
                            <a:ext cx="256540" cy="1270"/>
                          </a:xfrm>
                          <a:custGeom>
                            <a:avLst/>
                            <a:gdLst/>
                            <a:ahLst/>
                            <a:cxnLst/>
                            <a:rect l="l" t="t" r="r" b="b"/>
                            <a:pathLst>
                              <a:path w="256540">
                                <a:moveTo>
                                  <a:pt x="0" y="0"/>
                                </a:moveTo>
                                <a:lnTo>
                                  <a:pt x="256540" y="0"/>
                                </a:lnTo>
                              </a:path>
                            </a:pathLst>
                          </a:custGeom>
                          <a:ln w="6350">
                            <a:solidFill>
                              <a:srgbClr val="000000"/>
                            </a:solidFill>
                            <a:prstDash val="solid"/>
                          </a:ln>
                        </wps:spPr>
                        <wps:bodyPr wrap="square" lIns="0" tIns="0" rIns="0" bIns="0" rtlCol="0">
                          <a:prstTxWarp prst="textNoShape">
                            <a:avLst/>
                          </a:prstTxWarp>
                          <a:noAutofit/>
                        </wps:bodyPr>
                      </wps:wsp>
                      <wps:wsp>
                        <wps:cNvPr id="2017" name="Graphic 2017"/>
                        <wps:cNvSpPr/>
                        <wps:spPr>
                          <a:xfrm>
                            <a:off x="2124087" y="724814"/>
                            <a:ext cx="1270" cy="864235"/>
                          </a:xfrm>
                          <a:custGeom>
                            <a:avLst/>
                            <a:gdLst/>
                            <a:ahLst/>
                            <a:cxnLst/>
                            <a:rect l="l" t="t" r="r" b="b"/>
                            <a:pathLst>
                              <a:path h="864235">
                                <a:moveTo>
                                  <a:pt x="0" y="0"/>
                                </a:moveTo>
                                <a:lnTo>
                                  <a:pt x="0" y="864006"/>
                                </a:lnTo>
                              </a:path>
                            </a:pathLst>
                          </a:custGeom>
                          <a:ln w="3175">
                            <a:solidFill>
                              <a:srgbClr val="000000"/>
                            </a:solidFill>
                            <a:prstDash val="sysDash"/>
                          </a:ln>
                        </wps:spPr>
                        <wps:bodyPr wrap="square" lIns="0" tIns="0" rIns="0" bIns="0" rtlCol="0">
                          <a:prstTxWarp prst="textNoShape">
                            <a:avLst/>
                          </a:prstTxWarp>
                          <a:noAutofit/>
                        </wps:bodyPr>
                      </wps:wsp>
                      <wps:wsp>
                        <wps:cNvPr id="2018" name="Graphic 2018"/>
                        <wps:cNvSpPr/>
                        <wps:spPr>
                          <a:xfrm>
                            <a:off x="1728050" y="1516811"/>
                            <a:ext cx="322580" cy="1270"/>
                          </a:xfrm>
                          <a:custGeom>
                            <a:avLst/>
                            <a:gdLst/>
                            <a:ahLst/>
                            <a:cxnLst/>
                            <a:rect l="l" t="t" r="r" b="b"/>
                            <a:pathLst>
                              <a:path w="322580">
                                <a:moveTo>
                                  <a:pt x="298310" y="0"/>
                                </a:moveTo>
                                <a:lnTo>
                                  <a:pt x="322084" y="0"/>
                                </a:lnTo>
                              </a:path>
                              <a:path w="322580">
                                <a:moveTo>
                                  <a:pt x="0" y="0"/>
                                </a:moveTo>
                                <a:lnTo>
                                  <a:pt x="97688" y="0"/>
                                </a:lnTo>
                              </a:path>
                            </a:pathLst>
                          </a:custGeom>
                          <a:ln w="6350">
                            <a:solidFill>
                              <a:srgbClr val="000000"/>
                            </a:solidFill>
                            <a:prstDash val="solid"/>
                          </a:ln>
                        </wps:spPr>
                        <wps:bodyPr wrap="square" lIns="0" tIns="0" rIns="0" bIns="0" rtlCol="0">
                          <a:prstTxWarp prst="textNoShape">
                            <a:avLst/>
                          </a:prstTxWarp>
                          <a:noAutofit/>
                        </wps:bodyPr>
                      </wps:wsp>
                      <wps:wsp>
                        <wps:cNvPr id="2019" name="Graphic 2019"/>
                        <wps:cNvSpPr/>
                        <wps:spPr>
                          <a:xfrm>
                            <a:off x="2050122" y="1492161"/>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2020" name="Graphic 2020"/>
                        <wps:cNvSpPr/>
                        <wps:spPr>
                          <a:xfrm>
                            <a:off x="2299563" y="1516811"/>
                            <a:ext cx="72390" cy="1270"/>
                          </a:xfrm>
                          <a:custGeom>
                            <a:avLst/>
                            <a:gdLst/>
                            <a:ahLst/>
                            <a:cxnLst/>
                            <a:rect l="l" t="t" r="r" b="b"/>
                            <a:pathLst>
                              <a:path w="72390">
                                <a:moveTo>
                                  <a:pt x="0" y="0"/>
                                </a:moveTo>
                                <a:lnTo>
                                  <a:pt x="72009" y="0"/>
                                </a:lnTo>
                              </a:path>
                            </a:pathLst>
                          </a:custGeom>
                          <a:ln w="6350">
                            <a:solidFill>
                              <a:srgbClr val="000000"/>
                            </a:solidFill>
                            <a:prstDash val="solid"/>
                          </a:ln>
                        </wps:spPr>
                        <wps:bodyPr wrap="square" lIns="0" tIns="0" rIns="0" bIns="0" rtlCol="0">
                          <a:prstTxWarp prst="textNoShape">
                            <a:avLst/>
                          </a:prstTxWarp>
                          <a:noAutofit/>
                        </wps:bodyPr>
                      </wps:wsp>
                      <wps:wsp>
                        <wps:cNvPr id="2021" name="Graphic 2021"/>
                        <wps:cNvSpPr/>
                        <wps:spPr>
                          <a:xfrm>
                            <a:off x="2299563" y="1492173"/>
                            <a:ext cx="74295" cy="49530"/>
                          </a:xfrm>
                          <a:custGeom>
                            <a:avLst/>
                            <a:gdLst/>
                            <a:ahLst/>
                            <a:cxnLst/>
                            <a:rect l="l" t="t" r="r" b="b"/>
                            <a:pathLst>
                              <a:path w="74295" h="49530">
                                <a:moveTo>
                                  <a:pt x="73913" y="0"/>
                                </a:moveTo>
                                <a:lnTo>
                                  <a:pt x="0" y="24637"/>
                                </a:lnTo>
                                <a:lnTo>
                                  <a:pt x="73913" y="49275"/>
                                </a:lnTo>
                                <a:lnTo>
                                  <a:pt x="73913" y="0"/>
                                </a:lnTo>
                                <a:close/>
                              </a:path>
                            </a:pathLst>
                          </a:custGeom>
                          <a:solidFill>
                            <a:srgbClr val="000000"/>
                          </a:solidFill>
                        </wps:spPr>
                        <wps:bodyPr wrap="square" lIns="0" tIns="0" rIns="0" bIns="0" rtlCol="0">
                          <a:prstTxWarp prst="textNoShape">
                            <a:avLst/>
                          </a:prstTxWarp>
                          <a:noAutofit/>
                        </wps:bodyPr>
                      </wps:wsp>
                      <wps:wsp>
                        <wps:cNvPr id="2022" name="Graphic 2022"/>
                        <wps:cNvSpPr/>
                        <wps:spPr>
                          <a:xfrm>
                            <a:off x="2119566" y="1516811"/>
                            <a:ext cx="256540" cy="1270"/>
                          </a:xfrm>
                          <a:custGeom>
                            <a:avLst/>
                            <a:gdLst/>
                            <a:ahLst/>
                            <a:cxnLst/>
                            <a:rect l="l" t="t" r="r" b="b"/>
                            <a:pathLst>
                              <a:path w="256540">
                                <a:moveTo>
                                  <a:pt x="0" y="0"/>
                                </a:moveTo>
                                <a:lnTo>
                                  <a:pt x="256540" y="0"/>
                                </a:lnTo>
                              </a:path>
                            </a:pathLst>
                          </a:custGeom>
                          <a:ln w="6350">
                            <a:solidFill>
                              <a:srgbClr val="000000"/>
                            </a:solidFill>
                            <a:prstDash val="solid"/>
                          </a:ln>
                        </wps:spPr>
                        <wps:bodyPr wrap="square" lIns="0" tIns="0" rIns="0" bIns="0" rtlCol="0">
                          <a:prstTxWarp prst="textNoShape">
                            <a:avLst/>
                          </a:prstTxWarp>
                          <a:noAutofit/>
                        </wps:bodyPr>
                      </wps:wsp>
                      <wps:wsp>
                        <wps:cNvPr id="2023" name="Graphic 2023"/>
                        <wps:cNvSpPr/>
                        <wps:spPr>
                          <a:xfrm>
                            <a:off x="2304097" y="1444828"/>
                            <a:ext cx="1270" cy="504190"/>
                          </a:xfrm>
                          <a:custGeom>
                            <a:avLst/>
                            <a:gdLst/>
                            <a:ahLst/>
                            <a:cxnLst/>
                            <a:rect l="l" t="t" r="r" b="b"/>
                            <a:pathLst>
                              <a:path h="504190">
                                <a:moveTo>
                                  <a:pt x="0" y="0"/>
                                </a:moveTo>
                                <a:lnTo>
                                  <a:pt x="0" y="504075"/>
                                </a:lnTo>
                              </a:path>
                            </a:pathLst>
                          </a:custGeom>
                          <a:ln w="3175">
                            <a:solidFill>
                              <a:srgbClr val="000000"/>
                            </a:solidFill>
                            <a:prstDash val="sysDash"/>
                          </a:ln>
                        </wps:spPr>
                        <wps:bodyPr wrap="square" lIns="0" tIns="0" rIns="0" bIns="0" rtlCol="0">
                          <a:prstTxWarp prst="textNoShape">
                            <a:avLst/>
                          </a:prstTxWarp>
                          <a:noAutofit/>
                        </wps:bodyPr>
                      </wps:wsp>
                      <wps:wsp>
                        <wps:cNvPr id="2024" name="Graphic 2024"/>
                        <wps:cNvSpPr/>
                        <wps:spPr>
                          <a:xfrm>
                            <a:off x="936028" y="1732788"/>
                            <a:ext cx="1296670" cy="216535"/>
                          </a:xfrm>
                          <a:custGeom>
                            <a:avLst/>
                            <a:gdLst/>
                            <a:ahLst/>
                            <a:cxnLst/>
                            <a:rect l="l" t="t" r="r" b="b"/>
                            <a:pathLst>
                              <a:path w="1296670" h="216535">
                                <a:moveTo>
                                  <a:pt x="0" y="108077"/>
                                </a:moveTo>
                                <a:lnTo>
                                  <a:pt x="72009" y="216027"/>
                                </a:lnTo>
                                <a:lnTo>
                                  <a:pt x="1224064" y="216027"/>
                                </a:lnTo>
                                <a:lnTo>
                                  <a:pt x="1296073" y="108077"/>
                                </a:lnTo>
                                <a:lnTo>
                                  <a:pt x="1224064" y="0"/>
                                </a:lnTo>
                                <a:lnTo>
                                  <a:pt x="72009" y="0"/>
                                </a:lnTo>
                                <a:lnTo>
                                  <a:pt x="0" y="108077"/>
                                </a:lnTo>
                                <a:close/>
                              </a:path>
                            </a:pathLst>
                          </a:custGeom>
                          <a:ln w="9525">
                            <a:solidFill>
                              <a:srgbClr val="000000"/>
                            </a:solidFill>
                            <a:prstDash val="solid"/>
                          </a:ln>
                        </wps:spPr>
                        <wps:bodyPr wrap="square" lIns="0" tIns="0" rIns="0" bIns="0" rtlCol="0">
                          <a:prstTxWarp prst="textNoShape">
                            <a:avLst/>
                          </a:prstTxWarp>
                          <a:noAutofit/>
                        </wps:bodyPr>
                      </wps:wsp>
                      <wps:wsp>
                        <wps:cNvPr id="2025" name="Graphic 2025"/>
                        <wps:cNvSpPr/>
                        <wps:spPr>
                          <a:xfrm>
                            <a:off x="1296174" y="1779888"/>
                            <a:ext cx="575945" cy="121920"/>
                          </a:xfrm>
                          <a:custGeom>
                            <a:avLst/>
                            <a:gdLst/>
                            <a:ahLst/>
                            <a:cxnLst/>
                            <a:rect l="l" t="t" r="r" b="b"/>
                            <a:pathLst>
                              <a:path w="575945" h="121920">
                                <a:moveTo>
                                  <a:pt x="575741" y="0"/>
                                </a:moveTo>
                                <a:lnTo>
                                  <a:pt x="0" y="0"/>
                                </a:lnTo>
                                <a:lnTo>
                                  <a:pt x="0" y="121923"/>
                                </a:lnTo>
                                <a:lnTo>
                                  <a:pt x="575741" y="121923"/>
                                </a:lnTo>
                                <a:lnTo>
                                  <a:pt x="575741" y="0"/>
                                </a:lnTo>
                                <a:close/>
                              </a:path>
                            </a:pathLst>
                          </a:custGeom>
                          <a:solidFill>
                            <a:srgbClr val="FFFFFF"/>
                          </a:solidFill>
                        </wps:spPr>
                        <wps:bodyPr wrap="square" lIns="0" tIns="0" rIns="0" bIns="0" rtlCol="0">
                          <a:prstTxWarp prst="textNoShape">
                            <a:avLst/>
                          </a:prstTxWarp>
                          <a:noAutofit/>
                        </wps:bodyPr>
                      </wps:wsp>
                      <wps:wsp>
                        <wps:cNvPr id="2026" name="Graphic 2026"/>
                        <wps:cNvSpPr/>
                        <wps:spPr>
                          <a:xfrm>
                            <a:off x="2304072" y="1732813"/>
                            <a:ext cx="648335" cy="1270"/>
                          </a:xfrm>
                          <a:custGeom>
                            <a:avLst/>
                            <a:gdLst/>
                            <a:ahLst/>
                            <a:cxnLst/>
                            <a:rect l="l" t="t" r="r" b="b"/>
                            <a:pathLst>
                              <a:path w="648335">
                                <a:moveTo>
                                  <a:pt x="0" y="0"/>
                                </a:moveTo>
                                <a:lnTo>
                                  <a:pt x="647966" y="0"/>
                                </a:lnTo>
                              </a:path>
                            </a:pathLst>
                          </a:custGeom>
                          <a:ln w="9525">
                            <a:solidFill>
                              <a:srgbClr val="000000"/>
                            </a:solidFill>
                            <a:prstDash val="solid"/>
                          </a:ln>
                        </wps:spPr>
                        <wps:bodyPr wrap="square" lIns="0" tIns="0" rIns="0" bIns="0" rtlCol="0">
                          <a:prstTxWarp prst="textNoShape">
                            <a:avLst/>
                          </a:prstTxWarp>
                          <a:noAutofit/>
                        </wps:bodyPr>
                      </wps:wsp>
                      <wps:wsp>
                        <wps:cNvPr id="2027" name="Graphic 2027"/>
                        <wps:cNvSpPr/>
                        <wps:spPr>
                          <a:xfrm>
                            <a:off x="2232037" y="1732838"/>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28" name="Graphic 2028"/>
                        <wps:cNvSpPr/>
                        <wps:spPr>
                          <a:xfrm>
                            <a:off x="2232050" y="1840864"/>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29" name="Graphic 2029"/>
                        <wps:cNvSpPr/>
                        <wps:spPr>
                          <a:xfrm>
                            <a:off x="3456139" y="1732838"/>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30" name="Graphic 2030"/>
                        <wps:cNvSpPr/>
                        <wps:spPr>
                          <a:xfrm>
                            <a:off x="3456139" y="1840864"/>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31" name="Graphic 2031"/>
                        <wps:cNvSpPr/>
                        <wps:spPr>
                          <a:xfrm>
                            <a:off x="2952089" y="1732876"/>
                            <a:ext cx="216535" cy="1270"/>
                          </a:xfrm>
                          <a:custGeom>
                            <a:avLst/>
                            <a:gdLst/>
                            <a:ahLst/>
                            <a:cxnLst/>
                            <a:rect l="l" t="t" r="r" b="b"/>
                            <a:pathLst>
                              <a:path w="216535">
                                <a:moveTo>
                                  <a:pt x="0" y="0"/>
                                </a:moveTo>
                                <a:lnTo>
                                  <a:pt x="216039" y="0"/>
                                </a:lnTo>
                              </a:path>
                            </a:pathLst>
                          </a:custGeom>
                          <a:ln w="9525">
                            <a:solidFill>
                              <a:srgbClr val="000000"/>
                            </a:solidFill>
                            <a:prstDash val="sysDot"/>
                          </a:ln>
                        </wps:spPr>
                        <wps:bodyPr wrap="square" lIns="0" tIns="0" rIns="0" bIns="0" rtlCol="0">
                          <a:prstTxWarp prst="textNoShape">
                            <a:avLst/>
                          </a:prstTxWarp>
                          <a:noAutofit/>
                        </wps:bodyPr>
                      </wps:wsp>
                      <wps:wsp>
                        <wps:cNvPr id="2032" name="Graphic 2032"/>
                        <wps:cNvSpPr/>
                        <wps:spPr>
                          <a:xfrm>
                            <a:off x="3168103" y="1732813"/>
                            <a:ext cx="288290" cy="1270"/>
                          </a:xfrm>
                          <a:custGeom>
                            <a:avLst/>
                            <a:gdLst/>
                            <a:ahLst/>
                            <a:cxnLst/>
                            <a:rect l="l" t="t" r="r" b="b"/>
                            <a:pathLst>
                              <a:path w="288290">
                                <a:moveTo>
                                  <a:pt x="0" y="0"/>
                                </a:moveTo>
                                <a:lnTo>
                                  <a:pt x="288048" y="0"/>
                                </a:lnTo>
                              </a:path>
                            </a:pathLst>
                          </a:custGeom>
                          <a:ln w="9525">
                            <a:solidFill>
                              <a:srgbClr val="000000"/>
                            </a:solidFill>
                            <a:prstDash val="solid"/>
                          </a:ln>
                        </wps:spPr>
                        <wps:bodyPr wrap="square" lIns="0" tIns="0" rIns="0" bIns="0" rtlCol="0">
                          <a:prstTxWarp prst="textNoShape">
                            <a:avLst/>
                          </a:prstTxWarp>
                          <a:noAutofit/>
                        </wps:bodyPr>
                      </wps:wsp>
                      <wps:wsp>
                        <wps:cNvPr id="2033" name="Graphic 2033"/>
                        <wps:cNvSpPr/>
                        <wps:spPr>
                          <a:xfrm>
                            <a:off x="2304084" y="1948814"/>
                            <a:ext cx="648335" cy="1270"/>
                          </a:xfrm>
                          <a:custGeom>
                            <a:avLst/>
                            <a:gdLst/>
                            <a:ahLst/>
                            <a:cxnLst/>
                            <a:rect l="l" t="t" r="r" b="b"/>
                            <a:pathLst>
                              <a:path w="648335">
                                <a:moveTo>
                                  <a:pt x="0" y="0"/>
                                </a:moveTo>
                                <a:lnTo>
                                  <a:pt x="647966" y="0"/>
                                </a:lnTo>
                              </a:path>
                            </a:pathLst>
                          </a:custGeom>
                          <a:ln w="9525">
                            <a:solidFill>
                              <a:srgbClr val="000000"/>
                            </a:solidFill>
                            <a:prstDash val="solid"/>
                          </a:ln>
                        </wps:spPr>
                        <wps:bodyPr wrap="square" lIns="0" tIns="0" rIns="0" bIns="0" rtlCol="0">
                          <a:prstTxWarp prst="textNoShape">
                            <a:avLst/>
                          </a:prstTxWarp>
                          <a:noAutofit/>
                        </wps:bodyPr>
                      </wps:wsp>
                      <wps:wsp>
                        <wps:cNvPr id="2034" name="Graphic 2034"/>
                        <wps:cNvSpPr/>
                        <wps:spPr>
                          <a:xfrm>
                            <a:off x="2952089" y="1948878"/>
                            <a:ext cx="216535" cy="1270"/>
                          </a:xfrm>
                          <a:custGeom>
                            <a:avLst/>
                            <a:gdLst/>
                            <a:ahLst/>
                            <a:cxnLst/>
                            <a:rect l="l" t="t" r="r" b="b"/>
                            <a:pathLst>
                              <a:path w="216535">
                                <a:moveTo>
                                  <a:pt x="0" y="0"/>
                                </a:moveTo>
                                <a:lnTo>
                                  <a:pt x="216039" y="0"/>
                                </a:lnTo>
                              </a:path>
                            </a:pathLst>
                          </a:custGeom>
                          <a:ln w="9525">
                            <a:solidFill>
                              <a:srgbClr val="000000"/>
                            </a:solidFill>
                            <a:prstDash val="sysDot"/>
                          </a:ln>
                        </wps:spPr>
                        <wps:bodyPr wrap="square" lIns="0" tIns="0" rIns="0" bIns="0" rtlCol="0">
                          <a:prstTxWarp prst="textNoShape">
                            <a:avLst/>
                          </a:prstTxWarp>
                          <a:noAutofit/>
                        </wps:bodyPr>
                      </wps:wsp>
                      <wps:wsp>
                        <wps:cNvPr id="2035" name="Graphic 2035"/>
                        <wps:cNvSpPr/>
                        <wps:spPr>
                          <a:xfrm>
                            <a:off x="3168103" y="1948814"/>
                            <a:ext cx="288290" cy="1270"/>
                          </a:xfrm>
                          <a:custGeom>
                            <a:avLst/>
                            <a:gdLst/>
                            <a:ahLst/>
                            <a:cxnLst/>
                            <a:rect l="l" t="t" r="r" b="b"/>
                            <a:pathLst>
                              <a:path w="288290">
                                <a:moveTo>
                                  <a:pt x="0" y="0"/>
                                </a:moveTo>
                                <a:lnTo>
                                  <a:pt x="288048" y="0"/>
                                </a:lnTo>
                              </a:path>
                            </a:pathLst>
                          </a:custGeom>
                          <a:ln w="9525">
                            <a:solidFill>
                              <a:srgbClr val="000000"/>
                            </a:solidFill>
                            <a:prstDash val="solid"/>
                          </a:ln>
                        </wps:spPr>
                        <wps:bodyPr wrap="square" lIns="0" tIns="0" rIns="0" bIns="0" rtlCol="0">
                          <a:prstTxWarp prst="textNoShape">
                            <a:avLst/>
                          </a:prstTxWarp>
                          <a:noAutofit/>
                        </wps:bodyPr>
                      </wps:wsp>
                      <wps:wsp>
                        <wps:cNvPr id="2036" name="Graphic 2036"/>
                        <wps:cNvSpPr/>
                        <wps:spPr>
                          <a:xfrm>
                            <a:off x="2448039" y="2236851"/>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37" name="Graphic 2037"/>
                        <wps:cNvSpPr/>
                        <wps:spPr>
                          <a:xfrm>
                            <a:off x="2448039" y="2344889"/>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38" name="Graphic 2038"/>
                        <wps:cNvSpPr/>
                        <wps:spPr>
                          <a:xfrm>
                            <a:off x="3240138" y="2236851"/>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39" name="Graphic 2039"/>
                        <wps:cNvSpPr/>
                        <wps:spPr>
                          <a:xfrm>
                            <a:off x="3240125" y="2344889"/>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40" name="Graphic 2040"/>
                        <wps:cNvSpPr/>
                        <wps:spPr>
                          <a:xfrm>
                            <a:off x="2520073" y="2236825"/>
                            <a:ext cx="432434" cy="1270"/>
                          </a:xfrm>
                          <a:custGeom>
                            <a:avLst/>
                            <a:gdLst/>
                            <a:ahLst/>
                            <a:cxnLst/>
                            <a:rect l="l" t="t" r="r" b="b"/>
                            <a:pathLst>
                              <a:path w="432434">
                                <a:moveTo>
                                  <a:pt x="0" y="0"/>
                                </a:moveTo>
                                <a:lnTo>
                                  <a:pt x="432066" y="0"/>
                                </a:lnTo>
                              </a:path>
                            </a:pathLst>
                          </a:custGeom>
                          <a:ln w="9525">
                            <a:solidFill>
                              <a:srgbClr val="000000"/>
                            </a:solidFill>
                            <a:prstDash val="solid"/>
                          </a:ln>
                        </wps:spPr>
                        <wps:bodyPr wrap="square" lIns="0" tIns="0" rIns="0" bIns="0" rtlCol="0">
                          <a:prstTxWarp prst="textNoShape">
                            <a:avLst/>
                          </a:prstTxWarp>
                          <a:noAutofit/>
                        </wps:bodyPr>
                      </wps:wsp>
                      <wps:wsp>
                        <wps:cNvPr id="2041" name="Graphic 2041"/>
                        <wps:cNvSpPr/>
                        <wps:spPr>
                          <a:xfrm>
                            <a:off x="2952089" y="2236889"/>
                            <a:ext cx="216535" cy="1270"/>
                          </a:xfrm>
                          <a:custGeom>
                            <a:avLst/>
                            <a:gdLst/>
                            <a:ahLst/>
                            <a:cxnLst/>
                            <a:rect l="l" t="t" r="r" b="b"/>
                            <a:pathLst>
                              <a:path w="216535">
                                <a:moveTo>
                                  <a:pt x="0" y="0"/>
                                </a:moveTo>
                                <a:lnTo>
                                  <a:pt x="216026" y="0"/>
                                </a:lnTo>
                              </a:path>
                            </a:pathLst>
                          </a:custGeom>
                          <a:ln w="9525">
                            <a:solidFill>
                              <a:srgbClr val="000000"/>
                            </a:solidFill>
                            <a:prstDash val="sysDot"/>
                          </a:ln>
                        </wps:spPr>
                        <wps:bodyPr wrap="square" lIns="0" tIns="0" rIns="0" bIns="0" rtlCol="0">
                          <a:prstTxWarp prst="textNoShape">
                            <a:avLst/>
                          </a:prstTxWarp>
                          <a:noAutofit/>
                        </wps:bodyPr>
                      </wps:wsp>
                      <wps:wsp>
                        <wps:cNvPr id="2042" name="Graphic 2042"/>
                        <wps:cNvSpPr/>
                        <wps:spPr>
                          <a:xfrm>
                            <a:off x="3168091" y="2236825"/>
                            <a:ext cx="72390" cy="1270"/>
                          </a:xfrm>
                          <a:custGeom>
                            <a:avLst/>
                            <a:gdLst/>
                            <a:ahLst/>
                            <a:cxnLst/>
                            <a:rect l="l" t="t" r="r" b="b"/>
                            <a:pathLst>
                              <a:path w="72390">
                                <a:moveTo>
                                  <a:pt x="0" y="0"/>
                                </a:moveTo>
                                <a:lnTo>
                                  <a:pt x="72009" y="0"/>
                                </a:lnTo>
                              </a:path>
                            </a:pathLst>
                          </a:custGeom>
                          <a:ln w="9525">
                            <a:solidFill>
                              <a:srgbClr val="000000"/>
                            </a:solidFill>
                            <a:prstDash val="solid"/>
                          </a:ln>
                        </wps:spPr>
                        <wps:bodyPr wrap="square" lIns="0" tIns="0" rIns="0" bIns="0" rtlCol="0">
                          <a:prstTxWarp prst="textNoShape">
                            <a:avLst/>
                          </a:prstTxWarp>
                          <a:noAutofit/>
                        </wps:bodyPr>
                      </wps:wsp>
                      <wps:wsp>
                        <wps:cNvPr id="2043" name="Graphic 2043"/>
                        <wps:cNvSpPr/>
                        <wps:spPr>
                          <a:xfrm>
                            <a:off x="2518676" y="2452827"/>
                            <a:ext cx="432434" cy="1270"/>
                          </a:xfrm>
                          <a:custGeom>
                            <a:avLst/>
                            <a:gdLst/>
                            <a:ahLst/>
                            <a:cxnLst/>
                            <a:rect l="l" t="t" r="r" b="b"/>
                            <a:pathLst>
                              <a:path w="432434">
                                <a:moveTo>
                                  <a:pt x="0" y="0"/>
                                </a:moveTo>
                                <a:lnTo>
                                  <a:pt x="432066" y="0"/>
                                </a:lnTo>
                              </a:path>
                            </a:pathLst>
                          </a:custGeom>
                          <a:ln w="9525">
                            <a:solidFill>
                              <a:srgbClr val="000000"/>
                            </a:solidFill>
                            <a:prstDash val="solid"/>
                          </a:ln>
                        </wps:spPr>
                        <wps:bodyPr wrap="square" lIns="0" tIns="0" rIns="0" bIns="0" rtlCol="0">
                          <a:prstTxWarp prst="textNoShape">
                            <a:avLst/>
                          </a:prstTxWarp>
                          <a:noAutofit/>
                        </wps:bodyPr>
                      </wps:wsp>
                      <wps:wsp>
                        <wps:cNvPr id="2044" name="Graphic 2044"/>
                        <wps:cNvSpPr/>
                        <wps:spPr>
                          <a:xfrm>
                            <a:off x="2952089" y="2452890"/>
                            <a:ext cx="216535" cy="1270"/>
                          </a:xfrm>
                          <a:custGeom>
                            <a:avLst/>
                            <a:gdLst/>
                            <a:ahLst/>
                            <a:cxnLst/>
                            <a:rect l="l" t="t" r="r" b="b"/>
                            <a:pathLst>
                              <a:path w="216535">
                                <a:moveTo>
                                  <a:pt x="0" y="0"/>
                                </a:moveTo>
                                <a:lnTo>
                                  <a:pt x="216026" y="0"/>
                                </a:lnTo>
                              </a:path>
                            </a:pathLst>
                          </a:custGeom>
                          <a:ln w="9525">
                            <a:solidFill>
                              <a:srgbClr val="000000"/>
                            </a:solidFill>
                            <a:prstDash val="sysDot"/>
                          </a:ln>
                        </wps:spPr>
                        <wps:bodyPr wrap="square" lIns="0" tIns="0" rIns="0" bIns="0" rtlCol="0">
                          <a:prstTxWarp prst="textNoShape">
                            <a:avLst/>
                          </a:prstTxWarp>
                          <a:noAutofit/>
                        </wps:bodyPr>
                      </wps:wsp>
                      <wps:wsp>
                        <wps:cNvPr id="2045" name="Graphic 2045"/>
                        <wps:cNvSpPr/>
                        <wps:spPr>
                          <a:xfrm>
                            <a:off x="3168091" y="2452839"/>
                            <a:ext cx="72390" cy="1270"/>
                          </a:xfrm>
                          <a:custGeom>
                            <a:avLst/>
                            <a:gdLst/>
                            <a:ahLst/>
                            <a:cxnLst/>
                            <a:rect l="l" t="t" r="r" b="b"/>
                            <a:pathLst>
                              <a:path w="72390">
                                <a:moveTo>
                                  <a:pt x="0" y="0"/>
                                </a:moveTo>
                                <a:lnTo>
                                  <a:pt x="72009" y="0"/>
                                </a:lnTo>
                              </a:path>
                            </a:pathLst>
                          </a:custGeom>
                          <a:ln w="9525">
                            <a:solidFill>
                              <a:srgbClr val="000000"/>
                            </a:solidFill>
                            <a:prstDash val="solid"/>
                          </a:ln>
                        </wps:spPr>
                        <wps:bodyPr wrap="square" lIns="0" tIns="0" rIns="0" bIns="0" rtlCol="0">
                          <a:prstTxWarp prst="textNoShape">
                            <a:avLst/>
                          </a:prstTxWarp>
                          <a:noAutofit/>
                        </wps:bodyPr>
                      </wps:wsp>
                      <wps:wsp>
                        <wps:cNvPr id="2046" name="Graphic 2046"/>
                        <wps:cNvSpPr/>
                        <wps:spPr>
                          <a:xfrm>
                            <a:off x="3600106" y="1732813"/>
                            <a:ext cx="1152525" cy="1270"/>
                          </a:xfrm>
                          <a:custGeom>
                            <a:avLst/>
                            <a:gdLst/>
                            <a:ahLst/>
                            <a:cxnLst/>
                            <a:rect l="l" t="t" r="r" b="b"/>
                            <a:pathLst>
                              <a:path w="1152525">
                                <a:moveTo>
                                  <a:pt x="0" y="0"/>
                                </a:moveTo>
                                <a:lnTo>
                                  <a:pt x="1152055" y="0"/>
                                </a:lnTo>
                              </a:path>
                            </a:pathLst>
                          </a:custGeom>
                          <a:ln w="9525">
                            <a:solidFill>
                              <a:srgbClr val="000000"/>
                            </a:solidFill>
                            <a:prstDash val="solid"/>
                          </a:ln>
                        </wps:spPr>
                        <wps:bodyPr wrap="square" lIns="0" tIns="0" rIns="0" bIns="0" rtlCol="0">
                          <a:prstTxWarp prst="textNoShape">
                            <a:avLst/>
                          </a:prstTxWarp>
                          <a:noAutofit/>
                        </wps:bodyPr>
                      </wps:wsp>
                      <wps:wsp>
                        <wps:cNvPr id="2047" name="Graphic 2047"/>
                        <wps:cNvSpPr/>
                        <wps:spPr>
                          <a:xfrm>
                            <a:off x="3600106" y="1948814"/>
                            <a:ext cx="1152525" cy="1270"/>
                          </a:xfrm>
                          <a:custGeom>
                            <a:avLst/>
                            <a:gdLst/>
                            <a:ahLst/>
                            <a:cxnLst/>
                            <a:rect l="l" t="t" r="r" b="b"/>
                            <a:pathLst>
                              <a:path w="1152525">
                                <a:moveTo>
                                  <a:pt x="0" y="0"/>
                                </a:moveTo>
                                <a:lnTo>
                                  <a:pt x="1152055" y="0"/>
                                </a:lnTo>
                              </a:path>
                            </a:pathLst>
                          </a:custGeom>
                          <a:ln w="9525">
                            <a:solidFill>
                              <a:srgbClr val="000000"/>
                            </a:solidFill>
                            <a:prstDash val="solid"/>
                          </a:ln>
                        </wps:spPr>
                        <wps:bodyPr wrap="square" lIns="0" tIns="0" rIns="0" bIns="0" rtlCol="0">
                          <a:prstTxWarp prst="textNoShape">
                            <a:avLst/>
                          </a:prstTxWarp>
                          <a:noAutofit/>
                        </wps:bodyPr>
                      </wps:wsp>
                      <wps:wsp>
                        <wps:cNvPr id="2048" name="Graphic 2048"/>
                        <wps:cNvSpPr/>
                        <wps:spPr>
                          <a:xfrm>
                            <a:off x="3528085" y="1732838"/>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49" name="Graphic 2049"/>
                        <wps:cNvSpPr/>
                        <wps:spPr>
                          <a:xfrm>
                            <a:off x="3528085" y="1840864"/>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50" name="Graphic 2050"/>
                        <wps:cNvSpPr/>
                        <wps:spPr>
                          <a:xfrm>
                            <a:off x="4752175" y="1732838"/>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51" name="Graphic 2051"/>
                        <wps:cNvSpPr/>
                        <wps:spPr>
                          <a:xfrm>
                            <a:off x="4752175" y="1840864"/>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52" name="Graphic 2052"/>
                        <wps:cNvSpPr/>
                        <wps:spPr>
                          <a:xfrm>
                            <a:off x="2952089" y="1516811"/>
                            <a:ext cx="322580" cy="1270"/>
                          </a:xfrm>
                          <a:custGeom>
                            <a:avLst/>
                            <a:gdLst/>
                            <a:ahLst/>
                            <a:cxnLst/>
                            <a:rect l="l" t="t" r="r" b="b"/>
                            <a:pathLst>
                              <a:path w="322580">
                                <a:moveTo>
                                  <a:pt x="300164" y="0"/>
                                </a:moveTo>
                                <a:lnTo>
                                  <a:pt x="322084" y="0"/>
                                </a:lnTo>
                              </a:path>
                              <a:path w="322580">
                                <a:moveTo>
                                  <a:pt x="0" y="0"/>
                                </a:moveTo>
                                <a:lnTo>
                                  <a:pt x="95834" y="0"/>
                                </a:lnTo>
                              </a:path>
                            </a:pathLst>
                          </a:custGeom>
                          <a:ln w="6350">
                            <a:solidFill>
                              <a:srgbClr val="000000"/>
                            </a:solidFill>
                            <a:prstDash val="solid"/>
                          </a:ln>
                        </wps:spPr>
                        <wps:bodyPr wrap="square" lIns="0" tIns="0" rIns="0" bIns="0" rtlCol="0">
                          <a:prstTxWarp prst="textNoShape">
                            <a:avLst/>
                          </a:prstTxWarp>
                          <a:noAutofit/>
                        </wps:bodyPr>
                      </wps:wsp>
                      <wps:wsp>
                        <wps:cNvPr id="2053" name="Graphic 2053"/>
                        <wps:cNvSpPr/>
                        <wps:spPr>
                          <a:xfrm>
                            <a:off x="3274161" y="1492161"/>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2054" name="Graphic 2054"/>
                        <wps:cNvSpPr/>
                        <wps:spPr>
                          <a:xfrm>
                            <a:off x="3456139" y="1444828"/>
                            <a:ext cx="1270" cy="504190"/>
                          </a:xfrm>
                          <a:custGeom>
                            <a:avLst/>
                            <a:gdLst/>
                            <a:ahLst/>
                            <a:cxnLst/>
                            <a:rect l="l" t="t" r="r" b="b"/>
                            <a:pathLst>
                              <a:path h="504190">
                                <a:moveTo>
                                  <a:pt x="0" y="0"/>
                                </a:moveTo>
                                <a:lnTo>
                                  <a:pt x="0" y="504075"/>
                                </a:lnTo>
                              </a:path>
                            </a:pathLst>
                          </a:custGeom>
                          <a:ln w="3175">
                            <a:solidFill>
                              <a:srgbClr val="000000"/>
                            </a:solidFill>
                            <a:prstDash val="sysDash"/>
                          </a:ln>
                        </wps:spPr>
                        <wps:bodyPr wrap="square" lIns="0" tIns="0" rIns="0" bIns="0" rtlCol="0">
                          <a:prstTxWarp prst="textNoShape">
                            <a:avLst/>
                          </a:prstTxWarp>
                          <a:noAutofit/>
                        </wps:bodyPr>
                      </wps:wsp>
                      <wps:wsp>
                        <wps:cNvPr id="2055" name="Graphic 2055"/>
                        <wps:cNvSpPr/>
                        <wps:spPr>
                          <a:xfrm>
                            <a:off x="3451593" y="1516811"/>
                            <a:ext cx="72390" cy="1270"/>
                          </a:xfrm>
                          <a:custGeom>
                            <a:avLst/>
                            <a:gdLst/>
                            <a:ahLst/>
                            <a:cxnLst/>
                            <a:rect l="l" t="t" r="r" b="b"/>
                            <a:pathLst>
                              <a:path w="72390">
                                <a:moveTo>
                                  <a:pt x="0" y="0"/>
                                </a:moveTo>
                                <a:lnTo>
                                  <a:pt x="72009" y="0"/>
                                </a:lnTo>
                              </a:path>
                            </a:pathLst>
                          </a:custGeom>
                          <a:ln w="6350">
                            <a:solidFill>
                              <a:srgbClr val="000000"/>
                            </a:solidFill>
                            <a:prstDash val="solid"/>
                          </a:ln>
                        </wps:spPr>
                        <wps:bodyPr wrap="square" lIns="0" tIns="0" rIns="0" bIns="0" rtlCol="0">
                          <a:prstTxWarp prst="textNoShape">
                            <a:avLst/>
                          </a:prstTxWarp>
                          <a:noAutofit/>
                        </wps:bodyPr>
                      </wps:wsp>
                      <wps:wsp>
                        <wps:cNvPr id="2056" name="Graphic 2056"/>
                        <wps:cNvSpPr/>
                        <wps:spPr>
                          <a:xfrm>
                            <a:off x="3451605" y="1492173"/>
                            <a:ext cx="74295" cy="49530"/>
                          </a:xfrm>
                          <a:custGeom>
                            <a:avLst/>
                            <a:gdLst/>
                            <a:ahLst/>
                            <a:cxnLst/>
                            <a:rect l="l" t="t" r="r" b="b"/>
                            <a:pathLst>
                              <a:path w="74295" h="49530">
                                <a:moveTo>
                                  <a:pt x="73913" y="0"/>
                                </a:moveTo>
                                <a:lnTo>
                                  <a:pt x="0" y="24637"/>
                                </a:lnTo>
                                <a:lnTo>
                                  <a:pt x="73913" y="49275"/>
                                </a:lnTo>
                                <a:lnTo>
                                  <a:pt x="73913" y="0"/>
                                </a:lnTo>
                                <a:close/>
                              </a:path>
                            </a:pathLst>
                          </a:custGeom>
                          <a:solidFill>
                            <a:srgbClr val="000000"/>
                          </a:solidFill>
                        </wps:spPr>
                        <wps:bodyPr wrap="square" lIns="0" tIns="0" rIns="0" bIns="0" rtlCol="0">
                          <a:prstTxWarp prst="textNoShape">
                            <a:avLst/>
                          </a:prstTxWarp>
                          <a:noAutofit/>
                        </wps:bodyPr>
                      </wps:wsp>
                      <wps:wsp>
                        <wps:cNvPr id="2057" name="Graphic 2057"/>
                        <wps:cNvSpPr/>
                        <wps:spPr>
                          <a:xfrm>
                            <a:off x="3271596" y="1516811"/>
                            <a:ext cx="256540" cy="1270"/>
                          </a:xfrm>
                          <a:custGeom>
                            <a:avLst/>
                            <a:gdLst/>
                            <a:ahLst/>
                            <a:cxnLst/>
                            <a:rect l="l" t="t" r="r" b="b"/>
                            <a:pathLst>
                              <a:path w="256540">
                                <a:moveTo>
                                  <a:pt x="0" y="0"/>
                                </a:moveTo>
                                <a:lnTo>
                                  <a:pt x="256540" y="0"/>
                                </a:lnTo>
                              </a:path>
                            </a:pathLst>
                          </a:custGeom>
                          <a:ln w="6350">
                            <a:solidFill>
                              <a:srgbClr val="000000"/>
                            </a:solidFill>
                            <a:prstDash val="solid"/>
                          </a:ln>
                        </wps:spPr>
                        <wps:bodyPr wrap="square" lIns="0" tIns="0" rIns="0" bIns="0" rtlCol="0">
                          <a:prstTxWarp prst="textNoShape">
                            <a:avLst/>
                          </a:prstTxWarp>
                          <a:noAutofit/>
                        </wps:bodyPr>
                      </wps:wsp>
                      <wps:wsp>
                        <wps:cNvPr id="2058" name="Graphic 2058"/>
                        <wps:cNvSpPr/>
                        <wps:spPr>
                          <a:xfrm>
                            <a:off x="3996156" y="508800"/>
                            <a:ext cx="72390" cy="1080135"/>
                          </a:xfrm>
                          <a:custGeom>
                            <a:avLst/>
                            <a:gdLst/>
                            <a:ahLst/>
                            <a:cxnLst/>
                            <a:rect l="l" t="t" r="r" b="b"/>
                            <a:pathLst>
                              <a:path w="72390" h="1080135">
                                <a:moveTo>
                                  <a:pt x="0" y="0"/>
                                </a:moveTo>
                                <a:lnTo>
                                  <a:pt x="0" y="1080046"/>
                                </a:lnTo>
                              </a:path>
                              <a:path w="72390" h="1080135">
                                <a:moveTo>
                                  <a:pt x="71996" y="0"/>
                                </a:moveTo>
                                <a:lnTo>
                                  <a:pt x="71996" y="1080046"/>
                                </a:lnTo>
                              </a:path>
                            </a:pathLst>
                          </a:custGeom>
                          <a:ln w="3175">
                            <a:solidFill>
                              <a:srgbClr val="000000"/>
                            </a:solidFill>
                            <a:prstDash val="sysDash"/>
                          </a:ln>
                        </wps:spPr>
                        <wps:bodyPr wrap="square" lIns="0" tIns="0" rIns="0" bIns="0" rtlCol="0">
                          <a:prstTxWarp prst="textNoShape">
                            <a:avLst/>
                          </a:prstTxWarp>
                          <a:noAutofit/>
                        </wps:bodyPr>
                      </wps:wsp>
                      <wps:wsp>
                        <wps:cNvPr id="2059" name="Graphic 2059"/>
                        <wps:cNvSpPr/>
                        <wps:spPr>
                          <a:xfrm>
                            <a:off x="3600106" y="1516811"/>
                            <a:ext cx="322580" cy="1270"/>
                          </a:xfrm>
                          <a:custGeom>
                            <a:avLst/>
                            <a:gdLst/>
                            <a:ahLst/>
                            <a:cxnLst/>
                            <a:rect l="l" t="t" r="r" b="b"/>
                            <a:pathLst>
                              <a:path w="322580">
                                <a:moveTo>
                                  <a:pt x="0" y="0"/>
                                </a:moveTo>
                                <a:lnTo>
                                  <a:pt x="83019" y="0"/>
                                </a:lnTo>
                              </a:path>
                              <a:path w="322580">
                                <a:moveTo>
                                  <a:pt x="312978" y="0"/>
                                </a:moveTo>
                                <a:lnTo>
                                  <a:pt x="322084" y="0"/>
                                </a:lnTo>
                              </a:path>
                            </a:pathLst>
                          </a:custGeom>
                          <a:ln w="6350">
                            <a:solidFill>
                              <a:srgbClr val="000000"/>
                            </a:solidFill>
                            <a:prstDash val="solid"/>
                          </a:ln>
                        </wps:spPr>
                        <wps:bodyPr wrap="square" lIns="0" tIns="0" rIns="0" bIns="0" rtlCol="0">
                          <a:prstTxWarp prst="textNoShape">
                            <a:avLst/>
                          </a:prstTxWarp>
                          <a:noAutofit/>
                        </wps:bodyPr>
                      </wps:wsp>
                      <wps:wsp>
                        <wps:cNvPr id="2060" name="Graphic 2060"/>
                        <wps:cNvSpPr/>
                        <wps:spPr>
                          <a:xfrm>
                            <a:off x="3922191" y="1492161"/>
                            <a:ext cx="74295" cy="49530"/>
                          </a:xfrm>
                          <a:custGeom>
                            <a:avLst/>
                            <a:gdLst/>
                            <a:ahLst/>
                            <a:cxnLst/>
                            <a:rect l="l" t="t" r="r" b="b"/>
                            <a:pathLst>
                              <a:path w="74295" h="49530">
                                <a:moveTo>
                                  <a:pt x="0" y="0"/>
                                </a:moveTo>
                                <a:lnTo>
                                  <a:pt x="0" y="49276"/>
                                </a:lnTo>
                                <a:lnTo>
                                  <a:pt x="73914" y="24638"/>
                                </a:lnTo>
                                <a:lnTo>
                                  <a:pt x="0" y="0"/>
                                </a:lnTo>
                                <a:close/>
                              </a:path>
                            </a:pathLst>
                          </a:custGeom>
                          <a:solidFill>
                            <a:srgbClr val="000000"/>
                          </a:solidFill>
                        </wps:spPr>
                        <wps:bodyPr wrap="square" lIns="0" tIns="0" rIns="0" bIns="0" rtlCol="0">
                          <a:prstTxWarp prst="textNoShape">
                            <a:avLst/>
                          </a:prstTxWarp>
                          <a:noAutofit/>
                        </wps:bodyPr>
                      </wps:wsp>
                      <wps:wsp>
                        <wps:cNvPr id="2061" name="Graphic 2061"/>
                        <wps:cNvSpPr/>
                        <wps:spPr>
                          <a:xfrm>
                            <a:off x="4068114" y="1516811"/>
                            <a:ext cx="72390" cy="1270"/>
                          </a:xfrm>
                          <a:custGeom>
                            <a:avLst/>
                            <a:gdLst/>
                            <a:ahLst/>
                            <a:cxnLst/>
                            <a:rect l="l" t="t" r="r" b="b"/>
                            <a:pathLst>
                              <a:path w="72390">
                                <a:moveTo>
                                  <a:pt x="0" y="0"/>
                                </a:moveTo>
                                <a:lnTo>
                                  <a:pt x="72009" y="0"/>
                                </a:lnTo>
                              </a:path>
                            </a:pathLst>
                          </a:custGeom>
                          <a:ln w="6350">
                            <a:solidFill>
                              <a:srgbClr val="000000"/>
                            </a:solidFill>
                            <a:prstDash val="solid"/>
                          </a:ln>
                        </wps:spPr>
                        <wps:bodyPr wrap="square" lIns="0" tIns="0" rIns="0" bIns="0" rtlCol="0">
                          <a:prstTxWarp prst="textNoShape">
                            <a:avLst/>
                          </a:prstTxWarp>
                          <a:noAutofit/>
                        </wps:bodyPr>
                      </wps:wsp>
                      <wps:wsp>
                        <wps:cNvPr id="2062" name="Graphic 2062"/>
                        <wps:cNvSpPr/>
                        <wps:spPr>
                          <a:xfrm>
                            <a:off x="4068114" y="1492173"/>
                            <a:ext cx="74295" cy="49530"/>
                          </a:xfrm>
                          <a:custGeom>
                            <a:avLst/>
                            <a:gdLst/>
                            <a:ahLst/>
                            <a:cxnLst/>
                            <a:rect l="l" t="t" r="r" b="b"/>
                            <a:pathLst>
                              <a:path w="74295" h="49530">
                                <a:moveTo>
                                  <a:pt x="73913" y="0"/>
                                </a:moveTo>
                                <a:lnTo>
                                  <a:pt x="0" y="24637"/>
                                </a:lnTo>
                                <a:lnTo>
                                  <a:pt x="73913" y="49275"/>
                                </a:lnTo>
                                <a:lnTo>
                                  <a:pt x="73913" y="0"/>
                                </a:lnTo>
                                <a:close/>
                              </a:path>
                            </a:pathLst>
                          </a:custGeom>
                          <a:solidFill>
                            <a:srgbClr val="000000"/>
                          </a:solidFill>
                        </wps:spPr>
                        <wps:bodyPr wrap="square" lIns="0" tIns="0" rIns="0" bIns="0" rtlCol="0">
                          <a:prstTxWarp prst="textNoShape">
                            <a:avLst/>
                          </a:prstTxWarp>
                          <a:noAutofit/>
                        </wps:bodyPr>
                      </wps:wsp>
                      <wps:wsp>
                        <wps:cNvPr id="2063" name="Graphic 2063"/>
                        <wps:cNvSpPr/>
                        <wps:spPr>
                          <a:xfrm>
                            <a:off x="3892626" y="1516811"/>
                            <a:ext cx="256540" cy="1270"/>
                          </a:xfrm>
                          <a:custGeom>
                            <a:avLst/>
                            <a:gdLst/>
                            <a:ahLst/>
                            <a:cxnLst/>
                            <a:rect l="l" t="t" r="r" b="b"/>
                            <a:pathLst>
                              <a:path w="256540">
                                <a:moveTo>
                                  <a:pt x="0" y="0"/>
                                </a:moveTo>
                                <a:lnTo>
                                  <a:pt x="256540" y="0"/>
                                </a:lnTo>
                              </a:path>
                            </a:pathLst>
                          </a:custGeom>
                          <a:ln w="6350">
                            <a:solidFill>
                              <a:srgbClr val="000000"/>
                            </a:solidFill>
                            <a:prstDash val="solid"/>
                          </a:ln>
                        </wps:spPr>
                        <wps:bodyPr wrap="square" lIns="0" tIns="0" rIns="0" bIns="0" rtlCol="0">
                          <a:prstTxWarp prst="textNoShape">
                            <a:avLst/>
                          </a:prstTxWarp>
                          <a:noAutofit/>
                        </wps:bodyPr>
                      </wps:wsp>
                      <wps:wsp>
                        <wps:cNvPr id="2064" name="Graphic 2064"/>
                        <wps:cNvSpPr/>
                        <wps:spPr>
                          <a:xfrm>
                            <a:off x="3600106" y="580783"/>
                            <a:ext cx="322580" cy="1270"/>
                          </a:xfrm>
                          <a:custGeom>
                            <a:avLst/>
                            <a:gdLst/>
                            <a:ahLst/>
                            <a:cxnLst/>
                            <a:rect l="l" t="t" r="r" b="b"/>
                            <a:pathLst>
                              <a:path w="322580">
                                <a:moveTo>
                                  <a:pt x="311175" y="0"/>
                                </a:moveTo>
                                <a:lnTo>
                                  <a:pt x="322084" y="0"/>
                                </a:lnTo>
                              </a:path>
                              <a:path w="322580">
                                <a:moveTo>
                                  <a:pt x="0" y="0"/>
                                </a:moveTo>
                                <a:lnTo>
                                  <a:pt x="84848" y="0"/>
                                </a:lnTo>
                              </a:path>
                            </a:pathLst>
                          </a:custGeom>
                          <a:ln w="6350">
                            <a:solidFill>
                              <a:srgbClr val="000000"/>
                            </a:solidFill>
                            <a:prstDash val="solid"/>
                          </a:ln>
                        </wps:spPr>
                        <wps:bodyPr wrap="square" lIns="0" tIns="0" rIns="0" bIns="0" rtlCol="0">
                          <a:prstTxWarp prst="textNoShape">
                            <a:avLst/>
                          </a:prstTxWarp>
                          <a:noAutofit/>
                        </wps:bodyPr>
                      </wps:wsp>
                      <wps:wsp>
                        <wps:cNvPr id="2065" name="Graphic 2065"/>
                        <wps:cNvSpPr/>
                        <wps:spPr>
                          <a:xfrm>
                            <a:off x="3922191" y="556145"/>
                            <a:ext cx="74295" cy="49530"/>
                          </a:xfrm>
                          <a:custGeom>
                            <a:avLst/>
                            <a:gdLst/>
                            <a:ahLst/>
                            <a:cxnLst/>
                            <a:rect l="l" t="t" r="r" b="b"/>
                            <a:pathLst>
                              <a:path w="74295" h="49530">
                                <a:moveTo>
                                  <a:pt x="0" y="0"/>
                                </a:moveTo>
                                <a:lnTo>
                                  <a:pt x="0" y="49275"/>
                                </a:lnTo>
                                <a:lnTo>
                                  <a:pt x="73914" y="24637"/>
                                </a:lnTo>
                                <a:lnTo>
                                  <a:pt x="0" y="0"/>
                                </a:lnTo>
                                <a:close/>
                              </a:path>
                            </a:pathLst>
                          </a:custGeom>
                          <a:solidFill>
                            <a:srgbClr val="000000"/>
                          </a:solidFill>
                        </wps:spPr>
                        <wps:bodyPr wrap="square" lIns="0" tIns="0" rIns="0" bIns="0" rtlCol="0">
                          <a:prstTxWarp prst="textNoShape">
                            <a:avLst/>
                          </a:prstTxWarp>
                          <a:noAutofit/>
                        </wps:bodyPr>
                      </wps:wsp>
                      <wps:wsp>
                        <wps:cNvPr id="2066" name="Graphic 2066"/>
                        <wps:cNvSpPr/>
                        <wps:spPr>
                          <a:xfrm>
                            <a:off x="3892626" y="580783"/>
                            <a:ext cx="182880" cy="1270"/>
                          </a:xfrm>
                          <a:custGeom>
                            <a:avLst/>
                            <a:gdLst/>
                            <a:ahLst/>
                            <a:cxnLst/>
                            <a:rect l="l" t="t" r="r" b="b"/>
                            <a:pathLst>
                              <a:path w="182880">
                                <a:moveTo>
                                  <a:pt x="0" y="0"/>
                                </a:moveTo>
                                <a:lnTo>
                                  <a:pt x="182753" y="0"/>
                                </a:lnTo>
                              </a:path>
                            </a:pathLst>
                          </a:custGeom>
                          <a:ln w="6350">
                            <a:solidFill>
                              <a:srgbClr val="000000"/>
                            </a:solidFill>
                            <a:prstDash val="solid"/>
                          </a:ln>
                        </wps:spPr>
                        <wps:bodyPr wrap="square" lIns="0" tIns="0" rIns="0" bIns="0" rtlCol="0">
                          <a:prstTxWarp prst="textNoShape">
                            <a:avLst/>
                          </a:prstTxWarp>
                          <a:noAutofit/>
                        </wps:bodyPr>
                      </wps:wsp>
                      <wps:wsp>
                        <wps:cNvPr id="2067" name="Graphic 2067"/>
                        <wps:cNvSpPr/>
                        <wps:spPr>
                          <a:xfrm>
                            <a:off x="4572165" y="76796"/>
                            <a:ext cx="1270" cy="576580"/>
                          </a:xfrm>
                          <a:custGeom>
                            <a:avLst/>
                            <a:gdLst/>
                            <a:ahLst/>
                            <a:cxnLst/>
                            <a:rect l="l" t="t" r="r" b="b"/>
                            <a:pathLst>
                              <a:path h="576580">
                                <a:moveTo>
                                  <a:pt x="0" y="0"/>
                                </a:moveTo>
                                <a:lnTo>
                                  <a:pt x="0" y="575957"/>
                                </a:lnTo>
                              </a:path>
                            </a:pathLst>
                          </a:custGeom>
                          <a:ln w="3175">
                            <a:solidFill>
                              <a:srgbClr val="000000"/>
                            </a:solidFill>
                            <a:prstDash val="sysDash"/>
                          </a:ln>
                        </wps:spPr>
                        <wps:bodyPr wrap="square" lIns="0" tIns="0" rIns="0" bIns="0" rtlCol="0">
                          <a:prstTxWarp prst="textNoShape">
                            <a:avLst/>
                          </a:prstTxWarp>
                          <a:noAutofit/>
                        </wps:bodyPr>
                      </wps:wsp>
                      <wps:wsp>
                        <wps:cNvPr id="2068" name="Graphic 2068"/>
                        <wps:cNvSpPr/>
                        <wps:spPr>
                          <a:xfrm>
                            <a:off x="4137456" y="580783"/>
                            <a:ext cx="361315" cy="1270"/>
                          </a:xfrm>
                          <a:custGeom>
                            <a:avLst/>
                            <a:gdLst/>
                            <a:ahLst/>
                            <a:cxnLst/>
                            <a:rect l="l" t="t" r="r" b="b"/>
                            <a:pathLst>
                              <a:path w="361315">
                                <a:moveTo>
                                  <a:pt x="0" y="0"/>
                                </a:moveTo>
                                <a:lnTo>
                                  <a:pt x="60325" y="0"/>
                                </a:lnTo>
                              </a:path>
                              <a:path w="361315">
                                <a:moveTo>
                                  <a:pt x="305003" y="0"/>
                                </a:moveTo>
                                <a:lnTo>
                                  <a:pt x="360819" y="0"/>
                                </a:lnTo>
                              </a:path>
                            </a:pathLst>
                          </a:custGeom>
                          <a:ln w="6350">
                            <a:solidFill>
                              <a:srgbClr val="000000"/>
                            </a:solidFill>
                            <a:prstDash val="solid"/>
                          </a:ln>
                        </wps:spPr>
                        <wps:bodyPr wrap="square" lIns="0" tIns="0" rIns="0" bIns="0" rtlCol="0">
                          <a:prstTxWarp prst="textNoShape">
                            <a:avLst/>
                          </a:prstTxWarp>
                          <a:noAutofit/>
                        </wps:bodyPr>
                      </wps:wsp>
                      <wps:wsp>
                        <wps:cNvPr id="2069" name="Graphic 2069"/>
                        <wps:cNvSpPr/>
                        <wps:spPr>
                          <a:xfrm>
                            <a:off x="4068115" y="556145"/>
                            <a:ext cx="504190" cy="49530"/>
                          </a:xfrm>
                          <a:custGeom>
                            <a:avLst/>
                            <a:gdLst/>
                            <a:ahLst/>
                            <a:cxnLst/>
                            <a:rect l="l" t="t" r="r" b="b"/>
                            <a:pathLst>
                              <a:path w="504190" h="49530">
                                <a:moveTo>
                                  <a:pt x="73914" y="0"/>
                                </a:moveTo>
                                <a:lnTo>
                                  <a:pt x="0" y="24638"/>
                                </a:lnTo>
                                <a:lnTo>
                                  <a:pt x="73914" y="49276"/>
                                </a:lnTo>
                                <a:lnTo>
                                  <a:pt x="73914" y="0"/>
                                </a:lnTo>
                                <a:close/>
                              </a:path>
                              <a:path w="504190" h="49530">
                                <a:moveTo>
                                  <a:pt x="504075" y="24638"/>
                                </a:moveTo>
                                <a:lnTo>
                                  <a:pt x="430161" y="0"/>
                                </a:lnTo>
                                <a:lnTo>
                                  <a:pt x="430161" y="49276"/>
                                </a:lnTo>
                                <a:lnTo>
                                  <a:pt x="504075" y="24638"/>
                                </a:lnTo>
                                <a:close/>
                              </a:path>
                            </a:pathLst>
                          </a:custGeom>
                          <a:solidFill>
                            <a:srgbClr val="000000"/>
                          </a:solidFill>
                        </wps:spPr>
                        <wps:bodyPr wrap="square" lIns="0" tIns="0" rIns="0" bIns="0" rtlCol="0">
                          <a:prstTxWarp prst="textNoShape">
                            <a:avLst/>
                          </a:prstTxWarp>
                          <a:noAutofit/>
                        </wps:bodyPr>
                      </wps:wsp>
                      <wps:wsp>
                        <wps:cNvPr id="2070" name="Graphic 2070"/>
                        <wps:cNvSpPr/>
                        <wps:spPr>
                          <a:xfrm>
                            <a:off x="4644161" y="4787"/>
                            <a:ext cx="180340" cy="1836420"/>
                          </a:xfrm>
                          <a:custGeom>
                            <a:avLst/>
                            <a:gdLst/>
                            <a:ahLst/>
                            <a:cxnLst/>
                            <a:rect l="l" t="t" r="r" b="b"/>
                            <a:pathLst>
                              <a:path w="180340" h="1836420">
                                <a:moveTo>
                                  <a:pt x="0" y="0"/>
                                </a:moveTo>
                                <a:lnTo>
                                  <a:pt x="0" y="1583994"/>
                                </a:lnTo>
                              </a:path>
                              <a:path w="180340" h="1836420">
                                <a:moveTo>
                                  <a:pt x="180009" y="1440040"/>
                                </a:moveTo>
                                <a:lnTo>
                                  <a:pt x="180009" y="1836039"/>
                                </a:lnTo>
                              </a:path>
                            </a:pathLst>
                          </a:custGeom>
                          <a:ln w="3175">
                            <a:solidFill>
                              <a:srgbClr val="000000"/>
                            </a:solidFill>
                            <a:prstDash val="sysDash"/>
                          </a:ln>
                        </wps:spPr>
                        <wps:bodyPr wrap="square" lIns="0" tIns="0" rIns="0" bIns="0" rtlCol="0">
                          <a:prstTxWarp prst="textNoShape">
                            <a:avLst/>
                          </a:prstTxWarp>
                          <a:noAutofit/>
                        </wps:bodyPr>
                      </wps:wsp>
                      <wps:wsp>
                        <wps:cNvPr id="2071" name="Graphic 2071"/>
                        <wps:cNvSpPr/>
                        <wps:spPr>
                          <a:xfrm>
                            <a:off x="4248124" y="1516811"/>
                            <a:ext cx="72390" cy="1270"/>
                          </a:xfrm>
                          <a:custGeom>
                            <a:avLst/>
                            <a:gdLst/>
                            <a:ahLst/>
                            <a:cxnLst/>
                            <a:rect l="l" t="t" r="r" b="b"/>
                            <a:pathLst>
                              <a:path w="72390">
                                <a:moveTo>
                                  <a:pt x="0" y="0"/>
                                </a:moveTo>
                                <a:lnTo>
                                  <a:pt x="71996" y="0"/>
                                </a:lnTo>
                              </a:path>
                            </a:pathLst>
                          </a:custGeom>
                          <a:ln w="6350">
                            <a:solidFill>
                              <a:srgbClr val="000000"/>
                            </a:solidFill>
                            <a:prstDash val="solid"/>
                          </a:ln>
                        </wps:spPr>
                        <wps:bodyPr wrap="square" lIns="0" tIns="0" rIns="0" bIns="0" rtlCol="0">
                          <a:prstTxWarp prst="textNoShape">
                            <a:avLst/>
                          </a:prstTxWarp>
                          <a:noAutofit/>
                        </wps:bodyPr>
                      </wps:wsp>
                      <wps:wsp>
                        <wps:cNvPr id="2072" name="Graphic 2072"/>
                        <wps:cNvSpPr/>
                        <wps:spPr>
                          <a:xfrm>
                            <a:off x="4570209" y="1492161"/>
                            <a:ext cx="74295" cy="49530"/>
                          </a:xfrm>
                          <a:custGeom>
                            <a:avLst/>
                            <a:gdLst/>
                            <a:ahLst/>
                            <a:cxnLst/>
                            <a:rect l="l" t="t" r="r" b="b"/>
                            <a:pathLst>
                              <a:path w="74295" h="49530">
                                <a:moveTo>
                                  <a:pt x="0" y="0"/>
                                </a:moveTo>
                                <a:lnTo>
                                  <a:pt x="0" y="49276"/>
                                </a:lnTo>
                                <a:lnTo>
                                  <a:pt x="73926" y="24638"/>
                                </a:lnTo>
                                <a:lnTo>
                                  <a:pt x="0" y="0"/>
                                </a:lnTo>
                                <a:close/>
                              </a:path>
                            </a:pathLst>
                          </a:custGeom>
                          <a:solidFill>
                            <a:srgbClr val="000000"/>
                          </a:solidFill>
                        </wps:spPr>
                        <wps:bodyPr wrap="square" lIns="0" tIns="0" rIns="0" bIns="0" rtlCol="0">
                          <a:prstTxWarp prst="textNoShape">
                            <a:avLst/>
                          </a:prstTxWarp>
                          <a:noAutofit/>
                        </wps:bodyPr>
                      </wps:wsp>
                      <wps:wsp>
                        <wps:cNvPr id="2073" name="Graphic 2073"/>
                        <wps:cNvSpPr/>
                        <wps:spPr>
                          <a:xfrm>
                            <a:off x="4824145" y="1516811"/>
                            <a:ext cx="72390" cy="1270"/>
                          </a:xfrm>
                          <a:custGeom>
                            <a:avLst/>
                            <a:gdLst/>
                            <a:ahLst/>
                            <a:cxnLst/>
                            <a:rect l="l" t="t" r="r" b="b"/>
                            <a:pathLst>
                              <a:path w="72390">
                                <a:moveTo>
                                  <a:pt x="0" y="0"/>
                                </a:moveTo>
                                <a:lnTo>
                                  <a:pt x="72009" y="0"/>
                                </a:lnTo>
                              </a:path>
                            </a:pathLst>
                          </a:custGeom>
                          <a:ln w="6350">
                            <a:solidFill>
                              <a:srgbClr val="000000"/>
                            </a:solidFill>
                            <a:prstDash val="solid"/>
                          </a:ln>
                        </wps:spPr>
                        <wps:bodyPr wrap="square" lIns="0" tIns="0" rIns="0" bIns="0" rtlCol="0">
                          <a:prstTxWarp prst="textNoShape">
                            <a:avLst/>
                          </a:prstTxWarp>
                          <a:noAutofit/>
                        </wps:bodyPr>
                      </wps:wsp>
                      <wps:wsp>
                        <wps:cNvPr id="2074" name="Graphic 2074"/>
                        <wps:cNvSpPr/>
                        <wps:spPr>
                          <a:xfrm>
                            <a:off x="4824145" y="1492173"/>
                            <a:ext cx="74295" cy="49530"/>
                          </a:xfrm>
                          <a:custGeom>
                            <a:avLst/>
                            <a:gdLst/>
                            <a:ahLst/>
                            <a:cxnLst/>
                            <a:rect l="l" t="t" r="r" b="b"/>
                            <a:pathLst>
                              <a:path w="74295" h="49530">
                                <a:moveTo>
                                  <a:pt x="73914" y="0"/>
                                </a:moveTo>
                                <a:lnTo>
                                  <a:pt x="0" y="24637"/>
                                </a:lnTo>
                                <a:lnTo>
                                  <a:pt x="73914" y="49275"/>
                                </a:lnTo>
                                <a:lnTo>
                                  <a:pt x="73914" y="0"/>
                                </a:lnTo>
                                <a:close/>
                              </a:path>
                            </a:pathLst>
                          </a:custGeom>
                          <a:solidFill>
                            <a:srgbClr val="000000"/>
                          </a:solidFill>
                        </wps:spPr>
                        <wps:bodyPr wrap="square" lIns="0" tIns="0" rIns="0" bIns="0" rtlCol="0">
                          <a:prstTxWarp prst="textNoShape">
                            <a:avLst/>
                          </a:prstTxWarp>
                          <a:noAutofit/>
                        </wps:bodyPr>
                      </wps:wsp>
                      <wps:wsp>
                        <wps:cNvPr id="2075" name="Graphic 2075"/>
                        <wps:cNvSpPr/>
                        <wps:spPr>
                          <a:xfrm>
                            <a:off x="4608131" y="1516811"/>
                            <a:ext cx="297180" cy="1270"/>
                          </a:xfrm>
                          <a:custGeom>
                            <a:avLst/>
                            <a:gdLst/>
                            <a:ahLst/>
                            <a:cxnLst/>
                            <a:rect l="l" t="t" r="r" b="b"/>
                            <a:pathLst>
                              <a:path w="297180">
                                <a:moveTo>
                                  <a:pt x="0" y="0"/>
                                </a:moveTo>
                                <a:lnTo>
                                  <a:pt x="297065" y="0"/>
                                </a:lnTo>
                              </a:path>
                            </a:pathLst>
                          </a:custGeom>
                          <a:ln w="6350">
                            <a:solidFill>
                              <a:srgbClr val="000000"/>
                            </a:solidFill>
                            <a:prstDash val="solid"/>
                          </a:ln>
                        </wps:spPr>
                        <wps:bodyPr wrap="square" lIns="0" tIns="0" rIns="0" bIns="0" rtlCol="0">
                          <a:prstTxWarp prst="textNoShape">
                            <a:avLst/>
                          </a:prstTxWarp>
                          <a:noAutofit/>
                        </wps:bodyPr>
                      </wps:wsp>
                      <wps:wsp>
                        <wps:cNvPr id="2076" name="Graphic 2076"/>
                        <wps:cNvSpPr/>
                        <wps:spPr>
                          <a:xfrm>
                            <a:off x="1008024" y="2236825"/>
                            <a:ext cx="1368425" cy="1270"/>
                          </a:xfrm>
                          <a:custGeom>
                            <a:avLst/>
                            <a:gdLst/>
                            <a:ahLst/>
                            <a:cxnLst/>
                            <a:rect l="l" t="t" r="r" b="b"/>
                            <a:pathLst>
                              <a:path w="1368425">
                                <a:moveTo>
                                  <a:pt x="0" y="0"/>
                                </a:moveTo>
                                <a:lnTo>
                                  <a:pt x="1368082" y="0"/>
                                </a:lnTo>
                              </a:path>
                            </a:pathLst>
                          </a:custGeom>
                          <a:ln w="9525">
                            <a:solidFill>
                              <a:srgbClr val="000000"/>
                            </a:solidFill>
                            <a:prstDash val="solid"/>
                          </a:ln>
                        </wps:spPr>
                        <wps:bodyPr wrap="square" lIns="0" tIns="0" rIns="0" bIns="0" rtlCol="0">
                          <a:prstTxWarp prst="textNoShape">
                            <a:avLst/>
                          </a:prstTxWarp>
                          <a:noAutofit/>
                        </wps:bodyPr>
                      </wps:wsp>
                      <wps:wsp>
                        <wps:cNvPr id="2077" name="Graphic 2077"/>
                        <wps:cNvSpPr/>
                        <wps:spPr>
                          <a:xfrm>
                            <a:off x="1008024" y="2452827"/>
                            <a:ext cx="1368425" cy="1270"/>
                          </a:xfrm>
                          <a:custGeom>
                            <a:avLst/>
                            <a:gdLst/>
                            <a:ahLst/>
                            <a:cxnLst/>
                            <a:rect l="l" t="t" r="r" b="b"/>
                            <a:pathLst>
                              <a:path w="1368425">
                                <a:moveTo>
                                  <a:pt x="0" y="0"/>
                                </a:moveTo>
                                <a:lnTo>
                                  <a:pt x="1368082" y="0"/>
                                </a:lnTo>
                              </a:path>
                            </a:pathLst>
                          </a:custGeom>
                          <a:ln w="9525">
                            <a:solidFill>
                              <a:srgbClr val="000000"/>
                            </a:solidFill>
                            <a:prstDash val="solid"/>
                          </a:ln>
                        </wps:spPr>
                        <wps:bodyPr wrap="square" lIns="0" tIns="0" rIns="0" bIns="0" rtlCol="0">
                          <a:prstTxWarp prst="textNoShape">
                            <a:avLst/>
                          </a:prstTxWarp>
                          <a:noAutofit/>
                        </wps:bodyPr>
                      </wps:wsp>
                      <wps:wsp>
                        <wps:cNvPr id="2078" name="Graphic 2078"/>
                        <wps:cNvSpPr/>
                        <wps:spPr>
                          <a:xfrm>
                            <a:off x="936002" y="2236851"/>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79" name="Graphic 2079"/>
                        <wps:cNvSpPr/>
                        <wps:spPr>
                          <a:xfrm>
                            <a:off x="936002" y="2344889"/>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80" name="Graphic 2080"/>
                        <wps:cNvSpPr/>
                        <wps:spPr>
                          <a:xfrm>
                            <a:off x="2376106" y="2236851"/>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81" name="Graphic 2081"/>
                        <wps:cNvSpPr/>
                        <wps:spPr>
                          <a:xfrm>
                            <a:off x="2376093" y="2344889"/>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82" name="Graphic 2082"/>
                        <wps:cNvSpPr/>
                        <wps:spPr>
                          <a:xfrm>
                            <a:off x="4608093" y="2452839"/>
                            <a:ext cx="288290" cy="1270"/>
                          </a:xfrm>
                          <a:custGeom>
                            <a:avLst/>
                            <a:gdLst/>
                            <a:ahLst/>
                            <a:cxnLst/>
                            <a:rect l="l" t="t" r="r" b="b"/>
                            <a:pathLst>
                              <a:path w="288290">
                                <a:moveTo>
                                  <a:pt x="28804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83" name="Graphic 2083"/>
                        <wps:cNvSpPr/>
                        <wps:spPr>
                          <a:xfrm>
                            <a:off x="4536109" y="2236851"/>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84" name="Graphic 2084"/>
                        <wps:cNvSpPr/>
                        <wps:spPr>
                          <a:xfrm>
                            <a:off x="4536109" y="2344889"/>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85" name="Graphic 2085"/>
                        <wps:cNvSpPr/>
                        <wps:spPr>
                          <a:xfrm>
                            <a:off x="3384105" y="2236825"/>
                            <a:ext cx="1080135" cy="1270"/>
                          </a:xfrm>
                          <a:custGeom>
                            <a:avLst/>
                            <a:gdLst/>
                            <a:ahLst/>
                            <a:cxnLst/>
                            <a:rect l="l" t="t" r="r" b="b"/>
                            <a:pathLst>
                              <a:path w="1080135">
                                <a:moveTo>
                                  <a:pt x="0" y="0"/>
                                </a:moveTo>
                                <a:lnTo>
                                  <a:pt x="1080033" y="0"/>
                                </a:lnTo>
                              </a:path>
                            </a:pathLst>
                          </a:custGeom>
                          <a:ln w="9525">
                            <a:solidFill>
                              <a:srgbClr val="000000"/>
                            </a:solidFill>
                            <a:prstDash val="solid"/>
                          </a:ln>
                        </wps:spPr>
                        <wps:bodyPr wrap="square" lIns="0" tIns="0" rIns="0" bIns="0" rtlCol="0">
                          <a:prstTxWarp prst="textNoShape">
                            <a:avLst/>
                          </a:prstTxWarp>
                          <a:noAutofit/>
                        </wps:bodyPr>
                      </wps:wsp>
                      <wps:wsp>
                        <wps:cNvPr id="2086" name="Graphic 2086"/>
                        <wps:cNvSpPr/>
                        <wps:spPr>
                          <a:xfrm>
                            <a:off x="3384105" y="2452827"/>
                            <a:ext cx="1080135" cy="1270"/>
                          </a:xfrm>
                          <a:custGeom>
                            <a:avLst/>
                            <a:gdLst/>
                            <a:ahLst/>
                            <a:cxnLst/>
                            <a:rect l="l" t="t" r="r" b="b"/>
                            <a:pathLst>
                              <a:path w="1080135">
                                <a:moveTo>
                                  <a:pt x="0" y="0"/>
                                </a:moveTo>
                                <a:lnTo>
                                  <a:pt x="1080033" y="0"/>
                                </a:lnTo>
                              </a:path>
                            </a:pathLst>
                          </a:custGeom>
                          <a:ln w="9525">
                            <a:solidFill>
                              <a:srgbClr val="000000"/>
                            </a:solidFill>
                            <a:prstDash val="solid"/>
                          </a:ln>
                        </wps:spPr>
                        <wps:bodyPr wrap="square" lIns="0" tIns="0" rIns="0" bIns="0" rtlCol="0">
                          <a:prstTxWarp prst="textNoShape">
                            <a:avLst/>
                          </a:prstTxWarp>
                          <a:noAutofit/>
                        </wps:bodyPr>
                      </wps:wsp>
                      <wps:wsp>
                        <wps:cNvPr id="2087" name="Graphic 2087"/>
                        <wps:cNvSpPr/>
                        <wps:spPr>
                          <a:xfrm>
                            <a:off x="3312071" y="2236851"/>
                            <a:ext cx="72390" cy="108585"/>
                          </a:xfrm>
                          <a:custGeom>
                            <a:avLst/>
                            <a:gdLst/>
                            <a:ahLst/>
                            <a:cxnLst/>
                            <a:rect l="l" t="t" r="r" b="b"/>
                            <a:pathLst>
                              <a:path w="72390" h="108585">
                                <a:moveTo>
                                  <a:pt x="0" y="108000"/>
                                </a:moveTo>
                                <a:lnTo>
                                  <a:pt x="71996" y="0"/>
                                </a:lnTo>
                              </a:path>
                            </a:pathLst>
                          </a:custGeom>
                          <a:ln w="9525">
                            <a:solidFill>
                              <a:srgbClr val="000000"/>
                            </a:solidFill>
                            <a:prstDash val="solid"/>
                          </a:ln>
                        </wps:spPr>
                        <wps:bodyPr wrap="square" lIns="0" tIns="0" rIns="0" bIns="0" rtlCol="0">
                          <a:prstTxWarp prst="textNoShape">
                            <a:avLst/>
                          </a:prstTxWarp>
                          <a:noAutofit/>
                        </wps:bodyPr>
                      </wps:wsp>
                      <wps:wsp>
                        <wps:cNvPr id="2088" name="Graphic 2088"/>
                        <wps:cNvSpPr/>
                        <wps:spPr>
                          <a:xfrm>
                            <a:off x="3312071" y="2344889"/>
                            <a:ext cx="72390" cy="108585"/>
                          </a:xfrm>
                          <a:custGeom>
                            <a:avLst/>
                            <a:gdLst/>
                            <a:ahLst/>
                            <a:cxnLst/>
                            <a:rect l="l" t="t" r="r" b="b"/>
                            <a:pathLst>
                              <a:path w="72390" h="108585">
                                <a:moveTo>
                                  <a:pt x="71996" y="107988"/>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89" name="Graphic 2089"/>
                        <wps:cNvSpPr/>
                        <wps:spPr>
                          <a:xfrm>
                            <a:off x="4464177" y="2236851"/>
                            <a:ext cx="72390" cy="108585"/>
                          </a:xfrm>
                          <a:custGeom>
                            <a:avLst/>
                            <a:gdLst/>
                            <a:ahLst/>
                            <a:cxnLst/>
                            <a:rect l="l" t="t" r="r" b="b"/>
                            <a:pathLst>
                              <a:path w="72390" h="108585">
                                <a:moveTo>
                                  <a:pt x="71996" y="10800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090" name="Graphic 2090"/>
                        <wps:cNvSpPr/>
                        <wps:spPr>
                          <a:xfrm>
                            <a:off x="4464164" y="2344889"/>
                            <a:ext cx="72390" cy="108585"/>
                          </a:xfrm>
                          <a:custGeom>
                            <a:avLst/>
                            <a:gdLst/>
                            <a:ahLst/>
                            <a:cxnLst/>
                            <a:rect l="l" t="t" r="r" b="b"/>
                            <a:pathLst>
                              <a:path w="72390" h="108585">
                                <a:moveTo>
                                  <a:pt x="0" y="107988"/>
                                </a:moveTo>
                                <a:lnTo>
                                  <a:pt x="71996" y="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335CD7" id="Group 1949" o:spid="_x0000_s1026" style="position:absolute;margin-left:135.3pt;margin-top:12pt;width:386.25pt;height:193.55pt;z-index:-251526144;mso-wrap-distance-left:0;mso-wrap-distance-right:0;mso-position-horizontal-relative:page" coordsize="49053,24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">
                <v:shape id="Graphic 1950" o:spid="_x0000_s1027" style="position:absolute;left:45360;top:22368;width:3607;height:2165;visibility:visible;mso-wrap-style:square;v-text-anchor:top" coordsize="36068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" path="m360057,l72008,,,108077,72008,216027r288049,l360057,xe" fillcolor="#f2f2f2" stroked="f">
                  <v:path arrowok="t"/>
                </v:shape>
                <v:shape id="Graphic 1951" o:spid="_x0000_s1028" style="position:absolute;left:8640;top:7247;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" path="m,l504075,e" filled="f">
                  <v:path arrowok="t"/>
                </v:shape>
                <v:shape id="Graphic 1952" o:spid="_x0000_s1029" style="position:absolute;left:14040;top:5088;width:13;height:16560;visibility:visible;mso-wrap-style:square;v-text-anchor:top" coordsize="1270,165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" path="m,l,1271088em,1393012r,262991e" filled="f" strokeweight=".25pt">
                  <v:stroke dashstyle="3 1"/>
                  <v:path arrowok="t"/>
                </v:shape>
                <v:shape id="Graphic 1953" o:spid="_x0000_s1030" style="position:absolute;left:7199;top:7248;width:1442;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" path="m,216001l143992,e" filled="f">
                  <v:path arrowok="t"/>
                </v:shape>
                <v:shape id="Graphic 1954" o:spid="_x0000_s1031" style="position:absolute;left:13680;top:7248;width:6484;height:2165;visibility:visible;mso-wrap-style:square;v-text-anchor:top" coordsize="6483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" path="m143992,216001l,em143992,216001r504076,e" filled="f">
                  <v:path arrowok="t"/>
                </v:shape>
                <v:shape id="Graphic 1955" o:spid="_x0000_s1032" style="position:absolute;left:21600;top:7247;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" path="m,l504075,e" filled="f">
                  <v:path arrowok="t"/>
                </v:shape>
                <v:shape id="Graphic 1956" o:spid="_x0000_s1033" style="position:absolute;left:20160;top:7248;width:1441;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" path="m,216001l143992,e" filled="f">
                  <v:path arrowok="t"/>
                </v:shape>
                <v:shape id="Graphic 1957" o:spid="_x0000_s1034" style="position:absolute;left:26641;top:7248;width:2883;height:2165;visibility:visible;mso-wrap-style:square;v-text-anchor:top" coordsize="28829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" path="m143992,216001l,em143992,216001r144018,e" filled="f">
                  <v:path arrowok="t"/>
                </v:shape>
                <v:shape id="Graphic 1958" o:spid="_x0000_s1035" style="position:absolute;left:34561;top:7247;width:5041;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" path="m,l504075,e" filled="f">
                  <v:path arrowok="t"/>
                </v:shape>
                <v:shape id="Graphic 1959" o:spid="_x0000_s1036" style="position:absolute;left:33120;top:7248;width:1442;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" path="m,216001l143992,e" filled="f">
                  <v:path arrowok="t"/>
                </v:shape>
                <v:shape id="Graphic 1960" o:spid="_x0000_s1037" style="position:absolute;left:39601;top:7248;width:9360;height:2165;visibility:visible;mso-wrap-style:square;v-text-anchor:top" coordsize="93599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" path="m143992,216001l,em143992,216001r791998,e" filled="f">
                  <v:path arrowok="t"/>
                </v:shape>
                <v:shape id="Graphic 1961" o:spid="_x0000_s1038" style="position:absolute;top:9407;width:7200;height:13;visibility:visible;mso-wrap-style:square;v-text-anchor:top" coordsize="720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" path="m,l719988,e" filled="f">
                  <v:path arrowok="t"/>
                </v:shape>
                <v:shape id="Graphic 1962" o:spid="_x0000_s1039" style="position:absolute;left:45361;top:47;width:1441;height:2166;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" path="m,216001l143992,e" filled="f">
                  <v:path arrowok="t"/>
                </v:shape>
                <v:shape id="Graphic 1963" o:spid="_x0000_s1040" style="position:absolute;left:46801;top:47;width:2165;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" path="m,l216027,e" filled="f">
                  <v:path arrowok="t"/>
                </v:shape>
                <v:shape id="Graphic 1964" o:spid="_x0000_s1041" style="position:absolute;left:31636;top:2207;width:13728;height:13;visibility:visible;mso-wrap-style:square;v-text-anchor:top" coordsize="1372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" path="m,l1372527,e" filled="f">
                  <v:path arrowok="t"/>
                </v:shape>
                <v:shape id="Graphic 1965" o:spid="_x0000_s1042" style="position:absolute;left:29520;top:9407;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" path="m,l216026,e" filled="f">
                  <v:stroke dashstyle="1 1"/>
                  <v:path arrowok="t"/>
                </v:shape>
                <v:shape id="Graphic 1966" o:spid="_x0000_s1043" style="position:absolute;left:31680;top:9407;width:1442;height:13;visibility:visible;mso-wrap-style:square;v-text-anchor:top" coordsize="144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" path="m,l144018,e" filled="f">
                  <v:path arrowok="t"/>
                </v:shape>
                <v:shape id="Graphic 1967" o:spid="_x0000_s1044" style="position:absolute;left:29520;top:2207;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" path="m,l216026,e" filled="f">
                  <v:stroke dashstyle="1 1"/>
                  <v:path arrowok="t"/>
                </v:shape>
                <v:shape id="Graphic 1968" o:spid="_x0000_s1045" style="position:absolute;left:5760;top:2207;width:23761;height:13;visibility:visible;mso-wrap-style:square;v-text-anchor:top" coordsize="2376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" path="m,l2376106,e" filled="f">
                  <v:path arrowok="t"/>
                </v:shape>
                <v:shape id="Graphic 1969" o:spid="_x0000_s1046" style="position:absolute;top:47;width:4324;height:13;visibility:visible;mso-wrap-style:square;v-text-anchor:top" coordsize="4324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" path="m,l432066,e" filled="f">
                  <v:path arrowok="t"/>
                </v:shape>
                <v:shape id="Graphic 1970" o:spid="_x0000_s1047" style="position:absolute;left:4320;top:47;width:1441;height:2166;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" path="m143992,216001l,e" filled="f">
                  <v:path arrowok="t"/>
                </v:shape>
                <v:shape id="Graphic 1971" o:spid="_x0000_s1048" style="position:absolute;left:48241;top:1840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" path="m,l72009,e" filled="f">
                  <v:path arrowok="t"/>
                </v:shape>
                <v:shape id="Graphic 1972" o:spid="_x0000_s1049" style="position:absolute;left:33481;top:7968;width:12;height:7924;visibility:visible;mso-wrap-style:square;v-text-anchor:top" coordsize="1270,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" path="m,l,791997e" filled="f" strokeweight=".25pt">
                  <v:stroke dashstyle="3 1"/>
                  <v:path arrowok="t"/>
                </v:shape>
                <v:shape id="Image 1973" o:spid="_x0000_s1050" type="#_x0000_t75" style="position:absolute;left:6432;top:17280;width:2976;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">
                  <v:imagedata r:id="rId261" o:title=""/>
                </v:shape>
                <v:shape id="Graphic 1974" o:spid="_x0000_s1051" style="position:absolute;left:8640;top:13728;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" path="m,l504075,e" filled="f">
                  <v:path arrowok="t"/>
                </v:shape>
                <v:shape id="Graphic 1975" o:spid="_x0000_s1052" style="position:absolute;left:7199;top:11568;width:1442;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" path="m,l143992,215988e" filled="f" strokeweight=".26456mm">
                  <v:path arrowok="t"/>
                </v:shape>
                <v:shape id="Graphic 1976" o:spid="_x0000_s1053" style="position:absolute;left:13680;top:11568;width:6484;height:2165;visibility:visible;mso-wrap-style:square;v-text-anchor:top" coordsize="6483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" path="m143992,l,215988em143992,l648068,e" filled="f">
                  <v:path arrowok="t"/>
                </v:shape>
                <v:shape id="Graphic 1977" o:spid="_x0000_s1054" style="position:absolute;left:21600;top:13728;width:5042;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" path="m,l504075,e" filled="f">
                  <v:path arrowok="t"/>
                </v:shape>
                <v:shape id="Graphic 1978" o:spid="_x0000_s1055" style="position:absolute;left:20160;top:11568;width:1441;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" path="m,l143992,215988e" filled="f" strokeweight=".26456mm">
                  <v:path arrowok="t"/>
                </v:shape>
                <v:shape id="Graphic 1979" o:spid="_x0000_s1056" style="position:absolute;left:26641;top:11568;width:2883;height:2165;visibility:visible;mso-wrap-style:square;v-text-anchor:top" coordsize="28829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" path="m143992,l,215988em143992,l288010,e" filled="f">
                  <v:path arrowok="t"/>
                </v:shape>
                <v:shape id="Graphic 1980" o:spid="_x0000_s1057" style="position:absolute;left:34561;top:13728;width:5041;height:13;visibility:visible;mso-wrap-style:square;v-text-anchor:top" coordsize="504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" path="m,l504075,e" filled="f">
                  <v:path arrowok="t"/>
                </v:shape>
                <v:shape id="Graphic 1981" o:spid="_x0000_s1058" style="position:absolute;left:33120;top:11568;width:1442;height:2165;visibility:visible;mso-wrap-style:square;v-text-anchor:top" coordsize="14414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" path="m,l143992,215988e" filled="f" strokeweight=".26456mm">
                  <v:path arrowok="t"/>
                </v:shape>
                <v:shape id="Graphic 1982" o:spid="_x0000_s1059" style="position:absolute;left:39601;top:11568;width:9360;height:2165;visibility:visible;mso-wrap-style:square;v-text-anchor:top" coordsize="93599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" path="m143992,l,215988em143992,l935990,e" filled="f">
                  <v:path arrowok="t"/>
                </v:shape>
                <v:shape id="Graphic 1983" o:spid="_x0000_s1060" style="position:absolute;top:11568;width:7200;height:13;visibility:visible;mso-wrap-style:square;v-text-anchor:top" coordsize="720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" path="m,l719988,e" filled="f">
                  <v:path arrowok="t"/>
                </v:shape>
                <v:shape id="Graphic 1984" o:spid="_x0000_s1061" style="position:absolute;left:29520;top:11568;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" path="m,l216026,e" filled="f">
                  <v:stroke dashstyle="1 1"/>
                  <v:path arrowok="t"/>
                </v:shape>
                <v:shape id="Graphic 1985" o:spid="_x0000_s1062" style="position:absolute;left:31680;top:11568;width:1442;height:13;visibility:visible;mso-wrap-style:square;v-text-anchor:top" coordsize="144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" path="m,l144018,e" filled="f">
                  <v:path arrowok="t"/>
                </v:shape>
                <v:shape id="Graphic 1986" o:spid="_x0000_s1063" style="position:absolute;top:18408;width:6483;height:13;visibility:visible;mso-wrap-style:square;v-text-anchor:top" coordsize="648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" path="m,l647966,e" filled="f">
                  <v:path arrowok="t"/>
                </v:shape>
                <v:shape id="Graphic 1987" o:spid="_x0000_s1064" style="position:absolute;top:22368;width:9366;height:2165;visibility:visible;mso-wrap-style:square;v-text-anchor:top" coordsize="93662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" path="m864006,l,,,216027r864006,l936015,108077,864006,xe" fillcolor="#f2f2f2" stroked="f">
                  <v:path arrowok="t"/>
                </v:shape>
                <v:shape id="Graphic 1988" o:spid="_x0000_s1065" style="position:absolute;left:8640;top:2236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" path="m71996,108000l,e" filled="f">
                  <v:path arrowok="t"/>
                </v:shape>
                <v:shape id="Graphic 1989" o:spid="_x0000_s1066" style="position:absolute;left:8640;top:2344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" path="m,107988l71996,e" filled="f">
                  <v:path arrowok="t"/>
                </v:shape>
                <v:shape id="Graphic 1990" o:spid="_x0000_s1067" style="position:absolute;top:22368;width:8642;height:12;visibility:visible;mso-wrap-style:square;v-text-anchor:top" coordsize="8642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" path="m,l864006,e" filled="f">
                  <v:path arrowok="t"/>
                </v:shape>
                <v:shape id="Graphic 1991" o:spid="_x0000_s1068" style="position:absolute;top:24528;width:8642;height:12;visibility:visible;mso-wrap-style:square;v-text-anchor:top" coordsize="8642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" path="m,l864006,e" filled="f">
                  <v:path arrowok="t"/>
                </v:shape>
                <v:shape id="Graphic 1992" o:spid="_x0000_s1069" style="position:absolute;left:46080;top:22368;width:2883;height:12;visibility:visible;mso-wrap-style:square;v-text-anchor:top" coordsize="28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" path="m288048,l,e" filled="f">
                  <v:path arrowok="t"/>
                </v:shape>
                <v:shape id="Graphic 1993" o:spid="_x0000_s1070" style="position:absolute;left:10073;top:20208;width:13;height:4312;visibility:visible;mso-wrap-style:square;v-text-anchor:top" coordsize="127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" path="m698,l,430923e" filled="f" strokeweight=".25pt">
                  <v:stroke dashstyle="3 1"/>
                  <v:path arrowok="t"/>
                </v:shape>
                <v:shape id="Graphic 1994" o:spid="_x0000_s1071" style="position:absolute;left:10773;top:20928;width:2528;height:12;visibility:visible;mso-wrap-style:square;v-text-anchor:top" coordsize="2527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" path="m230822,r21908,em,l26492,e" filled="f" strokeweight=".5pt">
                  <v:path arrowok="t"/>
                </v:shape>
                <v:shape id="Graphic 1995" o:spid="_x0000_s1072" style="position:absolute;left:10080;top:20681;width:3962;height:496;visibility:visible;mso-wrap-style:square;v-text-anchor:top" coordsize="39624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" path="m73914,l,24638,73914,49276,73914,xem395998,24638l322084,r,49276l395998,24638xe" fillcolor="black" stroked="f">
                  <v:path arrowok="t"/>
                </v:shape>
                <v:shape id="Graphic 1996" o:spid="_x0000_s1073" style="position:absolute;left:14760;top:7968;width:9005;height:16567;visibility:visible;mso-wrap-style:square;v-text-anchor:top" coordsize="900430,165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" path="m,1105001r,263081em,l,983077em900023,1224038r,432067e" filled="f" strokeweight=".25pt">
                  <v:stroke dashstyle="3 1"/>
                  <v:path arrowok="t"/>
                </v:shape>
                <v:shape id="Graphic 1997" o:spid="_x0000_s1074" style="position:absolute;left:15453;top:20928;width:7570;height:12;visibility:visible;mso-wrap-style:square;v-text-anchor:top" coordsize="756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" path="m,l295008,em466318,l756818,e" filled="f" strokeweight=".5pt">
                  <v:path arrowok="t"/>
                </v:shape>
                <v:shape id="Graphic 1998" o:spid="_x0000_s1075" style="position:absolute;left:14760;top:20681;width:9004;height:496;visibility:visible;mso-wrap-style:square;v-text-anchor:top" coordsize="9004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" path="m73914,l,24638,73914,49276,73914,xem900074,24638l826160,r,49276l900074,24638xe" fillcolor="black" stroked="f">
                  <v:path arrowok="t"/>
                </v:shape>
                <v:shape id="Graphic 1999" o:spid="_x0000_s1076" style="position:absolute;left:8973;top:15168;width:4331;height:12;visibility:visible;mso-wrap-style:square;v-text-anchor:top" coordsize="433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" path="m,l72466,em364845,r67856,e" filled="f" strokeweight=".5pt">
                  <v:path arrowok="t"/>
                </v:shape>
                <v:shape id="Graphic 2000" o:spid="_x0000_s1077" style="position:absolute;left:8280;top:14921;width:5766;height:495;visibility:visible;mso-wrap-style:square;v-text-anchor:top" coordsize="57658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" path="m73914,12l,24650,73914,49288r,-49276xem575957,24638l502043,r,49276l575957,24638xe" fillcolor="black" stroked="f">
                  <v:path arrowok="t"/>
                </v:shape>
                <v:shape id="Graphic 2001" o:spid="_x0000_s1078" style="position:absolute;left:8280;top:5088;width:13;height:10801;visibility:visible;mso-wrap-style:square;v-text-anchor:top" coordsize="127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" path="m,l,1080046e" filled="f" strokeweight=".25pt">
                  <v:stroke dashstyle="3 1"/>
                  <v:path arrowok="t"/>
                </v:shape>
                <v:shape id="Graphic 2002" o:spid="_x0000_s1079" style="position:absolute;left:8973;top:5807;width:4331;height:13;visibility:visible;mso-wrap-style:square;v-text-anchor:top" coordsize="433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" path="m,l66992,em370331,r62370,e" filled="f" strokeweight=".5pt">
                  <v:path arrowok="t"/>
                </v:shape>
                <v:shape id="Graphic 2003" o:spid="_x0000_s1080" style="position:absolute;left:8280;top:5561;width:5766;height:495;visibility:visible;mso-wrap-style:square;v-text-anchor:top" coordsize="57658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" path="m73914,l,24638,73914,49276,73914,xem575957,24638l502043,r,49276l575957,24638xe" fillcolor="black" stroked="f">
                  <v:path arrowok="t"/>
                </v:shape>
                <v:shape id="Graphic 2004" o:spid="_x0000_s1081" style="position:absolute;left:1440;top:5807;width:3962;height:13;visibility:visible;mso-wrap-style:square;v-text-anchor:top" coordsize="396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" path="m336867,r59131,em,l59156,e" filled="f" strokeweight=".5pt">
                  <v:path arrowok="t"/>
                </v:shape>
                <v:shape id="Graphic 2005" o:spid="_x0000_s1082" style="position:absolute;left:6093;top:5807;width:775;height:13;visibility:visible;mso-wrap-style:square;v-text-anchor:top" coordsize="77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" path="m,l77216,e" filled="f" strokeweight=".5pt">
                  <v:path arrowok="t"/>
                </v:shape>
                <v:shape id="Graphic 2006" o:spid="_x0000_s1083" style="position:absolute;left:5400;top:5561;width:2209;height:495;visibility:visible;mso-wrap-style:square;v-text-anchor:top" coordsize="220979,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" path="m73914,l,24638,73914,49276,73914,xem220472,24638l146558,r,49276l220472,24638xe" fillcolor="black" stroked="f">
                  <v:path arrowok="t"/>
                </v:shape>
                <v:shape id="Graphic 2007" o:spid="_x0000_s1084" style="position:absolute;left:5400;top:767;width:2165;height:15126;visibility:visible;mso-wrap-style:square;v-text-anchor:top" coordsize="216535,151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" path="m215988,216001r,647967em,l,1512100e" filled="f" strokeweight=".25pt">
                  <v:stroke dashstyle="3 1"/>
                  <v:path arrowok="t"/>
                </v:shape>
                <v:shape id="Graphic 2008" o:spid="_x0000_s1085" style="position:absolute;left:8253;top:3647;width:11532;height:13;visibility:visible;mso-wrap-style:square;v-text-anchor:top" coordsize="1153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" path="m699173,r453644,em,l458190,e" filled="f" strokeweight=".5pt">
                  <v:path arrowok="t"/>
                </v:shape>
                <v:shape id="Graphic 2009" o:spid="_x0000_s1086" style="position:absolute;left:7560;top:3401;width:12966;height:495;visibility:visible;mso-wrap-style:square;v-text-anchor:top" coordsize="129667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" path="m73914,12l,24650,73914,49288r,-49276xem1296073,24638l1222159,r,49276l1296073,24638xe" fillcolor="black" stroked="f">
                  <v:path arrowok="t"/>
                </v:shape>
                <v:shape id="Graphic 2010" o:spid="_x0000_s1087" style="position:absolute;left:20520;top:2927;width:13;height:6484;visibility:visible;mso-wrap-style:square;v-text-anchor:top" coordsize="127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" path="m,l,647966e" filled="f" strokeweight=".25pt">
                  <v:stroke dashstyle="3 1"/>
                  <v:path arrowok="t"/>
                </v:shape>
                <v:shape id="Graphic 2011" o:spid="_x0000_s1088" style="position:absolute;left:1440;top:15168;width:3225;height:12;visibility:visible;mso-wrap-style:square;v-text-anchor:top" coordsize="322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" path="m,l95834,em300164,r21920,e" filled="f" strokeweight=".5pt">
                  <v:path arrowok="t"/>
                </v:shape>
                <v:shape id="Graphic 2012" o:spid="_x0000_s1089" style="position:absolute;left:4660;top:14921;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" path="m,l,49276,73914,24638,,xe" fillcolor="black" stroked="f">
                  <v:path arrowok="t"/>
                </v:shape>
                <v:shape id="Graphic 2013" o:spid="_x0000_s1090" style="position:absolute;left:6480;top:14448;width:13;height:3962;visibility:visible;mso-wrap-style:square;v-text-anchor:top" coordsize="127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" path="m,l,395998e" filled="f" strokeweight=".25pt">
                  <v:stroke dashstyle="3 1"/>
                  <v:path arrowok="t"/>
                </v:shape>
                <v:shape id="Graphic 2014" o:spid="_x0000_s1091" style="position:absolute;left:6480;top:151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" path="m,l72009,e" filled="f" strokeweight=".5pt">
                  <v:path arrowok="t"/>
                </v:shape>
                <v:shape id="Graphic 2015" o:spid="_x0000_s1092" style="position:absolute;left:6480;top:149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" path="m73913,l,24637,73913,49275,73913,xe" fillcolor="black" stroked="f">
                  <v:path arrowok="t"/>
                </v:shape>
                <v:shape id="Graphic 2016" o:spid="_x0000_s1093" style="position:absolute;left:4680;top:15168;width:2565;height:12;visibility:visible;mso-wrap-style:square;v-text-anchor:top" coordsize="256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" path="m,l256540,e" filled="f" strokeweight=".5pt">
                  <v:path arrowok="t"/>
                </v:shape>
                <v:shape id="Graphic 2017" o:spid="_x0000_s1094" style="position:absolute;left:21240;top:7248;width:13;height:8642;visibility:visible;mso-wrap-style:square;v-text-anchor:top" coordsize="1270,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" path="m,l,864006e" filled="f" strokeweight=".25pt">
                  <v:stroke dashstyle="3 1"/>
                  <v:path arrowok="t"/>
                </v:shape>
                <v:shape id="Graphic 2018" o:spid="_x0000_s1095" style="position:absolute;left:17280;top:15168;width:3226;height:12;visibility:visible;mso-wrap-style:square;v-text-anchor:top" coordsize="322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" path="m298310,r23774,em,l97688,e" filled="f" strokeweight=".5pt">
                  <v:path arrowok="t"/>
                </v:shape>
                <v:shape id="Graphic 2019" o:spid="_x0000_s1096" style="position:absolute;left:20501;top:14921;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" path="m,l,49276,73914,24638,,xe" fillcolor="black" stroked="f">
                  <v:path arrowok="t"/>
                </v:shape>
                <v:shape id="Graphic 2020" o:spid="_x0000_s1097" style="position:absolute;left:22995;top:151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" path="m,l72009,e" filled="f" strokeweight=".5pt">
                  <v:path arrowok="t"/>
                </v:shape>
                <v:shape id="Graphic 2021" o:spid="_x0000_s1098" style="position:absolute;left:22995;top:149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" path="m73913,l,24637,73913,49275,73913,xe" fillcolor="black" stroked="f">
                  <v:path arrowok="t"/>
                </v:shape>
                <v:shape id="Graphic 2022" o:spid="_x0000_s1099" style="position:absolute;left:21195;top:15168;width:2566;height:12;visibility:visible;mso-wrap-style:square;v-text-anchor:top" coordsize="256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" path="m,l256540,e" filled="f" strokeweight=".5pt">
                  <v:path arrowok="t"/>
                </v:shape>
                <v:shape id="Graphic 2023" o:spid="_x0000_s1100" style="position:absolute;left:23040;top:14448;width:13;height:5042;visibility:visible;mso-wrap-style:square;v-text-anchor:top" coordsize="127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" path="m,l,504075e" filled="f" strokeweight=".25pt">
                  <v:stroke dashstyle="3 1"/>
                  <v:path arrowok="t"/>
                </v:shape>
                <v:shape id="Graphic 2024" o:spid="_x0000_s1101" style="position:absolute;left:9360;top:17327;width:12966;height:2166;visibility:visible;mso-wrap-style:square;v-text-anchor:top" coordsize="1296670,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" path="m,108077l72009,216027r1152055,l1296073,108077,1224064,,72009,,,108077xe" filled="f">
                  <v:path arrowok="t"/>
                </v:shape>
                <v:shape id="Graphic 2025" o:spid="_x0000_s1102" style="position:absolute;left:12961;top:17798;width:5760;height:1220;visibility:visible;mso-wrap-style:square;v-text-anchor:top" coordsize="57594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" path="m575741,l,,,121923r575741,l575741,xe" stroked="f">
                  <v:path arrowok="t"/>
                </v:shape>
                <v:shape id="Graphic 2026" o:spid="_x0000_s1103" style="position:absolute;left:23040;top:17328;width:6484;height:12;visibility:visible;mso-wrap-style:square;v-text-anchor:top" coordsize="648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" path="m,l647966,e" filled="f">
                  <v:path arrowok="t"/>
                </v:shape>
                <v:shape id="Graphic 2027" o:spid="_x0000_s1104" style="position:absolute;left:22320;top:1732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" path="m,107988l71996,e" filled="f">
                  <v:path arrowok="t"/>
                </v:shape>
                <v:shape id="Graphic 2028" o:spid="_x0000_s1105" style="position:absolute;left:22320;top:184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" path="m71996,108000l,e" filled="f">
                  <v:path arrowok="t"/>
                </v:shape>
                <v:shape id="Graphic 2029" o:spid="_x0000_s1106" style="position:absolute;left:34561;top:1732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" path="m71996,107988l,e" filled="f">
                  <v:path arrowok="t"/>
                </v:shape>
                <v:shape id="Graphic 2030" o:spid="_x0000_s1107" style="position:absolute;left:34561;top:184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" path="m,108000l71996,e" filled="f">
                  <v:path arrowok="t"/>
                </v:shape>
                <v:shape id="Graphic 2031" o:spid="_x0000_s1108" style="position:absolute;left:29520;top:17328;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" path="m,l216039,e" filled="f">
                  <v:stroke dashstyle="1 1"/>
                  <v:path arrowok="t"/>
                </v:shape>
                <v:shape id="Graphic 2032" o:spid="_x0000_s1109" style="position:absolute;left:31681;top:17328;width:2882;height:12;visibility:visible;mso-wrap-style:square;v-text-anchor:top" coordsize="28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" path="m,l288048,e" filled="f">
                  <v:path arrowok="t"/>
                </v:shape>
                <v:shape id="Graphic 2033" o:spid="_x0000_s1110" style="position:absolute;left:23040;top:19488;width:6484;height:12;visibility:visible;mso-wrap-style:square;v-text-anchor:top" coordsize="648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" path="m,l647966,e" filled="f">
                  <v:path arrowok="t"/>
                </v:shape>
                <v:shape id="Graphic 2034" o:spid="_x0000_s1111" style="position:absolute;left:29520;top:19488;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" path="m,l216039,e" filled="f">
                  <v:stroke dashstyle="1 1"/>
                  <v:path arrowok="t"/>
                </v:shape>
                <v:shape id="Graphic 2035" o:spid="_x0000_s1112" style="position:absolute;left:31681;top:19488;width:2882;height:12;visibility:visible;mso-wrap-style:square;v-text-anchor:top" coordsize="28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" path="m,l288048,e" filled="f">
                  <v:path arrowok="t"/>
                </v:shape>
                <v:shape id="Graphic 2036" o:spid="_x0000_s1113" style="position:absolute;left:24480;top:2236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" path="m,108000l71996,e" filled="f">
                  <v:path arrowok="t"/>
                </v:shape>
                <v:shape id="Graphic 2037" o:spid="_x0000_s1114" style="position:absolute;left:24480;top:2344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" path="m71996,107988l,e" filled="f">
                  <v:path arrowok="t"/>
                </v:shape>
                <v:shape id="Graphic 2038" o:spid="_x0000_s1115" style="position:absolute;left:32401;top:2236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" path="m71996,108000l,e" filled="f">
                  <v:path arrowok="t"/>
                </v:shape>
                <v:shape id="Graphic 2039" o:spid="_x0000_s1116" style="position:absolute;left:32401;top:2344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" path="m,107988l71996,e" filled="f">
                  <v:path arrowok="t"/>
                </v:shape>
                <v:shape id="Graphic 2040" o:spid="_x0000_s1117" style="position:absolute;left:25200;top:22368;width:4325;height:12;visibility:visible;mso-wrap-style:square;v-text-anchor:top" coordsize="4324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" path="m,l432066,e" filled="f">
                  <v:path arrowok="t"/>
                </v:shape>
                <v:shape id="Graphic 2041" o:spid="_x0000_s1118" style="position:absolute;left:29520;top:22368;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" path="m,l216026,e" filled="f">
                  <v:stroke dashstyle="1 1"/>
                  <v:path arrowok="t"/>
                </v:shape>
                <v:shape id="Graphic 2042" o:spid="_x0000_s1119" style="position:absolute;left:31680;top:223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" path="m,l72009,e" filled="f">
                  <v:path arrowok="t"/>
                </v:shape>
                <v:shape id="Graphic 2043" o:spid="_x0000_s1120" style="position:absolute;left:25186;top:24528;width:4325;height:12;visibility:visible;mso-wrap-style:square;v-text-anchor:top" coordsize="4324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" path="m,l432066,e" filled="f">
                  <v:path arrowok="t"/>
                </v:shape>
                <v:shape id="Graphic 2044" o:spid="_x0000_s1121" style="position:absolute;left:29520;top:24528;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" path="m,l216026,e" filled="f">
                  <v:stroke dashstyle="1 1"/>
                  <v:path arrowok="t"/>
                </v:shape>
                <v:shape id="Graphic 2045" o:spid="_x0000_s1122" style="position:absolute;left:31680;top:24528;width:724;height:13;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" path="m,l72009,e" filled="f">
                  <v:path arrowok="t"/>
                </v:shape>
                <v:shape id="Graphic 2046" o:spid="_x0000_s1123" style="position:absolute;left:36001;top:17328;width:11525;height:12;visibility:visible;mso-wrap-style:square;v-text-anchor:top" coordsize="1152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" path="m,l1152055,e" filled="f">
                  <v:path arrowok="t"/>
                </v:shape>
                <v:shape id="Graphic 2047" o:spid="_x0000_s1124" style="position:absolute;left:36001;top:19488;width:11525;height:12;visibility:visible;mso-wrap-style:square;v-text-anchor:top" coordsize="1152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" path="m,l1152055,e" filled="f">
                  <v:path arrowok="t"/>
                </v:shape>
                <v:shape id="Graphic 2048" o:spid="_x0000_s1125" style="position:absolute;left:35280;top:1732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" path="m,107988l71996,e" filled="f">
                  <v:path arrowok="t"/>
                </v:shape>
                <v:shape id="Graphic 2049" o:spid="_x0000_s1126" style="position:absolute;left:35280;top:184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" path="m71996,108000l,e" filled="f">
                  <v:path arrowok="t"/>
                </v:shape>
                <v:shape id="Graphic 2050" o:spid="_x0000_s1127" style="position:absolute;left:47521;top:1732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" path="m71996,107988l,e" filled="f">
                  <v:path arrowok="t"/>
                </v:shape>
                <v:shape id="Graphic 2051" o:spid="_x0000_s1128" style="position:absolute;left:47521;top:1840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" path="m,108000l71996,e" filled="f">
                  <v:path arrowok="t"/>
                </v:shape>
                <v:shape id="Graphic 2052" o:spid="_x0000_s1129" style="position:absolute;left:29520;top:15168;width:3226;height:12;visibility:visible;mso-wrap-style:square;v-text-anchor:top" coordsize="322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" path="m300164,r21920,em,l95834,e" filled="f" strokeweight=".5pt">
                  <v:path arrowok="t"/>
                </v:shape>
                <v:shape id="Graphic 2053" o:spid="_x0000_s1130" style="position:absolute;left:32741;top:14921;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" path="m,l,49276,73914,24638,,xe" fillcolor="black" stroked="f">
                  <v:path arrowok="t"/>
                </v:shape>
                <v:shape id="Graphic 2054" o:spid="_x0000_s1131" style="position:absolute;left:34561;top:14448;width:13;height:5042;visibility:visible;mso-wrap-style:square;v-text-anchor:top" coordsize="127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" path="m,l,504075e" filled="f" strokeweight=".25pt">
                  <v:stroke dashstyle="3 1"/>
                  <v:path arrowok="t"/>
                </v:shape>
                <v:shape id="Graphic 2055" o:spid="_x0000_s1132" style="position:absolute;left:34515;top:151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" path="m,l72009,e" filled="f" strokeweight=".5pt">
                  <v:path arrowok="t"/>
                </v:shape>
                <v:shape id="Graphic 2056" o:spid="_x0000_s1133" style="position:absolute;left:34516;top:149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" path="m73913,l,24637,73913,49275,73913,xe" fillcolor="black" stroked="f">
                  <v:path arrowok="t"/>
                </v:shape>
                <v:shape id="Graphic 2057" o:spid="_x0000_s1134" style="position:absolute;left:32715;top:15168;width:2566;height:12;visibility:visible;mso-wrap-style:square;v-text-anchor:top" coordsize="256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" path="m,l256540,e" filled="f" strokeweight=".5pt">
                  <v:path arrowok="t"/>
                </v:shape>
                <v:shape id="Graphic 2058" o:spid="_x0000_s1135" style="position:absolute;left:39961;top:5088;width:724;height:10801;visibility:visible;mso-wrap-style:square;v-text-anchor:top" coordsize="72390,108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" path="m,l,1080046em71996,r,1080046e" filled="f" strokeweight=".25pt">
                  <v:stroke dashstyle="3 1"/>
                  <v:path arrowok="t"/>
                </v:shape>
                <v:shape id="Graphic 2059" o:spid="_x0000_s1136" style="position:absolute;left:36001;top:15168;width:3225;height:12;visibility:visible;mso-wrap-style:square;v-text-anchor:top" coordsize="322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" path="m,l83019,em312978,r9106,e" filled="f" strokeweight=".5pt">
                  <v:path arrowok="t"/>
                </v:shape>
                <v:shape id="Graphic 2060" o:spid="_x0000_s1137" style="position:absolute;left:39221;top:14921;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" path="m,l,49276,73914,24638,,xe" fillcolor="black" stroked="f">
                  <v:path arrowok="t"/>
                </v:shape>
                <v:shape id="Graphic 2061" o:spid="_x0000_s1138" style="position:absolute;left:40681;top:151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" path="m,l72009,e" filled="f" strokeweight=".5pt">
                  <v:path arrowok="t"/>
                </v:shape>
                <v:shape id="Graphic 2062" o:spid="_x0000_s1139" style="position:absolute;left:40681;top:149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" path="m73913,l,24637,73913,49275,73913,xe" fillcolor="black" stroked="f">
                  <v:path arrowok="t"/>
                </v:shape>
                <v:shape id="Graphic 2063" o:spid="_x0000_s1140" style="position:absolute;left:38926;top:15168;width:2565;height:12;visibility:visible;mso-wrap-style:square;v-text-anchor:top" coordsize="256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" path="m,l256540,e" filled="f" strokeweight=".5pt">
                  <v:path arrowok="t"/>
                </v:shape>
                <v:shape id="Graphic 2064" o:spid="_x0000_s1141" style="position:absolute;left:36001;top:5807;width:3225;height:13;visibility:visible;mso-wrap-style:square;v-text-anchor:top" coordsize="3225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" path="m311175,r10909,em,l84848,e" filled="f" strokeweight=".5pt">
                  <v:path arrowok="t"/>
                </v:shape>
                <v:shape id="Graphic 2065" o:spid="_x0000_s1142" style="position:absolute;left:39221;top:5561;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" path="m,l,49275,73914,24637,,xe" fillcolor="black" stroked="f">
                  <v:path arrowok="t"/>
                </v:shape>
                <v:shape id="Graphic 2066" o:spid="_x0000_s1143" style="position:absolute;left:38926;top:5807;width:1829;height:13;visibility:visible;mso-wrap-style:square;v-text-anchor:top" coordsize="182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" path="m,l182753,e" filled="f" strokeweight=".5pt">
                  <v:path arrowok="t"/>
                </v:shape>
                <v:shape id="Graphic 2067" o:spid="_x0000_s1144" style="position:absolute;left:45721;top:767;width:13;height:5766;visibility:visible;mso-wrap-style:square;v-text-anchor:top" coordsize="127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" path="m,l,575957e" filled="f" strokeweight=".25pt">
                  <v:stroke dashstyle="3 1"/>
                  <v:path arrowok="t"/>
                </v:shape>
                <v:shape id="Graphic 2068" o:spid="_x0000_s1145" style="position:absolute;left:41374;top:5807;width:3613;height:13;visibility:visible;mso-wrap-style:square;v-text-anchor:top" coordsize="361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" path="m,l60325,em305003,r55816,e" filled="f" strokeweight=".5pt">
                  <v:path arrowok="t"/>
                </v:shape>
                <v:shape id="Graphic 2069" o:spid="_x0000_s1146" style="position:absolute;left:40681;top:5561;width:5042;height:495;visibility:visible;mso-wrap-style:square;v-text-anchor:top" coordsize="50419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" path="m73914,l,24638,73914,49276,73914,xem504075,24638l430161,r,49276l504075,24638xe" fillcolor="black" stroked="f">
                  <v:path arrowok="t"/>
                </v:shape>
                <v:shape id="Graphic 2070" o:spid="_x0000_s1147" style="position:absolute;left:46441;top:47;width:1804;height:18365;visibility:visible;mso-wrap-style:square;v-text-anchor:top" coordsize="180340,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" path="m,l,1583994em180009,1440040r,395999e" filled="f" strokeweight=".25pt">
                  <v:stroke dashstyle="3 1"/>
                  <v:path arrowok="t"/>
                </v:shape>
                <v:shape id="Graphic 2071" o:spid="_x0000_s1148" style="position:absolute;left:42481;top:151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" path="m,l71996,e" filled="f" strokeweight=".5pt">
                  <v:path arrowok="t"/>
                </v:shape>
                <v:shape id="Graphic 2072" o:spid="_x0000_s1149" style="position:absolute;left:45702;top:14921;width:743;height:495;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" path="m,l,49276,73926,24638,,xe" fillcolor="black" stroked="f">
                  <v:path arrowok="t"/>
                </v:shape>
                <v:shape id="Graphic 2073" o:spid="_x0000_s1150" style="position:absolute;left:48241;top:15168;width:724;height:12;visibility:visible;mso-wrap-style:square;v-text-anchor:top" coordsize="72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" path="m,l72009,e" filled="f" strokeweight=".5pt">
                  <v:path arrowok="t"/>
                </v:shape>
                <v:shape id="Graphic 2074" o:spid="_x0000_s1151" style="position:absolute;left:48241;top:14921;width:743;height:496;visibility:visible;mso-wrap-style:square;v-text-anchor:top" coordsize="742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" path="m73914,l,24637,73914,49275,73914,xe" fillcolor="black" stroked="f">
                  <v:path arrowok="t"/>
                </v:shape>
                <v:shape id="Graphic 2075" o:spid="_x0000_s1152" style="position:absolute;left:46081;top:15168;width:2972;height:12;visibility:visible;mso-wrap-style:square;v-text-anchor:top" coordsize="297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" path="m,l297065,e" filled="f" strokeweight=".5pt">
                  <v:path arrowok="t"/>
                </v:shape>
                <v:shape id="Graphic 2076" o:spid="_x0000_s1153" style="position:absolute;left:10080;top:22368;width:13684;height:12;visibility:visible;mso-wrap-style:square;v-text-anchor:top" coordsize="1368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" path="m,l1368082,e" filled="f">
                  <v:path arrowok="t"/>
                </v:shape>
                <v:shape id="Graphic 2077" o:spid="_x0000_s1154" style="position:absolute;left:10080;top:24528;width:13684;height:12;visibility:visible;mso-wrap-style:square;v-text-anchor:top" coordsize="1368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" path="m,l1368082,e" filled="f">
                  <v:path arrowok="t"/>
                </v:shape>
                <v:shape id="Graphic 2078" o:spid="_x0000_s1155" style="position:absolute;left:9360;top:2236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" path="m,108000l71996,e" filled="f">
                  <v:path arrowok="t"/>
                </v:shape>
                <v:shape id="Graphic 2079" o:spid="_x0000_s1156" style="position:absolute;left:9360;top:2344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" path="m71996,107988l,e" filled="f">
                  <v:path arrowok="t"/>
                </v:shape>
                <v:shape id="Graphic 2080" o:spid="_x0000_s1157" style="position:absolute;left:23761;top:2236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" path="m71996,108000l,e" filled="f">
                  <v:path arrowok="t"/>
                </v:shape>
                <v:shape id="Graphic 2081" o:spid="_x0000_s1158" style="position:absolute;left:23760;top:2344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" path="m,107988l71996,e" filled="f">
                  <v:path arrowok="t"/>
                </v:shape>
                <v:shape id="Graphic 2082" o:spid="_x0000_s1159" style="position:absolute;left:46080;top:24528;width:2883;height:13;visibility:visible;mso-wrap-style:square;v-text-anchor:top" coordsize="28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" path="m288048,l,e" filled="f">
                  <v:path arrowok="t"/>
                </v:shape>
                <v:shape id="Graphic 2083" o:spid="_x0000_s1160" style="position:absolute;left:45361;top:2236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" path="m,108000l71996,e" filled="f">
                  <v:path arrowok="t"/>
                </v:shape>
                <v:shape id="Graphic 2084" o:spid="_x0000_s1161" style="position:absolute;left:45361;top:23448;width:723;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" path="m71996,107988l,e" filled="f">
                  <v:path arrowok="t"/>
                </v:shape>
                <v:shape id="Graphic 2085" o:spid="_x0000_s1162" style="position:absolute;left:33841;top:22368;width:10801;height:12;visibility:visible;mso-wrap-style:square;v-text-anchor:top" coordsize="1080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" path="m,l1080033,e" filled="f">
                  <v:path arrowok="t"/>
                </v:shape>
                <v:shape id="Graphic 2086" o:spid="_x0000_s1163" style="position:absolute;left:33841;top:24528;width:10801;height:12;visibility:visible;mso-wrap-style:square;v-text-anchor:top" coordsize="1080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" path="m,l1080033,e" filled="f">
                  <v:path arrowok="t"/>
                </v:shape>
                <v:shape id="Graphic 2087" o:spid="_x0000_s1164" style="position:absolute;left:33120;top:2236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" path="m,108000l71996,e" filled="f">
                  <v:path arrowok="t"/>
                </v:shape>
                <v:shape id="Graphic 2088" o:spid="_x0000_s1165" style="position:absolute;left:33120;top:2344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" path="m71996,107988l,e" filled="f">
                  <v:path arrowok="t"/>
                </v:shape>
                <v:shape id="Graphic 2089" o:spid="_x0000_s1166" style="position:absolute;left:44641;top:2236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" path="m71996,108000l,e" filled="f">
                  <v:path arrowok="t"/>
                </v:shape>
                <v:shape id="Graphic 2090" o:spid="_x0000_s1167" style="position:absolute;left:44641;top:23448;width:724;height:1086;visibility:visible;mso-wrap-style:square;v-text-anchor:top" coordsize="72390,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" path="m,107988l71996,e" filled="f">
                  <v:path arrowok="t"/>
                </v:shape>
                <w10:wrap type="topAndBottom" anchorx="page"/>
              </v:group>
            </w:pict>
          </mc:Fallback>
        </mc:AlternateContent>
      </w:r>
    </w:p>
    <w:p w14:paraId="2DE2143F" w14:textId="77777777" w:rsidR="006F6DBA" w:rsidRDefault="006F6DBA">
      <w:pPr>
        <w:pStyle w:val="BodyText"/>
        <w:spacing w:before="229"/>
        <w:rPr>
          <w:b/>
        </w:rPr>
      </w:pPr>
    </w:p>
    <w:p w14:paraId="552F7420" w14:textId="77777777" w:rsidR="006F6DBA" w:rsidRDefault="00000000">
      <w:pPr>
        <w:spacing w:before="1"/>
        <w:ind w:left="165"/>
        <w:rPr>
          <w:sz w:val="14"/>
        </w:rPr>
      </w:pPr>
      <w:r>
        <w:rPr>
          <w:sz w:val="16"/>
        </w:rPr>
        <w:t>1.</w:t>
      </w:r>
      <w:r>
        <w:rPr>
          <w:spacing w:val="77"/>
          <w:w w:val="150"/>
          <w:sz w:val="16"/>
        </w:rPr>
        <w:t xml:space="preserve"> </w:t>
      </w:r>
      <w:r>
        <w:rPr>
          <w:sz w:val="16"/>
        </w:rPr>
        <w:t>Measurement</w:t>
      </w:r>
      <w:r>
        <w:rPr>
          <w:spacing w:val="-2"/>
          <w:sz w:val="16"/>
        </w:rPr>
        <w:t xml:space="preserve"> </w:t>
      </w:r>
      <w:r>
        <w:rPr>
          <w:sz w:val="16"/>
        </w:rPr>
        <w:t>points</w:t>
      </w:r>
      <w:r>
        <w:rPr>
          <w:spacing w:val="-1"/>
          <w:sz w:val="16"/>
        </w:rPr>
        <w:t xml:space="preserve"> </w:t>
      </w:r>
      <w:r>
        <w:rPr>
          <w:sz w:val="16"/>
        </w:rPr>
        <w:t>are</w:t>
      </w:r>
      <w:r>
        <w:rPr>
          <w:spacing w:val="-1"/>
          <w:sz w:val="16"/>
        </w:rPr>
        <w:t xml:space="preserve"> </w:t>
      </w:r>
      <w:r>
        <w:rPr>
          <w:sz w:val="16"/>
        </w:rPr>
        <w:t>done</w:t>
      </w:r>
      <w:r>
        <w:rPr>
          <w:spacing w:val="-2"/>
          <w:sz w:val="16"/>
        </w:rPr>
        <w:t xml:space="preserve"> </w:t>
      </w:r>
      <w:r>
        <w:rPr>
          <w:sz w:val="16"/>
        </w:rPr>
        <w:t>at</w:t>
      </w:r>
      <w:r>
        <w:rPr>
          <w:spacing w:val="-1"/>
          <w:sz w:val="16"/>
        </w:rPr>
        <w:t xml:space="preserve"> </w:t>
      </w:r>
      <w:r>
        <w:rPr>
          <w:sz w:val="16"/>
        </w:rPr>
        <w:t>CMOS</w:t>
      </w:r>
      <w:r>
        <w:rPr>
          <w:spacing w:val="-2"/>
          <w:sz w:val="16"/>
        </w:rPr>
        <w:t xml:space="preserve"> </w:t>
      </w:r>
      <w:r>
        <w:rPr>
          <w:sz w:val="16"/>
        </w:rPr>
        <w:t>levels:</w:t>
      </w:r>
      <w:r>
        <w:rPr>
          <w:spacing w:val="-2"/>
          <w:sz w:val="16"/>
        </w:rPr>
        <w:t xml:space="preserve"> </w:t>
      </w:r>
      <w:r>
        <w:rPr>
          <w:sz w:val="16"/>
        </w:rPr>
        <w:t>0.3 V</w:t>
      </w:r>
      <w:r>
        <w:rPr>
          <w:sz w:val="16"/>
          <w:vertAlign w:val="subscript"/>
        </w:rPr>
        <w:t>DD</w:t>
      </w:r>
      <w:r>
        <w:rPr>
          <w:spacing w:val="-3"/>
          <w:sz w:val="16"/>
        </w:rPr>
        <w:t xml:space="preserve"> </w:t>
      </w:r>
      <w:r>
        <w:rPr>
          <w:sz w:val="16"/>
        </w:rPr>
        <w:t>and</w:t>
      </w:r>
      <w:r>
        <w:rPr>
          <w:spacing w:val="-2"/>
          <w:sz w:val="16"/>
        </w:rPr>
        <w:t xml:space="preserve"> </w:t>
      </w:r>
      <w:r>
        <w:rPr>
          <w:sz w:val="16"/>
        </w:rPr>
        <w:t xml:space="preserve">0.7 </w:t>
      </w:r>
      <w:r>
        <w:rPr>
          <w:spacing w:val="-4"/>
          <w:sz w:val="16"/>
        </w:rPr>
        <w:t>V</w:t>
      </w:r>
      <w:r>
        <w:rPr>
          <w:spacing w:val="-4"/>
          <w:sz w:val="16"/>
          <w:vertAlign w:val="subscript"/>
        </w:rPr>
        <w:t>DD</w:t>
      </w:r>
      <w:r>
        <w:rPr>
          <w:spacing w:val="-4"/>
          <w:sz w:val="14"/>
        </w:rPr>
        <w:t>.</w:t>
      </w:r>
    </w:p>
    <w:p w14:paraId="1886D528" w14:textId="77777777" w:rsidR="006F6DBA" w:rsidRDefault="006F6DBA">
      <w:pPr>
        <w:pStyle w:val="BodyText"/>
        <w:rPr>
          <w:sz w:val="18"/>
        </w:rPr>
      </w:pPr>
    </w:p>
    <w:p w14:paraId="07AC17BB" w14:textId="77777777" w:rsidR="006F6DBA" w:rsidRDefault="006F6DBA">
      <w:pPr>
        <w:pStyle w:val="BodyText"/>
        <w:rPr>
          <w:sz w:val="18"/>
        </w:rPr>
      </w:pPr>
    </w:p>
    <w:p w14:paraId="70171D40" w14:textId="77777777" w:rsidR="006F6DBA" w:rsidRDefault="006F6DBA">
      <w:pPr>
        <w:pStyle w:val="BodyText"/>
        <w:spacing w:before="10"/>
        <w:rPr>
          <w:sz w:val="18"/>
        </w:rPr>
      </w:pPr>
    </w:p>
    <w:p w14:paraId="41CA028E" w14:textId="77777777" w:rsidR="006F6DBA" w:rsidRDefault="00000000">
      <w:pPr>
        <w:tabs>
          <w:tab w:val="left" w:pos="8928"/>
        </w:tabs>
        <w:ind w:left="4137"/>
        <w:rPr>
          <w:sz w:val="18"/>
        </w:rPr>
      </w:pPr>
      <w:r>
        <w:rPr>
          <w:noProof/>
        </w:rPr>
        <mc:AlternateContent>
          <mc:Choice Requires="wpg">
            <w:drawing>
              <wp:anchor distT="0" distB="0" distL="0" distR="0" simplePos="0" relativeHeight="251638784" behindDoc="0" locked="0" layoutInCell="1" allowOverlap="1" wp14:anchorId="1A279DEE" wp14:editId="7CE2704D">
                <wp:simplePos x="0" y="0"/>
                <wp:positionH relativeFrom="page">
                  <wp:posOffset>908392</wp:posOffset>
                </wp:positionH>
                <wp:positionV relativeFrom="paragraph">
                  <wp:posOffset>-77198</wp:posOffset>
                </wp:positionV>
                <wp:extent cx="360680" cy="192405"/>
                <wp:effectExtent l="0" t="0" r="0" b="0"/>
                <wp:wrapNone/>
                <wp:docPr id="2091" name="Group 2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2092" name="Graphic 2092"/>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2093" name="Image 2093"/>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7370BA67" id="Group 2091" o:spid="_x0000_s1026" style="position:absolute;margin-left:71.55pt;margin-top:-6.1pt;width:28.4pt;height:15.15pt;z-index:25163878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">
                <v:shape id="Graphic 2092"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2093"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75/94</w:t>
      </w:r>
    </w:p>
    <w:p w14:paraId="7DD0E769" w14:textId="77777777" w:rsidR="006F6DBA" w:rsidRDefault="006F6DBA">
      <w:pPr>
        <w:rPr>
          <w:sz w:val="18"/>
        </w:rPr>
        <w:sectPr w:rsidR="006F6DBA">
          <w:headerReference w:type="default" r:id="rId262"/>
          <w:footerReference w:type="default" r:id="rId263"/>
          <w:pgSz w:w="11900" w:h="16840"/>
          <w:pgMar w:top="1660" w:right="1180" w:bottom="1680" w:left="1180" w:header="1172" w:footer="1491" w:gutter="0"/>
          <w:cols w:space="720"/>
        </w:sectPr>
      </w:pPr>
    </w:p>
    <w:p w14:paraId="524AA194" w14:textId="77777777" w:rsidR="006F6DBA" w:rsidRDefault="00000000">
      <w:pPr>
        <w:pStyle w:val="Heading7"/>
        <w:spacing w:before="127"/>
        <w:ind w:left="1139" w:right="1136"/>
        <w:jc w:val="center"/>
      </w:pPr>
      <w:r>
        <w:rPr>
          <w:noProof/>
        </w:rPr>
        <w:lastRenderedPageBreak/>
        <mc:AlternateContent>
          <mc:Choice Requires="wpg">
            <w:drawing>
              <wp:anchor distT="0" distB="0" distL="0" distR="0" simplePos="0" relativeHeight="251697152" behindDoc="1" locked="0" layoutInCell="1" allowOverlap="1" wp14:anchorId="15FB26B2" wp14:editId="5F0843B8">
                <wp:simplePos x="0" y="0"/>
                <wp:positionH relativeFrom="page">
                  <wp:posOffset>854202</wp:posOffset>
                </wp:positionH>
                <wp:positionV relativeFrom="paragraph">
                  <wp:posOffset>242621</wp:posOffset>
                </wp:positionV>
                <wp:extent cx="5850890" cy="3556000"/>
                <wp:effectExtent l="0" t="0" r="0" b="0"/>
                <wp:wrapNone/>
                <wp:docPr id="2098" name="Group 2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3556000"/>
                          <a:chOff x="0" y="0"/>
                          <a:chExt cx="5850890" cy="3556000"/>
                        </a:xfrm>
                      </wpg:grpSpPr>
                      <wps:wsp>
                        <wps:cNvPr id="2099" name="Graphic 2099"/>
                        <wps:cNvSpPr/>
                        <wps:spPr>
                          <a:xfrm>
                            <a:off x="711339" y="2520073"/>
                            <a:ext cx="615315" cy="205104"/>
                          </a:xfrm>
                          <a:custGeom>
                            <a:avLst/>
                            <a:gdLst/>
                            <a:ahLst/>
                            <a:cxnLst/>
                            <a:rect l="l" t="t" r="r" b="b"/>
                            <a:pathLst>
                              <a:path w="615315" h="205104">
                                <a:moveTo>
                                  <a:pt x="569379" y="0"/>
                                </a:moveTo>
                                <a:lnTo>
                                  <a:pt x="0" y="0"/>
                                </a:lnTo>
                                <a:lnTo>
                                  <a:pt x="0" y="204851"/>
                                </a:lnTo>
                                <a:lnTo>
                                  <a:pt x="569379" y="204851"/>
                                </a:lnTo>
                                <a:lnTo>
                                  <a:pt x="614997" y="102387"/>
                                </a:lnTo>
                                <a:lnTo>
                                  <a:pt x="569379" y="0"/>
                                </a:lnTo>
                                <a:close/>
                              </a:path>
                            </a:pathLst>
                          </a:custGeom>
                          <a:solidFill>
                            <a:srgbClr val="DADADA"/>
                          </a:solidFill>
                        </wps:spPr>
                        <wps:bodyPr wrap="square" lIns="0" tIns="0" rIns="0" bIns="0" rtlCol="0">
                          <a:prstTxWarp prst="textNoShape">
                            <a:avLst/>
                          </a:prstTxWarp>
                          <a:noAutofit/>
                        </wps:bodyPr>
                      </wps:wsp>
                      <wps:wsp>
                        <wps:cNvPr id="2100" name="Graphic 2100"/>
                        <wps:cNvSpPr/>
                        <wps:spPr>
                          <a:xfrm>
                            <a:off x="1280692" y="2520073"/>
                            <a:ext cx="91440" cy="205104"/>
                          </a:xfrm>
                          <a:custGeom>
                            <a:avLst/>
                            <a:gdLst/>
                            <a:ahLst/>
                            <a:cxnLst/>
                            <a:rect l="l" t="t" r="r" b="b"/>
                            <a:pathLst>
                              <a:path w="91440" h="205104">
                                <a:moveTo>
                                  <a:pt x="0" y="0"/>
                                </a:moveTo>
                                <a:lnTo>
                                  <a:pt x="91242" y="204825"/>
                                </a:lnTo>
                              </a:path>
                            </a:pathLst>
                          </a:custGeom>
                          <a:ln w="24612">
                            <a:solidFill>
                              <a:srgbClr val="1E191A"/>
                            </a:solidFill>
                            <a:prstDash val="solid"/>
                          </a:ln>
                        </wps:spPr>
                        <wps:bodyPr wrap="square" lIns="0" tIns="0" rIns="0" bIns="0" rtlCol="0">
                          <a:prstTxWarp prst="textNoShape">
                            <a:avLst/>
                          </a:prstTxWarp>
                          <a:noAutofit/>
                        </wps:bodyPr>
                      </wps:wsp>
                      <wps:wsp>
                        <wps:cNvPr id="2101" name="Graphic 2101"/>
                        <wps:cNvSpPr/>
                        <wps:spPr>
                          <a:xfrm>
                            <a:off x="710423" y="2520073"/>
                            <a:ext cx="570865" cy="1270"/>
                          </a:xfrm>
                          <a:custGeom>
                            <a:avLst/>
                            <a:gdLst/>
                            <a:ahLst/>
                            <a:cxnLst/>
                            <a:rect l="l" t="t" r="r" b="b"/>
                            <a:pathLst>
                              <a:path w="570865">
                                <a:moveTo>
                                  <a:pt x="0" y="0"/>
                                </a:moveTo>
                                <a:lnTo>
                                  <a:pt x="570268" y="0"/>
                                </a:lnTo>
                              </a:path>
                            </a:pathLst>
                          </a:custGeom>
                          <a:ln w="22480">
                            <a:solidFill>
                              <a:srgbClr val="1E191A"/>
                            </a:solidFill>
                            <a:prstDash val="solid"/>
                          </a:ln>
                        </wps:spPr>
                        <wps:bodyPr wrap="square" lIns="0" tIns="0" rIns="0" bIns="0" rtlCol="0">
                          <a:prstTxWarp prst="textNoShape">
                            <a:avLst/>
                          </a:prstTxWarp>
                          <a:noAutofit/>
                        </wps:bodyPr>
                      </wps:wsp>
                      <wps:wsp>
                        <wps:cNvPr id="2102" name="Graphic 2102"/>
                        <wps:cNvSpPr/>
                        <wps:spPr>
                          <a:xfrm>
                            <a:off x="1280692" y="2520073"/>
                            <a:ext cx="91440" cy="205104"/>
                          </a:xfrm>
                          <a:custGeom>
                            <a:avLst/>
                            <a:gdLst/>
                            <a:ahLst/>
                            <a:cxnLst/>
                            <a:rect l="l" t="t" r="r" b="b"/>
                            <a:pathLst>
                              <a:path w="91440" h="205104">
                                <a:moveTo>
                                  <a:pt x="0" y="204825"/>
                                </a:moveTo>
                                <a:lnTo>
                                  <a:pt x="91242" y="0"/>
                                </a:lnTo>
                              </a:path>
                            </a:pathLst>
                          </a:custGeom>
                          <a:ln w="24612">
                            <a:solidFill>
                              <a:srgbClr val="1E191A"/>
                            </a:solidFill>
                            <a:prstDash val="solid"/>
                          </a:ln>
                        </wps:spPr>
                        <wps:bodyPr wrap="square" lIns="0" tIns="0" rIns="0" bIns="0" rtlCol="0">
                          <a:prstTxWarp prst="textNoShape">
                            <a:avLst/>
                          </a:prstTxWarp>
                          <a:noAutofit/>
                        </wps:bodyPr>
                      </wps:wsp>
                      <wps:wsp>
                        <wps:cNvPr id="2103" name="Graphic 2103"/>
                        <wps:cNvSpPr/>
                        <wps:spPr>
                          <a:xfrm>
                            <a:off x="3884548" y="3176054"/>
                            <a:ext cx="1270" cy="14604"/>
                          </a:xfrm>
                          <a:custGeom>
                            <a:avLst/>
                            <a:gdLst/>
                            <a:ahLst/>
                            <a:cxnLst/>
                            <a:rect l="l" t="t" r="r" b="b"/>
                            <a:pathLst>
                              <a:path h="14604">
                                <a:moveTo>
                                  <a:pt x="0" y="0"/>
                                </a:moveTo>
                                <a:lnTo>
                                  <a:pt x="0" y="14452"/>
                                </a:lnTo>
                              </a:path>
                            </a:pathLst>
                          </a:custGeom>
                          <a:solidFill>
                            <a:srgbClr val="1E191A"/>
                          </a:solidFill>
                        </wps:spPr>
                        <wps:bodyPr wrap="square" lIns="0" tIns="0" rIns="0" bIns="0" rtlCol="0">
                          <a:prstTxWarp prst="textNoShape">
                            <a:avLst/>
                          </a:prstTxWarp>
                          <a:noAutofit/>
                        </wps:bodyPr>
                      </wps:wsp>
                      <wps:wsp>
                        <wps:cNvPr id="2104" name="Graphic 2104"/>
                        <wps:cNvSpPr/>
                        <wps:spPr>
                          <a:xfrm>
                            <a:off x="733234" y="738128"/>
                            <a:ext cx="2230120" cy="205104"/>
                          </a:xfrm>
                          <a:custGeom>
                            <a:avLst/>
                            <a:gdLst/>
                            <a:ahLst/>
                            <a:cxnLst/>
                            <a:rect l="l" t="t" r="r" b="b"/>
                            <a:pathLst>
                              <a:path w="2230120" h="205104">
                                <a:moveTo>
                                  <a:pt x="0" y="204825"/>
                                </a:moveTo>
                                <a:lnTo>
                                  <a:pt x="878414" y="204825"/>
                                </a:lnTo>
                                <a:lnTo>
                                  <a:pt x="968491" y="0"/>
                                </a:lnTo>
                                <a:lnTo>
                                  <a:pt x="1554105" y="0"/>
                                </a:lnTo>
                                <a:lnTo>
                                  <a:pt x="1644195" y="204825"/>
                                </a:lnTo>
                                <a:lnTo>
                                  <a:pt x="2229795" y="204825"/>
                                </a:lnTo>
                              </a:path>
                            </a:pathLst>
                          </a:custGeom>
                          <a:ln w="22501">
                            <a:solidFill>
                              <a:srgbClr val="1E191A"/>
                            </a:solidFill>
                            <a:prstDash val="solid"/>
                          </a:ln>
                        </wps:spPr>
                        <wps:bodyPr wrap="square" lIns="0" tIns="0" rIns="0" bIns="0" rtlCol="0">
                          <a:prstTxWarp prst="textNoShape">
                            <a:avLst/>
                          </a:prstTxWarp>
                          <a:noAutofit/>
                        </wps:bodyPr>
                      </wps:wsp>
                      <wps:wsp>
                        <wps:cNvPr id="2105" name="Graphic 2105"/>
                        <wps:cNvSpPr/>
                        <wps:spPr>
                          <a:xfrm>
                            <a:off x="4089213" y="942953"/>
                            <a:ext cx="203200" cy="1270"/>
                          </a:xfrm>
                          <a:custGeom>
                            <a:avLst/>
                            <a:gdLst/>
                            <a:ahLst/>
                            <a:cxnLst/>
                            <a:rect l="l" t="t" r="r" b="b"/>
                            <a:pathLst>
                              <a:path w="203200">
                                <a:moveTo>
                                  <a:pt x="0" y="0"/>
                                </a:moveTo>
                                <a:lnTo>
                                  <a:pt x="202696" y="0"/>
                                </a:lnTo>
                              </a:path>
                            </a:pathLst>
                          </a:custGeom>
                          <a:ln w="22480">
                            <a:solidFill>
                              <a:srgbClr val="1E191A"/>
                            </a:solidFill>
                            <a:prstDash val="solid"/>
                          </a:ln>
                        </wps:spPr>
                        <wps:bodyPr wrap="square" lIns="0" tIns="0" rIns="0" bIns="0" rtlCol="0">
                          <a:prstTxWarp prst="textNoShape">
                            <a:avLst/>
                          </a:prstTxWarp>
                          <a:noAutofit/>
                        </wps:bodyPr>
                      </wps:wsp>
                      <wps:wsp>
                        <wps:cNvPr id="2106" name="Graphic 2106"/>
                        <wps:cNvSpPr/>
                        <wps:spPr>
                          <a:xfrm>
                            <a:off x="3863973" y="942953"/>
                            <a:ext cx="225425" cy="1270"/>
                          </a:xfrm>
                          <a:custGeom>
                            <a:avLst/>
                            <a:gdLst/>
                            <a:ahLst/>
                            <a:cxnLst/>
                            <a:rect l="l" t="t" r="r" b="b"/>
                            <a:pathLst>
                              <a:path w="225425">
                                <a:moveTo>
                                  <a:pt x="0" y="0"/>
                                </a:moveTo>
                                <a:lnTo>
                                  <a:pt x="225252" y="0"/>
                                </a:lnTo>
                              </a:path>
                            </a:pathLst>
                          </a:custGeom>
                          <a:ln w="22480">
                            <a:solidFill>
                              <a:srgbClr val="1E191A"/>
                            </a:solidFill>
                            <a:prstDash val="sysDot"/>
                          </a:ln>
                        </wps:spPr>
                        <wps:bodyPr wrap="square" lIns="0" tIns="0" rIns="0" bIns="0" rtlCol="0">
                          <a:prstTxWarp prst="textNoShape">
                            <a:avLst/>
                          </a:prstTxWarp>
                          <a:noAutofit/>
                        </wps:bodyPr>
                      </wps:wsp>
                      <wps:wsp>
                        <wps:cNvPr id="2107" name="Graphic 2107"/>
                        <wps:cNvSpPr/>
                        <wps:spPr>
                          <a:xfrm>
                            <a:off x="3706309" y="942953"/>
                            <a:ext cx="158115" cy="1270"/>
                          </a:xfrm>
                          <a:custGeom>
                            <a:avLst/>
                            <a:gdLst/>
                            <a:ahLst/>
                            <a:cxnLst/>
                            <a:rect l="l" t="t" r="r" b="b"/>
                            <a:pathLst>
                              <a:path w="158115">
                                <a:moveTo>
                                  <a:pt x="0" y="0"/>
                                </a:moveTo>
                                <a:lnTo>
                                  <a:pt x="157664" y="0"/>
                                </a:lnTo>
                              </a:path>
                            </a:pathLst>
                          </a:custGeom>
                          <a:ln w="22480">
                            <a:solidFill>
                              <a:srgbClr val="1E191A"/>
                            </a:solidFill>
                            <a:prstDash val="solid"/>
                          </a:ln>
                        </wps:spPr>
                        <wps:bodyPr wrap="square" lIns="0" tIns="0" rIns="0" bIns="0" rtlCol="0">
                          <a:prstTxWarp prst="textNoShape">
                            <a:avLst/>
                          </a:prstTxWarp>
                          <a:noAutofit/>
                        </wps:bodyPr>
                      </wps:wsp>
                      <wps:wsp>
                        <wps:cNvPr id="2108" name="Graphic 2108"/>
                        <wps:cNvSpPr/>
                        <wps:spPr>
                          <a:xfrm>
                            <a:off x="3616232" y="738128"/>
                            <a:ext cx="90170" cy="205104"/>
                          </a:xfrm>
                          <a:custGeom>
                            <a:avLst/>
                            <a:gdLst/>
                            <a:ahLst/>
                            <a:cxnLst/>
                            <a:rect l="l" t="t" r="r" b="b"/>
                            <a:pathLst>
                              <a:path w="90170" h="205104">
                                <a:moveTo>
                                  <a:pt x="0" y="0"/>
                                </a:moveTo>
                                <a:lnTo>
                                  <a:pt x="90076" y="204825"/>
                                </a:lnTo>
                              </a:path>
                            </a:pathLst>
                          </a:custGeom>
                          <a:ln w="24621">
                            <a:solidFill>
                              <a:srgbClr val="1E191A"/>
                            </a:solidFill>
                            <a:prstDash val="solid"/>
                          </a:ln>
                        </wps:spPr>
                        <wps:bodyPr wrap="square" lIns="0" tIns="0" rIns="0" bIns="0" rtlCol="0">
                          <a:prstTxWarp prst="textNoShape">
                            <a:avLst/>
                          </a:prstTxWarp>
                          <a:noAutofit/>
                        </wps:bodyPr>
                      </wps:wsp>
                      <wps:wsp>
                        <wps:cNvPr id="2109" name="Graphic 2109"/>
                        <wps:cNvSpPr/>
                        <wps:spPr>
                          <a:xfrm>
                            <a:off x="3458554" y="738128"/>
                            <a:ext cx="158115" cy="1270"/>
                          </a:xfrm>
                          <a:custGeom>
                            <a:avLst/>
                            <a:gdLst/>
                            <a:ahLst/>
                            <a:cxnLst/>
                            <a:rect l="l" t="t" r="r" b="b"/>
                            <a:pathLst>
                              <a:path w="158115">
                                <a:moveTo>
                                  <a:pt x="0" y="0"/>
                                </a:moveTo>
                                <a:lnTo>
                                  <a:pt x="157678" y="0"/>
                                </a:lnTo>
                              </a:path>
                            </a:pathLst>
                          </a:custGeom>
                          <a:ln w="22480">
                            <a:solidFill>
                              <a:srgbClr val="1E191A"/>
                            </a:solidFill>
                            <a:prstDash val="solid"/>
                          </a:ln>
                        </wps:spPr>
                        <wps:bodyPr wrap="square" lIns="0" tIns="0" rIns="0" bIns="0" rtlCol="0">
                          <a:prstTxWarp prst="textNoShape">
                            <a:avLst/>
                          </a:prstTxWarp>
                          <a:noAutofit/>
                        </wps:bodyPr>
                      </wps:wsp>
                      <wps:wsp>
                        <wps:cNvPr id="2110" name="Graphic 2110"/>
                        <wps:cNvSpPr/>
                        <wps:spPr>
                          <a:xfrm>
                            <a:off x="3233328" y="738128"/>
                            <a:ext cx="225425" cy="1270"/>
                          </a:xfrm>
                          <a:custGeom>
                            <a:avLst/>
                            <a:gdLst/>
                            <a:ahLst/>
                            <a:cxnLst/>
                            <a:rect l="l" t="t" r="r" b="b"/>
                            <a:pathLst>
                              <a:path w="225425">
                                <a:moveTo>
                                  <a:pt x="0" y="0"/>
                                </a:moveTo>
                                <a:lnTo>
                                  <a:pt x="225225" y="0"/>
                                </a:lnTo>
                              </a:path>
                            </a:pathLst>
                          </a:custGeom>
                          <a:ln w="22480">
                            <a:solidFill>
                              <a:srgbClr val="1E191A"/>
                            </a:solidFill>
                            <a:prstDash val="solid"/>
                          </a:ln>
                        </wps:spPr>
                        <wps:bodyPr wrap="square" lIns="0" tIns="0" rIns="0" bIns="0" rtlCol="0">
                          <a:prstTxWarp prst="textNoShape">
                            <a:avLst/>
                          </a:prstTxWarp>
                          <a:noAutofit/>
                        </wps:bodyPr>
                      </wps:wsp>
                      <wps:wsp>
                        <wps:cNvPr id="2111" name="Graphic 2111"/>
                        <wps:cNvSpPr/>
                        <wps:spPr>
                          <a:xfrm>
                            <a:off x="3053147" y="738128"/>
                            <a:ext cx="180340" cy="1270"/>
                          </a:xfrm>
                          <a:custGeom>
                            <a:avLst/>
                            <a:gdLst/>
                            <a:ahLst/>
                            <a:cxnLst/>
                            <a:rect l="l" t="t" r="r" b="b"/>
                            <a:pathLst>
                              <a:path w="180340">
                                <a:moveTo>
                                  <a:pt x="0" y="0"/>
                                </a:moveTo>
                                <a:lnTo>
                                  <a:pt x="180180" y="0"/>
                                </a:lnTo>
                              </a:path>
                            </a:pathLst>
                          </a:custGeom>
                          <a:ln w="22480">
                            <a:solidFill>
                              <a:srgbClr val="1E191A"/>
                            </a:solidFill>
                            <a:prstDash val="solid"/>
                          </a:ln>
                        </wps:spPr>
                        <wps:bodyPr wrap="square" lIns="0" tIns="0" rIns="0" bIns="0" rtlCol="0">
                          <a:prstTxWarp prst="textNoShape">
                            <a:avLst/>
                          </a:prstTxWarp>
                          <a:noAutofit/>
                        </wps:bodyPr>
                      </wps:wsp>
                      <wps:wsp>
                        <wps:cNvPr id="2112" name="Graphic 2112"/>
                        <wps:cNvSpPr/>
                        <wps:spPr>
                          <a:xfrm>
                            <a:off x="2963043" y="738128"/>
                            <a:ext cx="90170" cy="205104"/>
                          </a:xfrm>
                          <a:custGeom>
                            <a:avLst/>
                            <a:gdLst/>
                            <a:ahLst/>
                            <a:cxnLst/>
                            <a:rect l="l" t="t" r="r" b="b"/>
                            <a:pathLst>
                              <a:path w="90170" h="205104">
                                <a:moveTo>
                                  <a:pt x="0" y="204825"/>
                                </a:moveTo>
                                <a:lnTo>
                                  <a:pt x="90103" y="0"/>
                                </a:lnTo>
                              </a:path>
                            </a:pathLst>
                          </a:custGeom>
                          <a:ln w="24621">
                            <a:solidFill>
                              <a:srgbClr val="1E191A"/>
                            </a:solidFill>
                            <a:prstDash val="solid"/>
                          </a:ln>
                        </wps:spPr>
                        <wps:bodyPr wrap="square" lIns="0" tIns="0" rIns="0" bIns="0" rtlCol="0">
                          <a:prstTxWarp prst="textNoShape">
                            <a:avLst/>
                          </a:prstTxWarp>
                          <a:noAutofit/>
                        </wps:bodyPr>
                      </wps:wsp>
                      <wps:wsp>
                        <wps:cNvPr id="2113" name="Graphic 2113"/>
                        <wps:cNvSpPr/>
                        <wps:spPr>
                          <a:xfrm>
                            <a:off x="5080260" y="942953"/>
                            <a:ext cx="701675" cy="1270"/>
                          </a:xfrm>
                          <a:custGeom>
                            <a:avLst/>
                            <a:gdLst/>
                            <a:ahLst/>
                            <a:cxnLst/>
                            <a:rect l="l" t="t" r="r" b="b"/>
                            <a:pathLst>
                              <a:path w="701675">
                                <a:moveTo>
                                  <a:pt x="0" y="0"/>
                                </a:moveTo>
                                <a:lnTo>
                                  <a:pt x="701088" y="0"/>
                                </a:lnTo>
                              </a:path>
                            </a:pathLst>
                          </a:custGeom>
                          <a:ln w="22480">
                            <a:solidFill>
                              <a:srgbClr val="1E191A"/>
                            </a:solidFill>
                            <a:prstDash val="solid"/>
                          </a:ln>
                        </wps:spPr>
                        <wps:bodyPr wrap="square" lIns="0" tIns="0" rIns="0" bIns="0" rtlCol="0">
                          <a:prstTxWarp prst="textNoShape">
                            <a:avLst/>
                          </a:prstTxWarp>
                          <a:noAutofit/>
                        </wps:bodyPr>
                      </wps:wsp>
                      <wps:wsp>
                        <wps:cNvPr id="2114" name="Graphic 2114"/>
                        <wps:cNvSpPr/>
                        <wps:spPr>
                          <a:xfrm>
                            <a:off x="4990156" y="738128"/>
                            <a:ext cx="90170" cy="205104"/>
                          </a:xfrm>
                          <a:custGeom>
                            <a:avLst/>
                            <a:gdLst/>
                            <a:ahLst/>
                            <a:cxnLst/>
                            <a:rect l="l" t="t" r="r" b="b"/>
                            <a:pathLst>
                              <a:path w="90170" h="205104">
                                <a:moveTo>
                                  <a:pt x="0" y="0"/>
                                </a:moveTo>
                                <a:lnTo>
                                  <a:pt x="90103" y="204825"/>
                                </a:lnTo>
                              </a:path>
                            </a:pathLst>
                          </a:custGeom>
                          <a:ln w="24621">
                            <a:solidFill>
                              <a:srgbClr val="1E191A"/>
                            </a:solidFill>
                            <a:prstDash val="solid"/>
                          </a:ln>
                        </wps:spPr>
                        <wps:bodyPr wrap="square" lIns="0" tIns="0" rIns="0" bIns="0" rtlCol="0">
                          <a:prstTxWarp prst="textNoShape">
                            <a:avLst/>
                          </a:prstTxWarp>
                          <a:noAutofit/>
                        </wps:bodyPr>
                      </wps:wsp>
                      <wps:wsp>
                        <wps:cNvPr id="2115" name="Graphic 2115"/>
                        <wps:cNvSpPr/>
                        <wps:spPr>
                          <a:xfrm>
                            <a:off x="4382013" y="738128"/>
                            <a:ext cx="608330" cy="1270"/>
                          </a:xfrm>
                          <a:custGeom>
                            <a:avLst/>
                            <a:gdLst/>
                            <a:ahLst/>
                            <a:cxnLst/>
                            <a:rect l="l" t="t" r="r" b="b"/>
                            <a:pathLst>
                              <a:path w="608330">
                                <a:moveTo>
                                  <a:pt x="0" y="0"/>
                                </a:moveTo>
                                <a:lnTo>
                                  <a:pt x="608143" y="0"/>
                                </a:lnTo>
                              </a:path>
                            </a:pathLst>
                          </a:custGeom>
                          <a:ln w="22480">
                            <a:solidFill>
                              <a:srgbClr val="1E191A"/>
                            </a:solidFill>
                            <a:prstDash val="solid"/>
                          </a:ln>
                        </wps:spPr>
                        <wps:bodyPr wrap="square" lIns="0" tIns="0" rIns="0" bIns="0" rtlCol="0">
                          <a:prstTxWarp prst="textNoShape">
                            <a:avLst/>
                          </a:prstTxWarp>
                          <a:noAutofit/>
                        </wps:bodyPr>
                      </wps:wsp>
                      <wps:wsp>
                        <wps:cNvPr id="2116" name="Graphic 2116"/>
                        <wps:cNvSpPr/>
                        <wps:spPr>
                          <a:xfrm>
                            <a:off x="4291936" y="738128"/>
                            <a:ext cx="90170" cy="205104"/>
                          </a:xfrm>
                          <a:custGeom>
                            <a:avLst/>
                            <a:gdLst/>
                            <a:ahLst/>
                            <a:cxnLst/>
                            <a:rect l="l" t="t" r="r" b="b"/>
                            <a:pathLst>
                              <a:path w="90170" h="205104">
                                <a:moveTo>
                                  <a:pt x="0" y="204825"/>
                                </a:moveTo>
                                <a:lnTo>
                                  <a:pt x="90076" y="0"/>
                                </a:lnTo>
                              </a:path>
                            </a:pathLst>
                          </a:custGeom>
                          <a:ln w="24621">
                            <a:solidFill>
                              <a:srgbClr val="1E191A"/>
                            </a:solidFill>
                            <a:prstDash val="solid"/>
                          </a:ln>
                        </wps:spPr>
                        <wps:bodyPr wrap="square" lIns="0" tIns="0" rIns="0" bIns="0" rtlCol="0">
                          <a:prstTxWarp prst="textNoShape">
                            <a:avLst/>
                          </a:prstTxWarp>
                          <a:noAutofit/>
                        </wps:bodyPr>
                      </wps:wsp>
                      <wps:wsp>
                        <wps:cNvPr id="2117" name="Graphic 2117"/>
                        <wps:cNvSpPr/>
                        <wps:spPr>
                          <a:xfrm>
                            <a:off x="733248" y="1188744"/>
                            <a:ext cx="2230120" cy="205104"/>
                          </a:xfrm>
                          <a:custGeom>
                            <a:avLst/>
                            <a:gdLst/>
                            <a:ahLst/>
                            <a:cxnLst/>
                            <a:rect l="l" t="t" r="r" b="b"/>
                            <a:pathLst>
                              <a:path w="2230120" h="205104">
                                <a:moveTo>
                                  <a:pt x="0" y="0"/>
                                </a:moveTo>
                                <a:lnTo>
                                  <a:pt x="878414" y="0"/>
                                </a:lnTo>
                                <a:lnTo>
                                  <a:pt x="968491" y="204825"/>
                                </a:lnTo>
                                <a:lnTo>
                                  <a:pt x="1554118" y="204825"/>
                                </a:lnTo>
                                <a:lnTo>
                                  <a:pt x="1644195" y="0"/>
                                </a:lnTo>
                                <a:lnTo>
                                  <a:pt x="2229809" y="0"/>
                                </a:lnTo>
                              </a:path>
                            </a:pathLst>
                          </a:custGeom>
                          <a:ln w="22501">
                            <a:solidFill>
                              <a:srgbClr val="1E191A"/>
                            </a:solidFill>
                            <a:prstDash val="solid"/>
                          </a:ln>
                        </wps:spPr>
                        <wps:bodyPr wrap="square" lIns="0" tIns="0" rIns="0" bIns="0" rtlCol="0">
                          <a:prstTxWarp prst="textNoShape">
                            <a:avLst/>
                          </a:prstTxWarp>
                          <a:noAutofit/>
                        </wps:bodyPr>
                      </wps:wsp>
                      <wps:wsp>
                        <wps:cNvPr id="2118" name="Graphic 2118"/>
                        <wps:cNvSpPr/>
                        <wps:spPr>
                          <a:xfrm>
                            <a:off x="4021638" y="1188744"/>
                            <a:ext cx="270510" cy="1270"/>
                          </a:xfrm>
                          <a:custGeom>
                            <a:avLst/>
                            <a:gdLst/>
                            <a:ahLst/>
                            <a:cxnLst/>
                            <a:rect l="l" t="t" r="r" b="b"/>
                            <a:pathLst>
                              <a:path w="270510">
                                <a:moveTo>
                                  <a:pt x="0" y="0"/>
                                </a:moveTo>
                                <a:lnTo>
                                  <a:pt x="270297" y="0"/>
                                </a:lnTo>
                              </a:path>
                            </a:pathLst>
                          </a:custGeom>
                          <a:ln w="22480">
                            <a:solidFill>
                              <a:srgbClr val="1E191A"/>
                            </a:solidFill>
                            <a:prstDash val="solid"/>
                          </a:ln>
                        </wps:spPr>
                        <wps:bodyPr wrap="square" lIns="0" tIns="0" rIns="0" bIns="0" rtlCol="0">
                          <a:prstTxWarp prst="textNoShape">
                            <a:avLst/>
                          </a:prstTxWarp>
                          <a:noAutofit/>
                        </wps:bodyPr>
                      </wps:wsp>
                      <wps:wsp>
                        <wps:cNvPr id="2119" name="Graphic 2119"/>
                        <wps:cNvSpPr/>
                        <wps:spPr>
                          <a:xfrm>
                            <a:off x="3841458" y="1188744"/>
                            <a:ext cx="180340" cy="1270"/>
                          </a:xfrm>
                          <a:custGeom>
                            <a:avLst/>
                            <a:gdLst/>
                            <a:ahLst/>
                            <a:cxnLst/>
                            <a:rect l="l" t="t" r="r" b="b"/>
                            <a:pathLst>
                              <a:path w="180340">
                                <a:moveTo>
                                  <a:pt x="0" y="0"/>
                                </a:moveTo>
                                <a:lnTo>
                                  <a:pt x="180167" y="0"/>
                                </a:lnTo>
                              </a:path>
                            </a:pathLst>
                          </a:custGeom>
                          <a:ln w="22480">
                            <a:solidFill>
                              <a:srgbClr val="1E191A"/>
                            </a:solidFill>
                            <a:prstDash val="sysDot"/>
                          </a:ln>
                        </wps:spPr>
                        <wps:bodyPr wrap="square" lIns="0" tIns="0" rIns="0" bIns="0" rtlCol="0">
                          <a:prstTxWarp prst="textNoShape">
                            <a:avLst/>
                          </a:prstTxWarp>
                          <a:noAutofit/>
                        </wps:bodyPr>
                      </wps:wsp>
                      <wps:wsp>
                        <wps:cNvPr id="2120" name="Graphic 2120"/>
                        <wps:cNvSpPr/>
                        <wps:spPr>
                          <a:xfrm>
                            <a:off x="3706309" y="1188744"/>
                            <a:ext cx="135255" cy="1270"/>
                          </a:xfrm>
                          <a:custGeom>
                            <a:avLst/>
                            <a:gdLst/>
                            <a:ahLst/>
                            <a:cxnLst/>
                            <a:rect l="l" t="t" r="r" b="b"/>
                            <a:pathLst>
                              <a:path w="135255">
                                <a:moveTo>
                                  <a:pt x="0" y="0"/>
                                </a:moveTo>
                                <a:lnTo>
                                  <a:pt x="135148" y="0"/>
                                </a:lnTo>
                              </a:path>
                            </a:pathLst>
                          </a:custGeom>
                          <a:ln w="22480">
                            <a:solidFill>
                              <a:srgbClr val="1E191A"/>
                            </a:solidFill>
                            <a:prstDash val="solid"/>
                          </a:ln>
                        </wps:spPr>
                        <wps:bodyPr wrap="square" lIns="0" tIns="0" rIns="0" bIns="0" rtlCol="0">
                          <a:prstTxWarp prst="textNoShape">
                            <a:avLst/>
                          </a:prstTxWarp>
                          <a:noAutofit/>
                        </wps:bodyPr>
                      </wps:wsp>
                      <wps:wsp>
                        <wps:cNvPr id="2121" name="Graphic 2121"/>
                        <wps:cNvSpPr/>
                        <wps:spPr>
                          <a:xfrm>
                            <a:off x="3616232" y="1188744"/>
                            <a:ext cx="90170" cy="205104"/>
                          </a:xfrm>
                          <a:custGeom>
                            <a:avLst/>
                            <a:gdLst/>
                            <a:ahLst/>
                            <a:cxnLst/>
                            <a:rect l="l" t="t" r="r" b="b"/>
                            <a:pathLst>
                              <a:path w="90170" h="205104">
                                <a:moveTo>
                                  <a:pt x="0" y="204825"/>
                                </a:moveTo>
                                <a:lnTo>
                                  <a:pt x="90076" y="0"/>
                                </a:lnTo>
                              </a:path>
                            </a:pathLst>
                          </a:custGeom>
                          <a:ln w="24621">
                            <a:solidFill>
                              <a:srgbClr val="1E191A"/>
                            </a:solidFill>
                            <a:prstDash val="solid"/>
                          </a:ln>
                        </wps:spPr>
                        <wps:bodyPr wrap="square" lIns="0" tIns="0" rIns="0" bIns="0" rtlCol="0">
                          <a:prstTxWarp prst="textNoShape">
                            <a:avLst/>
                          </a:prstTxWarp>
                          <a:noAutofit/>
                        </wps:bodyPr>
                      </wps:wsp>
                      <wps:wsp>
                        <wps:cNvPr id="2122" name="Graphic 2122"/>
                        <wps:cNvSpPr/>
                        <wps:spPr>
                          <a:xfrm>
                            <a:off x="3436038" y="1393569"/>
                            <a:ext cx="180340" cy="1270"/>
                          </a:xfrm>
                          <a:custGeom>
                            <a:avLst/>
                            <a:gdLst/>
                            <a:ahLst/>
                            <a:cxnLst/>
                            <a:rect l="l" t="t" r="r" b="b"/>
                            <a:pathLst>
                              <a:path w="180340">
                                <a:moveTo>
                                  <a:pt x="0" y="0"/>
                                </a:moveTo>
                                <a:lnTo>
                                  <a:pt x="180194" y="0"/>
                                </a:lnTo>
                              </a:path>
                            </a:pathLst>
                          </a:custGeom>
                          <a:ln w="22480">
                            <a:solidFill>
                              <a:srgbClr val="1E191A"/>
                            </a:solidFill>
                            <a:prstDash val="solid"/>
                          </a:ln>
                        </wps:spPr>
                        <wps:bodyPr wrap="square" lIns="0" tIns="0" rIns="0" bIns="0" rtlCol="0">
                          <a:prstTxWarp prst="textNoShape">
                            <a:avLst/>
                          </a:prstTxWarp>
                          <a:noAutofit/>
                        </wps:bodyPr>
                      </wps:wsp>
                      <wps:wsp>
                        <wps:cNvPr id="2123" name="Graphic 2123"/>
                        <wps:cNvSpPr/>
                        <wps:spPr>
                          <a:xfrm>
                            <a:off x="3255857" y="1393569"/>
                            <a:ext cx="180340" cy="1270"/>
                          </a:xfrm>
                          <a:custGeom>
                            <a:avLst/>
                            <a:gdLst/>
                            <a:ahLst/>
                            <a:cxnLst/>
                            <a:rect l="l" t="t" r="r" b="b"/>
                            <a:pathLst>
                              <a:path w="180340">
                                <a:moveTo>
                                  <a:pt x="0" y="0"/>
                                </a:moveTo>
                                <a:lnTo>
                                  <a:pt x="180180" y="0"/>
                                </a:lnTo>
                              </a:path>
                            </a:pathLst>
                          </a:custGeom>
                          <a:ln w="22480">
                            <a:solidFill>
                              <a:srgbClr val="1E191A"/>
                            </a:solidFill>
                            <a:prstDash val="solid"/>
                          </a:ln>
                        </wps:spPr>
                        <wps:bodyPr wrap="square" lIns="0" tIns="0" rIns="0" bIns="0" rtlCol="0">
                          <a:prstTxWarp prst="textNoShape">
                            <a:avLst/>
                          </a:prstTxWarp>
                          <a:noAutofit/>
                        </wps:bodyPr>
                      </wps:wsp>
                      <wps:wsp>
                        <wps:cNvPr id="2124" name="Graphic 2124"/>
                        <wps:cNvSpPr/>
                        <wps:spPr>
                          <a:xfrm>
                            <a:off x="3053147" y="1393569"/>
                            <a:ext cx="203200" cy="1270"/>
                          </a:xfrm>
                          <a:custGeom>
                            <a:avLst/>
                            <a:gdLst/>
                            <a:ahLst/>
                            <a:cxnLst/>
                            <a:rect l="l" t="t" r="r" b="b"/>
                            <a:pathLst>
                              <a:path w="203200">
                                <a:moveTo>
                                  <a:pt x="0" y="0"/>
                                </a:moveTo>
                                <a:lnTo>
                                  <a:pt x="202709" y="0"/>
                                </a:lnTo>
                              </a:path>
                            </a:pathLst>
                          </a:custGeom>
                          <a:ln w="22480">
                            <a:solidFill>
                              <a:srgbClr val="1E191A"/>
                            </a:solidFill>
                            <a:prstDash val="solid"/>
                          </a:ln>
                        </wps:spPr>
                        <wps:bodyPr wrap="square" lIns="0" tIns="0" rIns="0" bIns="0" rtlCol="0">
                          <a:prstTxWarp prst="textNoShape">
                            <a:avLst/>
                          </a:prstTxWarp>
                          <a:noAutofit/>
                        </wps:bodyPr>
                      </wps:wsp>
                      <wps:wsp>
                        <wps:cNvPr id="2125" name="Graphic 2125"/>
                        <wps:cNvSpPr/>
                        <wps:spPr>
                          <a:xfrm>
                            <a:off x="2963057" y="1188744"/>
                            <a:ext cx="90170" cy="205104"/>
                          </a:xfrm>
                          <a:custGeom>
                            <a:avLst/>
                            <a:gdLst/>
                            <a:ahLst/>
                            <a:cxnLst/>
                            <a:rect l="l" t="t" r="r" b="b"/>
                            <a:pathLst>
                              <a:path w="90170" h="205104">
                                <a:moveTo>
                                  <a:pt x="0" y="0"/>
                                </a:moveTo>
                                <a:lnTo>
                                  <a:pt x="90090" y="204825"/>
                                </a:lnTo>
                              </a:path>
                            </a:pathLst>
                          </a:custGeom>
                          <a:ln w="24621">
                            <a:solidFill>
                              <a:srgbClr val="1E191A"/>
                            </a:solidFill>
                            <a:prstDash val="solid"/>
                          </a:ln>
                        </wps:spPr>
                        <wps:bodyPr wrap="square" lIns="0" tIns="0" rIns="0" bIns="0" rtlCol="0">
                          <a:prstTxWarp prst="textNoShape">
                            <a:avLst/>
                          </a:prstTxWarp>
                          <a:noAutofit/>
                        </wps:bodyPr>
                      </wps:wsp>
                      <wps:wsp>
                        <wps:cNvPr id="2126" name="Graphic 2126"/>
                        <wps:cNvSpPr/>
                        <wps:spPr>
                          <a:xfrm>
                            <a:off x="5080260" y="1188744"/>
                            <a:ext cx="701675" cy="1270"/>
                          </a:xfrm>
                          <a:custGeom>
                            <a:avLst/>
                            <a:gdLst/>
                            <a:ahLst/>
                            <a:cxnLst/>
                            <a:rect l="l" t="t" r="r" b="b"/>
                            <a:pathLst>
                              <a:path w="701675">
                                <a:moveTo>
                                  <a:pt x="0" y="0"/>
                                </a:moveTo>
                                <a:lnTo>
                                  <a:pt x="701088" y="0"/>
                                </a:lnTo>
                              </a:path>
                            </a:pathLst>
                          </a:custGeom>
                          <a:ln w="22480">
                            <a:solidFill>
                              <a:srgbClr val="1E191A"/>
                            </a:solidFill>
                            <a:prstDash val="solid"/>
                          </a:ln>
                        </wps:spPr>
                        <wps:bodyPr wrap="square" lIns="0" tIns="0" rIns="0" bIns="0" rtlCol="0">
                          <a:prstTxWarp prst="textNoShape">
                            <a:avLst/>
                          </a:prstTxWarp>
                          <a:noAutofit/>
                        </wps:bodyPr>
                      </wps:wsp>
                      <wps:wsp>
                        <wps:cNvPr id="2127" name="Graphic 2127"/>
                        <wps:cNvSpPr/>
                        <wps:spPr>
                          <a:xfrm>
                            <a:off x="4990156" y="1188744"/>
                            <a:ext cx="90170" cy="205104"/>
                          </a:xfrm>
                          <a:custGeom>
                            <a:avLst/>
                            <a:gdLst/>
                            <a:ahLst/>
                            <a:cxnLst/>
                            <a:rect l="l" t="t" r="r" b="b"/>
                            <a:pathLst>
                              <a:path w="90170" h="205104">
                                <a:moveTo>
                                  <a:pt x="0" y="204825"/>
                                </a:moveTo>
                                <a:lnTo>
                                  <a:pt x="90103" y="0"/>
                                </a:lnTo>
                              </a:path>
                            </a:pathLst>
                          </a:custGeom>
                          <a:ln w="24621">
                            <a:solidFill>
                              <a:srgbClr val="1E191A"/>
                            </a:solidFill>
                            <a:prstDash val="solid"/>
                          </a:ln>
                        </wps:spPr>
                        <wps:bodyPr wrap="square" lIns="0" tIns="0" rIns="0" bIns="0" rtlCol="0">
                          <a:prstTxWarp prst="textNoShape">
                            <a:avLst/>
                          </a:prstTxWarp>
                          <a:noAutofit/>
                        </wps:bodyPr>
                      </wps:wsp>
                      <wps:wsp>
                        <wps:cNvPr id="2128" name="Graphic 2128"/>
                        <wps:cNvSpPr/>
                        <wps:spPr>
                          <a:xfrm>
                            <a:off x="4382013" y="1393569"/>
                            <a:ext cx="608330" cy="1270"/>
                          </a:xfrm>
                          <a:custGeom>
                            <a:avLst/>
                            <a:gdLst/>
                            <a:ahLst/>
                            <a:cxnLst/>
                            <a:rect l="l" t="t" r="r" b="b"/>
                            <a:pathLst>
                              <a:path w="608330">
                                <a:moveTo>
                                  <a:pt x="0" y="0"/>
                                </a:moveTo>
                                <a:lnTo>
                                  <a:pt x="608143" y="0"/>
                                </a:lnTo>
                              </a:path>
                            </a:pathLst>
                          </a:custGeom>
                          <a:ln w="22480">
                            <a:solidFill>
                              <a:srgbClr val="1E191A"/>
                            </a:solidFill>
                            <a:prstDash val="solid"/>
                          </a:ln>
                        </wps:spPr>
                        <wps:bodyPr wrap="square" lIns="0" tIns="0" rIns="0" bIns="0" rtlCol="0">
                          <a:prstTxWarp prst="textNoShape">
                            <a:avLst/>
                          </a:prstTxWarp>
                          <a:noAutofit/>
                        </wps:bodyPr>
                      </wps:wsp>
                      <wps:wsp>
                        <wps:cNvPr id="2129" name="Graphic 2129"/>
                        <wps:cNvSpPr/>
                        <wps:spPr>
                          <a:xfrm>
                            <a:off x="4291936" y="1188744"/>
                            <a:ext cx="90170" cy="205104"/>
                          </a:xfrm>
                          <a:custGeom>
                            <a:avLst/>
                            <a:gdLst/>
                            <a:ahLst/>
                            <a:cxnLst/>
                            <a:rect l="l" t="t" r="r" b="b"/>
                            <a:pathLst>
                              <a:path w="90170" h="205104">
                                <a:moveTo>
                                  <a:pt x="0" y="0"/>
                                </a:moveTo>
                                <a:lnTo>
                                  <a:pt x="90076" y="204825"/>
                                </a:lnTo>
                              </a:path>
                            </a:pathLst>
                          </a:custGeom>
                          <a:ln w="24621">
                            <a:solidFill>
                              <a:srgbClr val="1E191A"/>
                            </a:solidFill>
                            <a:prstDash val="solid"/>
                          </a:ln>
                        </wps:spPr>
                        <wps:bodyPr wrap="square" lIns="0" tIns="0" rIns="0" bIns="0" rtlCol="0">
                          <a:prstTxWarp prst="textNoShape">
                            <a:avLst/>
                          </a:prstTxWarp>
                          <a:noAutofit/>
                        </wps:bodyPr>
                      </wps:wsp>
                      <wps:wsp>
                        <wps:cNvPr id="2130" name="Graphic 2130"/>
                        <wps:cNvSpPr/>
                        <wps:spPr>
                          <a:xfrm>
                            <a:off x="3470535" y="2520121"/>
                            <a:ext cx="661670" cy="205104"/>
                          </a:xfrm>
                          <a:custGeom>
                            <a:avLst/>
                            <a:gdLst/>
                            <a:ahLst/>
                            <a:cxnLst/>
                            <a:rect l="l" t="t" r="r" b="b"/>
                            <a:pathLst>
                              <a:path w="661670" h="205104">
                                <a:moveTo>
                                  <a:pt x="0" y="0"/>
                                </a:moveTo>
                                <a:lnTo>
                                  <a:pt x="570254" y="0"/>
                                </a:lnTo>
                                <a:lnTo>
                                  <a:pt x="661497" y="204825"/>
                                </a:lnTo>
                              </a:path>
                            </a:pathLst>
                          </a:custGeom>
                          <a:ln w="22703">
                            <a:solidFill>
                              <a:srgbClr val="1E191A"/>
                            </a:solidFill>
                            <a:prstDash val="solid"/>
                          </a:ln>
                        </wps:spPr>
                        <wps:bodyPr wrap="square" lIns="0" tIns="0" rIns="0" bIns="0" rtlCol="0">
                          <a:prstTxWarp prst="textNoShape">
                            <a:avLst/>
                          </a:prstTxWarp>
                          <a:noAutofit/>
                        </wps:bodyPr>
                      </wps:wsp>
                      <wps:wsp>
                        <wps:cNvPr id="2131" name="Graphic 2131"/>
                        <wps:cNvSpPr/>
                        <wps:spPr>
                          <a:xfrm>
                            <a:off x="3288050" y="2520121"/>
                            <a:ext cx="22860" cy="1270"/>
                          </a:xfrm>
                          <a:custGeom>
                            <a:avLst/>
                            <a:gdLst/>
                            <a:ahLst/>
                            <a:cxnLst/>
                            <a:rect l="l" t="t" r="r" b="b"/>
                            <a:pathLst>
                              <a:path w="22860">
                                <a:moveTo>
                                  <a:pt x="0" y="0"/>
                                </a:moveTo>
                                <a:lnTo>
                                  <a:pt x="22824" y="0"/>
                                </a:lnTo>
                              </a:path>
                            </a:pathLst>
                          </a:custGeom>
                          <a:ln w="22480">
                            <a:solidFill>
                              <a:srgbClr val="1E191A"/>
                            </a:solidFill>
                            <a:prstDash val="solid"/>
                          </a:ln>
                        </wps:spPr>
                        <wps:bodyPr wrap="square" lIns="0" tIns="0" rIns="0" bIns="0" rtlCol="0">
                          <a:prstTxWarp prst="textNoShape">
                            <a:avLst/>
                          </a:prstTxWarp>
                          <a:noAutofit/>
                        </wps:bodyPr>
                      </wps:wsp>
                      <wps:wsp>
                        <wps:cNvPr id="2132" name="Graphic 2132"/>
                        <wps:cNvSpPr/>
                        <wps:spPr>
                          <a:xfrm>
                            <a:off x="3493333" y="2520121"/>
                            <a:ext cx="638810" cy="205104"/>
                          </a:xfrm>
                          <a:custGeom>
                            <a:avLst/>
                            <a:gdLst/>
                            <a:ahLst/>
                            <a:cxnLst/>
                            <a:rect l="l" t="t" r="r" b="b"/>
                            <a:pathLst>
                              <a:path w="638810" h="205104">
                                <a:moveTo>
                                  <a:pt x="0" y="204825"/>
                                </a:moveTo>
                                <a:lnTo>
                                  <a:pt x="547457" y="204825"/>
                                </a:lnTo>
                                <a:lnTo>
                                  <a:pt x="638700" y="0"/>
                                </a:lnTo>
                              </a:path>
                            </a:pathLst>
                          </a:custGeom>
                          <a:ln w="22718">
                            <a:solidFill>
                              <a:srgbClr val="1E191A"/>
                            </a:solidFill>
                            <a:prstDash val="solid"/>
                          </a:ln>
                        </wps:spPr>
                        <wps:bodyPr wrap="square" lIns="0" tIns="0" rIns="0" bIns="0" rtlCol="0">
                          <a:prstTxWarp prst="textNoShape">
                            <a:avLst/>
                          </a:prstTxWarp>
                          <a:noAutofit/>
                        </wps:bodyPr>
                      </wps:wsp>
                      <wps:wsp>
                        <wps:cNvPr id="2133" name="Graphic 2133"/>
                        <wps:cNvSpPr/>
                        <wps:spPr>
                          <a:xfrm>
                            <a:off x="3310860" y="2724946"/>
                            <a:ext cx="182880" cy="1270"/>
                          </a:xfrm>
                          <a:custGeom>
                            <a:avLst/>
                            <a:gdLst/>
                            <a:ahLst/>
                            <a:cxnLst/>
                            <a:rect l="l" t="t" r="r" b="b"/>
                            <a:pathLst>
                              <a:path w="182880">
                                <a:moveTo>
                                  <a:pt x="0" y="0"/>
                                </a:moveTo>
                                <a:lnTo>
                                  <a:pt x="182472" y="0"/>
                                </a:lnTo>
                              </a:path>
                            </a:pathLst>
                          </a:custGeom>
                          <a:ln w="22480">
                            <a:solidFill>
                              <a:srgbClr val="1E191A"/>
                            </a:solidFill>
                            <a:prstDash val="sysDot"/>
                          </a:ln>
                        </wps:spPr>
                        <wps:bodyPr wrap="square" lIns="0" tIns="0" rIns="0" bIns="0" rtlCol="0">
                          <a:prstTxWarp prst="textNoShape">
                            <a:avLst/>
                          </a:prstTxWarp>
                          <a:noAutofit/>
                        </wps:bodyPr>
                      </wps:wsp>
                      <wps:wsp>
                        <wps:cNvPr id="2134" name="Graphic 2134"/>
                        <wps:cNvSpPr/>
                        <wps:spPr>
                          <a:xfrm>
                            <a:off x="1323298" y="2520121"/>
                            <a:ext cx="1988185" cy="205104"/>
                          </a:xfrm>
                          <a:custGeom>
                            <a:avLst/>
                            <a:gdLst/>
                            <a:ahLst/>
                            <a:cxnLst/>
                            <a:rect l="l" t="t" r="r" b="b"/>
                            <a:pathLst>
                              <a:path w="1988185" h="205104">
                                <a:moveTo>
                                  <a:pt x="1987562" y="204825"/>
                                </a:moveTo>
                                <a:lnTo>
                                  <a:pt x="1417307" y="204825"/>
                                </a:lnTo>
                                <a:lnTo>
                                  <a:pt x="1326051" y="0"/>
                                </a:lnTo>
                                <a:lnTo>
                                  <a:pt x="45621" y="0"/>
                                </a:lnTo>
                                <a:lnTo>
                                  <a:pt x="0" y="102424"/>
                                </a:lnTo>
                                <a:lnTo>
                                  <a:pt x="45621" y="204825"/>
                                </a:lnTo>
                                <a:lnTo>
                                  <a:pt x="1326051" y="204825"/>
                                </a:lnTo>
                                <a:lnTo>
                                  <a:pt x="1417307" y="0"/>
                                </a:lnTo>
                                <a:lnTo>
                                  <a:pt x="1964738" y="0"/>
                                </a:lnTo>
                              </a:path>
                            </a:pathLst>
                          </a:custGeom>
                          <a:ln w="22507">
                            <a:solidFill>
                              <a:srgbClr val="1E191A"/>
                            </a:solidFill>
                            <a:prstDash val="solid"/>
                          </a:ln>
                        </wps:spPr>
                        <wps:bodyPr wrap="square" lIns="0" tIns="0" rIns="0" bIns="0" rtlCol="0">
                          <a:prstTxWarp prst="textNoShape">
                            <a:avLst/>
                          </a:prstTxWarp>
                          <a:noAutofit/>
                        </wps:bodyPr>
                      </wps:wsp>
                      <wps:wsp>
                        <wps:cNvPr id="2135" name="Graphic 2135"/>
                        <wps:cNvSpPr/>
                        <wps:spPr>
                          <a:xfrm>
                            <a:off x="4132033" y="2520121"/>
                            <a:ext cx="1277620" cy="102870"/>
                          </a:xfrm>
                          <a:custGeom>
                            <a:avLst/>
                            <a:gdLst/>
                            <a:ahLst/>
                            <a:cxnLst/>
                            <a:rect l="l" t="t" r="r" b="b"/>
                            <a:pathLst>
                              <a:path w="1277620" h="102870">
                                <a:moveTo>
                                  <a:pt x="0" y="0"/>
                                </a:moveTo>
                                <a:lnTo>
                                  <a:pt x="1230653" y="0"/>
                                </a:lnTo>
                                <a:lnTo>
                                  <a:pt x="1277414" y="102424"/>
                                </a:lnTo>
                              </a:path>
                            </a:pathLst>
                          </a:custGeom>
                          <a:ln w="22496">
                            <a:solidFill>
                              <a:srgbClr val="1E191A"/>
                            </a:solidFill>
                            <a:prstDash val="solid"/>
                          </a:ln>
                        </wps:spPr>
                        <wps:bodyPr wrap="square" lIns="0" tIns="0" rIns="0" bIns="0" rtlCol="0">
                          <a:prstTxWarp prst="textNoShape">
                            <a:avLst/>
                          </a:prstTxWarp>
                          <a:noAutofit/>
                        </wps:bodyPr>
                      </wps:wsp>
                      <wps:wsp>
                        <wps:cNvPr id="2136" name="Graphic 2136"/>
                        <wps:cNvSpPr/>
                        <wps:spPr>
                          <a:xfrm>
                            <a:off x="4132033" y="2622545"/>
                            <a:ext cx="1277620" cy="102870"/>
                          </a:xfrm>
                          <a:custGeom>
                            <a:avLst/>
                            <a:gdLst/>
                            <a:ahLst/>
                            <a:cxnLst/>
                            <a:rect l="l" t="t" r="r" b="b"/>
                            <a:pathLst>
                              <a:path w="1277620" h="102870">
                                <a:moveTo>
                                  <a:pt x="0" y="102400"/>
                                </a:moveTo>
                                <a:lnTo>
                                  <a:pt x="1230653" y="102400"/>
                                </a:lnTo>
                                <a:lnTo>
                                  <a:pt x="1277414" y="0"/>
                                </a:lnTo>
                                <a:lnTo>
                                  <a:pt x="1258490" y="0"/>
                                </a:lnTo>
                              </a:path>
                            </a:pathLst>
                          </a:custGeom>
                          <a:ln w="22496">
                            <a:solidFill>
                              <a:srgbClr val="1E191A"/>
                            </a:solidFill>
                            <a:prstDash val="solid"/>
                          </a:ln>
                        </wps:spPr>
                        <wps:bodyPr wrap="square" lIns="0" tIns="0" rIns="0" bIns="0" rtlCol="0">
                          <a:prstTxWarp prst="textNoShape">
                            <a:avLst/>
                          </a:prstTxWarp>
                          <a:noAutofit/>
                        </wps:bodyPr>
                      </wps:wsp>
                      <wps:wsp>
                        <wps:cNvPr id="2137" name="Graphic 2137"/>
                        <wps:cNvSpPr/>
                        <wps:spPr>
                          <a:xfrm>
                            <a:off x="3265239" y="2520121"/>
                            <a:ext cx="182880" cy="1270"/>
                          </a:xfrm>
                          <a:custGeom>
                            <a:avLst/>
                            <a:gdLst/>
                            <a:ahLst/>
                            <a:cxnLst/>
                            <a:rect l="l" t="t" r="r" b="b"/>
                            <a:pathLst>
                              <a:path w="182880">
                                <a:moveTo>
                                  <a:pt x="0" y="0"/>
                                </a:moveTo>
                                <a:lnTo>
                                  <a:pt x="182472" y="0"/>
                                </a:lnTo>
                              </a:path>
                            </a:pathLst>
                          </a:custGeom>
                          <a:ln w="22480">
                            <a:solidFill>
                              <a:srgbClr val="1E191A"/>
                            </a:solidFill>
                            <a:prstDash val="sysDot"/>
                          </a:ln>
                        </wps:spPr>
                        <wps:bodyPr wrap="square" lIns="0" tIns="0" rIns="0" bIns="0" rtlCol="0">
                          <a:prstTxWarp prst="textNoShape">
                            <a:avLst/>
                          </a:prstTxWarp>
                          <a:noAutofit/>
                        </wps:bodyPr>
                      </wps:wsp>
                      <wps:wsp>
                        <wps:cNvPr id="2138" name="Graphic 2138"/>
                        <wps:cNvSpPr/>
                        <wps:spPr>
                          <a:xfrm>
                            <a:off x="3470522" y="2970724"/>
                            <a:ext cx="502284" cy="205104"/>
                          </a:xfrm>
                          <a:custGeom>
                            <a:avLst/>
                            <a:gdLst/>
                            <a:ahLst/>
                            <a:cxnLst/>
                            <a:rect l="l" t="t" r="r" b="b"/>
                            <a:pathLst>
                              <a:path w="502284" h="205104">
                                <a:moveTo>
                                  <a:pt x="0" y="0"/>
                                </a:moveTo>
                                <a:lnTo>
                                  <a:pt x="410593" y="0"/>
                                </a:lnTo>
                                <a:lnTo>
                                  <a:pt x="501836" y="204825"/>
                                </a:lnTo>
                              </a:path>
                            </a:pathLst>
                          </a:custGeom>
                          <a:ln w="22845">
                            <a:solidFill>
                              <a:srgbClr val="1E191A"/>
                            </a:solidFill>
                            <a:prstDash val="solid"/>
                          </a:ln>
                        </wps:spPr>
                        <wps:bodyPr wrap="square" lIns="0" tIns="0" rIns="0" bIns="0" rtlCol="0">
                          <a:prstTxWarp prst="textNoShape">
                            <a:avLst/>
                          </a:prstTxWarp>
                          <a:noAutofit/>
                        </wps:bodyPr>
                      </wps:wsp>
                      <wps:wsp>
                        <wps:cNvPr id="2139" name="Graphic 2139"/>
                        <wps:cNvSpPr/>
                        <wps:spPr>
                          <a:xfrm>
                            <a:off x="3288036" y="2970724"/>
                            <a:ext cx="22860" cy="1270"/>
                          </a:xfrm>
                          <a:custGeom>
                            <a:avLst/>
                            <a:gdLst/>
                            <a:ahLst/>
                            <a:cxnLst/>
                            <a:rect l="l" t="t" r="r" b="b"/>
                            <a:pathLst>
                              <a:path w="22860">
                                <a:moveTo>
                                  <a:pt x="0" y="0"/>
                                </a:moveTo>
                                <a:lnTo>
                                  <a:pt x="22824" y="0"/>
                                </a:lnTo>
                              </a:path>
                            </a:pathLst>
                          </a:custGeom>
                          <a:ln w="22480">
                            <a:solidFill>
                              <a:srgbClr val="1E191A"/>
                            </a:solidFill>
                            <a:prstDash val="solid"/>
                          </a:ln>
                        </wps:spPr>
                        <wps:bodyPr wrap="square" lIns="0" tIns="0" rIns="0" bIns="0" rtlCol="0">
                          <a:prstTxWarp prst="textNoShape">
                            <a:avLst/>
                          </a:prstTxWarp>
                          <a:noAutofit/>
                        </wps:bodyPr>
                      </wps:wsp>
                      <wps:wsp>
                        <wps:cNvPr id="2140" name="Graphic 2140"/>
                        <wps:cNvSpPr/>
                        <wps:spPr>
                          <a:xfrm>
                            <a:off x="3447698" y="2970724"/>
                            <a:ext cx="525145" cy="205104"/>
                          </a:xfrm>
                          <a:custGeom>
                            <a:avLst/>
                            <a:gdLst/>
                            <a:ahLst/>
                            <a:cxnLst/>
                            <a:rect l="l" t="t" r="r" b="b"/>
                            <a:pathLst>
                              <a:path w="525145" h="205104">
                                <a:moveTo>
                                  <a:pt x="0" y="204825"/>
                                </a:moveTo>
                                <a:lnTo>
                                  <a:pt x="433403" y="204825"/>
                                </a:lnTo>
                                <a:lnTo>
                                  <a:pt x="524646" y="0"/>
                                </a:lnTo>
                              </a:path>
                            </a:pathLst>
                          </a:custGeom>
                          <a:ln w="22818">
                            <a:solidFill>
                              <a:srgbClr val="1E191A"/>
                            </a:solidFill>
                            <a:prstDash val="solid"/>
                          </a:ln>
                        </wps:spPr>
                        <wps:bodyPr wrap="square" lIns="0" tIns="0" rIns="0" bIns="0" rtlCol="0">
                          <a:prstTxWarp prst="textNoShape">
                            <a:avLst/>
                          </a:prstTxWarp>
                          <a:noAutofit/>
                        </wps:bodyPr>
                      </wps:wsp>
                      <wps:wsp>
                        <wps:cNvPr id="2141" name="Graphic 2141"/>
                        <wps:cNvSpPr/>
                        <wps:spPr>
                          <a:xfrm>
                            <a:off x="3310847" y="3175550"/>
                            <a:ext cx="137160" cy="1270"/>
                          </a:xfrm>
                          <a:custGeom>
                            <a:avLst/>
                            <a:gdLst/>
                            <a:ahLst/>
                            <a:cxnLst/>
                            <a:rect l="l" t="t" r="r" b="b"/>
                            <a:pathLst>
                              <a:path w="137160">
                                <a:moveTo>
                                  <a:pt x="0" y="0"/>
                                </a:moveTo>
                                <a:lnTo>
                                  <a:pt x="136864" y="0"/>
                                </a:lnTo>
                              </a:path>
                            </a:pathLst>
                          </a:custGeom>
                          <a:ln w="22480">
                            <a:solidFill>
                              <a:srgbClr val="1E191A"/>
                            </a:solidFill>
                            <a:prstDash val="sysDot"/>
                          </a:ln>
                        </wps:spPr>
                        <wps:bodyPr wrap="square" lIns="0" tIns="0" rIns="0" bIns="0" rtlCol="0">
                          <a:prstTxWarp prst="textNoShape">
                            <a:avLst/>
                          </a:prstTxWarp>
                          <a:noAutofit/>
                        </wps:bodyPr>
                      </wps:wsp>
                      <wps:wsp>
                        <wps:cNvPr id="2142" name="Graphic 2142"/>
                        <wps:cNvSpPr/>
                        <wps:spPr>
                          <a:xfrm>
                            <a:off x="3972358" y="2970724"/>
                            <a:ext cx="1262380" cy="102870"/>
                          </a:xfrm>
                          <a:custGeom>
                            <a:avLst/>
                            <a:gdLst/>
                            <a:ahLst/>
                            <a:cxnLst/>
                            <a:rect l="l" t="t" r="r" b="b"/>
                            <a:pathLst>
                              <a:path w="1262380" h="102870">
                                <a:moveTo>
                                  <a:pt x="0" y="0"/>
                                </a:moveTo>
                                <a:lnTo>
                                  <a:pt x="1215522" y="0"/>
                                </a:lnTo>
                                <a:lnTo>
                                  <a:pt x="1262283" y="102412"/>
                                </a:lnTo>
                              </a:path>
                            </a:pathLst>
                          </a:custGeom>
                          <a:ln w="22496">
                            <a:solidFill>
                              <a:srgbClr val="1E191A"/>
                            </a:solidFill>
                            <a:prstDash val="solid"/>
                          </a:ln>
                        </wps:spPr>
                        <wps:bodyPr wrap="square" lIns="0" tIns="0" rIns="0" bIns="0" rtlCol="0">
                          <a:prstTxWarp prst="textNoShape">
                            <a:avLst/>
                          </a:prstTxWarp>
                          <a:noAutofit/>
                        </wps:bodyPr>
                      </wps:wsp>
                      <wps:wsp>
                        <wps:cNvPr id="2143" name="Graphic 2143"/>
                        <wps:cNvSpPr/>
                        <wps:spPr>
                          <a:xfrm>
                            <a:off x="3972358" y="3073149"/>
                            <a:ext cx="1262380" cy="102870"/>
                          </a:xfrm>
                          <a:custGeom>
                            <a:avLst/>
                            <a:gdLst/>
                            <a:ahLst/>
                            <a:cxnLst/>
                            <a:rect l="l" t="t" r="r" b="b"/>
                            <a:pathLst>
                              <a:path w="1262380" h="102870">
                                <a:moveTo>
                                  <a:pt x="0" y="102400"/>
                                </a:moveTo>
                                <a:lnTo>
                                  <a:pt x="1215522" y="102400"/>
                                </a:lnTo>
                                <a:lnTo>
                                  <a:pt x="1262283" y="0"/>
                                </a:lnTo>
                              </a:path>
                            </a:pathLst>
                          </a:custGeom>
                          <a:ln w="22496">
                            <a:solidFill>
                              <a:srgbClr val="1E191A"/>
                            </a:solidFill>
                            <a:prstDash val="solid"/>
                          </a:ln>
                        </wps:spPr>
                        <wps:bodyPr wrap="square" lIns="0" tIns="0" rIns="0" bIns="0" rtlCol="0">
                          <a:prstTxWarp prst="textNoShape">
                            <a:avLst/>
                          </a:prstTxWarp>
                          <a:noAutofit/>
                        </wps:bodyPr>
                      </wps:wsp>
                      <wps:wsp>
                        <wps:cNvPr id="2144" name="Graphic 2144"/>
                        <wps:cNvSpPr/>
                        <wps:spPr>
                          <a:xfrm>
                            <a:off x="3310847" y="2970725"/>
                            <a:ext cx="137160" cy="1270"/>
                          </a:xfrm>
                          <a:custGeom>
                            <a:avLst/>
                            <a:gdLst/>
                            <a:ahLst/>
                            <a:cxnLst/>
                            <a:rect l="l" t="t" r="r" b="b"/>
                            <a:pathLst>
                              <a:path w="137160">
                                <a:moveTo>
                                  <a:pt x="0" y="0"/>
                                </a:moveTo>
                                <a:lnTo>
                                  <a:pt x="136864" y="0"/>
                                </a:lnTo>
                              </a:path>
                            </a:pathLst>
                          </a:custGeom>
                          <a:ln w="22480">
                            <a:solidFill>
                              <a:srgbClr val="1E191A"/>
                            </a:solidFill>
                            <a:prstDash val="sysDot"/>
                          </a:ln>
                        </wps:spPr>
                        <wps:bodyPr wrap="square" lIns="0" tIns="0" rIns="0" bIns="0" rtlCol="0">
                          <a:prstTxWarp prst="textNoShape">
                            <a:avLst/>
                          </a:prstTxWarp>
                          <a:noAutofit/>
                        </wps:bodyPr>
                      </wps:wsp>
                      <wps:wsp>
                        <wps:cNvPr id="2145" name="Graphic 2145"/>
                        <wps:cNvSpPr/>
                        <wps:spPr>
                          <a:xfrm>
                            <a:off x="710423" y="2970724"/>
                            <a:ext cx="2578100" cy="205104"/>
                          </a:xfrm>
                          <a:custGeom>
                            <a:avLst/>
                            <a:gdLst/>
                            <a:ahLst/>
                            <a:cxnLst/>
                            <a:rect l="l" t="t" r="r" b="b"/>
                            <a:pathLst>
                              <a:path w="2578100" h="205104">
                                <a:moveTo>
                                  <a:pt x="0" y="0"/>
                                </a:moveTo>
                                <a:lnTo>
                                  <a:pt x="456228" y="0"/>
                                </a:lnTo>
                                <a:lnTo>
                                  <a:pt x="547470" y="204825"/>
                                </a:lnTo>
                                <a:lnTo>
                                  <a:pt x="1802047" y="204825"/>
                                </a:lnTo>
                                <a:lnTo>
                                  <a:pt x="1893290" y="0"/>
                                </a:lnTo>
                                <a:lnTo>
                                  <a:pt x="2577612" y="0"/>
                                </a:lnTo>
                              </a:path>
                            </a:pathLst>
                          </a:custGeom>
                          <a:ln w="22496">
                            <a:solidFill>
                              <a:srgbClr val="1E191A"/>
                            </a:solidFill>
                            <a:prstDash val="solid"/>
                          </a:ln>
                        </wps:spPr>
                        <wps:bodyPr wrap="square" lIns="0" tIns="0" rIns="0" bIns="0" rtlCol="0">
                          <a:prstTxWarp prst="textNoShape">
                            <a:avLst/>
                          </a:prstTxWarp>
                          <a:noAutofit/>
                        </wps:bodyPr>
                      </wps:wsp>
                      <wps:wsp>
                        <wps:cNvPr id="2146" name="Graphic 2146"/>
                        <wps:cNvSpPr/>
                        <wps:spPr>
                          <a:xfrm>
                            <a:off x="710423" y="2970724"/>
                            <a:ext cx="2600960" cy="205104"/>
                          </a:xfrm>
                          <a:custGeom>
                            <a:avLst/>
                            <a:gdLst/>
                            <a:ahLst/>
                            <a:cxnLst/>
                            <a:rect l="l" t="t" r="r" b="b"/>
                            <a:pathLst>
                              <a:path w="2600960" h="205104">
                                <a:moveTo>
                                  <a:pt x="0" y="204825"/>
                                </a:moveTo>
                                <a:lnTo>
                                  <a:pt x="456228" y="204825"/>
                                </a:lnTo>
                                <a:lnTo>
                                  <a:pt x="547470" y="0"/>
                                </a:lnTo>
                                <a:lnTo>
                                  <a:pt x="1802047" y="0"/>
                                </a:lnTo>
                                <a:lnTo>
                                  <a:pt x="1893290" y="204825"/>
                                </a:lnTo>
                                <a:lnTo>
                                  <a:pt x="2600423" y="204825"/>
                                </a:lnTo>
                              </a:path>
                            </a:pathLst>
                          </a:custGeom>
                          <a:ln w="22496">
                            <a:solidFill>
                              <a:srgbClr val="1E191A"/>
                            </a:solidFill>
                            <a:prstDash val="solid"/>
                          </a:ln>
                        </wps:spPr>
                        <wps:bodyPr wrap="square" lIns="0" tIns="0" rIns="0" bIns="0" rtlCol="0">
                          <a:prstTxWarp prst="textNoShape">
                            <a:avLst/>
                          </a:prstTxWarp>
                          <a:noAutofit/>
                        </wps:bodyPr>
                      </wps:wsp>
                      <wps:wsp>
                        <wps:cNvPr id="2147" name="Graphic 2147"/>
                        <wps:cNvSpPr/>
                        <wps:spPr>
                          <a:xfrm>
                            <a:off x="5181340" y="2970724"/>
                            <a:ext cx="91440" cy="205104"/>
                          </a:xfrm>
                          <a:custGeom>
                            <a:avLst/>
                            <a:gdLst/>
                            <a:ahLst/>
                            <a:cxnLst/>
                            <a:rect l="l" t="t" r="r" b="b"/>
                            <a:pathLst>
                              <a:path w="91440" h="205104">
                                <a:moveTo>
                                  <a:pt x="91242" y="0"/>
                                </a:moveTo>
                                <a:lnTo>
                                  <a:pt x="0" y="204825"/>
                                </a:lnTo>
                              </a:path>
                            </a:pathLst>
                          </a:custGeom>
                          <a:ln w="24612">
                            <a:solidFill>
                              <a:srgbClr val="1E191A"/>
                            </a:solidFill>
                            <a:prstDash val="solid"/>
                          </a:ln>
                        </wps:spPr>
                        <wps:bodyPr wrap="square" lIns="0" tIns="0" rIns="0" bIns="0" rtlCol="0">
                          <a:prstTxWarp prst="textNoShape">
                            <a:avLst/>
                          </a:prstTxWarp>
                          <a:noAutofit/>
                        </wps:bodyPr>
                      </wps:wsp>
                      <wps:wsp>
                        <wps:cNvPr id="2148" name="Graphic 2148"/>
                        <wps:cNvSpPr/>
                        <wps:spPr>
                          <a:xfrm>
                            <a:off x="5272583" y="2970724"/>
                            <a:ext cx="499745" cy="1270"/>
                          </a:xfrm>
                          <a:custGeom>
                            <a:avLst/>
                            <a:gdLst/>
                            <a:ahLst/>
                            <a:cxnLst/>
                            <a:rect l="l" t="t" r="r" b="b"/>
                            <a:pathLst>
                              <a:path w="499745">
                                <a:moveTo>
                                  <a:pt x="499571" y="0"/>
                                </a:moveTo>
                                <a:lnTo>
                                  <a:pt x="0" y="0"/>
                                </a:lnTo>
                              </a:path>
                            </a:pathLst>
                          </a:custGeom>
                          <a:ln w="22480">
                            <a:solidFill>
                              <a:srgbClr val="1E191A"/>
                            </a:solidFill>
                            <a:prstDash val="solid"/>
                          </a:ln>
                        </wps:spPr>
                        <wps:bodyPr wrap="square" lIns="0" tIns="0" rIns="0" bIns="0" rtlCol="0">
                          <a:prstTxWarp prst="textNoShape">
                            <a:avLst/>
                          </a:prstTxWarp>
                          <a:noAutofit/>
                        </wps:bodyPr>
                      </wps:wsp>
                      <wps:wsp>
                        <wps:cNvPr id="2149" name="Graphic 2149"/>
                        <wps:cNvSpPr/>
                        <wps:spPr>
                          <a:xfrm>
                            <a:off x="5181340" y="2970724"/>
                            <a:ext cx="91440" cy="205104"/>
                          </a:xfrm>
                          <a:custGeom>
                            <a:avLst/>
                            <a:gdLst/>
                            <a:ahLst/>
                            <a:cxnLst/>
                            <a:rect l="l" t="t" r="r" b="b"/>
                            <a:pathLst>
                              <a:path w="91440" h="205104">
                                <a:moveTo>
                                  <a:pt x="91242" y="204825"/>
                                </a:moveTo>
                                <a:lnTo>
                                  <a:pt x="0" y="0"/>
                                </a:lnTo>
                              </a:path>
                            </a:pathLst>
                          </a:custGeom>
                          <a:ln w="24612">
                            <a:solidFill>
                              <a:srgbClr val="1E191A"/>
                            </a:solidFill>
                            <a:prstDash val="solid"/>
                          </a:ln>
                        </wps:spPr>
                        <wps:bodyPr wrap="square" lIns="0" tIns="0" rIns="0" bIns="0" rtlCol="0">
                          <a:prstTxWarp prst="textNoShape">
                            <a:avLst/>
                          </a:prstTxWarp>
                          <a:noAutofit/>
                        </wps:bodyPr>
                      </wps:wsp>
                      <wps:wsp>
                        <wps:cNvPr id="2150" name="Graphic 2150"/>
                        <wps:cNvSpPr/>
                        <wps:spPr>
                          <a:xfrm>
                            <a:off x="5272583" y="3175550"/>
                            <a:ext cx="492759" cy="1270"/>
                          </a:xfrm>
                          <a:custGeom>
                            <a:avLst/>
                            <a:gdLst/>
                            <a:ahLst/>
                            <a:cxnLst/>
                            <a:rect l="l" t="t" r="r" b="b"/>
                            <a:pathLst>
                              <a:path w="492759">
                                <a:moveTo>
                                  <a:pt x="492427" y="0"/>
                                </a:moveTo>
                                <a:lnTo>
                                  <a:pt x="0" y="0"/>
                                </a:lnTo>
                              </a:path>
                            </a:pathLst>
                          </a:custGeom>
                          <a:ln w="22480">
                            <a:solidFill>
                              <a:srgbClr val="1E191A"/>
                            </a:solidFill>
                            <a:prstDash val="solid"/>
                          </a:ln>
                        </wps:spPr>
                        <wps:bodyPr wrap="square" lIns="0" tIns="0" rIns="0" bIns="0" rtlCol="0">
                          <a:prstTxWarp prst="textNoShape">
                            <a:avLst/>
                          </a:prstTxWarp>
                          <a:noAutofit/>
                        </wps:bodyPr>
                      </wps:wsp>
                      <wps:wsp>
                        <wps:cNvPr id="2151" name="Graphic 2151"/>
                        <wps:cNvSpPr/>
                        <wps:spPr>
                          <a:xfrm>
                            <a:off x="1645690" y="613873"/>
                            <a:ext cx="479425" cy="1270"/>
                          </a:xfrm>
                          <a:custGeom>
                            <a:avLst/>
                            <a:gdLst/>
                            <a:ahLst/>
                            <a:cxnLst/>
                            <a:rect l="l" t="t" r="r" b="b"/>
                            <a:pathLst>
                              <a:path w="479425">
                                <a:moveTo>
                                  <a:pt x="479011" y="0"/>
                                </a:moveTo>
                                <a:lnTo>
                                  <a:pt x="0" y="0"/>
                                </a:lnTo>
                              </a:path>
                            </a:pathLst>
                          </a:custGeom>
                          <a:ln w="9639">
                            <a:solidFill>
                              <a:srgbClr val="1E191A"/>
                            </a:solidFill>
                            <a:prstDash val="solid"/>
                          </a:ln>
                        </wps:spPr>
                        <wps:bodyPr wrap="square" lIns="0" tIns="0" rIns="0" bIns="0" rtlCol="0">
                          <a:prstTxWarp prst="textNoShape">
                            <a:avLst/>
                          </a:prstTxWarp>
                          <a:noAutofit/>
                        </wps:bodyPr>
                      </wps:wsp>
                      <wps:wsp>
                        <wps:cNvPr id="2152" name="Graphic 2152"/>
                        <wps:cNvSpPr/>
                        <wps:spPr>
                          <a:xfrm>
                            <a:off x="1645691" y="586561"/>
                            <a:ext cx="1376680" cy="55244"/>
                          </a:xfrm>
                          <a:custGeom>
                            <a:avLst/>
                            <a:gdLst/>
                            <a:ahLst/>
                            <a:cxnLst/>
                            <a:rect l="l" t="t" r="r" b="b"/>
                            <a:pathLst>
                              <a:path w="1376680" h="55244">
                                <a:moveTo>
                                  <a:pt x="76022" y="0"/>
                                </a:moveTo>
                                <a:lnTo>
                                  <a:pt x="0" y="27305"/>
                                </a:lnTo>
                                <a:lnTo>
                                  <a:pt x="76022" y="54622"/>
                                </a:lnTo>
                                <a:lnTo>
                                  <a:pt x="76022" y="0"/>
                                </a:lnTo>
                                <a:close/>
                              </a:path>
                              <a:path w="1376680" h="55244">
                                <a:moveTo>
                                  <a:pt x="1376248" y="27305"/>
                                </a:moveTo>
                                <a:lnTo>
                                  <a:pt x="1300213" y="0"/>
                                </a:lnTo>
                                <a:lnTo>
                                  <a:pt x="1300213" y="54622"/>
                                </a:lnTo>
                                <a:lnTo>
                                  <a:pt x="1376248" y="27305"/>
                                </a:lnTo>
                                <a:close/>
                              </a:path>
                            </a:pathLst>
                          </a:custGeom>
                          <a:solidFill>
                            <a:srgbClr val="000000"/>
                          </a:solidFill>
                        </wps:spPr>
                        <wps:bodyPr wrap="square" lIns="0" tIns="0" rIns="0" bIns="0" rtlCol="0">
                          <a:prstTxWarp prst="textNoShape">
                            <a:avLst/>
                          </a:prstTxWarp>
                          <a:noAutofit/>
                        </wps:bodyPr>
                      </wps:wsp>
                      <wps:wsp>
                        <wps:cNvPr id="2153" name="Graphic 2153"/>
                        <wps:cNvSpPr/>
                        <wps:spPr>
                          <a:xfrm>
                            <a:off x="4405769" y="2438133"/>
                            <a:ext cx="1270" cy="1270"/>
                          </a:xfrm>
                          <a:custGeom>
                            <a:avLst/>
                            <a:gdLst/>
                            <a:ahLst/>
                            <a:cxnLst/>
                            <a:rect l="l" t="t" r="r" b="b"/>
                            <a:pathLst>
                              <a:path>
                                <a:moveTo>
                                  <a:pt x="0" y="0"/>
                                </a:moveTo>
                              </a:path>
                            </a:pathLst>
                          </a:custGeom>
                          <a:solidFill>
                            <a:srgbClr val="1E191A"/>
                          </a:solidFill>
                        </wps:spPr>
                        <wps:bodyPr wrap="square" lIns="0" tIns="0" rIns="0" bIns="0" rtlCol="0">
                          <a:prstTxWarp prst="textNoShape">
                            <a:avLst/>
                          </a:prstTxWarp>
                          <a:noAutofit/>
                        </wps:bodyPr>
                      </wps:wsp>
                      <wps:wsp>
                        <wps:cNvPr id="2154" name="Graphic 2154"/>
                        <wps:cNvSpPr/>
                        <wps:spPr>
                          <a:xfrm>
                            <a:off x="1691271" y="758611"/>
                            <a:ext cx="638810" cy="2581275"/>
                          </a:xfrm>
                          <a:custGeom>
                            <a:avLst/>
                            <a:gdLst/>
                            <a:ahLst/>
                            <a:cxnLst/>
                            <a:rect l="l" t="t" r="r" b="b"/>
                            <a:pathLst>
                              <a:path w="638810" h="2581275">
                                <a:moveTo>
                                  <a:pt x="0" y="2130171"/>
                                </a:moveTo>
                                <a:lnTo>
                                  <a:pt x="0" y="0"/>
                                </a:lnTo>
                              </a:path>
                              <a:path w="638810" h="2581275">
                                <a:moveTo>
                                  <a:pt x="638700" y="2580799"/>
                                </a:moveTo>
                                <a:lnTo>
                                  <a:pt x="638700" y="0"/>
                                </a:lnTo>
                              </a:path>
                            </a:pathLst>
                          </a:custGeom>
                          <a:ln w="10187">
                            <a:solidFill>
                              <a:srgbClr val="1E191A"/>
                            </a:solidFill>
                            <a:prstDash val="dash"/>
                          </a:ln>
                        </wps:spPr>
                        <wps:bodyPr wrap="square" lIns="0" tIns="0" rIns="0" bIns="0" rtlCol="0">
                          <a:prstTxWarp prst="textNoShape">
                            <a:avLst/>
                          </a:prstTxWarp>
                          <a:noAutofit/>
                        </wps:bodyPr>
                      </wps:wsp>
                      <wps:wsp>
                        <wps:cNvPr id="2155" name="Graphic 2155"/>
                        <wps:cNvSpPr/>
                        <wps:spPr>
                          <a:xfrm>
                            <a:off x="2299589" y="2410860"/>
                            <a:ext cx="646430" cy="1270"/>
                          </a:xfrm>
                          <a:custGeom>
                            <a:avLst/>
                            <a:gdLst/>
                            <a:ahLst/>
                            <a:cxnLst/>
                            <a:rect l="l" t="t" r="r" b="b"/>
                            <a:pathLst>
                              <a:path w="646430">
                                <a:moveTo>
                                  <a:pt x="646286" y="0"/>
                                </a:moveTo>
                                <a:lnTo>
                                  <a:pt x="0" y="0"/>
                                </a:lnTo>
                              </a:path>
                            </a:pathLst>
                          </a:custGeom>
                          <a:ln w="9639">
                            <a:solidFill>
                              <a:srgbClr val="1E191A"/>
                            </a:solidFill>
                            <a:prstDash val="solid"/>
                          </a:ln>
                        </wps:spPr>
                        <wps:bodyPr wrap="square" lIns="0" tIns="0" rIns="0" bIns="0" rtlCol="0">
                          <a:prstTxWarp prst="textNoShape">
                            <a:avLst/>
                          </a:prstTxWarp>
                          <a:noAutofit/>
                        </wps:bodyPr>
                      </wps:wsp>
                      <wps:wsp>
                        <wps:cNvPr id="2156" name="Graphic 2156"/>
                        <wps:cNvSpPr/>
                        <wps:spPr>
                          <a:xfrm>
                            <a:off x="2330005" y="2383561"/>
                            <a:ext cx="684530" cy="55244"/>
                          </a:xfrm>
                          <a:custGeom>
                            <a:avLst/>
                            <a:gdLst/>
                            <a:ahLst/>
                            <a:cxnLst/>
                            <a:rect l="l" t="t" r="r" b="b"/>
                            <a:pathLst>
                              <a:path w="684530" h="55244">
                                <a:moveTo>
                                  <a:pt x="76022" y="0"/>
                                </a:moveTo>
                                <a:lnTo>
                                  <a:pt x="0" y="27292"/>
                                </a:lnTo>
                                <a:lnTo>
                                  <a:pt x="76022" y="54622"/>
                                </a:lnTo>
                                <a:lnTo>
                                  <a:pt x="76022" y="0"/>
                                </a:lnTo>
                                <a:close/>
                              </a:path>
                              <a:path w="684530" h="55244">
                                <a:moveTo>
                                  <a:pt x="684339" y="27292"/>
                                </a:moveTo>
                                <a:lnTo>
                                  <a:pt x="608330" y="0"/>
                                </a:lnTo>
                                <a:lnTo>
                                  <a:pt x="608330" y="54622"/>
                                </a:lnTo>
                                <a:lnTo>
                                  <a:pt x="684339" y="27292"/>
                                </a:lnTo>
                                <a:close/>
                              </a:path>
                            </a:pathLst>
                          </a:custGeom>
                          <a:solidFill>
                            <a:srgbClr val="000000"/>
                          </a:solidFill>
                        </wps:spPr>
                        <wps:bodyPr wrap="square" lIns="0" tIns="0" rIns="0" bIns="0" rtlCol="0">
                          <a:prstTxWarp prst="textNoShape">
                            <a:avLst/>
                          </a:prstTxWarp>
                          <a:noAutofit/>
                        </wps:bodyPr>
                      </wps:wsp>
                      <wps:wsp>
                        <wps:cNvPr id="2157" name="Graphic 2157"/>
                        <wps:cNvSpPr/>
                        <wps:spPr>
                          <a:xfrm>
                            <a:off x="1645650" y="553268"/>
                            <a:ext cx="1376680" cy="1929130"/>
                          </a:xfrm>
                          <a:custGeom>
                            <a:avLst/>
                            <a:gdLst/>
                            <a:ahLst/>
                            <a:cxnLst/>
                            <a:rect l="l" t="t" r="r" b="b"/>
                            <a:pathLst>
                              <a:path w="1376680" h="1929130">
                                <a:moveTo>
                                  <a:pt x="0" y="1905393"/>
                                </a:moveTo>
                                <a:lnTo>
                                  <a:pt x="0" y="0"/>
                                </a:lnTo>
                              </a:path>
                              <a:path w="1376680" h="1929130">
                                <a:moveTo>
                                  <a:pt x="1376229" y="20963"/>
                                </a:moveTo>
                                <a:lnTo>
                                  <a:pt x="1376229" y="1928547"/>
                                </a:lnTo>
                              </a:path>
                            </a:pathLst>
                          </a:custGeom>
                          <a:ln w="10187">
                            <a:solidFill>
                              <a:srgbClr val="1E191A"/>
                            </a:solidFill>
                            <a:prstDash val="dash"/>
                          </a:ln>
                        </wps:spPr>
                        <wps:bodyPr wrap="square" lIns="0" tIns="0" rIns="0" bIns="0" rtlCol="0">
                          <a:prstTxWarp prst="textNoShape">
                            <a:avLst/>
                          </a:prstTxWarp>
                          <a:noAutofit/>
                        </wps:bodyPr>
                      </wps:wsp>
                      <wps:wsp>
                        <wps:cNvPr id="2158" name="Graphic 2158"/>
                        <wps:cNvSpPr/>
                        <wps:spPr>
                          <a:xfrm>
                            <a:off x="4268911" y="2410860"/>
                            <a:ext cx="251460" cy="1270"/>
                          </a:xfrm>
                          <a:custGeom>
                            <a:avLst/>
                            <a:gdLst/>
                            <a:ahLst/>
                            <a:cxnLst/>
                            <a:rect l="l" t="t" r="r" b="b"/>
                            <a:pathLst>
                              <a:path w="251460">
                                <a:moveTo>
                                  <a:pt x="250904" y="0"/>
                                </a:moveTo>
                                <a:lnTo>
                                  <a:pt x="0" y="0"/>
                                </a:lnTo>
                              </a:path>
                            </a:pathLst>
                          </a:custGeom>
                          <a:ln w="9639">
                            <a:solidFill>
                              <a:srgbClr val="1E191A"/>
                            </a:solidFill>
                            <a:prstDash val="solid"/>
                          </a:ln>
                        </wps:spPr>
                        <wps:bodyPr wrap="square" lIns="0" tIns="0" rIns="0" bIns="0" rtlCol="0">
                          <a:prstTxWarp prst="textNoShape">
                            <a:avLst/>
                          </a:prstTxWarp>
                          <a:noAutofit/>
                        </wps:bodyPr>
                      </wps:wsp>
                      <wps:wsp>
                        <wps:cNvPr id="2159" name="Graphic 2159"/>
                        <wps:cNvSpPr/>
                        <wps:spPr>
                          <a:xfrm>
                            <a:off x="4291749" y="2383561"/>
                            <a:ext cx="190500" cy="55244"/>
                          </a:xfrm>
                          <a:custGeom>
                            <a:avLst/>
                            <a:gdLst/>
                            <a:ahLst/>
                            <a:cxnLst/>
                            <a:rect l="l" t="t" r="r" b="b"/>
                            <a:pathLst>
                              <a:path w="190500" h="55244">
                                <a:moveTo>
                                  <a:pt x="76022" y="27292"/>
                                </a:moveTo>
                                <a:lnTo>
                                  <a:pt x="0" y="0"/>
                                </a:lnTo>
                                <a:lnTo>
                                  <a:pt x="0" y="54622"/>
                                </a:lnTo>
                                <a:lnTo>
                                  <a:pt x="76022" y="27292"/>
                                </a:lnTo>
                                <a:close/>
                              </a:path>
                              <a:path w="190500" h="55244">
                                <a:moveTo>
                                  <a:pt x="190093" y="0"/>
                                </a:moveTo>
                                <a:lnTo>
                                  <a:pt x="114071" y="27292"/>
                                </a:lnTo>
                                <a:lnTo>
                                  <a:pt x="190093" y="54622"/>
                                </a:lnTo>
                                <a:lnTo>
                                  <a:pt x="190093" y="0"/>
                                </a:lnTo>
                                <a:close/>
                              </a:path>
                            </a:pathLst>
                          </a:custGeom>
                          <a:solidFill>
                            <a:srgbClr val="000000"/>
                          </a:solidFill>
                        </wps:spPr>
                        <wps:bodyPr wrap="square" lIns="0" tIns="0" rIns="0" bIns="0" rtlCol="0">
                          <a:prstTxWarp prst="textNoShape">
                            <a:avLst/>
                          </a:prstTxWarp>
                          <a:noAutofit/>
                        </wps:bodyPr>
                      </wps:wsp>
                      <wps:wsp>
                        <wps:cNvPr id="2160" name="Graphic 2160"/>
                        <wps:cNvSpPr/>
                        <wps:spPr>
                          <a:xfrm>
                            <a:off x="2649335" y="2520097"/>
                            <a:ext cx="1270" cy="348615"/>
                          </a:xfrm>
                          <a:custGeom>
                            <a:avLst/>
                            <a:gdLst/>
                            <a:ahLst/>
                            <a:cxnLst/>
                            <a:rect l="l" t="t" r="r" b="b"/>
                            <a:pathLst>
                              <a:path h="348615">
                                <a:moveTo>
                                  <a:pt x="0" y="348215"/>
                                </a:moveTo>
                                <a:lnTo>
                                  <a:pt x="0" y="0"/>
                                </a:lnTo>
                              </a:path>
                            </a:pathLst>
                          </a:custGeom>
                          <a:ln w="10735">
                            <a:solidFill>
                              <a:srgbClr val="000000"/>
                            </a:solidFill>
                            <a:prstDash val="dash"/>
                          </a:ln>
                        </wps:spPr>
                        <wps:bodyPr wrap="square" lIns="0" tIns="0" rIns="0" bIns="0" rtlCol="0">
                          <a:prstTxWarp prst="textNoShape">
                            <a:avLst/>
                          </a:prstTxWarp>
                          <a:noAutofit/>
                        </wps:bodyPr>
                      </wps:wsp>
                      <wps:wsp>
                        <wps:cNvPr id="2161" name="Graphic 2161"/>
                        <wps:cNvSpPr/>
                        <wps:spPr>
                          <a:xfrm>
                            <a:off x="1691285" y="2854665"/>
                            <a:ext cx="365125" cy="1270"/>
                          </a:xfrm>
                          <a:custGeom>
                            <a:avLst/>
                            <a:gdLst/>
                            <a:ahLst/>
                            <a:cxnLst/>
                            <a:rect l="l" t="t" r="r" b="b"/>
                            <a:pathLst>
                              <a:path w="365125">
                                <a:moveTo>
                                  <a:pt x="364971" y="0"/>
                                </a:moveTo>
                                <a:lnTo>
                                  <a:pt x="0" y="0"/>
                                </a:lnTo>
                              </a:path>
                            </a:pathLst>
                          </a:custGeom>
                          <a:ln w="9639">
                            <a:solidFill>
                              <a:srgbClr val="1E191A"/>
                            </a:solidFill>
                            <a:prstDash val="solid"/>
                          </a:ln>
                        </wps:spPr>
                        <wps:bodyPr wrap="square" lIns="0" tIns="0" rIns="0" bIns="0" rtlCol="0">
                          <a:prstTxWarp prst="textNoShape">
                            <a:avLst/>
                          </a:prstTxWarp>
                          <a:noAutofit/>
                        </wps:bodyPr>
                      </wps:wsp>
                      <wps:wsp>
                        <wps:cNvPr id="2162" name="Graphic 2162"/>
                        <wps:cNvSpPr/>
                        <wps:spPr>
                          <a:xfrm>
                            <a:off x="2398417" y="2854665"/>
                            <a:ext cx="228600" cy="1270"/>
                          </a:xfrm>
                          <a:custGeom>
                            <a:avLst/>
                            <a:gdLst/>
                            <a:ahLst/>
                            <a:cxnLst/>
                            <a:rect l="l" t="t" r="r" b="b"/>
                            <a:pathLst>
                              <a:path w="228600">
                                <a:moveTo>
                                  <a:pt x="228107" y="0"/>
                                </a:moveTo>
                                <a:lnTo>
                                  <a:pt x="0" y="0"/>
                                </a:lnTo>
                              </a:path>
                            </a:pathLst>
                          </a:custGeom>
                          <a:ln w="9639">
                            <a:solidFill>
                              <a:srgbClr val="1E191A"/>
                            </a:solidFill>
                            <a:prstDash val="solid"/>
                          </a:ln>
                        </wps:spPr>
                        <wps:bodyPr wrap="square" lIns="0" tIns="0" rIns="0" bIns="0" rtlCol="0">
                          <a:prstTxWarp prst="textNoShape">
                            <a:avLst/>
                          </a:prstTxWarp>
                          <a:noAutofit/>
                        </wps:bodyPr>
                      </wps:wsp>
                      <wps:wsp>
                        <wps:cNvPr id="2163" name="Graphic 2163"/>
                        <wps:cNvSpPr/>
                        <wps:spPr>
                          <a:xfrm>
                            <a:off x="1691309" y="2827349"/>
                            <a:ext cx="958215" cy="55244"/>
                          </a:xfrm>
                          <a:custGeom>
                            <a:avLst/>
                            <a:gdLst/>
                            <a:ahLst/>
                            <a:cxnLst/>
                            <a:rect l="l" t="t" r="r" b="b"/>
                            <a:pathLst>
                              <a:path w="958215" h="55244">
                                <a:moveTo>
                                  <a:pt x="76022" y="0"/>
                                </a:moveTo>
                                <a:lnTo>
                                  <a:pt x="0" y="27317"/>
                                </a:lnTo>
                                <a:lnTo>
                                  <a:pt x="76022" y="54648"/>
                                </a:lnTo>
                                <a:lnTo>
                                  <a:pt x="76022" y="0"/>
                                </a:lnTo>
                                <a:close/>
                              </a:path>
                              <a:path w="958215" h="55244">
                                <a:moveTo>
                                  <a:pt x="958062" y="27317"/>
                                </a:moveTo>
                                <a:lnTo>
                                  <a:pt x="882040" y="0"/>
                                </a:lnTo>
                                <a:lnTo>
                                  <a:pt x="882040" y="54648"/>
                                </a:lnTo>
                                <a:lnTo>
                                  <a:pt x="958062" y="27317"/>
                                </a:lnTo>
                                <a:close/>
                              </a:path>
                            </a:pathLst>
                          </a:custGeom>
                          <a:solidFill>
                            <a:srgbClr val="000000"/>
                          </a:solidFill>
                        </wps:spPr>
                        <wps:bodyPr wrap="square" lIns="0" tIns="0" rIns="0" bIns="0" rtlCol="0">
                          <a:prstTxWarp prst="textNoShape">
                            <a:avLst/>
                          </a:prstTxWarp>
                          <a:noAutofit/>
                        </wps:bodyPr>
                      </wps:wsp>
                      <wps:wsp>
                        <wps:cNvPr id="2164" name="Graphic 2164"/>
                        <wps:cNvSpPr/>
                        <wps:spPr>
                          <a:xfrm>
                            <a:off x="733234" y="1639372"/>
                            <a:ext cx="1534160" cy="205104"/>
                          </a:xfrm>
                          <a:custGeom>
                            <a:avLst/>
                            <a:gdLst/>
                            <a:ahLst/>
                            <a:cxnLst/>
                            <a:rect l="l" t="t" r="r" b="b"/>
                            <a:pathLst>
                              <a:path w="1534160" h="205104">
                                <a:moveTo>
                                  <a:pt x="0" y="204825"/>
                                </a:moveTo>
                                <a:lnTo>
                                  <a:pt x="180488" y="204825"/>
                                </a:lnTo>
                                <a:lnTo>
                                  <a:pt x="270699" y="0"/>
                                </a:lnTo>
                                <a:lnTo>
                                  <a:pt x="857131" y="0"/>
                                </a:lnTo>
                                <a:lnTo>
                                  <a:pt x="947369" y="204825"/>
                                </a:lnTo>
                                <a:lnTo>
                                  <a:pt x="1533800" y="204825"/>
                                </a:lnTo>
                              </a:path>
                            </a:pathLst>
                          </a:custGeom>
                          <a:ln w="22525">
                            <a:solidFill>
                              <a:srgbClr val="1E191A"/>
                            </a:solidFill>
                            <a:prstDash val="solid"/>
                          </a:ln>
                        </wps:spPr>
                        <wps:bodyPr wrap="square" lIns="0" tIns="0" rIns="0" bIns="0" rtlCol="0">
                          <a:prstTxWarp prst="textNoShape">
                            <a:avLst/>
                          </a:prstTxWarp>
                          <a:noAutofit/>
                        </wps:bodyPr>
                      </wps:wsp>
                      <wps:wsp>
                        <wps:cNvPr id="2165" name="Graphic 2165"/>
                        <wps:cNvSpPr/>
                        <wps:spPr>
                          <a:xfrm>
                            <a:off x="3394799" y="1844197"/>
                            <a:ext cx="203200" cy="1270"/>
                          </a:xfrm>
                          <a:custGeom>
                            <a:avLst/>
                            <a:gdLst/>
                            <a:ahLst/>
                            <a:cxnLst/>
                            <a:rect l="l" t="t" r="r" b="b"/>
                            <a:pathLst>
                              <a:path w="203200">
                                <a:moveTo>
                                  <a:pt x="0" y="0"/>
                                </a:moveTo>
                                <a:lnTo>
                                  <a:pt x="202991" y="0"/>
                                </a:lnTo>
                              </a:path>
                            </a:pathLst>
                          </a:custGeom>
                          <a:ln w="22480">
                            <a:solidFill>
                              <a:srgbClr val="1E191A"/>
                            </a:solidFill>
                            <a:prstDash val="solid"/>
                          </a:ln>
                        </wps:spPr>
                        <wps:bodyPr wrap="square" lIns="0" tIns="0" rIns="0" bIns="0" rtlCol="0">
                          <a:prstTxWarp prst="textNoShape">
                            <a:avLst/>
                          </a:prstTxWarp>
                          <a:noAutofit/>
                        </wps:bodyPr>
                      </wps:wsp>
                      <wps:wsp>
                        <wps:cNvPr id="2166" name="Graphic 2166"/>
                        <wps:cNvSpPr/>
                        <wps:spPr>
                          <a:xfrm>
                            <a:off x="3169224" y="1844197"/>
                            <a:ext cx="226060" cy="1270"/>
                          </a:xfrm>
                          <a:custGeom>
                            <a:avLst/>
                            <a:gdLst/>
                            <a:ahLst/>
                            <a:cxnLst/>
                            <a:rect l="l" t="t" r="r" b="b"/>
                            <a:pathLst>
                              <a:path w="226060">
                                <a:moveTo>
                                  <a:pt x="0" y="0"/>
                                </a:moveTo>
                                <a:lnTo>
                                  <a:pt x="225574" y="0"/>
                                </a:lnTo>
                              </a:path>
                            </a:pathLst>
                          </a:custGeom>
                          <a:ln w="22480">
                            <a:solidFill>
                              <a:srgbClr val="1E191A"/>
                            </a:solidFill>
                            <a:prstDash val="sysDot"/>
                          </a:ln>
                        </wps:spPr>
                        <wps:bodyPr wrap="square" lIns="0" tIns="0" rIns="0" bIns="0" rtlCol="0">
                          <a:prstTxWarp prst="textNoShape">
                            <a:avLst/>
                          </a:prstTxWarp>
                          <a:noAutofit/>
                        </wps:bodyPr>
                      </wps:wsp>
                      <wps:wsp>
                        <wps:cNvPr id="2167" name="Graphic 2167"/>
                        <wps:cNvSpPr/>
                        <wps:spPr>
                          <a:xfrm>
                            <a:off x="3011345" y="1844197"/>
                            <a:ext cx="158115" cy="1270"/>
                          </a:xfrm>
                          <a:custGeom>
                            <a:avLst/>
                            <a:gdLst/>
                            <a:ahLst/>
                            <a:cxnLst/>
                            <a:rect l="l" t="t" r="r" b="b"/>
                            <a:pathLst>
                              <a:path w="158115">
                                <a:moveTo>
                                  <a:pt x="0" y="0"/>
                                </a:moveTo>
                                <a:lnTo>
                                  <a:pt x="157879" y="0"/>
                                </a:lnTo>
                              </a:path>
                            </a:pathLst>
                          </a:custGeom>
                          <a:ln w="22480">
                            <a:solidFill>
                              <a:srgbClr val="1E191A"/>
                            </a:solidFill>
                            <a:prstDash val="solid"/>
                          </a:ln>
                        </wps:spPr>
                        <wps:bodyPr wrap="square" lIns="0" tIns="0" rIns="0" bIns="0" rtlCol="0">
                          <a:prstTxWarp prst="textNoShape">
                            <a:avLst/>
                          </a:prstTxWarp>
                          <a:noAutofit/>
                        </wps:bodyPr>
                      </wps:wsp>
                      <wps:wsp>
                        <wps:cNvPr id="2168" name="Graphic 2168"/>
                        <wps:cNvSpPr/>
                        <wps:spPr>
                          <a:xfrm>
                            <a:off x="2921134" y="1639372"/>
                            <a:ext cx="90805" cy="205104"/>
                          </a:xfrm>
                          <a:custGeom>
                            <a:avLst/>
                            <a:gdLst/>
                            <a:ahLst/>
                            <a:cxnLst/>
                            <a:rect l="l" t="t" r="r" b="b"/>
                            <a:pathLst>
                              <a:path w="90805" h="205104">
                                <a:moveTo>
                                  <a:pt x="0" y="0"/>
                                </a:moveTo>
                                <a:lnTo>
                                  <a:pt x="90210" y="204825"/>
                                </a:lnTo>
                              </a:path>
                            </a:pathLst>
                          </a:custGeom>
                          <a:ln w="24620">
                            <a:solidFill>
                              <a:srgbClr val="1E191A"/>
                            </a:solidFill>
                            <a:prstDash val="solid"/>
                          </a:ln>
                        </wps:spPr>
                        <wps:bodyPr wrap="square" lIns="0" tIns="0" rIns="0" bIns="0" rtlCol="0">
                          <a:prstTxWarp prst="textNoShape">
                            <a:avLst/>
                          </a:prstTxWarp>
                          <a:noAutofit/>
                        </wps:bodyPr>
                      </wps:wsp>
                      <wps:wsp>
                        <wps:cNvPr id="2169" name="Graphic 2169"/>
                        <wps:cNvSpPr/>
                        <wps:spPr>
                          <a:xfrm>
                            <a:off x="2763242" y="1639372"/>
                            <a:ext cx="158115" cy="1270"/>
                          </a:xfrm>
                          <a:custGeom>
                            <a:avLst/>
                            <a:gdLst/>
                            <a:ahLst/>
                            <a:cxnLst/>
                            <a:rect l="l" t="t" r="r" b="b"/>
                            <a:pathLst>
                              <a:path w="158115">
                                <a:moveTo>
                                  <a:pt x="0" y="0"/>
                                </a:moveTo>
                                <a:lnTo>
                                  <a:pt x="157892" y="0"/>
                                </a:lnTo>
                              </a:path>
                            </a:pathLst>
                          </a:custGeom>
                          <a:ln w="22480">
                            <a:solidFill>
                              <a:srgbClr val="1E191A"/>
                            </a:solidFill>
                            <a:prstDash val="solid"/>
                          </a:ln>
                        </wps:spPr>
                        <wps:bodyPr wrap="square" lIns="0" tIns="0" rIns="0" bIns="0" rtlCol="0">
                          <a:prstTxWarp prst="textNoShape">
                            <a:avLst/>
                          </a:prstTxWarp>
                          <a:noAutofit/>
                        </wps:bodyPr>
                      </wps:wsp>
                      <wps:wsp>
                        <wps:cNvPr id="2170" name="Graphic 2170"/>
                        <wps:cNvSpPr/>
                        <wps:spPr>
                          <a:xfrm>
                            <a:off x="2537694" y="1639372"/>
                            <a:ext cx="226060" cy="1270"/>
                          </a:xfrm>
                          <a:custGeom>
                            <a:avLst/>
                            <a:gdLst/>
                            <a:ahLst/>
                            <a:cxnLst/>
                            <a:rect l="l" t="t" r="r" b="b"/>
                            <a:pathLst>
                              <a:path w="226060">
                                <a:moveTo>
                                  <a:pt x="0" y="0"/>
                                </a:moveTo>
                                <a:lnTo>
                                  <a:pt x="225547" y="0"/>
                                </a:lnTo>
                              </a:path>
                            </a:pathLst>
                          </a:custGeom>
                          <a:ln w="22480">
                            <a:solidFill>
                              <a:srgbClr val="1E191A"/>
                            </a:solidFill>
                            <a:prstDash val="solid"/>
                          </a:ln>
                        </wps:spPr>
                        <wps:bodyPr wrap="square" lIns="0" tIns="0" rIns="0" bIns="0" rtlCol="0">
                          <a:prstTxWarp prst="textNoShape">
                            <a:avLst/>
                          </a:prstTxWarp>
                          <a:noAutofit/>
                        </wps:bodyPr>
                      </wps:wsp>
                      <wps:wsp>
                        <wps:cNvPr id="2171" name="Graphic 2171"/>
                        <wps:cNvSpPr/>
                        <wps:spPr>
                          <a:xfrm>
                            <a:off x="2357259" y="1639372"/>
                            <a:ext cx="180975" cy="1270"/>
                          </a:xfrm>
                          <a:custGeom>
                            <a:avLst/>
                            <a:gdLst/>
                            <a:ahLst/>
                            <a:cxnLst/>
                            <a:rect l="l" t="t" r="r" b="b"/>
                            <a:pathLst>
                              <a:path w="180975">
                                <a:moveTo>
                                  <a:pt x="0" y="0"/>
                                </a:moveTo>
                                <a:lnTo>
                                  <a:pt x="180435" y="0"/>
                                </a:lnTo>
                              </a:path>
                            </a:pathLst>
                          </a:custGeom>
                          <a:ln w="22480">
                            <a:solidFill>
                              <a:srgbClr val="1E191A"/>
                            </a:solidFill>
                            <a:prstDash val="solid"/>
                          </a:ln>
                        </wps:spPr>
                        <wps:bodyPr wrap="square" lIns="0" tIns="0" rIns="0" bIns="0" rtlCol="0">
                          <a:prstTxWarp prst="textNoShape">
                            <a:avLst/>
                          </a:prstTxWarp>
                          <a:noAutofit/>
                        </wps:bodyPr>
                      </wps:wsp>
                      <wps:wsp>
                        <wps:cNvPr id="2172" name="Graphic 2172"/>
                        <wps:cNvSpPr/>
                        <wps:spPr>
                          <a:xfrm>
                            <a:off x="2267048" y="1639372"/>
                            <a:ext cx="90805" cy="205104"/>
                          </a:xfrm>
                          <a:custGeom>
                            <a:avLst/>
                            <a:gdLst/>
                            <a:ahLst/>
                            <a:cxnLst/>
                            <a:rect l="l" t="t" r="r" b="b"/>
                            <a:pathLst>
                              <a:path w="90805" h="205104">
                                <a:moveTo>
                                  <a:pt x="0" y="204825"/>
                                </a:moveTo>
                                <a:lnTo>
                                  <a:pt x="90210" y="0"/>
                                </a:lnTo>
                              </a:path>
                            </a:pathLst>
                          </a:custGeom>
                          <a:ln w="24620">
                            <a:solidFill>
                              <a:srgbClr val="1E191A"/>
                            </a:solidFill>
                            <a:prstDash val="solid"/>
                          </a:ln>
                        </wps:spPr>
                        <wps:bodyPr wrap="square" lIns="0" tIns="0" rIns="0" bIns="0" rtlCol="0">
                          <a:prstTxWarp prst="textNoShape">
                            <a:avLst/>
                          </a:prstTxWarp>
                          <a:noAutofit/>
                        </wps:bodyPr>
                      </wps:wsp>
                      <wps:wsp>
                        <wps:cNvPr id="2173" name="Graphic 2173"/>
                        <wps:cNvSpPr/>
                        <wps:spPr>
                          <a:xfrm>
                            <a:off x="4387227" y="1844197"/>
                            <a:ext cx="1401445" cy="1270"/>
                          </a:xfrm>
                          <a:custGeom>
                            <a:avLst/>
                            <a:gdLst/>
                            <a:ahLst/>
                            <a:cxnLst/>
                            <a:rect l="l" t="t" r="r" b="b"/>
                            <a:pathLst>
                              <a:path w="1401445">
                                <a:moveTo>
                                  <a:pt x="0" y="0"/>
                                </a:moveTo>
                                <a:lnTo>
                                  <a:pt x="1401305" y="0"/>
                                </a:lnTo>
                              </a:path>
                            </a:pathLst>
                          </a:custGeom>
                          <a:ln w="22480">
                            <a:solidFill>
                              <a:srgbClr val="1E191A"/>
                            </a:solidFill>
                            <a:prstDash val="solid"/>
                          </a:ln>
                        </wps:spPr>
                        <wps:bodyPr wrap="square" lIns="0" tIns="0" rIns="0" bIns="0" rtlCol="0">
                          <a:prstTxWarp prst="textNoShape">
                            <a:avLst/>
                          </a:prstTxWarp>
                          <a:noAutofit/>
                        </wps:bodyPr>
                      </wps:wsp>
                      <wps:wsp>
                        <wps:cNvPr id="2174" name="Graphic 2174"/>
                        <wps:cNvSpPr/>
                        <wps:spPr>
                          <a:xfrm>
                            <a:off x="4297016" y="1639372"/>
                            <a:ext cx="90805" cy="205104"/>
                          </a:xfrm>
                          <a:custGeom>
                            <a:avLst/>
                            <a:gdLst/>
                            <a:ahLst/>
                            <a:cxnLst/>
                            <a:rect l="l" t="t" r="r" b="b"/>
                            <a:pathLst>
                              <a:path w="90805" h="205104">
                                <a:moveTo>
                                  <a:pt x="0" y="0"/>
                                </a:moveTo>
                                <a:lnTo>
                                  <a:pt x="90210" y="204825"/>
                                </a:lnTo>
                              </a:path>
                            </a:pathLst>
                          </a:custGeom>
                          <a:ln w="24620">
                            <a:solidFill>
                              <a:srgbClr val="1E191A"/>
                            </a:solidFill>
                            <a:prstDash val="solid"/>
                          </a:ln>
                        </wps:spPr>
                        <wps:bodyPr wrap="square" lIns="0" tIns="0" rIns="0" bIns="0" rtlCol="0">
                          <a:prstTxWarp prst="textNoShape">
                            <a:avLst/>
                          </a:prstTxWarp>
                          <a:noAutofit/>
                        </wps:bodyPr>
                      </wps:wsp>
                      <wps:wsp>
                        <wps:cNvPr id="2175" name="Graphic 2175"/>
                        <wps:cNvSpPr/>
                        <wps:spPr>
                          <a:xfrm>
                            <a:off x="3688015" y="1639372"/>
                            <a:ext cx="609600" cy="1270"/>
                          </a:xfrm>
                          <a:custGeom>
                            <a:avLst/>
                            <a:gdLst/>
                            <a:ahLst/>
                            <a:cxnLst/>
                            <a:rect l="l" t="t" r="r" b="b"/>
                            <a:pathLst>
                              <a:path w="609600">
                                <a:moveTo>
                                  <a:pt x="0" y="0"/>
                                </a:moveTo>
                                <a:lnTo>
                                  <a:pt x="609000" y="0"/>
                                </a:lnTo>
                              </a:path>
                            </a:pathLst>
                          </a:custGeom>
                          <a:ln w="22480">
                            <a:solidFill>
                              <a:srgbClr val="1E191A"/>
                            </a:solidFill>
                            <a:prstDash val="solid"/>
                          </a:ln>
                        </wps:spPr>
                        <wps:bodyPr wrap="square" lIns="0" tIns="0" rIns="0" bIns="0" rtlCol="0">
                          <a:prstTxWarp prst="textNoShape">
                            <a:avLst/>
                          </a:prstTxWarp>
                          <a:noAutofit/>
                        </wps:bodyPr>
                      </wps:wsp>
                      <wps:wsp>
                        <wps:cNvPr id="2176" name="Graphic 2176"/>
                        <wps:cNvSpPr/>
                        <wps:spPr>
                          <a:xfrm>
                            <a:off x="3597804" y="1639372"/>
                            <a:ext cx="90805" cy="205104"/>
                          </a:xfrm>
                          <a:custGeom>
                            <a:avLst/>
                            <a:gdLst/>
                            <a:ahLst/>
                            <a:cxnLst/>
                            <a:rect l="l" t="t" r="r" b="b"/>
                            <a:pathLst>
                              <a:path w="90805" h="205104">
                                <a:moveTo>
                                  <a:pt x="0" y="204825"/>
                                </a:moveTo>
                                <a:lnTo>
                                  <a:pt x="90210" y="0"/>
                                </a:lnTo>
                              </a:path>
                            </a:pathLst>
                          </a:custGeom>
                          <a:ln w="24620">
                            <a:solidFill>
                              <a:srgbClr val="1E191A"/>
                            </a:solidFill>
                            <a:prstDash val="solid"/>
                          </a:ln>
                        </wps:spPr>
                        <wps:bodyPr wrap="square" lIns="0" tIns="0" rIns="0" bIns="0" rtlCol="0">
                          <a:prstTxWarp prst="textNoShape">
                            <a:avLst/>
                          </a:prstTxWarp>
                          <a:noAutofit/>
                        </wps:bodyPr>
                      </wps:wsp>
                      <wps:wsp>
                        <wps:cNvPr id="2177" name="Graphic 2177"/>
                        <wps:cNvSpPr/>
                        <wps:spPr>
                          <a:xfrm>
                            <a:off x="733248" y="2089975"/>
                            <a:ext cx="1534160" cy="205104"/>
                          </a:xfrm>
                          <a:custGeom>
                            <a:avLst/>
                            <a:gdLst/>
                            <a:ahLst/>
                            <a:cxnLst/>
                            <a:rect l="l" t="t" r="r" b="b"/>
                            <a:pathLst>
                              <a:path w="1534160" h="205104">
                                <a:moveTo>
                                  <a:pt x="0" y="0"/>
                                </a:moveTo>
                                <a:lnTo>
                                  <a:pt x="180488" y="0"/>
                                </a:lnTo>
                                <a:lnTo>
                                  <a:pt x="270699" y="204825"/>
                                </a:lnTo>
                                <a:lnTo>
                                  <a:pt x="857144" y="204825"/>
                                </a:lnTo>
                                <a:lnTo>
                                  <a:pt x="947369" y="0"/>
                                </a:lnTo>
                                <a:lnTo>
                                  <a:pt x="1533800" y="0"/>
                                </a:lnTo>
                              </a:path>
                            </a:pathLst>
                          </a:custGeom>
                          <a:ln w="22525">
                            <a:solidFill>
                              <a:srgbClr val="1E191A"/>
                            </a:solidFill>
                            <a:prstDash val="solid"/>
                          </a:ln>
                        </wps:spPr>
                        <wps:bodyPr wrap="square" lIns="0" tIns="0" rIns="0" bIns="0" rtlCol="0">
                          <a:prstTxWarp prst="textNoShape">
                            <a:avLst/>
                          </a:prstTxWarp>
                          <a:noAutofit/>
                        </wps:bodyPr>
                      </wps:wsp>
                      <wps:wsp>
                        <wps:cNvPr id="2178" name="Graphic 2178"/>
                        <wps:cNvSpPr/>
                        <wps:spPr>
                          <a:xfrm>
                            <a:off x="3327144" y="2089975"/>
                            <a:ext cx="271145" cy="1270"/>
                          </a:xfrm>
                          <a:custGeom>
                            <a:avLst/>
                            <a:gdLst/>
                            <a:ahLst/>
                            <a:cxnLst/>
                            <a:rect l="l" t="t" r="r" b="b"/>
                            <a:pathLst>
                              <a:path w="271145">
                                <a:moveTo>
                                  <a:pt x="0" y="0"/>
                                </a:moveTo>
                                <a:lnTo>
                                  <a:pt x="270646" y="0"/>
                                </a:lnTo>
                              </a:path>
                            </a:pathLst>
                          </a:custGeom>
                          <a:ln w="22480">
                            <a:solidFill>
                              <a:srgbClr val="1E191A"/>
                            </a:solidFill>
                            <a:prstDash val="solid"/>
                          </a:ln>
                        </wps:spPr>
                        <wps:bodyPr wrap="square" lIns="0" tIns="0" rIns="0" bIns="0" rtlCol="0">
                          <a:prstTxWarp prst="textNoShape">
                            <a:avLst/>
                          </a:prstTxWarp>
                          <a:noAutofit/>
                        </wps:bodyPr>
                      </wps:wsp>
                      <wps:wsp>
                        <wps:cNvPr id="2179" name="Graphic 2179"/>
                        <wps:cNvSpPr/>
                        <wps:spPr>
                          <a:xfrm>
                            <a:off x="3146682" y="2089975"/>
                            <a:ext cx="180975" cy="1270"/>
                          </a:xfrm>
                          <a:custGeom>
                            <a:avLst/>
                            <a:gdLst/>
                            <a:ahLst/>
                            <a:cxnLst/>
                            <a:rect l="l" t="t" r="r" b="b"/>
                            <a:pathLst>
                              <a:path w="180975">
                                <a:moveTo>
                                  <a:pt x="0" y="0"/>
                                </a:moveTo>
                                <a:lnTo>
                                  <a:pt x="180448" y="0"/>
                                </a:lnTo>
                              </a:path>
                            </a:pathLst>
                          </a:custGeom>
                          <a:ln w="22480">
                            <a:solidFill>
                              <a:srgbClr val="1E191A"/>
                            </a:solidFill>
                            <a:prstDash val="sysDot"/>
                          </a:ln>
                        </wps:spPr>
                        <wps:bodyPr wrap="square" lIns="0" tIns="0" rIns="0" bIns="0" rtlCol="0">
                          <a:prstTxWarp prst="textNoShape">
                            <a:avLst/>
                          </a:prstTxWarp>
                          <a:noAutofit/>
                        </wps:bodyPr>
                      </wps:wsp>
                      <wps:wsp>
                        <wps:cNvPr id="2180" name="Graphic 2180"/>
                        <wps:cNvSpPr/>
                        <wps:spPr>
                          <a:xfrm>
                            <a:off x="3011345" y="2089975"/>
                            <a:ext cx="135890" cy="1270"/>
                          </a:xfrm>
                          <a:custGeom>
                            <a:avLst/>
                            <a:gdLst/>
                            <a:ahLst/>
                            <a:cxnLst/>
                            <a:rect l="l" t="t" r="r" b="b"/>
                            <a:pathLst>
                              <a:path w="135890">
                                <a:moveTo>
                                  <a:pt x="0" y="0"/>
                                </a:moveTo>
                                <a:lnTo>
                                  <a:pt x="135336" y="0"/>
                                </a:lnTo>
                              </a:path>
                            </a:pathLst>
                          </a:custGeom>
                          <a:ln w="22480">
                            <a:solidFill>
                              <a:srgbClr val="1E191A"/>
                            </a:solidFill>
                            <a:prstDash val="solid"/>
                          </a:ln>
                        </wps:spPr>
                        <wps:bodyPr wrap="square" lIns="0" tIns="0" rIns="0" bIns="0" rtlCol="0">
                          <a:prstTxWarp prst="textNoShape">
                            <a:avLst/>
                          </a:prstTxWarp>
                          <a:noAutofit/>
                        </wps:bodyPr>
                      </wps:wsp>
                      <wps:wsp>
                        <wps:cNvPr id="2181" name="Graphic 2181"/>
                        <wps:cNvSpPr/>
                        <wps:spPr>
                          <a:xfrm>
                            <a:off x="2921134" y="2089975"/>
                            <a:ext cx="90805" cy="205104"/>
                          </a:xfrm>
                          <a:custGeom>
                            <a:avLst/>
                            <a:gdLst/>
                            <a:ahLst/>
                            <a:cxnLst/>
                            <a:rect l="l" t="t" r="r" b="b"/>
                            <a:pathLst>
                              <a:path w="90805" h="205104">
                                <a:moveTo>
                                  <a:pt x="0" y="204825"/>
                                </a:moveTo>
                                <a:lnTo>
                                  <a:pt x="90210" y="0"/>
                                </a:lnTo>
                              </a:path>
                            </a:pathLst>
                          </a:custGeom>
                          <a:ln w="24620">
                            <a:solidFill>
                              <a:srgbClr val="1E191A"/>
                            </a:solidFill>
                            <a:prstDash val="solid"/>
                          </a:ln>
                        </wps:spPr>
                        <wps:bodyPr wrap="square" lIns="0" tIns="0" rIns="0" bIns="0" rtlCol="0">
                          <a:prstTxWarp prst="textNoShape">
                            <a:avLst/>
                          </a:prstTxWarp>
                          <a:noAutofit/>
                        </wps:bodyPr>
                      </wps:wsp>
                      <wps:wsp>
                        <wps:cNvPr id="2182" name="Graphic 2182"/>
                        <wps:cNvSpPr/>
                        <wps:spPr>
                          <a:xfrm>
                            <a:off x="2740686" y="2294801"/>
                            <a:ext cx="180975" cy="1270"/>
                          </a:xfrm>
                          <a:custGeom>
                            <a:avLst/>
                            <a:gdLst/>
                            <a:ahLst/>
                            <a:cxnLst/>
                            <a:rect l="l" t="t" r="r" b="b"/>
                            <a:pathLst>
                              <a:path w="180975">
                                <a:moveTo>
                                  <a:pt x="0" y="0"/>
                                </a:moveTo>
                                <a:lnTo>
                                  <a:pt x="180448" y="0"/>
                                </a:lnTo>
                              </a:path>
                            </a:pathLst>
                          </a:custGeom>
                          <a:ln w="22480">
                            <a:solidFill>
                              <a:srgbClr val="1E191A"/>
                            </a:solidFill>
                            <a:prstDash val="solid"/>
                          </a:ln>
                        </wps:spPr>
                        <wps:bodyPr wrap="square" lIns="0" tIns="0" rIns="0" bIns="0" rtlCol="0">
                          <a:prstTxWarp prst="textNoShape">
                            <a:avLst/>
                          </a:prstTxWarp>
                          <a:noAutofit/>
                        </wps:bodyPr>
                      </wps:wsp>
                      <wps:wsp>
                        <wps:cNvPr id="2183" name="Graphic 2183"/>
                        <wps:cNvSpPr/>
                        <wps:spPr>
                          <a:xfrm>
                            <a:off x="2560264" y="2294801"/>
                            <a:ext cx="180975" cy="1270"/>
                          </a:xfrm>
                          <a:custGeom>
                            <a:avLst/>
                            <a:gdLst/>
                            <a:ahLst/>
                            <a:cxnLst/>
                            <a:rect l="l" t="t" r="r" b="b"/>
                            <a:pathLst>
                              <a:path w="180975">
                                <a:moveTo>
                                  <a:pt x="0" y="0"/>
                                </a:moveTo>
                                <a:lnTo>
                                  <a:pt x="180421" y="0"/>
                                </a:lnTo>
                              </a:path>
                            </a:pathLst>
                          </a:custGeom>
                          <a:ln w="22480">
                            <a:solidFill>
                              <a:srgbClr val="1E191A"/>
                            </a:solidFill>
                            <a:prstDash val="solid"/>
                          </a:ln>
                        </wps:spPr>
                        <wps:bodyPr wrap="square" lIns="0" tIns="0" rIns="0" bIns="0" rtlCol="0">
                          <a:prstTxWarp prst="textNoShape">
                            <a:avLst/>
                          </a:prstTxWarp>
                          <a:noAutofit/>
                        </wps:bodyPr>
                      </wps:wsp>
                      <wps:wsp>
                        <wps:cNvPr id="2184" name="Graphic 2184"/>
                        <wps:cNvSpPr/>
                        <wps:spPr>
                          <a:xfrm>
                            <a:off x="2357259" y="2294801"/>
                            <a:ext cx="203200" cy="1270"/>
                          </a:xfrm>
                          <a:custGeom>
                            <a:avLst/>
                            <a:gdLst/>
                            <a:ahLst/>
                            <a:cxnLst/>
                            <a:rect l="l" t="t" r="r" b="b"/>
                            <a:pathLst>
                              <a:path w="203200">
                                <a:moveTo>
                                  <a:pt x="0" y="0"/>
                                </a:moveTo>
                                <a:lnTo>
                                  <a:pt x="203004" y="0"/>
                                </a:lnTo>
                              </a:path>
                            </a:pathLst>
                          </a:custGeom>
                          <a:ln w="22480">
                            <a:solidFill>
                              <a:srgbClr val="1E191A"/>
                            </a:solidFill>
                            <a:prstDash val="solid"/>
                          </a:ln>
                        </wps:spPr>
                        <wps:bodyPr wrap="square" lIns="0" tIns="0" rIns="0" bIns="0" rtlCol="0">
                          <a:prstTxWarp prst="textNoShape">
                            <a:avLst/>
                          </a:prstTxWarp>
                          <a:noAutofit/>
                        </wps:bodyPr>
                      </wps:wsp>
                      <wps:wsp>
                        <wps:cNvPr id="2185" name="Graphic 2185"/>
                        <wps:cNvSpPr/>
                        <wps:spPr>
                          <a:xfrm>
                            <a:off x="2267048" y="2089975"/>
                            <a:ext cx="90805" cy="205104"/>
                          </a:xfrm>
                          <a:custGeom>
                            <a:avLst/>
                            <a:gdLst/>
                            <a:ahLst/>
                            <a:cxnLst/>
                            <a:rect l="l" t="t" r="r" b="b"/>
                            <a:pathLst>
                              <a:path w="90805" h="205104">
                                <a:moveTo>
                                  <a:pt x="0" y="0"/>
                                </a:moveTo>
                                <a:lnTo>
                                  <a:pt x="90210" y="204825"/>
                                </a:lnTo>
                              </a:path>
                            </a:pathLst>
                          </a:custGeom>
                          <a:ln w="24620">
                            <a:solidFill>
                              <a:srgbClr val="1E191A"/>
                            </a:solidFill>
                            <a:prstDash val="solid"/>
                          </a:ln>
                        </wps:spPr>
                        <wps:bodyPr wrap="square" lIns="0" tIns="0" rIns="0" bIns="0" rtlCol="0">
                          <a:prstTxWarp prst="textNoShape">
                            <a:avLst/>
                          </a:prstTxWarp>
                          <a:noAutofit/>
                        </wps:bodyPr>
                      </wps:wsp>
                      <wps:wsp>
                        <wps:cNvPr id="2186" name="Graphic 2186"/>
                        <wps:cNvSpPr/>
                        <wps:spPr>
                          <a:xfrm>
                            <a:off x="4387240" y="2089975"/>
                            <a:ext cx="1401445" cy="1270"/>
                          </a:xfrm>
                          <a:custGeom>
                            <a:avLst/>
                            <a:gdLst/>
                            <a:ahLst/>
                            <a:cxnLst/>
                            <a:rect l="l" t="t" r="r" b="b"/>
                            <a:pathLst>
                              <a:path w="1401445">
                                <a:moveTo>
                                  <a:pt x="0" y="0"/>
                                </a:moveTo>
                                <a:lnTo>
                                  <a:pt x="1401305" y="0"/>
                                </a:lnTo>
                              </a:path>
                            </a:pathLst>
                          </a:custGeom>
                          <a:ln w="22480">
                            <a:solidFill>
                              <a:srgbClr val="1E191A"/>
                            </a:solidFill>
                            <a:prstDash val="solid"/>
                          </a:ln>
                        </wps:spPr>
                        <wps:bodyPr wrap="square" lIns="0" tIns="0" rIns="0" bIns="0" rtlCol="0">
                          <a:prstTxWarp prst="textNoShape">
                            <a:avLst/>
                          </a:prstTxWarp>
                          <a:noAutofit/>
                        </wps:bodyPr>
                      </wps:wsp>
                      <wps:wsp>
                        <wps:cNvPr id="2187" name="Graphic 2187"/>
                        <wps:cNvSpPr/>
                        <wps:spPr>
                          <a:xfrm>
                            <a:off x="4297029" y="2089975"/>
                            <a:ext cx="90805" cy="205104"/>
                          </a:xfrm>
                          <a:custGeom>
                            <a:avLst/>
                            <a:gdLst/>
                            <a:ahLst/>
                            <a:cxnLst/>
                            <a:rect l="l" t="t" r="r" b="b"/>
                            <a:pathLst>
                              <a:path w="90805" h="205104">
                                <a:moveTo>
                                  <a:pt x="0" y="204825"/>
                                </a:moveTo>
                                <a:lnTo>
                                  <a:pt x="90210" y="0"/>
                                </a:lnTo>
                              </a:path>
                            </a:pathLst>
                          </a:custGeom>
                          <a:ln w="24620">
                            <a:solidFill>
                              <a:srgbClr val="1E191A"/>
                            </a:solidFill>
                            <a:prstDash val="solid"/>
                          </a:ln>
                        </wps:spPr>
                        <wps:bodyPr wrap="square" lIns="0" tIns="0" rIns="0" bIns="0" rtlCol="0">
                          <a:prstTxWarp prst="textNoShape">
                            <a:avLst/>
                          </a:prstTxWarp>
                          <a:noAutofit/>
                        </wps:bodyPr>
                      </wps:wsp>
                      <wps:wsp>
                        <wps:cNvPr id="2188" name="Graphic 2188"/>
                        <wps:cNvSpPr/>
                        <wps:spPr>
                          <a:xfrm>
                            <a:off x="3688015" y="2294801"/>
                            <a:ext cx="609600" cy="1270"/>
                          </a:xfrm>
                          <a:custGeom>
                            <a:avLst/>
                            <a:gdLst/>
                            <a:ahLst/>
                            <a:cxnLst/>
                            <a:rect l="l" t="t" r="r" b="b"/>
                            <a:pathLst>
                              <a:path w="609600">
                                <a:moveTo>
                                  <a:pt x="0" y="0"/>
                                </a:moveTo>
                                <a:lnTo>
                                  <a:pt x="609014" y="0"/>
                                </a:lnTo>
                              </a:path>
                            </a:pathLst>
                          </a:custGeom>
                          <a:ln w="22480">
                            <a:solidFill>
                              <a:srgbClr val="1E191A"/>
                            </a:solidFill>
                            <a:prstDash val="solid"/>
                          </a:ln>
                        </wps:spPr>
                        <wps:bodyPr wrap="square" lIns="0" tIns="0" rIns="0" bIns="0" rtlCol="0">
                          <a:prstTxWarp prst="textNoShape">
                            <a:avLst/>
                          </a:prstTxWarp>
                          <a:noAutofit/>
                        </wps:bodyPr>
                      </wps:wsp>
                      <wps:wsp>
                        <wps:cNvPr id="2189" name="Graphic 2189"/>
                        <wps:cNvSpPr/>
                        <wps:spPr>
                          <a:xfrm>
                            <a:off x="3597804" y="2089975"/>
                            <a:ext cx="90805" cy="205104"/>
                          </a:xfrm>
                          <a:custGeom>
                            <a:avLst/>
                            <a:gdLst/>
                            <a:ahLst/>
                            <a:cxnLst/>
                            <a:rect l="l" t="t" r="r" b="b"/>
                            <a:pathLst>
                              <a:path w="90805" h="205104">
                                <a:moveTo>
                                  <a:pt x="0" y="0"/>
                                </a:moveTo>
                                <a:lnTo>
                                  <a:pt x="90210" y="204825"/>
                                </a:lnTo>
                              </a:path>
                            </a:pathLst>
                          </a:custGeom>
                          <a:ln w="24620">
                            <a:solidFill>
                              <a:srgbClr val="1E191A"/>
                            </a:solidFill>
                            <a:prstDash val="solid"/>
                          </a:ln>
                        </wps:spPr>
                        <wps:bodyPr wrap="square" lIns="0" tIns="0" rIns="0" bIns="0" rtlCol="0">
                          <a:prstTxWarp prst="textNoShape">
                            <a:avLst/>
                          </a:prstTxWarp>
                          <a:noAutofit/>
                        </wps:bodyPr>
                      </wps:wsp>
                      <wps:wsp>
                        <wps:cNvPr id="2190" name="Graphic 2190"/>
                        <wps:cNvSpPr/>
                        <wps:spPr>
                          <a:xfrm>
                            <a:off x="3675832" y="758611"/>
                            <a:ext cx="730250" cy="2601595"/>
                          </a:xfrm>
                          <a:custGeom>
                            <a:avLst/>
                            <a:gdLst/>
                            <a:ahLst/>
                            <a:cxnLst/>
                            <a:rect l="l" t="t" r="r" b="b"/>
                            <a:pathLst>
                              <a:path w="730250" h="2601595">
                                <a:moveTo>
                                  <a:pt x="0" y="2601282"/>
                                </a:moveTo>
                                <a:lnTo>
                                  <a:pt x="0" y="0"/>
                                </a:lnTo>
                              </a:path>
                              <a:path w="730250" h="2601595">
                                <a:moveTo>
                                  <a:pt x="684321" y="1700050"/>
                                </a:moveTo>
                                <a:lnTo>
                                  <a:pt x="684321" y="61459"/>
                                </a:lnTo>
                              </a:path>
                              <a:path w="730250" h="2601595">
                                <a:moveTo>
                                  <a:pt x="729943" y="1700050"/>
                                </a:moveTo>
                                <a:lnTo>
                                  <a:pt x="729943" y="20482"/>
                                </a:lnTo>
                              </a:path>
                            </a:pathLst>
                          </a:custGeom>
                          <a:ln w="10187">
                            <a:solidFill>
                              <a:srgbClr val="1E191A"/>
                            </a:solidFill>
                            <a:prstDash val="dash"/>
                          </a:ln>
                        </wps:spPr>
                        <wps:bodyPr wrap="square" lIns="0" tIns="0" rIns="0" bIns="0" rtlCol="0">
                          <a:prstTxWarp prst="textNoShape">
                            <a:avLst/>
                          </a:prstTxWarp>
                          <a:noAutofit/>
                        </wps:bodyPr>
                      </wps:wsp>
                      <wps:wsp>
                        <wps:cNvPr id="2191" name="Graphic 2191"/>
                        <wps:cNvSpPr/>
                        <wps:spPr>
                          <a:xfrm>
                            <a:off x="5409501" y="2520124"/>
                            <a:ext cx="378460" cy="205104"/>
                          </a:xfrm>
                          <a:custGeom>
                            <a:avLst/>
                            <a:gdLst/>
                            <a:ahLst/>
                            <a:cxnLst/>
                            <a:rect l="l" t="t" r="r" b="b"/>
                            <a:pathLst>
                              <a:path w="378460" h="205104">
                                <a:moveTo>
                                  <a:pt x="378205" y="0"/>
                                </a:moveTo>
                                <a:lnTo>
                                  <a:pt x="39623" y="0"/>
                                </a:lnTo>
                                <a:lnTo>
                                  <a:pt x="0" y="102387"/>
                                </a:lnTo>
                                <a:lnTo>
                                  <a:pt x="39623" y="204851"/>
                                </a:lnTo>
                                <a:lnTo>
                                  <a:pt x="378205" y="204851"/>
                                </a:lnTo>
                                <a:lnTo>
                                  <a:pt x="378205" y="0"/>
                                </a:lnTo>
                                <a:close/>
                              </a:path>
                            </a:pathLst>
                          </a:custGeom>
                          <a:solidFill>
                            <a:srgbClr val="DADADA"/>
                          </a:solidFill>
                        </wps:spPr>
                        <wps:bodyPr wrap="square" lIns="0" tIns="0" rIns="0" bIns="0" rtlCol="0">
                          <a:prstTxWarp prst="textNoShape">
                            <a:avLst/>
                          </a:prstTxWarp>
                          <a:noAutofit/>
                        </wps:bodyPr>
                      </wps:wsp>
                      <wps:wsp>
                        <wps:cNvPr id="2192" name="Graphic 2192"/>
                        <wps:cNvSpPr/>
                        <wps:spPr>
                          <a:xfrm>
                            <a:off x="5363813" y="2520121"/>
                            <a:ext cx="91440" cy="205104"/>
                          </a:xfrm>
                          <a:custGeom>
                            <a:avLst/>
                            <a:gdLst/>
                            <a:ahLst/>
                            <a:cxnLst/>
                            <a:rect l="l" t="t" r="r" b="b"/>
                            <a:pathLst>
                              <a:path w="91440" h="205104">
                                <a:moveTo>
                                  <a:pt x="91242" y="0"/>
                                </a:moveTo>
                                <a:lnTo>
                                  <a:pt x="0" y="204801"/>
                                </a:lnTo>
                              </a:path>
                            </a:pathLst>
                          </a:custGeom>
                          <a:ln w="24612">
                            <a:solidFill>
                              <a:srgbClr val="1E191A"/>
                            </a:solidFill>
                            <a:prstDash val="solid"/>
                          </a:ln>
                        </wps:spPr>
                        <wps:bodyPr wrap="square" lIns="0" tIns="0" rIns="0" bIns="0" rtlCol="0">
                          <a:prstTxWarp prst="textNoShape">
                            <a:avLst/>
                          </a:prstTxWarp>
                          <a:noAutofit/>
                        </wps:bodyPr>
                      </wps:wsp>
                      <wps:wsp>
                        <wps:cNvPr id="2193" name="Graphic 2193"/>
                        <wps:cNvSpPr/>
                        <wps:spPr>
                          <a:xfrm>
                            <a:off x="5455056" y="2520121"/>
                            <a:ext cx="346710" cy="1270"/>
                          </a:xfrm>
                          <a:custGeom>
                            <a:avLst/>
                            <a:gdLst/>
                            <a:ahLst/>
                            <a:cxnLst/>
                            <a:rect l="l" t="t" r="r" b="b"/>
                            <a:pathLst>
                              <a:path w="346710">
                                <a:moveTo>
                                  <a:pt x="346583" y="0"/>
                                </a:moveTo>
                                <a:lnTo>
                                  <a:pt x="0" y="0"/>
                                </a:lnTo>
                              </a:path>
                            </a:pathLst>
                          </a:custGeom>
                          <a:ln w="22480">
                            <a:solidFill>
                              <a:srgbClr val="1E191A"/>
                            </a:solidFill>
                            <a:prstDash val="solid"/>
                          </a:ln>
                        </wps:spPr>
                        <wps:bodyPr wrap="square" lIns="0" tIns="0" rIns="0" bIns="0" rtlCol="0">
                          <a:prstTxWarp prst="textNoShape">
                            <a:avLst/>
                          </a:prstTxWarp>
                          <a:noAutofit/>
                        </wps:bodyPr>
                      </wps:wsp>
                      <wps:wsp>
                        <wps:cNvPr id="2194" name="Graphic 2194"/>
                        <wps:cNvSpPr/>
                        <wps:spPr>
                          <a:xfrm>
                            <a:off x="5363813" y="2520121"/>
                            <a:ext cx="91440" cy="205104"/>
                          </a:xfrm>
                          <a:custGeom>
                            <a:avLst/>
                            <a:gdLst/>
                            <a:ahLst/>
                            <a:cxnLst/>
                            <a:rect l="l" t="t" r="r" b="b"/>
                            <a:pathLst>
                              <a:path w="91440" h="205104">
                                <a:moveTo>
                                  <a:pt x="91242" y="204801"/>
                                </a:moveTo>
                                <a:lnTo>
                                  <a:pt x="0" y="0"/>
                                </a:lnTo>
                              </a:path>
                            </a:pathLst>
                          </a:custGeom>
                          <a:ln w="24612">
                            <a:solidFill>
                              <a:srgbClr val="1E191A"/>
                            </a:solidFill>
                            <a:prstDash val="solid"/>
                          </a:ln>
                        </wps:spPr>
                        <wps:bodyPr wrap="square" lIns="0" tIns="0" rIns="0" bIns="0" rtlCol="0">
                          <a:prstTxWarp prst="textNoShape">
                            <a:avLst/>
                          </a:prstTxWarp>
                          <a:noAutofit/>
                        </wps:bodyPr>
                      </wps:wsp>
                      <wps:wsp>
                        <wps:cNvPr id="2195" name="Graphic 2195"/>
                        <wps:cNvSpPr/>
                        <wps:spPr>
                          <a:xfrm>
                            <a:off x="5455056" y="2724922"/>
                            <a:ext cx="331470" cy="1270"/>
                          </a:xfrm>
                          <a:custGeom>
                            <a:avLst/>
                            <a:gdLst/>
                            <a:ahLst/>
                            <a:cxnLst/>
                            <a:rect l="l" t="t" r="r" b="b"/>
                            <a:pathLst>
                              <a:path w="331470">
                                <a:moveTo>
                                  <a:pt x="331398" y="0"/>
                                </a:moveTo>
                                <a:lnTo>
                                  <a:pt x="0" y="0"/>
                                </a:lnTo>
                              </a:path>
                            </a:pathLst>
                          </a:custGeom>
                          <a:ln w="22480">
                            <a:solidFill>
                              <a:srgbClr val="1E191A"/>
                            </a:solidFill>
                            <a:prstDash val="solid"/>
                          </a:ln>
                        </wps:spPr>
                        <wps:bodyPr wrap="square" lIns="0" tIns="0" rIns="0" bIns="0" rtlCol="0">
                          <a:prstTxWarp prst="textNoShape">
                            <a:avLst/>
                          </a:prstTxWarp>
                          <a:noAutofit/>
                        </wps:bodyPr>
                      </wps:wsp>
                      <wps:wsp>
                        <wps:cNvPr id="2196" name="Graphic 2196"/>
                        <wps:cNvSpPr/>
                        <wps:spPr>
                          <a:xfrm>
                            <a:off x="1349124" y="2376743"/>
                            <a:ext cx="1270" cy="348615"/>
                          </a:xfrm>
                          <a:custGeom>
                            <a:avLst/>
                            <a:gdLst/>
                            <a:ahLst/>
                            <a:cxnLst/>
                            <a:rect l="l" t="t" r="r" b="b"/>
                            <a:pathLst>
                              <a:path h="348615">
                                <a:moveTo>
                                  <a:pt x="0" y="348179"/>
                                </a:moveTo>
                                <a:lnTo>
                                  <a:pt x="0" y="0"/>
                                </a:lnTo>
                              </a:path>
                            </a:pathLst>
                          </a:custGeom>
                          <a:ln w="10735">
                            <a:solidFill>
                              <a:srgbClr val="000000"/>
                            </a:solidFill>
                            <a:prstDash val="dash"/>
                          </a:ln>
                        </wps:spPr>
                        <wps:bodyPr wrap="square" lIns="0" tIns="0" rIns="0" bIns="0" rtlCol="0">
                          <a:prstTxWarp prst="textNoShape">
                            <a:avLst/>
                          </a:prstTxWarp>
                          <a:noAutofit/>
                        </wps:bodyPr>
                      </wps:wsp>
                      <wps:wsp>
                        <wps:cNvPr id="2197" name="Graphic 2197"/>
                        <wps:cNvSpPr/>
                        <wps:spPr>
                          <a:xfrm>
                            <a:off x="1318741" y="2410860"/>
                            <a:ext cx="259079" cy="1270"/>
                          </a:xfrm>
                          <a:custGeom>
                            <a:avLst/>
                            <a:gdLst/>
                            <a:ahLst/>
                            <a:cxnLst/>
                            <a:rect l="l" t="t" r="r" b="b"/>
                            <a:pathLst>
                              <a:path w="259079">
                                <a:moveTo>
                                  <a:pt x="258490" y="0"/>
                                </a:moveTo>
                                <a:lnTo>
                                  <a:pt x="0" y="0"/>
                                </a:lnTo>
                              </a:path>
                            </a:pathLst>
                          </a:custGeom>
                          <a:ln w="9639">
                            <a:solidFill>
                              <a:srgbClr val="1E191A"/>
                            </a:solidFill>
                            <a:prstDash val="solid"/>
                          </a:ln>
                        </wps:spPr>
                        <wps:bodyPr wrap="square" lIns="0" tIns="0" rIns="0" bIns="0" rtlCol="0">
                          <a:prstTxWarp prst="textNoShape">
                            <a:avLst/>
                          </a:prstTxWarp>
                          <a:noAutofit/>
                        </wps:bodyPr>
                      </wps:wsp>
                      <wps:wsp>
                        <wps:cNvPr id="2198" name="Graphic 2198"/>
                        <wps:cNvSpPr/>
                        <wps:spPr>
                          <a:xfrm>
                            <a:off x="1349146" y="2383561"/>
                            <a:ext cx="296545" cy="55244"/>
                          </a:xfrm>
                          <a:custGeom>
                            <a:avLst/>
                            <a:gdLst/>
                            <a:ahLst/>
                            <a:cxnLst/>
                            <a:rect l="l" t="t" r="r" b="b"/>
                            <a:pathLst>
                              <a:path w="296545" h="55244">
                                <a:moveTo>
                                  <a:pt x="76022" y="0"/>
                                </a:moveTo>
                                <a:lnTo>
                                  <a:pt x="0" y="27292"/>
                                </a:lnTo>
                                <a:lnTo>
                                  <a:pt x="76022" y="54622"/>
                                </a:lnTo>
                                <a:lnTo>
                                  <a:pt x="76022" y="0"/>
                                </a:lnTo>
                                <a:close/>
                              </a:path>
                              <a:path w="296545" h="55244">
                                <a:moveTo>
                                  <a:pt x="296545" y="27292"/>
                                </a:moveTo>
                                <a:lnTo>
                                  <a:pt x="220522" y="0"/>
                                </a:lnTo>
                                <a:lnTo>
                                  <a:pt x="220522" y="54622"/>
                                </a:lnTo>
                                <a:lnTo>
                                  <a:pt x="296545" y="27292"/>
                                </a:lnTo>
                                <a:close/>
                              </a:path>
                            </a:pathLst>
                          </a:custGeom>
                          <a:solidFill>
                            <a:srgbClr val="000000"/>
                          </a:solidFill>
                        </wps:spPr>
                        <wps:bodyPr wrap="square" lIns="0" tIns="0" rIns="0" bIns="0" rtlCol="0">
                          <a:prstTxWarp prst="textNoShape">
                            <a:avLst/>
                          </a:prstTxWarp>
                          <a:noAutofit/>
                        </wps:bodyPr>
                      </wps:wsp>
                      <wps:wsp>
                        <wps:cNvPr id="2199" name="Graphic 2199"/>
                        <wps:cNvSpPr/>
                        <wps:spPr>
                          <a:xfrm>
                            <a:off x="2603714" y="2991207"/>
                            <a:ext cx="1270" cy="348615"/>
                          </a:xfrm>
                          <a:custGeom>
                            <a:avLst/>
                            <a:gdLst/>
                            <a:ahLst/>
                            <a:cxnLst/>
                            <a:rect l="l" t="t" r="r" b="b"/>
                            <a:pathLst>
                              <a:path h="348615">
                                <a:moveTo>
                                  <a:pt x="0" y="348203"/>
                                </a:moveTo>
                                <a:lnTo>
                                  <a:pt x="0" y="0"/>
                                </a:lnTo>
                              </a:path>
                            </a:pathLst>
                          </a:custGeom>
                          <a:ln w="10735">
                            <a:solidFill>
                              <a:srgbClr val="000000"/>
                            </a:solidFill>
                            <a:prstDash val="dash"/>
                          </a:ln>
                        </wps:spPr>
                        <wps:bodyPr wrap="square" lIns="0" tIns="0" rIns="0" bIns="0" rtlCol="0">
                          <a:prstTxWarp prst="textNoShape">
                            <a:avLst/>
                          </a:prstTxWarp>
                          <a:noAutofit/>
                        </wps:bodyPr>
                      </wps:wsp>
                      <wps:wsp>
                        <wps:cNvPr id="2200" name="Graphic 2200"/>
                        <wps:cNvSpPr/>
                        <wps:spPr>
                          <a:xfrm>
                            <a:off x="2299589" y="3312092"/>
                            <a:ext cx="259079" cy="1270"/>
                          </a:xfrm>
                          <a:custGeom>
                            <a:avLst/>
                            <a:gdLst/>
                            <a:ahLst/>
                            <a:cxnLst/>
                            <a:rect l="l" t="t" r="r" b="b"/>
                            <a:pathLst>
                              <a:path w="259079">
                                <a:moveTo>
                                  <a:pt x="258490" y="0"/>
                                </a:moveTo>
                                <a:lnTo>
                                  <a:pt x="0" y="0"/>
                                </a:lnTo>
                              </a:path>
                            </a:pathLst>
                          </a:custGeom>
                          <a:ln w="9639">
                            <a:solidFill>
                              <a:srgbClr val="1E191A"/>
                            </a:solidFill>
                            <a:prstDash val="solid"/>
                          </a:ln>
                        </wps:spPr>
                        <wps:bodyPr wrap="square" lIns="0" tIns="0" rIns="0" bIns="0" rtlCol="0">
                          <a:prstTxWarp prst="textNoShape">
                            <a:avLst/>
                          </a:prstTxWarp>
                          <a:noAutofit/>
                        </wps:bodyPr>
                      </wps:wsp>
                      <wps:wsp>
                        <wps:cNvPr id="2201" name="Graphic 2201"/>
                        <wps:cNvSpPr/>
                        <wps:spPr>
                          <a:xfrm>
                            <a:off x="2330018" y="3284791"/>
                            <a:ext cx="281940" cy="55244"/>
                          </a:xfrm>
                          <a:custGeom>
                            <a:avLst/>
                            <a:gdLst/>
                            <a:ahLst/>
                            <a:cxnLst/>
                            <a:rect l="l" t="t" r="r" b="b"/>
                            <a:pathLst>
                              <a:path w="281940" h="55244">
                                <a:moveTo>
                                  <a:pt x="76022" y="0"/>
                                </a:moveTo>
                                <a:lnTo>
                                  <a:pt x="0" y="27292"/>
                                </a:lnTo>
                                <a:lnTo>
                                  <a:pt x="76022" y="54622"/>
                                </a:lnTo>
                                <a:lnTo>
                                  <a:pt x="76022" y="0"/>
                                </a:lnTo>
                                <a:close/>
                              </a:path>
                              <a:path w="281940" h="55244">
                                <a:moveTo>
                                  <a:pt x="281317" y="27292"/>
                                </a:moveTo>
                                <a:lnTo>
                                  <a:pt x="205308" y="0"/>
                                </a:lnTo>
                                <a:lnTo>
                                  <a:pt x="205308" y="54622"/>
                                </a:lnTo>
                                <a:lnTo>
                                  <a:pt x="281317" y="27292"/>
                                </a:lnTo>
                                <a:close/>
                              </a:path>
                            </a:pathLst>
                          </a:custGeom>
                          <a:solidFill>
                            <a:srgbClr val="000000"/>
                          </a:solidFill>
                        </wps:spPr>
                        <wps:bodyPr wrap="square" lIns="0" tIns="0" rIns="0" bIns="0" rtlCol="0">
                          <a:prstTxWarp prst="textNoShape">
                            <a:avLst/>
                          </a:prstTxWarp>
                          <a:noAutofit/>
                        </wps:bodyPr>
                      </wps:wsp>
                      <wps:wsp>
                        <wps:cNvPr id="2202" name="Graphic 2202"/>
                        <wps:cNvSpPr/>
                        <wps:spPr>
                          <a:xfrm>
                            <a:off x="3881115" y="2991207"/>
                            <a:ext cx="1270" cy="348615"/>
                          </a:xfrm>
                          <a:custGeom>
                            <a:avLst/>
                            <a:gdLst/>
                            <a:ahLst/>
                            <a:cxnLst/>
                            <a:rect l="l" t="t" r="r" b="b"/>
                            <a:pathLst>
                              <a:path h="348615">
                                <a:moveTo>
                                  <a:pt x="0" y="348203"/>
                                </a:moveTo>
                                <a:lnTo>
                                  <a:pt x="0" y="0"/>
                                </a:lnTo>
                              </a:path>
                            </a:pathLst>
                          </a:custGeom>
                          <a:ln w="10735">
                            <a:solidFill>
                              <a:srgbClr val="000000"/>
                            </a:solidFill>
                            <a:prstDash val="dash"/>
                          </a:ln>
                        </wps:spPr>
                        <wps:bodyPr wrap="square" lIns="0" tIns="0" rIns="0" bIns="0" rtlCol="0">
                          <a:prstTxWarp prst="textNoShape">
                            <a:avLst/>
                          </a:prstTxWarp>
                          <a:noAutofit/>
                        </wps:bodyPr>
                      </wps:wsp>
                      <wps:wsp>
                        <wps:cNvPr id="2203" name="Graphic 2203"/>
                        <wps:cNvSpPr/>
                        <wps:spPr>
                          <a:xfrm>
                            <a:off x="3637836" y="3312092"/>
                            <a:ext cx="198120" cy="1270"/>
                          </a:xfrm>
                          <a:custGeom>
                            <a:avLst/>
                            <a:gdLst/>
                            <a:ahLst/>
                            <a:cxnLst/>
                            <a:rect l="l" t="t" r="r" b="b"/>
                            <a:pathLst>
                              <a:path w="198120">
                                <a:moveTo>
                                  <a:pt x="197643" y="0"/>
                                </a:moveTo>
                                <a:lnTo>
                                  <a:pt x="0" y="0"/>
                                </a:lnTo>
                              </a:path>
                            </a:pathLst>
                          </a:custGeom>
                          <a:ln w="9639">
                            <a:solidFill>
                              <a:srgbClr val="1E191A"/>
                            </a:solidFill>
                            <a:prstDash val="solid"/>
                          </a:ln>
                        </wps:spPr>
                        <wps:bodyPr wrap="square" lIns="0" tIns="0" rIns="0" bIns="0" rtlCol="0">
                          <a:prstTxWarp prst="textNoShape">
                            <a:avLst/>
                          </a:prstTxWarp>
                          <a:noAutofit/>
                        </wps:bodyPr>
                      </wps:wsp>
                      <wps:wsp>
                        <wps:cNvPr id="2204" name="Graphic 2204"/>
                        <wps:cNvSpPr/>
                        <wps:spPr>
                          <a:xfrm>
                            <a:off x="0" y="0"/>
                            <a:ext cx="5850890" cy="3556000"/>
                          </a:xfrm>
                          <a:custGeom>
                            <a:avLst/>
                            <a:gdLst/>
                            <a:ahLst/>
                            <a:cxnLst/>
                            <a:rect l="l" t="t" r="r" b="b"/>
                            <a:pathLst>
                              <a:path w="5850890" h="3556000">
                                <a:moveTo>
                                  <a:pt x="3744290" y="3284791"/>
                                </a:moveTo>
                                <a:lnTo>
                                  <a:pt x="3668268" y="3312083"/>
                                </a:lnTo>
                                <a:lnTo>
                                  <a:pt x="3744290" y="3339414"/>
                                </a:lnTo>
                                <a:lnTo>
                                  <a:pt x="3744290" y="3284791"/>
                                </a:lnTo>
                                <a:close/>
                              </a:path>
                              <a:path w="5850890" h="3556000">
                                <a:moveTo>
                                  <a:pt x="3888740" y="3312083"/>
                                </a:moveTo>
                                <a:lnTo>
                                  <a:pt x="3812730" y="3284791"/>
                                </a:lnTo>
                                <a:lnTo>
                                  <a:pt x="3812730" y="3339414"/>
                                </a:lnTo>
                                <a:lnTo>
                                  <a:pt x="3888740" y="3312083"/>
                                </a:lnTo>
                                <a:close/>
                              </a:path>
                              <a:path w="5850890" h="3556000">
                                <a:moveTo>
                                  <a:pt x="5850636" y="12"/>
                                </a:moveTo>
                                <a:lnTo>
                                  <a:pt x="5844540" y="12"/>
                                </a:lnTo>
                                <a:lnTo>
                                  <a:pt x="5844540" y="6096"/>
                                </a:lnTo>
                                <a:lnTo>
                                  <a:pt x="5844540" y="3549408"/>
                                </a:lnTo>
                                <a:lnTo>
                                  <a:pt x="6096" y="3549408"/>
                                </a:lnTo>
                                <a:lnTo>
                                  <a:pt x="6096" y="6096"/>
                                </a:lnTo>
                                <a:lnTo>
                                  <a:pt x="5844540" y="6096"/>
                                </a:lnTo>
                                <a:lnTo>
                                  <a:pt x="5844540" y="12"/>
                                </a:lnTo>
                                <a:lnTo>
                                  <a:pt x="6096" y="12"/>
                                </a:lnTo>
                                <a:lnTo>
                                  <a:pt x="0" y="0"/>
                                </a:lnTo>
                                <a:lnTo>
                                  <a:pt x="0" y="3549408"/>
                                </a:lnTo>
                                <a:lnTo>
                                  <a:pt x="0" y="3552444"/>
                                </a:lnTo>
                                <a:lnTo>
                                  <a:pt x="0" y="3555492"/>
                                </a:lnTo>
                                <a:lnTo>
                                  <a:pt x="5844540" y="3555492"/>
                                </a:lnTo>
                                <a:lnTo>
                                  <a:pt x="5847588" y="3555492"/>
                                </a:lnTo>
                                <a:lnTo>
                                  <a:pt x="5850623" y="3555492"/>
                                </a:lnTo>
                                <a:lnTo>
                                  <a:pt x="5850623" y="6096"/>
                                </a:lnTo>
                                <a:lnTo>
                                  <a:pt x="5850636" y="1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956058" id="Group 2098" o:spid="_x0000_s1026" style="position:absolute;margin-left:67.25pt;margin-top:19.1pt;width:460.7pt;height:280pt;z-index:-251619328;mso-wrap-distance-left:0;mso-wrap-distance-right:0;mso-position-horizontal-relative:page" coordsize="58508,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">
                <v:shape id="Graphic 2099" o:spid="_x0000_s1027" style="position:absolute;left:7113;top:25200;width:6153;height:2051;visibility:visible;mso-wrap-style:square;v-text-anchor:top" coordsize="61531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" path="m569379,l,,,204851r569379,l614997,102387,569379,xe" fillcolor="#dadada" stroked="f">
                  <v:path arrowok="t"/>
                </v:shape>
                <v:shape id="Graphic 2100" o:spid="_x0000_s1028" style="position:absolute;left:12806;top:25200;width:915;height:2051;visibility:visible;mso-wrap-style:square;v-text-anchor:top" coordsize="9144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" path="m,l91242,204825e" filled="f" strokecolor="#1e191a" strokeweight=".68367mm">
                  <v:path arrowok="t"/>
                </v:shape>
                <v:shape id="Graphic 2101" o:spid="_x0000_s1029" style="position:absolute;left:7104;top:25200;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" path="m,l570268,e" filled="f" strokecolor="#1e191a" strokeweight=".62444mm">
                  <v:path arrowok="t"/>
                </v:shape>
                <v:shape id="Graphic 2102" o:spid="_x0000_s1030" style="position:absolute;left:12806;top:25200;width:915;height:2051;visibility:visible;mso-wrap-style:square;v-text-anchor:top" coordsize="9144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" path="m,204825l91242,e" filled="f" strokecolor="#1e191a" strokeweight=".68367mm">
                  <v:path arrowok="t"/>
                </v:shape>
                <v:shape id="Graphic 2103" o:spid="_x0000_s1031" style="position:absolute;left:38845;top:31760;width:13;height:146;visibility:visible;mso-wrap-style:square;v-text-anchor:top" coordsize="127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" path="m,l,14452e" fillcolor="#1e191a" stroked="f">
                  <v:path arrowok="t"/>
                </v:shape>
                <v:shape id="Graphic 2104" o:spid="_x0000_s1032" style="position:absolute;left:7332;top:7381;width:22301;height:2051;visibility:visible;mso-wrap-style:square;v-text-anchor:top" coordsize="223012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" path="m,204825r878414,l968491,r585614,l1644195,204825r585600,e" filled="f" strokecolor="#1e191a" strokeweight=".62503mm">
                  <v:path arrowok="t"/>
                </v:shape>
                <v:shape id="Graphic 2105" o:spid="_x0000_s1033" style="position:absolute;left:40892;top:9429;width:2032;height:13;visibility:visible;mso-wrap-style:square;v-text-anchor:top" coordsize="203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" path="m,l202696,e" filled="f" strokecolor="#1e191a" strokeweight=".62444mm">
                  <v:path arrowok="t"/>
                </v:shape>
                <v:shape id="Graphic 2106" o:spid="_x0000_s1034" style="position:absolute;left:38639;top:9429;width:2254;height:13;visibility:visible;mso-wrap-style:square;v-text-anchor:top" coordsize="225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" path="m,l225252,e" filled="f" strokecolor="#1e191a" strokeweight=".62444mm">
                  <v:stroke dashstyle="1 1"/>
                  <v:path arrowok="t"/>
                </v:shape>
                <v:shape id="Graphic 2107" o:spid="_x0000_s1035" style="position:absolute;left:37063;top:9429;width:1581;height:13;visibility:visible;mso-wrap-style:square;v-text-anchor:top" coordsize="158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" path="m,l157664,e" filled="f" strokecolor="#1e191a" strokeweight=".62444mm">
                  <v:path arrowok="t"/>
                </v:shape>
                <v:shape id="Graphic 2108" o:spid="_x0000_s1036" style="position:absolute;left:36162;top:7381;width:902;height:2051;visibility:visible;mso-wrap-style:square;v-text-anchor:top" coordsize="901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" path="m,l90076,204825e" filled="f" strokecolor="#1e191a" strokeweight=".68392mm">
                  <v:path arrowok="t"/>
                </v:shape>
                <v:shape id="Graphic 2109" o:spid="_x0000_s1037" style="position:absolute;left:34585;top:7381;width:1581;height:12;visibility:visible;mso-wrap-style:square;v-text-anchor:top" coordsize="158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" path="m,l157678,e" filled="f" strokecolor="#1e191a" strokeweight=".62444mm">
                  <v:path arrowok="t"/>
                </v:shape>
                <v:shape id="Graphic 2110" o:spid="_x0000_s1038" style="position:absolute;left:32333;top:7381;width:2254;height:12;visibility:visible;mso-wrap-style:square;v-text-anchor:top" coordsize="225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" path="m,l225225,e" filled="f" strokecolor="#1e191a" strokeweight=".62444mm">
                  <v:path arrowok="t"/>
                </v:shape>
                <v:shape id="Graphic 2111" o:spid="_x0000_s1039" style="position:absolute;left:30531;top:7381;width:1803;height:12;visibility:visible;mso-wrap-style:square;v-text-anchor:top" coordsize="180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" path="m,l180180,e" filled="f" strokecolor="#1e191a" strokeweight=".62444mm">
                  <v:path arrowok="t"/>
                </v:shape>
                <v:shape id="Graphic 2112" o:spid="_x0000_s1040" style="position:absolute;left:29630;top:7381;width:902;height:2051;visibility:visible;mso-wrap-style:square;v-text-anchor:top" coordsize="901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" path="m,204825l90103,e" filled="f" strokecolor="#1e191a" strokeweight=".68392mm">
                  <v:path arrowok="t"/>
                </v:shape>
                <v:shape id="Graphic 2113" o:spid="_x0000_s1041" style="position:absolute;left:50802;top:9429;width:7017;height:13;visibility:visible;mso-wrap-style:square;v-text-anchor:top" coordsize="701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" path="m,l701088,e" filled="f" strokecolor="#1e191a" strokeweight=".62444mm">
                  <v:path arrowok="t"/>
                </v:shape>
                <v:shape id="Graphic 2114" o:spid="_x0000_s1042" style="position:absolute;left:49901;top:7381;width:902;height:2051;visibility:visible;mso-wrap-style:square;v-text-anchor:top" coordsize="901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" path="m,l90103,204825e" filled="f" strokecolor="#1e191a" strokeweight=".68392mm">
                  <v:path arrowok="t"/>
                </v:shape>
                <v:shape id="Graphic 2115" o:spid="_x0000_s1043" style="position:absolute;left:43820;top:7381;width:6083;height:12;visibility:visible;mso-wrap-style:square;v-text-anchor:top" coordsize="608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" path="m,l608143,e" filled="f" strokecolor="#1e191a" strokeweight=".62444mm">
                  <v:path arrowok="t"/>
                </v:shape>
                <v:shape id="Graphic 2116" o:spid="_x0000_s1044" style="position:absolute;left:42919;top:7381;width:902;height:2051;visibility:visible;mso-wrap-style:square;v-text-anchor:top" coordsize="901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" path="m,204825l90076,e" filled="f" strokecolor="#1e191a" strokeweight=".68392mm">
                  <v:path arrowok="t"/>
                </v:shape>
                <v:shape id="Graphic 2117" o:spid="_x0000_s1045" style="position:absolute;left:7332;top:11887;width:22301;height:2051;visibility:visible;mso-wrap-style:square;v-text-anchor:top" coordsize="223012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" path="m,l878414,r90077,204825l1554118,204825,1644195,r585614,e" filled="f" strokecolor="#1e191a" strokeweight=".62503mm">
                  <v:path arrowok="t"/>
                </v:shape>
                <v:shape id="Graphic 2118" o:spid="_x0000_s1046" style="position:absolute;left:40216;top:11887;width:2705;height:13;visibility:visible;mso-wrap-style:square;v-text-anchor:top" coordsize="270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" path="m,l270297,e" filled="f" strokecolor="#1e191a" strokeweight=".62444mm">
                  <v:path arrowok="t"/>
                </v:shape>
                <v:shape id="Graphic 2119" o:spid="_x0000_s1047" style="position:absolute;left:38414;top:11887;width:1803;height:13;visibility:visible;mso-wrap-style:square;v-text-anchor:top" coordsize="180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" path="m,l180167,e" filled="f" strokecolor="#1e191a" strokeweight=".62444mm">
                  <v:stroke dashstyle="1 1"/>
                  <v:path arrowok="t"/>
                </v:shape>
                <v:shape id="Graphic 2120" o:spid="_x0000_s1048" style="position:absolute;left:37063;top:11887;width:1352;height:13;visibility:visible;mso-wrap-style:square;v-text-anchor:top" coordsize="135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" path="m,l135148,e" filled="f" strokecolor="#1e191a" strokeweight=".62444mm">
                  <v:path arrowok="t"/>
                </v:shape>
                <v:shape id="Graphic 2121" o:spid="_x0000_s1049" style="position:absolute;left:36162;top:11887;width:902;height:2051;visibility:visible;mso-wrap-style:square;v-text-anchor:top" coordsize="901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" path="m,204825l90076,e" filled="f" strokecolor="#1e191a" strokeweight=".68392mm">
                  <v:path arrowok="t"/>
                </v:shape>
                <v:shape id="Graphic 2122" o:spid="_x0000_s1050" style="position:absolute;left:34360;top:13935;width:1803;height:13;visibility:visible;mso-wrap-style:square;v-text-anchor:top" coordsize="180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" path="m,l180194,e" filled="f" strokecolor="#1e191a" strokeweight=".62444mm">
                  <v:path arrowok="t"/>
                </v:shape>
                <v:shape id="Graphic 2123" o:spid="_x0000_s1051" style="position:absolute;left:32558;top:13935;width:1803;height:13;visibility:visible;mso-wrap-style:square;v-text-anchor:top" coordsize="180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" path="m,l180180,e" filled="f" strokecolor="#1e191a" strokeweight=".62444mm">
                  <v:path arrowok="t"/>
                </v:shape>
                <v:shape id="Graphic 2124" o:spid="_x0000_s1052" style="position:absolute;left:30531;top:13935;width:2032;height:13;visibility:visible;mso-wrap-style:square;v-text-anchor:top" coordsize="203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" path="m,l202709,e" filled="f" strokecolor="#1e191a" strokeweight=".62444mm">
                  <v:path arrowok="t"/>
                </v:shape>
                <v:shape id="Graphic 2125" o:spid="_x0000_s1053" style="position:absolute;left:29630;top:11887;width:902;height:2051;visibility:visible;mso-wrap-style:square;v-text-anchor:top" coordsize="901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" path="m,l90090,204825e" filled="f" strokecolor="#1e191a" strokeweight=".68392mm">
                  <v:path arrowok="t"/>
                </v:shape>
                <v:shape id="Graphic 2126" o:spid="_x0000_s1054" style="position:absolute;left:50802;top:11887;width:7017;height:13;visibility:visible;mso-wrap-style:square;v-text-anchor:top" coordsize="701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" path="m,l701088,e" filled="f" strokecolor="#1e191a" strokeweight=".62444mm">
                  <v:path arrowok="t"/>
                </v:shape>
                <v:shape id="Graphic 2127" o:spid="_x0000_s1055" style="position:absolute;left:49901;top:11887;width:902;height:2051;visibility:visible;mso-wrap-style:square;v-text-anchor:top" coordsize="901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" path="m,204825l90103,e" filled="f" strokecolor="#1e191a" strokeweight=".68392mm">
                  <v:path arrowok="t"/>
                </v:shape>
                <v:shape id="Graphic 2128" o:spid="_x0000_s1056" style="position:absolute;left:43820;top:13935;width:6083;height:13;visibility:visible;mso-wrap-style:square;v-text-anchor:top" coordsize="608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" path="m,l608143,e" filled="f" strokecolor="#1e191a" strokeweight=".62444mm">
                  <v:path arrowok="t"/>
                </v:shape>
                <v:shape id="Graphic 2129" o:spid="_x0000_s1057" style="position:absolute;left:42919;top:11887;width:902;height:2051;visibility:visible;mso-wrap-style:square;v-text-anchor:top" coordsize="901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" path="m,l90076,204825e" filled="f" strokecolor="#1e191a" strokeweight=".68392mm">
                  <v:path arrowok="t"/>
                </v:shape>
                <v:shape id="Graphic 2130" o:spid="_x0000_s1058" style="position:absolute;left:34705;top:25201;width:6617;height:2051;visibility:visible;mso-wrap-style:square;v-text-anchor:top" coordsize="66167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" path="m,l570254,r91243,204825e" filled="f" strokecolor="#1e191a" strokeweight=".63064mm">
                  <v:path arrowok="t"/>
                </v:shape>
                <v:shape id="Graphic 2131" o:spid="_x0000_s1059" style="position:absolute;left:32880;top:25201;width:229;height:12;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" path="m,l22824,e" filled="f" strokecolor="#1e191a" strokeweight=".62444mm">
                  <v:path arrowok="t"/>
                </v:shape>
                <v:shape id="Graphic 2132" o:spid="_x0000_s1060" style="position:absolute;left:34933;top:25201;width:6388;height:2051;visibility:visible;mso-wrap-style:square;v-text-anchor:top" coordsize="63881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" path="m,204825r547457,l638700,e" filled="f" strokecolor="#1e191a" strokeweight=".63106mm">
                  <v:path arrowok="t"/>
                </v:shape>
                <v:shape id="Graphic 2133" o:spid="_x0000_s1061" style="position:absolute;left:33108;top:27249;width:1829;height:13;visibility:visible;mso-wrap-style:square;v-text-anchor:top" coordsize="182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" path="m,l182472,e" filled="f" strokecolor="#1e191a" strokeweight=".62444mm">
                  <v:stroke dashstyle="1 1"/>
                  <v:path arrowok="t"/>
                </v:shape>
                <v:shape id="Graphic 2134" o:spid="_x0000_s1062" style="position:absolute;left:13232;top:25201;width:19882;height:2051;visibility:visible;mso-wrap-style:square;v-text-anchor:top" coordsize="198818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" path="m1987562,204825r-570255,l1326051,,45621,,,102424,45621,204825r1280430,l1417307,r547431,e" filled="f" strokecolor="#1e191a" strokeweight=".62519mm">
                  <v:path arrowok="t"/>
                </v:shape>
                <v:shape id="Graphic 2135" o:spid="_x0000_s1063" style="position:absolute;left:41320;top:25201;width:12776;height:1028;visibility:visible;mso-wrap-style:square;v-text-anchor:top" coordsize="127762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" path="m,l1230653,r46761,102424e" filled="f" strokecolor="#1e191a" strokeweight=".62489mm">
                  <v:path arrowok="t"/>
                </v:shape>
                <v:shape id="Graphic 2136" o:spid="_x0000_s1064" style="position:absolute;left:41320;top:26225;width:12776;height:1029;visibility:visible;mso-wrap-style:square;v-text-anchor:top" coordsize="127762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" path="m,102400r1230653,l1277414,r-18924,e" filled="f" strokecolor="#1e191a" strokeweight=".62489mm">
                  <v:path arrowok="t"/>
                </v:shape>
                <v:shape id="Graphic 2137" o:spid="_x0000_s1065" style="position:absolute;left:32652;top:25201;width:1829;height:12;visibility:visible;mso-wrap-style:square;v-text-anchor:top" coordsize="182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" path="m,l182472,e" filled="f" strokecolor="#1e191a" strokeweight=".62444mm">
                  <v:stroke dashstyle="1 1"/>
                  <v:path arrowok="t"/>
                </v:shape>
                <v:shape id="Graphic 2138" o:spid="_x0000_s1066" style="position:absolute;left:34705;top:29707;width:5023;height:2051;visibility:visible;mso-wrap-style:square;v-text-anchor:top" coordsize="502284,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" path="m,l410593,r91243,204825e" filled="f" strokecolor="#1e191a" strokeweight=".63458mm">
                  <v:path arrowok="t"/>
                </v:shape>
                <v:shape id="Graphic 2139" o:spid="_x0000_s1067" style="position:absolute;left:32880;top:29707;width:228;height:12;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" path="m,l22824,e" filled="f" strokecolor="#1e191a" strokeweight=".62444mm">
                  <v:path arrowok="t"/>
                </v:shape>
                <v:shape id="Graphic 2140" o:spid="_x0000_s1068" style="position:absolute;left:34476;top:29707;width:5252;height:2051;visibility:visible;mso-wrap-style:square;v-text-anchor:top" coordsize="52514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" path="m,204825r433403,l524646,e" filled="f" strokecolor="#1e191a" strokeweight=".63383mm">
                  <v:path arrowok="t"/>
                </v:shape>
                <v:shape id="Graphic 2141" o:spid="_x0000_s1069" style="position:absolute;left:33108;top:31755;width:1372;height:13;visibility:visible;mso-wrap-style:square;v-text-anchor:top" coordsize="137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" path="m,l136864,e" filled="f" strokecolor="#1e191a" strokeweight=".62444mm">
                  <v:stroke dashstyle="1 1"/>
                  <v:path arrowok="t"/>
                </v:shape>
                <v:shape id="Graphic 2142" o:spid="_x0000_s1070" style="position:absolute;left:39723;top:29707;width:12624;height:1028;visibility:visible;mso-wrap-style:square;v-text-anchor:top" coordsize="126238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" path="m,l1215522,r46761,102412e" filled="f" strokecolor="#1e191a" strokeweight=".62489mm">
                  <v:path arrowok="t"/>
                </v:shape>
                <v:shape id="Graphic 2143" o:spid="_x0000_s1071" style="position:absolute;left:39723;top:30731;width:12624;height:1029;visibility:visible;mso-wrap-style:square;v-text-anchor:top" coordsize="1262380,1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" path="m,102400r1215522,l1262283,e" filled="f" strokecolor="#1e191a" strokeweight=".62489mm">
                  <v:path arrowok="t"/>
                </v:shape>
                <v:shape id="Graphic 2144" o:spid="_x0000_s1072" style="position:absolute;left:33108;top:29707;width:1372;height:12;visibility:visible;mso-wrap-style:square;v-text-anchor:top" coordsize="137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" path="m,l136864,e" filled="f" strokecolor="#1e191a" strokeweight=".62444mm">
                  <v:stroke dashstyle="1 1"/>
                  <v:path arrowok="t"/>
                </v:shape>
                <v:shape id="Graphic 2145" o:spid="_x0000_s1073" style="position:absolute;left:7104;top:29707;width:25781;height:2051;visibility:visible;mso-wrap-style:square;v-text-anchor:top" coordsize="257810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" path="m,l456228,r91242,204825l1802047,204825,1893290,r684322,e" filled="f" strokecolor="#1e191a" strokeweight=".62489mm">
                  <v:path arrowok="t"/>
                </v:shape>
                <v:shape id="Graphic 2146" o:spid="_x0000_s1074" style="position:absolute;left:7104;top:29707;width:26009;height:2051;visibility:visible;mso-wrap-style:square;v-text-anchor:top" coordsize="260096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" path="m,204825r456228,l547470,,1802047,r91243,204825l2600423,204825e" filled="f" strokecolor="#1e191a" strokeweight=".62489mm">
                  <v:path arrowok="t"/>
                </v:shape>
                <v:shape id="Graphic 2147" o:spid="_x0000_s1075" style="position:absolute;left:51813;top:29707;width:914;height:2051;visibility:visible;mso-wrap-style:square;v-text-anchor:top" coordsize="9144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" path="m91242,l,204825e" filled="f" strokecolor="#1e191a" strokeweight=".68367mm">
                  <v:path arrowok="t"/>
                </v:shape>
                <v:shape id="Graphic 2148" o:spid="_x0000_s1076" style="position:absolute;left:52725;top:29707;width:4998;height:12;visibility:visible;mso-wrap-style:square;v-text-anchor:top" coordsize="499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" path="m499571,l,e" filled="f" strokecolor="#1e191a" strokeweight=".62444mm">
                  <v:path arrowok="t"/>
                </v:shape>
                <v:shape id="Graphic 2149" o:spid="_x0000_s1077" style="position:absolute;left:51813;top:29707;width:914;height:2051;visibility:visible;mso-wrap-style:square;v-text-anchor:top" coordsize="9144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" path="m91242,204825l,e" filled="f" strokecolor="#1e191a" strokeweight=".68367mm">
                  <v:path arrowok="t"/>
                </v:shape>
                <v:shape id="Graphic 2150" o:spid="_x0000_s1078" style="position:absolute;left:52725;top:31755;width:4928;height:13;visibility:visible;mso-wrap-style:square;v-text-anchor:top" coordsize="49275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" path="m492427,l,e" filled="f" strokecolor="#1e191a" strokeweight=".62444mm">
                  <v:path arrowok="t"/>
                </v:shape>
                <v:shape id="Graphic 2151" o:spid="_x0000_s1079" style="position:absolute;left:16456;top:6138;width:4795;height:13;visibility:visible;mso-wrap-style:square;v-text-anchor:top" coordsize="479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" path="m479011,l,e" filled="f" strokecolor="#1e191a" strokeweight=".26775mm">
                  <v:path arrowok="t"/>
                </v:shape>
                <v:shape id="Graphic 2152" o:spid="_x0000_s1080" style="position:absolute;left:16456;top:5865;width:13767;height:553;visibility:visible;mso-wrap-style:square;v-text-anchor:top" coordsize="137668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" path="m76022,l,27305,76022,54622,76022,xem1376248,27305l1300213,r,54622l1376248,27305xe" fillcolor="black" stroked="f">
                  <v:path arrowok="t"/>
                </v:shape>
                <v:shape id="Graphic 2153" o:spid="_x0000_s1081" style="position:absolute;left:44057;top:24381;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" path="m,e" fillcolor="#1e191a" stroked="f">
                  <v:path arrowok="t"/>
                </v:shape>
                <v:shape id="Graphic 2154" o:spid="_x0000_s1082" style="position:absolute;left:16912;top:7586;width:6388;height:25812;visibility:visible;mso-wrap-style:square;v-text-anchor:top" coordsize="638810,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" path="m,2130171l,em638700,2580799l638700,e" filled="f" strokecolor="#1e191a" strokeweight=".28297mm">
                  <v:stroke dashstyle="dash"/>
                  <v:path arrowok="t"/>
                </v:shape>
                <v:shape id="Graphic 2155" o:spid="_x0000_s1083" style="position:absolute;left:22995;top:24108;width:6465;height:13;visibility:visible;mso-wrap-style:square;v-text-anchor:top" coordsize="646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" path="m646286,l,e" filled="f" strokecolor="#1e191a" strokeweight=".26775mm">
                  <v:path arrowok="t"/>
                </v:shape>
                <v:shape id="Graphic 2156" o:spid="_x0000_s1084" style="position:absolute;left:23300;top:23835;width:6845;height:553;visibility:visible;mso-wrap-style:square;v-text-anchor:top" coordsize="68453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" path="m76022,l,27292,76022,54622,76022,xem684339,27292l608330,r,54622l684339,27292xe" fillcolor="black" stroked="f">
                  <v:path arrowok="t"/>
                </v:shape>
                <v:shape id="Graphic 2157" o:spid="_x0000_s1085" style="position:absolute;left:16456;top:5532;width:13767;height:19291;visibility:visible;mso-wrap-style:square;v-text-anchor:top" coordsize="1376680,19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" path="m,1905393l,em1376229,20963r,1907584e" filled="f" strokecolor="#1e191a" strokeweight=".28297mm">
                  <v:stroke dashstyle="dash"/>
                  <v:path arrowok="t"/>
                </v:shape>
                <v:shape id="Graphic 2158" o:spid="_x0000_s1086" style="position:absolute;left:42689;top:24108;width:2514;height:13;visibility:visible;mso-wrap-style:square;v-text-anchor:top" coordsize="251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" path="m250904,l,e" filled="f" strokecolor="#1e191a" strokeweight=".26775mm">
                  <v:path arrowok="t"/>
                </v:shape>
                <v:shape id="Graphic 2159" o:spid="_x0000_s1087" style="position:absolute;left:42917;top:23835;width:1905;height:553;visibility:visible;mso-wrap-style:square;v-text-anchor:top" coordsize="19050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" path="m76022,27292l,,,54622,76022,27292xem190093,l114071,27292r76022,27330l190093,xe" fillcolor="black" stroked="f">
                  <v:path arrowok="t"/>
                </v:shape>
                <v:shape id="Graphic 2160" o:spid="_x0000_s1088" style="position:absolute;left:26493;top:25200;width:13;height:3487;visibility:visible;mso-wrap-style:square;v-text-anchor:top" coordsize="1270,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" path="m,348215l,e" filled="f" strokeweight=".29819mm">
                  <v:stroke dashstyle="dash"/>
                  <v:path arrowok="t"/>
                </v:shape>
                <v:shape id="Graphic 2161" o:spid="_x0000_s1089" style="position:absolute;left:16912;top:28546;width:3652;height:13;visibility:visible;mso-wrap-style:square;v-text-anchor:top" coordsize="365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" path="m364971,l,e" filled="f" strokecolor="#1e191a" strokeweight=".26775mm">
                  <v:path arrowok="t"/>
                </v:shape>
                <v:shape id="Graphic 2162" o:spid="_x0000_s1090" style="position:absolute;left:23984;top:28546;width:2286;height:13;visibility:visible;mso-wrap-style:square;v-text-anchor:top" coordsize="228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" path="m228107,l,e" filled="f" strokecolor="#1e191a" strokeweight=".26775mm">
                  <v:path arrowok="t"/>
                </v:shape>
                <v:shape id="Graphic 2163" o:spid="_x0000_s1091" style="position:absolute;left:16913;top:28273;width:9582;height:552;visibility:visible;mso-wrap-style:square;v-text-anchor:top" coordsize="95821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" path="m76022,l,27317,76022,54648,76022,xem958062,27317l882040,r,54648l958062,27317xe" fillcolor="black" stroked="f">
                  <v:path arrowok="t"/>
                </v:shape>
                <v:shape id="Graphic 2164" o:spid="_x0000_s1092" style="position:absolute;left:7332;top:16393;width:15341;height:2051;visibility:visible;mso-wrap-style:square;v-text-anchor:top" coordsize="153416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" path="m,204825r180488,l270699,,857131,r90238,204825l1533800,204825e" filled="f" strokecolor="#1e191a" strokeweight=".62569mm">
                  <v:path arrowok="t"/>
                </v:shape>
                <v:shape id="Graphic 2165" o:spid="_x0000_s1093" style="position:absolute;left:33947;top:18441;width:2032;height:13;visibility:visible;mso-wrap-style:square;v-text-anchor:top" coordsize="203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" path="m,l202991,e" filled="f" strokecolor="#1e191a" strokeweight=".62444mm">
                  <v:path arrowok="t"/>
                </v:shape>
                <v:shape id="Graphic 2166" o:spid="_x0000_s1094" style="position:absolute;left:31692;top:18441;width:2260;height:13;visibility:visible;mso-wrap-style:square;v-text-anchor:top" coordsize="226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" path="m,l225574,e" filled="f" strokecolor="#1e191a" strokeweight=".62444mm">
                  <v:stroke dashstyle="1 1"/>
                  <v:path arrowok="t"/>
                </v:shape>
                <v:shape id="Graphic 2167" o:spid="_x0000_s1095" style="position:absolute;left:30113;top:18441;width:1581;height:13;visibility:visible;mso-wrap-style:square;v-text-anchor:top" coordsize="158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" path="m,l157879,e" filled="f" strokecolor="#1e191a" strokeweight=".62444mm">
                  <v:path arrowok="t"/>
                </v:shape>
                <v:shape id="Graphic 2168" o:spid="_x0000_s1096" style="position:absolute;left:29211;top:16393;width:908;height:2051;visibility:visible;mso-wrap-style:square;v-text-anchor:top" coordsize="9080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" path="m,l90210,204825e" filled="f" strokecolor="#1e191a" strokeweight=".68389mm">
                  <v:path arrowok="t"/>
                </v:shape>
                <v:shape id="Graphic 2169" o:spid="_x0000_s1097" style="position:absolute;left:27632;top:16393;width:1581;height:13;visibility:visible;mso-wrap-style:square;v-text-anchor:top" coordsize="158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" path="m,l157892,e" filled="f" strokecolor="#1e191a" strokeweight=".62444mm">
                  <v:path arrowok="t"/>
                </v:shape>
                <v:shape id="Graphic 2170" o:spid="_x0000_s1098" style="position:absolute;left:25376;top:16393;width:2261;height:13;visibility:visible;mso-wrap-style:square;v-text-anchor:top" coordsize="226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" path="m,l225547,e" filled="f" strokecolor="#1e191a" strokeweight=".62444mm">
                  <v:path arrowok="t"/>
                </v:shape>
                <v:shape id="Graphic 2171" o:spid="_x0000_s1099" style="position:absolute;left:23572;top:16393;width:1810;height:13;visibility:visible;mso-wrap-style:square;v-text-anchor:top" coordsize="18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" path="m,l180435,e" filled="f" strokecolor="#1e191a" strokeweight=".62444mm">
                  <v:path arrowok="t"/>
                </v:shape>
                <v:shape id="Graphic 2172" o:spid="_x0000_s1100" style="position:absolute;left:22670;top:16393;width:908;height:2051;visibility:visible;mso-wrap-style:square;v-text-anchor:top" coordsize="9080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" path="m,204825l90210,e" filled="f" strokecolor="#1e191a" strokeweight=".68389mm">
                  <v:path arrowok="t"/>
                </v:shape>
                <v:shape id="Graphic 2173" o:spid="_x0000_s1101" style="position:absolute;left:43872;top:18441;width:14014;height:13;visibility:visible;mso-wrap-style:square;v-text-anchor:top" coordsize="1401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" path="m,l1401305,e" filled="f" strokecolor="#1e191a" strokeweight=".62444mm">
                  <v:path arrowok="t"/>
                </v:shape>
                <v:shape id="Graphic 2174" o:spid="_x0000_s1102" style="position:absolute;left:42970;top:16393;width:908;height:2051;visibility:visible;mso-wrap-style:square;v-text-anchor:top" coordsize="9080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" path="m,l90210,204825e" filled="f" strokecolor="#1e191a" strokeweight=".68389mm">
                  <v:path arrowok="t"/>
                </v:shape>
                <v:shape id="Graphic 2175" o:spid="_x0000_s1103" style="position:absolute;left:36880;top:16393;width:6096;height:13;visibility:visible;mso-wrap-style:square;v-text-anchor:top" coordsize="609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" path="m,l609000,e" filled="f" strokecolor="#1e191a" strokeweight=".62444mm">
                  <v:path arrowok="t"/>
                </v:shape>
                <v:shape id="Graphic 2176" o:spid="_x0000_s1104" style="position:absolute;left:35978;top:16393;width:908;height:2051;visibility:visible;mso-wrap-style:square;v-text-anchor:top" coordsize="9080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" path="m,204825l90210,e" filled="f" strokecolor="#1e191a" strokeweight=".68389mm">
                  <v:path arrowok="t"/>
                </v:shape>
                <v:shape id="Graphic 2177" o:spid="_x0000_s1105" style="position:absolute;left:7332;top:20899;width:15342;height:2051;visibility:visible;mso-wrap-style:square;v-text-anchor:top" coordsize="153416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" path="m,l180488,r90211,204825l857144,204825,947369,r586431,e" filled="f" strokecolor="#1e191a" strokeweight=".62569mm">
                  <v:path arrowok="t"/>
                </v:shape>
                <v:shape id="Graphic 2178" o:spid="_x0000_s1106" style="position:absolute;left:33271;top:20899;width:2711;height:13;visibility:visible;mso-wrap-style:square;v-text-anchor:top" coordsize="271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" path="m,l270646,e" filled="f" strokecolor="#1e191a" strokeweight=".62444mm">
                  <v:path arrowok="t"/>
                </v:shape>
                <v:shape id="Graphic 2179" o:spid="_x0000_s1107" style="position:absolute;left:31466;top:20899;width:1810;height:13;visibility:visible;mso-wrap-style:square;v-text-anchor:top" coordsize="18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" path="m,l180448,e" filled="f" strokecolor="#1e191a" strokeweight=".62444mm">
                  <v:stroke dashstyle="1 1"/>
                  <v:path arrowok="t"/>
                </v:shape>
                <v:shape id="Graphic 2180" o:spid="_x0000_s1108" style="position:absolute;left:30113;top:20899;width:1359;height:13;visibility:visible;mso-wrap-style:square;v-text-anchor:top" coordsize="135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" path="m,l135336,e" filled="f" strokecolor="#1e191a" strokeweight=".62444mm">
                  <v:path arrowok="t"/>
                </v:shape>
                <v:shape id="Graphic 2181" o:spid="_x0000_s1109" style="position:absolute;left:29211;top:20899;width:908;height:2051;visibility:visible;mso-wrap-style:square;v-text-anchor:top" coordsize="9080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" path="m,204825l90210,e" filled="f" strokecolor="#1e191a" strokeweight=".68389mm">
                  <v:path arrowok="t"/>
                </v:shape>
                <v:shape id="Graphic 2182" o:spid="_x0000_s1110" style="position:absolute;left:27406;top:22948;width:1810;height:12;visibility:visible;mso-wrap-style:square;v-text-anchor:top" coordsize="18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" path="m,l180448,e" filled="f" strokecolor="#1e191a" strokeweight=".62444mm">
                  <v:path arrowok="t"/>
                </v:shape>
                <v:shape id="Graphic 2183" o:spid="_x0000_s1111" style="position:absolute;left:25602;top:22948;width:1810;height:12;visibility:visible;mso-wrap-style:square;v-text-anchor:top" coordsize="180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" path="m,l180421,e" filled="f" strokecolor="#1e191a" strokeweight=".62444mm">
                  <v:path arrowok="t"/>
                </v:shape>
                <v:shape id="Graphic 2184" o:spid="_x0000_s1112" style="position:absolute;left:23572;top:22948;width:2032;height:12;visibility:visible;mso-wrap-style:square;v-text-anchor:top" coordsize="203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" path="m,l203004,e" filled="f" strokecolor="#1e191a" strokeweight=".62444mm">
                  <v:path arrowok="t"/>
                </v:shape>
                <v:shape id="Graphic 2185" o:spid="_x0000_s1113" style="position:absolute;left:22670;top:20899;width:908;height:2051;visibility:visible;mso-wrap-style:square;v-text-anchor:top" coordsize="9080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" path="m,l90210,204825e" filled="f" strokecolor="#1e191a" strokeweight=".68389mm">
                  <v:path arrowok="t"/>
                </v:shape>
                <v:shape id="Graphic 2186" o:spid="_x0000_s1114" style="position:absolute;left:43872;top:20899;width:14014;height:13;visibility:visible;mso-wrap-style:square;v-text-anchor:top" coordsize="1401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" path="m,l1401305,e" filled="f" strokecolor="#1e191a" strokeweight=".62444mm">
                  <v:path arrowok="t"/>
                </v:shape>
                <v:shape id="Graphic 2187" o:spid="_x0000_s1115" style="position:absolute;left:42970;top:20899;width:908;height:2051;visibility:visible;mso-wrap-style:square;v-text-anchor:top" coordsize="9080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" path="m,204825l90210,e" filled="f" strokecolor="#1e191a" strokeweight=".68389mm">
                  <v:path arrowok="t"/>
                </v:shape>
                <v:shape id="Graphic 2188" o:spid="_x0000_s1116" style="position:absolute;left:36880;top:22948;width:6096;height:12;visibility:visible;mso-wrap-style:square;v-text-anchor:top" coordsize="609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" path="m,l609014,e" filled="f" strokecolor="#1e191a" strokeweight=".62444mm">
                  <v:path arrowok="t"/>
                </v:shape>
                <v:shape id="Graphic 2189" o:spid="_x0000_s1117" style="position:absolute;left:35978;top:20899;width:908;height:2051;visibility:visible;mso-wrap-style:square;v-text-anchor:top" coordsize="90805,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" path="m,l90210,204825e" filled="f" strokecolor="#1e191a" strokeweight=".68389mm">
                  <v:path arrowok="t"/>
                </v:shape>
                <v:shape id="Graphic 2190" o:spid="_x0000_s1118" style="position:absolute;left:36758;top:7586;width:7302;height:26016;visibility:visible;mso-wrap-style:square;v-text-anchor:top" coordsize="730250,260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" path="m,2601282l,em684321,1700050r,-1638591em729943,1700050r,-1679568e" filled="f" strokecolor="#1e191a" strokeweight=".28297mm">
                  <v:stroke dashstyle="dash"/>
                  <v:path arrowok="t"/>
                </v:shape>
                <v:shape id="Graphic 2191" o:spid="_x0000_s1119" style="position:absolute;left:54095;top:25201;width:3784;height:2051;visibility:visible;mso-wrap-style:square;v-text-anchor:top" coordsize="37846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" path="m378205,l39623,,,102387,39623,204851r338582,l378205,xe" fillcolor="#dadada" stroked="f">
                  <v:path arrowok="t"/>
                </v:shape>
                <v:shape id="Graphic 2192" o:spid="_x0000_s1120" style="position:absolute;left:53638;top:25201;width:914;height:2051;visibility:visible;mso-wrap-style:square;v-text-anchor:top" coordsize="9144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" path="m91242,l,204801e" filled="f" strokecolor="#1e191a" strokeweight=".68367mm">
                  <v:path arrowok="t"/>
                </v:shape>
                <v:shape id="Graphic 2193" o:spid="_x0000_s1121" style="position:absolute;left:54550;top:25201;width:3467;height:12;visibility:visible;mso-wrap-style:square;v-text-anchor:top" coordsize="3467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" path="m346583,l,e" filled="f" strokecolor="#1e191a" strokeweight=".62444mm">
                  <v:path arrowok="t"/>
                </v:shape>
                <v:shape id="Graphic 2194" o:spid="_x0000_s1122" style="position:absolute;left:53638;top:25201;width:914;height:2051;visibility:visible;mso-wrap-style:square;v-text-anchor:top" coordsize="91440,20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" path="m91242,204801l,e" filled="f" strokecolor="#1e191a" strokeweight=".68367mm">
                  <v:path arrowok="t"/>
                </v:shape>
                <v:shape id="Graphic 2195" o:spid="_x0000_s1123" style="position:absolute;left:54550;top:27249;width:3315;height:12;visibility:visible;mso-wrap-style:square;v-text-anchor:top" coordsize="331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" path="m331398,l,e" filled="f" strokecolor="#1e191a" strokeweight=".62444mm">
                  <v:path arrowok="t"/>
                </v:shape>
                <v:shape id="Graphic 2196" o:spid="_x0000_s1124" style="position:absolute;left:13491;top:23767;width:12;height:3486;visibility:visible;mso-wrap-style:square;v-text-anchor:top" coordsize="1270,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" path="m,348179l,e" filled="f" strokeweight=".29819mm">
                  <v:stroke dashstyle="dash"/>
                  <v:path arrowok="t"/>
                </v:shape>
                <v:shape id="Graphic 2197" o:spid="_x0000_s1125" style="position:absolute;left:13187;top:24108;width:2591;height:13;visibility:visible;mso-wrap-style:square;v-text-anchor:top" coordsize="2590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" path="m258490,l,e" filled="f" strokecolor="#1e191a" strokeweight=".26775mm">
                  <v:path arrowok="t"/>
                </v:shape>
                <v:shape id="Graphic 2198" o:spid="_x0000_s1126" style="position:absolute;left:13491;top:23835;width:2965;height:553;visibility:visible;mso-wrap-style:square;v-text-anchor:top" coordsize="29654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" path="m76022,l,27292,76022,54622,76022,xem296545,27292l220522,r,54622l296545,27292xe" fillcolor="black" stroked="f">
                  <v:path arrowok="t"/>
                </v:shape>
                <v:shape id="Graphic 2199" o:spid="_x0000_s1127" style="position:absolute;left:26037;top:29912;width:12;height:3486;visibility:visible;mso-wrap-style:square;v-text-anchor:top" coordsize="1270,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" path="m,348203l,e" filled="f" strokeweight=".29819mm">
                  <v:stroke dashstyle="dash"/>
                  <v:path arrowok="t"/>
                </v:shape>
                <v:shape id="Graphic 2200" o:spid="_x0000_s1128" style="position:absolute;left:22995;top:33120;width:2591;height:13;visibility:visible;mso-wrap-style:square;v-text-anchor:top" coordsize="2590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" path="m258490,l,e" filled="f" strokecolor="#1e191a" strokeweight=".26775mm">
                  <v:path arrowok="t"/>
                </v:shape>
                <v:shape id="Graphic 2201" o:spid="_x0000_s1129" style="position:absolute;left:23300;top:32847;width:2819;height:553;visibility:visible;mso-wrap-style:square;v-text-anchor:top" coordsize="28194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" path="m76022,l,27292,76022,54622,76022,xem281317,27292l205308,r,54622l281317,27292xe" fillcolor="black" stroked="f">
                  <v:path arrowok="t"/>
                </v:shape>
                <v:shape id="Graphic 2202" o:spid="_x0000_s1130" style="position:absolute;left:38811;top:29912;width:12;height:3486;visibility:visible;mso-wrap-style:square;v-text-anchor:top" coordsize="1270,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" path="m,348203l,e" filled="f" strokeweight=".29819mm">
                  <v:stroke dashstyle="dash"/>
                  <v:path arrowok="t"/>
                </v:shape>
                <v:shape id="Graphic 2203" o:spid="_x0000_s1131" style="position:absolute;left:36378;top:33120;width:1981;height:13;visibility:visible;mso-wrap-style:square;v-text-anchor:top" coordsize="198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" path="m197643,l,e" filled="f" strokecolor="#1e191a" strokeweight=".26775mm">
                  <v:path arrowok="t"/>
                </v:shape>
                <v:shape id="Graphic 2204" o:spid="_x0000_s1132" style="position:absolute;width:58508;height:35560;visibility:visible;mso-wrap-style:square;v-text-anchor:top" coordsize="5850890,3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" path="m3744290,3284791r-76022,27292l3744290,3339414r,-54623xem3888740,3312083r-76010,-27292l3812730,3339414r76010,-27331xem5850636,12r-6096,l5844540,6096r,3543312l6096,3549408,6096,6096r5838444,l5844540,12,6096,12,,,,3549408r,3036l,3555492r5844540,l5847588,3555492r3035,l5850623,6096r13,-6084xe" fillcolor="black" stroked="f">
                  <v:path arrowok="t"/>
                </v:shape>
                <w10:wrap anchorx="page"/>
              </v:group>
            </w:pict>
          </mc:Fallback>
        </mc:AlternateContent>
      </w:r>
      <w:r>
        <w:rPr>
          <w:noProof/>
        </w:rPr>
        <mc:AlternateContent>
          <mc:Choice Requires="wpg">
            <w:drawing>
              <wp:anchor distT="0" distB="0" distL="0" distR="0" simplePos="0" relativeHeight="251698176" behindDoc="1" locked="0" layoutInCell="1" allowOverlap="1" wp14:anchorId="5B1AC781" wp14:editId="2D647BA7">
                <wp:simplePos x="0" y="0"/>
                <wp:positionH relativeFrom="page">
                  <wp:posOffset>1036771</wp:posOffset>
                </wp:positionH>
                <wp:positionV relativeFrom="paragraph">
                  <wp:posOffset>359708</wp:posOffset>
                </wp:positionV>
                <wp:extent cx="5617210" cy="3409315"/>
                <wp:effectExtent l="0" t="0" r="0" b="0"/>
                <wp:wrapNone/>
                <wp:docPr id="2205" name="Group 2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7210" cy="3409315"/>
                          <a:chOff x="0" y="0"/>
                          <a:chExt cx="5617210" cy="3409315"/>
                        </a:xfrm>
                      </wpg:grpSpPr>
                      <wps:wsp>
                        <wps:cNvPr id="2206" name="Graphic 2206"/>
                        <wps:cNvSpPr/>
                        <wps:spPr>
                          <a:xfrm>
                            <a:off x="14267" y="1522292"/>
                            <a:ext cx="80645" cy="548640"/>
                          </a:xfrm>
                          <a:custGeom>
                            <a:avLst/>
                            <a:gdLst/>
                            <a:ahLst/>
                            <a:cxnLst/>
                            <a:rect l="l" t="t" r="r" b="b"/>
                            <a:pathLst>
                              <a:path w="80645" h="548640">
                                <a:moveTo>
                                  <a:pt x="80187" y="12"/>
                                </a:moveTo>
                                <a:lnTo>
                                  <a:pt x="16040" y="12"/>
                                </a:lnTo>
                                <a:lnTo>
                                  <a:pt x="0" y="0"/>
                                </a:lnTo>
                                <a:lnTo>
                                  <a:pt x="0" y="548601"/>
                                </a:lnTo>
                                <a:lnTo>
                                  <a:pt x="16040" y="548601"/>
                                </a:lnTo>
                                <a:lnTo>
                                  <a:pt x="16040" y="546963"/>
                                </a:lnTo>
                                <a:lnTo>
                                  <a:pt x="80187" y="546963"/>
                                </a:lnTo>
                                <a:lnTo>
                                  <a:pt x="80187" y="532549"/>
                                </a:lnTo>
                                <a:lnTo>
                                  <a:pt x="16040" y="532549"/>
                                </a:lnTo>
                                <a:lnTo>
                                  <a:pt x="16040" y="14427"/>
                                </a:lnTo>
                                <a:lnTo>
                                  <a:pt x="80187" y="14427"/>
                                </a:lnTo>
                                <a:lnTo>
                                  <a:pt x="80187" y="12"/>
                                </a:lnTo>
                                <a:close/>
                              </a:path>
                            </a:pathLst>
                          </a:custGeom>
                          <a:solidFill>
                            <a:srgbClr val="1E191A"/>
                          </a:solidFill>
                        </wps:spPr>
                        <wps:bodyPr wrap="square" lIns="0" tIns="0" rIns="0" bIns="0" rtlCol="0">
                          <a:prstTxWarp prst="textNoShape">
                            <a:avLst/>
                          </a:prstTxWarp>
                          <a:noAutofit/>
                        </wps:bodyPr>
                      </wps:wsp>
                      <wps:wsp>
                        <wps:cNvPr id="2207" name="Textbox 2207"/>
                        <wps:cNvSpPr txBox="1"/>
                        <wps:spPr>
                          <a:xfrm>
                            <a:off x="573499" y="0"/>
                            <a:ext cx="234315" cy="128270"/>
                          </a:xfrm>
                          <a:prstGeom prst="rect">
                            <a:avLst/>
                          </a:prstGeom>
                        </wps:spPr>
                        <wps:txbx>
                          <w:txbxContent>
                            <w:p w14:paraId="2E0B4265" w14:textId="77777777" w:rsidR="006F6DBA" w:rsidRDefault="00000000">
                              <w:pPr>
                                <w:spacing w:before="12"/>
                                <w:rPr>
                                  <w:sz w:val="15"/>
                                </w:rPr>
                              </w:pPr>
                              <w:r>
                                <w:rPr>
                                  <w:color w:val="1E191A"/>
                                  <w:spacing w:val="-4"/>
                                  <w:w w:val="110"/>
                                  <w:sz w:val="15"/>
                                </w:rPr>
                                <w:t>High</w:t>
                              </w:r>
                            </w:p>
                          </w:txbxContent>
                        </wps:txbx>
                        <wps:bodyPr wrap="square" lIns="0" tIns="0" rIns="0" bIns="0" rtlCol="0">
                          <a:noAutofit/>
                        </wps:bodyPr>
                      </wps:wsp>
                      <wps:wsp>
                        <wps:cNvPr id="2208" name="Textbox 2208"/>
                        <wps:cNvSpPr txBox="1"/>
                        <wps:spPr>
                          <a:xfrm>
                            <a:off x="0" y="205831"/>
                            <a:ext cx="484505" cy="128270"/>
                          </a:xfrm>
                          <a:prstGeom prst="rect">
                            <a:avLst/>
                          </a:prstGeom>
                        </wps:spPr>
                        <wps:txbx>
                          <w:txbxContent>
                            <w:p w14:paraId="4F0B3F2D" w14:textId="77777777" w:rsidR="006F6DBA" w:rsidRDefault="00000000">
                              <w:pPr>
                                <w:spacing w:before="12"/>
                                <w:rPr>
                                  <w:sz w:val="15"/>
                                </w:rPr>
                              </w:pPr>
                              <w:r>
                                <w:rPr>
                                  <w:color w:val="1E191A"/>
                                  <w:w w:val="110"/>
                                  <w:sz w:val="15"/>
                                </w:rPr>
                                <w:t>NSS</w:t>
                              </w:r>
                              <w:r>
                                <w:rPr>
                                  <w:color w:val="1E191A"/>
                                  <w:spacing w:val="-10"/>
                                  <w:w w:val="110"/>
                                  <w:sz w:val="15"/>
                                </w:rPr>
                                <w:t xml:space="preserve"> </w:t>
                              </w:r>
                              <w:r>
                                <w:rPr>
                                  <w:color w:val="1E191A"/>
                                  <w:spacing w:val="-2"/>
                                  <w:w w:val="110"/>
                                  <w:sz w:val="15"/>
                                </w:rPr>
                                <w:t>input</w:t>
                              </w:r>
                            </w:p>
                          </w:txbxContent>
                        </wps:txbx>
                        <wps:bodyPr wrap="square" lIns="0" tIns="0" rIns="0" bIns="0" rtlCol="0">
                          <a:noAutofit/>
                        </wps:bodyPr>
                      </wps:wsp>
                      <wps:wsp>
                        <wps:cNvPr id="2209" name="Textbox 2209"/>
                        <wps:cNvSpPr txBox="1"/>
                        <wps:spPr>
                          <a:xfrm>
                            <a:off x="1987758" y="421716"/>
                            <a:ext cx="864869" cy="157480"/>
                          </a:xfrm>
                          <a:prstGeom prst="rect">
                            <a:avLst/>
                          </a:prstGeom>
                        </wps:spPr>
                        <wps:txbx>
                          <w:txbxContent>
                            <w:p w14:paraId="365C319F" w14:textId="77777777" w:rsidR="006F6DBA" w:rsidRDefault="00000000">
                              <w:pPr>
                                <w:tabs>
                                  <w:tab w:val="left" w:pos="1340"/>
                                </w:tabs>
                                <w:spacing w:before="7"/>
                                <w:rPr>
                                  <w:sz w:val="15"/>
                                </w:rPr>
                              </w:pPr>
                              <w:proofErr w:type="gramStart"/>
                              <w:r>
                                <w:rPr>
                                  <w:color w:val="1E191A"/>
                                  <w:spacing w:val="-2"/>
                                  <w:w w:val="110"/>
                                  <w:position w:val="5"/>
                                  <w:sz w:val="15"/>
                                </w:rPr>
                                <w:t>t</w:t>
                              </w:r>
                              <w:r>
                                <w:rPr>
                                  <w:color w:val="1E191A"/>
                                  <w:spacing w:val="-2"/>
                                  <w:w w:val="110"/>
                                  <w:sz w:val="15"/>
                                </w:rPr>
                                <w:t>c(</w:t>
                              </w:r>
                              <w:proofErr w:type="gramEnd"/>
                              <w:r>
                                <w:rPr>
                                  <w:color w:val="1E191A"/>
                                  <w:spacing w:val="-2"/>
                                  <w:w w:val="110"/>
                                  <w:sz w:val="15"/>
                                </w:rPr>
                                <w:t>SC</w:t>
                              </w:r>
                              <w:r>
                                <w:rPr>
                                  <w:strike/>
                                  <w:color w:val="1E191A"/>
                                  <w:spacing w:val="-2"/>
                                  <w:w w:val="110"/>
                                  <w:sz w:val="15"/>
                                </w:rPr>
                                <w:t>K)</w:t>
                              </w:r>
                              <w:r>
                                <w:rPr>
                                  <w:strike/>
                                  <w:color w:val="1E191A"/>
                                  <w:sz w:val="15"/>
                                </w:rPr>
                                <w:tab/>
                              </w:r>
                            </w:p>
                          </w:txbxContent>
                        </wps:txbx>
                        <wps:bodyPr wrap="square" lIns="0" tIns="0" rIns="0" bIns="0" rtlCol="0">
                          <a:noAutofit/>
                        </wps:bodyPr>
                      </wps:wsp>
                      <wps:wsp>
                        <wps:cNvPr id="2210" name="Textbox 2210"/>
                        <wps:cNvSpPr txBox="1"/>
                        <wps:spPr>
                          <a:xfrm>
                            <a:off x="94460" y="632650"/>
                            <a:ext cx="439420" cy="504190"/>
                          </a:xfrm>
                          <a:prstGeom prst="rect">
                            <a:avLst/>
                          </a:prstGeom>
                        </wps:spPr>
                        <wps:txbx>
                          <w:txbxContent>
                            <w:p w14:paraId="336CDD62" w14:textId="77777777" w:rsidR="006F6DBA" w:rsidRDefault="00000000">
                              <w:pPr>
                                <w:spacing w:before="23" w:line="220" w:lineRule="auto"/>
                                <w:ind w:right="17" w:hanging="1"/>
                                <w:rPr>
                                  <w:sz w:val="15"/>
                                </w:rPr>
                              </w:pPr>
                              <w:r>
                                <w:rPr>
                                  <w:color w:val="1E191A"/>
                                  <w:spacing w:val="-2"/>
                                  <w:w w:val="110"/>
                                  <w:sz w:val="15"/>
                                </w:rPr>
                                <w:t>CPHA=</w:t>
                              </w:r>
                              <w:r>
                                <w:rPr>
                                  <w:color w:val="1E191A"/>
                                  <w:spacing w:val="-25"/>
                                  <w:w w:val="110"/>
                                  <w:sz w:val="15"/>
                                </w:rPr>
                                <w:t xml:space="preserve"> </w:t>
                              </w:r>
                              <w:r>
                                <w:rPr>
                                  <w:color w:val="1E191A"/>
                                  <w:spacing w:val="-2"/>
                                  <w:w w:val="110"/>
                                  <w:sz w:val="15"/>
                                </w:rPr>
                                <w:t>0 CPOL=0</w:t>
                              </w:r>
                            </w:p>
                            <w:p w14:paraId="7275B9B6" w14:textId="77777777" w:rsidR="006F6DBA" w:rsidRDefault="00000000">
                              <w:pPr>
                                <w:spacing w:before="114" w:line="220" w:lineRule="auto"/>
                                <w:ind w:right="17" w:hanging="1"/>
                                <w:rPr>
                                  <w:sz w:val="15"/>
                                </w:rPr>
                              </w:pPr>
                              <w:r>
                                <w:rPr>
                                  <w:color w:val="1E191A"/>
                                  <w:spacing w:val="-2"/>
                                  <w:w w:val="110"/>
                                  <w:sz w:val="15"/>
                                </w:rPr>
                                <w:t>CPHA=</w:t>
                              </w:r>
                              <w:r>
                                <w:rPr>
                                  <w:color w:val="1E191A"/>
                                  <w:spacing w:val="-25"/>
                                  <w:w w:val="110"/>
                                  <w:sz w:val="15"/>
                                </w:rPr>
                                <w:t xml:space="preserve"> </w:t>
                              </w:r>
                              <w:r>
                                <w:rPr>
                                  <w:color w:val="1E191A"/>
                                  <w:spacing w:val="-2"/>
                                  <w:w w:val="110"/>
                                  <w:sz w:val="15"/>
                                </w:rPr>
                                <w:t>0 CPOL=1</w:t>
                              </w:r>
                            </w:p>
                          </w:txbxContent>
                        </wps:txbx>
                        <wps:bodyPr wrap="square" lIns="0" tIns="0" rIns="0" bIns="0" rtlCol="0">
                          <a:noAutofit/>
                        </wps:bodyPr>
                      </wps:wsp>
                      <wps:wsp>
                        <wps:cNvPr id="2211" name="Textbox 2211"/>
                        <wps:cNvSpPr txBox="1"/>
                        <wps:spPr>
                          <a:xfrm>
                            <a:off x="94460" y="1533880"/>
                            <a:ext cx="1031875" cy="1085215"/>
                          </a:xfrm>
                          <a:prstGeom prst="rect">
                            <a:avLst/>
                          </a:prstGeom>
                        </wps:spPr>
                        <wps:txbx>
                          <w:txbxContent>
                            <w:p w14:paraId="413EB4AE" w14:textId="77777777" w:rsidR="006F6DBA" w:rsidRDefault="00000000">
                              <w:pPr>
                                <w:spacing w:before="23" w:line="220" w:lineRule="auto"/>
                                <w:ind w:right="970"/>
                                <w:rPr>
                                  <w:sz w:val="15"/>
                                </w:rPr>
                              </w:pPr>
                              <w:r>
                                <w:rPr>
                                  <w:color w:val="1E191A"/>
                                  <w:spacing w:val="-2"/>
                                  <w:w w:val="110"/>
                                  <w:sz w:val="15"/>
                                </w:rPr>
                                <w:t>CPHA=1 CPOL=0</w:t>
                              </w:r>
                            </w:p>
                            <w:p w14:paraId="1DA63CE6" w14:textId="77777777" w:rsidR="006F6DBA" w:rsidRDefault="00000000">
                              <w:pPr>
                                <w:spacing w:before="114" w:line="220" w:lineRule="auto"/>
                                <w:ind w:right="970"/>
                                <w:rPr>
                                  <w:sz w:val="15"/>
                                </w:rPr>
                              </w:pPr>
                              <w:r>
                                <w:rPr>
                                  <w:color w:val="1E191A"/>
                                  <w:spacing w:val="-2"/>
                                  <w:w w:val="110"/>
                                  <w:sz w:val="15"/>
                                </w:rPr>
                                <w:t>CPHA=1 CPOL=1</w:t>
                              </w:r>
                            </w:p>
                            <w:p w14:paraId="0D7AF430" w14:textId="77777777" w:rsidR="006F6DBA" w:rsidRDefault="006F6DBA">
                              <w:pPr>
                                <w:spacing w:before="118"/>
                                <w:rPr>
                                  <w:sz w:val="15"/>
                                </w:rPr>
                              </w:pPr>
                            </w:p>
                            <w:p w14:paraId="40F6847E" w14:textId="77777777" w:rsidR="006F6DBA" w:rsidRDefault="00000000">
                              <w:pPr>
                                <w:ind w:left="1077"/>
                                <w:rPr>
                                  <w:sz w:val="15"/>
                                </w:rPr>
                              </w:pPr>
                              <w:proofErr w:type="gramStart"/>
                              <w:r>
                                <w:rPr>
                                  <w:color w:val="1E191A"/>
                                  <w:spacing w:val="-2"/>
                                  <w:w w:val="110"/>
                                  <w:position w:val="5"/>
                                  <w:sz w:val="15"/>
                                </w:rPr>
                                <w:t>t</w:t>
                              </w:r>
                              <w:proofErr w:type="spellStart"/>
                              <w:r>
                                <w:rPr>
                                  <w:color w:val="1E191A"/>
                                  <w:spacing w:val="-2"/>
                                  <w:w w:val="110"/>
                                  <w:sz w:val="15"/>
                                </w:rPr>
                                <w:t>su</w:t>
                              </w:r>
                              <w:proofErr w:type="spellEnd"/>
                              <w:r>
                                <w:rPr>
                                  <w:color w:val="1E191A"/>
                                  <w:spacing w:val="-2"/>
                                  <w:w w:val="110"/>
                                  <w:sz w:val="15"/>
                                </w:rPr>
                                <w:t>(</w:t>
                              </w:r>
                              <w:proofErr w:type="gramEnd"/>
                              <w:r>
                                <w:rPr>
                                  <w:color w:val="1E191A"/>
                                  <w:spacing w:val="-2"/>
                                  <w:w w:val="110"/>
                                  <w:sz w:val="15"/>
                                </w:rPr>
                                <w:t>MI)</w:t>
                              </w:r>
                            </w:p>
                            <w:p w14:paraId="4C45B24F" w14:textId="77777777" w:rsidR="006F6DBA" w:rsidRDefault="00000000">
                              <w:pPr>
                                <w:spacing w:before="21"/>
                                <w:ind w:left="63"/>
                                <w:rPr>
                                  <w:sz w:val="15"/>
                                </w:rPr>
                              </w:pPr>
                              <w:r>
                                <w:rPr>
                                  <w:color w:val="1E191A"/>
                                  <w:spacing w:val="-4"/>
                                  <w:w w:val="110"/>
                                  <w:sz w:val="15"/>
                                </w:rPr>
                                <w:t>MISO</w:t>
                              </w:r>
                            </w:p>
                            <w:p w14:paraId="28D6670E" w14:textId="77777777" w:rsidR="006F6DBA" w:rsidRDefault="00000000">
                              <w:pPr>
                                <w:tabs>
                                  <w:tab w:val="left" w:pos="1580"/>
                                </w:tabs>
                                <w:spacing w:before="40"/>
                                <w:ind w:left="35"/>
                                <w:rPr>
                                  <w:sz w:val="15"/>
                                </w:rPr>
                              </w:pPr>
                              <w:r>
                                <w:rPr>
                                  <w:color w:val="1E191A"/>
                                  <w:w w:val="110"/>
                                  <w:sz w:val="15"/>
                                </w:rPr>
                                <w:t>INP</w:t>
                              </w:r>
                              <w:r>
                                <w:rPr>
                                  <w:color w:val="1E191A"/>
                                  <w:spacing w:val="-13"/>
                                  <w:w w:val="110"/>
                                  <w:sz w:val="15"/>
                                </w:rPr>
                                <w:t xml:space="preserve"> </w:t>
                              </w:r>
                              <w:r>
                                <w:rPr>
                                  <w:color w:val="1E191A"/>
                                  <w:w w:val="110"/>
                                  <w:sz w:val="15"/>
                                </w:rPr>
                                <w:t>UT</w:t>
                              </w:r>
                              <w:r>
                                <w:rPr>
                                  <w:color w:val="1E191A"/>
                                  <w:spacing w:val="63"/>
                                  <w:w w:val="110"/>
                                  <w:sz w:val="15"/>
                                </w:rPr>
                                <w:t xml:space="preserve"> </w:t>
                              </w:r>
                              <w:r>
                                <w:rPr>
                                  <w:color w:val="1E191A"/>
                                  <w:sz w:val="15"/>
                                  <w:u w:val="thick" w:color="1E191A"/>
                                </w:rPr>
                                <w:tab/>
                              </w:r>
                            </w:p>
                          </w:txbxContent>
                        </wps:txbx>
                        <wps:bodyPr wrap="square" lIns="0" tIns="0" rIns="0" bIns="0" rtlCol="0">
                          <a:noAutofit/>
                        </wps:bodyPr>
                      </wps:wsp>
                      <wps:wsp>
                        <wps:cNvPr id="2212" name="Textbox 2212"/>
                        <wps:cNvSpPr txBox="1"/>
                        <wps:spPr>
                          <a:xfrm>
                            <a:off x="1448045" y="2121763"/>
                            <a:ext cx="765175" cy="1140460"/>
                          </a:xfrm>
                          <a:prstGeom prst="rect">
                            <a:avLst/>
                          </a:prstGeom>
                        </wps:spPr>
                        <wps:txbx>
                          <w:txbxContent>
                            <w:p w14:paraId="55DE98F7" w14:textId="77777777" w:rsidR="006F6DBA" w:rsidRDefault="00000000">
                              <w:pPr>
                                <w:spacing w:before="32" w:line="196" w:lineRule="auto"/>
                                <w:ind w:left="275"/>
                                <w:rPr>
                                  <w:sz w:val="15"/>
                                </w:rPr>
                              </w:pPr>
                              <w:proofErr w:type="gramStart"/>
                              <w:r>
                                <w:rPr>
                                  <w:color w:val="1E191A"/>
                                  <w:spacing w:val="-2"/>
                                  <w:w w:val="110"/>
                                  <w:position w:val="5"/>
                                  <w:sz w:val="15"/>
                                </w:rPr>
                                <w:t>t</w:t>
                              </w:r>
                              <w:r>
                                <w:rPr>
                                  <w:color w:val="1E191A"/>
                                  <w:spacing w:val="-2"/>
                                  <w:w w:val="110"/>
                                  <w:sz w:val="15"/>
                                </w:rPr>
                                <w:t>w(</w:t>
                              </w:r>
                              <w:proofErr w:type="gramEnd"/>
                              <w:r>
                                <w:rPr>
                                  <w:color w:val="1E191A"/>
                                  <w:spacing w:val="-2"/>
                                  <w:w w:val="110"/>
                                  <w:sz w:val="15"/>
                                </w:rPr>
                                <w:t xml:space="preserve">SCKH) </w:t>
                              </w:r>
                              <w:r>
                                <w:rPr>
                                  <w:color w:val="1E191A"/>
                                  <w:spacing w:val="-2"/>
                                  <w:w w:val="110"/>
                                  <w:position w:val="5"/>
                                  <w:sz w:val="15"/>
                                </w:rPr>
                                <w:t>t</w:t>
                              </w:r>
                              <w:r>
                                <w:rPr>
                                  <w:color w:val="1E191A"/>
                                  <w:spacing w:val="-2"/>
                                  <w:w w:val="110"/>
                                  <w:sz w:val="15"/>
                                </w:rPr>
                                <w:t>w(SCKL)</w:t>
                              </w:r>
                            </w:p>
                            <w:p w14:paraId="579F2228" w14:textId="77777777" w:rsidR="006F6DBA" w:rsidRDefault="00000000">
                              <w:pPr>
                                <w:spacing w:before="108"/>
                                <w:ind w:right="258"/>
                                <w:jc w:val="right"/>
                                <w:rPr>
                                  <w:sz w:val="16"/>
                                </w:rPr>
                              </w:pPr>
                              <w:r>
                                <w:rPr>
                                  <w:color w:val="1E191A"/>
                                  <w:w w:val="110"/>
                                  <w:sz w:val="16"/>
                                </w:rPr>
                                <w:t>MSB</w:t>
                              </w:r>
                              <w:r>
                                <w:rPr>
                                  <w:color w:val="1E191A"/>
                                  <w:spacing w:val="7"/>
                                  <w:w w:val="110"/>
                                  <w:sz w:val="16"/>
                                </w:rPr>
                                <w:t xml:space="preserve"> </w:t>
                              </w:r>
                              <w:r>
                                <w:rPr>
                                  <w:color w:val="1E191A"/>
                                  <w:spacing w:val="-5"/>
                                  <w:w w:val="110"/>
                                  <w:sz w:val="16"/>
                                </w:rPr>
                                <w:t>IN</w:t>
                              </w:r>
                            </w:p>
                            <w:p w14:paraId="0EEE3DFD" w14:textId="77777777" w:rsidR="006F6DBA" w:rsidRDefault="00000000">
                              <w:pPr>
                                <w:spacing w:before="152"/>
                                <w:ind w:left="742"/>
                                <w:rPr>
                                  <w:sz w:val="15"/>
                                </w:rPr>
                              </w:pPr>
                              <w:proofErr w:type="gramStart"/>
                              <w:r>
                                <w:rPr>
                                  <w:color w:val="1E191A"/>
                                  <w:spacing w:val="-2"/>
                                  <w:w w:val="110"/>
                                  <w:position w:val="5"/>
                                  <w:sz w:val="15"/>
                                </w:rPr>
                                <w:t>t</w:t>
                              </w:r>
                              <w:r>
                                <w:rPr>
                                  <w:color w:val="1E191A"/>
                                  <w:spacing w:val="-2"/>
                                  <w:w w:val="110"/>
                                  <w:sz w:val="15"/>
                                </w:rPr>
                                <w:t>h(</w:t>
                              </w:r>
                              <w:proofErr w:type="gramEnd"/>
                              <w:r>
                                <w:rPr>
                                  <w:color w:val="1E191A"/>
                                  <w:spacing w:val="-2"/>
                                  <w:w w:val="110"/>
                                  <w:sz w:val="15"/>
                                </w:rPr>
                                <w:t>MI)</w:t>
                              </w:r>
                            </w:p>
                            <w:p w14:paraId="64CCC423" w14:textId="77777777" w:rsidR="006F6DBA" w:rsidRDefault="00000000">
                              <w:pPr>
                                <w:spacing w:before="157"/>
                                <w:rPr>
                                  <w:sz w:val="16"/>
                                </w:rPr>
                              </w:pPr>
                              <w:r>
                                <w:rPr>
                                  <w:color w:val="1E191A"/>
                                  <w:w w:val="110"/>
                                  <w:sz w:val="16"/>
                                </w:rPr>
                                <w:t>MSB</w:t>
                              </w:r>
                              <w:r>
                                <w:rPr>
                                  <w:color w:val="1E191A"/>
                                  <w:spacing w:val="7"/>
                                  <w:w w:val="110"/>
                                  <w:sz w:val="16"/>
                                </w:rPr>
                                <w:t xml:space="preserve"> </w:t>
                              </w:r>
                              <w:r>
                                <w:rPr>
                                  <w:color w:val="1E191A"/>
                                  <w:spacing w:val="-5"/>
                                  <w:w w:val="110"/>
                                  <w:sz w:val="16"/>
                                </w:rPr>
                                <w:t>OUT</w:t>
                              </w:r>
                            </w:p>
                            <w:p w14:paraId="1E8D5985" w14:textId="77777777" w:rsidR="006F6DBA" w:rsidRDefault="00000000">
                              <w:pPr>
                                <w:spacing w:before="133"/>
                                <w:ind w:right="194"/>
                                <w:jc w:val="right"/>
                                <w:rPr>
                                  <w:sz w:val="15"/>
                                </w:rPr>
                              </w:pPr>
                              <w:proofErr w:type="gramStart"/>
                              <w:r>
                                <w:rPr>
                                  <w:color w:val="1E191A"/>
                                  <w:spacing w:val="-2"/>
                                  <w:w w:val="110"/>
                                  <w:position w:val="5"/>
                                  <w:sz w:val="15"/>
                                </w:rPr>
                                <w:t>t</w:t>
                              </w:r>
                              <w:r>
                                <w:rPr>
                                  <w:color w:val="1E191A"/>
                                  <w:spacing w:val="-2"/>
                                  <w:w w:val="110"/>
                                  <w:sz w:val="15"/>
                                </w:rPr>
                                <w:t>v(</w:t>
                              </w:r>
                              <w:proofErr w:type="gramEnd"/>
                              <w:r>
                                <w:rPr>
                                  <w:color w:val="1E191A"/>
                                  <w:spacing w:val="-2"/>
                                  <w:w w:val="110"/>
                                  <w:sz w:val="15"/>
                                </w:rPr>
                                <w:t>MO)</w:t>
                              </w:r>
                            </w:p>
                          </w:txbxContent>
                        </wps:txbx>
                        <wps:bodyPr wrap="square" lIns="0" tIns="0" rIns="0" bIns="0" rtlCol="0">
                          <a:noAutofit/>
                        </wps:bodyPr>
                      </wps:wsp>
                      <wps:wsp>
                        <wps:cNvPr id="2213" name="Textbox 2213"/>
                        <wps:cNvSpPr txBox="1"/>
                        <wps:spPr>
                          <a:xfrm>
                            <a:off x="3002618" y="2441786"/>
                            <a:ext cx="400685" cy="137160"/>
                          </a:xfrm>
                          <a:prstGeom prst="rect">
                            <a:avLst/>
                          </a:prstGeom>
                        </wps:spPr>
                        <wps:txbx>
                          <w:txbxContent>
                            <w:p w14:paraId="0DD20D74" w14:textId="77777777" w:rsidR="006F6DBA" w:rsidRDefault="00000000">
                              <w:pPr>
                                <w:spacing w:before="12"/>
                                <w:rPr>
                                  <w:sz w:val="16"/>
                                </w:rPr>
                              </w:pPr>
                              <w:r>
                                <w:rPr>
                                  <w:color w:val="1E191A"/>
                                  <w:w w:val="110"/>
                                  <w:sz w:val="16"/>
                                </w:rPr>
                                <w:t>BIT6</w:t>
                              </w:r>
                              <w:r>
                                <w:rPr>
                                  <w:color w:val="1E191A"/>
                                  <w:spacing w:val="7"/>
                                  <w:w w:val="110"/>
                                  <w:sz w:val="16"/>
                                </w:rPr>
                                <w:t xml:space="preserve"> </w:t>
                              </w:r>
                              <w:r>
                                <w:rPr>
                                  <w:color w:val="1E191A"/>
                                  <w:spacing w:val="-7"/>
                                  <w:w w:val="110"/>
                                  <w:sz w:val="16"/>
                                </w:rPr>
                                <w:t>IN</w:t>
                              </w:r>
                            </w:p>
                          </w:txbxContent>
                        </wps:txbx>
                        <wps:bodyPr wrap="square" lIns="0" tIns="0" rIns="0" bIns="0" rtlCol="0">
                          <a:noAutofit/>
                        </wps:bodyPr>
                      </wps:wsp>
                      <wps:wsp>
                        <wps:cNvPr id="2214" name="Textbox 2214"/>
                        <wps:cNvSpPr txBox="1"/>
                        <wps:spPr>
                          <a:xfrm>
                            <a:off x="4360093" y="2142235"/>
                            <a:ext cx="532130" cy="435609"/>
                          </a:xfrm>
                          <a:prstGeom prst="rect">
                            <a:avLst/>
                          </a:prstGeom>
                        </wps:spPr>
                        <wps:txbx>
                          <w:txbxContent>
                            <w:p w14:paraId="0EEE7B78" w14:textId="77777777" w:rsidR="006F6DBA" w:rsidRDefault="00000000">
                              <w:pPr>
                                <w:spacing w:before="32" w:line="196" w:lineRule="auto"/>
                                <w:rPr>
                                  <w:sz w:val="15"/>
                                </w:rPr>
                              </w:pPr>
                              <w:proofErr w:type="gramStart"/>
                              <w:r>
                                <w:rPr>
                                  <w:color w:val="1E191A"/>
                                  <w:spacing w:val="-2"/>
                                  <w:w w:val="110"/>
                                  <w:position w:val="5"/>
                                  <w:sz w:val="15"/>
                                </w:rPr>
                                <w:t>t</w:t>
                              </w:r>
                              <w:r>
                                <w:rPr>
                                  <w:color w:val="1E191A"/>
                                  <w:spacing w:val="-2"/>
                                  <w:w w:val="110"/>
                                  <w:sz w:val="15"/>
                                </w:rPr>
                                <w:t>r(</w:t>
                              </w:r>
                              <w:proofErr w:type="gramEnd"/>
                              <w:r>
                                <w:rPr>
                                  <w:color w:val="1E191A"/>
                                  <w:spacing w:val="-2"/>
                                  <w:w w:val="110"/>
                                  <w:sz w:val="15"/>
                                </w:rPr>
                                <w:t xml:space="preserve">SCK) </w:t>
                              </w:r>
                              <w:r>
                                <w:rPr>
                                  <w:color w:val="1E191A"/>
                                  <w:spacing w:val="-2"/>
                                  <w:w w:val="110"/>
                                  <w:position w:val="5"/>
                                  <w:sz w:val="15"/>
                                </w:rPr>
                                <w:t>t</w:t>
                              </w:r>
                              <w:r>
                                <w:rPr>
                                  <w:color w:val="1E191A"/>
                                  <w:spacing w:val="-2"/>
                                  <w:w w:val="110"/>
                                  <w:sz w:val="15"/>
                                </w:rPr>
                                <w:t>f(SCK)</w:t>
                              </w:r>
                            </w:p>
                            <w:p w14:paraId="6E035347" w14:textId="77777777" w:rsidR="006F6DBA" w:rsidRDefault="00000000">
                              <w:pPr>
                                <w:spacing w:before="81"/>
                                <w:ind w:left="287"/>
                                <w:rPr>
                                  <w:sz w:val="15"/>
                                </w:rPr>
                              </w:pPr>
                              <w:r>
                                <w:rPr>
                                  <w:color w:val="1E191A"/>
                                  <w:w w:val="110"/>
                                  <w:sz w:val="15"/>
                                </w:rPr>
                                <w:t>LSB</w:t>
                              </w:r>
                              <w:r>
                                <w:rPr>
                                  <w:color w:val="1E191A"/>
                                  <w:spacing w:val="1"/>
                                  <w:w w:val="110"/>
                                  <w:sz w:val="15"/>
                                </w:rPr>
                                <w:t xml:space="preserve"> </w:t>
                              </w:r>
                              <w:r>
                                <w:rPr>
                                  <w:color w:val="1E191A"/>
                                  <w:spacing w:val="-5"/>
                                  <w:w w:val="110"/>
                                  <w:sz w:val="15"/>
                                </w:rPr>
                                <w:t>IN</w:t>
                              </w:r>
                            </w:p>
                          </w:txbxContent>
                        </wps:txbx>
                        <wps:bodyPr wrap="square" lIns="0" tIns="0" rIns="0" bIns="0" rtlCol="0">
                          <a:noAutofit/>
                        </wps:bodyPr>
                      </wps:wsp>
                      <wps:wsp>
                        <wps:cNvPr id="2215" name="Textbox 2215"/>
                        <wps:cNvSpPr txBox="1"/>
                        <wps:spPr>
                          <a:xfrm>
                            <a:off x="45988" y="2819868"/>
                            <a:ext cx="461645" cy="270510"/>
                          </a:xfrm>
                          <a:prstGeom prst="rect">
                            <a:avLst/>
                          </a:prstGeom>
                        </wps:spPr>
                        <wps:txbx>
                          <w:txbxContent>
                            <w:p w14:paraId="34BF22E7" w14:textId="77777777" w:rsidR="006F6DBA" w:rsidRDefault="00000000">
                              <w:pPr>
                                <w:spacing w:before="12"/>
                                <w:ind w:left="20" w:right="18"/>
                                <w:jc w:val="center"/>
                                <w:rPr>
                                  <w:sz w:val="15"/>
                                </w:rPr>
                              </w:pPr>
                              <w:r>
                                <w:rPr>
                                  <w:color w:val="1E191A"/>
                                  <w:spacing w:val="-4"/>
                                  <w:w w:val="110"/>
                                  <w:sz w:val="15"/>
                                </w:rPr>
                                <w:t>MOSI</w:t>
                              </w:r>
                            </w:p>
                            <w:p w14:paraId="23AAC47F" w14:textId="77777777" w:rsidR="006F6DBA" w:rsidRDefault="00000000">
                              <w:pPr>
                                <w:spacing w:before="50"/>
                                <w:ind w:right="18"/>
                                <w:jc w:val="center"/>
                                <w:rPr>
                                  <w:sz w:val="15"/>
                                </w:rPr>
                              </w:pPr>
                              <w:r>
                                <w:rPr>
                                  <w:color w:val="1E191A"/>
                                  <w:spacing w:val="-2"/>
                                  <w:w w:val="110"/>
                                  <w:sz w:val="15"/>
                                </w:rPr>
                                <w:t>OUTPUT</w:t>
                              </w:r>
                            </w:p>
                          </w:txbxContent>
                        </wps:txbx>
                        <wps:bodyPr wrap="square" lIns="0" tIns="0" rIns="0" bIns="0" rtlCol="0">
                          <a:noAutofit/>
                        </wps:bodyPr>
                      </wps:wsp>
                      <wps:wsp>
                        <wps:cNvPr id="2216" name="Textbox 2216"/>
                        <wps:cNvSpPr txBox="1"/>
                        <wps:spPr>
                          <a:xfrm>
                            <a:off x="2854571" y="2900095"/>
                            <a:ext cx="591185" cy="362585"/>
                          </a:xfrm>
                          <a:prstGeom prst="rect">
                            <a:avLst/>
                          </a:prstGeom>
                        </wps:spPr>
                        <wps:txbx>
                          <w:txbxContent>
                            <w:p w14:paraId="7EDE418B" w14:textId="77777777" w:rsidR="006F6DBA" w:rsidRDefault="00000000">
                              <w:pPr>
                                <w:spacing w:before="12"/>
                                <w:rPr>
                                  <w:sz w:val="15"/>
                                </w:rPr>
                              </w:pPr>
                              <w:r>
                                <w:rPr>
                                  <w:color w:val="1E191A"/>
                                  <w:w w:val="110"/>
                                  <w:sz w:val="15"/>
                                </w:rPr>
                                <w:t>B</w:t>
                              </w:r>
                              <w:r>
                                <w:rPr>
                                  <w:color w:val="1E191A"/>
                                  <w:spacing w:val="-17"/>
                                  <w:w w:val="110"/>
                                  <w:sz w:val="15"/>
                                </w:rPr>
                                <w:t xml:space="preserve"> </w:t>
                              </w:r>
                              <w:r>
                                <w:rPr>
                                  <w:color w:val="1E191A"/>
                                  <w:w w:val="110"/>
                                  <w:sz w:val="15"/>
                                </w:rPr>
                                <w:t>IT1</w:t>
                              </w:r>
                              <w:r>
                                <w:rPr>
                                  <w:color w:val="1E191A"/>
                                  <w:spacing w:val="18"/>
                                  <w:w w:val="110"/>
                                  <w:sz w:val="15"/>
                                </w:rPr>
                                <w:t xml:space="preserve"> </w:t>
                              </w:r>
                              <w:r>
                                <w:rPr>
                                  <w:color w:val="1E191A"/>
                                  <w:spacing w:val="-5"/>
                                  <w:w w:val="110"/>
                                  <w:sz w:val="15"/>
                                </w:rPr>
                                <w:t>OUT</w:t>
                              </w:r>
                            </w:p>
                            <w:p w14:paraId="2F857080" w14:textId="77777777" w:rsidR="006F6DBA" w:rsidRDefault="00000000">
                              <w:pPr>
                                <w:spacing w:before="145"/>
                                <w:ind w:left="383"/>
                                <w:rPr>
                                  <w:sz w:val="15"/>
                                </w:rPr>
                              </w:pPr>
                              <w:proofErr w:type="gramStart"/>
                              <w:r>
                                <w:rPr>
                                  <w:color w:val="1E191A"/>
                                  <w:spacing w:val="-2"/>
                                  <w:w w:val="110"/>
                                  <w:position w:val="5"/>
                                  <w:sz w:val="15"/>
                                </w:rPr>
                                <w:t>t</w:t>
                              </w:r>
                              <w:r>
                                <w:rPr>
                                  <w:color w:val="1E191A"/>
                                  <w:spacing w:val="-2"/>
                                  <w:w w:val="110"/>
                                  <w:sz w:val="15"/>
                                </w:rPr>
                                <w:t>h(</w:t>
                              </w:r>
                              <w:proofErr w:type="gramEnd"/>
                              <w:r>
                                <w:rPr>
                                  <w:color w:val="1E191A"/>
                                  <w:spacing w:val="-2"/>
                                  <w:w w:val="110"/>
                                  <w:sz w:val="15"/>
                                </w:rPr>
                                <w:t>MO)</w:t>
                              </w:r>
                            </w:p>
                          </w:txbxContent>
                        </wps:txbx>
                        <wps:bodyPr wrap="square" lIns="0" tIns="0" rIns="0" bIns="0" rtlCol="0">
                          <a:noAutofit/>
                        </wps:bodyPr>
                      </wps:wsp>
                      <wps:wsp>
                        <wps:cNvPr id="2217" name="Textbox 2217"/>
                        <wps:cNvSpPr txBox="1"/>
                        <wps:spPr>
                          <a:xfrm>
                            <a:off x="4268869" y="2900095"/>
                            <a:ext cx="468630" cy="128270"/>
                          </a:xfrm>
                          <a:prstGeom prst="rect">
                            <a:avLst/>
                          </a:prstGeom>
                        </wps:spPr>
                        <wps:txbx>
                          <w:txbxContent>
                            <w:p w14:paraId="19B53B0A" w14:textId="77777777" w:rsidR="006F6DBA" w:rsidRDefault="00000000">
                              <w:pPr>
                                <w:spacing w:before="12"/>
                                <w:rPr>
                                  <w:sz w:val="15"/>
                                </w:rPr>
                              </w:pPr>
                              <w:r>
                                <w:rPr>
                                  <w:color w:val="1E191A"/>
                                  <w:w w:val="110"/>
                                  <w:sz w:val="15"/>
                                </w:rPr>
                                <w:t>LSB</w:t>
                              </w:r>
                              <w:r>
                                <w:rPr>
                                  <w:color w:val="1E191A"/>
                                  <w:spacing w:val="1"/>
                                  <w:w w:val="110"/>
                                  <w:sz w:val="15"/>
                                </w:rPr>
                                <w:t xml:space="preserve"> </w:t>
                              </w:r>
                              <w:r>
                                <w:rPr>
                                  <w:color w:val="1E191A"/>
                                  <w:spacing w:val="-5"/>
                                  <w:w w:val="110"/>
                                  <w:sz w:val="15"/>
                                </w:rPr>
                                <w:t>OUT</w:t>
                              </w:r>
                            </w:p>
                          </w:txbxContent>
                        </wps:txbx>
                        <wps:bodyPr wrap="square" lIns="0" tIns="0" rIns="0" bIns="0" rtlCol="0">
                          <a:noAutofit/>
                        </wps:bodyPr>
                      </wps:wsp>
                      <wps:wsp>
                        <wps:cNvPr id="2218" name="Textbox 2218"/>
                        <wps:cNvSpPr txBox="1"/>
                        <wps:spPr>
                          <a:xfrm>
                            <a:off x="5255646" y="3306348"/>
                            <a:ext cx="361315" cy="102870"/>
                          </a:xfrm>
                          <a:prstGeom prst="rect">
                            <a:avLst/>
                          </a:prstGeom>
                        </wps:spPr>
                        <wps:txbx>
                          <w:txbxContent>
                            <w:p w14:paraId="0E240123" w14:textId="77777777" w:rsidR="006F6DBA" w:rsidRDefault="00000000">
                              <w:pPr>
                                <w:spacing w:before="9"/>
                                <w:rPr>
                                  <w:sz w:val="12"/>
                                </w:rPr>
                              </w:pPr>
                              <w:r>
                                <w:rPr>
                                  <w:spacing w:val="-2"/>
                                  <w:w w:val="110"/>
                                  <w:sz w:val="12"/>
                                </w:rPr>
                                <w:t>ai14136c</w:t>
                              </w:r>
                            </w:p>
                          </w:txbxContent>
                        </wps:txbx>
                        <wps:bodyPr wrap="square" lIns="0" tIns="0" rIns="0" bIns="0" rtlCol="0">
                          <a:noAutofit/>
                        </wps:bodyPr>
                      </wps:wsp>
                    </wpg:wgp>
                  </a:graphicData>
                </a:graphic>
              </wp:anchor>
            </w:drawing>
          </mc:Choice>
          <mc:Fallback>
            <w:pict>
              <v:group w14:anchorId="5B1AC781" id="Group 2205" o:spid="_x0000_s1868" style="position:absolute;left:0;text-align:left;margin-left:81.65pt;margin-top:28.3pt;width:442.3pt;height:268.45pt;z-index:-251618304;mso-wrap-distance-left:0;mso-wrap-distance-right:0;mso-position-horizontal-relative:page;mso-position-vertical-relative:text" coordsize="56172,34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">
                <v:shape id="Graphic 2206" o:spid="_x0000_s1869" style="position:absolute;left:142;top:15222;width:807;height:5487;visibility:visible;mso-wrap-style:square;v-text-anchor:top" coordsize="80645,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" path="m80187,12r-64147,l,,,548601r16040,l16040,546963r64147,l80187,532549r-64147,l16040,14427r64147,l80187,12xe" fillcolor="#1e191a" stroked="f">
                  <v:path arrowok="t"/>
                </v:shape>
                <v:shape id="Textbox 2207" o:spid="_x0000_s1870" type="#_x0000_t202" style="position:absolute;left:5734;width:2344;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" filled="f" stroked="f">
                  <v:textbox inset="0,0,0,0">
                    <w:txbxContent>
                      <w:p w14:paraId="2E0B4265" w14:textId="77777777" w:rsidR="006F6DBA" w:rsidRDefault="00000000">
                        <w:pPr>
                          <w:spacing w:before="12"/>
                          <w:rPr>
                            <w:sz w:val="15"/>
                          </w:rPr>
                        </w:pPr>
                        <w:r>
                          <w:rPr>
                            <w:color w:val="1E191A"/>
                            <w:spacing w:val="-4"/>
                            <w:w w:val="110"/>
                            <w:sz w:val="15"/>
                          </w:rPr>
                          <w:t>High</w:t>
                        </w:r>
                      </w:p>
                    </w:txbxContent>
                  </v:textbox>
                </v:shape>
                <v:shape id="Textbox 2208" o:spid="_x0000_s1871" type="#_x0000_t202" style="position:absolute;top:2058;width:4845;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" filled="f" stroked="f">
                  <v:textbox inset="0,0,0,0">
                    <w:txbxContent>
                      <w:p w14:paraId="4F0B3F2D" w14:textId="77777777" w:rsidR="006F6DBA" w:rsidRDefault="00000000">
                        <w:pPr>
                          <w:spacing w:before="12"/>
                          <w:rPr>
                            <w:sz w:val="15"/>
                          </w:rPr>
                        </w:pPr>
                        <w:r>
                          <w:rPr>
                            <w:color w:val="1E191A"/>
                            <w:w w:val="110"/>
                            <w:sz w:val="15"/>
                          </w:rPr>
                          <w:t>NSS</w:t>
                        </w:r>
                        <w:r>
                          <w:rPr>
                            <w:color w:val="1E191A"/>
                            <w:spacing w:val="-10"/>
                            <w:w w:val="110"/>
                            <w:sz w:val="15"/>
                          </w:rPr>
                          <w:t xml:space="preserve"> </w:t>
                        </w:r>
                        <w:r>
                          <w:rPr>
                            <w:color w:val="1E191A"/>
                            <w:spacing w:val="-2"/>
                            <w:w w:val="110"/>
                            <w:sz w:val="15"/>
                          </w:rPr>
                          <w:t>input</w:t>
                        </w:r>
                      </w:p>
                    </w:txbxContent>
                  </v:textbox>
                </v:shape>
                <v:shape id="Textbox 2209" o:spid="_x0000_s1872" type="#_x0000_t202" style="position:absolute;left:19877;top:4217;width:8649;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" filled="f" stroked="f">
                  <v:textbox inset="0,0,0,0">
                    <w:txbxContent>
                      <w:p w14:paraId="365C319F" w14:textId="77777777" w:rsidR="006F6DBA" w:rsidRDefault="00000000">
                        <w:pPr>
                          <w:tabs>
                            <w:tab w:val="left" w:pos="1340"/>
                          </w:tabs>
                          <w:spacing w:before="7"/>
                          <w:rPr>
                            <w:sz w:val="15"/>
                          </w:rPr>
                        </w:pPr>
                        <w:proofErr w:type="gramStart"/>
                        <w:r>
                          <w:rPr>
                            <w:color w:val="1E191A"/>
                            <w:spacing w:val="-2"/>
                            <w:w w:val="110"/>
                            <w:position w:val="5"/>
                            <w:sz w:val="15"/>
                          </w:rPr>
                          <w:t>t</w:t>
                        </w:r>
                        <w:r>
                          <w:rPr>
                            <w:color w:val="1E191A"/>
                            <w:spacing w:val="-2"/>
                            <w:w w:val="110"/>
                            <w:sz w:val="15"/>
                          </w:rPr>
                          <w:t>c(</w:t>
                        </w:r>
                        <w:proofErr w:type="gramEnd"/>
                        <w:r>
                          <w:rPr>
                            <w:color w:val="1E191A"/>
                            <w:spacing w:val="-2"/>
                            <w:w w:val="110"/>
                            <w:sz w:val="15"/>
                          </w:rPr>
                          <w:t>SC</w:t>
                        </w:r>
                        <w:r>
                          <w:rPr>
                            <w:strike/>
                            <w:color w:val="1E191A"/>
                            <w:spacing w:val="-2"/>
                            <w:w w:val="110"/>
                            <w:sz w:val="15"/>
                          </w:rPr>
                          <w:t>K)</w:t>
                        </w:r>
                        <w:r>
                          <w:rPr>
                            <w:strike/>
                            <w:color w:val="1E191A"/>
                            <w:sz w:val="15"/>
                          </w:rPr>
                          <w:tab/>
                        </w:r>
                      </w:p>
                    </w:txbxContent>
                  </v:textbox>
                </v:shape>
                <v:shape id="Textbox 2210" o:spid="_x0000_s1873" type="#_x0000_t202" style="position:absolute;left:944;top:6326;width:4394;height:5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" filled="f" stroked="f">
                  <v:textbox inset="0,0,0,0">
                    <w:txbxContent>
                      <w:p w14:paraId="336CDD62" w14:textId="77777777" w:rsidR="006F6DBA" w:rsidRDefault="00000000">
                        <w:pPr>
                          <w:spacing w:before="23" w:line="220" w:lineRule="auto"/>
                          <w:ind w:right="17" w:hanging="1"/>
                          <w:rPr>
                            <w:sz w:val="15"/>
                          </w:rPr>
                        </w:pPr>
                        <w:r>
                          <w:rPr>
                            <w:color w:val="1E191A"/>
                            <w:spacing w:val="-2"/>
                            <w:w w:val="110"/>
                            <w:sz w:val="15"/>
                          </w:rPr>
                          <w:t>CPHA=</w:t>
                        </w:r>
                        <w:r>
                          <w:rPr>
                            <w:color w:val="1E191A"/>
                            <w:spacing w:val="-25"/>
                            <w:w w:val="110"/>
                            <w:sz w:val="15"/>
                          </w:rPr>
                          <w:t xml:space="preserve"> </w:t>
                        </w:r>
                        <w:r>
                          <w:rPr>
                            <w:color w:val="1E191A"/>
                            <w:spacing w:val="-2"/>
                            <w:w w:val="110"/>
                            <w:sz w:val="15"/>
                          </w:rPr>
                          <w:t>0 CPOL=0</w:t>
                        </w:r>
                      </w:p>
                      <w:p w14:paraId="7275B9B6" w14:textId="77777777" w:rsidR="006F6DBA" w:rsidRDefault="00000000">
                        <w:pPr>
                          <w:spacing w:before="114" w:line="220" w:lineRule="auto"/>
                          <w:ind w:right="17" w:hanging="1"/>
                          <w:rPr>
                            <w:sz w:val="15"/>
                          </w:rPr>
                        </w:pPr>
                        <w:r>
                          <w:rPr>
                            <w:color w:val="1E191A"/>
                            <w:spacing w:val="-2"/>
                            <w:w w:val="110"/>
                            <w:sz w:val="15"/>
                          </w:rPr>
                          <w:t>CPHA=</w:t>
                        </w:r>
                        <w:r>
                          <w:rPr>
                            <w:color w:val="1E191A"/>
                            <w:spacing w:val="-25"/>
                            <w:w w:val="110"/>
                            <w:sz w:val="15"/>
                          </w:rPr>
                          <w:t xml:space="preserve"> </w:t>
                        </w:r>
                        <w:r>
                          <w:rPr>
                            <w:color w:val="1E191A"/>
                            <w:spacing w:val="-2"/>
                            <w:w w:val="110"/>
                            <w:sz w:val="15"/>
                          </w:rPr>
                          <w:t>0 CPOL=1</w:t>
                        </w:r>
                      </w:p>
                    </w:txbxContent>
                  </v:textbox>
                </v:shape>
                <v:shape id="Textbox 2211" o:spid="_x0000_s1874" type="#_x0000_t202" style="position:absolute;left:944;top:15338;width:10319;height:10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0EO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" filled="f" stroked="f">
                  <v:textbox inset="0,0,0,0">
                    <w:txbxContent>
                      <w:p w14:paraId="413EB4AE" w14:textId="77777777" w:rsidR="006F6DBA" w:rsidRDefault="00000000">
                        <w:pPr>
                          <w:spacing w:before="23" w:line="220" w:lineRule="auto"/>
                          <w:ind w:right="970"/>
                          <w:rPr>
                            <w:sz w:val="15"/>
                          </w:rPr>
                        </w:pPr>
                        <w:r>
                          <w:rPr>
                            <w:color w:val="1E191A"/>
                            <w:spacing w:val="-2"/>
                            <w:w w:val="110"/>
                            <w:sz w:val="15"/>
                          </w:rPr>
                          <w:t>CPHA=1 CPOL=0</w:t>
                        </w:r>
                      </w:p>
                      <w:p w14:paraId="1DA63CE6" w14:textId="77777777" w:rsidR="006F6DBA" w:rsidRDefault="00000000">
                        <w:pPr>
                          <w:spacing w:before="114" w:line="220" w:lineRule="auto"/>
                          <w:ind w:right="970"/>
                          <w:rPr>
                            <w:sz w:val="15"/>
                          </w:rPr>
                        </w:pPr>
                        <w:r>
                          <w:rPr>
                            <w:color w:val="1E191A"/>
                            <w:spacing w:val="-2"/>
                            <w:w w:val="110"/>
                            <w:sz w:val="15"/>
                          </w:rPr>
                          <w:t>CPHA=1 CPOL=1</w:t>
                        </w:r>
                      </w:p>
                      <w:p w14:paraId="0D7AF430" w14:textId="77777777" w:rsidR="006F6DBA" w:rsidRDefault="006F6DBA">
                        <w:pPr>
                          <w:spacing w:before="118"/>
                          <w:rPr>
                            <w:sz w:val="15"/>
                          </w:rPr>
                        </w:pPr>
                      </w:p>
                      <w:p w14:paraId="40F6847E" w14:textId="77777777" w:rsidR="006F6DBA" w:rsidRDefault="00000000">
                        <w:pPr>
                          <w:ind w:left="1077"/>
                          <w:rPr>
                            <w:sz w:val="15"/>
                          </w:rPr>
                        </w:pPr>
                        <w:proofErr w:type="gramStart"/>
                        <w:r>
                          <w:rPr>
                            <w:color w:val="1E191A"/>
                            <w:spacing w:val="-2"/>
                            <w:w w:val="110"/>
                            <w:position w:val="5"/>
                            <w:sz w:val="15"/>
                          </w:rPr>
                          <w:t>t</w:t>
                        </w:r>
                        <w:proofErr w:type="spellStart"/>
                        <w:r>
                          <w:rPr>
                            <w:color w:val="1E191A"/>
                            <w:spacing w:val="-2"/>
                            <w:w w:val="110"/>
                            <w:sz w:val="15"/>
                          </w:rPr>
                          <w:t>su</w:t>
                        </w:r>
                        <w:proofErr w:type="spellEnd"/>
                        <w:r>
                          <w:rPr>
                            <w:color w:val="1E191A"/>
                            <w:spacing w:val="-2"/>
                            <w:w w:val="110"/>
                            <w:sz w:val="15"/>
                          </w:rPr>
                          <w:t>(</w:t>
                        </w:r>
                        <w:proofErr w:type="gramEnd"/>
                        <w:r>
                          <w:rPr>
                            <w:color w:val="1E191A"/>
                            <w:spacing w:val="-2"/>
                            <w:w w:val="110"/>
                            <w:sz w:val="15"/>
                          </w:rPr>
                          <w:t>MI)</w:t>
                        </w:r>
                      </w:p>
                      <w:p w14:paraId="4C45B24F" w14:textId="77777777" w:rsidR="006F6DBA" w:rsidRDefault="00000000">
                        <w:pPr>
                          <w:spacing w:before="21"/>
                          <w:ind w:left="63"/>
                          <w:rPr>
                            <w:sz w:val="15"/>
                          </w:rPr>
                        </w:pPr>
                        <w:r>
                          <w:rPr>
                            <w:color w:val="1E191A"/>
                            <w:spacing w:val="-4"/>
                            <w:w w:val="110"/>
                            <w:sz w:val="15"/>
                          </w:rPr>
                          <w:t>MISO</w:t>
                        </w:r>
                      </w:p>
                      <w:p w14:paraId="28D6670E" w14:textId="77777777" w:rsidR="006F6DBA" w:rsidRDefault="00000000">
                        <w:pPr>
                          <w:tabs>
                            <w:tab w:val="left" w:pos="1580"/>
                          </w:tabs>
                          <w:spacing w:before="40"/>
                          <w:ind w:left="35"/>
                          <w:rPr>
                            <w:sz w:val="15"/>
                          </w:rPr>
                        </w:pPr>
                        <w:r>
                          <w:rPr>
                            <w:color w:val="1E191A"/>
                            <w:w w:val="110"/>
                            <w:sz w:val="15"/>
                          </w:rPr>
                          <w:t>INP</w:t>
                        </w:r>
                        <w:r>
                          <w:rPr>
                            <w:color w:val="1E191A"/>
                            <w:spacing w:val="-13"/>
                            <w:w w:val="110"/>
                            <w:sz w:val="15"/>
                          </w:rPr>
                          <w:t xml:space="preserve"> </w:t>
                        </w:r>
                        <w:r>
                          <w:rPr>
                            <w:color w:val="1E191A"/>
                            <w:w w:val="110"/>
                            <w:sz w:val="15"/>
                          </w:rPr>
                          <w:t>UT</w:t>
                        </w:r>
                        <w:r>
                          <w:rPr>
                            <w:color w:val="1E191A"/>
                            <w:spacing w:val="63"/>
                            <w:w w:val="110"/>
                            <w:sz w:val="15"/>
                          </w:rPr>
                          <w:t xml:space="preserve"> </w:t>
                        </w:r>
                        <w:r>
                          <w:rPr>
                            <w:color w:val="1E191A"/>
                            <w:sz w:val="15"/>
                            <w:u w:val="thick" w:color="1E191A"/>
                          </w:rPr>
                          <w:tab/>
                        </w:r>
                      </w:p>
                    </w:txbxContent>
                  </v:textbox>
                </v:shape>
                <v:shape id="Textbox 2212" o:spid="_x0000_s1875" type="#_x0000_t202" style="position:absolute;left:14480;top:21217;width:7652;height:1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" filled="f" stroked="f">
                  <v:textbox inset="0,0,0,0">
                    <w:txbxContent>
                      <w:p w14:paraId="55DE98F7" w14:textId="77777777" w:rsidR="006F6DBA" w:rsidRDefault="00000000">
                        <w:pPr>
                          <w:spacing w:before="32" w:line="196" w:lineRule="auto"/>
                          <w:ind w:left="275"/>
                          <w:rPr>
                            <w:sz w:val="15"/>
                          </w:rPr>
                        </w:pPr>
                        <w:proofErr w:type="gramStart"/>
                        <w:r>
                          <w:rPr>
                            <w:color w:val="1E191A"/>
                            <w:spacing w:val="-2"/>
                            <w:w w:val="110"/>
                            <w:position w:val="5"/>
                            <w:sz w:val="15"/>
                          </w:rPr>
                          <w:t>t</w:t>
                        </w:r>
                        <w:r>
                          <w:rPr>
                            <w:color w:val="1E191A"/>
                            <w:spacing w:val="-2"/>
                            <w:w w:val="110"/>
                            <w:sz w:val="15"/>
                          </w:rPr>
                          <w:t>w(</w:t>
                        </w:r>
                        <w:proofErr w:type="gramEnd"/>
                        <w:r>
                          <w:rPr>
                            <w:color w:val="1E191A"/>
                            <w:spacing w:val="-2"/>
                            <w:w w:val="110"/>
                            <w:sz w:val="15"/>
                          </w:rPr>
                          <w:t xml:space="preserve">SCKH) </w:t>
                        </w:r>
                        <w:r>
                          <w:rPr>
                            <w:color w:val="1E191A"/>
                            <w:spacing w:val="-2"/>
                            <w:w w:val="110"/>
                            <w:position w:val="5"/>
                            <w:sz w:val="15"/>
                          </w:rPr>
                          <w:t>t</w:t>
                        </w:r>
                        <w:r>
                          <w:rPr>
                            <w:color w:val="1E191A"/>
                            <w:spacing w:val="-2"/>
                            <w:w w:val="110"/>
                            <w:sz w:val="15"/>
                          </w:rPr>
                          <w:t>w(SCKL)</w:t>
                        </w:r>
                      </w:p>
                      <w:p w14:paraId="579F2228" w14:textId="77777777" w:rsidR="006F6DBA" w:rsidRDefault="00000000">
                        <w:pPr>
                          <w:spacing w:before="108"/>
                          <w:ind w:right="258"/>
                          <w:jc w:val="right"/>
                          <w:rPr>
                            <w:sz w:val="16"/>
                          </w:rPr>
                        </w:pPr>
                        <w:r>
                          <w:rPr>
                            <w:color w:val="1E191A"/>
                            <w:w w:val="110"/>
                            <w:sz w:val="16"/>
                          </w:rPr>
                          <w:t>MSB</w:t>
                        </w:r>
                        <w:r>
                          <w:rPr>
                            <w:color w:val="1E191A"/>
                            <w:spacing w:val="7"/>
                            <w:w w:val="110"/>
                            <w:sz w:val="16"/>
                          </w:rPr>
                          <w:t xml:space="preserve"> </w:t>
                        </w:r>
                        <w:r>
                          <w:rPr>
                            <w:color w:val="1E191A"/>
                            <w:spacing w:val="-5"/>
                            <w:w w:val="110"/>
                            <w:sz w:val="16"/>
                          </w:rPr>
                          <w:t>IN</w:t>
                        </w:r>
                      </w:p>
                      <w:p w14:paraId="0EEE3DFD" w14:textId="77777777" w:rsidR="006F6DBA" w:rsidRDefault="00000000">
                        <w:pPr>
                          <w:spacing w:before="152"/>
                          <w:ind w:left="742"/>
                          <w:rPr>
                            <w:sz w:val="15"/>
                          </w:rPr>
                        </w:pPr>
                        <w:proofErr w:type="gramStart"/>
                        <w:r>
                          <w:rPr>
                            <w:color w:val="1E191A"/>
                            <w:spacing w:val="-2"/>
                            <w:w w:val="110"/>
                            <w:position w:val="5"/>
                            <w:sz w:val="15"/>
                          </w:rPr>
                          <w:t>t</w:t>
                        </w:r>
                        <w:r>
                          <w:rPr>
                            <w:color w:val="1E191A"/>
                            <w:spacing w:val="-2"/>
                            <w:w w:val="110"/>
                            <w:sz w:val="15"/>
                          </w:rPr>
                          <w:t>h(</w:t>
                        </w:r>
                        <w:proofErr w:type="gramEnd"/>
                        <w:r>
                          <w:rPr>
                            <w:color w:val="1E191A"/>
                            <w:spacing w:val="-2"/>
                            <w:w w:val="110"/>
                            <w:sz w:val="15"/>
                          </w:rPr>
                          <w:t>MI)</w:t>
                        </w:r>
                      </w:p>
                      <w:p w14:paraId="64CCC423" w14:textId="77777777" w:rsidR="006F6DBA" w:rsidRDefault="00000000">
                        <w:pPr>
                          <w:spacing w:before="157"/>
                          <w:rPr>
                            <w:sz w:val="16"/>
                          </w:rPr>
                        </w:pPr>
                        <w:r>
                          <w:rPr>
                            <w:color w:val="1E191A"/>
                            <w:w w:val="110"/>
                            <w:sz w:val="16"/>
                          </w:rPr>
                          <w:t>MSB</w:t>
                        </w:r>
                        <w:r>
                          <w:rPr>
                            <w:color w:val="1E191A"/>
                            <w:spacing w:val="7"/>
                            <w:w w:val="110"/>
                            <w:sz w:val="16"/>
                          </w:rPr>
                          <w:t xml:space="preserve"> </w:t>
                        </w:r>
                        <w:r>
                          <w:rPr>
                            <w:color w:val="1E191A"/>
                            <w:spacing w:val="-5"/>
                            <w:w w:val="110"/>
                            <w:sz w:val="16"/>
                          </w:rPr>
                          <w:t>OUT</w:t>
                        </w:r>
                      </w:p>
                      <w:p w14:paraId="1E8D5985" w14:textId="77777777" w:rsidR="006F6DBA" w:rsidRDefault="00000000">
                        <w:pPr>
                          <w:spacing w:before="133"/>
                          <w:ind w:right="194"/>
                          <w:jc w:val="right"/>
                          <w:rPr>
                            <w:sz w:val="15"/>
                          </w:rPr>
                        </w:pPr>
                        <w:proofErr w:type="gramStart"/>
                        <w:r>
                          <w:rPr>
                            <w:color w:val="1E191A"/>
                            <w:spacing w:val="-2"/>
                            <w:w w:val="110"/>
                            <w:position w:val="5"/>
                            <w:sz w:val="15"/>
                          </w:rPr>
                          <w:t>t</w:t>
                        </w:r>
                        <w:r>
                          <w:rPr>
                            <w:color w:val="1E191A"/>
                            <w:spacing w:val="-2"/>
                            <w:w w:val="110"/>
                            <w:sz w:val="15"/>
                          </w:rPr>
                          <w:t>v(</w:t>
                        </w:r>
                        <w:proofErr w:type="gramEnd"/>
                        <w:r>
                          <w:rPr>
                            <w:color w:val="1E191A"/>
                            <w:spacing w:val="-2"/>
                            <w:w w:val="110"/>
                            <w:sz w:val="15"/>
                          </w:rPr>
                          <w:t>MO)</w:t>
                        </w:r>
                      </w:p>
                    </w:txbxContent>
                  </v:textbox>
                </v:shape>
                <v:shape id="Textbox 2213" o:spid="_x0000_s1876" type="#_x0000_t202" style="position:absolute;left:30026;top:24417;width:400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ri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" filled="f" stroked="f">
                  <v:textbox inset="0,0,0,0">
                    <w:txbxContent>
                      <w:p w14:paraId="0DD20D74" w14:textId="77777777" w:rsidR="006F6DBA" w:rsidRDefault="00000000">
                        <w:pPr>
                          <w:spacing w:before="12"/>
                          <w:rPr>
                            <w:sz w:val="16"/>
                          </w:rPr>
                        </w:pPr>
                        <w:r>
                          <w:rPr>
                            <w:color w:val="1E191A"/>
                            <w:w w:val="110"/>
                            <w:sz w:val="16"/>
                          </w:rPr>
                          <w:t>BIT6</w:t>
                        </w:r>
                        <w:r>
                          <w:rPr>
                            <w:color w:val="1E191A"/>
                            <w:spacing w:val="7"/>
                            <w:w w:val="110"/>
                            <w:sz w:val="16"/>
                          </w:rPr>
                          <w:t xml:space="preserve"> </w:t>
                        </w:r>
                        <w:r>
                          <w:rPr>
                            <w:color w:val="1E191A"/>
                            <w:spacing w:val="-7"/>
                            <w:w w:val="110"/>
                            <w:sz w:val="16"/>
                          </w:rPr>
                          <w:t>IN</w:t>
                        </w:r>
                      </w:p>
                    </w:txbxContent>
                  </v:textbox>
                </v:shape>
                <v:shape id="Textbox 2214" o:spid="_x0000_s1877" type="#_x0000_t202" style="position:absolute;left:43600;top:21422;width:5322;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KW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" filled="f" stroked="f">
                  <v:textbox inset="0,0,0,0">
                    <w:txbxContent>
                      <w:p w14:paraId="0EEE7B78" w14:textId="77777777" w:rsidR="006F6DBA" w:rsidRDefault="00000000">
                        <w:pPr>
                          <w:spacing w:before="32" w:line="196" w:lineRule="auto"/>
                          <w:rPr>
                            <w:sz w:val="15"/>
                          </w:rPr>
                        </w:pPr>
                        <w:proofErr w:type="gramStart"/>
                        <w:r>
                          <w:rPr>
                            <w:color w:val="1E191A"/>
                            <w:spacing w:val="-2"/>
                            <w:w w:val="110"/>
                            <w:position w:val="5"/>
                            <w:sz w:val="15"/>
                          </w:rPr>
                          <w:t>t</w:t>
                        </w:r>
                        <w:r>
                          <w:rPr>
                            <w:color w:val="1E191A"/>
                            <w:spacing w:val="-2"/>
                            <w:w w:val="110"/>
                            <w:sz w:val="15"/>
                          </w:rPr>
                          <w:t>r(</w:t>
                        </w:r>
                        <w:proofErr w:type="gramEnd"/>
                        <w:r>
                          <w:rPr>
                            <w:color w:val="1E191A"/>
                            <w:spacing w:val="-2"/>
                            <w:w w:val="110"/>
                            <w:sz w:val="15"/>
                          </w:rPr>
                          <w:t xml:space="preserve">SCK) </w:t>
                        </w:r>
                        <w:r>
                          <w:rPr>
                            <w:color w:val="1E191A"/>
                            <w:spacing w:val="-2"/>
                            <w:w w:val="110"/>
                            <w:position w:val="5"/>
                            <w:sz w:val="15"/>
                          </w:rPr>
                          <w:t>t</w:t>
                        </w:r>
                        <w:r>
                          <w:rPr>
                            <w:color w:val="1E191A"/>
                            <w:spacing w:val="-2"/>
                            <w:w w:val="110"/>
                            <w:sz w:val="15"/>
                          </w:rPr>
                          <w:t>f(SCK)</w:t>
                        </w:r>
                      </w:p>
                      <w:p w14:paraId="6E035347" w14:textId="77777777" w:rsidR="006F6DBA" w:rsidRDefault="00000000">
                        <w:pPr>
                          <w:spacing w:before="81"/>
                          <w:ind w:left="287"/>
                          <w:rPr>
                            <w:sz w:val="15"/>
                          </w:rPr>
                        </w:pPr>
                        <w:r>
                          <w:rPr>
                            <w:color w:val="1E191A"/>
                            <w:w w:val="110"/>
                            <w:sz w:val="15"/>
                          </w:rPr>
                          <w:t>LSB</w:t>
                        </w:r>
                        <w:r>
                          <w:rPr>
                            <w:color w:val="1E191A"/>
                            <w:spacing w:val="1"/>
                            <w:w w:val="110"/>
                            <w:sz w:val="15"/>
                          </w:rPr>
                          <w:t xml:space="preserve"> </w:t>
                        </w:r>
                        <w:r>
                          <w:rPr>
                            <w:color w:val="1E191A"/>
                            <w:spacing w:val="-5"/>
                            <w:w w:val="110"/>
                            <w:sz w:val="15"/>
                          </w:rPr>
                          <w:t>IN</w:t>
                        </w:r>
                      </w:p>
                    </w:txbxContent>
                  </v:textbox>
                </v:shape>
                <v:shape id="Textbox 2215" o:spid="_x0000_s1878" type="#_x0000_t202" style="position:absolute;left:459;top:28198;width:4617;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cN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" filled="f" stroked="f">
                  <v:textbox inset="0,0,0,0">
                    <w:txbxContent>
                      <w:p w14:paraId="34BF22E7" w14:textId="77777777" w:rsidR="006F6DBA" w:rsidRDefault="00000000">
                        <w:pPr>
                          <w:spacing w:before="12"/>
                          <w:ind w:left="20" w:right="18"/>
                          <w:jc w:val="center"/>
                          <w:rPr>
                            <w:sz w:val="15"/>
                          </w:rPr>
                        </w:pPr>
                        <w:r>
                          <w:rPr>
                            <w:color w:val="1E191A"/>
                            <w:spacing w:val="-4"/>
                            <w:w w:val="110"/>
                            <w:sz w:val="15"/>
                          </w:rPr>
                          <w:t>MOSI</w:t>
                        </w:r>
                      </w:p>
                      <w:p w14:paraId="23AAC47F" w14:textId="77777777" w:rsidR="006F6DBA" w:rsidRDefault="00000000">
                        <w:pPr>
                          <w:spacing w:before="50"/>
                          <w:ind w:right="18"/>
                          <w:jc w:val="center"/>
                          <w:rPr>
                            <w:sz w:val="15"/>
                          </w:rPr>
                        </w:pPr>
                        <w:r>
                          <w:rPr>
                            <w:color w:val="1E191A"/>
                            <w:spacing w:val="-2"/>
                            <w:w w:val="110"/>
                            <w:sz w:val="15"/>
                          </w:rPr>
                          <w:t>OUTPUT</w:t>
                        </w:r>
                      </w:p>
                    </w:txbxContent>
                  </v:textbox>
                </v:shape>
                <v:shape id="Textbox 2216" o:spid="_x0000_s1879" type="#_x0000_t202" style="position:absolute;left:28545;top:29000;width:5912;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" filled="f" stroked="f">
                  <v:textbox inset="0,0,0,0">
                    <w:txbxContent>
                      <w:p w14:paraId="7EDE418B" w14:textId="77777777" w:rsidR="006F6DBA" w:rsidRDefault="00000000">
                        <w:pPr>
                          <w:spacing w:before="12"/>
                          <w:rPr>
                            <w:sz w:val="15"/>
                          </w:rPr>
                        </w:pPr>
                        <w:r>
                          <w:rPr>
                            <w:color w:val="1E191A"/>
                            <w:w w:val="110"/>
                            <w:sz w:val="15"/>
                          </w:rPr>
                          <w:t>B</w:t>
                        </w:r>
                        <w:r>
                          <w:rPr>
                            <w:color w:val="1E191A"/>
                            <w:spacing w:val="-17"/>
                            <w:w w:val="110"/>
                            <w:sz w:val="15"/>
                          </w:rPr>
                          <w:t xml:space="preserve"> </w:t>
                        </w:r>
                        <w:r>
                          <w:rPr>
                            <w:color w:val="1E191A"/>
                            <w:w w:val="110"/>
                            <w:sz w:val="15"/>
                          </w:rPr>
                          <w:t>IT1</w:t>
                        </w:r>
                        <w:r>
                          <w:rPr>
                            <w:color w:val="1E191A"/>
                            <w:spacing w:val="18"/>
                            <w:w w:val="110"/>
                            <w:sz w:val="15"/>
                          </w:rPr>
                          <w:t xml:space="preserve"> </w:t>
                        </w:r>
                        <w:r>
                          <w:rPr>
                            <w:color w:val="1E191A"/>
                            <w:spacing w:val="-5"/>
                            <w:w w:val="110"/>
                            <w:sz w:val="15"/>
                          </w:rPr>
                          <w:t>OUT</w:t>
                        </w:r>
                      </w:p>
                      <w:p w14:paraId="2F857080" w14:textId="77777777" w:rsidR="006F6DBA" w:rsidRDefault="00000000">
                        <w:pPr>
                          <w:spacing w:before="145"/>
                          <w:ind w:left="383"/>
                          <w:rPr>
                            <w:sz w:val="15"/>
                          </w:rPr>
                        </w:pPr>
                        <w:proofErr w:type="gramStart"/>
                        <w:r>
                          <w:rPr>
                            <w:color w:val="1E191A"/>
                            <w:spacing w:val="-2"/>
                            <w:w w:val="110"/>
                            <w:position w:val="5"/>
                            <w:sz w:val="15"/>
                          </w:rPr>
                          <w:t>t</w:t>
                        </w:r>
                        <w:r>
                          <w:rPr>
                            <w:color w:val="1E191A"/>
                            <w:spacing w:val="-2"/>
                            <w:w w:val="110"/>
                            <w:sz w:val="15"/>
                          </w:rPr>
                          <w:t>h(</w:t>
                        </w:r>
                        <w:proofErr w:type="gramEnd"/>
                        <w:r>
                          <w:rPr>
                            <w:color w:val="1E191A"/>
                            <w:spacing w:val="-2"/>
                            <w:w w:val="110"/>
                            <w:sz w:val="15"/>
                          </w:rPr>
                          <w:t>MO)</w:t>
                        </w:r>
                      </w:p>
                    </w:txbxContent>
                  </v:textbox>
                </v:shape>
                <v:shape id="Textbox 2217" o:spid="_x0000_s1880" type="#_x0000_t202" style="position:absolute;left:42688;top:29000;width:4686;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" filled="f" stroked="f">
                  <v:textbox inset="0,0,0,0">
                    <w:txbxContent>
                      <w:p w14:paraId="19B53B0A" w14:textId="77777777" w:rsidR="006F6DBA" w:rsidRDefault="00000000">
                        <w:pPr>
                          <w:spacing w:before="12"/>
                          <w:rPr>
                            <w:sz w:val="15"/>
                          </w:rPr>
                        </w:pPr>
                        <w:r>
                          <w:rPr>
                            <w:color w:val="1E191A"/>
                            <w:w w:val="110"/>
                            <w:sz w:val="15"/>
                          </w:rPr>
                          <w:t>LSB</w:t>
                        </w:r>
                        <w:r>
                          <w:rPr>
                            <w:color w:val="1E191A"/>
                            <w:spacing w:val="1"/>
                            <w:w w:val="110"/>
                            <w:sz w:val="15"/>
                          </w:rPr>
                          <w:t xml:space="preserve"> </w:t>
                        </w:r>
                        <w:r>
                          <w:rPr>
                            <w:color w:val="1E191A"/>
                            <w:spacing w:val="-5"/>
                            <w:w w:val="110"/>
                            <w:sz w:val="15"/>
                          </w:rPr>
                          <w:t>OUT</w:t>
                        </w:r>
                      </w:p>
                    </w:txbxContent>
                  </v:textbox>
                </v:shape>
                <v:shape id="Textbox 2218" o:spid="_x0000_s1881" type="#_x0000_t202" style="position:absolute;left:52556;top:33063;width:3613;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" filled="f" stroked="f">
                  <v:textbox inset="0,0,0,0">
                    <w:txbxContent>
                      <w:p w14:paraId="0E240123" w14:textId="77777777" w:rsidR="006F6DBA" w:rsidRDefault="00000000">
                        <w:pPr>
                          <w:spacing w:before="9"/>
                          <w:rPr>
                            <w:sz w:val="12"/>
                          </w:rPr>
                        </w:pPr>
                        <w:r>
                          <w:rPr>
                            <w:spacing w:val="-2"/>
                            <w:w w:val="110"/>
                            <w:sz w:val="12"/>
                          </w:rPr>
                          <w:t>ai14136c</w:t>
                        </w:r>
                      </w:p>
                    </w:txbxContent>
                  </v:textbox>
                </v:shape>
                <w10:wrap anchorx="page"/>
              </v:group>
            </w:pict>
          </mc:Fallback>
        </mc:AlternateContent>
      </w:r>
      <w:r>
        <w:rPr>
          <w:noProof/>
        </w:rPr>
        <mc:AlternateContent>
          <mc:Choice Requires="wps">
            <w:drawing>
              <wp:anchor distT="0" distB="0" distL="0" distR="0" simplePos="0" relativeHeight="251642880" behindDoc="0" locked="0" layoutInCell="1" allowOverlap="1" wp14:anchorId="02E87CB4" wp14:editId="2C04C05C">
                <wp:simplePos x="0" y="0"/>
                <wp:positionH relativeFrom="page">
                  <wp:posOffset>873729</wp:posOffset>
                </wp:positionH>
                <wp:positionV relativeFrom="paragraph">
                  <wp:posOffset>1866624</wp:posOffset>
                </wp:positionV>
                <wp:extent cx="168275" cy="541020"/>
                <wp:effectExtent l="0" t="0" r="0" b="0"/>
                <wp:wrapNone/>
                <wp:docPr id="2219" name="Textbox 2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275" cy="541020"/>
                        </a:xfrm>
                        <a:prstGeom prst="rect">
                          <a:avLst/>
                        </a:prstGeom>
                      </wps:spPr>
                      <wps:txbx>
                        <w:txbxContent>
                          <w:p w14:paraId="0955D32A" w14:textId="77777777" w:rsidR="006F6DBA" w:rsidRDefault="00000000">
                            <w:pPr>
                              <w:spacing w:before="30"/>
                              <w:ind w:left="20"/>
                              <w:rPr>
                                <w:sz w:val="17"/>
                              </w:rPr>
                            </w:pPr>
                            <w:r>
                              <w:rPr>
                                <w:color w:val="1E191A"/>
                                <w:w w:val="90"/>
                                <w:sz w:val="17"/>
                              </w:rPr>
                              <w:t>SCK</w:t>
                            </w:r>
                            <w:r>
                              <w:rPr>
                                <w:color w:val="1E191A"/>
                                <w:spacing w:val="-4"/>
                                <w:w w:val="90"/>
                                <w:sz w:val="17"/>
                              </w:rPr>
                              <w:t xml:space="preserve"> </w:t>
                            </w:r>
                            <w:r>
                              <w:rPr>
                                <w:color w:val="1E191A"/>
                                <w:spacing w:val="-2"/>
                                <w:w w:val="90"/>
                                <w:sz w:val="17"/>
                              </w:rPr>
                              <w:t>Output</w:t>
                            </w:r>
                          </w:p>
                        </w:txbxContent>
                      </wps:txbx>
                      <wps:bodyPr vert="vert270" wrap="square" lIns="0" tIns="0" rIns="0" bIns="0" rtlCol="0">
                        <a:noAutofit/>
                      </wps:bodyPr>
                    </wps:wsp>
                  </a:graphicData>
                </a:graphic>
              </wp:anchor>
            </w:drawing>
          </mc:Choice>
          <mc:Fallback>
            <w:pict>
              <v:shape w14:anchorId="02E87CB4" id="Textbox 2219" o:spid="_x0000_s1882" type="#_x0000_t202" style="position:absolute;left:0;text-align:left;margin-left:68.8pt;margin-top:147pt;width:13.25pt;height:42.6pt;z-index:25164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" filled="f" stroked="f">
                <v:textbox style="layout-flow:vertical;mso-layout-flow-alt:bottom-to-top" inset="0,0,0,0">
                  <w:txbxContent>
                    <w:p w14:paraId="0955D32A" w14:textId="77777777" w:rsidR="006F6DBA" w:rsidRDefault="00000000">
                      <w:pPr>
                        <w:spacing w:before="30"/>
                        <w:ind w:left="20"/>
                        <w:rPr>
                          <w:sz w:val="17"/>
                        </w:rPr>
                      </w:pPr>
                      <w:r>
                        <w:rPr>
                          <w:color w:val="1E191A"/>
                          <w:w w:val="90"/>
                          <w:sz w:val="17"/>
                        </w:rPr>
                        <w:t>SCK</w:t>
                      </w:r>
                      <w:r>
                        <w:rPr>
                          <w:color w:val="1E191A"/>
                          <w:spacing w:val="-4"/>
                          <w:w w:val="90"/>
                          <w:sz w:val="17"/>
                        </w:rPr>
                        <w:t xml:space="preserve"> </w:t>
                      </w:r>
                      <w:r>
                        <w:rPr>
                          <w:color w:val="1E191A"/>
                          <w:spacing w:val="-2"/>
                          <w:w w:val="90"/>
                          <w:sz w:val="17"/>
                        </w:rPr>
                        <w:t>Output</w:t>
                      </w:r>
                    </w:p>
                  </w:txbxContent>
                </v:textbox>
                <w10:wrap anchorx="page"/>
              </v:shape>
            </w:pict>
          </mc:Fallback>
        </mc:AlternateContent>
      </w:r>
      <w:r>
        <w:rPr>
          <w:noProof/>
        </w:rPr>
        <mc:AlternateContent>
          <mc:Choice Requires="wps">
            <w:drawing>
              <wp:anchor distT="0" distB="0" distL="0" distR="0" simplePos="0" relativeHeight="251643904" behindDoc="0" locked="0" layoutInCell="1" allowOverlap="1" wp14:anchorId="4D546164" wp14:editId="39290D40">
                <wp:simplePos x="0" y="0"/>
                <wp:positionH relativeFrom="page">
                  <wp:posOffset>873729</wp:posOffset>
                </wp:positionH>
                <wp:positionV relativeFrom="paragraph">
                  <wp:posOffset>965368</wp:posOffset>
                </wp:positionV>
                <wp:extent cx="168275" cy="541020"/>
                <wp:effectExtent l="0" t="0" r="0" b="0"/>
                <wp:wrapNone/>
                <wp:docPr id="2220" name="Textbox 2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275" cy="541020"/>
                        </a:xfrm>
                        <a:prstGeom prst="rect">
                          <a:avLst/>
                        </a:prstGeom>
                      </wps:spPr>
                      <wps:txbx>
                        <w:txbxContent>
                          <w:p w14:paraId="62629E28" w14:textId="77777777" w:rsidR="006F6DBA" w:rsidRDefault="00000000">
                            <w:pPr>
                              <w:spacing w:before="30"/>
                              <w:ind w:left="20"/>
                              <w:rPr>
                                <w:sz w:val="17"/>
                              </w:rPr>
                            </w:pPr>
                            <w:r>
                              <w:rPr>
                                <w:color w:val="1E191A"/>
                                <w:w w:val="90"/>
                                <w:sz w:val="17"/>
                              </w:rPr>
                              <w:t>SCK</w:t>
                            </w:r>
                            <w:r>
                              <w:rPr>
                                <w:color w:val="1E191A"/>
                                <w:spacing w:val="-4"/>
                                <w:w w:val="90"/>
                                <w:sz w:val="17"/>
                              </w:rPr>
                              <w:t xml:space="preserve"> </w:t>
                            </w:r>
                            <w:r>
                              <w:rPr>
                                <w:color w:val="1E191A"/>
                                <w:spacing w:val="-2"/>
                                <w:w w:val="90"/>
                                <w:sz w:val="17"/>
                              </w:rPr>
                              <w:t>Output</w:t>
                            </w:r>
                          </w:p>
                        </w:txbxContent>
                      </wps:txbx>
                      <wps:bodyPr vert="vert270" wrap="square" lIns="0" tIns="0" rIns="0" bIns="0" rtlCol="0">
                        <a:noAutofit/>
                      </wps:bodyPr>
                    </wps:wsp>
                  </a:graphicData>
                </a:graphic>
              </wp:anchor>
            </w:drawing>
          </mc:Choice>
          <mc:Fallback>
            <w:pict>
              <v:shape w14:anchorId="4D546164" id="Textbox 2220" o:spid="_x0000_s1883" type="#_x0000_t202" style="position:absolute;left:0;text-align:left;margin-left:68.8pt;margin-top:76pt;width:13.25pt;height:42.6pt;z-index:25164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" filled="f" stroked="f">
                <v:textbox style="layout-flow:vertical;mso-layout-flow-alt:bottom-to-top" inset="0,0,0,0">
                  <w:txbxContent>
                    <w:p w14:paraId="62629E28" w14:textId="77777777" w:rsidR="006F6DBA" w:rsidRDefault="00000000">
                      <w:pPr>
                        <w:spacing w:before="30"/>
                        <w:ind w:left="20"/>
                        <w:rPr>
                          <w:sz w:val="17"/>
                        </w:rPr>
                      </w:pPr>
                      <w:r>
                        <w:rPr>
                          <w:color w:val="1E191A"/>
                          <w:w w:val="90"/>
                          <w:sz w:val="17"/>
                        </w:rPr>
                        <w:t>SCK</w:t>
                      </w:r>
                      <w:r>
                        <w:rPr>
                          <w:color w:val="1E191A"/>
                          <w:spacing w:val="-4"/>
                          <w:w w:val="90"/>
                          <w:sz w:val="17"/>
                        </w:rPr>
                        <w:t xml:space="preserve"> </w:t>
                      </w:r>
                      <w:r>
                        <w:rPr>
                          <w:color w:val="1E191A"/>
                          <w:spacing w:val="-2"/>
                          <w:w w:val="90"/>
                          <w:sz w:val="17"/>
                        </w:rPr>
                        <w:t>Output</w:t>
                      </w:r>
                    </w:p>
                  </w:txbxContent>
                </v:textbox>
                <w10:wrap anchorx="page"/>
              </v:shape>
            </w:pict>
          </mc:Fallback>
        </mc:AlternateContent>
      </w:r>
      <w:r>
        <w:t>Figure</w:t>
      </w:r>
      <w:r>
        <w:rPr>
          <w:spacing w:val="-6"/>
        </w:rPr>
        <w:t xml:space="preserve"> </w:t>
      </w:r>
      <w:r>
        <w:t>24.</w:t>
      </w:r>
      <w:r>
        <w:rPr>
          <w:spacing w:val="-5"/>
        </w:rPr>
        <w:t xml:space="preserve"> </w:t>
      </w:r>
      <w:r>
        <w:t>SPI</w:t>
      </w:r>
      <w:r>
        <w:rPr>
          <w:spacing w:val="-5"/>
        </w:rPr>
        <w:t xml:space="preserve"> </w:t>
      </w:r>
      <w:r>
        <w:t>timing</w:t>
      </w:r>
      <w:r>
        <w:rPr>
          <w:spacing w:val="-5"/>
        </w:rPr>
        <w:t xml:space="preserve"> </w:t>
      </w:r>
      <w:r>
        <w:t>diagram</w:t>
      </w:r>
      <w:r>
        <w:rPr>
          <w:spacing w:val="-4"/>
        </w:rPr>
        <w:t xml:space="preserve"> </w:t>
      </w:r>
      <w:r>
        <w:t>-</w:t>
      </w:r>
      <w:r>
        <w:rPr>
          <w:spacing w:val="-6"/>
        </w:rPr>
        <w:t xml:space="preserve"> </w:t>
      </w:r>
      <w:r>
        <w:t>master</w:t>
      </w:r>
      <w:r>
        <w:rPr>
          <w:spacing w:val="-5"/>
        </w:rPr>
        <w:t xml:space="preserve"> </w:t>
      </w:r>
      <w:r>
        <w:rPr>
          <w:spacing w:val="-4"/>
        </w:rPr>
        <w:t>mode</w:t>
      </w:r>
    </w:p>
    <w:p w14:paraId="14257D1D" w14:textId="77777777" w:rsidR="006F6DBA" w:rsidRDefault="00000000">
      <w:pPr>
        <w:pStyle w:val="BodyText"/>
        <w:spacing w:before="173"/>
        <w:rPr>
          <w:b/>
        </w:rPr>
      </w:pPr>
      <w:r>
        <w:rPr>
          <w:noProof/>
        </w:rPr>
        <mc:AlternateContent>
          <mc:Choice Requires="wpg">
            <w:drawing>
              <wp:anchor distT="0" distB="0" distL="0" distR="0" simplePos="0" relativeHeight="251791360" behindDoc="1" locked="0" layoutInCell="1" allowOverlap="1" wp14:anchorId="76EE1482" wp14:editId="2695AB46">
                <wp:simplePos x="0" y="0"/>
                <wp:positionH relativeFrom="page">
                  <wp:posOffset>1587450</wp:posOffset>
                </wp:positionH>
                <wp:positionV relativeFrom="paragraph">
                  <wp:posOffset>271741</wp:posOffset>
                </wp:positionV>
                <wp:extent cx="5060950" cy="22860"/>
                <wp:effectExtent l="0" t="0" r="0" b="0"/>
                <wp:wrapTopAndBottom/>
                <wp:docPr id="2221" name="Group 2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0950" cy="22860"/>
                          <a:chOff x="0" y="0"/>
                          <a:chExt cx="5060950" cy="22860"/>
                        </a:xfrm>
                      </wpg:grpSpPr>
                      <wps:wsp>
                        <wps:cNvPr id="2222" name="Graphic 2222"/>
                        <wps:cNvSpPr/>
                        <wps:spPr>
                          <a:xfrm>
                            <a:off x="0" y="11240"/>
                            <a:ext cx="3171190" cy="1270"/>
                          </a:xfrm>
                          <a:custGeom>
                            <a:avLst/>
                            <a:gdLst/>
                            <a:ahLst/>
                            <a:cxnLst/>
                            <a:rect l="l" t="t" r="r" b="b"/>
                            <a:pathLst>
                              <a:path w="3171190" h="635">
                                <a:moveTo>
                                  <a:pt x="3170691" y="0"/>
                                </a:moveTo>
                                <a:lnTo>
                                  <a:pt x="707119" y="0"/>
                                </a:lnTo>
                                <a:lnTo>
                                  <a:pt x="615876" y="48"/>
                                </a:lnTo>
                                <a:lnTo>
                                  <a:pt x="0" y="48"/>
                                </a:lnTo>
                              </a:path>
                            </a:pathLst>
                          </a:custGeom>
                          <a:ln w="22480">
                            <a:solidFill>
                              <a:srgbClr val="1E191A"/>
                            </a:solidFill>
                            <a:prstDash val="solid"/>
                          </a:ln>
                        </wps:spPr>
                        <wps:bodyPr wrap="square" lIns="0" tIns="0" rIns="0" bIns="0" rtlCol="0">
                          <a:prstTxWarp prst="textNoShape">
                            <a:avLst/>
                          </a:prstTxWarp>
                          <a:noAutofit/>
                        </wps:bodyPr>
                      </wps:wsp>
                      <wps:wsp>
                        <wps:cNvPr id="2223" name="Graphic 2223"/>
                        <wps:cNvSpPr/>
                        <wps:spPr>
                          <a:xfrm>
                            <a:off x="3170691" y="11240"/>
                            <a:ext cx="205740" cy="1270"/>
                          </a:xfrm>
                          <a:custGeom>
                            <a:avLst/>
                            <a:gdLst/>
                            <a:ahLst/>
                            <a:cxnLst/>
                            <a:rect l="l" t="t" r="r" b="b"/>
                            <a:pathLst>
                              <a:path w="205740">
                                <a:moveTo>
                                  <a:pt x="205296" y="0"/>
                                </a:moveTo>
                                <a:lnTo>
                                  <a:pt x="0" y="0"/>
                                </a:lnTo>
                              </a:path>
                            </a:pathLst>
                          </a:custGeom>
                          <a:ln w="22480">
                            <a:solidFill>
                              <a:srgbClr val="1E191A"/>
                            </a:solidFill>
                            <a:prstDash val="sysDot"/>
                          </a:ln>
                        </wps:spPr>
                        <wps:bodyPr wrap="square" lIns="0" tIns="0" rIns="0" bIns="0" rtlCol="0">
                          <a:prstTxWarp prst="textNoShape">
                            <a:avLst/>
                          </a:prstTxWarp>
                          <a:noAutofit/>
                        </wps:bodyPr>
                      </wps:wsp>
                      <wps:wsp>
                        <wps:cNvPr id="2224" name="Graphic 2224"/>
                        <wps:cNvSpPr/>
                        <wps:spPr>
                          <a:xfrm>
                            <a:off x="3375988" y="11240"/>
                            <a:ext cx="1684655" cy="1270"/>
                          </a:xfrm>
                          <a:custGeom>
                            <a:avLst/>
                            <a:gdLst/>
                            <a:ahLst/>
                            <a:cxnLst/>
                            <a:rect l="l" t="t" r="r" b="b"/>
                            <a:pathLst>
                              <a:path w="1684655" h="635">
                                <a:moveTo>
                                  <a:pt x="1684375" y="48"/>
                                </a:moveTo>
                                <a:lnTo>
                                  <a:pt x="1548770" y="48"/>
                                </a:lnTo>
                                <a:lnTo>
                                  <a:pt x="1460288" y="0"/>
                                </a:lnTo>
                                <a:lnTo>
                                  <a:pt x="0" y="0"/>
                                </a:lnTo>
                              </a:path>
                            </a:pathLst>
                          </a:custGeom>
                          <a:ln w="22480">
                            <a:solidFill>
                              <a:srgbClr val="1E191A"/>
                            </a:solidFill>
                            <a:prstDash val="solid"/>
                          </a:ln>
                        </wps:spPr>
                        <wps:bodyPr wrap="square" lIns="0" tIns="0" rIns="0" bIns="0" rtlCol="0">
                          <a:prstTxWarp prst="textNoShape">
                            <a:avLst/>
                          </a:prstTxWarp>
                          <a:noAutofit/>
                        </wps:bodyPr>
                      </wps:wsp>
                    </wpg:wgp>
                  </a:graphicData>
                </a:graphic>
              </wp:anchor>
            </w:drawing>
          </mc:Choice>
          <mc:Fallback>
            <w:pict>
              <v:group w14:anchorId="1684D3BE" id="Group 2221" o:spid="_x0000_s1026" style="position:absolute;margin-left:125pt;margin-top:21.4pt;width:398.5pt;height:1.8pt;z-index:-251525120;mso-wrap-distance-left:0;mso-wrap-distance-right:0;mso-position-horizontal-relative:page" coordsize="5060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">
                <v:shape id="Graphic 2222" o:spid="_x0000_s1027" style="position:absolute;top:112;width:31711;height:13;visibility:visible;mso-wrap-style:square;v-text-anchor:top" coordsize="317119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" path="m3170691,l707119,,615876,48,,48e" filled="f" strokecolor="#1e191a" strokeweight=".62444mm">
                  <v:path arrowok="t"/>
                </v:shape>
                <v:shape id="Graphic 2223" o:spid="_x0000_s1028" style="position:absolute;left:31706;top:112;width:2058;height:13;visibility:visible;mso-wrap-style:square;v-text-anchor:top" coordsize="205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" path="m205296,l,e" filled="f" strokecolor="#1e191a" strokeweight=".62444mm">
                  <v:stroke dashstyle="1 1"/>
                  <v:path arrowok="t"/>
                </v:shape>
                <v:shape id="Graphic 2224" o:spid="_x0000_s1029" style="position:absolute;left:33759;top:112;width:16847;height:13;visibility:visible;mso-wrap-style:square;v-text-anchor:top" coordsize="168465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" path="m1684375,48r-135605,l1460288,,,e" filled="f" strokecolor="#1e191a" strokeweight=".62444mm">
                  <v:path arrowok="t"/>
                </v:shape>
                <w10:wrap type="topAndBottom" anchorx="page"/>
              </v:group>
            </w:pict>
          </mc:Fallback>
        </mc:AlternateContent>
      </w:r>
    </w:p>
    <w:p w14:paraId="7D3D8CE9" w14:textId="77777777" w:rsidR="006F6DBA" w:rsidRDefault="006F6DBA">
      <w:pPr>
        <w:pStyle w:val="BodyText"/>
        <w:rPr>
          <w:b/>
        </w:rPr>
      </w:pPr>
    </w:p>
    <w:p w14:paraId="3D53BC82" w14:textId="77777777" w:rsidR="006F6DBA" w:rsidRDefault="006F6DBA">
      <w:pPr>
        <w:pStyle w:val="BodyText"/>
        <w:rPr>
          <w:b/>
        </w:rPr>
      </w:pPr>
    </w:p>
    <w:p w14:paraId="5073966D" w14:textId="77777777" w:rsidR="006F6DBA" w:rsidRDefault="00000000">
      <w:pPr>
        <w:pStyle w:val="BodyText"/>
        <w:spacing w:before="10"/>
        <w:rPr>
          <w:b/>
        </w:rPr>
      </w:pPr>
      <w:r>
        <w:rPr>
          <w:noProof/>
        </w:rPr>
        <mc:AlternateContent>
          <mc:Choice Requires="wps">
            <w:drawing>
              <wp:anchor distT="0" distB="0" distL="0" distR="0" simplePos="0" relativeHeight="251792384" behindDoc="1" locked="0" layoutInCell="1" allowOverlap="1" wp14:anchorId="56D87392" wp14:editId="48D68B65">
                <wp:simplePos x="0" y="0"/>
                <wp:positionH relativeFrom="page">
                  <wp:posOffset>1051039</wp:posOffset>
                </wp:positionH>
                <wp:positionV relativeFrom="paragraph">
                  <wp:posOffset>167730</wp:posOffset>
                </wp:positionV>
                <wp:extent cx="80645" cy="548640"/>
                <wp:effectExtent l="0" t="0" r="0" b="0"/>
                <wp:wrapTopAndBottom/>
                <wp:docPr id="2225" name="Graphic 2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45" cy="548640"/>
                        </a:xfrm>
                        <a:custGeom>
                          <a:avLst/>
                          <a:gdLst/>
                          <a:ahLst/>
                          <a:cxnLst/>
                          <a:rect l="l" t="t" r="r" b="b"/>
                          <a:pathLst>
                            <a:path w="80645" h="548640">
                              <a:moveTo>
                                <a:pt x="80187" y="0"/>
                              </a:moveTo>
                              <a:lnTo>
                                <a:pt x="16040" y="0"/>
                              </a:lnTo>
                              <a:lnTo>
                                <a:pt x="0" y="0"/>
                              </a:lnTo>
                              <a:lnTo>
                                <a:pt x="0" y="14427"/>
                              </a:lnTo>
                              <a:lnTo>
                                <a:pt x="0" y="532549"/>
                              </a:lnTo>
                              <a:lnTo>
                                <a:pt x="0" y="546976"/>
                              </a:lnTo>
                              <a:lnTo>
                                <a:pt x="0" y="548614"/>
                              </a:lnTo>
                              <a:lnTo>
                                <a:pt x="16040" y="548614"/>
                              </a:lnTo>
                              <a:lnTo>
                                <a:pt x="16040" y="546976"/>
                              </a:lnTo>
                              <a:lnTo>
                                <a:pt x="80187" y="546976"/>
                              </a:lnTo>
                              <a:lnTo>
                                <a:pt x="80187" y="532549"/>
                              </a:lnTo>
                              <a:lnTo>
                                <a:pt x="16040" y="532549"/>
                              </a:lnTo>
                              <a:lnTo>
                                <a:pt x="16040" y="14427"/>
                              </a:lnTo>
                              <a:lnTo>
                                <a:pt x="80187" y="14427"/>
                              </a:lnTo>
                              <a:lnTo>
                                <a:pt x="80187" y="0"/>
                              </a:lnTo>
                              <a:close/>
                            </a:path>
                          </a:pathLst>
                        </a:custGeom>
                        <a:solidFill>
                          <a:srgbClr val="1E191A"/>
                        </a:solidFill>
                      </wps:spPr>
                      <wps:bodyPr wrap="square" lIns="0" tIns="0" rIns="0" bIns="0" rtlCol="0">
                        <a:prstTxWarp prst="textNoShape">
                          <a:avLst/>
                        </a:prstTxWarp>
                        <a:noAutofit/>
                      </wps:bodyPr>
                    </wps:wsp>
                  </a:graphicData>
                </a:graphic>
              </wp:anchor>
            </w:drawing>
          </mc:Choice>
          <mc:Fallback>
            <w:pict>
              <v:shape w14:anchorId="581FB05A" id="Graphic 2225" o:spid="_x0000_s1026" style="position:absolute;margin-left:82.75pt;margin-top:13.2pt;width:6.35pt;height:43.2pt;z-index:-251524096;visibility:visible;mso-wrap-style:square;mso-wrap-distance-left:0;mso-wrap-distance-top:0;mso-wrap-distance-right:0;mso-wrap-distance-bottom:0;mso-position-horizontal:absolute;mso-position-horizontal-relative:page;mso-position-vertical:absolute;mso-position-vertical-relative:text;v-text-anchor:top" coordsize="80645,548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" path="m80187,l16040,,,,,14427,,532549r,14427l,548614r16040,l16040,546976r64147,l80187,532549r-64147,l16040,14427r64147,l80187,xe" fillcolor="#1e191a" stroked="f">
                <v:path arrowok="t"/>
                <w10:wrap type="topAndBottom" anchorx="page"/>
              </v:shape>
            </w:pict>
          </mc:Fallback>
        </mc:AlternateContent>
      </w:r>
    </w:p>
    <w:p w14:paraId="7D5EAD35" w14:textId="77777777" w:rsidR="006F6DBA" w:rsidRDefault="006F6DBA">
      <w:pPr>
        <w:pStyle w:val="BodyText"/>
        <w:rPr>
          <w:b/>
        </w:rPr>
      </w:pPr>
    </w:p>
    <w:p w14:paraId="3427D3C0" w14:textId="77777777" w:rsidR="006F6DBA" w:rsidRDefault="006F6DBA">
      <w:pPr>
        <w:pStyle w:val="BodyText"/>
        <w:rPr>
          <w:b/>
        </w:rPr>
      </w:pPr>
    </w:p>
    <w:p w14:paraId="76F32C36" w14:textId="77777777" w:rsidR="006F6DBA" w:rsidRDefault="006F6DBA">
      <w:pPr>
        <w:pStyle w:val="BodyText"/>
        <w:rPr>
          <w:b/>
        </w:rPr>
      </w:pPr>
    </w:p>
    <w:p w14:paraId="69F40E0C" w14:textId="77777777" w:rsidR="006F6DBA" w:rsidRDefault="006F6DBA">
      <w:pPr>
        <w:pStyle w:val="BodyText"/>
        <w:rPr>
          <w:b/>
        </w:rPr>
      </w:pPr>
    </w:p>
    <w:p w14:paraId="52CBDB11" w14:textId="77777777" w:rsidR="006F6DBA" w:rsidRDefault="006F6DBA">
      <w:pPr>
        <w:pStyle w:val="BodyText"/>
        <w:rPr>
          <w:b/>
        </w:rPr>
      </w:pPr>
    </w:p>
    <w:p w14:paraId="71A00CEA" w14:textId="77777777" w:rsidR="006F6DBA" w:rsidRDefault="006F6DBA">
      <w:pPr>
        <w:pStyle w:val="BodyText"/>
        <w:rPr>
          <w:b/>
        </w:rPr>
      </w:pPr>
    </w:p>
    <w:p w14:paraId="241C62DF" w14:textId="77777777" w:rsidR="006F6DBA" w:rsidRDefault="006F6DBA">
      <w:pPr>
        <w:pStyle w:val="BodyText"/>
        <w:rPr>
          <w:b/>
        </w:rPr>
      </w:pPr>
    </w:p>
    <w:p w14:paraId="7009D435" w14:textId="77777777" w:rsidR="006F6DBA" w:rsidRDefault="006F6DBA">
      <w:pPr>
        <w:pStyle w:val="BodyText"/>
        <w:rPr>
          <w:b/>
        </w:rPr>
      </w:pPr>
    </w:p>
    <w:p w14:paraId="441EF53B" w14:textId="77777777" w:rsidR="006F6DBA" w:rsidRDefault="006F6DBA">
      <w:pPr>
        <w:pStyle w:val="BodyText"/>
        <w:rPr>
          <w:b/>
        </w:rPr>
      </w:pPr>
    </w:p>
    <w:p w14:paraId="72B2BB90" w14:textId="77777777" w:rsidR="006F6DBA" w:rsidRDefault="006F6DBA">
      <w:pPr>
        <w:pStyle w:val="BodyText"/>
        <w:rPr>
          <w:b/>
        </w:rPr>
      </w:pPr>
    </w:p>
    <w:p w14:paraId="4DD26911" w14:textId="77777777" w:rsidR="006F6DBA" w:rsidRDefault="006F6DBA">
      <w:pPr>
        <w:pStyle w:val="BodyText"/>
        <w:rPr>
          <w:b/>
        </w:rPr>
      </w:pPr>
    </w:p>
    <w:p w14:paraId="1C157E6E" w14:textId="77777777" w:rsidR="006F6DBA" w:rsidRDefault="006F6DBA">
      <w:pPr>
        <w:pStyle w:val="BodyText"/>
        <w:rPr>
          <w:b/>
        </w:rPr>
      </w:pPr>
    </w:p>
    <w:p w14:paraId="7F9FFFD9" w14:textId="77777777" w:rsidR="006F6DBA" w:rsidRDefault="006F6DBA">
      <w:pPr>
        <w:pStyle w:val="BodyText"/>
        <w:rPr>
          <w:b/>
        </w:rPr>
      </w:pPr>
    </w:p>
    <w:p w14:paraId="38272962" w14:textId="77777777" w:rsidR="006F6DBA" w:rsidRDefault="006F6DBA">
      <w:pPr>
        <w:pStyle w:val="BodyText"/>
        <w:rPr>
          <w:b/>
        </w:rPr>
      </w:pPr>
    </w:p>
    <w:p w14:paraId="516B70B0" w14:textId="77777777" w:rsidR="006F6DBA" w:rsidRDefault="006F6DBA">
      <w:pPr>
        <w:pStyle w:val="BodyText"/>
        <w:spacing w:before="220"/>
        <w:rPr>
          <w:b/>
        </w:rPr>
      </w:pPr>
    </w:p>
    <w:p w14:paraId="21CEF2D8" w14:textId="77777777" w:rsidR="006F6DBA" w:rsidRDefault="00000000">
      <w:pPr>
        <w:pStyle w:val="ListParagraph"/>
        <w:numPr>
          <w:ilvl w:val="0"/>
          <w:numId w:val="10"/>
        </w:numPr>
        <w:tabs>
          <w:tab w:val="left" w:pos="447"/>
        </w:tabs>
        <w:ind w:left="447" w:hanging="282"/>
        <w:rPr>
          <w:sz w:val="16"/>
        </w:rPr>
      </w:pPr>
      <w:r>
        <w:rPr>
          <w:sz w:val="16"/>
        </w:rPr>
        <w:t>Measurement</w:t>
      </w:r>
      <w:r>
        <w:rPr>
          <w:spacing w:val="-3"/>
          <w:sz w:val="16"/>
        </w:rPr>
        <w:t xml:space="preserve"> </w:t>
      </w:r>
      <w:r>
        <w:rPr>
          <w:sz w:val="16"/>
        </w:rPr>
        <w:t>points</w:t>
      </w:r>
      <w:r>
        <w:rPr>
          <w:spacing w:val="-2"/>
          <w:sz w:val="16"/>
        </w:rPr>
        <w:t xml:space="preserve"> </w:t>
      </w:r>
      <w:r>
        <w:rPr>
          <w:sz w:val="16"/>
        </w:rPr>
        <w:t>are</w:t>
      </w:r>
      <w:r>
        <w:rPr>
          <w:spacing w:val="-3"/>
          <w:sz w:val="16"/>
        </w:rPr>
        <w:t xml:space="preserve"> </w:t>
      </w:r>
      <w:r>
        <w:rPr>
          <w:sz w:val="16"/>
        </w:rPr>
        <w:t>set</w:t>
      </w:r>
      <w:r>
        <w:rPr>
          <w:spacing w:val="-2"/>
          <w:sz w:val="16"/>
        </w:rPr>
        <w:t xml:space="preserve"> </w:t>
      </w:r>
      <w:r>
        <w:rPr>
          <w:sz w:val="16"/>
        </w:rPr>
        <w:t>at</w:t>
      </w:r>
      <w:r>
        <w:rPr>
          <w:spacing w:val="-2"/>
          <w:sz w:val="16"/>
        </w:rPr>
        <w:t xml:space="preserve"> </w:t>
      </w:r>
      <w:r>
        <w:rPr>
          <w:sz w:val="16"/>
        </w:rPr>
        <w:t>CMOS</w:t>
      </w:r>
      <w:r>
        <w:rPr>
          <w:spacing w:val="-3"/>
          <w:sz w:val="16"/>
        </w:rPr>
        <w:t xml:space="preserve"> </w:t>
      </w:r>
      <w:r>
        <w:rPr>
          <w:sz w:val="16"/>
        </w:rPr>
        <w:t>levels:</w:t>
      </w:r>
      <w:r>
        <w:rPr>
          <w:spacing w:val="-1"/>
          <w:sz w:val="16"/>
        </w:rPr>
        <w:t xml:space="preserve"> </w:t>
      </w:r>
      <w:r>
        <w:rPr>
          <w:sz w:val="16"/>
        </w:rPr>
        <w:t>0.3</w:t>
      </w:r>
      <w:r>
        <w:rPr>
          <w:spacing w:val="-3"/>
          <w:sz w:val="16"/>
        </w:rPr>
        <w:t xml:space="preserve"> </w:t>
      </w:r>
      <w:r>
        <w:rPr>
          <w:sz w:val="16"/>
        </w:rPr>
        <w:t>V</w:t>
      </w:r>
      <w:r>
        <w:rPr>
          <w:position w:val="-3"/>
          <w:sz w:val="12"/>
        </w:rPr>
        <w:t>DD</w:t>
      </w:r>
      <w:r>
        <w:rPr>
          <w:spacing w:val="9"/>
          <w:position w:val="-3"/>
          <w:sz w:val="12"/>
        </w:rPr>
        <w:t xml:space="preserve"> </w:t>
      </w:r>
      <w:r>
        <w:rPr>
          <w:sz w:val="16"/>
        </w:rPr>
        <w:t>and</w:t>
      </w:r>
      <w:r>
        <w:rPr>
          <w:spacing w:val="-2"/>
          <w:sz w:val="16"/>
        </w:rPr>
        <w:t xml:space="preserve"> </w:t>
      </w:r>
      <w:r>
        <w:rPr>
          <w:sz w:val="16"/>
        </w:rPr>
        <w:t>0.7</w:t>
      </w:r>
      <w:r>
        <w:rPr>
          <w:spacing w:val="-1"/>
          <w:sz w:val="16"/>
        </w:rPr>
        <w:t xml:space="preserve"> </w:t>
      </w:r>
      <w:r>
        <w:rPr>
          <w:spacing w:val="-4"/>
          <w:sz w:val="16"/>
        </w:rPr>
        <w:t>V</w:t>
      </w:r>
      <w:r>
        <w:rPr>
          <w:spacing w:val="-4"/>
          <w:position w:val="-3"/>
          <w:sz w:val="12"/>
        </w:rPr>
        <w:t>DD</w:t>
      </w:r>
      <w:r>
        <w:rPr>
          <w:spacing w:val="-4"/>
          <w:sz w:val="16"/>
        </w:rPr>
        <w:t>.</w:t>
      </w:r>
    </w:p>
    <w:p w14:paraId="1B471952" w14:textId="77777777" w:rsidR="006F6DBA" w:rsidRDefault="00000000">
      <w:pPr>
        <w:pStyle w:val="Heading7"/>
        <w:spacing w:before="130" w:after="41"/>
        <w:ind w:left="1139" w:right="1187"/>
        <w:jc w:val="center"/>
        <w:rPr>
          <w:sz w:val="16"/>
        </w:rPr>
      </w:pPr>
      <w:r>
        <w:t>Table</w:t>
      </w:r>
      <w:r>
        <w:rPr>
          <w:spacing w:val="-10"/>
        </w:rPr>
        <w:t xml:space="preserve"> </w:t>
      </w:r>
      <w:r>
        <w:t>65.</w:t>
      </w:r>
      <w:r>
        <w:rPr>
          <w:spacing w:val="-10"/>
        </w:rPr>
        <w:t xml:space="preserve"> </w:t>
      </w:r>
      <w:r>
        <w:t>I</w:t>
      </w:r>
      <w:r>
        <w:rPr>
          <w:position w:val="8"/>
          <w:sz w:val="16"/>
        </w:rPr>
        <w:t>2</w:t>
      </w:r>
      <w:r>
        <w:t>S</w:t>
      </w:r>
      <w:r>
        <w:rPr>
          <w:spacing w:val="-9"/>
        </w:rPr>
        <w:t xml:space="preserve"> </w:t>
      </w:r>
      <w:proofErr w:type="gramStart"/>
      <w:r>
        <w:rPr>
          <w:spacing w:val="-2"/>
        </w:rPr>
        <w:t>characteristics</w:t>
      </w:r>
      <w:r>
        <w:rPr>
          <w:spacing w:val="-2"/>
          <w:position w:val="8"/>
          <w:sz w:val="16"/>
        </w:rPr>
        <w:t>(</w:t>
      </w:r>
      <w:proofErr w:type="gramEnd"/>
      <w:r>
        <w:rPr>
          <w:spacing w:val="-2"/>
          <w:position w:val="8"/>
          <w:sz w:val="16"/>
        </w:rPr>
        <w:t>1)</w:t>
      </w: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5"/>
        <w:gridCol w:w="2224"/>
        <w:gridCol w:w="3154"/>
        <w:gridCol w:w="870"/>
        <w:gridCol w:w="1054"/>
        <w:gridCol w:w="630"/>
      </w:tblGrid>
      <w:tr w:rsidR="006F6DBA" w14:paraId="2983501E" w14:textId="77777777">
        <w:trPr>
          <w:trHeight w:val="400"/>
        </w:trPr>
        <w:tc>
          <w:tcPr>
            <w:tcW w:w="1295" w:type="dxa"/>
            <w:tcBorders>
              <w:bottom w:val="single" w:sz="12" w:space="0" w:color="000000"/>
            </w:tcBorders>
          </w:tcPr>
          <w:p w14:paraId="11A311E5" w14:textId="77777777" w:rsidR="006F6DBA" w:rsidRDefault="00000000">
            <w:pPr>
              <w:pStyle w:val="TableParagraph"/>
              <w:spacing w:before="85"/>
              <w:ind w:left="10" w:right="1"/>
              <w:rPr>
                <w:b/>
                <w:sz w:val="18"/>
              </w:rPr>
            </w:pPr>
            <w:r>
              <w:rPr>
                <w:b/>
                <w:spacing w:val="-2"/>
                <w:sz w:val="18"/>
              </w:rPr>
              <w:t>Symbol</w:t>
            </w:r>
          </w:p>
        </w:tc>
        <w:tc>
          <w:tcPr>
            <w:tcW w:w="2224" w:type="dxa"/>
            <w:tcBorders>
              <w:bottom w:val="single" w:sz="12" w:space="0" w:color="000000"/>
            </w:tcBorders>
          </w:tcPr>
          <w:p w14:paraId="37F22D06" w14:textId="77777777" w:rsidR="006F6DBA" w:rsidRDefault="00000000">
            <w:pPr>
              <w:pStyle w:val="TableParagraph"/>
              <w:spacing w:before="85"/>
              <w:ind w:left="9" w:right="3"/>
              <w:rPr>
                <w:b/>
                <w:sz w:val="18"/>
              </w:rPr>
            </w:pPr>
            <w:r>
              <w:rPr>
                <w:b/>
                <w:spacing w:val="-2"/>
                <w:sz w:val="18"/>
              </w:rPr>
              <w:t>Parameter</w:t>
            </w:r>
          </w:p>
        </w:tc>
        <w:tc>
          <w:tcPr>
            <w:tcW w:w="3154" w:type="dxa"/>
            <w:tcBorders>
              <w:bottom w:val="single" w:sz="12" w:space="0" w:color="000000"/>
            </w:tcBorders>
          </w:tcPr>
          <w:p w14:paraId="60B606CF" w14:textId="77777777" w:rsidR="006F6DBA" w:rsidRDefault="00000000">
            <w:pPr>
              <w:pStyle w:val="TableParagraph"/>
              <w:spacing w:before="85"/>
              <w:ind w:left="8"/>
              <w:rPr>
                <w:b/>
                <w:sz w:val="18"/>
              </w:rPr>
            </w:pPr>
            <w:r>
              <w:rPr>
                <w:b/>
                <w:spacing w:val="-2"/>
                <w:sz w:val="18"/>
              </w:rPr>
              <w:t>Conditions</w:t>
            </w:r>
          </w:p>
        </w:tc>
        <w:tc>
          <w:tcPr>
            <w:tcW w:w="870" w:type="dxa"/>
            <w:tcBorders>
              <w:bottom w:val="single" w:sz="12" w:space="0" w:color="000000"/>
            </w:tcBorders>
          </w:tcPr>
          <w:p w14:paraId="423025EA" w14:textId="77777777" w:rsidR="006F6DBA" w:rsidRDefault="00000000">
            <w:pPr>
              <w:pStyle w:val="TableParagraph"/>
              <w:spacing w:before="85"/>
              <w:ind w:left="10" w:right="2"/>
              <w:rPr>
                <w:b/>
                <w:sz w:val="18"/>
              </w:rPr>
            </w:pPr>
            <w:r>
              <w:rPr>
                <w:b/>
                <w:spacing w:val="-5"/>
                <w:sz w:val="18"/>
              </w:rPr>
              <w:t>Min</w:t>
            </w:r>
          </w:p>
        </w:tc>
        <w:tc>
          <w:tcPr>
            <w:tcW w:w="1054" w:type="dxa"/>
            <w:tcBorders>
              <w:bottom w:val="single" w:sz="12" w:space="0" w:color="000000"/>
            </w:tcBorders>
          </w:tcPr>
          <w:p w14:paraId="4C2B5F5E" w14:textId="77777777" w:rsidR="006F6DBA" w:rsidRDefault="00000000">
            <w:pPr>
              <w:pStyle w:val="TableParagraph"/>
              <w:spacing w:before="85"/>
              <w:ind w:left="9"/>
              <w:rPr>
                <w:b/>
                <w:sz w:val="18"/>
              </w:rPr>
            </w:pPr>
            <w:r>
              <w:rPr>
                <w:b/>
                <w:spacing w:val="-5"/>
                <w:sz w:val="18"/>
              </w:rPr>
              <w:t>Max</w:t>
            </w:r>
          </w:p>
        </w:tc>
        <w:tc>
          <w:tcPr>
            <w:tcW w:w="630" w:type="dxa"/>
            <w:tcBorders>
              <w:bottom w:val="single" w:sz="12" w:space="0" w:color="000000"/>
            </w:tcBorders>
          </w:tcPr>
          <w:p w14:paraId="36F67F6D" w14:textId="77777777" w:rsidR="006F6DBA" w:rsidRDefault="00000000">
            <w:pPr>
              <w:pStyle w:val="TableParagraph"/>
              <w:spacing w:before="85"/>
              <w:ind w:left="10"/>
              <w:rPr>
                <w:b/>
                <w:sz w:val="18"/>
              </w:rPr>
            </w:pPr>
            <w:r>
              <w:rPr>
                <w:b/>
                <w:spacing w:val="-4"/>
                <w:sz w:val="18"/>
              </w:rPr>
              <w:t>Unit</w:t>
            </w:r>
          </w:p>
        </w:tc>
      </w:tr>
      <w:tr w:rsidR="006F6DBA" w14:paraId="4BDB48F1" w14:textId="77777777">
        <w:trPr>
          <w:trHeight w:val="759"/>
        </w:trPr>
        <w:tc>
          <w:tcPr>
            <w:tcW w:w="1295" w:type="dxa"/>
            <w:tcBorders>
              <w:top w:val="single" w:sz="12" w:space="0" w:color="000000"/>
            </w:tcBorders>
          </w:tcPr>
          <w:p w14:paraId="2DA5485F" w14:textId="77777777" w:rsidR="006F6DBA" w:rsidRDefault="006F6DBA">
            <w:pPr>
              <w:pStyle w:val="TableParagraph"/>
              <w:spacing w:before="89"/>
              <w:jc w:val="left"/>
              <w:rPr>
                <w:b/>
                <w:sz w:val="14"/>
              </w:rPr>
            </w:pPr>
          </w:p>
          <w:p w14:paraId="38D62434" w14:textId="77777777" w:rsidR="006F6DBA" w:rsidRDefault="00000000">
            <w:pPr>
              <w:pStyle w:val="TableParagraph"/>
              <w:ind w:left="10" w:right="2"/>
              <w:rPr>
                <w:sz w:val="14"/>
              </w:rPr>
            </w:pPr>
            <w:r>
              <w:rPr>
                <w:spacing w:val="-4"/>
                <w:position w:val="5"/>
                <w:sz w:val="18"/>
              </w:rPr>
              <w:t>f</w:t>
            </w:r>
            <w:r>
              <w:rPr>
                <w:spacing w:val="-4"/>
                <w:sz w:val="14"/>
              </w:rPr>
              <w:t>MCK</w:t>
            </w:r>
          </w:p>
        </w:tc>
        <w:tc>
          <w:tcPr>
            <w:tcW w:w="2224" w:type="dxa"/>
            <w:tcBorders>
              <w:top w:val="single" w:sz="12" w:space="0" w:color="000000"/>
            </w:tcBorders>
          </w:tcPr>
          <w:p w14:paraId="0A37A181" w14:textId="77777777" w:rsidR="006F6DBA" w:rsidRDefault="006F6DBA">
            <w:pPr>
              <w:pStyle w:val="TableParagraph"/>
              <w:spacing w:before="47"/>
              <w:jc w:val="left"/>
              <w:rPr>
                <w:b/>
                <w:sz w:val="18"/>
              </w:rPr>
            </w:pPr>
          </w:p>
          <w:p w14:paraId="133B97B3" w14:textId="77777777" w:rsidR="006F6DBA" w:rsidRDefault="00000000">
            <w:pPr>
              <w:pStyle w:val="TableParagraph"/>
              <w:ind w:left="9" w:right="1"/>
              <w:rPr>
                <w:sz w:val="18"/>
              </w:rPr>
            </w:pPr>
            <w:r>
              <w:rPr>
                <w:sz w:val="18"/>
              </w:rPr>
              <w:t>I2S</w:t>
            </w:r>
            <w:r>
              <w:rPr>
                <w:spacing w:val="-4"/>
                <w:sz w:val="18"/>
              </w:rPr>
              <w:t xml:space="preserve"> </w:t>
            </w:r>
            <w:r>
              <w:rPr>
                <w:sz w:val="18"/>
              </w:rPr>
              <w:t>main</w:t>
            </w:r>
            <w:r>
              <w:rPr>
                <w:spacing w:val="-4"/>
                <w:sz w:val="18"/>
              </w:rPr>
              <w:t xml:space="preserve"> </w:t>
            </w:r>
            <w:r>
              <w:rPr>
                <w:sz w:val="18"/>
              </w:rPr>
              <w:t>clock</w:t>
            </w:r>
            <w:r>
              <w:rPr>
                <w:spacing w:val="-2"/>
                <w:sz w:val="18"/>
              </w:rPr>
              <w:t xml:space="preserve"> output</w:t>
            </w:r>
          </w:p>
        </w:tc>
        <w:tc>
          <w:tcPr>
            <w:tcW w:w="3154" w:type="dxa"/>
            <w:tcBorders>
              <w:top w:val="single" w:sz="12" w:space="0" w:color="000000"/>
            </w:tcBorders>
          </w:tcPr>
          <w:p w14:paraId="70376C97" w14:textId="77777777" w:rsidR="006F6DBA" w:rsidRDefault="00000000">
            <w:pPr>
              <w:pStyle w:val="TableParagraph"/>
              <w:spacing w:before="50" w:line="211" w:lineRule="auto"/>
              <w:ind w:left="59"/>
              <w:jc w:val="left"/>
              <w:rPr>
                <w:sz w:val="18"/>
              </w:rPr>
            </w:pPr>
            <w:r>
              <w:rPr>
                <w:sz w:val="18"/>
              </w:rPr>
              <w:t>f</w:t>
            </w:r>
            <w:r>
              <w:rPr>
                <w:position w:val="-4"/>
                <w:sz w:val="14"/>
              </w:rPr>
              <w:t>MCK</w:t>
            </w:r>
            <w:r>
              <w:rPr>
                <w:sz w:val="18"/>
              </w:rPr>
              <w:t>=</w:t>
            </w:r>
            <w:r>
              <w:rPr>
                <w:spacing w:val="-5"/>
                <w:sz w:val="18"/>
              </w:rPr>
              <w:t xml:space="preserve"> </w:t>
            </w:r>
            <w:r>
              <w:rPr>
                <w:sz w:val="18"/>
              </w:rPr>
              <w:t>256</w:t>
            </w:r>
            <w:r>
              <w:rPr>
                <w:spacing w:val="-6"/>
                <w:sz w:val="18"/>
              </w:rPr>
              <w:t xml:space="preserve"> </w:t>
            </w:r>
            <w:r>
              <w:rPr>
                <w:sz w:val="18"/>
              </w:rPr>
              <w:t>x</w:t>
            </w:r>
            <w:r>
              <w:rPr>
                <w:spacing w:val="-5"/>
                <w:sz w:val="18"/>
              </w:rPr>
              <w:t xml:space="preserve"> </w:t>
            </w:r>
            <w:r>
              <w:rPr>
                <w:sz w:val="18"/>
              </w:rPr>
              <w:t>Fs;</w:t>
            </w:r>
            <w:r>
              <w:rPr>
                <w:spacing w:val="-6"/>
                <w:sz w:val="18"/>
              </w:rPr>
              <w:t xml:space="preserve"> </w:t>
            </w:r>
            <w:r>
              <w:rPr>
                <w:sz w:val="18"/>
              </w:rPr>
              <w:t>(Fs</w:t>
            </w:r>
            <w:r>
              <w:rPr>
                <w:spacing w:val="-5"/>
                <w:sz w:val="18"/>
              </w:rPr>
              <w:t xml:space="preserve"> </w:t>
            </w:r>
            <w:r>
              <w:rPr>
                <w:sz w:val="18"/>
              </w:rPr>
              <w:t>=</w:t>
            </w:r>
            <w:r>
              <w:rPr>
                <w:spacing w:val="-6"/>
                <w:sz w:val="18"/>
              </w:rPr>
              <w:t xml:space="preserve"> </w:t>
            </w:r>
            <w:r>
              <w:rPr>
                <w:sz w:val="18"/>
              </w:rPr>
              <w:t>audio</w:t>
            </w:r>
            <w:r>
              <w:rPr>
                <w:spacing w:val="-5"/>
                <w:sz w:val="18"/>
              </w:rPr>
              <w:t xml:space="preserve"> </w:t>
            </w:r>
            <w:r>
              <w:rPr>
                <w:sz w:val="18"/>
              </w:rPr>
              <w:t xml:space="preserve">sampling </w:t>
            </w:r>
            <w:r>
              <w:rPr>
                <w:spacing w:val="-2"/>
                <w:sz w:val="18"/>
              </w:rPr>
              <w:t>frequency)</w:t>
            </w:r>
          </w:p>
          <w:p w14:paraId="194DD066" w14:textId="77777777" w:rsidR="006F6DBA" w:rsidRDefault="00000000">
            <w:pPr>
              <w:pStyle w:val="TableParagraph"/>
              <w:spacing w:before="19"/>
              <w:ind w:left="59"/>
              <w:jc w:val="left"/>
              <w:rPr>
                <w:sz w:val="18"/>
              </w:rPr>
            </w:pPr>
            <w:r>
              <w:rPr>
                <w:sz w:val="18"/>
              </w:rPr>
              <w:t>Fs</w:t>
            </w:r>
            <w:r>
              <w:rPr>
                <w:position w:val="-3"/>
                <w:sz w:val="14"/>
              </w:rPr>
              <w:t>min</w:t>
            </w:r>
            <w:r>
              <w:rPr>
                <w:spacing w:val="11"/>
                <w:position w:val="-3"/>
                <w:sz w:val="14"/>
              </w:rPr>
              <w:t xml:space="preserve"> </w:t>
            </w:r>
            <w:r>
              <w:rPr>
                <w:sz w:val="18"/>
              </w:rPr>
              <w:t>=</w:t>
            </w:r>
            <w:r>
              <w:rPr>
                <w:spacing w:val="1"/>
                <w:sz w:val="18"/>
              </w:rPr>
              <w:t xml:space="preserve"> </w:t>
            </w:r>
            <w:r>
              <w:rPr>
                <w:sz w:val="18"/>
              </w:rPr>
              <w:t>8 kHz; Fs</w:t>
            </w:r>
            <w:r>
              <w:rPr>
                <w:position w:val="-3"/>
                <w:sz w:val="14"/>
              </w:rPr>
              <w:t>max</w:t>
            </w:r>
            <w:r>
              <w:rPr>
                <w:spacing w:val="10"/>
                <w:position w:val="-3"/>
                <w:sz w:val="14"/>
              </w:rPr>
              <w:t xml:space="preserve"> </w:t>
            </w:r>
            <w:r>
              <w:rPr>
                <w:sz w:val="18"/>
              </w:rPr>
              <w:t>= 192</w:t>
            </w:r>
            <w:r>
              <w:rPr>
                <w:spacing w:val="-1"/>
                <w:sz w:val="18"/>
              </w:rPr>
              <w:t xml:space="preserve"> </w:t>
            </w:r>
            <w:r>
              <w:rPr>
                <w:spacing w:val="-4"/>
                <w:sz w:val="18"/>
              </w:rPr>
              <w:t>kHz;</w:t>
            </w:r>
          </w:p>
        </w:tc>
        <w:tc>
          <w:tcPr>
            <w:tcW w:w="870" w:type="dxa"/>
            <w:tcBorders>
              <w:top w:val="single" w:sz="12" w:space="0" w:color="000000"/>
            </w:tcBorders>
          </w:tcPr>
          <w:p w14:paraId="59409020" w14:textId="77777777" w:rsidR="006F6DBA" w:rsidRDefault="006F6DBA">
            <w:pPr>
              <w:pStyle w:val="TableParagraph"/>
              <w:spacing w:before="47"/>
              <w:jc w:val="left"/>
              <w:rPr>
                <w:b/>
                <w:sz w:val="18"/>
              </w:rPr>
            </w:pPr>
          </w:p>
          <w:p w14:paraId="1CE608DF" w14:textId="77777777" w:rsidR="006F6DBA" w:rsidRDefault="00000000">
            <w:pPr>
              <w:pStyle w:val="TableParagraph"/>
              <w:ind w:left="10" w:right="4"/>
              <w:rPr>
                <w:sz w:val="18"/>
              </w:rPr>
            </w:pPr>
            <w:r>
              <w:rPr>
                <w:spacing w:val="-2"/>
                <w:sz w:val="18"/>
              </w:rPr>
              <w:t>2.048</w:t>
            </w:r>
          </w:p>
        </w:tc>
        <w:tc>
          <w:tcPr>
            <w:tcW w:w="1054" w:type="dxa"/>
            <w:tcBorders>
              <w:top w:val="single" w:sz="12" w:space="0" w:color="000000"/>
            </w:tcBorders>
          </w:tcPr>
          <w:p w14:paraId="3FEF2668" w14:textId="77777777" w:rsidR="006F6DBA" w:rsidRDefault="006F6DBA">
            <w:pPr>
              <w:pStyle w:val="TableParagraph"/>
              <w:spacing w:before="47"/>
              <w:jc w:val="left"/>
              <w:rPr>
                <w:b/>
                <w:sz w:val="18"/>
              </w:rPr>
            </w:pPr>
          </w:p>
          <w:p w14:paraId="54A143FD" w14:textId="77777777" w:rsidR="006F6DBA" w:rsidRDefault="00000000">
            <w:pPr>
              <w:pStyle w:val="TableParagraph"/>
              <w:ind w:left="9" w:right="2"/>
              <w:rPr>
                <w:sz w:val="18"/>
              </w:rPr>
            </w:pPr>
            <w:r>
              <w:rPr>
                <w:spacing w:val="-2"/>
                <w:sz w:val="18"/>
              </w:rPr>
              <w:t>49.152</w:t>
            </w:r>
          </w:p>
        </w:tc>
        <w:tc>
          <w:tcPr>
            <w:tcW w:w="630" w:type="dxa"/>
            <w:tcBorders>
              <w:top w:val="single" w:sz="12" w:space="0" w:color="000000"/>
            </w:tcBorders>
          </w:tcPr>
          <w:p w14:paraId="49BA2371" w14:textId="77777777" w:rsidR="006F6DBA" w:rsidRDefault="006F6DBA">
            <w:pPr>
              <w:pStyle w:val="TableParagraph"/>
              <w:spacing w:before="47"/>
              <w:jc w:val="left"/>
              <w:rPr>
                <w:b/>
                <w:sz w:val="18"/>
              </w:rPr>
            </w:pPr>
          </w:p>
          <w:p w14:paraId="04EE7A6D" w14:textId="77777777" w:rsidR="006F6DBA" w:rsidRDefault="00000000">
            <w:pPr>
              <w:pStyle w:val="TableParagraph"/>
              <w:ind w:left="10" w:right="5"/>
              <w:rPr>
                <w:sz w:val="18"/>
              </w:rPr>
            </w:pPr>
            <w:r>
              <w:rPr>
                <w:spacing w:val="-5"/>
                <w:sz w:val="18"/>
              </w:rPr>
              <w:t>MHz</w:t>
            </w:r>
          </w:p>
        </w:tc>
      </w:tr>
      <w:tr w:rsidR="006F6DBA" w14:paraId="44425BA8" w14:textId="77777777">
        <w:trPr>
          <w:trHeight w:val="329"/>
        </w:trPr>
        <w:tc>
          <w:tcPr>
            <w:tcW w:w="1295" w:type="dxa"/>
            <w:vMerge w:val="restart"/>
          </w:tcPr>
          <w:p w14:paraId="368A18DF" w14:textId="77777777" w:rsidR="006F6DBA" w:rsidRDefault="006F6DBA">
            <w:pPr>
              <w:pStyle w:val="TableParagraph"/>
              <w:spacing w:before="59"/>
              <w:jc w:val="left"/>
              <w:rPr>
                <w:b/>
                <w:sz w:val="14"/>
              </w:rPr>
            </w:pPr>
          </w:p>
          <w:p w14:paraId="6AE8FC40" w14:textId="77777777" w:rsidR="006F6DBA" w:rsidRDefault="00000000">
            <w:pPr>
              <w:pStyle w:val="TableParagraph"/>
              <w:ind w:left="10" w:right="3"/>
              <w:rPr>
                <w:sz w:val="14"/>
              </w:rPr>
            </w:pPr>
            <w:r>
              <w:rPr>
                <w:spacing w:val="-5"/>
                <w:position w:val="4"/>
                <w:sz w:val="18"/>
              </w:rPr>
              <w:t>f</w:t>
            </w:r>
            <w:r>
              <w:rPr>
                <w:spacing w:val="-5"/>
                <w:sz w:val="14"/>
              </w:rPr>
              <w:t>CK</w:t>
            </w:r>
          </w:p>
        </w:tc>
        <w:tc>
          <w:tcPr>
            <w:tcW w:w="2224" w:type="dxa"/>
            <w:vMerge w:val="restart"/>
          </w:tcPr>
          <w:p w14:paraId="072209E8" w14:textId="77777777" w:rsidR="006F6DBA" w:rsidRDefault="006F6DBA">
            <w:pPr>
              <w:pStyle w:val="TableParagraph"/>
              <w:spacing w:before="9"/>
              <w:jc w:val="left"/>
              <w:rPr>
                <w:b/>
                <w:sz w:val="18"/>
              </w:rPr>
            </w:pPr>
          </w:p>
          <w:p w14:paraId="3FE2B710" w14:textId="77777777" w:rsidR="006F6DBA" w:rsidRDefault="00000000">
            <w:pPr>
              <w:pStyle w:val="TableParagraph"/>
              <w:ind w:left="327"/>
              <w:jc w:val="left"/>
              <w:rPr>
                <w:sz w:val="18"/>
              </w:rPr>
            </w:pPr>
            <w:r>
              <w:rPr>
                <w:sz w:val="18"/>
              </w:rPr>
              <w:t>I2S</w:t>
            </w:r>
            <w:r>
              <w:rPr>
                <w:spacing w:val="-3"/>
                <w:sz w:val="18"/>
              </w:rPr>
              <w:t xml:space="preserve"> </w:t>
            </w:r>
            <w:r>
              <w:rPr>
                <w:sz w:val="18"/>
              </w:rPr>
              <w:t>clock</w:t>
            </w:r>
            <w:r>
              <w:rPr>
                <w:spacing w:val="-3"/>
                <w:sz w:val="18"/>
              </w:rPr>
              <w:t xml:space="preserve"> </w:t>
            </w:r>
            <w:r>
              <w:rPr>
                <w:spacing w:val="-2"/>
                <w:sz w:val="18"/>
              </w:rPr>
              <w:t>frequency</w:t>
            </w:r>
          </w:p>
        </w:tc>
        <w:tc>
          <w:tcPr>
            <w:tcW w:w="3154" w:type="dxa"/>
          </w:tcPr>
          <w:p w14:paraId="7795B9F9" w14:textId="77777777" w:rsidR="006F6DBA" w:rsidRDefault="00000000">
            <w:pPr>
              <w:pStyle w:val="TableParagraph"/>
              <w:spacing w:before="45"/>
              <w:ind w:left="59"/>
              <w:jc w:val="left"/>
              <w:rPr>
                <w:sz w:val="18"/>
              </w:rPr>
            </w:pPr>
            <w:r>
              <w:rPr>
                <w:sz w:val="18"/>
              </w:rPr>
              <w:t>Master</w:t>
            </w:r>
            <w:r>
              <w:rPr>
                <w:spacing w:val="-4"/>
                <w:sz w:val="18"/>
              </w:rPr>
              <w:t xml:space="preserve"> data</w:t>
            </w:r>
          </w:p>
        </w:tc>
        <w:tc>
          <w:tcPr>
            <w:tcW w:w="870" w:type="dxa"/>
          </w:tcPr>
          <w:p w14:paraId="460C8B81" w14:textId="77777777" w:rsidR="006F6DBA" w:rsidRDefault="00000000">
            <w:pPr>
              <w:pStyle w:val="TableParagraph"/>
              <w:spacing w:before="45"/>
              <w:ind w:left="10" w:right="4"/>
              <w:rPr>
                <w:sz w:val="18"/>
              </w:rPr>
            </w:pPr>
            <w:r>
              <w:rPr>
                <w:spacing w:val="-10"/>
                <w:sz w:val="18"/>
              </w:rPr>
              <w:t>-</w:t>
            </w:r>
          </w:p>
        </w:tc>
        <w:tc>
          <w:tcPr>
            <w:tcW w:w="1054" w:type="dxa"/>
          </w:tcPr>
          <w:p w14:paraId="6A50AC0D" w14:textId="77777777" w:rsidR="006F6DBA" w:rsidRDefault="00000000">
            <w:pPr>
              <w:pStyle w:val="TableParagraph"/>
              <w:spacing w:before="45"/>
              <w:ind w:left="9" w:right="3"/>
              <w:rPr>
                <w:sz w:val="18"/>
              </w:rPr>
            </w:pPr>
            <w:r>
              <w:rPr>
                <w:spacing w:val="-2"/>
                <w:sz w:val="18"/>
              </w:rPr>
              <w:t>64xFs</w:t>
            </w:r>
          </w:p>
        </w:tc>
        <w:tc>
          <w:tcPr>
            <w:tcW w:w="630" w:type="dxa"/>
            <w:vMerge w:val="restart"/>
          </w:tcPr>
          <w:p w14:paraId="33E566E9" w14:textId="77777777" w:rsidR="006F6DBA" w:rsidRDefault="006F6DBA">
            <w:pPr>
              <w:pStyle w:val="TableParagraph"/>
              <w:spacing w:before="9"/>
              <w:jc w:val="left"/>
              <w:rPr>
                <w:b/>
                <w:sz w:val="18"/>
              </w:rPr>
            </w:pPr>
          </w:p>
          <w:p w14:paraId="02A9B99D" w14:textId="77777777" w:rsidR="006F6DBA" w:rsidRDefault="00000000">
            <w:pPr>
              <w:pStyle w:val="TableParagraph"/>
              <w:ind w:left="128"/>
              <w:jc w:val="left"/>
              <w:rPr>
                <w:sz w:val="18"/>
              </w:rPr>
            </w:pPr>
            <w:r>
              <w:rPr>
                <w:spacing w:val="-5"/>
                <w:sz w:val="18"/>
              </w:rPr>
              <w:t>MHz</w:t>
            </w:r>
          </w:p>
        </w:tc>
      </w:tr>
      <w:tr w:rsidR="006F6DBA" w14:paraId="4FB4FBCE" w14:textId="77777777">
        <w:trPr>
          <w:trHeight w:val="329"/>
        </w:trPr>
        <w:tc>
          <w:tcPr>
            <w:tcW w:w="1295" w:type="dxa"/>
            <w:vMerge/>
            <w:tcBorders>
              <w:top w:val="nil"/>
            </w:tcBorders>
          </w:tcPr>
          <w:p w14:paraId="40C30889" w14:textId="77777777" w:rsidR="006F6DBA" w:rsidRDefault="006F6DBA">
            <w:pPr>
              <w:rPr>
                <w:sz w:val="2"/>
                <w:szCs w:val="2"/>
              </w:rPr>
            </w:pPr>
          </w:p>
        </w:tc>
        <w:tc>
          <w:tcPr>
            <w:tcW w:w="2224" w:type="dxa"/>
            <w:vMerge/>
            <w:tcBorders>
              <w:top w:val="nil"/>
            </w:tcBorders>
          </w:tcPr>
          <w:p w14:paraId="152B4BB6" w14:textId="77777777" w:rsidR="006F6DBA" w:rsidRDefault="006F6DBA">
            <w:pPr>
              <w:rPr>
                <w:sz w:val="2"/>
                <w:szCs w:val="2"/>
              </w:rPr>
            </w:pPr>
          </w:p>
        </w:tc>
        <w:tc>
          <w:tcPr>
            <w:tcW w:w="3154" w:type="dxa"/>
          </w:tcPr>
          <w:p w14:paraId="390433B9" w14:textId="77777777" w:rsidR="006F6DBA" w:rsidRDefault="00000000">
            <w:pPr>
              <w:pStyle w:val="TableParagraph"/>
              <w:spacing w:before="45"/>
              <w:ind w:left="59"/>
              <w:jc w:val="left"/>
              <w:rPr>
                <w:sz w:val="18"/>
              </w:rPr>
            </w:pPr>
            <w:r>
              <w:rPr>
                <w:sz w:val="18"/>
              </w:rPr>
              <w:t>Slave</w:t>
            </w:r>
            <w:r>
              <w:rPr>
                <w:spacing w:val="-5"/>
                <w:sz w:val="18"/>
              </w:rPr>
              <w:t xml:space="preserve"> </w:t>
            </w:r>
            <w:r>
              <w:rPr>
                <w:spacing w:val="-4"/>
                <w:sz w:val="18"/>
              </w:rPr>
              <w:t>data</w:t>
            </w:r>
          </w:p>
        </w:tc>
        <w:tc>
          <w:tcPr>
            <w:tcW w:w="870" w:type="dxa"/>
          </w:tcPr>
          <w:p w14:paraId="7141194B" w14:textId="77777777" w:rsidR="006F6DBA" w:rsidRDefault="00000000">
            <w:pPr>
              <w:pStyle w:val="TableParagraph"/>
              <w:spacing w:before="45"/>
              <w:ind w:left="10" w:right="6"/>
              <w:rPr>
                <w:sz w:val="18"/>
              </w:rPr>
            </w:pPr>
            <w:r>
              <w:rPr>
                <w:spacing w:val="-10"/>
                <w:sz w:val="18"/>
              </w:rPr>
              <w:t>-</w:t>
            </w:r>
          </w:p>
        </w:tc>
        <w:tc>
          <w:tcPr>
            <w:tcW w:w="1054" w:type="dxa"/>
          </w:tcPr>
          <w:p w14:paraId="69745153" w14:textId="77777777" w:rsidR="006F6DBA" w:rsidRDefault="00000000">
            <w:pPr>
              <w:pStyle w:val="TableParagraph"/>
              <w:spacing w:before="45"/>
              <w:ind w:left="9" w:right="4"/>
              <w:rPr>
                <w:sz w:val="18"/>
              </w:rPr>
            </w:pPr>
            <w:r>
              <w:rPr>
                <w:spacing w:val="-2"/>
                <w:sz w:val="18"/>
              </w:rPr>
              <w:t>64xFs</w:t>
            </w:r>
          </w:p>
        </w:tc>
        <w:tc>
          <w:tcPr>
            <w:tcW w:w="630" w:type="dxa"/>
            <w:vMerge/>
            <w:tcBorders>
              <w:top w:val="nil"/>
            </w:tcBorders>
          </w:tcPr>
          <w:p w14:paraId="2E60B964" w14:textId="77777777" w:rsidR="006F6DBA" w:rsidRDefault="006F6DBA">
            <w:pPr>
              <w:rPr>
                <w:sz w:val="2"/>
                <w:szCs w:val="2"/>
              </w:rPr>
            </w:pPr>
          </w:p>
        </w:tc>
      </w:tr>
      <w:tr w:rsidR="006F6DBA" w14:paraId="6B82E547" w14:textId="77777777">
        <w:trPr>
          <w:trHeight w:val="614"/>
        </w:trPr>
        <w:tc>
          <w:tcPr>
            <w:tcW w:w="1295" w:type="dxa"/>
          </w:tcPr>
          <w:p w14:paraId="6D2CFCCD" w14:textId="77777777" w:rsidR="006F6DBA" w:rsidRDefault="006F6DBA">
            <w:pPr>
              <w:pStyle w:val="TableParagraph"/>
              <w:spacing w:before="23"/>
              <w:jc w:val="left"/>
              <w:rPr>
                <w:b/>
                <w:sz w:val="14"/>
              </w:rPr>
            </w:pPr>
          </w:p>
          <w:p w14:paraId="71EB450C" w14:textId="77777777" w:rsidR="006F6DBA" w:rsidRDefault="00000000">
            <w:pPr>
              <w:pStyle w:val="TableParagraph"/>
              <w:ind w:left="10" w:right="3"/>
              <w:rPr>
                <w:sz w:val="14"/>
              </w:rPr>
            </w:pPr>
            <w:r>
              <w:rPr>
                <w:spacing w:val="-5"/>
                <w:position w:val="5"/>
                <w:sz w:val="18"/>
              </w:rPr>
              <w:t>D</w:t>
            </w:r>
            <w:r>
              <w:rPr>
                <w:spacing w:val="-5"/>
                <w:sz w:val="14"/>
              </w:rPr>
              <w:t>CK</w:t>
            </w:r>
          </w:p>
        </w:tc>
        <w:tc>
          <w:tcPr>
            <w:tcW w:w="2224" w:type="dxa"/>
          </w:tcPr>
          <w:p w14:paraId="69C4D1DF" w14:textId="77777777" w:rsidR="006F6DBA" w:rsidRDefault="00000000">
            <w:pPr>
              <w:pStyle w:val="TableParagraph"/>
              <w:spacing w:before="78" w:line="256" w:lineRule="auto"/>
              <w:ind w:left="906" w:hanging="776"/>
              <w:jc w:val="left"/>
              <w:rPr>
                <w:sz w:val="18"/>
              </w:rPr>
            </w:pPr>
            <w:r>
              <w:rPr>
                <w:sz w:val="18"/>
              </w:rPr>
              <w:t>I2S</w:t>
            </w:r>
            <w:r>
              <w:rPr>
                <w:spacing w:val="-13"/>
                <w:sz w:val="18"/>
              </w:rPr>
              <w:t xml:space="preserve"> </w:t>
            </w:r>
            <w:r>
              <w:rPr>
                <w:sz w:val="18"/>
              </w:rPr>
              <w:t>clock</w:t>
            </w:r>
            <w:r>
              <w:rPr>
                <w:spacing w:val="-12"/>
                <w:sz w:val="18"/>
              </w:rPr>
              <w:t xml:space="preserve"> </w:t>
            </w:r>
            <w:r>
              <w:rPr>
                <w:sz w:val="18"/>
              </w:rPr>
              <w:t>frequency</w:t>
            </w:r>
            <w:r>
              <w:rPr>
                <w:spacing w:val="-13"/>
                <w:sz w:val="18"/>
              </w:rPr>
              <w:t xml:space="preserve"> </w:t>
            </w:r>
            <w:r>
              <w:rPr>
                <w:sz w:val="18"/>
              </w:rPr>
              <w:t xml:space="preserve">duty </w:t>
            </w:r>
            <w:r>
              <w:rPr>
                <w:spacing w:val="-2"/>
                <w:sz w:val="18"/>
              </w:rPr>
              <w:t>cycle</w:t>
            </w:r>
          </w:p>
        </w:tc>
        <w:tc>
          <w:tcPr>
            <w:tcW w:w="3154" w:type="dxa"/>
          </w:tcPr>
          <w:p w14:paraId="3EB4433C" w14:textId="77777777" w:rsidR="006F6DBA" w:rsidRDefault="00000000">
            <w:pPr>
              <w:pStyle w:val="TableParagraph"/>
              <w:spacing w:before="188"/>
              <w:ind w:left="59"/>
              <w:jc w:val="left"/>
              <w:rPr>
                <w:sz w:val="18"/>
              </w:rPr>
            </w:pPr>
            <w:r>
              <w:rPr>
                <w:sz w:val="18"/>
              </w:rPr>
              <w:t>Slave</w:t>
            </w:r>
            <w:r>
              <w:rPr>
                <w:spacing w:val="-4"/>
                <w:sz w:val="18"/>
              </w:rPr>
              <w:t xml:space="preserve"> </w:t>
            </w:r>
            <w:r>
              <w:rPr>
                <w:spacing w:val="-2"/>
                <w:sz w:val="18"/>
              </w:rPr>
              <w:t>receiver</w:t>
            </w:r>
          </w:p>
        </w:tc>
        <w:tc>
          <w:tcPr>
            <w:tcW w:w="870" w:type="dxa"/>
          </w:tcPr>
          <w:p w14:paraId="24842BDE" w14:textId="77777777" w:rsidR="006F6DBA" w:rsidRDefault="00000000">
            <w:pPr>
              <w:pStyle w:val="TableParagraph"/>
              <w:spacing w:before="188"/>
              <w:ind w:left="10" w:right="6"/>
              <w:rPr>
                <w:sz w:val="18"/>
              </w:rPr>
            </w:pPr>
            <w:r>
              <w:rPr>
                <w:spacing w:val="-5"/>
                <w:sz w:val="18"/>
              </w:rPr>
              <w:t>30</w:t>
            </w:r>
          </w:p>
        </w:tc>
        <w:tc>
          <w:tcPr>
            <w:tcW w:w="1054" w:type="dxa"/>
          </w:tcPr>
          <w:p w14:paraId="7D9399AB" w14:textId="77777777" w:rsidR="006F6DBA" w:rsidRDefault="00000000">
            <w:pPr>
              <w:pStyle w:val="TableParagraph"/>
              <w:spacing w:before="188"/>
              <w:ind w:left="9" w:right="6"/>
              <w:rPr>
                <w:sz w:val="18"/>
              </w:rPr>
            </w:pPr>
            <w:r>
              <w:rPr>
                <w:spacing w:val="-5"/>
                <w:sz w:val="18"/>
              </w:rPr>
              <w:t>70</w:t>
            </w:r>
          </w:p>
        </w:tc>
        <w:tc>
          <w:tcPr>
            <w:tcW w:w="630" w:type="dxa"/>
          </w:tcPr>
          <w:p w14:paraId="227B33E7" w14:textId="77777777" w:rsidR="006F6DBA" w:rsidRDefault="00000000">
            <w:pPr>
              <w:pStyle w:val="TableParagraph"/>
              <w:spacing w:before="188"/>
              <w:ind w:left="10" w:right="5"/>
              <w:rPr>
                <w:sz w:val="18"/>
              </w:rPr>
            </w:pPr>
            <w:r>
              <w:rPr>
                <w:spacing w:val="-10"/>
                <w:sz w:val="18"/>
              </w:rPr>
              <w:t>%</w:t>
            </w:r>
          </w:p>
        </w:tc>
      </w:tr>
    </w:tbl>
    <w:p w14:paraId="17A2D61F" w14:textId="77777777" w:rsidR="006F6DBA" w:rsidRDefault="006F6DBA">
      <w:pPr>
        <w:pStyle w:val="BodyText"/>
        <w:rPr>
          <w:b/>
        </w:rPr>
      </w:pPr>
    </w:p>
    <w:p w14:paraId="5CFD2A84" w14:textId="77777777" w:rsidR="006F6DBA" w:rsidRDefault="006F6DBA">
      <w:pPr>
        <w:pStyle w:val="BodyText"/>
        <w:rPr>
          <w:b/>
        </w:rPr>
      </w:pPr>
    </w:p>
    <w:p w14:paraId="77550030" w14:textId="77777777" w:rsidR="006F6DBA" w:rsidRDefault="006F6DBA">
      <w:pPr>
        <w:pStyle w:val="BodyText"/>
        <w:rPr>
          <w:b/>
        </w:rPr>
      </w:pPr>
    </w:p>
    <w:p w14:paraId="12F52368" w14:textId="77777777" w:rsidR="006F6DBA" w:rsidRDefault="006F6DBA">
      <w:pPr>
        <w:pStyle w:val="BodyText"/>
        <w:rPr>
          <w:b/>
        </w:rPr>
      </w:pPr>
    </w:p>
    <w:p w14:paraId="615C0AE5" w14:textId="77777777" w:rsidR="006F6DBA" w:rsidRDefault="006F6DBA">
      <w:pPr>
        <w:pStyle w:val="BodyText"/>
        <w:rPr>
          <w:b/>
        </w:rPr>
      </w:pPr>
    </w:p>
    <w:p w14:paraId="231AE349" w14:textId="77777777" w:rsidR="006F6DBA" w:rsidRDefault="006F6DBA">
      <w:pPr>
        <w:pStyle w:val="BodyText"/>
        <w:rPr>
          <w:b/>
        </w:rPr>
      </w:pPr>
    </w:p>
    <w:p w14:paraId="598E372B" w14:textId="77777777" w:rsidR="006F6DBA" w:rsidRDefault="006F6DBA">
      <w:pPr>
        <w:pStyle w:val="BodyText"/>
        <w:rPr>
          <w:b/>
        </w:rPr>
      </w:pPr>
    </w:p>
    <w:p w14:paraId="3FE749AF" w14:textId="77777777" w:rsidR="006F6DBA" w:rsidRDefault="006F6DBA">
      <w:pPr>
        <w:pStyle w:val="BodyText"/>
        <w:rPr>
          <w:b/>
        </w:rPr>
      </w:pPr>
    </w:p>
    <w:p w14:paraId="270288FB" w14:textId="77777777" w:rsidR="006F6DBA" w:rsidRDefault="006F6DBA">
      <w:pPr>
        <w:pStyle w:val="BodyText"/>
        <w:rPr>
          <w:b/>
        </w:rPr>
      </w:pPr>
    </w:p>
    <w:p w14:paraId="274DC6D3" w14:textId="77777777" w:rsidR="006F6DBA" w:rsidRDefault="006F6DBA">
      <w:pPr>
        <w:pStyle w:val="BodyText"/>
        <w:rPr>
          <w:b/>
        </w:rPr>
      </w:pPr>
    </w:p>
    <w:p w14:paraId="6DD1449F" w14:textId="77777777" w:rsidR="006F6DBA" w:rsidRDefault="006F6DBA">
      <w:pPr>
        <w:pStyle w:val="BodyText"/>
        <w:rPr>
          <w:b/>
        </w:rPr>
      </w:pPr>
    </w:p>
    <w:p w14:paraId="10427BE7" w14:textId="77777777" w:rsidR="006F6DBA" w:rsidRDefault="006F6DBA">
      <w:pPr>
        <w:pStyle w:val="BodyText"/>
        <w:rPr>
          <w:b/>
        </w:rPr>
      </w:pPr>
    </w:p>
    <w:p w14:paraId="6198155F" w14:textId="77777777" w:rsidR="006F6DBA" w:rsidRDefault="006F6DBA">
      <w:pPr>
        <w:pStyle w:val="BodyText"/>
        <w:rPr>
          <w:b/>
        </w:rPr>
      </w:pPr>
    </w:p>
    <w:p w14:paraId="2278D027" w14:textId="77777777" w:rsidR="006F6DBA" w:rsidRDefault="006F6DBA">
      <w:pPr>
        <w:pStyle w:val="BodyText"/>
        <w:rPr>
          <w:b/>
        </w:rPr>
      </w:pPr>
    </w:p>
    <w:p w14:paraId="0FD63E90" w14:textId="77777777" w:rsidR="006F6DBA" w:rsidRDefault="006F6DBA">
      <w:pPr>
        <w:pStyle w:val="BodyText"/>
        <w:rPr>
          <w:b/>
        </w:rPr>
      </w:pPr>
    </w:p>
    <w:p w14:paraId="292ADE59" w14:textId="77777777" w:rsidR="006F6DBA" w:rsidRDefault="006F6DBA">
      <w:pPr>
        <w:pStyle w:val="BodyText"/>
        <w:rPr>
          <w:b/>
        </w:rPr>
      </w:pPr>
    </w:p>
    <w:p w14:paraId="6CA0D379" w14:textId="77777777" w:rsidR="006F6DBA" w:rsidRDefault="006F6DBA">
      <w:pPr>
        <w:pStyle w:val="BodyText"/>
        <w:spacing w:before="36"/>
        <w:rPr>
          <w:b/>
        </w:rPr>
      </w:pPr>
    </w:p>
    <w:p w14:paraId="70DDAC4F" w14:textId="77777777" w:rsidR="006F6DBA" w:rsidRDefault="00000000">
      <w:pPr>
        <w:tabs>
          <w:tab w:val="left" w:pos="4137"/>
        </w:tabs>
        <w:spacing w:before="1"/>
        <w:ind w:left="165"/>
        <w:rPr>
          <w:sz w:val="18"/>
        </w:rPr>
      </w:pPr>
      <w:r>
        <w:rPr>
          <w:noProof/>
        </w:rPr>
        <mc:AlternateContent>
          <mc:Choice Requires="wpg">
            <w:drawing>
              <wp:anchor distT="0" distB="0" distL="0" distR="0" simplePos="0" relativeHeight="251641856" behindDoc="0" locked="0" layoutInCell="1" allowOverlap="1" wp14:anchorId="69AE75FC" wp14:editId="64F12BA5">
                <wp:simplePos x="0" y="0"/>
                <wp:positionH relativeFrom="page">
                  <wp:posOffset>6309283</wp:posOffset>
                </wp:positionH>
                <wp:positionV relativeFrom="paragraph">
                  <wp:posOffset>-76713</wp:posOffset>
                </wp:positionV>
                <wp:extent cx="360680" cy="192405"/>
                <wp:effectExtent l="0" t="0" r="0" b="0"/>
                <wp:wrapNone/>
                <wp:docPr id="2226" name="Group 2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2227" name="Graphic 222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2228" name="Image 222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2F7A09B" id="Group 2226" o:spid="_x0000_s1026" style="position:absolute;margin-left:496.8pt;margin-top:-6.05pt;width:28.4pt;height:15.15pt;z-index:25164185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">
                <v:shape id="Graphic 222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222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">
                  <v:imagedata r:id="rId32" o:title=""/>
                </v:shape>
                <w10:wrap anchorx="page"/>
              </v:group>
            </w:pict>
          </mc:Fallback>
        </mc:AlternateContent>
      </w:r>
      <w:r>
        <w:rPr>
          <w:spacing w:val="-2"/>
          <w:sz w:val="18"/>
        </w:rPr>
        <w:t>76/94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03284D83" w14:textId="77777777" w:rsidR="006F6DBA" w:rsidRDefault="006F6DBA">
      <w:pPr>
        <w:rPr>
          <w:sz w:val="18"/>
        </w:rPr>
        <w:sectPr w:rsidR="006F6DBA">
          <w:headerReference w:type="default" r:id="rId264"/>
          <w:footerReference w:type="default" r:id="rId265"/>
          <w:pgSz w:w="11900" w:h="16840"/>
          <w:pgMar w:top="1660" w:right="1180" w:bottom="1680" w:left="1180" w:header="1172" w:footer="1491" w:gutter="0"/>
          <w:cols w:space="720"/>
        </w:sectPr>
      </w:pPr>
    </w:p>
    <w:p w14:paraId="3C3242FA" w14:textId="77777777" w:rsidR="006F6DBA" w:rsidRDefault="006F6DBA">
      <w:pPr>
        <w:pStyle w:val="BodyText"/>
        <w:spacing w:before="166"/>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5"/>
        <w:gridCol w:w="2224"/>
        <w:gridCol w:w="3154"/>
        <w:gridCol w:w="870"/>
        <w:gridCol w:w="1054"/>
        <w:gridCol w:w="630"/>
      </w:tblGrid>
      <w:tr w:rsidR="006F6DBA" w14:paraId="7F3A1775" w14:textId="77777777">
        <w:trPr>
          <w:trHeight w:val="400"/>
        </w:trPr>
        <w:tc>
          <w:tcPr>
            <w:tcW w:w="1295" w:type="dxa"/>
            <w:tcBorders>
              <w:bottom w:val="single" w:sz="12" w:space="0" w:color="000000"/>
            </w:tcBorders>
          </w:tcPr>
          <w:p w14:paraId="6F4046FD" w14:textId="77777777" w:rsidR="006F6DBA" w:rsidRDefault="00000000">
            <w:pPr>
              <w:pStyle w:val="TableParagraph"/>
              <w:spacing w:before="86"/>
              <w:ind w:left="10" w:right="1"/>
              <w:rPr>
                <w:b/>
                <w:sz w:val="18"/>
              </w:rPr>
            </w:pPr>
            <w:r>
              <w:rPr>
                <w:b/>
                <w:spacing w:val="-2"/>
                <w:sz w:val="18"/>
              </w:rPr>
              <w:t>Symbol</w:t>
            </w:r>
          </w:p>
        </w:tc>
        <w:tc>
          <w:tcPr>
            <w:tcW w:w="2224" w:type="dxa"/>
            <w:tcBorders>
              <w:bottom w:val="single" w:sz="12" w:space="0" w:color="000000"/>
            </w:tcBorders>
          </w:tcPr>
          <w:p w14:paraId="0FF04469" w14:textId="77777777" w:rsidR="006F6DBA" w:rsidRDefault="00000000">
            <w:pPr>
              <w:pStyle w:val="TableParagraph"/>
              <w:spacing w:before="86"/>
              <w:ind w:left="9" w:right="3"/>
              <w:rPr>
                <w:b/>
                <w:sz w:val="18"/>
              </w:rPr>
            </w:pPr>
            <w:r>
              <w:rPr>
                <w:b/>
                <w:spacing w:val="-2"/>
                <w:sz w:val="18"/>
              </w:rPr>
              <w:t>Parameter</w:t>
            </w:r>
          </w:p>
        </w:tc>
        <w:tc>
          <w:tcPr>
            <w:tcW w:w="3154" w:type="dxa"/>
            <w:tcBorders>
              <w:bottom w:val="single" w:sz="12" w:space="0" w:color="000000"/>
            </w:tcBorders>
          </w:tcPr>
          <w:p w14:paraId="0F7D2439" w14:textId="77777777" w:rsidR="006F6DBA" w:rsidRDefault="00000000">
            <w:pPr>
              <w:pStyle w:val="TableParagraph"/>
              <w:spacing w:before="86"/>
              <w:ind w:left="8"/>
              <w:rPr>
                <w:b/>
                <w:sz w:val="18"/>
              </w:rPr>
            </w:pPr>
            <w:r>
              <w:rPr>
                <w:b/>
                <w:spacing w:val="-2"/>
                <w:sz w:val="18"/>
              </w:rPr>
              <w:t>Conditions</w:t>
            </w:r>
          </w:p>
        </w:tc>
        <w:tc>
          <w:tcPr>
            <w:tcW w:w="870" w:type="dxa"/>
            <w:tcBorders>
              <w:bottom w:val="single" w:sz="12" w:space="0" w:color="000000"/>
            </w:tcBorders>
          </w:tcPr>
          <w:p w14:paraId="4EE35B66" w14:textId="77777777" w:rsidR="006F6DBA" w:rsidRDefault="00000000">
            <w:pPr>
              <w:pStyle w:val="TableParagraph"/>
              <w:spacing w:before="86"/>
              <w:ind w:left="10" w:right="2"/>
              <w:rPr>
                <w:b/>
                <w:sz w:val="18"/>
              </w:rPr>
            </w:pPr>
            <w:r>
              <w:rPr>
                <w:b/>
                <w:spacing w:val="-5"/>
                <w:sz w:val="18"/>
              </w:rPr>
              <w:t>Min</w:t>
            </w:r>
          </w:p>
        </w:tc>
        <w:tc>
          <w:tcPr>
            <w:tcW w:w="1054" w:type="dxa"/>
            <w:tcBorders>
              <w:bottom w:val="single" w:sz="12" w:space="0" w:color="000000"/>
            </w:tcBorders>
          </w:tcPr>
          <w:p w14:paraId="033636D8" w14:textId="77777777" w:rsidR="006F6DBA" w:rsidRDefault="00000000">
            <w:pPr>
              <w:pStyle w:val="TableParagraph"/>
              <w:spacing w:before="86"/>
              <w:ind w:left="9"/>
              <w:rPr>
                <w:b/>
                <w:sz w:val="18"/>
              </w:rPr>
            </w:pPr>
            <w:r>
              <w:rPr>
                <w:b/>
                <w:spacing w:val="-5"/>
                <w:sz w:val="18"/>
              </w:rPr>
              <w:t>Max</w:t>
            </w:r>
          </w:p>
        </w:tc>
        <w:tc>
          <w:tcPr>
            <w:tcW w:w="630" w:type="dxa"/>
            <w:tcBorders>
              <w:bottom w:val="single" w:sz="12" w:space="0" w:color="000000"/>
            </w:tcBorders>
          </w:tcPr>
          <w:p w14:paraId="51E2A754" w14:textId="77777777" w:rsidR="006F6DBA" w:rsidRDefault="00000000">
            <w:pPr>
              <w:pStyle w:val="TableParagraph"/>
              <w:spacing w:before="86"/>
              <w:ind w:left="139"/>
              <w:jc w:val="left"/>
              <w:rPr>
                <w:b/>
                <w:sz w:val="18"/>
              </w:rPr>
            </w:pPr>
            <w:r>
              <w:rPr>
                <w:b/>
                <w:spacing w:val="-4"/>
                <w:sz w:val="18"/>
              </w:rPr>
              <w:t>Unit</w:t>
            </w:r>
          </w:p>
        </w:tc>
      </w:tr>
      <w:tr w:rsidR="006F6DBA" w14:paraId="37208F31" w14:textId="77777777">
        <w:trPr>
          <w:trHeight w:val="399"/>
        </w:trPr>
        <w:tc>
          <w:tcPr>
            <w:tcW w:w="1295" w:type="dxa"/>
            <w:tcBorders>
              <w:top w:val="single" w:sz="12" w:space="0" w:color="000000"/>
            </w:tcBorders>
          </w:tcPr>
          <w:p w14:paraId="72A2E175" w14:textId="77777777" w:rsidR="006F6DBA" w:rsidRDefault="00000000">
            <w:pPr>
              <w:pStyle w:val="TableParagraph"/>
              <w:spacing w:before="80"/>
              <w:ind w:left="10" w:right="1"/>
              <w:rPr>
                <w:sz w:val="14"/>
              </w:rPr>
            </w:pPr>
            <w:proofErr w:type="gramStart"/>
            <w:r>
              <w:rPr>
                <w:spacing w:val="-2"/>
                <w:position w:val="4"/>
                <w:sz w:val="18"/>
              </w:rPr>
              <w:t>t</w:t>
            </w:r>
            <w:r>
              <w:rPr>
                <w:spacing w:val="-2"/>
                <w:sz w:val="14"/>
              </w:rPr>
              <w:t>v(</w:t>
            </w:r>
            <w:proofErr w:type="gramEnd"/>
            <w:r>
              <w:rPr>
                <w:spacing w:val="-2"/>
                <w:sz w:val="14"/>
              </w:rPr>
              <w:t>WS)</w:t>
            </w:r>
          </w:p>
        </w:tc>
        <w:tc>
          <w:tcPr>
            <w:tcW w:w="2224" w:type="dxa"/>
            <w:tcBorders>
              <w:top w:val="single" w:sz="12" w:space="0" w:color="000000"/>
            </w:tcBorders>
          </w:tcPr>
          <w:p w14:paraId="6DB02C61" w14:textId="77777777" w:rsidR="006F6DBA" w:rsidRDefault="00000000">
            <w:pPr>
              <w:pStyle w:val="TableParagraph"/>
              <w:spacing w:before="76"/>
              <w:ind w:left="9" w:right="1"/>
              <w:rPr>
                <w:sz w:val="18"/>
              </w:rPr>
            </w:pPr>
            <w:r>
              <w:rPr>
                <w:sz w:val="18"/>
              </w:rPr>
              <w:t>WS</w:t>
            </w:r>
            <w:r>
              <w:rPr>
                <w:spacing w:val="-5"/>
                <w:sz w:val="18"/>
              </w:rPr>
              <w:t xml:space="preserve"> </w:t>
            </w:r>
            <w:r>
              <w:rPr>
                <w:sz w:val="18"/>
              </w:rPr>
              <w:t>valid</w:t>
            </w:r>
            <w:r>
              <w:rPr>
                <w:spacing w:val="-2"/>
                <w:sz w:val="18"/>
              </w:rPr>
              <w:t xml:space="preserve"> </w:t>
            </w:r>
            <w:r>
              <w:rPr>
                <w:spacing w:val="-4"/>
                <w:sz w:val="18"/>
              </w:rPr>
              <w:t>time</w:t>
            </w:r>
          </w:p>
        </w:tc>
        <w:tc>
          <w:tcPr>
            <w:tcW w:w="3154" w:type="dxa"/>
            <w:tcBorders>
              <w:top w:val="single" w:sz="12" w:space="0" w:color="000000"/>
            </w:tcBorders>
          </w:tcPr>
          <w:p w14:paraId="1AA36E37" w14:textId="77777777" w:rsidR="006F6DBA" w:rsidRDefault="00000000">
            <w:pPr>
              <w:pStyle w:val="TableParagraph"/>
              <w:spacing w:before="76"/>
              <w:ind w:left="59"/>
              <w:jc w:val="left"/>
              <w:rPr>
                <w:sz w:val="18"/>
              </w:rPr>
            </w:pPr>
            <w:r>
              <w:rPr>
                <w:sz w:val="18"/>
              </w:rPr>
              <w:t>Master</w:t>
            </w:r>
            <w:r>
              <w:rPr>
                <w:spacing w:val="-4"/>
                <w:sz w:val="18"/>
              </w:rPr>
              <w:t xml:space="preserve"> mode</w:t>
            </w:r>
          </w:p>
        </w:tc>
        <w:tc>
          <w:tcPr>
            <w:tcW w:w="870" w:type="dxa"/>
            <w:tcBorders>
              <w:top w:val="single" w:sz="12" w:space="0" w:color="000000"/>
            </w:tcBorders>
          </w:tcPr>
          <w:p w14:paraId="0AC7F9E4" w14:textId="77777777" w:rsidR="006F6DBA" w:rsidRDefault="00000000">
            <w:pPr>
              <w:pStyle w:val="TableParagraph"/>
              <w:spacing w:before="76"/>
              <w:ind w:left="10" w:right="6"/>
              <w:rPr>
                <w:sz w:val="18"/>
              </w:rPr>
            </w:pPr>
            <w:r>
              <w:rPr>
                <w:spacing w:val="-10"/>
                <w:sz w:val="18"/>
              </w:rPr>
              <w:t>-</w:t>
            </w:r>
          </w:p>
        </w:tc>
        <w:tc>
          <w:tcPr>
            <w:tcW w:w="1054" w:type="dxa"/>
            <w:tcBorders>
              <w:top w:val="single" w:sz="12" w:space="0" w:color="000000"/>
            </w:tcBorders>
          </w:tcPr>
          <w:p w14:paraId="34CA655D" w14:textId="77777777" w:rsidR="006F6DBA" w:rsidRDefault="00000000">
            <w:pPr>
              <w:pStyle w:val="TableParagraph"/>
              <w:spacing w:before="76"/>
              <w:ind w:left="9" w:right="5"/>
              <w:rPr>
                <w:sz w:val="18"/>
              </w:rPr>
            </w:pPr>
            <w:r>
              <w:rPr>
                <w:spacing w:val="-10"/>
                <w:sz w:val="18"/>
              </w:rPr>
              <w:t>6</w:t>
            </w:r>
          </w:p>
        </w:tc>
        <w:tc>
          <w:tcPr>
            <w:tcW w:w="630" w:type="dxa"/>
            <w:vMerge w:val="restart"/>
            <w:tcBorders>
              <w:top w:val="single" w:sz="12" w:space="0" w:color="000000"/>
            </w:tcBorders>
          </w:tcPr>
          <w:p w14:paraId="539F69D7" w14:textId="77777777" w:rsidR="006F6DBA" w:rsidRDefault="006F6DBA">
            <w:pPr>
              <w:pStyle w:val="TableParagraph"/>
              <w:jc w:val="left"/>
              <w:rPr>
                <w:sz w:val="18"/>
              </w:rPr>
            </w:pPr>
          </w:p>
          <w:p w14:paraId="25AC3AC5" w14:textId="77777777" w:rsidR="006F6DBA" w:rsidRDefault="006F6DBA">
            <w:pPr>
              <w:pStyle w:val="TableParagraph"/>
              <w:jc w:val="left"/>
              <w:rPr>
                <w:sz w:val="18"/>
              </w:rPr>
            </w:pPr>
          </w:p>
          <w:p w14:paraId="5B574CFD" w14:textId="77777777" w:rsidR="006F6DBA" w:rsidRDefault="006F6DBA">
            <w:pPr>
              <w:pStyle w:val="TableParagraph"/>
              <w:jc w:val="left"/>
              <w:rPr>
                <w:sz w:val="18"/>
              </w:rPr>
            </w:pPr>
          </w:p>
          <w:p w14:paraId="3F31734E" w14:textId="77777777" w:rsidR="006F6DBA" w:rsidRDefault="006F6DBA">
            <w:pPr>
              <w:pStyle w:val="TableParagraph"/>
              <w:jc w:val="left"/>
              <w:rPr>
                <w:sz w:val="18"/>
              </w:rPr>
            </w:pPr>
          </w:p>
          <w:p w14:paraId="672158AA" w14:textId="77777777" w:rsidR="006F6DBA" w:rsidRDefault="006F6DBA">
            <w:pPr>
              <w:pStyle w:val="TableParagraph"/>
              <w:jc w:val="left"/>
              <w:rPr>
                <w:sz w:val="18"/>
              </w:rPr>
            </w:pPr>
          </w:p>
          <w:p w14:paraId="05537017" w14:textId="77777777" w:rsidR="006F6DBA" w:rsidRDefault="006F6DBA">
            <w:pPr>
              <w:pStyle w:val="TableParagraph"/>
              <w:jc w:val="left"/>
              <w:rPr>
                <w:sz w:val="18"/>
              </w:rPr>
            </w:pPr>
          </w:p>
          <w:p w14:paraId="6CFFDF45" w14:textId="77777777" w:rsidR="006F6DBA" w:rsidRDefault="006F6DBA">
            <w:pPr>
              <w:pStyle w:val="TableParagraph"/>
              <w:jc w:val="left"/>
              <w:rPr>
                <w:sz w:val="18"/>
              </w:rPr>
            </w:pPr>
          </w:p>
          <w:p w14:paraId="2F254DC2" w14:textId="77777777" w:rsidR="006F6DBA" w:rsidRDefault="006F6DBA">
            <w:pPr>
              <w:pStyle w:val="TableParagraph"/>
              <w:jc w:val="left"/>
              <w:rPr>
                <w:sz w:val="18"/>
              </w:rPr>
            </w:pPr>
          </w:p>
          <w:p w14:paraId="4524D056" w14:textId="77777777" w:rsidR="006F6DBA" w:rsidRDefault="006F6DBA">
            <w:pPr>
              <w:pStyle w:val="TableParagraph"/>
              <w:jc w:val="left"/>
              <w:rPr>
                <w:sz w:val="18"/>
              </w:rPr>
            </w:pPr>
          </w:p>
          <w:p w14:paraId="30594A4F" w14:textId="77777777" w:rsidR="006F6DBA" w:rsidRDefault="006F6DBA">
            <w:pPr>
              <w:pStyle w:val="TableParagraph"/>
              <w:jc w:val="left"/>
              <w:rPr>
                <w:sz w:val="18"/>
              </w:rPr>
            </w:pPr>
          </w:p>
          <w:p w14:paraId="6C849515" w14:textId="77777777" w:rsidR="006F6DBA" w:rsidRDefault="006F6DBA">
            <w:pPr>
              <w:pStyle w:val="TableParagraph"/>
              <w:jc w:val="left"/>
              <w:rPr>
                <w:sz w:val="18"/>
              </w:rPr>
            </w:pPr>
          </w:p>
          <w:p w14:paraId="35584569" w14:textId="77777777" w:rsidR="006F6DBA" w:rsidRDefault="006F6DBA">
            <w:pPr>
              <w:pStyle w:val="TableParagraph"/>
              <w:spacing w:before="151"/>
              <w:jc w:val="left"/>
              <w:rPr>
                <w:sz w:val="18"/>
              </w:rPr>
            </w:pPr>
          </w:p>
          <w:p w14:paraId="166B8D83" w14:textId="77777777" w:rsidR="006F6DBA" w:rsidRDefault="00000000">
            <w:pPr>
              <w:pStyle w:val="TableParagraph"/>
              <w:ind w:left="10" w:right="5"/>
              <w:rPr>
                <w:sz w:val="18"/>
              </w:rPr>
            </w:pPr>
            <w:r>
              <w:rPr>
                <w:spacing w:val="-5"/>
                <w:sz w:val="18"/>
              </w:rPr>
              <w:t>ns</w:t>
            </w:r>
          </w:p>
        </w:tc>
      </w:tr>
      <w:tr w:rsidR="006F6DBA" w14:paraId="0470FB49" w14:textId="77777777">
        <w:trPr>
          <w:trHeight w:val="329"/>
        </w:trPr>
        <w:tc>
          <w:tcPr>
            <w:tcW w:w="1295" w:type="dxa"/>
          </w:tcPr>
          <w:p w14:paraId="772211E8" w14:textId="77777777" w:rsidR="006F6DBA" w:rsidRDefault="00000000">
            <w:pPr>
              <w:pStyle w:val="TableParagraph"/>
              <w:spacing w:before="41"/>
              <w:ind w:left="10"/>
              <w:rPr>
                <w:sz w:val="14"/>
              </w:rPr>
            </w:pPr>
            <w:proofErr w:type="gramStart"/>
            <w:r>
              <w:rPr>
                <w:spacing w:val="-2"/>
                <w:position w:val="5"/>
                <w:sz w:val="18"/>
              </w:rPr>
              <w:t>t</w:t>
            </w:r>
            <w:r>
              <w:rPr>
                <w:spacing w:val="-2"/>
                <w:sz w:val="14"/>
              </w:rPr>
              <w:t>h(</w:t>
            </w:r>
            <w:proofErr w:type="gramEnd"/>
            <w:r>
              <w:rPr>
                <w:spacing w:val="-2"/>
                <w:sz w:val="14"/>
              </w:rPr>
              <w:t>WS)</w:t>
            </w:r>
          </w:p>
        </w:tc>
        <w:tc>
          <w:tcPr>
            <w:tcW w:w="2224" w:type="dxa"/>
          </w:tcPr>
          <w:p w14:paraId="7115D994" w14:textId="77777777" w:rsidR="006F6DBA" w:rsidRDefault="00000000">
            <w:pPr>
              <w:pStyle w:val="TableParagraph"/>
              <w:spacing w:before="45"/>
              <w:ind w:left="9" w:right="3"/>
              <w:rPr>
                <w:sz w:val="18"/>
              </w:rPr>
            </w:pPr>
            <w:r>
              <w:rPr>
                <w:sz w:val="18"/>
              </w:rPr>
              <w:t>WS</w:t>
            </w:r>
            <w:r>
              <w:rPr>
                <w:spacing w:val="-3"/>
                <w:sz w:val="18"/>
              </w:rPr>
              <w:t xml:space="preserve"> </w:t>
            </w:r>
            <w:r>
              <w:rPr>
                <w:sz w:val="18"/>
              </w:rPr>
              <w:t>hold</w:t>
            </w:r>
            <w:r>
              <w:rPr>
                <w:spacing w:val="-2"/>
                <w:sz w:val="18"/>
              </w:rPr>
              <w:t xml:space="preserve"> </w:t>
            </w:r>
            <w:r>
              <w:rPr>
                <w:spacing w:val="-4"/>
                <w:sz w:val="18"/>
              </w:rPr>
              <w:t>time</w:t>
            </w:r>
          </w:p>
        </w:tc>
        <w:tc>
          <w:tcPr>
            <w:tcW w:w="3154" w:type="dxa"/>
          </w:tcPr>
          <w:p w14:paraId="6E48FCF9" w14:textId="77777777" w:rsidR="006F6DBA" w:rsidRDefault="00000000">
            <w:pPr>
              <w:pStyle w:val="TableParagraph"/>
              <w:spacing w:before="45"/>
              <w:ind w:left="58"/>
              <w:jc w:val="left"/>
              <w:rPr>
                <w:sz w:val="18"/>
              </w:rPr>
            </w:pPr>
            <w:r>
              <w:rPr>
                <w:sz w:val="18"/>
              </w:rPr>
              <w:t>Master</w:t>
            </w:r>
            <w:r>
              <w:rPr>
                <w:spacing w:val="-4"/>
                <w:sz w:val="18"/>
              </w:rPr>
              <w:t xml:space="preserve"> mode</w:t>
            </w:r>
          </w:p>
        </w:tc>
        <w:tc>
          <w:tcPr>
            <w:tcW w:w="870" w:type="dxa"/>
          </w:tcPr>
          <w:p w14:paraId="011DC031" w14:textId="77777777" w:rsidR="006F6DBA" w:rsidRDefault="00000000">
            <w:pPr>
              <w:pStyle w:val="TableParagraph"/>
              <w:spacing w:before="45"/>
              <w:ind w:left="10" w:right="2"/>
              <w:rPr>
                <w:sz w:val="18"/>
              </w:rPr>
            </w:pPr>
            <w:r>
              <w:rPr>
                <w:spacing w:val="-10"/>
                <w:sz w:val="18"/>
              </w:rPr>
              <w:t>3</w:t>
            </w:r>
          </w:p>
        </w:tc>
        <w:tc>
          <w:tcPr>
            <w:tcW w:w="1054" w:type="dxa"/>
          </w:tcPr>
          <w:p w14:paraId="6D62C248" w14:textId="77777777" w:rsidR="006F6DBA" w:rsidRDefault="00000000">
            <w:pPr>
              <w:pStyle w:val="TableParagraph"/>
              <w:spacing w:before="45"/>
              <w:ind w:left="9" w:right="2"/>
              <w:rPr>
                <w:sz w:val="18"/>
              </w:rPr>
            </w:pPr>
            <w:r>
              <w:rPr>
                <w:spacing w:val="-10"/>
                <w:sz w:val="18"/>
              </w:rPr>
              <w:t>-</w:t>
            </w:r>
          </w:p>
        </w:tc>
        <w:tc>
          <w:tcPr>
            <w:tcW w:w="630" w:type="dxa"/>
            <w:vMerge/>
            <w:tcBorders>
              <w:top w:val="nil"/>
            </w:tcBorders>
          </w:tcPr>
          <w:p w14:paraId="00C443FD" w14:textId="77777777" w:rsidR="006F6DBA" w:rsidRDefault="006F6DBA">
            <w:pPr>
              <w:rPr>
                <w:sz w:val="2"/>
                <w:szCs w:val="2"/>
              </w:rPr>
            </w:pPr>
          </w:p>
        </w:tc>
      </w:tr>
      <w:tr w:rsidR="006F6DBA" w14:paraId="02CB93DE" w14:textId="77777777">
        <w:trPr>
          <w:trHeight w:val="410"/>
        </w:trPr>
        <w:tc>
          <w:tcPr>
            <w:tcW w:w="1295" w:type="dxa"/>
          </w:tcPr>
          <w:p w14:paraId="7D64BFBD" w14:textId="77777777" w:rsidR="006F6DBA" w:rsidRDefault="00000000">
            <w:pPr>
              <w:pStyle w:val="TableParagraph"/>
              <w:spacing w:before="82"/>
              <w:ind w:left="10"/>
              <w:rPr>
                <w:sz w:val="14"/>
              </w:rPr>
            </w:pPr>
            <w:proofErr w:type="gramStart"/>
            <w:r>
              <w:rPr>
                <w:spacing w:val="-2"/>
                <w:position w:val="5"/>
                <w:sz w:val="18"/>
              </w:rPr>
              <w:t>t</w:t>
            </w:r>
            <w:proofErr w:type="spellStart"/>
            <w:r>
              <w:rPr>
                <w:spacing w:val="-2"/>
                <w:sz w:val="14"/>
              </w:rPr>
              <w:t>su</w:t>
            </w:r>
            <w:proofErr w:type="spellEnd"/>
            <w:r>
              <w:rPr>
                <w:spacing w:val="-2"/>
                <w:sz w:val="14"/>
              </w:rPr>
              <w:t>(</w:t>
            </w:r>
            <w:proofErr w:type="gramEnd"/>
            <w:r>
              <w:rPr>
                <w:spacing w:val="-2"/>
                <w:sz w:val="14"/>
              </w:rPr>
              <w:t>WS)</w:t>
            </w:r>
          </w:p>
        </w:tc>
        <w:tc>
          <w:tcPr>
            <w:tcW w:w="2224" w:type="dxa"/>
          </w:tcPr>
          <w:p w14:paraId="1D1C9F0B" w14:textId="77777777" w:rsidR="006F6DBA" w:rsidRDefault="00000000">
            <w:pPr>
              <w:pStyle w:val="TableParagraph"/>
              <w:spacing w:before="86"/>
              <w:ind w:left="9" w:right="3"/>
              <w:rPr>
                <w:sz w:val="18"/>
              </w:rPr>
            </w:pPr>
            <w:r>
              <w:rPr>
                <w:sz w:val="18"/>
              </w:rPr>
              <w:t>WS</w:t>
            </w:r>
            <w:r>
              <w:rPr>
                <w:spacing w:val="-3"/>
                <w:sz w:val="18"/>
              </w:rPr>
              <w:t xml:space="preserve"> </w:t>
            </w:r>
            <w:r>
              <w:rPr>
                <w:sz w:val="18"/>
              </w:rPr>
              <w:t>setup</w:t>
            </w:r>
            <w:r>
              <w:rPr>
                <w:spacing w:val="-2"/>
                <w:sz w:val="18"/>
              </w:rPr>
              <w:t xml:space="preserve"> </w:t>
            </w:r>
            <w:r>
              <w:rPr>
                <w:spacing w:val="-4"/>
                <w:sz w:val="18"/>
              </w:rPr>
              <w:t>time</w:t>
            </w:r>
          </w:p>
        </w:tc>
        <w:tc>
          <w:tcPr>
            <w:tcW w:w="3154" w:type="dxa"/>
          </w:tcPr>
          <w:p w14:paraId="6E0E3A71" w14:textId="77777777" w:rsidR="006F6DBA" w:rsidRDefault="00000000">
            <w:pPr>
              <w:pStyle w:val="TableParagraph"/>
              <w:spacing w:before="86"/>
              <w:ind w:left="58"/>
              <w:jc w:val="left"/>
              <w:rPr>
                <w:sz w:val="18"/>
              </w:rPr>
            </w:pPr>
            <w:r>
              <w:rPr>
                <w:sz w:val="18"/>
              </w:rPr>
              <w:t>Slave</w:t>
            </w:r>
            <w:r>
              <w:rPr>
                <w:spacing w:val="-4"/>
                <w:sz w:val="18"/>
              </w:rPr>
              <w:t xml:space="preserve"> mode</w:t>
            </w:r>
          </w:p>
        </w:tc>
        <w:tc>
          <w:tcPr>
            <w:tcW w:w="870" w:type="dxa"/>
          </w:tcPr>
          <w:p w14:paraId="32E4EBE6" w14:textId="77777777" w:rsidR="006F6DBA" w:rsidRDefault="00000000">
            <w:pPr>
              <w:pStyle w:val="TableParagraph"/>
              <w:spacing w:before="86"/>
              <w:ind w:left="10" w:right="3"/>
              <w:rPr>
                <w:sz w:val="18"/>
              </w:rPr>
            </w:pPr>
            <w:r>
              <w:rPr>
                <w:spacing w:val="-10"/>
                <w:sz w:val="18"/>
              </w:rPr>
              <w:t>3</w:t>
            </w:r>
          </w:p>
        </w:tc>
        <w:tc>
          <w:tcPr>
            <w:tcW w:w="1054" w:type="dxa"/>
          </w:tcPr>
          <w:p w14:paraId="133AB14C" w14:textId="77777777" w:rsidR="006F6DBA" w:rsidRDefault="00000000">
            <w:pPr>
              <w:pStyle w:val="TableParagraph"/>
              <w:spacing w:before="86"/>
              <w:ind w:left="9" w:right="3"/>
              <w:rPr>
                <w:sz w:val="18"/>
              </w:rPr>
            </w:pPr>
            <w:r>
              <w:rPr>
                <w:spacing w:val="-10"/>
                <w:sz w:val="18"/>
              </w:rPr>
              <w:t>-</w:t>
            </w:r>
          </w:p>
        </w:tc>
        <w:tc>
          <w:tcPr>
            <w:tcW w:w="630" w:type="dxa"/>
            <w:vMerge/>
            <w:tcBorders>
              <w:top w:val="nil"/>
            </w:tcBorders>
          </w:tcPr>
          <w:p w14:paraId="4DB062D0" w14:textId="77777777" w:rsidR="006F6DBA" w:rsidRDefault="006F6DBA">
            <w:pPr>
              <w:rPr>
                <w:sz w:val="2"/>
                <w:szCs w:val="2"/>
              </w:rPr>
            </w:pPr>
          </w:p>
        </w:tc>
      </w:tr>
      <w:tr w:rsidR="006F6DBA" w14:paraId="6C159A2E" w14:textId="77777777">
        <w:trPr>
          <w:trHeight w:val="330"/>
        </w:trPr>
        <w:tc>
          <w:tcPr>
            <w:tcW w:w="1295" w:type="dxa"/>
          </w:tcPr>
          <w:p w14:paraId="56F45801" w14:textId="77777777" w:rsidR="006F6DBA" w:rsidRDefault="00000000">
            <w:pPr>
              <w:pStyle w:val="TableParagraph"/>
              <w:spacing w:before="51"/>
              <w:ind w:left="10"/>
              <w:rPr>
                <w:sz w:val="14"/>
              </w:rPr>
            </w:pPr>
            <w:proofErr w:type="gramStart"/>
            <w:r>
              <w:rPr>
                <w:spacing w:val="-2"/>
                <w:position w:val="4"/>
                <w:sz w:val="18"/>
              </w:rPr>
              <w:t>t</w:t>
            </w:r>
            <w:r>
              <w:rPr>
                <w:spacing w:val="-2"/>
                <w:sz w:val="14"/>
              </w:rPr>
              <w:t>h(</w:t>
            </w:r>
            <w:proofErr w:type="gramEnd"/>
            <w:r>
              <w:rPr>
                <w:spacing w:val="-2"/>
                <w:sz w:val="14"/>
              </w:rPr>
              <w:t>WS)</w:t>
            </w:r>
          </w:p>
        </w:tc>
        <w:tc>
          <w:tcPr>
            <w:tcW w:w="2224" w:type="dxa"/>
          </w:tcPr>
          <w:p w14:paraId="76E10C95" w14:textId="77777777" w:rsidR="006F6DBA" w:rsidRDefault="00000000">
            <w:pPr>
              <w:pStyle w:val="TableParagraph"/>
              <w:spacing w:before="47"/>
              <w:ind w:left="9" w:right="2"/>
              <w:rPr>
                <w:sz w:val="18"/>
              </w:rPr>
            </w:pPr>
            <w:r>
              <w:rPr>
                <w:sz w:val="18"/>
              </w:rPr>
              <w:t>WS</w:t>
            </w:r>
            <w:r>
              <w:rPr>
                <w:spacing w:val="-3"/>
                <w:sz w:val="18"/>
              </w:rPr>
              <w:t xml:space="preserve"> </w:t>
            </w:r>
            <w:r>
              <w:rPr>
                <w:sz w:val="18"/>
              </w:rPr>
              <w:t>hold</w:t>
            </w:r>
            <w:r>
              <w:rPr>
                <w:spacing w:val="-2"/>
                <w:sz w:val="18"/>
              </w:rPr>
              <w:t xml:space="preserve"> </w:t>
            </w:r>
            <w:r>
              <w:rPr>
                <w:spacing w:val="-4"/>
                <w:sz w:val="18"/>
              </w:rPr>
              <w:t>time</w:t>
            </w:r>
          </w:p>
        </w:tc>
        <w:tc>
          <w:tcPr>
            <w:tcW w:w="3154" w:type="dxa"/>
          </w:tcPr>
          <w:p w14:paraId="32ACA864" w14:textId="77777777" w:rsidR="006F6DBA" w:rsidRDefault="00000000">
            <w:pPr>
              <w:pStyle w:val="TableParagraph"/>
              <w:spacing w:before="47"/>
              <w:ind w:left="59"/>
              <w:jc w:val="left"/>
              <w:rPr>
                <w:sz w:val="18"/>
              </w:rPr>
            </w:pPr>
            <w:r>
              <w:rPr>
                <w:sz w:val="18"/>
              </w:rPr>
              <w:t>Slave</w:t>
            </w:r>
            <w:r>
              <w:rPr>
                <w:spacing w:val="-4"/>
                <w:sz w:val="18"/>
              </w:rPr>
              <w:t xml:space="preserve"> mode</w:t>
            </w:r>
          </w:p>
        </w:tc>
        <w:tc>
          <w:tcPr>
            <w:tcW w:w="870" w:type="dxa"/>
          </w:tcPr>
          <w:p w14:paraId="24C4CC56" w14:textId="77777777" w:rsidR="006F6DBA" w:rsidRDefault="00000000">
            <w:pPr>
              <w:pStyle w:val="TableParagraph"/>
              <w:spacing w:before="47"/>
              <w:ind w:left="10" w:right="3"/>
              <w:rPr>
                <w:sz w:val="18"/>
              </w:rPr>
            </w:pPr>
            <w:r>
              <w:rPr>
                <w:spacing w:val="-10"/>
                <w:sz w:val="18"/>
              </w:rPr>
              <w:t>2</w:t>
            </w:r>
          </w:p>
        </w:tc>
        <w:tc>
          <w:tcPr>
            <w:tcW w:w="1054" w:type="dxa"/>
          </w:tcPr>
          <w:p w14:paraId="2CDFC813" w14:textId="77777777" w:rsidR="006F6DBA" w:rsidRDefault="00000000">
            <w:pPr>
              <w:pStyle w:val="TableParagraph"/>
              <w:spacing w:before="47"/>
              <w:ind w:left="9" w:right="3"/>
              <w:rPr>
                <w:sz w:val="18"/>
              </w:rPr>
            </w:pPr>
            <w:r>
              <w:rPr>
                <w:spacing w:val="-10"/>
                <w:sz w:val="18"/>
              </w:rPr>
              <w:t>-</w:t>
            </w:r>
          </w:p>
        </w:tc>
        <w:tc>
          <w:tcPr>
            <w:tcW w:w="630" w:type="dxa"/>
            <w:vMerge/>
            <w:tcBorders>
              <w:top w:val="nil"/>
            </w:tcBorders>
          </w:tcPr>
          <w:p w14:paraId="200B49A9" w14:textId="77777777" w:rsidR="006F6DBA" w:rsidRDefault="006F6DBA">
            <w:pPr>
              <w:rPr>
                <w:sz w:val="2"/>
                <w:szCs w:val="2"/>
              </w:rPr>
            </w:pPr>
          </w:p>
        </w:tc>
      </w:tr>
      <w:tr w:rsidR="006F6DBA" w14:paraId="62D9273A" w14:textId="77777777">
        <w:trPr>
          <w:trHeight w:val="329"/>
        </w:trPr>
        <w:tc>
          <w:tcPr>
            <w:tcW w:w="1295" w:type="dxa"/>
          </w:tcPr>
          <w:p w14:paraId="13C8C2FC" w14:textId="77777777" w:rsidR="006F6DBA" w:rsidRDefault="00000000">
            <w:pPr>
              <w:pStyle w:val="TableParagraph"/>
              <w:spacing w:before="41"/>
              <w:ind w:left="10" w:right="1"/>
              <w:rPr>
                <w:sz w:val="14"/>
              </w:rPr>
            </w:pPr>
            <w:proofErr w:type="gramStart"/>
            <w:r>
              <w:rPr>
                <w:spacing w:val="-2"/>
                <w:position w:val="5"/>
                <w:sz w:val="18"/>
              </w:rPr>
              <w:t>t</w:t>
            </w:r>
            <w:proofErr w:type="spellStart"/>
            <w:r>
              <w:rPr>
                <w:spacing w:val="-2"/>
                <w:sz w:val="14"/>
              </w:rPr>
              <w:t>su</w:t>
            </w:r>
            <w:proofErr w:type="spellEnd"/>
            <w:r>
              <w:rPr>
                <w:spacing w:val="-2"/>
                <w:sz w:val="14"/>
              </w:rPr>
              <w:t>(</w:t>
            </w:r>
            <w:proofErr w:type="gramEnd"/>
            <w:r>
              <w:rPr>
                <w:spacing w:val="-2"/>
                <w:sz w:val="14"/>
              </w:rPr>
              <w:t>SD_MR)</w:t>
            </w:r>
          </w:p>
        </w:tc>
        <w:tc>
          <w:tcPr>
            <w:tcW w:w="2224" w:type="dxa"/>
            <w:vMerge w:val="restart"/>
          </w:tcPr>
          <w:p w14:paraId="17ED0328" w14:textId="77777777" w:rsidR="006F6DBA" w:rsidRDefault="006F6DBA">
            <w:pPr>
              <w:pStyle w:val="TableParagraph"/>
              <w:spacing w:before="9"/>
              <w:jc w:val="left"/>
              <w:rPr>
                <w:sz w:val="18"/>
              </w:rPr>
            </w:pPr>
          </w:p>
          <w:p w14:paraId="7A9EE58D" w14:textId="77777777" w:rsidR="006F6DBA" w:rsidRDefault="00000000">
            <w:pPr>
              <w:pStyle w:val="TableParagraph"/>
              <w:ind w:left="262"/>
              <w:jc w:val="left"/>
              <w:rPr>
                <w:sz w:val="18"/>
              </w:rPr>
            </w:pPr>
            <w:r>
              <w:rPr>
                <w:sz w:val="18"/>
              </w:rPr>
              <w:t>Data</w:t>
            </w:r>
            <w:r>
              <w:rPr>
                <w:spacing w:val="-4"/>
                <w:sz w:val="18"/>
              </w:rPr>
              <w:t xml:space="preserve"> </w:t>
            </w:r>
            <w:r>
              <w:rPr>
                <w:sz w:val="18"/>
              </w:rPr>
              <w:t>input</w:t>
            </w:r>
            <w:r>
              <w:rPr>
                <w:spacing w:val="-4"/>
                <w:sz w:val="18"/>
              </w:rPr>
              <w:t xml:space="preserve"> </w:t>
            </w:r>
            <w:r>
              <w:rPr>
                <w:sz w:val="18"/>
              </w:rPr>
              <w:t>setup</w:t>
            </w:r>
            <w:r>
              <w:rPr>
                <w:spacing w:val="-3"/>
                <w:sz w:val="18"/>
              </w:rPr>
              <w:t xml:space="preserve"> </w:t>
            </w:r>
            <w:r>
              <w:rPr>
                <w:spacing w:val="-4"/>
                <w:sz w:val="18"/>
              </w:rPr>
              <w:t>time</w:t>
            </w:r>
          </w:p>
        </w:tc>
        <w:tc>
          <w:tcPr>
            <w:tcW w:w="3154" w:type="dxa"/>
          </w:tcPr>
          <w:p w14:paraId="3CD95220" w14:textId="77777777" w:rsidR="006F6DBA" w:rsidRDefault="00000000">
            <w:pPr>
              <w:pStyle w:val="TableParagraph"/>
              <w:spacing w:before="45"/>
              <w:ind w:left="59"/>
              <w:jc w:val="left"/>
              <w:rPr>
                <w:sz w:val="18"/>
              </w:rPr>
            </w:pPr>
            <w:r>
              <w:rPr>
                <w:sz w:val="18"/>
              </w:rPr>
              <w:t>Master</w:t>
            </w:r>
            <w:r>
              <w:rPr>
                <w:spacing w:val="-3"/>
                <w:sz w:val="18"/>
              </w:rPr>
              <w:t xml:space="preserve"> </w:t>
            </w:r>
            <w:r>
              <w:rPr>
                <w:spacing w:val="-2"/>
                <w:sz w:val="18"/>
              </w:rPr>
              <w:t>receiver</w:t>
            </w:r>
          </w:p>
        </w:tc>
        <w:tc>
          <w:tcPr>
            <w:tcW w:w="870" w:type="dxa"/>
          </w:tcPr>
          <w:p w14:paraId="783071DC" w14:textId="77777777" w:rsidR="006F6DBA" w:rsidRDefault="00000000">
            <w:pPr>
              <w:pStyle w:val="TableParagraph"/>
              <w:spacing w:before="45"/>
              <w:ind w:left="10"/>
              <w:rPr>
                <w:sz w:val="18"/>
              </w:rPr>
            </w:pPr>
            <w:r>
              <w:rPr>
                <w:spacing w:val="-10"/>
                <w:sz w:val="18"/>
              </w:rPr>
              <w:t>4</w:t>
            </w:r>
          </w:p>
        </w:tc>
        <w:tc>
          <w:tcPr>
            <w:tcW w:w="1054" w:type="dxa"/>
          </w:tcPr>
          <w:p w14:paraId="758CF5C3" w14:textId="77777777" w:rsidR="006F6DBA" w:rsidRDefault="00000000">
            <w:pPr>
              <w:pStyle w:val="TableParagraph"/>
              <w:spacing w:before="45"/>
              <w:ind w:left="9"/>
              <w:rPr>
                <w:sz w:val="18"/>
              </w:rPr>
            </w:pPr>
            <w:r>
              <w:rPr>
                <w:spacing w:val="-10"/>
                <w:sz w:val="18"/>
              </w:rPr>
              <w:t>-</w:t>
            </w:r>
          </w:p>
        </w:tc>
        <w:tc>
          <w:tcPr>
            <w:tcW w:w="630" w:type="dxa"/>
            <w:vMerge/>
            <w:tcBorders>
              <w:top w:val="nil"/>
            </w:tcBorders>
          </w:tcPr>
          <w:p w14:paraId="3BBD28F6" w14:textId="77777777" w:rsidR="006F6DBA" w:rsidRDefault="006F6DBA">
            <w:pPr>
              <w:rPr>
                <w:sz w:val="2"/>
                <w:szCs w:val="2"/>
              </w:rPr>
            </w:pPr>
          </w:p>
        </w:tc>
      </w:tr>
      <w:tr w:rsidR="006F6DBA" w14:paraId="3274DA1F" w14:textId="77777777">
        <w:trPr>
          <w:trHeight w:val="329"/>
        </w:trPr>
        <w:tc>
          <w:tcPr>
            <w:tcW w:w="1295" w:type="dxa"/>
          </w:tcPr>
          <w:p w14:paraId="3FC2CF4F" w14:textId="77777777" w:rsidR="006F6DBA" w:rsidRDefault="00000000">
            <w:pPr>
              <w:pStyle w:val="TableParagraph"/>
              <w:spacing w:before="41"/>
              <w:ind w:left="10" w:right="1"/>
              <w:rPr>
                <w:sz w:val="14"/>
              </w:rPr>
            </w:pPr>
            <w:proofErr w:type="gramStart"/>
            <w:r>
              <w:rPr>
                <w:spacing w:val="-2"/>
                <w:position w:val="5"/>
                <w:sz w:val="18"/>
              </w:rPr>
              <w:t>t</w:t>
            </w:r>
            <w:proofErr w:type="spellStart"/>
            <w:r>
              <w:rPr>
                <w:spacing w:val="-2"/>
                <w:sz w:val="14"/>
              </w:rPr>
              <w:t>su</w:t>
            </w:r>
            <w:proofErr w:type="spellEnd"/>
            <w:r>
              <w:rPr>
                <w:spacing w:val="-2"/>
                <w:sz w:val="14"/>
              </w:rPr>
              <w:t>(</w:t>
            </w:r>
            <w:proofErr w:type="gramEnd"/>
            <w:r>
              <w:rPr>
                <w:spacing w:val="-2"/>
                <w:sz w:val="14"/>
              </w:rPr>
              <w:t>SD_SR)</w:t>
            </w:r>
          </w:p>
        </w:tc>
        <w:tc>
          <w:tcPr>
            <w:tcW w:w="2224" w:type="dxa"/>
            <w:vMerge/>
            <w:tcBorders>
              <w:top w:val="nil"/>
            </w:tcBorders>
          </w:tcPr>
          <w:p w14:paraId="2F97F17A" w14:textId="77777777" w:rsidR="006F6DBA" w:rsidRDefault="006F6DBA">
            <w:pPr>
              <w:rPr>
                <w:sz w:val="2"/>
                <w:szCs w:val="2"/>
              </w:rPr>
            </w:pPr>
          </w:p>
        </w:tc>
        <w:tc>
          <w:tcPr>
            <w:tcW w:w="3154" w:type="dxa"/>
          </w:tcPr>
          <w:p w14:paraId="73179EBF" w14:textId="77777777" w:rsidR="006F6DBA" w:rsidRDefault="00000000">
            <w:pPr>
              <w:pStyle w:val="TableParagraph"/>
              <w:spacing w:before="45"/>
              <w:ind w:left="59"/>
              <w:jc w:val="left"/>
              <w:rPr>
                <w:sz w:val="18"/>
              </w:rPr>
            </w:pPr>
            <w:r>
              <w:rPr>
                <w:sz w:val="18"/>
              </w:rPr>
              <w:t>Slave</w:t>
            </w:r>
            <w:r>
              <w:rPr>
                <w:spacing w:val="-4"/>
                <w:sz w:val="18"/>
              </w:rPr>
              <w:t xml:space="preserve"> </w:t>
            </w:r>
            <w:r>
              <w:rPr>
                <w:spacing w:val="-2"/>
                <w:sz w:val="18"/>
              </w:rPr>
              <w:t>receiver</w:t>
            </w:r>
          </w:p>
        </w:tc>
        <w:tc>
          <w:tcPr>
            <w:tcW w:w="870" w:type="dxa"/>
          </w:tcPr>
          <w:p w14:paraId="6C3205E3" w14:textId="77777777" w:rsidR="006F6DBA" w:rsidRDefault="00000000">
            <w:pPr>
              <w:pStyle w:val="TableParagraph"/>
              <w:spacing w:before="45"/>
              <w:ind w:left="10" w:right="3"/>
              <w:rPr>
                <w:sz w:val="18"/>
              </w:rPr>
            </w:pPr>
            <w:r>
              <w:rPr>
                <w:spacing w:val="-10"/>
                <w:sz w:val="18"/>
              </w:rPr>
              <w:t>5</w:t>
            </w:r>
          </w:p>
        </w:tc>
        <w:tc>
          <w:tcPr>
            <w:tcW w:w="1054" w:type="dxa"/>
          </w:tcPr>
          <w:p w14:paraId="5618C315" w14:textId="77777777" w:rsidR="006F6DBA" w:rsidRDefault="00000000">
            <w:pPr>
              <w:pStyle w:val="TableParagraph"/>
              <w:spacing w:before="45"/>
              <w:ind w:left="9" w:right="3"/>
              <w:rPr>
                <w:sz w:val="18"/>
              </w:rPr>
            </w:pPr>
            <w:r>
              <w:rPr>
                <w:spacing w:val="-10"/>
                <w:sz w:val="18"/>
              </w:rPr>
              <w:t>-</w:t>
            </w:r>
          </w:p>
        </w:tc>
        <w:tc>
          <w:tcPr>
            <w:tcW w:w="630" w:type="dxa"/>
            <w:vMerge/>
            <w:tcBorders>
              <w:top w:val="nil"/>
            </w:tcBorders>
          </w:tcPr>
          <w:p w14:paraId="0F00F2F2" w14:textId="77777777" w:rsidR="006F6DBA" w:rsidRDefault="006F6DBA">
            <w:pPr>
              <w:rPr>
                <w:sz w:val="2"/>
                <w:szCs w:val="2"/>
              </w:rPr>
            </w:pPr>
          </w:p>
        </w:tc>
      </w:tr>
      <w:tr w:rsidR="006F6DBA" w14:paraId="0449D1EE" w14:textId="77777777">
        <w:trPr>
          <w:trHeight w:val="330"/>
        </w:trPr>
        <w:tc>
          <w:tcPr>
            <w:tcW w:w="1295" w:type="dxa"/>
          </w:tcPr>
          <w:p w14:paraId="47E0B78B" w14:textId="77777777" w:rsidR="006F6DBA" w:rsidRDefault="00000000">
            <w:pPr>
              <w:pStyle w:val="TableParagraph"/>
              <w:spacing w:before="51"/>
              <w:ind w:left="10" w:right="1"/>
              <w:rPr>
                <w:sz w:val="14"/>
              </w:rPr>
            </w:pPr>
            <w:proofErr w:type="gramStart"/>
            <w:r>
              <w:rPr>
                <w:spacing w:val="-2"/>
                <w:position w:val="4"/>
                <w:sz w:val="18"/>
              </w:rPr>
              <w:t>t</w:t>
            </w:r>
            <w:r>
              <w:rPr>
                <w:spacing w:val="-2"/>
                <w:sz w:val="14"/>
              </w:rPr>
              <w:t>h(</w:t>
            </w:r>
            <w:proofErr w:type="gramEnd"/>
            <w:r>
              <w:rPr>
                <w:spacing w:val="-2"/>
                <w:sz w:val="14"/>
              </w:rPr>
              <w:t>SD_MR)</w:t>
            </w:r>
          </w:p>
        </w:tc>
        <w:tc>
          <w:tcPr>
            <w:tcW w:w="2224" w:type="dxa"/>
            <w:vMerge w:val="restart"/>
          </w:tcPr>
          <w:p w14:paraId="12EE3900" w14:textId="77777777" w:rsidR="006F6DBA" w:rsidRDefault="006F6DBA">
            <w:pPr>
              <w:pStyle w:val="TableParagraph"/>
              <w:spacing w:before="9"/>
              <w:jc w:val="left"/>
              <w:rPr>
                <w:sz w:val="18"/>
              </w:rPr>
            </w:pPr>
          </w:p>
          <w:p w14:paraId="580D5EE2" w14:textId="77777777" w:rsidR="006F6DBA" w:rsidRDefault="00000000">
            <w:pPr>
              <w:pStyle w:val="TableParagraph"/>
              <w:ind w:left="311"/>
              <w:jc w:val="left"/>
              <w:rPr>
                <w:sz w:val="18"/>
              </w:rPr>
            </w:pPr>
            <w:r>
              <w:rPr>
                <w:sz w:val="18"/>
              </w:rPr>
              <w:t>Data</w:t>
            </w:r>
            <w:r>
              <w:rPr>
                <w:spacing w:val="-4"/>
                <w:sz w:val="18"/>
              </w:rPr>
              <w:t xml:space="preserve"> </w:t>
            </w:r>
            <w:r>
              <w:rPr>
                <w:sz w:val="18"/>
              </w:rPr>
              <w:t>input</w:t>
            </w:r>
            <w:r>
              <w:rPr>
                <w:spacing w:val="-4"/>
                <w:sz w:val="18"/>
              </w:rPr>
              <w:t xml:space="preserve"> </w:t>
            </w:r>
            <w:r>
              <w:rPr>
                <w:sz w:val="18"/>
              </w:rPr>
              <w:t>hold</w:t>
            </w:r>
            <w:r>
              <w:rPr>
                <w:spacing w:val="-3"/>
                <w:sz w:val="18"/>
              </w:rPr>
              <w:t xml:space="preserve"> </w:t>
            </w:r>
            <w:r>
              <w:rPr>
                <w:spacing w:val="-4"/>
                <w:sz w:val="18"/>
              </w:rPr>
              <w:t>time</w:t>
            </w:r>
          </w:p>
        </w:tc>
        <w:tc>
          <w:tcPr>
            <w:tcW w:w="3154" w:type="dxa"/>
          </w:tcPr>
          <w:p w14:paraId="13FDF28D" w14:textId="77777777" w:rsidR="006F6DBA" w:rsidRDefault="00000000">
            <w:pPr>
              <w:pStyle w:val="TableParagraph"/>
              <w:spacing w:before="47"/>
              <w:ind w:left="59"/>
              <w:jc w:val="left"/>
              <w:rPr>
                <w:sz w:val="18"/>
              </w:rPr>
            </w:pPr>
            <w:r>
              <w:rPr>
                <w:sz w:val="18"/>
              </w:rPr>
              <w:t>Master</w:t>
            </w:r>
            <w:r>
              <w:rPr>
                <w:spacing w:val="-3"/>
                <w:sz w:val="18"/>
              </w:rPr>
              <w:t xml:space="preserve"> </w:t>
            </w:r>
            <w:r>
              <w:rPr>
                <w:spacing w:val="-2"/>
                <w:sz w:val="18"/>
              </w:rPr>
              <w:t>receiver</w:t>
            </w:r>
          </w:p>
        </w:tc>
        <w:tc>
          <w:tcPr>
            <w:tcW w:w="870" w:type="dxa"/>
          </w:tcPr>
          <w:p w14:paraId="104EB4A9" w14:textId="77777777" w:rsidR="006F6DBA" w:rsidRDefault="00000000">
            <w:pPr>
              <w:pStyle w:val="TableParagraph"/>
              <w:spacing w:before="47"/>
              <w:ind w:left="10" w:right="2"/>
              <w:rPr>
                <w:sz w:val="18"/>
              </w:rPr>
            </w:pPr>
            <w:r>
              <w:rPr>
                <w:spacing w:val="-5"/>
                <w:sz w:val="18"/>
              </w:rPr>
              <w:t>4.5</w:t>
            </w:r>
          </w:p>
        </w:tc>
        <w:tc>
          <w:tcPr>
            <w:tcW w:w="1054" w:type="dxa"/>
          </w:tcPr>
          <w:p w14:paraId="36757C08" w14:textId="77777777" w:rsidR="006F6DBA" w:rsidRDefault="00000000">
            <w:pPr>
              <w:pStyle w:val="TableParagraph"/>
              <w:spacing w:before="47"/>
              <w:ind w:left="9"/>
              <w:rPr>
                <w:sz w:val="18"/>
              </w:rPr>
            </w:pPr>
            <w:r>
              <w:rPr>
                <w:spacing w:val="-10"/>
                <w:sz w:val="18"/>
              </w:rPr>
              <w:t>-</w:t>
            </w:r>
          </w:p>
        </w:tc>
        <w:tc>
          <w:tcPr>
            <w:tcW w:w="630" w:type="dxa"/>
            <w:vMerge/>
            <w:tcBorders>
              <w:top w:val="nil"/>
            </w:tcBorders>
          </w:tcPr>
          <w:p w14:paraId="54240111" w14:textId="77777777" w:rsidR="006F6DBA" w:rsidRDefault="006F6DBA">
            <w:pPr>
              <w:rPr>
                <w:sz w:val="2"/>
                <w:szCs w:val="2"/>
              </w:rPr>
            </w:pPr>
          </w:p>
        </w:tc>
      </w:tr>
      <w:tr w:rsidR="006F6DBA" w14:paraId="79A724A2" w14:textId="77777777">
        <w:trPr>
          <w:trHeight w:val="329"/>
        </w:trPr>
        <w:tc>
          <w:tcPr>
            <w:tcW w:w="1295" w:type="dxa"/>
          </w:tcPr>
          <w:p w14:paraId="1F074864" w14:textId="77777777" w:rsidR="006F6DBA" w:rsidRDefault="00000000">
            <w:pPr>
              <w:pStyle w:val="TableParagraph"/>
              <w:spacing w:before="41"/>
              <w:ind w:left="10" w:right="1"/>
              <w:rPr>
                <w:sz w:val="14"/>
              </w:rPr>
            </w:pPr>
            <w:proofErr w:type="gramStart"/>
            <w:r>
              <w:rPr>
                <w:spacing w:val="-2"/>
                <w:position w:val="5"/>
                <w:sz w:val="18"/>
              </w:rPr>
              <w:t>t</w:t>
            </w:r>
            <w:r>
              <w:rPr>
                <w:spacing w:val="-2"/>
                <w:sz w:val="14"/>
              </w:rPr>
              <w:t>h(</w:t>
            </w:r>
            <w:proofErr w:type="gramEnd"/>
            <w:r>
              <w:rPr>
                <w:spacing w:val="-2"/>
                <w:sz w:val="14"/>
              </w:rPr>
              <w:t>SD_SR)</w:t>
            </w:r>
          </w:p>
        </w:tc>
        <w:tc>
          <w:tcPr>
            <w:tcW w:w="2224" w:type="dxa"/>
            <w:vMerge/>
            <w:tcBorders>
              <w:top w:val="nil"/>
            </w:tcBorders>
          </w:tcPr>
          <w:p w14:paraId="7570EF41" w14:textId="77777777" w:rsidR="006F6DBA" w:rsidRDefault="006F6DBA">
            <w:pPr>
              <w:rPr>
                <w:sz w:val="2"/>
                <w:szCs w:val="2"/>
              </w:rPr>
            </w:pPr>
          </w:p>
        </w:tc>
        <w:tc>
          <w:tcPr>
            <w:tcW w:w="3154" w:type="dxa"/>
          </w:tcPr>
          <w:p w14:paraId="08978308" w14:textId="77777777" w:rsidR="006F6DBA" w:rsidRDefault="00000000">
            <w:pPr>
              <w:pStyle w:val="TableParagraph"/>
              <w:spacing w:before="45"/>
              <w:ind w:left="59"/>
              <w:jc w:val="left"/>
              <w:rPr>
                <w:sz w:val="18"/>
              </w:rPr>
            </w:pPr>
            <w:r>
              <w:rPr>
                <w:sz w:val="18"/>
              </w:rPr>
              <w:t>Slave</w:t>
            </w:r>
            <w:r>
              <w:rPr>
                <w:spacing w:val="-4"/>
                <w:sz w:val="18"/>
              </w:rPr>
              <w:t xml:space="preserve"> </w:t>
            </w:r>
            <w:r>
              <w:rPr>
                <w:spacing w:val="-2"/>
                <w:sz w:val="18"/>
              </w:rPr>
              <w:t>receiver</w:t>
            </w:r>
          </w:p>
        </w:tc>
        <w:tc>
          <w:tcPr>
            <w:tcW w:w="870" w:type="dxa"/>
          </w:tcPr>
          <w:p w14:paraId="378A8B78" w14:textId="77777777" w:rsidR="006F6DBA" w:rsidRDefault="00000000">
            <w:pPr>
              <w:pStyle w:val="TableParagraph"/>
              <w:spacing w:before="45"/>
              <w:ind w:left="10" w:right="3"/>
              <w:rPr>
                <w:sz w:val="18"/>
              </w:rPr>
            </w:pPr>
            <w:r>
              <w:rPr>
                <w:spacing w:val="-10"/>
                <w:sz w:val="18"/>
              </w:rPr>
              <w:t>2</w:t>
            </w:r>
          </w:p>
        </w:tc>
        <w:tc>
          <w:tcPr>
            <w:tcW w:w="1054" w:type="dxa"/>
          </w:tcPr>
          <w:p w14:paraId="591551F5" w14:textId="77777777" w:rsidR="006F6DBA" w:rsidRDefault="00000000">
            <w:pPr>
              <w:pStyle w:val="TableParagraph"/>
              <w:spacing w:before="45"/>
              <w:ind w:left="9" w:right="3"/>
              <w:rPr>
                <w:sz w:val="18"/>
              </w:rPr>
            </w:pPr>
            <w:r>
              <w:rPr>
                <w:spacing w:val="-10"/>
                <w:sz w:val="18"/>
              </w:rPr>
              <w:t>-</w:t>
            </w:r>
          </w:p>
        </w:tc>
        <w:tc>
          <w:tcPr>
            <w:tcW w:w="630" w:type="dxa"/>
            <w:vMerge/>
            <w:tcBorders>
              <w:top w:val="nil"/>
            </w:tcBorders>
          </w:tcPr>
          <w:p w14:paraId="21F61C44" w14:textId="77777777" w:rsidR="006F6DBA" w:rsidRDefault="006F6DBA">
            <w:pPr>
              <w:rPr>
                <w:sz w:val="2"/>
                <w:szCs w:val="2"/>
              </w:rPr>
            </w:pPr>
          </w:p>
        </w:tc>
      </w:tr>
      <w:tr w:rsidR="006F6DBA" w14:paraId="49F07817" w14:textId="77777777">
        <w:trPr>
          <w:trHeight w:val="410"/>
        </w:trPr>
        <w:tc>
          <w:tcPr>
            <w:tcW w:w="1295" w:type="dxa"/>
            <w:vMerge w:val="restart"/>
          </w:tcPr>
          <w:p w14:paraId="1C354314" w14:textId="77777777" w:rsidR="006F6DBA" w:rsidRDefault="006F6DBA">
            <w:pPr>
              <w:pStyle w:val="TableParagraph"/>
              <w:jc w:val="left"/>
              <w:rPr>
                <w:sz w:val="14"/>
              </w:rPr>
            </w:pPr>
          </w:p>
          <w:p w14:paraId="425B2338" w14:textId="77777777" w:rsidR="006F6DBA" w:rsidRDefault="006F6DBA">
            <w:pPr>
              <w:pStyle w:val="TableParagraph"/>
              <w:spacing w:before="39"/>
              <w:jc w:val="left"/>
              <w:rPr>
                <w:sz w:val="14"/>
              </w:rPr>
            </w:pPr>
          </w:p>
          <w:p w14:paraId="3D62E3BA" w14:textId="77777777" w:rsidR="006F6DBA" w:rsidRDefault="00000000">
            <w:pPr>
              <w:pStyle w:val="TableParagraph"/>
              <w:ind w:left="307"/>
              <w:jc w:val="left"/>
              <w:rPr>
                <w:sz w:val="14"/>
              </w:rPr>
            </w:pPr>
            <w:proofErr w:type="gramStart"/>
            <w:r>
              <w:rPr>
                <w:spacing w:val="-2"/>
                <w:position w:val="5"/>
                <w:sz w:val="18"/>
              </w:rPr>
              <w:t>t</w:t>
            </w:r>
            <w:r>
              <w:rPr>
                <w:spacing w:val="-2"/>
                <w:sz w:val="14"/>
              </w:rPr>
              <w:t>v(</w:t>
            </w:r>
            <w:proofErr w:type="gramEnd"/>
            <w:r>
              <w:rPr>
                <w:spacing w:val="-2"/>
                <w:sz w:val="14"/>
              </w:rPr>
              <w:t>SD_ST)</w:t>
            </w:r>
          </w:p>
        </w:tc>
        <w:tc>
          <w:tcPr>
            <w:tcW w:w="2224" w:type="dxa"/>
            <w:vMerge w:val="restart"/>
          </w:tcPr>
          <w:p w14:paraId="15C71BE2" w14:textId="77777777" w:rsidR="006F6DBA" w:rsidRDefault="006F6DBA">
            <w:pPr>
              <w:pStyle w:val="TableParagraph"/>
              <w:spacing w:before="48"/>
              <w:jc w:val="left"/>
              <w:rPr>
                <w:sz w:val="18"/>
              </w:rPr>
            </w:pPr>
          </w:p>
          <w:p w14:paraId="12856141" w14:textId="77777777" w:rsidR="006F6DBA" w:rsidRDefault="00000000">
            <w:pPr>
              <w:pStyle w:val="TableParagraph"/>
              <w:spacing w:line="256" w:lineRule="auto"/>
              <w:ind w:left="451" w:hanging="266"/>
              <w:jc w:val="left"/>
              <w:rPr>
                <w:sz w:val="18"/>
              </w:rPr>
            </w:pPr>
            <w:r>
              <w:rPr>
                <w:sz w:val="18"/>
              </w:rPr>
              <w:t>Data</w:t>
            </w:r>
            <w:r>
              <w:rPr>
                <w:spacing w:val="-10"/>
                <w:sz w:val="18"/>
              </w:rPr>
              <w:t xml:space="preserve"> </w:t>
            </w:r>
            <w:r>
              <w:rPr>
                <w:sz w:val="18"/>
              </w:rPr>
              <w:t>output</w:t>
            </w:r>
            <w:r>
              <w:rPr>
                <w:spacing w:val="-10"/>
                <w:sz w:val="18"/>
              </w:rPr>
              <w:t xml:space="preserve"> </w:t>
            </w:r>
            <w:r>
              <w:rPr>
                <w:sz w:val="18"/>
              </w:rPr>
              <w:t>valid</w:t>
            </w:r>
            <w:r>
              <w:rPr>
                <w:spacing w:val="-10"/>
                <w:sz w:val="18"/>
              </w:rPr>
              <w:t xml:space="preserve"> </w:t>
            </w:r>
            <w:r>
              <w:rPr>
                <w:sz w:val="18"/>
              </w:rPr>
              <w:t>time</w:t>
            </w:r>
            <w:r>
              <w:rPr>
                <w:spacing w:val="-11"/>
                <w:sz w:val="18"/>
              </w:rPr>
              <w:t xml:space="preserve"> </w:t>
            </w:r>
            <w:r>
              <w:rPr>
                <w:sz w:val="18"/>
              </w:rPr>
              <w:t>- slave transmitter</w:t>
            </w:r>
          </w:p>
        </w:tc>
        <w:tc>
          <w:tcPr>
            <w:tcW w:w="3154" w:type="dxa"/>
          </w:tcPr>
          <w:p w14:paraId="21F0BE47" w14:textId="77777777" w:rsidR="006F6DBA" w:rsidRDefault="00000000">
            <w:pPr>
              <w:pStyle w:val="TableParagraph"/>
              <w:spacing w:before="86"/>
              <w:ind w:left="59"/>
              <w:jc w:val="left"/>
              <w:rPr>
                <w:sz w:val="18"/>
              </w:rPr>
            </w:pPr>
            <w:r>
              <w:rPr>
                <w:sz w:val="18"/>
              </w:rPr>
              <w:t>after</w:t>
            </w:r>
            <w:r>
              <w:rPr>
                <w:spacing w:val="-2"/>
                <w:sz w:val="18"/>
              </w:rPr>
              <w:t xml:space="preserve"> </w:t>
            </w:r>
            <w:r>
              <w:rPr>
                <w:sz w:val="18"/>
              </w:rPr>
              <w:t>enable</w:t>
            </w:r>
            <w:r>
              <w:rPr>
                <w:spacing w:val="-2"/>
                <w:sz w:val="18"/>
              </w:rPr>
              <w:t xml:space="preserve"> </w:t>
            </w:r>
            <w:r>
              <w:rPr>
                <w:sz w:val="18"/>
              </w:rPr>
              <w:t>edge;</w:t>
            </w:r>
            <w:r>
              <w:rPr>
                <w:spacing w:val="-2"/>
                <w:sz w:val="18"/>
              </w:rPr>
              <w:t xml:space="preserve"> </w:t>
            </w:r>
            <w:r>
              <w:rPr>
                <w:sz w:val="18"/>
              </w:rPr>
              <w:t>2.7</w:t>
            </w:r>
            <w:r>
              <w:rPr>
                <w:spacing w:val="-2"/>
                <w:sz w:val="18"/>
              </w:rPr>
              <w:t xml:space="preserve"> </w:t>
            </w:r>
            <w:r>
              <w:rPr>
                <w:sz w:val="18"/>
              </w:rPr>
              <w:t>&lt;</w:t>
            </w:r>
            <w:r>
              <w:rPr>
                <w:spacing w:val="-2"/>
                <w:sz w:val="18"/>
              </w:rPr>
              <w:t xml:space="preserve"> </w:t>
            </w:r>
            <w:r>
              <w:rPr>
                <w:sz w:val="18"/>
              </w:rPr>
              <w:t>V</w:t>
            </w:r>
            <w:r>
              <w:rPr>
                <w:position w:val="-3"/>
                <w:sz w:val="14"/>
              </w:rPr>
              <w:t>DD</w:t>
            </w:r>
            <w:r>
              <w:rPr>
                <w:spacing w:val="10"/>
                <w:position w:val="-3"/>
                <w:sz w:val="14"/>
              </w:rPr>
              <w:t xml:space="preserve"> </w:t>
            </w:r>
            <w:r>
              <w:rPr>
                <w:sz w:val="18"/>
              </w:rPr>
              <w:t>&lt;</w:t>
            </w:r>
            <w:r>
              <w:rPr>
                <w:spacing w:val="-2"/>
                <w:sz w:val="18"/>
              </w:rPr>
              <w:t xml:space="preserve"> </w:t>
            </w:r>
            <w:r>
              <w:rPr>
                <w:spacing w:val="-4"/>
                <w:sz w:val="18"/>
              </w:rPr>
              <w:t>3.6V</w:t>
            </w:r>
          </w:p>
        </w:tc>
        <w:tc>
          <w:tcPr>
            <w:tcW w:w="870" w:type="dxa"/>
            <w:vMerge w:val="restart"/>
          </w:tcPr>
          <w:p w14:paraId="2BC05E18" w14:textId="77777777" w:rsidR="006F6DBA" w:rsidRDefault="006F6DBA">
            <w:pPr>
              <w:pStyle w:val="TableParagraph"/>
              <w:spacing w:before="159"/>
              <w:jc w:val="left"/>
              <w:rPr>
                <w:sz w:val="18"/>
              </w:rPr>
            </w:pPr>
          </w:p>
          <w:p w14:paraId="0DE69052" w14:textId="77777777" w:rsidR="006F6DBA" w:rsidRDefault="00000000">
            <w:pPr>
              <w:pStyle w:val="TableParagraph"/>
              <w:ind w:left="10" w:right="4"/>
              <w:rPr>
                <w:sz w:val="18"/>
              </w:rPr>
            </w:pPr>
            <w:r>
              <w:rPr>
                <w:spacing w:val="-10"/>
                <w:sz w:val="18"/>
              </w:rPr>
              <w:t>-</w:t>
            </w:r>
          </w:p>
        </w:tc>
        <w:tc>
          <w:tcPr>
            <w:tcW w:w="1054" w:type="dxa"/>
          </w:tcPr>
          <w:p w14:paraId="613B45D8" w14:textId="77777777" w:rsidR="006F6DBA" w:rsidRDefault="00000000">
            <w:pPr>
              <w:pStyle w:val="TableParagraph"/>
              <w:spacing w:before="86"/>
              <w:ind w:left="9" w:right="5"/>
              <w:rPr>
                <w:sz w:val="18"/>
              </w:rPr>
            </w:pPr>
            <w:r>
              <w:rPr>
                <w:spacing w:val="-5"/>
                <w:sz w:val="18"/>
              </w:rPr>
              <w:t>10</w:t>
            </w:r>
          </w:p>
        </w:tc>
        <w:tc>
          <w:tcPr>
            <w:tcW w:w="630" w:type="dxa"/>
            <w:vMerge/>
            <w:tcBorders>
              <w:top w:val="nil"/>
            </w:tcBorders>
          </w:tcPr>
          <w:p w14:paraId="39F3682E" w14:textId="77777777" w:rsidR="006F6DBA" w:rsidRDefault="006F6DBA">
            <w:pPr>
              <w:rPr>
                <w:sz w:val="2"/>
                <w:szCs w:val="2"/>
              </w:rPr>
            </w:pPr>
          </w:p>
        </w:tc>
      </w:tr>
      <w:tr w:rsidR="006F6DBA" w14:paraId="6C2BAC04" w14:textId="77777777">
        <w:trPr>
          <w:trHeight w:val="550"/>
        </w:trPr>
        <w:tc>
          <w:tcPr>
            <w:tcW w:w="1295" w:type="dxa"/>
            <w:vMerge/>
            <w:tcBorders>
              <w:top w:val="nil"/>
            </w:tcBorders>
          </w:tcPr>
          <w:p w14:paraId="293BD9DB" w14:textId="77777777" w:rsidR="006F6DBA" w:rsidRDefault="006F6DBA">
            <w:pPr>
              <w:rPr>
                <w:sz w:val="2"/>
                <w:szCs w:val="2"/>
              </w:rPr>
            </w:pPr>
          </w:p>
        </w:tc>
        <w:tc>
          <w:tcPr>
            <w:tcW w:w="2224" w:type="dxa"/>
            <w:vMerge/>
            <w:tcBorders>
              <w:top w:val="nil"/>
            </w:tcBorders>
          </w:tcPr>
          <w:p w14:paraId="782175AE" w14:textId="77777777" w:rsidR="006F6DBA" w:rsidRDefault="006F6DBA">
            <w:pPr>
              <w:rPr>
                <w:sz w:val="2"/>
                <w:szCs w:val="2"/>
              </w:rPr>
            </w:pPr>
          </w:p>
        </w:tc>
        <w:tc>
          <w:tcPr>
            <w:tcW w:w="3154" w:type="dxa"/>
          </w:tcPr>
          <w:p w14:paraId="36AC8D39" w14:textId="77777777" w:rsidR="006F6DBA" w:rsidRDefault="00000000">
            <w:pPr>
              <w:pStyle w:val="TableParagraph"/>
              <w:spacing w:before="45" w:line="256" w:lineRule="auto"/>
              <w:ind w:left="59" w:right="921"/>
              <w:jc w:val="left"/>
              <w:rPr>
                <w:sz w:val="18"/>
              </w:rPr>
            </w:pPr>
            <w:r>
              <w:rPr>
                <w:sz w:val="18"/>
              </w:rPr>
              <w:t xml:space="preserve">after enable edge; </w:t>
            </w:r>
            <w:proofErr w:type="gramStart"/>
            <w:r>
              <w:rPr>
                <w:sz w:val="18"/>
              </w:rPr>
              <w:t>V</w:t>
            </w:r>
            <w:r>
              <w:rPr>
                <w:position w:val="-3"/>
                <w:sz w:val="14"/>
              </w:rPr>
              <w:t>DD</w:t>
            </w:r>
            <w:r>
              <w:rPr>
                <w:sz w:val="18"/>
              </w:rPr>
              <w:t>(</w:t>
            </w:r>
            <w:proofErr w:type="gramEnd"/>
            <w:r>
              <w:rPr>
                <w:sz w:val="18"/>
              </w:rPr>
              <w:t>min)</w:t>
            </w:r>
            <w:r>
              <w:rPr>
                <w:spacing w:val="-7"/>
                <w:sz w:val="18"/>
              </w:rPr>
              <w:t xml:space="preserve"> </w:t>
            </w:r>
            <w:r>
              <w:rPr>
                <w:sz w:val="18"/>
              </w:rPr>
              <w:t>&lt;</w:t>
            </w:r>
            <w:r>
              <w:rPr>
                <w:spacing w:val="-8"/>
                <w:sz w:val="18"/>
              </w:rPr>
              <w:t xml:space="preserve"> </w:t>
            </w:r>
            <w:r>
              <w:rPr>
                <w:sz w:val="18"/>
              </w:rPr>
              <w:t>V</w:t>
            </w:r>
            <w:r>
              <w:rPr>
                <w:position w:val="-3"/>
                <w:sz w:val="14"/>
              </w:rPr>
              <w:t xml:space="preserve">DD </w:t>
            </w:r>
            <w:r>
              <w:rPr>
                <w:sz w:val="18"/>
              </w:rPr>
              <w:t>&lt;</w:t>
            </w:r>
            <w:r>
              <w:rPr>
                <w:spacing w:val="-8"/>
                <w:sz w:val="18"/>
              </w:rPr>
              <w:t xml:space="preserve"> </w:t>
            </w:r>
            <w:r>
              <w:rPr>
                <w:sz w:val="18"/>
              </w:rPr>
              <w:t>3.6V</w:t>
            </w:r>
          </w:p>
        </w:tc>
        <w:tc>
          <w:tcPr>
            <w:tcW w:w="870" w:type="dxa"/>
            <w:vMerge/>
            <w:tcBorders>
              <w:top w:val="nil"/>
            </w:tcBorders>
          </w:tcPr>
          <w:p w14:paraId="14B284AC" w14:textId="77777777" w:rsidR="006F6DBA" w:rsidRDefault="006F6DBA">
            <w:pPr>
              <w:rPr>
                <w:sz w:val="2"/>
                <w:szCs w:val="2"/>
              </w:rPr>
            </w:pPr>
          </w:p>
        </w:tc>
        <w:tc>
          <w:tcPr>
            <w:tcW w:w="1054" w:type="dxa"/>
          </w:tcPr>
          <w:p w14:paraId="1F988078" w14:textId="77777777" w:rsidR="006F6DBA" w:rsidRDefault="00000000">
            <w:pPr>
              <w:pStyle w:val="TableParagraph"/>
              <w:spacing w:before="156"/>
              <w:ind w:left="9" w:right="5"/>
              <w:rPr>
                <w:sz w:val="18"/>
              </w:rPr>
            </w:pPr>
            <w:r>
              <w:rPr>
                <w:spacing w:val="-5"/>
                <w:sz w:val="18"/>
              </w:rPr>
              <w:t>15</w:t>
            </w:r>
          </w:p>
        </w:tc>
        <w:tc>
          <w:tcPr>
            <w:tcW w:w="630" w:type="dxa"/>
            <w:vMerge/>
            <w:tcBorders>
              <w:top w:val="nil"/>
            </w:tcBorders>
          </w:tcPr>
          <w:p w14:paraId="38854819" w14:textId="77777777" w:rsidR="006F6DBA" w:rsidRDefault="006F6DBA">
            <w:pPr>
              <w:rPr>
                <w:sz w:val="2"/>
                <w:szCs w:val="2"/>
              </w:rPr>
            </w:pPr>
          </w:p>
        </w:tc>
      </w:tr>
      <w:tr w:rsidR="006F6DBA" w14:paraId="7CFF0245" w14:textId="77777777">
        <w:trPr>
          <w:trHeight w:val="550"/>
        </w:trPr>
        <w:tc>
          <w:tcPr>
            <w:tcW w:w="1295" w:type="dxa"/>
          </w:tcPr>
          <w:p w14:paraId="6272F37D" w14:textId="77777777" w:rsidR="006F6DBA" w:rsidRDefault="00000000">
            <w:pPr>
              <w:pStyle w:val="TableParagraph"/>
              <w:spacing w:before="160"/>
              <w:ind w:left="10" w:right="2"/>
              <w:rPr>
                <w:sz w:val="14"/>
              </w:rPr>
            </w:pPr>
            <w:proofErr w:type="gramStart"/>
            <w:r>
              <w:rPr>
                <w:spacing w:val="-2"/>
                <w:position w:val="4"/>
                <w:sz w:val="18"/>
              </w:rPr>
              <w:t>t</w:t>
            </w:r>
            <w:r>
              <w:rPr>
                <w:spacing w:val="-2"/>
                <w:sz w:val="14"/>
              </w:rPr>
              <w:t>v(</w:t>
            </w:r>
            <w:proofErr w:type="gramEnd"/>
            <w:r>
              <w:rPr>
                <w:spacing w:val="-2"/>
                <w:sz w:val="14"/>
              </w:rPr>
              <w:t>SD_MT)</w:t>
            </w:r>
          </w:p>
        </w:tc>
        <w:tc>
          <w:tcPr>
            <w:tcW w:w="2224" w:type="dxa"/>
          </w:tcPr>
          <w:p w14:paraId="6EF3DAC0" w14:textId="77777777" w:rsidR="006F6DBA" w:rsidRDefault="00000000">
            <w:pPr>
              <w:pStyle w:val="TableParagraph"/>
              <w:spacing w:before="45" w:line="256" w:lineRule="auto"/>
              <w:ind w:left="387" w:hanging="201"/>
              <w:jc w:val="left"/>
              <w:rPr>
                <w:sz w:val="18"/>
              </w:rPr>
            </w:pPr>
            <w:r>
              <w:rPr>
                <w:sz w:val="18"/>
              </w:rPr>
              <w:t>Data</w:t>
            </w:r>
            <w:r>
              <w:rPr>
                <w:spacing w:val="-10"/>
                <w:sz w:val="18"/>
              </w:rPr>
              <w:t xml:space="preserve"> </w:t>
            </w:r>
            <w:r>
              <w:rPr>
                <w:sz w:val="18"/>
              </w:rPr>
              <w:t>output</w:t>
            </w:r>
            <w:r>
              <w:rPr>
                <w:spacing w:val="-10"/>
                <w:sz w:val="18"/>
              </w:rPr>
              <w:t xml:space="preserve"> </w:t>
            </w:r>
            <w:r>
              <w:rPr>
                <w:sz w:val="18"/>
              </w:rPr>
              <w:t>valid</w:t>
            </w:r>
            <w:r>
              <w:rPr>
                <w:spacing w:val="-10"/>
                <w:sz w:val="18"/>
              </w:rPr>
              <w:t xml:space="preserve"> </w:t>
            </w:r>
            <w:r>
              <w:rPr>
                <w:sz w:val="18"/>
              </w:rPr>
              <w:t>time</w:t>
            </w:r>
            <w:r>
              <w:rPr>
                <w:spacing w:val="-11"/>
                <w:sz w:val="18"/>
              </w:rPr>
              <w:t xml:space="preserve"> </w:t>
            </w:r>
            <w:r>
              <w:rPr>
                <w:sz w:val="18"/>
              </w:rPr>
              <w:t>- master transmitter</w:t>
            </w:r>
          </w:p>
        </w:tc>
        <w:tc>
          <w:tcPr>
            <w:tcW w:w="3154" w:type="dxa"/>
          </w:tcPr>
          <w:p w14:paraId="1C1BD783" w14:textId="77777777" w:rsidR="006F6DBA" w:rsidRDefault="00000000">
            <w:pPr>
              <w:pStyle w:val="TableParagraph"/>
              <w:spacing w:before="156"/>
              <w:ind w:left="59"/>
              <w:jc w:val="left"/>
              <w:rPr>
                <w:sz w:val="18"/>
              </w:rPr>
            </w:pPr>
            <w:r>
              <w:rPr>
                <w:sz w:val="18"/>
              </w:rPr>
              <w:t>after</w:t>
            </w:r>
            <w:r>
              <w:rPr>
                <w:spacing w:val="-5"/>
                <w:sz w:val="18"/>
              </w:rPr>
              <w:t xml:space="preserve"> </w:t>
            </w:r>
            <w:r>
              <w:rPr>
                <w:sz w:val="18"/>
              </w:rPr>
              <w:t>enable</w:t>
            </w:r>
            <w:r>
              <w:rPr>
                <w:spacing w:val="-4"/>
                <w:sz w:val="18"/>
              </w:rPr>
              <w:t xml:space="preserve"> edge</w:t>
            </w:r>
          </w:p>
        </w:tc>
        <w:tc>
          <w:tcPr>
            <w:tcW w:w="870" w:type="dxa"/>
          </w:tcPr>
          <w:p w14:paraId="73277575" w14:textId="77777777" w:rsidR="006F6DBA" w:rsidRDefault="00000000">
            <w:pPr>
              <w:pStyle w:val="TableParagraph"/>
              <w:spacing w:before="156"/>
              <w:ind w:left="10" w:right="4"/>
              <w:rPr>
                <w:sz w:val="18"/>
              </w:rPr>
            </w:pPr>
            <w:r>
              <w:rPr>
                <w:spacing w:val="-10"/>
                <w:sz w:val="18"/>
              </w:rPr>
              <w:t>-</w:t>
            </w:r>
          </w:p>
        </w:tc>
        <w:tc>
          <w:tcPr>
            <w:tcW w:w="1054" w:type="dxa"/>
          </w:tcPr>
          <w:p w14:paraId="4BD20489" w14:textId="77777777" w:rsidR="006F6DBA" w:rsidRDefault="00000000">
            <w:pPr>
              <w:pStyle w:val="TableParagraph"/>
              <w:spacing w:before="156"/>
              <w:ind w:left="9" w:right="5"/>
              <w:rPr>
                <w:sz w:val="18"/>
              </w:rPr>
            </w:pPr>
            <w:r>
              <w:rPr>
                <w:spacing w:val="-5"/>
                <w:sz w:val="18"/>
              </w:rPr>
              <w:t>5.5</w:t>
            </w:r>
          </w:p>
        </w:tc>
        <w:tc>
          <w:tcPr>
            <w:tcW w:w="630" w:type="dxa"/>
            <w:vMerge/>
            <w:tcBorders>
              <w:top w:val="nil"/>
            </w:tcBorders>
          </w:tcPr>
          <w:p w14:paraId="5304DF80" w14:textId="77777777" w:rsidR="006F6DBA" w:rsidRDefault="006F6DBA">
            <w:pPr>
              <w:rPr>
                <w:sz w:val="2"/>
                <w:szCs w:val="2"/>
              </w:rPr>
            </w:pPr>
          </w:p>
        </w:tc>
      </w:tr>
      <w:tr w:rsidR="006F6DBA" w14:paraId="37D97BD4" w14:textId="77777777">
        <w:trPr>
          <w:trHeight w:val="549"/>
        </w:trPr>
        <w:tc>
          <w:tcPr>
            <w:tcW w:w="1295" w:type="dxa"/>
          </w:tcPr>
          <w:p w14:paraId="5E0709ED" w14:textId="77777777" w:rsidR="006F6DBA" w:rsidRDefault="00000000">
            <w:pPr>
              <w:pStyle w:val="TableParagraph"/>
              <w:spacing w:before="160"/>
              <w:ind w:left="10" w:right="3"/>
              <w:rPr>
                <w:sz w:val="14"/>
              </w:rPr>
            </w:pPr>
            <w:proofErr w:type="gramStart"/>
            <w:r>
              <w:rPr>
                <w:spacing w:val="-2"/>
                <w:position w:val="4"/>
                <w:sz w:val="18"/>
              </w:rPr>
              <w:t>t</w:t>
            </w:r>
            <w:r>
              <w:rPr>
                <w:spacing w:val="-2"/>
                <w:sz w:val="14"/>
              </w:rPr>
              <w:t>h(</w:t>
            </w:r>
            <w:proofErr w:type="gramEnd"/>
            <w:r>
              <w:rPr>
                <w:spacing w:val="-2"/>
                <w:sz w:val="14"/>
              </w:rPr>
              <w:t>SD_ST)</w:t>
            </w:r>
          </w:p>
        </w:tc>
        <w:tc>
          <w:tcPr>
            <w:tcW w:w="2224" w:type="dxa"/>
          </w:tcPr>
          <w:p w14:paraId="4F14A27D" w14:textId="77777777" w:rsidR="006F6DBA" w:rsidRDefault="00000000">
            <w:pPr>
              <w:pStyle w:val="TableParagraph"/>
              <w:spacing w:before="45" w:line="254" w:lineRule="auto"/>
              <w:ind w:left="452" w:hanging="250"/>
              <w:jc w:val="left"/>
              <w:rPr>
                <w:sz w:val="18"/>
              </w:rPr>
            </w:pPr>
            <w:r>
              <w:rPr>
                <w:sz w:val="18"/>
              </w:rPr>
              <w:t>Data</w:t>
            </w:r>
            <w:r>
              <w:rPr>
                <w:spacing w:val="-10"/>
                <w:sz w:val="18"/>
              </w:rPr>
              <w:t xml:space="preserve"> </w:t>
            </w:r>
            <w:r>
              <w:rPr>
                <w:sz w:val="18"/>
              </w:rPr>
              <w:t>output</w:t>
            </w:r>
            <w:r>
              <w:rPr>
                <w:spacing w:val="-10"/>
                <w:sz w:val="18"/>
              </w:rPr>
              <w:t xml:space="preserve"> </w:t>
            </w:r>
            <w:r>
              <w:rPr>
                <w:sz w:val="18"/>
              </w:rPr>
              <w:t>hold</w:t>
            </w:r>
            <w:r>
              <w:rPr>
                <w:spacing w:val="-10"/>
                <w:sz w:val="18"/>
              </w:rPr>
              <w:t xml:space="preserve"> </w:t>
            </w:r>
            <w:r>
              <w:rPr>
                <w:sz w:val="18"/>
              </w:rPr>
              <w:t>time</w:t>
            </w:r>
            <w:r>
              <w:rPr>
                <w:spacing w:val="-10"/>
                <w:sz w:val="18"/>
              </w:rPr>
              <w:t xml:space="preserve"> </w:t>
            </w:r>
            <w:r>
              <w:rPr>
                <w:sz w:val="18"/>
              </w:rPr>
              <w:t>- slave transmitter</w:t>
            </w:r>
          </w:p>
        </w:tc>
        <w:tc>
          <w:tcPr>
            <w:tcW w:w="3154" w:type="dxa"/>
          </w:tcPr>
          <w:p w14:paraId="65AA63A2" w14:textId="77777777" w:rsidR="006F6DBA" w:rsidRDefault="00000000">
            <w:pPr>
              <w:pStyle w:val="TableParagraph"/>
              <w:spacing w:before="156"/>
              <w:ind w:left="59"/>
              <w:jc w:val="left"/>
              <w:rPr>
                <w:sz w:val="18"/>
              </w:rPr>
            </w:pPr>
            <w:r>
              <w:rPr>
                <w:sz w:val="18"/>
              </w:rPr>
              <w:t>after</w:t>
            </w:r>
            <w:r>
              <w:rPr>
                <w:spacing w:val="-5"/>
                <w:sz w:val="18"/>
              </w:rPr>
              <w:t xml:space="preserve"> </w:t>
            </w:r>
            <w:r>
              <w:rPr>
                <w:sz w:val="18"/>
              </w:rPr>
              <w:t>enable</w:t>
            </w:r>
            <w:r>
              <w:rPr>
                <w:spacing w:val="-4"/>
                <w:sz w:val="18"/>
              </w:rPr>
              <w:t xml:space="preserve"> edge</w:t>
            </w:r>
          </w:p>
        </w:tc>
        <w:tc>
          <w:tcPr>
            <w:tcW w:w="870" w:type="dxa"/>
          </w:tcPr>
          <w:p w14:paraId="54BD2FF7" w14:textId="77777777" w:rsidR="006F6DBA" w:rsidRDefault="00000000">
            <w:pPr>
              <w:pStyle w:val="TableParagraph"/>
              <w:spacing w:before="156"/>
              <w:ind w:left="10" w:right="4"/>
              <w:rPr>
                <w:sz w:val="18"/>
              </w:rPr>
            </w:pPr>
            <w:r>
              <w:rPr>
                <w:spacing w:val="-10"/>
                <w:sz w:val="18"/>
              </w:rPr>
              <w:t>7</w:t>
            </w:r>
          </w:p>
        </w:tc>
        <w:tc>
          <w:tcPr>
            <w:tcW w:w="1054" w:type="dxa"/>
          </w:tcPr>
          <w:p w14:paraId="78E60911" w14:textId="77777777" w:rsidR="006F6DBA" w:rsidRDefault="00000000">
            <w:pPr>
              <w:pStyle w:val="TableParagraph"/>
              <w:spacing w:before="156"/>
              <w:ind w:left="9" w:right="4"/>
              <w:rPr>
                <w:sz w:val="18"/>
              </w:rPr>
            </w:pPr>
            <w:r>
              <w:rPr>
                <w:spacing w:val="-10"/>
                <w:sz w:val="18"/>
              </w:rPr>
              <w:t>-</w:t>
            </w:r>
          </w:p>
        </w:tc>
        <w:tc>
          <w:tcPr>
            <w:tcW w:w="630" w:type="dxa"/>
            <w:vMerge/>
            <w:tcBorders>
              <w:top w:val="nil"/>
            </w:tcBorders>
          </w:tcPr>
          <w:p w14:paraId="2BF6D86C" w14:textId="77777777" w:rsidR="006F6DBA" w:rsidRDefault="006F6DBA">
            <w:pPr>
              <w:rPr>
                <w:sz w:val="2"/>
                <w:szCs w:val="2"/>
              </w:rPr>
            </w:pPr>
          </w:p>
        </w:tc>
      </w:tr>
      <w:tr w:rsidR="006F6DBA" w14:paraId="1BD3585A" w14:textId="77777777">
        <w:trPr>
          <w:trHeight w:val="550"/>
        </w:trPr>
        <w:tc>
          <w:tcPr>
            <w:tcW w:w="1295" w:type="dxa"/>
          </w:tcPr>
          <w:p w14:paraId="2D7050A1" w14:textId="77777777" w:rsidR="006F6DBA" w:rsidRDefault="00000000">
            <w:pPr>
              <w:pStyle w:val="TableParagraph"/>
              <w:spacing w:before="151"/>
              <w:ind w:left="10" w:right="3"/>
              <w:rPr>
                <w:sz w:val="14"/>
              </w:rPr>
            </w:pPr>
            <w:proofErr w:type="gramStart"/>
            <w:r>
              <w:rPr>
                <w:spacing w:val="-2"/>
                <w:position w:val="5"/>
                <w:sz w:val="18"/>
              </w:rPr>
              <w:t>t</w:t>
            </w:r>
            <w:r>
              <w:rPr>
                <w:spacing w:val="-2"/>
                <w:sz w:val="14"/>
              </w:rPr>
              <w:t>h(</w:t>
            </w:r>
            <w:proofErr w:type="gramEnd"/>
            <w:r>
              <w:rPr>
                <w:spacing w:val="-2"/>
                <w:sz w:val="14"/>
              </w:rPr>
              <w:t>SD_MT)</w:t>
            </w:r>
          </w:p>
        </w:tc>
        <w:tc>
          <w:tcPr>
            <w:tcW w:w="2224" w:type="dxa"/>
          </w:tcPr>
          <w:p w14:paraId="48D1F772" w14:textId="77777777" w:rsidR="006F6DBA" w:rsidRDefault="00000000">
            <w:pPr>
              <w:pStyle w:val="TableParagraph"/>
              <w:spacing w:before="47" w:line="254" w:lineRule="auto"/>
              <w:ind w:left="387" w:hanging="185"/>
              <w:jc w:val="left"/>
              <w:rPr>
                <w:sz w:val="18"/>
              </w:rPr>
            </w:pPr>
            <w:r>
              <w:rPr>
                <w:sz w:val="18"/>
              </w:rPr>
              <w:t>Data</w:t>
            </w:r>
            <w:r>
              <w:rPr>
                <w:spacing w:val="-10"/>
                <w:sz w:val="18"/>
              </w:rPr>
              <w:t xml:space="preserve"> </w:t>
            </w:r>
            <w:r>
              <w:rPr>
                <w:sz w:val="18"/>
              </w:rPr>
              <w:t>output</w:t>
            </w:r>
            <w:r>
              <w:rPr>
                <w:spacing w:val="-10"/>
                <w:sz w:val="18"/>
              </w:rPr>
              <w:t xml:space="preserve"> </w:t>
            </w:r>
            <w:r>
              <w:rPr>
                <w:sz w:val="18"/>
              </w:rPr>
              <w:t>hold</w:t>
            </w:r>
            <w:r>
              <w:rPr>
                <w:spacing w:val="-10"/>
                <w:sz w:val="18"/>
              </w:rPr>
              <w:t xml:space="preserve"> </w:t>
            </w:r>
            <w:r>
              <w:rPr>
                <w:sz w:val="18"/>
              </w:rPr>
              <w:t>time</w:t>
            </w:r>
            <w:r>
              <w:rPr>
                <w:spacing w:val="-10"/>
                <w:sz w:val="18"/>
              </w:rPr>
              <w:t xml:space="preserve"> </w:t>
            </w:r>
            <w:r>
              <w:rPr>
                <w:sz w:val="18"/>
              </w:rPr>
              <w:t>- master transmitter</w:t>
            </w:r>
          </w:p>
        </w:tc>
        <w:tc>
          <w:tcPr>
            <w:tcW w:w="3154" w:type="dxa"/>
          </w:tcPr>
          <w:p w14:paraId="3A0EAAC7" w14:textId="77777777" w:rsidR="006F6DBA" w:rsidRDefault="00000000">
            <w:pPr>
              <w:pStyle w:val="TableParagraph"/>
              <w:spacing w:before="156"/>
              <w:ind w:left="59"/>
              <w:jc w:val="left"/>
              <w:rPr>
                <w:sz w:val="18"/>
              </w:rPr>
            </w:pPr>
            <w:r>
              <w:rPr>
                <w:sz w:val="18"/>
              </w:rPr>
              <w:t>after</w:t>
            </w:r>
            <w:r>
              <w:rPr>
                <w:spacing w:val="-5"/>
                <w:sz w:val="18"/>
              </w:rPr>
              <w:t xml:space="preserve"> </w:t>
            </w:r>
            <w:r>
              <w:rPr>
                <w:sz w:val="18"/>
              </w:rPr>
              <w:t>enable</w:t>
            </w:r>
            <w:r>
              <w:rPr>
                <w:spacing w:val="-4"/>
                <w:sz w:val="18"/>
              </w:rPr>
              <w:t xml:space="preserve"> edge</w:t>
            </w:r>
          </w:p>
        </w:tc>
        <w:tc>
          <w:tcPr>
            <w:tcW w:w="870" w:type="dxa"/>
          </w:tcPr>
          <w:p w14:paraId="5FBA7061" w14:textId="77777777" w:rsidR="006F6DBA" w:rsidRDefault="00000000">
            <w:pPr>
              <w:pStyle w:val="TableParagraph"/>
              <w:spacing w:before="156"/>
              <w:ind w:left="10" w:right="4"/>
              <w:rPr>
                <w:sz w:val="18"/>
              </w:rPr>
            </w:pPr>
            <w:r>
              <w:rPr>
                <w:spacing w:val="-10"/>
                <w:sz w:val="18"/>
              </w:rPr>
              <w:t>1</w:t>
            </w:r>
          </w:p>
        </w:tc>
        <w:tc>
          <w:tcPr>
            <w:tcW w:w="1054" w:type="dxa"/>
          </w:tcPr>
          <w:p w14:paraId="0E761C26" w14:textId="77777777" w:rsidR="006F6DBA" w:rsidRDefault="00000000">
            <w:pPr>
              <w:pStyle w:val="TableParagraph"/>
              <w:spacing w:before="156"/>
              <w:ind w:left="9" w:right="4"/>
              <w:rPr>
                <w:sz w:val="18"/>
              </w:rPr>
            </w:pPr>
            <w:r>
              <w:rPr>
                <w:spacing w:val="-10"/>
                <w:sz w:val="18"/>
              </w:rPr>
              <w:t>-</w:t>
            </w:r>
          </w:p>
        </w:tc>
        <w:tc>
          <w:tcPr>
            <w:tcW w:w="630" w:type="dxa"/>
            <w:vMerge/>
            <w:tcBorders>
              <w:top w:val="nil"/>
            </w:tcBorders>
          </w:tcPr>
          <w:p w14:paraId="6422884A" w14:textId="77777777" w:rsidR="006F6DBA" w:rsidRDefault="006F6DBA">
            <w:pPr>
              <w:rPr>
                <w:sz w:val="2"/>
                <w:szCs w:val="2"/>
              </w:rPr>
            </w:pPr>
          </w:p>
        </w:tc>
      </w:tr>
    </w:tbl>
    <w:p w14:paraId="15F12387" w14:textId="77777777" w:rsidR="006F6DBA" w:rsidRDefault="00000000">
      <w:pPr>
        <w:pStyle w:val="ListParagraph"/>
        <w:numPr>
          <w:ilvl w:val="0"/>
          <w:numId w:val="9"/>
        </w:numPr>
        <w:tabs>
          <w:tab w:val="left" w:pos="441"/>
        </w:tabs>
        <w:spacing w:before="70"/>
        <w:ind w:left="441" w:hanging="282"/>
        <w:rPr>
          <w:sz w:val="16"/>
        </w:rPr>
      </w:pPr>
      <w:r>
        <w:rPr>
          <w:sz w:val="16"/>
        </w:rPr>
        <w:t>Based</w:t>
      </w:r>
      <w:r>
        <w:rPr>
          <w:spacing w:val="-6"/>
          <w:sz w:val="16"/>
        </w:rPr>
        <w:t xml:space="preserve"> </w:t>
      </w:r>
      <w:r>
        <w:rPr>
          <w:sz w:val="16"/>
        </w:rPr>
        <w:t>on</w:t>
      </w:r>
      <w:r>
        <w:rPr>
          <w:spacing w:val="-5"/>
          <w:sz w:val="16"/>
        </w:rPr>
        <w:t xml:space="preserve"> </w:t>
      </w:r>
      <w:r>
        <w:rPr>
          <w:sz w:val="16"/>
        </w:rPr>
        <w:t>characterization</w:t>
      </w:r>
      <w:r>
        <w:rPr>
          <w:spacing w:val="-3"/>
          <w:sz w:val="16"/>
        </w:rPr>
        <w:t xml:space="preserve"> </w:t>
      </w:r>
      <w:r>
        <w:rPr>
          <w:sz w:val="16"/>
        </w:rPr>
        <w:t>results,</w:t>
      </w:r>
      <w:r>
        <w:rPr>
          <w:spacing w:val="-4"/>
          <w:sz w:val="16"/>
        </w:rPr>
        <w:t xml:space="preserve"> </w:t>
      </w:r>
      <w:r>
        <w:rPr>
          <w:sz w:val="16"/>
        </w:rPr>
        <w:t>not</w:t>
      </w:r>
      <w:r>
        <w:rPr>
          <w:spacing w:val="-4"/>
          <w:sz w:val="16"/>
        </w:rPr>
        <w:t xml:space="preserve"> </w:t>
      </w:r>
      <w:r>
        <w:rPr>
          <w:sz w:val="16"/>
        </w:rPr>
        <w:t>tested</w:t>
      </w:r>
      <w:r>
        <w:rPr>
          <w:spacing w:val="-5"/>
          <w:sz w:val="16"/>
        </w:rPr>
        <w:t xml:space="preserve"> </w:t>
      </w:r>
      <w:r>
        <w:rPr>
          <w:sz w:val="16"/>
        </w:rPr>
        <w:t>in</w:t>
      </w:r>
      <w:r>
        <w:rPr>
          <w:spacing w:val="-5"/>
          <w:sz w:val="16"/>
        </w:rPr>
        <w:t xml:space="preserve"> </w:t>
      </w:r>
      <w:r>
        <w:rPr>
          <w:spacing w:val="-2"/>
          <w:sz w:val="16"/>
        </w:rPr>
        <w:t>production.</w:t>
      </w:r>
    </w:p>
    <w:p w14:paraId="5EECB9AC" w14:textId="77777777" w:rsidR="006F6DBA" w:rsidRDefault="006F6DBA">
      <w:pPr>
        <w:pStyle w:val="BodyText"/>
        <w:spacing w:before="136"/>
      </w:pPr>
    </w:p>
    <w:p w14:paraId="3A9BEE33" w14:textId="77777777" w:rsidR="006F6DBA" w:rsidRDefault="00000000">
      <w:pPr>
        <w:pStyle w:val="Heading7"/>
        <w:spacing w:before="0"/>
        <w:ind w:left="2828"/>
      </w:pPr>
      <w:r>
        <w:rPr>
          <w:noProof/>
        </w:rPr>
        <mc:AlternateContent>
          <mc:Choice Requires="wpg">
            <w:drawing>
              <wp:anchor distT="0" distB="0" distL="0" distR="0" simplePos="0" relativeHeight="251699200" behindDoc="1" locked="0" layoutInCell="1" allowOverlap="1" wp14:anchorId="132456C0" wp14:editId="7420B640">
                <wp:simplePos x="0" y="0"/>
                <wp:positionH relativeFrom="page">
                  <wp:posOffset>854202</wp:posOffset>
                </wp:positionH>
                <wp:positionV relativeFrom="paragraph">
                  <wp:posOffset>186966</wp:posOffset>
                </wp:positionV>
                <wp:extent cx="5850890" cy="2689225"/>
                <wp:effectExtent l="0" t="0" r="0" b="0"/>
                <wp:wrapNone/>
                <wp:docPr id="2234" name="Group 2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2689225"/>
                          <a:chOff x="0" y="0"/>
                          <a:chExt cx="5850890" cy="2689225"/>
                        </a:xfrm>
                      </wpg:grpSpPr>
                      <wps:wsp>
                        <wps:cNvPr id="2235" name="Graphic 2235"/>
                        <wps:cNvSpPr/>
                        <wps:spPr>
                          <a:xfrm>
                            <a:off x="0" y="0"/>
                            <a:ext cx="5850890" cy="2689225"/>
                          </a:xfrm>
                          <a:custGeom>
                            <a:avLst/>
                            <a:gdLst/>
                            <a:ahLst/>
                            <a:cxnLst/>
                            <a:rect l="l" t="t" r="r" b="b"/>
                            <a:pathLst>
                              <a:path w="5850890" h="2689225">
                                <a:moveTo>
                                  <a:pt x="5850636" y="12"/>
                                </a:moveTo>
                                <a:lnTo>
                                  <a:pt x="5844540" y="12"/>
                                </a:lnTo>
                                <a:lnTo>
                                  <a:pt x="5844540" y="6096"/>
                                </a:lnTo>
                                <a:lnTo>
                                  <a:pt x="5844540" y="2683002"/>
                                </a:lnTo>
                                <a:lnTo>
                                  <a:pt x="6096" y="2683002"/>
                                </a:lnTo>
                                <a:lnTo>
                                  <a:pt x="6096" y="6096"/>
                                </a:lnTo>
                                <a:lnTo>
                                  <a:pt x="5844540" y="6096"/>
                                </a:lnTo>
                                <a:lnTo>
                                  <a:pt x="5844540" y="12"/>
                                </a:lnTo>
                                <a:lnTo>
                                  <a:pt x="6096" y="12"/>
                                </a:lnTo>
                                <a:lnTo>
                                  <a:pt x="0" y="0"/>
                                </a:lnTo>
                                <a:lnTo>
                                  <a:pt x="0" y="2683002"/>
                                </a:lnTo>
                                <a:lnTo>
                                  <a:pt x="0" y="2686050"/>
                                </a:lnTo>
                                <a:lnTo>
                                  <a:pt x="0" y="2689098"/>
                                </a:lnTo>
                                <a:lnTo>
                                  <a:pt x="5844540" y="2689098"/>
                                </a:lnTo>
                                <a:lnTo>
                                  <a:pt x="5847588" y="2689098"/>
                                </a:lnTo>
                                <a:lnTo>
                                  <a:pt x="5850623" y="2689098"/>
                                </a:lnTo>
                                <a:lnTo>
                                  <a:pt x="5850623" y="6096"/>
                                </a:lnTo>
                                <a:lnTo>
                                  <a:pt x="5850636" y="12"/>
                                </a:lnTo>
                                <a:close/>
                              </a:path>
                            </a:pathLst>
                          </a:custGeom>
                          <a:solidFill>
                            <a:srgbClr val="000000"/>
                          </a:solidFill>
                        </wps:spPr>
                        <wps:bodyPr wrap="square" lIns="0" tIns="0" rIns="0" bIns="0" rtlCol="0">
                          <a:prstTxWarp prst="textNoShape">
                            <a:avLst/>
                          </a:prstTxWarp>
                          <a:noAutofit/>
                        </wps:bodyPr>
                      </wps:wsp>
                      <wps:wsp>
                        <wps:cNvPr id="2236" name="Textbox 2236"/>
                        <wps:cNvSpPr txBox="1"/>
                        <wps:spPr>
                          <a:xfrm>
                            <a:off x="2474645" y="108417"/>
                            <a:ext cx="300990" cy="135255"/>
                          </a:xfrm>
                          <a:prstGeom prst="rect">
                            <a:avLst/>
                          </a:prstGeom>
                        </wps:spPr>
                        <wps:txbx>
                          <w:txbxContent>
                            <w:p w14:paraId="2D3A12A2" w14:textId="77777777" w:rsidR="006F6DBA" w:rsidRDefault="00000000">
                              <w:pPr>
                                <w:spacing w:before="11"/>
                                <w:rPr>
                                  <w:sz w:val="16"/>
                                </w:rPr>
                              </w:pPr>
                              <w:proofErr w:type="spellStart"/>
                              <w:proofErr w:type="gramStart"/>
                              <w:r>
                                <w:rPr>
                                  <w:spacing w:val="-2"/>
                                  <w:sz w:val="16"/>
                                </w:rPr>
                                <w:t>tc</w:t>
                              </w:r>
                              <w:proofErr w:type="spellEnd"/>
                              <w:r>
                                <w:rPr>
                                  <w:spacing w:val="-2"/>
                                  <w:sz w:val="16"/>
                                </w:rPr>
                                <w:t>(</w:t>
                              </w:r>
                              <w:proofErr w:type="gramEnd"/>
                              <w:r>
                                <w:rPr>
                                  <w:spacing w:val="-2"/>
                                  <w:sz w:val="16"/>
                                </w:rPr>
                                <w:t>CK)</w:t>
                              </w:r>
                            </w:p>
                          </w:txbxContent>
                        </wps:txbx>
                        <wps:bodyPr wrap="square" lIns="0" tIns="0" rIns="0" bIns="0" rtlCol="0">
                          <a:noAutofit/>
                        </wps:bodyPr>
                      </wps:wsp>
                      <wps:wsp>
                        <wps:cNvPr id="2237" name="Textbox 2237"/>
                        <wps:cNvSpPr txBox="1"/>
                        <wps:spPr>
                          <a:xfrm>
                            <a:off x="520611" y="380451"/>
                            <a:ext cx="458470" cy="135255"/>
                          </a:xfrm>
                          <a:prstGeom prst="rect">
                            <a:avLst/>
                          </a:prstGeom>
                        </wps:spPr>
                        <wps:txbx>
                          <w:txbxContent>
                            <w:p w14:paraId="48912DA1" w14:textId="77777777" w:rsidR="006F6DBA" w:rsidRDefault="00000000">
                              <w:pPr>
                                <w:spacing w:before="11"/>
                                <w:rPr>
                                  <w:sz w:val="16"/>
                                </w:rPr>
                              </w:pPr>
                              <w:r>
                                <w:rPr>
                                  <w:sz w:val="16"/>
                                </w:rPr>
                                <w:t>CPOL</w:t>
                              </w:r>
                              <w:r>
                                <w:rPr>
                                  <w:spacing w:val="-9"/>
                                  <w:sz w:val="16"/>
                                </w:rPr>
                                <w:t xml:space="preserve"> </w:t>
                              </w:r>
                              <w:r>
                                <w:rPr>
                                  <w:sz w:val="16"/>
                                </w:rPr>
                                <w:t>=</w:t>
                              </w:r>
                              <w:r>
                                <w:rPr>
                                  <w:spacing w:val="-4"/>
                                  <w:sz w:val="16"/>
                                </w:rPr>
                                <w:t xml:space="preserve"> </w:t>
                              </w:r>
                              <w:r>
                                <w:rPr>
                                  <w:spacing w:val="-10"/>
                                  <w:sz w:val="16"/>
                                </w:rPr>
                                <w:t>0</w:t>
                              </w:r>
                            </w:p>
                          </w:txbxContent>
                        </wps:txbx>
                        <wps:bodyPr wrap="square" lIns="0" tIns="0" rIns="0" bIns="0" rtlCol="0">
                          <a:noAutofit/>
                        </wps:bodyPr>
                      </wps:wsp>
                      <wps:wsp>
                        <wps:cNvPr id="2238" name="Textbox 2238"/>
                        <wps:cNvSpPr txBox="1"/>
                        <wps:spPr>
                          <a:xfrm>
                            <a:off x="520611" y="820735"/>
                            <a:ext cx="458470" cy="135255"/>
                          </a:xfrm>
                          <a:prstGeom prst="rect">
                            <a:avLst/>
                          </a:prstGeom>
                        </wps:spPr>
                        <wps:txbx>
                          <w:txbxContent>
                            <w:p w14:paraId="31AB3A3D" w14:textId="77777777" w:rsidR="006F6DBA" w:rsidRDefault="00000000">
                              <w:pPr>
                                <w:spacing w:before="11"/>
                                <w:rPr>
                                  <w:sz w:val="16"/>
                                </w:rPr>
                              </w:pPr>
                              <w:r>
                                <w:rPr>
                                  <w:sz w:val="16"/>
                                </w:rPr>
                                <w:t>CPOL</w:t>
                              </w:r>
                              <w:r>
                                <w:rPr>
                                  <w:spacing w:val="-9"/>
                                  <w:sz w:val="16"/>
                                </w:rPr>
                                <w:t xml:space="preserve"> </w:t>
                              </w:r>
                              <w:r>
                                <w:rPr>
                                  <w:sz w:val="16"/>
                                </w:rPr>
                                <w:t>=</w:t>
                              </w:r>
                              <w:r>
                                <w:rPr>
                                  <w:spacing w:val="-4"/>
                                  <w:sz w:val="16"/>
                                </w:rPr>
                                <w:t xml:space="preserve"> </w:t>
                              </w:r>
                              <w:r>
                                <w:rPr>
                                  <w:spacing w:val="-10"/>
                                  <w:sz w:val="16"/>
                                </w:rPr>
                                <w:t>1</w:t>
                              </w:r>
                            </w:p>
                          </w:txbxContent>
                        </wps:txbx>
                        <wps:bodyPr wrap="square" lIns="0" tIns="0" rIns="0" bIns="0" rtlCol="0">
                          <a:noAutofit/>
                        </wps:bodyPr>
                      </wps:wsp>
                      <wps:wsp>
                        <wps:cNvPr id="2239" name="Textbox 2239"/>
                        <wps:cNvSpPr txBox="1"/>
                        <wps:spPr>
                          <a:xfrm>
                            <a:off x="1682826" y="1024798"/>
                            <a:ext cx="396875" cy="135255"/>
                          </a:xfrm>
                          <a:prstGeom prst="rect">
                            <a:avLst/>
                          </a:prstGeom>
                        </wps:spPr>
                        <wps:txbx>
                          <w:txbxContent>
                            <w:p w14:paraId="629F3D16" w14:textId="77777777" w:rsidR="006F6DBA" w:rsidRDefault="00000000">
                              <w:pPr>
                                <w:spacing w:before="11"/>
                                <w:rPr>
                                  <w:sz w:val="16"/>
                                </w:rPr>
                              </w:pPr>
                              <w:proofErr w:type="spellStart"/>
                              <w:proofErr w:type="gramStart"/>
                              <w:r>
                                <w:rPr>
                                  <w:spacing w:val="-2"/>
                                  <w:sz w:val="16"/>
                                </w:rPr>
                                <w:t>tw</w:t>
                              </w:r>
                              <w:proofErr w:type="spellEnd"/>
                              <w:r>
                                <w:rPr>
                                  <w:spacing w:val="-2"/>
                                  <w:sz w:val="16"/>
                                </w:rPr>
                                <w:t>(</w:t>
                              </w:r>
                              <w:proofErr w:type="gramEnd"/>
                              <w:r>
                                <w:rPr>
                                  <w:spacing w:val="-2"/>
                                  <w:sz w:val="16"/>
                                </w:rPr>
                                <w:t>CKH)</w:t>
                              </w:r>
                            </w:p>
                          </w:txbxContent>
                        </wps:txbx>
                        <wps:bodyPr wrap="square" lIns="0" tIns="0" rIns="0" bIns="0" rtlCol="0">
                          <a:noAutofit/>
                        </wps:bodyPr>
                      </wps:wsp>
                      <wps:wsp>
                        <wps:cNvPr id="2240" name="Textbox 2240"/>
                        <wps:cNvSpPr txBox="1"/>
                        <wps:spPr>
                          <a:xfrm>
                            <a:off x="3155276" y="1024811"/>
                            <a:ext cx="379730" cy="135255"/>
                          </a:xfrm>
                          <a:prstGeom prst="rect">
                            <a:avLst/>
                          </a:prstGeom>
                        </wps:spPr>
                        <wps:txbx>
                          <w:txbxContent>
                            <w:p w14:paraId="5BF9209D" w14:textId="77777777" w:rsidR="006F6DBA" w:rsidRDefault="00000000">
                              <w:pPr>
                                <w:spacing w:before="11"/>
                                <w:rPr>
                                  <w:sz w:val="16"/>
                                </w:rPr>
                              </w:pPr>
                              <w:proofErr w:type="spellStart"/>
                              <w:proofErr w:type="gramStart"/>
                              <w:r>
                                <w:rPr>
                                  <w:spacing w:val="-2"/>
                                  <w:sz w:val="16"/>
                                </w:rPr>
                                <w:t>tw</w:t>
                              </w:r>
                              <w:proofErr w:type="spellEnd"/>
                              <w:r>
                                <w:rPr>
                                  <w:spacing w:val="-2"/>
                                  <w:sz w:val="16"/>
                                </w:rPr>
                                <w:t>(</w:t>
                              </w:r>
                              <w:proofErr w:type="gramEnd"/>
                              <w:r>
                                <w:rPr>
                                  <w:spacing w:val="-2"/>
                                  <w:sz w:val="16"/>
                                </w:rPr>
                                <w:t>CKL)</w:t>
                              </w:r>
                            </w:p>
                          </w:txbxContent>
                        </wps:txbx>
                        <wps:bodyPr wrap="square" lIns="0" tIns="0" rIns="0" bIns="0" rtlCol="0">
                          <a:noAutofit/>
                        </wps:bodyPr>
                      </wps:wsp>
                      <wps:wsp>
                        <wps:cNvPr id="2241" name="Textbox 2241"/>
                        <wps:cNvSpPr txBox="1"/>
                        <wps:spPr>
                          <a:xfrm>
                            <a:off x="4745761" y="1009431"/>
                            <a:ext cx="328930" cy="135255"/>
                          </a:xfrm>
                          <a:prstGeom prst="rect">
                            <a:avLst/>
                          </a:prstGeom>
                        </wps:spPr>
                        <wps:txbx>
                          <w:txbxContent>
                            <w:p w14:paraId="61695CD6" w14:textId="77777777" w:rsidR="006F6DBA" w:rsidRDefault="00000000">
                              <w:pPr>
                                <w:spacing w:before="11"/>
                                <w:rPr>
                                  <w:sz w:val="16"/>
                                </w:rPr>
                              </w:pPr>
                              <w:proofErr w:type="spellStart"/>
                              <w:proofErr w:type="gramStart"/>
                              <w:r>
                                <w:rPr>
                                  <w:spacing w:val="-2"/>
                                  <w:sz w:val="16"/>
                                </w:rPr>
                                <w:t>th</w:t>
                              </w:r>
                              <w:proofErr w:type="spellEnd"/>
                              <w:r>
                                <w:rPr>
                                  <w:spacing w:val="-2"/>
                                  <w:sz w:val="16"/>
                                </w:rPr>
                                <w:t>(</w:t>
                              </w:r>
                              <w:proofErr w:type="gramEnd"/>
                              <w:r>
                                <w:rPr>
                                  <w:spacing w:val="-2"/>
                                  <w:sz w:val="16"/>
                                </w:rPr>
                                <w:t>WS)</w:t>
                              </w:r>
                            </w:p>
                          </w:txbxContent>
                        </wps:txbx>
                        <wps:bodyPr wrap="square" lIns="0" tIns="0" rIns="0" bIns="0" rtlCol="0">
                          <a:noAutofit/>
                        </wps:bodyPr>
                      </wps:wsp>
                      <wps:wsp>
                        <wps:cNvPr id="2242" name="Textbox 2242"/>
                        <wps:cNvSpPr txBox="1"/>
                        <wps:spPr>
                          <a:xfrm>
                            <a:off x="557288" y="1261031"/>
                            <a:ext cx="425450" cy="135255"/>
                          </a:xfrm>
                          <a:prstGeom prst="rect">
                            <a:avLst/>
                          </a:prstGeom>
                        </wps:spPr>
                        <wps:txbx>
                          <w:txbxContent>
                            <w:p w14:paraId="12CA0974" w14:textId="77777777" w:rsidR="006F6DBA" w:rsidRDefault="00000000">
                              <w:pPr>
                                <w:spacing w:before="11"/>
                                <w:rPr>
                                  <w:sz w:val="16"/>
                                </w:rPr>
                              </w:pPr>
                              <w:r>
                                <w:rPr>
                                  <w:sz w:val="16"/>
                                </w:rPr>
                                <w:t xml:space="preserve">WS </w:t>
                              </w:r>
                              <w:r>
                                <w:rPr>
                                  <w:spacing w:val="-2"/>
                                  <w:sz w:val="16"/>
                                </w:rPr>
                                <w:t>input</w:t>
                              </w:r>
                            </w:p>
                          </w:txbxContent>
                        </wps:txbx>
                        <wps:bodyPr wrap="square" lIns="0" tIns="0" rIns="0" bIns="0" rtlCol="0">
                          <a:noAutofit/>
                        </wps:bodyPr>
                      </wps:wsp>
                      <wps:wsp>
                        <wps:cNvPr id="2243" name="Textbox 2243"/>
                        <wps:cNvSpPr txBox="1"/>
                        <wps:spPr>
                          <a:xfrm>
                            <a:off x="1328229" y="1479090"/>
                            <a:ext cx="379730" cy="135255"/>
                          </a:xfrm>
                          <a:prstGeom prst="rect">
                            <a:avLst/>
                          </a:prstGeom>
                        </wps:spPr>
                        <wps:txbx>
                          <w:txbxContent>
                            <w:p w14:paraId="0C87704C" w14:textId="77777777" w:rsidR="006F6DBA" w:rsidRDefault="00000000">
                              <w:pPr>
                                <w:spacing w:before="11"/>
                                <w:rPr>
                                  <w:sz w:val="16"/>
                                </w:rPr>
                              </w:pPr>
                              <w:proofErr w:type="spellStart"/>
                              <w:proofErr w:type="gramStart"/>
                              <w:r>
                                <w:rPr>
                                  <w:spacing w:val="-2"/>
                                  <w:sz w:val="16"/>
                                </w:rPr>
                                <w:t>tsu</w:t>
                              </w:r>
                              <w:proofErr w:type="spellEnd"/>
                              <w:r>
                                <w:rPr>
                                  <w:spacing w:val="-2"/>
                                  <w:sz w:val="16"/>
                                </w:rPr>
                                <w:t>(</w:t>
                              </w:r>
                              <w:proofErr w:type="gramEnd"/>
                              <w:r>
                                <w:rPr>
                                  <w:spacing w:val="-2"/>
                                  <w:sz w:val="16"/>
                                </w:rPr>
                                <w:t>WS)</w:t>
                              </w:r>
                            </w:p>
                          </w:txbxContent>
                        </wps:txbx>
                        <wps:bodyPr wrap="square" lIns="0" tIns="0" rIns="0" bIns="0" rtlCol="0">
                          <a:noAutofit/>
                        </wps:bodyPr>
                      </wps:wsp>
                      <wps:wsp>
                        <wps:cNvPr id="2244" name="Textbox 2244"/>
                        <wps:cNvSpPr txBox="1"/>
                        <wps:spPr>
                          <a:xfrm>
                            <a:off x="3920591" y="1470695"/>
                            <a:ext cx="487045" cy="135255"/>
                          </a:xfrm>
                          <a:prstGeom prst="rect">
                            <a:avLst/>
                          </a:prstGeom>
                        </wps:spPr>
                        <wps:txbx>
                          <w:txbxContent>
                            <w:p w14:paraId="6C3B51E6" w14:textId="77777777" w:rsidR="006F6DBA" w:rsidRDefault="00000000">
                              <w:pPr>
                                <w:spacing w:before="11"/>
                                <w:rPr>
                                  <w:sz w:val="16"/>
                                </w:rPr>
                              </w:pPr>
                              <w:proofErr w:type="gramStart"/>
                              <w:r>
                                <w:rPr>
                                  <w:spacing w:val="-2"/>
                                  <w:sz w:val="16"/>
                                </w:rPr>
                                <w:t>tv(</w:t>
                              </w:r>
                              <w:proofErr w:type="gramEnd"/>
                              <w:r>
                                <w:rPr>
                                  <w:spacing w:val="-2"/>
                                  <w:sz w:val="16"/>
                                </w:rPr>
                                <w:t>SD_ST)</w:t>
                              </w:r>
                            </w:p>
                          </w:txbxContent>
                        </wps:txbx>
                        <wps:bodyPr wrap="square" lIns="0" tIns="0" rIns="0" bIns="0" rtlCol="0">
                          <a:noAutofit/>
                        </wps:bodyPr>
                      </wps:wsp>
                      <wps:wsp>
                        <wps:cNvPr id="2245" name="Textbox 2245"/>
                        <wps:cNvSpPr txBox="1"/>
                        <wps:spPr>
                          <a:xfrm>
                            <a:off x="4827917" y="1470695"/>
                            <a:ext cx="492759" cy="135255"/>
                          </a:xfrm>
                          <a:prstGeom prst="rect">
                            <a:avLst/>
                          </a:prstGeom>
                        </wps:spPr>
                        <wps:txbx>
                          <w:txbxContent>
                            <w:p w14:paraId="3BEA72CB" w14:textId="77777777" w:rsidR="006F6DBA" w:rsidRDefault="00000000">
                              <w:pPr>
                                <w:spacing w:before="11"/>
                                <w:rPr>
                                  <w:sz w:val="16"/>
                                </w:rPr>
                              </w:pPr>
                              <w:proofErr w:type="spellStart"/>
                              <w:proofErr w:type="gramStart"/>
                              <w:r>
                                <w:rPr>
                                  <w:spacing w:val="-2"/>
                                  <w:sz w:val="16"/>
                                </w:rPr>
                                <w:t>th</w:t>
                              </w:r>
                              <w:proofErr w:type="spellEnd"/>
                              <w:r>
                                <w:rPr>
                                  <w:spacing w:val="-2"/>
                                  <w:sz w:val="16"/>
                                </w:rPr>
                                <w:t>(</w:t>
                              </w:r>
                              <w:proofErr w:type="gramEnd"/>
                              <w:r>
                                <w:rPr>
                                  <w:spacing w:val="-2"/>
                                  <w:sz w:val="16"/>
                                </w:rPr>
                                <w:t>SD_ST)</w:t>
                              </w:r>
                            </w:p>
                          </w:txbxContent>
                        </wps:txbx>
                        <wps:bodyPr wrap="square" lIns="0" tIns="0" rIns="0" bIns="0" rtlCol="0">
                          <a:noAutofit/>
                        </wps:bodyPr>
                      </wps:wsp>
                      <wps:wsp>
                        <wps:cNvPr id="2246" name="Textbox 2246"/>
                        <wps:cNvSpPr txBox="1"/>
                        <wps:spPr>
                          <a:xfrm>
                            <a:off x="467321" y="1736849"/>
                            <a:ext cx="515620" cy="595630"/>
                          </a:xfrm>
                          <a:prstGeom prst="rect">
                            <a:avLst/>
                          </a:prstGeom>
                        </wps:spPr>
                        <wps:txbx>
                          <w:txbxContent>
                            <w:p w14:paraId="135FD5CD" w14:textId="77777777" w:rsidR="006F6DBA" w:rsidRDefault="00000000">
                              <w:pPr>
                                <w:spacing w:before="11"/>
                                <w:rPr>
                                  <w:sz w:val="16"/>
                                </w:rPr>
                              </w:pPr>
                              <w:proofErr w:type="spellStart"/>
                              <w:r>
                                <w:rPr>
                                  <w:spacing w:val="-2"/>
                                  <w:sz w:val="16"/>
                                </w:rPr>
                                <w:t>SDtransmit</w:t>
                              </w:r>
                              <w:proofErr w:type="spellEnd"/>
                            </w:p>
                            <w:p w14:paraId="5E99C4C8" w14:textId="77777777" w:rsidR="006F6DBA" w:rsidRDefault="006F6DBA">
                              <w:pPr>
                                <w:rPr>
                                  <w:sz w:val="16"/>
                                </w:rPr>
                              </w:pPr>
                            </w:p>
                            <w:p w14:paraId="4C1F060C" w14:textId="77777777" w:rsidR="006F6DBA" w:rsidRDefault="006F6DBA">
                              <w:pPr>
                                <w:spacing w:before="172"/>
                                <w:rPr>
                                  <w:sz w:val="16"/>
                                </w:rPr>
                              </w:pPr>
                            </w:p>
                            <w:p w14:paraId="5D37C895" w14:textId="77777777" w:rsidR="006F6DBA" w:rsidRDefault="00000000">
                              <w:pPr>
                                <w:ind w:left="53"/>
                                <w:rPr>
                                  <w:sz w:val="16"/>
                                </w:rPr>
                              </w:pPr>
                              <w:proofErr w:type="spellStart"/>
                              <w:r>
                                <w:rPr>
                                  <w:spacing w:val="-2"/>
                                  <w:sz w:val="16"/>
                                </w:rPr>
                                <w:t>SDreceive</w:t>
                              </w:r>
                              <w:proofErr w:type="spellEnd"/>
                            </w:p>
                          </w:txbxContent>
                        </wps:txbx>
                        <wps:bodyPr wrap="square" lIns="0" tIns="0" rIns="0" bIns="0" rtlCol="0">
                          <a:noAutofit/>
                        </wps:bodyPr>
                      </wps:wsp>
                      <wps:wsp>
                        <wps:cNvPr id="2247" name="Textbox 2247"/>
                        <wps:cNvSpPr txBox="1"/>
                        <wps:spPr>
                          <a:xfrm>
                            <a:off x="2062083" y="1730886"/>
                            <a:ext cx="718820" cy="596900"/>
                          </a:xfrm>
                          <a:prstGeom prst="rect">
                            <a:avLst/>
                          </a:prstGeom>
                        </wps:spPr>
                        <wps:txbx>
                          <w:txbxContent>
                            <w:p w14:paraId="4ABEB2DD" w14:textId="77777777" w:rsidR="006F6DBA" w:rsidRDefault="00000000">
                              <w:pPr>
                                <w:spacing w:before="11" w:line="456" w:lineRule="auto"/>
                                <w:ind w:left="231" w:right="13" w:hanging="232"/>
                                <w:rPr>
                                  <w:sz w:val="16"/>
                                </w:rPr>
                              </w:pPr>
                              <w:r>
                                <w:rPr>
                                  <w:sz w:val="16"/>
                                </w:rPr>
                                <w:t>LSB</w:t>
                              </w:r>
                              <w:r>
                                <w:rPr>
                                  <w:spacing w:val="-12"/>
                                  <w:sz w:val="16"/>
                                </w:rPr>
                                <w:t xml:space="preserve"> </w:t>
                              </w:r>
                              <w:proofErr w:type="gramStart"/>
                              <w:r>
                                <w:rPr>
                                  <w:sz w:val="16"/>
                                </w:rPr>
                                <w:t>transmit(</w:t>
                              </w:r>
                              <w:proofErr w:type="gramEnd"/>
                              <w:r>
                                <w:rPr>
                                  <w:sz w:val="16"/>
                                </w:rPr>
                                <w:t xml:space="preserve">2) </w:t>
                              </w:r>
                              <w:proofErr w:type="spellStart"/>
                              <w:r>
                                <w:rPr>
                                  <w:spacing w:val="-2"/>
                                  <w:sz w:val="16"/>
                                </w:rPr>
                                <w:t>tsu</w:t>
                              </w:r>
                              <w:proofErr w:type="spellEnd"/>
                              <w:r>
                                <w:rPr>
                                  <w:spacing w:val="-2"/>
                                  <w:sz w:val="16"/>
                                </w:rPr>
                                <w:t>(SD_SR)</w:t>
                              </w:r>
                            </w:p>
                            <w:p w14:paraId="10E0A92C" w14:textId="77777777" w:rsidR="006F6DBA" w:rsidRDefault="00000000">
                              <w:pPr>
                                <w:spacing w:before="27"/>
                                <w:ind w:left="33"/>
                                <w:rPr>
                                  <w:sz w:val="16"/>
                                </w:rPr>
                              </w:pPr>
                              <w:r>
                                <w:rPr>
                                  <w:sz w:val="16"/>
                                </w:rPr>
                                <w:t>LSB</w:t>
                              </w:r>
                              <w:r>
                                <w:rPr>
                                  <w:spacing w:val="-4"/>
                                  <w:sz w:val="16"/>
                                </w:rPr>
                                <w:t xml:space="preserve"> </w:t>
                              </w:r>
                              <w:proofErr w:type="gramStart"/>
                              <w:r>
                                <w:rPr>
                                  <w:spacing w:val="-2"/>
                                  <w:sz w:val="16"/>
                                </w:rPr>
                                <w:t>receive(</w:t>
                              </w:r>
                              <w:proofErr w:type="gramEnd"/>
                              <w:r>
                                <w:rPr>
                                  <w:spacing w:val="-2"/>
                                  <w:sz w:val="16"/>
                                </w:rPr>
                                <w:t>2)</w:t>
                              </w:r>
                            </w:p>
                          </w:txbxContent>
                        </wps:txbx>
                        <wps:bodyPr wrap="square" lIns="0" tIns="0" rIns="0" bIns="0" rtlCol="0">
                          <a:noAutofit/>
                        </wps:bodyPr>
                      </wps:wsp>
                      <wps:wsp>
                        <wps:cNvPr id="2248" name="Textbox 2248"/>
                        <wps:cNvSpPr txBox="1"/>
                        <wps:spPr>
                          <a:xfrm>
                            <a:off x="3005555" y="1730924"/>
                            <a:ext cx="622935" cy="135255"/>
                          </a:xfrm>
                          <a:prstGeom prst="rect">
                            <a:avLst/>
                          </a:prstGeom>
                        </wps:spPr>
                        <wps:txbx>
                          <w:txbxContent>
                            <w:p w14:paraId="01A059BA" w14:textId="77777777" w:rsidR="006F6DBA" w:rsidRDefault="00000000">
                              <w:pPr>
                                <w:spacing w:before="11"/>
                                <w:rPr>
                                  <w:sz w:val="16"/>
                                </w:rPr>
                              </w:pPr>
                              <w:r>
                                <w:rPr>
                                  <w:sz w:val="16"/>
                                </w:rPr>
                                <w:t xml:space="preserve">MSB </w:t>
                              </w:r>
                              <w:r>
                                <w:rPr>
                                  <w:spacing w:val="-2"/>
                                  <w:sz w:val="16"/>
                                </w:rPr>
                                <w:t>transmit</w:t>
                              </w:r>
                            </w:p>
                          </w:txbxContent>
                        </wps:txbx>
                        <wps:bodyPr wrap="square" lIns="0" tIns="0" rIns="0" bIns="0" rtlCol="0">
                          <a:noAutofit/>
                        </wps:bodyPr>
                      </wps:wsp>
                      <wps:wsp>
                        <wps:cNvPr id="2249" name="Textbox 2249"/>
                        <wps:cNvSpPr txBox="1"/>
                        <wps:spPr>
                          <a:xfrm>
                            <a:off x="2963633" y="2192169"/>
                            <a:ext cx="588645" cy="135255"/>
                          </a:xfrm>
                          <a:prstGeom prst="rect">
                            <a:avLst/>
                          </a:prstGeom>
                        </wps:spPr>
                        <wps:txbx>
                          <w:txbxContent>
                            <w:p w14:paraId="0C029F83" w14:textId="77777777" w:rsidR="006F6DBA" w:rsidRDefault="00000000">
                              <w:pPr>
                                <w:spacing w:before="11"/>
                                <w:rPr>
                                  <w:sz w:val="16"/>
                                </w:rPr>
                              </w:pPr>
                              <w:r>
                                <w:rPr>
                                  <w:sz w:val="16"/>
                                </w:rPr>
                                <w:t xml:space="preserve">MSB </w:t>
                              </w:r>
                              <w:r>
                                <w:rPr>
                                  <w:spacing w:val="-2"/>
                                  <w:sz w:val="16"/>
                                </w:rPr>
                                <w:t>receive</w:t>
                              </w:r>
                            </w:p>
                          </w:txbxContent>
                        </wps:txbx>
                        <wps:bodyPr wrap="square" lIns="0" tIns="0" rIns="0" bIns="0" rtlCol="0">
                          <a:noAutofit/>
                        </wps:bodyPr>
                      </wps:wsp>
                      <wps:wsp>
                        <wps:cNvPr id="2250" name="Textbox 2250"/>
                        <wps:cNvSpPr txBox="1"/>
                        <wps:spPr>
                          <a:xfrm>
                            <a:off x="3823233" y="1730924"/>
                            <a:ext cx="1504315" cy="596900"/>
                          </a:xfrm>
                          <a:prstGeom prst="rect">
                            <a:avLst/>
                          </a:prstGeom>
                        </wps:spPr>
                        <wps:txbx>
                          <w:txbxContent>
                            <w:p w14:paraId="4378F7D8" w14:textId="77777777" w:rsidR="006F6DBA" w:rsidRDefault="00000000">
                              <w:pPr>
                                <w:spacing w:before="11" w:line="456" w:lineRule="auto"/>
                                <w:ind w:right="1273" w:firstLine="198"/>
                                <w:rPr>
                                  <w:sz w:val="16"/>
                                </w:rPr>
                              </w:pPr>
                              <w:proofErr w:type="spellStart"/>
                              <w:r>
                                <w:rPr>
                                  <w:sz w:val="16"/>
                                </w:rPr>
                                <w:t>Bitn</w:t>
                              </w:r>
                              <w:proofErr w:type="spellEnd"/>
                              <w:r>
                                <w:rPr>
                                  <w:spacing w:val="-12"/>
                                  <w:sz w:val="16"/>
                                </w:rPr>
                                <w:t xml:space="preserve"> </w:t>
                              </w:r>
                              <w:r>
                                <w:rPr>
                                  <w:sz w:val="16"/>
                                </w:rPr>
                                <w:t xml:space="preserve">transmit </w:t>
                              </w:r>
                              <w:proofErr w:type="spellStart"/>
                              <w:proofErr w:type="gramStart"/>
                              <w:r>
                                <w:rPr>
                                  <w:spacing w:val="-2"/>
                                  <w:sz w:val="16"/>
                                </w:rPr>
                                <w:t>th</w:t>
                              </w:r>
                              <w:proofErr w:type="spellEnd"/>
                              <w:r>
                                <w:rPr>
                                  <w:spacing w:val="-2"/>
                                  <w:sz w:val="16"/>
                                </w:rPr>
                                <w:t>(</w:t>
                              </w:r>
                              <w:proofErr w:type="gramEnd"/>
                              <w:r>
                                <w:rPr>
                                  <w:spacing w:val="-2"/>
                                  <w:sz w:val="16"/>
                                </w:rPr>
                                <w:t>SD_SR)</w:t>
                              </w:r>
                            </w:p>
                            <w:p w14:paraId="12C8F5DC" w14:textId="77777777" w:rsidR="006F6DBA" w:rsidRDefault="00000000">
                              <w:pPr>
                                <w:tabs>
                                  <w:tab w:val="left" w:pos="1485"/>
                                </w:tabs>
                                <w:spacing w:before="27"/>
                                <w:ind w:left="231"/>
                                <w:rPr>
                                  <w:sz w:val="16"/>
                                </w:rPr>
                              </w:pPr>
                              <w:proofErr w:type="spellStart"/>
                              <w:r>
                                <w:rPr>
                                  <w:sz w:val="16"/>
                                </w:rPr>
                                <w:t>Bitn</w:t>
                              </w:r>
                              <w:proofErr w:type="spellEnd"/>
                              <w:r>
                                <w:rPr>
                                  <w:spacing w:val="-4"/>
                                  <w:sz w:val="16"/>
                                </w:rPr>
                                <w:t xml:space="preserve"> </w:t>
                              </w:r>
                              <w:r>
                                <w:rPr>
                                  <w:spacing w:val="-2"/>
                                  <w:sz w:val="16"/>
                                </w:rPr>
                                <w:t>receive</w:t>
                              </w:r>
                              <w:r>
                                <w:rPr>
                                  <w:sz w:val="16"/>
                                </w:rPr>
                                <w:tab/>
                                <w:t xml:space="preserve">LSB </w:t>
                              </w:r>
                              <w:r>
                                <w:rPr>
                                  <w:spacing w:val="-2"/>
                                  <w:sz w:val="16"/>
                                </w:rPr>
                                <w:t>receive</w:t>
                              </w:r>
                            </w:p>
                          </w:txbxContent>
                        </wps:txbx>
                        <wps:bodyPr wrap="square" lIns="0" tIns="0" rIns="0" bIns="0" rtlCol="0">
                          <a:noAutofit/>
                        </wps:bodyPr>
                      </wps:wsp>
                      <wps:wsp>
                        <wps:cNvPr id="2251" name="Textbox 2251"/>
                        <wps:cNvSpPr txBox="1"/>
                        <wps:spPr>
                          <a:xfrm>
                            <a:off x="5318290" y="2562376"/>
                            <a:ext cx="470534" cy="101600"/>
                          </a:xfrm>
                          <a:prstGeom prst="rect">
                            <a:avLst/>
                          </a:prstGeom>
                        </wps:spPr>
                        <wps:txbx>
                          <w:txbxContent>
                            <w:p w14:paraId="2987F92F" w14:textId="77777777" w:rsidR="006F6DBA" w:rsidRDefault="00000000">
                              <w:pPr>
                                <w:spacing w:before="8"/>
                                <w:rPr>
                                  <w:sz w:val="12"/>
                                </w:rPr>
                              </w:pPr>
                              <w:r>
                                <w:rPr>
                                  <w:spacing w:val="-2"/>
                                  <w:sz w:val="12"/>
                                </w:rPr>
                                <w:t>MSv39721V1</w:t>
                              </w:r>
                            </w:p>
                          </w:txbxContent>
                        </wps:txbx>
                        <wps:bodyPr wrap="square" lIns="0" tIns="0" rIns="0" bIns="0" rtlCol="0">
                          <a:noAutofit/>
                        </wps:bodyPr>
                      </wps:wsp>
                    </wpg:wgp>
                  </a:graphicData>
                </a:graphic>
              </wp:anchor>
            </w:drawing>
          </mc:Choice>
          <mc:Fallback>
            <w:pict>
              <v:group w14:anchorId="132456C0" id="Group 2234" o:spid="_x0000_s1884" style="position:absolute;left:0;text-align:left;margin-left:67.25pt;margin-top:14.7pt;width:460.7pt;height:211.75pt;z-index:-251617280;mso-wrap-distance-left:0;mso-wrap-distance-right:0;mso-position-horizontal-relative:page;mso-position-vertical-relative:text" coordsize="58508,26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">
                <v:shape id="Graphic 2235" o:spid="_x0000_s1885" style="position:absolute;width:58508;height:26892;visibility:visible;mso-wrap-style:square;v-text-anchor:top" coordsize="5850890,268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" path="m5850636,12r-6096,l5844540,6096r,2676906l6096,2683002,6096,6096r5838444,l5844540,12,6096,12,,,,2683002r,3048l,2689098r5844540,l5847588,2689098r3035,l5850623,6096r13,-6084xe" fillcolor="black" stroked="f">
                  <v:path arrowok="t"/>
                </v:shape>
                <v:shape id="Textbox 2236" o:spid="_x0000_s1886" type="#_x0000_t202" style="position:absolute;left:24746;top:1084;width:301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" filled="f" stroked="f">
                  <v:textbox inset="0,0,0,0">
                    <w:txbxContent>
                      <w:p w14:paraId="2D3A12A2" w14:textId="77777777" w:rsidR="006F6DBA" w:rsidRDefault="00000000">
                        <w:pPr>
                          <w:spacing w:before="11"/>
                          <w:rPr>
                            <w:sz w:val="16"/>
                          </w:rPr>
                        </w:pPr>
                        <w:proofErr w:type="spellStart"/>
                        <w:proofErr w:type="gramStart"/>
                        <w:r>
                          <w:rPr>
                            <w:spacing w:val="-2"/>
                            <w:sz w:val="16"/>
                          </w:rPr>
                          <w:t>tc</w:t>
                        </w:r>
                        <w:proofErr w:type="spellEnd"/>
                        <w:r>
                          <w:rPr>
                            <w:spacing w:val="-2"/>
                            <w:sz w:val="16"/>
                          </w:rPr>
                          <w:t>(</w:t>
                        </w:r>
                        <w:proofErr w:type="gramEnd"/>
                        <w:r>
                          <w:rPr>
                            <w:spacing w:val="-2"/>
                            <w:sz w:val="16"/>
                          </w:rPr>
                          <w:t>CK)</w:t>
                        </w:r>
                      </w:p>
                    </w:txbxContent>
                  </v:textbox>
                </v:shape>
                <v:shape id="Textbox 2237" o:spid="_x0000_s1887" type="#_x0000_t202" style="position:absolute;left:5206;top:3804;width:4584;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" filled="f" stroked="f">
                  <v:textbox inset="0,0,0,0">
                    <w:txbxContent>
                      <w:p w14:paraId="48912DA1" w14:textId="77777777" w:rsidR="006F6DBA" w:rsidRDefault="00000000">
                        <w:pPr>
                          <w:spacing w:before="11"/>
                          <w:rPr>
                            <w:sz w:val="16"/>
                          </w:rPr>
                        </w:pPr>
                        <w:r>
                          <w:rPr>
                            <w:sz w:val="16"/>
                          </w:rPr>
                          <w:t>CPOL</w:t>
                        </w:r>
                        <w:r>
                          <w:rPr>
                            <w:spacing w:val="-9"/>
                            <w:sz w:val="16"/>
                          </w:rPr>
                          <w:t xml:space="preserve"> </w:t>
                        </w:r>
                        <w:r>
                          <w:rPr>
                            <w:sz w:val="16"/>
                          </w:rPr>
                          <w:t>=</w:t>
                        </w:r>
                        <w:r>
                          <w:rPr>
                            <w:spacing w:val="-4"/>
                            <w:sz w:val="16"/>
                          </w:rPr>
                          <w:t xml:space="preserve"> </w:t>
                        </w:r>
                        <w:r>
                          <w:rPr>
                            <w:spacing w:val="-10"/>
                            <w:sz w:val="16"/>
                          </w:rPr>
                          <w:t>0</w:t>
                        </w:r>
                      </w:p>
                    </w:txbxContent>
                  </v:textbox>
                </v:shape>
                <v:shape id="Textbox 2238" o:spid="_x0000_s1888" type="#_x0000_t202" style="position:absolute;left:5206;top:8207;width:4584;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LTzwwAAAN0AAAAPAAAAZHJzL2Rvd25yZXYueG1sRE/Pa8Iw&#10;FL4P9j+EN9htputA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Ryy088MAAADdAAAADwAA&#10;AAAAAAAAAAAAAAAHAgAAZHJzL2Rvd25yZXYueG1sUEsFBgAAAAADAAMAtwAAAPcCAAAAAA==&#10;" filled="f" stroked="f">
                  <v:textbox inset="0,0,0,0">
                    <w:txbxContent>
                      <w:p w14:paraId="31AB3A3D" w14:textId="77777777" w:rsidR="006F6DBA" w:rsidRDefault="00000000">
                        <w:pPr>
                          <w:spacing w:before="11"/>
                          <w:rPr>
                            <w:sz w:val="16"/>
                          </w:rPr>
                        </w:pPr>
                        <w:r>
                          <w:rPr>
                            <w:sz w:val="16"/>
                          </w:rPr>
                          <w:t>CPOL</w:t>
                        </w:r>
                        <w:r>
                          <w:rPr>
                            <w:spacing w:val="-9"/>
                            <w:sz w:val="16"/>
                          </w:rPr>
                          <w:t xml:space="preserve"> </w:t>
                        </w:r>
                        <w:r>
                          <w:rPr>
                            <w:sz w:val="16"/>
                          </w:rPr>
                          <w:t>=</w:t>
                        </w:r>
                        <w:r>
                          <w:rPr>
                            <w:spacing w:val="-4"/>
                            <w:sz w:val="16"/>
                          </w:rPr>
                          <w:t xml:space="preserve"> </w:t>
                        </w:r>
                        <w:r>
                          <w:rPr>
                            <w:spacing w:val="-10"/>
                            <w:sz w:val="16"/>
                          </w:rPr>
                          <w:t>1</w:t>
                        </w:r>
                      </w:p>
                    </w:txbxContent>
                  </v:textbox>
                </v:shape>
                <v:shape id="Textbox 2239" o:spid="_x0000_s1889" type="#_x0000_t202" style="position:absolute;left:16828;top:10247;width:396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FoxQAAAN0AAAAPAAAAZHJzL2Rvd25yZXYueG1sRI9Ba8JA&#10;FITvQv/D8gq96cYUpE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AoYBFoxQAAAN0AAAAP&#10;AAAAAAAAAAAAAAAAAAcCAABkcnMvZG93bnJldi54bWxQSwUGAAAAAAMAAwC3AAAA+QIAAAAA&#10;" filled="f" stroked="f">
                  <v:textbox inset="0,0,0,0">
                    <w:txbxContent>
                      <w:p w14:paraId="629F3D16" w14:textId="77777777" w:rsidR="006F6DBA" w:rsidRDefault="00000000">
                        <w:pPr>
                          <w:spacing w:before="11"/>
                          <w:rPr>
                            <w:sz w:val="16"/>
                          </w:rPr>
                        </w:pPr>
                        <w:proofErr w:type="spellStart"/>
                        <w:proofErr w:type="gramStart"/>
                        <w:r>
                          <w:rPr>
                            <w:spacing w:val="-2"/>
                            <w:sz w:val="16"/>
                          </w:rPr>
                          <w:t>tw</w:t>
                        </w:r>
                        <w:proofErr w:type="spellEnd"/>
                        <w:r>
                          <w:rPr>
                            <w:spacing w:val="-2"/>
                            <w:sz w:val="16"/>
                          </w:rPr>
                          <w:t>(</w:t>
                        </w:r>
                        <w:proofErr w:type="gramEnd"/>
                        <w:r>
                          <w:rPr>
                            <w:spacing w:val="-2"/>
                            <w:sz w:val="16"/>
                          </w:rPr>
                          <w:t>CKH)</w:t>
                        </w:r>
                      </w:p>
                    </w:txbxContent>
                  </v:textbox>
                </v:shape>
                <v:shape id="Textbox 2240" o:spid="_x0000_s1890" type="#_x0000_t202" style="position:absolute;left:31552;top:10248;width:379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" filled="f" stroked="f">
                  <v:textbox inset="0,0,0,0">
                    <w:txbxContent>
                      <w:p w14:paraId="5BF9209D" w14:textId="77777777" w:rsidR="006F6DBA" w:rsidRDefault="00000000">
                        <w:pPr>
                          <w:spacing w:before="11"/>
                          <w:rPr>
                            <w:sz w:val="16"/>
                          </w:rPr>
                        </w:pPr>
                        <w:proofErr w:type="spellStart"/>
                        <w:proofErr w:type="gramStart"/>
                        <w:r>
                          <w:rPr>
                            <w:spacing w:val="-2"/>
                            <w:sz w:val="16"/>
                          </w:rPr>
                          <w:t>tw</w:t>
                        </w:r>
                        <w:proofErr w:type="spellEnd"/>
                        <w:r>
                          <w:rPr>
                            <w:spacing w:val="-2"/>
                            <w:sz w:val="16"/>
                          </w:rPr>
                          <w:t>(</w:t>
                        </w:r>
                        <w:proofErr w:type="gramEnd"/>
                        <w:r>
                          <w:rPr>
                            <w:spacing w:val="-2"/>
                            <w:sz w:val="16"/>
                          </w:rPr>
                          <w:t>CKL)</w:t>
                        </w:r>
                      </w:p>
                    </w:txbxContent>
                  </v:textbox>
                </v:shape>
                <v:shape id="Textbox 2241" o:spid="_x0000_s1891" type="#_x0000_t202" style="position:absolute;left:47457;top:10094;width:328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4T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" filled="f" stroked="f">
                  <v:textbox inset="0,0,0,0">
                    <w:txbxContent>
                      <w:p w14:paraId="61695CD6" w14:textId="77777777" w:rsidR="006F6DBA" w:rsidRDefault="00000000">
                        <w:pPr>
                          <w:spacing w:before="11"/>
                          <w:rPr>
                            <w:sz w:val="16"/>
                          </w:rPr>
                        </w:pPr>
                        <w:proofErr w:type="spellStart"/>
                        <w:proofErr w:type="gramStart"/>
                        <w:r>
                          <w:rPr>
                            <w:spacing w:val="-2"/>
                            <w:sz w:val="16"/>
                          </w:rPr>
                          <w:t>th</w:t>
                        </w:r>
                        <w:proofErr w:type="spellEnd"/>
                        <w:r>
                          <w:rPr>
                            <w:spacing w:val="-2"/>
                            <w:sz w:val="16"/>
                          </w:rPr>
                          <w:t>(</w:t>
                        </w:r>
                        <w:proofErr w:type="gramEnd"/>
                        <w:r>
                          <w:rPr>
                            <w:spacing w:val="-2"/>
                            <w:sz w:val="16"/>
                          </w:rPr>
                          <w:t>WS)</w:t>
                        </w:r>
                      </w:p>
                    </w:txbxContent>
                  </v:textbox>
                </v:shape>
                <v:shape id="Textbox 2242" o:spid="_x0000_s1892" type="#_x0000_t202" style="position:absolute;left:5572;top:12610;width:425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" filled="f" stroked="f">
                  <v:textbox inset="0,0,0,0">
                    <w:txbxContent>
                      <w:p w14:paraId="12CA0974" w14:textId="77777777" w:rsidR="006F6DBA" w:rsidRDefault="00000000">
                        <w:pPr>
                          <w:spacing w:before="11"/>
                          <w:rPr>
                            <w:sz w:val="16"/>
                          </w:rPr>
                        </w:pPr>
                        <w:r>
                          <w:rPr>
                            <w:sz w:val="16"/>
                          </w:rPr>
                          <w:t xml:space="preserve">WS </w:t>
                        </w:r>
                        <w:r>
                          <w:rPr>
                            <w:spacing w:val="-2"/>
                            <w:sz w:val="16"/>
                          </w:rPr>
                          <w:t>input</w:t>
                        </w:r>
                      </w:p>
                    </w:txbxContent>
                  </v:textbox>
                </v:shape>
                <v:shape id="Textbox 2243" o:spid="_x0000_s1893" type="#_x0000_t202" style="position:absolute;left:13282;top:14790;width:379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" filled="f" stroked="f">
                  <v:textbox inset="0,0,0,0">
                    <w:txbxContent>
                      <w:p w14:paraId="0C87704C" w14:textId="77777777" w:rsidR="006F6DBA" w:rsidRDefault="00000000">
                        <w:pPr>
                          <w:spacing w:before="11"/>
                          <w:rPr>
                            <w:sz w:val="16"/>
                          </w:rPr>
                        </w:pPr>
                        <w:proofErr w:type="spellStart"/>
                        <w:proofErr w:type="gramStart"/>
                        <w:r>
                          <w:rPr>
                            <w:spacing w:val="-2"/>
                            <w:sz w:val="16"/>
                          </w:rPr>
                          <w:t>tsu</w:t>
                        </w:r>
                        <w:proofErr w:type="spellEnd"/>
                        <w:r>
                          <w:rPr>
                            <w:spacing w:val="-2"/>
                            <w:sz w:val="16"/>
                          </w:rPr>
                          <w:t>(</w:t>
                        </w:r>
                        <w:proofErr w:type="gramEnd"/>
                        <w:r>
                          <w:rPr>
                            <w:spacing w:val="-2"/>
                            <w:sz w:val="16"/>
                          </w:rPr>
                          <w:t>WS)</w:t>
                        </w:r>
                      </w:p>
                    </w:txbxContent>
                  </v:textbox>
                </v:shape>
                <v:shape id="Textbox 2244" o:spid="_x0000_s1894" type="#_x0000_t202" style="position:absolute;left:39205;top:14706;width:4871;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" filled="f" stroked="f">
                  <v:textbox inset="0,0,0,0">
                    <w:txbxContent>
                      <w:p w14:paraId="6C3B51E6" w14:textId="77777777" w:rsidR="006F6DBA" w:rsidRDefault="00000000">
                        <w:pPr>
                          <w:spacing w:before="11"/>
                          <w:rPr>
                            <w:sz w:val="16"/>
                          </w:rPr>
                        </w:pPr>
                        <w:proofErr w:type="gramStart"/>
                        <w:r>
                          <w:rPr>
                            <w:spacing w:val="-2"/>
                            <w:sz w:val="16"/>
                          </w:rPr>
                          <w:t>tv(</w:t>
                        </w:r>
                        <w:proofErr w:type="gramEnd"/>
                        <w:r>
                          <w:rPr>
                            <w:spacing w:val="-2"/>
                            <w:sz w:val="16"/>
                          </w:rPr>
                          <w:t>SD_ST)</w:t>
                        </w:r>
                      </w:p>
                    </w:txbxContent>
                  </v:textbox>
                </v:shape>
                <v:shape id="Textbox 2245" o:spid="_x0000_s1895" type="#_x0000_t202" style="position:absolute;left:48279;top:14706;width:492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" filled="f" stroked="f">
                  <v:textbox inset="0,0,0,0">
                    <w:txbxContent>
                      <w:p w14:paraId="3BEA72CB" w14:textId="77777777" w:rsidR="006F6DBA" w:rsidRDefault="00000000">
                        <w:pPr>
                          <w:spacing w:before="11"/>
                          <w:rPr>
                            <w:sz w:val="16"/>
                          </w:rPr>
                        </w:pPr>
                        <w:proofErr w:type="spellStart"/>
                        <w:proofErr w:type="gramStart"/>
                        <w:r>
                          <w:rPr>
                            <w:spacing w:val="-2"/>
                            <w:sz w:val="16"/>
                          </w:rPr>
                          <w:t>th</w:t>
                        </w:r>
                        <w:proofErr w:type="spellEnd"/>
                        <w:r>
                          <w:rPr>
                            <w:spacing w:val="-2"/>
                            <w:sz w:val="16"/>
                          </w:rPr>
                          <w:t>(</w:t>
                        </w:r>
                        <w:proofErr w:type="gramEnd"/>
                        <w:r>
                          <w:rPr>
                            <w:spacing w:val="-2"/>
                            <w:sz w:val="16"/>
                          </w:rPr>
                          <w:t>SD_ST)</w:t>
                        </w:r>
                      </w:p>
                    </w:txbxContent>
                  </v:textbox>
                </v:shape>
                <v:shape id="Textbox 2246" o:spid="_x0000_s1896" type="#_x0000_t202" style="position:absolute;left:4673;top:17368;width:5156;height:5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" filled="f" stroked="f">
                  <v:textbox inset="0,0,0,0">
                    <w:txbxContent>
                      <w:p w14:paraId="135FD5CD" w14:textId="77777777" w:rsidR="006F6DBA" w:rsidRDefault="00000000">
                        <w:pPr>
                          <w:spacing w:before="11"/>
                          <w:rPr>
                            <w:sz w:val="16"/>
                          </w:rPr>
                        </w:pPr>
                        <w:proofErr w:type="spellStart"/>
                        <w:r>
                          <w:rPr>
                            <w:spacing w:val="-2"/>
                            <w:sz w:val="16"/>
                          </w:rPr>
                          <w:t>SDtransmit</w:t>
                        </w:r>
                        <w:proofErr w:type="spellEnd"/>
                      </w:p>
                      <w:p w14:paraId="5E99C4C8" w14:textId="77777777" w:rsidR="006F6DBA" w:rsidRDefault="006F6DBA">
                        <w:pPr>
                          <w:rPr>
                            <w:sz w:val="16"/>
                          </w:rPr>
                        </w:pPr>
                      </w:p>
                      <w:p w14:paraId="4C1F060C" w14:textId="77777777" w:rsidR="006F6DBA" w:rsidRDefault="006F6DBA">
                        <w:pPr>
                          <w:spacing w:before="172"/>
                          <w:rPr>
                            <w:sz w:val="16"/>
                          </w:rPr>
                        </w:pPr>
                      </w:p>
                      <w:p w14:paraId="5D37C895" w14:textId="77777777" w:rsidR="006F6DBA" w:rsidRDefault="00000000">
                        <w:pPr>
                          <w:ind w:left="53"/>
                          <w:rPr>
                            <w:sz w:val="16"/>
                          </w:rPr>
                        </w:pPr>
                        <w:proofErr w:type="spellStart"/>
                        <w:r>
                          <w:rPr>
                            <w:spacing w:val="-2"/>
                            <w:sz w:val="16"/>
                          </w:rPr>
                          <w:t>SDreceive</w:t>
                        </w:r>
                        <w:proofErr w:type="spellEnd"/>
                      </w:p>
                    </w:txbxContent>
                  </v:textbox>
                </v:shape>
                <v:shape id="Textbox 2247" o:spid="_x0000_s1897" type="#_x0000_t202" style="position:absolute;left:20620;top:17308;width:7189;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" filled="f" stroked="f">
                  <v:textbox inset="0,0,0,0">
                    <w:txbxContent>
                      <w:p w14:paraId="4ABEB2DD" w14:textId="77777777" w:rsidR="006F6DBA" w:rsidRDefault="00000000">
                        <w:pPr>
                          <w:spacing w:before="11" w:line="456" w:lineRule="auto"/>
                          <w:ind w:left="231" w:right="13" w:hanging="232"/>
                          <w:rPr>
                            <w:sz w:val="16"/>
                          </w:rPr>
                        </w:pPr>
                        <w:r>
                          <w:rPr>
                            <w:sz w:val="16"/>
                          </w:rPr>
                          <w:t>LSB</w:t>
                        </w:r>
                        <w:r>
                          <w:rPr>
                            <w:spacing w:val="-12"/>
                            <w:sz w:val="16"/>
                          </w:rPr>
                          <w:t xml:space="preserve"> </w:t>
                        </w:r>
                        <w:proofErr w:type="gramStart"/>
                        <w:r>
                          <w:rPr>
                            <w:sz w:val="16"/>
                          </w:rPr>
                          <w:t>transmit(</w:t>
                        </w:r>
                        <w:proofErr w:type="gramEnd"/>
                        <w:r>
                          <w:rPr>
                            <w:sz w:val="16"/>
                          </w:rPr>
                          <w:t xml:space="preserve">2) </w:t>
                        </w:r>
                        <w:proofErr w:type="spellStart"/>
                        <w:r>
                          <w:rPr>
                            <w:spacing w:val="-2"/>
                            <w:sz w:val="16"/>
                          </w:rPr>
                          <w:t>tsu</w:t>
                        </w:r>
                        <w:proofErr w:type="spellEnd"/>
                        <w:r>
                          <w:rPr>
                            <w:spacing w:val="-2"/>
                            <w:sz w:val="16"/>
                          </w:rPr>
                          <w:t>(SD_SR)</w:t>
                        </w:r>
                      </w:p>
                      <w:p w14:paraId="10E0A92C" w14:textId="77777777" w:rsidR="006F6DBA" w:rsidRDefault="00000000">
                        <w:pPr>
                          <w:spacing w:before="27"/>
                          <w:ind w:left="33"/>
                          <w:rPr>
                            <w:sz w:val="16"/>
                          </w:rPr>
                        </w:pPr>
                        <w:r>
                          <w:rPr>
                            <w:sz w:val="16"/>
                          </w:rPr>
                          <w:t>LSB</w:t>
                        </w:r>
                        <w:r>
                          <w:rPr>
                            <w:spacing w:val="-4"/>
                            <w:sz w:val="16"/>
                          </w:rPr>
                          <w:t xml:space="preserve"> </w:t>
                        </w:r>
                        <w:proofErr w:type="gramStart"/>
                        <w:r>
                          <w:rPr>
                            <w:spacing w:val="-2"/>
                            <w:sz w:val="16"/>
                          </w:rPr>
                          <w:t>receive(</w:t>
                        </w:r>
                        <w:proofErr w:type="gramEnd"/>
                        <w:r>
                          <w:rPr>
                            <w:spacing w:val="-2"/>
                            <w:sz w:val="16"/>
                          </w:rPr>
                          <w:t>2)</w:t>
                        </w:r>
                      </w:p>
                    </w:txbxContent>
                  </v:textbox>
                </v:shape>
                <v:shape id="Textbox 2248" o:spid="_x0000_s1898" type="#_x0000_t202" style="position:absolute;left:30055;top:17309;width:622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eOwwAAAN0AAAAPAAAAZHJzL2Rvd25yZXYueG1sRE/Pa8Iw&#10;FL4P9j+EN9htpitD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HyrHjsMAAADdAAAADwAA&#10;AAAAAAAAAAAAAAAHAgAAZHJzL2Rvd25yZXYueG1sUEsFBgAAAAADAAMAtwAAAPcCAAAAAA==&#10;" filled="f" stroked="f">
                  <v:textbox inset="0,0,0,0">
                    <w:txbxContent>
                      <w:p w14:paraId="01A059BA" w14:textId="77777777" w:rsidR="006F6DBA" w:rsidRDefault="00000000">
                        <w:pPr>
                          <w:spacing w:before="11"/>
                          <w:rPr>
                            <w:sz w:val="16"/>
                          </w:rPr>
                        </w:pPr>
                        <w:r>
                          <w:rPr>
                            <w:sz w:val="16"/>
                          </w:rPr>
                          <w:t xml:space="preserve">MSB </w:t>
                        </w:r>
                        <w:r>
                          <w:rPr>
                            <w:spacing w:val="-2"/>
                            <w:sz w:val="16"/>
                          </w:rPr>
                          <w:t>transmit</w:t>
                        </w:r>
                      </w:p>
                    </w:txbxContent>
                  </v:textbox>
                </v:shape>
                <v:shape id="Textbox 2249" o:spid="_x0000_s1899" type="#_x0000_t202" style="position:absolute;left:29636;top:21921;width:588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IVxQAAAN0AAAAPAAAAZHJzL2Rvd25yZXYueG1sRI9Ba8JA&#10;FITvQv/D8gq96cZQpE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BwZmIVxQAAAN0AAAAP&#10;AAAAAAAAAAAAAAAAAAcCAABkcnMvZG93bnJldi54bWxQSwUGAAAAAAMAAwC3AAAA+QIAAAAA&#10;" filled="f" stroked="f">
                  <v:textbox inset="0,0,0,0">
                    <w:txbxContent>
                      <w:p w14:paraId="0C029F83" w14:textId="77777777" w:rsidR="006F6DBA" w:rsidRDefault="00000000">
                        <w:pPr>
                          <w:spacing w:before="11"/>
                          <w:rPr>
                            <w:sz w:val="16"/>
                          </w:rPr>
                        </w:pPr>
                        <w:r>
                          <w:rPr>
                            <w:sz w:val="16"/>
                          </w:rPr>
                          <w:t xml:space="preserve">MSB </w:t>
                        </w:r>
                        <w:r>
                          <w:rPr>
                            <w:spacing w:val="-2"/>
                            <w:sz w:val="16"/>
                          </w:rPr>
                          <w:t>receive</w:t>
                        </w:r>
                      </w:p>
                    </w:txbxContent>
                  </v:textbox>
                </v:shape>
                <v:shape id="Textbox 2250" o:spid="_x0000_s1900" type="#_x0000_t202" style="position:absolute;left:38232;top:17309;width:15043;height:5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" filled="f" stroked="f">
                  <v:textbox inset="0,0,0,0">
                    <w:txbxContent>
                      <w:p w14:paraId="4378F7D8" w14:textId="77777777" w:rsidR="006F6DBA" w:rsidRDefault="00000000">
                        <w:pPr>
                          <w:spacing w:before="11" w:line="456" w:lineRule="auto"/>
                          <w:ind w:right="1273" w:firstLine="198"/>
                          <w:rPr>
                            <w:sz w:val="16"/>
                          </w:rPr>
                        </w:pPr>
                        <w:proofErr w:type="spellStart"/>
                        <w:r>
                          <w:rPr>
                            <w:sz w:val="16"/>
                          </w:rPr>
                          <w:t>Bitn</w:t>
                        </w:r>
                        <w:proofErr w:type="spellEnd"/>
                        <w:r>
                          <w:rPr>
                            <w:spacing w:val="-12"/>
                            <w:sz w:val="16"/>
                          </w:rPr>
                          <w:t xml:space="preserve"> </w:t>
                        </w:r>
                        <w:r>
                          <w:rPr>
                            <w:sz w:val="16"/>
                          </w:rPr>
                          <w:t xml:space="preserve">transmit </w:t>
                        </w:r>
                        <w:proofErr w:type="spellStart"/>
                        <w:proofErr w:type="gramStart"/>
                        <w:r>
                          <w:rPr>
                            <w:spacing w:val="-2"/>
                            <w:sz w:val="16"/>
                          </w:rPr>
                          <w:t>th</w:t>
                        </w:r>
                        <w:proofErr w:type="spellEnd"/>
                        <w:r>
                          <w:rPr>
                            <w:spacing w:val="-2"/>
                            <w:sz w:val="16"/>
                          </w:rPr>
                          <w:t>(</w:t>
                        </w:r>
                        <w:proofErr w:type="gramEnd"/>
                        <w:r>
                          <w:rPr>
                            <w:spacing w:val="-2"/>
                            <w:sz w:val="16"/>
                          </w:rPr>
                          <w:t>SD_SR)</w:t>
                        </w:r>
                      </w:p>
                      <w:p w14:paraId="12C8F5DC" w14:textId="77777777" w:rsidR="006F6DBA" w:rsidRDefault="00000000">
                        <w:pPr>
                          <w:tabs>
                            <w:tab w:val="left" w:pos="1485"/>
                          </w:tabs>
                          <w:spacing w:before="27"/>
                          <w:ind w:left="231"/>
                          <w:rPr>
                            <w:sz w:val="16"/>
                          </w:rPr>
                        </w:pPr>
                        <w:proofErr w:type="spellStart"/>
                        <w:r>
                          <w:rPr>
                            <w:sz w:val="16"/>
                          </w:rPr>
                          <w:t>Bitn</w:t>
                        </w:r>
                        <w:proofErr w:type="spellEnd"/>
                        <w:r>
                          <w:rPr>
                            <w:spacing w:val="-4"/>
                            <w:sz w:val="16"/>
                          </w:rPr>
                          <w:t xml:space="preserve"> </w:t>
                        </w:r>
                        <w:r>
                          <w:rPr>
                            <w:spacing w:val="-2"/>
                            <w:sz w:val="16"/>
                          </w:rPr>
                          <w:t>receive</w:t>
                        </w:r>
                        <w:r>
                          <w:rPr>
                            <w:sz w:val="16"/>
                          </w:rPr>
                          <w:tab/>
                          <w:t xml:space="preserve">LSB </w:t>
                        </w:r>
                        <w:r>
                          <w:rPr>
                            <w:spacing w:val="-2"/>
                            <w:sz w:val="16"/>
                          </w:rPr>
                          <w:t>receive</w:t>
                        </w:r>
                      </w:p>
                    </w:txbxContent>
                  </v:textbox>
                </v:shape>
                <v:shape id="Textbox 2251" o:spid="_x0000_s1901" type="#_x0000_t202" style="position:absolute;left:53182;top:25623;width:47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jO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" filled="f" stroked="f">
                  <v:textbox inset="0,0,0,0">
                    <w:txbxContent>
                      <w:p w14:paraId="2987F92F" w14:textId="77777777" w:rsidR="006F6DBA" w:rsidRDefault="00000000">
                        <w:pPr>
                          <w:spacing w:before="8"/>
                          <w:rPr>
                            <w:sz w:val="12"/>
                          </w:rPr>
                        </w:pPr>
                        <w:r>
                          <w:rPr>
                            <w:spacing w:val="-2"/>
                            <w:sz w:val="12"/>
                          </w:rPr>
                          <w:t>MSv39721V1</w:t>
                        </w:r>
                      </w:p>
                    </w:txbxContent>
                  </v:textbox>
                </v:shape>
                <w10:wrap anchorx="page"/>
              </v:group>
            </w:pict>
          </mc:Fallback>
        </mc:AlternateContent>
      </w:r>
      <w:r>
        <w:rPr>
          <w:noProof/>
        </w:rPr>
        <mc:AlternateContent>
          <mc:Choice Requires="wps">
            <w:drawing>
              <wp:anchor distT="0" distB="0" distL="0" distR="0" simplePos="0" relativeHeight="251645952" behindDoc="0" locked="0" layoutInCell="1" allowOverlap="1" wp14:anchorId="25FC9F6D" wp14:editId="677CDAE8">
                <wp:simplePos x="0" y="0"/>
                <wp:positionH relativeFrom="page">
                  <wp:posOffset>1144339</wp:posOffset>
                </wp:positionH>
                <wp:positionV relativeFrom="paragraph">
                  <wp:posOffset>629843</wp:posOffset>
                </wp:positionV>
                <wp:extent cx="160655" cy="421005"/>
                <wp:effectExtent l="0" t="0" r="0" b="0"/>
                <wp:wrapNone/>
                <wp:docPr id="2252" name="Textbox 2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421005"/>
                        </a:xfrm>
                        <a:prstGeom prst="rect">
                          <a:avLst/>
                        </a:prstGeom>
                      </wps:spPr>
                      <wps:txbx>
                        <w:txbxContent>
                          <w:p w14:paraId="2B0455BE" w14:textId="77777777" w:rsidR="006F6DBA" w:rsidRDefault="00000000">
                            <w:pPr>
                              <w:spacing w:before="31"/>
                              <w:ind w:left="20"/>
                              <w:rPr>
                                <w:sz w:val="16"/>
                              </w:rPr>
                            </w:pPr>
                            <w:r>
                              <w:rPr>
                                <w:sz w:val="16"/>
                              </w:rPr>
                              <w:t>CK</w:t>
                            </w:r>
                            <w:r>
                              <w:rPr>
                                <w:spacing w:val="-3"/>
                                <w:sz w:val="16"/>
                              </w:rPr>
                              <w:t xml:space="preserve"> </w:t>
                            </w:r>
                            <w:r>
                              <w:rPr>
                                <w:spacing w:val="-2"/>
                                <w:sz w:val="16"/>
                              </w:rPr>
                              <w:t>Input</w:t>
                            </w:r>
                          </w:p>
                        </w:txbxContent>
                      </wps:txbx>
                      <wps:bodyPr vert="vert270" wrap="square" lIns="0" tIns="0" rIns="0" bIns="0" rtlCol="0">
                        <a:noAutofit/>
                      </wps:bodyPr>
                    </wps:wsp>
                  </a:graphicData>
                </a:graphic>
              </wp:anchor>
            </w:drawing>
          </mc:Choice>
          <mc:Fallback>
            <w:pict>
              <v:shape w14:anchorId="25FC9F6D" id="Textbox 2252" o:spid="_x0000_s1902" type="#_x0000_t202" style="position:absolute;left:0;text-align:left;margin-left:90.1pt;margin-top:49.6pt;width:12.65pt;height:33.15pt;z-index:25164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" filled="f" stroked="f">
                <v:textbox style="layout-flow:vertical;mso-layout-flow-alt:bottom-to-top" inset="0,0,0,0">
                  <w:txbxContent>
                    <w:p w14:paraId="2B0455BE" w14:textId="77777777" w:rsidR="006F6DBA" w:rsidRDefault="00000000">
                      <w:pPr>
                        <w:spacing w:before="31"/>
                        <w:ind w:left="20"/>
                        <w:rPr>
                          <w:sz w:val="16"/>
                        </w:rPr>
                      </w:pPr>
                      <w:r>
                        <w:rPr>
                          <w:sz w:val="16"/>
                        </w:rPr>
                        <w:t>CK</w:t>
                      </w:r>
                      <w:r>
                        <w:rPr>
                          <w:spacing w:val="-3"/>
                          <w:sz w:val="16"/>
                        </w:rPr>
                        <w:t xml:space="preserve"> </w:t>
                      </w:r>
                      <w:r>
                        <w:rPr>
                          <w:spacing w:val="-2"/>
                          <w:sz w:val="16"/>
                        </w:rPr>
                        <w:t>Input</w:t>
                      </w:r>
                    </w:p>
                  </w:txbxContent>
                </v:textbox>
                <w10:wrap anchorx="page"/>
              </v:shape>
            </w:pict>
          </mc:Fallback>
        </mc:AlternateContent>
      </w:r>
      <w:r>
        <w:t>Figure</w:t>
      </w:r>
      <w:r>
        <w:rPr>
          <w:spacing w:val="-4"/>
        </w:rPr>
        <w:t xml:space="preserve"> </w:t>
      </w:r>
      <w:r>
        <w:t>25.</w:t>
      </w:r>
      <w:r>
        <w:rPr>
          <w:spacing w:val="-3"/>
        </w:rPr>
        <w:t xml:space="preserve"> </w:t>
      </w:r>
      <w:r>
        <w:t>I</w:t>
      </w:r>
      <w:r>
        <w:rPr>
          <w:vertAlign w:val="superscript"/>
        </w:rPr>
        <w:t>2</w:t>
      </w:r>
      <w:r>
        <w:t>S</w:t>
      </w:r>
      <w:r>
        <w:rPr>
          <w:spacing w:val="-4"/>
        </w:rPr>
        <w:t xml:space="preserve"> </w:t>
      </w:r>
      <w:r>
        <w:t>slave</w:t>
      </w:r>
      <w:r>
        <w:rPr>
          <w:spacing w:val="-4"/>
        </w:rPr>
        <w:t xml:space="preserve"> </w:t>
      </w:r>
      <w:r>
        <w:t>timing</w:t>
      </w:r>
      <w:r>
        <w:rPr>
          <w:spacing w:val="-4"/>
        </w:rPr>
        <w:t xml:space="preserve"> </w:t>
      </w:r>
      <w:r>
        <w:t>diagram</w:t>
      </w:r>
      <w:r>
        <w:rPr>
          <w:spacing w:val="-4"/>
        </w:rPr>
        <w:t xml:space="preserve"> </w:t>
      </w:r>
      <w:r>
        <w:t>(Philips</w:t>
      </w:r>
      <w:r>
        <w:rPr>
          <w:spacing w:val="-3"/>
        </w:rPr>
        <w:t xml:space="preserve"> </w:t>
      </w:r>
      <w:r>
        <w:rPr>
          <w:spacing w:val="-2"/>
        </w:rPr>
        <w:t>protocol)</w:t>
      </w:r>
    </w:p>
    <w:p w14:paraId="0B0DF7E4" w14:textId="77777777" w:rsidR="006F6DBA" w:rsidRDefault="00000000">
      <w:pPr>
        <w:pStyle w:val="BodyText"/>
        <w:spacing w:before="4"/>
        <w:rPr>
          <w:b/>
        </w:rPr>
      </w:pPr>
      <w:r>
        <w:rPr>
          <w:noProof/>
        </w:rPr>
        <mc:AlternateContent>
          <mc:Choice Requires="wps">
            <w:drawing>
              <wp:anchor distT="0" distB="0" distL="0" distR="0" simplePos="0" relativeHeight="251793408" behindDoc="1" locked="0" layoutInCell="1" allowOverlap="1" wp14:anchorId="3BE6ECF8" wp14:editId="251DB525">
                <wp:simplePos x="0" y="0"/>
                <wp:positionH relativeFrom="page">
                  <wp:posOffset>1323263</wp:posOffset>
                </wp:positionH>
                <wp:positionV relativeFrom="paragraph">
                  <wp:posOffset>377986</wp:posOffset>
                </wp:positionV>
                <wp:extent cx="83820" cy="650240"/>
                <wp:effectExtent l="0" t="0" r="0" b="0"/>
                <wp:wrapTopAndBottom/>
                <wp:docPr id="2253" name="Graphic 2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 cy="650240"/>
                        </a:xfrm>
                        <a:custGeom>
                          <a:avLst/>
                          <a:gdLst/>
                          <a:ahLst/>
                          <a:cxnLst/>
                          <a:rect l="l" t="t" r="r" b="b"/>
                          <a:pathLst>
                            <a:path w="83820" h="650240">
                              <a:moveTo>
                                <a:pt x="83819" y="0"/>
                              </a:moveTo>
                              <a:lnTo>
                                <a:pt x="0" y="0"/>
                              </a:lnTo>
                              <a:lnTo>
                                <a:pt x="0" y="649871"/>
                              </a:lnTo>
                              <a:lnTo>
                                <a:pt x="83819" y="649871"/>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39010D" id="Graphic 2253" o:spid="_x0000_s1026" style="position:absolute;margin-left:104.2pt;margin-top:29.75pt;width:6.6pt;height:51.2pt;z-index:-251523072;visibility:visible;mso-wrap-style:square;mso-wrap-distance-left:0;mso-wrap-distance-top:0;mso-wrap-distance-right:0;mso-wrap-distance-bottom:0;mso-position-horizontal:absolute;mso-position-horizontal-relative:page;mso-position-vertical:absolute;mso-position-vertical-relative:text;v-text-anchor:top" coordsize="83820,650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" path="m83819,l,,,649871r83819,e" filled="f">
                <v:path arrowok="t"/>
                <w10:wrap type="topAndBottom" anchorx="page"/>
              </v:shape>
            </w:pict>
          </mc:Fallback>
        </mc:AlternateContent>
      </w:r>
      <w:r>
        <w:rPr>
          <w:noProof/>
        </w:rPr>
        <mc:AlternateContent>
          <mc:Choice Requires="wpg">
            <w:drawing>
              <wp:anchor distT="0" distB="0" distL="0" distR="0" simplePos="0" relativeHeight="251794432" behindDoc="1" locked="0" layoutInCell="1" allowOverlap="1" wp14:anchorId="7FBB181E" wp14:editId="47992245">
                <wp:simplePos x="0" y="0"/>
                <wp:positionH relativeFrom="page">
                  <wp:posOffset>1905546</wp:posOffset>
                </wp:positionH>
                <wp:positionV relativeFrom="paragraph">
                  <wp:posOffset>167623</wp:posOffset>
                </wp:positionV>
                <wp:extent cx="4328795" cy="2249170"/>
                <wp:effectExtent l="0" t="0" r="0" b="0"/>
                <wp:wrapTopAndBottom/>
                <wp:docPr id="2254" name="Group 2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8795" cy="2249170"/>
                          <a:chOff x="0" y="0"/>
                          <a:chExt cx="4328795" cy="2249170"/>
                        </a:xfrm>
                      </wpg:grpSpPr>
                      <wps:wsp>
                        <wps:cNvPr id="2255" name="Graphic 2255"/>
                        <wps:cNvSpPr/>
                        <wps:spPr>
                          <a:xfrm>
                            <a:off x="4787" y="189839"/>
                            <a:ext cx="1069340" cy="210185"/>
                          </a:xfrm>
                          <a:custGeom>
                            <a:avLst/>
                            <a:gdLst/>
                            <a:ahLst/>
                            <a:cxnLst/>
                            <a:rect l="l" t="t" r="r" b="b"/>
                            <a:pathLst>
                              <a:path w="1069340" h="210185">
                                <a:moveTo>
                                  <a:pt x="0" y="209676"/>
                                </a:moveTo>
                                <a:lnTo>
                                  <a:pt x="125857" y="209676"/>
                                </a:lnTo>
                                <a:lnTo>
                                  <a:pt x="188722" y="0"/>
                                </a:lnTo>
                                <a:lnTo>
                                  <a:pt x="597547" y="0"/>
                                </a:lnTo>
                                <a:lnTo>
                                  <a:pt x="660412" y="209676"/>
                                </a:lnTo>
                                <a:lnTo>
                                  <a:pt x="1069238" y="209676"/>
                                </a:lnTo>
                              </a:path>
                            </a:pathLst>
                          </a:custGeom>
                          <a:ln w="9525">
                            <a:solidFill>
                              <a:srgbClr val="000000"/>
                            </a:solidFill>
                            <a:prstDash val="solid"/>
                          </a:ln>
                        </wps:spPr>
                        <wps:bodyPr wrap="square" lIns="0" tIns="0" rIns="0" bIns="0" rtlCol="0">
                          <a:prstTxWarp prst="textNoShape">
                            <a:avLst/>
                          </a:prstTxWarp>
                          <a:noAutofit/>
                        </wps:bodyPr>
                      </wps:wsp>
                      <wps:wsp>
                        <wps:cNvPr id="2256" name="Graphic 2256"/>
                        <wps:cNvSpPr/>
                        <wps:spPr>
                          <a:xfrm>
                            <a:off x="3401352" y="189293"/>
                            <a:ext cx="922655" cy="210185"/>
                          </a:xfrm>
                          <a:custGeom>
                            <a:avLst/>
                            <a:gdLst/>
                            <a:ahLst/>
                            <a:cxnLst/>
                            <a:rect l="l" t="t" r="r" b="b"/>
                            <a:pathLst>
                              <a:path w="922655" h="210185">
                                <a:moveTo>
                                  <a:pt x="0" y="0"/>
                                </a:moveTo>
                                <a:lnTo>
                                  <a:pt x="47117" y="0"/>
                                </a:lnTo>
                                <a:lnTo>
                                  <a:pt x="109982" y="209677"/>
                                </a:lnTo>
                                <a:lnTo>
                                  <a:pt x="524141" y="209677"/>
                                </a:lnTo>
                                <a:lnTo>
                                  <a:pt x="608088" y="508"/>
                                </a:lnTo>
                                <a:lnTo>
                                  <a:pt x="922553" y="508"/>
                                </a:lnTo>
                              </a:path>
                            </a:pathLst>
                          </a:custGeom>
                          <a:ln w="9525">
                            <a:solidFill>
                              <a:srgbClr val="000000"/>
                            </a:solidFill>
                            <a:prstDash val="solid"/>
                          </a:ln>
                        </wps:spPr>
                        <wps:bodyPr wrap="square" lIns="0" tIns="0" rIns="0" bIns="0" rtlCol="0">
                          <a:prstTxWarp prst="textNoShape">
                            <a:avLst/>
                          </a:prstTxWarp>
                          <a:noAutofit/>
                        </wps:bodyPr>
                      </wps:wsp>
                      <wps:wsp>
                        <wps:cNvPr id="2257" name="Graphic 2257"/>
                        <wps:cNvSpPr/>
                        <wps:spPr>
                          <a:xfrm>
                            <a:off x="2415908" y="189318"/>
                            <a:ext cx="671195" cy="210185"/>
                          </a:xfrm>
                          <a:custGeom>
                            <a:avLst/>
                            <a:gdLst/>
                            <a:ahLst/>
                            <a:cxnLst/>
                            <a:rect l="l" t="t" r="r" b="b"/>
                            <a:pathLst>
                              <a:path w="671195" h="210185">
                                <a:moveTo>
                                  <a:pt x="0" y="508"/>
                                </a:moveTo>
                                <a:lnTo>
                                  <a:pt x="73406" y="508"/>
                                </a:lnTo>
                                <a:lnTo>
                                  <a:pt x="136271" y="210185"/>
                                </a:lnTo>
                                <a:lnTo>
                                  <a:pt x="545109" y="209677"/>
                                </a:lnTo>
                                <a:lnTo>
                                  <a:pt x="608088" y="0"/>
                                </a:lnTo>
                                <a:lnTo>
                                  <a:pt x="670953" y="0"/>
                                </a:lnTo>
                              </a:path>
                            </a:pathLst>
                          </a:custGeom>
                          <a:ln w="9525">
                            <a:solidFill>
                              <a:srgbClr val="000000"/>
                            </a:solidFill>
                            <a:prstDash val="solid"/>
                          </a:ln>
                        </wps:spPr>
                        <wps:bodyPr wrap="square" lIns="0" tIns="0" rIns="0" bIns="0" rtlCol="0">
                          <a:prstTxWarp prst="textNoShape">
                            <a:avLst/>
                          </a:prstTxWarp>
                          <a:noAutofit/>
                        </wps:bodyPr>
                      </wps:wsp>
                      <wps:wsp>
                        <wps:cNvPr id="2258" name="Graphic 2258"/>
                        <wps:cNvSpPr/>
                        <wps:spPr>
                          <a:xfrm>
                            <a:off x="2122373" y="189839"/>
                            <a:ext cx="294005" cy="1270"/>
                          </a:xfrm>
                          <a:custGeom>
                            <a:avLst/>
                            <a:gdLst/>
                            <a:ahLst/>
                            <a:cxnLst/>
                            <a:rect l="l" t="t" r="r" b="b"/>
                            <a:pathLst>
                              <a:path w="294005">
                                <a:moveTo>
                                  <a:pt x="0" y="0"/>
                                </a:moveTo>
                                <a:lnTo>
                                  <a:pt x="293509" y="0"/>
                                </a:lnTo>
                              </a:path>
                            </a:pathLst>
                          </a:custGeom>
                          <a:ln w="9525">
                            <a:solidFill>
                              <a:srgbClr val="000000"/>
                            </a:solidFill>
                            <a:prstDash val="solid"/>
                          </a:ln>
                        </wps:spPr>
                        <wps:bodyPr wrap="square" lIns="0" tIns="0" rIns="0" bIns="0" rtlCol="0">
                          <a:prstTxWarp prst="textNoShape">
                            <a:avLst/>
                          </a:prstTxWarp>
                          <a:noAutofit/>
                        </wps:bodyPr>
                      </wps:wsp>
                      <wps:wsp>
                        <wps:cNvPr id="2259" name="Graphic 2259"/>
                        <wps:cNvSpPr/>
                        <wps:spPr>
                          <a:xfrm>
                            <a:off x="1074077" y="189826"/>
                            <a:ext cx="1048385" cy="210185"/>
                          </a:xfrm>
                          <a:custGeom>
                            <a:avLst/>
                            <a:gdLst/>
                            <a:ahLst/>
                            <a:cxnLst/>
                            <a:rect l="l" t="t" r="r" b="b"/>
                            <a:pathLst>
                              <a:path w="1048385" h="210185">
                                <a:moveTo>
                                  <a:pt x="0" y="209676"/>
                                </a:moveTo>
                                <a:lnTo>
                                  <a:pt x="62865" y="0"/>
                                </a:lnTo>
                                <a:lnTo>
                                  <a:pt x="456069" y="0"/>
                                </a:lnTo>
                                <a:lnTo>
                                  <a:pt x="518934" y="209676"/>
                                </a:lnTo>
                                <a:lnTo>
                                  <a:pt x="927760" y="209676"/>
                                </a:lnTo>
                                <a:lnTo>
                                  <a:pt x="990625" y="0"/>
                                </a:lnTo>
                                <a:lnTo>
                                  <a:pt x="1048283" y="0"/>
                                </a:lnTo>
                              </a:path>
                            </a:pathLst>
                          </a:custGeom>
                          <a:ln w="9525">
                            <a:solidFill>
                              <a:srgbClr val="000000"/>
                            </a:solidFill>
                            <a:prstDash val="solid"/>
                          </a:ln>
                        </wps:spPr>
                        <wps:bodyPr wrap="square" lIns="0" tIns="0" rIns="0" bIns="0" rtlCol="0">
                          <a:prstTxWarp prst="textNoShape">
                            <a:avLst/>
                          </a:prstTxWarp>
                          <a:noAutofit/>
                        </wps:bodyPr>
                      </wps:wsp>
                      <wps:wsp>
                        <wps:cNvPr id="2260" name="Graphic 2260"/>
                        <wps:cNvSpPr/>
                        <wps:spPr>
                          <a:xfrm>
                            <a:off x="1115479" y="62712"/>
                            <a:ext cx="273685" cy="1270"/>
                          </a:xfrm>
                          <a:custGeom>
                            <a:avLst/>
                            <a:gdLst/>
                            <a:ahLst/>
                            <a:cxnLst/>
                            <a:rect l="l" t="t" r="r" b="b"/>
                            <a:pathLst>
                              <a:path w="273685">
                                <a:moveTo>
                                  <a:pt x="273062"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261" name="Graphic 2261"/>
                        <wps:cNvSpPr/>
                        <wps:spPr>
                          <a:xfrm>
                            <a:off x="1116215" y="34734"/>
                            <a:ext cx="915669" cy="58419"/>
                          </a:xfrm>
                          <a:custGeom>
                            <a:avLst/>
                            <a:gdLst/>
                            <a:ahLst/>
                            <a:cxnLst/>
                            <a:rect l="l" t="t" r="r" b="b"/>
                            <a:pathLst>
                              <a:path w="915669" h="58419">
                                <a:moveTo>
                                  <a:pt x="69850" y="0"/>
                                </a:moveTo>
                                <a:lnTo>
                                  <a:pt x="0" y="27940"/>
                                </a:lnTo>
                                <a:lnTo>
                                  <a:pt x="69850" y="55880"/>
                                </a:lnTo>
                                <a:lnTo>
                                  <a:pt x="69850" y="0"/>
                                </a:lnTo>
                                <a:close/>
                              </a:path>
                              <a:path w="915669" h="58419">
                                <a:moveTo>
                                  <a:pt x="915581" y="29997"/>
                                </a:moveTo>
                                <a:lnTo>
                                  <a:pt x="845731" y="2057"/>
                                </a:lnTo>
                                <a:lnTo>
                                  <a:pt x="845731" y="57937"/>
                                </a:lnTo>
                                <a:lnTo>
                                  <a:pt x="915581" y="29997"/>
                                </a:lnTo>
                                <a:close/>
                              </a:path>
                            </a:pathLst>
                          </a:custGeom>
                          <a:solidFill>
                            <a:srgbClr val="000000"/>
                          </a:solidFill>
                        </wps:spPr>
                        <wps:bodyPr wrap="square" lIns="0" tIns="0" rIns="0" bIns="0" rtlCol="0">
                          <a:prstTxWarp prst="textNoShape">
                            <a:avLst/>
                          </a:prstTxWarp>
                          <a:noAutofit/>
                        </wps:bodyPr>
                      </wps:wsp>
                      <wps:wsp>
                        <wps:cNvPr id="2262" name="Graphic 2262"/>
                        <wps:cNvSpPr/>
                        <wps:spPr>
                          <a:xfrm>
                            <a:off x="1115987" y="0"/>
                            <a:ext cx="915669" cy="1951355"/>
                          </a:xfrm>
                          <a:custGeom>
                            <a:avLst/>
                            <a:gdLst/>
                            <a:ahLst/>
                            <a:cxnLst/>
                            <a:rect l="l" t="t" r="r" b="b"/>
                            <a:pathLst>
                              <a:path w="915669" h="1951355">
                                <a:moveTo>
                                  <a:pt x="0" y="1489240"/>
                                </a:moveTo>
                                <a:lnTo>
                                  <a:pt x="0" y="0"/>
                                </a:lnTo>
                              </a:path>
                              <a:path w="915669" h="1951355">
                                <a:moveTo>
                                  <a:pt x="915517" y="1951062"/>
                                </a:moveTo>
                                <a:lnTo>
                                  <a:pt x="915517" y="673"/>
                                </a:lnTo>
                              </a:path>
                            </a:pathLst>
                          </a:custGeom>
                          <a:ln w="7150">
                            <a:solidFill>
                              <a:srgbClr val="000000"/>
                            </a:solidFill>
                            <a:prstDash val="sysDash"/>
                          </a:ln>
                        </wps:spPr>
                        <wps:bodyPr wrap="square" lIns="0" tIns="0" rIns="0" bIns="0" rtlCol="0">
                          <a:prstTxWarp prst="textNoShape">
                            <a:avLst/>
                          </a:prstTxWarp>
                          <a:noAutofit/>
                        </wps:bodyPr>
                      </wps:wsp>
                      <wps:wsp>
                        <wps:cNvPr id="2263" name="Graphic 2263"/>
                        <wps:cNvSpPr/>
                        <wps:spPr>
                          <a:xfrm>
                            <a:off x="1744929" y="64058"/>
                            <a:ext cx="287020" cy="1270"/>
                          </a:xfrm>
                          <a:custGeom>
                            <a:avLst/>
                            <a:gdLst/>
                            <a:ahLst/>
                            <a:cxnLst/>
                            <a:rect l="l" t="t" r="r" b="b"/>
                            <a:pathLst>
                              <a:path w="287020">
                                <a:moveTo>
                                  <a:pt x="286524"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264" name="Graphic 2264"/>
                        <wps:cNvSpPr/>
                        <wps:spPr>
                          <a:xfrm>
                            <a:off x="1556283" y="189344"/>
                            <a:ext cx="1929130" cy="1300480"/>
                          </a:xfrm>
                          <a:custGeom>
                            <a:avLst/>
                            <a:gdLst/>
                            <a:ahLst/>
                            <a:cxnLst/>
                            <a:rect l="l" t="t" r="r" b="b"/>
                            <a:pathLst>
                              <a:path w="1929130" h="1300480">
                                <a:moveTo>
                                  <a:pt x="1928876" y="1299857"/>
                                </a:moveTo>
                                <a:lnTo>
                                  <a:pt x="1928876" y="19151"/>
                                </a:lnTo>
                              </a:path>
                              <a:path w="1929130" h="1300480">
                                <a:moveTo>
                                  <a:pt x="0" y="817651"/>
                                </a:moveTo>
                                <a:lnTo>
                                  <a:pt x="0" y="0"/>
                                </a:lnTo>
                              </a:path>
                            </a:pathLst>
                          </a:custGeom>
                          <a:ln w="7150">
                            <a:solidFill>
                              <a:srgbClr val="000000"/>
                            </a:solidFill>
                            <a:prstDash val="sysDash"/>
                          </a:ln>
                        </wps:spPr>
                        <wps:bodyPr wrap="square" lIns="0" tIns="0" rIns="0" bIns="0" rtlCol="0">
                          <a:prstTxWarp prst="textNoShape">
                            <a:avLst/>
                          </a:prstTxWarp>
                          <a:noAutofit/>
                        </wps:bodyPr>
                      </wps:wsp>
                      <wps:wsp>
                        <wps:cNvPr id="2265" name="Graphic 2265"/>
                        <wps:cNvSpPr/>
                        <wps:spPr>
                          <a:xfrm>
                            <a:off x="4787" y="650544"/>
                            <a:ext cx="1069340" cy="210185"/>
                          </a:xfrm>
                          <a:custGeom>
                            <a:avLst/>
                            <a:gdLst/>
                            <a:ahLst/>
                            <a:cxnLst/>
                            <a:rect l="l" t="t" r="r" b="b"/>
                            <a:pathLst>
                              <a:path w="1069340" h="210185">
                                <a:moveTo>
                                  <a:pt x="0" y="0"/>
                                </a:moveTo>
                                <a:lnTo>
                                  <a:pt x="597547" y="0"/>
                                </a:lnTo>
                                <a:lnTo>
                                  <a:pt x="660412" y="209689"/>
                                </a:lnTo>
                                <a:lnTo>
                                  <a:pt x="1069238" y="209689"/>
                                </a:lnTo>
                              </a:path>
                            </a:pathLst>
                          </a:custGeom>
                          <a:ln w="9525">
                            <a:solidFill>
                              <a:srgbClr val="000000"/>
                            </a:solidFill>
                            <a:prstDash val="solid"/>
                          </a:ln>
                        </wps:spPr>
                        <wps:bodyPr wrap="square" lIns="0" tIns="0" rIns="0" bIns="0" rtlCol="0">
                          <a:prstTxWarp prst="textNoShape">
                            <a:avLst/>
                          </a:prstTxWarp>
                          <a:noAutofit/>
                        </wps:bodyPr>
                      </wps:wsp>
                      <wps:wsp>
                        <wps:cNvPr id="2266" name="Graphic 2266"/>
                        <wps:cNvSpPr/>
                        <wps:spPr>
                          <a:xfrm>
                            <a:off x="3422306" y="650011"/>
                            <a:ext cx="901700" cy="210185"/>
                          </a:xfrm>
                          <a:custGeom>
                            <a:avLst/>
                            <a:gdLst/>
                            <a:ahLst/>
                            <a:cxnLst/>
                            <a:rect l="l" t="t" r="r" b="b"/>
                            <a:pathLst>
                              <a:path w="901700" h="210185">
                                <a:moveTo>
                                  <a:pt x="0" y="0"/>
                                </a:moveTo>
                                <a:lnTo>
                                  <a:pt x="26162" y="0"/>
                                </a:lnTo>
                                <a:lnTo>
                                  <a:pt x="89027" y="209689"/>
                                </a:lnTo>
                                <a:lnTo>
                                  <a:pt x="503186" y="209689"/>
                                </a:lnTo>
                                <a:lnTo>
                                  <a:pt x="587019" y="508"/>
                                </a:lnTo>
                                <a:lnTo>
                                  <a:pt x="901598" y="508"/>
                                </a:lnTo>
                              </a:path>
                            </a:pathLst>
                          </a:custGeom>
                          <a:ln w="9525">
                            <a:solidFill>
                              <a:srgbClr val="000000"/>
                            </a:solidFill>
                            <a:prstDash val="solid"/>
                          </a:ln>
                        </wps:spPr>
                        <wps:bodyPr wrap="square" lIns="0" tIns="0" rIns="0" bIns="0" rtlCol="0">
                          <a:prstTxWarp prst="textNoShape">
                            <a:avLst/>
                          </a:prstTxWarp>
                          <a:noAutofit/>
                        </wps:bodyPr>
                      </wps:wsp>
                      <wps:wsp>
                        <wps:cNvPr id="2267" name="Graphic 2267"/>
                        <wps:cNvSpPr/>
                        <wps:spPr>
                          <a:xfrm>
                            <a:off x="2415895" y="650036"/>
                            <a:ext cx="650240" cy="210820"/>
                          </a:xfrm>
                          <a:custGeom>
                            <a:avLst/>
                            <a:gdLst/>
                            <a:ahLst/>
                            <a:cxnLst/>
                            <a:rect l="l" t="t" r="r" b="b"/>
                            <a:pathLst>
                              <a:path w="650240" h="210820">
                                <a:moveTo>
                                  <a:pt x="0" y="508"/>
                                </a:moveTo>
                                <a:lnTo>
                                  <a:pt x="73406" y="508"/>
                                </a:lnTo>
                                <a:lnTo>
                                  <a:pt x="136271" y="210197"/>
                                </a:lnTo>
                                <a:lnTo>
                                  <a:pt x="545109" y="209689"/>
                                </a:lnTo>
                                <a:lnTo>
                                  <a:pt x="608088" y="0"/>
                                </a:lnTo>
                                <a:lnTo>
                                  <a:pt x="650011" y="0"/>
                                </a:lnTo>
                              </a:path>
                            </a:pathLst>
                          </a:custGeom>
                          <a:ln w="9525">
                            <a:solidFill>
                              <a:srgbClr val="000000"/>
                            </a:solidFill>
                            <a:prstDash val="solid"/>
                          </a:ln>
                        </wps:spPr>
                        <wps:bodyPr wrap="square" lIns="0" tIns="0" rIns="0" bIns="0" rtlCol="0">
                          <a:prstTxWarp prst="textNoShape">
                            <a:avLst/>
                          </a:prstTxWarp>
                          <a:noAutofit/>
                        </wps:bodyPr>
                      </wps:wsp>
                      <wps:wsp>
                        <wps:cNvPr id="2268" name="Graphic 2268"/>
                        <wps:cNvSpPr/>
                        <wps:spPr>
                          <a:xfrm>
                            <a:off x="2101405" y="650582"/>
                            <a:ext cx="314960" cy="1270"/>
                          </a:xfrm>
                          <a:custGeom>
                            <a:avLst/>
                            <a:gdLst/>
                            <a:ahLst/>
                            <a:cxnLst/>
                            <a:rect l="l" t="t" r="r" b="b"/>
                            <a:pathLst>
                              <a:path w="314960">
                                <a:moveTo>
                                  <a:pt x="0" y="0"/>
                                </a:moveTo>
                                <a:lnTo>
                                  <a:pt x="314464" y="0"/>
                                </a:lnTo>
                              </a:path>
                            </a:pathLst>
                          </a:custGeom>
                          <a:ln w="9525">
                            <a:solidFill>
                              <a:srgbClr val="000000"/>
                            </a:solidFill>
                            <a:prstDash val="solid"/>
                          </a:ln>
                        </wps:spPr>
                        <wps:bodyPr wrap="square" lIns="0" tIns="0" rIns="0" bIns="0" rtlCol="0">
                          <a:prstTxWarp prst="textNoShape">
                            <a:avLst/>
                          </a:prstTxWarp>
                          <a:noAutofit/>
                        </wps:bodyPr>
                      </wps:wsp>
                      <wps:wsp>
                        <wps:cNvPr id="2269" name="Graphic 2269"/>
                        <wps:cNvSpPr/>
                        <wps:spPr>
                          <a:xfrm>
                            <a:off x="1074051" y="650557"/>
                            <a:ext cx="1027430" cy="210185"/>
                          </a:xfrm>
                          <a:custGeom>
                            <a:avLst/>
                            <a:gdLst/>
                            <a:ahLst/>
                            <a:cxnLst/>
                            <a:rect l="l" t="t" r="r" b="b"/>
                            <a:pathLst>
                              <a:path w="1027430" h="210185">
                                <a:moveTo>
                                  <a:pt x="0" y="209676"/>
                                </a:moveTo>
                                <a:lnTo>
                                  <a:pt x="62865" y="0"/>
                                </a:lnTo>
                                <a:lnTo>
                                  <a:pt x="456069" y="0"/>
                                </a:lnTo>
                                <a:lnTo>
                                  <a:pt x="518934" y="209676"/>
                                </a:lnTo>
                                <a:lnTo>
                                  <a:pt x="927760" y="209676"/>
                                </a:lnTo>
                                <a:lnTo>
                                  <a:pt x="990625" y="0"/>
                                </a:lnTo>
                                <a:lnTo>
                                  <a:pt x="1027328" y="0"/>
                                </a:lnTo>
                              </a:path>
                            </a:pathLst>
                          </a:custGeom>
                          <a:ln w="9525">
                            <a:solidFill>
                              <a:srgbClr val="000000"/>
                            </a:solidFill>
                            <a:prstDash val="solid"/>
                          </a:ln>
                        </wps:spPr>
                        <wps:bodyPr wrap="square" lIns="0" tIns="0" rIns="0" bIns="0" rtlCol="0">
                          <a:prstTxWarp prst="textNoShape">
                            <a:avLst/>
                          </a:prstTxWarp>
                          <a:noAutofit/>
                        </wps:bodyPr>
                      </wps:wsp>
                      <wps:wsp>
                        <wps:cNvPr id="2270" name="Graphic 2270"/>
                        <wps:cNvSpPr/>
                        <wps:spPr>
                          <a:xfrm>
                            <a:off x="3401326" y="1111821"/>
                            <a:ext cx="901700" cy="210185"/>
                          </a:xfrm>
                          <a:custGeom>
                            <a:avLst/>
                            <a:gdLst/>
                            <a:ahLst/>
                            <a:cxnLst/>
                            <a:rect l="l" t="t" r="r" b="b"/>
                            <a:pathLst>
                              <a:path w="901700" h="210185">
                                <a:moveTo>
                                  <a:pt x="0" y="209689"/>
                                </a:moveTo>
                                <a:lnTo>
                                  <a:pt x="104775" y="209689"/>
                                </a:lnTo>
                                <a:lnTo>
                                  <a:pt x="188722" y="0"/>
                                </a:lnTo>
                                <a:lnTo>
                                  <a:pt x="901598" y="0"/>
                                </a:lnTo>
                              </a:path>
                            </a:pathLst>
                          </a:custGeom>
                          <a:ln w="9525">
                            <a:solidFill>
                              <a:srgbClr val="000000"/>
                            </a:solidFill>
                            <a:prstDash val="solid"/>
                          </a:ln>
                        </wps:spPr>
                        <wps:bodyPr wrap="square" lIns="0" tIns="0" rIns="0" bIns="0" rtlCol="0">
                          <a:prstTxWarp prst="textNoShape">
                            <a:avLst/>
                          </a:prstTxWarp>
                          <a:noAutofit/>
                        </wps:bodyPr>
                      </wps:wsp>
                      <wps:wsp>
                        <wps:cNvPr id="2271" name="Graphic 2271"/>
                        <wps:cNvSpPr/>
                        <wps:spPr>
                          <a:xfrm>
                            <a:off x="4775" y="1111821"/>
                            <a:ext cx="3061335" cy="210185"/>
                          </a:xfrm>
                          <a:custGeom>
                            <a:avLst/>
                            <a:gdLst/>
                            <a:ahLst/>
                            <a:cxnLst/>
                            <a:rect l="l" t="t" r="r" b="b"/>
                            <a:pathLst>
                              <a:path w="3061335" h="210185">
                                <a:moveTo>
                                  <a:pt x="0" y="0"/>
                                </a:moveTo>
                                <a:lnTo>
                                  <a:pt x="691908" y="0"/>
                                </a:lnTo>
                                <a:lnTo>
                                  <a:pt x="775728" y="209689"/>
                                </a:lnTo>
                                <a:lnTo>
                                  <a:pt x="3061042" y="209689"/>
                                </a:lnTo>
                              </a:path>
                            </a:pathLst>
                          </a:custGeom>
                          <a:ln w="9525">
                            <a:solidFill>
                              <a:srgbClr val="000000"/>
                            </a:solidFill>
                            <a:prstDash val="solid"/>
                          </a:ln>
                        </wps:spPr>
                        <wps:bodyPr wrap="square" lIns="0" tIns="0" rIns="0" bIns="0" rtlCol="0">
                          <a:prstTxWarp prst="textNoShape">
                            <a:avLst/>
                          </a:prstTxWarp>
                          <a:noAutofit/>
                        </wps:bodyPr>
                      </wps:wsp>
                      <wps:wsp>
                        <wps:cNvPr id="2272" name="Graphic 2272"/>
                        <wps:cNvSpPr/>
                        <wps:spPr>
                          <a:xfrm>
                            <a:off x="3443274" y="1573085"/>
                            <a:ext cx="838835" cy="210185"/>
                          </a:xfrm>
                          <a:custGeom>
                            <a:avLst/>
                            <a:gdLst/>
                            <a:ahLst/>
                            <a:cxnLst/>
                            <a:rect l="l" t="t" r="r" b="b"/>
                            <a:pathLst>
                              <a:path w="838835" h="210185">
                                <a:moveTo>
                                  <a:pt x="0" y="209676"/>
                                </a:moveTo>
                                <a:lnTo>
                                  <a:pt x="146697" y="209676"/>
                                </a:lnTo>
                                <a:lnTo>
                                  <a:pt x="230632" y="0"/>
                                </a:lnTo>
                                <a:lnTo>
                                  <a:pt x="838733" y="0"/>
                                </a:lnTo>
                              </a:path>
                            </a:pathLst>
                          </a:custGeom>
                          <a:ln w="9525">
                            <a:solidFill>
                              <a:srgbClr val="000000"/>
                            </a:solidFill>
                            <a:prstDash val="solid"/>
                          </a:ln>
                        </wps:spPr>
                        <wps:bodyPr wrap="square" lIns="0" tIns="0" rIns="0" bIns="0" rtlCol="0">
                          <a:prstTxWarp prst="textNoShape">
                            <a:avLst/>
                          </a:prstTxWarp>
                          <a:noAutofit/>
                        </wps:bodyPr>
                      </wps:wsp>
                      <wps:wsp>
                        <wps:cNvPr id="2273" name="Graphic 2273"/>
                        <wps:cNvSpPr/>
                        <wps:spPr>
                          <a:xfrm>
                            <a:off x="2457830" y="1573085"/>
                            <a:ext cx="629285" cy="210185"/>
                          </a:xfrm>
                          <a:custGeom>
                            <a:avLst/>
                            <a:gdLst/>
                            <a:ahLst/>
                            <a:cxnLst/>
                            <a:rect l="l" t="t" r="r" b="b"/>
                            <a:pathLst>
                              <a:path w="629285" h="210185">
                                <a:moveTo>
                                  <a:pt x="0" y="0"/>
                                </a:moveTo>
                                <a:lnTo>
                                  <a:pt x="209677" y="0"/>
                                </a:lnTo>
                                <a:lnTo>
                                  <a:pt x="293497" y="209677"/>
                                </a:lnTo>
                                <a:lnTo>
                                  <a:pt x="629043" y="209677"/>
                                </a:lnTo>
                              </a:path>
                            </a:pathLst>
                          </a:custGeom>
                          <a:ln w="9524">
                            <a:solidFill>
                              <a:srgbClr val="000000"/>
                            </a:solidFill>
                            <a:prstDash val="solid"/>
                          </a:ln>
                        </wps:spPr>
                        <wps:bodyPr wrap="square" lIns="0" tIns="0" rIns="0" bIns="0" rtlCol="0">
                          <a:prstTxWarp prst="textNoShape">
                            <a:avLst/>
                          </a:prstTxWarp>
                          <a:noAutofit/>
                        </wps:bodyPr>
                      </wps:wsp>
                      <wps:wsp>
                        <wps:cNvPr id="2274" name="Graphic 2274"/>
                        <wps:cNvSpPr/>
                        <wps:spPr>
                          <a:xfrm>
                            <a:off x="2080437" y="1573085"/>
                            <a:ext cx="377825" cy="1270"/>
                          </a:xfrm>
                          <a:custGeom>
                            <a:avLst/>
                            <a:gdLst/>
                            <a:ahLst/>
                            <a:cxnLst/>
                            <a:rect l="l" t="t" r="r" b="b"/>
                            <a:pathLst>
                              <a:path w="377825">
                                <a:moveTo>
                                  <a:pt x="0" y="0"/>
                                </a:moveTo>
                                <a:lnTo>
                                  <a:pt x="377456" y="0"/>
                                </a:lnTo>
                              </a:path>
                            </a:pathLst>
                          </a:custGeom>
                          <a:ln w="9525">
                            <a:solidFill>
                              <a:srgbClr val="000000"/>
                            </a:solidFill>
                            <a:prstDash val="solid"/>
                          </a:ln>
                        </wps:spPr>
                        <wps:bodyPr wrap="square" lIns="0" tIns="0" rIns="0" bIns="0" rtlCol="0">
                          <a:prstTxWarp prst="textNoShape">
                            <a:avLst/>
                          </a:prstTxWarp>
                          <a:noAutofit/>
                        </wps:bodyPr>
                      </wps:wsp>
                      <wps:wsp>
                        <wps:cNvPr id="2275" name="Graphic 2275"/>
                        <wps:cNvSpPr/>
                        <wps:spPr>
                          <a:xfrm>
                            <a:off x="4787" y="1573085"/>
                            <a:ext cx="2075814" cy="210185"/>
                          </a:xfrm>
                          <a:custGeom>
                            <a:avLst/>
                            <a:gdLst/>
                            <a:ahLst/>
                            <a:cxnLst/>
                            <a:rect l="l" t="t" r="r" b="b"/>
                            <a:pathLst>
                              <a:path w="2075814" h="210185">
                                <a:moveTo>
                                  <a:pt x="0" y="0"/>
                                </a:moveTo>
                                <a:lnTo>
                                  <a:pt x="817651" y="0"/>
                                </a:lnTo>
                                <a:lnTo>
                                  <a:pt x="901598" y="209677"/>
                                </a:lnTo>
                                <a:lnTo>
                                  <a:pt x="1740204" y="209677"/>
                                </a:lnTo>
                                <a:lnTo>
                                  <a:pt x="1824024" y="0"/>
                                </a:lnTo>
                                <a:lnTo>
                                  <a:pt x="2075624" y="0"/>
                                </a:lnTo>
                              </a:path>
                            </a:pathLst>
                          </a:custGeom>
                          <a:ln w="9525">
                            <a:solidFill>
                              <a:srgbClr val="000000"/>
                            </a:solidFill>
                            <a:prstDash val="solid"/>
                          </a:ln>
                        </wps:spPr>
                        <wps:bodyPr wrap="square" lIns="0" tIns="0" rIns="0" bIns="0" rtlCol="0">
                          <a:prstTxWarp prst="textNoShape">
                            <a:avLst/>
                          </a:prstTxWarp>
                          <a:noAutofit/>
                        </wps:bodyPr>
                      </wps:wsp>
                      <wps:wsp>
                        <wps:cNvPr id="2276" name="Graphic 2276"/>
                        <wps:cNvSpPr/>
                        <wps:spPr>
                          <a:xfrm>
                            <a:off x="3464242" y="1573085"/>
                            <a:ext cx="817880" cy="210185"/>
                          </a:xfrm>
                          <a:custGeom>
                            <a:avLst/>
                            <a:gdLst/>
                            <a:ahLst/>
                            <a:cxnLst/>
                            <a:rect l="l" t="t" r="r" b="b"/>
                            <a:pathLst>
                              <a:path w="817880" h="210185">
                                <a:moveTo>
                                  <a:pt x="0" y="0"/>
                                </a:moveTo>
                                <a:lnTo>
                                  <a:pt x="125730" y="0"/>
                                </a:lnTo>
                                <a:lnTo>
                                  <a:pt x="209677" y="209677"/>
                                </a:lnTo>
                                <a:lnTo>
                                  <a:pt x="817651" y="209677"/>
                                </a:lnTo>
                              </a:path>
                            </a:pathLst>
                          </a:custGeom>
                          <a:ln w="9525">
                            <a:solidFill>
                              <a:srgbClr val="000000"/>
                            </a:solidFill>
                            <a:prstDash val="solid"/>
                          </a:ln>
                        </wps:spPr>
                        <wps:bodyPr wrap="square" lIns="0" tIns="0" rIns="0" bIns="0" rtlCol="0">
                          <a:prstTxWarp prst="textNoShape">
                            <a:avLst/>
                          </a:prstTxWarp>
                          <a:noAutofit/>
                        </wps:bodyPr>
                      </wps:wsp>
                      <wps:wsp>
                        <wps:cNvPr id="2277" name="Graphic 2277"/>
                        <wps:cNvSpPr/>
                        <wps:spPr>
                          <a:xfrm>
                            <a:off x="2457830" y="1573085"/>
                            <a:ext cx="587375" cy="210185"/>
                          </a:xfrm>
                          <a:custGeom>
                            <a:avLst/>
                            <a:gdLst/>
                            <a:ahLst/>
                            <a:cxnLst/>
                            <a:rect l="l" t="t" r="r" b="b"/>
                            <a:pathLst>
                              <a:path w="587375" h="210185">
                                <a:moveTo>
                                  <a:pt x="0" y="209676"/>
                                </a:moveTo>
                                <a:lnTo>
                                  <a:pt x="209677" y="209676"/>
                                </a:lnTo>
                                <a:lnTo>
                                  <a:pt x="293497" y="0"/>
                                </a:lnTo>
                                <a:lnTo>
                                  <a:pt x="587133" y="0"/>
                                </a:lnTo>
                              </a:path>
                            </a:pathLst>
                          </a:custGeom>
                          <a:ln w="9524">
                            <a:solidFill>
                              <a:srgbClr val="000000"/>
                            </a:solidFill>
                            <a:prstDash val="solid"/>
                          </a:ln>
                        </wps:spPr>
                        <wps:bodyPr wrap="square" lIns="0" tIns="0" rIns="0" bIns="0" rtlCol="0">
                          <a:prstTxWarp prst="textNoShape">
                            <a:avLst/>
                          </a:prstTxWarp>
                          <a:noAutofit/>
                        </wps:bodyPr>
                      </wps:wsp>
                      <wps:wsp>
                        <wps:cNvPr id="2278" name="Graphic 2278"/>
                        <wps:cNvSpPr/>
                        <wps:spPr>
                          <a:xfrm>
                            <a:off x="2122373" y="1782762"/>
                            <a:ext cx="335915" cy="1270"/>
                          </a:xfrm>
                          <a:custGeom>
                            <a:avLst/>
                            <a:gdLst/>
                            <a:ahLst/>
                            <a:cxnLst/>
                            <a:rect l="l" t="t" r="r" b="b"/>
                            <a:pathLst>
                              <a:path w="335915">
                                <a:moveTo>
                                  <a:pt x="0" y="0"/>
                                </a:moveTo>
                                <a:lnTo>
                                  <a:pt x="335407" y="0"/>
                                </a:lnTo>
                              </a:path>
                            </a:pathLst>
                          </a:custGeom>
                          <a:ln w="9525">
                            <a:solidFill>
                              <a:srgbClr val="000000"/>
                            </a:solidFill>
                            <a:prstDash val="solid"/>
                          </a:ln>
                        </wps:spPr>
                        <wps:bodyPr wrap="square" lIns="0" tIns="0" rIns="0" bIns="0" rtlCol="0">
                          <a:prstTxWarp prst="textNoShape">
                            <a:avLst/>
                          </a:prstTxWarp>
                          <a:noAutofit/>
                        </wps:bodyPr>
                      </wps:wsp>
                      <wps:wsp>
                        <wps:cNvPr id="2279" name="Graphic 2279"/>
                        <wps:cNvSpPr/>
                        <wps:spPr>
                          <a:xfrm>
                            <a:off x="4775" y="1573085"/>
                            <a:ext cx="2117725" cy="210185"/>
                          </a:xfrm>
                          <a:custGeom>
                            <a:avLst/>
                            <a:gdLst/>
                            <a:ahLst/>
                            <a:cxnLst/>
                            <a:rect l="l" t="t" r="r" b="b"/>
                            <a:pathLst>
                              <a:path w="2117725" h="210185">
                                <a:moveTo>
                                  <a:pt x="0" y="209676"/>
                                </a:moveTo>
                                <a:lnTo>
                                  <a:pt x="817651" y="209676"/>
                                </a:lnTo>
                                <a:lnTo>
                                  <a:pt x="901598" y="0"/>
                                </a:lnTo>
                                <a:lnTo>
                                  <a:pt x="1740204" y="0"/>
                                </a:lnTo>
                                <a:lnTo>
                                  <a:pt x="1824024" y="209676"/>
                                </a:lnTo>
                                <a:lnTo>
                                  <a:pt x="2117534" y="209676"/>
                                </a:lnTo>
                              </a:path>
                            </a:pathLst>
                          </a:custGeom>
                          <a:ln w="9525">
                            <a:solidFill>
                              <a:srgbClr val="000000"/>
                            </a:solidFill>
                            <a:prstDash val="solid"/>
                          </a:ln>
                        </wps:spPr>
                        <wps:bodyPr wrap="square" lIns="0" tIns="0" rIns="0" bIns="0" rtlCol="0">
                          <a:prstTxWarp prst="textNoShape">
                            <a:avLst/>
                          </a:prstTxWarp>
                          <a:noAutofit/>
                        </wps:bodyPr>
                      </wps:wsp>
                      <wps:wsp>
                        <wps:cNvPr id="2280" name="Graphic 2280"/>
                        <wps:cNvSpPr/>
                        <wps:spPr>
                          <a:xfrm>
                            <a:off x="3548100" y="2034324"/>
                            <a:ext cx="734060" cy="210185"/>
                          </a:xfrm>
                          <a:custGeom>
                            <a:avLst/>
                            <a:gdLst/>
                            <a:ahLst/>
                            <a:cxnLst/>
                            <a:rect l="l" t="t" r="r" b="b"/>
                            <a:pathLst>
                              <a:path w="734060" h="210185">
                                <a:moveTo>
                                  <a:pt x="0" y="209689"/>
                                </a:moveTo>
                                <a:lnTo>
                                  <a:pt x="41910" y="209689"/>
                                </a:lnTo>
                                <a:lnTo>
                                  <a:pt x="125730" y="0"/>
                                </a:lnTo>
                                <a:lnTo>
                                  <a:pt x="733831" y="0"/>
                                </a:lnTo>
                              </a:path>
                            </a:pathLst>
                          </a:custGeom>
                          <a:ln w="9525">
                            <a:solidFill>
                              <a:srgbClr val="000000"/>
                            </a:solidFill>
                            <a:prstDash val="solid"/>
                          </a:ln>
                        </wps:spPr>
                        <wps:bodyPr wrap="square" lIns="0" tIns="0" rIns="0" bIns="0" rtlCol="0">
                          <a:prstTxWarp prst="textNoShape">
                            <a:avLst/>
                          </a:prstTxWarp>
                          <a:noAutofit/>
                        </wps:bodyPr>
                      </wps:wsp>
                      <wps:wsp>
                        <wps:cNvPr id="2281" name="Graphic 2281"/>
                        <wps:cNvSpPr/>
                        <wps:spPr>
                          <a:xfrm>
                            <a:off x="2457830" y="2034324"/>
                            <a:ext cx="713105" cy="210185"/>
                          </a:xfrm>
                          <a:custGeom>
                            <a:avLst/>
                            <a:gdLst/>
                            <a:ahLst/>
                            <a:cxnLst/>
                            <a:rect l="l" t="t" r="r" b="b"/>
                            <a:pathLst>
                              <a:path w="713105" h="210185">
                                <a:moveTo>
                                  <a:pt x="0" y="0"/>
                                </a:moveTo>
                                <a:lnTo>
                                  <a:pt x="209677" y="0"/>
                                </a:lnTo>
                                <a:lnTo>
                                  <a:pt x="293497" y="209689"/>
                                </a:lnTo>
                                <a:lnTo>
                                  <a:pt x="712876" y="209689"/>
                                </a:lnTo>
                              </a:path>
                            </a:pathLst>
                          </a:custGeom>
                          <a:ln w="9525">
                            <a:solidFill>
                              <a:srgbClr val="000000"/>
                            </a:solidFill>
                            <a:prstDash val="solid"/>
                          </a:ln>
                        </wps:spPr>
                        <wps:bodyPr wrap="square" lIns="0" tIns="0" rIns="0" bIns="0" rtlCol="0">
                          <a:prstTxWarp prst="textNoShape">
                            <a:avLst/>
                          </a:prstTxWarp>
                          <a:noAutofit/>
                        </wps:bodyPr>
                      </wps:wsp>
                      <wps:wsp>
                        <wps:cNvPr id="2282" name="Graphic 2282"/>
                        <wps:cNvSpPr/>
                        <wps:spPr>
                          <a:xfrm>
                            <a:off x="2122373" y="2034336"/>
                            <a:ext cx="335915" cy="1270"/>
                          </a:xfrm>
                          <a:custGeom>
                            <a:avLst/>
                            <a:gdLst/>
                            <a:ahLst/>
                            <a:cxnLst/>
                            <a:rect l="l" t="t" r="r" b="b"/>
                            <a:pathLst>
                              <a:path w="335915">
                                <a:moveTo>
                                  <a:pt x="0" y="0"/>
                                </a:moveTo>
                                <a:lnTo>
                                  <a:pt x="335407" y="0"/>
                                </a:lnTo>
                              </a:path>
                            </a:pathLst>
                          </a:custGeom>
                          <a:ln w="9525">
                            <a:solidFill>
                              <a:srgbClr val="000000"/>
                            </a:solidFill>
                            <a:prstDash val="solid"/>
                          </a:ln>
                        </wps:spPr>
                        <wps:bodyPr wrap="square" lIns="0" tIns="0" rIns="0" bIns="0" rtlCol="0">
                          <a:prstTxWarp prst="textNoShape">
                            <a:avLst/>
                          </a:prstTxWarp>
                          <a:noAutofit/>
                        </wps:bodyPr>
                      </wps:wsp>
                      <wps:wsp>
                        <wps:cNvPr id="2283" name="Graphic 2283"/>
                        <wps:cNvSpPr/>
                        <wps:spPr>
                          <a:xfrm>
                            <a:off x="4775" y="2034324"/>
                            <a:ext cx="2117725" cy="210185"/>
                          </a:xfrm>
                          <a:custGeom>
                            <a:avLst/>
                            <a:gdLst/>
                            <a:ahLst/>
                            <a:cxnLst/>
                            <a:rect l="l" t="t" r="r" b="b"/>
                            <a:pathLst>
                              <a:path w="2117725" h="210185">
                                <a:moveTo>
                                  <a:pt x="0" y="0"/>
                                </a:moveTo>
                                <a:lnTo>
                                  <a:pt x="817651" y="0"/>
                                </a:lnTo>
                                <a:lnTo>
                                  <a:pt x="901598" y="209689"/>
                                </a:lnTo>
                                <a:lnTo>
                                  <a:pt x="1740204" y="209689"/>
                                </a:lnTo>
                                <a:lnTo>
                                  <a:pt x="1824024" y="0"/>
                                </a:lnTo>
                                <a:lnTo>
                                  <a:pt x="2117534" y="0"/>
                                </a:lnTo>
                              </a:path>
                            </a:pathLst>
                          </a:custGeom>
                          <a:ln w="9525">
                            <a:solidFill>
                              <a:srgbClr val="000000"/>
                            </a:solidFill>
                            <a:prstDash val="solid"/>
                          </a:ln>
                        </wps:spPr>
                        <wps:bodyPr wrap="square" lIns="0" tIns="0" rIns="0" bIns="0" rtlCol="0">
                          <a:prstTxWarp prst="textNoShape">
                            <a:avLst/>
                          </a:prstTxWarp>
                          <a:noAutofit/>
                        </wps:bodyPr>
                      </wps:wsp>
                      <wps:wsp>
                        <wps:cNvPr id="2284" name="Graphic 2284"/>
                        <wps:cNvSpPr/>
                        <wps:spPr>
                          <a:xfrm>
                            <a:off x="3527120" y="2034324"/>
                            <a:ext cx="755015" cy="210185"/>
                          </a:xfrm>
                          <a:custGeom>
                            <a:avLst/>
                            <a:gdLst/>
                            <a:ahLst/>
                            <a:cxnLst/>
                            <a:rect l="l" t="t" r="r" b="b"/>
                            <a:pathLst>
                              <a:path w="755015" h="210185">
                                <a:moveTo>
                                  <a:pt x="0" y="0"/>
                                </a:moveTo>
                                <a:lnTo>
                                  <a:pt x="62865" y="0"/>
                                </a:lnTo>
                                <a:lnTo>
                                  <a:pt x="146697" y="209689"/>
                                </a:lnTo>
                                <a:lnTo>
                                  <a:pt x="754786" y="209689"/>
                                </a:lnTo>
                              </a:path>
                            </a:pathLst>
                          </a:custGeom>
                          <a:ln w="9525">
                            <a:solidFill>
                              <a:srgbClr val="000000"/>
                            </a:solidFill>
                            <a:prstDash val="solid"/>
                          </a:ln>
                        </wps:spPr>
                        <wps:bodyPr wrap="square" lIns="0" tIns="0" rIns="0" bIns="0" rtlCol="0">
                          <a:prstTxWarp prst="textNoShape">
                            <a:avLst/>
                          </a:prstTxWarp>
                          <a:noAutofit/>
                        </wps:bodyPr>
                      </wps:wsp>
                      <wps:wsp>
                        <wps:cNvPr id="2285" name="Graphic 2285"/>
                        <wps:cNvSpPr/>
                        <wps:spPr>
                          <a:xfrm>
                            <a:off x="2457818" y="2034324"/>
                            <a:ext cx="692150" cy="210185"/>
                          </a:xfrm>
                          <a:custGeom>
                            <a:avLst/>
                            <a:gdLst/>
                            <a:ahLst/>
                            <a:cxnLst/>
                            <a:rect l="l" t="t" r="r" b="b"/>
                            <a:pathLst>
                              <a:path w="692150" h="210185">
                                <a:moveTo>
                                  <a:pt x="0" y="209689"/>
                                </a:moveTo>
                                <a:lnTo>
                                  <a:pt x="209677" y="209689"/>
                                </a:lnTo>
                                <a:lnTo>
                                  <a:pt x="293497" y="0"/>
                                </a:lnTo>
                                <a:lnTo>
                                  <a:pt x="691908" y="0"/>
                                </a:lnTo>
                              </a:path>
                            </a:pathLst>
                          </a:custGeom>
                          <a:ln w="9525">
                            <a:solidFill>
                              <a:srgbClr val="000000"/>
                            </a:solidFill>
                            <a:prstDash val="solid"/>
                          </a:ln>
                        </wps:spPr>
                        <wps:bodyPr wrap="square" lIns="0" tIns="0" rIns="0" bIns="0" rtlCol="0">
                          <a:prstTxWarp prst="textNoShape">
                            <a:avLst/>
                          </a:prstTxWarp>
                          <a:noAutofit/>
                        </wps:bodyPr>
                      </wps:wsp>
                      <wps:wsp>
                        <wps:cNvPr id="2286" name="Graphic 2286"/>
                        <wps:cNvSpPr/>
                        <wps:spPr>
                          <a:xfrm>
                            <a:off x="2122360" y="2244013"/>
                            <a:ext cx="335915" cy="1270"/>
                          </a:xfrm>
                          <a:custGeom>
                            <a:avLst/>
                            <a:gdLst/>
                            <a:ahLst/>
                            <a:cxnLst/>
                            <a:rect l="l" t="t" r="r" b="b"/>
                            <a:pathLst>
                              <a:path w="335915">
                                <a:moveTo>
                                  <a:pt x="0" y="0"/>
                                </a:moveTo>
                                <a:lnTo>
                                  <a:pt x="335407" y="0"/>
                                </a:lnTo>
                              </a:path>
                            </a:pathLst>
                          </a:custGeom>
                          <a:ln w="9525">
                            <a:solidFill>
                              <a:srgbClr val="000000"/>
                            </a:solidFill>
                            <a:prstDash val="solid"/>
                          </a:ln>
                        </wps:spPr>
                        <wps:bodyPr wrap="square" lIns="0" tIns="0" rIns="0" bIns="0" rtlCol="0">
                          <a:prstTxWarp prst="textNoShape">
                            <a:avLst/>
                          </a:prstTxWarp>
                          <a:noAutofit/>
                        </wps:bodyPr>
                      </wps:wsp>
                      <wps:wsp>
                        <wps:cNvPr id="2287" name="Graphic 2287"/>
                        <wps:cNvSpPr/>
                        <wps:spPr>
                          <a:xfrm>
                            <a:off x="4762" y="2034324"/>
                            <a:ext cx="2117725" cy="210185"/>
                          </a:xfrm>
                          <a:custGeom>
                            <a:avLst/>
                            <a:gdLst/>
                            <a:ahLst/>
                            <a:cxnLst/>
                            <a:rect l="l" t="t" r="r" b="b"/>
                            <a:pathLst>
                              <a:path w="2117725" h="210185">
                                <a:moveTo>
                                  <a:pt x="0" y="209689"/>
                                </a:moveTo>
                                <a:lnTo>
                                  <a:pt x="817651" y="209689"/>
                                </a:lnTo>
                                <a:lnTo>
                                  <a:pt x="901598" y="0"/>
                                </a:lnTo>
                                <a:lnTo>
                                  <a:pt x="1740204" y="0"/>
                                </a:lnTo>
                                <a:lnTo>
                                  <a:pt x="1824024" y="209689"/>
                                </a:lnTo>
                                <a:lnTo>
                                  <a:pt x="2117534" y="209689"/>
                                </a:lnTo>
                              </a:path>
                            </a:pathLst>
                          </a:custGeom>
                          <a:ln w="9525">
                            <a:solidFill>
                              <a:srgbClr val="000000"/>
                            </a:solidFill>
                            <a:prstDash val="solid"/>
                          </a:ln>
                        </wps:spPr>
                        <wps:bodyPr wrap="square" lIns="0" tIns="0" rIns="0" bIns="0" rtlCol="0">
                          <a:prstTxWarp prst="textNoShape">
                            <a:avLst/>
                          </a:prstTxWarp>
                          <a:noAutofit/>
                        </wps:bodyPr>
                      </wps:wsp>
                      <wps:wsp>
                        <wps:cNvPr id="2288" name="Graphic 2288"/>
                        <wps:cNvSpPr/>
                        <wps:spPr>
                          <a:xfrm>
                            <a:off x="1117117" y="952017"/>
                            <a:ext cx="439420" cy="55880"/>
                          </a:xfrm>
                          <a:custGeom>
                            <a:avLst/>
                            <a:gdLst/>
                            <a:ahLst/>
                            <a:cxnLst/>
                            <a:rect l="l" t="t" r="r" b="b"/>
                            <a:pathLst>
                              <a:path w="439420" h="55880">
                                <a:moveTo>
                                  <a:pt x="69850" y="0"/>
                                </a:moveTo>
                                <a:lnTo>
                                  <a:pt x="0" y="27940"/>
                                </a:lnTo>
                                <a:lnTo>
                                  <a:pt x="69850" y="55880"/>
                                </a:lnTo>
                                <a:lnTo>
                                  <a:pt x="69850" y="0"/>
                                </a:lnTo>
                                <a:close/>
                              </a:path>
                              <a:path w="439420" h="55880">
                                <a:moveTo>
                                  <a:pt x="439140" y="27940"/>
                                </a:moveTo>
                                <a:lnTo>
                                  <a:pt x="369290" y="0"/>
                                </a:lnTo>
                                <a:lnTo>
                                  <a:pt x="369290" y="55880"/>
                                </a:lnTo>
                                <a:lnTo>
                                  <a:pt x="439140" y="27940"/>
                                </a:lnTo>
                                <a:close/>
                              </a:path>
                            </a:pathLst>
                          </a:custGeom>
                          <a:solidFill>
                            <a:srgbClr val="000000"/>
                          </a:solidFill>
                        </wps:spPr>
                        <wps:bodyPr wrap="square" lIns="0" tIns="0" rIns="0" bIns="0" rtlCol="0">
                          <a:prstTxWarp prst="textNoShape">
                            <a:avLst/>
                          </a:prstTxWarp>
                          <a:noAutofit/>
                        </wps:bodyPr>
                      </wps:wsp>
                      <wps:wsp>
                        <wps:cNvPr id="2289" name="Graphic 2289"/>
                        <wps:cNvSpPr/>
                        <wps:spPr>
                          <a:xfrm>
                            <a:off x="1053071" y="980439"/>
                            <a:ext cx="503555" cy="1270"/>
                          </a:xfrm>
                          <a:custGeom>
                            <a:avLst/>
                            <a:gdLst/>
                            <a:ahLst/>
                            <a:cxnLst/>
                            <a:rect l="l" t="t" r="r" b="b"/>
                            <a:pathLst>
                              <a:path w="503555">
                                <a:moveTo>
                                  <a:pt x="503186"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290" name="Graphic 2290"/>
                        <wps:cNvSpPr/>
                        <wps:spPr>
                          <a:xfrm>
                            <a:off x="1556283" y="951115"/>
                            <a:ext cx="482600" cy="57150"/>
                          </a:xfrm>
                          <a:custGeom>
                            <a:avLst/>
                            <a:gdLst/>
                            <a:ahLst/>
                            <a:cxnLst/>
                            <a:rect l="l" t="t" r="r" b="b"/>
                            <a:pathLst>
                              <a:path w="482600" h="57150">
                                <a:moveTo>
                                  <a:pt x="69850" y="901"/>
                                </a:moveTo>
                                <a:lnTo>
                                  <a:pt x="0" y="28841"/>
                                </a:lnTo>
                                <a:lnTo>
                                  <a:pt x="69850" y="56781"/>
                                </a:lnTo>
                                <a:lnTo>
                                  <a:pt x="69850" y="901"/>
                                </a:lnTo>
                                <a:close/>
                              </a:path>
                              <a:path w="482600" h="57150">
                                <a:moveTo>
                                  <a:pt x="482206" y="27940"/>
                                </a:moveTo>
                                <a:lnTo>
                                  <a:pt x="412356" y="0"/>
                                </a:lnTo>
                                <a:lnTo>
                                  <a:pt x="412356" y="55880"/>
                                </a:lnTo>
                                <a:lnTo>
                                  <a:pt x="482206" y="27940"/>
                                </a:lnTo>
                                <a:close/>
                              </a:path>
                            </a:pathLst>
                          </a:custGeom>
                          <a:solidFill>
                            <a:srgbClr val="000000"/>
                          </a:solidFill>
                        </wps:spPr>
                        <wps:bodyPr wrap="square" lIns="0" tIns="0" rIns="0" bIns="0" rtlCol="0">
                          <a:prstTxWarp prst="textNoShape">
                            <a:avLst/>
                          </a:prstTxWarp>
                          <a:noAutofit/>
                        </wps:bodyPr>
                      </wps:wsp>
                      <wps:wsp>
                        <wps:cNvPr id="2291" name="Graphic 2291"/>
                        <wps:cNvSpPr/>
                        <wps:spPr>
                          <a:xfrm>
                            <a:off x="1577251" y="980439"/>
                            <a:ext cx="503555" cy="1270"/>
                          </a:xfrm>
                          <a:custGeom>
                            <a:avLst/>
                            <a:gdLst/>
                            <a:ahLst/>
                            <a:cxnLst/>
                            <a:rect l="l" t="t" r="r" b="b"/>
                            <a:pathLst>
                              <a:path w="503555">
                                <a:moveTo>
                                  <a:pt x="503186"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292" name="Graphic 2292"/>
                        <wps:cNvSpPr/>
                        <wps:spPr>
                          <a:xfrm>
                            <a:off x="738619" y="1153782"/>
                            <a:ext cx="1270" cy="335915"/>
                          </a:xfrm>
                          <a:custGeom>
                            <a:avLst/>
                            <a:gdLst/>
                            <a:ahLst/>
                            <a:cxnLst/>
                            <a:rect l="l" t="t" r="r" b="b"/>
                            <a:pathLst>
                              <a:path h="335915">
                                <a:moveTo>
                                  <a:pt x="0" y="0"/>
                                </a:moveTo>
                                <a:lnTo>
                                  <a:pt x="0" y="335419"/>
                                </a:lnTo>
                              </a:path>
                            </a:pathLst>
                          </a:custGeom>
                          <a:ln w="7150">
                            <a:solidFill>
                              <a:srgbClr val="000000"/>
                            </a:solidFill>
                            <a:prstDash val="solid"/>
                          </a:ln>
                        </wps:spPr>
                        <wps:bodyPr wrap="square" lIns="0" tIns="0" rIns="0" bIns="0" rtlCol="0">
                          <a:prstTxWarp prst="textNoShape">
                            <a:avLst/>
                          </a:prstTxWarp>
                          <a:noAutofit/>
                        </wps:bodyPr>
                      </wps:wsp>
                      <wps:wsp>
                        <wps:cNvPr id="2293" name="Graphic 2293"/>
                        <wps:cNvSpPr/>
                        <wps:spPr>
                          <a:xfrm>
                            <a:off x="3548088" y="944117"/>
                            <a:ext cx="1270" cy="356870"/>
                          </a:xfrm>
                          <a:custGeom>
                            <a:avLst/>
                            <a:gdLst/>
                            <a:ahLst/>
                            <a:cxnLst/>
                            <a:rect l="l" t="t" r="r" b="b"/>
                            <a:pathLst>
                              <a:path h="356870">
                                <a:moveTo>
                                  <a:pt x="0" y="0"/>
                                </a:moveTo>
                                <a:lnTo>
                                  <a:pt x="0" y="356374"/>
                                </a:lnTo>
                              </a:path>
                            </a:pathLst>
                          </a:custGeom>
                          <a:ln w="7150">
                            <a:solidFill>
                              <a:srgbClr val="000000"/>
                            </a:solidFill>
                            <a:prstDash val="solid"/>
                          </a:ln>
                        </wps:spPr>
                        <wps:bodyPr wrap="square" lIns="0" tIns="0" rIns="0" bIns="0" rtlCol="0">
                          <a:prstTxWarp prst="textNoShape">
                            <a:avLst/>
                          </a:prstTxWarp>
                          <a:noAutofit/>
                        </wps:bodyPr>
                      </wps:wsp>
                      <wps:wsp>
                        <wps:cNvPr id="2294" name="Graphic 2294"/>
                        <wps:cNvSpPr/>
                        <wps:spPr>
                          <a:xfrm>
                            <a:off x="738822" y="1406588"/>
                            <a:ext cx="377190" cy="56515"/>
                          </a:xfrm>
                          <a:custGeom>
                            <a:avLst/>
                            <a:gdLst/>
                            <a:ahLst/>
                            <a:cxnLst/>
                            <a:rect l="l" t="t" r="r" b="b"/>
                            <a:pathLst>
                              <a:path w="377190" h="56515">
                                <a:moveTo>
                                  <a:pt x="69850" y="596"/>
                                </a:moveTo>
                                <a:lnTo>
                                  <a:pt x="0" y="28536"/>
                                </a:lnTo>
                                <a:lnTo>
                                  <a:pt x="69850" y="56476"/>
                                </a:lnTo>
                                <a:lnTo>
                                  <a:pt x="69850" y="596"/>
                                </a:lnTo>
                                <a:close/>
                              </a:path>
                              <a:path w="377190" h="56515">
                                <a:moveTo>
                                  <a:pt x="377139" y="27940"/>
                                </a:moveTo>
                                <a:lnTo>
                                  <a:pt x="307289" y="0"/>
                                </a:lnTo>
                                <a:lnTo>
                                  <a:pt x="307289" y="55880"/>
                                </a:lnTo>
                                <a:lnTo>
                                  <a:pt x="377139" y="27940"/>
                                </a:lnTo>
                                <a:close/>
                              </a:path>
                            </a:pathLst>
                          </a:custGeom>
                          <a:solidFill>
                            <a:srgbClr val="000000"/>
                          </a:solidFill>
                        </wps:spPr>
                        <wps:bodyPr wrap="square" lIns="0" tIns="0" rIns="0" bIns="0" rtlCol="0">
                          <a:prstTxWarp prst="textNoShape">
                            <a:avLst/>
                          </a:prstTxWarp>
                          <a:noAutofit/>
                        </wps:bodyPr>
                      </wps:wsp>
                      <wps:wsp>
                        <wps:cNvPr id="2295" name="Graphic 2295"/>
                        <wps:cNvSpPr/>
                        <wps:spPr>
                          <a:xfrm>
                            <a:off x="675665" y="1434706"/>
                            <a:ext cx="440690" cy="1270"/>
                          </a:xfrm>
                          <a:custGeom>
                            <a:avLst/>
                            <a:gdLst/>
                            <a:ahLst/>
                            <a:cxnLst/>
                            <a:rect l="l" t="t" r="r" b="b"/>
                            <a:pathLst>
                              <a:path w="440690">
                                <a:moveTo>
                                  <a:pt x="440321"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296" name="Graphic 2296"/>
                        <wps:cNvSpPr/>
                        <wps:spPr>
                          <a:xfrm>
                            <a:off x="2709468" y="1405382"/>
                            <a:ext cx="1270" cy="335915"/>
                          </a:xfrm>
                          <a:custGeom>
                            <a:avLst/>
                            <a:gdLst/>
                            <a:ahLst/>
                            <a:cxnLst/>
                            <a:rect l="l" t="t" r="r" b="b"/>
                            <a:pathLst>
                              <a:path h="335915">
                                <a:moveTo>
                                  <a:pt x="0" y="0"/>
                                </a:moveTo>
                                <a:lnTo>
                                  <a:pt x="0" y="335419"/>
                                </a:lnTo>
                              </a:path>
                            </a:pathLst>
                          </a:custGeom>
                          <a:ln w="7150">
                            <a:solidFill>
                              <a:srgbClr val="000000"/>
                            </a:solidFill>
                            <a:prstDash val="solid"/>
                          </a:ln>
                        </wps:spPr>
                        <wps:bodyPr wrap="square" lIns="0" tIns="0" rIns="0" bIns="0" rtlCol="0">
                          <a:prstTxWarp prst="textNoShape">
                            <a:avLst/>
                          </a:prstTxWarp>
                          <a:noAutofit/>
                        </wps:bodyPr>
                      </wps:wsp>
                      <wps:wsp>
                        <wps:cNvPr id="2297" name="Graphic 2297"/>
                        <wps:cNvSpPr/>
                        <wps:spPr>
                          <a:xfrm>
                            <a:off x="3631971" y="1405382"/>
                            <a:ext cx="1270" cy="335915"/>
                          </a:xfrm>
                          <a:custGeom>
                            <a:avLst/>
                            <a:gdLst/>
                            <a:ahLst/>
                            <a:cxnLst/>
                            <a:rect l="l" t="t" r="r" b="b"/>
                            <a:pathLst>
                              <a:path h="335915">
                                <a:moveTo>
                                  <a:pt x="0" y="0"/>
                                </a:moveTo>
                                <a:lnTo>
                                  <a:pt x="0" y="335419"/>
                                </a:lnTo>
                              </a:path>
                            </a:pathLst>
                          </a:custGeom>
                          <a:ln w="7150">
                            <a:solidFill>
                              <a:srgbClr val="000000"/>
                            </a:solidFill>
                            <a:prstDash val="solid"/>
                          </a:ln>
                        </wps:spPr>
                        <wps:bodyPr wrap="square" lIns="0" tIns="0" rIns="0" bIns="0" rtlCol="0">
                          <a:prstTxWarp prst="textNoShape">
                            <a:avLst/>
                          </a:prstTxWarp>
                          <a:noAutofit/>
                        </wps:bodyPr>
                      </wps:wsp>
                      <wps:wsp>
                        <wps:cNvPr id="2298" name="Graphic 2298"/>
                        <wps:cNvSpPr/>
                        <wps:spPr>
                          <a:xfrm>
                            <a:off x="2450744" y="1413586"/>
                            <a:ext cx="328930" cy="55880"/>
                          </a:xfrm>
                          <a:custGeom>
                            <a:avLst/>
                            <a:gdLst/>
                            <a:ahLst/>
                            <a:cxnLst/>
                            <a:rect l="l" t="t" r="r" b="b"/>
                            <a:pathLst>
                              <a:path w="328930" h="55880">
                                <a:moveTo>
                                  <a:pt x="69850" y="27940"/>
                                </a:moveTo>
                                <a:lnTo>
                                  <a:pt x="0" y="0"/>
                                </a:lnTo>
                                <a:lnTo>
                                  <a:pt x="0" y="55880"/>
                                </a:lnTo>
                                <a:lnTo>
                                  <a:pt x="69850" y="27940"/>
                                </a:lnTo>
                                <a:close/>
                              </a:path>
                              <a:path w="328930" h="55880">
                                <a:moveTo>
                                  <a:pt x="328739" y="0"/>
                                </a:moveTo>
                                <a:lnTo>
                                  <a:pt x="258889" y="27940"/>
                                </a:lnTo>
                                <a:lnTo>
                                  <a:pt x="328739" y="55880"/>
                                </a:lnTo>
                                <a:lnTo>
                                  <a:pt x="328739" y="0"/>
                                </a:lnTo>
                                <a:close/>
                              </a:path>
                            </a:pathLst>
                          </a:custGeom>
                          <a:solidFill>
                            <a:srgbClr val="000000"/>
                          </a:solidFill>
                        </wps:spPr>
                        <wps:bodyPr wrap="square" lIns="0" tIns="0" rIns="0" bIns="0" rtlCol="0">
                          <a:prstTxWarp prst="textNoShape">
                            <a:avLst/>
                          </a:prstTxWarp>
                          <a:noAutofit/>
                        </wps:bodyPr>
                      </wps:wsp>
                      <wps:wsp>
                        <wps:cNvPr id="2299" name="Graphic 2299"/>
                        <wps:cNvSpPr/>
                        <wps:spPr>
                          <a:xfrm>
                            <a:off x="2440889" y="1441678"/>
                            <a:ext cx="400050" cy="1270"/>
                          </a:xfrm>
                          <a:custGeom>
                            <a:avLst/>
                            <a:gdLst/>
                            <a:ahLst/>
                            <a:cxnLst/>
                            <a:rect l="l" t="t" r="r" b="b"/>
                            <a:pathLst>
                              <a:path w="400050">
                                <a:moveTo>
                                  <a:pt x="399554"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00" name="Graphic 2300"/>
                        <wps:cNvSpPr/>
                        <wps:spPr>
                          <a:xfrm>
                            <a:off x="3415728" y="1413281"/>
                            <a:ext cx="287020" cy="56515"/>
                          </a:xfrm>
                          <a:custGeom>
                            <a:avLst/>
                            <a:gdLst/>
                            <a:ahLst/>
                            <a:cxnLst/>
                            <a:rect l="l" t="t" r="r" b="b"/>
                            <a:pathLst>
                              <a:path w="287020" h="56515">
                                <a:moveTo>
                                  <a:pt x="69850" y="28244"/>
                                </a:moveTo>
                                <a:lnTo>
                                  <a:pt x="0" y="304"/>
                                </a:lnTo>
                                <a:lnTo>
                                  <a:pt x="0" y="56184"/>
                                </a:lnTo>
                                <a:lnTo>
                                  <a:pt x="69850" y="28244"/>
                                </a:lnTo>
                                <a:close/>
                              </a:path>
                              <a:path w="287020" h="56515">
                                <a:moveTo>
                                  <a:pt x="286753" y="0"/>
                                </a:moveTo>
                                <a:lnTo>
                                  <a:pt x="216903" y="27940"/>
                                </a:lnTo>
                                <a:lnTo>
                                  <a:pt x="286753" y="55880"/>
                                </a:lnTo>
                                <a:lnTo>
                                  <a:pt x="286753" y="0"/>
                                </a:lnTo>
                                <a:close/>
                              </a:path>
                            </a:pathLst>
                          </a:custGeom>
                          <a:solidFill>
                            <a:srgbClr val="000000"/>
                          </a:solidFill>
                        </wps:spPr>
                        <wps:bodyPr wrap="square" lIns="0" tIns="0" rIns="0" bIns="0" rtlCol="0">
                          <a:prstTxWarp prst="textNoShape">
                            <a:avLst/>
                          </a:prstTxWarp>
                          <a:noAutofit/>
                        </wps:bodyPr>
                      </wps:wsp>
                      <wps:wsp>
                        <wps:cNvPr id="2301" name="Graphic 2301"/>
                        <wps:cNvSpPr/>
                        <wps:spPr>
                          <a:xfrm>
                            <a:off x="3400221" y="1441678"/>
                            <a:ext cx="361315" cy="1270"/>
                          </a:xfrm>
                          <a:custGeom>
                            <a:avLst/>
                            <a:gdLst/>
                            <a:ahLst/>
                            <a:cxnLst/>
                            <a:rect l="l" t="t" r="r" b="b"/>
                            <a:pathLst>
                              <a:path w="361315">
                                <a:moveTo>
                                  <a:pt x="360946"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02" name="Graphic 2302"/>
                        <wps:cNvSpPr/>
                        <wps:spPr>
                          <a:xfrm>
                            <a:off x="3414801" y="952144"/>
                            <a:ext cx="203200" cy="55880"/>
                          </a:xfrm>
                          <a:custGeom>
                            <a:avLst/>
                            <a:gdLst/>
                            <a:ahLst/>
                            <a:cxnLst/>
                            <a:rect l="l" t="t" r="r" b="b"/>
                            <a:pathLst>
                              <a:path w="203200" h="55880">
                                <a:moveTo>
                                  <a:pt x="69850" y="27940"/>
                                </a:moveTo>
                                <a:lnTo>
                                  <a:pt x="0" y="0"/>
                                </a:lnTo>
                                <a:lnTo>
                                  <a:pt x="0" y="55880"/>
                                </a:lnTo>
                                <a:lnTo>
                                  <a:pt x="69850" y="27940"/>
                                </a:lnTo>
                                <a:close/>
                              </a:path>
                              <a:path w="203200" h="55880">
                                <a:moveTo>
                                  <a:pt x="203111" y="0"/>
                                </a:moveTo>
                                <a:lnTo>
                                  <a:pt x="133261" y="27940"/>
                                </a:lnTo>
                                <a:lnTo>
                                  <a:pt x="203111" y="55880"/>
                                </a:lnTo>
                                <a:lnTo>
                                  <a:pt x="203111" y="0"/>
                                </a:lnTo>
                                <a:close/>
                              </a:path>
                            </a:pathLst>
                          </a:custGeom>
                          <a:solidFill>
                            <a:srgbClr val="000000"/>
                          </a:solidFill>
                        </wps:spPr>
                        <wps:bodyPr wrap="square" lIns="0" tIns="0" rIns="0" bIns="0" rtlCol="0">
                          <a:prstTxWarp prst="textNoShape">
                            <a:avLst/>
                          </a:prstTxWarp>
                          <a:noAutofit/>
                        </wps:bodyPr>
                      </wps:wsp>
                      <wps:wsp>
                        <wps:cNvPr id="2303" name="Graphic 2303"/>
                        <wps:cNvSpPr/>
                        <wps:spPr>
                          <a:xfrm>
                            <a:off x="3380384" y="980427"/>
                            <a:ext cx="294005" cy="1270"/>
                          </a:xfrm>
                          <a:custGeom>
                            <a:avLst/>
                            <a:gdLst/>
                            <a:ahLst/>
                            <a:cxnLst/>
                            <a:rect l="l" t="t" r="r" b="b"/>
                            <a:pathLst>
                              <a:path w="294005">
                                <a:moveTo>
                                  <a:pt x="293497"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04" name="Graphic 2304"/>
                        <wps:cNvSpPr/>
                        <wps:spPr>
                          <a:xfrm>
                            <a:off x="1786940" y="1866633"/>
                            <a:ext cx="1270" cy="335915"/>
                          </a:xfrm>
                          <a:custGeom>
                            <a:avLst/>
                            <a:gdLst/>
                            <a:ahLst/>
                            <a:cxnLst/>
                            <a:rect l="l" t="t" r="r" b="b"/>
                            <a:pathLst>
                              <a:path h="335915">
                                <a:moveTo>
                                  <a:pt x="0" y="0"/>
                                </a:moveTo>
                                <a:lnTo>
                                  <a:pt x="0" y="335419"/>
                                </a:lnTo>
                              </a:path>
                            </a:pathLst>
                          </a:custGeom>
                          <a:ln w="7150">
                            <a:solidFill>
                              <a:srgbClr val="000000"/>
                            </a:solidFill>
                            <a:prstDash val="solid"/>
                          </a:ln>
                        </wps:spPr>
                        <wps:bodyPr wrap="square" lIns="0" tIns="0" rIns="0" bIns="0" rtlCol="0">
                          <a:prstTxWarp prst="textNoShape">
                            <a:avLst/>
                          </a:prstTxWarp>
                          <a:noAutofit/>
                        </wps:bodyPr>
                      </wps:wsp>
                      <wps:wsp>
                        <wps:cNvPr id="2305" name="Graphic 2305"/>
                        <wps:cNvSpPr/>
                        <wps:spPr>
                          <a:xfrm>
                            <a:off x="1785696" y="1888324"/>
                            <a:ext cx="245110" cy="55880"/>
                          </a:xfrm>
                          <a:custGeom>
                            <a:avLst/>
                            <a:gdLst/>
                            <a:ahLst/>
                            <a:cxnLst/>
                            <a:rect l="l" t="t" r="r" b="b"/>
                            <a:pathLst>
                              <a:path w="245110" h="55880">
                                <a:moveTo>
                                  <a:pt x="69850" y="0"/>
                                </a:moveTo>
                                <a:lnTo>
                                  <a:pt x="0" y="27940"/>
                                </a:lnTo>
                                <a:lnTo>
                                  <a:pt x="69850" y="55880"/>
                                </a:lnTo>
                                <a:lnTo>
                                  <a:pt x="69850" y="0"/>
                                </a:lnTo>
                                <a:close/>
                              </a:path>
                              <a:path w="245110" h="55880">
                                <a:moveTo>
                                  <a:pt x="244881" y="27940"/>
                                </a:moveTo>
                                <a:lnTo>
                                  <a:pt x="175031" y="0"/>
                                </a:lnTo>
                                <a:lnTo>
                                  <a:pt x="175031" y="55880"/>
                                </a:lnTo>
                                <a:lnTo>
                                  <a:pt x="244881" y="27940"/>
                                </a:lnTo>
                                <a:close/>
                              </a:path>
                            </a:pathLst>
                          </a:custGeom>
                          <a:solidFill>
                            <a:srgbClr val="000000"/>
                          </a:solidFill>
                        </wps:spPr>
                        <wps:bodyPr wrap="square" lIns="0" tIns="0" rIns="0" bIns="0" rtlCol="0">
                          <a:prstTxWarp prst="textNoShape">
                            <a:avLst/>
                          </a:prstTxWarp>
                          <a:noAutofit/>
                        </wps:bodyPr>
                      </wps:wsp>
                      <wps:wsp>
                        <wps:cNvPr id="2306" name="Graphic 2306"/>
                        <wps:cNvSpPr/>
                        <wps:spPr>
                          <a:xfrm>
                            <a:off x="1724037" y="1916925"/>
                            <a:ext cx="314960" cy="1270"/>
                          </a:xfrm>
                          <a:custGeom>
                            <a:avLst/>
                            <a:gdLst/>
                            <a:ahLst/>
                            <a:cxnLst/>
                            <a:rect l="l" t="t" r="r" b="b"/>
                            <a:pathLst>
                              <a:path w="314960">
                                <a:moveTo>
                                  <a:pt x="314464"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07" name="Graphic 2307"/>
                        <wps:cNvSpPr/>
                        <wps:spPr>
                          <a:xfrm>
                            <a:off x="2709468" y="1866645"/>
                            <a:ext cx="1270" cy="335915"/>
                          </a:xfrm>
                          <a:custGeom>
                            <a:avLst/>
                            <a:gdLst/>
                            <a:ahLst/>
                            <a:cxnLst/>
                            <a:rect l="l" t="t" r="r" b="b"/>
                            <a:pathLst>
                              <a:path h="335915">
                                <a:moveTo>
                                  <a:pt x="0" y="0"/>
                                </a:moveTo>
                                <a:lnTo>
                                  <a:pt x="0" y="335419"/>
                                </a:lnTo>
                              </a:path>
                            </a:pathLst>
                          </a:custGeom>
                          <a:ln w="7150">
                            <a:solidFill>
                              <a:srgbClr val="000000"/>
                            </a:solidFill>
                            <a:prstDash val="solid"/>
                          </a:ln>
                        </wps:spPr>
                        <wps:bodyPr wrap="square" lIns="0" tIns="0" rIns="0" bIns="0" rtlCol="0">
                          <a:prstTxWarp prst="textNoShape">
                            <a:avLst/>
                          </a:prstTxWarp>
                          <a:noAutofit/>
                        </wps:bodyPr>
                      </wps:wsp>
                      <wps:wsp>
                        <wps:cNvPr id="2308" name="Graphic 2308"/>
                        <wps:cNvSpPr/>
                        <wps:spPr>
                          <a:xfrm>
                            <a:off x="2031238" y="1888337"/>
                            <a:ext cx="678815" cy="56515"/>
                          </a:xfrm>
                          <a:custGeom>
                            <a:avLst/>
                            <a:gdLst/>
                            <a:ahLst/>
                            <a:cxnLst/>
                            <a:rect l="l" t="t" r="r" b="b"/>
                            <a:pathLst>
                              <a:path w="678815" h="56515">
                                <a:moveTo>
                                  <a:pt x="69850" y="0"/>
                                </a:moveTo>
                                <a:lnTo>
                                  <a:pt x="0" y="27940"/>
                                </a:lnTo>
                                <a:lnTo>
                                  <a:pt x="69850" y="55880"/>
                                </a:lnTo>
                                <a:lnTo>
                                  <a:pt x="69850" y="0"/>
                                </a:lnTo>
                                <a:close/>
                              </a:path>
                              <a:path w="678815" h="56515">
                                <a:moveTo>
                                  <a:pt x="678395" y="28117"/>
                                </a:moveTo>
                                <a:lnTo>
                                  <a:pt x="608545" y="177"/>
                                </a:lnTo>
                                <a:lnTo>
                                  <a:pt x="608545" y="56057"/>
                                </a:lnTo>
                                <a:lnTo>
                                  <a:pt x="678395" y="28117"/>
                                </a:lnTo>
                                <a:close/>
                              </a:path>
                            </a:pathLst>
                          </a:custGeom>
                          <a:solidFill>
                            <a:srgbClr val="000000"/>
                          </a:solidFill>
                        </wps:spPr>
                        <wps:bodyPr wrap="square" lIns="0" tIns="0" rIns="0" bIns="0" rtlCol="0">
                          <a:prstTxWarp prst="textNoShape">
                            <a:avLst/>
                          </a:prstTxWarp>
                          <a:noAutofit/>
                        </wps:bodyPr>
                      </wps:wsp>
                      <wps:wsp>
                        <wps:cNvPr id="2309" name="Graphic 2309"/>
                        <wps:cNvSpPr/>
                        <wps:spPr>
                          <a:xfrm>
                            <a:off x="2017547" y="1916938"/>
                            <a:ext cx="734060" cy="1270"/>
                          </a:xfrm>
                          <a:custGeom>
                            <a:avLst/>
                            <a:gdLst/>
                            <a:ahLst/>
                            <a:cxnLst/>
                            <a:rect l="l" t="t" r="r" b="b"/>
                            <a:pathLst>
                              <a:path w="734060">
                                <a:moveTo>
                                  <a:pt x="733831"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10" name="Graphic 2310"/>
                        <wps:cNvSpPr/>
                        <wps:spPr>
                          <a:xfrm>
                            <a:off x="3065868" y="189826"/>
                            <a:ext cx="461645" cy="2054225"/>
                          </a:xfrm>
                          <a:custGeom>
                            <a:avLst/>
                            <a:gdLst/>
                            <a:ahLst/>
                            <a:cxnLst/>
                            <a:rect l="l" t="t" r="r" b="b"/>
                            <a:pathLst>
                              <a:path w="461645" h="2054225">
                                <a:moveTo>
                                  <a:pt x="41935" y="0"/>
                                </a:moveTo>
                                <a:lnTo>
                                  <a:pt x="335445" y="0"/>
                                </a:lnTo>
                              </a:path>
                              <a:path w="461645" h="2054225">
                                <a:moveTo>
                                  <a:pt x="20980" y="460705"/>
                                </a:moveTo>
                                <a:lnTo>
                                  <a:pt x="335445" y="460705"/>
                                </a:lnTo>
                              </a:path>
                              <a:path w="461645" h="2054225">
                                <a:moveTo>
                                  <a:pt x="20980" y="1131633"/>
                                </a:moveTo>
                                <a:lnTo>
                                  <a:pt x="356400" y="1131633"/>
                                </a:lnTo>
                              </a:path>
                              <a:path w="461645" h="2054225">
                                <a:moveTo>
                                  <a:pt x="0" y="1383233"/>
                                </a:moveTo>
                                <a:lnTo>
                                  <a:pt x="377456" y="1383233"/>
                                </a:lnTo>
                              </a:path>
                              <a:path w="461645" h="2054225">
                                <a:moveTo>
                                  <a:pt x="41935" y="1592897"/>
                                </a:moveTo>
                                <a:lnTo>
                                  <a:pt x="377355" y="1592897"/>
                                </a:lnTo>
                              </a:path>
                              <a:path w="461645" h="2054225">
                                <a:moveTo>
                                  <a:pt x="125831" y="1844509"/>
                                </a:moveTo>
                                <a:lnTo>
                                  <a:pt x="461238" y="1844509"/>
                                </a:lnTo>
                              </a:path>
                              <a:path w="461645" h="2054225">
                                <a:moveTo>
                                  <a:pt x="125831" y="2054161"/>
                                </a:moveTo>
                                <a:lnTo>
                                  <a:pt x="461238" y="2054161"/>
                                </a:lnTo>
                              </a:path>
                            </a:pathLst>
                          </a:custGeom>
                          <a:ln w="9525">
                            <a:solidFill>
                              <a:srgbClr val="000000"/>
                            </a:solidFill>
                            <a:prstDash val="sysDash"/>
                          </a:ln>
                        </wps:spPr>
                        <wps:bodyPr wrap="square" lIns="0" tIns="0" rIns="0" bIns="0" rtlCol="0">
                          <a:prstTxWarp prst="textNoShape">
                            <a:avLst/>
                          </a:prstTxWarp>
                          <a:noAutofit/>
                        </wps:bodyPr>
                      </wps:wsp>
                      <wps:wsp>
                        <wps:cNvPr id="2311" name="Graphic 2311"/>
                        <wps:cNvSpPr/>
                        <wps:spPr>
                          <a:xfrm>
                            <a:off x="2520734" y="192112"/>
                            <a:ext cx="1270" cy="1297305"/>
                          </a:xfrm>
                          <a:custGeom>
                            <a:avLst/>
                            <a:gdLst/>
                            <a:ahLst/>
                            <a:cxnLst/>
                            <a:rect l="l" t="t" r="r" b="b"/>
                            <a:pathLst>
                              <a:path h="1297305">
                                <a:moveTo>
                                  <a:pt x="0" y="1297089"/>
                                </a:moveTo>
                                <a:lnTo>
                                  <a:pt x="0" y="0"/>
                                </a:lnTo>
                              </a:path>
                            </a:pathLst>
                          </a:custGeom>
                          <a:ln w="7150">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0BA9EAAA" id="Group 2254" o:spid="_x0000_s1026" style="position:absolute;margin-left:150.05pt;margin-top:13.2pt;width:340.85pt;height:177.1pt;z-index:-251522048;mso-wrap-distance-left:0;mso-wrap-distance-right:0;mso-position-horizontal-relative:page" coordsize="43287,2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">
                <v:shape id="Graphic 2255" o:spid="_x0000_s1027" style="position:absolute;left:47;top:1898;width:10694;height:2102;visibility:visible;mso-wrap-style:square;v-text-anchor:top" coordsize="106934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" path="m,209676r125857,l188722,,597547,r62865,209676l1069238,209676e" filled="f">
                  <v:path arrowok="t"/>
                </v:shape>
                <v:shape id="Graphic 2256" o:spid="_x0000_s1028" style="position:absolute;left:34013;top:1892;width:9227;height:2102;visibility:visible;mso-wrap-style:square;v-text-anchor:top" coordsize="92265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" path="m,l47117,r62865,209677l524141,209677,608088,508r314465,e" filled="f">
                  <v:path arrowok="t"/>
                </v:shape>
                <v:shape id="Graphic 2257" o:spid="_x0000_s1029" style="position:absolute;left:24159;top:1893;width:6712;height:2102;visibility:visible;mso-wrap-style:square;v-text-anchor:top" coordsize="67119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" path="m,508r73406,l136271,210185r408838,-508l608088,r62865,e" filled="f">
                  <v:path arrowok="t"/>
                </v:shape>
                <v:shape id="Graphic 2258" o:spid="_x0000_s1030" style="position:absolute;left:21223;top:1898;width:2940;height:13;visibility:visible;mso-wrap-style:square;v-text-anchor:top" coordsize="294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" path="m,l293509,e" filled="f">
                  <v:path arrowok="t"/>
                </v:shape>
                <v:shape id="Graphic 2259" o:spid="_x0000_s1031" style="position:absolute;left:10740;top:1898;width:10484;height:2102;visibility:visible;mso-wrap-style:square;v-text-anchor:top" coordsize="104838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" path="m,209676l62865,,456069,r62865,209676l927760,209676,990625,r57658,e" filled="f">
                  <v:path arrowok="t"/>
                </v:shape>
                <v:shape id="Graphic 2260" o:spid="_x0000_s1032" style="position:absolute;left:11154;top:627;width:2737;height:12;visibility:visible;mso-wrap-style:square;v-text-anchor:top" coordsize="2736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" path="m273062,l,e" filled="f" strokeweight=".19861mm">
                  <v:path arrowok="t"/>
                </v:shape>
                <v:shape id="Graphic 2261" o:spid="_x0000_s1033" style="position:absolute;left:11162;top:347;width:9156;height:584;visibility:visible;mso-wrap-style:square;v-text-anchor:top" coordsize="91566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" path="m69850,l,27940,69850,55880,69850,xem915581,29997l845731,2057r,55880l915581,29997xe" fillcolor="black" stroked="f">
                  <v:path arrowok="t"/>
                </v:shape>
                <v:shape id="Graphic 2262" o:spid="_x0000_s1034" style="position:absolute;left:11159;width:9157;height:19513;visibility:visible;mso-wrap-style:square;v-text-anchor:top" coordsize="915669,195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" path="m,1489240l,em915517,1951062r,-1950389e" filled="f" strokeweight=".19861mm">
                  <v:stroke dashstyle="3 1"/>
                  <v:path arrowok="t"/>
                </v:shape>
                <v:shape id="Graphic 2263" o:spid="_x0000_s1035" style="position:absolute;left:17449;top:640;width:2870;height:13;visibility:visible;mso-wrap-style:square;v-text-anchor:top" coordsize="287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" path="m286524,l,e" filled="f" strokeweight=".19861mm">
                  <v:path arrowok="t"/>
                </v:shape>
                <v:shape id="Graphic 2264" o:spid="_x0000_s1036" style="position:absolute;left:15562;top:1893;width:19292;height:13005;visibility:visible;mso-wrap-style:square;v-text-anchor:top" coordsize="1929130,130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" path="m1928876,1299857r,-1280706em,817651l,e" filled="f" strokeweight=".19861mm">
                  <v:stroke dashstyle="3 1"/>
                  <v:path arrowok="t"/>
                </v:shape>
                <v:shape id="Graphic 2265" o:spid="_x0000_s1037" style="position:absolute;left:47;top:6505;width:10694;height:2102;visibility:visible;mso-wrap-style:square;v-text-anchor:top" coordsize="106934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" path="m,l597547,r62865,209689l1069238,209689e" filled="f">
                  <v:path arrowok="t"/>
                </v:shape>
                <v:shape id="Graphic 2266" o:spid="_x0000_s1038" style="position:absolute;left:34223;top:6500;width:9017;height:2101;visibility:visible;mso-wrap-style:square;v-text-anchor:top" coordsize="90170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" path="m,l26162,,89027,209689r414159,l587019,508r314579,e" filled="f">
                  <v:path arrowok="t"/>
                </v:shape>
                <v:shape id="Graphic 2267" o:spid="_x0000_s1039" style="position:absolute;left:24158;top:6500;width:6503;height:2108;visibility:visible;mso-wrap-style:square;v-text-anchor:top" coordsize="650240,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" path="m,508r73406,l136271,210197r408838,-508l608088,r41923,e" filled="f">
                  <v:path arrowok="t"/>
                </v:shape>
                <v:shape id="Graphic 2268" o:spid="_x0000_s1040" style="position:absolute;left:21014;top:6505;width:3149;height:13;visibility:visible;mso-wrap-style:square;v-text-anchor:top" coordsize="3149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" path="m,l314464,e" filled="f">
                  <v:path arrowok="t"/>
                </v:shape>
                <v:shape id="Graphic 2269" o:spid="_x0000_s1041" style="position:absolute;left:10740;top:6505;width:10274;height:2102;visibility:visible;mso-wrap-style:square;v-text-anchor:top" coordsize="102743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" path="m,209676l62865,,456069,r62865,209676l927760,209676,990625,r36703,e" filled="f">
                  <v:path arrowok="t"/>
                </v:shape>
                <v:shape id="Graphic 2270" o:spid="_x0000_s1042" style="position:absolute;left:34013;top:11118;width:9017;height:2102;visibility:visible;mso-wrap-style:square;v-text-anchor:top" coordsize="90170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" path="m,209689r104775,l188722,,901598,e" filled="f">
                  <v:path arrowok="t"/>
                </v:shape>
                <v:shape id="Graphic 2271" o:spid="_x0000_s1043" style="position:absolute;left:47;top:11118;width:30614;height:2102;visibility:visible;mso-wrap-style:square;v-text-anchor:top" coordsize="306133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" path="m,l691908,r83820,209689l3061042,209689e" filled="f">
                  <v:path arrowok="t"/>
                </v:shape>
                <v:shape id="Graphic 2272" o:spid="_x0000_s1044" style="position:absolute;left:34432;top:15730;width:8389;height:2102;visibility:visible;mso-wrap-style:square;v-text-anchor:top" coordsize="83883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" path="m,209676r146697,l230632,,838733,e" filled="f">
                  <v:path arrowok="t"/>
                </v:shape>
                <v:shape id="Graphic 2273" o:spid="_x0000_s1045" style="position:absolute;left:24578;top:15730;width:6293;height:2102;visibility:visible;mso-wrap-style:square;v-text-anchor:top" coordsize="62928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" path="m,l209677,r83820,209677l629043,209677e" filled="f" strokeweight=".26456mm">
                  <v:path arrowok="t"/>
                </v:shape>
                <v:shape id="Graphic 2274" o:spid="_x0000_s1046" style="position:absolute;left:20804;top:15730;width:3778;height:13;visibility:visible;mso-wrap-style:square;v-text-anchor:top" coordsize="3778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" path="m,l377456,e" filled="f">
                  <v:path arrowok="t"/>
                </v:shape>
                <v:shape id="Graphic 2275" o:spid="_x0000_s1047" style="position:absolute;left:47;top:15730;width:20759;height:2102;visibility:visible;mso-wrap-style:square;v-text-anchor:top" coordsize="2075814,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" path="m,l817651,r83947,209677l1740204,209677,1824024,r251600,e" filled="f">
                  <v:path arrowok="t"/>
                </v:shape>
                <v:shape id="Graphic 2276" o:spid="_x0000_s1048" style="position:absolute;left:34642;top:15730;width:8179;height:2102;visibility:visible;mso-wrap-style:square;v-text-anchor:top" coordsize="81788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" path="m,l125730,r83947,209677l817651,209677e" filled="f">
                  <v:path arrowok="t"/>
                </v:shape>
                <v:shape id="Graphic 2277" o:spid="_x0000_s1049" style="position:absolute;left:24578;top:15730;width:5874;height:2102;visibility:visible;mso-wrap-style:square;v-text-anchor:top" coordsize="58737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" path="m,209676r209677,l293497,,587133,e" filled="f" strokeweight=".26456mm">
                  <v:path arrowok="t"/>
                </v:shape>
                <v:shape id="Graphic 2278" o:spid="_x0000_s1050" style="position:absolute;left:21223;top:17827;width:3359;height:13;visibility:visible;mso-wrap-style:square;v-text-anchor:top" coordsize="3359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" path="m,l335407,e" filled="f">
                  <v:path arrowok="t"/>
                </v:shape>
                <v:shape id="Graphic 2279" o:spid="_x0000_s1051" style="position:absolute;left:47;top:15730;width:21178;height:2102;visibility:visible;mso-wrap-style:square;v-text-anchor:top" coordsize="211772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" path="m,209676r817651,l901598,r838606,l1824024,209676r293510,e" filled="f">
                  <v:path arrowok="t"/>
                </v:shape>
                <v:shape id="Graphic 2280" o:spid="_x0000_s1052" style="position:absolute;left:35481;top:20343;width:7340;height:2102;visibility:visible;mso-wrap-style:square;v-text-anchor:top" coordsize="734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" path="m,209689r41910,l125730,,733831,e" filled="f">
                  <v:path arrowok="t"/>
                </v:shape>
                <v:shape id="Graphic 2281" o:spid="_x0000_s1053" style="position:absolute;left:24578;top:20343;width:7131;height:2102;visibility:visible;mso-wrap-style:square;v-text-anchor:top" coordsize="71310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" path="m,l209677,r83820,209689l712876,209689e" filled="f">
                  <v:path arrowok="t"/>
                </v:shape>
                <v:shape id="Graphic 2282" o:spid="_x0000_s1054" style="position:absolute;left:21223;top:20343;width:3359;height:13;visibility:visible;mso-wrap-style:square;v-text-anchor:top" coordsize="3359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" path="m,l335407,e" filled="f">
                  <v:path arrowok="t"/>
                </v:shape>
                <v:shape id="Graphic 2283" o:spid="_x0000_s1055" style="position:absolute;left:47;top:20343;width:21178;height:2102;visibility:visible;mso-wrap-style:square;v-text-anchor:top" coordsize="211772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" path="m,l817651,r83947,209689l1740204,209689,1824024,r293510,e" filled="f">
                  <v:path arrowok="t"/>
                </v:shape>
                <v:shape id="Graphic 2284" o:spid="_x0000_s1056" style="position:absolute;left:35271;top:20343;width:7550;height:2102;visibility:visible;mso-wrap-style:square;v-text-anchor:top" coordsize="75501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" path="m,l62865,r83832,209689l754786,209689e" filled="f">
                  <v:path arrowok="t"/>
                </v:shape>
                <v:shape id="Graphic 2285" o:spid="_x0000_s1057" style="position:absolute;left:24578;top:20343;width:6921;height:2102;visibility:visible;mso-wrap-style:square;v-text-anchor:top" coordsize="69215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" path="m,209689r209677,l293497,,691908,e" filled="f">
                  <v:path arrowok="t"/>
                </v:shape>
                <v:shape id="Graphic 2286" o:spid="_x0000_s1058" style="position:absolute;left:21223;top:22440;width:3359;height:12;visibility:visible;mso-wrap-style:square;v-text-anchor:top" coordsize="3359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" path="m,l335407,e" filled="f">
                  <v:path arrowok="t"/>
                </v:shape>
                <v:shape id="Graphic 2287" o:spid="_x0000_s1059" style="position:absolute;left:47;top:20343;width:21177;height:2102;visibility:visible;mso-wrap-style:square;v-text-anchor:top" coordsize="2117725,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" path="m,209689r817651,l901598,r838606,l1824024,209689r293510,e" filled="f">
                  <v:path arrowok="t"/>
                </v:shape>
                <v:shape id="Graphic 2288" o:spid="_x0000_s1060" style="position:absolute;left:11171;top:9520;width:4394;height:558;visibility:visible;mso-wrap-style:square;v-text-anchor:top" coordsize="43942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" path="m69850,l,27940,69850,55880,69850,xem439140,27940l369290,r,55880l439140,27940xe" fillcolor="black" stroked="f">
                  <v:path arrowok="t"/>
                </v:shape>
                <v:shape id="Graphic 2289" o:spid="_x0000_s1061" style="position:absolute;left:10530;top:9804;width:5036;height:13;visibility:visible;mso-wrap-style:square;v-text-anchor:top" coordsize="503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" path="m503186,l,e" filled="f" strokeweight=".19861mm">
                  <v:path arrowok="t"/>
                </v:shape>
                <v:shape id="Graphic 2290" o:spid="_x0000_s1062" style="position:absolute;left:15562;top:9511;width:4826;height:571;visibility:visible;mso-wrap-style:square;v-text-anchor:top" coordsize="48260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" path="m69850,901l,28841,69850,56781r,-55880xem482206,27940l412356,r,55880l482206,27940xe" fillcolor="black" stroked="f">
                  <v:path arrowok="t"/>
                </v:shape>
                <v:shape id="Graphic 2291" o:spid="_x0000_s1063" style="position:absolute;left:15772;top:9804;width:5036;height:13;visibility:visible;mso-wrap-style:square;v-text-anchor:top" coordsize="503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" path="m503186,l,e" filled="f" strokeweight=".19861mm">
                  <v:path arrowok="t"/>
                </v:shape>
                <v:shape id="Graphic 2292" o:spid="_x0000_s1064" style="position:absolute;left:7386;top:11537;width:12;height:3359;visibility:visible;mso-wrap-style:square;v-text-anchor:top" coordsize="127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" path="m,l,335419e" filled="f" strokeweight=".19861mm">
                  <v:path arrowok="t"/>
                </v:shape>
                <v:shape id="Graphic 2293" o:spid="_x0000_s1065" style="position:absolute;left:35480;top:9441;width:13;height:3568;visibility:visible;mso-wrap-style:square;v-text-anchor:top" coordsize="127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" path="m,l,356374e" filled="f" strokeweight=".19861mm">
                  <v:path arrowok="t"/>
                </v:shape>
                <v:shape id="Graphic 2294" o:spid="_x0000_s1066" style="position:absolute;left:7388;top:14065;width:3772;height:566;visibility:visible;mso-wrap-style:square;v-text-anchor:top" coordsize="377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" path="m69850,596l,28536,69850,56476r,-55880xem377139,27940l307289,r,55880l377139,27940xe" fillcolor="black" stroked="f">
                  <v:path arrowok="t"/>
                </v:shape>
                <v:shape id="Graphic 2295" o:spid="_x0000_s1067" style="position:absolute;left:6756;top:14347;width:4407;height:12;visibility:visible;mso-wrap-style:square;v-text-anchor:top" coordsize="440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" path="m440321,l,e" filled="f" strokeweight=".19861mm">
                  <v:path arrowok="t"/>
                </v:shape>
                <v:shape id="Graphic 2296" o:spid="_x0000_s1068" style="position:absolute;left:27094;top:14053;width:13;height:3359;visibility:visible;mso-wrap-style:square;v-text-anchor:top" coordsize="127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" path="m,l,335419e" filled="f" strokeweight=".19861mm">
                  <v:path arrowok="t"/>
                </v:shape>
                <v:shape id="Graphic 2297" o:spid="_x0000_s1069" style="position:absolute;left:36319;top:14053;width:13;height:3359;visibility:visible;mso-wrap-style:square;v-text-anchor:top" coordsize="127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" path="m,l,335419e" filled="f" strokeweight=".19861mm">
                  <v:path arrowok="t"/>
                </v:shape>
                <v:shape id="Graphic 2298" o:spid="_x0000_s1070" style="position:absolute;left:24507;top:14135;width:3289;height:559;visibility:visible;mso-wrap-style:square;v-text-anchor:top" coordsize="32893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" path="m69850,27940l,,,55880,69850,27940xem328739,l258889,27940r69850,27940l328739,xe" fillcolor="black" stroked="f">
                  <v:path arrowok="t"/>
                </v:shape>
                <v:shape id="Graphic 2299" o:spid="_x0000_s1071" style="position:absolute;left:24408;top:14416;width:4001;height:13;visibility:visible;mso-wrap-style:square;v-text-anchor:top" coordsize="400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" path="m399554,l,e" filled="f" strokeweight=".19861mm">
                  <v:path arrowok="t"/>
                </v:shape>
                <v:shape id="Graphic 2300" o:spid="_x0000_s1072" style="position:absolute;left:34157;top:14132;width:2870;height:565;visibility:visible;mso-wrap-style:square;v-text-anchor:top" coordsize="28702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" path="m69850,28244l,304,,56184,69850,28244xem286753,l216903,27940r69850,27940l286753,xe" fillcolor="black" stroked="f">
                  <v:path arrowok="t"/>
                </v:shape>
                <v:shape id="Graphic 2301" o:spid="_x0000_s1073" style="position:absolute;left:34002;top:14416;width:3613;height:13;visibility:visible;mso-wrap-style:square;v-text-anchor:top" coordsize="361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" path="m360946,l,e" filled="f" strokeweight=".19861mm">
                  <v:path arrowok="t"/>
                </v:shape>
                <v:shape id="Graphic 2302" o:spid="_x0000_s1074" style="position:absolute;left:34148;top:9521;width:2032;height:559;visibility:visible;mso-wrap-style:square;v-text-anchor:top" coordsize="20320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" path="m69850,27940l,,,55880,69850,27940xem203111,l133261,27940r69850,27940l203111,xe" fillcolor="black" stroked="f">
                  <v:path arrowok="t"/>
                </v:shape>
                <v:shape id="Graphic 2303" o:spid="_x0000_s1075" style="position:absolute;left:33803;top:9804;width:2940;height:12;visibility:visible;mso-wrap-style:square;v-text-anchor:top" coordsize="294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" path="m293497,l,e" filled="f" strokeweight=".19861mm">
                  <v:path arrowok="t"/>
                </v:shape>
                <v:shape id="Graphic 2304" o:spid="_x0000_s1076" style="position:absolute;left:17869;top:18666;width:13;height:3359;visibility:visible;mso-wrap-style:square;v-text-anchor:top" coordsize="127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" path="m,l,335419e" filled="f" strokeweight=".19861mm">
                  <v:path arrowok="t"/>
                </v:shape>
                <v:shape id="Graphic 2305" o:spid="_x0000_s1077" style="position:absolute;left:17856;top:18883;width:2452;height:559;visibility:visible;mso-wrap-style:square;v-text-anchor:top" coordsize="24511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" path="m69850,l,27940,69850,55880,69850,xem244881,27940l175031,r,55880l244881,27940xe" fillcolor="black" stroked="f">
                  <v:path arrowok="t"/>
                </v:shape>
                <v:shape id="Graphic 2306" o:spid="_x0000_s1078" style="position:absolute;left:17240;top:19169;width:3149;height:12;visibility:visible;mso-wrap-style:square;v-text-anchor:top" coordsize="3149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" path="m314464,l,e" filled="f" strokeweight=".19861mm">
                  <v:path arrowok="t"/>
                </v:shape>
                <v:shape id="Graphic 2307" o:spid="_x0000_s1079" style="position:absolute;left:27094;top:18666;width:13;height:3359;visibility:visible;mso-wrap-style:square;v-text-anchor:top" coordsize="127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" path="m,l,335419e" filled="f" strokeweight=".19861mm">
                  <v:path arrowok="t"/>
                </v:shape>
                <v:shape id="Graphic 2308" o:spid="_x0000_s1080" style="position:absolute;left:20312;top:18883;width:6788;height:565;visibility:visible;mso-wrap-style:square;v-text-anchor:top" coordsize="6788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" path="m69850,l,27940,69850,55880,69850,xem678395,28117l608545,177r,55880l678395,28117xe" fillcolor="black" stroked="f">
                  <v:path arrowok="t"/>
                </v:shape>
                <v:shape id="Graphic 2309" o:spid="_x0000_s1081" style="position:absolute;left:20175;top:19169;width:7341;height:13;visibility:visible;mso-wrap-style:square;v-text-anchor:top" coordsize="734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" path="m733831,l,e" filled="f" strokeweight=".19861mm">
                  <v:path arrowok="t"/>
                </v:shape>
                <v:shape id="Graphic 2310" o:spid="_x0000_s1082" style="position:absolute;left:30658;top:1898;width:4617;height:20542;visibility:visible;mso-wrap-style:square;v-text-anchor:top" coordsize="461645,205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" path="m41935,l335445,em20980,460705r314465,em20980,1131633r335420,em,1383233r377456,em41935,1592897r335420,em125831,1844509r335407,em125831,2054161r335407,e" filled="f">
                  <v:stroke dashstyle="3 1"/>
                  <v:path arrowok="t"/>
                </v:shape>
                <v:shape id="Graphic 2311" o:spid="_x0000_s1083" style="position:absolute;left:25207;top:1921;width:13;height:12973;visibility:visible;mso-wrap-style:square;v-text-anchor:top" coordsize="1270,129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" path="m,1297089l,e" filled="f" strokeweight=".19861mm">
                  <v:stroke dashstyle="3 1"/>
                  <v:path arrowok="t"/>
                </v:shape>
                <w10:wrap type="topAndBottom" anchorx="page"/>
              </v:group>
            </w:pict>
          </mc:Fallback>
        </mc:AlternateContent>
      </w:r>
    </w:p>
    <w:p w14:paraId="31EBA5BE" w14:textId="77777777" w:rsidR="006F6DBA" w:rsidRDefault="006F6DBA">
      <w:pPr>
        <w:pStyle w:val="BodyText"/>
        <w:rPr>
          <w:b/>
        </w:rPr>
      </w:pPr>
    </w:p>
    <w:p w14:paraId="3842418A" w14:textId="77777777" w:rsidR="006F6DBA" w:rsidRDefault="006F6DBA">
      <w:pPr>
        <w:pStyle w:val="BodyText"/>
        <w:spacing w:before="90"/>
        <w:rPr>
          <w:b/>
        </w:rPr>
      </w:pPr>
    </w:p>
    <w:p w14:paraId="60D92AF7" w14:textId="77777777" w:rsidR="006F6DBA" w:rsidRDefault="00000000">
      <w:pPr>
        <w:pStyle w:val="ListParagraph"/>
        <w:numPr>
          <w:ilvl w:val="1"/>
          <w:numId w:val="9"/>
        </w:numPr>
        <w:tabs>
          <w:tab w:val="left" w:pos="1581"/>
        </w:tabs>
        <w:ind w:left="1581" w:hanging="282"/>
        <w:rPr>
          <w:sz w:val="16"/>
        </w:rPr>
      </w:pPr>
      <w:r>
        <w:rPr>
          <w:sz w:val="16"/>
        </w:rPr>
        <w:t>Measurement</w:t>
      </w:r>
      <w:r>
        <w:rPr>
          <w:spacing w:val="-2"/>
          <w:sz w:val="16"/>
        </w:rPr>
        <w:t xml:space="preserve"> </w:t>
      </w:r>
      <w:r>
        <w:rPr>
          <w:sz w:val="16"/>
        </w:rPr>
        <w:t>points</w:t>
      </w:r>
      <w:r>
        <w:rPr>
          <w:spacing w:val="-1"/>
          <w:sz w:val="16"/>
        </w:rPr>
        <w:t xml:space="preserve"> </w:t>
      </w:r>
      <w:r>
        <w:rPr>
          <w:sz w:val="16"/>
        </w:rPr>
        <w:t>are</w:t>
      </w:r>
      <w:r>
        <w:rPr>
          <w:spacing w:val="-2"/>
          <w:sz w:val="16"/>
        </w:rPr>
        <w:t xml:space="preserve"> </w:t>
      </w:r>
      <w:r>
        <w:rPr>
          <w:sz w:val="16"/>
        </w:rPr>
        <w:t>done</w:t>
      </w:r>
      <w:r>
        <w:rPr>
          <w:spacing w:val="-2"/>
          <w:sz w:val="16"/>
        </w:rPr>
        <w:t xml:space="preserve"> </w:t>
      </w:r>
      <w:r>
        <w:rPr>
          <w:sz w:val="16"/>
        </w:rPr>
        <w:t>at</w:t>
      </w:r>
      <w:r>
        <w:rPr>
          <w:spacing w:val="-1"/>
          <w:sz w:val="16"/>
        </w:rPr>
        <w:t xml:space="preserve"> </w:t>
      </w:r>
      <w:r>
        <w:rPr>
          <w:sz w:val="16"/>
        </w:rPr>
        <w:t>CMOS</w:t>
      </w:r>
      <w:r>
        <w:rPr>
          <w:spacing w:val="-1"/>
          <w:sz w:val="16"/>
        </w:rPr>
        <w:t xml:space="preserve"> </w:t>
      </w:r>
      <w:r>
        <w:rPr>
          <w:sz w:val="16"/>
        </w:rPr>
        <w:t>levels:</w:t>
      </w:r>
      <w:r>
        <w:rPr>
          <w:spacing w:val="-1"/>
          <w:sz w:val="16"/>
        </w:rPr>
        <w:t xml:space="preserve"> </w:t>
      </w:r>
      <w:r>
        <w:rPr>
          <w:sz w:val="16"/>
        </w:rPr>
        <w:t>0.3</w:t>
      </w:r>
      <w:r>
        <w:rPr>
          <w:spacing w:val="-3"/>
          <w:sz w:val="16"/>
        </w:rPr>
        <w:t xml:space="preserve"> </w:t>
      </w:r>
      <w:r>
        <w:rPr>
          <w:sz w:val="16"/>
        </w:rPr>
        <w:t>V</w:t>
      </w:r>
      <w:r>
        <w:rPr>
          <w:position w:val="-3"/>
          <w:sz w:val="12"/>
        </w:rPr>
        <w:t>DDIO1</w:t>
      </w:r>
      <w:r>
        <w:rPr>
          <w:spacing w:val="8"/>
          <w:position w:val="-3"/>
          <w:sz w:val="12"/>
        </w:rPr>
        <w:t xml:space="preserve"> </w:t>
      </w:r>
      <w:r>
        <w:rPr>
          <w:sz w:val="16"/>
        </w:rPr>
        <w:t>and</w:t>
      </w:r>
      <w:r>
        <w:rPr>
          <w:spacing w:val="-1"/>
          <w:sz w:val="16"/>
        </w:rPr>
        <w:t xml:space="preserve"> </w:t>
      </w:r>
      <w:r>
        <w:rPr>
          <w:sz w:val="16"/>
        </w:rPr>
        <w:t xml:space="preserve">0.7 </w:t>
      </w:r>
      <w:r>
        <w:rPr>
          <w:spacing w:val="-2"/>
          <w:sz w:val="16"/>
        </w:rPr>
        <w:t>V</w:t>
      </w:r>
      <w:r>
        <w:rPr>
          <w:spacing w:val="-2"/>
          <w:position w:val="-3"/>
          <w:sz w:val="12"/>
        </w:rPr>
        <w:t>DDIO1</w:t>
      </w:r>
      <w:r>
        <w:rPr>
          <w:spacing w:val="-2"/>
          <w:sz w:val="16"/>
        </w:rPr>
        <w:t>.</w:t>
      </w:r>
    </w:p>
    <w:p w14:paraId="06522BC9" w14:textId="77777777" w:rsidR="006F6DBA" w:rsidRDefault="00000000">
      <w:pPr>
        <w:pStyle w:val="ListParagraph"/>
        <w:numPr>
          <w:ilvl w:val="1"/>
          <w:numId w:val="9"/>
        </w:numPr>
        <w:tabs>
          <w:tab w:val="left" w:pos="1580"/>
          <w:tab w:val="left" w:pos="1582"/>
        </w:tabs>
        <w:spacing w:before="64" w:line="208" w:lineRule="auto"/>
        <w:ind w:right="702"/>
        <w:rPr>
          <w:sz w:val="16"/>
        </w:rPr>
      </w:pPr>
      <w:r>
        <w:rPr>
          <w:sz w:val="16"/>
        </w:rPr>
        <w:t>LSB</w:t>
      </w:r>
      <w:r>
        <w:rPr>
          <w:spacing w:val="-3"/>
          <w:sz w:val="16"/>
        </w:rPr>
        <w:t xml:space="preserve"> </w:t>
      </w:r>
      <w:r>
        <w:rPr>
          <w:sz w:val="16"/>
        </w:rPr>
        <w:t>transmit/receive</w:t>
      </w:r>
      <w:r>
        <w:rPr>
          <w:spacing w:val="-3"/>
          <w:sz w:val="16"/>
        </w:rPr>
        <w:t xml:space="preserve"> </w:t>
      </w:r>
      <w:r>
        <w:rPr>
          <w:sz w:val="16"/>
        </w:rPr>
        <w:t>of</w:t>
      </w:r>
      <w:r>
        <w:rPr>
          <w:spacing w:val="-3"/>
          <w:sz w:val="16"/>
        </w:rPr>
        <w:t xml:space="preserve"> </w:t>
      </w:r>
      <w:r>
        <w:rPr>
          <w:sz w:val="16"/>
        </w:rPr>
        <w:t>the</w:t>
      </w:r>
      <w:r>
        <w:rPr>
          <w:spacing w:val="-3"/>
          <w:sz w:val="16"/>
        </w:rPr>
        <w:t xml:space="preserve"> </w:t>
      </w:r>
      <w:r>
        <w:rPr>
          <w:sz w:val="16"/>
        </w:rPr>
        <w:t>previously</w:t>
      </w:r>
      <w:r>
        <w:rPr>
          <w:spacing w:val="-3"/>
          <w:sz w:val="16"/>
        </w:rPr>
        <w:t xml:space="preserve"> </w:t>
      </w:r>
      <w:r>
        <w:rPr>
          <w:sz w:val="16"/>
        </w:rPr>
        <w:t>transmitted</w:t>
      </w:r>
      <w:r>
        <w:rPr>
          <w:spacing w:val="-3"/>
          <w:sz w:val="16"/>
        </w:rPr>
        <w:t xml:space="preserve"> </w:t>
      </w:r>
      <w:r>
        <w:rPr>
          <w:sz w:val="16"/>
        </w:rPr>
        <w:t>byte.</w:t>
      </w:r>
      <w:r>
        <w:rPr>
          <w:spacing w:val="-3"/>
          <w:sz w:val="16"/>
        </w:rPr>
        <w:t xml:space="preserve"> </w:t>
      </w:r>
      <w:r>
        <w:rPr>
          <w:sz w:val="16"/>
        </w:rPr>
        <w:t>No</w:t>
      </w:r>
      <w:r>
        <w:rPr>
          <w:spacing w:val="-3"/>
          <w:sz w:val="16"/>
        </w:rPr>
        <w:t xml:space="preserve"> </w:t>
      </w:r>
      <w:r>
        <w:rPr>
          <w:sz w:val="16"/>
        </w:rPr>
        <w:t>LSB</w:t>
      </w:r>
      <w:r>
        <w:rPr>
          <w:spacing w:val="-3"/>
          <w:sz w:val="16"/>
        </w:rPr>
        <w:t xml:space="preserve"> </w:t>
      </w:r>
      <w:r>
        <w:rPr>
          <w:sz w:val="16"/>
        </w:rPr>
        <w:t>transmit/receive</w:t>
      </w:r>
      <w:r>
        <w:rPr>
          <w:spacing w:val="-3"/>
          <w:sz w:val="16"/>
        </w:rPr>
        <w:t xml:space="preserve"> </w:t>
      </w:r>
      <w:r>
        <w:rPr>
          <w:sz w:val="16"/>
        </w:rPr>
        <w:t>is</w:t>
      </w:r>
      <w:r>
        <w:rPr>
          <w:spacing w:val="-3"/>
          <w:sz w:val="16"/>
        </w:rPr>
        <w:t xml:space="preserve"> </w:t>
      </w:r>
      <w:r>
        <w:rPr>
          <w:sz w:val="16"/>
        </w:rPr>
        <w:t>sent</w:t>
      </w:r>
      <w:r>
        <w:rPr>
          <w:spacing w:val="-3"/>
          <w:sz w:val="16"/>
        </w:rPr>
        <w:t xml:space="preserve"> </w:t>
      </w:r>
      <w:r>
        <w:rPr>
          <w:sz w:val="16"/>
        </w:rPr>
        <w:t>before</w:t>
      </w:r>
      <w:r>
        <w:rPr>
          <w:spacing w:val="-3"/>
          <w:sz w:val="16"/>
        </w:rPr>
        <w:t xml:space="preserve"> </w:t>
      </w:r>
      <w:r>
        <w:rPr>
          <w:sz w:val="16"/>
        </w:rPr>
        <w:t>the</w:t>
      </w:r>
      <w:r>
        <w:rPr>
          <w:spacing w:val="-3"/>
          <w:sz w:val="16"/>
        </w:rPr>
        <w:t xml:space="preserve"> </w:t>
      </w:r>
      <w:r>
        <w:rPr>
          <w:sz w:val="16"/>
        </w:rPr>
        <w:t xml:space="preserve">first </w:t>
      </w:r>
      <w:r>
        <w:rPr>
          <w:spacing w:val="-2"/>
          <w:sz w:val="16"/>
        </w:rPr>
        <w:t>byte.</w:t>
      </w:r>
    </w:p>
    <w:p w14:paraId="196680A2" w14:textId="77777777" w:rsidR="006F6DBA" w:rsidRDefault="006F6DBA">
      <w:pPr>
        <w:pStyle w:val="BodyText"/>
        <w:rPr>
          <w:sz w:val="18"/>
        </w:rPr>
      </w:pPr>
    </w:p>
    <w:p w14:paraId="0C618CB0" w14:textId="77777777" w:rsidR="006F6DBA" w:rsidRDefault="006F6DBA">
      <w:pPr>
        <w:pStyle w:val="BodyText"/>
        <w:rPr>
          <w:sz w:val="18"/>
        </w:rPr>
      </w:pPr>
    </w:p>
    <w:p w14:paraId="155EFA81" w14:textId="77777777" w:rsidR="006F6DBA" w:rsidRDefault="006F6DBA">
      <w:pPr>
        <w:pStyle w:val="BodyText"/>
        <w:rPr>
          <w:sz w:val="18"/>
        </w:rPr>
      </w:pPr>
    </w:p>
    <w:p w14:paraId="77BCF409" w14:textId="77777777" w:rsidR="006F6DBA" w:rsidRDefault="006F6DBA">
      <w:pPr>
        <w:pStyle w:val="BodyText"/>
        <w:spacing w:before="201"/>
        <w:rPr>
          <w:sz w:val="18"/>
        </w:rPr>
      </w:pPr>
    </w:p>
    <w:p w14:paraId="26EB00EC" w14:textId="77777777" w:rsidR="006F6DBA" w:rsidRDefault="00000000">
      <w:pPr>
        <w:tabs>
          <w:tab w:val="left" w:pos="8928"/>
        </w:tabs>
        <w:ind w:left="4137"/>
        <w:rPr>
          <w:sz w:val="18"/>
        </w:rPr>
      </w:pPr>
      <w:r>
        <w:rPr>
          <w:noProof/>
        </w:rPr>
        <mc:AlternateContent>
          <mc:Choice Requires="wpg">
            <w:drawing>
              <wp:anchor distT="0" distB="0" distL="0" distR="0" simplePos="0" relativeHeight="251644928" behindDoc="0" locked="0" layoutInCell="1" allowOverlap="1" wp14:anchorId="58C49625" wp14:editId="08C0E48F">
                <wp:simplePos x="0" y="0"/>
                <wp:positionH relativeFrom="page">
                  <wp:posOffset>908392</wp:posOffset>
                </wp:positionH>
                <wp:positionV relativeFrom="paragraph">
                  <wp:posOffset>-76943</wp:posOffset>
                </wp:positionV>
                <wp:extent cx="360680" cy="192405"/>
                <wp:effectExtent l="0" t="0" r="0" b="0"/>
                <wp:wrapNone/>
                <wp:docPr id="2312" name="Group 2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2313" name="Graphic 2313"/>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2314" name="Image 2314"/>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2DDBAF06" id="Group 2312" o:spid="_x0000_s1026" style="position:absolute;margin-left:71.55pt;margin-top:-6.05pt;width:28.4pt;height:15.15pt;z-index:25164492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">
                <v:shape id="Graphic 2313"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2314"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77/94</w:t>
      </w:r>
    </w:p>
    <w:p w14:paraId="208F16C2" w14:textId="77777777" w:rsidR="006F6DBA" w:rsidRDefault="006F6DBA">
      <w:pPr>
        <w:rPr>
          <w:sz w:val="18"/>
        </w:rPr>
        <w:sectPr w:rsidR="006F6DBA">
          <w:headerReference w:type="default" r:id="rId266"/>
          <w:footerReference w:type="default" r:id="rId267"/>
          <w:pgSz w:w="11900" w:h="16840"/>
          <w:pgMar w:top="1660" w:right="1180" w:bottom="1680" w:left="1180" w:header="1172" w:footer="1491" w:gutter="0"/>
          <w:cols w:space="720"/>
        </w:sectPr>
      </w:pPr>
    </w:p>
    <w:p w14:paraId="2C68CCB8" w14:textId="77777777" w:rsidR="006F6DBA" w:rsidRDefault="00000000">
      <w:pPr>
        <w:pStyle w:val="BodyText"/>
      </w:pPr>
      <w:r>
        <w:rPr>
          <w:noProof/>
        </w:rPr>
        <w:lastRenderedPageBreak/>
        <mc:AlternateContent>
          <mc:Choice Requires="wps">
            <w:drawing>
              <wp:anchor distT="0" distB="0" distL="0" distR="0" simplePos="0" relativeHeight="251648000" behindDoc="0" locked="0" layoutInCell="1" allowOverlap="1" wp14:anchorId="6B0CF0A1" wp14:editId="6A78308B">
                <wp:simplePos x="0" y="0"/>
                <wp:positionH relativeFrom="page">
                  <wp:posOffset>1192971</wp:posOffset>
                </wp:positionH>
                <wp:positionV relativeFrom="page">
                  <wp:posOffset>2677301</wp:posOffset>
                </wp:positionV>
                <wp:extent cx="160655" cy="477520"/>
                <wp:effectExtent l="0" t="0" r="0" b="0"/>
                <wp:wrapNone/>
                <wp:docPr id="2320" name="Textbox 2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477520"/>
                        </a:xfrm>
                        <a:prstGeom prst="rect">
                          <a:avLst/>
                        </a:prstGeom>
                      </wps:spPr>
                      <wps:txbx>
                        <w:txbxContent>
                          <w:p w14:paraId="7BEF8035" w14:textId="77777777" w:rsidR="006F6DBA" w:rsidRDefault="00000000">
                            <w:pPr>
                              <w:spacing w:before="31"/>
                              <w:ind w:left="20"/>
                              <w:rPr>
                                <w:sz w:val="16"/>
                              </w:rPr>
                            </w:pPr>
                            <w:r>
                              <w:rPr>
                                <w:sz w:val="16"/>
                              </w:rPr>
                              <w:t>CK</w:t>
                            </w:r>
                            <w:r>
                              <w:rPr>
                                <w:spacing w:val="-3"/>
                                <w:sz w:val="16"/>
                              </w:rPr>
                              <w:t xml:space="preserve"> </w:t>
                            </w:r>
                            <w:r>
                              <w:rPr>
                                <w:spacing w:val="-2"/>
                                <w:sz w:val="16"/>
                              </w:rPr>
                              <w:t>output</w:t>
                            </w:r>
                          </w:p>
                        </w:txbxContent>
                      </wps:txbx>
                      <wps:bodyPr vert="vert270" wrap="square" lIns="0" tIns="0" rIns="0" bIns="0" rtlCol="0">
                        <a:noAutofit/>
                      </wps:bodyPr>
                    </wps:wsp>
                  </a:graphicData>
                </a:graphic>
              </wp:anchor>
            </w:drawing>
          </mc:Choice>
          <mc:Fallback>
            <w:pict>
              <v:shape w14:anchorId="6B0CF0A1" id="Textbox 2320" o:spid="_x0000_s1903" type="#_x0000_t202" style="position:absolute;margin-left:93.95pt;margin-top:210.8pt;width:12.65pt;height:37.6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" filled="f" stroked="f">
                <v:textbox style="layout-flow:vertical;mso-layout-flow-alt:bottom-to-top" inset="0,0,0,0">
                  <w:txbxContent>
                    <w:p w14:paraId="7BEF8035" w14:textId="77777777" w:rsidR="006F6DBA" w:rsidRDefault="00000000">
                      <w:pPr>
                        <w:spacing w:before="31"/>
                        <w:ind w:left="20"/>
                        <w:rPr>
                          <w:sz w:val="16"/>
                        </w:rPr>
                      </w:pPr>
                      <w:r>
                        <w:rPr>
                          <w:sz w:val="16"/>
                        </w:rPr>
                        <w:t>CK</w:t>
                      </w:r>
                      <w:r>
                        <w:rPr>
                          <w:spacing w:val="-3"/>
                          <w:sz w:val="16"/>
                        </w:rPr>
                        <w:t xml:space="preserve"> </w:t>
                      </w:r>
                      <w:r>
                        <w:rPr>
                          <w:spacing w:val="-2"/>
                          <w:sz w:val="16"/>
                        </w:rPr>
                        <w:t>output</w:t>
                      </w:r>
                    </w:p>
                  </w:txbxContent>
                </v:textbox>
                <w10:wrap anchorx="page" anchory="page"/>
              </v:shape>
            </w:pict>
          </mc:Fallback>
        </mc:AlternateContent>
      </w:r>
    </w:p>
    <w:p w14:paraId="4B828A2E" w14:textId="77777777" w:rsidR="006F6DBA" w:rsidRDefault="006F6DBA">
      <w:pPr>
        <w:pStyle w:val="BodyText"/>
        <w:spacing w:before="103" w:after="1"/>
      </w:pPr>
    </w:p>
    <w:p w14:paraId="69FBF0A8" w14:textId="77777777" w:rsidR="006F6DBA" w:rsidRDefault="00000000">
      <w:pPr>
        <w:tabs>
          <w:tab w:val="left" w:pos="1893"/>
        </w:tabs>
        <w:ind w:left="979"/>
        <w:rPr>
          <w:sz w:val="20"/>
        </w:rPr>
      </w:pPr>
      <w:r>
        <w:rPr>
          <w:noProof/>
          <w:position w:val="218"/>
          <w:sz w:val="20"/>
        </w:rPr>
        <mc:AlternateContent>
          <mc:Choice Requires="wpg">
            <w:drawing>
              <wp:inline distT="0" distB="0" distL="0" distR="0" wp14:anchorId="1FEB3F9B" wp14:editId="1EF3E17F">
                <wp:extent cx="93345" cy="657860"/>
                <wp:effectExtent l="9525" t="0" r="0" b="8890"/>
                <wp:docPr id="2321" name="Group 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345" cy="657860"/>
                          <a:chOff x="0" y="0"/>
                          <a:chExt cx="93345" cy="657860"/>
                        </a:xfrm>
                      </wpg:grpSpPr>
                      <wps:wsp>
                        <wps:cNvPr id="2322" name="Graphic 2322"/>
                        <wps:cNvSpPr/>
                        <wps:spPr>
                          <a:xfrm>
                            <a:off x="4762" y="4762"/>
                            <a:ext cx="83820" cy="648335"/>
                          </a:xfrm>
                          <a:custGeom>
                            <a:avLst/>
                            <a:gdLst/>
                            <a:ahLst/>
                            <a:cxnLst/>
                            <a:rect l="l" t="t" r="r" b="b"/>
                            <a:pathLst>
                              <a:path w="83820" h="648335">
                                <a:moveTo>
                                  <a:pt x="83565" y="0"/>
                                </a:moveTo>
                                <a:lnTo>
                                  <a:pt x="0" y="0"/>
                                </a:lnTo>
                                <a:lnTo>
                                  <a:pt x="0" y="647966"/>
                                </a:lnTo>
                                <a:lnTo>
                                  <a:pt x="83565" y="647966"/>
                                </a:lnTo>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32C3EF" id="Group 2321" o:spid="_x0000_s1026" style="width:7.35pt;height:51.8pt;mso-position-horizontal-relative:char;mso-position-vertical-relative:line" coordsize="933,6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">
                <v:shape id="Graphic 2322" o:spid="_x0000_s1027" style="position:absolute;left:47;top:47;width:838;height:6483;visibility:visible;mso-wrap-style:square;v-text-anchor:top" coordsize="8382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" path="m83565,l,,,647966r83565,e" filled="f" strokeweight=".26456mm">
                  <v:path arrowok="t"/>
                </v:shape>
                <w10:anchorlock/>
              </v:group>
            </w:pict>
          </mc:Fallback>
        </mc:AlternateContent>
      </w:r>
      <w:r>
        <w:rPr>
          <w:position w:val="218"/>
          <w:sz w:val="20"/>
        </w:rPr>
        <w:tab/>
      </w:r>
      <w:r>
        <w:rPr>
          <w:noProof/>
          <w:sz w:val="20"/>
        </w:rPr>
        <mc:AlternateContent>
          <mc:Choice Requires="wpg">
            <w:drawing>
              <wp:inline distT="0" distB="0" distL="0" distR="0" wp14:anchorId="0D1E83DB" wp14:editId="66B51D4E">
                <wp:extent cx="4336415" cy="3250565"/>
                <wp:effectExtent l="9525" t="0" r="0" b="6985"/>
                <wp:docPr id="2323" name="Group 2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36415" cy="3250565"/>
                          <a:chOff x="0" y="0"/>
                          <a:chExt cx="4336415" cy="3250565"/>
                        </a:xfrm>
                      </wpg:grpSpPr>
                      <wps:wsp>
                        <wps:cNvPr id="2324" name="Graphic 2324"/>
                        <wps:cNvSpPr/>
                        <wps:spPr>
                          <a:xfrm>
                            <a:off x="4762" y="1197914"/>
                            <a:ext cx="1066165" cy="209550"/>
                          </a:xfrm>
                          <a:custGeom>
                            <a:avLst/>
                            <a:gdLst/>
                            <a:ahLst/>
                            <a:cxnLst/>
                            <a:rect l="l" t="t" r="r" b="b"/>
                            <a:pathLst>
                              <a:path w="1066165" h="209550">
                                <a:moveTo>
                                  <a:pt x="0" y="209054"/>
                                </a:moveTo>
                                <a:lnTo>
                                  <a:pt x="125361" y="209054"/>
                                </a:lnTo>
                                <a:lnTo>
                                  <a:pt x="188087" y="0"/>
                                </a:lnTo>
                                <a:lnTo>
                                  <a:pt x="595642" y="0"/>
                                </a:lnTo>
                                <a:lnTo>
                                  <a:pt x="658393" y="209054"/>
                                </a:lnTo>
                                <a:lnTo>
                                  <a:pt x="1065949" y="209054"/>
                                </a:lnTo>
                              </a:path>
                            </a:pathLst>
                          </a:custGeom>
                          <a:ln w="9525">
                            <a:solidFill>
                              <a:srgbClr val="000000"/>
                            </a:solidFill>
                            <a:prstDash val="solid"/>
                          </a:ln>
                        </wps:spPr>
                        <wps:bodyPr wrap="square" lIns="0" tIns="0" rIns="0" bIns="0" rtlCol="0">
                          <a:prstTxWarp prst="textNoShape">
                            <a:avLst/>
                          </a:prstTxWarp>
                          <a:noAutofit/>
                        </wps:bodyPr>
                      </wps:wsp>
                      <wps:wsp>
                        <wps:cNvPr id="2325" name="Graphic 2325"/>
                        <wps:cNvSpPr/>
                        <wps:spPr>
                          <a:xfrm>
                            <a:off x="3349053" y="1197381"/>
                            <a:ext cx="982980" cy="209550"/>
                          </a:xfrm>
                          <a:custGeom>
                            <a:avLst/>
                            <a:gdLst/>
                            <a:ahLst/>
                            <a:cxnLst/>
                            <a:rect l="l" t="t" r="r" b="b"/>
                            <a:pathLst>
                              <a:path w="982980" h="209550">
                                <a:moveTo>
                                  <a:pt x="0" y="0"/>
                                </a:moveTo>
                                <a:lnTo>
                                  <a:pt x="88773" y="0"/>
                                </a:lnTo>
                                <a:lnTo>
                                  <a:pt x="151511" y="209054"/>
                                </a:lnTo>
                                <a:lnTo>
                                  <a:pt x="564286" y="209054"/>
                                </a:lnTo>
                                <a:lnTo>
                                  <a:pt x="647979" y="508"/>
                                </a:lnTo>
                                <a:lnTo>
                                  <a:pt x="982383" y="508"/>
                                </a:lnTo>
                              </a:path>
                            </a:pathLst>
                          </a:custGeom>
                          <a:ln w="9525">
                            <a:solidFill>
                              <a:srgbClr val="000000"/>
                            </a:solidFill>
                            <a:prstDash val="solid"/>
                          </a:ln>
                        </wps:spPr>
                        <wps:bodyPr wrap="square" lIns="0" tIns="0" rIns="0" bIns="0" rtlCol="0">
                          <a:prstTxWarp prst="textNoShape">
                            <a:avLst/>
                          </a:prstTxWarp>
                          <a:noAutofit/>
                        </wps:bodyPr>
                      </wps:wsp>
                      <wps:wsp>
                        <wps:cNvPr id="2326" name="Graphic 2326"/>
                        <wps:cNvSpPr/>
                        <wps:spPr>
                          <a:xfrm>
                            <a:off x="3077324" y="1197419"/>
                            <a:ext cx="272415" cy="1270"/>
                          </a:xfrm>
                          <a:custGeom>
                            <a:avLst/>
                            <a:gdLst/>
                            <a:ahLst/>
                            <a:cxnLst/>
                            <a:rect l="l" t="t" r="r" b="b"/>
                            <a:pathLst>
                              <a:path w="272415">
                                <a:moveTo>
                                  <a:pt x="0" y="0"/>
                                </a:moveTo>
                                <a:lnTo>
                                  <a:pt x="271792" y="0"/>
                                </a:lnTo>
                              </a:path>
                            </a:pathLst>
                          </a:custGeom>
                          <a:ln w="9525">
                            <a:solidFill>
                              <a:srgbClr val="000000"/>
                            </a:solidFill>
                            <a:prstDash val="sysDash"/>
                          </a:ln>
                        </wps:spPr>
                        <wps:bodyPr wrap="square" lIns="0" tIns="0" rIns="0" bIns="0" rtlCol="0">
                          <a:prstTxWarp prst="textNoShape">
                            <a:avLst/>
                          </a:prstTxWarp>
                          <a:noAutofit/>
                        </wps:bodyPr>
                      </wps:wsp>
                      <wps:wsp>
                        <wps:cNvPr id="2327" name="Graphic 2327"/>
                        <wps:cNvSpPr/>
                        <wps:spPr>
                          <a:xfrm>
                            <a:off x="2408453" y="1197419"/>
                            <a:ext cx="669290" cy="210185"/>
                          </a:xfrm>
                          <a:custGeom>
                            <a:avLst/>
                            <a:gdLst/>
                            <a:ahLst/>
                            <a:cxnLst/>
                            <a:rect l="l" t="t" r="r" b="b"/>
                            <a:pathLst>
                              <a:path w="669290" h="210185">
                                <a:moveTo>
                                  <a:pt x="0" y="507"/>
                                </a:moveTo>
                                <a:lnTo>
                                  <a:pt x="73152" y="507"/>
                                </a:lnTo>
                                <a:lnTo>
                                  <a:pt x="135902" y="209562"/>
                                </a:lnTo>
                                <a:lnTo>
                                  <a:pt x="543445" y="209054"/>
                                </a:lnTo>
                                <a:lnTo>
                                  <a:pt x="606183" y="0"/>
                                </a:lnTo>
                                <a:lnTo>
                                  <a:pt x="668934" y="0"/>
                                </a:lnTo>
                              </a:path>
                            </a:pathLst>
                          </a:custGeom>
                          <a:ln w="9525">
                            <a:solidFill>
                              <a:srgbClr val="000000"/>
                            </a:solidFill>
                            <a:prstDash val="solid"/>
                          </a:ln>
                        </wps:spPr>
                        <wps:bodyPr wrap="square" lIns="0" tIns="0" rIns="0" bIns="0" rtlCol="0">
                          <a:prstTxWarp prst="textNoShape">
                            <a:avLst/>
                          </a:prstTxWarp>
                          <a:noAutofit/>
                        </wps:bodyPr>
                      </wps:wsp>
                      <wps:wsp>
                        <wps:cNvPr id="2328" name="Graphic 2328"/>
                        <wps:cNvSpPr/>
                        <wps:spPr>
                          <a:xfrm>
                            <a:off x="2115820" y="1197952"/>
                            <a:ext cx="292735" cy="1270"/>
                          </a:xfrm>
                          <a:custGeom>
                            <a:avLst/>
                            <a:gdLst/>
                            <a:ahLst/>
                            <a:cxnLst/>
                            <a:rect l="l" t="t" r="r" b="b"/>
                            <a:pathLst>
                              <a:path w="292735">
                                <a:moveTo>
                                  <a:pt x="0" y="0"/>
                                </a:moveTo>
                                <a:lnTo>
                                  <a:pt x="292620" y="0"/>
                                </a:lnTo>
                              </a:path>
                            </a:pathLst>
                          </a:custGeom>
                          <a:ln w="9525">
                            <a:solidFill>
                              <a:srgbClr val="000000"/>
                            </a:solidFill>
                            <a:prstDash val="solid"/>
                          </a:ln>
                        </wps:spPr>
                        <wps:bodyPr wrap="square" lIns="0" tIns="0" rIns="0" bIns="0" rtlCol="0">
                          <a:prstTxWarp prst="textNoShape">
                            <a:avLst/>
                          </a:prstTxWarp>
                          <a:noAutofit/>
                        </wps:bodyPr>
                      </wps:wsp>
                      <wps:wsp>
                        <wps:cNvPr id="2329" name="Graphic 2329"/>
                        <wps:cNvSpPr/>
                        <wps:spPr>
                          <a:xfrm>
                            <a:off x="1070749" y="1197914"/>
                            <a:ext cx="1045210" cy="209550"/>
                          </a:xfrm>
                          <a:custGeom>
                            <a:avLst/>
                            <a:gdLst/>
                            <a:ahLst/>
                            <a:cxnLst/>
                            <a:rect l="l" t="t" r="r" b="b"/>
                            <a:pathLst>
                              <a:path w="1045210" h="209550">
                                <a:moveTo>
                                  <a:pt x="0" y="209054"/>
                                </a:moveTo>
                                <a:lnTo>
                                  <a:pt x="62737" y="0"/>
                                </a:lnTo>
                                <a:lnTo>
                                  <a:pt x="454545" y="0"/>
                                </a:lnTo>
                                <a:lnTo>
                                  <a:pt x="517283" y="209054"/>
                                </a:lnTo>
                                <a:lnTo>
                                  <a:pt x="924839" y="209054"/>
                                </a:lnTo>
                                <a:lnTo>
                                  <a:pt x="987577" y="0"/>
                                </a:lnTo>
                                <a:lnTo>
                                  <a:pt x="1045121" y="0"/>
                                </a:lnTo>
                              </a:path>
                            </a:pathLst>
                          </a:custGeom>
                          <a:ln w="9525">
                            <a:solidFill>
                              <a:srgbClr val="000000"/>
                            </a:solidFill>
                            <a:prstDash val="solid"/>
                          </a:ln>
                        </wps:spPr>
                        <wps:bodyPr wrap="square" lIns="0" tIns="0" rIns="0" bIns="0" rtlCol="0">
                          <a:prstTxWarp prst="textNoShape">
                            <a:avLst/>
                          </a:prstTxWarp>
                          <a:noAutofit/>
                        </wps:bodyPr>
                      </wps:wsp>
                      <wps:wsp>
                        <wps:cNvPr id="2330" name="Graphic 2330"/>
                        <wps:cNvSpPr/>
                        <wps:spPr>
                          <a:xfrm>
                            <a:off x="1105611" y="1071181"/>
                            <a:ext cx="278765" cy="1270"/>
                          </a:xfrm>
                          <a:custGeom>
                            <a:avLst/>
                            <a:gdLst/>
                            <a:ahLst/>
                            <a:cxnLst/>
                            <a:rect l="l" t="t" r="r" b="b"/>
                            <a:pathLst>
                              <a:path w="278765">
                                <a:moveTo>
                                  <a:pt x="278650"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31" name="Graphic 2331"/>
                        <wps:cNvSpPr/>
                        <wps:spPr>
                          <a:xfrm>
                            <a:off x="1105585" y="1043279"/>
                            <a:ext cx="927100" cy="55880"/>
                          </a:xfrm>
                          <a:custGeom>
                            <a:avLst/>
                            <a:gdLst/>
                            <a:ahLst/>
                            <a:cxnLst/>
                            <a:rect l="l" t="t" r="r" b="b"/>
                            <a:pathLst>
                              <a:path w="927100" h="55880">
                                <a:moveTo>
                                  <a:pt x="69596" y="0"/>
                                </a:moveTo>
                                <a:lnTo>
                                  <a:pt x="0" y="27940"/>
                                </a:lnTo>
                                <a:lnTo>
                                  <a:pt x="69596" y="55753"/>
                                </a:lnTo>
                                <a:lnTo>
                                  <a:pt x="69596" y="0"/>
                                </a:lnTo>
                                <a:close/>
                              </a:path>
                              <a:path w="927100" h="55880">
                                <a:moveTo>
                                  <a:pt x="926553" y="27940"/>
                                </a:moveTo>
                                <a:lnTo>
                                  <a:pt x="856957" y="0"/>
                                </a:lnTo>
                                <a:lnTo>
                                  <a:pt x="856957" y="55753"/>
                                </a:lnTo>
                                <a:lnTo>
                                  <a:pt x="926553" y="27940"/>
                                </a:lnTo>
                                <a:close/>
                              </a:path>
                            </a:pathLst>
                          </a:custGeom>
                          <a:solidFill>
                            <a:srgbClr val="000000"/>
                          </a:solidFill>
                        </wps:spPr>
                        <wps:bodyPr wrap="square" lIns="0" tIns="0" rIns="0" bIns="0" rtlCol="0">
                          <a:prstTxWarp prst="textNoShape">
                            <a:avLst/>
                          </a:prstTxWarp>
                          <a:noAutofit/>
                        </wps:bodyPr>
                      </wps:wsp>
                      <wps:wsp>
                        <wps:cNvPr id="2332" name="Graphic 2332"/>
                        <wps:cNvSpPr/>
                        <wps:spPr>
                          <a:xfrm>
                            <a:off x="1105560" y="1009345"/>
                            <a:ext cx="927100" cy="1964689"/>
                          </a:xfrm>
                          <a:custGeom>
                            <a:avLst/>
                            <a:gdLst/>
                            <a:ahLst/>
                            <a:cxnLst/>
                            <a:rect l="l" t="t" r="r" b="b"/>
                            <a:pathLst>
                              <a:path w="927100" h="1964689">
                                <a:moveTo>
                                  <a:pt x="448652" y="1024115"/>
                                </a:moveTo>
                                <a:lnTo>
                                  <a:pt x="448652" y="190842"/>
                                </a:lnTo>
                              </a:path>
                              <a:path w="927100" h="1964689">
                                <a:moveTo>
                                  <a:pt x="0" y="856894"/>
                                </a:moveTo>
                                <a:lnTo>
                                  <a:pt x="0" y="0"/>
                                </a:lnTo>
                              </a:path>
                              <a:path w="927100" h="1964689">
                                <a:moveTo>
                                  <a:pt x="926655" y="21361"/>
                                </a:moveTo>
                                <a:lnTo>
                                  <a:pt x="926655" y="1964651"/>
                                </a:lnTo>
                              </a:path>
                            </a:pathLst>
                          </a:custGeom>
                          <a:ln w="7150">
                            <a:solidFill>
                              <a:srgbClr val="000000"/>
                            </a:solidFill>
                            <a:prstDash val="sysDash"/>
                          </a:ln>
                        </wps:spPr>
                        <wps:bodyPr wrap="square" lIns="0" tIns="0" rIns="0" bIns="0" rtlCol="0">
                          <a:prstTxWarp prst="textNoShape">
                            <a:avLst/>
                          </a:prstTxWarp>
                          <a:noAutofit/>
                        </wps:bodyPr>
                      </wps:wsp>
                      <wps:wsp>
                        <wps:cNvPr id="2333" name="Graphic 2333"/>
                        <wps:cNvSpPr/>
                        <wps:spPr>
                          <a:xfrm>
                            <a:off x="1739569" y="1072514"/>
                            <a:ext cx="292735" cy="1270"/>
                          </a:xfrm>
                          <a:custGeom>
                            <a:avLst/>
                            <a:gdLst/>
                            <a:ahLst/>
                            <a:cxnLst/>
                            <a:rect l="l" t="t" r="r" b="b"/>
                            <a:pathLst>
                              <a:path w="292735">
                                <a:moveTo>
                                  <a:pt x="292620"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34" name="Graphic 2334"/>
                        <wps:cNvSpPr/>
                        <wps:spPr>
                          <a:xfrm>
                            <a:off x="3474415" y="1216533"/>
                            <a:ext cx="1270" cy="1276985"/>
                          </a:xfrm>
                          <a:custGeom>
                            <a:avLst/>
                            <a:gdLst/>
                            <a:ahLst/>
                            <a:cxnLst/>
                            <a:rect l="l" t="t" r="r" b="b"/>
                            <a:pathLst>
                              <a:path h="1276985">
                                <a:moveTo>
                                  <a:pt x="0" y="1276769"/>
                                </a:moveTo>
                                <a:lnTo>
                                  <a:pt x="0" y="0"/>
                                </a:lnTo>
                              </a:path>
                            </a:pathLst>
                          </a:custGeom>
                          <a:ln w="7150">
                            <a:solidFill>
                              <a:srgbClr val="000000"/>
                            </a:solidFill>
                            <a:prstDash val="sysDash"/>
                          </a:ln>
                        </wps:spPr>
                        <wps:bodyPr wrap="square" lIns="0" tIns="0" rIns="0" bIns="0" rtlCol="0">
                          <a:prstTxWarp prst="textNoShape">
                            <a:avLst/>
                          </a:prstTxWarp>
                          <a:noAutofit/>
                        </wps:bodyPr>
                      </wps:wsp>
                      <wps:wsp>
                        <wps:cNvPr id="2335" name="Graphic 2335"/>
                        <wps:cNvSpPr/>
                        <wps:spPr>
                          <a:xfrm>
                            <a:off x="4762" y="1657210"/>
                            <a:ext cx="1066165" cy="209550"/>
                          </a:xfrm>
                          <a:custGeom>
                            <a:avLst/>
                            <a:gdLst/>
                            <a:ahLst/>
                            <a:cxnLst/>
                            <a:rect l="l" t="t" r="r" b="b"/>
                            <a:pathLst>
                              <a:path w="1066165" h="209550">
                                <a:moveTo>
                                  <a:pt x="0" y="0"/>
                                </a:moveTo>
                                <a:lnTo>
                                  <a:pt x="595642" y="0"/>
                                </a:lnTo>
                                <a:lnTo>
                                  <a:pt x="658393" y="209042"/>
                                </a:lnTo>
                                <a:lnTo>
                                  <a:pt x="1065949" y="209042"/>
                                </a:lnTo>
                              </a:path>
                            </a:pathLst>
                          </a:custGeom>
                          <a:ln w="9525">
                            <a:solidFill>
                              <a:srgbClr val="000000"/>
                            </a:solidFill>
                            <a:prstDash val="solid"/>
                          </a:ln>
                        </wps:spPr>
                        <wps:bodyPr wrap="square" lIns="0" tIns="0" rIns="0" bIns="0" rtlCol="0">
                          <a:prstTxWarp prst="textNoShape">
                            <a:avLst/>
                          </a:prstTxWarp>
                          <a:noAutofit/>
                        </wps:bodyPr>
                      </wps:wsp>
                      <wps:wsp>
                        <wps:cNvPr id="2336" name="Graphic 2336"/>
                        <wps:cNvSpPr/>
                        <wps:spPr>
                          <a:xfrm>
                            <a:off x="3390849" y="1656676"/>
                            <a:ext cx="941069" cy="209550"/>
                          </a:xfrm>
                          <a:custGeom>
                            <a:avLst/>
                            <a:gdLst/>
                            <a:ahLst/>
                            <a:cxnLst/>
                            <a:rect l="l" t="t" r="r" b="b"/>
                            <a:pathLst>
                              <a:path w="941069" h="209550">
                                <a:moveTo>
                                  <a:pt x="0" y="0"/>
                                </a:moveTo>
                                <a:lnTo>
                                  <a:pt x="46990" y="0"/>
                                </a:lnTo>
                                <a:lnTo>
                                  <a:pt x="109728" y="209042"/>
                                </a:lnTo>
                                <a:lnTo>
                                  <a:pt x="522490" y="209042"/>
                                </a:lnTo>
                                <a:lnTo>
                                  <a:pt x="606183" y="508"/>
                                </a:lnTo>
                                <a:lnTo>
                                  <a:pt x="940587" y="508"/>
                                </a:lnTo>
                              </a:path>
                            </a:pathLst>
                          </a:custGeom>
                          <a:ln w="9525">
                            <a:solidFill>
                              <a:srgbClr val="000000"/>
                            </a:solidFill>
                            <a:prstDash val="solid"/>
                          </a:ln>
                        </wps:spPr>
                        <wps:bodyPr wrap="square" lIns="0" tIns="0" rIns="0" bIns="0" rtlCol="0">
                          <a:prstTxWarp prst="textNoShape">
                            <a:avLst/>
                          </a:prstTxWarp>
                          <a:noAutofit/>
                        </wps:bodyPr>
                      </wps:wsp>
                      <wps:wsp>
                        <wps:cNvPr id="2337" name="Graphic 2337"/>
                        <wps:cNvSpPr/>
                        <wps:spPr>
                          <a:xfrm>
                            <a:off x="3056432" y="1656714"/>
                            <a:ext cx="334645" cy="1270"/>
                          </a:xfrm>
                          <a:custGeom>
                            <a:avLst/>
                            <a:gdLst/>
                            <a:ahLst/>
                            <a:cxnLst/>
                            <a:rect l="l" t="t" r="r" b="b"/>
                            <a:pathLst>
                              <a:path w="334645">
                                <a:moveTo>
                                  <a:pt x="0" y="0"/>
                                </a:moveTo>
                                <a:lnTo>
                                  <a:pt x="334403" y="0"/>
                                </a:lnTo>
                              </a:path>
                            </a:pathLst>
                          </a:custGeom>
                          <a:ln w="9525">
                            <a:solidFill>
                              <a:srgbClr val="000000"/>
                            </a:solidFill>
                            <a:prstDash val="sysDash"/>
                          </a:ln>
                        </wps:spPr>
                        <wps:bodyPr wrap="square" lIns="0" tIns="0" rIns="0" bIns="0" rtlCol="0">
                          <a:prstTxWarp prst="textNoShape">
                            <a:avLst/>
                          </a:prstTxWarp>
                          <a:noAutofit/>
                        </wps:bodyPr>
                      </wps:wsp>
                      <wps:wsp>
                        <wps:cNvPr id="2338" name="Graphic 2338"/>
                        <wps:cNvSpPr/>
                        <wps:spPr>
                          <a:xfrm>
                            <a:off x="2408453" y="1656702"/>
                            <a:ext cx="648335" cy="209550"/>
                          </a:xfrm>
                          <a:custGeom>
                            <a:avLst/>
                            <a:gdLst/>
                            <a:ahLst/>
                            <a:cxnLst/>
                            <a:rect l="l" t="t" r="r" b="b"/>
                            <a:pathLst>
                              <a:path w="648335" h="209550">
                                <a:moveTo>
                                  <a:pt x="0" y="507"/>
                                </a:moveTo>
                                <a:lnTo>
                                  <a:pt x="73152" y="507"/>
                                </a:lnTo>
                                <a:lnTo>
                                  <a:pt x="135902" y="209549"/>
                                </a:lnTo>
                                <a:lnTo>
                                  <a:pt x="543445" y="209041"/>
                                </a:lnTo>
                                <a:lnTo>
                                  <a:pt x="606183" y="0"/>
                                </a:lnTo>
                                <a:lnTo>
                                  <a:pt x="647966" y="0"/>
                                </a:lnTo>
                              </a:path>
                            </a:pathLst>
                          </a:custGeom>
                          <a:ln w="9525">
                            <a:solidFill>
                              <a:srgbClr val="000000"/>
                            </a:solidFill>
                            <a:prstDash val="solid"/>
                          </a:ln>
                        </wps:spPr>
                        <wps:bodyPr wrap="square" lIns="0" tIns="0" rIns="0" bIns="0" rtlCol="0">
                          <a:prstTxWarp prst="textNoShape">
                            <a:avLst/>
                          </a:prstTxWarp>
                          <a:noAutofit/>
                        </wps:bodyPr>
                      </wps:wsp>
                      <wps:wsp>
                        <wps:cNvPr id="2339" name="Graphic 2339"/>
                        <wps:cNvSpPr/>
                        <wps:spPr>
                          <a:xfrm>
                            <a:off x="2094928" y="1657248"/>
                            <a:ext cx="313690" cy="1270"/>
                          </a:xfrm>
                          <a:custGeom>
                            <a:avLst/>
                            <a:gdLst/>
                            <a:ahLst/>
                            <a:cxnLst/>
                            <a:rect l="l" t="t" r="r" b="b"/>
                            <a:pathLst>
                              <a:path w="313690">
                                <a:moveTo>
                                  <a:pt x="0" y="0"/>
                                </a:moveTo>
                                <a:lnTo>
                                  <a:pt x="313575" y="0"/>
                                </a:lnTo>
                              </a:path>
                            </a:pathLst>
                          </a:custGeom>
                          <a:ln w="9525">
                            <a:solidFill>
                              <a:srgbClr val="000000"/>
                            </a:solidFill>
                            <a:prstDash val="solid"/>
                          </a:ln>
                        </wps:spPr>
                        <wps:bodyPr wrap="square" lIns="0" tIns="0" rIns="0" bIns="0" rtlCol="0">
                          <a:prstTxWarp prst="textNoShape">
                            <a:avLst/>
                          </a:prstTxWarp>
                          <a:noAutofit/>
                        </wps:bodyPr>
                      </wps:wsp>
                      <wps:wsp>
                        <wps:cNvPr id="2340" name="Graphic 2340"/>
                        <wps:cNvSpPr/>
                        <wps:spPr>
                          <a:xfrm>
                            <a:off x="1070749" y="1657210"/>
                            <a:ext cx="1024255" cy="209550"/>
                          </a:xfrm>
                          <a:custGeom>
                            <a:avLst/>
                            <a:gdLst/>
                            <a:ahLst/>
                            <a:cxnLst/>
                            <a:rect l="l" t="t" r="r" b="b"/>
                            <a:pathLst>
                              <a:path w="1024255" h="209550">
                                <a:moveTo>
                                  <a:pt x="0" y="209042"/>
                                </a:moveTo>
                                <a:lnTo>
                                  <a:pt x="62737" y="0"/>
                                </a:lnTo>
                                <a:lnTo>
                                  <a:pt x="454545" y="0"/>
                                </a:lnTo>
                                <a:lnTo>
                                  <a:pt x="517283" y="209042"/>
                                </a:lnTo>
                                <a:lnTo>
                                  <a:pt x="924839" y="209042"/>
                                </a:lnTo>
                                <a:lnTo>
                                  <a:pt x="987577" y="0"/>
                                </a:lnTo>
                                <a:lnTo>
                                  <a:pt x="1024166" y="0"/>
                                </a:lnTo>
                              </a:path>
                            </a:pathLst>
                          </a:custGeom>
                          <a:ln w="9525">
                            <a:solidFill>
                              <a:srgbClr val="000000"/>
                            </a:solidFill>
                            <a:prstDash val="solid"/>
                          </a:ln>
                        </wps:spPr>
                        <wps:bodyPr wrap="square" lIns="0" tIns="0" rIns="0" bIns="0" rtlCol="0">
                          <a:prstTxWarp prst="textNoShape">
                            <a:avLst/>
                          </a:prstTxWarp>
                          <a:noAutofit/>
                        </wps:bodyPr>
                      </wps:wsp>
                      <wps:wsp>
                        <wps:cNvPr id="2341" name="Graphic 2341"/>
                        <wps:cNvSpPr/>
                        <wps:spPr>
                          <a:xfrm>
                            <a:off x="3390849" y="2117051"/>
                            <a:ext cx="941069" cy="209550"/>
                          </a:xfrm>
                          <a:custGeom>
                            <a:avLst/>
                            <a:gdLst/>
                            <a:ahLst/>
                            <a:cxnLst/>
                            <a:rect l="l" t="t" r="r" b="b"/>
                            <a:pathLst>
                              <a:path w="941069" h="209550">
                                <a:moveTo>
                                  <a:pt x="0" y="209054"/>
                                </a:moveTo>
                                <a:lnTo>
                                  <a:pt x="104521" y="209054"/>
                                </a:lnTo>
                                <a:lnTo>
                                  <a:pt x="188087" y="0"/>
                                </a:lnTo>
                                <a:lnTo>
                                  <a:pt x="940587" y="0"/>
                                </a:lnTo>
                              </a:path>
                            </a:pathLst>
                          </a:custGeom>
                          <a:ln w="9525">
                            <a:solidFill>
                              <a:srgbClr val="000000"/>
                            </a:solidFill>
                            <a:prstDash val="solid"/>
                          </a:ln>
                        </wps:spPr>
                        <wps:bodyPr wrap="square" lIns="0" tIns="0" rIns="0" bIns="0" rtlCol="0">
                          <a:prstTxWarp prst="textNoShape">
                            <a:avLst/>
                          </a:prstTxWarp>
                          <a:noAutofit/>
                        </wps:bodyPr>
                      </wps:wsp>
                      <wps:wsp>
                        <wps:cNvPr id="2342" name="Graphic 2342"/>
                        <wps:cNvSpPr/>
                        <wps:spPr>
                          <a:xfrm>
                            <a:off x="3035528" y="2326106"/>
                            <a:ext cx="355600" cy="1270"/>
                          </a:xfrm>
                          <a:custGeom>
                            <a:avLst/>
                            <a:gdLst/>
                            <a:ahLst/>
                            <a:cxnLst/>
                            <a:rect l="l" t="t" r="r" b="b"/>
                            <a:pathLst>
                              <a:path w="355600">
                                <a:moveTo>
                                  <a:pt x="0" y="0"/>
                                </a:moveTo>
                                <a:lnTo>
                                  <a:pt x="355345" y="0"/>
                                </a:lnTo>
                              </a:path>
                            </a:pathLst>
                          </a:custGeom>
                          <a:ln w="9525">
                            <a:solidFill>
                              <a:srgbClr val="000000"/>
                            </a:solidFill>
                            <a:prstDash val="sysDash"/>
                          </a:ln>
                        </wps:spPr>
                        <wps:bodyPr wrap="square" lIns="0" tIns="0" rIns="0" bIns="0" rtlCol="0">
                          <a:prstTxWarp prst="textNoShape">
                            <a:avLst/>
                          </a:prstTxWarp>
                          <a:noAutofit/>
                        </wps:bodyPr>
                      </wps:wsp>
                      <wps:wsp>
                        <wps:cNvPr id="2343" name="Graphic 2343"/>
                        <wps:cNvSpPr/>
                        <wps:spPr>
                          <a:xfrm>
                            <a:off x="2429344" y="2326106"/>
                            <a:ext cx="606425" cy="1270"/>
                          </a:xfrm>
                          <a:custGeom>
                            <a:avLst/>
                            <a:gdLst/>
                            <a:ahLst/>
                            <a:cxnLst/>
                            <a:rect l="l" t="t" r="r" b="b"/>
                            <a:pathLst>
                              <a:path w="606425">
                                <a:moveTo>
                                  <a:pt x="0" y="0"/>
                                </a:moveTo>
                                <a:lnTo>
                                  <a:pt x="606183" y="0"/>
                                </a:lnTo>
                              </a:path>
                            </a:pathLst>
                          </a:custGeom>
                          <a:ln w="9525">
                            <a:solidFill>
                              <a:srgbClr val="000000"/>
                            </a:solidFill>
                            <a:prstDash val="solid"/>
                          </a:ln>
                        </wps:spPr>
                        <wps:bodyPr wrap="square" lIns="0" tIns="0" rIns="0" bIns="0" rtlCol="0">
                          <a:prstTxWarp prst="textNoShape">
                            <a:avLst/>
                          </a:prstTxWarp>
                          <a:noAutofit/>
                        </wps:bodyPr>
                      </wps:wsp>
                      <wps:wsp>
                        <wps:cNvPr id="2344" name="Graphic 2344"/>
                        <wps:cNvSpPr/>
                        <wps:spPr>
                          <a:xfrm>
                            <a:off x="2094915" y="2326106"/>
                            <a:ext cx="334645" cy="1270"/>
                          </a:xfrm>
                          <a:custGeom>
                            <a:avLst/>
                            <a:gdLst/>
                            <a:ahLst/>
                            <a:cxnLst/>
                            <a:rect l="l" t="t" r="r" b="b"/>
                            <a:pathLst>
                              <a:path w="334645">
                                <a:moveTo>
                                  <a:pt x="0" y="0"/>
                                </a:moveTo>
                                <a:lnTo>
                                  <a:pt x="334403" y="0"/>
                                </a:lnTo>
                              </a:path>
                            </a:pathLst>
                          </a:custGeom>
                          <a:ln w="9525">
                            <a:solidFill>
                              <a:srgbClr val="000000"/>
                            </a:solidFill>
                            <a:prstDash val="solid"/>
                          </a:ln>
                        </wps:spPr>
                        <wps:bodyPr wrap="square" lIns="0" tIns="0" rIns="0" bIns="0" rtlCol="0">
                          <a:prstTxWarp prst="textNoShape">
                            <a:avLst/>
                          </a:prstTxWarp>
                          <a:noAutofit/>
                        </wps:bodyPr>
                      </wps:wsp>
                      <wps:wsp>
                        <wps:cNvPr id="2345" name="Graphic 2345"/>
                        <wps:cNvSpPr/>
                        <wps:spPr>
                          <a:xfrm>
                            <a:off x="4762" y="2117051"/>
                            <a:ext cx="2090420" cy="209550"/>
                          </a:xfrm>
                          <a:custGeom>
                            <a:avLst/>
                            <a:gdLst/>
                            <a:ahLst/>
                            <a:cxnLst/>
                            <a:rect l="l" t="t" r="r" b="b"/>
                            <a:pathLst>
                              <a:path w="2090420" h="209550">
                                <a:moveTo>
                                  <a:pt x="0" y="0"/>
                                </a:moveTo>
                                <a:lnTo>
                                  <a:pt x="647979" y="0"/>
                                </a:lnTo>
                                <a:lnTo>
                                  <a:pt x="731545" y="209054"/>
                                </a:lnTo>
                                <a:lnTo>
                                  <a:pt x="2090102" y="209054"/>
                                </a:lnTo>
                              </a:path>
                            </a:pathLst>
                          </a:custGeom>
                          <a:ln w="9524">
                            <a:solidFill>
                              <a:srgbClr val="000000"/>
                            </a:solidFill>
                            <a:prstDash val="solid"/>
                          </a:ln>
                        </wps:spPr>
                        <wps:bodyPr wrap="square" lIns="0" tIns="0" rIns="0" bIns="0" rtlCol="0">
                          <a:prstTxWarp prst="textNoShape">
                            <a:avLst/>
                          </a:prstTxWarp>
                          <a:noAutofit/>
                        </wps:bodyPr>
                      </wps:wsp>
                      <wps:wsp>
                        <wps:cNvPr id="2346" name="Graphic 2346"/>
                        <wps:cNvSpPr/>
                        <wps:spPr>
                          <a:xfrm>
                            <a:off x="3411740" y="2576893"/>
                            <a:ext cx="920115" cy="209550"/>
                          </a:xfrm>
                          <a:custGeom>
                            <a:avLst/>
                            <a:gdLst/>
                            <a:ahLst/>
                            <a:cxnLst/>
                            <a:rect l="l" t="t" r="r" b="b"/>
                            <a:pathLst>
                              <a:path w="920115" h="209550">
                                <a:moveTo>
                                  <a:pt x="0" y="209042"/>
                                </a:moveTo>
                                <a:lnTo>
                                  <a:pt x="209054" y="209042"/>
                                </a:lnTo>
                                <a:lnTo>
                                  <a:pt x="292620" y="0"/>
                                </a:lnTo>
                                <a:lnTo>
                                  <a:pt x="919632" y="0"/>
                                </a:lnTo>
                              </a:path>
                            </a:pathLst>
                          </a:custGeom>
                          <a:ln w="9525">
                            <a:solidFill>
                              <a:srgbClr val="000000"/>
                            </a:solidFill>
                            <a:prstDash val="solid"/>
                          </a:ln>
                        </wps:spPr>
                        <wps:bodyPr wrap="square" lIns="0" tIns="0" rIns="0" bIns="0" rtlCol="0">
                          <a:prstTxWarp prst="textNoShape">
                            <a:avLst/>
                          </a:prstTxWarp>
                          <a:noAutofit/>
                        </wps:bodyPr>
                      </wps:wsp>
                      <wps:wsp>
                        <wps:cNvPr id="2347" name="Graphic 2347"/>
                        <wps:cNvSpPr/>
                        <wps:spPr>
                          <a:xfrm>
                            <a:off x="3077324" y="2785935"/>
                            <a:ext cx="334645" cy="1270"/>
                          </a:xfrm>
                          <a:custGeom>
                            <a:avLst/>
                            <a:gdLst/>
                            <a:ahLst/>
                            <a:cxnLst/>
                            <a:rect l="l" t="t" r="r" b="b"/>
                            <a:pathLst>
                              <a:path w="334645">
                                <a:moveTo>
                                  <a:pt x="0" y="0"/>
                                </a:moveTo>
                                <a:lnTo>
                                  <a:pt x="334390" y="0"/>
                                </a:lnTo>
                              </a:path>
                            </a:pathLst>
                          </a:custGeom>
                          <a:ln w="9525">
                            <a:solidFill>
                              <a:srgbClr val="000000"/>
                            </a:solidFill>
                            <a:prstDash val="sysDash"/>
                          </a:ln>
                        </wps:spPr>
                        <wps:bodyPr wrap="square" lIns="0" tIns="0" rIns="0" bIns="0" rtlCol="0">
                          <a:prstTxWarp prst="textNoShape">
                            <a:avLst/>
                          </a:prstTxWarp>
                          <a:noAutofit/>
                        </wps:bodyPr>
                      </wps:wsp>
                      <wps:wsp>
                        <wps:cNvPr id="2348" name="Graphic 2348"/>
                        <wps:cNvSpPr/>
                        <wps:spPr>
                          <a:xfrm>
                            <a:off x="2450236" y="2576893"/>
                            <a:ext cx="627380" cy="209550"/>
                          </a:xfrm>
                          <a:custGeom>
                            <a:avLst/>
                            <a:gdLst/>
                            <a:ahLst/>
                            <a:cxnLst/>
                            <a:rect l="l" t="t" r="r" b="b"/>
                            <a:pathLst>
                              <a:path w="627380" h="209550">
                                <a:moveTo>
                                  <a:pt x="0" y="0"/>
                                </a:moveTo>
                                <a:lnTo>
                                  <a:pt x="209042" y="0"/>
                                </a:lnTo>
                                <a:lnTo>
                                  <a:pt x="292620" y="209042"/>
                                </a:lnTo>
                                <a:lnTo>
                                  <a:pt x="627011" y="209042"/>
                                </a:lnTo>
                              </a:path>
                            </a:pathLst>
                          </a:custGeom>
                          <a:ln w="9525">
                            <a:solidFill>
                              <a:srgbClr val="000000"/>
                            </a:solidFill>
                            <a:prstDash val="solid"/>
                          </a:ln>
                        </wps:spPr>
                        <wps:bodyPr wrap="square" lIns="0" tIns="0" rIns="0" bIns="0" rtlCol="0">
                          <a:prstTxWarp prst="textNoShape">
                            <a:avLst/>
                          </a:prstTxWarp>
                          <a:noAutofit/>
                        </wps:bodyPr>
                      </wps:wsp>
                      <wps:wsp>
                        <wps:cNvPr id="2349" name="Graphic 2349"/>
                        <wps:cNvSpPr/>
                        <wps:spPr>
                          <a:xfrm>
                            <a:off x="2074011" y="2576931"/>
                            <a:ext cx="376555" cy="1270"/>
                          </a:xfrm>
                          <a:custGeom>
                            <a:avLst/>
                            <a:gdLst/>
                            <a:ahLst/>
                            <a:cxnLst/>
                            <a:rect l="l" t="t" r="r" b="b"/>
                            <a:pathLst>
                              <a:path w="376555">
                                <a:moveTo>
                                  <a:pt x="0" y="0"/>
                                </a:moveTo>
                                <a:lnTo>
                                  <a:pt x="376186" y="0"/>
                                </a:lnTo>
                              </a:path>
                            </a:pathLst>
                          </a:custGeom>
                          <a:ln w="9525">
                            <a:solidFill>
                              <a:srgbClr val="000000"/>
                            </a:solidFill>
                            <a:prstDash val="solid"/>
                          </a:ln>
                        </wps:spPr>
                        <wps:bodyPr wrap="square" lIns="0" tIns="0" rIns="0" bIns="0" rtlCol="0">
                          <a:prstTxWarp prst="textNoShape">
                            <a:avLst/>
                          </a:prstTxWarp>
                          <a:noAutofit/>
                        </wps:bodyPr>
                      </wps:wsp>
                      <wps:wsp>
                        <wps:cNvPr id="2350" name="Graphic 2350"/>
                        <wps:cNvSpPr/>
                        <wps:spPr>
                          <a:xfrm>
                            <a:off x="4762" y="2576893"/>
                            <a:ext cx="2069464" cy="209550"/>
                          </a:xfrm>
                          <a:custGeom>
                            <a:avLst/>
                            <a:gdLst/>
                            <a:ahLst/>
                            <a:cxnLst/>
                            <a:rect l="l" t="t" r="r" b="b"/>
                            <a:pathLst>
                              <a:path w="2069464" h="209550">
                                <a:moveTo>
                                  <a:pt x="0" y="0"/>
                                </a:moveTo>
                                <a:lnTo>
                                  <a:pt x="815111" y="0"/>
                                </a:lnTo>
                                <a:lnTo>
                                  <a:pt x="898804" y="209042"/>
                                </a:lnTo>
                                <a:lnTo>
                                  <a:pt x="1734870" y="209042"/>
                                </a:lnTo>
                                <a:lnTo>
                                  <a:pt x="1818436" y="0"/>
                                </a:lnTo>
                                <a:lnTo>
                                  <a:pt x="2069274" y="0"/>
                                </a:lnTo>
                              </a:path>
                            </a:pathLst>
                          </a:custGeom>
                          <a:ln w="9525">
                            <a:solidFill>
                              <a:srgbClr val="000000"/>
                            </a:solidFill>
                            <a:prstDash val="solid"/>
                          </a:ln>
                        </wps:spPr>
                        <wps:bodyPr wrap="square" lIns="0" tIns="0" rIns="0" bIns="0" rtlCol="0">
                          <a:prstTxWarp prst="textNoShape">
                            <a:avLst/>
                          </a:prstTxWarp>
                          <a:noAutofit/>
                        </wps:bodyPr>
                      </wps:wsp>
                      <wps:wsp>
                        <wps:cNvPr id="2351" name="Graphic 2351"/>
                        <wps:cNvSpPr/>
                        <wps:spPr>
                          <a:xfrm>
                            <a:off x="3411753" y="2576893"/>
                            <a:ext cx="920115" cy="209550"/>
                          </a:xfrm>
                          <a:custGeom>
                            <a:avLst/>
                            <a:gdLst/>
                            <a:ahLst/>
                            <a:cxnLst/>
                            <a:rect l="l" t="t" r="r" b="b"/>
                            <a:pathLst>
                              <a:path w="920115" h="209550">
                                <a:moveTo>
                                  <a:pt x="0" y="0"/>
                                </a:moveTo>
                                <a:lnTo>
                                  <a:pt x="209054" y="0"/>
                                </a:lnTo>
                                <a:lnTo>
                                  <a:pt x="292620" y="209042"/>
                                </a:lnTo>
                                <a:lnTo>
                                  <a:pt x="919632" y="209042"/>
                                </a:lnTo>
                              </a:path>
                            </a:pathLst>
                          </a:custGeom>
                          <a:ln w="9525">
                            <a:solidFill>
                              <a:srgbClr val="000000"/>
                            </a:solidFill>
                            <a:prstDash val="solid"/>
                          </a:ln>
                        </wps:spPr>
                        <wps:bodyPr wrap="square" lIns="0" tIns="0" rIns="0" bIns="0" rtlCol="0">
                          <a:prstTxWarp prst="textNoShape">
                            <a:avLst/>
                          </a:prstTxWarp>
                          <a:noAutofit/>
                        </wps:bodyPr>
                      </wps:wsp>
                      <wps:wsp>
                        <wps:cNvPr id="2352" name="Graphic 2352"/>
                        <wps:cNvSpPr/>
                        <wps:spPr>
                          <a:xfrm>
                            <a:off x="3035528" y="2576918"/>
                            <a:ext cx="376555" cy="1270"/>
                          </a:xfrm>
                          <a:custGeom>
                            <a:avLst/>
                            <a:gdLst/>
                            <a:ahLst/>
                            <a:cxnLst/>
                            <a:rect l="l" t="t" r="r" b="b"/>
                            <a:pathLst>
                              <a:path w="376555">
                                <a:moveTo>
                                  <a:pt x="0" y="0"/>
                                </a:moveTo>
                                <a:lnTo>
                                  <a:pt x="376186" y="0"/>
                                </a:lnTo>
                              </a:path>
                            </a:pathLst>
                          </a:custGeom>
                          <a:ln w="9525">
                            <a:solidFill>
                              <a:srgbClr val="000000"/>
                            </a:solidFill>
                            <a:prstDash val="sysDash"/>
                          </a:ln>
                        </wps:spPr>
                        <wps:bodyPr wrap="square" lIns="0" tIns="0" rIns="0" bIns="0" rtlCol="0">
                          <a:prstTxWarp prst="textNoShape">
                            <a:avLst/>
                          </a:prstTxWarp>
                          <a:noAutofit/>
                        </wps:bodyPr>
                      </wps:wsp>
                      <wps:wsp>
                        <wps:cNvPr id="2353" name="Graphic 2353"/>
                        <wps:cNvSpPr/>
                        <wps:spPr>
                          <a:xfrm>
                            <a:off x="2450236" y="2576893"/>
                            <a:ext cx="585470" cy="209550"/>
                          </a:xfrm>
                          <a:custGeom>
                            <a:avLst/>
                            <a:gdLst/>
                            <a:ahLst/>
                            <a:cxnLst/>
                            <a:rect l="l" t="t" r="r" b="b"/>
                            <a:pathLst>
                              <a:path w="585470" h="209550">
                                <a:moveTo>
                                  <a:pt x="0" y="209042"/>
                                </a:moveTo>
                                <a:lnTo>
                                  <a:pt x="209042" y="209042"/>
                                </a:lnTo>
                                <a:lnTo>
                                  <a:pt x="292620" y="0"/>
                                </a:lnTo>
                                <a:lnTo>
                                  <a:pt x="585228" y="0"/>
                                </a:lnTo>
                              </a:path>
                            </a:pathLst>
                          </a:custGeom>
                          <a:ln w="9525">
                            <a:solidFill>
                              <a:srgbClr val="000000"/>
                            </a:solidFill>
                            <a:prstDash val="solid"/>
                          </a:ln>
                        </wps:spPr>
                        <wps:bodyPr wrap="square" lIns="0" tIns="0" rIns="0" bIns="0" rtlCol="0">
                          <a:prstTxWarp prst="textNoShape">
                            <a:avLst/>
                          </a:prstTxWarp>
                          <a:noAutofit/>
                        </wps:bodyPr>
                      </wps:wsp>
                      <wps:wsp>
                        <wps:cNvPr id="2354" name="Graphic 2354"/>
                        <wps:cNvSpPr/>
                        <wps:spPr>
                          <a:xfrm>
                            <a:off x="2115807" y="2785935"/>
                            <a:ext cx="334645" cy="1270"/>
                          </a:xfrm>
                          <a:custGeom>
                            <a:avLst/>
                            <a:gdLst/>
                            <a:ahLst/>
                            <a:cxnLst/>
                            <a:rect l="l" t="t" r="r" b="b"/>
                            <a:pathLst>
                              <a:path w="334645">
                                <a:moveTo>
                                  <a:pt x="0" y="0"/>
                                </a:moveTo>
                                <a:lnTo>
                                  <a:pt x="334403" y="0"/>
                                </a:lnTo>
                              </a:path>
                            </a:pathLst>
                          </a:custGeom>
                          <a:ln w="9525">
                            <a:solidFill>
                              <a:srgbClr val="000000"/>
                            </a:solidFill>
                            <a:prstDash val="solid"/>
                          </a:ln>
                        </wps:spPr>
                        <wps:bodyPr wrap="square" lIns="0" tIns="0" rIns="0" bIns="0" rtlCol="0">
                          <a:prstTxWarp prst="textNoShape">
                            <a:avLst/>
                          </a:prstTxWarp>
                          <a:noAutofit/>
                        </wps:bodyPr>
                      </wps:wsp>
                      <wps:wsp>
                        <wps:cNvPr id="2355" name="Graphic 2355"/>
                        <wps:cNvSpPr/>
                        <wps:spPr>
                          <a:xfrm>
                            <a:off x="4762" y="2576893"/>
                            <a:ext cx="2111375" cy="209550"/>
                          </a:xfrm>
                          <a:custGeom>
                            <a:avLst/>
                            <a:gdLst/>
                            <a:ahLst/>
                            <a:cxnLst/>
                            <a:rect l="l" t="t" r="r" b="b"/>
                            <a:pathLst>
                              <a:path w="2111375" h="209550">
                                <a:moveTo>
                                  <a:pt x="0" y="209042"/>
                                </a:moveTo>
                                <a:lnTo>
                                  <a:pt x="815111" y="209042"/>
                                </a:lnTo>
                                <a:lnTo>
                                  <a:pt x="898804" y="0"/>
                                </a:lnTo>
                                <a:lnTo>
                                  <a:pt x="1734870" y="0"/>
                                </a:lnTo>
                                <a:lnTo>
                                  <a:pt x="1818436" y="209042"/>
                                </a:lnTo>
                                <a:lnTo>
                                  <a:pt x="2111057" y="209042"/>
                                </a:lnTo>
                              </a:path>
                            </a:pathLst>
                          </a:custGeom>
                          <a:ln w="9525">
                            <a:solidFill>
                              <a:srgbClr val="000000"/>
                            </a:solidFill>
                            <a:prstDash val="solid"/>
                          </a:ln>
                        </wps:spPr>
                        <wps:bodyPr wrap="square" lIns="0" tIns="0" rIns="0" bIns="0" rtlCol="0">
                          <a:prstTxWarp prst="textNoShape">
                            <a:avLst/>
                          </a:prstTxWarp>
                          <a:noAutofit/>
                        </wps:bodyPr>
                      </wps:wsp>
                      <wps:wsp>
                        <wps:cNvPr id="2356" name="Graphic 2356"/>
                        <wps:cNvSpPr/>
                        <wps:spPr>
                          <a:xfrm>
                            <a:off x="3328136" y="3036722"/>
                            <a:ext cx="1003935" cy="209550"/>
                          </a:xfrm>
                          <a:custGeom>
                            <a:avLst/>
                            <a:gdLst/>
                            <a:ahLst/>
                            <a:cxnLst/>
                            <a:rect l="l" t="t" r="r" b="b"/>
                            <a:pathLst>
                              <a:path w="1003935" h="209550">
                                <a:moveTo>
                                  <a:pt x="0" y="209054"/>
                                </a:moveTo>
                                <a:lnTo>
                                  <a:pt x="167259" y="209054"/>
                                </a:lnTo>
                                <a:lnTo>
                                  <a:pt x="250825" y="0"/>
                                </a:lnTo>
                                <a:lnTo>
                                  <a:pt x="1003325" y="0"/>
                                </a:lnTo>
                              </a:path>
                            </a:pathLst>
                          </a:custGeom>
                          <a:ln w="9525">
                            <a:solidFill>
                              <a:srgbClr val="000000"/>
                            </a:solidFill>
                            <a:prstDash val="solid"/>
                          </a:ln>
                        </wps:spPr>
                        <wps:bodyPr wrap="square" lIns="0" tIns="0" rIns="0" bIns="0" rtlCol="0">
                          <a:prstTxWarp prst="textNoShape">
                            <a:avLst/>
                          </a:prstTxWarp>
                          <a:noAutofit/>
                        </wps:bodyPr>
                      </wps:wsp>
                      <wps:wsp>
                        <wps:cNvPr id="2357" name="Graphic 2357"/>
                        <wps:cNvSpPr/>
                        <wps:spPr>
                          <a:xfrm>
                            <a:off x="2972816" y="3245777"/>
                            <a:ext cx="355600" cy="1270"/>
                          </a:xfrm>
                          <a:custGeom>
                            <a:avLst/>
                            <a:gdLst/>
                            <a:ahLst/>
                            <a:cxnLst/>
                            <a:rect l="l" t="t" r="r" b="b"/>
                            <a:pathLst>
                              <a:path w="355600">
                                <a:moveTo>
                                  <a:pt x="0" y="0"/>
                                </a:moveTo>
                                <a:lnTo>
                                  <a:pt x="355358" y="0"/>
                                </a:lnTo>
                              </a:path>
                            </a:pathLst>
                          </a:custGeom>
                          <a:ln w="9525">
                            <a:solidFill>
                              <a:srgbClr val="000000"/>
                            </a:solidFill>
                            <a:prstDash val="sysDash"/>
                          </a:ln>
                        </wps:spPr>
                        <wps:bodyPr wrap="square" lIns="0" tIns="0" rIns="0" bIns="0" rtlCol="0">
                          <a:prstTxWarp prst="textNoShape">
                            <a:avLst/>
                          </a:prstTxWarp>
                          <a:noAutofit/>
                        </wps:bodyPr>
                      </wps:wsp>
                      <wps:wsp>
                        <wps:cNvPr id="2358" name="Graphic 2358"/>
                        <wps:cNvSpPr/>
                        <wps:spPr>
                          <a:xfrm>
                            <a:off x="2366670" y="3036722"/>
                            <a:ext cx="606425" cy="209550"/>
                          </a:xfrm>
                          <a:custGeom>
                            <a:avLst/>
                            <a:gdLst/>
                            <a:ahLst/>
                            <a:cxnLst/>
                            <a:rect l="l" t="t" r="r" b="b"/>
                            <a:pathLst>
                              <a:path w="606425" h="209550">
                                <a:moveTo>
                                  <a:pt x="0" y="0"/>
                                </a:moveTo>
                                <a:lnTo>
                                  <a:pt x="209054" y="0"/>
                                </a:lnTo>
                                <a:lnTo>
                                  <a:pt x="292620" y="209054"/>
                                </a:lnTo>
                                <a:lnTo>
                                  <a:pt x="606196" y="209054"/>
                                </a:lnTo>
                              </a:path>
                            </a:pathLst>
                          </a:custGeom>
                          <a:ln w="9525">
                            <a:solidFill>
                              <a:srgbClr val="000000"/>
                            </a:solidFill>
                            <a:prstDash val="solid"/>
                          </a:ln>
                        </wps:spPr>
                        <wps:bodyPr wrap="square" lIns="0" tIns="0" rIns="0" bIns="0" rtlCol="0">
                          <a:prstTxWarp prst="textNoShape">
                            <a:avLst/>
                          </a:prstTxWarp>
                          <a:noAutofit/>
                        </wps:bodyPr>
                      </wps:wsp>
                      <wps:wsp>
                        <wps:cNvPr id="2359" name="Graphic 2359"/>
                        <wps:cNvSpPr/>
                        <wps:spPr>
                          <a:xfrm>
                            <a:off x="2032241" y="3036747"/>
                            <a:ext cx="334645" cy="1270"/>
                          </a:xfrm>
                          <a:custGeom>
                            <a:avLst/>
                            <a:gdLst/>
                            <a:ahLst/>
                            <a:cxnLst/>
                            <a:rect l="l" t="t" r="r" b="b"/>
                            <a:pathLst>
                              <a:path w="334645">
                                <a:moveTo>
                                  <a:pt x="0" y="0"/>
                                </a:moveTo>
                                <a:lnTo>
                                  <a:pt x="334403" y="0"/>
                                </a:lnTo>
                              </a:path>
                            </a:pathLst>
                          </a:custGeom>
                          <a:ln w="9525">
                            <a:solidFill>
                              <a:srgbClr val="000000"/>
                            </a:solidFill>
                            <a:prstDash val="solid"/>
                          </a:ln>
                        </wps:spPr>
                        <wps:bodyPr wrap="square" lIns="0" tIns="0" rIns="0" bIns="0" rtlCol="0">
                          <a:prstTxWarp prst="textNoShape">
                            <a:avLst/>
                          </a:prstTxWarp>
                          <a:noAutofit/>
                        </wps:bodyPr>
                      </wps:wsp>
                      <wps:wsp>
                        <wps:cNvPr id="2360" name="Graphic 2360"/>
                        <wps:cNvSpPr/>
                        <wps:spPr>
                          <a:xfrm>
                            <a:off x="4762" y="3036722"/>
                            <a:ext cx="2027555" cy="209550"/>
                          </a:xfrm>
                          <a:custGeom>
                            <a:avLst/>
                            <a:gdLst/>
                            <a:ahLst/>
                            <a:cxnLst/>
                            <a:rect l="l" t="t" r="r" b="b"/>
                            <a:pathLst>
                              <a:path w="2027555" h="209550">
                                <a:moveTo>
                                  <a:pt x="0" y="0"/>
                                </a:moveTo>
                                <a:lnTo>
                                  <a:pt x="731545" y="0"/>
                                </a:lnTo>
                                <a:lnTo>
                                  <a:pt x="815238" y="209054"/>
                                </a:lnTo>
                                <a:lnTo>
                                  <a:pt x="1651304" y="209054"/>
                                </a:lnTo>
                                <a:lnTo>
                                  <a:pt x="1734870" y="0"/>
                                </a:lnTo>
                                <a:lnTo>
                                  <a:pt x="2027491" y="0"/>
                                </a:lnTo>
                              </a:path>
                            </a:pathLst>
                          </a:custGeom>
                          <a:ln w="9525">
                            <a:solidFill>
                              <a:srgbClr val="000000"/>
                            </a:solidFill>
                            <a:prstDash val="solid"/>
                          </a:ln>
                        </wps:spPr>
                        <wps:bodyPr wrap="square" lIns="0" tIns="0" rIns="0" bIns="0" rtlCol="0">
                          <a:prstTxWarp prst="textNoShape">
                            <a:avLst/>
                          </a:prstTxWarp>
                          <a:noAutofit/>
                        </wps:bodyPr>
                      </wps:wsp>
                      <wps:wsp>
                        <wps:cNvPr id="2361" name="Graphic 2361"/>
                        <wps:cNvSpPr/>
                        <wps:spPr>
                          <a:xfrm>
                            <a:off x="3369970" y="3036722"/>
                            <a:ext cx="962025" cy="209550"/>
                          </a:xfrm>
                          <a:custGeom>
                            <a:avLst/>
                            <a:gdLst/>
                            <a:ahLst/>
                            <a:cxnLst/>
                            <a:rect l="l" t="t" r="r" b="b"/>
                            <a:pathLst>
                              <a:path w="962025" h="209550">
                                <a:moveTo>
                                  <a:pt x="0" y="0"/>
                                </a:moveTo>
                                <a:lnTo>
                                  <a:pt x="125348" y="0"/>
                                </a:lnTo>
                                <a:lnTo>
                                  <a:pt x="209054" y="209054"/>
                                </a:lnTo>
                                <a:lnTo>
                                  <a:pt x="961415" y="209054"/>
                                </a:lnTo>
                              </a:path>
                            </a:pathLst>
                          </a:custGeom>
                          <a:ln w="9525">
                            <a:solidFill>
                              <a:srgbClr val="000000"/>
                            </a:solidFill>
                            <a:prstDash val="solid"/>
                          </a:ln>
                        </wps:spPr>
                        <wps:bodyPr wrap="square" lIns="0" tIns="0" rIns="0" bIns="0" rtlCol="0">
                          <a:prstTxWarp prst="textNoShape">
                            <a:avLst/>
                          </a:prstTxWarp>
                          <a:noAutofit/>
                        </wps:bodyPr>
                      </wps:wsp>
                      <wps:wsp>
                        <wps:cNvPr id="2362" name="Graphic 2362"/>
                        <wps:cNvSpPr/>
                        <wps:spPr>
                          <a:xfrm>
                            <a:off x="2930994" y="3036760"/>
                            <a:ext cx="439420" cy="1270"/>
                          </a:xfrm>
                          <a:custGeom>
                            <a:avLst/>
                            <a:gdLst/>
                            <a:ahLst/>
                            <a:cxnLst/>
                            <a:rect l="l" t="t" r="r" b="b"/>
                            <a:pathLst>
                              <a:path w="439420">
                                <a:moveTo>
                                  <a:pt x="0" y="0"/>
                                </a:moveTo>
                                <a:lnTo>
                                  <a:pt x="438937" y="0"/>
                                </a:lnTo>
                              </a:path>
                            </a:pathLst>
                          </a:custGeom>
                          <a:ln w="9525">
                            <a:solidFill>
                              <a:srgbClr val="000000"/>
                            </a:solidFill>
                            <a:prstDash val="sysDash"/>
                          </a:ln>
                        </wps:spPr>
                        <wps:bodyPr wrap="square" lIns="0" tIns="0" rIns="0" bIns="0" rtlCol="0">
                          <a:prstTxWarp prst="textNoShape">
                            <a:avLst/>
                          </a:prstTxWarp>
                          <a:noAutofit/>
                        </wps:bodyPr>
                      </wps:wsp>
                      <wps:wsp>
                        <wps:cNvPr id="2363" name="Graphic 2363"/>
                        <wps:cNvSpPr/>
                        <wps:spPr>
                          <a:xfrm>
                            <a:off x="2366670" y="3036722"/>
                            <a:ext cx="564515" cy="209550"/>
                          </a:xfrm>
                          <a:custGeom>
                            <a:avLst/>
                            <a:gdLst/>
                            <a:ahLst/>
                            <a:cxnLst/>
                            <a:rect l="l" t="t" r="r" b="b"/>
                            <a:pathLst>
                              <a:path w="564515" h="209550">
                                <a:moveTo>
                                  <a:pt x="0" y="209054"/>
                                </a:moveTo>
                                <a:lnTo>
                                  <a:pt x="209054" y="209054"/>
                                </a:lnTo>
                                <a:lnTo>
                                  <a:pt x="292620" y="0"/>
                                </a:lnTo>
                                <a:lnTo>
                                  <a:pt x="564286" y="0"/>
                                </a:lnTo>
                              </a:path>
                            </a:pathLst>
                          </a:custGeom>
                          <a:ln w="9525">
                            <a:solidFill>
                              <a:srgbClr val="000000"/>
                            </a:solidFill>
                            <a:prstDash val="solid"/>
                          </a:ln>
                        </wps:spPr>
                        <wps:bodyPr wrap="square" lIns="0" tIns="0" rIns="0" bIns="0" rtlCol="0">
                          <a:prstTxWarp prst="textNoShape">
                            <a:avLst/>
                          </a:prstTxWarp>
                          <a:noAutofit/>
                        </wps:bodyPr>
                      </wps:wsp>
                      <wps:wsp>
                        <wps:cNvPr id="2364" name="Graphic 2364"/>
                        <wps:cNvSpPr/>
                        <wps:spPr>
                          <a:xfrm>
                            <a:off x="2032241" y="3245777"/>
                            <a:ext cx="334645" cy="1270"/>
                          </a:xfrm>
                          <a:custGeom>
                            <a:avLst/>
                            <a:gdLst/>
                            <a:ahLst/>
                            <a:cxnLst/>
                            <a:rect l="l" t="t" r="r" b="b"/>
                            <a:pathLst>
                              <a:path w="334645">
                                <a:moveTo>
                                  <a:pt x="0" y="0"/>
                                </a:moveTo>
                                <a:lnTo>
                                  <a:pt x="334403" y="0"/>
                                </a:lnTo>
                              </a:path>
                            </a:pathLst>
                          </a:custGeom>
                          <a:ln w="9525">
                            <a:solidFill>
                              <a:srgbClr val="000000"/>
                            </a:solidFill>
                            <a:prstDash val="solid"/>
                          </a:ln>
                        </wps:spPr>
                        <wps:bodyPr wrap="square" lIns="0" tIns="0" rIns="0" bIns="0" rtlCol="0">
                          <a:prstTxWarp prst="textNoShape">
                            <a:avLst/>
                          </a:prstTxWarp>
                          <a:noAutofit/>
                        </wps:bodyPr>
                      </wps:wsp>
                      <wps:wsp>
                        <wps:cNvPr id="2365" name="Graphic 2365"/>
                        <wps:cNvSpPr/>
                        <wps:spPr>
                          <a:xfrm>
                            <a:off x="4762" y="3036722"/>
                            <a:ext cx="2027555" cy="209550"/>
                          </a:xfrm>
                          <a:custGeom>
                            <a:avLst/>
                            <a:gdLst/>
                            <a:ahLst/>
                            <a:cxnLst/>
                            <a:rect l="l" t="t" r="r" b="b"/>
                            <a:pathLst>
                              <a:path w="2027555" h="209550">
                                <a:moveTo>
                                  <a:pt x="0" y="209054"/>
                                </a:moveTo>
                                <a:lnTo>
                                  <a:pt x="731545" y="209054"/>
                                </a:lnTo>
                                <a:lnTo>
                                  <a:pt x="815238" y="0"/>
                                </a:lnTo>
                                <a:lnTo>
                                  <a:pt x="1651304" y="0"/>
                                </a:lnTo>
                                <a:lnTo>
                                  <a:pt x="1734870" y="209054"/>
                                </a:lnTo>
                                <a:lnTo>
                                  <a:pt x="2027491" y="209054"/>
                                </a:lnTo>
                              </a:path>
                            </a:pathLst>
                          </a:custGeom>
                          <a:ln w="9525">
                            <a:solidFill>
                              <a:srgbClr val="000000"/>
                            </a:solidFill>
                            <a:prstDash val="solid"/>
                          </a:ln>
                        </wps:spPr>
                        <wps:bodyPr wrap="square" lIns="0" tIns="0" rIns="0" bIns="0" rtlCol="0">
                          <a:prstTxWarp prst="textNoShape">
                            <a:avLst/>
                          </a:prstTxWarp>
                          <a:noAutofit/>
                        </wps:bodyPr>
                      </wps:wsp>
                      <wps:wsp>
                        <wps:cNvPr id="2366" name="Graphic 2366"/>
                        <wps:cNvSpPr/>
                        <wps:spPr>
                          <a:xfrm>
                            <a:off x="1105585" y="1496948"/>
                            <a:ext cx="446405" cy="55880"/>
                          </a:xfrm>
                          <a:custGeom>
                            <a:avLst/>
                            <a:gdLst/>
                            <a:ahLst/>
                            <a:cxnLst/>
                            <a:rect l="l" t="t" r="r" b="b"/>
                            <a:pathLst>
                              <a:path w="446405" h="55880">
                                <a:moveTo>
                                  <a:pt x="69596" y="0"/>
                                </a:moveTo>
                                <a:lnTo>
                                  <a:pt x="0" y="27940"/>
                                </a:lnTo>
                                <a:lnTo>
                                  <a:pt x="69596" y="55753"/>
                                </a:lnTo>
                                <a:lnTo>
                                  <a:pt x="69596" y="0"/>
                                </a:lnTo>
                                <a:close/>
                              </a:path>
                              <a:path w="446405" h="55880">
                                <a:moveTo>
                                  <a:pt x="445846" y="27940"/>
                                </a:moveTo>
                                <a:lnTo>
                                  <a:pt x="376250" y="0"/>
                                </a:lnTo>
                                <a:lnTo>
                                  <a:pt x="376250" y="55753"/>
                                </a:lnTo>
                                <a:lnTo>
                                  <a:pt x="445846" y="27940"/>
                                </a:lnTo>
                                <a:close/>
                              </a:path>
                            </a:pathLst>
                          </a:custGeom>
                          <a:solidFill>
                            <a:srgbClr val="000000"/>
                          </a:solidFill>
                        </wps:spPr>
                        <wps:bodyPr wrap="square" lIns="0" tIns="0" rIns="0" bIns="0" rtlCol="0">
                          <a:prstTxWarp prst="textNoShape">
                            <a:avLst/>
                          </a:prstTxWarp>
                          <a:noAutofit/>
                        </wps:bodyPr>
                      </wps:wsp>
                      <wps:wsp>
                        <wps:cNvPr id="2367" name="Graphic 2367"/>
                        <wps:cNvSpPr/>
                        <wps:spPr>
                          <a:xfrm>
                            <a:off x="1049794" y="1526209"/>
                            <a:ext cx="502284" cy="1270"/>
                          </a:xfrm>
                          <a:custGeom>
                            <a:avLst/>
                            <a:gdLst/>
                            <a:ahLst/>
                            <a:cxnLst/>
                            <a:rect l="l" t="t" r="r" b="b"/>
                            <a:pathLst>
                              <a:path w="502284">
                                <a:moveTo>
                                  <a:pt x="501662"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68" name="Graphic 2368"/>
                        <wps:cNvSpPr/>
                        <wps:spPr>
                          <a:xfrm>
                            <a:off x="1551470" y="1956815"/>
                            <a:ext cx="480695" cy="55880"/>
                          </a:xfrm>
                          <a:custGeom>
                            <a:avLst/>
                            <a:gdLst/>
                            <a:ahLst/>
                            <a:cxnLst/>
                            <a:rect l="l" t="t" r="r" b="b"/>
                            <a:pathLst>
                              <a:path w="480695" h="55880">
                                <a:moveTo>
                                  <a:pt x="69596" y="0"/>
                                </a:moveTo>
                                <a:lnTo>
                                  <a:pt x="0" y="27940"/>
                                </a:lnTo>
                                <a:lnTo>
                                  <a:pt x="69596" y="55753"/>
                                </a:lnTo>
                                <a:lnTo>
                                  <a:pt x="69596" y="0"/>
                                </a:lnTo>
                                <a:close/>
                              </a:path>
                              <a:path w="480695" h="55880">
                                <a:moveTo>
                                  <a:pt x="480682" y="27940"/>
                                </a:moveTo>
                                <a:lnTo>
                                  <a:pt x="411086" y="0"/>
                                </a:lnTo>
                                <a:lnTo>
                                  <a:pt x="411086" y="55753"/>
                                </a:lnTo>
                                <a:lnTo>
                                  <a:pt x="480682" y="27940"/>
                                </a:lnTo>
                                <a:close/>
                              </a:path>
                            </a:pathLst>
                          </a:custGeom>
                          <a:solidFill>
                            <a:srgbClr val="000000"/>
                          </a:solidFill>
                        </wps:spPr>
                        <wps:bodyPr wrap="square" lIns="0" tIns="0" rIns="0" bIns="0" rtlCol="0">
                          <a:prstTxWarp prst="textNoShape">
                            <a:avLst/>
                          </a:prstTxWarp>
                          <a:noAutofit/>
                        </wps:bodyPr>
                      </wps:wsp>
                      <wps:wsp>
                        <wps:cNvPr id="2369" name="Graphic 2369"/>
                        <wps:cNvSpPr/>
                        <wps:spPr>
                          <a:xfrm>
                            <a:off x="1572348" y="1986089"/>
                            <a:ext cx="502284" cy="1270"/>
                          </a:xfrm>
                          <a:custGeom>
                            <a:avLst/>
                            <a:gdLst/>
                            <a:ahLst/>
                            <a:cxnLst/>
                            <a:rect l="l" t="t" r="r" b="b"/>
                            <a:pathLst>
                              <a:path w="502284">
                                <a:moveTo>
                                  <a:pt x="501662"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70" name="Graphic 2370"/>
                        <wps:cNvSpPr/>
                        <wps:spPr>
                          <a:xfrm>
                            <a:off x="631837" y="1699031"/>
                            <a:ext cx="1270" cy="334645"/>
                          </a:xfrm>
                          <a:custGeom>
                            <a:avLst/>
                            <a:gdLst/>
                            <a:ahLst/>
                            <a:cxnLst/>
                            <a:rect l="l" t="t" r="r" b="b"/>
                            <a:pathLst>
                              <a:path h="334645">
                                <a:moveTo>
                                  <a:pt x="0" y="0"/>
                                </a:moveTo>
                                <a:lnTo>
                                  <a:pt x="0" y="334403"/>
                                </a:lnTo>
                              </a:path>
                            </a:pathLst>
                          </a:custGeom>
                          <a:ln w="7150">
                            <a:solidFill>
                              <a:srgbClr val="000000"/>
                            </a:solidFill>
                            <a:prstDash val="sysDash"/>
                          </a:ln>
                        </wps:spPr>
                        <wps:bodyPr wrap="square" lIns="0" tIns="0" rIns="0" bIns="0" rtlCol="0">
                          <a:prstTxWarp prst="textNoShape">
                            <a:avLst/>
                          </a:prstTxWarp>
                          <a:noAutofit/>
                        </wps:bodyPr>
                      </wps:wsp>
                      <wps:wsp>
                        <wps:cNvPr id="2371" name="Graphic 2371"/>
                        <wps:cNvSpPr/>
                        <wps:spPr>
                          <a:xfrm>
                            <a:off x="3537153" y="1949894"/>
                            <a:ext cx="1270" cy="355600"/>
                          </a:xfrm>
                          <a:custGeom>
                            <a:avLst/>
                            <a:gdLst/>
                            <a:ahLst/>
                            <a:cxnLst/>
                            <a:rect l="l" t="t" r="r" b="b"/>
                            <a:pathLst>
                              <a:path h="355600">
                                <a:moveTo>
                                  <a:pt x="0" y="0"/>
                                </a:moveTo>
                                <a:lnTo>
                                  <a:pt x="0" y="355358"/>
                                </a:lnTo>
                              </a:path>
                            </a:pathLst>
                          </a:custGeom>
                          <a:ln w="7150">
                            <a:solidFill>
                              <a:srgbClr val="000000"/>
                            </a:solidFill>
                            <a:prstDash val="solid"/>
                          </a:ln>
                        </wps:spPr>
                        <wps:bodyPr wrap="square" lIns="0" tIns="0" rIns="0" bIns="0" rtlCol="0">
                          <a:prstTxWarp prst="textNoShape">
                            <a:avLst/>
                          </a:prstTxWarp>
                          <a:noAutofit/>
                        </wps:bodyPr>
                      </wps:wsp>
                      <wps:wsp>
                        <wps:cNvPr id="2372" name="Graphic 2372"/>
                        <wps:cNvSpPr/>
                        <wps:spPr>
                          <a:xfrm>
                            <a:off x="1697850" y="2890354"/>
                            <a:ext cx="333375" cy="55880"/>
                          </a:xfrm>
                          <a:custGeom>
                            <a:avLst/>
                            <a:gdLst/>
                            <a:ahLst/>
                            <a:cxnLst/>
                            <a:rect l="l" t="t" r="r" b="b"/>
                            <a:pathLst>
                              <a:path w="333375" h="55880">
                                <a:moveTo>
                                  <a:pt x="69596" y="0"/>
                                </a:moveTo>
                                <a:lnTo>
                                  <a:pt x="0" y="27940"/>
                                </a:lnTo>
                                <a:lnTo>
                                  <a:pt x="69596" y="55753"/>
                                </a:lnTo>
                                <a:lnTo>
                                  <a:pt x="69596" y="0"/>
                                </a:lnTo>
                                <a:close/>
                              </a:path>
                              <a:path w="333375" h="55880">
                                <a:moveTo>
                                  <a:pt x="333311" y="27940"/>
                                </a:moveTo>
                                <a:lnTo>
                                  <a:pt x="263588" y="0"/>
                                </a:lnTo>
                                <a:lnTo>
                                  <a:pt x="263588" y="55753"/>
                                </a:lnTo>
                                <a:lnTo>
                                  <a:pt x="333311" y="27940"/>
                                </a:lnTo>
                                <a:close/>
                              </a:path>
                            </a:pathLst>
                          </a:custGeom>
                          <a:solidFill>
                            <a:srgbClr val="000000"/>
                          </a:solidFill>
                        </wps:spPr>
                        <wps:bodyPr wrap="square" lIns="0" tIns="0" rIns="0" bIns="0" rtlCol="0">
                          <a:prstTxWarp prst="textNoShape">
                            <a:avLst/>
                          </a:prstTxWarp>
                          <a:noAutofit/>
                        </wps:bodyPr>
                      </wps:wsp>
                      <wps:wsp>
                        <wps:cNvPr id="2373" name="Graphic 2373"/>
                        <wps:cNvSpPr/>
                        <wps:spPr>
                          <a:xfrm>
                            <a:off x="1635112" y="2919615"/>
                            <a:ext cx="397510" cy="1270"/>
                          </a:xfrm>
                          <a:custGeom>
                            <a:avLst/>
                            <a:gdLst/>
                            <a:ahLst/>
                            <a:cxnLst/>
                            <a:rect l="l" t="t" r="r" b="b"/>
                            <a:pathLst>
                              <a:path w="397510">
                                <a:moveTo>
                                  <a:pt x="397141"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74" name="Graphic 2374"/>
                        <wps:cNvSpPr/>
                        <wps:spPr>
                          <a:xfrm>
                            <a:off x="2701124" y="2409736"/>
                            <a:ext cx="1270" cy="334645"/>
                          </a:xfrm>
                          <a:custGeom>
                            <a:avLst/>
                            <a:gdLst/>
                            <a:ahLst/>
                            <a:cxnLst/>
                            <a:rect l="l" t="t" r="r" b="b"/>
                            <a:pathLst>
                              <a:path h="334645">
                                <a:moveTo>
                                  <a:pt x="0" y="0"/>
                                </a:moveTo>
                                <a:lnTo>
                                  <a:pt x="0" y="334403"/>
                                </a:lnTo>
                              </a:path>
                            </a:pathLst>
                          </a:custGeom>
                          <a:ln w="7150">
                            <a:solidFill>
                              <a:srgbClr val="000000"/>
                            </a:solidFill>
                            <a:prstDash val="solid"/>
                          </a:ln>
                        </wps:spPr>
                        <wps:bodyPr wrap="square" lIns="0" tIns="0" rIns="0" bIns="0" rtlCol="0">
                          <a:prstTxWarp prst="textNoShape">
                            <a:avLst/>
                          </a:prstTxWarp>
                          <a:noAutofit/>
                        </wps:bodyPr>
                      </wps:wsp>
                      <wps:wsp>
                        <wps:cNvPr id="2375" name="Graphic 2375"/>
                        <wps:cNvSpPr/>
                        <wps:spPr>
                          <a:xfrm>
                            <a:off x="3662591" y="2409736"/>
                            <a:ext cx="1270" cy="334645"/>
                          </a:xfrm>
                          <a:custGeom>
                            <a:avLst/>
                            <a:gdLst/>
                            <a:ahLst/>
                            <a:cxnLst/>
                            <a:rect l="l" t="t" r="r" b="b"/>
                            <a:pathLst>
                              <a:path h="334645">
                                <a:moveTo>
                                  <a:pt x="0" y="0"/>
                                </a:moveTo>
                                <a:lnTo>
                                  <a:pt x="0" y="334403"/>
                                </a:lnTo>
                              </a:path>
                            </a:pathLst>
                          </a:custGeom>
                          <a:ln w="7150">
                            <a:solidFill>
                              <a:srgbClr val="000000"/>
                            </a:solidFill>
                            <a:prstDash val="solid"/>
                          </a:ln>
                        </wps:spPr>
                        <wps:bodyPr wrap="square" lIns="0" tIns="0" rIns="0" bIns="0" rtlCol="0">
                          <a:prstTxWarp prst="textNoShape">
                            <a:avLst/>
                          </a:prstTxWarp>
                          <a:noAutofit/>
                        </wps:bodyPr>
                      </wps:wsp>
                      <wps:wsp>
                        <wps:cNvPr id="2376" name="Graphic 2376"/>
                        <wps:cNvSpPr/>
                        <wps:spPr>
                          <a:xfrm>
                            <a:off x="2506027" y="2416644"/>
                            <a:ext cx="195580" cy="55880"/>
                          </a:xfrm>
                          <a:custGeom>
                            <a:avLst/>
                            <a:gdLst/>
                            <a:ahLst/>
                            <a:cxnLst/>
                            <a:rect l="l" t="t" r="r" b="b"/>
                            <a:pathLst>
                              <a:path w="195580" h="55880">
                                <a:moveTo>
                                  <a:pt x="69596" y="0"/>
                                </a:moveTo>
                                <a:lnTo>
                                  <a:pt x="0" y="27940"/>
                                </a:lnTo>
                                <a:lnTo>
                                  <a:pt x="69596" y="55753"/>
                                </a:lnTo>
                                <a:lnTo>
                                  <a:pt x="69596" y="0"/>
                                </a:lnTo>
                                <a:close/>
                              </a:path>
                              <a:path w="195580" h="55880">
                                <a:moveTo>
                                  <a:pt x="195021" y="27940"/>
                                </a:moveTo>
                                <a:lnTo>
                                  <a:pt x="125425" y="0"/>
                                </a:lnTo>
                                <a:lnTo>
                                  <a:pt x="125425" y="55753"/>
                                </a:lnTo>
                                <a:lnTo>
                                  <a:pt x="195021" y="27940"/>
                                </a:lnTo>
                                <a:close/>
                              </a:path>
                            </a:pathLst>
                          </a:custGeom>
                          <a:solidFill>
                            <a:srgbClr val="000000"/>
                          </a:solidFill>
                        </wps:spPr>
                        <wps:bodyPr wrap="square" lIns="0" tIns="0" rIns="0" bIns="0" rtlCol="0">
                          <a:prstTxWarp prst="textNoShape">
                            <a:avLst/>
                          </a:prstTxWarp>
                          <a:noAutofit/>
                        </wps:bodyPr>
                      </wps:wsp>
                      <wps:wsp>
                        <wps:cNvPr id="2377" name="Graphic 2377"/>
                        <wps:cNvSpPr/>
                        <wps:spPr>
                          <a:xfrm>
                            <a:off x="2512948" y="2445892"/>
                            <a:ext cx="251460" cy="1270"/>
                          </a:xfrm>
                          <a:custGeom>
                            <a:avLst/>
                            <a:gdLst/>
                            <a:ahLst/>
                            <a:cxnLst/>
                            <a:rect l="l" t="t" r="r" b="b"/>
                            <a:pathLst>
                              <a:path w="251460">
                                <a:moveTo>
                                  <a:pt x="250837"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78" name="Graphic 2378"/>
                        <wps:cNvSpPr/>
                        <wps:spPr>
                          <a:xfrm>
                            <a:off x="3473120" y="2418054"/>
                            <a:ext cx="189865" cy="55880"/>
                          </a:xfrm>
                          <a:custGeom>
                            <a:avLst/>
                            <a:gdLst/>
                            <a:ahLst/>
                            <a:cxnLst/>
                            <a:rect l="l" t="t" r="r" b="b"/>
                            <a:pathLst>
                              <a:path w="189865" h="55880">
                                <a:moveTo>
                                  <a:pt x="69596" y="0"/>
                                </a:moveTo>
                                <a:lnTo>
                                  <a:pt x="0" y="27940"/>
                                </a:lnTo>
                                <a:lnTo>
                                  <a:pt x="69596" y="55753"/>
                                </a:lnTo>
                                <a:lnTo>
                                  <a:pt x="69596" y="0"/>
                                </a:lnTo>
                                <a:close/>
                              </a:path>
                              <a:path w="189865" h="55880">
                                <a:moveTo>
                                  <a:pt x="189522" y="27940"/>
                                </a:moveTo>
                                <a:lnTo>
                                  <a:pt x="119799" y="0"/>
                                </a:lnTo>
                                <a:lnTo>
                                  <a:pt x="119799" y="55753"/>
                                </a:lnTo>
                                <a:lnTo>
                                  <a:pt x="189522" y="27940"/>
                                </a:lnTo>
                                <a:close/>
                              </a:path>
                            </a:pathLst>
                          </a:custGeom>
                          <a:solidFill>
                            <a:srgbClr val="000000"/>
                          </a:solidFill>
                        </wps:spPr>
                        <wps:bodyPr wrap="square" lIns="0" tIns="0" rIns="0" bIns="0" rtlCol="0">
                          <a:prstTxWarp prst="textNoShape">
                            <a:avLst/>
                          </a:prstTxWarp>
                          <a:noAutofit/>
                        </wps:bodyPr>
                      </wps:wsp>
                      <wps:wsp>
                        <wps:cNvPr id="2379" name="Graphic 2379"/>
                        <wps:cNvSpPr/>
                        <wps:spPr>
                          <a:xfrm>
                            <a:off x="3474427" y="2445892"/>
                            <a:ext cx="251460" cy="1270"/>
                          </a:xfrm>
                          <a:custGeom>
                            <a:avLst/>
                            <a:gdLst/>
                            <a:ahLst/>
                            <a:cxnLst/>
                            <a:rect l="l" t="t" r="r" b="b"/>
                            <a:pathLst>
                              <a:path w="251460">
                                <a:moveTo>
                                  <a:pt x="250837"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80" name="Graphic 2380"/>
                        <wps:cNvSpPr/>
                        <wps:spPr>
                          <a:xfrm>
                            <a:off x="3405632" y="1958581"/>
                            <a:ext cx="201295" cy="55880"/>
                          </a:xfrm>
                          <a:custGeom>
                            <a:avLst/>
                            <a:gdLst/>
                            <a:ahLst/>
                            <a:cxnLst/>
                            <a:rect l="l" t="t" r="r" b="b"/>
                            <a:pathLst>
                              <a:path w="201295" h="55880">
                                <a:moveTo>
                                  <a:pt x="69596" y="27940"/>
                                </a:moveTo>
                                <a:lnTo>
                                  <a:pt x="0" y="0"/>
                                </a:lnTo>
                                <a:lnTo>
                                  <a:pt x="0" y="55753"/>
                                </a:lnTo>
                                <a:lnTo>
                                  <a:pt x="69596" y="27940"/>
                                </a:lnTo>
                                <a:close/>
                              </a:path>
                              <a:path w="201295" h="55880">
                                <a:moveTo>
                                  <a:pt x="201104" y="0"/>
                                </a:moveTo>
                                <a:lnTo>
                                  <a:pt x="131508" y="27940"/>
                                </a:lnTo>
                                <a:lnTo>
                                  <a:pt x="201104" y="55753"/>
                                </a:lnTo>
                                <a:lnTo>
                                  <a:pt x="201104" y="0"/>
                                </a:lnTo>
                                <a:close/>
                              </a:path>
                            </a:pathLst>
                          </a:custGeom>
                          <a:solidFill>
                            <a:srgbClr val="000000"/>
                          </a:solidFill>
                        </wps:spPr>
                        <wps:bodyPr wrap="square" lIns="0" tIns="0" rIns="0" bIns="0" rtlCol="0">
                          <a:prstTxWarp prst="textNoShape">
                            <a:avLst/>
                          </a:prstTxWarp>
                          <a:noAutofit/>
                        </wps:bodyPr>
                      </wps:wsp>
                      <wps:wsp>
                        <wps:cNvPr id="2381" name="Graphic 2381"/>
                        <wps:cNvSpPr/>
                        <wps:spPr>
                          <a:xfrm>
                            <a:off x="3369906" y="1986076"/>
                            <a:ext cx="292735" cy="1270"/>
                          </a:xfrm>
                          <a:custGeom>
                            <a:avLst/>
                            <a:gdLst/>
                            <a:ahLst/>
                            <a:cxnLst/>
                            <a:rect l="l" t="t" r="r" b="b"/>
                            <a:pathLst>
                              <a:path w="292735">
                                <a:moveTo>
                                  <a:pt x="292620"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82" name="Graphic 2382"/>
                        <wps:cNvSpPr/>
                        <wps:spPr>
                          <a:xfrm>
                            <a:off x="2617546" y="2869552"/>
                            <a:ext cx="1270" cy="334645"/>
                          </a:xfrm>
                          <a:custGeom>
                            <a:avLst/>
                            <a:gdLst/>
                            <a:ahLst/>
                            <a:cxnLst/>
                            <a:rect l="l" t="t" r="r" b="b"/>
                            <a:pathLst>
                              <a:path h="334645">
                                <a:moveTo>
                                  <a:pt x="0" y="0"/>
                                </a:moveTo>
                                <a:lnTo>
                                  <a:pt x="0" y="334403"/>
                                </a:lnTo>
                              </a:path>
                            </a:pathLst>
                          </a:custGeom>
                          <a:ln w="7150">
                            <a:solidFill>
                              <a:srgbClr val="000000"/>
                            </a:solidFill>
                            <a:prstDash val="solid"/>
                          </a:ln>
                        </wps:spPr>
                        <wps:bodyPr wrap="square" lIns="0" tIns="0" rIns="0" bIns="0" rtlCol="0">
                          <a:prstTxWarp prst="textNoShape">
                            <a:avLst/>
                          </a:prstTxWarp>
                          <a:noAutofit/>
                        </wps:bodyPr>
                      </wps:wsp>
                      <wps:wsp>
                        <wps:cNvPr id="2383" name="Graphic 2383"/>
                        <wps:cNvSpPr/>
                        <wps:spPr>
                          <a:xfrm>
                            <a:off x="2032330" y="2890443"/>
                            <a:ext cx="592455" cy="55880"/>
                          </a:xfrm>
                          <a:custGeom>
                            <a:avLst/>
                            <a:gdLst/>
                            <a:ahLst/>
                            <a:cxnLst/>
                            <a:rect l="l" t="t" r="r" b="b"/>
                            <a:pathLst>
                              <a:path w="592455" h="55880">
                                <a:moveTo>
                                  <a:pt x="69596" y="0"/>
                                </a:moveTo>
                                <a:lnTo>
                                  <a:pt x="0" y="27940"/>
                                </a:lnTo>
                                <a:lnTo>
                                  <a:pt x="69596" y="55753"/>
                                </a:lnTo>
                                <a:lnTo>
                                  <a:pt x="69596" y="0"/>
                                </a:lnTo>
                                <a:close/>
                              </a:path>
                              <a:path w="592455" h="55880">
                                <a:moveTo>
                                  <a:pt x="592086" y="27940"/>
                                </a:moveTo>
                                <a:lnTo>
                                  <a:pt x="522490" y="0"/>
                                </a:lnTo>
                                <a:lnTo>
                                  <a:pt x="522490" y="55753"/>
                                </a:lnTo>
                                <a:lnTo>
                                  <a:pt x="592086" y="27940"/>
                                </a:lnTo>
                                <a:close/>
                              </a:path>
                            </a:pathLst>
                          </a:custGeom>
                          <a:solidFill>
                            <a:srgbClr val="000000"/>
                          </a:solidFill>
                        </wps:spPr>
                        <wps:bodyPr wrap="square" lIns="0" tIns="0" rIns="0" bIns="0" rtlCol="0">
                          <a:prstTxWarp prst="textNoShape">
                            <a:avLst/>
                          </a:prstTxWarp>
                          <a:noAutofit/>
                        </wps:bodyPr>
                      </wps:wsp>
                      <wps:wsp>
                        <wps:cNvPr id="2384" name="Graphic 2384"/>
                        <wps:cNvSpPr/>
                        <wps:spPr>
                          <a:xfrm>
                            <a:off x="2032317" y="2919679"/>
                            <a:ext cx="627380" cy="1270"/>
                          </a:xfrm>
                          <a:custGeom>
                            <a:avLst/>
                            <a:gdLst/>
                            <a:ahLst/>
                            <a:cxnLst/>
                            <a:rect l="l" t="t" r="r" b="b"/>
                            <a:pathLst>
                              <a:path w="627380">
                                <a:moveTo>
                                  <a:pt x="627011"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85" name="Graphic 2385"/>
                        <wps:cNvSpPr/>
                        <wps:spPr>
                          <a:xfrm>
                            <a:off x="2074036" y="68745"/>
                            <a:ext cx="1379855" cy="262255"/>
                          </a:xfrm>
                          <a:custGeom>
                            <a:avLst/>
                            <a:gdLst/>
                            <a:ahLst/>
                            <a:cxnLst/>
                            <a:rect l="l" t="t" r="r" b="b"/>
                            <a:pathLst>
                              <a:path w="1379855" h="262255">
                                <a:moveTo>
                                  <a:pt x="0" y="634"/>
                                </a:moveTo>
                                <a:lnTo>
                                  <a:pt x="83578" y="634"/>
                                </a:lnTo>
                                <a:lnTo>
                                  <a:pt x="250837" y="261886"/>
                                </a:lnTo>
                                <a:lnTo>
                                  <a:pt x="710590" y="261251"/>
                                </a:lnTo>
                                <a:lnTo>
                                  <a:pt x="869340" y="0"/>
                                </a:lnTo>
                                <a:lnTo>
                                  <a:pt x="1379512" y="0"/>
                                </a:lnTo>
                              </a:path>
                            </a:pathLst>
                          </a:custGeom>
                          <a:ln w="9524">
                            <a:solidFill>
                              <a:srgbClr val="000000"/>
                            </a:solidFill>
                            <a:prstDash val="solid"/>
                          </a:ln>
                        </wps:spPr>
                        <wps:bodyPr wrap="square" lIns="0" tIns="0" rIns="0" bIns="0" rtlCol="0">
                          <a:prstTxWarp prst="textNoShape">
                            <a:avLst/>
                          </a:prstTxWarp>
                          <a:noAutofit/>
                        </wps:bodyPr>
                      </wps:wsp>
                      <wps:wsp>
                        <wps:cNvPr id="2386" name="Graphic 2386"/>
                        <wps:cNvSpPr/>
                        <wps:spPr>
                          <a:xfrm>
                            <a:off x="2074036" y="642353"/>
                            <a:ext cx="1346835" cy="262890"/>
                          </a:xfrm>
                          <a:custGeom>
                            <a:avLst/>
                            <a:gdLst/>
                            <a:ahLst/>
                            <a:cxnLst/>
                            <a:rect l="l" t="t" r="r" b="b"/>
                            <a:pathLst>
                              <a:path w="1346835" h="262890">
                                <a:moveTo>
                                  <a:pt x="0" y="1143"/>
                                </a:moveTo>
                                <a:lnTo>
                                  <a:pt x="83578" y="1143"/>
                                </a:lnTo>
                                <a:lnTo>
                                  <a:pt x="250837" y="262394"/>
                                </a:lnTo>
                                <a:lnTo>
                                  <a:pt x="710590" y="262394"/>
                                </a:lnTo>
                                <a:lnTo>
                                  <a:pt x="870483" y="0"/>
                                </a:lnTo>
                                <a:lnTo>
                                  <a:pt x="1346238" y="508"/>
                                </a:lnTo>
                              </a:path>
                            </a:pathLst>
                          </a:custGeom>
                          <a:ln w="9525">
                            <a:solidFill>
                              <a:srgbClr val="000000"/>
                            </a:solidFill>
                            <a:prstDash val="solid"/>
                          </a:ln>
                        </wps:spPr>
                        <wps:bodyPr wrap="square" lIns="0" tIns="0" rIns="0" bIns="0" rtlCol="0">
                          <a:prstTxWarp prst="textNoShape">
                            <a:avLst/>
                          </a:prstTxWarp>
                          <a:noAutofit/>
                        </wps:bodyPr>
                      </wps:wsp>
                      <wps:wsp>
                        <wps:cNvPr id="2387" name="Graphic 2387"/>
                        <wps:cNvSpPr/>
                        <wps:spPr>
                          <a:xfrm>
                            <a:off x="2180018" y="507"/>
                            <a:ext cx="1270" cy="773430"/>
                          </a:xfrm>
                          <a:custGeom>
                            <a:avLst/>
                            <a:gdLst/>
                            <a:ahLst/>
                            <a:cxnLst/>
                            <a:rect l="l" t="t" r="r" b="b"/>
                            <a:pathLst>
                              <a:path h="773430">
                                <a:moveTo>
                                  <a:pt x="0" y="773328"/>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88" name="Graphic 2388"/>
                        <wps:cNvSpPr/>
                        <wps:spPr>
                          <a:xfrm>
                            <a:off x="2299271" y="167170"/>
                            <a:ext cx="1270" cy="796290"/>
                          </a:xfrm>
                          <a:custGeom>
                            <a:avLst/>
                            <a:gdLst/>
                            <a:ahLst/>
                            <a:cxnLst/>
                            <a:rect l="l" t="t" r="r" b="b"/>
                            <a:pathLst>
                              <a:path h="796290">
                                <a:moveTo>
                                  <a:pt x="0" y="0"/>
                                </a:moveTo>
                                <a:lnTo>
                                  <a:pt x="0" y="796061"/>
                                </a:lnTo>
                              </a:path>
                            </a:pathLst>
                          </a:custGeom>
                          <a:ln w="7150">
                            <a:solidFill>
                              <a:srgbClr val="000000"/>
                            </a:solidFill>
                            <a:prstDash val="solid"/>
                          </a:ln>
                        </wps:spPr>
                        <wps:bodyPr wrap="square" lIns="0" tIns="0" rIns="0" bIns="0" rtlCol="0">
                          <a:prstTxWarp prst="textNoShape">
                            <a:avLst/>
                          </a:prstTxWarp>
                          <a:noAutofit/>
                        </wps:bodyPr>
                      </wps:wsp>
                      <wps:wsp>
                        <wps:cNvPr id="2389" name="Graphic 2389"/>
                        <wps:cNvSpPr/>
                        <wps:spPr>
                          <a:xfrm>
                            <a:off x="2109902" y="452716"/>
                            <a:ext cx="258445" cy="56515"/>
                          </a:xfrm>
                          <a:custGeom>
                            <a:avLst/>
                            <a:gdLst/>
                            <a:ahLst/>
                            <a:cxnLst/>
                            <a:rect l="l" t="t" r="r" b="b"/>
                            <a:pathLst>
                              <a:path w="258445" h="56515">
                                <a:moveTo>
                                  <a:pt x="69596" y="27940"/>
                                </a:moveTo>
                                <a:lnTo>
                                  <a:pt x="0" y="0"/>
                                </a:lnTo>
                                <a:lnTo>
                                  <a:pt x="0" y="55753"/>
                                </a:lnTo>
                                <a:lnTo>
                                  <a:pt x="69596" y="27940"/>
                                </a:lnTo>
                                <a:close/>
                              </a:path>
                              <a:path w="258445" h="56515">
                                <a:moveTo>
                                  <a:pt x="257949" y="304"/>
                                </a:moveTo>
                                <a:lnTo>
                                  <a:pt x="188353" y="28244"/>
                                </a:lnTo>
                                <a:lnTo>
                                  <a:pt x="257949" y="56057"/>
                                </a:lnTo>
                                <a:lnTo>
                                  <a:pt x="257949" y="304"/>
                                </a:lnTo>
                                <a:close/>
                              </a:path>
                            </a:pathLst>
                          </a:custGeom>
                          <a:solidFill>
                            <a:srgbClr val="000000"/>
                          </a:solidFill>
                        </wps:spPr>
                        <wps:bodyPr wrap="square" lIns="0" tIns="0" rIns="0" bIns="0" rtlCol="0">
                          <a:prstTxWarp prst="textNoShape">
                            <a:avLst/>
                          </a:prstTxWarp>
                          <a:noAutofit/>
                        </wps:bodyPr>
                      </wps:wsp>
                      <wps:wsp>
                        <wps:cNvPr id="2390" name="Graphic 2390"/>
                        <wps:cNvSpPr/>
                        <wps:spPr>
                          <a:xfrm>
                            <a:off x="2058441" y="481101"/>
                            <a:ext cx="350520" cy="1270"/>
                          </a:xfrm>
                          <a:custGeom>
                            <a:avLst/>
                            <a:gdLst/>
                            <a:ahLst/>
                            <a:cxnLst/>
                            <a:rect l="l" t="t" r="r" b="b"/>
                            <a:pathLst>
                              <a:path w="350520">
                                <a:moveTo>
                                  <a:pt x="350024"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91" name="Graphic 2391"/>
                        <wps:cNvSpPr/>
                        <wps:spPr>
                          <a:xfrm>
                            <a:off x="2810129" y="167474"/>
                            <a:ext cx="1270" cy="794385"/>
                          </a:xfrm>
                          <a:custGeom>
                            <a:avLst/>
                            <a:gdLst/>
                            <a:ahLst/>
                            <a:cxnLst/>
                            <a:rect l="l" t="t" r="r" b="b"/>
                            <a:pathLst>
                              <a:path h="794385">
                                <a:moveTo>
                                  <a:pt x="0" y="794283"/>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92" name="Graphic 2392"/>
                        <wps:cNvSpPr/>
                        <wps:spPr>
                          <a:xfrm>
                            <a:off x="2920657" y="0"/>
                            <a:ext cx="1270" cy="775335"/>
                          </a:xfrm>
                          <a:custGeom>
                            <a:avLst/>
                            <a:gdLst/>
                            <a:ahLst/>
                            <a:cxnLst/>
                            <a:rect l="l" t="t" r="r" b="b"/>
                            <a:pathLst>
                              <a:path h="775335">
                                <a:moveTo>
                                  <a:pt x="0" y="0"/>
                                </a:moveTo>
                                <a:lnTo>
                                  <a:pt x="0" y="775233"/>
                                </a:lnTo>
                              </a:path>
                            </a:pathLst>
                          </a:custGeom>
                          <a:ln w="7150">
                            <a:solidFill>
                              <a:srgbClr val="000000"/>
                            </a:solidFill>
                            <a:prstDash val="solid"/>
                          </a:ln>
                        </wps:spPr>
                        <wps:bodyPr wrap="square" lIns="0" tIns="0" rIns="0" bIns="0" rtlCol="0">
                          <a:prstTxWarp prst="textNoShape">
                            <a:avLst/>
                          </a:prstTxWarp>
                          <a:noAutofit/>
                        </wps:bodyPr>
                      </wps:wsp>
                      <wps:wsp>
                        <wps:cNvPr id="2393" name="Graphic 2393"/>
                        <wps:cNvSpPr/>
                        <wps:spPr>
                          <a:xfrm>
                            <a:off x="2740495" y="451205"/>
                            <a:ext cx="248920" cy="55880"/>
                          </a:xfrm>
                          <a:custGeom>
                            <a:avLst/>
                            <a:gdLst/>
                            <a:ahLst/>
                            <a:cxnLst/>
                            <a:rect l="l" t="t" r="r" b="b"/>
                            <a:pathLst>
                              <a:path w="248920" h="55880">
                                <a:moveTo>
                                  <a:pt x="69596" y="27940"/>
                                </a:moveTo>
                                <a:lnTo>
                                  <a:pt x="0" y="0"/>
                                </a:lnTo>
                                <a:lnTo>
                                  <a:pt x="0" y="55753"/>
                                </a:lnTo>
                                <a:lnTo>
                                  <a:pt x="69596" y="27940"/>
                                </a:lnTo>
                                <a:close/>
                              </a:path>
                              <a:path w="248920" h="55880">
                                <a:moveTo>
                                  <a:pt x="248754" y="0"/>
                                </a:moveTo>
                                <a:lnTo>
                                  <a:pt x="179031" y="27940"/>
                                </a:lnTo>
                                <a:lnTo>
                                  <a:pt x="248754" y="55753"/>
                                </a:lnTo>
                                <a:lnTo>
                                  <a:pt x="248754" y="0"/>
                                </a:lnTo>
                                <a:close/>
                              </a:path>
                            </a:pathLst>
                          </a:custGeom>
                          <a:solidFill>
                            <a:srgbClr val="000000"/>
                          </a:solidFill>
                        </wps:spPr>
                        <wps:bodyPr wrap="square" lIns="0" tIns="0" rIns="0" bIns="0" rtlCol="0">
                          <a:prstTxWarp prst="textNoShape">
                            <a:avLst/>
                          </a:prstTxWarp>
                          <a:noAutofit/>
                        </wps:bodyPr>
                      </wps:wsp>
                      <wps:wsp>
                        <wps:cNvPr id="2394" name="Graphic 2394"/>
                        <wps:cNvSpPr/>
                        <wps:spPr>
                          <a:xfrm>
                            <a:off x="2722003" y="479272"/>
                            <a:ext cx="309245" cy="1270"/>
                          </a:xfrm>
                          <a:custGeom>
                            <a:avLst/>
                            <a:gdLst/>
                            <a:ahLst/>
                            <a:cxnLst/>
                            <a:rect l="l" t="t" r="r" b="b"/>
                            <a:pathLst>
                              <a:path w="309245">
                                <a:moveTo>
                                  <a:pt x="309003"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95" name="Graphic 2395"/>
                        <wps:cNvSpPr/>
                        <wps:spPr>
                          <a:xfrm>
                            <a:off x="2283040" y="1051077"/>
                            <a:ext cx="962025" cy="962025"/>
                          </a:xfrm>
                          <a:custGeom>
                            <a:avLst/>
                            <a:gdLst/>
                            <a:ahLst/>
                            <a:cxnLst/>
                            <a:rect l="l" t="t" r="r" b="b"/>
                            <a:pathLst>
                              <a:path w="962025" h="962025">
                                <a:moveTo>
                                  <a:pt x="480745" y="0"/>
                                </a:moveTo>
                                <a:lnTo>
                                  <a:pt x="529900" y="2481"/>
                                </a:lnTo>
                                <a:lnTo>
                                  <a:pt x="577635" y="9766"/>
                                </a:lnTo>
                                <a:lnTo>
                                  <a:pt x="623708" y="21612"/>
                                </a:lnTo>
                                <a:lnTo>
                                  <a:pt x="667878" y="37777"/>
                                </a:lnTo>
                                <a:lnTo>
                                  <a:pt x="709902" y="58021"/>
                                </a:lnTo>
                                <a:lnTo>
                                  <a:pt x="749539" y="82101"/>
                                </a:lnTo>
                                <a:lnTo>
                                  <a:pt x="786549" y="109775"/>
                                </a:lnTo>
                                <a:lnTo>
                                  <a:pt x="820688" y="140803"/>
                                </a:lnTo>
                                <a:lnTo>
                                  <a:pt x="851715" y="174942"/>
                                </a:lnTo>
                                <a:lnTo>
                                  <a:pt x="879390" y="211951"/>
                                </a:lnTo>
                                <a:lnTo>
                                  <a:pt x="903470" y="251589"/>
                                </a:lnTo>
                                <a:lnTo>
                                  <a:pt x="923713" y="293613"/>
                                </a:lnTo>
                                <a:lnTo>
                                  <a:pt x="939879" y="337782"/>
                                </a:lnTo>
                                <a:lnTo>
                                  <a:pt x="951724" y="383855"/>
                                </a:lnTo>
                                <a:lnTo>
                                  <a:pt x="959009" y="431590"/>
                                </a:lnTo>
                                <a:lnTo>
                                  <a:pt x="961491" y="480745"/>
                                </a:lnTo>
                                <a:lnTo>
                                  <a:pt x="959009" y="529898"/>
                                </a:lnTo>
                                <a:lnTo>
                                  <a:pt x="951724" y="577632"/>
                                </a:lnTo>
                                <a:lnTo>
                                  <a:pt x="939879" y="623704"/>
                                </a:lnTo>
                                <a:lnTo>
                                  <a:pt x="923713" y="667872"/>
                                </a:lnTo>
                                <a:lnTo>
                                  <a:pt x="903470" y="709896"/>
                                </a:lnTo>
                                <a:lnTo>
                                  <a:pt x="879390" y="749534"/>
                                </a:lnTo>
                                <a:lnTo>
                                  <a:pt x="851715" y="786543"/>
                                </a:lnTo>
                                <a:lnTo>
                                  <a:pt x="820688" y="820683"/>
                                </a:lnTo>
                                <a:lnTo>
                                  <a:pt x="786549" y="851711"/>
                                </a:lnTo>
                                <a:lnTo>
                                  <a:pt x="749539" y="879387"/>
                                </a:lnTo>
                                <a:lnTo>
                                  <a:pt x="709902" y="903467"/>
                                </a:lnTo>
                                <a:lnTo>
                                  <a:pt x="667878" y="923711"/>
                                </a:lnTo>
                                <a:lnTo>
                                  <a:pt x="623708" y="939878"/>
                                </a:lnTo>
                                <a:lnTo>
                                  <a:pt x="577635" y="951724"/>
                                </a:lnTo>
                                <a:lnTo>
                                  <a:pt x="529900" y="959009"/>
                                </a:lnTo>
                                <a:lnTo>
                                  <a:pt x="480745" y="961491"/>
                                </a:lnTo>
                                <a:lnTo>
                                  <a:pt x="431590" y="959009"/>
                                </a:lnTo>
                                <a:lnTo>
                                  <a:pt x="383855" y="951724"/>
                                </a:lnTo>
                                <a:lnTo>
                                  <a:pt x="337782" y="939878"/>
                                </a:lnTo>
                                <a:lnTo>
                                  <a:pt x="293613" y="923711"/>
                                </a:lnTo>
                                <a:lnTo>
                                  <a:pt x="251589" y="903467"/>
                                </a:lnTo>
                                <a:lnTo>
                                  <a:pt x="211951" y="879387"/>
                                </a:lnTo>
                                <a:lnTo>
                                  <a:pt x="174942" y="851711"/>
                                </a:lnTo>
                                <a:lnTo>
                                  <a:pt x="140803" y="820683"/>
                                </a:lnTo>
                                <a:lnTo>
                                  <a:pt x="109775" y="786543"/>
                                </a:lnTo>
                                <a:lnTo>
                                  <a:pt x="82101" y="749534"/>
                                </a:lnTo>
                                <a:lnTo>
                                  <a:pt x="58021" y="709896"/>
                                </a:lnTo>
                                <a:lnTo>
                                  <a:pt x="37777" y="667872"/>
                                </a:lnTo>
                                <a:lnTo>
                                  <a:pt x="21612" y="623704"/>
                                </a:lnTo>
                                <a:lnTo>
                                  <a:pt x="9766" y="577632"/>
                                </a:lnTo>
                                <a:lnTo>
                                  <a:pt x="2481" y="529898"/>
                                </a:lnTo>
                                <a:lnTo>
                                  <a:pt x="0" y="480745"/>
                                </a:lnTo>
                                <a:lnTo>
                                  <a:pt x="2481" y="431590"/>
                                </a:lnTo>
                                <a:lnTo>
                                  <a:pt x="9766" y="383855"/>
                                </a:lnTo>
                                <a:lnTo>
                                  <a:pt x="21612" y="337782"/>
                                </a:lnTo>
                                <a:lnTo>
                                  <a:pt x="37777" y="293613"/>
                                </a:lnTo>
                                <a:lnTo>
                                  <a:pt x="58021" y="251589"/>
                                </a:lnTo>
                                <a:lnTo>
                                  <a:pt x="82101" y="211951"/>
                                </a:lnTo>
                                <a:lnTo>
                                  <a:pt x="109775" y="174942"/>
                                </a:lnTo>
                                <a:lnTo>
                                  <a:pt x="140803" y="140803"/>
                                </a:lnTo>
                                <a:lnTo>
                                  <a:pt x="174942" y="109775"/>
                                </a:lnTo>
                                <a:lnTo>
                                  <a:pt x="211951" y="82101"/>
                                </a:lnTo>
                                <a:lnTo>
                                  <a:pt x="251589" y="58021"/>
                                </a:lnTo>
                                <a:lnTo>
                                  <a:pt x="293613" y="37777"/>
                                </a:lnTo>
                                <a:lnTo>
                                  <a:pt x="337782" y="21612"/>
                                </a:lnTo>
                                <a:lnTo>
                                  <a:pt x="383855" y="9766"/>
                                </a:lnTo>
                                <a:lnTo>
                                  <a:pt x="431590" y="2481"/>
                                </a:lnTo>
                                <a:lnTo>
                                  <a:pt x="480745" y="0"/>
                                </a:lnTo>
                                <a:close/>
                              </a:path>
                            </a:pathLst>
                          </a:custGeom>
                          <a:ln w="7150">
                            <a:solidFill>
                              <a:srgbClr val="000000"/>
                            </a:solidFill>
                            <a:prstDash val="solid"/>
                          </a:ln>
                        </wps:spPr>
                        <wps:bodyPr wrap="square" lIns="0" tIns="0" rIns="0" bIns="0" rtlCol="0">
                          <a:prstTxWarp prst="textNoShape">
                            <a:avLst/>
                          </a:prstTxWarp>
                          <a:noAutofit/>
                        </wps:bodyPr>
                      </wps:wsp>
                      <wps:wsp>
                        <wps:cNvPr id="2396" name="Graphic 2396"/>
                        <wps:cNvSpPr/>
                        <wps:spPr>
                          <a:xfrm>
                            <a:off x="2910090" y="862952"/>
                            <a:ext cx="167640" cy="292735"/>
                          </a:xfrm>
                          <a:custGeom>
                            <a:avLst/>
                            <a:gdLst/>
                            <a:ahLst/>
                            <a:cxnLst/>
                            <a:rect l="l" t="t" r="r" b="b"/>
                            <a:pathLst>
                              <a:path w="167640" h="292735">
                                <a:moveTo>
                                  <a:pt x="167259" y="292620"/>
                                </a:moveTo>
                                <a:lnTo>
                                  <a:pt x="163864" y="233626"/>
                                </a:lnTo>
                                <a:lnTo>
                                  <a:pt x="154126" y="178688"/>
                                </a:lnTo>
                                <a:lnTo>
                                  <a:pt x="138715" y="128981"/>
                                </a:lnTo>
                                <a:lnTo>
                                  <a:pt x="118300" y="85678"/>
                                </a:lnTo>
                                <a:lnTo>
                                  <a:pt x="93551" y="49955"/>
                                </a:lnTo>
                                <a:lnTo>
                                  <a:pt x="65139" y="22985"/>
                                </a:lnTo>
                                <a:lnTo>
                                  <a:pt x="33731" y="5941"/>
                                </a:lnTo>
                                <a:lnTo>
                                  <a:pt x="0" y="0"/>
                                </a:lnTo>
                              </a:path>
                            </a:pathLst>
                          </a:custGeom>
                          <a:ln w="7150">
                            <a:solidFill>
                              <a:srgbClr val="000000"/>
                            </a:solidFill>
                            <a:prstDash val="solid"/>
                          </a:ln>
                        </wps:spPr>
                        <wps:bodyPr wrap="square" lIns="0" tIns="0" rIns="0" bIns="0" rtlCol="0">
                          <a:prstTxWarp prst="textNoShape">
                            <a:avLst/>
                          </a:prstTxWarp>
                          <a:noAutofit/>
                        </wps:bodyPr>
                      </wps:wsp>
                      <wps:wsp>
                        <wps:cNvPr id="2397" name="Graphic 2397"/>
                        <wps:cNvSpPr/>
                        <wps:spPr>
                          <a:xfrm>
                            <a:off x="2893415" y="843407"/>
                            <a:ext cx="74930" cy="52705"/>
                          </a:xfrm>
                          <a:custGeom>
                            <a:avLst/>
                            <a:gdLst/>
                            <a:ahLst/>
                            <a:cxnLst/>
                            <a:rect l="l" t="t" r="r" b="b"/>
                            <a:pathLst>
                              <a:path w="74930" h="52705">
                                <a:moveTo>
                                  <a:pt x="74929" y="0"/>
                                </a:moveTo>
                                <a:lnTo>
                                  <a:pt x="0" y="2286"/>
                                </a:lnTo>
                                <a:lnTo>
                                  <a:pt x="55879" y="52324"/>
                                </a:lnTo>
                                <a:lnTo>
                                  <a:pt x="74929" y="0"/>
                                </a:lnTo>
                                <a:close/>
                              </a:path>
                            </a:pathLst>
                          </a:custGeom>
                          <a:solidFill>
                            <a:srgbClr val="000000"/>
                          </a:solidFill>
                        </wps:spPr>
                        <wps:bodyPr wrap="square" lIns="0" tIns="0" rIns="0" bIns="0" rtlCol="0">
                          <a:prstTxWarp prst="textNoShape">
                            <a:avLst/>
                          </a:prstTxWarp>
                          <a:noAutofit/>
                        </wps:bodyPr>
                      </wps:wsp>
                      <wps:wsp>
                        <wps:cNvPr id="2398" name="Graphic 2398"/>
                        <wps:cNvSpPr/>
                        <wps:spPr>
                          <a:xfrm>
                            <a:off x="1697850" y="2890443"/>
                            <a:ext cx="1270" cy="355600"/>
                          </a:xfrm>
                          <a:custGeom>
                            <a:avLst/>
                            <a:gdLst/>
                            <a:ahLst/>
                            <a:cxnLst/>
                            <a:rect l="l" t="t" r="r" b="b"/>
                            <a:pathLst>
                              <a:path h="355600">
                                <a:moveTo>
                                  <a:pt x="0" y="0"/>
                                </a:moveTo>
                                <a:lnTo>
                                  <a:pt x="0" y="355358"/>
                                </a:lnTo>
                              </a:path>
                            </a:pathLst>
                          </a:custGeom>
                          <a:ln w="7150">
                            <a:solidFill>
                              <a:srgbClr val="000000"/>
                            </a:solidFill>
                            <a:prstDash val="solid"/>
                          </a:ln>
                        </wps:spPr>
                        <wps:bodyPr wrap="square" lIns="0" tIns="0" rIns="0" bIns="0" rtlCol="0">
                          <a:prstTxWarp prst="textNoShape">
                            <a:avLst/>
                          </a:prstTxWarp>
                          <a:noAutofit/>
                        </wps:bodyPr>
                      </wps:wsp>
                      <wps:wsp>
                        <wps:cNvPr id="2399" name="Graphic 2399"/>
                        <wps:cNvSpPr/>
                        <wps:spPr>
                          <a:xfrm>
                            <a:off x="562165" y="1957793"/>
                            <a:ext cx="204470" cy="55880"/>
                          </a:xfrm>
                          <a:custGeom>
                            <a:avLst/>
                            <a:gdLst/>
                            <a:ahLst/>
                            <a:cxnLst/>
                            <a:rect l="l" t="t" r="r" b="b"/>
                            <a:pathLst>
                              <a:path w="204470" h="55880">
                                <a:moveTo>
                                  <a:pt x="69596" y="27940"/>
                                </a:moveTo>
                                <a:lnTo>
                                  <a:pt x="0" y="0"/>
                                </a:lnTo>
                                <a:lnTo>
                                  <a:pt x="0" y="55753"/>
                                </a:lnTo>
                                <a:lnTo>
                                  <a:pt x="69596" y="27940"/>
                                </a:lnTo>
                                <a:close/>
                              </a:path>
                              <a:path w="204470" h="55880">
                                <a:moveTo>
                                  <a:pt x="203873" y="0"/>
                                </a:moveTo>
                                <a:lnTo>
                                  <a:pt x="134277" y="27940"/>
                                </a:lnTo>
                                <a:lnTo>
                                  <a:pt x="203873" y="55753"/>
                                </a:lnTo>
                                <a:lnTo>
                                  <a:pt x="203873" y="0"/>
                                </a:lnTo>
                                <a:close/>
                              </a:path>
                            </a:pathLst>
                          </a:custGeom>
                          <a:solidFill>
                            <a:srgbClr val="000000"/>
                          </a:solidFill>
                        </wps:spPr>
                        <wps:bodyPr wrap="square" lIns="0" tIns="0" rIns="0" bIns="0" rtlCol="0">
                          <a:prstTxWarp prst="textNoShape">
                            <a:avLst/>
                          </a:prstTxWarp>
                          <a:noAutofit/>
                        </wps:bodyPr>
                      </wps:wsp>
                      <wps:wsp>
                        <wps:cNvPr id="2400" name="Graphic 2400"/>
                        <wps:cNvSpPr/>
                        <wps:spPr>
                          <a:xfrm>
                            <a:off x="506412" y="1986038"/>
                            <a:ext cx="292735" cy="1270"/>
                          </a:xfrm>
                          <a:custGeom>
                            <a:avLst/>
                            <a:gdLst/>
                            <a:ahLst/>
                            <a:cxnLst/>
                            <a:rect l="l" t="t" r="r" b="b"/>
                            <a:pathLst>
                              <a:path w="292735">
                                <a:moveTo>
                                  <a:pt x="292620"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401" name="Graphic 2401"/>
                        <wps:cNvSpPr/>
                        <wps:spPr>
                          <a:xfrm>
                            <a:off x="696683" y="105092"/>
                            <a:ext cx="2282825" cy="2369185"/>
                          </a:xfrm>
                          <a:custGeom>
                            <a:avLst/>
                            <a:gdLst/>
                            <a:ahLst/>
                            <a:cxnLst/>
                            <a:rect l="l" t="t" r="r" b="b"/>
                            <a:pathLst>
                              <a:path w="2282825" h="2369185">
                                <a:moveTo>
                                  <a:pt x="1816290" y="2369096"/>
                                </a:moveTo>
                                <a:lnTo>
                                  <a:pt x="1816290" y="1092327"/>
                                </a:lnTo>
                              </a:path>
                              <a:path w="2282825" h="2369185">
                                <a:moveTo>
                                  <a:pt x="1213332" y="0"/>
                                </a:moveTo>
                                <a:lnTo>
                                  <a:pt x="2282825" y="0"/>
                                </a:lnTo>
                              </a:path>
                              <a:path w="2282825" h="2369185">
                                <a:moveTo>
                                  <a:pt x="1213332" y="187134"/>
                                </a:moveTo>
                                <a:lnTo>
                                  <a:pt x="2181225" y="187134"/>
                                </a:lnTo>
                              </a:path>
                              <a:path w="2282825" h="2369185">
                                <a:moveTo>
                                  <a:pt x="0" y="1847011"/>
                                </a:moveTo>
                                <a:lnTo>
                                  <a:pt x="0" y="2181415"/>
                                </a:lnTo>
                              </a:path>
                            </a:pathLst>
                          </a:custGeom>
                          <a:ln w="7150">
                            <a:solidFill>
                              <a:srgbClr val="000000"/>
                            </a:solidFill>
                            <a:prstDash val="sysDash"/>
                          </a:ln>
                        </wps:spPr>
                        <wps:bodyPr wrap="square" lIns="0" tIns="0" rIns="0" bIns="0" rtlCol="0">
                          <a:prstTxWarp prst="textNoShape">
                            <a:avLst/>
                          </a:prstTxWarp>
                          <a:noAutofit/>
                        </wps:bodyPr>
                      </wps:wsp>
                    </wpg:wgp>
                  </a:graphicData>
                </a:graphic>
              </wp:inline>
            </w:drawing>
          </mc:Choice>
          <mc:Fallback>
            <w:pict>
              <v:group w14:anchorId="1CED8FA2" id="Group 2323" o:spid="_x0000_s1026" style="width:341.45pt;height:255.95pt;mso-position-horizontal-relative:char;mso-position-vertical-relative:line" coordsize="43364,32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">
                <v:shape id="Graphic 2324" o:spid="_x0000_s1027" style="position:absolute;left:47;top:11979;width:10662;height:2095;visibility:visible;mso-wrap-style:square;v-text-anchor:top" coordsize="106616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" path="m,209054r125361,l188087,,595642,r62751,209054l1065949,209054e" filled="f">
                  <v:path arrowok="t"/>
                </v:shape>
                <v:shape id="Graphic 2325" o:spid="_x0000_s1028" style="position:absolute;left:33490;top:11973;width:9830;height:2096;visibility:visible;mso-wrap-style:square;v-text-anchor:top" coordsize="98298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" path="m,l88773,r62738,209054l564286,209054,647979,508r334404,e" filled="f">
                  <v:path arrowok="t"/>
                </v:shape>
                <v:shape id="Graphic 2326" o:spid="_x0000_s1029" style="position:absolute;left:30773;top:11974;width:2724;height:12;visibility:visible;mso-wrap-style:square;v-text-anchor:top" coordsize="272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" path="m,l271792,e" filled="f">
                  <v:stroke dashstyle="3 1"/>
                  <v:path arrowok="t"/>
                </v:shape>
                <v:shape id="Graphic 2327" o:spid="_x0000_s1030" style="position:absolute;left:24084;top:11974;width:6693;height:2102;visibility:visible;mso-wrap-style:square;v-text-anchor:top" coordsize="66929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" path="m,507r73152,l135902,209562r407543,-508l606183,r62751,e" filled="f">
                  <v:path arrowok="t"/>
                </v:shape>
                <v:shape id="Graphic 2328" o:spid="_x0000_s1031" style="position:absolute;left:21158;top:11979;width:2927;height:13;visibility:visible;mso-wrap-style:square;v-text-anchor:top" coordsize="292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" path="m,l292620,e" filled="f">
                  <v:path arrowok="t"/>
                </v:shape>
                <v:shape id="Graphic 2329" o:spid="_x0000_s1032" style="position:absolute;left:10707;top:11979;width:10452;height:2095;visibility:visible;mso-wrap-style:square;v-text-anchor:top" coordsize="104521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" path="m,209054l62737,,454545,r62738,209054l924839,209054,987577,r57544,e" filled="f">
                  <v:path arrowok="t"/>
                </v:shape>
                <v:shape id="Graphic 2330" o:spid="_x0000_s1033" style="position:absolute;left:11056;top:10711;width:2787;height:13;visibility:visible;mso-wrap-style:square;v-text-anchor:top" coordsize="278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" path="m278650,l,e" filled="f" strokeweight=".19861mm">
                  <v:path arrowok="t"/>
                </v:shape>
                <v:shape id="Graphic 2331" o:spid="_x0000_s1034" style="position:absolute;left:11055;top:10432;width:9271;height:559;visibility:visible;mso-wrap-style:square;v-text-anchor:top" coordsize="92710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" path="m69596,l,27940,69596,55753,69596,xem926553,27940l856957,r,55753l926553,27940xe" fillcolor="black" stroked="f">
                  <v:path arrowok="t"/>
                </v:shape>
                <v:shape id="Graphic 2332" o:spid="_x0000_s1035" style="position:absolute;left:11055;top:10093;width:9271;height:19647;visibility:visible;mso-wrap-style:square;v-text-anchor:top" coordsize="927100,1964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" path="m448652,1024115r,-833273em,856894l,em926655,21361r,1943290e" filled="f" strokeweight=".19861mm">
                  <v:stroke dashstyle="3 1"/>
                  <v:path arrowok="t"/>
                </v:shape>
                <v:shape id="Graphic 2333" o:spid="_x0000_s1036" style="position:absolute;left:17395;top:10725;width:2928;height:12;visibility:visible;mso-wrap-style:square;v-text-anchor:top" coordsize="292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" path="m292620,l,e" filled="f" strokeweight=".19861mm">
                  <v:path arrowok="t"/>
                </v:shape>
                <v:shape id="Graphic 2334" o:spid="_x0000_s1037" style="position:absolute;left:34744;top:12165;width:12;height:12770;visibility:visible;mso-wrap-style:square;v-text-anchor:top" coordsize="1270,127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" path="m,1276769l,e" filled="f" strokeweight=".19861mm">
                  <v:stroke dashstyle="3 1"/>
                  <v:path arrowok="t"/>
                </v:shape>
                <v:shape id="Graphic 2335" o:spid="_x0000_s1038" style="position:absolute;left:47;top:16572;width:10662;height:2095;visibility:visible;mso-wrap-style:square;v-text-anchor:top" coordsize="106616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" path="m,l595642,r62751,209042l1065949,209042e" filled="f">
                  <v:path arrowok="t"/>
                </v:shape>
                <v:shape id="Graphic 2336" o:spid="_x0000_s1039" style="position:absolute;left:33908;top:16566;width:9411;height:2096;visibility:visible;mso-wrap-style:square;v-text-anchor:top" coordsize="941069,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" path="m,l46990,r62738,209042l522490,209042,606183,508r334404,e" filled="f">
                  <v:path arrowok="t"/>
                </v:shape>
                <v:shape id="Graphic 2337" o:spid="_x0000_s1040" style="position:absolute;left:30564;top:16567;width:3346;height:12;visibility:visible;mso-wrap-style:square;v-text-anchor:top" coordsize="334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" path="m,l334403,e" filled="f">
                  <v:stroke dashstyle="3 1"/>
                  <v:path arrowok="t"/>
                </v:shape>
                <v:shape id="Graphic 2338" o:spid="_x0000_s1041" style="position:absolute;left:24084;top:16567;width:6483;height:2095;visibility:visible;mso-wrap-style:square;v-text-anchor:top" coordsize="64833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" path="m,507r73152,l135902,209549r407543,-508l606183,r41783,e" filled="f">
                  <v:path arrowok="t"/>
                </v:shape>
                <v:shape id="Graphic 2339" o:spid="_x0000_s1042" style="position:absolute;left:20949;top:16572;width:3137;height:13;visibility:visible;mso-wrap-style:square;v-text-anchor:top" coordsize="313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" path="m,l313575,e" filled="f">
                  <v:path arrowok="t"/>
                </v:shape>
                <v:shape id="Graphic 2340" o:spid="_x0000_s1043" style="position:absolute;left:10707;top:16572;width:10243;height:2095;visibility:visible;mso-wrap-style:square;v-text-anchor:top" coordsize="102425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" path="m,209042l62737,,454545,r62738,209042l924839,209042,987577,r36589,e" filled="f">
                  <v:path arrowok="t"/>
                </v:shape>
                <v:shape id="Graphic 2341" o:spid="_x0000_s1044" style="position:absolute;left:33908;top:21170;width:9411;height:2096;visibility:visible;mso-wrap-style:square;v-text-anchor:top" coordsize="941069,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" path="m,209054r104521,l188087,,940587,e" filled="f">
                  <v:path arrowok="t"/>
                </v:shape>
                <v:shape id="Graphic 2342" o:spid="_x0000_s1045" style="position:absolute;left:30355;top:23261;width:3556;height:12;visibility:visible;mso-wrap-style:square;v-text-anchor:top" coordsize="355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" path="m,l355345,e" filled="f">
                  <v:stroke dashstyle="3 1"/>
                  <v:path arrowok="t"/>
                </v:shape>
                <v:shape id="Graphic 2343" o:spid="_x0000_s1046" style="position:absolute;left:24293;top:23261;width:6064;height:12;visibility:visible;mso-wrap-style:square;v-text-anchor:top" coordsize="606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" path="m,l606183,e" filled="f">
                  <v:path arrowok="t"/>
                </v:shape>
                <v:shape id="Graphic 2344" o:spid="_x0000_s1047" style="position:absolute;left:20949;top:23261;width:3346;height:12;visibility:visible;mso-wrap-style:square;v-text-anchor:top" coordsize="334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" path="m,l334403,e" filled="f">
                  <v:path arrowok="t"/>
                </v:shape>
                <v:shape id="Graphic 2345" o:spid="_x0000_s1048" style="position:absolute;left:47;top:21170;width:20904;height:2096;visibility:visible;mso-wrap-style:square;v-text-anchor:top" coordsize="209042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" path="m,l647979,r83566,209054l2090102,209054e" filled="f" strokeweight=".26456mm">
                  <v:path arrowok="t"/>
                </v:shape>
                <v:shape id="Graphic 2346" o:spid="_x0000_s1049" style="position:absolute;left:34117;top:25768;width:9201;height:2096;visibility:visible;mso-wrap-style:square;v-text-anchor:top" coordsize="92011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" path="m,209042r209054,l292620,,919632,e" filled="f">
                  <v:path arrowok="t"/>
                </v:shape>
                <v:shape id="Graphic 2347" o:spid="_x0000_s1050" style="position:absolute;left:30773;top:27859;width:3346;height:13;visibility:visible;mso-wrap-style:square;v-text-anchor:top" coordsize="334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" path="m,l334390,e" filled="f">
                  <v:stroke dashstyle="3 1"/>
                  <v:path arrowok="t"/>
                </v:shape>
                <v:shape id="Graphic 2348" o:spid="_x0000_s1051" style="position:absolute;left:24502;top:25768;width:6274;height:2096;visibility:visible;mso-wrap-style:square;v-text-anchor:top" coordsize="62738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" path="m,l209042,r83578,209042l627011,209042e" filled="f">
                  <v:path arrowok="t"/>
                </v:shape>
                <v:shape id="Graphic 2349" o:spid="_x0000_s1052" style="position:absolute;left:20740;top:25769;width:3765;height:13;visibility:visible;mso-wrap-style:square;v-text-anchor:top" coordsize="376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" path="m,l376186,e" filled="f">
                  <v:path arrowok="t"/>
                </v:shape>
                <v:shape id="Graphic 2350" o:spid="_x0000_s1053" style="position:absolute;left:47;top:25768;width:20695;height:2096;visibility:visible;mso-wrap-style:square;v-text-anchor:top" coordsize="2069464,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" path="m,l815111,r83693,209042l1734870,209042,1818436,r250838,e" filled="f">
                  <v:path arrowok="t"/>
                </v:shape>
                <v:shape id="Graphic 2351" o:spid="_x0000_s1054" style="position:absolute;left:34117;top:25768;width:9201;height:2096;visibility:visible;mso-wrap-style:square;v-text-anchor:top" coordsize="92011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" path="m,l209054,r83566,209042l919632,209042e" filled="f">
                  <v:path arrowok="t"/>
                </v:shape>
                <v:shape id="Graphic 2352" o:spid="_x0000_s1055" style="position:absolute;left:30355;top:25769;width:3765;height:12;visibility:visible;mso-wrap-style:square;v-text-anchor:top" coordsize="376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" path="m,l376186,e" filled="f">
                  <v:stroke dashstyle="3 1"/>
                  <v:path arrowok="t"/>
                </v:shape>
                <v:shape id="Graphic 2353" o:spid="_x0000_s1056" style="position:absolute;left:24502;top:25768;width:5855;height:2096;visibility:visible;mso-wrap-style:square;v-text-anchor:top" coordsize="58547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" path="m,209042r209042,l292620,,585228,e" filled="f">
                  <v:path arrowok="t"/>
                </v:shape>
                <v:shape id="Graphic 2354" o:spid="_x0000_s1057" style="position:absolute;left:21158;top:27859;width:3346;height:13;visibility:visible;mso-wrap-style:square;v-text-anchor:top" coordsize="334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" path="m,l334403,e" filled="f">
                  <v:path arrowok="t"/>
                </v:shape>
                <v:shape id="Graphic 2355" o:spid="_x0000_s1058" style="position:absolute;left:47;top:25768;width:21114;height:2096;visibility:visible;mso-wrap-style:square;v-text-anchor:top" coordsize="211137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" path="m,209042r815111,l898804,r836066,l1818436,209042r292621,e" filled="f">
                  <v:path arrowok="t"/>
                </v:shape>
                <v:shape id="Graphic 2356" o:spid="_x0000_s1059" style="position:absolute;left:33281;top:30367;width:10039;height:2095;visibility:visible;mso-wrap-style:square;v-text-anchor:top" coordsize="100393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" path="m,209054r167259,l250825,r752500,e" filled="f">
                  <v:path arrowok="t"/>
                </v:shape>
                <v:shape id="Graphic 2357" o:spid="_x0000_s1060" style="position:absolute;left:29728;top:32457;width:3556;height:13;visibility:visible;mso-wrap-style:square;v-text-anchor:top" coordsize="355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" path="m,l355358,e" filled="f">
                  <v:stroke dashstyle="3 1"/>
                  <v:path arrowok="t"/>
                </v:shape>
                <v:shape id="Graphic 2358" o:spid="_x0000_s1061" style="position:absolute;left:23666;top:30367;width:6064;height:2095;visibility:visible;mso-wrap-style:square;v-text-anchor:top" coordsize="60642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" path="m,l209054,r83566,209054l606196,209054e" filled="f">
                  <v:path arrowok="t"/>
                </v:shape>
                <v:shape id="Graphic 2359" o:spid="_x0000_s1062" style="position:absolute;left:20322;top:30367;width:3346;height:13;visibility:visible;mso-wrap-style:square;v-text-anchor:top" coordsize="334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" path="m,l334403,e" filled="f">
                  <v:path arrowok="t"/>
                </v:shape>
                <v:shape id="Graphic 2360" o:spid="_x0000_s1063" style="position:absolute;left:47;top:30367;width:20276;height:2095;visibility:visible;mso-wrap-style:square;v-text-anchor:top" coordsize="202755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" path="m,l731545,r83693,209054l1651304,209054,1734870,r292621,e" filled="f">
                  <v:path arrowok="t"/>
                </v:shape>
                <v:shape id="Graphic 2361" o:spid="_x0000_s1064" style="position:absolute;left:33699;top:30367;width:9620;height:2095;visibility:visible;mso-wrap-style:square;v-text-anchor:top" coordsize="96202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" path="m,l125348,r83706,209054l961415,209054e" filled="f">
                  <v:path arrowok="t"/>
                </v:shape>
                <v:shape id="Graphic 2362" o:spid="_x0000_s1065" style="position:absolute;left:29309;top:30367;width:4395;height:13;visibility:visible;mso-wrap-style:square;v-text-anchor:top" coordsize="439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" path="m,l438937,e" filled="f">
                  <v:stroke dashstyle="3 1"/>
                  <v:path arrowok="t"/>
                </v:shape>
                <v:shape id="Graphic 2363" o:spid="_x0000_s1066" style="position:absolute;left:23666;top:30367;width:5645;height:2095;visibility:visible;mso-wrap-style:square;v-text-anchor:top" coordsize="56451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" path="m,209054r209054,l292620,,564286,e" filled="f">
                  <v:path arrowok="t"/>
                </v:shape>
                <v:shape id="Graphic 2364" o:spid="_x0000_s1067" style="position:absolute;left:20322;top:32457;width:3346;height:13;visibility:visible;mso-wrap-style:square;v-text-anchor:top" coordsize="334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" path="m,l334403,e" filled="f">
                  <v:path arrowok="t"/>
                </v:shape>
                <v:shape id="Graphic 2365" o:spid="_x0000_s1068" style="position:absolute;left:47;top:30367;width:20276;height:2095;visibility:visible;mso-wrap-style:square;v-text-anchor:top" coordsize="202755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" path="m,209054r731545,l815238,r836066,l1734870,209054r292621,e" filled="f">
                  <v:path arrowok="t"/>
                </v:shape>
                <v:shape id="Graphic 2366" o:spid="_x0000_s1069" style="position:absolute;left:11055;top:14969;width:4464;height:559;visibility:visible;mso-wrap-style:square;v-text-anchor:top" coordsize="446405,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" path="m69596,l,27940,69596,55753,69596,xem445846,27940l376250,r,55753l445846,27940xe" fillcolor="black" stroked="f">
                  <v:path arrowok="t"/>
                </v:shape>
                <v:shape id="Graphic 2367" o:spid="_x0000_s1070" style="position:absolute;left:10497;top:15262;width:5023;height:12;visibility:visible;mso-wrap-style:square;v-text-anchor:top" coordsize="5022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" path="m501662,l,e" filled="f" strokeweight=".19861mm">
                  <v:path arrowok="t"/>
                </v:shape>
                <v:shape id="Graphic 2368" o:spid="_x0000_s1071" style="position:absolute;left:15514;top:19568;width:4807;height:558;visibility:visible;mso-wrap-style:square;v-text-anchor:top" coordsize="480695,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" path="m69596,l,27940,69596,55753,69596,xem480682,27940l411086,r,55753l480682,27940xe" fillcolor="black" stroked="f">
                  <v:path arrowok="t"/>
                </v:shape>
                <v:shape id="Graphic 2369" o:spid="_x0000_s1072" style="position:absolute;left:15723;top:19860;width:5023;height:13;visibility:visible;mso-wrap-style:square;v-text-anchor:top" coordsize="5022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" path="m501662,l,e" filled="f" strokeweight=".19861mm">
                  <v:path arrowok="t"/>
                </v:shape>
                <v:shape id="Graphic 2370" o:spid="_x0000_s1073" style="position:absolute;left:6318;top:16990;width:13;height:3346;visibility:visible;mso-wrap-style:square;v-text-anchor:top" coordsize="127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" path="m,l,334403e" filled="f" strokeweight=".19861mm">
                  <v:stroke dashstyle="3 1"/>
                  <v:path arrowok="t"/>
                </v:shape>
                <v:shape id="Graphic 2371" o:spid="_x0000_s1074" style="position:absolute;left:35371;top:19498;width:13;height:3556;visibility:visible;mso-wrap-style:square;v-text-anchor:top" coordsize="127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" path="m,l,355358e" filled="f" strokeweight=".19861mm">
                  <v:path arrowok="t"/>
                </v:shape>
                <v:shape id="Graphic 2372" o:spid="_x0000_s1075" style="position:absolute;left:16978;top:28903;width:3334;height:559;visibility:visible;mso-wrap-style:square;v-text-anchor:top" coordsize="333375,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" path="m69596,l,27940,69596,55753,69596,xem333311,27940l263588,r,55753l333311,27940xe" fillcolor="black" stroked="f">
                  <v:path arrowok="t"/>
                </v:shape>
                <v:shape id="Graphic 2373" o:spid="_x0000_s1076" style="position:absolute;left:16351;top:29196;width:3975;height:12;visibility:visible;mso-wrap-style:square;v-text-anchor:top" coordsize="3975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" path="m397141,l,e" filled="f" strokeweight=".19861mm">
                  <v:path arrowok="t"/>
                </v:shape>
                <v:shape id="Graphic 2374" o:spid="_x0000_s1077" style="position:absolute;left:27011;top:24097;width:12;height:3346;visibility:visible;mso-wrap-style:square;v-text-anchor:top" coordsize="127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" path="m,l,334403e" filled="f" strokeweight=".19861mm">
                  <v:path arrowok="t"/>
                </v:shape>
                <v:shape id="Graphic 2375" o:spid="_x0000_s1078" style="position:absolute;left:36625;top:24097;width:13;height:3346;visibility:visible;mso-wrap-style:square;v-text-anchor:top" coordsize="127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" path="m,l,334403e" filled="f" strokeweight=".19861mm">
                  <v:path arrowok="t"/>
                </v:shape>
                <v:shape id="Graphic 2376" o:spid="_x0000_s1079" style="position:absolute;left:25060;top:24166;width:1956;height:559;visibility:visible;mso-wrap-style:square;v-text-anchor:top" coordsize="19558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" path="m69596,l,27940,69596,55753,69596,xem195021,27940l125425,r,55753l195021,27940xe" fillcolor="black" stroked="f">
                  <v:path arrowok="t"/>
                </v:shape>
                <v:shape id="Graphic 2377" o:spid="_x0000_s1080" style="position:absolute;left:25129;top:24458;width:2515;height:13;visibility:visible;mso-wrap-style:square;v-text-anchor:top" coordsize="251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" path="m250837,l,e" filled="f" strokeweight=".19861mm">
                  <v:path arrowok="t"/>
                </v:shape>
                <v:shape id="Graphic 2378" o:spid="_x0000_s1081" style="position:absolute;left:34731;top:24180;width:1898;height:559;visibility:visible;mso-wrap-style:square;v-text-anchor:top" coordsize="189865,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" path="m69596,l,27940,69596,55753,69596,xem189522,27940l119799,r,55753l189522,27940xe" fillcolor="black" stroked="f">
                  <v:path arrowok="t"/>
                </v:shape>
                <v:shape id="Graphic 2379" o:spid="_x0000_s1082" style="position:absolute;left:34744;top:24458;width:2514;height:13;visibility:visible;mso-wrap-style:square;v-text-anchor:top" coordsize="2514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" path="m250837,l,e" filled="f" strokeweight=".19861mm">
                  <v:path arrowok="t"/>
                </v:shape>
                <v:shape id="Graphic 2380" o:spid="_x0000_s1083" style="position:absolute;left:34056;top:19585;width:2013;height:559;visibility:visible;mso-wrap-style:square;v-text-anchor:top" coordsize="201295,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" path="m69596,27940l,,,55753,69596,27940xem201104,l131508,27940r69596,27813l201104,xe" fillcolor="black" stroked="f">
                  <v:path arrowok="t"/>
                </v:shape>
                <v:shape id="Graphic 2381" o:spid="_x0000_s1084" style="position:absolute;left:33699;top:19860;width:2927;height:13;visibility:visible;mso-wrap-style:square;v-text-anchor:top" coordsize="292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" path="m292620,l,e" filled="f" strokeweight=".19861mm">
                  <v:path arrowok="t"/>
                </v:shape>
                <v:shape id="Graphic 2382" o:spid="_x0000_s1085" style="position:absolute;left:26175;top:28695;width:13;height:3346;visibility:visible;mso-wrap-style:square;v-text-anchor:top" coordsize="127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" path="m,l,334403e" filled="f" strokeweight=".19861mm">
                  <v:path arrowok="t"/>
                </v:shape>
                <v:shape id="Graphic 2383" o:spid="_x0000_s1086" style="position:absolute;left:20323;top:28904;width:5924;height:559;visibility:visible;mso-wrap-style:square;v-text-anchor:top" coordsize="592455,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" path="m69596,l,27940,69596,55753,69596,xem592086,27940l522490,r,55753l592086,27940xe" fillcolor="black" stroked="f">
                  <v:path arrowok="t"/>
                </v:shape>
                <v:shape id="Graphic 2384" o:spid="_x0000_s1087" style="position:absolute;left:20323;top:29196;width:6273;height:13;visibility:visible;mso-wrap-style:square;v-text-anchor:top" coordsize="627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" path="m627011,l,e" filled="f" strokeweight=".19861mm">
                  <v:path arrowok="t"/>
                </v:shape>
                <v:shape id="Graphic 2385" o:spid="_x0000_s1088" style="position:absolute;left:20740;top:687;width:13798;height:2623;visibility:visible;mso-wrap-style:square;v-text-anchor:top" coordsize="137985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" path="m,634r83578,l250837,261886r459753,-635l869340,r510172,e" filled="f" strokeweight=".26456mm">
                  <v:path arrowok="t"/>
                </v:shape>
                <v:shape id="Graphic 2386" o:spid="_x0000_s1089" style="position:absolute;left:20740;top:6423;width:13468;height:2629;visibility:visible;mso-wrap-style:square;v-text-anchor:top" coordsize="1346835,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" path="m,1143r83578,l250837,262394r459753,l870483,r475755,508e" filled="f">
                  <v:path arrowok="t"/>
                </v:shape>
                <v:shape id="Graphic 2387" o:spid="_x0000_s1090" style="position:absolute;left:21800;top:5;width:12;height:7734;visibility:visible;mso-wrap-style:square;v-text-anchor:top" coordsize="1270,77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" path="m,773328l,e" filled="f" strokeweight=".19861mm">
                  <v:path arrowok="t"/>
                </v:shape>
                <v:shape id="Graphic 2388" o:spid="_x0000_s1091" style="position:absolute;left:22992;top:1671;width:13;height:7963;visibility:visible;mso-wrap-style:square;v-text-anchor:top" coordsize="1270,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" path="m,l,796061e" filled="f" strokeweight=".19861mm">
                  <v:path arrowok="t"/>
                </v:shape>
                <v:shape id="Graphic 2389" o:spid="_x0000_s1092" style="position:absolute;left:21099;top:4527;width:2584;height:565;visibility:visible;mso-wrap-style:square;v-text-anchor:top" coordsize="25844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" path="m69596,27940l,,,55753,69596,27940xem257949,304l188353,28244r69596,27813l257949,304xe" fillcolor="black" stroked="f">
                  <v:path arrowok="t"/>
                </v:shape>
                <v:shape id="Graphic 2390" o:spid="_x0000_s1093" style="position:absolute;left:20584;top:4811;width:3505;height:12;visibility:visible;mso-wrap-style:square;v-text-anchor:top" coordsize="3505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" path="m350024,l,e" filled="f" strokeweight=".19861mm">
                  <v:path arrowok="t"/>
                </v:shape>
                <v:shape id="Graphic 2391" o:spid="_x0000_s1094" style="position:absolute;left:28101;top:1674;width:12;height:7944;visibility:visible;mso-wrap-style:square;v-text-anchor:top" coordsize="1270,79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" path="m,794283l,e" filled="f" strokeweight=".19861mm">
                  <v:path arrowok="t"/>
                </v:shape>
                <v:shape id="Graphic 2392" o:spid="_x0000_s1095" style="position:absolute;left:29206;width:13;height:7753;visibility:visible;mso-wrap-style:square;v-text-anchor:top" coordsize="1270,77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" path="m,l,775233e" filled="f" strokeweight=".19861mm">
                  <v:path arrowok="t"/>
                </v:shape>
                <v:shape id="Graphic 2393" o:spid="_x0000_s1096" style="position:absolute;left:27404;top:4512;width:2490;height:558;visibility:visible;mso-wrap-style:square;v-text-anchor:top" coordsize="24892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" path="m69596,27940l,,,55753,69596,27940xem248754,l179031,27940r69723,27813l248754,xe" fillcolor="black" stroked="f">
                  <v:path arrowok="t"/>
                </v:shape>
                <v:shape id="Graphic 2394" o:spid="_x0000_s1097" style="position:absolute;left:27220;top:4792;width:3092;height:13;visibility:visible;mso-wrap-style:square;v-text-anchor:top" coordsize="3092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" path="m309003,l,e" filled="f" strokeweight=".19861mm">
                  <v:path arrowok="t"/>
                </v:shape>
                <v:shape id="Graphic 2395" o:spid="_x0000_s1098" style="position:absolute;left:22830;top:10510;width:9620;height:9621;visibility:visible;mso-wrap-style:square;v-text-anchor:top" coordsize="962025,96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" path="m480745,r49155,2481l577635,9766r46073,11846l667878,37777r42024,20244l749539,82101r37010,27674l820688,140803r31027,34139l879390,211951r24080,39638l923713,293613r16166,44169l951724,383855r7285,47735l961491,480745r-2482,49153l951724,577632r-11845,46072l923713,667872r-20243,42024l879390,749534r-27675,37009l820688,820683r-34139,31028l749539,879387r-39637,24080l667878,923711r-44170,16167l577635,951724r-47735,7285l480745,961491r-49155,-2482l383855,951724,337782,939878,293613,923711,251589,903467,211951,879387,174942,851711,140803,820683,109775,786543,82101,749534,58021,709896,37777,667872,21612,623704,9766,577632,2481,529898,,480745,2481,431590,9766,383855,21612,337782,37777,293613,58021,251589,82101,211951r27674,-37009l140803,140803r34139,-31028l211951,82101,251589,58021,293613,37777,337782,21612,383855,9766,431590,2481,480745,xe" filled="f" strokeweight=".19861mm">
                  <v:path arrowok="t"/>
                </v:shape>
                <v:shape id="Graphic 2396" o:spid="_x0000_s1099" style="position:absolute;left:29100;top:8629;width:1677;height:2927;visibility:visible;mso-wrap-style:square;v-text-anchor:top" coordsize="16764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" path="m167259,292620r-3395,-58994l154126,178688,138715,128981,118300,85678,93551,49955,65139,22985,33731,5941,,e" filled="f" strokeweight=".19861mm">
                  <v:path arrowok="t"/>
                </v:shape>
                <v:shape id="Graphic 2397" o:spid="_x0000_s1100" style="position:absolute;left:28934;top:8434;width:749;height:527;visibility:visible;mso-wrap-style:square;v-text-anchor:top" coordsize="7493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" path="m74929,l,2286,55879,52324,74929,xe" fillcolor="black" stroked="f">
                  <v:path arrowok="t"/>
                </v:shape>
                <v:shape id="Graphic 2398" o:spid="_x0000_s1101" style="position:absolute;left:16978;top:28904;width:13;height:3556;visibility:visible;mso-wrap-style:square;v-text-anchor:top" coordsize="127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" path="m,l,355358e" filled="f" strokeweight=".19861mm">
                  <v:path arrowok="t"/>
                </v:shape>
                <v:shape id="Graphic 2399" o:spid="_x0000_s1102" style="position:absolute;left:5621;top:19577;width:2045;height:559;visibility:visible;mso-wrap-style:square;v-text-anchor:top" coordsize="20447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" path="m69596,27940l,,,55753,69596,27940xem203873,l134277,27940r69596,27813l203873,xe" fillcolor="black" stroked="f">
                  <v:path arrowok="t"/>
                </v:shape>
                <v:shape id="Graphic 2400" o:spid="_x0000_s1103" style="position:absolute;left:5064;top:19860;width:2927;height:13;visibility:visible;mso-wrap-style:square;v-text-anchor:top" coordsize="292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" path="m292620,l,e" filled="f" strokeweight=".19861mm">
                  <v:path arrowok="t"/>
                </v:shape>
                <v:shape id="Graphic 2401" o:spid="_x0000_s1104" style="position:absolute;left:6966;top:1050;width:22829;height:23692;visibility:visible;mso-wrap-style:square;v-text-anchor:top" coordsize="2282825,236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" path="m1816290,2369096r,-1276769em1213332,l2282825,em1213332,187134r967893,em,1847011r,334404e" filled="f" strokeweight=".19861mm">
                  <v:stroke dashstyle="3 1"/>
                  <v:path arrowok="t"/>
                </v:shape>
                <w10:anchorlock/>
              </v:group>
            </w:pict>
          </mc:Fallback>
        </mc:AlternateContent>
      </w:r>
    </w:p>
    <w:p w14:paraId="014C5718" w14:textId="77777777" w:rsidR="006F6DBA" w:rsidRDefault="006F6DBA">
      <w:pPr>
        <w:pStyle w:val="BodyText"/>
        <w:rPr>
          <w:sz w:val="16"/>
        </w:rPr>
      </w:pPr>
    </w:p>
    <w:p w14:paraId="68B5E312" w14:textId="77777777" w:rsidR="006F6DBA" w:rsidRDefault="006F6DBA">
      <w:pPr>
        <w:pStyle w:val="BodyText"/>
        <w:rPr>
          <w:sz w:val="16"/>
        </w:rPr>
      </w:pPr>
    </w:p>
    <w:p w14:paraId="24D521F4" w14:textId="77777777" w:rsidR="006F6DBA" w:rsidRDefault="006F6DBA">
      <w:pPr>
        <w:pStyle w:val="BodyText"/>
        <w:spacing w:before="159"/>
        <w:rPr>
          <w:sz w:val="16"/>
        </w:rPr>
      </w:pPr>
    </w:p>
    <w:p w14:paraId="1F84489D" w14:textId="77777777" w:rsidR="006F6DBA" w:rsidRDefault="00000000">
      <w:pPr>
        <w:pStyle w:val="ListParagraph"/>
        <w:numPr>
          <w:ilvl w:val="0"/>
          <w:numId w:val="8"/>
        </w:numPr>
        <w:tabs>
          <w:tab w:val="left" w:pos="1581"/>
        </w:tabs>
        <w:ind w:left="1581" w:hanging="282"/>
        <w:rPr>
          <w:sz w:val="16"/>
        </w:rPr>
      </w:pPr>
      <w:r>
        <w:rPr>
          <w:noProof/>
        </w:rPr>
        <mc:AlternateContent>
          <mc:Choice Requires="wpg">
            <w:drawing>
              <wp:anchor distT="0" distB="0" distL="0" distR="0" simplePos="0" relativeHeight="251700224" behindDoc="1" locked="0" layoutInCell="1" allowOverlap="1" wp14:anchorId="4D3234BE" wp14:editId="1A1E3D16">
                <wp:simplePos x="0" y="0"/>
                <wp:positionH relativeFrom="page">
                  <wp:posOffset>854202</wp:posOffset>
                </wp:positionH>
                <wp:positionV relativeFrom="paragraph">
                  <wp:posOffset>-3811938</wp:posOffset>
                </wp:positionV>
                <wp:extent cx="5850890" cy="3776979"/>
                <wp:effectExtent l="0" t="0" r="0" b="0"/>
                <wp:wrapNone/>
                <wp:docPr id="2402" name="Group 2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0890" cy="3776979"/>
                          <a:chOff x="0" y="0"/>
                          <a:chExt cx="5850890" cy="3776979"/>
                        </a:xfrm>
                      </wpg:grpSpPr>
                      <wps:wsp>
                        <wps:cNvPr id="2403" name="Graphic 2403"/>
                        <wps:cNvSpPr/>
                        <wps:spPr>
                          <a:xfrm>
                            <a:off x="0" y="0"/>
                            <a:ext cx="5850890" cy="3776979"/>
                          </a:xfrm>
                          <a:custGeom>
                            <a:avLst/>
                            <a:gdLst/>
                            <a:ahLst/>
                            <a:cxnLst/>
                            <a:rect l="l" t="t" r="r" b="b"/>
                            <a:pathLst>
                              <a:path w="5850890" h="3776979">
                                <a:moveTo>
                                  <a:pt x="5850636" y="12"/>
                                </a:moveTo>
                                <a:lnTo>
                                  <a:pt x="5844540" y="12"/>
                                </a:lnTo>
                                <a:lnTo>
                                  <a:pt x="5844540" y="6096"/>
                                </a:lnTo>
                                <a:lnTo>
                                  <a:pt x="5844540" y="3770388"/>
                                </a:lnTo>
                                <a:lnTo>
                                  <a:pt x="6096" y="3770388"/>
                                </a:lnTo>
                                <a:lnTo>
                                  <a:pt x="6096" y="6096"/>
                                </a:lnTo>
                                <a:lnTo>
                                  <a:pt x="5844540" y="6096"/>
                                </a:lnTo>
                                <a:lnTo>
                                  <a:pt x="5844540" y="12"/>
                                </a:lnTo>
                                <a:lnTo>
                                  <a:pt x="6096" y="12"/>
                                </a:lnTo>
                                <a:lnTo>
                                  <a:pt x="0" y="0"/>
                                </a:lnTo>
                                <a:lnTo>
                                  <a:pt x="0" y="3770388"/>
                                </a:lnTo>
                                <a:lnTo>
                                  <a:pt x="0" y="3773424"/>
                                </a:lnTo>
                                <a:lnTo>
                                  <a:pt x="0" y="3776472"/>
                                </a:lnTo>
                                <a:lnTo>
                                  <a:pt x="5844540" y="3776472"/>
                                </a:lnTo>
                                <a:lnTo>
                                  <a:pt x="5847588" y="3776472"/>
                                </a:lnTo>
                                <a:lnTo>
                                  <a:pt x="5850623" y="3776472"/>
                                </a:lnTo>
                                <a:lnTo>
                                  <a:pt x="5850623" y="6096"/>
                                </a:lnTo>
                                <a:lnTo>
                                  <a:pt x="5850636" y="12"/>
                                </a:lnTo>
                                <a:close/>
                              </a:path>
                            </a:pathLst>
                          </a:custGeom>
                          <a:solidFill>
                            <a:srgbClr val="000000"/>
                          </a:solidFill>
                        </wps:spPr>
                        <wps:bodyPr wrap="square" lIns="0" tIns="0" rIns="0" bIns="0" rtlCol="0">
                          <a:prstTxWarp prst="textNoShape">
                            <a:avLst/>
                          </a:prstTxWarp>
                          <a:noAutofit/>
                        </wps:bodyPr>
                      </wps:wsp>
                      <wps:wsp>
                        <wps:cNvPr id="2404" name="Textbox 2404"/>
                        <wps:cNvSpPr txBox="1"/>
                        <wps:spPr>
                          <a:xfrm>
                            <a:off x="2779928" y="126593"/>
                            <a:ext cx="216535" cy="328295"/>
                          </a:xfrm>
                          <a:prstGeom prst="rect">
                            <a:avLst/>
                          </a:prstGeom>
                        </wps:spPr>
                        <wps:txbx>
                          <w:txbxContent>
                            <w:p w14:paraId="2F83F663" w14:textId="77777777" w:rsidR="006F6DBA" w:rsidRDefault="00000000">
                              <w:pPr>
                                <w:spacing w:before="11"/>
                                <w:rPr>
                                  <w:sz w:val="16"/>
                                </w:rPr>
                              </w:pPr>
                              <w:r>
                                <w:rPr>
                                  <w:spacing w:val="-5"/>
                                  <w:sz w:val="16"/>
                                </w:rPr>
                                <w:t>90%</w:t>
                              </w:r>
                            </w:p>
                            <w:p w14:paraId="748FF227" w14:textId="77777777" w:rsidR="006F6DBA" w:rsidRDefault="00000000">
                              <w:pPr>
                                <w:spacing w:before="119"/>
                                <w:rPr>
                                  <w:sz w:val="16"/>
                                </w:rPr>
                              </w:pPr>
                              <w:r>
                                <w:rPr>
                                  <w:spacing w:val="-5"/>
                                  <w:sz w:val="16"/>
                                </w:rPr>
                                <w:t>10%</w:t>
                              </w:r>
                            </w:p>
                          </w:txbxContent>
                        </wps:txbx>
                        <wps:bodyPr wrap="square" lIns="0" tIns="0" rIns="0" bIns="0" rtlCol="0">
                          <a:noAutofit/>
                        </wps:bodyPr>
                      </wps:wsp>
                      <wps:wsp>
                        <wps:cNvPr id="2405" name="Textbox 2405"/>
                        <wps:cNvSpPr txBox="1"/>
                        <wps:spPr>
                          <a:xfrm>
                            <a:off x="3527171" y="477606"/>
                            <a:ext cx="278130" cy="135255"/>
                          </a:xfrm>
                          <a:prstGeom prst="rect">
                            <a:avLst/>
                          </a:prstGeom>
                        </wps:spPr>
                        <wps:txbx>
                          <w:txbxContent>
                            <w:p w14:paraId="1453D80A" w14:textId="77777777" w:rsidR="006F6DBA" w:rsidRDefault="00000000">
                              <w:pPr>
                                <w:spacing w:before="11"/>
                                <w:rPr>
                                  <w:sz w:val="16"/>
                                </w:rPr>
                              </w:pPr>
                              <w:proofErr w:type="spellStart"/>
                              <w:proofErr w:type="gramStart"/>
                              <w:r>
                                <w:rPr>
                                  <w:spacing w:val="-2"/>
                                  <w:sz w:val="16"/>
                                </w:rPr>
                                <w:t>tf</w:t>
                              </w:r>
                              <w:proofErr w:type="spellEnd"/>
                              <w:r>
                                <w:rPr>
                                  <w:spacing w:val="-2"/>
                                  <w:sz w:val="16"/>
                                </w:rPr>
                                <w:t>(</w:t>
                              </w:r>
                              <w:proofErr w:type="gramEnd"/>
                              <w:r>
                                <w:rPr>
                                  <w:spacing w:val="-2"/>
                                  <w:sz w:val="16"/>
                                </w:rPr>
                                <w:t>CK)</w:t>
                              </w:r>
                            </w:p>
                          </w:txbxContent>
                        </wps:txbx>
                        <wps:bodyPr wrap="square" lIns="0" tIns="0" rIns="0" bIns="0" rtlCol="0">
                          <a:noAutofit/>
                        </wps:bodyPr>
                      </wps:wsp>
                      <wps:wsp>
                        <wps:cNvPr id="2406" name="Textbox 2406"/>
                        <wps:cNvSpPr txBox="1"/>
                        <wps:spPr>
                          <a:xfrm>
                            <a:off x="4133329" y="475777"/>
                            <a:ext cx="283845" cy="135255"/>
                          </a:xfrm>
                          <a:prstGeom prst="rect">
                            <a:avLst/>
                          </a:prstGeom>
                        </wps:spPr>
                        <wps:txbx>
                          <w:txbxContent>
                            <w:p w14:paraId="10AD709D" w14:textId="77777777" w:rsidR="006F6DBA" w:rsidRDefault="00000000">
                              <w:pPr>
                                <w:spacing w:before="11"/>
                                <w:rPr>
                                  <w:sz w:val="16"/>
                                </w:rPr>
                              </w:pPr>
                              <w:proofErr w:type="gramStart"/>
                              <w:r>
                                <w:rPr>
                                  <w:spacing w:val="-2"/>
                                  <w:sz w:val="16"/>
                                </w:rPr>
                                <w:t>tr(</w:t>
                              </w:r>
                              <w:proofErr w:type="gramEnd"/>
                              <w:r>
                                <w:rPr>
                                  <w:spacing w:val="-2"/>
                                  <w:sz w:val="16"/>
                                </w:rPr>
                                <w:t>CK)</w:t>
                              </w:r>
                            </w:p>
                          </w:txbxContent>
                        </wps:txbx>
                        <wps:bodyPr wrap="square" lIns="0" tIns="0" rIns="0" bIns="0" rtlCol="0">
                          <a:noAutofit/>
                        </wps:bodyPr>
                      </wps:wsp>
                      <wps:wsp>
                        <wps:cNvPr id="2407" name="Textbox 2407"/>
                        <wps:cNvSpPr txBox="1"/>
                        <wps:spPr>
                          <a:xfrm>
                            <a:off x="2525141" y="1093124"/>
                            <a:ext cx="300990" cy="135255"/>
                          </a:xfrm>
                          <a:prstGeom prst="rect">
                            <a:avLst/>
                          </a:prstGeom>
                        </wps:spPr>
                        <wps:txbx>
                          <w:txbxContent>
                            <w:p w14:paraId="0ADC7F9C" w14:textId="77777777" w:rsidR="006F6DBA" w:rsidRDefault="00000000">
                              <w:pPr>
                                <w:spacing w:before="11"/>
                                <w:rPr>
                                  <w:sz w:val="16"/>
                                </w:rPr>
                              </w:pPr>
                              <w:proofErr w:type="spellStart"/>
                              <w:proofErr w:type="gramStart"/>
                              <w:r>
                                <w:rPr>
                                  <w:spacing w:val="-2"/>
                                  <w:sz w:val="16"/>
                                </w:rPr>
                                <w:t>tc</w:t>
                              </w:r>
                              <w:proofErr w:type="spellEnd"/>
                              <w:r>
                                <w:rPr>
                                  <w:spacing w:val="-2"/>
                                  <w:sz w:val="16"/>
                                </w:rPr>
                                <w:t>(</w:t>
                              </w:r>
                              <w:proofErr w:type="gramEnd"/>
                              <w:r>
                                <w:rPr>
                                  <w:spacing w:val="-2"/>
                                  <w:sz w:val="16"/>
                                </w:rPr>
                                <w:t>CK)</w:t>
                              </w:r>
                            </w:p>
                          </w:txbxContent>
                        </wps:txbx>
                        <wps:bodyPr wrap="square" lIns="0" tIns="0" rIns="0" bIns="0" rtlCol="0">
                          <a:noAutofit/>
                        </wps:bodyPr>
                      </wps:wsp>
                      <wps:wsp>
                        <wps:cNvPr id="2408" name="Textbox 2408"/>
                        <wps:cNvSpPr txBox="1"/>
                        <wps:spPr>
                          <a:xfrm>
                            <a:off x="580021" y="1355519"/>
                            <a:ext cx="458470" cy="135255"/>
                          </a:xfrm>
                          <a:prstGeom prst="rect">
                            <a:avLst/>
                          </a:prstGeom>
                        </wps:spPr>
                        <wps:txbx>
                          <w:txbxContent>
                            <w:p w14:paraId="676117EF" w14:textId="77777777" w:rsidR="006F6DBA" w:rsidRDefault="00000000">
                              <w:pPr>
                                <w:spacing w:before="11"/>
                                <w:rPr>
                                  <w:sz w:val="16"/>
                                </w:rPr>
                              </w:pPr>
                              <w:r>
                                <w:rPr>
                                  <w:sz w:val="16"/>
                                </w:rPr>
                                <w:t>CPOL</w:t>
                              </w:r>
                              <w:r>
                                <w:rPr>
                                  <w:spacing w:val="-9"/>
                                  <w:sz w:val="16"/>
                                </w:rPr>
                                <w:t xml:space="preserve"> </w:t>
                              </w:r>
                              <w:r>
                                <w:rPr>
                                  <w:sz w:val="16"/>
                                </w:rPr>
                                <w:t>=</w:t>
                              </w:r>
                              <w:r>
                                <w:rPr>
                                  <w:spacing w:val="-4"/>
                                  <w:sz w:val="16"/>
                                </w:rPr>
                                <w:t xml:space="preserve"> </w:t>
                              </w:r>
                              <w:r>
                                <w:rPr>
                                  <w:spacing w:val="-10"/>
                                  <w:sz w:val="16"/>
                                </w:rPr>
                                <w:t>0</w:t>
                              </w:r>
                            </w:p>
                          </w:txbxContent>
                        </wps:txbx>
                        <wps:bodyPr wrap="square" lIns="0" tIns="0" rIns="0" bIns="0" rtlCol="0">
                          <a:noAutofit/>
                        </wps:bodyPr>
                      </wps:wsp>
                      <wps:wsp>
                        <wps:cNvPr id="2409" name="Textbox 2409"/>
                        <wps:cNvSpPr txBox="1"/>
                        <wps:spPr>
                          <a:xfrm>
                            <a:off x="1728825" y="1538030"/>
                            <a:ext cx="396875" cy="135255"/>
                          </a:xfrm>
                          <a:prstGeom prst="rect">
                            <a:avLst/>
                          </a:prstGeom>
                        </wps:spPr>
                        <wps:txbx>
                          <w:txbxContent>
                            <w:p w14:paraId="3CE35BC4" w14:textId="77777777" w:rsidR="006F6DBA" w:rsidRDefault="00000000">
                              <w:pPr>
                                <w:spacing w:before="11"/>
                                <w:rPr>
                                  <w:sz w:val="16"/>
                                </w:rPr>
                              </w:pPr>
                              <w:proofErr w:type="spellStart"/>
                              <w:proofErr w:type="gramStart"/>
                              <w:r>
                                <w:rPr>
                                  <w:spacing w:val="-2"/>
                                  <w:sz w:val="16"/>
                                </w:rPr>
                                <w:t>tw</w:t>
                              </w:r>
                              <w:proofErr w:type="spellEnd"/>
                              <w:r>
                                <w:rPr>
                                  <w:spacing w:val="-2"/>
                                  <w:sz w:val="16"/>
                                </w:rPr>
                                <w:t>(</w:t>
                              </w:r>
                              <w:proofErr w:type="gramEnd"/>
                              <w:r>
                                <w:rPr>
                                  <w:spacing w:val="-2"/>
                                  <w:sz w:val="16"/>
                                </w:rPr>
                                <w:t>CKH)</w:t>
                              </w:r>
                            </w:p>
                          </w:txbxContent>
                        </wps:txbx>
                        <wps:bodyPr wrap="square" lIns="0" tIns="0" rIns="0" bIns="0" rtlCol="0">
                          <a:noAutofit/>
                        </wps:bodyPr>
                      </wps:wsp>
                      <wps:wsp>
                        <wps:cNvPr id="2410" name="Textbox 2410"/>
                        <wps:cNvSpPr txBox="1"/>
                        <wps:spPr>
                          <a:xfrm>
                            <a:off x="580021" y="1794442"/>
                            <a:ext cx="458470" cy="135255"/>
                          </a:xfrm>
                          <a:prstGeom prst="rect">
                            <a:avLst/>
                          </a:prstGeom>
                        </wps:spPr>
                        <wps:txbx>
                          <w:txbxContent>
                            <w:p w14:paraId="4D24CD4E" w14:textId="77777777" w:rsidR="006F6DBA" w:rsidRDefault="00000000">
                              <w:pPr>
                                <w:spacing w:before="11"/>
                                <w:rPr>
                                  <w:sz w:val="16"/>
                                </w:rPr>
                              </w:pPr>
                              <w:r>
                                <w:rPr>
                                  <w:sz w:val="16"/>
                                </w:rPr>
                                <w:t>CPOL</w:t>
                              </w:r>
                              <w:r>
                                <w:rPr>
                                  <w:spacing w:val="-9"/>
                                  <w:sz w:val="16"/>
                                </w:rPr>
                                <w:t xml:space="preserve"> </w:t>
                              </w:r>
                              <w:r>
                                <w:rPr>
                                  <w:sz w:val="16"/>
                                </w:rPr>
                                <w:t>=</w:t>
                              </w:r>
                              <w:r>
                                <w:rPr>
                                  <w:spacing w:val="-4"/>
                                  <w:sz w:val="16"/>
                                </w:rPr>
                                <w:t xml:space="preserve"> </w:t>
                              </w:r>
                              <w:r>
                                <w:rPr>
                                  <w:spacing w:val="-10"/>
                                  <w:sz w:val="16"/>
                                </w:rPr>
                                <w:t>1</w:t>
                              </w:r>
                            </w:p>
                          </w:txbxContent>
                        </wps:txbx>
                        <wps:bodyPr wrap="square" lIns="0" tIns="0" rIns="0" bIns="0" rtlCol="0">
                          <a:noAutofit/>
                        </wps:bodyPr>
                      </wps:wsp>
                      <wps:wsp>
                        <wps:cNvPr id="2411" name="Textbox 2411"/>
                        <wps:cNvSpPr txBox="1"/>
                        <wps:spPr>
                          <a:xfrm>
                            <a:off x="1272032" y="1982543"/>
                            <a:ext cx="323215" cy="135255"/>
                          </a:xfrm>
                          <a:prstGeom prst="rect">
                            <a:avLst/>
                          </a:prstGeom>
                        </wps:spPr>
                        <wps:txbx>
                          <w:txbxContent>
                            <w:p w14:paraId="4630B89C" w14:textId="77777777" w:rsidR="006F6DBA" w:rsidRDefault="00000000">
                              <w:pPr>
                                <w:spacing w:before="11"/>
                                <w:rPr>
                                  <w:sz w:val="16"/>
                                </w:rPr>
                              </w:pPr>
                              <w:proofErr w:type="gramStart"/>
                              <w:r>
                                <w:rPr>
                                  <w:spacing w:val="-2"/>
                                  <w:sz w:val="16"/>
                                </w:rPr>
                                <w:t>tv(</w:t>
                              </w:r>
                              <w:proofErr w:type="gramEnd"/>
                              <w:r>
                                <w:rPr>
                                  <w:spacing w:val="-2"/>
                                  <w:sz w:val="16"/>
                                </w:rPr>
                                <w:t>WS)</w:t>
                              </w:r>
                            </w:p>
                          </w:txbxContent>
                        </wps:txbx>
                        <wps:bodyPr wrap="square" lIns="0" tIns="0" rIns="0" bIns="0" rtlCol="0">
                          <a:noAutofit/>
                        </wps:bodyPr>
                      </wps:wsp>
                      <wps:wsp>
                        <wps:cNvPr id="2412" name="Textbox 2412"/>
                        <wps:cNvSpPr txBox="1"/>
                        <wps:spPr>
                          <a:xfrm>
                            <a:off x="3213607" y="1997910"/>
                            <a:ext cx="379730" cy="135255"/>
                          </a:xfrm>
                          <a:prstGeom prst="rect">
                            <a:avLst/>
                          </a:prstGeom>
                        </wps:spPr>
                        <wps:txbx>
                          <w:txbxContent>
                            <w:p w14:paraId="31ADD7E7" w14:textId="77777777" w:rsidR="006F6DBA" w:rsidRDefault="00000000">
                              <w:pPr>
                                <w:spacing w:before="11"/>
                                <w:rPr>
                                  <w:sz w:val="16"/>
                                </w:rPr>
                              </w:pPr>
                              <w:proofErr w:type="spellStart"/>
                              <w:proofErr w:type="gramStart"/>
                              <w:r>
                                <w:rPr>
                                  <w:spacing w:val="-2"/>
                                  <w:sz w:val="16"/>
                                </w:rPr>
                                <w:t>tw</w:t>
                              </w:r>
                              <w:proofErr w:type="spellEnd"/>
                              <w:r>
                                <w:rPr>
                                  <w:spacing w:val="-2"/>
                                  <w:sz w:val="16"/>
                                </w:rPr>
                                <w:t>(</w:t>
                              </w:r>
                              <w:proofErr w:type="gramEnd"/>
                              <w:r>
                                <w:rPr>
                                  <w:spacing w:val="-2"/>
                                  <w:sz w:val="16"/>
                                </w:rPr>
                                <w:t>CKL)</w:t>
                              </w:r>
                            </w:p>
                          </w:txbxContent>
                        </wps:txbx>
                        <wps:bodyPr wrap="square" lIns="0" tIns="0" rIns="0" bIns="0" rtlCol="0">
                          <a:noAutofit/>
                        </wps:bodyPr>
                      </wps:wsp>
                      <wps:wsp>
                        <wps:cNvPr id="2413" name="Textbox 2413"/>
                        <wps:cNvSpPr txBox="1"/>
                        <wps:spPr>
                          <a:xfrm>
                            <a:off x="4781232" y="1982581"/>
                            <a:ext cx="328930" cy="135255"/>
                          </a:xfrm>
                          <a:prstGeom prst="rect">
                            <a:avLst/>
                          </a:prstGeom>
                        </wps:spPr>
                        <wps:txbx>
                          <w:txbxContent>
                            <w:p w14:paraId="49F76663" w14:textId="77777777" w:rsidR="006F6DBA" w:rsidRDefault="00000000">
                              <w:pPr>
                                <w:spacing w:before="11"/>
                                <w:rPr>
                                  <w:sz w:val="16"/>
                                </w:rPr>
                              </w:pPr>
                              <w:proofErr w:type="spellStart"/>
                              <w:proofErr w:type="gramStart"/>
                              <w:r>
                                <w:rPr>
                                  <w:spacing w:val="-2"/>
                                  <w:sz w:val="16"/>
                                </w:rPr>
                                <w:t>th</w:t>
                              </w:r>
                              <w:proofErr w:type="spellEnd"/>
                              <w:r>
                                <w:rPr>
                                  <w:spacing w:val="-2"/>
                                  <w:sz w:val="16"/>
                                </w:rPr>
                                <w:t>(</w:t>
                              </w:r>
                              <w:proofErr w:type="gramEnd"/>
                              <w:r>
                                <w:rPr>
                                  <w:spacing w:val="-2"/>
                                  <w:sz w:val="16"/>
                                </w:rPr>
                                <w:t>WS)</w:t>
                              </w:r>
                            </w:p>
                          </w:txbxContent>
                        </wps:txbx>
                        <wps:bodyPr wrap="square" lIns="0" tIns="0" rIns="0" bIns="0" rtlCol="0">
                          <a:noAutofit/>
                        </wps:bodyPr>
                      </wps:wsp>
                      <wps:wsp>
                        <wps:cNvPr id="2414" name="Textbox 2414"/>
                        <wps:cNvSpPr txBox="1"/>
                        <wps:spPr>
                          <a:xfrm>
                            <a:off x="559117" y="2233394"/>
                            <a:ext cx="487680" cy="135255"/>
                          </a:xfrm>
                          <a:prstGeom prst="rect">
                            <a:avLst/>
                          </a:prstGeom>
                        </wps:spPr>
                        <wps:txbx>
                          <w:txbxContent>
                            <w:p w14:paraId="66E6354B" w14:textId="77777777" w:rsidR="006F6DBA" w:rsidRDefault="00000000">
                              <w:pPr>
                                <w:spacing w:before="11"/>
                                <w:rPr>
                                  <w:sz w:val="16"/>
                                </w:rPr>
                              </w:pPr>
                              <w:r>
                                <w:rPr>
                                  <w:sz w:val="16"/>
                                </w:rPr>
                                <w:t xml:space="preserve">WS </w:t>
                              </w:r>
                              <w:r>
                                <w:rPr>
                                  <w:spacing w:val="-2"/>
                                  <w:sz w:val="16"/>
                                </w:rPr>
                                <w:t>output</w:t>
                              </w:r>
                            </w:p>
                          </w:txbxContent>
                        </wps:txbx>
                        <wps:bodyPr wrap="square" lIns="0" tIns="0" rIns="0" bIns="0" rtlCol="0">
                          <a:noAutofit/>
                        </wps:bodyPr>
                      </wps:wsp>
                      <wps:wsp>
                        <wps:cNvPr id="2415" name="Textbox 2415"/>
                        <wps:cNvSpPr txBox="1"/>
                        <wps:spPr>
                          <a:xfrm>
                            <a:off x="3861599" y="2442410"/>
                            <a:ext cx="504190" cy="135255"/>
                          </a:xfrm>
                          <a:prstGeom prst="rect">
                            <a:avLst/>
                          </a:prstGeom>
                        </wps:spPr>
                        <wps:txbx>
                          <w:txbxContent>
                            <w:p w14:paraId="56569966" w14:textId="77777777" w:rsidR="006F6DBA" w:rsidRDefault="00000000">
                              <w:pPr>
                                <w:spacing w:before="11"/>
                                <w:rPr>
                                  <w:sz w:val="16"/>
                                </w:rPr>
                              </w:pPr>
                              <w:proofErr w:type="gramStart"/>
                              <w:r>
                                <w:rPr>
                                  <w:spacing w:val="-2"/>
                                  <w:sz w:val="16"/>
                                </w:rPr>
                                <w:t>tv(</w:t>
                              </w:r>
                              <w:proofErr w:type="gramEnd"/>
                              <w:r>
                                <w:rPr>
                                  <w:spacing w:val="-2"/>
                                  <w:sz w:val="16"/>
                                </w:rPr>
                                <w:t>SD_MT)</w:t>
                              </w:r>
                            </w:p>
                          </w:txbxContent>
                        </wps:txbx>
                        <wps:bodyPr wrap="square" lIns="0" tIns="0" rIns="0" bIns="0" rtlCol="0">
                          <a:noAutofit/>
                        </wps:bodyPr>
                      </wps:wsp>
                      <wps:wsp>
                        <wps:cNvPr id="2416" name="Textbox 2416"/>
                        <wps:cNvSpPr txBox="1"/>
                        <wps:spPr>
                          <a:xfrm>
                            <a:off x="4823078" y="2442410"/>
                            <a:ext cx="509905" cy="135255"/>
                          </a:xfrm>
                          <a:prstGeom prst="rect">
                            <a:avLst/>
                          </a:prstGeom>
                        </wps:spPr>
                        <wps:txbx>
                          <w:txbxContent>
                            <w:p w14:paraId="00FF2286" w14:textId="77777777" w:rsidR="006F6DBA" w:rsidRDefault="00000000">
                              <w:pPr>
                                <w:spacing w:before="11"/>
                                <w:rPr>
                                  <w:sz w:val="16"/>
                                </w:rPr>
                              </w:pPr>
                              <w:proofErr w:type="spellStart"/>
                              <w:proofErr w:type="gramStart"/>
                              <w:r>
                                <w:rPr>
                                  <w:spacing w:val="-2"/>
                                  <w:sz w:val="16"/>
                                </w:rPr>
                                <w:t>th</w:t>
                              </w:r>
                              <w:proofErr w:type="spellEnd"/>
                              <w:r>
                                <w:rPr>
                                  <w:spacing w:val="-2"/>
                                  <w:sz w:val="16"/>
                                </w:rPr>
                                <w:t>(</w:t>
                              </w:r>
                              <w:proofErr w:type="gramEnd"/>
                              <w:r>
                                <w:rPr>
                                  <w:spacing w:val="-2"/>
                                  <w:sz w:val="16"/>
                                </w:rPr>
                                <w:t>SD_MT)</w:t>
                              </w:r>
                            </w:p>
                          </w:txbxContent>
                        </wps:txbx>
                        <wps:bodyPr wrap="square" lIns="0" tIns="0" rIns="0" bIns="0" rtlCol="0">
                          <a:noAutofit/>
                        </wps:bodyPr>
                      </wps:wsp>
                      <wps:wsp>
                        <wps:cNvPr id="2417" name="Textbox 2417"/>
                        <wps:cNvSpPr txBox="1"/>
                        <wps:spPr>
                          <a:xfrm>
                            <a:off x="517321" y="2672294"/>
                            <a:ext cx="515620" cy="135255"/>
                          </a:xfrm>
                          <a:prstGeom prst="rect">
                            <a:avLst/>
                          </a:prstGeom>
                        </wps:spPr>
                        <wps:txbx>
                          <w:txbxContent>
                            <w:p w14:paraId="554273C6" w14:textId="77777777" w:rsidR="006F6DBA" w:rsidRDefault="00000000">
                              <w:pPr>
                                <w:spacing w:before="11"/>
                                <w:rPr>
                                  <w:sz w:val="16"/>
                                </w:rPr>
                              </w:pPr>
                              <w:proofErr w:type="spellStart"/>
                              <w:r>
                                <w:rPr>
                                  <w:spacing w:val="-2"/>
                                  <w:sz w:val="16"/>
                                </w:rPr>
                                <w:t>SDtransmit</w:t>
                              </w:r>
                              <w:proofErr w:type="spellEnd"/>
                            </w:p>
                          </w:txbxContent>
                        </wps:txbx>
                        <wps:bodyPr wrap="square" lIns="0" tIns="0" rIns="0" bIns="0" rtlCol="0">
                          <a:noAutofit/>
                        </wps:bodyPr>
                      </wps:wsp>
                      <wps:wsp>
                        <wps:cNvPr id="2418" name="Textbox 2418"/>
                        <wps:cNvSpPr txBox="1"/>
                        <wps:spPr>
                          <a:xfrm>
                            <a:off x="2022305" y="2701777"/>
                            <a:ext cx="822960" cy="595630"/>
                          </a:xfrm>
                          <a:prstGeom prst="rect">
                            <a:avLst/>
                          </a:prstGeom>
                        </wps:spPr>
                        <wps:txbx>
                          <w:txbxContent>
                            <w:p w14:paraId="17C9C398" w14:textId="77777777" w:rsidR="006F6DBA" w:rsidRDefault="00000000">
                              <w:pPr>
                                <w:spacing w:before="11" w:line="472" w:lineRule="auto"/>
                                <w:ind w:left="213" w:right="13" w:hanging="50"/>
                                <w:rPr>
                                  <w:sz w:val="16"/>
                                </w:rPr>
                              </w:pPr>
                              <w:r>
                                <w:rPr>
                                  <w:sz w:val="16"/>
                                </w:rPr>
                                <w:t>LSB</w:t>
                              </w:r>
                              <w:r>
                                <w:rPr>
                                  <w:spacing w:val="-12"/>
                                  <w:sz w:val="16"/>
                                </w:rPr>
                                <w:t xml:space="preserve"> </w:t>
                              </w:r>
                              <w:proofErr w:type="gramStart"/>
                              <w:r>
                                <w:rPr>
                                  <w:sz w:val="16"/>
                                </w:rPr>
                                <w:t>transmit(</w:t>
                              </w:r>
                              <w:proofErr w:type="gramEnd"/>
                              <w:r>
                                <w:rPr>
                                  <w:sz w:val="16"/>
                                </w:rPr>
                                <w:t xml:space="preserve">2) </w:t>
                              </w:r>
                              <w:proofErr w:type="spellStart"/>
                              <w:r>
                                <w:rPr>
                                  <w:spacing w:val="-2"/>
                                  <w:sz w:val="16"/>
                                </w:rPr>
                                <w:t>tsu</w:t>
                              </w:r>
                              <w:proofErr w:type="spellEnd"/>
                              <w:r>
                                <w:rPr>
                                  <w:spacing w:val="-2"/>
                                  <w:sz w:val="16"/>
                                </w:rPr>
                                <w:t>(SD_MR)</w:t>
                              </w:r>
                            </w:p>
                            <w:p w14:paraId="32615165" w14:textId="77777777" w:rsidR="006F6DBA" w:rsidRDefault="00000000">
                              <w:pPr>
                                <w:spacing w:line="183" w:lineRule="exact"/>
                                <w:rPr>
                                  <w:sz w:val="16"/>
                                </w:rPr>
                              </w:pPr>
                              <w:r>
                                <w:rPr>
                                  <w:sz w:val="16"/>
                                </w:rPr>
                                <w:t>LSB</w:t>
                              </w:r>
                              <w:r>
                                <w:rPr>
                                  <w:spacing w:val="-4"/>
                                  <w:sz w:val="16"/>
                                </w:rPr>
                                <w:t xml:space="preserve"> </w:t>
                              </w:r>
                              <w:proofErr w:type="gramStart"/>
                              <w:r>
                                <w:rPr>
                                  <w:spacing w:val="-2"/>
                                  <w:sz w:val="16"/>
                                </w:rPr>
                                <w:t>receive(</w:t>
                              </w:r>
                              <w:proofErr w:type="gramEnd"/>
                              <w:r>
                                <w:rPr>
                                  <w:spacing w:val="-2"/>
                                  <w:sz w:val="16"/>
                                </w:rPr>
                                <w:t>2)</w:t>
                              </w:r>
                            </w:p>
                          </w:txbxContent>
                        </wps:txbx>
                        <wps:bodyPr wrap="square" lIns="0" tIns="0" rIns="0" bIns="0" rtlCol="0">
                          <a:noAutofit/>
                        </wps:bodyPr>
                      </wps:wsp>
                      <wps:wsp>
                        <wps:cNvPr id="2419" name="Textbox 2419"/>
                        <wps:cNvSpPr txBox="1"/>
                        <wps:spPr>
                          <a:xfrm>
                            <a:off x="3025497" y="2701819"/>
                            <a:ext cx="622935" cy="135255"/>
                          </a:xfrm>
                          <a:prstGeom prst="rect">
                            <a:avLst/>
                          </a:prstGeom>
                        </wps:spPr>
                        <wps:txbx>
                          <w:txbxContent>
                            <w:p w14:paraId="72427411" w14:textId="77777777" w:rsidR="006F6DBA" w:rsidRDefault="00000000">
                              <w:pPr>
                                <w:spacing w:before="11"/>
                                <w:rPr>
                                  <w:sz w:val="16"/>
                                </w:rPr>
                              </w:pPr>
                              <w:r>
                                <w:rPr>
                                  <w:sz w:val="16"/>
                                </w:rPr>
                                <w:t xml:space="preserve">MSB </w:t>
                              </w:r>
                              <w:r>
                                <w:rPr>
                                  <w:spacing w:val="-2"/>
                                  <w:sz w:val="16"/>
                                </w:rPr>
                                <w:t>transmit</w:t>
                              </w:r>
                            </w:p>
                          </w:txbxContent>
                        </wps:txbx>
                        <wps:bodyPr wrap="square" lIns="0" tIns="0" rIns="0" bIns="0" rtlCol="0">
                          <a:noAutofit/>
                        </wps:bodyPr>
                      </wps:wsp>
                      <wps:wsp>
                        <wps:cNvPr id="2420" name="Textbox 2420"/>
                        <wps:cNvSpPr txBox="1"/>
                        <wps:spPr>
                          <a:xfrm>
                            <a:off x="2941929" y="3161662"/>
                            <a:ext cx="588645" cy="135255"/>
                          </a:xfrm>
                          <a:prstGeom prst="rect">
                            <a:avLst/>
                          </a:prstGeom>
                        </wps:spPr>
                        <wps:txbx>
                          <w:txbxContent>
                            <w:p w14:paraId="0E63418C" w14:textId="77777777" w:rsidR="006F6DBA" w:rsidRDefault="00000000">
                              <w:pPr>
                                <w:spacing w:before="11"/>
                                <w:rPr>
                                  <w:sz w:val="16"/>
                                </w:rPr>
                              </w:pPr>
                              <w:r>
                                <w:rPr>
                                  <w:sz w:val="16"/>
                                </w:rPr>
                                <w:t xml:space="preserve">MSB </w:t>
                              </w:r>
                              <w:r>
                                <w:rPr>
                                  <w:spacing w:val="-2"/>
                                  <w:sz w:val="16"/>
                                </w:rPr>
                                <w:t>receive</w:t>
                              </w:r>
                            </w:p>
                          </w:txbxContent>
                        </wps:txbx>
                        <wps:bodyPr wrap="square" lIns="0" tIns="0" rIns="0" bIns="0" rtlCol="0">
                          <a:noAutofit/>
                        </wps:bodyPr>
                      </wps:wsp>
                      <wps:wsp>
                        <wps:cNvPr id="2421" name="Textbox 2421"/>
                        <wps:cNvSpPr txBox="1"/>
                        <wps:spPr>
                          <a:xfrm>
                            <a:off x="3778034" y="2701819"/>
                            <a:ext cx="765810" cy="595630"/>
                          </a:xfrm>
                          <a:prstGeom prst="rect">
                            <a:avLst/>
                          </a:prstGeom>
                        </wps:spPr>
                        <wps:txbx>
                          <w:txbxContent>
                            <w:p w14:paraId="06DE81E3" w14:textId="77777777" w:rsidR="006F6DBA" w:rsidRDefault="00000000">
                              <w:pPr>
                                <w:spacing w:before="11" w:line="453" w:lineRule="auto"/>
                                <w:ind w:right="12" w:firstLine="296"/>
                                <w:rPr>
                                  <w:sz w:val="16"/>
                                </w:rPr>
                              </w:pPr>
                              <w:proofErr w:type="spellStart"/>
                              <w:r>
                                <w:rPr>
                                  <w:sz w:val="16"/>
                                </w:rPr>
                                <w:t>Bitn</w:t>
                              </w:r>
                              <w:proofErr w:type="spellEnd"/>
                              <w:r>
                                <w:rPr>
                                  <w:spacing w:val="-12"/>
                                  <w:sz w:val="16"/>
                                </w:rPr>
                                <w:t xml:space="preserve"> </w:t>
                              </w:r>
                              <w:r>
                                <w:rPr>
                                  <w:sz w:val="16"/>
                                </w:rPr>
                                <w:t xml:space="preserve">transmit </w:t>
                              </w:r>
                              <w:proofErr w:type="spellStart"/>
                              <w:proofErr w:type="gramStart"/>
                              <w:r>
                                <w:rPr>
                                  <w:spacing w:val="-2"/>
                                  <w:sz w:val="16"/>
                                </w:rPr>
                                <w:t>th</w:t>
                              </w:r>
                              <w:proofErr w:type="spellEnd"/>
                              <w:r>
                                <w:rPr>
                                  <w:spacing w:val="-2"/>
                                  <w:sz w:val="16"/>
                                </w:rPr>
                                <w:t>(</w:t>
                              </w:r>
                              <w:proofErr w:type="gramEnd"/>
                              <w:r>
                                <w:rPr>
                                  <w:spacing w:val="-2"/>
                                  <w:sz w:val="16"/>
                                </w:rPr>
                                <w:t>SD_MR)</w:t>
                              </w:r>
                            </w:p>
                            <w:p w14:paraId="21298535" w14:textId="77777777" w:rsidR="006F6DBA" w:rsidRDefault="00000000">
                              <w:pPr>
                                <w:spacing w:before="28"/>
                                <w:ind w:left="197"/>
                                <w:rPr>
                                  <w:sz w:val="16"/>
                                </w:rPr>
                              </w:pPr>
                              <w:proofErr w:type="spellStart"/>
                              <w:r>
                                <w:rPr>
                                  <w:sz w:val="16"/>
                                </w:rPr>
                                <w:t>Bitn</w:t>
                              </w:r>
                              <w:proofErr w:type="spellEnd"/>
                              <w:r>
                                <w:rPr>
                                  <w:spacing w:val="-4"/>
                                  <w:sz w:val="16"/>
                                </w:rPr>
                                <w:t xml:space="preserve"> </w:t>
                              </w:r>
                              <w:r>
                                <w:rPr>
                                  <w:spacing w:val="-2"/>
                                  <w:sz w:val="16"/>
                                </w:rPr>
                                <w:t>receive</w:t>
                              </w:r>
                            </w:p>
                          </w:txbxContent>
                        </wps:txbx>
                        <wps:bodyPr wrap="square" lIns="0" tIns="0" rIns="0" bIns="0" rtlCol="0">
                          <a:noAutofit/>
                        </wps:bodyPr>
                      </wps:wsp>
                      <wps:wsp>
                        <wps:cNvPr id="2422" name="Textbox 2422"/>
                        <wps:cNvSpPr txBox="1"/>
                        <wps:spPr>
                          <a:xfrm>
                            <a:off x="4823019" y="2701819"/>
                            <a:ext cx="594360" cy="135255"/>
                          </a:xfrm>
                          <a:prstGeom prst="rect">
                            <a:avLst/>
                          </a:prstGeom>
                        </wps:spPr>
                        <wps:txbx>
                          <w:txbxContent>
                            <w:p w14:paraId="717C8E0E" w14:textId="77777777" w:rsidR="006F6DBA" w:rsidRDefault="00000000">
                              <w:pPr>
                                <w:spacing w:before="11"/>
                                <w:rPr>
                                  <w:sz w:val="16"/>
                                </w:rPr>
                              </w:pPr>
                              <w:r>
                                <w:rPr>
                                  <w:sz w:val="16"/>
                                </w:rPr>
                                <w:t>LSB</w:t>
                              </w:r>
                              <w:r>
                                <w:rPr>
                                  <w:spacing w:val="-4"/>
                                  <w:sz w:val="16"/>
                                </w:rPr>
                                <w:t xml:space="preserve"> </w:t>
                              </w:r>
                              <w:r>
                                <w:rPr>
                                  <w:spacing w:val="-2"/>
                                  <w:sz w:val="16"/>
                                </w:rPr>
                                <w:t>transmit</w:t>
                              </w:r>
                            </w:p>
                          </w:txbxContent>
                        </wps:txbx>
                        <wps:bodyPr wrap="square" lIns="0" tIns="0" rIns="0" bIns="0" rtlCol="0">
                          <a:noAutofit/>
                        </wps:bodyPr>
                      </wps:wsp>
                      <wps:wsp>
                        <wps:cNvPr id="2423" name="Textbox 2423"/>
                        <wps:cNvSpPr txBox="1"/>
                        <wps:spPr>
                          <a:xfrm>
                            <a:off x="517321" y="3153026"/>
                            <a:ext cx="481330" cy="135255"/>
                          </a:xfrm>
                          <a:prstGeom prst="rect">
                            <a:avLst/>
                          </a:prstGeom>
                        </wps:spPr>
                        <wps:txbx>
                          <w:txbxContent>
                            <w:p w14:paraId="2CE3331D" w14:textId="77777777" w:rsidR="006F6DBA" w:rsidRDefault="00000000">
                              <w:pPr>
                                <w:spacing w:before="11"/>
                                <w:rPr>
                                  <w:sz w:val="16"/>
                                </w:rPr>
                              </w:pPr>
                              <w:proofErr w:type="spellStart"/>
                              <w:r>
                                <w:rPr>
                                  <w:spacing w:val="-2"/>
                                  <w:sz w:val="16"/>
                                </w:rPr>
                                <w:t>SDreceive</w:t>
                              </w:r>
                              <w:proofErr w:type="spellEnd"/>
                            </w:p>
                          </w:txbxContent>
                        </wps:txbx>
                        <wps:bodyPr wrap="square" lIns="0" tIns="0" rIns="0" bIns="0" rtlCol="0">
                          <a:noAutofit/>
                        </wps:bodyPr>
                      </wps:wsp>
                      <wps:wsp>
                        <wps:cNvPr id="2424" name="Textbox 2424"/>
                        <wps:cNvSpPr txBox="1"/>
                        <wps:spPr>
                          <a:xfrm>
                            <a:off x="4718572" y="3161662"/>
                            <a:ext cx="560705" cy="135255"/>
                          </a:xfrm>
                          <a:prstGeom prst="rect">
                            <a:avLst/>
                          </a:prstGeom>
                        </wps:spPr>
                        <wps:txbx>
                          <w:txbxContent>
                            <w:p w14:paraId="04A29721" w14:textId="77777777" w:rsidR="006F6DBA" w:rsidRDefault="00000000">
                              <w:pPr>
                                <w:spacing w:before="11"/>
                                <w:rPr>
                                  <w:sz w:val="16"/>
                                </w:rPr>
                              </w:pPr>
                              <w:r>
                                <w:rPr>
                                  <w:sz w:val="16"/>
                                </w:rPr>
                                <w:t>LSB</w:t>
                              </w:r>
                              <w:r>
                                <w:rPr>
                                  <w:spacing w:val="-4"/>
                                  <w:sz w:val="16"/>
                                </w:rPr>
                                <w:t xml:space="preserve"> </w:t>
                              </w:r>
                              <w:r>
                                <w:rPr>
                                  <w:spacing w:val="-2"/>
                                  <w:sz w:val="16"/>
                                </w:rPr>
                                <w:t>receive</w:t>
                              </w:r>
                            </w:p>
                          </w:txbxContent>
                        </wps:txbx>
                        <wps:bodyPr wrap="square" lIns="0" tIns="0" rIns="0" bIns="0" rtlCol="0">
                          <a:noAutofit/>
                        </wps:bodyPr>
                      </wps:wsp>
                      <wps:wsp>
                        <wps:cNvPr id="2425" name="Textbox 2425"/>
                        <wps:cNvSpPr txBox="1"/>
                        <wps:spPr>
                          <a:xfrm>
                            <a:off x="5358041" y="3649940"/>
                            <a:ext cx="470534" cy="101600"/>
                          </a:xfrm>
                          <a:prstGeom prst="rect">
                            <a:avLst/>
                          </a:prstGeom>
                        </wps:spPr>
                        <wps:txbx>
                          <w:txbxContent>
                            <w:p w14:paraId="66B2F52F" w14:textId="77777777" w:rsidR="006F6DBA" w:rsidRDefault="00000000">
                              <w:pPr>
                                <w:spacing w:before="8"/>
                                <w:rPr>
                                  <w:sz w:val="12"/>
                                </w:rPr>
                              </w:pPr>
                              <w:r>
                                <w:rPr>
                                  <w:spacing w:val="-2"/>
                                  <w:sz w:val="12"/>
                                </w:rPr>
                                <w:t>MSv39720V1</w:t>
                              </w:r>
                            </w:p>
                          </w:txbxContent>
                        </wps:txbx>
                        <wps:bodyPr wrap="square" lIns="0" tIns="0" rIns="0" bIns="0" rtlCol="0">
                          <a:noAutofit/>
                        </wps:bodyPr>
                      </wps:wsp>
                    </wpg:wgp>
                  </a:graphicData>
                </a:graphic>
              </wp:anchor>
            </w:drawing>
          </mc:Choice>
          <mc:Fallback>
            <w:pict>
              <v:group w14:anchorId="4D3234BE" id="Group 2402" o:spid="_x0000_s1904" style="position:absolute;left:0;text-align:left;margin-left:67.25pt;margin-top:-300.15pt;width:460.7pt;height:297.4pt;z-index:-251616256;mso-wrap-distance-left:0;mso-wrap-distance-right:0;mso-position-horizontal-relative:page;mso-position-vertical-relative:text" coordsize="58508,37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">
                <v:shape id="Graphic 2403" o:spid="_x0000_s1905" style="position:absolute;width:58508;height:37769;visibility:visible;mso-wrap-style:square;v-text-anchor:top" coordsize="5850890,3776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" path="m5850636,12r-6096,l5844540,6096r,3764292l6096,3770388,6096,6096r5838444,l5844540,12,6096,12,,,,3770388r,3036l,3776472r5844540,l5847588,3776472r3035,l5850623,6096r13,-6084xe" fillcolor="black" stroked="f">
                  <v:path arrowok="t"/>
                </v:shape>
                <v:shape id="Textbox 2404" o:spid="_x0000_s1906" type="#_x0000_t202" style="position:absolute;left:27799;top:1265;width:2165;height:3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zxQAAAN0AAAAPAAAAZHJzL2Rvd25yZXYueG1sRI9BawIx&#10;FITvBf9DeAVvNamI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RrazxQAAAN0AAAAP&#10;AAAAAAAAAAAAAAAAAAcCAABkcnMvZG93bnJldi54bWxQSwUGAAAAAAMAAwC3AAAA+QIAAAAA&#10;" filled="f" stroked="f">
                  <v:textbox inset="0,0,0,0">
                    <w:txbxContent>
                      <w:p w14:paraId="2F83F663" w14:textId="77777777" w:rsidR="006F6DBA" w:rsidRDefault="00000000">
                        <w:pPr>
                          <w:spacing w:before="11"/>
                          <w:rPr>
                            <w:sz w:val="16"/>
                          </w:rPr>
                        </w:pPr>
                        <w:r>
                          <w:rPr>
                            <w:spacing w:val="-5"/>
                            <w:sz w:val="16"/>
                          </w:rPr>
                          <w:t>90%</w:t>
                        </w:r>
                      </w:p>
                      <w:p w14:paraId="748FF227" w14:textId="77777777" w:rsidR="006F6DBA" w:rsidRDefault="00000000">
                        <w:pPr>
                          <w:spacing w:before="119"/>
                          <w:rPr>
                            <w:sz w:val="16"/>
                          </w:rPr>
                        </w:pPr>
                        <w:r>
                          <w:rPr>
                            <w:spacing w:val="-5"/>
                            <w:sz w:val="16"/>
                          </w:rPr>
                          <w:t>10%</w:t>
                        </w:r>
                      </w:p>
                    </w:txbxContent>
                  </v:textbox>
                </v:shape>
                <v:shape id="Textbox 2405" o:spid="_x0000_s1907" type="#_x0000_t202" style="position:absolute;left:35271;top:4776;width:278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hMoxgAAAN0AAAAPAAAAZHJzL2Rvd25yZXYueG1sRI9BawIx&#10;FITvQv9DeIXeNKm0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0QoTKMYAAADdAAAA&#10;DwAAAAAAAAAAAAAAAAAHAgAAZHJzL2Rvd25yZXYueG1sUEsFBgAAAAADAAMAtwAAAPoCAAAAAA==&#10;" filled="f" stroked="f">
                  <v:textbox inset="0,0,0,0">
                    <w:txbxContent>
                      <w:p w14:paraId="1453D80A" w14:textId="77777777" w:rsidR="006F6DBA" w:rsidRDefault="00000000">
                        <w:pPr>
                          <w:spacing w:before="11"/>
                          <w:rPr>
                            <w:sz w:val="16"/>
                          </w:rPr>
                        </w:pPr>
                        <w:proofErr w:type="spellStart"/>
                        <w:proofErr w:type="gramStart"/>
                        <w:r>
                          <w:rPr>
                            <w:spacing w:val="-2"/>
                            <w:sz w:val="16"/>
                          </w:rPr>
                          <w:t>tf</w:t>
                        </w:r>
                        <w:proofErr w:type="spellEnd"/>
                        <w:r>
                          <w:rPr>
                            <w:spacing w:val="-2"/>
                            <w:sz w:val="16"/>
                          </w:rPr>
                          <w:t>(</w:t>
                        </w:r>
                        <w:proofErr w:type="gramEnd"/>
                        <w:r>
                          <w:rPr>
                            <w:spacing w:val="-2"/>
                            <w:sz w:val="16"/>
                          </w:rPr>
                          <w:t>CK)</w:t>
                        </w:r>
                      </w:p>
                    </w:txbxContent>
                  </v:textbox>
                </v:shape>
                <v:shape id="Textbox 2406" o:spid="_x0000_s1908" type="#_x0000_t202" style="position:absolute;left:41333;top:4757;width:2838;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1fxgAAAN0AAAAPAAAAZHJzL2Rvd25yZXYueG1sRI9BawIx&#10;FITvQv9DeAVvmiiy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IdiNX8YAAADdAAAA&#10;DwAAAAAAAAAAAAAAAAAHAgAAZHJzL2Rvd25yZXYueG1sUEsFBgAAAAADAAMAtwAAAPoCAAAAAA==&#10;" filled="f" stroked="f">
                  <v:textbox inset="0,0,0,0">
                    <w:txbxContent>
                      <w:p w14:paraId="10AD709D" w14:textId="77777777" w:rsidR="006F6DBA" w:rsidRDefault="00000000">
                        <w:pPr>
                          <w:spacing w:before="11"/>
                          <w:rPr>
                            <w:sz w:val="16"/>
                          </w:rPr>
                        </w:pPr>
                        <w:proofErr w:type="gramStart"/>
                        <w:r>
                          <w:rPr>
                            <w:spacing w:val="-2"/>
                            <w:sz w:val="16"/>
                          </w:rPr>
                          <w:t>tr(</w:t>
                        </w:r>
                        <w:proofErr w:type="gramEnd"/>
                        <w:r>
                          <w:rPr>
                            <w:spacing w:val="-2"/>
                            <w:sz w:val="16"/>
                          </w:rPr>
                          <w:t>CK)</w:t>
                        </w:r>
                      </w:p>
                    </w:txbxContent>
                  </v:textbox>
                </v:shape>
                <v:shape id="Textbox 2407" o:spid="_x0000_s1909" type="#_x0000_t202" style="position:absolute;left:25251;top:10931;width:301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jExgAAAN0AAAAPAAAAZHJzL2Rvd25yZXYueG1sRI9BawIx&#10;FITvhf6H8Aq91aRS1G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TpQoxMYAAADdAAAA&#10;DwAAAAAAAAAAAAAAAAAHAgAAZHJzL2Rvd25yZXYueG1sUEsFBgAAAAADAAMAtwAAAPoCAAAAAA==&#10;" filled="f" stroked="f">
                  <v:textbox inset="0,0,0,0">
                    <w:txbxContent>
                      <w:p w14:paraId="0ADC7F9C" w14:textId="77777777" w:rsidR="006F6DBA" w:rsidRDefault="00000000">
                        <w:pPr>
                          <w:spacing w:before="11"/>
                          <w:rPr>
                            <w:sz w:val="16"/>
                          </w:rPr>
                        </w:pPr>
                        <w:proofErr w:type="spellStart"/>
                        <w:proofErr w:type="gramStart"/>
                        <w:r>
                          <w:rPr>
                            <w:spacing w:val="-2"/>
                            <w:sz w:val="16"/>
                          </w:rPr>
                          <w:t>tc</w:t>
                        </w:r>
                        <w:proofErr w:type="spellEnd"/>
                        <w:r>
                          <w:rPr>
                            <w:spacing w:val="-2"/>
                            <w:sz w:val="16"/>
                          </w:rPr>
                          <w:t>(</w:t>
                        </w:r>
                        <w:proofErr w:type="gramEnd"/>
                        <w:r>
                          <w:rPr>
                            <w:spacing w:val="-2"/>
                            <w:sz w:val="16"/>
                          </w:rPr>
                          <w:t>CK)</w:t>
                        </w:r>
                      </w:p>
                    </w:txbxContent>
                  </v:textbox>
                </v:shape>
                <v:shape id="Textbox 2408" o:spid="_x0000_s1910" type="#_x0000_t202" style="position:absolute;left:5800;top:13555;width:4584;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y2wgAAAN0AAAAPAAAAZHJzL2Rvd25yZXYueG1sRE/Pa8Iw&#10;FL4L+x/CG3jTRBH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A/C7y2wgAAAN0AAAAPAAAA&#10;AAAAAAAAAAAAAAcCAABkcnMvZG93bnJldi54bWxQSwUGAAAAAAMAAwC3AAAA9gIAAAAA&#10;" filled="f" stroked="f">
                  <v:textbox inset="0,0,0,0">
                    <w:txbxContent>
                      <w:p w14:paraId="676117EF" w14:textId="77777777" w:rsidR="006F6DBA" w:rsidRDefault="00000000">
                        <w:pPr>
                          <w:spacing w:before="11"/>
                          <w:rPr>
                            <w:sz w:val="16"/>
                          </w:rPr>
                        </w:pPr>
                        <w:r>
                          <w:rPr>
                            <w:sz w:val="16"/>
                          </w:rPr>
                          <w:t>CPOL</w:t>
                        </w:r>
                        <w:r>
                          <w:rPr>
                            <w:spacing w:val="-9"/>
                            <w:sz w:val="16"/>
                          </w:rPr>
                          <w:t xml:space="preserve"> </w:t>
                        </w:r>
                        <w:r>
                          <w:rPr>
                            <w:sz w:val="16"/>
                          </w:rPr>
                          <w:t>=</w:t>
                        </w:r>
                        <w:r>
                          <w:rPr>
                            <w:spacing w:val="-4"/>
                            <w:sz w:val="16"/>
                          </w:rPr>
                          <w:t xml:space="preserve"> </w:t>
                        </w:r>
                        <w:r>
                          <w:rPr>
                            <w:spacing w:val="-10"/>
                            <w:sz w:val="16"/>
                          </w:rPr>
                          <w:t>0</w:t>
                        </w:r>
                      </w:p>
                    </w:txbxContent>
                  </v:textbox>
                </v:shape>
                <v:shape id="Textbox 2409" o:spid="_x0000_s1911" type="#_x0000_t202" style="position:absolute;left:17288;top:15380;width:396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" filled="f" stroked="f">
                  <v:textbox inset="0,0,0,0">
                    <w:txbxContent>
                      <w:p w14:paraId="3CE35BC4" w14:textId="77777777" w:rsidR="006F6DBA" w:rsidRDefault="00000000">
                        <w:pPr>
                          <w:spacing w:before="11"/>
                          <w:rPr>
                            <w:sz w:val="16"/>
                          </w:rPr>
                        </w:pPr>
                        <w:proofErr w:type="spellStart"/>
                        <w:proofErr w:type="gramStart"/>
                        <w:r>
                          <w:rPr>
                            <w:spacing w:val="-2"/>
                            <w:sz w:val="16"/>
                          </w:rPr>
                          <w:t>tw</w:t>
                        </w:r>
                        <w:proofErr w:type="spellEnd"/>
                        <w:r>
                          <w:rPr>
                            <w:spacing w:val="-2"/>
                            <w:sz w:val="16"/>
                          </w:rPr>
                          <w:t>(</w:t>
                        </w:r>
                        <w:proofErr w:type="gramEnd"/>
                        <w:r>
                          <w:rPr>
                            <w:spacing w:val="-2"/>
                            <w:sz w:val="16"/>
                          </w:rPr>
                          <w:t>CKH)</w:t>
                        </w:r>
                      </w:p>
                    </w:txbxContent>
                  </v:textbox>
                </v:shape>
                <v:shape id="Textbox 2410" o:spid="_x0000_s1912" type="#_x0000_t202" style="position:absolute;left:5800;top:17944;width:4584;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ZtxAAAAN0AAAAPAAAAZHJzL2Rvd25yZXYueG1sRE/Pa8Iw&#10;FL4L/g/hCbtpqgz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ESkJm3EAAAA3QAAAA8A&#10;AAAAAAAAAAAAAAAABwIAAGRycy9kb3ducmV2LnhtbFBLBQYAAAAAAwADALcAAAD4AgAAAAA=&#10;" filled="f" stroked="f">
                  <v:textbox inset="0,0,0,0">
                    <w:txbxContent>
                      <w:p w14:paraId="4D24CD4E" w14:textId="77777777" w:rsidR="006F6DBA" w:rsidRDefault="00000000">
                        <w:pPr>
                          <w:spacing w:before="11"/>
                          <w:rPr>
                            <w:sz w:val="16"/>
                          </w:rPr>
                        </w:pPr>
                        <w:r>
                          <w:rPr>
                            <w:sz w:val="16"/>
                          </w:rPr>
                          <w:t>CPOL</w:t>
                        </w:r>
                        <w:r>
                          <w:rPr>
                            <w:spacing w:val="-9"/>
                            <w:sz w:val="16"/>
                          </w:rPr>
                          <w:t xml:space="preserve"> </w:t>
                        </w:r>
                        <w:r>
                          <w:rPr>
                            <w:sz w:val="16"/>
                          </w:rPr>
                          <w:t>=</w:t>
                        </w:r>
                        <w:r>
                          <w:rPr>
                            <w:spacing w:val="-4"/>
                            <w:sz w:val="16"/>
                          </w:rPr>
                          <w:t xml:space="preserve"> </w:t>
                        </w:r>
                        <w:r>
                          <w:rPr>
                            <w:spacing w:val="-10"/>
                            <w:sz w:val="16"/>
                          </w:rPr>
                          <w:t>1</w:t>
                        </w:r>
                      </w:p>
                    </w:txbxContent>
                  </v:textbox>
                </v:shape>
                <v:shape id="Textbox 2411" o:spid="_x0000_s1913" type="#_x0000_t202" style="position:absolute;left:12720;top:19825;width:323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IP2xQAAAN0AAAAPAAAAZHJzL2Rvd25yZXYueG1sRI9Ba8JA&#10;FITvgv9heUJvuokU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Ar6IP2xQAAAN0AAAAP&#10;AAAAAAAAAAAAAAAAAAcCAABkcnMvZG93bnJldi54bWxQSwUGAAAAAAMAAwC3AAAA+QIAAAAA&#10;" filled="f" stroked="f">
                  <v:textbox inset="0,0,0,0">
                    <w:txbxContent>
                      <w:p w14:paraId="4630B89C" w14:textId="77777777" w:rsidR="006F6DBA" w:rsidRDefault="00000000">
                        <w:pPr>
                          <w:spacing w:before="11"/>
                          <w:rPr>
                            <w:sz w:val="16"/>
                          </w:rPr>
                        </w:pPr>
                        <w:proofErr w:type="gramStart"/>
                        <w:r>
                          <w:rPr>
                            <w:spacing w:val="-2"/>
                            <w:sz w:val="16"/>
                          </w:rPr>
                          <w:t>tv(</w:t>
                        </w:r>
                        <w:proofErr w:type="gramEnd"/>
                        <w:r>
                          <w:rPr>
                            <w:spacing w:val="-2"/>
                            <w:sz w:val="16"/>
                          </w:rPr>
                          <w:t>WS)</w:t>
                        </w:r>
                      </w:p>
                    </w:txbxContent>
                  </v:textbox>
                </v:shape>
                <v:shape id="Textbox 2412" o:spid="_x0000_s1914" type="#_x0000_t202" style="position:absolute;left:32136;top:19979;width:379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h2B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DbOh2BxQAAAN0AAAAP&#10;AAAAAAAAAAAAAAAAAAcCAABkcnMvZG93bnJldi54bWxQSwUGAAAAAAMAAwC3AAAA+QIAAAAA&#10;" filled="f" stroked="f">
                  <v:textbox inset="0,0,0,0">
                    <w:txbxContent>
                      <w:p w14:paraId="31ADD7E7" w14:textId="77777777" w:rsidR="006F6DBA" w:rsidRDefault="00000000">
                        <w:pPr>
                          <w:spacing w:before="11"/>
                          <w:rPr>
                            <w:sz w:val="16"/>
                          </w:rPr>
                        </w:pPr>
                        <w:proofErr w:type="spellStart"/>
                        <w:proofErr w:type="gramStart"/>
                        <w:r>
                          <w:rPr>
                            <w:spacing w:val="-2"/>
                            <w:sz w:val="16"/>
                          </w:rPr>
                          <w:t>tw</w:t>
                        </w:r>
                        <w:proofErr w:type="spellEnd"/>
                        <w:r>
                          <w:rPr>
                            <w:spacing w:val="-2"/>
                            <w:sz w:val="16"/>
                          </w:rPr>
                          <w:t>(</w:t>
                        </w:r>
                        <w:proofErr w:type="gramEnd"/>
                        <w:r>
                          <w:rPr>
                            <w:spacing w:val="-2"/>
                            <w:sz w:val="16"/>
                          </w:rPr>
                          <w:t>CKL)</w:t>
                        </w:r>
                      </w:p>
                    </w:txbxContent>
                  </v:textbox>
                </v:shape>
                <v:shape id="Textbox 2413" o:spid="_x0000_s1915" type="#_x0000_t202" style="position:absolute;left:47812;top:19825;width:328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ga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tHa4GsYAAADdAAAA&#10;DwAAAAAAAAAAAAAAAAAHAgAAZHJzL2Rvd25yZXYueG1sUEsFBgAAAAADAAMAtwAAAPoCAAAAAA==&#10;" filled="f" stroked="f">
                  <v:textbox inset="0,0,0,0">
                    <w:txbxContent>
                      <w:p w14:paraId="49F76663" w14:textId="77777777" w:rsidR="006F6DBA" w:rsidRDefault="00000000">
                        <w:pPr>
                          <w:spacing w:before="11"/>
                          <w:rPr>
                            <w:sz w:val="16"/>
                          </w:rPr>
                        </w:pPr>
                        <w:proofErr w:type="spellStart"/>
                        <w:proofErr w:type="gramStart"/>
                        <w:r>
                          <w:rPr>
                            <w:spacing w:val="-2"/>
                            <w:sz w:val="16"/>
                          </w:rPr>
                          <w:t>th</w:t>
                        </w:r>
                        <w:proofErr w:type="spellEnd"/>
                        <w:r>
                          <w:rPr>
                            <w:spacing w:val="-2"/>
                            <w:sz w:val="16"/>
                          </w:rPr>
                          <w:t>(</w:t>
                        </w:r>
                        <w:proofErr w:type="gramEnd"/>
                        <w:r>
                          <w:rPr>
                            <w:spacing w:val="-2"/>
                            <w:sz w:val="16"/>
                          </w:rPr>
                          <w:t>WS)</w:t>
                        </w:r>
                      </w:p>
                    </w:txbxContent>
                  </v:textbox>
                </v:shape>
                <v:shape id="Textbox 2414" o:spid="_x0000_s1916" type="#_x0000_t202" style="position:absolute;left:5591;top:22333;width:487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yBuxQAAAN0AAAAPAAAAZHJzL2Rvd25yZXYueG1sRI9Ba8JA&#10;FITvQv/D8oTedKOI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A7nyBuxQAAAN0AAAAP&#10;AAAAAAAAAAAAAAAAAAcCAABkcnMvZG93bnJldi54bWxQSwUGAAAAAAMAAwC3AAAA+QIAAAAA&#10;" filled="f" stroked="f">
                  <v:textbox inset="0,0,0,0">
                    <w:txbxContent>
                      <w:p w14:paraId="66E6354B" w14:textId="77777777" w:rsidR="006F6DBA" w:rsidRDefault="00000000">
                        <w:pPr>
                          <w:spacing w:before="11"/>
                          <w:rPr>
                            <w:sz w:val="16"/>
                          </w:rPr>
                        </w:pPr>
                        <w:r>
                          <w:rPr>
                            <w:sz w:val="16"/>
                          </w:rPr>
                          <w:t xml:space="preserve">WS </w:t>
                        </w:r>
                        <w:r>
                          <w:rPr>
                            <w:spacing w:val="-2"/>
                            <w:sz w:val="16"/>
                          </w:rPr>
                          <w:t>output</w:t>
                        </w:r>
                      </w:p>
                    </w:txbxContent>
                  </v:textbox>
                </v:shape>
                <v:shape id="Textbox 2415" o:spid="_x0000_s1917" type="#_x0000_t202" style="position:absolute;left:38615;top:24424;width:504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4X1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VNOF9cYAAADdAAAA&#10;DwAAAAAAAAAAAAAAAAAHAgAAZHJzL2Rvd25yZXYueG1sUEsFBgAAAAADAAMAtwAAAPoCAAAAAA==&#10;" filled="f" stroked="f">
                  <v:textbox inset="0,0,0,0">
                    <w:txbxContent>
                      <w:p w14:paraId="56569966" w14:textId="77777777" w:rsidR="006F6DBA" w:rsidRDefault="00000000">
                        <w:pPr>
                          <w:spacing w:before="11"/>
                          <w:rPr>
                            <w:sz w:val="16"/>
                          </w:rPr>
                        </w:pPr>
                        <w:proofErr w:type="gramStart"/>
                        <w:r>
                          <w:rPr>
                            <w:spacing w:val="-2"/>
                            <w:sz w:val="16"/>
                          </w:rPr>
                          <w:t>tv(</w:t>
                        </w:r>
                        <w:proofErr w:type="gramEnd"/>
                        <w:r>
                          <w:rPr>
                            <w:spacing w:val="-2"/>
                            <w:sz w:val="16"/>
                          </w:rPr>
                          <w:t>SD_MT)</w:t>
                        </w:r>
                      </w:p>
                    </w:txbxContent>
                  </v:textbox>
                </v:shape>
                <v:shape id="Textbox 2416" o:spid="_x0000_s1918" type="#_x0000_t202" style="position:absolute;left:48230;top:24424;width:509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uC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CkARuCxQAAAN0AAAAP&#10;AAAAAAAAAAAAAAAAAAcCAABkcnMvZG93bnJldi54bWxQSwUGAAAAAAMAAwC3AAAA+QIAAAAA&#10;" filled="f" stroked="f">
                  <v:textbox inset="0,0,0,0">
                    <w:txbxContent>
                      <w:p w14:paraId="00FF2286" w14:textId="77777777" w:rsidR="006F6DBA" w:rsidRDefault="00000000">
                        <w:pPr>
                          <w:spacing w:before="11"/>
                          <w:rPr>
                            <w:sz w:val="16"/>
                          </w:rPr>
                        </w:pPr>
                        <w:proofErr w:type="spellStart"/>
                        <w:proofErr w:type="gramStart"/>
                        <w:r>
                          <w:rPr>
                            <w:spacing w:val="-2"/>
                            <w:sz w:val="16"/>
                          </w:rPr>
                          <w:t>th</w:t>
                        </w:r>
                        <w:proofErr w:type="spellEnd"/>
                        <w:r>
                          <w:rPr>
                            <w:spacing w:val="-2"/>
                            <w:sz w:val="16"/>
                          </w:rPr>
                          <w:t>(</w:t>
                        </w:r>
                        <w:proofErr w:type="gramEnd"/>
                        <w:r>
                          <w:rPr>
                            <w:spacing w:val="-2"/>
                            <w:sz w:val="16"/>
                          </w:rPr>
                          <w:t>SD_MT)</w:t>
                        </w:r>
                      </w:p>
                    </w:txbxContent>
                  </v:textbox>
                </v:shape>
                <v:shape id="Textbox 2417" o:spid="_x0000_s1919" type="#_x0000_t202" style="position:absolute;left:5173;top:26722;width:515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4ZxgAAAN0AAAAPAAAAZHJzL2Rvd25yZXYueG1sRI9Ba8JA&#10;FITvBf/D8oTe6kYp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y02+GcYAAADdAAAA&#10;DwAAAAAAAAAAAAAAAAAHAgAAZHJzL2Rvd25yZXYueG1sUEsFBgAAAAADAAMAtwAAAPoCAAAAAA==&#10;" filled="f" stroked="f">
                  <v:textbox inset="0,0,0,0">
                    <w:txbxContent>
                      <w:p w14:paraId="554273C6" w14:textId="77777777" w:rsidR="006F6DBA" w:rsidRDefault="00000000">
                        <w:pPr>
                          <w:spacing w:before="11"/>
                          <w:rPr>
                            <w:sz w:val="16"/>
                          </w:rPr>
                        </w:pPr>
                        <w:proofErr w:type="spellStart"/>
                        <w:r>
                          <w:rPr>
                            <w:spacing w:val="-2"/>
                            <w:sz w:val="16"/>
                          </w:rPr>
                          <w:t>SDtransmit</w:t>
                        </w:r>
                        <w:proofErr w:type="spellEnd"/>
                      </w:p>
                    </w:txbxContent>
                  </v:textbox>
                </v:shape>
                <v:shape id="Textbox 2418" o:spid="_x0000_s1920" type="#_x0000_t202" style="position:absolute;left:20223;top:27017;width:8229;height:5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iprxAAAAN0AAAAPAAAAZHJzL2Rvd25yZXYueG1sRE/Pa8Iw&#10;FL4L/g/hCbtpqgz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LrSKmvEAAAA3QAAAA8A&#10;AAAAAAAAAAAAAAAABwIAAGRycy9kb3ducmV2LnhtbFBLBQYAAAAAAwADALcAAAD4AgAAAAA=&#10;" filled="f" stroked="f">
                  <v:textbox inset="0,0,0,0">
                    <w:txbxContent>
                      <w:p w14:paraId="17C9C398" w14:textId="77777777" w:rsidR="006F6DBA" w:rsidRDefault="00000000">
                        <w:pPr>
                          <w:spacing w:before="11" w:line="472" w:lineRule="auto"/>
                          <w:ind w:left="213" w:right="13" w:hanging="50"/>
                          <w:rPr>
                            <w:sz w:val="16"/>
                          </w:rPr>
                        </w:pPr>
                        <w:r>
                          <w:rPr>
                            <w:sz w:val="16"/>
                          </w:rPr>
                          <w:t>LSB</w:t>
                        </w:r>
                        <w:r>
                          <w:rPr>
                            <w:spacing w:val="-12"/>
                            <w:sz w:val="16"/>
                          </w:rPr>
                          <w:t xml:space="preserve"> </w:t>
                        </w:r>
                        <w:proofErr w:type="gramStart"/>
                        <w:r>
                          <w:rPr>
                            <w:sz w:val="16"/>
                          </w:rPr>
                          <w:t>transmit(</w:t>
                        </w:r>
                        <w:proofErr w:type="gramEnd"/>
                        <w:r>
                          <w:rPr>
                            <w:sz w:val="16"/>
                          </w:rPr>
                          <w:t xml:space="preserve">2) </w:t>
                        </w:r>
                        <w:proofErr w:type="spellStart"/>
                        <w:r>
                          <w:rPr>
                            <w:spacing w:val="-2"/>
                            <w:sz w:val="16"/>
                          </w:rPr>
                          <w:t>tsu</w:t>
                        </w:r>
                        <w:proofErr w:type="spellEnd"/>
                        <w:r>
                          <w:rPr>
                            <w:spacing w:val="-2"/>
                            <w:sz w:val="16"/>
                          </w:rPr>
                          <w:t>(SD_MR)</w:t>
                        </w:r>
                      </w:p>
                      <w:p w14:paraId="32615165" w14:textId="77777777" w:rsidR="006F6DBA" w:rsidRDefault="00000000">
                        <w:pPr>
                          <w:spacing w:line="183" w:lineRule="exact"/>
                          <w:rPr>
                            <w:sz w:val="16"/>
                          </w:rPr>
                        </w:pPr>
                        <w:r>
                          <w:rPr>
                            <w:sz w:val="16"/>
                          </w:rPr>
                          <w:t>LSB</w:t>
                        </w:r>
                        <w:r>
                          <w:rPr>
                            <w:spacing w:val="-4"/>
                            <w:sz w:val="16"/>
                          </w:rPr>
                          <w:t xml:space="preserve"> </w:t>
                        </w:r>
                        <w:proofErr w:type="gramStart"/>
                        <w:r>
                          <w:rPr>
                            <w:spacing w:val="-2"/>
                            <w:sz w:val="16"/>
                          </w:rPr>
                          <w:t>receive(</w:t>
                        </w:r>
                        <w:proofErr w:type="gramEnd"/>
                        <w:r>
                          <w:rPr>
                            <w:spacing w:val="-2"/>
                            <w:sz w:val="16"/>
                          </w:rPr>
                          <w:t>2)</w:t>
                        </w:r>
                      </w:p>
                    </w:txbxContent>
                  </v:textbox>
                </v:shape>
                <v:shape id="Textbox 2419" o:spid="_x0000_s1921" type="#_x0000_t202" style="position:absolute;left:30254;top:27018;width:6230;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wxQAAAN0AAAAPAAAAZHJzL2Rvd25yZXYueG1sRI9Ba8JA&#10;FITvgv9heUJvulGK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DVno/wxQAAAN0AAAAP&#10;AAAAAAAAAAAAAAAAAAcCAABkcnMvZG93bnJldi54bWxQSwUGAAAAAAMAAwC3AAAA+QIAAAAA&#10;" filled="f" stroked="f">
                  <v:textbox inset="0,0,0,0">
                    <w:txbxContent>
                      <w:p w14:paraId="72427411" w14:textId="77777777" w:rsidR="006F6DBA" w:rsidRDefault="00000000">
                        <w:pPr>
                          <w:spacing w:before="11"/>
                          <w:rPr>
                            <w:sz w:val="16"/>
                          </w:rPr>
                        </w:pPr>
                        <w:r>
                          <w:rPr>
                            <w:sz w:val="16"/>
                          </w:rPr>
                          <w:t xml:space="preserve">MSB </w:t>
                        </w:r>
                        <w:r>
                          <w:rPr>
                            <w:spacing w:val="-2"/>
                            <w:sz w:val="16"/>
                          </w:rPr>
                          <w:t>transmit</w:t>
                        </w:r>
                      </w:p>
                    </w:txbxContent>
                  </v:textbox>
                </v:shape>
                <v:shape id="Textbox 2420" o:spid="_x0000_s1922" type="#_x0000_t202" style="position:absolute;left:29419;top:31616;width:588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zQwwAAAN0AAAAPAAAAZHJzL2Rvd25yZXYueG1sRE/Pa8Iw&#10;FL4P9j+EN9htpitD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isjs0MMAAADdAAAADwAA&#10;AAAAAAAAAAAAAAAHAgAAZHJzL2Rvd25yZXYueG1sUEsFBgAAAAADAAMAtwAAAPcCAAAAAA==&#10;" filled="f" stroked="f">
                  <v:textbox inset="0,0,0,0">
                    <w:txbxContent>
                      <w:p w14:paraId="0E63418C" w14:textId="77777777" w:rsidR="006F6DBA" w:rsidRDefault="00000000">
                        <w:pPr>
                          <w:spacing w:before="11"/>
                          <w:rPr>
                            <w:sz w:val="16"/>
                          </w:rPr>
                        </w:pPr>
                        <w:r>
                          <w:rPr>
                            <w:sz w:val="16"/>
                          </w:rPr>
                          <w:t xml:space="preserve">MSB </w:t>
                        </w:r>
                        <w:r>
                          <w:rPr>
                            <w:spacing w:val="-2"/>
                            <w:sz w:val="16"/>
                          </w:rPr>
                          <w:t>receive</w:t>
                        </w:r>
                      </w:p>
                    </w:txbxContent>
                  </v:textbox>
                </v:shape>
                <v:shape id="Textbox 2421" o:spid="_x0000_s1923" type="#_x0000_t202" style="position:absolute;left:37780;top:27018;width:7658;height:5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ElL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DlhElLxQAAAN0AAAAP&#10;AAAAAAAAAAAAAAAAAAcCAABkcnMvZG93bnJldi54bWxQSwUGAAAAAAMAAwC3AAAA+QIAAAAA&#10;" filled="f" stroked="f">
                  <v:textbox inset="0,0,0,0">
                    <w:txbxContent>
                      <w:p w14:paraId="06DE81E3" w14:textId="77777777" w:rsidR="006F6DBA" w:rsidRDefault="00000000">
                        <w:pPr>
                          <w:spacing w:before="11" w:line="453" w:lineRule="auto"/>
                          <w:ind w:right="12" w:firstLine="296"/>
                          <w:rPr>
                            <w:sz w:val="16"/>
                          </w:rPr>
                        </w:pPr>
                        <w:proofErr w:type="spellStart"/>
                        <w:r>
                          <w:rPr>
                            <w:sz w:val="16"/>
                          </w:rPr>
                          <w:t>Bitn</w:t>
                        </w:r>
                        <w:proofErr w:type="spellEnd"/>
                        <w:r>
                          <w:rPr>
                            <w:spacing w:val="-12"/>
                            <w:sz w:val="16"/>
                          </w:rPr>
                          <w:t xml:space="preserve"> </w:t>
                        </w:r>
                        <w:r>
                          <w:rPr>
                            <w:sz w:val="16"/>
                          </w:rPr>
                          <w:t xml:space="preserve">transmit </w:t>
                        </w:r>
                        <w:proofErr w:type="spellStart"/>
                        <w:proofErr w:type="gramStart"/>
                        <w:r>
                          <w:rPr>
                            <w:spacing w:val="-2"/>
                            <w:sz w:val="16"/>
                          </w:rPr>
                          <w:t>th</w:t>
                        </w:r>
                        <w:proofErr w:type="spellEnd"/>
                        <w:r>
                          <w:rPr>
                            <w:spacing w:val="-2"/>
                            <w:sz w:val="16"/>
                          </w:rPr>
                          <w:t>(</w:t>
                        </w:r>
                        <w:proofErr w:type="gramEnd"/>
                        <w:r>
                          <w:rPr>
                            <w:spacing w:val="-2"/>
                            <w:sz w:val="16"/>
                          </w:rPr>
                          <w:t>SD_MR)</w:t>
                        </w:r>
                      </w:p>
                      <w:p w14:paraId="21298535" w14:textId="77777777" w:rsidR="006F6DBA" w:rsidRDefault="00000000">
                        <w:pPr>
                          <w:spacing w:before="28"/>
                          <w:ind w:left="197"/>
                          <w:rPr>
                            <w:sz w:val="16"/>
                          </w:rPr>
                        </w:pPr>
                        <w:proofErr w:type="spellStart"/>
                        <w:r>
                          <w:rPr>
                            <w:sz w:val="16"/>
                          </w:rPr>
                          <w:t>Bitn</w:t>
                        </w:r>
                        <w:proofErr w:type="spellEnd"/>
                        <w:r>
                          <w:rPr>
                            <w:spacing w:val="-4"/>
                            <w:sz w:val="16"/>
                          </w:rPr>
                          <w:t xml:space="preserve"> </w:t>
                        </w:r>
                        <w:r>
                          <w:rPr>
                            <w:spacing w:val="-2"/>
                            <w:sz w:val="16"/>
                          </w:rPr>
                          <w:t>receive</w:t>
                        </w:r>
                      </w:p>
                    </w:txbxContent>
                  </v:textbox>
                </v:shape>
                <v:shape id="Textbox 2422" o:spid="_x0000_s1924" type="#_x0000_t202" style="position:absolute;left:48230;top:27018;width:594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c8xQAAAN0AAAAPAAAAZHJzL2Rvd25yZXYueG1sRI9Ba8JA&#10;FITvQv/D8gredGMQ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AVVtc8xQAAAN0AAAAP&#10;AAAAAAAAAAAAAAAAAAcCAABkcnMvZG93bnJldi54bWxQSwUGAAAAAAMAAwC3AAAA+QIAAAAA&#10;" filled="f" stroked="f">
                  <v:textbox inset="0,0,0,0">
                    <w:txbxContent>
                      <w:p w14:paraId="717C8E0E" w14:textId="77777777" w:rsidR="006F6DBA" w:rsidRDefault="00000000">
                        <w:pPr>
                          <w:spacing w:before="11"/>
                          <w:rPr>
                            <w:sz w:val="16"/>
                          </w:rPr>
                        </w:pPr>
                        <w:r>
                          <w:rPr>
                            <w:sz w:val="16"/>
                          </w:rPr>
                          <w:t>LSB</w:t>
                        </w:r>
                        <w:r>
                          <w:rPr>
                            <w:spacing w:val="-4"/>
                            <w:sz w:val="16"/>
                          </w:rPr>
                          <w:t xml:space="preserve"> </w:t>
                        </w:r>
                        <w:r>
                          <w:rPr>
                            <w:spacing w:val="-2"/>
                            <w:sz w:val="16"/>
                          </w:rPr>
                          <w:t>transmit</w:t>
                        </w:r>
                      </w:p>
                    </w:txbxContent>
                  </v:textbox>
                </v:shape>
                <v:shape id="Textbox 2423" o:spid="_x0000_s1925" type="#_x0000_t202" style="position:absolute;left:5173;top:31530;width:481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" filled="f" stroked="f">
                  <v:textbox inset="0,0,0,0">
                    <w:txbxContent>
                      <w:p w14:paraId="2CE3331D" w14:textId="77777777" w:rsidR="006F6DBA" w:rsidRDefault="00000000">
                        <w:pPr>
                          <w:spacing w:before="11"/>
                          <w:rPr>
                            <w:sz w:val="16"/>
                          </w:rPr>
                        </w:pPr>
                        <w:proofErr w:type="spellStart"/>
                        <w:r>
                          <w:rPr>
                            <w:spacing w:val="-2"/>
                            <w:sz w:val="16"/>
                          </w:rPr>
                          <w:t>SDreceive</w:t>
                        </w:r>
                        <w:proofErr w:type="spellEnd"/>
                      </w:p>
                    </w:txbxContent>
                  </v:textbox>
                </v:shape>
                <v:shape id="Textbox 2424" o:spid="_x0000_s1926" type="#_x0000_t202" style="position:absolute;left:47185;top:31616;width:560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rTxQAAAN0AAAAPAAAAZHJzL2Rvd25yZXYueG1sRI9Ba8JA&#10;FITvBf/D8gRvdWMQ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D18+rTxQAAAN0AAAAP&#10;AAAAAAAAAAAAAAAAAAcCAABkcnMvZG93bnJldi54bWxQSwUGAAAAAAMAAwC3AAAA+QIAAAAA&#10;" filled="f" stroked="f">
                  <v:textbox inset="0,0,0,0">
                    <w:txbxContent>
                      <w:p w14:paraId="04A29721" w14:textId="77777777" w:rsidR="006F6DBA" w:rsidRDefault="00000000">
                        <w:pPr>
                          <w:spacing w:before="11"/>
                          <w:rPr>
                            <w:sz w:val="16"/>
                          </w:rPr>
                        </w:pPr>
                        <w:r>
                          <w:rPr>
                            <w:sz w:val="16"/>
                          </w:rPr>
                          <w:t>LSB</w:t>
                        </w:r>
                        <w:r>
                          <w:rPr>
                            <w:spacing w:val="-4"/>
                            <w:sz w:val="16"/>
                          </w:rPr>
                          <w:t xml:space="preserve"> </w:t>
                        </w:r>
                        <w:r>
                          <w:rPr>
                            <w:spacing w:val="-2"/>
                            <w:sz w:val="16"/>
                          </w:rPr>
                          <w:t>receive</w:t>
                        </w:r>
                      </w:p>
                    </w:txbxContent>
                  </v:textbox>
                </v:shape>
                <v:shape id="Textbox 2425" o:spid="_x0000_s1927" type="#_x0000_t202" style="position:absolute;left:53580;top:36499;width:470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" filled="f" stroked="f">
                  <v:textbox inset="0,0,0,0">
                    <w:txbxContent>
                      <w:p w14:paraId="66B2F52F" w14:textId="77777777" w:rsidR="006F6DBA" w:rsidRDefault="00000000">
                        <w:pPr>
                          <w:spacing w:before="8"/>
                          <w:rPr>
                            <w:sz w:val="12"/>
                          </w:rPr>
                        </w:pPr>
                        <w:r>
                          <w:rPr>
                            <w:spacing w:val="-2"/>
                            <w:sz w:val="12"/>
                          </w:rPr>
                          <w:t>MSv39720V1</w:t>
                        </w:r>
                      </w:p>
                    </w:txbxContent>
                  </v:textbox>
                </v:shape>
                <w10:wrap anchorx="page"/>
              </v:group>
            </w:pict>
          </mc:Fallback>
        </mc:AlternateContent>
      </w:r>
      <w:r>
        <w:rPr>
          <w:sz w:val="16"/>
        </w:rPr>
        <w:t>Based</w:t>
      </w:r>
      <w:r>
        <w:rPr>
          <w:spacing w:val="-5"/>
          <w:sz w:val="16"/>
        </w:rPr>
        <w:t xml:space="preserve"> </w:t>
      </w:r>
      <w:r>
        <w:rPr>
          <w:sz w:val="16"/>
        </w:rPr>
        <w:t>on</w:t>
      </w:r>
      <w:r>
        <w:rPr>
          <w:spacing w:val="-4"/>
          <w:sz w:val="16"/>
        </w:rPr>
        <w:t xml:space="preserve"> </w:t>
      </w:r>
      <w:r>
        <w:rPr>
          <w:sz w:val="16"/>
        </w:rPr>
        <w:t>characterization</w:t>
      </w:r>
      <w:r>
        <w:rPr>
          <w:spacing w:val="-5"/>
          <w:sz w:val="16"/>
        </w:rPr>
        <w:t xml:space="preserve"> </w:t>
      </w:r>
      <w:r>
        <w:rPr>
          <w:sz w:val="16"/>
        </w:rPr>
        <w:t>results,</w:t>
      </w:r>
      <w:r>
        <w:rPr>
          <w:spacing w:val="-5"/>
          <w:sz w:val="16"/>
        </w:rPr>
        <w:t xml:space="preserve"> </w:t>
      </w:r>
      <w:r>
        <w:rPr>
          <w:sz w:val="16"/>
        </w:rPr>
        <w:t>not</w:t>
      </w:r>
      <w:r>
        <w:rPr>
          <w:spacing w:val="-3"/>
          <w:sz w:val="16"/>
        </w:rPr>
        <w:t xml:space="preserve"> </w:t>
      </w:r>
      <w:r>
        <w:rPr>
          <w:sz w:val="16"/>
        </w:rPr>
        <w:t>tested</w:t>
      </w:r>
      <w:r>
        <w:rPr>
          <w:spacing w:val="-4"/>
          <w:sz w:val="16"/>
        </w:rPr>
        <w:t xml:space="preserve"> </w:t>
      </w:r>
      <w:r>
        <w:rPr>
          <w:sz w:val="16"/>
        </w:rPr>
        <w:t>in</w:t>
      </w:r>
      <w:r>
        <w:rPr>
          <w:spacing w:val="-4"/>
          <w:sz w:val="16"/>
        </w:rPr>
        <w:t xml:space="preserve"> </w:t>
      </w:r>
      <w:r>
        <w:rPr>
          <w:spacing w:val="-2"/>
          <w:sz w:val="16"/>
        </w:rPr>
        <w:t>production.</w:t>
      </w:r>
    </w:p>
    <w:p w14:paraId="30E260A4" w14:textId="77777777" w:rsidR="006F6DBA" w:rsidRDefault="00000000">
      <w:pPr>
        <w:pStyle w:val="ListParagraph"/>
        <w:numPr>
          <w:ilvl w:val="0"/>
          <w:numId w:val="8"/>
        </w:numPr>
        <w:tabs>
          <w:tab w:val="left" w:pos="1580"/>
          <w:tab w:val="left" w:pos="1582"/>
        </w:tabs>
        <w:spacing w:before="96" w:line="208" w:lineRule="auto"/>
        <w:ind w:right="702"/>
        <w:rPr>
          <w:sz w:val="16"/>
        </w:rPr>
      </w:pPr>
      <w:r>
        <w:rPr>
          <w:sz w:val="16"/>
        </w:rPr>
        <w:t>LSB</w:t>
      </w:r>
      <w:r>
        <w:rPr>
          <w:spacing w:val="-3"/>
          <w:sz w:val="16"/>
        </w:rPr>
        <w:t xml:space="preserve"> </w:t>
      </w:r>
      <w:r>
        <w:rPr>
          <w:sz w:val="16"/>
        </w:rPr>
        <w:t>transmit/receive</w:t>
      </w:r>
      <w:r>
        <w:rPr>
          <w:spacing w:val="-3"/>
          <w:sz w:val="16"/>
        </w:rPr>
        <w:t xml:space="preserve"> </w:t>
      </w:r>
      <w:r>
        <w:rPr>
          <w:sz w:val="16"/>
        </w:rPr>
        <w:t>of</w:t>
      </w:r>
      <w:r>
        <w:rPr>
          <w:spacing w:val="-3"/>
          <w:sz w:val="16"/>
        </w:rPr>
        <w:t xml:space="preserve"> </w:t>
      </w:r>
      <w:r>
        <w:rPr>
          <w:sz w:val="16"/>
        </w:rPr>
        <w:t>the</w:t>
      </w:r>
      <w:r>
        <w:rPr>
          <w:spacing w:val="-3"/>
          <w:sz w:val="16"/>
        </w:rPr>
        <w:t xml:space="preserve"> </w:t>
      </w:r>
      <w:r>
        <w:rPr>
          <w:sz w:val="16"/>
        </w:rPr>
        <w:t>previously</w:t>
      </w:r>
      <w:r>
        <w:rPr>
          <w:spacing w:val="-3"/>
          <w:sz w:val="16"/>
        </w:rPr>
        <w:t xml:space="preserve"> </w:t>
      </w:r>
      <w:r>
        <w:rPr>
          <w:sz w:val="16"/>
        </w:rPr>
        <w:t>transmitted</w:t>
      </w:r>
      <w:r>
        <w:rPr>
          <w:spacing w:val="-3"/>
          <w:sz w:val="16"/>
        </w:rPr>
        <w:t xml:space="preserve"> </w:t>
      </w:r>
      <w:r>
        <w:rPr>
          <w:sz w:val="16"/>
        </w:rPr>
        <w:t>byte.</w:t>
      </w:r>
      <w:r>
        <w:rPr>
          <w:spacing w:val="-3"/>
          <w:sz w:val="16"/>
        </w:rPr>
        <w:t xml:space="preserve"> </w:t>
      </w:r>
      <w:r>
        <w:rPr>
          <w:sz w:val="16"/>
        </w:rPr>
        <w:t>No</w:t>
      </w:r>
      <w:r>
        <w:rPr>
          <w:spacing w:val="-3"/>
          <w:sz w:val="16"/>
        </w:rPr>
        <w:t xml:space="preserve"> </w:t>
      </w:r>
      <w:r>
        <w:rPr>
          <w:sz w:val="16"/>
        </w:rPr>
        <w:t>LSB</w:t>
      </w:r>
      <w:r>
        <w:rPr>
          <w:spacing w:val="-3"/>
          <w:sz w:val="16"/>
        </w:rPr>
        <w:t xml:space="preserve"> </w:t>
      </w:r>
      <w:r>
        <w:rPr>
          <w:sz w:val="16"/>
        </w:rPr>
        <w:t>transmit/receive</w:t>
      </w:r>
      <w:r>
        <w:rPr>
          <w:spacing w:val="-3"/>
          <w:sz w:val="16"/>
        </w:rPr>
        <w:t xml:space="preserve"> </w:t>
      </w:r>
      <w:r>
        <w:rPr>
          <w:sz w:val="16"/>
        </w:rPr>
        <w:t>is</w:t>
      </w:r>
      <w:r>
        <w:rPr>
          <w:spacing w:val="-3"/>
          <w:sz w:val="16"/>
        </w:rPr>
        <w:t xml:space="preserve"> </w:t>
      </w:r>
      <w:r>
        <w:rPr>
          <w:sz w:val="16"/>
        </w:rPr>
        <w:t>sent</w:t>
      </w:r>
      <w:r>
        <w:rPr>
          <w:spacing w:val="-3"/>
          <w:sz w:val="16"/>
        </w:rPr>
        <w:t xml:space="preserve"> </w:t>
      </w:r>
      <w:r>
        <w:rPr>
          <w:sz w:val="16"/>
        </w:rPr>
        <w:t>before</w:t>
      </w:r>
      <w:r>
        <w:rPr>
          <w:spacing w:val="-3"/>
          <w:sz w:val="16"/>
        </w:rPr>
        <w:t xml:space="preserve"> </w:t>
      </w:r>
      <w:r>
        <w:rPr>
          <w:sz w:val="16"/>
        </w:rPr>
        <w:t>the</w:t>
      </w:r>
      <w:r>
        <w:rPr>
          <w:spacing w:val="-3"/>
          <w:sz w:val="16"/>
        </w:rPr>
        <w:t xml:space="preserve"> </w:t>
      </w:r>
      <w:r>
        <w:rPr>
          <w:sz w:val="16"/>
        </w:rPr>
        <w:t xml:space="preserve">first </w:t>
      </w:r>
      <w:r>
        <w:rPr>
          <w:spacing w:val="-2"/>
          <w:sz w:val="16"/>
        </w:rPr>
        <w:t>byte.</w:t>
      </w:r>
    </w:p>
    <w:p w14:paraId="77A2307E" w14:textId="77777777" w:rsidR="006F6DBA" w:rsidRDefault="00000000">
      <w:pPr>
        <w:pStyle w:val="Heading5"/>
        <w:spacing w:before="165"/>
      </w:pPr>
      <w:r>
        <w:t>USART</w:t>
      </w:r>
      <w:r>
        <w:rPr>
          <w:spacing w:val="-9"/>
        </w:rPr>
        <w:t xml:space="preserve"> </w:t>
      </w:r>
      <w:r>
        <w:rPr>
          <w:spacing w:val="-2"/>
        </w:rPr>
        <w:t>characteristics</w:t>
      </w:r>
    </w:p>
    <w:p w14:paraId="242B4577" w14:textId="77777777" w:rsidR="006F6DBA" w:rsidRDefault="00000000">
      <w:pPr>
        <w:pStyle w:val="BodyText"/>
        <w:spacing w:before="147" w:line="240" w:lineRule="exact"/>
        <w:ind w:left="1299"/>
      </w:pPr>
      <w:r>
        <w:t>Unless</w:t>
      </w:r>
      <w:r>
        <w:rPr>
          <w:spacing w:val="-5"/>
        </w:rPr>
        <w:t xml:space="preserve"> </w:t>
      </w:r>
      <w:r>
        <w:t>otherwise</w:t>
      </w:r>
      <w:r>
        <w:rPr>
          <w:spacing w:val="-5"/>
        </w:rPr>
        <w:t xml:space="preserve"> </w:t>
      </w:r>
      <w:r>
        <w:t>specified,</w:t>
      </w:r>
      <w:r>
        <w:rPr>
          <w:spacing w:val="-6"/>
        </w:rPr>
        <w:t xml:space="preserve"> </w:t>
      </w:r>
      <w:r>
        <w:t>the</w:t>
      </w:r>
      <w:r>
        <w:rPr>
          <w:spacing w:val="-5"/>
        </w:rPr>
        <w:t xml:space="preserve"> </w:t>
      </w:r>
      <w:r>
        <w:t>parameters</w:t>
      </w:r>
      <w:r>
        <w:rPr>
          <w:spacing w:val="-5"/>
        </w:rPr>
        <w:t xml:space="preserve"> </w:t>
      </w:r>
      <w:r>
        <w:t>given</w:t>
      </w:r>
      <w:r>
        <w:rPr>
          <w:spacing w:val="-5"/>
        </w:rPr>
        <w:t xml:space="preserve"> </w:t>
      </w:r>
      <w:r>
        <w:t>in</w:t>
      </w:r>
      <w:r>
        <w:rPr>
          <w:spacing w:val="-4"/>
        </w:rPr>
        <w:t xml:space="preserve"> </w:t>
      </w:r>
      <w:hyperlink w:anchor="_bookmark100" w:history="1">
        <w:r>
          <w:rPr>
            <w:i/>
            <w:color w:val="0000FF"/>
          </w:rPr>
          <w:t>Table</w:t>
        </w:r>
        <w:r>
          <w:rPr>
            <w:i/>
            <w:color w:val="0000FF"/>
            <w:spacing w:val="-6"/>
          </w:rPr>
          <w:t xml:space="preserve"> </w:t>
        </w:r>
        <w:r>
          <w:rPr>
            <w:i/>
            <w:color w:val="0000FF"/>
          </w:rPr>
          <w:t>66</w:t>
        </w:r>
      </w:hyperlink>
      <w:r>
        <w:rPr>
          <w:i/>
          <w:color w:val="0000FF"/>
          <w:spacing w:val="-5"/>
        </w:rPr>
        <w:t xml:space="preserve"> </w:t>
      </w:r>
      <w:r>
        <w:t>for</w:t>
      </w:r>
      <w:r>
        <w:rPr>
          <w:spacing w:val="-5"/>
        </w:rPr>
        <w:t xml:space="preserve"> </w:t>
      </w:r>
      <w:r>
        <w:t>USART</w:t>
      </w:r>
      <w:r>
        <w:rPr>
          <w:spacing w:val="-9"/>
        </w:rPr>
        <w:t xml:space="preserve"> </w:t>
      </w:r>
      <w:r>
        <w:t>are</w:t>
      </w:r>
      <w:r>
        <w:rPr>
          <w:spacing w:val="-5"/>
        </w:rPr>
        <w:t xml:space="preserve"> </w:t>
      </w:r>
      <w:r>
        <w:t>derived</w:t>
      </w:r>
      <w:r>
        <w:rPr>
          <w:spacing w:val="-5"/>
        </w:rPr>
        <w:t xml:space="preserve"> </w:t>
      </w:r>
      <w:r>
        <w:t>from tests performed under the ambient temperature, f</w:t>
      </w:r>
      <w:proofErr w:type="spellStart"/>
      <w:r>
        <w:rPr>
          <w:position w:val="-4"/>
          <w:sz w:val="16"/>
        </w:rPr>
        <w:t>PCLKx</w:t>
      </w:r>
      <w:proofErr w:type="spellEnd"/>
      <w:r>
        <w:rPr>
          <w:position w:val="-4"/>
          <w:sz w:val="16"/>
        </w:rPr>
        <w:t xml:space="preserve"> </w:t>
      </w:r>
      <w:r>
        <w:t xml:space="preserve">frequency and supply voltage conditions summarized in </w:t>
      </w:r>
      <w:hyperlink w:anchor="_bookmark72" w:history="1">
        <w:r>
          <w:rPr>
            <w:i/>
            <w:color w:val="0000FF"/>
          </w:rPr>
          <w:t>Table 21: General operating conditions</w:t>
        </w:r>
      </w:hyperlink>
      <w:r>
        <w:t>.</w:t>
      </w:r>
      <w:r>
        <w:rPr>
          <w:spacing w:val="-2"/>
        </w:rPr>
        <w:t xml:space="preserve"> </w:t>
      </w:r>
      <w:r>
        <w:t>The additional general conditions are:</w:t>
      </w:r>
    </w:p>
    <w:p w14:paraId="2B14AB17" w14:textId="77777777" w:rsidR="006F6DBA" w:rsidRDefault="00000000">
      <w:pPr>
        <w:pStyle w:val="ListParagraph"/>
        <w:numPr>
          <w:ilvl w:val="1"/>
          <w:numId w:val="8"/>
        </w:numPr>
        <w:tabs>
          <w:tab w:val="left" w:pos="1725"/>
        </w:tabs>
        <w:spacing w:before="51"/>
        <w:rPr>
          <w:sz w:val="20"/>
        </w:rPr>
      </w:pPr>
      <w:proofErr w:type="spellStart"/>
      <w:proofErr w:type="gramStart"/>
      <w:r>
        <w:rPr>
          <w:sz w:val="20"/>
        </w:rPr>
        <w:t>OSPEEDRy</w:t>
      </w:r>
      <w:proofErr w:type="spellEnd"/>
      <w:r>
        <w:rPr>
          <w:sz w:val="20"/>
        </w:rPr>
        <w:t>[</w:t>
      </w:r>
      <w:proofErr w:type="gramEnd"/>
      <w:r>
        <w:rPr>
          <w:sz w:val="20"/>
        </w:rPr>
        <w:t>1:0]</w:t>
      </w:r>
      <w:r>
        <w:rPr>
          <w:spacing w:val="-6"/>
          <w:sz w:val="20"/>
        </w:rPr>
        <w:t xml:space="preserve"> </w:t>
      </w:r>
      <w:r>
        <w:rPr>
          <w:sz w:val="20"/>
        </w:rPr>
        <w:t>set</w:t>
      </w:r>
      <w:r>
        <w:rPr>
          <w:spacing w:val="-5"/>
          <w:sz w:val="20"/>
        </w:rPr>
        <w:t xml:space="preserve"> </w:t>
      </w:r>
      <w:r>
        <w:rPr>
          <w:sz w:val="20"/>
        </w:rPr>
        <w:t>to</w:t>
      </w:r>
      <w:r>
        <w:rPr>
          <w:spacing w:val="-7"/>
          <w:sz w:val="20"/>
        </w:rPr>
        <w:t xml:space="preserve"> </w:t>
      </w:r>
      <w:r>
        <w:rPr>
          <w:sz w:val="20"/>
        </w:rPr>
        <w:t>10</w:t>
      </w:r>
      <w:r>
        <w:rPr>
          <w:spacing w:val="-4"/>
          <w:sz w:val="20"/>
        </w:rPr>
        <w:t xml:space="preserve"> </w:t>
      </w:r>
      <w:r>
        <w:rPr>
          <w:sz w:val="20"/>
        </w:rPr>
        <w:t>(output</w:t>
      </w:r>
      <w:r>
        <w:rPr>
          <w:spacing w:val="-5"/>
          <w:sz w:val="20"/>
        </w:rPr>
        <w:t xml:space="preserve"> </w:t>
      </w:r>
      <w:r>
        <w:rPr>
          <w:spacing w:val="-2"/>
          <w:sz w:val="20"/>
        </w:rPr>
        <w:t>speed)</w:t>
      </w:r>
    </w:p>
    <w:p w14:paraId="52F4686C" w14:textId="77777777" w:rsidR="006F6DBA" w:rsidRDefault="00000000">
      <w:pPr>
        <w:pStyle w:val="ListParagraph"/>
        <w:numPr>
          <w:ilvl w:val="1"/>
          <w:numId w:val="8"/>
        </w:numPr>
        <w:tabs>
          <w:tab w:val="left" w:pos="1725"/>
        </w:tabs>
        <w:spacing w:before="55"/>
        <w:rPr>
          <w:sz w:val="20"/>
        </w:rPr>
      </w:pPr>
      <w:r>
        <w:rPr>
          <w:sz w:val="20"/>
        </w:rPr>
        <w:t>capacitive</w:t>
      </w:r>
      <w:r>
        <w:rPr>
          <w:spacing w:val="-4"/>
          <w:sz w:val="20"/>
        </w:rPr>
        <w:t xml:space="preserve"> </w:t>
      </w:r>
      <w:r>
        <w:rPr>
          <w:sz w:val="20"/>
        </w:rPr>
        <w:t>load</w:t>
      </w:r>
      <w:r>
        <w:rPr>
          <w:spacing w:val="-4"/>
          <w:sz w:val="20"/>
        </w:rPr>
        <w:t xml:space="preserve"> </w:t>
      </w:r>
      <w:r>
        <w:rPr>
          <w:sz w:val="20"/>
        </w:rPr>
        <w:t>C</w:t>
      </w:r>
      <w:r>
        <w:rPr>
          <w:spacing w:val="-4"/>
          <w:sz w:val="20"/>
        </w:rPr>
        <w:t xml:space="preserve"> </w:t>
      </w:r>
      <w:r>
        <w:rPr>
          <w:sz w:val="20"/>
        </w:rPr>
        <w:t>=</w:t>
      </w:r>
      <w:r>
        <w:rPr>
          <w:spacing w:val="-3"/>
          <w:sz w:val="20"/>
        </w:rPr>
        <w:t xml:space="preserve"> </w:t>
      </w:r>
      <w:r>
        <w:rPr>
          <w:sz w:val="20"/>
        </w:rPr>
        <w:t>30</w:t>
      </w:r>
      <w:r>
        <w:rPr>
          <w:spacing w:val="-5"/>
          <w:sz w:val="20"/>
        </w:rPr>
        <w:t xml:space="preserve"> pF</w:t>
      </w:r>
    </w:p>
    <w:p w14:paraId="0556D3A0" w14:textId="77777777" w:rsidR="006F6DBA" w:rsidRDefault="00000000">
      <w:pPr>
        <w:pStyle w:val="ListParagraph"/>
        <w:numPr>
          <w:ilvl w:val="1"/>
          <w:numId w:val="8"/>
        </w:numPr>
        <w:tabs>
          <w:tab w:val="left" w:pos="1725"/>
        </w:tabs>
        <w:spacing w:before="55"/>
        <w:rPr>
          <w:sz w:val="16"/>
        </w:rPr>
      </w:pPr>
      <w:r>
        <w:rPr>
          <w:sz w:val="20"/>
        </w:rPr>
        <w:t>measurement</w:t>
      </w:r>
      <w:r>
        <w:rPr>
          <w:spacing w:val="-5"/>
          <w:sz w:val="20"/>
        </w:rPr>
        <w:t xml:space="preserve"> </w:t>
      </w:r>
      <w:r>
        <w:rPr>
          <w:sz w:val="20"/>
        </w:rPr>
        <w:t>points</w:t>
      </w:r>
      <w:r>
        <w:rPr>
          <w:spacing w:val="-6"/>
          <w:sz w:val="20"/>
        </w:rPr>
        <w:t xml:space="preserve"> </w:t>
      </w:r>
      <w:r>
        <w:rPr>
          <w:sz w:val="20"/>
        </w:rPr>
        <w:t>at</w:t>
      </w:r>
      <w:r>
        <w:rPr>
          <w:spacing w:val="-5"/>
          <w:sz w:val="20"/>
        </w:rPr>
        <w:t xml:space="preserve"> </w:t>
      </w:r>
      <w:r>
        <w:rPr>
          <w:sz w:val="20"/>
        </w:rPr>
        <w:t>CMOS</w:t>
      </w:r>
      <w:r>
        <w:rPr>
          <w:spacing w:val="-5"/>
          <w:sz w:val="20"/>
        </w:rPr>
        <w:t xml:space="preserve"> </w:t>
      </w:r>
      <w:r>
        <w:rPr>
          <w:sz w:val="20"/>
        </w:rPr>
        <w:t>levels:</w:t>
      </w:r>
      <w:r>
        <w:rPr>
          <w:spacing w:val="-6"/>
          <w:sz w:val="20"/>
        </w:rPr>
        <w:t xml:space="preserve"> </w:t>
      </w:r>
      <w:r>
        <w:rPr>
          <w:sz w:val="20"/>
        </w:rPr>
        <w:t>0.5</w:t>
      </w:r>
      <w:r>
        <w:rPr>
          <w:spacing w:val="-6"/>
          <w:sz w:val="20"/>
        </w:rPr>
        <w:t xml:space="preserve"> </w:t>
      </w:r>
      <w:r>
        <w:rPr>
          <w:sz w:val="20"/>
        </w:rPr>
        <w:t>x</w:t>
      </w:r>
      <w:r>
        <w:rPr>
          <w:spacing w:val="-6"/>
          <w:sz w:val="20"/>
        </w:rPr>
        <w:t xml:space="preserve"> </w:t>
      </w:r>
      <w:r>
        <w:rPr>
          <w:spacing w:val="-5"/>
          <w:sz w:val="20"/>
        </w:rPr>
        <w:t>V</w:t>
      </w:r>
      <w:r>
        <w:rPr>
          <w:spacing w:val="-5"/>
          <w:position w:val="-4"/>
          <w:sz w:val="16"/>
        </w:rPr>
        <w:t>DD</w:t>
      </w:r>
    </w:p>
    <w:p w14:paraId="6F01532D" w14:textId="77777777" w:rsidR="006F6DBA" w:rsidRDefault="00000000">
      <w:pPr>
        <w:spacing w:before="89" w:line="249" w:lineRule="auto"/>
        <w:ind w:left="1299"/>
        <w:rPr>
          <w:sz w:val="20"/>
        </w:rPr>
      </w:pPr>
      <w:r>
        <w:rPr>
          <w:sz w:val="20"/>
        </w:rPr>
        <w:t>Refer</w:t>
      </w:r>
      <w:r>
        <w:rPr>
          <w:spacing w:val="-13"/>
          <w:sz w:val="20"/>
        </w:rPr>
        <w:t xml:space="preserve"> </w:t>
      </w:r>
      <w:r>
        <w:rPr>
          <w:sz w:val="20"/>
        </w:rPr>
        <w:t>to</w:t>
      </w:r>
      <w:r>
        <w:rPr>
          <w:spacing w:val="-11"/>
          <w:sz w:val="20"/>
        </w:rPr>
        <w:t xml:space="preserve"> </w:t>
      </w:r>
      <w:hyperlink w:anchor="_bookmark90" w:history="1">
        <w:r>
          <w:rPr>
            <w:i/>
            <w:color w:val="0000FF"/>
            <w:sz w:val="20"/>
          </w:rPr>
          <w:t>Section</w:t>
        </w:r>
        <w:r>
          <w:rPr>
            <w:i/>
            <w:color w:val="0000FF"/>
            <w:spacing w:val="-3"/>
            <w:sz w:val="20"/>
          </w:rPr>
          <w:t xml:space="preserve"> </w:t>
        </w:r>
        <w:r>
          <w:rPr>
            <w:i/>
            <w:color w:val="0000FF"/>
            <w:sz w:val="20"/>
          </w:rPr>
          <w:t>5.3.14:</w:t>
        </w:r>
        <w:r>
          <w:rPr>
            <w:i/>
            <w:color w:val="0000FF"/>
            <w:spacing w:val="-14"/>
            <w:sz w:val="20"/>
          </w:rPr>
          <w:t xml:space="preserve"> </w:t>
        </w:r>
        <w:r>
          <w:rPr>
            <w:i/>
            <w:color w:val="0000FF"/>
            <w:sz w:val="20"/>
          </w:rPr>
          <w:t>I/O</w:t>
        </w:r>
        <w:r>
          <w:rPr>
            <w:i/>
            <w:color w:val="0000FF"/>
            <w:spacing w:val="-12"/>
            <w:sz w:val="20"/>
          </w:rPr>
          <w:t xml:space="preserve"> </w:t>
        </w:r>
        <w:r>
          <w:rPr>
            <w:i/>
            <w:color w:val="0000FF"/>
            <w:sz w:val="20"/>
          </w:rPr>
          <w:t>port</w:t>
        </w:r>
        <w:r>
          <w:rPr>
            <w:i/>
            <w:color w:val="0000FF"/>
            <w:spacing w:val="-12"/>
            <w:sz w:val="20"/>
          </w:rPr>
          <w:t xml:space="preserve"> </w:t>
        </w:r>
        <w:r>
          <w:rPr>
            <w:i/>
            <w:color w:val="0000FF"/>
            <w:sz w:val="20"/>
          </w:rPr>
          <w:t>characteristics</w:t>
        </w:r>
      </w:hyperlink>
      <w:r>
        <w:rPr>
          <w:i/>
          <w:color w:val="0000FF"/>
          <w:spacing w:val="-11"/>
          <w:sz w:val="20"/>
        </w:rPr>
        <w:t xml:space="preserve"> </w:t>
      </w:r>
      <w:r>
        <w:rPr>
          <w:sz w:val="20"/>
        </w:rPr>
        <w:t>for</w:t>
      </w:r>
      <w:r>
        <w:rPr>
          <w:spacing w:val="-14"/>
          <w:sz w:val="20"/>
        </w:rPr>
        <w:t xml:space="preserve"> </w:t>
      </w:r>
      <w:r>
        <w:rPr>
          <w:sz w:val="20"/>
        </w:rPr>
        <w:t>more</w:t>
      </w:r>
      <w:r>
        <w:rPr>
          <w:spacing w:val="-12"/>
          <w:sz w:val="20"/>
        </w:rPr>
        <w:t xml:space="preserve"> </w:t>
      </w:r>
      <w:r>
        <w:rPr>
          <w:sz w:val="20"/>
        </w:rPr>
        <w:t>details</w:t>
      </w:r>
      <w:r>
        <w:rPr>
          <w:spacing w:val="-11"/>
          <w:sz w:val="20"/>
        </w:rPr>
        <w:t xml:space="preserve"> </w:t>
      </w:r>
      <w:r>
        <w:rPr>
          <w:sz w:val="20"/>
        </w:rPr>
        <w:t>on</w:t>
      </w:r>
      <w:r>
        <w:rPr>
          <w:spacing w:val="-12"/>
          <w:sz w:val="20"/>
        </w:rPr>
        <w:t xml:space="preserve"> </w:t>
      </w:r>
      <w:r>
        <w:rPr>
          <w:sz w:val="20"/>
        </w:rPr>
        <w:t>the</w:t>
      </w:r>
      <w:r>
        <w:rPr>
          <w:spacing w:val="-13"/>
          <w:sz w:val="20"/>
        </w:rPr>
        <w:t xml:space="preserve"> </w:t>
      </w:r>
      <w:r>
        <w:rPr>
          <w:sz w:val="20"/>
        </w:rPr>
        <w:t>input/output</w:t>
      </w:r>
      <w:r>
        <w:rPr>
          <w:spacing w:val="-13"/>
          <w:sz w:val="20"/>
        </w:rPr>
        <w:t xml:space="preserve"> </w:t>
      </w:r>
      <w:r>
        <w:rPr>
          <w:sz w:val="20"/>
        </w:rPr>
        <w:t>alternate function characteristics (NSS, CK, TX, and RX for USART).</w:t>
      </w:r>
    </w:p>
    <w:p w14:paraId="20E0CC14" w14:textId="77777777" w:rsidR="006F6DBA" w:rsidRDefault="006F6DBA">
      <w:pPr>
        <w:pStyle w:val="BodyText"/>
        <w:spacing w:before="11"/>
      </w:pPr>
    </w:p>
    <w:p w14:paraId="6B01CFF0" w14:textId="77777777" w:rsidR="006F6DBA" w:rsidRDefault="00000000">
      <w:pPr>
        <w:pStyle w:val="Heading7"/>
        <w:spacing w:before="0" w:after="40"/>
        <w:ind w:left="1139" w:right="1134"/>
        <w:jc w:val="center"/>
      </w:pPr>
      <w:bookmarkStart w:id="129" w:name="_bookmark100"/>
      <w:bookmarkEnd w:id="129"/>
      <w:r>
        <w:t>Table</w:t>
      </w:r>
      <w:r>
        <w:rPr>
          <w:spacing w:val="-11"/>
        </w:rPr>
        <w:t xml:space="preserve"> </w:t>
      </w:r>
      <w:r>
        <w:t>66.</w:t>
      </w:r>
      <w:r>
        <w:rPr>
          <w:spacing w:val="-10"/>
        </w:rPr>
        <w:t xml:space="preserve"> </w:t>
      </w:r>
      <w:r>
        <w:t>USART</w:t>
      </w:r>
      <w:r>
        <w:rPr>
          <w:spacing w:val="-10"/>
        </w:rPr>
        <w:t xml:space="preserve"> </w:t>
      </w:r>
      <w:r>
        <w:rPr>
          <w:spacing w:val="-2"/>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4"/>
        <w:gridCol w:w="2524"/>
        <w:gridCol w:w="1804"/>
        <w:gridCol w:w="994"/>
        <w:gridCol w:w="993"/>
        <w:gridCol w:w="994"/>
        <w:gridCol w:w="764"/>
      </w:tblGrid>
      <w:tr w:rsidR="006F6DBA" w14:paraId="1EA3F6FE" w14:textId="77777777">
        <w:trPr>
          <w:trHeight w:val="400"/>
        </w:trPr>
        <w:tc>
          <w:tcPr>
            <w:tcW w:w="1144" w:type="dxa"/>
            <w:tcBorders>
              <w:bottom w:val="single" w:sz="12" w:space="0" w:color="000000"/>
            </w:tcBorders>
          </w:tcPr>
          <w:p w14:paraId="3F931EA0" w14:textId="77777777" w:rsidR="006F6DBA" w:rsidRDefault="00000000">
            <w:pPr>
              <w:pStyle w:val="TableParagraph"/>
              <w:spacing w:before="86"/>
              <w:ind w:left="247"/>
              <w:jc w:val="left"/>
              <w:rPr>
                <w:b/>
                <w:sz w:val="18"/>
              </w:rPr>
            </w:pPr>
            <w:r>
              <w:rPr>
                <w:b/>
                <w:spacing w:val="-2"/>
                <w:sz w:val="18"/>
              </w:rPr>
              <w:t>Symbol</w:t>
            </w:r>
          </w:p>
        </w:tc>
        <w:tc>
          <w:tcPr>
            <w:tcW w:w="2524" w:type="dxa"/>
            <w:tcBorders>
              <w:bottom w:val="single" w:sz="12" w:space="0" w:color="000000"/>
            </w:tcBorders>
          </w:tcPr>
          <w:p w14:paraId="0A0AC475" w14:textId="77777777" w:rsidR="006F6DBA" w:rsidRDefault="00000000">
            <w:pPr>
              <w:pStyle w:val="TableParagraph"/>
              <w:spacing w:before="86"/>
              <w:ind w:left="822"/>
              <w:jc w:val="left"/>
              <w:rPr>
                <w:b/>
                <w:sz w:val="18"/>
              </w:rPr>
            </w:pPr>
            <w:r>
              <w:rPr>
                <w:b/>
                <w:spacing w:val="-2"/>
                <w:sz w:val="18"/>
              </w:rPr>
              <w:t>Parameter</w:t>
            </w:r>
          </w:p>
        </w:tc>
        <w:tc>
          <w:tcPr>
            <w:tcW w:w="1804" w:type="dxa"/>
            <w:tcBorders>
              <w:bottom w:val="single" w:sz="12" w:space="0" w:color="000000"/>
            </w:tcBorders>
          </w:tcPr>
          <w:p w14:paraId="5A1F784C" w14:textId="77777777" w:rsidR="006F6DBA" w:rsidRDefault="00000000">
            <w:pPr>
              <w:pStyle w:val="TableParagraph"/>
              <w:spacing w:before="86"/>
              <w:ind w:left="433"/>
              <w:jc w:val="left"/>
              <w:rPr>
                <w:b/>
                <w:sz w:val="18"/>
              </w:rPr>
            </w:pPr>
            <w:r>
              <w:rPr>
                <w:b/>
                <w:spacing w:val="-2"/>
                <w:sz w:val="18"/>
              </w:rPr>
              <w:t>Conditions</w:t>
            </w:r>
          </w:p>
        </w:tc>
        <w:tc>
          <w:tcPr>
            <w:tcW w:w="994" w:type="dxa"/>
            <w:tcBorders>
              <w:bottom w:val="single" w:sz="12" w:space="0" w:color="000000"/>
            </w:tcBorders>
          </w:tcPr>
          <w:p w14:paraId="0456D381" w14:textId="77777777" w:rsidR="006F6DBA" w:rsidRDefault="00000000">
            <w:pPr>
              <w:pStyle w:val="TableParagraph"/>
              <w:spacing w:before="86"/>
              <w:ind w:left="7" w:right="1"/>
              <w:rPr>
                <w:b/>
                <w:sz w:val="18"/>
              </w:rPr>
            </w:pPr>
            <w:r>
              <w:rPr>
                <w:b/>
                <w:spacing w:val="-5"/>
                <w:sz w:val="18"/>
              </w:rPr>
              <w:t>Min</w:t>
            </w:r>
          </w:p>
        </w:tc>
        <w:tc>
          <w:tcPr>
            <w:tcW w:w="993" w:type="dxa"/>
            <w:tcBorders>
              <w:bottom w:val="single" w:sz="12" w:space="0" w:color="000000"/>
            </w:tcBorders>
          </w:tcPr>
          <w:p w14:paraId="11FCB1D1" w14:textId="77777777" w:rsidR="006F6DBA" w:rsidRDefault="00000000">
            <w:pPr>
              <w:pStyle w:val="TableParagraph"/>
              <w:spacing w:before="86"/>
              <w:ind w:left="7" w:right="2"/>
              <w:rPr>
                <w:b/>
                <w:sz w:val="18"/>
              </w:rPr>
            </w:pPr>
            <w:proofErr w:type="spellStart"/>
            <w:r>
              <w:rPr>
                <w:b/>
                <w:spacing w:val="-5"/>
                <w:sz w:val="18"/>
              </w:rPr>
              <w:t>Typ</w:t>
            </w:r>
            <w:proofErr w:type="spellEnd"/>
          </w:p>
        </w:tc>
        <w:tc>
          <w:tcPr>
            <w:tcW w:w="994" w:type="dxa"/>
            <w:tcBorders>
              <w:bottom w:val="single" w:sz="12" w:space="0" w:color="000000"/>
            </w:tcBorders>
          </w:tcPr>
          <w:p w14:paraId="263E4A03" w14:textId="77777777" w:rsidR="006F6DBA" w:rsidRDefault="00000000">
            <w:pPr>
              <w:pStyle w:val="TableParagraph"/>
              <w:spacing w:before="86"/>
              <w:ind w:left="7" w:right="1"/>
              <w:rPr>
                <w:b/>
                <w:sz w:val="18"/>
              </w:rPr>
            </w:pPr>
            <w:r>
              <w:rPr>
                <w:b/>
                <w:spacing w:val="-5"/>
                <w:sz w:val="18"/>
              </w:rPr>
              <w:t>Max</w:t>
            </w:r>
          </w:p>
        </w:tc>
        <w:tc>
          <w:tcPr>
            <w:tcW w:w="764" w:type="dxa"/>
            <w:tcBorders>
              <w:bottom w:val="single" w:sz="12" w:space="0" w:color="000000"/>
            </w:tcBorders>
          </w:tcPr>
          <w:p w14:paraId="3EAA1993" w14:textId="77777777" w:rsidR="006F6DBA" w:rsidRDefault="00000000">
            <w:pPr>
              <w:pStyle w:val="TableParagraph"/>
              <w:spacing w:before="86"/>
              <w:ind w:left="203"/>
              <w:jc w:val="left"/>
              <w:rPr>
                <w:b/>
                <w:sz w:val="18"/>
              </w:rPr>
            </w:pPr>
            <w:r>
              <w:rPr>
                <w:b/>
                <w:spacing w:val="-4"/>
                <w:sz w:val="18"/>
              </w:rPr>
              <w:t>Unit</w:t>
            </w:r>
          </w:p>
        </w:tc>
      </w:tr>
      <w:tr w:rsidR="006F6DBA" w14:paraId="76225DC6" w14:textId="77777777">
        <w:trPr>
          <w:trHeight w:val="320"/>
        </w:trPr>
        <w:tc>
          <w:tcPr>
            <w:tcW w:w="1144" w:type="dxa"/>
            <w:vMerge w:val="restart"/>
            <w:tcBorders>
              <w:top w:val="single" w:sz="12" w:space="0" w:color="000000"/>
            </w:tcBorders>
          </w:tcPr>
          <w:p w14:paraId="134738E8" w14:textId="77777777" w:rsidR="006F6DBA" w:rsidRDefault="006F6DBA">
            <w:pPr>
              <w:pStyle w:val="TableParagraph"/>
              <w:spacing w:before="40"/>
              <w:jc w:val="left"/>
              <w:rPr>
                <w:b/>
                <w:sz w:val="14"/>
              </w:rPr>
            </w:pPr>
          </w:p>
          <w:p w14:paraId="2E5ECC76" w14:textId="77777777" w:rsidR="006F6DBA" w:rsidRDefault="00000000">
            <w:pPr>
              <w:pStyle w:val="TableParagraph"/>
              <w:ind w:left="10"/>
              <w:rPr>
                <w:sz w:val="14"/>
              </w:rPr>
            </w:pPr>
            <w:r>
              <w:rPr>
                <w:spacing w:val="-5"/>
                <w:position w:val="5"/>
                <w:sz w:val="18"/>
              </w:rPr>
              <w:t>f</w:t>
            </w:r>
            <w:r>
              <w:rPr>
                <w:spacing w:val="-5"/>
                <w:sz w:val="14"/>
              </w:rPr>
              <w:t>CK</w:t>
            </w:r>
          </w:p>
        </w:tc>
        <w:tc>
          <w:tcPr>
            <w:tcW w:w="2524" w:type="dxa"/>
            <w:vMerge w:val="restart"/>
            <w:tcBorders>
              <w:top w:val="single" w:sz="12" w:space="0" w:color="000000"/>
            </w:tcBorders>
          </w:tcPr>
          <w:p w14:paraId="05D69CD8" w14:textId="77777777" w:rsidR="006F6DBA" w:rsidRDefault="00000000">
            <w:pPr>
              <w:pStyle w:val="TableParagraph"/>
              <w:spacing w:before="205"/>
              <w:ind w:left="59"/>
              <w:jc w:val="left"/>
              <w:rPr>
                <w:sz w:val="18"/>
              </w:rPr>
            </w:pPr>
            <w:r>
              <w:rPr>
                <w:sz w:val="18"/>
              </w:rPr>
              <w:t>USART</w:t>
            </w:r>
            <w:r>
              <w:rPr>
                <w:spacing w:val="-9"/>
                <w:sz w:val="18"/>
              </w:rPr>
              <w:t xml:space="preserve"> </w:t>
            </w:r>
            <w:r>
              <w:rPr>
                <w:sz w:val="18"/>
              </w:rPr>
              <w:t>clock</w:t>
            </w:r>
            <w:r>
              <w:rPr>
                <w:spacing w:val="-6"/>
                <w:sz w:val="18"/>
              </w:rPr>
              <w:t xml:space="preserve"> </w:t>
            </w:r>
            <w:r>
              <w:rPr>
                <w:spacing w:val="-2"/>
                <w:sz w:val="18"/>
              </w:rPr>
              <w:t>frequency</w:t>
            </w:r>
          </w:p>
        </w:tc>
        <w:tc>
          <w:tcPr>
            <w:tcW w:w="1804" w:type="dxa"/>
            <w:tcBorders>
              <w:top w:val="single" w:sz="12" w:space="0" w:color="000000"/>
            </w:tcBorders>
          </w:tcPr>
          <w:p w14:paraId="154BB302" w14:textId="77777777" w:rsidR="006F6DBA" w:rsidRDefault="00000000">
            <w:pPr>
              <w:pStyle w:val="TableParagraph"/>
              <w:spacing w:before="36"/>
              <w:ind w:left="59"/>
              <w:jc w:val="left"/>
              <w:rPr>
                <w:sz w:val="18"/>
              </w:rPr>
            </w:pPr>
            <w:r>
              <w:rPr>
                <w:sz w:val="18"/>
              </w:rPr>
              <w:t>Master</w:t>
            </w:r>
            <w:r>
              <w:rPr>
                <w:spacing w:val="-6"/>
                <w:sz w:val="18"/>
              </w:rPr>
              <w:t xml:space="preserve"> </w:t>
            </w:r>
            <w:r>
              <w:rPr>
                <w:spacing w:val="-4"/>
                <w:sz w:val="18"/>
              </w:rPr>
              <w:t>mode</w:t>
            </w:r>
          </w:p>
        </w:tc>
        <w:tc>
          <w:tcPr>
            <w:tcW w:w="994" w:type="dxa"/>
            <w:tcBorders>
              <w:top w:val="single" w:sz="12" w:space="0" w:color="000000"/>
            </w:tcBorders>
          </w:tcPr>
          <w:p w14:paraId="141F1178" w14:textId="77777777" w:rsidR="006F6DBA" w:rsidRDefault="00000000">
            <w:pPr>
              <w:pStyle w:val="TableParagraph"/>
              <w:spacing w:before="36"/>
              <w:ind w:left="7" w:right="1"/>
              <w:rPr>
                <w:sz w:val="18"/>
              </w:rPr>
            </w:pPr>
            <w:r>
              <w:rPr>
                <w:spacing w:val="-10"/>
                <w:sz w:val="18"/>
              </w:rPr>
              <w:t>-</w:t>
            </w:r>
          </w:p>
        </w:tc>
        <w:tc>
          <w:tcPr>
            <w:tcW w:w="993" w:type="dxa"/>
            <w:tcBorders>
              <w:top w:val="single" w:sz="12" w:space="0" w:color="000000"/>
            </w:tcBorders>
          </w:tcPr>
          <w:p w14:paraId="06EDF5D9" w14:textId="77777777" w:rsidR="006F6DBA" w:rsidRDefault="00000000">
            <w:pPr>
              <w:pStyle w:val="TableParagraph"/>
              <w:spacing w:before="36"/>
              <w:ind w:left="7" w:right="1"/>
              <w:rPr>
                <w:sz w:val="18"/>
              </w:rPr>
            </w:pPr>
            <w:r>
              <w:rPr>
                <w:spacing w:val="-10"/>
                <w:sz w:val="18"/>
              </w:rPr>
              <w:t>-</w:t>
            </w:r>
          </w:p>
        </w:tc>
        <w:tc>
          <w:tcPr>
            <w:tcW w:w="994" w:type="dxa"/>
            <w:tcBorders>
              <w:top w:val="single" w:sz="12" w:space="0" w:color="000000"/>
            </w:tcBorders>
          </w:tcPr>
          <w:p w14:paraId="71FD43B8" w14:textId="77777777" w:rsidR="006F6DBA" w:rsidRDefault="00000000">
            <w:pPr>
              <w:pStyle w:val="TableParagraph"/>
              <w:spacing w:before="36"/>
              <w:ind w:left="7" w:right="1"/>
              <w:rPr>
                <w:sz w:val="18"/>
              </w:rPr>
            </w:pPr>
            <w:r>
              <w:rPr>
                <w:spacing w:val="-10"/>
                <w:sz w:val="18"/>
              </w:rPr>
              <w:t>8</w:t>
            </w:r>
          </w:p>
        </w:tc>
        <w:tc>
          <w:tcPr>
            <w:tcW w:w="764" w:type="dxa"/>
            <w:vMerge w:val="restart"/>
            <w:tcBorders>
              <w:top w:val="single" w:sz="12" w:space="0" w:color="000000"/>
            </w:tcBorders>
          </w:tcPr>
          <w:p w14:paraId="1C1BEB66" w14:textId="77777777" w:rsidR="006F6DBA" w:rsidRDefault="00000000">
            <w:pPr>
              <w:pStyle w:val="TableParagraph"/>
              <w:spacing w:before="205"/>
              <w:ind w:left="193"/>
              <w:jc w:val="left"/>
              <w:rPr>
                <w:sz w:val="18"/>
              </w:rPr>
            </w:pPr>
            <w:r>
              <w:rPr>
                <w:spacing w:val="-5"/>
                <w:sz w:val="18"/>
              </w:rPr>
              <w:t>MHz</w:t>
            </w:r>
          </w:p>
        </w:tc>
      </w:tr>
      <w:tr w:rsidR="006F6DBA" w14:paraId="5C0C030A" w14:textId="77777777">
        <w:trPr>
          <w:trHeight w:val="329"/>
        </w:trPr>
        <w:tc>
          <w:tcPr>
            <w:tcW w:w="1144" w:type="dxa"/>
            <w:vMerge/>
            <w:tcBorders>
              <w:top w:val="nil"/>
            </w:tcBorders>
          </w:tcPr>
          <w:p w14:paraId="1F747E33" w14:textId="77777777" w:rsidR="006F6DBA" w:rsidRDefault="006F6DBA">
            <w:pPr>
              <w:rPr>
                <w:sz w:val="2"/>
                <w:szCs w:val="2"/>
              </w:rPr>
            </w:pPr>
          </w:p>
        </w:tc>
        <w:tc>
          <w:tcPr>
            <w:tcW w:w="2524" w:type="dxa"/>
            <w:vMerge/>
            <w:tcBorders>
              <w:top w:val="nil"/>
            </w:tcBorders>
          </w:tcPr>
          <w:p w14:paraId="531A3B60" w14:textId="77777777" w:rsidR="006F6DBA" w:rsidRDefault="006F6DBA">
            <w:pPr>
              <w:rPr>
                <w:sz w:val="2"/>
                <w:szCs w:val="2"/>
              </w:rPr>
            </w:pPr>
          </w:p>
        </w:tc>
        <w:tc>
          <w:tcPr>
            <w:tcW w:w="1804" w:type="dxa"/>
          </w:tcPr>
          <w:p w14:paraId="3064AB57" w14:textId="77777777" w:rsidR="006F6DBA" w:rsidRDefault="00000000">
            <w:pPr>
              <w:pStyle w:val="TableParagraph"/>
              <w:spacing w:before="45"/>
              <w:ind w:left="59"/>
              <w:jc w:val="left"/>
              <w:rPr>
                <w:sz w:val="18"/>
              </w:rPr>
            </w:pPr>
            <w:r>
              <w:rPr>
                <w:sz w:val="18"/>
              </w:rPr>
              <w:t>Slave</w:t>
            </w:r>
            <w:r>
              <w:rPr>
                <w:spacing w:val="-4"/>
                <w:sz w:val="18"/>
              </w:rPr>
              <w:t xml:space="preserve"> mode</w:t>
            </w:r>
          </w:p>
        </w:tc>
        <w:tc>
          <w:tcPr>
            <w:tcW w:w="994" w:type="dxa"/>
          </w:tcPr>
          <w:p w14:paraId="210DFDCD" w14:textId="77777777" w:rsidR="006F6DBA" w:rsidRDefault="00000000">
            <w:pPr>
              <w:pStyle w:val="TableParagraph"/>
              <w:spacing w:before="45"/>
              <w:ind w:left="7" w:right="2"/>
              <w:rPr>
                <w:sz w:val="18"/>
              </w:rPr>
            </w:pPr>
            <w:r>
              <w:rPr>
                <w:spacing w:val="-10"/>
                <w:sz w:val="18"/>
              </w:rPr>
              <w:t>-</w:t>
            </w:r>
          </w:p>
        </w:tc>
        <w:tc>
          <w:tcPr>
            <w:tcW w:w="993" w:type="dxa"/>
          </w:tcPr>
          <w:p w14:paraId="30CE691B" w14:textId="77777777" w:rsidR="006F6DBA" w:rsidRDefault="00000000">
            <w:pPr>
              <w:pStyle w:val="TableParagraph"/>
              <w:spacing w:before="45"/>
              <w:ind w:left="7" w:right="2"/>
              <w:rPr>
                <w:sz w:val="18"/>
              </w:rPr>
            </w:pPr>
            <w:r>
              <w:rPr>
                <w:spacing w:val="-10"/>
                <w:sz w:val="18"/>
              </w:rPr>
              <w:t>-</w:t>
            </w:r>
          </w:p>
        </w:tc>
        <w:tc>
          <w:tcPr>
            <w:tcW w:w="994" w:type="dxa"/>
          </w:tcPr>
          <w:p w14:paraId="79A2FD28" w14:textId="77777777" w:rsidR="006F6DBA" w:rsidRDefault="00000000">
            <w:pPr>
              <w:pStyle w:val="TableParagraph"/>
              <w:spacing w:before="45"/>
              <w:ind w:left="7" w:right="4"/>
              <w:rPr>
                <w:sz w:val="18"/>
              </w:rPr>
            </w:pPr>
            <w:r>
              <w:rPr>
                <w:spacing w:val="-5"/>
                <w:sz w:val="18"/>
              </w:rPr>
              <w:t>21</w:t>
            </w:r>
          </w:p>
        </w:tc>
        <w:tc>
          <w:tcPr>
            <w:tcW w:w="764" w:type="dxa"/>
            <w:vMerge/>
            <w:tcBorders>
              <w:top w:val="nil"/>
            </w:tcBorders>
          </w:tcPr>
          <w:p w14:paraId="7CD6EB40" w14:textId="77777777" w:rsidR="006F6DBA" w:rsidRDefault="006F6DBA">
            <w:pPr>
              <w:rPr>
                <w:sz w:val="2"/>
                <w:szCs w:val="2"/>
              </w:rPr>
            </w:pPr>
          </w:p>
        </w:tc>
      </w:tr>
    </w:tbl>
    <w:p w14:paraId="53DD7C29" w14:textId="77777777" w:rsidR="006F6DBA" w:rsidRDefault="006F6DBA">
      <w:pPr>
        <w:pStyle w:val="BodyText"/>
        <w:rPr>
          <w:b/>
        </w:rPr>
      </w:pPr>
    </w:p>
    <w:p w14:paraId="72F10F74" w14:textId="77777777" w:rsidR="006F6DBA" w:rsidRDefault="006F6DBA">
      <w:pPr>
        <w:pStyle w:val="BodyText"/>
        <w:rPr>
          <w:b/>
        </w:rPr>
      </w:pPr>
    </w:p>
    <w:p w14:paraId="24EAB7D3" w14:textId="77777777" w:rsidR="006F6DBA" w:rsidRDefault="006F6DBA">
      <w:pPr>
        <w:pStyle w:val="BodyText"/>
        <w:rPr>
          <w:b/>
        </w:rPr>
      </w:pPr>
    </w:p>
    <w:p w14:paraId="5B9AD5AB" w14:textId="77777777" w:rsidR="006F6DBA" w:rsidRDefault="006F6DBA">
      <w:pPr>
        <w:pStyle w:val="BodyText"/>
        <w:rPr>
          <w:b/>
        </w:rPr>
      </w:pPr>
    </w:p>
    <w:p w14:paraId="5E03EDEA" w14:textId="77777777" w:rsidR="006F6DBA" w:rsidRDefault="006F6DBA">
      <w:pPr>
        <w:pStyle w:val="BodyText"/>
        <w:rPr>
          <w:b/>
        </w:rPr>
      </w:pPr>
    </w:p>
    <w:p w14:paraId="57CB2052" w14:textId="77777777" w:rsidR="006F6DBA" w:rsidRDefault="006F6DBA">
      <w:pPr>
        <w:pStyle w:val="BodyText"/>
        <w:spacing w:before="141"/>
        <w:rPr>
          <w:b/>
        </w:rPr>
      </w:pPr>
    </w:p>
    <w:p w14:paraId="26A3BC5D" w14:textId="77777777" w:rsidR="006F6DBA" w:rsidRDefault="00000000">
      <w:pPr>
        <w:tabs>
          <w:tab w:val="left" w:pos="4137"/>
        </w:tabs>
        <w:spacing w:before="1"/>
        <w:ind w:left="165"/>
        <w:rPr>
          <w:sz w:val="18"/>
        </w:rPr>
      </w:pPr>
      <w:r>
        <w:rPr>
          <w:noProof/>
        </w:rPr>
        <mc:AlternateContent>
          <mc:Choice Requires="wpg">
            <w:drawing>
              <wp:anchor distT="0" distB="0" distL="0" distR="0" simplePos="0" relativeHeight="251646976" behindDoc="0" locked="0" layoutInCell="1" allowOverlap="1" wp14:anchorId="151A233A" wp14:editId="26C61E52">
                <wp:simplePos x="0" y="0"/>
                <wp:positionH relativeFrom="page">
                  <wp:posOffset>6309283</wp:posOffset>
                </wp:positionH>
                <wp:positionV relativeFrom="paragraph">
                  <wp:posOffset>-76722</wp:posOffset>
                </wp:positionV>
                <wp:extent cx="360680" cy="192405"/>
                <wp:effectExtent l="0" t="0" r="0" b="0"/>
                <wp:wrapNone/>
                <wp:docPr id="2426" name="Group 2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2427" name="Graphic 242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2428" name="Image 242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3DBB0DE" id="Group 2426" o:spid="_x0000_s1026" style="position:absolute;margin-left:496.8pt;margin-top:-6.05pt;width:28.4pt;height:15.15pt;z-index:25164697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">
                <v:shape id="Graphic 242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242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">
                  <v:imagedata r:id="rId32" o:title=""/>
                </v:shape>
                <w10:wrap anchorx="page"/>
              </v:group>
            </w:pict>
          </mc:Fallback>
        </mc:AlternateContent>
      </w:r>
      <w:r>
        <w:rPr>
          <w:spacing w:val="-2"/>
          <w:sz w:val="18"/>
        </w:rPr>
        <w:t>78/94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727DF5B4" w14:textId="77777777" w:rsidR="006F6DBA" w:rsidRDefault="006F6DBA">
      <w:pPr>
        <w:rPr>
          <w:sz w:val="18"/>
        </w:rPr>
        <w:sectPr w:rsidR="006F6DBA">
          <w:headerReference w:type="default" r:id="rId268"/>
          <w:footerReference w:type="default" r:id="rId269"/>
          <w:pgSz w:w="11900" w:h="16840"/>
          <w:pgMar w:top="1660" w:right="1180" w:bottom="1680" w:left="1180" w:header="1172" w:footer="1491" w:gutter="0"/>
          <w:cols w:space="720"/>
        </w:sectPr>
      </w:pPr>
    </w:p>
    <w:p w14:paraId="6547E3E3" w14:textId="77777777" w:rsidR="006F6DBA" w:rsidRDefault="006F6DBA">
      <w:pPr>
        <w:pStyle w:val="BodyText"/>
        <w:spacing w:before="166"/>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4"/>
        <w:gridCol w:w="2524"/>
        <w:gridCol w:w="1804"/>
        <w:gridCol w:w="994"/>
        <w:gridCol w:w="993"/>
        <w:gridCol w:w="994"/>
        <w:gridCol w:w="764"/>
      </w:tblGrid>
      <w:tr w:rsidR="006F6DBA" w14:paraId="0CA3A148" w14:textId="77777777">
        <w:trPr>
          <w:trHeight w:val="400"/>
        </w:trPr>
        <w:tc>
          <w:tcPr>
            <w:tcW w:w="1144" w:type="dxa"/>
            <w:tcBorders>
              <w:bottom w:val="single" w:sz="12" w:space="0" w:color="000000"/>
            </w:tcBorders>
          </w:tcPr>
          <w:p w14:paraId="11FE7214" w14:textId="77777777" w:rsidR="006F6DBA" w:rsidRDefault="00000000">
            <w:pPr>
              <w:pStyle w:val="TableParagraph"/>
              <w:spacing w:before="86"/>
              <w:ind w:left="10" w:right="1"/>
              <w:rPr>
                <w:b/>
                <w:sz w:val="18"/>
              </w:rPr>
            </w:pPr>
            <w:r>
              <w:rPr>
                <w:b/>
                <w:spacing w:val="-2"/>
                <w:sz w:val="18"/>
              </w:rPr>
              <w:t>Symbol</w:t>
            </w:r>
          </w:p>
        </w:tc>
        <w:tc>
          <w:tcPr>
            <w:tcW w:w="2524" w:type="dxa"/>
            <w:tcBorders>
              <w:bottom w:val="single" w:sz="12" w:space="0" w:color="000000"/>
            </w:tcBorders>
          </w:tcPr>
          <w:p w14:paraId="696B3158" w14:textId="77777777" w:rsidR="006F6DBA" w:rsidRDefault="00000000">
            <w:pPr>
              <w:pStyle w:val="TableParagraph"/>
              <w:spacing w:before="86"/>
              <w:ind w:left="822"/>
              <w:jc w:val="left"/>
              <w:rPr>
                <w:b/>
                <w:sz w:val="18"/>
              </w:rPr>
            </w:pPr>
            <w:r>
              <w:rPr>
                <w:b/>
                <w:spacing w:val="-2"/>
                <w:sz w:val="18"/>
              </w:rPr>
              <w:t>Parameter</w:t>
            </w:r>
          </w:p>
        </w:tc>
        <w:tc>
          <w:tcPr>
            <w:tcW w:w="1804" w:type="dxa"/>
            <w:tcBorders>
              <w:bottom w:val="single" w:sz="12" w:space="0" w:color="000000"/>
            </w:tcBorders>
          </w:tcPr>
          <w:p w14:paraId="5050F321" w14:textId="77777777" w:rsidR="006F6DBA" w:rsidRDefault="00000000">
            <w:pPr>
              <w:pStyle w:val="TableParagraph"/>
              <w:spacing w:before="86"/>
              <w:ind w:left="433"/>
              <w:jc w:val="left"/>
              <w:rPr>
                <w:b/>
                <w:sz w:val="18"/>
              </w:rPr>
            </w:pPr>
            <w:r>
              <w:rPr>
                <w:b/>
                <w:spacing w:val="-2"/>
                <w:sz w:val="18"/>
              </w:rPr>
              <w:t>Conditions</w:t>
            </w:r>
          </w:p>
        </w:tc>
        <w:tc>
          <w:tcPr>
            <w:tcW w:w="994" w:type="dxa"/>
            <w:tcBorders>
              <w:bottom w:val="single" w:sz="12" w:space="0" w:color="000000"/>
            </w:tcBorders>
          </w:tcPr>
          <w:p w14:paraId="4C8C23FC" w14:textId="77777777" w:rsidR="006F6DBA" w:rsidRDefault="00000000">
            <w:pPr>
              <w:pStyle w:val="TableParagraph"/>
              <w:spacing w:before="86"/>
              <w:ind w:left="7" w:right="1"/>
              <w:rPr>
                <w:b/>
                <w:sz w:val="18"/>
              </w:rPr>
            </w:pPr>
            <w:r>
              <w:rPr>
                <w:b/>
                <w:spacing w:val="-5"/>
                <w:sz w:val="18"/>
              </w:rPr>
              <w:t>Min</w:t>
            </w:r>
          </w:p>
        </w:tc>
        <w:tc>
          <w:tcPr>
            <w:tcW w:w="993" w:type="dxa"/>
            <w:tcBorders>
              <w:bottom w:val="single" w:sz="12" w:space="0" w:color="000000"/>
            </w:tcBorders>
          </w:tcPr>
          <w:p w14:paraId="374D6313" w14:textId="77777777" w:rsidR="006F6DBA" w:rsidRDefault="00000000">
            <w:pPr>
              <w:pStyle w:val="TableParagraph"/>
              <w:spacing w:before="86"/>
              <w:ind w:left="7" w:right="2"/>
              <w:rPr>
                <w:b/>
                <w:sz w:val="18"/>
              </w:rPr>
            </w:pPr>
            <w:proofErr w:type="spellStart"/>
            <w:r>
              <w:rPr>
                <w:b/>
                <w:spacing w:val="-5"/>
                <w:sz w:val="18"/>
              </w:rPr>
              <w:t>Typ</w:t>
            </w:r>
            <w:proofErr w:type="spellEnd"/>
          </w:p>
        </w:tc>
        <w:tc>
          <w:tcPr>
            <w:tcW w:w="994" w:type="dxa"/>
            <w:tcBorders>
              <w:bottom w:val="single" w:sz="12" w:space="0" w:color="000000"/>
            </w:tcBorders>
          </w:tcPr>
          <w:p w14:paraId="2EDE924A" w14:textId="77777777" w:rsidR="006F6DBA" w:rsidRDefault="00000000">
            <w:pPr>
              <w:pStyle w:val="TableParagraph"/>
              <w:spacing w:before="86"/>
              <w:ind w:left="7" w:right="1"/>
              <w:rPr>
                <w:b/>
                <w:sz w:val="18"/>
              </w:rPr>
            </w:pPr>
            <w:r>
              <w:rPr>
                <w:b/>
                <w:spacing w:val="-5"/>
                <w:sz w:val="18"/>
              </w:rPr>
              <w:t>Max</w:t>
            </w:r>
          </w:p>
        </w:tc>
        <w:tc>
          <w:tcPr>
            <w:tcW w:w="764" w:type="dxa"/>
            <w:tcBorders>
              <w:bottom w:val="single" w:sz="12" w:space="0" w:color="000000"/>
            </w:tcBorders>
          </w:tcPr>
          <w:p w14:paraId="2B9EF82D" w14:textId="77777777" w:rsidR="006F6DBA" w:rsidRDefault="00000000">
            <w:pPr>
              <w:pStyle w:val="TableParagraph"/>
              <w:spacing w:before="86"/>
              <w:ind w:left="203"/>
              <w:jc w:val="left"/>
              <w:rPr>
                <w:b/>
                <w:sz w:val="18"/>
              </w:rPr>
            </w:pPr>
            <w:r>
              <w:rPr>
                <w:b/>
                <w:spacing w:val="-4"/>
                <w:sz w:val="18"/>
              </w:rPr>
              <w:t>Unit</w:t>
            </w:r>
          </w:p>
        </w:tc>
      </w:tr>
      <w:tr w:rsidR="006F6DBA" w14:paraId="086BDE3D" w14:textId="77777777">
        <w:trPr>
          <w:trHeight w:val="319"/>
        </w:trPr>
        <w:tc>
          <w:tcPr>
            <w:tcW w:w="1144" w:type="dxa"/>
            <w:tcBorders>
              <w:top w:val="single" w:sz="12" w:space="0" w:color="000000"/>
            </w:tcBorders>
          </w:tcPr>
          <w:p w14:paraId="7C6EECD8" w14:textId="77777777" w:rsidR="006F6DBA" w:rsidRDefault="00000000">
            <w:pPr>
              <w:pStyle w:val="TableParagraph"/>
              <w:spacing w:before="30"/>
              <w:ind w:left="10"/>
              <w:rPr>
                <w:sz w:val="14"/>
              </w:rPr>
            </w:pPr>
            <w:proofErr w:type="gramStart"/>
            <w:r>
              <w:rPr>
                <w:spacing w:val="-2"/>
                <w:position w:val="5"/>
                <w:sz w:val="18"/>
              </w:rPr>
              <w:t>t</w:t>
            </w:r>
            <w:proofErr w:type="spellStart"/>
            <w:r>
              <w:rPr>
                <w:spacing w:val="-2"/>
                <w:sz w:val="14"/>
              </w:rPr>
              <w:t>su</w:t>
            </w:r>
            <w:proofErr w:type="spellEnd"/>
            <w:r>
              <w:rPr>
                <w:spacing w:val="-2"/>
                <w:sz w:val="14"/>
              </w:rPr>
              <w:t>(</w:t>
            </w:r>
            <w:proofErr w:type="gramEnd"/>
            <w:r>
              <w:rPr>
                <w:spacing w:val="-2"/>
                <w:sz w:val="14"/>
              </w:rPr>
              <w:t>NSS)</w:t>
            </w:r>
          </w:p>
        </w:tc>
        <w:tc>
          <w:tcPr>
            <w:tcW w:w="2524" w:type="dxa"/>
            <w:tcBorders>
              <w:top w:val="single" w:sz="12" w:space="0" w:color="000000"/>
            </w:tcBorders>
          </w:tcPr>
          <w:p w14:paraId="46810252" w14:textId="77777777" w:rsidR="006F6DBA" w:rsidRDefault="00000000">
            <w:pPr>
              <w:pStyle w:val="TableParagraph"/>
              <w:spacing w:before="35"/>
              <w:ind w:left="59"/>
              <w:jc w:val="left"/>
              <w:rPr>
                <w:sz w:val="18"/>
              </w:rPr>
            </w:pPr>
            <w:r>
              <w:rPr>
                <w:sz w:val="18"/>
              </w:rPr>
              <w:t>NSS</w:t>
            </w:r>
            <w:r>
              <w:rPr>
                <w:spacing w:val="-4"/>
                <w:sz w:val="18"/>
              </w:rPr>
              <w:t xml:space="preserve"> </w:t>
            </w:r>
            <w:r>
              <w:rPr>
                <w:sz w:val="18"/>
              </w:rPr>
              <w:t>setup</w:t>
            </w:r>
            <w:r>
              <w:rPr>
                <w:spacing w:val="-3"/>
                <w:sz w:val="18"/>
              </w:rPr>
              <w:t xml:space="preserve"> </w:t>
            </w:r>
            <w:r>
              <w:rPr>
                <w:spacing w:val="-4"/>
                <w:sz w:val="18"/>
              </w:rPr>
              <w:t>time</w:t>
            </w:r>
          </w:p>
        </w:tc>
        <w:tc>
          <w:tcPr>
            <w:tcW w:w="1804" w:type="dxa"/>
            <w:tcBorders>
              <w:top w:val="single" w:sz="12" w:space="0" w:color="000000"/>
            </w:tcBorders>
          </w:tcPr>
          <w:p w14:paraId="5E42D456" w14:textId="77777777" w:rsidR="006F6DBA" w:rsidRDefault="00000000">
            <w:pPr>
              <w:pStyle w:val="TableParagraph"/>
              <w:spacing w:before="35"/>
              <w:ind w:left="59"/>
              <w:jc w:val="left"/>
              <w:rPr>
                <w:sz w:val="18"/>
              </w:rPr>
            </w:pPr>
            <w:r>
              <w:rPr>
                <w:sz w:val="18"/>
              </w:rPr>
              <w:t>Slave</w:t>
            </w:r>
            <w:r>
              <w:rPr>
                <w:spacing w:val="-5"/>
                <w:sz w:val="18"/>
              </w:rPr>
              <w:t xml:space="preserve"> </w:t>
            </w:r>
            <w:r>
              <w:rPr>
                <w:spacing w:val="-4"/>
                <w:sz w:val="18"/>
              </w:rPr>
              <w:t>mode</w:t>
            </w:r>
          </w:p>
        </w:tc>
        <w:tc>
          <w:tcPr>
            <w:tcW w:w="994" w:type="dxa"/>
            <w:tcBorders>
              <w:top w:val="single" w:sz="12" w:space="0" w:color="000000"/>
            </w:tcBorders>
          </w:tcPr>
          <w:p w14:paraId="44D8CB32" w14:textId="77777777" w:rsidR="006F6DBA" w:rsidRDefault="00000000">
            <w:pPr>
              <w:pStyle w:val="TableParagraph"/>
              <w:spacing w:before="35"/>
              <w:ind w:left="7" w:right="1"/>
              <w:rPr>
                <w:sz w:val="18"/>
              </w:rPr>
            </w:pPr>
            <w:r>
              <w:rPr>
                <w:sz w:val="18"/>
              </w:rPr>
              <w:t>t</w:t>
            </w:r>
            <w:proofErr w:type="spellStart"/>
            <w:r>
              <w:rPr>
                <w:position w:val="-4"/>
                <w:sz w:val="14"/>
              </w:rPr>
              <w:t>ker</w:t>
            </w:r>
            <w:proofErr w:type="spellEnd"/>
            <w:r>
              <w:rPr>
                <w:spacing w:val="12"/>
                <w:position w:val="-4"/>
                <w:sz w:val="14"/>
              </w:rPr>
              <w:t xml:space="preserve"> </w:t>
            </w:r>
            <w:r>
              <w:rPr>
                <w:sz w:val="18"/>
              </w:rPr>
              <w:t>+</w:t>
            </w:r>
            <w:r>
              <w:rPr>
                <w:spacing w:val="1"/>
                <w:sz w:val="18"/>
              </w:rPr>
              <w:t xml:space="preserve"> </w:t>
            </w:r>
            <w:r>
              <w:rPr>
                <w:spacing w:val="-10"/>
                <w:sz w:val="18"/>
              </w:rPr>
              <w:t>2</w:t>
            </w:r>
          </w:p>
        </w:tc>
        <w:tc>
          <w:tcPr>
            <w:tcW w:w="993" w:type="dxa"/>
            <w:tcBorders>
              <w:top w:val="single" w:sz="12" w:space="0" w:color="000000"/>
            </w:tcBorders>
          </w:tcPr>
          <w:p w14:paraId="4BF822D7" w14:textId="77777777" w:rsidR="006F6DBA" w:rsidRDefault="00000000">
            <w:pPr>
              <w:pStyle w:val="TableParagraph"/>
              <w:spacing w:before="35"/>
              <w:ind w:left="7"/>
              <w:rPr>
                <w:sz w:val="18"/>
              </w:rPr>
            </w:pPr>
            <w:r>
              <w:rPr>
                <w:spacing w:val="-10"/>
                <w:sz w:val="18"/>
              </w:rPr>
              <w:t>-</w:t>
            </w:r>
          </w:p>
        </w:tc>
        <w:tc>
          <w:tcPr>
            <w:tcW w:w="994" w:type="dxa"/>
            <w:tcBorders>
              <w:top w:val="single" w:sz="12" w:space="0" w:color="000000"/>
            </w:tcBorders>
          </w:tcPr>
          <w:p w14:paraId="095D7E9B" w14:textId="77777777" w:rsidR="006F6DBA" w:rsidRDefault="00000000">
            <w:pPr>
              <w:pStyle w:val="TableParagraph"/>
              <w:spacing w:before="35"/>
              <w:ind w:left="7" w:right="3"/>
              <w:rPr>
                <w:sz w:val="18"/>
              </w:rPr>
            </w:pPr>
            <w:r>
              <w:rPr>
                <w:spacing w:val="-10"/>
                <w:sz w:val="18"/>
              </w:rPr>
              <w:t>-</w:t>
            </w:r>
          </w:p>
        </w:tc>
        <w:tc>
          <w:tcPr>
            <w:tcW w:w="764" w:type="dxa"/>
            <w:vMerge w:val="restart"/>
            <w:tcBorders>
              <w:top w:val="single" w:sz="12" w:space="0" w:color="000000"/>
            </w:tcBorders>
          </w:tcPr>
          <w:p w14:paraId="62CEB462" w14:textId="77777777" w:rsidR="006F6DBA" w:rsidRDefault="006F6DBA">
            <w:pPr>
              <w:pStyle w:val="TableParagraph"/>
              <w:jc w:val="left"/>
              <w:rPr>
                <w:sz w:val="18"/>
              </w:rPr>
            </w:pPr>
          </w:p>
          <w:p w14:paraId="2EEAF6A8" w14:textId="77777777" w:rsidR="006F6DBA" w:rsidRDefault="006F6DBA">
            <w:pPr>
              <w:pStyle w:val="TableParagraph"/>
              <w:jc w:val="left"/>
              <w:rPr>
                <w:sz w:val="18"/>
              </w:rPr>
            </w:pPr>
          </w:p>
          <w:p w14:paraId="070569D2" w14:textId="77777777" w:rsidR="006F6DBA" w:rsidRDefault="006F6DBA">
            <w:pPr>
              <w:pStyle w:val="TableParagraph"/>
              <w:jc w:val="left"/>
              <w:rPr>
                <w:sz w:val="18"/>
              </w:rPr>
            </w:pPr>
          </w:p>
          <w:p w14:paraId="75B94825" w14:textId="77777777" w:rsidR="006F6DBA" w:rsidRDefault="006F6DBA">
            <w:pPr>
              <w:pStyle w:val="TableParagraph"/>
              <w:jc w:val="left"/>
              <w:rPr>
                <w:sz w:val="18"/>
              </w:rPr>
            </w:pPr>
          </w:p>
          <w:p w14:paraId="6011AFBF" w14:textId="77777777" w:rsidR="006F6DBA" w:rsidRDefault="006F6DBA">
            <w:pPr>
              <w:pStyle w:val="TableParagraph"/>
              <w:jc w:val="left"/>
              <w:rPr>
                <w:sz w:val="18"/>
              </w:rPr>
            </w:pPr>
          </w:p>
          <w:p w14:paraId="2190196A" w14:textId="77777777" w:rsidR="006F6DBA" w:rsidRDefault="006F6DBA">
            <w:pPr>
              <w:pStyle w:val="TableParagraph"/>
              <w:jc w:val="left"/>
              <w:rPr>
                <w:sz w:val="18"/>
              </w:rPr>
            </w:pPr>
          </w:p>
          <w:p w14:paraId="302BC7FB" w14:textId="77777777" w:rsidR="006F6DBA" w:rsidRDefault="006F6DBA">
            <w:pPr>
              <w:pStyle w:val="TableParagraph"/>
              <w:jc w:val="left"/>
              <w:rPr>
                <w:sz w:val="18"/>
              </w:rPr>
            </w:pPr>
          </w:p>
          <w:p w14:paraId="1AA3C52C" w14:textId="77777777" w:rsidR="006F6DBA" w:rsidRDefault="006F6DBA">
            <w:pPr>
              <w:pStyle w:val="TableParagraph"/>
              <w:jc w:val="left"/>
              <w:rPr>
                <w:sz w:val="18"/>
              </w:rPr>
            </w:pPr>
          </w:p>
          <w:p w14:paraId="17CFEC6C" w14:textId="77777777" w:rsidR="006F6DBA" w:rsidRDefault="006F6DBA">
            <w:pPr>
              <w:pStyle w:val="TableParagraph"/>
              <w:spacing w:before="43"/>
              <w:jc w:val="left"/>
              <w:rPr>
                <w:sz w:val="18"/>
              </w:rPr>
            </w:pPr>
          </w:p>
          <w:p w14:paraId="1EADB0FF" w14:textId="77777777" w:rsidR="006F6DBA" w:rsidRDefault="00000000">
            <w:pPr>
              <w:pStyle w:val="TableParagraph"/>
              <w:ind w:left="5"/>
              <w:rPr>
                <w:sz w:val="18"/>
              </w:rPr>
            </w:pPr>
            <w:r>
              <w:rPr>
                <w:spacing w:val="-5"/>
                <w:sz w:val="18"/>
              </w:rPr>
              <w:t>ns</w:t>
            </w:r>
          </w:p>
        </w:tc>
      </w:tr>
      <w:tr w:rsidR="006F6DBA" w14:paraId="4CF1C79E" w14:textId="77777777">
        <w:trPr>
          <w:trHeight w:val="330"/>
        </w:trPr>
        <w:tc>
          <w:tcPr>
            <w:tcW w:w="1144" w:type="dxa"/>
          </w:tcPr>
          <w:p w14:paraId="2D397518" w14:textId="77777777" w:rsidR="006F6DBA" w:rsidRDefault="00000000">
            <w:pPr>
              <w:pStyle w:val="TableParagraph"/>
              <w:spacing w:before="51"/>
              <w:ind w:left="10"/>
              <w:rPr>
                <w:sz w:val="14"/>
              </w:rPr>
            </w:pPr>
            <w:proofErr w:type="gramStart"/>
            <w:r>
              <w:rPr>
                <w:spacing w:val="-2"/>
                <w:position w:val="4"/>
                <w:sz w:val="18"/>
              </w:rPr>
              <w:t>t</w:t>
            </w:r>
            <w:r>
              <w:rPr>
                <w:spacing w:val="-2"/>
                <w:sz w:val="14"/>
              </w:rPr>
              <w:t>h(</w:t>
            </w:r>
            <w:proofErr w:type="gramEnd"/>
            <w:r>
              <w:rPr>
                <w:spacing w:val="-2"/>
                <w:sz w:val="14"/>
              </w:rPr>
              <w:t>NSS)</w:t>
            </w:r>
          </w:p>
        </w:tc>
        <w:tc>
          <w:tcPr>
            <w:tcW w:w="2524" w:type="dxa"/>
          </w:tcPr>
          <w:p w14:paraId="104DF6A2" w14:textId="77777777" w:rsidR="006F6DBA" w:rsidRDefault="00000000">
            <w:pPr>
              <w:pStyle w:val="TableParagraph"/>
              <w:spacing w:before="47"/>
              <w:ind w:left="59"/>
              <w:jc w:val="left"/>
              <w:rPr>
                <w:sz w:val="18"/>
              </w:rPr>
            </w:pPr>
            <w:r>
              <w:rPr>
                <w:sz w:val="18"/>
              </w:rPr>
              <w:t>NSS</w:t>
            </w:r>
            <w:r>
              <w:rPr>
                <w:spacing w:val="-3"/>
                <w:sz w:val="18"/>
              </w:rPr>
              <w:t xml:space="preserve"> </w:t>
            </w:r>
            <w:r>
              <w:rPr>
                <w:sz w:val="18"/>
              </w:rPr>
              <w:t>hold</w:t>
            </w:r>
            <w:r>
              <w:rPr>
                <w:spacing w:val="-3"/>
                <w:sz w:val="18"/>
              </w:rPr>
              <w:t xml:space="preserve"> </w:t>
            </w:r>
            <w:r>
              <w:rPr>
                <w:spacing w:val="-4"/>
                <w:sz w:val="18"/>
              </w:rPr>
              <w:t>time</w:t>
            </w:r>
          </w:p>
        </w:tc>
        <w:tc>
          <w:tcPr>
            <w:tcW w:w="1804" w:type="dxa"/>
          </w:tcPr>
          <w:p w14:paraId="19FB6152" w14:textId="77777777" w:rsidR="006F6DBA" w:rsidRDefault="00000000">
            <w:pPr>
              <w:pStyle w:val="TableParagraph"/>
              <w:spacing w:before="47"/>
              <w:ind w:left="58"/>
              <w:jc w:val="left"/>
              <w:rPr>
                <w:sz w:val="18"/>
              </w:rPr>
            </w:pPr>
            <w:r>
              <w:rPr>
                <w:sz w:val="18"/>
              </w:rPr>
              <w:t>Slave</w:t>
            </w:r>
            <w:r>
              <w:rPr>
                <w:spacing w:val="-4"/>
                <w:sz w:val="18"/>
              </w:rPr>
              <w:t xml:space="preserve"> mode</w:t>
            </w:r>
          </w:p>
        </w:tc>
        <w:tc>
          <w:tcPr>
            <w:tcW w:w="994" w:type="dxa"/>
          </w:tcPr>
          <w:p w14:paraId="5BD150AB" w14:textId="77777777" w:rsidR="006F6DBA" w:rsidRDefault="00000000">
            <w:pPr>
              <w:pStyle w:val="TableParagraph"/>
              <w:spacing w:before="47"/>
              <w:ind w:left="7" w:right="2"/>
              <w:rPr>
                <w:sz w:val="18"/>
              </w:rPr>
            </w:pPr>
            <w:r>
              <w:rPr>
                <w:spacing w:val="-10"/>
                <w:sz w:val="18"/>
              </w:rPr>
              <w:t>2</w:t>
            </w:r>
          </w:p>
        </w:tc>
        <w:tc>
          <w:tcPr>
            <w:tcW w:w="993" w:type="dxa"/>
          </w:tcPr>
          <w:p w14:paraId="08108DB6" w14:textId="77777777" w:rsidR="006F6DBA" w:rsidRDefault="00000000">
            <w:pPr>
              <w:pStyle w:val="TableParagraph"/>
              <w:spacing w:before="47"/>
              <w:ind w:left="7" w:right="1"/>
              <w:rPr>
                <w:sz w:val="18"/>
              </w:rPr>
            </w:pPr>
            <w:r>
              <w:rPr>
                <w:spacing w:val="-10"/>
                <w:sz w:val="18"/>
              </w:rPr>
              <w:t>-</w:t>
            </w:r>
          </w:p>
        </w:tc>
        <w:tc>
          <w:tcPr>
            <w:tcW w:w="994" w:type="dxa"/>
          </w:tcPr>
          <w:p w14:paraId="7E192D92" w14:textId="77777777" w:rsidR="006F6DBA" w:rsidRDefault="00000000">
            <w:pPr>
              <w:pStyle w:val="TableParagraph"/>
              <w:spacing w:before="47"/>
              <w:ind w:left="7" w:right="4"/>
              <w:rPr>
                <w:sz w:val="18"/>
              </w:rPr>
            </w:pPr>
            <w:r>
              <w:rPr>
                <w:spacing w:val="-10"/>
                <w:sz w:val="18"/>
              </w:rPr>
              <w:t>-</w:t>
            </w:r>
          </w:p>
        </w:tc>
        <w:tc>
          <w:tcPr>
            <w:tcW w:w="764" w:type="dxa"/>
            <w:vMerge/>
            <w:tcBorders>
              <w:top w:val="nil"/>
            </w:tcBorders>
          </w:tcPr>
          <w:p w14:paraId="26F62B8F" w14:textId="77777777" w:rsidR="006F6DBA" w:rsidRDefault="006F6DBA">
            <w:pPr>
              <w:rPr>
                <w:sz w:val="2"/>
                <w:szCs w:val="2"/>
              </w:rPr>
            </w:pPr>
          </w:p>
        </w:tc>
      </w:tr>
      <w:tr w:rsidR="006F6DBA" w14:paraId="6FCD0120" w14:textId="77777777">
        <w:trPr>
          <w:trHeight w:val="329"/>
        </w:trPr>
        <w:tc>
          <w:tcPr>
            <w:tcW w:w="1144" w:type="dxa"/>
          </w:tcPr>
          <w:p w14:paraId="7283DADA" w14:textId="77777777" w:rsidR="006F6DBA" w:rsidRDefault="00000000">
            <w:pPr>
              <w:pStyle w:val="TableParagraph"/>
              <w:spacing w:before="41"/>
              <w:ind w:left="10" w:right="1"/>
              <w:rPr>
                <w:sz w:val="14"/>
              </w:rPr>
            </w:pPr>
            <w:proofErr w:type="gramStart"/>
            <w:r>
              <w:rPr>
                <w:spacing w:val="-2"/>
                <w:position w:val="5"/>
                <w:sz w:val="18"/>
              </w:rPr>
              <w:t>t</w:t>
            </w:r>
            <w:r>
              <w:rPr>
                <w:spacing w:val="-2"/>
                <w:sz w:val="14"/>
              </w:rPr>
              <w:t>w(</w:t>
            </w:r>
            <w:proofErr w:type="gramEnd"/>
            <w:r>
              <w:rPr>
                <w:spacing w:val="-2"/>
                <w:sz w:val="14"/>
              </w:rPr>
              <w:t>CKH)</w:t>
            </w:r>
          </w:p>
        </w:tc>
        <w:tc>
          <w:tcPr>
            <w:tcW w:w="2524" w:type="dxa"/>
          </w:tcPr>
          <w:p w14:paraId="476FD0F6" w14:textId="77777777" w:rsidR="006F6DBA" w:rsidRDefault="00000000">
            <w:pPr>
              <w:pStyle w:val="TableParagraph"/>
              <w:spacing w:before="45"/>
              <w:ind w:left="59"/>
              <w:jc w:val="left"/>
              <w:rPr>
                <w:sz w:val="18"/>
              </w:rPr>
            </w:pPr>
            <w:r>
              <w:rPr>
                <w:sz w:val="18"/>
              </w:rPr>
              <w:t>CK</w:t>
            </w:r>
            <w:r>
              <w:rPr>
                <w:spacing w:val="-2"/>
                <w:sz w:val="18"/>
              </w:rPr>
              <w:t xml:space="preserve"> </w:t>
            </w:r>
            <w:r>
              <w:rPr>
                <w:sz w:val="18"/>
              </w:rPr>
              <w:t>high</w:t>
            </w:r>
            <w:r>
              <w:rPr>
                <w:spacing w:val="-2"/>
                <w:sz w:val="18"/>
              </w:rPr>
              <w:t xml:space="preserve"> </w:t>
            </w:r>
            <w:r>
              <w:rPr>
                <w:spacing w:val="-4"/>
                <w:sz w:val="18"/>
              </w:rPr>
              <w:t>time</w:t>
            </w:r>
          </w:p>
        </w:tc>
        <w:tc>
          <w:tcPr>
            <w:tcW w:w="1804" w:type="dxa"/>
            <w:vMerge w:val="restart"/>
          </w:tcPr>
          <w:p w14:paraId="27B03945" w14:textId="77777777" w:rsidR="006F6DBA" w:rsidRDefault="006F6DBA">
            <w:pPr>
              <w:pStyle w:val="TableParagraph"/>
              <w:spacing w:before="9"/>
              <w:jc w:val="left"/>
              <w:rPr>
                <w:sz w:val="18"/>
              </w:rPr>
            </w:pPr>
          </w:p>
          <w:p w14:paraId="2E91E5FB" w14:textId="77777777" w:rsidR="006F6DBA" w:rsidRDefault="00000000">
            <w:pPr>
              <w:pStyle w:val="TableParagraph"/>
              <w:ind w:left="59"/>
              <w:jc w:val="left"/>
              <w:rPr>
                <w:sz w:val="18"/>
              </w:rPr>
            </w:pPr>
            <w:r>
              <w:rPr>
                <w:sz w:val="18"/>
              </w:rPr>
              <w:t>Master</w:t>
            </w:r>
            <w:r>
              <w:rPr>
                <w:spacing w:val="-6"/>
                <w:sz w:val="18"/>
              </w:rPr>
              <w:t xml:space="preserve"> </w:t>
            </w:r>
            <w:r>
              <w:rPr>
                <w:spacing w:val="-4"/>
                <w:sz w:val="18"/>
              </w:rPr>
              <w:t>mode</w:t>
            </w:r>
          </w:p>
        </w:tc>
        <w:tc>
          <w:tcPr>
            <w:tcW w:w="994" w:type="dxa"/>
            <w:vMerge w:val="restart"/>
          </w:tcPr>
          <w:p w14:paraId="2E30A6D3" w14:textId="77777777" w:rsidR="006F6DBA" w:rsidRDefault="00000000">
            <w:pPr>
              <w:pStyle w:val="TableParagraph"/>
              <w:spacing w:before="105" w:line="234" w:lineRule="exact"/>
              <w:ind w:left="56" w:right="49"/>
              <w:rPr>
                <w:sz w:val="18"/>
              </w:rPr>
            </w:pPr>
            <w:r>
              <w:rPr>
                <w:sz w:val="18"/>
              </w:rPr>
              <w:t>1</w:t>
            </w:r>
            <w:r>
              <w:rPr>
                <w:spacing w:val="-1"/>
                <w:sz w:val="18"/>
              </w:rPr>
              <w:t xml:space="preserve"> </w:t>
            </w:r>
            <w:r>
              <w:rPr>
                <w:sz w:val="18"/>
              </w:rPr>
              <w:t>/ f</w:t>
            </w:r>
            <w:r>
              <w:rPr>
                <w:position w:val="-4"/>
                <w:sz w:val="14"/>
              </w:rPr>
              <w:t>CK</w:t>
            </w:r>
            <w:r>
              <w:rPr>
                <w:spacing w:val="11"/>
                <w:position w:val="-4"/>
                <w:sz w:val="14"/>
              </w:rPr>
              <w:t xml:space="preserve"> </w:t>
            </w:r>
            <w:r>
              <w:rPr>
                <w:sz w:val="18"/>
              </w:rPr>
              <w:t xml:space="preserve">/ </w:t>
            </w:r>
            <w:r>
              <w:rPr>
                <w:spacing w:val="-10"/>
                <w:sz w:val="18"/>
              </w:rPr>
              <w:t>2</w:t>
            </w:r>
          </w:p>
          <w:p w14:paraId="1B7CC1EC" w14:textId="77777777" w:rsidR="006F6DBA" w:rsidRDefault="00000000">
            <w:pPr>
              <w:pStyle w:val="TableParagraph"/>
              <w:spacing w:line="193" w:lineRule="exact"/>
              <w:ind w:left="56"/>
              <w:rPr>
                <w:sz w:val="18"/>
              </w:rPr>
            </w:pPr>
            <w:r>
              <w:rPr>
                <w:sz w:val="18"/>
              </w:rPr>
              <w:t xml:space="preserve">- </w:t>
            </w:r>
            <w:r>
              <w:rPr>
                <w:spacing w:val="-10"/>
                <w:sz w:val="18"/>
              </w:rPr>
              <w:t>1</w:t>
            </w:r>
          </w:p>
        </w:tc>
        <w:tc>
          <w:tcPr>
            <w:tcW w:w="993" w:type="dxa"/>
            <w:vMerge w:val="restart"/>
          </w:tcPr>
          <w:p w14:paraId="1C284956" w14:textId="77777777" w:rsidR="006F6DBA" w:rsidRDefault="006F6DBA">
            <w:pPr>
              <w:pStyle w:val="TableParagraph"/>
              <w:spacing w:before="9"/>
              <w:jc w:val="left"/>
              <w:rPr>
                <w:sz w:val="18"/>
              </w:rPr>
            </w:pPr>
          </w:p>
          <w:p w14:paraId="50923079" w14:textId="77777777" w:rsidR="006F6DBA" w:rsidRDefault="00000000">
            <w:pPr>
              <w:pStyle w:val="TableParagraph"/>
              <w:ind w:left="119"/>
              <w:jc w:val="left"/>
              <w:rPr>
                <w:sz w:val="18"/>
              </w:rPr>
            </w:pPr>
            <w:r>
              <w:rPr>
                <w:sz w:val="18"/>
              </w:rPr>
              <w:t>1</w:t>
            </w:r>
            <w:r>
              <w:rPr>
                <w:spacing w:val="-1"/>
                <w:sz w:val="18"/>
              </w:rPr>
              <w:t xml:space="preserve"> </w:t>
            </w:r>
            <w:r>
              <w:rPr>
                <w:sz w:val="18"/>
              </w:rPr>
              <w:t>/</w:t>
            </w:r>
            <w:r>
              <w:rPr>
                <w:spacing w:val="1"/>
                <w:sz w:val="18"/>
              </w:rPr>
              <w:t xml:space="preserve"> </w:t>
            </w:r>
            <w:r>
              <w:rPr>
                <w:sz w:val="18"/>
              </w:rPr>
              <w:t>f</w:t>
            </w:r>
            <w:r>
              <w:rPr>
                <w:position w:val="-3"/>
                <w:sz w:val="14"/>
              </w:rPr>
              <w:t>CK</w:t>
            </w:r>
            <w:r>
              <w:rPr>
                <w:spacing w:val="12"/>
                <w:position w:val="-3"/>
                <w:sz w:val="14"/>
              </w:rPr>
              <w:t xml:space="preserve"> </w:t>
            </w:r>
            <w:r>
              <w:rPr>
                <w:sz w:val="18"/>
              </w:rPr>
              <w:t xml:space="preserve">/ </w:t>
            </w:r>
            <w:r>
              <w:rPr>
                <w:spacing w:val="-10"/>
                <w:sz w:val="18"/>
              </w:rPr>
              <w:t>2</w:t>
            </w:r>
          </w:p>
        </w:tc>
        <w:tc>
          <w:tcPr>
            <w:tcW w:w="994" w:type="dxa"/>
            <w:vMerge w:val="restart"/>
          </w:tcPr>
          <w:p w14:paraId="135A6FB2" w14:textId="77777777" w:rsidR="006F6DBA" w:rsidRDefault="00000000">
            <w:pPr>
              <w:pStyle w:val="TableParagraph"/>
              <w:spacing w:before="105" w:line="234" w:lineRule="exact"/>
              <w:ind w:left="56" w:right="51"/>
              <w:rPr>
                <w:sz w:val="18"/>
              </w:rPr>
            </w:pPr>
            <w:r>
              <w:rPr>
                <w:sz w:val="18"/>
              </w:rPr>
              <w:t>1 / f</w:t>
            </w:r>
            <w:r>
              <w:rPr>
                <w:position w:val="-4"/>
                <w:sz w:val="14"/>
              </w:rPr>
              <w:t>CK</w:t>
            </w:r>
            <w:r>
              <w:rPr>
                <w:spacing w:val="11"/>
                <w:position w:val="-4"/>
                <w:sz w:val="14"/>
              </w:rPr>
              <w:t xml:space="preserve"> </w:t>
            </w:r>
            <w:r>
              <w:rPr>
                <w:sz w:val="18"/>
              </w:rPr>
              <w:t xml:space="preserve">/ </w:t>
            </w:r>
            <w:r>
              <w:rPr>
                <w:spacing w:val="-10"/>
                <w:sz w:val="18"/>
              </w:rPr>
              <w:t>2</w:t>
            </w:r>
          </w:p>
          <w:p w14:paraId="0F7BBC0F" w14:textId="77777777" w:rsidR="006F6DBA" w:rsidRDefault="00000000">
            <w:pPr>
              <w:pStyle w:val="TableParagraph"/>
              <w:spacing w:line="193" w:lineRule="exact"/>
              <w:ind w:left="56" w:right="1"/>
              <w:rPr>
                <w:sz w:val="18"/>
              </w:rPr>
            </w:pPr>
            <w:r>
              <w:rPr>
                <w:sz w:val="18"/>
              </w:rPr>
              <w:t>+</w:t>
            </w:r>
            <w:r>
              <w:rPr>
                <w:spacing w:val="-1"/>
                <w:sz w:val="18"/>
              </w:rPr>
              <w:t xml:space="preserve"> </w:t>
            </w:r>
            <w:r>
              <w:rPr>
                <w:spacing w:val="-10"/>
                <w:sz w:val="18"/>
              </w:rPr>
              <w:t>1</w:t>
            </w:r>
          </w:p>
        </w:tc>
        <w:tc>
          <w:tcPr>
            <w:tcW w:w="764" w:type="dxa"/>
            <w:vMerge/>
            <w:tcBorders>
              <w:top w:val="nil"/>
            </w:tcBorders>
          </w:tcPr>
          <w:p w14:paraId="18EA4E5D" w14:textId="77777777" w:rsidR="006F6DBA" w:rsidRDefault="006F6DBA">
            <w:pPr>
              <w:rPr>
                <w:sz w:val="2"/>
                <w:szCs w:val="2"/>
              </w:rPr>
            </w:pPr>
          </w:p>
        </w:tc>
      </w:tr>
      <w:tr w:rsidR="006F6DBA" w14:paraId="7BFFBF39" w14:textId="77777777">
        <w:trPr>
          <w:trHeight w:val="329"/>
        </w:trPr>
        <w:tc>
          <w:tcPr>
            <w:tcW w:w="1144" w:type="dxa"/>
          </w:tcPr>
          <w:p w14:paraId="26B1236F" w14:textId="77777777" w:rsidR="006F6DBA" w:rsidRDefault="00000000">
            <w:pPr>
              <w:pStyle w:val="TableParagraph"/>
              <w:spacing w:before="41"/>
              <w:ind w:left="10" w:right="1"/>
              <w:rPr>
                <w:sz w:val="14"/>
              </w:rPr>
            </w:pPr>
            <w:proofErr w:type="gramStart"/>
            <w:r>
              <w:rPr>
                <w:spacing w:val="-2"/>
                <w:position w:val="5"/>
                <w:sz w:val="18"/>
              </w:rPr>
              <w:t>t</w:t>
            </w:r>
            <w:r>
              <w:rPr>
                <w:spacing w:val="-2"/>
                <w:sz w:val="14"/>
              </w:rPr>
              <w:t>w(</w:t>
            </w:r>
            <w:proofErr w:type="gramEnd"/>
            <w:r>
              <w:rPr>
                <w:spacing w:val="-2"/>
                <w:sz w:val="14"/>
              </w:rPr>
              <w:t>CKL)</w:t>
            </w:r>
          </w:p>
        </w:tc>
        <w:tc>
          <w:tcPr>
            <w:tcW w:w="2524" w:type="dxa"/>
          </w:tcPr>
          <w:p w14:paraId="74A92812" w14:textId="77777777" w:rsidR="006F6DBA" w:rsidRDefault="00000000">
            <w:pPr>
              <w:pStyle w:val="TableParagraph"/>
              <w:spacing w:before="45"/>
              <w:ind w:left="59"/>
              <w:jc w:val="left"/>
              <w:rPr>
                <w:sz w:val="18"/>
              </w:rPr>
            </w:pPr>
            <w:r>
              <w:rPr>
                <w:sz w:val="18"/>
              </w:rPr>
              <w:t>CK</w:t>
            </w:r>
            <w:r>
              <w:rPr>
                <w:spacing w:val="-2"/>
                <w:sz w:val="18"/>
              </w:rPr>
              <w:t xml:space="preserve"> </w:t>
            </w:r>
            <w:r>
              <w:rPr>
                <w:sz w:val="18"/>
              </w:rPr>
              <w:t>low</w:t>
            </w:r>
            <w:r>
              <w:rPr>
                <w:spacing w:val="-1"/>
                <w:sz w:val="18"/>
              </w:rPr>
              <w:t xml:space="preserve"> </w:t>
            </w:r>
            <w:r>
              <w:rPr>
                <w:spacing w:val="-4"/>
                <w:sz w:val="18"/>
              </w:rPr>
              <w:t>time</w:t>
            </w:r>
          </w:p>
        </w:tc>
        <w:tc>
          <w:tcPr>
            <w:tcW w:w="1804" w:type="dxa"/>
            <w:vMerge/>
            <w:tcBorders>
              <w:top w:val="nil"/>
            </w:tcBorders>
          </w:tcPr>
          <w:p w14:paraId="18733713" w14:textId="77777777" w:rsidR="006F6DBA" w:rsidRDefault="006F6DBA">
            <w:pPr>
              <w:rPr>
                <w:sz w:val="2"/>
                <w:szCs w:val="2"/>
              </w:rPr>
            </w:pPr>
          </w:p>
        </w:tc>
        <w:tc>
          <w:tcPr>
            <w:tcW w:w="994" w:type="dxa"/>
            <w:vMerge/>
            <w:tcBorders>
              <w:top w:val="nil"/>
            </w:tcBorders>
          </w:tcPr>
          <w:p w14:paraId="1714832F" w14:textId="77777777" w:rsidR="006F6DBA" w:rsidRDefault="006F6DBA">
            <w:pPr>
              <w:rPr>
                <w:sz w:val="2"/>
                <w:szCs w:val="2"/>
              </w:rPr>
            </w:pPr>
          </w:p>
        </w:tc>
        <w:tc>
          <w:tcPr>
            <w:tcW w:w="993" w:type="dxa"/>
            <w:vMerge/>
            <w:tcBorders>
              <w:top w:val="nil"/>
            </w:tcBorders>
          </w:tcPr>
          <w:p w14:paraId="08F96D28" w14:textId="77777777" w:rsidR="006F6DBA" w:rsidRDefault="006F6DBA">
            <w:pPr>
              <w:rPr>
                <w:sz w:val="2"/>
                <w:szCs w:val="2"/>
              </w:rPr>
            </w:pPr>
          </w:p>
        </w:tc>
        <w:tc>
          <w:tcPr>
            <w:tcW w:w="994" w:type="dxa"/>
            <w:vMerge/>
            <w:tcBorders>
              <w:top w:val="nil"/>
            </w:tcBorders>
          </w:tcPr>
          <w:p w14:paraId="63DD4B28" w14:textId="77777777" w:rsidR="006F6DBA" w:rsidRDefault="006F6DBA">
            <w:pPr>
              <w:rPr>
                <w:sz w:val="2"/>
                <w:szCs w:val="2"/>
              </w:rPr>
            </w:pPr>
          </w:p>
        </w:tc>
        <w:tc>
          <w:tcPr>
            <w:tcW w:w="764" w:type="dxa"/>
            <w:vMerge/>
            <w:tcBorders>
              <w:top w:val="nil"/>
            </w:tcBorders>
          </w:tcPr>
          <w:p w14:paraId="3B991D24" w14:textId="77777777" w:rsidR="006F6DBA" w:rsidRDefault="006F6DBA">
            <w:pPr>
              <w:rPr>
                <w:sz w:val="2"/>
                <w:szCs w:val="2"/>
              </w:rPr>
            </w:pPr>
          </w:p>
        </w:tc>
      </w:tr>
      <w:tr w:rsidR="006F6DBA" w14:paraId="24C04A68" w14:textId="77777777">
        <w:trPr>
          <w:trHeight w:val="330"/>
        </w:trPr>
        <w:tc>
          <w:tcPr>
            <w:tcW w:w="1144" w:type="dxa"/>
            <w:vMerge w:val="restart"/>
          </w:tcPr>
          <w:p w14:paraId="1D57E30C" w14:textId="77777777" w:rsidR="006F6DBA" w:rsidRDefault="006F6DBA">
            <w:pPr>
              <w:pStyle w:val="TableParagraph"/>
              <w:spacing w:before="50"/>
              <w:jc w:val="left"/>
              <w:rPr>
                <w:sz w:val="14"/>
              </w:rPr>
            </w:pPr>
          </w:p>
          <w:p w14:paraId="4FAE0838" w14:textId="77777777" w:rsidR="006F6DBA" w:rsidRDefault="00000000">
            <w:pPr>
              <w:pStyle w:val="TableParagraph"/>
              <w:ind w:left="323"/>
              <w:jc w:val="left"/>
              <w:rPr>
                <w:sz w:val="14"/>
              </w:rPr>
            </w:pPr>
            <w:proofErr w:type="gramStart"/>
            <w:r>
              <w:rPr>
                <w:spacing w:val="-2"/>
                <w:position w:val="5"/>
                <w:sz w:val="18"/>
              </w:rPr>
              <w:t>t</w:t>
            </w:r>
            <w:proofErr w:type="spellStart"/>
            <w:r>
              <w:rPr>
                <w:spacing w:val="-2"/>
                <w:sz w:val="14"/>
              </w:rPr>
              <w:t>su</w:t>
            </w:r>
            <w:proofErr w:type="spellEnd"/>
            <w:r>
              <w:rPr>
                <w:spacing w:val="-2"/>
                <w:sz w:val="14"/>
              </w:rPr>
              <w:t>(</w:t>
            </w:r>
            <w:proofErr w:type="gramEnd"/>
            <w:r>
              <w:rPr>
                <w:spacing w:val="-2"/>
                <w:sz w:val="14"/>
              </w:rPr>
              <w:t>RX)</w:t>
            </w:r>
          </w:p>
        </w:tc>
        <w:tc>
          <w:tcPr>
            <w:tcW w:w="2524" w:type="dxa"/>
            <w:vMerge w:val="restart"/>
          </w:tcPr>
          <w:p w14:paraId="627E2369" w14:textId="77777777" w:rsidR="006F6DBA" w:rsidRDefault="006F6DBA">
            <w:pPr>
              <w:pStyle w:val="TableParagraph"/>
              <w:spacing w:before="9"/>
              <w:jc w:val="left"/>
              <w:rPr>
                <w:sz w:val="18"/>
              </w:rPr>
            </w:pPr>
          </w:p>
          <w:p w14:paraId="1C214F89" w14:textId="77777777" w:rsidR="006F6DBA" w:rsidRDefault="00000000">
            <w:pPr>
              <w:pStyle w:val="TableParagraph"/>
              <w:ind w:left="59"/>
              <w:jc w:val="left"/>
              <w:rPr>
                <w:sz w:val="18"/>
              </w:rPr>
            </w:pPr>
            <w:r>
              <w:rPr>
                <w:sz w:val="18"/>
              </w:rPr>
              <w:t>Data</w:t>
            </w:r>
            <w:r>
              <w:rPr>
                <w:spacing w:val="-3"/>
                <w:sz w:val="18"/>
              </w:rPr>
              <w:t xml:space="preserve"> </w:t>
            </w:r>
            <w:r>
              <w:rPr>
                <w:sz w:val="18"/>
              </w:rPr>
              <w:t>input</w:t>
            </w:r>
            <w:r>
              <w:rPr>
                <w:spacing w:val="-4"/>
                <w:sz w:val="18"/>
              </w:rPr>
              <w:t xml:space="preserve"> </w:t>
            </w:r>
            <w:r>
              <w:rPr>
                <w:sz w:val="18"/>
              </w:rPr>
              <w:t>setup</w:t>
            </w:r>
            <w:r>
              <w:rPr>
                <w:spacing w:val="-4"/>
                <w:sz w:val="18"/>
              </w:rPr>
              <w:t xml:space="preserve"> time</w:t>
            </w:r>
          </w:p>
        </w:tc>
        <w:tc>
          <w:tcPr>
            <w:tcW w:w="1804" w:type="dxa"/>
          </w:tcPr>
          <w:p w14:paraId="44F4ECD2" w14:textId="77777777" w:rsidR="006F6DBA" w:rsidRDefault="00000000">
            <w:pPr>
              <w:pStyle w:val="TableParagraph"/>
              <w:spacing w:before="47"/>
              <w:ind w:left="59"/>
              <w:jc w:val="left"/>
              <w:rPr>
                <w:sz w:val="18"/>
              </w:rPr>
            </w:pPr>
            <w:r>
              <w:rPr>
                <w:sz w:val="18"/>
              </w:rPr>
              <w:t>Master</w:t>
            </w:r>
            <w:r>
              <w:rPr>
                <w:spacing w:val="-6"/>
                <w:sz w:val="18"/>
              </w:rPr>
              <w:t xml:space="preserve"> </w:t>
            </w:r>
            <w:r>
              <w:rPr>
                <w:spacing w:val="-4"/>
                <w:sz w:val="18"/>
              </w:rPr>
              <w:t>mode</w:t>
            </w:r>
          </w:p>
        </w:tc>
        <w:tc>
          <w:tcPr>
            <w:tcW w:w="994" w:type="dxa"/>
          </w:tcPr>
          <w:p w14:paraId="032E1B05" w14:textId="77777777" w:rsidR="006F6DBA" w:rsidRDefault="00000000">
            <w:pPr>
              <w:pStyle w:val="TableParagraph"/>
              <w:spacing w:before="47"/>
              <w:ind w:left="7"/>
              <w:rPr>
                <w:sz w:val="18"/>
              </w:rPr>
            </w:pPr>
            <w:r>
              <w:rPr>
                <w:sz w:val="18"/>
              </w:rPr>
              <w:t>t</w:t>
            </w:r>
            <w:proofErr w:type="spellStart"/>
            <w:r>
              <w:rPr>
                <w:position w:val="-3"/>
                <w:sz w:val="14"/>
              </w:rPr>
              <w:t>ker</w:t>
            </w:r>
            <w:proofErr w:type="spellEnd"/>
            <w:r>
              <w:rPr>
                <w:spacing w:val="11"/>
                <w:position w:val="-3"/>
                <w:sz w:val="14"/>
              </w:rPr>
              <w:t xml:space="preserve"> </w:t>
            </w:r>
            <w:r>
              <w:rPr>
                <w:sz w:val="18"/>
              </w:rPr>
              <w:t>+</w:t>
            </w:r>
            <w:r>
              <w:rPr>
                <w:spacing w:val="1"/>
                <w:sz w:val="18"/>
              </w:rPr>
              <w:t xml:space="preserve"> </w:t>
            </w:r>
            <w:r>
              <w:rPr>
                <w:spacing w:val="-10"/>
                <w:sz w:val="18"/>
              </w:rPr>
              <w:t>2</w:t>
            </w:r>
          </w:p>
        </w:tc>
        <w:tc>
          <w:tcPr>
            <w:tcW w:w="993" w:type="dxa"/>
          </w:tcPr>
          <w:p w14:paraId="1ACF436B" w14:textId="77777777" w:rsidR="006F6DBA" w:rsidRDefault="00000000">
            <w:pPr>
              <w:pStyle w:val="TableParagraph"/>
              <w:spacing w:before="47"/>
              <w:ind w:left="7"/>
              <w:rPr>
                <w:sz w:val="18"/>
              </w:rPr>
            </w:pPr>
            <w:r>
              <w:rPr>
                <w:spacing w:val="-10"/>
                <w:sz w:val="18"/>
              </w:rPr>
              <w:t>-</w:t>
            </w:r>
          </w:p>
        </w:tc>
        <w:tc>
          <w:tcPr>
            <w:tcW w:w="994" w:type="dxa"/>
          </w:tcPr>
          <w:p w14:paraId="1C5A26FC" w14:textId="77777777" w:rsidR="006F6DBA" w:rsidRDefault="00000000">
            <w:pPr>
              <w:pStyle w:val="TableParagraph"/>
              <w:spacing w:before="47"/>
              <w:ind w:left="7" w:right="3"/>
              <w:rPr>
                <w:sz w:val="18"/>
              </w:rPr>
            </w:pPr>
            <w:r>
              <w:rPr>
                <w:spacing w:val="-10"/>
                <w:sz w:val="18"/>
              </w:rPr>
              <w:t>-</w:t>
            </w:r>
          </w:p>
        </w:tc>
        <w:tc>
          <w:tcPr>
            <w:tcW w:w="764" w:type="dxa"/>
            <w:vMerge/>
            <w:tcBorders>
              <w:top w:val="nil"/>
            </w:tcBorders>
          </w:tcPr>
          <w:p w14:paraId="49964420" w14:textId="77777777" w:rsidR="006F6DBA" w:rsidRDefault="006F6DBA">
            <w:pPr>
              <w:rPr>
                <w:sz w:val="2"/>
                <w:szCs w:val="2"/>
              </w:rPr>
            </w:pPr>
          </w:p>
        </w:tc>
      </w:tr>
      <w:tr w:rsidR="006F6DBA" w14:paraId="38EE02E7" w14:textId="77777777">
        <w:trPr>
          <w:trHeight w:val="329"/>
        </w:trPr>
        <w:tc>
          <w:tcPr>
            <w:tcW w:w="1144" w:type="dxa"/>
            <w:vMerge/>
            <w:tcBorders>
              <w:top w:val="nil"/>
            </w:tcBorders>
          </w:tcPr>
          <w:p w14:paraId="7FF335E5" w14:textId="77777777" w:rsidR="006F6DBA" w:rsidRDefault="006F6DBA">
            <w:pPr>
              <w:rPr>
                <w:sz w:val="2"/>
                <w:szCs w:val="2"/>
              </w:rPr>
            </w:pPr>
          </w:p>
        </w:tc>
        <w:tc>
          <w:tcPr>
            <w:tcW w:w="2524" w:type="dxa"/>
            <w:vMerge/>
            <w:tcBorders>
              <w:top w:val="nil"/>
            </w:tcBorders>
          </w:tcPr>
          <w:p w14:paraId="30678249" w14:textId="77777777" w:rsidR="006F6DBA" w:rsidRDefault="006F6DBA">
            <w:pPr>
              <w:rPr>
                <w:sz w:val="2"/>
                <w:szCs w:val="2"/>
              </w:rPr>
            </w:pPr>
          </w:p>
        </w:tc>
        <w:tc>
          <w:tcPr>
            <w:tcW w:w="1804" w:type="dxa"/>
          </w:tcPr>
          <w:p w14:paraId="0DFDFA2C" w14:textId="77777777" w:rsidR="006F6DBA" w:rsidRDefault="00000000">
            <w:pPr>
              <w:pStyle w:val="TableParagraph"/>
              <w:spacing w:before="45"/>
              <w:ind w:left="59"/>
              <w:jc w:val="left"/>
              <w:rPr>
                <w:sz w:val="18"/>
              </w:rPr>
            </w:pPr>
            <w:r>
              <w:rPr>
                <w:sz w:val="18"/>
              </w:rPr>
              <w:t>Slave</w:t>
            </w:r>
            <w:r>
              <w:rPr>
                <w:spacing w:val="-4"/>
                <w:sz w:val="18"/>
              </w:rPr>
              <w:t xml:space="preserve"> mode</w:t>
            </w:r>
          </w:p>
        </w:tc>
        <w:tc>
          <w:tcPr>
            <w:tcW w:w="994" w:type="dxa"/>
          </w:tcPr>
          <w:p w14:paraId="637320AE" w14:textId="77777777" w:rsidR="006F6DBA" w:rsidRDefault="00000000">
            <w:pPr>
              <w:pStyle w:val="TableParagraph"/>
              <w:spacing w:before="45"/>
              <w:ind w:left="7" w:right="2"/>
              <w:rPr>
                <w:sz w:val="18"/>
              </w:rPr>
            </w:pPr>
            <w:r>
              <w:rPr>
                <w:spacing w:val="-10"/>
                <w:sz w:val="18"/>
              </w:rPr>
              <w:t>3</w:t>
            </w:r>
          </w:p>
        </w:tc>
        <w:tc>
          <w:tcPr>
            <w:tcW w:w="993" w:type="dxa"/>
          </w:tcPr>
          <w:p w14:paraId="52B9A3FA" w14:textId="77777777" w:rsidR="006F6DBA" w:rsidRDefault="00000000">
            <w:pPr>
              <w:pStyle w:val="TableParagraph"/>
              <w:spacing w:before="45"/>
              <w:ind w:left="7" w:right="2"/>
              <w:rPr>
                <w:sz w:val="18"/>
              </w:rPr>
            </w:pPr>
            <w:r>
              <w:rPr>
                <w:spacing w:val="-10"/>
                <w:sz w:val="18"/>
              </w:rPr>
              <w:t>-</w:t>
            </w:r>
          </w:p>
        </w:tc>
        <w:tc>
          <w:tcPr>
            <w:tcW w:w="994" w:type="dxa"/>
          </w:tcPr>
          <w:p w14:paraId="36D495D2" w14:textId="77777777" w:rsidR="006F6DBA" w:rsidRDefault="00000000">
            <w:pPr>
              <w:pStyle w:val="TableParagraph"/>
              <w:spacing w:before="45"/>
              <w:ind w:left="7" w:right="4"/>
              <w:rPr>
                <w:sz w:val="18"/>
              </w:rPr>
            </w:pPr>
            <w:r>
              <w:rPr>
                <w:spacing w:val="-10"/>
                <w:sz w:val="18"/>
              </w:rPr>
              <w:t>-</w:t>
            </w:r>
          </w:p>
        </w:tc>
        <w:tc>
          <w:tcPr>
            <w:tcW w:w="764" w:type="dxa"/>
            <w:vMerge/>
            <w:tcBorders>
              <w:top w:val="nil"/>
            </w:tcBorders>
          </w:tcPr>
          <w:p w14:paraId="148477A0" w14:textId="77777777" w:rsidR="006F6DBA" w:rsidRDefault="006F6DBA">
            <w:pPr>
              <w:rPr>
                <w:sz w:val="2"/>
                <w:szCs w:val="2"/>
              </w:rPr>
            </w:pPr>
          </w:p>
        </w:tc>
      </w:tr>
      <w:tr w:rsidR="006F6DBA" w14:paraId="75EDA94F" w14:textId="77777777">
        <w:trPr>
          <w:trHeight w:val="329"/>
        </w:trPr>
        <w:tc>
          <w:tcPr>
            <w:tcW w:w="1144" w:type="dxa"/>
            <w:vMerge w:val="restart"/>
          </w:tcPr>
          <w:p w14:paraId="1DF2203A" w14:textId="77777777" w:rsidR="006F6DBA" w:rsidRDefault="006F6DBA">
            <w:pPr>
              <w:pStyle w:val="TableParagraph"/>
              <w:spacing w:before="50"/>
              <w:jc w:val="left"/>
              <w:rPr>
                <w:sz w:val="14"/>
              </w:rPr>
            </w:pPr>
          </w:p>
          <w:p w14:paraId="6CCB0F69" w14:textId="77777777" w:rsidR="006F6DBA" w:rsidRDefault="00000000">
            <w:pPr>
              <w:pStyle w:val="TableParagraph"/>
              <w:ind w:left="359"/>
              <w:jc w:val="left"/>
              <w:rPr>
                <w:sz w:val="14"/>
              </w:rPr>
            </w:pPr>
            <w:proofErr w:type="gramStart"/>
            <w:r>
              <w:rPr>
                <w:spacing w:val="-2"/>
                <w:position w:val="5"/>
                <w:sz w:val="18"/>
              </w:rPr>
              <w:t>t</w:t>
            </w:r>
            <w:r>
              <w:rPr>
                <w:spacing w:val="-2"/>
                <w:sz w:val="14"/>
              </w:rPr>
              <w:t>h(</w:t>
            </w:r>
            <w:proofErr w:type="gramEnd"/>
            <w:r>
              <w:rPr>
                <w:spacing w:val="-2"/>
                <w:sz w:val="14"/>
              </w:rPr>
              <w:t>RX)</w:t>
            </w:r>
          </w:p>
        </w:tc>
        <w:tc>
          <w:tcPr>
            <w:tcW w:w="2524" w:type="dxa"/>
            <w:vMerge w:val="restart"/>
          </w:tcPr>
          <w:p w14:paraId="451B0DC7" w14:textId="77777777" w:rsidR="006F6DBA" w:rsidRDefault="006F6DBA">
            <w:pPr>
              <w:pStyle w:val="TableParagraph"/>
              <w:spacing w:before="9"/>
              <w:jc w:val="left"/>
              <w:rPr>
                <w:sz w:val="18"/>
              </w:rPr>
            </w:pPr>
          </w:p>
          <w:p w14:paraId="39EC7504" w14:textId="77777777" w:rsidR="006F6DBA" w:rsidRDefault="00000000">
            <w:pPr>
              <w:pStyle w:val="TableParagraph"/>
              <w:ind w:left="59"/>
              <w:jc w:val="left"/>
              <w:rPr>
                <w:sz w:val="18"/>
              </w:rPr>
            </w:pPr>
            <w:r>
              <w:rPr>
                <w:sz w:val="18"/>
              </w:rPr>
              <w:t>Data</w:t>
            </w:r>
            <w:r>
              <w:rPr>
                <w:spacing w:val="-3"/>
                <w:sz w:val="18"/>
              </w:rPr>
              <w:t xml:space="preserve"> </w:t>
            </w:r>
            <w:r>
              <w:rPr>
                <w:sz w:val="18"/>
              </w:rPr>
              <w:t>input</w:t>
            </w:r>
            <w:r>
              <w:rPr>
                <w:spacing w:val="-4"/>
                <w:sz w:val="18"/>
              </w:rPr>
              <w:t xml:space="preserve"> </w:t>
            </w:r>
            <w:r>
              <w:rPr>
                <w:sz w:val="18"/>
              </w:rPr>
              <w:t>hold</w:t>
            </w:r>
            <w:r>
              <w:rPr>
                <w:spacing w:val="-3"/>
                <w:sz w:val="18"/>
              </w:rPr>
              <w:t xml:space="preserve"> </w:t>
            </w:r>
            <w:r>
              <w:rPr>
                <w:spacing w:val="-4"/>
                <w:sz w:val="18"/>
              </w:rPr>
              <w:t>time</w:t>
            </w:r>
          </w:p>
        </w:tc>
        <w:tc>
          <w:tcPr>
            <w:tcW w:w="1804" w:type="dxa"/>
          </w:tcPr>
          <w:p w14:paraId="3F51FF9B" w14:textId="77777777" w:rsidR="006F6DBA" w:rsidRDefault="00000000">
            <w:pPr>
              <w:pStyle w:val="TableParagraph"/>
              <w:spacing w:before="45"/>
              <w:ind w:left="59"/>
              <w:jc w:val="left"/>
              <w:rPr>
                <w:sz w:val="18"/>
              </w:rPr>
            </w:pPr>
            <w:r>
              <w:rPr>
                <w:sz w:val="18"/>
              </w:rPr>
              <w:t>Master</w:t>
            </w:r>
            <w:r>
              <w:rPr>
                <w:spacing w:val="-6"/>
                <w:sz w:val="18"/>
              </w:rPr>
              <w:t xml:space="preserve"> </w:t>
            </w:r>
            <w:r>
              <w:rPr>
                <w:spacing w:val="-4"/>
                <w:sz w:val="18"/>
              </w:rPr>
              <w:t>mode</w:t>
            </w:r>
          </w:p>
        </w:tc>
        <w:tc>
          <w:tcPr>
            <w:tcW w:w="994" w:type="dxa"/>
          </w:tcPr>
          <w:p w14:paraId="47C7BF64" w14:textId="77777777" w:rsidR="006F6DBA" w:rsidRDefault="00000000">
            <w:pPr>
              <w:pStyle w:val="TableParagraph"/>
              <w:spacing w:before="45"/>
              <w:ind w:left="7" w:right="2"/>
              <w:rPr>
                <w:sz w:val="18"/>
              </w:rPr>
            </w:pPr>
            <w:r>
              <w:rPr>
                <w:spacing w:val="-10"/>
                <w:sz w:val="18"/>
              </w:rPr>
              <w:t>2</w:t>
            </w:r>
          </w:p>
        </w:tc>
        <w:tc>
          <w:tcPr>
            <w:tcW w:w="993" w:type="dxa"/>
          </w:tcPr>
          <w:p w14:paraId="55063040" w14:textId="77777777" w:rsidR="006F6DBA" w:rsidRDefault="00000000">
            <w:pPr>
              <w:pStyle w:val="TableParagraph"/>
              <w:spacing w:before="45"/>
              <w:ind w:left="7" w:right="1"/>
              <w:rPr>
                <w:sz w:val="18"/>
              </w:rPr>
            </w:pPr>
            <w:r>
              <w:rPr>
                <w:spacing w:val="-10"/>
                <w:sz w:val="18"/>
              </w:rPr>
              <w:t>-</w:t>
            </w:r>
          </w:p>
        </w:tc>
        <w:tc>
          <w:tcPr>
            <w:tcW w:w="994" w:type="dxa"/>
          </w:tcPr>
          <w:p w14:paraId="6975E7AE" w14:textId="77777777" w:rsidR="006F6DBA" w:rsidRDefault="00000000">
            <w:pPr>
              <w:pStyle w:val="TableParagraph"/>
              <w:spacing w:before="45"/>
              <w:ind w:left="7" w:right="3"/>
              <w:rPr>
                <w:sz w:val="18"/>
              </w:rPr>
            </w:pPr>
            <w:r>
              <w:rPr>
                <w:spacing w:val="-10"/>
                <w:sz w:val="18"/>
              </w:rPr>
              <w:t>-</w:t>
            </w:r>
          </w:p>
        </w:tc>
        <w:tc>
          <w:tcPr>
            <w:tcW w:w="764" w:type="dxa"/>
            <w:vMerge/>
            <w:tcBorders>
              <w:top w:val="nil"/>
            </w:tcBorders>
          </w:tcPr>
          <w:p w14:paraId="6B45F5A5" w14:textId="77777777" w:rsidR="006F6DBA" w:rsidRDefault="006F6DBA">
            <w:pPr>
              <w:rPr>
                <w:sz w:val="2"/>
                <w:szCs w:val="2"/>
              </w:rPr>
            </w:pPr>
          </w:p>
        </w:tc>
      </w:tr>
      <w:tr w:rsidR="006F6DBA" w14:paraId="591B57D5" w14:textId="77777777">
        <w:trPr>
          <w:trHeight w:val="330"/>
        </w:trPr>
        <w:tc>
          <w:tcPr>
            <w:tcW w:w="1144" w:type="dxa"/>
            <w:vMerge/>
            <w:tcBorders>
              <w:top w:val="nil"/>
            </w:tcBorders>
          </w:tcPr>
          <w:p w14:paraId="39852AF8" w14:textId="77777777" w:rsidR="006F6DBA" w:rsidRDefault="006F6DBA">
            <w:pPr>
              <w:rPr>
                <w:sz w:val="2"/>
                <w:szCs w:val="2"/>
              </w:rPr>
            </w:pPr>
          </w:p>
        </w:tc>
        <w:tc>
          <w:tcPr>
            <w:tcW w:w="2524" w:type="dxa"/>
            <w:vMerge/>
            <w:tcBorders>
              <w:top w:val="nil"/>
            </w:tcBorders>
          </w:tcPr>
          <w:p w14:paraId="44CE3BE4" w14:textId="77777777" w:rsidR="006F6DBA" w:rsidRDefault="006F6DBA">
            <w:pPr>
              <w:rPr>
                <w:sz w:val="2"/>
                <w:szCs w:val="2"/>
              </w:rPr>
            </w:pPr>
          </w:p>
        </w:tc>
        <w:tc>
          <w:tcPr>
            <w:tcW w:w="1804" w:type="dxa"/>
          </w:tcPr>
          <w:p w14:paraId="36DC84D4" w14:textId="77777777" w:rsidR="006F6DBA" w:rsidRDefault="00000000">
            <w:pPr>
              <w:pStyle w:val="TableParagraph"/>
              <w:spacing w:before="47"/>
              <w:ind w:left="59"/>
              <w:jc w:val="left"/>
              <w:rPr>
                <w:sz w:val="18"/>
              </w:rPr>
            </w:pPr>
            <w:r>
              <w:rPr>
                <w:sz w:val="18"/>
              </w:rPr>
              <w:t>Slave</w:t>
            </w:r>
            <w:r>
              <w:rPr>
                <w:spacing w:val="-4"/>
                <w:sz w:val="18"/>
              </w:rPr>
              <w:t xml:space="preserve"> mode</w:t>
            </w:r>
          </w:p>
        </w:tc>
        <w:tc>
          <w:tcPr>
            <w:tcW w:w="994" w:type="dxa"/>
          </w:tcPr>
          <w:p w14:paraId="44E07B2D" w14:textId="77777777" w:rsidR="006F6DBA" w:rsidRDefault="00000000">
            <w:pPr>
              <w:pStyle w:val="TableParagraph"/>
              <w:spacing w:before="47"/>
              <w:ind w:left="7" w:right="2"/>
              <w:rPr>
                <w:sz w:val="18"/>
              </w:rPr>
            </w:pPr>
            <w:r>
              <w:rPr>
                <w:spacing w:val="-10"/>
                <w:sz w:val="18"/>
              </w:rPr>
              <w:t>1</w:t>
            </w:r>
          </w:p>
        </w:tc>
        <w:tc>
          <w:tcPr>
            <w:tcW w:w="993" w:type="dxa"/>
          </w:tcPr>
          <w:p w14:paraId="72E25618" w14:textId="77777777" w:rsidR="006F6DBA" w:rsidRDefault="00000000">
            <w:pPr>
              <w:pStyle w:val="TableParagraph"/>
              <w:spacing w:before="47"/>
              <w:ind w:left="7" w:right="2"/>
              <w:rPr>
                <w:sz w:val="18"/>
              </w:rPr>
            </w:pPr>
            <w:r>
              <w:rPr>
                <w:spacing w:val="-10"/>
                <w:sz w:val="18"/>
              </w:rPr>
              <w:t>-</w:t>
            </w:r>
          </w:p>
        </w:tc>
        <w:tc>
          <w:tcPr>
            <w:tcW w:w="994" w:type="dxa"/>
          </w:tcPr>
          <w:p w14:paraId="700DD45F" w14:textId="77777777" w:rsidR="006F6DBA" w:rsidRDefault="00000000">
            <w:pPr>
              <w:pStyle w:val="TableParagraph"/>
              <w:spacing w:before="47"/>
              <w:ind w:left="7" w:right="4"/>
              <w:rPr>
                <w:sz w:val="18"/>
              </w:rPr>
            </w:pPr>
            <w:r>
              <w:rPr>
                <w:spacing w:val="-10"/>
                <w:sz w:val="18"/>
              </w:rPr>
              <w:t>-</w:t>
            </w:r>
          </w:p>
        </w:tc>
        <w:tc>
          <w:tcPr>
            <w:tcW w:w="764" w:type="dxa"/>
            <w:vMerge/>
            <w:tcBorders>
              <w:top w:val="nil"/>
            </w:tcBorders>
          </w:tcPr>
          <w:p w14:paraId="5D9931E0" w14:textId="77777777" w:rsidR="006F6DBA" w:rsidRDefault="006F6DBA">
            <w:pPr>
              <w:rPr>
                <w:sz w:val="2"/>
                <w:szCs w:val="2"/>
              </w:rPr>
            </w:pPr>
          </w:p>
        </w:tc>
      </w:tr>
      <w:tr w:rsidR="006F6DBA" w14:paraId="0F7646FD" w14:textId="77777777">
        <w:trPr>
          <w:trHeight w:val="329"/>
        </w:trPr>
        <w:tc>
          <w:tcPr>
            <w:tcW w:w="1144" w:type="dxa"/>
            <w:vMerge w:val="restart"/>
          </w:tcPr>
          <w:p w14:paraId="09057115" w14:textId="77777777" w:rsidR="006F6DBA" w:rsidRDefault="006F6DBA">
            <w:pPr>
              <w:pStyle w:val="TableParagraph"/>
              <w:spacing w:before="59"/>
              <w:jc w:val="left"/>
              <w:rPr>
                <w:sz w:val="14"/>
              </w:rPr>
            </w:pPr>
          </w:p>
          <w:p w14:paraId="30CFD8EB" w14:textId="77777777" w:rsidR="006F6DBA" w:rsidRDefault="00000000">
            <w:pPr>
              <w:pStyle w:val="TableParagraph"/>
              <w:ind w:left="371"/>
              <w:jc w:val="left"/>
              <w:rPr>
                <w:sz w:val="14"/>
              </w:rPr>
            </w:pPr>
            <w:proofErr w:type="gramStart"/>
            <w:r>
              <w:rPr>
                <w:spacing w:val="-2"/>
                <w:position w:val="4"/>
                <w:sz w:val="18"/>
              </w:rPr>
              <w:t>t</w:t>
            </w:r>
            <w:r>
              <w:rPr>
                <w:spacing w:val="-2"/>
                <w:sz w:val="14"/>
              </w:rPr>
              <w:t>v(</w:t>
            </w:r>
            <w:proofErr w:type="gramEnd"/>
            <w:r>
              <w:rPr>
                <w:spacing w:val="-2"/>
                <w:sz w:val="14"/>
              </w:rPr>
              <w:t>TX)</w:t>
            </w:r>
          </w:p>
        </w:tc>
        <w:tc>
          <w:tcPr>
            <w:tcW w:w="2524" w:type="dxa"/>
            <w:vMerge w:val="restart"/>
          </w:tcPr>
          <w:p w14:paraId="30C1823E" w14:textId="77777777" w:rsidR="006F6DBA" w:rsidRDefault="006F6DBA">
            <w:pPr>
              <w:pStyle w:val="TableParagraph"/>
              <w:spacing w:before="9"/>
              <w:jc w:val="left"/>
              <w:rPr>
                <w:sz w:val="18"/>
              </w:rPr>
            </w:pPr>
          </w:p>
          <w:p w14:paraId="0AAE5A52" w14:textId="77777777" w:rsidR="006F6DBA" w:rsidRDefault="00000000">
            <w:pPr>
              <w:pStyle w:val="TableParagraph"/>
              <w:ind w:left="59"/>
              <w:jc w:val="left"/>
              <w:rPr>
                <w:sz w:val="18"/>
              </w:rPr>
            </w:pPr>
            <w:r>
              <w:rPr>
                <w:sz w:val="18"/>
              </w:rPr>
              <w:t>Data</w:t>
            </w:r>
            <w:r>
              <w:rPr>
                <w:spacing w:val="-4"/>
                <w:sz w:val="18"/>
              </w:rPr>
              <w:t xml:space="preserve"> </w:t>
            </w:r>
            <w:r>
              <w:rPr>
                <w:sz w:val="18"/>
              </w:rPr>
              <w:t>output</w:t>
            </w:r>
            <w:r>
              <w:rPr>
                <w:spacing w:val="-4"/>
                <w:sz w:val="18"/>
              </w:rPr>
              <w:t xml:space="preserve"> </w:t>
            </w:r>
            <w:r>
              <w:rPr>
                <w:sz w:val="18"/>
              </w:rPr>
              <w:t>valid</w:t>
            </w:r>
            <w:r>
              <w:rPr>
                <w:spacing w:val="-4"/>
                <w:sz w:val="18"/>
              </w:rPr>
              <w:t xml:space="preserve"> time</w:t>
            </w:r>
          </w:p>
        </w:tc>
        <w:tc>
          <w:tcPr>
            <w:tcW w:w="1804" w:type="dxa"/>
          </w:tcPr>
          <w:p w14:paraId="5DCBAE70" w14:textId="77777777" w:rsidR="006F6DBA" w:rsidRDefault="00000000">
            <w:pPr>
              <w:pStyle w:val="TableParagraph"/>
              <w:spacing w:before="45"/>
              <w:ind w:left="59"/>
              <w:jc w:val="left"/>
              <w:rPr>
                <w:sz w:val="18"/>
              </w:rPr>
            </w:pPr>
            <w:r>
              <w:rPr>
                <w:sz w:val="18"/>
              </w:rPr>
              <w:t>Master</w:t>
            </w:r>
            <w:r>
              <w:rPr>
                <w:spacing w:val="-6"/>
                <w:sz w:val="18"/>
              </w:rPr>
              <w:t xml:space="preserve"> </w:t>
            </w:r>
            <w:r>
              <w:rPr>
                <w:spacing w:val="-4"/>
                <w:sz w:val="18"/>
              </w:rPr>
              <w:t>mode</w:t>
            </w:r>
          </w:p>
        </w:tc>
        <w:tc>
          <w:tcPr>
            <w:tcW w:w="994" w:type="dxa"/>
          </w:tcPr>
          <w:p w14:paraId="69EFF6CC" w14:textId="77777777" w:rsidR="006F6DBA" w:rsidRDefault="00000000">
            <w:pPr>
              <w:pStyle w:val="TableParagraph"/>
              <w:spacing w:before="45"/>
              <w:ind w:left="7" w:right="1"/>
              <w:rPr>
                <w:sz w:val="18"/>
              </w:rPr>
            </w:pPr>
            <w:r>
              <w:rPr>
                <w:spacing w:val="-10"/>
                <w:sz w:val="18"/>
              </w:rPr>
              <w:t>-</w:t>
            </w:r>
          </w:p>
        </w:tc>
        <w:tc>
          <w:tcPr>
            <w:tcW w:w="993" w:type="dxa"/>
          </w:tcPr>
          <w:p w14:paraId="35DBD078" w14:textId="77777777" w:rsidR="006F6DBA" w:rsidRDefault="00000000">
            <w:pPr>
              <w:pStyle w:val="TableParagraph"/>
              <w:spacing w:before="45"/>
              <w:ind w:left="7" w:right="1"/>
              <w:rPr>
                <w:sz w:val="18"/>
              </w:rPr>
            </w:pPr>
            <w:r>
              <w:rPr>
                <w:spacing w:val="-10"/>
                <w:sz w:val="18"/>
              </w:rPr>
              <w:t>1</w:t>
            </w:r>
          </w:p>
        </w:tc>
        <w:tc>
          <w:tcPr>
            <w:tcW w:w="994" w:type="dxa"/>
          </w:tcPr>
          <w:p w14:paraId="4CD955B3" w14:textId="77777777" w:rsidR="006F6DBA" w:rsidRDefault="00000000">
            <w:pPr>
              <w:pStyle w:val="TableParagraph"/>
              <w:spacing w:before="45"/>
              <w:ind w:left="7" w:right="1"/>
              <w:rPr>
                <w:sz w:val="18"/>
              </w:rPr>
            </w:pPr>
            <w:r>
              <w:rPr>
                <w:spacing w:val="-10"/>
                <w:sz w:val="18"/>
              </w:rPr>
              <w:t>2</w:t>
            </w:r>
          </w:p>
        </w:tc>
        <w:tc>
          <w:tcPr>
            <w:tcW w:w="764" w:type="dxa"/>
            <w:vMerge/>
            <w:tcBorders>
              <w:top w:val="nil"/>
            </w:tcBorders>
          </w:tcPr>
          <w:p w14:paraId="48B98027" w14:textId="77777777" w:rsidR="006F6DBA" w:rsidRDefault="006F6DBA">
            <w:pPr>
              <w:rPr>
                <w:sz w:val="2"/>
                <w:szCs w:val="2"/>
              </w:rPr>
            </w:pPr>
          </w:p>
        </w:tc>
      </w:tr>
      <w:tr w:rsidR="006F6DBA" w14:paraId="046C12DC" w14:textId="77777777">
        <w:trPr>
          <w:trHeight w:val="329"/>
        </w:trPr>
        <w:tc>
          <w:tcPr>
            <w:tcW w:w="1144" w:type="dxa"/>
            <w:vMerge/>
            <w:tcBorders>
              <w:top w:val="nil"/>
            </w:tcBorders>
          </w:tcPr>
          <w:p w14:paraId="478E2430" w14:textId="77777777" w:rsidR="006F6DBA" w:rsidRDefault="006F6DBA">
            <w:pPr>
              <w:rPr>
                <w:sz w:val="2"/>
                <w:szCs w:val="2"/>
              </w:rPr>
            </w:pPr>
          </w:p>
        </w:tc>
        <w:tc>
          <w:tcPr>
            <w:tcW w:w="2524" w:type="dxa"/>
            <w:vMerge/>
            <w:tcBorders>
              <w:top w:val="nil"/>
            </w:tcBorders>
          </w:tcPr>
          <w:p w14:paraId="330F1BD5" w14:textId="77777777" w:rsidR="006F6DBA" w:rsidRDefault="006F6DBA">
            <w:pPr>
              <w:rPr>
                <w:sz w:val="2"/>
                <w:szCs w:val="2"/>
              </w:rPr>
            </w:pPr>
          </w:p>
        </w:tc>
        <w:tc>
          <w:tcPr>
            <w:tcW w:w="1804" w:type="dxa"/>
          </w:tcPr>
          <w:p w14:paraId="65AB7E69" w14:textId="77777777" w:rsidR="006F6DBA" w:rsidRDefault="00000000">
            <w:pPr>
              <w:pStyle w:val="TableParagraph"/>
              <w:spacing w:before="45"/>
              <w:ind w:left="59"/>
              <w:jc w:val="left"/>
              <w:rPr>
                <w:sz w:val="18"/>
              </w:rPr>
            </w:pPr>
            <w:r>
              <w:rPr>
                <w:sz w:val="18"/>
              </w:rPr>
              <w:t>Slave</w:t>
            </w:r>
            <w:r>
              <w:rPr>
                <w:spacing w:val="-4"/>
                <w:sz w:val="18"/>
              </w:rPr>
              <w:t xml:space="preserve"> mode</w:t>
            </w:r>
          </w:p>
        </w:tc>
        <w:tc>
          <w:tcPr>
            <w:tcW w:w="994" w:type="dxa"/>
          </w:tcPr>
          <w:p w14:paraId="7F1D7FA5" w14:textId="77777777" w:rsidR="006F6DBA" w:rsidRDefault="00000000">
            <w:pPr>
              <w:pStyle w:val="TableParagraph"/>
              <w:spacing w:before="45"/>
              <w:ind w:left="7" w:right="2"/>
              <w:rPr>
                <w:sz w:val="18"/>
              </w:rPr>
            </w:pPr>
            <w:r>
              <w:rPr>
                <w:spacing w:val="-10"/>
                <w:sz w:val="18"/>
              </w:rPr>
              <w:t>-</w:t>
            </w:r>
          </w:p>
        </w:tc>
        <w:tc>
          <w:tcPr>
            <w:tcW w:w="993" w:type="dxa"/>
          </w:tcPr>
          <w:p w14:paraId="29B6E6A9" w14:textId="77777777" w:rsidR="006F6DBA" w:rsidRDefault="00000000">
            <w:pPr>
              <w:pStyle w:val="TableParagraph"/>
              <w:spacing w:before="45"/>
              <w:ind w:left="7" w:right="3"/>
              <w:rPr>
                <w:sz w:val="18"/>
              </w:rPr>
            </w:pPr>
            <w:r>
              <w:rPr>
                <w:spacing w:val="-5"/>
                <w:sz w:val="18"/>
              </w:rPr>
              <w:t>10</w:t>
            </w:r>
          </w:p>
        </w:tc>
        <w:tc>
          <w:tcPr>
            <w:tcW w:w="994" w:type="dxa"/>
          </w:tcPr>
          <w:p w14:paraId="68BBB5D6" w14:textId="77777777" w:rsidR="006F6DBA" w:rsidRDefault="00000000">
            <w:pPr>
              <w:pStyle w:val="TableParagraph"/>
              <w:spacing w:before="45"/>
              <w:ind w:left="7" w:right="3"/>
              <w:rPr>
                <w:sz w:val="18"/>
              </w:rPr>
            </w:pPr>
            <w:r>
              <w:rPr>
                <w:spacing w:val="-5"/>
                <w:sz w:val="18"/>
              </w:rPr>
              <w:t>19</w:t>
            </w:r>
          </w:p>
        </w:tc>
        <w:tc>
          <w:tcPr>
            <w:tcW w:w="764" w:type="dxa"/>
            <w:vMerge/>
            <w:tcBorders>
              <w:top w:val="nil"/>
            </w:tcBorders>
          </w:tcPr>
          <w:p w14:paraId="043BC7C9" w14:textId="77777777" w:rsidR="006F6DBA" w:rsidRDefault="006F6DBA">
            <w:pPr>
              <w:rPr>
                <w:sz w:val="2"/>
                <w:szCs w:val="2"/>
              </w:rPr>
            </w:pPr>
          </w:p>
        </w:tc>
      </w:tr>
      <w:tr w:rsidR="006F6DBA" w14:paraId="545D6291" w14:textId="77777777">
        <w:trPr>
          <w:trHeight w:val="330"/>
        </w:trPr>
        <w:tc>
          <w:tcPr>
            <w:tcW w:w="1144" w:type="dxa"/>
            <w:vMerge w:val="restart"/>
          </w:tcPr>
          <w:p w14:paraId="411C352C" w14:textId="77777777" w:rsidR="006F6DBA" w:rsidRDefault="006F6DBA">
            <w:pPr>
              <w:pStyle w:val="TableParagraph"/>
              <w:spacing w:before="60"/>
              <w:jc w:val="left"/>
              <w:rPr>
                <w:sz w:val="14"/>
              </w:rPr>
            </w:pPr>
          </w:p>
          <w:p w14:paraId="7230BC1D" w14:textId="77777777" w:rsidR="006F6DBA" w:rsidRDefault="00000000">
            <w:pPr>
              <w:pStyle w:val="TableParagraph"/>
              <w:ind w:left="366"/>
              <w:jc w:val="left"/>
              <w:rPr>
                <w:sz w:val="14"/>
              </w:rPr>
            </w:pPr>
            <w:proofErr w:type="gramStart"/>
            <w:r>
              <w:rPr>
                <w:spacing w:val="-2"/>
                <w:position w:val="4"/>
                <w:sz w:val="18"/>
              </w:rPr>
              <w:t>t</w:t>
            </w:r>
            <w:r>
              <w:rPr>
                <w:spacing w:val="-2"/>
                <w:sz w:val="14"/>
              </w:rPr>
              <w:t>h(</w:t>
            </w:r>
            <w:proofErr w:type="gramEnd"/>
            <w:r>
              <w:rPr>
                <w:spacing w:val="-2"/>
                <w:sz w:val="14"/>
              </w:rPr>
              <w:t>TX)</w:t>
            </w:r>
          </w:p>
        </w:tc>
        <w:tc>
          <w:tcPr>
            <w:tcW w:w="2524" w:type="dxa"/>
            <w:vMerge w:val="restart"/>
          </w:tcPr>
          <w:p w14:paraId="52AD8A49" w14:textId="77777777" w:rsidR="006F6DBA" w:rsidRDefault="006F6DBA">
            <w:pPr>
              <w:pStyle w:val="TableParagraph"/>
              <w:spacing w:before="10"/>
              <w:jc w:val="left"/>
              <w:rPr>
                <w:sz w:val="18"/>
              </w:rPr>
            </w:pPr>
          </w:p>
          <w:p w14:paraId="669F0622" w14:textId="77777777" w:rsidR="006F6DBA" w:rsidRDefault="00000000">
            <w:pPr>
              <w:pStyle w:val="TableParagraph"/>
              <w:ind w:left="59"/>
              <w:jc w:val="left"/>
              <w:rPr>
                <w:sz w:val="18"/>
              </w:rPr>
            </w:pPr>
            <w:r>
              <w:rPr>
                <w:sz w:val="18"/>
              </w:rPr>
              <w:t>Data</w:t>
            </w:r>
            <w:r>
              <w:rPr>
                <w:spacing w:val="-4"/>
                <w:sz w:val="18"/>
              </w:rPr>
              <w:t xml:space="preserve"> </w:t>
            </w:r>
            <w:r>
              <w:rPr>
                <w:sz w:val="18"/>
              </w:rPr>
              <w:t>output</w:t>
            </w:r>
            <w:r>
              <w:rPr>
                <w:spacing w:val="-4"/>
                <w:sz w:val="18"/>
              </w:rPr>
              <w:t xml:space="preserve"> </w:t>
            </w:r>
            <w:r>
              <w:rPr>
                <w:sz w:val="18"/>
              </w:rPr>
              <w:t>hold</w:t>
            </w:r>
            <w:r>
              <w:rPr>
                <w:spacing w:val="-3"/>
                <w:sz w:val="18"/>
              </w:rPr>
              <w:t xml:space="preserve"> </w:t>
            </w:r>
            <w:r>
              <w:rPr>
                <w:spacing w:val="-4"/>
                <w:sz w:val="18"/>
              </w:rPr>
              <w:t>time</w:t>
            </w:r>
          </w:p>
        </w:tc>
        <w:tc>
          <w:tcPr>
            <w:tcW w:w="1804" w:type="dxa"/>
          </w:tcPr>
          <w:p w14:paraId="7DBB2A9A" w14:textId="77777777" w:rsidR="006F6DBA" w:rsidRDefault="00000000">
            <w:pPr>
              <w:pStyle w:val="TableParagraph"/>
              <w:spacing w:before="47"/>
              <w:ind w:left="59"/>
              <w:jc w:val="left"/>
              <w:rPr>
                <w:sz w:val="18"/>
              </w:rPr>
            </w:pPr>
            <w:r>
              <w:rPr>
                <w:sz w:val="18"/>
              </w:rPr>
              <w:t>Master</w:t>
            </w:r>
            <w:r>
              <w:rPr>
                <w:spacing w:val="-6"/>
                <w:sz w:val="18"/>
              </w:rPr>
              <w:t xml:space="preserve"> </w:t>
            </w:r>
            <w:r>
              <w:rPr>
                <w:spacing w:val="-4"/>
                <w:sz w:val="18"/>
              </w:rPr>
              <w:t>mode</w:t>
            </w:r>
          </w:p>
        </w:tc>
        <w:tc>
          <w:tcPr>
            <w:tcW w:w="994" w:type="dxa"/>
          </w:tcPr>
          <w:p w14:paraId="105E5780" w14:textId="77777777" w:rsidR="006F6DBA" w:rsidRDefault="00000000">
            <w:pPr>
              <w:pStyle w:val="TableParagraph"/>
              <w:spacing w:before="47"/>
              <w:ind w:left="7" w:right="2"/>
              <w:rPr>
                <w:sz w:val="18"/>
              </w:rPr>
            </w:pPr>
            <w:r>
              <w:rPr>
                <w:spacing w:val="-10"/>
                <w:sz w:val="18"/>
              </w:rPr>
              <w:t>0</w:t>
            </w:r>
          </w:p>
        </w:tc>
        <w:tc>
          <w:tcPr>
            <w:tcW w:w="993" w:type="dxa"/>
          </w:tcPr>
          <w:p w14:paraId="0E4F7F3A" w14:textId="77777777" w:rsidR="006F6DBA" w:rsidRDefault="00000000">
            <w:pPr>
              <w:pStyle w:val="TableParagraph"/>
              <w:spacing w:before="47"/>
              <w:ind w:left="7" w:right="1"/>
              <w:rPr>
                <w:sz w:val="18"/>
              </w:rPr>
            </w:pPr>
            <w:r>
              <w:rPr>
                <w:spacing w:val="-10"/>
                <w:sz w:val="18"/>
              </w:rPr>
              <w:t>-</w:t>
            </w:r>
          </w:p>
        </w:tc>
        <w:tc>
          <w:tcPr>
            <w:tcW w:w="994" w:type="dxa"/>
          </w:tcPr>
          <w:p w14:paraId="1AD0909D" w14:textId="77777777" w:rsidR="006F6DBA" w:rsidRDefault="00000000">
            <w:pPr>
              <w:pStyle w:val="TableParagraph"/>
              <w:spacing w:before="47"/>
              <w:ind w:left="7" w:right="3"/>
              <w:rPr>
                <w:sz w:val="18"/>
              </w:rPr>
            </w:pPr>
            <w:r>
              <w:rPr>
                <w:spacing w:val="-10"/>
                <w:sz w:val="18"/>
              </w:rPr>
              <w:t>-</w:t>
            </w:r>
          </w:p>
        </w:tc>
        <w:tc>
          <w:tcPr>
            <w:tcW w:w="764" w:type="dxa"/>
            <w:vMerge/>
            <w:tcBorders>
              <w:top w:val="nil"/>
            </w:tcBorders>
          </w:tcPr>
          <w:p w14:paraId="4E48A7E2" w14:textId="77777777" w:rsidR="006F6DBA" w:rsidRDefault="006F6DBA">
            <w:pPr>
              <w:rPr>
                <w:sz w:val="2"/>
                <w:szCs w:val="2"/>
              </w:rPr>
            </w:pPr>
          </w:p>
        </w:tc>
      </w:tr>
      <w:tr w:rsidR="006F6DBA" w14:paraId="6339D900" w14:textId="77777777">
        <w:trPr>
          <w:trHeight w:val="329"/>
        </w:trPr>
        <w:tc>
          <w:tcPr>
            <w:tcW w:w="1144" w:type="dxa"/>
            <w:vMerge/>
            <w:tcBorders>
              <w:top w:val="nil"/>
            </w:tcBorders>
          </w:tcPr>
          <w:p w14:paraId="1D9B29DF" w14:textId="77777777" w:rsidR="006F6DBA" w:rsidRDefault="006F6DBA">
            <w:pPr>
              <w:rPr>
                <w:sz w:val="2"/>
                <w:szCs w:val="2"/>
              </w:rPr>
            </w:pPr>
          </w:p>
        </w:tc>
        <w:tc>
          <w:tcPr>
            <w:tcW w:w="2524" w:type="dxa"/>
            <w:vMerge/>
            <w:tcBorders>
              <w:top w:val="nil"/>
            </w:tcBorders>
          </w:tcPr>
          <w:p w14:paraId="64A217A4" w14:textId="77777777" w:rsidR="006F6DBA" w:rsidRDefault="006F6DBA">
            <w:pPr>
              <w:rPr>
                <w:sz w:val="2"/>
                <w:szCs w:val="2"/>
              </w:rPr>
            </w:pPr>
          </w:p>
        </w:tc>
        <w:tc>
          <w:tcPr>
            <w:tcW w:w="1804" w:type="dxa"/>
          </w:tcPr>
          <w:p w14:paraId="3971E14B" w14:textId="77777777" w:rsidR="006F6DBA" w:rsidRDefault="00000000">
            <w:pPr>
              <w:pStyle w:val="TableParagraph"/>
              <w:spacing w:before="45"/>
              <w:ind w:left="59"/>
              <w:jc w:val="left"/>
              <w:rPr>
                <w:sz w:val="18"/>
              </w:rPr>
            </w:pPr>
            <w:r>
              <w:rPr>
                <w:sz w:val="18"/>
              </w:rPr>
              <w:t>Slave</w:t>
            </w:r>
            <w:r>
              <w:rPr>
                <w:spacing w:val="-4"/>
                <w:sz w:val="18"/>
              </w:rPr>
              <w:t xml:space="preserve"> mode</w:t>
            </w:r>
          </w:p>
        </w:tc>
        <w:tc>
          <w:tcPr>
            <w:tcW w:w="994" w:type="dxa"/>
          </w:tcPr>
          <w:p w14:paraId="60DCD79B" w14:textId="77777777" w:rsidR="006F6DBA" w:rsidRDefault="00000000">
            <w:pPr>
              <w:pStyle w:val="TableParagraph"/>
              <w:spacing w:before="45"/>
              <w:ind w:left="7" w:right="2"/>
              <w:rPr>
                <w:sz w:val="18"/>
              </w:rPr>
            </w:pPr>
            <w:r>
              <w:rPr>
                <w:spacing w:val="-10"/>
                <w:sz w:val="18"/>
              </w:rPr>
              <w:t>7</w:t>
            </w:r>
          </w:p>
        </w:tc>
        <w:tc>
          <w:tcPr>
            <w:tcW w:w="993" w:type="dxa"/>
          </w:tcPr>
          <w:p w14:paraId="13483B97" w14:textId="77777777" w:rsidR="006F6DBA" w:rsidRDefault="00000000">
            <w:pPr>
              <w:pStyle w:val="TableParagraph"/>
              <w:spacing w:before="45"/>
              <w:ind w:left="7" w:right="2"/>
              <w:rPr>
                <w:sz w:val="18"/>
              </w:rPr>
            </w:pPr>
            <w:r>
              <w:rPr>
                <w:spacing w:val="-10"/>
                <w:sz w:val="18"/>
              </w:rPr>
              <w:t>-</w:t>
            </w:r>
          </w:p>
        </w:tc>
        <w:tc>
          <w:tcPr>
            <w:tcW w:w="994" w:type="dxa"/>
          </w:tcPr>
          <w:p w14:paraId="5522C102" w14:textId="77777777" w:rsidR="006F6DBA" w:rsidRDefault="00000000">
            <w:pPr>
              <w:pStyle w:val="TableParagraph"/>
              <w:spacing w:before="45"/>
              <w:ind w:left="7" w:right="4"/>
              <w:rPr>
                <w:sz w:val="18"/>
              </w:rPr>
            </w:pPr>
            <w:r>
              <w:rPr>
                <w:spacing w:val="-10"/>
                <w:sz w:val="18"/>
              </w:rPr>
              <w:t>-</w:t>
            </w:r>
          </w:p>
        </w:tc>
        <w:tc>
          <w:tcPr>
            <w:tcW w:w="764" w:type="dxa"/>
            <w:vMerge/>
            <w:tcBorders>
              <w:top w:val="nil"/>
            </w:tcBorders>
          </w:tcPr>
          <w:p w14:paraId="31534990" w14:textId="77777777" w:rsidR="006F6DBA" w:rsidRDefault="006F6DBA">
            <w:pPr>
              <w:rPr>
                <w:sz w:val="2"/>
                <w:szCs w:val="2"/>
              </w:rPr>
            </w:pPr>
          </w:p>
        </w:tc>
      </w:tr>
    </w:tbl>
    <w:p w14:paraId="3D46BDFA" w14:textId="77777777" w:rsidR="006F6DBA" w:rsidRDefault="006F6DBA">
      <w:pPr>
        <w:pStyle w:val="BodyText"/>
        <w:rPr>
          <w:sz w:val="18"/>
        </w:rPr>
      </w:pPr>
    </w:p>
    <w:p w14:paraId="5DF2E5A7" w14:textId="77777777" w:rsidR="006F6DBA" w:rsidRDefault="006F6DBA">
      <w:pPr>
        <w:pStyle w:val="BodyText"/>
        <w:rPr>
          <w:sz w:val="18"/>
        </w:rPr>
      </w:pPr>
    </w:p>
    <w:p w14:paraId="4A611C99" w14:textId="77777777" w:rsidR="006F6DBA" w:rsidRDefault="006F6DBA">
      <w:pPr>
        <w:pStyle w:val="BodyText"/>
        <w:rPr>
          <w:sz w:val="18"/>
        </w:rPr>
      </w:pPr>
    </w:p>
    <w:p w14:paraId="0A92E6C3" w14:textId="77777777" w:rsidR="006F6DBA" w:rsidRDefault="006F6DBA">
      <w:pPr>
        <w:pStyle w:val="BodyText"/>
        <w:rPr>
          <w:sz w:val="18"/>
        </w:rPr>
      </w:pPr>
    </w:p>
    <w:p w14:paraId="40AB7DC3" w14:textId="77777777" w:rsidR="006F6DBA" w:rsidRDefault="006F6DBA">
      <w:pPr>
        <w:pStyle w:val="BodyText"/>
        <w:rPr>
          <w:sz w:val="18"/>
        </w:rPr>
      </w:pPr>
    </w:p>
    <w:p w14:paraId="0E048127" w14:textId="77777777" w:rsidR="006F6DBA" w:rsidRDefault="006F6DBA">
      <w:pPr>
        <w:pStyle w:val="BodyText"/>
        <w:rPr>
          <w:sz w:val="18"/>
        </w:rPr>
      </w:pPr>
    </w:p>
    <w:p w14:paraId="5DDB6A71" w14:textId="77777777" w:rsidR="006F6DBA" w:rsidRDefault="006F6DBA">
      <w:pPr>
        <w:pStyle w:val="BodyText"/>
        <w:rPr>
          <w:sz w:val="18"/>
        </w:rPr>
      </w:pPr>
    </w:p>
    <w:p w14:paraId="458F5082" w14:textId="77777777" w:rsidR="006F6DBA" w:rsidRDefault="006F6DBA">
      <w:pPr>
        <w:pStyle w:val="BodyText"/>
        <w:rPr>
          <w:sz w:val="18"/>
        </w:rPr>
      </w:pPr>
    </w:p>
    <w:p w14:paraId="261074CD" w14:textId="77777777" w:rsidR="006F6DBA" w:rsidRDefault="006F6DBA">
      <w:pPr>
        <w:pStyle w:val="BodyText"/>
        <w:rPr>
          <w:sz w:val="18"/>
        </w:rPr>
      </w:pPr>
    </w:p>
    <w:p w14:paraId="605DB3B0" w14:textId="77777777" w:rsidR="006F6DBA" w:rsidRDefault="006F6DBA">
      <w:pPr>
        <w:pStyle w:val="BodyText"/>
        <w:rPr>
          <w:sz w:val="18"/>
        </w:rPr>
      </w:pPr>
    </w:p>
    <w:p w14:paraId="05C35144" w14:textId="77777777" w:rsidR="006F6DBA" w:rsidRDefault="006F6DBA">
      <w:pPr>
        <w:pStyle w:val="BodyText"/>
        <w:rPr>
          <w:sz w:val="18"/>
        </w:rPr>
      </w:pPr>
    </w:p>
    <w:p w14:paraId="31114784" w14:textId="77777777" w:rsidR="006F6DBA" w:rsidRDefault="006F6DBA">
      <w:pPr>
        <w:pStyle w:val="BodyText"/>
        <w:rPr>
          <w:sz w:val="18"/>
        </w:rPr>
      </w:pPr>
    </w:p>
    <w:p w14:paraId="7EF15410" w14:textId="77777777" w:rsidR="006F6DBA" w:rsidRDefault="006F6DBA">
      <w:pPr>
        <w:pStyle w:val="BodyText"/>
        <w:rPr>
          <w:sz w:val="18"/>
        </w:rPr>
      </w:pPr>
    </w:p>
    <w:p w14:paraId="0B32E419" w14:textId="77777777" w:rsidR="006F6DBA" w:rsidRDefault="006F6DBA">
      <w:pPr>
        <w:pStyle w:val="BodyText"/>
        <w:rPr>
          <w:sz w:val="18"/>
        </w:rPr>
      </w:pPr>
    </w:p>
    <w:p w14:paraId="3A655758" w14:textId="77777777" w:rsidR="006F6DBA" w:rsidRDefault="006F6DBA">
      <w:pPr>
        <w:pStyle w:val="BodyText"/>
        <w:rPr>
          <w:sz w:val="18"/>
        </w:rPr>
      </w:pPr>
    </w:p>
    <w:p w14:paraId="5CD490A7" w14:textId="77777777" w:rsidR="006F6DBA" w:rsidRDefault="006F6DBA">
      <w:pPr>
        <w:pStyle w:val="BodyText"/>
        <w:rPr>
          <w:sz w:val="18"/>
        </w:rPr>
      </w:pPr>
    </w:p>
    <w:p w14:paraId="61BE2DA8" w14:textId="77777777" w:rsidR="006F6DBA" w:rsidRDefault="006F6DBA">
      <w:pPr>
        <w:pStyle w:val="BodyText"/>
        <w:rPr>
          <w:sz w:val="18"/>
        </w:rPr>
      </w:pPr>
    </w:p>
    <w:p w14:paraId="57EA81D0" w14:textId="77777777" w:rsidR="006F6DBA" w:rsidRDefault="006F6DBA">
      <w:pPr>
        <w:pStyle w:val="BodyText"/>
        <w:rPr>
          <w:sz w:val="18"/>
        </w:rPr>
      </w:pPr>
    </w:p>
    <w:p w14:paraId="5A82E519" w14:textId="77777777" w:rsidR="006F6DBA" w:rsidRDefault="006F6DBA">
      <w:pPr>
        <w:pStyle w:val="BodyText"/>
        <w:rPr>
          <w:sz w:val="18"/>
        </w:rPr>
      </w:pPr>
    </w:p>
    <w:p w14:paraId="6A9BD66F" w14:textId="77777777" w:rsidR="006F6DBA" w:rsidRDefault="006F6DBA">
      <w:pPr>
        <w:pStyle w:val="BodyText"/>
        <w:rPr>
          <w:sz w:val="18"/>
        </w:rPr>
      </w:pPr>
    </w:p>
    <w:p w14:paraId="777E3ECE" w14:textId="77777777" w:rsidR="006F6DBA" w:rsidRDefault="006F6DBA">
      <w:pPr>
        <w:pStyle w:val="BodyText"/>
        <w:rPr>
          <w:sz w:val="18"/>
        </w:rPr>
      </w:pPr>
    </w:p>
    <w:p w14:paraId="413C66E9" w14:textId="77777777" w:rsidR="006F6DBA" w:rsidRDefault="006F6DBA">
      <w:pPr>
        <w:pStyle w:val="BodyText"/>
        <w:rPr>
          <w:sz w:val="18"/>
        </w:rPr>
      </w:pPr>
    </w:p>
    <w:p w14:paraId="4544DF12" w14:textId="77777777" w:rsidR="006F6DBA" w:rsidRDefault="006F6DBA">
      <w:pPr>
        <w:pStyle w:val="BodyText"/>
        <w:rPr>
          <w:sz w:val="18"/>
        </w:rPr>
      </w:pPr>
    </w:p>
    <w:p w14:paraId="7E2E9AFD" w14:textId="77777777" w:rsidR="006F6DBA" w:rsidRDefault="006F6DBA">
      <w:pPr>
        <w:pStyle w:val="BodyText"/>
        <w:rPr>
          <w:sz w:val="18"/>
        </w:rPr>
      </w:pPr>
    </w:p>
    <w:p w14:paraId="5CFCD9DD" w14:textId="77777777" w:rsidR="006F6DBA" w:rsidRDefault="006F6DBA">
      <w:pPr>
        <w:pStyle w:val="BodyText"/>
        <w:rPr>
          <w:sz w:val="18"/>
        </w:rPr>
      </w:pPr>
    </w:p>
    <w:p w14:paraId="6B3EDA29" w14:textId="77777777" w:rsidR="006F6DBA" w:rsidRDefault="006F6DBA">
      <w:pPr>
        <w:pStyle w:val="BodyText"/>
        <w:rPr>
          <w:sz w:val="18"/>
        </w:rPr>
      </w:pPr>
    </w:p>
    <w:p w14:paraId="65443FCB" w14:textId="77777777" w:rsidR="006F6DBA" w:rsidRDefault="006F6DBA">
      <w:pPr>
        <w:pStyle w:val="BodyText"/>
        <w:rPr>
          <w:sz w:val="18"/>
        </w:rPr>
      </w:pPr>
    </w:p>
    <w:p w14:paraId="065033FA" w14:textId="77777777" w:rsidR="006F6DBA" w:rsidRDefault="006F6DBA">
      <w:pPr>
        <w:pStyle w:val="BodyText"/>
        <w:rPr>
          <w:sz w:val="18"/>
        </w:rPr>
      </w:pPr>
    </w:p>
    <w:p w14:paraId="4DE6C082" w14:textId="77777777" w:rsidR="006F6DBA" w:rsidRDefault="006F6DBA">
      <w:pPr>
        <w:pStyle w:val="BodyText"/>
        <w:rPr>
          <w:sz w:val="18"/>
        </w:rPr>
      </w:pPr>
    </w:p>
    <w:p w14:paraId="28740808" w14:textId="77777777" w:rsidR="006F6DBA" w:rsidRDefault="006F6DBA">
      <w:pPr>
        <w:pStyle w:val="BodyText"/>
        <w:rPr>
          <w:sz w:val="18"/>
        </w:rPr>
      </w:pPr>
    </w:p>
    <w:p w14:paraId="0664D55B" w14:textId="77777777" w:rsidR="006F6DBA" w:rsidRDefault="006F6DBA">
      <w:pPr>
        <w:pStyle w:val="BodyText"/>
        <w:rPr>
          <w:sz w:val="18"/>
        </w:rPr>
      </w:pPr>
    </w:p>
    <w:p w14:paraId="6559AB3F" w14:textId="77777777" w:rsidR="006F6DBA" w:rsidRDefault="006F6DBA">
      <w:pPr>
        <w:pStyle w:val="BodyText"/>
        <w:rPr>
          <w:sz w:val="18"/>
        </w:rPr>
      </w:pPr>
    </w:p>
    <w:p w14:paraId="3C0B69A7" w14:textId="77777777" w:rsidR="006F6DBA" w:rsidRDefault="006F6DBA">
      <w:pPr>
        <w:pStyle w:val="BodyText"/>
        <w:rPr>
          <w:sz w:val="18"/>
        </w:rPr>
      </w:pPr>
    </w:p>
    <w:p w14:paraId="1CE0F660" w14:textId="77777777" w:rsidR="006F6DBA" w:rsidRDefault="006F6DBA">
      <w:pPr>
        <w:pStyle w:val="BodyText"/>
        <w:rPr>
          <w:sz w:val="18"/>
        </w:rPr>
      </w:pPr>
    </w:p>
    <w:p w14:paraId="7D587805" w14:textId="77777777" w:rsidR="006F6DBA" w:rsidRDefault="006F6DBA">
      <w:pPr>
        <w:pStyle w:val="BodyText"/>
        <w:rPr>
          <w:sz w:val="18"/>
        </w:rPr>
      </w:pPr>
    </w:p>
    <w:p w14:paraId="46014C08" w14:textId="77777777" w:rsidR="006F6DBA" w:rsidRDefault="006F6DBA">
      <w:pPr>
        <w:pStyle w:val="BodyText"/>
        <w:rPr>
          <w:sz w:val="18"/>
        </w:rPr>
      </w:pPr>
    </w:p>
    <w:p w14:paraId="3ACE9E42" w14:textId="77777777" w:rsidR="006F6DBA" w:rsidRDefault="006F6DBA">
      <w:pPr>
        <w:pStyle w:val="BodyText"/>
        <w:rPr>
          <w:sz w:val="18"/>
        </w:rPr>
      </w:pPr>
    </w:p>
    <w:p w14:paraId="239A0B2B" w14:textId="77777777" w:rsidR="006F6DBA" w:rsidRDefault="006F6DBA">
      <w:pPr>
        <w:pStyle w:val="BodyText"/>
        <w:rPr>
          <w:sz w:val="18"/>
        </w:rPr>
      </w:pPr>
    </w:p>
    <w:p w14:paraId="67AB2525" w14:textId="77777777" w:rsidR="006F6DBA" w:rsidRDefault="006F6DBA">
      <w:pPr>
        <w:pStyle w:val="BodyText"/>
        <w:rPr>
          <w:sz w:val="18"/>
        </w:rPr>
      </w:pPr>
    </w:p>
    <w:p w14:paraId="2BBCE2F2" w14:textId="77777777" w:rsidR="006F6DBA" w:rsidRDefault="006F6DBA">
      <w:pPr>
        <w:pStyle w:val="BodyText"/>
        <w:spacing w:before="17"/>
        <w:rPr>
          <w:sz w:val="18"/>
        </w:rPr>
      </w:pPr>
    </w:p>
    <w:p w14:paraId="085B23FA" w14:textId="77777777" w:rsidR="006F6DBA" w:rsidRDefault="00000000">
      <w:pPr>
        <w:tabs>
          <w:tab w:val="left" w:pos="8928"/>
        </w:tabs>
        <w:ind w:left="4137"/>
        <w:rPr>
          <w:sz w:val="18"/>
        </w:rPr>
      </w:pPr>
      <w:r>
        <w:rPr>
          <w:noProof/>
        </w:rPr>
        <mc:AlternateContent>
          <mc:Choice Requires="wpg">
            <w:drawing>
              <wp:anchor distT="0" distB="0" distL="0" distR="0" simplePos="0" relativeHeight="251649024" behindDoc="0" locked="0" layoutInCell="1" allowOverlap="1" wp14:anchorId="1985F6C0" wp14:editId="4357D7C0">
                <wp:simplePos x="0" y="0"/>
                <wp:positionH relativeFrom="page">
                  <wp:posOffset>908392</wp:posOffset>
                </wp:positionH>
                <wp:positionV relativeFrom="paragraph">
                  <wp:posOffset>-77239</wp:posOffset>
                </wp:positionV>
                <wp:extent cx="360680" cy="192405"/>
                <wp:effectExtent l="0" t="0" r="0" b="0"/>
                <wp:wrapNone/>
                <wp:docPr id="2434" name="Group 2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2435" name="Graphic 243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2436" name="Image 243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D3A4B57" id="Group 2434" o:spid="_x0000_s1026" style="position:absolute;margin-left:71.55pt;margin-top:-6.1pt;width:28.4pt;height:15.15pt;z-index:25164902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">
                <v:shape id="Graphic 243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243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79/94</w:t>
      </w:r>
    </w:p>
    <w:p w14:paraId="2B7FDAEE" w14:textId="77777777" w:rsidR="006F6DBA" w:rsidRDefault="006F6DBA">
      <w:pPr>
        <w:rPr>
          <w:sz w:val="18"/>
        </w:rPr>
        <w:sectPr w:rsidR="006F6DBA">
          <w:headerReference w:type="default" r:id="rId270"/>
          <w:footerReference w:type="default" r:id="rId271"/>
          <w:pgSz w:w="11900" w:h="16840"/>
          <w:pgMar w:top="1660" w:right="1180" w:bottom="1680" w:left="1180" w:header="1172" w:footer="1491" w:gutter="0"/>
          <w:cols w:space="720"/>
        </w:sectPr>
      </w:pPr>
    </w:p>
    <w:p w14:paraId="62FE9D46" w14:textId="77777777" w:rsidR="006F6DBA" w:rsidRDefault="006F6DBA">
      <w:pPr>
        <w:pStyle w:val="BodyText"/>
      </w:pPr>
    </w:p>
    <w:p w14:paraId="5CE464D7" w14:textId="77777777" w:rsidR="006F6DBA" w:rsidRDefault="006F6DBA">
      <w:pPr>
        <w:pStyle w:val="BodyText"/>
      </w:pPr>
    </w:p>
    <w:p w14:paraId="40FD60DA" w14:textId="77777777" w:rsidR="006F6DBA" w:rsidRDefault="006F6DBA">
      <w:pPr>
        <w:pStyle w:val="BodyText"/>
      </w:pPr>
    </w:p>
    <w:p w14:paraId="53794F61" w14:textId="77777777" w:rsidR="006F6DBA" w:rsidRDefault="006F6DBA">
      <w:pPr>
        <w:pStyle w:val="BodyText"/>
        <w:spacing w:before="6"/>
      </w:pPr>
    </w:p>
    <w:p w14:paraId="6FE72150" w14:textId="77777777" w:rsidR="006F6DBA" w:rsidRDefault="00000000">
      <w:pPr>
        <w:pStyle w:val="BodyText"/>
        <w:spacing w:line="252" w:lineRule="auto"/>
        <w:ind w:left="1299" w:right="142"/>
      </w:pPr>
      <w:bookmarkStart w:id="130" w:name="_bookmark101"/>
      <w:bookmarkEnd w:id="130"/>
      <w:r>
        <w:t>In</w:t>
      </w:r>
      <w:r>
        <w:rPr>
          <w:spacing w:val="-4"/>
        </w:rPr>
        <w:t xml:space="preserve"> </w:t>
      </w:r>
      <w:r>
        <w:t>order</w:t>
      </w:r>
      <w:r>
        <w:rPr>
          <w:spacing w:val="-4"/>
        </w:rPr>
        <w:t xml:space="preserve"> </w:t>
      </w:r>
      <w:r>
        <w:t>to</w:t>
      </w:r>
      <w:r>
        <w:rPr>
          <w:spacing w:val="-4"/>
        </w:rPr>
        <w:t xml:space="preserve"> </w:t>
      </w:r>
      <w:r>
        <w:t>meet</w:t>
      </w:r>
      <w:r>
        <w:rPr>
          <w:spacing w:val="-4"/>
        </w:rPr>
        <w:t xml:space="preserve"> </w:t>
      </w:r>
      <w:r>
        <w:t>environmental</w:t>
      </w:r>
      <w:r>
        <w:rPr>
          <w:spacing w:val="-4"/>
        </w:rPr>
        <w:t xml:space="preserve"> </w:t>
      </w:r>
      <w:r>
        <w:t>requirements,</w:t>
      </w:r>
      <w:r>
        <w:rPr>
          <w:spacing w:val="-4"/>
        </w:rPr>
        <w:t xml:space="preserve"> </w:t>
      </w:r>
      <w:r>
        <w:t>ST</w:t>
      </w:r>
      <w:r>
        <w:rPr>
          <w:spacing w:val="-8"/>
        </w:rPr>
        <w:t xml:space="preserve"> </w:t>
      </w:r>
      <w:r>
        <w:t>offers</w:t>
      </w:r>
      <w:r>
        <w:rPr>
          <w:spacing w:val="-4"/>
        </w:rPr>
        <w:t xml:space="preserve"> </w:t>
      </w:r>
      <w:r>
        <w:t>these</w:t>
      </w:r>
      <w:r>
        <w:rPr>
          <w:spacing w:val="-4"/>
        </w:rPr>
        <w:t xml:space="preserve"> </w:t>
      </w:r>
      <w:r>
        <w:t>devices</w:t>
      </w:r>
      <w:r>
        <w:rPr>
          <w:spacing w:val="-4"/>
        </w:rPr>
        <w:t xml:space="preserve"> </w:t>
      </w:r>
      <w:r>
        <w:t>in</w:t>
      </w:r>
      <w:r>
        <w:rPr>
          <w:spacing w:val="-4"/>
        </w:rPr>
        <w:t xml:space="preserve"> </w:t>
      </w:r>
      <w:r>
        <w:t>different</w:t>
      </w:r>
      <w:r>
        <w:rPr>
          <w:spacing w:val="-4"/>
        </w:rPr>
        <w:t xml:space="preserve"> </w:t>
      </w:r>
      <w:r>
        <w:t>grades</w:t>
      </w:r>
      <w:r>
        <w:rPr>
          <w:spacing w:val="-4"/>
        </w:rPr>
        <w:t xml:space="preserve"> </w:t>
      </w:r>
      <w:r>
        <w:t xml:space="preserve">of ECOPACK packages, depending on their level of environmental compliance. ECOPACK specifications, grade definitions and product status are available at: </w:t>
      </w:r>
      <w:hyperlink r:id="rId272">
        <w:r>
          <w:rPr>
            <w:i/>
            <w:color w:val="0000FF"/>
          </w:rPr>
          <w:t>www.st.com</w:t>
        </w:r>
        <w:r>
          <w:t>.</w:t>
        </w:r>
      </w:hyperlink>
    </w:p>
    <w:p w14:paraId="10F5FB8B" w14:textId="77777777" w:rsidR="006F6DBA" w:rsidRDefault="00000000">
      <w:pPr>
        <w:pStyle w:val="BodyText"/>
        <w:spacing w:line="227" w:lineRule="exact"/>
        <w:ind w:left="1299"/>
      </w:pPr>
      <w:r>
        <w:t>ECOPACK</w:t>
      </w:r>
      <w:r>
        <w:rPr>
          <w:spacing w:val="-10"/>
        </w:rPr>
        <w:t xml:space="preserve"> </w:t>
      </w:r>
      <w:r>
        <w:t>is</w:t>
      </w:r>
      <w:r>
        <w:rPr>
          <w:spacing w:val="-8"/>
        </w:rPr>
        <w:t xml:space="preserve"> </w:t>
      </w:r>
      <w:r>
        <w:t>an</w:t>
      </w:r>
      <w:r>
        <w:rPr>
          <w:spacing w:val="-7"/>
        </w:rPr>
        <w:t xml:space="preserve"> </w:t>
      </w:r>
      <w:r>
        <w:t>ST</w:t>
      </w:r>
      <w:r>
        <w:rPr>
          <w:spacing w:val="-11"/>
        </w:rPr>
        <w:t xml:space="preserve"> </w:t>
      </w:r>
      <w:r>
        <w:rPr>
          <w:spacing w:val="-2"/>
        </w:rPr>
        <w:t>trademark.</w:t>
      </w:r>
    </w:p>
    <w:p w14:paraId="47BFB22D" w14:textId="77777777" w:rsidR="006F6DBA" w:rsidRDefault="006F6DBA">
      <w:pPr>
        <w:pStyle w:val="BodyText"/>
      </w:pPr>
    </w:p>
    <w:p w14:paraId="20234868" w14:textId="77777777" w:rsidR="006F6DBA" w:rsidRDefault="006F6DBA">
      <w:pPr>
        <w:pStyle w:val="BodyText"/>
        <w:spacing w:before="8"/>
      </w:pPr>
    </w:p>
    <w:p w14:paraId="049D9261" w14:textId="77777777" w:rsidR="006F6DBA" w:rsidRDefault="00000000">
      <w:pPr>
        <w:pStyle w:val="Heading3"/>
        <w:numPr>
          <w:ilvl w:val="1"/>
          <w:numId w:val="21"/>
        </w:numPr>
        <w:tabs>
          <w:tab w:val="left" w:pos="1299"/>
        </w:tabs>
        <w:ind w:hanging="1134"/>
      </w:pPr>
      <w:bookmarkStart w:id="131" w:name="_TOC_250004"/>
      <w:r>
        <w:t>SO8N</w:t>
      </w:r>
      <w:r>
        <w:rPr>
          <w:spacing w:val="-10"/>
        </w:rPr>
        <w:t xml:space="preserve"> </w:t>
      </w:r>
      <w:r>
        <w:t>package</w:t>
      </w:r>
      <w:r>
        <w:rPr>
          <w:spacing w:val="-9"/>
        </w:rPr>
        <w:t xml:space="preserve"> </w:t>
      </w:r>
      <w:bookmarkEnd w:id="131"/>
      <w:r>
        <w:rPr>
          <w:spacing w:val="-2"/>
        </w:rPr>
        <w:t>information</w:t>
      </w:r>
    </w:p>
    <w:p w14:paraId="2C05497D" w14:textId="77777777" w:rsidR="006F6DBA" w:rsidRDefault="00000000">
      <w:pPr>
        <w:pStyle w:val="BodyText"/>
        <w:spacing w:before="160"/>
        <w:ind w:left="1299"/>
      </w:pPr>
      <w:r>
        <w:t>SO8N</w:t>
      </w:r>
      <w:r>
        <w:rPr>
          <w:spacing w:val="-4"/>
        </w:rPr>
        <w:t xml:space="preserve"> </w:t>
      </w:r>
      <w:r>
        <w:t>is</w:t>
      </w:r>
      <w:r>
        <w:rPr>
          <w:spacing w:val="-5"/>
        </w:rPr>
        <w:t xml:space="preserve"> </w:t>
      </w:r>
      <w:r>
        <w:t>an</w:t>
      </w:r>
      <w:r>
        <w:rPr>
          <w:spacing w:val="-5"/>
        </w:rPr>
        <w:t xml:space="preserve"> </w:t>
      </w:r>
      <w:r>
        <w:t>8-lead</w:t>
      </w:r>
      <w:r>
        <w:rPr>
          <w:spacing w:val="-4"/>
        </w:rPr>
        <w:t xml:space="preserve"> </w:t>
      </w:r>
      <w:r>
        <w:t>4.9</w:t>
      </w:r>
      <w:r>
        <w:rPr>
          <w:spacing w:val="-5"/>
        </w:rPr>
        <w:t xml:space="preserve"> </w:t>
      </w:r>
      <w:r>
        <w:t>x</w:t>
      </w:r>
      <w:r>
        <w:rPr>
          <w:spacing w:val="-4"/>
        </w:rPr>
        <w:t xml:space="preserve"> </w:t>
      </w:r>
      <w:r>
        <w:t>6</w:t>
      </w:r>
      <w:r>
        <w:rPr>
          <w:spacing w:val="-4"/>
        </w:rPr>
        <w:t xml:space="preserve"> </w:t>
      </w:r>
      <w:r>
        <w:t>mm</w:t>
      </w:r>
      <w:r>
        <w:rPr>
          <w:spacing w:val="-5"/>
        </w:rPr>
        <w:t xml:space="preserve"> </w:t>
      </w:r>
      <w:r>
        <w:t>plastic</w:t>
      </w:r>
      <w:r>
        <w:rPr>
          <w:spacing w:val="-4"/>
        </w:rPr>
        <w:t xml:space="preserve"> </w:t>
      </w:r>
      <w:r>
        <w:t>small-outline</w:t>
      </w:r>
      <w:r>
        <w:rPr>
          <w:spacing w:val="-4"/>
        </w:rPr>
        <w:t xml:space="preserve"> </w:t>
      </w:r>
      <w:r>
        <w:t>package</w:t>
      </w:r>
      <w:r>
        <w:rPr>
          <w:spacing w:val="-5"/>
        </w:rPr>
        <w:t xml:space="preserve"> </w:t>
      </w:r>
      <w:r>
        <w:t>with</w:t>
      </w:r>
      <w:r>
        <w:rPr>
          <w:spacing w:val="-5"/>
        </w:rPr>
        <w:t xml:space="preserve"> </w:t>
      </w:r>
      <w:r>
        <w:t>150</w:t>
      </w:r>
      <w:r>
        <w:rPr>
          <w:spacing w:val="-5"/>
        </w:rPr>
        <w:t xml:space="preserve"> </w:t>
      </w:r>
      <w:r>
        <w:t>mils</w:t>
      </w:r>
      <w:r>
        <w:rPr>
          <w:spacing w:val="-5"/>
        </w:rPr>
        <w:t xml:space="preserve"> </w:t>
      </w:r>
      <w:r>
        <w:t>body</w:t>
      </w:r>
      <w:r>
        <w:rPr>
          <w:spacing w:val="-5"/>
        </w:rPr>
        <w:t xml:space="preserve"> </w:t>
      </w:r>
      <w:r>
        <w:rPr>
          <w:spacing w:val="-2"/>
        </w:rPr>
        <w:t>width.</w:t>
      </w:r>
    </w:p>
    <w:p w14:paraId="61E1075E" w14:textId="77777777" w:rsidR="006F6DBA" w:rsidRDefault="006F6DBA">
      <w:pPr>
        <w:pStyle w:val="BodyText"/>
        <w:spacing w:before="20"/>
      </w:pPr>
    </w:p>
    <w:p w14:paraId="10E47B84" w14:textId="77777777" w:rsidR="006F6DBA" w:rsidRDefault="00000000">
      <w:pPr>
        <w:pStyle w:val="Heading7"/>
        <w:spacing w:before="0"/>
        <w:ind w:left="3783"/>
      </w:pPr>
      <w:r>
        <w:rPr>
          <w:noProof/>
        </w:rPr>
        <mc:AlternateContent>
          <mc:Choice Requires="wpg">
            <w:drawing>
              <wp:anchor distT="0" distB="0" distL="0" distR="0" simplePos="0" relativeHeight="251795456" behindDoc="1" locked="0" layoutInCell="1" allowOverlap="1" wp14:anchorId="1BFCBCD7" wp14:editId="49E540A6">
                <wp:simplePos x="0" y="0"/>
                <wp:positionH relativeFrom="page">
                  <wp:posOffset>1574291</wp:posOffset>
                </wp:positionH>
                <wp:positionV relativeFrom="paragraph">
                  <wp:posOffset>161989</wp:posOffset>
                </wp:positionV>
                <wp:extent cx="5130800" cy="1983739"/>
                <wp:effectExtent l="0" t="0" r="0" b="0"/>
                <wp:wrapTopAndBottom/>
                <wp:docPr id="2443" name="Group 2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1983739"/>
                          <a:chOff x="0" y="0"/>
                          <a:chExt cx="5130800" cy="1983739"/>
                        </a:xfrm>
                      </wpg:grpSpPr>
                      <wps:wsp>
                        <wps:cNvPr id="2444" name="Graphic 2444"/>
                        <wps:cNvSpPr/>
                        <wps:spPr>
                          <a:xfrm>
                            <a:off x="1935645" y="1320368"/>
                            <a:ext cx="1270" cy="403225"/>
                          </a:xfrm>
                          <a:custGeom>
                            <a:avLst/>
                            <a:gdLst/>
                            <a:ahLst/>
                            <a:cxnLst/>
                            <a:rect l="l" t="t" r="r" b="b"/>
                            <a:pathLst>
                              <a:path h="403225">
                                <a:moveTo>
                                  <a:pt x="0" y="0"/>
                                </a:moveTo>
                                <a:lnTo>
                                  <a:pt x="0" y="402729"/>
                                </a:lnTo>
                              </a:path>
                            </a:pathLst>
                          </a:custGeom>
                          <a:ln w="3784">
                            <a:solidFill>
                              <a:srgbClr val="1E191A"/>
                            </a:solidFill>
                            <a:prstDash val="solid"/>
                          </a:ln>
                        </wps:spPr>
                        <wps:bodyPr wrap="square" lIns="0" tIns="0" rIns="0" bIns="0" rtlCol="0">
                          <a:prstTxWarp prst="textNoShape">
                            <a:avLst/>
                          </a:prstTxWarp>
                          <a:noAutofit/>
                        </wps:bodyPr>
                      </wps:wsp>
                      <wps:wsp>
                        <wps:cNvPr id="2445" name="Graphic 2445"/>
                        <wps:cNvSpPr/>
                        <wps:spPr>
                          <a:xfrm>
                            <a:off x="1920163" y="1320507"/>
                            <a:ext cx="31115" cy="403225"/>
                          </a:xfrm>
                          <a:custGeom>
                            <a:avLst/>
                            <a:gdLst/>
                            <a:ahLst/>
                            <a:cxnLst/>
                            <a:rect l="l" t="t" r="r" b="b"/>
                            <a:pathLst>
                              <a:path w="31115" h="403225">
                                <a:moveTo>
                                  <a:pt x="30988" y="358013"/>
                                </a:moveTo>
                                <a:lnTo>
                                  <a:pt x="0" y="358013"/>
                                </a:lnTo>
                                <a:lnTo>
                                  <a:pt x="15494" y="402717"/>
                                </a:lnTo>
                                <a:lnTo>
                                  <a:pt x="30988" y="358013"/>
                                </a:lnTo>
                                <a:close/>
                              </a:path>
                              <a:path w="31115" h="403225">
                                <a:moveTo>
                                  <a:pt x="30988" y="44704"/>
                                </a:moveTo>
                                <a:lnTo>
                                  <a:pt x="15494" y="0"/>
                                </a:lnTo>
                                <a:lnTo>
                                  <a:pt x="0" y="44704"/>
                                </a:lnTo>
                                <a:lnTo>
                                  <a:pt x="30988" y="44704"/>
                                </a:lnTo>
                                <a:close/>
                              </a:path>
                            </a:pathLst>
                          </a:custGeom>
                          <a:solidFill>
                            <a:srgbClr val="1E191A"/>
                          </a:solidFill>
                        </wps:spPr>
                        <wps:bodyPr wrap="square" lIns="0" tIns="0" rIns="0" bIns="0" rtlCol="0">
                          <a:prstTxWarp prst="textNoShape">
                            <a:avLst/>
                          </a:prstTxWarp>
                          <a:noAutofit/>
                        </wps:bodyPr>
                      </wps:wsp>
                      <wps:wsp>
                        <wps:cNvPr id="2446" name="Graphic 2446"/>
                        <wps:cNvSpPr/>
                        <wps:spPr>
                          <a:xfrm>
                            <a:off x="1471129" y="1209700"/>
                            <a:ext cx="31115" cy="111125"/>
                          </a:xfrm>
                          <a:custGeom>
                            <a:avLst/>
                            <a:gdLst/>
                            <a:ahLst/>
                            <a:cxnLst/>
                            <a:rect l="l" t="t" r="r" b="b"/>
                            <a:pathLst>
                              <a:path w="31115" h="111125">
                                <a:moveTo>
                                  <a:pt x="0" y="110616"/>
                                </a:moveTo>
                                <a:lnTo>
                                  <a:pt x="0" y="0"/>
                                </a:lnTo>
                                <a:lnTo>
                                  <a:pt x="30988" y="0"/>
                                </a:lnTo>
                                <a:lnTo>
                                  <a:pt x="30988" y="110616"/>
                                </a:lnTo>
                              </a:path>
                            </a:pathLst>
                          </a:custGeom>
                          <a:ln w="7581">
                            <a:solidFill>
                              <a:srgbClr val="1E191A"/>
                            </a:solidFill>
                            <a:prstDash val="solid"/>
                          </a:ln>
                        </wps:spPr>
                        <wps:bodyPr wrap="square" lIns="0" tIns="0" rIns="0" bIns="0" rtlCol="0">
                          <a:prstTxWarp prst="textNoShape">
                            <a:avLst/>
                          </a:prstTxWarp>
                          <a:noAutofit/>
                        </wps:bodyPr>
                      </wps:wsp>
                      <wps:wsp>
                        <wps:cNvPr id="2447" name="Graphic 2447"/>
                        <wps:cNvSpPr/>
                        <wps:spPr>
                          <a:xfrm>
                            <a:off x="1424686" y="1320342"/>
                            <a:ext cx="1270" cy="403225"/>
                          </a:xfrm>
                          <a:custGeom>
                            <a:avLst/>
                            <a:gdLst/>
                            <a:ahLst/>
                            <a:cxnLst/>
                            <a:rect l="l" t="t" r="r" b="b"/>
                            <a:pathLst>
                              <a:path h="403225">
                                <a:moveTo>
                                  <a:pt x="0" y="0"/>
                                </a:moveTo>
                                <a:lnTo>
                                  <a:pt x="0" y="402729"/>
                                </a:lnTo>
                              </a:path>
                            </a:pathLst>
                          </a:custGeom>
                          <a:ln w="7581">
                            <a:solidFill>
                              <a:srgbClr val="1E191A"/>
                            </a:solidFill>
                            <a:prstDash val="solid"/>
                          </a:ln>
                        </wps:spPr>
                        <wps:bodyPr wrap="square" lIns="0" tIns="0" rIns="0" bIns="0" rtlCol="0">
                          <a:prstTxWarp prst="textNoShape">
                            <a:avLst/>
                          </a:prstTxWarp>
                          <a:noAutofit/>
                        </wps:bodyPr>
                      </wps:wsp>
                      <wps:wsp>
                        <wps:cNvPr id="2448" name="Graphic 2448"/>
                        <wps:cNvSpPr/>
                        <wps:spPr>
                          <a:xfrm>
                            <a:off x="1424673" y="1320330"/>
                            <a:ext cx="186055" cy="1270"/>
                          </a:xfrm>
                          <a:custGeom>
                            <a:avLst/>
                            <a:gdLst/>
                            <a:ahLst/>
                            <a:cxnLst/>
                            <a:rect l="l" t="t" r="r" b="b"/>
                            <a:pathLst>
                              <a:path w="186055">
                                <a:moveTo>
                                  <a:pt x="185813"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49" name="Graphic 2449"/>
                        <wps:cNvSpPr/>
                        <wps:spPr>
                          <a:xfrm>
                            <a:off x="1904657" y="367169"/>
                            <a:ext cx="1270" cy="198120"/>
                          </a:xfrm>
                          <a:custGeom>
                            <a:avLst/>
                            <a:gdLst/>
                            <a:ahLst/>
                            <a:cxnLst/>
                            <a:rect l="l" t="t" r="r" b="b"/>
                            <a:pathLst>
                              <a:path h="198120">
                                <a:moveTo>
                                  <a:pt x="0" y="0"/>
                                </a:moveTo>
                                <a:lnTo>
                                  <a:pt x="0" y="198005"/>
                                </a:lnTo>
                              </a:path>
                            </a:pathLst>
                          </a:custGeom>
                          <a:ln w="3784">
                            <a:solidFill>
                              <a:srgbClr val="1E191A"/>
                            </a:solidFill>
                            <a:prstDash val="solid"/>
                          </a:ln>
                        </wps:spPr>
                        <wps:bodyPr wrap="square" lIns="0" tIns="0" rIns="0" bIns="0" rtlCol="0">
                          <a:prstTxWarp prst="textNoShape">
                            <a:avLst/>
                          </a:prstTxWarp>
                          <a:noAutofit/>
                        </wps:bodyPr>
                      </wps:wsp>
                      <wps:wsp>
                        <wps:cNvPr id="2450" name="Graphic 2450"/>
                        <wps:cNvSpPr/>
                        <wps:spPr>
                          <a:xfrm>
                            <a:off x="1564030" y="800112"/>
                            <a:ext cx="217170" cy="1270"/>
                          </a:xfrm>
                          <a:custGeom>
                            <a:avLst/>
                            <a:gdLst/>
                            <a:ahLst/>
                            <a:cxnLst/>
                            <a:rect l="l" t="t" r="r" b="b"/>
                            <a:pathLst>
                              <a:path w="217170">
                                <a:moveTo>
                                  <a:pt x="216801" y="0"/>
                                </a:moveTo>
                                <a:lnTo>
                                  <a:pt x="0" y="0"/>
                                </a:lnTo>
                              </a:path>
                            </a:pathLst>
                          </a:custGeom>
                          <a:ln w="3784">
                            <a:solidFill>
                              <a:srgbClr val="1E191A"/>
                            </a:solidFill>
                            <a:prstDash val="solid"/>
                          </a:ln>
                        </wps:spPr>
                        <wps:bodyPr wrap="square" lIns="0" tIns="0" rIns="0" bIns="0" rtlCol="0">
                          <a:prstTxWarp prst="textNoShape">
                            <a:avLst/>
                          </a:prstTxWarp>
                          <a:noAutofit/>
                        </wps:bodyPr>
                      </wps:wsp>
                      <wps:wsp>
                        <wps:cNvPr id="2451" name="Graphic 2451"/>
                        <wps:cNvSpPr/>
                        <wps:spPr>
                          <a:xfrm>
                            <a:off x="1429867" y="682815"/>
                            <a:ext cx="41275" cy="32384"/>
                          </a:xfrm>
                          <a:custGeom>
                            <a:avLst/>
                            <a:gdLst/>
                            <a:ahLst/>
                            <a:cxnLst/>
                            <a:rect l="l" t="t" r="r" b="b"/>
                            <a:pathLst>
                              <a:path w="41275" h="32384">
                                <a:moveTo>
                                  <a:pt x="0" y="0"/>
                                </a:moveTo>
                                <a:lnTo>
                                  <a:pt x="0" y="32003"/>
                                </a:lnTo>
                                <a:lnTo>
                                  <a:pt x="41275" y="16763"/>
                                </a:lnTo>
                                <a:lnTo>
                                  <a:pt x="0" y="0"/>
                                </a:lnTo>
                                <a:close/>
                              </a:path>
                            </a:pathLst>
                          </a:custGeom>
                          <a:solidFill>
                            <a:srgbClr val="1E191A"/>
                          </a:solidFill>
                        </wps:spPr>
                        <wps:bodyPr wrap="square" lIns="0" tIns="0" rIns="0" bIns="0" rtlCol="0">
                          <a:prstTxWarp prst="textNoShape">
                            <a:avLst/>
                          </a:prstTxWarp>
                          <a:noAutofit/>
                        </wps:bodyPr>
                      </wps:wsp>
                      <wps:wsp>
                        <wps:cNvPr id="2452" name="Graphic 2452"/>
                        <wps:cNvSpPr/>
                        <wps:spPr>
                          <a:xfrm>
                            <a:off x="2019719" y="565632"/>
                            <a:ext cx="325755" cy="100965"/>
                          </a:xfrm>
                          <a:custGeom>
                            <a:avLst/>
                            <a:gdLst/>
                            <a:ahLst/>
                            <a:cxnLst/>
                            <a:rect l="l" t="t" r="r" b="b"/>
                            <a:pathLst>
                              <a:path w="325755" h="100965">
                                <a:moveTo>
                                  <a:pt x="325132" y="100710"/>
                                </a:moveTo>
                                <a:lnTo>
                                  <a:pt x="275670" y="100710"/>
                                </a:lnTo>
                                <a:lnTo>
                                  <a:pt x="163756" y="100710"/>
                                </a:lnTo>
                                <a:lnTo>
                                  <a:pt x="51248" y="100710"/>
                                </a:lnTo>
                                <a:lnTo>
                                  <a:pt x="0" y="100710"/>
                                </a:lnTo>
                                <a:lnTo>
                                  <a:pt x="0" y="0"/>
                                </a:lnTo>
                                <a:lnTo>
                                  <a:pt x="325132" y="0"/>
                                </a:lnTo>
                                <a:lnTo>
                                  <a:pt x="325132" y="100710"/>
                                </a:lnTo>
                                <a:close/>
                              </a:path>
                            </a:pathLst>
                          </a:custGeom>
                          <a:ln w="3784">
                            <a:solidFill>
                              <a:srgbClr val="1E191A"/>
                            </a:solidFill>
                            <a:prstDash val="solid"/>
                          </a:ln>
                        </wps:spPr>
                        <wps:bodyPr wrap="square" lIns="0" tIns="0" rIns="0" bIns="0" rtlCol="0">
                          <a:prstTxWarp prst="textNoShape">
                            <a:avLst/>
                          </a:prstTxWarp>
                          <a:noAutofit/>
                        </wps:bodyPr>
                      </wps:wsp>
                      <wps:wsp>
                        <wps:cNvPr id="2453" name="Graphic 2453"/>
                        <wps:cNvSpPr/>
                        <wps:spPr>
                          <a:xfrm>
                            <a:off x="2162175" y="565619"/>
                            <a:ext cx="1270" cy="100965"/>
                          </a:xfrm>
                          <a:custGeom>
                            <a:avLst/>
                            <a:gdLst/>
                            <a:ahLst/>
                            <a:cxnLst/>
                            <a:rect l="l" t="t" r="r" b="b"/>
                            <a:pathLst>
                              <a:path h="100965">
                                <a:moveTo>
                                  <a:pt x="0" y="0"/>
                                </a:moveTo>
                                <a:lnTo>
                                  <a:pt x="0" y="100711"/>
                                </a:lnTo>
                              </a:path>
                            </a:pathLst>
                          </a:custGeom>
                          <a:ln w="3784">
                            <a:solidFill>
                              <a:srgbClr val="1E191A"/>
                            </a:solidFill>
                            <a:prstDash val="solid"/>
                          </a:ln>
                        </wps:spPr>
                        <wps:bodyPr wrap="square" lIns="0" tIns="0" rIns="0" bIns="0" rtlCol="0">
                          <a:prstTxWarp prst="textNoShape">
                            <a:avLst/>
                          </a:prstTxWarp>
                          <a:noAutofit/>
                        </wps:bodyPr>
                      </wps:wsp>
                      <wps:wsp>
                        <wps:cNvPr id="2454" name="Graphic 2454"/>
                        <wps:cNvSpPr/>
                        <wps:spPr>
                          <a:xfrm>
                            <a:off x="2053780" y="592581"/>
                            <a:ext cx="77470" cy="43815"/>
                          </a:xfrm>
                          <a:custGeom>
                            <a:avLst/>
                            <a:gdLst/>
                            <a:ahLst/>
                            <a:cxnLst/>
                            <a:rect l="l" t="t" r="r" b="b"/>
                            <a:pathLst>
                              <a:path w="77470" h="43815">
                                <a:moveTo>
                                  <a:pt x="77470" y="43560"/>
                                </a:moveTo>
                                <a:lnTo>
                                  <a:pt x="75614" y="25020"/>
                                </a:lnTo>
                                <a:lnTo>
                                  <a:pt x="69294" y="11350"/>
                                </a:lnTo>
                                <a:lnTo>
                                  <a:pt x="57378" y="2895"/>
                                </a:lnTo>
                                <a:lnTo>
                                  <a:pt x="38735" y="0"/>
                                </a:lnTo>
                                <a:lnTo>
                                  <a:pt x="20038" y="2895"/>
                                </a:lnTo>
                                <a:lnTo>
                                  <a:pt x="8128" y="11350"/>
                                </a:lnTo>
                                <a:lnTo>
                                  <a:pt x="1837" y="25020"/>
                                </a:lnTo>
                                <a:lnTo>
                                  <a:pt x="0" y="43560"/>
                                </a:lnTo>
                                <a:lnTo>
                                  <a:pt x="77470" y="43560"/>
                                </a:lnTo>
                                <a:close/>
                              </a:path>
                            </a:pathLst>
                          </a:custGeom>
                          <a:ln w="3784">
                            <a:solidFill>
                              <a:srgbClr val="1E191A"/>
                            </a:solidFill>
                            <a:prstDash val="solid"/>
                          </a:ln>
                        </wps:spPr>
                        <wps:bodyPr wrap="square" lIns="0" tIns="0" rIns="0" bIns="0" rtlCol="0">
                          <a:prstTxWarp prst="textNoShape">
                            <a:avLst/>
                          </a:prstTxWarp>
                          <a:noAutofit/>
                        </wps:bodyPr>
                      </wps:wsp>
                      <wps:wsp>
                        <wps:cNvPr id="2455" name="Graphic 2455"/>
                        <wps:cNvSpPr/>
                        <wps:spPr>
                          <a:xfrm>
                            <a:off x="1600162" y="363943"/>
                            <a:ext cx="320040" cy="453390"/>
                          </a:xfrm>
                          <a:custGeom>
                            <a:avLst/>
                            <a:gdLst/>
                            <a:ahLst/>
                            <a:cxnLst/>
                            <a:rect l="l" t="t" r="r" b="b"/>
                            <a:pathLst>
                              <a:path w="320040" h="453390">
                                <a:moveTo>
                                  <a:pt x="41275" y="436321"/>
                                </a:moveTo>
                                <a:lnTo>
                                  <a:pt x="0" y="419557"/>
                                </a:lnTo>
                                <a:lnTo>
                                  <a:pt x="0" y="453085"/>
                                </a:lnTo>
                                <a:lnTo>
                                  <a:pt x="41275" y="436321"/>
                                </a:lnTo>
                                <a:close/>
                              </a:path>
                              <a:path w="320040" h="453390">
                                <a:moveTo>
                                  <a:pt x="159981" y="419557"/>
                                </a:moveTo>
                                <a:lnTo>
                                  <a:pt x="118706" y="436321"/>
                                </a:lnTo>
                                <a:lnTo>
                                  <a:pt x="159981" y="453085"/>
                                </a:lnTo>
                                <a:lnTo>
                                  <a:pt x="159981" y="419557"/>
                                </a:lnTo>
                                <a:close/>
                              </a:path>
                              <a:path w="320040" h="453390">
                                <a:moveTo>
                                  <a:pt x="319976" y="156667"/>
                                </a:moveTo>
                                <a:lnTo>
                                  <a:pt x="290385" y="156667"/>
                                </a:lnTo>
                                <a:lnTo>
                                  <a:pt x="304482" y="201371"/>
                                </a:lnTo>
                                <a:lnTo>
                                  <a:pt x="319976" y="156667"/>
                                </a:lnTo>
                                <a:close/>
                              </a:path>
                              <a:path w="320040" h="453390">
                                <a:moveTo>
                                  <a:pt x="320001" y="44704"/>
                                </a:moveTo>
                                <a:lnTo>
                                  <a:pt x="304507" y="0"/>
                                </a:lnTo>
                                <a:lnTo>
                                  <a:pt x="289013" y="44704"/>
                                </a:lnTo>
                                <a:lnTo>
                                  <a:pt x="320001" y="44704"/>
                                </a:lnTo>
                                <a:close/>
                              </a:path>
                            </a:pathLst>
                          </a:custGeom>
                          <a:solidFill>
                            <a:srgbClr val="1E191A"/>
                          </a:solidFill>
                        </wps:spPr>
                        <wps:bodyPr wrap="square" lIns="0" tIns="0" rIns="0" bIns="0" rtlCol="0">
                          <a:prstTxWarp prst="textNoShape">
                            <a:avLst/>
                          </a:prstTxWarp>
                          <a:noAutofit/>
                        </wps:bodyPr>
                      </wps:wsp>
                      <wps:wsp>
                        <wps:cNvPr id="2456" name="Graphic 2456"/>
                        <wps:cNvSpPr/>
                        <wps:spPr>
                          <a:xfrm>
                            <a:off x="1548536" y="1209700"/>
                            <a:ext cx="31115" cy="111125"/>
                          </a:xfrm>
                          <a:custGeom>
                            <a:avLst/>
                            <a:gdLst/>
                            <a:ahLst/>
                            <a:cxnLst/>
                            <a:rect l="l" t="t" r="r" b="b"/>
                            <a:pathLst>
                              <a:path w="31115" h="111125">
                                <a:moveTo>
                                  <a:pt x="0" y="110616"/>
                                </a:moveTo>
                                <a:lnTo>
                                  <a:pt x="0" y="0"/>
                                </a:lnTo>
                                <a:lnTo>
                                  <a:pt x="30988" y="0"/>
                                </a:lnTo>
                                <a:lnTo>
                                  <a:pt x="30988" y="110616"/>
                                </a:lnTo>
                              </a:path>
                            </a:pathLst>
                          </a:custGeom>
                          <a:ln w="7581">
                            <a:solidFill>
                              <a:srgbClr val="1E191A"/>
                            </a:solidFill>
                            <a:prstDash val="solid"/>
                          </a:ln>
                        </wps:spPr>
                        <wps:bodyPr wrap="square" lIns="0" tIns="0" rIns="0" bIns="0" rtlCol="0">
                          <a:prstTxWarp prst="textNoShape">
                            <a:avLst/>
                          </a:prstTxWarp>
                          <a:noAutofit/>
                        </wps:bodyPr>
                      </wps:wsp>
                      <wps:wsp>
                        <wps:cNvPr id="2457" name="Graphic 2457"/>
                        <wps:cNvSpPr/>
                        <wps:spPr>
                          <a:xfrm>
                            <a:off x="1424660" y="1723097"/>
                            <a:ext cx="186055" cy="1270"/>
                          </a:xfrm>
                          <a:custGeom>
                            <a:avLst/>
                            <a:gdLst/>
                            <a:ahLst/>
                            <a:cxnLst/>
                            <a:rect l="l" t="t" r="r" b="b"/>
                            <a:pathLst>
                              <a:path w="186055">
                                <a:moveTo>
                                  <a:pt x="185813"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58" name="Graphic 2458"/>
                        <wps:cNvSpPr/>
                        <wps:spPr>
                          <a:xfrm>
                            <a:off x="1424686" y="1125867"/>
                            <a:ext cx="356235" cy="1270"/>
                          </a:xfrm>
                          <a:custGeom>
                            <a:avLst/>
                            <a:gdLst/>
                            <a:ahLst/>
                            <a:cxnLst/>
                            <a:rect l="l" t="t" r="r" b="b"/>
                            <a:pathLst>
                              <a:path w="356235">
                                <a:moveTo>
                                  <a:pt x="0" y="0"/>
                                </a:moveTo>
                                <a:lnTo>
                                  <a:pt x="356120" y="0"/>
                                </a:lnTo>
                              </a:path>
                            </a:pathLst>
                          </a:custGeom>
                          <a:ln w="3784">
                            <a:solidFill>
                              <a:srgbClr val="1E191A"/>
                            </a:solidFill>
                            <a:prstDash val="solid"/>
                          </a:ln>
                        </wps:spPr>
                        <wps:bodyPr wrap="square" lIns="0" tIns="0" rIns="0" bIns="0" rtlCol="0">
                          <a:prstTxWarp prst="textNoShape">
                            <a:avLst/>
                          </a:prstTxWarp>
                          <a:noAutofit/>
                        </wps:bodyPr>
                      </wps:wsp>
                      <wps:wsp>
                        <wps:cNvPr id="2459" name="Graphic 2459"/>
                        <wps:cNvSpPr/>
                        <wps:spPr>
                          <a:xfrm>
                            <a:off x="1424698" y="1109243"/>
                            <a:ext cx="356235" cy="33655"/>
                          </a:xfrm>
                          <a:custGeom>
                            <a:avLst/>
                            <a:gdLst/>
                            <a:ahLst/>
                            <a:cxnLst/>
                            <a:rect l="l" t="t" r="r" b="b"/>
                            <a:pathLst>
                              <a:path w="356235" h="33655">
                                <a:moveTo>
                                  <a:pt x="41275" y="12"/>
                                </a:moveTo>
                                <a:lnTo>
                                  <a:pt x="0" y="16776"/>
                                </a:lnTo>
                                <a:lnTo>
                                  <a:pt x="41275" y="33540"/>
                                </a:lnTo>
                                <a:lnTo>
                                  <a:pt x="41275" y="12"/>
                                </a:lnTo>
                                <a:close/>
                              </a:path>
                              <a:path w="356235" h="33655">
                                <a:moveTo>
                                  <a:pt x="356095" y="16764"/>
                                </a:moveTo>
                                <a:lnTo>
                                  <a:pt x="314820" y="0"/>
                                </a:lnTo>
                                <a:lnTo>
                                  <a:pt x="314820" y="33528"/>
                                </a:lnTo>
                                <a:lnTo>
                                  <a:pt x="356095" y="16764"/>
                                </a:lnTo>
                                <a:close/>
                              </a:path>
                            </a:pathLst>
                          </a:custGeom>
                          <a:solidFill>
                            <a:srgbClr val="1E191A"/>
                          </a:solidFill>
                        </wps:spPr>
                        <wps:bodyPr wrap="square" lIns="0" tIns="0" rIns="0" bIns="0" rtlCol="0">
                          <a:prstTxWarp prst="textNoShape">
                            <a:avLst/>
                          </a:prstTxWarp>
                          <a:noAutofit/>
                        </wps:bodyPr>
                      </wps:wsp>
                      <wps:wsp>
                        <wps:cNvPr id="2460" name="Graphic 2460"/>
                        <wps:cNvSpPr/>
                        <wps:spPr>
                          <a:xfrm>
                            <a:off x="1424686" y="1109103"/>
                            <a:ext cx="1270" cy="211454"/>
                          </a:xfrm>
                          <a:custGeom>
                            <a:avLst/>
                            <a:gdLst/>
                            <a:ahLst/>
                            <a:cxnLst/>
                            <a:rect l="l" t="t" r="r" b="b"/>
                            <a:pathLst>
                              <a:path h="211454">
                                <a:moveTo>
                                  <a:pt x="0" y="0"/>
                                </a:moveTo>
                                <a:lnTo>
                                  <a:pt x="0" y="211213"/>
                                </a:lnTo>
                              </a:path>
                            </a:pathLst>
                          </a:custGeom>
                          <a:ln w="3784">
                            <a:solidFill>
                              <a:srgbClr val="1E191A"/>
                            </a:solidFill>
                            <a:prstDash val="solid"/>
                          </a:ln>
                        </wps:spPr>
                        <wps:bodyPr wrap="square" lIns="0" tIns="0" rIns="0" bIns="0" rtlCol="0">
                          <a:prstTxWarp prst="textNoShape">
                            <a:avLst/>
                          </a:prstTxWarp>
                          <a:noAutofit/>
                        </wps:bodyPr>
                      </wps:wsp>
                      <wps:wsp>
                        <wps:cNvPr id="2461" name="Graphic 2461"/>
                        <wps:cNvSpPr/>
                        <wps:spPr>
                          <a:xfrm>
                            <a:off x="2849143" y="363740"/>
                            <a:ext cx="372110" cy="184785"/>
                          </a:xfrm>
                          <a:custGeom>
                            <a:avLst/>
                            <a:gdLst/>
                            <a:ahLst/>
                            <a:cxnLst/>
                            <a:rect l="l" t="t" r="r" b="b"/>
                            <a:pathLst>
                              <a:path w="372110" h="184785">
                                <a:moveTo>
                                  <a:pt x="371614" y="83947"/>
                                </a:moveTo>
                                <a:lnTo>
                                  <a:pt x="356120" y="184658"/>
                                </a:lnTo>
                                <a:lnTo>
                                  <a:pt x="348048" y="184658"/>
                                </a:lnTo>
                                <a:lnTo>
                                  <a:pt x="345357" y="184658"/>
                                </a:lnTo>
                                <a:lnTo>
                                  <a:pt x="348048" y="184658"/>
                                </a:lnTo>
                                <a:lnTo>
                                  <a:pt x="356120" y="184658"/>
                                </a:lnTo>
                                <a:lnTo>
                                  <a:pt x="330942" y="184658"/>
                                </a:lnTo>
                                <a:lnTo>
                                  <a:pt x="305765" y="184658"/>
                                </a:lnTo>
                                <a:lnTo>
                                  <a:pt x="286397" y="184658"/>
                                </a:lnTo>
                                <a:lnTo>
                                  <a:pt x="278650" y="184658"/>
                                </a:lnTo>
                                <a:lnTo>
                                  <a:pt x="15494" y="184658"/>
                                </a:lnTo>
                                <a:lnTo>
                                  <a:pt x="13501" y="169029"/>
                                </a:lnTo>
                                <a:lnTo>
                                  <a:pt x="8128" y="134397"/>
                                </a:lnTo>
                                <a:lnTo>
                                  <a:pt x="2563" y="99718"/>
                                </a:lnTo>
                                <a:lnTo>
                                  <a:pt x="0" y="83947"/>
                                </a:lnTo>
                                <a:lnTo>
                                  <a:pt x="371614" y="83947"/>
                                </a:lnTo>
                                <a:lnTo>
                                  <a:pt x="365391" y="42037"/>
                                </a:lnTo>
                                <a:lnTo>
                                  <a:pt x="333006" y="0"/>
                                </a:lnTo>
                                <a:lnTo>
                                  <a:pt x="15494" y="0"/>
                                </a:lnTo>
                                <a:lnTo>
                                  <a:pt x="0" y="83947"/>
                                </a:lnTo>
                              </a:path>
                            </a:pathLst>
                          </a:custGeom>
                          <a:ln w="7581">
                            <a:solidFill>
                              <a:srgbClr val="1E191A"/>
                            </a:solidFill>
                            <a:prstDash val="solid"/>
                          </a:ln>
                        </wps:spPr>
                        <wps:bodyPr wrap="square" lIns="0" tIns="0" rIns="0" bIns="0" rtlCol="0">
                          <a:prstTxWarp prst="textNoShape">
                            <a:avLst/>
                          </a:prstTxWarp>
                          <a:noAutofit/>
                        </wps:bodyPr>
                      </wps:wsp>
                      <pic:pic xmlns:pic="http://schemas.openxmlformats.org/drawingml/2006/picture">
                        <pic:nvPicPr>
                          <pic:cNvPr id="2462" name="Image 2462"/>
                          <pic:cNvPicPr/>
                        </pic:nvPicPr>
                        <pic:blipFill>
                          <a:blip r:embed="rId273" cstate="print"/>
                          <a:stretch>
                            <a:fillRect/>
                          </a:stretch>
                        </pic:blipFill>
                        <pic:spPr>
                          <a:xfrm>
                            <a:off x="3216954" y="433851"/>
                            <a:ext cx="131444" cy="135102"/>
                          </a:xfrm>
                          <a:prstGeom prst="rect">
                            <a:avLst/>
                          </a:prstGeom>
                        </pic:spPr>
                      </pic:pic>
                      <pic:pic xmlns:pic="http://schemas.openxmlformats.org/drawingml/2006/picture">
                        <pic:nvPicPr>
                          <pic:cNvPr id="2463" name="Image 2463"/>
                          <pic:cNvPicPr/>
                        </pic:nvPicPr>
                        <pic:blipFill>
                          <a:blip r:embed="rId274" cstate="print"/>
                          <a:stretch>
                            <a:fillRect/>
                          </a:stretch>
                        </pic:blipFill>
                        <pic:spPr>
                          <a:xfrm>
                            <a:off x="2721489" y="433863"/>
                            <a:ext cx="131406" cy="135102"/>
                          </a:xfrm>
                          <a:prstGeom prst="rect">
                            <a:avLst/>
                          </a:prstGeom>
                        </pic:spPr>
                      </pic:pic>
                      <wps:wsp>
                        <wps:cNvPr id="2464" name="Graphic 2464"/>
                        <wps:cNvSpPr/>
                        <wps:spPr>
                          <a:xfrm>
                            <a:off x="1734350" y="447662"/>
                            <a:ext cx="46990" cy="100965"/>
                          </a:xfrm>
                          <a:custGeom>
                            <a:avLst/>
                            <a:gdLst/>
                            <a:ahLst/>
                            <a:cxnLst/>
                            <a:rect l="l" t="t" r="r" b="b"/>
                            <a:pathLst>
                              <a:path w="46990" h="100965">
                                <a:moveTo>
                                  <a:pt x="0" y="100710"/>
                                </a:moveTo>
                                <a:lnTo>
                                  <a:pt x="30988" y="100710"/>
                                </a:lnTo>
                                <a:lnTo>
                                  <a:pt x="46482" y="0"/>
                                </a:lnTo>
                              </a:path>
                            </a:pathLst>
                          </a:custGeom>
                          <a:ln w="7581">
                            <a:solidFill>
                              <a:srgbClr val="1E191A"/>
                            </a:solidFill>
                            <a:prstDash val="solid"/>
                          </a:ln>
                        </wps:spPr>
                        <wps:bodyPr wrap="square" lIns="0" tIns="0" rIns="0" bIns="0" rtlCol="0">
                          <a:prstTxWarp prst="textNoShape">
                            <a:avLst/>
                          </a:prstTxWarp>
                          <a:noAutofit/>
                        </wps:bodyPr>
                      </wps:wsp>
                      <wps:wsp>
                        <wps:cNvPr id="2465" name="Graphic 2465"/>
                        <wps:cNvSpPr/>
                        <wps:spPr>
                          <a:xfrm>
                            <a:off x="1610474" y="363740"/>
                            <a:ext cx="170815" cy="84455"/>
                          </a:xfrm>
                          <a:custGeom>
                            <a:avLst/>
                            <a:gdLst/>
                            <a:ahLst/>
                            <a:cxnLst/>
                            <a:rect l="l" t="t" r="r" b="b"/>
                            <a:pathLst>
                              <a:path w="170815" h="84455">
                                <a:moveTo>
                                  <a:pt x="170319" y="83947"/>
                                </a:moveTo>
                                <a:lnTo>
                                  <a:pt x="154825" y="0"/>
                                </a:ln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66" name="Graphic 2466"/>
                        <wps:cNvSpPr/>
                        <wps:spPr>
                          <a:xfrm>
                            <a:off x="1703387" y="447687"/>
                            <a:ext cx="31115" cy="117475"/>
                          </a:xfrm>
                          <a:custGeom>
                            <a:avLst/>
                            <a:gdLst/>
                            <a:ahLst/>
                            <a:cxnLst/>
                            <a:rect l="l" t="t" r="r" b="b"/>
                            <a:pathLst>
                              <a:path w="31115" h="117475">
                                <a:moveTo>
                                  <a:pt x="30987" y="0"/>
                                </a:moveTo>
                                <a:lnTo>
                                  <a:pt x="30987" y="117475"/>
                                </a:lnTo>
                                <a:lnTo>
                                  <a:pt x="0" y="117475"/>
                                </a:ln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67" name="Graphic 2467"/>
                        <wps:cNvSpPr/>
                        <wps:spPr>
                          <a:xfrm>
                            <a:off x="1625968" y="447687"/>
                            <a:ext cx="31115" cy="117475"/>
                          </a:xfrm>
                          <a:custGeom>
                            <a:avLst/>
                            <a:gdLst/>
                            <a:ahLst/>
                            <a:cxnLst/>
                            <a:rect l="l" t="t" r="r" b="b"/>
                            <a:pathLst>
                              <a:path w="31115" h="117475">
                                <a:moveTo>
                                  <a:pt x="30987" y="0"/>
                                </a:moveTo>
                                <a:lnTo>
                                  <a:pt x="30987" y="117475"/>
                                </a:lnTo>
                                <a:lnTo>
                                  <a:pt x="0" y="117475"/>
                                </a:ln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68" name="Graphic 2468"/>
                        <wps:cNvSpPr/>
                        <wps:spPr>
                          <a:xfrm>
                            <a:off x="1656943" y="548386"/>
                            <a:ext cx="46990" cy="1270"/>
                          </a:xfrm>
                          <a:custGeom>
                            <a:avLst/>
                            <a:gdLst/>
                            <a:ahLst/>
                            <a:cxnLst/>
                            <a:rect l="l" t="t" r="r" b="b"/>
                            <a:pathLst>
                              <a:path w="46990">
                                <a:moveTo>
                                  <a:pt x="46481"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69" name="Graphic 2469"/>
                        <wps:cNvSpPr/>
                        <wps:spPr>
                          <a:xfrm>
                            <a:off x="1610486" y="548386"/>
                            <a:ext cx="12700" cy="1270"/>
                          </a:xfrm>
                          <a:custGeom>
                            <a:avLst/>
                            <a:gdLst/>
                            <a:ahLst/>
                            <a:cxnLst/>
                            <a:rect l="l" t="t" r="r" b="b"/>
                            <a:pathLst>
                              <a:path w="12700">
                                <a:moveTo>
                                  <a:pt x="12318"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70" name="Graphic 2470"/>
                        <wps:cNvSpPr/>
                        <wps:spPr>
                          <a:xfrm>
                            <a:off x="1610474" y="447675"/>
                            <a:ext cx="170815" cy="1270"/>
                          </a:xfrm>
                          <a:custGeom>
                            <a:avLst/>
                            <a:gdLst/>
                            <a:ahLst/>
                            <a:cxnLst/>
                            <a:rect l="l" t="t" r="r" b="b"/>
                            <a:pathLst>
                              <a:path w="170815">
                                <a:moveTo>
                                  <a:pt x="170319"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71" name="Graphic 2471"/>
                        <wps:cNvSpPr/>
                        <wps:spPr>
                          <a:xfrm>
                            <a:off x="1703387" y="531583"/>
                            <a:ext cx="31115" cy="1270"/>
                          </a:xfrm>
                          <a:custGeom>
                            <a:avLst/>
                            <a:gdLst/>
                            <a:ahLst/>
                            <a:cxnLst/>
                            <a:rect l="l" t="t" r="r" b="b"/>
                            <a:pathLst>
                              <a:path w="31115">
                                <a:moveTo>
                                  <a:pt x="30987"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72" name="Graphic 2472"/>
                        <wps:cNvSpPr/>
                        <wps:spPr>
                          <a:xfrm>
                            <a:off x="1625968" y="531583"/>
                            <a:ext cx="31115" cy="1270"/>
                          </a:xfrm>
                          <a:custGeom>
                            <a:avLst/>
                            <a:gdLst/>
                            <a:ahLst/>
                            <a:cxnLst/>
                            <a:rect l="l" t="t" r="r" b="b"/>
                            <a:pathLst>
                              <a:path w="31115">
                                <a:moveTo>
                                  <a:pt x="30987"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73" name="Graphic 2473"/>
                        <wps:cNvSpPr/>
                        <wps:spPr>
                          <a:xfrm>
                            <a:off x="1471142" y="565188"/>
                            <a:ext cx="1270" cy="151130"/>
                          </a:xfrm>
                          <a:custGeom>
                            <a:avLst/>
                            <a:gdLst/>
                            <a:ahLst/>
                            <a:cxnLst/>
                            <a:rect l="l" t="t" r="r" b="b"/>
                            <a:pathLst>
                              <a:path h="151130">
                                <a:moveTo>
                                  <a:pt x="0" y="0"/>
                                </a:moveTo>
                                <a:lnTo>
                                  <a:pt x="0" y="151003"/>
                                </a:lnTo>
                              </a:path>
                            </a:pathLst>
                          </a:custGeom>
                          <a:ln w="3784">
                            <a:solidFill>
                              <a:srgbClr val="1E191A"/>
                            </a:solidFill>
                            <a:prstDash val="solid"/>
                          </a:ln>
                        </wps:spPr>
                        <wps:bodyPr wrap="square" lIns="0" tIns="0" rIns="0" bIns="0" rtlCol="0">
                          <a:prstTxWarp prst="textNoShape">
                            <a:avLst/>
                          </a:prstTxWarp>
                          <a:noAutofit/>
                        </wps:bodyPr>
                      </wps:wsp>
                      <wps:wsp>
                        <wps:cNvPr id="2474" name="Graphic 2474"/>
                        <wps:cNvSpPr/>
                        <wps:spPr>
                          <a:xfrm>
                            <a:off x="1393736" y="699414"/>
                            <a:ext cx="170815" cy="1270"/>
                          </a:xfrm>
                          <a:custGeom>
                            <a:avLst/>
                            <a:gdLst/>
                            <a:ahLst/>
                            <a:cxnLst/>
                            <a:rect l="l" t="t" r="r" b="b"/>
                            <a:pathLst>
                              <a:path w="170815">
                                <a:moveTo>
                                  <a:pt x="0" y="0"/>
                                </a:moveTo>
                                <a:lnTo>
                                  <a:pt x="170319" y="0"/>
                                </a:lnTo>
                              </a:path>
                            </a:pathLst>
                          </a:custGeom>
                          <a:ln w="3784">
                            <a:solidFill>
                              <a:srgbClr val="1E191A"/>
                            </a:solidFill>
                            <a:prstDash val="solid"/>
                          </a:ln>
                        </wps:spPr>
                        <wps:bodyPr wrap="square" lIns="0" tIns="0" rIns="0" bIns="0" rtlCol="0">
                          <a:prstTxWarp prst="textNoShape">
                            <a:avLst/>
                          </a:prstTxWarp>
                          <a:noAutofit/>
                        </wps:bodyPr>
                      </wps:wsp>
                      <wps:wsp>
                        <wps:cNvPr id="2475" name="Graphic 2475"/>
                        <wps:cNvSpPr/>
                        <wps:spPr>
                          <a:xfrm>
                            <a:off x="1502105" y="682815"/>
                            <a:ext cx="41275" cy="33655"/>
                          </a:xfrm>
                          <a:custGeom>
                            <a:avLst/>
                            <a:gdLst/>
                            <a:ahLst/>
                            <a:cxnLst/>
                            <a:rect l="l" t="t" r="r" b="b"/>
                            <a:pathLst>
                              <a:path w="41275" h="33655">
                                <a:moveTo>
                                  <a:pt x="41275" y="0"/>
                                </a:moveTo>
                                <a:lnTo>
                                  <a:pt x="0" y="16764"/>
                                </a:lnTo>
                                <a:lnTo>
                                  <a:pt x="41275" y="33528"/>
                                </a:lnTo>
                                <a:lnTo>
                                  <a:pt x="41275" y="0"/>
                                </a:lnTo>
                                <a:close/>
                              </a:path>
                            </a:pathLst>
                          </a:custGeom>
                          <a:solidFill>
                            <a:srgbClr val="1E191A"/>
                          </a:solidFill>
                        </wps:spPr>
                        <wps:bodyPr wrap="square" lIns="0" tIns="0" rIns="0" bIns="0" rtlCol="0">
                          <a:prstTxWarp prst="textNoShape">
                            <a:avLst/>
                          </a:prstTxWarp>
                          <a:noAutofit/>
                        </wps:bodyPr>
                      </wps:wsp>
                      <wps:wsp>
                        <wps:cNvPr id="2476" name="Graphic 2476"/>
                        <wps:cNvSpPr/>
                        <wps:spPr>
                          <a:xfrm>
                            <a:off x="1718856" y="565162"/>
                            <a:ext cx="1270" cy="252095"/>
                          </a:xfrm>
                          <a:custGeom>
                            <a:avLst/>
                            <a:gdLst/>
                            <a:ahLst/>
                            <a:cxnLst/>
                            <a:rect l="l" t="t" r="r" b="b"/>
                            <a:pathLst>
                              <a:path h="252095">
                                <a:moveTo>
                                  <a:pt x="0" y="0"/>
                                </a:moveTo>
                                <a:lnTo>
                                  <a:pt x="0" y="251726"/>
                                </a:lnTo>
                              </a:path>
                            </a:pathLst>
                          </a:custGeom>
                          <a:ln w="3784">
                            <a:solidFill>
                              <a:srgbClr val="1E191A"/>
                            </a:solidFill>
                            <a:prstDash val="solid"/>
                          </a:ln>
                        </wps:spPr>
                        <wps:bodyPr wrap="square" lIns="0" tIns="0" rIns="0" bIns="0" rtlCol="0">
                          <a:prstTxWarp prst="textNoShape">
                            <a:avLst/>
                          </a:prstTxWarp>
                          <a:noAutofit/>
                        </wps:bodyPr>
                      </wps:wsp>
                      <wps:wsp>
                        <wps:cNvPr id="2477" name="Graphic 2477"/>
                        <wps:cNvSpPr/>
                        <wps:spPr>
                          <a:xfrm>
                            <a:off x="1641449" y="565162"/>
                            <a:ext cx="1270" cy="252095"/>
                          </a:xfrm>
                          <a:custGeom>
                            <a:avLst/>
                            <a:gdLst/>
                            <a:ahLst/>
                            <a:cxnLst/>
                            <a:rect l="l" t="t" r="r" b="b"/>
                            <a:pathLst>
                              <a:path h="252095">
                                <a:moveTo>
                                  <a:pt x="0" y="0"/>
                                </a:moveTo>
                                <a:lnTo>
                                  <a:pt x="0" y="251726"/>
                                </a:lnTo>
                              </a:path>
                            </a:pathLst>
                          </a:custGeom>
                          <a:ln w="3784">
                            <a:solidFill>
                              <a:srgbClr val="1E191A"/>
                            </a:solidFill>
                            <a:prstDash val="solid"/>
                          </a:ln>
                        </wps:spPr>
                        <wps:bodyPr wrap="square" lIns="0" tIns="0" rIns="0" bIns="0" rtlCol="0">
                          <a:prstTxWarp prst="textNoShape">
                            <a:avLst/>
                          </a:prstTxWarp>
                          <a:noAutofit/>
                        </wps:bodyPr>
                      </wps:wsp>
                      <wps:wsp>
                        <wps:cNvPr id="2478" name="Graphic 2478"/>
                        <wps:cNvSpPr/>
                        <wps:spPr>
                          <a:xfrm>
                            <a:off x="1765300" y="363753"/>
                            <a:ext cx="154940" cy="1270"/>
                          </a:xfrm>
                          <a:custGeom>
                            <a:avLst/>
                            <a:gdLst/>
                            <a:ahLst/>
                            <a:cxnLst/>
                            <a:rect l="l" t="t" r="r" b="b"/>
                            <a:pathLst>
                              <a:path w="154940">
                                <a:moveTo>
                                  <a:pt x="0" y="0"/>
                                </a:moveTo>
                                <a:lnTo>
                                  <a:pt x="154813" y="0"/>
                                </a:lnTo>
                              </a:path>
                            </a:pathLst>
                          </a:custGeom>
                          <a:ln w="3784">
                            <a:solidFill>
                              <a:srgbClr val="1E191A"/>
                            </a:solidFill>
                            <a:prstDash val="solid"/>
                          </a:ln>
                        </wps:spPr>
                        <wps:bodyPr wrap="square" lIns="0" tIns="0" rIns="0" bIns="0" rtlCol="0">
                          <a:prstTxWarp prst="textNoShape">
                            <a:avLst/>
                          </a:prstTxWarp>
                          <a:noAutofit/>
                        </wps:bodyPr>
                      </wps:wsp>
                      <wps:wsp>
                        <wps:cNvPr id="2479" name="Graphic 2479"/>
                        <wps:cNvSpPr/>
                        <wps:spPr>
                          <a:xfrm>
                            <a:off x="1734337" y="565162"/>
                            <a:ext cx="285750" cy="1270"/>
                          </a:xfrm>
                          <a:custGeom>
                            <a:avLst/>
                            <a:gdLst/>
                            <a:ahLst/>
                            <a:cxnLst/>
                            <a:rect l="l" t="t" r="r" b="b"/>
                            <a:pathLst>
                              <a:path w="285750">
                                <a:moveTo>
                                  <a:pt x="0" y="0"/>
                                </a:moveTo>
                                <a:lnTo>
                                  <a:pt x="285508" y="0"/>
                                </a:lnTo>
                              </a:path>
                            </a:pathLst>
                          </a:custGeom>
                          <a:ln w="3784">
                            <a:solidFill>
                              <a:srgbClr val="1E191A"/>
                            </a:solidFill>
                            <a:prstDash val="solid"/>
                          </a:ln>
                        </wps:spPr>
                        <wps:bodyPr wrap="square" lIns="0" tIns="0" rIns="0" bIns="0" rtlCol="0">
                          <a:prstTxWarp prst="textNoShape">
                            <a:avLst/>
                          </a:prstTxWarp>
                          <a:noAutofit/>
                        </wps:bodyPr>
                      </wps:wsp>
                      <wps:wsp>
                        <wps:cNvPr id="2480" name="Graphic 2480"/>
                        <wps:cNvSpPr/>
                        <wps:spPr>
                          <a:xfrm>
                            <a:off x="3406559" y="565340"/>
                            <a:ext cx="29845" cy="45085"/>
                          </a:xfrm>
                          <a:custGeom>
                            <a:avLst/>
                            <a:gdLst/>
                            <a:ahLst/>
                            <a:cxnLst/>
                            <a:rect l="l" t="t" r="r" b="b"/>
                            <a:pathLst>
                              <a:path w="29845" h="45085">
                                <a:moveTo>
                                  <a:pt x="15493" y="0"/>
                                </a:moveTo>
                                <a:lnTo>
                                  <a:pt x="0" y="44703"/>
                                </a:lnTo>
                                <a:lnTo>
                                  <a:pt x="29590" y="44703"/>
                                </a:lnTo>
                                <a:lnTo>
                                  <a:pt x="15493" y="0"/>
                                </a:lnTo>
                                <a:close/>
                              </a:path>
                            </a:pathLst>
                          </a:custGeom>
                          <a:solidFill>
                            <a:srgbClr val="1E191A"/>
                          </a:solidFill>
                        </wps:spPr>
                        <wps:bodyPr wrap="square" lIns="0" tIns="0" rIns="0" bIns="0" rtlCol="0">
                          <a:prstTxWarp prst="textNoShape">
                            <a:avLst/>
                          </a:prstTxWarp>
                          <a:noAutofit/>
                        </wps:bodyPr>
                      </wps:wsp>
                      <wps:wsp>
                        <wps:cNvPr id="2481" name="Graphic 2481"/>
                        <wps:cNvSpPr/>
                        <wps:spPr>
                          <a:xfrm>
                            <a:off x="3344608" y="548386"/>
                            <a:ext cx="93345" cy="1270"/>
                          </a:xfrm>
                          <a:custGeom>
                            <a:avLst/>
                            <a:gdLst/>
                            <a:ahLst/>
                            <a:cxnLst/>
                            <a:rect l="l" t="t" r="r" b="b"/>
                            <a:pathLst>
                              <a:path w="93345">
                                <a:moveTo>
                                  <a:pt x="0" y="0"/>
                                </a:moveTo>
                                <a:lnTo>
                                  <a:pt x="92837" y="0"/>
                                </a:lnTo>
                              </a:path>
                            </a:pathLst>
                          </a:custGeom>
                          <a:ln w="3784">
                            <a:solidFill>
                              <a:srgbClr val="1E191A"/>
                            </a:solidFill>
                            <a:prstDash val="solid"/>
                          </a:ln>
                        </wps:spPr>
                        <wps:bodyPr wrap="square" lIns="0" tIns="0" rIns="0" bIns="0" rtlCol="0">
                          <a:prstTxWarp prst="textNoShape">
                            <a:avLst/>
                          </a:prstTxWarp>
                          <a:noAutofit/>
                        </wps:bodyPr>
                      </wps:wsp>
                      <wps:wsp>
                        <wps:cNvPr id="2482" name="Graphic 2482"/>
                        <wps:cNvSpPr/>
                        <wps:spPr>
                          <a:xfrm>
                            <a:off x="3344608" y="565175"/>
                            <a:ext cx="93345" cy="1270"/>
                          </a:xfrm>
                          <a:custGeom>
                            <a:avLst/>
                            <a:gdLst/>
                            <a:ahLst/>
                            <a:cxnLst/>
                            <a:rect l="l" t="t" r="r" b="b"/>
                            <a:pathLst>
                              <a:path w="93345">
                                <a:moveTo>
                                  <a:pt x="0" y="0"/>
                                </a:moveTo>
                                <a:lnTo>
                                  <a:pt x="92837" y="0"/>
                                </a:lnTo>
                              </a:path>
                            </a:pathLst>
                          </a:custGeom>
                          <a:ln w="3784">
                            <a:solidFill>
                              <a:srgbClr val="1E191A"/>
                            </a:solidFill>
                            <a:prstDash val="solid"/>
                          </a:ln>
                        </wps:spPr>
                        <wps:bodyPr wrap="square" lIns="0" tIns="0" rIns="0" bIns="0" rtlCol="0">
                          <a:prstTxWarp prst="textNoShape">
                            <a:avLst/>
                          </a:prstTxWarp>
                          <a:noAutofit/>
                        </wps:bodyPr>
                      </wps:wsp>
                      <wps:wsp>
                        <wps:cNvPr id="2483" name="Graphic 2483"/>
                        <wps:cNvSpPr/>
                        <wps:spPr>
                          <a:xfrm>
                            <a:off x="3422015" y="481317"/>
                            <a:ext cx="1270" cy="144780"/>
                          </a:xfrm>
                          <a:custGeom>
                            <a:avLst/>
                            <a:gdLst/>
                            <a:ahLst/>
                            <a:cxnLst/>
                            <a:rect l="l" t="t" r="r" b="b"/>
                            <a:pathLst>
                              <a:path h="144780">
                                <a:moveTo>
                                  <a:pt x="0" y="144272"/>
                                </a:moveTo>
                                <a:lnTo>
                                  <a:pt x="0" y="0"/>
                                </a:lnTo>
                              </a:path>
                            </a:pathLst>
                          </a:custGeom>
                          <a:ln w="3784">
                            <a:solidFill>
                              <a:srgbClr val="1E191A"/>
                            </a:solidFill>
                            <a:prstDash val="solid"/>
                          </a:ln>
                        </wps:spPr>
                        <wps:bodyPr wrap="square" lIns="0" tIns="0" rIns="0" bIns="0" rtlCol="0">
                          <a:prstTxWarp prst="textNoShape">
                            <a:avLst/>
                          </a:prstTxWarp>
                          <a:noAutofit/>
                        </wps:bodyPr>
                      </wps:wsp>
                      <wps:wsp>
                        <wps:cNvPr id="2484" name="Graphic 2484"/>
                        <wps:cNvSpPr/>
                        <wps:spPr>
                          <a:xfrm>
                            <a:off x="3406546" y="503821"/>
                            <a:ext cx="31115" cy="45085"/>
                          </a:xfrm>
                          <a:custGeom>
                            <a:avLst/>
                            <a:gdLst/>
                            <a:ahLst/>
                            <a:cxnLst/>
                            <a:rect l="l" t="t" r="r" b="b"/>
                            <a:pathLst>
                              <a:path w="31115" h="45085">
                                <a:moveTo>
                                  <a:pt x="30988" y="0"/>
                                </a:moveTo>
                                <a:lnTo>
                                  <a:pt x="0" y="0"/>
                                </a:lnTo>
                                <a:lnTo>
                                  <a:pt x="15494" y="44704"/>
                                </a:lnTo>
                                <a:lnTo>
                                  <a:pt x="30988" y="0"/>
                                </a:lnTo>
                                <a:close/>
                              </a:path>
                            </a:pathLst>
                          </a:custGeom>
                          <a:solidFill>
                            <a:srgbClr val="1E191A"/>
                          </a:solidFill>
                        </wps:spPr>
                        <wps:bodyPr wrap="square" lIns="0" tIns="0" rIns="0" bIns="0" rtlCol="0">
                          <a:prstTxWarp prst="textNoShape">
                            <a:avLst/>
                          </a:prstTxWarp>
                          <a:noAutofit/>
                        </wps:bodyPr>
                      </wps:wsp>
                      <wps:wsp>
                        <wps:cNvPr id="2485" name="Graphic 2485"/>
                        <wps:cNvSpPr/>
                        <wps:spPr>
                          <a:xfrm>
                            <a:off x="1548536" y="1260081"/>
                            <a:ext cx="31115" cy="1270"/>
                          </a:xfrm>
                          <a:custGeom>
                            <a:avLst/>
                            <a:gdLst/>
                            <a:ahLst/>
                            <a:cxnLst/>
                            <a:rect l="l" t="t" r="r" b="b"/>
                            <a:pathLst>
                              <a:path w="31115">
                                <a:moveTo>
                                  <a:pt x="30987"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86" name="Graphic 2486"/>
                        <wps:cNvSpPr/>
                        <wps:spPr>
                          <a:xfrm>
                            <a:off x="1471117" y="1260081"/>
                            <a:ext cx="31115" cy="1270"/>
                          </a:xfrm>
                          <a:custGeom>
                            <a:avLst/>
                            <a:gdLst/>
                            <a:ahLst/>
                            <a:cxnLst/>
                            <a:rect l="l" t="t" r="r" b="b"/>
                            <a:pathLst>
                              <a:path w="31115">
                                <a:moveTo>
                                  <a:pt x="30987" y="0"/>
                                </a:moveTo>
                                <a:lnTo>
                                  <a:pt x="0" y="0"/>
                                </a:lnTo>
                              </a:path>
                            </a:pathLst>
                          </a:custGeom>
                          <a:ln w="7581">
                            <a:solidFill>
                              <a:srgbClr val="1E191A"/>
                            </a:solidFill>
                            <a:prstDash val="solid"/>
                          </a:ln>
                        </wps:spPr>
                        <wps:bodyPr wrap="square" lIns="0" tIns="0" rIns="0" bIns="0" rtlCol="0">
                          <a:prstTxWarp prst="textNoShape">
                            <a:avLst/>
                          </a:prstTxWarp>
                          <a:noAutofit/>
                        </wps:bodyPr>
                      </wps:wsp>
                      <pic:pic xmlns:pic="http://schemas.openxmlformats.org/drawingml/2006/picture">
                        <pic:nvPicPr>
                          <pic:cNvPr id="2487" name="Image 2487"/>
                          <pic:cNvPicPr/>
                        </pic:nvPicPr>
                        <pic:blipFill>
                          <a:blip r:embed="rId275" cstate="print"/>
                          <a:stretch>
                            <a:fillRect/>
                          </a:stretch>
                        </pic:blipFill>
                        <pic:spPr>
                          <a:xfrm>
                            <a:off x="1420895" y="359949"/>
                            <a:ext cx="193408" cy="356241"/>
                          </a:xfrm>
                          <a:prstGeom prst="rect">
                            <a:avLst/>
                          </a:prstGeom>
                        </pic:spPr>
                      </pic:pic>
                      <wps:wsp>
                        <wps:cNvPr id="2488" name="Graphic 2488"/>
                        <wps:cNvSpPr/>
                        <wps:spPr>
                          <a:xfrm>
                            <a:off x="1471142" y="1723161"/>
                            <a:ext cx="31115" cy="110489"/>
                          </a:xfrm>
                          <a:custGeom>
                            <a:avLst/>
                            <a:gdLst/>
                            <a:ahLst/>
                            <a:cxnLst/>
                            <a:rect l="l" t="t" r="r" b="b"/>
                            <a:pathLst>
                              <a:path w="31115" h="110489">
                                <a:moveTo>
                                  <a:pt x="0" y="0"/>
                                </a:moveTo>
                                <a:lnTo>
                                  <a:pt x="0" y="110489"/>
                                </a:lnTo>
                                <a:lnTo>
                                  <a:pt x="30988" y="110489"/>
                                </a:lnTo>
                                <a:lnTo>
                                  <a:pt x="30988" y="0"/>
                                </a:lnTo>
                              </a:path>
                            </a:pathLst>
                          </a:custGeom>
                          <a:ln w="7581">
                            <a:solidFill>
                              <a:srgbClr val="1E191A"/>
                            </a:solidFill>
                            <a:prstDash val="solid"/>
                          </a:ln>
                        </wps:spPr>
                        <wps:bodyPr wrap="square" lIns="0" tIns="0" rIns="0" bIns="0" rtlCol="0">
                          <a:prstTxWarp prst="textNoShape">
                            <a:avLst/>
                          </a:prstTxWarp>
                          <a:noAutofit/>
                        </wps:bodyPr>
                      </wps:wsp>
                      <wps:wsp>
                        <wps:cNvPr id="2489" name="Graphic 2489"/>
                        <wps:cNvSpPr/>
                        <wps:spPr>
                          <a:xfrm>
                            <a:off x="1548549" y="1723161"/>
                            <a:ext cx="31115" cy="110489"/>
                          </a:xfrm>
                          <a:custGeom>
                            <a:avLst/>
                            <a:gdLst/>
                            <a:ahLst/>
                            <a:cxnLst/>
                            <a:rect l="l" t="t" r="r" b="b"/>
                            <a:pathLst>
                              <a:path w="31115" h="110489">
                                <a:moveTo>
                                  <a:pt x="0" y="0"/>
                                </a:moveTo>
                                <a:lnTo>
                                  <a:pt x="0" y="110489"/>
                                </a:lnTo>
                                <a:lnTo>
                                  <a:pt x="30988" y="110489"/>
                                </a:lnTo>
                                <a:lnTo>
                                  <a:pt x="30988" y="0"/>
                                </a:lnTo>
                              </a:path>
                            </a:pathLst>
                          </a:custGeom>
                          <a:ln w="7581">
                            <a:solidFill>
                              <a:srgbClr val="1E191A"/>
                            </a:solidFill>
                            <a:prstDash val="solid"/>
                          </a:ln>
                        </wps:spPr>
                        <wps:bodyPr wrap="square" lIns="0" tIns="0" rIns="0" bIns="0" rtlCol="0">
                          <a:prstTxWarp prst="textNoShape">
                            <a:avLst/>
                          </a:prstTxWarp>
                          <a:noAutofit/>
                        </wps:bodyPr>
                      </wps:wsp>
                      <wps:wsp>
                        <wps:cNvPr id="2490" name="Graphic 2490"/>
                        <wps:cNvSpPr/>
                        <wps:spPr>
                          <a:xfrm>
                            <a:off x="1548536" y="1783359"/>
                            <a:ext cx="31115" cy="1270"/>
                          </a:xfrm>
                          <a:custGeom>
                            <a:avLst/>
                            <a:gdLst/>
                            <a:ahLst/>
                            <a:cxnLst/>
                            <a:rect l="l" t="t" r="r" b="b"/>
                            <a:pathLst>
                              <a:path w="31115">
                                <a:moveTo>
                                  <a:pt x="30987"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91" name="Graphic 2491"/>
                        <wps:cNvSpPr/>
                        <wps:spPr>
                          <a:xfrm>
                            <a:off x="1471129" y="1783359"/>
                            <a:ext cx="31115" cy="1270"/>
                          </a:xfrm>
                          <a:custGeom>
                            <a:avLst/>
                            <a:gdLst/>
                            <a:ahLst/>
                            <a:cxnLst/>
                            <a:rect l="l" t="t" r="r" b="b"/>
                            <a:pathLst>
                              <a:path w="31115">
                                <a:moveTo>
                                  <a:pt x="30987"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492" name="Graphic 2492"/>
                        <wps:cNvSpPr/>
                        <wps:spPr>
                          <a:xfrm>
                            <a:off x="1703387" y="1209700"/>
                            <a:ext cx="31115" cy="111125"/>
                          </a:xfrm>
                          <a:custGeom>
                            <a:avLst/>
                            <a:gdLst/>
                            <a:ahLst/>
                            <a:cxnLst/>
                            <a:rect l="l" t="t" r="r" b="b"/>
                            <a:pathLst>
                              <a:path w="31115" h="111125">
                                <a:moveTo>
                                  <a:pt x="30987" y="110616"/>
                                </a:moveTo>
                                <a:lnTo>
                                  <a:pt x="30987" y="0"/>
                                </a:lnTo>
                                <a:lnTo>
                                  <a:pt x="0" y="0"/>
                                </a:lnTo>
                                <a:lnTo>
                                  <a:pt x="0" y="110616"/>
                                </a:lnTo>
                              </a:path>
                            </a:pathLst>
                          </a:custGeom>
                          <a:ln w="7581">
                            <a:solidFill>
                              <a:srgbClr val="1E191A"/>
                            </a:solidFill>
                            <a:prstDash val="solid"/>
                          </a:ln>
                        </wps:spPr>
                        <wps:bodyPr wrap="square" lIns="0" tIns="0" rIns="0" bIns="0" rtlCol="0">
                          <a:prstTxWarp prst="textNoShape">
                            <a:avLst/>
                          </a:prstTxWarp>
                          <a:noAutofit/>
                        </wps:bodyPr>
                      </wps:wsp>
                      <wps:wsp>
                        <wps:cNvPr id="2493" name="Graphic 2493"/>
                        <wps:cNvSpPr/>
                        <wps:spPr>
                          <a:xfrm>
                            <a:off x="1780806" y="1320342"/>
                            <a:ext cx="1270" cy="403225"/>
                          </a:xfrm>
                          <a:custGeom>
                            <a:avLst/>
                            <a:gdLst/>
                            <a:ahLst/>
                            <a:cxnLst/>
                            <a:rect l="l" t="t" r="r" b="b"/>
                            <a:pathLst>
                              <a:path h="403225">
                                <a:moveTo>
                                  <a:pt x="0" y="0"/>
                                </a:moveTo>
                                <a:lnTo>
                                  <a:pt x="0" y="402729"/>
                                </a:lnTo>
                              </a:path>
                            </a:pathLst>
                          </a:custGeom>
                          <a:ln w="7581">
                            <a:solidFill>
                              <a:srgbClr val="1E191A"/>
                            </a:solidFill>
                            <a:prstDash val="solid"/>
                          </a:ln>
                        </wps:spPr>
                        <wps:bodyPr wrap="square" lIns="0" tIns="0" rIns="0" bIns="0" rtlCol="0">
                          <a:prstTxWarp prst="textNoShape">
                            <a:avLst/>
                          </a:prstTxWarp>
                          <a:noAutofit/>
                        </wps:bodyPr>
                      </wps:wsp>
                      <wps:wsp>
                        <wps:cNvPr id="2494" name="Graphic 2494"/>
                        <wps:cNvSpPr/>
                        <wps:spPr>
                          <a:xfrm>
                            <a:off x="1610486" y="1320330"/>
                            <a:ext cx="170815" cy="1270"/>
                          </a:xfrm>
                          <a:custGeom>
                            <a:avLst/>
                            <a:gdLst/>
                            <a:ahLst/>
                            <a:cxnLst/>
                            <a:rect l="l" t="t" r="r" b="b"/>
                            <a:pathLst>
                              <a:path w="170815">
                                <a:moveTo>
                                  <a:pt x="0" y="0"/>
                                </a:moveTo>
                                <a:lnTo>
                                  <a:pt x="170319" y="0"/>
                                </a:lnTo>
                              </a:path>
                            </a:pathLst>
                          </a:custGeom>
                          <a:ln w="7581">
                            <a:solidFill>
                              <a:srgbClr val="1E191A"/>
                            </a:solidFill>
                            <a:prstDash val="solid"/>
                          </a:ln>
                        </wps:spPr>
                        <wps:bodyPr wrap="square" lIns="0" tIns="0" rIns="0" bIns="0" rtlCol="0">
                          <a:prstTxWarp prst="textNoShape">
                            <a:avLst/>
                          </a:prstTxWarp>
                          <a:noAutofit/>
                        </wps:bodyPr>
                      </wps:wsp>
                      <wps:wsp>
                        <wps:cNvPr id="2495" name="Graphic 2495"/>
                        <wps:cNvSpPr/>
                        <wps:spPr>
                          <a:xfrm>
                            <a:off x="1625955" y="1209687"/>
                            <a:ext cx="31115" cy="111125"/>
                          </a:xfrm>
                          <a:custGeom>
                            <a:avLst/>
                            <a:gdLst/>
                            <a:ahLst/>
                            <a:cxnLst/>
                            <a:rect l="l" t="t" r="r" b="b"/>
                            <a:pathLst>
                              <a:path w="31115" h="111125">
                                <a:moveTo>
                                  <a:pt x="30987" y="110616"/>
                                </a:moveTo>
                                <a:lnTo>
                                  <a:pt x="30987" y="0"/>
                                </a:lnTo>
                                <a:lnTo>
                                  <a:pt x="0" y="0"/>
                                </a:lnTo>
                                <a:lnTo>
                                  <a:pt x="0" y="110616"/>
                                </a:lnTo>
                              </a:path>
                            </a:pathLst>
                          </a:custGeom>
                          <a:ln w="7581">
                            <a:solidFill>
                              <a:srgbClr val="1E191A"/>
                            </a:solidFill>
                            <a:prstDash val="solid"/>
                          </a:ln>
                        </wps:spPr>
                        <wps:bodyPr wrap="square" lIns="0" tIns="0" rIns="0" bIns="0" rtlCol="0">
                          <a:prstTxWarp prst="textNoShape">
                            <a:avLst/>
                          </a:prstTxWarp>
                          <a:noAutofit/>
                        </wps:bodyPr>
                      </wps:wsp>
                      <wps:wsp>
                        <wps:cNvPr id="2496" name="Graphic 2496"/>
                        <wps:cNvSpPr/>
                        <wps:spPr>
                          <a:xfrm>
                            <a:off x="1610486" y="1723085"/>
                            <a:ext cx="170815" cy="1270"/>
                          </a:xfrm>
                          <a:custGeom>
                            <a:avLst/>
                            <a:gdLst/>
                            <a:ahLst/>
                            <a:cxnLst/>
                            <a:rect l="l" t="t" r="r" b="b"/>
                            <a:pathLst>
                              <a:path w="170815">
                                <a:moveTo>
                                  <a:pt x="0" y="0"/>
                                </a:moveTo>
                                <a:lnTo>
                                  <a:pt x="170319" y="0"/>
                                </a:lnTo>
                              </a:path>
                            </a:pathLst>
                          </a:custGeom>
                          <a:ln w="7581">
                            <a:solidFill>
                              <a:srgbClr val="1E191A"/>
                            </a:solidFill>
                            <a:prstDash val="solid"/>
                          </a:ln>
                        </wps:spPr>
                        <wps:bodyPr wrap="square" lIns="0" tIns="0" rIns="0" bIns="0" rtlCol="0">
                          <a:prstTxWarp prst="textNoShape">
                            <a:avLst/>
                          </a:prstTxWarp>
                          <a:noAutofit/>
                        </wps:bodyPr>
                      </wps:wsp>
                      <wps:wsp>
                        <wps:cNvPr id="2497" name="Graphic 2497"/>
                        <wps:cNvSpPr/>
                        <wps:spPr>
                          <a:xfrm>
                            <a:off x="1625980" y="1260081"/>
                            <a:ext cx="31115" cy="1270"/>
                          </a:xfrm>
                          <a:custGeom>
                            <a:avLst/>
                            <a:gdLst/>
                            <a:ahLst/>
                            <a:cxnLst/>
                            <a:rect l="l" t="t" r="r" b="b"/>
                            <a:pathLst>
                              <a:path w="31115">
                                <a:moveTo>
                                  <a:pt x="0" y="0"/>
                                </a:moveTo>
                                <a:lnTo>
                                  <a:pt x="30988" y="0"/>
                                </a:lnTo>
                              </a:path>
                            </a:pathLst>
                          </a:custGeom>
                          <a:ln w="7581">
                            <a:solidFill>
                              <a:srgbClr val="1E191A"/>
                            </a:solidFill>
                            <a:prstDash val="solid"/>
                          </a:ln>
                        </wps:spPr>
                        <wps:bodyPr wrap="square" lIns="0" tIns="0" rIns="0" bIns="0" rtlCol="0">
                          <a:prstTxWarp prst="textNoShape">
                            <a:avLst/>
                          </a:prstTxWarp>
                          <a:noAutofit/>
                        </wps:bodyPr>
                      </wps:wsp>
                      <wps:wsp>
                        <wps:cNvPr id="2498" name="Graphic 2498"/>
                        <wps:cNvSpPr/>
                        <wps:spPr>
                          <a:xfrm>
                            <a:off x="1703387" y="1260081"/>
                            <a:ext cx="31115" cy="1270"/>
                          </a:xfrm>
                          <a:custGeom>
                            <a:avLst/>
                            <a:gdLst/>
                            <a:ahLst/>
                            <a:cxnLst/>
                            <a:rect l="l" t="t" r="r" b="b"/>
                            <a:pathLst>
                              <a:path w="31115">
                                <a:moveTo>
                                  <a:pt x="0" y="0"/>
                                </a:moveTo>
                                <a:lnTo>
                                  <a:pt x="30988" y="0"/>
                                </a:lnTo>
                              </a:path>
                            </a:pathLst>
                          </a:custGeom>
                          <a:ln w="7581">
                            <a:solidFill>
                              <a:srgbClr val="1E191A"/>
                            </a:solidFill>
                            <a:prstDash val="solid"/>
                          </a:ln>
                        </wps:spPr>
                        <wps:bodyPr wrap="square" lIns="0" tIns="0" rIns="0" bIns="0" rtlCol="0">
                          <a:prstTxWarp prst="textNoShape">
                            <a:avLst/>
                          </a:prstTxWarp>
                          <a:noAutofit/>
                        </wps:bodyPr>
                      </wps:wsp>
                      <wps:wsp>
                        <wps:cNvPr id="2499" name="Graphic 2499"/>
                        <wps:cNvSpPr/>
                        <wps:spPr>
                          <a:xfrm>
                            <a:off x="1703374" y="1723161"/>
                            <a:ext cx="31115" cy="110489"/>
                          </a:xfrm>
                          <a:custGeom>
                            <a:avLst/>
                            <a:gdLst/>
                            <a:ahLst/>
                            <a:cxnLst/>
                            <a:rect l="l" t="t" r="r" b="b"/>
                            <a:pathLst>
                              <a:path w="31115" h="110489">
                                <a:moveTo>
                                  <a:pt x="30987" y="0"/>
                                </a:moveTo>
                                <a:lnTo>
                                  <a:pt x="30987" y="110489"/>
                                </a:lnTo>
                                <a:lnTo>
                                  <a:pt x="0" y="110489"/>
                                </a:ln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00" name="Graphic 2500"/>
                        <wps:cNvSpPr/>
                        <wps:spPr>
                          <a:xfrm>
                            <a:off x="1625968" y="1723161"/>
                            <a:ext cx="31115" cy="110489"/>
                          </a:xfrm>
                          <a:custGeom>
                            <a:avLst/>
                            <a:gdLst/>
                            <a:ahLst/>
                            <a:cxnLst/>
                            <a:rect l="l" t="t" r="r" b="b"/>
                            <a:pathLst>
                              <a:path w="31115" h="110489">
                                <a:moveTo>
                                  <a:pt x="30987" y="0"/>
                                </a:moveTo>
                                <a:lnTo>
                                  <a:pt x="30987" y="110489"/>
                                </a:lnTo>
                                <a:lnTo>
                                  <a:pt x="0" y="110489"/>
                                </a:ln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01" name="Graphic 2501"/>
                        <wps:cNvSpPr/>
                        <wps:spPr>
                          <a:xfrm>
                            <a:off x="1625980" y="1783359"/>
                            <a:ext cx="31115" cy="1270"/>
                          </a:xfrm>
                          <a:custGeom>
                            <a:avLst/>
                            <a:gdLst/>
                            <a:ahLst/>
                            <a:cxnLst/>
                            <a:rect l="l" t="t" r="r" b="b"/>
                            <a:pathLst>
                              <a:path w="31115">
                                <a:moveTo>
                                  <a:pt x="0" y="0"/>
                                </a:moveTo>
                                <a:lnTo>
                                  <a:pt x="30988" y="0"/>
                                </a:lnTo>
                              </a:path>
                            </a:pathLst>
                          </a:custGeom>
                          <a:ln w="7581">
                            <a:solidFill>
                              <a:srgbClr val="1E191A"/>
                            </a:solidFill>
                            <a:prstDash val="solid"/>
                          </a:ln>
                        </wps:spPr>
                        <wps:bodyPr wrap="square" lIns="0" tIns="0" rIns="0" bIns="0" rtlCol="0">
                          <a:prstTxWarp prst="textNoShape">
                            <a:avLst/>
                          </a:prstTxWarp>
                          <a:noAutofit/>
                        </wps:bodyPr>
                      </wps:wsp>
                      <wps:wsp>
                        <wps:cNvPr id="2502" name="Graphic 2502"/>
                        <wps:cNvSpPr/>
                        <wps:spPr>
                          <a:xfrm>
                            <a:off x="1703387" y="1783359"/>
                            <a:ext cx="31115" cy="1270"/>
                          </a:xfrm>
                          <a:custGeom>
                            <a:avLst/>
                            <a:gdLst/>
                            <a:ahLst/>
                            <a:cxnLst/>
                            <a:rect l="l" t="t" r="r" b="b"/>
                            <a:pathLst>
                              <a:path w="31115">
                                <a:moveTo>
                                  <a:pt x="0" y="0"/>
                                </a:moveTo>
                                <a:lnTo>
                                  <a:pt x="30988" y="0"/>
                                </a:lnTo>
                              </a:path>
                            </a:pathLst>
                          </a:custGeom>
                          <a:ln w="7581">
                            <a:solidFill>
                              <a:srgbClr val="1E191A"/>
                            </a:solidFill>
                            <a:prstDash val="solid"/>
                          </a:ln>
                        </wps:spPr>
                        <wps:bodyPr wrap="square" lIns="0" tIns="0" rIns="0" bIns="0" rtlCol="0">
                          <a:prstTxWarp prst="textNoShape">
                            <a:avLst/>
                          </a:prstTxWarp>
                          <a:noAutofit/>
                        </wps:bodyPr>
                      </wps:wsp>
                      <wps:wsp>
                        <wps:cNvPr id="2503" name="Graphic 2503"/>
                        <wps:cNvSpPr/>
                        <wps:spPr>
                          <a:xfrm>
                            <a:off x="1591906" y="1672780"/>
                            <a:ext cx="189230" cy="1270"/>
                          </a:xfrm>
                          <a:custGeom>
                            <a:avLst/>
                            <a:gdLst/>
                            <a:ahLst/>
                            <a:cxnLst/>
                            <a:rect l="l" t="t" r="r" b="b"/>
                            <a:pathLst>
                              <a:path w="189230">
                                <a:moveTo>
                                  <a:pt x="188861"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04" name="Graphic 2504"/>
                        <wps:cNvSpPr/>
                        <wps:spPr>
                          <a:xfrm>
                            <a:off x="1424698" y="1672780"/>
                            <a:ext cx="173355" cy="1270"/>
                          </a:xfrm>
                          <a:custGeom>
                            <a:avLst/>
                            <a:gdLst/>
                            <a:ahLst/>
                            <a:cxnLst/>
                            <a:rect l="l" t="t" r="r" b="b"/>
                            <a:pathLst>
                              <a:path w="173355">
                                <a:moveTo>
                                  <a:pt x="0" y="0"/>
                                </a:moveTo>
                                <a:lnTo>
                                  <a:pt x="172732" y="0"/>
                                </a:lnTo>
                              </a:path>
                            </a:pathLst>
                          </a:custGeom>
                          <a:ln w="7581">
                            <a:solidFill>
                              <a:srgbClr val="1E191A"/>
                            </a:solidFill>
                            <a:prstDash val="solid"/>
                          </a:ln>
                        </wps:spPr>
                        <wps:bodyPr wrap="square" lIns="0" tIns="0" rIns="0" bIns="0" rtlCol="0">
                          <a:prstTxWarp prst="textNoShape">
                            <a:avLst/>
                          </a:prstTxWarp>
                          <a:noAutofit/>
                        </wps:bodyPr>
                      </wps:wsp>
                      <wps:wsp>
                        <wps:cNvPr id="2505" name="Graphic 2505"/>
                        <wps:cNvSpPr/>
                        <wps:spPr>
                          <a:xfrm>
                            <a:off x="1780794" y="1109129"/>
                            <a:ext cx="170815" cy="211454"/>
                          </a:xfrm>
                          <a:custGeom>
                            <a:avLst/>
                            <a:gdLst/>
                            <a:ahLst/>
                            <a:cxnLst/>
                            <a:rect l="l" t="t" r="r" b="b"/>
                            <a:pathLst>
                              <a:path w="170815" h="211454">
                                <a:moveTo>
                                  <a:pt x="0" y="0"/>
                                </a:moveTo>
                                <a:lnTo>
                                  <a:pt x="0" y="211213"/>
                                </a:lnTo>
                                <a:lnTo>
                                  <a:pt x="170319" y="211213"/>
                                </a:lnTo>
                              </a:path>
                            </a:pathLst>
                          </a:custGeom>
                          <a:ln w="3784">
                            <a:solidFill>
                              <a:srgbClr val="1E191A"/>
                            </a:solidFill>
                            <a:prstDash val="solid"/>
                          </a:ln>
                        </wps:spPr>
                        <wps:bodyPr wrap="square" lIns="0" tIns="0" rIns="0" bIns="0" rtlCol="0">
                          <a:prstTxWarp prst="textNoShape">
                            <a:avLst/>
                          </a:prstTxWarp>
                          <a:noAutofit/>
                        </wps:bodyPr>
                      </wps:wsp>
                      <wps:wsp>
                        <wps:cNvPr id="2506" name="Graphic 2506"/>
                        <wps:cNvSpPr/>
                        <wps:spPr>
                          <a:xfrm>
                            <a:off x="1780794" y="1723110"/>
                            <a:ext cx="170815" cy="1270"/>
                          </a:xfrm>
                          <a:custGeom>
                            <a:avLst/>
                            <a:gdLst/>
                            <a:ahLst/>
                            <a:cxnLst/>
                            <a:rect l="l" t="t" r="r" b="b"/>
                            <a:pathLst>
                              <a:path w="170815">
                                <a:moveTo>
                                  <a:pt x="0" y="0"/>
                                </a:moveTo>
                                <a:lnTo>
                                  <a:pt x="170319" y="0"/>
                                </a:lnTo>
                              </a:path>
                            </a:pathLst>
                          </a:custGeom>
                          <a:ln w="3784">
                            <a:solidFill>
                              <a:srgbClr val="1E191A"/>
                            </a:solidFill>
                            <a:prstDash val="solid"/>
                          </a:ln>
                        </wps:spPr>
                        <wps:bodyPr wrap="square" lIns="0" tIns="0" rIns="0" bIns="0" rtlCol="0">
                          <a:prstTxWarp prst="textNoShape">
                            <a:avLst/>
                          </a:prstTxWarp>
                          <a:noAutofit/>
                        </wps:bodyPr>
                      </wps:wsp>
                      <wps:wsp>
                        <wps:cNvPr id="2507" name="Graphic 2507"/>
                        <wps:cNvSpPr/>
                        <wps:spPr>
                          <a:xfrm>
                            <a:off x="2074976" y="1209840"/>
                            <a:ext cx="1270" cy="624205"/>
                          </a:xfrm>
                          <a:custGeom>
                            <a:avLst/>
                            <a:gdLst/>
                            <a:ahLst/>
                            <a:cxnLst/>
                            <a:rect l="l" t="t" r="r" b="b"/>
                            <a:pathLst>
                              <a:path h="624205">
                                <a:moveTo>
                                  <a:pt x="0" y="0"/>
                                </a:moveTo>
                                <a:lnTo>
                                  <a:pt x="0" y="623849"/>
                                </a:lnTo>
                              </a:path>
                            </a:pathLst>
                          </a:custGeom>
                          <a:ln w="3784">
                            <a:solidFill>
                              <a:srgbClr val="1E191A"/>
                            </a:solidFill>
                            <a:prstDash val="solid"/>
                          </a:ln>
                        </wps:spPr>
                        <wps:bodyPr wrap="square" lIns="0" tIns="0" rIns="0" bIns="0" rtlCol="0">
                          <a:prstTxWarp prst="textNoShape">
                            <a:avLst/>
                          </a:prstTxWarp>
                          <a:noAutofit/>
                        </wps:bodyPr>
                      </wps:wsp>
                      <wps:wsp>
                        <wps:cNvPr id="2508" name="Graphic 2508"/>
                        <wps:cNvSpPr/>
                        <wps:spPr>
                          <a:xfrm>
                            <a:off x="2059495" y="1209928"/>
                            <a:ext cx="31115" cy="624205"/>
                          </a:xfrm>
                          <a:custGeom>
                            <a:avLst/>
                            <a:gdLst/>
                            <a:ahLst/>
                            <a:cxnLst/>
                            <a:rect l="l" t="t" r="r" b="b"/>
                            <a:pathLst>
                              <a:path w="31115" h="624205">
                                <a:moveTo>
                                  <a:pt x="30988" y="579158"/>
                                </a:moveTo>
                                <a:lnTo>
                                  <a:pt x="0" y="579158"/>
                                </a:lnTo>
                                <a:lnTo>
                                  <a:pt x="15494" y="623862"/>
                                </a:lnTo>
                                <a:lnTo>
                                  <a:pt x="30988" y="579158"/>
                                </a:lnTo>
                                <a:close/>
                              </a:path>
                              <a:path w="31115" h="624205">
                                <a:moveTo>
                                  <a:pt x="30988" y="44704"/>
                                </a:moveTo>
                                <a:lnTo>
                                  <a:pt x="15494" y="0"/>
                                </a:lnTo>
                                <a:lnTo>
                                  <a:pt x="0" y="44704"/>
                                </a:lnTo>
                                <a:lnTo>
                                  <a:pt x="30988" y="44704"/>
                                </a:lnTo>
                                <a:close/>
                              </a:path>
                            </a:pathLst>
                          </a:custGeom>
                          <a:solidFill>
                            <a:srgbClr val="1E191A"/>
                          </a:solidFill>
                        </wps:spPr>
                        <wps:bodyPr wrap="square" lIns="0" tIns="0" rIns="0" bIns="0" rtlCol="0">
                          <a:prstTxWarp prst="textNoShape">
                            <a:avLst/>
                          </a:prstTxWarp>
                          <a:noAutofit/>
                        </wps:bodyPr>
                      </wps:wsp>
                      <wps:wsp>
                        <wps:cNvPr id="2509" name="Graphic 2509"/>
                        <wps:cNvSpPr/>
                        <wps:spPr>
                          <a:xfrm>
                            <a:off x="1734350" y="1209776"/>
                            <a:ext cx="356235" cy="1270"/>
                          </a:xfrm>
                          <a:custGeom>
                            <a:avLst/>
                            <a:gdLst/>
                            <a:ahLst/>
                            <a:cxnLst/>
                            <a:rect l="l" t="t" r="r" b="b"/>
                            <a:pathLst>
                              <a:path w="356235">
                                <a:moveTo>
                                  <a:pt x="0" y="0"/>
                                </a:moveTo>
                                <a:lnTo>
                                  <a:pt x="356120" y="0"/>
                                </a:lnTo>
                              </a:path>
                            </a:pathLst>
                          </a:custGeom>
                          <a:ln w="3784">
                            <a:solidFill>
                              <a:srgbClr val="1E191A"/>
                            </a:solidFill>
                            <a:prstDash val="solid"/>
                          </a:ln>
                        </wps:spPr>
                        <wps:bodyPr wrap="square" lIns="0" tIns="0" rIns="0" bIns="0" rtlCol="0">
                          <a:prstTxWarp prst="textNoShape">
                            <a:avLst/>
                          </a:prstTxWarp>
                          <a:noAutofit/>
                        </wps:bodyPr>
                      </wps:wsp>
                      <wps:wsp>
                        <wps:cNvPr id="2510" name="Graphic 2510"/>
                        <wps:cNvSpPr/>
                        <wps:spPr>
                          <a:xfrm>
                            <a:off x="1734350" y="1833664"/>
                            <a:ext cx="356235" cy="1270"/>
                          </a:xfrm>
                          <a:custGeom>
                            <a:avLst/>
                            <a:gdLst/>
                            <a:ahLst/>
                            <a:cxnLst/>
                            <a:rect l="l" t="t" r="r" b="b"/>
                            <a:pathLst>
                              <a:path w="356235">
                                <a:moveTo>
                                  <a:pt x="0" y="0"/>
                                </a:moveTo>
                                <a:lnTo>
                                  <a:pt x="356120" y="0"/>
                                </a:lnTo>
                              </a:path>
                            </a:pathLst>
                          </a:custGeom>
                          <a:ln w="3784">
                            <a:solidFill>
                              <a:srgbClr val="1E191A"/>
                            </a:solidFill>
                            <a:prstDash val="solid"/>
                          </a:ln>
                        </wps:spPr>
                        <wps:bodyPr wrap="square" lIns="0" tIns="0" rIns="0" bIns="0" rtlCol="0">
                          <a:prstTxWarp prst="textNoShape">
                            <a:avLst/>
                          </a:prstTxWarp>
                          <a:noAutofit/>
                        </wps:bodyPr>
                      </wps:wsp>
                      <wps:wsp>
                        <wps:cNvPr id="2511" name="Graphic 2511"/>
                        <wps:cNvSpPr/>
                        <wps:spPr>
                          <a:xfrm>
                            <a:off x="3140773" y="212915"/>
                            <a:ext cx="41275" cy="32384"/>
                          </a:xfrm>
                          <a:custGeom>
                            <a:avLst/>
                            <a:gdLst/>
                            <a:ahLst/>
                            <a:cxnLst/>
                            <a:rect l="l" t="t" r="r" b="b"/>
                            <a:pathLst>
                              <a:path w="41275" h="32384">
                                <a:moveTo>
                                  <a:pt x="0" y="0"/>
                                </a:moveTo>
                                <a:lnTo>
                                  <a:pt x="0" y="32003"/>
                                </a:lnTo>
                                <a:lnTo>
                                  <a:pt x="41275" y="16763"/>
                                </a:lnTo>
                                <a:lnTo>
                                  <a:pt x="0" y="0"/>
                                </a:lnTo>
                                <a:close/>
                              </a:path>
                            </a:pathLst>
                          </a:custGeom>
                          <a:solidFill>
                            <a:srgbClr val="1E191A"/>
                          </a:solidFill>
                        </wps:spPr>
                        <wps:bodyPr wrap="square" lIns="0" tIns="0" rIns="0" bIns="0" rtlCol="0">
                          <a:prstTxWarp prst="textNoShape">
                            <a:avLst/>
                          </a:prstTxWarp>
                          <a:noAutofit/>
                        </wps:bodyPr>
                      </wps:wsp>
                      <wps:wsp>
                        <wps:cNvPr id="2512" name="Graphic 2512"/>
                        <wps:cNvSpPr/>
                        <wps:spPr>
                          <a:xfrm>
                            <a:off x="3120110" y="229539"/>
                            <a:ext cx="178435" cy="1270"/>
                          </a:xfrm>
                          <a:custGeom>
                            <a:avLst/>
                            <a:gdLst/>
                            <a:ahLst/>
                            <a:cxnLst/>
                            <a:rect l="l" t="t" r="r" b="b"/>
                            <a:pathLst>
                              <a:path w="178435">
                                <a:moveTo>
                                  <a:pt x="0" y="0"/>
                                </a:moveTo>
                                <a:lnTo>
                                  <a:pt x="178066" y="0"/>
                                </a:lnTo>
                              </a:path>
                            </a:pathLst>
                          </a:custGeom>
                          <a:ln w="3784">
                            <a:solidFill>
                              <a:srgbClr val="1E191A"/>
                            </a:solidFill>
                            <a:prstDash val="solid"/>
                          </a:ln>
                        </wps:spPr>
                        <wps:bodyPr wrap="square" lIns="0" tIns="0" rIns="0" bIns="0" rtlCol="0">
                          <a:prstTxWarp prst="textNoShape">
                            <a:avLst/>
                          </a:prstTxWarp>
                          <a:noAutofit/>
                        </wps:bodyPr>
                      </wps:wsp>
                      <wps:wsp>
                        <wps:cNvPr id="2513" name="Graphic 2513"/>
                        <wps:cNvSpPr/>
                        <wps:spPr>
                          <a:xfrm>
                            <a:off x="3216097" y="212940"/>
                            <a:ext cx="41275" cy="33655"/>
                          </a:xfrm>
                          <a:custGeom>
                            <a:avLst/>
                            <a:gdLst/>
                            <a:ahLst/>
                            <a:cxnLst/>
                            <a:rect l="l" t="t" r="r" b="b"/>
                            <a:pathLst>
                              <a:path w="41275" h="33655">
                                <a:moveTo>
                                  <a:pt x="41275" y="0"/>
                                </a:moveTo>
                                <a:lnTo>
                                  <a:pt x="0" y="16764"/>
                                </a:lnTo>
                                <a:lnTo>
                                  <a:pt x="41275" y="33528"/>
                                </a:lnTo>
                                <a:lnTo>
                                  <a:pt x="41275" y="0"/>
                                </a:lnTo>
                                <a:close/>
                              </a:path>
                            </a:pathLst>
                          </a:custGeom>
                          <a:solidFill>
                            <a:srgbClr val="1E191A"/>
                          </a:solidFill>
                        </wps:spPr>
                        <wps:bodyPr wrap="square" lIns="0" tIns="0" rIns="0" bIns="0" rtlCol="0">
                          <a:prstTxWarp prst="textNoShape">
                            <a:avLst/>
                          </a:prstTxWarp>
                          <a:noAutofit/>
                        </wps:bodyPr>
                      </wps:wsp>
                      <wps:wsp>
                        <wps:cNvPr id="2514" name="Graphic 2514"/>
                        <wps:cNvSpPr/>
                        <wps:spPr>
                          <a:xfrm>
                            <a:off x="3216109" y="204292"/>
                            <a:ext cx="1270" cy="201930"/>
                          </a:xfrm>
                          <a:custGeom>
                            <a:avLst/>
                            <a:gdLst/>
                            <a:ahLst/>
                            <a:cxnLst/>
                            <a:rect l="l" t="t" r="r" b="b"/>
                            <a:pathLst>
                              <a:path h="201930">
                                <a:moveTo>
                                  <a:pt x="0" y="201434"/>
                                </a:moveTo>
                                <a:lnTo>
                                  <a:pt x="0" y="0"/>
                                </a:lnTo>
                              </a:path>
                            </a:pathLst>
                          </a:custGeom>
                          <a:ln w="3784">
                            <a:solidFill>
                              <a:srgbClr val="1E191A"/>
                            </a:solidFill>
                            <a:prstDash val="solid"/>
                          </a:ln>
                        </wps:spPr>
                        <wps:bodyPr wrap="square" lIns="0" tIns="0" rIns="0" bIns="0" rtlCol="0">
                          <a:prstTxWarp prst="textNoShape">
                            <a:avLst/>
                          </a:prstTxWarp>
                          <a:noAutofit/>
                        </wps:bodyPr>
                      </wps:wsp>
                      <pic:pic xmlns:pic="http://schemas.openxmlformats.org/drawingml/2006/picture">
                        <pic:nvPicPr>
                          <pic:cNvPr id="2515" name="Image 2515"/>
                          <pic:cNvPicPr/>
                        </pic:nvPicPr>
                        <pic:blipFill>
                          <a:blip r:embed="rId276" cstate="print"/>
                          <a:stretch>
                            <a:fillRect/>
                          </a:stretch>
                        </pic:blipFill>
                        <pic:spPr>
                          <a:xfrm>
                            <a:off x="1254366" y="361835"/>
                            <a:ext cx="185826" cy="188391"/>
                          </a:xfrm>
                          <a:prstGeom prst="rect">
                            <a:avLst/>
                          </a:prstGeom>
                        </pic:spPr>
                      </pic:pic>
                      <wps:wsp>
                        <wps:cNvPr id="2516" name="Graphic 2516"/>
                        <wps:cNvSpPr/>
                        <wps:spPr>
                          <a:xfrm>
                            <a:off x="3182734" y="204419"/>
                            <a:ext cx="1270" cy="159385"/>
                          </a:xfrm>
                          <a:custGeom>
                            <a:avLst/>
                            <a:gdLst/>
                            <a:ahLst/>
                            <a:cxnLst/>
                            <a:rect l="l" t="t" r="r" b="b"/>
                            <a:pathLst>
                              <a:path h="159385">
                                <a:moveTo>
                                  <a:pt x="0" y="159384"/>
                                </a:moveTo>
                                <a:lnTo>
                                  <a:pt x="0" y="0"/>
                                </a:lnTo>
                              </a:path>
                            </a:pathLst>
                          </a:custGeom>
                          <a:ln w="3784">
                            <a:solidFill>
                              <a:srgbClr val="1E191A"/>
                            </a:solidFill>
                            <a:prstDash val="solid"/>
                          </a:ln>
                        </wps:spPr>
                        <wps:bodyPr wrap="square" lIns="0" tIns="0" rIns="0" bIns="0" rtlCol="0">
                          <a:prstTxWarp prst="textNoShape">
                            <a:avLst/>
                          </a:prstTxWarp>
                          <a:noAutofit/>
                        </wps:bodyPr>
                      </wps:wsp>
                      <wps:wsp>
                        <wps:cNvPr id="2517" name="Graphic 2517"/>
                        <wps:cNvSpPr/>
                        <wps:spPr>
                          <a:xfrm>
                            <a:off x="2954248" y="1310005"/>
                            <a:ext cx="13335" cy="101600"/>
                          </a:xfrm>
                          <a:custGeom>
                            <a:avLst/>
                            <a:gdLst/>
                            <a:ahLst/>
                            <a:cxnLst/>
                            <a:rect l="l" t="t" r="r" b="b"/>
                            <a:pathLst>
                              <a:path w="13335" h="101600">
                                <a:moveTo>
                                  <a:pt x="13080" y="0"/>
                                </a:moveTo>
                                <a:lnTo>
                                  <a:pt x="0" y="101600"/>
                                </a:lnTo>
                              </a:path>
                            </a:pathLst>
                          </a:custGeom>
                          <a:ln w="7581">
                            <a:solidFill>
                              <a:srgbClr val="1E191A"/>
                            </a:solidFill>
                            <a:prstDash val="solid"/>
                          </a:ln>
                        </wps:spPr>
                        <wps:bodyPr wrap="square" lIns="0" tIns="0" rIns="0" bIns="0" rtlCol="0">
                          <a:prstTxWarp prst="textNoShape">
                            <a:avLst/>
                          </a:prstTxWarp>
                          <a:noAutofit/>
                        </wps:bodyPr>
                      </wps:wsp>
                      <wps:wsp>
                        <wps:cNvPr id="2518" name="Graphic 2518"/>
                        <wps:cNvSpPr/>
                        <wps:spPr>
                          <a:xfrm>
                            <a:off x="2959506" y="1210983"/>
                            <a:ext cx="8255" cy="48260"/>
                          </a:xfrm>
                          <a:custGeom>
                            <a:avLst/>
                            <a:gdLst/>
                            <a:ahLst/>
                            <a:cxnLst/>
                            <a:rect l="l" t="t" r="r" b="b"/>
                            <a:pathLst>
                              <a:path w="8255" h="48260">
                                <a:moveTo>
                                  <a:pt x="7874" y="47878"/>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19" name="Graphic 2519"/>
                        <wps:cNvSpPr/>
                        <wps:spPr>
                          <a:xfrm>
                            <a:off x="2600286" y="1067384"/>
                            <a:ext cx="219710" cy="1270"/>
                          </a:xfrm>
                          <a:custGeom>
                            <a:avLst/>
                            <a:gdLst/>
                            <a:ahLst/>
                            <a:cxnLst/>
                            <a:rect l="l" t="t" r="r" b="b"/>
                            <a:pathLst>
                              <a:path w="219710">
                                <a:moveTo>
                                  <a:pt x="219214"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20" name="Graphic 2520"/>
                        <wps:cNvSpPr/>
                        <wps:spPr>
                          <a:xfrm>
                            <a:off x="2567203" y="1258862"/>
                            <a:ext cx="377190" cy="1270"/>
                          </a:xfrm>
                          <a:custGeom>
                            <a:avLst/>
                            <a:gdLst/>
                            <a:ahLst/>
                            <a:cxnLst/>
                            <a:rect l="l" t="t" r="r" b="b"/>
                            <a:pathLst>
                              <a:path w="377190">
                                <a:moveTo>
                                  <a:pt x="376567"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21" name="Graphic 2521"/>
                        <wps:cNvSpPr/>
                        <wps:spPr>
                          <a:xfrm>
                            <a:off x="2573096" y="1310005"/>
                            <a:ext cx="394335" cy="1270"/>
                          </a:xfrm>
                          <a:custGeom>
                            <a:avLst/>
                            <a:gdLst/>
                            <a:ahLst/>
                            <a:cxnLst/>
                            <a:rect l="l" t="t" r="r" b="b"/>
                            <a:pathLst>
                              <a:path w="394335">
                                <a:moveTo>
                                  <a:pt x="394220"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22" name="Graphic 2522"/>
                        <wps:cNvSpPr/>
                        <wps:spPr>
                          <a:xfrm>
                            <a:off x="2548191" y="1455635"/>
                            <a:ext cx="359410" cy="1270"/>
                          </a:xfrm>
                          <a:custGeom>
                            <a:avLst/>
                            <a:gdLst/>
                            <a:ahLst/>
                            <a:cxnLst/>
                            <a:rect l="l" t="t" r="r" b="b"/>
                            <a:pathLst>
                              <a:path w="359410">
                                <a:moveTo>
                                  <a:pt x="359168" y="0"/>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23" name="Graphic 2523"/>
                        <wps:cNvSpPr/>
                        <wps:spPr>
                          <a:xfrm>
                            <a:off x="2852991" y="1082319"/>
                            <a:ext cx="93345" cy="101600"/>
                          </a:xfrm>
                          <a:custGeom>
                            <a:avLst/>
                            <a:gdLst/>
                            <a:ahLst/>
                            <a:cxnLst/>
                            <a:rect l="l" t="t" r="r" b="b"/>
                            <a:pathLst>
                              <a:path w="93345" h="101600">
                                <a:moveTo>
                                  <a:pt x="93345" y="101219"/>
                                </a:move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24" name="Graphic 2524"/>
                        <wps:cNvSpPr/>
                        <wps:spPr>
                          <a:xfrm>
                            <a:off x="2907398" y="1411566"/>
                            <a:ext cx="46990" cy="44450"/>
                          </a:xfrm>
                          <a:custGeom>
                            <a:avLst/>
                            <a:gdLst/>
                            <a:ahLst/>
                            <a:cxnLst/>
                            <a:rect l="l" t="t" r="r" b="b"/>
                            <a:pathLst>
                              <a:path w="46990" h="44450">
                                <a:moveTo>
                                  <a:pt x="0" y="44069"/>
                                </a:moveTo>
                                <a:lnTo>
                                  <a:pt x="39425" y="21363"/>
                                </a:lnTo>
                                <a:lnTo>
                                  <a:pt x="45212" y="8255"/>
                                </a:lnTo>
                                <a:lnTo>
                                  <a:pt x="46863" y="0"/>
                                </a:lnTo>
                              </a:path>
                            </a:pathLst>
                          </a:custGeom>
                          <a:ln w="7581">
                            <a:solidFill>
                              <a:srgbClr val="1E191A"/>
                            </a:solidFill>
                            <a:prstDash val="solid"/>
                          </a:ln>
                        </wps:spPr>
                        <wps:bodyPr wrap="square" lIns="0" tIns="0" rIns="0" bIns="0" rtlCol="0">
                          <a:prstTxWarp prst="textNoShape">
                            <a:avLst/>
                          </a:prstTxWarp>
                          <a:noAutofit/>
                        </wps:bodyPr>
                      </wps:wsp>
                      <wps:wsp>
                        <wps:cNvPr id="2525" name="Graphic 2525"/>
                        <wps:cNvSpPr/>
                        <wps:spPr>
                          <a:xfrm>
                            <a:off x="2946400" y="1183576"/>
                            <a:ext cx="13335" cy="27305"/>
                          </a:xfrm>
                          <a:custGeom>
                            <a:avLst/>
                            <a:gdLst/>
                            <a:ahLst/>
                            <a:cxnLst/>
                            <a:rect l="l" t="t" r="r" b="b"/>
                            <a:pathLst>
                              <a:path w="13335" h="27305">
                                <a:moveTo>
                                  <a:pt x="13080" y="27304"/>
                                </a:moveTo>
                                <a:lnTo>
                                  <a:pt x="11429" y="19811"/>
                                </a:lnTo>
                                <a:lnTo>
                                  <a:pt x="8508" y="12699"/>
                                </a:lnTo>
                                <a:lnTo>
                                  <a:pt x="4952" y="5968"/>
                                </a:ln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26" name="Graphic 2526"/>
                        <wps:cNvSpPr/>
                        <wps:spPr>
                          <a:xfrm>
                            <a:off x="2819552" y="1067422"/>
                            <a:ext cx="33655" cy="15240"/>
                          </a:xfrm>
                          <a:custGeom>
                            <a:avLst/>
                            <a:gdLst/>
                            <a:ahLst/>
                            <a:cxnLst/>
                            <a:rect l="l" t="t" r="r" b="b"/>
                            <a:pathLst>
                              <a:path w="33655" h="15240">
                                <a:moveTo>
                                  <a:pt x="33400" y="14859"/>
                                </a:moveTo>
                                <a:lnTo>
                                  <a:pt x="27812" y="9525"/>
                                </a:lnTo>
                                <a:lnTo>
                                  <a:pt x="21335" y="5334"/>
                                </a:lnTo>
                                <a:lnTo>
                                  <a:pt x="14477" y="2413"/>
                                </a:lnTo>
                                <a:lnTo>
                                  <a:pt x="7238" y="635"/>
                                </a:lnTo>
                                <a:lnTo>
                                  <a:pt x="0" y="0"/>
                                </a:lnTo>
                              </a:path>
                            </a:pathLst>
                          </a:custGeom>
                          <a:ln w="7581">
                            <a:solidFill>
                              <a:srgbClr val="1E191A"/>
                            </a:solidFill>
                            <a:prstDash val="solid"/>
                          </a:ln>
                        </wps:spPr>
                        <wps:bodyPr wrap="square" lIns="0" tIns="0" rIns="0" bIns="0" rtlCol="0">
                          <a:prstTxWarp prst="textNoShape">
                            <a:avLst/>
                          </a:prstTxWarp>
                          <a:noAutofit/>
                        </wps:bodyPr>
                      </wps:wsp>
                      <pic:pic xmlns:pic="http://schemas.openxmlformats.org/drawingml/2006/picture">
                        <pic:nvPicPr>
                          <pic:cNvPr id="2527" name="Image 2527"/>
                          <pic:cNvPicPr/>
                        </pic:nvPicPr>
                        <pic:blipFill>
                          <a:blip r:embed="rId277" cstate="print"/>
                          <a:stretch>
                            <a:fillRect/>
                          </a:stretch>
                        </pic:blipFill>
                        <pic:spPr>
                          <a:xfrm>
                            <a:off x="2943783" y="1255020"/>
                            <a:ext cx="275202" cy="242760"/>
                          </a:xfrm>
                          <a:prstGeom prst="rect">
                            <a:avLst/>
                          </a:prstGeom>
                        </pic:spPr>
                      </pic:pic>
                      <wps:wsp>
                        <wps:cNvPr id="2528" name="Graphic 2528"/>
                        <wps:cNvSpPr/>
                        <wps:spPr>
                          <a:xfrm>
                            <a:off x="2507653" y="1494167"/>
                            <a:ext cx="708025" cy="1270"/>
                          </a:xfrm>
                          <a:custGeom>
                            <a:avLst/>
                            <a:gdLst/>
                            <a:ahLst/>
                            <a:cxnLst/>
                            <a:rect l="l" t="t" r="r" b="b"/>
                            <a:pathLst>
                              <a:path w="708025">
                                <a:moveTo>
                                  <a:pt x="707542" y="0"/>
                                </a:moveTo>
                                <a:lnTo>
                                  <a:pt x="0" y="0"/>
                                </a:lnTo>
                                <a:lnTo>
                                  <a:pt x="707542" y="0"/>
                                </a:lnTo>
                                <a:close/>
                              </a:path>
                            </a:pathLst>
                          </a:custGeom>
                          <a:solidFill>
                            <a:srgbClr val="1B1717"/>
                          </a:solidFill>
                        </wps:spPr>
                        <wps:bodyPr wrap="square" lIns="0" tIns="0" rIns="0" bIns="0" rtlCol="0">
                          <a:prstTxWarp prst="textNoShape">
                            <a:avLst/>
                          </a:prstTxWarp>
                          <a:noAutofit/>
                        </wps:bodyPr>
                      </wps:wsp>
                      <wps:wsp>
                        <wps:cNvPr id="2529" name="Graphic 2529"/>
                        <wps:cNvSpPr/>
                        <wps:spPr>
                          <a:xfrm>
                            <a:off x="2507653" y="1494015"/>
                            <a:ext cx="708025" cy="1270"/>
                          </a:xfrm>
                          <a:custGeom>
                            <a:avLst/>
                            <a:gdLst/>
                            <a:ahLst/>
                            <a:cxnLst/>
                            <a:rect l="l" t="t" r="r" b="b"/>
                            <a:pathLst>
                              <a:path w="708025">
                                <a:moveTo>
                                  <a:pt x="707542" y="0"/>
                                </a:moveTo>
                                <a:lnTo>
                                  <a:pt x="0" y="0"/>
                                </a:lnTo>
                              </a:path>
                            </a:pathLst>
                          </a:custGeom>
                          <a:ln w="3784">
                            <a:solidFill>
                              <a:srgbClr val="1B1717"/>
                            </a:solidFill>
                            <a:prstDash val="solid"/>
                          </a:ln>
                        </wps:spPr>
                        <wps:bodyPr wrap="square" lIns="0" tIns="0" rIns="0" bIns="0" rtlCol="0">
                          <a:prstTxWarp prst="textNoShape">
                            <a:avLst/>
                          </a:prstTxWarp>
                          <a:noAutofit/>
                        </wps:bodyPr>
                      </wps:wsp>
                      <wps:wsp>
                        <wps:cNvPr id="2530" name="Graphic 2530"/>
                        <wps:cNvSpPr/>
                        <wps:spPr>
                          <a:xfrm>
                            <a:off x="3215144" y="1515402"/>
                            <a:ext cx="1270" cy="170815"/>
                          </a:xfrm>
                          <a:custGeom>
                            <a:avLst/>
                            <a:gdLst/>
                            <a:ahLst/>
                            <a:cxnLst/>
                            <a:rect l="l" t="t" r="r" b="b"/>
                            <a:pathLst>
                              <a:path h="170815">
                                <a:moveTo>
                                  <a:pt x="0" y="0"/>
                                </a:moveTo>
                                <a:lnTo>
                                  <a:pt x="0" y="170446"/>
                                </a:lnTo>
                              </a:path>
                            </a:pathLst>
                          </a:custGeom>
                          <a:ln w="3784">
                            <a:solidFill>
                              <a:srgbClr val="1E191A"/>
                            </a:solidFill>
                            <a:prstDash val="solid"/>
                          </a:ln>
                        </wps:spPr>
                        <wps:bodyPr wrap="square" lIns="0" tIns="0" rIns="0" bIns="0" rtlCol="0">
                          <a:prstTxWarp prst="textNoShape">
                            <a:avLst/>
                          </a:prstTxWarp>
                          <a:noAutofit/>
                        </wps:bodyPr>
                      </wps:wsp>
                      <wps:wsp>
                        <wps:cNvPr id="2531" name="Graphic 2531"/>
                        <wps:cNvSpPr/>
                        <wps:spPr>
                          <a:xfrm>
                            <a:off x="3065043" y="1451394"/>
                            <a:ext cx="1270" cy="234950"/>
                          </a:xfrm>
                          <a:custGeom>
                            <a:avLst/>
                            <a:gdLst/>
                            <a:ahLst/>
                            <a:cxnLst/>
                            <a:rect l="l" t="t" r="r" b="b"/>
                            <a:pathLst>
                              <a:path h="234950">
                                <a:moveTo>
                                  <a:pt x="0" y="0"/>
                                </a:moveTo>
                                <a:lnTo>
                                  <a:pt x="0" y="234454"/>
                                </a:lnTo>
                              </a:path>
                            </a:pathLst>
                          </a:custGeom>
                          <a:ln w="3784">
                            <a:solidFill>
                              <a:srgbClr val="1E191A"/>
                            </a:solidFill>
                            <a:prstDash val="solid"/>
                          </a:ln>
                        </wps:spPr>
                        <wps:bodyPr wrap="square" lIns="0" tIns="0" rIns="0" bIns="0" rtlCol="0">
                          <a:prstTxWarp prst="textNoShape">
                            <a:avLst/>
                          </a:prstTxWarp>
                          <a:noAutofit/>
                        </wps:bodyPr>
                      </wps:wsp>
                      <wps:wsp>
                        <wps:cNvPr id="2532" name="Graphic 2532"/>
                        <wps:cNvSpPr/>
                        <wps:spPr>
                          <a:xfrm>
                            <a:off x="3238258" y="1664525"/>
                            <a:ext cx="114300" cy="1270"/>
                          </a:xfrm>
                          <a:custGeom>
                            <a:avLst/>
                            <a:gdLst/>
                            <a:ahLst/>
                            <a:cxnLst/>
                            <a:rect l="l" t="t" r="r" b="b"/>
                            <a:pathLst>
                              <a:path w="114300">
                                <a:moveTo>
                                  <a:pt x="0" y="0"/>
                                </a:moveTo>
                                <a:lnTo>
                                  <a:pt x="114173" y="0"/>
                                </a:lnTo>
                              </a:path>
                            </a:pathLst>
                          </a:custGeom>
                          <a:ln w="3784">
                            <a:solidFill>
                              <a:srgbClr val="1E191A"/>
                            </a:solidFill>
                            <a:prstDash val="solid"/>
                          </a:ln>
                        </wps:spPr>
                        <wps:bodyPr wrap="square" lIns="0" tIns="0" rIns="0" bIns="0" rtlCol="0">
                          <a:prstTxWarp prst="textNoShape">
                            <a:avLst/>
                          </a:prstTxWarp>
                          <a:noAutofit/>
                        </wps:bodyPr>
                      </wps:wsp>
                      <wps:wsp>
                        <wps:cNvPr id="2533" name="Graphic 2533"/>
                        <wps:cNvSpPr/>
                        <wps:spPr>
                          <a:xfrm>
                            <a:off x="2927743" y="1664525"/>
                            <a:ext cx="123825" cy="1270"/>
                          </a:xfrm>
                          <a:custGeom>
                            <a:avLst/>
                            <a:gdLst/>
                            <a:ahLst/>
                            <a:cxnLst/>
                            <a:rect l="l" t="t" r="r" b="b"/>
                            <a:pathLst>
                              <a:path w="123825">
                                <a:moveTo>
                                  <a:pt x="123825" y="0"/>
                                </a:moveTo>
                                <a:lnTo>
                                  <a:pt x="0" y="0"/>
                                </a:lnTo>
                              </a:path>
                            </a:pathLst>
                          </a:custGeom>
                          <a:ln w="3784">
                            <a:solidFill>
                              <a:srgbClr val="1E191A"/>
                            </a:solidFill>
                            <a:prstDash val="solid"/>
                          </a:ln>
                        </wps:spPr>
                        <wps:bodyPr wrap="square" lIns="0" tIns="0" rIns="0" bIns="0" rtlCol="0">
                          <a:prstTxWarp prst="textNoShape">
                            <a:avLst/>
                          </a:prstTxWarp>
                          <a:noAutofit/>
                        </wps:bodyPr>
                      </wps:wsp>
                      <wps:wsp>
                        <wps:cNvPr id="2534" name="Graphic 2534"/>
                        <wps:cNvSpPr/>
                        <wps:spPr>
                          <a:xfrm>
                            <a:off x="3065056" y="1664525"/>
                            <a:ext cx="150495" cy="1270"/>
                          </a:xfrm>
                          <a:custGeom>
                            <a:avLst/>
                            <a:gdLst/>
                            <a:ahLst/>
                            <a:cxnLst/>
                            <a:rect l="l" t="t" r="r" b="b"/>
                            <a:pathLst>
                              <a:path w="150495">
                                <a:moveTo>
                                  <a:pt x="150113" y="0"/>
                                </a:moveTo>
                                <a:lnTo>
                                  <a:pt x="0" y="0"/>
                                </a:lnTo>
                              </a:path>
                            </a:pathLst>
                          </a:custGeom>
                          <a:ln w="3784">
                            <a:solidFill>
                              <a:srgbClr val="1E191A"/>
                            </a:solidFill>
                            <a:prstDash val="solid"/>
                          </a:ln>
                        </wps:spPr>
                        <wps:bodyPr wrap="square" lIns="0" tIns="0" rIns="0" bIns="0" rtlCol="0">
                          <a:prstTxWarp prst="textNoShape">
                            <a:avLst/>
                          </a:prstTxWarp>
                          <a:noAutofit/>
                        </wps:bodyPr>
                      </wps:wsp>
                      <wps:wsp>
                        <wps:cNvPr id="2535" name="Graphic 2535"/>
                        <wps:cNvSpPr/>
                        <wps:spPr>
                          <a:xfrm>
                            <a:off x="3215144" y="1494015"/>
                            <a:ext cx="254000" cy="19685"/>
                          </a:xfrm>
                          <a:custGeom>
                            <a:avLst/>
                            <a:gdLst/>
                            <a:ahLst/>
                            <a:cxnLst/>
                            <a:rect l="l" t="t" r="r" b="b"/>
                            <a:pathLst>
                              <a:path w="254000" h="19685">
                                <a:moveTo>
                                  <a:pt x="0" y="0"/>
                                </a:moveTo>
                                <a:lnTo>
                                  <a:pt x="253377" y="19177"/>
                                </a:lnTo>
                              </a:path>
                            </a:pathLst>
                          </a:custGeom>
                          <a:ln w="3784">
                            <a:solidFill>
                              <a:srgbClr val="1B1717"/>
                            </a:solidFill>
                            <a:prstDash val="solid"/>
                          </a:ln>
                        </wps:spPr>
                        <wps:bodyPr wrap="square" lIns="0" tIns="0" rIns="0" bIns="0" rtlCol="0">
                          <a:prstTxWarp prst="textNoShape">
                            <a:avLst/>
                          </a:prstTxWarp>
                          <a:noAutofit/>
                        </wps:bodyPr>
                      </wps:wsp>
                      <wps:wsp>
                        <wps:cNvPr id="2536" name="Graphic 2536"/>
                        <wps:cNvSpPr/>
                        <wps:spPr>
                          <a:xfrm>
                            <a:off x="3467823" y="1513166"/>
                            <a:ext cx="327660" cy="25400"/>
                          </a:xfrm>
                          <a:custGeom>
                            <a:avLst/>
                            <a:gdLst/>
                            <a:ahLst/>
                            <a:cxnLst/>
                            <a:rect l="l" t="t" r="r" b="b"/>
                            <a:pathLst>
                              <a:path w="327660" h="25400">
                                <a:moveTo>
                                  <a:pt x="0" y="0"/>
                                </a:moveTo>
                                <a:lnTo>
                                  <a:pt x="327418" y="24892"/>
                                </a:lnTo>
                              </a:path>
                            </a:pathLst>
                          </a:custGeom>
                          <a:ln w="3784">
                            <a:solidFill>
                              <a:srgbClr val="1B1717"/>
                            </a:solidFill>
                            <a:prstDash val="solid"/>
                          </a:ln>
                        </wps:spPr>
                        <wps:bodyPr wrap="square" lIns="0" tIns="0" rIns="0" bIns="0" rtlCol="0">
                          <a:prstTxWarp prst="textNoShape">
                            <a:avLst/>
                          </a:prstTxWarp>
                          <a:noAutofit/>
                        </wps:bodyPr>
                      </wps:wsp>
                      <wps:wsp>
                        <wps:cNvPr id="2537" name="Graphic 2537"/>
                        <wps:cNvSpPr/>
                        <wps:spPr>
                          <a:xfrm>
                            <a:off x="3234804" y="1494015"/>
                            <a:ext cx="561975" cy="1270"/>
                          </a:xfrm>
                          <a:custGeom>
                            <a:avLst/>
                            <a:gdLst/>
                            <a:ahLst/>
                            <a:cxnLst/>
                            <a:rect l="l" t="t" r="r" b="b"/>
                            <a:pathLst>
                              <a:path w="561975">
                                <a:moveTo>
                                  <a:pt x="0" y="0"/>
                                </a:moveTo>
                                <a:lnTo>
                                  <a:pt x="561746" y="0"/>
                                </a:lnTo>
                              </a:path>
                            </a:pathLst>
                          </a:custGeom>
                          <a:ln w="3784">
                            <a:solidFill>
                              <a:srgbClr val="1B1717"/>
                            </a:solidFill>
                            <a:prstDash val="solid"/>
                          </a:ln>
                        </wps:spPr>
                        <wps:bodyPr wrap="square" lIns="0" tIns="0" rIns="0" bIns="0" rtlCol="0">
                          <a:prstTxWarp prst="textNoShape">
                            <a:avLst/>
                          </a:prstTxWarp>
                          <a:noAutofit/>
                        </wps:bodyPr>
                      </wps:wsp>
                      <wps:wsp>
                        <wps:cNvPr id="2538" name="Graphic 2538"/>
                        <wps:cNvSpPr/>
                        <wps:spPr>
                          <a:xfrm>
                            <a:off x="3775570" y="1493977"/>
                            <a:ext cx="1270" cy="43180"/>
                          </a:xfrm>
                          <a:custGeom>
                            <a:avLst/>
                            <a:gdLst/>
                            <a:ahLst/>
                            <a:cxnLst/>
                            <a:rect l="l" t="t" r="r" b="b"/>
                            <a:pathLst>
                              <a:path w="1270" h="43180">
                                <a:moveTo>
                                  <a:pt x="0" y="42672"/>
                                </a:moveTo>
                                <a:lnTo>
                                  <a:pt x="1270" y="0"/>
                                </a:lnTo>
                              </a:path>
                            </a:pathLst>
                          </a:custGeom>
                          <a:ln w="3784">
                            <a:solidFill>
                              <a:srgbClr val="1B1717"/>
                            </a:solidFill>
                            <a:prstDash val="solid"/>
                          </a:ln>
                        </wps:spPr>
                        <wps:bodyPr wrap="square" lIns="0" tIns="0" rIns="0" bIns="0" rtlCol="0">
                          <a:prstTxWarp prst="textNoShape">
                            <a:avLst/>
                          </a:prstTxWarp>
                          <a:noAutofit/>
                        </wps:bodyPr>
                      </wps:wsp>
                      <wps:wsp>
                        <wps:cNvPr id="2539" name="Graphic 2539"/>
                        <wps:cNvSpPr/>
                        <wps:spPr>
                          <a:xfrm>
                            <a:off x="3760965" y="1419237"/>
                            <a:ext cx="23495" cy="193675"/>
                          </a:xfrm>
                          <a:custGeom>
                            <a:avLst/>
                            <a:gdLst/>
                            <a:ahLst/>
                            <a:cxnLst/>
                            <a:rect l="l" t="t" r="r" b="b"/>
                            <a:pathLst>
                              <a:path w="23495" h="193675">
                                <a:moveTo>
                                  <a:pt x="22733" y="193459"/>
                                </a:moveTo>
                                <a:lnTo>
                                  <a:pt x="16764" y="118402"/>
                                </a:lnTo>
                                <a:lnTo>
                                  <a:pt x="0" y="191554"/>
                                </a:lnTo>
                                <a:lnTo>
                                  <a:pt x="22733" y="193459"/>
                                </a:lnTo>
                                <a:close/>
                              </a:path>
                              <a:path w="23495" h="193675">
                                <a:moveTo>
                                  <a:pt x="23190" y="0"/>
                                </a:moveTo>
                                <a:lnTo>
                                  <a:pt x="203" y="1397"/>
                                </a:lnTo>
                                <a:lnTo>
                                  <a:pt x="15951" y="74930"/>
                                </a:lnTo>
                                <a:lnTo>
                                  <a:pt x="23190" y="0"/>
                                </a:lnTo>
                                <a:close/>
                              </a:path>
                            </a:pathLst>
                          </a:custGeom>
                          <a:solidFill>
                            <a:srgbClr val="1B1717"/>
                          </a:solidFill>
                        </wps:spPr>
                        <wps:bodyPr wrap="square" lIns="0" tIns="0" rIns="0" bIns="0" rtlCol="0">
                          <a:prstTxWarp prst="textNoShape">
                            <a:avLst/>
                          </a:prstTxWarp>
                          <a:noAutofit/>
                        </wps:bodyPr>
                      </wps:wsp>
                      <wps:wsp>
                        <wps:cNvPr id="2540" name="Graphic 2540"/>
                        <wps:cNvSpPr/>
                        <wps:spPr>
                          <a:xfrm>
                            <a:off x="2562678" y="1067422"/>
                            <a:ext cx="38100" cy="183515"/>
                          </a:xfrm>
                          <a:custGeom>
                            <a:avLst/>
                            <a:gdLst/>
                            <a:ahLst/>
                            <a:cxnLst/>
                            <a:rect l="l" t="t" r="r" b="b"/>
                            <a:pathLst>
                              <a:path w="38100" h="183515">
                                <a:moveTo>
                                  <a:pt x="37570" y="0"/>
                                </a:moveTo>
                                <a:lnTo>
                                  <a:pt x="28807" y="17780"/>
                                </a:lnTo>
                                <a:lnTo>
                                  <a:pt x="14267" y="52371"/>
                                </a:lnTo>
                                <a:lnTo>
                                  <a:pt x="4502" y="84678"/>
                                </a:lnTo>
                                <a:lnTo>
                                  <a:pt x="0" y="118083"/>
                                </a:lnTo>
                                <a:lnTo>
                                  <a:pt x="1248" y="155968"/>
                                </a:lnTo>
                                <a:lnTo>
                                  <a:pt x="4804" y="183273"/>
                                </a:lnTo>
                              </a:path>
                            </a:pathLst>
                          </a:custGeom>
                          <a:ln w="7581">
                            <a:solidFill>
                              <a:srgbClr val="1E191A"/>
                            </a:solidFill>
                            <a:prstDash val="solid"/>
                          </a:ln>
                        </wps:spPr>
                        <wps:bodyPr wrap="square" lIns="0" tIns="0" rIns="0" bIns="0" rtlCol="0">
                          <a:prstTxWarp prst="textNoShape">
                            <a:avLst/>
                          </a:prstTxWarp>
                          <a:noAutofit/>
                        </wps:bodyPr>
                      </wps:wsp>
                      <wps:wsp>
                        <wps:cNvPr id="2541" name="Graphic 2541"/>
                        <wps:cNvSpPr/>
                        <wps:spPr>
                          <a:xfrm>
                            <a:off x="2567520" y="1250696"/>
                            <a:ext cx="5715" cy="59690"/>
                          </a:xfrm>
                          <a:custGeom>
                            <a:avLst/>
                            <a:gdLst/>
                            <a:ahLst/>
                            <a:cxnLst/>
                            <a:rect l="l" t="t" r="r" b="b"/>
                            <a:pathLst>
                              <a:path w="5715" h="59690">
                                <a:moveTo>
                                  <a:pt x="5600" y="59309"/>
                                </a:moveTo>
                                <a:lnTo>
                                  <a:pt x="3555" y="29464"/>
                                </a:lnTo>
                                <a:lnTo>
                                  <a:pt x="0" y="0"/>
                                </a:lnTo>
                              </a:path>
                            </a:pathLst>
                          </a:custGeom>
                          <a:ln w="7581">
                            <a:solidFill>
                              <a:srgbClr val="1E191A"/>
                            </a:solidFill>
                            <a:prstDash val="solid"/>
                          </a:ln>
                        </wps:spPr>
                        <wps:bodyPr wrap="square" lIns="0" tIns="0" rIns="0" bIns="0" rtlCol="0">
                          <a:prstTxWarp prst="textNoShape">
                            <a:avLst/>
                          </a:prstTxWarp>
                          <a:noAutofit/>
                        </wps:bodyPr>
                      </wps:wsp>
                      <wps:wsp>
                        <wps:cNvPr id="2542" name="Graphic 2542"/>
                        <wps:cNvSpPr/>
                        <wps:spPr>
                          <a:xfrm>
                            <a:off x="2568511" y="1310005"/>
                            <a:ext cx="5080" cy="62865"/>
                          </a:xfrm>
                          <a:custGeom>
                            <a:avLst/>
                            <a:gdLst/>
                            <a:ahLst/>
                            <a:cxnLst/>
                            <a:rect l="l" t="t" r="r" b="b"/>
                            <a:pathLst>
                              <a:path w="5080" h="62865">
                                <a:moveTo>
                                  <a:pt x="0" y="62864"/>
                                </a:moveTo>
                                <a:lnTo>
                                  <a:pt x="2921" y="42290"/>
                                </a:lnTo>
                                <a:lnTo>
                                  <a:pt x="4572" y="21335"/>
                                </a:lnTo>
                                <a:lnTo>
                                  <a:pt x="4572" y="0"/>
                                </a:lnTo>
                              </a:path>
                            </a:pathLst>
                          </a:custGeom>
                          <a:ln w="7581">
                            <a:solidFill>
                              <a:srgbClr val="1E191A"/>
                            </a:solidFill>
                            <a:prstDash val="solid"/>
                          </a:ln>
                        </wps:spPr>
                        <wps:bodyPr wrap="square" lIns="0" tIns="0" rIns="0" bIns="0" rtlCol="0">
                          <a:prstTxWarp prst="textNoShape">
                            <a:avLst/>
                          </a:prstTxWarp>
                          <a:noAutofit/>
                        </wps:bodyPr>
                      </wps:wsp>
                      <wps:wsp>
                        <wps:cNvPr id="2543" name="Graphic 2543"/>
                        <wps:cNvSpPr/>
                        <wps:spPr>
                          <a:xfrm>
                            <a:off x="2548191" y="1372831"/>
                            <a:ext cx="20320" cy="83185"/>
                          </a:xfrm>
                          <a:custGeom>
                            <a:avLst/>
                            <a:gdLst/>
                            <a:ahLst/>
                            <a:cxnLst/>
                            <a:rect l="l" t="t" r="r" b="b"/>
                            <a:pathLst>
                              <a:path w="20320" h="83185">
                                <a:moveTo>
                                  <a:pt x="0" y="82803"/>
                                </a:moveTo>
                                <a:lnTo>
                                  <a:pt x="8128" y="55879"/>
                                </a:lnTo>
                                <a:lnTo>
                                  <a:pt x="15113" y="28066"/>
                                </a:lnTo>
                                <a:lnTo>
                                  <a:pt x="20320" y="0"/>
                                </a:lnTo>
                              </a:path>
                            </a:pathLst>
                          </a:custGeom>
                          <a:ln w="7581">
                            <a:solidFill>
                              <a:srgbClr val="1E191A"/>
                            </a:solidFill>
                            <a:prstDash val="solid"/>
                          </a:ln>
                        </wps:spPr>
                        <wps:bodyPr wrap="square" lIns="0" tIns="0" rIns="0" bIns="0" rtlCol="0">
                          <a:prstTxWarp prst="textNoShape">
                            <a:avLst/>
                          </a:prstTxWarp>
                          <a:noAutofit/>
                        </wps:bodyPr>
                      </wps:wsp>
                      <wps:wsp>
                        <wps:cNvPr id="2544" name="Graphic 2544"/>
                        <wps:cNvSpPr/>
                        <wps:spPr>
                          <a:xfrm>
                            <a:off x="2507653" y="1494167"/>
                            <a:ext cx="708025" cy="1270"/>
                          </a:xfrm>
                          <a:custGeom>
                            <a:avLst/>
                            <a:gdLst/>
                            <a:ahLst/>
                            <a:cxnLst/>
                            <a:rect l="l" t="t" r="r" b="b"/>
                            <a:pathLst>
                              <a:path w="708025">
                                <a:moveTo>
                                  <a:pt x="707542" y="0"/>
                                </a:moveTo>
                                <a:lnTo>
                                  <a:pt x="0" y="0"/>
                                </a:lnTo>
                                <a:lnTo>
                                  <a:pt x="707542" y="0"/>
                                </a:lnTo>
                                <a:close/>
                              </a:path>
                            </a:pathLst>
                          </a:custGeom>
                          <a:solidFill>
                            <a:srgbClr val="1B1717"/>
                          </a:solidFill>
                        </wps:spPr>
                        <wps:bodyPr wrap="square" lIns="0" tIns="0" rIns="0" bIns="0" rtlCol="0">
                          <a:prstTxWarp prst="textNoShape">
                            <a:avLst/>
                          </a:prstTxWarp>
                          <a:noAutofit/>
                        </wps:bodyPr>
                      </wps:wsp>
                      <wps:wsp>
                        <wps:cNvPr id="2545" name="Graphic 2545"/>
                        <wps:cNvSpPr/>
                        <wps:spPr>
                          <a:xfrm>
                            <a:off x="2507653" y="1494015"/>
                            <a:ext cx="708025" cy="1270"/>
                          </a:xfrm>
                          <a:custGeom>
                            <a:avLst/>
                            <a:gdLst/>
                            <a:ahLst/>
                            <a:cxnLst/>
                            <a:rect l="l" t="t" r="r" b="b"/>
                            <a:pathLst>
                              <a:path w="708025">
                                <a:moveTo>
                                  <a:pt x="707542" y="0"/>
                                </a:moveTo>
                                <a:lnTo>
                                  <a:pt x="0" y="0"/>
                                </a:lnTo>
                              </a:path>
                            </a:pathLst>
                          </a:custGeom>
                          <a:ln w="3784">
                            <a:solidFill>
                              <a:srgbClr val="1B1717"/>
                            </a:solidFill>
                            <a:prstDash val="solid"/>
                          </a:ln>
                        </wps:spPr>
                        <wps:bodyPr wrap="square" lIns="0" tIns="0" rIns="0" bIns="0" rtlCol="0">
                          <a:prstTxWarp prst="textNoShape">
                            <a:avLst/>
                          </a:prstTxWarp>
                          <a:noAutofit/>
                        </wps:bodyPr>
                      </wps:wsp>
                      <wps:wsp>
                        <wps:cNvPr id="2546" name="Graphic 2546"/>
                        <wps:cNvSpPr/>
                        <wps:spPr>
                          <a:xfrm>
                            <a:off x="3045358" y="1430223"/>
                            <a:ext cx="38735" cy="1270"/>
                          </a:xfrm>
                          <a:custGeom>
                            <a:avLst/>
                            <a:gdLst/>
                            <a:ahLst/>
                            <a:cxnLst/>
                            <a:rect l="l" t="t" r="r" b="b"/>
                            <a:pathLst>
                              <a:path w="38735">
                                <a:moveTo>
                                  <a:pt x="38735" y="0"/>
                                </a:moveTo>
                                <a:lnTo>
                                  <a:pt x="0" y="0"/>
                                </a:lnTo>
                                <a:lnTo>
                                  <a:pt x="38735" y="0"/>
                                </a:lnTo>
                                <a:close/>
                              </a:path>
                            </a:pathLst>
                          </a:custGeom>
                          <a:solidFill>
                            <a:srgbClr val="1B1717"/>
                          </a:solidFill>
                        </wps:spPr>
                        <wps:bodyPr wrap="square" lIns="0" tIns="0" rIns="0" bIns="0" rtlCol="0">
                          <a:prstTxWarp prst="textNoShape">
                            <a:avLst/>
                          </a:prstTxWarp>
                          <a:noAutofit/>
                        </wps:bodyPr>
                      </wps:wsp>
                      <wps:wsp>
                        <wps:cNvPr id="2547" name="Graphic 2547"/>
                        <wps:cNvSpPr/>
                        <wps:spPr>
                          <a:xfrm>
                            <a:off x="3045358" y="1430083"/>
                            <a:ext cx="38735" cy="1270"/>
                          </a:xfrm>
                          <a:custGeom>
                            <a:avLst/>
                            <a:gdLst/>
                            <a:ahLst/>
                            <a:cxnLst/>
                            <a:rect l="l" t="t" r="r" b="b"/>
                            <a:pathLst>
                              <a:path w="38735">
                                <a:moveTo>
                                  <a:pt x="38735" y="0"/>
                                </a:moveTo>
                                <a:lnTo>
                                  <a:pt x="0" y="0"/>
                                </a:lnTo>
                              </a:path>
                            </a:pathLst>
                          </a:custGeom>
                          <a:ln w="5689">
                            <a:solidFill>
                              <a:srgbClr val="1B1717"/>
                            </a:solidFill>
                            <a:prstDash val="solid"/>
                          </a:ln>
                        </wps:spPr>
                        <wps:bodyPr wrap="square" lIns="0" tIns="0" rIns="0" bIns="0" rtlCol="0">
                          <a:prstTxWarp prst="textNoShape">
                            <a:avLst/>
                          </a:prstTxWarp>
                          <a:noAutofit/>
                        </wps:bodyPr>
                      </wps:wsp>
                      <wps:wsp>
                        <wps:cNvPr id="2548" name="Graphic 2548"/>
                        <wps:cNvSpPr/>
                        <wps:spPr>
                          <a:xfrm>
                            <a:off x="3234804" y="1494015"/>
                            <a:ext cx="262890" cy="1270"/>
                          </a:xfrm>
                          <a:custGeom>
                            <a:avLst/>
                            <a:gdLst/>
                            <a:ahLst/>
                            <a:cxnLst/>
                            <a:rect l="l" t="t" r="r" b="b"/>
                            <a:pathLst>
                              <a:path w="262890">
                                <a:moveTo>
                                  <a:pt x="0" y="0"/>
                                </a:moveTo>
                                <a:lnTo>
                                  <a:pt x="262521" y="0"/>
                                </a:lnTo>
                              </a:path>
                            </a:pathLst>
                          </a:custGeom>
                          <a:ln w="3784">
                            <a:solidFill>
                              <a:srgbClr val="1B1717"/>
                            </a:solidFill>
                            <a:prstDash val="solid"/>
                          </a:ln>
                        </wps:spPr>
                        <wps:bodyPr wrap="square" lIns="0" tIns="0" rIns="0" bIns="0" rtlCol="0">
                          <a:prstTxWarp prst="textNoShape">
                            <a:avLst/>
                          </a:prstTxWarp>
                          <a:noAutofit/>
                        </wps:bodyPr>
                      </wps:wsp>
                      <wps:wsp>
                        <wps:cNvPr id="2549" name="Graphic 2549"/>
                        <wps:cNvSpPr/>
                        <wps:spPr>
                          <a:xfrm>
                            <a:off x="3084702" y="1430083"/>
                            <a:ext cx="412750" cy="1270"/>
                          </a:xfrm>
                          <a:custGeom>
                            <a:avLst/>
                            <a:gdLst/>
                            <a:ahLst/>
                            <a:cxnLst/>
                            <a:rect l="l" t="t" r="r" b="b"/>
                            <a:pathLst>
                              <a:path w="412750">
                                <a:moveTo>
                                  <a:pt x="0" y="0"/>
                                </a:moveTo>
                                <a:lnTo>
                                  <a:pt x="412635" y="0"/>
                                </a:lnTo>
                              </a:path>
                            </a:pathLst>
                          </a:custGeom>
                          <a:ln w="3784">
                            <a:solidFill>
                              <a:srgbClr val="1B1717"/>
                            </a:solidFill>
                            <a:prstDash val="solid"/>
                          </a:ln>
                        </wps:spPr>
                        <wps:bodyPr wrap="square" lIns="0" tIns="0" rIns="0" bIns="0" rtlCol="0">
                          <a:prstTxWarp prst="textNoShape">
                            <a:avLst/>
                          </a:prstTxWarp>
                          <a:noAutofit/>
                        </wps:bodyPr>
                      </wps:wsp>
                      <wps:wsp>
                        <wps:cNvPr id="2550" name="Graphic 2550"/>
                        <wps:cNvSpPr/>
                        <wps:spPr>
                          <a:xfrm>
                            <a:off x="3477653" y="1528013"/>
                            <a:ext cx="1270" cy="74930"/>
                          </a:xfrm>
                          <a:custGeom>
                            <a:avLst/>
                            <a:gdLst/>
                            <a:ahLst/>
                            <a:cxnLst/>
                            <a:rect l="l" t="t" r="r" b="b"/>
                            <a:pathLst>
                              <a:path h="74930">
                                <a:moveTo>
                                  <a:pt x="0" y="0"/>
                                </a:moveTo>
                                <a:lnTo>
                                  <a:pt x="0" y="74549"/>
                                </a:lnTo>
                              </a:path>
                            </a:pathLst>
                          </a:custGeom>
                          <a:ln w="3784">
                            <a:solidFill>
                              <a:srgbClr val="1B1717"/>
                            </a:solidFill>
                            <a:prstDash val="solid"/>
                          </a:ln>
                        </wps:spPr>
                        <wps:bodyPr wrap="square" lIns="0" tIns="0" rIns="0" bIns="0" rtlCol="0">
                          <a:prstTxWarp prst="textNoShape">
                            <a:avLst/>
                          </a:prstTxWarp>
                          <a:noAutofit/>
                        </wps:bodyPr>
                      </wps:wsp>
                      <wps:wsp>
                        <wps:cNvPr id="2551" name="Graphic 2551"/>
                        <wps:cNvSpPr/>
                        <wps:spPr>
                          <a:xfrm>
                            <a:off x="3477653" y="1147584"/>
                            <a:ext cx="1270" cy="246379"/>
                          </a:xfrm>
                          <a:custGeom>
                            <a:avLst/>
                            <a:gdLst/>
                            <a:ahLst/>
                            <a:cxnLst/>
                            <a:rect l="l" t="t" r="r" b="b"/>
                            <a:pathLst>
                              <a:path h="246379">
                                <a:moveTo>
                                  <a:pt x="0" y="245999"/>
                                </a:moveTo>
                                <a:lnTo>
                                  <a:pt x="0" y="0"/>
                                </a:lnTo>
                              </a:path>
                            </a:pathLst>
                          </a:custGeom>
                          <a:ln w="3784">
                            <a:solidFill>
                              <a:srgbClr val="1B1717"/>
                            </a:solidFill>
                            <a:prstDash val="solid"/>
                          </a:ln>
                        </wps:spPr>
                        <wps:bodyPr wrap="square" lIns="0" tIns="0" rIns="0" bIns="0" rtlCol="0">
                          <a:prstTxWarp prst="textNoShape">
                            <a:avLst/>
                          </a:prstTxWarp>
                          <a:noAutofit/>
                        </wps:bodyPr>
                      </wps:wsp>
                      <wps:wsp>
                        <wps:cNvPr id="2552" name="Graphic 2552"/>
                        <wps:cNvSpPr/>
                        <wps:spPr>
                          <a:xfrm>
                            <a:off x="3477653" y="1430134"/>
                            <a:ext cx="1270" cy="64135"/>
                          </a:xfrm>
                          <a:custGeom>
                            <a:avLst/>
                            <a:gdLst/>
                            <a:ahLst/>
                            <a:cxnLst/>
                            <a:rect l="l" t="t" r="r" b="b"/>
                            <a:pathLst>
                              <a:path h="64135">
                                <a:moveTo>
                                  <a:pt x="0" y="63880"/>
                                </a:moveTo>
                                <a:lnTo>
                                  <a:pt x="0" y="0"/>
                                </a:lnTo>
                              </a:path>
                            </a:pathLst>
                          </a:custGeom>
                          <a:ln w="3784">
                            <a:solidFill>
                              <a:srgbClr val="1B1717"/>
                            </a:solidFill>
                            <a:prstDash val="solid"/>
                          </a:ln>
                        </wps:spPr>
                        <wps:bodyPr wrap="square" lIns="0" tIns="0" rIns="0" bIns="0" rtlCol="0">
                          <a:prstTxWarp prst="textNoShape">
                            <a:avLst/>
                          </a:prstTxWarp>
                          <a:noAutofit/>
                        </wps:bodyPr>
                      </wps:wsp>
                      <wps:wsp>
                        <wps:cNvPr id="2553" name="Graphic 2553"/>
                        <wps:cNvSpPr/>
                        <wps:spPr>
                          <a:xfrm>
                            <a:off x="3705428" y="942009"/>
                            <a:ext cx="1270" cy="205740"/>
                          </a:xfrm>
                          <a:custGeom>
                            <a:avLst/>
                            <a:gdLst/>
                            <a:ahLst/>
                            <a:cxnLst/>
                            <a:rect l="l" t="t" r="r" b="b"/>
                            <a:pathLst>
                              <a:path h="205740">
                                <a:moveTo>
                                  <a:pt x="0" y="205625"/>
                                </a:moveTo>
                                <a:lnTo>
                                  <a:pt x="0" y="0"/>
                                </a:lnTo>
                              </a:path>
                            </a:pathLst>
                          </a:custGeom>
                          <a:ln w="3784">
                            <a:solidFill>
                              <a:srgbClr val="1E191A"/>
                            </a:solidFill>
                            <a:prstDash val="solid"/>
                          </a:ln>
                        </wps:spPr>
                        <wps:bodyPr wrap="square" lIns="0" tIns="0" rIns="0" bIns="0" rtlCol="0">
                          <a:prstTxWarp prst="textNoShape">
                            <a:avLst/>
                          </a:prstTxWarp>
                          <a:noAutofit/>
                        </wps:bodyPr>
                      </wps:wsp>
                      <wps:wsp>
                        <wps:cNvPr id="2554" name="Graphic 2554"/>
                        <wps:cNvSpPr/>
                        <wps:spPr>
                          <a:xfrm>
                            <a:off x="3250209" y="942009"/>
                            <a:ext cx="455295" cy="205740"/>
                          </a:xfrm>
                          <a:custGeom>
                            <a:avLst/>
                            <a:gdLst/>
                            <a:ahLst/>
                            <a:cxnLst/>
                            <a:rect l="l" t="t" r="r" b="b"/>
                            <a:pathLst>
                              <a:path w="455295" h="205740">
                                <a:moveTo>
                                  <a:pt x="0" y="0"/>
                                </a:moveTo>
                                <a:lnTo>
                                  <a:pt x="0" y="205625"/>
                                </a:lnTo>
                              </a:path>
                              <a:path w="455295" h="205740">
                                <a:moveTo>
                                  <a:pt x="0" y="0"/>
                                </a:moveTo>
                                <a:lnTo>
                                  <a:pt x="455180" y="0"/>
                                </a:lnTo>
                              </a:path>
                            </a:pathLst>
                          </a:custGeom>
                          <a:ln w="3784">
                            <a:solidFill>
                              <a:srgbClr val="1E191A"/>
                            </a:solidFill>
                            <a:prstDash val="solid"/>
                          </a:ln>
                        </wps:spPr>
                        <wps:bodyPr wrap="square" lIns="0" tIns="0" rIns="0" bIns="0" rtlCol="0">
                          <a:prstTxWarp prst="textNoShape">
                            <a:avLst/>
                          </a:prstTxWarp>
                          <a:noAutofit/>
                        </wps:bodyPr>
                      </wps:wsp>
                      <wps:wsp>
                        <wps:cNvPr id="2555" name="Graphic 2555"/>
                        <wps:cNvSpPr/>
                        <wps:spPr>
                          <a:xfrm>
                            <a:off x="3250209" y="1037513"/>
                            <a:ext cx="455295" cy="1270"/>
                          </a:xfrm>
                          <a:custGeom>
                            <a:avLst/>
                            <a:gdLst/>
                            <a:ahLst/>
                            <a:cxnLst/>
                            <a:rect l="l" t="t" r="r" b="b"/>
                            <a:pathLst>
                              <a:path w="455295">
                                <a:moveTo>
                                  <a:pt x="0" y="0"/>
                                </a:moveTo>
                                <a:lnTo>
                                  <a:pt x="455180" y="0"/>
                                </a:lnTo>
                              </a:path>
                            </a:pathLst>
                          </a:custGeom>
                          <a:ln w="3784">
                            <a:solidFill>
                              <a:srgbClr val="1E191A"/>
                            </a:solidFill>
                            <a:prstDash val="solid"/>
                          </a:ln>
                        </wps:spPr>
                        <wps:bodyPr wrap="square" lIns="0" tIns="0" rIns="0" bIns="0" rtlCol="0">
                          <a:prstTxWarp prst="textNoShape">
                            <a:avLst/>
                          </a:prstTxWarp>
                          <a:noAutofit/>
                        </wps:bodyPr>
                      </wps:wsp>
                      <wps:wsp>
                        <wps:cNvPr id="2556" name="Graphic 2556"/>
                        <wps:cNvSpPr/>
                        <wps:spPr>
                          <a:xfrm>
                            <a:off x="3250209" y="1147635"/>
                            <a:ext cx="455295" cy="1270"/>
                          </a:xfrm>
                          <a:custGeom>
                            <a:avLst/>
                            <a:gdLst/>
                            <a:ahLst/>
                            <a:cxnLst/>
                            <a:rect l="l" t="t" r="r" b="b"/>
                            <a:pathLst>
                              <a:path w="455295">
                                <a:moveTo>
                                  <a:pt x="0" y="0"/>
                                </a:moveTo>
                                <a:lnTo>
                                  <a:pt x="455180" y="0"/>
                                </a:lnTo>
                              </a:path>
                            </a:pathLst>
                          </a:custGeom>
                          <a:ln w="3784">
                            <a:solidFill>
                              <a:srgbClr val="1E191A"/>
                            </a:solidFill>
                            <a:prstDash val="solid"/>
                          </a:ln>
                        </wps:spPr>
                        <wps:bodyPr wrap="square" lIns="0" tIns="0" rIns="0" bIns="0" rtlCol="0">
                          <a:prstTxWarp prst="textNoShape">
                            <a:avLst/>
                          </a:prstTxWarp>
                          <a:noAutofit/>
                        </wps:bodyPr>
                      </wps:wsp>
                      <wps:wsp>
                        <wps:cNvPr id="2557" name="Graphic 2557"/>
                        <wps:cNvSpPr/>
                        <wps:spPr>
                          <a:xfrm>
                            <a:off x="3065017" y="1408722"/>
                            <a:ext cx="1270" cy="43180"/>
                          </a:xfrm>
                          <a:custGeom>
                            <a:avLst/>
                            <a:gdLst/>
                            <a:ahLst/>
                            <a:cxnLst/>
                            <a:rect l="l" t="t" r="r" b="b"/>
                            <a:pathLst>
                              <a:path h="43180">
                                <a:moveTo>
                                  <a:pt x="0" y="42672"/>
                                </a:moveTo>
                                <a:lnTo>
                                  <a:pt x="0" y="0"/>
                                </a:lnTo>
                              </a:path>
                            </a:pathLst>
                          </a:custGeom>
                          <a:ln w="3784">
                            <a:solidFill>
                              <a:srgbClr val="1E191A"/>
                            </a:solidFill>
                            <a:prstDash val="solid"/>
                          </a:ln>
                        </wps:spPr>
                        <wps:bodyPr wrap="square" lIns="0" tIns="0" rIns="0" bIns="0" rtlCol="0">
                          <a:prstTxWarp prst="textNoShape">
                            <a:avLst/>
                          </a:prstTxWarp>
                          <a:noAutofit/>
                        </wps:bodyPr>
                      </wps:wsp>
                      <wps:wsp>
                        <wps:cNvPr id="2558" name="Graphic 2558"/>
                        <wps:cNvSpPr/>
                        <wps:spPr>
                          <a:xfrm>
                            <a:off x="3215144" y="1515300"/>
                            <a:ext cx="1270" cy="342265"/>
                          </a:xfrm>
                          <a:custGeom>
                            <a:avLst/>
                            <a:gdLst/>
                            <a:ahLst/>
                            <a:cxnLst/>
                            <a:rect l="l" t="t" r="r" b="b"/>
                            <a:pathLst>
                              <a:path h="342265">
                                <a:moveTo>
                                  <a:pt x="0" y="0"/>
                                </a:moveTo>
                                <a:lnTo>
                                  <a:pt x="0" y="341769"/>
                                </a:lnTo>
                              </a:path>
                            </a:pathLst>
                          </a:custGeom>
                          <a:ln w="3784">
                            <a:solidFill>
                              <a:srgbClr val="1E191A"/>
                            </a:solidFill>
                            <a:prstDash val="solid"/>
                          </a:ln>
                        </wps:spPr>
                        <wps:bodyPr wrap="square" lIns="0" tIns="0" rIns="0" bIns="0" rtlCol="0">
                          <a:prstTxWarp prst="textNoShape">
                            <a:avLst/>
                          </a:prstTxWarp>
                          <a:noAutofit/>
                        </wps:bodyPr>
                      </wps:wsp>
                      <wps:wsp>
                        <wps:cNvPr id="2559" name="Graphic 2559"/>
                        <wps:cNvSpPr/>
                        <wps:spPr>
                          <a:xfrm>
                            <a:off x="2967367" y="1331391"/>
                            <a:ext cx="1270" cy="525780"/>
                          </a:xfrm>
                          <a:custGeom>
                            <a:avLst/>
                            <a:gdLst/>
                            <a:ahLst/>
                            <a:cxnLst/>
                            <a:rect l="l" t="t" r="r" b="b"/>
                            <a:pathLst>
                              <a:path h="525780">
                                <a:moveTo>
                                  <a:pt x="0" y="0"/>
                                </a:moveTo>
                                <a:lnTo>
                                  <a:pt x="0" y="525678"/>
                                </a:lnTo>
                              </a:path>
                            </a:pathLst>
                          </a:custGeom>
                          <a:ln w="3784">
                            <a:solidFill>
                              <a:srgbClr val="1E191A"/>
                            </a:solidFill>
                            <a:prstDash val="solid"/>
                          </a:ln>
                        </wps:spPr>
                        <wps:bodyPr wrap="square" lIns="0" tIns="0" rIns="0" bIns="0" rtlCol="0">
                          <a:prstTxWarp prst="textNoShape">
                            <a:avLst/>
                          </a:prstTxWarp>
                          <a:noAutofit/>
                        </wps:bodyPr>
                      </wps:wsp>
                      <wps:wsp>
                        <wps:cNvPr id="2560" name="Graphic 2560"/>
                        <wps:cNvSpPr/>
                        <wps:spPr>
                          <a:xfrm>
                            <a:off x="2989884" y="1835746"/>
                            <a:ext cx="203200" cy="1270"/>
                          </a:xfrm>
                          <a:custGeom>
                            <a:avLst/>
                            <a:gdLst/>
                            <a:ahLst/>
                            <a:cxnLst/>
                            <a:rect l="l" t="t" r="r" b="b"/>
                            <a:pathLst>
                              <a:path w="203200">
                                <a:moveTo>
                                  <a:pt x="202704" y="0"/>
                                </a:moveTo>
                                <a:lnTo>
                                  <a:pt x="0" y="0"/>
                                </a:lnTo>
                              </a:path>
                            </a:pathLst>
                          </a:custGeom>
                          <a:ln w="3784">
                            <a:solidFill>
                              <a:srgbClr val="1E191A"/>
                            </a:solidFill>
                            <a:prstDash val="solid"/>
                          </a:ln>
                        </wps:spPr>
                        <wps:bodyPr wrap="square" lIns="0" tIns="0" rIns="0" bIns="0" rtlCol="0">
                          <a:prstTxWarp prst="textNoShape">
                            <a:avLst/>
                          </a:prstTxWarp>
                          <a:noAutofit/>
                        </wps:bodyPr>
                      </wps:wsp>
                      <wps:wsp>
                        <wps:cNvPr id="2561" name="Graphic 2561"/>
                        <wps:cNvSpPr/>
                        <wps:spPr>
                          <a:xfrm>
                            <a:off x="3462020" y="1385188"/>
                            <a:ext cx="31115" cy="154305"/>
                          </a:xfrm>
                          <a:custGeom>
                            <a:avLst/>
                            <a:gdLst/>
                            <a:ahLst/>
                            <a:cxnLst/>
                            <a:rect l="l" t="t" r="r" b="b"/>
                            <a:pathLst>
                              <a:path w="31115" h="154305">
                                <a:moveTo>
                                  <a:pt x="30988" y="0"/>
                                </a:moveTo>
                                <a:lnTo>
                                  <a:pt x="0" y="0"/>
                                </a:lnTo>
                                <a:lnTo>
                                  <a:pt x="15494" y="44704"/>
                                </a:lnTo>
                                <a:lnTo>
                                  <a:pt x="30988" y="0"/>
                                </a:lnTo>
                                <a:close/>
                              </a:path>
                              <a:path w="31115" h="154305">
                                <a:moveTo>
                                  <a:pt x="31064" y="153733"/>
                                </a:moveTo>
                                <a:lnTo>
                                  <a:pt x="15570" y="109029"/>
                                </a:lnTo>
                                <a:lnTo>
                                  <a:pt x="76" y="153733"/>
                                </a:lnTo>
                                <a:lnTo>
                                  <a:pt x="31064" y="153733"/>
                                </a:lnTo>
                                <a:close/>
                              </a:path>
                            </a:pathLst>
                          </a:custGeom>
                          <a:solidFill>
                            <a:srgbClr val="1E191A"/>
                          </a:solidFill>
                        </wps:spPr>
                        <wps:bodyPr wrap="square" lIns="0" tIns="0" rIns="0" bIns="0" rtlCol="0">
                          <a:prstTxWarp prst="textNoShape">
                            <a:avLst/>
                          </a:prstTxWarp>
                          <a:noAutofit/>
                        </wps:bodyPr>
                      </wps:wsp>
                      <wps:wsp>
                        <wps:cNvPr id="2562" name="Graphic 2562"/>
                        <wps:cNvSpPr/>
                        <wps:spPr>
                          <a:xfrm>
                            <a:off x="3757040" y="1329626"/>
                            <a:ext cx="20955" cy="401320"/>
                          </a:xfrm>
                          <a:custGeom>
                            <a:avLst/>
                            <a:gdLst/>
                            <a:ahLst/>
                            <a:cxnLst/>
                            <a:rect l="l" t="t" r="r" b="b"/>
                            <a:pathLst>
                              <a:path w="20955" h="401320">
                                <a:moveTo>
                                  <a:pt x="4190" y="0"/>
                                </a:moveTo>
                                <a:lnTo>
                                  <a:pt x="10214" y="37574"/>
                                </a:lnTo>
                                <a:lnTo>
                                  <a:pt x="15305" y="79398"/>
                                </a:lnTo>
                                <a:lnTo>
                                  <a:pt x="18994" y="125137"/>
                                </a:lnTo>
                                <a:lnTo>
                                  <a:pt x="20812" y="174456"/>
                                </a:lnTo>
                                <a:lnTo>
                                  <a:pt x="20290" y="227019"/>
                                </a:lnTo>
                                <a:lnTo>
                                  <a:pt x="16960" y="282492"/>
                                </a:lnTo>
                                <a:lnTo>
                                  <a:pt x="10353" y="340539"/>
                                </a:lnTo>
                                <a:lnTo>
                                  <a:pt x="0" y="400824"/>
                                </a:lnTo>
                              </a:path>
                            </a:pathLst>
                          </a:custGeom>
                          <a:ln w="3784">
                            <a:solidFill>
                              <a:srgbClr val="1B1717"/>
                            </a:solidFill>
                            <a:prstDash val="solid"/>
                          </a:ln>
                        </wps:spPr>
                        <wps:bodyPr wrap="square" lIns="0" tIns="0" rIns="0" bIns="0" rtlCol="0">
                          <a:prstTxWarp prst="textNoShape">
                            <a:avLst/>
                          </a:prstTxWarp>
                          <a:noAutofit/>
                        </wps:bodyPr>
                      </wps:wsp>
                      <wps:wsp>
                        <wps:cNvPr id="2563" name="Graphic 2563"/>
                        <wps:cNvSpPr/>
                        <wps:spPr>
                          <a:xfrm>
                            <a:off x="2628608" y="1492757"/>
                            <a:ext cx="628015" cy="360045"/>
                          </a:xfrm>
                          <a:custGeom>
                            <a:avLst/>
                            <a:gdLst/>
                            <a:ahLst/>
                            <a:cxnLst/>
                            <a:rect l="l" t="t" r="r" b="b"/>
                            <a:pathLst>
                              <a:path w="628015" h="360045">
                                <a:moveTo>
                                  <a:pt x="29591" y="44704"/>
                                </a:moveTo>
                                <a:lnTo>
                                  <a:pt x="15494" y="0"/>
                                </a:lnTo>
                                <a:lnTo>
                                  <a:pt x="0" y="44704"/>
                                </a:lnTo>
                                <a:lnTo>
                                  <a:pt x="29591" y="44704"/>
                                </a:lnTo>
                                <a:close/>
                              </a:path>
                              <a:path w="628015" h="360045">
                                <a:moveTo>
                                  <a:pt x="380847" y="326161"/>
                                </a:moveTo>
                                <a:lnTo>
                                  <a:pt x="339572" y="342925"/>
                                </a:lnTo>
                                <a:lnTo>
                                  <a:pt x="380847" y="359689"/>
                                </a:lnTo>
                                <a:lnTo>
                                  <a:pt x="380847" y="326161"/>
                                </a:lnTo>
                                <a:close/>
                              </a:path>
                              <a:path w="628015" h="360045">
                                <a:moveTo>
                                  <a:pt x="436448" y="171716"/>
                                </a:moveTo>
                                <a:lnTo>
                                  <a:pt x="395173" y="154952"/>
                                </a:lnTo>
                                <a:lnTo>
                                  <a:pt x="395173" y="188480"/>
                                </a:lnTo>
                                <a:lnTo>
                                  <a:pt x="436448" y="171716"/>
                                </a:lnTo>
                                <a:close/>
                              </a:path>
                              <a:path w="628015" h="360045">
                                <a:moveTo>
                                  <a:pt x="585216" y="342925"/>
                                </a:moveTo>
                                <a:lnTo>
                                  <a:pt x="543941" y="326161"/>
                                </a:lnTo>
                                <a:lnTo>
                                  <a:pt x="543941" y="359689"/>
                                </a:lnTo>
                                <a:lnTo>
                                  <a:pt x="585216" y="342925"/>
                                </a:lnTo>
                                <a:close/>
                              </a:path>
                              <a:path w="628015" h="360045">
                                <a:moveTo>
                                  <a:pt x="627646" y="154940"/>
                                </a:moveTo>
                                <a:lnTo>
                                  <a:pt x="586371" y="171704"/>
                                </a:lnTo>
                                <a:lnTo>
                                  <a:pt x="627646" y="188468"/>
                                </a:lnTo>
                                <a:lnTo>
                                  <a:pt x="627646" y="154940"/>
                                </a:lnTo>
                                <a:close/>
                              </a:path>
                            </a:pathLst>
                          </a:custGeom>
                          <a:solidFill>
                            <a:srgbClr val="1E191A"/>
                          </a:solidFill>
                        </wps:spPr>
                        <wps:bodyPr wrap="square" lIns="0" tIns="0" rIns="0" bIns="0" rtlCol="0">
                          <a:prstTxWarp prst="textNoShape">
                            <a:avLst/>
                          </a:prstTxWarp>
                          <a:noAutofit/>
                        </wps:bodyPr>
                      </wps:wsp>
                      <wps:wsp>
                        <wps:cNvPr id="2564" name="Graphic 2564"/>
                        <wps:cNvSpPr/>
                        <wps:spPr>
                          <a:xfrm>
                            <a:off x="2644076" y="1388541"/>
                            <a:ext cx="1270" cy="220345"/>
                          </a:xfrm>
                          <a:custGeom>
                            <a:avLst/>
                            <a:gdLst/>
                            <a:ahLst/>
                            <a:cxnLst/>
                            <a:rect l="l" t="t" r="r" b="b"/>
                            <a:pathLst>
                              <a:path h="220345">
                                <a:moveTo>
                                  <a:pt x="0" y="219722"/>
                                </a:moveTo>
                                <a:lnTo>
                                  <a:pt x="0" y="0"/>
                                </a:lnTo>
                              </a:path>
                            </a:pathLst>
                          </a:custGeom>
                          <a:ln w="3784">
                            <a:solidFill>
                              <a:srgbClr val="1E191A"/>
                            </a:solidFill>
                            <a:prstDash val="solid"/>
                          </a:ln>
                        </wps:spPr>
                        <wps:bodyPr wrap="square" lIns="0" tIns="0" rIns="0" bIns="0" rtlCol="0">
                          <a:prstTxWarp prst="textNoShape">
                            <a:avLst/>
                          </a:prstTxWarp>
                          <a:noAutofit/>
                        </wps:bodyPr>
                      </wps:wsp>
                      <wps:wsp>
                        <wps:cNvPr id="2565" name="Graphic 2565"/>
                        <wps:cNvSpPr/>
                        <wps:spPr>
                          <a:xfrm>
                            <a:off x="2628595" y="1411097"/>
                            <a:ext cx="31115" cy="45085"/>
                          </a:xfrm>
                          <a:custGeom>
                            <a:avLst/>
                            <a:gdLst/>
                            <a:ahLst/>
                            <a:cxnLst/>
                            <a:rect l="l" t="t" r="r" b="b"/>
                            <a:pathLst>
                              <a:path w="31115" h="45085">
                                <a:moveTo>
                                  <a:pt x="30988" y="0"/>
                                </a:moveTo>
                                <a:lnTo>
                                  <a:pt x="0" y="0"/>
                                </a:lnTo>
                                <a:lnTo>
                                  <a:pt x="15494" y="44704"/>
                                </a:lnTo>
                                <a:lnTo>
                                  <a:pt x="30988" y="0"/>
                                </a:lnTo>
                                <a:close/>
                              </a:path>
                            </a:pathLst>
                          </a:custGeom>
                          <a:solidFill>
                            <a:srgbClr val="1E191A"/>
                          </a:solidFill>
                        </wps:spPr>
                        <wps:bodyPr wrap="square" lIns="0" tIns="0" rIns="0" bIns="0" rtlCol="0">
                          <a:prstTxWarp prst="textNoShape">
                            <a:avLst/>
                          </a:prstTxWarp>
                          <a:noAutofit/>
                        </wps:bodyPr>
                      </wps:wsp>
                      <wps:wsp>
                        <wps:cNvPr id="2566" name="Graphic 2566"/>
                        <wps:cNvSpPr/>
                        <wps:spPr>
                          <a:xfrm>
                            <a:off x="0" y="0"/>
                            <a:ext cx="5130800" cy="1983739"/>
                          </a:xfrm>
                          <a:custGeom>
                            <a:avLst/>
                            <a:gdLst/>
                            <a:ahLst/>
                            <a:cxnLst/>
                            <a:rect l="l" t="t" r="r" b="b"/>
                            <a:pathLst>
                              <a:path w="5130800" h="1983739">
                                <a:moveTo>
                                  <a:pt x="5130546" y="12"/>
                                </a:moveTo>
                                <a:lnTo>
                                  <a:pt x="5124450" y="12"/>
                                </a:lnTo>
                                <a:lnTo>
                                  <a:pt x="5124450" y="6096"/>
                                </a:lnTo>
                                <a:lnTo>
                                  <a:pt x="5124450" y="1977402"/>
                                </a:lnTo>
                                <a:lnTo>
                                  <a:pt x="6096" y="1977402"/>
                                </a:lnTo>
                                <a:lnTo>
                                  <a:pt x="6096" y="6096"/>
                                </a:lnTo>
                                <a:lnTo>
                                  <a:pt x="5124450" y="6096"/>
                                </a:lnTo>
                                <a:lnTo>
                                  <a:pt x="5124450" y="12"/>
                                </a:lnTo>
                                <a:lnTo>
                                  <a:pt x="6096" y="12"/>
                                </a:lnTo>
                                <a:lnTo>
                                  <a:pt x="0" y="0"/>
                                </a:lnTo>
                                <a:lnTo>
                                  <a:pt x="0" y="1977402"/>
                                </a:lnTo>
                                <a:lnTo>
                                  <a:pt x="0" y="1980438"/>
                                </a:lnTo>
                                <a:lnTo>
                                  <a:pt x="0" y="1983486"/>
                                </a:lnTo>
                                <a:lnTo>
                                  <a:pt x="5124450" y="1983486"/>
                                </a:lnTo>
                                <a:lnTo>
                                  <a:pt x="5127498" y="1983486"/>
                                </a:lnTo>
                                <a:lnTo>
                                  <a:pt x="5130533" y="1983486"/>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2567" name="Textbox 2567"/>
                        <wps:cNvSpPr txBox="1"/>
                        <wps:spPr>
                          <a:xfrm>
                            <a:off x="2197354" y="568881"/>
                            <a:ext cx="116839" cy="101600"/>
                          </a:xfrm>
                          <a:prstGeom prst="rect">
                            <a:avLst/>
                          </a:prstGeom>
                        </wps:spPr>
                        <wps:txbx>
                          <w:txbxContent>
                            <w:p w14:paraId="73378192" w14:textId="77777777" w:rsidR="006F6DBA" w:rsidRDefault="00000000">
                              <w:pPr>
                                <w:spacing w:before="8"/>
                                <w:rPr>
                                  <w:sz w:val="12"/>
                                </w:rPr>
                              </w:pPr>
                              <w:r>
                                <w:rPr>
                                  <w:color w:val="1E191A"/>
                                  <w:spacing w:val="-5"/>
                                  <w:sz w:val="12"/>
                                </w:rPr>
                                <w:t>ccc</w:t>
                              </w:r>
                            </w:p>
                          </w:txbxContent>
                        </wps:txbx>
                        <wps:bodyPr wrap="square" lIns="0" tIns="0" rIns="0" bIns="0" rtlCol="0">
                          <a:noAutofit/>
                        </wps:bodyPr>
                      </wps:wsp>
                      <wps:wsp>
                        <wps:cNvPr id="2568" name="Textbox 2568"/>
                        <wps:cNvSpPr txBox="1"/>
                        <wps:spPr>
                          <a:xfrm>
                            <a:off x="3052063" y="1558312"/>
                            <a:ext cx="120014" cy="255904"/>
                          </a:xfrm>
                          <a:prstGeom prst="rect">
                            <a:avLst/>
                          </a:prstGeom>
                        </wps:spPr>
                        <wps:txbx>
                          <w:txbxContent>
                            <w:p w14:paraId="53B42560" w14:textId="77777777" w:rsidR="006F6DBA" w:rsidRDefault="00000000">
                              <w:pPr>
                                <w:spacing w:before="8"/>
                                <w:ind w:right="18"/>
                                <w:jc w:val="right"/>
                                <w:rPr>
                                  <w:sz w:val="12"/>
                                </w:rPr>
                              </w:pPr>
                              <w:r>
                                <w:rPr>
                                  <w:color w:val="1E191A"/>
                                  <w:spacing w:val="-10"/>
                                  <w:sz w:val="12"/>
                                </w:rPr>
                                <w:t>L</w:t>
                              </w:r>
                            </w:p>
                            <w:p w14:paraId="410AA40C" w14:textId="77777777" w:rsidR="006F6DBA" w:rsidRDefault="00000000">
                              <w:pPr>
                                <w:spacing w:before="104"/>
                                <w:ind w:right="65"/>
                                <w:jc w:val="right"/>
                                <w:rPr>
                                  <w:sz w:val="12"/>
                                </w:rPr>
                              </w:pPr>
                              <w:r>
                                <w:rPr>
                                  <w:color w:val="1E191A"/>
                                  <w:spacing w:val="-5"/>
                                  <w:w w:val="90"/>
                                  <w:sz w:val="12"/>
                                </w:rPr>
                                <w:t>L1</w:t>
                              </w:r>
                            </w:p>
                          </w:txbxContent>
                        </wps:txbx>
                        <wps:bodyPr wrap="square" lIns="0" tIns="0" rIns="0" bIns="0" rtlCol="0">
                          <a:noAutofit/>
                        </wps:bodyPr>
                      </wps:wsp>
                      <wps:wsp>
                        <wps:cNvPr id="2569" name="Textbox 2569"/>
                        <wps:cNvSpPr txBox="1"/>
                        <wps:spPr>
                          <a:xfrm>
                            <a:off x="1470431" y="1583420"/>
                            <a:ext cx="51435" cy="101600"/>
                          </a:xfrm>
                          <a:prstGeom prst="rect">
                            <a:avLst/>
                          </a:prstGeom>
                        </wps:spPr>
                        <wps:txbx>
                          <w:txbxContent>
                            <w:p w14:paraId="6684B0A9" w14:textId="77777777" w:rsidR="006F6DBA" w:rsidRDefault="00000000">
                              <w:pPr>
                                <w:spacing w:before="8"/>
                                <w:rPr>
                                  <w:sz w:val="12"/>
                                </w:rPr>
                              </w:pPr>
                              <w:r>
                                <w:rPr>
                                  <w:color w:val="1E191A"/>
                                  <w:spacing w:val="-10"/>
                                  <w:sz w:val="12"/>
                                </w:rPr>
                                <w:t>1</w:t>
                              </w:r>
                            </w:p>
                          </w:txbxContent>
                        </wps:txbx>
                        <wps:bodyPr wrap="square" lIns="0" tIns="0" rIns="0" bIns="0" rtlCol="0">
                          <a:noAutofit/>
                        </wps:bodyPr>
                      </wps:wsp>
                      <wps:wsp>
                        <wps:cNvPr id="2570" name="Textbox 2570"/>
                        <wps:cNvSpPr txBox="1"/>
                        <wps:spPr>
                          <a:xfrm>
                            <a:off x="3730485" y="1239250"/>
                            <a:ext cx="47625" cy="101600"/>
                          </a:xfrm>
                          <a:prstGeom prst="rect">
                            <a:avLst/>
                          </a:prstGeom>
                        </wps:spPr>
                        <wps:txbx>
                          <w:txbxContent>
                            <w:p w14:paraId="69443B7F" w14:textId="77777777" w:rsidR="006F6DBA" w:rsidRDefault="00000000">
                              <w:pPr>
                                <w:spacing w:before="8"/>
                                <w:rPr>
                                  <w:sz w:val="12"/>
                                </w:rPr>
                              </w:pPr>
                              <w:r>
                                <w:rPr>
                                  <w:color w:val="1E191A"/>
                                  <w:spacing w:val="-10"/>
                                  <w:sz w:val="12"/>
                                </w:rPr>
                                <w:t>k</w:t>
                              </w:r>
                            </w:p>
                          </w:txbxContent>
                        </wps:txbx>
                        <wps:bodyPr wrap="square" lIns="0" tIns="0" rIns="0" bIns="0" rtlCol="0">
                          <a:noAutofit/>
                        </wps:bodyPr>
                      </wps:wsp>
                      <wps:wsp>
                        <wps:cNvPr id="2571" name="Textbox 2571"/>
                        <wps:cNvSpPr txBox="1"/>
                        <wps:spPr>
                          <a:xfrm>
                            <a:off x="1470431" y="1314917"/>
                            <a:ext cx="51435" cy="101600"/>
                          </a:xfrm>
                          <a:prstGeom prst="rect">
                            <a:avLst/>
                          </a:prstGeom>
                        </wps:spPr>
                        <wps:txbx>
                          <w:txbxContent>
                            <w:p w14:paraId="41A0DB31" w14:textId="77777777" w:rsidR="006F6DBA" w:rsidRDefault="00000000">
                              <w:pPr>
                                <w:spacing w:before="8"/>
                                <w:rPr>
                                  <w:sz w:val="12"/>
                                </w:rPr>
                              </w:pPr>
                              <w:r>
                                <w:rPr>
                                  <w:color w:val="1E191A"/>
                                  <w:spacing w:val="-10"/>
                                  <w:sz w:val="12"/>
                                </w:rPr>
                                <w:t>8</w:t>
                              </w:r>
                            </w:p>
                          </w:txbxContent>
                        </wps:txbx>
                        <wps:bodyPr wrap="square" lIns="0" tIns="0" rIns="0" bIns="0" rtlCol="0">
                          <a:noAutofit/>
                        </wps:bodyPr>
                      </wps:wsp>
                      <wps:wsp>
                        <wps:cNvPr id="2572" name="Textbox 2572"/>
                        <wps:cNvSpPr txBox="1"/>
                        <wps:spPr>
                          <a:xfrm>
                            <a:off x="3264903" y="934196"/>
                            <a:ext cx="420370" cy="206375"/>
                          </a:xfrm>
                          <a:prstGeom prst="rect">
                            <a:avLst/>
                          </a:prstGeom>
                        </wps:spPr>
                        <wps:txbx>
                          <w:txbxContent>
                            <w:p w14:paraId="1F23A099" w14:textId="77777777" w:rsidR="006F6DBA" w:rsidRDefault="00000000">
                              <w:pPr>
                                <w:spacing w:before="10" w:line="273" w:lineRule="auto"/>
                                <w:ind w:right="18" w:firstLine="140"/>
                                <w:rPr>
                                  <w:rFonts w:ascii="Liberation Sans Narrow"/>
                                  <w:sz w:val="12"/>
                                </w:rPr>
                              </w:pPr>
                              <w:r>
                                <w:rPr>
                                  <w:rFonts w:ascii="Liberation Sans Narrow"/>
                                  <w:color w:val="1E191A"/>
                                  <w:sz w:val="12"/>
                                </w:rPr>
                                <w:t>0.25</w:t>
                              </w:r>
                              <w:r>
                                <w:rPr>
                                  <w:rFonts w:ascii="Liberation Sans Narrow"/>
                                  <w:color w:val="1E191A"/>
                                  <w:spacing w:val="-7"/>
                                  <w:sz w:val="12"/>
                                </w:rPr>
                                <w:t xml:space="preserve"> </w:t>
                              </w:r>
                              <w:r>
                                <w:rPr>
                                  <w:rFonts w:ascii="Liberation Sans Narrow"/>
                                  <w:color w:val="1E191A"/>
                                  <w:sz w:val="12"/>
                                </w:rPr>
                                <w:t>mm</w:t>
                              </w:r>
                              <w:r>
                                <w:rPr>
                                  <w:rFonts w:ascii="Liberation Sans Narrow"/>
                                  <w:color w:val="1E191A"/>
                                  <w:spacing w:val="40"/>
                                  <w:sz w:val="12"/>
                                </w:rPr>
                                <w:t xml:space="preserve"> </w:t>
                              </w:r>
                              <w:r>
                                <w:rPr>
                                  <w:rFonts w:ascii="Liberation Sans Narrow"/>
                                  <w:color w:val="1E191A"/>
                                  <w:w w:val="90"/>
                                  <w:sz w:val="12"/>
                                </w:rPr>
                                <w:t>GAUGE</w:t>
                              </w:r>
                              <w:r>
                                <w:rPr>
                                  <w:rFonts w:ascii="Liberation Sans Narrow"/>
                                  <w:color w:val="1E191A"/>
                                  <w:spacing w:val="-5"/>
                                  <w:w w:val="90"/>
                                  <w:sz w:val="12"/>
                                </w:rPr>
                                <w:t xml:space="preserve"> </w:t>
                              </w:r>
                              <w:r>
                                <w:rPr>
                                  <w:rFonts w:ascii="Liberation Sans Narrow"/>
                                  <w:color w:val="1E191A"/>
                                  <w:w w:val="90"/>
                                  <w:sz w:val="12"/>
                                </w:rPr>
                                <w:t>PLANE</w:t>
                              </w:r>
                            </w:p>
                          </w:txbxContent>
                        </wps:txbx>
                        <wps:bodyPr wrap="square" lIns="0" tIns="0" rIns="0" bIns="0" rtlCol="0">
                          <a:noAutofit/>
                        </wps:bodyPr>
                      </wps:wsp>
                      <wps:wsp>
                        <wps:cNvPr id="2573" name="Textbox 2573"/>
                        <wps:cNvSpPr txBox="1"/>
                        <wps:spPr>
                          <a:xfrm>
                            <a:off x="4773638" y="1850235"/>
                            <a:ext cx="334645" cy="101600"/>
                          </a:xfrm>
                          <a:prstGeom prst="rect">
                            <a:avLst/>
                          </a:prstGeom>
                        </wps:spPr>
                        <wps:txbx>
                          <w:txbxContent>
                            <w:p w14:paraId="61B1661A" w14:textId="77777777" w:rsidR="006F6DBA" w:rsidRDefault="00000000">
                              <w:pPr>
                                <w:spacing w:before="8"/>
                                <w:rPr>
                                  <w:sz w:val="12"/>
                                </w:rPr>
                              </w:pPr>
                              <w:r>
                                <w:rPr>
                                  <w:spacing w:val="-2"/>
                                  <w:sz w:val="12"/>
                                </w:rPr>
                                <w:t>SO-</w:t>
                              </w:r>
                              <w:r>
                                <w:rPr>
                                  <w:spacing w:val="-4"/>
                                  <w:sz w:val="12"/>
                                </w:rPr>
                                <w:t>A_V2</w:t>
                              </w:r>
                            </w:p>
                          </w:txbxContent>
                        </wps:txbx>
                        <wps:bodyPr wrap="square" lIns="0" tIns="0" rIns="0" bIns="0" rtlCol="0">
                          <a:noAutofit/>
                        </wps:bodyPr>
                      </wps:wsp>
                      <wps:wsp>
                        <wps:cNvPr id="2574" name="Textbox 2574"/>
                        <wps:cNvSpPr txBox="1"/>
                        <wps:spPr>
                          <a:xfrm>
                            <a:off x="1584185" y="1031732"/>
                            <a:ext cx="62865" cy="101600"/>
                          </a:xfrm>
                          <a:prstGeom prst="rect">
                            <a:avLst/>
                          </a:prstGeom>
                        </wps:spPr>
                        <wps:txbx>
                          <w:txbxContent>
                            <w:p w14:paraId="35012577" w14:textId="77777777" w:rsidR="006F6DBA" w:rsidRDefault="00000000">
                              <w:pPr>
                                <w:spacing w:before="8"/>
                                <w:rPr>
                                  <w:sz w:val="12"/>
                                </w:rPr>
                              </w:pPr>
                              <w:r>
                                <w:rPr>
                                  <w:color w:val="1E191A"/>
                                  <w:spacing w:val="-10"/>
                                  <w:sz w:val="12"/>
                                </w:rPr>
                                <w:t>D</w:t>
                              </w:r>
                            </w:p>
                          </w:txbxContent>
                        </wps:txbx>
                        <wps:bodyPr wrap="square" lIns="0" tIns="0" rIns="0" bIns="0" rtlCol="0">
                          <a:noAutofit/>
                        </wps:bodyPr>
                      </wps:wsp>
                      <wps:wsp>
                        <wps:cNvPr id="2575" name="Textbox 2575"/>
                        <wps:cNvSpPr txBox="1"/>
                        <wps:spPr>
                          <a:xfrm>
                            <a:off x="1505215" y="747768"/>
                            <a:ext cx="51435" cy="101600"/>
                          </a:xfrm>
                          <a:prstGeom prst="rect">
                            <a:avLst/>
                          </a:prstGeom>
                        </wps:spPr>
                        <wps:txbx>
                          <w:txbxContent>
                            <w:p w14:paraId="1415A7D6" w14:textId="77777777" w:rsidR="006F6DBA" w:rsidRDefault="00000000">
                              <w:pPr>
                                <w:spacing w:before="8"/>
                                <w:rPr>
                                  <w:sz w:val="12"/>
                                </w:rPr>
                              </w:pPr>
                              <w:r>
                                <w:rPr>
                                  <w:color w:val="1E191A"/>
                                  <w:spacing w:val="-10"/>
                                  <w:sz w:val="12"/>
                                </w:rPr>
                                <w:t>e</w:t>
                              </w:r>
                            </w:p>
                          </w:txbxContent>
                        </wps:txbx>
                        <wps:bodyPr wrap="square" lIns="0" tIns="0" rIns="0" bIns="0" rtlCol="0">
                          <a:noAutofit/>
                        </wps:bodyPr>
                      </wps:wsp>
                      <wps:wsp>
                        <wps:cNvPr id="2576" name="Textbox 2576"/>
                        <wps:cNvSpPr txBox="1"/>
                        <wps:spPr>
                          <a:xfrm>
                            <a:off x="1331518" y="645601"/>
                            <a:ext cx="51435" cy="101600"/>
                          </a:xfrm>
                          <a:prstGeom prst="rect">
                            <a:avLst/>
                          </a:prstGeom>
                        </wps:spPr>
                        <wps:txbx>
                          <w:txbxContent>
                            <w:p w14:paraId="79DC2645" w14:textId="77777777" w:rsidR="006F6DBA" w:rsidRDefault="00000000">
                              <w:pPr>
                                <w:spacing w:before="8"/>
                                <w:rPr>
                                  <w:sz w:val="12"/>
                                </w:rPr>
                              </w:pPr>
                              <w:r>
                                <w:rPr>
                                  <w:color w:val="1E191A"/>
                                  <w:spacing w:val="-10"/>
                                  <w:sz w:val="12"/>
                                </w:rPr>
                                <w:t>b</w:t>
                              </w:r>
                            </w:p>
                          </w:txbxContent>
                        </wps:txbx>
                        <wps:bodyPr wrap="square" lIns="0" tIns="0" rIns="0" bIns="0" rtlCol="0">
                          <a:noAutofit/>
                        </wps:bodyPr>
                      </wps:wsp>
                      <wps:wsp>
                        <wps:cNvPr id="2577" name="Textbox 2577"/>
                        <wps:cNvSpPr txBox="1"/>
                        <wps:spPr>
                          <a:xfrm>
                            <a:off x="3478517" y="497900"/>
                            <a:ext cx="47625" cy="101600"/>
                          </a:xfrm>
                          <a:prstGeom prst="rect">
                            <a:avLst/>
                          </a:prstGeom>
                        </wps:spPr>
                        <wps:txbx>
                          <w:txbxContent>
                            <w:p w14:paraId="7A8E8C5C" w14:textId="77777777" w:rsidR="006F6DBA" w:rsidRDefault="00000000">
                              <w:pPr>
                                <w:spacing w:before="8"/>
                                <w:rPr>
                                  <w:sz w:val="12"/>
                                </w:rPr>
                              </w:pPr>
                              <w:r>
                                <w:rPr>
                                  <w:color w:val="1E191A"/>
                                  <w:spacing w:val="-10"/>
                                  <w:sz w:val="12"/>
                                </w:rPr>
                                <w:t>c</w:t>
                              </w:r>
                            </w:p>
                          </w:txbxContent>
                        </wps:txbx>
                        <wps:bodyPr wrap="square" lIns="0" tIns="0" rIns="0" bIns="0" rtlCol="0">
                          <a:noAutofit/>
                        </wps:bodyPr>
                      </wps:wsp>
                      <wps:wsp>
                        <wps:cNvPr id="2578" name="Textbox 2578"/>
                        <wps:cNvSpPr txBox="1"/>
                        <wps:spPr>
                          <a:xfrm>
                            <a:off x="1944229" y="412332"/>
                            <a:ext cx="59055" cy="101600"/>
                          </a:xfrm>
                          <a:prstGeom prst="rect">
                            <a:avLst/>
                          </a:prstGeom>
                        </wps:spPr>
                        <wps:txbx>
                          <w:txbxContent>
                            <w:p w14:paraId="58FADD13" w14:textId="77777777" w:rsidR="006F6DBA" w:rsidRDefault="00000000">
                              <w:pPr>
                                <w:spacing w:before="8"/>
                                <w:rPr>
                                  <w:sz w:val="12"/>
                                </w:rPr>
                              </w:pPr>
                              <w:r>
                                <w:rPr>
                                  <w:color w:val="1E191A"/>
                                  <w:spacing w:val="-10"/>
                                  <w:sz w:val="12"/>
                                </w:rPr>
                                <w:t>A</w:t>
                              </w:r>
                            </w:p>
                          </w:txbxContent>
                        </wps:txbx>
                        <wps:bodyPr wrap="square" lIns="0" tIns="0" rIns="0" bIns="0" rtlCol="0">
                          <a:noAutofit/>
                        </wps:bodyPr>
                      </wps:wsp>
                      <wps:wsp>
                        <wps:cNvPr id="2579" name="Textbox 2579"/>
                        <wps:cNvSpPr txBox="1"/>
                        <wps:spPr>
                          <a:xfrm>
                            <a:off x="2602306" y="1602407"/>
                            <a:ext cx="97790" cy="101600"/>
                          </a:xfrm>
                          <a:prstGeom prst="rect">
                            <a:avLst/>
                          </a:prstGeom>
                        </wps:spPr>
                        <wps:txbx>
                          <w:txbxContent>
                            <w:p w14:paraId="3C0CFB4E" w14:textId="77777777" w:rsidR="006F6DBA" w:rsidRDefault="00000000">
                              <w:pPr>
                                <w:spacing w:before="8"/>
                                <w:rPr>
                                  <w:sz w:val="12"/>
                                </w:rPr>
                              </w:pPr>
                              <w:r>
                                <w:rPr>
                                  <w:color w:val="1E191A"/>
                                  <w:spacing w:val="-5"/>
                                  <w:sz w:val="12"/>
                                </w:rPr>
                                <w:t>A1</w:t>
                              </w:r>
                            </w:p>
                          </w:txbxContent>
                        </wps:txbx>
                        <wps:bodyPr wrap="square" lIns="0" tIns="0" rIns="0" bIns="0" rtlCol="0">
                          <a:noAutofit/>
                        </wps:bodyPr>
                      </wps:wsp>
                      <wps:wsp>
                        <wps:cNvPr id="2580" name="Textbox 2580"/>
                        <wps:cNvSpPr txBox="1"/>
                        <wps:spPr>
                          <a:xfrm>
                            <a:off x="1134325" y="412328"/>
                            <a:ext cx="97790" cy="101600"/>
                          </a:xfrm>
                          <a:prstGeom prst="rect">
                            <a:avLst/>
                          </a:prstGeom>
                        </wps:spPr>
                        <wps:txbx>
                          <w:txbxContent>
                            <w:p w14:paraId="168135F7" w14:textId="77777777" w:rsidR="006F6DBA" w:rsidRDefault="00000000">
                              <w:pPr>
                                <w:spacing w:before="8"/>
                                <w:rPr>
                                  <w:sz w:val="12"/>
                                </w:rPr>
                              </w:pPr>
                              <w:r>
                                <w:rPr>
                                  <w:color w:val="1E191A"/>
                                  <w:spacing w:val="-5"/>
                                  <w:sz w:val="12"/>
                                </w:rPr>
                                <w:t>A2</w:t>
                              </w:r>
                            </w:p>
                          </w:txbxContent>
                        </wps:txbx>
                        <wps:bodyPr wrap="square" lIns="0" tIns="0" rIns="0" bIns="0" rtlCol="0">
                          <a:noAutofit/>
                        </wps:bodyPr>
                      </wps:wsp>
                      <wps:wsp>
                        <wps:cNvPr id="2581" name="Textbox 2581"/>
                        <wps:cNvSpPr txBox="1"/>
                        <wps:spPr>
                          <a:xfrm>
                            <a:off x="3313645" y="168970"/>
                            <a:ext cx="224790" cy="101600"/>
                          </a:xfrm>
                          <a:prstGeom prst="rect">
                            <a:avLst/>
                          </a:prstGeom>
                        </wps:spPr>
                        <wps:txbx>
                          <w:txbxContent>
                            <w:p w14:paraId="783AF6EA" w14:textId="77777777" w:rsidR="006F6DBA" w:rsidRDefault="00000000">
                              <w:pPr>
                                <w:spacing w:before="8"/>
                                <w:rPr>
                                  <w:sz w:val="12"/>
                                </w:rPr>
                              </w:pPr>
                              <w:r>
                                <w:rPr>
                                  <w:color w:val="1E191A"/>
                                  <w:spacing w:val="-8"/>
                                  <w:sz w:val="12"/>
                                </w:rPr>
                                <w:t>h</w:t>
                              </w:r>
                              <w:r>
                                <w:rPr>
                                  <w:color w:val="1E191A"/>
                                  <w:spacing w:val="-3"/>
                                  <w:sz w:val="12"/>
                                </w:rPr>
                                <w:t xml:space="preserve"> </w:t>
                              </w:r>
                              <w:r>
                                <w:rPr>
                                  <w:color w:val="1E191A"/>
                                  <w:spacing w:val="-8"/>
                                  <w:sz w:val="12"/>
                                </w:rPr>
                                <w:t>x</w:t>
                              </w:r>
                              <w:r>
                                <w:rPr>
                                  <w:color w:val="1E191A"/>
                                  <w:spacing w:val="-2"/>
                                  <w:sz w:val="12"/>
                                </w:rPr>
                                <w:t xml:space="preserve"> </w:t>
                              </w:r>
                              <w:r>
                                <w:rPr>
                                  <w:color w:val="1E191A"/>
                                  <w:spacing w:val="-8"/>
                                  <w:sz w:val="12"/>
                                </w:rPr>
                                <w:t>45˚</w:t>
                              </w:r>
                            </w:p>
                          </w:txbxContent>
                        </wps:txbx>
                        <wps:bodyPr wrap="square" lIns="0" tIns="0" rIns="0" bIns="0" rtlCol="0">
                          <a:noAutofit/>
                        </wps:bodyPr>
                      </wps:wsp>
                      <wps:wsp>
                        <wps:cNvPr id="2582" name="Textbox 2582"/>
                        <wps:cNvSpPr txBox="1"/>
                        <wps:spPr>
                          <a:xfrm>
                            <a:off x="1831073" y="1477934"/>
                            <a:ext cx="238760" cy="101600"/>
                          </a:xfrm>
                          <a:prstGeom prst="rect">
                            <a:avLst/>
                          </a:prstGeom>
                        </wps:spPr>
                        <wps:txbx>
                          <w:txbxContent>
                            <w:p w14:paraId="140612DF" w14:textId="77777777" w:rsidR="006F6DBA" w:rsidRDefault="00000000">
                              <w:pPr>
                                <w:spacing w:before="8"/>
                                <w:rPr>
                                  <w:sz w:val="12"/>
                                </w:rPr>
                              </w:pPr>
                              <w:r>
                                <w:rPr>
                                  <w:color w:val="1E191A"/>
                                  <w:sz w:val="12"/>
                                </w:rPr>
                                <w:t>E</w:t>
                              </w:r>
                              <w:proofErr w:type="gramStart"/>
                              <w:r>
                                <w:rPr>
                                  <w:color w:val="1E191A"/>
                                  <w:sz w:val="12"/>
                                </w:rPr>
                                <w:t>1</w:t>
                              </w:r>
                              <w:r>
                                <w:rPr>
                                  <w:color w:val="1E191A"/>
                                  <w:spacing w:val="32"/>
                                  <w:sz w:val="12"/>
                                </w:rPr>
                                <w:t xml:space="preserve">  </w:t>
                              </w:r>
                              <w:r>
                                <w:rPr>
                                  <w:color w:val="1E191A"/>
                                  <w:spacing w:val="-10"/>
                                  <w:sz w:val="12"/>
                                </w:rPr>
                                <w:t>E</w:t>
                              </w:r>
                              <w:proofErr w:type="gramEnd"/>
                            </w:p>
                          </w:txbxContent>
                        </wps:txbx>
                        <wps:bodyPr wrap="square" lIns="0" tIns="0" rIns="0" bIns="0" rtlCol="0">
                          <a:noAutofit/>
                        </wps:bodyPr>
                      </wps:wsp>
                    </wpg:wgp>
                  </a:graphicData>
                </a:graphic>
              </wp:anchor>
            </w:drawing>
          </mc:Choice>
          <mc:Fallback>
            <w:pict>
              <v:group w14:anchorId="1BFCBCD7" id="Group 2443" o:spid="_x0000_s1928" style="position:absolute;left:0;text-align:left;margin-left:123.95pt;margin-top:12.75pt;width:404pt;height:156.2pt;z-index:-251521024;mso-wrap-distance-left:0;mso-wrap-distance-right:0;mso-position-horizontal-relative:page;mso-position-vertical-relative:text" coordsize="51308,19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">
                <v:shape id="Graphic 2444" o:spid="_x0000_s1929" style="position:absolute;left:19356;top:13203;width:13;height:4032;visibility:visible;mso-wrap-style:square;v-text-anchor:top" coordsize="127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" path="m,l,402729e" filled="f" strokecolor="#1e191a" strokeweight=".1051mm">
                  <v:path arrowok="t"/>
                </v:shape>
                <v:shape id="Graphic 2445" o:spid="_x0000_s1930" style="position:absolute;left:19201;top:13205;width:311;height:4032;visibility:visible;mso-wrap-style:square;v-text-anchor:top" coordsize="31115,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" path="m30988,358013l,358013r15494,44704l30988,358013xem30988,44704l15494,,,44704r30988,xe" fillcolor="#1e191a" stroked="f">
                  <v:path arrowok="t"/>
                </v:shape>
                <v:shape id="Graphic 2446" o:spid="_x0000_s1931" style="position:absolute;left:14711;top:12097;width:311;height:1111;visibility:visible;mso-wrap-style:square;v-text-anchor:top" coordsize="3111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" path="m,110616l,,30988,r,110616e" filled="f" strokecolor="#1e191a" strokeweight=".21058mm">
                  <v:path arrowok="t"/>
                </v:shape>
                <v:shape id="Graphic 2447" o:spid="_x0000_s1932" style="position:absolute;left:14246;top:13203;width:13;height:4032;visibility:visible;mso-wrap-style:square;v-text-anchor:top" coordsize="127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" path="m,l,402729e" filled="f" strokecolor="#1e191a" strokeweight=".21058mm">
                  <v:path arrowok="t"/>
                </v:shape>
                <v:shape id="Graphic 2448" o:spid="_x0000_s1933" style="position:absolute;left:14246;top:13203;width:1861;height:13;visibility:visible;mso-wrap-style:square;v-text-anchor:top" coordsize="186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" path="m185813,l,e" filled="f" strokecolor="#1e191a" strokeweight=".21058mm">
                  <v:path arrowok="t"/>
                </v:shape>
                <v:shape id="Graphic 2449" o:spid="_x0000_s1934" style="position:absolute;left:19046;top:3671;width:13;height:1981;visibility:visible;mso-wrap-style:square;v-text-anchor:top" coordsize="127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" path="m,l,198005e" filled="f" strokecolor="#1e191a" strokeweight=".1051mm">
                  <v:path arrowok="t"/>
                </v:shape>
                <v:shape id="Graphic 2450" o:spid="_x0000_s1935" style="position:absolute;left:15640;top:8001;width:2172;height:12;visibility:visible;mso-wrap-style:square;v-text-anchor:top" coordsize="217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" path="m216801,l,e" filled="f" strokecolor="#1e191a" strokeweight=".1051mm">
                  <v:path arrowok="t"/>
                </v:shape>
                <v:shape id="Graphic 2451" o:spid="_x0000_s1936" style="position:absolute;left:14298;top:6828;width:413;height:323;visibility:visible;mso-wrap-style:square;v-text-anchor:top" coordsize="4127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" path="m,l,32003,41275,16763,,xe" fillcolor="#1e191a" stroked="f">
                  <v:path arrowok="t"/>
                </v:shape>
                <v:shape id="Graphic 2452" o:spid="_x0000_s1937" style="position:absolute;left:20197;top:5656;width:3257;height:1009;visibility:visible;mso-wrap-style:square;v-text-anchor:top" coordsize="325755,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" path="m325132,100710r-49462,l163756,100710r-112508,l,100710,,,325132,r,100710xe" filled="f" strokecolor="#1e191a" strokeweight=".1051mm">
                  <v:path arrowok="t"/>
                </v:shape>
                <v:shape id="Graphic 2453" o:spid="_x0000_s1938" style="position:absolute;left:21621;top:5656;width:13;height:1009;visibility:visible;mso-wrap-style:square;v-text-anchor:top" coordsize="127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" path="m,l,100711e" filled="f" strokecolor="#1e191a" strokeweight=".1051mm">
                  <v:path arrowok="t"/>
                </v:shape>
                <v:shape id="Graphic 2454" o:spid="_x0000_s1939" style="position:absolute;left:20537;top:5925;width:775;height:438;visibility:visible;mso-wrap-style:square;v-text-anchor:top" coordsize="77470,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" path="m77470,43560l75614,25020,69294,11350,57378,2895,38735,,20038,2895,8128,11350,1837,25020,,43560r77470,xe" filled="f" strokecolor="#1e191a" strokeweight=".1051mm">
                  <v:path arrowok="t"/>
                </v:shape>
                <v:shape id="Graphic 2455" o:spid="_x0000_s1940" style="position:absolute;left:16001;top:3639;width:3201;height:4534;visibility:visible;mso-wrap-style:square;v-text-anchor:top" coordsize="320040,45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" path="m41275,436321l,419557r,33528l41275,436321xem159981,419557r-41275,16764l159981,453085r,-33528xem319976,156667r-29591,l304482,201371r15494,-44704xem320001,44704l304507,,289013,44704r30988,xe" fillcolor="#1e191a" stroked="f">
                  <v:path arrowok="t"/>
                </v:shape>
                <v:shape id="Graphic 2456" o:spid="_x0000_s1941" style="position:absolute;left:15485;top:12097;width:311;height:1111;visibility:visible;mso-wrap-style:square;v-text-anchor:top" coordsize="3111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" path="m,110616l,,30988,r,110616e" filled="f" strokecolor="#1e191a" strokeweight=".21058mm">
                  <v:path arrowok="t"/>
                </v:shape>
                <v:shape id="Graphic 2457" o:spid="_x0000_s1942" style="position:absolute;left:14246;top:17230;width:1861;height:13;visibility:visible;mso-wrap-style:square;v-text-anchor:top" coordsize="186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" path="m185813,l,e" filled="f" strokecolor="#1e191a" strokeweight=".21058mm">
                  <v:path arrowok="t"/>
                </v:shape>
                <v:shape id="Graphic 2458" o:spid="_x0000_s1943" style="position:absolute;left:14246;top:11258;width:3563;height:13;visibility:visible;mso-wrap-style:square;v-text-anchor:top" coordsize="3562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" path="m,l356120,e" filled="f" strokecolor="#1e191a" strokeweight=".1051mm">
                  <v:path arrowok="t"/>
                </v:shape>
                <v:shape id="Graphic 2459" o:spid="_x0000_s1944" style="position:absolute;left:14246;top:11092;width:3563;height:336;visibility:visible;mso-wrap-style:square;v-text-anchor:top" coordsize="35623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" path="m41275,12l,16776,41275,33540r,-33528xem356095,16764l314820,r,33528l356095,16764xe" fillcolor="#1e191a" stroked="f">
                  <v:path arrowok="t"/>
                </v:shape>
                <v:shape id="Graphic 2460" o:spid="_x0000_s1945" style="position:absolute;left:14246;top:11091;width:13;height:2114;visibility:visible;mso-wrap-style:square;v-text-anchor:top" coordsize="1270,21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" path="m,l,211213e" filled="f" strokecolor="#1e191a" strokeweight=".1051mm">
                  <v:path arrowok="t"/>
                </v:shape>
                <v:shape id="Graphic 2461" o:spid="_x0000_s1946" style="position:absolute;left:28491;top:3637;width:3721;height:1848;visibility:visible;mso-wrap-style:square;v-text-anchor:top" coordsize="37211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" path="m371614,83947l356120,184658r-8072,l345357,184658r2691,l356120,184658r-25178,l305765,184658r-19368,l278650,184658r-263156,l13501,169029,8128,134397,2563,99718,,83947r371614,l365391,42037,333006,,15494,,,83947e" filled="f" strokecolor="#1e191a" strokeweight=".21058mm">
                  <v:path arrowok="t"/>
                </v:shape>
                <v:shape id="Image 2462" o:spid="_x0000_s1947" type="#_x0000_t75" style="position:absolute;left:32169;top:4338;width:1314;height:1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">
                  <v:imagedata r:id="rId278" o:title=""/>
                </v:shape>
                <v:shape id="Image 2463" o:spid="_x0000_s1948" type="#_x0000_t75" style="position:absolute;left:27214;top:4338;width:1314;height:1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">
                  <v:imagedata r:id="rId279" o:title=""/>
                </v:shape>
                <v:shape id="Graphic 2464" o:spid="_x0000_s1949" style="position:absolute;left:17343;top:4476;width:470;height:1010;visibility:visible;mso-wrap-style:square;v-text-anchor:top" coordsize="4699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" path="m,100710r30988,l46482,e" filled="f" strokecolor="#1e191a" strokeweight=".21058mm">
                  <v:path arrowok="t"/>
                </v:shape>
                <v:shape id="Graphic 2465" o:spid="_x0000_s1950" style="position:absolute;left:16104;top:3637;width:1708;height:844;visibility:visible;mso-wrap-style:square;v-text-anchor:top" coordsize="17081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" path="m170319,83947l154825,,,e" filled="f" strokecolor="#1e191a" strokeweight=".21058mm">
                  <v:path arrowok="t"/>
                </v:shape>
                <v:shape id="Graphic 2466" o:spid="_x0000_s1951" style="position:absolute;left:17033;top:4476;width:312;height:1175;visibility:visible;mso-wrap-style:square;v-text-anchor:top" coordsize="3111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" path="m30987,r,117475l,117475,,e" filled="f" strokecolor="#1e191a" strokeweight=".21058mm">
                  <v:path arrowok="t"/>
                </v:shape>
                <v:shape id="Graphic 2467" o:spid="_x0000_s1952" style="position:absolute;left:16259;top:4476;width:311;height:1175;visibility:visible;mso-wrap-style:square;v-text-anchor:top" coordsize="3111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" path="m30987,r,117475l,117475,,e" filled="f" strokecolor="#1e191a" strokeweight=".21058mm">
                  <v:path arrowok="t"/>
                </v:shape>
                <v:shape id="Graphic 2468" o:spid="_x0000_s1953" style="position:absolute;left:16569;top:5483;width:470;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" path="m46481,l,e" filled="f" strokecolor="#1e191a" strokeweight=".21058mm">
                  <v:path arrowok="t"/>
                </v:shape>
                <v:shape id="Graphic 2469" o:spid="_x0000_s1954" style="position:absolute;left:16104;top:5483;width:127;height:13;visibility:visible;mso-wrap-style:square;v-text-anchor:top" coordsize="12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" path="m12318,l,e" filled="f" strokecolor="#1e191a" strokeweight=".21058mm">
                  <v:path arrowok="t"/>
                </v:shape>
                <v:shape id="Graphic 2470" o:spid="_x0000_s1955" style="position:absolute;left:16104;top:4476;width:1708;height:13;visibility:visible;mso-wrap-style:square;v-text-anchor:top" coordsize="1708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" path="m170319,l,e" filled="f" strokecolor="#1e191a" strokeweight=".21058mm">
                  <v:path arrowok="t"/>
                </v:shape>
                <v:shape id="Graphic 2471" o:spid="_x0000_s1956" style="position:absolute;left:17033;top:5315;width:312;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" path="m30987,l,e" filled="f" strokecolor="#1e191a" strokeweight=".21058mm">
                  <v:path arrowok="t"/>
                </v:shape>
                <v:shape id="Graphic 2472" o:spid="_x0000_s1957" style="position:absolute;left:16259;top:5315;width:311;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" path="m30987,l,e" filled="f" strokecolor="#1e191a" strokeweight=".21058mm">
                  <v:path arrowok="t"/>
                </v:shape>
                <v:shape id="Graphic 2473" o:spid="_x0000_s1958" style="position:absolute;left:14711;top:5651;width:13;height:1512;visibility:visible;mso-wrap-style:square;v-text-anchor:top" coordsize="1270,1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" path="m,l,151003e" filled="f" strokecolor="#1e191a" strokeweight=".1051mm">
                  <v:path arrowok="t"/>
                </v:shape>
                <v:shape id="Graphic 2474" o:spid="_x0000_s1959" style="position:absolute;left:13937;top:6994;width:1708;height:12;visibility:visible;mso-wrap-style:square;v-text-anchor:top" coordsize="1708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" path="m,l170319,e" filled="f" strokecolor="#1e191a" strokeweight=".1051mm">
                  <v:path arrowok="t"/>
                </v:shape>
                <v:shape id="Graphic 2475" o:spid="_x0000_s1960" style="position:absolute;left:15021;top:6828;width:412;height:336;visibility:visible;mso-wrap-style:square;v-text-anchor:top" coordsize="4127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" path="m41275,l,16764,41275,33528,41275,xe" fillcolor="#1e191a" stroked="f">
                  <v:path arrowok="t"/>
                </v:shape>
                <v:shape id="Graphic 2476" o:spid="_x0000_s1961" style="position:absolute;left:17188;top:5651;width:13;height:2521;visibility:visible;mso-wrap-style:square;v-text-anchor:top" coordsize="12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" path="m,l,251726e" filled="f" strokecolor="#1e191a" strokeweight=".1051mm">
                  <v:path arrowok="t"/>
                </v:shape>
                <v:shape id="Graphic 2477" o:spid="_x0000_s1962" style="position:absolute;left:16414;top:5651;width:13;height:2521;visibility:visible;mso-wrap-style:square;v-text-anchor:top" coordsize="12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" path="m,l,251726e" filled="f" strokecolor="#1e191a" strokeweight=".1051mm">
                  <v:path arrowok="t"/>
                </v:shape>
                <v:shape id="Graphic 2478" o:spid="_x0000_s1963" style="position:absolute;left:17653;top:3637;width:1549;height:13;visibility:visible;mso-wrap-style:square;v-text-anchor:top" coordsize="154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" path="m,l154813,e" filled="f" strokecolor="#1e191a" strokeweight=".1051mm">
                  <v:path arrowok="t"/>
                </v:shape>
                <v:shape id="Graphic 2479" o:spid="_x0000_s1964" style="position:absolute;left:17343;top:5651;width:2857;height:13;visibility:visible;mso-wrap-style:square;v-text-anchor:top" coordsize="2857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" path="m,l285508,e" filled="f" strokecolor="#1e191a" strokeweight=".1051mm">
                  <v:path arrowok="t"/>
                </v:shape>
                <v:shape id="Graphic 2480" o:spid="_x0000_s1965" style="position:absolute;left:34065;top:5653;width:299;height:451;visibility:visible;mso-wrap-style:square;v-text-anchor:top" coordsize="298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" path="m15493,l,44703r29590,l15493,xe" fillcolor="#1e191a" stroked="f">
                  <v:path arrowok="t"/>
                </v:shape>
                <v:shape id="Graphic 2481" o:spid="_x0000_s1966" style="position:absolute;left:33446;top:5483;width:933;height:13;visibility:visible;mso-wrap-style:square;v-text-anchor:top" coordsize="93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" path="m,l92837,e" filled="f" strokecolor="#1e191a" strokeweight=".1051mm">
                  <v:path arrowok="t"/>
                </v:shape>
                <v:shape id="Graphic 2482" o:spid="_x0000_s1967" style="position:absolute;left:33446;top:5651;width:933;height:13;visibility:visible;mso-wrap-style:square;v-text-anchor:top" coordsize="93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" path="m,l92837,e" filled="f" strokecolor="#1e191a" strokeweight=".1051mm">
                  <v:path arrowok="t"/>
                </v:shape>
                <v:shape id="Graphic 2483" o:spid="_x0000_s1968" style="position:absolute;left:34220;top:4813;width:12;height:1447;visibility:visible;mso-wrap-style:square;v-text-anchor:top" coordsize="127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" path="m,144272l,e" filled="f" strokecolor="#1e191a" strokeweight=".1051mm">
                  <v:path arrowok="t"/>
                </v:shape>
                <v:shape id="Graphic 2484" o:spid="_x0000_s1969" style="position:absolute;left:34065;top:5038;width:311;height:451;visibility:visible;mso-wrap-style:square;v-text-anchor:top" coordsize="3111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" path="m30988,l,,15494,44704,30988,xe" fillcolor="#1e191a" stroked="f">
                  <v:path arrowok="t"/>
                </v:shape>
                <v:shape id="Graphic 2485" o:spid="_x0000_s1970" style="position:absolute;left:15485;top:12600;width:311;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" path="m30987,l,e" filled="f" strokecolor="#1e191a" strokeweight=".21058mm">
                  <v:path arrowok="t"/>
                </v:shape>
                <v:shape id="Graphic 2486" o:spid="_x0000_s1971" style="position:absolute;left:14711;top:12600;width:311;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" path="m30987,l,e" filled="f" strokecolor="#1e191a" strokeweight=".21058mm">
                  <v:path arrowok="t"/>
                </v:shape>
                <v:shape id="Image 2487" o:spid="_x0000_s1972" type="#_x0000_t75" style="position:absolute;left:14208;top:3599;width:1935;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">
                  <v:imagedata r:id="rId280" o:title=""/>
                </v:shape>
                <v:shape id="Graphic 2488" o:spid="_x0000_s1973" style="position:absolute;left:14711;top:17231;width:311;height:1105;visibility:visible;mso-wrap-style:square;v-text-anchor:top" coordsize="31115,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" path="m,l,110489r30988,l30988,e" filled="f" strokecolor="#1e191a" strokeweight=".21058mm">
                  <v:path arrowok="t"/>
                </v:shape>
                <v:shape id="Graphic 2489" o:spid="_x0000_s1974" style="position:absolute;left:15485;top:17231;width:311;height:1105;visibility:visible;mso-wrap-style:square;v-text-anchor:top" coordsize="31115,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" path="m,l,110489r30988,l30988,e" filled="f" strokecolor="#1e191a" strokeweight=".21058mm">
                  <v:path arrowok="t"/>
                </v:shape>
                <v:shape id="Graphic 2490" o:spid="_x0000_s1975" style="position:absolute;left:15485;top:17833;width:311;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" path="m30987,l,e" filled="f" strokecolor="#1e191a" strokeweight=".21058mm">
                  <v:path arrowok="t"/>
                </v:shape>
                <v:shape id="Graphic 2491" o:spid="_x0000_s1976" style="position:absolute;left:14711;top:17833;width:311;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" path="m30987,l,e" filled="f" strokecolor="#1e191a" strokeweight=".21058mm">
                  <v:path arrowok="t"/>
                </v:shape>
                <v:shape id="Graphic 2492" o:spid="_x0000_s1977" style="position:absolute;left:17033;top:12097;width:312;height:1111;visibility:visible;mso-wrap-style:square;v-text-anchor:top" coordsize="3111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" path="m30987,110616l30987,,,,,110616e" filled="f" strokecolor="#1e191a" strokeweight=".21058mm">
                  <v:path arrowok="t"/>
                </v:shape>
                <v:shape id="Graphic 2493" o:spid="_x0000_s1978" style="position:absolute;left:17808;top:13203;width:12;height:4032;visibility:visible;mso-wrap-style:square;v-text-anchor:top" coordsize="1270,40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" path="m,l,402729e" filled="f" strokecolor="#1e191a" strokeweight=".21058mm">
                  <v:path arrowok="t"/>
                </v:shape>
                <v:shape id="Graphic 2494" o:spid="_x0000_s1979" style="position:absolute;left:16104;top:13203;width:1709;height:13;visibility:visible;mso-wrap-style:square;v-text-anchor:top" coordsize="1708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" path="m,l170319,e" filled="f" strokecolor="#1e191a" strokeweight=".21058mm">
                  <v:path arrowok="t"/>
                </v:shape>
                <v:shape id="Graphic 2495" o:spid="_x0000_s1980" style="position:absolute;left:16259;top:12096;width:311;height:1112;visibility:visible;mso-wrap-style:square;v-text-anchor:top" coordsize="3111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" path="m30987,110616l30987,,,,,110616e" filled="f" strokecolor="#1e191a" strokeweight=".21058mm">
                  <v:path arrowok="t"/>
                </v:shape>
                <v:shape id="Graphic 2496" o:spid="_x0000_s1981" style="position:absolute;left:16104;top:17230;width:1709;height:13;visibility:visible;mso-wrap-style:square;v-text-anchor:top" coordsize="1708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" path="m,l170319,e" filled="f" strokecolor="#1e191a" strokeweight=".21058mm">
                  <v:path arrowok="t"/>
                </v:shape>
                <v:shape id="Graphic 2497" o:spid="_x0000_s1982" style="position:absolute;left:16259;top:12600;width:311;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" path="m,l30988,e" filled="f" strokecolor="#1e191a" strokeweight=".21058mm">
                  <v:path arrowok="t"/>
                </v:shape>
                <v:shape id="Graphic 2498" o:spid="_x0000_s1983" style="position:absolute;left:17033;top:12600;width:312;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" path="m,l30988,e" filled="f" strokecolor="#1e191a" strokeweight=".21058mm">
                  <v:path arrowok="t"/>
                </v:shape>
                <v:shape id="Graphic 2499" o:spid="_x0000_s1984" style="position:absolute;left:17033;top:17231;width:311;height:1105;visibility:visible;mso-wrap-style:square;v-text-anchor:top" coordsize="31115,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" path="m30987,r,110489l,110489,,e" filled="f" strokecolor="#1e191a" strokeweight=".21058mm">
                  <v:path arrowok="t"/>
                </v:shape>
                <v:shape id="Graphic 2500" o:spid="_x0000_s1985" style="position:absolute;left:16259;top:17231;width:311;height:1105;visibility:visible;mso-wrap-style:square;v-text-anchor:top" coordsize="31115,110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" path="m30987,r,110489l,110489,,e" filled="f" strokecolor="#1e191a" strokeweight=".21058mm">
                  <v:path arrowok="t"/>
                </v:shape>
                <v:shape id="Graphic 2501" o:spid="_x0000_s1986" style="position:absolute;left:16259;top:17833;width:311;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" path="m,l30988,e" filled="f" strokecolor="#1e191a" strokeweight=".21058mm">
                  <v:path arrowok="t"/>
                </v:shape>
                <v:shape id="Graphic 2502" o:spid="_x0000_s1987" style="position:absolute;left:17033;top:17833;width:312;height:13;visibility:visible;mso-wrap-style:square;v-text-anchor:top" coordsize="31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" path="m,l30988,e" filled="f" strokecolor="#1e191a" strokeweight=".21058mm">
                  <v:path arrowok="t"/>
                </v:shape>
                <v:shape id="Graphic 2503" o:spid="_x0000_s1988" style="position:absolute;left:15919;top:16727;width:1892;height:13;visibility:visible;mso-wrap-style:square;v-text-anchor:top" coordsize="18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" path="m188861,l,e" filled="f" strokecolor="#1e191a" strokeweight=".21058mm">
                  <v:path arrowok="t"/>
                </v:shape>
                <v:shape id="Graphic 2504" o:spid="_x0000_s1989" style="position:absolute;left:14246;top:16727;width:1734;height:13;visibility:visible;mso-wrap-style:square;v-text-anchor:top" coordsize="173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" path="m,l172732,e" filled="f" strokecolor="#1e191a" strokeweight=".21058mm">
                  <v:path arrowok="t"/>
                </v:shape>
                <v:shape id="Graphic 2505" o:spid="_x0000_s1990" style="position:absolute;left:17807;top:11091;width:1709;height:2114;visibility:visible;mso-wrap-style:square;v-text-anchor:top" coordsize="170815,21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" path="m,l,211213r170319,e" filled="f" strokecolor="#1e191a" strokeweight=".1051mm">
                  <v:path arrowok="t"/>
                </v:shape>
                <v:shape id="Graphic 2506" o:spid="_x0000_s1991" style="position:absolute;left:17807;top:17231;width:1709;height:12;visibility:visible;mso-wrap-style:square;v-text-anchor:top" coordsize="1708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" path="m,l170319,e" filled="f" strokecolor="#1e191a" strokeweight=".1051mm">
                  <v:path arrowok="t"/>
                </v:shape>
                <v:shape id="Graphic 2507" o:spid="_x0000_s1992" style="position:absolute;left:20749;top:12098;width:13;height:6242;visibility:visible;mso-wrap-style:square;v-text-anchor:top" coordsize="1270,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" path="m,l,623849e" filled="f" strokecolor="#1e191a" strokeweight=".1051mm">
                  <v:path arrowok="t"/>
                </v:shape>
                <v:shape id="Graphic 2508" o:spid="_x0000_s1993" style="position:absolute;left:20594;top:12099;width:312;height:6242;visibility:visible;mso-wrap-style:square;v-text-anchor:top" coordsize="3111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" path="m30988,579158l,579158r15494,44704l30988,579158xem30988,44704l15494,,,44704r30988,xe" fillcolor="#1e191a" stroked="f">
                  <v:path arrowok="t"/>
                </v:shape>
                <v:shape id="Graphic 2509" o:spid="_x0000_s1994" style="position:absolute;left:17343;top:12097;width:3562;height:13;visibility:visible;mso-wrap-style:square;v-text-anchor:top" coordsize="3562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" path="m,l356120,e" filled="f" strokecolor="#1e191a" strokeweight=".1051mm">
                  <v:path arrowok="t"/>
                </v:shape>
                <v:shape id="Graphic 2510" o:spid="_x0000_s1995" style="position:absolute;left:17343;top:18336;width:3562;height:13;visibility:visible;mso-wrap-style:square;v-text-anchor:top" coordsize="3562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" path="m,l356120,e" filled="f" strokecolor="#1e191a" strokeweight=".1051mm">
                  <v:path arrowok="t"/>
                </v:shape>
                <v:shape id="Graphic 2511" o:spid="_x0000_s1996" style="position:absolute;left:31407;top:2129;width:413;height:323;visibility:visible;mso-wrap-style:square;v-text-anchor:top" coordsize="4127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" path="m,l,32003,41275,16763,,xe" fillcolor="#1e191a" stroked="f">
                  <v:path arrowok="t"/>
                </v:shape>
                <v:shape id="Graphic 2512" o:spid="_x0000_s1997" style="position:absolute;left:31201;top:2295;width:1784;height:13;visibility:visible;mso-wrap-style:square;v-text-anchor:top" coordsize="178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" path="m,l178066,e" filled="f" strokecolor="#1e191a" strokeweight=".1051mm">
                  <v:path arrowok="t"/>
                </v:shape>
                <v:shape id="Graphic 2513" o:spid="_x0000_s1998" style="position:absolute;left:32160;top:2129;width:413;height:336;visibility:visible;mso-wrap-style:square;v-text-anchor:top" coordsize="4127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" path="m41275,l,16764,41275,33528,41275,xe" fillcolor="#1e191a" stroked="f">
                  <v:path arrowok="t"/>
                </v:shape>
                <v:shape id="Graphic 2514" o:spid="_x0000_s1999" style="position:absolute;left:32161;top:2042;width:12;height:2020;visibility:visible;mso-wrap-style:square;v-text-anchor:top" coordsize="1270,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" path="m,201434l,e" filled="f" strokecolor="#1e191a" strokeweight=".1051mm">
                  <v:path arrowok="t"/>
                </v:shape>
                <v:shape id="Image 2515" o:spid="_x0000_s2000" type="#_x0000_t75" style="position:absolute;left:12543;top:3618;width:1858;height: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">
                  <v:imagedata r:id="rId281" o:title=""/>
                </v:shape>
                <v:shape id="Graphic 2516" o:spid="_x0000_s2001" style="position:absolute;left:31827;top:2044;width:13;height:1594;visibility:visible;mso-wrap-style:square;v-text-anchor:top" coordsize="1270,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" path="m,159384l,e" filled="f" strokecolor="#1e191a" strokeweight=".1051mm">
                  <v:path arrowok="t"/>
                </v:shape>
                <v:shape id="Graphic 2517" o:spid="_x0000_s2002" style="position:absolute;left:29542;top:13100;width:133;height:1016;visibility:visible;mso-wrap-style:square;v-text-anchor:top" coordsize="1333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" path="m13080,l,101600e" filled="f" strokecolor="#1e191a" strokeweight=".21058mm">
                  <v:path arrowok="t"/>
                </v:shape>
                <v:shape id="Graphic 2518" o:spid="_x0000_s2003" style="position:absolute;left:29595;top:12109;width:82;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" path="m7874,47878l,e" filled="f" strokecolor="#1e191a" strokeweight=".21058mm">
                  <v:path arrowok="t"/>
                </v:shape>
                <v:shape id="Graphic 2519" o:spid="_x0000_s2004" style="position:absolute;left:26002;top:10673;width:2197;height:13;visibility:visible;mso-wrap-style:square;v-text-anchor:top" coordsize="2197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" path="m219214,l,e" filled="f" strokecolor="#1e191a" strokeweight=".21058mm">
                  <v:path arrowok="t"/>
                </v:shape>
                <v:shape id="Graphic 2520" o:spid="_x0000_s2005" style="position:absolute;left:25672;top:12588;width:3771;height:13;visibility:visible;mso-wrap-style:square;v-text-anchor:top" coordsize="377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" path="m376567,l,e" filled="f" strokecolor="#1e191a" strokeweight=".21058mm">
                  <v:path arrowok="t"/>
                </v:shape>
                <v:shape id="Graphic 2521" o:spid="_x0000_s2006" style="position:absolute;left:25730;top:13100;width:3944;height:12;visibility:visible;mso-wrap-style:square;v-text-anchor:top" coordsize="394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" path="m394220,l,e" filled="f" strokecolor="#1e191a" strokeweight=".21058mm">
                  <v:path arrowok="t"/>
                </v:shape>
                <v:shape id="Graphic 2522" o:spid="_x0000_s2007" style="position:absolute;left:25481;top:14556;width:3595;height:13;visibility:visible;mso-wrap-style:square;v-text-anchor:top" coordsize="359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" path="m359168,l,e" filled="f" strokecolor="#1e191a" strokeweight=".21058mm">
                  <v:path arrowok="t"/>
                </v:shape>
                <v:shape id="Graphic 2523" o:spid="_x0000_s2008" style="position:absolute;left:28529;top:10823;width:934;height:1016;visibility:visible;mso-wrap-style:square;v-text-anchor:top" coordsize="9334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" path="m93345,101219l,e" filled="f" strokecolor="#1e191a" strokeweight=".21058mm">
                  <v:path arrowok="t"/>
                </v:shape>
                <v:shape id="Graphic 2524" o:spid="_x0000_s2009" style="position:absolute;left:29073;top:14115;width:470;height:445;visibility:visible;mso-wrap-style:square;v-text-anchor:top" coordsize="4699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" path="m,44069l39425,21363,45212,8255,46863,e" filled="f" strokecolor="#1e191a" strokeweight=".21058mm">
                  <v:path arrowok="t"/>
                </v:shape>
                <v:shape id="Graphic 2525" o:spid="_x0000_s2010" style="position:absolute;left:29464;top:11835;width:133;height:273;visibility:visible;mso-wrap-style:square;v-text-anchor:top" coordsize="1333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" path="m13080,27304l11429,19811,8508,12699,4952,5968,,e" filled="f" strokecolor="#1e191a" strokeweight=".21058mm">
                  <v:path arrowok="t"/>
                </v:shape>
                <v:shape id="Graphic 2526" o:spid="_x0000_s2011" style="position:absolute;left:28195;top:10674;width:337;height:152;visibility:visible;mso-wrap-style:square;v-text-anchor:top" coordsize="3365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" path="m33400,14859l27812,9525,21335,5334,14477,2413,7238,635,,e" filled="f" strokecolor="#1e191a" strokeweight=".21058mm">
                  <v:path arrowok="t"/>
                </v:shape>
                <v:shape id="Image 2527" o:spid="_x0000_s2012" type="#_x0000_t75" style="position:absolute;left:29437;top:12550;width:2752;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">
                  <v:imagedata r:id="rId282" o:title=""/>
                </v:shape>
                <v:shape id="Graphic 2528" o:spid="_x0000_s2013" style="position:absolute;left:25076;top:14941;width:7080;height:13;visibility:visible;mso-wrap-style:square;v-text-anchor:top" coordsize="708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" path="m707542,l,,707542,xe" fillcolor="#1b1717" stroked="f">
                  <v:path arrowok="t"/>
                </v:shape>
                <v:shape id="Graphic 2529" o:spid="_x0000_s2014" style="position:absolute;left:25076;top:14940;width:7080;height:12;visibility:visible;mso-wrap-style:square;v-text-anchor:top" coordsize="708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" path="m707542,l,e" filled="f" strokecolor="#1b1717" strokeweight=".1051mm">
                  <v:path arrowok="t"/>
                </v:shape>
                <v:shape id="Graphic 2530" o:spid="_x0000_s2015" style="position:absolute;left:32151;top:15154;width:13;height:1708;visibility:visible;mso-wrap-style:square;v-text-anchor:top" coordsize="127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" path="m,l,170446e" filled="f" strokecolor="#1e191a" strokeweight=".1051mm">
                  <v:path arrowok="t"/>
                </v:shape>
                <v:shape id="Graphic 2531" o:spid="_x0000_s2016" style="position:absolute;left:30650;top:14513;width:13;height:2350;visibility:visible;mso-wrap-style:square;v-text-anchor:top" coordsize="1270,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" path="m,l,234454e" filled="f" strokecolor="#1e191a" strokeweight=".1051mm">
                  <v:path arrowok="t"/>
                </v:shape>
                <v:shape id="Graphic 2532" o:spid="_x0000_s2017" style="position:absolute;left:32382;top:16645;width:1143;height:12;visibility:visible;mso-wrap-style:square;v-text-anchor:top" coordsize="114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" path="m,l114173,e" filled="f" strokecolor="#1e191a" strokeweight=".1051mm">
                  <v:path arrowok="t"/>
                </v:shape>
                <v:shape id="Graphic 2533" o:spid="_x0000_s2018" style="position:absolute;left:29277;top:16645;width:1238;height:12;visibility:visible;mso-wrap-style:square;v-text-anchor:top" coordsize="1238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" path="m123825,l,e" filled="f" strokecolor="#1e191a" strokeweight=".1051mm">
                  <v:path arrowok="t"/>
                </v:shape>
                <v:shape id="Graphic 2534" o:spid="_x0000_s2019" style="position:absolute;left:30650;top:16645;width:1505;height:12;visibility:visible;mso-wrap-style:square;v-text-anchor:top" coordsize="150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" path="m150113,l,e" filled="f" strokecolor="#1e191a" strokeweight=".1051mm">
                  <v:path arrowok="t"/>
                </v:shape>
                <v:shape id="Graphic 2535" o:spid="_x0000_s2020" style="position:absolute;left:32151;top:14940;width:2540;height:197;visibility:visible;mso-wrap-style:square;v-text-anchor:top" coordsize="2540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" path="m,l253377,19177e" filled="f" strokecolor="#1b1717" strokeweight=".1051mm">
                  <v:path arrowok="t"/>
                </v:shape>
                <v:shape id="Graphic 2536" o:spid="_x0000_s2021" style="position:absolute;left:34678;top:15131;width:3276;height:254;visibility:visible;mso-wrap-style:square;v-text-anchor:top" coordsize="32766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" path="m,l327418,24892e" filled="f" strokecolor="#1b1717" strokeweight=".1051mm">
                  <v:path arrowok="t"/>
                </v:shape>
                <v:shape id="Graphic 2537" o:spid="_x0000_s2022" style="position:absolute;left:32348;top:14940;width:5619;height:12;visibility:visible;mso-wrap-style:square;v-text-anchor:top" coordsize="561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" path="m,l561746,e" filled="f" strokecolor="#1b1717" strokeweight=".1051mm">
                  <v:path arrowok="t"/>
                </v:shape>
                <v:shape id="Graphic 2538" o:spid="_x0000_s2023" style="position:absolute;left:37755;top:14939;width:13;height:432;visibility:visible;mso-wrap-style:square;v-text-anchor:top" coordsize="127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" path="m,42672l1270,e" filled="f" strokecolor="#1b1717" strokeweight=".1051mm">
                  <v:path arrowok="t"/>
                </v:shape>
                <v:shape id="Graphic 2539" o:spid="_x0000_s2024" style="position:absolute;left:37609;top:14192;width:235;height:1937;visibility:visible;mso-wrap-style:square;v-text-anchor:top" coordsize="2349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" path="m22733,193459l16764,118402,,191554r22733,1905xem23190,l203,1397,15951,74930,23190,xe" fillcolor="#1b1717" stroked="f">
                  <v:path arrowok="t"/>
                </v:shape>
                <v:shape id="Graphic 2540" o:spid="_x0000_s2025" style="position:absolute;left:25626;top:10674;width:381;height:1835;visibility:visible;mso-wrap-style:square;v-text-anchor:top" coordsize="3810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" path="m37570,l28807,17780,14267,52371,4502,84678,,118083r1248,37885l4804,183273e" filled="f" strokecolor="#1e191a" strokeweight=".21058mm">
                  <v:path arrowok="t"/>
                </v:shape>
                <v:shape id="Graphic 2541" o:spid="_x0000_s2026" style="position:absolute;left:25675;top:12506;width:57;height:597;visibility:visible;mso-wrap-style:square;v-text-anchor:top" coordsize="5715,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" path="m5600,59309l3555,29464,,e" filled="f" strokecolor="#1e191a" strokeweight=".21058mm">
                  <v:path arrowok="t"/>
                </v:shape>
                <v:shape id="Graphic 2542" o:spid="_x0000_s2027" style="position:absolute;left:25685;top:13100;width:50;height:628;visibility:visible;mso-wrap-style:square;v-text-anchor:top" coordsize="508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" path="m,62864l2921,42290,4572,21335,4572,e" filled="f" strokecolor="#1e191a" strokeweight=".21058mm">
                  <v:path arrowok="t"/>
                </v:shape>
                <v:shape id="Graphic 2543" o:spid="_x0000_s2028" style="position:absolute;left:25481;top:13728;width:204;height:832;visibility:visible;mso-wrap-style:square;v-text-anchor:top" coordsize="20320,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" path="m,82803l8128,55879,15113,28066,20320,e" filled="f" strokecolor="#1e191a" strokeweight=".21058mm">
                  <v:path arrowok="t"/>
                </v:shape>
                <v:shape id="Graphic 2544" o:spid="_x0000_s2029" style="position:absolute;left:25076;top:14941;width:7080;height:13;visibility:visible;mso-wrap-style:square;v-text-anchor:top" coordsize="708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" path="m707542,l,,707542,xe" fillcolor="#1b1717" stroked="f">
                  <v:path arrowok="t"/>
                </v:shape>
                <v:shape id="Graphic 2545" o:spid="_x0000_s2030" style="position:absolute;left:25076;top:14940;width:7080;height:12;visibility:visible;mso-wrap-style:square;v-text-anchor:top" coordsize="708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" path="m707542,l,e" filled="f" strokecolor="#1b1717" strokeweight=".1051mm">
                  <v:path arrowok="t"/>
                </v:shape>
                <v:shape id="Graphic 2546" o:spid="_x0000_s2031" style="position:absolute;left:30453;top:14302;width:387;height:12;visibility:visible;mso-wrap-style:square;v-text-anchor:top" coordsize="38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" path="m38735,l,,38735,xe" fillcolor="#1b1717" stroked="f">
                  <v:path arrowok="t"/>
                </v:shape>
                <v:shape id="Graphic 2547" o:spid="_x0000_s2032" style="position:absolute;left:30453;top:14300;width:387;height:13;visibility:visible;mso-wrap-style:square;v-text-anchor:top" coordsize="38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" path="m38735,l,e" filled="f" strokecolor="#1b1717" strokeweight=".15803mm">
                  <v:path arrowok="t"/>
                </v:shape>
                <v:shape id="Graphic 2548" o:spid="_x0000_s2033" style="position:absolute;left:32348;top:14940;width:2628;height:12;visibility:visible;mso-wrap-style:square;v-text-anchor:top" coordsize="262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" path="m,l262521,e" filled="f" strokecolor="#1b1717" strokeweight=".1051mm">
                  <v:path arrowok="t"/>
                </v:shape>
                <v:shape id="Graphic 2549" o:spid="_x0000_s2034" style="position:absolute;left:30847;top:14300;width:4127;height:13;visibility:visible;mso-wrap-style:square;v-text-anchor:top" coordsize="4127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" path="m,l412635,e" filled="f" strokecolor="#1b1717" strokeweight=".1051mm">
                  <v:path arrowok="t"/>
                </v:shape>
                <v:shape id="Graphic 2550" o:spid="_x0000_s2035" style="position:absolute;left:34776;top:15280;width:13;height:749;visibility:visible;mso-wrap-style:square;v-text-anchor:top" coordsize="127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" path="m,l,74549e" filled="f" strokecolor="#1b1717" strokeweight=".1051mm">
                  <v:path arrowok="t"/>
                </v:shape>
                <v:shape id="Graphic 2551" o:spid="_x0000_s2036" style="position:absolute;left:34776;top:11475;width:13;height:2464;visibility:visible;mso-wrap-style:square;v-text-anchor:top" coordsize="1270,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" path="m,245999l,e" filled="f" strokecolor="#1b1717" strokeweight=".1051mm">
                  <v:path arrowok="t"/>
                </v:shape>
                <v:shape id="Graphic 2552" o:spid="_x0000_s2037" style="position:absolute;left:34776;top:14301;width:13;height:641;visibility:visible;mso-wrap-style:square;v-text-anchor:top" coordsize="1270,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" path="m,63880l,e" filled="f" strokecolor="#1b1717" strokeweight=".1051mm">
                  <v:path arrowok="t"/>
                </v:shape>
                <v:shape id="Graphic 2553" o:spid="_x0000_s2038" style="position:absolute;left:37054;top:9420;width:12;height:2057;visibility:visible;mso-wrap-style:square;v-text-anchor:top" coordsize="127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" path="m,205625l,e" filled="f" strokecolor="#1e191a" strokeweight=".1051mm">
                  <v:path arrowok="t"/>
                </v:shape>
                <v:shape id="Graphic 2554" o:spid="_x0000_s2039" style="position:absolute;left:32502;top:9420;width:4553;height:2057;visibility:visible;mso-wrap-style:square;v-text-anchor:top" coordsize="455295,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" path="m,l,205625em,l455180,e" filled="f" strokecolor="#1e191a" strokeweight=".1051mm">
                  <v:path arrowok="t"/>
                </v:shape>
                <v:shape id="Graphic 2555" o:spid="_x0000_s2040" style="position:absolute;left:32502;top:10375;width:4553;height:12;visibility:visible;mso-wrap-style:square;v-text-anchor:top" coordsize="455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" path="m,l455180,e" filled="f" strokecolor="#1e191a" strokeweight=".1051mm">
                  <v:path arrowok="t"/>
                </v:shape>
                <v:shape id="Graphic 2556" o:spid="_x0000_s2041" style="position:absolute;left:32502;top:11476;width:4553;height:13;visibility:visible;mso-wrap-style:square;v-text-anchor:top" coordsize="455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" path="m,l455180,e" filled="f" strokecolor="#1e191a" strokeweight=".1051mm">
                  <v:path arrowok="t"/>
                </v:shape>
                <v:shape id="Graphic 2557" o:spid="_x0000_s2042" style="position:absolute;left:30650;top:14087;width:12;height:432;visibility:visible;mso-wrap-style:square;v-text-anchor:top" coordsize="127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" path="m,42672l,e" filled="f" strokecolor="#1e191a" strokeweight=".1051mm">
                  <v:path arrowok="t"/>
                </v:shape>
                <v:shape id="Graphic 2558" o:spid="_x0000_s2043" style="position:absolute;left:32151;top:15153;width:13;height:3422;visibility:visible;mso-wrap-style:square;v-text-anchor:top" coordsize="127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" path="m,l,341769e" filled="f" strokecolor="#1e191a" strokeweight=".1051mm">
                  <v:path arrowok="t"/>
                </v:shape>
                <v:shape id="Graphic 2559" o:spid="_x0000_s2044" style="position:absolute;left:29673;top:13313;width:13;height:5258;visibility:visible;mso-wrap-style:square;v-text-anchor:top" coordsize="1270,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" path="m,l,525678e" filled="f" strokecolor="#1e191a" strokeweight=".1051mm">
                  <v:path arrowok="t"/>
                </v:shape>
                <v:shape id="Graphic 2560" o:spid="_x0000_s2045" style="position:absolute;left:29898;top:18357;width:2032;height:13;visibility:visible;mso-wrap-style:square;v-text-anchor:top" coordsize="203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" path="m202704,l,e" filled="f" strokecolor="#1e191a" strokeweight=".1051mm">
                  <v:path arrowok="t"/>
                </v:shape>
                <v:shape id="Graphic 2561" o:spid="_x0000_s2046" style="position:absolute;left:34620;top:13851;width:311;height:1543;visibility:visible;mso-wrap-style:square;v-text-anchor:top" coordsize="31115,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" path="m30988,l,,15494,44704,30988,xem31064,153733l15570,109029,76,153733r30988,xe" fillcolor="#1e191a" stroked="f">
                  <v:path arrowok="t"/>
                </v:shape>
                <v:shape id="Graphic 2562" o:spid="_x0000_s2047" style="position:absolute;left:37570;top:13296;width:209;height:4013;visibility:visible;mso-wrap-style:square;v-text-anchor:top" coordsize="20955,40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" path="m4190,r6024,37574l15305,79398r3689,45739l20812,174456r-522,52563l16960,282492r-6607,58047l,400824e" filled="f" strokecolor="#1b1717" strokeweight=".1051mm">
                  <v:path arrowok="t"/>
                </v:shape>
                <v:shape id="Graphic 2563" o:spid="_x0000_s2048" style="position:absolute;left:26286;top:14927;width:6280;height:3601;visibility:visible;mso-wrap-style:square;v-text-anchor:top" coordsize="628015,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" path="m29591,44704l15494,,,44704r29591,xem380847,326161r-41275,16764l380847,359689r,-33528xem436448,171716l395173,154952r,33528l436448,171716xem585216,342925l543941,326161r,33528l585216,342925xem627646,154940r-41275,16764l627646,188468r,-33528xe" fillcolor="#1e191a" stroked="f">
                  <v:path arrowok="t"/>
                </v:shape>
                <v:shape id="Graphic 2564" o:spid="_x0000_s2049" style="position:absolute;left:26440;top:13885;width:13;height:2203;visibility:visible;mso-wrap-style:square;v-text-anchor:top" coordsize="1270,22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" path="m,219722l,e" filled="f" strokecolor="#1e191a" strokeweight=".1051mm">
                  <v:path arrowok="t"/>
                </v:shape>
                <v:shape id="Graphic 2565" o:spid="_x0000_s2050" style="position:absolute;left:26285;top:14110;width:312;height:451;visibility:visible;mso-wrap-style:square;v-text-anchor:top" coordsize="3111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" path="m30988,l,,15494,44704,30988,xe" fillcolor="#1e191a" stroked="f">
                  <v:path arrowok="t"/>
                </v:shape>
                <v:shape id="Graphic 2566" o:spid="_x0000_s2051" style="position:absolute;width:51308;height:19837;visibility:visible;mso-wrap-style:square;v-text-anchor:top" coordsize="5130800,198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" path="m5130546,12r-6096,l5124450,6096r,1971306l6096,1977402,6096,6096r5118354,l5124450,12,6096,12,,,,1977402r,3036l,1983486r5124450,l5127498,1983486r3035,l5130533,6096r13,-6084xe" fillcolor="black" stroked="f">
                  <v:path arrowok="t"/>
                </v:shape>
                <v:shape id="Textbox 2567" o:spid="_x0000_s2052" type="#_x0000_t202" style="position:absolute;left:21973;top:5688;width:116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L5xgAAAN0AAAAPAAAAZHJzL2Rvd25yZXYueG1sRI9Ba8JA&#10;FITvhf6H5RW81U0FY5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5arC+cYAAADdAAAA&#10;DwAAAAAAAAAAAAAAAAAHAgAAZHJzL2Rvd25yZXYueG1sUEsFBgAAAAADAAMAtwAAAPoCAAAAAA==&#10;" filled="f" stroked="f">
                  <v:textbox inset="0,0,0,0">
                    <w:txbxContent>
                      <w:p w14:paraId="73378192" w14:textId="77777777" w:rsidR="006F6DBA" w:rsidRDefault="00000000">
                        <w:pPr>
                          <w:spacing w:before="8"/>
                          <w:rPr>
                            <w:sz w:val="12"/>
                          </w:rPr>
                        </w:pPr>
                        <w:r>
                          <w:rPr>
                            <w:color w:val="1E191A"/>
                            <w:spacing w:val="-5"/>
                            <w:sz w:val="12"/>
                          </w:rPr>
                          <w:t>ccc</w:t>
                        </w:r>
                      </w:p>
                    </w:txbxContent>
                  </v:textbox>
                </v:shape>
                <v:shape id="Textbox 2568" o:spid="_x0000_s2053" type="#_x0000_t202" style="position:absolute;left:30520;top:15583;width:1200;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" filled="f" stroked="f">
                  <v:textbox inset="0,0,0,0">
                    <w:txbxContent>
                      <w:p w14:paraId="53B42560" w14:textId="77777777" w:rsidR="006F6DBA" w:rsidRDefault="00000000">
                        <w:pPr>
                          <w:spacing w:before="8"/>
                          <w:ind w:right="18"/>
                          <w:jc w:val="right"/>
                          <w:rPr>
                            <w:sz w:val="12"/>
                          </w:rPr>
                        </w:pPr>
                        <w:r>
                          <w:rPr>
                            <w:color w:val="1E191A"/>
                            <w:spacing w:val="-10"/>
                            <w:sz w:val="12"/>
                          </w:rPr>
                          <w:t>L</w:t>
                        </w:r>
                      </w:p>
                      <w:p w14:paraId="410AA40C" w14:textId="77777777" w:rsidR="006F6DBA" w:rsidRDefault="00000000">
                        <w:pPr>
                          <w:spacing w:before="104"/>
                          <w:ind w:right="65"/>
                          <w:jc w:val="right"/>
                          <w:rPr>
                            <w:sz w:val="12"/>
                          </w:rPr>
                        </w:pPr>
                        <w:r>
                          <w:rPr>
                            <w:color w:val="1E191A"/>
                            <w:spacing w:val="-5"/>
                            <w:w w:val="90"/>
                            <w:sz w:val="12"/>
                          </w:rPr>
                          <w:t>L1</w:t>
                        </w:r>
                      </w:p>
                    </w:txbxContent>
                  </v:textbox>
                </v:shape>
                <v:shape id="Textbox 2569" o:spid="_x0000_s2054" type="#_x0000_t202" style="position:absolute;left:14704;top:15834;width:51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fMQxgAAAN0AAAAPAAAAZHJzL2Rvd25yZXYueG1sRI9Ba8JA&#10;FITvhf6H5RV6qxuFhh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3nzEMYAAADdAAAA&#10;DwAAAAAAAAAAAAAAAAAHAgAAZHJzL2Rvd25yZXYueG1sUEsFBgAAAAADAAMAtwAAAPoCAAAAAA==&#10;" filled="f" stroked="f">
                  <v:textbox inset="0,0,0,0">
                    <w:txbxContent>
                      <w:p w14:paraId="6684B0A9" w14:textId="77777777" w:rsidR="006F6DBA" w:rsidRDefault="00000000">
                        <w:pPr>
                          <w:spacing w:before="8"/>
                          <w:rPr>
                            <w:sz w:val="12"/>
                          </w:rPr>
                        </w:pPr>
                        <w:r>
                          <w:rPr>
                            <w:color w:val="1E191A"/>
                            <w:spacing w:val="-10"/>
                            <w:sz w:val="12"/>
                          </w:rPr>
                          <w:t>1</w:t>
                        </w:r>
                      </w:p>
                    </w:txbxContent>
                  </v:textbox>
                </v:shape>
                <v:shape id="Textbox 2570" o:spid="_x0000_s2055" type="#_x0000_t202" style="position:absolute;left:37304;top:12392;width:47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xQwwAAAN0AAAAPAAAAZHJzL2Rvd25yZXYueG1sRE/Pa8Iw&#10;FL4L/g/hCd40VdC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75rMUMMAAADdAAAADwAA&#10;AAAAAAAAAAAAAAAHAgAAZHJzL2Rvd25yZXYueG1sUEsFBgAAAAADAAMAtwAAAPcCAAAAAA==&#10;" filled="f" stroked="f">
                  <v:textbox inset="0,0,0,0">
                    <w:txbxContent>
                      <w:p w14:paraId="69443B7F" w14:textId="77777777" w:rsidR="006F6DBA" w:rsidRDefault="00000000">
                        <w:pPr>
                          <w:spacing w:before="8"/>
                          <w:rPr>
                            <w:sz w:val="12"/>
                          </w:rPr>
                        </w:pPr>
                        <w:r>
                          <w:rPr>
                            <w:color w:val="1E191A"/>
                            <w:spacing w:val="-10"/>
                            <w:sz w:val="12"/>
                          </w:rPr>
                          <w:t>k</w:t>
                        </w:r>
                      </w:p>
                    </w:txbxContent>
                  </v:textbox>
                </v:shape>
                <v:shape id="Textbox 2571" o:spid="_x0000_s2056" type="#_x0000_t202" style="position:absolute;left:14704;top:13149;width:51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nL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gNZpy8YAAADdAAAA&#10;DwAAAAAAAAAAAAAAAAAHAgAAZHJzL2Rvd25yZXYueG1sUEsFBgAAAAADAAMAtwAAAPoCAAAAAA==&#10;" filled="f" stroked="f">
                  <v:textbox inset="0,0,0,0">
                    <w:txbxContent>
                      <w:p w14:paraId="41A0DB31" w14:textId="77777777" w:rsidR="006F6DBA" w:rsidRDefault="00000000">
                        <w:pPr>
                          <w:spacing w:before="8"/>
                          <w:rPr>
                            <w:sz w:val="12"/>
                          </w:rPr>
                        </w:pPr>
                        <w:r>
                          <w:rPr>
                            <w:color w:val="1E191A"/>
                            <w:spacing w:val="-10"/>
                            <w:sz w:val="12"/>
                          </w:rPr>
                          <w:t>8</w:t>
                        </w:r>
                      </w:p>
                    </w:txbxContent>
                  </v:textbox>
                </v:shape>
                <v:shape id="Textbox 2572" o:spid="_x0000_s2057" type="#_x0000_t202" style="position:absolute;left:32649;top:9341;width:42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e8xgAAAN0AAAAPAAAAZHJzL2Rvd25yZXYueG1sRI9Ba8JA&#10;FITvhf6H5RW81U0Dap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cAT3vMYAAADdAAAA&#10;DwAAAAAAAAAAAAAAAAAHAgAAZHJzL2Rvd25yZXYueG1sUEsFBgAAAAADAAMAtwAAAPoCAAAAAA==&#10;" filled="f" stroked="f">
                  <v:textbox inset="0,0,0,0">
                    <w:txbxContent>
                      <w:p w14:paraId="1F23A099" w14:textId="77777777" w:rsidR="006F6DBA" w:rsidRDefault="00000000">
                        <w:pPr>
                          <w:spacing w:before="10" w:line="273" w:lineRule="auto"/>
                          <w:ind w:right="18" w:firstLine="140"/>
                          <w:rPr>
                            <w:rFonts w:ascii="Liberation Sans Narrow"/>
                            <w:sz w:val="12"/>
                          </w:rPr>
                        </w:pPr>
                        <w:r>
                          <w:rPr>
                            <w:rFonts w:ascii="Liberation Sans Narrow"/>
                            <w:color w:val="1E191A"/>
                            <w:sz w:val="12"/>
                          </w:rPr>
                          <w:t>0.25</w:t>
                        </w:r>
                        <w:r>
                          <w:rPr>
                            <w:rFonts w:ascii="Liberation Sans Narrow"/>
                            <w:color w:val="1E191A"/>
                            <w:spacing w:val="-7"/>
                            <w:sz w:val="12"/>
                          </w:rPr>
                          <w:t xml:space="preserve"> </w:t>
                        </w:r>
                        <w:r>
                          <w:rPr>
                            <w:rFonts w:ascii="Liberation Sans Narrow"/>
                            <w:color w:val="1E191A"/>
                            <w:sz w:val="12"/>
                          </w:rPr>
                          <w:t>mm</w:t>
                        </w:r>
                        <w:r>
                          <w:rPr>
                            <w:rFonts w:ascii="Liberation Sans Narrow"/>
                            <w:color w:val="1E191A"/>
                            <w:spacing w:val="40"/>
                            <w:sz w:val="12"/>
                          </w:rPr>
                          <w:t xml:space="preserve"> </w:t>
                        </w:r>
                        <w:r>
                          <w:rPr>
                            <w:rFonts w:ascii="Liberation Sans Narrow"/>
                            <w:color w:val="1E191A"/>
                            <w:w w:val="90"/>
                            <w:sz w:val="12"/>
                          </w:rPr>
                          <w:t>GAUGE</w:t>
                        </w:r>
                        <w:r>
                          <w:rPr>
                            <w:rFonts w:ascii="Liberation Sans Narrow"/>
                            <w:color w:val="1E191A"/>
                            <w:spacing w:val="-5"/>
                            <w:w w:val="90"/>
                            <w:sz w:val="12"/>
                          </w:rPr>
                          <w:t xml:space="preserve"> </w:t>
                        </w:r>
                        <w:r>
                          <w:rPr>
                            <w:rFonts w:ascii="Liberation Sans Narrow"/>
                            <w:color w:val="1E191A"/>
                            <w:w w:val="90"/>
                            <w:sz w:val="12"/>
                          </w:rPr>
                          <w:t>PLANE</w:t>
                        </w:r>
                      </w:p>
                    </w:txbxContent>
                  </v:textbox>
                </v:shape>
                <v:shape id="Textbox 2573" o:spid="_x0000_s2058" type="#_x0000_t202" style="position:absolute;left:47736;top:18502;width:334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InxwAAAN0AAAAPAAAAZHJzL2Rvd25yZXYueG1sRI9Ba8JA&#10;FITvBf/D8gq91U0t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B9IUifHAAAA3QAA&#10;AA8AAAAAAAAAAAAAAAAABwIAAGRycy9kb3ducmV2LnhtbFBLBQYAAAAAAwADALcAAAD7AgAAAAA=&#10;" filled="f" stroked="f">
                  <v:textbox inset="0,0,0,0">
                    <w:txbxContent>
                      <w:p w14:paraId="61B1661A" w14:textId="77777777" w:rsidR="006F6DBA" w:rsidRDefault="00000000">
                        <w:pPr>
                          <w:spacing w:before="8"/>
                          <w:rPr>
                            <w:sz w:val="12"/>
                          </w:rPr>
                        </w:pPr>
                        <w:r>
                          <w:rPr>
                            <w:spacing w:val="-2"/>
                            <w:sz w:val="12"/>
                          </w:rPr>
                          <w:t>SO-</w:t>
                        </w:r>
                        <w:r>
                          <w:rPr>
                            <w:spacing w:val="-4"/>
                            <w:sz w:val="12"/>
                          </w:rPr>
                          <w:t>A_V2</w:t>
                        </w:r>
                      </w:p>
                    </w:txbxContent>
                  </v:textbox>
                </v:shape>
                <v:shape id="Textbox 2574" o:spid="_x0000_s2059" type="#_x0000_t202" style="position:absolute;left:15841;top:10317;width:629;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pTxwAAAN0AAAAPAAAAZHJzL2Rvd25yZXYueG1sRI9Ba8JA&#10;FITvBf/D8gq91U2l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JChylPHAAAA3QAA&#10;AA8AAAAAAAAAAAAAAAAABwIAAGRycy9kb3ducmV2LnhtbFBLBQYAAAAAAwADALcAAAD7AgAAAAA=&#10;" filled="f" stroked="f">
                  <v:textbox inset="0,0,0,0">
                    <w:txbxContent>
                      <w:p w14:paraId="35012577" w14:textId="77777777" w:rsidR="006F6DBA" w:rsidRDefault="00000000">
                        <w:pPr>
                          <w:spacing w:before="8"/>
                          <w:rPr>
                            <w:sz w:val="12"/>
                          </w:rPr>
                        </w:pPr>
                        <w:r>
                          <w:rPr>
                            <w:color w:val="1E191A"/>
                            <w:spacing w:val="-10"/>
                            <w:sz w:val="12"/>
                          </w:rPr>
                          <w:t>D</w:t>
                        </w:r>
                      </w:p>
                    </w:txbxContent>
                  </v:textbox>
                </v:shape>
                <v:shape id="Textbox 2575" o:spid="_x0000_s2060" type="#_x0000_t202" style="position:absolute;left:15052;top:7477;width:51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IxgAAAN0AAAAPAAAAZHJzL2Rvd25yZXYueG1sRI9Ba8JA&#10;FITvBf/D8gRvdaOg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1vyMYAAADdAAAA&#10;DwAAAAAAAAAAAAAAAAAHAgAAZHJzL2Rvd25yZXYueG1sUEsFBgAAAAADAAMAtwAAAPoCAAAAAA==&#10;" filled="f" stroked="f">
                  <v:textbox inset="0,0,0,0">
                    <w:txbxContent>
                      <w:p w14:paraId="1415A7D6" w14:textId="77777777" w:rsidR="006F6DBA" w:rsidRDefault="00000000">
                        <w:pPr>
                          <w:spacing w:before="8"/>
                          <w:rPr>
                            <w:sz w:val="12"/>
                          </w:rPr>
                        </w:pPr>
                        <w:r>
                          <w:rPr>
                            <w:color w:val="1E191A"/>
                            <w:spacing w:val="-10"/>
                            <w:sz w:val="12"/>
                          </w:rPr>
                          <w:t>e</w:t>
                        </w:r>
                      </w:p>
                    </w:txbxContent>
                  </v:textbox>
                </v:shape>
                <v:shape id="Textbox 2576" o:spid="_x0000_s2061" type="#_x0000_t202" style="position:absolute;left:13315;top:6456;width:51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" filled="f" stroked="f">
                  <v:textbox inset="0,0,0,0">
                    <w:txbxContent>
                      <w:p w14:paraId="79DC2645" w14:textId="77777777" w:rsidR="006F6DBA" w:rsidRDefault="00000000">
                        <w:pPr>
                          <w:spacing w:before="8"/>
                          <w:rPr>
                            <w:sz w:val="12"/>
                          </w:rPr>
                        </w:pPr>
                        <w:r>
                          <w:rPr>
                            <w:color w:val="1E191A"/>
                            <w:spacing w:val="-10"/>
                            <w:sz w:val="12"/>
                          </w:rPr>
                          <w:t>b</w:t>
                        </w:r>
                      </w:p>
                    </w:txbxContent>
                  </v:textbox>
                </v:shape>
                <v:shape id="Textbox 2577" o:spid="_x0000_s2062" type="#_x0000_t202" style="position:absolute;left:34785;top:4979;width:47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1QkxgAAAN0AAAAPAAAAZHJzL2Rvd25yZXYueG1sRI9Ba8JA&#10;FITvQv/D8oTedKNQ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YHNUJMYAAADdAAAA&#10;DwAAAAAAAAAAAAAAAAAHAgAAZHJzL2Rvd25yZXYueG1sUEsFBgAAAAADAAMAtwAAAPoCAAAAAA==&#10;" filled="f" stroked="f">
                  <v:textbox inset="0,0,0,0">
                    <w:txbxContent>
                      <w:p w14:paraId="7A8E8C5C" w14:textId="77777777" w:rsidR="006F6DBA" w:rsidRDefault="00000000">
                        <w:pPr>
                          <w:spacing w:before="8"/>
                          <w:rPr>
                            <w:sz w:val="12"/>
                          </w:rPr>
                        </w:pPr>
                        <w:r>
                          <w:rPr>
                            <w:color w:val="1E191A"/>
                            <w:spacing w:val="-10"/>
                            <w:sz w:val="12"/>
                          </w:rPr>
                          <w:t>c</w:t>
                        </w:r>
                      </w:p>
                    </w:txbxContent>
                  </v:textbox>
                </v:shape>
                <v:shape id="Textbox 2578" o:spid="_x0000_s2063" type="#_x0000_t202" style="position:absolute;left:19442;top:4123;width:59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" filled="f" stroked="f">
                  <v:textbox inset="0,0,0,0">
                    <w:txbxContent>
                      <w:p w14:paraId="58FADD13" w14:textId="77777777" w:rsidR="006F6DBA" w:rsidRDefault="00000000">
                        <w:pPr>
                          <w:spacing w:before="8"/>
                          <w:rPr>
                            <w:sz w:val="12"/>
                          </w:rPr>
                        </w:pPr>
                        <w:r>
                          <w:rPr>
                            <w:color w:val="1E191A"/>
                            <w:spacing w:val="-10"/>
                            <w:sz w:val="12"/>
                          </w:rPr>
                          <w:t>A</w:t>
                        </w:r>
                      </w:p>
                    </w:txbxContent>
                  </v:textbox>
                </v:shape>
                <v:shape id="Textbox 2579" o:spid="_x0000_s2064" type="#_x0000_t202" style="position:absolute;left:26023;top:16024;width:97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" filled="f" stroked="f">
                  <v:textbox inset="0,0,0,0">
                    <w:txbxContent>
                      <w:p w14:paraId="3C0CFB4E" w14:textId="77777777" w:rsidR="006F6DBA" w:rsidRDefault="00000000">
                        <w:pPr>
                          <w:spacing w:before="8"/>
                          <w:rPr>
                            <w:sz w:val="12"/>
                          </w:rPr>
                        </w:pPr>
                        <w:r>
                          <w:rPr>
                            <w:color w:val="1E191A"/>
                            <w:spacing w:val="-5"/>
                            <w:sz w:val="12"/>
                          </w:rPr>
                          <w:t>A1</w:t>
                        </w:r>
                      </w:p>
                    </w:txbxContent>
                  </v:textbox>
                </v:shape>
                <v:shape id="Textbox 2580" o:spid="_x0000_s2065" type="#_x0000_t202" style="position:absolute;left:11343;top:4123;width:97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7x3xAAAAN0AAAAPAAAAZHJzL2Rvd25yZXYueG1sRE/Pa8Iw&#10;FL4P/B/CG3hb0wkr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NpPvHfEAAAA3QAAAA8A&#10;AAAAAAAAAAAAAAAABwIAAGRycy9kb3ducmV2LnhtbFBLBQYAAAAAAwADALcAAAD4AgAAAAA=&#10;" filled="f" stroked="f">
                  <v:textbox inset="0,0,0,0">
                    <w:txbxContent>
                      <w:p w14:paraId="168135F7" w14:textId="77777777" w:rsidR="006F6DBA" w:rsidRDefault="00000000">
                        <w:pPr>
                          <w:spacing w:before="8"/>
                          <w:rPr>
                            <w:sz w:val="12"/>
                          </w:rPr>
                        </w:pPr>
                        <w:r>
                          <w:rPr>
                            <w:color w:val="1E191A"/>
                            <w:spacing w:val="-5"/>
                            <w:sz w:val="12"/>
                          </w:rPr>
                          <w:t>A2</w:t>
                        </w:r>
                      </w:p>
                    </w:txbxContent>
                  </v:textbox>
                </v:shape>
                <v:shape id="Textbox 2581" o:spid="_x0000_s2066" type="#_x0000_t202" style="position:absolute;left:33136;top:1689;width:224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" filled="f" stroked="f">
                  <v:textbox inset="0,0,0,0">
                    <w:txbxContent>
                      <w:p w14:paraId="783AF6EA" w14:textId="77777777" w:rsidR="006F6DBA" w:rsidRDefault="00000000">
                        <w:pPr>
                          <w:spacing w:before="8"/>
                          <w:rPr>
                            <w:sz w:val="12"/>
                          </w:rPr>
                        </w:pPr>
                        <w:r>
                          <w:rPr>
                            <w:color w:val="1E191A"/>
                            <w:spacing w:val="-8"/>
                            <w:sz w:val="12"/>
                          </w:rPr>
                          <w:t>h</w:t>
                        </w:r>
                        <w:r>
                          <w:rPr>
                            <w:color w:val="1E191A"/>
                            <w:spacing w:val="-3"/>
                            <w:sz w:val="12"/>
                          </w:rPr>
                          <w:t xml:space="preserve"> </w:t>
                        </w:r>
                        <w:r>
                          <w:rPr>
                            <w:color w:val="1E191A"/>
                            <w:spacing w:val="-8"/>
                            <w:sz w:val="12"/>
                          </w:rPr>
                          <w:t>x</w:t>
                        </w:r>
                        <w:r>
                          <w:rPr>
                            <w:color w:val="1E191A"/>
                            <w:spacing w:val="-2"/>
                            <w:sz w:val="12"/>
                          </w:rPr>
                          <w:t xml:space="preserve"> </w:t>
                        </w:r>
                        <w:r>
                          <w:rPr>
                            <w:color w:val="1E191A"/>
                            <w:spacing w:val="-8"/>
                            <w:sz w:val="12"/>
                          </w:rPr>
                          <w:t>45˚</w:t>
                        </w:r>
                      </w:p>
                    </w:txbxContent>
                  </v:textbox>
                </v:shape>
                <v:shape id="Textbox 2582" o:spid="_x0000_s2067" type="#_x0000_t202" style="position:absolute;left:18310;top:14779;width:238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" filled="f" stroked="f">
                  <v:textbox inset="0,0,0,0">
                    <w:txbxContent>
                      <w:p w14:paraId="140612DF" w14:textId="77777777" w:rsidR="006F6DBA" w:rsidRDefault="00000000">
                        <w:pPr>
                          <w:spacing w:before="8"/>
                          <w:rPr>
                            <w:sz w:val="12"/>
                          </w:rPr>
                        </w:pPr>
                        <w:r>
                          <w:rPr>
                            <w:color w:val="1E191A"/>
                            <w:sz w:val="12"/>
                          </w:rPr>
                          <w:t>E</w:t>
                        </w:r>
                        <w:proofErr w:type="gramStart"/>
                        <w:r>
                          <w:rPr>
                            <w:color w:val="1E191A"/>
                            <w:sz w:val="12"/>
                          </w:rPr>
                          <w:t>1</w:t>
                        </w:r>
                        <w:r>
                          <w:rPr>
                            <w:color w:val="1E191A"/>
                            <w:spacing w:val="32"/>
                            <w:sz w:val="12"/>
                          </w:rPr>
                          <w:t xml:space="preserve">  </w:t>
                        </w:r>
                        <w:r>
                          <w:rPr>
                            <w:color w:val="1E191A"/>
                            <w:spacing w:val="-10"/>
                            <w:sz w:val="12"/>
                          </w:rPr>
                          <w:t>E</w:t>
                        </w:r>
                        <w:proofErr w:type="gramEnd"/>
                      </w:p>
                    </w:txbxContent>
                  </v:textbox>
                </v:shape>
                <w10:wrap type="topAndBottom" anchorx="page"/>
              </v:group>
            </w:pict>
          </mc:Fallback>
        </mc:AlternateContent>
      </w:r>
      <w:r>
        <w:t>Figure</w:t>
      </w:r>
      <w:r>
        <w:rPr>
          <w:spacing w:val="-7"/>
        </w:rPr>
        <w:t xml:space="preserve"> </w:t>
      </w:r>
      <w:r>
        <w:t>27.</w:t>
      </w:r>
      <w:r>
        <w:rPr>
          <w:spacing w:val="-5"/>
        </w:rPr>
        <w:t xml:space="preserve"> </w:t>
      </w:r>
      <w:r>
        <w:t>SO8N</w:t>
      </w:r>
      <w:r>
        <w:rPr>
          <w:spacing w:val="-7"/>
        </w:rPr>
        <w:t xml:space="preserve"> </w:t>
      </w:r>
      <w:r>
        <w:t>package</w:t>
      </w:r>
      <w:r>
        <w:rPr>
          <w:spacing w:val="-6"/>
        </w:rPr>
        <w:t xml:space="preserve"> </w:t>
      </w:r>
      <w:r>
        <w:rPr>
          <w:spacing w:val="-2"/>
        </w:rPr>
        <w:t>outline</w:t>
      </w:r>
    </w:p>
    <w:p w14:paraId="28632CAE" w14:textId="77777777" w:rsidR="006F6DBA" w:rsidRDefault="006F6DBA">
      <w:pPr>
        <w:pStyle w:val="BodyText"/>
        <w:spacing w:before="1"/>
        <w:rPr>
          <w:b/>
          <w:sz w:val="6"/>
        </w:rPr>
      </w:pPr>
    </w:p>
    <w:p w14:paraId="7FB5CBC0" w14:textId="77777777" w:rsidR="006F6DBA" w:rsidRDefault="006F6DBA">
      <w:pPr>
        <w:rPr>
          <w:sz w:val="6"/>
        </w:rPr>
        <w:sectPr w:rsidR="006F6DBA">
          <w:headerReference w:type="default" r:id="rId283"/>
          <w:footerReference w:type="default" r:id="rId284"/>
          <w:pgSz w:w="11900" w:h="16840"/>
          <w:pgMar w:top="1660" w:right="1180" w:bottom="1680" w:left="1180" w:header="1172" w:footer="1491" w:gutter="0"/>
          <w:cols w:space="720"/>
        </w:sectPr>
      </w:pPr>
    </w:p>
    <w:p w14:paraId="7C567BF5" w14:textId="77777777" w:rsidR="006F6DBA" w:rsidRDefault="00000000">
      <w:pPr>
        <w:pStyle w:val="ListParagraph"/>
        <w:numPr>
          <w:ilvl w:val="2"/>
          <w:numId w:val="21"/>
        </w:numPr>
        <w:tabs>
          <w:tab w:val="left" w:pos="1580"/>
        </w:tabs>
        <w:spacing w:before="27"/>
        <w:ind w:left="1580" w:hanging="281"/>
        <w:rPr>
          <w:sz w:val="16"/>
        </w:rPr>
      </w:pPr>
      <w:r>
        <w:rPr>
          <w:sz w:val="16"/>
        </w:rPr>
        <w:t>Drawing</w:t>
      </w:r>
      <w:r>
        <w:rPr>
          <w:spacing w:val="-6"/>
          <w:sz w:val="16"/>
        </w:rPr>
        <w:t xml:space="preserve"> </w:t>
      </w:r>
      <w:r>
        <w:rPr>
          <w:sz w:val="16"/>
        </w:rPr>
        <w:t>is</w:t>
      </w:r>
      <w:r>
        <w:rPr>
          <w:spacing w:val="-5"/>
          <w:sz w:val="16"/>
        </w:rPr>
        <w:t xml:space="preserve"> </w:t>
      </w:r>
      <w:r>
        <w:rPr>
          <w:sz w:val="16"/>
        </w:rPr>
        <w:t>not</w:t>
      </w:r>
      <w:r>
        <w:rPr>
          <w:spacing w:val="-6"/>
          <w:sz w:val="16"/>
        </w:rPr>
        <w:t xml:space="preserve"> </w:t>
      </w:r>
      <w:r>
        <w:rPr>
          <w:sz w:val="16"/>
        </w:rPr>
        <w:t>to</w:t>
      </w:r>
      <w:r>
        <w:rPr>
          <w:spacing w:val="-5"/>
          <w:sz w:val="16"/>
        </w:rPr>
        <w:t xml:space="preserve"> </w:t>
      </w:r>
      <w:r>
        <w:rPr>
          <w:spacing w:val="-2"/>
          <w:sz w:val="16"/>
        </w:rPr>
        <w:t>scale.</w:t>
      </w:r>
    </w:p>
    <w:p w14:paraId="1CDE65E9" w14:textId="77777777" w:rsidR="006F6DBA" w:rsidRDefault="00000000">
      <w:pPr>
        <w:spacing w:before="186"/>
        <w:rPr>
          <w:sz w:val="20"/>
        </w:rPr>
      </w:pPr>
      <w:r>
        <w:br w:type="column"/>
      </w:r>
    </w:p>
    <w:p w14:paraId="1AF85185" w14:textId="77777777" w:rsidR="006F6DBA" w:rsidRDefault="00000000">
      <w:pPr>
        <w:pStyle w:val="Heading7"/>
        <w:spacing w:before="1"/>
        <w:ind w:left="82"/>
      </w:pPr>
      <w:r>
        <w:t>Table</w:t>
      </w:r>
      <w:r>
        <w:rPr>
          <w:spacing w:val="-11"/>
        </w:rPr>
        <w:t xml:space="preserve"> </w:t>
      </w:r>
      <w:r>
        <w:t>67.</w:t>
      </w:r>
      <w:r>
        <w:rPr>
          <w:spacing w:val="-11"/>
        </w:rPr>
        <w:t xml:space="preserve"> </w:t>
      </w:r>
      <w:r>
        <w:t>SO8N</w:t>
      </w:r>
      <w:r>
        <w:rPr>
          <w:spacing w:val="-11"/>
        </w:rPr>
        <w:t xml:space="preserve"> </w:t>
      </w:r>
      <w:r>
        <w:t>package</w:t>
      </w:r>
      <w:r>
        <w:rPr>
          <w:spacing w:val="-11"/>
        </w:rPr>
        <w:t xml:space="preserve"> </w:t>
      </w:r>
      <w:r>
        <w:t>mechanical</w:t>
      </w:r>
      <w:r>
        <w:rPr>
          <w:spacing w:val="-11"/>
        </w:rPr>
        <w:t xml:space="preserve"> </w:t>
      </w:r>
      <w:r>
        <w:rPr>
          <w:spacing w:val="-4"/>
        </w:rPr>
        <w:t>data</w:t>
      </w:r>
    </w:p>
    <w:p w14:paraId="435C25CC" w14:textId="77777777" w:rsidR="006F6DBA" w:rsidRDefault="006F6DBA">
      <w:pPr>
        <w:sectPr w:rsidR="006F6DBA">
          <w:type w:val="continuous"/>
          <w:pgSz w:w="11900" w:h="16840"/>
          <w:pgMar w:top="1480" w:right="1180" w:bottom="940" w:left="1180" w:header="1172" w:footer="1491" w:gutter="0"/>
          <w:cols w:num="2" w:space="720" w:equalWidth="0">
            <w:col w:w="3236" w:space="40"/>
            <w:col w:w="6264"/>
          </w:cols>
        </w:sectPr>
      </w:pPr>
    </w:p>
    <w:p w14:paraId="4122CBB7" w14:textId="77777777" w:rsidR="006F6DBA" w:rsidRDefault="006F6DBA">
      <w:pPr>
        <w:pStyle w:val="BodyText"/>
        <w:spacing w:before="4"/>
        <w:rPr>
          <w:b/>
          <w:sz w:val="3"/>
        </w:rPr>
      </w:pPr>
    </w:p>
    <w:tbl>
      <w:tblPr>
        <w:tblW w:w="0" w:type="auto"/>
        <w:tblInd w:w="1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4"/>
        <w:gridCol w:w="1154"/>
        <w:gridCol w:w="1154"/>
        <w:gridCol w:w="1153"/>
        <w:gridCol w:w="1154"/>
        <w:gridCol w:w="1154"/>
        <w:gridCol w:w="1154"/>
      </w:tblGrid>
      <w:tr w:rsidR="006F6DBA" w14:paraId="07754362" w14:textId="77777777">
        <w:trPr>
          <w:trHeight w:val="400"/>
        </w:trPr>
        <w:tc>
          <w:tcPr>
            <w:tcW w:w="1154" w:type="dxa"/>
            <w:vMerge w:val="restart"/>
            <w:tcBorders>
              <w:bottom w:val="single" w:sz="12" w:space="0" w:color="000000"/>
            </w:tcBorders>
          </w:tcPr>
          <w:p w14:paraId="6EEE05B1" w14:textId="77777777" w:rsidR="006F6DBA" w:rsidRDefault="006F6DBA">
            <w:pPr>
              <w:pStyle w:val="TableParagraph"/>
              <w:spacing w:before="89"/>
              <w:jc w:val="left"/>
              <w:rPr>
                <w:b/>
                <w:sz w:val="18"/>
              </w:rPr>
            </w:pPr>
          </w:p>
          <w:p w14:paraId="3C5D4BD1" w14:textId="77777777" w:rsidR="006F6DBA" w:rsidRDefault="00000000">
            <w:pPr>
              <w:pStyle w:val="TableParagraph"/>
              <w:ind w:left="253"/>
              <w:jc w:val="left"/>
              <w:rPr>
                <w:b/>
                <w:sz w:val="18"/>
              </w:rPr>
            </w:pPr>
            <w:r>
              <w:rPr>
                <w:b/>
                <w:spacing w:val="-2"/>
                <w:sz w:val="18"/>
              </w:rPr>
              <w:t>Symbol</w:t>
            </w:r>
          </w:p>
        </w:tc>
        <w:tc>
          <w:tcPr>
            <w:tcW w:w="3461" w:type="dxa"/>
            <w:gridSpan w:val="3"/>
          </w:tcPr>
          <w:p w14:paraId="623255C8" w14:textId="77777777" w:rsidR="006F6DBA" w:rsidRDefault="00000000">
            <w:pPr>
              <w:pStyle w:val="TableParagraph"/>
              <w:spacing w:before="86"/>
              <w:ind w:left="8"/>
              <w:rPr>
                <w:b/>
                <w:sz w:val="18"/>
              </w:rPr>
            </w:pPr>
            <w:r>
              <w:rPr>
                <w:b/>
                <w:spacing w:val="-2"/>
                <w:sz w:val="18"/>
              </w:rPr>
              <w:t>millimeters</w:t>
            </w:r>
          </w:p>
        </w:tc>
        <w:tc>
          <w:tcPr>
            <w:tcW w:w="3462" w:type="dxa"/>
            <w:gridSpan w:val="3"/>
          </w:tcPr>
          <w:p w14:paraId="4011D716" w14:textId="77777777" w:rsidR="006F6DBA" w:rsidRDefault="00000000">
            <w:pPr>
              <w:pStyle w:val="TableParagraph"/>
              <w:spacing w:before="54"/>
              <w:ind w:left="11"/>
              <w:rPr>
                <w:b/>
                <w:sz w:val="14"/>
              </w:rPr>
            </w:pPr>
            <w:proofErr w:type="gramStart"/>
            <w:r>
              <w:rPr>
                <w:b/>
                <w:spacing w:val="-2"/>
                <w:sz w:val="18"/>
              </w:rPr>
              <w:t>inches</w:t>
            </w:r>
            <w:r>
              <w:rPr>
                <w:b/>
                <w:spacing w:val="-2"/>
                <w:position w:val="7"/>
                <w:sz w:val="14"/>
              </w:rPr>
              <w:t>(</w:t>
            </w:r>
            <w:proofErr w:type="gramEnd"/>
            <w:r>
              <w:rPr>
                <w:b/>
                <w:spacing w:val="-2"/>
                <w:position w:val="7"/>
                <w:sz w:val="14"/>
              </w:rPr>
              <w:t>1)</w:t>
            </w:r>
          </w:p>
        </w:tc>
      </w:tr>
      <w:tr w:rsidR="006F6DBA" w14:paraId="2F6DC673" w14:textId="77777777">
        <w:trPr>
          <w:trHeight w:val="390"/>
        </w:trPr>
        <w:tc>
          <w:tcPr>
            <w:tcW w:w="1154" w:type="dxa"/>
            <w:vMerge/>
            <w:tcBorders>
              <w:top w:val="nil"/>
              <w:bottom w:val="single" w:sz="12" w:space="0" w:color="000000"/>
            </w:tcBorders>
          </w:tcPr>
          <w:p w14:paraId="38A6B8A8" w14:textId="77777777" w:rsidR="006F6DBA" w:rsidRDefault="006F6DBA">
            <w:pPr>
              <w:rPr>
                <w:sz w:val="2"/>
                <w:szCs w:val="2"/>
              </w:rPr>
            </w:pPr>
          </w:p>
        </w:tc>
        <w:tc>
          <w:tcPr>
            <w:tcW w:w="1154" w:type="dxa"/>
            <w:tcBorders>
              <w:bottom w:val="single" w:sz="12" w:space="0" w:color="000000"/>
            </w:tcBorders>
          </w:tcPr>
          <w:p w14:paraId="6F06C564" w14:textId="77777777" w:rsidR="006F6DBA" w:rsidRDefault="00000000">
            <w:pPr>
              <w:pStyle w:val="TableParagraph"/>
              <w:spacing w:before="76"/>
              <w:ind w:left="63" w:right="53"/>
              <w:rPr>
                <w:b/>
                <w:sz w:val="18"/>
              </w:rPr>
            </w:pPr>
            <w:r>
              <w:rPr>
                <w:b/>
                <w:spacing w:val="-4"/>
                <w:sz w:val="18"/>
              </w:rPr>
              <w:t>Min.</w:t>
            </w:r>
          </w:p>
        </w:tc>
        <w:tc>
          <w:tcPr>
            <w:tcW w:w="1154" w:type="dxa"/>
            <w:tcBorders>
              <w:bottom w:val="single" w:sz="12" w:space="0" w:color="000000"/>
            </w:tcBorders>
          </w:tcPr>
          <w:p w14:paraId="71CF8EA7" w14:textId="77777777" w:rsidR="006F6DBA" w:rsidRDefault="00000000">
            <w:pPr>
              <w:pStyle w:val="TableParagraph"/>
              <w:spacing w:before="76"/>
              <w:ind w:left="63" w:right="54"/>
              <w:rPr>
                <w:b/>
                <w:sz w:val="18"/>
              </w:rPr>
            </w:pPr>
            <w:r>
              <w:rPr>
                <w:b/>
                <w:spacing w:val="-4"/>
                <w:sz w:val="18"/>
              </w:rPr>
              <w:t>Typ.</w:t>
            </w:r>
          </w:p>
        </w:tc>
        <w:tc>
          <w:tcPr>
            <w:tcW w:w="1153" w:type="dxa"/>
            <w:tcBorders>
              <w:bottom w:val="single" w:sz="12" w:space="0" w:color="000000"/>
            </w:tcBorders>
          </w:tcPr>
          <w:p w14:paraId="42A08A4A" w14:textId="77777777" w:rsidR="006F6DBA" w:rsidRDefault="00000000">
            <w:pPr>
              <w:pStyle w:val="TableParagraph"/>
              <w:spacing w:before="76"/>
              <w:ind w:left="63" w:right="52"/>
              <w:rPr>
                <w:b/>
                <w:sz w:val="18"/>
              </w:rPr>
            </w:pPr>
            <w:r>
              <w:rPr>
                <w:b/>
                <w:spacing w:val="-4"/>
                <w:sz w:val="18"/>
              </w:rPr>
              <w:t>Max.</w:t>
            </w:r>
          </w:p>
        </w:tc>
        <w:tc>
          <w:tcPr>
            <w:tcW w:w="1154" w:type="dxa"/>
            <w:tcBorders>
              <w:bottom w:val="single" w:sz="12" w:space="0" w:color="000000"/>
            </w:tcBorders>
          </w:tcPr>
          <w:p w14:paraId="23E608D5" w14:textId="77777777" w:rsidR="006F6DBA" w:rsidRDefault="00000000">
            <w:pPr>
              <w:pStyle w:val="TableParagraph"/>
              <w:spacing w:before="76"/>
              <w:ind w:left="63" w:right="50"/>
              <w:rPr>
                <w:b/>
                <w:sz w:val="18"/>
              </w:rPr>
            </w:pPr>
            <w:r>
              <w:rPr>
                <w:b/>
                <w:spacing w:val="-4"/>
                <w:sz w:val="18"/>
              </w:rPr>
              <w:t>Min.</w:t>
            </w:r>
          </w:p>
        </w:tc>
        <w:tc>
          <w:tcPr>
            <w:tcW w:w="1154" w:type="dxa"/>
            <w:tcBorders>
              <w:bottom w:val="single" w:sz="12" w:space="0" w:color="000000"/>
            </w:tcBorders>
          </w:tcPr>
          <w:p w14:paraId="4AEDA5F3" w14:textId="77777777" w:rsidR="006F6DBA" w:rsidRDefault="00000000">
            <w:pPr>
              <w:pStyle w:val="TableParagraph"/>
              <w:spacing w:before="76"/>
              <w:ind w:left="63" w:right="49"/>
              <w:rPr>
                <w:b/>
                <w:sz w:val="18"/>
              </w:rPr>
            </w:pPr>
            <w:r>
              <w:rPr>
                <w:b/>
                <w:spacing w:val="-4"/>
                <w:sz w:val="18"/>
              </w:rPr>
              <w:t>Typ.</w:t>
            </w:r>
          </w:p>
        </w:tc>
        <w:tc>
          <w:tcPr>
            <w:tcW w:w="1154" w:type="dxa"/>
            <w:tcBorders>
              <w:bottom w:val="single" w:sz="12" w:space="0" w:color="000000"/>
            </w:tcBorders>
          </w:tcPr>
          <w:p w14:paraId="1A043B90" w14:textId="77777777" w:rsidR="006F6DBA" w:rsidRDefault="00000000">
            <w:pPr>
              <w:pStyle w:val="TableParagraph"/>
              <w:spacing w:before="76"/>
              <w:ind w:left="63" w:right="51"/>
              <w:rPr>
                <w:b/>
                <w:sz w:val="18"/>
              </w:rPr>
            </w:pPr>
            <w:r>
              <w:rPr>
                <w:b/>
                <w:spacing w:val="-4"/>
                <w:sz w:val="18"/>
              </w:rPr>
              <w:t>Max.</w:t>
            </w:r>
          </w:p>
        </w:tc>
      </w:tr>
      <w:tr w:rsidR="006F6DBA" w14:paraId="40FA7C73" w14:textId="77777777">
        <w:trPr>
          <w:trHeight w:val="318"/>
        </w:trPr>
        <w:tc>
          <w:tcPr>
            <w:tcW w:w="1154" w:type="dxa"/>
            <w:tcBorders>
              <w:top w:val="single" w:sz="12" w:space="0" w:color="000000"/>
            </w:tcBorders>
          </w:tcPr>
          <w:p w14:paraId="2162FA07" w14:textId="77777777" w:rsidR="006F6DBA" w:rsidRDefault="00000000">
            <w:pPr>
              <w:pStyle w:val="TableParagraph"/>
              <w:spacing w:before="35"/>
              <w:ind w:left="63" w:right="53"/>
              <w:rPr>
                <w:sz w:val="18"/>
              </w:rPr>
            </w:pPr>
            <w:r>
              <w:rPr>
                <w:spacing w:val="-10"/>
                <w:sz w:val="18"/>
              </w:rPr>
              <w:t>A</w:t>
            </w:r>
          </w:p>
        </w:tc>
        <w:tc>
          <w:tcPr>
            <w:tcW w:w="1154" w:type="dxa"/>
            <w:tcBorders>
              <w:top w:val="single" w:sz="12" w:space="0" w:color="000000"/>
            </w:tcBorders>
          </w:tcPr>
          <w:p w14:paraId="6D1EA69F" w14:textId="77777777" w:rsidR="006F6DBA" w:rsidRDefault="00000000">
            <w:pPr>
              <w:pStyle w:val="TableParagraph"/>
              <w:spacing w:before="35"/>
              <w:ind w:left="63" w:right="53"/>
              <w:rPr>
                <w:sz w:val="18"/>
              </w:rPr>
            </w:pPr>
            <w:r>
              <w:rPr>
                <w:spacing w:val="-10"/>
                <w:sz w:val="18"/>
              </w:rPr>
              <w:t>-</w:t>
            </w:r>
          </w:p>
        </w:tc>
        <w:tc>
          <w:tcPr>
            <w:tcW w:w="1154" w:type="dxa"/>
            <w:tcBorders>
              <w:top w:val="single" w:sz="12" w:space="0" w:color="000000"/>
            </w:tcBorders>
          </w:tcPr>
          <w:p w14:paraId="4BEB17EC" w14:textId="77777777" w:rsidR="006F6DBA" w:rsidRDefault="00000000">
            <w:pPr>
              <w:pStyle w:val="TableParagraph"/>
              <w:spacing w:before="35"/>
              <w:ind w:left="63" w:right="52"/>
              <w:rPr>
                <w:sz w:val="18"/>
              </w:rPr>
            </w:pPr>
            <w:r>
              <w:rPr>
                <w:spacing w:val="-10"/>
                <w:sz w:val="18"/>
              </w:rPr>
              <w:t>-</w:t>
            </w:r>
          </w:p>
        </w:tc>
        <w:tc>
          <w:tcPr>
            <w:tcW w:w="1153" w:type="dxa"/>
            <w:tcBorders>
              <w:top w:val="single" w:sz="12" w:space="0" w:color="000000"/>
            </w:tcBorders>
          </w:tcPr>
          <w:p w14:paraId="1501A3CF" w14:textId="77777777" w:rsidR="006F6DBA" w:rsidRDefault="00000000">
            <w:pPr>
              <w:pStyle w:val="TableParagraph"/>
              <w:spacing w:before="35"/>
              <w:ind w:left="63" w:right="53"/>
              <w:rPr>
                <w:sz w:val="18"/>
              </w:rPr>
            </w:pPr>
            <w:r>
              <w:rPr>
                <w:spacing w:val="-2"/>
                <w:sz w:val="18"/>
              </w:rPr>
              <w:t>1.750</w:t>
            </w:r>
          </w:p>
        </w:tc>
        <w:tc>
          <w:tcPr>
            <w:tcW w:w="1154" w:type="dxa"/>
            <w:tcBorders>
              <w:top w:val="single" w:sz="12" w:space="0" w:color="000000"/>
            </w:tcBorders>
          </w:tcPr>
          <w:p w14:paraId="7AF60553" w14:textId="77777777" w:rsidR="006F6DBA" w:rsidRDefault="00000000">
            <w:pPr>
              <w:pStyle w:val="TableParagraph"/>
              <w:spacing w:before="35"/>
              <w:ind w:left="63" w:right="52"/>
              <w:rPr>
                <w:sz w:val="18"/>
              </w:rPr>
            </w:pPr>
            <w:r>
              <w:rPr>
                <w:spacing w:val="-10"/>
                <w:sz w:val="18"/>
              </w:rPr>
              <w:t>-</w:t>
            </w:r>
          </w:p>
        </w:tc>
        <w:tc>
          <w:tcPr>
            <w:tcW w:w="1154" w:type="dxa"/>
            <w:tcBorders>
              <w:top w:val="single" w:sz="12" w:space="0" w:color="000000"/>
            </w:tcBorders>
          </w:tcPr>
          <w:p w14:paraId="4B374C25" w14:textId="77777777" w:rsidR="006F6DBA" w:rsidRDefault="00000000">
            <w:pPr>
              <w:pStyle w:val="TableParagraph"/>
              <w:spacing w:before="35"/>
              <w:ind w:left="63" w:right="51"/>
              <w:rPr>
                <w:sz w:val="18"/>
              </w:rPr>
            </w:pPr>
            <w:r>
              <w:rPr>
                <w:spacing w:val="-10"/>
                <w:sz w:val="18"/>
              </w:rPr>
              <w:t>-</w:t>
            </w:r>
          </w:p>
        </w:tc>
        <w:tc>
          <w:tcPr>
            <w:tcW w:w="1154" w:type="dxa"/>
            <w:tcBorders>
              <w:top w:val="single" w:sz="12" w:space="0" w:color="000000"/>
            </w:tcBorders>
          </w:tcPr>
          <w:p w14:paraId="2370FF2F" w14:textId="77777777" w:rsidR="006F6DBA" w:rsidRDefault="00000000">
            <w:pPr>
              <w:pStyle w:val="TableParagraph"/>
              <w:spacing w:before="35"/>
              <w:ind w:left="63" w:right="50"/>
              <w:rPr>
                <w:sz w:val="18"/>
              </w:rPr>
            </w:pPr>
            <w:r>
              <w:rPr>
                <w:spacing w:val="-2"/>
                <w:sz w:val="18"/>
              </w:rPr>
              <w:t>0.0689</w:t>
            </w:r>
          </w:p>
        </w:tc>
      </w:tr>
      <w:tr w:rsidR="006F6DBA" w14:paraId="351C5786" w14:textId="77777777">
        <w:trPr>
          <w:trHeight w:val="330"/>
        </w:trPr>
        <w:tc>
          <w:tcPr>
            <w:tcW w:w="1154" w:type="dxa"/>
          </w:tcPr>
          <w:p w14:paraId="64852177" w14:textId="77777777" w:rsidR="006F6DBA" w:rsidRDefault="00000000">
            <w:pPr>
              <w:pStyle w:val="TableParagraph"/>
              <w:spacing w:before="47"/>
              <w:ind w:left="63" w:right="55"/>
              <w:rPr>
                <w:sz w:val="18"/>
              </w:rPr>
            </w:pPr>
            <w:r>
              <w:rPr>
                <w:spacing w:val="-5"/>
                <w:sz w:val="18"/>
              </w:rPr>
              <w:t>A1</w:t>
            </w:r>
          </w:p>
        </w:tc>
        <w:tc>
          <w:tcPr>
            <w:tcW w:w="1154" w:type="dxa"/>
          </w:tcPr>
          <w:p w14:paraId="6261BC54" w14:textId="77777777" w:rsidR="006F6DBA" w:rsidRDefault="00000000">
            <w:pPr>
              <w:pStyle w:val="TableParagraph"/>
              <w:spacing w:before="47"/>
              <w:ind w:left="63" w:right="54"/>
              <w:rPr>
                <w:sz w:val="18"/>
              </w:rPr>
            </w:pPr>
            <w:r>
              <w:rPr>
                <w:spacing w:val="-2"/>
                <w:sz w:val="18"/>
              </w:rPr>
              <w:t>0.100</w:t>
            </w:r>
          </w:p>
        </w:tc>
        <w:tc>
          <w:tcPr>
            <w:tcW w:w="1154" w:type="dxa"/>
          </w:tcPr>
          <w:p w14:paraId="5A82C425" w14:textId="77777777" w:rsidR="006F6DBA" w:rsidRDefault="00000000">
            <w:pPr>
              <w:pStyle w:val="TableParagraph"/>
              <w:spacing w:before="47"/>
              <w:ind w:left="63" w:right="53"/>
              <w:rPr>
                <w:sz w:val="18"/>
              </w:rPr>
            </w:pPr>
            <w:r>
              <w:rPr>
                <w:spacing w:val="-10"/>
                <w:sz w:val="18"/>
              </w:rPr>
              <w:t>-</w:t>
            </w:r>
          </w:p>
        </w:tc>
        <w:tc>
          <w:tcPr>
            <w:tcW w:w="1153" w:type="dxa"/>
          </w:tcPr>
          <w:p w14:paraId="65ABB347" w14:textId="77777777" w:rsidR="006F6DBA" w:rsidRDefault="00000000">
            <w:pPr>
              <w:pStyle w:val="TableParagraph"/>
              <w:spacing w:before="47"/>
              <w:ind w:left="63" w:right="54"/>
              <w:rPr>
                <w:sz w:val="18"/>
              </w:rPr>
            </w:pPr>
            <w:r>
              <w:rPr>
                <w:spacing w:val="-2"/>
                <w:sz w:val="18"/>
              </w:rPr>
              <w:t>0.250</w:t>
            </w:r>
          </w:p>
        </w:tc>
        <w:tc>
          <w:tcPr>
            <w:tcW w:w="1154" w:type="dxa"/>
          </w:tcPr>
          <w:p w14:paraId="0709A3F5" w14:textId="77777777" w:rsidR="006F6DBA" w:rsidRDefault="00000000">
            <w:pPr>
              <w:pStyle w:val="TableParagraph"/>
              <w:spacing w:before="47"/>
              <w:ind w:left="63" w:right="52"/>
              <w:rPr>
                <w:sz w:val="18"/>
              </w:rPr>
            </w:pPr>
            <w:r>
              <w:rPr>
                <w:spacing w:val="-2"/>
                <w:sz w:val="18"/>
              </w:rPr>
              <w:t>0.0039</w:t>
            </w:r>
          </w:p>
        </w:tc>
        <w:tc>
          <w:tcPr>
            <w:tcW w:w="1154" w:type="dxa"/>
          </w:tcPr>
          <w:p w14:paraId="17E39678" w14:textId="77777777" w:rsidR="006F6DBA" w:rsidRDefault="00000000">
            <w:pPr>
              <w:pStyle w:val="TableParagraph"/>
              <w:spacing w:before="47"/>
              <w:ind w:left="63" w:right="52"/>
              <w:rPr>
                <w:sz w:val="18"/>
              </w:rPr>
            </w:pPr>
            <w:r>
              <w:rPr>
                <w:spacing w:val="-10"/>
                <w:sz w:val="18"/>
              </w:rPr>
              <w:t>-</w:t>
            </w:r>
          </w:p>
        </w:tc>
        <w:tc>
          <w:tcPr>
            <w:tcW w:w="1154" w:type="dxa"/>
          </w:tcPr>
          <w:p w14:paraId="1110305F" w14:textId="77777777" w:rsidR="006F6DBA" w:rsidRDefault="00000000">
            <w:pPr>
              <w:pStyle w:val="TableParagraph"/>
              <w:spacing w:before="47"/>
              <w:ind w:left="63" w:right="51"/>
              <w:rPr>
                <w:sz w:val="18"/>
              </w:rPr>
            </w:pPr>
            <w:r>
              <w:rPr>
                <w:spacing w:val="-2"/>
                <w:sz w:val="18"/>
              </w:rPr>
              <w:t>0.0098</w:t>
            </w:r>
          </w:p>
        </w:tc>
      </w:tr>
      <w:tr w:rsidR="006F6DBA" w14:paraId="06D42B63" w14:textId="77777777">
        <w:trPr>
          <w:trHeight w:val="329"/>
        </w:trPr>
        <w:tc>
          <w:tcPr>
            <w:tcW w:w="1154" w:type="dxa"/>
          </w:tcPr>
          <w:p w14:paraId="1B566D33" w14:textId="77777777" w:rsidR="006F6DBA" w:rsidRDefault="00000000">
            <w:pPr>
              <w:pStyle w:val="TableParagraph"/>
              <w:spacing w:before="45"/>
              <w:ind w:left="63" w:right="55"/>
              <w:rPr>
                <w:sz w:val="18"/>
              </w:rPr>
            </w:pPr>
            <w:r>
              <w:rPr>
                <w:spacing w:val="-5"/>
                <w:sz w:val="18"/>
              </w:rPr>
              <w:t>A2</w:t>
            </w:r>
          </w:p>
        </w:tc>
        <w:tc>
          <w:tcPr>
            <w:tcW w:w="1154" w:type="dxa"/>
          </w:tcPr>
          <w:p w14:paraId="5DA7F5DF" w14:textId="77777777" w:rsidR="006F6DBA" w:rsidRDefault="00000000">
            <w:pPr>
              <w:pStyle w:val="TableParagraph"/>
              <w:spacing w:before="45"/>
              <w:ind w:left="63" w:right="54"/>
              <w:rPr>
                <w:sz w:val="18"/>
              </w:rPr>
            </w:pPr>
            <w:r>
              <w:rPr>
                <w:spacing w:val="-2"/>
                <w:sz w:val="18"/>
              </w:rPr>
              <w:t>1.250</w:t>
            </w:r>
          </w:p>
        </w:tc>
        <w:tc>
          <w:tcPr>
            <w:tcW w:w="1154" w:type="dxa"/>
          </w:tcPr>
          <w:p w14:paraId="0F905CA2" w14:textId="77777777" w:rsidR="006F6DBA" w:rsidRDefault="00000000">
            <w:pPr>
              <w:pStyle w:val="TableParagraph"/>
              <w:spacing w:before="45"/>
              <w:ind w:left="63" w:right="53"/>
              <w:rPr>
                <w:sz w:val="18"/>
              </w:rPr>
            </w:pPr>
            <w:r>
              <w:rPr>
                <w:spacing w:val="-10"/>
                <w:sz w:val="18"/>
              </w:rPr>
              <w:t>-</w:t>
            </w:r>
          </w:p>
        </w:tc>
        <w:tc>
          <w:tcPr>
            <w:tcW w:w="1153" w:type="dxa"/>
          </w:tcPr>
          <w:p w14:paraId="303E668E" w14:textId="77777777" w:rsidR="006F6DBA" w:rsidRDefault="00000000">
            <w:pPr>
              <w:pStyle w:val="TableParagraph"/>
              <w:spacing w:before="45"/>
              <w:ind w:left="63" w:right="51"/>
              <w:rPr>
                <w:sz w:val="18"/>
              </w:rPr>
            </w:pPr>
            <w:r>
              <w:rPr>
                <w:spacing w:val="-10"/>
                <w:sz w:val="18"/>
              </w:rPr>
              <w:t>-</w:t>
            </w:r>
          </w:p>
        </w:tc>
        <w:tc>
          <w:tcPr>
            <w:tcW w:w="1154" w:type="dxa"/>
          </w:tcPr>
          <w:p w14:paraId="64F115CC" w14:textId="77777777" w:rsidR="006F6DBA" w:rsidRDefault="00000000">
            <w:pPr>
              <w:pStyle w:val="TableParagraph"/>
              <w:spacing w:before="45"/>
              <w:ind w:left="63" w:right="51"/>
              <w:rPr>
                <w:sz w:val="18"/>
              </w:rPr>
            </w:pPr>
            <w:r>
              <w:rPr>
                <w:spacing w:val="-2"/>
                <w:sz w:val="18"/>
              </w:rPr>
              <w:t>0.0492</w:t>
            </w:r>
          </w:p>
        </w:tc>
        <w:tc>
          <w:tcPr>
            <w:tcW w:w="1154" w:type="dxa"/>
          </w:tcPr>
          <w:p w14:paraId="0FDE2681" w14:textId="77777777" w:rsidR="006F6DBA" w:rsidRDefault="00000000">
            <w:pPr>
              <w:pStyle w:val="TableParagraph"/>
              <w:spacing w:before="45"/>
              <w:ind w:left="63" w:right="51"/>
              <w:rPr>
                <w:sz w:val="18"/>
              </w:rPr>
            </w:pPr>
            <w:r>
              <w:rPr>
                <w:spacing w:val="-10"/>
                <w:sz w:val="18"/>
              </w:rPr>
              <w:t>-</w:t>
            </w:r>
          </w:p>
        </w:tc>
        <w:tc>
          <w:tcPr>
            <w:tcW w:w="1154" w:type="dxa"/>
          </w:tcPr>
          <w:p w14:paraId="5877CBD9" w14:textId="77777777" w:rsidR="006F6DBA" w:rsidRDefault="00000000">
            <w:pPr>
              <w:pStyle w:val="TableParagraph"/>
              <w:spacing w:before="45"/>
              <w:ind w:left="63" w:right="51"/>
              <w:rPr>
                <w:sz w:val="18"/>
              </w:rPr>
            </w:pPr>
            <w:r>
              <w:rPr>
                <w:spacing w:val="-10"/>
                <w:sz w:val="18"/>
              </w:rPr>
              <w:t>-</w:t>
            </w:r>
          </w:p>
        </w:tc>
      </w:tr>
      <w:tr w:rsidR="006F6DBA" w14:paraId="2FF53C7E" w14:textId="77777777">
        <w:trPr>
          <w:trHeight w:val="329"/>
        </w:trPr>
        <w:tc>
          <w:tcPr>
            <w:tcW w:w="1154" w:type="dxa"/>
          </w:tcPr>
          <w:p w14:paraId="1491297E" w14:textId="77777777" w:rsidR="006F6DBA" w:rsidRDefault="00000000">
            <w:pPr>
              <w:pStyle w:val="TableParagraph"/>
              <w:spacing w:before="45"/>
              <w:ind w:left="63" w:right="54"/>
              <w:rPr>
                <w:sz w:val="18"/>
              </w:rPr>
            </w:pPr>
            <w:r>
              <w:rPr>
                <w:spacing w:val="-10"/>
                <w:sz w:val="18"/>
              </w:rPr>
              <w:t>b</w:t>
            </w:r>
          </w:p>
        </w:tc>
        <w:tc>
          <w:tcPr>
            <w:tcW w:w="1154" w:type="dxa"/>
          </w:tcPr>
          <w:p w14:paraId="1FF186EA" w14:textId="77777777" w:rsidR="006F6DBA" w:rsidRDefault="00000000">
            <w:pPr>
              <w:pStyle w:val="TableParagraph"/>
              <w:spacing w:before="45"/>
              <w:ind w:left="63" w:right="54"/>
              <w:rPr>
                <w:sz w:val="18"/>
              </w:rPr>
            </w:pPr>
            <w:r>
              <w:rPr>
                <w:spacing w:val="-2"/>
                <w:sz w:val="18"/>
              </w:rPr>
              <w:t>0.280</w:t>
            </w:r>
          </w:p>
        </w:tc>
        <w:tc>
          <w:tcPr>
            <w:tcW w:w="1154" w:type="dxa"/>
          </w:tcPr>
          <w:p w14:paraId="0FD18512" w14:textId="77777777" w:rsidR="006F6DBA" w:rsidRDefault="00000000">
            <w:pPr>
              <w:pStyle w:val="TableParagraph"/>
              <w:spacing w:before="45"/>
              <w:ind w:left="63" w:right="54"/>
              <w:rPr>
                <w:sz w:val="18"/>
              </w:rPr>
            </w:pPr>
            <w:r>
              <w:rPr>
                <w:spacing w:val="-10"/>
                <w:sz w:val="18"/>
              </w:rPr>
              <w:t>-</w:t>
            </w:r>
          </w:p>
        </w:tc>
        <w:tc>
          <w:tcPr>
            <w:tcW w:w="1153" w:type="dxa"/>
          </w:tcPr>
          <w:p w14:paraId="73EAB0A5" w14:textId="77777777" w:rsidR="006F6DBA" w:rsidRDefault="00000000">
            <w:pPr>
              <w:pStyle w:val="TableParagraph"/>
              <w:spacing w:before="45"/>
              <w:ind w:left="63" w:right="55"/>
              <w:rPr>
                <w:sz w:val="18"/>
              </w:rPr>
            </w:pPr>
            <w:r>
              <w:rPr>
                <w:spacing w:val="-2"/>
                <w:sz w:val="18"/>
              </w:rPr>
              <w:t>0.480</w:t>
            </w:r>
          </w:p>
        </w:tc>
        <w:tc>
          <w:tcPr>
            <w:tcW w:w="1154" w:type="dxa"/>
          </w:tcPr>
          <w:p w14:paraId="0D87911F" w14:textId="77777777" w:rsidR="006F6DBA" w:rsidRDefault="00000000">
            <w:pPr>
              <w:pStyle w:val="TableParagraph"/>
              <w:spacing w:before="45"/>
              <w:ind w:left="63" w:right="53"/>
              <w:rPr>
                <w:sz w:val="18"/>
              </w:rPr>
            </w:pPr>
            <w:r>
              <w:rPr>
                <w:spacing w:val="-2"/>
                <w:sz w:val="18"/>
              </w:rPr>
              <w:t>0.0110</w:t>
            </w:r>
          </w:p>
        </w:tc>
        <w:tc>
          <w:tcPr>
            <w:tcW w:w="1154" w:type="dxa"/>
          </w:tcPr>
          <w:p w14:paraId="24D70A63" w14:textId="77777777" w:rsidR="006F6DBA" w:rsidRDefault="00000000">
            <w:pPr>
              <w:pStyle w:val="TableParagraph"/>
              <w:spacing w:before="45"/>
              <w:ind w:left="63" w:right="53"/>
              <w:rPr>
                <w:sz w:val="18"/>
              </w:rPr>
            </w:pPr>
            <w:r>
              <w:rPr>
                <w:spacing w:val="-10"/>
                <w:sz w:val="18"/>
              </w:rPr>
              <w:t>-</w:t>
            </w:r>
          </w:p>
        </w:tc>
        <w:tc>
          <w:tcPr>
            <w:tcW w:w="1154" w:type="dxa"/>
          </w:tcPr>
          <w:p w14:paraId="68B62D50" w14:textId="77777777" w:rsidR="006F6DBA" w:rsidRDefault="00000000">
            <w:pPr>
              <w:pStyle w:val="TableParagraph"/>
              <w:spacing w:before="45"/>
              <w:ind w:left="63" w:right="52"/>
              <w:rPr>
                <w:sz w:val="18"/>
              </w:rPr>
            </w:pPr>
            <w:r>
              <w:rPr>
                <w:spacing w:val="-2"/>
                <w:sz w:val="18"/>
              </w:rPr>
              <w:t>0.0189</w:t>
            </w:r>
          </w:p>
        </w:tc>
      </w:tr>
      <w:tr w:rsidR="006F6DBA" w14:paraId="5D5A9D62" w14:textId="77777777">
        <w:trPr>
          <w:trHeight w:val="330"/>
        </w:trPr>
        <w:tc>
          <w:tcPr>
            <w:tcW w:w="1154" w:type="dxa"/>
          </w:tcPr>
          <w:p w14:paraId="6E1E6CDC" w14:textId="77777777" w:rsidR="006F6DBA" w:rsidRDefault="00000000">
            <w:pPr>
              <w:pStyle w:val="TableParagraph"/>
              <w:spacing w:before="47"/>
              <w:ind w:left="63" w:right="52"/>
              <w:rPr>
                <w:sz w:val="18"/>
              </w:rPr>
            </w:pPr>
            <w:r>
              <w:rPr>
                <w:spacing w:val="-10"/>
                <w:sz w:val="18"/>
              </w:rPr>
              <w:t>c</w:t>
            </w:r>
          </w:p>
        </w:tc>
        <w:tc>
          <w:tcPr>
            <w:tcW w:w="1154" w:type="dxa"/>
          </w:tcPr>
          <w:p w14:paraId="204331E1" w14:textId="77777777" w:rsidR="006F6DBA" w:rsidRDefault="00000000">
            <w:pPr>
              <w:pStyle w:val="TableParagraph"/>
              <w:spacing w:before="47"/>
              <w:ind w:left="63" w:right="54"/>
              <w:rPr>
                <w:sz w:val="18"/>
              </w:rPr>
            </w:pPr>
            <w:r>
              <w:rPr>
                <w:spacing w:val="-2"/>
                <w:sz w:val="18"/>
              </w:rPr>
              <w:t>0.170</w:t>
            </w:r>
          </w:p>
        </w:tc>
        <w:tc>
          <w:tcPr>
            <w:tcW w:w="1154" w:type="dxa"/>
          </w:tcPr>
          <w:p w14:paraId="4CDD4540" w14:textId="77777777" w:rsidR="006F6DBA" w:rsidRDefault="00000000">
            <w:pPr>
              <w:pStyle w:val="TableParagraph"/>
              <w:spacing w:before="47"/>
              <w:ind w:left="63" w:right="53"/>
              <w:rPr>
                <w:sz w:val="18"/>
              </w:rPr>
            </w:pPr>
            <w:r>
              <w:rPr>
                <w:spacing w:val="-10"/>
                <w:sz w:val="18"/>
              </w:rPr>
              <w:t>-</w:t>
            </w:r>
          </w:p>
        </w:tc>
        <w:tc>
          <w:tcPr>
            <w:tcW w:w="1153" w:type="dxa"/>
          </w:tcPr>
          <w:p w14:paraId="5FB69126" w14:textId="77777777" w:rsidR="006F6DBA" w:rsidRDefault="00000000">
            <w:pPr>
              <w:pStyle w:val="TableParagraph"/>
              <w:spacing w:before="47"/>
              <w:ind w:left="63" w:right="54"/>
              <w:rPr>
                <w:sz w:val="18"/>
              </w:rPr>
            </w:pPr>
            <w:r>
              <w:rPr>
                <w:spacing w:val="-2"/>
                <w:sz w:val="18"/>
              </w:rPr>
              <w:t>0.230</w:t>
            </w:r>
          </w:p>
        </w:tc>
        <w:tc>
          <w:tcPr>
            <w:tcW w:w="1154" w:type="dxa"/>
          </w:tcPr>
          <w:p w14:paraId="79EB4408" w14:textId="77777777" w:rsidR="006F6DBA" w:rsidRDefault="00000000">
            <w:pPr>
              <w:pStyle w:val="TableParagraph"/>
              <w:spacing w:before="47"/>
              <w:ind w:left="63" w:right="53"/>
              <w:rPr>
                <w:sz w:val="18"/>
              </w:rPr>
            </w:pPr>
            <w:r>
              <w:rPr>
                <w:spacing w:val="-2"/>
                <w:sz w:val="18"/>
              </w:rPr>
              <w:t>0.0067</w:t>
            </w:r>
          </w:p>
        </w:tc>
        <w:tc>
          <w:tcPr>
            <w:tcW w:w="1154" w:type="dxa"/>
          </w:tcPr>
          <w:p w14:paraId="519DCFF4" w14:textId="77777777" w:rsidR="006F6DBA" w:rsidRDefault="00000000">
            <w:pPr>
              <w:pStyle w:val="TableParagraph"/>
              <w:spacing w:before="47"/>
              <w:ind w:left="63" w:right="53"/>
              <w:rPr>
                <w:sz w:val="18"/>
              </w:rPr>
            </w:pPr>
            <w:r>
              <w:rPr>
                <w:spacing w:val="-10"/>
                <w:sz w:val="18"/>
              </w:rPr>
              <w:t>-</w:t>
            </w:r>
          </w:p>
        </w:tc>
        <w:tc>
          <w:tcPr>
            <w:tcW w:w="1154" w:type="dxa"/>
          </w:tcPr>
          <w:p w14:paraId="2E3FB6F5" w14:textId="77777777" w:rsidR="006F6DBA" w:rsidRDefault="00000000">
            <w:pPr>
              <w:pStyle w:val="TableParagraph"/>
              <w:spacing w:before="47"/>
              <w:ind w:left="63" w:right="51"/>
              <w:rPr>
                <w:sz w:val="18"/>
              </w:rPr>
            </w:pPr>
            <w:r>
              <w:rPr>
                <w:spacing w:val="-2"/>
                <w:sz w:val="18"/>
              </w:rPr>
              <w:t>0.0091</w:t>
            </w:r>
          </w:p>
        </w:tc>
      </w:tr>
      <w:tr w:rsidR="006F6DBA" w14:paraId="6C23D35F" w14:textId="77777777">
        <w:trPr>
          <w:trHeight w:val="329"/>
        </w:trPr>
        <w:tc>
          <w:tcPr>
            <w:tcW w:w="1154" w:type="dxa"/>
          </w:tcPr>
          <w:p w14:paraId="7854A445" w14:textId="77777777" w:rsidR="006F6DBA" w:rsidRDefault="00000000">
            <w:pPr>
              <w:pStyle w:val="TableParagraph"/>
              <w:spacing w:before="45"/>
              <w:ind w:left="63" w:right="53"/>
              <w:rPr>
                <w:sz w:val="18"/>
              </w:rPr>
            </w:pPr>
            <w:r>
              <w:rPr>
                <w:spacing w:val="-10"/>
                <w:sz w:val="18"/>
              </w:rPr>
              <w:t>D</w:t>
            </w:r>
          </w:p>
        </w:tc>
        <w:tc>
          <w:tcPr>
            <w:tcW w:w="1154" w:type="dxa"/>
          </w:tcPr>
          <w:p w14:paraId="622EEBF1" w14:textId="77777777" w:rsidR="006F6DBA" w:rsidRDefault="00000000">
            <w:pPr>
              <w:pStyle w:val="TableParagraph"/>
              <w:spacing w:before="45"/>
              <w:ind w:left="63" w:right="54"/>
              <w:rPr>
                <w:sz w:val="18"/>
              </w:rPr>
            </w:pPr>
            <w:r>
              <w:rPr>
                <w:spacing w:val="-2"/>
                <w:sz w:val="18"/>
              </w:rPr>
              <w:t>4.800</w:t>
            </w:r>
          </w:p>
        </w:tc>
        <w:tc>
          <w:tcPr>
            <w:tcW w:w="1154" w:type="dxa"/>
          </w:tcPr>
          <w:p w14:paraId="3D1E6693" w14:textId="77777777" w:rsidR="006F6DBA" w:rsidRDefault="00000000">
            <w:pPr>
              <w:pStyle w:val="TableParagraph"/>
              <w:spacing w:before="45"/>
              <w:ind w:left="63" w:right="56"/>
              <w:rPr>
                <w:sz w:val="18"/>
              </w:rPr>
            </w:pPr>
            <w:r>
              <w:rPr>
                <w:spacing w:val="-2"/>
                <w:sz w:val="18"/>
              </w:rPr>
              <w:t>4.900</w:t>
            </w:r>
          </w:p>
        </w:tc>
        <w:tc>
          <w:tcPr>
            <w:tcW w:w="1153" w:type="dxa"/>
          </w:tcPr>
          <w:p w14:paraId="5251F011" w14:textId="77777777" w:rsidR="006F6DBA" w:rsidRDefault="00000000">
            <w:pPr>
              <w:pStyle w:val="TableParagraph"/>
              <w:spacing w:before="45"/>
              <w:ind w:left="63" w:right="54"/>
              <w:rPr>
                <w:sz w:val="18"/>
              </w:rPr>
            </w:pPr>
            <w:r>
              <w:rPr>
                <w:spacing w:val="-2"/>
                <w:sz w:val="18"/>
              </w:rPr>
              <w:t>5.000</w:t>
            </w:r>
          </w:p>
        </w:tc>
        <w:tc>
          <w:tcPr>
            <w:tcW w:w="1154" w:type="dxa"/>
          </w:tcPr>
          <w:p w14:paraId="2C738DC6" w14:textId="77777777" w:rsidR="006F6DBA" w:rsidRDefault="00000000">
            <w:pPr>
              <w:pStyle w:val="TableParagraph"/>
              <w:spacing w:before="45"/>
              <w:ind w:left="63" w:right="52"/>
              <w:rPr>
                <w:sz w:val="18"/>
              </w:rPr>
            </w:pPr>
            <w:r>
              <w:rPr>
                <w:spacing w:val="-2"/>
                <w:sz w:val="18"/>
              </w:rPr>
              <w:t>0.1890</w:t>
            </w:r>
          </w:p>
        </w:tc>
        <w:tc>
          <w:tcPr>
            <w:tcW w:w="1154" w:type="dxa"/>
          </w:tcPr>
          <w:p w14:paraId="6812B759" w14:textId="77777777" w:rsidR="006F6DBA" w:rsidRDefault="00000000">
            <w:pPr>
              <w:pStyle w:val="TableParagraph"/>
              <w:spacing w:before="45"/>
              <w:ind w:left="63" w:right="54"/>
              <w:rPr>
                <w:sz w:val="18"/>
              </w:rPr>
            </w:pPr>
            <w:r>
              <w:rPr>
                <w:spacing w:val="-2"/>
                <w:sz w:val="18"/>
              </w:rPr>
              <w:t>0.1929</w:t>
            </w:r>
          </w:p>
        </w:tc>
        <w:tc>
          <w:tcPr>
            <w:tcW w:w="1154" w:type="dxa"/>
          </w:tcPr>
          <w:p w14:paraId="3110CA0B" w14:textId="77777777" w:rsidR="006F6DBA" w:rsidRDefault="00000000">
            <w:pPr>
              <w:pStyle w:val="TableParagraph"/>
              <w:spacing w:before="45"/>
              <w:ind w:left="63" w:right="52"/>
              <w:rPr>
                <w:sz w:val="18"/>
              </w:rPr>
            </w:pPr>
            <w:r>
              <w:rPr>
                <w:spacing w:val="-2"/>
                <w:sz w:val="18"/>
              </w:rPr>
              <w:t>0.1969</w:t>
            </w:r>
          </w:p>
        </w:tc>
      </w:tr>
      <w:tr w:rsidR="006F6DBA" w14:paraId="1E26B11E" w14:textId="77777777">
        <w:trPr>
          <w:trHeight w:val="329"/>
        </w:trPr>
        <w:tc>
          <w:tcPr>
            <w:tcW w:w="1154" w:type="dxa"/>
          </w:tcPr>
          <w:p w14:paraId="3570D960" w14:textId="77777777" w:rsidR="006F6DBA" w:rsidRDefault="00000000">
            <w:pPr>
              <w:pStyle w:val="TableParagraph"/>
              <w:spacing w:before="45"/>
              <w:ind w:left="63" w:right="53"/>
              <w:rPr>
                <w:sz w:val="18"/>
              </w:rPr>
            </w:pPr>
            <w:r>
              <w:rPr>
                <w:spacing w:val="-10"/>
                <w:sz w:val="18"/>
              </w:rPr>
              <w:t>E</w:t>
            </w:r>
          </w:p>
        </w:tc>
        <w:tc>
          <w:tcPr>
            <w:tcW w:w="1154" w:type="dxa"/>
          </w:tcPr>
          <w:p w14:paraId="45500713" w14:textId="77777777" w:rsidR="006F6DBA" w:rsidRDefault="00000000">
            <w:pPr>
              <w:pStyle w:val="TableParagraph"/>
              <w:spacing w:before="45"/>
              <w:ind w:left="63" w:right="54"/>
              <w:rPr>
                <w:sz w:val="18"/>
              </w:rPr>
            </w:pPr>
            <w:r>
              <w:rPr>
                <w:spacing w:val="-2"/>
                <w:sz w:val="18"/>
              </w:rPr>
              <w:t>5.800</w:t>
            </w:r>
          </w:p>
        </w:tc>
        <w:tc>
          <w:tcPr>
            <w:tcW w:w="1154" w:type="dxa"/>
          </w:tcPr>
          <w:p w14:paraId="2A2C3D85" w14:textId="77777777" w:rsidR="006F6DBA" w:rsidRDefault="00000000">
            <w:pPr>
              <w:pStyle w:val="TableParagraph"/>
              <w:spacing w:before="45"/>
              <w:ind w:left="63" w:right="55"/>
              <w:rPr>
                <w:sz w:val="18"/>
              </w:rPr>
            </w:pPr>
            <w:r>
              <w:rPr>
                <w:spacing w:val="-2"/>
                <w:sz w:val="18"/>
              </w:rPr>
              <w:t>6.000</w:t>
            </w:r>
          </w:p>
        </w:tc>
        <w:tc>
          <w:tcPr>
            <w:tcW w:w="1153" w:type="dxa"/>
          </w:tcPr>
          <w:p w14:paraId="7E40D414" w14:textId="77777777" w:rsidR="006F6DBA" w:rsidRDefault="00000000">
            <w:pPr>
              <w:pStyle w:val="TableParagraph"/>
              <w:spacing w:before="45"/>
              <w:ind w:left="63" w:right="54"/>
              <w:rPr>
                <w:sz w:val="18"/>
              </w:rPr>
            </w:pPr>
            <w:r>
              <w:rPr>
                <w:spacing w:val="-2"/>
                <w:sz w:val="18"/>
              </w:rPr>
              <w:t>6.200</w:t>
            </w:r>
          </w:p>
        </w:tc>
        <w:tc>
          <w:tcPr>
            <w:tcW w:w="1154" w:type="dxa"/>
          </w:tcPr>
          <w:p w14:paraId="18150F62" w14:textId="77777777" w:rsidR="006F6DBA" w:rsidRDefault="00000000">
            <w:pPr>
              <w:pStyle w:val="TableParagraph"/>
              <w:spacing w:before="45"/>
              <w:ind w:left="63" w:right="52"/>
              <w:rPr>
                <w:sz w:val="18"/>
              </w:rPr>
            </w:pPr>
            <w:r>
              <w:rPr>
                <w:spacing w:val="-2"/>
                <w:sz w:val="18"/>
              </w:rPr>
              <w:t>0.2283</w:t>
            </w:r>
          </w:p>
        </w:tc>
        <w:tc>
          <w:tcPr>
            <w:tcW w:w="1154" w:type="dxa"/>
          </w:tcPr>
          <w:p w14:paraId="7AFBEFD9" w14:textId="77777777" w:rsidR="006F6DBA" w:rsidRDefault="00000000">
            <w:pPr>
              <w:pStyle w:val="TableParagraph"/>
              <w:spacing w:before="45"/>
              <w:ind w:left="63" w:right="54"/>
              <w:rPr>
                <w:sz w:val="18"/>
              </w:rPr>
            </w:pPr>
            <w:r>
              <w:rPr>
                <w:spacing w:val="-2"/>
                <w:sz w:val="18"/>
              </w:rPr>
              <w:t>0.2362</w:t>
            </w:r>
          </w:p>
        </w:tc>
        <w:tc>
          <w:tcPr>
            <w:tcW w:w="1154" w:type="dxa"/>
          </w:tcPr>
          <w:p w14:paraId="2E2D6273" w14:textId="77777777" w:rsidR="006F6DBA" w:rsidRDefault="00000000">
            <w:pPr>
              <w:pStyle w:val="TableParagraph"/>
              <w:spacing w:before="45"/>
              <w:ind w:left="63" w:right="51"/>
              <w:rPr>
                <w:sz w:val="18"/>
              </w:rPr>
            </w:pPr>
            <w:r>
              <w:rPr>
                <w:spacing w:val="-2"/>
                <w:sz w:val="18"/>
              </w:rPr>
              <w:t>0.2441</w:t>
            </w:r>
          </w:p>
        </w:tc>
      </w:tr>
      <w:tr w:rsidR="006F6DBA" w14:paraId="1FBC7AC0" w14:textId="77777777">
        <w:trPr>
          <w:trHeight w:val="330"/>
        </w:trPr>
        <w:tc>
          <w:tcPr>
            <w:tcW w:w="1154" w:type="dxa"/>
          </w:tcPr>
          <w:p w14:paraId="4D658F7C" w14:textId="77777777" w:rsidR="006F6DBA" w:rsidRDefault="00000000">
            <w:pPr>
              <w:pStyle w:val="TableParagraph"/>
              <w:spacing w:before="47"/>
              <w:ind w:left="63" w:right="55"/>
              <w:rPr>
                <w:sz w:val="18"/>
              </w:rPr>
            </w:pPr>
            <w:r>
              <w:rPr>
                <w:spacing w:val="-5"/>
                <w:sz w:val="18"/>
              </w:rPr>
              <w:t>E1</w:t>
            </w:r>
          </w:p>
        </w:tc>
        <w:tc>
          <w:tcPr>
            <w:tcW w:w="1154" w:type="dxa"/>
          </w:tcPr>
          <w:p w14:paraId="4C3E5BBE" w14:textId="77777777" w:rsidR="006F6DBA" w:rsidRDefault="00000000">
            <w:pPr>
              <w:pStyle w:val="TableParagraph"/>
              <w:spacing w:before="47"/>
              <w:ind w:left="63" w:right="54"/>
              <w:rPr>
                <w:sz w:val="18"/>
              </w:rPr>
            </w:pPr>
            <w:r>
              <w:rPr>
                <w:spacing w:val="-2"/>
                <w:sz w:val="18"/>
              </w:rPr>
              <w:t>3.800</w:t>
            </w:r>
          </w:p>
        </w:tc>
        <w:tc>
          <w:tcPr>
            <w:tcW w:w="1154" w:type="dxa"/>
          </w:tcPr>
          <w:p w14:paraId="0F525DBF" w14:textId="77777777" w:rsidR="006F6DBA" w:rsidRDefault="00000000">
            <w:pPr>
              <w:pStyle w:val="TableParagraph"/>
              <w:spacing w:before="47"/>
              <w:ind w:left="63" w:right="56"/>
              <w:rPr>
                <w:sz w:val="18"/>
              </w:rPr>
            </w:pPr>
            <w:r>
              <w:rPr>
                <w:spacing w:val="-2"/>
                <w:sz w:val="18"/>
              </w:rPr>
              <w:t>3.900</w:t>
            </w:r>
          </w:p>
        </w:tc>
        <w:tc>
          <w:tcPr>
            <w:tcW w:w="1153" w:type="dxa"/>
          </w:tcPr>
          <w:p w14:paraId="65E31411" w14:textId="77777777" w:rsidR="006F6DBA" w:rsidRDefault="00000000">
            <w:pPr>
              <w:pStyle w:val="TableParagraph"/>
              <w:spacing w:before="47"/>
              <w:ind w:left="63" w:right="55"/>
              <w:rPr>
                <w:sz w:val="18"/>
              </w:rPr>
            </w:pPr>
            <w:r>
              <w:rPr>
                <w:spacing w:val="-2"/>
                <w:sz w:val="18"/>
              </w:rPr>
              <w:t>4.000</w:t>
            </w:r>
          </w:p>
        </w:tc>
        <w:tc>
          <w:tcPr>
            <w:tcW w:w="1154" w:type="dxa"/>
          </w:tcPr>
          <w:p w14:paraId="5385CC68" w14:textId="77777777" w:rsidR="006F6DBA" w:rsidRDefault="00000000">
            <w:pPr>
              <w:pStyle w:val="TableParagraph"/>
              <w:spacing w:before="47"/>
              <w:ind w:left="63" w:right="53"/>
              <w:rPr>
                <w:sz w:val="18"/>
              </w:rPr>
            </w:pPr>
            <w:r>
              <w:rPr>
                <w:spacing w:val="-2"/>
                <w:sz w:val="18"/>
              </w:rPr>
              <w:t>0.1496</w:t>
            </w:r>
          </w:p>
        </w:tc>
        <w:tc>
          <w:tcPr>
            <w:tcW w:w="1154" w:type="dxa"/>
          </w:tcPr>
          <w:p w14:paraId="4EFF91C4" w14:textId="77777777" w:rsidR="006F6DBA" w:rsidRDefault="00000000">
            <w:pPr>
              <w:pStyle w:val="TableParagraph"/>
              <w:spacing w:before="47"/>
              <w:ind w:left="63" w:right="54"/>
              <w:rPr>
                <w:sz w:val="18"/>
              </w:rPr>
            </w:pPr>
            <w:r>
              <w:rPr>
                <w:spacing w:val="-2"/>
                <w:sz w:val="18"/>
              </w:rPr>
              <w:t>0.1535</w:t>
            </w:r>
          </w:p>
        </w:tc>
        <w:tc>
          <w:tcPr>
            <w:tcW w:w="1154" w:type="dxa"/>
          </w:tcPr>
          <w:p w14:paraId="3D87D9D4" w14:textId="77777777" w:rsidR="006F6DBA" w:rsidRDefault="00000000">
            <w:pPr>
              <w:pStyle w:val="TableParagraph"/>
              <w:spacing w:before="47"/>
              <w:ind w:left="63" w:right="52"/>
              <w:rPr>
                <w:sz w:val="18"/>
              </w:rPr>
            </w:pPr>
            <w:r>
              <w:rPr>
                <w:spacing w:val="-2"/>
                <w:sz w:val="18"/>
              </w:rPr>
              <w:t>0.1575</w:t>
            </w:r>
          </w:p>
        </w:tc>
      </w:tr>
      <w:tr w:rsidR="006F6DBA" w14:paraId="72D6158E" w14:textId="77777777">
        <w:trPr>
          <w:trHeight w:val="329"/>
        </w:trPr>
        <w:tc>
          <w:tcPr>
            <w:tcW w:w="1154" w:type="dxa"/>
          </w:tcPr>
          <w:p w14:paraId="1CBDDE56" w14:textId="77777777" w:rsidR="006F6DBA" w:rsidRDefault="00000000">
            <w:pPr>
              <w:pStyle w:val="TableParagraph"/>
              <w:spacing w:before="45"/>
              <w:ind w:left="63" w:right="54"/>
              <w:rPr>
                <w:sz w:val="18"/>
              </w:rPr>
            </w:pPr>
            <w:r>
              <w:rPr>
                <w:spacing w:val="-10"/>
                <w:sz w:val="18"/>
              </w:rPr>
              <w:t>e</w:t>
            </w:r>
          </w:p>
        </w:tc>
        <w:tc>
          <w:tcPr>
            <w:tcW w:w="1154" w:type="dxa"/>
          </w:tcPr>
          <w:p w14:paraId="3B0740C4" w14:textId="77777777" w:rsidR="006F6DBA" w:rsidRDefault="00000000">
            <w:pPr>
              <w:pStyle w:val="TableParagraph"/>
              <w:spacing w:before="45"/>
              <w:ind w:left="63" w:right="53"/>
              <w:rPr>
                <w:sz w:val="18"/>
              </w:rPr>
            </w:pPr>
            <w:r>
              <w:rPr>
                <w:spacing w:val="-10"/>
                <w:sz w:val="18"/>
              </w:rPr>
              <w:t>-</w:t>
            </w:r>
          </w:p>
        </w:tc>
        <w:tc>
          <w:tcPr>
            <w:tcW w:w="1154" w:type="dxa"/>
          </w:tcPr>
          <w:p w14:paraId="204C6989" w14:textId="77777777" w:rsidR="006F6DBA" w:rsidRDefault="00000000">
            <w:pPr>
              <w:pStyle w:val="TableParagraph"/>
              <w:spacing w:before="45"/>
              <w:ind w:left="63" w:right="55"/>
              <w:rPr>
                <w:sz w:val="18"/>
              </w:rPr>
            </w:pPr>
            <w:r>
              <w:rPr>
                <w:spacing w:val="-2"/>
                <w:sz w:val="18"/>
              </w:rPr>
              <w:t>1.270</w:t>
            </w:r>
          </w:p>
        </w:tc>
        <w:tc>
          <w:tcPr>
            <w:tcW w:w="1153" w:type="dxa"/>
          </w:tcPr>
          <w:p w14:paraId="2E796771" w14:textId="77777777" w:rsidR="006F6DBA" w:rsidRDefault="00000000">
            <w:pPr>
              <w:pStyle w:val="TableParagraph"/>
              <w:spacing w:before="45"/>
              <w:ind w:left="63" w:right="51"/>
              <w:rPr>
                <w:sz w:val="18"/>
              </w:rPr>
            </w:pPr>
            <w:r>
              <w:rPr>
                <w:spacing w:val="-10"/>
                <w:sz w:val="18"/>
              </w:rPr>
              <w:t>-</w:t>
            </w:r>
          </w:p>
        </w:tc>
        <w:tc>
          <w:tcPr>
            <w:tcW w:w="1154" w:type="dxa"/>
          </w:tcPr>
          <w:p w14:paraId="02821626" w14:textId="77777777" w:rsidR="006F6DBA" w:rsidRDefault="00000000">
            <w:pPr>
              <w:pStyle w:val="TableParagraph"/>
              <w:spacing w:before="45"/>
              <w:ind w:left="63" w:right="52"/>
              <w:rPr>
                <w:sz w:val="18"/>
              </w:rPr>
            </w:pPr>
            <w:r>
              <w:rPr>
                <w:spacing w:val="-10"/>
                <w:sz w:val="18"/>
              </w:rPr>
              <w:t>-</w:t>
            </w:r>
          </w:p>
        </w:tc>
        <w:tc>
          <w:tcPr>
            <w:tcW w:w="1154" w:type="dxa"/>
          </w:tcPr>
          <w:p w14:paraId="539856D7" w14:textId="77777777" w:rsidR="006F6DBA" w:rsidRDefault="00000000">
            <w:pPr>
              <w:pStyle w:val="TableParagraph"/>
              <w:spacing w:before="45"/>
              <w:ind w:left="63" w:right="52"/>
              <w:rPr>
                <w:sz w:val="18"/>
              </w:rPr>
            </w:pPr>
            <w:r>
              <w:rPr>
                <w:spacing w:val="-2"/>
                <w:sz w:val="18"/>
              </w:rPr>
              <w:t>0.0500</w:t>
            </w:r>
          </w:p>
        </w:tc>
        <w:tc>
          <w:tcPr>
            <w:tcW w:w="1154" w:type="dxa"/>
          </w:tcPr>
          <w:p w14:paraId="1648684D" w14:textId="77777777" w:rsidR="006F6DBA" w:rsidRDefault="00000000">
            <w:pPr>
              <w:pStyle w:val="TableParagraph"/>
              <w:spacing w:before="45"/>
              <w:ind w:left="63" w:right="50"/>
              <w:rPr>
                <w:sz w:val="18"/>
              </w:rPr>
            </w:pPr>
            <w:r>
              <w:rPr>
                <w:spacing w:val="-10"/>
                <w:sz w:val="18"/>
              </w:rPr>
              <w:t>-</w:t>
            </w:r>
          </w:p>
        </w:tc>
      </w:tr>
      <w:tr w:rsidR="006F6DBA" w14:paraId="019E48A5" w14:textId="77777777">
        <w:trPr>
          <w:trHeight w:val="329"/>
        </w:trPr>
        <w:tc>
          <w:tcPr>
            <w:tcW w:w="1154" w:type="dxa"/>
          </w:tcPr>
          <w:p w14:paraId="1A05E2A6" w14:textId="77777777" w:rsidR="006F6DBA" w:rsidRDefault="00000000">
            <w:pPr>
              <w:pStyle w:val="TableParagraph"/>
              <w:spacing w:before="45"/>
              <w:ind w:left="63" w:right="54"/>
              <w:rPr>
                <w:sz w:val="18"/>
              </w:rPr>
            </w:pPr>
            <w:r>
              <w:rPr>
                <w:spacing w:val="-10"/>
                <w:sz w:val="18"/>
              </w:rPr>
              <w:t>h</w:t>
            </w:r>
          </w:p>
        </w:tc>
        <w:tc>
          <w:tcPr>
            <w:tcW w:w="1154" w:type="dxa"/>
          </w:tcPr>
          <w:p w14:paraId="6ED4A9BB" w14:textId="77777777" w:rsidR="006F6DBA" w:rsidRDefault="00000000">
            <w:pPr>
              <w:pStyle w:val="TableParagraph"/>
              <w:spacing w:before="45"/>
              <w:ind w:left="63" w:right="54"/>
              <w:rPr>
                <w:sz w:val="18"/>
              </w:rPr>
            </w:pPr>
            <w:r>
              <w:rPr>
                <w:spacing w:val="-2"/>
                <w:sz w:val="18"/>
              </w:rPr>
              <w:t>0.250</w:t>
            </w:r>
          </w:p>
        </w:tc>
        <w:tc>
          <w:tcPr>
            <w:tcW w:w="1154" w:type="dxa"/>
          </w:tcPr>
          <w:p w14:paraId="6F806A4F" w14:textId="77777777" w:rsidR="006F6DBA" w:rsidRDefault="00000000">
            <w:pPr>
              <w:pStyle w:val="TableParagraph"/>
              <w:spacing w:before="45"/>
              <w:ind w:left="63" w:right="53"/>
              <w:rPr>
                <w:sz w:val="18"/>
              </w:rPr>
            </w:pPr>
            <w:r>
              <w:rPr>
                <w:spacing w:val="-10"/>
                <w:sz w:val="18"/>
              </w:rPr>
              <w:t>-</w:t>
            </w:r>
          </w:p>
        </w:tc>
        <w:tc>
          <w:tcPr>
            <w:tcW w:w="1153" w:type="dxa"/>
          </w:tcPr>
          <w:p w14:paraId="2C7B50D0" w14:textId="77777777" w:rsidR="006F6DBA" w:rsidRDefault="00000000">
            <w:pPr>
              <w:pStyle w:val="TableParagraph"/>
              <w:spacing w:before="45"/>
              <w:ind w:left="63" w:right="54"/>
              <w:rPr>
                <w:sz w:val="18"/>
              </w:rPr>
            </w:pPr>
            <w:r>
              <w:rPr>
                <w:spacing w:val="-2"/>
                <w:sz w:val="18"/>
              </w:rPr>
              <w:t>0.500</w:t>
            </w:r>
          </w:p>
        </w:tc>
        <w:tc>
          <w:tcPr>
            <w:tcW w:w="1154" w:type="dxa"/>
          </w:tcPr>
          <w:p w14:paraId="11D7F5A3" w14:textId="77777777" w:rsidR="006F6DBA" w:rsidRDefault="00000000">
            <w:pPr>
              <w:pStyle w:val="TableParagraph"/>
              <w:spacing w:before="45"/>
              <w:ind w:left="63" w:right="53"/>
              <w:rPr>
                <w:sz w:val="18"/>
              </w:rPr>
            </w:pPr>
            <w:r>
              <w:rPr>
                <w:spacing w:val="-2"/>
                <w:sz w:val="18"/>
              </w:rPr>
              <w:t>0.0098</w:t>
            </w:r>
          </w:p>
        </w:tc>
        <w:tc>
          <w:tcPr>
            <w:tcW w:w="1154" w:type="dxa"/>
          </w:tcPr>
          <w:p w14:paraId="24F718ED" w14:textId="77777777" w:rsidR="006F6DBA" w:rsidRDefault="00000000">
            <w:pPr>
              <w:pStyle w:val="TableParagraph"/>
              <w:spacing w:before="45"/>
              <w:ind w:left="63" w:right="53"/>
              <w:rPr>
                <w:sz w:val="18"/>
              </w:rPr>
            </w:pPr>
            <w:r>
              <w:rPr>
                <w:spacing w:val="-10"/>
                <w:sz w:val="18"/>
              </w:rPr>
              <w:t>-</w:t>
            </w:r>
          </w:p>
        </w:tc>
        <w:tc>
          <w:tcPr>
            <w:tcW w:w="1154" w:type="dxa"/>
          </w:tcPr>
          <w:p w14:paraId="3684041B" w14:textId="77777777" w:rsidR="006F6DBA" w:rsidRDefault="00000000">
            <w:pPr>
              <w:pStyle w:val="TableParagraph"/>
              <w:spacing w:before="45"/>
              <w:ind w:left="63" w:right="51"/>
              <w:rPr>
                <w:sz w:val="18"/>
              </w:rPr>
            </w:pPr>
            <w:r>
              <w:rPr>
                <w:spacing w:val="-2"/>
                <w:sz w:val="18"/>
              </w:rPr>
              <w:t>0.0197</w:t>
            </w:r>
          </w:p>
        </w:tc>
      </w:tr>
      <w:tr w:rsidR="006F6DBA" w14:paraId="253CFB8A" w14:textId="77777777">
        <w:trPr>
          <w:trHeight w:val="330"/>
        </w:trPr>
        <w:tc>
          <w:tcPr>
            <w:tcW w:w="1154" w:type="dxa"/>
          </w:tcPr>
          <w:p w14:paraId="30558456" w14:textId="77777777" w:rsidR="006F6DBA" w:rsidRDefault="00000000">
            <w:pPr>
              <w:pStyle w:val="TableParagraph"/>
              <w:spacing w:before="47"/>
              <w:ind w:left="63" w:right="52"/>
              <w:rPr>
                <w:sz w:val="18"/>
              </w:rPr>
            </w:pPr>
            <w:r>
              <w:rPr>
                <w:spacing w:val="-10"/>
                <w:sz w:val="18"/>
              </w:rPr>
              <w:t>k</w:t>
            </w:r>
          </w:p>
        </w:tc>
        <w:tc>
          <w:tcPr>
            <w:tcW w:w="1154" w:type="dxa"/>
          </w:tcPr>
          <w:p w14:paraId="5BC29907" w14:textId="77777777" w:rsidR="006F6DBA" w:rsidRDefault="00000000">
            <w:pPr>
              <w:pStyle w:val="TableParagraph"/>
              <w:spacing w:before="47"/>
              <w:ind w:left="63" w:right="54"/>
              <w:rPr>
                <w:sz w:val="18"/>
              </w:rPr>
            </w:pPr>
            <w:r>
              <w:rPr>
                <w:spacing w:val="-5"/>
                <w:sz w:val="18"/>
              </w:rPr>
              <w:t>0°</w:t>
            </w:r>
          </w:p>
        </w:tc>
        <w:tc>
          <w:tcPr>
            <w:tcW w:w="1154" w:type="dxa"/>
          </w:tcPr>
          <w:p w14:paraId="53759951" w14:textId="77777777" w:rsidR="006F6DBA" w:rsidRDefault="00000000">
            <w:pPr>
              <w:pStyle w:val="TableParagraph"/>
              <w:spacing w:before="47"/>
              <w:ind w:left="63" w:right="52"/>
              <w:rPr>
                <w:sz w:val="18"/>
              </w:rPr>
            </w:pPr>
            <w:r>
              <w:rPr>
                <w:spacing w:val="-10"/>
                <w:sz w:val="18"/>
              </w:rPr>
              <w:t>-</w:t>
            </w:r>
          </w:p>
        </w:tc>
        <w:tc>
          <w:tcPr>
            <w:tcW w:w="1153" w:type="dxa"/>
          </w:tcPr>
          <w:p w14:paraId="61878CA5" w14:textId="77777777" w:rsidR="006F6DBA" w:rsidRDefault="00000000">
            <w:pPr>
              <w:pStyle w:val="TableParagraph"/>
              <w:spacing w:before="47"/>
              <w:ind w:left="63" w:right="49"/>
              <w:rPr>
                <w:sz w:val="18"/>
              </w:rPr>
            </w:pPr>
            <w:r>
              <w:rPr>
                <w:spacing w:val="-5"/>
                <w:sz w:val="18"/>
              </w:rPr>
              <w:t>8°</w:t>
            </w:r>
          </w:p>
        </w:tc>
        <w:tc>
          <w:tcPr>
            <w:tcW w:w="1154" w:type="dxa"/>
          </w:tcPr>
          <w:p w14:paraId="282B7614" w14:textId="77777777" w:rsidR="006F6DBA" w:rsidRDefault="00000000">
            <w:pPr>
              <w:pStyle w:val="TableParagraph"/>
              <w:spacing w:before="47"/>
              <w:ind w:left="63" w:right="48"/>
              <w:rPr>
                <w:sz w:val="18"/>
              </w:rPr>
            </w:pPr>
            <w:r>
              <w:rPr>
                <w:spacing w:val="-5"/>
                <w:sz w:val="18"/>
              </w:rPr>
              <w:t>0°</w:t>
            </w:r>
          </w:p>
        </w:tc>
        <w:tc>
          <w:tcPr>
            <w:tcW w:w="1154" w:type="dxa"/>
          </w:tcPr>
          <w:p w14:paraId="265D9277" w14:textId="77777777" w:rsidR="006F6DBA" w:rsidRDefault="00000000">
            <w:pPr>
              <w:pStyle w:val="TableParagraph"/>
              <w:spacing w:before="47"/>
              <w:ind w:left="63" w:right="50"/>
              <w:rPr>
                <w:sz w:val="18"/>
              </w:rPr>
            </w:pPr>
            <w:r>
              <w:rPr>
                <w:spacing w:val="-10"/>
                <w:sz w:val="18"/>
              </w:rPr>
              <w:t>-</w:t>
            </w:r>
          </w:p>
        </w:tc>
        <w:tc>
          <w:tcPr>
            <w:tcW w:w="1154" w:type="dxa"/>
          </w:tcPr>
          <w:p w14:paraId="6EC8B7B8" w14:textId="77777777" w:rsidR="006F6DBA" w:rsidRDefault="00000000">
            <w:pPr>
              <w:pStyle w:val="TableParagraph"/>
              <w:spacing w:before="47"/>
              <w:ind w:left="63" w:right="50"/>
              <w:rPr>
                <w:sz w:val="18"/>
              </w:rPr>
            </w:pPr>
            <w:r>
              <w:rPr>
                <w:spacing w:val="-5"/>
                <w:sz w:val="18"/>
              </w:rPr>
              <w:t>8°</w:t>
            </w:r>
          </w:p>
        </w:tc>
      </w:tr>
      <w:tr w:rsidR="006F6DBA" w14:paraId="3875D96D" w14:textId="77777777">
        <w:trPr>
          <w:trHeight w:val="329"/>
        </w:trPr>
        <w:tc>
          <w:tcPr>
            <w:tcW w:w="1154" w:type="dxa"/>
          </w:tcPr>
          <w:p w14:paraId="2F8AB3FA" w14:textId="77777777" w:rsidR="006F6DBA" w:rsidRDefault="00000000">
            <w:pPr>
              <w:pStyle w:val="TableParagraph"/>
              <w:spacing w:before="45"/>
              <w:ind w:left="63" w:right="54"/>
              <w:rPr>
                <w:sz w:val="18"/>
              </w:rPr>
            </w:pPr>
            <w:r>
              <w:rPr>
                <w:spacing w:val="-10"/>
                <w:sz w:val="18"/>
              </w:rPr>
              <w:t>L</w:t>
            </w:r>
          </w:p>
        </w:tc>
        <w:tc>
          <w:tcPr>
            <w:tcW w:w="1154" w:type="dxa"/>
          </w:tcPr>
          <w:p w14:paraId="7727454D" w14:textId="77777777" w:rsidR="006F6DBA" w:rsidRDefault="00000000">
            <w:pPr>
              <w:pStyle w:val="TableParagraph"/>
              <w:spacing w:before="45"/>
              <w:ind w:left="63" w:right="54"/>
              <w:rPr>
                <w:sz w:val="18"/>
              </w:rPr>
            </w:pPr>
            <w:r>
              <w:rPr>
                <w:spacing w:val="-2"/>
                <w:sz w:val="18"/>
              </w:rPr>
              <w:t>0.400</w:t>
            </w:r>
          </w:p>
        </w:tc>
        <w:tc>
          <w:tcPr>
            <w:tcW w:w="1154" w:type="dxa"/>
          </w:tcPr>
          <w:p w14:paraId="389A7FC1" w14:textId="77777777" w:rsidR="006F6DBA" w:rsidRDefault="00000000">
            <w:pPr>
              <w:pStyle w:val="TableParagraph"/>
              <w:spacing w:before="45"/>
              <w:ind w:left="63" w:right="53"/>
              <w:rPr>
                <w:sz w:val="18"/>
              </w:rPr>
            </w:pPr>
            <w:r>
              <w:rPr>
                <w:spacing w:val="-10"/>
                <w:sz w:val="18"/>
              </w:rPr>
              <w:t>-</w:t>
            </w:r>
          </w:p>
        </w:tc>
        <w:tc>
          <w:tcPr>
            <w:tcW w:w="1153" w:type="dxa"/>
          </w:tcPr>
          <w:p w14:paraId="1A23CE6E" w14:textId="77777777" w:rsidR="006F6DBA" w:rsidRDefault="00000000">
            <w:pPr>
              <w:pStyle w:val="TableParagraph"/>
              <w:spacing w:before="45"/>
              <w:ind w:left="63" w:right="54"/>
              <w:rPr>
                <w:sz w:val="18"/>
              </w:rPr>
            </w:pPr>
            <w:r>
              <w:rPr>
                <w:spacing w:val="-2"/>
                <w:sz w:val="18"/>
              </w:rPr>
              <w:t>1.270</w:t>
            </w:r>
          </w:p>
        </w:tc>
        <w:tc>
          <w:tcPr>
            <w:tcW w:w="1154" w:type="dxa"/>
          </w:tcPr>
          <w:p w14:paraId="6AB31817" w14:textId="77777777" w:rsidR="006F6DBA" w:rsidRDefault="00000000">
            <w:pPr>
              <w:pStyle w:val="TableParagraph"/>
              <w:spacing w:before="45"/>
              <w:ind w:left="63" w:right="53"/>
              <w:rPr>
                <w:sz w:val="18"/>
              </w:rPr>
            </w:pPr>
            <w:r>
              <w:rPr>
                <w:spacing w:val="-2"/>
                <w:sz w:val="18"/>
              </w:rPr>
              <w:t>0.0157</w:t>
            </w:r>
          </w:p>
        </w:tc>
        <w:tc>
          <w:tcPr>
            <w:tcW w:w="1154" w:type="dxa"/>
          </w:tcPr>
          <w:p w14:paraId="73B02B28" w14:textId="77777777" w:rsidR="006F6DBA" w:rsidRDefault="00000000">
            <w:pPr>
              <w:pStyle w:val="TableParagraph"/>
              <w:spacing w:before="45"/>
              <w:ind w:left="63" w:right="53"/>
              <w:rPr>
                <w:sz w:val="18"/>
              </w:rPr>
            </w:pPr>
            <w:r>
              <w:rPr>
                <w:spacing w:val="-10"/>
                <w:sz w:val="18"/>
              </w:rPr>
              <w:t>-</w:t>
            </w:r>
          </w:p>
        </w:tc>
        <w:tc>
          <w:tcPr>
            <w:tcW w:w="1154" w:type="dxa"/>
          </w:tcPr>
          <w:p w14:paraId="48748096" w14:textId="77777777" w:rsidR="006F6DBA" w:rsidRDefault="00000000">
            <w:pPr>
              <w:pStyle w:val="TableParagraph"/>
              <w:spacing w:before="45"/>
              <w:ind w:left="63" w:right="51"/>
              <w:rPr>
                <w:sz w:val="18"/>
              </w:rPr>
            </w:pPr>
            <w:r>
              <w:rPr>
                <w:spacing w:val="-2"/>
                <w:sz w:val="18"/>
              </w:rPr>
              <w:t>0.0500</w:t>
            </w:r>
          </w:p>
        </w:tc>
      </w:tr>
    </w:tbl>
    <w:p w14:paraId="1C2309C2" w14:textId="77777777" w:rsidR="006F6DBA" w:rsidRDefault="006F6DBA">
      <w:pPr>
        <w:pStyle w:val="BodyText"/>
        <w:rPr>
          <w:b/>
          <w:sz w:val="18"/>
        </w:rPr>
      </w:pPr>
    </w:p>
    <w:p w14:paraId="073A252E" w14:textId="77777777" w:rsidR="006F6DBA" w:rsidRDefault="006F6DBA">
      <w:pPr>
        <w:pStyle w:val="BodyText"/>
        <w:rPr>
          <w:b/>
          <w:sz w:val="18"/>
        </w:rPr>
      </w:pPr>
    </w:p>
    <w:p w14:paraId="5CB1170C" w14:textId="77777777" w:rsidR="006F6DBA" w:rsidRDefault="006F6DBA">
      <w:pPr>
        <w:pStyle w:val="BodyText"/>
        <w:rPr>
          <w:b/>
          <w:sz w:val="18"/>
        </w:rPr>
      </w:pPr>
    </w:p>
    <w:p w14:paraId="10CE1030" w14:textId="77777777" w:rsidR="006F6DBA" w:rsidRDefault="006F6DBA">
      <w:pPr>
        <w:pStyle w:val="BodyText"/>
        <w:spacing w:before="4"/>
        <w:rPr>
          <w:b/>
          <w:sz w:val="18"/>
        </w:rPr>
      </w:pPr>
    </w:p>
    <w:p w14:paraId="4C4FB955" w14:textId="77777777" w:rsidR="006F6DBA" w:rsidRDefault="00000000">
      <w:pPr>
        <w:tabs>
          <w:tab w:val="left" w:pos="4137"/>
        </w:tabs>
        <w:ind w:left="165"/>
        <w:rPr>
          <w:sz w:val="18"/>
        </w:rPr>
      </w:pPr>
      <w:r>
        <w:rPr>
          <w:noProof/>
        </w:rPr>
        <mc:AlternateContent>
          <mc:Choice Requires="wpg">
            <w:drawing>
              <wp:anchor distT="0" distB="0" distL="0" distR="0" simplePos="0" relativeHeight="251650048" behindDoc="0" locked="0" layoutInCell="1" allowOverlap="1" wp14:anchorId="7AEDF126" wp14:editId="15493EA3">
                <wp:simplePos x="0" y="0"/>
                <wp:positionH relativeFrom="page">
                  <wp:posOffset>6309283</wp:posOffset>
                </wp:positionH>
                <wp:positionV relativeFrom="paragraph">
                  <wp:posOffset>-76785</wp:posOffset>
                </wp:positionV>
                <wp:extent cx="360680" cy="192405"/>
                <wp:effectExtent l="0" t="0" r="0" b="0"/>
                <wp:wrapNone/>
                <wp:docPr id="2583" name="Group 2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2584" name="Graphic 258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2585" name="Image 258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EFEDABE" id="Group 2583" o:spid="_x0000_s1026" style="position:absolute;margin-left:496.8pt;margin-top:-6.05pt;width:28.4pt;height:15.15pt;z-index:25165004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">
                <v:shape id="Graphic 258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258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">
                  <v:imagedata r:id="rId32" o:title=""/>
                </v:shape>
                <w10:wrap anchorx="page"/>
              </v:group>
            </w:pict>
          </mc:Fallback>
        </mc:AlternateContent>
      </w:r>
      <w:r>
        <w:rPr>
          <w:spacing w:val="-2"/>
          <w:sz w:val="18"/>
        </w:rPr>
        <w:t>80/94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2985DF0D" w14:textId="77777777" w:rsidR="006F6DBA" w:rsidRDefault="006F6DBA">
      <w:pPr>
        <w:rPr>
          <w:sz w:val="18"/>
        </w:rPr>
        <w:sectPr w:rsidR="006F6DBA">
          <w:type w:val="continuous"/>
          <w:pgSz w:w="11900" w:h="16840"/>
          <w:pgMar w:top="1480" w:right="1180" w:bottom="940" w:left="1180" w:header="1172" w:footer="1491" w:gutter="0"/>
          <w:cols w:space="720"/>
        </w:sectPr>
      </w:pPr>
    </w:p>
    <w:p w14:paraId="0FCAC227" w14:textId="77777777" w:rsidR="006F6DBA" w:rsidRDefault="006F6DBA">
      <w:pPr>
        <w:pStyle w:val="BodyText"/>
        <w:spacing w:before="166"/>
      </w:pPr>
    </w:p>
    <w:tbl>
      <w:tblPr>
        <w:tblW w:w="0" w:type="auto"/>
        <w:tblInd w:w="1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4"/>
        <w:gridCol w:w="1154"/>
        <w:gridCol w:w="1154"/>
        <w:gridCol w:w="1153"/>
        <w:gridCol w:w="1154"/>
        <w:gridCol w:w="1154"/>
        <w:gridCol w:w="1154"/>
      </w:tblGrid>
      <w:tr w:rsidR="006F6DBA" w14:paraId="4D77E8D8" w14:textId="77777777">
        <w:trPr>
          <w:trHeight w:val="400"/>
        </w:trPr>
        <w:tc>
          <w:tcPr>
            <w:tcW w:w="1154" w:type="dxa"/>
            <w:vMerge w:val="restart"/>
            <w:tcBorders>
              <w:bottom w:val="single" w:sz="12" w:space="0" w:color="000000"/>
            </w:tcBorders>
          </w:tcPr>
          <w:p w14:paraId="70871022" w14:textId="77777777" w:rsidR="006F6DBA" w:rsidRDefault="006F6DBA">
            <w:pPr>
              <w:pStyle w:val="TableParagraph"/>
              <w:spacing w:before="89"/>
              <w:jc w:val="left"/>
              <w:rPr>
                <w:sz w:val="18"/>
              </w:rPr>
            </w:pPr>
          </w:p>
          <w:p w14:paraId="0882CA83" w14:textId="77777777" w:rsidR="006F6DBA" w:rsidRDefault="00000000">
            <w:pPr>
              <w:pStyle w:val="TableParagraph"/>
              <w:ind w:left="253"/>
              <w:jc w:val="left"/>
              <w:rPr>
                <w:b/>
                <w:sz w:val="18"/>
              </w:rPr>
            </w:pPr>
            <w:r>
              <w:rPr>
                <w:b/>
                <w:spacing w:val="-2"/>
                <w:sz w:val="18"/>
              </w:rPr>
              <w:t>Symbol</w:t>
            </w:r>
          </w:p>
        </w:tc>
        <w:tc>
          <w:tcPr>
            <w:tcW w:w="3461" w:type="dxa"/>
            <w:gridSpan w:val="3"/>
          </w:tcPr>
          <w:p w14:paraId="1C9FB545" w14:textId="77777777" w:rsidR="006F6DBA" w:rsidRDefault="00000000">
            <w:pPr>
              <w:pStyle w:val="TableParagraph"/>
              <w:spacing w:before="86"/>
              <w:ind w:left="8"/>
              <w:rPr>
                <w:b/>
                <w:sz w:val="18"/>
              </w:rPr>
            </w:pPr>
            <w:r>
              <w:rPr>
                <w:b/>
                <w:spacing w:val="-2"/>
                <w:sz w:val="18"/>
              </w:rPr>
              <w:t>millimeters</w:t>
            </w:r>
          </w:p>
        </w:tc>
        <w:tc>
          <w:tcPr>
            <w:tcW w:w="3462" w:type="dxa"/>
            <w:gridSpan w:val="3"/>
          </w:tcPr>
          <w:p w14:paraId="35F9DBF4" w14:textId="77777777" w:rsidR="006F6DBA" w:rsidRDefault="00000000">
            <w:pPr>
              <w:pStyle w:val="TableParagraph"/>
              <w:spacing w:before="54"/>
              <w:ind w:left="11"/>
              <w:rPr>
                <w:b/>
                <w:sz w:val="14"/>
              </w:rPr>
            </w:pPr>
            <w:proofErr w:type="gramStart"/>
            <w:r>
              <w:rPr>
                <w:b/>
                <w:spacing w:val="-2"/>
                <w:sz w:val="18"/>
              </w:rPr>
              <w:t>inches</w:t>
            </w:r>
            <w:r>
              <w:rPr>
                <w:b/>
                <w:spacing w:val="-2"/>
                <w:position w:val="7"/>
                <w:sz w:val="14"/>
              </w:rPr>
              <w:t>(</w:t>
            </w:r>
            <w:proofErr w:type="gramEnd"/>
            <w:r>
              <w:rPr>
                <w:b/>
                <w:spacing w:val="-2"/>
                <w:position w:val="7"/>
                <w:sz w:val="14"/>
              </w:rPr>
              <w:t>1)</w:t>
            </w:r>
          </w:p>
        </w:tc>
      </w:tr>
      <w:tr w:rsidR="006F6DBA" w14:paraId="61322BA9" w14:textId="77777777">
        <w:trPr>
          <w:trHeight w:val="390"/>
        </w:trPr>
        <w:tc>
          <w:tcPr>
            <w:tcW w:w="1154" w:type="dxa"/>
            <w:vMerge/>
            <w:tcBorders>
              <w:top w:val="nil"/>
              <w:bottom w:val="single" w:sz="12" w:space="0" w:color="000000"/>
            </w:tcBorders>
          </w:tcPr>
          <w:p w14:paraId="0C2C9212" w14:textId="77777777" w:rsidR="006F6DBA" w:rsidRDefault="006F6DBA">
            <w:pPr>
              <w:rPr>
                <w:sz w:val="2"/>
                <w:szCs w:val="2"/>
              </w:rPr>
            </w:pPr>
          </w:p>
        </w:tc>
        <w:tc>
          <w:tcPr>
            <w:tcW w:w="1154" w:type="dxa"/>
            <w:tcBorders>
              <w:bottom w:val="single" w:sz="12" w:space="0" w:color="000000"/>
            </w:tcBorders>
          </w:tcPr>
          <w:p w14:paraId="24EC69B9" w14:textId="77777777" w:rsidR="006F6DBA" w:rsidRDefault="00000000">
            <w:pPr>
              <w:pStyle w:val="TableParagraph"/>
              <w:spacing w:before="76"/>
              <w:ind w:left="63" w:right="53"/>
              <w:rPr>
                <w:b/>
                <w:sz w:val="18"/>
              </w:rPr>
            </w:pPr>
            <w:r>
              <w:rPr>
                <w:b/>
                <w:spacing w:val="-4"/>
                <w:sz w:val="18"/>
              </w:rPr>
              <w:t>Min.</w:t>
            </w:r>
          </w:p>
        </w:tc>
        <w:tc>
          <w:tcPr>
            <w:tcW w:w="1154" w:type="dxa"/>
            <w:tcBorders>
              <w:bottom w:val="single" w:sz="12" w:space="0" w:color="000000"/>
            </w:tcBorders>
          </w:tcPr>
          <w:p w14:paraId="1CA0A5FE" w14:textId="77777777" w:rsidR="006F6DBA" w:rsidRDefault="00000000">
            <w:pPr>
              <w:pStyle w:val="TableParagraph"/>
              <w:spacing w:before="76"/>
              <w:ind w:left="63" w:right="54"/>
              <w:rPr>
                <w:b/>
                <w:sz w:val="18"/>
              </w:rPr>
            </w:pPr>
            <w:r>
              <w:rPr>
                <w:b/>
                <w:spacing w:val="-4"/>
                <w:sz w:val="18"/>
              </w:rPr>
              <w:t>Typ.</w:t>
            </w:r>
          </w:p>
        </w:tc>
        <w:tc>
          <w:tcPr>
            <w:tcW w:w="1153" w:type="dxa"/>
            <w:tcBorders>
              <w:bottom w:val="single" w:sz="12" w:space="0" w:color="000000"/>
            </w:tcBorders>
          </w:tcPr>
          <w:p w14:paraId="5A0CB533" w14:textId="77777777" w:rsidR="006F6DBA" w:rsidRDefault="00000000">
            <w:pPr>
              <w:pStyle w:val="TableParagraph"/>
              <w:spacing w:before="76"/>
              <w:ind w:left="63" w:right="52"/>
              <w:rPr>
                <w:b/>
                <w:sz w:val="18"/>
              </w:rPr>
            </w:pPr>
            <w:r>
              <w:rPr>
                <w:b/>
                <w:spacing w:val="-4"/>
                <w:sz w:val="18"/>
              </w:rPr>
              <w:t>Max.</w:t>
            </w:r>
          </w:p>
        </w:tc>
        <w:tc>
          <w:tcPr>
            <w:tcW w:w="1154" w:type="dxa"/>
            <w:tcBorders>
              <w:bottom w:val="single" w:sz="12" w:space="0" w:color="000000"/>
            </w:tcBorders>
          </w:tcPr>
          <w:p w14:paraId="34903AA6" w14:textId="77777777" w:rsidR="006F6DBA" w:rsidRDefault="00000000">
            <w:pPr>
              <w:pStyle w:val="TableParagraph"/>
              <w:spacing w:before="76"/>
              <w:ind w:left="63" w:right="50"/>
              <w:rPr>
                <w:b/>
                <w:sz w:val="18"/>
              </w:rPr>
            </w:pPr>
            <w:r>
              <w:rPr>
                <w:b/>
                <w:spacing w:val="-4"/>
                <w:sz w:val="18"/>
              </w:rPr>
              <w:t>Min.</w:t>
            </w:r>
          </w:p>
        </w:tc>
        <w:tc>
          <w:tcPr>
            <w:tcW w:w="1154" w:type="dxa"/>
            <w:tcBorders>
              <w:bottom w:val="single" w:sz="12" w:space="0" w:color="000000"/>
            </w:tcBorders>
          </w:tcPr>
          <w:p w14:paraId="1C26B2F8" w14:textId="77777777" w:rsidR="006F6DBA" w:rsidRDefault="00000000">
            <w:pPr>
              <w:pStyle w:val="TableParagraph"/>
              <w:spacing w:before="76"/>
              <w:ind w:left="63" w:right="49"/>
              <w:rPr>
                <w:b/>
                <w:sz w:val="18"/>
              </w:rPr>
            </w:pPr>
            <w:r>
              <w:rPr>
                <w:b/>
                <w:spacing w:val="-4"/>
                <w:sz w:val="18"/>
              </w:rPr>
              <w:t>Typ.</w:t>
            </w:r>
          </w:p>
        </w:tc>
        <w:tc>
          <w:tcPr>
            <w:tcW w:w="1154" w:type="dxa"/>
            <w:tcBorders>
              <w:bottom w:val="single" w:sz="12" w:space="0" w:color="000000"/>
            </w:tcBorders>
          </w:tcPr>
          <w:p w14:paraId="13ACA492" w14:textId="77777777" w:rsidR="006F6DBA" w:rsidRDefault="00000000">
            <w:pPr>
              <w:pStyle w:val="TableParagraph"/>
              <w:spacing w:before="76"/>
              <w:ind w:left="63" w:right="51"/>
              <w:rPr>
                <w:b/>
                <w:sz w:val="18"/>
              </w:rPr>
            </w:pPr>
            <w:r>
              <w:rPr>
                <w:b/>
                <w:spacing w:val="-4"/>
                <w:sz w:val="18"/>
              </w:rPr>
              <w:t>Max.</w:t>
            </w:r>
          </w:p>
        </w:tc>
      </w:tr>
      <w:tr w:rsidR="006F6DBA" w14:paraId="71E752F2" w14:textId="77777777">
        <w:trPr>
          <w:trHeight w:val="319"/>
        </w:trPr>
        <w:tc>
          <w:tcPr>
            <w:tcW w:w="1154" w:type="dxa"/>
            <w:tcBorders>
              <w:top w:val="single" w:sz="12" w:space="0" w:color="000000"/>
            </w:tcBorders>
          </w:tcPr>
          <w:p w14:paraId="5CC1DC31" w14:textId="77777777" w:rsidR="006F6DBA" w:rsidRDefault="00000000">
            <w:pPr>
              <w:pStyle w:val="TableParagraph"/>
              <w:spacing w:before="35"/>
              <w:ind w:left="63" w:right="52"/>
              <w:rPr>
                <w:sz w:val="18"/>
              </w:rPr>
            </w:pPr>
            <w:r>
              <w:rPr>
                <w:spacing w:val="-5"/>
                <w:sz w:val="18"/>
              </w:rPr>
              <w:t>L1</w:t>
            </w:r>
          </w:p>
        </w:tc>
        <w:tc>
          <w:tcPr>
            <w:tcW w:w="1154" w:type="dxa"/>
            <w:tcBorders>
              <w:top w:val="single" w:sz="12" w:space="0" w:color="000000"/>
            </w:tcBorders>
          </w:tcPr>
          <w:p w14:paraId="14292FED" w14:textId="77777777" w:rsidR="006F6DBA" w:rsidRDefault="00000000">
            <w:pPr>
              <w:pStyle w:val="TableParagraph"/>
              <w:spacing w:before="35"/>
              <w:ind w:left="63" w:right="53"/>
              <w:rPr>
                <w:sz w:val="18"/>
              </w:rPr>
            </w:pPr>
            <w:r>
              <w:rPr>
                <w:spacing w:val="-10"/>
                <w:sz w:val="18"/>
              </w:rPr>
              <w:t>-</w:t>
            </w:r>
          </w:p>
        </w:tc>
        <w:tc>
          <w:tcPr>
            <w:tcW w:w="1154" w:type="dxa"/>
            <w:tcBorders>
              <w:top w:val="single" w:sz="12" w:space="0" w:color="000000"/>
            </w:tcBorders>
          </w:tcPr>
          <w:p w14:paraId="0B204EB3" w14:textId="77777777" w:rsidR="006F6DBA" w:rsidRDefault="00000000">
            <w:pPr>
              <w:pStyle w:val="TableParagraph"/>
              <w:spacing w:before="35"/>
              <w:ind w:left="63" w:right="55"/>
              <w:rPr>
                <w:sz w:val="18"/>
              </w:rPr>
            </w:pPr>
            <w:r>
              <w:rPr>
                <w:spacing w:val="-2"/>
                <w:sz w:val="18"/>
              </w:rPr>
              <w:t>1.040</w:t>
            </w:r>
          </w:p>
        </w:tc>
        <w:tc>
          <w:tcPr>
            <w:tcW w:w="1153" w:type="dxa"/>
            <w:tcBorders>
              <w:top w:val="single" w:sz="12" w:space="0" w:color="000000"/>
            </w:tcBorders>
          </w:tcPr>
          <w:p w14:paraId="7177D3F5" w14:textId="77777777" w:rsidR="006F6DBA" w:rsidRDefault="00000000">
            <w:pPr>
              <w:pStyle w:val="TableParagraph"/>
              <w:spacing w:before="35"/>
              <w:ind w:left="63" w:right="51"/>
              <w:rPr>
                <w:sz w:val="18"/>
              </w:rPr>
            </w:pPr>
            <w:r>
              <w:rPr>
                <w:spacing w:val="-10"/>
                <w:sz w:val="18"/>
              </w:rPr>
              <w:t>-</w:t>
            </w:r>
          </w:p>
        </w:tc>
        <w:tc>
          <w:tcPr>
            <w:tcW w:w="1154" w:type="dxa"/>
            <w:tcBorders>
              <w:top w:val="single" w:sz="12" w:space="0" w:color="000000"/>
            </w:tcBorders>
          </w:tcPr>
          <w:p w14:paraId="1D0B6148" w14:textId="77777777" w:rsidR="006F6DBA" w:rsidRDefault="00000000">
            <w:pPr>
              <w:pStyle w:val="TableParagraph"/>
              <w:spacing w:before="35"/>
              <w:ind w:left="63" w:right="52"/>
              <w:rPr>
                <w:sz w:val="18"/>
              </w:rPr>
            </w:pPr>
            <w:r>
              <w:rPr>
                <w:spacing w:val="-10"/>
                <w:sz w:val="18"/>
              </w:rPr>
              <w:t>-</w:t>
            </w:r>
          </w:p>
        </w:tc>
        <w:tc>
          <w:tcPr>
            <w:tcW w:w="1154" w:type="dxa"/>
            <w:tcBorders>
              <w:top w:val="single" w:sz="12" w:space="0" w:color="000000"/>
            </w:tcBorders>
          </w:tcPr>
          <w:p w14:paraId="589FC39F" w14:textId="77777777" w:rsidR="006F6DBA" w:rsidRDefault="00000000">
            <w:pPr>
              <w:pStyle w:val="TableParagraph"/>
              <w:spacing w:before="35"/>
              <w:ind w:left="63" w:right="52"/>
              <w:rPr>
                <w:sz w:val="18"/>
              </w:rPr>
            </w:pPr>
            <w:r>
              <w:rPr>
                <w:spacing w:val="-2"/>
                <w:sz w:val="18"/>
              </w:rPr>
              <w:t>0.0409</w:t>
            </w:r>
          </w:p>
        </w:tc>
        <w:tc>
          <w:tcPr>
            <w:tcW w:w="1154" w:type="dxa"/>
            <w:tcBorders>
              <w:top w:val="single" w:sz="12" w:space="0" w:color="000000"/>
            </w:tcBorders>
          </w:tcPr>
          <w:p w14:paraId="04209B02" w14:textId="77777777" w:rsidR="006F6DBA" w:rsidRDefault="00000000">
            <w:pPr>
              <w:pStyle w:val="TableParagraph"/>
              <w:spacing w:before="35"/>
              <w:ind w:left="63" w:right="51"/>
              <w:rPr>
                <w:sz w:val="18"/>
              </w:rPr>
            </w:pPr>
            <w:r>
              <w:rPr>
                <w:spacing w:val="-10"/>
                <w:sz w:val="18"/>
              </w:rPr>
              <w:t>-</w:t>
            </w:r>
          </w:p>
        </w:tc>
      </w:tr>
      <w:tr w:rsidR="006F6DBA" w14:paraId="52905605" w14:textId="77777777">
        <w:trPr>
          <w:trHeight w:val="330"/>
        </w:trPr>
        <w:tc>
          <w:tcPr>
            <w:tcW w:w="1154" w:type="dxa"/>
          </w:tcPr>
          <w:p w14:paraId="52660918" w14:textId="77777777" w:rsidR="006F6DBA" w:rsidRDefault="00000000">
            <w:pPr>
              <w:pStyle w:val="TableParagraph"/>
              <w:spacing w:before="47"/>
              <w:ind w:left="63" w:right="53"/>
              <w:rPr>
                <w:sz w:val="18"/>
              </w:rPr>
            </w:pPr>
            <w:r>
              <w:rPr>
                <w:spacing w:val="-5"/>
                <w:sz w:val="18"/>
              </w:rPr>
              <w:t>ccc</w:t>
            </w:r>
          </w:p>
        </w:tc>
        <w:tc>
          <w:tcPr>
            <w:tcW w:w="1154" w:type="dxa"/>
          </w:tcPr>
          <w:p w14:paraId="2F77CF3D" w14:textId="77777777" w:rsidR="006F6DBA" w:rsidRDefault="00000000">
            <w:pPr>
              <w:pStyle w:val="TableParagraph"/>
              <w:spacing w:before="47"/>
              <w:ind w:left="63" w:right="54"/>
              <w:rPr>
                <w:sz w:val="18"/>
              </w:rPr>
            </w:pPr>
            <w:r>
              <w:rPr>
                <w:spacing w:val="-10"/>
                <w:sz w:val="18"/>
              </w:rPr>
              <w:t>-</w:t>
            </w:r>
          </w:p>
        </w:tc>
        <w:tc>
          <w:tcPr>
            <w:tcW w:w="1154" w:type="dxa"/>
          </w:tcPr>
          <w:p w14:paraId="225611C2" w14:textId="77777777" w:rsidR="006F6DBA" w:rsidRDefault="00000000">
            <w:pPr>
              <w:pStyle w:val="TableParagraph"/>
              <w:spacing w:before="47"/>
              <w:ind w:left="63" w:right="53"/>
              <w:rPr>
                <w:sz w:val="18"/>
              </w:rPr>
            </w:pPr>
            <w:r>
              <w:rPr>
                <w:spacing w:val="-10"/>
                <w:sz w:val="18"/>
              </w:rPr>
              <w:t>-</w:t>
            </w:r>
          </w:p>
        </w:tc>
        <w:tc>
          <w:tcPr>
            <w:tcW w:w="1153" w:type="dxa"/>
          </w:tcPr>
          <w:p w14:paraId="5AF3F499" w14:textId="77777777" w:rsidR="006F6DBA" w:rsidRDefault="00000000">
            <w:pPr>
              <w:pStyle w:val="TableParagraph"/>
              <w:spacing w:before="47"/>
              <w:ind w:left="63" w:right="54"/>
              <w:rPr>
                <w:sz w:val="18"/>
              </w:rPr>
            </w:pPr>
            <w:r>
              <w:rPr>
                <w:spacing w:val="-2"/>
                <w:sz w:val="18"/>
              </w:rPr>
              <w:t>0.100</w:t>
            </w:r>
          </w:p>
        </w:tc>
        <w:tc>
          <w:tcPr>
            <w:tcW w:w="1154" w:type="dxa"/>
          </w:tcPr>
          <w:p w14:paraId="5BFB8977" w14:textId="77777777" w:rsidR="006F6DBA" w:rsidRDefault="00000000">
            <w:pPr>
              <w:pStyle w:val="TableParagraph"/>
              <w:spacing w:before="47"/>
              <w:ind w:left="63" w:right="52"/>
              <w:rPr>
                <w:sz w:val="18"/>
              </w:rPr>
            </w:pPr>
            <w:r>
              <w:rPr>
                <w:spacing w:val="-10"/>
                <w:sz w:val="18"/>
              </w:rPr>
              <w:t>-</w:t>
            </w:r>
          </w:p>
        </w:tc>
        <w:tc>
          <w:tcPr>
            <w:tcW w:w="1154" w:type="dxa"/>
          </w:tcPr>
          <w:p w14:paraId="5BD58C0C" w14:textId="77777777" w:rsidR="006F6DBA" w:rsidRDefault="00000000">
            <w:pPr>
              <w:pStyle w:val="TableParagraph"/>
              <w:spacing w:before="47"/>
              <w:ind w:left="63" w:right="51"/>
              <w:rPr>
                <w:sz w:val="18"/>
              </w:rPr>
            </w:pPr>
            <w:r>
              <w:rPr>
                <w:spacing w:val="-10"/>
                <w:sz w:val="18"/>
              </w:rPr>
              <w:t>-</w:t>
            </w:r>
          </w:p>
        </w:tc>
        <w:tc>
          <w:tcPr>
            <w:tcW w:w="1154" w:type="dxa"/>
          </w:tcPr>
          <w:p w14:paraId="2A6A7ED4" w14:textId="77777777" w:rsidR="006F6DBA" w:rsidRDefault="00000000">
            <w:pPr>
              <w:pStyle w:val="TableParagraph"/>
              <w:spacing w:before="47"/>
              <w:ind w:left="63" w:right="50"/>
              <w:rPr>
                <w:sz w:val="18"/>
              </w:rPr>
            </w:pPr>
            <w:r>
              <w:rPr>
                <w:spacing w:val="-2"/>
                <w:sz w:val="18"/>
              </w:rPr>
              <w:t>0.0039</w:t>
            </w:r>
          </w:p>
        </w:tc>
      </w:tr>
    </w:tbl>
    <w:p w14:paraId="0640D0D7" w14:textId="77777777" w:rsidR="006F6DBA" w:rsidRDefault="00000000">
      <w:pPr>
        <w:pStyle w:val="ListParagraph"/>
        <w:numPr>
          <w:ilvl w:val="0"/>
          <w:numId w:val="7"/>
        </w:numPr>
        <w:tabs>
          <w:tab w:val="left" w:pos="1581"/>
        </w:tabs>
        <w:spacing w:before="65"/>
        <w:ind w:left="1581" w:hanging="282"/>
        <w:rPr>
          <w:sz w:val="16"/>
        </w:rPr>
      </w:pPr>
      <w:r>
        <w:rPr>
          <w:sz w:val="16"/>
        </w:rPr>
        <w:t>Values</w:t>
      </w:r>
      <w:r>
        <w:rPr>
          <w:spacing w:val="-5"/>
          <w:sz w:val="16"/>
        </w:rPr>
        <w:t xml:space="preserve"> </w:t>
      </w:r>
      <w:r>
        <w:rPr>
          <w:sz w:val="16"/>
        </w:rPr>
        <w:t>in</w:t>
      </w:r>
      <w:r>
        <w:rPr>
          <w:spacing w:val="-5"/>
          <w:sz w:val="16"/>
        </w:rPr>
        <w:t xml:space="preserve"> </w:t>
      </w:r>
      <w:r>
        <w:rPr>
          <w:sz w:val="16"/>
        </w:rPr>
        <w:t>inches</w:t>
      </w:r>
      <w:r>
        <w:rPr>
          <w:spacing w:val="-4"/>
          <w:sz w:val="16"/>
        </w:rPr>
        <w:t xml:space="preserve"> </w:t>
      </w:r>
      <w:r>
        <w:rPr>
          <w:sz w:val="16"/>
        </w:rPr>
        <w:t>are</w:t>
      </w:r>
      <w:r>
        <w:rPr>
          <w:spacing w:val="-5"/>
          <w:sz w:val="16"/>
        </w:rPr>
        <w:t xml:space="preserve"> </w:t>
      </w:r>
      <w:r>
        <w:rPr>
          <w:sz w:val="16"/>
        </w:rPr>
        <w:t>converted</w:t>
      </w:r>
      <w:r>
        <w:rPr>
          <w:spacing w:val="-4"/>
          <w:sz w:val="16"/>
        </w:rPr>
        <w:t xml:space="preserve"> </w:t>
      </w:r>
      <w:r>
        <w:rPr>
          <w:sz w:val="16"/>
        </w:rPr>
        <w:t>from</w:t>
      </w:r>
      <w:r>
        <w:rPr>
          <w:spacing w:val="-5"/>
          <w:sz w:val="16"/>
        </w:rPr>
        <w:t xml:space="preserve"> </w:t>
      </w:r>
      <w:r>
        <w:rPr>
          <w:sz w:val="16"/>
        </w:rPr>
        <w:t>mm</w:t>
      </w:r>
      <w:r>
        <w:rPr>
          <w:spacing w:val="-4"/>
          <w:sz w:val="16"/>
        </w:rPr>
        <w:t xml:space="preserve"> </w:t>
      </w:r>
      <w:r>
        <w:rPr>
          <w:sz w:val="16"/>
        </w:rPr>
        <w:t>and</w:t>
      </w:r>
      <w:r>
        <w:rPr>
          <w:spacing w:val="-5"/>
          <w:sz w:val="16"/>
        </w:rPr>
        <w:t xml:space="preserve"> </w:t>
      </w:r>
      <w:r>
        <w:rPr>
          <w:sz w:val="16"/>
        </w:rPr>
        <w:t>rounded</w:t>
      </w:r>
      <w:r>
        <w:rPr>
          <w:spacing w:val="-4"/>
          <w:sz w:val="16"/>
        </w:rPr>
        <w:t xml:space="preserve"> </w:t>
      </w:r>
      <w:r>
        <w:rPr>
          <w:sz w:val="16"/>
        </w:rPr>
        <w:t>to</w:t>
      </w:r>
      <w:r>
        <w:rPr>
          <w:spacing w:val="-5"/>
          <w:sz w:val="16"/>
        </w:rPr>
        <w:t xml:space="preserve"> </w:t>
      </w:r>
      <w:r>
        <w:rPr>
          <w:sz w:val="16"/>
        </w:rPr>
        <w:t>four</w:t>
      </w:r>
      <w:r>
        <w:rPr>
          <w:spacing w:val="-4"/>
          <w:sz w:val="16"/>
        </w:rPr>
        <w:t xml:space="preserve"> </w:t>
      </w:r>
      <w:r>
        <w:rPr>
          <w:sz w:val="16"/>
        </w:rPr>
        <w:t>decimal</w:t>
      </w:r>
      <w:r>
        <w:rPr>
          <w:spacing w:val="-5"/>
          <w:sz w:val="16"/>
        </w:rPr>
        <w:t xml:space="preserve"> </w:t>
      </w:r>
      <w:r>
        <w:rPr>
          <w:spacing w:val="-2"/>
          <w:sz w:val="16"/>
        </w:rPr>
        <w:t>digits.</w:t>
      </w:r>
    </w:p>
    <w:p w14:paraId="7F988578" w14:textId="77777777" w:rsidR="006F6DBA" w:rsidRDefault="006F6DBA">
      <w:pPr>
        <w:pStyle w:val="BodyText"/>
        <w:spacing w:before="136"/>
      </w:pPr>
    </w:p>
    <w:p w14:paraId="194543BC" w14:textId="77777777" w:rsidR="006F6DBA" w:rsidRDefault="00000000">
      <w:pPr>
        <w:pStyle w:val="Heading7"/>
        <w:spacing w:before="0"/>
        <w:ind w:left="2990"/>
      </w:pPr>
      <w:r>
        <w:rPr>
          <w:noProof/>
        </w:rPr>
        <mc:AlternateContent>
          <mc:Choice Requires="wpg">
            <w:drawing>
              <wp:anchor distT="0" distB="0" distL="0" distR="0" simplePos="0" relativeHeight="251652096" behindDoc="0" locked="0" layoutInCell="1" allowOverlap="1" wp14:anchorId="35F4A232" wp14:editId="04FF2DBC">
                <wp:simplePos x="0" y="0"/>
                <wp:positionH relativeFrom="page">
                  <wp:posOffset>1574292</wp:posOffset>
                </wp:positionH>
                <wp:positionV relativeFrom="paragraph">
                  <wp:posOffset>161820</wp:posOffset>
                </wp:positionV>
                <wp:extent cx="5130800" cy="2730500"/>
                <wp:effectExtent l="0" t="0" r="0" b="0"/>
                <wp:wrapNone/>
                <wp:docPr id="2591" name="Group 2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730500"/>
                          <a:chOff x="0" y="0"/>
                          <a:chExt cx="5130800" cy="2730500"/>
                        </a:xfrm>
                      </wpg:grpSpPr>
                      <wps:wsp>
                        <wps:cNvPr id="2592" name="Graphic 2592"/>
                        <wps:cNvSpPr/>
                        <wps:spPr>
                          <a:xfrm>
                            <a:off x="1749805" y="1362481"/>
                            <a:ext cx="1795145" cy="1270"/>
                          </a:xfrm>
                          <a:custGeom>
                            <a:avLst/>
                            <a:gdLst/>
                            <a:ahLst/>
                            <a:cxnLst/>
                            <a:rect l="l" t="t" r="r" b="b"/>
                            <a:pathLst>
                              <a:path w="1795145">
                                <a:moveTo>
                                  <a:pt x="0" y="0"/>
                                </a:moveTo>
                                <a:lnTo>
                                  <a:pt x="1794967" y="0"/>
                                </a:lnTo>
                              </a:path>
                            </a:pathLst>
                          </a:custGeom>
                          <a:ln w="6350">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2593" name="Image 2593"/>
                          <pic:cNvPicPr/>
                        </pic:nvPicPr>
                        <pic:blipFill>
                          <a:blip r:embed="rId285" cstate="print"/>
                          <a:stretch>
                            <a:fillRect/>
                          </a:stretch>
                        </pic:blipFill>
                        <pic:spPr>
                          <a:xfrm>
                            <a:off x="1945246" y="753427"/>
                            <a:ext cx="144005" cy="33020"/>
                          </a:xfrm>
                          <a:prstGeom prst="rect">
                            <a:avLst/>
                          </a:prstGeom>
                        </pic:spPr>
                      </pic:pic>
                      <pic:pic xmlns:pic="http://schemas.openxmlformats.org/drawingml/2006/picture">
                        <pic:nvPicPr>
                          <pic:cNvPr id="2594" name="Image 2594"/>
                          <pic:cNvPicPr/>
                        </pic:nvPicPr>
                        <pic:blipFill>
                          <a:blip r:embed="rId286" cstate="print"/>
                          <a:stretch>
                            <a:fillRect/>
                          </a:stretch>
                        </pic:blipFill>
                        <pic:spPr>
                          <a:xfrm>
                            <a:off x="1945246" y="677227"/>
                            <a:ext cx="144005" cy="76200"/>
                          </a:xfrm>
                          <a:prstGeom prst="rect">
                            <a:avLst/>
                          </a:prstGeom>
                        </pic:spPr>
                      </pic:pic>
                      <pic:pic xmlns:pic="http://schemas.openxmlformats.org/drawingml/2006/picture">
                        <pic:nvPicPr>
                          <pic:cNvPr id="2595" name="Image 2595"/>
                          <pic:cNvPicPr/>
                        </pic:nvPicPr>
                        <pic:blipFill>
                          <a:blip r:embed="rId286" cstate="print"/>
                          <a:stretch>
                            <a:fillRect/>
                          </a:stretch>
                        </pic:blipFill>
                        <pic:spPr>
                          <a:xfrm>
                            <a:off x="1945246" y="601027"/>
                            <a:ext cx="144005" cy="76200"/>
                          </a:xfrm>
                          <a:prstGeom prst="rect">
                            <a:avLst/>
                          </a:prstGeom>
                        </pic:spPr>
                      </pic:pic>
                      <pic:pic xmlns:pic="http://schemas.openxmlformats.org/drawingml/2006/picture">
                        <pic:nvPicPr>
                          <pic:cNvPr id="2596" name="Image 2596"/>
                          <pic:cNvPicPr/>
                        </pic:nvPicPr>
                        <pic:blipFill>
                          <a:blip r:embed="rId287" cstate="print"/>
                          <a:stretch>
                            <a:fillRect/>
                          </a:stretch>
                        </pic:blipFill>
                        <pic:spPr>
                          <a:xfrm>
                            <a:off x="1945246" y="469620"/>
                            <a:ext cx="144005" cy="131406"/>
                          </a:xfrm>
                          <a:prstGeom prst="rect">
                            <a:avLst/>
                          </a:prstGeom>
                        </pic:spPr>
                      </pic:pic>
                      <wps:wsp>
                        <wps:cNvPr id="2597" name="Graphic 2597"/>
                        <wps:cNvSpPr/>
                        <wps:spPr>
                          <a:xfrm>
                            <a:off x="1945246" y="469620"/>
                            <a:ext cx="144145" cy="316865"/>
                          </a:xfrm>
                          <a:custGeom>
                            <a:avLst/>
                            <a:gdLst/>
                            <a:ahLst/>
                            <a:cxnLst/>
                            <a:rect l="l" t="t" r="r" b="b"/>
                            <a:pathLst>
                              <a:path w="144145" h="316865">
                                <a:moveTo>
                                  <a:pt x="0" y="0"/>
                                </a:moveTo>
                                <a:lnTo>
                                  <a:pt x="144005" y="0"/>
                                </a:lnTo>
                                <a:lnTo>
                                  <a:pt x="144005" y="316814"/>
                                </a:lnTo>
                                <a:lnTo>
                                  <a:pt x="0" y="31681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598" name="Graphic 2598"/>
                        <wps:cNvSpPr/>
                        <wps:spPr>
                          <a:xfrm>
                            <a:off x="2017267" y="402425"/>
                            <a:ext cx="1270" cy="461645"/>
                          </a:xfrm>
                          <a:custGeom>
                            <a:avLst/>
                            <a:gdLst/>
                            <a:ahLst/>
                            <a:cxnLst/>
                            <a:rect l="l" t="t" r="r" b="b"/>
                            <a:pathLst>
                              <a:path h="461645">
                                <a:moveTo>
                                  <a:pt x="0" y="461149"/>
                                </a:moveTo>
                                <a:lnTo>
                                  <a:pt x="0" y="0"/>
                                </a:lnTo>
                              </a:path>
                            </a:pathLst>
                          </a:custGeom>
                          <a:ln w="6350">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2599" name="Image 2599"/>
                          <pic:cNvPicPr/>
                        </pic:nvPicPr>
                        <pic:blipFill>
                          <a:blip r:embed="rId285" cstate="print"/>
                          <a:stretch>
                            <a:fillRect/>
                          </a:stretch>
                        </pic:blipFill>
                        <pic:spPr>
                          <a:xfrm>
                            <a:off x="2305253" y="753427"/>
                            <a:ext cx="144017" cy="33020"/>
                          </a:xfrm>
                          <a:prstGeom prst="rect">
                            <a:avLst/>
                          </a:prstGeom>
                        </pic:spPr>
                      </pic:pic>
                      <pic:pic xmlns:pic="http://schemas.openxmlformats.org/drawingml/2006/picture">
                        <pic:nvPicPr>
                          <pic:cNvPr id="2600" name="Image 2600"/>
                          <pic:cNvPicPr/>
                        </pic:nvPicPr>
                        <pic:blipFill>
                          <a:blip r:embed="rId286" cstate="print"/>
                          <a:stretch>
                            <a:fillRect/>
                          </a:stretch>
                        </pic:blipFill>
                        <pic:spPr>
                          <a:xfrm>
                            <a:off x="2305253" y="677227"/>
                            <a:ext cx="144017" cy="76200"/>
                          </a:xfrm>
                          <a:prstGeom prst="rect">
                            <a:avLst/>
                          </a:prstGeom>
                        </pic:spPr>
                      </pic:pic>
                      <pic:pic xmlns:pic="http://schemas.openxmlformats.org/drawingml/2006/picture">
                        <pic:nvPicPr>
                          <pic:cNvPr id="2601" name="Image 2601"/>
                          <pic:cNvPicPr/>
                        </pic:nvPicPr>
                        <pic:blipFill>
                          <a:blip r:embed="rId286" cstate="print"/>
                          <a:stretch>
                            <a:fillRect/>
                          </a:stretch>
                        </pic:blipFill>
                        <pic:spPr>
                          <a:xfrm>
                            <a:off x="2305253" y="601027"/>
                            <a:ext cx="144017" cy="76200"/>
                          </a:xfrm>
                          <a:prstGeom prst="rect">
                            <a:avLst/>
                          </a:prstGeom>
                        </pic:spPr>
                      </pic:pic>
                      <pic:pic xmlns:pic="http://schemas.openxmlformats.org/drawingml/2006/picture">
                        <pic:nvPicPr>
                          <pic:cNvPr id="2602" name="Image 2602"/>
                          <pic:cNvPicPr/>
                        </pic:nvPicPr>
                        <pic:blipFill>
                          <a:blip r:embed="rId287" cstate="print"/>
                          <a:stretch>
                            <a:fillRect/>
                          </a:stretch>
                        </pic:blipFill>
                        <pic:spPr>
                          <a:xfrm>
                            <a:off x="2305253" y="469620"/>
                            <a:ext cx="144017" cy="131406"/>
                          </a:xfrm>
                          <a:prstGeom prst="rect">
                            <a:avLst/>
                          </a:prstGeom>
                        </pic:spPr>
                      </pic:pic>
                      <wps:wsp>
                        <wps:cNvPr id="2603" name="Graphic 2603"/>
                        <wps:cNvSpPr/>
                        <wps:spPr>
                          <a:xfrm>
                            <a:off x="2305253" y="469620"/>
                            <a:ext cx="144145" cy="316865"/>
                          </a:xfrm>
                          <a:custGeom>
                            <a:avLst/>
                            <a:gdLst/>
                            <a:ahLst/>
                            <a:cxnLst/>
                            <a:rect l="l" t="t" r="r" b="b"/>
                            <a:pathLst>
                              <a:path w="144145" h="316865">
                                <a:moveTo>
                                  <a:pt x="0" y="0"/>
                                </a:moveTo>
                                <a:lnTo>
                                  <a:pt x="144005" y="0"/>
                                </a:lnTo>
                                <a:lnTo>
                                  <a:pt x="144005" y="316814"/>
                                </a:lnTo>
                                <a:lnTo>
                                  <a:pt x="0" y="31681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604" name="Graphic 2604"/>
                        <wps:cNvSpPr/>
                        <wps:spPr>
                          <a:xfrm>
                            <a:off x="2377274" y="402425"/>
                            <a:ext cx="1270" cy="461645"/>
                          </a:xfrm>
                          <a:custGeom>
                            <a:avLst/>
                            <a:gdLst/>
                            <a:ahLst/>
                            <a:cxnLst/>
                            <a:rect l="l" t="t" r="r" b="b"/>
                            <a:pathLst>
                              <a:path h="461645">
                                <a:moveTo>
                                  <a:pt x="0" y="461149"/>
                                </a:moveTo>
                                <a:lnTo>
                                  <a:pt x="0" y="0"/>
                                </a:lnTo>
                              </a:path>
                            </a:pathLst>
                          </a:custGeom>
                          <a:ln w="6350">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2605" name="Image 2605"/>
                          <pic:cNvPicPr/>
                        </pic:nvPicPr>
                        <pic:blipFill>
                          <a:blip r:embed="rId285" cstate="print"/>
                          <a:stretch>
                            <a:fillRect/>
                          </a:stretch>
                        </pic:blipFill>
                        <pic:spPr>
                          <a:xfrm>
                            <a:off x="2665272" y="753427"/>
                            <a:ext cx="144005" cy="33020"/>
                          </a:xfrm>
                          <a:prstGeom prst="rect">
                            <a:avLst/>
                          </a:prstGeom>
                        </pic:spPr>
                      </pic:pic>
                      <pic:pic xmlns:pic="http://schemas.openxmlformats.org/drawingml/2006/picture">
                        <pic:nvPicPr>
                          <pic:cNvPr id="2606" name="Image 2606"/>
                          <pic:cNvPicPr/>
                        </pic:nvPicPr>
                        <pic:blipFill>
                          <a:blip r:embed="rId286" cstate="print"/>
                          <a:stretch>
                            <a:fillRect/>
                          </a:stretch>
                        </pic:blipFill>
                        <pic:spPr>
                          <a:xfrm>
                            <a:off x="2665272" y="677227"/>
                            <a:ext cx="144005" cy="76200"/>
                          </a:xfrm>
                          <a:prstGeom prst="rect">
                            <a:avLst/>
                          </a:prstGeom>
                        </pic:spPr>
                      </pic:pic>
                      <pic:pic xmlns:pic="http://schemas.openxmlformats.org/drawingml/2006/picture">
                        <pic:nvPicPr>
                          <pic:cNvPr id="2607" name="Image 2607"/>
                          <pic:cNvPicPr/>
                        </pic:nvPicPr>
                        <pic:blipFill>
                          <a:blip r:embed="rId286" cstate="print"/>
                          <a:stretch>
                            <a:fillRect/>
                          </a:stretch>
                        </pic:blipFill>
                        <pic:spPr>
                          <a:xfrm>
                            <a:off x="2665272" y="601027"/>
                            <a:ext cx="144005" cy="76200"/>
                          </a:xfrm>
                          <a:prstGeom prst="rect">
                            <a:avLst/>
                          </a:prstGeom>
                        </pic:spPr>
                      </pic:pic>
                      <pic:pic xmlns:pic="http://schemas.openxmlformats.org/drawingml/2006/picture">
                        <pic:nvPicPr>
                          <pic:cNvPr id="2608" name="Image 2608"/>
                          <pic:cNvPicPr/>
                        </pic:nvPicPr>
                        <pic:blipFill>
                          <a:blip r:embed="rId287" cstate="print"/>
                          <a:stretch>
                            <a:fillRect/>
                          </a:stretch>
                        </pic:blipFill>
                        <pic:spPr>
                          <a:xfrm>
                            <a:off x="2665272" y="469620"/>
                            <a:ext cx="144005" cy="131406"/>
                          </a:xfrm>
                          <a:prstGeom prst="rect">
                            <a:avLst/>
                          </a:prstGeom>
                        </pic:spPr>
                      </pic:pic>
                      <wps:wsp>
                        <wps:cNvPr id="2609" name="Graphic 2609"/>
                        <wps:cNvSpPr/>
                        <wps:spPr>
                          <a:xfrm>
                            <a:off x="2665272" y="469620"/>
                            <a:ext cx="144145" cy="316865"/>
                          </a:xfrm>
                          <a:custGeom>
                            <a:avLst/>
                            <a:gdLst/>
                            <a:ahLst/>
                            <a:cxnLst/>
                            <a:rect l="l" t="t" r="r" b="b"/>
                            <a:pathLst>
                              <a:path w="144145" h="316865">
                                <a:moveTo>
                                  <a:pt x="0" y="0"/>
                                </a:moveTo>
                                <a:lnTo>
                                  <a:pt x="144005" y="0"/>
                                </a:lnTo>
                                <a:lnTo>
                                  <a:pt x="144005" y="316814"/>
                                </a:lnTo>
                                <a:lnTo>
                                  <a:pt x="0" y="31681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610" name="Graphic 2610"/>
                        <wps:cNvSpPr/>
                        <wps:spPr>
                          <a:xfrm>
                            <a:off x="2737294" y="402425"/>
                            <a:ext cx="1270" cy="461645"/>
                          </a:xfrm>
                          <a:custGeom>
                            <a:avLst/>
                            <a:gdLst/>
                            <a:ahLst/>
                            <a:cxnLst/>
                            <a:rect l="l" t="t" r="r" b="b"/>
                            <a:pathLst>
                              <a:path h="461645">
                                <a:moveTo>
                                  <a:pt x="0" y="461149"/>
                                </a:moveTo>
                                <a:lnTo>
                                  <a:pt x="0" y="0"/>
                                </a:lnTo>
                              </a:path>
                            </a:pathLst>
                          </a:custGeom>
                          <a:ln w="6350">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2611" name="Image 2611"/>
                          <pic:cNvPicPr/>
                        </pic:nvPicPr>
                        <pic:blipFill>
                          <a:blip r:embed="rId285" cstate="print"/>
                          <a:stretch>
                            <a:fillRect/>
                          </a:stretch>
                        </pic:blipFill>
                        <pic:spPr>
                          <a:xfrm>
                            <a:off x="3025279" y="753427"/>
                            <a:ext cx="144018" cy="33020"/>
                          </a:xfrm>
                          <a:prstGeom prst="rect">
                            <a:avLst/>
                          </a:prstGeom>
                        </pic:spPr>
                      </pic:pic>
                      <pic:pic xmlns:pic="http://schemas.openxmlformats.org/drawingml/2006/picture">
                        <pic:nvPicPr>
                          <pic:cNvPr id="2612" name="Image 2612"/>
                          <pic:cNvPicPr/>
                        </pic:nvPicPr>
                        <pic:blipFill>
                          <a:blip r:embed="rId286" cstate="print"/>
                          <a:stretch>
                            <a:fillRect/>
                          </a:stretch>
                        </pic:blipFill>
                        <pic:spPr>
                          <a:xfrm>
                            <a:off x="3025279" y="677227"/>
                            <a:ext cx="144018" cy="76200"/>
                          </a:xfrm>
                          <a:prstGeom prst="rect">
                            <a:avLst/>
                          </a:prstGeom>
                        </pic:spPr>
                      </pic:pic>
                      <pic:pic xmlns:pic="http://schemas.openxmlformats.org/drawingml/2006/picture">
                        <pic:nvPicPr>
                          <pic:cNvPr id="2613" name="Image 2613"/>
                          <pic:cNvPicPr/>
                        </pic:nvPicPr>
                        <pic:blipFill>
                          <a:blip r:embed="rId286" cstate="print"/>
                          <a:stretch>
                            <a:fillRect/>
                          </a:stretch>
                        </pic:blipFill>
                        <pic:spPr>
                          <a:xfrm>
                            <a:off x="3025279" y="601027"/>
                            <a:ext cx="144018" cy="76200"/>
                          </a:xfrm>
                          <a:prstGeom prst="rect">
                            <a:avLst/>
                          </a:prstGeom>
                        </pic:spPr>
                      </pic:pic>
                      <pic:pic xmlns:pic="http://schemas.openxmlformats.org/drawingml/2006/picture">
                        <pic:nvPicPr>
                          <pic:cNvPr id="2614" name="Image 2614"/>
                          <pic:cNvPicPr/>
                        </pic:nvPicPr>
                        <pic:blipFill>
                          <a:blip r:embed="rId287" cstate="print"/>
                          <a:stretch>
                            <a:fillRect/>
                          </a:stretch>
                        </pic:blipFill>
                        <pic:spPr>
                          <a:xfrm>
                            <a:off x="3025279" y="469620"/>
                            <a:ext cx="144018" cy="131406"/>
                          </a:xfrm>
                          <a:prstGeom prst="rect">
                            <a:avLst/>
                          </a:prstGeom>
                        </pic:spPr>
                      </pic:pic>
                      <wps:wsp>
                        <wps:cNvPr id="2615" name="Graphic 2615"/>
                        <wps:cNvSpPr/>
                        <wps:spPr>
                          <a:xfrm>
                            <a:off x="3025279" y="469620"/>
                            <a:ext cx="144145" cy="316865"/>
                          </a:xfrm>
                          <a:custGeom>
                            <a:avLst/>
                            <a:gdLst/>
                            <a:ahLst/>
                            <a:cxnLst/>
                            <a:rect l="l" t="t" r="r" b="b"/>
                            <a:pathLst>
                              <a:path w="144145" h="316865">
                                <a:moveTo>
                                  <a:pt x="0" y="0"/>
                                </a:moveTo>
                                <a:lnTo>
                                  <a:pt x="144005" y="0"/>
                                </a:lnTo>
                                <a:lnTo>
                                  <a:pt x="144005" y="316814"/>
                                </a:lnTo>
                                <a:lnTo>
                                  <a:pt x="0" y="31681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616" name="Graphic 2616"/>
                        <wps:cNvSpPr/>
                        <wps:spPr>
                          <a:xfrm>
                            <a:off x="3097301" y="402425"/>
                            <a:ext cx="1270" cy="461645"/>
                          </a:xfrm>
                          <a:custGeom>
                            <a:avLst/>
                            <a:gdLst/>
                            <a:ahLst/>
                            <a:cxnLst/>
                            <a:rect l="l" t="t" r="r" b="b"/>
                            <a:pathLst>
                              <a:path h="461645">
                                <a:moveTo>
                                  <a:pt x="0" y="461149"/>
                                </a:moveTo>
                                <a:lnTo>
                                  <a:pt x="0" y="0"/>
                                </a:lnTo>
                              </a:path>
                            </a:pathLst>
                          </a:custGeom>
                          <a:ln w="6350">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2617" name="Image 2617"/>
                          <pic:cNvPicPr/>
                        </pic:nvPicPr>
                        <pic:blipFill>
                          <a:blip r:embed="rId285" cstate="print"/>
                          <a:stretch>
                            <a:fillRect/>
                          </a:stretch>
                        </pic:blipFill>
                        <pic:spPr>
                          <a:xfrm>
                            <a:off x="1945246" y="2217496"/>
                            <a:ext cx="144005" cy="33007"/>
                          </a:xfrm>
                          <a:prstGeom prst="rect">
                            <a:avLst/>
                          </a:prstGeom>
                        </pic:spPr>
                      </pic:pic>
                      <pic:pic xmlns:pic="http://schemas.openxmlformats.org/drawingml/2006/picture">
                        <pic:nvPicPr>
                          <pic:cNvPr id="2618" name="Image 2618"/>
                          <pic:cNvPicPr/>
                        </pic:nvPicPr>
                        <pic:blipFill>
                          <a:blip r:embed="rId286" cstate="print"/>
                          <a:stretch>
                            <a:fillRect/>
                          </a:stretch>
                        </pic:blipFill>
                        <pic:spPr>
                          <a:xfrm>
                            <a:off x="1945246" y="2141283"/>
                            <a:ext cx="144005" cy="76212"/>
                          </a:xfrm>
                          <a:prstGeom prst="rect">
                            <a:avLst/>
                          </a:prstGeom>
                        </pic:spPr>
                      </pic:pic>
                      <pic:pic xmlns:pic="http://schemas.openxmlformats.org/drawingml/2006/picture">
                        <pic:nvPicPr>
                          <pic:cNvPr id="2619" name="Image 2619"/>
                          <pic:cNvPicPr/>
                        </pic:nvPicPr>
                        <pic:blipFill>
                          <a:blip r:embed="rId286" cstate="print"/>
                          <a:stretch>
                            <a:fillRect/>
                          </a:stretch>
                        </pic:blipFill>
                        <pic:spPr>
                          <a:xfrm>
                            <a:off x="1945246" y="2065083"/>
                            <a:ext cx="144005" cy="76200"/>
                          </a:xfrm>
                          <a:prstGeom prst="rect">
                            <a:avLst/>
                          </a:prstGeom>
                        </pic:spPr>
                      </pic:pic>
                      <pic:pic xmlns:pic="http://schemas.openxmlformats.org/drawingml/2006/picture">
                        <pic:nvPicPr>
                          <pic:cNvPr id="2620" name="Image 2620"/>
                          <pic:cNvPicPr/>
                        </pic:nvPicPr>
                        <pic:blipFill>
                          <a:blip r:embed="rId287" cstate="print"/>
                          <a:stretch>
                            <a:fillRect/>
                          </a:stretch>
                        </pic:blipFill>
                        <pic:spPr>
                          <a:xfrm>
                            <a:off x="1945246" y="1933689"/>
                            <a:ext cx="144005" cy="131394"/>
                          </a:xfrm>
                          <a:prstGeom prst="rect">
                            <a:avLst/>
                          </a:prstGeom>
                        </pic:spPr>
                      </pic:pic>
                      <wps:wsp>
                        <wps:cNvPr id="2621" name="Graphic 2621"/>
                        <wps:cNvSpPr/>
                        <wps:spPr>
                          <a:xfrm>
                            <a:off x="1945246" y="1933689"/>
                            <a:ext cx="144145" cy="316865"/>
                          </a:xfrm>
                          <a:custGeom>
                            <a:avLst/>
                            <a:gdLst/>
                            <a:ahLst/>
                            <a:cxnLst/>
                            <a:rect l="l" t="t" r="r" b="b"/>
                            <a:pathLst>
                              <a:path w="144145" h="316865">
                                <a:moveTo>
                                  <a:pt x="0" y="0"/>
                                </a:moveTo>
                                <a:lnTo>
                                  <a:pt x="144005" y="0"/>
                                </a:lnTo>
                                <a:lnTo>
                                  <a:pt x="144005" y="316814"/>
                                </a:lnTo>
                                <a:lnTo>
                                  <a:pt x="0" y="31681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622" name="Graphic 2622"/>
                        <wps:cNvSpPr/>
                        <wps:spPr>
                          <a:xfrm>
                            <a:off x="2017267" y="1866493"/>
                            <a:ext cx="1270" cy="461645"/>
                          </a:xfrm>
                          <a:custGeom>
                            <a:avLst/>
                            <a:gdLst/>
                            <a:ahLst/>
                            <a:cxnLst/>
                            <a:rect l="l" t="t" r="r" b="b"/>
                            <a:pathLst>
                              <a:path h="461645">
                                <a:moveTo>
                                  <a:pt x="0" y="461149"/>
                                </a:moveTo>
                                <a:lnTo>
                                  <a:pt x="0" y="0"/>
                                </a:lnTo>
                              </a:path>
                            </a:pathLst>
                          </a:custGeom>
                          <a:ln w="6350">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2623" name="Image 2623"/>
                          <pic:cNvPicPr/>
                        </pic:nvPicPr>
                        <pic:blipFill>
                          <a:blip r:embed="rId285" cstate="print"/>
                          <a:stretch>
                            <a:fillRect/>
                          </a:stretch>
                        </pic:blipFill>
                        <pic:spPr>
                          <a:xfrm>
                            <a:off x="2305253" y="2217496"/>
                            <a:ext cx="144017" cy="33007"/>
                          </a:xfrm>
                          <a:prstGeom prst="rect">
                            <a:avLst/>
                          </a:prstGeom>
                        </pic:spPr>
                      </pic:pic>
                      <pic:pic xmlns:pic="http://schemas.openxmlformats.org/drawingml/2006/picture">
                        <pic:nvPicPr>
                          <pic:cNvPr id="2624" name="Image 2624"/>
                          <pic:cNvPicPr/>
                        </pic:nvPicPr>
                        <pic:blipFill>
                          <a:blip r:embed="rId286" cstate="print"/>
                          <a:stretch>
                            <a:fillRect/>
                          </a:stretch>
                        </pic:blipFill>
                        <pic:spPr>
                          <a:xfrm>
                            <a:off x="2305253" y="2141283"/>
                            <a:ext cx="144017" cy="76212"/>
                          </a:xfrm>
                          <a:prstGeom prst="rect">
                            <a:avLst/>
                          </a:prstGeom>
                        </pic:spPr>
                      </pic:pic>
                      <pic:pic xmlns:pic="http://schemas.openxmlformats.org/drawingml/2006/picture">
                        <pic:nvPicPr>
                          <pic:cNvPr id="2625" name="Image 2625"/>
                          <pic:cNvPicPr/>
                        </pic:nvPicPr>
                        <pic:blipFill>
                          <a:blip r:embed="rId286" cstate="print"/>
                          <a:stretch>
                            <a:fillRect/>
                          </a:stretch>
                        </pic:blipFill>
                        <pic:spPr>
                          <a:xfrm>
                            <a:off x="2305253" y="2065083"/>
                            <a:ext cx="144017" cy="76200"/>
                          </a:xfrm>
                          <a:prstGeom prst="rect">
                            <a:avLst/>
                          </a:prstGeom>
                        </pic:spPr>
                      </pic:pic>
                      <pic:pic xmlns:pic="http://schemas.openxmlformats.org/drawingml/2006/picture">
                        <pic:nvPicPr>
                          <pic:cNvPr id="2626" name="Image 2626"/>
                          <pic:cNvPicPr/>
                        </pic:nvPicPr>
                        <pic:blipFill>
                          <a:blip r:embed="rId287" cstate="print"/>
                          <a:stretch>
                            <a:fillRect/>
                          </a:stretch>
                        </pic:blipFill>
                        <pic:spPr>
                          <a:xfrm>
                            <a:off x="2305253" y="1933689"/>
                            <a:ext cx="144017" cy="131394"/>
                          </a:xfrm>
                          <a:prstGeom prst="rect">
                            <a:avLst/>
                          </a:prstGeom>
                        </pic:spPr>
                      </pic:pic>
                      <wps:wsp>
                        <wps:cNvPr id="2627" name="Graphic 2627"/>
                        <wps:cNvSpPr/>
                        <wps:spPr>
                          <a:xfrm>
                            <a:off x="2305253" y="1933689"/>
                            <a:ext cx="144145" cy="316865"/>
                          </a:xfrm>
                          <a:custGeom>
                            <a:avLst/>
                            <a:gdLst/>
                            <a:ahLst/>
                            <a:cxnLst/>
                            <a:rect l="l" t="t" r="r" b="b"/>
                            <a:pathLst>
                              <a:path w="144145" h="316865">
                                <a:moveTo>
                                  <a:pt x="0" y="0"/>
                                </a:moveTo>
                                <a:lnTo>
                                  <a:pt x="144005" y="0"/>
                                </a:lnTo>
                                <a:lnTo>
                                  <a:pt x="144005" y="316814"/>
                                </a:lnTo>
                                <a:lnTo>
                                  <a:pt x="0" y="31681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628" name="Graphic 2628"/>
                        <wps:cNvSpPr/>
                        <wps:spPr>
                          <a:xfrm>
                            <a:off x="2377274" y="1866493"/>
                            <a:ext cx="1270" cy="461645"/>
                          </a:xfrm>
                          <a:custGeom>
                            <a:avLst/>
                            <a:gdLst/>
                            <a:ahLst/>
                            <a:cxnLst/>
                            <a:rect l="l" t="t" r="r" b="b"/>
                            <a:pathLst>
                              <a:path h="461645">
                                <a:moveTo>
                                  <a:pt x="0" y="461149"/>
                                </a:moveTo>
                                <a:lnTo>
                                  <a:pt x="0" y="0"/>
                                </a:lnTo>
                              </a:path>
                            </a:pathLst>
                          </a:custGeom>
                          <a:ln w="6350">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2629" name="Image 2629"/>
                          <pic:cNvPicPr/>
                        </pic:nvPicPr>
                        <pic:blipFill>
                          <a:blip r:embed="rId285" cstate="print"/>
                          <a:stretch>
                            <a:fillRect/>
                          </a:stretch>
                        </pic:blipFill>
                        <pic:spPr>
                          <a:xfrm>
                            <a:off x="2665272" y="2217496"/>
                            <a:ext cx="144005" cy="33007"/>
                          </a:xfrm>
                          <a:prstGeom prst="rect">
                            <a:avLst/>
                          </a:prstGeom>
                        </pic:spPr>
                      </pic:pic>
                      <pic:pic xmlns:pic="http://schemas.openxmlformats.org/drawingml/2006/picture">
                        <pic:nvPicPr>
                          <pic:cNvPr id="2630" name="Image 2630"/>
                          <pic:cNvPicPr/>
                        </pic:nvPicPr>
                        <pic:blipFill>
                          <a:blip r:embed="rId286" cstate="print"/>
                          <a:stretch>
                            <a:fillRect/>
                          </a:stretch>
                        </pic:blipFill>
                        <pic:spPr>
                          <a:xfrm>
                            <a:off x="2665272" y="2141283"/>
                            <a:ext cx="144005" cy="76212"/>
                          </a:xfrm>
                          <a:prstGeom prst="rect">
                            <a:avLst/>
                          </a:prstGeom>
                        </pic:spPr>
                      </pic:pic>
                      <pic:pic xmlns:pic="http://schemas.openxmlformats.org/drawingml/2006/picture">
                        <pic:nvPicPr>
                          <pic:cNvPr id="2631" name="Image 2631"/>
                          <pic:cNvPicPr/>
                        </pic:nvPicPr>
                        <pic:blipFill>
                          <a:blip r:embed="rId286" cstate="print"/>
                          <a:stretch>
                            <a:fillRect/>
                          </a:stretch>
                        </pic:blipFill>
                        <pic:spPr>
                          <a:xfrm>
                            <a:off x="2665272" y="2065083"/>
                            <a:ext cx="144005" cy="76200"/>
                          </a:xfrm>
                          <a:prstGeom prst="rect">
                            <a:avLst/>
                          </a:prstGeom>
                        </pic:spPr>
                      </pic:pic>
                      <pic:pic xmlns:pic="http://schemas.openxmlformats.org/drawingml/2006/picture">
                        <pic:nvPicPr>
                          <pic:cNvPr id="2632" name="Image 2632"/>
                          <pic:cNvPicPr/>
                        </pic:nvPicPr>
                        <pic:blipFill>
                          <a:blip r:embed="rId287" cstate="print"/>
                          <a:stretch>
                            <a:fillRect/>
                          </a:stretch>
                        </pic:blipFill>
                        <pic:spPr>
                          <a:xfrm>
                            <a:off x="2665272" y="1933689"/>
                            <a:ext cx="144005" cy="131394"/>
                          </a:xfrm>
                          <a:prstGeom prst="rect">
                            <a:avLst/>
                          </a:prstGeom>
                        </pic:spPr>
                      </pic:pic>
                      <wps:wsp>
                        <wps:cNvPr id="2633" name="Graphic 2633"/>
                        <wps:cNvSpPr/>
                        <wps:spPr>
                          <a:xfrm>
                            <a:off x="2665272" y="1933689"/>
                            <a:ext cx="144145" cy="316865"/>
                          </a:xfrm>
                          <a:custGeom>
                            <a:avLst/>
                            <a:gdLst/>
                            <a:ahLst/>
                            <a:cxnLst/>
                            <a:rect l="l" t="t" r="r" b="b"/>
                            <a:pathLst>
                              <a:path w="144145" h="316865">
                                <a:moveTo>
                                  <a:pt x="0" y="0"/>
                                </a:moveTo>
                                <a:lnTo>
                                  <a:pt x="144005" y="0"/>
                                </a:lnTo>
                                <a:lnTo>
                                  <a:pt x="144005" y="316814"/>
                                </a:lnTo>
                                <a:lnTo>
                                  <a:pt x="0" y="31681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634" name="Graphic 2634"/>
                        <wps:cNvSpPr/>
                        <wps:spPr>
                          <a:xfrm>
                            <a:off x="2737294" y="1866493"/>
                            <a:ext cx="1270" cy="461645"/>
                          </a:xfrm>
                          <a:custGeom>
                            <a:avLst/>
                            <a:gdLst/>
                            <a:ahLst/>
                            <a:cxnLst/>
                            <a:rect l="l" t="t" r="r" b="b"/>
                            <a:pathLst>
                              <a:path h="461645">
                                <a:moveTo>
                                  <a:pt x="0" y="461149"/>
                                </a:moveTo>
                                <a:lnTo>
                                  <a:pt x="0" y="0"/>
                                </a:lnTo>
                              </a:path>
                            </a:pathLst>
                          </a:custGeom>
                          <a:ln w="6350">
                            <a:solidFill>
                              <a:srgbClr val="000000"/>
                            </a:solidFill>
                            <a:prstDash val="lgDash"/>
                          </a:ln>
                        </wps:spPr>
                        <wps:bodyPr wrap="square" lIns="0" tIns="0" rIns="0" bIns="0" rtlCol="0">
                          <a:prstTxWarp prst="textNoShape">
                            <a:avLst/>
                          </a:prstTxWarp>
                          <a:noAutofit/>
                        </wps:bodyPr>
                      </wps:wsp>
                      <pic:pic xmlns:pic="http://schemas.openxmlformats.org/drawingml/2006/picture">
                        <pic:nvPicPr>
                          <pic:cNvPr id="2635" name="Image 2635"/>
                          <pic:cNvPicPr/>
                        </pic:nvPicPr>
                        <pic:blipFill>
                          <a:blip r:embed="rId285" cstate="print"/>
                          <a:stretch>
                            <a:fillRect/>
                          </a:stretch>
                        </pic:blipFill>
                        <pic:spPr>
                          <a:xfrm>
                            <a:off x="3025279" y="2217496"/>
                            <a:ext cx="144018" cy="33007"/>
                          </a:xfrm>
                          <a:prstGeom prst="rect">
                            <a:avLst/>
                          </a:prstGeom>
                        </pic:spPr>
                      </pic:pic>
                      <pic:pic xmlns:pic="http://schemas.openxmlformats.org/drawingml/2006/picture">
                        <pic:nvPicPr>
                          <pic:cNvPr id="2636" name="Image 2636"/>
                          <pic:cNvPicPr/>
                        </pic:nvPicPr>
                        <pic:blipFill>
                          <a:blip r:embed="rId286" cstate="print"/>
                          <a:stretch>
                            <a:fillRect/>
                          </a:stretch>
                        </pic:blipFill>
                        <pic:spPr>
                          <a:xfrm>
                            <a:off x="3025279" y="2141283"/>
                            <a:ext cx="144018" cy="76212"/>
                          </a:xfrm>
                          <a:prstGeom prst="rect">
                            <a:avLst/>
                          </a:prstGeom>
                        </pic:spPr>
                      </pic:pic>
                      <pic:pic xmlns:pic="http://schemas.openxmlformats.org/drawingml/2006/picture">
                        <pic:nvPicPr>
                          <pic:cNvPr id="2637" name="Image 2637"/>
                          <pic:cNvPicPr/>
                        </pic:nvPicPr>
                        <pic:blipFill>
                          <a:blip r:embed="rId286" cstate="print"/>
                          <a:stretch>
                            <a:fillRect/>
                          </a:stretch>
                        </pic:blipFill>
                        <pic:spPr>
                          <a:xfrm>
                            <a:off x="3025279" y="2065083"/>
                            <a:ext cx="144018" cy="76200"/>
                          </a:xfrm>
                          <a:prstGeom prst="rect">
                            <a:avLst/>
                          </a:prstGeom>
                        </pic:spPr>
                      </pic:pic>
                      <pic:pic xmlns:pic="http://schemas.openxmlformats.org/drawingml/2006/picture">
                        <pic:nvPicPr>
                          <pic:cNvPr id="2638" name="Image 2638"/>
                          <pic:cNvPicPr/>
                        </pic:nvPicPr>
                        <pic:blipFill>
                          <a:blip r:embed="rId287" cstate="print"/>
                          <a:stretch>
                            <a:fillRect/>
                          </a:stretch>
                        </pic:blipFill>
                        <pic:spPr>
                          <a:xfrm>
                            <a:off x="3025279" y="1933689"/>
                            <a:ext cx="144018" cy="131394"/>
                          </a:xfrm>
                          <a:prstGeom prst="rect">
                            <a:avLst/>
                          </a:prstGeom>
                        </pic:spPr>
                      </pic:pic>
                      <wps:wsp>
                        <wps:cNvPr id="2639" name="Graphic 2639"/>
                        <wps:cNvSpPr/>
                        <wps:spPr>
                          <a:xfrm>
                            <a:off x="3025279" y="1933689"/>
                            <a:ext cx="144145" cy="316865"/>
                          </a:xfrm>
                          <a:custGeom>
                            <a:avLst/>
                            <a:gdLst/>
                            <a:ahLst/>
                            <a:cxnLst/>
                            <a:rect l="l" t="t" r="r" b="b"/>
                            <a:pathLst>
                              <a:path w="144145" h="316865">
                                <a:moveTo>
                                  <a:pt x="0" y="0"/>
                                </a:moveTo>
                                <a:lnTo>
                                  <a:pt x="144005" y="0"/>
                                </a:lnTo>
                                <a:lnTo>
                                  <a:pt x="144005" y="316814"/>
                                </a:lnTo>
                                <a:lnTo>
                                  <a:pt x="0" y="316814"/>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2640" name="Graphic 2640"/>
                        <wps:cNvSpPr/>
                        <wps:spPr>
                          <a:xfrm>
                            <a:off x="3097301" y="1866493"/>
                            <a:ext cx="1270" cy="461645"/>
                          </a:xfrm>
                          <a:custGeom>
                            <a:avLst/>
                            <a:gdLst/>
                            <a:ahLst/>
                            <a:cxnLst/>
                            <a:rect l="l" t="t" r="r" b="b"/>
                            <a:pathLst>
                              <a:path h="461645">
                                <a:moveTo>
                                  <a:pt x="0" y="461149"/>
                                </a:moveTo>
                                <a:lnTo>
                                  <a:pt x="0" y="0"/>
                                </a:lnTo>
                              </a:path>
                            </a:pathLst>
                          </a:custGeom>
                          <a:ln w="6350">
                            <a:solidFill>
                              <a:srgbClr val="000000"/>
                            </a:solidFill>
                            <a:prstDash val="lgDash"/>
                          </a:ln>
                        </wps:spPr>
                        <wps:bodyPr wrap="square" lIns="0" tIns="0" rIns="0" bIns="0" rtlCol="0">
                          <a:prstTxWarp prst="textNoShape">
                            <a:avLst/>
                          </a:prstTxWarp>
                          <a:noAutofit/>
                        </wps:bodyPr>
                      </wps:wsp>
                      <wps:wsp>
                        <wps:cNvPr id="2641" name="Graphic 2641"/>
                        <wps:cNvSpPr/>
                        <wps:spPr>
                          <a:xfrm>
                            <a:off x="1945258" y="282410"/>
                            <a:ext cx="1270" cy="187325"/>
                          </a:xfrm>
                          <a:custGeom>
                            <a:avLst/>
                            <a:gdLst/>
                            <a:ahLst/>
                            <a:cxnLst/>
                            <a:rect l="l" t="t" r="r" b="b"/>
                            <a:pathLst>
                              <a:path h="187325">
                                <a:moveTo>
                                  <a:pt x="0" y="18721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642" name="Graphic 2642"/>
                        <wps:cNvSpPr/>
                        <wps:spPr>
                          <a:xfrm>
                            <a:off x="2089264" y="282410"/>
                            <a:ext cx="1270" cy="187325"/>
                          </a:xfrm>
                          <a:custGeom>
                            <a:avLst/>
                            <a:gdLst/>
                            <a:ahLst/>
                            <a:cxnLst/>
                            <a:rect l="l" t="t" r="r" b="b"/>
                            <a:pathLst>
                              <a:path h="187325">
                                <a:moveTo>
                                  <a:pt x="0" y="18721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643" name="Graphic 2643"/>
                        <wps:cNvSpPr/>
                        <wps:spPr>
                          <a:xfrm>
                            <a:off x="3169284" y="786447"/>
                            <a:ext cx="210820" cy="1270"/>
                          </a:xfrm>
                          <a:custGeom>
                            <a:avLst/>
                            <a:gdLst/>
                            <a:ahLst/>
                            <a:cxnLst/>
                            <a:rect l="l" t="t" r="r" b="b"/>
                            <a:pathLst>
                              <a:path w="210820">
                                <a:moveTo>
                                  <a:pt x="0" y="0"/>
                                </a:moveTo>
                                <a:lnTo>
                                  <a:pt x="210578" y="0"/>
                                </a:lnTo>
                              </a:path>
                            </a:pathLst>
                          </a:custGeom>
                          <a:ln w="6350">
                            <a:solidFill>
                              <a:srgbClr val="000000"/>
                            </a:solidFill>
                            <a:prstDash val="solid"/>
                          </a:ln>
                        </wps:spPr>
                        <wps:bodyPr wrap="square" lIns="0" tIns="0" rIns="0" bIns="0" rtlCol="0">
                          <a:prstTxWarp prst="textNoShape">
                            <a:avLst/>
                          </a:prstTxWarp>
                          <a:noAutofit/>
                        </wps:bodyPr>
                      </wps:wsp>
                      <wps:wsp>
                        <wps:cNvPr id="2644" name="Graphic 2644"/>
                        <wps:cNvSpPr/>
                        <wps:spPr>
                          <a:xfrm>
                            <a:off x="3169284" y="1933689"/>
                            <a:ext cx="216535" cy="1270"/>
                          </a:xfrm>
                          <a:custGeom>
                            <a:avLst/>
                            <a:gdLst/>
                            <a:ahLst/>
                            <a:cxnLst/>
                            <a:rect l="l" t="t" r="r" b="b"/>
                            <a:pathLst>
                              <a:path w="216535">
                                <a:moveTo>
                                  <a:pt x="0" y="0"/>
                                </a:moveTo>
                                <a:lnTo>
                                  <a:pt x="216039" y="0"/>
                                </a:lnTo>
                              </a:path>
                            </a:pathLst>
                          </a:custGeom>
                          <a:ln w="6350">
                            <a:solidFill>
                              <a:srgbClr val="000000"/>
                            </a:solidFill>
                            <a:prstDash val="solid"/>
                          </a:ln>
                        </wps:spPr>
                        <wps:bodyPr wrap="square" lIns="0" tIns="0" rIns="0" bIns="0" rtlCol="0">
                          <a:prstTxWarp prst="textNoShape">
                            <a:avLst/>
                          </a:prstTxWarp>
                          <a:noAutofit/>
                        </wps:bodyPr>
                      </wps:wsp>
                      <wps:wsp>
                        <wps:cNvPr id="2645" name="Graphic 2645"/>
                        <wps:cNvSpPr/>
                        <wps:spPr>
                          <a:xfrm>
                            <a:off x="3169284" y="469633"/>
                            <a:ext cx="362585" cy="1270"/>
                          </a:xfrm>
                          <a:custGeom>
                            <a:avLst/>
                            <a:gdLst/>
                            <a:ahLst/>
                            <a:cxnLst/>
                            <a:rect l="l" t="t" r="r" b="b"/>
                            <a:pathLst>
                              <a:path w="362585">
                                <a:moveTo>
                                  <a:pt x="0" y="0"/>
                                </a:moveTo>
                                <a:lnTo>
                                  <a:pt x="362470" y="0"/>
                                </a:lnTo>
                              </a:path>
                            </a:pathLst>
                          </a:custGeom>
                          <a:ln w="6350">
                            <a:solidFill>
                              <a:srgbClr val="000000"/>
                            </a:solidFill>
                            <a:prstDash val="solid"/>
                          </a:ln>
                        </wps:spPr>
                        <wps:bodyPr wrap="square" lIns="0" tIns="0" rIns="0" bIns="0" rtlCol="0">
                          <a:prstTxWarp prst="textNoShape">
                            <a:avLst/>
                          </a:prstTxWarp>
                          <a:noAutofit/>
                        </wps:bodyPr>
                      </wps:wsp>
                      <wps:wsp>
                        <wps:cNvPr id="2646" name="Graphic 2646"/>
                        <wps:cNvSpPr/>
                        <wps:spPr>
                          <a:xfrm>
                            <a:off x="3169284" y="2250503"/>
                            <a:ext cx="362585" cy="1270"/>
                          </a:xfrm>
                          <a:custGeom>
                            <a:avLst/>
                            <a:gdLst/>
                            <a:ahLst/>
                            <a:cxnLst/>
                            <a:rect l="l" t="t" r="r" b="b"/>
                            <a:pathLst>
                              <a:path w="362585">
                                <a:moveTo>
                                  <a:pt x="0" y="0"/>
                                </a:moveTo>
                                <a:lnTo>
                                  <a:pt x="362470" y="0"/>
                                </a:lnTo>
                              </a:path>
                            </a:pathLst>
                          </a:custGeom>
                          <a:ln w="6350">
                            <a:solidFill>
                              <a:srgbClr val="000000"/>
                            </a:solidFill>
                            <a:prstDash val="solid"/>
                          </a:ln>
                        </wps:spPr>
                        <wps:bodyPr wrap="square" lIns="0" tIns="0" rIns="0" bIns="0" rtlCol="0">
                          <a:prstTxWarp prst="textNoShape">
                            <a:avLst/>
                          </a:prstTxWarp>
                          <a:noAutofit/>
                        </wps:bodyPr>
                      </wps:wsp>
                      <wps:wsp>
                        <wps:cNvPr id="2647" name="Graphic 2647"/>
                        <wps:cNvSpPr/>
                        <wps:spPr>
                          <a:xfrm>
                            <a:off x="2377262" y="2298484"/>
                            <a:ext cx="1270" cy="144145"/>
                          </a:xfrm>
                          <a:custGeom>
                            <a:avLst/>
                            <a:gdLst/>
                            <a:ahLst/>
                            <a:cxnLst/>
                            <a:rect l="l" t="t" r="r" b="b"/>
                            <a:pathLst>
                              <a:path h="144145">
                                <a:moveTo>
                                  <a:pt x="0" y="14401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648" name="Graphic 2648"/>
                        <wps:cNvSpPr/>
                        <wps:spPr>
                          <a:xfrm>
                            <a:off x="2737281" y="2298484"/>
                            <a:ext cx="1270" cy="144145"/>
                          </a:xfrm>
                          <a:custGeom>
                            <a:avLst/>
                            <a:gdLst/>
                            <a:ahLst/>
                            <a:cxnLst/>
                            <a:rect l="l" t="t" r="r" b="b"/>
                            <a:pathLst>
                              <a:path h="144145">
                                <a:moveTo>
                                  <a:pt x="0" y="14401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649" name="Graphic 2649"/>
                        <wps:cNvSpPr/>
                        <wps:spPr>
                          <a:xfrm>
                            <a:off x="2421953" y="2370518"/>
                            <a:ext cx="266700" cy="1270"/>
                          </a:xfrm>
                          <a:custGeom>
                            <a:avLst/>
                            <a:gdLst/>
                            <a:ahLst/>
                            <a:cxnLst/>
                            <a:rect l="l" t="t" r="r" b="b"/>
                            <a:pathLst>
                              <a:path w="266700">
                                <a:moveTo>
                                  <a:pt x="0" y="0"/>
                                </a:moveTo>
                                <a:lnTo>
                                  <a:pt x="266077" y="0"/>
                                </a:lnTo>
                              </a:path>
                            </a:pathLst>
                          </a:custGeom>
                          <a:ln w="6350">
                            <a:solidFill>
                              <a:srgbClr val="000000"/>
                            </a:solidFill>
                            <a:prstDash val="solid"/>
                          </a:ln>
                        </wps:spPr>
                        <wps:bodyPr wrap="square" lIns="0" tIns="0" rIns="0" bIns="0" rtlCol="0">
                          <a:prstTxWarp prst="textNoShape">
                            <a:avLst/>
                          </a:prstTxWarp>
                          <a:noAutofit/>
                        </wps:bodyPr>
                      </wps:wsp>
                      <wps:wsp>
                        <wps:cNvPr id="2650" name="Graphic 2650"/>
                        <wps:cNvSpPr/>
                        <wps:spPr>
                          <a:xfrm>
                            <a:off x="2377262" y="2345880"/>
                            <a:ext cx="360680" cy="49530"/>
                          </a:xfrm>
                          <a:custGeom>
                            <a:avLst/>
                            <a:gdLst/>
                            <a:ahLst/>
                            <a:cxnLst/>
                            <a:rect l="l" t="t" r="r" b="b"/>
                            <a:pathLst>
                              <a:path w="360680" h="49530">
                                <a:moveTo>
                                  <a:pt x="49276" y="0"/>
                                </a:moveTo>
                                <a:lnTo>
                                  <a:pt x="0" y="24638"/>
                                </a:lnTo>
                                <a:lnTo>
                                  <a:pt x="49276" y="49276"/>
                                </a:lnTo>
                                <a:lnTo>
                                  <a:pt x="49276" y="0"/>
                                </a:lnTo>
                                <a:close/>
                              </a:path>
                              <a:path w="360680" h="49530">
                                <a:moveTo>
                                  <a:pt x="360057" y="24638"/>
                                </a:moveTo>
                                <a:lnTo>
                                  <a:pt x="310781" y="0"/>
                                </a:lnTo>
                                <a:lnTo>
                                  <a:pt x="310781" y="49276"/>
                                </a:lnTo>
                                <a:lnTo>
                                  <a:pt x="360057" y="24638"/>
                                </a:lnTo>
                                <a:close/>
                              </a:path>
                            </a:pathLst>
                          </a:custGeom>
                          <a:solidFill>
                            <a:srgbClr val="000000"/>
                          </a:solidFill>
                        </wps:spPr>
                        <wps:bodyPr wrap="square" lIns="0" tIns="0" rIns="0" bIns="0" rtlCol="0">
                          <a:prstTxWarp prst="textNoShape">
                            <a:avLst/>
                          </a:prstTxWarp>
                          <a:noAutofit/>
                        </wps:bodyPr>
                      </wps:wsp>
                      <wps:wsp>
                        <wps:cNvPr id="2651" name="Graphic 2651"/>
                        <wps:cNvSpPr/>
                        <wps:spPr>
                          <a:xfrm>
                            <a:off x="3313315" y="835736"/>
                            <a:ext cx="1270" cy="1050925"/>
                          </a:xfrm>
                          <a:custGeom>
                            <a:avLst/>
                            <a:gdLst/>
                            <a:ahLst/>
                            <a:cxnLst/>
                            <a:rect l="l" t="t" r="r" b="b"/>
                            <a:pathLst>
                              <a:path h="1050925">
                                <a:moveTo>
                                  <a:pt x="0" y="105084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652" name="Graphic 2652"/>
                        <wps:cNvSpPr/>
                        <wps:spPr>
                          <a:xfrm>
                            <a:off x="3288677" y="786459"/>
                            <a:ext cx="49530" cy="1144905"/>
                          </a:xfrm>
                          <a:custGeom>
                            <a:avLst/>
                            <a:gdLst/>
                            <a:ahLst/>
                            <a:cxnLst/>
                            <a:rect l="l" t="t" r="r" b="b"/>
                            <a:pathLst>
                              <a:path w="49530" h="1144905">
                                <a:moveTo>
                                  <a:pt x="49276" y="1095552"/>
                                </a:moveTo>
                                <a:lnTo>
                                  <a:pt x="0" y="1095552"/>
                                </a:lnTo>
                                <a:lnTo>
                                  <a:pt x="24638" y="1144828"/>
                                </a:lnTo>
                                <a:lnTo>
                                  <a:pt x="49276" y="1095552"/>
                                </a:lnTo>
                                <a:close/>
                              </a:path>
                              <a:path w="49530" h="1144905">
                                <a:moveTo>
                                  <a:pt x="49276" y="49276"/>
                                </a:moveTo>
                                <a:lnTo>
                                  <a:pt x="24638" y="0"/>
                                </a:lnTo>
                                <a:lnTo>
                                  <a:pt x="0" y="49276"/>
                                </a:lnTo>
                                <a:lnTo>
                                  <a:pt x="49276" y="49276"/>
                                </a:lnTo>
                                <a:close/>
                              </a:path>
                            </a:pathLst>
                          </a:custGeom>
                          <a:solidFill>
                            <a:srgbClr val="000000"/>
                          </a:solidFill>
                        </wps:spPr>
                        <wps:bodyPr wrap="square" lIns="0" tIns="0" rIns="0" bIns="0" rtlCol="0">
                          <a:prstTxWarp prst="textNoShape">
                            <a:avLst/>
                          </a:prstTxWarp>
                          <a:noAutofit/>
                        </wps:bodyPr>
                      </wps:wsp>
                      <wps:wsp>
                        <wps:cNvPr id="2653" name="Graphic 2653"/>
                        <wps:cNvSpPr/>
                        <wps:spPr>
                          <a:xfrm>
                            <a:off x="3457308" y="518922"/>
                            <a:ext cx="1270" cy="1684655"/>
                          </a:xfrm>
                          <a:custGeom>
                            <a:avLst/>
                            <a:gdLst/>
                            <a:ahLst/>
                            <a:cxnLst/>
                            <a:rect l="l" t="t" r="r" b="b"/>
                            <a:pathLst>
                              <a:path h="1684655">
                                <a:moveTo>
                                  <a:pt x="0" y="168447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2654" name="Graphic 2654"/>
                        <wps:cNvSpPr/>
                        <wps:spPr>
                          <a:xfrm>
                            <a:off x="3432683" y="469645"/>
                            <a:ext cx="49530" cy="1778635"/>
                          </a:xfrm>
                          <a:custGeom>
                            <a:avLst/>
                            <a:gdLst/>
                            <a:ahLst/>
                            <a:cxnLst/>
                            <a:rect l="l" t="t" r="r" b="b"/>
                            <a:pathLst>
                              <a:path w="49530" h="1778635">
                                <a:moveTo>
                                  <a:pt x="49276" y="49276"/>
                                </a:moveTo>
                                <a:lnTo>
                                  <a:pt x="24638" y="0"/>
                                </a:lnTo>
                                <a:lnTo>
                                  <a:pt x="0" y="49276"/>
                                </a:lnTo>
                                <a:lnTo>
                                  <a:pt x="49276" y="49276"/>
                                </a:lnTo>
                                <a:close/>
                              </a:path>
                              <a:path w="49530" h="1778635">
                                <a:moveTo>
                                  <a:pt x="49288" y="1729181"/>
                                </a:moveTo>
                                <a:lnTo>
                                  <a:pt x="12" y="1729181"/>
                                </a:lnTo>
                                <a:lnTo>
                                  <a:pt x="24650" y="1778457"/>
                                </a:lnTo>
                                <a:lnTo>
                                  <a:pt x="49288" y="1729181"/>
                                </a:lnTo>
                                <a:close/>
                              </a:path>
                            </a:pathLst>
                          </a:custGeom>
                          <a:solidFill>
                            <a:srgbClr val="000000"/>
                          </a:solidFill>
                        </wps:spPr>
                        <wps:bodyPr wrap="square" lIns="0" tIns="0" rIns="0" bIns="0" rtlCol="0">
                          <a:prstTxWarp prst="textNoShape">
                            <a:avLst/>
                          </a:prstTxWarp>
                          <a:noAutofit/>
                        </wps:bodyPr>
                      </wps:wsp>
                      <wps:wsp>
                        <wps:cNvPr id="2655" name="Graphic 2655"/>
                        <wps:cNvSpPr/>
                        <wps:spPr>
                          <a:xfrm>
                            <a:off x="1989950" y="354431"/>
                            <a:ext cx="50165" cy="1270"/>
                          </a:xfrm>
                          <a:custGeom>
                            <a:avLst/>
                            <a:gdLst/>
                            <a:ahLst/>
                            <a:cxnLst/>
                            <a:rect l="l" t="t" r="r" b="b"/>
                            <a:pathLst>
                              <a:path w="50165">
                                <a:moveTo>
                                  <a:pt x="0" y="0"/>
                                </a:moveTo>
                                <a:lnTo>
                                  <a:pt x="50038" y="0"/>
                                </a:lnTo>
                              </a:path>
                            </a:pathLst>
                          </a:custGeom>
                          <a:ln w="6350">
                            <a:solidFill>
                              <a:srgbClr val="000000"/>
                            </a:solidFill>
                            <a:prstDash val="solid"/>
                          </a:ln>
                        </wps:spPr>
                        <wps:bodyPr wrap="square" lIns="0" tIns="0" rIns="0" bIns="0" rtlCol="0">
                          <a:prstTxWarp prst="textNoShape">
                            <a:avLst/>
                          </a:prstTxWarp>
                          <a:noAutofit/>
                        </wps:bodyPr>
                      </wps:wsp>
                      <wps:wsp>
                        <wps:cNvPr id="2656" name="Graphic 2656"/>
                        <wps:cNvSpPr/>
                        <wps:spPr>
                          <a:xfrm>
                            <a:off x="1945246" y="329793"/>
                            <a:ext cx="144145" cy="49530"/>
                          </a:xfrm>
                          <a:custGeom>
                            <a:avLst/>
                            <a:gdLst/>
                            <a:ahLst/>
                            <a:cxnLst/>
                            <a:rect l="l" t="t" r="r" b="b"/>
                            <a:pathLst>
                              <a:path w="144145" h="49530">
                                <a:moveTo>
                                  <a:pt x="49276" y="0"/>
                                </a:moveTo>
                                <a:lnTo>
                                  <a:pt x="0" y="24638"/>
                                </a:lnTo>
                                <a:lnTo>
                                  <a:pt x="49276" y="49276"/>
                                </a:lnTo>
                                <a:lnTo>
                                  <a:pt x="49276" y="0"/>
                                </a:lnTo>
                                <a:close/>
                              </a:path>
                              <a:path w="144145" h="49530">
                                <a:moveTo>
                                  <a:pt x="144018" y="24638"/>
                                </a:moveTo>
                                <a:lnTo>
                                  <a:pt x="94742" y="0"/>
                                </a:lnTo>
                                <a:lnTo>
                                  <a:pt x="94742" y="49276"/>
                                </a:lnTo>
                                <a:lnTo>
                                  <a:pt x="144018" y="24638"/>
                                </a:lnTo>
                                <a:close/>
                              </a:path>
                            </a:pathLst>
                          </a:custGeom>
                          <a:solidFill>
                            <a:srgbClr val="000000"/>
                          </a:solidFill>
                        </wps:spPr>
                        <wps:bodyPr wrap="square" lIns="0" tIns="0" rIns="0" bIns="0" rtlCol="0">
                          <a:prstTxWarp prst="textNoShape">
                            <a:avLst/>
                          </a:prstTxWarp>
                          <a:noAutofit/>
                        </wps:bodyPr>
                      </wps:wsp>
                      <wps:wsp>
                        <wps:cNvPr id="2657" name="Textbox 2657"/>
                        <wps:cNvSpPr txBox="1"/>
                        <wps:spPr>
                          <a:xfrm>
                            <a:off x="3047" y="3047"/>
                            <a:ext cx="5124450" cy="2724150"/>
                          </a:xfrm>
                          <a:prstGeom prst="rect">
                            <a:avLst/>
                          </a:prstGeom>
                          <a:ln w="6095">
                            <a:solidFill>
                              <a:srgbClr val="000000"/>
                            </a:solidFill>
                            <a:prstDash val="solid"/>
                          </a:ln>
                        </wps:spPr>
                        <wps:txbx>
                          <w:txbxContent>
                            <w:p w14:paraId="74967E43" w14:textId="77777777" w:rsidR="006F6DBA" w:rsidRDefault="00000000">
                              <w:pPr>
                                <w:spacing w:before="207"/>
                                <w:ind w:left="2892"/>
                                <w:rPr>
                                  <w:sz w:val="18"/>
                                </w:rPr>
                              </w:pPr>
                              <w:r>
                                <w:rPr>
                                  <w:sz w:val="18"/>
                                </w:rPr>
                                <w:t>0.6</w:t>
                              </w:r>
                              <w:r>
                                <w:rPr>
                                  <w:spacing w:val="-3"/>
                                  <w:sz w:val="18"/>
                                </w:rPr>
                                <w:t xml:space="preserve"> </w:t>
                              </w:r>
                              <w:r>
                                <w:rPr>
                                  <w:spacing w:val="-4"/>
                                  <w:sz w:val="18"/>
                                </w:rPr>
                                <w:t>(x8)</w:t>
                              </w:r>
                            </w:p>
                            <w:p w14:paraId="4C76C1C8" w14:textId="77777777" w:rsidR="006F6DBA" w:rsidRDefault="006F6DBA">
                              <w:pPr>
                                <w:rPr>
                                  <w:sz w:val="18"/>
                                </w:rPr>
                              </w:pPr>
                            </w:p>
                            <w:p w14:paraId="02F4EFCD" w14:textId="77777777" w:rsidR="006F6DBA" w:rsidRDefault="006F6DBA">
                              <w:pPr>
                                <w:rPr>
                                  <w:sz w:val="18"/>
                                </w:rPr>
                              </w:pPr>
                            </w:p>
                            <w:p w14:paraId="09A02C4B" w14:textId="77777777" w:rsidR="006F6DBA" w:rsidRDefault="006F6DBA">
                              <w:pPr>
                                <w:rPr>
                                  <w:sz w:val="18"/>
                                </w:rPr>
                              </w:pPr>
                            </w:p>
                            <w:p w14:paraId="60D00227" w14:textId="77777777" w:rsidR="006F6DBA" w:rsidRDefault="006F6DBA">
                              <w:pPr>
                                <w:rPr>
                                  <w:sz w:val="18"/>
                                </w:rPr>
                              </w:pPr>
                            </w:p>
                            <w:p w14:paraId="26EF78E3" w14:textId="77777777" w:rsidR="006F6DBA" w:rsidRDefault="006F6DBA">
                              <w:pPr>
                                <w:rPr>
                                  <w:sz w:val="18"/>
                                </w:rPr>
                              </w:pPr>
                            </w:p>
                            <w:p w14:paraId="4BFD6824" w14:textId="77777777" w:rsidR="006F6DBA" w:rsidRDefault="006F6DBA">
                              <w:pPr>
                                <w:rPr>
                                  <w:sz w:val="18"/>
                                </w:rPr>
                              </w:pPr>
                            </w:p>
                            <w:p w14:paraId="53911873" w14:textId="77777777" w:rsidR="006F6DBA" w:rsidRDefault="006F6DBA">
                              <w:pPr>
                                <w:rPr>
                                  <w:sz w:val="18"/>
                                </w:rPr>
                              </w:pPr>
                            </w:p>
                            <w:p w14:paraId="0063D8C9" w14:textId="77777777" w:rsidR="006F6DBA" w:rsidRDefault="006F6DBA">
                              <w:pPr>
                                <w:rPr>
                                  <w:sz w:val="18"/>
                                </w:rPr>
                              </w:pPr>
                            </w:p>
                            <w:p w14:paraId="118044CE" w14:textId="77777777" w:rsidR="006F6DBA" w:rsidRDefault="006F6DBA">
                              <w:pPr>
                                <w:rPr>
                                  <w:sz w:val="18"/>
                                </w:rPr>
                              </w:pPr>
                            </w:p>
                            <w:p w14:paraId="00DC45A5" w14:textId="77777777" w:rsidR="006F6DBA" w:rsidRDefault="006F6DBA">
                              <w:pPr>
                                <w:rPr>
                                  <w:sz w:val="18"/>
                                </w:rPr>
                              </w:pPr>
                            </w:p>
                            <w:p w14:paraId="1D686C45" w14:textId="77777777" w:rsidR="006F6DBA" w:rsidRDefault="006F6DBA">
                              <w:pPr>
                                <w:rPr>
                                  <w:sz w:val="18"/>
                                </w:rPr>
                              </w:pPr>
                            </w:p>
                            <w:p w14:paraId="4A0E47DF" w14:textId="77777777" w:rsidR="006F6DBA" w:rsidRDefault="006F6DBA">
                              <w:pPr>
                                <w:rPr>
                                  <w:sz w:val="18"/>
                                </w:rPr>
                              </w:pPr>
                            </w:p>
                            <w:p w14:paraId="20E8255B" w14:textId="77777777" w:rsidR="006F6DBA" w:rsidRDefault="006F6DBA">
                              <w:pPr>
                                <w:rPr>
                                  <w:sz w:val="18"/>
                                </w:rPr>
                              </w:pPr>
                            </w:p>
                            <w:p w14:paraId="04EDEAC1" w14:textId="77777777" w:rsidR="006F6DBA" w:rsidRDefault="006F6DBA">
                              <w:pPr>
                                <w:rPr>
                                  <w:sz w:val="18"/>
                                </w:rPr>
                              </w:pPr>
                            </w:p>
                            <w:p w14:paraId="3653A7A9" w14:textId="77777777" w:rsidR="006F6DBA" w:rsidRDefault="006F6DBA">
                              <w:pPr>
                                <w:rPr>
                                  <w:sz w:val="18"/>
                                </w:rPr>
                              </w:pPr>
                            </w:p>
                            <w:p w14:paraId="4253C50D" w14:textId="77777777" w:rsidR="006F6DBA" w:rsidRDefault="006F6DBA">
                              <w:pPr>
                                <w:spacing w:before="76"/>
                                <w:rPr>
                                  <w:sz w:val="18"/>
                                </w:rPr>
                              </w:pPr>
                            </w:p>
                            <w:p w14:paraId="22BB6894" w14:textId="77777777" w:rsidR="006F6DBA" w:rsidRDefault="00000000">
                              <w:pPr>
                                <w:ind w:right="23"/>
                                <w:jc w:val="center"/>
                                <w:rPr>
                                  <w:sz w:val="18"/>
                                </w:rPr>
                              </w:pPr>
                              <w:r>
                                <w:rPr>
                                  <w:spacing w:val="-4"/>
                                  <w:sz w:val="18"/>
                                </w:rPr>
                                <w:t>1.27</w:t>
                              </w:r>
                            </w:p>
                            <w:p w14:paraId="0AA7BBFA" w14:textId="77777777" w:rsidR="006F6DBA" w:rsidRDefault="00000000">
                              <w:pPr>
                                <w:spacing w:before="91"/>
                                <w:ind w:right="43"/>
                                <w:jc w:val="right"/>
                                <w:rPr>
                                  <w:sz w:val="12"/>
                                </w:rPr>
                              </w:pPr>
                              <w:r>
                                <w:rPr>
                                  <w:spacing w:val="-2"/>
                                  <w:sz w:val="12"/>
                                </w:rPr>
                                <w:t>O7_FP_V1</w:t>
                              </w:r>
                            </w:p>
                          </w:txbxContent>
                        </wps:txbx>
                        <wps:bodyPr wrap="square" lIns="0" tIns="0" rIns="0" bIns="0" rtlCol="0">
                          <a:noAutofit/>
                        </wps:bodyPr>
                      </wps:wsp>
                    </wpg:wgp>
                  </a:graphicData>
                </a:graphic>
              </wp:anchor>
            </w:drawing>
          </mc:Choice>
          <mc:Fallback>
            <w:pict>
              <v:group w14:anchorId="35F4A232" id="Group 2591" o:spid="_x0000_s2068" style="position:absolute;left:0;text-align:left;margin-left:123.95pt;margin-top:12.75pt;width:404pt;height:215pt;z-index:251652096;mso-wrap-distance-left:0;mso-wrap-distance-right:0;mso-position-horizontal-relative:page;mso-position-vertical-relative:text" coordsize="51308,27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">
                <v:shape id="Graphic 2592" o:spid="_x0000_s2069" style="position:absolute;left:17498;top:13624;width:17951;height:13;visibility:visible;mso-wrap-style:square;v-text-anchor:top" coordsize="1795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" path="m,l1794967,e" filled="f" strokeweight=".5pt">
                  <v:stroke dashstyle="longDash"/>
                  <v:path arrowok="t"/>
                </v:shape>
                <v:shape id="Image 2593" o:spid="_x0000_s2070" type="#_x0000_t75" style="position:absolute;left:19452;top:7534;width:144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">
                  <v:imagedata r:id="rId288" o:title=""/>
                </v:shape>
                <v:shape id="Image 2594" o:spid="_x0000_s2071" type="#_x0000_t75" style="position:absolute;left:19452;top:6772;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">
                  <v:imagedata r:id="rId289" o:title=""/>
                </v:shape>
                <v:shape id="Image 2595" o:spid="_x0000_s2072" type="#_x0000_t75" style="position:absolute;left:19452;top:6010;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">
                  <v:imagedata r:id="rId289" o:title=""/>
                </v:shape>
                <v:shape id="Image 2596" o:spid="_x0000_s2073" type="#_x0000_t75" style="position:absolute;left:19452;top:4696;width:1440;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">
                  <v:imagedata r:id="rId290" o:title=""/>
                </v:shape>
                <v:shape id="Graphic 2597" o:spid="_x0000_s2074" style="position:absolute;left:19452;top:4696;width:1441;height:3168;visibility:visible;mso-wrap-style:square;v-text-anchor:top" coordsize="144145,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" path="m,l144005,r,316814l,316814,,xe" filled="f" strokeweight="1pt">
                  <v:path arrowok="t"/>
                </v:shape>
                <v:shape id="Graphic 2598" o:spid="_x0000_s2075" style="position:absolute;left:20172;top:4024;width:13;height:4616;visibility:visible;mso-wrap-style:square;v-text-anchor:top" coordsize="1270,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" path="m,461149l,e" filled="f" strokeweight=".5pt">
                  <v:stroke dashstyle="longDash"/>
                  <v:path arrowok="t"/>
                </v:shape>
                <v:shape id="Image 2599" o:spid="_x0000_s2076" type="#_x0000_t75" style="position:absolute;left:23052;top:7534;width:144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">
                  <v:imagedata r:id="rId288" o:title=""/>
                </v:shape>
                <v:shape id="Image 2600" o:spid="_x0000_s2077" type="#_x0000_t75" style="position:absolute;left:23052;top:6772;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">
                  <v:imagedata r:id="rId289" o:title=""/>
                </v:shape>
                <v:shape id="Image 2601" o:spid="_x0000_s2078" type="#_x0000_t75" style="position:absolute;left:23052;top:6010;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">
                  <v:imagedata r:id="rId289" o:title=""/>
                </v:shape>
                <v:shape id="Image 2602" o:spid="_x0000_s2079" type="#_x0000_t75" style="position:absolute;left:23052;top:4696;width:1440;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">
                  <v:imagedata r:id="rId290" o:title=""/>
                </v:shape>
                <v:shape id="Graphic 2603" o:spid="_x0000_s2080" style="position:absolute;left:23052;top:4696;width:1441;height:3168;visibility:visible;mso-wrap-style:square;v-text-anchor:top" coordsize="144145,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" path="m,l144005,r,316814l,316814,,xe" filled="f" strokeweight="1pt">
                  <v:path arrowok="t"/>
                </v:shape>
                <v:shape id="Graphic 2604" o:spid="_x0000_s2081" style="position:absolute;left:23772;top:4024;width:13;height:4616;visibility:visible;mso-wrap-style:square;v-text-anchor:top" coordsize="1270,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" path="m,461149l,e" filled="f" strokeweight=".5pt">
                  <v:stroke dashstyle="longDash"/>
                  <v:path arrowok="t"/>
                </v:shape>
                <v:shape id="Image 2605" o:spid="_x0000_s2082" type="#_x0000_t75" style="position:absolute;left:26652;top:7534;width:144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">
                  <v:imagedata r:id="rId288" o:title=""/>
                </v:shape>
                <v:shape id="Image 2606" o:spid="_x0000_s2083" type="#_x0000_t75" style="position:absolute;left:26652;top:6772;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">
                  <v:imagedata r:id="rId289" o:title=""/>
                </v:shape>
                <v:shape id="Image 2607" o:spid="_x0000_s2084" type="#_x0000_t75" style="position:absolute;left:26652;top:6010;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">
                  <v:imagedata r:id="rId289" o:title=""/>
                </v:shape>
                <v:shape id="Image 2608" o:spid="_x0000_s2085" type="#_x0000_t75" style="position:absolute;left:26652;top:4696;width:1440;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">
                  <v:imagedata r:id="rId290" o:title=""/>
                </v:shape>
                <v:shape id="Graphic 2609" o:spid="_x0000_s2086" style="position:absolute;left:26652;top:4696;width:1442;height:3168;visibility:visible;mso-wrap-style:square;v-text-anchor:top" coordsize="144145,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" path="m,l144005,r,316814l,316814,,xe" filled="f" strokeweight="1pt">
                  <v:path arrowok="t"/>
                </v:shape>
                <v:shape id="Graphic 2610" o:spid="_x0000_s2087" style="position:absolute;left:27372;top:4024;width:13;height:4616;visibility:visible;mso-wrap-style:square;v-text-anchor:top" coordsize="1270,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" path="m,461149l,e" filled="f" strokeweight=".5pt">
                  <v:stroke dashstyle="longDash"/>
                  <v:path arrowok="t"/>
                </v:shape>
                <v:shape id="Image 2611" o:spid="_x0000_s2088" type="#_x0000_t75" style="position:absolute;left:30252;top:7534;width:144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">
                  <v:imagedata r:id="rId288" o:title=""/>
                </v:shape>
                <v:shape id="Image 2612" o:spid="_x0000_s2089" type="#_x0000_t75" style="position:absolute;left:30252;top:6772;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">
                  <v:imagedata r:id="rId289" o:title=""/>
                </v:shape>
                <v:shape id="Image 2613" o:spid="_x0000_s2090" type="#_x0000_t75" style="position:absolute;left:30252;top:6010;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">
                  <v:imagedata r:id="rId289" o:title=""/>
                </v:shape>
                <v:shape id="Image 2614" o:spid="_x0000_s2091" type="#_x0000_t75" style="position:absolute;left:30252;top:4696;width:1440;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">
                  <v:imagedata r:id="rId290" o:title=""/>
                </v:shape>
                <v:shape id="Graphic 2615" o:spid="_x0000_s2092" style="position:absolute;left:30252;top:4696;width:1442;height:3168;visibility:visible;mso-wrap-style:square;v-text-anchor:top" coordsize="144145,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" path="m,l144005,r,316814l,316814,,xe" filled="f" strokeweight="1pt">
                  <v:path arrowok="t"/>
                </v:shape>
                <v:shape id="Graphic 2616" o:spid="_x0000_s2093" style="position:absolute;left:30973;top:4024;width:12;height:4616;visibility:visible;mso-wrap-style:square;v-text-anchor:top" coordsize="1270,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" path="m,461149l,e" filled="f" strokeweight=".5pt">
                  <v:stroke dashstyle="longDash"/>
                  <v:path arrowok="t"/>
                </v:shape>
                <v:shape id="Image 2617" o:spid="_x0000_s2094" type="#_x0000_t75" style="position:absolute;left:19452;top:22174;width:144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">
                  <v:imagedata r:id="rId288" o:title=""/>
                </v:shape>
                <v:shape id="Image 2618" o:spid="_x0000_s2095" type="#_x0000_t75" style="position:absolute;left:19452;top:21412;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">
                  <v:imagedata r:id="rId289" o:title=""/>
                </v:shape>
                <v:shape id="Image 2619" o:spid="_x0000_s2096" type="#_x0000_t75" style="position:absolute;left:19452;top:20650;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">
                  <v:imagedata r:id="rId289" o:title=""/>
                </v:shape>
                <v:shape id="Image 2620" o:spid="_x0000_s2097" type="#_x0000_t75" style="position:absolute;left:19452;top:19336;width:1440;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">
                  <v:imagedata r:id="rId290" o:title=""/>
                </v:shape>
                <v:shape id="Graphic 2621" o:spid="_x0000_s2098" style="position:absolute;left:19452;top:19336;width:1441;height:3169;visibility:visible;mso-wrap-style:square;v-text-anchor:top" coordsize="144145,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" path="m,l144005,r,316814l,316814,,xe" filled="f" strokeweight="1pt">
                  <v:path arrowok="t"/>
                </v:shape>
                <v:shape id="Graphic 2622" o:spid="_x0000_s2099" style="position:absolute;left:20172;top:18664;width:13;height:4617;visibility:visible;mso-wrap-style:square;v-text-anchor:top" coordsize="1270,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" path="m,461149l,e" filled="f" strokeweight=".5pt">
                  <v:stroke dashstyle="longDash"/>
                  <v:path arrowok="t"/>
                </v:shape>
                <v:shape id="Image 2623" o:spid="_x0000_s2100" type="#_x0000_t75" style="position:absolute;left:23052;top:22174;width:144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">
                  <v:imagedata r:id="rId288" o:title=""/>
                </v:shape>
                <v:shape id="Image 2624" o:spid="_x0000_s2101" type="#_x0000_t75" style="position:absolute;left:23052;top:21412;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">
                  <v:imagedata r:id="rId289" o:title=""/>
                </v:shape>
                <v:shape id="Image 2625" o:spid="_x0000_s2102" type="#_x0000_t75" style="position:absolute;left:23052;top:20650;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">
                  <v:imagedata r:id="rId289" o:title=""/>
                </v:shape>
                <v:shape id="Image 2626" o:spid="_x0000_s2103" type="#_x0000_t75" style="position:absolute;left:23052;top:19336;width:1440;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">
                  <v:imagedata r:id="rId290" o:title=""/>
                </v:shape>
                <v:shape id="Graphic 2627" o:spid="_x0000_s2104" style="position:absolute;left:23052;top:19336;width:1441;height:3169;visibility:visible;mso-wrap-style:square;v-text-anchor:top" coordsize="144145,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" path="m,l144005,r,316814l,316814,,xe" filled="f" strokeweight="1pt">
                  <v:path arrowok="t"/>
                </v:shape>
                <v:shape id="Graphic 2628" o:spid="_x0000_s2105" style="position:absolute;left:23772;top:18664;width:13;height:4617;visibility:visible;mso-wrap-style:square;v-text-anchor:top" coordsize="1270,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" path="m,461149l,e" filled="f" strokeweight=".5pt">
                  <v:stroke dashstyle="longDash"/>
                  <v:path arrowok="t"/>
                </v:shape>
                <v:shape id="Image 2629" o:spid="_x0000_s2106" type="#_x0000_t75" style="position:absolute;left:26652;top:22174;width:144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">
                  <v:imagedata r:id="rId288" o:title=""/>
                </v:shape>
                <v:shape id="Image 2630" o:spid="_x0000_s2107" type="#_x0000_t75" style="position:absolute;left:26652;top:21412;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">
                  <v:imagedata r:id="rId289" o:title=""/>
                </v:shape>
                <v:shape id="Image 2631" o:spid="_x0000_s2108" type="#_x0000_t75" style="position:absolute;left:26652;top:20650;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">
                  <v:imagedata r:id="rId289" o:title=""/>
                </v:shape>
                <v:shape id="Image 2632" o:spid="_x0000_s2109" type="#_x0000_t75" style="position:absolute;left:26652;top:19336;width:1440;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">
                  <v:imagedata r:id="rId290" o:title=""/>
                </v:shape>
                <v:shape id="Graphic 2633" o:spid="_x0000_s2110" style="position:absolute;left:26652;top:19336;width:1442;height:3169;visibility:visible;mso-wrap-style:square;v-text-anchor:top" coordsize="144145,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" path="m,l144005,r,316814l,316814,,xe" filled="f" strokeweight="1pt">
                  <v:path arrowok="t"/>
                </v:shape>
                <v:shape id="Graphic 2634" o:spid="_x0000_s2111" style="position:absolute;left:27372;top:18664;width:13;height:4617;visibility:visible;mso-wrap-style:square;v-text-anchor:top" coordsize="1270,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" path="m,461149l,e" filled="f" strokeweight=".5pt">
                  <v:stroke dashstyle="longDash"/>
                  <v:path arrowok="t"/>
                </v:shape>
                <v:shape id="Image 2635" o:spid="_x0000_s2112" type="#_x0000_t75" style="position:absolute;left:30252;top:22174;width:144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">
                  <v:imagedata r:id="rId288" o:title=""/>
                </v:shape>
                <v:shape id="Image 2636" o:spid="_x0000_s2113" type="#_x0000_t75" style="position:absolute;left:30252;top:21412;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">
                  <v:imagedata r:id="rId289" o:title=""/>
                </v:shape>
                <v:shape id="Image 2637" o:spid="_x0000_s2114" type="#_x0000_t75" style="position:absolute;left:30252;top:20650;width:144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">
                  <v:imagedata r:id="rId289" o:title=""/>
                </v:shape>
                <v:shape id="Image 2638" o:spid="_x0000_s2115" type="#_x0000_t75" style="position:absolute;left:30252;top:19336;width:1440;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">
                  <v:imagedata r:id="rId290" o:title=""/>
                </v:shape>
                <v:shape id="Graphic 2639" o:spid="_x0000_s2116" style="position:absolute;left:30252;top:19336;width:1442;height:3169;visibility:visible;mso-wrap-style:square;v-text-anchor:top" coordsize="144145,31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" path="m,l144005,r,316814l,316814,,xe" filled="f" strokeweight="1pt">
                  <v:path arrowok="t"/>
                </v:shape>
                <v:shape id="Graphic 2640" o:spid="_x0000_s2117" style="position:absolute;left:30973;top:18664;width:12;height:4617;visibility:visible;mso-wrap-style:square;v-text-anchor:top" coordsize="1270,461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" path="m,461149l,e" filled="f" strokeweight=".5pt">
                  <v:stroke dashstyle="longDash"/>
                  <v:path arrowok="t"/>
                </v:shape>
                <v:shape id="Graphic 2641" o:spid="_x0000_s2118" style="position:absolute;left:19452;top:2824;width:13;height:1873;visibility:visible;mso-wrap-style:square;v-text-anchor:top" coordsize="127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" path="m,187210l,e" filled="f" strokeweight=".5pt">
                  <v:path arrowok="t"/>
                </v:shape>
                <v:shape id="Graphic 2642" o:spid="_x0000_s2119" style="position:absolute;left:20892;top:2824;width:13;height:1873;visibility:visible;mso-wrap-style:square;v-text-anchor:top" coordsize="127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" path="m,187210l,e" filled="f" strokeweight=".5pt">
                  <v:path arrowok="t"/>
                </v:shape>
                <v:shape id="Graphic 2643" o:spid="_x0000_s2120" style="position:absolute;left:31692;top:7864;width:2109;height:13;visibility:visible;mso-wrap-style:square;v-text-anchor:top" coordsize="210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" path="m,l210578,e" filled="f" strokeweight=".5pt">
                  <v:path arrowok="t"/>
                </v:shape>
                <v:shape id="Graphic 2644" o:spid="_x0000_s2121" style="position:absolute;left:31692;top:19336;width:2166;height:13;visibility:visible;mso-wrap-style:square;v-text-anchor:top" coordsize="21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" path="m,l216039,e" filled="f" strokeweight=".5pt">
                  <v:path arrowok="t"/>
                </v:shape>
                <v:shape id="Graphic 2645" o:spid="_x0000_s2122" style="position:absolute;left:31692;top:4696;width:3626;height:13;visibility:visible;mso-wrap-style:square;v-text-anchor:top" coordsize="3625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" path="m,l362470,e" filled="f" strokeweight=".5pt">
                  <v:path arrowok="t"/>
                </v:shape>
                <v:shape id="Graphic 2646" o:spid="_x0000_s2123" style="position:absolute;left:31692;top:22505;width:3626;height:12;visibility:visible;mso-wrap-style:square;v-text-anchor:top" coordsize="3625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" path="m,l362470,e" filled="f" strokeweight=".5pt">
                  <v:path arrowok="t"/>
                </v:shape>
                <v:shape id="Graphic 2647" o:spid="_x0000_s2124" style="position:absolute;left:23772;top:22984;width:13;height:1442;visibility:visible;mso-wrap-style:square;v-text-anchor:top" coordsize="127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" path="m,144017l,e" filled="f" strokeweight=".5pt">
                  <v:path arrowok="t"/>
                </v:shape>
                <v:shape id="Graphic 2648" o:spid="_x0000_s2125" style="position:absolute;left:27372;top:22984;width:13;height:1442;visibility:visible;mso-wrap-style:square;v-text-anchor:top" coordsize="127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" path="m,144017l,e" filled="f" strokeweight=".5pt">
                  <v:path arrowok="t"/>
                </v:shape>
                <v:shape id="Graphic 2649" o:spid="_x0000_s2126" style="position:absolute;left:24219;top:23705;width:2667;height:12;visibility:visible;mso-wrap-style:square;v-text-anchor:top" coordsize="266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" path="m,l266077,e" filled="f" strokeweight=".5pt">
                  <v:path arrowok="t"/>
                </v:shape>
                <v:shape id="Graphic 2650" o:spid="_x0000_s2127" style="position:absolute;left:23772;top:23458;width:3607;height:496;visibility:visible;mso-wrap-style:square;v-text-anchor:top" coordsize="36068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" path="m49276,l,24638,49276,49276,49276,xem360057,24638l310781,r,49276l360057,24638xe" fillcolor="black" stroked="f">
                  <v:path arrowok="t"/>
                </v:shape>
                <v:shape id="Graphic 2651" o:spid="_x0000_s2128" style="position:absolute;left:33133;top:8357;width:12;height:10509;visibility:visible;mso-wrap-style:square;v-text-anchor:top" coordsize="1270,105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" path="m,1050848l,e" filled="f" strokeweight=".5pt">
                  <v:path arrowok="t"/>
                </v:shape>
                <v:shape id="Graphic 2652" o:spid="_x0000_s2129" style="position:absolute;left:32886;top:7864;width:496;height:11449;visibility:visible;mso-wrap-style:square;v-text-anchor:top" coordsize="49530,114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" path="m49276,1095552r-49276,l24638,1144828r24638,-49276xem49276,49276l24638,,,49276r49276,xe" fillcolor="black" stroked="f">
                  <v:path arrowok="t"/>
                </v:shape>
                <v:shape id="Graphic 2653" o:spid="_x0000_s2130" style="position:absolute;left:34573;top:5189;width:12;height:16846;visibility:visible;mso-wrap-style:square;v-text-anchor:top" coordsize="1270,1684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" path="m,1684477l,e" filled="f" strokeweight=".5pt">
                  <v:path arrowok="t"/>
                </v:shape>
                <v:shape id="Graphic 2654" o:spid="_x0000_s2131" style="position:absolute;left:34326;top:4696;width:496;height:17786;visibility:visible;mso-wrap-style:square;v-text-anchor:top" coordsize="49530,1778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" path="m49276,49276l24638,,,49276r49276,xem49288,1729181r-49276,l24650,1778457r24638,-49276xe" fillcolor="black" stroked="f">
                  <v:path arrowok="t"/>
                </v:shape>
                <v:shape id="Graphic 2655" o:spid="_x0000_s2132" style="position:absolute;left:19899;top:3544;width:502;height:13;visibility:visible;mso-wrap-style:square;v-text-anchor:top" coordsize="50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" path="m,l50038,e" filled="f" strokeweight=".5pt">
                  <v:path arrowok="t"/>
                </v:shape>
                <v:shape id="Graphic 2656" o:spid="_x0000_s2133" style="position:absolute;left:19452;top:3297;width:1441;height:496;visibility:visible;mso-wrap-style:square;v-text-anchor:top" coordsize="14414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" path="m49276,l,24638,49276,49276,49276,xem144018,24638l94742,r,49276l144018,24638xe" fillcolor="black" stroked="f">
                  <v:path arrowok="t"/>
                </v:shape>
                <v:shape id="Textbox 2657" o:spid="_x0000_s2134" type="#_x0000_t202" style="position:absolute;left:30;top:30;width:51244;height:27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" filled="f" strokeweight=".16931mm">
                  <v:textbox inset="0,0,0,0">
                    <w:txbxContent>
                      <w:p w14:paraId="74967E43" w14:textId="77777777" w:rsidR="006F6DBA" w:rsidRDefault="00000000">
                        <w:pPr>
                          <w:spacing w:before="207"/>
                          <w:ind w:left="2892"/>
                          <w:rPr>
                            <w:sz w:val="18"/>
                          </w:rPr>
                        </w:pPr>
                        <w:r>
                          <w:rPr>
                            <w:sz w:val="18"/>
                          </w:rPr>
                          <w:t>0.6</w:t>
                        </w:r>
                        <w:r>
                          <w:rPr>
                            <w:spacing w:val="-3"/>
                            <w:sz w:val="18"/>
                          </w:rPr>
                          <w:t xml:space="preserve"> </w:t>
                        </w:r>
                        <w:r>
                          <w:rPr>
                            <w:spacing w:val="-4"/>
                            <w:sz w:val="18"/>
                          </w:rPr>
                          <w:t>(x8)</w:t>
                        </w:r>
                      </w:p>
                      <w:p w14:paraId="4C76C1C8" w14:textId="77777777" w:rsidR="006F6DBA" w:rsidRDefault="006F6DBA">
                        <w:pPr>
                          <w:rPr>
                            <w:sz w:val="18"/>
                          </w:rPr>
                        </w:pPr>
                      </w:p>
                      <w:p w14:paraId="02F4EFCD" w14:textId="77777777" w:rsidR="006F6DBA" w:rsidRDefault="006F6DBA">
                        <w:pPr>
                          <w:rPr>
                            <w:sz w:val="18"/>
                          </w:rPr>
                        </w:pPr>
                      </w:p>
                      <w:p w14:paraId="09A02C4B" w14:textId="77777777" w:rsidR="006F6DBA" w:rsidRDefault="006F6DBA">
                        <w:pPr>
                          <w:rPr>
                            <w:sz w:val="18"/>
                          </w:rPr>
                        </w:pPr>
                      </w:p>
                      <w:p w14:paraId="60D00227" w14:textId="77777777" w:rsidR="006F6DBA" w:rsidRDefault="006F6DBA">
                        <w:pPr>
                          <w:rPr>
                            <w:sz w:val="18"/>
                          </w:rPr>
                        </w:pPr>
                      </w:p>
                      <w:p w14:paraId="26EF78E3" w14:textId="77777777" w:rsidR="006F6DBA" w:rsidRDefault="006F6DBA">
                        <w:pPr>
                          <w:rPr>
                            <w:sz w:val="18"/>
                          </w:rPr>
                        </w:pPr>
                      </w:p>
                      <w:p w14:paraId="4BFD6824" w14:textId="77777777" w:rsidR="006F6DBA" w:rsidRDefault="006F6DBA">
                        <w:pPr>
                          <w:rPr>
                            <w:sz w:val="18"/>
                          </w:rPr>
                        </w:pPr>
                      </w:p>
                      <w:p w14:paraId="53911873" w14:textId="77777777" w:rsidR="006F6DBA" w:rsidRDefault="006F6DBA">
                        <w:pPr>
                          <w:rPr>
                            <w:sz w:val="18"/>
                          </w:rPr>
                        </w:pPr>
                      </w:p>
                      <w:p w14:paraId="0063D8C9" w14:textId="77777777" w:rsidR="006F6DBA" w:rsidRDefault="006F6DBA">
                        <w:pPr>
                          <w:rPr>
                            <w:sz w:val="18"/>
                          </w:rPr>
                        </w:pPr>
                      </w:p>
                      <w:p w14:paraId="118044CE" w14:textId="77777777" w:rsidR="006F6DBA" w:rsidRDefault="006F6DBA">
                        <w:pPr>
                          <w:rPr>
                            <w:sz w:val="18"/>
                          </w:rPr>
                        </w:pPr>
                      </w:p>
                      <w:p w14:paraId="00DC45A5" w14:textId="77777777" w:rsidR="006F6DBA" w:rsidRDefault="006F6DBA">
                        <w:pPr>
                          <w:rPr>
                            <w:sz w:val="18"/>
                          </w:rPr>
                        </w:pPr>
                      </w:p>
                      <w:p w14:paraId="1D686C45" w14:textId="77777777" w:rsidR="006F6DBA" w:rsidRDefault="006F6DBA">
                        <w:pPr>
                          <w:rPr>
                            <w:sz w:val="18"/>
                          </w:rPr>
                        </w:pPr>
                      </w:p>
                      <w:p w14:paraId="4A0E47DF" w14:textId="77777777" w:rsidR="006F6DBA" w:rsidRDefault="006F6DBA">
                        <w:pPr>
                          <w:rPr>
                            <w:sz w:val="18"/>
                          </w:rPr>
                        </w:pPr>
                      </w:p>
                      <w:p w14:paraId="20E8255B" w14:textId="77777777" w:rsidR="006F6DBA" w:rsidRDefault="006F6DBA">
                        <w:pPr>
                          <w:rPr>
                            <w:sz w:val="18"/>
                          </w:rPr>
                        </w:pPr>
                      </w:p>
                      <w:p w14:paraId="04EDEAC1" w14:textId="77777777" w:rsidR="006F6DBA" w:rsidRDefault="006F6DBA">
                        <w:pPr>
                          <w:rPr>
                            <w:sz w:val="18"/>
                          </w:rPr>
                        </w:pPr>
                      </w:p>
                      <w:p w14:paraId="3653A7A9" w14:textId="77777777" w:rsidR="006F6DBA" w:rsidRDefault="006F6DBA">
                        <w:pPr>
                          <w:rPr>
                            <w:sz w:val="18"/>
                          </w:rPr>
                        </w:pPr>
                      </w:p>
                      <w:p w14:paraId="4253C50D" w14:textId="77777777" w:rsidR="006F6DBA" w:rsidRDefault="006F6DBA">
                        <w:pPr>
                          <w:spacing w:before="76"/>
                          <w:rPr>
                            <w:sz w:val="18"/>
                          </w:rPr>
                        </w:pPr>
                      </w:p>
                      <w:p w14:paraId="22BB6894" w14:textId="77777777" w:rsidR="006F6DBA" w:rsidRDefault="00000000">
                        <w:pPr>
                          <w:ind w:right="23"/>
                          <w:jc w:val="center"/>
                          <w:rPr>
                            <w:sz w:val="18"/>
                          </w:rPr>
                        </w:pPr>
                        <w:r>
                          <w:rPr>
                            <w:spacing w:val="-4"/>
                            <w:sz w:val="18"/>
                          </w:rPr>
                          <w:t>1.27</w:t>
                        </w:r>
                      </w:p>
                      <w:p w14:paraId="0AA7BBFA" w14:textId="77777777" w:rsidR="006F6DBA" w:rsidRDefault="00000000">
                        <w:pPr>
                          <w:spacing w:before="91"/>
                          <w:ind w:right="43"/>
                          <w:jc w:val="right"/>
                          <w:rPr>
                            <w:sz w:val="12"/>
                          </w:rPr>
                        </w:pPr>
                        <w:r>
                          <w:rPr>
                            <w:spacing w:val="-2"/>
                            <w:sz w:val="12"/>
                          </w:rPr>
                          <w:t>O7_FP_V1</w:t>
                        </w:r>
                      </w:p>
                    </w:txbxContent>
                  </v:textbox>
                </v:shape>
                <w10:wrap anchorx="page"/>
              </v:group>
            </w:pict>
          </mc:Fallback>
        </mc:AlternateContent>
      </w:r>
      <w:r>
        <w:rPr>
          <w:noProof/>
        </w:rPr>
        <mc:AlternateContent>
          <mc:Choice Requires="wps">
            <w:drawing>
              <wp:anchor distT="0" distB="0" distL="0" distR="0" simplePos="0" relativeHeight="251653120" behindDoc="0" locked="0" layoutInCell="1" allowOverlap="1" wp14:anchorId="4C8A4968" wp14:editId="702EF8E3">
                <wp:simplePos x="0" y="0"/>
                <wp:positionH relativeFrom="page">
                  <wp:posOffset>4743406</wp:posOffset>
                </wp:positionH>
                <wp:positionV relativeFrom="paragraph">
                  <wp:posOffset>1332613</wp:posOffset>
                </wp:positionV>
                <wp:extent cx="321945" cy="193040"/>
                <wp:effectExtent l="0" t="0" r="0" b="0"/>
                <wp:wrapNone/>
                <wp:docPr id="2658" name="Textbox 2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945" cy="193040"/>
                        </a:xfrm>
                        <a:prstGeom prst="rect">
                          <a:avLst/>
                        </a:prstGeom>
                      </wps:spPr>
                      <wps:txbx>
                        <w:txbxContent>
                          <w:p w14:paraId="27709D39" w14:textId="77777777" w:rsidR="006F6DBA" w:rsidRDefault="00000000">
                            <w:pPr>
                              <w:spacing w:before="32"/>
                              <w:ind w:left="33"/>
                              <w:rPr>
                                <w:sz w:val="18"/>
                              </w:rPr>
                            </w:pPr>
                            <w:r>
                              <w:rPr>
                                <w:spacing w:val="-5"/>
                                <w:sz w:val="18"/>
                              </w:rPr>
                              <w:t>3.9</w:t>
                            </w:r>
                          </w:p>
                          <w:p w14:paraId="264C4C81" w14:textId="77777777" w:rsidR="006F6DBA" w:rsidRDefault="00000000">
                            <w:pPr>
                              <w:spacing w:before="20"/>
                              <w:ind w:left="20"/>
                              <w:rPr>
                                <w:sz w:val="18"/>
                              </w:rPr>
                            </w:pPr>
                            <w:r>
                              <w:rPr>
                                <w:spacing w:val="-5"/>
                                <w:sz w:val="18"/>
                              </w:rPr>
                              <w:t>6.7</w:t>
                            </w:r>
                          </w:p>
                        </w:txbxContent>
                      </wps:txbx>
                      <wps:bodyPr vert="vert270" wrap="square" lIns="0" tIns="0" rIns="0" bIns="0" rtlCol="0">
                        <a:noAutofit/>
                      </wps:bodyPr>
                    </wps:wsp>
                  </a:graphicData>
                </a:graphic>
              </wp:anchor>
            </w:drawing>
          </mc:Choice>
          <mc:Fallback>
            <w:pict>
              <v:shape w14:anchorId="4C8A4968" id="Textbox 2658" o:spid="_x0000_s2135" type="#_x0000_t202" style="position:absolute;left:0;text-align:left;margin-left:373.5pt;margin-top:104.95pt;width:25.35pt;height:15.2pt;z-index:251653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" filled="f" stroked="f">
                <v:textbox style="layout-flow:vertical;mso-layout-flow-alt:bottom-to-top" inset="0,0,0,0">
                  <w:txbxContent>
                    <w:p w14:paraId="27709D39" w14:textId="77777777" w:rsidR="006F6DBA" w:rsidRDefault="00000000">
                      <w:pPr>
                        <w:spacing w:before="32"/>
                        <w:ind w:left="33"/>
                        <w:rPr>
                          <w:sz w:val="18"/>
                        </w:rPr>
                      </w:pPr>
                      <w:r>
                        <w:rPr>
                          <w:spacing w:val="-5"/>
                          <w:sz w:val="18"/>
                        </w:rPr>
                        <w:t>3.9</w:t>
                      </w:r>
                    </w:p>
                    <w:p w14:paraId="264C4C81" w14:textId="77777777" w:rsidR="006F6DBA" w:rsidRDefault="00000000">
                      <w:pPr>
                        <w:spacing w:before="20"/>
                        <w:ind w:left="20"/>
                        <w:rPr>
                          <w:sz w:val="18"/>
                        </w:rPr>
                      </w:pPr>
                      <w:r>
                        <w:rPr>
                          <w:spacing w:val="-5"/>
                          <w:sz w:val="18"/>
                        </w:rPr>
                        <w:t>6.7</w:t>
                      </w:r>
                    </w:p>
                  </w:txbxContent>
                </v:textbox>
                <w10:wrap anchorx="page"/>
              </v:shape>
            </w:pict>
          </mc:Fallback>
        </mc:AlternateContent>
      </w:r>
      <w:r>
        <w:t>Figure</w:t>
      </w:r>
      <w:r>
        <w:rPr>
          <w:spacing w:val="-9"/>
        </w:rPr>
        <w:t xml:space="preserve"> </w:t>
      </w:r>
      <w:r>
        <w:t>28.</w:t>
      </w:r>
      <w:r>
        <w:rPr>
          <w:spacing w:val="-8"/>
        </w:rPr>
        <w:t xml:space="preserve"> </w:t>
      </w:r>
      <w:r>
        <w:t>SO8N</w:t>
      </w:r>
      <w:r>
        <w:rPr>
          <w:spacing w:val="-8"/>
        </w:rPr>
        <w:t xml:space="preserve"> </w:t>
      </w:r>
      <w:r>
        <w:t>package</w:t>
      </w:r>
      <w:r>
        <w:rPr>
          <w:spacing w:val="-8"/>
        </w:rPr>
        <w:t xml:space="preserve"> </w:t>
      </w:r>
      <w:r>
        <w:t>recommended</w:t>
      </w:r>
      <w:r>
        <w:rPr>
          <w:spacing w:val="-9"/>
        </w:rPr>
        <w:t xml:space="preserve"> </w:t>
      </w:r>
      <w:r>
        <w:rPr>
          <w:spacing w:val="-2"/>
        </w:rPr>
        <w:t>footprint</w:t>
      </w:r>
    </w:p>
    <w:p w14:paraId="11442F95" w14:textId="77777777" w:rsidR="006F6DBA" w:rsidRDefault="006F6DBA">
      <w:pPr>
        <w:pStyle w:val="BodyText"/>
        <w:rPr>
          <w:b/>
        </w:rPr>
      </w:pPr>
    </w:p>
    <w:p w14:paraId="7FE22803" w14:textId="77777777" w:rsidR="006F6DBA" w:rsidRDefault="006F6DBA">
      <w:pPr>
        <w:pStyle w:val="BodyText"/>
        <w:rPr>
          <w:b/>
        </w:rPr>
      </w:pPr>
    </w:p>
    <w:p w14:paraId="222606D5" w14:textId="77777777" w:rsidR="006F6DBA" w:rsidRDefault="006F6DBA">
      <w:pPr>
        <w:pStyle w:val="BodyText"/>
        <w:rPr>
          <w:b/>
        </w:rPr>
      </w:pPr>
    </w:p>
    <w:p w14:paraId="27E0EA14" w14:textId="77777777" w:rsidR="006F6DBA" w:rsidRDefault="006F6DBA">
      <w:pPr>
        <w:pStyle w:val="BodyText"/>
        <w:rPr>
          <w:b/>
        </w:rPr>
      </w:pPr>
    </w:p>
    <w:p w14:paraId="7A80CCCA" w14:textId="77777777" w:rsidR="006F6DBA" w:rsidRDefault="006F6DBA">
      <w:pPr>
        <w:pStyle w:val="BodyText"/>
        <w:rPr>
          <w:b/>
        </w:rPr>
      </w:pPr>
    </w:p>
    <w:p w14:paraId="3A3D652F" w14:textId="77777777" w:rsidR="006F6DBA" w:rsidRDefault="006F6DBA">
      <w:pPr>
        <w:pStyle w:val="BodyText"/>
        <w:rPr>
          <w:b/>
        </w:rPr>
      </w:pPr>
    </w:p>
    <w:p w14:paraId="605F8308" w14:textId="77777777" w:rsidR="006F6DBA" w:rsidRDefault="006F6DBA">
      <w:pPr>
        <w:pStyle w:val="BodyText"/>
        <w:rPr>
          <w:b/>
        </w:rPr>
      </w:pPr>
    </w:p>
    <w:p w14:paraId="4B32A445" w14:textId="77777777" w:rsidR="006F6DBA" w:rsidRDefault="006F6DBA">
      <w:pPr>
        <w:pStyle w:val="BodyText"/>
        <w:rPr>
          <w:b/>
        </w:rPr>
      </w:pPr>
    </w:p>
    <w:p w14:paraId="70D4C727" w14:textId="77777777" w:rsidR="006F6DBA" w:rsidRDefault="006F6DBA">
      <w:pPr>
        <w:pStyle w:val="BodyText"/>
        <w:rPr>
          <w:b/>
        </w:rPr>
      </w:pPr>
    </w:p>
    <w:p w14:paraId="2DE90613" w14:textId="77777777" w:rsidR="006F6DBA" w:rsidRDefault="006F6DBA">
      <w:pPr>
        <w:pStyle w:val="BodyText"/>
        <w:rPr>
          <w:b/>
        </w:rPr>
      </w:pPr>
    </w:p>
    <w:p w14:paraId="5F9AD7C0" w14:textId="77777777" w:rsidR="006F6DBA" w:rsidRDefault="006F6DBA">
      <w:pPr>
        <w:pStyle w:val="BodyText"/>
        <w:rPr>
          <w:b/>
        </w:rPr>
      </w:pPr>
    </w:p>
    <w:p w14:paraId="5253BA37" w14:textId="77777777" w:rsidR="006F6DBA" w:rsidRDefault="006F6DBA">
      <w:pPr>
        <w:pStyle w:val="BodyText"/>
        <w:rPr>
          <w:b/>
        </w:rPr>
      </w:pPr>
    </w:p>
    <w:p w14:paraId="711BA52C" w14:textId="77777777" w:rsidR="006F6DBA" w:rsidRDefault="006F6DBA">
      <w:pPr>
        <w:pStyle w:val="BodyText"/>
        <w:rPr>
          <w:b/>
        </w:rPr>
      </w:pPr>
    </w:p>
    <w:p w14:paraId="4C9C76FB" w14:textId="77777777" w:rsidR="006F6DBA" w:rsidRDefault="006F6DBA">
      <w:pPr>
        <w:pStyle w:val="BodyText"/>
        <w:rPr>
          <w:b/>
        </w:rPr>
      </w:pPr>
    </w:p>
    <w:p w14:paraId="298D478A" w14:textId="77777777" w:rsidR="006F6DBA" w:rsidRDefault="006F6DBA">
      <w:pPr>
        <w:pStyle w:val="BodyText"/>
        <w:rPr>
          <w:b/>
        </w:rPr>
      </w:pPr>
    </w:p>
    <w:p w14:paraId="2BFE3022" w14:textId="77777777" w:rsidR="006F6DBA" w:rsidRDefault="006F6DBA">
      <w:pPr>
        <w:pStyle w:val="BodyText"/>
        <w:rPr>
          <w:b/>
        </w:rPr>
      </w:pPr>
    </w:p>
    <w:p w14:paraId="51894844" w14:textId="77777777" w:rsidR="006F6DBA" w:rsidRDefault="006F6DBA">
      <w:pPr>
        <w:pStyle w:val="BodyText"/>
        <w:rPr>
          <w:b/>
        </w:rPr>
      </w:pPr>
    </w:p>
    <w:p w14:paraId="1AA63039" w14:textId="77777777" w:rsidR="006F6DBA" w:rsidRDefault="006F6DBA">
      <w:pPr>
        <w:pStyle w:val="BodyText"/>
        <w:rPr>
          <w:b/>
        </w:rPr>
      </w:pPr>
    </w:p>
    <w:p w14:paraId="7494B42D" w14:textId="77777777" w:rsidR="006F6DBA" w:rsidRDefault="006F6DBA">
      <w:pPr>
        <w:pStyle w:val="BodyText"/>
        <w:spacing w:before="51"/>
        <w:rPr>
          <w:b/>
        </w:rPr>
      </w:pPr>
    </w:p>
    <w:p w14:paraId="07D10867" w14:textId="77777777" w:rsidR="006F6DBA" w:rsidRDefault="00000000">
      <w:pPr>
        <w:pStyle w:val="ListParagraph"/>
        <w:numPr>
          <w:ilvl w:val="0"/>
          <w:numId w:val="6"/>
        </w:numPr>
        <w:tabs>
          <w:tab w:val="left" w:pos="1581"/>
        </w:tabs>
        <w:spacing w:before="1"/>
        <w:ind w:left="1581" w:hanging="282"/>
        <w:rPr>
          <w:sz w:val="16"/>
        </w:rPr>
      </w:pPr>
      <w:r>
        <w:rPr>
          <w:sz w:val="16"/>
        </w:rPr>
        <w:t>Dimensions</w:t>
      </w:r>
      <w:r>
        <w:rPr>
          <w:spacing w:val="-5"/>
          <w:sz w:val="16"/>
        </w:rPr>
        <w:t xml:space="preserve"> </w:t>
      </w:r>
      <w:r>
        <w:rPr>
          <w:sz w:val="16"/>
        </w:rPr>
        <w:t>are</w:t>
      </w:r>
      <w:r>
        <w:rPr>
          <w:spacing w:val="-5"/>
          <w:sz w:val="16"/>
        </w:rPr>
        <w:t xml:space="preserve"> </w:t>
      </w:r>
      <w:r>
        <w:rPr>
          <w:sz w:val="16"/>
        </w:rPr>
        <w:t>expressed</w:t>
      </w:r>
      <w:r>
        <w:rPr>
          <w:spacing w:val="-4"/>
          <w:sz w:val="16"/>
        </w:rPr>
        <w:t xml:space="preserve"> </w:t>
      </w:r>
      <w:r>
        <w:rPr>
          <w:sz w:val="16"/>
        </w:rPr>
        <w:t>in</w:t>
      </w:r>
      <w:r>
        <w:rPr>
          <w:spacing w:val="-5"/>
          <w:sz w:val="16"/>
        </w:rPr>
        <w:t xml:space="preserve"> </w:t>
      </w:r>
      <w:r>
        <w:rPr>
          <w:spacing w:val="-2"/>
          <w:sz w:val="16"/>
        </w:rPr>
        <w:t>millimeters.</w:t>
      </w:r>
    </w:p>
    <w:p w14:paraId="793C1A2D" w14:textId="77777777" w:rsidR="006F6DBA" w:rsidRDefault="006F6DBA">
      <w:pPr>
        <w:pStyle w:val="BodyText"/>
        <w:rPr>
          <w:sz w:val="18"/>
        </w:rPr>
      </w:pPr>
    </w:p>
    <w:p w14:paraId="11C52A7C" w14:textId="77777777" w:rsidR="006F6DBA" w:rsidRDefault="006F6DBA">
      <w:pPr>
        <w:pStyle w:val="BodyText"/>
        <w:rPr>
          <w:sz w:val="18"/>
        </w:rPr>
      </w:pPr>
    </w:p>
    <w:p w14:paraId="53FB8D85" w14:textId="77777777" w:rsidR="006F6DBA" w:rsidRDefault="006F6DBA">
      <w:pPr>
        <w:pStyle w:val="BodyText"/>
        <w:rPr>
          <w:sz w:val="18"/>
        </w:rPr>
      </w:pPr>
    </w:p>
    <w:p w14:paraId="7471032D" w14:textId="77777777" w:rsidR="006F6DBA" w:rsidRDefault="006F6DBA">
      <w:pPr>
        <w:pStyle w:val="BodyText"/>
        <w:rPr>
          <w:sz w:val="18"/>
        </w:rPr>
      </w:pPr>
    </w:p>
    <w:p w14:paraId="2E93C9B6" w14:textId="77777777" w:rsidR="006F6DBA" w:rsidRDefault="006F6DBA">
      <w:pPr>
        <w:pStyle w:val="BodyText"/>
        <w:rPr>
          <w:sz w:val="18"/>
        </w:rPr>
      </w:pPr>
    </w:p>
    <w:p w14:paraId="76AE2866" w14:textId="77777777" w:rsidR="006F6DBA" w:rsidRDefault="006F6DBA">
      <w:pPr>
        <w:pStyle w:val="BodyText"/>
        <w:rPr>
          <w:sz w:val="18"/>
        </w:rPr>
      </w:pPr>
    </w:p>
    <w:p w14:paraId="1250D6BB" w14:textId="77777777" w:rsidR="006F6DBA" w:rsidRDefault="006F6DBA">
      <w:pPr>
        <w:pStyle w:val="BodyText"/>
        <w:rPr>
          <w:sz w:val="18"/>
        </w:rPr>
      </w:pPr>
    </w:p>
    <w:p w14:paraId="424A7935" w14:textId="77777777" w:rsidR="006F6DBA" w:rsidRDefault="006F6DBA">
      <w:pPr>
        <w:pStyle w:val="BodyText"/>
        <w:rPr>
          <w:sz w:val="18"/>
        </w:rPr>
      </w:pPr>
    </w:p>
    <w:p w14:paraId="3E18C5B7" w14:textId="77777777" w:rsidR="006F6DBA" w:rsidRDefault="006F6DBA">
      <w:pPr>
        <w:pStyle w:val="BodyText"/>
        <w:rPr>
          <w:sz w:val="18"/>
        </w:rPr>
      </w:pPr>
    </w:p>
    <w:p w14:paraId="5765C0B1" w14:textId="77777777" w:rsidR="006F6DBA" w:rsidRDefault="006F6DBA">
      <w:pPr>
        <w:pStyle w:val="BodyText"/>
        <w:rPr>
          <w:sz w:val="18"/>
        </w:rPr>
      </w:pPr>
    </w:p>
    <w:p w14:paraId="759E1D84" w14:textId="77777777" w:rsidR="006F6DBA" w:rsidRDefault="006F6DBA">
      <w:pPr>
        <w:pStyle w:val="BodyText"/>
        <w:rPr>
          <w:sz w:val="18"/>
        </w:rPr>
      </w:pPr>
    </w:p>
    <w:p w14:paraId="4DDF3B47" w14:textId="77777777" w:rsidR="006F6DBA" w:rsidRDefault="006F6DBA">
      <w:pPr>
        <w:pStyle w:val="BodyText"/>
        <w:rPr>
          <w:sz w:val="18"/>
        </w:rPr>
      </w:pPr>
    </w:p>
    <w:p w14:paraId="07F1E30B" w14:textId="77777777" w:rsidR="006F6DBA" w:rsidRDefault="006F6DBA">
      <w:pPr>
        <w:pStyle w:val="BodyText"/>
        <w:rPr>
          <w:sz w:val="18"/>
        </w:rPr>
      </w:pPr>
    </w:p>
    <w:p w14:paraId="659FE513" w14:textId="77777777" w:rsidR="006F6DBA" w:rsidRDefault="006F6DBA">
      <w:pPr>
        <w:pStyle w:val="BodyText"/>
        <w:rPr>
          <w:sz w:val="18"/>
        </w:rPr>
      </w:pPr>
    </w:p>
    <w:p w14:paraId="42240010" w14:textId="77777777" w:rsidR="006F6DBA" w:rsidRDefault="006F6DBA">
      <w:pPr>
        <w:pStyle w:val="BodyText"/>
        <w:rPr>
          <w:sz w:val="18"/>
        </w:rPr>
      </w:pPr>
    </w:p>
    <w:p w14:paraId="7A2350CF" w14:textId="77777777" w:rsidR="006F6DBA" w:rsidRDefault="006F6DBA">
      <w:pPr>
        <w:pStyle w:val="BodyText"/>
        <w:rPr>
          <w:sz w:val="18"/>
        </w:rPr>
      </w:pPr>
    </w:p>
    <w:p w14:paraId="37DFFDBA" w14:textId="77777777" w:rsidR="006F6DBA" w:rsidRDefault="006F6DBA">
      <w:pPr>
        <w:pStyle w:val="BodyText"/>
        <w:rPr>
          <w:sz w:val="18"/>
        </w:rPr>
      </w:pPr>
    </w:p>
    <w:p w14:paraId="27158B09" w14:textId="77777777" w:rsidR="006F6DBA" w:rsidRDefault="006F6DBA">
      <w:pPr>
        <w:pStyle w:val="BodyText"/>
        <w:rPr>
          <w:sz w:val="18"/>
        </w:rPr>
      </w:pPr>
    </w:p>
    <w:p w14:paraId="0083902C" w14:textId="77777777" w:rsidR="006F6DBA" w:rsidRDefault="006F6DBA">
      <w:pPr>
        <w:pStyle w:val="BodyText"/>
        <w:rPr>
          <w:sz w:val="18"/>
        </w:rPr>
      </w:pPr>
    </w:p>
    <w:p w14:paraId="523E886D" w14:textId="77777777" w:rsidR="006F6DBA" w:rsidRDefault="006F6DBA">
      <w:pPr>
        <w:pStyle w:val="BodyText"/>
        <w:rPr>
          <w:sz w:val="18"/>
        </w:rPr>
      </w:pPr>
    </w:p>
    <w:p w14:paraId="4404B064" w14:textId="77777777" w:rsidR="006F6DBA" w:rsidRDefault="006F6DBA">
      <w:pPr>
        <w:pStyle w:val="BodyText"/>
        <w:rPr>
          <w:sz w:val="18"/>
        </w:rPr>
      </w:pPr>
    </w:p>
    <w:p w14:paraId="02EFB5C3" w14:textId="77777777" w:rsidR="006F6DBA" w:rsidRDefault="006F6DBA">
      <w:pPr>
        <w:pStyle w:val="BodyText"/>
        <w:rPr>
          <w:sz w:val="18"/>
        </w:rPr>
      </w:pPr>
    </w:p>
    <w:p w14:paraId="411CAD9E" w14:textId="77777777" w:rsidR="006F6DBA" w:rsidRDefault="006F6DBA">
      <w:pPr>
        <w:pStyle w:val="BodyText"/>
        <w:rPr>
          <w:sz w:val="18"/>
        </w:rPr>
      </w:pPr>
    </w:p>
    <w:p w14:paraId="043D4D96" w14:textId="77777777" w:rsidR="006F6DBA" w:rsidRDefault="006F6DBA">
      <w:pPr>
        <w:pStyle w:val="BodyText"/>
        <w:rPr>
          <w:sz w:val="18"/>
        </w:rPr>
      </w:pPr>
    </w:p>
    <w:p w14:paraId="3ED62D0A" w14:textId="77777777" w:rsidR="006F6DBA" w:rsidRDefault="006F6DBA">
      <w:pPr>
        <w:pStyle w:val="BodyText"/>
        <w:rPr>
          <w:sz w:val="18"/>
        </w:rPr>
      </w:pPr>
    </w:p>
    <w:p w14:paraId="398A9F4A" w14:textId="77777777" w:rsidR="006F6DBA" w:rsidRDefault="006F6DBA">
      <w:pPr>
        <w:pStyle w:val="BodyText"/>
        <w:rPr>
          <w:sz w:val="18"/>
        </w:rPr>
      </w:pPr>
    </w:p>
    <w:p w14:paraId="160DBEBD" w14:textId="77777777" w:rsidR="006F6DBA" w:rsidRDefault="006F6DBA">
      <w:pPr>
        <w:pStyle w:val="BodyText"/>
        <w:rPr>
          <w:sz w:val="18"/>
        </w:rPr>
      </w:pPr>
    </w:p>
    <w:p w14:paraId="285B1EDF" w14:textId="77777777" w:rsidR="006F6DBA" w:rsidRDefault="006F6DBA">
      <w:pPr>
        <w:pStyle w:val="BodyText"/>
        <w:spacing w:before="23"/>
        <w:rPr>
          <w:sz w:val="18"/>
        </w:rPr>
      </w:pPr>
    </w:p>
    <w:p w14:paraId="4ABC0C0E" w14:textId="77777777" w:rsidR="006F6DBA" w:rsidRDefault="00000000">
      <w:pPr>
        <w:tabs>
          <w:tab w:val="left" w:pos="8928"/>
        </w:tabs>
        <w:ind w:left="4137"/>
        <w:rPr>
          <w:sz w:val="18"/>
        </w:rPr>
      </w:pPr>
      <w:r>
        <w:rPr>
          <w:noProof/>
        </w:rPr>
        <mc:AlternateContent>
          <mc:Choice Requires="wpg">
            <w:drawing>
              <wp:anchor distT="0" distB="0" distL="0" distR="0" simplePos="0" relativeHeight="251651072" behindDoc="0" locked="0" layoutInCell="1" allowOverlap="1" wp14:anchorId="550F2210" wp14:editId="409A948F">
                <wp:simplePos x="0" y="0"/>
                <wp:positionH relativeFrom="page">
                  <wp:posOffset>908392</wp:posOffset>
                </wp:positionH>
                <wp:positionV relativeFrom="paragraph">
                  <wp:posOffset>-77092</wp:posOffset>
                </wp:positionV>
                <wp:extent cx="360680" cy="192405"/>
                <wp:effectExtent l="0" t="0" r="0" b="0"/>
                <wp:wrapNone/>
                <wp:docPr id="2659" name="Group 2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2660" name="Graphic 266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2661" name="Image 266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34F20B13" id="Group 2659" o:spid="_x0000_s1026" style="position:absolute;margin-left:71.55pt;margin-top:-6.05pt;width:28.4pt;height:15.15pt;z-index:25165107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">
                <v:shape id="Graphic 266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" path="m359194,r-1524,l96126,12,59096,17183,,153847r,1880l1231,156933r127978,l132867,148856r-6541,-6451l82956,101828,72052,80810,73826,56362,88748,36106r28536,-8446l349681,27660r1016,-762l360400,3073r-13,-1867l359194,xe" fillcolor="#00183f" stroked="f">
                  <v:path arrowok="t"/>
                </v:shape>
                <v:shape id="Image 266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81/94</w:t>
      </w:r>
    </w:p>
    <w:p w14:paraId="2B275406" w14:textId="77777777" w:rsidR="006F6DBA" w:rsidRDefault="006F6DBA">
      <w:pPr>
        <w:rPr>
          <w:sz w:val="18"/>
        </w:rPr>
        <w:sectPr w:rsidR="006F6DBA">
          <w:headerReference w:type="default" r:id="rId291"/>
          <w:footerReference w:type="default" r:id="rId292"/>
          <w:pgSz w:w="11900" w:h="16840"/>
          <w:pgMar w:top="1660" w:right="1180" w:bottom="1680" w:left="1180" w:header="1172" w:footer="1491" w:gutter="0"/>
          <w:cols w:space="720"/>
        </w:sectPr>
      </w:pPr>
    </w:p>
    <w:p w14:paraId="1ECF22FA" w14:textId="77777777" w:rsidR="006F6DBA" w:rsidRDefault="006F6DBA">
      <w:pPr>
        <w:pStyle w:val="BodyText"/>
      </w:pPr>
    </w:p>
    <w:p w14:paraId="0B7D9E86" w14:textId="77777777" w:rsidR="006F6DBA" w:rsidRDefault="006F6DBA">
      <w:pPr>
        <w:pStyle w:val="BodyText"/>
        <w:spacing w:before="66"/>
      </w:pPr>
    </w:p>
    <w:p w14:paraId="6D373C04" w14:textId="77777777" w:rsidR="006F6DBA" w:rsidRDefault="00000000">
      <w:pPr>
        <w:pStyle w:val="BodyText"/>
        <w:spacing w:before="1" w:line="249" w:lineRule="auto"/>
        <w:ind w:left="1299"/>
      </w:pPr>
      <w:r>
        <w:t>The</w:t>
      </w:r>
      <w:r>
        <w:rPr>
          <w:spacing w:val="-4"/>
        </w:rPr>
        <w:t xml:space="preserve"> </w:t>
      </w:r>
      <w:r>
        <w:t>following</w:t>
      </w:r>
      <w:r>
        <w:rPr>
          <w:spacing w:val="-4"/>
        </w:rPr>
        <w:t xml:space="preserve"> </w:t>
      </w:r>
      <w:r>
        <w:t>figure</w:t>
      </w:r>
      <w:r>
        <w:rPr>
          <w:spacing w:val="-4"/>
        </w:rPr>
        <w:t xml:space="preserve"> </w:t>
      </w:r>
      <w:r>
        <w:t>gives</w:t>
      </w:r>
      <w:r>
        <w:rPr>
          <w:spacing w:val="-4"/>
        </w:rPr>
        <w:t xml:space="preserve"> </w:t>
      </w:r>
      <w:r>
        <w:t>an</w:t>
      </w:r>
      <w:r>
        <w:rPr>
          <w:spacing w:val="-4"/>
        </w:rPr>
        <w:t xml:space="preserve"> </w:t>
      </w:r>
      <w:r>
        <w:t>example</w:t>
      </w:r>
      <w:r>
        <w:rPr>
          <w:spacing w:val="-4"/>
        </w:rPr>
        <w:t xml:space="preserve"> </w:t>
      </w:r>
      <w:r>
        <w:t>of</w:t>
      </w:r>
      <w:r>
        <w:rPr>
          <w:spacing w:val="-4"/>
        </w:rPr>
        <w:t xml:space="preserve"> </w:t>
      </w:r>
      <w:r>
        <w:t>topside</w:t>
      </w:r>
      <w:r>
        <w:rPr>
          <w:spacing w:val="-5"/>
        </w:rPr>
        <w:t xml:space="preserve"> </w:t>
      </w:r>
      <w:r>
        <w:t>marking</w:t>
      </w:r>
      <w:r>
        <w:rPr>
          <w:spacing w:val="-4"/>
        </w:rPr>
        <w:t xml:space="preserve"> </w:t>
      </w:r>
      <w:r>
        <w:t>orientation</w:t>
      </w:r>
      <w:r>
        <w:rPr>
          <w:spacing w:val="-4"/>
        </w:rPr>
        <w:t xml:space="preserve"> </w:t>
      </w:r>
      <w:r>
        <w:t>versus</w:t>
      </w:r>
      <w:r>
        <w:rPr>
          <w:spacing w:val="-4"/>
        </w:rPr>
        <w:t xml:space="preserve"> </w:t>
      </w:r>
      <w:r>
        <w:t>pin</w:t>
      </w:r>
      <w:r>
        <w:rPr>
          <w:spacing w:val="-4"/>
        </w:rPr>
        <w:t xml:space="preserve"> </w:t>
      </w:r>
      <w:r>
        <w:t>1</w:t>
      </w:r>
      <w:r>
        <w:rPr>
          <w:spacing w:val="-4"/>
        </w:rPr>
        <w:t xml:space="preserve"> </w:t>
      </w:r>
      <w:r>
        <w:t xml:space="preserve">identifier </w:t>
      </w:r>
      <w:r>
        <w:rPr>
          <w:spacing w:val="-2"/>
        </w:rPr>
        <w:t>location.</w:t>
      </w:r>
    </w:p>
    <w:p w14:paraId="7B064E46" w14:textId="77777777" w:rsidR="006F6DBA" w:rsidRDefault="00000000">
      <w:pPr>
        <w:pStyle w:val="BodyText"/>
        <w:spacing w:before="121"/>
        <w:ind w:left="1299"/>
      </w:pPr>
      <w:r>
        <w:t>The</w:t>
      </w:r>
      <w:r>
        <w:rPr>
          <w:spacing w:val="-7"/>
        </w:rPr>
        <w:t xml:space="preserve"> </w:t>
      </w:r>
      <w:r>
        <w:t>printed</w:t>
      </w:r>
      <w:r>
        <w:rPr>
          <w:spacing w:val="-7"/>
        </w:rPr>
        <w:t xml:space="preserve"> </w:t>
      </w:r>
      <w:r>
        <w:t>markings</w:t>
      </w:r>
      <w:r>
        <w:rPr>
          <w:spacing w:val="-6"/>
        </w:rPr>
        <w:t xml:space="preserve"> </w:t>
      </w:r>
      <w:r>
        <w:t>may</w:t>
      </w:r>
      <w:r>
        <w:rPr>
          <w:spacing w:val="-5"/>
        </w:rPr>
        <w:t xml:space="preserve"> </w:t>
      </w:r>
      <w:r>
        <w:t>differ</w:t>
      </w:r>
      <w:r>
        <w:rPr>
          <w:spacing w:val="-7"/>
        </w:rPr>
        <w:t xml:space="preserve"> </w:t>
      </w:r>
      <w:r>
        <w:t>depending</w:t>
      </w:r>
      <w:r>
        <w:rPr>
          <w:spacing w:val="-7"/>
        </w:rPr>
        <w:t xml:space="preserve"> </w:t>
      </w:r>
      <w:r>
        <w:t>on</w:t>
      </w:r>
      <w:r>
        <w:rPr>
          <w:spacing w:val="-7"/>
        </w:rPr>
        <w:t xml:space="preserve"> </w:t>
      </w:r>
      <w:r>
        <w:t>the</w:t>
      </w:r>
      <w:r>
        <w:rPr>
          <w:spacing w:val="-7"/>
        </w:rPr>
        <w:t xml:space="preserve"> </w:t>
      </w:r>
      <w:r>
        <w:t>supply</w:t>
      </w:r>
      <w:r>
        <w:rPr>
          <w:spacing w:val="-6"/>
        </w:rPr>
        <w:t xml:space="preserve"> </w:t>
      </w:r>
      <w:r>
        <w:rPr>
          <w:spacing w:val="-2"/>
        </w:rPr>
        <w:t>chain.</w:t>
      </w:r>
    </w:p>
    <w:p w14:paraId="3BF5D821" w14:textId="77777777" w:rsidR="006F6DBA" w:rsidRDefault="00000000">
      <w:pPr>
        <w:pStyle w:val="BodyText"/>
        <w:spacing w:before="130" w:line="249" w:lineRule="auto"/>
        <w:ind w:left="1299"/>
      </w:pPr>
      <w:r>
        <w:t>Other</w:t>
      </w:r>
      <w:r>
        <w:rPr>
          <w:spacing w:val="-4"/>
        </w:rPr>
        <w:t xml:space="preserve"> </w:t>
      </w:r>
      <w:r>
        <w:t>optional</w:t>
      </w:r>
      <w:r>
        <w:rPr>
          <w:spacing w:val="-4"/>
        </w:rPr>
        <w:t xml:space="preserve"> </w:t>
      </w:r>
      <w:r>
        <w:t>marking</w:t>
      </w:r>
      <w:r>
        <w:rPr>
          <w:spacing w:val="-4"/>
        </w:rPr>
        <w:t xml:space="preserve"> </w:t>
      </w:r>
      <w:r>
        <w:t>or</w:t>
      </w:r>
      <w:r>
        <w:rPr>
          <w:spacing w:val="-5"/>
        </w:rPr>
        <w:t xml:space="preserve"> </w:t>
      </w:r>
      <w:r>
        <w:t>inset/upset</w:t>
      </w:r>
      <w:r>
        <w:rPr>
          <w:spacing w:val="-4"/>
        </w:rPr>
        <w:t xml:space="preserve"> </w:t>
      </w:r>
      <w:r>
        <w:t>marks</w:t>
      </w:r>
      <w:r>
        <w:rPr>
          <w:spacing w:val="-4"/>
        </w:rPr>
        <w:t xml:space="preserve"> </w:t>
      </w:r>
      <w:r>
        <w:t>that</w:t>
      </w:r>
      <w:r>
        <w:rPr>
          <w:spacing w:val="-4"/>
        </w:rPr>
        <w:t xml:space="preserve"> </w:t>
      </w:r>
      <w:r>
        <w:t>identify</w:t>
      </w:r>
      <w:r>
        <w:rPr>
          <w:spacing w:val="-4"/>
        </w:rPr>
        <w:t xml:space="preserve"> </w:t>
      </w:r>
      <w:r>
        <w:t>the</w:t>
      </w:r>
      <w:r>
        <w:rPr>
          <w:spacing w:val="-4"/>
        </w:rPr>
        <w:t xml:space="preserve"> </w:t>
      </w:r>
      <w:r>
        <w:t>parts</w:t>
      </w:r>
      <w:r>
        <w:rPr>
          <w:spacing w:val="-3"/>
        </w:rPr>
        <w:t xml:space="preserve"> </w:t>
      </w:r>
      <w:r>
        <w:t>throughout</w:t>
      </w:r>
      <w:r>
        <w:rPr>
          <w:spacing w:val="-3"/>
        </w:rPr>
        <w:t xml:space="preserve"> </w:t>
      </w:r>
      <w:r>
        <w:t>supply</w:t>
      </w:r>
      <w:r>
        <w:rPr>
          <w:spacing w:val="-4"/>
        </w:rPr>
        <w:t xml:space="preserve"> </w:t>
      </w:r>
      <w:r>
        <w:t>chain operations, are not indicated below.</w:t>
      </w:r>
    </w:p>
    <w:p w14:paraId="617137D6" w14:textId="77777777" w:rsidR="006F6DBA" w:rsidRDefault="006F6DBA">
      <w:pPr>
        <w:pStyle w:val="BodyText"/>
        <w:spacing w:before="12"/>
      </w:pPr>
    </w:p>
    <w:p w14:paraId="4F780261" w14:textId="77777777" w:rsidR="006F6DBA" w:rsidRDefault="00000000">
      <w:pPr>
        <w:pStyle w:val="Heading7"/>
        <w:spacing w:before="0"/>
        <w:ind w:left="3294"/>
      </w:pPr>
      <w:r>
        <w:rPr>
          <w:noProof/>
        </w:rPr>
        <mc:AlternateContent>
          <mc:Choice Requires="wpg">
            <w:drawing>
              <wp:anchor distT="0" distB="0" distL="0" distR="0" simplePos="0" relativeHeight="251701248" behindDoc="1" locked="0" layoutInCell="1" allowOverlap="1" wp14:anchorId="0541F623" wp14:editId="4E8C5B6E">
                <wp:simplePos x="0" y="0"/>
                <wp:positionH relativeFrom="page">
                  <wp:posOffset>2852915</wp:posOffset>
                </wp:positionH>
                <wp:positionV relativeFrom="paragraph">
                  <wp:posOffset>446151</wp:posOffset>
                </wp:positionV>
                <wp:extent cx="2584450" cy="1678939"/>
                <wp:effectExtent l="0" t="0" r="0" b="0"/>
                <wp:wrapNone/>
                <wp:docPr id="2667" name="Group 2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1678939"/>
                          <a:chOff x="0" y="0"/>
                          <a:chExt cx="2584450" cy="1678939"/>
                        </a:xfrm>
                      </wpg:grpSpPr>
                      <wps:wsp>
                        <wps:cNvPr id="2668" name="Graphic 2668"/>
                        <wps:cNvSpPr/>
                        <wps:spPr>
                          <a:xfrm>
                            <a:off x="182613" y="6350"/>
                            <a:ext cx="2395220" cy="1666239"/>
                          </a:xfrm>
                          <a:custGeom>
                            <a:avLst/>
                            <a:gdLst/>
                            <a:ahLst/>
                            <a:cxnLst/>
                            <a:rect l="l" t="t" r="r" b="b"/>
                            <a:pathLst>
                              <a:path w="2395220" h="1666239">
                                <a:moveTo>
                                  <a:pt x="0" y="1666049"/>
                                </a:moveTo>
                                <a:lnTo>
                                  <a:pt x="2394940" y="1666049"/>
                                </a:lnTo>
                                <a:lnTo>
                                  <a:pt x="2394940" y="0"/>
                                </a:lnTo>
                                <a:lnTo>
                                  <a:pt x="0" y="0"/>
                                </a:lnTo>
                                <a:lnTo>
                                  <a:pt x="0" y="1666049"/>
                                </a:lnTo>
                                <a:close/>
                              </a:path>
                            </a:pathLst>
                          </a:custGeom>
                          <a:ln w="12700">
                            <a:solidFill>
                              <a:srgbClr val="000000"/>
                            </a:solidFill>
                            <a:prstDash val="solid"/>
                          </a:ln>
                        </wps:spPr>
                        <wps:bodyPr wrap="square" lIns="0" tIns="0" rIns="0" bIns="0" rtlCol="0">
                          <a:prstTxWarp prst="textNoShape">
                            <a:avLst/>
                          </a:prstTxWarp>
                          <a:noAutofit/>
                        </wps:bodyPr>
                      </wps:wsp>
                      <wps:wsp>
                        <wps:cNvPr id="2669" name="Graphic 2669"/>
                        <wps:cNvSpPr/>
                        <wps:spPr>
                          <a:xfrm>
                            <a:off x="284848" y="1243799"/>
                            <a:ext cx="366395" cy="311150"/>
                          </a:xfrm>
                          <a:custGeom>
                            <a:avLst/>
                            <a:gdLst/>
                            <a:ahLst/>
                            <a:cxnLst/>
                            <a:rect l="l" t="t" r="r" b="b"/>
                            <a:pathLst>
                              <a:path w="366395" h="311150">
                                <a:moveTo>
                                  <a:pt x="59016" y="73304"/>
                                </a:moveTo>
                                <a:lnTo>
                                  <a:pt x="13601" y="33515"/>
                                </a:lnTo>
                                <a:lnTo>
                                  <a:pt x="0" y="85750"/>
                                </a:lnTo>
                                <a:lnTo>
                                  <a:pt x="59016" y="73304"/>
                                </a:lnTo>
                                <a:close/>
                              </a:path>
                              <a:path w="366395" h="311150">
                                <a:moveTo>
                                  <a:pt x="366395" y="155892"/>
                                </a:moveTo>
                                <a:lnTo>
                                  <a:pt x="348996" y="84848"/>
                                </a:lnTo>
                                <a:lnTo>
                                  <a:pt x="327825" y="52819"/>
                                </a:lnTo>
                                <a:lnTo>
                                  <a:pt x="270459" y="11480"/>
                                </a:lnTo>
                                <a:lnTo>
                                  <a:pt x="202806" y="0"/>
                                </a:lnTo>
                                <a:lnTo>
                                  <a:pt x="168757" y="5283"/>
                                </a:lnTo>
                                <a:lnTo>
                                  <a:pt x="107530" y="37579"/>
                                </a:lnTo>
                                <a:lnTo>
                                  <a:pt x="65176" y="98425"/>
                                </a:lnTo>
                                <a:lnTo>
                                  <a:pt x="54724" y="139382"/>
                                </a:lnTo>
                                <a:lnTo>
                                  <a:pt x="53962" y="155892"/>
                                </a:lnTo>
                                <a:lnTo>
                                  <a:pt x="54724" y="171640"/>
                                </a:lnTo>
                                <a:lnTo>
                                  <a:pt x="65176" y="212610"/>
                                </a:lnTo>
                                <a:lnTo>
                                  <a:pt x="83261" y="246570"/>
                                </a:lnTo>
                                <a:lnTo>
                                  <a:pt x="136512" y="293217"/>
                                </a:lnTo>
                                <a:lnTo>
                                  <a:pt x="202793" y="311061"/>
                                </a:lnTo>
                                <a:lnTo>
                                  <a:pt x="237185" y="309016"/>
                                </a:lnTo>
                                <a:lnTo>
                                  <a:pt x="301155" y="282663"/>
                                </a:lnTo>
                                <a:lnTo>
                                  <a:pt x="348996" y="226199"/>
                                </a:lnTo>
                                <a:lnTo>
                                  <a:pt x="363220" y="186499"/>
                                </a:lnTo>
                                <a:lnTo>
                                  <a:pt x="366395" y="155892"/>
                                </a:lnTo>
                                <a:close/>
                              </a:path>
                            </a:pathLst>
                          </a:custGeom>
                          <a:solidFill>
                            <a:srgbClr val="000000"/>
                          </a:solidFill>
                        </wps:spPr>
                        <wps:bodyPr wrap="square" lIns="0" tIns="0" rIns="0" bIns="0" rtlCol="0">
                          <a:prstTxWarp prst="textNoShape">
                            <a:avLst/>
                          </a:prstTxWarp>
                          <a:noAutofit/>
                        </wps:bodyPr>
                      </wps:wsp>
                      <wps:wsp>
                        <wps:cNvPr id="2670" name="Graphic 2670"/>
                        <wps:cNvSpPr/>
                        <wps:spPr>
                          <a:xfrm>
                            <a:off x="284848" y="1277315"/>
                            <a:ext cx="59055" cy="52705"/>
                          </a:xfrm>
                          <a:custGeom>
                            <a:avLst/>
                            <a:gdLst/>
                            <a:ahLst/>
                            <a:cxnLst/>
                            <a:rect l="l" t="t" r="r" b="b"/>
                            <a:pathLst>
                              <a:path w="59055" h="52705">
                                <a:moveTo>
                                  <a:pt x="0" y="52235"/>
                                </a:moveTo>
                                <a:lnTo>
                                  <a:pt x="13601" y="0"/>
                                </a:lnTo>
                                <a:lnTo>
                                  <a:pt x="59016" y="39789"/>
                                </a:lnTo>
                                <a:lnTo>
                                  <a:pt x="0" y="52235"/>
                                </a:lnTo>
                              </a:path>
                            </a:pathLst>
                          </a:custGeom>
                          <a:ln w="6349">
                            <a:solidFill>
                              <a:srgbClr val="000000"/>
                            </a:solidFill>
                            <a:prstDash val="solid"/>
                          </a:ln>
                        </wps:spPr>
                        <wps:bodyPr wrap="square" lIns="0" tIns="0" rIns="0" bIns="0" rtlCol="0">
                          <a:prstTxWarp prst="textNoShape">
                            <a:avLst/>
                          </a:prstTxWarp>
                          <a:noAutofit/>
                        </wps:bodyPr>
                      </wps:wsp>
                      <wps:wsp>
                        <wps:cNvPr id="2671" name="Graphic 2671"/>
                        <wps:cNvSpPr/>
                        <wps:spPr>
                          <a:xfrm>
                            <a:off x="28981" y="1235087"/>
                            <a:ext cx="262890" cy="68580"/>
                          </a:xfrm>
                          <a:custGeom>
                            <a:avLst/>
                            <a:gdLst/>
                            <a:ahLst/>
                            <a:cxnLst/>
                            <a:rect l="l" t="t" r="r" b="b"/>
                            <a:pathLst>
                              <a:path w="262890" h="68580">
                                <a:moveTo>
                                  <a:pt x="262648" y="68402"/>
                                </a:moveTo>
                                <a:lnTo>
                                  <a:pt x="0" y="0"/>
                                </a:lnTo>
                              </a:path>
                            </a:pathLst>
                          </a:custGeom>
                          <a:ln w="634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72" name="Image 2672"/>
                          <pic:cNvPicPr/>
                        </pic:nvPicPr>
                        <pic:blipFill>
                          <a:blip r:embed="rId293" cstate="print"/>
                          <a:stretch>
                            <a:fillRect/>
                          </a:stretch>
                        </pic:blipFill>
                        <pic:spPr>
                          <a:xfrm>
                            <a:off x="456478" y="767435"/>
                            <a:ext cx="560005" cy="308584"/>
                          </a:xfrm>
                          <a:prstGeom prst="rect">
                            <a:avLst/>
                          </a:prstGeom>
                        </pic:spPr>
                      </pic:pic>
                      <wps:wsp>
                        <wps:cNvPr id="2673" name="Graphic 2673"/>
                        <wps:cNvSpPr/>
                        <wps:spPr>
                          <a:xfrm>
                            <a:off x="281584" y="345224"/>
                            <a:ext cx="60325" cy="50800"/>
                          </a:xfrm>
                          <a:custGeom>
                            <a:avLst/>
                            <a:gdLst/>
                            <a:ahLst/>
                            <a:cxnLst/>
                            <a:rect l="l" t="t" r="r" b="b"/>
                            <a:pathLst>
                              <a:path w="60325" h="50800">
                                <a:moveTo>
                                  <a:pt x="18834" y="0"/>
                                </a:moveTo>
                                <a:lnTo>
                                  <a:pt x="0" y="50584"/>
                                </a:lnTo>
                                <a:lnTo>
                                  <a:pt x="59982" y="44183"/>
                                </a:lnTo>
                                <a:lnTo>
                                  <a:pt x="18834" y="0"/>
                                </a:lnTo>
                                <a:close/>
                              </a:path>
                            </a:pathLst>
                          </a:custGeom>
                          <a:solidFill>
                            <a:srgbClr val="000000"/>
                          </a:solidFill>
                        </wps:spPr>
                        <wps:bodyPr wrap="square" lIns="0" tIns="0" rIns="0" bIns="0" rtlCol="0">
                          <a:prstTxWarp prst="textNoShape">
                            <a:avLst/>
                          </a:prstTxWarp>
                          <a:noAutofit/>
                        </wps:bodyPr>
                      </wps:wsp>
                      <wps:wsp>
                        <wps:cNvPr id="2674" name="Graphic 2674"/>
                        <wps:cNvSpPr/>
                        <wps:spPr>
                          <a:xfrm>
                            <a:off x="281584" y="345224"/>
                            <a:ext cx="60325" cy="50800"/>
                          </a:xfrm>
                          <a:custGeom>
                            <a:avLst/>
                            <a:gdLst/>
                            <a:ahLst/>
                            <a:cxnLst/>
                            <a:rect l="l" t="t" r="r" b="b"/>
                            <a:pathLst>
                              <a:path w="60325" h="50800">
                                <a:moveTo>
                                  <a:pt x="0" y="50584"/>
                                </a:moveTo>
                                <a:lnTo>
                                  <a:pt x="18834" y="0"/>
                                </a:lnTo>
                                <a:lnTo>
                                  <a:pt x="59982" y="44183"/>
                                </a:lnTo>
                                <a:lnTo>
                                  <a:pt x="0" y="50584"/>
                                </a:lnTo>
                              </a:path>
                            </a:pathLst>
                          </a:custGeom>
                          <a:ln w="6350">
                            <a:solidFill>
                              <a:srgbClr val="000000"/>
                            </a:solidFill>
                            <a:prstDash val="solid"/>
                          </a:ln>
                        </wps:spPr>
                        <wps:bodyPr wrap="square" lIns="0" tIns="0" rIns="0" bIns="0" rtlCol="0">
                          <a:prstTxWarp prst="textNoShape">
                            <a:avLst/>
                          </a:prstTxWarp>
                          <a:noAutofit/>
                        </wps:bodyPr>
                      </wps:wsp>
                      <wps:wsp>
                        <wps:cNvPr id="2675" name="Graphic 2675"/>
                        <wps:cNvSpPr/>
                        <wps:spPr>
                          <a:xfrm>
                            <a:off x="3175" y="263410"/>
                            <a:ext cx="288290" cy="107314"/>
                          </a:xfrm>
                          <a:custGeom>
                            <a:avLst/>
                            <a:gdLst/>
                            <a:ahLst/>
                            <a:cxnLst/>
                            <a:rect l="l" t="t" r="r" b="b"/>
                            <a:pathLst>
                              <a:path w="288290" h="107314">
                                <a:moveTo>
                                  <a:pt x="287807" y="107162"/>
                                </a:moveTo>
                                <a:lnTo>
                                  <a:pt x="0" y="0"/>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76" name="Image 2676"/>
                          <pic:cNvPicPr/>
                        </pic:nvPicPr>
                        <pic:blipFill>
                          <a:blip r:embed="rId294" cstate="print"/>
                          <a:stretch>
                            <a:fillRect/>
                          </a:stretch>
                        </pic:blipFill>
                        <pic:spPr>
                          <a:xfrm>
                            <a:off x="1346441" y="1160284"/>
                            <a:ext cx="132346" cy="222351"/>
                          </a:xfrm>
                          <a:prstGeom prst="rect">
                            <a:avLst/>
                          </a:prstGeom>
                        </pic:spPr>
                      </pic:pic>
                      <wps:wsp>
                        <wps:cNvPr id="2677" name="Textbox 2677"/>
                        <wps:cNvSpPr txBox="1"/>
                        <wps:spPr>
                          <a:xfrm>
                            <a:off x="0" y="0"/>
                            <a:ext cx="2584450" cy="1678939"/>
                          </a:xfrm>
                          <a:prstGeom prst="rect">
                            <a:avLst/>
                          </a:prstGeom>
                        </wps:spPr>
                        <wps:txbx>
                          <w:txbxContent>
                            <w:p w14:paraId="54DE8203" w14:textId="77777777" w:rsidR="006F6DBA" w:rsidRDefault="006F6DBA">
                              <w:pPr>
                                <w:rPr>
                                  <w:sz w:val="16"/>
                                </w:rPr>
                              </w:pPr>
                            </w:p>
                            <w:p w14:paraId="772E95E9" w14:textId="77777777" w:rsidR="006F6DBA" w:rsidRDefault="006F6DBA">
                              <w:pPr>
                                <w:rPr>
                                  <w:sz w:val="16"/>
                                </w:rPr>
                              </w:pPr>
                            </w:p>
                            <w:p w14:paraId="513A1044" w14:textId="77777777" w:rsidR="006F6DBA" w:rsidRDefault="006F6DBA">
                              <w:pPr>
                                <w:rPr>
                                  <w:sz w:val="16"/>
                                </w:rPr>
                              </w:pPr>
                            </w:p>
                            <w:p w14:paraId="3B8EEE06" w14:textId="77777777" w:rsidR="006F6DBA" w:rsidRDefault="006F6DBA">
                              <w:pPr>
                                <w:rPr>
                                  <w:sz w:val="16"/>
                                </w:rPr>
                              </w:pPr>
                            </w:p>
                            <w:p w14:paraId="754E368A" w14:textId="77777777" w:rsidR="006F6DBA" w:rsidRDefault="006F6DBA">
                              <w:pPr>
                                <w:rPr>
                                  <w:sz w:val="16"/>
                                </w:rPr>
                              </w:pPr>
                            </w:p>
                            <w:p w14:paraId="548F4E95" w14:textId="77777777" w:rsidR="006F6DBA" w:rsidRDefault="006F6DBA">
                              <w:pPr>
                                <w:rPr>
                                  <w:sz w:val="16"/>
                                </w:rPr>
                              </w:pPr>
                            </w:p>
                            <w:p w14:paraId="18C68D1D" w14:textId="77777777" w:rsidR="006F6DBA" w:rsidRDefault="006F6DBA">
                              <w:pPr>
                                <w:rPr>
                                  <w:sz w:val="16"/>
                                </w:rPr>
                              </w:pPr>
                            </w:p>
                            <w:p w14:paraId="142042FE" w14:textId="77777777" w:rsidR="006F6DBA" w:rsidRDefault="006F6DBA">
                              <w:pPr>
                                <w:rPr>
                                  <w:sz w:val="16"/>
                                </w:rPr>
                              </w:pPr>
                            </w:p>
                            <w:p w14:paraId="34B6B941" w14:textId="77777777" w:rsidR="006F6DBA" w:rsidRDefault="006F6DBA">
                              <w:pPr>
                                <w:spacing w:before="141"/>
                                <w:rPr>
                                  <w:sz w:val="16"/>
                                </w:rPr>
                              </w:pPr>
                            </w:p>
                            <w:p w14:paraId="60EDC82E" w14:textId="77777777" w:rsidR="006F6DBA" w:rsidRDefault="00000000">
                              <w:pPr>
                                <w:spacing w:line="552" w:lineRule="auto"/>
                                <w:ind w:left="2125" w:right="443" w:firstLine="768"/>
                                <w:rPr>
                                  <w:sz w:val="16"/>
                                </w:rPr>
                              </w:pPr>
                              <w:r>
                                <w:rPr>
                                  <w:sz w:val="16"/>
                                </w:rPr>
                                <w:t>Date</w:t>
                              </w:r>
                              <w:r>
                                <w:rPr>
                                  <w:spacing w:val="-12"/>
                                  <w:sz w:val="16"/>
                                </w:rPr>
                                <w:t xml:space="preserve"> </w:t>
                              </w:r>
                              <w:r>
                                <w:rPr>
                                  <w:sz w:val="16"/>
                                </w:rPr>
                                <w:t>code Revision code</w:t>
                              </w:r>
                            </w:p>
                          </w:txbxContent>
                        </wps:txbx>
                        <wps:bodyPr wrap="square" lIns="0" tIns="0" rIns="0" bIns="0" rtlCol="0">
                          <a:noAutofit/>
                        </wps:bodyPr>
                      </wps:wsp>
                      <wps:wsp>
                        <wps:cNvPr id="2678" name="Textbox 2678"/>
                        <wps:cNvSpPr txBox="1"/>
                        <wps:spPr>
                          <a:xfrm>
                            <a:off x="1209484" y="795147"/>
                            <a:ext cx="208915" cy="332740"/>
                          </a:xfrm>
                          <a:prstGeom prst="rect">
                            <a:avLst/>
                          </a:prstGeom>
                          <a:ln w="12700">
                            <a:solidFill>
                              <a:srgbClr val="000000"/>
                            </a:solidFill>
                            <a:prstDash val="solid"/>
                          </a:ln>
                        </wps:spPr>
                        <wps:txbx>
                          <w:txbxContent>
                            <w:p w14:paraId="415A242F" w14:textId="77777777" w:rsidR="006F6DBA" w:rsidRDefault="00000000">
                              <w:pPr>
                                <w:spacing w:line="503" w:lineRule="exact"/>
                                <w:ind w:left="8"/>
                                <w:rPr>
                                  <w:rFonts w:ascii="WenQuanYi Micro Hei Mono"/>
                                  <w:sz w:val="48"/>
                                </w:rPr>
                              </w:pPr>
                              <w:r>
                                <w:rPr>
                                  <w:rFonts w:ascii="WenQuanYi Micro Hei Mono"/>
                                  <w:spacing w:val="-10"/>
                                  <w:sz w:val="48"/>
                                </w:rPr>
                                <w:t>R</w:t>
                              </w:r>
                            </w:p>
                          </w:txbxContent>
                        </wps:txbx>
                        <wps:bodyPr wrap="square" lIns="0" tIns="0" rIns="0" bIns="0" rtlCol="0">
                          <a:noAutofit/>
                        </wps:bodyPr>
                      </wps:wsp>
                      <wps:wsp>
                        <wps:cNvPr id="2679" name="Textbox 2679"/>
                        <wps:cNvSpPr txBox="1"/>
                        <wps:spPr>
                          <a:xfrm>
                            <a:off x="383120" y="299377"/>
                            <a:ext cx="2082800" cy="368935"/>
                          </a:xfrm>
                          <a:prstGeom prst="rect">
                            <a:avLst/>
                          </a:prstGeom>
                          <a:ln w="12700">
                            <a:solidFill>
                              <a:srgbClr val="000000"/>
                            </a:solidFill>
                            <a:prstDash val="solid"/>
                          </a:ln>
                        </wps:spPr>
                        <wps:txbx>
                          <w:txbxContent>
                            <w:p w14:paraId="1E6AF15F" w14:textId="77777777" w:rsidR="006F6DBA" w:rsidRDefault="00000000">
                              <w:pPr>
                                <w:spacing w:line="560" w:lineRule="exact"/>
                                <w:ind w:left="69"/>
                                <w:rPr>
                                  <w:rFonts w:ascii="WenQuanYi Micro Hei Mono"/>
                                  <w:sz w:val="48"/>
                                </w:rPr>
                              </w:pPr>
                              <w:r>
                                <w:rPr>
                                  <w:rFonts w:ascii="WenQuanYi Micro Hei Mono"/>
                                  <w:spacing w:val="-2"/>
                                  <w:sz w:val="48"/>
                                </w:rPr>
                                <w:t>32G030J6</w:t>
                              </w:r>
                            </w:p>
                          </w:txbxContent>
                        </wps:txbx>
                        <wps:bodyPr wrap="square" lIns="0" tIns="0" rIns="0" bIns="0" rtlCol="0">
                          <a:noAutofit/>
                        </wps:bodyPr>
                      </wps:wsp>
                    </wpg:wgp>
                  </a:graphicData>
                </a:graphic>
              </wp:anchor>
            </w:drawing>
          </mc:Choice>
          <mc:Fallback>
            <w:pict>
              <v:group w14:anchorId="0541F623" id="Group 2667" o:spid="_x0000_s2136" style="position:absolute;left:0;text-align:left;margin-left:224.65pt;margin-top:35.15pt;width:203.5pt;height:132.2pt;z-index:-251615232;mso-wrap-distance-left:0;mso-wrap-distance-right:0;mso-position-horizontal-relative:page;mso-position-vertical-relative:text" coordsize="25844,167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">
                <v:shape id="Graphic 2668" o:spid="_x0000_s2137" style="position:absolute;left:1826;top:63;width:23952;height:16662;visibility:visible;mso-wrap-style:square;v-text-anchor:top" coordsize="2395220,166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" path="m,1666049r2394940,l2394940,,,,,1666049xe" filled="f" strokeweight="1pt">
                  <v:path arrowok="t"/>
                </v:shape>
                <v:shape id="Graphic 2669" o:spid="_x0000_s2138" style="position:absolute;left:2848;top:12437;width:3664;height:3112;visibility:visible;mso-wrap-style:square;v-text-anchor:top" coordsize="36639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" path="m59016,73304l13601,33515,,85750,59016,73304xem366395,155892l348996,84848,327825,52819,270459,11480,202806,,168757,5283,107530,37579,65176,98425,54724,139382r-762,16510l54724,171640r10452,40970l83261,246570r53251,46647l202793,311061r34392,-2045l301155,282663r47841,-56464l363220,186499r3175,-30607xe" fillcolor="black" stroked="f">
                  <v:path arrowok="t"/>
                </v:shape>
                <v:shape id="Graphic 2670" o:spid="_x0000_s2139" style="position:absolute;left:2848;top:12773;width:591;height:527;visibility:visible;mso-wrap-style:square;v-text-anchor:top" coordsize="5905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" path="m,52235l13601,,59016,39789,,52235e" filled="f" strokeweight=".17636mm">
                  <v:path arrowok="t"/>
                </v:shape>
                <v:shape id="Graphic 2671" o:spid="_x0000_s2140" style="position:absolute;left:289;top:12350;width:2629;height:686;visibility:visible;mso-wrap-style:square;v-text-anchor:top" coordsize="2628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" path="m262648,68402l,e" filled="f" strokeweight=".17636mm">
                  <v:path arrowok="t"/>
                </v:shape>
                <v:shape id="Image 2672" o:spid="_x0000_s2141" type="#_x0000_t75" style="position:absolute;left:4564;top:7674;width:5600;height: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">
                  <v:imagedata r:id="rId295" o:title=""/>
                </v:shape>
                <v:shape id="Graphic 2673" o:spid="_x0000_s2142" style="position:absolute;left:2815;top:3452;width:604;height:508;visibility:visible;mso-wrap-style:square;v-text-anchor:top" coordsize="6032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" path="m18834,l,50584,59982,44183,18834,xe" fillcolor="black" stroked="f">
                  <v:path arrowok="t"/>
                </v:shape>
                <v:shape id="Graphic 2674" o:spid="_x0000_s2143" style="position:absolute;left:2815;top:3452;width:604;height:508;visibility:visible;mso-wrap-style:square;v-text-anchor:top" coordsize="6032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" path="m,50584l18834,,59982,44183,,50584e" filled="f" strokeweight=".5pt">
                  <v:path arrowok="t"/>
                </v:shape>
                <v:shape id="Graphic 2675" o:spid="_x0000_s2144" style="position:absolute;left:31;top:2634;width:2883;height:1073;visibility:visible;mso-wrap-style:square;v-text-anchor:top" coordsize="288290,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" path="m287807,107162l,e" filled="f" strokeweight=".5pt">
                  <v:path arrowok="t"/>
                </v:shape>
                <v:shape id="Image 2676" o:spid="_x0000_s2145" type="#_x0000_t75" style="position:absolute;left:13464;top:11602;width:1323;height: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">
                  <v:imagedata r:id="rId296" o:title=""/>
                </v:shape>
                <v:shape id="Textbox 2677" o:spid="_x0000_s2146" type="#_x0000_t202" style="position:absolute;width:25844;height:1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" filled="f" stroked="f">
                  <v:textbox inset="0,0,0,0">
                    <w:txbxContent>
                      <w:p w14:paraId="54DE8203" w14:textId="77777777" w:rsidR="006F6DBA" w:rsidRDefault="006F6DBA">
                        <w:pPr>
                          <w:rPr>
                            <w:sz w:val="16"/>
                          </w:rPr>
                        </w:pPr>
                      </w:p>
                      <w:p w14:paraId="772E95E9" w14:textId="77777777" w:rsidR="006F6DBA" w:rsidRDefault="006F6DBA">
                        <w:pPr>
                          <w:rPr>
                            <w:sz w:val="16"/>
                          </w:rPr>
                        </w:pPr>
                      </w:p>
                      <w:p w14:paraId="513A1044" w14:textId="77777777" w:rsidR="006F6DBA" w:rsidRDefault="006F6DBA">
                        <w:pPr>
                          <w:rPr>
                            <w:sz w:val="16"/>
                          </w:rPr>
                        </w:pPr>
                      </w:p>
                      <w:p w14:paraId="3B8EEE06" w14:textId="77777777" w:rsidR="006F6DBA" w:rsidRDefault="006F6DBA">
                        <w:pPr>
                          <w:rPr>
                            <w:sz w:val="16"/>
                          </w:rPr>
                        </w:pPr>
                      </w:p>
                      <w:p w14:paraId="754E368A" w14:textId="77777777" w:rsidR="006F6DBA" w:rsidRDefault="006F6DBA">
                        <w:pPr>
                          <w:rPr>
                            <w:sz w:val="16"/>
                          </w:rPr>
                        </w:pPr>
                      </w:p>
                      <w:p w14:paraId="548F4E95" w14:textId="77777777" w:rsidR="006F6DBA" w:rsidRDefault="006F6DBA">
                        <w:pPr>
                          <w:rPr>
                            <w:sz w:val="16"/>
                          </w:rPr>
                        </w:pPr>
                      </w:p>
                      <w:p w14:paraId="18C68D1D" w14:textId="77777777" w:rsidR="006F6DBA" w:rsidRDefault="006F6DBA">
                        <w:pPr>
                          <w:rPr>
                            <w:sz w:val="16"/>
                          </w:rPr>
                        </w:pPr>
                      </w:p>
                      <w:p w14:paraId="142042FE" w14:textId="77777777" w:rsidR="006F6DBA" w:rsidRDefault="006F6DBA">
                        <w:pPr>
                          <w:rPr>
                            <w:sz w:val="16"/>
                          </w:rPr>
                        </w:pPr>
                      </w:p>
                      <w:p w14:paraId="34B6B941" w14:textId="77777777" w:rsidR="006F6DBA" w:rsidRDefault="006F6DBA">
                        <w:pPr>
                          <w:spacing w:before="141"/>
                          <w:rPr>
                            <w:sz w:val="16"/>
                          </w:rPr>
                        </w:pPr>
                      </w:p>
                      <w:p w14:paraId="60EDC82E" w14:textId="77777777" w:rsidR="006F6DBA" w:rsidRDefault="00000000">
                        <w:pPr>
                          <w:spacing w:line="552" w:lineRule="auto"/>
                          <w:ind w:left="2125" w:right="443" w:firstLine="768"/>
                          <w:rPr>
                            <w:sz w:val="16"/>
                          </w:rPr>
                        </w:pPr>
                        <w:r>
                          <w:rPr>
                            <w:sz w:val="16"/>
                          </w:rPr>
                          <w:t>Date</w:t>
                        </w:r>
                        <w:r>
                          <w:rPr>
                            <w:spacing w:val="-12"/>
                            <w:sz w:val="16"/>
                          </w:rPr>
                          <w:t xml:space="preserve"> </w:t>
                        </w:r>
                        <w:r>
                          <w:rPr>
                            <w:sz w:val="16"/>
                          </w:rPr>
                          <w:t>code Revision code</w:t>
                        </w:r>
                      </w:p>
                    </w:txbxContent>
                  </v:textbox>
                </v:shape>
                <v:shape id="Textbox 2678" o:spid="_x0000_s2147" type="#_x0000_t202" style="position:absolute;left:12094;top:7951;width:2089;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" filled="f" strokeweight="1pt">
                  <v:textbox inset="0,0,0,0">
                    <w:txbxContent>
                      <w:p w14:paraId="415A242F" w14:textId="77777777" w:rsidR="006F6DBA" w:rsidRDefault="00000000">
                        <w:pPr>
                          <w:spacing w:line="503" w:lineRule="exact"/>
                          <w:ind w:left="8"/>
                          <w:rPr>
                            <w:rFonts w:ascii="WenQuanYi Micro Hei Mono"/>
                            <w:sz w:val="48"/>
                          </w:rPr>
                        </w:pPr>
                        <w:r>
                          <w:rPr>
                            <w:rFonts w:ascii="WenQuanYi Micro Hei Mono"/>
                            <w:spacing w:val="-10"/>
                            <w:sz w:val="48"/>
                          </w:rPr>
                          <w:t>R</w:t>
                        </w:r>
                      </w:p>
                    </w:txbxContent>
                  </v:textbox>
                </v:shape>
                <v:shape id="Textbox 2679" o:spid="_x0000_s2148" type="#_x0000_t202" style="position:absolute;left:3831;top:2993;width:20828;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" filled="f" strokeweight="1pt">
                  <v:textbox inset="0,0,0,0">
                    <w:txbxContent>
                      <w:p w14:paraId="1E6AF15F" w14:textId="77777777" w:rsidR="006F6DBA" w:rsidRDefault="00000000">
                        <w:pPr>
                          <w:spacing w:line="560" w:lineRule="exact"/>
                          <w:ind w:left="69"/>
                          <w:rPr>
                            <w:rFonts w:ascii="WenQuanYi Micro Hei Mono"/>
                            <w:sz w:val="48"/>
                          </w:rPr>
                        </w:pPr>
                        <w:r>
                          <w:rPr>
                            <w:rFonts w:ascii="WenQuanYi Micro Hei Mono"/>
                            <w:spacing w:val="-2"/>
                            <w:sz w:val="48"/>
                          </w:rPr>
                          <w:t>32G030J6</w:t>
                        </w:r>
                      </w:p>
                    </w:txbxContent>
                  </v:textbox>
                </v:shape>
                <w10:wrap anchorx="page"/>
              </v:group>
            </w:pict>
          </mc:Fallback>
        </mc:AlternateContent>
      </w:r>
      <w:r>
        <w:rPr>
          <w:noProof/>
        </w:rPr>
        <mc:AlternateContent>
          <mc:Choice Requires="wpg">
            <w:drawing>
              <wp:anchor distT="0" distB="0" distL="0" distR="0" simplePos="0" relativeHeight="251702272" behindDoc="1" locked="0" layoutInCell="1" allowOverlap="1" wp14:anchorId="799C6612" wp14:editId="0004BBF3">
                <wp:simplePos x="0" y="0"/>
                <wp:positionH relativeFrom="page">
                  <wp:posOffset>1574291</wp:posOffset>
                </wp:positionH>
                <wp:positionV relativeFrom="paragraph">
                  <wp:posOffset>187097</wp:posOffset>
                </wp:positionV>
                <wp:extent cx="5130800" cy="2242820"/>
                <wp:effectExtent l="0" t="0" r="0" b="0"/>
                <wp:wrapNone/>
                <wp:docPr id="2680" name="Group 2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242820"/>
                          <a:chOff x="0" y="0"/>
                          <a:chExt cx="5130800" cy="2242820"/>
                        </a:xfrm>
                      </wpg:grpSpPr>
                      <wps:wsp>
                        <wps:cNvPr id="2681" name="Graphic 2681"/>
                        <wps:cNvSpPr/>
                        <wps:spPr>
                          <a:xfrm>
                            <a:off x="0" y="0"/>
                            <a:ext cx="5130800" cy="2242820"/>
                          </a:xfrm>
                          <a:custGeom>
                            <a:avLst/>
                            <a:gdLst/>
                            <a:ahLst/>
                            <a:cxnLst/>
                            <a:rect l="l" t="t" r="r" b="b"/>
                            <a:pathLst>
                              <a:path w="5130800" h="2242820">
                                <a:moveTo>
                                  <a:pt x="5130546" y="12"/>
                                </a:moveTo>
                                <a:lnTo>
                                  <a:pt x="5124450" y="12"/>
                                </a:lnTo>
                                <a:lnTo>
                                  <a:pt x="5124450" y="6096"/>
                                </a:lnTo>
                                <a:lnTo>
                                  <a:pt x="5124450" y="2236470"/>
                                </a:lnTo>
                                <a:lnTo>
                                  <a:pt x="6096" y="2236470"/>
                                </a:lnTo>
                                <a:lnTo>
                                  <a:pt x="6096" y="6096"/>
                                </a:lnTo>
                                <a:lnTo>
                                  <a:pt x="5124450" y="6096"/>
                                </a:lnTo>
                                <a:lnTo>
                                  <a:pt x="5124450" y="12"/>
                                </a:lnTo>
                                <a:lnTo>
                                  <a:pt x="6096" y="12"/>
                                </a:lnTo>
                                <a:lnTo>
                                  <a:pt x="0" y="0"/>
                                </a:lnTo>
                                <a:lnTo>
                                  <a:pt x="0" y="2236470"/>
                                </a:lnTo>
                                <a:lnTo>
                                  <a:pt x="0" y="2239518"/>
                                </a:lnTo>
                                <a:lnTo>
                                  <a:pt x="0" y="2242566"/>
                                </a:lnTo>
                                <a:lnTo>
                                  <a:pt x="5124450" y="2242566"/>
                                </a:lnTo>
                                <a:lnTo>
                                  <a:pt x="5127498" y="2242566"/>
                                </a:lnTo>
                                <a:lnTo>
                                  <a:pt x="5130533" y="2242566"/>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2682" name="Textbox 2682"/>
                        <wps:cNvSpPr txBox="1"/>
                        <wps:spPr>
                          <a:xfrm>
                            <a:off x="593561" y="337562"/>
                            <a:ext cx="658495" cy="257175"/>
                          </a:xfrm>
                          <a:prstGeom prst="rect">
                            <a:avLst/>
                          </a:prstGeom>
                        </wps:spPr>
                        <wps:txbx>
                          <w:txbxContent>
                            <w:p w14:paraId="19CF76C6" w14:textId="77777777" w:rsidR="006F6DBA" w:rsidRDefault="00000000">
                              <w:pPr>
                                <w:spacing w:before="11" w:line="249" w:lineRule="auto"/>
                                <w:ind w:firstLine="232"/>
                                <w:rPr>
                                  <w:sz w:val="16"/>
                                </w:rPr>
                              </w:pPr>
                              <w:r>
                                <w:rPr>
                                  <w:spacing w:val="-2"/>
                                  <w:sz w:val="16"/>
                                </w:rPr>
                                <w:t xml:space="preserve">Product </w:t>
                              </w:r>
                              <w:proofErr w:type="gramStart"/>
                              <w:r>
                                <w:rPr>
                                  <w:spacing w:val="-2"/>
                                  <w:sz w:val="16"/>
                                </w:rPr>
                                <w:t>identification</w:t>
                              </w:r>
                              <w:r>
                                <w:rPr>
                                  <w:spacing w:val="-2"/>
                                  <w:sz w:val="16"/>
                                  <w:vertAlign w:val="superscript"/>
                                </w:rPr>
                                <w:t>(</w:t>
                              </w:r>
                              <w:proofErr w:type="gramEnd"/>
                              <w:r>
                                <w:rPr>
                                  <w:spacing w:val="-2"/>
                                  <w:sz w:val="16"/>
                                  <w:vertAlign w:val="superscript"/>
                                </w:rPr>
                                <w:t>1)</w:t>
                              </w:r>
                            </w:p>
                          </w:txbxContent>
                        </wps:txbx>
                        <wps:bodyPr wrap="square" lIns="0" tIns="0" rIns="0" bIns="0" rtlCol="0">
                          <a:noAutofit/>
                        </wps:bodyPr>
                      </wps:wsp>
                      <wps:wsp>
                        <wps:cNvPr id="2683" name="Textbox 2683"/>
                        <wps:cNvSpPr txBox="1"/>
                        <wps:spPr>
                          <a:xfrm>
                            <a:off x="771847" y="1331845"/>
                            <a:ext cx="453390" cy="257175"/>
                          </a:xfrm>
                          <a:prstGeom prst="rect">
                            <a:avLst/>
                          </a:prstGeom>
                        </wps:spPr>
                        <wps:txbx>
                          <w:txbxContent>
                            <w:p w14:paraId="3BBF0EE7" w14:textId="77777777" w:rsidR="006F6DBA" w:rsidRDefault="00000000">
                              <w:pPr>
                                <w:spacing w:before="11" w:line="249" w:lineRule="auto"/>
                                <w:ind w:right="12" w:firstLine="329"/>
                                <w:rPr>
                                  <w:sz w:val="16"/>
                                </w:rPr>
                              </w:pPr>
                              <w:r>
                                <w:rPr>
                                  <w:sz w:val="16"/>
                                </w:rPr>
                                <w:t>Pin</w:t>
                              </w:r>
                              <w:r>
                                <w:rPr>
                                  <w:spacing w:val="-12"/>
                                  <w:sz w:val="16"/>
                                </w:rPr>
                                <w:t xml:space="preserve"> </w:t>
                              </w:r>
                              <w:r>
                                <w:rPr>
                                  <w:sz w:val="16"/>
                                </w:rPr>
                                <w:t xml:space="preserve">1 </w:t>
                              </w:r>
                              <w:proofErr w:type="spellStart"/>
                              <w:r>
                                <w:rPr>
                                  <w:spacing w:val="-2"/>
                                  <w:sz w:val="16"/>
                                </w:rPr>
                                <w:t>indentifier</w:t>
                              </w:r>
                              <w:proofErr w:type="spellEnd"/>
                            </w:p>
                          </w:txbxContent>
                        </wps:txbx>
                        <wps:bodyPr wrap="square" lIns="0" tIns="0" rIns="0" bIns="0" rtlCol="0">
                          <a:noAutofit/>
                        </wps:bodyPr>
                      </wps:wsp>
                      <wps:wsp>
                        <wps:cNvPr id="2684" name="Textbox 2684"/>
                        <wps:cNvSpPr txBox="1"/>
                        <wps:spPr>
                          <a:xfrm>
                            <a:off x="4595621" y="2137827"/>
                            <a:ext cx="464820" cy="101600"/>
                          </a:xfrm>
                          <a:prstGeom prst="rect">
                            <a:avLst/>
                          </a:prstGeom>
                        </wps:spPr>
                        <wps:txbx>
                          <w:txbxContent>
                            <w:p w14:paraId="6DAF7110" w14:textId="77777777" w:rsidR="006F6DBA" w:rsidRDefault="00000000">
                              <w:pPr>
                                <w:spacing w:before="8"/>
                                <w:rPr>
                                  <w:sz w:val="12"/>
                                </w:rPr>
                              </w:pPr>
                              <w:r>
                                <w:rPr>
                                  <w:spacing w:val="-2"/>
                                  <w:sz w:val="12"/>
                                </w:rPr>
                                <w:t>MSv63117V1</w:t>
                              </w:r>
                            </w:p>
                          </w:txbxContent>
                        </wps:txbx>
                        <wps:bodyPr wrap="square" lIns="0" tIns="0" rIns="0" bIns="0" rtlCol="0">
                          <a:noAutofit/>
                        </wps:bodyPr>
                      </wps:wsp>
                    </wpg:wgp>
                  </a:graphicData>
                </a:graphic>
              </wp:anchor>
            </w:drawing>
          </mc:Choice>
          <mc:Fallback>
            <w:pict>
              <v:group w14:anchorId="799C6612" id="Group 2680" o:spid="_x0000_s2149" style="position:absolute;left:0;text-align:left;margin-left:123.95pt;margin-top:14.75pt;width:404pt;height:176.6pt;z-index:-251614208;mso-wrap-distance-left:0;mso-wrap-distance-right:0;mso-position-horizontal-relative:page;mso-position-vertical-relative:text" coordsize="51308,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">
                <v:shape id="Graphic 2681" o:spid="_x0000_s2150" style="position:absolute;width:51308;height:22428;visibility:visible;mso-wrap-style:square;v-text-anchor:top" coordsize="5130800,224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" path="m5130546,12r-6096,l5124450,6096r,2230374l6096,2236470,6096,6096r5118354,l5124450,12,6096,12,,,,2236470r,3048l,2242566r5124450,l5127498,2242566r3035,l5130533,6096r13,-6084xe" fillcolor="black" stroked="f">
                  <v:path arrowok="t"/>
                </v:shape>
                <v:shape id="Textbox 2682" o:spid="_x0000_s2151" type="#_x0000_t202" style="position:absolute;left:5935;top:3375;width:6585;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" filled="f" stroked="f">
                  <v:textbox inset="0,0,0,0">
                    <w:txbxContent>
                      <w:p w14:paraId="19CF76C6" w14:textId="77777777" w:rsidR="006F6DBA" w:rsidRDefault="00000000">
                        <w:pPr>
                          <w:spacing w:before="11" w:line="249" w:lineRule="auto"/>
                          <w:ind w:firstLine="232"/>
                          <w:rPr>
                            <w:sz w:val="16"/>
                          </w:rPr>
                        </w:pPr>
                        <w:r>
                          <w:rPr>
                            <w:spacing w:val="-2"/>
                            <w:sz w:val="16"/>
                          </w:rPr>
                          <w:t xml:space="preserve">Product </w:t>
                        </w:r>
                        <w:proofErr w:type="gramStart"/>
                        <w:r>
                          <w:rPr>
                            <w:spacing w:val="-2"/>
                            <w:sz w:val="16"/>
                          </w:rPr>
                          <w:t>identification</w:t>
                        </w:r>
                        <w:r>
                          <w:rPr>
                            <w:spacing w:val="-2"/>
                            <w:sz w:val="16"/>
                            <w:vertAlign w:val="superscript"/>
                          </w:rPr>
                          <w:t>(</w:t>
                        </w:r>
                        <w:proofErr w:type="gramEnd"/>
                        <w:r>
                          <w:rPr>
                            <w:spacing w:val="-2"/>
                            <w:sz w:val="16"/>
                            <w:vertAlign w:val="superscript"/>
                          </w:rPr>
                          <w:t>1)</w:t>
                        </w:r>
                      </w:p>
                    </w:txbxContent>
                  </v:textbox>
                </v:shape>
                <v:shape id="Textbox 2683" o:spid="_x0000_s2152" type="#_x0000_t202" style="position:absolute;left:7718;top:13318;width:4534;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" filled="f" stroked="f">
                  <v:textbox inset="0,0,0,0">
                    <w:txbxContent>
                      <w:p w14:paraId="3BBF0EE7" w14:textId="77777777" w:rsidR="006F6DBA" w:rsidRDefault="00000000">
                        <w:pPr>
                          <w:spacing w:before="11" w:line="249" w:lineRule="auto"/>
                          <w:ind w:right="12" w:firstLine="329"/>
                          <w:rPr>
                            <w:sz w:val="16"/>
                          </w:rPr>
                        </w:pPr>
                        <w:r>
                          <w:rPr>
                            <w:sz w:val="16"/>
                          </w:rPr>
                          <w:t>Pin</w:t>
                        </w:r>
                        <w:r>
                          <w:rPr>
                            <w:spacing w:val="-12"/>
                            <w:sz w:val="16"/>
                          </w:rPr>
                          <w:t xml:space="preserve"> </w:t>
                        </w:r>
                        <w:r>
                          <w:rPr>
                            <w:sz w:val="16"/>
                          </w:rPr>
                          <w:t xml:space="preserve">1 </w:t>
                        </w:r>
                        <w:proofErr w:type="spellStart"/>
                        <w:r>
                          <w:rPr>
                            <w:spacing w:val="-2"/>
                            <w:sz w:val="16"/>
                          </w:rPr>
                          <w:t>indentifier</w:t>
                        </w:r>
                        <w:proofErr w:type="spellEnd"/>
                      </w:p>
                    </w:txbxContent>
                  </v:textbox>
                </v:shape>
                <v:shape id="Textbox 2684" o:spid="_x0000_s2153" type="#_x0000_t202" style="position:absolute;left:45956;top:21378;width:464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" filled="f" stroked="f">
                  <v:textbox inset="0,0,0,0">
                    <w:txbxContent>
                      <w:p w14:paraId="6DAF7110" w14:textId="77777777" w:rsidR="006F6DBA" w:rsidRDefault="00000000">
                        <w:pPr>
                          <w:spacing w:before="8"/>
                          <w:rPr>
                            <w:sz w:val="12"/>
                          </w:rPr>
                        </w:pPr>
                        <w:r>
                          <w:rPr>
                            <w:spacing w:val="-2"/>
                            <w:sz w:val="12"/>
                          </w:rPr>
                          <w:t>MSv63117V1</w:t>
                        </w:r>
                      </w:p>
                    </w:txbxContent>
                  </v:textbox>
                </v:shape>
                <w10:wrap anchorx="page"/>
              </v:group>
            </w:pict>
          </mc:Fallback>
        </mc:AlternateContent>
      </w:r>
      <w:r>
        <w:t>Figure</w:t>
      </w:r>
      <w:r>
        <w:rPr>
          <w:spacing w:val="-7"/>
        </w:rPr>
        <w:t xml:space="preserve"> </w:t>
      </w:r>
      <w:r>
        <w:t>29.</w:t>
      </w:r>
      <w:r>
        <w:rPr>
          <w:spacing w:val="-7"/>
        </w:rPr>
        <w:t xml:space="preserve"> </w:t>
      </w:r>
      <w:r>
        <w:t>SO8N</w:t>
      </w:r>
      <w:r>
        <w:rPr>
          <w:spacing w:val="-7"/>
        </w:rPr>
        <w:t xml:space="preserve"> </w:t>
      </w:r>
      <w:r>
        <w:t>package</w:t>
      </w:r>
      <w:r>
        <w:rPr>
          <w:spacing w:val="-7"/>
        </w:rPr>
        <w:t xml:space="preserve"> </w:t>
      </w:r>
      <w:r>
        <w:t>marking</w:t>
      </w:r>
      <w:r>
        <w:rPr>
          <w:spacing w:val="-7"/>
        </w:rPr>
        <w:t xml:space="preserve"> </w:t>
      </w:r>
      <w:r>
        <w:rPr>
          <w:spacing w:val="-2"/>
        </w:rPr>
        <w:t>example</w:t>
      </w:r>
    </w:p>
    <w:p w14:paraId="4A0023D2" w14:textId="77777777" w:rsidR="006F6DBA" w:rsidRDefault="006F6DBA">
      <w:pPr>
        <w:pStyle w:val="BodyText"/>
        <w:rPr>
          <w:b/>
        </w:rPr>
      </w:pPr>
    </w:p>
    <w:p w14:paraId="026B0E4D" w14:textId="77777777" w:rsidR="006F6DBA" w:rsidRDefault="006F6DBA">
      <w:pPr>
        <w:pStyle w:val="BodyText"/>
        <w:rPr>
          <w:b/>
        </w:rPr>
      </w:pPr>
    </w:p>
    <w:p w14:paraId="60105FBC" w14:textId="77777777" w:rsidR="006F6DBA" w:rsidRDefault="006F6DBA">
      <w:pPr>
        <w:pStyle w:val="BodyText"/>
        <w:rPr>
          <w:b/>
        </w:rPr>
      </w:pPr>
    </w:p>
    <w:p w14:paraId="6F359F3D" w14:textId="77777777" w:rsidR="006F6DBA" w:rsidRDefault="006F6DBA">
      <w:pPr>
        <w:pStyle w:val="BodyText"/>
        <w:rPr>
          <w:b/>
        </w:rPr>
      </w:pPr>
    </w:p>
    <w:p w14:paraId="772AE63C" w14:textId="77777777" w:rsidR="006F6DBA" w:rsidRDefault="006F6DBA">
      <w:pPr>
        <w:pStyle w:val="BodyText"/>
        <w:rPr>
          <w:b/>
        </w:rPr>
      </w:pPr>
    </w:p>
    <w:p w14:paraId="43CF8E66" w14:textId="77777777" w:rsidR="006F6DBA" w:rsidRDefault="006F6DBA">
      <w:pPr>
        <w:pStyle w:val="BodyText"/>
        <w:rPr>
          <w:b/>
        </w:rPr>
      </w:pPr>
    </w:p>
    <w:p w14:paraId="0C96A99D" w14:textId="77777777" w:rsidR="006F6DBA" w:rsidRDefault="006F6DBA">
      <w:pPr>
        <w:pStyle w:val="BodyText"/>
        <w:spacing w:before="104" w:after="1"/>
        <w:rPr>
          <w:b/>
        </w:rPr>
      </w:pPr>
    </w:p>
    <w:tbl>
      <w:tblPr>
        <w:tblW w:w="0" w:type="auto"/>
        <w:tblInd w:w="5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36"/>
        <w:gridCol w:w="351"/>
        <w:gridCol w:w="674"/>
      </w:tblGrid>
      <w:tr w:rsidR="006F6DBA" w14:paraId="4AB9C561" w14:textId="77777777">
        <w:trPr>
          <w:trHeight w:val="503"/>
        </w:trPr>
        <w:tc>
          <w:tcPr>
            <w:tcW w:w="336" w:type="dxa"/>
            <w:tcBorders>
              <w:right w:val="single" w:sz="12" w:space="0" w:color="000000"/>
            </w:tcBorders>
          </w:tcPr>
          <w:p w14:paraId="0AF59540" w14:textId="77777777" w:rsidR="006F6DBA" w:rsidRDefault="006F6DBA">
            <w:pPr>
              <w:pStyle w:val="TableParagraph"/>
              <w:jc w:val="left"/>
              <w:rPr>
                <w:rFonts w:ascii="Times New Roman"/>
                <w:sz w:val="18"/>
              </w:rPr>
            </w:pPr>
          </w:p>
        </w:tc>
        <w:tc>
          <w:tcPr>
            <w:tcW w:w="351" w:type="dxa"/>
            <w:tcBorders>
              <w:left w:val="single" w:sz="12" w:space="0" w:color="000000"/>
              <w:right w:val="double" w:sz="8" w:space="0" w:color="000000"/>
            </w:tcBorders>
          </w:tcPr>
          <w:p w14:paraId="0A6B67FC" w14:textId="77777777" w:rsidR="006F6DBA" w:rsidRDefault="00000000">
            <w:pPr>
              <w:pStyle w:val="TableParagraph"/>
              <w:spacing w:line="483" w:lineRule="exact"/>
              <w:ind w:left="18" w:right="-15"/>
              <w:jc w:val="left"/>
              <w:rPr>
                <w:rFonts w:ascii="WenQuanYi Micro Hei Mono"/>
                <w:sz w:val="48"/>
              </w:rPr>
            </w:pPr>
            <w:r>
              <w:rPr>
                <w:rFonts w:ascii="WenQuanYi Micro Hei Mono"/>
                <w:spacing w:val="-10"/>
                <w:sz w:val="48"/>
              </w:rPr>
              <w:t>Y</w:t>
            </w:r>
          </w:p>
        </w:tc>
        <w:tc>
          <w:tcPr>
            <w:tcW w:w="674" w:type="dxa"/>
            <w:tcBorders>
              <w:left w:val="double" w:sz="8" w:space="0" w:color="000000"/>
            </w:tcBorders>
          </w:tcPr>
          <w:p w14:paraId="5580D6B5" w14:textId="77777777" w:rsidR="006F6DBA" w:rsidRDefault="00000000">
            <w:pPr>
              <w:pStyle w:val="TableParagraph"/>
              <w:spacing w:line="483" w:lineRule="exact"/>
              <w:ind w:left="36"/>
              <w:jc w:val="left"/>
              <w:rPr>
                <w:rFonts w:ascii="WenQuanYi Micro Hei Mono"/>
                <w:sz w:val="48"/>
              </w:rPr>
            </w:pPr>
            <w:r>
              <w:rPr>
                <w:rFonts w:ascii="WenQuanYi Micro Hei Mono"/>
                <w:spacing w:val="-5"/>
                <w:sz w:val="48"/>
              </w:rPr>
              <w:t>WW</w:t>
            </w:r>
          </w:p>
        </w:tc>
      </w:tr>
    </w:tbl>
    <w:p w14:paraId="53D5FC18" w14:textId="77777777" w:rsidR="006F6DBA" w:rsidRDefault="006F6DBA">
      <w:pPr>
        <w:pStyle w:val="BodyText"/>
        <w:rPr>
          <w:b/>
        </w:rPr>
      </w:pPr>
    </w:p>
    <w:p w14:paraId="53350719" w14:textId="77777777" w:rsidR="006F6DBA" w:rsidRDefault="006F6DBA">
      <w:pPr>
        <w:pStyle w:val="BodyText"/>
        <w:rPr>
          <w:b/>
        </w:rPr>
      </w:pPr>
    </w:p>
    <w:p w14:paraId="345E36E1" w14:textId="77777777" w:rsidR="006F6DBA" w:rsidRDefault="006F6DBA">
      <w:pPr>
        <w:pStyle w:val="BodyText"/>
        <w:rPr>
          <w:b/>
        </w:rPr>
      </w:pPr>
    </w:p>
    <w:p w14:paraId="1D6C25B0" w14:textId="77777777" w:rsidR="006F6DBA" w:rsidRDefault="006F6DBA">
      <w:pPr>
        <w:pStyle w:val="BodyText"/>
        <w:rPr>
          <w:b/>
        </w:rPr>
      </w:pPr>
    </w:p>
    <w:p w14:paraId="58EEA382" w14:textId="77777777" w:rsidR="006F6DBA" w:rsidRDefault="006F6DBA">
      <w:pPr>
        <w:pStyle w:val="BodyText"/>
        <w:rPr>
          <w:b/>
        </w:rPr>
      </w:pPr>
    </w:p>
    <w:p w14:paraId="56039282" w14:textId="77777777" w:rsidR="006F6DBA" w:rsidRDefault="006F6DBA">
      <w:pPr>
        <w:pStyle w:val="BodyText"/>
        <w:spacing w:before="114"/>
        <w:rPr>
          <w:b/>
        </w:rPr>
      </w:pPr>
    </w:p>
    <w:p w14:paraId="62186EB9" w14:textId="77777777" w:rsidR="006F6DBA" w:rsidRDefault="00000000">
      <w:pPr>
        <w:spacing w:line="208" w:lineRule="auto"/>
        <w:ind w:left="1582" w:right="406" w:hanging="284"/>
        <w:rPr>
          <w:sz w:val="16"/>
        </w:rPr>
      </w:pPr>
      <w:r>
        <w:rPr>
          <w:sz w:val="16"/>
        </w:rPr>
        <w:t>1.</w:t>
      </w:r>
      <w:r>
        <w:rPr>
          <w:spacing w:val="80"/>
          <w:sz w:val="16"/>
        </w:rPr>
        <w:t xml:space="preserve"> </w:t>
      </w:r>
      <w:r>
        <w:rPr>
          <w:sz w:val="16"/>
        </w:rPr>
        <w:t>Parts</w:t>
      </w:r>
      <w:r>
        <w:rPr>
          <w:spacing w:val="-5"/>
          <w:sz w:val="16"/>
        </w:rPr>
        <w:t xml:space="preserve"> </w:t>
      </w:r>
      <w:r>
        <w:rPr>
          <w:sz w:val="16"/>
        </w:rPr>
        <w:t>marked</w:t>
      </w:r>
      <w:r>
        <w:rPr>
          <w:spacing w:val="-5"/>
          <w:sz w:val="16"/>
        </w:rPr>
        <w:t xml:space="preserve"> </w:t>
      </w:r>
      <w:r>
        <w:rPr>
          <w:sz w:val="16"/>
        </w:rPr>
        <w:t>as</w:t>
      </w:r>
      <w:r>
        <w:rPr>
          <w:spacing w:val="-6"/>
          <w:sz w:val="16"/>
        </w:rPr>
        <w:t xml:space="preserve"> </w:t>
      </w:r>
      <w:r>
        <w:rPr>
          <w:sz w:val="16"/>
        </w:rPr>
        <w:t>ES</w:t>
      </w:r>
      <w:r>
        <w:rPr>
          <w:spacing w:val="-5"/>
          <w:sz w:val="16"/>
        </w:rPr>
        <w:t xml:space="preserve"> </w:t>
      </w:r>
      <w:r>
        <w:rPr>
          <w:sz w:val="16"/>
        </w:rPr>
        <w:t>or</w:t>
      </w:r>
      <w:r>
        <w:rPr>
          <w:spacing w:val="-4"/>
          <w:sz w:val="16"/>
        </w:rPr>
        <w:t xml:space="preserve"> </w:t>
      </w:r>
      <w:r>
        <w:rPr>
          <w:sz w:val="16"/>
        </w:rPr>
        <w:t>E</w:t>
      </w:r>
      <w:r>
        <w:rPr>
          <w:spacing w:val="-5"/>
          <w:sz w:val="16"/>
        </w:rPr>
        <w:t xml:space="preserve"> </w:t>
      </w:r>
      <w:r>
        <w:rPr>
          <w:sz w:val="16"/>
        </w:rPr>
        <w:t>or</w:t>
      </w:r>
      <w:r>
        <w:rPr>
          <w:spacing w:val="-5"/>
          <w:sz w:val="16"/>
        </w:rPr>
        <w:t xml:space="preserve"> </w:t>
      </w:r>
      <w:r>
        <w:rPr>
          <w:sz w:val="16"/>
        </w:rPr>
        <w:t>accompanied</w:t>
      </w:r>
      <w:r>
        <w:rPr>
          <w:spacing w:val="-4"/>
          <w:sz w:val="16"/>
        </w:rPr>
        <w:t xml:space="preserve"> </w:t>
      </w:r>
      <w:r>
        <w:rPr>
          <w:sz w:val="16"/>
        </w:rPr>
        <w:t>by</w:t>
      </w:r>
      <w:r>
        <w:rPr>
          <w:spacing w:val="-5"/>
          <w:sz w:val="16"/>
        </w:rPr>
        <w:t xml:space="preserve"> </w:t>
      </w:r>
      <w:r>
        <w:rPr>
          <w:sz w:val="16"/>
        </w:rPr>
        <w:t>an</w:t>
      </w:r>
      <w:r>
        <w:rPr>
          <w:spacing w:val="-5"/>
          <w:sz w:val="16"/>
        </w:rPr>
        <w:t xml:space="preserve"> </w:t>
      </w:r>
      <w:r>
        <w:rPr>
          <w:sz w:val="16"/>
        </w:rPr>
        <w:t>Engineering</w:t>
      </w:r>
      <w:r>
        <w:rPr>
          <w:spacing w:val="-5"/>
          <w:sz w:val="16"/>
        </w:rPr>
        <w:t xml:space="preserve"> </w:t>
      </w:r>
      <w:r>
        <w:rPr>
          <w:sz w:val="16"/>
        </w:rPr>
        <w:t>Sample</w:t>
      </w:r>
      <w:r>
        <w:rPr>
          <w:spacing w:val="-4"/>
          <w:sz w:val="16"/>
        </w:rPr>
        <w:t xml:space="preserve"> </w:t>
      </w:r>
      <w:r>
        <w:rPr>
          <w:sz w:val="16"/>
        </w:rPr>
        <w:t>notification</w:t>
      </w:r>
      <w:r>
        <w:rPr>
          <w:spacing w:val="-5"/>
          <w:sz w:val="16"/>
        </w:rPr>
        <w:t xml:space="preserve"> </w:t>
      </w:r>
      <w:r>
        <w:rPr>
          <w:sz w:val="16"/>
        </w:rPr>
        <w:t>letter</w:t>
      </w:r>
      <w:r>
        <w:rPr>
          <w:spacing w:val="-5"/>
          <w:sz w:val="16"/>
        </w:rPr>
        <w:t xml:space="preserve"> </w:t>
      </w:r>
      <w:r>
        <w:rPr>
          <w:sz w:val="16"/>
        </w:rPr>
        <w:t>are</w:t>
      </w:r>
      <w:r>
        <w:rPr>
          <w:spacing w:val="-4"/>
          <w:sz w:val="16"/>
        </w:rPr>
        <w:t xml:space="preserve"> </w:t>
      </w:r>
      <w:r>
        <w:rPr>
          <w:sz w:val="16"/>
        </w:rPr>
        <w:t>not</w:t>
      </w:r>
      <w:r>
        <w:rPr>
          <w:spacing w:val="-5"/>
          <w:sz w:val="16"/>
        </w:rPr>
        <w:t xml:space="preserve"> </w:t>
      </w:r>
      <w:r>
        <w:rPr>
          <w:sz w:val="16"/>
        </w:rPr>
        <w:t>yet</w:t>
      </w:r>
      <w:r>
        <w:rPr>
          <w:spacing w:val="-5"/>
          <w:sz w:val="16"/>
        </w:rPr>
        <w:t xml:space="preserve"> </w:t>
      </w:r>
      <w:r>
        <w:rPr>
          <w:sz w:val="16"/>
        </w:rPr>
        <w:t>qualified and therefore not approved for use in production. ST is not responsible for any consequences resulting from such use. In no event will ST be liable for the customer using any of these engineering samples in production. ST's Quality department must be contacted prior to any decision to use these engineering samples to run a qualification activity.</w:t>
      </w:r>
    </w:p>
    <w:p w14:paraId="5E5CA5D1" w14:textId="77777777" w:rsidR="006F6DBA" w:rsidRDefault="006F6DBA">
      <w:pPr>
        <w:pStyle w:val="BodyText"/>
        <w:rPr>
          <w:sz w:val="18"/>
        </w:rPr>
      </w:pPr>
    </w:p>
    <w:p w14:paraId="2352315F" w14:textId="77777777" w:rsidR="006F6DBA" w:rsidRDefault="006F6DBA">
      <w:pPr>
        <w:pStyle w:val="BodyText"/>
        <w:rPr>
          <w:sz w:val="18"/>
        </w:rPr>
      </w:pPr>
    </w:p>
    <w:p w14:paraId="233CD950" w14:textId="77777777" w:rsidR="006F6DBA" w:rsidRDefault="006F6DBA">
      <w:pPr>
        <w:pStyle w:val="BodyText"/>
        <w:rPr>
          <w:sz w:val="18"/>
        </w:rPr>
      </w:pPr>
    </w:p>
    <w:p w14:paraId="706996B2" w14:textId="77777777" w:rsidR="006F6DBA" w:rsidRDefault="006F6DBA">
      <w:pPr>
        <w:pStyle w:val="BodyText"/>
        <w:rPr>
          <w:sz w:val="18"/>
        </w:rPr>
      </w:pPr>
    </w:p>
    <w:p w14:paraId="1DC71331" w14:textId="77777777" w:rsidR="006F6DBA" w:rsidRDefault="006F6DBA">
      <w:pPr>
        <w:pStyle w:val="BodyText"/>
        <w:rPr>
          <w:sz w:val="18"/>
        </w:rPr>
      </w:pPr>
    </w:p>
    <w:p w14:paraId="79380142" w14:textId="77777777" w:rsidR="006F6DBA" w:rsidRDefault="006F6DBA">
      <w:pPr>
        <w:pStyle w:val="BodyText"/>
        <w:rPr>
          <w:sz w:val="18"/>
        </w:rPr>
      </w:pPr>
    </w:p>
    <w:p w14:paraId="74954599" w14:textId="77777777" w:rsidR="006F6DBA" w:rsidRDefault="006F6DBA">
      <w:pPr>
        <w:pStyle w:val="BodyText"/>
        <w:rPr>
          <w:sz w:val="18"/>
        </w:rPr>
      </w:pPr>
    </w:p>
    <w:p w14:paraId="1D9BEBE8" w14:textId="77777777" w:rsidR="006F6DBA" w:rsidRDefault="006F6DBA">
      <w:pPr>
        <w:pStyle w:val="BodyText"/>
        <w:rPr>
          <w:sz w:val="18"/>
        </w:rPr>
      </w:pPr>
    </w:p>
    <w:p w14:paraId="01B5D75C" w14:textId="77777777" w:rsidR="006F6DBA" w:rsidRDefault="006F6DBA">
      <w:pPr>
        <w:pStyle w:val="BodyText"/>
        <w:rPr>
          <w:sz w:val="18"/>
        </w:rPr>
      </w:pPr>
    </w:p>
    <w:p w14:paraId="3813A11D" w14:textId="77777777" w:rsidR="006F6DBA" w:rsidRDefault="006F6DBA">
      <w:pPr>
        <w:pStyle w:val="BodyText"/>
        <w:rPr>
          <w:sz w:val="18"/>
        </w:rPr>
      </w:pPr>
    </w:p>
    <w:p w14:paraId="6418B452" w14:textId="77777777" w:rsidR="006F6DBA" w:rsidRDefault="006F6DBA">
      <w:pPr>
        <w:pStyle w:val="BodyText"/>
        <w:rPr>
          <w:sz w:val="18"/>
        </w:rPr>
      </w:pPr>
    </w:p>
    <w:p w14:paraId="22CA9604" w14:textId="77777777" w:rsidR="006F6DBA" w:rsidRDefault="006F6DBA">
      <w:pPr>
        <w:pStyle w:val="BodyText"/>
        <w:rPr>
          <w:sz w:val="18"/>
        </w:rPr>
      </w:pPr>
    </w:p>
    <w:p w14:paraId="50E9E454" w14:textId="77777777" w:rsidR="006F6DBA" w:rsidRDefault="006F6DBA">
      <w:pPr>
        <w:pStyle w:val="BodyText"/>
        <w:rPr>
          <w:sz w:val="18"/>
        </w:rPr>
      </w:pPr>
    </w:p>
    <w:p w14:paraId="37E9524B" w14:textId="77777777" w:rsidR="006F6DBA" w:rsidRDefault="006F6DBA">
      <w:pPr>
        <w:pStyle w:val="BodyText"/>
        <w:rPr>
          <w:sz w:val="18"/>
        </w:rPr>
      </w:pPr>
    </w:p>
    <w:p w14:paraId="0D06D0AE" w14:textId="77777777" w:rsidR="006F6DBA" w:rsidRDefault="006F6DBA">
      <w:pPr>
        <w:pStyle w:val="BodyText"/>
        <w:rPr>
          <w:sz w:val="18"/>
        </w:rPr>
      </w:pPr>
    </w:p>
    <w:p w14:paraId="598056FC" w14:textId="77777777" w:rsidR="006F6DBA" w:rsidRDefault="006F6DBA">
      <w:pPr>
        <w:pStyle w:val="BodyText"/>
        <w:rPr>
          <w:sz w:val="18"/>
        </w:rPr>
      </w:pPr>
    </w:p>
    <w:p w14:paraId="2B95EF18" w14:textId="77777777" w:rsidR="006F6DBA" w:rsidRDefault="006F6DBA">
      <w:pPr>
        <w:pStyle w:val="BodyText"/>
        <w:rPr>
          <w:sz w:val="18"/>
        </w:rPr>
      </w:pPr>
    </w:p>
    <w:p w14:paraId="320234A0" w14:textId="77777777" w:rsidR="006F6DBA" w:rsidRDefault="006F6DBA">
      <w:pPr>
        <w:pStyle w:val="BodyText"/>
        <w:rPr>
          <w:sz w:val="18"/>
        </w:rPr>
      </w:pPr>
    </w:p>
    <w:p w14:paraId="19A9ADDA" w14:textId="77777777" w:rsidR="006F6DBA" w:rsidRDefault="006F6DBA">
      <w:pPr>
        <w:pStyle w:val="BodyText"/>
        <w:rPr>
          <w:sz w:val="18"/>
        </w:rPr>
      </w:pPr>
    </w:p>
    <w:p w14:paraId="1D7F41DD" w14:textId="77777777" w:rsidR="006F6DBA" w:rsidRDefault="006F6DBA">
      <w:pPr>
        <w:pStyle w:val="BodyText"/>
        <w:rPr>
          <w:sz w:val="18"/>
        </w:rPr>
      </w:pPr>
    </w:p>
    <w:p w14:paraId="360E8192" w14:textId="77777777" w:rsidR="006F6DBA" w:rsidRDefault="006F6DBA">
      <w:pPr>
        <w:pStyle w:val="BodyText"/>
        <w:rPr>
          <w:sz w:val="18"/>
        </w:rPr>
      </w:pPr>
    </w:p>
    <w:p w14:paraId="658D800D" w14:textId="77777777" w:rsidR="006F6DBA" w:rsidRDefault="006F6DBA">
      <w:pPr>
        <w:pStyle w:val="BodyText"/>
        <w:rPr>
          <w:sz w:val="18"/>
        </w:rPr>
      </w:pPr>
    </w:p>
    <w:p w14:paraId="00764D8A" w14:textId="77777777" w:rsidR="006F6DBA" w:rsidRDefault="006F6DBA">
      <w:pPr>
        <w:pStyle w:val="BodyText"/>
        <w:rPr>
          <w:sz w:val="18"/>
        </w:rPr>
      </w:pPr>
    </w:p>
    <w:p w14:paraId="5589604D" w14:textId="77777777" w:rsidR="006F6DBA" w:rsidRDefault="006F6DBA">
      <w:pPr>
        <w:pStyle w:val="BodyText"/>
        <w:rPr>
          <w:sz w:val="18"/>
        </w:rPr>
      </w:pPr>
    </w:p>
    <w:p w14:paraId="12405A85" w14:textId="77777777" w:rsidR="006F6DBA" w:rsidRDefault="006F6DBA">
      <w:pPr>
        <w:pStyle w:val="BodyText"/>
        <w:rPr>
          <w:sz w:val="18"/>
        </w:rPr>
      </w:pPr>
    </w:p>
    <w:p w14:paraId="49DD5883" w14:textId="77777777" w:rsidR="006F6DBA" w:rsidRDefault="006F6DBA">
      <w:pPr>
        <w:pStyle w:val="BodyText"/>
        <w:rPr>
          <w:sz w:val="18"/>
        </w:rPr>
      </w:pPr>
    </w:p>
    <w:p w14:paraId="4B997C45" w14:textId="77777777" w:rsidR="006F6DBA" w:rsidRDefault="006F6DBA">
      <w:pPr>
        <w:pStyle w:val="BodyText"/>
        <w:rPr>
          <w:sz w:val="18"/>
        </w:rPr>
      </w:pPr>
    </w:p>
    <w:p w14:paraId="5A41455F" w14:textId="77777777" w:rsidR="006F6DBA" w:rsidRDefault="006F6DBA">
      <w:pPr>
        <w:pStyle w:val="BodyText"/>
        <w:rPr>
          <w:sz w:val="18"/>
        </w:rPr>
      </w:pPr>
    </w:p>
    <w:p w14:paraId="150F3358" w14:textId="77777777" w:rsidR="006F6DBA" w:rsidRDefault="006F6DBA">
      <w:pPr>
        <w:pStyle w:val="BodyText"/>
        <w:spacing w:before="203"/>
        <w:rPr>
          <w:sz w:val="18"/>
        </w:rPr>
      </w:pPr>
    </w:p>
    <w:p w14:paraId="033164AE" w14:textId="77777777" w:rsidR="006F6DBA" w:rsidRDefault="00000000">
      <w:pPr>
        <w:tabs>
          <w:tab w:val="left" w:pos="4137"/>
        </w:tabs>
        <w:ind w:left="165"/>
        <w:rPr>
          <w:sz w:val="18"/>
        </w:rPr>
      </w:pPr>
      <w:r>
        <w:rPr>
          <w:noProof/>
        </w:rPr>
        <mc:AlternateContent>
          <mc:Choice Requires="wpg">
            <w:drawing>
              <wp:anchor distT="0" distB="0" distL="0" distR="0" simplePos="0" relativeHeight="251654144" behindDoc="0" locked="0" layoutInCell="1" allowOverlap="1" wp14:anchorId="50AB130C" wp14:editId="4E068EEC">
                <wp:simplePos x="0" y="0"/>
                <wp:positionH relativeFrom="page">
                  <wp:posOffset>6309283</wp:posOffset>
                </wp:positionH>
                <wp:positionV relativeFrom="paragraph">
                  <wp:posOffset>-76838</wp:posOffset>
                </wp:positionV>
                <wp:extent cx="360680" cy="192405"/>
                <wp:effectExtent l="0" t="0" r="0" b="0"/>
                <wp:wrapNone/>
                <wp:docPr id="2685" name="Group 2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2686" name="Graphic 2686"/>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2687" name="Image 2687"/>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6D5A4D7" id="Group 2685" o:spid="_x0000_s1026" style="position:absolute;margin-left:496.8pt;margin-top:-6.05pt;width:28.4pt;height:15.15pt;z-index:25165414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">
                <v:shape id="Graphic 2686"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2687"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">
                  <v:imagedata r:id="rId32" o:title=""/>
                </v:shape>
                <w10:wrap anchorx="page"/>
              </v:group>
            </w:pict>
          </mc:Fallback>
        </mc:AlternateContent>
      </w:r>
      <w:r>
        <w:rPr>
          <w:spacing w:val="-2"/>
          <w:sz w:val="18"/>
        </w:rPr>
        <w:t>82/94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18F0130C" w14:textId="77777777" w:rsidR="006F6DBA" w:rsidRDefault="006F6DBA">
      <w:pPr>
        <w:rPr>
          <w:sz w:val="18"/>
        </w:rPr>
        <w:sectPr w:rsidR="006F6DBA">
          <w:headerReference w:type="default" r:id="rId297"/>
          <w:footerReference w:type="default" r:id="rId298"/>
          <w:pgSz w:w="11900" w:h="16840"/>
          <w:pgMar w:top="1660" w:right="1180" w:bottom="1680" w:left="1180" w:header="1172" w:footer="1491" w:gutter="0"/>
          <w:cols w:space="720"/>
        </w:sectPr>
      </w:pPr>
    </w:p>
    <w:p w14:paraId="4D1770CD" w14:textId="77777777" w:rsidR="006F6DBA" w:rsidRDefault="00000000">
      <w:pPr>
        <w:pStyle w:val="Heading3"/>
        <w:numPr>
          <w:ilvl w:val="1"/>
          <w:numId w:val="21"/>
        </w:numPr>
        <w:tabs>
          <w:tab w:val="left" w:pos="1299"/>
        </w:tabs>
        <w:spacing w:before="105"/>
        <w:ind w:hanging="1134"/>
      </w:pPr>
      <w:bookmarkStart w:id="132" w:name="_TOC_250003"/>
      <w:r>
        <w:lastRenderedPageBreak/>
        <w:t>TSSOP20</w:t>
      </w:r>
      <w:r>
        <w:rPr>
          <w:spacing w:val="-13"/>
        </w:rPr>
        <w:t xml:space="preserve"> </w:t>
      </w:r>
      <w:r>
        <w:t>package</w:t>
      </w:r>
      <w:r>
        <w:rPr>
          <w:spacing w:val="-12"/>
        </w:rPr>
        <w:t xml:space="preserve"> </w:t>
      </w:r>
      <w:bookmarkEnd w:id="132"/>
      <w:r>
        <w:rPr>
          <w:spacing w:val="-2"/>
        </w:rPr>
        <w:t>information</w:t>
      </w:r>
    </w:p>
    <w:p w14:paraId="174F5738" w14:textId="77777777" w:rsidR="006F6DBA" w:rsidRDefault="00000000">
      <w:pPr>
        <w:pStyle w:val="BodyText"/>
        <w:spacing w:before="160"/>
        <w:ind w:left="1299"/>
      </w:pPr>
      <w:r>
        <w:t>TSSOP20</w:t>
      </w:r>
      <w:r>
        <w:rPr>
          <w:spacing w:val="-5"/>
        </w:rPr>
        <w:t xml:space="preserve"> </w:t>
      </w:r>
      <w:r>
        <w:t>is</w:t>
      </w:r>
      <w:r>
        <w:rPr>
          <w:spacing w:val="-4"/>
        </w:rPr>
        <w:t xml:space="preserve"> </w:t>
      </w:r>
      <w:r>
        <w:t>a</w:t>
      </w:r>
      <w:r>
        <w:rPr>
          <w:spacing w:val="-5"/>
        </w:rPr>
        <w:t xml:space="preserve"> </w:t>
      </w:r>
      <w:r>
        <w:t>20-lead,</w:t>
      </w:r>
      <w:r>
        <w:rPr>
          <w:spacing w:val="-4"/>
        </w:rPr>
        <w:t xml:space="preserve"> </w:t>
      </w:r>
      <w:r>
        <w:t>6.5</w:t>
      </w:r>
      <w:r>
        <w:rPr>
          <w:spacing w:val="-5"/>
        </w:rPr>
        <w:t xml:space="preserve"> </w:t>
      </w:r>
      <w:r>
        <w:t>x</w:t>
      </w:r>
      <w:r>
        <w:rPr>
          <w:spacing w:val="-5"/>
        </w:rPr>
        <w:t xml:space="preserve"> </w:t>
      </w:r>
      <w:r>
        <w:t>4.4</w:t>
      </w:r>
      <w:r>
        <w:rPr>
          <w:spacing w:val="-5"/>
        </w:rPr>
        <w:t xml:space="preserve"> </w:t>
      </w:r>
      <w:r>
        <w:t>mm</w:t>
      </w:r>
      <w:r>
        <w:rPr>
          <w:spacing w:val="-5"/>
        </w:rPr>
        <w:t xml:space="preserve"> </w:t>
      </w:r>
      <w:r>
        <w:t>thin</w:t>
      </w:r>
      <w:r>
        <w:rPr>
          <w:spacing w:val="-7"/>
        </w:rPr>
        <w:t xml:space="preserve"> </w:t>
      </w:r>
      <w:r>
        <w:t>small-outline</w:t>
      </w:r>
      <w:r>
        <w:rPr>
          <w:spacing w:val="-4"/>
        </w:rPr>
        <w:t xml:space="preserve"> </w:t>
      </w:r>
      <w:r>
        <w:t>package</w:t>
      </w:r>
      <w:r>
        <w:rPr>
          <w:spacing w:val="-5"/>
        </w:rPr>
        <w:t xml:space="preserve"> </w:t>
      </w:r>
      <w:r>
        <w:t>with</w:t>
      </w:r>
      <w:r>
        <w:rPr>
          <w:spacing w:val="-5"/>
        </w:rPr>
        <w:t xml:space="preserve"> </w:t>
      </w:r>
      <w:r>
        <w:t>0.65</w:t>
      </w:r>
      <w:r>
        <w:rPr>
          <w:spacing w:val="-5"/>
        </w:rPr>
        <w:t xml:space="preserve"> </w:t>
      </w:r>
      <w:r>
        <w:t>mm</w:t>
      </w:r>
      <w:r>
        <w:rPr>
          <w:spacing w:val="-5"/>
        </w:rPr>
        <w:t xml:space="preserve"> </w:t>
      </w:r>
      <w:r>
        <w:rPr>
          <w:spacing w:val="-2"/>
        </w:rPr>
        <w:t>pitch.</w:t>
      </w:r>
    </w:p>
    <w:p w14:paraId="59D1C4A7" w14:textId="77777777" w:rsidR="006F6DBA" w:rsidRDefault="006F6DBA">
      <w:pPr>
        <w:pStyle w:val="BodyText"/>
        <w:spacing w:before="19"/>
      </w:pPr>
    </w:p>
    <w:p w14:paraId="5F72152E" w14:textId="77777777" w:rsidR="006F6DBA" w:rsidRDefault="00000000">
      <w:pPr>
        <w:pStyle w:val="Heading7"/>
        <w:spacing w:before="1"/>
        <w:ind w:left="1286" w:right="148"/>
        <w:jc w:val="center"/>
      </w:pPr>
      <w:r>
        <w:rPr>
          <w:noProof/>
        </w:rPr>
        <mc:AlternateContent>
          <mc:Choice Requires="wpg">
            <w:drawing>
              <wp:anchor distT="0" distB="0" distL="0" distR="0" simplePos="0" relativeHeight="251796480" behindDoc="1" locked="0" layoutInCell="1" allowOverlap="1" wp14:anchorId="6CA5DA16" wp14:editId="31AC5C7A">
                <wp:simplePos x="0" y="0"/>
                <wp:positionH relativeFrom="page">
                  <wp:posOffset>1574291</wp:posOffset>
                </wp:positionH>
                <wp:positionV relativeFrom="paragraph">
                  <wp:posOffset>162400</wp:posOffset>
                </wp:positionV>
                <wp:extent cx="5130800" cy="2543810"/>
                <wp:effectExtent l="0" t="0" r="0" b="0"/>
                <wp:wrapTopAndBottom/>
                <wp:docPr id="2692" name="Group 2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543810"/>
                          <a:chOff x="0" y="0"/>
                          <a:chExt cx="5130800" cy="2543810"/>
                        </a:xfrm>
                      </wpg:grpSpPr>
                      <wps:wsp>
                        <wps:cNvPr id="2693" name="Graphic 2693"/>
                        <wps:cNvSpPr/>
                        <wps:spPr>
                          <a:xfrm>
                            <a:off x="1415211" y="1176807"/>
                            <a:ext cx="232410" cy="1270"/>
                          </a:xfrm>
                          <a:custGeom>
                            <a:avLst/>
                            <a:gdLst/>
                            <a:ahLst/>
                            <a:cxnLst/>
                            <a:rect l="l" t="t" r="r" b="b"/>
                            <a:pathLst>
                              <a:path w="232410">
                                <a:moveTo>
                                  <a:pt x="0" y="0"/>
                                </a:moveTo>
                                <a:lnTo>
                                  <a:pt x="232168" y="0"/>
                                </a:lnTo>
                              </a:path>
                            </a:pathLst>
                          </a:custGeom>
                          <a:ln w="9525">
                            <a:solidFill>
                              <a:srgbClr val="000000"/>
                            </a:solidFill>
                            <a:prstDash val="solid"/>
                          </a:ln>
                        </wps:spPr>
                        <wps:bodyPr wrap="square" lIns="0" tIns="0" rIns="0" bIns="0" rtlCol="0">
                          <a:prstTxWarp prst="textNoShape">
                            <a:avLst/>
                          </a:prstTxWarp>
                          <a:noAutofit/>
                        </wps:bodyPr>
                      </wps:wsp>
                      <wps:wsp>
                        <wps:cNvPr id="2694" name="Graphic 2694"/>
                        <wps:cNvSpPr/>
                        <wps:spPr>
                          <a:xfrm>
                            <a:off x="1531543" y="1060602"/>
                            <a:ext cx="1270" cy="232410"/>
                          </a:xfrm>
                          <a:custGeom>
                            <a:avLst/>
                            <a:gdLst/>
                            <a:ahLst/>
                            <a:cxnLst/>
                            <a:rect l="l" t="t" r="r" b="b"/>
                            <a:pathLst>
                              <a:path h="232410">
                                <a:moveTo>
                                  <a:pt x="0" y="0"/>
                                </a:moveTo>
                                <a:lnTo>
                                  <a:pt x="0" y="232168"/>
                                </a:lnTo>
                              </a:path>
                            </a:pathLst>
                          </a:custGeom>
                          <a:ln w="9525">
                            <a:solidFill>
                              <a:srgbClr val="000000"/>
                            </a:solidFill>
                            <a:prstDash val="solid"/>
                          </a:ln>
                        </wps:spPr>
                        <wps:bodyPr wrap="square" lIns="0" tIns="0" rIns="0" bIns="0" rtlCol="0">
                          <a:prstTxWarp prst="textNoShape">
                            <a:avLst/>
                          </a:prstTxWarp>
                          <a:noAutofit/>
                        </wps:bodyPr>
                      </wps:wsp>
                      <wps:wsp>
                        <wps:cNvPr id="2695" name="Graphic 2695"/>
                        <wps:cNvSpPr/>
                        <wps:spPr>
                          <a:xfrm>
                            <a:off x="1397101" y="217703"/>
                            <a:ext cx="1300480" cy="1270"/>
                          </a:xfrm>
                          <a:custGeom>
                            <a:avLst/>
                            <a:gdLst/>
                            <a:ahLst/>
                            <a:cxnLst/>
                            <a:rect l="l" t="t" r="r" b="b"/>
                            <a:pathLst>
                              <a:path w="1300480">
                                <a:moveTo>
                                  <a:pt x="0" y="0"/>
                                </a:moveTo>
                                <a:lnTo>
                                  <a:pt x="1300022" y="0"/>
                                </a:lnTo>
                              </a:path>
                            </a:pathLst>
                          </a:custGeom>
                          <a:ln w="4762">
                            <a:solidFill>
                              <a:srgbClr val="000000"/>
                            </a:solidFill>
                            <a:prstDash val="solid"/>
                          </a:ln>
                        </wps:spPr>
                        <wps:bodyPr wrap="square" lIns="0" tIns="0" rIns="0" bIns="0" rtlCol="0">
                          <a:prstTxWarp prst="textNoShape">
                            <a:avLst/>
                          </a:prstTxWarp>
                          <a:noAutofit/>
                        </wps:bodyPr>
                      </wps:wsp>
                      <wps:wsp>
                        <wps:cNvPr id="2696" name="Graphic 2696"/>
                        <wps:cNvSpPr/>
                        <wps:spPr>
                          <a:xfrm>
                            <a:off x="2697124" y="190525"/>
                            <a:ext cx="1270" cy="283845"/>
                          </a:xfrm>
                          <a:custGeom>
                            <a:avLst/>
                            <a:gdLst/>
                            <a:ahLst/>
                            <a:cxnLst/>
                            <a:rect l="l" t="t" r="r" b="b"/>
                            <a:pathLst>
                              <a:path h="283845">
                                <a:moveTo>
                                  <a:pt x="0" y="0"/>
                                </a:moveTo>
                                <a:lnTo>
                                  <a:pt x="0" y="283476"/>
                                </a:lnTo>
                              </a:path>
                            </a:pathLst>
                          </a:custGeom>
                          <a:ln w="4762">
                            <a:solidFill>
                              <a:srgbClr val="000000"/>
                            </a:solidFill>
                            <a:prstDash val="solid"/>
                          </a:ln>
                        </wps:spPr>
                        <wps:bodyPr wrap="square" lIns="0" tIns="0" rIns="0" bIns="0" rtlCol="0">
                          <a:prstTxWarp prst="textNoShape">
                            <a:avLst/>
                          </a:prstTxWarp>
                          <a:noAutofit/>
                        </wps:bodyPr>
                      </wps:wsp>
                      <wps:wsp>
                        <wps:cNvPr id="2697" name="Graphic 2697"/>
                        <wps:cNvSpPr/>
                        <wps:spPr>
                          <a:xfrm>
                            <a:off x="1397101" y="201497"/>
                            <a:ext cx="1300480" cy="32384"/>
                          </a:xfrm>
                          <a:custGeom>
                            <a:avLst/>
                            <a:gdLst/>
                            <a:ahLst/>
                            <a:cxnLst/>
                            <a:rect l="l" t="t" r="r" b="b"/>
                            <a:pathLst>
                              <a:path w="1300480" h="32384">
                                <a:moveTo>
                                  <a:pt x="43180" y="0"/>
                                </a:moveTo>
                                <a:lnTo>
                                  <a:pt x="0" y="16129"/>
                                </a:lnTo>
                                <a:lnTo>
                                  <a:pt x="43180" y="32385"/>
                                </a:lnTo>
                                <a:lnTo>
                                  <a:pt x="43180" y="0"/>
                                </a:lnTo>
                                <a:close/>
                              </a:path>
                              <a:path w="1300480" h="32384">
                                <a:moveTo>
                                  <a:pt x="1300035" y="16129"/>
                                </a:moveTo>
                                <a:lnTo>
                                  <a:pt x="1256855" y="0"/>
                                </a:lnTo>
                                <a:lnTo>
                                  <a:pt x="1256855" y="32385"/>
                                </a:lnTo>
                                <a:lnTo>
                                  <a:pt x="1300035" y="16129"/>
                                </a:lnTo>
                                <a:close/>
                              </a:path>
                            </a:pathLst>
                          </a:custGeom>
                          <a:solidFill>
                            <a:srgbClr val="000000"/>
                          </a:solidFill>
                        </wps:spPr>
                        <wps:bodyPr wrap="square" lIns="0" tIns="0" rIns="0" bIns="0" rtlCol="0">
                          <a:prstTxWarp prst="textNoShape">
                            <a:avLst/>
                          </a:prstTxWarp>
                          <a:noAutofit/>
                        </wps:bodyPr>
                      </wps:wsp>
                      <wps:wsp>
                        <wps:cNvPr id="2698" name="Graphic 2698"/>
                        <wps:cNvSpPr/>
                        <wps:spPr>
                          <a:xfrm>
                            <a:off x="2697137" y="474002"/>
                            <a:ext cx="154305" cy="1270"/>
                          </a:xfrm>
                          <a:custGeom>
                            <a:avLst/>
                            <a:gdLst/>
                            <a:ahLst/>
                            <a:cxnLst/>
                            <a:rect l="l" t="t" r="r" b="b"/>
                            <a:pathLst>
                              <a:path w="154305" h="635">
                                <a:moveTo>
                                  <a:pt x="0" y="12"/>
                                </a:moveTo>
                                <a:lnTo>
                                  <a:pt x="153924" y="0"/>
                                </a:lnTo>
                              </a:path>
                            </a:pathLst>
                          </a:custGeom>
                          <a:ln w="4762">
                            <a:solidFill>
                              <a:srgbClr val="000000"/>
                            </a:solidFill>
                            <a:prstDash val="solid"/>
                          </a:ln>
                        </wps:spPr>
                        <wps:bodyPr wrap="square" lIns="0" tIns="0" rIns="0" bIns="0" rtlCol="0">
                          <a:prstTxWarp prst="textNoShape">
                            <a:avLst/>
                          </a:prstTxWarp>
                          <a:noAutofit/>
                        </wps:bodyPr>
                      </wps:wsp>
                      <wps:wsp>
                        <wps:cNvPr id="2699" name="Graphic 2699"/>
                        <wps:cNvSpPr/>
                        <wps:spPr>
                          <a:xfrm>
                            <a:off x="2818663" y="474065"/>
                            <a:ext cx="33020" cy="842644"/>
                          </a:xfrm>
                          <a:custGeom>
                            <a:avLst/>
                            <a:gdLst/>
                            <a:ahLst/>
                            <a:cxnLst/>
                            <a:rect l="l" t="t" r="r" b="b"/>
                            <a:pathLst>
                              <a:path w="33020" h="842644">
                                <a:moveTo>
                                  <a:pt x="32385" y="799211"/>
                                </a:moveTo>
                                <a:lnTo>
                                  <a:pt x="0" y="799211"/>
                                </a:lnTo>
                                <a:lnTo>
                                  <a:pt x="16129" y="842391"/>
                                </a:lnTo>
                                <a:lnTo>
                                  <a:pt x="32385" y="799211"/>
                                </a:lnTo>
                                <a:close/>
                              </a:path>
                              <a:path w="33020" h="842644">
                                <a:moveTo>
                                  <a:pt x="32448" y="43180"/>
                                </a:moveTo>
                                <a:lnTo>
                                  <a:pt x="16192" y="0"/>
                                </a:lnTo>
                                <a:lnTo>
                                  <a:pt x="63" y="43180"/>
                                </a:lnTo>
                                <a:lnTo>
                                  <a:pt x="32448" y="43180"/>
                                </a:lnTo>
                                <a:close/>
                              </a:path>
                            </a:pathLst>
                          </a:custGeom>
                          <a:solidFill>
                            <a:srgbClr val="000000"/>
                          </a:solidFill>
                        </wps:spPr>
                        <wps:bodyPr wrap="square" lIns="0" tIns="0" rIns="0" bIns="0" rtlCol="0">
                          <a:prstTxWarp prst="textNoShape">
                            <a:avLst/>
                          </a:prstTxWarp>
                          <a:noAutofit/>
                        </wps:bodyPr>
                      </wps:wsp>
                      <wps:wsp>
                        <wps:cNvPr id="2700" name="Graphic 2700"/>
                        <wps:cNvSpPr/>
                        <wps:spPr>
                          <a:xfrm>
                            <a:off x="2767863" y="1663915"/>
                            <a:ext cx="1270" cy="175895"/>
                          </a:xfrm>
                          <a:custGeom>
                            <a:avLst/>
                            <a:gdLst/>
                            <a:ahLst/>
                            <a:cxnLst/>
                            <a:rect l="l" t="t" r="r" b="b"/>
                            <a:pathLst>
                              <a:path h="175895">
                                <a:moveTo>
                                  <a:pt x="0" y="0"/>
                                </a:moveTo>
                                <a:lnTo>
                                  <a:pt x="0" y="175399"/>
                                </a:lnTo>
                              </a:path>
                            </a:pathLst>
                          </a:custGeom>
                          <a:ln w="4762">
                            <a:solidFill>
                              <a:srgbClr val="000000"/>
                            </a:solidFill>
                            <a:prstDash val="solid"/>
                          </a:ln>
                        </wps:spPr>
                        <wps:bodyPr wrap="square" lIns="0" tIns="0" rIns="0" bIns="0" rtlCol="0">
                          <a:prstTxWarp prst="textNoShape">
                            <a:avLst/>
                          </a:prstTxWarp>
                          <a:noAutofit/>
                        </wps:bodyPr>
                      </wps:wsp>
                      <wps:wsp>
                        <wps:cNvPr id="2701" name="Graphic 2701"/>
                        <wps:cNvSpPr/>
                        <wps:spPr>
                          <a:xfrm>
                            <a:off x="2413647" y="2021179"/>
                            <a:ext cx="267970" cy="1270"/>
                          </a:xfrm>
                          <a:custGeom>
                            <a:avLst/>
                            <a:gdLst/>
                            <a:ahLst/>
                            <a:cxnLst/>
                            <a:rect l="l" t="t" r="r" b="b"/>
                            <a:pathLst>
                              <a:path w="267970">
                                <a:moveTo>
                                  <a:pt x="267347" y="0"/>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702" name="Graphic 2702"/>
                        <wps:cNvSpPr/>
                        <wps:spPr>
                          <a:xfrm>
                            <a:off x="1674164" y="2004936"/>
                            <a:ext cx="43180" cy="31115"/>
                          </a:xfrm>
                          <a:custGeom>
                            <a:avLst/>
                            <a:gdLst/>
                            <a:ahLst/>
                            <a:cxnLst/>
                            <a:rect l="l" t="t" r="r" b="b"/>
                            <a:pathLst>
                              <a:path w="43180" h="31115">
                                <a:moveTo>
                                  <a:pt x="0" y="0"/>
                                </a:moveTo>
                                <a:lnTo>
                                  <a:pt x="0" y="30988"/>
                                </a:lnTo>
                                <a:lnTo>
                                  <a:pt x="43180" y="16256"/>
                                </a:lnTo>
                                <a:lnTo>
                                  <a:pt x="0" y="0"/>
                                </a:lnTo>
                                <a:close/>
                              </a:path>
                            </a:pathLst>
                          </a:custGeom>
                          <a:solidFill>
                            <a:srgbClr val="000000"/>
                          </a:solidFill>
                        </wps:spPr>
                        <wps:bodyPr wrap="square" lIns="0" tIns="0" rIns="0" bIns="0" rtlCol="0">
                          <a:prstTxWarp prst="textNoShape">
                            <a:avLst/>
                          </a:prstTxWarp>
                          <a:noAutofit/>
                        </wps:bodyPr>
                      </wps:wsp>
                      <wps:wsp>
                        <wps:cNvPr id="2703" name="Graphic 2703"/>
                        <wps:cNvSpPr/>
                        <wps:spPr>
                          <a:xfrm>
                            <a:off x="764336" y="1603171"/>
                            <a:ext cx="81280" cy="42545"/>
                          </a:xfrm>
                          <a:custGeom>
                            <a:avLst/>
                            <a:gdLst/>
                            <a:ahLst/>
                            <a:cxnLst/>
                            <a:rect l="l" t="t" r="r" b="b"/>
                            <a:pathLst>
                              <a:path w="81280" h="42545">
                                <a:moveTo>
                                  <a:pt x="80899" y="42164"/>
                                </a:moveTo>
                                <a:lnTo>
                                  <a:pt x="78980" y="24270"/>
                                </a:lnTo>
                                <a:lnTo>
                                  <a:pt x="72405" y="11033"/>
                                </a:lnTo>
                                <a:lnTo>
                                  <a:pt x="59949" y="2819"/>
                                </a:lnTo>
                                <a:lnTo>
                                  <a:pt x="40386" y="0"/>
                                </a:lnTo>
                                <a:lnTo>
                                  <a:pt x="20895" y="2819"/>
                                </a:lnTo>
                                <a:lnTo>
                                  <a:pt x="8477" y="11033"/>
                                </a:lnTo>
                                <a:lnTo>
                                  <a:pt x="1916" y="24270"/>
                                </a:lnTo>
                                <a:lnTo>
                                  <a:pt x="0" y="42164"/>
                                </a:lnTo>
                                <a:lnTo>
                                  <a:pt x="80899" y="42164"/>
                                </a:lnTo>
                                <a:close/>
                              </a:path>
                            </a:pathLst>
                          </a:custGeom>
                          <a:ln w="4762">
                            <a:solidFill>
                              <a:srgbClr val="000000"/>
                            </a:solidFill>
                            <a:prstDash val="solid"/>
                          </a:ln>
                        </wps:spPr>
                        <wps:bodyPr wrap="square" lIns="0" tIns="0" rIns="0" bIns="0" rtlCol="0">
                          <a:prstTxWarp prst="textNoShape">
                            <a:avLst/>
                          </a:prstTxWarp>
                          <a:noAutofit/>
                        </wps:bodyPr>
                      </wps:wsp>
                      <wps:wsp>
                        <wps:cNvPr id="2704" name="Graphic 2704"/>
                        <wps:cNvSpPr/>
                        <wps:spPr>
                          <a:xfrm>
                            <a:off x="1259420" y="1656651"/>
                            <a:ext cx="1525270" cy="381000"/>
                          </a:xfrm>
                          <a:custGeom>
                            <a:avLst/>
                            <a:gdLst/>
                            <a:ahLst/>
                            <a:cxnLst/>
                            <a:rect l="l" t="t" r="r" b="b"/>
                            <a:pathLst>
                              <a:path w="1525270" h="381000">
                                <a:moveTo>
                                  <a:pt x="32385" y="43180"/>
                                </a:moveTo>
                                <a:lnTo>
                                  <a:pt x="16129" y="0"/>
                                </a:lnTo>
                                <a:lnTo>
                                  <a:pt x="0" y="43180"/>
                                </a:lnTo>
                                <a:lnTo>
                                  <a:pt x="32385" y="43180"/>
                                </a:lnTo>
                                <a:close/>
                              </a:path>
                              <a:path w="1525270" h="381000">
                                <a:moveTo>
                                  <a:pt x="1219009" y="364477"/>
                                </a:moveTo>
                                <a:lnTo>
                                  <a:pt x="1175829" y="348348"/>
                                </a:lnTo>
                                <a:lnTo>
                                  <a:pt x="1175829" y="380733"/>
                                </a:lnTo>
                                <a:lnTo>
                                  <a:pt x="1219009" y="364477"/>
                                </a:lnTo>
                                <a:close/>
                              </a:path>
                              <a:path w="1525270" h="381000">
                                <a:moveTo>
                                  <a:pt x="1383703" y="348335"/>
                                </a:moveTo>
                                <a:lnTo>
                                  <a:pt x="1340523" y="364464"/>
                                </a:lnTo>
                                <a:lnTo>
                                  <a:pt x="1383703" y="380720"/>
                                </a:lnTo>
                                <a:lnTo>
                                  <a:pt x="1383703" y="348335"/>
                                </a:lnTo>
                                <a:close/>
                              </a:path>
                              <a:path w="1525270" h="381000">
                                <a:moveTo>
                                  <a:pt x="1524952" y="46024"/>
                                </a:moveTo>
                                <a:lnTo>
                                  <a:pt x="1508823" y="2844"/>
                                </a:lnTo>
                                <a:lnTo>
                                  <a:pt x="1492567" y="46024"/>
                                </a:lnTo>
                                <a:lnTo>
                                  <a:pt x="1524952" y="46024"/>
                                </a:lnTo>
                                <a:close/>
                              </a:path>
                              <a:path w="1525270" h="381000">
                                <a:moveTo>
                                  <a:pt x="1524990" y="154038"/>
                                </a:moveTo>
                                <a:lnTo>
                                  <a:pt x="1494002" y="154038"/>
                                </a:lnTo>
                                <a:lnTo>
                                  <a:pt x="1508734" y="197218"/>
                                </a:lnTo>
                                <a:lnTo>
                                  <a:pt x="1524990" y="154038"/>
                                </a:lnTo>
                                <a:close/>
                              </a:path>
                            </a:pathLst>
                          </a:custGeom>
                          <a:solidFill>
                            <a:srgbClr val="000000"/>
                          </a:solidFill>
                        </wps:spPr>
                        <wps:bodyPr wrap="square" lIns="0" tIns="0" rIns="0" bIns="0" rtlCol="0">
                          <a:prstTxWarp prst="textNoShape">
                            <a:avLst/>
                          </a:prstTxWarp>
                          <a:noAutofit/>
                        </wps:bodyPr>
                      </wps:wsp>
                      <wps:wsp>
                        <wps:cNvPr id="2705" name="Graphic 2705"/>
                        <wps:cNvSpPr/>
                        <wps:spPr>
                          <a:xfrm>
                            <a:off x="2697124" y="1316494"/>
                            <a:ext cx="154305" cy="1270"/>
                          </a:xfrm>
                          <a:custGeom>
                            <a:avLst/>
                            <a:gdLst/>
                            <a:ahLst/>
                            <a:cxnLst/>
                            <a:rect l="l" t="t" r="r" b="b"/>
                            <a:pathLst>
                              <a:path w="154305">
                                <a:moveTo>
                                  <a:pt x="0" y="0"/>
                                </a:moveTo>
                                <a:lnTo>
                                  <a:pt x="153924" y="0"/>
                                </a:lnTo>
                              </a:path>
                            </a:pathLst>
                          </a:custGeom>
                          <a:ln w="4762">
                            <a:solidFill>
                              <a:srgbClr val="000000"/>
                            </a:solidFill>
                            <a:prstDash val="solid"/>
                          </a:ln>
                        </wps:spPr>
                        <wps:bodyPr wrap="square" lIns="0" tIns="0" rIns="0" bIns="0" rtlCol="0">
                          <a:prstTxWarp prst="textNoShape">
                            <a:avLst/>
                          </a:prstTxWarp>
                          <a:noAutofit/>
                        </wps:bodyPr>
                      </wps:wsp>
                      <wps:wsp>
                        <wps:cNvPr id="2706" name="Graphic 2706"/>
                        <wps:cNvSpPr/>
                        <wps:spPr>
                          <a:xfrm>
                            <a:off x="1397101" y="190474"/>
                            <a:ext cx="1270" cy="283845"/>
                          </a:xfrm>
                          <a:custGeom>
                            <a:avLst/>
                            <a:gdLst/>
                            <a:ahLst/>
                            <a:cxnLst/>
                            <a:rect l="l" t="t" r="r" b="b"/>
                            <a:pathLst>
                              <a:path h="283845">
                                <a:moveTo>
                                  <a:pt x="0" y="0"/>
                                </a:moveTo>
                                <a:lnTo>
                                  <a:pt x="0" y="283476"/>
                                </a:lnTo>
                              </a:path>
                            </a:pathLst>
                          </a:custGeom>
                          <a:ln w="4762">
                            <a:solidFill>
                              <a:srgbClr val="000000"/>
                            </a:solidFill>
                            <a:prstDash val="solid"/>
                          </a:ln>
                        </wps:spPr>
                        <wps:bodyPr wrap="square" lIns="0" tIns="0" rIns="0" bIns="0" rtlCol="0">
                          <a:prstTxWarp prst="textNoShape">
                            <a:avLst/>
                          </a:prstTxWarp>
                          <a:noAutofit/>
                        </wps:bodyPr>
                      </wps:wsp>
                      <wps:wsp>
                        <wps:cNvPr id="2707" name="Graphic 2707"/>
                        <wps:cNvSpPr/>
                        <wps:spPr>
                          <a:xfrm>
                            <a:off x="2996857" y="303885"/>
                            <a:ext cx="1270" cy="1183005"/>
                          </a:xfrm>
                          <a:custGeom>
                            <a:avLst/>
                            <a:gdLst/>
                            <a:ahLst/>
                            <a:cxnLst/>
                            <a:rect l="l" t="t" r="r" b="b"/>
                            <a:pathLst>
                              <a:path h="1183005">
                                <a:moveTo>
                                  <a:pt x="0" y="1182674"/>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708" name="Graphic 2708"/>
                        <wps:cNvSpPr/>
                        <wps:spPr>
                          <a:xfrm>
                            <a:off x="2624226" y="303885"/>
                            <a:ext cx="389255" cy="1270"/>
                          </a:xfrm>
                          <a:custGeom>
                            <a:avLst/>
                            <a:gdLst/>
                            <a:ahLst/>
                            <a:cxnLst/>
                            <a:rect l="l" t="t" r="r" b="b"/>
                            <a:pathLst>
                              <a:path w="389255">
                                <a:moveTo>
                                  <a:pt x="0" y="0"/>
                                </a:moveTo>
                                <a:lnTo>
                                  <a:pt x="388886" y="0"/>
                                </a:lnTo>
                              </a:path>
                            </a:pathLst>
                          </a:custGeom>
                          <a:ln w="4762">
                            <a:solidFill>
                              <a:srgbClr val="000000"/>
                            </a:solidFill>
                            <a:prstDash val="solid"/>
                          </a:ln>
                        </wps:spPr>
                        <wps:bodyPr wrap="square" lIns="0" tIns="0" rIns="0" bIns="0" rtlCol="0">
                          <a:prstTxWarp prst="textNoShape">
                            <a:avLst/>
                          </a:prstTxWarp>
                          <a:noAutofit/>
                        </wps:bodyPr>
                      </wps:wsp>
                      <wps:wsp>
                        <wps:cNvPr id="2709" name="Graphic 2709"/>
                        <wps:cNvSpPr/>
                        <wps:spPr>
                          <a:xfrm>
                            <a:off x="2980664" y="303910"/>
                            <a:ext cx="32384" cy="1183005"/>
                          </a:xfrm>
                          <a:custGeom>
                            <a:avLst/>
                            <a:gdLst/>
                            <a:ahLst/>
                            <a:cxnLst/>
                            <a:rect l="l" t="t" r="r" b="b"/>
                            <a:pathLst>
                              <a:path w="32384" h="1183005">
                                <a:moveTo>
                                  <a:pt x="32385" y="1139456"/>
                                </a:moveTo>
                                <a:lnTo>
                                  <a:pt x="0" y="1139456"/>
                                </a:lnTo>
                                <a:lnTo>
                                  <a:pt x="16256" y="1182636"/>
                                </a:lnTo>
                                <a:lnTo>
                                  <a:pt x="32385" y="1139456"/>
                                </a:lnTo>
                                <a:close/>
                              </a:path>
                              <a:path w="32384" h="1183005">
                                <a:moveTo>
                                  <a:pt x="32385" y="43180"/>
                                </a:moveTo>
                                <a:lnTo>
                                  <a:pt x="16256" y="0"/>
                                </a:lnTo>
                                <a:lnTo>
                                  <a:pt x="0" y="43180"/>
                                </a:lnTo>
                                <a:lnTo>
                                  <a:pt x="32385" y="43180"/>
                                </a:lnTo>
                                <a:close/>
                              </a:path>
                            </a:pathLst>
                          </a:custGeom>
                          <a:solidFill>
                            <a:srgbClr val="000000"/>
                          </a:solidFill>
                        </wps:spPr>
                        <wps:bodyPr wrap="square" lIns="0" tIns="0" rIns="0" bIns="0" rtlCol="0">
                          <a:prstTxWarp prst="textNoShape">
                            <a:avLst/>
                          </a:prstTxWarp>
                          <a:noAutofit/>
                        </wps:bodyPr>
                      </wps:wsp>
                      <wps:wsp>
                        <wps:cNvPr id="2710" name="Graphic 2710"/>
                        <wps:cNvSpPr/>
                        <wps:spPr>
                          <a:xfrm>
                            <a:off x="2624251" y="1486547"/>
                            <a:ext cx="389255" cy="1270"/>
                          </a:xfrm>
                          <a:custGeom>
                            <a:avLst/>
                            <a:gdLst/>
                            <a:ahLst/>
                            <a:cxnLst/>
                            <a:rect l="l" t="t" r="r" b="b"/>
                            <a:pathLst>
                              <a:path w="389255">
                                <a:moveTo>
                                  <a:pt x="0" y="0"/>
                                </a:moveTo>
                                <a:lnTo>
                                  <a:pt x="388759" y="0"/>
                                </a:lnTo>
                              </a:path>
                            </a:pathLst>
                          </a:custGeom>
                          <a:ln w="4762">
                            <a:solidFill>
                              <a:srgbClr val="000000"/>
                            </a:solidFill>
                            <a:prstDash val="solid"/>
                          </a:ln>
                        </wps:spPr>
                        <wps:bodyPr wrap="square" lIns="0" tIns="0" rIns="0" bIns="0" rtlCol="0">
                          <a:prstTxWarp prst="textNoShape">
                            <a:avLst/>
                          </a:prstTxWarp>
                          <a:noAutofit/>
                        </wps:bodyPr>
                      </wps:wsp>
                      <wps:wsp>
                        <wps:cNvPr id="2711" name="Graphic 2711"/>
                        <wps:cNvSpPr/>
                        <wps:spPr>
                          <a:xfrm>
                            <a:off x="3716642" y="457758"/>
                            <a:ext cx="22860" cy="1270"/>
                          </a:xfrm>
                          <a:custGeom>
                            <a:avLst/>
                            <a:gdLst/>
                            <a:ahLst/>
                            <a:cxnLst/>
                            <a:rect l="l" t="t" r="r" b="b"/>
                            <a:pathLst>
                              <a:path w="22860">
                                <a:moveTo>
                                  <a:pt x="22733"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12" name="Graphic 2712"/>
                        <wps:cNvSpPr/>
                        <wps:spPr>
                          <a:xfrm>
                            <a:off x="3674605" y="457758"/>
                            <a:ext cx="22860" cy="1270"/>
                          </a:xfrm>
                          <a:custGeom>
                            <a:avLst/>
                            <a:gdLst/>
                            <a:ahLst/>
                            <a:cxnLst/>
                            <a:rect l="l" t="t" r="r" b="b"/>
                            <a:pathLst>
                              <a:path w="22860">
                                <a:moveTo>
                                  <a:pt x="2260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13" name="Graphic 2713"/>
                        <wps:cNvSpPr/>
                        <wps:spPr>
                          <a:xfrm>
                            <a:off x="3797668" y="457758"/>
                            <a:ext cx="22860" cy="1270"/>
                          </a:xfrm>
                          <a:custGeom>
                            <a:avLst/>
                            <a:gdLst/>
                            <a:ahLst/>
                            <a:cxnLst/>
                            <a:rect l="l" t="t" r="r" b="b"/>
                            <a:pathLst>
                              <a:path w="22860">
                                <a:moveTo>
                                  <a:pt x="22733"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14" name="Graphic 2714"/>
                        <wps:cNvSpPr/>
                        <wps:spPr>
                          <a:xfrm>
                            <a:off x="3755631" y="457758"/>
                            <a:ext cx="22860" cy="1270"/>
                          </a:xfrm>
                          <a:custGeom>
                            <a:avLst/>
                            <a:gdLst/>
                            <a:ahLst/>
                            <a:cxnLst/>
                            <a:rect l="l" t="t" r="r" b="b"/>
                            <a:pathLst>
                              <a:path w="22860">
                                <a:moveTo>
                                  <a:pt x="2260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15" name="Graphic 2715"/>
                        <wps:cNvSpPr/>
                        <wps:spPr>
                          <a:xfrm>
                            <a:off x="3340836" y="457758"/>
                            <a:ext cx="318770" cy="97790"/>
                          </a:xfrm>
                          <a:custGeom>
                            <a:avLst/>
                            <a:gdLst/>
                            <a:ahLst/>
                            <a:cxnLst/>
                            <a:rect l="l" t="t" r="r" b="b"/>
                            <a:pathLst>
                              <a:path w="318770" h="97790">
                                <a:moveTo>
                                  <a:pt x="318528" y="0"/>
                                </a:moveTo>
                                <a:lnTo>
                                  <a:pt x="318528" y="0"/>
                                </a:lnTo>
                                <a:lnTo>
                                  <a:pt x="24257" y="0"/>
                                </a:lnTo>
                                <a:lnTo>
                                  <a:pt x="18415" y="5842"/>
                                </a:lnTo>
                                <a:lnTo>
                                  <a:pt x="14097" y="14604"/>
                                </a:lnTo>
                                <a:lnTo>
                                  <a:pt x="13644" y="17146"/>
                                </a:lnTo>
                                <a:lnTo>
                                  <a:pt x="12668" y="26463"/>
                                </a:lnTo>
                                <a:lnTo>
                                  <a:pt x="8882" y="50520"/>
                                </a:lnTo>
                                <a:lnTo>
                                  <a:pt x="0" y="97282"/>
                                </a:lnTo>
                              </a:path>
                            </a:pathLst>
                          </a:custGeom>
                          <a:ln w="9524">
                            <a:solidFill>
                              <a:srgbClr val="000000"/>
                            </a:solidFill>
                            <a:prstDash val="solid"/>
                          </a:ln>
                        </wps:spPr>
                        <wps:bodyPr wrap="square" lIns="0" tIns="0" rIns="0" bIns="0" rtlCol="0">
                          <a:prstTxWarp prst="textNoShape">
                            <a:avLst/>
                          </a:prstTxWarp>
                          <a:noAutofit/>
                        </wps:bodyPr>
                      </wps:wsp>
                      <wps:wsp>
                        <wps:cNvPr id="2716" name="Graphic 2716"/>
                        <wps:cNvSpPr/>
                        <wps:spPr>
                          <a:xfrm>
                            <a:off x="3843020" y="555053"/>
                            <a:ext cx="307975" cy="97155"/>
                          </a:xfrm>
                          <a:custGeom>
                            <a:avLst/>
                            <a:gdLst/>
                            <a:ahLst/>
                            <a:cxnLst/>
                            <a:rect l="l" t="t" r="r" b="b"/>
                            <a:pathLst>
                              <a:path w="307975" h="97155">
                                <a:moveTo>
                                  <a:pt x="0" y="97154"/>
                                </a:moveTo>
                                <a:lnTo>
                                  <a:pt x="141042" y="97154"/>
                                </a:lnTo>
                                <a:lnTo>
                                  <a:pt x="216752" y="97154"/>
                                </a:lnTo>
                                <a:lnTo>
                                  <a:pt x="252954" y="97154"/>
                                </a:lnTo>
                                <a:lnTo>
                                  <a:pt x="275475" y="97154"/>
                                </a:lnTo>
                                <a:lnTo>
                                  <a:pt x="281774" y="95813"/>
                                </a:lnTo>
                                <a:lnTo>
                                  <a:pt x="287191" y="92043"/>
                                </a:lnTo>
                                <a:lnTo>
                                  <a:pt x="291799" y="86225"/>
                                </a:lnTo>
                                <a:lnTo>
                                  <a:pt x="295668" y="78739"/>
                                </a:lnTo>
                                <a:lnTo>
                                  <a:pt x="307860" y="0"/>
                                </a:lnTo>
                              </a:path>
                            </a:pathLst>
                          </a:custGeom>
                          <a:ln w="9525">
                            <a:solidFill>
                              <a:srgbClr val="000000"/>
                            </a:solidFill>
                            <a:prstDash val="solid"/>
                          </a:ln>
                        </wps:spPr>
                        <wps:bodyPr wrap="square" lIns="0" tIns="0" rIns="0" bIns="0" rtlCol="0">
                          <a:prstTxWarp prst="textNoShape">
                            <a:avLst/>
                          </a:prstTxWarp>
                          <a:noAutofit/>
                        </wps:bodyPr>
                      </wps:wsp>
                      <wps:wsp>
                        <wps:cNvPr id="2717" name="Graphic 2717"/>
                        <wps:cNvSpPr/>
                        <wps:spPr>
                          <a:xfrm>
                            <a:off x="3716654" y="652208"/>
                            <a:ext cx="22860" cy="1270"/>
                          </a:xfrm>
                          <a:custGeom>
                            <a:avLst/>
                            <a:gdLst/>
                            <a:ahLst/>
                            <a:cxnLst/>
                            <a:rect l="l" t="t" r="r" b="b"/>
                            <a:pathLst>
                              <a:path w="22860">
                                <a:moveTo>
                                  <a:pt x="22733"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18" name="Graphic 2718"/>
                        <wps:cNvSpPr/>
                        <wps:spPr>
                          <a:xfrm>
                            <a:off x="3674617" y="652208"/>
                            <a:ext cx="22860" cy="1270"/>
                          </a:xfrm>
                          <a:custGeom>
                            <a:avLst/>
                            <a:gdLst/>
                            <a:ahLst/>
                            <a:cxnLst/>
                            <a:rect l="l" t="t" r="r" b="b"/>
                            <a:pathLst>
                              <a:path w="22860">
                                <a:moveTo>
                                  <a:pt x="2260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19" name="Graphic 2719"/>
                        <wps:cNvSpPr/>
                        <wps:spPr>
                          <a:xfrm>
                            <a:off x="3797680" y="652208"/>
                            <a:ext cx="22860" cy="1270"/>
                          </a:xfrm>
                          <a:custGeom>
                            <a:avLst/>
                            <a:gdLst/>
                            <a:ahLst/>
                            <a:cxnLst/>
                            <a:rect l="l" t="t" r="r" b="b"/>
                            <a:pathLst>
                              <a:path w="22860">
                                <a:moveTo>
                                  <a:pt x="22733"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20" name="Graphic 2720"/>
                        <wps:cNvSpPr/>
                        <wps:spPr>
                          <a:xfrm>
                            <a:off x="3755644" y="652208"/>
                            <a:ext cx="22860" cy="1270"/>
                          </a:xfrm>
                          <a:custGeom>
                            <a:avLst/>
                            <a:gdLst/>
                            <a:ahLst/>
                            <a:cxnLst/>
                            <a:rect l="l" t="t" r="r" b="b"/>
                            <a:pathLst>
                              <a:path w="22860">
                                <a:moveTo>
                                  <a:pt x="22605"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21" name="Graphic 2721"/>
                        <wps:cNvSpPr/>
                        <wps:spPr>
                          <a:xfrm>
                            <a:off x="3340849" y="457758"/>
                            <a:ext cx="810260" cy="194945"/>
                          </a:xfrm>
                          <a:custGeom>
                            <a:avLst/>
                            <a:gdLst/>
                            <a:ahLst/>
                            <a:cxnLst/>
                            <a:rect l="l" t="t" r="r" b="b"/>
                            <a:pathLst>
                              <a:path w="810260" h="194945">
                                <a:moveTo>
                                  <a:pt x="318528" y="194449"/>
                                </a:moveTo>
                                <a:lnTo>
                                  <a:pt x="32385" y="194449"/>
                                </a:lnTo>
                                <a:lnTo>
                                  <a:pt x="20655" y="191413"/>
                                </a:lnTo>
                                <a:lnTo>
                                  <a:pt x="13795" y="184734"/>
                                </a:lnTo>
                                <a:lnTo>
                                  <a:pt x="10578" y="178054"/>
                                </a:lnTo>
                                <a:lnTo>
                                  <a:pt x="9779" y="175018"/>
                                </a:lnTo>
                                <a:lnTo>
                                  <a:pt x="8679" y="162981"/>
                                </a:lnTo>
                                <a:lnTo>
                                  <a:pt x="5270" y="136251"/>
                                </a:lnTo>
                                <a:lnTo>
                                  <a:pt x="1670" y="109474"/>
                                </a:lnTo>
                                <a:lnTo>
                                  <a:pt x="0" y="97294"/>
                                </a:lnTo>
                                <a:lnTo>
                                  <a:pt x="810044" y="97294"/>
                                </a:lnTo>
                                <a:lnTo>
                                  <a:pt x="796328" y="15113"/>
                                </a:lnTo>
                                <a:lnTo>
                                  <a:pt x="791756" y="6096"/>
                                </a:lnTo>
                                <a:lnTo>
                                  <a:pt x="785660" y="0"/>
                                </a:lnTo>
                                <a:lnTo>
                                  <a:pt x="777646" y="0"/>
                                </a:lnTo>
                                <a:lnTo>
                                  <a:pt x="720942" y="0"/>
                                </a:lnTo>
                                <a:lnTo>
                                  <a:pt x="627770" y="0"/>
                                </a:lnTo>
                                <a:lnTo>
                                  <a:pt x="540670" y="0"/>
                                </a:lnTo>
                                <a:lnTo>
                                  <a:pt x="502183"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722" name="Image 2722"/>
                          <pic:cNvPicPr/>
                        </pic:nvPicPr>
                        <pic:blipFill>
                          <a:blip r:embed="rId299" cstate="print"/>
                          <a:stretch>
                            <a:fillRect/>
                          </a:stretch>
                        </pic:blipFill>
                        <pic:spPr>
                          <a:xfrm>
                            <a:off x="4146067" y="540461"/>
                            <a:ext cx="139191" cy="132714"/>
                          </a:xfrm>
                          <a:prstGeom prst="rect">
                            <a:avLst/>
                          </a:prstGeom>
                        </pic:spPr>
                      </pic:pic>
                      <pic:pic xmlns:pic="http://schemas.openxmlformats.org/drawingml/2006/picture">
                        <pic:nvPicPr>
                          <pic:cNvPr id="2723" name="Image 2723"/>
                          <pic:cNvPicPr/>
                        </pic:nvPicPr>
                        <pic:blipFill>
                          <a:blip r:embed="rId300" cstate="print"/>
                          <a:stretch>
                            <a:fillRect/>
                          </a:stretch>
                        </pic:blipFill>
                        <pic:spPr>
                          <a:xfrm>
                            <a:off x="3206483" y="540461"/>
                            <a:ext cx="139064" cy="132714"/>
                          </a:xfrm>
                          <a:prstGeom prst="rect">
                            <a:avLst/>
                          </a:prstGeom>
                        </pic:spPr>
                      </pic:pic>
                      <wps:wsp>
                        <wps:cNvPr id="2724" name="Graphic 2724"/>
                        <wps:cNvSpPr/>
                        <wps:spPr>
                          <a:xfrm>
                            <a:off x="3911231" y="1299083"/>
                            <a:ext cx="1270" cy="32384"/>
                          </a:xfrm>
                          <a:custGeom>
                            <a:avLst/>
                            <a:gdLst/>
                            <a:ahLst/>
                            <a:cxnLst/>
                            <a:rect l="l" t="t" r="r" b="b"/>
                            <a:pathLst>
                              <a:path h="32384">
                                <a:moveTo>
                                  <a:pt x="0" y="32384"/>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25" name="Graphic 2725"/>
                        <wps:cNvSpPr/>
                        <wps:spPr>
                          <a:xfrm>
                            <a:off x="3441446" y="1331467"/>
                            <a:ext cx="469900" cy="162560"/>
                          </a:xfrm>
                          <a:custGeom>
                            <a:avLst/>
                            <a:gdLst/>
                            <a:ahLst/>
                            <a:cxnLst/>
                            <a:rect l="l" t="t" r="r" b="b"/>
                            <a:pathLst>
                              <a:path w="469900" h="162560">
                                <a:moveTo>
                                  <a:pt x="0" y="162051"/>
                                </a:moveTo>
                                <a:lnTo>
                                  <a:pt x="197716" y="162051"/>
                                </a:lnTo>
                                <a:lnTo>
                                  <a:pt x="305811" y="162051"/>
                                </a:lnTo>
                                <a:lnTo>
                                  <a:pt x="362254" y="162051"/>
                                </a:lnTo>
                                <a:lnTo>
                                  <a:pt x="405015" y="162051"/>
                                </a:lnTo>
                                <a:lnTo>
                                  <a:pt x="417612" y="159371"/>
                                </a:lnTo>
                                <a:lnTo>
                                  <a:pt x="428447" y="151844"/>
                                </a:lnTo>
                                <a:lnTo>
                                  <a:pt x="437662" y="140245"/>
                                </a:lnTo>
                                <a:lnTo>
                                  <a:pt x="445401" y="125348"/>
                                </a:lnTo>
                                <a:lnTo>
                                  <a:pt x="469785" y="0"/>
                                </a:lnTo>
                              </a:path>
                            </a:pathLst>
                          </a:custGeom>
                          <a:ln w="9525">
                            <a:solidFill>
                              <a:srgbClr val="000000"/>
                            </a:solidFill>
                            <a:prstDash val="solid"/>
                          </a:ln>
                        </wps:spPr>
                        <wps:bodyPr wrap="square" lIns="0" tIns="0" rIns="0" bIns="0" rtlCol="0">
                          <a:prstTxWarp prst="textNoShape">
                            <a:avLst/>
                          </a:prstTxWarp>
                          <a:noAutofit/>
                        </wps:bodyPr>
                      </wps:wsp>
                      <wps:wsp>
                        <wps:cNvPr id="2726" name="Graphic 2726"/>
                        <wps:cNvSpPr/>
                        <wps:spPr>
                          <a:xfrm>
                            <a:off x="3525621" y="1104785"/>
                            <a:ext cx="386080" cy="194945"/>
                          </a:xfrm>
                          <a:custGeom>
                            <a:avLst/>
                            <a:gdLst/>
                            <a:ahLst/>
                            <a:cxnLst/>
                            <a:rect l="l" t="t" r="r" b="b"/>
                            <a:pathLst>
                              <a:path w="386080" h="194945">
                                <a:moveTo>
                                  <a:pt x="0" y="194322"/>
                                </a:moveTo>
                                <a:lnTo>
                                  <a:pt x="385584" y="194322"/>
                                </a:lnTo>
                                <a:lnTo>
                                  <a:pt x="358279" y="30226"/>
                                </a:lnTo>
                                <a:lnTo>
                                  <a:pt x="350836" y="17841"/>
                                </a:lnTo>
                                <a:lnTo>
                                  <a:pt x="342166" y="8302"/>
                                </a:lnTo>
                                <a:lnTo>
                                  <a:pt x="332187" y="2168"/>
                                </a:lnTo>
                                <a:lnTo>
                                  <a:pt x="320814" y="0"/>
                                </a:lnTo>
                                <a:lnTo>
                                  <a:pt x="249454" y="0"/>
                                </a:lnTo>
                                <a:lnTo>
                                  <a:pt x="155613" y="0"/>
                                </a:lnTo>
                                <a:lnTo>
                                  <a:pt x="73915" y="0"/>
                                </a:lnTo>
                                <a:lnTo>
                                  <a:pt x="38989" y="0"/>
                                </a:lnTo>
                              </a:path>
                            </a:pathLst>
                          </a:custGeom>
                          <a:ln w="9525">
                            <a:solidFill>
                              <a:srgbClr val="000000"/>
                            </a:solidFill>
                            <a:prstDash val="solid"/>
                          </a:ln>
                        </wps:spPr>
                        <wps:bodyPr wrap="square" lIns="0" tIns="0" rIns="0" bIns="0" rtlCol="0">
                          <a:prstTxWarp prst="textNoShape">
                            <a:avLst/>
                          </a:prstTxWarp>
                          <a:noAutofit/>
                        </wps:bodyPr>
                      </wps:wsp>
                      <wps:wsp>
                        <wps:cNvPr id="2727" name="Graphic 2727"/>
                        <wps:cNvSpPr/>
                        <wps:spPr>
                          <a:xfrm>
                            <a:off x="3911206" y="1331493"/>
                            <a:ext cx="256540" cy="194945"/>
                          </a:xfrm>
                          <a:custGeom>
                            <a:avLst/>
                            <a:gdLst/>
                            <a:ahLst/>
                            <a:cxnLst/>
                            <a:rect l="l" t="t" r="r" b="b"/>
                            <a:pathLst>
                              <a:path w="256540" h="194945">
                                <a:moveTo>
                                  <a:pt x="0" y="0"/>
                                </a:moveTo>
                                <a:lnTo>
                                  <a:pt x="32384" y="0"/>
                                </a:lnTo>
                                <a:lnTo>
                                  <a:pt x="54695" y="9856"/>
                                </a:lnTo>
                                <a:lnTo>
                                  <a:pt x="68564" y="35367"/>
                                </a:lnTo>
                                <a:lnTo>
                                  <a:pt x="77835" y="70444"/>
                                </a:lnTo>
                                <a:lnTo>
                                  <a:pt x="86350" y="109001"/>
                                </a:lnTo>
                                <a:lnTo>
                                  <a:pt x="97952" y="144949"/>
                                </a:lnTo>
                                <a:lnTo>
                                  <a:pt x="116487" y="172201"/>
                                </a:lnTo>
                                <a:lnTo>
                                  <a:pt x="145796" y="184670"/>
                                </a:lnTo>
                                <a:lnTo>
                                  <a:pt x="210853" y="190324"/>
                                </a:lnTo>
                                <a:lnTo>
                                  <a:pt x="243390" y="193227"/>
                                </a:lnTo>
                                <a:lnTo>
                                  <a:pt x="254661" y="194296"/>
                                </a:lnTo>
                                <a:lnTo>
                                  <a:pt x="255917" y="194449"/>
                                </a:lnTo>
                              </a:path>
                            </a:pathLst>
                          </a:custGeom>
                          <a:ln w="9525">
                            <a:solidFill>
                              <a:srgbClr val="000000"/>
                            </a:solidFill>
                            <a:prstDash val="solid"/>
                          </a:ln>
                        </wps:spPr>
                        <wps:bodyPr wrap="square" lIns="0" tIns="0" rIns="0" bIns="0" rtlCol="0">
                          <a:prstTxWarp prst="textNoShape">
                            <a:avLst/>
                          </a:prstTxWarp>
                          <a:noAutofit/>
                        </wps:bodyPr>
                      </wps:wsp>
                      <wps:wsp>
                        <wps:cNvPr id="2728" name="Graphic 2728"/>
                        <wps:cNvSpPr/>
                        <wps:spPr>
                          <a:xfrm>
                            <a:off x="3911968" y="1299108"/>
                            <a:ext cx="259079" cy="227329"/>
                          </a:xfrm>
                          <a:custGeom>
                            <a:avLst/>
                            <a:gdLst/>
                            <a:ahLst/>
                            <a:cxnLst/>
                            <a:rect l="l" t="t" r="r" b="b"/>
                            <a:pathLst>
                              <a:path w="259079" h="227329">
                                <a:moveTo>
                                  <a:pt x="258457" y="194449"/>
                                </a:moveTo>
                                <a:lnTo>
                                  <a:pt x="210229" y="190750"/>
                                </a:lnTo>
                                <a:lnTo>
                                  <a:pt x="164477" y="184670"/>
                                </a:lnTo>
                                <a:lnTo>
                                  <a:pt x="121587" y="132729"/>
                                </a:lnTo>
                                <a:lnTo>
                                  <a:pt x="110083" y="88906"/>
                                </a:lnTo>
                                <a:lnTo>
                                  <a:pt x="99870" y="45845"/>
                                </a:lnTo>
                                <a:lnTo>
                                  <a:pt x="86946" y="13044"/>
                                </a:lnTo>
                                <a:lnTo>
                                  <a:pt x="67309" y="0"/>
                                </a:lnTo>
                                <a:lnTo>
                                  <a:pt x="36272" y="0"/>
                                </a:lnTo>
                                <a:lnTo>
                                  <a:pt x="15414" y="0"/>
                                </a:lnTo>
                                <a:lnTo>
                                  <a:pt x="3677" y="0"/>
                                </a:lnTo>
                                <a:lnTo>
                                  <a:pt x="0" y="0"/>
                                </a:lnTo>
                              </a:path>
                              <a:path w="259079" h="227329">
                                <a:moveTo>
                                  <a:pt x="258457" y="194449"/>
                                </a:moveTo>
                                <a:lnTo>
                                  <a:pt x="255282" y="226834"/>
                                </a:lnTo>
                              </a:path>
                            </a:pathLst>
                          </a:custGeom>
                          <a:ln w="9525">
                            <a:solidFill>
                              <a:srgbClr val="000000"/>
                            </a:solidFill>
                            <a:prstDash val="solid"/>
                          </a:ln>
                        </wps:spPr>
                        <wps:bodyPr wrap="square" lIns="0" tIns="0" rIns="0" bIns="0" rtlCol="0">
                          <a:prstTxWarp prst="textNoShape">
                            <a:avLst/>
                          </a:prstTxWarp>
                          <a:noAutofit/>
                        </wps:bodyPr>
                      </wps:wsp>
                      <wps:wsp>
                        <wps:cNvPr id="2729" name="Graphic 2729"/>
                        <wps:cNvSpPr/>
                        <wps:spPr>
                          <a:xfrm>
                            <a:off x="3515969" y="1331493"/>
                            <a:ext cx="395605" cy="1270"/>
                          </a:xfrm>
                          <a:custGeom>
                            <a:avLst/>
                            <a:gdLst/>
                            <a:ahLst/>
                            <a:cxnLst/>
                            <a:rect l="l" t="t" r="r" b="b"/>
                            <a:pathLst>
                              <a:path w="395605">
                                <a:moveTo>
                                  <a:pt x="0" y="0"/>
                                </a:moveTo>
                                <a:lnTo>
                                  <a:pt x="395236" y="0"/>
                                </a:lnTo>
                              </a:path>
                            </a:pathLst>
                          </a:custGeom>
                          <a:ln w="9525">
                            <a:solidFill>
                              <a:srgbClr val="000000"/>
                            </a:solidFill>
                            <a:prstDash val="solid"/>
                          </a:ln>
                        </wps:spPr>
                        <wps:bodyPr wrap="square" lIns="0" tIns="0" rIns="0" bIns="0" rtlCol="0">
                          <a:prstTxWarp prst="textNoShape">
                            <a:avLst/>
                          </a:prstTxWarp>
                          <a:noAutofit/>
                        </wps:bodyPr>
                      </wps:wsp>
                      <wps:wsp>
                        <wps:cNvPr id="2730" name="Graphic 2730"/>
                        <wps:cNvSpPr/>
                        <wps:spPr>
                          <a:xfrm>
                            <a:off x="3457663" y="1088478"/>
                            <a:ext cx="130175" cy="421640"/>
                          </a:xfrm>
                          <a:custGeom>
                            <a:avLst/>
                            <a:gdLst/>
                            <a:ahLst/>
                            <a:cxnLst/>
                            <a:rect l="l" t="t" r="r" b="b"/>
                            <a:pathLst>
                              <a:path w="130175" h="421640">
                                <a:moveTo>
                                  <a:pt x="0" y="421208"/>
                                </a:moveTo>
                                <a:lnTo>
                                  <a:pt x="129603" y="0"/>
                                </a:lnTo>
                              </a:path>
                            </a:pathLst>
                          </a:custGeom>
                          <a:ln w="4762">
                            <a:solidFill>
                              <a:srgbClr val="000000"/>
                            </a:solidFill>
                            <a:prstDash val="dashDot"/>
                          </a:ln>
                        </wps:spPr>
                        <wps:bodyPr wrap="square" lIns="0" tIns="0" rIns="0" bIns="0" rtlCol="0">
                          <a:prstTxWarp prst="textNoShape">
                            <a:avLst/>
                          </a:prstTxWarp>
                          <a:noAutofit/>
                        </wps:bodyPr>
                      </wps:wsp>
                      <wps:wsp>
                        <wps:cNvPr id="2731" name="Graphic 2731"/>
                        <wps:cNvSpPr/>
                        <wps:spPr>
                          <a:xfrm>
                            <a:off x="1275676" y="1680984"/>
                            <a:ext cx="1270" cy="168275"/>
                          </a:xfrm>
                          <a:custGeom>
                            <a:avLst/>
                            <a:gdLst/>
                            <a:ahLst/>
                            <a:cxnLst/>
                            <a:rect l="l" t="t" r="r" b="b"/>
                            <a:pathLst>
                              <a:path w="1270" h="168275">
                                <a:moveTo>
                                  <a:pt x="0" y="0"/>
                                </a:moveTo>
                                <a:lnTo>
                                  <a:pt x="1270" y="168160"/>
                                </a:lnTo>
                              </a:path>
                            </a:pathLst>
                          </a:custGeom>
                          <a:ln w="4762">
                            <a:solidFill>
                              <a:srgbClr val="000000"/>
                            </a:solidFill>
                            <a:prstDash val="solid"/>
                          </a:ln>
                        </wps:spPr>
                        <wps:bodyPr wrap="square" lIns="0" tIns="0" rIns="0" bIns="0" rtlCol="0">
                          <a:prstTxWarp prst="textNoShape">
                            <a:avLst/>
                          </a:prstTxWarp>
                          <a:noAutofit/>
                        </wps:bodyPr>
                      </wps:wsp>
                      <wps:wsp>
                        <wps:cNvPr id="2732" name="Graphic 2732"/>
                        <wps:cNvSpPr/>
                        <wps:spPr>
                          <a:xfrm>
                            <a:off x="1259420" y="1656600"/>
                            <a:ext cx="170180" cy="1270"/>
                          </a:xfrm>
                          <a:custGeom>
                            <a:avLst/>
                            <a:gdLst/>
                            <a:ahLst/>
                            <a:cxnLst/>
                            <a:rect l="l" t="t" r="r" b="b"/>
                            <a:pathLst>
                              <a:path w="170180">
                                <a:moveTo>
                                  <a:pt x="0" y="0"/>
                                </a:moveTo>
                                <a:lnTo>
                                  <a:pt x="170053" y="0"/>
                                </a:lnTo>
                              </a:path>
                            </a:pathLst>
                          </a:custGeom>
                          <a:ln w="4762">
                            <a:solidFill>
                              <a:srgbClr val="000000"/>
                            </a:solidFill>
                            <a:prstDash val="solid"/>
                          </a:ln>
                        </wps:spPr>
                        <wps:bodyPr wrap="square" lIns="0" tIns="0" rIns="0" bIns="0" rtlCol="0">
                          <a:prstTxWarp prst="textNoShape">
                            <a:avLst/>
                          </a:prstTxWarp>
                          <a:noAutofit/>
                        </wps:bodyPr>
                      </wps:wsp>
                      <wps:wsp>
                        <wps:cNvPr id="2733" name="Graphic 2733"/>
                        <wps:cNvSpPr/>
                        <wps:spPr>
                          <a:xfrm>
                            <a:off x="1765909" y="1875307"/>
                            <a:ext cx="1270" cy="162560"/>
                          </a:xfrm>
                          <a:custGeom>
                            <a:avLst/>
                            <a:gdLst/>
                            <a:ahLst/>
                            <a:cxnLst/>
                            <a:rect l="l" t="t" r="r" b="b"/>
                            <a:pathLst>
                              <a:path h="162560">
                                <a:moveTo>
                                  <a:pt x="0" y="0"/>
                                </a:moveTo>
                                <a:lnTo>
                                  <a:pt x="0" y="162052"/>
                                </a:lnTo>
                              </a:path>
                            </a:pathLst>
                          </a:custGeom>
                          <a:ln w="4762">
                            <a:solidFill>
                              <a:srgbClr val="000000"/>
                            </a:solidFill>
                            <a:prstDash val="solid"/>
                          </a:ln>
                        </wps:spPr>
                        <wps:bodyPr wrap="square" lIns="0" tIns="0" rIns="0" bIns="0" rtlCol="0">
                          <a:prstTxWarp prst="textNoShape">
                            <a:avLst/>
                          </a:prstTxWarp>
                          <a:noAutofit/>
                        </wps:bodyPr>
                      </wps:wsp>
                      <wps:wsp>
                        <wps:cNvPr id="2734" name="Graphic 2734"/>
                        <wps:cNvSpPr/>
                        <wps:spPr>
                          <a:xfrm>
                            <a:off x="1397114" y="1656714"/>
                            <a:ext cx="32384" cy="97155"/>
                          </a:xfrm>
                          <a:custGeom>
                            <a:avLst/>
                            <a:gdLst/>
                            <a:ahLst/>
                            <a:cxnLst/>
                            <a:rect l="l" t="t" r="r" b="b"/>
                            <a:pathLst>
                              <a:path w="32384" h="97155">
                                <a:moveTo>
                                  <a:pt x="32385" y="0"/>
                                </a:moveTo>
                                <a:lnTo>
                                  <a:pt x="24257" y="0"/>
                                </a:lnTo>
                                <a:lnTo>
                                  <a:pt x="18415" y="8509"/>
                                </a:lnTo>
                                <a:lnTo>
                                  <a:pt x="14097" y="17272"/>
                                </a:lnTo>
                                <a:lnTo>
                                  <a:pt x="13626" y="19377"/>
                                </a:lnTo>
                                <a:lnTo>
                                  <a:pt x="12620" y="27733"/>
                                </a:lnTo>
                                <a:lnTo>
                                  <a:pt x="8828" y="50829"/>
                                </a:lnTo>
                                <a:lnTo>
                                  <a:pt x="0" y="97155"/>
                                </a:lnTo>
                              </a:path>
                            </a:pathLst>
                          </a:custGeom>
                          <a:ln w="9525">
                            <a:solidFill>
                              <a:srgbClr val="000000"/>
                            </a:solidFill>
                            <a:prstDash val="solid"/>
                          </a:ln>
                        </wps:spPr>
                        <wps:bodyPr wrap="square" lIns="0" tIns="0" rIns="0" bIns="0" rtlCol="0">
                          <a:prstTxWarp prst="textNoShape">
                            <a:avLst/>
                          </a:prstTxWarp>
                          <a:noAutofit/>
                        </wps:bodyPr>
                      </wps:wsp>
                      <wps:wsp>
                        <wps:cNvPr id="2735" name="Graphic 2735"/>
                        <wps:cNvSpPr/>
                        <wps:spPr>
                          <a:xfrm>
                            <a:off x="1429524" y="1656702"/>
                            <a:ext cx="1268095" cy="97155"/>
                          </a:xfrm>
                          <a:custGeom>
                            <a:avLst/>
                            <a:gdLst/>
                            <a:ahLst/>
                            <a:cxnLst/>
                            <a:rect l="l" t="t" r="r" b="b"/>
                            <a:pathLst>
                              <a:path w="1268095" h="97155">
                                <a:moveTo>
                                  <a:pt x="1267637" y="97154"/>
                                </a:moveTo>
                                <a:lnTo>
                                  <a:pt x="1253921" y="15112"/>
                                </a:lnTo>
                                <a:lnTo>
                                  <a:pt x="1249349" y="5968"/>
                                </a:lnTo>
                                <a:lnTo>
                                  <a:pt x="1243253" y="0"/>
                                </a:lnTo>
                                <a:lnTo>
                                  <a:pt x="1235252" y="0"/>
                                </a:lnTo>
                                <a:lnTo>
                                  <a:pt x="1028582" y="0"/>
                                </a:lnTo>
                                <a:lnTo>
                                  <a:pt x="605482" y="0"/>
                                </a:lnTo>
                                <a:lnTo>
                                  <a:pt x="188454" y="0"/>
                                </a:ln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36" name="Graphic 2736"/>
                        <wps:cNvSpPr/>
                        <wps:spPr>
                          <a:xfrm>
                            <a:off x="1397114" y="1753806"/>
                            <a:ext cx="1300480" cy="1270"/>
                          </a:xfrm>
                          <a:custGeom>
                            <a:avLst/>
                            <a:gdLst/>
                            <a:ahLst/>
                            <a:cxnLst/>
                            <a:rect l="l" t="t" r="r" b="b"/>
                            <a:pathLst>
                              <a:path w="1300480">
                                <a:moveTo>
                                  <a:pt x="1300022"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37" name="Graphic 2737"/>
                        <wps:cNvSpPr/>
                        <wps:spPr>
                          <a:xfrm>
                            <a:off x="1399273" y="1770062"/>
                            <a:ext cx="71120" cy="1270"/>
                          </a:xfrm>
                          <a:custGeom>
                            <a:avLst/>
                            <a:gdLst/>
                            <a:ahLst/>
                            <a:cxnLst/>
                            <a:rect l="l" t="t" r="r" b="b"/>
                            <a:pathLst>
                              <a:path w="71120">
                                <a:moveTo>
                                  <a:pt x="7073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38" name="Graphic 2738"/>
                        <wps:cNvSpPr/>
                        <wps:spPr>
                          <a:xfrm>
                            <a:off x="1717319" y="1875307"/>
                            <a:ext cx="1270" cy="162560"/>
                          </a:xfrm>
                          <a:custGeom>
                            <a:avLst/>
                            <a:gdLst/>
                            <a:ahLst/>
                            <a:cxnLst/>
                            <a:rect l="l" t="t" r="r" b="b"/>
                            <a:pathLst>
                              <a:path h="162560">
                                <a:moveTo>
                                  <a:pt x="0" y="0"/>
                                </a:moveTo>
                                <a:lnTo>
                                  <a:pt x="0" y="162052"/>
                                </a:lnTo>
                              </a:path>
                            </a:pathLst>
                          </a:custGeom>
                          <a:ln w="4762">
                            <a:solidFill>
                              <a:srgbClr val="000000"/>
                            </a:solidFill>
                            <a:prstDash val="solid"/>
                          </a:ln>
                        </wps:spPr>
                        <wps:bodyPr wrap="square" lIns="0" tIns="0" rIns="0" bIns="0" rtlCol="0">
                          <a:prstTxWarp prst="textNoShape">
                            <a:avLst/>
                          </a:prstTxWarp>
                          <a:noAutofit/>
                        </wps:bodyPr>
                      </wps:wsp>
                      <wps:wsp>
                        <wps:cNvPr id="2739" name="Graphic 2739"/>
                        <wps:cNvSpPr/>
                        <wps:spPr>
                          <a:xfrm>
                            <a:off x="1652549" y="2021103"/>
                            <a:ext cx="194945" cy="1270"/>
                          </a:xfrm>
                          <a:custGeom>
                            <a:avLst/>
                            <a:gdLst/>
                            <a:ahLst/>
                            <a:cxnLst/>
                            <a:rect l="l" t="t" r="r" b="b"/>
                            <a:pathLst>
                              <a:path w="194945">
                                <a:moveTo>
                                  <a:pt x="0" y="0"/>
                                </a:moveTo>
                                <a:lnTo>
                                  <a:pt x="194449" y="0"/>
                                </a:lnTo>
                              </a:path>
                            </a:pathLst>
                          </a:custGeom>
                          <a:ln w="4762">
                            <a:solidFill>
                              <a:srgbClr val="000000"/>
                            </a:solidFill>
                            <a:prstDash val="solid"/>
                          </a:ln>
                        </wps:spPr>
                        <wps:bodyPr wrap="square" lIns="0" tIns="0" rIns="0" bIns="0" rtlCol="0">
                          <a:prstTxWarp prst="textNoShape">
                            <a:avLst/>
                          </a:prstTxWarp>
                          <a:noAutofit/>
                        </wps:bodyPr>
                      </wps:wsp>
                      <wps:wsp>
                        <wps:cNvPr id="2740" name="Graphic 2740"/>
                        <wps:cNvSpPr/>
                        <wps:spPr>
                          <a:xfrm>
                            <a:off x="1259420" y="1832177"/>
                            <a:ext cx="549910" cy="205740"/>
                          </a:xfrm>
                          <a:custGeom>
                            <a:avLst/>
                            <a:gdLst/>
                            <a:ahLst/>
                            <a:cxnLst/>
                            <a:rect l="l" t="t" r="r" b="b"/>
                            <a:pathLst>
                              <a:path w="549910" h="205740">
                                <a:moveTo>
                                  <a:pt x="32385" y="0"/>
                                </a:moveTo>
                                <a:lnTo>
                                  <a:pt x="0" y="0"/>
                                </a:lnTo>
                                <a:lnTo>
                                  <a:pt x="16256" y="43180"/>
                                </a:lnTo>
                                <a:lnTo>
                                  <a:pt x="32385" y="0"/>
                                </a:lnTo>
                                <a:close/>
                              </a:path>
                              <a:path w="549910" h="205740">
                                <a:moveTo>
                                  <a:pt x="549719" y="172796"/>
                                </a:moveTo>
                                <a:lnTo>
                                  <a:pt x="506539" y="188925"/>
                                </a:lnTo>
                                <a:lnTo>
                                  <a:pt x="549719" y="205181"/>
                                </a:lnTo>
                                <a:lnTo>
                                  <a:pt x="549719" y="172796"/>
                                </a:lnTo>
                                <a:close/>
                              </a:path>
                            </a:pathLst>
                          </a:custGeom>
                          <a:solidFill>
                            <a:srgbClr val="000000"/>
                          </a:solidFill>
                        </wps:spPr>
                        <wps:bodyPr wrap="square" lIns="0" tIns="0" rIns="0" bIns="0" rtlCol="0">
                          <a:prstTxWarp prst="textNoShape">
                            <a:avLst/>
                          </a:prstTxWarp>
                          <a:noAutofit/>
                        </wps:bodyPr>
                      </wps:wsp>
                      <wps:wsp>
                        <wps:cNvPr id="2741" name="Graphic 2741"/>
                        <wps:cNvSpPr/>
                        <wps:spPr>
                          <a:xfrm>
                            <a:off x="2599982" y="1875320"/>
                            <a:ext cx="1270" cy="162560"/>
                          </a:xfrm>
                          <a:custGeom>
                            <a:avLst/>
                            <a:gdLst/>
                            <a:ahLst/>
                            <a:cxnLst/>
                            <a:rect l="l" t="t" r="r" b="b"/>
                            <a:pathLst>
                              <a:path h="162560">
                                <a:moveTo>
                                  <a:pt x="0" y="0"/>
                                </a:moveTo>
                                <a:lnTo>
                                  <a:pt x="0" y="162052"/>
                                </a:lnTo>
                              </a:path>
                            </a:pathLst>
                          </a:custGeom>
                          <a:ln w="4762">
                            <a:solidFill>
                              <a:srgbClr val="000000"/>
                            </a:solidFill>
                            <a:prstDash val="solid"/>
                          </a:ln>
                        </wps:spPr>
                        <wps:bodyPr wrap="square" lIns="0" tIns="0" rIns="0" bIns="0" rtlCol="0">
                          <a:prstTxWarp prst="textNoShape">
                            <a:avLst/>
                          </a:prstTxWarp>
                          <a:noAutofit/>
                        </wps:bodyPr>
                      </wps:wsp>
                      <wps:wsp>
                        <wps:cNvPr id="2742" name="Graphic 2742"/>
                        <wps:cNvSpPr/>
                        <wps:spPr>
                          <a:xfrm>
                            <a:off x="2478443" y="1875320"/>
                            <a:ext cx="1270" cy="162560"/>
                          </a:xfrm>
                          <a:custGeom>
                            <a:avLst/>
                            <a:gdLst/>
                            <a:ahLst/>
                            <a:cxnLst/>
                            <a:rect l="l" t="t" r="r" b="b"/>
                            <a:pathLst>
                              <a:path h="162560">
                                <a:moveTo>
                                  <a:pt x="0" y="0"/>
                                </a:moveTo>
                                <a:lnTo>
                                  <a:pt x="0" y="162052"/>
                                </a:lnTo>
                              </a:path>
                            </a:pathLst>
                          </a:custGeom>
                          <a:ln w="4762">
                            <a:solidFill>
                              <a:srgbClr val="000000"/>
                            </a:solidFill>
                            <a:prstDash val="solid"/>
                          </a:ln>
                        </wps:spPr>
                        <wps:bodyPr wrap="square" lIns="0" tIns="0" rIns="0" bIns="0" rtlCol="0">
                          <a:prstTxWarp prst="textNoShape">
                            <a:avLst/>
                          </a:prstTxWarp>
                          <a:noAutofit/>
                        </wps:bodyPr>
                      </wps:wsp>
                      <wps:wsp>
                        <wps:cNvPr id="2743" name="Graphic 2743"/>
                        <wps:cNvSpPr/>
                        <wps:spPr>
                          <a:xfrm>
                            <a:off x="2683814" y="1656613"/>
                            <a:ext cx="186690" cy="1270"/>
                          </a:xfrm>
                          <a:custGeom>
                            <a:avLst/>
                            <a:gdLst/>
                            <a:ahLst/>
                            <a:cxnLst/>
                            <a:rect l="l" t="t" r="r" b="b"/>
                            <a:pathLst>
                              <a:path w="186690">
                                <a:moveTo>
                                  <a:pt x="0" y="0"/>
                                </a:moveTo>
                                <a:lnTo>
                                  <a:pt x="186321" y="0"/>
                                </a:lnTo>
                              </a:path>
                            </a:pathLst>
                          </a:custGeom>
                          <a:ln w="4762">
                            <a:solidFill>
                              <a:srgbClr val="000000"/>
                            </a:solidFill>
                            <a:prstDash val="solid"/>
                          </a:ln>
                        </wps:spPr>
                        <wps:bodyPr wrap="square" lIns="0" tIns="0" rIns="0" bIns="0" rtlCol="0">
                          <a:prstTxWarp prst="textNoShape">
                            <a:avLst/>
                          </a:prstTxWarp>
                          <a:noAutofit/>
                        </wps:bodyPr>
                      </wps:wsp>
                      <wps:wsp>
                        <wps:cNvPr id="2744" name="Graphic 2744"/>
                        <wps:cNvSpPr/>
                        <wps:spPr>
                          <a:xfrm>
                            <a:off x="2683687" y="1853857"/>
                            <a:ext cx="186690" cy="1270"/>
                          </a:xfrm>
                          <a:custGeom>
                            <a:avLst/>
                            <a:gdLst/>
                            <a:ahLst/>
                            <a:cxnLst/>
                            <a:rect l="l" t="t" r="r" b="b"/>
                            <a:pathLst>
                              <a:path w="186690">
                                <a:moveTo>
                                  <a:pt x="0" y="0"/>
                                </a:moveTo>
                                <a:lnTo>
                                  <a:pt x="186448" y="0"/>
                                </a:lnTo>
                              </a:path>
                            </a:pathLst>
                          </a:custGeom>
                          <a:ln w="4762">
                            <a:solidFill>
                              <a:srgbClr val="000000"/>
                            </a:solidFill>
                            <a:prstDash val="solid"/>
                          </a:ln>
                        </wps:spPr>
                        <wps:bodyPr wrap="square" lIns="0" tIns="0" rIns="0" bIns="0" rtlCol="0">
                          <a:prstTxWarp prst="textNoShape">
                            <a:avLst/>
                          </a:prstTxWarp>
                          <a:noAutofit/>
                        </wps:bodyPr>
                      </wps:wsp>
                      <wps:wsp>
                        <wps:cNvPr id="2745" name="Graphic 2745"/>
                        <wps:cNvSpPr/>
                        <wps:spPr>
                          <a:xfrm>
                            <a:off x="4345241" y="668413"/>
                            <a:ext cx="31115" cy="43180"/>
                          </a:xfrm>
                          <a:custGeom>
                            <a:avLst/>
                            <a:gdLst/>
                            <a:ahLst/>
                            <a:cxnLst/>
                            <a:rect l="l" t="t" r="r" b="b"/>
                            <a:pathLst>
                              <a:path w="31115" h="43180">
                                <a:moveTo>
                                  <a:pt x="16255" y="0"/>
                                </a:moveTo>
                                <a:lnTo>
                                  <a:pt x="0" y="43179"/>
                                </a:lnTo>
                                <a:lnTo>
                                  <a:pt x="30987" y="43179"/>
                                </a:lnTo>
                                <a:lnTo>
                                  <a:pt x="16255" y="0"/>
                                </a:lnTo>
                                <a:close/>
                              </a:path>
                            </a:pathLst>
                          </a:custGeom>
                          <a:solidFill>
                            <a:srgbClr val="000000"/>
                          </a:solidFill>
                        </wps:spPr>
                        <wps:bodyPr wrap="square" lIns="0" tIns="0" rIns="0" bIns="0" rtlCol="0">
                          <a:prstTxWarp prst="textNoShape">
                            <a:avLst/>
                          </a:prstTxWarp>
                          <a:noAutofit/>
                        </wps:bodyPr>
                      </wps:wsp>
                      <wps:wsp>
                        <wps:cNvPr id="2746" name="Graphic 2746"/>
                        <wps:cNvSpPr/>
                        <wps:spPr>
                          <a:xfrm>
                            <a:off x="4280446" y="652183"/>
                            <a:ext cx="97155" cy="1270"/>
                          </a:xfrm>
                          <a:custGeom>
                            <a:avLst/>
                            <a:gdLst/>
                            <a:ahLst/>
                            <a:cxnLst/>
                            <a:rect l="l" t="t" r="r" b="b"/>
                            <a:pathLst>
                              <a:path w="97155">
                                <a:moveTo>
                                  <a:pt x="0" y="0"/>
                                </a:moveTo>
                                <a:lnTo>
                                  <a:pt x="97155" y="0"/>
                                </a:lnTo>
                              </a:path>
                            </a:pathLst>
                          </a:custGeom>
                          <a:ln w="4762">
                            <a:solidFill>
                              <a:srgbClr val="000000"/>
                            </a:solidFill>
                            <a:prstDash val="solid"/>
                          </a:ln>
                        </wps:spPr>
                        <wps:bodyPr wrap="square" lIns="0" tIns="0" rIns="0" bIns="0" rtlCol="0">
                          <a:prstTxWarp prst="textNoShape">
                            <a:avLst/>
                          </a:prstTxWarp>
                          <a:noAutofit/>
                        </wps:bodyPr>
                      </wps:wsp>
                      <wps:wsp>
                        <wps:cNvPr id="2747" name="Graphic 2747"/>
                        <wps:cNvSpPr/>
                        <wps:spPr>
                          <a:xfrm>
                            <a:off x="4280446" y="668439"/>
                            <a:ext cx="97155" cy="1270"/>
                          </a:xfrm>
                          <a:custGeom>
                            <a:avLst/>
                            <a:gdLst/>
                            <a:ahLst/>
                            <a:cxnLst/>
                            <a:rect l="l" t="t" r="r" b="b"/>
                            <a:pathLst>
                              <a:path w="97155">
                                <a:moveTo>
                                  <a:pt x="0" y="0"/>
                                </a:moveTo>
                                <a:lnTo>
                                  <a:pt x="97155" y="0"/>
                                </a:lnTo>
                              </a:path>
                            </a:pathLst>
                          </a:custGeom>
                          <a:ln w="4762">
                            <a:solidFill>
                              <a:srgbClr val="000000"/>
                            </a:solidFill>
                            <a:prstDash val="solid"/>
                          </a:ln>
                        </wps:spPr>
                        <wps:bodyPr wrap="square" lIns="0" tIns="0" rIns="0" bIns="0" rtlCol="0">
                          <a:prstTxWarp prst="textNoShape">
                            <a:avLst/>
                          </a:prstTxWarp>
                          <a:noAutofit/>
                        </wps:bodyPr>
                      </wps:wsp>
                      <wps:wsp>
                        <wps:cNvPr id="2748" name="Graphic 2748"/>
                        <wps:cNvSpPr/>
                        <wps:spPr>
                          <a:xfrm>
                            <a:off x="4361472" y="587413"/>
                            <a:ext cx="1270" cy="139700"/>
                          </a:xfrm>
                          <a:custGeom>
                            <a:avLst/>
                            <a:gdLst/>
                            <a:ahLst/>
                            <a:cxnLst/>
                            <a:rect l="l" t="t" r="r" b="b"/>
                            <a:pathLst>
                              <a:path h="139700">
                                <a:moveTo>
                                  <a:pt x="0" y="139319"/>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749" name="Graphic 2749"/>
                        <wps:cNvSpPr/>
                        <wps:spPr>
                          <a:xfrm>
                            <a:off x="3998722" y="609028"/>
                            <a:ext cx="379095" cy="1100455"/>
                          </a:xfrm>
                          <a:custGeom>
                            <a:avLst/>
                            <a:gdLst/>
                            <a:ahLst/>
                            <a:cxnLst/>
                            <a:rect l="l" t="t" r="r" b="b"/>
                            <a:pathLst>
                              <a:path w="379095" h="1100455">
                                <a:moveTo>
                                  <a:pt x="43180" y="1067993"/>
                                </a:moveTo>
                                <a:lnTo>
                                  <a:pt x="0" y="1084122"/>
                                </a:lnTo>
                                <a:lnTo>
                                  <a:pt x="43180" y="1100378"/>
                                </a:lnTo>
                                <a:lnTo>
                                  <a:pt x="43180" y="1067993"/>
                                </a:lnTo>
                                <a:close/>
                              </a:path>
                              <a:path w="379095" h="1100455">
                                <a:moveTo>
                                  <a:pt x="378904" y="0"/>
                                </a:moveTo>
                                <a:lnTo>
                                  <a:pt x="346519" y="0"/>
                                </a:lnTo>
                                <a:lnTo>
                                  <a:pt x="362648" y="43180"/>
                                </a:lnTo>
                                <a:lnTo>
                                  <a:pt x="378904" y="0"/>
                                </a:lnTo>
                                <a:close/>
                              </a:path>
                            </a:pathLst>
                          </a:custGeom>
                          <a:solidFill>
                            <a:srgbClr val="000000"/>
                          </a:solidFill>
                        </wps:spPr>
                        <wps:bodyPr wrap="square" lIns="0" tIns="0" rIns="0" bIns="0" rtlCol="0">
                          <a:prstTxWarp prst="textNoShape">
                            <a:avLst/>
                          </a:prstTxWarp>
                          <a:noAutofit/>
                        </wps:bodyPr>
                      </wps:wsp>
                      <wps:wsp>
                        <wps:cNvPr id="2750" name="Graphic 2750"/>
                        <wps:cNvSpPr/>
                        <wps:spPr>
                          <a:xfrm>
                            <a:off x="3998721" y="1693227"/>
                            <a:ext cx="168910" cy="1270"/>
                          </a:xfrm>
                          <a:custGeom>
                            <a:avLst/>
                            <a:gdLst/>
                            <a:ahLst/>
                            <a:cxnLst/>
                            <a:rect l="l" t="t" r="r" b="b"/>
                            <a:pathLst>
                              <a:path w="168910">
                                <a:moveTo>
                                  <a:pt x="0" y="0"/>
                                </a:moveTo>
                                <a:lnTo>
                                  <a:pt x="168541" y="0"/>
                                </a:lnTo>
                              </a:path>
                            </a:pathLst>
                          </a:custGeom>
                          <a:ln w="4762">
                            <a:solidFill>
                              <a:srgbClr val="000000"/>
                            </a:solidFill>
                            <a:prstDash val="solid"/>
                          </a:ln>
                        </wps:spPr>
                        <wps:bodyPr wrap="square" lIns="0" tIns="0" rIns="0" bIns="0" rtlCol="0">
                          <a:prstTxWarp prst="textNoShape">
                            <a:avLst/>
                          </a:prstTxWarp>
                          <a:noAutofit/>
                        </wps:bodyPr>
                      </wps:wsp>
                      <wps:wsp>
                        <wps:cNvPr id="2751" name="Graphic 2751"/>
                        <wps:cNvSpPr/>
                        <wps:spPr>
                          <a:xfrm>
                            <a:off x="3998721" y="1450136"/>
                            <a:ext cx="1270" cy="259715"/>
                          </a:xfrm>
                          <a:custGeom>
                            <a:avLst/>
                            <a:gdLst/>
                            <a:ahLst/>
                            <a:cxnLst/>
                            <a:rect l="l" t="t" r="r" b="b"/>
                            <a:pathLst>
                              <a:path h="259715">
                                <a:moveTo>
                                  <a:pt x="0" y="259219"/>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752" name="Graphic 2752"/>
                        <wps:cNvSpPr/>
                        <wps:spPr>
                          <a:xfrm>
                            <a:off x="4167263" y="1525968"/>
                            <a:ext cx="1270" cy="346075"/>
                          </a:xfrm>
                          <a:custGeom>
                            <a:avLst/>
                            <a:gdLst/>
                            <a:ahLst/>
                            <a:cxnLst/>
                            <a:rect l="l" t="t" r="r" b="b"/>
                            <a:pathLst>
                              <a:path h="346075">
                                <a:moveTo>
                                  <a:pt x="0" y="345452"/>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753" name="Graphic 2753"/>
                        <wps:cNvSpPr/>
                        <wps:spPr>
                          <a:xfrm>
                            <a:off x="3635845" y="1529168"/>
                            <a:ext cx="531495" cy="180340"/>
                          </a:xfrm>
                          <a:custGeom>
                            <a:avLst/>
                            <a:gdLst/>
                            <a:ahLst/>
                            <a:cxnLst/>
                            <a:rect l="l" t="t" r="r" b="b"/>
                            <a:pathLst>
                              <a:path w="531495" h="180340">
                                <a:moveTo>
                                  <a:pt x="30988" y="43180"/>
                                </a:moveTo>
                                <a:lnTo>
                                  <a:pt x="16256" y="0"/>
                                </a:lnTo>
                                <a:lnTo>
                                  <a:pt x="0" y="43180"/>
                                </a:lnTo>
                                <a:lnTo>
                                  <a:pt x="30988" y="43180"/>
                                </a:lnTo>
                                <a:close/>
                              </a:path>
                              <a:path w="531495" h="180340">
                                <a:moveTo>
                                  <a:pt x="531329" y="163982"/>
                                </a:moveTo>
                                <a:lnTo>
                                  <a:pt x="488149" y="147853"/>
                                </a:lnTo>
                                <a:lnTo>
                                  <a:pt x="488149" y="180238"/>
                                </a:lnTo>
                                <a:lnTo>
                                  <a:pt x="531329" y="163982"/>
                                </a:lnTo>
                                <a:close/>
                              </a:path>
                            </a:pathLst>
                          </a:custGeom>
                          <a:solidFill>
                            <a:srgbClr val="000000"/>
                          </a:solidFill>
                        </wps:spPr>
                        <wps:bodyPr wrap="square" lIns="0" tIns="0" rIns="0" bIns="0" rtlCol="0">
                          <a:prstTxWarp prst="textNoShape">
                            <a:avLst/>
                          </a:prstTxWarp>
                          <a:noAutofit/>
                        </wps:bodyPr>
                      </wps:wsp>
                      <wps:wsp>
                        <wps:cNvPr id="2754" name="Graphic 2754"/>
                        <wps:cNvSpPr/>
                        <wps:spPr>
                          <a:xfrm>
                            <a:off x="3652075" y="1428635"/>
                            <a:ext cx="1270" cy="175260"/>
                          </a:xfrm>
                          <a:custGeom>
                            <a:avLst/>
                            <a:gdLst/>
                            <a:ahLst/>
                            <a:cxnLst/>
                            <a:rect l="l" t="t" r="r" b="b"/>
                            <a:pathLst>
                              <a:path h="175260">
                                <a:moveTo>
                                  <a:pt x="0" y="175018"/>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755" name="Graphic 2755"/>
                        <wps:cNvSpPr/>
                        <wps:spPr>
                          <a:xfrm>
                            <a:off x="3635832" y="1450339"/>
                            <a:ext cx="32384" cy="43180"/>
                          </a:xfrm>
                          <a:custGeom>
                            <a:avLst/>
                            <a:gdLst/>
                            <a:ahLst/>
                            <a:cxnLst/>
                            <a:rect l="l" t="t" r="r" b="b"/>
                            <a:pathLst>
                              <a:path w="32384" h="43180">
                                <a:moveTo>
                                  <a:pt x="32384" y="0"/>
                                </a:moveTo>
                                <a:lnTo>
                                  <a:pt x="0" y="0"/>
                                </a:lnTo>
                                <a:lnTo>
                                  <a:pt x="16256" y="43180"/>
                                </a:lnTo>
                                <a:lnTo>
                                  <a:pt x="32384" y="0"/>
                                </a:lnTo>
                                <a:close/>
                              </a:path>
                            </a:pathLst>
                          </a:custGeom>
                          <a:solidFill>
                            <a:srgbClr val="000000"/>
                          </a:solidFill>
                        </wps:spPr>
                        <wps:bodyPr wrap="square" lIns="0" tIns="0" rIns="0" bIns="0" rtlCol="0">
                          <a:prstTxWarp prst="textNoShape">
                            <a:avLst/>
                          </a:prstTxWarp>
                          <a:noAutofit/>
                        </wps:bodyPr>
                      </wps:wsp>
                      <wps:wsp>
                        <wps:cNvPr id="2756" name="Graphic 2756"/>
                        <wps:cNvSpPr/>
                        <wps:spPr>
                          <a:xfrm>
                            <a:off x="2834894" y="474014"/>
                            <a:ext cx="1270" cy="842644"/>
                          </a:xfrm>
                          <a:custGeom>
                            <a:avLst/>
                            <a:gdLst/>
                            <a:ahLst/>
                            <a:cxnLst/>
                            <a:rect l="l" t="t" r="r" b="b"/>
                            <a:pathLst>
                              <a:path w="635" h="842644">
                                <a:moveTo>
                                  <a:pt x="0" y="842416"/>
                                </a:moveTo>
                                <a:lnTo>
                                  <a:pt x="50" y="0"/>
                                </a:lnTo>
                              </a:path>
                            </a:pathLst>
                          </a:custGeom>
                          <a:ln w="4762">
                            <a:solidFill>
                              <a:srgbClr val="000000"/>
                            </a:solidFill>
                            <a:prstDash val="solid"/>
                          </a:ln>
                        </wps:spPr>
                        <wps:bodyPr wrap="square" lIns="0" tIns="0" rIns="0" bIns="0" rtlCol="0">
                          <a:prstTxWarp prst="textNoShape">
                            <a:avLst/>
                          </a:prstTxWarp>
                          <a:noAutofit/>
                        </wps:bodyPr>
                      </wps:wsp>
                      <wps:wsp>
                        <wps:cNvPr id="2757" name="Graphic 2757"/>
                        <wps:cNvSpPr/>
                        <wps:spPr>
                          <a:xfrm>
                            <a:off x="1397101" y="474027"/>
                            <a:ext cx="1300480" cy="1270"/>
                          </a:xfrm>
                          <a:custGeom>
                            <a:avLst/>
                            <a:gdLst/>
                            <a:ahLst/>
                            <a:cxnLst/>
                            <a:rect l="l" t="t" r="r" b="b"/>
                            <a:pathLst>
                              <a:path w="1300480">
                                <a:moveTo>
                                  <a:pt x="1300022"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58" name="Graphic 2758"/>
                        <wps:cNvSpPr/>
                        <wps:spPr>
                          <a:xfrm>
                            <a:off x="1397101" y="1316456"/>
                            <a:ext cx="1300480" cy="1270"/>
                          </a:xfrm>
                          <a:custGeom>
                            <a:avLst/>
                            <a:gdLst/>
                            <a:ahLst/>
                            <a:cxnLst/>
                            <a:rect l="l" t="t" r="r" b="b"/>
                            <a:pathLst>
                              <a:path w="1300480">
                                <a:moveTo>
                                  <a:pt x="0" y="0"/>
                                </a:moveTo>
                                <a:lnTo>
                                  <a:pt x="1300022" y="0"/>
                                </a:lnTo>
                              </a:path>
                            </a:pathLst>
                          </a:custGeom>
                          <a:ln w="9525">
                            <a:solidFill>
                              <a:srgbClr val="000000"/>
                            </a:solidFill>
                            <a:prstDash val="solid"/>
                          </a:ln>
                        </wps:spPr>
                        <wps:bodyPr wrap="square" lIns="0" tIns="0" rIns="0" bIns="0" rtlCol="0">
                          <a:prstTxWarp prst="textNoShape">
                            <a:avLst/>
                          </a:prstTxWarp>
                          <a:noAutofit/>
                        </wps:bodyPr>
                      </wps:wsp>
                      <wps:wsp>
                        <wps:cNvPr id="2759" name="Graphic 2759"/>
                        <wps:cNvSpPr/>
                        <wps:spPr>
                          <a:xfrm>
                            <a:off x="1397101" y="474027"/>
                            <a:ext cx="1270" cy="842644"/>
                          </a:xfrm>
                          <a:custGeom>
                            <a:avLst/>
                            <a:gdLst/>
                            <a:ahLst/>
                            <a:cxnLst/>
                            <a:rect l="l" t="t" r="r" b="b"/>
                            <a:pathLst>
                              <a:path h="842644">
                                <a:moveTo>
                                  <a:pt x="0" y="0"/>
                                </a:moveTo>
                                <a:lnTo>
                                  <a:pt x="0" y="842429"/>
                                </a:lnTo>
                              </a:path>
                            </a:pathLst>
                          </a:custGeom>
                          <a:ln w="9525">
                            <a:solidFill>
                              <a:srgbClr val="000000"/>
                            </a:solidFill>
                            <a:prstDash val="solid"/>
                          </a:ln>
                        </wps:spPr>
                        <wps:bodyPr wrap="square" lIns="0" tIns="0" rIns="0" bIns="0" rtlCol="0">
                          <a:prstTxWarp prst="textNoShape">
                            <a:avLst/>
                          </a:prstTxWarp>
                          <a:noAutofit/>
                        </wps:bodyPr>
                      </wps:wsp>
                      <wps:wsp>
                        <wps:cNvPr id="2760" name="Graphic 2760"/>
                        <wps:cNvSpPr/>
                        <wps:spPr>
                          <a:xfrm>
                            <a:off x="2697124" y="474027"/>
                            <a:ext cx="1270" cy="842644"/>
                          </a:xfrm>
                          <a:custGeom>
                            <a:avLst/>
                            <a:gdLst/>
                            <a:ahLst/>
                            <a:cxnLst/>
                            <a:rect l="l" t="t" r="r" b="b"/>
                            <a:pathLst>
                              <a:path h="842644">
                                <a:moveTo>
                                  <a:pt x="0" y="0"/>
                                </a:moveTo>
                                <a:lnTo>
                                  <a:pt x="0" y="842429"/>
                                </a:lnTo>
                              </a:path>
                            </a:pathLst>
                          </a:custGeom>
                          <a:ln w="9525">
                            <a:solidFill>
                              <a:srgbClr val="000000"/>
                            </a:solidFill>
                            <a:prstDash val="solid"/>
                          </a:ln>
                        </wps:spPr>
                        <wps:bodyPr wrap="square" lIns="0" tIns="0" rIns="0" bIns="0" rtlCol="0">
                          <a:prstTxWarp prst="textNoShape">
                            <a:avLst/>
                          </a:prstTxWarp>
                          <a:noAutofit/>
                        </wps:bodyPr>
                      </wps:wsp>
                      <wps:wsp>
                        <wps:cNvPr id="2761" name="Graphic 2761"/>
                        <wps:cNvSpPr/>
                        <wps:spPr>
                          <a:xfrm>
                            <a:off x="2211133" y="303949"/>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762" name="Graphic 2762"/>
                        <wps:cNvSpPr/>
                        <wps:spPr>
                          <a:xfrm>
                            <a:off x="2211120" y="376732"/>
                            <a:ext cx="48895" cy="1270"/>
                          </a:xfrm>
                          <a:custGeom>
                            <a:avLst/>
                            <a:gdLst/>
                            <a:ahLst/>
                            <a:cxnLst/>
                            <a:rect l="l" t="t" r="r" b="b"/>
                            <a:pathLst>
                              <a:path w="48895" h="635">
                                <a:moveTo>
                                  <a:pt x="48640" y="1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63" name="Graphic 2763"/>
                        <wps:cNvSpPr/>
                        <wps:spPr>
                          <a:xfrm>
                            <a:off x="2332634" y="303949"/>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764" name="Graphic 2764"/>
                        <wps:cNvSpPr/>
                        <wps:spPr>
                          <a:xfrm>
                            <a:off x="2332621" y="376732"/>
                            <a:ext cx="48895" cy="1270"/>
                          </a:xfrm>
                          <a:custGeom>
                            <a:avLst/>
                            <a:gdLst/>
                            <a:ahLst/>
                            <a:cxnLst/>
                            <a:rect l="l" t="t" r="r" b="b"/>
                            <a:pathLst>
                              <a:path w="48895" h="635">
                                <a:moveTo>
                                  <a:pt x="48640" y="1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65" name="Graphic 2765"/>
                        <wps:cNvSpPr/>
                        <wps:spPr>
                          <a:xfrm>
                            <a:off x="2454148" y="303949"/>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766" name="Graphic 2766"/>
                        <wps:cNvSpPr/>
                        <wps:spPr>
                          <a:xfrm>
                            <a:off x="2454122" y="376732"/>
                            <a:ext cx="48895" cy="1270"/>
                          </a:xfrm>
                          <a:custGeom>
                            <a:avLst/>
                            <a:gdLst/>
                            <a:ahLst/>
                            <a:cxnLst/>
                            <a:rect l="l" t="t" r="r" b="b"/>
                            <a:pathLst>
                              <a:path w="48895" h="635">
                                <a:moveTo>
                                  <a:pt x="48640" y="1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67" name="Graphic 2767"/>
                        <wps:cNvSpPr/>
                        <wps:spPr>
                          <a:xfrm>
                            <a:off x="2575661" y="303949"/>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768" name="Graphic 2768"/>
                        <wps:cNvSpPr/>
                        <wps:spPr>
                          <a:xfrm>
                            <a:off x="2575623" y="376732"/>
                            <a:ext cx="48895" cy="1270"/>
                          </a:xfrm>
                          <a:custGeom>
                            <a:avLst/>
                            <a:gdLst/>
                            <a:ahLst/>
                            <a:cxnLst/>
                            <a:rect l="l" t="t" r="r" b="b"/>
                            <a:pathLst>
                              <a:path w="48895" h="635">
                                <a:moveTo>
                                  <a:pt x="48640" y="1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69" name="Graphic 2769"/>
                        <wps:cNvSpPr/>
                        <wps:spPr>
                          <a:xfrm>
                            <a:off x="2211133" y="1316494"/>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770" name="Graphic 2770"/>
                        <wps:cNvSpPr/>
                        <wps:spPr>
                          <a:xfrm>
                            <a:off x="2211095" y="1413586"/>
                            <a:ext cx="48895" cy="1270"/>
                          </a:xfrm>
                          <a:custGeom>
                            <a:avLst/>
                            <a:gdLst/>
                            <a:ahLst/>
                            <a:cxnLst/>
                            <a:rect l="l" t="t" r="r" b="b"/>
                            <a:pathLst>
                              <a:path w="48895" h="635">
                                <a:moveTo>
                                  <a:pt x="48640" y="0"/>
                                </a:moveTo>
                                <a:lnTo>
                                  <a:pt x="0" y="12"/>
                                </a:lnTo>
                              </a:path>
                            </a:pathLst>
                          </a:custGeom>
                          <a:ln w="9525">
                            <a:solidFill>
                              <a:srgbClr val="000000"/>
                            </a:solidFill>
                            <a:prstDash val="solid"/>
                          </a:ln>
                        </wps:spPr>
                        <wps:bodyPr wrap="square" lIns="0" tIns="0" rIns="0" bIns="0" rtlCol="0">
                          <a:prstTxWarp prst="textNoShape">
                            <a:avLst/>
                          </a:prstTxWarp>
                          <a:noAutofit/>
                        </wps:bodyPr>
                      </wps:wsp>
                      <wps:wsp>
                        <wps:cNvPr id="2771" name="Graphic 2771"/>
                        <wps:cNvSpPr/>
                        <wps:spPr>
                          <a:xfrm>
                            <a:off x="2332634" y="1316494"/>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772" name="Graphic 2772"/>
                        <wps:cNvSpPr/>
                        <wps:spPr>
                          <a:xfrm>
                            <a:off x="2332596" y="1413586"/>
                            <a:ext cx="48895" cy="1270"/>
                          </a:xfrm>
                          <a:custGeom>
                            <a:avLst/>
                            <a:gdLst/>
                            <a:ahLst/>
                            <a:cxnLst/>
                            <a:rect l="l" t="t" r="r" b="b"/>
                            <a:pathLst>
                              <a:path w="48895" h="635">
                                <a:moveTo>
                                  <a:pt x="48640" y="0"/>
                                </a:moveTo>
                                <a:lnTo>
                                  <a:pt x="0" y="12"/>
                                </a:lnTo>
                              </a:path>
                            </a:pathLst>
                          </a:custGeom>
                          <a:ln w="9525">
                            <a:solidFill>
                              <a:srgbClr val="000000"/>
                            </a:solidFill>
                            <a:prstDash val="solid"/>
                          </a:ln>
                        </wps:spPr>
                        <wps:bodyPr wrap="square" lIns="0" tIns="0" rIns="0" bIns="0" rtlCol="0">
                          <a:prstTxWarp prst="textNoShape">
                            <a:avLst/>
                          </a:prstTxWarp>
                          <a:noAutofit/>
                        </wps:bodyPr>
                      </wps:wsp>
                      <wps:wsp>
                        <wps:cNvPr id="2773" name="Graphic 2773"/>
                        <wps:cNvSpPr/>
                        <wps:spPr>
                          <a:xfrm>
                            <a:off x="2454148" y="1316494"/>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774" name="Graphic 2774"/>
                        <wps:cNvSpPr/>
                        <wps:spPr>
                          <a:xfrm>
                            <a:off x="2454097" y="1413586"/>
                            <a:ext cx="48895" cy="1270"/>
                          </a:xfrm>
                          <a:custGeom>
                            <a:avLst/>
                            <a:gdLst/>
                            <a:ahLst/>
                            <a:cxnLst/>
                            <a:rect l="l" t="t" r="r" b="b"/>
                            <a:pathLst>
                              <a:path w="48895" h="635">
                                <a:moveTo>
                                  <a:pt x="48640" y="0"/>
                                </a:moveTo>
                                <a:lnTo>
                                  <a:pt x="0" y="12"/>
                                </a:lnTo>
                              </a:path>
                            </a:pathLst>
                          </a:custGeom>
                          <a:ln w="9525">
                            <a:solidFill>
                              <a:srgbClr val="000000"/>
                            </a:solidFill>
                            <a:prstDash val="solid"/>
                          </a:ln>
                        </wps:spPr>
                        <wps:bodyPr wrap="square" lIns="0" tIns="0" rIns="0" bIns="0" rtlCol="0">
                          <a:prstTxWarp prst="textNoShape">
                            <a:avLst/>
                          </a:prstTxWarp>
                          <a:noAutofit/>
                        </wps:bodyPr>
                      </wps:wsp>
                      <wps:wsp>
                        <wps:cNvPr id="2775" name="Graphic 2775"/>
                        <wps:cNvSpPr/>
                        <wps:spPr>
                          <a:xfrm>
                            <a:off x="2575661" y="1316494"/>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776" name="Graphic 2776"/>
                        <wps:cNvSpPr/>
                        <wps:spPr>
                          <a:xfrm>
                            <a:off x="2575610" y="1413598"/>
                            <a:ext cx="48895" cy="1270"/>
                          </a:xfrm>
                          <a:custGeom>
                            <a:avLst/>
                            <a:gdLst/>
                            <a:ahLst/>
                            <a:cxnLst/>
                            <a:rect l="l" t="t" r="r" b="b"/>
                            <a:pathLst>
                              <a:path w="48895">
                                <a:moveTo>
                                  <a:pt x="48640"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77" name="Graphic 2777"/>
                        <wps:cNvSpPr/>
                        <wps:spPr>
                          <a:xfrm>
                            <a:off x="1470025" y="1753844"/>
                            <a:ext cx="48895" cy="121920"/>
                          </a:xfrm>
                          <a:custGeom>
                            <a:avLst/>
                            <a:gdLst/>
                            <a:ahLst/>
                            <a:cxnLst/>
                            <a:rect l="l" t="t" r="r" b="b"/>
                            <a:pathLst>
                              <a:path w="48895" h="121920">
                                <a:moveTo>
                                  <a:pt x="0" y="0"/>
                                </a:moveTo>
                                <a:lnTo>
                                  <a:pt x="0" y="121539"/>
                                </a:lnTo>
                                <a:lnTo>
                                  <a:pt x="48641" y="121539"/>
                                </a:lnTo>
                                <a:lnTo>
                                  <a:pt x="48641" y="0"/>
                                </a:lnTo>
                              </a:path>
                            </a:pathLst>
                          </a:custGeom>
                          <a:ln w="9524">
                            <a:solidFill>
                              <a:srgbClr val="000000"/>
                            </a:solidFill>
                            <a:prstDash val="solid"/>
                          </a:ln>
                        </wps:spPr>
                        <wps:bodyPr wrap="square" lIns="0" tIns="0" rIns="0" bIns="0" rtlCol="0">
                          <a:prstTxWarp prst="textNoShape">
                            <a:avLst/>
                          </a:prstTxWarp>
                          <a:noAutofit/>
                        </wps:bodyPr>
                      </wps:wsp>
                      <wps:wsp>
                        <wps:cNvPr id="2778" name="Graphic 2778"/>
                        <wps:cNvSpPr/>
                        <wps:spPr>
                          <a:xfrm>
                            <a:off x="1470025" y="1842998"/>
                            <a:ext cx="48895" cy="1270"/>
                          </a:xfrm>
                          <a:custGeom>
                            <a:avLst/>
                            <a:gdLst/>
                            <a:ahLst/>
                            <a:cxnLst/>
                            <a:rect l="l" t="t" r="r" b="b"/>
                            <a:pathLst>
                              <a:path w="48895">
                                <a:moveTo>
                                  <a:pt x="0" y="0"/>
                                </a:move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779" name="Graphic 2779"/>
                        <wps:cNvSpPr/>
                        <wps:spPr>
                          <a:xfrm>
                            <a:off x="2332647" y="1753844"/>
                            <a:ext cx="48895" cy="121920"/>
                          </a:xfrm>
                          <a:custGeom>
                            <a:avLst/>
                            <a:gdLst/>
                            <a:ahLst/>
                            <a:cxnLst/>
                            <a:rect l="l" t="t" r="r" b="b"/>
                            <a:pathLst>
                              <a:path w="48895" h="121920">
                                <a:moveTo>
                                  <a:pt x="0" y="0"/>
                                </a:moveTo>
                                <a:lnTo>
                                  <a:pt x="0" y="121539"/>
                                </a:lnTo>
                                <a:lnTo>
                                  <a:pt x="48641" y="121539"/>
                                </a:lnTo>
                                <a:lnTo>
                                  <a:pt x="48641" y="0"/>
                                </a:lnTo>
                              </a:path>
                            </a:pathLst>
                          </a:custGeom>
                          <a:ln w="9524">
                            <a:solidFill>
                              <a:srgbClr val="000000"/>
                            </a:solidFill>
                            <a:prstDash val="solid"/>
                          </a:ln>
                        </wps:spPr>
                        <wps:bodyPr wrap="square" lIns="0" tIns="0" rIns="0" bIns="0" rtlCol="0">
                          <a:prstTxWarp prst="textNoShape">
                            <a:avLst/>
                          </a:prstTxWarp>
                          <a:noAutofit/>
                        </wps:bodyPr>
                      </wps:wsp>
                      <wps:wsp>
                        <wps:cNvPr id="2780" name="Graphic 2780"/>
                        <wps:cNvSpPr/>
                        <wps:spPr>
                          <a:xfrm>
                            <a:off x="2332647" y="1842998"/>
                            <a:ext cx="48895" cy="1270"/>
                          </a:xfrm>
                          <a:custGeom>
                            <a:avLst/>
                            <a:gdLst/>
                            <a:ahLst/>
                            <a:cxnLst/>
                            <a:rect l="l" t="t" r="r" b="b"/>
                            <a:pathLst>
                              <a:path w="48895">
                                <a:moveTo>
                                  <a:pt x="0" y="0"/>
                                </a:move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781" name="Graphic 2781"/>
                        <wps:cNvSpPr/>
                        <wps:spPr>
                          <a:xfrm>
                            <a:off x="2454186" y="1753844"/>
                            <a:ext cx="48895" cy="121920"/>
                          </a:xfrm>
                          <a:custGeom>
                            <a:avLst/>
                            <a:gdLst/>
                            <a:ahLst/>
                            <a:cxnLst/>
                            <a:rect l="l" t="t" r="r" b="b"/>
                            <a:pathLst>
                              <a:path w="48895" h="121920">
                                <a:moveTo>
                                  <a:pt x="0" y="0"/>
                                </a:moveTo>
                                <a:lnTo>
                                  <a:pt x="0" y="121539"/>
                                </a:lnTo>
                                <a:lnTo>
                                  <a:pt x="48514" y="121539"/>
                                </a:lnTo>
                                <a:lnTo>
                                  <a:pt x="48514" y="0"/>
                                </a:lnTo>
                              </a:path>
                            </a:pathLst>
                          </a:custGeom>
                          <a:ln w="9525">
                            <a:solidFill>
                              <a:srgbClr val="000000"/>
                            </a:solidFill>
                            <a:prstDash val="solid"/>
                          </a:ln>
                        </wps:spPr>
                        <wps:bodyPr wrap="square" lIns="0" tIns="0" rIns="0" bIns="0" rtlCol="0">
                          <a:prstTxWarp prst="textNoShape">
                            <a:avLst/>
                          </a:prstTxWarp>
                          <a:noAutofit/>
                        </wps:bodyPr>
                      </wps:wsp>
                      <wps:wsp>
                        <wps:cNvPr id="2782" name="Graphic 2782"/>
                        <wps:cNvSpPr/>
                        <wps:spPr>
                          <a:xfrm>
                            <a:off x="2454186" y="1842998"/>
                            <a:ext cx="48895" cy="1270"/>
                          </a:xfrm>
                          <a:custGeom>
                            <a:avLst/>
                            <a:gdLst/>
                            <a:ahLst/>
                            <a:cxnLst/>
                            <a:rect l="l" t="t" r="r" b="b"/>
                            <a:pathLst>
                              <a:path w="48895">
                                <a:moveTo>
                                  <a:pt x="0" y="0"/>
                                </a:moveTo>
                                <a:lnTo>
                                  <a:pt x="48514" y="0"/>
                                </a:lnTo>
                              </a:path>
                            </a:pathLst>
                          </a:custGeom>
                          <a:ln w="9525">
                            <a:solidFill>
                              <a:srgbClr val="000000"/>
                            </a:solidFill>
                            <a:prstDash val="solid"/>
                          </a:ln>
                        </wps:spPr>
                        <wps:bodyPr wrap="square" lIns="0" tIns="0" rIns="0" bIns="0" rtlCol="0">
                          <a:prstTxWarp prst="textNoShape">
                            <a:avLst/>
                          </a:prstTxWarp>
                          <a:noAutofit/>
                        </wps:bodyPr>
                      </wps:wsp>
                      <wps:wsp>
                        <wps:cNvPr id="2783" name="Graphic 2783"/>
                        <wps:cNvSpPr/>
                        <wps:spPr>
                          <a:xfrm>
                            <a:off x="2575598" y="1753844"/>
                            <a:ext cx="48895" cy="121920"/>
                          </a:xfrm>
                          <a:custGeom>
                            <a:avLst/>
                            <a:gdLst/>
                            <a:ahLst/>
                            <a:cxnLst/>
                            <a:rect l="l" t="t" r="r" b="b"/>
                            <a:pathLst>
                              <a:path w="48895" h="121920">
                                <a:moveTo>
                                  <a:pt x="0" y="0"/>
                                </a:moveTo>
                                <a:lnTo>
                                  <a:pt x="0" y="121539"/>
                                </a:lnTo>
                                <a:lnTo>
                                  <a:pt x="48641" y="121539"/>
                                </a:lnTo>
                                <a:lnTo>
                                  <a:pt x="48641" y="0"/>
                                </a:lnTo>
                              </a:path>
                            </a:pathLst>
                          </a:custGeom>
                          <a:ln w="9524">
                            <a:solidFill>
                              <a:srgbClr val="000000"/>
                            </a:solidFill>
                            <a:prstDash val="solid"/>
                          </a:ln>
                        </wps:spPr>
                        <wps:bodyPr wrap="square" lIns="0" tIns="0" rIns="0" bIns="0" rtlCol="0">
                          <a:prstTxWarp prst="textNoShape">
                            <a:avLst/>
                          </a:prstTxWarp>
                          <a:noAutofit/>
                        </wps:bodyPr>
                      </wps:wsp>
                      <wps:wsp>
                        <wps:cNvPr id="2784" name="Graphic 2784"/>
                        <wps:cNvSpPr/>
                        <wps:spPr>
                          <a:xfrm>
                            <a:off x="2575598" y="1842998"/>
                            <a:ext cx="48895" cy="1270"/>
                          </a:xfrm>
                          <a:custGeom>
                            <a:avLst/>
                            <a:gdLst/>
                            <a:ahLst/>
                            <a:cxnLst/>
                            <a:rect l="l" t="t" r="r" b="b"/>
                            <a:pathLst>
                              <a:path w="48895">
                                <a:moveTo>
                                  <a:pt x="0" y="0"/>
                                </a:move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785" name="Graphic 2785"/>
                        <wps:cNvSpPr/>
                        <wps:spPr>
                          <a:xfrm>
                            <a:off x="1397114" y="1753908"/>
                            <a:ext cx="73025" cy="97155"/>
                          </a:xfrm>
                          <a:custGeom>
                            <a:avLst/>
                            <a:gdLst/>
                            <a:ahLst/>
                            <a:cxnLst/>
                            <a:rect l="l" t="t" r="r" b="b"/>
                            <a:pathLst>
                              <a:path w="73025" h="97155">
                                <a:moveTo>
                                  <a:pt x="72898" y="97154"/>
                                </a:moveTo>
                                <a:lnTo>
                                  <a:pt x="32385" y="97154"/>
                                </a:lnTo>
                                <a:lnTo>
                                  <a:pt x="20635" y="94118"/>
                                </a:lnTo>
                                <a:lnTo>
                                  <a:pt x="13731" y="87439"/>
                                </a:lnTo>
                                <a:lnTo>
                                  <a:pt x="10471" y="80760"/>
                                </a:lnTo>
                                <a:lnTo>
                                  <a:pt x="9652" y="77723"/>
                                </a:lnTo>
                                <a:lnTo>
                                  <a:pt x="8626" y="65686"/>
                                </a:lnTo>
                                <a:lnTo>
                                  <a:pt x="5254" y="38957"/>
                                </a:lnTo>
                                <a:lnTo>
                                  <a:pt x="1668" y="12180"/>
                                </a:ln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86" name="Graphic 2786"/>
                        <wps:cNvSpPr/>
                        <wps:spPr>
                          <a:xfrm>
                            <a:off x="2654973" y="1753908"/>
                            <a:ext cx="42545" cy="97155"/>
                          </a:xfrm>
                          <a:custGeom>
                            <a:avLst/>
                            <a:gdLst/>
                            <a:ahLst/>
                            <a:cxnLst/>
                            <a:rect l="l" t="t" r="r" b="b"/>
                            <a:pathLst>
                              <a:path w="42545" h="97155">
                                <a:moveTo>
                                  <a:pt x="0" y="97154"/>
                                </a:moveTo>
                                <a:lnTo>
                                  <a:pt x="9779" y="97154"/>
                                </a:lnTo>
                                <a:lnTo>
                                  <a:pt x="21528" y="94118"/>
                                </a:lnTo>
                                <a:lnTo>
                                  <a:pt x="28432" y="87439"/>
                                </a:lnTo>
                                <a:lnTo>
                                  <a:pt x="31692" y="80760"/>
                                </a:lnTo>
                                <a:lnTo>
                                  <a:pt x="32512" y="77723"/>
                                </a:lnTo>
                                <a:lnTo>
                                  <a:pt x="33537" y="65686"/>
                                </a:lnTo>
                                <a:lnTo>
                                  <a:pt x="36909" y="38957"/>
                                </a:lnTo>
                                <a:lnTo>
                                  <a:pt x="40495" y="12180"/>
                                </a:lnTo>
                                <a:lnTo>
                                  <a:pt x="42164" y="0"/>
                                </a:lnTo>
                              </a:path>
                            </a:pathLst>
                          </a:custGeom>
                          <a:ln w="9524">
                            <a:solidFill>
                              <a:srgbClr val="000000"/>
                            </a:solidFill>
                            <a:prstDash val="solid"/>
                          </a:ln>
                        </wps:spPr>
                        <wps:bodyPr wrap="square" lIns="0" tIns="0" rIns="0" bIns="0" rtlCol="0">
                          <a:prstTxWarp prst="textNoShape">
                            <a:avLst/>
                          </a:prstTxWarp>
                          <a:noAutofit/>
                        </wps:bodyPr>
                      </wps:wsp>
                      <wps:wsp>
                        <wps:cNvPr id="2787" name="Graphic 2787"/>
                        <wps:cNvSpPr/>
                        <wps:spPr>
                          <a:xfrm>
                            <a:off x="2381250" y="1851063"/>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88" name="Graphic 2788"/>
                        <wps:cNvSpPr/>
                        <wps:spPr>
                          <a:xfrm>
                            <a:off x="2502789" y="1851063"/>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89" name="Graphic 2789"/>
                        <wps:cNvSpPr/>
                        <wps:spPr>
                          <a:xfrm>
                            <a:off x="2381250" y="1770037"/>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90" name="Graphic 2790"/>
                        <wps:cNvSpPr/>
                        <wps:spPr>
                          <a:xfrm>
                            <a:off x="2502789" y="1770037"/>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91" name="Graphic 2791"/>
                        <wps:cNvSpPr/>
                        <wps:spPr>
                          <a:xfrm>
                            <a:off x="2624327" y="1770037"/>
                            <a:ext cx="70485" cy="1270"/>
                          </a:xfrm>
                          <a:custGeom>
                            <a:avLst/>
                            <a:gdLst/>
                            <a:ahLst/>
                            <a:cxnLst/>
                            <a:rect l="l" t="t" r="r" b="b"/>
                            <a:pathLst>
                              <a:path w="70485">
                                <a:moveTo>
                                  <a:pt x="7035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92" name="Graphic 2792"/>
                        <wps:cNvSpPr/>
                        <wps:spPr>
                          <a:xfrm>
                            <a:off x="2624239" y="1851012"/>
                            <a:ext cx="40640" cy="1270"/>
                          </a:xfrm>
                          <a:custGeom>
                            <a:avLst/>
                            <a:gdLst/>
                            <a:ahLst/>
                            <a:cxnLst/>
                            <a:rect l="l" t="t" r="r" b="b"/>
                            <a:pathLst>
                              <a:path w="40640">
                                <a:moveTo>
                                  <a:pt x="40512"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93" name="Graphic 2793"/>
                        <wps:cNvSpPr/>
                        <wps:spPr>
                          <a:xfrm>
                            <a:off x="3911269" y="1331493"/>
                            <a:ext cx="1270" cy="540385"/>
                          </a:xfrm>
                          <a:custGeom>
                            <a:avLst/>
                            <a:gdLst/>
                            <a:ahLst/>
                            <a:cxnLst/>
                            <a:rect l="l" t="t" r="r" b="b"/>
                            <a:pathLst>
                              <a:path w="635" h="540385">
                                <a:moveTo>
                                  <a:pt x="139" y="539902"/>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794" name="Graphic 2794"/>
                        <wps:cNvSpPr/>
                        <wps:spPr>
                          <a:xfrm>
                            <a:off x="3911371" y="1839023"/>
                            <a:ext cx="43180" cy="32384"/>
                          </a:xfrm>
                          <a:custGeom>
                            <a:avLst/>
                            <a:gdLst/>
                            <a:ahLst/>
                            <a:cxnLst/>
                            <a:rect l="l" t="t" r="r" b="b"/>
                            <a:pathLst>
                              <a:path w="43180" h="32384">
                                <a:moveTo>
                                  <a:pt x="43179" y="0"/>
                                </a:moveTo>
                                <a:lnTo>
                                  <a:pt x="0" y="16129"/>
                                </a:lnTo>
                                <a:lnTo>
                                  <a:pt x="43179" y="32384"/>
                                </a:lnTo>
                                <a:lnTo>
                                  <a:pt x="43179" y="0"/>
                                </a:lnTo>
                                <a:close/>
                              </a:path>
                            </a:pathLst>
                          </a:custGeom>
                          <a:solidFill>
                            <a:srgbClr val="000000"/>
                          </a:solidFill>
                        </wps:spPr>
                        <wps:bodyPr wrap="square" lIns="0" tIns="0" rIns="0" bIns="0" rtlCol="0">
                          <a:prstTxWarp prst="textNoShape">
                            <a:avLst/>
                          </a:prstTxWarp>
                          <a:noAutofit/>
                        </wps:bodyPr>
                      </wps:wsp>
                      <wps:wsp>
                        <wps:cNvPr id="2795" name="Graphic 2795"/>
                        <wps:cNvSpPr/>
                        <wps:spPr>
                          <a:xfrm>
                            <a:off x="3911371" y="1855203"/>
                            <a:ext cx="255904" cy="1270"/>
                          </a:xfrm>
                          <a:custGeom>
                            <a:avLst/>
                            <a:gdLst/>
                            <a:ahLst/>
                            <a:cxnLst/>
                            <a:rect l="l" t="t" r="r" b="b"/>
                            <a:pathLst>
                              <a:path w="255904">
                                <a:moveTo>
                                  <a:pt x="0" y="0"/>
                                </a:moveTo>
                                <a:lnTo>
                                  <a:pt x="255790" y="0"/>
                                </a:lnTo>
                              </a:path>
                            </a:pathLst>
                          </a:custGeom>
                          <a:ln w="4762">
                            <a:solidFill>
                              <a:srgbClr val="000000"/>
                            </a:solidFill>
                            <a:prstDash val="solid"/>
                          </a:ln>
                        </wps:spPr>
                        <wps:bodyPr wrap="square" lIns="0" tIns="0" rIns="0" bIns="0" rtlCol="0">
                          <a:prstTxWarp prst="textNoShape">
                            <a:avLst/>
                          </a:prstTxWarp>
                          <a:noAutofit/>
                        </wps:bodyPr>
                      </wps:wsp>
                      <wps:wsp>
                        <wps:cNvPr id="2796" name="Graphic 2796"/>
                        <wps:cNvSpPr/>
                        <wps:spPr>
                          <a:xfrm>
                            <a:off x="4123994" y="1839023"/>
                            <a:ext cx="43180" cy="32384"/>
                          </a:xfrm>
                          <a:custGeom>
                            <a:avLst/>
                            <a:gdLst/>
                            <a:ahLst/>
                            <a:cxnLst/>
                            <a:rect l="l" t="t" r="r" b="b"/>
                            <a:pathLst>
                              <a:path w="43180" h="32384">
                                <a:moveTo>
                                  <a:pt x="0" y="0"/>
                                </a:moveTo>
                                <a:lnTo>
                                  <a:pt x="0" y="32384"/>
                                </a:lnTo>
                                <a:lnTo>
                                  <a:pt x="43180" y="16128"/>
                                </a:lnTo>
                                <a:lnTo>
                                  <a:pt x="0" y="0"/>
                                </a:lnTo>
                                <a:close/>
                              </a:path>
                            </a:pathLst>
                          </a:custGeom>
                          <a:solidFill>
                            <a:srgbClr val="000000"/>
                          </a:solidFill>
                        </wps:spPr>
                        <wps:bodyPr wrap="square" lIns="0" tIns="0" rIns="0" bIns="0" rtlCol="0">
                          <a:prstTxWarp prst="textNoShape">
                            <a:avLst/>
                          </a:prstTxWarp>
                          <a:noAutofit/>
                        </wps:bodyPr>
                      </wps:wsp>
                      <wps:wsp>
                        <wps:cNvPr id="2797" name="Graphic 2797"/>
                        <wps:cNvSpPr/>
                        <wps:spPr>
                          <a:xfrm>
                            <a:off x="1470012" y="303911"/>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798" name="Graphic 2798"/>
                        <wps:cNvSpPr/>
                        <wps:spPr>
                          <a:xfrm>
                            <a:off x="1469999" y="376707"/>
                            <a:ext cx="48895" cy="1270"/>
                          </a:xfrm>
                          <a:custGeom>
                            <a:avLst/>
                            <a:gdLst/>
                            <a:ahLst/>
                            <a:cxnLst/>
                            <a:rect l="l" t="t" r="r" b="b"/>
                            <a:pathLst>
                              <a:path w="48895" h="635">
                                <a:moveTo>
                                  <a:pt x="48641" y="1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799" name="Graphic 2799"/>
                        <wps:cNvSpPr/>
                        <wps:spPr>
                          <a:xfrm>
                            <a:off x="1591525" y="303911"/>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800" name="Graphic 2800"/>
                        <wps:cNvSpPr/>
                        <wps:spPr>
                          <a:xfrm>
                            <a:off x="1591513" y="376707"/>
                            <a:ext cx="48895" cy="1270"/>
                          </a:xfrm>
                          <a:custGeom>
                            <a:avLst/>
                            <a:gdLst/>
                            <a:ahLst/>
                            <a:cxnLst/>
                            <a:rect l="l" t="t" r="r" b="b"/>
                            <a:pathLst>
                              <a:path w="48895" h="635">
                                <a:moveTo>
                                  <a:pt x="48641" y="1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01" name="Graphic 2801"/>
                        <wps:cNvSpPr/>
                        <wps:spPr>
                          <a:xfrm>
                            <a:off x="2089632" y="303911"/>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802" name="Graphic 2802"/>
                        <wps:cNvSpPr/>
                        <wps:spPr>
                          <a:xfrm>
                            <a:off x="2089632" y="376707"/>
                            <a:ext cx="48895" cy="1270"/>
                          </a:xfrm>
                          <a:custGeom>
                            <a:avLst/>
                            <a:gdLst/>
                            <a:ahLst/>
                            <a:cxnLst/>
                            <a:rect l="l" t="t" r="r" b="b"/>
                            <a:pathLst>
                              <a:path w="48895" h="635">
                                <a:moveTo>
                                  <a:pt x="48640" y="1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03" name="Graphic 2803"/>
                        <wps:cNvSpPr/>
                        <wps:spPr>
                          <a:xfrm>
                            <a:off x="1469999" y="1316482"/>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04" name="Graphic 2804"/>
                        <wps:cNvSpPr/>
                        <wps:spPr>
                          <a:xfrm>
                            <a:off x="1469974" y="1413586"/>
                            <a:ext cx="48895" cy="1270"/>
                          </a:xfrm>
                          <a:custGeom>
                            <a:avLst/>
                            <a:gdLst/>
                            <a:ahLst/>
                            <a:cxnLst/>
                            <a:rect l="l" t="t" r="r" b="b"/>
                            <a:pathLst>
                              <a:path w="48895" h="635">
                                <a:moveTo>
                                  <a:pt x="48641" y="0"/>
                                </a:moveTo>
                                <a:lnTo>
                                  <a:pt x="0" y="12"/>
                                </a:lnTo>
                              </a:path>
                            </a:pathLst>
                          </a:custGeom>
                          <a:ln w="9525">
                            <a:solidFill>
                              <a:srgbClr val="000000"/>
                            </a:solidFill>
                            <a:prstDash val="solid"/>
                          </a:ln>
                        </wps:spPr>
                        <wps:bodyPr wrap="square" lIns="0" tIns="0" rIns="0" bIns="0" rtlCol="0">
                          <a:prstTxWarp prst="textNoShape">
                            <a:avLst/>
                          </a:prstTxWarp>
                          <a:noAutofit/>
                        </wps:bodyPr>
                      </wps:wsp>
                      <wps:wsp>
                        <wps:cNvPr id="2805" name="Graphic 2805"/>
                        <wps:cNvSpPr/>
                        <wps:spPr>
                          <a:xfrm>
                            <a:off x="1591513" y="1316482"/>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06" name="Graphic 2806"/>
                        <wps:cNvSpPr/>
                        <wps:spPr>
                          <a:xfrm>
                            <a:off x="1591475" y="1413586"/>
                            <a:ext cx="48895" cy="1270"/>
                          </a:xfrm>
                          <a:custGeom>
                            <a:avLst/>
                            <a:gdLst/>
                            <a:ahLst/>
                            <a:cxnLst/>
                            <a:rect l="l" t="t" r="r" b="b"/>
                            <a:pathLst>
                              <a:path w="48895" h="635">
                                <a:moveTo>
                                  <a:pt x="48641" y="0"/>
                                </a:moveTo>
                                <a:lnTo>
                                  <a:pt x="0" y="12"/>
                                </a:lnTo>
                              </a:path>
                            </a:pathLst>
                          </a:custGeom>
                          <a:ln w="9525">
                            <a:solidFill>
                              <a:srgbClr val="000000"/>
                            </a:solidFill>
                            <a:prstDash val="solid"/>
                          </a:ln>
                        </wps:spPr>
                        <wps:bodyPr wrap="square" lIns="0" tIns="0" rIns="0" bIns="0" rtlCol="0">
                          <a:prstTxWarp prst="textNoShape">
                            <a:avLst/>
                          </a:prstTxWarp>
                          <a:noAutofit/>
                        </wps:bodyPr>
                      </wps:wsp>
                      <wps:wsp>
                        <wps:cNvPr id="2807" name="Graphic 2807"/>
                        <wps:cNvSpPr/>
                        <wps:spPr>
                          <a:xfrm>
                            <a:off x="1718843" y="303911"/>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808" name="Graphic 2808"/>
                        <wps:cNvSpPr/>
                        <wps:spPr>
                          <a:xfrm>
                            <a:off x="1718817" y="376707"/>
                            <a:ext cx="48895" cy="1270"/>
                          </a:xfrm>
                          <a:custGeom>
                            <a:avLst/>
                            <a:gdLst/>
                            <a:ahLst/>
                            <a:cxnLst/>
                            <a:rect l="l" t="t" r="r" b="b"/>
                            <a:pathLst>
                              <a:path w="48895" h="635">
                                <a:moveTo>
                                  <a:pt x="48640" y="1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09" name="Graphic 2809"/>
                        <wps:cNvSpPr/>
                        <wps:spPr>
                          <a:xfrm>
                            <a:off x="1840357" y="303911"/>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810" name="Graphic 2810"/>
                        <wps:cNvSpPr/>
                        <wps:spPr>
                          <a:xfrm>
                            <a:off x="1840331" y="376707"/>
                            <a:ext cx="48895" cy="1270"/>
                          </a:xfrm>
                          <a:custGeom>
                            <a:avLst/>
                            <a:gdLst/>
                            <a:ahLst/>
                            <a:cxnLst/>
                            <a:rect l="l" t="t" r="r" b="b"/>
                            <a:pathLst>
                              <a:path w="48895" h="635">
                                <a:moveTo>
                                  <a:pt x="48640" y="12"/>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11" name="Graphic 2811"/>
                        <wps:cNvSpPr/>
                        <wps:spPr>
                          <a:xfrm>
                            <a:off x="1718817" y="1316482"/>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12" name="Graphic 2812"/>
                        <wps:cNvSpPr/>
                        <wps:spPr>
                          <a:xfrm>
                            <a:off x="1718779" y="1413586"/>
                            <a:ext cx="48895" cy="1270"/>
                          </a:xfrm>
                          <a:custGeom>
                            <a:avLst/>
                            <a:gdLst/>
                            <a:ahLst/>
                            <a:cxnLst/>
                            <a:rect l="l" t="t" r="r" b="b"/>
                            <a:pathLst>
                              <a:path w="48895" h="635">
                                <a:moveTo>
                                  <a:pt x="48640" y="0"/>
                                </a:moveTo>
                                <a:lnTo>
                                  <a:pt x="0" y="12"/>
                                </a:lnTo>
                              </a:path>
                            </a:pathLst>
                          </a:custGeom>
                          <a:ln w="9525">
                            <a:solidFill>
                              <a:srgbClr val="000000"/>
                            </a:solidFill>
                            <a:prstDash val="solid"/>
                          </a:ln>
                        </wps:spPr>
                        <wps:bodyPr wrap="square" lIns="0" tIns="0" rIns="0" bIns="0" rtlCol="0">
                          <a:prstTxWarp prst="textNoShape">
                            <a:avLst/>
                          </a:prstTxWarp>
                          <a:noAutofit/>
                        </wps:bodyPr>
                      </wps:wsp>
                      <wps:wsp>
                        <wps:cNvPr id="2813" name="Graphic 2813"/>
                        <wps:cNvSpPr/>
                        <wps:spPr>
                          <a:xfrm>
                            <a:off x="1840331" y="1316482"/>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14" name="Graphic 2814"/>
                        <wps:cNvSpPr/>
                        <wps:spPr>
                          <a:xfrm>
                            <a:off x="1840293" y="1413586"/>
                            <a:ext cx="48895" cy="1270"/>
                          </a:xfrm>
                          <a:custGeom>
                            <a:avLst/>
                            <a:gdLst/>
                            <a:ahLst/>
                            <a:cxnLst/>
                            <a:rect l="l" t="t" r="r" b="b"/>
                            <a:pathLst>
                              <a:path w="48895" h="635">
                                <a:moveTo>
                                  <a:pt x="48640" y="0"/>
                                </a:moveTo>
                                <a:lnTo>
                                  <a:pt x="0" y="12"/>
                                </a:lnTo>
                              </a:path>
                            </a:pathLst>
                          </a:custGeom>
                          <a:ln w="9525">
                            <a:solidFill>
                              <a:srgbClr val="000000"/>
                            </a:solidFill>
                            <a:prstDash val="solid"/>
                          </a:ln>
                        </wps:spPr>
                        <wps:bodyPr wrap="square" lIns="0" tIns="0" rIns="0" bIns="0" rtlCol="0">
                          <a:prstTxWarp prst="textNoShape">
                            <a:avLst/>
                          </a:prstTxWarp>
                          <a:noAutofit/>
                        </wps:bodyPr>
                      </wps:wsp>
                      <wps:wsp>
                        <wps:cNvPr id="2815" name="Graphic 2815"/>
                        <wps:cNvSpPr/>
                        <wps:spPr>
                          <a:xfrm>
                            <a:off x="2089619" y="1316482"/>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16" name="Graphic 2816"/>
                        <wps:cNvSpPr/>
                        <wps:spPr>
                          <a:xfrm>
                            <a:off x="2089645" y="1413700"/>
                            <a:ext cx="48895" cy="1270"/>
                          </a:xfrm>
                          <a:custGeom>
                            <a:avLst/>
                            <a:gdLst/>
                            <a:ahLst/>
                            <a:cxnLst/>
                            <a:rect l="l" t="t" r="r" b="b"/>
                            <a:pathLst>
                              <a:path w="48895">
                                <a:moveTo>
                                  <a:pt x="48640"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17" name="Graphic 2817"/>
                        <wps:cNvSpPr/>
                        <wps:spPr>
                          <a:xfrm>
                            <a:off x="1968093" y="1753819"/>
                            <a:ext cx="48895" cy="121920"/>
                          </a:xfrm>
                          <a:custGeom>
                            <a:avLst/>
                            <a:gdLst/>
                            <a:ahLst/>
                            <a:cxnLst/>
                            <a:rect l="l" t="t" r="r" b="b"/>
                            <a:pathLst>
                              <a:path w="48895" h="121920">
                                <a:moveTo>
                                  <a:pt x="0" y="0"/>
                                </a:moveTo>
                                <a:lnTo>
                                  <a:pt x="0" y="121539"/>
                                </a:lnTo>
                                <a:lnTo>
                                  <a:pt x="48641" y="121539"/>
                                </a:lnTo>
                                <a:lnTo>
                                  <a:pt x="48641" y="0"/>
                                </a:lnTo>
                              </a:path>
                            </a:pathLst>
                          </a:custGeom>
                          <a:ln w="9524">
                            <a:solidFill>
                              <a:srgbClr val="000000"/>
                            </a:solidFill>
                            <a:prstDash val="solid"/>
                          </a:ln>
                        </wps:spPr>
                        <wps:bodyPr wrap="square" lIns="0" tIns="0" rIns="0" bIns="0" rtlCol="0">
                          <a:prstTxWarp prst="textNoShape">
                            <a:avLst/>
                          </a:prstTxWarp>
                          <a:noAutofit/>
                        </wps:bodyPr>
                      </wps:wsp>
                      <wps:wsp>
                        <wps:cNvPr id="2818" name="Graphic 2818"/>
                        <wps:cNvSpPr/>
                        <wps:spPr>
                          <a:xfrm>
                            <a:off x="1968093" y="1842973"/>
                            <a:ext cx="48895" cy="1270"/>
                          </a:xfrm>
                          <a:custGeom>
                            <a:avLst/>
                            <a:gdLst/>
                            <a:ahLst/>
                            <a:cxnLst/>
                            <a:rect l="l" t="t" r="r" b="b"/>
                            <a:pathLst>
                              <a:path w="48895">
                                <a:moveTo>
                                  <a:pt x="0" y="0"/>
                                </a:move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19" name="Graphic 2819"/>
                        <wps:cNvSpPr/>
                        <wps:spPr>
                          <a:xfrm>
                            <a:off x="2089632" y="1753819"/>
                            <a:ext cx="48895" cy="121920"/>
                          </a:xfrm>
                          <a:custGeom>
                            <a:avLst/>
                            <a:gdLst/>
                            <a:ahLst/>
                            <a:cxnLst/>
                            <a:rect l="l" t="t" r="r" b="b"/>
                            <a:pathLst>
                              <a:path w="48895" h="121920">
                                <a:moveTo>
                                  <a:pt x="0" y="0"/>
                                </a:moveTo>
                                <a:lnTo>
                                  <a:pt x="0" y="121539"/>
                                </a:lnTo>
                                <a:lnTo>
                                  <a:pt x="48641" y="121539"/>
                                </a:lnTo>
                                <a:lnTo>
                                  <a:pt x="48641" y="0"/>
                                </a:lnTo>
                              </a:path>
                            </a:pathLst>
                          </a:custGeom>
                          <a:ln w="9524">
                            <a:solidFill>
                              <a:srgbClr val="000000"/>
                            </a:solidFill>
                            <a:prstDash val="solid"/>
                          </a:ln>
                        </wps:spPr>
                        <wps:bodyPr wrap="square" lIns="0" tIns="0" rIns="0" bIns="0" rtlCol="0">
                          <a:prstTxWarp prst="textNoShape">
                            <a:avLst/>
                          </a:prstTxWarp>
                          <a:noAutofit/>
                        </wps:bodyPr>
                      </wps:wsp>
                      <wps:wsp>
                        <wps:cNvPr id="2820" name="Graphic 2820"/>
                        <wps:cNvSpPr/>
                        <wps:spPr>
                          <a:xfrm>
                            <a:off x="2089632" y="1842973"/>
                            <a:ext cx="48895" cy="1270"/>
                          </a:xfrm>
                          <a:custGeom>
                            <a:avLst/>
                            <a:gdLst/>
                            <a:ahLst/>
                            <a:cxnLst/>
                            <a:rect l="l" t="t" r="r" b="b"/>
                            <a:pathLst>
                              <a:path w="48895">
                                <a:moveTo>
                                  <a:pt x="0" y="0"/>
                                </a:move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21" name="Graphic 2821"/>
                        <wps:cNvSpPr/>
                        <wps:spPr>
                          <a:xfrm>
                            <a:off x="2211171" y="1753819"/>
                            <a:ext cx="48895" cy="121920"/>
                          </a:xfrm>
                          <a:custGeom>
                            <a:avLst/>
                            <a:gdLst/>
                            <a:ahLst/>
                            <a:cxnLst/>
                            <a:rect l="l" t="t" r="r" b="b"/>
                            <a:pathLst>
                              <a:path w="48895" h="121920">
                                <a:moveTo>
                                  <a:pt x="0" y="0"/>
                                </a:moveTo>
                                <a:lnTo>
                                  <a:pt x="0" y="121539"/>
                                </a:lnTo>
                                <a:lnTo>
                                  <a:pt x="48514" y="121539"/>
                                </a:lnTo>
                                <a:lnTo>
                                  <a:pt x="48514" y="0"/>
                                </a:lnTo>
                              </a:path>
                            </a:pathLst>
                          </a:custGeom>
                          <a:ln w="9525">
                            <a:solidFill>
                              <a:srgbClr val="000000"/>
                            </a:solidFill>
                            <a:prstDash val="solid"/>
                          </a:ln>
                        </wps:spPr>
                        <wps:bodyPr wrap="square" lIns="0" tIns="0" rIns="0" bIns="0" rtlCol="0">
                          <a:prstTxWarp prst="textNoShape">
                            <a:avLst/>
                          </a:prstTxWarp>
                          <a:noAutofit/>
                        </wps:bodyPr>
                      </wps:wsp>
                      <wps:wsp>
                        <wps:cNvPr id="2822" name="Graphic 2822"/>
                        <wps:cNvSpPr/>
                        <wps:spPr>
                          <a:xfrm>
                            <a:off x="2211171" y="1842973"/>
                            <a:ext cx="48895" cy="1270"/>
                          </a:xfrm>
                          <a:custGeom>
                            <a:avLst/>
                            <a:gdLst/>
                            <a:ahLst/>
                            <a:cxnLst/>
                            <a:rect l="l" t="t" r="r" b="b"/>
                            <a:pathLst>
                              <a:path w="48895">
                                <a:moveTo>
                                  <a:pt x="0" y="0"/>
                                </a:moveTo>
                                <a:lnTo>
                                  <a:pt x="48514" y="0"/>
                                </a:lnTo>
                              </a:path>
                            </a:pathLst>
                          </a:custGeom>
                          <a:ln w="9525">
                            <a:solidFill>
                              <a:srgbClr val="000000"/>
                            </a:solidFill>
                            <a:prstDash val="solid"/>
                          </a:ln>
                        </wps:spPr>
                        <wps:bodyPr wrap="square" lIns="0" tIns="0" rIns="0" bIns="0" rtlCol="0">
                          <a:prstTxWarp prst="textNoShape">
                            <a:avLst/>
                          </a:prstTxWarp>
                          <a:noAutofit/>
                        </wps:bodyPr>
                      </wps:wsp>
                      <wps:wsp>
                        <wps:cNvPr id="2823" name="Graphic 2823"/>
                        <wps:cNvSpPr/>
                        <wps:spPr>
                          <a:xfrm>
                            <a:off x="2138273" y="1850974"/>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24" name="Graphic 2824"/>
                        <wps:cNvSpPr/>
                        <wps:spPr>
                          <a:xfrm>
                            <a:off x="2259685" y="1850974"/>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25" name="Graphic 2825"/>
                        <wps:cNvSpPr/>
                        <wps:spPr>
                          <a:xfrm>
                            <a:off x="2138273" y="1770075"/>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26" name="Graphic 2826"/>
                        <wps:cNvSpPr/>
                        <wps:spPr>
                          <a:xfrm>
                            <a:off x="2259685" y="1770075"/>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27" name="Graphic 2827"/>
                        <wps:cNvSpPr/>
                        <wps:spPr>
                          <a:xfrm>
                            <a:off x="1518615" y="1850974"/>
                            <a:ext cx="73025" cy="1270"/>
                          </a:xfrm>
                          <a:custGeom>
                            <a:avLst/>
                            <a:gdLst/>
                            <a:ahLst/>
                            <a:cxnLst/>
                            <a:rect l="l" t="t" r="r" b="b"/>
                            <a:pathLst>
                              <a:path w="73025" h="635">
                                <a:moveTo>
                                  <a:pt x="72898" y="126"/>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28" name="Graphic 2828"/>
                        <wps:cNvSpPr/>
                        <wps:spPr>
                          <a:xfrm>
                            <a:off x="1895182" y="1850974"/>
                            <a:ext cx="73025" cy="1270"/>
                          </a:xfrm>
                          <a:custGeom>
                            <a:avLst/>
                            <a:gdLst/>
                            <a:ahLst/>
                            <a:cxnLst/>
                            <a:rect l="l" t="t" r="r" b="b"/>
                            <a:pathLst>
                              <a:path w="73025" h="635">
                                <a:moveTo>
                                  <a:pt x="72898" y="0"/>
                                </a:moveTo>
                                <a:lnTo>
                                  <a:pt x="0" y="127"/>
                                </a:lnTo>
                              </a:path>
                            </a:pathLst>
                          </a:custGeom>
                          <a:ln w="9525">
                            <a:solidFill>
                              <a:srgbClr val="000000"/>
                            </a:solidFill>
                            <a:prstDash val="solid"/>
                          </a:ln>
                        </wps:spPr>
                        <wps:bodyPr wrap="square" lIns="0" tIns="0" rIns="0" bIns="0" rtlCol="0">
                          <a:prstTxWarp prst="textNoShape">
                            <a:avLst/>
                          </a:prstTxWarp>
                          <a:noAutofit/>
                        </wps:bodyPr>
                      </wps:wsp>
                      <wps:wsp>
                        <wps:cNvPr id="2829" name="Graphic 2829"/>
                        <wps:cNvSpPr/>
                        <wps:spPr>
                          <a:xfrm>
                            <a:off x="2016721" y="1850974"/>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30" name="Graphic 2830"/>
                        <wps:cNvSpPr/>
                        <wps:spPr>
                          <a:xfrm>
                            <a:off x="1518602" y="1770075"/>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31" name="Graphic 2831"/>
                        <wps:cNvSpPr/>
                        <wps:spPr>
                          <a:xfrm>
                            <a:off x="1895170" y="1770075"/>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32" name="Graphic 2832"/>
                        <wps:cNvSpPr/>
                        <wps:spPr>
                          <a:xfrm>
                            <a:off x="2016709" y="1770075"/>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33" name="Graphic 2833"/>
                        <wps:cNvSpPr/>
                        <wps:spPr>
                          <a:xfrm>
                            <a:off x="1717230" y="1753819"/>
                            <a:ext cx="48895" cy="121920"/>
                          </a:xfrm>
                          <a:custGeom>
                            <a:avLst/>
                            <a:gdLst/>
                            <a:ahLst/>
                            <a:cxnLst/>
                            <a:rect l="l" t="t" r="r" b="b"/>
                            <a:pathLst>
                              <a:path w="48895" h="121920">
                                <a:moveTo>
                                  <a:pt x="0" y="0"/>
                                </a:moveTo>
                                <a:lnTo>
                                  <a:pt x="0" y="121539"/>
                                </a:lnTo>
                                <a:lnTo>
                                  <a:pt x="48641" y="121539"/>
                                </a:lnTo>
                                <a:lnTo>
                                  <a:pt x="48641" y="0"/>
                                </a:lnTo>
                              </a:path>
                            </a:pathLst>
                          </a:custGeom>
                          <a:ln w="9524">
                            <a:solidFill>
                              <a:srgbClr val="000000"/>
                            </a:solidFill>
                            <a:prstDash val="solid"/>
                          </a:ln>
                        </wps:spPr>
                        <wps:bodyPr wrap="square" lIns="0" tIns="0" rIns="0" bIns="0" rtlCol="0">
                          <a:prstTxWarp prst="textNoShape">
                            <a:avLst/>
                          </a:prstTxWarp>
                          <a:noAutofit/>
                        </wps:bodyPr>
                      </wps:wsp>
                      <wps:wsp>
                        <wps:cNvPr id="2834" name="Graphic 2834"/>
                        <wps:cNvSpPr/>
                        <wps:spPr>
                          <a:xfrm>
                            <a:off x="1717230" y="1842973"/>
                            <a:ext cx="48895" cy="1270"/>
                          </a:xfrm>
                          <a:custGeom>
                            <a:avLst/>
                            <a:gdLst/>
                            <a:ahLst/>
                            <a:cxnLst/>
                            <a:rect l="l" t="t" r="r" b="b"/>
                            <a:pathLst>
                              <a:path w="48895">
                                <a:moveTo>
                                  <a:pt x="0" y="0"/>
                                </a:move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35" name="Graphic 2835"/>
                        <wps:cNvSpPr/>
                        <wps:spPr>
                          <a:xfrm>
                            <a:off x="1845246" y="1753819"/>
                            <a:ext cx="48895" cy="121920"/>
                          </a:xfrm>
                          <a:custGeom>
                            <a:avLst/>
                            <a:gdLst/>
                            <a:ahLst/>
                            <a:cxnLst/>
                            <a:rect l="l" t="t" r="r" b="b"/>
                            <a:pathLst>
                              <a:path w="48895" h="121920">
                                <a:moveTo>
                                  <a:pt x="0" y="0"/>
                                </a:moveTo>
                                <a:lnTo>
                                  <a:pt x="0" y="121539"/>
                                </a:lnTo>
                                <a:lnTo>
                                  <a:pt x="48514" y="121539"/>
                                </a:lnTo>
                                <a:lnTo>
                                  <a:pt x="48514" y="0"/>
                                </a:lnTo>
                              </a:path>
                            </a:pathLst>
                          </a:custGeom>
                          <a:ln w="9525">
                            <a:solidFill>
                              <a:srgbClr val="000000"/>
                            </a:solidFill>
                            <a:prstDash val="solid"/>
                          </a:ln>
                        </wps:spPr>
                        <wps:bodyPr wrap="square" lIns="0" tIns="0" rIns="0" bIns="0" rtlCol="0">
                          <a:prstTxWarp prst="textNoShape">
                            <a:avLst/>
                          </a:prstTxWarp>
                          <a:noAutofit/>
                        </wps:bodyPr>
                      </wps:wsp>
                      <wps:wsp>
                        <wps:cNvPr id="2836" name="Graphic 2836"/>
                        <wps:cNvSpPr/>
                        <wps:spPr>
                          <a:xfrm>
                            <a:off x="1845246" y="1842973"/>
                            <a:ext cx="48895" cy="1270"/>
                          </a:xfrm>
                          <a:custGeom>
                            <a:avLst/>
                            <a:gdLst/>
                            <a:ahLst/>
                            <a:cxnLst/>
                            <a:rect l="l" t="t" r="r" b="b"/>
                            <a:pathLst>
                              <a:path w="48895">
                                <a:moveTo>
                                  <a:pt x="0" y="0"/>
                                </a:moveTo>
                                <a:lnTo>
                                  <a:pt x="48514" y="0"/>
                                </a:lnTo>
                              </a:path>
                            </a:pathLst>
                          </a:custGeom>
                          <a:ln w="9525">
                            <a:solidFill>
                              <a:srgbClr val="000000"/>
                            </a:solidFill>
                            <a:prstDash val="solid"/>
                          </a:ln>
                        </wps:spPr>
                        <wps:bodyPr wrap="square" lIns="0" tIns="0" rIns="0" bIns="0" rtlCol="0">
                          <a:prstTxWarp prst="textNoShape">
                            <a:avLst/>
                          </a:prstTxWarp>
                          <a:noAutofit/>
                        </wps:bodyPr>
                      </wps:wsp>
                      <wps:wsp>
                        <wps:cNvPr id="2837" name="Graphic 2837"/>
                        <wps:cNvSpPr/>
                        <wps:spPr>
                          <a:xfrm>
                            <a:off x="1893760" y="1850974"/>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38" name="Graphic 2838"/>
                        <wps:cNvSpPr/>
                        <wps:spPr>
                          <a:xfrm>
                            <a:off x="1644319" y="1850974"/>
                            <a:ext cx="73025" cy="1270"/>
                          </a:xfrm>
                          <a:custGeom>
                            <a:avLst/>
                            <a:gdLst/>
                            <a:ahLst/>
                            <a:cxnLst/>
                            <a:rect l="l" t="t" r="r" b="b"/>
                            <a:pathLst>
                              <a:path w="73025" h="635">
                                <a:moveTo>
                                  <a:pt x="72898" y="0"/>
                                </a:moveTo>
                                <a:lnTo>
                                  <a:pt x="0" y="127"/>
                                </a:lnTo>
                              </a:path>
                            </a:pathLst>
                          </a:custGeom>
                          <a:ln w="9525">
                            <a:solidFill>
                              <a:srgbClr val="000000"/>
                            </a:solidFill>
                            <a:prstDash val="solid"/>
                          </a:ln>
                        </wps:spPr>
                        <wps:bodyPr wrap="square" lIns="0" tIns="0" rIns="0" bIns="0" rtlCol="0">
                          <a:prstTxWarp prst="textNoShape">
                            <a:avLst/>
                          </a:prstTxWarp>
                          <a:noAutofit/>
                        </wps:bodyPr>
                      </wps:wsp>
                      <wps:wsp>
                        <wps:cNvPr id="2839" name="Graphic 2839"/>
                        <wps:cNvSpPr/>
                        <wps:spPr>
                          <a:xfrm>
                            <a:off x="1768017" y="1850974"/>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40" name="Graphic 2840"/>
                        <wps:cNvSpPr/>
                        <wps:spPr>
                          <a:xfrm>
                            <a:off x="1644319" y="1770075"/>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41" name="Graphic 2841"/>
                        <wps:cNvSpPr/>
                        <wps:spPr>
                          <a:xfrm>
                            <a:off x="1768017" y="1770075"/>
                            <a:ext cx="73025" cy="1270"/>
                          </a:xfrm>
                          <a:custGeom>
                            <a:avLst/>
                            <a:gdLst/>
                            <a:ahLst/>
                            <a:cxnLst/>
                            <a:rect l="l" t="t" r="r" b="b"/>
                            <a:pathLst>
                              <a:path w="73025">
                                <a:moveTo>
                                  <a:pt x="72898"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42" name="Graphic 2842"/>
                        <wps:cNvSpPr/>
                        <wps:spPr>
                          <a:xfrm>
                            <a:off x="1968119" y="303949"/>
                            <a:ext cx="48895" cy="170180"/>
                          </a:xfrm>
                          <a:custGeom>
                            <a:avLst/>
                            <a:gdLst/>
                            <a:ahLst/>
                            <a:cxnLst/>
                            <a:rect l="l" t="t" r="r" b="b"/>
                            <a:pathLst>
                              <a:path w="48895" h="170180">
                                <a:moveTo>
                                  <a:pt x="0" y="170065"/>
                                </a:moveTo>
                                <a:lnTo>
                                  <a:pt x="0" y="0"/>
                                </a:lnTo>
                                <a:lnTo>
                                  <a:pt x="48641" y="0"/>
                                </a:lnTo>
                                <a:lnTo>
                                  <a:pt x="48641" y="170065"/>
                                </a:lnTo>
                              </a:path>
                            </a:pathLst>
                          </a:custGeom>
                          <a:ln w="9525">
                            <a:solidFill>
                              <a:srgbClr val="000000"/>
                            </a:solidFill>
                            <a:prstDash val="solid"/>
                          </a:ln>
                        </wps:spPr>
                        <wps:bodyPr wrap="square" lIns="0" tIns="0" rIns="0" bIns="0" rtlCol="0">
                          <a:prstTxWarp prst="textNoShape">
                            <a:avLst/>
                          </a:prstTxWarp>
                          <a:noAutofit/>
                        </wps:bodyPr>
                      </wps:wsp>
                      <wps:wsp>
                        <wps:cNvPr id="2843" name="Graphic 2843"/>
                        <wps:cNvSpPr/>
                        <wps:spPr>
                          <a:xfrm>
                            <a:off x="1968080" y="376745"/>
                            <a:ext cx="48895" cy="1270"/>
                          </a:xfrm>
                          <a:custGeom>
                            <a:avLst/>
                            <a:gdLst/>
                            <a:ahLst/>
                            <a:cxnLst/>
                            <a:rect l="l" t="t" r="r" b="b"/>
                            <a:pathLst>
                              <a:path w="48895">
                                <a:moveTo>
                                  <a:pt x="48640"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44" name="Graphic 2844"/>
                        <wps:cNvSpPr/>
                        <wps:spPr>
                          <a:xfrm>
                            <a:off x="1968119" y="1316507"/>
                            <a:ext cx="48895" cy="170180"/>
                          </a:xfrm>
                          <a:custGeom>
                            <a:avLst/>
                            <a:gdLst/>
                            <a:ahLst/>
                            <a:cxnLst/>
                            <a:rect l="l" t="t" r="r" b="b"/>
                            <a:pathLst>
                              <a:path w="48895" h="170180">
                                <a:moveTo>
                                  <a:pt x="0" y="0"/>
                                </a:moveTo>
                                <a:lnTo>
                                  <a:pt x="0" y="170065"/>
                                </a:lnTo>
                                <a:lnTo>
                                  <a:pt x="48641" y="170065"/>
                                </a:ln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45" name="Graphic 2845"/>
                        <wps:cNvSpPr/>
                        <wps:spPr>
                          <a:xfrm>
                            <a:off x="1968080" y="1413598"/>
                            <a:ext cx="48895" cy="1270"/>
                          </a:xfrm>
                          <a:custGeom>
                            <a:avLst/>
                            <a:gdLst/>
                            <a:ahLst/>
                            <a:cxnLst/>
                            <a:rect l="l" t="t" r="r" b="b"/>
                            <a:pathLst>
                              <a:path w="48895">
                                <a:moveTo>
                                  <a:pt x="48640" y="0"/>
                                </a:moveTo>
                                <a:lnTo>
                                  <a:pt x="0" y="0"/>
                                </a:lnTo>
                              </a:path>
                            </a:pathLst>
                          </a:custGeom>
                          <a:ln w="9525">
                            <a:solidFill>
                              <a:srgbClr val="000000"/>
                            </a:solidFill>
                            <a:prstDash val="solid"/>
                          </a:ln>
                        </wps:spPr>
                        <wps:bodyPr wrap="square" lIns="0" tIns="0" rIns="0" bIns="0" rtlCol="0">
                          <a:prstTxWarp prst="textNoShape">
                            <a:avLst/>
                          </a:prstTxWarp>
                          <a:noAutofit/>
                        </wps:bodyPr>
                      </wps:wsp>
                      <wps:wsp>
                        <wps:cNvPr id="2846" name="Graphic 2846"/>
                        <wps:cNvSpPr/>
                        <wps:spPr>
                          <a:xfrm>
                            <a:off x="1591513" y="1753844"/>
                            <a:ext cx="48895" cy="121920"/>
                          </a:xfrm>
                          <a:custGeom>
                            <a:avLst/>
                            <a:gdLst/>
                            <a:ahLst/>
                            <a:cxnLst/>
                            <a:rect l="l" t="t" r="r" b="b"/>
                            <a:pathLst>
                              <a:path w="48895" h="121920">
                                <a:moveTo>
                                  <a:pt x="0" y="0"/>
                                </a:moveTo>
                                <a:lnTo>
                                  <a:pt x="0" y="121539"/>
                                </a:lnTo>
                                <a:lnTo>
                                  <a:pt x="48641" y="121539"/>
                                </a:lnTo>
                                <a:lnTo>
                                  <a:pt x="48641" y="0"/>
                                </a:lnTo>
                              </a:path>
                            </a:pathLst>
                          </a:custGeom>
                          <a:ln w="9524">
                            <a:solidFill>
                              <a:srgbClr val="000000"/>
                            </a:solidFill>
                            <a:prstDash val="solid"/>
                          </a:ln>
                        </wps:spPr>
                        <wps:bodyPr wrap="square" lIns="0" tIns="0" rIns="0" bIns="0" rtlCol="0">
                          <a:prstTxWarp prst="textNoShape">
                            <a:avLst/>
                          </a:prstTxWarp>
                          <a:noAutofit/>
                        </wps:bodyPr>
                      </wps:wsp>
                      <wps:wsp>
                        <wps:cNvPr id="2847" name="Graphic 2847"/>
                        <wps:cNvSpPr/>
                        <wps:spPr>
                          <a:xfrm>
                            <a:off x="1591513" y="1842998"/>
                            <a:ext cx="48895" cy="1270"/>
                          </a:xfrm>
                          <a:custGeom>
                            <a:avLst/>
                            <a:gdLst/>
                            <a:ahLst/>
                            <a:cxnLst/>
                            <a:rect l="l" t="t" r="r" b="b"/>
                            <a:pathLst>
                              <a:path w="48895">
                                <a:moveTo>
                                  <a:pt x="0" y="0"/>
                                </a:moveTo>
                                <a:lnTo>
                                  <a:pt x="48641" y="0"/>
                                </a:lnTo>
                              </a:path>
                            </a:pathLst>
                          </a:custGeom>
                          <a:ln w="9525">
                            <a:solidFill>
                              <a:srgbClr val="000000"/>
                            </a:solidFill>
                            <a:prstDash val="solid"/>
                          </a:ln>
                        </wps:spPr>
                        <wps:bodyPr wrap="square" lIns="0" tIns="0" rIns="0" bIns="0" rtlCol="0">
                          <a:prstTxWarp prst="textNoShape">
                            <a:avLst/>
                          </a:prstTxWarp>
                          <a:noAutofit/>
                        </wps:bodyPr>
                      </wps:wsp>
                      <wps:wsp>
                        <wps:cNvPr id="2848" name="Graphic 2848"/>
                        <wps:cNvSpPr/>
                        <wps:spPr>
                          <a:xfrm>
                            <a:off x="745820" y="1585315"/>
                            <a:ext cx="386080" cy="1270"/>
                          </a:xfrm>
                          <a:custGeom>
                            <a:avLst/>
                            <a:gdLst/>
                            <a:ahLst/>
                            <a:cxnLst/>
                            <a:rect l="l" t="t" r="r" b="b"/>
                            <a:pathLst>
                              <a:path w="386080">
                                <a:moveTo>
                                  <a:pt x="385584"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849" name="Graphic 2849"/>
                        <wps:cNvSpPr/>
                        <wps:spPr>
                          <a:xfrm>
                            <a:off x="745845" y="1668652"/>
                            <a:ext cx="389890" cy="1270"/>
                          </a:xfrm>
                          <a:custGeom>
                            <a:avLst/>
                            <a:gdLst/>
                            <a:ahLst/>
                            <a:cxnLst/>
                            <a:rect l="l" t="t" r="r" b="b"/>
                            <a:pathLst>
                              <a:path w="389890">
                                <a:moveTo>
                                  <a:pt x="389521" y="0"/>
                                </a:moveTo>
                                <a:lnTo>
                                  <a:pt x="0" y="0"/>
                                </a:lnTo>
                              </a:path>
                            </a:pathLst>
                          </a:custGeom>
                          <a:ln w="7150">
                            <a:solidFill>
                              <a:srgbClr val="000000"/>
                            </a:solidFill>
                            <a:prstDash val="solid"/>
                          </a:ln>
                        </wps:spPr>
                        <wps:bodyPr wrap="square" lIns="0" tIns="0" rIns="0" bIns="0" rtlCol="0">
                          <a:prstTxWarp prst="textNoShape">
                            <a:avLst/>
                          </a:prstTxWarp>
                          <a:noAutofit/>
                        </wps:bodyPr>
                      </wps:wsp>
                      <wps:wsp>
                        <wps:cNvPr id="2850" name="Graphic 2850"/>
                        <wps:cNvSpPr/>
                        <wps:spPr>
                          <a:xfrm>
                            <a:off x="745794" y="1587525"/>
                            <a:ext cx="1270" cy="81280"/>
                          </a:xfrm>
                          <a:custGeom>
                            <a:avLst/>
                            <a:gdLst/>
                            <a:ahLst/>
                            <a:cxnLst/>
                            <a:rect l="l" t="t" r="r" b="b"/>
                            <a:pathLst>
                              <a:path h="81280">
                                <a:moveTo>
                                  <a:pt x="0" y="0"/>
                                </a:moveTo>
                                <a:lnTo>
                                  <a:pt x="0" y="81153"/>
                                </a:lnTo>
                              </a:path>
                            </a:pathLst>
                          </a:custGeom>
                          <a:ln w="7150">
                            <a:solidFill>
                              <a:srgbClr val="000000"/>
                            </a:solidFill>
                            <a:prstDash val="solid"/>
                          </a:ln>
                        </wps:spPr>
                        <wps:bodyPr wrap="square" lIns="0" tIns="0" rIns="0" bIns="0" rtlCol="0">
                          <a:prstTxWarp prst="textNoShape">
                            <a:avLst/>
                          </a:prstTxWarp>
                          <a:noAutofit/>
                        </wps:bodyPr>
                      </wps:wsp>
                      <wps:wsp>
                        <wps:cNvPr id="2851" name="Graphic 2851"/>
                        <wps:cNvSpPr/>
                        <wps:spPr>
                          <a:xfrm>
                            <a:off x="1135341" y="1587525"/>
                            <a:ext cx="1270" cy="81280"/>
                          </a:xfrm>
                          <a:custGeom>
                            <a:avLst/>
                            <a:gdLst/>
                            <a:ahLst/>
                            <a:cxnLst/>
                            <a:rect l="l" t="t" r="r" b="b"/>
                            <a:pathLst>
                              <a:path h="81280">
                                <a:moveTo>
                                  <a:pt x="0" y="0"/>
                                </a:moveTo>
                                <a:lnTo>
                                  <a:pt x="0" y="81153"/>
                                </a:lnTo>
                              </a:path>
                            </a:pathLst>
                          </a:custGeom>
                          <a:ln w="7150">
                            <a:solidFill>
                              <a:srgbClr val="000000"/>
                            </a:solidFill>
                            <a:prstDash val="solid"/>
                          </a:ln>
                        </wps:spPr>
                        <wps:bodyPr wrap="square" lIns="0" tIns="0" rIns="0" bIns="0" rtlCol="0">
                          <a:prstTxWarp prst="textNoShape">
                            <a:avLst/>
                          </a:prstTxWarp>
                          <a:noAutofit/>
                        </wps:bodyPr>
                      </wps:wsp>
                      <wps:wsp>
                        <wps:cNvPr id="2852" name="Graphic 2852"/>
                        <wps:cNvSpPr/>
                        <wps:spPr>
                          <a:xfrm>
                            <a:off x="1021727" y="1587525"/>
                            <a:ext cx="1270" cy="81280"/>
                          </a:xfrm>
                          <a:custGeom>
                            <a:avLst/>
                            <a:gdLst/>
                            <a:ahLst/>
                            <a:cxnLst/>
                            <a:rect l="l" t="t" r="r" b="b"/>
                            <a:pathLst>
                              <a:path h="81280">
                                <a:moveTo>
                                  <a:pt x="0" y="0"/>
                                </a:moveTo>
                                <a:lnTo>
                                  <a:pt x="0" y="81153"/>
                                </a:lnTo>
                              </a:path>
                            </a:pathLst>
                          </a:custGeom>
                          <a:ln w="7150">
                            <a:solidFill>
                              <a:srgbClr val="000000"/>
                            </a:solidFill>
                            <a:prstDash val="solid"/>
                          </a:ln>
                        </wps:spPr>
                        <wps:bodyPr wrap="square" lIns="0" tIns="0" rIns="0" bIns="0" rtlCol="0">
                          <a:prstTxWarp prst="textNoShape">
                            <a:avLst/>
                          </a:prstTxWarp>
                          <a:noAutofit/>
                        </wps:bodyPr>
                      </wps:wsp>
                      <wps:wsp>
                        <wps:cNvPr id="2853" name="Graphic 2853"/>
                        <wps:cNvSpPr/>
                        <wps:spPr>
                          <a:xfrm>
                            <a:off x="875639" y="1587525"/>
                            <a:ext cx="1270" cy="81280"/>
                          </a:xfrm>
                          <a:custGeom>
                            <a:avLst/>
                            <a:gdLst/>
                            <a:ahLst/>
                            <a:cxnLst/>
                            <a:rect l="l" t="t" r="r" b="b"/>
                            <a:pathLst>
                              <a:path h="81280">
                                <a:moveTo>
                                  <a:pt x="0" y="0"/>
                                </a:moveTo>
                                <a:lnTo>
                                  <a:pt x="0" y="81153"/>
                                </a:lnTo>
                              </a:path>
                            </a:pathLst>
                          </a:custGeom>
                          <a:ln w="7150">
                            <a:solidFill>
                              <a:srgbClr val="000000"/>
                            </a:solidFill>
                            <a:prstDash val="solid"/>
                          </a:ln>
                        </wps:spPr>
                        <wps:bodyPr wrap="square" lIns="0" tIns="0" rIns="0" bIns="0" rtlCol="0">
                          <a:prstTxWarp prst="textNoShape">
                            <a:avLst/>
                          </a:prstTxWarp>
                          <a:noAutofit/>
                        </wps:bodyPr>
                      </wps:wsp>
                      <wps:wsp>
                        <wps:cNvPr id="2854" name="Graphic 2854"/>
                        <wps:cNvSpPr/>
                        <wps:spPr>
                          <a:xfrm>
                            <a:off x="843203" y="1877542"/>
                            <a:ext cx="1994535" cy="1270"/>
                          </a:xfrm>
                          <a:custGeom>
                            <a:avLst/>
                            <a:gdLst/>
                            <a:ahLst/>
                            <a:cxnLst/>
                            <a:rect l="l" t="t" r="r" b="b"/>
                            <a:pathLst>
                              <a:path w="1994535">
                                <a:moveTo>
                                  <a:pt x="0" y="0"/>
                                </a:moveTo>
                                <a:lnTo>
                                  <a:pt x="1993976" y="0"/>
                                </a:lnTo>
                              </a:path>
                            </a:pathLst>
                          </a:custGeom>
                          <a:ln w="4762">
                            <a:solidFill>
                              <a:srgbClr val="000000"/>
                            </a:solidFill>
                            <a:prstDash val="solid"/>
                          </a:ln>
                        </wps:spPr>
                        <wps:bodyPr wrap="square" lIns="0" tIns="0" rIns="0" bIns="0" rtlCol="0">
                          <a:prstTxWarp prst="textNoShape">
                            <a:avLst/>
                          </a:prstTxWarp>
                          <a:noAutofit/>
                        </wps:bodyPr>
                      </wps:wsp>
                      <wps:wsp>
                        <wps:cNvPr id="2855" name="Graphic 2855"/>
                        <wps:cNvSpPr/>
                        <wps:spPr>
                          <a:xfrm>
                            <a:off x="956817" y="1666570"/>
                            <a:ext cx="1270" cy="146050"/>
                          </a:xfrm>
                          <a:custGeom>
                            <a:avLst/>
                            <a:gdLst/>
                            <a:ahLst/>
                            <a:cxnLst/>
                            <a:rect l="l" t="t" r="r" b="b"/>
                            <a:pathLst>
                              <a:path h="146050">
                                <a:moveTo>
                                  <a:pt x="0" y="18160"/>
                                </a:moveTo>
                                <a:lnTo>
                                  <a:pt x="0" y="0"/>
                                </a:lnTo>
                                <a:lnTo>
                                  <a:pt x="0" y="146049"/>
                                </a:lnTo>
                              </a:path>
                            </a:pathLst>
                          </a:custGeom>
                          <a:ln w="4762">
                            <a:solidFill>
                              <a:srgbClr val="000000"/>
                            </a:solidFill>
                            <a:prstDash val="solid"/>
                          </a:ln>
                        </wps:spPr>
                        <wps:bodyPr wrap="square" lIns="0" tIns="0" rIns="0" bIns="0" rtlCol="0">
                          <a:prstTxWarp prst="textNoShape">
                            <a:avLst/>
                          </a:prstTxWarp>
                          <a:noAutofit/>
                        </wps:bodyPr>
                      </wps:wsp>
                      <wps:wsp>
                        <wps:cNvPr id="2856" name="Graphic 2856"/>
                        <wps:cNvSpPr/>
                        <wps:spPr>
                          <a:xfrm>
                            <a:off x="924356" y="1812645"/>
                            <a:ext cx="65405" cy="65405"/>
                          </a:xfrm>
                          <a:custGeom>
                            <a:avLst/>
                            <a:gdLst/>
                            <a:ahLst/>
                            <a:cxnLst/>
                            <a:rect l="l" t="t" r="r" b="b"/>
                            <a:pathLst>
                              <a:path w="65405" h="65405">
                                <a:moveTo>
                                  <a:pt x="32512" y="0"/>
                                </a:moveTo>
                                <a:lnTo>
                                  <a:pt x="0" y="64897"/>
                                </a:lnTo>
                                <a:lnTo>
                                  <a:pt x="64897" y="64897"/>
                                </a:lnTo>
                                <a:lnTo>
                                  <a:pt x="32512" y="0"/>
                                </a:lnTo>
                                <a:close/>
                              </a:path>
                            </a:pathLst>
                          </a:custGeom>
                          <a:solidFill>
                            <a:srgbClr val="000000"/>
                          </a:solidFill>
                        </wps:spPr>
                        <wps:bodyPr wrap="square" lIns="0" tIns="0" rIns="0" bIns="0" rtlCol="0">
                          <a:prstTxWarp prst="textNoShape">
                            <a:avLst/>
                          </a:prstTxWarp>
                          <a:noAutofit/>
                        </wps:bodyPr>
                      </wps:wsp>
                      <wps:wsp>
                        <wps:cNvPr id="2857" name="Graphic 2857"/>
                        <wps:cNvSpPr/>
                        <wps:spPr>
                          <a:xfrm>
                            <a:off x="3317405" y="1467535"/>
                            <a:ext cx="53975" cy="53975"/>
                          </a:xfrm>
                          <a:custGeom>
                            <a:avLst/>
                            <a:gdLst/>
                            <a:ahLst/>
                            <a:cxnLst/>
                            <a:rect l="l" t="t" r="r" b="b"/>
                            <a:pathLst>
                              <a:path w="53975" h="53975">
                                <a:moveTo>
                                  <a:pt x="26542" y="0"/>
                                </a:moveTo>
                                <a:lnTo>
                                  <a:pt x="0" y="53594"/>
                                </a:lnTo>
                                <a:lnTo>
                                  <a:pt x="53466" y="53594"/>
                                </a:lnTo>
                                <a:lnTo>
                                  <a:pt x="26542" y="0"/>
                                </a:lnTo>
                                <a:close/>
                              </a:path>
                            </a:pathLst>
                          </a:custGeom>
                          <a:ln w="4762">
                            <a:solidFill>
                              <a:srgbClr val="000000"/>
                            </a:solidFill>
                            <a:prstDash val="solid"/>
                          </a:ln>
                        </wps:spPr>
                        <wps:bodyPr wrap="square" lIns="0" tIns="0" rIns="0" bIns="0" rtlCol="0">
                          <a:prstTxWarp prst="textNoShape">
                            <a:avLst/>
                          </a:prstTxWarp>
                          <a:noAutofit/>
                        </wps:bodyPr>
                      </wps:wsp>
                      <wps:wsp>
                        <wps:cNvPr id="2858" name="Graphic 2858"/>
                        <wps:cNvSpPr/>
                        <wps:spPr>
                          <a:xfrm>
                            <a:off x="3317405" y="1467535"/>
                            <a:ext cx="53975" cy="53975"/>
                          </a:xfrm>
                          <a:custGeom>
                            <a:avLst/>
                            <a:gdLst/>
                            <a:ahLst/>
                            <a:cxnLst/>
                            <a:rect l="l" t="t" r="r" b="b"/>
                            <a:pathLst>
                              <a:path w="53975" h="53975">
                                <a:moveTo>
                                  <a:pt x="26542" y="0"/>
                                </a:moveTo>
                                <a:lnTo>
                                  <a:pt x="0" y="53594"/>
                                </a:lnTo>
                                <a:lnTo>
                                  <a:pt x="53466" y="53594"/>
                                </a:lnTo>
                                <a:lnTo>
                                  <a:pt x="26542" y="0"/>
                                </a:lnTo>
                                <a:close/>
                              </a:path>
                            </a:pathLst>
                          </a:custGeom>
                          <a:solidFill>
                            <a:srgbClr val="000000"/>
                          </a:solidFill>
                        </wps:spPr>
                        <wps:bodyPr wrap="square" lIns="0" tIns="0" rIns="0" bIns="0" rtlCol="0">
                          <a:prstTxWarp prst="textNoShape">
                            <a:avLst/>
                          </a:prstTxWarp>
                          <a:noAutofit/>
                        </wps:bodyPr>
                      </wps:wsp>
                      <wps:wsp>
                        <wps:cNvPr id="2859" name="Graphic 2859"/>
                        <wps:cNvSpPr/>
                        <wps:spPr>
                          <a:xfrm>
                            <a:off x="3317405" y="1467535"/>
                            <a:ext cx="53975" cy="53975"/>
                          </a:xfrm>
                          <a:custGeom>
                            <a:avLst/>
                            <a:gdLst/>
                            <a:ahLst/>
                            <a:cxnLst/>
                            <a:rect l="l" t="t" r="r" b="b"/>
                            <a:pathLst>
                              <a:path w="53975" h="53975">
                                <a:moveTo>
                                  <a:pt x="26542" y="0"/>
                                </a:moveTo>
                                <a:lnTo>
                                  <a:pt x="0" y="53594"/>
                                </a:lnTo>
                                <a:lnTo>
                                  <a:pt x="53466" y="53594"/>
                                </a:lnTo>
                              </a:path>
                            </a:pathLst>
                          </a:custGeom>
                          <a:ln w="9525">
                            <a:solidFill>
                              <a:srgbClr val="000000"/>
                            </a:solidFill>
                            <a:prstDash val="solid"/>
                          </a:ln>
                        </wps:spPr>
                        <wps:bodyPr wrap="square" lIns="0" tIns="0" rIns="0" bIns="0" rtlCol="0">
                          <a:prstTxWarp prst="textNoShape">
                            <a:avLst/>
                          </a:prstTxWarp>
                          <a:noAutofit/>
                        </wps:bodyPr>
                      </wps:wsp>
                      <wps:wsp>
                        <wps:cNvPr id="2860" name="Graphic 2860"/>
                        <wps:cNvSpPr/>
                        <wps:spPr>
                          <a:xfrm>
                            <a:off x="3342817" y="1183462"/>
                            <a:ext cx="1270" cy="288290"/>
                          </a:xfrm>
                          <a:custGeom>
                            <a:avLst/>
                            <a:gdLst/>
                            <a:ahLst/>
                            <a:cxnLst/>
                            <a:rect l="l" t="t" r="r" b="b"/>
                            <a:pathLst>
                              <a:path h="288290">
                                <a:moveTo>
                                  <a:pt x="0" y="288048"/>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861" name="Graphic 2861"/>
                        <wps:cNvSpPr/>
                        <wps:spPr>
                          <a:xfrm>
                            <a:off x="3401796" y="1064742"/>
                            <a:ext cx="1270" cy="118745"/>
                          </a:xfrm>
                          <a:custGeom>
                            <a:avLst/>
                            <a:gdLst/>
                            <a:ahLst/>
                            <a:cxnLst/>
                            <a:rect l="l" t="t" r="r" b="b"/>
                            <a:pathLst>
                              <a:path h="118745">
                                <a:moveTo>
                                  <a:pt x="0" y="0"/>
                                </a:moveTo>
                                <a:lnTo>
                                  <a:pt x="0" y="118745"/>
                                </a:lnTo>
                              </a:path>
                            </a:pathLst>
                          </a:custGeom>
                          <a:ln w="4762">
                            <a:solidFill>
                              <a:srgbClr val="000000"/>
                            </a:solidFill>
                            <a:prstDash val="solid"/>
                          </a:ln>
                        </wps:spPr>
                        <wps:bodyPr wrap="square" lIns="0" tIns="0" rIns="0" bIns="0" rtlCol="0">
                          <a:prstTxWarp prst="textNoShape">
                            <a:avLst/>
                          </a:prstTxWarp>
                          <a:noAutofit/>
                        </wps:bodyPr>
                      </wps:wsp>
                      <wps:wsp>
                        <wps:cNvPr id="2862" name="Graphic 2862"/>
                        <wps:cNvSpPr/>
                        <wps:spPr>
                          <a:xfrm>
                            <a:off x="3283394" y="1064755"/>
                            <a:ext cx="118745" cy="118745"/>
                          </a:xfrm>
                          <a:custGeom>
                            <a:avLst/>
                            <a:gdLst/>
                            <a:ahLst/>
                            <a:cxnLst/>
                            <a:rect l="l" t="t" r="r" b="b"/>
                            <a:pathLst>
                              <a:path w="118745" h="118745">
                                <a:moveTo>
                                  <a:pt x="118490" y="118745"/>
                                </a:moveTo>
                                <a:lnTo>
                                  <a:pt x="0" y="118745"/>
                                </a:lnTo>
                                <a:lnTo>
                                  <a:pt x="0" y="0"/>
                                </a:lnTo>
                              </a:path>
                            </a:pathLst>
                          </a:custGeom>
                          <a:ln w="4762">
                            <a:solidFill>
                              <a:srgbClr val="000000"/>
                            </a:solidFill>
                            <a:prstDash val="solid"/>
                          </a:ln>
                        </wps:spPr>
                        <wps:bodyPr wrap="square" lIns="0" tIns="0" rIns="0" bIns="0" rtlCol="0">
                          <a:prstTxWarp prst="textNoShape">
                            <a:avLst/>
                          </a:prstTxWarp>
                          <a:noAutofit/>
                        </wps:bodyPr>
                      </wps:wsp>
                      <wps:wsp>
                        <wps:cNvPr id="2863" name="Graphic 2863"/>
                        <wps:cNvSpPr/>
                        <wps:spPr>
                          <a:xfrm>
                            <a:off x="3283394" y="1064780"/>
                            <a:ext cx="118745" cy="1270"/>
                          </a:xfrm>
                          <a:custGeom>
                            <a:avLst/>
                            <a:gdLst/>
                            <a:ahLst/>
                            <a:cxnLst/>
                            <a:rect l="l" t="t" r="r" b="b"/>
                            <a:pathLst>
                              <a:path w="118745">
                                <a:moveTo>
                                  <a:pt x="0" y="0"/>
                                </a:moveTo>
                                <a:lnTo>
                                  <a:pt x="118491" y="0"/>
                                </a:lnTo>
                              </a:path>
                            </a:pathLst>
                          </a:custGeom>
                          <a:ln w="4762">
                            <a:solidFill>
                              <a:srgbClr val="000000"/>
                            </a:solidFill>
                            <a:prstDash val="solid"/>
                          </a:ln>
                        </wps:spPr>
                        <wps:bodyPr wrap="square" lIns="0" tIns="0" rIns="0" bIns="0" rtlCol="0">
                          <a:prstTxWarp prst="textNoShape">
                            <a:avLst/>
                          </a:prstTxWarp>
                          <a:noAutofit/>
                        </wps:bodyPr>
                      </wps:wsp>
                      <wps:wsp>
                        <wps:cNvPr id="2864" name="Graphic 2864"/>
                        <wps:cNvSpPr/>
                        <wps:spPr>
                          <a:xfrm>
                            <a:off x="4212971" y="1469529"/>
                            <a:ext cx="1270" cy="55880"/>
                          </a:xfrm>
                          <a:custGeom>
                            <a:avLst/>
                            <a:gdLst/>
                            <a:ahLst/>
                            <a:cxnLst/>
                            <a:rect l="l" t="t" r="r" b="b"/>
                            <a:pathLst>
                              <a:path h="55880">
                                <a:moveTo>
                                  <a:pt x="0" y="0"/>
                                </a:moveTo>
                                <a:lnTo>
                                  <a:pt x="0" y="55880"/>
                                </a:lnTo>
                              </a:path>
                            </a:pathLst>
                          </a:custGeom>
                          <a:ln w="4762">
                            <a:solidFill>
                              <a:srgbClr val="000000"/>
                            </a:solidFill>
                            <a:prstDash val="solid"/>
                          </a:ln>
                        </wps:spPr>
                        <wps:bodyPr wrap="square" lIns="0" tIns="0" rIns="0" bIns="0" rtlCol="0">
                          <a:prstTxWarp prst="textNoShape">
                            <a:avLst/>
                          </a:prstTxWarp>
                          <a:noAutofit/>
                        </wps:bodyPr>
                      </wps:wsp>
                      <wps:wsp>
                        <wps:cNvPr id="2865" name="Graphic 2865"/>
                        <wps:cNvSpPr/>
                        <wps:spPr>
                          <a:xfrm>
                            <a:off x="4212971" y="1559572"/>
                            <a:ext cx="1270" cy="134620"/>
                          </a:xfrm>
                          <a:custGeom>
                            <a:avLst/>
                            <a:gdLst/>
                            <a:ahLst/>
                            <a:cxnLst/>
                            <a:rect l="l" t="t" r="r" b="b"/>
                            <a:pathLst>
                              <a:path h="134620">
                                <a:moveTo>
                                  <a:pt x="0" y="0"/>
                                </a:moveTo>
                                <a:lnTo>
                                  <a:pt x="0" y="134112"/>
                                </a:lnTo>
                              </a:path>
                            </a:pathLst>
                          </a:custGeom>
                          <a:ln w="4762">
                            <a:solidFill>
                              <a:srgbClr val="000000"/>
                            </a:solidFill>
                            <a:prstDash val="solid"/>
                          </a:ln>
                        </wps:spPr>
                        <wps:bodyPr wrap="square" lIns="0" tIns="0" rIns="0" bIns="0" rtlCol="0">
                          <a:prstTxWarp prst="textNoShape">
                            <a:avLst/>
                          </a:prstTxWarp>
                          <a:noAutofit/>
                        </wps:bodyPr>
                      </wps:wsp>
                      <wps:wsp>
                        <wps:cNvPr id="2866" name="Graphic 2866"/>
                        <wps:cNvSpPr/>
                        <wps:spPr>
                          <a:xfrm>
                            <a:off x="4212971" y="1102741"/>
                            <a:ext cx="1270" cy="342265"/>
                          </a:xfrm>
                          <a:custGeom>
                            <a:avLst/>
                            <a:gdLst/>
                            <a:ahLst/>
                            <a:cxnLst/>
                            <a:rect l="l" t="t" r="r" b="b"/>
                            <a:pathLst>
                              <a:path h="342265">
                                <a:moveTo>
                                  <a:pt x="0" y="342150"/>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867" name="Graphic 2867"/>
                        <wps:cNvSpPr/>
                        <wps:spPr>
                          <a:xfrm>
                            <a:off x="3996042" y="1469529"/>
                            <a:ext cx="321310" cy="1270"/>
                          </a:xfrm>
                          <a:custGeom>
                            <a:avLst/>
                            <a:gdLst/>
                            <a:ahLst/>
                            <a:cxnLst/>
                            <a:rect l="l" t="t" r="r" b="b"/>
                            <a:pathLst>
                              <a:path w="321310">
                                <a:moveTo>
                                  <a:pt x="0" y="0"/>
                                </a:moveTo>
                                <a:lnTo>
                                  <a:pt x="320814" y="0"/>
                                </a:lnTo>
                              </a:path>
                            </a:pathLst>
                          </a:custGeom>
                          <a:ln w="4762">
                            <a:solidFill>
                              <a:srgbClr val="000000"/>
                            </a:solidFill>
                            <a:prstDash val="solid"/>
                          </a:ln>
                        </wps:spPr>
                        <wps:bodyPr wrap="square" lIns="0" tIns="0" rIns="0" bIns="0" rtlCol="0">
                          <a:prstTxWarp prst="textNoShape">
                            <a:avLst/>
                          </a:prstTxWarp>
                          <a:noAutofit/>
                        </wps:bodyPr>
                      </wps:wsp>
                      <wps:wsp>
                        <wps:cNvPr id="2868" name="Graphic 2868"/>
                        <wps:cNvSpPr/>
                        <wps:spPr>
                          <a:xfrm>
                            <a:off x="3994226" y="1101356"/>
                            <a:ext cx="436245" cy="1270"/>
                          </a:xfrm>
                          <a:custGeom>
                            <a:avLst/>
                            <a:gdLst/>
                            <a:ahLst/>
                            <a:cxnLst/>
                            <a:rect l="l" t="t" r="r" b="b"/>
                            <a:pathLst>
                              <a:path w="436245">
                                <a:moveTo>
                                  <a:pt x="0" y="0"/>
                                </a:moveTo>
                                <a:lnTo>
                                  <a:pt x="435622" y="0"/>
                                </a:lnTo>
                              </a:path>
                            </a:pathLst>
                          </a:custGeom>
                          <a:ln w="4762">
                            <a:solidFill>
                              <a:srgbClr val="000000"/>
                            </a:solidFill>
                            <a:prstDash val="solid"/>
                          </a:ln>
                        </wps:spPr>
                        <wps:bodyPr wrap="square" lIns="0" tIns="0" rIns="0" bIns="0" rtlCol="0">
                          <a:prstTxWarp prst="textNoShape">
                            <a:avLst/>
                          </a:prstTxWarp>
                          <a:noAutofit/>
                        </wps:bodyPr>
                      </wps:wsp>
                      <wps:wsp>
                        <wps:cNvPr id="2869" name="Graphic 2869"/>
                        <wps:cNvSpPr/>
                        <wps:spPr>
                          <a:xfrm>
                            <a:off x="3994226" y="1006068"/>
                            <a:ext cx="436245" cy="1270"/>
                          </a:xfrm>
                          <a:custGeom>
                            <a:avLst/>
                            <a:gdLst/>
                            <a:ahLst/>
                            <a:cxnLst/>
                            <a:rect l="l" t="t" r="r" b="b"/>
                            <a:pathLst>
                              <a:path w="436245">
                                <a:moveTo>
                                  <a:pt x="0" y="0"/>
                                </a:moveTo>
                                <a:lnTo>
                                  <a:pt x="435622" y="0"/>
                                </a:lnTo>
                              </a:path>
                            </a:pathLst>
                          </a:custGeom>
                          <a:ln w="4762">
                            <a:solidFill>
                              <a:srgbClr val="000000"/>
                            </a:solidFill>
                            <a:prstDash val="solid"/>
                          </a:ln>
                        </wps:spPr>
                        <wps:bodyPr wrap="square" lIns="0" tIns="0" rIns="0" bIns="0" rtlCol="0">
                          <a:prstTxWarp prst="textNoShape">
                            <a:avLst/>
                          </a:prstTxWarp>
                          <a:noAutofit/>
                        </wps:bodyPr>
                      </wps:wsp>
                      <wps:wsp>
                        <wps:cNvPr id="2870" name="Graphic 2870"/>
                        <wps:cNvSpPr/>
                        <wps:spPr>
                          <a:xfrm>
                            <a:off x="3994226" y="922655"/>
                            <a:ext cx="436245" cy="179070"/>
                          </a:xfrm>
                          <a:custGeom>
                            <a:avLst/>
                            <a:gdLst/>
                            <a:ahLst/>
                            <a:cxnLst/>
                            <a:rect l="l" t="t" r="r" b="b"/>
                            <a:pathLst>
                              <a:path w="436245" h="179070">
                                <a:moveTo>
                                  <a:pt x="0" y="0"/>
                                </a:moveTo>
                                <a:lnTo>
                                  <a:pt x="435622" y="0"/>
                                </a:lnTo>
                              </a:path>
                              <a:path w="436245" h="179070">
                                <a:moveTo>
                                  <a:pt x="0" y="0"/>
                                </a:moveTo>
                                <a:lnTo>
                                  <a:pt x="0" y="178701"/>
                                </a:lnTo>
                              </a:path>
                            </a:pathLst>
                          </a:custGeom>
                          <a:ln w="4762">
                            <a:solidFill>
                              <a:srgbClr val="000000"/>
                            </a:solidFill>
                            <a:prstDash val="solid"/>
                          </a:ln>
                        </wps:spPr>
                        <wps:bodyPr wrap="square" lIns="0" tIns="0" rIns="0" bIns="0" rtlCol="0">
                          <a:prstTxWarp prst="textNoShape">
                            <a:avLst/>
                          </a:prstTxWarp>
                          <a:noAutofit/>
                        </wps:bodyPr>
                      </wps:wsp>
                      <wps:wsp>
                        <wps:cNvPr id="2871" name="Graphic 2871"/>
                        <wps:cNvSpPr/>
                        <wps:spPr>
                          <a:xfrm>
                            <a:off x="4429912" y="922642"/>
                            <a:ext cx="1270" cy="179070"/>
                          </a:xfrm>
                          <a:custGeom>
                            <a:avLst/>
                            <a:gdLst/>
                            <a:ahLst/>
                            <a:cxnLst/>
                            <a:rect l="l" t="t" r="r" b="b"/>
                            <a:pathLst>
                              <a:path h="179070">
                                <a:moveTo>
                                  <a:pt x="0" y="178689"/>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872" name="Graphic 2872"/>
                        <wps:cNvSpPr/>
                        <wps:spPr>
                          <a:xfrm>
                            <a:off x="4169422" y="1524380"/>
                            <a:ext cx="211454" cy="19050"/>
                          </a:xfrm>
                          <a:custGeom>
                            <a:avLst/>
                            <a:gdLst/>
                            <a:ahLst/>
                            <a:cxnLst/>
                            <a:rect l="l" t="t" r="r" b="b"/>
                            <a:pathLst>
                              <a:path w="211454" h="19050">
                                <a:moveTo>
                                  <a:pt x="210832" y="18542"/>
                                </a:moveTo>
                                <a:lnTo>
                                  <a:pt x="0" y="0"/>
                                </a:lnTo>
                              </a:path>
                            </a:pathLst>
                          </a:custGeom>
                          <a:ln w="4762">
                            <a:solidFill>
                              <a:srgbClr val="000000"/>
                            </a:solidFill>
                            <a:prstDash val="solid"/>
                          </a:ln>
                        </wps:spPr>
                        <wps:bodyPr wrap="square" lIns="0" tIns="0" rIns="0" bIns="0" rtlCol="0">
                          <a:prstTxWarp prst="textNoShape">
                            <a:avLst/>
                          </a:prstTxWarp>
                          <a:noAutofit/>
                        </wps:bodyPr>
                      </wps:wsp>
                      <wps:wsp>
                        <wps:cNvPr id="2873" name="Graphic 2873"/>
                        <wps:cNvSpPr/>
                        <wps:spPr>
                          <a:xfrm>
                            <a:off x="4194823" y="1439189"/>
                            <a:ext cx="156845" cy="140335"/>
                          </a:xfrm>
                          <a:custGeom>
                            <a:avLst/>
                            <a:gdLst/>
                            <a:ahLst/>
                            <a:cxnLst/>
                            <a:rect l="l" t="t" r="r" b="b"/>
                            <a:pathLst>
                              <a:path w="156845" h="140335">
                                <a:moveTo>
                                  <a:pt x="39878" y="117932"/>
                                </a:moveTo>
                                <a:lnTo>
                                  <a:pt x="19939" y="83388"/>
                                </a:lnTo>
                                <a:lnTo>
                                  <a:pt x="0" y="117932"/>
                                </a:lnTo>
                                <a:lnTo>
                                  <a:pt x="39878" y="117932"/>
                                </a:lnTo>
                                <a:close/>
                              </a:path>
                              <a:path w="156845" h="140335">
                                <a:moveTo>
                                  <a:pt x="39916" y="0"/>
                                </a:moveTo>
                                <a:lnTo>
                                  <a:pt x="38" y="0"/>
                                </a:lnTo>
                                <a:lnTo>
                                  <a:pt x="19977" y="34544"/>
                                </a:lnTo>
                                <a:lnTo>
                                  <a:pt x="39916" y="0"/>
                                </a:lnTo>
                                <a:close/>
                              </a:path>
                              <a:path w="156845" h="140335">
                                <a:moveTo>
                                  <a:pt x="155778" y="139852"/>
                                </a:moveTo>
                                <a:lnTo>
                                  <a:pt x="140665" y="102895"/>
                                </a:lnTo>
                                <a:lnTo>
                                  <a:pt x="116281" y="134518"/>
                                </a:lnTo>
                                <a:lnTo>
                                  <a:pt x="155778" y="139852"/>
                                </a:lnTo>
                                <a:close/>
                              </a:path>
                              <a:path w="156845" h="140335">
                                <a:moveTo>
                                  <a:pt x="156375" y="52133"/>
                                </a:moveTo>
                                <a:lnTo>
                                  <a:pt x="117005" y="58737"/>
                                </a:lnTo>
                                <a:lnTo>
                                  <a:pt x="142405" y="89471"/>
                                </a:lnTo>
                                <a:lnTo>
                                  <a:pt x="156375" y="52133"/>
                                </a:lnTo>
                                <a:close/>
                              </a:path>
                            </a:pathLst>
                          </a:custGeom>
                          <a:solidFill>
                            <a:srgbClr val="000000"/>
                          </a:solidFill>
                        </wps:spPr>
                        <wps:bodyPr wrap="square" lIns="0" tIns="0" rIns="0" bIns="0" rtlCol="0">
                          <a:prstTxWarp prst="textNoShape">
                            <a:avLst/>
                          </a:prstTxWarp>
                          <a:noAutofit/>
                        </wps:bodyPr>
                      </wps:wsp>
                      <wps:wsp>
                        <wps:cNvPr id="2874" name="Graphic 2874"/>
                        <wps:cNvSpPr/>
                        <wps:spPr>
                          <a:xfrm>
                            <a:off x="3253854" y="1524635"/>
                            <a:ext cx="1131570" cy="1270"/>
                          </a:xfrm>
                          <a:custGeom>
                            <a:avLst/>
                            <a:gdLst/>
                            <a:ahLst/>
                            <a:cxnLst/>
                            <a:rect l="l" t="t" r="r" b="b"/>
                            <a:pathLst>
                              <a:path w="1131570">
                                <a:moveTo>
                                  <a:pt x="0" y="0"/>
                                </a:moveTo>
                                <a:lnTo>
                                  <a:pt x="1131112" y="0"/>
                                </a:lnTo>
                              </a:path>
                            </a:pathLst>
                          </a:custGeom>
                          <a:ln w="4762">
                            <a:solidFill>
                              <a:srgbClr val="000000"/>
                            </a:solidFill>
                            <a:prstDash val="solid"/>
                          </a:ln>
                        </wps:spPr>
                        <wps:bodyPr wrap="square" lIns="0" tIns="0" rIns="0" bIns="0" rtlCol="0">
                          <a:prstTxWarp prst="textNoShape">
                            <a:avLst/>
                          </a:prstTxWarp>
                          <a:noAutofit/>
                        </wps:bodyPr>
                      </wps:wsp>
                      <wps:wsp>
                        <wps:cNvPr id="2875" name="Graphic 2875"/>
                        <wps:cNvSpPr/>
                        <wps:spPr>
                          <a:xfrm>
                            <a:off x="1229118" y="1250708"/>
                            <a:ext cx="208279" cy="172085"/>
                          </a:xfrm>
                          <a:custGeom>
                            <a:avLst/>
                            <a:gdLst/>
                            <a:ahLst/>
                            <a:cxnLst/>
                            <a:rect l="l" t="t" r="r" b="b"/>
                            <a:pathLst>
                              <a:path w="208279" h="172085">
                                <a:moveTo>
                                  <a:pt x="207733" y="0"/>
                                </a:moveTo>
                                <a:lnTo>
                                  <a:pt x="0" y="171907"/>
                                </a:lnTo>
                              </a:path>
                            </a:pathLst>
                          </a:custGeom>
                          <a:ln w="4762">
                            <a:solidFill>
                              <a:srgbClr val="000000"/>
                            </a:solidFill>
                            <a:prstDash val="solid"/>
                          </a:ln>
                        </wps:spPr>
                        <wps:bodyPr wrap="square" lIns="0" tIns="0" rIns="0" bIns="0" rtlCol="0">
                          <a:prstTxWarp prst="textNoShape">
                            <a:avLst/>
                          </a:prstTxWarp>
                          <a:noAutofit/>
                        </wps:bodyPr>
                      </wps:wsp>
                      <wps:wsp>
                        <wps:cNvPr id="2876" name="Graphic 2876"/>
                        <wps:cNvSpPr/>
                        <wps:spPr>
                          <a:xfrm>
                            <a:off x="1439405" y="1179296"/>
                            <a:ext cx="179705" cy="89535"/>
                          </a:xfrm>
                          <a:custGeom>
                            <a:avLst/>
                            <a:gdLst/>
                            <a:ahLst/>
                            <a:cxnLst/>
                            <a:rect l="l" t="t" r="r" b="b"/>
                            <a:pathLst>
                              <a:path w="179705" h="89535">
                                <a:moveTo>
                                  <a:pt x="0" y="0"/>
                                </a:moveTo>
                                <a:lnTo>
                                  <a:pt x="9101" y="38921"/>
                                </a:lnTo>
                                <a:lnTo>
                                  <a:pt x="29589" y="66722"/>
                                </a:lnTo>
                                <a:lnTo>
                                  <a:pt x="57667" y="83403"/>
                                </a:lnTo>
                                <a:lnTo>
                                  <a:pt x="89541" y="88963"/>
                                </a:lnTo>
                                <a:lnTo>
                                  <a:pt x="121415" y="83403"/>
                                </a:lnTo>
                                <a:lnTo>
                                  <a:pt x="149493" y="66722"/>
                                </a:lnTo>
                                <a:lnTo>
                                  <a:pt x="169981" y="38921"/>
                                </a:lnTo>
                                <a:lnTo>
                                  <a:pt x="179082" y="0"/>
                                </a:lnTo>
                              </a:path>
                            </a:pathLst>
                          </a:custGeom>
                          <a:ln w="9525">
                            <a:solidFill>
                              <a:srgbClr val="000000"/>
                            </a:solidFill>
                            <a:prstDash val="solid"/>
                          </a:ln>
                        </wps:spPr>
                        <wps:bodyPr wrap="square" lIns="0" tIns="0" rIns="0" bIns="0" rtlCol="0">
                          <a:prstTxWarp prst="textNoShape">
                            <a:avLst/>
                          </a:prstTxWarp>
                          <a:noAutofit/>
                        </wps:bodyPr>
                      </wps:wsp>
                      <wps:wsp>
                        <wps:cNvPr id="2877" name="Graphic 2877"/>
                        <wps:cNvSpPr/>
                        <wps:spPr>
                          <a:xfrm>
                            <a:off x="1439405" y="1089806"/>
                            <a:ext cx="179705" cy="89535"/>
                          </a:xfrm>
                          <a:custGeom>
                            <a:avLst/>
                            <a:gdLst/>
                            <a:ahLst/>
                            <a:cxnLst/>
                            <a:rect l="l" t="t" r="r" b="b"/>
                            <a:pathLst>
                              <a:path w="179705" h="89535">
                                <a:moveTo>
                                  <a:pt x="179082" y="89439"/>
                                </a:moveTo>
                                <a:lnTo>
                                  <a:pt x="170043" y="50309"/>
                                </a:lnTo>
                                <a:lnTo>
                                  <a:pt x="149565" y="22359"/>
                                </a:lnTo>
                                <a:lnTo>
                                  <a:pt x="121459" y="5589"/>
                                </a:lnTo>
                                <a:lnTo>
                                  <a:pt x="89541" y="0"/>
                                </a:lnTo>
                                <a:lnTo>
                                  <a:pt x="57622" y="5589"/>
                                </a:lnTo>
                                <a:lnTo>
                                  <a:pt x="29517" y="22359"/>
                                </a:lnTo>
                                <a:lnTo>
                                  <a:pt x="9038" y="50309"/>
                                </a:lnTo>
                                <a:lnTo>
                                  <a:pt x="0" y="89439"/>
                                </a:lnTo>
                              </a:path>
                            </a:pathLst>
                          </a:custGeom>
                          <a:ln w="9524">
                            <a:solidFill>
                              <a:srgbClr val="000000"/>
                            </a:solidFill>
                            <a:prstDash val="solid"/>
                          </a:ln>
                        </wps:spPr>
                        <wps:bodyPr wrap="square" lIns="0" tIns="0" rIns="0" bIns="0" rtlCol="0">
                          <a:prstTxWarp prst="textNoShape">
                            <a:avLst/>
                          </a:prstTxWarp>
                          <a:noAutofit/>
                        </wps:bodyPr>
                      </wps:wsp>
                      <wps:wsp>
                        <wps:cNvPr id="2878" name="Graphic 2878"/>
                        <wps:cNvSpPr/>
                        <wps:spPr>
                          <a:xfrm>
                            <a:off x="1419047" y="1239558"/>
                            <a:ext cx="36195" cy="30480"/>
                          </a:xfrm>
                          <a:custGeom>
                            <a:avLst/>
                            <a:gdLst/>
                            <a:ahLst/>
                            <a:cxnLst/>
                            <a:rect l="l" t="t" r="r" b="b"/>
                            <a:pathLst>
                              <a:path w="36195" h="30480">
                                <a:moveTo>
                                  <a:pt x="36068" y="0"/>
                                </a:moveTo>
                                <a:lnTo>
                                  <a:pt x="0" y="7619"/>
                                </a:lnTo>
                                <a:lnTo>
                                  <a:pt x="23241" y="30225"/>
                                </a:lnTo>
                                <a:lnTo>
                                  <a:pt x="36068" y="0"/>
                                </a:lnTo>
                                <a:close/>
                              </a:path>
                            </a:pathLst>
                          </a:custGeom>
                          <a:solidFill>
                            <a:srgbClr val="000000"/>
                          </a:solidFill>
                        </wps:spPr>
                        <wps:bodyPr wrap="square" lIns="0" tIns="0" rIns="0" bIns="0" rtlCol="0">
                          <a:prstTxWarp prst="textNoShape">
                            <a:avLst/>
                          </a:prstTxWarp>
                          <a:noAutofit/>
                        </wps:bodyPr>
                      </wps:wsp>
                      <wps:wsp>
                        <wps:cNvPr id="2879" name="Graphic 2879"/>
                        <wps:cNvSpPr/>
                        <wps:spPr>
                          <a:xfrm>
                            <a:off x="0" y="0"/>
                            <a:ext cx="5130800" cy="2543810"/>
                          </a:xfrm>
                          <a:custGeom>
                            <a:avLst/>
                            <a:gdLst/>
                            <a:ahLst/>
                            <a:cxnLst/>
                            <a:rect l="l" t="t" r="r" b="b"/>
                            <a:pathLst>
                              <a:path w="5130800" h="2543810">
                                <a:moveTo>
                                  <a:pt x="5130546" y="12"/>
                                </a:moveTo>
                                <a:lnTo>
                                  <a:pt x="5124450" y="12"/>
                                </a:lnTo>
                                <a:lnTo>
                                  <a:pt x="5124450" y="6096"/>
                                </a:lnTo>
                                <a:lnTo>
                                  <a:pt x="5124450" y="2537460"/>
                                </a:lnTo>
                                <a:lnTo>
                                  <a:pt x="6096" y="2537460"/>
                                </a:lnTo>
                                <a:lnTo>
                                  <a:pt x="6096" y="6096"/>
                                </a:lnTo>
                                <a:lnTo>
                                  <a:pt x="5124450" y="6096"/>
                                </a:lnTo>
                                <a:lnTo>
                                  <a:pt x="5124450" y="12"/>
                                </a:lnTo>
                                <a:lnTo>
                                  <a:pt x="6096" y="12"/>
                                </a:lnTo>
                                <a:lnTo>
                                  <a:pt x="0" y="0"/>
                                </a:lnTo>
                                <a:lnTo>
                                  <a:pt x="0" y="2537460"/>
                                </a:lnTo>
                                <a:lnTo>
                                  <a:pt x="0" y="2540508"/>
                                </a:lnTo>
                                <a:lnTo>
                                  <a:pt x="0" y="2543556"/>
                                </a:lnTo>
                                <a:lnTo>
                                  <a:pt x="5124450" y="2543556"/>
                                </a:lnTo>
                                <a:lnTo>
                                  <a:pt x="5127498" y="2543556"/>
                                </a:lnTo>
                                <a:lnTo>
                                  <a:pt x="5130533" y="2543556"/>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2880" name="Textbox 2880"/>
                        <wps:cNvSpPr txBox="1"/>
                        <wps:spPr>
                          <a:xfrm>
                            <a:off x="2554173" y="487405"/>
                            <a:ext cx="86360" cy="101600"/>
                          </a:xfrm>
                          <a:prstGeom prst="rect">
                            <a:avLst/>
                          </a:prstGeom>
                        </wps:spPr>
                        <wps:txbx>
                          <w:txbxContent>
                            <w:p w14:paraId="2A44513D" w14:textId="77777777" w:rsidR="006F6DBA" w:rsidRDefault="00000000">
                              <w:pPr>
                                <w:spacing w:before="8"/>
                                <w:rPr>
                                  <w:sz w:val="12"/>
                                </w:rPr>
                              </w:pPr>
                              <w:r>
                                <w:rPr>
                                  <w:spacing w:val="-5"/>
                                  <w:sz w:val="12"/>
                                </w:rPr>
                                <w:t>11</w:t>
                              </w:r>
                            </w:p>
                          </w:txbxContent>
                        </wps:txbx>
                        <wps:bodyPr wrap="square" lIns="0" tIns="0" rIns="0" bIns="0" rtlCol="0">
                          <a:noAutofit/>
                        </wps:bodyPr>
                      </wps:wsp>
                      <wps:wsp>
                        <wps:cNvPr id="2881" name="Textbox 2881"/>
                        <wps:cNvSpPr txBox="1"/>
                        <wps:spPr>
                          <a:xfrm>
                            <a:off x="1455788" y="487405"/>
                            <a:ext cx="97790" cy="101600"/>
                          </a:xfrm>
                          <a:prstGeom prst="rect">
                            <a:avLst/>
                          </a:prstGeom>
                        </wps:spPr>
                        <wps:txbx>
                          <w:txbxContent>
                            <w:p w14:paraId="43E9B3C7" w14:textId="77777777" w:rsidR="006F6DBA" w:rsidRDefault="00000000">
                              <w:pPr>
                                <w:spacing w:before="8"/>
                                <w:rPr>
                                  <w:sz w:val="12"/>
                                </w:rPr>
                              </w:pPr>
                              <w:r>
                                <w:rPr>
                                  <w:spacing w:val="-5"/>
                                  <w:sz w:val="12"/>
                                </w:rPr>
                                <w:t>20</w:t>
                              </w:r>
                            </w:p>
                          </w:txbxContent>
                        </wps:txbx>
                        <wps:bodyPr wrap="square" lIns="0" tIns="0" rIns="0" bIns="0" rtlCol="0">
                          <a:noAutofit/>
                        </wps:bodyPr>
                      </wps:wsp>
                      <wps:wsp>
                        <wps:cNvPr id="2882" name="Textbox 2882"/>
                        <wps:cNvSpPr txBox="1"/>
                        <wps:spPr>
                          <a:xfrm>
                            <a:off x="3621615" y="1601277"/>
                            <a:ext cx="106045" cy="101600"/>
                          </a:xfrm>
                          <a:prstGeom prst="rect">
                            <a:avLst/>
                          </a:prstGeom>
                        </wps:spPr>
                        <wps:txbx>
                          <w:txbxContent>
                            <w:p w14:paraId="3540CDBC" w14:textId="77777777" w:rsidR="006F6DBA" w:rsidRDefault="00000000">
                              <w:pPr>
                                <w:spacing w:before="8"/>
                                <w:rPr>
                                  <w:sz w:val="12"/>
                                </w:rPr>
                              </w:pPr>
                              <w:r>
                                <w:rPr>
                                  <w:spacing w:val="-5"/>
                                  <w:sz w:val="12"/>
                                </w:rPr>
                                <w:t>A1</w:t>
                              </w:r>
                            </w:p>
                          </w:txbxContent>
                        </wps:txbx>
                        <wps:bodyPr wrap="square" lIns="0" tIns="0" rIns="0" bIns="0" rtlCol="0">
                          <a:noAutofit/>
                        </wps:bodyPr>
                      </wps:wsp>
                      <wps:wsp>
                        <wps:cNvPr id="2883" name="Textbox 2883"/>
                        <wps:cNvSpPr txBox="1"/>
                        <wps:spPr>
                          <a:xfrm>
                            <a:off x="4646358" y="2378035"/>
                            <a:ext cx="401320" cy="101600"/>
                          </a:xfrm>
                          <a:prstGeom prst="rect">
                            <a:avLst/>
                          </a:prstGeom>
                        </wps:spPr>
                        <wps:txbx>
                          <w:txbxContent>
                            <w:p w14:paraId="2925BE40" w14:textId="77777777" w:rsidR="006F6DBA" w:rsidRDefault="00000000">
                              <w:pPr>
                                <w:spacing w:before="8"/>
                                <w:rPr>
                                  <w:sz w:val="12"/>
                                </w:rPr>
                              </w:pPr>
                              <w:r>
                                <w:rPr>
                                  <w:spacing w:val="-2"/>
                                  <w:sz w:val="12"/>
                                </w:rPr>
                                <w:t>YA_ME_V3</w:t>
                              </w:r>
                            </w:p>
                          </w:txbxContent>
                        </wps:txbx>
                        <wps:bodyPr wrap="square" lIns="0" tIns="0" rIns="0" bIns="0" rtlCol="0">
                          <a:noAutofit/>
                        </wps:bodyPr>
                      </wps:wsp>
                      <wps:wsp>
                        <wps:cNvPr id="2884" name="Textbox 2884"/>
                        <wps:cNvSpPr txBox="1"/>
                        <wps:spPr>
                          <a:xfrm>
                            <a:off x="1471218" y="1176310"/>
                            <a:ext cx="55244" cy="101600"/>
                          </a:xfrm>
                          <a:prstGeom prst="rect">
                            <a:avLst/>
                          </a:prstGeom>
                        </wps:spPr>
                        <wps:txbx>
                          <w:txbxContent>
                            <w:p w14:paraId="34F6BE41" w14:textId="77777777" w:rsidR="006F6DBA" w:rsidRDefault="00000000">
                              <w:pPr>
                                <w:spacing w:before="8"/>
                                <w:rPr>
                                  <w:sz w:val="12"/>
                                </w:rPr>
                              </w:pPr>
                              <w:r>
                                <w:rPr>
                                  <w:spacing w:val="-10"/>
                                  <w:sz w:val="12"/>
                                </w:rPr>
                                <w:t>1</w:t>
                              </w:r>
                            </w:p>
                          </w:txbxContent>
                        </wps:txbx>
                        <wps:bodyPr wrap="square" lIns="0" tIns="0" rIns="0" bIns="0" rtlCol="0">
                          <a:noAutofit/>
                        </wps:bodyPr>
                      </wps:wsp>
                      <wps:wsp>
                        <wps:cNvPr id="2885" name="Textbox 2885"/>
                        <wps:cNvSpPr txBox="1"/>
                        <wps:spPr>
                          <a:xfrm>
                            <a:off x="2807297" y="1697159"/>
                            <a:ext cx="106045" cy="101600"/>
                          </a:xfrm>
                          <a:prstGeom prst="rect">
                            <a:avLst/>
                          </a:prstGeom>
                        </wps:spPr>
                        <wps:txbx>
                          <w:txbxContent>
                            <w:p w14:paraId="4AF86844" w14:textId="77777777" w:rsidR="006F6DBA" w:rsidRDefault="00000000">
                              <w:pPr>
                                <w:spacing w:before="8"/>
                                <w:rPr>
                                  <w:sz w:val="12"/>
                                </w:rPr>
                              </w:pPr>
                              <w:r>
                                <w:rPr>
                                  <w:spacing w:val="-5"/>
                                  <w:sz w:val="12"/>
                                </w:rPr>
                                <w:t>A2</w:t>
                              </w:r>
                            </w:p>
                          </w:txbxContent>
                        </wps:txbx>
                        <wps:bodyPr wrap="square" lIns="0" tIns="0" rIns="0" bIns="0" rtlCol="0">
                          <a:noAutofit/>
                        </wps:bodyPr>
                      </wps:wsp>
                      <wps:wsp>
                        <wps:cNvPr id="2886" name="Textbox 2886"/>
                        <wps:cNvSpPr txBox="1"/>
                        <wps:spPr>
                          <a:xfrm>
                            <a:off x="3216910" y="893646"/>
                            <a:ext cx="341630" cy="278130"/>
                          </a:xfrm>
                          <a:prstGeom prst="rect">
                            <a:avLst/>
                          </a:prstGeom>
                        </wps:spPr>
                        <wps:txbx>
                          <w:txbxContent>
                            <w:p w14:paraId="384C6A7A" w14:textId="77777777" w:rsidR="006F6DBA" w:rsidRDefault="00000000">
                              <w:pPr>
                                <w:spacing w:before="25" w:line="204" w:lineRule="auto"/>
                                <w:ind w:right="18"/>
                                <w:jc w:val="center"/>
                                <w:rPr>
                                  <w:sz w:val="12"/>
                                </w:rPr>
                              </w:pPr>
                              <w:r>
                                <w:rPr>
                                  <w:spacing w:val="-4"/>
                                  <w:sz w:val="12"/>
                                </w:rPr>
                                <w:t>SEATING</w:t>
                              </w:r>
                              <w:r>
                                <w:rPr>
                                  <w:spacing w:val="40"/>
                                  <w:sz w:val="12"/>
                                </w:rPr>
                                <w:t xml:space="preserve"> </w:t>
                              </w:r>
                              <w:r>
                                <w:rPr>
                                  <w:spacing w:val="-2"/>
                                  <w:sz w:val="12"/>
                                </w:rPr>
                                <w:t>PLANE</w:t>
                              </w:r>
                            </w:p>
                            <w:p w14:paraId="669DAE33" w14:textId="77777777" w:rsidR="006F6DBA" w:rsidRDefault="00000000">
                              <w:pPr>
                                <w:spacing w:before="27"/>
                                <w:ind w:right="108"/>
                                <w:jc w:val="center"/>
                                <w:rPr>
                                  <w:sz w:val="12"/>
                                </w:rPr>
                              </w:pPr>
                              <w:r>
                                <w:rPr>
                                  <w:spacing w:val="-10"/>
                                  <w:sz w:val="12"/>
                                </w:rPr>
                                <w:t>C</w:t>
                              </w:r>
                            </w:p>
                          </w:txbxContent>
                        </wps:txbx>
                        <wps:bodyPr wrap="square" lIns="0" tIns="0" rIns="0" bIns="0" rtlCol="0">
                          <a:noAutofit/>
                        </wps:bodyPr>
                      </wps:wsp>
                      <wps:wsp>
                        <wps:cNvPr id="2887" name="Textbox 2887"/>
                        <wps:cNvSpPr txBox="1"/>
                        <wps:spPr>
                          <a:xfrm>
                            <a:off x="4021772" y="1601290"/>
                            <a:ext cx="109220" cy="263525"/>
                          </a:xfrm>
                          <a:prstGeom prst="rect">
                            <a:avLst/>
                          </a:prstGeom>
                        </wps:spPr>
                        <wps:txbx>
                          <w:txbxContent>
                            <w:p w14:paraId="4A3F236A" w14:textId="77777777" w:rsidR="006F6DBA" w:rsidRDefault="00000000">
                              <w:pPr>
                                <w:spacing w:before="8"/>
                                <w:ind w:left="85"/>
                                <w:rPr>
                                  <w:sz w:val="12"/>
                                </w:rPr>
                              </w:pPr>
                              <w:r>
                                <w:rPr>
                                  <w:spacing w:val="-10"/>
                                  <w:sz w:val="12"/>
                                </w:rPr>
                                <w:t>L</w:t>
                              </w:r>
                            </w:p>
                            <w:p w14:paraId="733E7392" w14:textId="77777777" w:rsidR="006F6DBA" w:rsidRDefault="00000000">
                              <w:pPr>
                                <w:spacing w:before="117"/>
                                <w:rPr>
                                  <w:sz w:val="12"/>
                                </w:rPr>
                              </w:pPr>
                              <w:r>
                                <w:rPr>
                                  <w:spacing w:val="-5"/>
                                  <w:sz w:val="12"/>
                                </w:rPr>
                                <w:t>L1</w:t>
                              </w:r>
                            </w:p>
                          </w:txbxContent>
                        </wps:txbx>
                        <wps:bodyPr wrap="square" lIns="0" tIns="0" rIns="0" bIns="0" rtlCol="0">
                          <a:noAutofit/>
                        </wps:bodyPr>
                      </wps:wsp>
                      <wps:wsp>
                        <wps:cNvPr id="2888" name="Textbox 2888"/>
                        <wps:cNvSpPr txBox="1"/>
                        <wps:spPr>
                          <a:xfrm>
                            <a:off x="4402608" y="1495027"/>
                            <a:ext cx="50800" cy="101600"/>
                          </a:xfrm>
                          <a:prstGeom prst="rect">
                            <a:avLst/>
                          </a:prstGeom>
                        </wps:spPr>
                        <wps:txbx>
                          <w:txbxContent>
                            <w:p w14:paraId="04401081" w14:textId="77777777" w:rsidR="006F6DBA" w:rsidRDefault="00000000">
                              <w:pPr>
                                <w:spacing w:before="8"/>
                                <w:rPr>
                                  <w:sz w:val="12"/>
                                </w:rPr>
                              </w:pPr>
                              <w:r>
                                <w:rPr>
                                  <w:spacing w:val="-10"/>
                                  <w:sz w:val="12"/>
                                </w:rPr>
                                <w:t>k</w:t>
                              </w:r>
                            </w:p>
                          </w:txbxContent>
                        </wps:txbx>
                        <wps:bodyPr wrap="square" lIns="0" tIns="0" rIns="0" bIns="0" rtlCol="0">
                          <a:noAutofit/>
                        </wps:bodyPr>
                      </wps:wsp>
                      <wps:wsp>
                        <wps:cNvPr id="2889" name="Textbox 2889"/>
                        <wps:cNvSpPr txBox="1"/>
                        <wps:spPr>
                          <a:xfrm>
                            <a:off x="2857771" y="830477"/>
                            <a:ext cx="225425" cy="101600"/>
                          </a:xfrm>
                          <a:prstGeom prst="rect">
                            <a:avLst/>
                          </a:prstGeom>
                        </wps:spPr>
                        <wps:txbx>
                          <w:txbxContent>
                            <w:p w14:paraId="4882395B" w14:textId="77777777" w:rsidR="006F6DBA" w:rsidRDefault="00000000">
                              <w:pPr>
                                <w:spacing w:before="8"/>
                                <w:rPr>
                                  <w:sz w:val="12"/>
                                </w:rPr>
                              </w:pPr>
                              <w:r>
                                <w:rPr>
                                  <w:sz w:val="12"/>
                                </w:rPr>
                                <w:t>E1</w:t>
                              </w:r>
                              <w:r>
                                <w:rPr>
                                  <w:spacing w:val="72"/>
                                  <w:sz w:val="12"/>
                                </w:rPr>
                                <w:t xml:space="preserve"> </w:t>
                              </w:r>
                              <w:r>
                                <w:rPr>
                                  <w:spacing w:val="-10"/>
                                  <w:sz w:val="12"/>
                                </w:rPr>
                                <w:t>E</w:t>
                              </w:r>
                            </w:p>
                          </w:txbxContent>
                        </wps:txbx>
                        <wps:bodyPr wrap="square" lIns="0" tIns="0" rIns="0" bIns="0" rtlCol="0">
                          <a:noAutofit/>
                        </wps:bodyPr>
                      </wps:wsp>
                      <wps:wsp>
                        <wps:cNvPr id="2890" name="Textbox 2890"/>
                        <wps:cNvSpPr txBox="1"/>
                        <wps:spPr>
                          <a:xfrm>
                            <a:off x="2554173" y="1176310"/>
                            <a:ext cx="97790" cy="101600"/>
                          </a:xfrm>
                          <a:prstGeom prst="rect">
                            <a:avLst/>
                          </a:prstGeom>
                        </wps:spPr>
                        <wps:txbx>
                          <w:txbxContent>
                            <w:p w14:paraId="7BC0B3C4" w14:textId="77777777" w:rsidR="006F6DBA" w:rsidRDefault="00000000">
                              <w:pPr>
                                <w:spacing w:before="8"/>
                                <w:rPr>
                                  <w:sz w:val="12"/>
                                </w:rPr>
                              </w:pPr>
                              <w:r>
                                <w:rPr>
                                  <w:spacing w:val="-5"/>
                                  <w:sz w:val="12"/>
                                </w:rPr>
                                <w:t>10</w:t>
                              </w:r>
                            </w:p>
                          </w:txbxContent>
                        </wps:txbx>
                        <wps:bodyPr wrap="square" lIns="0" tIns="0" rIns="0" bIns="0" rtlCol="0">
                          <a:noAutofit/>
                        </wps:bodyPr>
                      </wps:wsp>
                      <wps:wsp>
                        <wps:cNvPr id="2891" name="Textbox 2891"/>
                        <wps:cNvSpPr txBox="1"/>
                        <wps:spPr>
                          <a:xfrm>
                            <a:off x="4010748" y="936610"/>
                            <a:ext cx="422909" cy="162560"/>
                          </a:xfrm>
                          <a:prstGeom prst="rect">
                            <a:avLst/>
                          </a:prstGeom>
                        </wps:spPr>
                        <wps:txbx>
                          <w:txbxContent>
                            <w:p w14:paraId="3EC0D8F2" w14:textId="77777777" w:rsidR="006F6DBA" w:rsidRDefault="00000000">
                              <w:pPr>
                                <w:spacing w:line="314" w:lineRule="auto"/>
                                <w:ind w:right="18" w:firstLine="132"/>
                                <w:rPr>
                                  <w:sz w:val="9"/>
                                </w:rPr>
                              </w:pPr>
                              <w:r>
                                <w:rPr>
                                  <w:sz w:val="9"/>
                                </w:rPr>
                                <w:t>0.25</w:t>
                              </w:r>
                              <w:r>
                                <w:rPr>
                                  <w:spacing w:val="-7"/>
                                  <w:sz w:val="9"/>
                                </w:rPr>
                                <w:t xml:space="preserve"> </w:t>
                              </w:r>
                              <w:r>
                                <w:rPr>
                                  <w:sz w:val="9"/>
                                </w:rPr>
                                <w:t>mm</w:t>
                              </w:r>
                              <w:r>
                                <w:rPr>
                                  <w:spacing w:val="40"/>
                                  <w:sz w:val="9"/>
                                </w:rPr>
                                <w:t xml:space="preserve"> </w:t>
                              </w:r>
                              <w:r>
                                <w:rPr>
                                  <w:spacing w:val="-2"/>
                                  <w:sz w:val="9"/>
                                </w:rPr>
                                <w:t>GAUGE</w:t>
                              </w:r>
                              <w:r>
                                <w:rPr>
                                  <w:spacing w:val="-5"/>
                                  <w:sz w:val="9"/>
                                </w:rPr>
                                <w:t xml:space="preserve"> </w:t>
                              </w:r>
                              <w:r>
                                <w:rPr>
                                  <w:spacing w:val="-2"/>
                                  <w:sz w:val="9"/>
                                </w:rPr>
                                <w:t>PLANE</w:t>
                              </w:r>
                            </w:p>
                          </w:txbxContent>
                        </wps:txbx>
                        <wps:bodyPr wrap="square" lIns="0" tIns="0" rIns="0" bIns="0" rtlCol="0">
                          <a:noAutofit/>
                        </wps:bodyPr>
                      </wps:wsp>
                      <wps:wsp>
                        <wps:cNvPr id="2892" name="Textbox 2892"/>
                        <wps:cNvSpPr txBox="1"/>
                        <wps:spPr>
                          <a:xfrm>
                            <a:off x="757996" y="1331657"/>
                            <a:ext cx="612775" cy="467359"/>
                          </a:xfrm>
                          <a:prstGeom prst="rect">
                            <a:avLst/>
                          </a:prstGeom>
                        </wps:spPr>
                        <wps:txbx>
                          <w:txbxContent>
                            <w:p w14:paraId="128D0629" w14:textId="77777777" w:rsidR="006F6DBA" w:rsidRDefault="00000000">
                              <w:pPr>
                                <w:spacing w:before="8" w:line="247" w:lineRule="auto"/>
                                <w:ind w:firstLine="3"/>
                                <w:rPr>
                                  <w:sz w:val="12"/>
                                </w:rPr>
                              </w:pPr>
                              <w:r>
                                <w:rPr>
                                  <w:sz w:val="12"/>
                                </w:rPr>
                                <w:t>PIN</w:t>
                              </w:r>
                              <w:r>
                                <w:rPr>
                                  <w:spacing w:val="-7"/>
                                  <w:sz w:val="12"/>
                                </w:rPr>
                                <w:t xml:space="preserve"> </w:t>
                              </w:r>
                              <w:r>
                                <w:rPr>
                                  <w:sz w:val="12"/>
                                </w:rPr>
                                <w:t>1</w:t>
                              </w:r>
                              <w:r>
                                <w:rPr>
                                  <w:spacing w:val="40"/>
                                  <w:sz w:val="12"/>
                                </w:rPr>
                                <w:t xml:space="preserve"> </w:t>
                              </w:r>
                              <w:r>
                                <w:rPr>
                                  <w:spacing w:val="-2"/>
                                  <w:sz w:val="12"/>
                                </w:rPr>
                                <w:t>IDENTIFICATION</w:t>
                              </w:r>
                            </w:p>
                            <w:p w14:paraId="47320AA4" w14:textId="77777777" w:rsidR="006F6DBA" w:rsidRDefault="00000000">
                              <w:pPr>
                                <w:spacing w:before="125"/>
                                <w:ind w:left="238"/>
                                <w:rPr>
                                  <w:sz w:val="9"/>
                                </w:rPr>
                              </w:pPr>
                              <w:proofErr w:type="spellStart"/>
                              <w:r>
                                <w:rPr>
                                  <w:color w:val="1E191A"/>
                                  <w:sz w:val="9"/>
                                </w:rPr>
                                <w:t>aaa</w:t>
                              </w:r>
                              <w:proofErr w:type="spellEnd"/>
                              <w:r>
                                <w:rPr>
                                  <w:color w:val="1E191A"/>
                                  <w:spacing w:val="33"/>
                                  <w:sz w:val="9"/>
                                </w:rPr>
                                <w:t xml:space="preserve"> </w:t>
                              </w:r>
                              <w:r>
                                <w:rPr>
                                  <w:spacing w:val="-10"/>
                                  <w:sz w:val="9"/>
                                </w:rPr>
                                <w:t>C</w:t>
                              </w:r>
                            </w:p>
                            <w:p w14:paraId="65CF14CF" w14:textId="77777777" w:rsidR="006F6DBA" w:rsidRDefault="00000000">
                              <w:pPr>
                                <w:spacing w:before="63"/>
                                <w:ind w:right="171"/>
                                <w:jc w:val="right"/>
                                <w:rPr>
                                  <w:sz w:val="12"/>
                                </w:rPr>
                              </w:pPr>
                              <w:r>
                                <w:rPr>
                                  <w:spacing w:val="-10"/>
                                  <w:sz w:val="12"/>
                                </w:rPr>
                                <w:t>A</w:t>
                              </w:r>
                            </w:p>
                          </w:txbxContent>
                        </wps:txbx>
                        <wps:bodyPr wrap="square" lIns="0" tIns="0" rIns="0" bIns="0" rtlCol="0">
                          <a:noAutofit/>
                        </wps:bodyPr>
                      </wps:wsp>
                      <wps:wsp>
                        <wps:cNvPr id="2893" name="Textbox 2893"/>
                        <wps:cNvSpPr txBox="1"/>
                        <wps:spPr>
                          <a:xfrm>
                            <a:off x="2035340" y="122871"/>
                            <a:ext cx="67945" cy="101600"/>
                          </a:xfrm>
                          <a:prstGeom prst="rect">
                            <a:avLst/>
                          </a:prstGeom>
                        </wps:spPr>
                        <wps:txbx>
                          <w:txbxContent>
                            <w:p w14:paraId="3F6C6F03" w14:textId="77777777" w:rsidR="006F6DBA" w:rsidRDefault="00000000">
                              <w:pPr>
                                <w:spacing w:before="8"/>
                                <w:rPr>
                                  <w:sz w:val="12"/>
                                </w:rPr>
                              </w:pPr>
                              <w:r>
                                <w:rPr>
                                  <w:spacing w:val="-10"/>
                                  <w:sz w:val="12"/>
                                </w:rPr>
                                <w:t>D</w:t>
                              </w:r>
                            </w:p>
                          </w:txbxContent>
                        </wps:txbx>
                        <wps:bodyPr wrap="square" lIns="0" tIns="0" rIns="0" bIns="0" rtlCol="0">
                          <a:noAutofit/>
                        </wps:bodyPr>
                      </wps:wsp>
                      <wps:wsp>
                        <wps:cNvPr id="2894" name="Textbox 2894"/>
                        <wps:cNvSpPr txBox="1"/>
                        <wps:spPr>
                          <a:xfrm>
                            <a:off x="4427258" y="602423"/>
                            <a:ext cx="50800" cy="101600"/>
                          </a:xfrm>
                          <a:prstGeom prst="rect">
                            <a:avLst/>
                          </a:prstGeom>
                        </wps:spPr>
                        <wps:txbx>
                          <w:txbxContent>
                            <w:p w14:paraId="15B084A0" w14:textId="77777777" w:rsidR="006F6DBA" w:rsidRDefault="00000000">
                              <w:pPr>
                                <w:spacing w:before="8"/>
                                <w:rPr>
                                  <w:sz w:val="12"/>
                                </w:rPr>
                              </w:pPr>
                              <w:r>
                                <w:rPr>
                                  <w:spacing w:val="-10"/>
                                  <w:sz w:val="12"/>
                                </w:rPr>
                                <w:t>c</w:t>
                              </w:r>
                            </w:p>
                          </w:txbxContent>
                        </wps:txbx>
                        <wps:bodyPr wrap="square" lIns="0" tIns="0" rIns="0" bIns="0" rtlCol="0">
                          <a:noAutofit/>
                        </wps:bodyPr>
                      </wps:wsp>
                      <wps:wsp>
                        <wps:cNvPr id="2895" name="Textbox 2895"/>
                        <wps:cNvSpPr txBox="1"/>
                        <wps:spPr>
                          <a:xfrm>
                            <a:off x="1861791" y="1961638"/>
                            <a:ext cx="895985" cy="101600"/>
                          </a:xfrm>
                          <a:prstGeom prst="rect">
                            <a:avLst/>
                          </a:prstGeom>
                        </wps:spPr>
                        <wps:txbx>
                          <w:txbxContent>
                            <w:p w14:paraId="3DFF84D1" w14:textId="77777777" w:rsidR="006F6DBA" w:rsidRDefault="00000000">
                              <w:pPr>
                                <w:tabs>
                                  <w:tab w:val="left" w:pos="1323"/>
                                </w:tabs>
                                <w:spacing w:before="8"/>
                                <w:rPr>
                                  <w:sz w:val="12"/>
                                </w:rPr>
                              </w:pPr>
                              <w:r>
                                <w:rPr>
                                  <w:spacing w:val="-10"/>
                                  <w:sz w:val="12"/>
                                </w:rPr>
                                <w:t>b</w:t>
                              </w:r>
                              <w:r>
                                <w:rPr>
                                  <w:sz w:val="12"/>
                                </w:rPr>
                                <w:tab/>
                              </w:r>
                              <w:r>
                                <w:rPr>
                                  <w:spacing w:val="-10"/>
                                  <w:sz w:val="12"/>
                                </w:rPr>
                                <w:t>e</w:t>
                              </w:r>
                            </w:p>
                          </w:txbxContent>
                        </wps:txbx>
                        <wps:bodyPr wrap="square" lIns="0" tIns="0" rIns="0" bIns="0" rtlCol="0">
                          <a:noAutofit/>
                        </wps:bodyPr>
                      </wps:wsp>
                    </wpg:wgp>
                  </a:graphicData>
                </a:graphic>
              </wp:anchor>
            </w:drawing>
          </mc:Choice>
          <mc:Fallback>
            <w:pict>
              <v:group w14:anchorId="6CA5DA16" id="Group 2692" o:spid="_x0000_s2154" style="position:absolute;left:0;text-align:left;margin-left:123.95pt;margin-top:12.8pt;width:404pt;height:200.3pt;z-index:-251520000;mso-wrap-distance-left:0;mso-wrap-distance-right:0;mso-position-horizontal-relative:page;mso-position-vertical-relative:text" coordsize="51308,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">
                <v:shape id="Graphic 2693" o:spid="_x0000_s2155" style="position:absolute;left:14152;top:11768;width:2324;height:12;visibility:visible;mso-wrap-style:square;v-text-anchor:top" coordsize="232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" path="m,l232168,e" filled="f">
                  <v:path arrowok="t"/>
                </v:shape>
                <v:shape id="Graphic 2694" o:spid="_x0000_s2156" style="position:absolute;left:15315;top:10606;width:13;height:2324;visibility:visible;mso-wrap-style:square;v-text-anchor:top" coordsize="127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" path="m,l,232168e" filled="f">
                  <v:path arrowok="t"/>
                </v:shape>
                <v:shape id="Graphic 2695" o:spid="_x0000_s2157" style="position:absolute;left:13971;top:2177;width:13004;height:12;visibility:visible;mso-wrap-style:square;v-text-anchor:top" coordsize="130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" path="m,l1300022,e" filled="f" strokeweight=".1323mm">
                  <v:path arrowok="t"/>
                </v:shape>
                <v:shape id="Graphic 2696" o:spid="_x0000_s2158" style="position:absolute;left:26971;top:1905;width:12;height:2838;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" path="m,l,283476e" filled="f" strokeweight=".1323mm">
                  <v:path arrowok="t"/>
                </v:shape>
                <v:shape id="Graphic 2697" o:spid="_x0000_s2159" style="position:absolute;left:13971;top:2014;width:13004;height:324;visibility:visible;mso-wrap-style:square;v-text-anchor:top" coordsize="130048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" path="m43180,l,16129,43180,32385,43180,xem1300035,16129l1256855,r,32385l1300035,16129xe" fillcolor="black" stroked="f">
                  <v:path arrowok="t"/>
                </v:shape>
                <v:shape id="Graphic 2698" o:spid="_x0000_s2160" style="position:absolute;left:26971;top:4740;width:1543;height:12;visibility:visible;mso-wrap-style:square;v-text-anchor:top" coordsize="15430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" path="m,12l153924,e" filled="f" strokeweight=".1323mm">
                  <v:path arrowok="t"/>
                </v:shape>
                <v:shape id="Graphic 2699" o:spid="_x0000_s2161" style="position:absolute;left:28186;top:4740;width:330;height:8427;visibility:visible;mso-wrap-style:square;v-text-anchor:top" coordsize="33020,84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" path="m32385,799211l,799211r16129,43180l32385,799211xem32448,43180l16192,,63,43180r32385,xe" fillcolor="black" stroked="f">
                  <v:path arrowok="t"/>
                </v:shape>
                <v:shape id="Graphic 2700" o:spid="_x0000_s2162" style="position:absolute;left:27678;top:16639;width:13;height:1759;visibility:visible;mso-wrap-style:square;v-text-anchor:top" coordsize="127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" path="m,l,175399e" filled="f" strokeweight=".1323mm">
                  <v:path arrowok="t"/>
                </v:shape>
                <v:shape id="Graphic 2701" o:spid="_x0000_s2163" style="position:absolute;left:24136;top:20211;width:2680;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" path="m267347,l,e" filled="f" strokeweight=".1323mm">
                  <v:path arrowok="t"/>
                </v:shape>
                <v:shape id="Graphic 2702" o:spid="_x0000_s2164" style="position:absolute;left:16741;top:20049;width:432;height:311;visibility:visible;mso-wrap-style:square;v-text-anchor:top" coordsize="4318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" path="m,l,30988,43180,16256,,xe" fillcolor="black" stroked="f">
                  <v:path arrowok="t"/>
                </v:shape>
                <v:shape id="Graphic 2703" o:spid="_x0000_s2165" style="position:absolute;left:7643;top:16031;width:813;height:426;visibility:visible;mso-wrap-style:square;v-text-anchor:top" coordsize="81280,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" path="m80899,42164l78980,24270,72405,11033,59949,2819,40386,,20895,2819,8477,11033,1916,24270,,42164r80899,xe" filled="f" strokeweight=".1323mm">
                  <v:path arrowok="t"/>
                </v:shape>
                <v:shape id="Graphic 2704" o:spid="_x0000_s2166" style="position:absolute;left:12594;top:16566;width:15252;height:3810;visibility:visible;mso-wrap-style:square;v-text-anchor:top" coordsize="1525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" path="m32385,43180l16129,,,43180r32385,xem1219009,364477r-43180,-16129l1175829,380733r43180,-16256xem1383703,348335r-43180,16129l1383703,380720r,-32385xem1524952,46024l1508823,2844r-16256,43180l1524952,46024xem1524990,154038r-30988,l1508734,197218r16256,-43180xe" fillcolor="black" stroked="f">
                  <v:path arrowok="t"/>
                </v:shape>
                <v:shape id="Graphic 2705" o:spid="_x0000_s2167" style="position:absolute;left:26971;top:13164;width:1543;height:13;visibility:visible;mso-wrap-style:square;v-text-anchor:top" coordsize="154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" path="m,l153924,e" filled="f" strokeweight=".1323mm">
                  <v:path arrowok="t"/>
                </v:shape>
                <v:shape id="Graphic 2706" o:spid="_x0000_s2168" style="position:absolute;left:13971;top:1904;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" path="m,l,283476e" filled="f" strokeweight=".1323mm">
                  <v:path arrowok="t"/>
                </v:shape>
                <v:shape id="Graphic 2707" o:spid="_x0000_s2169" style="position:absolute;left:29968;top:3038;width:13;height:11830;visibility:visible;mso-wrap-style:square;v-text-anchor:top" coordsize="1270,1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" path="m,1182674l,e" filled="f" strokeweight=".1323mm">
                  <v:path arrowok="t"/>
                </v:shape>
                <v:shape id="Graphic 2708" o:spid="_x0000_s2170" style="position:absolute;left:26242;top:3038;width:3892;height:13;visibility:visible;mso-wrap-style:square;v-text-anchor:top" coordsize="389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" path="m,l388886,e" filled="f" strokeweight=".1323mm">
                  <v:path arrowok="t"/>
                </v:shape>
                <v:shape id="Graphic 2709" o:spid="_x0000_s2171" style="position:absolute;left:29806;top:3039;width:324;height:11830;visibility:visible;mso-wrap-style:square;v-text-anchor:top" coordsize="32384,118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" path="m32385,1139456r-32385,l16256,1182636r16129,-43180xem32385,43180l16256,,,43180r32385,xe" fillcolor="black" stroked="f">
                  <v:path arrowok="t"/>
                </v:shape>
                <v:shape id="Graphic 2710" o:spid="_x0000_s2172" style="position:absolute;left:26242;top:14865;width:3893;height:13;visibility:visible;mso-wrap-style:square;v-text-anchor:top" coordsize="3892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" path="m,l388759,e" filled="f" strokeweight=".1323mm">
                  <v:path arrowok="t"/>
                </v:shape>
                <v:shape id="Graphic 2711" o:spid="_x0000_s2173" style="position:absolute;left:37166;top:4577;width:229;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" path="m22733,l,e" filled="f">
                  <v:path arrowok="t"/>
                </v:shape>
                <v:shape id="Graphic 2712" o:spid="_x0000_s2174" style="position:absolute;left:36746;top:4577;width:228;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" path="m22605,l,e" filled="f">
                  <v:path arrowok="t"/>
                </v:shape>
                <v:shape id="Graphic 2713" o:spid="_x0000_s2175" style="position:absolute;left:37976;top:4577;width:229;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" path="m22733,l,e" filled="f">
                  <v:path arrowok="t"/>
                </v:shape>
                <v:shape id="Graphic 2714" o:spid="_x0000_s2176" style="position:absolute;left:37556;top:4577;width:228;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" path="m22605,l,e" filled="f">
                  <v:path arrowok="t"/>
                </v:shape>
                <v:shape id="Graphic 2715" o:spid="_x0000_s2177" style="position:absolute;left:33408;top:4577;width:3188;height:978;visibility:visible;mso-wrap-style:square;v-text-anchor:top" coordsize="31877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" path="m318528,r,l24257,,18415,5842r-4318,8762l13644,17146r-976,9317l8882,50520,,97282e" filled="f" strokeweight=".26456mm">
                  <v:path arrowok="t"/>
                </v:shape>
                <v:shape id="Graphic 2716" o:spid="_x0000_s2178" style="position:absolute;left:38430;top:5550;width:3079;height:972;visibility:visible;mso-wrap-style:square;v-text-anchor:top" coordsize="30797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" path="m,97154r141042,l216752,97154r36202,l275475,97154r6299,-1341l287191,92043r4608,-5818l295668,78739,307860,e" filled="f">
                  <v:path arrowok="t"/>
                </v:shape>
                <v:shape id="Graphic 2717" o:spid="_x0000_s2179" style="position:absolute;left:37166;top:6522;width:229;height:12;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" path="m22733,l,e" filled="f">
                  <v:path arrowok="t"/>
                </v:shape>
                <v:shape id="Graphic 2718" o:spid="_x0000_s2180" style="position:absolute;left:36746;top:6522;width:228;height:12;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" path="m22605,l,e" filled="f">
                  <v:path arrowok="t"/>
                </v:shape>
                <v:shape id="Graphic 2719" o:spid="_x0000_s2181" style="position:absolute;left:37976;top:6522;width:229;height:12;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" path="m22733,l,e" filled="f">
                  <v:path arrowok="t"/>
                </v:shape>
                <v:shape id="Graphic 2720" o:spid="_x0000_s2182" style="position:absolute;left:37556;top:6522;width:229;height:12;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" path="m22605,l,e" filled="f">
                  <v:path arrowok="t"/>
                </v:shape>
                <v:shape id="Graphic 2721" o:spid="_x0000_s2183" style="position:absolute;left:33408;top:4577;width:8103;height:1950;visibility:visible;mso-wrap-style:square;v-text-anchor:top" coordsize="810260,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" path="m318528,194449r-286143,l20655,191413r-6860,-6679l10578,178054r-799,-3036l8679,162981,5270,136251,1670,109474,,97294r810044,l796328,15113,791756,6096,785660,r-8014,l720942,,627770,,540670,,502183,e" filled="f">
                  <v:path arrowok="t"/>
                </v:shape>
                <v:shape id="Image 2722" o:spid="_x0000_s2184" type="#_x0000_t75" style="position:absolute;left:41460;top:5404;width:1392;height:1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">
                  <v:imagedata r:id="rId301" o:title=""/>
                </v:shape>
                <v:shape id="Image 2723" o:spid="_x0000_s2185" type="#_x0000_t75" style="position:absolute;left:32064;top:5404;width:1391;height:1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">
                  <v:imagedata r:id="rId302" o:title=""/>
                </v:shape>
                <v:shape id="Graphic 2724" o:spid="_x0000_s2186" style="position:absolute;left:39112;top:12990;width:13;height:324;visibility:visible;mso-wrap-style:square;v-text-anchor:top" coordsize="127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" path="m,32384l,e" filled="f">
                  <v:path arrowok="t"/>
                </v:shape>
                <v:shape id="Graphic 2725" o:spid="_x0000_s2187" style="position:absolute;left:34414;top:13314;width:4699;height:1626;visibility:visible;mso-wrap-style:square;v-text-anchor:top" coordsize="469900,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" path="m,162051r197716,l305811,162051r56443,l405015,162051r12597,-2680l428447,151844r9215,-11599l445401,125348,469785,e" filled="f">
                  <v:path arrowok="t"/>
                </v:shape>
                <v:shape id="Graphic 2726" o:spid="_x0000_s2188" style="position:absolute;left:35256;top:11047;width:3861;height:1950;visibility:visible;mso-wrap-style:square;v-text-anchor:top" coordsize="386080,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" path="m,194322r385584,l358279,30226,350836,17841,342166,8302,332187,2168,320814,,249454,,155613,,73915,,38989,e" filled="f">
                  <v:path arrowok="t"/>
                </v:shape>
                <v:shape id="Graphic 2727" o:spid="_x0000_s2189" style="position:absolute;left:39112;top:13314;width:2565;height:1950;visibility:visible;mso-wrap-style:square;v-text-anchor:top" coordsize="256540,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" path="m,l32384,,54695,9856,68564,35367r9271,35077l86350,109001r11602,35948l116487,172201r29309,12469l210853,190324r32537,2903l254661,194296r1256,153e" filled="f">
                  <v:path arrowok="t"/>
                </v:shape>
                <v:shape id="Graphic 2728" o:spid="_x0000_s2190" style="position:absolute;left:39119;top:12991;width:2591;height:2273;visibility:visible;mso-wrap-style:square;v-text-anchor:top" coordsize="259079,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" path="m258457,194449r-48228,-3699l164477,184670,121587,132729,110083,88906,99870,45845,86946,13044,67309,,36272,,15414,,3677,,,em258457,194449r-3175,32385e" filled="f">
                  <v:path arrowok="t"/>
                </v:shape>
                <v:shape id="Graphic 2729" o:spid="_x0000_s2191" style="position:absolute;left:35159;top:13314;width:3956;height:13;visibility:visible;mso-wrap-style:square;v-text-anchor:top" coordsize="395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" path="m,l395236,e" filled="f">
                  <v:path arrowok="t"/>
                </v:shape>
                <v:shape id="Graphic 2730" o:spid="_x0000_s2192" style="position:absolute;left:34576;top:10884;width:1302;height:4217;visibility:visible;mso-wrap-style:square;v-text-anchor:top" coordsize="130175,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" path="m,421208l129603,e" filled="f" strokeweight=".1323mm">
                  <v:stroke dashstyle="dashDot"/>
                  <v:path arrowok="t"/>
                </v:shape>
                <v:shape id="Graphic 2731" o:spid="_x0000_s2193" style="position:absolute;left:12756;top:16809;width:13;height:1683;visibility:visible;mso-wrap-style:square;v-text-anchor:top" coordsize="127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" path="m,l1270,168160e" filled="f" strokeweight=".1323mm">
                  <v:path arrowok="t"/>
                </v:shape>
                <v:shape id="Graphic 2732" o:spid="_x0000_s2194" style="position:absolute;left:12594;top:16566;width:1702;height:12;visibility:visible;mso-wrap-style:square;v-text-anchor:top" coordsize="170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" path="m,l170053,e" filled="f" strokeweight=".1323mm">
                  <v:path arrowok="t"/>
                </v:shape>
                <v:shape id="Graphic 2733" o:spid="_x0000_s2195" style="position:absolute;left:17659;top:18753;width:12;height:1625;visibility:visible;mso-wrap-style:square;v-text-anchor:top" coordsize="1270,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" path="m,l,162052e" filled="f" strokeweight=".1323mm">
                  <v:path arrowok="t"/>
                </v:shape>
                <v:shape id="Graphic 2734" o:spid="_x0000_s2196" style="position:absolute;left:13971;top:16567;width:323;height:971;visibility:visible;mso-wrap-style:square;v-text-anchor:top" coordsize="32384,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" path="m32385,l24257,,18415,8509r-4318,8763l13626,19377r-1006,8356l8828,50829,,97155e" filled="f">
                  <v:path arrowok="t"/>
                </v:shape>
                <v:shape id="Graphic 2735" o:spid="_x0000_s2197" style="position:absolute;left:14295;top:16567;width:12681;height:971;visibility:visible;mso-wrap-style:square;v-text-anchor:top" coordsize="126809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" path="m1267637,97154l1253921,15112r-4572,-9144l1243253,r-8001,l1028582,,605482,,188454,,,e" filled="f">
                  <v:path arrowok="t"/>
                </v:shape>
                <v:shape id="Graphic 2736" o:spid="_x0000_s2198" style="position:absolute;left:13971;top:17538;width:13004;height:12;visibility:visible;mso-wrap-style:square;v-text-anchor:top" coordsize="130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" path="m1300022,l,e" filled="f">
                  <v:path arrowok="t"/>
                </v:shape>
                <v:shape id="Graphic 2737" o:spid="_x0000_s2199" style="position:absolute;left:13992;top:17700;width:711;height:13;visibility:visible;mso-wrap-style:square;v-text-anchor:top" coordsize="71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" path="m70738,l,e" filled="f">
                  <v:path arrowok="t"/>
                </v:shape>
                <v:shape id="Graphic 2738" o:spid="_x0000_s2200" style="position:absolute;left:17173;top:18753;width:12;height:1625;visibility:visible;mso-wrap-style:square;v-text-anchor:top" coordsize="1270,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" path="m,l,162052e" filled="f" strokeweight=".1323mm">
                  <v:path arrowok="t"/>
                </v:shape>
                <v:shape id="Graphic 2739" o:spid="_x0000_s2201" style="position:absolute;left:16525;top:20211;width:1949;height:12;visibility:visible;mso-wrap-style:square;v-text-anchor:top" coordsize="194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" path="m,l194449,e" filled="f" strokeweight=".1323mm">
                  <v:path arrowok="t"/>
                </v:shape>
                <v:shape id="Graphic 2740" o:spid="_x0000_s2202" style="position:absolute;left:12594;top:18321;width:5499;height:2058;visibility:visible;mso-wrap-style:square;v-text-anchor:top" coordsize="54991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" path="m32385,l,,16256,43180,32385,xem549719,172796r-43180,16129l549719,205181r,-32385xe" fillcolor="black" stroked="f">
                  <v:path arrowok="t"/>
                </v:shape>
                <v:shape id="Graphic 2741" o:spid="_x0000_s2203" style="position:absolute;left:25999;top:18753;width:13;height:1625;visibility:visible;mso-wrap-style:square;v-text-anchor:top" coordsize="1270,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" path="m,l,162052e" filled="f" strokeweight=".1323mm">
                  <v:path arrowok="t"/>
                </v:shape>
                <v:shape id="Graphic 2742" o:spid="_x0000_s2204" style="position:absolute;left:24784;top:18753;width:13;height:1625;visibility:visible;mso-wrap-style:square;v-text-anchor:top" coordsize="1270,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" path="m,l,162052e" filled="f" strokeweight=".1323mm">
                  <v:path arrowok="t"/>
                </v:shape>
                <v:shape id="Graphic 2743" o:spid="_x0000_s2205" style="position:absolute;left:26838;top:16566;width:1867;height:12;visibility:visible;mso-wrap-style:square;v-text-anchor:top" coordsize="186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" path="m,l186321,e" filled="f" strokeweight=".1323mm">
                  <v:path arrowok="t"/>
                </v:shape>
                <v:shape id="Graphic 2744" o:spid="_x0000_s2206" style="position:absolute;left:26836;top:18538;width:1867;height:13;visibility:visible;mso-wrap-style:square;v-text-anchor:top" coordsize="186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" path="m,l186448,e" filled="f" strokeweight=".1323mm">
                  <v:path arrowok="t"/>
                </v:shape>
                <v:shape id="Graphic 2745" o:spid="_x0000_s2207" style="position:absolute;left:43452;top:6684;width:311;height:431;visibility:visible;mso-wrap-style:square;v-text-anchor:top" coordsize="31115,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" path="m16255,l,43179r30987,l16255,xe" fillcolor="black" stroked="f">
                  <v:path arrowok="t"/>
                </v:shape>
                <v:shape id="Graphic 2746" o:spid="_x0000_s2208" style="position:absolute;left:42804;top:6521;width:972;height:13;visibility:visible;mso-wrap-style:square;v-text-anchor:top" coordsize="97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" path="m,l97155,e" filled="f" strokeweight=".1323mm">
                  <v:path arrowok="t"/>
                </v:shape>
                <v:shape id="Graphic 2747" o:spid="_x0000_s2209" style="position:absolute;left:42804;top:6684;width:972;height:13;visibility:visible;mso-wrap-style:square;v-text-anchor:top" coordsize="97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" path="m,l97155,e" filled="f" strokeweight=".1323mm">
                  <v:path arrowok="t"/>
                </v:shape>
                <v:shape id="Graphic 2748" o:spid="_x0000_s2210" style="position:absolute;left:43614;top:5874;width:13;height:1397;visibility:visible;mso-wrap-style:square;v-text-anchor:top" coordsize="127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" path="m,139319l,e" filled="f" strokeweight=".1323mm">
                  <v:path arrowok="t"/>
                </v:shape>
                <v:shape id="Graphic 2749" o:spid="_x0000_s2211" style="position:absolute;left:39987;top:6090;width:3791;height:11004;visibility:visible;mso-wrap-style:square;v-text-anchor:top" coordsize="379095,1100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" path="m43180,1067993l,1084122r43180,16256l43180,1067993xem378904,l346519,r16129,43180l378904,xe" fillcolor="black" stroked="f">
                  <v:path arrowok="t"/>
                </v:shape>
                <v:shape id="Graphic 2750" o:spid="_x0000_s2212" style="position:absolute;left:39987;top:16932;width:1689;height:12;visibility:visible;mso-wrap-style:square;v-text-anchor:top" coordsize="168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" path="m,l168541,e" filled="f" strokeweight=".1323mm">
                  <v:path arrowok="t"/>
                </v:shape>
                <v:shape id="Graphic 2751" o:spid="_x0000_s2213" style="position:absolute;left:39987;top:14501;width:12;height:2597;visibility:visible;mso-wrap-style:square;v-text-anchor:top" coordsize="127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" path="m,259219l,e" filled="f" strokeweight=".1323mm">
                  <v:path arrowok="t"/>
                </v:shape>
                <v:shape id="Graphic 2752" o:spid="_x0000_s2214" style="position:absolute;left:41672;top:15259;width:13;height:3461;visibility:visible;mso-wrap-style:square;v-text-anchor:top" coordsize="1270,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" path="m,345452l,e" filled="f" strokeweight=".1323mm">
                  <v:path arrowok="t"/>
                </v:shape>
                <v:shape id="Graphic 2753" o:spid="_x0000_s2215" style="position:absolute;left:36358;top:15291;width:5315;height:1804;visibility:visible;mso-wrap-style:square;v-text-anchor:top" coordsize="53149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" path="m30988,43180l16256,,,43180r30988,xem531329,163982l488149,147853r,32385l531329,163982xe" fillcolor="black" stroked="f">
                  <v:path arrowok="t"/>
                </v:shape>
                <v:shape id="Graphic 2754" o:spid="_x0000_s2216" style="position:absolute;left:36520;top:14286;width:13;height:1752;visibility:visible;mso-wrap-style:square;v-text-anchor:top" coordsize="127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" path="m,175018l,e" filled="f" strokeweight=".1323mm">
                  <v:path arrowok="t"/>
                </v:shape>
                <v:shape id="Graphic 2755" o:spid="_x0000_s2217" style="position:absolute;left:36358;top:14503;width:324;height:432;visibility:visible;mso-wrap-style:square;v-text-anchor:top" coordsize="32384,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" path="m32384,l,,16256,43180,32384,xe" fillcolor="black" stroked="f">
                  <v:path arrowok="t"/>
                </v:shape>
                <v:shape id="Graphic 2756" o:spid="_x0000_s2218" style="position:absolute;left:28348;top:4740;width:13;height:8426;visibility:visible;mso-wrap-style:square;v-text-anchor:top" coordsize="635,84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" path="m,842416l50,e" filled="f" strokeweight=".1323mm">
                  <v:path arrowok="t"/>
                </v:shape>
                <v:shape id="Graphic 2757" o:spid="_x0000_s2219" style="position:absolute;left:13971;top:4740;width:13004;height:12;visibility:visible;mso-wrap-style:square;v-text-anchor:top" coordsize="130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" path="m1300022,l,e" filled="f">
                  <v:path arrowok="t"/>
                </v:shape>
                <v:shape id="Graphic 2758" o:spid="_x0000_s2220" style="position:absolute;left:13971;top:13164;width:13004;height:13;visibility:visible;mso-wrap-style:square;v-text-anchor:top" coordsize="1300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" path="m,l1300022,e" filled="f">
                  <v:path arrowok="t"/>
                </v:shape>
                <v:shape id="Graphic 2759" o:spid="_x0000_s2221" style="position:absolute;left:13971;top:4740;width:12;height:8426;visibility:visible;mso-wrap-style:square;v-text-anchor:top" coordsize="1270,84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" path="m,l,842429e" filled="f">
                  <v:path arrowok="t"/>
                </v:shape>
                <v:shape id="Graphic 2760" o:spid="_x0000_s2222" style="position:absolute;left:26971;top:4740;width:12;height:8426;visibility:visible;mso-wrap-style:square;v-text-anchor:top" coordsize="1270,84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" path="m,l,842429e" filled="f">
                  <v:path arrowok="t"/>
                </v:shape>
                <v:shape id="Graphic 2761" o:spid="_x0000_s2223" style="position:absolute;left:22111;top:3039;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" path="m,170065l,,48641,r,170065e" filled="f">
                  <v:path arrowok="t"/>
                </v:shape>
                <v:shape id="Graphic 2762" o:spid="_x0000_s2224" style="position:absolute;left:22111;top:3767;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" path="m48640,12l,e" filled="f">
                  <v:path arrowok="t"/>
                </v:shape>
                <v:shape id="Graphic 2763" o:spid="_x0000_s2225" style="position:absolute;left:23326;top:3039;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" path="m,170065l,,48641,r,170065e" filled="f">
                  <v:path arrowok="t"/>
                </v:shape>
                <v:shape id="Graphic 2764" o:spid="_x0000_s2226" style="position:absolute;left:23326;top:3767;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" path="m48640,12l,e" filled="f">
                  <v:path arrowok="t"/>
                </v:shape>
                <v:shape id="Graphic 2765" o:spid="_x0000_s2227" style="position:absolute;left:24541;top:3039;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" path="m,170065l,,48641,r,170065e" filled="f">
                  <v:path arrowok="t"/>
                </v:shape>
                <v:shape id="Graphic 2766" o:spid="_x0000_s2228" style="position:absolute;left:24541;top:3767;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" path="m48640,12l,e" filled="f">
                  <v:path arrowok="t"/>
                </v:shape>
                <v:shape id="Graphic 2767" o:spid="_x0000_s2229" style="position:absolute;left:25756;top:3039;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" path="m,170065l,,48641,r,170065e" filled="f">
                  <v:path arrowok="t"/>
                </v:shape>
                <v:shape id="Graphic 2768" o:spid="_x0000_s2230" style="position:absolute;left:25756;top:3767;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" path="m48640,12l,e" filled="f">
                  <v:path arrowok="t"/>
                </v:shape>
                <v:shape id="Graphic 2769" o:spid="_x0000_s2231" style="position:absolute;left:22111;top:13164;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" path="m,l,170065r48641,l48641,e" filled="f">
                  <v:path arrowok="t"/>
                </v:shape>
                <v:shape id="Graphic 2770" o:spid="_x0000_s2232" style="position:absolute;left:22110;top:14135;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" path="m48640,l,12e" filled="f">
                  <v:path arrowok="t"/>
                </v:shape>
                <v:shape id="Graphic 2771" o:spid="_x0000_s2233" style="position:absolute;left:23326;top:13164;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" path="m,l,170065r48641,l48641,e" filled="f">
                  <v:path arrowok="t"/>
                </v:shape>
                <v:shape id="Graphic 2772" o:spid="_x0000_s2234" style="position:absolute;left:23325;top:14135;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" path="m48640,l,12e" filled="f">
                  <v:path arrowok="t"/>
                </v:shape>
                <v:shape id="Graphic 2773" o:spid="_x0000_s2235" style="position:absolute;left:24541;top:13164;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" path="m,l,170065r48641,l48641,e" filled="f">
                  <v:path arrowok="t"/>
                </v:shape>
                <v:shape id="Graphic 2774" o:spid="_x0000_s2236" style="position:absolute;left:24540;top:14135;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" path="m48640,l,12e" filled="f">
                  <v:path arrowok="t"/>
                </v:shape>
                <v:shape id="Graphic 2775" o:spid="_x0000_s2237" style="position:absolute;left:25756;top:13164;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" path="m,l,170065r48641,l48641,e" filled="f">
                  <v:path arrowok="t"/>
                </v:shape>
                <v:shape id="Graphic 2776" o:spid="_x0000_s2238" style="position:absolute;left:25756;top:14135;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" path="m48640,l,e" filled="f">
                  <v:path arrowok="t"/>
                </v:shape>
                <v:shape id="Graphic 2777" o:spid="_x0000_s2239" style="position:absolute;left:14700;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" path="m,l,121539r48641,l48641,e" filled="f" strokeweight=".26456mm">
                  <v:path arrowok="t"/>
                </v:shape>
                <v:shape id="Graphic 2778" o:spid="_x0000_s2240" style="position:absolute;left:14700;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" path="m,l48641,e" filled="f">
                  <v:path arrowok="t"/>
                </v:shape>
                <v:shape id="Graphic 2779" o:spid="_x0000_s2241" style="position:absolute;left:23326;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" path="m,l,121539r48641,l48641,e" filled="f" strokeweight=".26456mm">
                  <v:path arrowok="t"/>
                </v:shape>
                <v:shape id="Graphic 2780" o:spid="_x0000_s2242" style="position:absolute;left:23326;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" path="m,l48641,e" filled="f">
                  <v:path arrowok="t"/>
                </v:shape>
                <v:shape id="Graphic 2781" o:spid="_x0000_s2243" style="position:absolute;left:24541;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" path="m,l,121539r48514,l48514,e" filled="f">
                  <v:path arrowok="t"/>
                </v:shape>
                <v:shape id="Graphic 2782" o:spid="_x0000_s2244" style="position:absolute;left:24541;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" path="m,l48514,e" filled="f">
                  <v:path arrowok="t"/>
                </v:shape>
                <v:shape id="Graphic 2783" o:spid="_x0000_s2245" style="position:absolute;left:25755;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" path="m,l,121539r48641,l48641,e" filled="f" strokeweight=".26456mm">
                  <v:path arrowok="t"/>
                </v:shape>
                <v:shape id="Graphic 2784" o:spid="_x0000_s2246" style="position:absolute;left:25755;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" path="m,l48641,e" filled="f">
                  <v:path arrowok="t"/>
                </v:shape>
                <v:shape id="Graphic 2785" o:spid="_x0000_s2247" style="position:absolute;left:13971;top:17539;width:730;height:971;visibility:visible;mso-wrap-style:square;v-text-anchor:top" coordsize="7302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" path="m72898,97154r-40513,l20635,94118,13731,87439,10471,80760,9652,77723,8626,65686,5254,38957,1668,12180,,e" filled="f">
                  <v:path arrowok="t"/>
                </v:shape>
                <v:shape id="Graphic 2786" o:spid="_x0000_s2248" style="position:absolute;left:26549;top:17539;width:426;height:971;visibility:visible;mso-wrap-style:square;v-text-anchor:top" coordsize="42545,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" path="m,97154r9779,l21528,94118r6904,-6679l31692,80760r820,-3037l33537,65686,36909,38957,40495,12180,42164,e" filled="f" strokeweight=".26456mm">
                  <v:path arrowok="t"/>
                </v:shape>
                <v:shape id="Graphic 2787" o:spid="_x0000_s2249" style="position:absolute;left:23812;top:18510;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" path="m72898,l,e" filled="f">
                  <v:path arrowok="t"/>
                </v:shape>
                <v:shape id="Graphic 2788" o:spid="_x0000_s2250" style="position:absolute;left:25027;top:18510;width:731;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" path="m72898,l,e" filled="f">
                  <v:path arrowok="t"/>
                </v:shape>
                <v:shape id="Graphic 2789" o:spid="_x0000_s2251" style="position:absolute;left:23812;top:17700;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" path="m72898,l,e" filled="f">
                  <v:path arrowok="t"/>
                </v:shape>
                <v:shape id="Graphic 2790" o:spid="_x0000_s2252" style="position:absolute;left:25027;top:17700;width:731;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" path="m72898,l,e" filled="f">
                  <v:path arrowok="t"/>
                </v:shape>
                <v:shape id="Graphic 2791" o:spid="_x0000_s2253" style="position:absolute;left:26243;top:17700;width:705;height:13;visibility:visible;mso-wrap-style:square;v-text-anchor:top" coordsize="704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" path="m70358,l,e" filled="f">
                  <v:path arrowok="t"/>
                </v:shape>
                <v:shape id="Graphic 2792" o:spid="_x0000_s2254" style="position:absolute;left:26242;top:18510;width:406;height:12;visibility:visible;mso-wrap-style:square;v-text-anchor:top" coordsize="40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" path="m40512,l,e" filled="f">
                  <v:path arrowok="t"/>
                </v:shape>
                <v:shape id="Graphic 2793" o:spid="_x0000_s2255" style="position:absolute;left:39112;top:13314;width:13;height:5404;visibility:visible;mso-wrap-style:square;v-text-anchor:top" coordsize="635,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" path="m139,539902l,e" filled="f" strokeweight=".1323mm">
                  <v:path arrowok="t"/>
                </v:shape>
                <v:shape id="Graphic 2794" o:spid="_x0000_s2256" style="position:absolute;left:39113;top:18390;width:432;height:324;visibility:visible;mso-wrap-style:square;v-text-anchor:top" coordsize="4318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" path="m43179,l,16129,43179,32384,43179,xe" fillcolor="black" stroked="f">
                  <v:path arrowok="t"/>
                </v:shape>
                <v:shape id="Graphic 2795" o:spid="_x0000_s2257" style="position:absolute;left:39113;top:18552;width:2559;height:12;visibility:visible;mso-wrap-style:square;v-text-anchor:top" coordsize="2559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" path="m,l255790,e" filled="f" strokeweight=".1323mm">
                  <v:path arrowok="t"/>
                </v:shape>
                <v:shape id="Graphic 2796" o:spid="_x0000_s2258" style="position:absolute;left:41239;top:18390;width:432;height:324;visibility:visible;mso-wrap-style:square;v-text-anchor:top" coordsize="4318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" path="m,l,32384,43180,16128,,xe" fillcolor="black" stroked="f">
                  <v:path arrowok="t"/>
                </v:shape>
                <v:shape id="Graphic 2797" o:spid="_x0000_s2259" style="position:absolute;left:14700;top:3039;width:489;height:1701;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" path="m,170065l,,48641,r,170065e" filled="f">
                  <v:path arrowok="t"/>
                </v:shape>
                <v:shape id="Graphic 2798" o:spid="_x0000_s2260" style="position:absolute;left:14699;top:3767;width:489;height:12;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" path="m48641,12l,e" filled="f">
                  <v:path arrowok="t"/>
                </v:shape>
                <v:shape id="Graphic 2799" o:spid="_x0000_s2261" style="position:absolute;left:15915;top:3039;width:489;height:1701;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" path="m,170065l,,48641,r,170065e" filled="f">
                  <v:path arrowok="t"/>
                </v:shape>
                <v:shape id="Graphic 2800" o:spid="_x0000_s2262" style="position:absolute;left:15915;top:3767;width:489;height:12;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" path="m48641,12l,e" filled="f">
                  <v:path arrowok="t"/>
                </v:shape>
                <v:shape id="Graphic 2801" o:spid="_x0000_s2263" style="position:absolute;left:20896;top:3039;width:489;height:1701;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" path="m,170065l,,48641,r,170065e" filled="f">
                  <v:path arrowok="t"/>
                </v:shape>
                <v:shape id="Graphic 2802" o:spid="_x0000_s2264" style="position:absolute;left:20896;top:3767;width:489;height:12;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" path="m48640,12l,e" filled="f">
                  <v:path arrowok="t"/>
                </v:shape>
                <v:shape id="Graphic 2803" o:spid="_x0000_s2265" style="position:absolute;left:14699;top:13164;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" path="m,l,170065r48641,l48641,e" filled="f">
                  <v:path arrowok="t"/>
                </v:shape>
                <v:shape id="Graphic 2804" o:spid="_x0000_s2266" style="position:absolute;left:14699;top:14135;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" path="m48641,l,12e" filled="f">
                  <v:path arrowok="t"/>
                </v:shape>
                <v:shape id="Graphic 2805" o:spid="_x0000_s2267" style="position:absolute;left:15915;top:13164;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" path="m,l,170065r48641,l48641,e" filled="f">
                  <v:path arrowok="t"/>
                </v:shape>
                <v:shape id="Graphic 2806" o:spid="_x0000_s2268" style="position:absolute;left:15914;top:14135;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" path="m48641,l,12e" filled="f">
                  <v:path arrowok="t"/>
                </v:shape>
                <v:shape id="Graphic 2807" o:spid="_x0000_s2269" style="position:absolute;left:17188;top:3039;width:489;height:1701;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" path="m,170065l,,48641,r,170065e" filled="f">
                  <v:path arrowok="t"/>
                </v:shape>
                <v:shape id="Graphic 2808" o:spid="_x0000_s2270" style="position:absolute;left:17188;top:3767;width:489;height:12;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" path="m48640,12l,e" filled="f">
                  <v:path arrowok="t"/>
                </v:shape>
                <v:shape id="Graphic 2809" o:spid="_x0000_s2271" style="position:absolute;left:18403;top:3039;width:489;height:1701;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" path="m,170065l,,48641,r,170065e" filled="f">
                  <v:path arrowok="t"/>
                </v:shape>
                <v:shape id="Graphic 2810" o:spid="_x0000_s2272" style="position:absolute;left:18403;top:3767;width:489;height:12;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" path="m48640,12l,e" filled="f">
                  <v:path arrowok="t"/>
                </v:shape>
                <v:shape id="Graphic 2811" o:spid="_x0000_s2273" style="position:absolute;left:17188;top:13164;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" path="m,l,170065r48641,l48641,e" filled="f">
                  <v:path arrowok="t"/>
                </v:shape>
                <v:shape id="Graphic 2812" o:spid="_x0000_s2274" style="position:absolute;left:17187;top:14135;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" path="m48640,l,12e" filled="f">
                  <v:path arrowok="t"/>
                </v:shape>
                <v:shape id="Graphic 2813" o:spid="_x0000_s2275" style="position:absolute;left:18403;top:13164;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" path="m,l,170065r48641,l48641,e" filled="f">
                  <v:path arrowok="t"/>
                </v:shape>
                <v:shape id="Graphic 2814" o:spid="_x0000_s2276" style="position:absolute;left:18402;top:14135;width:489;height:13;visibility:visible;mso-wrap-style:square;v-text-anchor:top" coordsize="4889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" path="m48640,l,12e" filled="f">
                  <v:path arrowok="t"/>
                </v:shape>
                <v:shape id="Graphic 2815" o:spid="_x0000_s2277" style="position:absolute;left:20896;top:13164;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" path="m,l,170065r48641,l48641,e" filled="f">
                  <v:path arrowok="t"/>
                </v:shape>
                <v:shape id="Graphic 2816" o:spid="_x0000_s2278" style="position:absolute;left:20896;top:14137;width:489;height:12;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" path="m48640,l,e" filled="f">
                  <v:path arrowok="t"/>
                </v:shape>
                <v:shape id="Graphic 2817" o:spid="_x0000_s2279" style="position:absolute;left:19680;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" path="m,l,121539r48641,l48641,e" filled="f" strokeweight=".26456mm">
                  <v:path arrowok="t"/>
                </v:shape>
                <v:shape id="Graphic 2818" o:spid="_x0000_s2280" style="position:absolute;left:19680;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" path="m,l48641,e" filled="f">
                  <v:path arrowok="t"/>
                </v:shape>
                <v:shape id="Graphic 2819" o:spid="_x0000_s2281" style="position:absolute;left:20896;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" path="m,l,121539r48641,l48641,e" filled="f" strokeweight=".26456mm">
                  <v:path arrowok="t"/>
                </v:shape>
                <v:shape id="Graphic 2820" o:spid="_x0000_s2282" style="position:absolute;left:20896;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" path="m,l48641,e" filled="f">
                  <v:path arrowok="t"/>
                </v:shape>
                <v:shape id="Graphic 2821" o:spid="_x0000_s2283" style="position:absolute;left:22111;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" path="m,l,121539r48514,l48514,e" filled="f">
                  <v:path arrowok="t"/>
                </v:shape>
                <v:shape id="Graphic 2822" o:spid="_x0000_s2284" style="position:absolute;left:22111;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" path="m,l48514,e" filled="f">
                  <v:path arrowok="t"/>
                </v:shape>
                <v:shape id="Graphic 2823" o:spid="_x0000_s2285" style="position:absolute;left:21382;top:18509;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" path="m72898,l,e" filled="f">
                  <v:path arrowok="t"/>
                </v:shape>
                <v:shape id="Graphic 2824" o:spid="_x0000_s2286" style="position:absolute;left:22596;top:18509;width:731;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" path="m72898,l,e" filled="f">
                  <v:path arrowok="t"/>
                </v:shape>
                <v:shape id="Graphic 2825" o:spid="_x0000_s2287" style="position:absolute;left:21382;top:17700;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" path="m72898,l,e" filled="f">
                  <v:path arrowok="t"/>
                </v:shape>
                <v:shape id="Graphic 2826" o:spid="_x0000_s2288" style="position:absolute;left:22596;top:17700;width:731;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" path="m72898,l,e" filled="f">
                  <v:path arrowok="t"/>
                </v:shape>
                <v:shape id="Graphic 2827" o:spid="_x0000_s2289" style="position:absolute;left:15186;top:18509;width:730;height:13;visibility:visible;mso-wrap-style:square;v-text-anchor:top" coordsize="730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" path="m72898,126l,e" filled="f">
                  <v:path arrowok="t"/>
                </v:shape>
                <v:shape id="Graphic 2828" o:spid="_x0000_s2290" style="position:absolute;left:18951;top:18509;width:731;height:13;visibility:visible;mso-wrap-style:square;v-text-anchor:top" coordsize="730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" path="m72898,l,127e" filled="f">
                  <v:path arrowok="t"/>
                </v:shape>
                <v:shape id="Graphic 2829" o:spid="_x0000_s2291" style="position:absolute;left:20167;top:18509;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" path="m72898,l,e" filled="f">
                  <v:path arrowok="t"/>
                </v:shape>
                <v:shape id="Graphic 2830" o:spid="_x0000_s2292" style="position:absolute;left:15186;top:17700;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" path="m72898,l,e" filled="f">
                  <v:path arrowok="t"/>
                </v:shape>
                <v:shape id="Graphic 2831" o:spid="_x0000_s2293" style="position:absolute;left:18951;top:17700;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" path="m72898,l,e" filled="f">
                  <v:path arrowok="t"/>
                </v:shape>
                <v:shape id="Graphic 2832" o:spid="_x0000_s2294" style="position:absolute;left:20167;top:17700;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" path="m72898,l,e" filled="f">
                  <v:path arrowok="t"/>
                </v:shape>
                <v:shape id="Graphic 2833" o:spid="_x0000_s2295" style="position:absolute;left:17172;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" path="m,l,121539r48641,l48641,e" filled="f" strokeweight=".26456mm">
                  <v:path arrowok="t"/>
                </v:shape>
                <v:shape id="Graphic 2834" o:spid="_x0000_s2296" style="position:absolute;left:17172;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" path="m,l48641,e" filled="f">
                  <v:path arrowok="t"/>
                </v:shape>
                <v:shape id="Graphic 2835" o:spid="_x0000_s2297" style="position:absolute;left:18452;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" path="m,l,121539r48514,l48514,e" filled="f">
                  <v:path arrowok="t"/>
                </v:shape>
                <v:shape id="Graphic 2836" o:spid="_x0000_s2298" style="position:absolute;left:18452;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" path="m,l48514,e" filled="f">
                  <v:path arrowok="t"/>
                </v:shape>
                <v:shape id="Graphic 2837" o:spid="_x0000_s2299" style="position:absolute;left:18937;top:18509;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" path="m72898,l,e" filled="f">
                  <v:path arrowok="t"/>
                </v:shape>
                <v:shape id="Graphic 2838" o:spid="_x0000_s2300" style="position:absolute;left:16443;top:18509;width:730;height:13;visibility:visible;mso-wrap-style:square;v-text-anchor:top" coordsize="7302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" path="m72898,l,127e" filled="f">
                  <v:path arrowok="t"/>
                </v:shape>
                <v:shape id="Graphic 2839" o:spid="_x0000_s2301" style="position:absolute;left:17680;top:18509;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" path="m72898,l,e" filled="f">
                  <v:path arrowok="t"/>
                </v:shape>
                <v:shape id="Graphic 2840" o:spid="_x0000_s2302" style="position:absolute;left:16443;top:17700;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" path="m72898,l,e" filled="f">
                  <v:path arrowok="t"/>
                </v:shape>
                <v:shape id="Graphic 2841" o:spid="_x0000_s2303" style="position:absolute;left:17680;top:17700;width:730;height:13;visibility:visible;mso-wrap-style:square;v-text-anchor:top" coordsize="73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" path="m72898,l,e" filled="f">
                  <v:path arrowok="t"/>
                </v:shape>
                <v:shape id="Graphic 2842" o:spid="_x0000_s2304" style="position:absolute;left:19681;top:3039;width:489;height:1702;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" path="m,170065l,,48641,r,170065e" filled="f">
                  <v:path arrowok="t"/>
                </v:shape>
                <v:shape id="Graphic 2843" o:spid="_x0000_s2305" style="position:absolute;left:19680;top:3767;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" path="m48640,l,e" filled="f">
                  <v:path arrowok="t"/>
                </v:shape>
                <v:shape id="Graphic 2844" o:spid="_x0000_s2306" style="position:absolute;left:19681;top:13165;width:489;height:1701;visibility:visible;mso-wrap-style:square;v-text-anchor:top" coordsize="48895,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" path="m,l,170065r48641,l48641,e" filled="f">
                  <v:path arrowok="t"/>
                </v:shape>
                <v:shape id="Graphic 2845" o:spid="_x0000_s2307" style="position:absolute;left:19680;top:14135;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" path="m48640,l,e" filled="f">
                  <v:path arrowok="t"/>
                </v:shape>
                <v:shape id="Graphic 2846" o:spid="_x0000_s2308" style="position:absolute;left:15915;top:17538;width:489;height:1219;visibility:visible;mso-wrap-style:square;v-text-anchor:top" coordsize="4889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" path="m,l,121539r48641,l48641,e" filled="f" strokeweight=".26456mm">
                  <v:path arrowok="t"/>
                </v:shape>
                <v:shape id="Graphic 2847" o:spid="_x0000_s2309" style="position:absolute;left:15915;top:18429;width:489;height:13;visibility:visible;mso-wrap-style:square;v-text-anchor:top" coordsize="48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" path="m,l48641,e" filled="f">
                  <v:path arrowok="t"/>
                </v:shape>
                <v:shape id="Graphic 2848" o:spid="_x0000_s2310" style="position:absolute;left:7458;top:15853;width:3861;height:12;visibility:visible;mso-wrap-style:square;v-text-anchor:top" coordsize="386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" path="m385584,l,e" filled="f" strokeweight=".19861mm">
                  <v:path arrowok="t"/>
                </v:shape>
                <v:shape id="Graphic 2849" o:spid="_x0000_s2311" style="position:absolute;left:7458;top:16686;width:3899;height:13;visibility:visible;mso-wrap-style:square;v-text-anchor:top" coordsize="389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" path="m389521,l,e" filled="f" strokeweight=".19861mm">
                  <v:path arrowok="t"/>
                </v:shape>
                <v:shape id="Graphic 2850" o:spid="_x0000_s2312" style="position:absolute;left:7457;top:15875;width:13;height:813;visibility:visible;mso-wrap-style:square;v-text-anchor:top" coordsize="127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" path="m,l,81153e" filled="f" strokeweight=".19861mm">
                  <v:path arrowok="t"/>
                </v:shape>
                <v:shape id="Graphic 2851" o:spid="_x0000_s2313" style="position:absolute;left:11353;top:15875;width:13;height:813;visibility:visible;mso-wrap-style:square;v-text-anchor:top" coordsize="127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" path="m,l,81153e" filled="f" strokeweight=".19861mm">
                  <v:path arrowok="t"/>
                </v:shape>
                <v:shape id="Graphic 2852" o:spid="_x0000_s2314" style="position:absolute;left:10217;top:15875;width:12;height:813;visibility:visible;mso-wrap-style:square;v-text-anchor:top" coordsize="127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" path="m,l,81153e" filled="f" strokeweight=".19861mm">
                  <v:path arrowok="t"/>
                </v:shape>
                <v:shape id="Graphic 2853" o:spid="_x0000_s2315" style="position:absolute;left:8756;top:15875;width:13;height:813;visibility:visible;mso-wrap-style:square;v-text-anchor:top" coordsize="1270,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" path="m,l,81153e" filled="f" strokeweight=".19861mm">
                  <v:path arrowok="t"/>
                </v:shape>
                <v:shape id="Graphic 2854" o:spid="_x0000_s2316" style="position:absolute;left:8432;top:18775;width:19945;height:13;visibility:visible;mso-wrap-style:square;v-text-anchor:top" coordsize="1994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" path="m,l1993976,e" filled="f" strokeweight=".1323mm">
                  <v:path arrowok="t"/>
                </v:shape>
                <v:shape id="Graphic 2855" o:spid="_x0000_s2317" style="position:absolute;left:9568;top:16665;width:12;height:1461;visibility:visible;mso-wrap-style:square;v-text-anchor:top" coordsize="127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" path="m,18160l,,,146049e" filled="f" strokeweight=".1323mm">
                  <v:path arrowok="t"/>
                </v:shape>
                <v:shape id="Graphic 2856" o:spid="_x0000_s2318" style="position:absolute;left:9243;top:18126;width:654;height:654;visibility:visible;mso-wrap-style:square;v-text-anchor:top" coordsize="65405,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" path="m32512,l,64897r64897,l32512,xe" fillcolor="black" stroked="f">
                  <v:path arrowok="t"/>
                </v:shape>
                <v:shape id="Graphic 2857" o:spid="_x0000_s2319" style="position:absolute;left:33174;top:14675;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" path="m26542,l,53594r53466,l26542,xe" filled="f" strokeweight=".1323mm">
                  <v:path arrowok="t"/>
                </v:shape>
                <v:shape id="Graphic 2858" o:spid="_x0000_s2320" style="position:absolute;left:33174;top:14675;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" path="m26542,l,53594r53466,l26542,xe" fillcolor="black" stroked="f">
                  <v:path arrowok="t"/>
                </v:shape>
                <v:shape id="Graphic 2859" o:spid="_x0000_s2321" style="position:absolute;left:33174;top:14675;width:539;height:540;visibility:visible;mso-wrap-style:square;v-text-anchor:top" coordsize="5397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" path="m26542,l,53594r53466,e" filled="f">
                  <v:path arrowok="t"/>
                </v:shape>
                <v:shape id="Graphic 2860" o:spid="_x0000_s2322" style="position:absolute;left:33428;top:11834;width:12;height:2883;visibility:visible;mso-wrap-style:square;v-text-anchor:top" coordsize="127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" path="m,288048l,e" filled="f" strokeweight=".1323mm">
                  <v:path arrowok="t"/>
                </v:shape>
                <v:shape id="Graphic 2861" o:spid="_x0000_s2323" style="position:absolute;left:34017;top:10647;width:13;height:1187;visibility:visible;mso-wrap-style:square;v-text-anchor:top" coordsize="127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" path="m,l,118745e" filled="f" strokeweight=".1323mm">
                  <v:path arrowok="t"/>
                </v:shape>
                <v:shape id="Graphic 2862" o:spid="_x0000_s2324" style="position:absolute;left:32833;top:10647;width:1188;height:1188;visibility:visible;mso-wrap-style:square;v-text-anchor:top" coordsize="118745,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" path="m118490,118745l,118745,,e" filled="f" strokeweight=".1323mm">
                  <v:path arrowok="t"/>
                </v:shape>
                <v:shape id="Graphic 2863" o:spid="_x0000_s2325" style="position:absolute;left:32833;top:10647;width:1188;height:13;visibility:visible;mso-wrap-style:square;v-text-anchor:top" coordsize="118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" path="m,l118491,e" filled="f" strokeweight=".1323mm">
                  <v:path arrowok="t"/>
                </v:shape>
                <v:shape id="Graphic 2864" o:spid="_x0000_s2326" style="position:absolute;left:42129;top:14695;width:13;height:559;visibility:visible;mso-wrap-style:square;v-text-anchor:top" coordsize="127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" path="m,l,55880e" filled="f" strokeweight=".1323mm">
                  <v:path arrowok="t"/>
                </v:shape>
                <v:shape id="Graphic 2865" o:spid="_x0000_s2327" style="position:absolute;left:42129;top:15595;width:13;height:1346;visibility:visible;mso-wrap-style:square;v-text-anchor:top" coordsize="127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" path="m,l,134112e" filled="f" strokeweight=".1323mm">
                  <v:path arrowok="t"/>
                </v:shape>
                <v:shape id="Graphic 2866" o:spid="_x0000_s2328" style="position:absolute;left:42129;top:11027;width:13;height:3423;visibility:visible;mso-wrap-style:square;v-text-anchor:top" coordsize="1270,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" path="m,342150l,e" filled="f" strokeweight=".1323mm">
                  <v:path arrowok="t"/>
                </v:shape>
                <v:shape id="Graphic 2867" o:spid="_x0000_s2329" style="position:absolute;left:39960;top:14695;width:3213;height:12;visibility:visible;mso-wrap-style:square;v-text-anchor:top" coordsize="321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" path="m,l320814,e" filled="f" strokeweight=".1323mm">
                  <v:path arrowok="t"/>
                </v:shape>
                <v:shape id="Graphic 2868" o:spid="_x0000_s2330" style="position:absolute;left:39942;top:11013;width:4362;height:13;visibility:visible;mso-wrap-style:square;v-text-anchor:top" coordsize="4362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" path="m,l435622,e" filled="f" strokeweight=".1323mm">
                  <v:path arrowok="t"/>
                </v:shape>
                <v:shape id="Graphic 2869" o:spid="_x0000_s2331" style="position:absolute;left:39942;top:10060;width:4362;height:13;visibility:visible;mso-wrap-style:square;v-text-anchor:top" coordsize="4362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" path="m,l435622,e" filled="f" strokeweight=".1323mm">
                  <v:path arrowok="t"/>
                </v:shape>
                <v:shape id="Graphic 2870" o:spid="_x0000_s2332" style="position:absolute;left:39942;top:9226;width:4362;height:1791;visibility:visible;mso-wrap-style:square;v-text-anchor:top" coordsize="436245,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" path="m,l435622,em,l,178701e" filled="f" strokeweight=".1323mm">
                  <v:path arrowok="t"/>
                </v:shape>
                <v:shape id="Graphic 2871" o:spid="_x0000_s2333" style="position:absolute;left:44299;top:9226;width:12;height:1791;visibility:visible;mso-wrap-style:square;v-text-anchor:top" coordsize="12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" path="m,178689l,e" filled="f" strokeweight=".1323mm">
                  <v:path arrowok="t"/>
                </v:shape>
                <v:shape id="Graphic 2872" o:spid="_x0000_s2334" style="position:absolute;left:41694;top:15243;width:2114;height:191;visibility:visible;mso-wrap-style:square;v-text-anchor:top" coordsize="21145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" path="m210832,18542l,e" filled="f" strokeweight=".1323mm">
                  <v:path arrowok="t"/>
                </v:shape>
                <v:shape id="Graphic 2873" o:spid="_x0000_s2335" style="position:absolute;left:41948;top:14391;width:1568;height:1404;visibility:visible;mso-wrap-style:square;v-text-anchor:top" coordsize="15684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" path="m39878,117932l19939,83388,,117932r39878,xem39916,l38,,19977,34544,39916,xem155778,139852l140665,102895r-24384,31623l155778,139852xem156375,52133r-39370,6604l142405,89471,156375,52133xe" fillcolor="black" stroked="f">
                  <v:path arrowok="t"/>
                </v:shape>
                <v:shape id="Graphic 2874" o:spid="_x0000_s2336" style="position:absolute;left:32538;top:15246;width:11316;height:13;visibility:visible;mso-wrap-style:square;v-text-anchor:top" coordsize="11315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" path="m,l1131112,e" filled="f" strokeweight=".1323mm">
                  <v:path arrowok="t"/>
                </v:shape>
                <v:shape id="Graphic 2875" o:spid="_x0000_s2337" style="position:absolute;left:12291;top:12507;width:2082;height:1720;visibility:visible;mso-wrap-style:square;v-text-anchor:top" coordsize="208279,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" path="m207733,l,171907e" filled="f" strokeweight=".1323mm">
                  <v:path arrowok="t"/>
                </v:shape>
                <v:shape id="Graphic 2876" o:spid="_x0000_s2338" style="position:absolute;left:14394;top:11792;width:1797;height:896;visibility:visible;mso-wrap-style:square;v-text-anchor:top" coordsize="179705,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" path="m,l9101,38921,29589,66722,57667,83403r31874,5560l121415,83403,149493,66722,169981,38921,179082,e" filled="f">
                  <v:path arrowok="t"/>
                </v:shape>
                <v:shape id="Graphic 2877" o:spid="_x0000_s2339" style="position:absolute;left:14394;top:10898;width:1797;height:895;visibility:visible;mso-wrap-style:square;v-text-anchor:top" coordsize="179705,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" path="m179082,89439l170043,50309,149565,22359,121459,5589,89541,,57622,5589,29517,22359,9038,50309,,89439e" filled="f" strokeweight=".26456mm">
                  <v:path arrowok="t"/>
                </v:shape>
                <v:shape id="Graphic 2878" o:spid="_x0000_s2340" style="position:absolute;left:14190;top:12395;width:362;height:305;visibility:visible;mso-wrap-style:square;v-text-anchor:top" coordsize="36195,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" path="m36068,l,7619,23241,30225,36068,xe" fillcolor="black" stroked="f">
                  <v:path arrowok="t"/>
                </v:shape>
                <v:shape id="Graphic 2879" o:spid="_x0000_s2341" style="position:absolute;width:51308;height:25438;visibility:visible;mso-wrap-style:square;v-text-anchor:top" coordsize="5130800,2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" path="m5130546,12r-6096,l5124450,6096r,2531364l6096,2537460,6096,6096r5118354,l5124450,12,6096,12,,,,2537460r,3048l,2543556r5124450,l5127498,2543556r3035,l5130533,6096r13,-6084xe" fillcolor="black" stroked="f">
                  <v:path arrowok="t"/>
                </v:shape>
                <v:shape id="Textbox 2880" o:spid="_x0000_s2342" type="#_x0000_t202" style="position:absolute;left:25541;top:4874;width:86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" filled="f" stroked="f">
                  <v:textbox inset="0,0,0,0">
                    <w:txbxContent>
                      <w:p w14:paraId="2A44513D" w14:textId="77777777" w:rsidR="006F6DBA" w:rsidRDefault="00000000">
                        <w:pPr>
                          <w:spacing w:before="8"/>
                          <w:rPr>
                            <w:sz w:val="12"/>
                          </w:rPr>
                        </w:pPr>
                        <w:r>
                          <w:rPr>
                            <w:spacing w:val="-5"/>
                            <w:sz w:val="12"/>
                          </w:rPr>
                          <w:t>11</w:t>
                        </w:r>
                      </w:p>
                    </w:txbxContent>
                  </v:textbox>
                </v:shape>
                <v:shape id="Textbox 2881" o:spid="_x0000_s2343" type="#_x0000_t202" style="position:absolute;left:14557;top:4874;width:97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" filled="f" stroked="f">
                  <v:textbox inset="0,0,0,0">
                    <w:txbxContent>
                      <w:p w14:paraId="43E9B3C7" w14:textId="77777777" w:rsidR="006F6DBA" w:rsidRDefault="00000000">
                        <w:pPr>
                          <w:spacing w:before="8"/>
                          <w:rPr>
                            <w:sz w:val="12"/>
                          </w:rPr>
                        </w:pPr>
                        <w:r>
                          <w:rPr>
                            <w:spacing w:val="-5"/>
                            <w:sz w:val="12"/>
                          </w:rPr>
                          <w:t>20</w:t>
                        </w:r>
                      </w:p>
                    </w:txbxContent>
                  </v:textbox>
                </v:shape>
                <v:shape id="Textbox 2882" o:spid="_x0000_s2344" type="#_x0000_t202" style="position:absolute;left:36216;top:16012;width:106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" filled="f" stroked="f">
                  <v:textbox inset="0,0,0,0">
                    <w:txbxContent>
                      <w:p w14:paraId="3540CDBC" w14:textId="77777777" w:rsidR="006F6DBA" w:rsidRDefault="00000000">
                        <w:pPr>
                          <w:spacing w:before="8"/>
                          <w:rPr>
                            <w:sz w:val="12"/>
                          </w:rPr>
                        </w:pPr>
                        <w:r>
                          <w:rPr>
                            <w:spacing w:val="-5"/>
                            <w:sz w:val="12"/>
                          </w:rPr>
                          <w:t>A1</w:t>
                        </w:r>
                      </w:p>
                    </w:txbxContent>
                  </v:textbox>
                </v:shape>
                <v:shape id="Textbox 2883" o:spid="_x0000_s2345" type="#_x0000_t202" style="position:absolute;left:46463;top:23780;width:401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" filled="f" stroked="f">
                  <v:textbox inset="0,0,0,0">
                    <w:txbxContent>
                      <w:p w14:paraId="2925BE40" w14:textId="77777777" w:rsidR="006F6DBA" w:rsidRDefault="00000000">
                        <w:pPr>
                          <w:spacing w:before="8"/>
                          <w:rPr>
                            <w:sz w:val="12"/>
                          </w:rPr>
                        </w:pPr>
                        <w:r>
                          <w:rPr>
                            <w:spacing w:val="-2"/>
                            <w:sz w:val="12"/>
                          </w:rPr>
                          <w:t>YA_ME_V3</w:t>
                        </w:r>
                      </w:p>
                    </w:txbxContent>
                  </v:textbox>
                </v:shape>
                <v:shape id="Textbox 2884" o:spid="_x0000_s2346" type="#_x0000_t202" style="position:absolute;left:14712;top:11763;width:55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" filled="f" stroked="f">
                  <v:textbox inset="0,0,0,0">
                    <w:txbxContent>
                      <w:p w14:paraId="34F6BE41" w14:textId="77777777" w:rsidR="006F6DBA" w:rsidRDefault="00000000">
                        <w:pPr>
                          <w:spacing w:before="8"/>
                          <w:rPr>
                            <w:sz w:val="12"/>
                          </w:rPr>
                        </w:pPr>
                        <w:r>
                          <w:rPr>
                            <w:spacing w:val="-10"/>
                            <w:sz w:val="12"/>
                          </w:rPr>
                          <w:t>1</w:t>
                        </w:r>
                      </w:p>
                    </w:txbxContent>
                  </v:textbox>
                </v:shape>
                <v:shape id="Textbox 2885" o:spid="_x0000_s2347" type="#_x0000_t202" style="position:absolute;left:28072;top:16971;width:106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" filled="f" stroked="f">
                  <v:textbox inset="0,0,0,0">
                    <w:txbxContent>
                      <w:p w14:paraId="4AF86844" w14:textId="77777777" w:rsidR="006F6DBA" w:rsidRDefault="00000000">
                        <w:pPr>
                          <w:spacing w:before="8"/>
                          <w:rPr>
                            <w:sz w:val="12"/>
                          </w:rPr>
                        </w:pPr>
                        <w:r>
                          <w:rPr>
                            <w:spacing w:val="-5"/>
                            <w:sz w:val="12"/>
                          </w:rPr>
                          <w:t>A2</w:t>
                        </w:r>
                      </w:p>
                    </w:txbxContent>
                  </v:textbox>
                </v:shape>
                <v:shape id="Textbox 2886" o:spid="_x0000_s2348" type="#_x0000_t202" style="position:absolute;left:32169;top:8936;width:34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" filled="f" stroked="f">
                  <v:textbox inset="0,0,0,0">
                    <w:txbxContent>
                      <w:p w14:paraId="384C6A7A" w14:textId="77777777" w:rsidR="006F6DBA" w:rsidRDefault="00000000">
                        <w:pPr>
                          <w:spacing w:before="25" w:line="204" w:lineRule="auto"/>
                          <w:ind w:right="18"/>
                          <w:jc w:val="center"/>
                          <w:rPr>
                            <w:sz w:val="12"/>
                          </w:rPr>
                        </w:pPr>
                        <w:r>
                          <w:rPr>
                            <w:spacing w:val="-4"/>
                            <w:sz w:val="12"/>
                          </w:rPr>
                          <w:t>SEATING</w:t>
                        </w:r>
                        <w:r>
                          <w:rPr>
                            <w:spacing w:val="40"/>
                            <w:sz w:val="12"/>
                          </w:rPr>
                          <w:t xml:space="preserve"> </w:t>
                        </w:r>
                        <w:r>
                          <w:rPr>
                            <w:spacing w:val="-2"/>
                            <w:sz w:val="12"/>
                          </w:rPr>
                          <w:t>PLANE</w:t>
                        </w:r>
                      </w:p>
                      <w:p w14:paraId="669DAE33" w14:textId="77777777" w:rsidR="006F6DBA" w:rsidRDefault="00000000">
                        <w:pPr>
                          <w:spacing w:before="27"/>
                          <w:ind w:right="108"/>
                          <w:jc w:val="center"/>
                          <w:rPr>
                            <w:sz w:val="12"/>
                          </w:rPr>
                        </w:pPr>
                        <w:r>
                          <w:rPr>
                            <w:spacing w:val="-10"/>
                            <w:sz w:val="12"/>
                          </w:rPr>
                          <w:t>C</w:t>
                        </w:r>
                      </w:p>
                    </w:txbxContent>
                  </v:textbox>
                </v:shape>
                <v:shape id="Textbox 2887" o:spid="_x0000_s2349" type="#_x0000_t202" style="position:absolute;left:40217;top:16012;width:1092;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" filled="f" stroked="f">
                  <v:textbox inset="0,0,0,0">
                    <w:txbxContent>
                      <w:p w14:paraId="4A3F236A" w14:textId="77777777" w:rsidR="006F6DBA" w:rsidRDefault="00000000">
                        <w:pPr>
                          <w:spacing w:before="8"/>
                          <w:ind w:left="85"/>
                          <w:rPr>
                            <w:sz w:val="12"/>
                          </w:rPr>
                        </w:pPr>
                        <w:r>
                          <w:rPr>
                            <w:spacing w:val="-10"/>
                            <w:sz w:val="12"/>
                          </w:rPr>
                          <w:t>L</w:t>
                        </w:r>
                      </w:p>
                      <w:p w14:paraId="733E7392" w14:textId="77777777" w:rsidR="006F6DBA" w:rsidRDefault="00000000">
                        <w:pPr>
                          <w:spacing w:before="117"/>
                          <w:rPr>
                            <w:sz w:val="12"/>
                          </w:rPr>
                        </w:pPr>
                        <w:r>
                          <w:rPr>
                            <w:spacing w:val="-5"/>
                            <w:sz w:val="12"/>
                          </w:rPr>
                          <w:t>L1</w:t>
                        </w:r>
                      </w:p>
                    </w:txbxContent>
                  </v:textbox>
                </v:shape>
                <v:shape id="Textbox 2888" o:spid="_x0000_s2350" type="#_x0000_t202" style="position:absolute;left:44026;top:14950;width:50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" filled="f" stroked="f">
                  <v:textbox inset="0,0,0,0">
                    <w:txbxContent>
                      <w:p w14:paraId="04401081" w14:textId="77777777" w:rsidR="006F6DBA" w:rsidRDefault="00000000">
                        <w:pPr>
                          <w:spacing w:before="8"/>
                          <w:rPr>
                            <w:sz w:val="12"/>
                          </w:rPr>
                        </w:pPr>
                        <w:r>
                          <w:rPr>
                            <w:spacing w:val="-10"/>
                            <w:sz w:val="12"/>
                          </w:rPr>
                          <w:t>k</w:t>
                        </w:r>
                      </w:p>
                    </w:txbxContent>
                  </v:textbox>
                </v:shape>
                <v:shape id="Textbox 2889" o:spid="_x0000_s2351" type="#_x0000_t202" style="position:absolute;left:28577;top:8304;width:225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" filled="f" stroked="f">
                  <v:textbox inset="0,0,0,0">
                    <w:txbxContent>
                      <w:p w14:paraId="4882395B" w14:textId="77777777" w:rsidR="006F6DBA" w:rsidRDefault="00000000">
                        <w:pPr>
                          <w:spacing w:before="8"/>
                          <w:rPr>
                            <w:sz w:val="12"/>
                          </w:rPr>
                        </w:pPr>
                        <w:r>
                          <w:rPr>
                            <w:sz w:val="12"/>
                          </w:rPr>
                          <w:t>E1</w:t>
                        </w:r>
                        <w:r>
                          <w:rPr>
                            <w:spacing w:val="72"/>
                            <w:sz w:val="12"/>
                          </w:rPr>
                          <w:t xml:space="preserve"> </w:t>
                        </w:r>
                        <w:r>
                          <w:rPr>
                            <w:spacing w:val="-10"/>
                            <w:sz w:val="12"/>
                          </w:rPr>
                          <w:t>E</w:t>
                        </w:r>
                      </w:p>
                    </w:txbxContent>
                  </v:textbox>
                </v:shape>
                <v:shape id="Textbox 2890" o:spid="_x0000_s2352" type="#_x0000_t202" style="position:absolute;left:25541;top:11763;width:97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" filled="f" stroked="f">
                  <v:textbox inset="0,0,0,0">
                    <w:txbxContent>
                      <w:p w14:paraId="7BC0B3C4" w14:textId="77777777" w:rsidR="006F6DBA" w:rsidRDefault="00000000">
                        <w:pPr>
                          <w:spacing w:before="8"/>
                          <w:rPr>
                            <w:sz w:val="12"/>
                          </w:rPr>
                        </w:pPr>
                        <w:r>
                          <w:rPr>
                            <w:spacing w:val="-5"/>
                            <w:sz w:val="12"/>
                          </w:rPr>
                          <w:t>10</w:t>
                        </w:r>
                      </w:p>
                    </w:txbxContent>
                  </v:textbox>
                </v:shape>
                <v:shape id="Textbox 2891" o:spid="_x0000_s2353" type="#_x0000_t202" style="position:absolute;left:40107;top:9366;width:4229;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" filled="f" stroked="f">
                  <v:textbox inset="0,0,0,0">
                    <w:txbxContent>
                      <w:p w14:paraId="3EC0D8F2" w14:textId="77777777" w:rsidR="006F6DBA" w:rsidRDefault="00000000">
                        <w:pPr>
                          <w:spacing w:line="314" w:lineRule="auto"/>
                          <w:ind w:right="18" w:firstLine="132"/>
                          <w:rPr>
                            <w:sz w:val="9"/>
                          </w:rPr>
                        </w:pPr>
                        <w:r>
                          <w:rPr>
                            <w:sz w:val="9"/>
                          </w:rPr>
                          <w:t>0.25</w:t>
                        </w:r>
                        <w:r>
                          <w:rPr>
                            <w:spacing w:val="-7"/>
                            <w:sz w:val="9"/>
                          </w:rPr>
                          <w:t xml:space="preserve"> </w:t>
                        </w:r>
                        <w:r>
                          <w:rPr>
                            <w:sz w:val="9"/>
                          </w:rPr>
                          <w:t>mm</w:t>
                        </w:r>
                        <w:r>
                          <w:rPr>
                            <w:spacing w:val="40"/>
                            <w:sz w:val="9"/>
                          </w:rPr>
                          <w:t xml:space="preserve"> </w:t>
                        </w:r>
                        <w:r>
                          <w:rPr>
                            <w:spacing w:val="-2"/>
                            <w:sz w:val="9"/>
                          </w:rPr>
                          <w:t>GAUGE</w:t>
                        </w:r>
                        <w:r>
                          <w:rPr>
                            <w:spacing w:val="-5"/>
                            <w:sz w:val="9"/>
                          </w:rPr>
                          <w:t xml:space="preserve"> </w:t>
                        </w:r>
                        <w:r>
                          <w:rPr>
                            <w:spacing w:val="-2"/>
                            <w:sz w:val="9"/>
                          </w:rPr>
                          <w:t>PLANE</w:t>
                        </w:r>
                      </w:p>
                    </w:txbxContent>
                  </v:textbox>
                </v:shape>
                <v:shape id="Textbox 2892" o:spid="_x0000_s2354" type="#_x0000_t202" style="position:absolute;left:7579;top:13316;width:6128;height:4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" filled="f" stroked="f">
                  <v:textbox inset="0,0,0,0">
                    <w:txbxContent>
                      <w:p w14:paraId="128D0629" w14:textId="77777777" w:rsidR="006F6DBA" w:rsidRDefault="00000000">
                        <w:pPr>
                          <w:spacing w:before="8" w:line="247" w:lineRule="auto"/>
                          <w:ind w:firstLine="3"/>
                          <w:rPr>
                            <w:sz w:val="12"/>
                          </w:rPr>
                        </w:pPr>
                        <w:r>
                          <w:rPr>
                            <w:sz w:val="12"/>
                          </w:rPr>
                          <w:t>PIN</w:t>
                        </w:r>
                        <w:r>
                          <w:rPr>
                            <w:spacing w:val="-7"/>
                            <w:sz w:val="12"/>
                          </w:rPr>
                          <w:t xml:space="preserve"> </w:t>
                        </w:r>
                        <w:r>
                          <w:rPr>
                            <w:sz w:val="12"/>
                          </w:rPr>
                          <w:t>1</w:t>
                        </w:r>
                        <w:r>
                          <w:rPr>
                            <w:spacing w:val="40"/>
                            <w:sz w:val="12"/>
                          </w:rPr>
                          <w:t xml:space="preserve"> </w:t>
                        </w:r>
                        <w:r>
                          <w:rPr>
                            <w:spacing w:val="-2"/>
                            <w:sz w:val="12"/>
                          </w:rPr>
                          <w:t>IDENTIFICATION</w:t>
                        </w:r>
                      </w:p>
                      <w:p w14:paraId="47320AA4" w14:textId="77777777" w:rsidR="006F6DBA" w:rsidRDefault="00000000">
                        <w:pPr>
                          <w:spacing w:before="125"/>
                          <w:ind w:left="238"/>
                          <w:rPr>
                            <w:sz w:val="9"/>
                          </w:rPr>
                        </w:pPr>
                        <w:proofErr w:type="spellStart"/>
                        <w:r>
                          <w:rPr>
                            <w:color w:val="1E191A"/>
                            <w:sz w:val="9"/>
                          </w:rPr>
                          <w:t>aaa</w:t>
                        </w:r>
                        <w:proofErr w:type="spellEnd"/>
                        <w:r>
                          <w:rPr>
                            <w:color w:val="1E191A"/>
                            <w:spacing w:val="33"/>
                            <w:sz w:val="9"/>
                          </w:rPr>
                          <w:t xml:space="preserve"> </w:t>
                        </w:r>
                        <w:r>
                          <w:rPr>
                            <w:spacing w:val="-10"/>
                            <w:sz w:val="9"/>
                          </w:rPr>
                          <w:t>C</w:t>
                        </w:r>
                      </w:p>
                      <w:p w14:paraId="65CF14CF" w14:textId="77777777" w:rsidR="006F6DBA" w:rsidRDefault="00000000">
                        <w:pPr>
                          <w:spacing w:before="63"/>
                          <w:ind w:right="171"/>
                          <w:jc w:val="right"/>
                          <w:rPr>
                            <w:sz w:val="12"/>
                          </w:rPr>
                        </w:pPr>
                        <w:r>
                          <w:rPr>
                            <w:spacing w:val="-10"/>
                            <w:sz w:val="12"/>
                          </w:rPr>
                          <w:t>A</w:t>
                        </w:r>
                      </w:p>
                    </w:txbxContent>
                  </v:textbox>
                </v:shape>
                <v:shape id="Textbox 2893" o:spid="_x0000_s2355" type="#_x0000_t202" style="position:absolute;left:20353;top:1228;width:679;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" filled="f" stroked="f">
                  <v:textbox inset="0,0,0,0">
                    <w:txbxContent>
                      <w:p w14:paraId="3F6C6F03" w14:textId="77777777" w:rsidR="006F6DBA" w:rsidRDefault="00000000">
                        <w:pPr>
                          <w:spacing w:before="8"/>
                          <w:rPr>
                            <w:sz w:val="12"/>
                          </w:rPr>
                        </w:pPr>
                        <w:r>
                          <w:rPr>
                            <w:spacing w:val="-10"/>
                            <w:sz w:val="12"/>
                          </w:rPr>
                          <w:t>D</w:t>
                        </w:r>
                      </w:p>
                    </w:txbxContent>
                  </v:textbox>
                </v:shape>
                <v:shape id="Textbox 2894" o:spid="_x0000_s2356" type="#_x0000_t202" style="position:absolute;left:44272;top:6024;width:50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" filled="f" stroked="f">
                  <v:textbox inset="0,0,0,0">
                    <w:txbxContent>
                      <w:p w14:paraId="15B084A0" w14:textId="77777777" w:rsidR="006F6DBA" w:rsidRDefault="00000000">
                        <w:pPr>
                          <w:spacing w:before="8"/>
                          <w:rPr>
                            <w:sz w:val="12"/>
                          </w:rPr>
                        </w:pPr>
                        <w:r>
                          <w:rPr>
                            <w:spacing w:val="-10"/>
                            <w:sz w:val="12"/>
                          </w:rPr>
                          <w:t>c</w:t>
                        </w:r>
                      </w:p>
                    </w:txbxContent>
                  </v:textbox>
                </v:shape>
                <v:shape id="Textbox 2895" o:spid="_x0000_s2357" type="#_x0000_t202" style="position:absolute;left:18617;top:19616;width:896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" filled="f" stroked="f">
                  <v:textbox inset="0,0,0,0">
                    <w:txbxContent>
                      <w:p w14:paraId="3DFF84D1" w14:textId="77777777" w:rsidR="006F6DBA" w:rsidRDefault="00000000">
                        <w:pPr>
                          <w:tabs>
                            <w:tab w:val="left" w:pos="1323"/>
                          </w:tabs>
                          <w:spacing w:before="8"/>
                          <w:rPr>
                            <w:sz w:val="12"/>
                          </w:rPr>
                        </w:pPr>
                        <w:r>
                          <w:rPr>
                            <w:spacing w:val="-10"/>
                            <w:sz w:val="12"/>
                          </w:rPr>
                          <w:t>b</w:t>
                        </w:r>
                        <w:r>
                          <w:rPr>
                            <w:sz w:val="12"/>
                          </w:rPr>
                          <w:tab/>
                        </w:r>
                        <w:r>
                          <w:rPr>
                            <w:spacing w:val="-10"/>
                            <w:sz w:val="12"/>
                          </w:rPr>
                          <w:t>e</w:t>
                        </w:r>
                      </w:p>
                    </w:txbxContent>
                  </v:textbox>
                </v:shape>
                <w10:wrap type="topAndBottom" anchorx="page"/>
              </v:group>
            </w:pict>
          </mc:Fallback>
        </mc:AlternateContent>
      </w:r>
      <w:r>
        <w:t>Figure</w:t>
      </w:r>
      <w:r>
        <w:rPr>
          <w:spacing w:val="-5"/>
        </w:rPr>
        <w:t xml:space="preserve"> </w:t>
      </w:r>
      <w:r>
        <w:t>30.</w:t>
      </w:r>
      <w:r>
        <w:rPr>
          <w:spacing w:val="30"/>
        </w:rPr>
        <w:t xml:space="preserve">  </w:t>
      </w:r>
      <w:r>
        <w:t>TSSOP20</w:t>
      </w:r>
      <w:r>
        <w:rPr>
          <w:spacing w:val="-3"/>
        </w:rPr>
        <w:t xml:space="preserve"> </w:t>
      </w:r>
      <w:r>
        <w:t>package</w:t>
      </w:r>
      <w:r>
        <w:rPr>
          <w:spacing w:val="-5"/>
        </w:rPr>
        <w:t xml:space="preserve"> </w:t>
      </w:r>
      <w:r>
        <w:rPr>
          <w:spacing w:val="-2"/>
        </w:rPr>
        <w:t>outline</w:t>
      </w:r>
    </w:p>
    <w:p w14:paraId="36A36FBC" w14:textId="77777777" w:rsidR="006F6DBA" w:rsidRDefault="00000000">
      <w:pPr>
        <w:pStyle w:val="ListParagraph"/>
        <w:numPr>
          <w:ilvl w:val="2"/>
          <w:numId w:val="21"/>
        </w:numPr>
        <w:tabs>
          <w:tab w:val="left" w:pos="1580"/>
        </w:tabs>
        <w:spacing w:before="97"/>
        <w:ind w:left="1580" w:hanging="281"/>
        <w:rPr>
          <w:sz w:val="16"/>
        </w:rPr>
      </w:pPr>
      <w:r>
        <w:rPr>
          <w:sz w:val="16"/>
        </w:rPr>
        <w:t>Drawing</w:t>
      </w:r>
      <w:r>
        <w:rPr>
          <w:spacing w:val="-6"/>
          <w:sz w:val="16"/>
        </w:rPr>
        <w:t xml:space="preserve"> </w:t>
      </w:r>
      <w:r>
        <w:rPr>
          <w:sz w:val="16"/>
        </w:rPr>
        <w:t>is</w:t>
      </w:r>
      <w:r>
        <w:rPr>
          <w:spacing w:val="-5"/>
          <w:sz w:val="16"/>
        </w:rPr>
        <w:t xml:space="preserve"> </w:t>
      </w:r>
      <w:r>
        <w:rPr>
          <w:sz w:val="16"/>
        </w:rPr>
        <w:t>not</w:t>
      </w:r>
      <w:r>
        <w:rPr>
          <w:spacing w:val="-6"/>
          <w:sz w:val="16"/>
        </w:rPr>
        <w:t xml:space="preserve"> </w:t>
      </w:r>
      <w:r>
        <w:rPr>
          <w:sz w:val="16"/>
        </w:rPr>
        <w:t>to</w:t>
      </w:r>
      <w:r>
        <w:rPr>
          <w:spacing w:val="-5"/>
          <w:sz w:val="16"/>
        </w:rPr>
        <w:t xml:space="preserve"> </w:t>
      </w:r>
      <w:r>
        <w:rPr>
          <w:spacing w:val="-2"/>
          <w:sz w:val="16"/>
        </w:rPr>
        <w:t>scale.</w:t>
      </w:r>
    </w:p>
    <w:p w14:paraId="370259F6" w14:textId="77777777" w:rsidR="006F6DBA" w:rsidRDefault="006F6DBA">
      <w:pPr>
        <w:pStyle w:val="BodyText"/>
        <w:spacing w:before="20"/>
        <w:rPr>
          <w:sz w:val="16"/>
        </w:rPr>
      </w:pPr>
    </w:p>
    <w:p w14:paraId="704203F6" w14:textId="77777777" w:rsidR="006F6DBA" w:rsidRDefault="00000000">
      <w:pPr>
        <w:pStyle w:val="Heading7"/>
        <w:spacing w:before="0" w:after="41"/>
        <w:ind w:left="1229" w:right="148"/>
        <w:jc w:val="center"/>
      </w:pPr>
      <w:r>
        <w:t>Table</w:t>
      </w:r>
      <w:r>
        <w:rPr>
          <w:spacing w:val="-12"/>
        </w:rPr>
        <w:t xml:space="preserve"> </w:t>
      </w:r>
      <w:r>
        <w:t>68.</w:t>
      </w:r>
      <w:r>
        <w:rPr>
          <w:spacing w:val="-10"/>
        </w:rPr>
        <w:t xml:space="preserve"> </w:t>
      </w:r>
      <w:r>
        <w:t>TSSOP20</w:t>
      </w:r>
      <w:r>
        <w:rPr>
          <w:spacing w:val="-12"/>
        </w:rPr>
        <w:t xml:space="preserve"> </w:t>
      </w:r>
      <w:r>
        <w:t>package</w:t>
      </w:r>
      <w:r>
        <w:rPr>
          <w:spacing w:val="-11"/>
        </w:rPr>
        <w:t xml:space="preserve"> </w:t>
      </w:r>
      <w:r>
        <w:t>mechanical</w:t>
      </w:r>
      <w:r>
        <w:rPr>
          <w:spacing w:val="-10"/>
        </w:rPr>
        <w:t xml:space="preserve"> </w:t>
      </w:r>
      <w:r>
        <w:rPr>
          <w:spacing w:val="-4"/>
        </w:rPr>
        <w:t>data</w:t>
      </w:r>
    </w:p>
    <w:tbl>
      <w:tblPr>
        <w:tblW w:w="0" w:type="auto"/>
        <w:tblInd w:w="1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2"/>
        <w:gridCol w:w="1118"/>
        <w:gridCol w:w="1119"/>
        <w:gridCol w:w="1118"/>
        <w:gridCol w:w="1119"/>
        <w:gridCol w:w="1118"/>
        <w:gridCol w:w="1119"/>
      </w:tblGrid>
      <w:tr w:rsidR="006F6DBA" w14:paraId="70932E1A" w14:textId="77777777">
        <w:trPr>
          <w:trHeight w:val="400"/>
        </w:trPr>
        <w:tc>
          <w:tcPr>
            <w:tcW w:w="1332" w:type="dxa"/>
            <w:vMerge w:val="restart"/>
            <w:tcBorders>
              <w:bottom w:val="single" w:sz="12" w:space="0" w:color="000000"/>
            </w:tcBorders>
          </w:tcPr>
          <w:p w14:paraId="2F9EED27" w14:textId="77777777" w:rsidR="006F6DBA" w:rsidRDefault="006F6DBA">
            <w:pPr>
              <w:pStyle w:val="TableParagraph"/>
              <w:spacing w:before="88"/>
              <w:jc w:val="left"/>
              <w:rPr>
                <w:b/>
                <w:sz w:val="18"/>
              </w:rPr>
            </w:pPr>
          </w:p>
          <w:p w14:paraId="7EFCC383" w14:textId="77777777" w:rsidR="006F6DBA" w:rsidRDefault="00000000">
            <w:pPr>
              <w:pStyle w:val="TableParagraph"/>
              <w:ind w:left="341"/>
              <w:jc w:val="left"/>
              <w:rPr>
                <w:b/>
                <w:sz w:val="18"/>
              </w:rPr>
            </w:pPr>
            <w:r>
              <w:rPr>
                <w:b/>
                <w:spacing w:val="-2"/>
                <w:sz w:val="18"/>
              </w:rPr>
              <w:t>Symbol</w:t>
            </w:r>
          </w:p>
        </w:tc>
        <w:tc>
          <w:tcPr>
            <w:tcW w:w="3355" w:type="dxa"/>
            <w:gridSpan w:val="3"/>
          </w:tcPr>
          <w:p w14:paraId="41E56A55" w14:textId="77777777" w:rsidR="006F6DBA" w:rsidRDefault="00000000">
            <w:pPr>
              <w:pStyle w:val="TableParagraph"/>
              <w:spacing w:before="85"/>
              <w:ind w:left="8"/>
              <w:rPr>
                <w:b/>
                <w:sz w:val="18"/>
              </w:rPr>
            </w:pPr>
            <w:r>
              <w:rPr>
                <w:b/>
                <w:spacing w:val="-2"/>
                <w:sz w:val="18"/>
              </w:rPr>
              <w:t>millimeters</w:t>
            </w:r>
          </w:p>
        </w:tc>
        <w:tc>
          <w:tcPr>
            <w:tcW w:w="3356" w:type="dxa"/>
            <w:gridSpan w:val="3"/>
          </w:tcPr>
          <w:p w14:paraId="192D0E88" w14:textId="77777777" w:rsidR="006F6DBA" w:rsidRDefault="00000000">
            <w:pPr>
              <w:pStyle w:val="TableParagraph"/>
              <w:spacing w:before="53"/>
              <w:ind w:left="12"/>
              <w:rPr>
                <w:b/>
                <w:sz w:val="14"/>
              </w:rPr>
            </w:pPr>
            <w:proofErr w:type="gramStart"/>
            <w:r>
              <w:rPr>
                <w:b/>
                <w:spacing w:val="-2"/>
                <w:sz w:val="18"/>
              </w:rPr>
              <w:t>inches</w:t>
            </w:r>
            <w:r>
              <w:rPr>
                <w:b/>
                <w:spacing w:val="-2"/>
                <w:position w:val="7"/>
                <w:sz w:val="14"/>
              </w:rPr>
              <w:t>(</w:t>
            </w:r>
            <w:proofErr w:type="gramEnd"/>
            <w:r>
              <w:rPr>
                <w:b/>
                <w:spacing w:val="-2"/>
                <w:position w:val="7"/>
                <w:sz w:val="14"/>
              </w:rPr>
              <w:t>1)</w:t>
            </w:r>
          </w:p>
        </w:tc>
      </w:tr>
      <w:tr w:rsidR="006F6DBA" w14:paraId="281E0F4B" w14:textId="77777777">
        <w:trPr>
          <w:trHeight w:val="390"/>
        </w:trPr>
        <w:tc>
          <w:tcPr>
            <w:tcW w:w="1332" w:type="dxa"/>
            <w:vMerge/>
            <w:tcBorders>
              <w:top w:val="nil"/>
              <w:bottom w:val="single" w:sz="12" w:space="0" w:color="000000"/>
            </w:tcBorders>
          </w:tcPr>
          <w:p w14:paraId="595C8C36" w14:textId="77777777" w:rsidR="006F6DBA" w:rsidRDefault="006F6DBA">
            <w:pPr>
              <w:rPr>
                <w:sz w:val="2"/>
                <w:szCs w:val="2"/>
              </w:rPr>
            </w:pPr>
          </w:p>
        </w:tc>
        <w:tc>
          <w:tcPr>
            <w:tcW w:w="1118" w:type="dxa"/>
            <w:tcBorders>
              <w:bottom w:val="single" w:sz="12" w:space="0" w:color="000000"/>
            </w:tcBorders>
          </w:tcPr>
          <w:p w14:paraId="4E7BDBB1" w14:textId="77777777" w:rsidR="006F6DBA" w:rsidRDefault="00000000">
            <w:pPr>
              <w:pStyle w:val="TableParagraph"/>
              <w:spacing w:before="74"/>
              <w:ind w:left="14" w:right="5"/>
              <w:rPr>
                <w:b/>
                <w:sz w:val="18"/>
              </w:rPr>
            </w:pPr>
            <w:r>
              <w:rPr>
                <w:b/>
                <w:spacing w:val="-4"/>
                <w:sz w:val="18"/>
              </w:rPr>
              <w:t>Min.</w:t>
            </w:r>
          </w:p>
        </w:tc>
        <w:tc>
          <w:tcPr>
            <w:tcW w:w="1119" w:type="dxa"/>
            <w:tcBorders>
              <w:bottom w:val="single" w:sz="12" w:space="0" w:color="000000"/>
            </w:tcBorders>
          </w:tcPr>
          <w:p w14:paraId="00A7FA9C" w14:textId="77777777" w:rsidR="006F6DBA" w:rsidRDefault="00000000">
            <w:pPr>
              <w:pStyle w:val="TableParagraph"/>
              <w:spacing w:before="74"/>
              <w:ind w:left="16" w:right="6"/>
              <w:rPr>
                <w:b/>
                <w:sz w:val="18"/>
              </w:rPr>
            </w:pPr>
            <w:r>
              <w:rPr>
                <w:b/>
                <w:spacing w:val="-4"/>
                <w:sz w:val="18"/>
              </w:rPr>
              <w:t>Typ.</w:t>
            </w:r>
          </w:p>
        </w:tc>
        <w:tc>
          <w:tcPr>
            <w:tcW w:w="1118" w:type="dxa"/>
            <w:tcBorders>
              <w:bottom w:val="single" w:sz="12" w:space="0" w:color="000000"/>
            </w:tcBorders>
          </w:tcPr>
          <w:p w14:paraId="4745D5F7" w14:textId="77777777" w:rsidR="006F6DBA" w:rsidRDefault="00000000">
            <w:pPr>
              <w:pStyle w:val="TableParagraph"/>
              <w:spacing w:before="74"/>
              <w:ind w:left="14" w:right="1"/>
              <w:rPr>
                <w:b/>
                <w:sz w:val="18"/>
              </w:rPr>
            </w:pPr>
            <w:r>
              <w:rPr>
                <w:b/>
                <w:spacing w:val="-4"/>
                <w:sz w:val="18"/>
              </w:rPr>
              <w:t>Max.</w:t>
            </w:r>
          </w:p>
        </w:tc>
        <w:tc>
          <w:tcPr>
            <w:tcW w:w="1119" w:type="dxa"/>
            <w:tcBorders>
              <w:bottom w:val="single" w:sz="12" w:space="0" w:color="000000"/>
            </w:tcBorders>
          </w:tcPr>
          <w:p w14:paraId="5D2E2D69" w14:textId="77777777" w:rsidR="006F6DBA" w:rsidRDefault="00000000">
            <w:pPr>
              <w:pStyle w:val="TableParagraph"/>
              <w:spacing w:before="74"/>
              <w:ind w:left="16" w:right="4"/>
              <w:rPr>
                <w:b/>
                <w:sz w:val="18"/>
              </w:rPr>
            </w:pPr>
            <w:r>
              <w:rPr>
                <w:b/>
                <w:spacing w:val="-4"/>
                <w:sz w:val="18"/>
              </w:rPr>
              <w:t>Min.</w:t>
            </w:r>
          </w:p>
        </w:tc>
        <w:tc>
          <w:tcPr>
            <w:tcW w:w="1118" w:type="dxa"/>
            <w:tcBorders>
              <w:bottom w:val="single" w:sz="12" w:space="0" w:color="000000"/>
            </w:tcBorders>
          </w:tcPr>
          <w:p w14:paraId="4F9101CA" w14:textId="77777777" w:rsidR="006F6DBA" w:rsidRDefault="00000000">
            <w:pPr>
              <w:pStyle w:val="TableParagraph"/>
              <w:spacing w:before="74"/>
              <w:ind w:left="14" w:right="1"/>
              <w:rPr>
                <w:b/>
                <w:sz w:val="18"/>
              </w:rPr>
            </w:pPr>
            <w:r>
              <w:rPr>
                <w:b/>
                <w:spacing w:val="-4"/>
                <w:sz w:val="18"/>
              </w:rPr>
              <w:t>Typ.</w:t>
            </w:r>
          </w:p>
        </w:tc>
        <w:tc>
          <w:tcPr>
            <w:tcW w:w="1119" w:type="dxa"/>
            <w:tcBorders>
              <w:bottom w:val="single" w:sz="12" w:space="0" w:color="000000"/>
            </w:tcBorders>
          </w:tcPr>
          <w:p w14:paraId="08FE8AC3" w14:textId="77777777" w:rsidR="006F6DBA" w:rsidRDefault="00000000">
            <w:pPr>
              <w:pStyle w:val="TableParagraph"/>
              <w:spacing w:before="74"/>
              <w:ind w:left="16" w:right="2"/>
              <w:rPr>
                <w:b/>
                <w:sz w:val="18"/>
              </w:rPr>
            </w:pPr>
            <w:r>
              <w:rPr>
                <w:b/>
                <w:spacing w:val="-4"/>
                <w:sz w:val="18"/>
              </w:rPr>
              <w:t>Max.</w:t>
            </w:r>
          </w:p>
        </w:tc>
      </w:tr>
      <w:tr w:rsidR="006F6DBA" w14:paraId="0AE6C8BE" w14:textId="77777777">
        <w:trPr>
          <w:trHeight w:val="318"/>
        </w:trPr>
        <w:tc>
          <w:tcPr>
            <w:tcW w:w="1332" w:type="dxa"/>
            <w:tcBorders>
              <w:top w:val="single" w:sz="12" w:space="0" w:color="000000"/>
            </w:tcBorders>
          </w:tcPr>
          <w:p w14:paraId="243D696B" w14:textId="77777777" w:rsidR="006F6DBA" w:rsidRDefault="00000000">
            <w:pPr>
              <w:pStyle w:val="TableParagraph"/>
              <w:spacing w:before="35"/>
              <w:ind w:left="12" w:right="3"/>
              <w:rPr>
                <w:sz w:val="18"/>
              </w:rPr>
            </w:pPr>
            <w:r>
              <w:rPr>
                <w:spacing w:val="-10"/>
                <w:sz w:val="18"/>
              </w:rPr>
              <w:t>A</w:t>
            </w:r>
          </w:p>
        </w:tc>
        <w:tc>
          <w:tcPr>
            <w:tcW w:w="1118" w:type="dxa"/>
            <w:tcBorders>
              <w:top w:val="single" w:sz="12" w:space="0" w:color="000000"/>
            </w:tcBorders>
          </w:tcPr>
          <w:p w14:paraId="6301F80C" w14:textId="77777777" w:rsidR="006F6DBA" w:rsidRDefault="00000000">
            <w:pPr>
              <w:pStyle w:val="TableParagraph"/>
              <w:spacing w:before="35"/>
              <w:ind w:left="14" w:right="5"/>
              <w:rPr>
                <w:sz w:val="18"/>
              </w:rPr>
            </w:pPr>
            <w:r>
              <w:rPr>
                <w:spacing w:val="-10"/>
                <w:sz w:val="18"/>
              </w:rPr>
              <w:t>-</w:t>
            </w:r>
          </w:p>
        </w:tc>
        <w:tc>
          <w:tcPr>
            <w:tcW w:w="1119" w:type="dxa"/>
            <w:tcBorders>
              <w:top w:val="single" w:sz="12" w:space="0" w:color="000000"/>
            </w:tcBorders>
          </w:tcPr>
          <w:p w14:paraId="5D95DDD1" w14:textId="77777777" w:rsidR="006F6DBA" w:rsidRDefault="00000000">
            <w:pPr>
              <w:pStyle w:val="TableParagraph"/>
              <w:spacing w:before="35"/>
              <w:ind w:left="16" w:right="4"/>
              <w:rPr>
                <w:sz w:val="18"/>
              </w:rPr>
            </w:pPr>
            <w:r>
              <w:rPr>
                <w:spacing w:val="-10"/>
                <w:sz w:val="18"/>
              </w:rPr>
              <w:t>-</w:t>
            </w:r>
          </w:p>
        </w:tc>
        <w:tc>
          <w:tcPr>
            <w:tcW w:w="1118" w:type="dxa"/>
            <w:tcBorders>
              <w:top w:val="single" w:sz="12" w:space="0" w:color="000000"/>
            </w:tcBorders>
          </w:tcPr>
          <w:p w14:paraId="596B859F" w14:textId="77777777" w:rsidR="006F6DBA" w:rsidRDefault="00000000">
            <w:pPr>
              <w:pStyle w:val="TableParagraph"/>
              <w:spacing w:before="35"/>
              <w:ind w:left="14" w:right="1"/>
              <w:rPr>
                <w:sz w:val="18"/>
              </w:rPr>
            </w:pPr>
            <w:r>
              <w:rPr>
                <w:spacing w:val="-2"/>
                <w:sz w:val="18"/>
              </w:rPr>
              <w:t>1.200</w:t>
            </w:r>
          </w:p>
        </w:tc>
        <w:tc>
          <w:tcPr>
            <w:tcW w:w="1119" w:type="dxa"/>
            <w:tcBorders>
              <w:top w:val="single" w:sz="12" w:space="0" w:color="000000"/>
            </w:tcBorders>
          </w:tcPr>
          <w:p w14:paraId="0CF217C8" w14:textId="77777777" w:rsidR="006F6DBA" w:rsidRDefault="00000000">
            <w:pPr>
              <w:pStyle w:val="TableParagraph"/>
              <w:spacing w:before="35"/>
              <w:ind w:left="16" w:right="2"/>
              <w:rPr>
                <w:sz w:val="18"/>
              </w:rPr>
            </w:pPr>
            <w:r>
              <w:rPr>
                <w:spacing w:val="-10"/>
                <w:sz w:val="18"/>
              </w:rPr>
              <w:t>-</w:t>
            </w:r>
          </w:p>
        </w:tc>
        <w:tc>
          <w:tcPr>
            <w:tcW w:w="1118" w:type="dxa"/>
            <w:tcBorders>
              <w:top w:val="single" w:sz="12" w:space="0" w:color="000000"/>
            </w:tcBorders>
          </w:tcPr>
          <w:p w14:paraId="3E87002A" w14:textId="77777777" w:rsidR="006F6DBA" w:rsidRDefault="00000000">
            <w:pPr>
              <w:pStyle w:val="TableParagraph"/>
              <w:spacing w:before="35"/>
              <w:ind w:left="14"/>
              <w:rPr>
                <w:sz w:val="18"/>
              </w:rPr>
            </w:pPr>
            <w:r>
              <w:rPr>
                <w:spacing w:val="-10"/>
                <w:sz w:val="18"/>
              </w:rPr>
              <w:t>-</w:t>
            </w:r>
          </w:p>
        </w:tc>
        <w:tc>
          <w:tcPr>
            <w:tcW w:w="1119" w:type="dxa"/>
            <w:tcBorders>
              <w:top w:val="single" w:sz="12" w:space="0" w:color="000000"/>
            </w:tcBorders>
          </w:tcPr>
          <w:p w14:paraId="5C1E210D" w14:textId="77777777" w:rsidR="006F6DBA" w:rsidRDefault="00000000">
            <w:pPr>
              <w:pStyle w:val="TableParagraph"/>
              <w:spacing w:before="35"/>
              <w:ind w:left="16" w:right="3"/>
              <w:rPr>
                <w:sz w:val="18"/>
              </w:rPr>
            </w:pPr>
            <w:r>
              <w:rPr>
                <w:spacing w:val="-2"/>
                <w:sz w:val="18"/>
              </w:rPr>
              <w:t>0.0472</w:t>
            </w:r>
          </w:p>
        </w:tc>
      </w:tr>
      <w:tr w:rsidR="006F6DBA" w14:paraId="7A532848" w14:textId="77777777">
        <w:trPr>
          <w:trHeight w:val="329"/>
        </w:trPr>
        <w:tc>
          <w:tcPr>
            <w:tcW w:w="1332" w:type="dxa"/>
          </w:tcPr>
          <w:p w14:paraId="52AFCC68" w14:textId="77777777" w:rsidR="006F6DBA" w:rsidRDefault="00000000">
            <w:pPr>
              <w:pStyle w:val="TableParagraph"/>
              <w:spacing w:before="45"/>
              <w:ind w:left="12"/>
              <w:rPr>
                <w:sz w:val="18"/>
              </w:rPr>
            </w:pPr>
            <w:r>
              <w:rPr>
                <w:spacing w:val="-5"/>
                <w:sz w:val="18"/>
              </w:rPr>
              <w:t>A1</w:t>
            </w:r>
          </w:p>
        </w:tc>
        <w:tc>
          <w:tcPr>
            <w:tcW w:w="1118" w:type="dxa"/>
          </w:tcPr>
          <w:p w14:paraId="3D419224" w14:textId="77777777" w:rsidR="006F6DBA" w:rsidRDefault="00000000">
            <w:pPr>
              <w:pStyle w:val="TableParagraph"/>
              <w:spacing w:before="45"/>
              <w:ind w:left="14" w:right="2"/>
              <w:rPr>
                <w:sz w:val="18"/>
              </w:rPr>
            </w:pPr>
            <w:r>
              <w:rPr>
                <w:spacing w:val="-2"/>
                <w:sz w:val="18"/>
              </w:rPr>
              <w:t>0.050</w:t>
            </w:r>
          </w:p>
        </w:tc>
        <w:tc>
          <w:tcPr>
            <w:tcW w:w="1119" w:type="dxa"/>
          </w:tcPr>
          <w:p w14:paraId="1790392F" w14:textId="77777777" w:rsidR="006F6DBA" w:rsidRDefault="00000000">
            <w:pPr>
              <w:pStyle w:val="TableParagraph"/>
              <w:spacing w:before="45"/>
              <w:ind w:left="16" w:right="4"/>
              <w:rPr>
                <w:sz w:val="18"/>
              </w:rPr>
            </w:pPr>
            <w:r>
              <w:rPr>
                <w:spacing w:val="-10"/>
                <w:sz w:val="18"/>
              </w:rPr>
              <w:t>-</w:t>
            </w:r>
          </w:p>
        </w:tc>
        <w:tc>
          <w:tcPr>
            <w:tcW w:w="1118" w:type="dxa"/>
          </w:tcPr>
          <w:p w14:paraId="12EE8C34" w14:textId="77777777" w:rsidR="006F6DBA" w:rsidRDefault="00000000">
            <w:pPr>
              <w:pStyle w:val="TableParagraph"/>
              <w:spacing w:before="45"/>
              <w:ind w:left="14" w:right="1"/>
              <w:rPr>
                <w:sz w:val="18"/>
              </w:rPr>
            </w:pPr>
            <w:r>
              <w:rPr>
                <w:spacing w:val="-2"/>
                <w:sz w:val="18"/>
              </w:rPr>
              <w:t>0.150</w:t>
            </w:r>
          </w:p>
        </w:tc>
        <w:tc>
          <w:tcPr>
            <w:tcW w:w="1119" w:type="dxa"/>
          </w:tcPr>
          <w:p w14:paraId="64856F58" w14:textId="77777777" w:rsidR="006F6DBA" w:rsidRDefault="00000000">
            <w:pPr>
              <w:pStyle w:val="TableParagraph"/>
              <w:spacing w:before="45"/>
              <w:ind w:left="16" w:right="2"/>
              <w:rPr>
                <w:sz w:val="18"/>
              </w:rPr>
            </w:pPr>
            <w:r>
              <w:rPr>
                <w:spacing w:val="-2"/>
                <w:sz w:val="18"/>
              </w:rPr>
              <w:t>0.0020</w:t>
            </w:r>
          </w:p>
        </w:tc>
        <w:tc>
          <w:tcPr>
            <w:tcW w:w="1118" w:type="dxa"/>
          </w:tcPr>
          <w:p w14:paraId="6E0D759B" w14:textId="77777777" w:rsidR="006F6DBA" w:rsidRDefault="00000000">
            <w:pPr>
              <w:pStyle w:val="TableParagraph"/>
              <w:spacing w:before="45"/>
              <w:ind w:left="14" w:right="1"/>
              <w:rPr>
                <w:sz w:val="18"/>
              </w:rPr>
            </w:pPr>
            <w:r>
              <w:rPr>
                <w:spacing w:val="-10"/>
                <w:sz w:val="18"/>
              </w:rPr>
              <w:t>-</w:t>
            </w:r>
          </w:p>
        </w:tc>
        <w:tc>
          <w:tcPr>
            <w:tcW w:w="1119" w:type="dxa"/>
          </w:tcPr>
          <w:p w14:paraId="1565B811" w14:textId="77777777" w:rsidR="006F6DBA" w:rsidRDefault="00000000">
            <w:pPr>
              <w:pStyle w:val="TableParagraph"/>
              <w:spacing w:before="45"/>
              <w:ind w:left="16" w:right="3"/>
              <w:rPr>
                <w:sz w:val="18"/>
              </w:rPr>
            </w:pPr>
            <w:r>
              <w:rPr>
                <w:spacing w:val="-2"/>
                <w:sz w:val="18"/>
              </w:rPr>
              <w:t>0.0059</w:t>
            </w:r>
          </w:p>
        </w:tc>
      </w:tr>
      <w:tr w:rsidR="006F6DBA" w14:paraId="0ADFD393" w14:textId="77777777">
        <w:trPr>
          <w:trHeight w:val="330"/>
        </w:trPr>
        <w:tc>
          <w:tcPr>
            <w:tcW w:w="1332" w:type="dxa"/>
          </w:tcPr>
          <w:p w14:paraId="633D56A1" w14:textId="77777777" w:rsidR="006F6DBA" w:rsidRDefault="00000000">
            <w:pPr>
              <w:pStyle w:val="TableParagraph"/>
              <w:spacing w:before="47"/>
              <w:ind w:left="12" w:right="2"/>
              <w:rPr>
                <w:sz w:val="18"/>
              </w:rPr>
            </w:pPr>
            <w:r>
              <w:rPr>
                <w:spacing w:val="-5"/>
                <w:sz w:val="18"/>
              </w:rPr>
              <w:t>A2</w:t>
            </w:r>
          </w:p>
        </w:tc>
        <w:tc>
          <w:tcPr>
            <w:tcW w:w="1118" w:type="dxa"/>
          </w:tcPr>
          <w:p w14:paraId="43313DB9" w14:textId="77777777" w:rsidR="006F6DBA" w:rsidRDefault="00000000">
            <w:pPr>
              <w:pStyle w:val="TableParagraph"/>
              <w:spacing w:before="47"/>
              <w:ind w:left="14" w:right="3"/>
              <w:rPr>
                <w:sz w:val="18"/>
              </w:rPr>
            </w:pPr>
            <w:r>
              <w:rPr>
                <w:spacing w:val="-2"/>
                <w:sz w:val="18"/>
              </w:rPr>
              <w:t>0.800</w:t>
            </w:r>
          </w:p>
        </w:tc>
        <w:tc>
          <w:tcPr>
            <w:tcW w:w="1119" w:type="dxa"/>
          </w:tcPr>
          <w:p w14:paraId="5319B6E0" w14:textId="77777777" w:rsidR="006F6DBA" w:rsidRDefault="00000000">
            <w:pPr>
              <w:pStyle w:val="TableParagraph"/>
              <w:spacing w:before="47"/>
              <w:ind w:left="16" w:right="8"/>
              <w:rPr>
                <w:sz w:val="18"/>
              </w:rPr>
            </w:pPr>
            <w:r>
              <w:rPr>
                <w:spacing w:val="-2"/>
                <w:sz w:val="18"/>
              </w:rPr>
              <w:t>1.000</w:t>
            </w:r>
          </w:p>
        </w:tc>
        <w:tc>
          <w:tcPr>
            <w:tcW w:w="1118" w:type="dxa"/>
          </w:tcPr>
          <w:p w14:paraId="1C8992F5" w14:textId="77777777" w:rsidR="006F6DBA" w:rsidRDefault="00000000">
            <w:pPr>
              <w:pStyle w:val="TableParagraph"/>
              <w:spacing w:before="47"/>
              <w:ind w:left="14" w:right="2"/>
              <w:rPr>
                <w:sz w:val="18"/>
              </w:rPr>
            </w:pPr>
            <w:r>
              <w:rPr>
                <w:spacing w:val="-2"/>
                <w:sz w:val="18"/>
              </w:rPr>
              <w:t>1.050</w:t>
            </w:r>
          </w:p>
        </w:tc>
        <w:tc>
          <w:tcPr>
            <w:tcW w:w="1119" w:type="dxa"/>
          </w:tcPr>
          <w:p w14:paraId="64D783D7" w14:textId="77777777" w:rsidR="006F6DBA" w:rsidRDefault="00000000">
            <w:pPr>
              <w:pStyle w:val="TableParagraph"/>
              <w:spacing w:before="47"/>
              <w:ind w:left="16" w:right="4"/>
              <w:rPr>
                <w:sz w:val="18"/>
              </w:rPr>
            </w:pPr>
            <w:r>
              <w:rPr>
                <w:spacing w:val="-2"/>
                <w:sz w:val="18"/>
              </w:rPr>
              <w:t>0.0315</w:t>
            </w:r>
          </w:p>
        </w:tc>
        <w:tc>
          <w:tcPr>
            <w:tcW w:w="1118" w:type="dxa"/>
          </w:tcPr>
          <w:p w14:paraId="3AE9A9D8" w14:textId="77777777" w:rsidR="006F6DBA" w:rsidRDefault="00000000">
            <w:pPr>
              <w:pStyle w:val="TableParagraph"/>
              <w:spacing w:before="47"/>
              <w:ind w:left="14" w:right="4"/>
              <w:rPr>
                <w:sz w:val="18"/>
              </w:rPr>
            </w:pPr>
            <w:r>
              <w:rPr>
                <w:spacing w:val="-2"/>
                <w:sz w:val="18"/>
              </w:rPr>
              <w:t>0.0394</w:t>
            </w:r>
          </w:p>
        </w:tc>
        <w:tc>
          <w:tcPr>
            <w:tcW w:w="1119" w:type="dxa"/>
          </w:tcPr>
          <w:p w14:paraId="31259C09" w14:textId="77777777" w:rsidR="006F6DBA" w:rsidRDefault="00000000">
            <w:pPr>
              <w:pStyle w:val="TableParagraph"/>
              <w:spacing w:before="47"/>
              <w:ind w:left="16" w:right="6"/>
              <w:rPr>
                <w:sz w:val="18"/>
              </w:rPr>
            </w:pPr>
            <w:r>
              <w:rPr>
                <w:spacing w:val="-2"/>
                <w:sz w:val="18"/>
              </w:rPr>
              <w:t>0.0413</w:t>
            </w:r>
          </w:p>
        </w:tc>
      </w:tr>
      <w:tr w:rsidR="006F6DBA" w14:paraId="75EF782A" w14:textId="77777777">
        <w:trPr>
          <w:trHeight w:val="329"/>
        </w:trPr>
        <w:tc>
          <w:tcPr>
            <w:tcW w:w="1332" w:type="dxa"/>
          </w:tcPr>
          <w:p w14:paraId="47C45AC2" w14:textId="77777777" w:rsidR="006F6DBA" w:rsidRDefault="00000000">
            <w:pPr>
              <w:pStyle w:val="TableParagraph"/>
              <w:spacing w:before="45"/>
              <w:ind w:left="12" w:right="4"/>
              <w:rPr>
                <w:sz w:val="18"/>
              </w:rPr>
            </w:pPr>
            <w:r>
              <w:rPr>
                <w:spacing w:val="-10"/>
                <w:sz w:val="18"/>
              </w:rPr>
              <w:t>b</w:t>
            </w:r>
          </w:p>
        </w:tc>
        <w:tc>
          <w:tcPr>
            <w:tcW w:w="1118" w:type="dxa"/>
          </w:tcPr>
          <w:p w14:paraId="52DAB2B2" w14:textId="77777777" w:rsidR="006F6DBA" w:rsidRDefault="00000000">
            <w:pPr>
              <w:pStyle w:val="TableParagraph"/>
              <w:spacing w:before="45"/>
              <w:ind w:left="14" w:right="3"/>
              <w:rPr>
                <w:sz w:val="18"/>
              </w:rPr>
            </w:pPr>
            <w:r>
              <w:rPr>
                <w:spacing w:val="-2"/>
                <w:sz w:val="18"/>
              </w:rPr>
              <w:t>0.190</w:t>
            </w:r>
          </w:p>
        </w:tc>
        <w:tc>
          <w:tcPr>
            <w:tcW w:w="1119" w:type="dxa"/>
          </w:tcPr>
          <w:p w14:paraId="2B0637EC" w14:textId="77777777" w:rsidR="006F6DBA" w:rsidRDefault="00000000">
            <w:pPr>
              <w:pStyle w:val="TableParagraph"/>
              <w:spacing w:before="45"/>
              <w:ind w:left="16" w:right="4"/>
              <w:rPr>
                <w:sz w:val="18"/>
              </w:rPr>
            </w:pPr>
            <w:r>
              <w:rPr>
                <w:spacing w:val="-10"/>
                <w:sz w:val="18"/>
              </w:rPr>
              <w:t>-</w:t>
            </w:r>
          </w:p>
        </w:tc>
        <w:tc>
          <w:tcPr>
            <w:tcW w:w="1118" w:type="dxa"/>
          </w:tcPr>
          <w:p w14:paraId="289C29BC" w14:textId="77777777" w:rsidR="006F6DBA" w:rsidRDefault="00000000">
            <w:pPr>
              <w:pStyle w:val="TableParagraph"/>
              <w:spacing w:before="45"/>
              <w:ind w:left="14" w:right="1"/>
              <w:rPr>
                <w:sz w:val="18"/>
              </w:rPr>
            </w:pPr>
            <w:r>
              <w:rPr>
                <w:spacing w:val="-2"/>
                <w:sz w:val="18"/>
              </w:rPr>
              <w:t>0.300</w:t>
            </w:r>
          </w:p>
        </w:tc>
        <w:tc>
          <w:tcPr>
            <w:tcW w:w="1119" w:type="dxa"/>
          </w:tcPr>
          <w:p w14:paraId="09F9D257" w14:textId="77777777" w:rsidR="006F6DBA" w:rsidRDefault="00000000">
            <w:pPr>
              <w:pStyle w:val="TableParagraph"/>
              <w:spacing w:before="45"/>
              <w:ind w:left="16" w:right="2"/>
              <w:rPr>
                <w:sz w:val="18"/>
              </w:rPr>
            </w:pPr>
            <w:r>
              <w:rPr>
                <w:spacing w:val="-2"/>
                <w:sz w:val="18"/>
              </w:rPr>
              <w:t>0.0075</w:t>
            </w:r>
          </w:p>
        </w:tc>
        <w:tc>
          <w:tcPr>
            <w:tcW w:w="1118" w:type="dxa"/>
          </w:tcPr>
          <w:p w14:paraId="5006FA31" w14:textId="77777777" w:rsidR="006F6DBA" w:rsidRDefault="00000000">
            <w:pPr>
              <w:pStyle w:val="TableParagraph"/>
              <w:spacing w:before="45"/>
              <w:ind w:left="14" w:right="2"/>
              <w:rPr>
                <w:sz w:val="18"/>
              </w:rPr>
            </w:pPr>
            <w:r>
              <w:rPr>
                <w:spacing w:val="-10"/>
                <w:sz w:val="18"/>
              </w:rPr>
              <w:t>-</w:t>
            </w:r>
          </w:p>
        </w:tc>
        <w:tc>
          <w:tcPr>
            <w:tcW w:w="1119" w:type="dxa"/>
          </w:tcPr>
          <w:p w14:paraId="36B9188C" w14:textId="77777777" w:rsidR="006F6DBA" w:rsidRDefault="00000000">
            <w:pPr>
              <w:pStyle w:val="TableParagraph"/>
              <w:spacing w:before="45"/>
              <w:ind w:left="16" w:right="4"/>
              <w:rPr>
                <w:sz w:val="18"/>
              </w:rPr>
            </w:pPr>
            <w:r>
              <w:rPr>
                <w:spacing w:val="-2"/>
                <w:sz w:val="18"/>
              </w:rPr>
              <w:t>0.0118</w:t>
            </w:r>
          </w:p>
        </w:tc>
      </w:tr>
      <w:tr w:rsidR="006F6DBA" w14:paraId="049C974E" w14:textId="77777777">
        <w:trPr>
          <w:trHeight w:val="329"/>
        </w:trPr>
        <w:tc>
          <w:tcPr>
            <w:tcW w:w="1332" w:type="dxa"/>
          </w:tcPr>
          <w:p w14:paraId="7EE1E422" w14:textId="77777777" w:rsidR="006F6DBA" w:rsidRDefault="00000000">
            <w:pPr>
              <w:pStyle w:val="TableParagraph"/>
              <w:spacing w:before="45"/>
              <w:ind w:left="12" w:right="2"/>
              <w:rPr>
                <w:sz w:val="18"/>
              </w:rPr>
            </w:pPr>
            <w:r>
              <w:rPr>
                <w:spacing w:val="-10"/>
                <w:sz w:val="18"/>
              </w:rPr>
              <w:t>c</w:t>
            </w:r>
          </w:p>
        </w:tc>
        <w:tc>
          <w:tcPr>
            <w:tcW w:w="1118" w:type="dxa"/>
          </w:tcPr>
          <w:p w14:paraId="3AF9D660" w14:textId="77777777" w:rsidR="006F6DBA" w:rsidRDefault="00000000">
            <w:pPr>
              <w:pStyle w:val="TableParagraph"/>
              <w:spacing w:before="45"/>
              <w:ind w:left="14" w:right="3"/>
              <w:rPr>
                <w:sz w:val="18"/>
              </w:rPr>
            </w:pPr>
            <w:r>
              <w:rPr>
                <w:spacing w:val="-2"/>
                <w:sz w:val="18"/>
              </w:rPr>
              <w:t>0.090</w:t>
            </w:r>
          </w:p>
        </w:tc>
        <w:tc>
          <w:tcPr>
            <w:tcW w:w="1119" w:type="dxa"/>
          </w:tcPr>
          <w:p w14:paraId="1DA1FB9E" w14:textId="77777777" w:rsidR="006F6DBA" w:rsidRDefault="00000000">
            <w:pPr>
              <w:pStyle w:val="TableParagraph"/>
              <w:spacing w:before="45"/>
              <w:ind w:left="16" w:right="4"/>
              <w:rPr>
                <w:sz w:val="18"/>
              </w:rPr>
            </w:pPr>
            <w:r>
              <w:rPr>
                <w:spacing w:val="-10"/>
                <w:sz w:val="18"/>
              </w:rPr>
              <w:t>-</w:t>
            </w:r>
          </w:p>
        </w:tc>
        <w:tc>
          <w:tcPr>
            <w:tcW w:w="1118" w:type="dxa"/>
          </w:tcPr>
          <w:p w14:paraId="6A3E8E99" w14:textId="77777777" w:rsidR="006F6DBA" w:rsidRDefault="00000000">
            <w:pPr>
              <w:pStyle w:val="TableParagraph"/>
              <w:spacing w:before="45"/>
              <w:ind w:left="14" w:right="1"/>
              <w:rPr>
                <w:sz w:val="18"/>
              </w:rPr>
            </w:pPr>
            <w:r>
              <w:rPr>
                <w:spacing w:val="-2"/>
                <w:sz w:val="18"/>
              </w:rPr>
              <w:t>0.200</w:t>
            </w:r>
          </w:p>
        </w:tc>
        <w:tc>
          <w:tcPr>
            <w:tcW w:w="1119" w:type="dxa"/>
          </w:tcPr>
          <w:p w14:paraId="7CF1783E" w14:textId="77777777" w:rsidR="006F6DBA" w:rsidRDefault="00000000">
            <w:pPr>
              <w:pStyle w:val="TableParagraph"/>
              <w:spacing w:before="45"/>
              <w:ind w:left="16" w:right="2"/>
              <w:rPr>
                <w:sz w:val="18"/>
              </w:rPr>
            </w:pPr>
            <w:r>
              <w:rPr>
                <w:spacing w:val="-2"/>
                <w:sz w:val="18"/>
              </w:rPr>
              <w:t>0.0035</w:t>
            </w:r>
          </w:p>
        </w:tc>
        <w:tc>
          <w:tcPr>
            <w:tcW w:w="1118" w:type="dxa"/>
          </w:tcPr>
          <w:p w14:paraId="569EDB9B" w14:textId="77777777" w:rsidR="006F6DBA" w:rsidRDefault="00000000">
            <w:pPr>
              <w:pStyle w:val="TableParagraph"/>
              <w:spacing w:before="45"/>
              <w:ind w:left="14" w:right="1"/>
              <w:rPr>
                <w:sz w:val="18"/>
              </w:rPr>
            </w:pPr>
            <w:r>
              <w:rPr>
                <w:spacing w:val="-10"/>
                <w:sz w:val="18"/>
              </w:rPr>
              <w:t>-</w:t>
            </w:r>
          </w:p>
        </w:tc>
        <w:tc>
          <w:tcPr>
            <w:tcW w:w="1119" w:type="dxa"/>
          </w:tcPr>
          <w:p w14:paraId="275BB788" w14:textId="77777777" w:rsidR="006F6DBA" w:rsidRDefault="00000000">
            <w:pPr>
              <w:pStyle w:val="TableParagraph"/>
              <w:spacing w:before="45"/>
              <w:ind w:left="16" w:right="4"/>
              <w:rPr>
                <w:sz w:val="18"/>
              </w:rPr>
            </w:pPr>
            <w:r>
              <w:rPr>
                <w:spacing w:val="-2"/>
                <w:sz w:val="18"/>
              </w:rPr>
              <w:t>0.0079</w:t>
            </w:r>
          </w:p>
        </w:tc>
      </w:tr>
      <w:tr w:rsidR="006F6DBA" w14:paraId="4407A6E9" w14:textId="77777777">
        <w:trPr>
          <w:trHeight w:val="330"/>
        </w:trPr>
        <w:tc>
          <w:tcPr>
            <w:tcW w:w="1332" w:type="dxa"/>
          </w:tcPr>
          <w:p w14:paraId="066535F9" w14:textId="77777777" w:rsidR="006F6DBA" w:rsidRDefault="00000000">
            <w:pPr>
              <w:pStyle w:val="TableParagraph"/>
              <w:spacing w:before="12"/>
              <w:ind w:left="12" w:right="3"/>
              <w:rPr>
                <w:sz w:val="14"/>
              </w:rPr>
            </w:pPr>
            <w:proofErr w:type="gramStart"/>
            <w:r>
              <w:rPr>
                <w:spacing w:val="-4"/>
                <w:position w:val="-6"/>
                <w:sz w:val="18"/>
              </w:rPr>
              <w:t>D</w:t>
            </w:r>
            <w:r>
              <w:rPr>
                <w:spacing w:val="-4"/>
                <w:sz w:val="14"/>
              </w:rPr>
              <w:t>(</w:t>
            </w:r>
            <w:proofErr w:type="gramEnd"/>
            <w:r>
              <w:rPr>
                <w:spacing w:val="-4"/>
                <w:sz w:val="14"/>
              </w:rPr>
              <w:t>2)</w:t>
            </w:r>
          </w:p>
        </w:tc>
        <w:tc>
          <w:tcPr>
            <w:tcW w:w="1118" w:type="dxa"/>
          </w:tcPr>
          <w:p w14:paraId="73D4527E" w14:textId="77777777" w:rsidR="006F6DBA" w:rsidRDefault="00000000">
            <w:pPr>
              <w:pStyle w:val="TableParagraph"/>
              <w:spacing w:before="47"/>
              <w:ind w:left="14" w:right="3"/>
              <w:rPr>
                <w:sz w:val="18"/>
              </w:rPr>
            </w:pPr>
            <w:r>
              <w:rPr>
                <w:spacing w:val="-2"/>
                <w:sz w:val="18"/>
              </w:rPr>
              <w:t>6.400</w:t>
            </w:r>
          </w:p>
        </w:tc>
        <w:tc>
          <w:tcPr>
            <w:tcW w:w="1119" w:type="dxa"/>
          </w:tcPr>
          <w:p w14:paraId="336D9F17" w14:textId="77777777" w:rsidR="006F6DBA" w:rsidRDefault="00000000">
            <w:pPr>
              <w:pStyle w:val="TableParagraph"/>
              <w:spacing w:before="47"/>
              <w:ind w:left="16" w:right="7"/>
              <w:rPr>
                <w:sz w:val="18"/>
              </w:rPr>
            </w:pPr>
            <w:r>
              <w:rPr>
                <w:spacing w:val="-2"/>
                <w:sz w:val="18"/>
              </w:rPr>
              <w:t>6.500</w:t>
            </w:r>
          </w:p>
        </w:tc>
        <w:tc>
          <w:tcPr>
            <w:tcW w:w="1118" w:type="dxa"/>
          </w:tcPr>
          <w:p w14:paraId="0F7CFDD0" w14:textId="77777777" w:rsidR="006F6DBA" w:rsidRDefault="00000000">
            <w:pPr>
              <w:pStyle w:val="TableParagraph"/>
              <w:spacing w:before="47"/>
              <w:ind w:left="14" w:right="2"/>
              <w:rPr>
                <w:sz w:val="18"/>
              </w:rPr>
            </w:pPr>
            <w:r>
              <w:rPr>
                <w:spacing w:val="-2"/>
                <w:sz w:val="18"/>
              </w:rPr>
              <w:t>6.600</w:t>
            </w:r>
          </w:p>
        </w:tc>
        <w:tc>
          <w:tcPr>
            <w:tcW w:w="1119" w:type="dxa"/>
          </w:tcPr>
          <w:p w14:paraId="4921E0D7" w14:textId="77777777" w:rsidR="006F6DBA" w:rsidRDefault="00000000">
            <w:pPr>
              <w:pStyle w:val="TableParagraph"/>
              <w:spacing w:before="47"/>
              <w:ind w:left="16" w:right="4"/>
              <w:rPr>
                <w:sz w:val="18"/>
              </w:rPr>
            </w:pPr>
            <w:r>
              <w:rPr>
                <w:spacing w:val="-2"/>
                <w:sz w:val="18"/>
              </w:rPr>
              <w:t>0.2520</w:t>
            </w:r>
          </w:p>
        </w:tc>
        <w:tc>
          <w:tcPr>
            <w:tcW w:w="1118" w:type="dxa"/>
          </w:tcPr>
          <w:p w14:paraId="33BB6E80" w14:textId="77777777" w:rsidR="006F6DBA" w:rsidRDefault="00000000">
            <w:pPr>
              <w:pStyle w:val="TableParagraph"/>
              <w:spacing w:before="47"/>
              <w:ind w:left="14" w:right="4"/>
              <w:rPr>
                <w:sz w:val="18"/>
              </w:rPr>
            </w:pPr>
            <w:r>
              <w:rPr>
                <w:spacing w:val="-2"/>
                <w:sz w:val="18"/>
              </w:rPr>
              <w:t>0.2559</w:t>
            </w:r>
          </w:p>
        </w:tc>
        <w:tc>
          <w:tcPr>
            <w:tcW w:w="1119" w:type="dxa"/>
          </w:tcPr>
          <w:p w14:paraId="388AE889" w14:textId="77777777" w:rsidR="006F6DBA" w:rsidRDefault="00000000">
            <w:pPr>
              <w:pStyle w:val="TableParagraph"/>
              <w:spacing w:before="47"/>
              <w:ind w:left="16" w:right="5"/>
              <w:rPr>
                <w:sz w:val="18"/>
              </w:rPr>
            </w:pPr>
            <w:r>
              <w:rPr>
                <w:spacing w:val="-2"/>
                <w:sz w:val="18"/>
              </w:rPr>
              <w:t>0.2598</w:t>
            </w:r>
          </w:p>
        </w:tc>
      </w:tr>
      <w:tr w:rsidR="006F6DBA" w14:paraId="6B2AD916" w14:textId="77777777">
        <w:trPr>
          <w:trHeight w:val="329"/>
        </w:trPr>
        <w:tc>
          <w:tcPr>
            <w:tcW w:w="1332" w:type="dxa"/>
          </w:tcPr>
          <w:p w14:paraId="749B1BFF" w14:textId="77777777" w:rsidR="006F6DBA" w:rsidRDefault="00000000">
            <w:pPr>
              <w:pStyle w:val="TableParagraph"/>
              <w:spacing w:before="45"/>
              <w:ind w:left="12" w:right="3"/>
              <w:rPr>
                <w:sz w:val="18"/>
              </w:rPr>
            </w:pPr>
            <w:r>
              <w:rPr>
                <w:spacing w:val="-10"/>
                <w:sz w:val="18"/>
              </w:rPr>
              <w:t>E</w:t>
            </w:r>
          </w:p>
        </w:tc>
        <w:tc>
          <w:tcPr>
            <w:tcW w:w="1118" w:type="dxa"/>
          </w:tcPr>
          <w:p w14:paraId="7D8E004A" w14:textId="77777777" w:rsidR="006F6DBA" w:rsidRDefault="00000000">
            <w:pPr>
              <w:pStyle w:val="TableParagraph"/>
              <w:spacing w:before="45"/>
              <w:ind w:left="14" w:right="3"/>
              <w:rPr>
                <w:sz w:val="18"/>
              </w:rPr>
            </w:pPr>
            <w:r>
              <w:rPr>
                <w:spacing w:val="-2"/>
                <w:sz w:val="18"/>
              </w:rPr>
              <w:t>6.200</w:t>
            </w:r>
          </w:p>
        </w:tc>
        <w:tc>
          <w:tcPr>
            <w:tcW w:w="1119" w:type="dxa"/>
          </w:tcPr>
          <w:p w14:paraId="4BAE246C" w14:textId="77777777" w:rsidR="006F6DBA" w:rsidRDefault="00000000">
            <w:pPr>
              <w:pStyle w:val="TableParagraph"/>
              <w:spacing w:before="45"/>
              <w:ind w:left="16" w:right="6"/>
              <w:rPr>
                <w:sz w:val="18"/>
              </w:rPr>
            </w:pPr>
            <w:r>
              <w:rPr>
                <w:spacing w:val="-2"/>
                <w:sz w:val="18"/>
              </w:rPr>
              <w:t>6.400</w:t>
            </w:r>
          </w:p>
        </w:tc>
        <w:tc>
          <w:tcPr>
            <w:tcW w:w="1118" w:type="dxa"/>
          </w:tcPr>
          <w:p w14:paraId="72B821B7" w14:textId="77777777" w:rsidR="006F6DBA" w:rsidRDefault="00000000">
            <w:pPr>
              <w:pStyle w:val="TableParagraph"/>
              <w:spacing w:before="45"/>
              <w:ind w:left="14" w:right="1"/>
              <w:rPr>
                <w:sz w:val="18"/>
              </w:rPr>
            </w:pPr>
            <w:r>
              <w:rPr>
                <w:spacing w:val="-2"/>
                <w:sz w:val="18"/>
              </w:rPr>
              <w:t>6.600</w:t>
            </w:r>
          </w:p>
        </w:tc>
        <w:tc>
          <w:tcPr>
            <w:tcW w:w="1119" w:type="dxa"/>
          </w:tcPr>
          <w:p w14:paraId="1CF26B8F" w14:textId="77777777" w:rsidR="006F6DBA" w:rsidRDefault="00000000">
            <w:pPr>
              <w:pStyle w:val="TableParagraph"/>
              <w:spacing w:before="45"/>
              <w:ind w:left="16" w:right="3"/>
              <w:rPr>
                <w:sz w:val="18"/>
              </w:rPr>
            </w:pPr>
            <w:r>
              <w:rPr>
                <w:spacing w:val="-2"/>
                <w:sz w:val="18"/>
              </w:rPr>
              <w:t>0.2441</w:t>
            </w:r>
          </w:p>
        </w:tc>
        <w:tc>
          <w:tcPr>
            <w:tcW w:w="1118" w:type="dxa"/>
          </w:tcPr>
          <w:p w14:paraId="1B150D04" w14:textId="77777777" w:rsidR="006F6DBA" w:rsidRDefault="00000000">
            <w:pPr>
              <w:pStyle w:val="TableParagraph"/>
              <w:spacing w:before="45"/>
              <w:ind w:left="14" w:right="4"/>
              <w:rPr>
                <w:sz w:val="18"/>
              </w:rPr>
            </w:pPr>
            <w:r>
              <w:rPr>
                <w:spacing w:val="-2"/>
                <w:sz w:val="18"/>
              </w:rPr>
              <w:t>0.2520</w:t>
            </w:r>
          </w:p>
        </w:tc>
        <w:tc>
          <w:tcPr>
            <w:tcW w:w="1119" w:type="dxa"/>
          </w:tcPr>
          <w:p w14:paraId="11A1118C" w14:textId="77777777" w:rsidR="006F6DBA" w:rsidRDefault="00000000">
            <w:pPr>
              <w:pStyle w:val="TableParagraph"/>
              <w:spacing w:before="45"/>
              <w:ind w:left="16" w:right="6"/>
              <w:rPr>
                <w:sz w:val="18"/>
              </w:rPr>
            </w:pPr>
            <w:r>
              <w:rPr>
                <w:spacing w:val="-2"/>
                <w:sz w:val="18"/>
              </w:rPr>
              <w:t>0.2598</w:t>
            </w:r>
          </w:p>
        </w:tc>
      </w:tr>
      <w:tr w:rsidR="006F6DBA" w14:paraId="4D153772" w14:textId="77777777">
        <w:trPr>
          <w:trHeight w:val="329"/>
        </w:trPr>
        <w:tc>
          <w:tcPr>
            <w:tcW w:w="1332" w:type="dxa"/>
          </w:tcPr>
          <w:p w14:paraId="65D707CB" w14:textId="77777777" w:rsidR="006F6DBA" w:rsidRDefault="00000000">
            <w:pPr>
              <w:pStyle w:val="TableParagraph"/>
              <w:spacing w:before="11"/>
              <w:ind w:left="12" w:right="2"/>
              <w:rPr>
                <w:sz w:val="14"/>
              </w:rPr>
            </w:pPr>
            <w:r>
              <w:rPr>
                <w:spacing w:val="-2"/>
                <w:position w:val="-6"/>
                <w:sz w:val="18"/>
              </w:rPr>
              <w:t>E1</w:t>
            </w:r>
            <w:r>
              <w:rPr>
                <w:spacing w:val="-2"/>
                <w:sz w:val="14"/>
              </w:rPr>
              <w:t>(3)</w:t>
            </w:r>
          </w:p>
        </w:tc>
        <w:tc>
          <w:tcPr>
            <w:tcW w:w="1118" w:type="dxa"/>
          </w:tcPr>
          <w:p w14:paraId="0552D8AE" w14:textId="77777777" w:rsidR="006F6DBA" w:rsidRDefault="00000000">
            <w:pPr>
              <w:pStyle w:val="TableParagraph"/>
              <w:spacing w:before="45"/>
              <w:ind w:left="14" w:right="3"/>
              <w:rPr>
                <w:sz w:val="18"/>
              </w:rPr>
            </w:pPr>
            <w:r>
              <w:rPr>
                <w:spacing w:val="-2"/>
                <w:sz w:val="18"/>
              </w:rPr>
              <w:t>4.300</w:t>
            </w:r>
          </w:p>
        </w:tc>
        <w:tc>
          <w:tcPr>
            <w:tcW w:w="1119" w:type="dxa"/>
          </w:tcPr>
          <w:p w14:paraId="564F4E32" w14:textId="77777777" w:rsidR="006F6DBA" w:rsidRDefault="00000000">
            <w:pPr>
              <w:pStyle w:val="TableParagraph"/>
              <w:spacing w:before="45"/>
              <w:ind w:left="16" w:right="7"/>
              <w:rPr>
                <w:sz w:val="18"/>
              </w:rPr>
            </w:pPr>
            <w:r>
              <w:rPr>
                <w:spacing w:val="-2"/>
                <w:sz w:val="18"/>
              </w:rPr>
              <w:t>4.400</w:t>
            </w:r>
          </w:p>
        </w:tc>
        <w:tc>
          <w:tcPr>
            <w:tcW w:w="1118" w:type="dxa"/>
          </w:tcPr>
          <w:p w14:paraId="3B77BCD7" w14:textId="77777777" w:rsidR="006F6DBA" w:rsidRDefault="00000000">
            <w:pPr>
              <w:pStyle w:val="TableParagraph"/>
              <w:spacing w:before="45"/>
              <w:ind w:left="14" w:right="2"/>
              <w:rPr>
                <w:sz w:val="18"/>
              </w:rPr>
            </w:pPr>
            <w:r>
              <w:rPr>
                <w:spacing w:val="-2"/>
                <w:sz w:val="18"/>
              </w:rPr>
              <w:t>4.500</w:t>
            </w:r>
          </w:p>
        </w:tc>
        <w:tc>
          <w:tcPr>
            <w:tcW w:w="1119" w:type="dxa"/>
          </w:tcPr>
          <w:p w14:paraId="7B94546D" w14:textId="77777777" w:rsidR="006F6DBA" w:rsidRDefault="00000000">
            <w:pPr>
              <w:pStyle w:val="TableParagraph"/>
              <w:spacing w:before="45"/>
              <w:ind w:left="16" w:right="4"/>
              <w:rPr>
                <w:sz w:val="18"/>
              </w:rPr>
            </w:pPr>
            <w:r>
              <w:rPr>
                <w:spacing w:val="-2"/>
                <w:sz w:val="18"/>
              </w:rPr>
              <w:t>0.1693</w:t>
            </w:r>
          </w:p>
        </w:tc>
        <w:tc>
          <w:tcPr>
            <w:tcW w:w="1118" w:type="dxa"/>
          </w:tcPr>
          <w:p w14:paraId="0477CF04" w14:textId="77777777" w:rsidR="006F6DBA" w:rsidRDefault="00000000">
            <w:pPr>
              <w:pStyle w:val="TableParagraph"/>
              <w:spacing w:before="45"/>
              <w:ind w:left="14" w:right="4"/>
              <w:rPr>
                <w:sz w:val="18"/>
              </w:rPr>
            </w:pPr>
            <w:r>
              <w:rPr>
                <w:spacing w:val="-2"/>
                <w:sz w:val="18"/>
              </w:rPr>
              <w:t>0.1732</w:t>
            </w:r>
          </w:p>
        </w:tc>
        <w:tc>
          <w:tcPr>
            <w:tcW w:w="1119" w:type="dxa"/>
          </w:tcPr>
          <w:p w14:paraId="034D71D9" w14:textId="77777777" w:rsidR="006F6DBA" w:rsidRDefault="00000000">
            <w:pPr>
              <w:pStyle w:val="TableParagraph"/>
              <w:spacing w:before="45"/>
              <w:ind w:left="16" w:right="5"/>
              <w:rPr>
                <w:sz w:val="18"/>
              </w:rPr>
            </w:pPr>
            <w:r>
              <w:rPr>
                <w:spacing w:val="-2"/>
                <w:sz w:val="18"/>
              </w:rPr>
              <w:t>0.1772</w:t>
            </w:r>
          </w:p>
        </w:tc>
      </w:tr>
      <w:tr w:rsidR="006F6DBA" w14:paraId="0669B236" w14:textId="77777777">
        <w:trPr>
          <w:trHeight w:val="330"/>
        </w:trPr>
        <w:tc>
          <w:tcPr>
            <w:tcW w:w="1332" w:type="dxa"/>
          </w:tcPr>
          <w:p w14:paraId="41FCF14D" w14:textId="77777777" w:rsidR="006F6DBA" w:rsidRDefault="00000000">
            <w:pPr>
              <w:pStyle w:val="TableParagraph"/>
              <w:spacing w:before="47"/>
              <w:ind w:left="12" w:right="4"/>
              <w:rPr>
                <w:sz w:val="18"/>
              </w:rPr>
            </w:pPr>
            <w:r>
              <w:rPr>
                <w:spacing w:val="-10"/>
                <w:sz w:val="18"/>
              </w:rPr>
              <w:t>e</w:t>
            </w:r>
          </w:p>
        </w:tc>
        <w:tc>
          <w:tcPr>
            <w:tcW w:w="1118" w:type="dxa"/>
          </w:tcPr>
          <w:p w14:paraId="1FC1DC22" w14:textId="77777777" w:rsidR="006F6DBA" w:rsidRDefault="00000000">
            <w:pPr>
              <w:pStyle w:val="TableParagraph"/>
              <w:spacing w:before="47"/>
              <w:ind w:left="14" w:right="5"/>
              <w:rPr>
                <w:sz w:val="18"/>
              </w:rPr>
            </w:pPr>
            <w:r>
              <w:rPr>
                <w:spacing w:val="-10"/>
                <w:sz w:val="18"/>
              </w:rPr>
              <w:t>-</w:t>
            </w:r>
          </w:p>
        </w:tc>
        <w:tc>
          <w:tcPr>
            <w:tcW w:w="1119" w:type="dxa"/>
          </w:tcPr>
          <w:p w14:paraId="6B26D0ED" w14:textId="77777777" w:rsidR="006F6DBA" w:rsidRDefault="00000000">
            <w:pPr>
              <w:pStyle w:val="TableParagraph"/>
              <w:spacing w:before="47"/>
              <w:ind w:left="16" w:right="7"/>
              <w:rPr>
                <w:sz w:val="18"/>
              </w:rPr>
            </w:pPr>
            <w:r>
              <w:rPr>
                <w:spacing w:val="-2"/>
                <w:sz w:val="18"/>
              </w:rPr>
              <w:t>0.650</w:t>
            </w:r>
          </w:p>
        </w:tc>
        <w:tc>
          <w:tcPr>
            <w:tcW w:w="1118" w:type="dxa"/>
          </w:tcPr>
          <w:p w14:paraId="4B2A065D" w14:textId="77777777" w:rsidR="006F6DBA" w:rsidRDefault="00000000">
            <w:pPr>
              <w:pStyle w:val="TableParagraph"/>
              <w:spacing w:before="47"/>
              <w:ind w:left="14" w:right="3"/>
              <w:rPr>
                <w:sz w:val="18"/>
              </w:rPr>
            </w:pPr>
            <w:r>
              <w:rPr>
                <w:spacing w:val="-10"/>
                <w:sz w:val="18"/>
              </w:rPr>
              <w:t>-</w:t>
            </w:r>
          </w:p>
        </w:tc>
        <w:tc>
          <w:tcPr>
            <w:tcW w:w="1119" w:type="dxa"/>
          </w:tcPr>
          <w:p w14:paraId="2642F7C7" w14:textId="77777777" w:rsidR="006F6DBA" w:rsidRDefault="00000000">
            <w:pPr>
              <w:pStyle w:val="TableParagraph"/>
              <w:spacing w:before="47"/>
              <w:ind w:left="16" w:right="3"/>
              <w:rPr>
                <w:sz w:val="18"/>
              </w:rPr>
            </w:pPr>
            <w:r>
              <w:rPr>
                <w:spacing w:val="-10"/>
                <w:sz w:val="18"/>
              </w:rPr>
              <w:t>-</w:t>
            </w:r>
          </w:p>
        </w:tc>
        <w:tc>
          <w:tcPr>
            <w:tcW w:w="1118" w:type="dxa"/>
          </w:tcPr>
          <w:p w14:paraId="72284689" w14:textId="77777777" w:rsidR="006F6DBA" w:rsidRDefault="00000000">
            <w:pPr>
              <w:pStyle w:val="TableParagraph"/>
              <w:spacing w:before="47"/>
              <w:ind w:left="14" w:right="3"/>
              <w:rPr>
                <w:sz w:val="18"/>
              </w:rPr>
            </w:pPr>
            <w:r>
              <w:rPr>
                <w:spacing w:val="-2"/>
                <w:sz w:val="18"/>
              </w:rPr>
              <w:t>0.0256</w:t>
            </w:r>
          </w:p>
        </w:tc>
        <w:tc>
          <w:tcPr>
            <w:tcW w:w="1119" w:type="dxa"/>
          </w:tcPr>
          <w:p w14:paraId="0E26ED49" w14:textId="77777777" w:rsidR="006F6DBA" w:rsidRDefault="00000000">
            <w:pPr>
              <w:pStyle w:val="TableParagraph"/>
              <w:spacing w:before="47"/>
              <w:ind w:left="16" w:right="2"/>
              <w:rPr>
                <w:sz w:val="18"/>
              </w:rPr>
            </w:pPr>
            <w:r>
              <w:rPr>
                <w:spacing w:val="-10"/>
                <w:sz w:val="18"/>
              </w:rPr>
              <w:t>-</w:t>
            </w:r>
          </w:p>
        </w:tc>
      </w:tr>
      <w:tr w:rsidR="006F6DBA" w14:paraId="12B995DB" w14:textId="77777777">
        <w:trPr>
          <w:trHeight w:val="329"/>
        </w:trPr>
        <w:tc>
          <w:tcPr>
            <w:tcW w:w="1332" w:type="dxa"/>
          </w:tcPr>
          <w:p w14:paraId="1FE666EF" w14:textId="77777777" w:rsidR="006F6DBA" w:rsidRDefault="00000000">
            <w:pPr>
              <w:pStyle w:val="TableParagraph"/>
              <w:spacing w:before="45"/>
              <w:ind w:left="12" w:right="4"/>
              <w:rPr>
                <w:sz w:val="18"/>
              </w:rPr>
            </w:pPr>
            <w:r>
              <w:rPr>
                <w:spacing w:val="-10"/>
                <w:sz w:val="18"/>
              </w:rPr>
              <w:t>L</w:t>
            </w:r>
          </w:p>
        </w:tc>
        <w:tc>
          <w:tcPr>
            <w:tcW w:w="1118" w:type="dxa"/>
          </w:tcPr>
          <w:p w14:paraId="6507A3D5" w14:textId="77777777" w:rsidR="006F6DBA" w:rsidRDefault="00000000">
            <w:pPr>
              <w:pStyle w:val="TableParagraph"/>
              <w:spacing w:before="45"/>
              <w:ind w:left="14" w:right="3"/>
              <w:rPr>
                <w:sz w:val="18"/>
              </w:rPr>
            </w:pPr>
            <w:r>
              <w:rPr>
                <w:spacing w:val="-2"/>
                <w:sz w:val="18"/>
              </w:rPr>
              <w:t>0.450</w:t>
            </w:r>
          </w:p>
        </w:tc>
        <w:tc>
          <w:tcPr>
            <w:tcW w:w="1119" w:type="dxa"/>
          </w:tcPr>
          <w:p w14:paraId="71250761" w14:textId="77777777" w:rsidR="006F6DBA" w:rsidRDefault="00000000">
            <w:pPr>
              <w:pStyle w:val="TableParagraph"/>
              <w:spacing w:before="45"/>
              <w:ind w:left="16" w:right="6"/>
              <w:rPr>
                <w:sz w:val="18"/>
              </w:rPr>
            </w:pPr>
            <w:r>
              <w:rPr>
                <w:spacing w:val="-2"/>
                <w:sz w:val="18"/>
              </w:rPr>
              <w:t>0.600</w:t>
            </w:r>
          </w:p>
        </w:tc>
        <w:tc>
          <w:tcPr>
            <w:tcW w:w="1118" w:type="dxa"/>
          </w:tcPr>
          <w:p w14:paraId="34990EBF" w14:textId="77777777" w:rsidR="006F6DBA" w:rsidRDefault="00000000">
            <w:pPr>
              <w:pStyle w:val="TableParagraph"/>
              <w:spacing w:before="45"/>
              <w:ind w:left="14" w:right="1"/>
              <w:rPr>
                <w:sz w:val="18"/>
              </w:rPr>
            </w:pPr>
            <w:r>
              <w:rPr>
                <w:spacing w:val="-2"/>
                <w:sz w:val="18"/>
              </w:rPr>
              <w:t>0.750</w:t>
            </w:r>
          </w:p>
        </w:tc>
        <w:tc>
          <w:tcPr>
            <w:tcW w:w="1119" w:type="dxa"/>
          </w:tcPr>
          <w:p w14:paraId="6ED78EA0" w14:textId="77777777" w:rsidR="006F6DBA" w:rsidRDefault="00000000">
            <w:pPr>
              <w:pStyle w:val="TableParagraph"/>
              <w:spacing w:before="45"/>
              <w:ind w:left="16" w:right="3"/>
              <w:rPr>
                <w:sz w:val="18"/>
              </w:rPr>
            </w:pPr>
            <w:r>
              <w:rPr>
                <w:spacing w:val="-2"/>
                <w:sz w:val="18"/>
              </w:rPr>
              <w:t>0.0177</w:t>
            </w:r>
          </w:p>
        </w:tc>
        <w:tc>
          <w:tcPr>
            <w:tcW w:w="1118" w:type="dxa"/>
          </w:tcPr>
          <w:p w14:paraId="5E8776C6" w14:textId="77777777" w:rsidR="006F6DBA" w:rsidRDefault="00000000">
            <w:pPr>
              <w:pStyle w:val="TableParagraph"/>
              <w:spacing w:before="45"/>
              <w:ind w:left="14" w:right="4"/>
              <w:rPr>
                <w:sz w:val="18"/>
              </w:rPr>
            </w:pPr>
            <w:r>
              <w:rPr>
                <w:spacing w:val="-2"/>
                <w:sz w:val="18"/>
              </w:rPr>
              <w:t>0.0236</w:t>
            </w:r>
          </w:p>
        </w:tc>
        <w:tc>
          <w:tcPr>
            <w:tcW w:w="1119" w:type="dxa"/>
          </w:tcPr>
          <w:p w14:paraId="0DE48471" w14:textId="77777777" w:rsidR="006F6DBA" w:rsidRDefault="00000000">
            <w:pPr>
              <w:pStyle w:val="TableParagraph"/>
              <w:spacing w:before="45"/>
              <w:ind w:left="16" w:right="6"/>
              <w:rPr>
                <w:sz w:val="18"/>
              </w:rPr>
            </w:pPr>
            <w:r>
              <w:rPr>
                <w:spacing w:val="-2"/>
                <w:sz w:val="18"/>
              </w:rPr>
              <w:t>0.0295</w:t>
            </w:r>
          </w:p>
        </w:tc>
      </w:tr>
      <w:tr w:rsidR="006F6DBA" w14:paraId="2507E38E" w14:textId="77777777">
        <w:trPr>
          <w:trHeight w:val="329"/>
        </w:trPr>
        <w:tc>
          <w:tcPr>
            <w:tcW w:w="1332" w:type="dxa"/>
          </w:tcPr>
          <w:p w14:paraId="74B6ABE0" w14:textId="77777777" w:rsidR="006F6DBA" w:rsidRDefault="00000000">
            <w:pPr>
              <w:pStyle w:val="TableParagraph"/>
              <w:spacing w:before="45"/>
              <w:ind w:left="12" w:right="1"/>
              <w:rPr>
                <w:sz w:val="18"/>
              </w:rPr>
            </w:pPr>
            <w:r>
              <w:rPr>
                <w:spacing w:val="-5"/>
                <w:sz w:val="18"/>
              </w:rPr>
              <w:t>L1</w:t>
            </w:r>
          </w:p>
        </w:tc>
        <w:tc>
          <w:tcPr>
            <w:tcW w:w="1118" w:type="dxa"/>
          </w:tcPr>
          <w:p w14:paraId="1EECAEDB" w14:textId="77777777" w:rsidR="006F6DBA" w:rsidRDefault="00000000">
            <w:pPr>
              <w:pStyle w:val="TableParagraph"/>
              <w:spacing w:before="45"/>
              <w:ind w:left="14" w:right="5"/>
              <w:rPr>
                <w:sz w:val="18"/>
              </w:rPr>
            </w:pPr>
            <w:r>
              <w:rPr>
                <w:spacing w:val="-10"/>
                <w:sz w:val="18"/>
              </w:rPr>
              <w:t>-</w:t>
            </w:r>
          </w:p>
        </w:tc>
        <w:tc>
          <w:tcPr>
            <w:tcW w:w="1119" w:type="dxa"/>
          </w:tcPr>
          <w:p w14:paraId="78FCD269" w14:textId="77777777" w:rsidR="006F6DBA" w:rsidRDefault="00000000">
            <w:pPr>
              <w:pStyle w:val="TableParagraph"/>
              <w:spacing w:before="45"/>
              <w:ind w:left="16" w:right="7"/>
              <w:rPr>
                <w:sz w:val="18"/>
              </w:rPr>
            </w:pPr>
            <w:r>
              <w:rPr>
                <w:spacing w:val="-2"/>
                <w:sz w:val="18"/>
              </w:rPr>
              <w:t>1.000</w:t>
            </w:r>
          </w:p>
        </w:tc>
        <w:tc>
          <w:tcPr>
            <w:tcW w:w="1118" w:type="dxa"/>
          </w:tcPr>
          <w:p w14:paraId="1620F198" w14:textId="77777777" w:rsidR="006F6DBA" w:rsidRDefault="00000000">
            <w:pPr>
              <w:pStyle w:val="TableParagraph"/>
              <w:spacing w:before="45"/>
              <w:ind w:left="14" w:right="4"/>
              <w:rPr>
                <w:sz w:val="18"/>
              </w:rPr>
            </w:pPr>
            <w:r>
              <w:rPr>
                <w:spacing w:val="-10"/>
                <w:sz w:val="18"/>
              </w:rPr>
              <w:t>-</w:t>
            </w:r>
          </w:p>
        </w:tc>
        <w:tc>
          <w:tcPr>
            <w:tcW w:w="1119" w:type="dxa"/>
          </w:tcPr>
          <w:p w14:paraId="08E119FB" w14:textId="77777777" w:rsidR="006F6DBA" w:rsidRDefault="00000000">
            <w:pPr>
              <w:pStyle w:val="TableParagraph"/>
              <w:spacing w:before="45"/>
              <w:ind w:left="16" w:right="3"/>
              <w:rPr>
                <w:sz w:val="18"/>
              </w:rPr>
            </w:pPr>
            <w:r>
              <w:rPr>
                <w:spacing w:val="-10"/>
                <w:sz w:val="18"/>
              </w:rPr>
              <w:t>-</w:t>
            </w:r>
          </w:p>
        </w:tc>
        <w:tc>
          <w:tcPr>
            <w:tcW w:w="1118" w:type="dxa"/>
          </w:tcPr>
          <w:p w14:paraId="3EAE69C8" w14:textId="77777777" w:rsidR="006F6DBA" w:rsidRDefault="00000000">
            <w:pPr>
              <w:pStyle w:val="TableParagraph"/>
              <w:spacing w:before="45"/>
              <w:ind w:left="14" w:right="3"/>
              <w:rPr>
                <w:sz w:val="18"/>
              </w:rPr>
            </w:pPr>
            <w:r>
              <w:rPr>
                <w:spacing w:val="-2"/>
                <w:sz w:val="18"/>
              </w:rPr>
              <w:t>0.0394</w:t>
            </w:r>
          </w:p>
        </w:tc>
        <w:tc>
          <w:tcPr>
            <w:tcW w:w="1119" w:type="dxa"/>
          </w:tcPr>
          <w:p w14:paraId="441CEEF4" w14:textId="77777777" w:rsidR="006F6DBA" w:rsidRDefault="00000000">
            <w:pPr>
              <w:pStyle w:val="TableParagraph"/>
              <w:spacing w:before="45"/>
              <w:ind w:left="16" w:right="2"/>
              <w:rPr>
                <w:sz w:val="18"/>
              </w:rPr>
            </w:pPr>
            <w:r>
              <w:rPr>
                <w:spacing w:val="-10"/>
                <w:sz w:val="18"/>
              </w:rPr>
              <w:t>-</w:t>
            </w:r>
          </w:p>
        </w:tc>
      </w:tr>
      <w:tr w:rsidR="006F6DBA" w14:paraId="2250F162" w14:textId="77777777">
        <w:trPr>
          <w:trHeight w:val="330"/>
        </w:trPr>
        <w:tc>
          <w:tcPr>
            <w:tcW w:w="1332" w:type="dxa"/>
          </w:tcPr>
          <w:p w14:paraId="3AB17B0E" w14:textId="77777777" w:rsidR="006F6DBA" w:rsidRDefault="00000000">
            <w:pPr>
              <w:pStyle w:val="TableParagraph"/>
              <w:spacing w:before="47"/>
              <w:ind w:left="12" w:right="2"/>
              <w:rPr>
                <w:sz w:val="18"/>
              </w:rPr>
            </w:pPr>
            <w:r>
              <w:rPr>
                <w:spacing w:val="-10"/>
                <w:sz w:val="18"/>
              </w:rPr>
              <w:t>k</w:t>
            </w:r>
          </w:p>
        </w:tc>
        <w:tc>
          <w:tcPr>
            <w:tcW w:w="1118" w:type="dxa"/>
          </w:tcPr>
          <w:p w14:paraId="45CA91F7" w14:textId="77777777" w:rsidR="006F6DBA" w:rsidRDefault="00000000">
            <w:pPr>
              <w:pStyle w:val="TableParagraph"/>
              <w:spacing w:before="47"/>
              <w:ind w:left="14" w:right="2"/>
              <w:rPr>
                <w:sz w:val="18"/>
              </w:rPr>
            </w:pPr>
            <w:r>
              <w:rPr>
                <w:spacing w:val="-5"/>
                <w:sz w:val="18"/>
              </w:rPr>
              <w:t>0°</w:t>
            </w:r>
          </w:p>
        </w:tc>
        <w:tc>
          <w:tcPr>
            <w:tcW w:w="1119" w:type="dxa"/>
          </w:tcPr>
          <w:p w14:paraId="074E8E52" w14:textId="77777777" w:rsidR="006F6DBA" w:rsidRDefault="00000000">
            <w:pPr>
              <w:pStyle w:val="TableParagraph"/>
              <w:spacing w:before="47"/>
              <w:ind w:left="16" w:right="4"/>
              <w:rPr>
                <w:sz w:val="18"/>
              </w:rPr>
            </w:pPr>
            <w:r>
              <w:rPr>
                <w:spacing w:val="-10"/>
                <w:sz w:val="18"/>
              </w:rPr>
              <w:t>-</w:t>
            </w:r>
          </w:p>
        </w:tc>
        <w:tc>
          <w:tcPr>
            <w:tcW w:w="1118" w:type="dxa"/>
          </w:tcPr>
          <w:p w14:paraId="6BB68E3E" w14:textId="77777777" w:rsidR="006F6DBA" w:rsidRDefault="00000000">
            <w:pPr>
              <w:pStyle w:val="TableParagraph"/>
              <w:spacing w:before="47"/>
              <w:ind w:left="14" w:right="2"/>
              <w:rPr>
                <w:sz w:val="18"/>
              </w:rPr>
            </w:pPr>
            <w:r>
              <w:rPr>
                <w:spacing w:val="-5"/>
                <w:sz w:val="18"/>
              </w:rPr>
              <w:t>8°</w:t>
            </w:r>
          </w:p>
        </w:tc>
        <w:tc>
          <w:tcPr>
            <w:tcW w:w="1119" w:type="dxa"/>
          </w:tcPr>
          <w:p w14:paraId="557BD20A" w14:textId="77777777" w:rsidR="006F6DBA" w:rsidRDefault="00000000">
            <w:pPr>
              <w:pStyle w:val="TableParagraph"/>
              <w:spacing w:before="47"/>
              <w:ind w:left="16" w:right="4"/>
              <w:rPr>
                <w:sz w:val="18"/>
              </w:rPr>
            </w:pPr>
            <w:r>
              <w:rPr>
                <w:spacing w:val="-5"/>
                <w:sz w:val="18"/>
              </w:rPr>
              <w:t>0°</w:t>
            </w:r>
          </w:p>
        </w:tc>
        <w:tc>
          <w:tcPr>
            <w:tcW w:w="1118" w:type="dxa"/>
          </w:tcPr>
          <w:p w14:paraId="0A35AAAB" w14:textId="77777777" w:rsidR="006F6DBA" w:rsidRDefault="00000000">
            <w:pPr>
              <w:pStyle w:val="TableParagraph"/>
              <w:spacing w:before="47"/>
              <w:ind w:left="14"/>
              <w:rPr>
                <w:sz w:val="18"/>
              </w:rPr>
            </w:pPr>
            <w:r>
              <w:rPr>
                <w:spacing w:val="-10"/>
                <w:sz w:val="18"/>
              </w:rPr>
              <w:t>-</w:t>
            </w:r>
          </w:p>
        </w:tc>
        <w:tc>
          <w:tcPr>
            <w:tcW w:w="1119" w:type="dxa"/>
          </w:tcPr>
          <w:p w14:paraId="47E11E37" w14:textId="77777777" w:rsidR="006F6DBA" w:rsidRDefault="00000000">
            <w:pPr>
              <w:pStyle w:val="TableParagraph"/>
              <w:spacing w:before="47"/>
              <w:ind w:left="16"/>
              <w:rPr>
                <w:sz w:val="18"/>
              </w:rPr>
            </w:pPr>
            <w:r>
              <w:rPr>
                <w:spacing w:val="-5"/>
                <w:sz w:val="18"/>
              </w:rPr>
              <w:t>8°</w:t>
            </w:r>
          </w:p>
        </w:tc>
      </w:tr>
      <w:tr w:rsidR="006F6DBA" w14:paraId="38E89E85" w14:textId="77777777">
        <w:trPr>
          <w:trHeight w:val="329"/>
        </w:trPr>
        <w:tc>
          <w:tcPr>
            <w:tcW w:w="1332" w:type="dxa"/>
          </w:tcPr>
          <w:p w14:paraId="1649086F" w14:textId="77777777" w:rsidR="006F6DBA" w:rsidRDefault="00000000">
            <w:pPr>
              <w:pStyle w:val="TableParagraph"/>
              <w:spacing w:before="45"/>
              <w:ind w:left="12" w:right="4"/>
              <w:rPr>
                <w:sz w:val="18"/>
              </w:rPr>
            </w:pPr>
            <w:proofErr w:type="spellStart"/>
            <w:r>
              <w:rPr>
                <w:spacing w:val="-5"/>
                <w:sz w:val="18"/>
              </w:rPr>
              <w:t>aaa</w:t>
            </w:r>
            <w:proofErr w:type="spellEnd"/>
          </w:p>
        </w:tc>
        <w:tc>
          <w:tcPr>
            <w:tcW w:w="1118" w:type="dxa"/>
          </w:tcPr>
          <w:p w14:paraId="0AD536E9" w14:textId="77777777" w:rsidR="006F6DBA" w:rsidRDefault="00000000">
            <w:pPr>
              <w:pStyle w:val="TableParagraph"/>
              <w:spacing w:before="45"/>
              <w:ind w:left="14" w:right="5"/>
              <w:rPr>
                <w:sz w:val="18"/>
              </w:rPr>
            </w:pPr>
            <w:r>
              <w:rPr>
                <w:spacing w:val="-10"/>
                <w:sz w:val="18"/>
              </w:rPr>
              <w:t>-</w:t>
            </w:r>
          </w:p>
        </w:tc>
        <w:tc>
          <w:tcPr>
            <w:tcW w:w="1119" w:type="dxa"/>
          </w:tcPr>
          <w:p w14:paraId="30A83F0B" w14:textId="77777777" w:rsidR="006F6DBA" w:rsidRDefault="00000000">
            <w:pPr>
              <w:pStyle w:val="TableParagraph"/>
              <w:spacing w:before="45"/>
              <w:ind w:left="16" w:right="5"/>
              <w:rPr>
                <w:sz w:val="18"/>
              </w:rPr>
            </w:pPr>
            <w:r>
              <w:rPr>
                <w:spacing w:val="-10"/>
                <w:sz w:val="18"/>
              </w:rPr>
              <w:t>-</w:t>
            </w:r>
          </w:p>
        </w:tc>
        <w:tc>
          <w:tcPr>
            <w:tcW w:w="1118" w:type="dxa"/>
          </w:tcPr>
          <w:p w14:paraId="41875DE4" w14:textId="77777777" w:rsidR="006F6DBA" w:rsidRDefault="00000000">
            <w:pPr>
              <w:pStyle w:val="TableParagraph"/>
              <w:spacing w:before="45"/>
              <w:ind w:left="14" w:right="1"/>
              <w:rPr>
                <w:sz w:val="18"/>
              </w:rPr>
            </w:pPr>
            <w:r>
              <w:rPr>
                <w:spacing w:val="-2"/>
                <w:sz w:val="18"/>
              </w:rPr>
              <w:t>0.100</w:t>
            </w:r>
          </w:p>
        </w:tc>
        <w:tc>
          <w:tcPr>
            <w:tcW w:w="1119" w:type="dxa"/>
          </w:tcPr>
          <w:p w14:paraId="0129C5F4" w14:textId="77777777" w:rsidR="006F6DBA" w:rsidRDefault="00000000">
            <w:pPr>
              <w:pStyle w:val="TableParagraph"/>
              <w:spacing w:before="45"/>
              <w:ind w:left="16" w:right="3"/>
              <w:rPr>
                <w:sz w:val="18"/>
              </w:rPr>
            </w:pPr>
            <w:r>
              <w:rPr>
                <w:spacing w:val="-10"/>
                <w:sz w:val="18"/>
              </w:rPr>
              <w:t>-</w:t>
            </w:r>
          </w:p>
        </w:tc>
        <w:tc>
          <w:tcPr>
            <w:tcW w:w="1118" w:type="dxa"/>
          </w:tcPr>
          <w:p w14:paraId="3A9BD81D" w14:textId="77777777" w:rsidR="006F6DBA" w:rsidRDefault="00000000">
            <w:pPr>
              <w:pStyle w:val="TableParagraph"/>
              <w:spacing w:before="45"/>
              <w:ind w:left="14" w:right="1"/>
              <w:rPr>
                <w:sz w:val="18"/>
              </w:rPr>
            </w:pPr>
            <w:r>
              <w:rPr>
                <w:spacing w:val="-10"/>
                <w:sz w:val="18"/>
              </w:rPr>
              <w:t>-</w:t>
            </w:r>
          </w:p>
        </w:tc>
        <w:tc>
          <w:tcPr>
            <w:tcW w:w="1119" w:type="dxa"/>
          </w:tcPr>
          <w:p w14:paraId="07BEAC67" w14:textId="77777777" w:rsidR="006F6DBA" w:rsidRDefault="00000000">
            <w:pPr>
              <w:pStyle w:val="TableParagraph"/>
              <w:spacing w:before="45"/>
              <w:ind w:left="16" w:right="3"/>
              <w:rPr>
                <w:sz w:val="18"/>
              </w:rPr>
            </w:pPr>
            <w:r>
              <w:rPr>
                <w:spacing w:val="-2"/>
                <w:sz w:val="18"/>
              </w:rPr>
              <w:t>0.0039</w:t>
            </w:r>
          </w:p>
        </w:tc>
      </w:tr>
    </w:tbl>
    <w:p w14:paraId="4F162982" w14:textId="77777777" w:rsidR="006F6DBA" w:rsidRDefault="00000000">
      <w:pPr>
        <w:pStyle w:val="ListParagraph"/>
        <w:numPr>
          <w:ilvl w:val="0"/>
          <w:numId w:val="5"/>
        </w:numPr>
        <w:tabs>
          <w:tab w:val="left" w:pos="1598"/>
        </w:tabs>
        <w:spacing w:before="74"/>
        <w:ind w:left="1598" w:hanging="282"/>
        <w:rPr>
          <w:sz w:val="16"/>
        </w:rPr>
      </w:pPr>
      <w:r>
        <w:rPr>
          <w:sz w:val="16"/>
        </w:rPr>
        <w:t>Values</w:t>
      </w:r>
      <w:r>
        <w:rPr>
          <w:spacing w:val="-5"/>
          <w:sz w:val="16"/>
        </w:rPr>
        <w:t xml:space="preserve"> </w:t>
      </w:r>
      <w:r>
        <w:rPr>
          <w:sz w:val="16"/>
        </w:rPr>
        <w:t>in</w:t>
      </w:r>
      <w:r>
        <w:rPr>
          <w:spacing w:val="-5"/>
          <w:sz w:val="16"/>
        </w:rPr>
        <w:t xml:space="preserve"> </w:t>
      </w:r>
      <w:r>
        <w:rPr>
          <w:sz w:val="16"/>
        </w:rPr>
        <w:t>inches</w:t>
      </w:r>
      <w:r>
        <w:rPr>
          <w:spacing w:val="-3"/>
          <w:sz w:val="16"/>
        </w:rPr>
        <w:t xml:space="preserve"> </w:t>
      </w:r>
      <w:r>
        <w:rPr>
          <w:sz w:val="16"/>
        </w:rPr>
        <w:t>are</w:t>
      </w:r>
      <w:r>
        <w:rPr>
          <w:spacing w:val="-5"/>
          <w:sz w:val="16"/>
        </w:rPr>
        <w:t xml:space="preserve"> </w:t>
      </w:r>
      <w:r>
        <w:rPr>
          <w:sz w:val="16"/>
        </w:rPr>
        <w:t>converted</w:t>
      </w:r>
      <w:r>
        <w:rPr>
          <w:spacing w:val="-4"/>
          <w:sz w:val="16"/>
        </w:rPr>
        <w:t xml:space="preserve"> </w:t>
      </w:r>
      <w:r>
        <w:rPr>
          <w:sz w:val="16"/>
        </w:rPr>
        <w:t>from</w:t>
      </w:r>
      <w:r>
        <w:rPr>
          <w:spacing w:val="-5"/>
          <w:sz w:val="16"/>
        </w:rPr>
        <w:t xml:space="preserve"> </w:t>
      </w:r>
      <w:r>
        <w:rPr>
          <w:sz w:val="16"/>
        </w:rPr>
        <w:t>mm</w:t>
      </w:r>
      <w:r>
        <w:rPr>
          <w:spacing w:val="-5"/>
          <w:sz w:val="16"/>
        </w:rPr>
        <w:t xml:space="preserve"> </w:t>
      </w:r>
      <w:r>
        <w:rPr>
          <w:sz w:val="16"/>
        </w:rPr>
        <w:t>and</w:t>
      </w:r>
      <w:r>
        <w:rPr>
          <w:spacing w:val="-4"/>
          <w:sz w:val="16"/>
        </w:rPr>
        <w:t xml:space="preserve"> </w:t>
      </w:r>
      <w:r>
        <w:rPr>
          <w:sz w:val="16"/>
        </w:rPr>
        <w:t>rounded</w:t>
      </w:r>
      <w:r>
        <w:rPr>
          <w:spacing w:val="-5"/>
          <w:sz w:val="16"/>
        </w:rPr>
        <w:t xml:space="preserve"> </w:t>
      </w:r>
      <w:r>
        <w:rPr>
          <w:sz w:val="16"/>
        </w:rPr>
        <w:t>to</w:t>
      </w:r>
      <w:r>
        <w:rPr>
          <w:spacing w:val="-3"/>
          <w:sz w:val="16"/>
        </w:rPr>
        <w:t xml:space="preserve"> </w:t>
      </w:r>
      <w:r>
        <w:rPr>
          <w:sz w:val="16"/>
        </w:rPr>
        <w:t>four</w:t>
      </w:r>
      <w:r>
        <w:rPr>
          <w:spacing w:val="-5"/>
          <w:sz w:val="16"/>
        </w:rPr>
        <w:t xml:space="preserve"> </w:t>
      </w:r>
      <w:r>
        <w:rPr>
          <w:sz w:val="16"/>
        </w:rPr>
        <w:t>decimal</w:t>
      </w:r>
      <w:r>
        <w:rPr>
          <w:spacing w:val="-5"/>
          <w:sz w:val="16"/>
        </w:rPr>
        <w:t xml:space="preserve"> </w:t>
      </w:r>
      <w:r>
        <w:rPr>
          <w:spacing w:val="-2"/>
          <w:sz w:val="16"/>
        </w:rPr>
        <w:t>digits.</w:t>
      </w:r>
    </w:p>
    <w:p w14:paraId="20434E39" w14:textId="77777777" w:rsidR="006F6DBA" w:rsidRDefault="00000000">
      <w:pPr>
        <w:pStyle w:val="ListParagraph"/>
        <w:numPr>
          <w:ilvl w:val="0"/>
          <w:numId w:val="5"/>
        </w:numPr>
        <w:tabs>
          <w:tab w:val="left" w:pos="1597"/>
          <w:tab w:val="left" w:pos="1599"/>
        </w:tabs>
        <w:spacing w:before="109" w:line="208" w:lineRule="auto"/>
        <w:ind w:right="502"/>
        <w:rPr>
          <w:sz w:val="16"/>
        </w:rPr>
      </w:pPr>
      <w:r>
        <w:rPr>
          <w:sz w:val="16"/>
        </w:rPr>
        <w:t>Dimension</w:t>
      </w:r>
      <w:r>
        <w:rPr>
          <w:spacing w:val="-6"/>
          <w:sz w:val="16"/>
        </w:rPr>
        <w:t xml:space="preserve"> </w:t>
      </w:r>
      <w:r>
        <w:rPr>
          <w:sz w:val="16"/>
        </w:rPr>
        <w:t>“D”</w:t>
      </w:r>
      <w:r>
        <w:rPr>
          <w:spacing w:val="-6"/>
          <w:sz w:val="16"/>
        </w:rPr>
        <w:t xml:space="preserve"> </w:t>
      </w:r>
      <w:r>
        <w:rPr>
          <w:sz w:val="16"/>
        </w:rPr>
        <w:t>does</w:t>
      </w:r>
      <w:r>
        <w:rPr>
          <w:spacing w:val="-7"/>
          <w:sz w:val="16"/>
        </w:rPr>
        <w:t xml:space="preserve"> </w:t>
      </w:r>
      <w:r>
        <w:rPr>
          <w:sz w:val="16"/>
        </w:rPr>
        <w:t>not</w:t>
      </w:r>
      <w:r>
        <w:rPr>
          <w:spacing w:val="-6"/>
          <w:sz w:val="16"/>
        </w:rPr>
        <w:t xml:space="preserve"> </w:t>
      </w:r>
      <w:r>
        <w:rPr>
          <w:sz w:val="16"/>
        </w:rPr>
        <w:t>include</w:t>
      </w:r>
      <w:r>
        <w:rPr>
          <w:spacing w:val="-6"/>
          <w:sz w:val="16"/>
        </w:rPr>
        <w:t xml:space="preserve"> </w:t>
      </w:r>
      <w:r>
        <w:rPr>
          <w:sz w:val="16"/>
        </w:rPr>
        <w:t>mold</w:t>
      </w:r>
      <w:r>
        <w:rPr>
          <w:spacing w:val="-7"/>
          <w:sz w:val="16"/>
        </w:rPr>
        <w:t xml:space="preserve"> </w:t>
      </w:r>
      <w:r>
        <w:rPr>
          <w:sz w:val="16"/>
        </w:rPr>
        <w:t>flash,</w:t>
      </w:r>
      <w:r>
        <w:rPr>
          <w:spacing w:val="-7"/>
          <w:sz w:val="16"/>
        </w:rPr>
        <w:t xml:space="preserve"> </w:t>
      </w:r>
      <w:r>
        <w:rPr>
          <w:sz w:val="16"/>
        </w:rPr>
        <w:t>protrusions</w:t>
      </w:r>
      <w:r>
        <w:rPr>
          <w:spacing w:val="-7"/>
          <w:sz w:val="16"/>
        </w:rPr>
        <w:t xml:space="preserve"> </w:t>
      </w:r>
      <w:r>
        <w:rPr>
          <w:sz w:val="16"/>
        </w:rPr>
        <w:t>or</w:t>
      </w:r>
      <w:r>
        <w:rPr>
          <w:spacing w:val="-6"/>
          <w:sz w:val="16"/>
        </w:rPr>
        <w:t xml:space="preserve"> </w:t>
      </w:r>
      <w:r>
        <w:rPr>
          <w:sz w:val="16"/>
        </w:rPr>
        <w:t>gate</w:t>
      </w:r>
      <w:r>
        <w:rPr>
          <w:spacing w:val="-7"/>
          <w:sz w:val="16"/>
        </w:rPr>
        <w:t xml:space="preserve"> </w:t>
      </w:r>
      <w:r>
        <w:rPr>
          <w:sz w:val="16"/>
        </w:rPr>
        <w:t>burrs.</w:t>
      </w:r>
      <w:r>
        <w:rPr>
          <w:spacing w:val="-7"/>
          <w:sz w:val="16"/>
        </w:rPr>
        <w:t xml:space="preserve"> </w:t>
      </w:r>
      <w:r>
        <w:rPr>
          <w:sz w:val="16"/>
        </w:rPr>
        <w:t>Mold</w:t>
      </w:r>
      <w:r>
        <w:rPr>
          <w:spacing w:val="-5"/>
          <w:sz w:val="16"/>
        </w:rPr>
        <w:t xml:space="preserve"> </w:t>
      </w:r>
      <w:r>
        <w:rPr>
          <w:sz w:val="16"/>
        </w:rPr>
        <w:t>flash,</w:t>
      </w:r>
      <w:r>
        <w:rPr>
          <w:spacing w:val="-6"/>
          <w:sz w:val="16"/>
        </w:rPr>
        <w:t xml:space="preserve"> </w:t>
      </w:r>
      <w:r>
        <w:rPr>
          <w:sz w:val="16"/>
        </w:rPr>
        <w:t>protrusions</w:t>
      </w:r>
      <w:r>
        <w:rPr>
          <w:spacing w:val="-6"/>
          <w:sz w:val="16"/>
        </w:rPr>
        <w:t xml:space="preserve"> </w:t>
      </w:r>
      <w:r>
        <w:rPr>
          <w:sz w:val="16"/>
        </w:rPr>
        <w:t>or</w:t>
      </w:r>
      <w:r>
        <w:rPr>
          <w:spacing w:val="-6"/>
          <w:sz w:val="16"/>
        </w:rPr>
        <w:t xml:space="preserve"> </w:t>
      </w:r>
      <w:r>
        <w:rPr>
          <w:sz w:val="16"/>
        </w:rPr>
        <w:t>gate</w:t>
      </w:r>
      <w:r>
        <w:rPr>
          <w:spacing w:val="-6"/>
          <w:sz w:val="16"/>
        </w:rPr>
        <w:t xml:space="preserve"> </w:t>
      </w:r>
      <w:r>
        <w:rPr>
          <w:sz w:val="16"/>
        </w:rPr>
        <w:t>burrs shall not exceed 0.15mm per side.</w:t>
      </w:r>
    </w:p>
    <w:p w14:paraId="511CAD0F" w14:textId="77777777" w:rsidR="006F6DBA" w:rsidRDefault="00000000">
      <w:pPr>
        <w:pStyle w:val="ListParagraph"/>
        <w:numPr>
          <w:ilvl w:val="0"/>
          <w:numId w:val="5"/>
        </w:numPr>
        <w:tabs>
          <w:tab w:val="left" w:pos="1597"/>
          <w:tab w:val="left" w:pos="1599"/>
        </w:tabs>
        <w:spacing w:before="113" w:line="208" w:lineRule="auto"/>
        <w:ind w:right="810"/>
        <w:rPr>
          <w:sz w:val="16"/>
        </w:rPr>
      </w:pPr>
      <w:r>
        <w:rPr>
          <w:sz w:val="16"/>
        </w:rPr>
        <w:t>Dimension</w:t>
      </w:r>
      <w:r>
        <w:rPr>
          <w:spacing w:val="-4"/>
          <w:sz w:val="16"/>
        </w:rPr>
        <w:t xml:space="preserve"> </w:t>
      </w:r>
      <w:r>
        <w:rPr>
          <w:sz w:val="16"/>
        </w:rPr>
        <w:t>“E1”</w:t>
      </w:r>
      <w:r>
        <w:rPr>
          <w:spacing w:val="-4"/>
          <w:sz w:val="16"/>
        </w:rPr>
        <w:t xml:space="preserve"> </w:t>
      </w:r>
      <w:r>
        <w:rPr>
          <w:sz w:val="16"/>
        </w:rPr>
        <w:t>does</w:t>
      </w:r>
      <w:r>
        <w:rPr>
          <w:spacing w:val="-4"/>
          <w:sz w:val="16"/>
        </w:rPr>
        <w:t xml:space="preserve"> </w:t>
      </w:r>
      <w:r>
        <w:rPr>
          <w:sz w:val="16"/>
        </w:rPr>
        <w:t>not</w:t>
      </w:r>
      <w:r>
        <w:rPr>
          <w:spacing w:val="-2"/>
          <w:sz w:val="16"/>
        </w:rPr>
        <w:t xml:space="preserve"> </w:t>
      </w:r>
      <w:r>
        <w:rPr>
          <w:sz w:val="16"/>
        </w:rPr>
        <w:t>include</w:t>
      </w:r>
      <w:r>
        <w:rPr>
          <w:spacing w:val="-4"/>
          <w:sz w:val="16"/>
        </w:rPr>
        <w:t xml:space="preserve"> </w:t>
      </w:r>
      <w:proofErr w:type="spellStart"/>
      <w:r>
        <w:rPr>
          <w:sz w:val="16"/>
        </w:rPr>
        <w:t>interlead</w:t>
      </w:r>
      <w:proofErr w:type="spellEnd"/>
      <w:r>
        <w:rPr>
          <w:spacing w:val="-4"/>
          <w:sz w:val="16"/>
        </w:rPr>
        <w:t xml:space="preserve"> </w:t>
      </w:r>
      <w:r>
        <w:rPr>
          <w:sz w:val="16"/>
        </w:rPr>
        <w:t>flash</w:t>
      </w:r>
      <w:r>
        <w:rPr>
          <w:spacing w:val="-4"/>
          <w:sz w:val="16"/>
        </w:rPr>
        <w:t xml:space="preserve"> </w:t>
      </w:r>
      <w:r>
        <w:rPr>
          <w:sz w:val="16"/>
        </w:rPr>
        <w:t>or</w:t>
      </w:r>
      <w:r>
        <w:rPr>
          <w:spacing w:val="-3"/>
          <w:sz w:val="16"/>
        </w:rPr>
        <w:t xml:space="preserve"> </w:t>
      </w:r>
      <w:r>
        <w:rPr>
          <w:sz w:val="16"/>
        </w:rPr>
        <w:t>protrusions.</w:t>
      </w:r>
      <w:r>
        <w:rPr>
          <w:spacing w:val="-3"/>
          <w:sz w:val="16"/>
        </w:rPr>
        <w:t xml:space="preserve"> </w:t>
      </w:r>
      <w:proofErr w:type="spellStart"/>
      <w:r>
        <w:rPr>
          <w:sz w:val="16"/>
        </w:rPr>
        <w:t>Interlead</w:t>
      </w:r>
      <w:proofErr w:type="spellEnd"/>
      <w:r>
        <w:rPr>
          <w:spacing w:val="-3"/>
          <w:sz w:val="16"/>
        </w:rPr>
        <w:t xml:space="preserve"> </w:t>
      </w:r>
      <w:r>
        <w:rPr>
          <w:sz w:val="16"/>
        </w:rPr>
        <w:t>flash</w:t>
      </w:r>
      <w:r>
        <w:rPr>
          <w:spacing w:val="-3"/>
          <w:sz w:val="16"/>
        </w:rPr>
        <w:t xml:space="preserve"> </w:t>
      </w:r>
      <w:r>
        <w:rPr>
          <w:sz w:val="16"/>
        </w:rPr>
        <w:t>or</w:t>
      </w:r>
      <w:r>
        <w:rPr>
          <w:spacing w:val="-3"/>
          <w:sz w:val="16"/>
        </w:rPr>
        <w:t xml:space="preserve"> </w:t>
      </w:r>
      <w:r>
        <w:rPr>
          <w:sz w:val="16"/>
        </w:rPr>
        <w:t>protrusions</w:t>
      </w:r>
      <w:r>
        <w:rPr>
          <w:spacing w:val="-3"/>
          <w:sz w:val="16"/>
        </w:rPr>
        <w:t xml:space="preserve"> </w:t>
      </w:r>
      <w:r>
        <w:rPr>
          <w:sz w:val="16"/>
        </w:rPr>
        <w:t>shall</w:t>
      </w:r>
      <w:r>
        <w:rPr>
          <w:spacing w:val="-3"/>
          <w:sz w:val="16"/>
        </w:rPr>
        <w:t xml:space="preserve"> </w:t>
      </w:r>
      <w:r>
        <w:rPr>
          <w:sz w:val="16"/>
        </w:rPr>
        <w:t>not exceed 0.25mm per side.</w:t>
      </w:r>
    </w:p>
    <w:p w14:paraId="5427F5CF" w14:textId="77777777" w:rsidR="006F6DBA" w:rsidRDefault="006F6DBA">
      <w:pPr>
        <w:pStyle w:val="BodyText"/>
        <w:rPr>
          <w:sz w:val="18"/>
        </w:rPr>
      </w:pPr>
    </w:p>
    <w:p w14:paraId="1C0DEC7B" w14:textId="77777777" w:rsidR="006F6DBA" w:rsidRDefault="006F6DBA">
      <w:pPr>
        <w:pStyle w:val="BodyText"/>
        <w:rPr>
          <w:sz w:val="18"/>
        </w:rPr>
      </w:pPr>
    </w:p>
    <w:p w14:paraId="5D35DBD6" w14:textId="77777777" w:rsidR="006F6DBA" w:rsidRDefault="006F6DBA">
      <w:pPr>
        <w:pStyle w:val="BodyText"/>
        <w:spacing w:before="110"/>
        <w:rPr>
          <w:sz w:val="18"/>
        </w:rPr>
      </w:pPr>
    </w:p>
    <w:p w14:paraId="763F8093" w14:textId="77777777" w:rsidR="006F6DBA" w:rsidRDefault="00000000">
      <w:pPr>
        <w:tabs>
          <w:tab w:val="left" w:pos="8928"/>
        </w:tabs>
        <w:ind w:left="4137"/>
        <w:rPr>
          <w:sz w:val="18"/>
        </w:rPr>
      </w:pPr>
      <w:r>
        <w:rPr>
          <w:noProof/>
        </w:rPr>
        <mc:AlternateContent>
          <mc:Choice Requires="wpg">
            <w:drawing>
              <wp:anchor distT="0" distB="0" distL="0" distR="0" simplePos="0" relativeHeight="251655168" behindDoc="0" locked="0" layoutInCell="1" allowOverlap="1" wp14:anchorId="3C64901C" wp14:editId="78F94933">
                <wp:simplePos x="0" y="0"/>
                <wp:positionH relativeFrom="page">
                  <wp:posOffset>908392</wp:posOffset>
                </wp:positionH>
                <wp:positionV relativeFrom="paragraph">
                  <wp:posOffset>-77049</wp:posOffset>
                </wp:positionV>
                <wp:extent cx="360680" cy="192405"/>
                <wp:effectExtent l="0" t="0" r="0" b="0"/>
                <wp:wrapNone/>
                <wp:docPr id="2896" name="Group 2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2897" name="Graphic 2897"/>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2898" name="Image 2898"/>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60550D4" id="Group 2896" o:spid="_x0000_s1026" style="position:absolute;margin-left:71.55pt;margin-top:-6.05pt;width:28.4pt;height:15.15pt;z-index:25165516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">
                <v:shape id="Graphic 2897"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2898"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83/94</w:t>
      </w:r>
    </w:p>
    <w:p w14:paraId="7D346D74" w14:textId="77777777" w:rsidR="006F6DBA" w:rsidRDefault="006F6DBA">
      <w:pPr>
        <w:rPr>
          <w:sz w:val="18"/>
        </w:rPr>
        <w:sectPr w:rsidR="006F6DBA">
          <w:headerReference w:type="default" r:id="rId303"/>
          <w:footerReference w:type="default" r:id="rId304"/>
          <w:pgSz w:w="11900" w:h="16840"/>
          <w:pgMar w:top="1660" w:right="1180" w:bottom="1680" w:left="1180" w:header="1172" w:footer="1491" w:gutter="0"/>
          <w:cols w:space="720"/>
        </w:sectPr>
      </w:pPr>
    </w:p>
    <w:p w14:paraId="5F57E443" w14:textId="77777777" w:rsidR="006F6DBA" w:rsidRDefault="006F6DBA">
      <w:pPr>
        <w:pStyle w:val="BodyText"/>
        <w:spacing w:before="137"/>
      </w:pPr>
    </w:p>
    <w:p w14:paraId="49DCD88C" w14:textId="77777777" w:rsidR="006F6DBA" w:rsidRDefault="00000000">
      <w:pPr>
        <w:pStyle w:val="Heading7"/>
        <w:spacing w:before="0"/>
        <w:ind w:left="1284" w:right="148"/>
        <w:jc w:val="center"/>
      </w:pPr>
      <w:r>
        <w:rPr>
          <w:noProof/>
        </w:rPr>
        <mc:AlternateContent>
          <mc:Choice Requires="wpg">
            <w:drawing>
              <wp:anchor distT="0" distB="0" distL="0" distR="0" simplePos="0" relativeHeight="251797504" behindDoc="1" locked="0" layoutInCell="1" allowOverlap="1" wp14:anchorId="0E7A313A" wp14:editId="00BF2FC1">
                <wp:simplePos x="0" y="0"/>
                <wp:positionH relativeFrom="page">
                  <wp:posOffset>1574291</wp:posOffset>
                </wp:positionH>
                <wp:positionV relativeFrom="paragraph">
                  <wp:posOffset>161989</wp:posOffset>
                </wp:positionV>
                <wp:extent cx="5130800" cy="3127375"/>
                <wp:effectExtent l="0" t="0" r="0" b="0"/>
                <wp:wrapTopAndBottom/>
                <wp:docPr id="2903" name="Group 2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3127375"/>
                          <a:chOff x="0" y="0"/>
                          <a:chExt cx="5130800" cy="3127375"/>
                        </a:xfrm>
                      </wpg:grpSpPr>
                      <wps:wsp>
                        <wps:cNvPr id="2904" name="Graphic 2904"/>
                        <wps:cNvSpPr/>
                        <wps:spPr>
                          <a:xfrm>
                            <a:off x="3388029" y="1502321"/>
                            <a:ext cx="398145" cy="1270"/>
                          </a:xfrm>
                          <a:custGeom>
                            <a:avLst/>
                            <a:gdLst/>
                            <a:ahLst/>
                            <a:cxnLst/>
                            <a:rect l="l" t="t" r="r" b="b"/>
                            <a:pathLst>
                              <a:path w="398145">
                                <a:moveTo>
                                  <a:pt x="0" y="0"/>
                                </a:moveTo>
                                <a:lnTo>
                                  <a:pt x="397776" y="0"/>
                                </a:lnTo>
                              </a:path>
                            </a:pathLst>
                          </a:custGeom>
                          <a:ln w="4762">
                            <a:solidFill>
                              <a:srgbClr val="010101"/>
                            </a:solidFill>
                            <a:prstDash val="solid"/>
                          </a:ln>
                        </wps:spPr>
                        <wps:bodyPr wrap="square" lIns="0" tIns="0" rIns="0" bIns="0" rtlCol="0">
                          <a:prstTxWarp prst="textNoShape">
                            <a:avLst/>
                          </a:prstTxWarp>
                          <a:noAutofit/>
                        </wps:bodyPr>
                      </wps:wsp>
                      <wps:wsp>
                        <wps:cNvPr id="2905" name="Graphic 2905"/>
                        <wps:cNvSpPr/>
                        <wps:spPr>
                          <a:xfrm>
                            <a:off x="3228898" y="1502321"/>
                            <a:ext cx="79375" cy="1270"/>
                          </a:xfrm>
                          <a:custGeom>
                            <a:avLst/>
                            <a:gdLst/>
                            <a:ahLst/>
                            <a:cxnLst/>
                            <a:rect l="l" t="t" r="r" b="b"/>
                            <a:pathLst>
                              <a:path w="79375">
                                <a:moveTo>
                                  <a:pt x="0" y="0"/>
                                </a:moveTo>
                                <a:lnTo>
                                  <a:pt x="79375" y="0"/>
                                </a:lnTo>
                              </a:path>
                            </a:pathLst>
                          </a:custGeom>
                          <a:ln w="4762">
                            <a:solidFill>
                              <a:srgbClr val="010101"/>
                            </a:solidFill>
                            <a:prstDash val="solid"/>
                          </a:ln>
                        </wps:spPr>
                        <wps:bodyPr wrap="square" lIns="0" tIns="0" rIns="0" bIns="0" rtlCol="0">
                          <a:prstTxWarp prst="textNoShape">
                            <a:avLst/>
                          </a:prstTxWarp>
                          <a:noAutofit/>
                        </wps:bodyPr>
                      </wps:wsp>
                      <wps:wsp>
                        <wps:cNvPr id="2906" name="Graphic 2906"/>
                        <wps:cNvSpPr/>
                        <wps:spPr>
                          <a:xfrm>
                            <a:off x="2751353" y="1502321"/>
                            <a:ext cx="398145" cy="1270"/>
                          </a:xfrm>
                          <a:custGeom>
                            <a:avLst/>
                            <a:gdLst/>
                            <a:ahLst/>
                            <a:cxnLst/>
                            <a:rect l="l" t="t" r="r" b="b"/>
                            <a:pathLst>
                              <a:path w="398145">
                                <a:moveTo>
                                  <a:pt x="0" y="0"/>
                                </a:moveTo>
                                <a:lnTo>
                                  <a:pt x="397903" y="0"/>
                                </a:lnTo>
                              </a:path>
                            </a:pathLst>
                          </a:custGeom>
                          <a:ln w="4762">
                            <a:solidFill>
                              <a:srgbClr val="010101"/>
                            </a:solidFill>
                            <a:prstDash val="solid"/>
                          </a:ln>
                        </wps:spPr>
                        <wps:bodyPr wrap="square" lIns="0" tIns="0" rIns="0" bIns="0" rtlCol="0">
                          <a:prstTxWarp prst="textNoShape">
                            <a:avLst/>
                          </a:prstTxWarp>
                          <a:noAutofit/>
                        </wps:bodyPr>
                      </wps:wsp>
                      <wps:wsp>
                        <wps:cNvPr id="2907" name="Graphic 2907"/>
                        <wps:cNvSpPr/>
                        <wps:spPr>
                          <a:xfrm>
                            <a:off x="2592336" y="1502321"/>
                            <a:ext cx="80010" cy="1270"/>
                          </a:xfrm>
                          <a:custGeom>
                            <a:avLst/>
                            <a:gdLst/>
                            <a:ahLst/>
                            <a:cxnLst/>
                            <a:rect l="l" t="t" r="r" b="b"/>
                            <a:pathLst>
                              <a:path w="80010">
                                <a:moveTo>
                                  <a:pt x="0" y="0"/>
                                </a:moveTo>
                                <a:lnTo>
                                  <a:pt x="79629" y="0"/>
                                </a:lnTo>
                              </a:path>
                            </a:pathLst>
                          </a:custGeom>
                          <a:ln w="4762">
                            <a:solidFill>
                              <a:srgbClr val="010101"/>
                            </a:solidFill>
                            <a:prstDash val="solid"/>
                          </a:ln>
                        </wps:spPr>
                        <wps:bodyPr wrap="square" lIns="0" tIns="0" rIns="0" bIns="0" rtlCol="0">
                          <a:prstTxWarp prst="textNoShape">
                            <a:avLst/>
                          </a:prstTxWarp>
                          <a:noAutofit/>
                        </wps:bodyPr>
                      </wps:wsp>
                      <wps:wsp>
                        <wps:cNvPr id="2908" name="Graphic 2908"/>
                        <wps:cNvSpPr/>
                        <wps:spPr>
                          <a:xfrm>
                            <a:off x="2115172" y="1502321"/>
                            <a:ext cx="398145" cy="1270"/>
                          </a:xfrm>
                          <a:custGeom>
                            <a:avLst/>
                            <a:gdLst/>
                            <a:ahLst/>
                            <a:cxnLst/>
                            <a:rect l="l" t="t" r="r" b="b"/>
                            <a:pathLst>
                              <a:path w="398145">
                                <a:moveTo>
                                  <a:pt x="0" y="0"/>
                                </a:moveTo>
                                <a:lnTo>
                                  <a:pt x="397522" y="0"/>
                                </a:lnTo>
                              </a:path>
                            </a:pathLst>
                          </a:custGeom>
                          <a:ln w="4762">
                            <a:solidFill>
                              <a:srgbClr val="010101"/>
                            </a:solidFill>
                            <a:prstDash val="solid"/>
                          </a:ln>
                        </wps:spPr>
                        <wps:bodyPr wrap="square" lIns="0" tIns="0" rIns="0" bIns="0" rtlCol="0">
                          <a:prstTxWarp prst="textNoShape">
                            <a:avLst/>
                          </a:prstTxWarp>
                          <a:noAutofit/>
                        </wps:bodyPr>
                      </wps:wsp>
                      <wps:wsp>
                        <wps:cNvPr id="2909" name="Graphic 2909"/>
                        <wps:cNvSpPr/>
                        <wps:spPr>
                          <a:xfrm>
                            <a:off x="1955774" y="1502321"/>
                            <a:ext cx="80010" cy="1270"/>
                          </a:xfrm>
                          <a:custGeom>
                            <a:avLst/>
                            <a:gdLst/>
                            <a:ahLst/>
                            <a:cxnLst/>
                            <a:rect l="l" t="t" r="r" b="b"/>
                            <a:pathLst>
                              <a:path w="80010">
                                <a:moveTo>
                                  <a:pt x="0" y="0"/>
                                </a:moveTo>
                                <a:lnTo>
                                  <a:pt x="79629" y="0"/>
                                </a:lnTo>
                              </a:path>
                            </a:pathLst>
                          </a:custGeom>
                          <a:ln w="4762">
                            <a:solidFill>
                              <a:srgbClr val="010101"/>
                            </a:solidFill>
                            <a:prstDash val="solid"/>
                          </a:ln>
                        </wps:spPr>
                        <wps:bodyPr wrap="square" lIns="0" tIns="0" rIns="0" bIns="0" rtlCol="0">
                          <a:prstTxWarp prst="textNoShape">
                            <a:avLst/>
                          </a:prstTxWarp>
                          <a:noAutofit/>
                        </wps:bodyPr>
                      </wps:wsp>
                      <wps:wsp>
                        <wps:cNvPr id="2910" name="Graphic 2910"/>
                        <wps:cNvSpPr/>
                        <wps:spPr>
                          <a:xfrm>
                            <a:off x="1549996" y="1502321"/>
                            <a:ext cx="327025" cy="1270"/>
                          </a:xfrm>
                          <a:custGeom>
                            <a:avLst/>
                            <a:gdLst/>
                            <a:ahLst/>
                            <a:cxnLst/>
                            <a:rect l="l" t="t" r="r" b="b"/>
                            <a:pathLst>
                              <a:path w="327025">
                                <a:moveTo>
                                  <a:pt x="0" y="0"/>
                                </a:moveTo>
                                <a:lnTo>
                                  <a:pt x="326402" y="0"/>
                                </a:lnTo>
                              </a:path>
                            </a:pathLst>
                          </a:custGeom>
                          <a:ln w="4762">
                            <a:solidFill>
                              <a:srgbClr val="010101"/>
                            </a:solidFill>
                            <a:prstDash val="solid"/>
                          </a:ln>
                        </wps:spPr>
                        <wps:bodyPr wrap="square" lIns="0" tIns="0" rIns="0" bIns="0" rtlCol="0">
                          <a:prstTxWarp prst="textNoShape">
                            <a:avLst/>
                          </a:prstTxWarp>
                          <a:noAutofit/>
                        </wps:bodyPr>
                      </wps:wsp>
                      <wps:wsp>
                        <wps:cNvPr id="2911" name="Graphic 2911"/>
                        <wps:cNvSpPr/>
                        <wps:spPr>
                          <a:xfrm>
                            <a:off x="2629954" y="530974"/>
                            <a:ext cx="1270" cy="472440"/>
                          </a:xfrm>
                          <a:custGeom>
                            <a:avLst/>
                            <a:gdLst/>
                            <a:ahLst/>
                            <a:cxnLst/>
                            <a:rect l="l" t="t" r="r" b="b"/>
                            <a:pathLst>
                              <a:path h="472440">
                                <a:moveTo>
                                  <a:pt x="0" y="471817"/>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12" name="Graphic 2912"/>
                        <wps:cNvSpPr/>
                        <wps:spPr>
                          <a:xfrm>
                            <a:off x="2629954" y="1082179"/>
                            <a:ext cx="1270" cy="80010"/>
                          </a:xfrm>
                          <a:custGeom>
                            <a:avLst/>
                            <a:gdLst/>
                            <a:ahLst/>
                            <a:cxnLst/>
                            <a:rect l="l" t="t" r="r" b="b"/>
                            <a:pathLst>
                              <a:path h="80010">
                                <a:moveTo>
                                  <a:pt x="0" y="79628"/>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13" name="Graphic 2913"/>
                        <wps:cNvSpPr/>
                        <wps:spPr>
                          <a:xfrm>
                            <a:off x="2629954" y="1241183"/>
                            <a:ext cx="1270" cy="398145"/>
                          </a:xfrm>
                          <a:custGeom>
                            <a:avLst/>
                            <a:gdLst/>
                            <a:ahLst/>
                            <a:cxnLst/>
                            <a:rect l="l" t="t" r="r" b="b"/>
                            <a:pathLst>
                              <a:path h="398145">
                                <a:moveTo>
                                  <a:pt x="0" y="397776"/>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14" name="Graphic 2914"/>
                        <wps:cNvSpPr/>
                        <wps:spPr>
                          <a:xfrm>
                            <a:off x="2629954" y="1718729"/>
                            <a:ext cx="1270" cy="80010"/>
                          </a:xfrm>
                          <a:custGeom>
                            <a:avLst/>
                            <a:gdLst/>
                            <a:ahLst/>
                            <a:cxnLst/>
                            <a:rect l="l" t="t" r="r" b="b"/>
                            <a:pathLst>
                              <a:path h="80010">
                                <a:moveTo>
                                  <a:pt x="0" y="79755"/>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15" name="Graphic 2915"/>
                        <wps:cNvSpPr/>
                        <wps:spPr>
                          <a:xfrm>
                            <a:off x="2629954" y="1877872"/>
                            <a:ext cx="1270" cy="471805"/>
                          </a:xfrm>
                          <a:custGeom>
                            <a:avLst/>
                            <a:gdLst/>
                            <a:ahLst/>
                            <a:cxnLst/>
                            <a:rect l="l" t="t" r="r" b="b"/>
                            <a:pathLst>
                              <a:path h="471805">
                                <a:moveTo>
                                  <a:pt x="0" y="471309"/>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16" name="Graphic 2916"/>
                        <wps:cNvSpPr/>
                        <wps:spPr>
                          <a:xfrm>
                            <a:off x="2462542" y="2202624"/>
                            <a:ext cx="127635" cy="429259"/>
                          </a:xfrm>
                          <a:custGeom>
                            <a:avLst/>
                            <a:gdLst/>
                            <a:ahLst/>
                            <a:cxnLst/>
                            <a:rect l="l" t="t" r="r" b="b"/>
                            <a:pathLst>
                              <a:path w="127635" h="429259">
                                <a:moveTo>
                                  <a:pt x="127380" y="0"/>
                                </a:moveTo>
                                <a:lnTo>
                                  <a:pt x="0" y="0"/>
                                </a:lnTo>
                                <a:lnTo>
                                  <a:pt x="0" y="429145"/>
                                </a:lnTo>
                                <a:lnTo>
                                  <a:pt x="127380" y="429145"/>
                                </a:lnTo>
                                <a:lnTo>
                                  <a:pt x="127380" y="0"/>
                                </a:lnTo>
                                <a:close/>
                              </a:path>
                            </a:pathLst>
                          </a:custGeom>
                          <a:ln w="9525">
                            <a:solidFill>
                              <a:srgbClr val="010101"/>
                            </a:solidFill>
                            <a:prstDash val="solid"/>
                          </a:ln>
                        </wps:spPr>
                        <wps:bodyPr wrap="square" lIns="0" tIns="0" rIns="0" bIns="0" rtlCol="0">
                          <a:prstTxWarp prst="textNoShape">
                            <a:avLst/>
                          </a:prstTxWarp>
                          <a:noAutofit/>
                        </wps:bodyPr>
                      </wps:wsp>
                      <wps:wsp>
                        <wps:cNvPr id="2917" name="Graphic 2917"/>
                        <wps:cNvSpPr/>
                        <wps:spPr>
                          <a:xfrm>
                            <a:off x="2255520" y="2202624"/>
                            <a:ext cx="127635" cy="429259"/>
                          </a:xfrm>
                          <a:custGeom>
                            <a:avLst/>
                            <a:gdLst/>
                            <a:ahLst/>
                            <a:cxnLst/>
                            <a:rect l="l" t="t" r="r" b="b"/>
                            <a:pathLst>
                              <a:path w="127635" h="429259">
                                <a:moveTo>
                                  <a:pt x="127380" y="0"/>
                                </a:moveTo>
                                <a:lnTo>
                                  <a:pt x="0" y="0"/>
                                </a:lnTo>
                                <a:lnTo>
                                  <a:pt x="0" y="429145"/>
                                </a:lnTo>
                                <a:lnTo>
                                  <a:pt x="127380" y="429145"/>
                                </a:lnTo>
                                <a:lnTo>
                                  <a:pt x="127380" y="0"/>
                                </a:lnTo>
                                <a:close/>
                              </a:path>
                            </a:pathLst>
                          </a:custGeom>
                          <a:ln w="9525">
                            <a:solidFill>
                              <a:srgbClr val="010101"/>
                            </a:solidFill>
                            <a:prstDash val="solid"/>
                          </a:ln>
                        </wps:spPr>
                        <wps:bodyPr wrap="square" lIns="0" tIns="0" rIns="0" bIns="0" rtlCol="0">
                          <a:prstTxWarp prst="textNoShape">
                            <a:avLst/>
                          </a:prstTxWarp>
                          <a:noAutofit/>
                        </wps:bodyPr>
                      </wps:wsp>
                      <wps:wsp>
                        <wps:cNvPr id="2918" name="Graphic 2918"/>
                        <wps:cNvSpPr/>
                        <wps:spPr>
                          <a:xfrm>
                            <a:off x="2048751" y="2202624"/>
                            <a:ext cx="127635" cy="429259"/>
                          </a:xfrm>
                          <a:custGeom>
                            <a:avLst/>
                            <a:gdLst/>
                            <a:ahLst/>
                            <a:cxnLst/>
                            <a:rect l="l" t="t" r="r" b="b"/>
                            <a:pathLst>
                              <a:path w="127635" h="429259">
                                <a:moveTo>
                                  <a:pt x="127380" y="0"/>
                                </a:moveTo>
                                <a:lnTo>
                                  <a:pt x="0" y="0"/>
                                </a:lnTo>
                                <a:lnTo>
                                  <a:pt x="0" y="429145"/>
                                </a:lnTo>
                                <a:lnTo>
                                  <a:pt x="127380" y="429145"/>
                                </a:lnTo>
                                <a:lnTo>
                                  <a:pt x="127380" y="0"/>
                                </a:lnTo>
                                <a:close/>
                              </a:path>
                            </a:pathLst>
                          </a:custGeom>
                          <a:ln w="9525">
                            <a:solidFill>
                              <a:srgbClr val="010101"/>
                            </a:solidFill>
                            <a:prstDash val="solid"/>
                          </a:ln>
                        </wps:spPr>
                        <wps:bodyPr wrap="square" lIns="0" tIns="0" rIns="0" bIns="0" rtlCol="0">
                          <a:prstTxWarp prst="textNoShape">
                            <a:avLst/>
                          </a:prstTxWarp>
                          <a:noAutofit/>
                        </wps:bodyPr>
                      </wps:wsp>
                      <wps:wsp>
                        <wps:cNvPr id="2919" name="Graphic 2919"/>
                        <wps:cNvSpPr/>
                        <wps:spPr>
                          <a:xfrm>
                            <a:off x="1841601" y="2202624"/>
                            <a:ext cx="127635" cy="429259"/>
                          </a:xfrm>
                          <a:custGeom>
                            <a:avLst/>
                            <a:gdLst/>
                            <a:ahLst/>
                            <a:cxnLst/>
                            <a:rect l="l" t="t" r="r" b="b"/>
                            <a:pathLst>
                              <a:path w="127635" h="429259">
                                <a:moveTo>
                                  <a:pt x="127380" y="0"/>
                                </a:moveTo>
                                <a:lnTo>
                                  <a:pt x="0" y="0"/>
                                </a:lnTo>
                                <a:lnTo>
                                  <a:pt x="0" y="429145"/>
                                </a:lnTo>
                                <a:lnTo>
                                  <a:pt x="127380" y="429145"/>
                                </a:lnTo>
                                <a:lnTo>
                                  <a:pt x="127380" y="0"/>
                                </a:lnTo>
                                <a:close/>
                              </a:path>
                            </a:pathLst>
                          </a:custGeom>
                          <a:ln w="9525">
                            <a:solidFill>
                              <a:srgbClr val="010101"/>
                            </a:solidFill>
                            <a:prstDash val="solid"/>
                          </a:ln>
                        </wps:spPr>
                        <wps:bodyPr wrap="square" lIns="0" tIns="0" rIns="0" bIns="0" rtlCol="0">
                          <a:prstTxWarp prst="textNoShape">
                            <a:avLst/>
                          </a:prstTxWarp>
                          <a:noAutofit/>
                        </wps:bodyPr>
                      </wps:wsp>
                      <wps:wsp>
                        <wps:cNvPr id="2920" name="Graphic 2920"/>
                        <wps:cNvSpPr/>
                        <wps:spPr>
                          <a:xfrm>
                            <a:off x="1634578" y="2202624"/>
                            <a:ext cx="128270" cy="429259"/>
                          </a:xfrm>
                          <a:custGeom>
                            <a:avLst/>
                            <a:gdLst/>
                            <a:ahLst/>
                            <a:cxnLst/>
                            <a:rect l="l" t="t" r="r" b="b"/>
                            <a:pathLst>
                              <a:path w="128270" h="429259">
                                <a:moveTo>
                                  <a:pt x="127762" y="0"/>
                                </a:moveTo>
                                <a:lnTo>
                                  <a:pt x="0" y="0"/>
                                </a:lnTo>
                                <a:lnTo>
                                  <a:pt x="0" y="429145"/>
                                </a:lnTo>
                                <a:lnTo>
                                  <a:pt x="127762" y="429145"/>
                                </a:lnTo>
                                <a:lnTo>
                                  <a:pt x="127762" y="0"/>
                                </a:lnTo>
                                <a:close/>
                              </a:path>
                            </a:pathLst>
                          </a:custGeom>
                          <a:ln w="9525">
                            <a:solidFill>
                              <a:srgbClr val="010101"/>
                            </a:solidFill>
                            <a:prstDash val="solid"/>
                          </a:ln>
                        </wps:spPr>
                        <wps:bodyPr wrap="square" lIns="0" tIns="0" rIns="0" bIns="0" rtlCol="0">
                          <a:prstTxWarp prst="textNoShape">
                            <a:avLst/>
                          </a:prstTxWarp>
                          <a:noAutofit/>
                        </wps:bodyPr>
                      </wps:wsp>
                      <wps:wsp>
                        <wps:cNvPr id="2921" name="Graphic 2921"/>
                        <wps:cNvSpPr/>
                        <wps:spPr>
                          <a:xfrm>
                            <a:off x="3497618" y="2202624"/>
                            <a:ext cx="127635" cy="429259"/>
                          </a:xfrm>
                          <a:custGeom>
                            <a:avLst/>
                            <a:gdLst/>
                            <a:ahLst/>
                            <a:cxnLst/>
                            <a:rect l="l" t="t" r="r" b="b"/>
                            <a:pathLst>
                              <a:path w="127635" h="429259">
                                <a:moveTo>
                                  <a:pt x="127380" y="0"/>
                                </a:moveTo>
                                <a:lnTo>
                                  <a:pt x="0" y="0"/>
                                </a:lnTo>
                                <a:lnTo>
                                  <a:pt x="0" y="429145"/>
                                </a:lnTo>
                                <a:lnTo>
                                  <a:pt x="127380" y="429145"/>
                                </a:lnTo>
                                <a:lnTo>
                                  <a:pt x="127380" y="0"/>
                                </a:lnTo>
                                <a:close/>
                              </a:path>
                            </a:pathLst>
                          </a:custGeom>
                          <a:ln w="9525">
                            <a:solidFill>
                              <a:srgbClr val="010101"/>
                            </a:solidFill>
                            <a:prstDash val="solid"/>
                          </a:ln>
                        </wps:spPr>
                        <wps:bodyPr wrap="square" lIns="0" tIns="0" rIns="0" bIns="0" rtlCol="0">
                          <a:prstTxWarp prst="textNoShape">
                            <a:avLst/>
                          </a:prstTxWarp>
                          <a:noAutofit/>
                        </wps:bodyPr>
                      </wps:wsp>
                      <wps:wsp>
                        <wps:cNvPr id="2922" name="Graphic 2922"/>
                        <wps:cNvSpPr/>
                        <wps:spPr>
                          <a:xfrm>
                            <a:off x="3290595" y="2202624"/>
                            <a:ext cx="127635" cy="429259"/>
                          </a:xfrm>
                          <a:custGeom>
                            <a:avLst/>
                            <a:gdLst/>
                            <a:ahLst/>
                            <a:cxnLst/>
                            <a:rect l="l" t="t" r="r" b="b"/>
                            <a:pathLst>
                              <a:path w="127635" h="429259">
                                <a:moveTo>
                                  <a:pt x="127253" y="0"/>
                                </a:moveTo>
                                <a:lnTo>
                                  <a:pt x="0" y="0"/>
                                </a:lnTo>
                                <a:lnTo>
                                  <a:pt x="0" y="429145"/>
                                </a:lnTo>
                                <a:lnTo>
                                  <a:pt x="127253" y="429145"/>
                                </a:lnTo>
                                <a:lnTo>
                                  <a:pt x="127253" y="0"/>
                                </a:lnTo>
                                <a:close/>
                              </a:path>
                            </a:pathLst>
                          </a:custGeom>
                          <a:ln w="9525">
                            <a:solidFill>
                              <a:srgbClr val="010101"/>
                            </a:solidFill>
                            <a:prstDash val="solid"/>
                          </a:ln>
                        </wps:spPr>
                        <wps:bodyPr wrap="square" lIns="0" tIns="0" rIns="0" bIns="0" rtlCol="0">
                          <a:prstTxWarp prst="textNoShape">
                            <a:avLst/>
                          </a:prstTxWarp>
                          <a:noAutofit/>
                        </wps:bodyPr>
                      </wps:wsp>
                      <wps:wsp>
                        <wps:cNvPr id="2923" name="Graphic 2923"/>
                        <wps:cNvSpPr/>
                        <wps:spPr>
                          <a:xfrm>
                            <a:off x="3083445" y="2202624"/>
                            <a:ext cx="127635" cy="429259"/>
                          </a:xfrm>
                          <a:custGeom>
                            <a:avLst/>
                            <a:gdLst/>
                            <a:ahLst/>
                            <a:cxnLst/>
                            <a:rect l="l" t="t" r="r" b="b"/>
                            <a:pathLst>
                              <a:path w="127635" h="429259">
                                <a:moveTo>
                                  <a:pt x="127380" y="0"/>
                                </a:moveTo>
                                <a:lnTo>
                                  <a:pt x="0" y="0"/>
                                </a:lnTo>
                                <a:lnTo>
                                  <a:pt x="0" y="429145"/>
                                </a:lnTo>
                                <a:lnTo>
                                  <a:pt x="127380" y="429145"/>
                                </a:lnTo>
                                <a:lnTo>
                                  <a:pt x="127380" y="0"/>
                                </a:lnTo>
                                <a:close/>
                              </a:path>
                            </a:pathLst>
                          </a:custGeom>
                          <a:ln w="9525">
                            <a:solidFill>
                              <a:srgbClr val="010101"/>
                            </a:solidFill>
                            <a:prstDash val="solid"/>
                          </a:ln>
                        </wps:spPr>
                        <wps:bodyPr wrap="square" lIns="0" tIns="0" rIns="0" bIns="0" rtlCol="0">
                          <a:prstTxWarp prst="textNoShape">
                            <a:avLst/>
                          </a:prstTxWarp>
                          <a:noAutofit/>
                        </wps:bodyPr>
                      </wps:wsp>
                      <wps:wsp>
                        <wps:cNvPr id="2924" name="Graphic 2924"/>
                        <wps:cNvSpPr/>
                        <wps:spPr>
                          <a:xfrm>
                            <a:off x="2876423" y="2202624"/>
                            <a:ext cx="127635" cy="429259"/>
                          </a:xfrm>
                          <a:custGeom>
                            <a:avLst/>
                            <a:gdLst/>
                            <a:ahLst/>
                            <a:cxnLst/>
                            <a:rect l="l" t="t" r="r" b="b"/>
                            <a:pathLst>
                              <a:path w="127635" h="429259">
                                <a:moveTo>
                                  <a:pt x="127380" y="0"/>
                                </a:moveTo>
                                <a:lnTo>
                                  <a:pt x="0" y="0"/>
                                </a:lnTo>
                                <a:lnTo>
                                  <a:pt x="0" y="429145"/>
                                </a:lnTo>
                                <a:lnTo>
                                  <a:pt x="127380" y="429145"/>
                                </a:lnTo>
                                <a:lnTo>
                                  <a:pt x="127380" y="0"/>
                                </a:lnTo>
                                <a:close/>
                              </a:path>
                            </a:pathLst>
                          </a:custGeom>
                          <a:ln w="9525">
                            <a:solidFill>
                              <a:srgbClr val="010101"/>
                            </a:solidFill>
                            <a:prstDash val="solid"/>
                          </a:ln>
                        </wps:spPr>
                        <wps:bodyPr wrap="square" lIns="0" tIns="0" rIns="0" bIns="0" rtlCol="0">
                          <a:prstTxWarp prst="textNoShape">
                            <a:avLst/>
                          </a:prstTxWarp>
                          <a:noAutofit/>
                        </wps:bodyPr>
                      </wps:wsp>
                      <wps:wsp>
                        <wps:cNvPr id="2925" name="Graphic 2925"/>
                        <wps:cNvSpPr/>
                        <wps:spPr>
                          <a:xfrm>
                            <a:off x="2669654" y="2202624"/>
                            <a:ext cx="127635" cy="429259"/>
                          </a:xfrm>
                          <a:custGeom>
                            <a:avLst/>
                            <a:gdLst/>
                            <a:ahLst/>
                            <a:cxnLst/>
                            <a:rect l="l" t="t" r="r" b="b"/>
                            <a:pathLst>
                              <a:path w="127635" h="429259">
                                <a:moveTo>
                                  <a:pt x="127380" y="0"/>
                                </a:moveTo>
                                <a:lnTo>
                                  <a:pt x="0" y="0"/>
                                </a:lnTo>
                                <a:lnTo>
                                  <a:pt x="0" y="429145"/>
                                </a:lnTo>
                                <a:lnTo>
                                  <a:pt x="127380" y="429145"/>
                                </a:lnTo>
                                <a:lnTo>
                                  <a:pt x="127380" y="0"/>
                                </a:lnTo>
                                <a:close/>
                              </a:path>
                            </a:pathLst>
                          </a:custGeom>
                          <a:ln w="9525">
                            <a:solidFill>
                              <a:srgbClr val="010101"/>
                            </a:solidFill>
                            <a:prstDash val="solid"/>
                          </a:ln>
                        </wps:spPr>
                        <wps:bodyPr wrap="square" lIns="0" tIns="0" rIns="0" bIns="0" rtlCol="0">
                          <a:prstTxWarp prst="textNoShape">
                            <a:avLst/>
                          </a:prstTxWarp>
                          <a:noAutofit/>
                        </wps:bodyPr>
                      </wps:wsp>
                      <wps:wsp>
                        <wps:cNvPr id="2926" name="Graphic 2926"/>
                        <wps:cNvSpPr/>
                        <wps:spPr>
                          <a:xfrm>
                            <a:off x="2669654" y="372872"/>
                            <a:ext cx="127635" cy="429895"/>
                          </a:xfrm>
                          <a:custGeom>
                            <a:avLst/>
                            <a:gdLst/>
                            <a:ahLst/>
                            <a:cxnLst/>
                            <a:rect l="l" t="t" r="r" b="b"/>
                            <a:pathLst>
                              <a:path w="127635" h="429895">
                                <a:moveTo>
                                  <a:pt x="0" y="429526"/>
                                </a:moveTo>
                                <a:lnTo>
                                  <a:pt x="127380" y="429526"/>
                                </a:lnTo>
                                <a:lnTo>
                                  <a:pt x="127380" y="0"/>
                                </a:lnTo>
                                <a:lnTo>
                                  <a:pt x="0" y="0"/>
                                </a:lnTo>
                                <a:lnTo>
                                  <a:pt x="0" y="429526"/>
                                </a:lnTo>
                                <a:close/>
                              </a:path>
                            </a:pathLst>
                          </a:custGeom>
                          <a:ln w="9525">
                            <a:solidFill>
                              <a:srgbClr val="010101"/>
                            </a:solidFill>
                            <a:prstDash val="solid"/>
                          </a:ln>
                        </wps:spPr>
                        <wps:bodyPr wrap="square" lIns="0" tIns="0" rIns="0" bIns="0" rtlCol="0">
                          <a:prstTxWarp prst="textNoShape">
                            <a:avLst/>
                          </a:prstTxWarp>
                          <a:noAutofit/>
                        </wps:bodyPr>
                      </wps:wsp>
                      <wps:wsp>
                        <wps:cNvPr id="2927" name="Graphic 2927"/>
                        <wps:cNvSpPr/>
                        <wps:spPr>
                          <a:xfrm>
                            <a:off x="2876676" y="372872"/>
                            <a:ext cx="127635" cy="429895"/>
                          </a:xfrm>
                          <a:custGeom>
                            <a:avLst/>
                            <a:gdLst/>
                            <a:ahLst/>
                            <a:cxnLst/>
                            <a:rect l="l" t="t" r="r" b="b"/>
                            <a:pathLst>
                              <a:path w="127635" h="429895">
                                <a:moveTo>
                                  <a:pt x="0" y="429526"/>
                                </a:moveTo>
                                <a:lnTo>
                                  <a:pt x="127380" y="429526"/>
                                </a:lnTo>
                                <a:lnTo>
                                  <a:pt x="127380" y="0"/>
                                </a:lnTo>
                                <a:lnTo>
                                  <a:pt x="0" y="0"/>
                                </a:lnTo>
                                <a:lnTo>
                                  <a:pt x="0" y="429526"/>
                                </a:lnTo>
                                <a:close/>
                              </a:path>
                            </a:pathLst>
                          </a:custGeom>
                          <a:ln w="9525">
                            <a:solidFill>
                              <a:srgbClr val="010101"/>
                            </a:solidFill>
                            <a:prstDash val="solid"/>
                          </a:ln>
                        </wps:spPr>
                        <wps:bodyPr wrap="square" lIns="0" tIns="0" rIns="0" bIns="0" rtlCol="0">
                          <a:prstTxWarp prst="textNoShape">
                            <a:avLst/>
                          </a:prstTxWarp>
                          <a:noAutofit/>
                        </wps:bodyPr>
                      </wps:wsp>
                      <wps:wsp>
                        <wps:cNvPr id="2928" name="Graphic 2928"/>
                        <wps:cNvSpPr/>
                        <wps:spPr>
                          <a:xfrm>
                            <a:off x="3083445" y="372872"/>
                            <a:ext cx="127635" cy="429895"/>
                          </a:xfrm>
                          <a:custGeom>
                            <a:avLst/>
                            <a:gdLst/>
                            <a:ahLst/>
                            <a:cxnLst/>
                            <a:rect l="l" t="t" r="r" b="b"/>
                            <a:pathLst>
                              <a:path w="127635" h="429895">
                                <a:moveTo>
                                  <a:pt x="0" y="429526"/>
                                </a:moveTo>
                                <a:lnTo>
                                  <a:pt x="127380" y="429526"/>
                                </a:lnTo>
                                <a:lnTo>
                                  <a:pt x="127380" y="0"/>
                                </a:lnTo>
                                <a:lnTo>
                                  <a:pt x="0" y="0"/>
                                </a:lnTo>
                                <a:lnTo>
                                  <a:pt x="0" y="429526"/>
                                </a:lnTo>
                                <a:close/>
                              </a:path>
                            </a:pathLst>
                          </a:custGeom>
                          <a:ln w="9525">
                            <a:solidFill>
                              <a:srgbClr val="010101"/>
                            </a:solidFill>
                            <a:prstDash val="solid"/>
                          </a:ln>
                        </wps:spPr>
                        <wps:bodyPr wrap="square" lIns="0" tIns="0" rIns="0" bIns="0" rtlCol="0">
                          <a:prstTxWarp prst="textNoShape">
                            <a:avLst/>
                          </a:prstTxWarp>
                          <a:noAutofit/>
                        </wps:bodyPr>
                      </wps:wsp>
                      <wps:wsp>
                        <wps:cNvPr id="2929" name="Graphic 2929"/>
                        <wps:cNvSpPr/>
                        <wps:spPr>
                          <a:xfrm>
                            <a:off x="3290595" y="372872"/>
                            <a:ext cx="127635" cy="429895"/>
                          </a:xfrm>
                          <a:custGeom>
                            <a:avLst/>
                            <a:gdLst/>
                            <a:ahLst/>
                            <a:cxnLst/>
                            <a:rect l="l" t="t" r="r" b="b"/>
                            <a:pathLst>
                              <a:path w="127635" h="429895">
                                <a:moveTo>
                                  <a:pt x="0" y="429526"/>
                                </a:moveTo>
                                <a:lnTo>
                                  <a:pt x="127254" y="429526"/>
                                </a:lnTo>
                                <a:lnTo>
                                  <a:pt x="127254" y="0"/>
                                </a:lnTo>
                                <a:lnTo>
                                  <a:pt x="0" y="0"/>
                                </a:lnTo>
                                <a:lnTo>
                                  <a:pt x="0" y="429526"/>
                                </a:lnTo>
                                <a:close/>
                              </a:path>
                            </a:pathLst>
                          </a:custGeom>
                          <a:ln w="9525">
                            <a:solidFill>
                              <a:srgbClr val="010101"/>
                            </a:solidFill>
                            <a:prstDash val="solid"/>
                          </a:ln>
                        </wps:spPr>
                        <wps:bodyPr wrap="square" lIns="0" tIns="0" rIns="0" bIns="0" rtlCol="0">
                          <a:prstTxWarp prst="textNoShape">
                            <a:avLst/>
                          </a:prstTxWarp>
                          <a:noAutofit/>
                        </wps:bodyPr>
                      </wps:wsp>
                      <wps:wsp>
                        <wps:cNvPr id="2930" name="Graphic 2930"/>
                        <wps:cNvSpPr/>
                        <wps:spPr>
                          <a:xfrm>
                            <a:off x="3497618" y="372872"/>
                            <a:ext cx="127635" cy="429895"/>
                          </a:xfrm>
                          <a:custGeom>
                            <a:avLst/>
                            <a:gdLst/>
                            <a:ahLst/>
                            <a:cxnLst/>
                            <a:rect l="l" t="t" r="r" b="b"/>
                            <a:pathLst>
                              <a:path w="127635" h="429895">
                                <a:moveTo>
                                  <a:pt x="0" y="429526"/>
                                </a:moveTo>
                                <a:lnTo>
                                  <a:pt x="127380" y="429526"/>
                                </a:lnTo>
                                <a:lnTo>
                                  <a:pt x="127380" y="0"/>
                                </a:lnTo>
                                <a:lnTo>
                                  <a:pt x="0" y="0"/>
                                </a:lnTo>
                                <a:lnTo>
                                  <a:pt x="0" y="429526"/>
                                </a:lnTo>
                                <a:close/>
                              </a:path>
                            </a:pathLst>
                          </a:custGeom>
                          <a:ln w="9525">
                            <a:solidFill>
                              <a:srgbClr val="010101"/>
                            </a:solidFill>
                            <a:prstDash val="solid"/>
                          </a:ln>
                        </wps:spPr>
                        <wps:bodyPr wrap="square" lIns="0" tIns="0" rIns="0" bIns="0" rtlCol="0">
                          <a:prstTxWarp prst="textNoShape">
                            <a:avLst/>
                          </a:prstTxWarp>
                          <a:noAutofit/>
                        </wps:bodyPr>
                      </wps:wsp>
                      <wps:wsp>
                        <wps:cNvPr id="2931" name="Graphic 2931"/>
                        <wps:cNvSpPr/>
                        <wps:spPr>
                          <a:xfrm>
                            <a:off x="1634578" y="372872"/>
                            <a:ext cx="128270" cy="429895"/>
                          </a:xfrm>
                          <a:custGeom>
                            <a:avLst/>
                            <a:gdLst/>
                            <a:ahLst/>
                            <a:cxnLst/>
                            <a:rect l="l" t="t" r="r" b="b"/>
                            <a:pathLst>
                              <a:path w="128270" h="429895">
                                <a:moveTo>
                                  <a:pt x="0" y="429526"/>
                                </a:moveTo>
                                <a:lnTo>
                                  <a:pt x="127762" y="429526"/>
                                </a:lnTo>
                                <a:lnTo>
                                  <a:pt x="127762" y="0"/>
                                </a:lnTo>
                                <a:lnTo>
                                  <a:pt x="0" y="0"/>
                                </a:lnTo>
                                <a:lnTo>
                                  <a:pt x="0" y="429526"/>
                                </a:lnTo>
                                <a:close/>
                              </a:path>
                            </a:pathLst>
                          </a:custGeom>
                          <a:ln w="9524">
                            <a:solidFill>
                              <a:srgbClr val="010101"/>
                            </a:solidFill>
                            <a:prstDash val="solid"/>
                          </a:ln>
                        </wps:spPr>
                        <wps:bodyPr wrap="square" lIns="0" tIns="0" rIns="0" bIns="0" rtlCol="0">
                          <a:prstTxWarp prst="textNoShape">
                            <a:avLst/>
                          </a:prstTxWarp>
                          <a:noAutofit/>
                        </wps:bodyPr>
                      </wps:wsp>
                      <wps:wsp>
                        <wps:cNvPr id="2932" name="Graphic 2932"/>
                        <wps:cNvSpPr/>
                        <wps:spPr>
                          <a:xfrm>
                            <a:off x="1841601" y="372872"/>
                            <a:ext cx="127635" cy="429895"/>
                          </a:xfrm>
                          <a:custGeom>
                            <a:avLst/>
                            <a:gdLst/>
                            <a:ahLst/>
                            <a:cxnLst/>
                            <a:rect l="l" t="t" r="r" b="b"/>
                            <a:pathLst>
                              <a:path w="127635" h="429895">
                                <a:moveTo>
                                  <a:pt x="0" y="429526"/>
                                </a:moveTo>
                                <a:lnTo>
                                  <a:pt x="127380" y="429526"/>
                                </a:lnTo>
                                <a:lnTo>
                                  <a:pt x="127380" y="0"/>
                                </a:lnTo>
                                <a:lnTo>
                                  <a:pt x="0" y="0"/>
                                </a:lnTo>
                                <a:lnTo>
                                  <a:pt x="0" y="429526"/>
                                </a:lnTo>
                                <a:close/>
                              </a:path>
                            </a:pathLst>
                          </a:custGeom>
                          <a:ln w="9525">
                            <a:solidFill>
                              <a:srgbClr val="010101"/>
                            </a:solidFill>
                            <a:prstDash val="solid"/>
                          </a:ln>
                        </wps:spPr>
                        <wps:bodyPr wrap="square" lIns="0" tIns="0" rIns="0" bIns="0" rtlCol="0">
                          <a:prstTxWarp prst="textNoShape">
                            <a:avLst/>
                          </a:prstTxWarp>
                          <a:noAutofit/>
                        </wps:bodyPr>
                      </wps:wsp>
                      <wps:wsp>
                        <wps:cNvPr id="2933" name="Graphic 2933"/>
                        <wps:cNvSpPr/>
                        <wps:spPr>
                          <a:xfrm>
                            <a:off x="2048751" y="372872"/>
                            <a:ext cx="127635" cy="429895"/>
                          </a:xfrm>
                          <a:custGeom>
                            <a:avLst/>
                            <a:gdLst/>
                            <a:ahLst/>
                            <a:cxnLst/>
                            <a:rect l="l" t="t" r="r" b="b"/>
                            <a:pathLst>
                              <a:path w="127635" h="429895">
                                <a:moveTo>
                                  <a:pt x="0" y="429526"/>
                                </a:moveTo>
                                <a:lnTo>
                                  <a:pt x="127380" y="429526"/>
                                </a:lnTo>
                                <a:lnTo>
                                  <a:pt x="127380" y="0"/>
                                </a:lnTo>
                                <a:lnTo>
                                  <a:pt x="0" y="0"/>
                                </a:lnTo>
                                <a:lnTo>
                                  <a:pt x="0" y="429526"/>
                                </a:lnTo>
                                <a:close/>
                              </a:path>
                            </a:pathLst>
                          </a:custGeom>
                          <a:ln w="9525">
                            <a:solidFill>
                              <a:srgbClr val="010101"/>
                            </a:solidFill>
                            <a:prstDash val="solid"/>
                          </a:ln>
                        </wps:spPr>
                        <wps:bodyPr wrap="square" lIns="0" tIns="0" rIns="0" bIns="0" rtlCol="0">
                          <a:prstTxWarp prst="textNoShape">
                            <a:avLst/>
                          </a:prstTxWarp>
                          <a:noAutofit/>
                        </wps:bodyPr>
                      </wps:wsp>
                      <wps:wsp>
                        <wps:cNvPr id="2934" name="Graphic 2934"/>
                        <wps:cNvSpPr/>
                        <wps:spPr>
                          <a:xfrm>
                            <a:off x="2255773" y="372872"/>
                            <a:ext cx="127635" cy="429895"/>
                          </a:xfrm>
                          <a:custGeom>
                            <a:avLst/>
                            <a:gdLst/>
                            <a:ahLst/>
                            <a:cxnLst/>
                            <a:rect l="l" t="t" r="r" b="b"/>
                            <a:pathLst>
                              <a:path w="127635" h="429895">
                                <a:moveTo>
                                  <a:pt x="0" y="429526"/>
                                </a:moveTo>
                                <a:lnTo>
                                  <a:pt x="127380" y="429526"/>
                                </a:lnTo>
                                <a:lnTo>
                                  <a:pt x="127380" y="0"/>
                                </a:lnTo>
                                <a:lnTo>
                                  <a:pt x="0" y="0"/>
                                </a:lnTo>
                                <a:lnTo>
                                  <a:pt x="0" y="429526"/>
                                </a:lnTo>
                                <a:close/>
                              </a:path>
                            </a:pathLst>
                          </a:custGeom>
                          <a:ln w="9525">
                            <a:solidFill>
                              <a:srgbClr val="010101"/>
                            </a:solidFill>
                            <a:prstDash val="solid"/>
                          </a:ln>
                        </wps:spPr>
                        <wps:bodyPr wrap="square" lIns="0" tIns="0" rIns="0" bIns="0" rtlCol="0">
                          <a:prstTxWarp prst="textNoShape">
                            <a:avLst/>
                          </a:prstTxWarp>
                          <a:noAutofit/>
                        </wps:bodyPr>
                      </wps:wsp>
                      <wps:wsp>
                        <wps:cNvPr id="2935" name="Graphic 2935"/>
                        <wps:cNvSpPr/>
                        <wps:spPr>
                          <a:xfrm>
                            <a:off x="2462542" y="372872"/>
                            <a:ext cx="127635" cy="429895"/>
                          </a:xfrm>
                          <a:custGeom>
                            <a:avLst/>
                            <a:gdLst/>
                            <a:ahLst/>
                            <a:cxnLst/>
                            <a:rect l="l" t="t" r="r" b="b"/>
                            <a:pathLst>
                              <a:path w="127635" h="429895">
                                <a:moveTo>
                                  <a:pt x="0" y="429526"/>
                                </a:moveTo>
                                <a:lnTo>
                                  <a:pt x="127380" y="429526"/>
                                </a:lnTo>
                                <a:lnTo>
                                  <a:pt x="127380" y="0"/>
                                </a:lnTo>
                                <a:lnTo>
                                  <a:pt x="0" y="0"/>
                                </a:lnTo>
                                <a:lnTo>
                                  <a:pt x="0" y="429526"/>
                                </a:lnTo>
                                <a:close/>
                              </a:path>
                            </a:pathLst>
                          </a:custGeom>
                          <a:ln w="9525">
                            <a:solidFill>
                              <a:srgbClr val="010101"/>
                            </a:solidFill>
                            <a:prstDash val="solid"/>
                          </a:ln>
                        </wps:spPr>
                        <wps:bodyPr wrap="square" lIns="0" tIns="0" rIns="0" bIns="0" rtlCol="0">
                          <a:prstTxWarp prst="textNoShape">
                            <a:avLst/>
                          </a:prstTxWarp>
                          <a:noAutofit/>
                        </wps:bodyPr>
                      </wps:wsp>
                      <wps:wsp>
                        <wps:cNvPr id="2936" name="Graphic 2936"/>
                        <wps:cNvSpPr/>
                        <wps:spPr>
                          <a:xfrm>
                            <a:off x="1129334" y="1559598"/>
                            <a:ext cx="1270" cy="1031240"/>
                          </a:xfrm>
                          <a:custGeom>
                            <a:avLst/>
                            <a:gdLst/>
                            <a:ahLst/>
                            <a:cxnLst/>
                            <a:rect l="l" t="t" r="r" b="b"/>
                            <a:pathLst>
                              <a:path h="1031240">
                                <a:moveTo>
                                  <a:pt x="0" y="1031024"/>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37" name="Graphic 2937"/>
                        <wps:cNvSpPr/>
                        <wps:spPr>
                          <a:xfrm>
                            <a:off x="1129334" y="420611"/>
                            <a:ext cx="1270" cy="1007744"/>
                          </a:xfrm>
                          <a:custGeom>
                            <a:avLst/>
                            <a:gdLst/>
                            <a:ahLst/>
                            <a:cxnLst/>
                            <a:rect l="l" t="t" r="r" b="b"/>
                            <a:pathLst>
                              <a:path h="1007744">
                                <a:moveTo>
                                  <a:pt x="0" y="0"/>
                                </a:moveTo>
                                <a:lnTo>
                                  <a:pt x="0" y="1007148"/>
                                </a:lnTo>
                              </a:path>
                            </a:pathLst>
                          </a:custGeom>
                          <a:ln w="4762">
                            <a:solidFill>
                              <a:srgbClr val="010101"/>
                            </a:solidFill>
                            <a:prstDash val="solid"/>
                          </a:ln>
                        </wps:spPr>
                        <wps:bodyPr wrap="square" lIns="0" tIns="0" rIns="0" bIns="0" rtlCol="0">
                          <a:prstTxWarp prst="textNoShape">
                            <a:avLst/>
                          </a:prstTxWarp>
                          <a:noAutofit/>
                        </wps:bodyPr>
                      </wps:wsp>
                      <wps:wsp>
                        <wps:cNvPr id="2938" name="Graphic 2938"/>
                        <wps:cNvSpPr/>
                        <wps:spPr>
                          <a:xfrm>
                            <a:off x="1097318" y="2631770"/>
                            <a:ext cx="498475" cy="1270"/>
                          </a:xfrm>
                          <a:custGeom>
                            <a:avLst/>
                            <a:gdLst/>
                            <a:ahLst/>
                            <a:cxnLst/>
                            <a:rect l="l" t="t" r="r" b="b"/>
                            <a:pathLst>
                              <a:path w="498475">
                                <a:moveTo>
                                  <a:pt x="497992" y="0"/>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39" name="Graphic 2939"/>
                        <wps:cNvSpPr/>
                        <wps:spPr>
                          <a:xfrm>
                            <a:off x="1097318" y="372859"/>
                            <a:ext cx="503555" cy="1270"/>
                          </a:xfrm>
                          <a:custGeom>
                            <a:avLst/>
                            <a:gdLst/>
                            <a:ahLst/>
                            <a:cxnLst/>
                            <a:rect l="l" t="t" r="r" b="b"/>
                            <a:pathLst>
                              <a:path w="503555">
                                <a:moveTo>
                                  <a:pt x="503326" y="0"/>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40" name="Graphic 2940"/>
                        <wps:cNvSpPr/>
                        <wps:spPr>
                          <a:xfrm>
                            <a:off x="1121333" y="372910"/>
                            <a:ext cx="16510" cy="47625"/>
                          </a:xfrm>
                          <a:custGeom>
                            <a:avLst/>
                            <a:gdLst/>
                            <a:ahLst/>
                            <a:cxnLst/>
                            <a:rect l="l" t="t" r="r" b="b"/>
                            <a:pathLst>
                              <a:path w="16510" h="47625">
                                <a:moveTo>
                                  <a:pt x="8001" y="0"/>
                                </a:moveTo>
                                <a:lnTo>
                                  <a:pt x="0" y="47625"/>
                                </a:lnTo>
                                <a:lnTo>
                                  <a:pt x="16002" y="47625"/>
                                </a:lnTo>
                                <a:lnTo>
                                  <a:pt x="8001" y="0"/>
                                </a:lnTo>
                                <a:close/>
                              </a:path>
                            </a:pathLst>
                          </a:custGeom>
                          <a:solidFill>
                            <a:srgbClr val="000000"/>
                          </a:solidFill>
                        </wps:spPr>
                        <wps:bodyPr wrap="square" lIns="0" tIns="0" rIns="0" bIns="0" rtlCol="0">
                          <a:prstTxWarp prst="textNoShape">
                            <a:avLst/>
                          </a:prstTxWarp>
                          <a:noAutofit/>
                        </wps:bodyPr>
                      </wps:wsp>
                      <wps:wsp>
                        <wps:cNvPr id="2941" name="Graphic 2941"/>
                        <wps:cNvSpPr/>
                        <wps:spPr>
                          <a:xfrm>
                            <a:off x="1121333" y="372910"/>
                            <a:ext cx="16510" cy="47625"/>
                          </a:xfrm>
                          <a:custGeom>
                            <a:avLst/>
                            <a:gdLst/>
                            <a:ahLst/>
                            <a:cxnLst/>
                            <a:rect l="l" t="t" r="r" b="b"/>
                            <a:pathLst>
                              <a:path w="16510" h="47625">
                                <a:moveTo>
                                  <a:pt x="0" y="47625"/>
                                </a:moveTo>
                                <a:lnTo>
                                  <a:pt x="16002" y="47625"/>
                                </a:lnTo>
                                <a:lnTo>
                                  <a:pt x="8001" y="0"/>
                                </a:lnTo>
                              </a:path>
                            </a:pathLst>
                          </a:custGeom>
                          <a:ln w="9525">
                            <a:solidFill>
                              <a:srgbClr val="010101"/>
                            </a:solidFill>
                            <a:prstDash val="solid"/>
                          </a:ln>
                        </wps:spPr>
                        <wps:bodyPr wrap="square" lIns="0" tIns="0" rIns="0" bIns="0" rtlCol="0">
                          <a:prstTxWarp prst="textNoShape">
                            <a:avLst/>
                          </a:prstTxWarp>
                          <a:noAutofit/>
                        </wps:bodyPr>
                      </wps:wsp>
                      <wps:wsp>
                        <wps:cNvPr id="2942" name="Graphic 2942"/>
                        <wps:cNvSpPr/>
                        <wps:spPr>
                          <a:xfrm>
                            <a:off x="1121333" y="2584145"/>
                            <a:ext cx="16510" cy="47625"/>
                          </a:xfrm>
                          <a:custGeom>
                            <a:avLst/>
                            <a:gdLst/>
                            <a:ahLst/>
                            <a:cxnLst/>
                            <a:rect l="l" t="t" r="r" b="b"/>
                            <a:pathLst>
                              <a:path w="16510" h="47625">
                                <a:moveTo>
                                  <a:pt x="16002" y="0"/>
                                </a:moveTo>
                                <a:lnTo>
                                  <a:pt x="0" y="0"/>
                                </a:lnTo>
                                <a:lnTo>
                                  <a:pt x="8001" y="47625"/>
                                </a:lnTo>
                                <a:lnTo>
                                  <a:pt x="16002" y="0"/>
                                </a:lnTo>
                                <a:close/>
                              </a:path>
                            </a:pathLst>
                          </a:custGeom>
                          <a:solidFill>
                            <a:srgbClr val="000000"/>
                          </a:solidFill>
                        </wps:spPr>
                        <wps:bodyPr wrap="square" lIns="0" tIns="0" rIns="0" bIns="0" rtlCol="0">
                          <a:prstTxWarp prst="textNoShape">
                            <a:avLst/>
                          </a:prstTxWarp>
                          <a:noAutofit/>
                        </wps:bodyPr>
                      </wps:wsp>
                      <wps:wsp>
                        <wps:cNvPr id="2943" name="Graphic 2943"/>
                        <wps:cNvSpPr/>
                        <wps:spPr>
                          <a:xfrm>
                            <a:off x="1121333" y="2584145"/>
                            <a:ext cx="16510" cy="47625"/>
                          </a:xfrm>
                          <a:custGeom>
                            <a:avLst/>
                            <a:gdLst/>
                            <a:ahLst/>
                            <a:cxnLst/>
                            <a:rect l="l" t="t" r="r" b="b"/>
                            <a:pathLst>
                              <a:path w="16510" h="47625">
                                <a:moveTo>
                                  <a:pt x="0" y="0"/>
                                </a:moveTo>
                                <a:lnTo>
                                  <a:pt x="16002" y="0"/>
                                </a:lnTo>
                                <a:lnTo>
                                  <a:pt x="8001" y="47625"/>
                                </a:lnTo>
                              </a:path>
                            </a:pathLst>
                          </a:custGeom>
                          <a:ln w="9525">
                            <a:solidFill>
                              <a:srgbClr val="010101"/>
                            </a:solidFill>
                            <a:prstDash val="solid"/>
                          </a:ln>
                        </wps:spPr>
                        <wps:bodyPr wrap="square" lIns="0" tIns="0" rIns="0" bIns="0" rtlCol="0">
                          <a:prstTxWarp prst="textNoShape">
                            <a:avLst/>
                          </a:prstTxWarp>
                          <a:noAutofit/>
                        </wps:bodyPr>
                      </wps:wsp>
                      <wps:wsp>
                        <wps:cNvPr id="2944" name="Graphic 2944"/>
                        <wps:cNvSpPr/>
                        <wps:spPr>
                          <a:xfrm>
                            <a:off x="1377391" y="1559686"/>
                            <a:ext cx="1270" cy="599440"/>
                          </a:xfrm>
                          <a:custGeom>
                            <a:avLst/>
                            <a:gdLst/>
                            <a:ahLst/>
                            <a:cxnLst/>
                            <a:rect l="l" t="t" r="r" b="b"/>
                            <a:pathLst>
                              <a:path h="599440">
                                <a:moveTo>
                                  <a:pt x="0" y="598957"/>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45" name="Graphic 2945"/>
                        <wps:cNvSpPr/>
                        <wps:spPr>
                          <a:xfrm>
                            <a:off x="1377391" y="850112"/>
                            <a:ext cx="1270" cy="567690"/>
                          </a:xfrm>
                          <a:custGeom>
                            <a:avLst/>
                            <a:gdLst/>
                            <a:ahLst/>
                            <a:cxnLst/>
                            <a:rect l="l" t="t" r="r" b="b"/>
                            <a:pathLst>
                              <a:path h="567690">
                                <a:moveTo>
                                  <a:pt x="0" y="0"/>
                                </a:moveTo>
                                <a:lnTo>
                                  <a:pt x="0" y="567080"/>
                                </a:lnTo>
                              </a:path>
                            </a:pathLst>
                          </a:custGeom>
                          <a:ln w="4762">
                            <a:solidFill>
                              <a:srgbClr val="010101"/>
                            </a:solidFill>
                            <a:prstDash val="solid"/>
                          </a:ln>
                        </wps:spPr>
                        <wps:bodyPr wrap="square" lIns="0" tIns="0" rIns="0" bIns="0" rtlCol="0">
                          <a:prstTxWarp prst="textNoShape">
                            <a:avLst/>
                          </a:prstTxWarp>
                          <a:noAutofit/>
                        </wps:bodyPr>
                      </wps:wsp>
                      <wps:wsp>
                        <wps:cNvPr id="2946" name="Graphic 2946"/>
                        <wps:cNvSpPr/>
                        <wps:spPr>
                          <a:xfrm>
                            <a:off x="1365961" y="2202586"/>
                            <a:ext cx="248920" cy="1270"/>
                          </a:xfrm>
                          <a:custGeom>
                            <a:avLst/>
                            <a:gdLst/>
                            <a:ahLst/>
                            <a:cxnLst/>
                            <a:rect l="l" t="t" r="r" b="b"/>
                            <a:pathLst>
                              <a:path w="248920">
                                <a:moveTo>
                                  <a:pt x="248805" y="0"/>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47" name="Graphic 2947"/>
                        <wps:cNvSpPr/>
                        <wps:spPr>
                          <a:xfrm>
                            <a:off x="1365961" y="802347"/>
                            <a:ext cx="248920" cy="1270"/>
                          </a:xfrm>
                          <a:custGeom>
                            <a:avLst/>
                            <a:gdLst/>
                            <a:ahLst/>
                            <a:cxnLst/>
                            <a:rect l="l" t="t" r="r" b="b"/>
                            <a:pathLst>
                              <a:path w="248920">
                                <a:moveTo>
                                  <a:pt x="248805" y="0"/>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48" name="Graphic 2948"/>
                        <wps:cNvSpPr/>
                        <wps:spPr>
                          <a:xfrm>
                            <a:off x="1369377" y="802411"/>
                            <a:ext cx="16510" cy="47625"/>
                          </a:xfrm>
                          <a:custGeom>
                            <a:avLst/>
                            <a:gdLst/>
                            <a:ahLst/>
                            <a:cxnLst/>
                            <a:rect l="l" t="t" r="r" b="b"/>
                            <a:pathLst>
                              <a:path w="16510" h="47625">
                                <a:moveTo>
                                  <a:pt x="8001" y="0"/>
                                </a:moveTo>
                                <a:lnTo>
                                  <a:pt x="0" y="47625"/>
                                </a:lnTo>
                                <a:lnTo>
                                  <a:pt x="16002" y="47625"/>
                                </a:lnTo>
                                <a:lnTo>
                                  <a:pt x="8001" y="0"/>
                                </a:lnTo>
                                <a:close/>
                              </a:path>
                            </a:pathLst>
                          </a:custGeom>
                          <a:solidFill>
                            <a:srgbClr val="000000"/>
                          </a:solidFill>
                        </wps:spPr>
                        <wps:bodyPr wrap="square" lIns="0" tIns="0" rIns="0" bIns="0" rtlCol="0">
                          <a:prstTxWarp prst="textNoShape">
                            <a:avLst/>
                          </a:prstTxWarp>
                          <a:noAutofit/>
                        </wps:bodyPr>
                      </wps:wsp>
                      <wps:wsp>
                        <wps:cNvPr id="2949" name="Graphic 2949"/>
                        <wps:cNvSpPr/>
                        <wps:spPr>
                          <a:xfrm>
                            <a:off x="1369377" y="802411"/>
                            <a:ext cx="16510" cy="47625"/>
                          </a:xfrm>
                          <a:custGeom>
                            <a:avLst/>
                            <a:gdLst/>
                            <a:ahLst/>
                            <a:cxnLst/>
                            <a:rect l="l" t="t" r="r" b="b"/>
                            <a:pathLst>
                              <a:path w="16510" h="47625">
                                <a:moveTo>
                                  <a:pt x="0" y="47625"/>
                                </a:moveTo>
                                <a:lnTo>
                                  <a:pt x="16002" y="47625"/>
                                </a:lnTo>
                                <a:lnTo>
                                  <a:pt x="8001" y="0"/>
                                </a:lnTo>
                              </a:path>
                            </a:pathLst>
                          </a:custGeom>
                          <a:ln w="9525">
                            <a:solidFill>
                              <a:srgbClr val="010101"/>
                            </a:solidFill>
                            <a:prstDash val="solid"/>
                          </a:ln>
                        </wps:spPr>
                        <wps:bodyPr wrap="square" lIns="0" tIns="0" rIns="0" bIns="0" rtlCol="0">
                          <a:prstTxWarp prst="textNoShape">
                            <a:avLst/>
                          </a:prstTxWarp>
                          <a:noAutofit/>
                        </wps:bodyPr>
                      </wps:wsp>
                      <wps:wsp>
                        <wps:cNvPr id="2950" name="Graphic 2950"/>
                        <wps:cNvSpPr/>
                        <wps:spPr>
                          <a:xfrm>
                            <a:off x="1369377" y="2154961"/>
                            <a:ext cx="16510" cy="47625"/>
                          </a:xfrm>
                          <a:custGeom>
                            <a:avLst/>
                            <a:gdLst/>
                            <a:ahLst/>
                            <a:cxnLst/>
                            <a:rect l="l" t="t" r="r" b="b"/>
                            <a:pathLst>
                              <a:path w="16510" h="47625">
                                <a:moveTo>
                                  <a:pt x="16002" y="0"/>
                                </a:moveTo>
                                <a:lnTo>
                                  <a:pt x="0" y="0"/>
                                </a:lnTo>
                                <a:lnTo>
                                  <a:pt x="8001" y="47625"/>
                                </a:lnTo>
                                <a:lnTo>
                                  <a:pt x="16002" y="0"/>
                                </a:lnTo>
                                <a:close/>
                              </a:path>
                            </a:pathLst>
                          </a:custGeom>
                          <a:solidFill>
                            <a:srgbClr val="000000"/>
                          </a:solidFill>
                        </wps:spPr>
                        <wps:bodyPr wrap="square" lIns="0" tIns="0" rIns="0" bIns="0" rtlCol="0">
                          <a:prstTxWarp prst="textNoShape">
                            <a:avLst/>
                          </a:prstTxWarp>
                          <a:noAutofit/>
                        </wps:bodyPr>
                      </wps:wsp>
                      <wps:wsp>
                        <wps:cNvPr id="2951" name="Graphic 2951"/>
                        <wps:cNvSpPr/>
                        <wps:spPr>
                          <a:xfrm>
                            <a:off x="1369377" y="2154961"/>
                            <a:ext cx="16510" cy="47625"/>
                          </a:xfrm>
                          <a:custGeom>
                            <a:avLst/>
                            <a:gdLst/>
                            <a:ahLst/>
                            <a:cxnLst/>
                            <a:rect l="l" t="t" r="r" b="b"/>
                            <a:pathLst>
                              <a:path w="16510" h="47625">
                                <a:moveTo>
                                  <a:pt x="0" y="0"/>
                                </a:moveTo>
                                <a:lnTo>
                                  <a:pt x="16002" y="0"/>
                                </a:lnTo>
                                <a:lnTo>
                                  <a:pt x="8001" y="47625"/>
                                </a:lnTo>
                              </a:path>
                            </a:pathLst>
                          </a:custGeom>
                          <a:ln w="9525">
                            <a:solidFill>
                              <a:srgbClr val="010101"/>
                            </a:solidFill>
                            <a:prstDash val="solid"/>
                          </a:ln>
                        </wps:spPr>
                        <wps:bodyPr wrap="square" lIns="0" tIns="0" rIns="0" bIns="0" rtlCol="0">
                          <a:prstTxWarp prst="textNoShape">
                            <a:avLst/>
                          </a:prstTxWarp>
                          <a:noAutofit/>
                        </wps:bodyPr>
                      </wps:wsp>
                      <wps:wsp>
                        <wps:cNvPr id="2952" name="Graphic 2952"/>
                        <wps:cNvSpPr/>
                        <wps:spPr>
                          <a:xfrm>
                            <a:off x="2744228" y="213817"/>
                            <a:ext cx="217170" cy="1270"/>
                          </a:xfrm>
                          <a:custGeom>
                            <a:avLst/>
                            <a:gdLst/>
                            <a:ahLst/>
                            <a:cxnLst/>
                            <a:rect l="l" t="t" r="r" b="b"/>
                            <a:pathLst>
                              <a:path w="217170">
                                <a:moveTo>
                                  <a:pt x="216674" y="0"/>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53" name="Graphic 2953"/>
                        <wps:cNvSpPr/>
                        <wps:spPr>
                          <a:xfrm>
                            <a:off x="3001543" y="213817"/>
                            <a:ext cx="80010" cy="1270"/>
                          </a:xfrm>
                          <a:custGeom>
                            <a:avLst/>
                            <a:gdLst/>
                            <a:ahLst/>
                            <a:cxnLst/>
                            <a:rect l="l" t="t" r="r" b="b"/>
                            <a:pathLst>
                              <a:path w="80010">
                                <a:moveTo>
                                  <a:pt x="79628" y="0"/>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54" name="Graphic 2954"/>
                        <wps:cNvSpPr/>
                        <wps:spPr>
                          <a:xfrm>
                            <a:off x="1686013" y="213817"/>
                            <a:ext cx="829944" cy="1270"/>
                          </a:xfrm>
                          <a:custGeom>
                            <a:avLst/>
                            <a:gdLst/>
                            <a:ahLst/>
                            <a:cxnLst/>
                            <a:rect l="l" t="t" r="r" b="b"/>
                            <a:pathLst>
                              <a:path w="829944">
                                <a:moveTo>
                                  <a:pt x="0" y="0"/>
                                </a:moveTo>
                                <a:lnTo>
                                  <a:pt x="829348" y="0"/>
                                </a:lnTo>
                              </a:path>
                            </a:pathLst>
                          </a:custGeom>
                          <a:ln w="4762">
                            <a:solidFill>
                              <a:srgbClr val="010101"/>
                            </a:solidFill>
                            <a:prstDash val="solid"/>
                          </a:ln>
                        </wps:spPr>
                        <wps:bodyPr wrap="square" lIns="0" tIns="0" rIns="0" bIns="0" rtlCol="0">
                          <a:prstTxWarp prst="textNoShape">
                            <a:avLst/>
                          </a:prstTxWarp>
                          <a:noAutofit/>
                        </wps:bodyPr>
                      </wps:wsp>
                      <wps:wsp>
                        <wps:cNvPr id="2955" name="Graphic 2955"/>
                        <wps:cNvSpPr/>
                        <wps:spPr>
                          <a:xfrm>
                            <a:off x="3624999" y="182181"/>
                            <a:ext cx="1270" cy="173990"/>
                          </a:xfrm>
                          <a:custGeom>
                            <a:avLst/>
                            <a:gdLst/>
                            <a:ahLst/>
                            <a:cxnLst/>
                            <a:rect l="l" t="t" r="r" b="b"/>
                            <a:pathLst>
                              <a:path h="173990">
                                <a:moveTo>
                                  <a:pt x="0" y="173367"/>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56" name="Graphic 2956"/>
                        <wps:cNvSpPr/>
                        <wps:spPr>
                          <a:xfrm>
                            <a:off x="1634578" y="182181"/>
                            <a:ext cx="1270" cy="179070"/>
                          </a:xfrm>
                          <a:custGeom>
                            <a:avLst/>
                            <a:gdLst/>
                            <a:ahLst/>
                            <a:cxnLst/>
                            <a:rect l="l" t="t" r="r" b="b"/>
                            <a:pathLst>
                              <a:path h="179070">
                                <a:moveTo>
                                  <a:pt x="0" y="178701"/>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57" name="Graphic 2957"/>
                        <wps:cNvSpPr/>
                        <wps:spPr>
                          <a:xfrm>
                            <a:off x="1634591" y="206146"/>
                            <a:ext cx="48260" cy="15875"/>
                          </a:xfrm>
                          <a:custGeom>
                            <a:avLst/>
                            <a:gdLst/>
                            <a:ahLst/>
                            <a:cxnLst/>
                            <a:rect l="l" t="t" r="r" b="b"/>
                            <a:pathLst>
                              <a:path w="48260" h="15875">
                                <a:moveTo>
                                  <a:pt x="48006" y="0"/>
                                </a:moveTo>
                                <a:lnTo>
                                  <a:pt x="0" y="7620"/>
                                </a:lnTo>
                                <a:lnTo>
                                  <a:pt x="48006" y="15621"/>
                                </a:lnTo>
                                <a:lnTo>
                                  <a:pt x="48006" y="0"/>
                                </a:lnTo>
                                <a:close/>
                              </a:path>
                            </a:pathLst>
                          </a:custGeom>
                          <a:solidFill>
                            <a:srgbClr val="000000"/>
                          </a:solidFill>
                        </wps:spPr>
                        <wps:bodyPr wrap="square" lIns="0" tIns="0" rIns="0" bIns="0" rtlCol="0">
                          <a:prstTxWarp prst="textNoShape">
                            <a:avLst/>
                          </a:prstTxWarp>
                          <a:noAutofit/>
                        </wps:bodyPr>
                      </wps:wsp>
                      <wps:wsp>
                        <wps:cNvPr id="2958" name="Graphic 2958"/>
                        <wps:cNvSpPr/>
                        <wps:spPr>
                          <a:xfrm>
                            <a:off x="1634591" y="206146"/>
                            <a:ext cx="48260" cy="15875"/>
                          </a:xfrm>
                          <a:custGeom>
                            <a:avLst/>
                            <a:gdLst/>
                            <a:ahLst/>
                            <a:cxnLst/>
                            <a:rect l="l" t="t" r="r" b="b"/>
                            <a:pathLst>
                              <a:path w="48260" h="15875">
                                <a:moveTo>
                                  <a:pt x="48006" y="0"/>
                                </a:moveTo>
                                <a:lnTo>
                                  <a:pt x="48006" y="15621"/>
                                </a:lnTo>
                                <a:lnTo>
                                  <a:pt x="0" y="7620"/>
                                </a:lnTo>
                              </a:path>
                            </a:pathLst>
                          </a:custGeom>
                          <a:ln w="9525">
                            <a:solidFill>
                              <a:srgbClr val="010101"/>
                            </a:solidFill>
                            <a:prstDash val="solid"/>
                          </a:ln>
                        </wps:spPr>
                        <wps:bodyPr wrap="square" lIns="0" tIns="0" rIns="0" bIns="0" rtlCol="0">
                          <a:prstTxWarp prst="textNoShape">
                            <a:avLst/>
                          </a:prstTxWarp>
                          <a:noAutofit/>
                        </wps:bodyPr>
                      </wps:wsp>
                      <wps:wsp>
                        <wps:cNvPr id="2959" name="Graphic 2959"/>
                        <wps:cNvSpPr/>
                        <wps:spPr>
                          <a:xfrm>
                            <a:off x="3576993" y="206146"/>
                            <a:ext cx="48260" cy="15875"/>
                          </a:xfrm>
                          <a:custGeom>
                            <a:avLst/>
                            <a:gdLst/>
                            <a:ahLst/>
                            <a:cxnLst/>
                            <a:rect l="l" t="t" r="r" b="b"/>
                            <a:pathLst>
                              <a:path w="48260" h="15875">
                                <a:moveTo>
                                  <a:pt x="0" y="0"/>
                                </a:moveTo>
                                <a:lnTo>
                                  <a:pt x="0" y="15621"/>
                                </a:lnTo>
                                <a:lnTo>
                                  <a:pt x="48006" y="7620"/>
                                </a:lnTo>
                                <a:lnTo>
                                  <a:pt x="0" y="0"/>
                                </a:lnTo>
                                <a:close/>
                              </a:path>
                            </a:pathLst>
                          </a:custGeom>
                          <a:solidFill>
                            <a:srgbClr val="000000"/>
                          </a:solidFill>
                        </wps:spPr>
                        <wps:bodyPr wrap="square" lIns="0" tIns="0" rIns="0" bIns="0" rtlCol="0">
                          <a:prstTxWarp prst="textNoShape">
                            <a:avLst/>
                          </a:prstTxWarp>
                          <a:noAutofit/>
                        </wps:bodyPr>
                      </wps:wsp>
                      <wps:wsp>
                        <wps:cNvPr id="2960" name="Graphic 2960"/>
                        <wps:cNvSpPr/>
                        <wps:spPr>
                          <a:xfrm>
                            <a:off x="3576993" y="206146"/>
                            <a:ext cx="48260" cy="15875"/>
                          </a:xfrm>
                          <a:custGeom>
                            <a:avLst/>
                            <a:gdLst/>
                            <a:ahLst/>
                            <a:cxnLst/>
                            <a:rect l="l" t="t" r="r" b="b"/>
                            <a:pathLst>
                              <a:path w="48260" h="15875">
                                <a:moveTo>
                                  <a:pt x="0" y="0"/>
                                </a:moveTo>
                                <a:lnTo>
                                  <a:pt x="0" y="15621"/>
                                </a:lnTo>
                                <a:lnTo>
                                  <a:pt x="48006" y="7620"/>
                                </a:lnTo>
                              </a:path>
                            </a:pathLst>
                          </a:custGeom>
                          <a:ln w="9525">
                            <a:solidFill>
                              <a:srgbClr val="010101"/>
                            </a:solidFill>
                            <a:prstDash val="solid"/>
                          </a:ln>
                        </wps:spPr>
                        <wps:bodyPr wrap="square" lIns="0" tIns="0" rIns="0" bIns="0" rtlCol="0">
                          <a:prstTxWarp prst="textNoShape">
                            <a:avLst/>
                          </a:prstTxWarp>
                          <a:noAutofit/>
                        </wps:bodyPr>
                      </wps:wsp>
                      <wps:wsp>
                        <wps:cNvPr id="2961" name="Graphic 2961"/>
                        <wps:cNvSpPr/>
                        <wps:spPr>
                          <a:xfrm>
                            <a:off x="2430907" y="2781236"/>
                            <a:ext cx="47625" cy="1270"/>
                          </a:xfrm>
                          <a:custGeom>
                            <a:avLst/>
                            <a:gdLst/>
                            <a:ahLst/>
                            <a:cxnLst/>
                            <a:rect l="l" t="t" r="r" b="b"/>
                            <a:pathLst>
                              <a:path w="47625">
                                <a:moveTo>
                                  <a:pt x="0" y="0"/>
                                </a:moveTo>
                                <a:lnTo>
                                  <a:pt x="47625" y="0"/>
                                </a:lnTo>
                              </a:path>
                            </a:pathLst>
                          </a:custGeom>
                          <a:ln w="4762">
                            <a:solidFill>
                              <a:srgbClr val="010101"/>
                            </a:solidFill>
                            <a:prstDash val="solid"/>
                          </a:ln>
                        </wps:spPr>
                        <wps:bodyPr wrap="square" lIns="0" tIns="0" rIns="0" bIns="0" rtlCol="0">
                          <a:prstTxWarp prst="textNoShape">
                            <a:avLst/>
                          </a:prstTxWarp>
                          <a:noAutofit/>
                        </wps:bodyPr>
                      </wps:wsp>
                      <wps:wsp>
                        <wps:cNvPr id="2962" name="Graphic 2962"/>
                        <wps:cNvSpPr/>
                        <wps:spPr>
                          <a:xfrm>
                            <a:off x="2160130" y="2781236"/>
                            <a:ext cx="47625" cy="1270"/>
                          </a:xfrm>
                          <a:custGeom>
                            <a:avLst/>
                            <a:gdLst/>
                            <a:ahLst/>
                            <a:cxnLst/>
                            <a:rect l="l" t="t" r="r" b="b"/>
                            <a:pathLst>
                              <a:path w="47625">
                                <a:moveTo>
                                  <a:pt x="47625" y="0"/>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63" name="Graphic 2963"/>
                        <wps:cNvSpPr/>
                        <wps:spPr>
                          <a:xfrm>
                            <a:off x="2379472" y="2651950"/>
                            <a:ext cx="3810" cy="130810"/>
                          </a:xfrm>
                          <a:custGeom>
                            <a:avLst/>
                            <a:gdLst/>
                            <a:ahLst/>
                            <a:cxnLst/>
                            <a:rect l="l" t="t" r="r" b="b"/>
                            <a:pathLst>
                              <a:path w="3810" h="130810">
                                <a:moveTo>
                                  <a:pt x="3428" y="0"/>
                                </a:moveTo>
                                <a:lnTo>
                                  <a:pt x="0" y="130682"/>
                                </a:lnTo>
                              </a:path>
                            </a:pathLst>
                          </a:custGeom>
                          <a:ln w="4762">
                            <a:solidFill>
                              <a:srgbClr val="010101"/>
                            </a:solidFill>
                            <a:prstDash val="solid"/>
                          </a:ln>
                        </wps:spPr>
                        <wps:bodyPr wrap="square" lIns="0" tIns="0" rIns="0" bIns="0" rtlCol="0">
                          <a:prstTxWarp prst="textNoShape">
                            <a:avLst/>
                          </a:prstTxWarp>
                          <a:noAutofit/>
                        </wps:bodyPr>
                      </wps:wsp>
                      <wps:wsp>
                        <wps:cNvPr id="2964" name="Graphic 2964"/>
                        <wps:cNvSpPr/>
                        <wps:spPr>
                          <a:xfrm>
                            <a:off x="2255520" y="2651950"/>
                            <a:ext cx="1270" cy="130810"/>
                          </a:xfrm>
                          <a:custGeom>
                            <a:avLst/>
                            <a:gdLst/>
                            <a:ahLst/>
                            <a:cxnLst/>
                            <a:rect l="l" t="t" r="r" b="b"/>
                            <a:pathLst>
                              <a:path h="130810">
                                <a:moveTo>
                                  <a:pt x="0" y="0"/>
                                </a:moveTo>
                                <a:lnTo>
                                  <a:pt x="0" y="130682"/>
                                </a:lnTo>
                              </a:path>
                            </a:pathLst>
                          </a:custGeom>
                          <a:ln w="4762">
                            <a:solidFill>
                              <a:srgbClr val="010101"/>
                            </a:solidFill>
                            <a:prstDash val="solid"/>
                          </a:ln>
                        </wps:spPr>
                        <wps:bodyPr wrap="square" lIns="0" tIns="0" rIns="0" bIns="0" rtlCol="0">
                          <a:prstTxWarp prst="textNoShape">
                            <a:avLst/>
                          </a:prstTxWarp>
                          <a:noAutofit/>
                        </wps:bodyPr>
                      </wps:wsp>
                      <wps:wsp>
                        <wps:cNvPr id="2965" name="Graphic 2965"/>
                        <wps:cNvSpPr/>
                        <wps:spPr>
                          <a:xfrm>
                            <a:off x="2207818" y="2773311"/>
                            <a:ext cx="47625" cy="15875"/>
                          </a:xfrm>
                          <a:custGeom>
                            <a:avLst/>
                            <a:gdLst/>
                            <a:ahLst/>
                            <a:cxnLst/>
                            <a:rect l="l" t="t" r="r" b="b"/>
                            <a:pathLst>
                              <a:path w="47625" h="15875">
                                <a:moveTo>
                                  <a:pt x="0" y="0"/>
                                </a:moveTo>
                                <a:lnTo>
                                  <a:pt x="0" y="15621"/>
                                </a:lnTo>
                                <a:lnTo>
                                  <a:pt x="47625" y="8001"/>
                                </a:lnTo>
                                <a:lnTo>
                                  <a:pt x="0" y="0"/>
                                </a:lnTo>
                                <a:close/>
                              </a:path>
                            </a:pathLst>
                          </a:custGeom>
                          <a:solidFill>
                            <a:srgbClr val="000000"/>
                          </a:solidFill>
                        </wps:spPr>
                        <wps:bodyPr wrap="square" lIns="0" tIns="0" rIns="0" bIns="0" rtlCol="0">
                          <a:prstTxWarp prst="textNoShape">
                            <a:avLst/>
                          </a:prstTxWarp>
                          <a:noAutofit/>
                        </wps:bodyPr>
                      </wps:wsp>
                      <wps:wsp>
                        <wps:cNvPr id="2966" name="Graphic 2966"/>
                        <wps:cNvSpPr/>
                        <wps:spPr>
                          <a:xfrm>
                            <a:off x="2207818" y="2773311"/>
                            <a:ext cx="47625" cy="15875"/>
                          </a:xfrm>
                          <a:custGeom>
                            <a:avLst/>
                            <a:gdLst/>
                            <a:ahLst/>
                            <a:cxnLst/>
                            <a:rect l="l" t="t" r="r" b="b"/>
                            <a:pathLst>
                              <a:path w="47625" h="15875">
                                <a:moveTo>
                                  <a:pt x="0" y="0"/>
                                </a:moveTo>
                                <a:lnTo>
                                  <a:pt x="0" y="15621"/>
                                </a:lnTo>
                                <a:lnTo>
                                  <a:pt x="47625" y="8001"/>
                                </a:lnTo>
                              </a:path>
                            </a:pathLst>
                          </a:custGeom>
                          <a:ln w="9525">
                            <a:solidFill>
                              <a:srgbClr val="010101"/>
                            </a:solidFill>
                            <a:prstDash val="solid"/>
                          </a:ln>
                        </wps:spPr>
                        <wps:bodyPr wrap="square" lIns="0" tIns="0" rIns="0" bIns="0" rtlCol="0">
                          <a:prstTxWarp prst="textNoShape">
                            <a:avLst/>
                          </a:prstTxWarp>
                          <a:noAutofit/>
                        </wps:bodyPr>
                      </wps:wsp>
                      <wps:wsp>
                        <wps:cNvPr id="2967" name="Graphic 2967"/>
                        <wps:cNvSpPr/>
                        <wps:spPr>
                          <a:xfrm>
                            <a:off x="2382888" y="2773311"/>
                            <a:ext cx="48260" cy="15875"/>
                          </a:xfrm>
                          <a:custGeom>
                            <a:avLst/>
                            <a:gdLst/>
                            <a:ahLst/>
                            <a:cxnLst/>
                            <a:rect l="l" t="t" r="r" b="b"/>
                            <a:pathLst>
                              <a:path w="48260" h="15875">
                                <a:moveTo>
                                  <a:pt x="48005" y="0"/>
                                </a:moveTo>
                                <a:lnTo>
                                  <a:pt x="0" y="8001"/>
                                </a:lnTo>
                                <a:lnTo>
                                  <a:pt x="48005" y="15621"/>
                                </a:lnTo>
                                <a:lnTo>
                                  <a:pt x="48005" y="0"/>
                                </a:lnTo>
                                <a:close/>
                              </a:path>
                            </a:pathLst>
                          </a:custGeom>
                          <a:solidFill>
                            <a:srgbClr val="000000"/>
                          </a:solidFill>
                        </wps:spPr>
                        <wps:bodyPr wrap="square" lIns="0" tIns="0" rIns="0" bIns="0" rtlCol="0">
                          <a:prstTxWarp prst="textNoShape">
                            <a:avLst/>
                          </a:prstTxWarp>
                          <a:noAutofit/>
                        </wps:bodyPr>
                      </wps:wsp>
                      <wps:wsp>
                        <wps:cNvPr id="2968" name="Graphic 2968"/>
                        <wps:cNvSpPr/>
                        <wps:spPr>
                          <a:xfrm>
                            <a:off x="2382888" y="2773311"/>
                            <a:ext cx="48260" cy="15875"/>
                          </a:xfrm>
                          <a:custGeom>
                            <a:avLst/>
                            <a:gdLst/>
                            <a:ahLst/>
                            <a:cxnLst/>
                            <a:rect l="l" t="t" r="r" b="b"/>
                            <a:pathLst>
                              <a:path w="48260" h="15875">
                                <a:moveTo>
                                  <a:pt x="48005" y="0"/>
                                </a:moveTo>
                                <a:lnTo>
                                  <a:pt x="48005" y="15621"/>
                                </a:lnTo>
                                <a:lnTo>
                                  <a:pt x="0" y="8001"/>
                                </a:lnTo>
                              </a:path>
                            </a:pathLst>
                          </a:custGeom>
                          <a:ln w="9525">
                            <a:solidFill>
                              <a:srgbClr val="010101"/>
                            </a:solidFill>
                            <a:prstDash val="solid"/>
                          </a:ln>
                        </wps:spPr>
                        <wps:bodyPr wrap="square" lIns="0" tIns="0" rIns="0" bIns="0" rtlCol="0">
                          <a:prstTxWarp prst="textNoShape">
                            <a:avLst/>
                          </a:prstTxWarp>
                          <a:noAutofit/>
                        </wps:bodyPr>
                      </wps:wsp>
                      <pic:pic xmlns:pic="http://schemas.openxmlformats.org/drawingml/2006/picture">
                        <pic:nvPicPr>
                          <pic:cNvPr id="2969" name="Image 2969"/>
                          <pic:cNvPicPr/>
                        </pic:nvPicPr>
                        <pic:blipFill>
                          <a:blip r:embed="rId305" cstate="print"/>
                          <a:stretch>
                            <a:fillRect/>
                          </a:stretch>
                        </pic:blipFill>
                        <pic:spPr>
                          <a:xfrm>
                            <a:off x="2728582" y="2651937"/>
                            <a:ext cx="216331" cy="201599"/>
                          </a:xfrm>
                          <a:prstGeom prst="rect">
                            <a:avLst/>
                          </a:prstGeom>
                        </pic:spPr>
                      </pic:pic>
                      <wps:wsp>
                        <wps:cNvPr id="2970" name="Graphic 2970"/>
                        <wps:cNvSpPr/>
                        <wps:spPr>
                          <a:xfrm>
                            <a:off x="3838790" y="2474671"/>
                            <a:ext cx="1270" cy="109855"/>
                          </a:xfrm>
                          <a:custGeom>
                            <a:avLst/>
                            <a:gdLst/>
                            <a:ahLst/>
                            <a:cxnLst/>
                            <a:rect l="l" t="t" r="r" b="b"/>
                            <a:pathLst>
                              <a:path h="109855">
                                <a:moveTo>
                                  <a:pt x="0" y="109474"/>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71" name="Graphic 2971"/>
                        <wps:cNvSpPr/>
                        <wps:spPr>
                          <a:xfrm>
                            <a:off x="3838790" y="2250376"/>
                            <a:ext cx="1270" cy="109855"/>
                          </a:xfrm>
                          <a:custGeom>
                            <a:avLst/>
                            <a:gdLst/>
                            <a:ahLst/>
                            <a:cxnLst/>
                            <a:rect l="l" t="t" r="r" b="b"/>
                            <a:pathLst>
                              <a:path h="109855">
                                <a:moveTo>
                                  <a:pt x="0" y="0"/>
                                </a:moveTo>
                                <a:lnTo>
                                  <a:pt x="0" y="109728"/>
                                </a:lnTo>
                              </a:path>
                            </a:pathLst>
                          </a:custGeom>
                          <a:ln w="4762">
                            <a:solidFill>
                              <a:srgbClr val="010101"/>
                            </a:solidFill>
                            <a:prstDash val="solid"/>
                          </a:ln>
                        </wps:spPr>
                        <wps:bodyPr wrap="square" lIns="0" tIns="0" rIns="0" bIns="0" rtlCol="0">
                          <a:prstTxWarp prst="textNoShape">
                            <a:avLst/>
                          </a:prstTxWarp>
                          <a:noAutofit/>
                        </wps:bodyPr>
                      </wps:wsp>
                      <wps:wsp>
                        <wps:cNvPr id="2972" name="Graphic 2972"/>
                        <wps:cNvSpPr/>
                        <wps:spPr>
                          <a:xfrm>
                            <a:off x="3644849" y="2631770"/>
                            <a:ext cx="191135" cy="1270"/>
                          </a:xfrm>
                          <a:custGeom>
                            <a:avLst/>
                            <a:gdLst/>
                            <a:ahLst/>
                            <a:cxnLst/>
                            <a:rect l="l" t="t" r="r" b="b"/>
                            <a:pathLst>
                              <a:path w="191135">
                                <a:moveTo>
                                  <a:pt x="0" y="0"/>
                                </a:moveTo>
                                <a:lnTo>
                                  <a:pt x="190893" y="0"/>
                                </a:lnTo>
                              </a:path>
                            </a:pathLst>
                          </a:custGeom>
                          <a:ln w="4762">
                            <a:solidFill>
                              <a:srgbClr val="010101"/>
                            </a:solidFill>
                            <a:prstDash val="solid"/>
                          </a:ln>
                        </wps:spPr>
                        <wps:bodyPr wrap="square" lIns="0" tIns="0" rIns="0" bIns="0" rtlCol="0">
                          <a:prstTxWarp prst="textNoShape">
                            <a:avLst/>
                          </a:prstTxWarp>
                          <a:noAutofit/>
                        </wps:bodyPr>
                      </wps:wsp>
                      <wps:wsp>
                        <wps:cNvPr id="2973" name="Graphic 2973"/>
                        <wps:cNvSpPr/>
                        <wps:spPr>
                          <a:xfrm>
                            <a:off x="3644849" y="2202624"/>
                            <a:ext cx="191135" cy="1270"/>
                          </a:xfrm>
                          <a:custGeom>
                            <a:avLst/>
                            <a:gdLst/>
                            <a:ahLst/>
                            <a:cxnLst/>
                            <a:rect l="l" t="t" r="r" b="b"/>
                            <a:pathLst>
                              <a:path w="191135">
                                <a:moveTo>
                                  <a:pt x="0" y="0"/>
                                </a:moveTo>
                                <a:lnTo>
                                  <a:pt x="190893" y="0"/>
                                </a:lnTo>
                              </a:path>
                            </a:pathLst>
                          </a:custGeom>
                          <a:ln w="4762">
                            <a:solidFill>
                              <a:srgbClr val="010101"/>
                            </a:solidFill>
                            <a:prstDash val="solid"/>
                          </a:ln>
                        </wps:spPr>
                        <wps:bodyPr wrap="square" lIns="0" tIns="0" rIns="0" bIns="0" rtlCol="0">
                          <a:prstTxWarp prst="textNoShape">
                            <a:avLst/>
                          </a:prstTxWarp>
                          <a:noAutofit/>
                        </wps:bodyPr>
                      </wps:wsp>
                      <wps:wsp>
                        <wps:cNvPr id="2974" name="Graphic 2974"/>
                        <wps:cNvSpPr/>
                        <wps:spPr>
                          <a:xfrm>
                            <a:off x="3830802" y="2202649"/>
                            <a:ext cx="16510" cy="47625"/>
                          </a:xfrm>
                          <a:custGeom>
                            <a:avLst/>
                            <a:gdLst/>
                            <a:ahLst/>
                            <a:cxnLst/>
                            <a:rect l="l" t="t" r="r" b="b"/>
                            <a:pathLst>
                              <a:path w="16510" h="47625">
                                <a:moveTo>
                                  <a:pt x="8001" y="0"/>
                                </a:moveTo>
                                <a:lnTo>
                                  <a:pt x="0" y="47625"/>
                                </a:lnTo>
                                <a:lnTo>
                                  <a:pt x="16002" y="47625"/>
                                </a:lnTo>
                                <a:lnTo>
                                  <a:pt x="8001" y="0"/>
                                </a:lnTo>
                                <a:close/>
                              </a:path>
                            </a:pathLst>
                          </a:custGeom>
                          <a:solidFill>
                            <a:srgbClr val="000000"/>
                          </a:solidFill>
                        </wps:spPr>
                        <wps:bodyPr wrap="square" lIns="0" tIns="0" rIns="0" bIns="0" rtlCol="0">
                          <a:prstTxWarp prst="textNoShape">
                            <a:avLst/>
                          </a:prstTxWarp>
                          <a:noAutofit/>
                        </wps:bodyPr>
                      </wps:wsp>
                      <wps:wsp>
                        <wps:cNvPr id="2975" name="Graphic 2975"/>
                        <wps:cNvSpPr/>
                        <wps:spPr>
                          <a:xfrm>
                            <a:off x="3830802" y="2202649"/>
                            <a:ext cx="16510" cy="47625"/>
                          </a:xfrm>
                          <a:custGeom>
                            <a:avLst/>
                            <a:gdLst/>
                            <a:ahLst/>
                            <a:cxnLst/>
                            <a:rect l="l" t="t" r="r" b="b"/>
                            <a:pathLst>
                              <a:path w="16510" h="47625">
                                <a:moveTo>
                                  <a:pt x="0" y="47625"/>
                                </a:moveTo>
                                <a:lnTo>
                                  <a:pt x="16002" y="47625"/>
                                </a:lnTo>
                                <a:lnTo>
                                  <a:pt x="8001" y="0"/>
                                </a:lnTo>
                              </a:path>
                            </a:pathLst>
                          </a:custGeom>
                          <a:ln w="9525">
                            <a:solidFill>
                              <a:srgbClr val="010101"/>
                            </a:solidFill>
                            <a:prstDash val="solid"/>
                          </a:ln>
                        </wps:spPr>
                        <wps:bodyPr wrap="square" lIns="0" tIns="0" rIns="0" bIns="0" rtlCol="0">
                          <a:prstTxWarp prst="textNoShape">
                            <a:avLst/>
                          </a:prstTxWarp>
                          <a:noAutofit/>
                        </wps:bodyPr>
                      </wps:wsp>
                      <wps:wsp>
                        <wps:cNvPr id="2976" name="Graphic 2976"/>
                        <wps:cNvSpPr/>
                        <wps:spPr>
                          <a:xfrm>
                            <a:off x="3830802" y="2584145"/>
                            <a:ext cx="16510" cy="47625"/>
                          </a:xfrm>
                          <a:custGeom>
                            <a:avLst/>
                            <a:gdLst/>
                            <a:ahLst/>
                            <a:cxnLst/>
                            <a:rect l="l" t="t" r="r" b="b"/>
                            <a:pathLst>
                              <a:path w="16510" h="47625">
                                <a:moveTo>
                                  <a:pt x="16002" y="0"/>
                                </a:moveTo>
                                <a:lnTo>
                                  <a:pt x="0" y="0"/>
                                </a:lnTo>
                                <a:lnTo>
                                  <a:pt x="8001" y="47625"/>
                                </a:lnTo>
                                <a:lnTo>
                                  <a:pt x="16002" y="0"/>
                                </a:lnTo>
                                <a:close/>
                              </a:path>
                            </a:pathLst>
                          </a:custGeom>
                          <a:solidFill>
                            <a:srgbClr val="000000"/>
                          </a:solidFill>
                        </wps:spPr>
                        <wps:bodyPr wrap="square" lIns="0" tIns="0" rIns="0" bIns="0" rtlCol="0">
                          <a:prstTxWarp prst="textNoShape">
                            <a:avLst/>
                          </a:prstTxWarp>
                          <a:noAutofit/>
                        </wps:bodyPr>
                      </wps:wsp>
                      <wps:wsp>
                        <wps:cNvPr id="2977" name="Graphic 2977"/>
                        <wps:cNvSpPr/>
                        <wps:spPr>
                          <a:xfrm>
                            <a:off x="3830802" y="2584145"/>
                            <a:ext cx="16510" cy="47625"/>
                          </a:xfrm>
                          <a:custGeom>
                            <a:avLst/>
                            <a:gdLst/>
                            <a:ahLst/>
                            <a:cxnLst/>
                            <a:rect l="l" t="t" r="r" b="b"/>
                            <a:pathLst>
                              <a:path w="16510" h="47625">
                                <a:moveTo>
                                  <a:pt x="0" y="0"/>
                                </a:moveTo>
                                <a:lnTo>
                                  <a:pt x="16002" y="0"/>
                                </a:lnTo>
                                <a:lnTo>
                                  <a:pt x="8001" y="47625"/>
                                </a:lnTo>
                              </a:path>
                            </a:pathLst>
                          </a:custGeom>
                          <a:ln w="9525">
                            <a:solidFill>
                              <a:srgbClr val="010101"/>
                            </a:solidFill>
                            <a:prstDash val="solid"/>
                          </a:ln>
                        </wps:spPr>
                        <wps:bodyPr wrap="square" lIns="0" tIns="0" rIns="0" bIns="0" rtlCol="0">
                          <a:prstTxWarp prst="textNoShape">
                            <a:avLst/>
                          </a:prstTxWarp>
                          <a:noAutofit/>
                        </wps:bodyPr>
                      </wps:wsp>
                      <wps:wsp>
                        <wps:cNvPr id="2978" name="Graphic 2978"/>
                        <wps:cNvSpPr/>
                        <wps:spPr>
                          <a:xfrm>
                            <a:off x="3813873" y="420585"/>
                            <a:ext cx="1270" cy="109855"/>
                          </a:xfrm>
                          <a:custGeom>
                            <a:avLst/>
                            <a:gdLst/>
                            <a:ahLst/>
                            <a:cxnLst/>
                            <a:rect l="l" t="t" r="r" b="b"/>
                            <a:pathLst>
                              <a:path h="109855">
                                <a:moveTo>
                                  <a:pt x="0" y="0"/>
                                </a:moveTo>
                                <a:lnTo>
                                  <a:pt x="0" y="109728"/>
                                </a:lnTo>
                              </a:path>
                            </a:pathLst>
                          </a:custGeom>
                          <a:ln w="4762">
                            <a:solidFill>
                              <a:srgbClr val="010101"/>
                            </a:solidFill>
                            <a:prstDash val="solid"/>
                          </a:ln>
                        </wps:spPr>
                        <wps:bodyPr wrap="square" lIns="0" tIns="0" rIns="0" bIns="0" rtlCol="0">
                          <a:prstTxWarp prst="textNoShape">
                            <a:avLst/>
                          </a:prstTxWarp>
                          <a:noAutofit/>
                        </wps:bodyPr>
                      </wps:wsp>
                      <wps:wsp>
                        <wps:cNvPr id="2979" name="Graphic 2979"/>
                        <wps:cNvSpPr/>
                        <wps:spPr>
                          <a:xfrm>
                            <a:off x="3813873" y="645007"/>
                            <a:ext cx="1270" cy="109855"/>
                          </a:xfrm>
                          <a:custGeom>
                            <a:avLst/>
                            <a:gdLst/>
                            <a:ahLst/>
                            <a:cxnLst/>
                            <a:rect l="l" t="t" r="r" b="b"/>
                            <a:pathLst>
                              <a:path h="109855">
                                <a:moveTo>
                                  <a:pt x="0" y="109727"/>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80" name="Graphic 2980"/>
                        <wps:cNvSpPr/>
                        <wps:spPr>
                          <a:xfrm>
                            <a:off x="3659695" y="372960"/>
                            <a:ext cx="186055" cy="1270"/>
                          </a:xfrm>
                          <a:custGeom>
                            <a:avLst/>
                            <a:gdLst/>
                            <a:ahLst/>
                            <a:cxnLst/>
                            <a:rect l="l" t="t" r="r" b="b"/>
                            <a:pathLst>
                              <a:path w="186055">
                                <a:moveTo>
                                  <a:pt x="0" y="0"/>
                                </a:moveTo>
                                <a:lnTo>
                                  <a:pt x="185813" y="0"/>
                                </a:lnTo>
                              </a:path>
                            </a:pathLst>
                          </a:custGeom>
                          <a:ln w="4762">
                            <a:solidFill>
                              <a:srgbClr val="010101"/>
                            </a:solidFill>
                            <a:prstDash val="solid"/>
                          </a:ln>
                        </wps:spPr>
                        <wps:bodyPr wrap="square" lIns="0" tIns="0" rIns="0" bIns="0" rtlCol="0">
                          <a:prstTxWarp prst="textNoShape">
                            <a:avLst/>
                          </a:prstTxWarp>
                          <a:noAutofit/>
                        </wps:bodyPr>
                      </wps:wsp>
                      <wps:wsp>
                        <wps:cNvPr id="2981" name="Graphic 2981"/>
                        <wps:cNvSpPr/>
                        <wps:spPr>
                          <a:xfrm>
                            <a:off x="3659695" y="802360"/>
                            <a:ext cx="186055" cy="1270"/>
                          </a:xfrm>
                          <a:custGeom>
                            <a:avLst/>
                            <a:gdLst/>
                            <a:ahLst/>
                            <a:cxnLst/>
                            <a:rect l="l" t="t" r="r" b="b"/>
                            <a:pathLst>
                              <a:path w="186055">
                                <a:moveTo>
                                  <a:pt x="0" y="0"/>
                                </a:moveTo>
                                <a:lnTo>
                                  <a:pt x="185813" y="0"/>
                                </a:lnTo>
                              </a:path>
                            </a:pathLst>
                          </a:custGeom>
                          <a:ln w="4762">
                            <a:solidFill>
                              <a:srgbClr val="010101"/>
                            </a:solidFill>
                            <a:prstDash val="solid"/>
                          </a:ln>
                        </wps:spPr>
                        <wps:bodyPr wrap="square" lIns="0" tIns="0" rIns="0" bIns="0" rtlCol="0">
                          <a:prstTxWarp prst="textNoShape">
                            <a:avLst/>
                          </a:prstTxWarp>
                          <a:noAutofit/>
                        </wps:bodyPr>
                      </wps:wsp>
                      <wps:wsp>
                        <wps:cNvPr id="2982" name="Graphic 2982"/>
                        <wps:cNvSpPr/>
                        <wps:spPr>
                          <a:xfrm>
                            <a:off x="3805834" y="754735"/>
                            <a:ext cx="16510" cy="47625"/>
                          </a:xfrm>
                          <a:custGeom>
                            <a:avLst/>
                            <a:gdLst/>
                            <a:ahLst/>
                            <a:cxnLst/>
                            <a:rect l="l" t="t" r="r" b="b"/>
                            <a:pathLst>
                              <a:path w="16510" h="47625">
                                <a:moveTo>
                                  <a:pt x="16002" y="0"/>
                                </a:moveTo>
                                <a:lnTo>
                                  <a:pt x="0" y="0"/>
                                </a:lnTo>
                                <a:lnTo>
                                  <a:pt x="8001" y="47625"/>
                                </a:lnTo>
                                <a:lnTo>
                                  <a:pt x="16002" y="0"/>
                                </a:lnTo>
                                <a:close/>
                              </a:path>
                            </a:pathLst>
                          </a:custGeom>
                          <a:solidFill>
                            <a:srgbClr val="000000"/>
                          </a:solidFill>
                        </wps:spPr>
                        <wps:bodyPr wrap="square" lIns="0" tIns="0" rIns="0" bIns="0" rtlCol="0">
                          <a:prstTxWarp prst="textNoShape">
                            <a:avLst/>
                          </a:prstTxWarp>
                          <a:noAutofit/>
                        </wps:bodyPr>
                      </wps:wsp>
                      <wps:wsp>
                        <wps:cNvPr id="2983" name="Graphic 2983"/>
                        <wps:cNvSpPr/>
                        <wps:spPr>
                          <a:xfrm>
                            <a:off x="3805834" y="754735"/>
                            <a:ext cx="16510" cy="47625"/>
                          </a:xfrm>
                          <a:custGeom>
                            <a:avLst/>
                            <a:gdLst/>
                            <a:ahLst/>
                            <a:cxnLst/>
                            <a:rect l="l" t="t" r="r" b="b"/>
                            <a:pathLst>
                              <a:path w="16510" h="47625">
                                <a:moveTo>
                                  <a:pt x="0" y="0"/>
                                </a:moveTo>
                                <a:lnTo>
                                  <a:pt x="16002" y="0"/>
                                </a:lnTo>
                                <a:lnTo>
                                  <a:pt x="8001" y="47625"/>
                                </a:lnTo>
                              </a:path>
                            </a:pathLst>
                          </a:custGeom>
                          <a:ln w="9525">
                            <a:solidFill>
                              <a:srgbClr val="010101"/>
                            </a:solidFill>
                            <a:prstDash val="solid"/>
                          </a:ln>
                        </wps:spPr>
                        <wps:bodyPr wrap="square" lIns="0" tIns="0" rIns="0" bIns="0" rtlCol="0">
                          <a:prstTxWarp prst="textNoShape">
                            <a:avLst/>
                          </a:prstTxWarp>
                          <a:noAutofit/>
                        </wps:bodyPr>
                      </wps:wsp>
                      <wps:wsp>
                        <wps:cNvPr id="2984" name="Graphic 2984"/>
                        <wps:cNvSpPr/>
                        <wps:spPr>
                          <a:xfrm>
                            <a:off x="3805834" y="372910"/>
                            <a:ext cx="16510" cy="47625"/>
                          </a:xfrm>
                          <a:custGeom>
                            <a:avLst/>
                            <a:gdLst/>
                            <a:ahLst/>
                            <a:cxnLst/>
                            <a:rect l="l" t="t" r="r" b="b"/>
                            <a:pathLst>
                              <a:path w="16510" h="47625">
                                <a:moveTo>
                                  <a:pt x="8001" y="0"/>
                                </a:moveTo>
                                <a:lnTo>
                                  <a:pt x="0" y="47625"/>
                                </a:lnTo>
                                <a:lnTo>
                                  <a:pt x="16002" y="47625"/>
                                </a:lnTo>
                                <a:lnTo>
                                  <a:pt x="8001" y="0"/>
                                </a:lnTo>
                                <a:close/>
                              </a:path>
                            </a:pathLst>
                          </a:custGeom>
                          <a:solidFill>
                            <a:srgbClr val="000000"/>
                          </a:solidFill>
                        </wps:spPr>
                        <wps:bodyPr wrap="square" lIns="0" tIns="0" rIns="0" bIns="0" rtlCol="0">
                          <a:prstTxWarp prst="textNoShape">
                            <a:avLst/>
                          </a:prstTxWarp>
                          <a:noAutofit/>
                        </wps:bodyPr>
                      </wps:wsp>
                      <wps:wsp>
                        <wps:cNvPr id="2985" name="Graphic 2985"/>
                        <wps:cNvSpPr/>
                        <wps:spPr>
                          <a:xfrm>
                            <a:off x="3805834" y="372910"/>
                            <a:ext cx="16510" cy="47625"/>
                          </a:xfrm>
                          <a:custGeom>
                            <a:avLst/>
                            <a:gdLst/>
                            <a:ahLst/>
                            <a:cxnLst/>
                            <a:rect l="l" t="t" r="r" b="b"/>
                            <a:pathLst>
                              <a:path w="16510" h="47625">
                                <a:moveTo>
                                  <a:pt x="0" y="47625"/>
                                </a:moveTo>
                                <a:lnTo>
                                  <a:pt x="16002" y="47625"/>
                                </a:lnTo>
                                <a:lnTo>
                                  <a:pt x="8001" y="0"/>
                                </a:lnTo>
                              </a:path>
                            </a:pathLst>
                          </a:custGeom>
                          <a:ln w="9525">
                            <a:solidFill>
                              <a:srgbClr val="010101"/>
                            </a:solidFill>
                            <a:prstDash val="solid"/>
                          </a:ln>
                        </wps:spPr>
                        <wps:bodyPr wrap="square" lIns="0" tIns="0" rIns="0" bIns="0" rtlCol="0">
                          <a:prstTxWarp prst="textNoShape">
                            <a:avLst/>
                          </a:prstTxWarp>
                          <a:noAutofit/>
                        </wps:bodyPr>
                      </wps:wsp>
                      <wps:wsp>
                        <wps:cNvPr id="2986" name="Graphic 2986"/>
                        <wps:cNvSpPr/>
                        <wps:spPr>
                          <a:xfrm>
                            <a:off x="3131108" y="213804"/>
                            <a:ext cx="443865" cy="1270"/>
                          </a:xfrm>
                          <a:custGeom>
                            <a:avLst/>
                            <a:gdLst/>
                            <a:ahLst/>
                            <a:cxnLst/>
                            <a:rect l="l" t="t" r="r" b="b"/>
                            <a:pathLst>
                              <a:path w="443865">
                                <a:moveTo>
                                  <a:pt x="0" y="0"/>
                                </a:moveTo>
                                <a:lnTo>
                                  <a:pt x="443242" y="0"/>
                                </a:lnTo>
                              </a:path>
                            </a:pathLst>
                          </a:custGeom>
                          <a:ln w="4762">
                            <a:solidFill>
                              <a:srgbClr val="010101"/>
                            </a:solidFill>
                            <a:prstDash val="solid"/>
                          </a:ln>
                        </wps:spPr>
                        <wps:bodyPr wrap="square" lIns="0" tIns="0" rIns="0" bIns="0" rtlCol="0">
                          <a:prstTxWarp prst="textNoShape">
                            <a:avLst/>
                          </a:prstTxWarp>
                          <a:noAutofit/>
                        </wps:bodyPr>
                      </wps:wsp>
                      <wps:wsp>
                        <wps:cNvPr id="2987" name="Graphic 2987"/>
                        <wps:cNvSpPr/>
                        <wps:spPr>
                          <a:xfrm>
                            <a:off x="3083483" y="182181"/>
                            <a:ext cx="1270" cy="66040"/>
                          </a:xfrm>
                          <a:custGeom>
                            <a:avLst/>
                            <a:gdLst/>
                            <a:ahLst/>
                            <a:cxnLst/>
                            <a:rect l="l" t="t" r="r" b="b"/>
                            <a:pathLst>
                              <a:path h="66040">
                                <a:moveTo>
                                  <a:pt x="0" y="65531"/>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88" name="Graphic 2988"/>
                        <wps:cNvSpPr/>
                        <wps:spPr>
                          <a:xfrm>
                            <a:off x="3083483" y="287464"/>
                            <a:ext cx="1270" cy="66040"/>
                          </a:xfrm>
                          <a:custGeom>
                            <a:avLst/>
                            <a:gdLst/>
                            <a:ahLst/>
                            <a:cxnLst/>
                            <a:rect l="l" t="t" r="r" b="b"/>
                            <a:pathLst>
                              <a:path h="66040">
                                <a:moveTo>
                                  <a:pt x="0" y="65531"/>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89" name="Graphic 2989"/>
                        <wps:cNvSpPr/>
                        <wps:spPr>
                          <a:xfrm>
                            <a:off x="3004108" y="182181"/>
                            <a:ext cx="1270" cy="66040"/>
                          </a:xfrm>
                          <a:custGeom>
                            <a:avLst/>
                            <a:gdLst/>
                            <a:ahLst/>
                            <a:cxnLst/>
                            <a:rect l="l" t="t" r="r" b="b"/>
                            <a:pathLst>
                              <a:path h="66040">
                                <a:moveTo>
                                  <a:pt x="0" y="65531"/>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90" name="Graphic 2990"/>
                        <wps:cNvSpPr/>
                        <wps:spPr>
                          <a:xfrm>
                            <a:off x="3004108" y="287464"/>
                            <a:ext cx="1270" cy="66040"/>
                          </a:xfrm>
                          <a:custGeom>
                            <a:avLst/>
                            <a:gdLst/>
                            <a:ahLst/>
                            <a:cxnLst/>
                            <a:rect l="l" t="t" r="r" b="b"/>
                            <a:pathLst>
                              <a:path h="66040">
                                <a:moveTo>
                                  <a:pt x="0" y="65531"/>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91" name="Graphic 2991"/>
                        <wps:cNvSpPr/>
                        <wps:spPr>
                          <a:xfrm>
                            <a:off x="2956420" y="206146"/>
                            <a:ext cx="47625" cy="15875"/>
                          </a:xfrm>
                          <a:custGeom>
                            <a:avLst/>
                            <a:gdLst/>
                            <a:ahLst/>
                            <a:cxnLst/>
                            <a:rect l="l" t="t" r="r" b="b"/>
                            <a:pathLst>
                              <a:path w="47625" h="15875">
                                <a:moveTo>
                                  <a:pt x="0" y="0"/>
                                </a:moveTo>
                                <a:lnTo>
                                  <a:pt x="0" y="15621"/>
                                </a:lnTo>
                                <a:lnTo>
                                  <a:pt x="47625" y="7620"/>
                                </a:lnTo>
                                <a:lnTo>
                                  <a:pt x="0" y="0"/>
                                </a:lnTo>
                                <a:close/>
                              </a:path>
                            </a:pathLst>
                          </a:custGeom>
                          <a:solidFill>
                            <a:srgbClr val="000000"/>
                          </a:solidFill>
                        </wps:spPr>
                        <wps:bodyPr wrap="square" lIns="0" tIns="0" rIns="0" bIns="0" rtlCol="0">
                          <a:prstTxWarp prst="textNoShape">
                            <a:avLst/>
                          </a:prstTxWarp>
                          <a:noAutofit/>
                        </wps:bodyPr>
                      </wps:wsp>
                      <wps:wsp>
                        <wps:cNvPr id="2992" name="Graphic 2992"/>
                        <wps:cNvSpPr/>
                        <wps:spPr>
                          <a:xfrm>
                            <a:off x="2956420" y="206146"/>
                            <a:ext cx="47625" cy="15875"/>
                          </a:xfrm>
                          <a:custGeom>
                            <a:avLst/>
                            <a:gdLst/>
                            <a:ahLst/>
                            <a:cxnLst/>
                            <a:rect l="l" t="t" r="r" b="b"/>
                            <a:pathLst>
                              <a:path w="47625" h="15875">
                                <a:moveTo>
                                  <a:pt x="0" y="0"/>
                                </a:moveTo>
                                <a:lnTo>
                                  <a:pt x="0" y="15621"/>
                                </a:lnTo>
                                <a:lnTo>
                                  <a:pt x="47625" y="7620"/>
                                </a:lnTo>
                              </a:path>
                            </a:pathLst>
                          </a:custGeom>
                          <a:ln w="9525">
                            <a:solidFill>
                              <a:srgbClr val="010101"/>
                            </a:solidFill>
                            <a:prstDash val="solid"/>
                          </a:ln>
                        </wps:spPr>
                        <wps:bodyPr wrap="square" lIns="0" tIns="0" rIns="0" bIns="0" rtlCol="0">
                          <a:prstTxWarp prst="textNoShape">
                            <a:avLst/>
                          </a:prstTxWarp>
                          <a:noAutofit/>
                        </wps:bodyPr>
                      </wps:wsp>
                      <wps:wsp>
                        <wps:cNvPr id="2993" name="Graphic 2993"/>
                        <wps:cNvSpPr/>
                        <wps:spPr>
                          <a:xfrm>
                            <a:off x="3083483" y="206146"/>
                            <a:ext cx="47625" cy="15875"/>
                          </a:xfrm>
                          <a:custGeom>
                            <a:avLst/>
                            <a:gdLst/>
                            <a:ahLst/>
                            <a:cxnLst/>
                            <a:rect l="l" t="t" r="r" b="b"/>
                            <a:pathLst>
                              <a:path w="47625" h="15875">
                                <a:moveTo>
                                  <a:pt x="47625" y="0"/>
                                </a:moveTo>
                                <a:lnTo>
                                  <a:pt x="0" y="7620"/>
                                </a:lnTo>
                                <a:lnTo>
                                  <a:pt x="47625" y="15621"/>
                                </a:lnTo>
                                <a:lnTo>
                                  <a:pt x="47625" y="0"/>
                                </a:lnTo>
                                <a:close/>
                              </a:path>
                            </a:pathLst>
                          </a:custGeom>
                          <a:solidFill>
                            <a:srgbClr val="000000"/>
                          </a:solidFill>
                        </wps:spPr>
                        <wps:bodyPr wrap="square" lIns="0" tIns="0" rIns="0" bIns="0" rtlCol="0">
                          <a:prstTxWarp prst="textNoShape">
                            <a:avLst/>
                          </a:prstTxWarp>
                          <a:noAutofit/>
                        </wps:bodyPr>
                      </wps:wsp>
                      <wps:wsp>
                        <wps:cNvPr id="2994" name="Graphic 2994"/>
                        <wps:cNvSpPr/>
                        <wps:spPr>
                          <a:xfrm>
                            <a:off x="3083483" y="206146"/>
                            <a:ext cx="47625" cy="15875"/>
                          </a:xfrm>
                          <a:custGeom>
                            <a:avLst/>
                            <a:gdLst/>
                            <a:ahLst/>
                            <a:cxnLst/>
                            <a:rect l="l" t="t" r="r" b="b"/>
                            <a:pathLst>
                              <a:path w="47625" h="15875">
                                <a:moveTo>
                                  <a:pt x="47625" y="0"/>
                                </a:moveTo>
                                <a:lnTo>
                                  <a:pt x="47625" y="15621"/>
                                </a:lnTo>
                                <a:lnTo>
                                  <a:pt x="0" y="7620"/>
                                </a:lnTo>
                              </a:path>
                            </a:pathLst>
                          </a:custGeom>
                          <a:ln w="9525">
                            <a:solidFill>
                              <a:srgbClr val="010101"/>
                            </a:solidFill>
                            <a:prstDash val="solid"/>
                          </a:ln>
                        </wps:spPr>
                        <wps:bodyPr wrap="square" lIns="0" tIns="0" rIns="0" bIns="0" rtlCol="0">
                          <a:prstTxWarp prst="textNoShape">
                            <a:avLst/>
                          </a:prstTxWarp>
                          <a:noAutofit/>
                        </wps:bodyPr>
                      </wps:wsp>
                      <wps:wsp>
                        <wps:cNvPr id="2995" name="Graphic 2995"/>
                        <wps:cNvSpPr/>
                        <wps:spPr>
                          <a:xfrm>
                            <a:off x="2303526" y="899350"/>
                            <a:ext cx="47625" cy="1270"/>
                          </a:xfrm>
                          <a:custGeom>
                            <a:avLst/>
                            <a:gdLst/>
                            <a:ahLst/>
                            <a:cxnLst/>
                            <a:rect l="l" t="t" r="r" b="b"/>
                            <a:pathLst>
                              <a:path w="47625">
                                <a:moveTo>
                                  <a:pt x="0" y="0"/>
                                </a:moveTo>
                                <a:lnTo>
                                  <a:pt x="47625" y="0"/>
                                </a:lnTo>
                              </a:path>
                            </a:pathLst>
                          </a:custGeom>
                          <a:ln w="4762">
                            <a:solidFill>
                              <a:srgbClr val="010101"/>
                            </a:solidFill>
                            <a:prstDash val="solid"/>
                          </a:ln>
                        </wps:spPr>
                        <wps:bodyPr wrap="square" lIns="0" tIns="0" rIns="0" bIns="0" rtlCol="0">
                          <a:prstTxWarp prst="textNoShape">
                            <a:avLst/>
                          </a:prstTxWarp>
                          <a:noAutofit/>
                        </wps:bodyPr>
                      </wps:wsp>
                      <wps:wsp>
                        <wps:cNvPr id="2996" name="Graphic 2996"/>
                        <wps:cNvSpPr/>
                        <wps:spPr>
                          <a:xfrm>
                            <a:off x="2080755" y="899350"/>
                            <a:ext cx="47625" cy="1270"/>
                          </a:xfrm>
                          <a:custGeom>
                            <a:avLst/>
                            <a:gdLst/>
                            <a:ahLst/>
                            <a:cxnLst/>
                            <a:rect l="l" t="t" r="r" b="b"/>
                            <a:pathLst>
                              <a:path w="47625">
                                <a:moveTo>
                                  <a:pt x="47625" y="0"/>
                                </a:moveTo>
                                <a:lnTo>
                                  <a:pt x="0" y="0"/>
                                </a:lnTo>
                              </a:path>
                            </a:pathLst>
                          </a:custGeom>
                          <a:ln w="4762">
                            <a:solidFill>
                              <a:srgbClr val="010101"/>
                            </a:solidFill>
                            <a:prstDash val="solid"/>
                          </a:ln>
                        </wps:spPr>
                        <wps:bodyPr wrap="square" lIns="0" tIns="0" rIns="0" bIns="0" rtlCol="0">
                          <a:prstTxWarp prst="textNoShape">
                            <a:avLst/>
                          </a:prstTxWarp>
                          <a:noAutofit/>
                        </wps:bodyPr>
                      </wps:wsp>
                      <wps:wsp>
                        <wps:cNvPr id="2997" name="Graphic 2997"/>
                        <wps:cNvSpPr/>
                        <wps:spPr>
                          <a:xfrm>
                            <a:off x="2255761" y="822261"/>
                            <a:ext cx="1270" cy="109220"/>
                          </a:xfrm>
                          <a:custGeom>
                            <a:avLst/>
                            <a:gdLst/>
                            <a:ahLst/>
                            <a:cxnLst/>
                            <a:rect l="l" t="t" r="r" b="b"/>
                            <a:pathLst>
                              <a:path h="109220">
                                <a:moveTo>
                                  <a:pt x="0" y="0"/>
                                </a:moveTo>
                                <a:lnTo>
                                  <a:pt x="0" y="109093"/>
                                </a:lnTo>
                              </a:path>
                            </a:pathLst>
                          </a:custGeom>
                          <a:ln w="4762">
                            <a:solidFill>
                              <a:srgbClr val="010101"/>
                            </a:solidFill>
                            <a:prstDash val="solid"/>
                          </a:ln>
                        </wps:spPr>
                        <wps:bodyPr wrap="square" lIns="0" tIns="0" rIns="0" bIns="0" rtlCol="0">
                          <a:prstTxWarp prst="textNoShape">
                            <a:avLst/>
                          </a:prstTxWarp>
                          <a:noAutofit/>
                        </wps:bodyPr>
                      </wps:wsp>
                      <wps:wsp>
                        <wps:cNvPr id="2998" name="Graphic 2998"/>
                        <wps:cNvSpPr/>
                        <wps:spPr>
                          <a:xfrm>
                            <a:off x="2176132" y="822261"/>
                            <a:ext cx="1270" cy="109220"/>
                          </a:xfrm>
                          <a:custGeom>
                            <a:avLst/>
                            <a:gdLst/>
                            <a:ahLst/>
                            <a:cxnLst/>
                            <a:rect l="l" t="t" r="r" b="b"/>
                            <a:pathLst>
                              <a:path h="109220">
                                <a:moveTo>
                                  <a:pt x="0" y="0"/>
                                </a:moveTo>
                                <a:lnTo>
                                  <a:pt x="0" y="109093"/>
                                </a:lnTo>
                              </a:path>
                            </a:pathLst>
                          </a:custGeom>
                          <a:ln w="4762">
                            <a:solidFill>
                              <a:srgbClr val="010101"/>
                            </a:solidFill>
                            <a:prstDash val="solid"/>
                          </a:ln>
                        </wps:spPr>
                        <wps:bodyPr wrap="square" lIns="0" tIns="0" rIns="0" bIns="0" rtlCol="0">
                          <a:prstTxWarp prst="textNoShape">
                            <a:avLst/>
                          </a:prstTxWarp>
                          <a:noAutofit/>
                        </wps:bodyPr>
                      </wps:wsp>
                      <wps:wsp>
                        <wps:cNvPr id="2999" name="Graphic 2999"/>
                        <wps:cNvSpPr/>
                        <wps:spPr>
                          <a:xfrm>
                            <a:off x="2128443" y="891336"/>
                            <a:ext cx="47625" cy="16510"/>
                          </a:xfrm>
                          <a:custGeom>
                            <a:avLst/>
                            <a:gdLst/>
                            <a:ahLst/>
                            <a:cxnLst/>
                            <a:rect l="l" t="t" r="r" b="b"/>
                            <a:pathLst>
                              <a:path w="47625" h="16510">
                                <a:moveTo>
                                  <a:pt x="0" y="0"/>
                                </a:moveTo>
                                <a:lnTo>
                                  <a:pt x="0" y="16002"/>
                                </a:lnTo>
                                <a:lnTo>
                                  <a:pt x="47625" y="8001"/>
                                </a:lnTo>
                                <a:lnTo>
                                  <a:pt x="0" y="0"/>
                                </a:lnTo>
                                <a:close/>
                              </a:path>
                            </a:pathLst>
                          </a:custGeom>
                          <a:solidFill>
                            <a:srgbClr val="000000"/>
                          </a:solidFill>
                        </wps:spPr>
                        <wps:bodyPr wrap="square" lIns="0" tIns="0" rIns="0" bIns="0" rtlCol="0">
                          <a:prstTxWarp prst="textNoShape">
                            <a:avLst/>
                          </a:prstTxWarp>
                          <a:noAutofit/>
                        </wps:bodyPr>
                      </wps:wsp>
                      <wps:wsp>
                        <wps:cNvPr id="3000" name="Graphic 3000"/>
                        <wps:cNvSpPr/>
                        <wps:spPr>
                          <a:xfrm>
                            <a:off x="2128443" y="891336"/>
                            <a:ext cx="47625" cy="16510"/>
                          </a:xfrm>
                          <a:custGeom>
                            <a:avLst/>
                            <a:gdLst/>
                            <a:ahLst/>
                            <a:cxnLst/>
                            <a:rect l="l" t="t" r="r" b="b"/>
                            <a:pathLst>
                              <a:path w="47625" h="16510">
                                <a:moveTo>
                                  <a:pt x="0" y="0"/>
                                </a:moveTo>
                                <a:lnTo>
                                  <a:pt x="0" y="16002"/>
                                </a:lnTo>
                                <a:lnTo>
                                  <a:pt x="47625" y="8001"/>
                                </a:lnTo>
                              </a:path>
                            </a:pathLst>
                          </a:custGeom>
                          <a:ln w="9525">
                            <a:solidFill>
                              <a:srgbClr val="010101"/>
                            </a:solidFill>
                            <a:prstDash val="solid"/>
                          </a:ln>
                        </wps:spPr>
                        <wps:bodyPr wrap="square" lIns="0" tIns="0" rIns="0" bIns="0" rtlCol="0">
                          <a:prstTxWarp prst="textNoShape">
                            <a:avLst/>
                          </a:prstTxWarp>
                          <a:noAutofit/>
                        </wps:bodyPr>
                      </wps:wsp>
                      <wps:wsp>
                        <wps:cNvPr id="3001" name="Graphic 3001"/>
                        <wps:cNvSpPr/>
                        <wps:spPr>
                          <a:xfrm>
                            <a:off x="2255824" y="891336"/>
                            <a:ext cx="47625" cy="16510"/>
                          </a:xfrm>
                          <a:custGeom>
                            <a:avLst/>
                            <a:gdLst/>
                            <a:ahLst/>
                            <a:cxnLst/>
                            <a:rect l="l" t="t" r="r" b="b"/>
                            <a:pathLst>
                              <a:path w="47625" h="16510">
                                <a:moveTo>
                                  <a:pt x="47625" y="0"/>
                                </a:moveTo>
                                <a:lnTo>
                                  <a:pt x="0" y="8001"/>
                                </a:lnTo>
                                <a:lnTo>
                                  <a:pt x="47625" y="16002"/>
                                </a:lnTo>
                                <a:lnTo>
                                  <a:pt x="47625" y="0"/>
                                </a:lnTo>
                                <a:close/>
                              </a:path>
                            </a:pathLst>
                          </a:custGeom>
                          <a:solidFill>
                            <a:srgbClr val="000000"/>
                          </a:solidFill>
                        </wps:spPr>
                        <wps:bodyPr wrap="square" lIns="0" tIns="0" rIns="0" bIns="0" rtlCol="0">
                          <a:prstTxWarp prst="textNoShape">
                            <a:avLst/>
                          </a:prstTxWarp>
                          <a:noAutofit/>
                        </wps:bodyPr>
                      </wps:wsp>
                      <wps:wsp>
                        <wps:cNvPr id="3002" name="Graphic 3002"/>
                        <wps:cNvSpPr/>
                        <wps:spPr>
                          <a:xfrm>
                            <a:off x="2255824" y="891336"/>
                            <a:ext cx="47625" cy="16510"/>
                          </a:xfrm>
                          <a:custGeom>
                            <a:avLst/>
                            <a:gdLst/>
                            <a:ahLst/>
                            <a:cxnLst/>
                            <a:rect l="l" t="t" r="r" b="b"/>
                            <a:pathLst>
                              <a:path w="47625" h="16510">
                                <a:moveTo>
                                  <a:pt x="47625" y="0"/>
                                </a:moveTo>
                                <a:lnTo>
                                  <a:pt x="47625" y="16002"/>
                                </a:lnTo>
                                <a:lnTo>
                                  <a:pt x="0" y="8001"/>
                                </a:lnTo>
                              </a:path>
                            </a:pathLst>
                          </a:custGeom>
                          <a:ln w="9525">
                            <a:solidFill>
                              <a:srgbClr val="010101"/>
                            </a:solidFill>
                            <a:prstDash val="solid"/>
                          </a:ln>
                        </wps:spPr>
                        <wps:bodyPr wrap="square" lIns="0" tIns="0" rIns="0" bIns="0" rtlCol="0">
                          <a:prstTxWarp prst="textNoShape">
                            <a:avLst/>
                          </a:prstTxWarp>
                          <a:noAutofit/>
                        </wps:bodyPr>
                      </wps:wsp>
                      <wps:wsp>
                        <wps:cNvPr id="3003" name="Graphic 3003"/>
                        <wps:cNvSpPr/>
                        <wps:spPr>
                          <a:xfrm>
                            <a:off x="0" y="0"/>
                            <a:ext cx="5130800" cy="3127375"/>
                          </a:xfrm>
                          <a:custGeom>
                            <a:avLst/>
                            <a:gdLst/>
                            <a:ahLst/>
                            <a:cxnLst/>
                            <a:rect l="l" t="t" r="r" b="b"/>
                            <a:pathLst>
                              <a:path w="5130800" h="3127375">
                                <a:moveTo>
                                  <a:pt x="5130546" y="12"/>
                                </a:moveTo>
                                <a:lnTo>
                                  <a:pt x="5124450" y="12"/>
                                </a:lnTo>
                                <a:lnTo>
                                  <a:pt x="5124450" y="6096"/>
                                </a:lnTo>
                                <a:lnTo>
                                  <a:pt x="5124450" y="3121164"/>
                                </a:lnTo>
                                <a:lnTo>
                                  <a:pt x="6096" y="3121164"/>
                                </a:lnTo>
                                <a:lnTo>
                                  <a:pt x="6096" y="6096"/>
                                </a:lnTo>
                                <a:lnTo>
                                  <a:pt x="5124450" y="6096"/>
                                </a:lnTo>
                                <a:lnTo>
                                  <a:pt x="5124450" y="12"/>
                                </a:lnTo>
                                <a:lnTo>
                                  <a:pt x="6096" y="12"/>
                                </a:lnTo>
                                <a:lnTo>
                                  <a:pt x="0" y="0"/>
                                </a:lnTo>
                                <a:lnTo>
                                  <a:pt x="0" y="3121164"/>
                                </a:lnTo>
                                <a:lnTo>
                                  <a:pt x="0" y="3124200"/>
                                </a:lnTo>
                                <a:lnTo>
                                  <a:pt x="0" y="3127248"/>
                                </a:lnTo>
                                <a:lnTo>
                                  <a:pt x="5124450" y="3127248"/>
                                </a:lnTo>
                                <a:lnTo>
                                  <a:pt x="5127498" y="3127248"/>
                                </a:lnTo>
                                <a:lnTo>
                                  <a:pt x="5130533" y="3127248"/>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3004" name="Textbox 3004"/>
                        <wps:cNvSpPr txBox="1"/>
                        <wps:spPr>
                          <a:xfrm>
                            <a:off x="3511374" y="238218"/>
                            <a:ext cx="111760" cy="127000"/>
                          </a:xfrm>
                          <a:prstGeom prst="rect">
                            <a:avLst/>
                          </a:prstGeom>
                        </wps:spPr>
                        <wps:txbx>
                          <w:txbxContent>
                            <w:p w14:paraId="55996029" w14:textId="77777777" w:rsidR="006F6DBA" w:rsidRDefault="00000000">
                              <w:pPr>
                                <w:spacing w:before="10"/>
                                <w:rPr>
                                  <w:sz w:val="15"/>
                                </w:rPr>
                              </w:pPr>
                              <w:r>
                                <w:rPr>
                                  <w:spacing w:val="-5"/>
                                  <w:sz w:val="15"/>
                                </w:rPr>
                                <w:t>11</w:t>
                              </w:r>
                            </w:p>
                          </w:txbxContent>
                        </wps:txbx>
                        <wps:bodyPr wrap="square" lIns="0" tIns="0" rIns="0" bIns="0" rtlCol="0">
                          <a:noAutofit/>
                        </wps:bodyPr>
                      </wps:wsp>
                      <wps:wsp>
                        <wps:cNvPr id="3005" name="Textbox 3005"/>
                        <wps:cNvSpPr txBox="1"/>
                        <wps:spPr>
                          <a:xfrm>
                            <a:off x="1668217" y="2660040"/>
                            <a:ext cx="66040" cy="127000"/>
                          </a:xfrm>
                          <a:prstGeom prst="rect">
                            <a:avLst/>
                          </a:prstGeom>
                        </wps:spPr>
                        <wps:txbx>
                          <w:txbxContent>
                            <w:p w14:paraId="552C372A" w14:textId="77777777" w:rsidR="006F6DBA" w:rsidRDefault="00000000">
                              <w:pPr>
                                <w:spacing w:before="10"/>
                                <w:rPr>
                                  <w:sz w:val="15"/>
                                </w:rPr>
                              </w:pPr>
                              <w:r>
                                <w:rPr>
                                  <w:spacing w:val="-10"/>
                                  <w:sz w:val="15"/>
                                </w:rPr>
                                <w:t>1</w:t>
                              </w:r>
                            </w:p>
                          </w:txbxContent>
                        </wps:txbx>
                        <wps:bodyPr wrap="square" lIns="0" tIns="0" rIns="0" bIns="0" rtlCol="0">
                          <a:noAutofit/>
                        </wps:bodyPr>
                      </wps:wsp>
                      <wps:wsp>
                        <wps:cNvPr id="3006" name="Textbox 3006"/>
                        <wps:cNvSpPr txBox="1"/>
                        <wps:spPr>
                          <a:xfrm>
                            <a:off x="3501849" y="2660040"/>
                            <a:ext cx="118745" cy="127000"/>
                          </a:xfrm>
                          <a:prstGeom prst="rect">
                            <a:avLst/>
                          </a:prstGeom>
                        </wps:spPr>
                        <wps:txbx>
                          <w:txbxContent>
                            <w:p w14:paraId="57E05937" w14:textId="77777777" w:rsidR="006F6DBA" w:rsidRDefault="00000000">
                              <w:pPr>
                                <w:spacing w:before="10"/>
                                <w:rPr>
                                  <w:sz w:val="15"/>
                                </w:rPr>
                              </w:pPr>
                              <w:r>
                                <w:rPr>
                                  <w:spacing w:val="-5"/>
                                  <w:sz w:val="15"/>
                                </w:rPr>
                                <w:t>10</w:t>
                              </w:r>
                            </w:p>
                          </w:txbxContent>
                        </wps:txbx>
                        <wps:bodyPr wrap="square" lIns="0" tIns="0" rIns="0" bIns="0" rtlCol="0">
                          <a:noAutofit/>
                        </wps:bodyPr>
                      </wps:wsp>
                      <wps:wsp>
                        <wps:cNvPr id="3007" name="Textbox 3007"/>
                        <wps:cNvSpPr txBox="1"/>
                        <wps:spPr>
                          <a:xfrm>
                            <a:off x="2235909" y="2875517"/>
                            <a:ext cx="198120" cy="127000"/>
                          </a:xfrm>
                          <a:prstGeom prst="rect">
                            <a:avLst/>
                          </a:prstGeom>
                        </wps:spPr>
                        <wps:txbx>
                          <w:txbxContent>
                            <w:p w14:paraId="1D9E68FF" w14:textId="77777777" w:rsidR="006F6DBA" w:rsidRDefault="00000000">
                              <w:pPr>
                                <w:spacing w:before="10"/>
                                <w:rPr>
                                  <w:sz w:val="15"/>
                                </w:rPr>
                              </w:pPr>
                              <w:r>
                                <w:rPr>
                                  <w:spacing w:val="-4"/>
                                  <w:sz w:val="15"/>
                                </w:rPr>
                                <w:t>0.40</w:t>
                              </w:r>
                            </w:p>
                          </w:txbxContent>
                        </wps:txbx>
                        <wps:bodyPr wrap="square" lIns="0" tIns="0" rIns="0" bIns="0" rtlCol="0">
                          <a:noAutofit/>
                        </wps:bodyPr>
                      </wps:wsp>
                      <wps:wsp>
                        <wps:cNvPr id="3008" name="Textbox 3008"/>
                        <wps:cNvSpPr txBox="1"/>
                        <wps:spPr>
                          <a:xfrm>
                            <a:off x="4798314" y="2978947"/>
                            <a:ext cx="291465" cy="76200"/>
                          </a:xfrm>
                          <a:prstGeom prst="rect">
                            <a:avLst/>
                          </a:prstGeom>
                        </wps:spPr>
                        <wps:txbx>
                          <w:txbxContent>
                            <w:p w14:paraId="5706991F" w14:textId="77777777" w:rsidR="006F6DBA" w:rsidRDefault="00000000">
                              <w:pPr>
                                <w:spacing w:before="6"/>
                                <w:rPr>
                                  <w:sz w:val="9"/>
                                </w:rPr>
                              </w:pPr>
                              <w:r>
                                <w:rPr>
                                  <w:spacing w:val="-2"/>
                                  <w:sz w:val="9"/>
                                </w:rPr>
                                <w:t>YA_FP_V1</w:t>
                              </w:r>
                            </w:p>
                          </w:txbxContent>
                        </wps:txbx>
                        <wps:bodyPr wrap="square" lIns="0" tIns="0" rIns="0" bIns="0" rtlCol="0">
                          <a:noAutofit/>
                        </wps:bodyPr>
                      </wps:wsp>
                      <wps:wsp>
                        <wps:cNvPr id="3009" name="Textbox 3009"/>
                        <wps:cNvSpPr txBox="1"/>
                        <wps:spPr>
                          <a:xfrm>
                            <a:off x="1025245" y="1428897"/>
                            <a:ext cx="464820" cy="127000"/>
                          </a:xfrm>
                          <a:prstGeom prst="rect">
                            <a:avLst/>
                          </a:prstGeom>
                        </wps:spPr>
                        <wps:txbx>
                          <w:txbxContent>
                            <w:p w14:paraId="63D07676" w14:textId="77777777" w:rsidR="006F6DBA" w:rsidRDefault="00000000">
                              <w:pPr>
                                <w:spacing w:before="10"/>
                                <w:rPr>
                                  <w:sz w:val="15"/>
                                </w:rPr>
                              </w:pPr>
                              <w:r>
                                <w:rPr>
                                  <w:sz w:val="15"/>
                                </w:rPr>
                                <w:t>7.10</w:t>
                              </w:r>
                              <w:r>
                                <w:rPr>
                                  <w:spacing w:val="62"/>
                                  <w:w w:val="150"/>
                                  <w:sz w:val="15"/>
                                </w:rPr>
                                <w:t xml:space="preserve"> </w:t>
                              </w:r>
                              <w:r>
                                <w:rPr>
                                  <w:spacing w:val="-4"/>
                                  <w:sz w:val="15"/>
                                </w:rPr>
                                <w:t>4.40</w:t>
                              </w:r>
                            </w:p>
                          </w:txbxContent>
                        </wps:txbx>
                        <wps:bodyPr wrap="square" lIns="0" tIns="0" rIns="0" bIns="0" rtlCol="0">
                          <a:noAutofit/>
                        </wps:bodyPr>
                      </wps:wsp>
                      <wps:wsp>
                        <wps:cNvPr id="3010" name="Textbox 3010"/>
                        <wps:cNvSpPr txBox="1"/>
                        <wps:spPr>
                          <a:xfrm>
                            <a:off x="2120659" y="971672"/>
                            <a:ext cx="198120" cy="127000"/>
                          </a:xfrm>
                          <a:prstGeom prst="rect">
                            <a:avLst/>
                          </a:prstGeom>
                        </wps:spPr>
                        <wps:txbx>
                          <w:txbxContent>
                            <w:p w14:paraId="4DEC3768" w14:textId="77777777" w:rsidR="006F6DBA" w:rsidRDefault="00000000">
                              <w:pPr>
                                <w:spacing w:before="10"/>
                                <w:rPr>
                                  <w:sz w:val="15"/>
                                </w:rPr>
                              </w:pPr>
                              <w:r>
                                <w:rPr>
                                  <w:spacing w:val="-4"/>
                                  <w:sz w:val="15"/>
                                </w:rPr>
                                <w:t>0.25</w:t>
                              </w:r>
                            </w:p>
                          </w:txbxContent>
                        </wps:txbx>
                        <wps:bodyPr wrap="square" lIns="0" tIns="0" rIns="0" bIns="0" rtlCol="0">
                          <a:noAutofit/>
                        </wps:bodyPr>
                      </wps:wsp>
                      <wps:wsp>
                        <wps:cNvPr id="3011" name="Textbox 3011"/>
                        <wps:cNvSpPr txBox="1"/>
                        <wps:spPr>
                          <a:xfrm>
                            <a:off x="2949369" y="28657"/>
                            <a:ext cx="198120" cy="127000"/>
                          </a:xfrm>
                          <a:prstGeom prst="rect">
                            <a:avLst/>
                          </a:prstGeom>
                        </wps:spPr>
                        <wps:txbx>
                          <w:txbxContent>
                            <w:p w14:paraId="4AE811B5" w14:textId="77777777" w:rsidR="006F6DBA" w:rsidRDefault="00000000">
                              <w:pPr>
                                <w:spacing w:before="10"/>
                                <w:rPr>
                                  <w:sz w:val="15"/>
                                </w:rPr>
                              </w:pPr>
                              <w:r>
                                <w:rPr>
                                  <w:spacing w:val="-4"/>
                                  <w:sz w:val="15"/>
                                </w:rPr>
                                <w:t>0.25</w:t>
                              </w:r>
                            </w:p>
                          </w:txbxContent>
                        </wps:txbx>
                        <wps:bodyPr wrap="square" lIns="0" tIns="0" rIns="0" bIns="0" rtlCol="0">
                          <a:noAutofit/>
                        </wps:bodyPr>
                      </wps:wsp>
                      <wps:wsp>
                        <wps:cNvPr id="3012" name="Textbox 3012"/>
                        <wps:cNvSpPr txBox="1"/>
                        <wps:spPr>
                          <a:xfrm>
                            <a:off x="3730461" y="2343326"/>
                            <a:ext cx="198120" cy="127000"/>
                          </a:xfrm>
                          <a:prstGeom prst="rect">
                            <a:avLst/>
                          </a:prstGeom>
                        </wps:spPr>
                        <wps:txbx>
                          <w:txbxContent>
                            <w:p w14:paraId="3B10EA83" w14:textId="77777777" w:rsidR="006F6DBA" w:rsidRDefault="00000000">
                              <w:pPr>
                                <w:spacing w:before="10"/>
                                <w:rPr>
                                  <w:sz w:val="15"/>
                                </w:rPr>
                              </w:pPr>
                              <w:r>
                                <w:rPr>
                                  <w:spacing w:val="-4"/>
                                  <w:sz w:val="15"/>
                                </w:rPr>
                                <w:t>1.35</w:t>
                              </w:r>
                            </w:p>
                          </w:txbxContent>
                        </wps:txbx>
                        <wps:bodyPr wrap="square" lIns="0" tIns="0" rIns="0" bIns="0" rtlCol="0">
                          <a:noAutofit/>
                        </wps:bodyPr>
                      </wps:wsp>
                      <wps:wsp>
                        <wps:cNvPr id="3013" name="Textbox 3013"/>
                        <wps:cNvSpPr txBox="1"/>
                        <wps:spPr>
                          <a:xfrm>
                            <a:off x="1644403" y="238218"/>
                            <a:ext cx="118745" cy="127000"/>
                          </a:xfrm>
                          <a:prstGeom prst="rect">
                            <a:avLst/>
                          </a:prstGeom>
                        </wps:spPr>
                        <wps:txbx>
                          <w:txbxContent>
                            <w:p w14:paraId="3B2FF6E4" w14:textId="77777777" w:rsidR="006F6DBA" w:rsidRDefault="00000000">
                              <w:pPr>
                                <w:spacing w:before="10"/>
                                <w:rPr>
                                  <w:sz w:val="15"/>
                                </w:rPr>
                              </w:pPr>
                              <w:r>
                                <w:rPr>
                                  <w:spacing w:val="-5"/>
                                  <w:sz w:val="15"/>
                                </w:rPr>
                                <w:t>20</w:t>
                              </w:r>
                            </w:p>
                          </w:txbxContent>
                        </wps:txbx>
                        <wps:bodyPr wrap="square" lIns="0" tIns="0" rIns="0" bIns="0" rtlCol="0">
                          <a:noAutofit/>
                        </wps:bodyPr>
                      </wps:wsp>
                      <wps:wsp>
                        <wps:cNvPr id="3014" name="Textbox 3014"/>
                        <wps:cNvSpPr txBox="1"/>
                        <wps:spPr>
                          <a:xfrm>
                            <a:off x="3730451" y="533499"/>
                            <a:ext cx="198120" cy="127000"/>
                          </a:xfrm>
                          <a:prstGeom prst="rect">
                            <a:avLst/>
                          </a:prstGeom>
                        </wps:spPr>
                        <wps:txbx>
                          <w:txbxContent>
                            <w:p w14:paraId="6243FE57" w14:textId="77777777" w:rsidR="006F6DBA" w:rsidRDefault="00000000">
                              <w:pPr>
                                <w:spacing w:before="10"/>
                                <w:rPr>
                                  <w:sz w:val="15"/>
                                </w:rPr>
                              </w:pPr>
                              <w:r>
                                <w:rPr>
                                  <w:spacing w:val="-4"/>
                                  <w:sz w:val="15"/>
                                </w:rPr>
                                <w:t>1.35</w:t>
                              </w:r>
                            </w:p>
                          </w:txbxContent>
                        </wps:txbx>
                        <wps:bodyPr wrap="square" lIns="0" tIns="0" rIns="0" bIns="0" rtlCol="0">
                          <a:noAutofit/>
                        </wps:bodyPr>
                      </wps:wsp>
                      <wps:wsp>
                        <wps:cNvPr id="3015" name="Textbox 3015"/>
                        <wps:cNvSpPr txBox="1"/>
                        <wps:spPr>
                          <a:xfrm>
                            <a:off x="2539782" y="133437"/>
                            <a:ext cx="198120" cy="127000"/>
                          </a:xfrm>
                          <a:prstGeom prst="rect">
                            <a:avLst/>
                          </a:prstGeom>
                        </wps:spPr>
                        <wps:txbx>
                          <w:txbxContent>
                            <w:p w14:paraId="2BD15607" w14:textId="77777777" w:rsidR="006F6DBA" w:rsidRDefault="00000000">
                              <w:pPr>
                                <w:spacing w:before="10"/>
                                <w:rPr>
                                  <w:sz w:val="15"/>
                                </w:rPr>
                              </w:pPr>
                              <w:r>
                                <w:rPr>
                                  <w:spacing w:val="-4"/>
                                  <w:sz w:val="15"/>
                                </w:rPr>
                                <w:t>6.25</w:t>
                              </w:r>
                            </w:p>
                          </w:txbxContent>
                        </wps:txbx>
                        <wps:bodyPr wrap="square" lIns="0" tIns="0" rIns="0" bIns="0" rtlCol="0">
                          <a:noAutofit/>
                        </wps:bodyPr>
                      </wps:wsp>
                      <wps:wsp>
                        <wps:cNvPr id="3016" name="Textbox 3016"/>
                        <wps:cNvSpPr txBox="1"/>
                        <wps:spPr>
                          <a:xfrm>
                            <a:off x="2730292" y="2905322"/>
                            <a:ext cx="198120" cy="127000"/>
                          </a:xfrm>
                          <a:prstGeom prst="rect">
                            <a:avLst/>
                          </a:prstGeom>
                        </wps:spPr>
                        <wps:txbx>
                          <w:txbxContent>
                            <w:p w14:paraId="1DA50F96" w14:textId="77777777" w:rsidR="006F6DBA" w:rsidRDefault="00000000">
                              <w:pPr>
                                <w:spacing w:before="10"/>
                                <w:rPr>
                                  <w:sz w:val="15"/>
                                </w:rPr>
                              </w:pPr>
                              <w:r>
                                <w:rPr>
                                  <w:spacing w:val="-4"/>
                                  <w:sz w:val="15"/>
                                </w:rPr>
                                <w:t>0.65</w:t>
                              </w:r>
                            </w:p>
                          </w:txbxContent>
                        </wps:txbx>
                        <wps:bodyPr wrap="square" lIns="0" tIns="0" rIns="0" bIns="0" rtlCol="0">
                          <a:noAutofit/>
                        </wps:bodyPr>
                      </wps:wsp>
                    </wpg:wgp>
                  </a:graphicData>
                </a:graphic>
              </wp:anchor>
            </w:drawing>
          </mc:Choice>
          <mc:Fallback>
            <w:pict>
              <v:group w14:anchorId="0E7A313A" id="Group 2903" o:spid="_x0000_s2358" style="position:absolute;left:0;text-align:left;margin-left:123.95pt;margin-top:12.75pt;width:404pt;height:246.25pt;z-index:-251518976;mso-wrap-distance-left:0;mso-wrap-distance-right:0;mso-position-horizontal-relative:page;mso-position-vertical-relative:text" coordsize="51308,31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">
                <v:shape id="Graphic 2904" o:spid="_x0000_s2359" style="position:absolute;left:33880;top:15023;width:3981;height:12;visibility:visible;mso-wrap-style:square;v-text-anchor:top" coordsize="398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" path="m,l397776,e" filled="f" strokecolor="#010101" strokeweight=".1323mm">
                  <v:path arrowok="t"/>
                </v:shape>
                <v:shape id="Graphic 2905" o:spid="_x0000_s2360" style="position:absolute;left:32288;top:15023;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" path="m,l79375,e" filled="f" strokecolor="#010101" strokeweight=".1323mm">
                  <v:path arrowok="t"/>
                </v:shape>
                <v:shape id="Graphic 2906" o:spid="_x0000_s2361" style="position:absolute;left:27513;top:15023;width:3981;height:12;visibility:visible;mso-wrap-style:square;v-text-anchor:top" coordsize="398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" path="m,l397903,e" filled="f" strokecolor="#010101" strokeweight=".1323mm">
                  <v:path arrowok="t"/>
                </v:shape>
                <v:shape id="Graphic 2907" o:spid="_x0000_s2362" style="position:absolute;left:25923;top:15023;width:800;height:12;visibility:visible;mso-wrap-style:square;v-text-anchor:top" coordsize="80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" path="m,l79629,e" filled="f" strokecolor="#010101" strokeweight=".1323mm">
                  <v:path arrowok="t"/>
                </v:shape>
                <v:shape id="Graphic 2908" o:spid="_x0000_s2363" style="position:absolute;left:21151;top:15023;width:3982;height:12;visibility:visible;mso-wrap-style:square;v-text-anchor:top" coordsize="3981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" path="m,l397522,e" filled="f" strokecolor="#010101" strokeweight=".1323mm">
                  <v:path arrowok="t"/>
                </v:shape>
                <v:shape id="Graphic 2909" o:spid="_x0000_s2364" style="position:absolute;left:19557;top:15023;width:800;height:12;visibility:visible;mso-wrap-style:square;v-text-anchor:top" coordsize="80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" path="m,l79629,e" filled="f" strokecolor="#010101" strokeweight=".1323mm">
                  <v:path arrowok="t"/>
                </v:shape>
                <v:shape id="Graphic 2910" o:spid="_x0000_s2365" style="position:absolute;left:15499;top:15023;width:3271;height:12;visibility:visible;mso-wrap-style:square;v-text-anchor:top" coordsize="3270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" path="m,l326402,e" filled="f" strokecolor="#010101" strokeweight=".1323mm">
                  <v:path arrowok="t"/>
                </v:shape>
                <v:shape id="Graphic 2911" o:spid="_x0000_s2366" style="position:absolute;left:26299;top:5309;width:13;height:4725;visibility:visible;mso-wrap-style:square;v-text-anchor:top" coordsize="127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" path="m,471817l,e" filled="f" strokecolor="#010101" strokeweight=".1323mm">
                  <v:path arrowok="t"/>
                </v:shape>
                <v:shape id="Graphic 2912" o:spid="_x0000_s2367" style="position:absolute;left:26299;top:10821;width:13;height:800;visibility:visible;mso-wrap-style:square;v-text-anchor:top" coordsize="127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" path="m,79628l,e" filled="f" strokecolor="#010101" strokeweight=".1323mm">
                  <v:path arrowok="t"/>
                </v:shape>
                <v:shape id="Graphic 2913" o:spid="_x0000_s2368" style="position:absolute;left:26299;top:12411;width:13;height:3982;visibility:visible;mso-wrap-style:square;v-text-anchor:top" coordsize="1270,39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" path="m,397776l,e" filled="f" strokecolor="#010101" strokeweight=".1323mm">
                  <v:path arrowok="t"/>
                </v:shape>
                <v:shape id="Graphic 2914" o:spid="_x0000_s2369" style="position:absolute;left:26299;top:17187;width:13;height:800;visibility:visible;mso-wrap-style:square;v-text-anchor:top" coordsize="127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" path="m,79755l,e" filled="f" strokecolor="#010101" strokeweight=".1323mm">
                  <v:path arrowok="t"/>
                </v:shape>
                <v:shape id="Graphic 2915" o:spid="_x0000_s2370" style="position:absolute;left:26299;top:18778;width:13;height:4718;visibility:visible;mso-wrap-style:square;v-text-anchor:top" coordsize="1270,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" path="m,471309l,e" filled="f" strokecolor="#010101" strokeweight=".1323mm">
                  <v:path arrowok="t"/>
                </v:shape>
                <v:shape id="Graphic 2916" o:spid="_x0000_s2371" style="position:absolute;left:24625;top:22026;width:1276;height:4292;visibility:visible;mso-wrap-style:square;v-text-anchor:top" coordsize="1276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" path="m127380,l,,,429145r127380,l127380,xe" filled="f" strokecolor="#010101">
                  <v:path arrowok="t"/>
                </v:shape>
                <v:shape id="Graphic 2917" o:spid="_x0000_s2372" style="position:absolute;left:22555;top:22026;width:1276;height:4292;visibility:visible;mso-wrap-style:square;v-text-anchor:top" coordsize="1276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" path="m127380,l,,,429145r127380,l127380,xe" filled="f" strokecolor="#010101">
                  <v:path arrowok="t"/>
                </v:shape>
                <v:shape id="Graphic 2918" o:spid="_x0000_s2373" style="position:absolute;left:20487;top:22026;width:1276;height:4292;visibility:visible;mso-wrap-style:square;v-text-anchor:top" coordsize="1276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" path="m127380,l,,,429145r127380,l127380,xe" filled="f" strokecolor="#010101">
                  <v:path arrowok="t"/>
                </v:shape>
                <v:shape id="Graphic 2919" o:spid="_x0000_s2374" style="position:absolute;left:18416;top:22026;width:1276;height:4292;visibility:visible;mso-wrap-style:square;v-text-anchor:top" coordsize="1276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" path="m127380,l,,,429145r127380,l127380,xe" filled="f" strokecolor="#010101">
                  <v:path arrowok="t"/>
                </v:shape>
                <v:shape id="Graphic 2920" o:spid="_x0000_s2375" style="position:absolute;left:16345;top:22026;width:1283;height:4292;visibility:visible;mso-wrap-style:square;v-text-anchor:top" coordsize="128270,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" path="m127762,l,,,429145r127762,l127762,xe" filled="f" strokecolor="#010101">
                  <v:path arrowok="t"/>
                </v:shape>
                <v:shape id="Graphic 2921" o:spid="_x0000_s2376" style="position:absolute;left:34976;top:22026;width:1276;height:4292;visibility:visible;mso-wrap-style:square;v-text-anchor:top" coordsize="1276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" path="m127380,l,,,429145r127380,l127380,xe" filled="f" strokecolor="#010101">
                  <v:path arrowok="t"/>
                </v:shape>
                <v:shape id="Graphic 2922" o:spid="_x0000_s2377" style="position:absolute;left:32905;top:22026;width:1277;height:4292;visibility:visible;mso-wrap-style:square;v-text-anchor:top" coordsize="1276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" path="m127253,l,,,429145r127253,l127253,xe" filled="f" strokecolor="#010101">
                  <v:path arrowok="t"/>
                </v:shape>
                <v:shape id="Graphic 2923" o:spid="_x0000_s2378" style="position:absolute;left:30834;top:22026;width:1276;height:4292;visibility:visible;mso-wrap-style:square;v-text-anchor:top" coordsize="1276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" path="m127380,l,,,429145r127380,l127380,xe" filled="f" strokecolor="#010101">
                  <v:path arrowok="t"/>
                </v:shape>
                <v:shape id="Graphic 2924" o:spid="_x0000_s2379" style="position:absolute;left:28764;top:22026;width:1276;height:4292;visibility:visible;mso-wrap-style:square;v-text-anchor:top" coordsize="1276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" path="m127380,l,,,429145r127380,l127380,xe" filled="f" strokecolor="#010101">
                  <v:path arrowok="t"/>
                </v:shape>
                <v:shape id="Graphic 2925" o:spid="_x0000_s2380" style="position:absolute;left:26696;top:22026;width:1276;height:4292;visibility:visible;mso-wrap-style:square;v-text-anchor:top" coordsize="12763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" path="m127380,l,,,429145r127380,l127380,xe" filled="f" strokecolor="#010101">
                  <v:path arrowok="t"/>
                </v:shape>
                <v:shape id="Graphic 2926" o:spid="_x0000_s2381" style="position:absolute;left:26696;top:3728;width:1276;height:4299;visibility:visible;mso-wrap-style:square;v-text-anchor:top" coordsize="127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" path="m,429526r127380,l127380,,,,,429526xe" filled="f" strokecolor="#010101">
                  <v:path arrowok="t"/>
                </v:shape>
                <v:shape id="Graphic 2927" o:spid="_x0000_s2382" style="position:absolute;left:28766;top:3728;width:1277;height:4299;visibility:visible;mso-wrap-style:square;v-text-anchor:top" coordsize="127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" path="m,429526r127380,l127380,,,,,429526xe" filled="f" strokecolor="#010101">
                  <v:path arrowok="t"/>
                </v:shape>
                <v:shape id="Graphic 2928" o:spid="_x0000_s2383" style="position:absolute;left:30834;top:3728;width:1276;height:4299;visibility:visible;mso-wrap-style:square;v-text-anchor:top" coordsize="127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" path="m,429526r127380,l127380,,,,,429526xe" filled="f" strokecolor="#010101">
                  <v:path arrowok="t"/>
                </v:shape>
                <v:shape id="Graphic 2929" o:spid="_x0000_s2384" style="position:absolute;left:32905;top:3728;width:1277;height:4299;visibility:visible;mso-wrap-style:square;v-text-anchor:top" coordsize="127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" path="m,429526r127254,l127254,,,,,429526xe" filled="f" strokecolor="#010101">
                  <v:path arrowok="t"/>
                </v:shape>
                <v:shape id="Graphic 2930" o:spid="_x0000_s2385" style="position:absolute;left:34976;top:3728;width:1276;height:4299;visibility:visible;mso-wrap-style:square;v-text-anchor:top" coordsize="127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" path="m,429526r127380,l127380,,,,,429526xe" filled="f" strokecolor="#010101">
                  <v:path arrowok="t"/>
                </v:shape>
                <v:shape id="Graphic 2931" o:spid="_x0000_s2386" style="position:absolute;left:16345;top:3728;width:1283;height:4299;visibility:visible;mso-wrap-style:square;v-text-anchor:top" coordsize="128270,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" path="m,429526r127762,l127762,,,,,429526xe" filled="f" strokecolor="#010101" strokeweight=".26456mm">
                  <v:path arrowok="t"/>
                </v:shape>
                <v:shape id="Graphic 2932" o:spid="_x0000_s2387" style="position:absolute;left:18416;top:3728;width:1276;height:4299;visibility:visible;mso-wrap-style:square;v-text-anchor:top" coordsize="127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" path="m,429526r127380,l127380,,,,,429526xe" filled="f" strokecolor="#010101">
                  <v:path arrowok="t"/>
                </v:shape>
                <v:shape id="Graphic 2933" o:spid="_x0000_s2388" style="position:absolute;left:20487;top:3728;width:1276;height:4299;visibility:visible;mso-wrap-style:square;v-text-anchor:top" coordsize="127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" path="m,429526r127380,l127380,,,,,429526xe" filled="f" strokecolor="#010101">
                  <v:path arrowok="t"/>
                </v:shape>
                <v:shape id="Graphic 2934" o:spid="_x0000_s2389" style="position:absolute;left:22557;top:3728;width:1277;height:4299;visibility:visible;mso-wrap-style:square;v-text-anchor:top" coordsize="127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" path="m,429526r127380,l127380,,,,,429526xe" filled="f" strokecolor="#010101">
                  <v:path arrowok="t"/>
                </v:shape>
                <v:shape id="Graphic 2935" o:spid="_x0000_s2390" style="position:absolute;left:24625;top:3728;width:1276;height:4299;visibility:visible;mso-wrap-style:square;v-text-anchor:top" coordsize="12763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" path="m,429526r127380,l127380,,,,,429526xe" filled="f" strokecolor="#010101">
                  <v:path arrowok="t"/>
                </v:shape>
                <v:shape id="Graphic 2936" o:spid="_x0000_s2391" style="position:absolute;left:11293;top:15595;width:13;height:10313;visibility:visible;mso-wrap-style:square;v-text-anchor:top" coordsize="1270,103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" path="m,1031024l,e" filled="f" strokecolor="#010101" strokeweight=".1323mm">
                  <v:path arrowok="t"/>
                </v:shape>
                <v:shape id="Graphic 2937" o:spid="_x0000_s2392" style="position:absolute;left:11293;top:4206;width:13;height:10077;visibility:visible;mso-wrap-style:square;v-text-anchor:top" coordsize="1270,100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" path="m,l,1007148e" filled="f" strokecolor="#010101" strokeweight=".1323mm">
                  <v:path arrowok="t"/>
                </v:shape>
                <v:shape id="Graphic 2938" o:spid="_x0000_s2393" style="position:absolute;left:10973;top:26317;width:4984;height:13;visibility:visible;mso-wrap-style:square;v-text-anchor:top" coordsize="4984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" path="m497992,l,e" filled="f" strokecolor="#010101" strokeweight=".1323mm">
                  <v:path arrowok="t"/>
                </v:shape>
                <v:shape id="Graphic 2939" o:spid="_x0000_s2394" style="position:absolute;left:10973;top:3728;width:5035;height:13;visibility:visible;mso-wrap-style:square;v-text-anchor:top" coordsize="5035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" path="m503326,l,e" filled="f" strokecolor="#010101" strokeweight=".1323mm">
                  <v:path arrowok="t"/>
                </v:shape>
                <v:shape id="Graphic 2940" o:spid="_x0000_s2395" style="position:absolute;left:11213;top:3729;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" path="m8001,l,47625r16002,l8001,xe" fillcolor="black" stroked="f">
                  <v:path arrowok="t"/>
                </v:shape>
                <v:shape id="Graphic 2941" o:spid="_x0000_s2396" style="position:absolute;left:11213;top:3729;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" path="m,47625r16002,l8001,e" filled="f" strokecolor="#010101">
                  <v:path arrowok="t"/>
                </v:shape>
                <v:shape id="Graphic 2942" o:spid="_x0000_s2397" style="position:absolute;left:11213;top:25841;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" path="m16002,l,,8001,47625,16002,xe" fillcolor="black" stroked="f">
                  <v:path arrowok="t"/>
                </v:shape>
                <v:shape id="Graphic 2943" o:spid="_x0000_s2398" style="position:absolute;left:11213;top:25841;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" path="m,l16002,,8001,47625e" filled="f" strokecolor="#010101">
                  <v:path arrowok="t"/>
                </v:shape>
                <v:shape id="Graphic 2944" o:spid="_x0000_s2399" style="position:absolute;left:13773;top:15596;width:13;height:5995;visibility:visible;mso-wrap-style:square;v-text-anchor:top" coordsize="1270,59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" path="m,598957l,e" filled="f" strokecolor="#010101" strokeweight=".1323mm">
                  <v:path arrowok="t"/>
                </v:shape>
                <v:shape id="Graphic 2945" o:spid="_x0000_s2400" style="position:absolute;left:13773;top:8501;width:13;height:5677;visibility:visible;mso-wrap-style:square;v-text-anchor:top" coordsize="1270,56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" path="m,l,567080e" filled="f" strokecolor="#010101" strokeweight=".1323mm">
                  <v:path arrowok="t"/>
                </v:shape>
                <v:shape id="Graphic 2946" o:spid="_x0000_s2401" style="position:absolute;left:13659;top:22025;width:2489;height:13;visibility:visible;mso-wrap-style:square;v-text-anchor:top" coordsize="248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" path="m248805,l,e" filled="f" strokecolor="#010101" strokeweight=".1323mm">
                  <v:path arrowok="t"/>
                </v:shape>
                <v:shape id="Graphic 2947" o:spid="_x0000_s2402" style="position:absolute;left:13659;top:8023;width:2489;height:13;visibility:visible;mso-wrap-style:square;v-text-anchor:top" coordsize="248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" path="m248805,l,e" filled="f" strokecolor="#010101" strokeweight=".1323mm">
                  <v:path arrowok="t"/>
                </v:shape>
                <v:shape id="Graphic 2948" o:spid="_x0000_s2403" style="position:absolute;left:13693;top:8024;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" path="m8001,l,47625r16002,l8001,xe" fillcolor="black" stroked="f">
                  <v:path arrowok="t"/>
                </v:shape>
                <v:shape id="Graphic 2949" o:spid="_x0000_s2404" style="position:absolute;left:13693;top:8024;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" path="m,47625r16002,l8001,e" filled="f" strokecolor="#010101">
                  <v:path arrowok="t"/>
                </v:shape>
                <v:shape id="Graphic 2950" o:spid="_x0000_s2405" style="position:absolute;left:13693;top:21549;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" path="m16002,l,,8001,47625,16002,xe" fillcolor="black" stroked="f">
                  <v:path arrowok="t"/>
                </v:shape>
                <v:shape id="Graphic 2951" o:spid="_x0000_s2406" style="position:absolute;left:13693;top:21549;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" path="m,l16002,,8001,47625e" filled="f" strokecolor="#010101">
                  <v:path arrowok="t"/>
                </v:shape>
                <v:shape id="Graphic 2952" o:spid="_x0000_s2407" style="position:absolute;left:27442;top:2138;width:2171;height:12;visibility:visible;mso-wrap-style:square;v-text-anchor:top" coordsize="217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" path="m216674,l,e" filled="f" strokecolor="#010101" strokeweight=".1323mm">
                  <v:path arrowok="t"/>
                </v:shape>
                <v:shape id="Graphic 2953" o:spid="_x0000_s2408" style="position:absolute;left:30015;top:2138;width:800;height:12;visibility:visible;mso-wrap-style:square;v-text-anchor:top" coordsize="80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" path="m79628,l,e" filled="f" strokecolor="#010101" strokeweight=".1323mm">
                  <v:path arrowok="t"/>
                </v:shape>
                <v:shape id="Graphic 2954" o:spid="_x0000_s2409" style="position:absolute;left:16860;top:2138;width:8299;height:12;visibility:visible;mso-wrap-style:square;v-text-anchor:top" coordsize="82994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" path="m,l829348,e" filled="f" strokecolor="#010101" strokeweight=".1323mm">
                  <v:path arrowok="t"/>
                </v:shape>
                <v:shape id="Graphic 2955" o:spid="_x0000_s2410" style="position:absolute;left:36249;top:1821;width:13;height:1740;visibility:visible;mso-wrap-style:square;v-text-anchor:top" coordsize="1270,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" path="m,173367l,e" filled="f" strokecolor="#010101" strokeweight=".1323mm">
                  <v:path arrowok="t"/>
                </v:shape>
                <v:shape id="Graphic 2956" o:spid="_x0000_s2411" style="position:absolute;left:16345;top:1821;width:13;height:1791;visibility:visible;mso-wrap-style:square;v-text-anchor:top" coordsize="12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" path="m,178701l,e" filled="f" strokecolor="#010101" strokeweight=".1323mm">
                  <v:path arrowok="t"/>
                </v:shape>
                <v:shape id="Graphic 2957" o:spid="_x0000_s2412" style="position:absolute;left:16345;top:2061;width:483;height:159;visibility:visible;mso-wrap-style:square;v-text-anchor:top" coordsize="4826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" path="m48006,l,7620r48006,8001l48006,xe" fillcolor="black" stroked="f">
                  <v:path arrowok="t"/>
                </v:shape>
                <v:shape id="Graphic 2958" o:spid="_x0000_s2413" style="position:absolute;left:16345;top:2061;width:483;height:159;visibility:visible;mso-wrap-style:square;v-text-anchor:top" coordsize="4826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" path="m48006,r,15621l,7620e" filled="f" strokecolor="#010101">
                  <v:path arrowok="t"/>
                </v:shape>
                <v:shape id="Graphic 2959" o:spid="_x0000_s2414" style="position:absolute;left:35769;top:2061;width:483;height:159;visibility:visible;mso-wrap-style:square;v-text-anchor:top" coordsize="4826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" path="m,l,15621,48006,7620,,xe" fillcolor="black" stroked="f">
                  <v:path arrowok="t"/>
                </v:shape>
                <v:shape id="Graphic 2960" o:spid="_x0000_s2415" style="position:absolute;left:35769;top:2061;width:483;height:159;visibility:visible;mso-wrap-style:square;v-text-anchor:top" coordsize="4826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" path="m,l,15621,48006,7620e" filled="f" strokecolor="#010101">
                  <v:path arrowok="t"/>
                </v:shape>
                <v:shape id="Graphic 2961" o:spid="_x0000_s2416" style="position:absolute;left:24309;top:27812;width:476;height:13;visibility:visible;mso-wrap-style:square;v-text-anchor:top" coordsize="47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" path="m,l47625,e" filled="f" strokecolor="#010101" strokeweight=".1323mm">
                  <v:path arrowok="t"/>
                </v:shape>
                <v:shape id="Graphic 2962" o:spid="_x0000_s2417" style="position:absolute;left:21601;top:27812;width:476;height:13;visibility:visible;mso-wrap-style:square;v-text-anchor:top" coordsize="47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" path="m47625,l,e" filled="f" strokecolor="#010101" strokeweight=".1323mm">
                  <v:path arrowok="t"/>
                </v:shape>
                <v:shape id="Graphic 2963" o:spid="_x0000_s2418" style="position:absolute;left:23794;top:26519;width:38;height:1308;visibility:visible;mso-wrap-style:square;v-text-anchor:top" coordsize="3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" path="m3428,l,130682e" filled="f" strokecolor="#010101" strokeweight=".1323mm">
                  <v:path arrowok="t"/>
                </v:shape>
                <v:shape id="Graphic 2964" o:spid="_x0000_s2419" style="position:absolute;left:22555;top:26519;width:12;height:1308;visibility:visible;mso-wrap-style:square;v-text-anchor:top" coordsize="127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" path="m,l,130682e" filled="f" strokecolor="#010101" strokeweight=".1323mm">
                  <v:path arrowok="t"/>
                </v:shape>
                <v:shape id="Graphic 2965" o:spid="_x0000_s2420" style="position:absolute;left:22078;top:27733;width:476;height:158;visibility:visible;mso-wrap-style:square;v-text-anchor:top" coordsize="476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" path="m,l,15621,47625,8001,,xe" fillcolor="black" stroked="f">
                  <v:path arrowok="t"/>
                </v:shape>
                <v:shape id="Graphic 2966" o:spid="_x0000_s2421" style="position:absolute;left:22078;top:27733;width:476;height:158;visibility:visible;mso-wrap-style:square;v-text-anchor:top" coordsize="476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" path="m,l,15621,47625,8001e" filled="f" strokecolor="#010101">
                  <v:path arrowok="t"/>
                </v:shape>
                <v:shape id="Graphic 2967" o:spid="_x0000_s2422" style="position:absolute;left:23828;top:27733;width:483;height:158;visibility:visible;mso-wrap-style:square;v-text-anchor:top" coordsize="4826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" path="m48005,l,8001r48005,7620l48005,xe" fillcolor="black" stroked="f">
                  <v:path arrowok="t"/>
                </v:shape>
                <v:shape id="Graphic 2968" o:spid="_x0000_s2423" style="position:absolute;left:23828;top:27733;width:483;height:158;visibility:visible;mso-wrap-style:square;v-text-anchor:top" coordsize="4826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" path="m48005,r,15621l,8001e" filled="f" strokecolor="#010101">
                  <v:path arrowok="t"/>
                </v:shape>
                <v:shape id="Image 2969" o:spid="_x0000_s2424" type="#_x0000_t75" style="position:absolute;left:27285;top:26519;width:2164;height: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">
                  <v:imagedata r:id="rId306" o:title=""/>
                </v:shape>
                <v:shape id="Graphic 2970" o:spid="_x0000_s2425" style="position:absolute;left:38387;top:24746;width:13;height:1099;visibility:visible;mso-wrap-style:square;v-text-anchor:top" coordsize="127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" path="m,109474l,e" filled="f" strokecolor="#010101" strokeweight=".1323mm">
                  <v:path arrowok="t"/>
                </v:shape>
                <v:shape id="Graphic 2971" o:spid="_x0000_s2426" style="position:absolute;left:38387;top:22503;width:13;height:1099;visibility:visible;mso-wrap-style:square;v-text-anchor:top" coordsize="127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" path="m,l,109728e" filled="f" strokecolor="#010101" strokeweight=".1323mm">
                  <v:path arrowok="t"/>
                </v:shape>
                <v:shape id="Graphic 2972" o:spid="_x0000_s2427" style="position:absolute;left:36448;top:26317;width:1911;height:13;visibility:visible;mso-wrap-style:square;v-text-anchor:top" coordsize="191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" path="m,l190893,e" filled="f" strokecolor="#010101" strokeweight=".1323mm">
                  <v:path arrowok="t"/>
                </v:shape>
                <v:shape id="Graphic 2973" o:spid="_x0000_s2428" style="position:absolute;left:36448;top:22026;width:1911;height:12;visibility:visible;mso-wrap-style:square;v-text-anchor:top" coordsize="191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" path="m,l190893,e" filled="f" strokecolor="#010101" strokeweight=".1323mm">
                  <v:path arrowok="t"/>
                </v:shape>
                <v:shape id="Graphic 2974" o:spid="_x0000_s2429" style="position:absolute;left:38308;top:22026;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" path="m8001,l,47625r16002,l8001,xe" fillcolor="black" stroked="f">
                  <v:path arrowok="t"/>
                </v:shape>
                <v:shape id="Graphic 2975" o:spid="_x0000_s2430" style="position:absolute;left:38308;top:22026;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" path="m,47625r16002,l8001,e" filled="f" strokecolor="#010101">
                  <v:path arrowok="t"/>
                </v:shape>
                <v:shape id="Graphic 2976" o:spid="_x0000_s2431" style="position:absolute;left:38308;top:25841;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" path="m16002,l,,8001,47625,16002,xe" fillcolor="black" stroked="f">
                  <v:path arrowok="t"/>
                </v:shape>
                <v:shape id="Graphic 2977" o:spid="_x0000_s2432" style="position:absolute;left:38308;top:25841;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" path="m,l16002,,8001,47625e" filled="f" strokecolor="#010101">
                  <v:path arrowok="t"/>
                </v:shape>
                <v:shape id="Graphic 2978" o:spid="_x0000_s2433" style="position:absolute;left:38138;top:4205;width:13;height:1099;visibility:visible;mso-wrap-style:square;v-text-anchor:top" coordsize="127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" path="m,l,109728e" filled="f" strokecolor="#010101" strokeweight=".1323mm">
                  <v:path arrowok="t"/>
                </v:shape>
                <v:shape id="Graphic 2979" o:spid="_x0000_s2434" style="position:absolute;left:38138;top:6450;width:13;height:1098;visibility:visible;mso-wrap-style:square;v-text-anchor:top" coordsize="127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" path="m,109727l,e" filled="f" strokecolor="#010101" strokeweight=".1323mm">
                  <v:path arrowok="t"/>
                </v:shape>
                <v:shape id="Graphic 2980" o:spid="_x0000_s2435" style="position:absolute;left:36596;top:3729;width:1861;height:13;visibility:visible;mso-wrap-style:square;v-text-anchor:top" coordsize="186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" path="m,l185813,e" filled="f" strokecolor="#010101" strokeweight=".1323mm">
                  <v:path arrowok="t"/>
                </v:shape>
                <v:shape id="Graphic 2981" o:spid="_x0000_s2436" style="position:absolute;left:36596;top:8023;width:1861;height:13;visibility:visible;mso-wrap-style:square;v-text-anchor:top" coordsize="186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" path="m,l185813,e" filled="f" strokecolor="#010101" strokeweight=".1323mm">
                  <v:path arrowok="t"/>
                </v:shape>
                <v:shape id="Graphic 2982" o:spid="_x0000_s2437" style="position:absolute;left:38058;top:7547;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" path="m16002,l,,8001,47625,16002,xe" fillcolor="black" stroked="f">
                  <v:path arrowok="t"/>
                </v:shape>
                <v:shape id="Graphic 2983" o:spid="_x0000_s2438" style="position:absolute;left:38058;top:7547;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" path="m,l16002,,8001,47625e" filled="f" strokecolor="#010101">
                  <v:path arrowok="t"/>
                </v:shape>
                <v:shape id="Graphic 2984" o:spid="_x0000_s2439" style="position:absolute;left:38058;top:3729;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" path="m8001,l,47625r16002,l8001,xe" fillcolor="black" stroked="f">
                  <v:path arrowok="t"/>
                </v:shape>
                <v:shape id="Graphic 2985" o:spid="_x0000_s2440" style="position:absolute;left:38058;top:3729;width:165;height:476;visibility:visible;mso-wrap-style:square;v-text-anchor:top" coordsize="16510,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" path="m,47625r16002,l8001,e" filled="f" strokecolor="#010101">
                  <v:path arrowok="t"/>
                </v:shape>
                <v:shape id="Graphic 2986" o:spid="_x0000_s2441" style="position:absolute;left:31311;top:2138;width:4438;height:12;visibility:visible;mso-wrap-style:square;v-text-anchor:top" coordsize="443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" path="m,l443242,e" filled="f" strokecolor="#010101" strokeweight=".1323mm">
                  <v:path arrowok="t"/>
                </v:shape>
                <v:shape id="Graphic 2987" o:spid="_x0000_s2442" style="position:absolute;left:30834;top:1821;width:13;height:661;visibility:visible;mso-wrap-style:square;v-text-anchor:top" coordsize="127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" path="m,65531l,e" filled="f" strokecolor="#010101" strokeweight=".1323mm">
                  <v:path arrowok="t"/>
                </v:shape>
                <v:shape id="Graphic 2988" o:spid="_x0000_s2443" style="position:absolute;left:30834;top:2874;width:13;height:661;visibility:visible;mso-wrap-style:square;v-text-anchor:top" coordsize="127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" path="m,65531l,e" filled="f" strokecolor="#010101" strokeweight=".1323mm">
                  <v:path arrowok="t"/>
                </v:shape>
                <v:shape id="Graphic 2989" o:spid="_x0000_s2444" style="position:absolute;left:30041;top:1821;width:12;height:661;visibility:visible;mso-wrap-style:square;v-text-anchor:top" coordsize="127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" path="m,65531l,e" filled="f" strokecolor="#010101" strokeweight=".1323mm">
                  <v:path arrowok="t"/>
                </v:shape>
                <v:shape id="Graphic 2990" o:spid="_x0000_s2445" style="position:absolute;left:30041;top:2874;width:12;height:661;visibility:visible;mso-wrap-style:square;v-text-anchor:top" coordsize="127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" path="m,65531l,e" filled="f" strokecolor="#010101" strokeweight=".1323mm">
                  <v:path arrowok="t"/>
                </v:shape>
                <v:shape id="Graphic 2991" o:spid="_x0000_s2446" style="position:absolute;left:29564;top:2061;width:476;height:159;visibility:visible;mso-wrap-style:square;v-text-anchor:top" coordsize="476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" path="m,l,15621,47625,7620,,xe" fillcolor="black" stroked="f">
                  <v:path arrowok="t"/>
                </v:shape>
                <v:shape id="Graphic 2992" o:spid="_x0000_s2447" style="position:absolute;left:29564;top:2061;width:476;height:159;visibility:visible;mso-wrap-style:square;v-text-anchor:top" coordsize="476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" path="m,l,15621,47625,7620e" filled="f" strokecolor="#010101">
                  <v:path arrowok="t"/>
                </v:shape>
                <v:shape id="Graphic 2993" o:spid="_x0000_s2448" style="position:absolute;left:30834;top:2061;width:477;height:159;visibility:visible;mso-wrap-style:square;v-text-anchor:top" coordsize="476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" path="m47625,l,7620r47625,8001l47625,xe" fillcolor="black" stroked="f">
                  <v:path arrowok="t"/>
                </v:shape>
                <v:shape id="Graphic 2994" o:spid="_x0000_s2449" style="position:absolute;left:30834;top:2061;width:477;height:159;visibility:visible;mso-wrap-style:square;v-text-anchor:top" coordsize="476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" path="m47625,r,15621l,7620e" filled="f" strokecolor="#010101">
                  <v:path arrowok="t"/>
                </v:shape>
                <v:shape id="Graphic 2995" o:spid="_x0000_s2450" style="position:absolute;left:23035;top:8993;width:476;height:13;visibility:visible;mso-wrap-style:square;v-text-anchor:top" coordsize="47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" path="m,l47625,e" filled="f" strokecolor="#010101" strokeweight=".1323mm">
                  <v:path arrowok="t"/>
                </v:shape>
                <v:shape id="Graphic 2996" o:spid="_x0000_s2451" style="position:absolute;left:20807;top:8993;width:476;height:13;visibility:visible;mso-wrap-style:square;v-text-anchor:top" coordsize="47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" path="m47625,l,e" filled="f" strokecolor="#010101" strokeweight=".1323mm">
                  <v:path arrowok="t"/>
                </v:shape>
                <v:shape id="Graphic 2997" o:spid="_x0000_s2452" style="position:absolute;left:22557;top:8222;width:13;height:1092;visibility:visible;mso-wrap-style:square;v-text-anchor:top" coordsize="1270,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" path="m,l,109093e" filled="f" strokecolor="#010101" strokeweight=".1323mm">
                  <v:path arrowok="t"/>
                </v:shape>
                <v:shape id="Graphic 2998" o:spid="_x0000_s2453" style="position:absolute;left:21761;top:8222;width:13;height:1092;visibility:visible;mso-wrap-style:square;v-text-anchor:top" coordsize="1270,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" path="m,l,109093e" filled="f" strokecolor="#010101" strokeweight=".1323mm">
                  <v:path arrowok="t"/>
                </v:shape>
                <v:shape id="Graphic 2999" o:spid="_x0000_s2454" style="position:absolute;left:21284;top:8913;width:476;height:165;visibility:visible;mso-wrap-style:square;v-text-anchor:top" coordsize="476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" path="m,l,16002,47625,8001,,xe" fillcolor="black" stroked="f">
                  <v:path arrowok="t"/>
                </v:shape>
                <v:shape id="Graphic 3000" o:spid="_x0000_s2455" style="position:absolute;left:21284;top:8913;width:476;height:165;visibility:visible;mso-wrap-style:square;v-text-anchor:top" coordsize="476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" path="m,l,16002,47625,8001e" filled="f" strokecolor="#010101">
                  <v:path arrowok="t"/>
                </v:shape>
                <v:shape id="Graphic 3001" o:spid="_x0000_s2456" style="position:absolute;left:22558;top:8913;width:476;height:165;visibility:visible;mso-wrap-style:square;v-text-anchor:top" coordsize="476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" path="m47625,l,8001r47625,8001l47625,xe" fillcolor="black" stroked="f">
                  <v:path arrowok="t"/>
                </v:shape>
                <v:shape id="Graphic 3002" o:spid="_x0000_s2457" style="position:absolute;left:22558;top:8913;width:476;height:165;visibility:visible;mso-wrap-style:square;v-text-anchor:top" coordsize="476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" path="m47625,r,16002l,8001e" filled="f" strokecolor="#010101">
                  <v:path arrowok="t"/>
                </v:shape>
                <v:shape id="Graphic 3003" o:spid="_x0000_s2458" style="position:absolute;width:51308;height:31273;visibility:visible;mso-wrap-style:square;v-text-anchor:top" coordsize="5130800,312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" path="m5130546,12r-6096,l5124450,6096r,3115068l6096,3121164,6096,6096r5118354,l5124450,12,6096,12,,,,3121164r,3036l,3127248r5124450,l5127498,3127248r3035,l5130533,6096r13,-6084xe" fillcolor="black" stroked="f">
                  <v:path arrowok="t"/>
                </v:shape>
                <v:shape id="Textbox 3004" o:spid="_x0000_s2459" type="#_x0000_t202" style="position:absolute;left:35113;top:2382;width:111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" filled="f" stroked="f">
                  <v:textbox inset="0,0,0,0">
                    <w:txbxContent>
                      <w:p w14:paraId="55996029" w14:textId="77777777" w:rsidR="006F6DBA" w:rsidRDefault="00000000">
                        <w:pPr>
                          <w:spacing w:before="10"/>
                          <w:rPr>
                            <w:sz w:val="15"/>
                          </w:rPr>
                        </w:pPr>
                        <w:r>
                          <w:rPr>
                            <w:spacing w:val="-5"/>
                            <w:sz w:val="15"/>
                          </w:rPr>
                          <w:t>11</w:t>
                        </w:r>
                      </w:p>
                    </w:txbxContent>
                  </v:textbox>
                </v:shape>
                <v:shape id="Textbox 3005" o:spid="_x0000_s2460" type="#_x0000_t202" style="position:absolute;left:16682;top:26600;width:66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" filled="f" stroked="f">
                  <v:textbox inset="0,0,0,0">
                    <w:txbxContent>
                      <w:p w14:paraId="552C372A" w14:textId="77777777" w:rsidR="006F6DBA" w:rsidRDefault="00000000">
                        <w:pPr>
                          <w:spacing w:before="10"/>
                          <w:rPr>
                            <w:sz w:val="15"/>
                          </w:rPr>
                        </w:pPr>
                        <w:r>
                          <w:rPr>
                            <w:spacing w:val="-10"/>
                            <w:sz w:val="15"/>
                          </w:rPr>
                          <w:t>1</w:t>
                        </w:r>
                      </w:p>
                    </w:txbxContent>
                  </v:textbox>
                </v:shape>
                <v:shape id="Textbox 3006" o:spid="_x0000_s2461" type="#_x0000_t202" style="position:absolute;left:35018;top:26600;width:1187;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" filled="f" stroked="f">
                  <v:textbox inset="0,0,0,0">
                    <w:txbxContent>
                      <w:p w14:paraId="57E05937" w14:textId="77777777" w:rsidR="006F6DBA" w:rsidRDefault="00000000">
                        <w:pPr>
                          <w:spacing w:before="10"/>
                          <w:rPr>
                            <w:sz w:val="15"/>
                          </w:rPr>
                        </w:pPr>
                        <w:r>
                          <w:rPr>
                            <w:spacing w:val="-5"/>
                            <w:sz w:val="15"/>
                          </w:rPr>
                          <w:t>10</w:t>
                        </w:r>
                      </w:p>
                    </w:txbxContent>
                  </v:textbox>
                </v:shape>
                <v:shape id="Textbox 3007" o:spid="_x0000_s2462" type="#_x0000_t202" style="position:absolute;left:22359;top:28755;width:198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" filled="f" stroked="f">
                  <v:textbox inset="0,0,0,0">
                    <w:txbxContent>
                      <w:p w14:paraId="1D9E68FF" w14:textId="77777777" w:rsidR="006F6DBA" w:rsidRDefault="00000000">
                        <w:pPr>
                          <w:spacing w:before="10"/>
                          <w:rPr>
                            <w:sz w:val="15"/>
                          </w:rPr>
                        </w:pPr>
                        <w:r>
                          <w:rPr>
                            <w:spacing w:val="-4"/>
                            <w:sz w:val="15"/>
                          </w:rPr>
                          <w:t>0.40</w:t>
                        </w:r>
                      </w:p>
                    </w:txbxContent>
                  </v:textbox>
                </v:shape>
                <v:shape id="Textbox 3008" o:spid="_x0000_s2463" type="#_x0000_t202" style="position:absolute;left:47983;top:29789;width:2914;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" filled="f" stroked="f">
                  <v:textbox inset="0,0,0,0">
                    <w:txbxContent>
                      <w:p w14:paraId="5706991F" w14:textId="77777777" w:rsidR="006F6DBA" w:rsidRDefault="00000000">
                        <w:pPr>
                          <w:spacing w:before="6"/>
                          <w:rPr>
                            <w:sz w:val="9"/>
                          </w:rPr>
                        </w:pPr>
                        <w:r>
                          <w:rPr>
                            <w:spacing w:val="-2"/>
                            <w:sz w:val="9"/>
                          </w:rPr>
                          <w:t>YA_FP_V1</w:t>
                        </w:r>
                      </w:p>
                    </w:txbxContent>
                  </v:textbox>
                </v:shape>
                <v:shape id="Textbox 3009" o:spid="_x0000_s2464" type="#_x0000_t202" style="position:absolute;left:10252;top:14288;width:464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" filled="f" stroked="f">
                  <v:textbox inset="0,0,0,0">
                    <w:txbxContent>
                      <w:p w14:paraId="63D07676" w14:textId="77777777" w:rsidR="006F6DBA" w:rsidRDefault="00000000">
                        <w:pPr>
                          <w:spacing w:before="10"/>
                          <w:rPr>
                            <w:sz w:val="15"/>
                          </w:rPr>
                        </w:pPr>
                        <w:r>
                          <w:rPr>
                            <w:sz w:val="15"/>
                          </w:rPr>
                          <w:t>7.10</w:t>
                        </w:r>
                        <w:r>
                          <w:rPr>
                            <w:spacing w:val="62"/>
                            <w:w w:val="150"/>
                            <w:sz w:val="15"/>
                          </w:rPr>
                          <w:t xml:space="preserve"> </w:t>
                        </w:r>
                        <w:r>
                          <w:rPr>
                            <w:spacing w:val="-4"/>
                            <w:sz w:val="15"/>
                          </w:rPr>
                          <w:t>4.40</w:t>
                        </w:r>
                      </w:p>
                    </w:txbxContent>
                  </v:textbox>
                </v:shape>
                <v:shape id="Textbox 3010" o:spid="_x0000_s2465" type="#_x0000_t202" style="position:absolute;left:21206;top:9716;width:198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" filled="f" stroked="f">
                  <v:textbox inset="0,0,0,0">
                    <w:txbxContent>
                      <w:p w14:paraId="4DEC3768" w14:textId="77777777" w:rsidR="006F6DBA" w:rsidRDefault="00000000">
                        <w:pPr>
                          <w:spacing w:before="10"/>
                          <w:rPr>
                            <w:sz w:val="15"/>
                          </w:rPr>
                        </w:pPr>
                        <w:r>
                          <w:rPr>
                            <w:spacing w:val="-4"/>
                            <w:sz w:val="15"/>
                          </w:rPr>
                          <w:t>0.25</w:t>
                        </w:r>
                      </w:p>
                    </w:txbxContent>
                  </v:textbox>
                </v:shape>
                <v:shape id="Textbox 3011" o:spid="_x0000_s2466" type="#_x0000_t202" style="position:absolute;left:29493;top:286;width:198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" filled="f" stroked="f">
                  <v:textbox inset="0,0,0,0">
                    <w:txbxContent>
                      <w:p w14:paraId="4AE811B5" w14:textId="77777777" w:rsidR="006F6DBA" w:rsidRDefault="00000000">
                        <w:pPr>
                          <w:spacing w:before="10"/>
                          <w:rPr>
                            <w:sz w:val="15"/>
                          </w:rPr>
                        </w:pPr>
                        <w:r>
                          <w:rPr>
                            <w:spacing w:val="-4"/>
                            <w:sz w:val="15"/>
                          </w:rPr>
                          <w:t>0.25</w:t>
                        </w:r>
                      </w:p>
                    </w:txbxContent>
                  </v:textbox>
                </v:shape>
                <v:shape id="Textbox 3012" o:spid="_x0000_s2467" type="#_x0000_t202" style="position:absolute;left:37304;top:23433;width:198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" filled="f" stroked="f">
                  <v:textbox inset="0,0,0,0">
                    <w:txbxContent>
                      <w:p w14:paraId="3B10EA83" w14:textId="77777777" w:rsidR="006F6DBA" w:rsidRDefault="00000000">
                        <w:pPr>
                          <w:spacing w:before="10"/>
                          <w:rPr>
                            <w:sz w:val="15"/>
                          </w:rPr>
                        </w:pPr>
                        <w:r>
                          <w:rPr>
                            <w:spacing w:val="-4"/>
                            <w:sz w:val="15"/>
                          </w:rPr>
                          <w:t>1.35</w:t>
                        </w:r>
                      </w:p>
                    </w:txbxContent>
                  </v:textbox>
                </v:shape>
                <v:shape id="Textbox 3013" o:spid="_x0000_s2468" type="#_x0000_t202" style="position:absolute;left:16444;top:2382;width:1187;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" filled="f" stroked="f">
                  <v:textbox inset="0,0,0,0">
                    <w:txbxContent>
                      <w:p w14:paraId="3B2FF6E4" w14:textId="77777777" w:rsidR="006F6DBA" w:rsidRDefault="00000000">
                        <w:pPr>
                          <w:spacing w:before="10"/>
                          <w:rPr>
                            <w:sz w:val="15"/>
                          </w:rPr>
                        </w:pPr>
                        <w:r>
                          <w:rPr>
                            <w:spacing w:val="-5"/>
                            <w:sz w:val="15"/>
                          </w:rPr>
                          <w:t>20</w:t>
                        </w:r>
                      </w:p>
                    </w:txbxContent>
                  </v:textbox>
                </v:shape>
                <v:shape id="Textbox 3014" o:spid="_x0000_s2469" type="#_x0000_t202" style="position:absolute;left:37304;top:5334;width:198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" filled="f" stroked="f">
                  <v:textbox inset="0,0,0,0">
                    <w:txbxContent>
                      <w:p w14:paraId="6243FE57" w14:textId="77777777" w:rsidR="006F6DBA" w:rsidRDefault="00000000">
                        <w:pPr>
                          <w:spacing w:before="10"/>
                          <w:rPr>
                            <w:sz w:val="15"/>
                          </w:rPr>
                        </w:pPr>
                        <w:r>
                          <w:rPr>
                            <w:spacing w:val="-4"/>
                            <w:sz w:val="15"/>
                          </w:rPr>
                          <w:t>1.35</w:t>
                        </w:r>
                      </w:p>
                    </w:txbxContent>
                  </v:textbox>
                </v:shape>
                <v:shape id="Textbox 3015" o:spid="_x0000_s2470" type="#_x0000_t202" style="position:absolute;left:25397;top:1334;width:198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" filled="f" stroked="f">
                  <v:textbox inset="0,0,0,0">
                    <w:txbxContent>
                      <w:p w14:paraId="2BD15607" w14:textId="77777777" w:rsidR="006F6DBA" w:rsidRDefault="00000000">
                        <w:pPr>
                          <w:spacing w:before="10"/>
                          <w:rPr>
                            <w:sz w:val="15"/>
                          </w:rPr>
                        </w:pPr>
                        <w:r>
                          <w:rPr>
                            <w:spacing w:val="-4"/>
                            <w:sz w:val="15"/>
                          </w:rPr>
                          <w:t>6.25</w:t>
                        </w:r>
                      </w:p>
                    </w:txbxContent>
                  </v:textbox>
                </v:shape>
                <v:shape id="Textbox 3016" o:spid="_x0000_s2471" type="#_x0000_t202" style="position:absolute;left:27302;top:29053;width:198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" filled="f" stroked="f">
                  <v:textbox inset="0,0,0,0">
                    <w:txbxContent>
                      <w:p w14:paraId="1DA50F96" w14:textId="77777777" w:rsidR="006F6DBA" w:rsidRDefault="00000000">
                        <w:pPr>
                          <w:spacing w:before="10"/>
                          <w:rPr>
                            <w:sz w:val="15"/>
                          </w:rPr>
                        </w:pPr>
                        <w:r>
                          <w:rPr>
                            <w:spacing w:val="-4"/>
                            <w:sz w:val="15"/>
                          </w:rPr>
                          <w:t>0.65</w:t>
                        </w:r>
                      </w:p>
                    </w:txbxContent>
                  </v:textbox>
                </v:shape>
                <w10:wrap type="topAndBottom" anchorx="page"/>
              </v:group>
            </w:pict>
          </mc:Fallback>
        </mc:AlternateContent>
      </w:r>
      <w:r>
        <w:t>Figure</w:t>
      </w:r>
      <w:r>
        <w:rPr>
          <w:spacing w:val="-8"/>
        </w:rPr>
        <w:t xml:space="preserve"> </w:t>
      </w:r>
      <w:r>
        <w:t>31.</w:t>
      </w:r>
      <w:r>
        <w:rPr>
          <w:spacing w:val="-7"/>
        </w:rPr>
        <w:t xml:space="preserve"> </w:t>
      </w:r>
      <w:r>
        <w:t>TSSOP20</w:t>
      </w:r>
      <w:r>
        <w:rPr>
          <w:spacing w:val="-8"/>
        </w:rPr>
        <w:t xml:space="preserve"> </w:t>
      </w:r>
      <w:r>
        <w:t>package</w:t>
      </w:r>
      <w:r>
        <w:rPr>
          <w:spacing w:val="-7"/>
        </w:rPr>
        <w:t xml:space="preserve"> </w:t>
      </w:r>
      <w:r>
        <w:rPr>
          <w:spacing w:val="-2"/>
        </w:rPr>
        <w:t>footprint</w:t>
      </w:r>
    </w:p>
    <w:p w14:paraId="386C5684" w14:textId="77777777" w:rsidR="006F6DBA" w:rsidRDefault="00000000">
      <w:pPr>
        <w:pStyle w:val="ListParagraph"/>
        <w:numPr>
          <w:ilvl w:val="0"/>
          <w:numId w:val="4"/>
        </w:numPr>
        <w:tabs>
          <w:tab w:val="left" w:pos="1581"/>
        </w:tabs>
        <w:spacing w:before="97"/>
        <w:ind w:left="1581" w:hanging="282"/>
        <w:rPr>
          <w:sz w:val="16"/>
        </w:rPr>
      </w:pPr>
      <w:r>
        <w:rPr>
          <w:sz w:val="16"/>
        </w:rPr>
        <w:t>Dimensions</w:t>
      </w:r>
      <w:r>
        <w:rPr>
          <w:spacing w:val="-5"/>
          <w:sz w:val="16"/>
        </w:rPr>
        <w:t xml:space="preserve"> </w:t>
      </w:r>
      <w:r>
        <w:rPr>
          <w:sz w:val="16"/>
        </w:rPr>
        <w:t>are</w:t>
      </w:r>
      <w:r>
        <w:rPr>
          <w:spacing w:val="-5"/>
          <w:sz w:val="16"/>
        </w:rPr>
        <w:t xml:space="preserve"> </w:t>
      </w:r>
      <w:r>
        <w:rPr>
          <w:sz w:val="16"/>
        </w:rPr>
        <w:t>expressed</w:t>
      </w:r>
      <w:r>
        <w:rPr>
          <w:spacing w:val="-4"/>
          <w:sz w:val="16"/>
        </w:rPr>
        <w:t xml:space="preserve"> </w:t>
      </w:r>
      <w:r>
        <w:rPr>
          <w:sz w:val="16"/>
        </w:rPr>
        <w:t>in</w:t>
      </w:r>
      <w:r>
        <w:rPr>
          <w:spacing w:val="-5"/>
          <w:sz w:val="16"/>
        </w:rPr>
        <w:t xml:space="preserve"> </w:t>
      </w:r>
      <w:r>
        <w:rPr>
          <w:spacing w:val="-2"/>
          <w:sz w:val="16"/>
        </w:rPr>
        <w:t>millimeters.</w:t>
      </w:r>
    </w:p>
    <w:p w14:paraId="2F3FCFC2" w14:textId="77777777" w:rsidR="006F6DBA" w:rsidRDefault="00000000">
      <w:pPr>
        <w:pStyle w:val="Heading5"/>
        <w:spacing w:before="159"/>
      </w:pPr>
      <w:r>
        <w:t>Device</w:t>
      </w:r>
      <w:r>
        <w:rPr>
          <w:spacing w:val="-9"/>
        </w:rPr>
        <w:t xml:space="preserve"> </w:t>
      </w:r>
      <w:r>
        <w:rPr>
          <w:spacing w:val="-2"/>
        </w:rPr>
        <w:t>marking</w:t>
      </w:r>
    </w:p>
    <w:p w14:paraId="3E121C18" w14:textId="77777777" w:rsidR="006F6DBA" w:rsidRDefault="00000000">
      <w:pPr>
        <w:pStyle w:val="BodyText"/>
        <w:spacing w:before="152" w:line="249" w:lineRule="auto"/>
        <w:ind w:left="1299"/>
      </w:pPr>
      <w:r>
        <w:t>The</w:t>
      </w:r>
      <w:r>
        <w:rPr>
          <w:spacing w:val="-4"/>
        </w:rPr>
        <w:t xml:space="preserve"> </w:t>
      </w:r>
      <w:r>
        <w:t>following</w:t>
      </w:r>
      <w:r>
        <w:rPr>
          <w:spacing w:val="-4"/>
        </w:rPr>
        <w:t xml:space="preserve"> </w:t>
      </w:r>
      <w:r>
        <w:t>figure</w:t>
      </w:r>
      <w:r>
        <w:rPr>
          <w:spacing w:val="-4"/>
        </w:rPr>
        <w:t xml:space="preserve"> </w:t>
      </w:r>
      <w:r>
        <w:t>gives</w:t>
      </w:r>
      <w:r>
        <w:rPr>
          <w:spacing w:val="-4"/>
        </w:rPr>
        <w:t xml:space="preserve"> </w:t>
      </w:r>
      <w:r>
        <w:t>an</w:t>
      </w:r>
      <w:r>
        <w:rPr>
          <w:spacing w:val="-4"/>
        </w:rPr>
        <w:t xml:space="preserve"> </w:t>
      </w:r>
      <w:r>
        <w:t>example</w:t>
      </w:r>
      <w:r>
        <w:rPr>
          <w:spacing w:val="-4"/>
        </w:rPr>
        <w:t xml:space="preserve"> </w:t>
      </w:r>
      <w:r>
        <w:t>of</w:t>
      </w:r>
      <w:r>
        <w:rPr>
          <w:spacing w:val="-4"/>
        </w:rPr>
        <w:t xml:space="preserve"> </w:t>
      </w:r>
      <w:r>
        <w:t>topside</w:t>
      </w:r>
      <w:r>
        <w:rPr>
          <w:spacing w:val="-5"/>
        </w:rPr>
        <w:t xml:space="preserve"> </w:t>
      </w:r>
      <w:r>
        <w:t>marking</w:t>
      </w:r>
      <w:r>
        <w:rPr>
          <w:spacing w:val="-4"/>
        </w:rPr>
        <w:t xml:space="preserve"> </w:t>
      </w:r>
      <w:r>
        <w:t>orientation</w:t>
      </w:r>
      <w:r>
        <w:rPr>
          <w:spacing w:val="-4"/>
        </w:rPr>
        <w:t xml:space="preserve"> </w:t>
      </w:r>
      <w:r>
        <w:t>versus</w:t>
      </w:r>
      <w:r>
        <w:rPr>
          <w:spacing w:val="-4"/>
        </w:rPr>
        <w:t xml:space="preserve"> </w:t>
      </w:r>
      <w:r>
        <w:t>pin</w:t>
      </w:r>
      <w:r>
        <w:rPr>
          <w:spacing w:val="-4"/>
        </w:rPr>
        <w:t xml:space="preserve"> </w:t>
      </w:r>
      <w:r>
        <w:t>1</w:t>
      </w:r>
      <w:r>
        <w:rPr>
          <w:spacing w:val="-4"/>
        </w:rPr>
        <w:t xml:space="preserve"> </w:t>
      </w:r>
      <w:r>
        <w:t xml:space="preserve">identifier </w:t>
      </w:r>
      <w:r>
        <w:rPr>
          <w:spacing w:val="-2"/>
        </w:rPr>
        <w:t>location.</w:t>
      </w:r>
    </w:p>
    <w:p w14:paraId="57CC9DA8" w14:textId="77777777" w:rsidR="006F6DBA" w:rsidRDefault="00000000">
      <w:pPr>
        <w:pStyle w:val="BodyText"/>
        <w:spacing w:before="122"/>
        <w:ind w:left="1299"/>
      </w:pPr>
      <w:r>
        <w:t>The</w:t>
      </w:r>
      <w:r>
        <w:rPr>
          <w:spacing w:val="-7"/>
        </w:rPr>
        <w:t xml:space="preserve"> </w:t>
      </w:r>
      <w:r>
        <w:t>printed</w:t>
      </w:r>
      <w:r>
        <w:rPr>
          <w:spacing w:val="-7"/>
        </w:rPr>
        <w:t xml:space="preserve"> </w:t>
      </w:r>
      <w:r>
        <w:t>markings</w:t>
      </w:r>
      <w:r>
        <w:rPr>
          <w:spacing w:val="-6"/>
        </w:rPr>
        <w:t xml:space="preserve"> </w:t>
      </w:r>
      <w:r>
        <w:t>may</w:t>
      </w:r>
      <w:r>
        <w:rPr>
          <w:spacing w:val="-5"/>
        </w:rPr>
        <w:t xml:space="preserve"> </w:t>
      </w:r>
      <w:r>
        <w:t>differ</w:t>
      </w:r>
      <w:r>
        <w:rPr>
          <w:spacing w:val="-7"/>
        </w:rPr>
        <w:t xml:space="preserve"> </w:t>
      </w:r>
      <w:r>
        <w:t>depending</w:t>
      </w:r>
      <w:r>
        <w:rPr>
          <w:spacing w:val="-7"/>
        </w:rPr>
        <w:t xml:space="preserve"> </w:t>
      </w:r>
      <w:r>
        <w:t>on</w:t>
      </w:r>
      <w:r>
        <w:rPr>
          <w:spacing w:val="-7"/>
        </w:rPr>
        <w:t xml:space="preserve"> </w:t>
      </w:r>
      <w:r>
        <w:t>the</w:t>
      </w:r>
      <w:r>
        <w:rPr>
          <w:spacing w:val="-7"/>
        </w:rPr>
        <w:t xml:space="preserve"> </w:t>
      </w:r>
      <w:r>
        <w:t>supply</w:t>
      </w:r>
      <w:r>
        <w:rPr>
          <w:spacing w:val="-6"/>
        </w:rPr>
        <w:t xml:space="preserve"> </w:t>
      </w:r>
      <w:r>
        <w:rPr>
          <w:spacing w:val="-2"/>
        </w:rPr>
        <w:t>chain.</w:t>
      </w:r>
    </w:p>
    <w:p w14:paraId="5FC9272C" w14:textId="77777777" w:rsidR="006F6DBA" w:rsidRDefault="00000000">
      <w:pPr>
        <w:pStyle w:val="BodyText"/>
        <w:spacing w:before="130" w:line="249" w:lineRule="auto"/>
        <w:ind w:left="1299"/>
      </w:pPr>
      <w:r>
        <w:t>Other</w:t>
      </w:r>
      <w:r>
        <w:rPr>
          <w:spacing w:val="-4"/>
        </w:rPr>
        <w:t xml:space="preserve"> </w:t>
      </w:r>
      <w:r>
        <w:t>optional</w:t>
      </w:r>
      <w:r>
        <w:rPr>
          <w:spacing w:val="-4"/>
        </w:rPr>
        <w:t xml:space="preserve"> </w:t>
      </w:r>
      <w:r>
        <w:t>marking</w:t>
      </w:r>
      <w:r>
        <w:rPr>
          <w:spacing w:val="-4"/>
        </w:rPr>
        <w:t xml:space="preserve"> </w:t>
      </w:r>
      <w:r>
        <w:t>or</w:t>
      </w:r>
      <w:r>
        <w:rPr>
          <w:spacing w:val="-5"/>
        </w:rPr>
        <w:t xml:space="preserve"> </w:t>
      </w:r>
      <w:r>
        <w:t>inset/upset</w:t>
      </w:r>
      <w:r>
        <w:rPr>
          <w:spacing w:val="-4"/>
        </w:rPr>
        <w:t xml:space="preserve"> </w:t>
      </w:r>
      <w:r>
        <w:t>marks</w:t>
      </w:r>
      <w:r>
        <w:rPr>
          <w:spacing w:val="-4"/>
        </w:rPr>
        <w:t xml:space="preserve"> </w:t>
      </w:r>
      <w:r>
        <w:t>that</w:t>
      </w:r>
      <w:r>
        <w:rPr>
          <w:spacing w:val="-4"/>
        </w:rPr>
        <w:t xml:space="preserve"> </w:t>
      </w:r>
      <w:r>
        <w:t>identify</w:t>
      </w:r>
      <w:r>
        <w:rPr>
          <w:spacing w:val="-4"/>
        </w:rPr>
        <w:t xml:space="preserve"> </w:t>
      </w:r>
      <w:r>
        <w:t>the</w:t>
      </w:r>
      <w:r>
        <w:rPr>
          <w:spacing w:val="-4"/>
        </w:rPr>
        <w:t xml:space="preserve"> </w:t>
      </w:r>
      <w:r>
        <w:t>parts</w:t>
      </w:r>
      <w:r>
        <w:rPr>
          <w:spacing w:val="-3"/>
        </w:rPr>
        <w:t xml:space="preserve"> </w:t>
      </w:r>
      <w:r>
        <w:t>throughout</w:t>
      </w:r>
      <w:r>
        <w:rPr>
          <w:spacing w:val="-3"/>
        </w:rPr>
        <w:t xml:space="preserve"> </w:t>
      </w:r>
      <w:r>
        <w:t>supply</w:t>
      </w:r>
      <w:r>
        <w:rPr>
          <w:spacing w:val="-4"/>
        </w:rPr>
        <w:t xml:space="preserve"> </w:t>
      </w:r>
      <w:r>
        <w:t>chain operations, are not indicated below.</w:t>
      </w:r>
    </w:p>
    <w:p w14:paraId="42F0A777" w14:textId="77777777" w:rsidR="006F6DBA" w:rsidRDefault="006F6DBA">
      <w:pPr>
        <w:pStyle w:val="BodyText"/>
        <w:spacing w:before="11"/>
      </w:pPr>
    </w:p>
    <w:p w14:paraId="255549F6" w14:textId="77777777" w:rsidR="006F6DBA" w:rsidRDefault="00000000">
      <w:pPr>
        <w:pStyle w:val="Heading7"/>
        <w:spacing w:before="1"/>
        <w:ind w:left="1285" w:right="148"/>
        <w:jc w:val="center"/>
      </w:pPr>
      <w:r>
        <w:rPr>
          <w:noProof/>
        </w:rPr>
        <mc:AlternateContent>
          <mc:Choice Requires="wpg">
            <w:drawing>
              <wp:anchor distT="0" distB="0" distL="0" distR="0" simplePos="0" relativeHeight="251703296" behindDoc="1" locked="0" layoutInCell="1" allowOverlap="1" wp14:anchorId="41979CA3" wp14:editId="7060E26B">
                <wp:simplePos x="0" y="0"/>
                <wp:positionH relativeFrom="page">
                  <wp:posOffset>2812195</wp:posOffset>
                </wp:positionH>
                <wp:positionV relativeFrom="paragraph">
                  <wp:posOffset>391780</wp:posOffset>
                </wp:positionV>
                <wp:extent cx="2689860" cy="1678939"/>
                <wp:effectExtent l="0" t="0" r="0" b="0"/>
                <wp:wrapNone/>
                <wp:docPr id="3017" name="Group 3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9860" cy="1678939"/>
                          <a:chOff x="0" y="0"/>
                          <a:chExt cx="2689860" cy="1678939"/>
                        </a:xfrm>
                      </wpg:grpSpPr>
                      <wps:wsp>
                        <wps:cNvPr id="3018" name="Graphic 3018"/>
                        <wps:cNvSpPr/>
                        <wps:spPr>
                          <a:xfrm>
                            <a:off x="223332" y="6350"/>
                            <a:ext cx="2395220" cy="1666239"/>
                          </a:xfrm>
                          <a:custGeom>
                            <a:avLst/>
                            <a:gdLst/>
                            <a:ahLst/>
                            <a:cxnLst/>
                            <a:rect l="l" t="t" r="r" b="b"/>
                            <a:pathLst>
                              <a:path w="2395220" h="1666239">
                                <a:moveTo>
                                  <a:pt x="0" y="1666049"/>
                                </a:moveTo>
                                <a:lnTo>
                                  <a:pt x="2394940" y="1666049"/>
                                </a:lnTo>
                                <a:lnTo>
                                  <a:pt x="2394940" y="0"/>
                                </a:lnTo>
                                <a:lnTo>
                                  <a:pt x="0" y="0"/>
                                </a:lnTo>
                                <a:lnTo>
                                  <a:pt x="0" y="1666049"/>
                                </a:lnTo>
                                <a:close/>
                              </a:path>
                            </a:pathLst>
                          </a:custGeom>
                          <a:ln w="12699">
                            <a:solidFill>
                              <a:srgbClr val="000000"/>
                            </a:solidFill>
                            <a:prstDash val="solid"/>
                          </a:ln>
                        </wps:spPr>
                        <wps:bodyPr wrap="square" lIns="0" tIns="0" rIns="0" bIns="0" rtlCol="0">
                          <a:prstTxWarp prst="textNoShape">
                            <a:avLst/>
                          </a:prstTxWarp>
                          <a:noAutofit/>
                        </wps:bodyPr>
                      </wps:wsp>
                      <wps:wsp>
                        <wps:cNvPr id="3019" name="Graphic 3019"/>
                        <wps:cNvSpPr/>
                        <wps:spPr>
                          <a:xfrm>
                            <a:off x="379530" y="1243776"/>
                            <a:ext cx="313055" cy="311150"/>
                          </a:xfrm>
                          <a:custGeom>
                            <a:avLst/>
                            <a:gdLst/>
                            <a:ahLst/>
                            <a:cxnLst/>
                            <a:rect l="l" t="t" r="r" b="b"/>
                            <a:pathLst>
                              <a:path w="313055" h="311150">
                                <a:moveTo>
                                  <a:pt x="148847" y="0"/>
                                </a:moveTo>
                                <a:lnTo>
                                  <a:pt x="82557" y="17834"/>
                                </a:lnTo>
                                <a:lnTo>
                                  <a:pt x="29305" y="64473"/>
                                </a:lnTo>
                                <a:lnTo>
                                  <a:pt x="11215" y="98430"/>
                                </a:lnTo>
                                <a:lnTo>
                                  <a:pt x="761" y="139393"/>
                                </a:lnTo>
                                <a:lnTo>
                                  <a:pt x="0" y="155903"/>
                                </a:lnTo>
                                <a:lnTo>
                                  <a:pt x="761" y="171651"/>
                                </a:lnTo>
                                <a:lnTo>
                                  <a:pt x="11215" y="212618"/>
                                </a:lnTo>
                                <a:lnTo>
                                  <a:pt x="29304" y="246579"/>
                                </a:lnTo>
                                <a:lnTo>
                                  <a:pt x="82554" y="293227"/>
                                </a:lnTo>
                                <a:lnTo>
                                  <a:pt x="148842" y="311069"/>
                                </a:lnTo>
                                <a:lnTo>
                                  <a:pt x="183229" y="309023"/>
                                </a:lnTo>
                                <a:lnTo>
                                  <a:pt x="247198" y="282672"/>
                                </a:lnTo>
                                <a:lnTo>
                                  <a:pt x="295034" y="226203"/>
                                </a:lnTo>
                                <a:lnTo>
                                  <a:pt x="309257" y="186510"/>
                                </a:lnTo>
                                <a:lnTo>
                                  <a:pt x="312432" y="155903"/>
                                </a:lnTo>
                                <a:lnTo>
                                  <a:pt x="311543" y="139393"/>
                                </a:lnTo>
                                <a:lnTo>
                                  <a:pt x="295037" y="84852"/>
                                </a:lnTo>
                                <a:lnTo>
                                  <a:pt x="273866" y="52828"/>
                                </a:lnTo>
                                <a:lnTo>
                                  <a:pt x="216506" y="11490"/>
                                </a:lnTo>
                                <a:lnTo>
                                  <a:pt x="148847" y="0"/>
                                </a:lnTo>
                                <a:close/>
                              </a:path>
                            </a:pathLst>
                          </a:custGeom>
                          <a:solidFill>
                            <a:srgbClr val="000000"/>
                          </a:solidFill>
                        </wps:spPr>
                        <wps:bodyPr wrap="square" lIns="0" tIns="0" rIns="0" bIns="0" rtlCol="0">
                          <a:prstTxWarp prst="textNoShape">
                            <a:avLst/>
                          </a:prstTxWarp>
                          <a:noAutofit/>
                        </wps:bodyPr>
                      </wps:wsp>
                      <wps:wsp>
                        <wps:cNvPr id="3020" name="Graphic 3020"/>
                        <wps:cNvSpPr/>
                        <wps:spPr>
                          <a:xfrm>
                            <a:off x="1160478" y="225601"/>
                            <a:ext cx="396240" cy="394970"/>
                          </a:xfrm>
                          <a:custGeom>
                            <a:avLst/>
                            <a:gdLst/>
                            <a:ahLst/>
                            <a:cxnLst/>
                            <a:rect l="l" t="t" r="r" b="b"/>
                            <a:pathLst>
                              <a:path w="396240" h="394970">
                                <a:moveTo>
                                  <a:pt x="395744" y="196762"/>
                                </a:moveTo>
                                <a:lnTo>
                                  <a:pt x="391807" y="157011"/>
                                </a:lnTo>
                                <a:lnTo>
                                  <a:pt x="377862" y="116149"/>
                                </a:lnTo>
                                <a:lnTo>
                                  <a:pt x="358113" y="81505"/>
                                </a:lnTo>
                                <a:lnTo>
                                  <a:pt x="304961" y="30692"/>
                                </a:lnTo>
                                <a:lnTo>
                                  <a:pt x="239874" y="4219"/>
                                </a:lnTo>
                                <a:lnTo>
                                  <a:pt x="205207" y="0"/>
                                </a:lnTo>
                                <a:lnTo>
                                  <a:pt x="170377" y="1732"/>
                                </a:lnTo>
                                <a:lnTo>
                                  <a:pt x="103991" y="22879"/>
                                </a:lnTo>
                                <a:lnTo>
                                  <a:pt x="48242" y="67306"/>
                                </a:lnTo>
                                <a:lnTo>
                                  <a:pt x="10650" y="134659"/>
                                </a:lnTo>
                                <a:lnTo>
                                  <a:pt x="1016" y="176823"/>
                                </a:lnTo>
                                <a:lnTo>
                                  <a:pt x="0" y="196762"/>
                                </a:lnTo>
                                <a:lnTo>
                                  <a:pt x="1016" y="217717"/>
                                </a:lnTo>
                                <a:lnTo>
                                  <a:pt x="10878" y="259952"/>
                                </a:lnTo>
                                <a:lnTo>
                                  <a:pt x="27098" y="296518"/>
                                </a:lnTo>
                                <a:lnTo>
                                  <a:pt x="74876" y="352475"/>
                                </a:lnTo>
                                <a:lnTo>
                                  <a:pt x="136883" y="385246"/>
                                </a:lnTo>
                                <a:lnTo>
                                  <a:pt x="205652" y="394491"/>
                                </a:lnTo>
                                <a:lnTo>
                                  <a:pt x="240240" y="390184"/>
                                </a:lnTo>
                                <a:lnTo>
                                  <a:pt x="305154" y="363497"/>
                                </a:lnTo>
                                <a:lnTo>
                                  <a:pt x="358166" y="312430"/>
                                </a:lnTo>
                                <a:lnTo>
                                  <a:pt x="377874" y="277647"/>
                                </a:lnTo>
                                <a:lnTo>
                                  <a:pt x="391807" y="236640"/>
                                </a:lnTo>
                                <a:lnTo>
                                  <a:pt x="395744" y="196762"/>
                                </a:lnTo>
                              </a:path>
                            </a:pathLst>
                          </a:custGeom>
                          <a:ln w="12700">
                            <a:solidFill>
                              <a:srgbClr val="000000"/>
                            </a:solidFill>
                            <a:prstDash val="solid"/>
                          </a:ln>
                        </wps:spPr>
                        <wps:bodyPr wrap="square" lIns="0" tIns="0" rIns="0" bIns="0" rtlCol="0">
                          <a:prstTxWarp prst="textNoShape">
                            <a:avLst/>
                          </a:prstTxWarp>
                          <a:noAutofit/>
                        </wps:bodyPr>
                      </wps:wsp>
                      <wps:wsp>
                        <wps:cNvPr id="3021" name="Graphic 3021"/>
                        <wps:cNvSpPr/>
                        <wps:spPr>
                          <a:xfrm>
                            <a:off x="325567" y="1277315"/>
                            <a:ext cx="59055" cy="52705"/>
                          </a:xfrm>
                          <a:custGeom>
                            <a:avLst/>
                            <a:gdLst/>
                            <a:ahLst/>
                            <a:cxnLst/>
                            <a:rect l="l" t="t" r="r" b="b"/>
                            <a:pathLst>
                              <a:path w="59055" h="52705">
                                <a:moveTo>
                                  <a:pt x="13601" y="0"/>
                                </a:moveTo>
                                <a:lnTo>
                                  <a:pt x="0" y="52235"/>
                                </a:lnTo>
                                <a:lnTo>
                                  <a:pt x="59016" y="39789"/>
                                </a:lnTo>
                                <a:lnTo>
                                  <a:pt x="13601" y="0"/>
                                </a:lnTo>
                                <a:close/>
                              </a:path>
                            </a:pathLst>
                          </a:custGeom>
                          <a:solidFill>
                            <a:srgbClr val="000000"/>
                          </a:solidFill>
                        </wps:spPr>
                        <wps:bodyPr wrap="square" lIns="0" tIns="0" rIns="0" bIns="0" rtlCol="0">
                          <a:prstTxWarp prst="textNoShape">
                            <a:avLst/>
                          </a:prstTxWarp>
                          <a:noAutofit/>
                        </wps:bodyPr>
                      </wps:wsp>
                      <wps:wsp>
                        <wps:cNvPr id="3022" name="Graphic 3022"/>
                        <wps:cNvSpPr/>
                        <wps:spPr>
                          <a:xfrm>
                            <a:off x="325567" y="1277315"/>
                            <a:ext cx="59055" cy="52705"/>
                          </a:xfrm>
                          <a:custGeom>
                            <a:avLst/>
                            <a:gdLst/>
                            <a:ahLst/>
                            <a:cxnLst/>
                            <a:rect l="l" t="t" r="r" b="b"/>
                            <a:pathLst>
                              <a:path w="59055" h="52705">
                                <a:moveTo>
                                  <a:pt x="0" y="52235"/>
                                </a:moveTo>
                                <a:lnTo>
                                  <a:pt x="13601" y="0"/>
                                </a:lnTo>
                                <a:lnTo>
                                  <a:pt x="59016" y="39789"/>
                                </a:lnTo>
                                <a:lnTo>
                                  <a:pt x="0" y="52235"/>
                                </a:lnTo>
                              </a:path>
                            </a:pathLst>
                          </a:custGeom>
                          <a:ln w="6349">
                            <a:solidFill>
                              <a:srgbClr val="000000"/>
                            </a:solidFill>
                            <a:prstDash val="solid"/>
                          </a:ln>
                        </wps:spPr>
                        <wps:bodyPr wrap="square" lIns="0" tIns="0" rIns="0" bIns="0" rtlCol="0">
                          <a:prstTxWarp prst="textNoShape">
                            <a:avLst/>
                          </a:prstTxWarp>
                          <a:noAutofit/>
                        </wps:bodyPr>
                      </wps:wsp>
                      <wps:wsp>
                        <wps:cNvPr id="3023" name="Graphic 3023"/>
                        <wps:cNvSpPr/>
                        <wps:spPr>
                          <a:xfrm>
                            <a:off x="69701" y="1235087"/>
                            <a:ext cx="262890" cy="68580"/>
                          </a:xfrm>
                          <a:custGeom>
                            <a:avLst/>
                            <a:gdLst/>
                            <a:ahLst/>
                            <a:cxnLst/>
                            <a:rect l="l" t="t" r="r" b="b"/>
                            <a:pathLst>
                              <a:path w="262890" h="68580">
                                <a:moveTo>
                                  <a:pt x="262648" y="68402"/>
                                </a:moveTo>
                                <a:lnTo>
                                  <a:pt x="0" y="0"/>
                                </a:lnTo>
                              </a:path>
                            </a:pathLst>
                          </a:custGeom>
                          <a:ln w="634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24" name="Image 3024"/>
                          <pic:cNvPicPr/>
                        </pic:nvPicPr>
                        <pic:blipFill>
                          <a:blip r:embed="rId307" cstate="print"/>
                          <a:stretch>
                            <a:fillRect/>
                          </a:stretch>
                        </pic:blipFill>
                        <pic:spPr>
                          <a:xfrm>
                            <a:off x="377835" y="244634"/>
                            <a:ext cx="730585" cy="386530"/>
                          </a:xfrm>
                          <a:prstGeom prst="rect">
                            <a:avLst/>
                          </a:prstGeom>
                        </pic:spPr>
                      </pic:pic>
                      <pic:pic xmlns:pic="http://schemas.openxmlformats.org/drawingml/2006/picture">
                        <pic:nvPicPr>
                          <pic:cNvPr id="3025" name="Image 3025"/>
                          <pic:cNvPicPr/>
                        </pic:nvPicPr>
                        <pic:blipFill>
                          <a:blip r:embed="rId308" cstate="print"/>
                          <a:stretch>
                            <a:fillRect/>
                          </a:stretch>
                        </pic:blipFill>
                        <pic:spPr>
                          <a:xfrm>
                            <a:off x="113579" y="754252"/>
                            <a:ext cx="228688" cy="78587"/>
                          </a:xfrm>
                          <a:prstGeom prst="rect">
                            <a:avLst/>
                          </a:prstGeom>
                        </pic:spPr>
                      </pic:pic>
                      <wps:wsp>
                        <wps:cNvPr id="3026" name="Graphic 3026"/>
                        <wps:cNvSpPr/>
                        <wps:spPr>
                          <a:xfrm>
                            <a:off x="1629057" y="360248"/>
                            <a:ext cx="365125" cy="260350"/>
                          </a:xfrm>
                          <a:custGeom>
                            <a:avLst/>
                            <a:gdLst/>
                            <a:ahLst/>
                            <a:cxnLst/>
                            <a:rect l="l" t="t" r="r" b="b"/>
                            <a:pathLst>
                              <a:path w="365125" h="260350">
                                <a:moveTo>
                                  <a:pt x="0" y="260235"/>
                                </a:moveTo>
                                <a:lnTo>
                                  <a:pt x="364502" y="260235"/>
                                </a:lnTo>
                                <a:lnTo>
                                  <a:pt x="364502" y="0"/>
                                </a:lnTo>
                                <a:lnTo>
                                  <a:pt x="0" y="0"/>
                                </a:lnTo>
                                <a:lnTo>
                                  <a:pt x="0" y="260235"/>
                                </a:lnTo>
                                <a:close/>
                              </a:path>
                            </a:pathLst>
                          </a:custGeom>
                          <a:ln w="12700">
                            <a:solidFill>
                              <a:srgbClr val="000000"/>
                            </a:solidFill>
                            <a:prstDash val="solid"/>
                          </a:ln>
                        </wps:spPr>
                        <wps:bodyPr wrap="square" lIns="0" tIns="0" rIns="0" bIns="0" rtlCol="0">
                          <a:prstTxWarp prst="textNoShape">
                            <a:avLst/>
                          </a:prstTxWarp>
                          <a:noAutofit/>
                        </wps:bodyPr>
                      </wps:wsp>
                      <wps:wsp>
                        <wps:cNvPr id="3027" name="Graphic 3027"/>
                        <wps:cNvSpPr/>
                        <wps:spPr>
                          <a:xfrm>
                            <a:off x="1993497" y="360248"/>
                            <a:ext cx="468630" cy="260350"/>
                          </a:xfrm>
                          <a:custGeom>
                            <a:avLst/>
                            <a:gdLst/>
                            <a:ahLst/>
                            <a:cxnLst/>
                            <a:rect l="l" t="t" r="r" b="b"/>
                            <a:pathLst>
                              <a:path w="468630" h="260350">
                                <a:moveTo>
                                  <a:pt x="0" y="260235"/>
                                </a:moveTo>
                                <a:lnTo>
                                  <a:pt x="468528" y="260235"/>
                                </a:lnTo>
                                <a:lnTo>
                                  <a:pt x="468528" y="0"/>
                                </a:lnTo>
                                <a:lnTo>
                                  <a:pt x="0" y="0"/>
                                </a:lnTo>
                                <a:lnTo>
                                  <a:pt x="0" y="260235"/>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28" name="Image 3028"/>
                          <pic:cNvPicPr/>
                        </pic:nvPicPr>
                        <pic:blipFill>
                          <a:blip r:embed="rId309" cstate="print"/>
                          <a:stretch>
                            <a:fillRect/>
                          </a:stretch>
                        </pic:blipFill>
                        <pic:spPr>
                          <a:xfrm>
                            <a:off x="2417054" y="1178255"/>
                            <a:ext cx="272465" cy="168338"/>
                          </a:xfrm>
                          <a:prstGeom prst="rect">
                            <a:avLst/>
                          </a:prstGeom>
                        </pic:spPr>
                      </pic:pic>
                      <wps:wsp>
                        <wps:cNvPr id="3029" name="Textbox 3029"/>
                        <wps:cNvSpPr txBox="1"/>
                        <wps:spPr>
                          <a:xfrm>
                            <a:off x="0" y="1193038"/>
                            <a:ext cx="103505" cy="135255"/>
                          </a:xfrm>
                          <a:prstGeom prst="rect">
                            <a:avLst/>
                          </a:prstGeom>
                        </wps:spPr>
                        <wps:txbx>
                          <w:txbxContent>
                            <w:p w14:paraId="04D44A71" w14:textId="77777777" w:rsidR="006F6DBA" w:rsidRDefault="00000000">
                              <w:pPr>
                                <w:spacing w:before="11"/>
                                <w:rPr>
                                  <w:sz w:val="16"/>
                                </w:rPr>
                              </w:pPr>
                              <w:r>
                                <w:rPr>
                                  <w:spacing w:val="-5"/>
                                  <w:sz w:val="16"/>
                                </w:rPr>
                                <w:t>er</w:t>
                              </w:r>
                            </w:p>
                          </w:txbxContent>
                        </wps:txbx>
                        <wps:bodyPr wrap="square" lIns="0" tIns="0" rIns="0" bIns="0" rtlCol="0">
                          <a:noAutofit/>
                        </wps:bodyPr>
                      </wps:wsp>
                      <wps:wsp>
                        <wps:cNvPr id="3030" name="Textbox 3030"/>
                        <wps:cNvSpPr txBox="1"/>
                        <wps:spPr>
                          <a:xfrm>
                            <a:off x="1518795" y="1092321"/>
                            <a:ext cx="476250" cy="135255"/>
                          </a:xfrm>
                          <a:prstGeom prst="rect">
                            <a:avLst/>
                          </a:prstGeom>
                        </wps:spPr>
                        <wps:txbx>
                          <w:txbxContent>
                            <w:p w14:paraId="13EB1B9E" w14:textId="77777777" w:rsidR="006F6DBA" w:rsidRDefault="00000000">
                              <w:pPr>
                                <w:spacing w:before="11"/>
                                <w:rPr>
                                  <w:sz w:val="16"/>
                                </w:rPr>
                              </w:pPr>
                              <w:r>
                                <w:rPr>
                                  <w:sz w:val="16"/>
                                </w:rPr>
                                <w:t>Date</w:t>
                              </w:r>
                              <w:r>
                                <w:rPr>
                                  <w:spacing w:val="-4"/>
                                  <w:sz w:val="16"/>
                                </w:rPr>
                                <w:t xml:space="preserve"> code</w:t>
                              </w:r>
                            </w:p>
                          </w:txbxContent>
                        </wps:txbx>
                        <wps:bodyPr wrap="square" lIns="0" tIns="0" rIns="0" bIns="0" rtlCol="0">
                          <a:noAutofit/>
                        </wps:bodyPr>
                      </wps:wsp>
                      <wps:wsp>
                        <wps:cNvPr id="3031" name="Textbox 3031"/>
                        <wps:cNvSpPr txBox="1"/>
                        <wps:spPr>
                          <a:xfrm>
                            <a:off x="379530" y="787400"/>
                            <a:ext cx="2082800" cy="260350"/>
                          </a:xfrm>
                          <a:prstGeom prst="rect">
                            <a:avLst/>
                          </a:prstGeom>
                          <a:ln w="12700">
                            <a:solidFill>
                              <a:srgbClr val="000000"/>
                            </a:solidFill>
                            <a:prstDash val="solid"/>
                          </a:ln>
                        </wps:spPr>
                        <wps:txbx>
                          <w:txbxContent>
                            <w:p w14:paraId="3B152010" w14:textId="77777777" w:rsidR="006F6DBA" w:rsidRDefault="00000000">
                              <w:pPr>
                                <w:spacing w:line="390" w:lineRule="exact"/>
                                <w:ind w:left="70"/>
                                <w:rPr>
                                  <w:rFonts w:ascii="WenQuanYi Micro Hei Mono"/>
                                  <w:sz w:val="40"/>
                                </w:rPr>
                              </w:pPr>
                              <w:r>
                                <w:rPr>
                                  <w:rFonts w:ascii="WenQuanYi Micro Hei Mono"/>
                                  <w:spacing w:val="-2"/>
                                  <w:sz w:val="40"/>
                                </w:rPr>
                                <w:t>32G030F6P6</w:t>
                              </w:r>
                            </w:p>
                          </w:txbxContent>
                        </wps:txbx>
                        <wps:bodyPr wrap="square" lIns="0" tIns="0" rIns="0" bIns="0" rtlCol="0">
                          <a:noAutofit/>
                        </wps:bodyPr>
                      </wps:wsp>
                    </wpg:wgp>
                  </a:graphicData>
                </a:graphic>
              </wp:anchor>
            </w:drawing>
          </mc:Choice>
          <mc:Fallback>
            <w:pict>
              <v:group w14:anchorId="41979CA3" id="Group 3017" o:spid="_x0000_s2472" style="position:absolute;left:0;text-align:left;margin-left:221.45pt;margin-top:30.85pt;width:211.8pt;height:132.2pt;z-index:-251613184;mso-wrap-distance-left:0;mso-wrap-distance-right:0;mso-position-horizontal-relative:page;mso-position-vertical-relative:text" coordsize="26898,167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">
                <v:shape id="Graphic 3018" o:spid="_x0000_s2473" style="position:absolute;left:2233;top:63;width:23952;height:16662;visibility:visible;mso-wrap-style:square;v-text-anchor:top" coordsize="2395220,166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" path="m,1666049r2394940,l2394940,,,,,1666049xe" filled="f" strokeweight=".35275mm">
                  <v:path arrowok="t"/>
                </v:shape>
                <v:shape id="Graphic 3019" o:spid="_x0000_s2474" style="position:absolute;left:3795;top:12437;width:3130;height:3112;visibility:visible;mso-wrap-style:square;v-text-anchor:top" coordsize="31305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" path="m148847,l82557,17834,29305,64473,11215,98430,761,139393,,155903r761,15748l11215,212618r18089,33961l82554,293227r66288,17842l183229,309023r63969,-26351l295034,226203r14223,-39693l312432,155903r-889,-16510l295037,84852,273866,52828,216506,11490,148847,xe" fillcolor="black" stroked="f">
                  <v:path arrowok="t"/>
                </v:shape>
                <v:shape id="Graphic 3020" o:spid="_x0000_s2475" style="position:absolute;left:11604;top:2256;width:3963;height:3949;visibility:visible;mso-wrap-style:square;v-text-anchor:top" coordsize="3962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" path="m395744,196762r-3937,-39751l377862,116149,358113,81505,304961,30692,239874,4219,205207,,170377,1732,103991,22879,48242,67306,10650,134659,1016,176823,,196762r1016,20955l10878,259952r16220,36566l74876,352475r62007,32771l205652,394491r34588,-4307l305154,363497r53012,-51067l377874,277647r13933,-41007l395744,196762e" filled="f" strokeweight="1pt">
                  <v:path arrowok="t"/>
                </v:shape>
                <v:shape id="Graphic 3021" o:spid="_x0000_s2476" style="position:absolute;left:3255;top:12773;width:591;height:527;visibility:visible;mso-wrap-style:square;v-text-anchor:top" coordsize="5905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" path="m13601,l,52235,59016,39789,13601,xe" fillcolor="black" stroked="f">
                  <v:path arrowok="t"/>
                </v:shape>
                <v:shape id="Graphic 3022" o:spid="_x0000_s2477" style="position:absolute;left:3255;top:12773;width:591;height:527;visibility:visible;mso-wrap-style:square;v-text-anchor:top" coordsize="5905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" path="m,52235l13601,,59016,39789,,52235e" filled="f" strokeweight=".17636mm">
                  <v:path arrowok="t"/>
                </v:shape>
                <v:shape id="Graphic 3023" o:spid="_x0000_s2478" style="position:absolute;left:697;top:12350;width:2628;height:686;visibility:visible;mso-wrap-style:square;v-text-anchor:top" coordsize="2628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" path="m262648,68402l,e" filled="f" strokeweight=".17636mm">
                  <v:path arrowok="t"/>
                </v:shape>
                <v:shape id="Image 3024" o:spid="_x0000_s2479" type="#_x0000_t75" style="position:absolute;left:3778;top:2446;width:7306;height:3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">
                  <v:imagedata r:id="rId310" o:title=""/>
                </v:shape>
                <v:shape id="Image 3025" o:spid="_x0000_s2480" type="#_x0000_t75" style="position:absolute;left:1135;top:7542;width:2287;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">
                  <v:imagedata r:id="rId311" o:title=""/>
                </v:shape>
                <v:shape id="Graphic 3026" o:spid="_x0000_s2481" style="position:absolute;left:16290;top:3602;width:3651;height:2603;visibility:visible;mso-wrap-style:square;v-text-anchor:top" coordsize="365125,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" path="m,260235r364502,l364502,,,,,260235xe" filled="f" strokeweight="1pt">
                  <v:path arrowok="t"/>
                </v:shape>
                <v:shape id="Graphic 3027" o:spid="_x0000_s2482" style="position:absolute;left:19934;top:3602;width:4687;height:2603;visibility:visible;mso-wrap-style:square;v-text-anchor:top" coordsize="46863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" path="m,260235r468528,l468528,,,,,260235xe" filled="f" strokeweight="1pt">
                  <v:path arrowok="t"/>
                </v:shape>
                <v:shape id="Image 3028" o:spid="_x0000_s2483" type="#_x0000_t75" style="position:absolute;left:24170;top:11782;width:2725;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">
                  <v:imagedata r:id="rId312" o:title=""/>
                </v:shape>
                <v:shape id="Textbox 3029" o:spid="_x0000_s2484" type="#_x0000_t202" style="position:absolute;top:11930;width:1035;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" filled="f" stroked="f">
                  <v:textbox inset="0,0,0,0">
                    <w:txbxContent>
                      <w:p w14:paraId="04D44A71" w14:textId="77777777" w:rsidR="006F6DBA" w:rsidRDefault="00000000">
                        <w:pPr>
                          <w:spacing w:before="11"/>
                          <w:rPr>
                            <w:sz w:val="16"/>
                          </w:rPr>
                        </w:pPr>
                        <w:r>
                          <w:rPr>
                            <w:spacing w:val="-5"/>
                            <w:sz w:val="16"/>
                          </w:rPr>
                          <w:t>er</w:t>
                        </w:r>
                      </w:p>
                    </w:txbxContent>
                  </v:textbox>
                </v:shape>
                <v:shape id="Textbox 3030" o:spid="_x0000_s2485" type="#_x0000_t202" style="position:absolute;left:15187;top:10923;width:476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" filled="f" stroked="f">
                  <v:textbox inset="0,0,0,0">
                    <w:txbxContent>
                      <w:p w14:paraId="13EB1B9E" w14:textId="77777777" w:rsidR="006F6DBA" w:rsidRDefault="00000000">
                        <w:pPr>
                          <w:spacing w:before="11"/>
                          <w:rPr>
                            <w:sz w:val="16"/>
                          </w:rPr>
                        </w:pPr>
                        <w:r>
                          <w:rPr>
                            <w:sz w:val="16"/>
                          </w:rPr>
                          <w:t>Date</w:t>
                        </w:r>
                        <w:r>
                          <w:rPr>
                            <w:spacing w:val="-4"/>
                            <w:sz w:val="16"/>
                          </w:rPr>
                          <w:t xml:space="preserve"> code</w:t>
                        </w:r>
                      </w:p>
                    </w:txbxContent>
                  </v:textbox>
                </v:shape>
                <v:shape id="Textbox 3031" o:spid="_x0000_s2486" type="#_x0000_t202" style="position:absolute;left:3795;top:7874;width:2082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" filled="f" strokeweight="1pt">
                  <v:textbox inset="0,0,0,0">
                    <w:txbxContent>
                      <w:p w14:paraId="3B152010" w14:textId="77777777" w:rsidR="006F6DBA" w:rsidRDefault="00000000">
                        <w:pPr>
                          <w:spacing w:line="390" w:lineRule="exact"/>
                          <w:ind w:left="70"/>
                          <w:rPr>
                            <w:rFonts w:ascii="WenQuanYi Micro Hei Mono"/>
                            <w:sz w:val="40"/>
                          </w:rPr>
                        </w:pPr>
                        <w:r>
                          <w:rPr>
                            <w:rFonts w:ascii="WenQuanYi Micro Hei Mono"/>
                            <w:spacing w:val="-2"/>
                            <w:sz w:val="40"/>
                          </w:rPr>
                          <w:t>32G030F6P6</w:t>
                        </w:r>
                      </w:p>
                    </w:txbxContent>
                  </v:textbox>
                </v:shape>
                <w10:wrap anchorx="page"/>
              </v:group>
            </w:pict>
          </mc:Fallback>
        </mc:AlternateContent>
      </w:r>
      <w:r>
        <w:rPr>
          <w:noProof/>
        </w:rPr>
        <mc:AlternateContent>
          <mc:Choice Requires="wpg">
            <w:drawing>
              <wp:anchor distT="0" distB="0" distL="0" distR="0" simplePos="0" relativeHeight="251704320" behindDoc="1" locked="0" layoutInCell="1" allowOverlap="1" wp14:anchorId="4FDB19EE" wp14:editId="237EB16E">
                <wp:simplePos x="0" y="0"/>
                <wp:positionH relativeFrom="page">
                  <wp:posOffset>1574291</wp:posOffset>
                </wp:positionH>
                <wp:positionV relativeFrom="paragraph">
                  <wp:posOffset>187551</wp:posOffset>
                </wp:positionV>
                <wp:extent cx="5130800" cy="2215515"/>
                <wp:effectExtent l="0" t="0" r="0" b="0"/>
                <wp:wrapNone/>
                <wp:docPr id="3032" name="Group 3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215515"/>
                          <a:chOff x="0" y="0"/>
                          <a:chExt cx="5130800" cy="2215515"/>
                        </a:xfrm>
                      </wpg:grpSpPr>
                      <wps:wsp>
                        <wps:cNvPr id="3033" name="Graphic 3033"/>
                        <wps:cNvSpPr/>
                        <wps:spPr>
                          <a:xfrm>
                            <a:off x="0" y="0"/>
                            <a:ext cx="5130800" cy="2195830"/>
                          </a:xfrm>
                          <a:custGeom>
                            <a:avLst/>
                            <a:gdLst/>
                            <a:ahLst/>
                            <a:cxnLst/>
                            <a:rect l="l" t="t" r="r" b="b"/>
                            <a:pathLst>
                              <a:path w="5130800" h="2195830">
                                <a:moveTo>
                                  <a:pt x="5130546" y="12"/>
                                </a:moveTo>
                                <a:lnTo>
                                  <a:pt x="5124450" y="12"/>
                                </a:lnTo>
                                <a:lnTo>
                                  <a:pt x="5124450" y="6096"/>
                                </a:lnTo>
                                <a:lnTo>
                                  <a:pt x="5124450" y="2189226"/>
                                </a:lnTo>
                                <a:lnTo>
                                  <a:pt x="6096" y="2189226"/>
                                </a:lnTo>
                                <a:lnTo>
                                  <a:pt x="6096" y="6096"/>
                                </a:lnTo>
                                <a:lnTo>
                                  <a:pt x="5124450" y="6096"/>
                                </a:lnTo>
                                <a:lnTo>
                                  <a:pt x="5124450" y="12"/>
                                </a:lnTo>
                                <a:lnTo>
                                  <a:pt x="6096" y="12"/>
                                </a:lnTo>
                                <a:lnTo>
                                  <a:pt x="0" y="0"/>
                                </a:lnTo>
                                <a:lnTo>
                                  <a:pt x="0" y="2189226"/>
                                </a:lnTo>
                                <a:lnTo>
                                  <a:pt x="0" y="2192274"/>
                                </a:lnTo>
                                <a:lnTo>
                                  <a:pt x="0" y="2195322"/>
                                </a:lnTo>
                                <a:lnTo>
                                  <a:pt x="5124450" y="2195322"/>
                                </a:lnTo>
                                <a:lnTo>
                                  <a:pt x="5127498" y="2195322"/>
                                </a:lnTo>
                                <a:lnTo>
                                  <a:pt x="5130533" y="2195322"/>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3034" name="Textbox 3034"/>
                        <wps:cNvSpPr txBox="1"/>
                        <wps:spPr>
                          <a:xfrm>
                            <a:off x="665558" y="819095"/>
                            <a:ext cx="658495" cy="713740"/>
                          </a:xfrm>
                          <a:prstGeom prst="rect">
                            <a:avLst/>
                          </a:prstGeom>
                        </wps:spPr>
                        <wps:txbx>
                          <w:txbxContent>
                            <w:p w14:paraId="0DAD6D73" w14:textId="77777777" w:rsidR="006F6DBA" w:rsidRDefault="00000000">
                              <w:pPr>
                                <w:spacing w:before="11" w:line="249" w:lineRule="auto"/>
                                <w:ind w:firstLine="232"/>
                                <w:rPr>
                                  <w:sz w:val="16"/>
                                </w:rPr>
                              </w:pPr>
                              <w:r>
                                <w:rPr>
                                  <w:spacing w:val="-2"/>
                                  <w:sz w:val="16"/>
                                </w:rPr>
                                <w:t xml:space="preserve">Product </w:t>
                              </w:r>
                              <w:proofErr w:type="gramStart"/>
                              <w:r>
                                <w:rPr>
                                  <w:spacing w:val="-2"/>
                                  <w:sz w:val="16"/>
                                </w:rPr>
                                <w:t>identification</w:t>
                              </w:r>
                              <w:r>
                                <w:rPr>
                                  <w:spacing w:val="-2"/>
                                  <w:sz w:val="16"/>
                                  <w:vertAlign w:val="superscript"/>
                                </w:rPr>
                                <w:t>(</w:t>
                              </w:r>
                              <w:proofErr w:type="gramEnd"/>
                              <w:r>
                                <w:rPr>
                                  <w:spacing w:val="-2"/>
                                  <w:sz w:val="16"/>
                                  <w:vertAlign w:val="superscript"/>
                                </w:rPr>
                                <w:t>1)</w:t>
                              </w:r>
                            </w:p>
                            <w:p w14:paraId="514C894D" w14:textId="77777777" w:rsidR="006F6DBA" w:rsidRDefault="006F6DBA">
                              <w:pPr>
                                <w:spacing w:before="151"/>
                                <w:rPr>
                                  <w:sz w:val="16"/>
                                </w:rPr>
                              </w:pPr>
                            </w:p>
                            <w:p w14:paraId="003C357B" w14:textId="77777777" w:rsidR="006F6DBA" w:rsidRDefault="00000000">
                              <w:pPr>
                                <w:spacing w:line="249" w:lineRule="auto"/>
                                <w:ind w:left="349" w:firstLine="164"/>
                                <w:rPr>
                                  <w:sz w:val="16"/>
                                </w:rPr>
                              </w:pPr>
                              <w:r>
                                <w:rPr>
                                  <w:sz w:val="16"/>
                                </w:rPr>
                                <w:t>Pin</w:t>
                              </w:r>
                              <w:r>
                                <w:rPr>
                                  <w:spacing w:val="-12"/>
                                  <w:sz w:val="16"/>
                                </w:rPr>
                                <w:t xml:space="preserve"> </w:t>
                              </w:r>
                              <w:r>
                                <w:rPr>
                                  <w:sz w:val="16"/>
                                </w:rPr>
                                <w:t xml:space="preserve">1 </w:t>
                              </w:r>
                              <w:proofErr w:type="spellStart"/>
                              <w:r>
                                <w:rPr>
                                  <w:spacing w:val="-2"/>
                                  <w:sz w:val="16"/>
                                </w:rPr>
                                <w:t>indentifi</w:t>
                              </w:r>
                              <w:proofErr w:type="spellEnd"/>
                            </w:p>
                          </w:txbxContent>
                        </wps:txbx>
                        <wps:bodyPr wrap="square" lIns="0" tIns="0" rIns="0" bIns="0" rtlCol="0">
                          <a:noAutofit/>
                        </wps:bodyPr>
                      </wps:wsp>
                      <wps:wsp>
                        <wps:cNvPr id="3035" name="Textbox 3035"/>
                        <wps:cNvSpPr txBox="1"/>
                        <wps:spPr>
                          <a:xfrm>
                            <a:off x="3996499" y="1279724"/>
                            <a:ext cx="650875" cy="135255"/>
                          </a:xfrm>
                          <a:prstGeom prst="rect">
                            <a:avLst/>
                          </a:prstGeom>
                        </wps:spPr>
                        <wps:txbx>
                          <w:txbxContent>
                            <w:p w14:paraId="3EDE0FB6" w14:textId="77777777" w:rsidR="006F6DBA" w:rsidRDefault="00000000">
                              <w:pPr>
                                <w:spacing w:before="11"/>
                                <w:rPr>
                                  <w:sz w:val="16"/>
                                </w:rPr>
                              </w:pPr>
                              <w:r>
                                <w:rPr>
                                  <w:sz w:val="16"/>
                                </w:rPr>
                                <w:t>Revision</w:t>
                              </w:r>
                              <w:r>
                                <w:rPr>
                                  <w:spacing w:val="-7"/>
                                  <w:sz w:val="16"/>
                                </w:rPr>
                                <w:t xml:space="preserve"> </w:t>
                              </w:r>
                              <w:r>
                                <w:rPr>
                                  <w:spacing w:val="-4"/>
                                  <w:sz w:val="16"/>
                                </w:rPr>
                                <w:t>code</w:t>
                              </w:r>
                            </w:p>
                          </w:txbxContent>
                        </wps:txbx>
                        <wps:bodyPr wrap="square" lIns="0" tIns="0" rIns="0" bIns="0" rtlCol="0">
                          <a:noAutofit/>
                        </wps:bodyPr>
                      </wps:wsp>
                      <wps:wsp>
                        <wps:cNvPr id="3036" name="Textbox 3036"/>
                        <wps:cNvSpPr txBox="1"/>
                        <wps:spPr>
                          <a:xfrm>
                            <a:off x="4595621" y="2114015"/>
                            <a:ext cx="470534" cy="101600"/>
                          </a:xfrm>
                          <a:prstGeom prst="rect">
                            <a:avLst/>
                          </a:prstGeom>
                        </wps:spPr>
                        <wps:txbx>
                          <w:txbxContent>
                            <w:p w14:paraId="6A33650A" w14:textId="77777777" w:rsidR="006F6DBA" w:rsidRDefault="00000000">
                              <w:pPr>
                                <w:spacing w:before="8"/>
                                <w:rPr>
                                  <w:sz w:val="12"/>
                                </w:rPr>
                              </w:pPr>
                              <w:r>
                                <w:rPr>
                                  <w:spacing w:val="-2"/>
                                  <w:sz w:val="12"/>
                                </w:rPr>
                                <w:t>MSv47962V2</w:t>
                              </w:r>
                            </w:p>
                          </w:txbxContent>
                        </wps:txbx>
                        <wps:bodyPr wrap="square" lIns="0" tIns="0" rIns="0" bIns="0" rtlCol="0">
                          <a:noAutofit/>
                        </wps:bodyPr>
                      </wps:wsp>
                    </wpg:wgp>
                  </a:graphicData>
                </a:graphic>
              </wp:anchor>
            </w:drawing>
          </mc:Choice>
          <mc:Fallback>
            <w:pict>
              <v:group w14:anchorId="4FDB19EE" id="Group 3032" o:spid="_x0000_s2487" style="position:absolute;left:0;text-align:left;margin-left:123.95pt;margin-top:14.75pt;width:404pt;height:174.45pt;z-index:-251612160;mso-wrap-distance-left:0;mso-wrap-distance-right:0;mso-position-horizontal-relative:page;mso-position-vertical-relative:text" coordsize="51308,22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">
                <v:shape id="Graphic 3033" o:spid="_x0000_s2488" style="position:absolute;width:51308;height:21958;visibility:visible;mso-wrap-style:square;v-text-anchor:top" coordsize="5130800,2195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" path="m5130546,12r-6096,l5124450,6096r,2183130l6096,2189226,6096,6096r5118354,l5124450,12,6096,12,,,,2189226r,3048l,2195322r5124450,l5127498,2195322r3035,l5130533,6096r13,-6084xe" fillcolor="black" stroked="f">
                  <v:path arrowok="t"/>
                </v:shape>
                <v:shape id="Textbox 3034" o:spid="_x0000_s2489" type="#_x0000_t202" style="position:absolute;left:6655;top:8190;width:6585;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" filled="f" stroked="f">
                  <v:textbox inset="0,0,0,0">
                    <w:txbxContent>
                      <w:p w14:paraId="0DAD6D73" w14:textId="77777777" w:rsidR="006F6DBA" w:rsidRDefault="00000000">
                        <w:pPr>
                          <w:spacing w:before="11" w:line="249" w:lineRule="auto"/>
                          <w:ind w:firstLine="232"/>
                          <w:rPr>
                            <w:sz w:val="16"/>
                          </w:rPr>
                        </w:pPr>
                        <w:r>
                          <w:rPr>
                            <w:spacing w:val="-2"/>
                            <w:sz w:val="16"/>
                          </w:rPr>
                          <w:t xml:space="preserve">Product </w:t>
                        </w:r>
                        <w:proofErr w:type="gramStart"/>
                        <w:r>
                          <w:rPr>
                            <w:spacing w:val="-2"/>
                            <w:sz w:val="16"/>
                          </w:rPr>
                          <w:t>identification</w:t>
                        </w:r>
                        <w:r>
                          <w:rPr>
                            <w:spacing w:val="-2"/>
                            <w:sz w:val="16"/>
                            <w:vertAlign w:val="superscript"/>
                          </w:rPr>
                          <w:t>(</w:t>
                        </w:r>
                        <w:proofErr w:type="gramEnd"/>
                        <w:r>
                          <w:rPr>
                            <w:spacing w:val="-2"/>
                            <w:sz w:val="16"/>
                            <w:vertAlign w:val="superscript"/>
                          </w:rPr>
                          <w:t>1)</w:t>
                        </w:r>
                      </w:p>
                      <w:p w14:paraId="514C894D" w14:textId="77777777" w:rsidR="006F6DBA" w:rsidRDefault="006F6DBA">
                        <w:pPr>
                          <w:spacing w:before="151"/>
                          <w:rPr>
                            <w:sz w:val="16"/>
                          </w:rPr>
                        </w:pPr>
                      </w:p>
                      <w:p w14:paraId="003C357B" w14:textId="77777777" w:rsidR="006F6DBA" w:rsidRDefault="00000000">
                        <w:pPr>
                          <w:spacing w:line="249" w:lineRule="auto"/>
                          <w:ind w:left="349" w:firstLine="164"/>
                          <w:rPr>
                            <w:sz w:val="16"/>
                          </w:rPr>
                        </w:pPr>
                        <w:r>
                          <w:rPr>
                            <w:sz w:val="16"/>
                          </w:rPr>
                          <w:t>Pin</w:t>
                        </w:r>
                        <w:r>
                          <w:rPr>
                            <w:spacing w:val="-12"/>
                            <w:sz w:val="16"/>
                          </w:rPr>
                          <w:t xml:space="preserve"> </w:t>
                        </w:r>
                        <w:r>
                          <w:rPr>
                            <w:sz w:val="16"/>
                          </w:rPr>
                          <w:t xml:space="preserve">1 </w:t>
                        </w:r>
                        <w:proofErr w:type="spellStart"/>
                        <w:r>
                          <w:rPr>
                            <w:spacing w:val="-2"/>
                            <w:sz w:val="16"/>
                          </w:rPr>
                          <w:t>indentifi</w:t>
                        </w:r>
                        <w:proofErr w:type="spellEnd"/>
                      </w:p>
                    </w:txbxContent>
                  </v:textbox>
                </v:shape>
                <v:shape id="Textbox 3035" o:spid="_x0000_s2490" type="#_x0000_t202" style="position:absolute;left:39964;top:12797;width:6509;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" filled="f" stroked="f">
                  <v:textbox inset="0,0,0,0">
                    <w:txbxContent>
                      <w:p w14:paraId="3EDE0FB6" w14:textId="77777777" w:rsidR="006F6DBA" w:rsidRDefault="00000000">
                        <w:pPr>
                          <w:spacing w:before="11"/>
                          <w:rPr>
                            <w:sz w:val="16"/>
                          </w:rPr>
                        </w:pPr>
                        <w:r>
                          <w:rPr>
                            <w:sz w:val="16"/>
                          </w:rPr>
                          <w:t>Revision</w:t>
                        </w:r>
                        <w:r>
                          <w:rPr>
                            <w:spacing w:val="-7"/>
                            <w:sz w:val="16"/>
                          </w:rPr>
                          <w:t xml:space="preserve"> </w:t>
                        </w:r>
                        <w:r>
                          <w:rPr>
                            <w:spacing w:val="-4"/>
                            <w:sz w:val="16"/>
                          </w:rPr>
                          <w:t>code</w:t>
                        </w:r>
                      </w:p>
                    </w:txbxContent>
                  </v:textbox>
                </v:shape>
                <v:shape id="Textbox 3036" o:spid="_x0000_s2491" type="#_x0000_t202" style="position:absolute;left:45956;top:21140;width:470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" filled="f" stroked="f">
                  <v:textbox inset="0,0,0,0">
                    <w:txbxContent>
                      <w:p w14:paraId="6A33650A" w14:textId="77777777" w:rsidR="006F6DBA" w:rsidRDefault="00000000">
                        <w:pPr>
                          <w:spacing w:before="8"/>
                          <w:rPr>
                            <w:sz w:val="12"/>
                          </w:rPr>
                        </w:pPr>
                        <w:r>
                          <w:rPr>
                            <w:spacing w:val="-2"/>
                            <w:sz w:val="12"/>
                          </w:rPr>
                          <w:t>MSv47962V2</w:t>
                        </w:r>
                      </w:p>
                    </w:txbxContent>
                  </v:textbox>
                </v:shape>
                <w10:wrap anchorx="page"/>
              </v:group>
            </w:pict>
          </mc:Fallback>
        </mc:AlternateContent>
      </w:r>
      <w:r>
        <w:t>Figure</w:t>
      </w:r>
      <w:r>
        <w:rPr>
          <w:spacing w:val="-8"/>
        </w:rPr>
        <w:t xml:space="preserve"> </w:t>
      </w:r>
      <w:r>
        <w:t>32.</w:t>
      </w:r>
      <w:r>
        <w:rPr>
          <w:spacing w:val="-8"/>
        </w:rPr>
        <w:t xml:space="preserve"> </w:t>
      </w:r>
      <w:r>
        <w:t>TSSOP20</w:t>
      </w:r>
      <w:r>
        <w:rPr>
          <w:spacing w:val="-8"/>
        </w:rPr>
        <w:t xml:space="preserve"> </w:t>
      </w:r>
      <w:r>
        <w:t>package</w:t>
      </w:r>
      <w:r>
        <w:rPr>
          <w:spacing w:val="-7"/>
        </w:rPr>
        <w:t xml:space="preserve"> </w:t>
      </w:r>
      <w:r>
        <w:t>marking</w:t>
      </w:r>
      <w:r>
        <w:rPr>
          <w:spacing w:val="-8"/>
        </w:rPr>
        <w:t xml:space="preserve"> </w:t>
      </w:r>
      <w:r>
        <w:rPr>
          <w:spacing w:val="-2"/>
        </w:rPr>
        <w:t>example</w:t>
      </w:r>
    </w:p>
    <w:p w14:paraId="54033204" w14:textId="77777777" w:rsidR="006F6DBA" w:rsidRDefault="006F6DBA">
      <w:pPr>
        <w:pStyle w:val="BodyText"/>
        <w:rPr>
          <w:b/>
        </w:rPr>
      </w:pPr>
    </w:p>
    <w:p w14:paraId="19A2A084" w14:textId="77777777" w:rsidR="006F6DBA" w:rsidRDefault="006F6DBA">
      <w:pPr>
        <w:pStyle w:val="BodyText"/>
        <w:rPr>
          <w:b/>
        </w:rPr>
      </w:pPr>
    </w:p>
    <w:p w14:paraId="0EF4B25C" w14:textId="77777777" w:rsidR="006F6DBA" w:rsidRDefault="006F6DBA">
      <w:pPr>
        <w:pStyle w:val="BodyText"/>
        <w:rPr>
          <w:b/>
        </w:rPr>
      </w:pPr>
    </w:p>
    <w:p w14:paraId="5C6B350F" w14:textId="77777777" w:rsidR="006F6DBA" w:rsidRDefault="006F6DBA">
      <w:pPr>
        <w:pStyle w:val="BodyText"/>
        <w:rPr>
          <w:b/>
        </w:rPr>
      </w:pPr>
    </w:p>
    <w:p w14:paraId="17DF5EC9" w14:textId="77777777" w:rsidR="006F6DBA" w:rsidRDefault="006F6DBA">
      <w:pPr>
        <w:pStyle w:val="BodyText"/>
        <w:rPr>
          <w:b/>
        </w:rPr>
      </w:pPr>
    </w:p>
    <w:p w14:paraId="6F4412CB" w14:textId="77777777" w:rsidR="006F6DBA" w:rsidRDefault="006F6DBA">
      <w:pPr>
        <w:pStyle w:val="BodyText"/>
        <w:rPr>
          <w:b/>
        </w:rPr>
      </w:pPr>
    </w:p>
    <w:p w14:paraId="2191E46B" w14:textId="77777777" w:rsidR="006F6DBA" w:rsidRDefault="006F6DBA">
      <w:pPr>
        <w:pStyle w:val="BodyText"/>
        <w:rPr>
          <w:b/>
        </w:rPr>
      </w:pPr>
    </w:p>
    <w:p w14:paraId="74F49B49" w14:textId="77777777" w:rsidR="006F6DBA" w:rsidRDefault="006F6DBA">
      <w:pPr>
        <w:pStyle w:val="BodyText"/>
        <w:rPr>
          <w:b/>
        </w:rPr>
      </w:pPr>
    </w:p>
    <w:p w14:paraId="66F6251F" w14:textId="77777777" w:rsidR="006F6DBA" w:rsidRDefault="006F6DBA">
      <w:pPr>
        <w:pStyle w:val="BodyText"/>
        <w:rPr>
          <w:b/>
        </w:rPr>
      </w:pPr>
    </w:p>
    <w:p w14:paraId="0BFAFBCB" w14:textId="77777777" w:rsidR="006F6DBA" w:rsidRDefault="006F6DBA">
      <w:pPr>
        <w:pStyle w:val="BodyText"/>
        <w:spacing w:before="54"/>
        <w:rPr>
          <w:b/>
        </w:rPr>
      </w:pPr>
    </w:p>
    <w:tbl>
      <w:tblPr>
        <w:tblW w:w="0" w:type="auto"/>
        <w:tblInd w:w="4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9"/>
        <w:gridCol w:w="352"/>
        <w:gridCol w:w="667"/>
        <w:gridCol w:w="313"/>
        <w:gridCol w:w="329"/>
      </w:tblGrid>
      <w:tr w:rsidR="006F6DBA" w14:paraId="3090B2E2" w14:textId="77777777">
        <w:trPr>
          <w:trHeight w:val="389"/>
        </w:trPr>
        <w:tc>
          <w:tcPr>
            <w:tcW w:w="799" w:type="dxa"/>
            <w:tcBorders>
              <w:right w:val="single" w:sz="12" w:space="0" w:color="000000"/>
            </w:tcBorders>
          </w:tcPr>
          <w:p w14:paraId="369A52F1" w14:textId="77777777" w:rsidR="006F6DBA" w:rsidRDefault="006F6DBA">
            <w:pPr>
              <w:pStyle w:val="TableParagraph"/>
              <w:jc w:val="left"/>
              <w:rPr>
                <w:rFonts w:ascii="Times New Roman"/>
                <w:sz w:val="16"/>
              </w:rPr>
            </w:pPr>
          </w:p>
        </w:tc>
        <w:tc>
          <w:tcPr>
            <w:tcW w:w="352" w:type="dxa"/>
            <w:tcBorders>
              <w:left w:val="single" w:sz="12" w:space="0" w:color="000000"/>
              <w:right w:val="single" w:sz="12" w:space="0" w:color="000000"/>
            </w:tcBorders>
          </w:tcPr>
          <w:p w14:paraId="596CCA3B" w14:textId="77777777" w:rsidR="006F6DBA" w:rsidRDefault="00000000">
            <w:pPr>
              <w:pStyle w:val="TableParagraph"/>
              <w:spacing w:line="370" w:lineRule="exact"/>
              <w:ind w:left="51"/>
              <w:jc w:val="left"/>
              <w:rPr>
                <w:rFonts w:ascii="WenQuanYi Micro Hei Mono"/>
                <w:sz w:val="40"/>
              </w:rPr>
            </w:pPr>
            <w:r>
              <w:rPr>
                <w:rFonts w:ascii="WenQuanYi Micro Hei Mono"/>
                <w:spacing w:val="-10"/>
                <w:sz w:val="40"/>
              </w:rPr>
              <w:t>Y</w:t>
            </w:r>
          </w:p>
        </w:tc>
        <w:tc>
          <w:tcPr>
            <w:tcW w:w="667" w:type="dxa"/>
            <w:tcBorders>
              <w:left w:val="single" w:sz="12" w:space="0" w:color="000000"/>
            </w:tcBorders>
          </w:tcPr>
          <w:p w14:paraId="3D971BBD" w14:textId="77777777" w:rsidR="006F6DBA" w:rsidRDefault="00000000">
            <w:pPr>
              <w:pStyle w:val="TableParagraph"/>
              <w:spacing w:line="370" w:lineRule="exact"/>
              <w:ind w:left="86"/>
              <w:jc w:val="left"/>
              <w:rPr>
                <w:rFonts w:ascii="WenQuanYi Micro Hei Mono"/>
                <w:sz w:val="40"/>
              </w:rPr>
            </w:pPr>
            <w:r>
              <w:rPr>
                <w:rFonts w:ascii="WenQuanYi Micro Hei Mono"/>
                <w:spacing w:val="-5"/>
                <w:sz w:val="40"/>
              </w:rPr>
              <w:t>WW</w:t>
            </w:r>
          </w:p>
        </w:tc>
        <w:tc>
          <w:tcPr>
            <w:tcW w:w="313" w:type="dxa"/>
            <w:tcBorders>
              <w:right w:val="single" w:sz="12" w:space="0" w:color="000000"/>
            </w:tcBorders>
          </w:tcPr>
          <w:p w14:paraId="6910077C" w14:textId="77777777" w:rsidR="006F6DBA" w:rsidRDefault="006F6DBA">
            <w:pPr>
              <w:pStyle w:val="TableParagraph"/>
              <w:jc w:val="left"/>
              <w:rPr>
                <w:rFonts w:ascii="Times New Roman"/>
                <w:sz w:val="16"/>
              </w:rPr>
            </w:pPr>
          </w:p>
        </w:tc>
        <w:tc>
          <w:tcPr>
            <w:tcW w:w="329" w:type="dxa"/>
            <w:tcBorders>
              <w:left w:val="single" w:sz="12" w:space="0" w:color="000000"/>
            </w:tcBorders>
          </w:tcPr>
          <w:p w14:paraId="26FC1A7B" w14:textId="77777777" w:rsidR="006F6DBA" w:rsidRDefault="00000000">
            <w:pPr>
              <w:pStyle w:val="TableParagraph"/>
              <w:spacing w:line="370" w:lineRule="exact"/>
              <w:ind w:left="38"/>
              <w:jc w:val="left"/>
              <w:rPr>
                <w:rFonts w:ascii="WenQuanYi Micro Hei Mono"/>
                <w:sz w:val="40"/>
              </w:rPr>
            </w:pPr>
            <w:r>
              <w:rPr>
                <w:rFonts w:ascii="WenQuanYi Micro Hei Mono"/>
                <w:spacing w:val="-10"/>
                <w:sz w:val="40"/>
              </w:rPr>
              <w:t>R</w:t>
            </w:r>
          </w:p>
        </w:tc>
      </w:tr>
    </w:tbl>
    <w:p w14:paraId="3A2B458B" w14:textId="77777777" w:rsidR="006F6DBA" w:rsidRDefault="006F6DBA">
      <w:pPr>
        <w:pStyle w:val="BodyText"/>
        <w:rPr>
          <w:b/>
        </w:rPr>
      </w:pPr>
    </w:p>
    <w:p w14:paraId="2917BD3D" w14:textId="77777777" w:rsidR="006F6DBA" w:rsidRDefault="006F6DBA">
      <w:pPr>
        <w:pStyle w:val="BodyText"/>
        <w:rPr>
          <w:b/>
        </w:rPr>
      </w:pPr>
    </w:p>
    <w:p w14:paraId="0EC39B8A" w14:textId="77777777" w:rsidR="006F6DBA" w:rsidRDefault="006F6DBA">
      <w:pPr>
        <w:pStyle w:val="BodyText"/>
        <w:spacing w:before="204"/>
        <w:rPr>
          <w:b/>
        </w:rPr>
      </w:pPr>
    </w:p>
    <w:p w14:paraId="0132B076" w14:textId="77777777" w:rsidR="006F6DBA" w:rsidRDefault="00000000">
      <w:pPr>
        <w:pStyle w:val="ListParagraph"/>
        <w:numPr>
          <w:ilvl w:val="0"/>
          <w:numId w:val="3"/>
        </w:numPr>
        <w:tabs>
          <w:tab w:val="left" w:pos="1580"/>
          <w:tab w:val="left" w:pos="1582"/>
        </w:tabs>
        <w:spacing w:before="1" w:line="208" w:lineRule="auto"/>
        <w:ind w:right="487"/>
        <w:rPr>
          <w:sz w:val="16"/>
        </w:rPr>
      </w:pPr>
      <w:r>
        <w:rPr>
          <w:sz w:val="16"/>
        </w:rPr>
        <w:t>Parts</w:t>
      </w:r>
      <w:r>
        <w:rPr>
          <w:spacing w:val="-6"/>
          <w:sz w:val="16"/>
        </w:rPr>
        <w:t xml:space="preserve"> </w:t>
      </w:r>
      <w:r>
        <w:rPr>
          <w:sz w:val="16"/>
        </w:rPr>
        <w:t>marked</w:t>
      </w:r>
      <w:r>
        <w:rPr>
          <w:spacing w:val="-6"/>
          <w:sz w:val="16"/>
        </w:rPr>
        <w:t xml:space="preserve"> </w:t>
      </w:r>
      <w:r>
        <w:rPr>
          <w:sz w:val="16"/>
        </w:rPr>
        <w:t>as</w:t>
      </w:r>
      <w:r>
        <w:rPr>
          <w:spacing w:val="-6"/>
          <w:sz w:val="16"/>
        </w:rPr>
        <w:t xml:space="preserve"> </w:t>
      </w:r>
      <w:r>
        <w:rPr>
          <w:sz w:val="16"/>
        </w:rPr>
        <w:t>ES</w:t>
      </w:r>
      <w:r>
        <w:rPr>
          <w:spacing w:val="-6"/>
          <w:sz w:val="16"/>
        </w:rPr>
        <w:t xml:space="preserve"> </w:t>
      </w:r>
      <w:r>
        <w:rPr>
          <w:sz w:val="16"/>
        </w:rPr>
        <w:t>or</w:t>
      </w:r>
      <w:r>
        <w:rPr>
          <w:spacing w:val="-5"/>
          <w:sz w:val="16"/>
        </w:rPr>
        <w:t xml:space="preserve"> </w:t>
      </w:r>
      <w:r>
        <w:rPr>
          <w:sz w:val="16"/>
        </w:rPr>
        <w:t>E</w:t>
      </w:r>
      <w:r>
        <w:rPr>
          <w:spacing w:val="-6"/>
          <w:sz w:val="16"/>
        </w:rPr>
        <w:t xml:space="preserve"> </w:t>
      </w:r>
      <w:r>
        <w:rPr>
          <w:sz w:val="16"/>
        </w:rPr>
        <w:t>or</w:t>
      </w:r>
      <w:r>
        <w:rPr>
          <w:spacing w:val="-6"/>
          <w:sz w:val="16"/>
        </w:rPr>
        <w:t xml:space="preserve"> </w:t>
      </w:r>
      <w:r>
        <w:rPr>
          <w:sz w:val="16"/>
        </w:rPr>
        <w:t>accompanied</w:t>
      </w:r>
      <w:r>
        <w:rPr>
          <w:spacing w:val="-5"/>
          <w:sz w:val="16"/>
        </w:rPr>
        <w:t xml:space="preserve"> </w:t>
      </w:r>
      <w:r>
        <w:rPr>
          <w:sz w:val="16"/>
        </w:rPr>
        <w:t>by</w:t>
      </w:r>
      <w:r>
        <w:rPr>
          <w:spacing w:val="-6"/>
          <w:sz w:val="16"/>
        </w:rPr>
        <w:t xml:space="preserve"> </w:t>
      </w:r>
      <w:r>
        <w:rPr>
          <w:sz w:val="16"/>
        </w:rPr>
        <w:t>an</w:t>
      </w:r>
      <w:r>
        <w:rPr>
          <w:spacing w:val="-6"/>
          <w:sz w:val="16"/>
        </w:rPr>
        <w:t xml:space="preserve"> </w:t>
      </w:r>
      <w:r>
        <w:rPr>
          <w:sz w:val="16"/>
        </w:rPr>
        <w:t>Engineering</w:t>
      </w:r>
      <w:r>
        <w:rPr>
          <w:spacing w:val="-6"/>
          <w:sz w:val="16"/>
        </w:rPr>
        <w:t xml:space="preserve"> </w:t>
      </w:r>
      <w:r>
        <w:rPr>
          <w:sz w:val="16"/>
        </w:rPr>
        <w:t>Sample</w:t>
      </w:r>
      <w:r>
        <w:rPr>
          <w:spacing w:val="-5"/>
          <w:sz w:val="16"/>
        </w:rPr>
        <w:t xml:space="preserve"> </w:t>
      </w:r>
      <w:r>
        <w:rPr>
          <w:sz w:val="16"/>
        </w:rPr>
        <w:t>notification</w:t>
      </w:r>
      <w:r>
        <w:rPr>
          <w:spacing w:val="-6"/>
          <w:sz w:val="16"/>
        </w:rPr>
        <w:t xml:space="preserve"> </w:t>
      </w:r>
      <w:r>
        <w:rPr>
          <w:sz w:val="16"/>
        </w:rPr>
        <w:t>letter</w:t>
      </w:r>
      <w:r>
        <w:rPr>
          <w:spacing w:val="-6"/>
          <w:sz w:val="16"/>
        </w:rPr>
        <w:t xml:space="preserve"> </w:t>
      </w:r>
      <w:r>
        <w:rPr>
          <w:sz w:val="16"/>
        </w:rPr>
        <w:t>are</w:t>
      </w:r>
      <w:r>
        <w:rPr>
          <w:spacing w:val="-5"/>
          <w:sz w:val="16"/>
        </w:rPr>
        <w:t xml:space="preserve"> </w:t>
      </w:r>
      <w:r>
        <w:rPr>
          <w:sz w:val="16"/>
        </w:rPr>
        <w:t>not</w:t>
      </w:r>
      <w:r>
        <w:rPr>
          <w:spacing w:val="-6"/>
          <w:sz w:val="16"/>
        </w:rPr>
        <w:t xml:space="preserve"> </w:t>
      </w:r>
      <w:r>
        <w:rPr>
          <w:sz w:val="16"/>
        </w:rPr>
        <w:t>yet</w:t>
      </w:r>
      <w:r>
        <w:rPr>
          <w:spacing w:val="-6"/>
          <w:sz w:val="16"/>
        </w:rPr>
        <w:t xml:space="preserve"> </w:t>
      </w:r>
      <w:r>
        <w:rPr>
          <w:sz w:val="16"/>
        </w:rPr>
        <w:t>qualified and therefore not approved for use in production. ST is not responsible for any consequences resulting from such use. In no event will ST be liable for the customer using any of these engineering samples in production. ST's Quality department must be contacted prior to any decision to use these engineering</w:t>
      </w:r>
    </w:p>
    <w:p w14:paraId="10A8629B" w14:textId="77777777" w:rsidR="006F6DBA" w:rsidRDefault="006F6DBA">
      <w:pPr>
        <w:pStyle w:val="BodyText"/>
        <w:rPr>
          <w:sz w:val="18"/>
        </w:rPr>
      </w:pPr>
    </w:p>
    <w:p w14:paraId="26DB8F94" w14:textId="77777777" w:rsidR="006F6DBA" w:rsidRDefault="006F6DBA">
      <w:pPr>
        <w:pStyle w:val="BodyText"/>
        <w:spacing w:before="160"/>
        <w:rPr>
          <w:sz w:val="18"/>
        </w:rPr>
      </w:pPr>
    </w:p>
    <w:p w14:paraId="501FF9BE" w14:textId="77777777" w:rsidR="006F6DBA" w:rsidRDefault="00000000">
      <w:pPr>
        <w:tabs>
          <w:tab w:val="left" w:pos="4137"/>
        </w:tabs>
        <w:ind w:left="165"/>
        <w:rPr>
          <w:sz w:val="18"/>
        </w:rPr>
      </w:pPr>
      <w:r>
        <w:rPr>
          <w:noProof/>
        </w:rPr>
        <mc:AlternateContent>
          <mc:Choice Requires="wpg">
            <w:drawing>
              <wp:anchor distT="0" distB="0" distL="0" distR="0" simplePos="0" relativeHeight="251656192" behindDoc="0" locked="0" layoutInCell="1" allowOverlap="1" wp14:anchorId="4E698700" wp14:editId="416CF420">
                <wp:simplePos x="0" y="0"/>
                <wp:positionH relativeFrom="page">
                  <wp:posOffset>6309283</wp:posOffset>
                </wp:positionH>
                <wp:positionV relativeFrom="paragraph">
                  <wp:posOffset>-77109</wp:posOffset>
                </wp:positionV>
                <wp:extent cx="360680" cy="192405"/>
                <wp:effectExtent l="0" t="0" r="0" b="0"/>
                <wp:wrapNone/>
                <wp:docPr id="3037" name="Group 3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3038" name="Graphic 3038"/>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3039" name="Image 3039"/>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236E028C" id="Group 3037" o:spid="_x0000_s1026" style="position:absolute;margin-left:496.8pt;margin-top:-6.05pt;width:28.4pt;height:15.15pt;z-index:25165619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">
                <v:shape id="Graphic 3038"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" path="m359194,r-1524,l96126,12,59096,17183,,153847r,1880l1231,156933r127978,l132867,148856r-6541,-6451l82956,101828,72052,80810,73826,56362,88748,36106r28536,-8446l349681,27660r1016,-762l360400,3073r-13,-1867l359194,xe" fillcolor="#00183f" stroked="f">
                  <v:path arrowok="t"/>
                </v:shape>
                <v:shape id="Image 3039"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">
                  <v:imagedata r:id="rId32" o:title=""/>
                </v:shape>
                <w10:wrap anchorx="page"/>
              </v:group>
            </w:pict>
          </mc:Fallback>
        </mc:AlternateContent>
      </w:r>
      <w:r>
        <w:rPr>
          <w:spacing w:val="-2"/>
          <w:sz w:val="18"/>
        </w:rPr>
        <w:t>84/94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75BCCF77" w14:textId="77777777" w:rsidR="006F6DBA" w:rsidRDefault="006F6DBA">
      <w:pPr>
        <w:rPr>
          <w:sz w:val="18"/>
        </w:rPr>
        <w:sectPr w:rsidR="006F6DBA">
          <w:headerReference w:type="default" r:id="rId313"/>
          <w:footerReference w:type="default" r:id="rId314"/>
          <w:pgSz w:w="11900" w:h="16840"/>
          <w:pgMar w:top="1660" w:right="1180" w:bottom="1680" w:left="1180" w:header="1172" w:footer="1491" w:gutter="0"/>
          <w:cols w:space="720"/>
        </w:sectPr>
      </w:pPr>
    </w:p>
    <w:p w14:paraId="676FFDDE" w14:textId="77777777" w:rsidR="006F6DBA" w:rsidRDefault="00000000">
      <w:pPr>
        <w:spacing w:before="138"/>
        <w:ind w:left="1582"/>
        <w:rPr>
          <w:sz w:val="16"/>
        </w:rPr>
      </w:pPr>
      <w:r>
        <w:rPr>
          <w:sz w:val="16"/>
        </w:rPr>
        <w:lastRenderedPageBreak/>
        <w:t>samples</w:t>
      </w:r>
      <w:r>
        <w:rPr>
          <w:spacing w:val="-4"/>
          <w:sz w:val="16"/>
        </w:rPr>
        <w:t xml:space="preserve"> </w:t>
      </w:r>
      <w:r>
        <w:rPr>
          <w:sz w:val="16"/>
        </w:rPr>
        <w:t>to</w:t>
      </w:r>
      <w:r>
        <w:rPr>
          <w:spacing w:val="-5"/>
          <w:sz w:val="16"/>
        </w:rPr>
        <w:t xml:space="preserve"> </w:t>
      </w:r>
      <w:r>
        <w:rPr>
          <w:sz w:val="16"/>
        </w:rPr>
        <w:t>run</w:t>
      </w:r>
      <w:r>
        <w:rPr>
          <w:spacing w:val="-4"/>
          <w:sz w:val="16"/>
        </w:rPr>
        <w:t xml:space="preserve"> </w:t>
      </w:r>
      <w:r>
        <w:rPr>
          <w:sz w:val="16"/>
        </w:rPr>
        <w:t>a</w:t>
      </w:r>
      <w:r>
        <w:rPr>
          <w:spacing w:val="-5"/>
          <w:sz w:val="16"/>
        </w:rPr>
        <w:t xml:space="preserve"> </w:t>
      </w:r>
      <w:r>
        <w:rPr>
          <w:sz w:val="16"/>
        </w:rPr>
        <w:t>qualification</w:t>
      </w:r>
      <w:r>
        <w:rPr>
          <w:spacing w:val="-4"/>
          <w:sz w:val="16"/>
        </w:rPr>
        <w:t xml:space="preserve"> </w:t>
      </w:r>
      <w:r>
        <w:rPr>
          <w:spacing w:val="-2"/>
          <w:sz w:val="16"/>
        </w:rPr>
        <w:t>activity.</w:t>
      </w:r>
    </w:p>
    <w:p w14:paraId="4E6B0E61" w14:textId="77777777" w:rsidR="006F6DBA" w:rsidRDefault="006F6DBA">
      <w:pPr>
        <w:pStyle w:val="BodyText"/>
        <w:rPr>
          <w:sz w:val="16"/>
        </w:rPr>
      </w:pPr>
    </w:p>
    <w:p w14:paraId="7C138C2E" w14:textId="77777777" w:rsidR="006F6DBA" w:rsidRDefault="006F6DBA">
      <w:pPr>
        <w:pStyle w:val="BodyText"/>
        <w:spacing w:before="55"/>
        <w:rPr>
          <w:sz w:val="16"/>
        </w:rPr>
      </w:pPr>
    </w:p>
    <w:p w14:paraId="14F5C4F6" w14:textId="77777777" w:rsidR="006F6DBA" w:rsidRDefault="00000000">
      <w:pPr>
        <w:pStyle w:val="Heading3"/>
        <w:numPr>
          <w:ilvl w:val="1"/>
          <w:numId w:val="21"/>
        </w:numPr>
        <w:tabs>
          <w:tab w:val="left" w:pos="1299"/>
        </w:tabs>
        <w:spacing w:before="1"/>
        <w:ind w:hanging="1134"/>
      </w:pPr>
      <w:bookmarkStart w:id="133" w:name="_TOC_250002"/>
      <w:r>
        <w:t>LQFP32</w:t>
      </w:r>
      <w:r>
        <w:rPr>
          <w:spacing w:val="-11"/>
        </w:rPr>
        <w:t xml:space="preserve"> </w:t>
      </w:r>
      <w:r>
        <w:t>package</w:t>
      </w:r>
      <w:r>
        <w:rPr>
          <w:spacing w:val="-11"/>
        </w:rPr>
        <w:t xml:space="preserve"> </w:t>
      </w:r>
      <w:bookmarkEnd w:id="133"/>
      <w:r>
        <w:rPr>
          <w:spacing w:val="-2"/>
        </w:rPr>
        <w:t>information</w:t>
      </w:r>
    </w:p>
    <w:p w14:paraId="3391DBC6" w14:textId="77777777" w:rsidR="006F6DBA" w:rsidRDefault="00000000">
      <w:pPr>
        <w:pStyle w:val="BodyText"/>
        <w:spacing w:before="159"/>
        <w:ind w:left="1299"/>
      </w:pPr>
      <w:r>
        <w:t>LQFP32</w:t>
      </w:r>
      <w:r>
        <w:rPr>
          <w:spacing w:val="-5"/>
        </w:rPr>
        <w:t xml:space="preserve"> </w:t>
      </w:r>
      <w:r>
        <w:t>is</w:t>
      </w:r>
      <w:r>
        <w:rPr>
          <w:spacing w:val="-4"/>
        </w:rPr>
        <w:t xml:space="preserve"> </w:t>
      </w:r>
      <w:r>
        <w:t>a</w:t>
      </w:r>
      <w:r>
        <w:rPr>
          <w:spacing w:val="-4"/>
        </w:rPr>
        <w:t xml:space="preserve"> </w:t>
      </w:r>
      <w:r>
        <w:t>32-pin,</w:t>
      </w:r>
      <w:r>
        <w:rPr>
          <w:spacing w:val="-4"/>
        </w:rPr>
        <w:t xml:space="preserve"> </w:t>
      </w:r>
      <w:r>
        <w:t>7</w:t>
      </w:r>
      <w:r>
        <w:rPr>
          <w:spacing w:val="-4"/>
        </w:rPr>
        <w:t xml:space="preserve"> </w:t>
      </w:r>
      <w:r>
        <w:t>x</w:t>
      </w:r>
      <w:r>
        <w:rPr>
          <w:spacing w:val="-5"/>
        </w:rPr>
        <w:t xml:space="preserve"> </w:t>
      </w:r>
      <w:r>
        <w:t>7</w:t>
      </w:r>
      <w:r>
        <w:rPr>
          <w:spacing w:val="-4"/>
        </w:rPr>
        <w:t xml:space="preserve"> </w:t>
      </w:r>
      <w:r>
        <w:t>mm</w:t>
      </w:r>
      <w:r>
        <w:rPr>
          <w:spacing w:val="-4"/>
        </w:rPr>
        <w:t xml:space="preserve"> </w:t>
      </w:r>
      <w:r>
        <w:t>low-profile</w:t>
      </w:r>
      <w:r>
        <w:rPr>
          <w:spacing w:val="-4"/>
        </w:rPr>
        <w:t xml:space="preserve"> </w:t>
      </w:r>
      <w:r>
        <w:t>quad</w:t>
      </w:r>
      <w:r>
        <w:rPr>
          <w:spacing w:val="-4"/>
        </w:rPr>
        <w:t xml:space="preserve"> </w:t>
      </w:r>
      <w:r>
        <w:t>flat</w:t>
      </w:r>
      <w:r>
        <w:rPr>
          <w:spacing w:val="-4"/>
        </w:rPr>
        <w:t xml:space="preserve"> </w:t>
      </w:r>
      <w:r>
        <w:rPr>
          <w:spacing w:val="-2"/>
        </w:rPr>
        <w:t>package.</w:t>
      </w:r>
    </w:p>
    <w:p w14:paraId="7DA8FC90" w14:textId="77777777" w:rsidR="006F6DBA" w:rsidRDefault="006F6DBA">
      <w:pPr>
        <w:pStyle w:val="BodyText"/>
        <w:spacing w:before="20"/>
      </w:pPr>
    </w:p>
    <w:p w14:paraId="56EE2502" w14:textId="77777777" w:rsidR="006F6DBA" w:rsidRDefault="00000000">
      <w:pPr>
        <w:pStyle w:val="Heading7"/>
        <w:spacing w:before="0"/>
        <w:ind w:left="3677"/>
      </w:pPr>
      <w:r>
        <w:rPr>
          <w:noProof/>
        </w:rPr>
        <mc:AlternateContent>
          <mc:Choice Requires="wpg">
            <w:drawing>
              <wp:anchor distT="0" distB="0" distL="0" distR="0" simplePos="0" relativeHeight="251705344" behindDoc="1" locked="0" layoutInCell="1" allowOverlap="1" wp14:anchorId="0BDE4366" wp14:editId="68CC5660">
                <wp:simplePos x="0" y="0"/>
                <wp:positionH relativeFrom="page">
                  <wp:posOffset>1760385</wp:posOffset>
                </wp:positionH>
                <wp:positionV relativeFrom="paragraph">
                  <wp:posOffset>502484</wp:posOffset>
                </wp:positionV>
                <wp:extent cx="4874895" cy="5099685"/>
                <wp:effectExtent l="0" t="0" r="0" b="0"/>
                <wp:wrapNone/>
                <wp:docPr id="3044" name="Group 3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4895" cy="5099685"/>
                          <a:chOff x="0" y="0"/>
                          <a:chExt cx="4874895" cy="5099685"/>
                        </a:xfrm>
                      </wpg:grpSpPr>
                      <wps:wsp>
                        <wps:cNvPr id="3045" name="Graphic 3045"/>
                        <wps:cNvSpPr/>
                        <wps:spPr>
                          <a:xfrm>
                            <a:off x="1966518" y="517702"/>
                            <a:ext cx="1270" cy="279400"/>
                          </a:xfrm>
                          <a:custGeom>
                            <a:avLst/>
                            <a:gdLst/>
                            <a:ahLst/>
                            <a:cxnLst/>
                            <a:rect l="l" t="t" r="r" b="b"/>
                            <a:pathLst>
                              <a:path h="279400">
                                <a:moveTo>
                                  <a:pt x="0" y="0"/>
                                </a:moveTo>
                                <a:lnTo>
                                  <a:pt x="0" y="278803"/>
                                </a:lnTo>
                              </a:path>
                            </a:pathLst>
                          </a:custGeom>
                          <a:ln w="6350">
                            <a:solidFill>
                              <a:srgbClr val="000000"/>
                            </a:solidFill>
                            <a:prstDash val="solid"/>
                          </a:ln>
                        </wps:spPr>
                        <wps:bodyPr wrap="square" lIns="0" tIns="0" rIns="0" bIns="0" rtlCol="0">
                          <a:prstTxWarp prst="textNoShape">
                            <a:avLst/>
                          </a:prstTxWarp>
                          <a:noAutofit/>
                        </wps:bodyPr>
                      </wps:wsp>
                      <wps:wsp>
                        <wps:cNvPr id="3046" name="Graphic 3046"/>
                        <wps:cNvSpPr/>
                        <wps:spPr>
                          <a:xfrm>
                            <a:off x="1966518" y="398589"/>
                            <a:ext cx="1270" cy="59690"/>
                          </a:xfrm>
                          <a:custGeom>
                            <a:avLst/>
                            <a:gdLst/>
                            <a:ahLst/>
                            <a:cxnLst/>
                            <a:rect l="l" t="t" r="r" b="b"/>
                            <a:pathLst>
                              <a:path h="59690">
                                <a:moveTo>
                                  <a:pt x="0" y="0"/>
                                </a:moveTo>
                                <a:lnTo>
                                  <a:pt x="0" y="59550"/>
                                </a:lnTo>
                              </a:path>
                            </a:pathLst>
                          </a:custGeom>
                          <a:ln w="6350">
                            <a:solidFill>
                              <a:srgbClr val="000000"/>
                            </a:solidFill>
                            <a:prstDash val="solid"/>
                          </a:ln>
                        </wps:spPr>
                        <wps:bodyPr wrap="square" lIns="0" tIns="0" rIns="0" bIns="0" rtlCol="0">
                          <a:prstTxWarp prst="textNoShape">
                            <a:avLst/>
                          </a:prstTxWarp>
                          <a:noAutofit/>
                        </wps:bodyPr>
                      </wps:wsp>
                      <wps:wsp>
                        <wps:cNvPr id="3047" name="Graphic 3047"/>
                        <wps:cNvSpPr/>
                        <wps:spPr>
                          <a:xfrm>
                            <a:off x="1966518" y="60223"/>
                            <a:ext cx="1270" cy="279400"/>
                          </a:xfrm>
                          <a:custGeom>
                            <a:avLst/>
                            <a:gdLst/>
                            <a:ahLst/>
                            <a:cxnLst/>
                            <a:rect l="l" t="t" r="r" b="b"/>
                            <a:pathLst>
                              <a:path h="279400">
                                <a:moveTo>
                                  <a:pt x="0" y="0"/>
                                </a:moveTo>
                                <a:lnTo>
                                  <a:pt x="0" y="278803"/>
                                </a:lnTo>
                              </a:path>
                            </a:pathLst>
                          </a:custGeom>
                          <a:ln w="6350">
                            <a:solidFill>
                              <a:srgbClr val="000000"/>
                            </a:solidFill>
                            <a:prstDash val="solid"/>
                          </a:ln>
                        </wps:spPr>
                        <wps:bodyPr wrap="square" lIns="0" tIns="0" rIns="0" bIns="0" rtlCol="0">
                          <a:prstTxWarp prst="textNoShape">
                            <a:avLst/>
                          </a:prstTxWarp>
                          <a:noAutofit/>
                        </wps:bodyPr>
                      </wps:wsp>
                      <wps:wsp>
                        <wps:cNvPr id="3048" name="Graphic 3048"/>
                        <wps:cNvSpPr/>
                        <wps:spPr>
                          <a:xfrm>
                            <a:off x="3010382" y="3662616"/>
                            <a:ext cx="205104" cy="1270"/>
                          </a:xfrm>
                          <a:custGeom>
                            <a:avLst/>
                            <a:gdLst/>
                            <a:ahLst/>
                            <a:cxnLst/>
                            <a:rect l="l" t="t" r="r" b="b"/>
                            <a:pathLst>
                              <a:path w="205104">
                                <a:moveTo>
                                  <a:pt x="0" y="0"/>
                                </a:moveTo>
                                <a:lnTo>
                                  <a:pt x="204838" y="0"/>
                                </a:lnTo>
                              </a:path>
                            </a:pathLst>
                          </a:custGeom>
                          <a:ln w="6350">
                            <a:solidFill>
                              <a:srgbClr val="000000"/>
                            </a:solidFill>
                            <a:prstDash val="solid"/>
                          </a:ln>
                        </wps:spPr>
                        <wps:bodyPr wrap="square" lIns="0" tIns="0" rIns="0" bIns="0" rtlCol="0">
                          <a:prstTxWarp prst="textNoShape">
                            <a:avLst/>
                          </a:prstTxWarp>
                          <a:noAutofit/>
                        </wps:bodyPr>
                      </wps:wsp>
                      <wps:wsp>
                        <wps:cNvPr id="3049" name="Graphic 3049"/>
                        <wps:cNvSpPr/>
                        <wps:spPr>
                          <a:xfrm>
                            <a:off x="2890723" y="3662616"/>
                            <a:ext cx="60325" cy="1270"/>
                          </a:xfrm>
                          <a:custGeom>
                            <a:avLst/>
                            <a:gdLst/>
                            <a:ahLst/>
                            <a:cxnLst/>
                            <a:rect l="l" t="t" r="r" b="b"/>
                            <a:pathLst>
                              <a:path w="60325">
                                <a:moveTo>
                                  <a:pt x="0" y="0"/>
                                </a:moveTo>
                                <a:lnTo>
                                  <a:pt x="60058" y="0"/>
                                </a:lnTo>
                              </a:path>
                            </a:pathLst>
                          </a:custGeom>
                          <a:ln w="6350">
                            <a:solidFill>
                              <a:srgbClr val="000000"/>
                            </a:solidFill>
                            <a:prstDash val="solid"/>
                          </a:ln>
                        </wps:spPr>
                        <wps:bodyPr wrap="square" lIns="0" tIns="0" rIns="0" bIns="0" rtlCol="0">
                          <a:prstTxWarp prst="textNoShape">
                            <a:avLst/>
                          </a:prstTxWarp>
                          <a:noAutofit/>
                        </wps:bodyPr>
                      </wps:wsp>
                      <wps:wsp>
                        <wps:cNvPr id="3050" name="Graphic 3050"/>
                        <wps:cNvSpPr/>
                        <wps:spPr>
                          <a:xfrm>
                            <a:off x="2533383" y="3662616"/>
                            <a:ext cx="297815" cy="1270"/>
                          </a:xfrm>
                          <a:custGeom>
                            <a:avLst/>
                            <a:gdLst/>
                            <a:ahLst/>
                            <a:cxnLst/>
                            <a:rect l="l" t="t" r="r" b="b"/>
                            <a:pathLst>
                              <a:path w="297815">
                                <a:moveTo>
                                  <a:pt x="0" y="0"/>
                                </a:moveTo>
                                <a:lnTo>
                                  <a:pt x="297789" y="0"/>
                                </a:lnTo>
                              </a:path>
                            </a:pathLst>
                          </a:custGeom>
                          <a:ln w="6350">
                            <a:solidFill>
                              <a:srgbClr val="000000"/>
                            </a:solidFill>
                            <a:prstDash val="solid"/>
                          </a:ln>
                        </wps:spPr>
                        <wps:bodyPr wrap="square" lIns="0" tIns="0" rIns="0" bIns="0" rtlCol="0">
                          <a:prstTxWarp prst="textNoShape">
                            <a:avLst/>
                          </a:prstTxWarp>
                          <a:noAutofit/>
                        </wps:bodyPr>
                      </wps:wsp>
                      <wps:wsp>
                        <wps:cNvPr id="3051" name="Graphic 3051"/>
                        <wps:cNvSpPr/>
                        <wps:spPr>
                          <a:xfrm>
                            <a:off x="2413749" y="3662616"/>
                            <a:ext cx="59690" cy="1270"/>
                          </a:xfrm>
                          <a:custGeom>
                            <a:avLst/>
                            <a:gdLst/>
                            <a:ahLst/>
                            <a:cxnLst/>
                            <a:rect l="l" t="t" r="r" b="b"/>
                            <a:pathLst>
                              <a:path w="59690">
                                <a:moveTo>
                                  <a:pt x="0" y="0"/>
                                </a:moveTo>
                                <a:lnTo>
                                  <a:pt x="59550" y="0"/>
                                </a:lnTo>
                              </a:path>
                            </a:pathLst>
                          </a:custGeom>
                          <a:ln w="6350">
                            <a:solidFill>
                              <a:srgbClr val="000000"/>
                            </a:solidFill>
                            <a:prstDash val="solid"/>
                          </a:ln>
                        </wps:spPr>
                        <wps:bodyPr wrap="square" lIns="0" tIns="0" rIns="0" bIns="0" rtlCol="0">
                          <a:prstTxWarp prst="textNoShape">
                            <a:avLst/>
                          </a:prstTxWarp>
                          <a:noAutofit/>
                        </wps:bodyPr>
                      </wps:wsp>
                      <wps:wsp>
                        <wps:cNvPr id="3052" name="Graphic 3052"/>
                        <wps:cNvSpPr/>
                        <wps:spPr>
                          <a:xfrm>
                            <a:off x="2055876" y="3662616"/>
                            <a:ext cx="298450" cy="1270"/>
                          </a:xfrm>
                          <a:custGeom>
                            <a:avLst/>
                            <a:gdLst/>
                            <a:ahLst/>
                            <a:cxnLst/>
                            <a:rect l="l" t="t" r="r" b="b"/>
                            <a:pathLst>
                              <a:path w="298450">
                                <a:moveTo>
                                  <a:pt x="0" y="0"/>
                                </a:moveTo>
                                <a:lnTo>
                                  <a:pt x="298310" y="0"/>
                                </a:lnTo>
                              </a:path>
                            </a:pathLst>
                          </a:custGeom>
                          <a:ln w="6350">
                            <a:solidFill>
                              <a:srgbClr val="000000"/>
                            </a:solidFill>
                            <a:prstDash val="solid"/>
                          </a:ln>
                        </wps:spPr>
                        <wps:bodyPr wrap="square" lIns="0" tIns="0" rIns="0" bIns="0" rtlCol="0">
                          <a:prstTxWarp prst="textNoShape">
                            <a:avLst/>
                          </a:prstTxWarp>
                          <a:noAutofit/>
                        </wps:bodyPr>
                      </wps:wsp>
                      <wps:wsp>
                        <wps:cNvPr id="3053" name="Graphic 3053"/>
                        <wps:cNvSpPr/>
                        <wps:spPr>
                          <a:xfrm>
                            <a:off x="1936750" y="3662616"/>
                            <a:ext cx="59690" cy="1270"/>
                          </a:xfrm>
                          <a:custGeom>
                            <a:avLst/>
                            <a:gdLst/>
                            <a:ahLst/>
                            <a:cxnLst/>
                            <a:rect l="l" t="t" r="r" b="b"/>
                            <a:pathLst>
                              <a:path w="59690">
                                <a:moveTo>
                                  <a:pt x="0" y="0"/>
                                </a:moveTo>
                                <a:lnTo>
                                  <a:pt x="59562" y="0"/>
                                </a:lnTo>
                              </a:path>
                            </a:pathLst>
                          </a:custGeom>
                          <a:ln w="6350">
                            <a:solidFill>
                              <a:srgbClr val="000000"/>
                            </a:solidFill>
                            <a:prstDash val="solid"/>
                          </a:ln>
                        </wps:spPr>
                        <wps:bodyPr wrap="square" lIns="0" tIns="0" rIns="0" bIns="0" rtlCol="0">
                          <a:prstTxWarp prst="textNoShape">
                            <a:avLst/>
                          </a:prstTxWarp>
                          <a:noAutofit/>
                        </wps:bodyPr>
                      </wps:wsp>
                      <wps:wsp>
                        <wps:cNvPr id="3054" name="Graphic 3054"/>
                        <wps:cNvSpPr/>
                        <wps:spPr>
                          <a:xfrm>
                            <a:off x="1578876" y="3662616"/>
                            <a:ext cx="298450" cy="1270"/>
                          </a:xfrm>
                          <a:custGeom>
                            <a:avLst/>
                            <a:gdLst/>
                            <a:ahLst/>
                            <a:cxnLst/>
                            <a:rect l="l" t="t" r="r" b="b"/>
                            <a:pathLst>
                              <a:path w="298450">
                                <a:moveTo>
                                  <a:pt x="0" y="0"/>
                                </a:moveTo>
                                <a:lnTo>
                                  <a:pt x="298310" y="0"/>
                                </a:lnTo>
                              </a:path>
                            </a:pathLst>
                          </a:custGeom>
                          <a:ln w="6350">
                            <a:solidFill>
                              <a:srgbClr val="000000"/>
                            </a:solidFill>
                            <a:prstDash val="solid"/>
                          </a:ln>
                        </wps:spPr>
                        <wps:bodyPr wrap="square" lIns="0" tIns="0" rIns="0" bIns="0" rtlCol="0">
                          <a:prstTxWarp prst="textNoShape">
                            <a:avLst/>
                          </a:prstTxWarp>
                          <a:noAutofit/>
                        </wps:bodyPr>
                      </wps:wsp>
                      <wps:wsp>
                        <wps:cNvPr id="3055" name="Graphic 3055"/>
                        <wps:cNvSpPr/>
                        <wps:spPr>
                          <a:xfrm>
                            <a:off x="1459763" y="3662616"/>
                            <a:ext cx="59690" cy="1270"/>
                          </a:xfrm>
                          <a:custGeom>
                            <a:avLst/>
                            <a:gdLst/>
                            <a:ahLst/>
                            <a:cxnLst/>
                            <a:rect l="l" t="t" r="r" b="b"/>
                            <a:pathLst>
                              <a:path w="59690">
                                <a:moveTo>
                                  <a:pt x="0" y="0"/>
                                </a:moveTo>
                                <a:lnTo>
                                  <a:pt x="59550" y="0"/>
                                </a:lnTo>
                              </a:path>
                            </a:pathLst>
                          </a:custGeom>
                          <a:ln w="6350">
                            <a:solidFill>
                              <a:srgbClr val="000000"/>
                            </a:solidFill>
                            <a:prstDash val="solid"/>
                          </a:ln>
                        </wps:spPr>
                        <wps:bodyPr wrap="square" lIns="0" tIns="0" rIns="0" bIns="0" rtlCol="0">
                          <a:prstTxWarp prst="textNoShape">
                            <a:avLst/>
                          </a:prstTxWarp>
                          <a:noAutofit/>
                        </wps:bodyPr>
                      </wps:wsp>
                      <wps:wsp>
                        <wps:cNvPr id="3056" name="Graphic 3056"/>
                        <wps:cNvSpPr/>
                        <wps:spPr>
                          <a:xfrm>
                            <a:off x="1101890" y="3662616"/>
                            <a:ext cx="298450" cy="1270"/>
                          </a:xfrm>
                          <a:custGeom>
                            <a:avLst/>
                            <a:gdLst/>
                            <a:ahLst/>
                            <a:cxnLst/>
                            <a:rect l="l" t="t" r="r" b="b"/>
                            <a:pathLst>
                              <a:path w="298450">
                                <a:moveTo>
                                  <a:pt x="0" y="0"/>
                                </a:moveTo>
                                <a:lnTo>
                                  <a:pt x="298323" y="0"/>
                                </a:lnTo>
                              </a:path>
                            </a:pathLst>
                          </a:custGeom>
                          <a:ln w="6350">
                            <a:solidFill>
                              <a:srgbClr val="000000"/>
                            </a:solidFill>
                            <a:prstDash val="solid"/>
                          </a:ln>
                        </wps:spPr>
                        <wps:bodyPr wrap="square" lIns="0" tIns="0" rIns="0" bIns="0" rtlCol="0">
                          <a:prstTxWarp prst="textNoShape">
                            <a:avLst/>
                          </a:prstTxWarp>
                          <a:noAutofit/>
                        </wps:bodyPr>
                      </wps:wsp>
                      <wps:wsp>
                        <wps:cNvPr id="3057" name="Graphic 3057"/>
                        <wps:cNvSpPr/>
                        <wps:spPr>
                          <a:xfrm>
                            <a:off x="982764" y="3662616"/>
                            <a:ext cx="59690" cy="1270"/>
                          </a:xfrm>
                          <a:custGeom>
                            <a:avLst/>
                            <a:gdLst/>
                            <a:ahLst/>
                            <a:cxnLst/>
                            <a:rect l="l" t="t" r="r" b="b"/>
                            <a:pathLst>
                              <a:path w="59690">
                                <a:moveTo>
                                  <a:pt x="0" y="0"/>
                                </a:moveTo>
                                <a:lnTo>
                                  <a:pt x="59562" y="0"/>
                                </a:lnTo>
                              </a:path>
                            </a:pathLst>
                          </a:custGeom>
                          <a:ln w="6350">
                            <a:solidFill>
                              <a:srgbClr val="000000"/>
                            </a:solidFill>
                            <a:prstDash val="solid"/>
                          </a:ln>
                        </wps:spPr>
                        <wps:bodyPr wrap="square" lIns="0" tIns="0" rIns="0" bIns="0" rtlCol="0">
                          <a:prstTxWarp prst="textNoShape">
                            <a:avLst/>
                          </a:prstTxWarp>
                          <a:noAutofit/>
                        </wps:bodyPr>
                      </wps:wsp>
                      <wps:wsp>
                        <wps:cNvPr id="3058" name="Graphic 3058"/>
                        <wps:cNvSpPr/>
                        <wps:spPr>
                          <a:xfrm>
                            <a:off x="717842" y="3662616"/>
                            <a:ext cx="205740" cy="1270"/>
                          </a:xfrm>
                          <a:custGeom>
                            <a:avLst/>
                            <a:gdLst/>
                            <a:ahLst/>
                            <a:cxnLst/>
                            <a:rect l="l" t="t" r="r" b="b"/>
                            <a:pathLst>
                              <a:path w="205740">
                                <a:moveTo>
                                  <a:pt x="0" y="0"/>
                                </a:moveTo>
                                <a:lnTo>
                                  <a:pt x="205371" y="0"/>
                                </a:lnTo>
                              </a:path>
                            </a:pathLst>
                          </a:custGeom>
                          <a:ln w="6350">
                            <a:solidFill>
                              <a:srgbClr val="000000"/>
                            </a:solidFill>
                            <a:prstDash val="solid"/>
                          </a:ln>
                        </wps:spPr>
                        <wps:bodyPr wrap="square" lIns="0" tIns="0" rIns="0" bIns="0" rtlCol="0">
                          <a:prstTxWarp prst="textNoShape">
                            <a:avLst/>
                          </a:prstTxWarp>
                          <a:noAutofit/>
                        </wps:bodyPr>
                      </wps:wsp>
                      <wps:wsp>
                        <wps:cNvPr id="3059" name="Graphic 3059"/>
                        <wps:cNvSpPr/>
                        <wps:spPr>
                          <a:xfrm>
                            <a:off x="1966544" y="3632847"/>
                            <a:ext cx="1270" cy="59690"/>
                          </a:xfrm>
                          <a:custGeom>
                            <a:avLst/>
                            <a:gdLst/>
                            <a:ahLst/>
                            <a:cxnLst/>
                            <a:rect l="l" t="t" r="r" b="b"/>
                            <a:pathLst>
                              <a:path h="59690">
                                <a:moveTo>
                                  <a:pt x="0" y="5953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60" name="Graphic 3060"/>
                        <wps:cNvSpPr/>
                        <wps:spPr>
                          <a:xfrm>
                            <a:off x="1966544" y="3751960"/>
                            <a:ext cx="1270" cy="298450"/>
                          </a:xfrm>
                          <a:custGeom>
                            <a:avLst/>
                            <a:gdLst/>
                            <a:ahLst/>
                            <a:cxnLst/>
                            <a:rect l="l" t="t" r="r" b="b"/>
                            <a:pathLst>
                              <a:path h="298450">
                                <a:moveTo>
                                  <a:pt x="0" y="29829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61" name="Graphic 3061"/>
                        <wps:cNvSpPr/>
                        <wps:spPr>
                          <a:xfrm>
                            <a:off x="1966544" y="4109834"/>
                            <a:ext cx="1270" cy="59690"/>
                          </a:xfrm>
                          <a:custGeom>
                            <a:avLst/>
                            <a:gdLst/>
                            <a:ahLst/>
                            <a:cxnLst/>
                            <a:rect l="l" t="t" r="r" b="b"/>
                            <a:pathLst>
                              <a:path h="59690">
                                <a:moveTo>
                                  <a:pt x="0" y="5956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62" name="Graphic 3062"/>
                        <wps:cNvSpPr/>
                        <wps:spPr>
                          <a:xfrm>
                            <a:off x="1966544" y="4228947"/>
                            <a:ext cx="1270" cy="298450"/>
                          </a:xfrm>
                          <a:custGeom>
                            <a:avLst/>
                            <a:gdLst/>
                            <a:ahLst/>
                            <a:cxnLst/>
                            <a:rect l="l" t="t" r="r" b="b"/>
                            <a:pathLst>
                              <a:path h="298450">
                                <a:moveTo>
                                  <a:pt x="0" y="29831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63" name="Graphic 3063"/>
                        <wps:cNvSpPr/>
                        <wps:spPr>
                          <a:xfrm>
                            <a:off x="1966544" y="4586820"/>
                            <a:ext cx="1270" cy="60325"/>
                          </a:xfrm>
                          <a:custGeom>
                            <a:avLst/>
                            <a:gdLst/>
                            <a:ahLst/>
                            <a:cxnLst/>
                            <a:rect l="l" t="t" r="r" b="b"/>
                            <a:pathLst>
                              <a:path h="60325">
                                <a:moveTo>
                                  <a:pt x="0" y="60058"/>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64" name="Graphic 3064"/>
                        <wps:cNvSpPr/>
                        <wps:spPr>
                          <a:xfrm>
                            <a:off x="1966544" y="4706429"/>
                            <a:ext cx="1270" cy="185420"/>
                          </a:xfrm>
                          <a:custGeom>
                            <a:avLst/>
                            <a:gdLst/>
                            <a:ahLst/>
                            <a:cxnLst/>
                            <a:rect l="l" t="t" r="r" b="b"/>
                            <a:pathLst>
                              <a:path h="185420">
                                <a:moveTo>
                                  <a:pt x="0" y="18536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65" name="Graphic 3065"/>
                        <wps:cNvSpPr/>
                        <wps:spPr>
                          <a:xfrm>
                            <a:off x="2752709" y="913053"/>
                            <a:ext cx="512445" cy="683895"/>
                          </a:xfrm>
                          <a:custGeom>
                            <a:avLst/>
                            <a:gdLst/>
                            <a:ahLst/>
                            <a:cxnLst/>
                            <a:rect l="l" t="t" r="r" b="b"/>
                            <a:pathLst>
                              <a:path w="512445" h="683895">
                                <a:moveTo>
                                  <a:pt x="434" y="0"/>
                                </a:moveTo>
                                <a:lnTo>
                                  <a:pt x="0" y="48093"/>
                                </a:lnTo>
                                <a:lnTo>
                                  <a:pt x="2870" y="95471"/>
                                </a:lnTo>
                                <a:lnTo>
                                  <a:pt x="8952" y="142009"/>
                                </a:lnTo>
                                <a:lnTo>
                                  <a:pt x="18150" y="187581"/>
                                </a:lnTo>
                                <a:lnTo>
                                  <a:pt x="30371" y="232063"/>
                                </a:lnTo>
                                <a:lnTo>
                                  <a:pt x="45521" y="275329"/>
                                </a:lnTo>
                                <a:lnTo>
                                  <a:pt x="63505" y="317254"/>
                                </a:lnTo>
                                <a:lnTo>
                                  <a:pt x="84229" y="357714"/>
                                </a:lnTo>
                                <a:lnTo>
                                  <a:pt x="107599" y="396584"/>
                                </a:lnTo>
                                <a:lnTo>
                                  <a:pt x="133520" y="433738"/>
                                </a:lnTo>
                                <a:lnTo>
                                  <a:pt x="161900" y="469051"/>
                                </a:lnTo>
                                <a:lnTo>
                                  <a:pt x="192643" y="502399"/>
                                </a:lnTo>
                                <a:lnTo>
                                  <a:pt x="225655" y="533657"/>
                                </a:lnTo>
                                <a:lnTo>
                                  <a:pt x="260842" y="562699"/>
                                </a:lnTo>
                                <a:lnTo>
                                  <a:pt x="298110" y="589400"/>
                                </a:lnTo>
                                <a:lnTo>
                                  <a:pt x="337366" y="613636"/>
                                </a:lnTo>
                                <a:lnTo>
                                  <a:pt x="378513" y="635281"/>
                                </a:lnTo>
                                <a:lnTo>
                                  <a:pt x="421460" y="654211"/>
                                </a:lnTo>
                                <a:lnTo>
                                  <a:pt x="466110" y="670301"/>
                                </a:lnTo>
                                <a:lnTo>
                                  <a:pt x="512371" y="683425"/>
                                </a:lnTo>
                              </a:path>
                            </a:pathLst>
                          </a:custGeom>
                          <a:ln w="6350">
                            <a:solidFill>
                              <a:srgbClr val="000000"/>
                            </a:solidFill>
                            <a:prstDash val="solid"/>
                          </a:ln>
                        </wps:spPr>
                        <wps:bodyPr wrap="square" lIns="0" tIns="0" rIns="0" bIns="0" rtlCol="0">
                          <a:prstTxWarp prst="textNoShape">
                            <a:avLst/>
                          </a:prstTxWarp>
                          <a:noAutofit/>
                        </wps:bodyPr>
                      </wps:wsp>
                      <wps:wsp>
                        <wps:cNvPr id="3066" name="Graphic 3066"/>
                        <wps:cNvSpPr/>
                        <wps:spPr>
                          <a:xfrm>
                            <a:off x="2574493" y="233235"/>
                            <a:ext cx="730250" cy="730885"/>
                          </a:xfrm>
                          <a:custGeom>
                            <a:avLst/>
                            <a:gdLst/>
                            <a:ahLst/>
                            <a:cxnLst/>
                            <a:rect l="l" t="t" r="r" b="b"/>
                            <a:pathLst>
                              <a:path w="730250" h="730885">
                                <a:moveTo>
                                  <a:pt x="730084" y="365582"/>
                                </a:moveTo>
                                <a:lnTo>
                                  <a:pt x="726779" y="315859"/>
                                </a:lnTo>
                                <a:lnTo>
                                  <a:pt x="717107" y="268241"/>
                                </a:lnTo>
                                <a:lnTo>
                                  <a:pt x="701499" y="223147"/>
                                </a:lnTo>
                                <a:lnTo>
                                  <a:pt x="680386" y="180995"/>
                                </a:lnTo>
                                <a:lnTo>
                                  <a:pt x="654199" y="142205"/>
                                </a:lnTo>
                                <a:lnTo>
                                  <a:pt x="623369" y="107195"/>
                                </a:lnTo>
                                <a:lnTo>
                                  <a:pt x="588328" y="76386"/>
                                </a:lnTo>
                                <a:lnTo>
                                  <a:pt x="549506" y="50195"/>
                                </a:lnTo>
                                <a:lnTo>
                                  <a:pt x="507335" y="29041"/>
                                </a:lnTo>
                                <a:lnTo>
                                  <a:pt x="462246" y="13345"/>
                                </a:lnTo>
                                <a:lnTo>
                                  <a:pt x="414669" y="3525"/>
                                </a:lnTo>
                                <a:lnTo>
                                  <a:pt x="365036" y="0"/>
                                </a:lnTo>
                                <a:lnTo>
                                  <a:pt x="315522" y="3444"/>
                                </a:lnTo>
                                <a:lnTo>
                                  <a:pt x="267999" y="13236"/>
                                </a:lnTo>
                                <a:lnTo>
                                  <a:pt x="222913" y="28945"/>
                                </a:lnTo>
                                <a:lnTo>
                                  <a:pt x="180706" y="50141"/>
                                </a:lnTo>
                                <a:lnTo>
                                  <a:pt x="141823" y="76393"/>
                                </a:lnTo>
                                <a:lnTo>
                                  <a:pt x="106708" y="107272"/>
                                </a:lnTo>
                                <a:lnTo>
                                  <a:pt x="75804" y="142345"/>
                                </a:lnTo>
                                <a:lnTo>
                                  <a:pt x="49556" y="181184"/>
                                </a:lnTo>
                                <a:lnTo>
                                  <a:pt x="28408" y="223358"/>
                                </a:lnTo>
                                <a:lnTo>
                                  <a:pt x="12803" y="268435"/>
                                </a:lnTo>
                                <a:lnTo>
                                  <a:pt x="3185" y="315987"/>
                                </a:lnTo>
                                <a:lnTo>
                                  <a:pt x="0" y="365582"/>
                                </a:lnTo>
                                <a:lnTo>
                                  <a:pt x="2706" y="411349"/>
                                </a:lnTo>
                                <a:lnTo>
                                  <a:pt x="10921" y="455437"/>
                                </a:lnTo>
                                <a:lnTo>
                                  <a:pt x="24295" y="497501"/>
                                </a:lnTo>
                                <a:lnTo>
                                  <a:pt x="42480" y="537194"/>
                                </a:lnTo>
                                <a:lnTo>
                                  <a:pt x="65127" y="574171"/>
                                </a:lnTo>
                                <a:lnTo>
                                  <a:pt x="91886" y="608085"/>
                                </a:lnTo>
                                <a:lnTo>
                                  <a:pt x="122408" y="638590"/>
                                </a:lnTo>
                                <a:lnTo>
                                  <a:pt x="156346" y="665340"/>
                                </a:lnTo>
                                <a:lnTo>
                                  <a:pt x="193348" y="687990"/>
                                </a:lnTo>
                                <a:lnTo>
                                  <a:pt x="233068" y="706192"/>
                                </a:lnTo>
                                <a:lnTo>
                                  <a:pt x="275155" y="719601"/>
                                </a:lnTo>
                                <a:lnTo>
                                  <a:pt x="319260" y="727871"/>
                                </a:lnTo>
                                <a:lnTo>
                                  <a:pt x="365036" y="730656"/>
                                </a:lnTo>
                                <a:lnTo>
                                  <a:pt x="414600" y="727365"/>
                                </a:lnTo>
                                <a:lnTo>
                                  <a:pt x="462144" y="717687"/>
                                </a:lnTo>
                                <a:lnTo>
                                  <a:pt x="507230" y="702058"/>
                                </a:lnTo>
                                <a:lnTo>
                                  <a:pt x="549419" y="680914"/>
                                </a:lnTo>
                                <a:lnTo>
                                  <a:pt x="588273" y="654692"/>
                                </a:lnTo>
                                <a:lnTo>
                                  <a:pt x="623355" y="623828"/>
                                </a:lnTo>
                                <a:lnTo>
                                  <a:pt x="654226" y="588758"/>
                                </a:lnTo>
                                <a:lnTo>
                                  <a:pt x="680448" y="549918"/>
                                </a:lnTo>
                                <a:lnTo>
                                  <a:pt x="701583" y="507744"/>
                                </a:lnTo>
                                <a:lnTo>
                                  <a:pt x="717193" y="462673"/>
                                </a:lnTo>
                                <a:lnTo>
                                  <a:pt x="726839" y="415140"/>
                                </a:lnTo>
                                <a:lnTo>
                                  <a:pt x="730084" y="365582"/>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67" name="Image 3067"/>
                          <pic:cNvPicPr/>
                        </pic:nvPicPr>
                        <pic:blipFill>
                          <a:blip r:embed="rId315" cstate="print"/>
                          <a:stretch>
                            <a:fillRect/>
                          </a:stretch>
                        </pic:blipFill>
                        <pic:spPr>
                          <a:xfrm>
                            <a:off x="3554056" y="1362240"/>
                            <a:ext cx="96710" cy="286715"/>
                          </a:xfrm>
                          <a:prstGeom prst="rect">
                            <a:avLst/>
                          </a:prstGeom>
                        </pic:spPr>
                      </pic:pic>
                      <wps:wsp>
                        <wps:cNvPr id="3068" name="Graphic 3068"/>
                        <wps:cNvSpPr/>
                        <wps:spPr>
                          <a:xfrm>
                            <a:off x="3542174" y="950023"/>
                            <a:ext cx="106045" cy="415925"/>
                          </a:xfrm>
                          <a:custGeom>
                            <a:avLst/>
                            <a:gdLst/>
                            <a:ahLst/>
                            <a:cxnLst/>
                            <a:rect l="l" t="t" r="r" b="b"/>
                            <a:pathLst>
                              <a:path w="106045" h="415925">
                                <a:moveTo>
                                  <a:pt x="105430" y="0"/>
                                </a:moveTo>
                                <a:lnTo>
                                  <a:pt x="83373" y="46875"/>
                                </a:lnTo>
                                <a:lnTo>
                                  <a:pt x="65022" y="92063"/>
                                </a:lnTo>
                                <a:lnTo>
                                  <a:pt x="49647" y="136605"/>
                                </a:lnTo>
                                <a:lnTo>
                                  <a:pt x="36514" y="181541"/>
                                </a:lnTo>
                                <a:lnTo>
                                  <a:pt x="24891" y="227912"/>
                                </a:lnTo>
                                <a:lnTo>
                                  <a:pt x="14046" y="276758"/>
                                </a:lnTo>
                                <a:lnTo>
                                  <a:pt x="3246" y="329120"/>
                                </a:lnTo>
                                <a:lnTo>
                                  <a:pt x="0" y="373959"/>
                                </a:lnTo>
                                <a:lnTo>
                                  <a:pt x="3948" y="395519"/>
                                </a:lnTo>
                                <a:lnTo>
                                  <a:pt x="15070" y="415378"/>
                                </a:lnTo>
                              </a:path>
                            </a:pathLst>
                          </a:custGeom>
                          <a:ln w="6350">
                            <a:solidFill>
                              <a:srgbClr val="000000"/>
                            </a:solidFill>
                            <a:prstDash val="solid"/>
                          </a:ln>
                        </wps:spPr>
                        <wps:bodyPr wrap="square" lIns="0" tIns="0" rIns="0" bIns="0" rtlCol="0">
                          <a:prstTxWarp prst="textNoShape">
                            <a:avLst/>
                          </a:prstTxWarp>
                          <a:noAutofit/>
                        </wps:bodyPr>
                      </wps:wsp>
                      <wps:wsp>
                        <wps:cNvPr id="3069" name="Graphic 3069"/>
                        <wps:cNvSpPr/>
                        <wps:spPr>
                          <a:xfrm>
                            <a:off x="4297108" y="1720202"/>
                            <a:ext cx="464184" cy="1270"/>
                          </a:xfrm>
                          <a:custGeom>
                            <a:avLst/>
                            <a:gdLst/>
                            <a:ahLst/>
                            <a:cxnLst/>
                            <a:rect l="l" t="t" r="r" b="b"/>
                            <a:pathLst>
                              <a:path w="464184">
                                <a:moveTo>
                                  <a:pt x="0" y="0"/>
                                </a:moveTo>
                                <a:lnTo>
                                  <a:pt x="464159" y="0"/>
                                </a:lnTo>
                              </a:path>
                            </a:pathLst>
                          </a:custGeom>
                          <a:ln w="6350">
                            <a:solidFill>
                              <a:srgbClr val="000000"/>
                            </a:solidFill>
                            <a:prstDash val="solid"/>
                          </a:ln>
                        </wps:spPr>
                        <wps:bodyPr wrap="square" lIns="0" tIns="0" rIns="0" bIns="0" rtlCol="0">
                          <a:prstTxWarp prst="textNoShape">
                            <a:avLst/>
                          </a:prstTxWarp>
                          <a:noAutofit/>
                        </wps:bodyPr>
                      </wps:wsp>
                      <wps:wsp>
                        <wps:cNvPr id="3070" name="Graphic 3070"/>
                        <wps:cNvSpPr/>
                        <wps:spPr>
                          <a:xfrm>
                            <a:off x="4519434" y="1739734"/>
                            <a:ext cx="240029" cy="21590"/>
                          </a:xfrm>
                          <a:custGeom>
                            <a:avLst/>
                            <a:gdLst/>
                            <a:ahLst/>
                            <a:cxnLst/>
                            <a:rect l="l" t="t" r="r" b="b"/>
                            <a:pathLst>
                              <a:path w="240029" h="21590">
                                <a:moveTo>
                                  <a:pt x="239775" y="21031"/>
                                </a:moveTo>
                                <a:lnTo>
                                  <a:pt x="0" y="0"/>
                                </a:lnTo>
                              </a:path>
                            </a:pathLst>
                          </a:custGeom>
                          <a:ln w="6349">
                            <a:solidFill>
                              <a:srgbClr val="000000"/>
                            </a:solidFill>
                            <a:prstDash val="solid"/>
                          </a:ln>
                        </wps:spPr>
                        <wps:bodyPr wrap="square" lIns="0" tIns="0" rIns="0" bIns="0" rtlCol="0">
                          <a:prstTxWarp prst="textNoShape">
                            <a:avLst/>
                          </a:prstTxWarp>
                          <a:noAutofit/>
                        </wps:bodyPr>
                      </wps:wsp>
                      <wps:wsp>
                        <wps:cNvPr id="3071" name="Graphic 3071"/>
                        <wps:cNvSpPr/>
                        <wps:spPr>
                          <a:xfrm>
                            <a:off x="3541801" y="1316647"/>
                            <a:ext cx="469900" cy="1270"/>
                          </a:xfrm>
                          <a:custGeom>
                            <a:avLst/>
                            <a:gdLst/>
                            <a:ahLst/>
                            <a:cxnLst/>
                            <a:rect l="l" t="t" r="r" b="b"/>
                            <a:pathLst>
                              <a:path w="469900">
                                <a:moveTo>
                                  <a:pt x="469277"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072" name="Graphic 3072"/>
                        <wps:cNvSpPr/>
                        <wps:spPr>
                          <a:xfrm>
                            <a:off x="4165117" y="1683270"/>
                            <a:ext cx="135255" cy="37465"/>
                          </a:xfrm>
                          <a:custGeom>
                            <a:avLst/>
                            <a:gdLst/>
                            <a:ahLst/>
                            <a:cxnLst/>
                            <a:rect l="l" t="t" r="r" b="b"/>
                            <a:pathLst>
                              <a:path w="135255" h="37465">
                                <a:moveTo>
                                  <a:pt x="0" y="25653"/>
                                </a:moveTo>
                                <a:lnTo>
                                  <a:pt x="132016" y="36969"/>
                                </a:lnTo>
                                <a:lnTo>
                                  <a:pt x="135089" y="0"/>
                                </a:lnTo>
                              </a:path>
                            </a:pathLst>
                          </a:custGeom>
                          <a:ln w="12699">
                            <a:solidFill>
                              <a:srgbClr val="000000"/>
                            </a:solidFill>
                            <a:prstDash val="solid"/>
                          </a:ln>
                        </wps:spPr>
                        <wps:bodyPr wrap="square" lIns="0" tIns="0" rIns="0" bIns="0" rtlCol="0">
                          <a:prstTxWarp prst="textNoShape">
                            <a:avLst/>
                          </a:prstTxWarp>
                          <a:noAutofit/>
                        </wps:bodyPr>
                      </wps:wsp>
                      <wps:wsp>
                        <wps:cNvPr id="3073" name="Graphic 3073"/>
                        <wps:cNvSpPr/>
                        <wps:spPr>
                          <a:xfrm>
                            <a:off x="4168660" y="1671434"/>
                            <a:ext cx="132080" cy="12065"/>
                          </a:xfrm>
                          <a:custGeom>
                            <a:avLst/>
                            <a:gdLst/>
                            <a:ahLst/>
                            <a:cxnLst/>
                            <a:rect l="l" t="t" r="r" b="b"/>
                            <a:pathLst>
                              <a:path w="132080" h="12065">
                                <a:moveTo>
                                  <a:pt x="131495" y="11811"/>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074" name="Graphic 3074"/>
                        <wps:cNvSpPr/>
                        <wps:spPr>
                          <a:xfrm>
                            <a:off x="4011079" y="1316634"/>
                            <a:ext cx="75565" cy="314325"/>
                          </a:xfrm>
                          <a:custGeom>
                            <a:avLst/>
                            <a:gdLst/>
                            <a:ahLst/>
                            <a:cxnLst/>
                            <a:rect l="l" t="t" r="r" b="b"/>
                            <a:pathLst>
                              <a:path w="75565" h="314325">
                                <a:moveTo>
                                  <a:pt x="75501" y="314236"/>
                                </a:moveTo>
                                <a:lnTo>
                                  <a:pt x="49301" y="44665"/>
                                </a:lnTo>
                                <a:lnTo>
                                  <a:pt x="24905" y="6295"/>
                                </a:lnTo>
                                <a:lnTo>
                                  <a:pt x="10325" y="1028"/>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075" name="Graphic 3075"/>
                        <wps:cNvSpPr/>
                        <wps:spPr>
                          <a:xfrm>
                            <a:off x="4097870" y="1357718"/>
                            <a:ext cx="26034" cy="269875"/>
                          </a:xfrm>
                          <a:custGeom>
                            <a:avLst/>
                            <a:gdLst/>
                            <a:ahLst/>
                            <a:cxnLst/>
                            <a:rect l="l" t="t" r="r" b="b"/>
                            <a:pathLst>
                              <a:path w="26034" h="269875">
                                <a:moveTo>
                                  <a:pt x="25666" y="269570"/>
                                </a:moveTo>
                                <a:lnTo>
                                  <a:pt x="0" y="0"/>
                                </a:lnTo>
                              </a:path>
                            </a:pathLst>
                          </a:custGeom>
                          <a:ln w="12699">
                            <a:solidFill>
                              <a:srgbClr val="000000"/>
                            </a:solidFill>
                            <a:prstDash val="solid"/>
                          </a:ln>
                        </wps:spPr>
                        <wps:bodyPr wrap="square" lIns="0" tIns="0" rIns="0" bIns="0" rtlCol="0">
                          <a:prstTxWarp prst="textNoShape">
                            <a:avLst/>
                          </a:prstTxWarp>
                          <a:noAutofit/>
                        </wps:bodyPr>
                      </wps:wsp>
                      <wps:wsp>
                        <wps:cNvPr id="3076" name="Graphic 3076"/>
                        <wps:cNvSpPr/>
                        <wps:spPr>
                          <a:xfrm>
                            <a:off x="4011066" y="1279156"/>
                            <a:ext cx="86995" cy="78740"/>
                          </a:xfrm>
                          <a:custGeom>
                            <a:avLst/>
                            <a:gdLst/>
                            <a:ahLst/>
                            <a:cxnLst/>
                            <a:rect l="l" t="t" r="r" b="b"/>
                            <a:pathLst>
                              <a:path w="86995" h="78740">
                                <a:moveTo>
                                  <a:pt x="86766" y="78562"/>
                                </a:moveTo>
                                <a:lnTo>
                                  <a:pt x="77332" y="47279"/>
                                </a:lnTo>
                                <a:lnTo>
                                  <a:pt x="58551" y="22588"/>
                                </a:lnTo>
                                <a:lnTo>
                                  <a:pt x="32186" y="6244"/>
                                </a:lnTo>
                                <a:lnTo>
                                  <a:pt x="0"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77" name="Image 3077"/>
                          <pic:cNvPicPr/>
                        </pic:nvPicPr>
                        <pic:blipFill>
                          <a:blip r:embed="rId316" cstate="print"/>
                          <a:stretch>
                            <a:fillRect/>
                          </a:stretch>
                        </pic:blipFill>
                        <pic:spPr>
                          <a:xfrm>
                            <a:off x="4080230" y="1620939"/>
                            <a:ext cx="94830" cy="94335"/>
                          </a:xfrm>
                          <a:prstGeom prst="rect">
                            <a:avLst/>
                          </a:prstGeom>
                        </pic:spPr>
                      </pic:pic>
                      <wps:wsp>
                        <wps:cNvPr id="3078" name="Graphic 3078"/>
                        <wps:cNvSpPr/>
                        <wps:spPr>
                          <a:xfrm>
                            <a:off x="3545382" y="1279169"/>
                            <a:ext cx="466090" cy="1270"/>
                          </a:xfrm>
                          <a:custGeom>
                            <a:avLst/>
                            <a:gdLst/>
                            <a:ahLst/>
                            <a:cxnLst/>
                            <a:rect l="l" t="t" r="r" b="b"/>
                            <a:pathLst>
                              <a:path w="466090">
                                <a:moveTo>
                                  <a:pt x="0" y="0"/>
                                </a:moveTo>
                                <a:lnTo>
                                  <a:pt x="465670" y="0"/>
                                </a:lnTo>
                              </a:path>
                            </a:pathLst>
                          </a:custGeom>
                          <a:ln w="12700">
                            <a:solidFill>
                              <a:srgbClr val="000000"/>
                            </a:solidFill>
                            <a:prstDash val="solid"/>
                          </a:ln>
                        </wps:spPr>
                        <wps:bodyPr wrap="square" lIns="0" tIns="0" rIns="0" bIns="0" rtlCol="0">
                          <a:prstTxWarp prst="textNoShape">
                            <a:avLst/>
                          </a:prstTxWarp>
                          <a:noAutofit/>
                        </wps:bodyPr>
                      </wps:wsp>
                      <wps:wsp>
                        <wps:cNvPr id="3079" name="Graphic 3079"/>
                        <wps:cNvSpPr/>
                        <wps:spPr>
                          <a:xfrm>
                            <a:off x="3647554" y="950048"/>
                            <a:ext cx="233679" cy="329565"/>
                          </a:xfrm>
                          <a:custGeom>
                            <a:avLst/>
                            <a:gdLst/>
                            <a:ahLst/>
                            <a:cxnLst/>
                            <a:rect l="l" t="t" r="r" b="b"/>
                            <a:pathLst>
                              <a:path w="233679" h="329565">
                                <a:moveTo>
                                  <a:pt x="233108" y="329120"/>
                                </a:moveTo>
                                <a:lnTo>
                                  <a:pt x="186842"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080" name="Graphic 3080"/>
                        <wps:cNvSpPr/>
                        <wps:spPr>
                          <a:xfrm>
                            <a:off x="3647566" y="1316647"/>
                            <a:ext cx="252095" cy="329565"/>
                          </a:xfrm>
                          <a:custGeom>
                            <a:avLst/>
                            <a:gdLst/>
                            <a:ahLst/>
                            <a:cxnLst/>
                            <a:rect l="l" t="t" r="r" b="b"/>
                            <a:pathLst>
                              <a:path w="252095" h="329565">
                                <a:moveTo>
                                  <a:pt x="0" y="329133"/>
                                </a:moveTo>
                                <a:lnTo>
                                  <a:pt x="217233" y="329133"/>
                                </a:lnTo>
                                <a:lnTo>
                                  <a:pt x="251612" y="0"/>
                                </a:lnTo>
                              </a:path>
                            </a:pathLst>
                          </a:custGeom>
                          <a:ln w="12700">
                            <a:solidFill>
                              <a:srgbClr val="000000"/>
                            </a:solidFill>
                            <a:prstDash val="solid"/>
                          </a:ln>
                        </wps:spPr>
                        <wps:bodyPr wrap="square" lIns="0" tIns="0" rIns="0" bIns="0" rtlCol="0">
                          <a:prstTxWarp prst="textNoShape">
                            <a:avLst/>
                          </a:prstTxWarp>
                          <a:noAutofit/>
                        </wps:bodyPr>
                      </wps:wsp>
                      <wps:wsp>
                        <wps:cNvPr id="3081" name="Graphic 3081"/>
                        <wps:cNvSpPr/>
                        <wps:spPr>
                          <a:xfrm>
                            <a:off x="1164539" y="2111984"/>
                            <a:ext cx="1591945" cy="1270"/>
                          </a:xfrm>
                          <a:custGeom>
                            <a:avLst/>
                            <a:gdLst/>
                            <a:ahLst/>
                            <a:cxnLst/>
                            <a:rect l="l" t="t" r="r" b="b"/>
                            <a:pathLst>
                              <a:path w="1591945">
                                <a:moveTo>
                                  <a:pt x="0" y="0"/>
                                </a:moveTo>
                                <a:lnTo>
                                  <a:pt x="1591779" y="0"/>
                                </a:lnTo>
                              </a:path>
                            </a:pathLst>
                          </a:custGeom>
                          <a:ln w="6350">
                            <a:solidFill>
                              <a:srgbClr val="000000"/>
                            </a:solidFill>
                            <a:prstDash val="solid"/>
                          </a:ln>
                        </wps:spPr>
                        <wps:bodyPr wrap="square" lIns="0" tIns="0" rIns="0" bIns="0" rtlCol="0">
                          <a:prstTxWarp prst="textNoShape">
                            <a:avLst/>
                          </a:prstTxWarp>
                          <a:noAutofit/>
                        </wps:bodyPr>
                      </wps:wsp>
                      <wps:wsp>
                        <wps:cNvPr id="3082" name="Graphic 3082"/>
                        <wps:cNvSpPr/>
                        <wps:spPr>
                          <a:xfrm>
                            <a:off x="2801391" y="2088362"/>
                            <a:ext cx="1270" cy="787400"/>
                          </a:xfrm>
                          <a:custGeom>
                            <a:avLst/>
                            <a:gdLst/>
                            <a:ahLst/>
                            <a:cxnLst/>
                            <a:rect l="l" t="t" r="r" b="b"/>
                            <a:pathLst>
                              <a:path h="787400">
                                <a:moveTo>
                                  <a:pt x="0" y="787133"/>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83" name="Graphic 3083"/>
                        <wps:cNvSpPr/>
                        <wps:spPr>
                          <a:xfrm>
                            <a:off x="4297133" y="1720214"/>
                            <a:ext cx="179705" cy="16510"/>
                          </a:xfrm>
                          <a:custGeom>
                            <a:avLst/>
                            <a:gdLst/>
                            <a:ahLst/>
                            <a:cxnLst/>
                            <a:rect l="l" t="t" r="r" b="b"/>
                            <a:pathLst>
                              <a:path w="179705" h="16510">
                                <a:moveTo>
                                  <a:pt x="179146" y="1592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84" name="Graphic 3084"/>
                        <wps:cNvSpPr/>
                        <wps:spPr>
                          <a:xfrm>
                            <a:off x="925791" y="1873224"/>
                            <a:ext cx="2068830" cy="1270"/>
                          </a:xfrm>
                          <a:custGeom>
                            <a:avLst/>
                            <a:gdLst/>
                            <a:ahLst/>
                            <a:cxnLst/>
                            <a:rect l="l" t="t" r="r" b="b"/>
                            <a:pathLst>
                              <a:path w="2068830">
                                <a:moveTo>
                                  <a:pt x="0" y="0"/>
                                </a:moveTo>
                                <a:lnTo>
                                  <a:pt x="2068804" y="0"/>
                                </a:lnTo>
                              </a:path>
                            </a:pathLst>
                          </a:custGeom>
                          <a:ln w="6350">
                            <a:solidFill>
                              <a:srgbClr val="000000"/>
                            </a:solidFill>
                            <a:prstDash val="solid"/>
                          </a:ln>
                        </wps:spPr>
                        <wps:bodyPr wrap="square" lIns="0" tIns="0" rIns="0" bIns="0" rtlCol="0">
                          <a:prstTxWarp prst="textNoShape">
                            <a:avLst/>
                          </a:prstTxWarp>
                          <a:noAutofit/>
                        </wps:bodyPr>
                      </wps:wsp>
                      <wps:wsp>
                        <wps:cNvPr id="3085" name="Graphic 3085"/>
                        <wps:cNvSpPr/>
                        <wps:spPr>
                          <a:xfrm>
                            <a:off x="3040164" y="1849069"/>
                            <a:ext cx="1270" cy="1086485"/>
                          </a:xfrm>
                          <a:custGeom>
                            <a:avLst/>
                            <a:gdLst/>
                            <a:ahLst/>
                            <a:cxnLst/>
                            <a:rect l="l" t="t" r="r" b="b"/>
                            <a:pathLst>
                              <a:path h="1086485">
                                <a:moveTo>
                                  <a:pt x="0" y="108597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86" name="Graphic 3086"/>
                        <wps:cNvSpPr/>
                        <wps:spPr>
                          <a:xfrm>
                            <a:off x="893406" y="1849069"/>
                            <a:ext cx="1270" cy="1086485"/>
                          </a:xfrm>
                          <a:custGeom>
                            <a:avLst/>
                            <a:gdLst/>
                            <a:ahLst/>
                            <a:cxnLst/>
                            <a:rect l="l" t="t" r="r" b="b"/>
                            <a:pathLst>
                              <a:path h="1086485">
                                <a:moveTo>
                                  <a:pt x="0" y="108597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87" name="Graphic 3087"/>
                        <wps:cNvSpPr/>
                        <wps:spPr>
                          <a:xfrm>
                            <a:off x="1318704" y="2346109"/>
                            <a:ext cx="1270635" cy="1270"/>
                          </a:xfrm>
                          <a:custGeom>
                            <a:avLst/>
                            <a:gdLst/>
                            <a:ahLst/>
                            <a:cxnLst/>
                            <a:rect l="l" t="t" r="r" b="b"/>
                            <a:pathLst>
                              <a:path w="1270635">
                                <a:moveTo>
                                  <a:pt x="0" y="0"/>
                                </a:moveTo>
                                <a:lnTo>
                                  <a:pt x="1270215" y="0"/>
                                </a:lnTo>
                              </a:path>
                            </a:pathLst>
                          </a:custGeom>
                          <a:ln w="6350">
                            <a:solidFill>
                              <a:srgbClr val="000000"/>
                            </a:solidFill>
                            <a:prstDash val="solid"/>
                          </a:ln>
                        </wps:spPr>
                        <wps:bodyPr wrap="square" lIns="0" tIns="0" rIns="0" bIns="0" rtlCol="0">
                          <a:prstTxWarp prst="textNoShape">
                            <a:avLst/>
                          </a:prstTxWarp>
                          <a:noAutofit/>
                        </wps:bodyPr>
                      </wps:wsp>
                      <wps:wsp>
                        <wps:cNvPr id="3088" name="Graphic 3088"/>
                        <wps:cNvSpPr/>
                        <wps:spPr>
                          <a:xfrm>
                            <a:off x="2634526" y="2322487"/>
                            <a:ext cx="1270" cy="202565"/>
                          </a:xfrm>
                          <a:custGeom>
                            <a:avLst/>
                            <a:gdLst/>
                            <a:ahLst/>
                            <a:cxnLst/>
                            <a:rect l="l" t="t" r="r" b="b"/>
                            <a:pathLst>
                              <a:path h="202565">
                                <a:moveTo>
                                  <a:pt x="0" y="20231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89" name="Graphic 3089"/>
                        <wps:cNvSpPr/>
                        <wps:spPr>
                          <a:xfrm>
                            <a:off x="1298524" y="2322487"/>
                            <a:ext cx="1270" cy="202565"/>
                          </a:xfrm>
                          <a:custGeom>
                            <a:avLst/>
                            <a:gdLst/>
                            <a:ahLst/>
                            <a:cxnLst/>
                            <a:rect l="l" t="t" r="r" b="b"/>
                            <a:pathLst>
                              <a:path h="202565">
                                <a:moveTo>
                                  <a:pt x="0" y="20231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90" name="Graphic 3090"/>
                        <wps:cNvSpPr/>
                        <wps:spPr>
                          <a:xfrm>
                            <a:off x="787628" y="585482"/>
                            <a:ext cx="1270" cy="26670"/>
                          </a:xfrm>
                          <a:custGeom>
                            <a:avLst/>
                            <a:gdLst/>
                            <a:ahLst/>
                            <a:cxnLst/>
                            <a:rect l="l" t="t" r="r" b="b"/>
                            <a:pathLst>
                              <a:path h="26670">
                                <a:moveTo>
                                  <a:pt x="0" y="0"/>
                                </a:moveTo>
                                <a:lnTo>
                                  <a:pt x="0" y="26187"/>
                                </a:lnTo>
                              </a:path>
                            </a:pathLst>
                          </a:custGeom>
                          <a:ln w="6350">
                            <a:solidFill>
                              <a:srgbClr val="000000"/>
                            </a:solidFill>
                            <a:prstDash val="solid"/>
                          </a:ln>
                        </wps:spPr>
                        <wps:bodyPr wrap="square" lIns="0" tIns="0" rIns="0" bIns="0" rtlCol="0">
                          <a:prstTxWarp prst="textNoShape">
                            <a:avLst/>
                          </a:prstTxWarp>
                          <a:noAutofit/>
                        </wps:bodyPr>
                      </wps:wsp>
                      <wps:wsp>
                        <wps:cNvPr id="3091" name="Graphic 3091"/>
                        <wps:cNvSpPr/>
                        <wps:spPr>
                          <a:xfrm>
                            <a:off x="764019" y="611670"/>
                            <a:ext cx="508634" cy="1270"/>
                          </a:xfrm>
                          <a:custGeom>
                            <a:avLst/>
                            <a:gdLst/>
                            <a:ahLst/>
                            <a:cxnLst/>
                            <a:rect l="l" t="t" r="r" b="b"/>
                            <a:pathLst>
                              <a:path w="508634">
                                <a:moveTo>
                                  <a:pt x="50833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92" name="Graphic 3092"/>
                        <wps:cNvSpPr/>
                        <wps:spPr>
                          <a:xfrm>
                            <a:off x="572503" y="585482"/>
                            <a:ext cx="563880" cy="1270"/>
                          </a:xfrm>
                          <a:custGeom>
                            <a:avLst/>
                            <a:gdLst/>
                            <a:ahLst/>
                            <a:cxnLst/>
                            <a:rect l="l" t="t" r="r" b="b"/>
                            <a:pathLst>
                              <a:path w="563880">
                                <a:moveTo>
                                  <a:pt x="563778" y="0"/>
                                </a:moveTo>
                                <a:lnTo>
                                  <a:pt x="191528" y="0"/>
                                </a:lnTo>
                              </a:path>
                              <a:path w="563880">
                                <a:moveTo>
                                  <a:pt x="56377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93" name="Graphic 3093"/>
                        <wps:cNvSpPr/>
                        <wps:spPr>
                          <a:xfrm>
                            <a:off x="572503" y="239420"/>
                            <a:ext cx="580390" cy="1270"/>
                          </a:xfrm>
                          <a:custGeom>
                            <a:avLst/>
                            <a:gdLst/>
                            <a:ahLst/>
                            <a:cxnLst/>
                            <a:rect l="l" t="t" r="r" b="b"/>
                            <a:pathLst>
                              <a:path w="580390">
                                <a:moveTo>
                                  <a:pt x="58019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94" name="Graphic 3094"/>
                        <wps:cNvSpPr/>
                        <wps:spPr>
                          <a:xfrm>
                            <a:off x="382028" y="611670"/>
                            <a:ext cx="890905" cy="1270"/>
                          </a:xfrm>
                          <a:custGeom>
                            <a:avLst/>
                            <a:gdLst/>
                            <a:ahLst/>
                            <a:cxnLst/>
                            <a:rect l="l" t="t" r="r" b="b"/>
                            <a:pathLst>
                              <a:path w="890905">
                                <a:moveTo>
                                  <a:pt x="89033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95" name="Graphic 3095"/>
                        <wps:cNvSpPr/>
                        <wps:spPr>
                          <a:xfrm>
                            <a:off x="382041" y="239420"/>
                            <a:ext cx="770890" cy="1270"/>
                          </a:xfrm>
                          <a:custGeom>
                            <a:avLst/>
                            <a:gdLst/>
                            <a:ahLst/>
                            <a:cxnLst/>
                            <a:rect l="l" t="t" r="r" b="b"/>
                            <a:pathLst>
                              <a:path w="770890">
                                <a:moveTo>
                                  <a:pt x="770674"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096" name="Graphic 3096"/>
                        <wps:cNvSpPr/>
                        <wps:spPr>
                          <a:xfrm>
                            <a:off x="3133089" y="575729"/>
                            <a:ext cx="1270" cy="36195"/>
                          </a:xfrm>
                          <a:custGeom>
                            <a:avLst/>
                            <a:gdLst/>
                            <a:ahLst/>
                            <a:cxnLst/>
                            <a:rect l="l" t="t" r="r" b="b"/>
                            <a:pathLst>
                              <a:path h="36195">
                                <a:moveTo>
                                  <a:pt x="0" y="0"/>
                                </a:moveTo>
                                <a:lnTo>
                                  <a:pt x="0" y="35941"/>
                                </a:lnTo>
                              </a:path>
                            </a:pathLst>
                          </a:custGeom>
                          <a:ln w="6350">
                            <a:solidFill>
                              <a:srgbClr val="000000"/>
                            </a:solidFill>
                            <a:prstDash val="solid"/>
                          </a:ln>
                        </wps:spPr>
                        <wps:bodyPr wrap="square" lIns="0" tIns="0" rIns="0" bIns="0" rtlCol="0">
                          <a:prstTxWarp prst="textNoShape">
                            <a:avLst/>
                          </a:prstTxWarp>
                          <a:noAutofit/>
                        </wps:bodyPr>
                      </wps:wsp>
                      <wps:wsp>
                        <wps:cNvPr id="3097" name="Graphic 3097"/>
                        <wps:cNvSpPr/>
                        <wps:spPr>
                          <a:xfrm>
                            <a:off x="3133089" y="644563"/>
                            <a:ext cx="1270" cy="229870"/>
                          </a:xfrm>
                          <a:custGeom>
                            <a:avLst/>
                            <a:gdLst/>
                            <a:ahLst/>
                            <a:cxnLst/>
                            <a:rect l="l" t="t" r="r" b="b"/>
                            <a:pathLst>
                              <a:path h="229870">
                                <a:moveTo>
                                  <a:pt x="0" y="0"/>
                                </a:moveTo>
                                <a:lnTo>
                                  <a:pt x="0" y="229489"/>
                                </a:lnTo>
                              </a:path>
                            </a:pathLst>
                          </a:custGeom>
                          <a:ln w="6350">
                            <a:solidFill>
                              <a:srgbClr val="000000"/>
                            </a:solidFill>
                            <a:prstDash val="solid"/>
                          </a:ln>
                        </wps:spPr>
                        <wps:bodyPr wrap="square" lIns="0" tIns="0" rIns="0" bIns="0" rtlCol="0">
                          <a:prstTxWarp prst="textNoShape">
                            <a:avLst/>
                          </a:prstTxWarp>
                          <a:noAutofit/>
                        </wps:bodyPr>
                      </wps:wsp>
                      <wps:wsp>
                        <wps:cNvPr id="3098" name="Graphic 3098"/>
                        <wps:cNvSpPr/>
                        <wps:spPr>
                          <a:xfrm>
                            <a:off x="3051987" y="611670"/>
                            <a:ext cx="105410" cy="1270"/>
                          </a:xfrm>
                          <a:custGeom>
                            <a:avLst/>
                            <a:gdLst/>
                            <a:ahLst/>
                            <a:cxnLst/>
                            <a:rect l="l" t="t" r="r" b="b"/>
                            <a:pathLst>
                              <a:path w="105410">
                                <a:moveTo>
                                  <a:pt x="0" y="0"/>
                                </a:moveTo>
                                <a:lnTo>
                                  <a:pt x="105244" y="0"/>
                                </a:lnTo>
                              </a:path>
                            </a:pathLst>
                          </a:custGeom>
                          <a:ln w="6350">
                            <a:solidFill>
                              <a:srgbClr val="000000"/>
                            </a:solidFill>
                            <a:prstDash val="solid"/>
                          </a:ln>
                        </wps:spPr>
                        <wps:bodyPr wrap="square" lIns="0" tIns="0" rIns="0" bIns="0" rtlCol="0">
                          <a:prstTxWarp prst="textNoShape">
                            <a:avLst/>
                          </a:prstTxWarp>
                          <a:noAutofit/>
                        </wps:bodyPr>
                      </wps:wsp>
                      <wps:wsp>
                        <wps:cNvPr id="3099" name="Graphic 3099"/>
                        <wps:cNvSpPr/>
                        <wps:spPr>
                          <a:xfrm>
                            <a:off x="3051987" y="575729"/>
                            <a:ext cx="105410" cy="1270"/>
                          </a:xfrm>
                          <a:custGeom>
                            <a:avLst/>
                            <a:gdLst/>
                            <a:ahLst/>
                            <a:cxnLst/>
                            <a:rect l="l" t="t" r="r" b="b"/>
                            <a:pathLst>
                              <a:path w="105410">
                                <a:moveTo>
                                  <a:pt x="0" y="0"/>
                                </a:moveTo>
                                <a:lnTo>
                                  <a:pt x="105244" y="0"/>
                                </a:lnTo>
                              </a:path>
                            </a:pathLst>
                          </a:custGeom>
                          <a:ln w="6350">
                            <a:solidFill>
                              <a:srgbClr val="000000"/>
                            </a:solidFill>
                            <a:prstDash val="solid"/>
                          </a:ln>
                        </wps:spPr>
                        <wps:bodyPr wrap="square" lIns="0" tIns="0" rIns="0" bIns="0" rtlCol="0">
                          <a:prstTxWarp prst="textNoShape">
                            <a:avLst/>
                          </a:prstTxWarp>
                          <a:noAutofit/>
                        </wps:bodyPr>
                      </wps:wsp>
                      <wps:wsp>
                        <wps:cNvPr id="3100" name="Graphic 3100"/>
                        <wps:cNvSpPr/>
                        <wps:spPr>
                          <a:xfrm>
                            <a:off x="3932072" y="2166404"/>
                            <a:ext cx="332740" cy="1270"/>
                          </a:xfrm>
                          <a:custGeom>
                            <a:avLst/>
                            <a:gdLst/>
                            <a:ahLst/>
                            <a:cxnLst/>
                            <a:rect l="l" t="t" r="r" b="b"/>
                            <a:pathLst>
                              <a:path w="332740">
                                <a:moveTo>
                                  <a:pt x="0" y="0"/>
                                </a:moveTo>
                                <a:lnTo>
                                  <a:pt x="332143" y="0"/>
                                </a:lnTo>
                              </a:path>
                            </a:pathLst>
                          </a:custGeom>
                          <a:ln w="6350">
                            <a:solidFill>
                              <a:srgbClr val="000000"/>
                            </a:solidFill>
                            <a:prstDash val="solid"/>
                          </a:ln>
                        </wps:spPr>
                        <wps:bodyPr wrap="square" lIns="0" tIns="0" rIns="0" bIns="0" rtlCol="0">
                          <a:prstTxWarp prst="textNoShape">
                            <a:avLst/>
                          </a:prstTxWarp>
                          <a:noAutofit/>
                        </wps:bodyPr>
                      </wps:wsp>
                      <wps:wsp>
                        <wps:cNvPr id="3101" name="Graphic 3101"/>
                        <wps:cNvSpPr/>
                        <wps:spPr>
                          <a:xfrm>
                            <a:off x="4297108" y="1732038"/>
                            <a:ext cx="1270" cy="459105"/>
                          </a:xfrm>
                          <a:custGeom>
                            <a:avLst/>
                            <a:gdLst/>
                            <a:ahLst/>
                            <a:cxnLst/>
                            <a:rect l="l" t="t" r="r" b="b"/>
                            <a:pathLst>
                              <a:path h="459105">
                                <a:moveTo>
                                  <a:pt x="0" y="0"/>
                                </a:moveTo>
                                <a:lnTo>
                                  <a:pt x="0" y="458495"/>
                                </a:lnTo>
                              </a:path>
                            </a:pathLst>
                          </a:custGeom>
                          <a:ln w="6350">
                            <a:solidFill>
                              <a:srgbClr val="000000"/>
                            </a:solidFill>
                            <a:prstDash val="solid"/>
                          </a:ln>
                        </wps:spPr>
                        <wps:bodyPr wrap="square" lIns="0" tIns="0" rIns="0" bIns="0" rtlCol="0">
                          <a:prstTxWarp prst="textNoShape">
                            <a:avLst/>
                          </a:prstTxWarp>
                          <a:noAutofit/>
                        </wps:bodyPr>
                      </wps:wsp>
                      <wps:wsp>
                        <wps:cNvPr id="3102" name="Graphic 3102"/>
                        <wps:cNvSpPr/>
                        <wps:spPr>
                          <a:xfrm>
                            <a:off x="3899179" y="1328458"/>
                            <a:ext cx="1270" cy="862330"/>
                          </a:xfrm>
                          <a:custGeom>
                            <a:avLst/>
                            <a:gdLst/>
                            <a:ahLst/>
                            <a:cxnLst/>
                            <a:rect l="l" t="t" r="r" b="b"/>
                            <a:pathLst>
                              <a:path h="862330">
                                <a:moveTo>
                                  <a:pt x="0" y="0"/>
                                </a:moveTo>
                                <a:lnTo>
                                  <a:pt x="0" y="862076"/>
                                </a:lnTo>
                              </a:path>
                            </a:pathLst>
                          </a:custGeom>
                          <a:ln w="6350">
                            <a:solidFill>
                              <a:srgbClr val="000000"/>
                            </a:solidFill>
                            <a:prstDash val="solid"/>
                          </a:ln>
                        </wps:spPr>
                        <wps:bodyPr wrap="square" lIns="0" tIns="0" rIns="0" bIns="0" rtlCol="0">
                          <a:prstTxWarp prst="textNoShape">
                            <a:avLst/>
                          </a:prstTxWarp>
                          <a:noAutofit/>
                        </wps:bodyPr>
                      </wps:wsp>
                      <wps:wsp>
                        <wps:cNvPr id="3103" name="Graphic 3103"/>
                        <wps:cNvSpPr/>
                        <wps:spPr>
                          <a:xfrm>
                            <a:off x="4342219" y="1936902"/>
                            <a:ext cx="121920" cy="1270"/>
                          </a:xfrm>
                          <a:custGeom>
                            <a:avLst/>
                            <a:gdLst/>
                            <a:ahLst/>
                            <a:cxnLst/>
                            <a:rect l="l" t="t" r="r" b="b"/>
                            <a:pathLst>
                              <a:path w="121920">
                                <a:moveTo>
                                  <a:pt x="0" y="0"/>
                                </a:moveTo>
                                <a:lnTo>
                                  <a:pt x="121767" y="0"/>
                                </a:lnTo>
                              </a:path>
                            </a:pathLst>
                          </a:custGeom>
                          <a:ln w="6350">
                            <a:solidFill>
                              <a:srgbClr val="000000"/>
                            </a:solidFill>
                            <a:prstDash val="solid"/>
                          </a:ln>
                        </wps:spPr>
                        <wps:bodyPr wrap="square" lIns="0" tIns="0" rIns="0" bIns="0" rtlCol="0">
                          <a:prstTxWarp prst="textNoShape">
                            <a:avLst/>
                          </a:prstTxWarp>
                          <a:noAutofit/>
                        </wps:bodyPr>
                      </wps:wsp>
                      <wps:wsp>
                        <wps:cNvPr id="3104" name="Graphic 3104"/>
                        <wps:cNvSpPr/>
                        <wps:spPr>
                          <a:xfrm>
                            <a:off x="3922255" y="1936902"/>
                            <a:ext cx="121920" cy="1270"/>
                          </a:xfrm>
                          <a:custGeom>
                            <a:avLst/>
                            <a:gdLst/>
                            <a:ahLst/>
                            <a:cxnLst/>
                            <a:rect l="l" t="t" r="r" b="b"/>
                            <a:pathLst>
                              <a:path w="121920">
                                <a:moveTo>
                                  <a:pt x="121843"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05" name="Graphic 3105"/>
                        <wps:cNvSpPr/>
                        <wps:spPr>
                          <a:xfrm>
                            <a:off x="4089171" y="1657578"/>
                            <a:ext cx="1270" cy="303530"/>
                          </a:xfrm>
                          <a:custGeom>
                            <a:avLst/>
                            <a:gdLst/>
                            <a:ahLst/>
                            <a:cxnLst/>
                            <a:rect l="l" t="t" r="r" b="b"/>
                            <a:pathLst>
                              <a:path h="303530">
                                <a:moveTo>
                                  <a:pt x="0" y="0"/>
                                </a:moveTo>
                                <a:lnTo>
                                  <a:pt x="0" y="303479"/>
                                </a:lnTo>
                              </a:path>
                            </a:pathLst>
                          </a:custGeom>
                          <a:ln w="6350">
                            <a:solidFill>
                              <a:srgbClr val="000000"/>
                            </a:solidFill>
                            <a:prstDash val="solid"/>
                          </a:ln>
                        </wps:spPr>
                        <wps:bodyPr wrap="square" lIns="0" tIns="0" rIns="0" bIns="0" rtlCol="0">
                          <a:prstTxWarp prst="textNoShape">
                            <a:avLst/>
                          </a:prstTxWarp>
                          <a:noAutofit/>
                        </wps:bodyPr>
                      </wps:wsp>
                      <wps:wsp>
                        <wps:cNvPr id="3106" name="Graphic 3106"/>
                        <wps:cNvSpPr/>
                        <wps:spPr>
                          <a:xfrm>
                            <a:off x="4504563" y="1645780"/>
                            <a:ext cx="1270" cy="74930"/>
                          </a:xfrm>
                          <a:custGeom>
                            <a:avLst/>
                            <a:gdLst/>
                            <a:ahLst/>
                            <a:cxnLst/>
                            <a:rect l="l" t="t" r="r" b="b"/>
                            <a:pathLst>
                              <a:path h="74930">
                                <a:moveTo>
                                  <a:pt x="0" y="0"/>
                                </a:moveTo>
                                <a:lnTo>
                                  <a:pt x="0" y="74434"/>
                                </a:lnTo>
                              </a:path>
                            </a:pathLst>
                          </a:custGeom>
                          <a:ln w="6350">
                            <a:solidFill>
                              <a:srgbClr val="000000"/>
                            </a:solidFill>
                            <a:prstDash val="solid"/>
                          </a:ln>
                        </wps:spPr>
                        <wps:bodyPr wrap="square" lIns="0" tIns="0" rIns="0" bIns="0" rtlCol="0">
                          <a:prstTxWarp prst="textNoShape">
                            <a:avLst/>
                          </a:prstTxWarp>
                          <a:noAutofit/>
                        </wps:bodyPr>
                      </wps:wsp>
                      <wps:wsp>
                        <wps:cNvPr id="3107" name="Graphic 3107"/>
                        <wps:cNvSpPr/>
                        <wps:spPr>
                          <a:xfrm>
                            <a:off x="4504563" y="1765807"/>
                            <a:ext cx="1270" cy="179070"/>
                          </a:xfrm>
                          <a:custGeom>
                            <a:avLst/>
                            <a:gdLst/>
                            <a:ahLst/>
                            <a:cxnLst/>
                            <a:rect l="l" t="t" r="r" b="b"/>
                            <a:pathLst>
                              <a:path h="179070">
                                <a:moveTo>
                                  <a:pt x="0" y="0"/>
                                </a:moveTo>
                                <a:lnTo>
                                  <a:pt x="0" y="178777"/>
                                </a:lnTo>
                              </a:path>
                            </a:pathLst>
                          </a:custGeom>
                          <a:ln w="6350">
                            <a:solidFill>
                              <a:srgbClr val="000000"/>
                            </a:solidFill>
                            <a:prstDash val="solid"/>
                          </a:ln>
                        </wps:spPr>
                        <wps:bodyPr wrap="square" lIns="0" tIns="0" rIns="0" bIns="0" rtlCol="0">
                          <a:prstTxWarp prst="textNoShape">
                            <a:avLst/>
                          </a:prstTxWarp>
                          <a:noAutofit/>
                        </wps:bodyPr>
                      </wps:wsp>
                      <wps:wsp>
                        <wps:cNvPr id="3108" name="Graphic 3108"/>
                        <wps:cNvSpPr/>
                        <wps:spPr>
                          <a:xfrm>
                            <a:off x="4504563" y="1156690"/>
                            <a:ext cx="1270" cy="456565"/>
                          </a:xfrm>
                          <a:custGeom>
                            <a:avLst/>
                            <a:gdLst/>
                            <a:ahLst/>
                            <a:cxnLst/>
                            <a:rect l="l" t="t" r="r" b="b"/>
                            <a:pathLst>
                              <a:path h="456565">
                                <a:moveTo>
                                  <a:pt x="0" y="456196"/>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09" name="Graphic 3109"/>
                        <wps:cNvSpPr/>
                        <wps:spPr>
                          <a:xfrm>
                            <a:off x="4308906" y="1720214"/>
                            <a:ext cx="220345" cy="1270"/>
                          </a:xfrm>
                          <a:custGeom>
                            <a:avLst/>
                            <a:gdLst/>
                            <a:ahLst/>
                            <a:cxnLst/>
                            <a:rect l="l" t="t" r="r" b="b"/>
                            <a:pathLst>
                              <a:path w="220345">
                                <a:moveTo>
                                  <a:pt x="0" y="0"/>
                                </a:moveTo>
                                <a:lnTo>
                                  <a:pt x="219760" y="0"/>
                                </a:lnTo>
                              </a:path>
                            </a:pathLst>
                          </a:custGeom>
                          <a:ln w="6350">
                            <a:solidFill>
                              <a:srgbClr val="000000"/>
                            </a:solidFill>
                            <a:prstDash val="solid"/>
                          </a:ln>
                        </wps:spPr>
                        <wps:bodyPr wrap="square" lIns="0" tIns="0" rIns="0" bIns="0" rtlCol="0">
                          <a:prstTxWarp prst="textNoShape">
                            <a:avLst/>
                          </a:prstTxWarp>
                          <a:noAutofit/>
                        </wps:bodyPr>
                      </wps:wsp>
                      <wps:wsp>
                        <wps:cNvPr id="3110" name="Graphic 3110"/>
                        <wps:cNvSpPr/>
                        <wps:spPr>
                          <a:xfrm>
                            <a:off x="4100931" y="1645780"/>
                            <a:ext cx="427990" cy="1270"/>
                          </a:xfrm>
                          <a:custGeom>
                            <a:avLst/>
                            <a:gdLst/>
                            <a:ahLst/>
                            <a:cxnLst/>
                            <a:rect l="l" t="t" r="r" b="b"/>
                            <a:pathLst>
                              <a:path w="427990">
                                <a:moveTo>
                                  <a:pt x="0" y="0"/>
                                </a:moveTo>
                                <a:lnTo>
                                  <a:pt x="427723" y="0"/>
                                </a:lnTo>
                              </a:path>
                            </a:pathLst>
                          </a:custGeom>
                          <a:ln w="6350">
                            <a:solidFill>
                              <a:srgbClr val="000000"/>
                            </a:solidFill>
                            <a:prstDash val="solid"/>
                          </a:ln>
                        </wps:spPr>
                        <wps:bodyPr wrap="square" lIns="0" tIns="0" rIns="0" bIns="0" rtlCol="0">
                          <a:prstTxWarp prst="textNoShape">
                            <a:avLst/>
                          </a:prstTxWarp>
                          <a:noAutofit/>
                        </wps:bodyPr>
                      </wps:wsp>
                      <wps:wsp>
                        <wps:cNvPr id="3111" name="Graphic 3111"/>
                        <wps:cNvSpPr/>
                        <wps:spPr>
                          <a:xfrm>
                            <a:off x="2694076" y="4736261"/>
                            <a:ext cx="1186180" cy="1270"/>
                          </a:xfrm>
                          <a:custGeom>
                            <a:avLst/>
                            <a:gdLst/>
                            <a:ahLst/>
                            <a:cxnLst/>
                            <a:rect l="l" t="t" r="r" b="b"/>
                            <a:pathLst>
                              <a:path w="1186180">
                                <a:moveTo>
                                  <a:pt x="0" y="0"/>
                                </a:moveTo>
                                <a:lnTo>
                                  <a:pt x="1186116" y="0"/>
                                </a:lnTo>
                              </a:path>
                            </a:pathLst>
                          </a:custGeom>
                          <a:ln w="6350">
                            <a:solidFill>
                              <a:srgbClr val="000000"/>
                            </a:solidFill>
                            <a:prstDash val="solid"/>
                          </a:ln>
                        </wps:spPr>
                        <wps:bodyPr wrap="square" lIns="0" tIns="0" rIns="0" bIns="0" rtlCol="0">
                          <a:prstTxWarp prst="textNoShape">
                            <a:avLst/>
                          </a:prstTxWarp>
                          <a:noAutofit/>
                        </wps:bodyPr>
                      </wps:wsp>
                      <wps:wsp>
                        <wps:cNvPr id="3112" name="Graphic 3112"/>
                        <wps:cNvSpPr/>
                        <wps:spPr>
                          <a:xfrm>
                            <a:off x="2694076" y="2588996"/>
                            <a:ext cx="1186180" cy="1270"/>
                          </a:xfrm>
                          <a:custGeom>
                            <a:avLst/>
                            <a:gdLst/>
                            <a:ahLst/>
                            <a:cxnLst/>
                            <a:rect l="l" t="t" r="r" b="b"/>
                            <a:pathLst>
                              <a:path w="1186180">
                                <a:moveTo>
                                  <a:pt x="0" y="0"/>
                                </a:moveTo>
                                <a:lnTo>
                                  <a:pt x="1186116" y="0"/>
                                </a:lnTo>
                              </a:path>
                            </a:pathLst>
                          </a:custGeom>
                          <a:ln w="6350">
                            <a:solidFill>
                              <a:srgbClr val="000000"/>
                            </a:solidFill>
                            <a:prstDash val="solid"/>
                          </a:ln>
                        </wps:spPr>
                        <wps:bodyPr wrap="square" lIns="0" tIns="0" rIns="0" bIns="0" rtlCol="0">
                          <a:prstTxWarp prst="textNoShape">
                            <a:avLst/>
                          </a:prstTxWarp>
                          <a:noAutofit/>
                        </wps:bodyPr>
                      </wps:wsp>
                      <wps:wsp>
                        <wps:cNvPr id="3113" name="Graphic 3113"/>
                        <wps:cNvSpPr/>
                        <wps:spPr>
                          <a:xfrm>
                            <a:off x="2753626" y="4497489"/>
                            <a:ext cx="888365" cy="1270"/>
                          </a:xfrm>
                          <a:custGeom>
                            <a:avLst/>
                            <a:gdLst/>
                            <a:ahLst/>
                            <a:cxnLst/>
                            <a:rect l="l" t="t" r="r" b="b"/>
                            <a:pathLst>
                              <a:path w="888365">
                                <a:moveTo>
                                  <a:pt x="0" y="0"/>
                                </a:moveTo>
                                <a:lnTo>
                                  <a:pt x="888276" y="0"/>
                                </a:lnTo>
                              </a:path>
                            </a:pathLst>
                          </a:custGeom>
                          <a:ln w="6350">
                            <a:solidFill>
                              <a:srgbClr val="000000"/>
                            </a:solidFill>
                            <a:prstDash val="solid"/>
                          </a:ln>
                        </wps:spPr>
                        <wps:bodyPr wrap="square" lIns="0" tIns="0" rIns="0" bIns="0" rtlCol="0">
                          <a:prstTxWarp prst="textNoShape">
                            <a:avLst/>
                          </a:prstTxWarp>
                          <a:noAutofit/>
                        </wps:bodyPr>
                      </wps:wsp>
                      <wps:wsp>
                        <wps:cNvPr id="3114" name="Graphic 3114"/>
                        <wps:cNvSpPr/>
                        <wps:spPr>
                          <a:xfrm>
                            <a:off x="2753626" y="2827756"/>
                            <a:ext cx="888365" cy="1270"/>
                          </a:xfrm>
                          <a:custGeom>
                            <a:avLst/>
                            <a:gdLst/>
                            <a:ahLst/>
                            <a:cxnLst/>
                            <a:rect l="l" t="t" r="r" b="b"/>
                            <a:pathLst>
                              <a:path w="888365">
                                <a:moveTo>
                                  <a:pt x="0" y="0"/>
                                </a:moveTo>
                                <a:lnTo>
                                  <a:pt x="888276" y="0"/>
                                </a:lnTo>
                              </a:path>
                            </a:pathLst>
                          </a:custGeom>
                          <a:ln w="6350">
                            <a:solidFill>
                              <a:srgbClr val="000000"/>
                            </a:solidFill>
                            <a:prstDash val="solid"/>
                          </a:ln>
                        </wps:spPr>
                        <wps:bodyPr wrap="square" lIns="0" tIns="0" rIns="0" bIns="0" rtlCol="0">
                          <a:prstTxWarp prst="textNoShape">
                            <a:avLst/>
                          </a:prstTxWarp>
                          <a:noAutofit/>
                        </wps:bodyPr>
                      </wps:wsp>
                      <wps:wsp>
                        <wps:cNvPr id="3115" name="Graphic 3115"/>
                        <wps:cNvSpPr/>
                        <wps:spPr>
                          <a:xfrm>
                            <a:off x="3104337" y="4330636"/>
                            <a:ext cx="299720" cy="1270"/>
                          </a:xfrm>
                          <a:custGeom>
                            <a:avLst/>
                            <a:gdLst/>
                            <a:ahLst/>
                            <a:cxnLst/>
                            <a:rect l="l" t="t" r="r" b="b"/>
                            <a:pathLst>
                              <a:path w="299720">
                                <a:moveTo>
                                  <a:pt x="0" y="0"/>
                                </a:moveTo>
                                <a:lnTo>
                                  <a:pt x="299326" y="0"/>
                                </a:lnTo>
                              </a:path>
                            </a:pathLst>
                          </a:custGeom>
                          <a:ln w="6350">
                            <a:solidFill>
                              <a:srgbClr val="000000"/>
                            </a:solidFill>
                            <a:prstDash val="solid"/>
                          </a:ln>
                        </wps:spPr>
                        <wps:bodyPr wrap="square" lIns="0" tIns="0" rIns="0" bIns="0" rtlCol="0">
                          <a:prstTxWarp prst="textNoShape">
                            <a:avLst/>
                          </a:prstTxWarp>
                          <a:noAutofit/>
                        </wps:bodyPr>
                      </wps:wsp>
                      <wps:wsp>
                        <wps:cNvPr id="3116" name="Graphic 3116"/>
                        <wps:cNvSpPr/>
                        <wps:spPr>
                          <a:xfrm>
                            <a:off x="3104337" y="2994621"/>
                            <a:ext cx="299720" cy="1270"/>
                          </a:xfrm>
                          <a:custGeom>
                            <a:avLst/>
                            <a:gdLst/>
                            <a:ahLst/>
                            <a:cxnLst/>
                            <a:rect l="l" t="t" r="r" b="b"/>
                            <a:pathLst>
                              <a:path w="299720">
                                <a:moveTo>
                                  <a:pt x="0" y="0"/>
                                </a:moveTo>
                                <a:lnTo>
                                  <a:pt x="299326" y="0"/>
                                </a:lnTo>
                              </a:path>
                            </a:pathLst>
                          </a:custGeom>
                          <a:ln w="6350">
                            <a:solidFill>
                              <a:srgbClr val="000000"/>
                            </a:solidFill>
                            <a:prstDash val="solid"/>
                          </a:ln>
                        </wps:spPr>
                        <wps:bodyPr wrap="square" lIns="0" tIns="0" rIns="0" bIns="0" rtlCol="0">
                          <a:prstTxWarp prst="textNoShape">
                            <a:avLst/>
                          </a:prstTxWarp>
                          <a:noAutofit/>
                        </wps:bodyPr>
                      </wps:wsp>
                      <wps:wsp>
                        <wps:cNvPr id="3117" name="Graphic 3117"/>
                        <wps:cNvSpPr/>
                        <wps:spPr>
                          <a:xfrm>
                            <a:off x="2443505" y="5061356"/>
                            <a:ext cx="191135" cy="1270"/>
                          </a:xfrm>
                          <a:custGeom>
                            <a:avLst/>
                            <a:gdLst/>
                            <a:ahLst/>
                            <a:cxnLst/>
                            <a:rect l="l" t="t" r="r" b="b"/>
                            <a:pathLst>
                              <a:path w="191135">
                                <a:moveTo>
                                  <a:pt x="0" y="0"/>
                                </a:moveTo>
                                <a:lnTo>
                                  <a:pt x="191008" y="0"/>
                                </a:lnTo>
                              </a:path>
                            </a:pathLst>
                          </a:custGeom>
                          <a:ln w="6350">
                            <a:solidFill>
                              <a:srgbClr val="000000"/>
                            </a:solidFill>
                            <a:prstDash val="solid"/>
                          </a:ln>
                        </wps:spPr>
                        <wps:bodyPr wrap="square" lIns="0" tIns="0" rIns="0" bIns="0" rtlCol="0">
                          <a:prstTxWarp prst="textNoShape">
                            <a:avLst/>
                          </a:prstTxWarp>
                          <a:noAutofit/>
                        </wps:bodyPr>
                      </wps:wsp>
                      <wps:wsp>
                        <wps:cNvPr id="3118" name="Graphic 3118"/>
                        <wps:cNvSpPr/>
                        <wps:spPr>
                          <a:xfrm>
                            <a:off x="2667406" y="5061356"/>
                            <a:ext cx="229870" cy="1270"/>
                          </a:xfrm>
                          <a:custGeom>
                            <a:avLst/>
                            <a:gdLst/>
                            <a:ahLst/>
                            <a:cxnLst/>
                            <a:rect l="l" t="t" r="r" b="b"/>
                            <a:pathLst>
                              <a:path w="229870">
                                <a:moveTo>
                                  <a:pt x="0" y="0"/>
                                </a:moveTo>
                                <a:lnTo>
                                  <a:pt x="229501" y="0"/>
                                </a:lnTo>
                              </a:path>
                            </a:pathLst>
                          </a:custGeom>
                          <a:ln w="6350">
                            <a:solidFill>
                              <a:srgbClr val="000000"/>
                            </a:solidFill>
                            <a:prstDash val="solid"/>
                          </a:ln>
                        </wps:spPr>
                        <wps:bodyPr wrap="square" lIns="0" tIns="0" rIns="0" bIns="0" rtlCol="0">
                          <a:prstTxWarp prst="textNoShape">
                            <a:avLst/>
                          </a:prstTxWarp>
                          <a:noAutofit/>
                        </wps:bodyPr>
                      </wps:wsp>
                      <wps:wsp>
                        <wps:cNvPr id="3119" name="Graphic 3119"/>
                        <wps:cNvSpPr/>
                        <wps:spPr>
                          <a:xfrm>
                            <a:off x="2276665" y="5061356"/>
                            <a:ext cx="121920" cy="1270"/>
                          </a:xfrm>
                          <a:custGeom>
                            <a:avLst/>
                            <a:gdLst/>
                            <a:ahLst/>
                            <a:cxnLst/>
                            <a:rect l="l" t="t" r="r" b="b"/>
                            <a:pathLst>
                              <a:path w="121920">
                                <a:moveTo>
                                  <a:pt x="12178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20" name="Graphic 3120"/>
                        <wps:cNvSpPr/>
                        <wps:spPr>
                          <a:xfrm>
                            <a:off x="2634538" y="4800434"/>
                            <a:ext cx="1270" cy="285115"/>
                          </a:xfrm>
                          <a:custGeom>
                            <a:avLst/>
                            <a:gdLst/>
                            <a:ahLst/>
                            <a:cxnLst/>
                            <a:rect l="l" t="t" r="r" b="b"/>
                            <a:pathLst>
                              <a:path h="285115">
                                <a:moveTo>
                                  <a:pt x="0" y="0"/>
                                </a:moveTo>
                                <a:lnTo>
                                  <a:pt x="0" y="284975"/>
                                </a:lnTo>
                              </a:path>
                            </a:pathLst>
                          </a:custGeom>
                          <a:ln w="6350">
                            <a:solidFill>
                              <a:srgbClr val="000000"/>
                            </a:solidFill>
                            <a:prstDash val="solid"/>
                          </a:ln>
                        </wps:spPr>
                        <wps:bodyPr wrap="square" lIns="0" tIns="0" rIns="0" bIns="0" rtlCol="0">
                          <a:prstTxWarp prst="textNoShape">
                            <a:avLst/>
                          </a:prstTxWarp>
                          <a:noAutofit/>
                        </wps:bodyPr>
                      </wps:wsp>
                      <wps:wsp>
                        <wps:cNvPr id="3121" name="Graphic 3121"/>
                        <wps:cNvSpPr/>
                        <wps:spPr>
                          <a:xfrm>
                            <a:off x="2443505" y="4800434"/>
                            <a:ext cx="1270" cy="285115"/>
                          </a:xfrm>
                          <a:custGeom>
                            <a:avLst/>
                            <a:gdLst/>
                            <a:ahLst/>
                            <a:cxnLst/>
                            <a:rect l="l" t="t" r="r" b="b"/>
                            <a:pathLst>
                              <a:path h="285115">
                                <a:moveTo>
                                  <a:pt x="0" y="0"/>
                                </a:moveTo>
                                <a:lnTo>
                                  <a:pt x="0" y="284975"/>
                                </a:lnTo>
                              </a:path>
                            </a:pathLst>
                          </a:custGeom>
                          <a:ln w="6350">
                            <a:solidFill>
                              <a:srgbClr val="000000"/>
                            </a:solidFill>
                            <a:prstDash val="solid"/>
                          </a:ln>
                        </wps:spPr>
                        <wps:bodyPr wrap="square" lIns="0" tIns="0" rIns="0" bIns="0" rtlCol="0">
                          <a:prstTxWarp prst="textNoShape">
                            <a:avLst/>
                          </a:prstTxWarp>
                          <a:noAutofit/>
                        </wps:bodyPr>
                      </wps:wsp>
                      <wps:wsp>
                        <wps:cNvPr id="3122" name="Graphic 3122"/>
                        <wps:cNvSpPr/>
                        <wps:spPr>
                          <a:xfrm>
                            <a:off x="4741227" y="1720253"/>
                            <a:ext cx="2540" cy="39370"/>
                          </a:xfrm>
                          <a:custGeom>
                            <a:avLst/>
                            <a:gdLst/>
                            <a:ahLst/>
                            <a:cxnLst/>
                            <a:rect l="l" t="t" r="r" b="b"/>
                            <a:pathLst>
                              <a:path w="2540" h="39370">
                                <a:moveTo>
                                  <a:pt x="0" y="39001"/>
                                </a:moveTo>
                                <a:lnTo>
                                  <a:pt x="2057" y="0"/>
                                </a:lnTo>
                              </a:path>
                            </a:pathLst>
                          </a:custGeom>
                          <a:ln w="6350">
                            <a:solidFill>
                              <a:srgbClr val="000000"/>
                            </a:solidFill>
                            <a:prstDash val="solid"/>
                          </a:ln>
                        </wps:spPr>
                        <wps:bodyPr wrap="square" lIns="0" tIns="0" rIns="0" bIns="0" rtlCol="0">
                          <a:prstTxWarp prst="textNoShape">
                            <a:avLst/>
                          </a:prstTxWarp>
                          <a:noAutofit/>
                        </wps:bodyPr>
                      </wps:wsp>
                      <wps:wsp>
                        <wps:cNvPr id="3123" name="Graphic 3123"/>
                        <wps:cNvSpPr/>
                        <wps:spPr>
                          <a:xfrm>
                            <a:off x="4712360" y="1593049"/>
                            <a:ext cx="23495" cy="80645"/>
                          </a:xfrm>
                          <a:custGeom>
                            <a:avLst/>
                            <a:gdLst/>
                            <a:ahLst/>
                            <a:cxnLst/>
                            <a:rect l="l" t="t" r="r" b="b"/>
                            <a:pathLst>
                              <a:path w="23495" h="80645">
                                <a:moveTo>
                                  <a:pt x="23088" y="80111"/>
                                </a:moveTo>
                                <a:lnTo>
                                  <a:pt x="17462" y="52895"/>
                                </a:lnTo>
                                <a:lnTo>
                                  <a:pt x="9258" y="26187"/>
                                </a:ln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24" name="Graphic 3124"/>
                        <wps:cNvSpPr/>
                        <wps:spPr>
                          <a:xfrm>
                            <a:off x="4705045" y="1806473"/>
                            <a:ext cx="30480" cy="78105"/>
                          </a:xfrm>
                          <a:custGeom>
                            <a:avLst/>
                            <a:gdLst/>
                            <a:ahLst/>
                            <a:cxnLst/>
                            <a:rect l="l" t="t" r="r" b="b"/>
                            <a:pathLst>
                              <a:path w="30480" h="78105">
                                <a:moveTo>
                                  <a:pt x="0" y="78054"/>
                                </a:moveTo>
                                <a:lnTo>
                                  <a:pt x="11811" y="52387"/>
                                </a:lnTo>
                                <a:lnTo>
                                  <a:pt x="22085" y="26720"/>
                                </a:lnTo>
                                <a:lnTo>
                                  <a:pt x="30289" y="0"/>
                                </a:lnTo>
                              </a:path>
                            </a:pathLst>
                          </a:custGeom>
                          <a:ln w="6350">
                            <a:solidFill>
                              <a:srgbClr val="000000"/>
                            </a:solidFill>
                            <a:prstDash val="solid"/>
                          </a:ln>
                        </wps:spPr>
                        <wps:bodyPr wrap="square" lIns="0" tIns="0" rIns="0" bIns="0" rtlCol="0">
                          <a:prstTxWarp prst="textNoShape">
                            <a:avLst/>
                          </a:prstTxWarp>
                          <a:noAutofit/>
                        </wps:bodyPr>
                      </wps:wsp>
                      <wps:wsp>
                        <wps:cNvPr id="3125" name="Graphic 3125"/>
                        <wps:cNvSpPr/>
                        <wps:spPr>
                          <a:xfrm>
                            <a:off x="222326" y="4377347"/>
                            <a:ext cx="1047750" cy="311785"/>
                          </a:xfrm>
                          <a:custGeom>
                            <a:avLst/>
                            <a:gdLst/>
                            <a:ahLst/>
                            <a:cxnLst/>
                            <a:rect l="l" t="t" r="r" b="b"/>
                            <a:pathLst>
                              <a:path w="1047750" h="311785">
                                <a:moveTo>
                                  <a:pt x="1047432" y="0"/>
                                </a:moveTo>
                                <a:lnTo>
                                  <a:pt x="795845" y="311162"/>
                                </a:lnTo>
                                <a:lnTo>
                                  <a:pt x="0" y="311162"/>
                                </a:lnTo>
                              </a:path>
                            </a:pathLst>
                          </a:custGeom>
                          <a:ln w="6350">
                            <a:solidFill>
                              <a:srgbClr val="000000"/>
                            </a:solidFill>
                            <a:prstDash val="solid"/>
                          </a:ln>
                        </wps:spPr>
                        <wps:bodyPr wrap="square" lIns="0" tIns="0" rIns="0" bIns="0" rtlCol="0">
                          <a:prstTxWarp prst="textNoShape">
                            <a:avLst/>
                          </a:prstTxWarp>
                          <a:noAutofit/>
                        </wps:bodyPr>
                      </wps:wsp>
                      <wps:wsp>
                        <wps:cNvPr id="3126" name="Graphic 3126"/>
                        <wps:cNvSpPr/>
                        <wps:spPr>
                          <a:xfrm>
                            <a:off x="1250772" y="4497489"/>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27" name="Graphic 3127"/>
                        <wps:cNvSpPr/>
                        <wps:spPr>
                          <a:xfrm>
                            <a:off x="1298524" y="4504690"/>
                            <a:ext cx="1270" cy="283845"/>
                          </a:xfrm>
                          <a:custGeom>
                            <a:avLst/>
                            <a:gdLst/>
                            <a:ahLst/>
                            <a:cxnLst/>
                            <a:rect l="l" t="t" r="r" b="b"/>
                            <a:pathLst>
                              <a:path h="283845">
                                <a:moveTo>
                                  <a:pt x="0" y="28341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28" name="Graphic 3128"/>
                        <wps:cNvSpPr/>
                        <wps:spPr>
                          <a:xfrm>
                            <a:off x="1346263" y="4497489"/>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29" name="Graphic 3129"/>
                        <wps:cNvSpPr/>
                        <wps:spPr>
                          <a:xfrm>
                            <a:off x="1263091" y="4211510"/>
                            <a:ext cx="309880" cy="1270"/>
                          </a:xfrm>
                          <a:custGeom>
                            <a:avLst/>
                            <a:gdLst/>
                            <a:ahLst/>
                            <a:cxnLst/>
                            <a:rect l="l" t="t" r="r" b="b"/>
                            <a:pathLst>
                              <a:path w="309880">
                                <a:moveTo>
                                  <a:pt x="0" y="0"/>
                                </a:moveTo>
                                <a:lnTo>
                                  <a:pt x="309613" y="0"/>
                                </a:lnTo>
                              </a:path>
                            </a:pathLst>
                          </a:custGeom>
                          <a:ln w="12700">
                            <a:solidFill>
                              <a:srgbClr val="000000"/>
                            </a:solidFill>
                            <a:prstDash val="solid"/>
                          </a:ln>
                        </wps:spPr>
                        <wps:bodyPr wrap="square" lIns="0" tIns="0" rIns="0" bIns="0" rtlCol="0">
                          <a:prstTxWarp prst="textNoShape">
                            <a:avLst/>
                          </a:prstTxWarp>
                          <a:noAutofit/>
                        </wps:bodyPr>
                      </wps:wsp>
                      <wps:wsp>
                        <wps:cNvPr id="3130" name="Graphic 3130"/>
                        <wps:cNvSpPr/>
                        <wps:spPr>
                          <a:xfrm>
                            <a:off x="1418158" y="4056430"/>
                            <a:ext cx="1270" cy="309880"/>
                          </a:xfrm>
                          <a:custGeom>
                            <a:avLst/>
                            <a:gdLst/>
                            <a:ahLst/>
                            <a:cxnLst/>
                            <a:rect l="l" t="t" r="r" b="b"/>
                            <a:pathLst>
                              <a:path h="309880">
                                <a:moveTo>
                                  <a:pt x="0" y="0"/>
                                </a:moveTo>
                                <a:lnTo>
                                  <a:pt x="0" y="309613"/>
                                </a:lnTo>
                              </a:path>
                            </a:pathLst>
                          </a:custGeom>
                          <a:ln w="12700">
                            <a:solidFill>
                              <a:srgbClr val="000000"/>
                            </a:solidFill>
                            <a:prstDash val="solid"/>
                          </a:ln>
                        </wps:spPr>
                        <wps:bodyPr wrap="square" lIns="0" tIns="0" rIns="0" bIns="0" rtlCol="0">
                          <a:prstTxWarp prst="textNoShape">
                            <a:avLst/>
                          </a:prstTxWarp>
                          <a:noAutofit/>
                        </wps:bodyPr>
                      </wps:wsp>
                      <wps:wsp>
                        <wps:cNvPr id="3131" name="Graphic 3131"/>
                        <wps:cNvSpPr/>
                        <wps:spPr>
                          <a:xfrm>
                            <a:off x="1131646" y="2827782"/>
                            <a:ext cx="1670050" cy="1670050"/>
                          </a:xfrm>
                          <a:custGeom>
                            <a:avLst/>
                            <a:gdLst/>
                            <a:ahLst/>
                            <a:cxnLst/>
                            <a:rect l="l" t="t" r="r" b="b"/>
                            <a:pathLst>
                              <a:path w="1670050" h="1670050">
                                <a:moveTo>
                                  <a:pt x="1669732" y="59537"/>
                                </a:moveTo>
                                <a:lnTo>
                                  <a:pt x="1669732" y="1610144"/>
                                </a:lnTo>
                                <a:lnTo>
                                  <a:pt x="1610194" y="1669707"/>
                                </a:lnTo>
                                <a:lnTo>
                                  <a:pt x="59550" y="1669707"/>
                                </a:lnTo>
                                <a:lnTo>
                                  <a:pt x="0" y="1610144"/>
                                </a:lnTo>
                                <a:lnTo>
                                  <a:pt x="0" y="59537"/>
                                </a:lnTo>
                                <a:lnTo>
                                  <a:pt x="59550" y="0"/>
                                </a:lnTo>
                                <a:lnTo>
                                  <a:pt x="1610169" y="0"/>
                                </a:lnTo>
                                <a:lnTo>
                                  <a:pt x="1669732" y="59537"/>
                                </a:lnTo>
                                <a:close/>
                              </a:path>
                            </a:pathLst>
                          </a:custGeom>
                          <a:ln w="12699">
                            <a:solidFill>
                              <a:srgbClr val="000000"/>
                            </a:solidFill>
                            <a:prstDash val="solid"/>
                          </a:ln>
                        </wps:spPr>
                        <wps:bodyPr wrap="square" lIns="0" tIns="0" rIns="0" bIns="0" rtlCol="0">
                          <a:prstTxWarp prst="textNoShape">
                            <a:avLst/>
                          </a:prstTxWarp>
                          <a:noAutofit/>
                        </wps:bodyPr>
                      </wps:wsp>
                      <wps:wsp>
                        <wps:cNvPr id="3132" name="Graphic 3132"/>
                        <wps:cNvSpPr/>
                        <wps:spPr>
                          <a:xfrm>
                            <a:off x="1115212" y="430428"/>
                            <a:ext cx="135890" cy="1270"/>
                          </a:xfrm>
                          <a:custGeom>
                            <a:avLst/>
                            <a:gdLst/>
                            <a:ahLst/>
                            <a:cxnLst/>
                            <a:rect l="l" t="t" r="r" b="b"/>
                            <a:pathLst>
                              <a:path w="135890">
                                <a:moveTo>
                                  <a:pt x="0" y="0"/>
                                </a:moveTo>
                                <a:lnTo>
                                  <a:pt x="135547" y="0"/>
                                </a:lnTo>
                              </a:path>
                            </a:pathLst>
                          </a:custGeom>
                          <a:ln w="12700">
                            <a:solidFill>
                              <a:srgbClr val="000000"/>
                            </a:solidFill>
                            <a:prstDash val="solid"/>
                          </a:ln>
                        </wps:spPr>
                        <wps:bodyPr wrap="square" lIns="0" tIns="0" rIns="0" bIns="0" rtlCol="0">
                          <a:prstTxWarp prst="textNoShape">
                            <a:avLst/>
                          </a:prstTxWarp>
                          <a:noAutofit/>
                        </wps:bodyPr>
                      </wps:wsp>
                      <wps:wsp>
                        <wps:cNvPr id="3133" name="Graphic 3133"/>
                        <wps:cNvSpPr/>
                        <wps:spPr>
                          <a:xfrm>
                            <a:off x="1250759" y="4736261"/>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34" name="Graphic 3134"/>
                        <wps:cNvSpPr/>
                        <wps:spPr>
                          <a:xfrm>
                            <a:off x="1441767" y="45930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35" name="Graphic 3135"/>
                        <wps:cNvSpPr/>
                        <wps:spPr>
                          <a:xfrm>
                            <a:off x="1441767" y="4640757"/>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36" name="Graphic 3136"/>
                        <wps:cNvSpPr/>
                        <wps:spPr>
                          <a:xfrm>
                            <a:off x="1250759" y="4640757"/>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37" name="Graphic 3137"/>
                        <wps:cNvSpPr/>
                        <wps:spPr>
                          <a:xfrm>
                            <a:off x="1250759" y="45930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38" name="Graphic 3138"/>
                        <wps:cNvSpPr/>
                        <wps:spPr>
                          <a:xfrm>
                            <a:off x="1441767" y="4497489"/>
                            <a:ext cx="95885" cy="239395"/>
                          </a:xfrm>
                          <a:custGeom>
                            <a:avLst/>
                            <a:gdLst/>
                            <a:ahLst/>
                            <a:cxnLst/>
                            <a:rect l="l" t="t" r="r" b="b"/>
                            <a:pathLst>
                              <a:path w="95885" h="239395">
                                <a:moveTo>
                                  <a:pt x="0" y="238772"/>
                                </a:moveTo>
                                <a:lnTo>
                                  <a:pt x="95491" y="238772"/>
                                </a:lnTo>
                                <a:lnTo>
                                  <a:pt x="95491" y="0"/>
                                </a:lnTo>
                              </a:path>
                            </a:pathLst>
                          </a:custGeom>
                          <a:ln w="12699">
                            <a:solidFill>
                              <a:srgbClr val="000000"/>
                            </a:solidFill>
                            <a:prstDash val="solid"/>
                          </a:ln>
                        </wps:spPr>
                        <wps:bodyPr wrap="square" lIns="0" tIns="0" rIns="0" bIns="0" rtlCol="0">
                          <a:prstTxWarp prst="textNoShape">
                            <a:avLst/>
                          </a:prstTxWarp>
                          <a:noAutofit/>
                        </wps:bodyPr>
                      </wps:wsp>
                      <wps:wsp>
                        <wps:cNvPr id="3139" name="Graphic 3139"/>
                        <wps:cNvSpPr/>
                        <wps:spPr>
                          <a:xfrm>
                            <a:off x="1489519" y="4504690"/>
                            <a:ext cx="1270" cy="283845"/>
                          </a:xfrm>
                          <a:custGeom>
                            <a:avLst/>
                            <a:gdLst/>
                            <a:ahLst/>
                            <a:cxnLst/>
                            <a:rect l="l" t="t" r="r" b="b"/>
                            <a:pathLst>
                              <a:path h="283845">
                                <a:moveTo>
                                  <a:pt x="0" y="283413"/>
                                </a:moveTo>
                                <a:lnTo>
                                  <a:pt x="0" y="0"/>
                                </a:lnTo>
                              </a:path>
                            </a:pathLst>
                          </a:custGeom>
                          <a:ln w="12699">
                            <a:solidFill>
                              <a:srgbClr val="000000"/>
                            </a:solidFill>
                            <a:prstDash val="solid"/>
                          </a:ln>
                        </wps:spPr>
                        <wps:bodyPr wrap="square" lIns="0" tIns="0" rIns="0" bIns="0" rtlCol="0">
                          <a:prstTxWarp prst="textNoShape">
                            <a:avLst/>
                          </a:prstTxWarp>
                          <a:noAutofit/>
                        </wps:bodyPr>
                      </wps:wsp>
                      <wps:wsp>
                        <wps:cNvPr id="3140" name="Graphic 3140"/>
                        <wps:cNvSpPr/>
                        <wps:spPr>
                          <a:xfrm>
                            <a:off x="1441767" y="4497489"/>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41" name="Graphic 3141"/>
                        <wps:cNvSpPr/>
                        <wps:spPr>
                          <a:xfrm>
                            <a:off x="1632775" y="45930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42" name="Graphic 3142"/>
                        <wps:cNvSpPr/>
                        <wps:spPr>
                          <a:xfrm>
                            <a:off x="1632775" y="4640757"/>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43" name="Graphic 3143"/>
                        <wps:cNvSpPr/>
                        <wps:spPr>
                          <a:xfrm>
                            <a:off x="1632775" y="4497489"/>
                            <a:ext cx="95885" cy="239395"/>
                          </a:xfrm>
                          <a:custGeom>
                            <a:avLst/>
                            <a:gdLst/>
                            <a:ahLst/>
                            <a:cxnLst/>
                            <a:rect l="l" t="t" r="r" b="b"/>
                            <a:pathLst>
                              <a:path w="95885" h="239395">
                                <a:moveTo>
                                  <a:pt x="0" y="238772"/>
                                </a:moveTo>
                                <a:lnTo>
                                  <a:pt x="95504" y="238772"/>
                                </a:ln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44" name="Graphic 3144"/>
                        <wps:cNvSpPr/>
                        <wps:spPr>
                          <a:xfrm>
                            <a:off x="1680527" y="4504690"/>
                            <a:ext cx="1270" cy="283845"/>
                          </a:xfrm>
                          <a:custGeom>
                            <a:avLst/>
                            <a:gdLst/>
                            <a:ahLst/>
                            <a:cxnLst/>
                            <a:rect l="l" t="t" r="r" b="b"/>
                            <a:pathLst>
                              <a:path h="283845">
                                <a:moveTo>
                                  <a:pt x="0" y="28341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45" name="Graphic 3145"/>
                        <wps:cNvSpPr/>
                        <wps:spPr>
                          <a:xfrm>
                            <a:off x="1632775" y="4497489"/>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46" name="Graphic 3146"/>
                        <wps:cNvSpPr/>
                        <wps:spPr>
                          <a:xfrm>
                            <a:off x="1823275" y="45930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47" name="Graphic 3147"/>
                        <wps:cNvSpPr/>
                        <wps:spPr>
                          <a:xfrm>
                            <a:off x="1823275" y="4640757"/>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48" name="Graphic 3148"/>
                        <wps:cNvSpPr/>
                        <wps:spPr>
                          <a:xfrm>
                            <a:off x="1823275" y="4497489"/>
                            <a:ext cx="95885" cy="239395"/>
                          </a:xfrm>
                          <a:custGeom>
                            <a:avLst/>
                            <a:gdLst/>
                            <a:ahLst/>
                            <a:cxnLst/>
                            <a:rect l="l" t="t" r="r" b="b"/>
                            <a:pathLst>
                              <a:path w="95885" h="239395">
                                <a:moveTo>
                                  <a:pt x="0" y="238772"/>
                                </a:moveTo>
                                <a:lnTo>
                                  <a:pt x="95504" y="238772"/>
                                </a:ln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49" name="Graphic 3149"/>
                        <wps:cNvSpPr/>
                        <wps:spPr>
                          <a:xfrm>
                            <a:off x="1871027" y="4504690"/>
                            <a:ext cx="1270" cy="283845"/>
                          </a:xfrm>
                          <a:custGeom>
                            <a:avLst/>
                            <a:gdLst/>
                            <a:ahLst/>
                            <a:cxnLst/>
                            <a:rect l="l" t="t" r="r" b="b"/>
                            <a:pathLst>
                              <a:path h="283845">
                                <a:moveTo>
                                  <a:pt x="0" y="28341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50" name="Graphic 3150"/>
                        <wps:cNvSpPr/>
                        <wps:spPr>
                          <a:xfrm>
                            <a:off x="1823275" y="4497489"/>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51" name="Graphic 3151"/>
                        <wps:cNvSpPr/>
                        <wps:spPr>
                          <a:xfrm>
                            <a:off x="2014283" y="45930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52" name="Graphic 3152"/>
                        <wps:cNvSpPr/>
                        <wps:spPr>
                          <a:xfrm>
                            <a:off x="2014283" y="4640757"/>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53" name="Graphic 3153"/>
                        <wps:cNvSpPr/>
                        <wps:spPr>
                          <a:xfrm>
                            <a:off x="2014283" y="4497489"/>
                            <a:ext cx="95885" cy="239395"/>
                          </a:xfrm>
                          <a:custGeom>
                            <a:avLst/>
                            <a:gdLst/>
                            <a:ahLst/>
                            <a:cxnLst/>
                            <a:rect l="l" t="t" r="r" b="b"/>
                            <a:pathLst>
                              <a:path w="95885" h="239395">
                                <a:moveTo>
                                  <a:pt x="0" y="238772"/>
                                </a:moveTo>
                                <a:lnTo>
                                  <a:pt x="95491" y="238772"/>
                                </a:lnTo>
                                <a:lnTo>
                                  <a:pt x="95491" y="0"/>
                                </a:lnTo>
                              </a:path>
                            </a:pathLst>
                          </a:custGeom>
                          <a:ln w="12699">
                            <a:solidFill>
                              <a:srgbClr val="000000"/>
                            </a:solidFill>
                            <a:prstDash val="solid"/>
                          </a:ln>
                        </wps:spPr>
                        <wps:bodyPr wrap="square" lIns="0" tIns="0" rIns="0" bIns="0" rtlCol="0">
                          <a:prstTxWarp prst="textNoShape">
                            <a:avLst/>
                          </a:prstTxWarp>
                          <a:noAutofit/>
                        </wps:bodyPr>
                      </wps:wsp>
                      <wps:wsp>
                        <wps:cNvPr id="3154" name="Graphic 3154"/>
                        <wps:cNvSpPr/>
                        <wps:spPr>
                          <a:xfrm>
                            <a:off x="2062022" y="4504690"/>
                            <a:ext cx="1270" cy="283845"/>
                          </a:xfrm>
                          <a:custGeom>
                            <a:avLst/>
                            <a:gdLst/>
                            <a:ahLst/>
                            <a:cxnLst/>
                            <a:rect l="l" t="t" r="r" b="b"/>
                            <a:pathLst>
                              <a:path h="283845">
                                <a:moveTo>
                                  <a:pt x="0" y="28341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55" name="Graphic 3155"/>
                        <wps:cNvSpPr/>
                        <wps:spPr>
                          <a:xfrm>
                            <a:off x="2014283" y="4497489"/>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56" name="Graphic 3156"/>
                        <wps:cNvSpPr/>
                        <wps:spPr>
                          <a:xfrm>
                            <a:off x="2205291" y="4593005"/>
                            <a:ext cx="95885" cy="1270"/>
                          </a:xfrm>
                          <a:custGeom>
                            <a:avLst/>
                            <a:gdLst/>
                            <a:ahLst/>
                            <a:cxnLst/>
                            <a:rect l="l" t="t" r="r" b="b"/>
                            <a:pathLst>
                              <a:path w="95885">
                                <a:moveTo>
                                  <a:pt x="0" y="0"/>
                                </a:moveTo>
                                <a:lnTo>
                                  <a:pt x="95491" y="0"/>
                                </a:lnTo>
                              </a:path>
                            </a:pathLst>
                          </a:custGeom>
                          <a:ln w="12700">
                            <a:solidFill>
                              <a:srgbClr val="000000"/>
                            </a:solidFill>
                            <a:prstDash val="solid"/>
                          </a:ln>
                        </wps:spPr>
                        <wps:bodyPr wrap="square" lIns="0" tIns="0" rIns="0" bIns="0" rtlCol="0">
                          <a:prstTxWarp prst="textNoShape">
                            <a:avLst/>
                          </a:prstTxWarp>
                          <a:noAutofit/>
                        </wps:bodyPr>
                      </wps:wsp>
                      <wps:wsp>
                        <wps:cNvPr id="3157" name="Graphic 3157"/>
                        <wps:cNvSpPr/>
                        <wps:spPr>
                          <a:xfrm>
                            <a:off x="2205291" y="4640757"/>
                            <a:ext cx="95885" cy="1270"/>
                          </a:xfrm>
                          <a:custGeom>
                            <a:avLst/>
                            <a:gdLst/>
                            <a:ahLst/>
                            <a:cxnLst/>
                            <a:rect l="l" t="t" r="r" b="b"/>
                            <a:pathLst>
                              <a:path w="95885">
                                <a:moveTo>
                                  <a:pt x="0" y="0"/>
                                </a:moveTo>
                                <a:lnTo>
                                  <a:pt x="95491" y="0"/>
                                </a:lnTo>
                              </a:path>
                            </a:pathLst>
                          </a:custGeom>
                          <a:ln w="12700">
                            <a:solidFill>
                              <a:srgbClr val="000000"/>
                            </a:solidFill>
                            <a:prstDash val="solid"/>
                          </a:ln>
                        </wps:spPr>
                        <wps:bodyPr wrap="square" lIns="0" tIns="0" rIns="0" bIns="0" rtlCol="0">
                          <a:prstTxWarp prst="textNoShape">
                            <a:avLst/>
                          </a:prstTxWarp>
                          <a:noAutofit/>
                        </wps:bodyPr>
                      </wps:wsp>
                      <wps:wsp>
                        <wps:cNvPr id="3158" name="Graphic 3158"/>
                        <wps:cNvSpPr/>
                        <wps:spPr>
                          <a:xfrm>
                            <a:off x="2205291" y="4497489"/>
                            <a:ext cx="95885" cy="239395"/>
                          </a:xfrm>
                          <a:custGeom>
                            <a:avLst/>
                            <a:gdLst/>
                            <a:ahLst/>
                            <a:cxnLst/>
                            <a:rect l="l" t="t" r="r" b="b"/>
                            <a:pathLst>
                              <a:path w="95885" h="239395">
                                <a:moveTo>
                                  <a:pt x="0" y="238772"/>
                                </a:moveTo>
                                <a:lnTo>
                                  <a:pt x="95491" y="238772"/>
                                </a:lnTo>
                                <a:lnTo>
                                  <a:pt x="95491" y="0"/>
                                </a:lnTo>
                              </a:path>
                            </a:pathLst>
                          </a:custGeom>
                          <a:ln w="12699">
                            <a:solidFill>
                              <a:srgbClr val="000000"/>
                            </a:solidFill>
                            <a:prstDash val="solid"/>
                          </a:ln>
                        </wps:spPr>
                        <wps:bodyPr wrap="square" lIns="0" tIns="0" rIns="0" bIns="0" rtlCol="0">
                          <a:prstTxWarp prst="textNoShape">
                            <a:avLst/>
                          </a:prstTxWarp>
                          <a:noAutofit/>
                        </wps:bodyPr>
                      </wps:wsp>
                      <wps:wsp>
                        <wps:cNvPr id="3159" name="Graphic 3159"/>
                        <wps:cNvSpPr/>
                        <wps:spPr>
                          <a:xfrm>
                            <a:off x="2253030" y="4504690"/>
                            <a:ext cx="1270" cy="283845"/>
                          </a:xfrm>
                          <a:custGeom>
                            <a:avLst/>
                            <a:gdLst/>
                            <a:ahLst/>
                            <a:cxnLst/>
                            <a:rect l="l" t="t" r="r" b="b"/>
                            <a:pathLst>
                              <a:path h="283845">
                                <a:moveTo>
                                  <a:pt x="0" y="28341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60" name="Graphic 3160"/>
                        <wps:cNvSpPr/>
                        <wps:spPr>
                          <a:xfrm>
                            <a:off x="2205291" y="4497489"/>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61" name="Graphic 3161"/>
                        <wps:cNvSpPr/>
                        <wps:spPr>
                          <a:xfrm>
                            <a:off x="2395804" y="45930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62" name="Graphic 3162"/>
                        <wps:cNvSpPr/>
                        <wps:spPr>
                          <a:xfrm>
                            <a:off x="2395804" y="4640757"/>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63" name="Graphic 3163"/>
                        <wps:cNvSpPr/>
                        <wps:spPr>
                          <a:xfrm>
                            <a:off x="2395804" y="4497489"/>
                            <a:ext cx="95885" cy="239395"/>
                          </a:xfrm>
                          <a:custGeom>
                            <a:avLst/>
                            <a:gdLst/>
                            <a:ahLst/>
                            <a:cxnLst/>
                            <a:rect l="l" t="t" r="r" b="b"/>
                            <a:pathLst>
                              <a:path w="95885" h="239395">
                                <a:moveTo>
                                  <a:pt x="0" y="238772"/>
                                </a:moveTo>
                                <a:lnTo>
                                  <a:pt x="95478" y="238772"/>
                                </a:lnTo>
                                <a:lnTo>
                                  <a:pt x="95478" y="0"/>
                                </a:lnTo>
                              </a:path>
                            </a:pathLst>
                          </a:custGeom>
                          <a:ln w="12700">
                            <a:solidFill>
                              <a:srgbClr val="000000"/>
                            </a:solidFill>
                            <a:prstDash val="solid"/>
                          </a:ln>
                        </wps:spPr>
                        <wps:bodyPr wrap="square" lIns="0" tIns="0" rIns="0" bIns="0" rtlCol="0">
                          <a:prstTxWarp prst="textNoShape">
                            <a:avLst/>
                          </a:prstTxWarp>
                          <a:noAutofit/>
                        </wps:bodyPr>
                      </wps:wsp>
                      <wps:wsp>
                        <wps:cNvPr id="3164" name="Graphic 3164"/>
                        <wps:cNvSpPr/>
                        <wps:spPr>
                          <a:xfrm>
                            <a:off x="2443518" y="4504690"/>
                            <a:ext cx="1270" cy="283845"/>
                          </a:xfrm>
                          <a:custGeom>
                            <a:avLst/>
                            <a:gdLst/>
                            <a:ahLst/>
                            <a:cxnLst/>
                            <a:rect l="l" t="t" r="r" b="b"/>
                            <a:pathLst>
                              <a:path h="283845">
                                <a:moveTo>
                                  <a:pt x="0" y="28341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65" name="Graphic 3165"/>
                        <wps:cNvSpPr/>
                        <wps:spPr>
                          <a:xfrm>
                            <a:off x="2395804" y="4497489"/>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66" name="Graphic 3166"/>
                        <wps:cNvSpPr/>
                        <wps:spPr>
                          <a:xfrm>
                            <a:off x="2586812" y="45930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67" name="Graphic 3167"/>
                        <wps:cNvSpPr/>
                        <wps:spPr>
                          <a:xfrm>
                            <a:off x="2586812" y="4640757"/>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168" name="Graphic 3168"/>
                        <wps:cNvSpPr/>
                        <wps:spPr>
                          <a:xfrm>
                            <a:off x="2682278" y="4497489"/>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69" name="Graphic 3169"/>
                        <wps:cNvSpPr/>
                        <wps:spPr>
                          <a:xfrm>
                            <a:off x="2634551" y="4504690"/>
                            <a:ext cx="1270" cy="283845"/>
                          </a:xfrm>
                          <a:custGeom>
                            <a:avLst/>
                            <a:gdLst/>
                            <a:ahLst/>
                            <a:cxnLst/>
                            <a:rect l="l" t="t" r="r" b="b"/>
                            <a:pathLst>
                              <a:path h="283845">
                                <a:moveTo>
                                  <a:pt x="0" y="28341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70" name="Graphic 3170"/>
                        <wps:cNvSpPr/>
                        <wps:spPr>
                          <a:xfrm>
                            <a:off x="893432" y="3042373"/>
                            <a:ext cx="238760" cy="1270"/>
                          </a:xfrm>
                          <a:custGeom>
                            <a:avLst/>
                            <a:gdLst/>
                            <a:ahLst/>
                            <a:cxnLst/>
                            <a:rect l="l" t="t" r="r" b="b"/>
                            <a:pathLst>
                              <a:path w="238760">
                                <a:moveTo>
                                  <a:pt x="0" y="0"/>
                                </a:moveTo>
                                <a:lnTo>
                                  <a:pt x="238252" y="0"/>
                                </a:lnTo>
                              </a:path>
                            </a:pathLst>
                          </a:custGeom>
                          <a:ln w="12700">
                            <a:solidFill>
                              <a:srgbClr val="000000"/>
                            </a:solidFill>
                            <a:prstDash val="solid"/>
                          </a:ln>
                        </wps:spPr>
                        <wps:bodyPr wrap="square" lIns="0" tIns="0" rIns="0" bIns="0" rtlCol="0">
                          <a:prstTxWarp prst="textNoShape">
                            <a:avLst/>
                          </a:prstTxWarp>
                          <a:noAutofit/>
                        </wps:bodyPr>
                      </wps:wsp>
                      <wps:wsp>
                        <wps:cNvPr id="3171" name="Graphic 3171"/>
                        <wps:cNvSpPr/>
                        <wps:spPr>
                          <a:xfrm>
                            <a:off x="2586812" y="4497476"/>
                            <a:ext cx="1270" cy="239395"/>
                          </a:xfrm>
                          <a:custGeom>
                            <a:avLst/>
                            <a:gdLst/>
                            <a:ahLst/>
                            <a:cxnLst/>
                            <a:rect l="l" t="t" r="r" b="b"/>
                            <a:pathLst>
                              <a:path h="239395">
                                <a:moveTo>
                                  <a:pt x="0" y="238772"/>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72" name="Graphic 3172"/>
                        <wps:cNvSpPr/>
                        <wps:spPr>
                          <a:xfrm>
                            <a:off x="841070" y="2994596"/>
                            <a:ext cx="283845" cy="1270"/>
                          </a:xfrm>
                          <a:custGeom>
                            <a:avLst/>
                            <a:gdLst/>
                            <a:ahLst/>
                            <a:cxnLst/>
                            <a:rect l="l" t="t" r="r" b="b"/>
                            <a:pathLst>
                              <a:path w="283845">
                                <a:moveTo>
                                  <a:pt x="0" y="0"/>
                                </a:moveTo>
                                <a:lnTo>
                                  <a:pt x="283425" y="0"/>
                                </a:lnTo>
                              </a:path>
                            </a:pathLst>
                          </a:custGeom>
                          <a:ln w="12700">
                            <a:solidFill>
                              <a:srgbClr val="000000"/>
                            </a:solidFill>
                            <a:prstDash val="solid"/>
                          </a:ln>
                        </wps:spPr>
                        <wps:bodyPr wrap="square" lIns="0" tIns="0" rIns="0" bIns="0" rtlCol="0">
                          <a:prstTxWarp prst="textNoShape">
                            <a:avLst/>
                          </a:prstTxWarp>
                          <a:noAutofit/>
                        </wps:bodyPr>
                      </wps:wsp>
                      <wps:wsp>
                        <wps:cNvPr id="3173" name="Graphic 3173"/>
                        <wps:cNvSpPr/>
                        <wps:spPr>
                          <a:xfrm>
                            <a:off x="893432" y="2946857"/>
                            <a:ext cx="238760" cy="95885"/>
                          </a:xfrm>
                          <a:custGeom>
                            <a:avLst/>
                            <a:gdLst/>
                            <a:ahLst/>
                            <a:cxnLst/>
                            <a:rect l="l" t="t" r="r" b="b"/>
                            <a:pathLst>
                              <a:path w="238760" h="95885">
                                <a:moveTo>
                                  <a:pt x="238251" y="0"/>
                                </a:moveTo>
                                <a:lnTo>
                                  <a:pt x="0" y="0"/>
                                </a:lnTo>
                                <a:lnTo>
                                  <a:pt x="0" y="95504"/>
                                </a:lnTo>
                              </a:path>
                            </a:pathLst>
                          </a:custGeom>
                          <a:ln w="12699">
                            <a:solidFill>
                              <a:srgbClr val="000000"/>
                            </a:solidFill>
                            <a:prstDash val="solid"/>
                          </a:ln>
                        </wps:spPr>
                        <wps:bodyPr wrap="square" lIns="0" tIns="0" rIns="0" bIns="0" rtlCol="0">
                          <a:prstTxWarp prst="textNoShape">
                            <a:avLst/>
                          </a:prstTxWarp>
                          <a:noAutofit/>
                        </wps:bodyPr>
                      </wps:wsp>
                      <wps:wsp>
                        <wps:cNvPr id="3174" name="Graphic 3174"/>
                        <wps:cNvSpPr/>
                        <wps:spPr>
                          <a:xfrm>
                            <a:off x="988441" y="2946844"/>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75" name="Graphic 3175"/>
                        <wps:cNvSpPr/>
                        <wps:spPr>
                          <a:xfrm>
                            <a:off x="1036180" y="2946844"/>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76" name="Graphic 3176"/>
                        <wps:cNvSpPr/>
                        <wps:spPr>
                          <a:xfrm>
                            <a:off x="893444" y="3233369"/>
                            <a:ext cx="238760" cy="1270"/>
                          </a:xfrm>
                          <a:custGeom>
                            <a:avLst/>
                            <a:gdLst/>
                            <a:ahLst/>
                            <a:cxnLst/>
                            <a:rect l="l" t="t" r="r" b="b"/>
                            <a:pathLst>
                              <a:path w="238760">
                                <a:moveTo>
                                  <a:pt x="0" y="0"/>
                                </a:moveTo>
                                <a:lnTo>
                                  <a:pt x="238252" y="0"/>
                                </a:lnTo>
                              </a:path>
                            </a:pathLst>
                          </a:custGeom>
                          <a:ln w="12700">
                            <a:solidFill>
                              <a:srgbClr val="000000"/>
                            </a:solidFill>
                            <a:prstDash val="solid"/>
                          </a:ln>
                        </wps:spPr>
                        <wps:bodyPr wrap="square" lIns="0" tIns="0" rIns="0" bIns="0" rtlCol="0">
                          <a:prstTxWarp prst="textNoShape">
                            <a:avLst/>
                          </a:prstTxWarp>
                          <a:noAutofit/>
                        </wps:bodyPr>
                      </wps:wsp>
                      <wps:wsp>
                        <wps:cNvPr id="3177" name="Graphic 3177"/>
                        <wps:cNvSpPr/>
                        <wps:spPr>
                          <a:xfrm>
                            <a:off x="841082" y="3185604"/>
                            <a:ext cx="283845" cy="1270"/>
                          </a:xfrm>
                          <a:custGeom>
                            <a:avLst/>
                            <a:gdLst/>
                            <a:ahLst/>
                            <a:cxnLst/>
                            <a:rect l="l" t="t" r="r" b="b"/>
                            <a:pathLst>
                              <a:path w="283845">
                                <a:moveTo>
                                  <a:pt x="0" y="0"/>
                                </a:moveTo>
                                <a:lnTo>
                                  <a:pt x="283425" y="0"/>
                                </a:lnTo>
                              </a:path>
                            </a:pathLst>
                          </a:custGeom>
                          <a:ln w="12700">
                            <a:solidFill>
                              <a:srgbClr val="000000"/>
                            </a:solidFill>
                            <a:prstDash val="solid"/>
                          </a:ln>
                        </wps:spPr>
                        <wps:bodyPr wrap="square" lIns="0" tIns="0" rIns="0" bIns="0" rtlCol="0">
                          <a:prstTxWarp prst="textNoShape">
                            <a:avLst/>
                          </a:prstTxWarp>
                          <a:noAutofit/>
                        </wps:bodyPr>
                      </wps:wsp>
                      <wps:wsp>
                        <wps:cNvPr id="3178" name="Graphic 3178"/>
                        <wps:cNvSpPr/>
                        <wps:spPr>
                          <a:xfrm>
                            <a:off x="893444" y="3137865"/>
                            <a:ext cx="238760" cy="95885"/>
                          </a:xfrm>
                          <a:custGeom>
                            <a:avLst/>
                            <a:gdLst/>
                            <a:ahLst/>
                            <a:cxnLst/>
                            <a:rect l="l" t="t" r="r" b="b"/>
                            <a:pathLst>
                              <a:path w="238760" h="95885">
                                <a:moveTo>
                                  <a:pt x="238251" y="0"/>
                                </a:moveTo>
                                <a:lnTo>
                                  <a:pt x="0" y="0"/>
                                </a:lnTo>
                                <a:lnTo>
                                  <a:pt x="0" y="95504"/>
                                </a:lnTo>
                              </a:path>
                            </a:pathLst>
                          </a:custGeom>
                          <a:ln w="12699">
                            <a:solidFill>
                              <a:srgbClr val="000000"/>
                            </a:solidFill>
                            <a:prstDash val="solid"/>
                          </a:ln>
                        </wps:spPr>
                        <wps:bodyPr wrap="square" lIns="0" tIns="0" rIns="0" bIns="0" rtlCol="0">
                          <a:prstTxWarp prst="textNoShape">
                            <a:avLst/>
                          </a:prstTxWarp>
                          <a:noAutofit/>
                        </wps:bodyPr>
                      </wps:wsp>
                      <wps:wsp>
                        <wps:cNvPr id="3179" name="Graphic 3179"/>
                        <wps:cNvSpPr/>
                        <wps:spPr>
                          <a:xfrm>
                            <a:off x="988453" y="3137852"/>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80" name="Graphic 3180"/>
                        <wps:cNvSpPr/>
                        <wps:spPr>
                          <a:xfrm>
                            <a:off x="1036192" y="3137852"/>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81" name="Graphic 3181"/>
                        <wps:cNvSpPr/>
                        <wps:spPr>
                          <a:xfrm>
                            <a:off x="893457" y="3423881"/>
                            <a:ext cx="238760" cy="1270"/>
                          </a:xfrm>
                          <a:custGeom>
                            <a:avLst/>
                            <a:gdLst/>
                            <a:ahLst/>
                            <a:cxnLst/>
                            <a:rect l="l" t="t" r="r" b="b"/>
                            <a:pathLst>
                              <a:path w="238760">
                                <a:moveTo>
                                  <a:pt x="0" y="0"/>
                                </a:moveTo>
                                <a:lnTo>
                                  <a:pt x="238252" y="0"/>
                                </a:lnTo>
                              </a:path>
                            </a:pathLst>
                          </a:custGeom>
                          <a:ln w="12700">
                            <a:solidFill>
                              <a:srgbClr val="000000"/>
                            </a:solidFill>
                            <a:prstDash val="solid"/>
                          </a:ln>
                        </wps:spPr>
                        <wps:bodyPr wrap="square" lIns="0" tIns="0" rIns="0" bIns="0" rtlCol="0">
                          <a:prstTxWarp prst="textNoShape">
                            <a:avLst/>
                          </a:prstTxWarp>
                          <a:noAutofit/>
                        </wps:bodyPr>
                      </wps:wsp>
                      <wps:wsp>
                        <wps:cNvPr id="3182" name="Graphic 3182"/>
                        <wps:cNvSpPr/>
                        <wps:spPr>
                          <a:xfrm>
                            <a:off x="841095" y="3376117"/>
                            <a:ext cx="283845" cy="1270"/>
                          </a:xfrm>
                          <a:custGeom>
                            <a:avLst/>
                            <a:gdLst/>
                            <a:ahLst/>
                            <a:cxnLst/>
                            <a:rect l="l" t="t" r="r" b="b"/>
                            <a:pathLst>
                              <a:path w="283845">
                                <a:moveTo>
                                  <a:pt x="0" y="0"/>
                                </a:moveTo>
                                <a:lnTo>
                                  <a:pt x="283425" y="0"/>
                                </a:lnTo>
                              </a:path>
                            </a:pathLst>
                          </a:custGeom>
                          <a:ln w="12700">
                            <a:solidFill>
                              <a:srgbClr val="000000"/>
                            </a:solidFill>
                            <a:prstDash val="solid"/>
                          </a:ln>
                        </wps:spPr>
                        <wps:bodyPr wrap="square" lIns="0" tIns="0" rIns="0" bIns="0" rtlCol="0">
                          <a:prstTxWarp prst="textNoShape">
                            <a:avLst/>
                          </a:prstTxWarp>
                          <a:noAutofit/>
                        </wps:bodyPr>
                      </wps:wsp>
                      <wps:wsp>
                        <wps:cNvPr id="3183" name="Graphic 3183"/>
                        <wps:cNvSpPr/>
                        <wps:spPr>
                          <a:xfrm>
                            <a:off x="893457" y="3328873"/>
                            <a:ext cx="238760" cy="95250"/>
                          </a:xfrm>
                          <a:custGeom>
                            <a:avLst/>
                            <a:gdLst/>
                            <a:ahLst/>
                            <a:cxnLst/>
                            <a:rect l="l" t="t" r="r" b="b"/>
                            <a:pathLst>
                              <a:path w="238760" h="95250">
                                <a:moveTo>
                                  <a:pt x="238251" y="0"/>
                                </a:moveTo>
                                <a:lnTo>
                                  <a:pt x="0" y="0"/>
                                </a:lnTo>
                                <a:lnTo>
                                  <a:pt x="0" y="95008"/>
                                </a:lnTo>
                              </a:path>
                            </a:pathLst>
                          </a:custGeom>
                          <a:ln w="12700">
                            <a:solidFill>
                              <a:srgbClr val="000000"/>
                            </a:solidFill>
                            <a:prstDash val="solid"/>
                          </a:ln>
                        </wps:spPr>
                        <wps:bodyPr wrap="square" lIns="0" tIns="0" rIns="0" bIns="0" rtlCol="0">
                          <a:prstTxWarp prst="textNoShape">
                            <a:avLst/>
                          </a:prstTxWarp>
                          <a:noAutofit/>
                        </wps:bodyPr>
                      </wps:wsp>
                      <wps:wsp>
                        <wps:cNvPr id="3184" name="Graphic 3184"/>
                        <wps:cNvSpPr/>
                        <wps:spPr>
                          <a:xfrm>
                            <a:off x="988466" y="3328898"/>
                            <a:ext cx="1270" cy="95250"/>
                          </a:xfrm>
                          <a:custGeom>
                            <a:avLst/>
                            <a:gdLst/>
                            <a:ahLst/>
                            <a:cxnLst/>
                            <a:rect l="l" t="t" r="r" b="b"/>
                            <a:pathLst>
                              <a:path h="95250">
                                <a:moveTo>
                                  <a:pt x="0" y="9498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85" name="Graphic 3185"/>
                        <wps:cNvSpPr/>
                        <wps:spPr>
                          <a:xfrm>
                            <a:off x="1036205" y="3328898"/>
                            <a:ext cx="1270" cy="95250"/>
                          </a:xfrm>
                          <a:custGeom>
                            <a:avLst/>
                            <a:gdLst/>
                            <a:ahLst/>
                            <a:cxnLst/>
                            <a:rect l="l" t="t" r="r" b="b"/>
                            <a:pathLst>
                              <a:path h="95250">
                                <a:moveTo>
                                  <a:pt x="0" y="9498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86" name="Graphic 3186"/>
                        <wps:cNvSpPr/>
                        <wps:spPr>
                          <a:xfrm>
                            <a:off x="893470" y="3614851"/>
                            <a:ext cx="238760" cy="1270"/>
                          </a:xfrm>
                          <a:custGeom>
                            <a:avLst/>
                            <a:gdLst/>
                            <a:ahLst/>
                            <a:cxnLst/>
                            <a:rect l="l" t="t" r="r" b="b"/>
                            <a:pathLst>
                              <a:path w="238760">
                                <a:moveTo>
                                  <a:pt x="0" y="0"/>
                                </a:moveTo>
                                <a:lnTo>
                                  <a:pt x="238252" y="0"/>
                                </a:lnTo>
                              </a:path>
                            </a:pathLst>
                          </a:custGeom>
                          <a:ln w="12700">
                            <a:solidFill>
                              <a:srgbClr val="000000"/>
                            </a:solidFill>
                            <a:prstDash val="solid"/>
                          </a:ln>
                        </wps:spPr>
                        <wps:bodyPr wrap="square" lIns="0" tIns="0" rIns="0" bIns="0" rtlCol="0">
                          <a:prstTxWarp prst="textNoShape">
                            <a:avLst/>
                          </a:prstTxWarp>
                          <a:noAutofit/>
                        </wps:bodyPr>
                      </wps:wsp>
                      <wps:wsp>
                        <wps:cNvPr id="3187" name="Graphic 3187"/>
                        <wps:cNvSpPr/>
                        <wps:spPr>
                          <a:xfrm>
                            <a:off x="841108" y="3567099"/>
                            <a:ext cx="283845" cy="1270"/>
                          </a:xfrm>
                          <a:custGeom>
                            <a:avLst/>
                            <a:gdLst/>
                            <a:ahLst/>
                            <a:cxnLst/>
                            <a:rect l="l" t="t" r="r" b="b"/>
                            <a:pathLst>
                              <a:path w="283845">
                                <a:moveTo>
                                  <a:pt x="0" y="0"/>
                                </a:moveTo>
                                <a:lnTo>
                                  <a:pt x="283425" y="0"/>
                                </a:lnTo>
                              </a:path>
                            </a:pathLst>
                          </a:custGeom>
                          <a:ln w="12700">
                            <a:solidFill>
                              <a:srgbClr val="000000"/>
                            </a:solidFill>
                            <a:prstDash val="solid"/>
                          </a:ln>
                        </wps:spPr>
                        <wps:bodyPr wrap="square" lIns="0" tIns="0" rIns="0" bIns="0" rtlCol="0">
                          <a:prstTxWarp prst="textNoShape">
                            <a:avLst/>
                          </a:prstTxWarp>
                          <a:noAutofit/>
                        </wps:bodyPr>
                      </wps:wsp>
                      <wps:wsp>
                        <wps:cNvPr id="3188" name="Graphic 3188"/>
                        <wps:cNvSpPr/>
                        <wps:spPr>
                          <a:xfrm>
                            <a:off x="893470" y="3519385"/>
                            <a:ext cx="238760" cy="95885"/>
                          </a:xfrm>
                          <a:custGeom>
                            <a:avLst/>
                            <a:gdLst/>
                            <a:ahLst/>
                            <a:cxnLst/>
                            <a:rect l="l" t="t" r="r" b="b"/>
                            <a:pathLst>
                              <a:path w="238760" h="95885">
                                <a:moveTo>
                                  <a:pt x="238251" y="0"/>
                                </a:moveTo>
                                <a:lnTo>
                                  <a:pt x="0" y="0"/>
                                </a:lnTo>
                                <a:lnTo>
                                  <a:pt x="0" y="95465"/>
                                </a:lnTo>
                              </a:path>
                            </a:pathLst>
                          </a:custGeom>
                          <a:ln w="12700">
                            <a:solidFill>
                              <a:srgbClr val="000000"/>
                            </a:solidFill>
                            <a:prstDash val="solid"/>
                          </a:ln>
                        </wps:spPr>
                        <wps:bodyPr wrap="square" lIns="0" tIns="0" rIns="0" bIns="0" rtlCol="0">
                          <a:prstTxWarp prst="textNoShape">
                            <a:avLst/>
                          </a:prstTxWarp>
                          <a:noAutofit/>
                        </wps:bodyPr>
                      </wps:wsp>
                      <wps:wsp>
                        <wps:cNvPr id="3189" name="Graphic 3189"/>
                        <wps:cNvSpPr/>
                        <wps:spPr>
                          <a:xfrm>
                            <a:off x="988479" y="3519373"/>
                            <a:ext cx="1270" cy="95885"/>
                          </a:xfrm>
                          <a:custGeom>
                            <a:avLst/>
                            <a:gdLst/>
                            <a:ahLst/>
                            <a:cxnLst/>
                            <a:rect l="l" t="t" r="r" b="b"/>
                            <a:pathLst>
                              <a:path h="95885">
                                <a:moveTo>
                                  <a:pt x="0" y="9547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90" name="Graphic 3190"/>
                        <wps:cNvSpPr/>
                        <wps:spPr>
                          <a:xfrm>
                            <a:off x="1036218" y="3519373"/>
                            <a:ext cx="1270" cy="95885"/>
                          </a:xfrm>
                          <a:custGeom>
                            <a:avLst/>
                            <a:gdLst/>
                            <a:ahLst/>
                            <a:cxnLst/>
                            <a:rect l="l" t="t" r="r" b="b"/>
                            <a:pathLst>
                              <a:path h="95885">
                                <a:moveTo>
                                  <a:pt x="0" y="9547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91" name="Graphic 3191"/>
                        <wps:cNvSpPr/>
                        <wps:spPr>
                          <a:xfrm>
                            <a:off x="893483" y="3805859"/>
                            <a:ext cx="238760" cy="1270"/>
                          </a:xfrm>
                          <a:custGeom>
                            <a:avLst/>
                            <a:gdLst/>
                            <a:ahLst/>
                            <a:cxnLst/>
                            <a:rect l="l" t="t" r="r" b="b"/>
                            <a:pathLst>
                              <a:path w="238760">
                                <a:moveTo>
                                  <a:pt x="0" y="0"/>
                                </a:moveTo>
                                <a:lnTo>
                                  <a:pt x="238252" y="0"/>
                                </a:lnTo>
                              </a:path>
                            </a:pathLst>
                          </a:custGeom>
                          <a:ln w="12700">
                            <a:solidFill>
                              <a:srgbClr val="000000"/>
                            </a:solidFill>
                            <a:prstDash val="solid"/>
                          </a:ln>
                        </wps:spPr>
                        <wps:bodyPr wrap="square" lIns="0" tIns="0" rIns="0" bIns="0" rtlCol="0">
                          <a:prstTxWarp prst="textNoShape">
                            <a:avLst/>
                          </a:prstTxWarp>
                          <a:noAutofit/>
                        </wps:bodyPr>
                      </wps:wsp>
                      <wps:wsp>
                        <wps:cNvPr id="3192" name="Graphic 3192"/>
                        <wps:cNvSpPr/>
                        <wps:spPr>
                          <a:xfrm>
                            <a:off x="841121" y="3758120"/>
                            <a:ext cx="283845" cy="1270"/>
                          </a:xfrm>
                          <a:custGeom>
                            <a:avLst/>
                            <a:gdLst/>
                            <a:ahLst/>
                            <a:cxnLst/>
                            <a:rect l="l" t="t" r="r" b="b"/>
                            <a:pathLst>
                              <a:path w="283845">
                                <a:moveTo>
                                  <a:pt x="0" y="0"/>
                                </a:moveTo>
                                <a:lnTo>
                                  <a:pt x="283425" y="0"/>
                                </a:lnTo>
                              </a:path>
                            </a:pathLst>
                          </a:custGeom>
                          <a:ln w="12700">
                            <a:solidFill>
                              <a:srgbClr val="000000"/>
                            </a:solidFill>
                            <a:prstDash val="solid"/>
                          </a:ln>
                        </wps:spPr>
                        <wps:bodyPr wrap="square" lIns="0" tIns="0" rIns="0" bIns="0" rtlCol="0">
                          <a:prstTxWarp prst="textNoShape">
                            <a:avLst/>
                          </a:prstTxWarp>
                          <a:noAutofit/>
                        </wps:bodyPr>
                      </wps:wsp>
                      <wps:wsp>
                        <wps:cNvPr id="3193" name="Graphic 3193"/>
                        <wps:cNvSpPr/>
                        <wps:spPr>
                          <a:xfrm>
                            <a:off x="893483" y="3710368"/>
                            <a:ext cx="238760" cy="95885"/>
                          </a:xfrm>
                          <a:custGeom>
                            <a:avLst/>
                            <a:gdLst/>
                            <a:ahLst/>
                            <a:cxnLst/>
                            <a:rect l="l" t="t" r="r" b="b"/>
                            <a:pathLst>
                              <a:path w="238760" h="95885">
                                <a:moveTo>
                                  <a:pt x="238251" y="0"/>
                                </a:moveTo>
                                <a:lnTo>
                                  <a:pt x="0" y="0"/>
                                </a:lnTo>
                                <a:lnTo>
                                  <a:pt x="0" y="95491"/>
                                </a:lnTo>
                              </a:path>
                            </a:pathLst>
                          </a:custGeom>
                          <a:ln w="12699">
                            <a:solidFill>
                              <a:srgbClr val="000000"/>
                            </a:solidFill>
                            <a:prstDash val="solid"/>
                          </a:ln>
                        </wps:spPr>
                        <wps:bodyPr wrap="square" lIns="0" tIns="0" rIns="0" bIns="0" rtlCol="0">
                          <a:prstTxWarp prst="textNoShape">
                            <a:avLst/>
                          </a:prstTxWarp>
                          <a:noAutofit/>
                        </wps:bodyPr>
                      </wps:wsp>
                      <wps:wsp>
                        <wps:cNvPr id="3194" name="Graphic 3194"/>
                        <wps:cNvSpPr/>
                        <wps:spPr>
                          <a:xfrm>
                            <a:off x="988491" y="3710343"/>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95" name="Graphic 3195"/>
                        <wps:cNvSpPr/>
                        <wps:spPr>
                          <a:xfrm>
                            <a:off x="1036231" y="3710343"/>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96" name="Graphic 3196"/>
                        <wps:cNvSpPr/>
                        <wps:spPr>
                          <a:xfrm>
                            <a:off x="893495" y="3996359"/>
                            <a:ext cx="238760" cy="1270"/>
                          </a:xfrm>
                          <a:custGeom>
                            <a:avLst/>
                            <a:gdLst/>
                            <a:ahLst/>
                            <a:cxnLst/>
                            <a:rect l="l" t="t" r="r" b="b"/>
                            <a:pathLst>
                              <a:path w="238760">
                                <a:moveTo>
                                  <a:pt x="0" y="0"/>
                                </a:moveTo>
                                <a:lnTo>
                                  <a:pt x="238252" y="0"/>
                                </a:lnTo>
                              </a:path>
                            </a:pathLst>
                          </a:custGeom>
                          <a:ln w="12700">
                            <a:solidFill>
                              <a:srgbClr val="000000"/>
                            </a:solidFill>
                            <a:prstDash val="solid"/>
                          </a:ln>
                        </wps:spPr>
                        <wps:bodyPr wrap="square" lIns="0" tIns="0" rIns="0" bIns="0" rtlCol="0">
                          <a:prstTxWarp prst="textNoShape">
                            <a:avLst/>
                          </a:prstTxWarp>
                          <a:noAutofit/>
                        </wps:bodyPr>
                      </wps:wsp>
                      <wps:wsp>
                        <wps:cNvPr id="3197" name="Graphic 3197"/>
                        <wps:cNvSpPr/>
                        <wps:spPr>
                          <a:xfrm>
                            <a:off x="841133" y="3949141"/>
                            <a:ext cx="283845" cy="1270"/>
                          </a:xfrm>
                          <a:custGeom>
                            <a:avLst/>
                            <a:gdLst/>
                            <a:ahLst/>
                            <a:cxnLst/>
                            <a:rect l="l" t="t" r="r" b="b"/>
                            <a:pathLst>
                              <a:path w="283845">
                                <a:moveTo>
                                  <a:pt x="0" y="0"/>
                                </a:moveTo>
                                <a:lnTo>
                                  <a:pt x="283425" y="0"/>
                                </a:lnTo>
                              </a:path>
                            </a:pathLst>
                          </a:custGeom>
                          <a:ln w="12700">
                            <a:solidFill>
                              <a:srgbClr val="000000"/>
                            </a:solidFill>
                            <a:prstDash val="solid"/>
                          </a:ln>
                        </wps:spPr>
                        <wps:bodyPr wrap="square" lIns="0" tIns="0" rIns="0" bIns="0" rtlCol="0">
                          <a:prstTxWarp prst="textNoShape">
                            <a:avLst/>
                          </a:prstTxWarp>
                          <a:noAutofit/>
                        </wps:bodyPr>
                      </wps:wsp>
                      <wps:wsp>
                        <wps:cNvPr id="3198" name="Graphic 3198"/>
                        <wps:cNvSpPr/>
                        <wps:spPr>
                          <a:xfrm>
                            <a:off x="893495" y="3901376"/>
                            <a:ext cx="238760" cy="95250"/>
                          </a:xfrm>
                          <a:custGeom>
                            <a:avLst/>
                            <a:gdLst/>
                            <a:ahLst/>
                            <a:cxnLst/>
                            <a:rect l="l" t="t" r="r" b="b"/>
                            <a:pathLst>
                              <a:path w="238760" h="95250">
                                <a:moveTo>
                                  <a:pt x="238251" y="0"/>
                                </a:moveTo>
                                <a:lnTo>
                                  <a:pt x="0" y="0"/>
                                </a:lnTo>
                                <a:lnTo>
                                  <a:pt x="0" y="94983"/>
                                </a:lnTo>
                              </a:path>
                            </a:pathLst>
                          </a:custGeom>
                          <a:ln w="12700">
                            <a:solidFill>
                              <a:srgbClr val="000000"/>
                            </a:solidFill>
                            <a:prstDash val="solid"/>
                          </a:ln>
                        </wps:spPr>
                        <wps:bodyPr wrap="square" lIns="0" tIns="0" rIns="0" bIns="0" rtlCol="0">
                          <a:prstTxWarp prst="textNoShape">
                            <a:avLst/>
                          </a:prstTxWarp>
                          <a:noAutofit/>
                        </wps:bodyPr>
                      </wps:wsp>
                      <wps:wsp>
                        <wps:cNvPr id="3199" name="Graphic 3199"/>
                        <wps:cNvSpPr/>
                        <wps:spPr>
                          <a:xfrm>
                            <a:off x="988504" y="3901376"/>
                            <a:ext cx="1270" cy="95250"/>
                          </a:xfrm>
                          <a:custGeom>
                            <a:avLst/>
                            <a:gdLst/>
                            <a:ahLst/>
                            <a:cxnLst/>
                            <a:rect l="l" t="t" r="r" b="b"/>
                            <a:pathLst>
                              <a:path h="95250">
                                <a:moveTo>
                                  <a:pt x="0" y="9498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00" name="Graphic 3200"/>
                        <wps:cNvSpPr/>
                        <wps:spPr>
                          <a:xfrm>
                            <a:off x="1036243" y="3901376"/>
                            <a:ext cx="1270" cy="95250"/>
                          </a:xfrm>
                          <a:custGeom>
                            <a:avLst/>
                            <a:gdLst/>
                            <a:ahLst/>
                            <a:cxnLst/>
                            <a:rect l="l" t="t" r="r" b="b"/>
                            <a:pathLst>
                              <a:path h="95250">
                                <a:moveTo>
                                  <a:pt x="0" y="94983"/>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01" name="Graphic 3201"/>
                        <wps:cNvSpPr/>
                        <wps:spPr>
                          <a:xfrm>
                            <a:off x="893508" y="4187380"/>
                            <a:ext cx="238760" cy="1270"/>
                          </a:xfrm>
                          <a:custGeom>
                            <a:avLst/>
                            <a:gdLst/>
                            <a:ahLst/>
                            <a:cxnLst/>
                            <a:rect l="l" t="t" r="r" b="b"/>
                            <a:pathLst>
                              <a:path w="238760">
                                <a:moveTo>
                                  <a:pt x="0" y="0"/>
                                </a:moveTo>
                                <a:lnTo>
                                  <a:pt x="238252" y="0"/>
                                </a:lnTo>
                              </a:path>
                            </a:pathLst>
                          </a:custGeom>
                          <a:ln w="12700">
                            <a:solidFill>
                              <a:srgbClr val="000000"/>
                            </a:solidFill>
                            <a:prstDash val="solid"/>
                          </a:ln>
                        </wps:spPr>
                        <wps:bodyPr wrap="square" lIns="0" tIns="0" rIns="0" bIns="0" rtlCol="0">
                          <a:prstTxWarp prst="textNoShape">
                            <a:avLst/>
                          </a:prstTxWarp>
                          <a:noAutofit/>
                        </wps:bodyPr>
                      </wps:wsp>
                      <wps:wsp>
                        <wps:cNvPr id="3202" name="Graphic 3202"/>
                        <wps:cNvSpPr/>
                        <wps:spPr>
                          <a:xfrm>
                            <a:off x="841146" y="4139628"/>
                            <a:ext cx="283845" cy="1270"/>
                          </a:xfrm>
                          <a:custGeom>
                            <a:avLst/>
                            <a:gdLst/>
                            <a:ahLst/>
                            <a:cxnLst/>
                            <a:rect l="l" t="t" r="r" b="b"/>
                            <a:pathLst>
                              <a:path w="283845">
                                <a:moveTo>
                                  <a:pt x="0" y="0"/>
                                </a:moveTo>
                                <a:lnTo>
                                  <a:pt x="283425" y="0"/>
                                </a:lnTo>
                              </a:path>
                            </a:pathLst>
                          </a:custGeom>
                          <a:ln w="12700">
                            <a:solidFill>
                              <a:srgbClr val="000000"/>
                            </a:solidFill>
                            <a:prstDash val="solid"/>
                          </a:ln>
                        </wps:spPr>
                        <wps:bodyPr wrap="square" lIns="0" tIns="0" rIns="0" bIns="0" rtlCol="0">
                          <a:prstTxWarp prst="textNoShape">
                            <a:avLst/>
                          </a:prstTxWarp>
                          <a:noAutofit/>
                        </wps:bodyPr>
                      </wps:wsp>
                      <wps:wsp>
                        <wps:cNvPr id="3203" name="Graphic 3203"/>
                        <wps:cNvSpPr/>
                        <wps:spPr>
                          <a:xfrm>
                            <a:off x="893508" y="4091863"/>
                            <a:ext cx="238760" cy="95885"/>
                          </a:xfrm>
                          <a:custGeom>
                            <a:avLst/>
                            <a:gdLst/>
                            <a:ahLst/>
                            <a:cxnLst/>
                            <a:rect l="l" t="t" r="r" b="b"/>
                            <a:pathLst>
                              <a:path w="238760" h="95885">
                                <a:moveTo>
                                  <a:pt x="238251" y="0"/>
                                </a:moveTo>
                                <a:lnTo>
                                  <a:pt x="0" y="0"/>
                                </a:lnTo>
                                <a:lnTo>
                                  <a:pt x="0" y="95516"/>
                                </a:lnTo>
                              </a:path>
                            </a:pathLst>
                          </a:custGeom>
                          <a:ln w="12700">
                            <a:solidFill>
                              <a:srgbClr val="000000"/>
                            </a:solidFill>
                            <a:prstDash val="solid"/>
                          </a:ln>
                        </wps:spPr>
                        <wps:bodyPr wrap="square" lIns="0" tIns="0" rIns="0" bIns="0" rtlCol="0">
                          <a:prstTxWarp prst="textNoShape">
                            <a:avLst/>
                          </a:prstTxWarp>
                          <a:noAutofit/>
                        </wps:bodyPr>
                      </wps:wsp>
                      <wps:wsp>
                        <wps:cNvPr id="3204" name="Graphic 3204"/>
                        <wps:cNvSpPr/>
                        <wps:spPr>
                          <a:xfrm>
                            <a:off x="1036256" y="4282871"/>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05" name="Graphic 3205"/>
                        <wps:cNvSpPr/>
                        <wps:spPr>
                          <a:xfrm>
                            <a:off x="988517" y="4282871"/>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06" name="Graphic 3206"/>
                        <wps:cNvSpPr/>
                        <wps:spPr>
                          <a:xfrm>
                            <a:off x="988517" y="4091863"/>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07" name="Graphic 3207"/>
                        <wps:cNvSpPr/>
                        <wps:spPr>
                          <a:xfrm>
                            <a:off x="1036256" y="4091863"/>
                            <a:ext cx="1270" cy="95885"/>
                          </a:xfrm>
                          <a:custGeom>
                            <a:avLst/>
                            <a:gdLst/>
                            <a:ahLst/>
                            <a:cxnLst/>
                            <a:rect l="l" t="t" r="r" b="b"/>
                            <a:pathLst>
                              <a:path h="95885">
                                <a:moveTo>
                                  <a:pt x="0" y="95516"/>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08" name="Graphic 3208"/>
                        <wps:cNvSpPr/>
                        <wps:spPr>
                          <a:xfrm>
                            <a:off x="893521" y="4282897"/>
                            <a:ext cx="238760" cy="95885"/>
                          </a:xfrm>
                          <a:custGeom>
                            <a:avLst/>
                            <a:gdLst/>
                            <a:ahLst/>
                            <a:cxnLst/>
                            <a:rect l="l" t="t" r="r" b="b"/>
                            <a:pathLst>
                              <a:path w="238760" h="95885">
                                <a:moveTo>
                                  <a:pt x="0" y="95491"/>
                                </a:moveTo>
                                <a:lnTo>
                                  <a:pt x="0" y="0"/>
                                </a:lnTo>
                                <a:lnTo>
                                  <a:pt x="238252" y="0"/>
                                </a:lnTo>
                              </a:path>
                            </a:pathLst>
                          </a:custGeom>
                          <a:ln w="12699">
                            <a:solidFill>
                              <a:srgbClr val="000000"/>
                            </a:solidFill>
                            <a:prstDash val="solid"/>
                          </a:ln>
                        </wps:spPr>
                        <wps:bodyPr wrap="square" lIns="0" tIns="0" rIns="0" bIns="0" rtlCol="0">
                          <a:prstTxWarp prst="textNoShape">
                            <a:avLst/>
                          </a:prstTxWarp>
                          <a:noAutofit/>
                        </wps:bodyPr>
                      </wps:wsp>
                      <wps:wsp>
                        <wps:cNvPr id="3209" name="Graphic 3209"/>
                        <wps:cNvSpPr/>
                        <wps:spPr>
                          <a:xfrm>
                            <a:off x="841159" y="4330649"/>
                            <a:ext cx="283845" cy="1270"/>
                          </a:xfrm>
                          <a:custGeom>
                            <a:avLst/>
                            <a:gdLst/>
                            <a:ahLst/>
                            <a:cxnLst/>
                            <a:rect l="l" t="t" r="r" b="b"/>
                            <a:pathLst>
                              <a:path w="283845">
                                <a:moveTo>
                                  <a:pt x="0" y="0"/>
                                </a:moveTo>
                                <a:lnTo>
                                  <a:pt x="283425" y="0"/>
                                </a:lnTo>
                              </a:path>
                            </a:pathLst>
                          </a:custGeom>
                          <a:ln w="12700">
                            <a:solidFill>
                              <a:srgbClr val="000000"/>
                            </a:solidFill>
                            <a:prstDash val="solid"/>
                          </a:ln>
                        </wps:spPr>
                        <wps:bodyPr wrap="square" lIns="0" tIns="0" rIns="0" bIns="0" rtlCol="0">
                          <a:prstTxWarp prst="textNoShape">
                            <a:avLst/>
                          </a:prstTxWarp>
                          <a:noAutofit/>
                        </wps:bodyPr>
                      </wps:wsp>
                      <wps:wsp>
                        <wps:cNvPr id="3210" name="Graphic 3210"/>
                        <wps:cNvSpPr/>
                        <wps:spPr>
                          <a:xfrm>
                            <a:off x="2801505" y="4282871"/>
                            <a:ext cx="239395" cy="95885"/>
                          </a:xfrm>
                          <a:custGeom>
                            <a:avLst/>
                            <a:gdLst/>
                            <a:ahLst/>
                            <a:cxnLst/>
                            <a:rect l="l" t="t" r="r" b="b"/>
                            <a:pathLst>
                              <a:path w="239395" h="95885">
                                <a:moveTo>
                                  <a:pt x="0" y="95516"/>
                                </a:moveTo>
                                <a:lnTo>
                                  <a:pt x="238785" y="95516"/>
                                </a:lnTo>
                                <a:lnTo>
                                  <a:pt x="238785" y="0"/>
                                </a:lnTo>
                              </a:path>
                            </a:pathLst>
                          </a:custGeom>
                          <a:ln w="12700">
                            <a:solidFill>
                              <a:srgbClr val="000000"/>
                            </a:solidFill>
                            <a:prstDash val="solid"/>
                          </a:ln>
                        </wps:spPr>
                        <wps:bodyPr wrap="square" lIns="0" tIns="0" rIns="0" bIns="0" rtlCol="0">
                          <a:prstTxWarp prst="textNoShape">
                            <a:avLst/>
                          </a:prstTxWarp>
                          <a:noAutofit/>
                        </wps:bodyPr>
                      </wps:wsp>
                      <wps:wsp>
                        <wps:cNvPr id="3211" name="Graphic 3211"/>
                        <wps:cNvSpPr/>
                        <wps:spPr>
                          <a:xfrm>
                            <a:off x="2801492" y="4282897"/>
                            <a:ext cx="239395" cy="1270"/>
                          </a:xfrm>
                          <a:custGeom>
                            <a:avLst/>
                            <a:gdLst/>
                            <a:ahLst/>
                            <a:cxnLst/>
                            <a:rect l="l" t="t" r="r" b="b"/>
                            <a:pathLst>
                              <a:path w="239395">
                                <a:moveTo>
                                  <a:pt x="238785"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12" name="Graphic 3212"/>
                        <wps:cNvSpPr/>
                        <wps:spPr>
                          <a:xfrm>
                            <a:off x="893521" y="4378388"/>
                            <a:ext cx="238760" cy="1270"/>
                          </a:xfrm>
                          <a:custGeom>
                            <a:avLst/>
                            <a:gdLst/>
                            <a:ahLst/>
                            <a:cxnLst/>
                            <a:rect l="l" t="t" r="r" b="b"/>
                            <a:pathLst>
                              <a:path w="238760">
                                <a:moveTo>
                                  <a:pt x="0" y="0"/>
                                </a:moveTo>
                                <a:lnTo>
                                  <a:pt x="238252" y="0"/>
                                </a:lnTo>
                              </a:path>
                            </a:pathLst>
                          </a:custGeom>
                          <a:ln w="12700">
                            <a:solidFill>
                              <a:srgbClr val="000000"/>
                            </a:solidFill>
                            <a:prstDash val="solid"/>
                          </a:ln>
                        </wps:spPr>
                        <wps:bodyPr wrap="square" lIns="0" tIns="0" rIns="0" bIns="0" rtlCol="0">
                          <a:prstTxWarp prst="textNoShape">
                            <a:avLst/>
                          </a:prstTxWarp>
                          <a:noAutofit/>
                        </wps:bodyPr>
                      </wps:wsp>
                      <wps:wsp>
                        <wps:cNvPr id="3213" name="Graphic 3213"/>
                        <wps:cNvSpPr/>
                        <wps:spPr>
                          <a:xfrm>
                            <a:off x="2944761" y="4282897"/>
                            <a:ext cx="1270" cy="95885"/>
                          </a:xfrm>
                          <a:custGeom>
                            <a:avLst/>
                            <a:gdLst/>
                            <a:ahLst/>
                            <a:cxnLst/>
                            <a:rect l="l" t="t" r="r" b="b"/>
                            <a:pathLst>
                              <a:path h="95885">
                                <a:moveTo>
                                  <a:pt x="0" y="0"/>
                                </a:moveTo>
                                <a:lnTo>
                                  <a:pt x="0" y="95516"/>
                                </a:lnTo>
                              </a:path>
                            </a:pathLst>
                          </a:custGeom>
                          <a:ln w="12700">
                            <a:solidFill>
                              <a:srgbClr val="000000"/>
                            </a:solidFill>
                            <a:prstDash val="solid"/>
                          </a:ln>
                        </wps:spPr>
                        <wps:bodyPr wrap="square" lIns="0" tIns="0" rIns="0" bIns="0" rtlCol="0">
                          <a:prstTxWarp prst="textNoShape">
                            <a:avLst/>
                          </a:prstTxWarp>
                          <a:noAutofit/>
                        </wps:bodyPr>
                      </wps:wsp>
                      <wps:wsp>
                        <wps:cNvPr id="3214" name="Graphic 3214"/>
                        <wps:cNvSpPr/>
                        <wps:spPr>
                          <a:xfrm>
                            <a:off x="2897022" y="4282897"/>
                            <a:ext cx="1270" cy="95885"/>
                          </a:xfrm>
                          <a:custGeom>
                            <a:avLst/>
                            <a:gdLst/>
                            <a:ahLst/>
                            <a:cxnLst/>
                            <a:rect l="l" t="t" r="r" b="b"/>
                            <a:pathLst>
                              <a:path h="95885">
                                <a:moveTo>
                                  <a:pt x="0" y="0"/>
                                </a:moveTo>
                                <a:lnTo>
                                  <a:pt x="0" y="95516"/>
                                </a:lnTo>
                              </a:path>
                            </a:pathLst>
                          </a:custGeom>
                          <a:ln w="12700">
                            <a:solidFill>
                              <a:srgbClr val="000000"/>
                            </a:solidFill>
                            <a:prstDash val="solid"/>
                          </a:ln>
                        </wps:spPr>
                        <wps:bodyPr wrap="square" lIns="0" tIns="0" rIns="0" bIns="0" rtlCol="0">
                          <a:prstTxWarp prst="textNoShape">
                            <a:avLst/>
                          </a:prstTxWarp>
                          <a:noAutofit/>
                        </wps:bodyPr>
                      </wps:wsp>
                      <wps:wsp>
                        <wps:cNvPr id="3215" name="Graphic 3215"/>
                        <wps:cNvSpPr/>
                        <wps:spPr>
                          <a:xfrm>
                            <a:off x="2801505" y="4091876"/>
                            <a:ext cx="239395" cy="95885"/>
                          </a:xfrm>
                          <a:custGeom>
                            <a:avLst/>
                            <a:gdLst/>
                            <a:ahLst/>
                            <a:cxnLst/>
                            <a:rect l="l" t="t" r="r" b="b"/>
                            <a:pathLst>
                              <a:path w="239395" h="95885">
                                <a:moveTo>
                                  <a:pt x="0" y="95516"/>
                                </a:moveTo>
                                <a:lnTo>
                                  <a:pt x="238785" y="95516"/>
                                </a:lnTo>
                                <a:lnTo>
                                  <a:pt x="238785" y="0"/>
                                </a:lnTo>
                              </a:path>
                            </a:pathLst>
                          </a:custGeom>
                          <a:ln w="12700">
                            <a:solidFill>
                              <a:srgbClr val="000000"/>
                            </a:solidFill>
                            <a:prstDash val="solid"/>
                          </a:ln>
                        </wps:spPr>
                        <wps:bodyPr wrap="square" lIns="0" tIns="0" rIns="0" bIns="0" rtlCol="0">
                          <a:prstTxWarp prst="textNoShape">
                            <a:avLst/>
                          </a:prstTxWarp>
                          <a:noAutofit/>
                        </wps:bodyPr>
                      </wps:wsp>
                      <wps:wsp>
                        <wps:cNvPr id="3216" name="Graphic 3216"/>
                        <wps:cNvSpPr/>
                        <wps:spPr>
                          <a:xfrm>
                            <a:off x="2801492" y="4091876"/>
                            <a:ext cx="239395" cy="1270"/>
                          </a:xfrm>
                          <a:custGeom>
                            <a:avLst/>
                            <a:gdLst/>
                            <a:ahLst/>
                            <a:cxnLst/>
                            <a:rect l="l" t="t" r="r" b="b"/>
                            <a:pathLst>
                              <a:path w="239395">
                                <a:moveTo>
                                  <a:pt x="238785"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17" name="Graphic 3217"/>
                        <wps:cNvSpPr/>
                        <wps:spPr>
                          <a:xfrm>
                            <a:off x="2944774" y="4091876"/>
                            <a:ext cx="1270" cy="95885"/>
                          </a:xfrm>
                          <a:custGeom>
                            <a:avLst/>
                            <a:gdLst/>
                            <a:ahLst/>
                            <a:cxnLst/>
                            <a:rect l="l" t="t" r="r" b="b"/>
                            <a:pathLst>
                              <a:path h="95885">
                                <a:moveTo>
                                  <a:pt x="0" y="0"/>
                                </a:moveTo>
                                <a:lnTo>
                                  <a:pt x="0" y="95516"/>
                                </a:lnTo>
                              </a:path>
                            </a:pathLst>
                          </a:custGeom>
                          <a:ln w="12700">
                            <a:solidFill>
                              <a:srgbClr val="000000"/>
                            </a:solidFill>
                            <a:prstDash val="solid"/>
                          </a:ln>
                        </wps:spPr>
                        <wps:bodyPr wrap="square" lIns="0" tIns="0" rIns="0" bIns="0" rtlCol="0">
                          <a:prstTxWarp prst="textNoShape">
                            <a:avLst/>
                          </a:prstTxWarp>
                          <a:noAutofit/>
                        </wps:bodyPr>
                      </wps:wsp>
                      <wps:wsp>
                        <wps:cNvPr id="3218" name="Graphic 3218"/>
                        <wps:cNvSpPr/>
                        <wps:spPr>
                          <a:xfrm>
                            <a:off x="2897035" y="4091876"/>
                            <a:ext cx="1270" cy="95885"/>
                          </a:xfrm>
                          <a:custGeom>
                            <a:avLst/>
                            <a:gdLst/>
                            <a:ahLst/>
                            <a:cxnLst/>
                            <a:rect l="l" t="t" r="r" b="b"/>
                            <a:pathLst>
                              <a:path h="95885">
                                <a:moveTo>
                                  <a:pt x="0" y="0"/>
                                </a:moveTo>
                                <a:lnTo>
                                  <a:pt x="0" y="95516"/>
                                </a:lnTo>
                              </a:path>
                            </a:pathLst>
                          </a:custGeom>
                          <a:ln w="12700">
                            <a:solidFill>
                              <a:srgbClr val="000000"/>
                            </a:solidFill>
                            <a:prstDash val="solid"/>
                          </a:ln>
                        </wps:spPr>
                        <wps:bodyPr wrap="square" lIns="0" tIns="0" rIns="0" bIns="0" rtlCol="0">
                          <a:prstTxWarp prst="textNoShape">
                            <a:avLst/>
                          </a:prstTxWarp>
                          <a:noAutofit/>
                        </wps:bodyPr>
                      </wps:wsp>
                      <wps:wsp>
                        <wps:cNvPr id="3219" name="Graphic 3219"/>
                        <wps:cNvSpPr/>
                        <wps:spPr>
                          <a:xfrm>
                            <a:off x="2801518" y="3901401"/>
                            <a:ext cx="239395" cy="95250"/>
                          </a:xfrm>
                          <a:custGeom>
                            <a:avLst/>
                            <a:gdLst/>
                            <a:ahLst/>
                            <a:cxnLst/>
                            <a:rect l="l" t="t" r="r" b="b"/>
                            <a:pathLst>
                              <a:path w="239395" h="95250">
                                <a:moveTo>
                                  <a:pt x="0" y="94983"/>
                                </a:moveTo>
                                <a:lnTo>
                                  <a:pt x="238785" y="94983"/>
                                </a:lnTo>
                                <a:lnTo>
                                  <a:pt x="238785" y="0"/>
                                </a:lnTo>
                              </a:path>
                            </a:pathLst>
                          </a:custGeom>
                          <a:ln w="12700">
                            <a:solidFill>
                              <a:srgbClr val="000000"/>
                            </a:solidFill>
                            <a:prstDash val="solid"/>
                          </a:ln>
                        </wps:spPr>
                        <wps:bodyPr wrap="square" lIns="0" tIns="0" rIns="0" bIns="0" rtlCol="0">
                          <a:prstTxWarp prst="textNoShape">
                            <a:avLst/>
                          </a:prstTxWarp>
                          <a:noAutofit/>
                        </wps:bodyPr>
                      </wps:wsp>
                      <wps:wsp>
                        <wps:cNvPr id="3220" name="Graphic 3220"/>
                        <wps:cNvSpPr/>
                        <wps:spPr>
                          <a:xfrm>
                            <a:off x="2801505" y="3901401"/>
                            <a:ext cx="239395" cy="1270"/>
                          </a:xfrm>
                          <a:custGeom>
                            <a:avLst/>
                            <a:gdLst/>
                            <a:ahLst/>
                            <a:cxnLst/>
                            <a:rect l="l" t="t" r="r" b="b"/>
                            <a:pathLst>
                              <a:path w="239395">
                                <a:moveTo>
                                  <a:pt x="238785"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21" name="Graphic 3221"/>
                        <wps:cNvSpPr/>
                        <wps:spPr>
                          <a:xfrm>
                            <a:off x="2944787" y="3901401"/>
                            <a:ext cx="1270" cy="95250"/>
                          </a:xfrm>
                          <a:custGeom>
                            <a:avLst/>
                            <a:gdLst/>
                            <a:ahLst/>
                            <a:cxnLst/>
                            <a:rect l="l" t="t" r="r" b="b"/>
                            <a:pathLst>
                              <a:path h="95250">
                                <a:moveTo>
                                  <a:pt x="0" y="0"/>
                                </a:moveTo>
                                <a:lnTo>
                                  <a:pt x="0" y="94983"/>
                                </a:lnTo>
                              </a:path>
                            </a:pathLst>
                          </a:custGeom>
                          <a:ln w="12700">
                            <a:solidFill>
                              <a:srgbClr val="000000"/>
                            </a:solidFill>
                            <a:prstDash val="solid"/>
                          </a:ln>
                        </wps:spPr>
                        <wps:bodyPr wrap="square" lIns="0" tIns="0" rIns="0" bIns="0" rtlCol="0">
                          <a:prstTxWarp prst="textNoShape">
                            <a:avLst/>
                          </a:prstTxWarp>
                          <a:noAutofit/>
                        </wps:bodyPr>
                      </wps:wsp>
                      <wps:wsp>
                        <wps:cNvPr id="3222" name="Graphic 3222"/>
                        <wps:cNvSpPr/>
                        <wps:spPr>
                          <a:xfrm>
                            <a:off x="2897047" y="3901401"/>
                            <a:ext cx="1270" cy="95250"/>
                          </a:xfrm>
                          <a:custGeom>
                            <a:avLst/>
                            <a:gdLst/>
                            <a:ahLst/>
                            <a:cxnLst/>
                            <a:rect l="l" t="t" r="r" b="b"/>
                            <a:pathLst>
                              <a:path h="95250">
                                <a:moveTo>
                                  <a:pt x="0" y="0"/>
                                </a:moveTo>
                                <a:lnTo>
                                  <a:pt x="0" y="94983"/>
                                </a:lnTo>
                              </a:path>
                            </a:pathLst>
                          </a:custGeom>
                          <a:ln w="12700">
                            <a:solidFill>
                              <a:srgbClr val="000000"/>
                            </a:solidFill>
                            <a:prstDash val="solid"/>
                          </a:ln>
                        </wps:spPr>
                        <wps:bodyPr wrap="square" lIns="0" tIns="0" rIns="0" bIns="0" rtlCol="0">
                          <a:prstTxWarp prst="textNoShape">
                            <a:avLst/>
                          </a:prstTxWarp>
                          <a:noAutofit/>
                        </wps:bodyPr>
                      </wps:wsp>
                      <wps:wsp>
                        <wps:cNvPr id="3223" name="Graphic 3223"/>
                        <wps:cNvSpPr/>
                        <wps:spPr>
                          <a:xfrm>
                            <a:off x="2801531" y="3710381"/>
                            <a:ext cx="239395" cy="95885"/>
                          </a:xfrm>
                          <a:custGeom>
                            <a:avLst/>
                            <a:gdLst/>
                            <a:ahLst/>
                            <a:cxnLst/>
                            <a:rect l="l" t="t" r="r" b="b"/>
                            <a:pathLst>
                              <a:path w="239395" h="95885">
                                <a:moveTo>
                                  <a:pt x="0" y="95516"/>
                                </a:moveTo>
                                <a:lnTo>
                                  <a:pt x="238785" y="95516"/>
                                </a:lnTo>
                                <a:lnTo>
                                  <a:pt x="238785" y="0"/>
                                </a:lnTo>
                              </a:path>
                            </a:pathLst>
                          </a:custGeom>
                          <a:ln w="12700">
                            <a:solidFill>
                              <a:srgbClr val="000000"/>
                            </a:solidFill>
                            <a:prstDash val="solid"/>
                          </a:ln>
                        </wps:spPr>
                        <wps:bodyPr wrap="square" lIns="0" tIns="0" rIns="0" bIns="0" rtlCol="0">
                          <a:prstTxWarp prst="textNoShape">
                            <a:avLst/>
                          </a:prstTxWarp>
                          <a:noAutofit/>
                        </wps:bodyPr>
                      </wps:wsp>
                      <wps:wsp>
                        <wps:cNvPr id="3224" name="Graphic 3224"/>
                        <wps:cNvSpPr/>
                        <wps:spPr>
                          <a:xfrm>
                            <a:off x="2801518" y="3710406"/>
                            <a:ext cx="239395" cy="1270"/>
                          </a:xfrm>
                          <a:custGeom>
                            <a:avLst/>
                            <a:gdLst/>
                            <a:ahLst/>
                            <a:cxnLst/>
                            <a:rect l="l" t="t" r="r" b="b"/>
                            <a:pathLst>
                              <a:path w="239395">
                                <a:moveTo>
                                  <a:pt x="238785"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25" name="Graphic 3225"/>
                        <wps:cNvSpPr/>
                        <wps:spPr>
                          <a:xfrm>
                            <a:off x="2944799" y="3710406"/>
                            <a:ext cx="1270" cy="95885"/>
                          </a:xfrm>
                          <a:custGeom>
                            <a:avLst/>
                            <a:gdLst/>
                            <a:ahLst/>
                            <a:cxnLst/>
                            <a:rect l="l" t="t" r="r" b="b"/>
                            <a:pathLst>
                              <a:path h="95885">
                                <a:moveTo>
                                  <a:pt x="0" y="0"/>
                                </a:moveTo>
                                <a:lnTo>
                                  <a:pt x="0" y="95516"/>
                                </a:lnTo>
                              </a:path>
                            </a:pathLst>
                          </a:custGeom>
                          <a:ln w="12700">
                            <a:solidFill>
                              <a:srgbClr val="000000"/>
                            </a:solidFill>
                            <a:prstDash val="solid"/>
                          </a:ln>
                        </wps:spPr>
                        <wps:bodyPr wrap="square" lIns="0" tIns="0" rIns="0" bIns="0" rtlCol="0">
                          <a:prstTxWarp prst="textNoShape">
                            <a:avLst/>
                          </a:prstTxWarp>
                          <a:noAutofit/>
                        </wps:bodyPr>
                      </wps:wsp>
                      <wps:wsp>
                        <wps:cNvPr id="3226" name="Graphic 3226"/>
                        <wps:cNvSpPr/>
                        <wps:spPr>
                          <a:xfrm>
                            <a:off x="2897060" y="3710406"/>
                            <a:ext cx="1270" cy="95885"/>
                          </a:xfrm>
                          <a:custGeom>
                            <a:avLst/>
                            <a:gdLst/>
                            <a:ahLst/>
                            <a:cxnLst/>
                            <a:rect l="l" t="t" r="r" b="b"/>
                            <a:pathLst>
                              <a:path h="95885">
                                <a:moveTo>
                                  <a:pt x="0" y="0"/>
                                </a:moveTo>
                                <a:lnTo>
                                  <a:pt x="0" y="95516"/>
                                </a:lnTo>
                              </a:path>
                            </a:pathLst>
                          </a:custGeom>
                          <a:ln w="12700">
                            <a:solidFill>
                              <a:srgbClr val="000000"/>
                            </a:solidFill>
                            <a:prstDash val="solid"/>
                          </a:ln>
                        </wps:spPr>
                        <wps:bodyPr wrap="square" lIns="0" tIns="0" rIns="0" bIns="0" rtlCol="0">
                          <a:prstTxWarp prst="textNoShape">
                            <a:avLst/>
                          </a:prstTxWarp>
                          <a:noAutofit/>
                        </wps:bodyPr>
                      </wps:wsp>
                      <wps:wsp>
                        <wps:cNvPr id="3227" name="Graphic 3227"/>
                        <wps:cNvSpPr/>
                        <wps:spPr>
                          <a:xfrm>
                            <a:off x="2801543" y="3519423"/>
                            <a:ext cx="239395" cy="95885"/>
                          </a:xfrm>
                          <a:custGeom>
                            <a:avLst/>
                            <a:gdLst/>
                            <a:ahLst/>
                            <a:cxnLst/>
                            <a:rect l="l" t="t" r="r" b="b"/>
                            <a:pathLst>
                              <a:path w="239395" h="95885">
                                <a:moveTo>
                                  <a:pt x="0" y="95478"/>
                                </a:moveTo>
                                <a:lnTo>
                                  <a:pt x="238785" y="95478"/>
                                </a:lnTo>
                                <a:lnTo>
                                  <a:pt x="238785" y="0"/>
                                </a:lnTo>
                              </a:path>
                            </a:pathLst>
                          </a:custGeom>
                          <a:ln w="12699">
                            <a:solidFill>
                              <a:srgbClr val="000000"/>
                            </a:solidFill>
                            <a:prstDash val="solid"/>
                          </a:ln>
                        </wps:spPr>
                        <wps:bodyPr wrap="square" lIns="0" tIns="0" rIns="0" bIns="0" rtlCol="0">
                          <a:prstTxWarp prst="textNoShape">
                            <a:avLst/>
                          </a:prstTxWarp>
                          <a:noAutofit/>
                        </wps:bodyPr>
                      </wps:wsp>
                      <wps:wsp>
                        <wps:cNvPr id="3228" name="Graphic 3228"/>
                        <wps:cNvSpPr/>
                        <wps:spPr>
                          <a:xfrm>
                            <a:off x="2801531" y="3519436"/>
                            <a:ext cx="239395" cy="1270"/>
                          </a:xfrm>
                          <a:custGeom>
                            <a:avLst/>
                            <a:gdLst/>
                            <a:ahLst/>
                            <a:cxnLst/>
                            <a:rect l="l" t="t" r="r" b="b"/>
                            <a:pathLst>
                              <a:path w="239395">
                                <a:moveTo>
                                  <a:pt x="238785"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29" name="Graphic 3229"/>
                        <wps:cNvSpPr/>
                        <wps:spPr>
                          <a:xfrm>
                            <a:off x="2944812" y="3519436"/>
                            <a:ext cx="1270" cy="95885"/>
                          </a:xfrm>
                          <a:custGeom>
                            <a:avLst/>
                            <a:gdLst/>
                            <a:ahLst/>
                            <a:cxnLst/>
                            <a:rect l="l" t="t" r="r" b="b"/>
                            <a:pathLst>
                              <a:path h="95885">
                                <a:moveTo>
                                  <a:pt x="0" y="0"/>
                                </a:moveTo>
                                <a:lnTo>
                                  <a:pt x="0" y="95478"/>
                                </a:lnTo>
                              </a:path>
                            </a:pathLst>
                          </a:custGeom>
                          <a:ln w="12700">
                            <a:solidFill>
                              <a:srgbClr val="000000"/>
                            </a:solidFill>
                            <a:prstDash val="solid"/>
                          </a:ln>
                        </wps:spPr>
                        <wps:bodyPr wrap="square" lIns="0" tIns="0" rIns="0" bIns="0" rtlCol="0">
                          <a:prstTxWarp prst="textNoShape">
                            <a:avLst/>
                          </a:prstTxWarp>
                          <a:noAutofit/>
                        </wps:bodyPr>
                      </wps:wsp>
                      <wps:wsp>
                        <wps:cNvPr id="3230" name="Graphic 3230"/>
                        <wps:cNvSpPr/>
                        <wps:spPr>
                          <a:xfrm>
                            <a:off x="2897073" y="3519436"/>
                            <a:ext cx="1270" cy="95885"/>
                          </a:xfrm>
                          <a:custGeom>
                            <a:avLst/>
                            <a:gdLst/>
                            <a:ahLst/>
                            <a:cxnLst/>
                            <a:rect l="l" t="t" r="r" b="b"/>
                            <a:pathLst>
                              <a:path h="95885">
                                <a:moveTo>
                                  <a:pt x="0" y="0"/>
                                </a:moveTo>
                                <a:lnTo>
                                  <a:pt x="0" y="95478"/>
                                </a:lnTo>
                              </a:path>
                            </a:pathLst>
                          </a:custGeom>
                          <a:ln w="12700">
                            <a:solidFill>
                              <a:srgbClr val="000000"/>
                            </a:solidFill>
                            <a:prstDash val="solid"/>
                          </a:ln>
                        </wps:spPr>
                        <wps:bodyPr wrap="square" lIns="0" tIns="0" rIns="0" bIns="0" rtlCol="0">
                          <a:prstTxWarp prst="textNoShape">
                            <a:avLst/>
                          </a:prstTxWarp>
                          <a:noAutofit/>
                        </wps:bodyPr>
                      </wps:wsp>
                      <wps:wsp>
                        <wps:cNvPr id="3231" name="Graphic 3231"/>
                        <wps:cNvSpPr/>
                        <wps:spPr>
                          <a:xfrm>
                            <a:off x="2801556" y="3328961"/>
                            <a:ext cx="239395" cy="95250"/>
                          </a:xfrm>
                          <a:custGeom>
                            <a:avLst/>
                            <a:gdLst/>
                            <a:ahLst/>
                            <a:cxnLst/>
                            <a:rect l="l" t="t" r="r" b="b"/>
                            <a:pathLst>
                              <a:path w="239395" h="95250">
                                <a:moveTo>
                                  <a:pt x="0" y="94983"/>
                                </a:moveTo>
                                <a:lnTo>
                                  <a:pt x="238785" y="94983"/>
                                </a:lnTo>
                                <a:lnTo>
                                  <a:pt x="238785" y="0"/>
                                </a:lnTo>
                              </a:path>
                            </a:pathLst>
                          </a:custGeom>
                          <a:ln w="12700">
                            <a:solidFill>
                              <a:srgbClr val="000000"/>
                            </a:solidFill>
                            <a:prstDash val="solid"/>
                          </a:ln>
                        </wps:spPr>
                        <wps:bodyPr wrap="square" lIns="0" tIns="0" rIns="0" bIns="0" rtlCol="0">
                          <a:prstTxWarp prst="textNoShape">
                            <a:avLst/>
                          </a:prstTxWarp>
                          <a:noAutofit/>
                        </wps:bodyPr>
                      </wps:wsp>
                      <wps:wsp>
                        <wps:cNvPr id="3232" name="Graphic 3232"/>
                        <wps:cNvSpPr/>
                        <wps:spPr>
                          <a:xfrm>
                            <a:off x="2801543" y="3328936"/>
                            <a:ext cx="239395" cy="1270"/>
                          </a:xfrm>
                          <a:custGeom>
                            <a:avLst/>
                            <a:gdLst/>
                            <a:ahLst/>
                            <a:cxnLst/>
                            <a:rect l="l" t="t" r="r" b="b"/>
                            <a:pathLst>
                              <a:path w="239395">
                                <a:moveTo>
                                  <a:pt x="238785"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33" name="Graphic 3233"/>
                        <wps:cNvSpPr/>
                        <wps:spPr>
                          <a:xfrm>
                            <a:off x="2944825" y="3328936"/>
                            <a:ext cx="1270" cy="95250"/>
                          </a:xfrm>
                          <a:custGeom>
                            <a:avLst/>
                            <a:gdLst/>
                            <a:ahLst/>
                            <a:cxnLst/>
                            <a:rect l="l" t="t" r="r" b="b"/>
                            <a:pathLst>
                              <a:path h="95250">
                                <a:moveTo>
                                  <a:pt x="0" y="0"/>
                                </a:moveTo>
                                <a:lnTo>
                                  <a:pt x="0" y="94983"/>
                                </a:lnTo>
                              </a:path>
                            </a:pathLst>
                          </a:custGeom>
                          <a:ln w="12700">
                            <a:solidFill>
                              <a:srgbClr val="000000"/>
                            </a:solidFill>
                            <a:prstDash val="solid"/>
                          </a:ln>
                        </wps:spPr>
                        <wps:bodyPr wrap="square" lIns="0" tIns="0" rIns="0" bIns="0" rtlCol="0">
                          <a:prstTxWarp prst="textNoShape">
                            <a:avLst/>
                          </a:prstTxWarp>
                          <a:noAutofit/>
                        </wps:bodyPr>
                      </wps:wsp>
                      <wps:wsp>
                        <wps:cNvPr id="3234" name="Graphic 3234"/>
                        <wps:cNvSpPr/>
                        <wps:spPr>
                          <a:xfrm>
                            <a:off x="2897085" y="3328936"/>
                            <a:ext cx="1270" cy="95250"/>
                          </a:xfrm>
                          <a:custGeom>
                            <a:avLst/>
                            <a:gdLst/>
                            <a:ahLst/>
                            <a:cxnLst/>
                            <a:rect l="l" t="t" r="r" b="b"/>
                            <a:pathLst>
                              <a:path h="95250">
                                <a:moveTo>
                                  <a:pt x="0" y="0"/>
                                </a:moveTo>
                                <a:lnTo>
                                  <a:pt x="0" y="94983"/>
                                </a:lnTo>
                              </a:path>
                            </a:pathLst>
                          </a:custGeom>
                          <a:ln w="12700">
                            <a:solidFill>
                              <a:srgbClr val="000000"/>
                            </a:solidFill>
                            <a:prstDash val="solid"/>
                          </a:ln>
                        </wps:spPr>
                        <wps:bodyPr wrap="square" lIns="0" tIns="0" rIns="0" bIns="0" rtlCol="0">
                          <a:prstTxWarp prst="textNoShape">
                            <a:avLst/>
                          </a:prstTxWarp>
                          <a:noAutofit/>
                        </wps:bodyPr>
                      </wps:wsp>
                      <wps:wsp>
                        <wps:cNvPr id="3235" name="Graphic 3235"/>
                        <wps:cNvSpPr/>
                        <wps:spPr>
                          <a:xfrm>
                            <a:off x="2801569" y="3137928"/>
                            <a:ext cx="239395" cy="95885"/>
                          </a:xfrm>
                          <a:custGeom>
                            <a:avLst/>
                            <a:gdLst/>
                            <a:ahLst/>
                            <a:cxnLst/>
                            <a:rect l="l" t="t" r="r" b="b"/>
                            <a:pathLst>
                              <a:path w="239395" h="95885">
                                <a:moveTo>
                                  <a:pt x="0" y="95516"/>
                                </a:moveTo>
                                <a:lnTo>
                                  <a:pt x="238785" y="95516"/>
                                </a:lnTo>
                                <a:lnTo>
                                  <a:pt x="238785" y="0"/>
                                </a:lnTo>
                              </a:path>
                            </a:pathLst>
                          </a:custGeom>
                          <a:ln w="12700">
                            <a:solidFill>
                              <a:srgbClr val="000000"/>
                            </a:solidFill>
                            <a:prstDash val="solid"/>
                          </a:ln>
                        </wps:spPr>
                        <wps:bodyPr wrap="square" lIns="0" tIns="0" rIns="0" bIns="0" rtlCol="0">
                          <a:prstTxWarp prst="textNoShape">
                            <a:avLst/>
                          </a:prstTxWarp>
                          <a:noAutofit/>
                        </wps:bodyPr>
                      </wps:wsp>
                      <wps:wsp>
                        <wps:cNvPr id="3236" name="Graphic 3236"/>
                        <wps:cNvSpPr/>
                        <wps:spPr>
                          <a:xfrm>
                            <a:off x="2801556" y="3137941"/>
                            <a:ext cx="239395" cy="1270"/>
                          </a:xfrm>
                          <a:custGeom>
                            <a:avLst/>
                            <a:gdLst/>
                            <a:ahLst/>
                            <a:cxnLst/>
                            <a:rect l="l" t="t" r="r" b="b"/>
                            <a:pathLst>
                              <a:path w="239395">
                                <a:moveTo>
                                  <a:pt x="238785"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37" name="Graphic 3237"/>
                        <wps:cNvSpPr/>
                        <wps:spPr>
                          <a:xfrm>
                            <a:off x="2897098" y="2946933"/>
                            <a:ext cx="1270" cy="95885"/>
                          </a:xfrm>
                          <a:custGeom>
                            <a:avLst/>
                            <a:gdLst/>
                            <a:ahLst/>
                            <a:cxnLst/>
                            <a:rect l="l" t="t" r="r" b="b"/>
                            <a:pathLst>
                              <a:path h="95885">
                                <a:moveTo>
                                  <a:pt x="0" y="0"/>
                                </a:moveTo>
                                <a:lnTo>
                                  <a:pt x="0" y="95504"/>
                                </a:lnTo>
                              </a:path>
                            </a:pathLst>
                          </a:custGeom>
                          <a:ln w="12700">
                            <a:solidFill>
                              <a:srgbClr val="000000"/>
                            </a:solidFill>
                            <a:prstDash val="solid"/>
                          </a:ln>
                        </wps:spPr>
                        <wps:bodyPr wrap="square" lIns="0" tIns="0" rIns="0" bIns="0" rtlCol="0">
                          <a:prstTxWarp prst="textNoShape">
                            <a:avLst/>
                          </a:prstTxWarp>
                          <a:noAutofit/>
                        </wps:bodyPr>
                      </wps:wsp>
                      <wps:wsp>
                        <wps:cNvPr id="3238" name="Graphic 3238"/>
                        <wps:cNvSpPr/>
                        <wps:spPr>
                          <a:xfrm>
                            <a:off x="2944837" y="2946933"/>
                            <a:ext cx="1270" cy="95885"/>
                          </a:xfrm>
                          <a:custGeom>
                            <a:avLst/>
                            <a:gdLst/>
                            <a:ahLst/>
                            <a:cxnLst/>
                            <a:rect l="l" t="t" r="r" b="b"/>
                            <a:pathLst>
                              <a:path h="95885">
                                <a:moveTo>
                                  <a:pt x="0" y="0"/>
                                </a:moveTo>
                                <a:lnTo>
                                  <a:pt x="0" y="95504"/>
                                </a:lnTo>
                              </a:path>
                            </a:pathLst>
                          </a:custGeom>
                          <a:ln w="12700">
                            <a:solidFill>
                              <a:srgbClr val="000000"/>
                            </a:solidFill>
                            <a:prstDash val="solid"/>
                          </a:ln>
                        </wps:spPr>
                        <wps:bodyPr wrap="square" lIns="0" tIns="0" rIns="0" bIns="0" rtlCol="0">
                          <a:prstTxWarp prst="textNoShape">
                            <a:avLst/>
                          </a:prstTxWarp>
                          <a:noAutofit/>
                        </wps:bodyPr>
                      </wps:wsp>
                      <wps:wsp>
                        <wps:cNvPr id="3239" name="Graphic 3239"/>
                        <wps:cNvSpPr/>
                        <wps:spPr>
                          <a:xfrm>
                            <a:off x="2944837" y="3137941"/>
                            <a:ext cx="1270" cy="95885"/>
                          </a:xfrm>
                          <a:custGeom>
                            <a:avLst/>
                            <a:gdLst/>
                            <a:ahLst/>
                            <a:cxnLst/>
                            <a:rect l="l" t="t" r="r" b="b"/>
                            <a:pathLst>
                              <a:path h="95885">
                                <a:moveTo>
                                  <a:pt x="0" y="0"/>
                                </a:moveTo>
                                <a:lnTo>
                                  <a:pt x="0" y="95504"/>
                                </a:lnTo>
                              </a:path>
                            </a:pathLst>
                          </a:custGeom>
                          <a:ln w="12700">
                            <a:solidFill>
                              <a:srgbClr val="000000"/>
                            </a:solidFill>
                            <a:prstDash val="solid"/>
                          </a:ln>
                        </wps:spPr>
                        <wps:bodyPr wrap="square" lIns="0" tIns="0" rIns="0" bIns="0" rtlCol="0">
                          <a:prstTxWarp prst="textNoShape">
                            <a:avLst/>
                          </a:prstTxWarp>
                          <a:noAutofit/>
                        </wps:bodyPr>
                      </wps:wsp>
                      <wps:wsp>
                        <wps:cNvPr id="3240" name="Graphic 3240"/>
                        <wps:cNvSpPr/>
                        <wps:spPr>
                          <a:xfrm>
                            <a:off x="2897098" y="3137941"/>
                            <a:ext cx="1270" cy="95885"/>
                          </a:xfrm>
                          <a:custGeom>
                            <a:avLst/>
                            <a:gdLst/>
                            <a:ahLst/>
                            <a:cxnLst/>
                            <a:rect l="l" t="t" r="r" b="b"/>
                            <a:pathLst>
                              <a:path h="95885">
                                <a:moveTo>
                                  <a:pt x="0" y="0"/>
                                </a:moveTo>
                                <a:lnTo>
                                  <a:pt x="0" y="95504"/>
                                </a:lnTo>
                              </a:path>
                            </a:pathLst>
                          </a:custGeom>
                          <a:ln w="12700">
                            <a:solidFill>
                              <a:srgbClr val="000000"/>
                            </a:solidFill>
                            <a:prstDash val="solid"/>
                          </a:ln>
                        </wps:spPr>
                        <wps:bodyPr wrap="square" lIns="0" tIns="0" rIns="0" bIns="0" rtlCol="0">
                          <a:prstTxWarp prst="textNoShape">
                            <a:avLst/>
                          </a:prstTxWarp>
                          <a:noAutofit/>
                        </wps:bodyPr>
                      </wps:wsp>
                      <wps:wsp>
                        <wps:cNvPr id="3241" name="Graphic 3241"/>
                        <wps:cNvSpPr/>
                        <wps:spPr>
                          <a:xfrm>
                            <a:off x="2682443" y="2589060"/>
                            <a:ext cx="1270" cy="239395"/>
                          </a:xfrm>
                          <a:custGeom>
                            <a:avLst/>
                            <a:gdLst/>
                            <a:ahLst/>
                            <a:cxnLst/>
                            <a:rect l="l" t="t" r="r" b="b"/>
                            <a:pathLst>
                              <a:path h="239395">
                                <a:moveTo>
                                  <a:pt x="0" y="0"/>
                                </a:moveTo>
                                <a:lnTo>
                                  <a:pt x="0" y="238772"/>
                                </a:lnTo>
                              </a:path>
                            </a:pathLst>
                          </a:custGeom>
                          <a:ln w="12700">
                            <a:solidFill>
                              <a:srgbClr val="000000"/>
                            </a:solidFill>
                            <a:prstDash val="solid"/>
                          </a:ln>
                        </wps:spPr>
                        <wps:bodyPr wrap="square" lIns="0" tIns="0" rIns="0" bIns="0" rtlCol="0">
                          <a:prstTxWarp prst="textNoShape">
                            <a:avLst/>
                          </a:prstTxWarp>
                          <a:noAutofit/>
                        </wps:bodyPr>
                      </wps:wsp>
                      <wps:wsp>
                        <wps:cNvPr id="3242" name="Graphic 3242"/>
                        <wps:cNvSpPr/>
                        <wps:spPr>
                          <a:xfrm>
                            <a:off x="2801556" y="2946933"/>
                            <a:ext cx="239395" cy="95885"/>
                          </a:xfrm>
                          <a:custGeom>
                            <a:avLst/>
                            <a:gdLst/>
                            <a:ahLst/>
                            <a:cxnLst/>
                            <a:rect l="l" t="t" r="r" b="b"/>
                            <a:pathLst>
                              <a:path w="239395" h="95885">
                                <a:moveTo>
                                  <a:pt x="238785" y="0"/>
                                </a:moveTo>
                                <a:lnTo>
                                  <a:pt x="0" y="0"/>
                                </a:lnTo>
                              </a:path>
                              <a:path w="239395" h="95885">
                                <a:moveTo>
                                  <a:pt x="238785" y="0"/>
                                </a:moveTo>
                                <a:lnTo>
                                  <a:pt x="238785" y="95504"/>
                                </a:lnTo>
                                <a:lnTo>
                                  <a:pt x="0" y="95504"/>
                                </a:lnTo>
                              </a:path>
                            </a:pathLst>
                          </a:custGeom>
                          <a:ln w="12700">
                            <a:solidFill>
                              <a:srgbClr val="000000"/>
                            </a:solidFill>
                            <a:prstDash val="solid"/>
                          </a:ln>
                        </wps:spPr>
                        <wps:bodyPr wrap="square" lIns="0" tIns="0" rIns="0" bIns="0" rtlCol="0">
                          <a:prstTxWarp prst="textNoShape">
                            <a:avLst/>
                          </a:prstTxWarp>
                          <a:noAutofit/>
                        </wps:bodyPr>
                      </wps:wsp>
                      <wps:wsp>
                        <wps:cNvPr id="3243" name="Graphic 3243"/>
                        <wps:cNvSpPr/>
                        <wps:spPr>
                          <a:xfrm>
                            <a:off x="2634716" y="2537193"/>
                            <a:ext cx="1270" cy="283845"/>
                          </a:xfrm>
                          <a:custGeom>
                            <a:avLst/>
                            <a:gdLst/>
                            <a:ahLst/>
                            <a:cxnLst/>
                            <a:rect l="l" t="t" r="r" b="b"/>
                            <a:pathLst>
                              <a:path h="283845">
                                <a:moveTo>
                                  <a:pt x="0" y="0"/>
                                </a:moveTo>
                                <a:lnTo>
                                  <a:pt x="0" y="283438"/>
                                </a:lnTo>
                              </a:path>
                            </a:pathLst>
                          </a:custGeom>
                          <a:ln w="12700">
                            <a:solidFill>
                              <a:srgbClr val="000000"/>
                            </a:solidFill>
                            <a:prstDash val="solid"/>
                          </a:ln>
                        </wps:spPr>
                        <wps:bodyPr wrap="square" lIns="0" tIns="0" rIns="0" bIns="0" rtlCol="0">
                          <a:prstTxWarp prst="textNoShape">
                            <a:avLst/>
                          </a:prstTxWarp>
                          <a:noAutofit/>
                        </wps:bodyPr>
                      </wps:wsp>
                      <wps:wsp>
                        <wps:cNvPr id="3244" name="Graphic 3244"/>
                        <wps:cNvSpPr/>
                        <wps:spPr>
                          <a:xfrm>
                            <a:off x="2586977" y="2589060"/>
                            <a:ext cx="1270" cy="238760"/>
                          </a:xfrm>
                          <a:custGeom>
                            <a:avLst/>
                            <a:gdLst/>
                            <a:ahLst/>
                            <a:cxnLst/>
                            <a:rect l="l" t="t" r="r" b="b"/>
                            <a:pathLst>
                              <a:path h="238760">
                                <a:moveTo>
                                  <a:pt x="0" y="0"/>
                                </a:move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45" name="Graphic 3245"/>
                        <wps:cNvSpPr/>
                        <wps:spPr>
                          <a:xfrm>
                            <a:off x="2395943" y="2732316"/>
                            <a:ext cx="95885" cy="1270"/>
                          </a:xfrm>
                          <a:custGeom>
                            <a:avLst/>
                            <a:gdLst/>
                            <a:ahLst/>
                            <a:cxnLst/>
                            <a:rect l="l" t="t" r="r" b="b"/>
                            <a:pathLst>
                              <a:path w="95885">
                                <a:moveTo>
                                  <a:pt x="95516"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46" name="Graphic 3246"/>
                        <wps:cNvSpPr/>
                        <wps:spPr>
                          <a:xfrm>
                            <a:off x="2395943" y="2684551"/>
                            <a:ext cx="95885" cy="1270"/>
                          </a:xfrm>
                          <a:custGeom>
                            <a:avLst/>
                            <a:gdLst/>
                            <a:ahLst/>
                            <a:cxnLst/>
                            <a:rect l="l" t="t" r="r" b="b"/>
                            <a:pathLst>
                              <a:path w="95885">
                                <a:moveTo>
                                  <a:pt x="95516"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47" name="Graphic 3247"/>
                        <wps:cNvSpPr/>
                        <wps:spPr>
                          <a:xfrm>
                            <a:off x="2586939" y="2684551"/>
                            <a:ext cx="95885" cy="1270"/>
                          </a:xfrm>
                          <a:custGeom>
                            <a:avLst/>
                            <a:gdLst/>
                            <a:ahLst/>
                            <a:cxnLst/>
                            <a:rect l="l" t="t" r="r" b="b"/>
                            <a:pathLst>
                              <a:path w="95885">
                                <a:moveTo>
                                  <a:pt x="95516"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48" name="Graphic 3248"/>
                        <wps:cNvSpPr/>
                        <wps:spPr>
                          <a:xfrm>
                            <a:off x="2586939" y="2732316"/>
                            <a:ext cx="95885" cy="1270"/>
                          </a:xfrm>
                          <a:custGeom>
                            <a:avLst/>
                            <a:gdLst/>
                            <a:ahLst/>
                            <a:cxnLst/>
                            <a:rect l="l" t="t" r="r" b="b"/>
                            <a:pathLst>
                              <a:path w="95885">
                                <a:moveTo>
                                  <a:pt x="95516"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49" name="Graphic 3249"/>
                        <wps:cNvSpPr/>
                        <wps:spPr>
                          <a:xfrm>
                            <a:off x="2395982" y="2589060"/>
                            <a:ext cx="95885" cy="238760"/>
                          </a:xfrm>
                          <a:custGeom>
                            <a:avLst/>
                            <a:gdLst/>
                            <a:ahLst/>
                            <a:cxnLst/>
                            <a:rect l="l" t="t" r="r" b="b"/>
                            <a:pathLst>
                              <a:path w="95885" h="238760">
                                <a:moveTo>
                                  <a:pt x="95478" y="0"/>
                                </a:moveTo>
                                <a:lnTo>
                                  <a:pt x="0" y="0"/>
                                </a:ln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50" name="Graphic 3250"/>
                        <wps:cNvSpPr/>
                        <wps:spPr>
                          <a:xfrm>
                            <a:off x="2443695" y="2537193"/>
                            <a:ext cx="1270" cy="283845"/>
                          </a:xfrm>
                          <a:custGeom>
                            <a:avLst/>
                            <a:gdLst/>
                            <a:ahLst/>
                            <a:cxnLst/>
                            <a:rect l="l" t="t" r="r" b="b"/>
                            <a:pathLst>
                              <a:path h="283845">
                                <a:moveTo>
                                  <a:pt x="0" y="0"/>
                                </a:moveTo>
                                <a:lnTo>
                                  <a:pt x="0" y="283438"/>
                                </a:lnTo>
                              </a:path>
                            </a:pathLst>
                          </a:custGeom>
                          <a:ln w="12700">
                            <a:solidFill>
                              <a:srgbClr val="000000"/>
                            </a:solidFill>
                            <a:prstDash val="solid"/>
                          </a:ln>
                        </wps:spPr>
                        <wps:bodyPr wrap="square" lIns="0" tIns="0" rIns="0" bIns="0" rtlCol="0">
                          <a:prstTxWarp prst="textNoShape">
                            <a:avLst/>
                          </a:prstTxWarp>
                          <a:noAutofit/>
                        </wps:bodyPr>
                      </wps:wsp>
                      <wps:wsp>
                        <wps:cNvPr id="3251" name="Graphic 3251"/>
                        <wps:cNvSpPr/>
                        <wps:spPr>
                          <a:xfrm>
                            <a:off x="2491460" y="2589060"/>
                            <a:ext cx="1270" cy="238760"/>
                          </a:xfrm>
                          <a:custGeom>
                            <a:avLst/>
                            <a:gdLst/>
                            <a:ahLst/>
                            <a:cxnLst/>
                            <a:rect l="l" t="t" r="r" b="b"/>
                            <a:pathLst>
                              <a:path h="238760">
                                <a:moveTo>
                                  <a:pt x="0" y="0"/>
                                </a:move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52" name="Graphic 3252"/>
                        <wps:cNvSpPr/>
                        <wps:spPr>
                          <a:xfrm>
                            <a:off x="2205469" y="2732316"/>
                            <a:ext cx="95885" cy="1270"/>
                          </a:xfrm>
                          <a:custGeom>
                            <a:avLst/>
                            <a:gdLst/>
                            <a:ahLst/>
                            <a:cxnLst/>
                            <a:rect l="l" t="t" r="r" b="b"/>
                            <a:pathLst>
                              <a:path w="95885">
                                <a:moveTo>
                                  <a:pt x="95491"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53" name="Graphic 3253"/>
                        <wps:cNvSpPr/>
                        <wps:spPr>
                          <a:xfrm>
                            <a:off x="2205469" y="2684551"/>
                            <a:ext cx="95885" cy="1270"/>
                          </a:xfrm>
                          <a:custGeom>
                            <a:avLst/>
                            <a:gdLst/>
                            <a:ahLst/>
                            <a:cxnLst/>
                            <a:rect l="l" t="t" r="r" b="b"/>
                            <a:pathLst>
                              <a:path w="95885">
                                <a:moveTo>
                                  <a:pt x="95491"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54" name="Graphic 3254"/>
                        <wps:cNvSpPr/>
                        <wps:spPr>
                          <a:xfrm>
                            <a:off x="2205469" y="2589060"/>
                            <a:ext cx="95885" cy="238760"/>
                          </a:xfrm>
                          <a:custGeom>
                            <a:avLst/>
                            <a:gdLst/>
                            <a:ahLst/>
                            <a:cxnLst/>
                            <a:rect l="l" t="t" r="r" b="b"/>
                            <a:pathLst>
                              <a:path w="95885" h="238760">
                                <a:moveTo>
                                  <a:pt x="95491" y="0"/>
                                </a:moveTo>
                                <a:lnTo>
                                  <a:pt x="0" y="0"/>
                                </a:ln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55" name="Graphic 3255"/>
                        <wps:cNvSpPr/>
                        <wps:spPr>
                          <a:xfrm>
                            <a:off x="2253208" y="2537193"/>
                            <a:ext cx="1270" cy="283845"/>
                          </a:xfrm>
                          <a:custGeom>
                            <a:avLst/>
                            <a:gdLst/>
                            <a:ahLst/>
                            <a:cxnLst/>
                            <a:rect l="l" t="t" r="r" b="b"/>
                            <a:pathLst>
                              <a:path h="283845">
                                <a:moveTo>
                                  <a:pt x="0" y="0"/>
                                </a:moveTo>
                                <a:lnTo>
                                  <a:pt x="0" y="283438"/>
                                </a:lnTo>
                              </a:path>
                            </a:pathLst>
                          </a:custGeom>
                          <a:ln w="12700">
                            <a:solidFill>
                              <a:srgbClr val="000000"/>
                            </a:solidFill>
                            <a:prstDash val="solid"/>
                          </a:ln>
                        </wps:spPr>
                        <wps:bodyPr wrap="square" lIns="0" tIns="0" rIns="0" bIns="0" rtlCol="0">
                          <a:prstTxWarp prst="textNoShape">
                            <a:avLst/>
                          </a:prstTxWarp>
                          <a:noAutofit/>
                        </wps:bodyPr>
                      </wps:wsp>
                      <wps:wsp>
                        <wps:cNvPr id="3256" name="Graphic 3256"/>
                        <wps:cNvSpPr/>
                        <wps:spPr>
                          <a:xfrm>
                            <a:off x="2300960" y="2589060"/>
                            <a:ext cx="1270" cy="238760"/>
                          </a:xfrm>
                          <a:custGeom>
                            <a:avLst/>
                            <a:gdLst/>
                            <a:ahLst/>
                            <a:cxnLst/>
                            <a:rect l="l" t="t" r="r" b="b"/>
                            <a:pathLst>
                              <a:path h="238760">
                                <a:moveTo>
                                  <a:pt x="0" y="0"/>
                                </a:move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57" name="Graphic 3257"/>
                        <wps:cNvSpPr/>
                        <wps:spPr>
                          <a:xfrm>
                            <a:off x="2014448" y="2732316"/>
                            <a:ext cx="95885" cy="1270"/>
                          </a:xfrm>
                          <a:custGeom>
                            <a:avLst/>
                            <a:gdLst/>
                            <a:ahLst/>
                            <a:cxnLst/>
                            <a:rect l="l" t="t" r="r" b="b"/>
                            <a:pathLst>
                              <a:path w="95885">
                                <a:moveTo>
                                  <a:pt x="95503"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58" name="Graphic 3258"/>
                        <wps:cNvSpPr/>
                        <wps:spPr>
                          <a:xfrm>
                            <a:off x="2014448" y="2684551"/>
                            <a:ext cx="95885" cy="1270"/>
                          </a:xfrm>
                          <a:custGeom>
                            <a:avLst/>
                            <a:gdLst/>
                            <a:ahLst/>
                            <a:cxnLst/>
                            <a:rect l="l" t="t" r="r" b="b"/>
                            <a:pathLst>
                              <a:path w="95885">
                                <a:moveTo>
                                  <a:pt x="95503"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59" name="Graphic 3259"/>
                        <wps:cNvSpPr/>
                        <wps:spPr>
                          <a:xfrm>
                            <a:off x="2014461" y="2589060"/>
                            <a:ext cx="95885" cy="238760"/>
                          </a:xfrm>
                          <a:custGeom>
                            <a:avLst/>
                            <a:gdLst/>
                            <a:ahLst/>
                            <a:cxnLst/>
                            <a:rect l="l" t="t" r="r" b="b"/>
                            <a:pathLst>
                              <a:path w="95885" h="238760">
                                <a:moveTo>
                                  <a:pt x="95491" y="0"/>
                                </a:moveTo>
                                <a:lnTo>
                                  <a:pt x="0" y="0"/>
                                </a:ln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60" name="Graphic 3260"/>
                        <wps:cNvSpPr/>
                        <wps:spPr>
                          <a:xfrm>
                            <a:off x="2062200" y="2537193"/>
                            <a:ext cx="1270" cy="283845"/>
                          </a:xfrm>
                          <a:custGeom>
                            <a:avLst/>
                            <a:gdLst/>
                            <a:ahLst/>
                            <a:cxnLst/>
                            <a:rect l="l" t="t" r="r" b="b"/>
                            <a:pathLst>
                              <a:path h="283845">
                                <a:moveTo>
                                  <a:pt x="0" y="0"/>
                                </a:moveTo>
                                <a:lnTo>
                                  <a:pt x="0" y="283438"/>
                                </a:lnTo>
                              </a:path>
                            </a:pathLst>
                          </a:custGeom>
                          <a:ln w="12700">
                            <a:solidFill>
                              <a:srgbClr val="000000"/>
                            </a:solidFill>
                            <a:prstDash val="solid"/>
                          </a:ln>
                        </wps:spPr>
                        <wps:bodyPr wrap="square" lIns="0" tIns="0" rIns="0" bIns="0" rtlCol="0">
                          <a:prstTxWarp prst="textNoShape">
                            <a:avLst/>
                          </a:prstTxWarp>
                          <a:noAutofit/>
                        </wps:bodyPr>
                      </wps:wsp>
                      <wps:wsp>
                        <wps:cNvPr id="3261" name="Graphic 3261"/>
                        <wps:cNvSpPr/>
                        <wps:spPr>
                          <a:xfrm>
                            <a:off x="2109952" y="2589060"/>
                            <a:ext cx="1270" cy="238760"/>
                          </a:xfrm>
                          <a:custGeom>
                            <a:avLst/>
                            <a:gdLst/>
                            <a:ahLst/>
                            <a:cxnLst/>
                            <a:rect l="l" t="t" r="r" b="b"/>
                            <a:pathLst>
                              <a:path h="238760">
                                <a:moveTo>
                                  <a:pt x="0" y="0"/>
                                </a:move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62" name="Graphic 3262"/>
                        <wps:cNvSpPr/>
                        <wps:spPr>
                          <a:xfrm>
                            <a:off x="1823453" y="2732316"/>
                            <a:ext cx="95885" cy="1270"/>
                          </a:xfrm>
                          <a:custGeom>
                            <a:avLst/>
                            <a:gdLst/>
                            <a:ahLst/>
                            <a:cxnLst/>
                            <a:rect l="l" t="t" r="r" b="b"/>
                            <a:pathLst>
                              <a:path w="95885">
                                <a:moveTo>
                                  <a:pt x="95503"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63" name="Graphic 3263"/>
                        <wps:cNvSpPr/>
                        <wps:spPr>
                          <a:xfrm>
                            <a:off x="1823453" y="2684551"/>
                            <a:ext cx="95885" cy="1270"/>
                          </a:xfrm>
                          <a:custGeom>
                            <a:avLst/>
                            <a:gdLst/>
                            <a:ahLst/>
                            <a:cxnLst/>
                            <a:rect l="l" t="t" r="r" b="b"/>
                            <a:pathLst>
                              <a:path w="95885">
                                <a:moveTo>
                                  <a:pt x="95503"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64" name="Graphic 3264"/>
                        <wps:cNvSpPr/>
                        <wps:spPr>
                          <a:xfrm>
                            <a:off x="1823453" y="2589060"/>
                            <a:ext cx="95885" cy="238760"/>
                          </a:xfrm>
                          <a:custGeom>
                            <a:avLst/>
                            <a:gdLst/>
                            <a:ahLst/>
                            <a:cxnLst/>
                            <a:rect l="l" t="t" r="r" b="b"/>
                            <a:pathLst>
                              <a:path w="95885" h="238760">
                                <a:moveTo>
                                  <a:pt x="95503" y="0"/>
                                </a:moveTo>
                                <a:lnTo>
                                  <a:pt x="0" y="0"/>
                                </a:ln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65" name="Graphic 3265"/>
                        <wps:cNvSpPr/>
                        <wps:spPr>
                          <a:xfrm>
                            <a:off x="1871205" y="2537193"/>
                            <a:ext cx="1270" cy="283845"/>
                          </a:xfrm>
                          <a:custGeom>
                            <a:avLst/>
                            <a:gdLst/>
                            <a:ahLst/>
                            <a:cxnLst/>
                            <a:rect l="l" t="t" r="r" b="b"/>
                            <a:pathLst>
                              <a:path h="283845">
                                <a:moveTo>
                                  <a:pt x="0" y="0"/>
                                </a:moveTo>
                                <a:lnTo>
                                  <a:pt x="0" y="283438"/>
                                </a:lnTo>
                              </a:path>
                            </a:pathLst>
                          </a:custGeom>
                          <a:ln w="12700">
                            <a:solidFill>
                              <a:srgbClr val="000000"/>
                            </a:solidFill>
                            <a:prstDash val="solid"/>
                          </a:ln>
                        </wps:spPr>
                        <wps:bodyPr wrap="square" lIns="0" tIns="0" rIns="0" bIns="0" rtlCol="0">
                          <a:prstTxWarp prst="textNoShape">
                            <a:avLst/>
                          </a:prstTxWarp>
                          <a:noAutofit/>
                        </wps:bodyPr>
                      </wps:wsp>
                      <wps:wsp>
                        <wps:cNvPr id="3266" name="Graphic 3266"/>
                        <wps:cNvSpPr/>
                        <wps:spPr>
                          <a:xfrm>
                            <a:off x="1918957" y="2589060"/>
                            <a:ext cx="1270" cy="238760"/>
                          </a:xfrm>
                          <a:custGeom>
                            <a:avLst/>
                            <a:gdLst/>
                            <a:ahLst/>
                            <a:cxnLst/>
                            <a:rect l="l" t="t" r="r" b="b"/>
                            <a:pathLst>
                              <a:path h="238760">
                                <a:moveTo>
                                  <a:pt x="0" y="0"/>
                                </a:move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67" name="Graphic 3267"/>
                        <wps:cNvSpPr/>
                        <wps:spPr>
                          <a:xfrm>
                            <a:off x="1632953" y="2732316"/>
                            <a:ext cx="95885" cy="1270"/>
                          </a:xfrm>
                          <a:custGeom>
                            <a:avLst/>
                            <a:gdLst/>
                            <a:ahLst/>
                            <a:cxnLst/>
                            <a:rect l="l" t="t" r="r" b="b"/>
                            <a:pathLst>
                              <a:path w="95885">
                                <a:moveTo>
                                  <a:pt x="95503"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68" name="Graphic 3268"/>
                        <wps:cNvSpPr/>
                        <wps:spPr>
                          <a:xfrm>
                            <a:off x="1632953" y="2684551"/>
                            <a:ext cx="95885" cy="1270"/>
                          </a:xfrm>
                          <a:custGeom>
                            <a:avLst/>
                            <a:gdLst/>
                            <a:ahLst/>
                            <a:cxnLst/>
                            <a:rect l="l" t="t" r="r" b="b"/>
                            <a:pathLst>
                              <a:path w="95885">
                                <a:moveTo>
                                  <a:pt x="95503"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69" name="Graphic 3269"/>
                        <wps:cNvSpPr/>
                        <wps:spPr>
                          <a:xfrm>
                            <a:off x="1632953" y="2589060"/>
                            <a:ext cx="95885" cy="238760"/>
                          </a:xfrm>
                          <a:custGeom>
                            <a:avLst/>
                            <a:gdLst/>
                            <a:ahLst/>
                            <a:cxnLst/>
                            <a:rect l="l" t="t" r="r" b="b"/>
                            <a:pathLst>
                              <a:path w="95885" h="238760">
                                <a:moveTo>
                                  <a:pt x="95503" y="0"/>
                                </a:moveTo>
                                <a:lnTo>
                                  <a:pt x="0" y="0"/>
                                </a:ln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70" name="Graphic 3270"/>
                        <wps:cNvSpPr/>
                        <wps:spPr>
                          <a:xfrm>
                            <a:off x="1680705" y="2537193"/>
                            <a:ext cx="1270" cy="283845"/>
                          </a:xfrm>
                          <a:custGeom>
                            <a:avLst/>
                            <a:gdLst/>
                            <a:ahLst/>
                            <a:cxnLst/>
                            <a:rect l="l" t="t" r="r" b="b"/>
                            <a:pathLst>
                              <a:path h="283845">
                                <a:moveTo>
                                  <a:pt x="0" y="0"/>
                                </a:moveTo>
                                <a:lnTo>
                                  <a:pt x="0" y="283438"/>
                                </a:lnTo>
                              </a:path>
                            </a:pathLst>
                          </a:custGeom>
                          <a:ln w="12700">
                            <a:solidFill>
                              <a:srgbClr val="000000"/>
                            </a:solidFill>
                            <a:prstDash val="solid"/>
                          </a:ln>
                        </wps:spPr>
                        <wps:bodyPr wrap="square" lIns="0" tIns="0" rIns="0" bIns="0" rtlCol="0">
                          <a:prstTxWarp prst="textNoShape">
                            <a:avLst/>
                          </a:prstTxWarp>
                          <a:noAutofit/>
                        </wps:bodyPr>
                      </wps:wsp>
                      <wps:wsp>
                        <wps:cNvPr id="3271" name="Graphic 3271"/>
                        <wps:cNvSpPr/>
                        <wps:spPr>
                          <a:xfrm>
                            <a:off x="1728457" y="2589060"/>
                            <a:ext cx="1270" cy="238760"/>
                          </a:xfrm>
                          <a:custGeom>
                            <a:avLst/>
                            <a:gdLst/>
                            <a:ahLst/>
                            <a:cxnLst/>
                            <a:rect l="l" t="t" r="r" b="b"/>
                            <a:pathLst>
                              <a:path h="238760">
                                <a:moveTo>
                                  <a:pt x="0" y="0"/>
                                </a:move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72" name="Graphic 3272"/>
                        <wps:cNvSpPr/>
                        <wps:spPr>
                          <a:xfrm>
                            <a:off x="1441932" y="2732316"/>
                            <a:ext cx="95885" cy="1270"/>
                          </a:xfrm>
                          <a:custGeom>
                            <a:avLst/>
                            <a:gdLst/>
                            <a:ahLst/>
                            <a:cxnLst/>
                            <a:rect l="l" t="t" r="r" b="b"/>
                            <a:pathLst>
                              <a:path w="95885">
                                <a:moveTo>
                                  <a:pt x="95504"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73" name="Graphic 3273"/>
                        <wps:cNvSpPr/>
                        <wps:spPr>
                          <a:xfrm>
                            <a:off x="1441932" y="2684551"/>
                            <a:ext cx="95885" cy="1270"/>
                          </a:xfrm>
                          <a:custGeom>
                            <a:avLst/>
                            <a:gdLst/>
                            <a:ahLst/>
                            <a:cxnLst/>
                            <a:rect l="l" t="t" r="r" b="b"/>
                            <a:pathLst>
                              <a:path w="95885">
                                <a:moveTo>
                                  <a:pt x="95504"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74" name="Graphic 3274"/>
                        <wps:cNvSpPr/>
                        <wps:spPr>
                          <a:xfrm>
                            <a:off x="1441945" y="2589060"/>
                            <a:ext cx="95885" cy="238760"/>
                          </a:xfrm>
                          <a:custGeom>
                            <a:avLst/>
                            <a:gdLst/>
                            <a:ahLst/>
                            <a:cxnLst/>
                            <a:rect l="l" t="t" r="r" b="b"/>
                            <a:pathLst>
                              <a:path w="95885" h="238760">
                                <a:moveTo>
                                  <a:pt x="95491" y="0"/>
                                </a:moveTo>
                                <a:lnTo>
                                  <a:pt x="0" y="0"/>
                                </a:ln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75" name="Graphic 3275"/>
                        <wps:cNvSpPr/>
                        <wps:spPr>
                          <a:xfrm>
                            <a:off x="1489697" y="2537193"/>
                            <a:ext cx="1270" cy="283845"/>
                          </a:xfrm>
                          <a:custGeom>
                            <a:avLst/>
                            <a:gdLst/>
                            <a:ahLst/>
                            <a:cxnLst/>
                            <a:rect l="l" t="t" r="r" b="b"/>
                            <a:pathLst>
                              <a:path h="283845">
                                <a:moveTo>
                                  <a:pt x="0" y="0"/>
                                </a:moveTo>
                                <a:lnTo>
                                  <a:pt x="0" y="283438"/>
                                </a:lnTo>
                              </a:path>
                            </a:pathLst>
                          </a:custGeom>
                          <a:ln w="12700">
                            <a:solidFill>
                              <a:srgbClr val="000000"/>
                            </a:solidFill>
                            <a:prstDash val="solid"/>
                          </a:ln>
                        </wps:spPr>
                        <wps:bodyPr wrap="square" lIns="0" tIns="0" rIns="0" bIns="0" rtlCol="0">
                          <a:prstTxWarp prst="textNoShape">
                            <a:avLst/>
                          </a:prstTxWarp>
                          <a:noAutofit/>
                        </wps:bodyPr>
                      </wps:wsp>
                      <wps:wsp>
                        <wps:cNvPr id="3276" name="Graphic 3276"/>
                        <wps:cNvSpPr/>
                        <wps:spPr>
                          <a:xfrm>
                            <a:off x="1537436" y="2589060"/>
                            <a:ext cx="1270" cy="238760"/>
                          </a:xfrm>
                          <a:custGeom>
                            <a:avLst/>
                            <a:gdLst/>
                            <a:ahLst/>
                            <a:cxnLst/>
                            <a:rect l="l" t="t" r="r" b="b"/>
                            <a:pathLst>
                              <a:path h="238760">
                                <a:moveTo>
                                  <a:pt x="0" y="0"/>
                                </a:move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77" name="Graphic 3277"/>
                        <wps:cNvSpPr/>
                        <wps:spPr>
                          <a:xfrm>
                            <a:off x="1250924" y="2732316"/>
                            <a:ext cx="95885" cy="1270"/>
                          </a:xfrm>
                          <a:custGeom>
                            <a:avLst/>
                            <a:gdLst/>
                            <a:ahLst/>
                            <a:cxnLst/>
                            <a:rect l="l" t="t" r="r" b="b"/>
                            <a:pathLst>
                              <a:path w="95885">
                                <a:moveTo>
                                  <a:pt x="95504"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78" name="Graphic 3278"/>
                        <wps:cNvSpPr/>
                        <wps:spPr>
                          <a:xfrm>
                            <a:off x="1250924" y="2684551"/>
                            <a:ext cx="95885" cy="1270"/>
                          </a:xfrm>
                          <a:custGeom>
                            <a:avLst/>
                            <a:gdLst/>
                            <a:ahLst/>
                            <a:cxnLst/>
                            <a:rect l="l" t="t" r="r" b="b"/>
                            <a:pathLst>
                              <a:path w="95885">
                                <a:moveTo>
                                  <a:pt x="95504"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79" name="Graphic 3279"/>
                        <wps:cNvSpPr/>
                        <wps:spPr>
                          <a:xfrm>
                            <a:off x="1250937" y="2589060"/>
                            <a:ext cx="95885" cy="238760"/>
                          </a:xfrm>
                          <a:custGeom>
                            <a:avLst/>
                            <a:gdLst/>
                            <a:ahLst/>
                            <a:cxnLst/>
                            <a:rect l="l" t="t" r="r" b="b"/>
                            <a:pathLst>
                              <a:path w="95885" h="238760">
                                <a:moveTo>
                                  <a:pt x="95491" y="0"/>
                                </a:moveTo>
                                <a:lnTo>
                                  <a:pt x="0" y="0"/>
                                </a:lnTo>
                                <a:lnTo>
                                  <a:pt x="0" y="238760"/>
                                </a:lnTo>
                              </a:path>
                            </a:pathLst>
                          </a:custGeom>
                          <a:ln w="12700">
                            <a:solidFill>
                              <a:srgbClr val="000000"/>
                            </a:solidFill>
                            <a:prstDash val="solid"/>
                          </a:ln>
                        </wps:spPr>
                        <wps:bodyPr wrap="square" lIns="0" tIns="0" rIns="0" bIns="0" rtlCol="0">
                          <a:prstTxWarp prst="textNoShape">
                            <a:avLst/>
                          </a:prstTxWarp>
                          <a:noAutofit/>
                        </wps:bodyPr>
                      </wps:wsp>
                      <wps:wsp>
                        <wps:cNvPr id="3280" name="Graphic 3280"/>
                        <wps:cNvSpPr/>
                        <wps:spPr>
                          <a:xfrm>
                            <a:off x="1298689" y="2537193"/>
                            <a:ext cx="1270" cy="283845"/>
                          </a:xfrm>
                          <a:custGeom>
                            <a:avLst/>
                            <a:gdLst/>
                            <a:ahLst/>
                            <a:cxnLst/>
                            <a:rect l="l" t="t" r="r" b="b"/>
                            <a:pathLst>
                              <a:path h="283845">
                                <a:moveTo>
                                  <a:pt x="0" y="0"/>
                                </a:moveTo>
                                <a:lnTo>
                                  <a:pt x="0" y="283438"/>
                                </a:lnTo>
                              </a:path>
                            </a:pathLst>
                          </a:custGeom>
                          <a:ln w="12700">
                            <a:solidFill>
                              <a:srgbClr val="000000"/>
                            </a:solidFill>
                            <a:prstDash val="solid"/>
                          </a:ln>
                        </wps:spPr>
                        <wps:bodyPr wrap="square" lIns="0" tIns="0" rIns="0" bIns="0" rtlCol="0">
                          <a:prstTxWarp prst="textNoShape">
                            <a:avLst/>
                          </a:prstTxWarp>
                          <a:noAutofit/>
                        </wps:bodyPr>
                      </wps:wsp>
                      <wps:wsp>
                        <wps:cNvPr id="3281" name="Graphic 3281"/>
                        <wps:cNvSpPr/>
                        <wps:spPr>
                          <a:xfrm>
                            <a:off x="1131811" y="239483"/>
                            <a:ext cx="1637030" cy="155575"/>
                          </a:xfrm>
                          <a:custGeom>
                            <a:avLst/>
                            <a:gdLst/>
                            <a:ahLst/>
                            <a:cxnLst/>
                            <a:rect l="l" t="t" r="r" b="b"/>
                            <a:pathLst>
                              <a:path w="1637030" h="155575">
                                <a:moveTo>
                                  <a:pt x="0" y="155054"/>
                                </a:moveTo>
                                <a:lnTo>
                                  <a:pt x="32854" y="0"/>
                                </a:lnTo>
                                <a:lnTo>
                                  <a:pt x="1636877" y="0"/>
                                </a:lnTo>
                              </a:path>
                            </a:pathLst>
                          </a:custGeom>
                          <a:ln w="12700">
                            <a:solidFill>
                              <a:srgbClr val="000000"/>
                            </a:solidFill>
                            <a:prstDash val="solid"/>
                          </a:ln>
                        </wps:spPr>
                        <wps:bodyPr wrap="square" lIns="0" tIns="0" rIns="0" bIns="0" rtlCol="0">
                          <a:prstTxWarp prst="textNoShape">
                            <a:avLst/>
                          </a:prstTxWarp>
                          <a:noAutofit/>
                        </wps:bodyPr>
                      </wps:wsp>
                      <wps:wsp>
                        <wps:cNvPr id="3282" name="Graphic 3282"/>
                        <wps:cNvSpPr/>
                        <wps:spPr>
                          <a:xfrm>
                            <a:off x="1346428" y="2589060"/>
                            <a:ext cx="1270" cy="239395"/>
                          </a:xfrm>
                          <a:custGeom>
                            <a:avLst/>
                            <a:gdLst/>
                            <a:ahLst/>
                            <a:cxnLst/>
                            <a:rect l="l" t="t" r="r" b="b"/>
                            <a:pathLst>
                              <a:path h="239395">
                                <a:moveTo>
                                  <a:pt x="0" y="0"/>
                                </a:moveTo>
                                <a:lnTo>
                                  <a:pt x="0" y="238772"/>
                                </a:lnTo>
                              </a:path>
                            </a:pathLst>
                          </a:custGeom>
                          <a:ln w="12700">
                            <a:solidFill>
                              <a:srgbClr val="000000"/>
                            </a:solidFill>
                            <a:prstDash val="solid"/>
                          </a:ln>
                        </wps:spPr>
                        <wps:bodyPr wrap="square" lIns="0" tIns="0" rIns="0" bIns="0" rtlCol="0">
                          <a:prstTxWarp prst="textNoShape">
                            <a:avLst/>
                          </a:prstTxWarp>
                          <a:noAutofit/>
                        </wps:bodyPr>
                      </wps:wsp>
                      <wps:wsp>
                        <wps:cNvPr id="3283" name="Graphic 3283"/>
                        <wps:cNvSpPr/>
                        <wps:spPr>
                          <a:xfrm>
                            <a:off x="1164666" y="2860662"/>
                            <a:ext cx="1604645" cy="1604645"/>
                          </a:xfrm>
                          <a:custGeom>
                            <a:avLst/>
                            <a:gdLst/>
                            <a:ahLst/>
                            <a:cxnLst/>
                            <a:rect l="l" t="t" r="r" b="b"/>
                            <a:pathLst>
                              <a:path w="1604645" h="1604645">
                                <a:moveTo>
                                  <a:pt x="0" y="1563979"/>
                                </a:moveTo>
                                <a:lnTo>
                                  <a:pt x="0" y="40576"/>
                                </a:lnTo>
                                <a:lnTo>
                                  <a:pt x="40563" y="0"/>
                                </a:lnTo>
                                <a:lnTo>
                                  <a:pt x="1563446" y="0"/>
                                </a:lnTo>
                                <a:lnTo>
                                  <a:pt x="1604022" y="40576"/>
                                </a:lnTo>
                                <a:lnTo>
                                  <a:pt x="1604022" y="1563484"/>
                                </a:lnTo>
                                <a:lnTo>
                                  <a:pt x="1563446" y="1604035"/>
                                </a:lnTo>
                                <a:lnTo>
                                  <a:pt x="40563" y="1604035"/>
                                </a:lnTo>
                                <a:lnTo>
                                  <a:pt x="0" y="1563979"/>
                                </a:lnTo>
                                <a:close/>
                              </a:path>
                            </a:pathLst>
                          </a:custGeom>
                          <a:ln w="12700">
                            <a:solidFill>
                              <a:srgbClr val="000000"/>
                            </a:solidFill>
                            <a:prstDash val="solid"/>
                          </a:ln>
                        </wps:spPr>
                        <wps:bodyPr wrap="square" lIns="0" tIns="0" rIns="0" bIns="0" rtlCol="0">
                          <a:prstTxWarp prst="textNoShape">
                            <a:avLst/>
                          </a:prstTxWarp>
                          <a:noAutofit/>
                        </wps:bodyPr>
                      </wps:wsp>
                      <wps:wsp>
                        <wps:cNvPr id="3284" name="Graphic 3284"/>
                        <wps:cNvSpPr/>
                        <wps:spPr>
                          <a:xfrm>
                            <a:off x="2682417" y="430491"/>
                            <a:ext cx="136525" cy="1270"/>
                          </a:xfrm>
                          <a:custGeom>
                            <a:avLst/>
                            <a:gdLst/>
                            <a:ahLst/>
                            <a:cxnLst/>
                            <a:rect l="l" t="t" r="r" b="b"/>
                            <a:pathLst>
                              <a:path w="136525">
                                <a:moveTo>
                                  <a:pt x="136067" y="0"/>
                                </a:moveTo>
                                <a:lnTo>
                                  <a:pt x="0"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285" name="Image 3285"/>
                          <pic:cNvPicPr/>
                        </pic:nvPicPr>
                        <pic:blipFill>
                          <a:blip r:embed="rId317" cstate="print"/>
                          <a:stretch>
                            <a:fillRect/>
                          </a:stretch>
                        </pic:blipFill>
                        <pic:spPr>
                          <a:xfrm>
                            <a:off x="2843987" y="388200"/>
                            <a:ext cx="202552" cy="229895"/>
                          </a:xfrm>
                          <a:prstGeom prst="rect">
                            <a:avLst/>
                          </a:prstGeom>
                        </pic:spPr>
                      </pic:pic>
                      <wps:wsp>
                        <wps:cNvPr id="3286" name="Graphic 3286"/>
                        <wps:cNvSpPr/>
                        <wps:spPr>
                          <a:xfrm>
                            <a:off x="2768688" y="239496"/>
                            <a:ext cx="33020" cy="346075"/>
                          </a:xfrm>
                          <a:custGeom>
                            <a:avLst/>
                            <a:gdLst/>
                            <a:ahLst/>
                            <a:cxnLst/>
                            <a:rect l="l" t="t" r="r" b="b"/>
                            <a:pathLst>
                              <a:path w="33020" h="346075">
                                <a:moveTo>
                                  <a:pt x="0" y="0"/>
                                </a:moveTo>
                                <a:lnTo>
                                  <a:pt x="32854" y="155054"/>
                                </a:lnTo>
                                <a:lnTo>
                                  <a:pt x="32854" y="191008"/>
                                </a:lnTo>
                                <a:lnTo>
                                  <a:pt x="16459" y="346062"/>
                                </a:lnTo>
                              </a:path>
                            </a:pathLst>
                          </a:custGeom>
                          <a:ln w="12700">
                            <a:solidFill>
                              <a:srgbClr val="000000"/>
                            </a:solidFill>
                            <a:prstDash val="solid"/>
                          </a:ln>
                        </wps:spPr>
                        <wps:bodyPr wrap="square" lIns="0" tIns="0" rIns="0" bIns="0" rtlCol="0">
                          <a:prstTxWarp prst="textNoShape">
                            <a:avLst/>
                          </a:prstTxWarp>
                          <a:noAutofit/>
                        </wps:bodyPr>
                      </wps:wsp>
                      <wps:wsp>
                        <wps:cNvPr id="3287" name="Graphic 3287"/>
                        <wps:cNvSpPr/>
                        <wps:spPr>
                          <a:xfrm>
                            <a:off x="2682417" y="585558"/>
                            <a:ext cx="102870" cy="1270"/>
                          </a:xfrm>
                          <a:custGeom>
                            <a:avLst/>
                            <a:gdLst/>
                            <a:ahLst/>
                            <a:cxnLst/>
                            <a:rect l="l" t="t" r="r" b="b"/>
                            <a:pathLst>
                              <a:path w="102870">
                                <a:moveTo>
                                  <a:pt x="0" y="0"/>
                                </a:moveTo>
                                <a:lnTo>
                                  <a:pt x="102730" y="0"/>
                                </a:lnTo>
                              </a:path>
                            </a:pathLst>
                          </a:custGeom>
                          <a:ln w="12700">
                            <a:solidFill>
                              <a:srgbClr val="000000"/>
                            </a:solidFill>
                            <a:prstDash val="solid"/>
                          </a:ln>
                        </wps:spPr>
                        <wps:bodyPr wrap="square" lIns="0" tIns="0" rIns="0" bIns="0" rtlCol="0">
                          <a:prstTxWarp prst="textNoShape">
                            <a:avLst/>
                          </a:prstTxWarp>
                          <a:noAutofit/>
                        </wps:bodyPr>
                      </wps:wsp>
                      <wps:wsp>
                        <wps:cNvPr id="3288" name="Graphic 3288"/>
                        <wps:cNvSpPr/>
                        <wps:spPr>
                          <a:xfrm>
                            <a:off x="2491422" y="585558"/>
                            <a:ext cx="95885" cy="1270"/>
                          </a:xfrm>
                          <a:custGeom>
                            <a:avLst/>
                            <a:gdLst/>
                            <a:ahLst/>
                            <a:cxnLst/>
                            <a:rect l="l" t="t" r="r" b="b"/>
                            <a:pathLst>
                              <a:path w="95885">
                                <a:moveTo>
                                  <a:pt x="0" y="0"/>
                                </a:moveTo>
                                <a:lnTo>
                                  <a:pt x="95516" y="0"/>
                                </a:lnTo>
                              </a:path>
                            </a:pathLst>
                          </a:custGeom>
                          <a:ln w="12700">
                            <a:solidFill>
                              <a:srgbClr val="000000"/>
                            </a:solidFill>
                            <a:prstDash val="solid"/>
                          </a:ln>
                        </wps:spPr>
                        <wps:bodyPr wrap="square" lIns="0" tIns="0" rIns="0" bIns="0" rtlCol="0">
                          <a:prstTxWarp prst="textNoShape">
                            <a:avLst/>
                          </a:prstTxWarp>
                          <a:noAutofit/>
                        </wps:bodyPr>
                      </wps:wsp>
                      <wps:wsp>
                        <wps:cNvPr id="3289" name="Graphic 3289"/>
                        <wps:cNvSpPr/>
                        <wps:spPr>
                          <a:xfrm>
                            <a:off x="2300922" y="585558"/>
                            <a:ext cx="95250" cy="1270"/>
                          </a:xfrm>
                          <a:custGeom>
                            <a:avLst/>
                            <a:gdLst/>
                            <a:ahLst/>
                            <a:cxnLst/>
                            <a:rect l="l" t="t" r="r" b="b"/>
                            <a:pathLst>
                              <a:path w="95250">
                                <a:moveTo>
                                  <a:pt x="0" y="0"/>
                                </a:moveTo>
                                <a:lnTo>
                                  <a:pt x="94983" y="0"/>
                                </a:lnTo>
                              </a:path>
                            </a:pathLst>
                          </a:custGeom>
                          <a:ln w="12700">
                            <a:solidFill>
                              <a:srgbClr val="000000"/>
                            </a:solidFill>
                            <a:prstDash val="solid"/>
                          </a:ln>
                        </wps:spPr>
                        <wps:bodyPr wrap="square" lIns="0" tIns="0" rIns="0" bIns="0" rtlCol="0">
                          <a:prstTxWarp prst="textNoShape">
                            <a:avLst/>
                          </a:prstTxWarp>
                          <a:noAutofit/>
                        </wps:bodyPr>
                      </wps:wsp>
                      <wps:wsp>
                        <wps:cNvPr id="3290" name="Graphic 3290"/>
                        <wps:cNvSpPr/>
                        <wps:spPr>
                          <a:xfrm>
                            <a:off x="2109914" y="585558"/>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291" name="Graphic 3291"/>
                        <wps:cNvSpPr/>
                        <wps:spPr>
                          <a:xfrm>
                            <a:off x="1918919" y="585558"/>
                            <a:ext cx="95885" cy="1270"/>
                          </a:xfrm>
                          <a:custGeom>
                            <a:avLst/>
                            <a:gdLst/>
                            <a:ahLst/>
                            <a:cxnLst/>
                            <a:rect l="l" t="t" r="r" b="b"/>
                            <a:pathLst>
                              <a:path w="95885">
                                <a:moveTo>
                                  <a:pt x="0" y="0"/>
                                </a:moveTo>
                                <a:lnTo>
                                  <a:pt x="95491" y="0"/>
                                </a:lnTo>
                              </a:path>
                            </a:pathLst>
                          </a:custGeom>
                          <a:ln w="12700">
                            <a:solidFill>
                              <a:srgbClr val="000000"/>
                            </a:solidFill>
                            <a:prstDash val="solid"/>
                          </a:ln>
                        </wps:spPr>
                        <wps:bodyPr wrap="square" lIns="0" tIns="0" rIns="0" bIns="0" rtlCol="0">
                          <a:prstTxWarp prst="textNoShape">
                            <a:avLst/>
                          </a:prstTxWarp>
                          <a:noAutofit/>
                        </wps:bodyPr>
                      </wps:wsp>
                      <wps:wsp>
                        <wps:cNvPr id="3292" name="Graphic 3292"/>
                        <wps:cNvSpPr/>
                        <wps:spPr>
                          <a:xfrm>
                            <a:off x="1728419" y="585558"/>
                            <a:ext cx="95250" cy="1270"/>
                          </a:xfrm>
                          <a:custGeom>
                            <a:avLst/>
                            <a:gdLst/>
                            <a:ahLst/>
                            <a:cxnLst/>
                            <a:rect l="l" t="t" r="r" b="b"/>
                            <a:pathLst>
                              <a:path w="95250">
                                <a:moveTo>
                                  <a:pt x="0" y="0"/>
                                </a:moveTo>
                                <a:lnTo>
                                  <a:pt x="94983" y="0"/>
                                </a:lnTo>
                              </a:path>
                            </a:pathLst>
                          </a:custGeom>
                          <a:ln w="12700">
                            <a:solidFill>
                              <a:srgbClr val="000000"/>
                            </a:solidFill>
                            <a:prstDash val="solid"/>
                          </a:ln>
                        </wps:spPr>
                        <wps:bodyPr wrap="square" lIns="0" tIns="0" rIns="0" bIns="0" rtlCol="0">
                          <a:prstTxWarp prst="textNoShape">
                            <a:avLst/>
                          </a:prstTxWarp>
                          <a:noAutofit/>
                        </wps:bodyPr>
                      </wps:wsp>
                      <wps:wsp>
                        <wps:cNvPr id="3293" name="Graphic 3293"/>
                        <wps:cNvSpPr/>
                        <wps:spPr>
                          <a:xfrm>
                            <a:off x="1537398" y="585558"/>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294" name="Graphic 3294"/>
                        <wps:cNvSpPr/>
                        <wps:spPr>
                          <a:xfrm>
                            <a:off x="1346390" y="585558"/>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295" name="Graphic 3295"/>
                        <wps:cNvSpPr/>
                        <wps:spPr>
                          <a:xfrm>
                            <a:off x="2586913" y="611746"/>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296" name="Graphic 3296"/>
                        <wps:cNvSpPr/>
                        <wps:spPr>
                          <a:xfrm>
                            <a:off x="2586913" y="5758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297" name="Graphic 3297"/>
                        <wps:cNvSpPr/>
                        <wps:spPr>
                          <a:xfrm>
                            <a:off x="2682379"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98" name="Graphic 3298"/>
                        <wps:cNvSpPr/>
                        <wps:spPr>
                          <a:xfrm>
                            <a:off x="2586913"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299" name="Graphic 3299"/>
                        <wps:cNvSpPr/>
                        <wps:spPr>
                          <a:xfrm>
                            <a:off x="2491397" y="430491"/>
                            <a:ext cx="95885" cy="1270"/>
                          </a:xfrm>
                          <a:custGeom>
                            <a:avLst/>
                            <a:gdLst/>
                            <a:ahLst/>
                            <a:cxnLst/>
                            <a:rect l="l" t="t" r="r" b="b"/>
                            <a:pathLst>
                              <a:path w="95885">
                                <a:moveTo>
                                  <a:pt x="0" y="0"/>
                                </a:moveTo>
                                <a:lnTo>
                                  <a:pt x="95516" y="0"/>
                                </a:lnTo>
                              </a:path>
                            </a:pathLst>
                          </a:custGeom>
                          <a:ln w="12700">
                            <a:solidFill>
                              <a:srgbClr val="000000"/>
                            </a:solidFill>
                            <a:prstDash val="solid"/>
                          </a:ln>
                        </wps:spPr>
                        <wps:bodyPr wrap="square" lIns="0" tIns="0" rIns="0" bIns="0" rtlCol="0">
                          <a:prstTxWarp prst="textNoShape">
                            <a:avLst/>
                          </a:prstTxWarp>
                          <a:noAutofit/>
                        </wps:bodyPr>
                      </wps:wsp>
                      <wps:wsp>
                        <wps:cNvPr id="3300" name="Graphic 3300"/>
                        <wps:cNvSpPr/>
                        <wps:spPr>
                          <a:xfrm>
                            <a:off x="2395918" y="611746"/>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01" name="Graphic 3301"/>
                        <wps:cNvSpPr/>
                        <wps:spPr>
                          <a:xfrm>
                            <a:off x="2395918" y="5758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02" name="Graphic 3302"/>
                        <wps:cNvSpPr/>
                        <wps:spPr>
                          <a:xfrm>
                            <a:off x="2491397"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03" name="Graphic 3303"/>
                        <wps:cNvSpPr/>
                        <wps:spPr>
                          <a:xfrm>
                            <a:off x="2395918"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04" name="Graphic 3304"/>
                        <wps:cNvSpPr/>
                        <wps:spPr>
                          <a:xfrm>
                            <a:off x="2300909" y="430491"/>
                            <a:ext cx="95250" cy="1270"/>
                          </a:xfrm>
                          <a:custGeom>
                            <a:avLst/>
                            <a:gdLst/>
                            <a:ahLst/>
                            <a:cxnLst/>
                            <a:rect l="l" t="t" r="r" b="b"/>
                            <a:pathLst>
                              <a:path w="95250">
                                <a:moveTo>
                                  <a:pt x="0" y="0"/>
                                </a:moveTo>
                                <a:lnTo>
                                  <a:pt x="94983" y="0"/>
                                </a:lnTo>
                              </a:path>
                            </a:pathLst>
                          </a:custGeom>
                          <a:ln w="12700">
                            <a:solidFill>
                              <a:srgbClr val="000000"/>
                            </a:solidFill>
                            <a:prstDash val="solid"/>
                          </a:ln>
                        </wps:spPr>
                        <wps:bodyPr wrap="square" lIns="0" tIns="0" rIns="0" bIns="0" rtlCol="0">
                          <a:prstTxWarp prst="textNoShape">
                            <a:avLst/>
                          </a:prstTxWarp>
                          <a:noAutofit/>
                        </wps:bodyPr>
                      </wps:wsp>
                      <wps:wsp>
                        <wps:cNvPr id="3305" name="Graphic 3305"/>
                        <wps:cNvSpPr/>
                        <wps:spPr>
                          <a:xfrm>
                            <a:off x="2205418" y="611746"/>
                            <a:ext cx="95885" cy="1270"/>
                          </a:xfrm>
                          <a:custGeom>
                            <a:avLst/>
                            <a:gdLst/>
                            <a:ahLst/>
                            <a:cxnLst/>
                            <a:rect l="l" t="t" r="r" b="b"/>
                            <a:pathLst>
                              <a:path w="95885">
                                <a:moveTo>
                                  <a:pt x="0" y="0"/>
                                </a:moveTo>
                                <a:lnTo>
                                  <a:pt x="95491" y="0"/>
                                </a:lnTo>
                              </a:path>
                            </a:pathLst>
                          </a:custGeom>
                          <a:ln w="12700">
                            <a:solidFill>
                              <a:srgbClr val="000000"/>
                            </a:solidFill>
                            <a:prstDash val="solid"/>
                          </a:ln>
                        </wps:spPr>
                        <wps:bodyPr wrap="square" lIns="0" tIns="0" rIns="0" bIns="0" rtlCol="0">
                          <a:prstTxWarp prst="textNoShape">
                            <a:avLst/>
                          </a:prstTxWarp>
                          <a:noAutofit/>
                        </wps:bodyPr>
                      </wps:wsp>
                      <wps:wsp>
                        <wps:cNvPr id="3306" name="Graphic 3306"/>
                        <wps:cNvSpPr/>
                        <wps:spPr>
                          <a:xfrm>
                            <a:off x="2205418" y="575805"/>
                            <a:ext cx="95885" cy="1270"/>
                          </a:xfrm>
                          <a:custGeom>
                            <a:avLst/>
                            <a:gdLst/>
                            <a:ahLst/>
                            <a:cxnLst/>
                            <a:rect l="l" t="t" r="r" b="b"/>
                            <a:pathLst>
                              <a:path w="95885">
                                <a:moveTo>
                                  <a:pt x="0" y="0"/>
                                </a:moveTo>
                                <a:lnTo>
                                  <a:pt x="95491" y="0"/>
                                </a:lnTo>
                              </a:path>
                            </a:pathLst>
                          </a:custGeom>
                          <a:ln w="12700">
                            <a:solidFill>
                              <a:srgbClr val="000000"/>
                            </a:solidFill>
                            <a:prstDash val="solid"/>
                          </a:ln>
                        </wps:spPr>
                        <wps:bodyPr wrap="square" lIns="0" tIns="0" rIns="0" bIns="0" rtlCol="0">
                          <a:prstTxWarp prst="textNoShape">
                            <a:avLst/>
                          </a:prstTxWarp>
                          <a:noAutofit/>
                        </wps:bodyPr>
                      </wps:wsp>
                      <wps:wsp>
                        <wps:cNvPr id="3307" name="Graphic 3307"/>
                        <wps:cNvSpPr/>
                        <wps:spPr>
                          <a:xfrm>
                            <a:off x="2300909"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08" name="Graphic 3308"/>
                        <wps:cNvSpPr/>
                        <wps:spPr>
                          <a:xfrm>
                            <a:off x="2205418"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09" name="Graphic 3309"/>
                        <wps:cNvSpPr/>
                        <wps:spPr>
                          <a:xfrm>
                            <a:off x="2109914" y="430491"/>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10" name="Graphic 3310"/>
                        <wps:cNvSpPr/>
                        <wps:spPr>
                          <a:xfrm>
                            <a:off x="2014423" y="611746"/>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11" name="Graphic 3311"/>
                        <wps:cNvSpPr/>
                        <wps:spPr>
                          <a:xfrm>
                            <a:off x="2014423" y="5758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12" name="Graphic 3312"/>
                        <wps:cNvSpPr/>
                        <wps:spPr>
                          <a:xfrm>
                            <a:off x="2109914"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13" name="Graphic 3313"/>
                        <wps:cNvSpPr/>
                        <wps:spPr>
                          <a:xfrm>
                            <a:off x="2014423"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14" name="Graphic 3314"/>
                        <wps:cNvSpPr/>
                        <wps:spPr>
                          <a:xfrm>
                            <a:off x="1918931" y="430491"/>
                            <a:ext cx="95885" cy="1270"/>
                          </a:xfrm>
                          <a:custGeom>
                            <a:avLst/>
                            <a:gdLst/>
                            <a:ahLst/>
                            <a:cxnLst/>
                            <a:rect l="l" t="t" r="r" b="b"/>
                            <a:pathLst>
                              <a:path w="95885">
                                <a:moveTo>
                                  <a:pt x="0" y="0"/>
                                </a:moveTo>
                                <a:lnTo>
                                  <a:pt x="95491" y="0"/>
                                </a:lnTo>
                              </a:path>
                            </a:pathLst>
                          </a:custGeom>
                          <a:ln w="12700">
                            <a:solidFill>
                              <a:srgbClr val="000000"/>
                            </a:solidFill>
                            <a:prstDash val="solid"/>
                          </a:ln>
                        </wps:spPr>
                        <wps:bodyPr wrap="square" lIns="0" tIns="0" rIns="0" bIns="0" rtlCol="0">
                          <a:prstTxWarp prst="textNoShape">
                            <a:avLst/>
                          </a:prstTxWarp>
                          <a:noAutofit/>
                        </wps:bodyPr>
                      </wps:wsp>
                      <wps:wsp>
                        <wps:cNvPr id="3315" name="Graphic 3315"/>
                        <wps:cNvSpPr/>
                        <wps:spPr>
                          <a:xfrm>
                            <a:off x="1823427" y="611746"/>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16" name="Graphic 3316"/>
                        <wps:cNvSpPr/>
                        <wps:spPr>
                          <a:xfrm>
                            <a:off x="1823427" y="5758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17" name="Graphic 3317"/>
                        <wps:cNvSpPr/>
                        <wps:spPr>
                          <a:xfrm>
                            <a:off x="1918931"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18" name="Graphic 3318"/>
                        <wps:cNvSpPr/>
                        <wps:spPr>
                          <a:xfrm>
                            <a:off x="1823427"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19" name="Graphic 3319"/>
                        <wps:cNvSpPr/>
                        <wps:spPr>
                          <a:xfrm>
                            <a:off x="1728444" y="430491"/>
                            <a:ext cx="95250" cy="1270"/>
                          </a:xfrm>
                          <a:custGeom>
                            <a:avLst/>
                            <a:gdLst/>
                            <a:ahLst/>
                            <a:cxnLst/>
                            <a:rect l="l" t="t" r="r" b="b"/>
                            <a:pathLst>
                              <a:path w="95250">
                                <a:moveTo>
                                  <a:pt x="0" y="0"/>
                                </a:moveTo>
                                <a:lnTo>
                                  <a:pt x="94983" y="0"/>
                                </a:lnTo>
                              </a:path>
                            </a:pathLst>
                          </a:custGeom>
                          <a:ln w="12700">
                            <a:solidFill>
                              <a:srgbClr val="000000"/>
                            </a:solidFill>
                            <a:prstDash val="solid"/>
                          </a:ln>
                        </wps:spPr>
                        <wps:bodyPr wrap="square" lIns="0" tIns="0" rIns="0" bIns="0" rtlCol="0">
                          <a:prstTxWarp prst="textNoShape">
                            <a:avLst/>
                          </a:prstTxWarp>
                          <a:noAutofit/>
                        </wps:bodyPr>
                      </wps:wsp>
                      <wps:wsp>
                        <wps:cNvPr id="3320" name="Graphic 3320"/>
                        <wps:cNvSpPr/>
                        <wps:spPr>
                          <a:xfrm>
                            <a:off x="1632940" y="611746"/>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21" name="Graphic 3321"/>
                        <wps:cNvSpPr/>
                        <wps:spPr>
                          <a:xfrm>
                            <a:off x="1632940" y="5758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22" name="Graphic 3322"/>
                        <wps:cNvSpPr/>
                        <wps:spPr>
                          <a:xfrm>
                            <a:off x="1728444"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23" name="Graphic 3323"/>
                        <wps:cNvSpPr/>
                        <wps:spPr>
                          <a:xfrm>
                            <a:off x="1632940"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24" name="Graphic 3324"/>
                        <wps:cNvSpPr/>
                        <wps:spPr>
                          <a:xfrm>
                            <a:off x="1537436" y="430491"/>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25" name="Graphic 3325"/>
                        <wps:cNvSpPr/>
                        <wps:spPr>
                          <a:xfrm>
                            <a:off x="1441945" y="611746"/>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26" name="Graphic 3326"/>
                        <wps:cNvSpPr/>
                        <wps:spPr>
                          <a:xfrm>
                            <a:off x="1441945" y="575805"/>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27" name="Graphic 3327"/>
                        <wps:cNvSpPr/>
                        <wps:spPr>
                          <a:xfrm>
                            <a:off x="1537436"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28" name="Graphic 3328"/>
                        <wps:cNvSpPr/>
                        <wps:spPr>
                          <a:xfrm>
                            <a:off x="1441945" y="394538"/>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29" name="Graphic 3329"/>
                        <wps:cNvSpPr/>
                        <wps:spPr>
                          <a:xfrm>
                            <a:off x="1346441" y="430491"/>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30" name="Graphic 3330"/>
                        <wps:cNvSpPr/>
                        <wps:spPr>
                          <a:xfrm>
                            <a:off x="1250950" y="575792"/>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31" name="Graphic 3331"/>
                        <wps:cNvSpPr/>
                        <wps:spPr>
                          <a:xfrm>
                            <a:off x="1250950" y="611733"/>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32" name="Graphic 3332"/>
                        <wps:cNvSpPr/>
                        <wps:spPr>
                          <a:xfrm>
                            <a:off x="976769" y="566547"/>
                            <a:ext cx="58419" cy="45720"/>
                          </a:xfrm>
                          <a:custGeom>
                            <a:avLst/>
                            <a:gdLst/>
                            <a:ahLst/>
                            <a:cxnLst/>
                            <a:rect l="l" t="t" r="r" b="b"/>
                            <a:pathLst>
                              <a:path w="58419" h="45720">
                                <a:moveTo>
                                  <a:pt x="0" y="45186"/>
                                </a:moveTo>
                                <a:lnTo>
                                  <a:pt x="19807" y="41778"/>
                                </a:lnTo>
                                <a:lnTo>
                                  <a:pt x="36555" y="32418"/>
                                </a:lnTo>
                                <a:lnTo>
                                  <a:pt x="49529" y="18145"/>
                                </a:lnTo>
                                <a:lnTo>
                                  <a:pt x="58013" y="0"/>
                                </a:lnTo>
                              </a:path>
                            </a:pathLst>
                          </a:custGeom>
                          <a:ln w="12699">
                            <a:solidFill>
                              <a:srgbClr val="000000"/>
                            </a:solidFill>
                            <a:prstDash val="solid"/>
                          </a:ln>
                        </wps:spPr>
                        <wps:bodyPr wrap="square" lIns="0" tIns="0" rIns="0" bIns="0" rtlCol="0">
                          <a:prstTxWarp prst="textNoShape">
                            <a:avLst/>
                          </a:prstTxWarp>
                          <a:noAutofit/>
                        </wps:bodyPr>
                      </wps:wsp>
                      <wps:wsp>
                        <wps:cNvPr id="3333" name="Graphic 3333"/>
                        <wps:cNvSpPr/>
                        <wps:spPr>
                          <a:xfrm>
                            <a:off x="1025029" y="394525"/>
                            <a:ext cx="58419" cy="62230"/>
                          </a:xfrm>
                          <a:custGeom>
                            <a:avLst/>
                            <a:gdLst/>
                            <a:ahLst/>
                            <a:cxnLst/>
                            <a:rect l="l" t="t" r="r" b="b"/>
                            <a:pathLst>
                              <a:path w="58419" h="62230">
                                <a:moveTo>
                                  <a:pt x="58013" y="0"/>
                                </a:moveTo>
                                <a:lnTo>
                                  <a:pt x="37051" y="8607"/>
                                </a:lnTo>
                                <a:lnTo>
                                  <a:pt x="19977" y="22502"/>
                                </a:lnTo>
                                <a:lnTo>
                                  <a:pt x="7417" y="40681"/>
                                </a:lnTo>
                                <a:lnTo>
                                  <a:pt x="0" y="62141"/>
                                </a:lnTo>
                              </a:path>
                            </a:pathLst>
                          </a:custGeom>
                          <a:ln w="12700">
                            <a:solidFill>
                              <a:srgbClr val="000000"/>
                            </a:solidFill>
                            <a:prstDash val="solid"/>
                          </a:ln>
                        </wps:spPr>
                        <wps:bodyPr wrap="square" lIns="0" tIns="0" rIns="0" bIns="0" rtlCol="0">
                          <a:prstTxWarp prst="textNoShape">
                            <a:avLst/>
                          </a:prstTxWarp>
                          <a:noAutofit/>
                        </wps:bodyPr>
                      </wps:wsp>
                      <wps:wsp>
                        <wps:cNvPr id="3334" name="Graphic 3334"/>
                        <wps:cNvSpPr/>
                        <wps:spPr>
                          <a:xfrm>
                            <a:off x="976769" y="557834"/>
                            <a:ext cx="23495" cy="18415"/>
                          </a:xfrm>
                          <a:custGeom>
                            <a:avLst/>
                            <a:gdLst/>
                            <a:ahLst/>
                            <a:cxnLst/>
                            <a:rect l="l" t="t" r="r" b="b"/>
                            <a:pathLst>
                              <a:path w="23495" h="18415">
                                <a:moveTo>
                                  <a:pt x="0" y="17957"/>
                                </a:moveTo>
                                <a:lnTo>
                                  <a:pt x="6159" y="17437"/>
                                </a:lnTo>
                                <a:lnTo>
                                  <a:pt x="11811" y="14871"/>
                                </a:lnTo>
                                <a:lnTo>
                                  <a:pt x="16941" y="10769"/>
                                </a:lnTo>
                                <a:lnTo>
                                  <a:pt x="20535" y="6159"/>
                                </a:lnTo>
                                <a:lnTo>
                                  <a:pt x="23101" y="0"/>
                                </a:lnTo>
                              </a:path>
                            </a:pathLst>
                          </a:custGeom>
                          <a:ln w="12700">
                            <a:solidFill>
                              <a:srgbClr val="000000"/>
                            </a:solidFill>
                            <a:prstDash val="solid"/>
                          </a:ln>
                        </wps:spPr>
                        <wps:bodyPr wrap="square" lIns="0" tIns="0" rIns="0" bIns="0" rtlCol="0">
                          <a:prstTxWarp prst="textNoShape">
                            <a:avLst/>
                          </a:prstTxWarp>
                          <a:noAutofit/>
                        </wps:bodyPr>
                      </wps:wsp>
                      <wps:wsp>
                        <wps:cNvPr id="3335" name="Graphic 3335"/>
                        <wps:cNvSpPr/>
                        <wps:spPr>
                          <a:xfrm>
                            <a:off x="1083043" y="394525"/>
                            <a:ext cx="1767839" cy="1270"/>
                          </a:xfrm>
                          <a:custGeom>
                            <a:avLst/>
                            <a:gdLst/>
                            <a:ahLst/>
                            <a:cxnLst/>
                            <a:rect l="l" t="t" r="r" b="b"/>
                            <a:pathLst>
                              <a:path w="1767839">
                                <a:moveTo>
                                  <a:pt x="0" y="0"/>
                                </a:moveTo>
                                <a:lnTo>
                                  <a:pt x="1767306" y="0"/>
                                </a:lnTo>
                              </a:path>
                            </a:pathLst>
                          </a:custGeom>
                          <a:ln w="12700">
                            <a:solidFill>
                              <a:srgbClr val="000000"/>
                            </a:solidFill>
                            <a:prstDash val="solid"/>
                          </a:ln>
                        </wps:spPr>
                        <wps:bodyPr wrap="square" lIns="0" tIns="0" rIns="0" bIns="0" rtlCol="0">
                          <a:prstTxWarp prst="textNoShape">
                            <a:avLst/>
                          </a:prstTxWarp>
                          <a:noAutofit/>
                        </wps:bodyPr>
                      </wps:wsp>
                      <wps:wsp>
                        <wps:cNvPr id="3336" name="Graphic 3336"/>
                        <wps:cNvSpPr/>
                        <wps:spPr>
                          <a:xfrm>
                            <a:off x="893572" y="575792"/>
                            <a:ext cx="83185" cy="36195"/>
                          </a:xfrm>
                          <a:custGeom>
                            <a:avLst/>
                            <a:gdLst/>
                            <a:ahLst/>
                            <a:cxnLst/>
                            <a:rect l="l" t="t" r="r" b="b"/>
                            <a:pathLst>
                              <a:path w="83185" h="36195">
                                <a:moveTo>
                                  <a:pt x="0" y="35941"/>
                                </a:moveTo>
                                <a:lnTo>
                                  <a:pt x="0" y="0"/>
                                </a:lnTo>
                                <a:lnTo>
                                  <a:pt x="83172" y="0"/>
                                </a:lnTo>
                              </a:path>
                            </a:pathLst>
                          </a:custGeom>
                          <a:ln w="12700">
                            <a:solidFill>
                              <a:srgbClr val="000000"/>
                            </a:solidFill>
                            <a:prstDash val="solid"/>
                          </a:ln>
                        </wps:spPr>
                        <wps:bodyPr wrap="square" lIns="0" tIns="0" rIns="0" bIns="0" rtlCol="0">
                          <a:prstTxWarp prst="textNoShape">
                            <a:avLst/>
                          </a:prstTxWarp>
                          <a:noAutofit/>
                        </wps:bodyPr>
                      </wps:wsp>
                      <wps:wsp>
                        <wps:cNvPr id="3337" name="Graphic 3337"/>
                        <wps:cNvSpPr/>
                        <wps:spPr>
                          <a:xfrm>
                            <a:off x="1034770" y="475665"/>
                            <a:ext cx="22860" cy="91440"/>
                          </a:xfrm>
                          <a:custGeom>
                            <a:avLst/>
                            <a:gdLst/>
                            <a:ahLst/>
                            <a:cxnLst/>
                            <a:rect l="l" t="t" r="r" b="b"/>
                            <a:pathLst>
                              <a:path w="22860" h="91440">
                                <a:moveTo>
                                  <a:pt x="0" y="90881"/>
                                </a:moveTo>
                                <a:lnTo>
                                  <a:pt x="22580" y="0"/>
                                </a:lnTo>
                              </a:path>
                            </a:pathLst>
                          </a:custGeom>
                          <a:ln w="12700">
                            <a:solidFill>
                              <a:srgbClr val="000000"/>
                            </a:solidFill>
                            <a:prstDash val="solid"/>
                          </a:ln>
                        </wps:spPr>
                        <wps:bodyPr wrap="square" lIns="0" tIns="0" rIns="0" bIns="0" rtlCol="0">
                          <a:prstTxWarp prst="textNoShape">
                            <a:avLst/>
                          </a:prstTxWarp>
                          <a:noAutofit/>
                        </wps:bodyPr>
                      </wps:wsp>
                      <wps:wsp>
                        <wps:cNvPr id="3338" name="Graphic 3338"/>
                        <wps:cNvSpPr/>
                        <wps:spPr>
                          <a:xfrm>
                            <a:off x="999858" y="456679"/>
                            <a:ext cx="25400" cy="101600"/>
                          </a:xfrm>
                          <a:custGeom>
                            <a:avLst/>
                            <a:gdLst/>
                            <a:ahLst/>
                            <a:cxnLst/>
                            <a:rect l="l" t="t" r="r" b="b"/>
                            <a:pathLst>
                              <a:path w="25400" h="101600">
                                <a:moveTo>
                                  <a:pt x="0" y="101142"/>
                                </a:moveTo>
                                <a:lnTo>
                                  <a:pt x="25158" y="0"/>
                                </a:lnTo>
                              </a:path>
                            </a:pathLst>
                          </a:custGeom>
                          <a:ln w="12700">
                            <a:solidFill>
                              <a:srgbClr val="000000"/>
                            </a:solidFill>
                            <a:prstDash val="solid"/>
                          </a:ln>
                        </wps:spPr>
                        <wps:bodyPr wrap="square" lIns="0" tIns="0" rIns="0" bIns="0" rtlCol="0">
                          <a:prstTxWarp prst="textNoShape">
                            <a:avLst/>
                          </a:prstTxWarp>
                          <a:noAutofit/>
                        </wps:bodyPr>
                      </wps:wsp>
                      <wps:wsp>
                        <wps:cNvPr id="3339" name="Graphic 3339"/>
                        <wps:cNvSpPr/>
                        <wps:spPr>
                          <a:xfrm>
                            <a:off x="893584" y="611733"/>
                            <a:ext cx="83185" cy="1270"/>
                          </a:xfrm>
                          <a:custGeom>
                            <a:avLst/>
                            <a:gdLst/>
                            <a:ahLst/>
                            <a:cxnLst/>
                            <a:rect l="l" t="t" r="r" b="b"/>
                            <a:pathLst>
                              <a:path w="83185">
                                <a:moveTo>
                                  <a:pt x="83172"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40" name="Graphic 3340"/>
                        <wps:cNvSpPr/>
                        <wps:spPr>
                          <a:xfrm>
                            <a:off x="1131824" y="394525"/>
                            <a:ext cx="16510" cy="191135"/>
                          </a:xfrm>
                          <a:custGeom>
                            <a:avLst/>
                            <a:gdLst/>
                            <a:ahLst/>
                            <a:cxnLst/>
                            <a:rect l="l" t="t" r="r" b="b"/>
                            <a:pathLst>
                              <a:path w="16510" h="191135">
                                <a:moveTo>
                                  <a:pt x="0" y="0"/>
                                </a:moveTo>
                                <a:lnTo>
                                  <a:pt x="0" y="35941"/>
                                </a:lnTo>
                                <a:lnTo>
                                  <a:pt x="16421" y="191008"/>
                                </a:lnTo>
                              </a:path>
                            </a:pathLst>
                          </a:custGeom>
                          <a:ln w="12699">
                            <a:solidFill>
                              <a:srgbClr val="000000"/>
                            </a:solidFill>
                            <a:prstDash val="solid"/>
                          </a:ln>
                        </wps:spPr>
                        <wps:bodyPr wrap="square" lIns="0" tIns="0" rIns="0" bIns="0" rtlCol="0">
                          <a:prstTxWarp prst="textNoShape">
                            <a:avLst/>
                          </a:prstTxWarp>
                          <a:noAutofit/>
                        </wps:bodyPr>
                      </wps:wsp>
                      <wps:wsp>
                        <wps:cNvPr id="3341" name="Graphic 3341"/>
                        <wps:cNvSpPr/>
                        <wps:spPr>
                          <a:xfrm>
                            <a:off x="1148245" y="585546"/>
                            <a:ext cx="102870" cy="1270"/>
                          </a:xfrm>
                          <a:custGeom>
                            <a:avLst/>
                            <a:gdLst/>
                            <a:ahLst/>
                            <a:cxnLst/>
                            <a:rect l="l" t="t" r="r" b="b"/>
                            <a:pathLst>
                              <a:path w="102870">
                                <a:moveTo>
                                  <a:pt x="0" y="0"/>
                                </a:moveTo>
                                <a:lnTo>
                                  <a:pt x="102679" y="0"/>
                                </a:lnTo>
                              </a:path>
                            </a:pathLst>
                          </a:custGeom>
                          <a:ln w="12700">
                            <a:solidFill>
                              <a:srgbClr val="000000"/>
                            </a:solidFill>
                            <a:prstDash val="solid"/>
                          </a:ln>
                        </wps:spPr>
                        <wps:bodyPr wrap="square" lIns="0" tIns="0" rIns="0" bIns="0" rtlCol="0">
                          <a:prstTxWarp prst="textNoShape">
                            <a:avLst/>
                          </a:prstTxWarp>
                          <a:noAutofit/>
                        </wps:bodyPr>
                      </wps:wsp>
                      <wps:wsp>
                        <wps:cNvPr id="3342" name="Graphic 3342"/>
                        <wps:cNvSpPr/>
                        <wps:spPr>
                          <a:xfrm>
                            <a:off x="1346441" y="394525"/>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43" name="Graphic 3343"/>
                        <wps:cNvSpPr/>
                        <wps:spPr>
                          <a:xfrm>
                            <a:off x="1250950" y="394525"/>
                            <a:ext cx="1270" cy="217804"/>
                          </a:xfrm>
                          <a:custGeom>
                            <a:avLst/>
                            <a:gdLst/>
                            <a:ahLst/>
                            <a:cxnLst/>
                            <a:rect l="l" t="t" r="r" b="b"/>
                            <a:pathLst>
                              <a:path h="217804">
                                <a:moveTo>
                                  <a:pt x="0" y="217208"/>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44" name="Graphic 3344"/>
                        <wps:cNvSpPr/>
                        <wps:spPr>
                          <a:xfrm>
                            <a:off x="2808808" y="4330687"/>
                            <a:ext cx="283845" cy="1270"/>
                          </a:xfrm>
                          <a:custGeom>
                            <a:avLst/>
                            <a:gdLst/>
                            <a:ahLst/>
                            <a:cxnLst/>
                            <a:rect l="l" t="t" r="r" b="b"/>
                            <a:pathLst>
                              <a:path w="283845">
                                <a:moveTo>
                                  <a:pt x="283387"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45" name="Graphic 3345"/>
                        <wps:cNvSpPr/>
                        <wps:spPr>
                          <a:xfrm>
                            <a:off x="2808808" y="4139666"/>
                            <a:ext cx="283845" cy="1270"/>
                          </a:xfrm>
                          <a:custGeom>
                            <a:avLst/>
                            <a:gdLst/>
                            <a:ahLst/>
                            <a:cxnLst/>
                            <a:rect l="l" t="t" r="r" b="b"/>
                            <a:pathLst>
                              <a:path w="283845">
                                <a:moveTo>
                                  <a:pt x="283387"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46" name="Graphic 3346"/>
                        <wps:cNvSpPr/>
                        <wps:spPr>
                          <a:xfrm>
                            <a:off x="2808808" y="3949179"/>
                            <a:ext cx="283845" cy="1270"/>
                          </a:xfrm>
                          <a:custGeom>
                            <a:avLst/>
                            <a:gdLst/>
                            <a:ahLst/>
                            <a:cxnLst/>
                            <a:rect l="l" t="t" r="r" b="b"/>
                            <a:pathLst>
                              <a:path w="283845">
                                <a:moveTo>
                                  <a:pt x="283387"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47" name="Graphic 3347"/>
                        <wps:cNvSpPr/>
                        <wps:spPr>
                          <a:xfrm>
                            <a:off x="2808808" y="3758158"/>
                            <a:ext cx="283845" cy="1270"/>
                          </a:xfrm>
                          <a:custGeom>
                            <a:avLst/>
                            <a:gdLst/>
                            <a:ahLst/>
                            <a:cxnLst/>
                            <a:rect l="l" t="t" r="r" b="b"/>
                            <a:pathLst>
                              <a:path w="283845">
                                <a:moveTo>
                                  <a:pt x="283387"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48" name="Graphic 3348"/>
                        <wps:cNvSpPr/>
                        <wps:spPr>
                          <a:xfrm>
                            <a:off x="2808808" y="3567138"/>
                            <a:ext cx="283845" cy="1270"/>
                          </a:xfrm>
                          <a:custGeom>
                            <a:avLst/>
                            <a:gdLst/>
                            <a:ahLst/>
                            <a:cxnLst/>
                            <a:rect l="l" t="t" r="r" b="b"/>
                            <a:pathLst>
                              <a:path w="283845">
                                <a:moveTo>
                                  <a:pt x="283387"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49" name="Graphic 3349"/>
                        <wps:cNvSpPr/>
                        <wps:spPr>
                          <a:xfrm>
                            <a:off x="2808808" y="3376155"/>
                            <a:ext cx="283845" cy="1270"/>
                          </a:xfrm>
                          <a:custGeom>
                            <a:avLst/>
                            <a:gdLst/>
                            <a:ahLst/>
                            <a:cxnLst/>
                            <a:rect l="l" t="t" r="r" b="b"/>
                            <a:pathLst>
                              <a:path w="283845">
                                <a:moveTo>
                                  <a:pt x="283387"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50" name="Graphic 3350"/>
                        <wps:cNvSpPr/>
                        <wps:spPr>
                          <a:xfrm>
                            <a:off x="2808808" y="3185642"/>
                            <a:ext cx="283845" cy="1270"/>
                          </a:xfrm>
                          <a:custGeom>
                            <a:avLst/>
                            <a:gdLst/>
                            <a:ahLst/>
                            <a:cxnLst/>
                            <a:rect l="l" t="t" r="r" b="b"/>
                            <a:pathLst>
                              <a:path w="283845">
                                <a:moveTo>
                                  <a:pt x="283387"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351" name="Graphic 3351"/>
                        <wps:cNvSpPr/>
                        <wps:spPr>
                          <a:xfrm>
                            <a:off x="2808808" y="2994634"/>
                            <a:ext cx="283845" cy="1270"/>
                          </a:xfrm>
                          <a:custGeom>
                            <a:avLst/>
                            <a:gdLst/>
                            <a:ahLst/>
                            <a:cxnLst/>
                            <a:rect l="l" t="t" r="r" b="b"/>
                            <a:pathLst>
                              <a:path w="283845">
                                <a:moveTo>
                                  <a:pt x="283387" y="0"/>
                                </a:moveTo>
                                <a:lnTo>
                                  <a:pt x="0"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352" name="Image 3352"/>
                          <pic:cNvPicPr/>
                        </pic:nvPicPr>
                        <pic:blipFill>
                          <a:blip r:embed="rId318" cstate="print"/>
                          <a:stretch>
                            <a:fillRect/>
                          </a:stretch>
                        </pic:blipFill>
                        <pic:spPr>
                          <a:xfrm>
                            <a:off x="1292352" y="4086974"/>
                            <a:ext cx="251447" cy="248601"/>
                          </a:xfrm>
                          <a:prstGeom prst="rect">
                            <a:avLst/>
                          </a:prstGeom>
                        </pic:spPr>
                      </pic:pic>
                      <wps:wsp>
                        <wps:cNvPr id="3353" name="Graphic 3353"/>
                        <wps:cNvSpPr/>
                        <wps:spPr>
                          <a:xfrm>
                            <a:off x="1057376" y="430453"/>
                            <a:ext cx="58419" cy="45720"/>
                          </a:xfrm>
                          <a:custGeom>
                            <a:avLst/>
                            <a:gdLst/>
                            <a:ahLst/>
                            <a:cxnLst/>
                            <a:rect l="l" t="t" r="r" b="b"/>
                            <a:pathLst>
                              <a:path w="58419" h="45720">
                                <a:moveTo>
                                  <a:pt x="58026" y="0"/>
                                </a:moveTo>
                                <a:lnTo>
                                  <a:pt x="38429" y="3004"/>
                                </a:lnTo>
                                <a:lnTo>
                                  <a:pt x="21155" y="12426"/>
                                </a:lnTo>
                                <a:lnTo>
                                  <a:pt x="7809" y="26935"/>
                                </a:lnTo>
                                <a:lnTo>
                                  <a:pt x="0" y="45199"/>
                                </a:lnTo>
                              </a:path>
                            </a:pathLst>
                          </a:custGeom>
                          <a:ln w="12700">
                            <a:solidFill>
                              <a:srgbClr val="000000"/>
                            </a:solidFill>
                            <a:prstDash val="solid"/>
                          </a:ln>
                        </wps:spPr>
                        <wps:bodyPr wrap="square" lIns="0" tIns="0" rIns="0" bIns="0" rtlCol="0">
                          <a:prstTxWarp prst="textNoShape">
                            <a:avLst/>
                          </a:prstTxWarp>
                          <a:noAutofit/>
                        </wps:bodyPr>
                      </wps:wsp>
                      <wps:wsp>
                        <wps:cNvPr id="3354" name="Graphic 3354"/>
                        <wps:cNvSpPr/>
                        <wps:spPr>
                          <a:xfrm>
                            <a:off x="2818510" y="430428"/>
                            <a:ext cx="57785" cy="45720"/>
                          </a:xfrm>
                          <a:custGeom>
                            <a:avLst/>
                            <a:gdLst/>
                            <a:ahLst/>
                            <a:cxnLst/>
                            <a:rect l="l" t="t" r="r" b="b"/>
                            <a:pathLst>
                              <a:path w="57785" h="45720">
                                <a:moveTo>
                                  <a:pt x="57505" y="45199"/>
                                </a:moveTo>
                                <a:lnTo>
                                  <a:pt x="49799" y="27110"/>
                                </a:lnTo>
                                <a:lnTo>
                                  <a:pt x="36553" y="12569"/>
                                </a:lnTo>
                                <a:lnTo>
                                  <a:pt x="19407" y="3044"/>
                                </a:lnTo>
                                <a:lnTo>
                                  <a:pt x="0" y="0"/>
                                </a:lnTo>
                              </a:path>
                            </a:pathLst>
                          </a:custGeom>
                          <a:ln w="12699">
                            <a:solidFill>
                              <a:srgbClr val="000000"/>
                            </a:solidFill>
                            <a:prstDash val="solid"/>
                          </a:ln>
                        </wps:spPr>
                        <wps:bodyPr wrap="square" lIns="0" tIns="0" rIns="0" bIns="0" rtlCol="0">
                          <a:prstTxWarp prst="textNoShape">
                            <a:avLst/>
                          </a:prstTxWarp>
                          <a:noAutofit/>
                        </wps:bodyPr>
                      </wps:wsp>
                      <wps:wsp>
                        <wps:cNvPr id="3355" name="Graphic 3355"/>
                        <wps:cNvSpPr/>
                        <wps:spPr>
                          <a:xfrm>
                            <a:off x="2586964" y="2589022"/>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56" name="Graphic 3356"/>
                        <wps:cNvSpPr/>
                        <wps:spPr>
                          <a:xfrm>
                            <a:off x="2586964" y="4736287"/>
                            <a:ext cx="95885" cy="1270"/>
                          </a:xfrm>
                          <a:custGeom>
                            <a:avLst/>
                            <a:gdLst/>
                            <a:ahLst/>
                            <a:cxnLst/>
                            <a:rect l="l" t="t" r="r" b="b"/>
                            <a:pathLst>
                              <a:path w="95885">
                                <a:moveTo>
                                  <a:pt x="0" y="0"/>
                                </a:moveTo>
                                <a:lnTo>
                                  <a:pt x="95504" y="0"/>
                                </a:lnTo>
                              </a:path>
                            </a:pathLst>
                          </a:custGeom>
                          <a:ln w="12700">
                            <a:solidFill>
                              <a:srgbClr val="000000"/>
                            </a:solidFill>
                            <a:prstDash val="solid"/>
                          </a:ln>
                        </wps:spPr>
                        <wps:bodyPr wrap="square" lIns="0" tIns="0" rIns="0" bIns="0" rtlCol="0">
                          <a:prstTxWarp prst="textNoShape">
                            <a:avLst/>
                          </a:prstTxWarp>
                          <a:noAutofit/>
                        </wps:bodyPr>
                      </wps:wsp>
                      <wps:wsp>
                        <wps:cNvPr id="3357" name="Graphic 3357"/>
                        <wps:cNvSpPr/>
                        <wps:spPr>
                          <a:xfrm>
                            <a:off x="0" y="611682"/>
                            <a:ext cx="382270" cy="1270"/>
                          </a:xfrm>
                          <a:custGeom>
                            <a:avLst/>
                            <a:gdLst/>
                            <a:ahLst/>
                            <a:cxnLst/>
                            <a:rect l="l" t="t" r="r" b="b"/>
                            <a:pathLst>
                              <a:path w="382270">
                                <a:moveTo>
                                  <a:pt x="382016" y="0"/>
                                </a:moveTo>
                                <a:lnTo>
                                  <a:pt x="0" y="0"/>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358" name="Image 3358"/>
                          <pic:cNvPicPr/>
                        </pic:nvPicPr>
                        <pic:blipFill>
                          <a:blip r:embed="rId319" cstate="print"/>
                          <a:stretch>
                            <a:fillRect/>
                          </a:stretch>
                        </pic:blipFill>
                        <pic:spPr>
                          <a:xfrm>
                            <a:off x="53721" y="533946"/>
                            <a:ext cx="84074" cy="84074"/>
                          </a:xfrm>
                          <a:prstGeom prst="rect">
                            <a:avLst/>
                          </a:prstGeom>
                        </pic:spPr>
                      </pic:pic>
                      <wps:wsp>
                        <wps:cNvPr id="3359" name="Graphic 3359"/>
                        <wps:cNvSpPr/>
                        <wps:spPr>
                          <a:xfrm>
                            <a:off x="1091095" y="611682"/>
                            <a:ext cx="90170" cy="89535"/>
                          </a:xfrm>
                          <a:custGeom>
                            <a:avLst/>
                            <a:gdLst/>
                            <a:ahLst/>
                            <a:cxnLst/>
                            <a:rect l="l" t="t" r="r" b="b"/>
                            <a:pathLst>
                              <a:path w="90170" h="89535">
                                <a:moveTo>
                                  <a:pt x="45186" y="89331"/>
                                </a:moveTo>
                                <a:lnTo>
                                  <a:pt x="0" y="0"/>
                                </a:lnTo>
                                <a:lnTo>
                                  <a:pt x="89852" y="0"/>
                                </a:lnTo>
                                <a:lnTo>
                                  <a:pt x="45186" y="89331"/>
                                </a:lnTo>
                                <a:close/>
                              </a:path>
                            </a:pathLst>
                          </a:custGeom>
                          <a:ln w="6350">
                            <a:solidFill>
                              <a:srgbClr val="000000"/>
                            </a:solidFill>
                            <a:prstDash val="solid"/>
                          </a:ln>
                        </wps:spPr>
                        <wps:bodyPr wrap="square" lIns="0" tIns="0" rIns="0" bIns="0" rtlCol="0">
                          <a:prstTxWarp prst="textNoShape">
                            <a:avLst/>
                          </a:prstTxWarp>
                          <a:noAutofit/>
                        </wps:bodyPr>
                      </wps:wsp>
                      <wps:wsp>
                        <wps:cNvPr id="3360" name="Graphic 3360"/>
                        <wps:cNvSpPr/>
                        <wps:spPr>
                          <a:xfrm>
                            <a:off x="1136281" y="611682"/>
                            <a:ext cx="1270" cy="454659"/>
                          </a:xfrm>
                          <a:custGeom>
                            <a:avLst/>
                            <a:gdLst/>
                            <a:ahLst/>
                            <a:cxnLst/>
                            <a:rect l="l" t="t" r="r" b="b"/>
                            <a:pathLst>
                              <a:path h="454659">
                                <a:moveTo>
                                  <a:pt x="0" y="0"/>
                                </a:moveTo>
                                <a:lnTo>
                                  <a:pt x="0" y="454406"/>
                                </a:lnTo>
                              </a:path>
                            </a:pathLst>
                          </a:custGeom>
                          <a:ln w="6350">
                            <a:solidFill>
                              <a:srgbClr val="000000"/>
                            </a:solidFill>
                            <a:prstDash val="solid"/>
                          </a:ln>
                        </wps:spPr>
                        <wps:bodyPr wrap="square" lIns="0" tIns="0" rIns="0" bIns="0" rtlCol="0">
                          <a:prstTxWarp prst="textNoShape">
                            <a:avLst/>
                          </a:prstTxWarp>
                          <a:noAutofit/>
                        </wps:bodyPr>
                      </wps:wsp>
                      <wps:wsp>
                        <wps:cNvPr id="3361" name="Graphic 3361"/>
                        <wps:cNvSpPr/>
                        <wps:spPr>
                          <a:xfrm>
                            <a:off x="1091095" y="611682"/>
                            <a:ext cx="90170" cy="89535"/>
                          </a:xfrm>
                          <a:custGeom>
                            <a:avLst/>
                            <a:gdLst/>
                            <a:ahLst/>
                            <a:cxnLst/>
                            <a:rect l="l" t="t" r="r" b="b"/>
                            <a:pathLst>
                              <a:path w="90170" h="89535">
                                <a:moveTo>
                                  <a:pt x="89852" y="0"/>
                                </a:moveTo>
                                <a:lnTo>
                                  <a:pt x="0" y="0"/>
                                </a:lnTo>
                                <a:lnTo>
                                  <a:pt x="45186" y="89331"/>
                                </a:lnTo>
                                <a:lnTo>
                                  <a:pt x="89852" y="0"/>
                                </a:lnTo>
                                <a:close/>
                              </a:path>
                            </a:pathLst>
                          </a:custGeom>
                          <a:solidFill>
                            <a:srgbClr val="000000"/>
                          </a:solidFill>
                        </wps:spPr>
                        <wps:bodyPr wrap="square" lIns="0" tIns="0" rIns="0" bIns="0" rtlCol="0">
                          <a:prstTxWarp prst="textNoShape">
                            <a:avLst/>
                          </a:prstTxWarp>
                          <a:noAutofit/>
                        </wps:bodyPr>
                      </wps:wsp>
                      <wps:wsp>
                        <wps:cNvPr id="3362" name="Graphic 3362"/>
                        <wps:cNvSpPr/>
                        <wps:spPr>
                          <a:xfrm>
                            <a:off x="1091095" y="611682"/>
                            <a:ext cx="90170" cy="89535"/>
                          </a:xfrm>
                          <a:custGeom>
                            <a:avLst/>
                            <a:gdLst/>
                            <a:ahLst/>
                            <a:cxnLst/>
                            <a:rect l="l" t="t" r="r" b="b"/>
                            <a:pathLst>
                              <a:path w="90170" h="89535">
                                <a:moveTo>
                                  <a:pt x="0" y="0"/>
                                </a:moveTo>
                                <a:lnTo>
                                  <a:pt x="89852" y="0"/>
                                </a:lnTo>
                                <a:lnTo>
                                  <a:pt x="45186" y="89331"/>
                                </a:lnTo>
                              </a:path>
                            </a:pathLst>
                          </a:custGeom>
                          <a:ln w="6350">
                            <a:solidFill>
                              <a:srgbClr val="000000"/>
                            </a:solidFill>
                            <a:prstDash val="solid"/>
                          </a:ln>
                        </wps:spPr>
                        <wps:bodyPr wrap="square" lIns="0" tIns="0" rIns="0" bIns="0" rtlCol="0">
                          <a:prstTxWarp prst="textNoShape">
                            <a:avLst/>
                          </a:prstTxWarp>
                          <a:noAutofit/>
                        </wps:bodyPr>
                      </wps:wsp>
                      <wps:wsp>
                        <wps:cNvPr id="3363" name="Graphic 3363"/>
                        <wps:cNvSpPr/>
                        <wps:spPr>
                          <a:xfrm>
                            <a:off x="3305073" y="1645780"/>
                            <a:ext cx="1270" cy="74930"/>
                          </a:xfrm>
                          <a:custGeom>
                            <a:avLst/>
                            <a:gdLst/>
                            <a:ahLst/>
                            <a:cxnLst/>
                            <a:rect l="l" t="t" r="r" b="b"/>
                            <a:pathLst>
                              <a:path h="74930">
                                <a:moveTo>
                                  <a:pt x="0" y="0"/>
                                </a:moveTo>
                                <a:lnTo>
                                  <a:pt x="0" y="74434"/>
                                </a:lnTo>
                              </a:path>
                            </a:pathLst>
                          </a:custGeom>
                          <a:ln w="6350">
                            <a:solidFill>
                              <a:srgbClr val="000000"/>
                            </a:solidFill>
                            <a:prstDash val="solid"/>
                          </a:ln>
                        </wps:spPr>
                        <wps:bodyPr wrap="square" lIns="0" tIns="0" rIns="0" bIns="0" rtlCol="0">
                          <a:prstTxWarp prst="textNoShape">
                            <a:avLst/>
                          </a:prstTxWarp>
                          <a:noAutofit/>
                        </wps:bodyPr>
                      </wps:wsp>
                      <wps:wsp>
                        <wps:cNvPr id="3364" name="Graphic 3364"/>
                        <wps:cNvSpPr/>
                        <wps:spPr>
                          <a:xfrm>
                            <a:off x="3305073" y="1478914"/>
                            <a:ext cx="1270" cy="133985"/>
                          </a:xfrm>
                          <a:custGeom>
                            <a:avLst/>
                            <a:gdLst/>
                            <a:ahLst/>
                            <a:cxnLst/>
                            <a:rect l="l" t="t" r="r" b="b"/>
                            <a:pathLst>
                              <a:path h="133985">
                                <a:moveTo>
                                  <a:pt x="0" y="13397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365" name="Graphic 3365"/>
                        <wps:cNvSpPr/>
                        <wps:spPr>
                          <a:xfrm>
                            <a:off x="3281464" y="1645780"/>
                            <a:ext cx="354330" cy="1270"/>
                          </a:xfrm>
                          <a:custGeom>
                            <a:avLst/>
                            <a:gdLst/>
                            <a:ahLst/>
                            <a:cxnLst/>
                            <a:rect l="l" t="t" r="r" b="b"/>
                            <a:pathLst>
                              <a:path w="354330">
                                <a:moveTo>
                                  <a:pt x="354291"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366" name="Graphic 3366"/>
                        <wps:cNvSpPr/>
                        <wps:spPr>
                          <a:xfrm>
                            <a:off x="3281476" y="1720214"/>
                            <a:ext cx="1003300" cy="1270"/>
                          </a:xfrm>
                          <a:custGeom>
                            <a:avLst/>
                            <a:gdLst/>
                            <a:ahLst/>
                            <a:cxnLst/>
                            <a:rect l="l" t="t" r="r" b="b"/>
                            <a:pathLst>
                              <a:path w="1003300">
                                <a:moveTo>
                                  <a:pt x="1003274"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367" name="Graphic 3367"/>
                        <wps:cNvSpPr/>
                        <wps:spPr>
                          <a:xfrm>
                            <a:off x="378637" y="243547"/>
                            <a:ext cx="4383405" cy="4844415"/>
                          </a:xfrm>
                          <a:custGeom>
                            <a:avLst/>
                            <a:gdLst/>
                            <a:ahLst/>
                            <a:cxnLst/>
                            <a:rect l="l" t="t" r="r" b="b"/>
                            <a:pathLst>
                              <a:path w="4383405" h="4844415">
                                <a:moveTo>
                                  <a:pt x="53187" y="318909"/>
                                </a:moveTo>
                                <a:lnTo>
                                  <a:pt x="0" y="318909"/>
                                </a:lnTo>
                                <a:lnTo>
                                  <a:pt x="26593" y="364972"/>
                                </a:lnTo>
                                <a:lnTo>
                                  <a:pt x="53187" y="318909"/>
                                </a:lnTo>
                                <a:close/>
                              </a:path>
                              <a:path w="4383405" h="4844415">
                                <a:moveTo>
                                  <a:pt x="53314" y="46736"/>
                                </a:moveTo>
                                <a:lnTo>
                                  <a:pt x="26733" y="647"/>
                                </a:lnTo>
                                <a:lnTo>
                                  <a:pt x="139" y="46736"/>
                                </a:lnTo>
                                <a:lnTo>
                                  <a:pt x="53314" y="46736"/>
                                </a:lnTo>
                                <a:close/>
                              </a:path>
                              <a:path w="4383405" h="4844415">
                                <a:moveTo>
                                  <a:pt x="244754" y="292442"/>
                                </a:moveTo>
                                <a:lnTo>
                                  <a:pt x="191566" y="292442"/>
                                </a:lnTo>
                                <a:lnTo>
                                  <a:pt x="218160" y="338505"/>
                                </a:lnTo>
                                <a:lnTo>
                                  <a:pt x="244754" y="292442"/>
                                </a:lnTo>
                                <a:close/>
                              </a:path>
                              <a:path w="4383405" h="4844415">
                                <a:moveTo>
                                  <a:pt x="244754" y="46101"/>
                                </a:moveTo>
                                <a:lnTo>
                                  <a:pt x="218173" y="0"/>
                                </a:lnTo>
                                <a:lnTo>
                                  <a:pt x="191579" y="46101"/>
                                </a:lnTo>
                                <a:lnTo>
                                  <a:pt x="244754" y="46101"/>
                                </a:lnTo>
                                <a:close/>
                              </a:path>
                              <a:path w="4383405" h="4844415">
                                <a:moveTo>
                                  <a:pt x="435267" y="416001"/>
                                </a:moveTo>
                                <a:lnTo>
                                  <a:pt x="408686" y="369900"/>
                                </a:lnTo>
                                <a:lnTo>
                                  <a:pt x="382092" y="416001"/>
                                </a:lnTo>
                                <a:lnTo>
                                  <a:pt x="435267" y="416001"/>
                                </a:lnTo>
                                <a:close/>
                              </a:path>
                              <a:path w="4383405" h="4844415">
                                <a:moveTo>
                                  <a:pt x="435267" y="293243"/>
                                </a:moveTo>
                                <a:lnTo>
                                  <a:pt x="382079" y="293243"/>
                                </a:lnTo>
                                <a:lnTo>
                                  <a:pt x="408673" y="339305"/>
                                </a:lnTo>
                                <a:lnTo>
                                  <a:pt x="435267" y="293243"/>
                                </a:lnTo>
                                <a:close/>
                              </a:path>
                              <a:path w="4383405" h="4844415">
                                <a:moveTo>
                                  <a:pt x="564362" y="1601736"/>
                                </a:moveTo>
                                <a:lnTo>
                                  <a:pt x="518299" y="1628343"/>
                                </a:lnTo>
                                <a:lnTo>
                                  <a:pt x="564362" y="1654924"/>
                                </a:lnTo>
                                <a:lnTo>
                                  <a:pt x="564362" y="1601736"/>
                                </a:lnTo>
                                <a:close/>
                              </a:path>
                              <a:path w="4383405" h="4844415">
                                <a:moveTo>
                                  <a:pt x="802500" y="1843036"/>
                                </a:moveTo>
                                <a:lnTo>
                                  <a:pt x="756437" y="1869643"/>
                                </a:lnTo>
                                <a:lnTo>
                                  <a:pt x="802500" y="1896224"/>
                                </a:lnTo>
                                <a:lnTo>
                                  <a:pt x="802500" y="1843036"/>
                                </a:lnTo>
                                <a:close/>
                              </a:path>
                              <a:path w="4383405" h="4844415">
                                <a:moveTo>
                                  <a:pt x="918540" y="4095991"/>
                                </a:moveTo>
                                <a:lnTo>
                                  <a:pt x="870508" y="4118826"/>
                                </a:lnTo>
                                <a:lnTo>
                                  <a:pt x="914273" y="4149013"/>
                                </a:lnTo>
                                <a:lnTo>
                                  <a:pt x="918540" y="4095991"/>
                                </a:lnTo>
                                <a:close/>
                              </a:path>
                              <a:path w="4383405" h="4844415">
                                <a:moveTo>
                                  <a:pt x="970775" y="2075878"/>
                                </a:moveTo>
                                <a:lnTo>
                                  <a:pt x="924712" y="2102485"/>
                                </a:lnTo>
                                <a:lnTo>
                                  <a:pt x="970775" y="2129066"/>
                                </a:lnTo>
                                <a:lnTo>
                                  <a:pt x="970775" y="2075878"/>
                                </a:lnTo>
                                <a:close/>
                              </a:path>
                              <a:path w="4383405" h="4844415">
                                <a:moveTo>
                                  <a:pt x="2063610" y="4817707"/>
                                </a:moveTo>
                                <a:lnTo>
                                  <a:pt x="2017547" y="4791138"/>
                                </a:lnTo>
                                <a:lnTo>
                                  <a:pt x="2017547" y="4844300"/>
                                </a:lnTo>
                                <a:lnTo>
                                  <a:pt x="2063610" y="4817707"/>
                                </a:lnTo>
                                <a:close/>
                              </a:path>
                              <a:path w="4383405" h="4844415">
                                <a:moveTo>
                                  <a:pt x="2252002" y="2099792"/>
                                </a:moveTo>
                                <a:lnTo>
                                  <a:pt x="2205939" y="2073224"/>
                                </a:lnTo>
                                <a:lnTo>
                                  <a:pt x="2205939" y="2126386"/>
                                </a:lnTo>
                                <a:lnTo>
                                  <a:pt x="2252002" y="2099792"/>
                                </a:lnTo>
                                <a:close/>
                              </a:path>
                              <a:path w="4383405" h="4844415">
                                <a:moveTo>
                                  <a:pt x="2305913" y="4790618"/>
                                </a:moveTo>
                                <a:lnTo>
                                  <a:pt x="2259863" y="4817224"/>
                                </a:lnTo>
                                <a:lnTo>
                                  <a:pt x="2305913" y="4843792"/>
                                </a:lnTo>
                                <a:lnTo>
                                  <a:pt x="2305913" y="4790618"/>
                                </a:lnTo>
                                <a:close/>
                              </a:path>
                              <a:path w="4383405" h="4844415">
                                <a:moveTo>
                                  <a:pt x="2417114" y="1869071"/>
                                </a:moveTo>
                                <a:lnTo>
                                  <a:pt x="2371052" y="1842503"/>
                                </a:lnTo>
                                <a:lnTo>
                                  <a:pt x="2371052" y="1895665"/>
                                </a:lnTo>
                                <a:lnTo>
                                  <a:pt x="2417114" y="1869071"/>
                                </a:lnTo>
                                <a:close/>
                              </a:path>
                              <a:path w="4383405" h="4844415">
                                <a:moveTo>
                                  <a:pt x="2658427" y="1629879"/>
                                </a:moveTo>
                                <a:lnTo>
                                  <a:pt x="2612364" y="1603311"/>
                                </a:lnTo>
                                <a:lnTo>
                                  <a:pt x="2612364" y="1656473"/>
                                </a:lnTo>
                                <a:lnTo>
                                  <a:pt x="2658427" y="1629879"/>
                                </a:lnTo>
                                <a:close/>
                              </a:path>
                              <a:path w="4383405" h="4844415">
                                <a:moveTo>
                                  <a:pt x="2779293" y="281330"/>
                                </a:moveTo>
                                <a:lnTo>
                                  <a:pt x="2726118" y="281330"/>
                                </a:lnTo>
                                <a:lnTo>
                                  <a:pt x="2752712" y="327393"/>
                                </a:lnTo>
                                <a:lnTo>
                                  <a:pt x="2779293" y="281330"/>
                                </a:lnTo>
                                <a:close/>
                              </a:path>
                              <a:path w="4383405" h="4844415">
                                <a:moveTo>
                                  <a:pt x="2781376" y="416166"/>
                                </a:moveTo>
                                <a:lnTo>
                                  <a:pt x="2754795" y="370078"/>
                                </a:lnTo>
                                <a:lnTo>
                                  <a:pt x="2728188" y="416166"/>
                                </a:lnTo>
                                <a:lnTo>
                                  <a:pt x="2781376" y="416166"/>
                                </a:lnTo>
                                <a:close/>
                              </a:path>
                              <a:path w="4383405" h="4844415">
                                <a:moveTo>
                                  <a:pt x="2892780" y="1356029"/>
                                </a:moveTo>
                                <a:lnTo>
                                  <a:pt x="2858173" y="1315656"/>
                                </a:lnTo>
                                <a:lnTo>
                                  <a:pt x="2840520" y="1365808"/>
                                </a:lnTo>
                                <a:lnTo>
                                  <a:pt x="2892780" y="1356029"/>
                                </a:lnTo>
                                <a:close/>
                              </a:path>
                              <a:path w="4383405" h="4844415">
                                <a:moveTo>
                                  <a:pt x="2952204" y="1526336"/>
                                </a:moveTo>
                                <a:lnTo>
                                  <a:pt x="2925610" y="1480248"/>
                                </a:lnTo>
                                <a:lnTo>
                                  <a:pt x="2899029" y="1526336"/>
                                </a:lnTo>
                                <a:lnTo>
                                  <a:pt x="2952204" y="1526336"/>
                                </a:lnTo>
                                <a:close/>
                              </a:path>
                              <a:path w="4383405" h="4844415">
                                <a:moveTo>
                                  <a:pt x="2953677" y="1353642"/>
                                </a:moveTo>
                                <a:lnTo>
                                  <a:pt x="2900489" y="1353642"/>
                                </a:lnTo>
                                <a:lnTo>
                                  <a:pt x="2927096" y="1399679"/>
                                </a:lnTo>
                                <a:lnTo>
                                  <a:pt x="2953677" y="1353642"/>
                                </a:lnTo>
                                <a:close/>
                              </a:path>
                              <a:path w="4383405" h="4844415">
                                <a:moveTo>
                                  <a:pt x="3027362" y="2799702"/>
                                </a:moveTo>
                                <a:lnTo>
                                  <a:pt x="3000768" y="2753614"/>
                                </a:lnTo>
                                <a:lnTo>
                                  <a:pt x="2974187" y="2799702"/>
                                </a:lnTo>
                                <a:lnTo>
                                  <a:pt x="3027362" y="2799702"/>
                                </a:lnTo>
                                <a:close/>
                              </a:path>
                              <a:path w="4383405" h="4844415">
                                <a:moveTo>
                                  <a:pt x="3027692" y="4037279"/>
                                </a:moveTo>
                                <a:lnTo>
                                  <a:pt x="2974505" y="4037279"/>
                                </a:lnTo>
                                <a:lnTo>
                                  <a:pt x="3001086" y="4083342"/>
                                </a:lnTo>
                                <a:lnTo>
                                  <a:pt x="3027692" y="4037279"/>
                                </a:lnTo>
                                <a:close/>
                              </a:path>
                              <a:path w="4383405" h="4844415">
                                <a:moveTo>
                                  <a:pt x="3264687" y="2634996"/>
                                </a:moveTo>
                                <a:lnTo>
                                  <a:pt x="3238106" y="2588895"/>
                                </a:lnTo>
                                <a:lnTo>
                                  <a:pt x="3211525" y="2634996"/>
                                </a:lnTo>
                                <a:lnTo>
                                  <a:pt x="3264687" y="2634996"/>
                                </a:lnTo>
                                <a:close/>
                              </a:path>
                              <a:path w="4383405" h="4844415">
                                <a:moveTo>
                                  <a:pt x="3266198" y="4204373"/>
                                </a:moveTo>
                                <a:lnTo>
                                  <a:pt x="3212998" y="4204373"/>
                                </a:lnTo>
                                <a:lnTo>
                                  <a:pt x="3239617" y="4250423"/>
                                </a:lnTo>
                                <a:lnTo>
                                  <a:pt x="3266198" y="4204373"/>
                                </a:lnTo>
                                <a:close/>
                              </a:path>
                              <a:path w="4383405" h="4844415">
                                <a:moveTo>
                                  <a:pt x="3503218" y="4442345"/>
                                </a:moveTo>
                                <a:lnTo>
                                  <a:pt x="3450044" y="4442345"/>
                                </a:lnTo>
                                <a:lnTo>
                                  <a:pt x="3476637" y="4488408"/>
                                </a:lnTo>
                                <a:lnTo>
                                  <a:pt x="3503218" y="4442345"/>
                                </a:lnTo>
                                <a:close/>
                              </a:path>
                              <a:path w="4383405" h="4844415">
                                <a:moveTo>
                                  <a:pt x="3505974" y="2395270"/>
                                </a:moveTo>
                                <a:lnTo>
                                  <a:pt x="3479406" y="2349169"/>
                                </a:lnTo>
                                <a:lnTo>
                                  <a:pt x="3452825" y="2395270"/>
                                </a:lnTo>
                                <a:lnTo>
                                  <a:pt x="3505974" y="2395270"/>
                                </a:lnTo>
                                <a:close/>
                              </a:path>
                              <a:path w="4383405" h="4844415">
                                <a:moveTo>
                                  <a:pt x="3570389" y="1894903"/>
                                </a:moveTo>
                                <a:lnTo>
                                  <a:pt x="3524351" y="1921510"/>
                                </a:lnTo>
                                <a:lnTo>
                                  <a:pt x="3570389" y="1948091"/>
                                </a:lnTo>
                                <a:lnTo>
                                  <a:pt x="3570389" y="1894903"/>
                                </a:lnTo>
                                <a:close/>
                              </a:path>
                              <a:path w="4383405" h="4844415">
                                <a:moveTo>
                                  <a:pt x="3706241" y="1693379"/>
                                </a:moveTo>
                                <a:lnTo>
                                  <a:pt x="3660178" y="1666811"/>
                                </a:lnTo>
                                <a:lnTo>
                                  <a:pt x="3660178" y="1719973"/>
                                </a:lnTo>
                                <a:lnTo>
                                  <a:pt x="3706241" y="1693379"/>
                                </a:lnTo>
                                <a:close/>
                              </a:path>
                              <a:path w="4383405" h="4844415">
                                <a:moveTo>
                                  <a:pt x="3913657" y="1921992"/>
                                </a:moveTo>
                                <a:lnTo>
                                  <a:pt x="3867594" y="1895424"/>
                                </a:lnTo>
                                <a:lnTo>
                                  <a:pt x="3867594" y="1948586"/>
                                </a:lnTo>
                                <a:lnTo>
                                  <a:pt x="3913657" y="1921992"/>
                                </a:lnTo>
                                <a:close/>
                              </a:path>
                              <a:path w="4383405" h="4844415">
                                <a:moveTo>
                                  <a:pt x="3968877" y="1666290"/>
                                </a:moveTo>
                                <a:lnTo>
                                  <a:pt x="3922839" y="1692897"/>
                                </a:lnTo>
                                <a:lnTo>
                                  <a:pt x="3968877" y="1719478"/>
                                </a:lnTo>
                                <a:lnTo>
                                  <a:pt x="3968877" y="1666290"/>
                                </a:lnTo>
                                <a:close/>
                              </a:path>
                              <a:path w="4383405" h="4844415">
                                <a:moveTo>
                                  <a:pt x="4151592" y="1525270"/>
                                </a:moveTo>
                                <a:lnTo>
                                  <a:pt x="4124998" y="1479181"/>
                                </a:lnTo>
                                <a:lnTo>
                                  <a:pt x="4098442" y="1525270"/>
                                </a:lnTo>
                                <a:lnTo>
                                  <a:pt x="4151592" y="1525270"/>
                                </a:lnTo>
                                <a:close/>
                              </a:path>
                              <a:path w="4383405" h="4844415">
                                <a:moveTo>
                                  <a:pt x="4151668" y="1355344"/>
                                </a:moveTo>
                                <a:lnTo>
                                  <a:pt x="4098493" y="1355344"/>
                                </a:lnTo>
                                <a:lnTo>
                                  <a:pt x="4125074" y="1401394"/>
                                </a:lnTo>
                                <a:lnTo>
                                  <a:pt x="4151668" y="1355344"/>
                                </a:lnTo>
                                <a:close/>
                              </a:path>
                              <a:path w="4383405" h="4844415">
                                <a:moveTo>
                                  <a:pt x="4382376" y="1567230"/>
                                </a:moveTo>
                                <a:lnTo>
                                  <a:pt x="4362183" y="1518031"/>
                                </a:lnTo>
                                <a:lnTo>
                                  <a:pt x="4329671" y="1560118"/>
                                </a:lnTo>
                                <a:lnTo>
                                  <a:pt x="4382376" y="1567230"/>
                                </a:lnTo>
                                <a:close/>
                              </a:path>
                              <a:path w="4383405" h="4844415">
                                <a:moveTo>
                                  <a:pt x="4383113" y="1424800"/>
                                </a:moveTo>
                                <a:lnTo>
                                  <a:pt x="4330649" y="1433652"/>
                                </a:lnTo>
                                <a:lnTo>
                                  <a:pt x="4364558" y="1474635"/>
                                </a:lnTo>
                                <a:lnTo>
                                  <a:pt x="4383113" y="1424800"/>
                                </a:lnTo>
                                <a:close/>
                              </a:path>
                            </a:pathLst>
                          </a:custGeom>
                          <a:solidFill>
                            <a:srgbClr val="000000"/>
                          </a:solidFill>
                        </wps:spPr>
                        <wps:bodyPr wrap="square" lIns="0" tIns="0" rIns="0" bIns="0" rtlCol="0">
                          <a:prstTxWarp prst="textNoShape">
                            <a:avLst/>
                          </a:prstTxWarp>
                          <a:noAutofit/>
                        </wps:bodyPr>
                      </wps:wsp>
                      <wps:wsp>
                        <wps:cNvPr id="3368" name="Graphic 3368"/>
                        <wps:cNvSpPr/>
                        <wps:spPr>
                          <a:xfrm>
                            <a:off x="597141" y="3439515"/>
                            <a:ext cx="1270" cy="122555"/>
                          </a:xfrm>
                          <a:custGeom>
                            <a:avLst/>
                            <a:gdLst/>
                            <a:ahLst/>
                            <a:cxnLst/>
                            <a:rect l="l" t="t" r="r" b="b"/>
                            <a:pathLst>
                              <a:path h="122555">
                                <a:moveTo>
                                  <a:pt x="0" y="0"/>
                                </a:moveTo>
                                <a:lnTo>
                                  <a:pt x="0" y="122364"/>
                                </a:lnTo>
                              </a:path>
                            </a:pathLst>
                          </a:custGeom>
                          <a:ln w="6350">
                            <a:solidFill>
                              <a:srgbClr val="000000"/>
                            </a:solidFill>
                            <a:prstDash val="solid"/>
                          </a:ln>
                        </wps:spPr>
                        <wps:bodyPr wrap="square" lIns="0" tIns="0" rIns="0" bIns="0" rtlCol="0">
                          <a:prstTxWarp prst="textNoShape">
                            <a:avLst/>
                          </a:prstTxWarp>
                          <a:noAutofit/>
                        </wps:bodyPr>
                      </wps:wsp>
                      <wps:wsp>
                        <wps:cNvPr id="3369" name="Graphic 3369"/>
                        <wps:cNvSpPr/>
                        <wps:spPr>
                          <a:xfrm>
                            <a:off x="577240" y="3328898"/>
                            <a:ext cx="294005" cy="1270"/>
                          </a:xfrm>
                          <a:custGeom>
                            <a:avLst/>
                            <a:gdLst/>
                            <a:ahLst/>
                            <a:cxnLst/>
                            <a:rect l="l" t="t" r="r" b="b"/>
                            <a:pathLst>
                              <a:path w="294005">
                                <a:moveTo>
                                  <a:pt x="293725"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370" name="Graphic 3370"/>
                        <wps:cNvSpPr/>
                        <wps:spPr>
                          <a:xfrm>
                            <a:off x="577240" y="3423424"/>
                            <a:ext cx="294005" cy="1270"/>
                          </a:xfrm>
                          <a:custGeom>
                            <a:avLst/>
                            <a:gdLst/>
                            <a:ahLst/>
                            <a:cxnLst/>
                            <a:rect l="l" t="t" r="r" b="b"/>
                            <a:pathLst>
                              <a:path w="294005">
                                <a:moveTo>
                                  <a:pt x="293725"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371" name="Graphic 3371"/>
                        <wps:cNvSpPr/>
                        <wps:spPr>
                          <a:xfrm>
                            <a:off x="597141" y="3325761"/>
                            <a:ext cx="1270" cy="97790"/>
                          </a:xfrm>
                          <a:custGeom>
                            <a:avLst/>
                            <a:gdLst/>
                            <a:ahLst/>
                            <a:cxnLst/>
                            <a:rect l="l" t="t" r="r" b="b"/>
                            <a:pathLst>
                              <a:path h="97790">
                                <a:moveTo>
                                  <a:pt x="0" y="97675"/>
                                </a:moveTo>
                                <a:lnTo>
                                  <a:pt x="0" y="0"/>
                                </a:lnTo>
                                <a:lnTo>
                                  <a:pt x="0" y="97675"/>
                                </a:lnTo>
                                <a:close/>
                              </a:path>
                            </a:pathLst>
                          </a:custGeom>
                          <a:ln w="6350">
                            <a:solidFill>
                              <a:srgbClr val="000000"/>
                            </a:solidFill>
                            <a:prstDash val="solid"/>
                          </a:ln>
                        </wps:spPr>
                        <wps:bodyPr wrap="square" lIns="0" tIns="0" rIns="0" bIns="0" rtlCol="0">
                          <a:prstTxWarp prst="textNoShape">
                            <a:avLst/>
                          </a:prstTxWarp>
                          <a:noAutofit/>
                        </wps:bodyPr>
                      </wps:wsp>
                      <wps:wsp>
                        <wps:cNvPr id="3372" name="Graphic 3372"/>
                        <wps:cNvSpPr/>
                        <wps:spPr>
                          <a:xfrm>
                            <a:off x="569709" y="3281070"/>
                            <a:ext cx="55880" cy="190500"/>
                          </a:xfrm>
                          <a:custGeom>
                            <a:avLst/>
                            <a:gdLst/>
                            <a:ahLst/>
                            <a:cxnLst/>
                            <a:rect l="l" t="t" r="r" b="b"/>
                            <a:pathLst>
                              <a:path w="55880" h="190500">
                                <a:moveTo>
                                  <a:pt x="53174" y="190246"/>
                                </a:moveTo>
                                <a:lnTo>
                                  <a:pt x="26593" y="144195"/>
                                </a:lnTo>
                                <a:lnTo>
                                  <a:pt x="0" y="190246"/>
                                </a:lnTo>
                                <a:lnTo>
                                  <a:pt x="53174" y="190246"/>
                                </a:lnTo>
                                <a:close/>
                              </a:path>
                              <a:path w="55880" h="190500">
                                <a:moveTo>
                                  <a:pt x="55321" y="0"/>
                                </a:moveTo>
                                <a:lnTo>
                                  <a:pt x="2146" y="0"/>
                                </a:lnTo>
                                <a:lnTo>
                                  <a:pt x="28740" y="46088"/>
                                </a:lnTo>
                                <a:lnTo>
                                  <a:pt x="55321" y="0"/>
                                </a:lnTo>
                                <a:close/>
                              </a:path>
                            </a:pathLst>
                          </a:custGeom>
                          <a:solidFill>
                            <a:srgbClr val="000000"/>
                          </a:solidFill>
                        </wps:spPr>
                        <wps:bodyPr wrap="square" lIns="0" tIns="0" rIns="0" bIns="0" rtlCol="0">
                          <a:prstTxWarp prst="textNoShape">
                            <a:avLst/>
                          </a:prstTxWarp>
                          <a:noAutofit/>
                        </wps:bodyPr>
                      </wps:wsp>
                      <wps:wsp>
                        <wps:cNvPr id="3373" name="Graphic 3373"/>
                        <wps:cNvSpPr/>
                        <wps:spPr>
                          <a:xfrm>
                            <a:off x="4212793" y="916520"/>
                            <a:ext cx="1270" cy="238760"/>
                          </a:xfrm>
                          <a:custGeom>
                            <a:avLst/>
                            <a:gdLst/>
                            <a:ahLst/>
                            <a:cxnLst/>
                            <a:rect l="l" t="t" r="r" b="b"/>
                            <a:pathLst>
                              <a:path h="238760">
                                <a:moveTo>
                                  <a:pt x="0" y="0"/>
                                </a:moveTo>
                                <a:lnTo>
                                  <a:pt x="0" y="238290"/>
                                </a:lnTo>
                              </a:path>
                            </a:pathLst>
                          </a:custGeom>
                          <a:ln w="6350">
                            <a:solidFill>
                              <a:srgbClr val="000000"/>
                            </a:solidFill>
                            <a:prstDash val="solid"/>
                          </a:ln>
                        </wps:spPr>
                        <wps:bodyPr wrap="square" lIns="0" tIns="0" rIns="0" bIns="0" rtlCol="0">
                          <a:prstTxWarp prst="textNoShape">
                            <a:avLst/>
                          </a:prstTxWarp>
                          <a:noAutofit/>
                        </wps:bodyPr>
                      </wps:wsp>
                      <wps:wsp>
                        <wps:cNvPr id="3374" name="Graphic 3374"/>
                        <wps:cNvSpPr/>
                        <wps:spPr>
                          <a:xfrm>
                            <a:off x="4793665" y="916520"/>
                            <a:ext cx="1270" cy="238760"/>
                          </a:xfrm>
                          <a:custGeom>
                            <a:avLst/>
                            <a:gdLst/>
                            <a:ahLst/>
                            <a:cxnLst/>
                            <a:rect l="l" t="t" r="r" b="b"/>
                            <a:pathLst>
                              <a:path h="238760">
                                <a:moveTo>
                                  <a:pt x="0" y="23829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375" name="Graphic 3375"/>
                        <wps:cNvSpPr/>
                        <wps:spPr>
                          <a:xfrm>
                            <a:off x="93903" y="161493"/>
                            <a:ext cx="1270" cy="384175"/>
                          </a:xfrm>
                          <a:custGeom>
                            <a:avLst/>
                            <a:gdLst/>
                            <a:ahLst/>
                            <a:cxnLst/>
                            <a:rect l="l" t="t" r="r" b="b"/>
                            <a:pathLst>
                              <a:path h="384175">
                                <a:moveTo>
                                  <a:pt x="0" y="38403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376" name="Graphic 3376"/>
                        <wps:cNvSpPr/>
                        <wps:spPr>
                          <a:xfrm>
                            <a:off x="14744" y="3175"/>
                            <a:ext cx="158115" cy="158750"/>
                          </a:xfrm>
                          <a:custGeom>
                            <a:avLst/>
                            <a:gdLst/>
                            <a:ahLst/>
                            <a:cxnLst/>
                            <a:rect l="l" t="t" r="r" b="b"/>
                            <a:pathLst>
                              <a:path w="158115" h="158750">
                                <a:moveTo>
                                  <a:pt x="157911" y="0"/>
                                </a:moveTo>
                                <a:lnTo>
                                  <a:pt x="157911" y="158318"/>
                                </a:lnTo>
                                <a:lnTo>
                                  <a:pt x="0" y="158318"/>
                                </a:lnTo>
                                <a:lnTo>
                                  <a:pt x="0" y="0"/>
                                </a:lnTo>
                                <a:lnTo>
                                  <a:pt x="157924" y="0"/>
                                </a:lnTo>
                              </a:path>
                            </a:pathLst>
                          </a:custGeom>
                          <a:ln w="6350">
                            <a:solidFill>
                              <a:srgbClr val="000000"/>
                            </a:solidFill>
                            <a:prstDash val="solid"/>
                          </a:ln>
                        </wps:spPr>
                        <wps:bodyPr wrap="square" lIns="0" tIns="0" rIns="0" bIns="0" rtlCol="0">
                          <a:prstTxWarp prst="textNoShape">
                            <a:avLst/>
                          </a:prstTxWarp>
                          <a:noAutofit/>
                        </wps:bodyPr>
                      </wps:wsp>
                      <wps:wsp>
                        <wps:cNvPr id="3377" name="Textbox 3377"/>
                        <wps:cNvSpPr txBox="1"/>
                        <wps:spPr>
                          <a:xfrm>
                            <a:off x="61638" y="9331"/>
                            <a:ext cx="86360" cy="135255"/>
                          </a:xfrm>
                          <a:prstGeom prst="rect">
                            <a:avLst/>
                          </a:prstGeom>
                        </wps:spPr>
                        <wps:txbx>
                          <w:txbxContent>
                            <w:p w14:paraId="40DB0598" w14:textId="77777777" w:rsidR="006F6DBA" w:rsidRDefault="00000000">
                              <w:pPr>
                                <w:spacing w:before="11"/>
                                <w:rPr>
                                  <w:sz w:val="16"/>
                                </w:rPr>
                              </w:pPr>
                              <w:r>
                                <w:rPr>
                                  <w:spacing w:val="-10"/>
                                  <w:sz w:val="16"/>
                                </w:rPr>
                                <w:t>C</w:t>
                              </w:r>
                            </w:p>
                          </w:txbxContent>
                        </wps:txbx>
                        <wps:bodyPr wrap="square" lIns="0" tIns="0" rIns="0" bIns="0" rtlCol="0">
                          <a:noAutofit/>
                        </wps:bodyPr>
                      </wps:wsp>
                      <wps:wsp>
                        <wps:cNvPr id="3378" name="Textbox 3378"/>
                        <wps:cNvSpPr txBox="1"/>
                        <wps:spPr>
                          <a:xfrm>
                            <a:off x="1903905" y="1730663"/>
                            <a:ext cx="171450" cy="617855"/>
                          </a:xfrm>
                          <a:prstGeom prst="rect">
                            <a:avLst/>
                          </a:prstGeom>
                        </wps:spPr>
                        <wps:txbx>
                          <w:txbxContent>
                            <w:p w14:paraId="18A5D11C" w14:textId="77777777" w:rsidR="006F6DBA" w:rsidRDefault="00000000">
                              <w:pPr>
                                <w:spacing w:before="11" w:line="494" w:lineRule="auto"/>
                                <w:ind w:left="44" w:right="18" w:firstLine="43"/>
                                <w:jc w:val="center"/>
                                <w:rPr>
                                  <w:sz w:val="16"/>
                                </w:rPr>
                              </w:pPr>
                              <w:r>
                                <w:rPr>
                                  <w:spacing w:val="-10"/>
                                  <w:sz w:val="16"/>
                                </w:rPr>
                                <w:t>D</w:t>
                              </w:r>
                              <w:r>
                                <w:rPr>
                                  <w:sz w:val="16"/>
                                </w:rPr>
                                <w:t xml:space="preserve"> </w:t>
                              </w:r>
                              <w:r>
                                <w:rPr>
                                  <w:spacing w:val="-5"/>
                                  <w:sz w:val="16"/>
                                </w:rPr>
                                <w:t>D1</w:t>
                              </w:r>
                            </w:p>
                            <w:p w14:paraId="2C53DC3D" w14:textId="77777777" w:rsidR="006F6DBA" w:rsidRDefault="00000000">
                              <w:pPr>
                                <w:spacing w:before="1"/>
                                <w:ind w:right="62"/>
                                <w:jc w:val="center"/>
                                <w:rPr>
                                  <w:sz w:val="16"/>
                                </w:rPr>
                              </w:pPr>
                              <w:r>
                                <w:rPr>
                                  <w:spacing w:val="-5"/>
                                  <w:sz w:val="16"/>
                                </w:rPr>
                                <w:t>D3</w:t>
                              </w:r>
                            </w:p>
                          </w:txbxContent>
                        </wps:txbx>
                        <wps:bodyPr wrap="square" lIns="0" tIns="0" rIns="0" bIns="0" rtlCol="0">
                          <a:noAutofit/>
                        </wps:bodyPr>
                      </wps:wsp>
                      <wps:wsp>
                        <wps:cNvPr id="3379" name="Textbox 3379"/>
                        <wps:cNvSpPr txBox="1"/>
                        <wps:spPr>
                          <a:xfrm>
                            <a:off x="4057522" y="2052925"/>
                            <a:ext cx="125730" cy="135255"/>
                          </a:xfrm>
                          <a:prstGeom prst="rect">
                            <a:avLst/>
                          </a:prstGeom>
                        </wps:spPr>
                        <wps:txbx>
                          <w:txbxContent>
                            <w:p w14:paraId="11387138" w14:textId="77777777" w:rsidR="006F6DBA" w:rsidRDefault="00000000">
                              <w:pPr>
                                <w:spacing w:before="11"/>
                                <w:rPr>
                                  <w:sz w:val="16"/>
                                </w:rPr>
                              </w:pPr>
                              <w:r>
                                <w:rPr>
                                  <w:spacing w:val="-5"/>
                                  <w:sz w:val="16"/>
                                </w:rPr>
                                <w:t>L1</w:t>
                              </w:r>
                            </w:p>
                          </w:txbxContent>
                        </wps:txbx>
                        <wps:bodyPr wrap="square" lIns="0" tIns="0" rIns="0" bIns="0" rtlCol="0">
                          <a:noAutofit/>
                        </wps:bodyPr>
                      </wps:wsp>
                      <wps:wsp>
                        <wps:cNvPr id="3380" name="Textbox 3380"/>
                        <wps:cNvSpPr txBox="1"/>
                        <wps:spPr>
                          <a:xfrm>
                            <a:off x="1160048" y="2452461"/>
                            <a:ext cx="125730" cy="135255"/>
                          </a:xfrm>
                          <a:prstGeom prst="rect">
                            <a:avLst/>
                          </a:prstGeom>
                        </wps:spPr>
                        <wps:txbx>
                          <w:txbxContent>
                            <w:p w14:paraId="12AFC175" w14:textId="77777777" w:rsidR="006F6DBA" w:rsidRDefault="00000000">
                              <w:pPr>
                                <w:spacing w:before="11"/>
                                <w:rPr>
                                  <w:sz w:val="16"/>
                                </w:rPr>
                              </w:pPr>
                              <w:r>
                                <w:rPr>
                                  <w:spacing w:val="-5"/>
                                  <w:sz w:val="16"/>
                                </w:rPr>
                                <w:t>24</w:t>
                              </w:r>
                            </w:p>
                          </w:txbxContent>
                        </wps:txbx>
                        <wps:bodyPr wrap="square" lIns="0" tIns="0" rIns="0" bIns="0" rtlCol="0">
                          <a:noAutofit/>
                        </wps:bodyPr>
                      </wps:wsp>
                      <wps:wsp>
                        <wps:cNvPr id="3381" name="Textbox 3381"/>
                        <wps:cNvSpPr txBox="1"/>
                        <wps:spPr>
                          <a:xfrm>
                            <a:off x="2666111" y="2463577"/>
                            <a:ext cx="125730" cy="135255"/>
                          </a:xfrm>
                          <a:prstGeom prst="rect">
                            <a:avLst/>
                          </a:prstGeom>
                        </wps:spPr>
                        <wps:txbx>
                          <w:txbxContent>
                            <w:p w14:paraId="5DC78E3A" w14:textId="77777777" w:rsidR="006F6DBA" w:rsidRDefault="00000000">
                              <w:pPr>
                                <w:spacing w:before="11"/>
                                <w:rPr>
                                  <w:sz w:val="16"/>
                                </w:rPr>
                              </w:pPr>
                              <w:r>
                                <w:rPr>
                                  <w:spacing w:val="-5"/>
                                  <w:sz w:val="16"/>
                                </w:rPr>
                                <w:t>17</w:t>
                              </w:r>
                            </w:p>
                          </w:txbxContent>
                        </wps:txbx>
                        <wps:bodyPr wrap="square" lIns="0" tIns="0" rIns="0" bIns="0" rtlCol="0">
                          <a:noAutofit/>
                        </wps:bodyPr>
                      </wps:wsp>
                      <wps:wsp>
                        <wps:cNvPr id="3382" name="Textbox 3382"/>
                        <wps:cNvSpPr txBox="1"/>
                        <wps:spPr>
                          <a:xfrm>
                            <a:off x="739875" y="2862036"/>
                            <a:ext cx="125730" cy="135255"/>
                          </a:xfrm>
                          <a:prstGeom prst="rect">
                            <a:avLst/>
                          </a:prstGeom>
                        </wps:spPr>
                        <wps:txbx>
                          <w:txbxContent>
                            <w:p w14:paraId="0CAA14D2" w14:textId="77777777" w:rsidR="006F6DBA" w:rsidRDefault="00000000">
                              <w:pPr>
                                <w:spacing w:before="11"/>
                                <w:rPr>
                                  <w:sz w:val="16"/>
                                </w:rPr>
                              </w:pPr>
                              <w:r>
                                <w:rPr>
                                  <w:spacing w:val="-5"/>
                                  <w:sz w:val="16"/>
                                </w:rPr>
                                <w:t>25</w:t>
                              </w:r>
                            </w:p>
                          </w:txbxContent>
                        </wps:txbx>
                        <wps:bodyPr wrap="square" lIns="0" tIns="0" rIns="0" bIns="0" rtlCol="0">
                          <a:noAutofit/>
                        </wps:bodyPr>
                      </wps:wsp>
                      <wps:wsp>
                        <wps:cNvPr id="3383" name="Textbox 3383"/>
                        <wps:cNvSpPr txBox="1"/>
                        <wps:spPr>
                          <a:xfrm>
                            <a:off x="3056656" y="2828720"/>
                            <a:ext cx="125730" cy="135255"/>
                          </a:xfrm>
                          <a:prstGeom prst="rect">
                            <a:avLst/>
                          </a:prstGeom>
                        </wps:spPr>
                        <wps:txbx>
                          <w:txbxContent>
                            <w:p w14:paraId="758113E9" w14:textId="77777777" w:rsidR="006F6DBA" w:rsidRDefault="00000000">
                              <w:pPr>
                                <w:spacing w:before="11"/>
                                <w:rPr>
                                  <w:sz w:val="16"/>
                                </w:rPr>
                              </w:pPr>
                              <w:r>
                                <w:rPr>
                                  <w:spacing w:val="-5"/>
                                  <w:sz w:val="16"/>
                                </w:rPr>
                                <w:t>16</w:t>
                              </w:r>
                            </w:p>
                          </w:txbxContent>
                        </wps:txbx>
                        <wps:bodyPr wrap="square" lIns="0" tIns="0" rIns="0" bIns="0" rtlCol="0">
                          <a:noAutofit/>
                        </wps:bodyPr>
                      </wps:wsp>
                      <wps:wsp>
                        <wps:cNvPr id="3384" name="Textbox 3384"/>
                        <wps:cNvSpPr txBox="1"/>
                        <wps:spPr>
                          <a:xfrm>
                            <a:off x="729288" y="4341652"/>
                            <a:ext cx="125730" cy="135255"/>
                          </a:xfrm>
                          <a:prstGeom prst="rect">
                            <a:avLst/>
                          </a:prstGeom>
                        </wps:spPr>
                        <wps:txbx>
                          <w:txbxContent>
                            <w:p w14:paraId="4EBC711A" w14:textId="77777777" w:rsidR="006F6DBA" w:rsidRDefault="00000000">
                              <w:pPr>
                                <w:spacing w:before="11"/>
                                <w:rPr>
                                  <w:sz w:val="16"/>
                                </w:rPr>
                              </w:pPr>
                              <w:r>
                                <w:rPr>
                                  <w:spacing w:val="-5"/>
                                  <w:sz w:val="16"/>
                                </w:rPr>
                                <w:t>32</w:t>
                              </w:r>
                            </w:p>
                          </w:txbxContent>
                        </wps:txbx>
                        <wps:bodyPr wrap="square" lIns="0" tIns="0" rIns="0" bIns="0" rtlCol="0">
                          <a:noAutofit/>
                        </wps:bodyPr>
                      </wps:wsp>
                      <wps:wsp>
                        <wps:cNvPr id="3385" name="Textbox 3385"/>
                        <wps:cNvSpPr txBox="1"/>
                        <wps:spPr>
                          <a:xfrm>
                            <a:off x="3063026" y="4350654"/>
                            <a:ext cx="69215" cy="135255"/>
                          </a:xfrm>
                          <a:prstGeom prst="rect">
                            <a:avLst/>
                          </a:prstGeom>
                        </wps:spPr>
                        <wps:txbx>
                          <w:txbxContent>
                            <w:p w14:paraId="2CD1DF3A" w14:textId="77777777" w:rsidR="006F6DBA" w:rsidRDefault="00000000">
                              <w:pPr>
                                <w:spacing w:before="11"/>
                                <w:rPr>
                                  <w:sz w:val="16"/>
                                </w:rPr>
                              </w:pPr>
                              <w:r>
                                <w:rPr>
                                  <w:spacing w:val="-10"/>
                                  <w:sz w:val="16"/>
                                </w:rPr>
                                <w:t>9</w:t>
                              </w:r>
                            </w:p>
                          </w:txbxContent>
                        </wps:txbx>
                        <wps:bodyPr wrap="square" lIns="0" tIns="0" rIns="0" bIns="0" rtlCol="0">
                          <a:noAutofit/>
                        </wps:bodyPr>
                      </wps:wsp>
                      <wps:wsp>
                        <wps:cNvPr id="3386" name="Textbox 3386"/>
                        <wps:cNvSpPr txBox="1"/>
                        <wps:spPr>
                          <a:xfrm>
                            <a:off x="228766" y="4562035"/>
                            <a:ext cx="812800" cy="256540"/>
                          </a:xfrm>
                          <a:prstGeom prst="rect">
                            <a:avLst/>
                          </a:prstGeom>
                        </wps:spPr>
                        <wps:txbx>
                          <w:txbxContent>
                            <w:p w14:paraId="2709BF68" w14:textId="77777777" w:rsidR="006F6DBA" w:rsidRDefault="00000000">
                              <w:pPr>
                                <w:spacing w:before="11" w:line="247" w:lineRule="auto"/>
                                <w:ind w:right="16" w:firstLine="4"/>
                                <w:rPr>
                                  <w:sz w:val="16"/>
                                </w:rPr>
                              </w:pPr>
                              <w:r>
                                <w:rPr>
                                  <w:sz w:val="16"/>
                                </w:rPr>
                                <w:t xml:space="preserve">PIN 1 </w:t>
                              </w:r>
                              <w:r>
                                <w:rPr>
                                  <w:spacing w:val="-2"/>
                                  <w:sz w:val="16"/>
                                </w:rPr>
                                <w:t>IDENTIFICATION</w:t>
                              </w:r>
                            </w:p>
                          </w:txbxContent>
                        </wps:txbx>
                        <wps:bodyPr wrap="square" lIns="0" tIns="0" rIns="0" bIns="0" rtlCol="0">
                          <a:noAutofit/>
                        </wps:bodyPr>
                      </wps:wsp>
                      <wps:wsp>
                        <wps:cNvPr id="3387" name="Textbox 3387"/>
                        <wps:cNvSpPr txBox="1"/>
                        <wps:spPr>
                          <a:xfrm>
                            <a:off x="1167485" y="4714731"/>
                            <a:ext cx="69215" cy="135255"/>
                          </a:xfrm>
                          <a:prstGeom prst="rect">
                            <a:avLst/>
                          </a:prstGeom>
                        </wps:spPr>
                        <wps:txbx>
                          <w:txbxContent>
                            <w:p w14:paraId="02F99957" w14:textId="77777777" w:rsidR="006F6DBA" w:rsidRDefault="00000000">
                              <w:pPr>
                                <w:spacing w:before="11"/>
                                <w:rPr>
                                  <w:sz w:val="16"/>
                                </w:rPr>
                              </w:pPr>
                              <w:r>
                                <w:rPr>
                                  <w:spacing w:val="-10"/>
                                  <w:sz w:val="16"/>
                                </w:rPr>
                                <w:t>1</w:t>
                              </w:r>
                            </w:p>
                          </w:txbxContent>
                        </wps:txbx>
                        <wps:bodyPr wrap="square" lIns="0" tIns="0" rIns="0" bIns="0" rtlCol="0">
                          <a:noAutofit/>
                        </wps:bodyPr>
                      </wps:wsp>
                      <wps:wsp>
                        <wps:cNvPr id="3388" name="Textbox 3388"/>
                        <wps:cNvSpPr txBox="1"/>
                        <wps:spPr>
                          <a:xfrm>
                            <a:off x="2665074" y="4735905"/>
                            <a:ext cx="69215" cy="135255"/>
                          </a:xfrm>
                          <a:prstGeom prst="rect">
                            <a:avLst/>
                          </a:prstGeom>
                        </wps:spPr>
                        <wps:txbx>
                          <w:txbxContent>
                            <w:p w14:paraId="07350F04" w14:textId="77777777" w:rsidR="006F6DBA" w:rsidRDefault="00000000">
                              <w:pPr>
                                <w:spacing w:before="11"/>
                                <w:rPr>
                                  <w:sz w:val="16"/>
                                </w:rPr>
                              </w:pPr>
                              <w:r>
                                <w:rPr>
                                  <w:spacing w:val="-10"/>
                                  <w:sz w:val="16"/>
                                </w:rPr>
                                <w:t>8</w:t>
                              </w:r>
                            </w:p>
                          </w:txbxContent>
                        </wps:txbx>
                        <wps:bodyPr wrap="square" lIns="0" tIns="0" rIns="0" bIns="0" rtlCol="0">
                          <a:noAutofit/>
                        </wps:bodyPr>
                      </wps:wsp>
                      <wps:wsp>
                        <wps:cNvPr id="3389" name="Textbox 3389"/>
                        <wps:cNvSpPr txBox="1"/>
                        <wps:spPr>
                          <a:xfrm>
                            <a:off x="2834944" y="4940672"/>
                            <a:ext cx="69215" cy="135255"/>
                          </a:xfrm>
                          <a:prstGeom prst="rect">
                            <a:avLst/>
                          </a:prstGeom>
                        </wps:spPr>
                        <wps:txbx>
                          <w:txbxContent>
                            <w:p w14:paraId="6DE380D0" w14:textId="77777777" w:rsidR="006F6DBA" w:rsidRDefault="00000000">
                              <w:pPr>
                                <w:spacing w:before="11"/>
                                <w:rPr>
                                  <w:sz w:val="16"/>
                                </w:rPr>
                              </w:pPr>
                              <w:r>
                                <w:rPr>
                                  <w:spacing w:val="-10"/>
                                  <w:sz w:val="16"/>
                                </w:rPr>
                                <w:t>e</w:t>
                              </w:r>
                            </w:p>
                          </w:txbxContent>
                        </wps:txbx>
                        <wps:bodyPr wrap="square" lIns="0" tIns="0" rIns="0" bIns="0" rtlCol="0">
                          <a:noAutofit/>
                        </wps:bodyPr>
                      </wps:wsp>
                      <wps:wsp>
                        <wps:cNvPr id="3390" name="Textbox 3390"/>
                        <wps:cNvSpPr txBox="1"/>
                        <wps:spPr>
                          <a:xfrm>
                            <a:off x="4411226" y="4977250"/>
                            <a:ext cx="464184" cy="122555"/>
                          </a:xfrm>
                          <a:prstGeom prst="rect">
                            <a:avLst/>
                          </a:prstGeom>
                        </wps:spPr>
                        <wps:txbx>
                          <w:txbxContent>
                            <w:p w14:paraId="422DD89D" w14:textId="77777777" w:rsidR="006F6DBA" w:rsidRDefault="00000000">
                              <w:pPr>
                                <w:spacing w:before="2"/>
                                <w:rPr>
                                  <w:rFonts w:ascii="Trebuchet MS"/>
                                  <w:sz w:val="16"/>
                                </w:rPr>
                              </w:pPr>
                              <w:r>
                                <w:rPr>
                                  <w:rFonts w:ascii="Trebuchet MS"/>
                                  <w:spacing w:val="-2"/>
                                  <w:sz w:val="16"/>
                                </w:rPr>
                                <w:t>5V_ME_V2</w:t>
                              </w:r>
                            </w:p>
                          </w:txbxContent>
                        </wps:txbx>
                        <wps:bodyPr wrap="square" lIns="0" tIns="0" rIns="0" bIns="0" rtlCol="0">
                          <a:noAutofit/>
                        </wps:bodyPr>
                      </wps:wsp>
                      <wps:wsp>
                        <wps:cNvPr id="3391" name="Textbox 3391"/>
                        <wps:cNvSpPr txBox="1"/>
                        <wps:spPr>
                          <a:xfrm>
                            <a:off x="4107941" y="1720214"/>
                            <a:ext cx="189230" cy="217170"/>
                          </a:xfrm>
                          <a:prstGeom prst="rect">
                            <a:avLst/>
                          </a:prstGeom>
                          <a:ln w="6362">
                            <a:solidFill>
                              <a:srgbClr val="000000"/>
                            </a:solidFill>
                            <a:prstDash val="solid"/>
                          </a:ln>
                        </wps:spPr>
                        <wps:txbx>
                          <w:txbxContent>
                            <w:p w14:paraId="531C068E" w14:textId="77777777" w:rsidR="006F6DBA" w:rsidRDefault="00000000">
                              <w:pPr>
                                <w:spacing w:before="172" w:line="159" w:lineRule="exact"/>
                                <w:ind w:left="68"/>
                                <w:rPr>
                                  <w:sz w:val="16"/>
                                </w:rPr>
                              </w:pPr>
                              <w:r>
                                <w:rPr>
                                  <w:spacing w:val="-10"/>
                                  <w:sz w:val="16"/>
                                </w:rPr>
                                <w:t>L</w:t>
                              </w:r>
                            </w:p>
                          </w:txbxContent>
                        </wps:txbx>
                        <wps:bodyPr wrap="square" lIns="0" tIns="0" rIns="0" bIns="0" rtlCol="0">
                          <a:noAutofit/>
                        </wps:bodyPr>
                      </wps:wsp>
                      <wps:wsp>
                        <wps:cNvPr id="3392" name="Textbox 3392"/>
                        <wps:cNvSpPr txBox="1"/>
                        <wps:spPr>
                          <a:xfrm>
                            <a:off x="4212793" y="1027747"/>
                            <a:ext cx="581025" cy="127635"/>
                          </a:xfrm>
                          <a:prstGeom prst="rect">
                            <a:avLst/>
                          </a:prstGeom>
                          <a:ln w="6350">
                            <a:solidFill>
                              <a:srgbClr val="000000"/>
                            </a:solidFill>
                            <a:prstDash val="solid"/>
                          </a:ln>
                        </wps:spPr>
                        <wps:txbx>
                          <w:txbxContent>
                            <w:p w14:paraId="760275CC" w14:textId="77777777" w:rsidR="006F6DBA" w:rsidRDefault="00000000">
                              <w:pPr>
                                <w:spacing w:before="38"/>
                                <w:ind w:left="28"/>
                                <w:rPr>
                                  <w:sz w:val="12"/>
                                </w:rPr>
                              </w:pPr>
                              <w:r>
                                <w:rPr>
                                  <w:sz w:val="12"/>
                                </w:rPr>
                                <w:t xml:space="preserve">GAUGE </w:t>
                              </w:r>
                              <w:r>
                                <w:rPr>
                                  <w:spacing w:val="-2"/>
                                  <w:sz w:val="12"/>
                                </w:rPr>
                                <w:t>PLANE</w:t>
                              </w:r>
                            </w:p>
                          </w:txbxContent>
                        </wps:txbx>
                        <wps:bodyPr wrap="square" lIns="0" tIns="0" rIns="0" bIns="0" rtlCol="0">
                          <a:noAutofit/>
                        </wps:bodyPr>
                      </wps:wsp>
                      <wps:wsp>
                        <wps:cNvPr id="3393" name="Textbox 3393"/>
                        <wps:cNvSpPr txBox="1"/>
                        <wps:spPr>
                          <a:xfrm>
                            <a:off x="4212793" y="916520"/>
                            <a:ext cx="581025" cy="111760"/>
                          </a:xfrm>
                          <a:prstGeom prst="rect">
                            <a:avLst/>
                          </a:prstGeom>
                          <a:ln w="6350">
                            <a:solidFill>
                              <a:srgbClr val="000000"/>
                            </a:solidFill>
                            <a:prstDash val="solid"/>
                          </a:ln>
                        </wps:spPr>
                        <wps:txbx>
                          <w:txbxContent>
                            <w:p w14:paraId="332749FC" w14:textId="77777777" w:rsidR="006F6DBA" w:rsidRDefault="00000000">
                              <w:pPr>
                                <w:spacing w:before="30" w:line="135" w:lineRule="exact"/>
                                <w:ind w:left="192"/>
                                <w:rPr>
                                  <w:sz w:val="12"/>
                                </w:rPr>
                              </w:pPr>
                              <w:r>
                                <w:rPr>
                                  <w:sz w:val="12"/>
                                </w:rPr>
                                <w:t>0.25</w:t>
                              </w:r>
                              <w:r>
                                <w:rPr>
                                  <w:spacing w:val="-3"/>
                                  <w:sz w:val="12"/>
                                </w:rPr>
                                <w:t xml:space="preserve"> </w:t>
                              </w:r>
                              <w:r>
                                <w:rPr>
                                  <w:spacing w:val="-5"/>
                                  <w:sz w:val="12"/>
                                </w:rPr>
                                <w:t>mm</w:t>
                              </w:r>
                            </w:p>
                          </w:txbxContent>
                        </wps:txbx>
                        <wps:bodyPr wrap="square" lIns="0" tIns="0" rIns="0" bIns="0" rtlCol="0">
                          <a:noAutofit/>
                        </wps:bodyPr>
                      </wps:wsp>
                      <wps:wsp>
                        <wps:cNvPr id="3394" name="Textbox 3394"/>
                        <wps:cNvSpPr txBox="1"/>
                        <wps:spPr>
                          <a:xfrm>
                            <a:off x="4771535" y="1656905"/>
                            <a:ext cx="95250" cy="161925"/>
                          </a:xfrm>
                          <a:prstGeom prst="rect">
                            <a:avLst/>
                          </a:prstGeom>
                        </wps:spPr>
                        <wps:txbx>
                          <w:txbxContent>
                            <w:p w14:paraId="211FA66D" w14:textId="77777777" w:rsidR="006F6DBA" w:rsidRDefault="00000000">
                              <w:pPr>
                                <w:spacing w:before="31"/>
                                <w:ind w:left="20"/>
                                <w:rPr>
                                  <w:sz w:val="16"/>
                                </w:rPr>
                              </w:pPr>
                              <w:r>
                                <w:rPr>
                                  <w:spacing w:val="-10"/>
                                  <w:sz w:val="16"/>
                                </w:rPr>
                                <w:t>K</w:t>
                              </w:r>
                            </w:p>
                          </w:txbxContent>
                        </wps:txbx>
                        <wps:bodyPr wrap="square" lIns="0" tIns="0" rIns="0" bIns="0" rtlCol="0">
                          <a:noAutofit/>
                        </wps:bodyPr>
                      </wps:wsp>
                    </wpg:wgp>
                  </a:graphicData>
                </a:graphic>
              </wp:anchor>
            </w:drawing>
          </mc:Choice>
          <mc:Fallback>
            <w:pict>
              <v:group w14:anchorId="0BDE4366" id="Group 3044" o:spid="_x0000_s2492" style="position:absolute;left:0;text-align:left;margin-left:138.6pt;margin-top:39.55pt;width:383.85pt;height:401.55pt;z-index:-251611136;mso-wrap-distance-left:0;mso-wrap-distance-right:0;mso-position-horizontal-relative:page;mso-position-vertical-relative:text" coordsize="48748,50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">
                <v:shape id="Graphic 3045" o:spid="_x0000_s2493" style="position:absolute;left:19665;top:5177;width:12;height:2794;visibility:visible;mso-wrap-style:square;v-text-anchor:top" coordsize="127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" path="m,l,278803e" filled="f" strokeweight=".5pt">
                  <v:path arrowok="t"/>
                </v:shape>
                <v:shape id="Graphic 3046" o:spid="_x0000_s2494" style="position:absolute;left:19665;top:3985;width:12;height:597;visibility:visible;mso-wrap-style:square;v-text-anchor:top" coordsize="127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" path="m,l,59550e" filled="f" strokeweight=".5pt">
                  <v:path arrowok="t"/>
                </v:shape>
                <v:shape id="Graphic 3047" o:spid="_x0000_s2495" style="position:absolute;left:19665;top:602;width:12;height:2794;visibility:visible;mso-wrap-style:square;v-text-anchor:top" coordsize="1270,27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" path="m,l,278803e" filled="f" strokeweight=".5pt">
                  <v:path arrowok="t"/>
                </v:shape>
                <v:shape id="Graphic 3048" o:spid="_x0000_s2496" style="position:absolute;left:30103;top:36626;width:2051;height:12;visibility:visible;mso-wrap-style:square;v-text-anchor:top" coordsize="2051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" path="m,l204838,e" filled="f" strokeweight=".5pt">
                  <v:path arrowok="t"/>
                </v:shape>
                <v:shape id="Graphic 3049" o:spid="_x0000_s2497" style="position:absolute;left:28907;top:36626;width:603;height:12;visibility:visible;mso-wrap-style:square;v-text-anchor:top" coordsize="60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" path="m,l60058,e" filled="f" strokeweight=".5pt">
                  <v:path arrowok="t"/>
                </v:shape>
                <v:shape id="Graphic 3050" o:spid="_x0000_s2498" style="position:absolute;left:25333;top:36626;width:2978;height:12;visibility:visible;mso-wrap-style:square;v-text-anchor:top" coordsize="2978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" path="m,l297789,e" filled="f" strokeweight=".5pt">
                  <v:path arrowok="t"/>
                </v:shape>
                <v:shape id="Graphic 3051" o:spid="_x0000_s2499" style="position:absolute;left:24137;top:36626;width:597;height:12;visibility:visible;mso-wrap-style:square;v-text-anchor:top" coordsize="5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" path="m,l59550,e" filled="f" strokeweight=".5pt">
                  <v:path arrowok="t"/>
                </v:shape>
                <v:shape id="Graphic 3052" o:spid="_x0000_s2500" style="position:absolute;left:20558;top:36626;width:2985;height:12;visibility:visible;mso-wrap-style:square;v-text-anchor:top" coordsize="298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" path="m,l298310,e" filled="f" strokeweight=".5pt">
                  <v:path arrowok="t"/>
                </v:shape>
                <v:shape id="Graphic 3053" o:spid="_x0000_s2501" style="position:absolute;left:19367;top:36626;width:597;height:12;visibility:visible;mso-wrap-style:square;v-text-anchor:top" coordsize="5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" path="m,l59562,e" filled="f" strokeweight=".5pt">
                  <v:path arrowok="t"/>
                </v:shape>
                <v:shape id="Graphic 3054" o:spid="_x0000_s2502" style="position:absolute;left:15788;top:36626;width:2985;height:12;visibility:visible;mso-wrap-style:square;v-text-anchor:top" coordsize="298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" path="m,l298310,e" filled="f" strokeweight=".5pt">
                  <v:path arrowok="t"/>
                </v:shape>
                <v:shape id="Graphic 3055" o:spid="_x0000_s2503" style="position:absolute;left:14597;top:36626;width:597;height:12;visibility:visible;mso-wrap-style:square;v-text-anchor:top" coordsize="5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" path="m,l59550,e" filled="f" strokeweight=".5pt">
                  <v:path arrowok="t"/>
                </v:shape>
                <v:shape id="Graphic 3056" o:spid="_x0000_s2504" style="position:absolute;left:11018;top:36626;width:2985;height:12;visibility:visible;mso-wrap-style:square;v-text-anchor:top" coordsize="298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" path="m,l298323,e" filled="f" strokeweight=".5pt">
                  <v:path arrowok="t"/>
                </v:shape>
                <v:shape id="Graphic 3057" o:spid="_x0000_s2505" style="position:absolute;left:9827;top:36626;width:597;height:12;visibility:visible;mso-wrap-style:square;v-text-anchor:top" coordsize="5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" path="m,l59562,e" filled="f" strokeweight=".5pt">
                  <v:path arrowok="t"/>
                </v:shape>
                <v:shape id="Graphic 3058" o:spid="_x0000_s2506" style="position:absolute;left:7178;top:36626;width:2057;height:12;visibility:visible;mso-wrap-style:square;v-text-anchor:top" coordsize="205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" path="m,l205371,e" filled="f" strokeweight=".5pt">
                  <v:path arrowok="t"/>
                </v:shape>
                <v:shape id="Graphic 3059" o:spid="_x0000_s2507" style="position:absolute;left:19665;top:36328;width:13;height:597;visibility:visible;mso-wrap-style:square;v-text-anchor:top" coordsize="127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" path="m,59537l,e" filled="f" strokeweight=".5pt">
                  <v:path arrowok="t"/>
                </v:shape>
                <v:shape id="Graphic 3060" o:spid="_x0000_s2508" style="position:absolute;left:19665;top:37519;width:13;height:2985;visibility:visible;mso-wrap-style:square;v-text-anchor:top" coordsize="127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" path="m,298297l,e" filled="f" strokeweight=".5pt">
                  <v:path arrowok="t"/>
                </v:shape>
                <v:shape id="Graphic 3061" o:spid="_x0000_s2509" style="position:absolute;left:19665;top:41098;width:13;height:597;visibility:visible;mso-wrap-style:square;v-text-anchor:top" coordsize="127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" path="m,59562l,e" filled="f" strokeweight=".5pt">
                  <v:path arrowok="t"/>
                </v:shape>
                <v:shape id="Graphic 3062" o:spid="_x0000_s2510" style="position:absolute;left:19665;top:42289;width:13;height:2984;visibility:visible;mso-wrap-style:square;v-text-anchor:top" coordsize="127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" path="m,298310l,e" filled="f" strokeweight=".5pt">
                  <v:path arrowok="t"/>
                </v:shape>
                <v:shape id="Graphic 3063" o:spid="_x0000_s2511" style="position:absolute;left:19665;top:45868;width:13;height:603;visibility:visible;mso-wrap-style:square;v-text-anchor:top" coordsize="127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" path="m,60058l,e" filled="f" strokeweight=".5pt">
                  <v:path arrowok="t"/>
                </v:shape>
                <v:shape id="Graphic 3064" o:spid="_x0000_s2512" style="position:absolute;left:19665;top:47064;width:13;height:1854;visibility:visible;mso-wrap-style:square;v-text-anchor:top" coordsize="1270,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" path="m,185369l,e" filled="f" strokeweight=".5pt">
                  <v:path arrowok="t"/>
                </v:shape>
                <v:shape id="Graphic 3065" o:spid="_x0000_s2513" style="position:absolute;left:27527;top:9130;width:5124;height:6839;visibility:visible;mso-wrap-style:square;v-text-anchor:top" coordsize="512445,68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" path="m434,l,48093,2870,95471r6082,46538l18150,187581r12221,44482l45521,275329r17984,41925l84229,357714r23370,38870l133520,433738r28380,35313l192643,502399r33012,31258l260842,562699r37268,26701l337366,613636r41147,21645l421460,654211r44650,16090l512371,683425e" filled="f" strokeweight=".5pt">
                  <v:path arrowok="t"/>
                </v:shape>
                <v:shape id="Graphic 3066" o:spid="_x0000_s2514" style="position:absolute;left:25744;top:2332;width:7303;height:7309;visibility:visible;mso-wrap-style:square;v-text-anchor:top" coordsize="730250,7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" path="m730084,365582r-3305,-49723l717107,268241,701499,223147,680386,180995,654199,142205,623369,107195,588328,76386,549506,50195,507335,29041,462246,13345,414669,3525,365036,,315522,3444r-47523,9792l222913,28945,180706,50141,141823,76393r-35115,30879l75804,142345,49556,181184,28408,223358,12803,268435,3185,315987,,365582r2706,45767l10921,455437r13374,42064l42480,537194r22647,36977l91886,608085r30522,30505l156346,665340r37002,22650l233068,706192r42087,13409l319260,727871r45776,2785l414600,727365r47544,-9678l507230,702058r42189,-21144l588273,654692r35082,-30864l654226,588758r26222,-38840l701583,507744r15610,-45071l726839,415140r3245,-49558xe" filled="f" strokeweight=".5pt">
                  <v:path arrowok="t"/>
                </v:shape>
                <v:shape id="Image 3067" o:spid="_x0000_s2515" type="#_x0000_t75" style="position:absolute;left:35540;top:13622;width:967;height: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">
                  <v:imagedata r:id="rId320" o:title=""/>
                </v:shape>
                <v:shape id="Graphic 3068" o:spid="_x0000_s2516" style="position:absolute;left:35421;top:9500;width:1061;height:4159;visibility:visible;mso-wrap-style:square;v-text-anchor:top" coordsize="106045,4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" path="m105430,l83373,46875,65022,92063,49647,136605,36514,181541,24891,227912,14046,276758,3246,329120,,373959r3948,21560l15070,415378e" filled="f" strokeweight=".5pt">
                  <v:path arrowok="t"/>
                </v:shape>
                <v:shape id="Graphic 3069" o:spid="_x0000_s2517" style="position:absolute;left:42971;top:17202;width:4641;height:12;visibility:visible;mso-wrap-style:square;v-text-anchor:top" coordsize="4641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" path="m,l464159,e" filled="f" strokeweight=".5pt">
                  <v:path arrowok="t"/>
                </v:shape>
                <v:shape id="Graphic 3070" o:spid="_x0000_s2518" style="position:absolute;left:45194;top:17397;width:2400;height:216;visibility:visible;mso-wrap-style:square;v-text-anchor:top" coordsize="240029,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" path="m239775,21031l,e" filled="f" strokeweight=".17636mm">
                  <v:path arrowok="t"/>
                </v:shape>
                <v:shape id="Graphic 3071" o:spid="_x0000_s2519" style="position:absolute;left:35418;top:13166;width:4699;height:13;visibility:visible;mso-wrap-style:square;v-text-anchor:top" coordsize="4699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" path="m469277,l,e" filled="f" strokeweight="1pt">
                  <v:path arrowok="t"/>
                </v:shape>
                <v:shape id="Graphic 3072" o:spid="_x0000_s2520" style="position:absolute;left:41651;top:16832;width:1352;height:375;visibility:visible;mso-wrap-style:square;v-text-anchor:top" coordsize="13525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" path="m,25653l132016,36969,135089,e" filled="f" strokeweight=".35275mm">
                  <v:path arrowok="t"/>
                </v:shape>
                <v:shape id="Graphic 3073" o:spid="_x0000_s2521" style="position:absolute;left:41686;top:16714;width:1321;height:120;visibility:visible;mso-wrap-style:square;v-text-anchor:top" coordsize="13208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" path="m131495,11811l,e" filled="f" strokeweight="1pt">
                  <v:path arrowok="t"/>
                </v:shape>
                <v:shape id="Graphic 3074" o:spid="_x0000_s2522" style="position:absolute;left:40110;top:13166;width:756;height:3143;visibility:visible;mso-wrap-style:square;v-text-anchor:top" coordsize="7556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" path="m75501,314236l49301,44665,24905,6295,10325,1028,,e" filled="f" strokeweight="1pt">
                  <v:path arrowok="t"/>
                </v:shape>
                <v:shape id="Graphic 3075" o:spid="_x0000_s2523" style="position:absolute;left:40978;top:13577;width:261;height:2698;visibility:visible;mso-wrap-style:square;v-text-anchor:top" coordsize="26034,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" path="m25666,269570l,e" filled="f" strokeweight=".35275mm">
                  <v:path arrowok="t"/>
                </v:shape>
                <v:shape id="Graphic 3076" o:spid="_x0000_s2524" style="position:absolute;left:40110;top:12791;width:870;height:787;visibility:visible;mso-wrap-style:square;v-text-anchor:top" coordsize="86995,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" path="m86766,78562l77332,47279,58551,22588,32186,6244,,e" filled="f" strokeweight="1pt">
                  <v:path arrowok="t"/>
                </v:shape>
                <v:shape id="Image 3077" o:spid="_x0000_s2525" type="#_x0000_t75" style="position:absolute;left:40802;top:16209;width:948;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">
                  <v:imagedata r:id="rId321" o:title=""/>
                </v:shape>
                <v:shape id="Graphic 3078" o:spid="_x0000_s2526" style="position:absolute;left:35453;top:12791;width:4661;height:13;visibility:visible;mso-wrap-style:square;v-text-anchor:top" coordsize="466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" path="m,l465670,e" filled="f" strokeweight="1pt">
                  <v:path arrowok="t"/>
                </v:shape>
                <v:shape id="Graphic 3079" o:spid="_x0000_s2527" style="position:absolute;left:36475;top:9500;width:2337;height:3296;visibility:visible;mso-wrap-style:square;v-text-anchor:top" coordsize="233679,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" path="m233108,329120l186842,,,e" filled="f" strokeweight="1pt">
                  <v:path arrowok="t"/>
                </v:shape>
                <v:shape id="Graphic 3080" o:spid="_x0000_s2528" style="position:absolute;left:36475;top:13166;width:2521;height:3296;visibility:visible;mso-wrap-style:square;v-text-anchor:top" coordsize="252095,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" path="m,329133r217233,l251612,e" filled="f" strokeweight="1pt">
                  <v:path arrowok="t"/>
                </v:shape>
                <v:shape id="Graphic 3081" o:spid="_x0000_s2529" style="position:absolute;left:11645;top:21119;width:15919;height:13;visibility:visible;mso-wrap-style:square;v-text-anchor:top" coordsize="1591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" path="m,l1591779,e" filled="f" strokeweight=".5pt">
                  <v:path arrowok="t"/>
                </v:shape>
                <v:shape id="Graphic 3082" o:spid="_x0000_s2530" style="position:absolute;left:28013;top:20883;width:13;height:7874;visibility:visible;mso-wrap-style:square;v-text-anchor:top" coordsize="1270,78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" path="m,787133l,e" filled="f" strokeweight=".5pt">
                  <v:path arrowok="t"/>
                </v:shape>
                <v:shape id="Graphic 3083" o:spid="_x0000_s2531" style="position:absolute;left:42971;top:17202;width:1797;height:165;visibility:visible;mso-wrap-style:square;v-text-anchor:top" coordsize="17970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" path="m179146,15925l,e" filled="f" strokeweight=".5pt">
                  <v:path arrowok="t"/>
                </v:shape>
                <v:shape id="Graphic 3084" o:spid="_x0000_s2532" style="position:absolute;left:9257;top:18732;width:20689;height:12;visibility:visible;mso-wrap-style:square;v-text-anchor:top" coordsize="2068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" path="m,l2068804,e" filled="f" strokeweight=".5pt">
                  <v:path arrowok="t"/>
                </v:shape>
                <v:shape id="Graphic 3085" o:spid="_x0000_s2533" style="position:absolute;left:30401;top:18490;width:13;height:10865;visibility:visible;mso-wrap-style:square;v-text-anchor:top" coordsize="1270,108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" path="m,1085977l,e" filled="f" strokeweight=".5pt">
                  <v:path arrowok="t"/>
                </v:shape>
                <v:shape id="Graphic 3086" o:spid="_x0000_s2534" style="position:absolute;left:8934;top:18490;width:12;height:10865;visibility:visible;mso-wrap-style:square;v-text-anchor:top" coordsize="1270,108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" path="m,1085977l,e" filled="f" strokeweight=".5pt">
                  <v:path arrowok="t"/>
                </v:shape>
                <v:shape id="Graphic 3087" o:spid="_x0000_s2535" style="position:absolute;left:13187;top:23461;width:12706;height:12;visibility:visible;mso-wrap-style:square;v-text-anchor:top" coordsize="1270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" path="m,l1270215,e" filled="f" strokeweight=".5pt">
                  <v:path arrowok="t"/>
                </v:shape>
                <v:shape id="Graphic 3088" o:spid="_x0000_s2536" style="position:absolute;left:26345;top:23224;width:12;height:2026;visibility:visible;mso-wrap-style:square;v-text-anchor:top" coordsize="1270,2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" path="m,202311l,e" filled="f" strokeweight=".5pt">
                  <v:path arrowok="t"/>
                </v:shape>
                <v:shape id="Graphic 3089" o:spid="_x0000_s2537" style="position:absolute;left:12985;top:23224;width:12;height:2026;visibility:visible;mso-wrap-style:square;v-text-anchor:top" coordsize="1270,2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" path="m,202311l,e" filled="f" strokeweight=".5pt">
                  <v:path arrowok="t"/>
                </v:shape>
                <v:shape id="Graphic 3090" o:spid="_x0000_s2538" style="position:absolute;left:7876;top:5854;width:12;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" path="m,l,26187e" filled="f" strokeweight=".5pt">
                  <v:path arrowok="t"/>
                </v:shape>
                <v:shape id="Graphic 3091" o:spid="_x0000_s2539" style="position:absolute;left:7640;top:6116;width:5086;height:13;visibility:visible;mso-wrap-style:square;v-text-anchor:top" coordsize="5086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" path="m508330,l,e" filled="f" strokeweight=".5pt">
                  <v:path arrowok="t"/>
                </v:shape>
                <v:shape id="Graphic 3092" o:spid="_x0000_s2540" style="position:absolute;left:5725;top:5854;width:5638;height:13;visibility:visible;mso-wrap-style:square;v-text-anchor:top" coordsize="563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" path="m563778,l191528,em563778,l,e" filled="f" strokeweight=".5pt">
                  <v:path arrowok="t"/>
                </v:shape>
                <v:shape id="Graphic 3093" o:spid="_x0000_s2541" style="position:absolute;left:5725;top:2394;width:5803;height:12;visibility:visible;mso-wrap-style:square;v-text-anchor:top" coordsize="5803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" path="m580199,l,e" filled="f" strokeweight=".5pt">
                  <v:path arrowok="t"/>
                </v:shape>
                <v:shape id="Graphic 3094" o:spid="_x0000_s2542" style="position:absolute;left:3820;top:6116;width:8909;height:13;visibility:visible;mso-wrap-style:square;v-text-anchor:top" coordsize="890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" path="m890333,l,e" filled="f" strokeweight=".5pt">
                  <v:path arrowok="t"/>
                </v:shape>
                <v:shape id="Graphic 3095" o:spid="_x0000_s2543" style="position:absolute;left:3820;top:2394;width:7709;height:12;visibility:visible;mso-wrap-style:square;v-text-anchor:top" coordsize="770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" path="m770674,l,e" filled="f" strokeweight=".5pt">
                  <v:path arrowok="t"/>
                </v:shape>
                <v:shape id="Graphic 3096" o:spid="_x0000_s2544" style="position:absolute;left:31330;top:5757;width:13;height:362;visibility:visible;mso-wrap-style:square;v-text-anchor:top" coordsize="127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" path="m,l,35941e" filled="f" strokeweight=".5pt">
                  <v:path arrowok="t"/>
                </v:shape>
                <v:shape id="Graphic 3097" o:spid="_x0000_s2545" style="position:absolute;left:31330;top:6445;width:13;height:2299;visibility:visible;mso-wrap-style:square;v-text-anchor:top" coordsize="127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" path="m,l,229489e" filled="f" strokeweight=".5pt">
                  <v:path arrowok="t"/>
                </v:shape>
                <v:shape id="Graphic 3098" o:spid="_x0000_s2546" style="position:absolute;left:30519;top:6116;width:1054;height:13;visibility:visible;mso-wrap-style:square;v-text-anchor:top" coordsize="105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" path="m,l105244,e" filled="f" strokeweight=".5pt">
                  <v:path arrowok="t"/>
                </v:shape>
                <v:shape id="Graphic 3099" o:spid="_x0000_s2547" style="position:absolute;left:30519;top:5757;width:1054;height:12;visibility:visible;mso-wrap-style:square;v-text-anchor:top" coordsize="105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" path="m,l105244,e" filled="f" strokeweight=".5pt">
                  <v:path arrowok="t"/>
                </v:shape>
                <v:shape id="Graphic 3100" o:spid="_x0000_s2548" style="position:absolute;left:39320;top:21664;width:3328;height:12;visibility:visible;mso-wrap-style:square;v-text-anchor:top" coordsize="332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" path="m,l332143,e" filled="f" strokeweight=".5pt">
                  <v:path arrowok="t"/>
                </v:shape>
                <v:shape id="Graphic 3101" o:spid="_x0000_s2549" style="position:absolute;left:42971;top:17320;width:12;height:4591;visibility:visible;mso-wrap-style:square;v-text-anchor:top" coordsize="1270,459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" path="m,l,458495e" filled="f" strokeweight=".5pt">
                  <v:path arrowok="t"/>
                </v:shape>
                <v:shape id="Graphic 3102" o:spid="_x0000_s2550" style="position:absolute;left:38991;top:13284;width:13;height:8623;visibility:visible;mso-wrap-style:square;v-text-anchor:top" coordsize="1270,8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" path="m,l,862076e" filled="f" strokeweight=".5pt">
                  <v:path arrowok="t"/>
                </v:shape>
                <v:shape id="Graphic 3103" o:spid="_x0000_s2551" style="position:absolute;left:43422;top:19369;width:1219;height:12;visibility:visible;mso-wrap-style:square;v-text-anchor:top" coordsize="121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" path="m,l121767,e" filled="f" strokeweight=".5pt">
                  <v:path arrowok="t"/>
                </v:shape>
                <v:shape id="Graphic 3104" o:spid="_x0000_s2552" style="position:absolute;left:39222;top:19369;width:1219;height:12;visibility:visible;mso-wrap-style:square;v-text-anchor:top" coordsize="121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" path="m121843,l,e" filled="f" strokeweight=".5pt">
                  <v:path arrowok="t"/>
                </v:shape>
                <v:shape id="Graphic 3105" o:spid="_x0000_s2553" style="position:absolute;left:40891;top:16575;width:13;height:3036;visibility:visible;mso-wrap-style:square;v-text-anchor:top" coordsize="127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" path="m,l,303479e" filled="f" strokeweight=".5pt">
                  <v:path arrowok="t"/>
                </v:shape>
                <v:shape id="Graphic 3106" o:spid="_x0000_s2554" style="position:absolute;left:45045;top:16457;width:13;height:750;visibility:visible;mso-wrap-style:square;v-text-anchor:top" coordsize="127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" path="m,l,74434e" filled="f" strokeweight=".5pt">
                  <v:path arrowok="t"/>
                </v:shape>
                <v:shape id="Graphic 3107" o:spid="_x0000_s2555" style="position:absolute;left:45045;top:17658;width:13;height:1790;visibility:visible;mso-wrap-style:square;v-text-anchor:top" coordsize="12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" path="m,l,178777e" filled="f" strokeweight=".5pt">
                  <v:path arrowok="t"/>
                </v:shape>
                <v:shape id="Graphic 3108" o:spid="_x0000_s2556" style="position:absolute;left:45045;top:11566;width:13;height:4566;visibility:visible;mso-wrap-style:square;v-text-anchor:top" coordsize="1270,4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" path="m,456196l,e" filled="f" strokeweight=".5pt">
                  <v:path arrowok="t"/>
                </v:shape>
                <v:shape id="Graphic 3109" o:spid="_x0000_s2557" style="position:absolute;left:43089;top:17202;width:2203;height:12;visibility:visible;mso-wrap-style:square;v-text-anchor:top" coordsize="220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" path="m,l219760,e" filled="f" strokeweight=".5pt">
                  <v:path arrowok="t"/>
                </v:shape>
                <v:shape id="Graphic 3110" o:spid="_x0000_s2558" style="position:absolute;left:41009;top:16457;width:4280;height:13;visibility:visible;mso-wrap-style:square;v-text-anchor:top" coordsize="427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" path="m,l427723,e" filled="f" strokeweight=".5pt">
                  <v:path arrowok="t"/>
                </v:shape>
                <v:shape id="Graphic 3111" o:spid="_x0000_s2559" style="position:absolute;left:26940;top:47362;width:11862;height:13;visibility:visible;mso-wrap-style:square;v-text-anchor:top" coordsize="1186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" path="m,l1186116,e" filled="f" strokeweight=".5pt">
                  <v:path arrowok="t"/>
                </v:shape>
                <v:shape id="Graphic 3112" o:spid="_x0000_s2560" style="position:absolute;left:26940;top:25889;width:11862;height:13;visibility:visible;mso-wrap-style:square;v-text-anchor:top" coordsize="1186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" path="m,l1186116,e" filled="f" strokeweight=".5pt">
                  <v:path arrowok="t"/>
                </v:shape>
                <v:shape id="Graphic 3113" o:spid="_x0000_s2561" style="position:absolute;left:27536;top:44974;width:8883;height:13;visibility:visible;mso-wrap-style:square;v-text-anchor:top" coordsize="888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" path="m,l888276,e" filled="f" strokeweight=".5pt">
                  <v:path arrowok="t"/>
                </v:shape>
                <v:shape id="Graphic 3114" o:spid="_x0000_s2562" style="position:absolute;left:27536;top:28277;width:8883;height:13;visibility:visible;mso-wrap-style:square;v-text-anchor:top" coordsize="888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" path="m,l888276,e" filled="f" strokeweight=".5pt">
                  <v:path arrowok="t"/>
                </v:shape>
                <v:shape id="Graphic 3115" o:spid="_x0000_s2563" style="position:absolute;left:31043;top:43306;width:2997;height:13;visibility:visible;mso-wrap-style:square;v-text-anchor:top" coordsize="299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" path="m,l299326,e" filled="f" strokeweight=".5pt">
                  <v:path arrowok="t"/>
                </v:shape>
                <v:shape id="Graphic 3116" o:spid="_x0000_s2564" style="position:absolute;left:31043;top:29946;width:2997;height:12;visibility:visible;mso-wrap-style:square;v-text-anchor:top" coordsize="299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" path="m,l299326,e" filled="f" strokeweight=".5pt">
                  <v:path arrowok="t"/>
                </v:shape>
                <v:shape id="Graphic 3117" o:spid="_x0000_s2565" style="position:absolute;left:24435;top:50613;width:1911;height:13;visibility:visible;mso-wrap-style:square;v-text-anchor:top" coordsize="191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" path="m,l191008,e" filled="f" strokeweight=".5pt">
                  <v:path arrowok="t"/>
                </v:shape>
                <v:shape id="Graphic 3118" o:spid="_x0000_s2566" style="position:absolute;left:26674;top:50613;width:2298;height:13;visibility:visible;mso-wrap-style:square;v-text-anchor:top" coordsize="229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" path="m,l229501,e" filled="f" strokeweight=".5pt">
                  <v:path arrowok="t"/>
                </v:shape>
                <v:shape id="Graphic 3119" o:spid="_x0000_s2567" style="position:absolute;left:22766;top:50613;width:1219;height:13;visibility:visible;mso-wrap-style:square;v-text-anchor:top" coordsize="121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" path="m121780,l,e" filled="f" strokeweight=".5pt">
                  <v:path arrowok="t"/>
                </v:shape>
                <v:shape id="Graphic 3120" o:spid="_x0000_s2568" style="position:absolute;left:26345;top:48004;width:13;height:2851;visibility:visible;mso-wrap-style:square;v-text-anchor:top" coordsize="1270,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" path="m,l,284975e" filled="f" strokeweight=".5pt">
                  <v:path arrowok="t"/>
                </v:shape>
                <v:shape id="Graphic 3121" o:spid="_x0000_s2569" style="position:absolute;left:24435;top:48004;width:12;height:2851;visibility:visible;mso-wrap-style:square;v-text-anchor:top" coordsize="1270,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" path="m,l,284975e" filled="f" strokeweight=".5pt">
                  <v:path arrowok="t"/>
                </v:shape>
                <v:shape id="Graphic 3122" o:spid="_x0000_s2570" style="position:absolute;left:47412;top:17202;width:25;height:394;visibility:visible;mso-wrap-style:square;v-text-anchor:top" coordsize="254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" path="m,39001l2057,e" filled="f" strokeweight=".5pt">
                  <v:path arrowok="t"/>
                </v:shape>
                <v:shape id="Graphic 3123" o:spid="_x0000_s2571" style="position:absolute;left:47123;top:15930;width:235;height:806;visibility:visible;mso-wrap-style:square;v-text-anchor:top" coordsize="23495,8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" path="m23088,80111l17462,52895,9258,26187,,e" filled="f" strokeweight=".5pt">
                  <v:path arrowok="t"/>
                </v:shape>
                <v:shape id="Graphic 3124" o:spid="_x0000_s2572" style="position:absolute;left:47050;top:18064;width:305;height:781;visibility:visible;mso-wrap-style:square;v-text-anchor:top" coordsize="3048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" path="m,78054l11811,52387,22085,26720,30289,e" filled="f" strokeweight=".5pt">
                  <v:path arrowok="t"/>
                </v:shape>
                <v:shape id="Graphic 3125" o:spid="_x0000_s2573" style="position:absolute;left:2223;top:43773;width:10477;height:3118;visibility:visible;mso-wrap-style:square;v-text-anchor:top" coordsize="1047750,31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" path="m1047432,l795845,311162,,311162e" filled="f" strokeweight=".5pt">
                  <v:path arrowok="t"/>
                </v:shape>
                <v:shape id="Graphic 3126" o:spid="_x0000_s2574" style="position:absolute;left:12507;top:44974;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" path="m,238772l,e" filled="f" strokeweight="1pt">
                  <v:path arrowok="t"/>
                </v:shape>
                <v:shape id="Graphic 3127" o:spid="_x0000_s2575" style="position:absolute;left:12985;top:45046;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" path="m,283413l,e" filled="f" strokeweight="1pt">
                  <v:path arrowok="t"/>
                </v:shape>
                <v:shape id="Graphic 3128" o:spid="_x0000_s2576" style="position:absolute;left:13462;top:44974;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" path="m,238772l,e" filled="f" strokeweight="1pt">
                  <v:path arrowok="t"/>
                </v:shape>
                <v:shape id="Graphic 3129" o:spid="_x0000_s2577" style="position:absolute;left:12630;top:42115;width:3099;height:12;visibility:visible;mso-wrap-style:square;v-text-anchor:top" coordsize="309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" path="m,l309613,e" filled="f" strokeweight="1pt">
                  <v:path arrowok="t"/>
                </v:shape>
                <v:shape id="Graphic 3130" o:spid="_x0000_s2578" style="position:absolute;left:14181;top:40564;width:13;height:3099;visibility:visible;mso-wrap-style:square;v-text-anchor:top" coordsize="1270,30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" path="m,l,309613e" filled="f" strokeweight="1pt">
                  <v:path arrowok="t"/>
                </v:shape>
                <v:shape id="Graphic 3131" o:spid="_x0000_s2579" style="position:absolute;left:11316;top:28277;width:16700;height:16701;visibility:visible;mso-wrap-style:square;v-text-anchor:top" coordsize="1670050,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" path="m1669732,59537r,1550607l1610194,1669707r-1550644,l,1610144,,59537,59550,,1610169,r59563,59537xe" filled="f" strokeweight=".35275mm">
                  <v:path arrowok="t"/>
                </v:shape>
                <v:shape id="Graphic 3132" o:spid="_x0000_s2580" style="position:absolute;left:11152;top:4304;width:1359;height:12;visibility:visible;mso-wrap-style:square;v-text-anchor:top" coordsize="135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" path="m,l135547,e" filled="f" strokeweight="1pt">
                  <v:path arrowok="t"/>
                </v:shape>
                <v:shape id="Graphic 3133" o:spid="_x0000_s2581" style="position:absolute;left:12507;top:47362;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" path="m,l95504,e" filled="f" strokeweight="1pt">
                  <v:path arrowok="t"/>
                </v:shape>
                <v:shape id="Graphic 3134" o:spid="_x0000_s2582" style="position:absolute;left:14417;top:45930;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" path="m,l95504,e" filled="f" strokeweight="1pt">
                  <v:path arrowok="t"/>
                </v:shape>
                <v:shape id="Graphic 3135" o:spid="_x0000_s2583" style="position:absolute;left:14417;top:4640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" path="m,l95504,e" filled="f" strokeweight="1pt">
                  <v:path arrowok="t"/>
                </v:shape>
                <v:shape id="Graphic 3136" o:spid="_x0000_s2584" style="position:absolute;left:12507;top:4640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" path="m,l95504,e" filled="f" strokeweight="1pt">
                  <v:path arrowok="t"/>
                </v:shape>
                <v:shape id="Graphic 3137" o:spid="_x0000_s2585" style="position:absolute;left:12507;top:45930;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" path="m,l95504,e" filled="f" strokeweight="1pt">
                  <v:path arrowok="t"/>
                </v:shape>
                <v:shape id="Graphic 3138" o:spid="_x0000_s2586" style="position:absolute;left:14417;top:44974;width:959;height:2394;visibility:visible;mso-wrap-style:square;v-text-anchor:top" coordsize="9588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" path="m,238772r95491,l95491,e" filled="f" strokeweight=".35275mm">
                  <v:path arrowok="t"/>
                </v:shape>
                <v:shape id="Graphic 3139" o:spid="_x0000_s2587" style="position:absolute;left:14895;top:45046;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" path="m,283413l,e" filled="f" strokeweight=".35275mm">
                  <v:path arrowok="t"/>
                </v:shape>
                <v:shape id="Graphic 3140" o:spid="_x0000_s2588" style="position:absolute;left:14417;top:44974;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" path="m,238772l,e" filled="f" strokeweight="1pt">
                  <v:path arrowok="t"/>
                </v:shape>
                <v:shape id="Graphic 3141" o:spid="_x0000_s2589" style="position:absolute;left:16327;top:45930;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" path="m,l95504,e" filled="f" strokeweight="1pt">
                  <v:path arrowok="t"/>
                </v:shape>
                <v:shape id="Graphic 3142" o:spid="_x0000_s2590" style="position:absolute;left:16327;top:4640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" path="m,l95504,e" filled="f" strokeweight="1pt">
                  <v:path arrowok="t"/>
                </v:shape>
                <v:shape id="Graphic 3143" o:spid="_x0000_s2591" style="position:absolute;left:16327;top:44974;width:959;height:2394;visibility:visible;mso-wrap-style:square;v-text-anchor:top" coordsize="9588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" path="m,238772r95504,l95504,e" filled="f" strokeweight="1pt">
                  <v:path arrowok="t"/>
                </v:shape>
                <v:shape id="Graphic 3144" o:spid="_x0000_s2592" style="position:absolute;left:16805;top:45046;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" path="m,283413l,e" filled="f" strokeweight="1pt">
                  <v:path arrowok="t"/>
                </v:shape>
                <v:shape id="Graphic 3145" o:spid="_x0000_s2593" style="position:absolute;left:16327;top:44974;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" path="m,238772l,e" filled="f" strokeweight="1pt">
                  <v:path arrowok="t"/>
                </v:shape>
                <v:shape id="Graphic 3146" o:spid="_x0000_s2594" style="position:absolute;left:18232;top:45930;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" path="m,l95504,e" filled="f" strokeweight="1pt">
                  <v:path arrowok="t"/>
                </v:shape>
                <v:shape id="Graphic 3147" o:spid="_x0000_s2595" style="position:absolute;left:18232;top:4640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" path="m,l95504,e" filled="f" strokeweight="1pt">
                  <v:path arrowok="t"/>
                </v:shape>
                <v:shape id="Graphic 3148" o:spid="_x0000_s2596" style="position:absolute;left:18232;top:44974;width:959;height:2394;visibility:visible;mso-wrap-style:square;v-text-anchor:top" coordsize="9588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" path="m,238772r95504,l95504,e" filled="f" strokeweight="1pt">
                  <v:path arrowok="t"/>
                </v:shape>
                <v:shape id="Graphic 3149" o:spid="_x0000_s2597" style="position:absolute;left:18710;top:45046;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" path="m,283413l,e" filled="f" strokeweight="1pt">
                  <v:path arrowok="t"/>
                </v:shape>
                <v:shape id="Graphic 3150" o:spid="_x0000_s2598" style="position:absolute;left:18232;top:44974;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" path="m,238772l,e" filled="f" strokeweight="1pt">
                  <v:path arrowok="t"/>
                </v:shape>
                <v:shape id="Graphic 3151" o:spid="_x0000_s2599" style="position:absolute;left:20142;top:45930;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" path="m,l95504,e" filled="f" strokeweight="1pt">
                  <v:path arrowok="t"/>
                </v:shape>
                <v:shape id="Graphic 3152" o:spid="_x0000_s2600" style="position:absolute;left:20142;top:4640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" path="m,l95504,e" filled="f" strokeweight="1pt">
                  <v:path arrowok="t"/>
                </v:shape>
                <v:shape id="Graphic 3153" o:spid="_x0000_s2601" style="position:absolute;left:20142;top:44974;width:959;height:2394;visibility:visible;mso-wrap-style:square;v-text-anchor:top" coordsize="9588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" path="m,238772r95491,l95491,e" filled="f" strokeweight=".35275mm">
                  <v:path arrowok="t"/>
                </v:shape>
                <v:shape id="Graphic 3154" o:spid="_x0000_s2602" style="position:absolute;left:20620;top:45046;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" path="m,283413l,e" filled="f" strokeweight="1pt">
                  <v:path arrowok="t"/>
                </v:shape>
                <v:shape id="Graphic 3155" o:spid="_x0000_s2603" style="position:absolute;left:20142;top:44974;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" path="m,238772l,e" filled="f" strokeweight="1pt">
                  <v:path arrowok="t"/>
                </v:shape>
                <v:shape id="Graphic 3156" o:spid="_x0000_s2604" style="position:absolute;left:22052;top:45930;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" path="m,l95491,e" filled="f" strokeweight="1pt">
                  <v:path arrowok="t"/>
                </v:shape>
                <v:shape id="Graphic 3157" o:spid="_x0000_s2605" style="position:absolute;left:22052;top:4640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" path="m,l95491,e" filled="f" strokeweight="1pt">
                  <v:path arrowok="t"/>
                </v:shape>
                <v:shape id="Graphic 3158" o:spid="_x0000_s2606" style="position:absolute;left:22052;top:44974;width:959;height:2394;visibility:visible;mso-wrap-style:square;v-text-anchor:top" coordsize="9588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" path="m,238772r95491,l95491,e" filled="f" strokeweight=".35275mm">
                  <v:path arrowok="t"/>
                </v:shape>
                <v:shape id="Graphic 3159" o:spid="_x0000_s2607" style="position:absolute;left:22530;top:45046;width:13;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" path="m,283413l,e" filled="f" strokeweight="1pt">
                  <v:path arrowok="t"/>
                </v:shape>
                <v:shape id="Graphic 3160" o:spid="_x0000_s2608" style="position:absolute;left:22052;top:44974;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" path="m,238772l,e" filled="f" strokeweight="1pt">
                  <v:path arrowok="t"/>
                </v:shape>
                <v:shape id="Graphic 3161" o:spid="_x0000_s2609" style="position:absolute;left:23958;top:45930;width:958;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" path="m,l95504,e" filled="f" strokeweight="1pt">
                  <v:path arrowok="t"/>
                </v:shape>
                <v:shape id="Graphic 3162" o:spid="_x0000_s2610" style="position:absolute;left:23958;top:46407;width:958;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" path="m,l95504,e" filled="f" strokeweight="1pt">
                  <v:path arrowok="t"/>
                </v:shape>
                <v:shape id="Graphic 3163" o:spid="_x0000_s2611" style="position:absolute;left:23958;top:44974;width:958;height:2394;visibility:visible;mso-wrap-style:square;v-text-anchor:top" coordsize="95885,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" path="m,238772r95478,l95478,e" filled="f" strokeweight="1pt">
                  <v:path arrowok="t"/>
                </v:shape>
                <v:shape id="Graphic 3164" o:spid="_x0000_s2612" style="position:absolute;left:24435;top:45046;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" path="m,283413l,e" filled="f" strokeweight="1pt">
                  <v:path arrowok="t"/>
                </v:shape>
                <v:shape id="Graphic 3165" o:spid="_x0000_s2613" style="position:absolute;left:23958;top:44974;width:12;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" path="m,238772l,e" filled="f" strokeweight="1pt">
                  <v:path arrowok="t"/>
                </v:shape>
                <v:shape id="Graphic 3166" o:spid="_x0000_s2614" style="position:absolute;left:25868;top:45930;width:958;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" path="m,l95504,e" filled="f" strokeweight="1pt">
                  <v:path arrowok="t"/>
                </v:shape>
                <v:shape id="Graphic 3167" o:spid="_x0000_s2615" style="position:absolute;left:25868;top:46407;width:958;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" path="m,l95504,e" filled="f" strokeweight="1pt">
                  <v:path arrowok="t"/>
                </v:shape>
                <v:shape id="Graphic 3168" o:spid="_x0000_s2616" style="position:absolute;left:26822;top:44974;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" path="m,238772l,e" filled="f" strokeweight="1pt">
                  <v:path arrowok="t"/>
                </v:shape>
                <v:shape id="Graphic 3169" o:spid="_x0000_s2617" style="position:absolute;left:26345;top:45046;width:13;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" path="m,283413l,e" filled="f" strokeweight="1pt">
                  <v:path arrowok="t"/>
                </v:shape>
                <v:shape id="Graphic 3170" o:spid="_x0000_s2618" style="position:absolute;left:8934;top:30423;width:2387;height:13;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" path="m,l238252,e" filled="f" strokeweight="1pt">
                  <v:path arrowok="t"/>
                </v:shape>
                <v:shape id="Graphic 3171" o:spid="_x0000_s2619" style="position:absolute;left:25868;top:44974;width:12;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" path="m,238772l,e" filled="f" strokeweight="1pt">
                  <v:path arrowok="t"/>
                </v:shape>
                <v:shape id="Graphic 3172" o:spid="_x0000_s2620" style="position:absolute;left:8410;top:29945;width:2839;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" path="m,l283425,e" filled="f" strokeweight="1pt">
                  <v:path arrowok="t"/>
                </v:shape>
                <v:shape id="Graphic 3173" o:spid="_x0000_s2621" style="position:absolute;left:8934;top:29468;width:2387;height:959;visibility:visible;mso-wrap-style:square;v-text-anchor:top" coordsize="23876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" path="m238251,l,,,95504e" filled="f" strokeweight=".35275mm">
                  <v:path arrowok="t"/>
                </v:shape>
                <v:shape id="Graphic 3174" o:spid="_x0000_s2622" style="position:absolute;left:9884;top:29468;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" path="m,95516l,e" filled="f" strokeweight="1pt">
                  <v:path arrowok="t"/>
                </v:shape>
                <v:shape id="Graphic 3175" o:spid="_x0000_s2623" style="position:absolute;left:10361;top:29468;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" path="m,95516l,e" filled="f" strokeweight="1pt">
                  <v:path arrowok="t"/>
                </v:shape>
                <v:shape id="Graphic 3176" o:spid="_x0000_s2624" style="position:absolute;left:8934;top:32333;width:2388;height:13;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" path="m,l238252,e" filled="f" strokeweight="1pt">
                  <v:path arrowok="t"/>
                </v:shape>
                <v:shape id="Graphic 3177" o:spid="_x0000_s2625" style="position:absolute;left:8410;top:31856;width:2839;height:12;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" path="m,l283425,e" filled="f" strokeweight="1pt">
                  <v:path arrowok="t"/>
                </v:shape>
                <v:shape id="Graphic 3178" o:spid="_x0000_s2626" style="position:absolute;left:8934;top:31378;width:2388;height:959;visibility:visible;mso-wrap-style:square;v-text-anchor:top" coordsize="23876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" path="m238251,l,,,95504e" filled="f" strokeweight=".35275mm">
                  <v:path arrowok="t"/>
                </v:shape>
                <v:shape id="Graphic 3179" o:spid="_x0000_s2627" style="position:absolute;left:9884;top:31378;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" path="m,95516l,e" filled="f" strokeweight="1pt">
                  <v:path arrowok="t"/>
                </v:shape>
                <v:shape id="Graphic 3180" o:spid="_x0000_s2628" style="position:absolute;left:10361;top:31378;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" path="m,95516l,e" filled="f" strokeweight="1pt">
                  <v:path arrowok="t"/>
                </v:shape>
                <v:shape id="Graphic 3181" o:spid="_x0000_s2629" style="position:absolute;left:8934;top:34238;width:2388;height:13;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" path="m,l238252,e" filled="f" strokeweight="1pt">
                  <v:path arrowok="t"/>
                </v:shape>
                <v:shape id="Graphic 3182" o:spid="_x0000_s2630" style="position:absolute;left:8410;top:33761;width:2839;height:12;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" path="m,l283425,e" filled="f" strokeweight="1pt">
                  <v:path arrowok="t"/>
                </v:shape>
                <v:shape id="Graphic 3183" o:spid="_x0000_s2631" style="position:absolute;left:8934;top:33288;width:2388;height:953;visibility:visible;mso-wrap-style:square;v-text-anchor:top" coordsize="23876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" path="m238251,l,,,95008e" filled="f" strokeweight="1pt">
                  <v:path arrowok="t"/>
                </v:shape>
                <v:shape id="Graphic 3184" o:spid="_x0000_s2632" style="position:absolute;left:9884;top:33288;width:13;height:953;visibility:visible;mso-wrap-style:square;v-text-anchor:top" coordsize="127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" path="m,94983l,e" filled="f" strokeweight="1pt">
                  <v:path arrowok="t"/>
                </v:shape>
                <v:shape id="Graphic 3185" o:spid="_x0000_s2633" style="position:absolute;left:10362;top:33288;width:12;height:953;visibility:visible;mso-wrap-style:square;v-text-anchor:top" coordsize="127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" path="m,94983l,e" filled="f" strokeweight="1pt">
                  <v:path arrowok="t"/>
                </v:shape>
                <v:shape id="Graphic 3186" o:spid="_x0000_s2634" style="position:absolute;left:8934;top:36148;width:2388;height:13;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" path="m,l238252,e" filled="f" strokeweight="1pt">
                  <v:path arrowok="t"/>
                </v:shape>
                <v:shape id="Graphic 3187" o:spid="_x0000_s2635" style="position:absolute;left:8411;top:35670;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" path="m,l283425,e" filled="f" strokeweight="1pt">
                  <v:path arrowok="t"/>
                </v:shape>
                <v:shape id="Graphic 3188" o:spid="_x0000_s2636" style="position:absolute;left:8934;top:35193;width:2388;height:959;visibility:visible;mso-wrap-style:square;v-text-anchor:top" coordsize="23876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" path="m238251,l,,,95465e" filled="f" strokeweight="1pt">
                  <v:path arrowok="t"/>
                </v:shape>
                <v:shape id="Graphic 3189" o:spid="_x0000_s2637" style="position:absolute;left:9884;top:35193;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" path="m,95478l,e" filled="f" strokeweight="1pt">
                  <v:path arrowok="t"/>
                </v:shape>
                <v:shape id="Graphic 3190" o:spid="_x0000_s2638" style="position:absolute;left:10362;top:35193;width:12;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" path="m,95478l,e" filled="f" strokeweight="1pt">
                  <v:path arrowok="t"/>
                </v:shape>
                <v:shape id="Graphic 3191" o:spid="_x0000_s2639" style="position:absolute;left:8934;top:38058;width:2388;height:13;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" path="m,l238252,e" filled="f" strokeweight="1pt">
                  <v:path arrowok="t"/>
                </v:shape>
                <v:shape id="Graphic 3192" o:spid="_x0000_s2640" style="position:absolute;left:8411;top:37581;width:2838;height:12;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" path="m,l283425,e" filled="f" strokeweight="1pt">
                  <v:path arrowok="t"/>
                </v:shape>
                <v:shape id="Graphic 3193" o:spid="_x0000_s2641" style="position:absolute;left:8934;top:37103;width:2388;height:959;visibility:visible;mso-wrap-style:square;v-text-anchor:top" coordsize="23876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" path="m238251,l,,,95491e" filled="f" strokeweight=".35275mm">
                  <v:path arrowok="t"/>
                </v:shape>
                <v:shape id="Graphic 3194" o:spid="_x0000_s2642" style="position:absolute;left:9884;top:37103;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" path="m,95516l,e" filled="f" strokeweight="1pt">
                  <v:path arrowok="t"/>
                </v:shape>
                <v:shape id="Graphic 3195" o:spid="_x0000_s2643" style="position:absolute;left:10362;top:37103;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" path="m,95516l,e" filled="f" strokeweight="1pt">
                  <v:path arrowok="t"/>
                </v:shape>
                <v:shape id="Graphic 3196" o:spid="_x0000_s2644" style="position:absolute;left:8934;top:39963;width:2388;height:13;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" path="m,l238252,e" filled="f" strokeweight="1pt">
                  <v:path arrowok="t"/>
                </v:shape>
                <v:shape id="Graphic 3197" o:spid="_x0000_s2645" style="position:absolute;left:8411;top:39491;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" path="m,l283425,e" filled="f" strokeweight="1pt">
                  <v:path arrowok="t"/>
                </v:shape>
                <v:shape id="Graphic 3198" o:spid="_x0000_s2646" style="position:absolute;left:8934;top:39013;width:2388;height:953;visibility:visible;mso-wrap-style:square;v-text-anchor:top" coordsize="23876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" path="m238251,l,,,94983e" filled="f" strokeweight="1pt">
                  <v:path arrowok="t"/>
                </v:shape>
                <v:shape id="Graphic 3199" o:spid="_x0000_s2647" style="position:absolute;left:9885;top:39013;width:12;height:953;visibility:visible;mso-wrap-style:square;v-text-anchor:top" coordsize="127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" path="m,94983l,e" filled="f" strokeweight="1pt">
                  <v:path arrowok="t"/>
                </v:shape>
                <v:shape id="Graphic 3200" o:spid="_x0000_s2648" style="position:absolute;left:10362;top:39013;width:13;height:953;visibility:visible;mso-wrap-style:square;v-text-anchor:top" coordsize="127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" path="m,94983l,e" filled="f" strokeweight="1pt">
                  <v:path arrowok="t"/>
                </v:shape>
                <v:shape id="Graphic 3201" o:spid="_x0000_s2649" style="position:absolute;left:8935;top:41873;width:2387;height:13;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" path="m,l238252,e" filled="f" strokeweight="1pt">
                  <v:path arrowok="t"/>
                </v:shape>
                <v:shape id="Graphic 3202" o:spid="_x0000_s2650" style="position:absolute;left:8411;top:41396;width:2838;height:12;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" path="m,l283425,e" filled="f" strokeweight="1pt">
                  <v:path arrowok="t"/>
                </v:shape>
                <v:shape id="Graphic 3203" o:spid="_x0000_s2651" style="position:absolute;left:8935;top:40918;width:2387;height:959;visibility:visible;mso-wrap-style:square;v-text-anchor:top" coordsize="23876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" path="m238251,l,,,95516e" filled="f" strokeweight="1pt">
                  <v:path arrowok="t"/>
                </v:shape>
                <v:shape id="Graphic 3204" o:spid="_x0000_s2652" style="position:absolute;left:10362;top:42828;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" path="m,95516l,e" filled="f" strokeweight="1pt">
                  <v:path arrowok="t"/>
                </v:shape>
                <v:shape id="Graphic 3205" o:spid="_x0000_s2653" style="position:absolute;left:9885;top:42828;width:12;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" path="m,95516l,e" filled="f" strokeweight="1pt">
                  <v:path arrowok="t"/>
                </v:shape>
                <v:shape id="Graphic 3206" o:spid="_x0000_s2654" style="position:absolute;left:9885;top:40918;width:12;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" path="m,95516l,e" filled="f" strokeweight="1pt">
                  <v:path arrowok="t"/>
                </v:shape>
                <v:shape id="Graphic 3207" o:spid="_x0000_s2655" style="position:absolute;left:10362;top:40918;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" path="m,95516l,e" filled="f" strokeweight="1pt">
                  <v:path arrowok="t"/>
                </v:shape>
                <v:shape id="Graphic 3208" o:spid="_x0000_s2656" style="position:absolute;left:8935;top:42828;width:2387;height:959;visibility:visible;mso-wrap-style:square;v-text-anchor:top" coordsize="23876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" path="m,95491l,,238252,e" filled="f" strokeweight=".35275mm">
                  <v:path arrowok="t"/>
                </v:shape>
                <v:shape id="Graphic 3209" o:spid="_x0000_s2657" style="position:absolute;left:8411;top:43306;width:2839;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" path="m,l283425,e" filled="f" strokeweight="1pt">
                  <v:path arrowok="t"/>
                </v:shape>
                <v:shape id="Graphic 3210" o:spid="_x0000_s2658" style="position:absolute;left:28015;top:42828;width:2394;height:959;visibility:visible;mso-wrap-style:square;v-text-anchor:top" coordsize="23939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" path="m,95516r238785,l238785,e" filled="f" strokeweight="1pt">
                  <v:path arrowok="t"/>
                </v:shape>
                <v:shape id="Graphic 3211" o:spid="_x0000_s2659" style="position:absolute;left:28014;top:42828;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" path="m238785,l,e" filled="f" strokeweight="1pt">
                  <v:path arrowok="t"/>
                </v:shape>
                <v:shape id="Graphic 3212" o:spid="_x0000_s2660" style="position:absolute;left:8935;top:43783;width:2387;height:13;visibility:visible;mso-wrap-style:square;v-text-anchor:top" coordsize="2387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" path="m,l238252,e" filled="f" strokeweight="1pt">
                  <v:path arrowok="t"/>
                </v:shape>
                <v:shape id="Graphic 3213" o:spid="_x0000_s2661" style="position:absolute;left:29447;top:42828;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" path="m,l,95516e" filled="f" strokeweight="1pt">
                  <v:path arrowok="t"/>
                </v:shape>
                <v:shape id="Graphic 3214" o:spid="_x0000_s2662" style="position:absolute;left:28970;top:42828;width:12;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" path="m,l,95516e" filled="f" strokeweight="1pt">
                  <v:path arrowok="t"/>
                </v:shape>
                <v:shape id="Graphic 3215" o:spid="_x0000_s2663" style="position:absolute;left:28015;top:40918;width:2394;height:959;visibility:visible;mso-wrap-style:square;v-text-anchor:top" coordsize="23939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" path="m,95516r238785,l238785,e" filled="f" strokeweight="1pt">
                  <v:path arrowok="t"/>
                </v:shape>
                <v:shape id="Graphic 3216" o:spid="_x0000_s2664" style="position:absolute;left:28014;top:40918;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" path="m238785,l,e" filled="f" strokeweight="1pt">
                  <v:path arrowok="t"/>
                </v:shape>
                <v:shape id="Graphic 3217" o:spid="_x0000_s2665" style="position:absolute;left:29447;top:40918;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" path="m,l,95516e" filled="f" strokeweight="1pt">
                  <v:path arrowok="t"/>
                </v:shape>
                <v:shape id="Graphic 3218" o:spid="_x0000_s2666" style="position:absolute;left:28970;top:40918;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" path="m,l,95516e" filled="f" strokeweight="1pt">
                  <v:path arrowok="t"/>
                </v:shape>
                <v:shape id="Graphic 3219" o:spid="_x0000_s2667" style="position:absolute;left:28015;top:39014;width:2394;height:952;visibility:visible;mso-wrap-style:square;v-text-anchor:top" coordsize="23939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" path="m,94983r238785,l238785,e" filled="f" strokeweight="1pt">
                  <v:path arrowok="t"/>
                </v:shape>
                <v:shape id="Graphic 3220" o:spid="_x0000_s2668" style="position:absolute;left:28015;top:39014;width:2394;height:12;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" path="m238785,l,e" filled="f" strokeweight="1pt">
                  <v:path arrowok="t"/>
                </v:shape>
                <v:shape id="Graphic 3221" o:spid="_x0000_s2669" style="position:absolute;left:29447;top:39014;width:13;height:952;visibility:visible;mso-wrap-style:square;v-text-anchor:top" coordsize="127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" path="m,l,94983e" filled="f" strokeweight="1pt">
                  <v:path arrowok="t"/>
                </v:shape>
                <v:shape id="Graphic 3222" o:spid="_x0000_s2670" style="position:absolute;left:28970;top:39014;width:13;height:952;visibility:visible;mso-wrap-style:square;v-text-anchor:top" coordsize="127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" path="m,l,94983e" filled="f" strokeweight="1pt">
                  <v:path arrowok="t"/>
                </v:shape>
                <v:shape id="Graphic 3223" o:spid="_x0000_s2671" style="position:absolute;left:28015;top:37103;width:2394;height:959;visibility:visible;mso-wrap-style:square;v-text-anchor:top" coordsize="23939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" path="m,95516r238785,l238785,e" filled="f" strokeweight="1pt">
                  <v:path arrowok="t"/>
                </v:shape>
                <v:shape id="Graphic 3224" o:spid="_x0000_s2672" style="position:absolute;left:28015;top:37104;width:2394;height:12;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" path="m238785,l,e" filled="f" strokeweight="1pt">
                  <v:path arrowok="t"/>
                </v:shape>
                <v:shape id="Graphic 3225" o:spid="_x0000_s2673" style="position:absolute;left:29447;top:37104;width:13;height:958;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" path="m,l,95516e" filled="f" strokeweight="1pt">
                  <v:path arrowok="t"/>
                </v:shape>
                <v:shape id="Graphic 3226" o:spid="_x0000_s2674" style="position:absolute;left:28970;top:37104;width:13;height:958;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" path="m,l,95516e" filled="f" strokeweight="1pt">
                  <v:path arrowok="t"/>
                </v:shape>
                <v:shape id="Graphic 3227" o:spid="_x0000_s2675" style="position:absolute;left:28015;top:35194;width:2394;height:959;visibility:visible;mso-wrap-style:square;v-text-anchor:top" coordsize="23939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" path="m,95478r238785,l238785,e" filled="f" strokeweight=".35275mm">
                  <v:path arrowok="t"/>
                </v:shape>
                <v:shape id="Graphic 3228" o:spid="_x0000_s2676" style="position:absolute;left:28015;top:35194;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" path="m238785,l,e" filled="f" strokeweight="1pt">
                  <v:path arrowok="t"/>
                </v:shape>
                <v:shape id="Graphic 3229" o:spid="_x0000_s2677" style="position:absolute;left:29448;top:35194;width:12;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" path="m,l,95478e" filled="f" strokeweight="1pt">
                  <v:path arrowok="t"/>
                </v:shape>
                <v:shape id="Graphic 3230" o:spid="_x0000_s2678" style="position:absolute;left:28970;top:35194;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" path="m,l,95478e" filled="f" strokeweight="1pt">
                  <v:path arrowok="t"/>
                </v:shape>
                <v:shape id="Graphic 3231" o:spid="_x0000_s2679" style="position:absolute;left:28015;top:33289;width:2394;height:953;visibility:visible;mso-wrap-style:square;v-text-anchor:top" coordsize="239395,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" path="m,94983r238785,l238785,e" filled="f" strokeweight="1pt">
                  <v:path arrowok="t"/>
                </v:shape>
                <v:shape id="Graphic 3232" o:spid="_x0000_s2680" style="position:absolute;left:28015;top:33289;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" path="m238785,l,e" filled="f" strokeweight="1pt">
                  <v:path arrowok="t"/>
                </v:shape>
                <v:shape id="Graphic 3233" o:spid="_x0000_s2681" style="position:absolute;left:29448;top:33289;width:12;height:952;visibility:visible;mso-wrap-style:square;v-text-anchor:top" coordsize="127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" path="m,l,94983e" filled="f" strokeweight="1pt">
                  <v:path arrowok="t"/>
                </v:shape>
                <v:shape id="Graphic 3234" o:spid="_x0000_s2682" style="position:absolute;left:28970;top:33289;width:13;height:952;visibility:visible;mso-wrap-style:square;v-text-anchor:top" coordsize="127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" path="m,l,94983e" filled="f" strokeweight="1pt">
                  <v:path arrowok="t"/>
                </v:shape>
                <v:shape id="Graphic 3235" o:spid="_x0000_s2683" style="position:absolute;left:28015;top:31379;width:2394;height:959;visibility:visible;mso-wrap-style:square;v-text-anchor:top" coordsize="23939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" path="m,95516r238785,l238785,e" filled="f" strokeweight="1pt">
                  <v:path arrowok="t"/>
                </v:shape>
                <v:shape id="Graphic 3236" o:spid="_x0000_s2684" style="position:absolute;left:28015;top:31379;width:2394;height:13;visibility:visible;mso-wrap-style:square;v-text-anchor:top" coordsize="239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" path="m238785,l,e" filled="f" strokeweight="1pt">
                  <v:path arrowok="t"/>
                </v:shape>
                <v:shape id="Graphic 3237" o:spid="_x0000_s2685" style="position:absolute;left:28970;top:29469;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" path="m,l,95504e" filled="f" strokeweight="1pt">
                  <v:path arrowok="t"/>
                </v:shape>
                <v:shape id="Graphic 3238" o:spid="_x0000_s2686" style="position:absolute;left:29448;top:29469;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" path="m,l,95504e" filled="f" strokeweight="1pt">
                  <v:path arrowok="t"/>
                </v:shape>
                <v:shape id="Graphic 3239" o:spid="_x0000_s2687" style="position:absolute;left:29448;top:31379;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" path="m,l,95504e" filled="f" strokeweight="1pt">
                  <v:path arrowok="t"/>
                </v:shape>
                <v:shape id="Graphic 3240" o:spid="_x0000_s2688" style="position:absolute;left:28970;top:31379;width:13;height:959;visibility:visible;mso-wrap-style:square;v-text-anchor:top" coordsize="1270,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" path="m,l,95504e" filled="f" strokeweight="1pt">
                  <v:path arrowok="t"/>
                </v:shape>
                <v:shape id="Graphic 3241" o:spid="_x0000_s2689" style="position:absolute;left:26824;top:25890;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" path="m,l,238772e" filled="f" strokeweight="1pt">
                  <v:path arrowok="t"/>
                </v:shape>
                <v:shape id="Graphic 3242" o:spid="_x0000_s2690" style="position:absolute;left:28015;top:29469;width:2394;height:959;visibility:visible;mso-wrap-style:square;v-text-anchor:top" coordsize="23939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" path="m238785,l,em238785,r,95504l,95504e" filled="f" strokeweight="1pt">
                  <v:path arrowok="t"/>
                </v:shape>
                <v:shape id="Graphic 3243" o:spid="_x0000_s2691" style="position:absolute;left:26347;top:25371;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" path="m,l,283438e" filled="f" strokeweight="1pt">
                  <v:path arrowok="t"/>
                </v:shape>
                <v:shape id="Graphic 3244" o:spid="_x0000_s2692" style="position:absolute;left:25869;top:25890;width:13;height:2388;visibility:visible;mso-wrap-style:square;v-text-anchor:top" coordsize="12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" path="m,l,238760e" filled="f" strokeweight="1pt">
                  <v:path arrowok="t"/>
                </v:shape>
                <v:shape id="Graphic 3245" o:spid="_x0000_s2693" style="position:absolute;left:23959;top:27323;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" path="m95516,l,e" filled="f" strokeweight="1pt">
                  <v:path arrowok="t"/>
                </v:shape>
                <v:shape id="Graphic 3246" o:spid="_x0000_s2694" style="position:absolute;left:23959;top:2684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" path="m95516,l,e" filled="f" strokeweight="1pt">
                  <v:path arrowok="t"/>
                </v:shape>
                <v:shape id="Graphic 3247" o:spid="_x0000_s2695" style="position:absolute;left:25869;top:2684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" path="m95516,l,e" filled="f" strokeweight="1pt">
                  <v:path arrowok="t"/>
                </v:shape>
                <v:shape id="Graphic 3248" o:spid="_x0000_s2696" style="position:absolute;left:25869;top:27323;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" path="m95516,l,e" filled="f" strokeweight="1pt">
                  <v:path arrowok="t"/>
                </v:shape>
                <v:shape id="Graphic 3249" o:spid="_x0000_s2697" style="position:absolute;left:23959;top:25890;width:959;height:2388;visibility:visible;mso-wrap-style:square;v-text-anchor:top" coordsize="9588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" path="m95478,l,,,238760e" filled="f" strokeweight="1pt">
                  <v:path arrowok="t"/>
                </v:shape>
                <v:shape id="Graphic 3250" o:spid="_x0000_s2698" style="position:absolute;left:24436;top:25371;width:13;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" path="m,l,283438e" filled="f" strokeweight="1pt">
                  <v:path arrowok="t"/>
                </v:shape>
                <v:shape id="Graphic 3251" o:spid="_x0000_s2699" style="position:absolute;left:24914;top:25890;width:13;height:2388;visibility:visible;mso-wrap-style:square;v-text-anchor:top" coordsize="12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" path="m,l,238760e" filled="f" strokeweight="1pt">
                  <v:path arrowok="t"/>
                </v:shape>
                <v:shape id="Graphic 3252" o:spid="_x0000_s2700" style="position:absolute;left:22054;top:27323;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" path="m95491,l,e" filled="f" strokeweight="1pt">
                  <v:path arrowok="t"/>
                </v:shape>
                <v:shape id="Graphic 3253" o:spid="_x0000_s2701" style="position:absolute;left:22054;top:2684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" path="m95491,l,e" filled="f" strokeweight="1pt">
                  <v:path arrowok="t"/>
                </v:shape>
                <v:shape id="Graphic 3254" o:spid="_x0000_s2702" style="position:absolute;left:22054;top:25890;width:959;height:2388;visibility:visible;mso-wrap-style:square;v-text-anchor:top" coordsize="9588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" path="m95491,l,,,238760e" filled="f" strokeweight="1pt">
                  <v:path arrowok="t"/>
                </v:shape>
                <v:shape id="Graphic 3255" o:spid="_x0000_s2703" style="position:absolute;left:22532;top:25371;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" path="m,l,283438e" filled="f" strokeweight="1pt">
                  <v:path arrowok="t"/>
                </v:shape>
                <v:shape id="Graphic 3256" o:spid="_x0000_s2704" style="position:absolute;left:23009;top:25890;width:13;height:2388;visibility:visible;mso-wrap-style:square;v-text-anchor:top" coordsize="12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" path="m,l,238760e" filled="f" strokeweight="1pt">
                  <v:path arrowok="t"/>
                </v:shape>
                <v:shape id="Graphic 3257" o:spid="_x0000_s2705" style="position:absolute;left:20144;top:27323;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" path="m95503,l,e" filled="f" strokeweight="1pt">
                  <v:path arrowok="t"/>
                </v:shape>
                <v:shape id="Graphic 3258" o:spid="_x0000_s2706" style="position:absolute;left:20144;top:2684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" path="m95503,l,e" filled="f" strokeweight="1pt">
                  <v:path arrowok="t"/>
                </v:shape>
                <v:shape id="Graphic 3259" o:spid="_x0000_s2707" style="position:absolute;left:20144;top:25890;width:959;height:2388;visibility:visible;mso-wrap-style:square;v-text-anchor:top" coordsize="9588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" path="m95491,l,,,238760e" filled="f" strokeweight="1pt">
                  <v:path arrowok="t"/>
                </v:shape>
                <v:shape id="Graphic 3260" o:spid="_x0000_s2708" style="position:absolute;left:20622;top:25371;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" path="m,l,283438e" filled="f" strokeweight="1pt">
                  <v:path arrowok="t"/>
                </v:shape>
                <v:shape id="Graphic 3261" o:spid="_x0000_s2709" style="position:absolute;left:21099;top:25890;width:13;height:2388;visibility:visible;mso-wrap-style:square;v-text-anchor:top" coordsize="12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" path="m,l,238760e" filled="f" strokeweight="1pt">
                  <v:path arrowok="t"/>
                </v:shape>
                <v:shape id="Graphic 3262" o:spid="_x0000_s2710" style="position:absolute;left:18234;top:27323;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" path="m95503,l,e" filled="f" strokeweight="1pt">
                  <v:path arrowok="t"/>
                </v:shape>
                <v:shape id="Graphic 3263" o:spid="_x0000_s2711" style="position:absolute;left:18234;top:2684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" path="m95503,l,e" filled="f" strokeweight="1pt">
                  <v:path arrowok="t"/>
                </v:shape>
                <v:shape id="Graphic 3264" o:spid="_x0000_s2712" style="position:absolute;left:18234;top:25890;width:959;height:2388;visibility:visible;mso-wrap-style:square;v-text-anchor:top" coordsize="9588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" path="m95503,l,,,238760e" filled="f" strokeweight="1pt">
                  <v:path arrowok="t"/>
                </v:shape>
                <v:shape id="Graphic 3265" o:spid="_x0000_s2713" style="position:absolute;left:18712;top:25371;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" path="m,l,283438e" filled="f" strokeweight="1pt">
                  <v:path arrowok="t"/>
                </v:shape>
                <v:shape id="Graphic 3266" o:spid="_x0000_s2714" style="position:absolute;left:19189;top:25890;width:13;height:2388;visibility:visible;mso-wrap-style:square;v-text-anchor:top" coordsize="12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" path="m,l,238760e" filled="f" strokeweight="1pt">
                  <v:path arrowok="t"/>
                </v:shape>
                <v:shape id="Graphic 3267" o:spid="_x0000_s2715" style="position:absolute;left:16329;top:27323;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" path="m95503,l,e" filled="f" strokeweight="1pt">
                  <v:path arrowok="t"/>
                </v:shape>
                <v:shape id="Graphic 3268" o:spid="_x0000_s2716" style="position:absolute;left:16329;top:2684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" path="m95503,l,e" filled="f" strokeweight="1pt">
                  <v:path arrowok="t"/>
                </v:shape>
                <v:shape id="Graphic 3269" o:spid="_x0000_s2717" style="position:absolute;left:16329;top:25890;width:959;height:2388;visibility:visible;mso-wrap-style:square;v-text-anchor:top" coordsize="9588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" path="m95503,l,,,238760e" filled="f" strokeweight="1pt">
                  <v:path arrowok="t"/>
                </v:shape>
                <v:shape id="Graphic 3270" o:spid="_x0000_s2718" style="position:absolute;left:16807;top:25371;width:12;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" path="m,l,283438e" filled="f" strokeweight="1pt">
                  <v:path arrowok="t"/>
                </v:shape>
                <v:shape id="Graphic 3271" o:spid="_x0000_s2719" style="position:absolute;left:17284;top:25890;width:13;height:2388;visibility:visible;mso-wrap-style:square;v-text-anchor:top" coordsize="12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" path="m,l,238760e" filled="f" strokeweight="1pt">
                  <v:path arrowok="t"/>
                </v:shape>
                <v:shape id="Graphic 3272" o:spid="_x0000_s2720" style="position:absolute;left:14419;top:27323;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" path="m95504,l,e" filled="f" strokeweight="1pt">
                  <v:path arrowok="t"/>
                </v:shape>
                <v:shape id="Graphic 3273" o:spid="_x0000_s2721" style="position:absolute;left:14419;top:2684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" path="m95504,l,e" filled="f" strokeweight="1pt">
                  <v:path arrowok="t"/>
                </v:shape>
                <v:shape id="Graphic 3274" o:spid="_x0000_s2722" style="position:absolute;left:14419;top:25890;width:959;height:2388;visibility:visible;mso-wrap-style:square;v-text-anchor:top" coordsize="9588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" path="m95491,l,,,238760e" filled="f" strokeweight="1pt">
                  <v:path arrowok="t"/>
                </v:shape>
                <v:shape id="Graphic 3275" o:spid="_x0000_s2723" style="position:absolute;left:14896;top:25371;width:13;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" path="m,l,283438e" filled="f" strokeweight="1pt">
                  <v:path arrowok="t"/>
                </v:shape>
                <v:shape id="Graphic 3276" o:spid="_x0000_s2724" style="position:absolute;left:15374;top:25890;width:13;height:2388;visibility:visible;mso-wrap-style:square;v-text-anchor:top" coordsize="12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" path="m,l,238760e" filled="f" strokeweight="1pt">
                  <v:path arrowok="t"/>
                </v:shape>
                <v:shape id="Graphic 3277" o:spid="_x0000_s2725" style="position:absolute;left:12509;top:27323;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" path="m95504,l,e" filled="f" strokeweight="1pt">
                  <v:path arrowok="t"/>
                </v:shape>
                <v:shape id="Graphic 3278" o:spid="_x0000_s2726" style="position:absolute;left:12509;top:2684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" path="m95504,l,e" filled="f" strokeweight="1pt">
                  <v:path arrowok="t"/>
                </v:shape>
                <v:shape id="Graphic 3279" o:spid="_x0000_s2727" style="position:absolute;left:12509;top:25890;width:959;height:2388;visibility:visible;mso-wrap-style:square;v-text-anchor:top" coordsize="95885,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" path="m95491,l,,,238760e" filled="f" strokeweight="1pt">
                  <v:path arrowok="t"/>
                </v:shape>
                <v:shape id="Graphic 3280" o:spid="_x0000_s2728" style="position:absolute;left:12986;top:25371;width:13;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" path="m,l,283438e" filled="f" strokeweight="1pt">
                  <v:path arrowok="t"/>
                </v:shape>
                <v:shape id="Graphic 3281" o:spid="_x0000_s2729" style="position:absolute;left:11318;top:2394;width:16370;height:1556;visibility:visible;mso-wrap-style:square;v-text-anchor:top" coordsize="1637030,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" path="m,155054l32854,,1636877,e" filled="f" strokeweight="1pt">
                  <v:path arrowok="t"/>
                </v:shape>
                <v:shape id="Graphic 3282" o:spid="_x0000_s2730" style="position:absolute;left:13464;top:25890;width:12;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" path="m,l,238772e" filled="f" strokeweight="1pt">
                  <v:path arrowok="t"/>
                </v:shape>
                <v:shape id="Graphic 3283" o:spid="_x0000_s2731" style="position:absolute;left:11646;top:28606;width:16047;height:16047;visibility:visible;mso-wrap-style:square;v-text-anchor:top" coordsize="1604645,160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" path="m,1563979l,40576,40563,,1563446,r40576,40576l1604022,1563484r-40576,40551l40563,1604035,,1563979xe" filled="f" strokeweight="1pt">
                  <v:path arrowok="t"/>
                </v:shape>
                <v:shape id="Graphic 3284" o:spid="_x0000_s2732" style="position:absolute;left:26824;top:4304;width:1365;height:13;visibility:visible;mso-wrap-style:square;v-text-anchor:top" coordsize="136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" path="m136067,l,e" filled="f" strokeweight="1pt">
                  <v:path arrowok="t"/>
                </v:shape>
                <v:shape id="Image 3285" o:spid="_x0000_s2733" type="#_x0000_t75" style="position:absolute;left:28439;top:3882;width:2026;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">
                  <v:imagedata r:id="rId322" o:title=""/>
                </v:shape>
                <v:shape id="Graphic 3286" o:spid="_x0000_s2734" style="position:absolute;left:27686;top:2394;width:331;height:3461;visibility:visible;mso-wrap-style:square;v-text-anchor:top" coordsize="33020,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" path="m,l32854,155054r,35954l16459,346062e" filled="f" strokeweight="1pt">
                  <v:path arrowok="t"/>
                </v:shape>
                <v:shape id="Graphic 3287" o:spid="_x0000_s2735" style="position:absolute;left:26824;top:5855;width:1028;height:13;visibility:visible;mso-wrap-style:square;v-text-anchor:top" coordsize="102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" path="m,l102730,e" filled="f" strokeweight="1pt">
                  <v:path arrowok="t"/>
                </v:shape>
                <v:shape id="Graphic 3288" o:spid="_x0000_s2736" style="position:absolute;left:24914;top:585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" path="m,l95516,e" filled="f" strokeweight="1pt">
                  <v:path arrowok="t"/>
                </v:shape>
                <v:shape id="Graphic 3289" o:spid="_x0000_s2737" style="position:absolute;left:23009;top:5855;width:952;height:13;visibility:visible;mso-wrap-style:square;v-text-anchor:top" coordsize="95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" path="m,l94983,e" filled="f" strokeweight="1pt">
                  <v:path arrowok="t"/>
                </v:shape>
                <v:shape id="Graphic 3290" o:spid="_x0000_s2738" style="position:absolute;left:21099;top:5855;width:958;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" path="m,l95504,e" filled="f" strokeweight="1pt">
                  <v:path arrowok="t"/>
                </v:shape>
                <v:shape id="Graphic 3291" o:spid="_x0000_s2739" style="position:absolute;left:19189;top:585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" path="m,l95491,e" filled="f" strokeweight="1pt">
                  <v:path arrowok="t"/>
                </v:shape>
                <v:shape id="Graphic 3292" o:spid="_x0000_s2740" style="position:absolute;left:17284;top:5855;width:952;height:13;visibility:visible;mso-wrap-style:square;v-text-anchor:top" coordsize="95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" path="m,l94983,e" filled="f" strokeweight="1pt">
                  <v:path arrowok="t"/>
                </v:shape>
                <v:shape id="Graphic 3293" o:spid="_x0000_s2741" style="position:absolute;left:15373;top:585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" path="m,l95504,e" filled="f" strokeweight="1pt">
                  <v:path arrowok="t"/>
                </v:shape>
                <v:shape id="Graphic 3294" o:spid="_x0000_s2742" style="position:absolute;left:13463;top:5855;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" path="m,l95504,e" filled="f" strokeweight="1pt">
                  <v:path arrowok="t"/>
                </v:shape>
                <v:shape id="Graphic 3295" o:spid="_x0000_s2743" style="position:absolute;left:25869;top:6117;width:958;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" path="m,l95504,e" filled="f" strokeweight="1pt">
                  <v:path arrowok="t"/>
                </v:shape>
                <v:shape id="Graphic 3296" o:spid="_x0000_s2744" style="position:absolute;left:25869;top:5758;width:958;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" path="m,l95504,e" filled="f" strokeweight="1pt">
                  <v:path arrowok="t"/>
                </v:shape>
                <v:shape id="Graphic 3297" o:spid="_x0000_s2745" style="position:absolute;left:26823;top:3945;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" path="m,217208l,e" filled="f" strokeweight="1pt">
                  <v:path arrowok="t"/>
                </v:shape>
                <v:shape id="Graphic 3298" o:spid="_x0000_s2746" style="position:absolute;left:25869;top:3945;width:12;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" path="m,217208l,e" filled="f" strokeweight="1pt">
                  <v:path arrowok="t"/>
                </v:shape>
                <v:shape id="Graphic 3299" o:spid="_x0000_s2747" style="position:absolute;left:24913;top:4304;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" path="m,l95516,e" filled="f" strokeweight="1pt">
                  <v:path arrowok="t"/>
                </v:shape>
                <v:shape id="Graphic 3300" o:spid="_x0000_s2748" style="position:absolute;left:23959;top:611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" path="m,l95504,e" filled="f" strokeweight="1pt">
                  <v:path arrowok="t"/>
                </v:shape>
                <v:shape id="Graphic 3301" o:spid="_x0000_s2749" style="position:absolute;left:23959;top:5758;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" path="m,l95504,e" filled="f" strokeweight="1pt">
                  <v:path arrowok="t"/>
                </v:shape>
                <v:shape id="Graphic 3302" o:spid="_x0000_s2750" style="position:absolute;left:24913;top:3945;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" path="m,217208l,e" filled="f" strokeweight="1pt">
                  <v:path arrowok="t"/>
                </v:shape>
                <v:shape id="Graphic 3303" o:spid="_x0000_s2751" style="position:absolute;left:23959;top:3945;width:12;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" path="m,217208l,e" filled="f" strokeweight="1pt">
                  <v:path arrowok="t"/>
                </v:shape>
                <v:shape id="Graphic 3304" o:spid="_x0000_s2752" style="position:absolute;left:23009;top:4304;width:952;height:13;visibility:visible;mso-wrap-style:square;v-text-anchor:top" coordsize="95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" path="m,l94983,e" filled="f" strokeweight="1pt">
                  <v:path arrowok="t"/>
                </v:shape>
                <v:shape id="Graphic 3305" o:spid="_x0000_s2753" style="position:absolute;left:22054;top:611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" path="m,l95491,e" filled="f" strokeweight="1pt">
                  <v:path arrowok="t"/>
                </v:shape>
                <v:shape id="Graphic 3306" o:spid="_x0000_s2754" style="position:absolute;left:22054;top:5758;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" path="m,l95491,e" filled="f" strokeweight="1pt">
                  <v:path arrowok="t"/>
                </v:shape>
                <v:shape id="Graphic 3307" o:spid="_x0000_s2755" style="position:absolute;left:23009;top:3945;width:12;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" path="m,217208l,e" filled="f" strokeweight="1pt">
                  <v:path arrowok="t"/>
                </v:shape>
                <v:shape id="Graphic 3308" o:spid="_x0000_s2756" style="position:absolute;left:22054;top:3945;width:12;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" path="m,217208l,e" filled="f" strokeweight="1pt">
                  <v:path arrowok="t"/>
                </v:shape>
                <v:shape id="Graphic 3309" o:spid="_x0000_s2757" style="position:absolute;left:21099;top:4304;width:958;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" path="m,l95504,e" filled="f" strokeweight="1pt">
                  <v:path arrowok="t"/>
                </v:shape>
                <v:shape id="Graphic 3310" o:spid="_x0000_s2758" style="position:absolute;left:20144;top:611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" path="m,l95504,e" filled="f" strokeweight="1pt">
                  <v:path arrowok="t"/>
                </v:shape>
                <v:shape id="Graphic 3311" o:spid="_x0000_s2759" style="position:absolute;left:20144;top:5758;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" path="m,l95504,e" filled="f" strokeweight="1pt">
                  <v:path arrowok="t"/>
                </v:shape>
                <v:shape id="Graphic 3312" o:spid="_x0000_s2760" style="position:absolute;left:21099;top:3945;width:12;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" path="m,217208l,e" filled="f" strokeweight="1pt">
                  <v:path arrowok="t"/>
                </v:shape>
                <v:shape id="Graphic 3313" o:spid="_x0000_s2761" style="position:absolute;left:20144;top:3945;width:12;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" path="m,217208l,e" filled="f" strokeweight="1pt">
                  <v:path arrowok="t"/>
                </v:shape>
                <v:shape id="Graphic 3314" o:spid="_x0000_s2762" style="position:absolute;left:19189;top:4304;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" path="m,l95491,e" filled="f" strokeweight="1pt">
                  <v:path arrowok="t"/>
                </v:shape>
                <v:shape id="Graphic 3315" o:spid="_x0000_s2763" style="position:absolute;left:18234;top:611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" path="m,l95504,e" filled="f" strokeweight="1pt">
                  <v:path arrowok="t"/>
                </v:shape>
                <v:shape id="Graphic 3316" o:spid="_x0000_s2764" style="position:absolute;left:18234;top:5758;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" path="m,l95504,e" filled="f" strokeweight="1pt">
                  <v:path arrowok="t"/>
                </v:shape>
                <v:shape id="Graphic 3317" o:spid="_x0000_s2765" style="position:absolute;left:19189;top:3945;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" path="m,217208l,e" filled="f" strokeweight="1pt">
                  <v:path arrowok="t"/>
                </v:shape>
                <v:shape id="Graphic 3318" o:spid="_x0000_s2766" style="position:absolute;left:18234;top:3945;width:12;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" path="m,217208l,e" filled="f" strokeweight="1pt">
                  <v:path arrowok="t"/>
                </v:shape>
                <v:shape id="Graphic 3319" o:spid="_x0000_s2767" style="position:absolute;left:17284;top:4304;width:952;height:13;visibility:visible;mso-wrap-style:square;v-text-anchor:top" coordsize="95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" path="m,l94983,e" filled="f" strokeweight="1pt">
                  <v:path arrowok="t"/>
                </v:shape>
                <v:shape id="Graphic 3320" o:spid="_x0000_s2768" style="position:absolute;left:16329;top:611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" path="m,l95504,e" filled="f" strokeweight="1pt">
                  <v:path arrowok="t"/>
                </v:shape>
                <v:shape id="Graphic 3321" o:spid="_x0000_s2769" style="position:absolute;left:16329;top:5758;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" path="m,l95504,e" filled="f" strokeweight="1pt">
                  <v:path arrowok="t"/>
                </v:shape>
                <v:shape id="Graphic 3322" o:spid="_x0000_s2770" style="position:absolute;left:17284;top:3945;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" path="m,217208l,e" filled="f" strokeweight="1pt">
                  <v:path arrowok="t"/>
                </v:shape>
                <v:shape id="Graphic 3323" o:spid="_x0000_s2771" style="position:absolute;left:16329;top:3945;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" path="m,217208l,e" filled="f" strokeweight="1pt">
                  <v:path arrowok="t"/>
                </v:shape>
                <v:shape id="Graphic 3324" o:spid="_x0000_s2772" style="position:absolute;left:15374;top:4304;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" path="m,l95504,e" filled="f" strokeweight="1pt">
                  <v:path arrowok="t"/>
                </v:shape>
                <v:shape id="Graphic 3325" o:spid="_x0000_s2773" style="position:absolute;left:14419;top:611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" path="m,l95504,e" filled="f" strokeweight="1pt">
                  <v:path arrowok="t"/>
                </v:shape>
                <v:shape id="Graphic 3326" o:spid="_x0000_s2774" style="position:absolute;left:14419;top:5758;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" path="m,l95504,e" filled="f" strokeweight="1pt">
                  <v:path arrowok="t"/>
                </v:shape>
                <v:shape id="Graphic 3327" o:spid="_x0000_s2775" style="position:absolute;left:15374;top:3945;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" path="m,217208l,e" filled="f" strokeweight="1pt">
                  <v:path arrowok="t"/>
                </v:shape>
                <v:shape id="Graphic 3328" o:spid="_x0000_s2776" style="position:absolute;left:14419;top:3945;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" path="m,217208l,e" filled="f" strokeweight="1pt">
                  <v:path arrowok="t"/>
                </v:shape>
                <v:shape id="Graphic 3329" o:spid="_x0000_s2777" style="position:absolute;left:13464;top:4304;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" path="m,l95504,e" filled="f" strokeweight="1pt">
                  <v:path arrowok="t"/>
                </v:shape>
                <v:shape id="Graphic 3330" o:spid="_x0000_s2778" style="position:absolute;left:12509;top:575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" path="m,l95504,e" filled="f" strokeweight="1pt">
                  <v:path arrowok="t"/>
                </v:shape>
                <v:shape id="Graphic 3331" o:spid="_x0000_s2779" style="position:absolute;left:12509;top:6117;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" path="m,l95504,e" filled="f" strokeweight="1pt">
                  <v:path arrowok="t"/>
                </v:shape>
                <v:shape id="Graphic 3332" o:spid="_x0000_s2780" style="position:absolute;left:9767;top:5665;width:584;height:457;visibility:visible;mso-wrap-style:square;v-text-anchor:top" coordsize="58419,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" path="m,45186l19807,41778,36555,32418,49529,18145,58013,e" filled="f" strokeweight=".35275mm">
                  <v:path arrowok="t"/>
                </v:shape>
                <v:shape id="Graphic 3333" o:spid="_x0000_s2781" style="position:absolute;left:10250;top:3945;width:584;height:622;visibility:visible;mso-wrap-style:square;v-text-anchor:top" coordsize="58419,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" path="m58013,l37051,8607,19977,22502,7417,40681,,62141e" filled="f" strokeweight="1pt">
                  <v:path arrowok="t"/>
                </v:shape>
                <v:shape id="Graphic 3334" o:spid="_x0000_s2782" style="position:absolute;left:9767;top:5578;width:235;height:184;visibility:visible;mso-wrap-style:square;v-text-anchor:top" coordsize="2349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" path="m,17957r6159,-520l11811,14871r5130,-4102l20535,6159,23101,e" filled="f" strokeweight="1pt">
                  <v:path arrowok="t"/>
                </v:shape>
                <v:shape id="Graphic 3335" o:spid="_x0000_s2783" style="position:absolute;left:10830;top:3945;width:17678;height:12;visibility:visible;mso-wrap-style:square;v-text-anchor:top" coordsize="176783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" path="m,l1767306,e" filled="f" strokeweight="1pt">
                  <v:path arrowok="t"/>
                </v:shape>
                <v:shape id="Graphic 3336" o:spid="_x0000_s2784" style="position:absolute;left:8935;top:5757;width:832;height:362;visibility:visible;mso-wrap-style:square;v-text-anchor:top" coordsize="8318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" path="m,35941l,,83172,e" filled="f" strokeweight="1pt">
                  <v:path arrowok="t"/>
                </v:shape>
                <v:shape id="Graphic 3337" o:spid="_x0000_s2785" style="position:absolute;left:10347;top:4756;width:229;height:915;visibility:visible;mso-wrap-style:square;v-text-anchor:top" coordsize="2286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" path="m,90881l22580,e" filled="f" strokeweight="1pt">
                  <v:path arrowok="t"/>
                </v:shape>
                <v:shape id="Graphic 3338" o:spid="_x0000_s2786" style="position:absolute;left:9998;top:4566;width:254;height:1016;visibility:visible;mso-wrap-style:square;v-text-anchor:top" coordsize="254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" path="m,101142l25158,e" filled="f" strokeweight="1pt">
                  <v:path arrowok="t"/>
                </v:shape>
                <v:shape id="Graphic 3339" o:spid="_x0000_s2787" style="position:absolute;left:8935;top:6117;width:832;height:13;visibility:visible;mso-wrap-style:square;v-text-anchor:top" coordsize="83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" path="m83172,l,e" filled="f" strokeweight="1pt">
                  <v:path arrowok="t"/>
                </v:shape>
                <v:shape id="Graphic 3340" o:spid="_x0000_s2788" style="position:absolute;left:11318;top:3945;width:165;height:1911;visibility:visible;mso-wrap-style:square;v-text-anchor:top" coordsize="16510,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" path="m,l,35941,16421,191008e" filled="f" strokeweight=".35275mm">
                  <v:path arrowok="t"/>
                </v:shape>
                <v:shape id="Graphic 3341" o:spid="_x0000_s2789" style="position:absolute;left:11482;top:5855;width:1029;height:13;visibility:visible;mso-wrap-style:square;v-text-anchor:top" coordsize="102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" path="m,l102679,e" filled="f" strokeweight="1pt">
                  <v:path arrowok="t"/>
                </v:shape>
                <v:shape id="Graphic 3342" o:spid="_x0000_s2790" style="position:absolute;left:13464;top:3945;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" path="m,217208l,e" filled="f" strokeweight="1pt">
                  <v:path arrowok="t"/>
                </v:shape>
                <v:shape id="Graphic 3343" o:spid="_x0000_s2791" style="position:absolute;left:12509;top:3945;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" path="m,217208l,e" filled="f" strokeweight="1pt">
                  <v:path arrowok="t"/>
                </v:shape>
                <v:shape id="Graphic 3344" o:spid="_x0000_s2792" style="position:absolute;left:28088;top:43306;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" path="m283387,l,e" filled="f" strokeweight="1pt">
                  <v:path arrowok="t"/>
                </v:shape>
                <v:shape id="Graphic 3345" o:spid="_x0000_s2793" style="position:absolute;left:28088;top:41396;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" path="m283387,l,e" filled="f" strokeweight="1pt">
                  <v:path arrowok="t"/>
                </v:shape>
                <v:shape id="Graphic 3346" o:spid="_x0000_s2794" style="position:absolute;left:28088;top:39491;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" path="m283387,l,e" filled="f" strokeweight="1pt">
                  <v:path arrowok="t"/>
                </v:shape>
                <v:shape id="Graphic 3347" o:spid="_x0000_s2795" style="position:absolute;left:28088;top:37581;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" path="m283387,l,e" filled="f" strokeweight="1pt">
                  <v:path arrowok="t"/>
                </v:shape>
                <v:shape id="Graphic 3348" o:spid="_x0000_s2796" style="position:absolute;left:28088;top:35671;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" path="m283387,l,e" filled="f" strokeweight="1pt">
                  <v:path arrowok="t"/>
                </v:shape>
                <v:shape id="Graphic 3349" o:spid="_x0000_s2797" style="position:absolute;left:28088;top:33761;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" path="m283387,l,e" filled="f" strokeweight="1pt">
                  <v:path arrowok="t"/>
                </v:shape>
                <v:shape id="Graphic 3350" o:spid="_x0000_s2798" style="position:absolute;left:28088;top:31856;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" path="m283387,l,e" filled="f" strokeweight="1pt">
                  <v:path arrowok="t"/>
                </v:shape>
                <v:shape id="Graphic 3351" o:spid="_x0000_s2799" style="position:absolute;left:28088;top:29946;width:2838;height:13;visibility:visible;mso-wrap-style:square;v-text-anchor:top" coordsize="28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" path="m283387,l,e" filled="f" strokeweight="1pt">
                  <v:path arrowok="t"/>
                </v:shape>
                <v:shape id="Image 3352" o:spid="_x0000_s2800" type="#_x0000_t75" style="position:absolute;left:12923;top:40869;width:2514;height:2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">
                  <v:imagedata r:id="rId323" o:title=""/>
                </v:shape>
                <v:shape id="Graphic 3353" o:spid="_x0000_s2801" style="position:absolute;left:10573;top:4304;width:584;height:457;visibility:visible;mso-wrap-style:square;v-text-anchor:top" coordsize="58419,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" path="m58026,l38429,3004,21155,12426,7809,26935,,45199e" filled="f" strokeweight="1pt">
                  <v:path arrowok="t"/>
                </v:shape>
                <v:shape id="Graphic 3354" o:spid="_x0000_s2802" style="position:absolute;left:28185;top:4304;width:577;height:457;visibility:visible;mso-wrap-style:square;v-text-anchor:top" coordsize="5778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" path="m57505,45199l49799,27110,36553,12569,19407,3044,,e" filled="f" strokeweight=".35275mm">
                  <v:path arrowok="t"/>
                </v:shape>
                <v:shape id="Graphic 3355" o:spid="_x0000_s2803" style="position:absolute;left:25869;top:25890;width:959;height:12;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" path="m,l95504,e" filled="f" strokeweight="1pt">
                  <v:path arrowok="t"/>
                </v:shape>
                <v:shape id="Graphic 3356" o:spid="_x0000_s2804" style="position:absolute;left:25869;top:47362;width:959;height:13;visibility:visible;mso-wrap-style:square;v-text-anchor:top" coordsize="95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" path="m,l95504,e" filled="f" strokeweight="1pt">
                  <v:path arrowok="t"/>
                </v:shape>
                <v:shape id="Graphic 3357" o:spid="_x0000_s2805" style="position:absolute;top:6116;width:3822;height:13;visibility:visible;mso-wrap-style:square;v-text-anchor:top" coordsize="382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" path="m382016,l,e" filled="f" strokeweight=".5pt">
                  <v:path arrowok="t"/>
                </v:shape>
                <v:shape id="Image 3358" o:spid="_x0000_s2806" type="#_x0000_t75" style="position:absolute;left:537;top:5339;width:840;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">
                  <v:imagedata r:id="rId324" o:title=""/>
                </v:shape>
                <v:shape id="Graphic 3359" o:spid="_x0000_s2807" style="position:absolute;left:10910;top:6116;width:902;height:896;visibility:visible;mso-wrap-style:square;v-text-anchor:top" coordsize="9017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" path="m45186,89331l,,89852,,45186,89331xe" filled="f" strokeweight=".5pt">
                  <v:path arrowok="t"/>
                </v:shape>
                <v:shape id="Graphic 3360" o:spid="_x0000_s2808" style="position:absolute;left:11362;top:6116;width:13;height:4547;visibility:visible;mso-wrap-style:square;v-text-anchor:top" coordsize="1270,45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" path="m,l,454406e" filled="f" strokeweight=".5pt">
                  <v:path arrowok="t"/>
                </v:shape>
                <v:shape id="Graphic 3361" o:spid="_x0000_s2809" style="position:absolute;left:10910;top:6116;width:902;height:896;visibility:visible;mso-wrap-style:square;v-text-anchor:top" coordsize="9017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" path="m89852,l,,45186,89331,89852,xe" fillcolor="black" stroked="f">
                  <v:path arrowok="t"/>
                </v:shape>
                <v:shape id="Graphic 3362" o:spid="_x0000_s2810" style="position:absolute;left:10910;top:6116;width:902;height:896;visibility:visible;mso-wrap-style:square;v-text-anchor:top" coordsize="9017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" path="m,l89852,,45186,89331e" filled="f" strokeweight=".5pt">
                  <v:path arrowok="t"/>
                </v:shape>
                <v:shape id="Graphic 3363" o:spid="_x0000_s2811" style="position:absolute;left:33050;top:16457;width:13;height:750;visibility:visible;mso-wrap-style:square;v-text-anchor:top" coordsize="127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" path="m,l,74434e" filled="f" strokeweight=".5pt">
                  <v:path arrowok="t"/>
                </v:shape>
                <v:shape id="Graphic 3364" o:spid="_x0000_s2812" style="position:absolute;left:33050;top:14789;width:13;height:1339;visibility:visible;mso-wrap-style:square;v-text-anchor:top" coordsize="127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" path="m,133972l,e" filled="f" strokeweight=".5pt">
                  <v:path arrowok="t"/>
                </v:shape>
                <v:shape id="Graphic 3365" o:spid="_x0000_s2813" style="position:absolute;left:32814;top:16457;width:3543;height:13;visibility:visible;mso-wrap-style:square;v-text-anchor:top" coordsize="354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" path="m354291,l,e" filled="f" strokeweight=".5pt">
                  <v:path arrowok="t"/>
                </v:shape>
                <v:shape id="Graphic 3366" o:spid="_x0000_s2814" style="position:absolute;left:32814;top:17202;width:10033;height:12;visibility:visible;mso-wrap-style:square;v-text-anchor:top" coordsize="1003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" path="m1003274,l,e" filled="f" strokeweight=".5pt">
                  <v:path arrowok="t"/>
                </v:shape>
                <v:shape id="Graphic 3367" o:spid="_x0000_s2815" style="position:absolute;left:3786;top:2435;width:43834;height:48444;visibility:visible;mso-wrap-style:square;v-text-anchor:top" coordsize="4383405,484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" path="m53187,318909l,318909r26593,46063l53187,318909xem53314,46736l26733,647,139,46736r53175,xem244754,292442r-53188,l218160,338505r26594,-46063xem244754,46101l218173,,191579,46101r53175,xem435267,416001l408686,369900r-26594,46101l435267,416001xem435267,293243r-53188,l408673,339305r26594,-46062xem564362,1601736r-46063,26607l564362,1654924r,-53188xem802500,1843036r-46063,26607l802500,1896224r,-53188xem918540,4095991r-48032,22835l914273,4149013r4267,-53022xem970775,2075878r-46063,26607l970775,2129066r,-53188xem2063610,4817707r-46063,-26569l2017547,4844300r46063,-26593xem2252002,2099792r-46063,-26568l2205939,2126386r46063,-26594xem2305913,4790618r-46050,26606l2305913,4843792r,-53174xem2417114,1869071r-46062,-26568l2371052,1895665r46062,-26594xem2658427,1629879r-46063,-26568l2612364,1656473r46063,-26594xem2779293,281330r-53175,l2752712,327393r26581,-46063xem2781376,416166r-26581,-46088l2728188,416166r53188,xem2892780,1356029r-34607,-40373l2840520,1365808r52260,-9779xem2952204,1526336r-26594,-46088l2899029,1526336r53175,xem2953677,1353642r-53188,l2927096,1399679r26581,-46037xem3027362,2799702r-26594,-46088l2974187,2799702r53175,xem3027692,4037279r-53187,l3001086,4083342r26606,-46063xem3264687,2634996r-26581,-46101l3211525,2634996r53162,xem3266198,4204373r-53200,l3239617,4250423r26581,-46050xem3503218,4442345r-53174,l3476637,4488408r26581,-46063xem3505974,2395270r-26568,-46101l3452825,2395270r53149,xem3570389,1894903r-46038,26607l3570389,1948091r,-53188xem3706241,1693379r-46063,-26568l3660178,1719973r46063,-26594xem3913657,1921992r-46063,-26568l3867594,1948586r46063,-26594xem3968877,1666290r-46038,26607l3968877,1719478r,-53188xem4151592,1525270r-26594,-46089l4098442,1525270r53150,xem4151668,1355344r-53175,l4125074,1401394r26594,-46050xem4382376,1567230r-20193,-49199l4329671,1560118r52705,7112xem4383113,1424800r-52464,8852l4364558,1474635r18555,-49835xe" fillcolor="black" stroked="f">
                  <v:path arrowok="t"/>
                </v:shape>
                <v:shape id="Graphic 3368" o:spid="_x0000_s2816" style="position:absolute;left:5971;top:34395;width:13;height:1225;visibility:visible;mso-wrap-style:square;v-text-anchor:top" coordsize="1270,12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" path="m,l,122364e" filled="f" strokeweight=".5pt">
                  <v:path arrowok="t"/>
                </v:shape>
                <v:shape id="Graphic 3369" o:spid="_x0000_s2817" style="position:absolute;left:5772;top:33288;width:2940;height:13;visibility:visible;mso-wrap-style:square;v-text-anchor:top" coordsize="294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" path="m293725,l,e" filled="f" strokeweight=".5pt">
                  <v:path arrowok="t"/>
                </v:shape>
                <v:shape id="Graphic 3370" o:spid="_x0000_s2818" style="position:absolute;left:5772;top:34234;width:2940;height:12;visibility:visible;mso-wrap-style:square;v-text-anchor:top" coordsize="294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" path="m293725,l,e" filled="f" strokeweight=".5pt">
                  <v:path arrowok="t"/>
                </v:shape>
                <v:shape id="Graphic 3371" o:spid="_x0000_s2819" style="position:absolute;left:5971;top:33257;width:13;height:978;visibility:visible;mso-wrap-style:square;v-text-anchor:top" coordsize="127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" path="m,97675l,,,97675xe" filled="f" strokeweight=".5pt">
                  <v:path arrowok="t"/>
                </v:shape>
                <v:shape id="Graphic 3372" o:spid="_x0000_s2820" style="position:absolute;left:5697;top:32810;width:558;height:1905;visibility:visible;mso-wrap-style:square;v-text-anchor:top" coordsize="5588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" path="m53174,190246l26593,144195,,190246r53174,xem55321,l2146,,28740,46088,55321,xe" fillcolor="black" stroked="f">
                  <v:path arrowok="t"/>
                </v:shape>
                <v:shape id="Graphic 3373" o:spid="_x0000_s2821" style="position:absolute;left:42127;top:9165;width:13;height:2387;visibility:visible;mso-wrap-style:square;v-text-anchor:top" coordsize="12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" path="m,l,238290e" filled="f" strokeweight=".5pt">
                  <v:path arrowok="t"/>
                </v:shape>
                <v:shape id="Graphic 3374" o:spid="_x0000_s2822" style="position:absolute;left:47936;top:9165;width:13;height:2387;visibility:visible;mso-wrap-style:square;v-text-anchor:top" coordsize="12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" path="m,238290l,e" filled="f" strokeweight=".5pt">
                  <v:path arrowok="t"/>
                </v:shape>
                <v:shape id="Graphic 3375" o:spid="_x0000_s2823" style="position:absolute;left:939;top:1614;width:12;height:3842;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" path="m,384035l,e" filled="f" strokeweight=".5pt">
                  <v:path arrowok="t"/>
                </v:shape>
                <v:shape id="Graphic 3376" o:spid="_x0000_s2824" style="position:absolute;left:147;top:31;width:1581;height:1588;visibility:visible;mso-wrap-style:square;v-text-anchor:top" coordsize="15811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" path="m157911,r,158318l,158318,,,157924,e" filled="f" strokeweight=".5pt">
                  <v:path arrowok="t"/>
                </v:shape>
                <v:shape id="Textbox 3377" o:spid="_x0000_s2825" type="#_x0000_t202" style="position:absolute;left:616;top:93;width:86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" filled="f" stroked="f">
                  <v:textbox inset="0,0,0,0">
                    <w:txbxContent>
                      <w:p w14:paraId="40DB0598" w14:textId="77777777" w:rsidR="006F6DBA" w:rsidRDefault="00000000">
                        <w:pPr>
                          <w:spacing w:before="11"/>
                          <w:rPr>
                            <w:sz w:val="16"/>
                          </w:rPr>
                        </w:pPr>
                        <w:r>
                          <w:rPr>
                            <w:spacing w:val="-10"/>
                            <w:sz w:val="16"/>
                          </w:rPr>
                          <w:t>C</w:t>
                        </w:r>
                      </w:p>
                    </w:txbxContent>
                  </v:textbox>
                </v:shape>
                <v:shape id="Textbox 3378" o:spid="_x0000_s2826" type="#_x0000_t202" style="position:absolute;left:19039;top:17306;width:1714;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" filled="f" stroked="f">
                  <v:textbox inset="0,0,0,0">
                    <w:txbxContent>
                      <w:p w14:paraId="18A5D11C" w14:textId="77777777" w:rsidR="006F6DBA" w:rsidRDefault="00000000">
                        <w:pPr>
                          <w:spacing w:before="11" w:line="494" w:lineRule="auto"/>
                          <w:ind w:left="44" w:right="18" w:firstLine="43"/>
                          <w:jc w:val="center"/>
                          <w:rPr>
                            <w:sz w:val="16"/>
                          </w:rPr>
                        </w:pPr>
                        <w:r>
                          <w:rPr>
                            <w:spacing w:val="-10"/>
                            <w:sz w:val="16"/>
                          </w:rPr>
                          <w:t>D</w:t>
                        </w:r>
                        <w:r>
                          <w:rPr>
                            <w:sz w:val="16"/>
                          </w:rPr>
                          <w:t xml:space="preserve"> </w:t>
                        </w:r>
                        <w:r>
                          <w:rPr>
                            <w:spacing w:val="-5"/>
                            <w:sz w:val="16"/>
                          </w:rPr>
                          <w:t>D1</w:t>
                        </w:r>
                      </w:p>
                      <w:p w14:paraId="2C53DC3D" w14:textId="77777777" w:rsidR="006F6DBA" w:rsidRDefault="00000000">
                        <w:pPr>
                          <w:spacing w:before="1"/>
                          <w:ind w:right="62"/>
                          <w:jc w:val="center"/>
                          <w:rPr>
                            <w:sz w:val="16"/>
                          </w:rPr>
                        </w:pPr>
                        <w:r>
                          <w:rPr>
                            <w:spacing w:val="-5"/>
                            <w:sz w:val="16"/>
                          </w:rPr>
                          <w:t>D3</w:t>
                        </w:r>
                      </w:p>
                    </w:txbxContent>
                  </v:textbox>
                </v:shape>
                <v:shape id="Textbox 3379" o:spid="_x0000_s2827" type="#_x0000_t202" style="position:absolute;left:40575;top:20529;width:125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" filled="f" stroked="f">
                  <v:textbox inset="0,0,0,0">
                    <w:txbxContent>
                      <w:p w14:paraId="11387138" w14:textId="77777777" w:rsidR="006F6DBA" w:rsidRDefault="00000000">
                        <w:pPr>
                          <w:spacing w:before="11"/>
                          <w:rPr>
                            <w:sz w:val="16"/>
                          </w:rPr>
                        </w:pPr>
                        <w:r>
                          <w:rPr>
                            <w:spacing w:val="-5"/>
                            <w:sz w:val="16"/>
                          </w:rPr>
                          <w:t>L1</w:t>
                        </w:r>
                      </w:p>
                    </w:txbxContent>
                  </v:textbox>
                </v:shape>
                <v:shape id="Textbox 3380" o:spid="_x0000_s2828" type="#_x0000_t202" style="position:absolute;left:11600;top:24524;width:125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" filled="f" stroked="f">
                  <v:textbox inset="0,0,0,0">
                    <w:txbxContent>
                      <w:p w14:paraId="12AFC175" w14:textId="77777777" w:rsidR="006F6DBA" w:rsidRDefault="00000000">
                        <w:pPr>
                          <w:spacing w:before="11"/>
                          <w:rPr>
                            <w:sz w:val="16"/>
                          </w:rPr>
                        </w:pPr>
                        <w:r>
                          <w:rPr>
                            <w:spacing w:val="-5"/>
                            <w:sz w:val="16"/>
                          </w:rPr>
                          <w:t>24</w:t>
                        </w:r>
                      </w:p>
                    </w:txbxContent>
                  </v:textbox>
                </v:shape>
                <v:shape id="Textbox 3381" o:spid="_x0000_s2829" type="#_x0000_t202" style="position:absolute;left:26661;top:24635;width:1257;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" filled="f" stroked="f">
                  <v:textbox inset="0,0,0,0">
                    <w:txbxContent>
                      <w:p w14:paraId="5DC78E3A" w14:textId="77777777" w:rsidR="006F6DBA" w:rsidRDefault="00000000">
                        <w:pPr>
                          <w:spacing w:before="11"/>
                          <w:rPr>
                            <w:sz w:val="16"/>
                          </w:rPr>
                        </w:pPr>
                        <w:r>
                          <w:rPr>
                            <w:spacing w:val="-5"/>
                            <w:sz w:val="16"/>
                          </w:rPr>
                          <w:t>17</w:t>
                        </w:r>
                      </w:p>
                    </w:txbxContent>
                  </v:textbox>
                </v:shape>
                <v:shape id="Textbox 3382" o:spid="_x0000_s2830" type="#_x0000_t202" style="position:absolute;left:7398;top:28620;width:125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" filled="f" stroked="f">
                  <v:textbox inset="0,0,0,0">
                    <w:txbxContent>
                      <w:p w14:paraId="0CAA14D2" w14:textId="77777777" w:rsidR="006F6DBA" w:rsidRDefault="00000000">
                        <w:pPr>
                          <w:spacing w:before="11"/>
                          <w:rPr>
                            <w:sz w:val="16"/>
                          </w:rPr>
                        </w:pPr>
                        <w:r>
                          <w:rPr>
                            <w:spacing w:val="-5"/>
                            <w:sz w:val="16"/>
                          </w:rPr>
                          <w:t>25</w:t>
                        </w:r>
                      </w:p>
                    </w:txbxContent>
                  </v:textbox>
                </v:shape>
                <v:shape id="Textbox 3383" o:spid="_x0000_s2831" type="#_x0000_t202" style="position:absolute;left:30566;top:28287;width:125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" filled="f" stroked="f">
                  <v:textbox inset="0,0,0,0">
                    <w:txbxContent>
                      <w:p w14:paraId="758113E9" w14:textId="77777777" w:rsidR="006F6DBA" w:rsidRDefault="00000000">
                        <w:pPr>
                          <w:spacing w:before="11"/>
                          <w:rPr>
                            <w:sz w:val="16"/>
                          </w:rPr>
                        </w:pPr>
                        <w:r>
                          <w:rPr>
                            <w:spacing w:val="-5"/>
                            <w:sz w:val="16"/>
                          </w:rPr>
                          <w:t>16</w:t>
                        </w:r>
                      </w:p>
                    </w:txbxContent>
                  </v:textbox>
                </v:shape>
                <v:shape id="Textbox 3384" o:spid="_x0000_s2832" type="#_x0000_t202" style="position:absolute;left:7292;top:43416;width:1258;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" filled="f" stroked="f">
                  <v:textbox inset="0,0,0,0">
                    <w:txbxContent>
                      <w:p w14:paraId="4EBC711A" w14:textId="77777777" w:rsidR="006F6DBA" w:rsidRDefault="00000000">
                        <w:pPr>
                          <w:spacing w:before="11"/>
                          <w:rPr>
                            <w:sz w:val="16"/>
                          </w:rPr>
                        </w:pPr>
                        <w:r>
                          <w:rPr>
                            <w:spacing w:val="-5"/>
                            <w:sz w:val="16"/>
                          </w:rPr>
                          <w:t>32</w:t>
                        </w:r>
                      </w:p>
                    </w:txbxContent>
                  </v:textbox>
                </v:shape>
                <v:shape id="Textbox 3385" o:spid="_x0000_s2833" type="#_x0000_t202" style="position:absolute;left:30630;top:43506;width:692;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" filled="f" stroked="f">
                  <v:textbox inset="0,0,0,0">
                    <w:txbxContent>
                      <w:p w14:paraId="2CD1DF3A" w14:textId="77777777" w:rsidR="006F6DBA" w:rsidRDefault="00000000">
                        <w:pPr>
                          <w:spacing w:before="11"/>
                          <w:rPr>
                            <w:sz w:val="16"/>
                          </w:rPr>
                        </w:pPr>
                        <w:r>
                          <w:rPr>
                            <w:spacing w:val="-10"/>
                            <w:sz w:val="16"/>
                          </w:rPr>
                          <w:t>9</w:t>
                        </w:r>
                      </w:p>
                    </w:txbxContent>
                  </v:textbox>
                </v:shape>
                <v:shape id="Textbox 3386" o:spid="_x0000_s2834" type="#_x0000_t202" style="position:absolute;left:2287;top:45620;width:812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" filled="f" stroked="f">
                  <v:textbox inset="0,0,0,0">
                    <w:txbxContent>
                      <w:p w14:paraId="2709BF68" w14:textId="77777777" w:rsidR="006F6DBA" w:rsidRDefault="00000000">
                        <w:pPr>
                          <w:spacing w:before="11" w:line="247" w:lineRule="auto"/>
                          <w:ind w:right="16" w:firstLine="4"/>
                          <w:rPr>
                            <w:sz w:val="16"/>
                          </w:rPr>
                        </w:pPr>
                        <w:r>
                          <w:rPr>
                            <w:sz w:val="16"/>
                          </w:rPr>
                          <w:t xml:space="preserve">PIN 1 </w:t>
                        </w:r>
                        <w:r>
                          <w:rPr>
                            <w:spacing w:val="-2"/>
                            <w:sz w:val="16"/>
                          </w:rPr>
                          <w:t>IDENTIFICATION</w:t>
                        </w:r>
                      </w:p>
                    </w:txbxContent>
                  </v:textbox>
                </v:shape>
                <v:shape id="Textbox 3387" o:spid="_x0000_s2835" type="#_x0000_t202" style="position:absolute;left:11674;top:47147;width:69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" filled="f" stroked="f">
                  <v:textbox inset="0,0,0,0">
                    <w:txbxContent>
                      <w:p w14:paraId="02F99957" w14:textId="77777777" w:rsidR="006F6DBA" w:rsidRDefault="00000000">
                        <w:pPr>
                          <w:spacing w:before="11"/>
                          <w:rPr>
                            <w:sz w:val="16"/>
                          </w:rPr>
                        </w:pPr>
                        <w:r>
                          <w:rPr>
                            <w:spacing w:val="-10"/>
                            <w:sz w:val="16"/>
                          </w:rPr>
                          <w:t>1</w:t>
                        </w:r>
                      </w:p>
                    </w:txbxContent>
                  </v:textbox>
                </v:shape>
                <v:shape id="Textbox 3388" o:spid="_x0000_s2836" type="#_x0000_t202" style="position:absolute;left:26650;top:47359;width:69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" filled="f" stroked="f">
                  <v:textbox inset="0,0,0,0">
                    <w:txbxContent>
                      <w:p w14:paraId="07350F04" w14:textId="77777777" w:rsidR="006F6DBA" w:rsidRDefault="00000000">
                        <w:pPr>
                          <w:spacing w:before="11"/>
                          <w:rPr>
                            <w:sz w:val="16"/>
                          </w:rPr>
                        </w:pPr>
                        <w:r>
                          <w:rPr>
                            <w:spacing w:val="-10"/>
                            <w:sz w:val="16"/>
                          </w:rPr>
                          <w:t>8</w:t>
                        </w:r>
                      </w:p>
                    </w:txbxContent>
                  </v:textbox>
                </v:shape>
                <v:shape id="Textbox 3389" o:spid="_x0000_s2837" type="#_x0000_t202" style="position:absolute;left:28349;top:49406;width:692;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" filled="f" stroked="f">
                  <v:textbox inset="0,0,0,0">
                    <w:txbxContent>
                      <w:p w14:paraId="6DE380D0" w14:textId="77777777" w:rsidR="006F6DBA" w:rsidRDefault="00000000">
                        <w:pPr>
                          <w:spacing w:before="11"/>
                          <w:rPr>
                            <w:sz w:val="16"/>
                          </w:rPr>
                        </w:pPr>
                        <w:r>
                          <w:rPr>
                            <w:spacing w:val="-10"/>
                            <w:sz w:val="16"/>
                          </w:rPr>
                          <w:t>e</w:t>
                        </w:r>
                      </w:p>
                    </w:txbxContent>
                  </v:textbox>
                </v:shape>
                <v:shape id="Textbox 3390" o:spid="_x0000_s2838" type="#_x0000_t202" style="position:absolute;left:44112;top:49772;width:4642;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" filled="f" stroked="f">
                  <v:textbox inset="0,0,0,0">
                    <w:txbxContent>
                      <w:p w14:paraId="422DD89D" w14:textId="77777777" w:rsidR="006F6DBA" w:rsidRDefault="00000000">
                        <w:pPr>
                          <w:spacing w:before="2"/>
                          <w:rPr>
                            <w:rFonts w:ascii="Trebuchet MS"/>
                            <w:sz w:val="16"/>
                          </w:rPr>
                        </w:pPr>
                        <w:r>
                          <w:rPr>
                            <w:rFonts w:ascii="Trebuchet MS"/>
                            <w:spacing w:val="-2"/>
                            <w:sz w:val="16"/>
                          </w:rPr>
                          <w:t>5V_ME_V2</w:t>
                        </w:r>
                      </w:p>
                    </w:txbxContent>
                  </v:textbox>
                </v:shape>
                <v:shape id="Textbox 3391" o:spid="_x0000_s2839" type="#_x0000_t202" style="position:absolute;left:41079;top:17202;width:1892;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" filled="f" strokeweight=".17672mm">
                  <v:textbox inset="0,0,0,0">
                    <w:txbxContent>
                      <w:p w14:paraId="531C068E" w14:textId="77777777" w:rsidR="006F6DBA" w:rsidRDefault="00000000">
                        <w:pPr>
                          <w:spacing w:before="172" w:line="159" w:lineRule="exact"/>
                          <w:ind w:left="68"/>
                          <w:rPr>
                            <w:sz w:val="16"/>
                          </w:rPr>
                        </w:pPr>
                        <w:r>
                          <w:rPr>
                            <w:spacing w:val="-10"/>
                            <w:sz w:val="16"/>
                          </w:rPr>
                          <w:t>L</w:t>
                        </w:r>
                      </w:p>
                    </w:txbxContent>
                  </v:textbox>
                </v:shape>
                <v:shape id="Textbox 3392" o:spid="_x0000_s2840" type="#_x0000_t202" style="position:absolute;left:42127;top:10277;width:5811;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" filled="f" strokeweight=".5pt">
                  <v:textbox inset="0,0,0,0">
                    <w:txbxContent>
                      <w:p w14:paraId="760275CC" w14:textId="77777777" w:rsidR="006F6DBA" w:rsidRDefault="00000000">
                        <w:pPr>
                          <w:spacing w:before="38"/>
                          <w:ind w:left="28"/>
                          <w:rPr>
                            <w:sz w:val="12"/>
                          </w:rPr>
                        </w:pPr>
                        <w:r>
                          <w:rPr>
                            <w:sz w:val="12"/>
                          </w:rPr>
                          <w:t xml:space="preserve">GAUGE </w:t>
                        </w:r>
                        <w:r>
                          <w:rPr>
                            <w:spacing w:val="-2"/>
                            <w:sz w:val="12"/>
                          </w:rPr>
                          <w:t>PLANE</w:t>
                        </w:r>
                      </w:p>
                    </w:txbxContent>
                  </v:textbox>
                </v:shape>
                <v:shape id="Textbox 3393" o:spid="_x0000_s2841" type="#_x0000_t202" style="position:absolute;left:42127;top:9165;width:581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" filled="f" strokeweight=".5pt">
                  <v:textbox inset="0,0,0,0">
                    <w:txbxContent>
                      <w:p w14:paraId="332749FC" w14:textId="77777777" w:rsidR="006F6DBA" w:rsidRDefault="00000000">
                        <w:pPr>
                          <w:spacing w:before="30" w:line="135" w:lineRule="exact"/>
                          <w:ind w:left="192"/>
                          <w:rPr>
                            <w:sz w:val="12"/>
                          </w:rPr>
                        </w:pPr>
                        <w:r>
                          <w:rPr>
                            <w:sz w:val="12"/>
                          </w:rPr>
                          <w:t>0.25</w:t>
                        </w:r>
                        <w:r>
                          <w:rPr>
                            <w:spacing w:val="-3"/>
                            <w:sz w:val="12"/>
                          </w:rPr>
                          <w:t xml:space="preserve"> </w:t>
                        </w:r>
                        <w:r>
                          <w:rPr>
                            <w:spacing w:val="-5"/>
                            <w:sz w:val="12"/>
                          </w:rPr>
                          <w:t>mm</w:t>
                        </w:r>
                      </w:p>
                    </w:txbxContent>
                  </v:textbox>
                </v:shape>
                <v:shape id="Textbox 3394" o:spid="_x0000_s2842" type="#_x0000_t202" style="position:absolute;left:47715;top:16569;width:95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" filled="f" stroked="f">
                  <v:textbox inset="0,0,0,0">
                    <w:txbxContent>
                      <w:p w14:paraId="211FA66D" w14:textId="77777777" w:rsidR="006F6DBA" w:rsidRDefault="00000000">
                        <w:pPr>
                          <w:spacing w:before="31"/>
                          <w:ind w:left="20"/>
                          <w:rPr>
                            <w:sz w:val="16"/>
                          </w:rPr>
                        </w:pPr>
                        <w:r>
                          <w:rPr>
                            <w:spacing w:val="-10"/>
                            <w:sz w:val="16"/>
                          </w:rPr>
                          <w:t>K</w:t>
                        </w:r>
                      </w:p>
                    </w:txbxContent>
                  </v:textbox>
                </v:shape>
                <w10:wrap anchorx="page"/>
              </v:group>
            </w:pict>
          </mc:Fallback>
        </mc:AlternateContent>
      </w:r>
      <w:r>
        <w:rPr>
          <w:noProof/>
        </w:rPr>
        <mc:AlternateContent>
          <mc:Choice Requires="wps">
            <w:drawing>
              <wp:anchor distT="0" distB="0" distL="0" distR="0" simplePos="0" relativeHeight="251706368" behindDoc="1" locked="0" layoutInCell="1" allowOverlap="1" wp14:anchorId="021A952B" wp14:editId="50D94280">
                <wp:simplePos x="0" y="0"/>
                <wp:positionH relativeFrom="page">
                  <wp:posOffset>3726929</wp:posOffset>
                </wp:positionH>
                <wp:positionV relativeFrom="paragraph">
                  <wp:posOffset>2935881</wp:posOffset>
                </wp:positionV>
                <wp:extent cx="1270" cy="185420"/>
                <wp:effectExtent l="0" t="0" r="0" b="0"/>
                <wp:wrapNone/>
                <wp:docPr id="3395" name="Graphic 3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85420"/>
                        </a:xfrm>
                        <a:custGeom>
                          <a:avLst/>
                          <a:gdLst/>
                          <a:ahLst/>
                          <a:cxnLst/>
                          <a:rect l="l" t="t" r="r" b="b"/>
                          <a:pathLst>
                            <a:path h="185420">
                              <a:moveTo>
                                <a:pt x="0" y="185381"/>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2C0D79" id="Graphic 3395" o:spid="_x0000_s1026" style="position:absolute;margin-left:293.45pt;margin-top:231.15pt;width:.1pt;height:14.6pt;z-index:-251610112;visibility:visible;mso-wrap-style:square;mso-wrap-distance-left:0;mso-wrap-distance-top:0;mso-wrap-distance-right:0;mso-wrap-distance-bottom:0;mso-position-horizontal:absolute;mso-position-horizontal-relative:page;mso-position-vertical:absolute;mso-position-vertical-relative:text;v-text-anchor:top" coordsize="1270,185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" path="m,185381l,e" filled="f" strokeweight=".5pt">
                <v:path arrowok="t"/>
                <w10:wrap anchorx="page"/>
              </v:shape>
            </w:pict>
          </mc:Fallback>
        </mc:AlternateContent>
      </w:r>
      <w:r>
        <w:rPr>
          <w:noProof/>
        </w:rPr>
        <mc:AlternateContent>
          <mc:Choice Requires="wps">
            <w:drawing>
              <wp:anchor distT="0" distB="0" distL="0" distR="0" simplePos="0" relativeHeight="251711488" behindDoc="1" locked="0" layoutInCell="1" allowOverlap="1" wp14:anchorId="39D904F7" wp14:editId="55A047C1">
                <wp:simplePos x="0" y="0"/>
                <wp:positionH relativeFrom="page">
                  <wp:posOffset>2892044</wp:posOffset>
                </wp:positionH>
                <wp:positionV relativeFrom="paragraph">
                  <wp:posOffset>2590847</wp:posOffset>
                </wp:positionV>
                <wp:extent cx="1270" cy="787400"/>
                <wp:effectExtent l="0" t="0" r="0" b="0"/>
                <wp:wrapNone/>
                <wp:docPr id="3396" name="Graphic 3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87400"/>
                        </a:xfrm>
                        <a:custGeom>
                          <a:avLst/>
                          <a:gdLst/>
                          <a:ahLst/>
                          <a:cxnLst/>
                          <a:rect l="l" t="t" r="r" b="b"/>
                          <a:pathLst>
                            <a:path h="787400">
                              <a:moveTo>
                                <a:pt x="0" y="787133"/>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145037" id="Graphic 3396" o:spid="_x0000_s1026" style="position:absolute;margin-left:227.7pt;margin-top:204pt;width:.1pt;height:62pt;z-index:-251604992;visibility:visible;mso-wrap-style:square;mso-wrap-distance-left:0;mso-wrap-distance-top:0;mso-wrap-distance-right:0;mso-wrap-distance-bottom:0;mso-position-horizontal:absolute;mso-position-horizontal-relative:page;mso-position-vertical:absolute;mso-position-vertical-relative:text;v-text-anchor:top" coordsize="1270,787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" path="m,787133l,e" filled="f" strokeweight=".5pt">
                <v:path arrowok="t"/>
                <w10:wrap anchorx="page"/>
              </v:shape>
            </w:pict>
          </mc:Fallback>
        </mc:AlternateContent>
      </w:r>
      <w:r>
        <w:rPr>
          <w:noProof/>
        </w:rPr>
        <mc:AlternateContent>
          <mc:Choice Requires="wps">
            <w:drawing>
              <wp:anchor distT="0" distB="0" distL="0" distR="0" simplePos="0" relativeHeight="251712512" behindDoc="1" locked="0" layoutInCell="1" allowOverlap="1" wp14:anchorId="00ED90A8" wp14:editId="34D332D5">
                <wp:simplePos x="0" y="0"/>
                <wp:positionH relativeFrom="page">
                  <wp:posOffset>4893474</wp:posOffset>
                </wp:positionH>
                <wp:positionV relativeFrom="paragraph">
                  <wp:posOffset>911348</wp:posOffset>
                </wp:positionV>
                <wp:extent cx="1270" cy="121920"/>
                <wp:effectExtent l="0" t="0" r="0" b="0"/>
                <wp:wrapNone/>
                <wp:docPr id="3397" name="Graphic 3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1920"/>
                        </a:xfrm>
                        <a:custGeom>
                          <a:avLst/>
                          <a:gdLst/>
                          <a:ahLst/>
                          <a:cxnLst/>
                          <a:rect l="l" t="t" r="r" b="b"/>
                          <a:pathLst>
                            <a:path h="121920">
                              <a:moveTo>
                                <a:pt x="0" y="121793"/>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7D1D87" id="Graphic 3397" o:spid="_x0000_s1026" style="position:absolute;margin-left:385.3pt;margin-top:71.75pt;width:.1pt;height:9.6pt;z-index:-251603968;visibility:visible;mso-wrap-style:square;mso-wrap-distance-left:0;mso-wrap-distance-top:0;mso-wrap-distance-right:0;mso-wrap-distance-bottom:0;mso-position-horizontal:absolute;mso-position-horizontal-relative:page;mso-position-vertical:absolute;mso-position-vertical-relative:text;v-text-anchor:top" coordsize="127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" path="m,121793l,e" filled="f" strokeweight=".5pt">
                <v:path arrowok="t"/>
                <w10:wrap anchorx="page"/>
              </v:shape>
            </w:pict>
          </mc:Fallback>
        </mc:AlternateContent>
      </w:r>
      <w:r>
        <w:rPr>
          <w:noProof/>
        </w:rPr>
        <mc:AlternateContent>
          <mc:Choice Requires="wpg">
            <w:drawing>
              <wp:anchor distT="0" distB="0" distL="0" distR="0" simplePos="0" relativeHeight="251716608" behindDoc="1" locked="0" layoutInCell="1" allowOverlap="1" wp14:anchorId="2551D8E4" wp14:editId="4FFA7B0E">
                <wp:simplePos x="0" y="0"/>
                <wp:positionH relativeFrom="page">
                  <wp:posOffset>1574291</wp:posOffset>
                </wp:positionH>
                <wp:positionV relativeFrom="paragraph">
                  <wp:posOffset>161540</wp:posOffset>
                </wp:positionV>
                <wp:extent cx="5130800" cy="5508625"/>
                <wp:effectExtent l="0" t="0" r="0" b="0"/>
                <wp:wrapNone/>
                <wp:docPr id="3398" name="Group 3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5508625"/>
                          <a:chOff x="0" y="0"/>
                          <a:chExt cx="5130800" cy="5508625"/>
                        </a:xfrm>
                      </wpg:grpSpPr>
                      <wps:wsp>
                        <wps:cNvPr id="3399" name="Graphic 3399"/>
                        <wps:cNvSpPr/>
                        <wps:spPr>
                          <a:xfrm>
                            <a:off x="0" y="0"/>
                            <a:ext cx="5130800" cy="5508625"/>
                          </a:xfrm>
                          <a:custGeom>
                            <a:avLst/>
                            <a:gdLst/>
                            <a:ahLst/>
                            <a:cxnLst/>
                            <a:rect l="l" t="t" r="r" b="b"/>
                            <a:pathLst>
                              <a:path w="5130800" h="5508625">
                                <a:moveTo>
                                  <a:pt x="5130546" y="12"/>
                                </a:moveTo>
                                <a:lnTo>
                                  <a:pt x="5124450" y="12"/>
                                </a:lnTo>
                                <a:lnTo>
                                  <a:pt x="5124450" y="6096"/>
                                </a:lnTo>
                                <a:lnTo>
                                  <a:pt x="5124450" y="5502414"/>
                                </a:lnTo>
                                <a:lnTo>
                                  <a:pt x="6096" y="5502414"/>
                                </a:lnTo>
                                <a:lnTo>
                                  <a:pt x="6096" y="6096"/>
                                </a:lnTo>
                                <a:lnTo>
                                  <a:pt x="5124450" y="6096"/>
                                </a:lnTo>
                                <a:lnTo>
                                  <a:pt x="5124450" y="12"/>
                                </a:lnTo>
                                <a:lnTo>
                                  <a:pt x="6096" y="12"/>
                                </a:lnTo>
                                <a:lnTo>
                                  <a:pt x="0" y="0"/>
                                </a:lnTo>
                                <a:lnTo>
                                  <a:pt x="0" y="5502414"/>
                                </a:lnTo>
                                <a:lnTo>
                                  <a:pt x="0" y="5505450"/>
                                </a:lnTo>
                                <a:lnTo>
                                  <a:pt x="0" y="5508498"/>
                                </a:lnTo>
                                <a:lnTo>
                                  <a:pt x="5124450" y="5508498"/>
                                </a:lnTo>
                                <a:lnTo>
                                  <a:pt x="5127498" y="5508498"/>
                                </a:lnTo>
                                <a:lnTo>
                                  <a:pt x="5130533" y="5508498"/>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3400" name="Textbox 3400"/>
                        <wps:cNvSpPr txBox="1"/>
                        <wps:spPr>
                          <a:xfrm>
                            <a:off x="103251" y="114677"/>
                            <a:ext cx="451484" cy="234950"/>
                          </a:xfrm>
                          <a:prstGeom prst="rect">
                            <a:avLst/>
                          </a:prstGeom>
                        </wps:spPr>
                        <wps:txbx>
                          <w:txbxContent>
                            <w:p w14:paraId="7D22A807" w14:textId="77777777" w:rsidR="006F6DBA" w:rsidRDefault="00000000">
                              <w:pPr>
                                <w:spacing w:before="33" w:line="204" w:lineRule="auto"/>
                                <w:ind w:left="71" w:right="18" w:hanging="72"/>
                                <w:rPr>
                                  <w:sz w:val="16"/>
                                </w:rPr>
                              </w:pPr>
                              <w:r>
                                <w:rPr>
                                  <w:spacing w:val="-4"/>
                                  <w:sz w:val="16"/>
                                </w:rPr>
                                <w:t xml:space="preserve">SEATING </w:t>
                              </w:r>
                              <w:r>
                                <w:rPr>
                                  <w:spacing w:val="-2"/>
                                  <w:sz w:val="16"/>
                                </w:rPr>
                                <w:t>PLANE</w:t>
                              </w:r>
                            </w:p>
                          </w:txbxContent>
                        </wps:txbx>
                        <wps:bodyPr wrap="square" lIns="0" tIns="0" rIns="0" bIns="0" rtlCol="0">
                          <a:noAutofit/>
                        </wps:bodyPr>
                      </wps:wsp>
                    </wpg:wgp>
                  </a:graphicData>
                </a:graphic>
              </wp:anchor>
            </w:drawing>
          </mc:Choice>
          <mc:Fallback>
            <w:pict>
              <v:group w14:anchorId="2551D8E4" id="Group 3398" o:spid="_x0000_s2843" style="position:absolute;left:0;text-align:left;margin-left:123.95pt;margin-top:12.7pt;width:404pt;height:433.75pt;z-index:-251599872;mso-wrap-distance-left:0;mso-wrap-distance-right:0;mso-position-horizontal-relative:page;mso-position-vertical-relative:text" coordsize="51308,55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">
                <v:shape id="Graphic 3399" o:spid="_x0000_s2844" style="position:absolute;width:51308;height:55086;visibility:visible;mso-wrap-style:square;v-text-anchor:top" coordsize="5130800,550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" path="m5130546,12r-6096,l5124450,6096r,5496318l6096,5502414,6096,6096r5118354,l5124450,12,6096,12,,,,5502414r,3036l,5508498r5124450,l5127498,5508498r3035,l5130533,6096r13,-6084xe" fillcolor="black" stroked="f">
                  <v:path arrowok="t"/>
                </v:shape>
                <v:shape id="Textbox 3400" o:spid="_x0000_s2845" type="#_x0000_t202" style="position:absolute;left:1032;top:1146;width:451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" filled="f" stroked="f">
                  <v:textbox inset="0,0,0,0">
                    <w:txbxContent>
                      <w:p w14:paraId="7D22A807" w14:textId="77777777" w:rsidR="006F6DBA" w:rsidRDefault="00000000">
                        <w:pPr>
                          <w:spacing w:before="33" w:line="204" w:lineRule="auto"/>
                          <w:ind w:left="71" w:right="18" w:hanging="72"/>
                          <w:rPr>
                            <w:sz w:val="16"/>
                          </w:rPr>
                        </w:pPr>
                        <w:r>
                          <w:rPr>
                            <w:spacing w:val="-4"/>
                            <w:sz w:val="16"/>
                          </w:rPr>
                          <w:t xml:space="preserve">SEATING </w:t>
                        </w:r>
                        <w:r>
                          <w:rPr>
                            <w:spacing w:val="-2"/>
                            <w:sz w:val="16"/>
                          </w:rPr>
                          <w:t>PLANE</w:t>
                        </w:r>
                      </w:p>
                    </w:txbxContent>
                  </v:textbox>
                </v:shape>
                <w10:wrap anchorx="page"/>
              </v:group>
            </w:pict>
          </mc:Fallback>
        </mc:AlternateContent>
      </w:r>
      <w:r>
        <w:rPr>
          <w:noProof/>
        </w:rPr>
        <mc:AlternateContent>
          <mc:Choice Requires="wps">
            <w:drawing>
              <wp:anchor distT="0" distB="0" distL="0" distR="0" simplePos="0" relativeHeight="251658240" behindDoc="0" locked="0" layoutInCell="1" allowOverlap="1" wp14:anchorId="574FB093" wp14:editId="2735C987">
                <wp:simplePos x="0" y="0"/>
                <wp:positionH relativeFrom="page">
                  <wp:posOffset>2033358</wp:posOffset>
                </wp:positionH>
                <wp:positionV relativeFrom="paragraph">
                  <wp:posOffset>749398</wp:posOffset>
                </wp:positionV>
                <wp:extent cx="548640" cy="370205"/>
                <wp:effectExtent l="0" t="0" r="0" b="0"/>
                <wp:wrapNone/>
                <wp:docPr id="3401" name="Textbox 3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 cy="370205"/>
                        </a:xfrm>
                        <a:prstGeom prst="rect">
                          <a:avLst/>
                        </a:prstGeom>
                      </wps:spPr>
                      <wps:txbx>
                        <w:txbxContent>
                          <w:p w14:paraId="3374D345" w14:textId="77777777" w:rsidR="006F6DBA" w:rsidRDefault="00000000">
                            <w:pPr>
                              <w:tabs>
                                <w:tab w:val="left" w:pos="562"/>
                              </w:tabs>
                              <w:spacing w:before="31"/>
                              <w:ind w:left="20"/>
                              <w:rPr>
                                <w:sz w:val="16"/>
                              </w:rPr>
                            </w:pPr>
                            <w:r>
                              <w:rPr>
                                <w:spacing w:val="67"/>
                                <w:sz w:val="16"/>
                                <w:u w:val="single"/>
                              </w:rPr>
                              <w:t xml:space="preserve">  </w:t>
                            </w:r>
                            <w:r>
                              <w:rPr>
                                <w:spacing w:val="-10"/>
                                <w:sz w:val="16"/>
                                <w:u w:val="single"/>
                              </w:rPr>
                              <w:t>A</w:t>
                            </w:r>
                            <w:r>
                              <w:rPr>
                                <w:sz w:val="16"/>
                                <w:u w:val="single"/>
                              </w:rPr>
                              <w:tab/>
                            </w:r>
                          </w:p>
                          <w:p w14:paraId="23D9CDF1" w14:textId="77777777" w:rsidR="006F6DBA" w:rsidRDefault="00000000">
                            <w:pPr>
                              <w:spacing w:before="124"/>
                              <w:ind w:left="81"/>
                              <w:rPr>
                                <w:sz w:val="16"/>
                              </w:rPr>
                            </w:pPr>
                            <w:r>
                              <w:rPr>
                                <w:spacing w:val="72"/>
                                <w:w w:val="150"/>
                                <w:sz w:val="16"/>
                                <w:u w:val="single"/>
                              </w:rPr>
                              <w:t xml:space="preserve"> </w:t>
                            </w:r>
                            <w:r>
                              <w:rPr>
                                <w:spacing w:val="-5"/>
                                <w:sz w:val="16"/>
                                <w:u w:val="single"/>
                              </w:rPr>
                              <w:t>A2</w:t>
                            </w:r>
                            <w:r>
                              <w:rPr>
                                <w:spacing w:val="40"/>
                                <w:sz w:val="16"/>
                                <w:u w:val="single"/>
                              </w:rPr>
                              <w:t xml:space="preserve"> </w:t>
                            </w:r>
                          </w:p>
                          <w:p w14:paraId="75BE6227" w14:textId="77777777" w:rsidR="006F6DBA" w:rsidRDefault="00000000">
                            <w:pPr>
                              <w:spacing w:before="118"/>
                              <w:ind w:left="101"/>
                              <w:rPr>
                                <w:sz w:val="16"/>
                              </w:rPr>
                            </w:pPr>
                            <w:r>
                              <w:rPr>
                                <w:sz w:val="16"/>
                                <w:u w:val="single"/>
                              </w:rPr>
                              <w:t xml:space="preserve"> </w:t>
                            </w:r>
                            <w:r>
                              <w:rPr>
                                <w:spacing w:val="-12"/>
                                <w:sz w:val="16"/>
                                <w:u w:val="single"/>
                              </w:rPr>
                              <w:t xml:space="preserve"> </w:t>
                            </w:r>
                          </w:p>
                        </w:txbxContent>
                      </wps:txbx>
                      <wps:bodyPr vert="vert270" wrap="square" lIns="0" tIns="0" rIns="0" bIns="0" rtlCol="0">
                        <a:noAutofit/>
                      </wps:bodyPr>
                    </wps:wsp>
                  </a:graphicData>
                </a:graphic>
              </wp:anchor>
            </w:drawing>
          </mc:Choice>
          <mc:Fallback>
            <w:pict>
              <v:shape w14:anchorId="574FB093" id="Textbox 3401" o:spid="_x0000_s2846" type="#_x0000_t202" style="position:absolute;left:0;text-align:left;margin-left:160.1pt;margin-top:59pt;width:43.2pt;height:29.15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" filled="f" stroked="f">
                <v:textbox style="layout-flow:vertical;mso-layout-flow-alt:bottom-to-top" inset="0,0,0,0">
                  <w:txbxContent>
                    <w:p w14:paraId="3374D345" w14:textId="77777777" w:rsidR="006F6DBA" w:rsidRDefault="00000000">
                      <w:pPr>
                        <w:tabs>
                          <w:tab w:val="left" w:pos="562"/>
                        </w:tabs>
                        <w:spacing w:before="31"/>
                        <w:ind w:left="20"/>
                        <w:rPr>
                          <w:sz w:val="16"/>
                        </w:rPr>
                      </w:pPr>
                      <w:r>
                        <w:rPr>
                          <w:spacing w:val="67"/>
                          <w:sz w:val="16"/>
                          <w:u w:val="single"/>
                        </w:rPr>
                        <w:t xml:space="preserve">  </w:t>
                      </w:r>
                      <w:r>
                        <w:rPr>
                          <w:spacing w:val="-10"/>
                          <w:sz w:val="16"/>
                          <w:u w:val="single"/>
                        </w:rPr>
                        <w:t>A</w:t>
                      </w:r>
                      <w:r>
                        <w:rPr>
                          <w:sz w:val="16"/>
                          <w:u w:val="single"/>
                        </w:rPr>
                        <w:tab/>
                      </w:r>
                    </w:p>
                    <w:p w14:paraId="23D9CDF1" w14:textId="77777777" w:rsidR="006F6DBA" w:rsidRDefault="00000000">
                      <w:pPr>
                        <w:spacing w:before="124"/>
                        <w:ind w:left="81"/>
                        <w:rPr>
                          <w:sz w:val="16"/>
                        </w:rPr>
                      </w:pPr>
                      <w:r>
                        <w:rPr>
                          <w:spacing w:val="72"/>
                          <w:w w:val="150"/>
                          <w:sz w:val="16"/>
                          <w:u w:val="single"/>
                        </w:rPr>
                        <w:t xml:space="preserve"> </w:t>
                      </w:r>
                      <w:r>
                        <w:rPr>
                          <w:spacing w:val="-5"/>
                          <w:sz w:val="16"/>
                          <w:u w:val="single"/>
                        </w:rPr>
                        <w:t>A2</w:t>
                      </w:r>
                      <w:r>
                        <w:rPr>
                          <w:spacing w:val="40"/>
                          <w:sz w:val="16"/>
                          <w:u w:val="single"/>
                        </w:rPr>
                        <w:t xml:space="preserve"> </w:t>
                      </w:r>
                    </w:p>
                    <w:p w14:paraId="75BE6227" w14:textId="77777777" w:rsidR="006F6DBA" w:rsidRDefault="00000000">
                      <w:pPr>
                        <w:spacing w:before="118"/>
                        <w:ind w:left="101"/>
                        <w:rPr>
                          <w:sz w:val="16"/>
                        </w:rPr>
                      </w:pPr>
                      <w:r>
                        <w:rPr>
                          <w:sz w:val="16"/>
                          <w:u w:val="single"/>
                        </w:rPr>
                        <w:t xml:space="preserve"> </w:t>
                      </w:r>
                      <w:r>
                        <w:rPr>
                          <w:spacing w:val="-12"/>
                          <w:sz w:val="16"/>
                          <w:u w:val="single"/>
                        </w:rPr>
                        <w:t xml:space="preserve"> </w:t>
                      </w:r>
                    </w:p>
                  </w:txbxContent>
                </v:textbox>
                <w10:wrap anchorx="page"/>
              </v:shape>
            </w:pict>
          </mc:Fallback>
        </mc:AlternateContent>
      </w:r>
      <w:r>
        <w:rPr>
          <w:noProof/>
        </w:rPr>
        <mc:AlternateContent>
          <mc:Choice Requires="wps">
            <w:drawing>
              <wp:anchor distT="0" distB="0" distL="0" distR="0" simplePos="0" relativeHeight="251660288" behindDoc="0" locked="0" layoutInCell="1" allowOverlap="1" wp14:anchorId="5580F684" wp14:editId="4F7E01D1">
                <wp:simplePos x="0" y="0"/>
                <wp:positionH relativeFrom="page">
                  <wp:posOffset>2420946</wp:posOffset>
                </wp:positionH>
                <wp:positionV relativeFrom="paragraph">
                  <wp:posOffset>1134348</wp:posOffset>
                </wp:positionV>
                <wp:extent cx="160655" cy="306070"/>
                <wp:effectExtent l="0" t="0" r="0" b="0"/>
                <wp:wrapNone/>
                <wp:docPr id="3402" name="Textbox 3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306070"/>
                        </a:xfrm>
                        <a:prstGeom prst="rect">
                          <a:avLst/>
                        </a:prstGeom>
                      </wps:spPr>
                      <wps:txbx>
                        <w:txbxContent>
                          <w:p w14:paraId="57AE082A" w14:textId="77777777" w:rsidR="006F6DBA" w:rsidRDefault="00000000">
                            <w:pPr>
                              <w:spacing w:before="31"/>
                              <w:ind w:left="20"/>
                              <w:rPr>
                                <w:sz w:val="16"/>
                              </w:rPr>
                            </w:pPr>
                            <w:r>
                              <w:rPr>
                                <w:spacing w:val="70"/>
                                <w:sz w:val="16"/>
                                <w:u w:val="single"/>
                              </w:rPr>
                              <w:t xml:space="preserve"> </w:t>
                            </w:r>
                            <w:r>
                              <w:rPr>
                                <w:spacing w:val="-5"/>
                                <w:sz w:val="16"/>
                                <w:u w:val="single"/>
                              </w:rPr>
                              <w:t>A1</w:t>
                            </w:r>
                            <w:r>
                              <w:rPr>
                                <w:spacing w:val="40"/>
                                <w:sz w:val="16"/>
                                <w:u w:val="single"/>
                              </w:rPr>
                              <w:t xml:space="preserve"> </w:t>
                            </w:r>
                          </w:p>
                        </w:txbxContent>
                      </wps:txbx>
                      <wps:bodyPr vert="vert270" wrap="square" lIns="0" tIns="0" rIns="0" bIns="0" rtlCol="0">
                        <a:noAutofit/>
                      </wps:bodyPr>
                    </wps:wsp>
                  </a:graphicData>
                </a:graphic>
              </wp:anchor>
            </w:drawing>
          </mc:Choice>
          <mc:Fallback>
            <w:pict>
              <v:shape w14:anchorId="5580F684" id="Textbox 3402" o:spid="_x0000_s2847" type="#_x0000_t202" style="position:absolute;left:0;text-align:left;margin-left:190.65pt;margin-top:89.3pt;width:12.65pt;height:24.1pt;z-index:25166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" filled="f" stroked="f">
                <v:textbox style="layout-flow:vertical;mso-layout-flow-alt:bottom-to-top" inset="0,0,0,0">
                  <w:txbxContent>
                    <w:p w14:paraId="57AE082A" w14:textId="77777777" w:rsidR="006F6DBA" w:rsidRDefault="00000000">
                      <w:pPr>
                        <w:spacing w:before="31"/>
                        <w:ind w:left="20"/>
                        <w:rPr>
                          <w:sz w:val="16"/>
                        </w:rPr>
                      </w:pPr>
                      <w:r>
                        <w:rPr>
                          <w:spacing w:val="70"/>
                          <w:sz w:val="16"/>
                          <w:u w:val="single"/>
                        </w:rPr>
                        <w:t xml:space="preserve"> </w:t>
                      </w:r>
                      <w:r>
                        <w:rPr>
                          <w:spacing w:val="-5"/>
                          <w:sz w:val="16"/>
                          <w:u w:val="single"/>
                        </w:rPr>
                        <w:t>A1</w:t>
                      </w:r>
                      <w:r>
                        <w:rPr>
                          <w:spacing w:val="40"/>
                          <w:sz w:val="16"/>
                          <w:u w:val="single"/>
                        </w:rPr>
                        <w:t xml:space="preserve"> </w:t>
                      </w:r>
                    </w:p>
                  </w:txbxContent>
                </v:textbox>
                <w10:wrap anchorx="page"/>
              </v:shape>
            </w:pict>
          </mc:Fallback>
        </mc:AlternateContent>
      </w:r>
      <w:r>
        <w:rPr>
          <w:noProof/>
        </w:rPr>
        <mc:AlternateContent>
          <mc:Choice Requires="wps">
            <w:drawing>
              <wp:anchor distT="0" distB="0" distL="0" distR="0" simplePos="0" relativeHeight="251661312" behindDoc="0" locked="0" layoutInCell="1" allowOverlap="1" wp14:anchorId="30187CED" wp14:editId="367D6D4F">
                <wp:simplePos x="0" y="0"/>
                <wp:positionH relativeFrom="page">
                  <wp:posOffset>4934034</wp:posOffset>
                </wp:positionH>
                <wp:positionV relativeFrom="paragraph">
                  <wp:posOffset>2255592</wp:posOffset>
                </wp:positionV>
                <wp:extent cx="160655" cy="293370"/>
                <wp:effectExtent l="0" t="0" r="0" b="0"/>
                <wp:wrapNone/>
                <wp:docPr id="3403" name="Textbox 3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293370"/>
                        </a:xfrm>
                        <a:prstGeom prst="rect">
                          <a:avLst/>
                        </a:prstGeom>
                      </wps:spPr>
                      <wps:txbx>
                        <w:txbxContent>
                          <w:p w14:paraId="1326743B" w14:textId="77777777" w:rsidR="006F6DBA" w:rsidRDefault="00000000">
                            <w:pPr>
                              <w:spacing w:before="31"/>
                              <w:ind w:left="20"/>
                              <w:rPr>
                                <w:sz w:val="16"/>
                              </w:rPr>
                            </w:pPr>
                            <w:r>
                              <w:rPr>
                                <w:spacing w:val="-13"/>
                                <w:sz w:val="16"/>
                                <w:u w:val="single"/>
                              </w:rPr>
                              <w:t xml:space="preserve"> </w:t>
                            </w:r>
                            <w:r>
                              <w:rPr>
                                <w:spacing w:val="-5"/>
                                <w:sz w:val="16"/>
                                <w:u w:val="single"/>
                              </w:rPr>
                              <w:t>A1</w:t>
                            </w:r>
                            <w:r>
                              <w:rPr>
                                <w:spacing w:val="40"/>
                                <w:sz w:val="16"/>
                                <w:u w:val="single"/>
                              </w:rPr>
                              <w:t xml:space="preserve"> </w:t>
                            </w:r>
                          </w:p>
                        </w:txbxContent>
                      </wps:txbx>
                      <wps:bodyPr vert="vert270" wrap="square" lIns="0" tIns="0" rIns="0" bIns="0" rtlCol="0">
                        <a:noAutofit/>
                      </wps:bodyPr>
                    </wps:wsp>
                  </a:graphicData>
                </a:graphic>
              </wp:anchor>
            </w:drawing>
          </mc:Choice>
          <mc:Fallback>
            <w:pict>
              <v:shape w14:anchorId="30187CED" id="Textbox 3403" o:spid="_x0000_s2848" type="#_x0000_t202" style="position:absolute;left:0;text-align:left;margin-left:388.5pt;margin-top:177.6pt;width:12.65pt;height:23.1pt;z-index:25166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" filled="f" stroked="f">
                <v:textbox style="layout-flow:vertical;mso-layout-flow-alt:bottom-to-top" inset="0,0,0,0">
                  <w:txbxContent>
                    <w:p w14:paraId="1326743B" w14:textId="77777777" w:rsidR="006F6DBA" w:rsidRDefault="00000000">
                      <w:pPr>
                        <w:spacing w:before="31"/>
                        <w:ind w:left="20"/>
                        <w:rPr>
                          <w:sz w:val="16"/>
                        </w:rPr>
                      </w:pPr>
                      <w:r>
                        <w:rPr>
                          <w:spacing w:val="-13"/>
                          <w:sz w:val="16"/>
                          <w:u w:val="single"/>
                        </w:rPr>
                        <w:t xml:space="preserve"> </w:t>
                      </w:r>
                      <w:r>
                        <w:rPr>
                          <w:spacing w:val="-5"/>
                          <w:sz w:val="16"/>
                          <w:u w:val="single"/>
                        </w:rPr>
                        <w:t>A1</w:t>
                      </w:r>
                      <w:r>
                        <w:rPr>
                          <w:spacing w:val="40"/>
                          <w:sz w:val="16"/>
                          <w:u w:val="single"/>
                        </w:rPr>
                        <w:t xml:space="preserve"> </w:t>
                      </w:r>
                    </w:p>
                  </w:txbxContent>
                </v:textbox>
                <w10:wrap anchorx="page"/>
              </v:shape>
            </w:pict>
          </mc:Fallback>
        </mc:AlternateContent>
      </w:r>
      <w:r>
        <w:rPr>
          <w:noProof/>
        </w:rPr>
        <mc:AlternateContent>
          <mc:Choice Requires="wps">
            <w:drawing>
              <wp:anchor distT="0" distB="0" distL="0" distR="0" simplePos="0" relativeHeight="251663360" behindDoc="0" locked="0" layoutInCell="1" allowOverlap="1" wp14:anchorId="04D7480B" wp14:editId="51F38764">
                <wp:simplePos x="0" y="0"/>
                <wp:positionH relativeFrom="page">
                  <wp:posOffset>4800045</wp:posOffset>
                </wp:positionH>
                <wp:positionV relativeFrom="paragraph">
                  <wp:posOffset>1192057</wp:posOffset>
                </wp:positionV>
                <wp:extent cx="53340" cy="101600"/>
                <wp:effectExtent l="0" t="0" r="0" b="0"/>
                <wp:wrapNone/>
                <wp:docPr id="3404" name="Textbox 3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440000">
                          <a:off x="0" y="0"/>
                          <a:ext cx="53340" cy="101600"/>
                        </a:xfrm>
                        <a:prstGeom prst="rect">
                          <a:avLst/>
                        </a:prstGeom>
                      </wps:spPr>
                      <wps:txbx>
                        <w:txbxContent>
                          <w:p w14:paraId="214AA4AB" w14:textId="77777777" w:rsidR="006F6DBA" w:rsidRDefault="00000000">
                            <w:pPr>
                              <w:spacing w:line="155" w:lineRule="exact"/>
                              <w:rPr>
                                <w:sz w:val="16"/>
                              </w:rPr>
                            </w:pPr>
                            <w:r>
                              <w:rPr>
                                <w:spacing w:val="-10"/>
                                <w:sz w:val="16"/>
                              </w:rPr>
                              <w:t>c</w:t>
                            </w:r>
                          </w:p>
                        </w:txbxContent>
                      </wps:txbx>
                      <wps:bodyPr wrap="square" lIns="0" tIns="0" rIns="0" bIns="0" rtlCol="0">
                        <a:noAutofit/>
                      </wps:bodyPr>
                    </wps:wsp>
                  </a:graphicData>
                </a:graphic>
              </wp:anchor>
            </w:drawing>
          </mc:Choice>
          <mc:Fallback>
            <w:pict>
              <v:shape w14:anchorId="04D7480B" id="Textbox 3404" o:spid="_x0000_s2849" type="#_x0000_t202" style="position:absolute;left:0;text-align:left;margin-left:377.95pt;margin-top:93.85pt;width:4.2pt;height:8pt;rotation:-86;z-index:25166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" filled="f" stroked="f">
                <v:textbox inset="0,0,0,0">
                  <w:txbxContent>
                    <w:p w14:paraId="214AA4AB" w14:textId="77777777" w:rsidR="006F6DBA" w:rsidRDefault="00000000">
                      <w:pPr>
                        <w:spacing w:line="155" w:lineRule="exact"/>
                        <w:rPr>
                          <w:sz w:val="16"/>
                        </w:rPr>
                      </w:pPr>
                      <w:r>
                        <w:rPr>
                          <w:spacing w:val="-10"/>
                          <w:sz w:val="16"/>
                        </w:rPr>
                        <w:t>c</w:t>
                      </w:r>
                    </w:p>
                  </w:txbxContent>
                </v:textbox>
                <w10:wrap anchorx="page"/>
              </v:shape>
            </w:pict>
          </mc:Fallback>
        </mc:AlternateContent>
      </w:r>
      <w:r>
        <w:t>Figure</w:t>
      </w:r>
      <w:r>
        <w:rPr>
          <w:spacing w:val="-8"/>
        </w:rPr>
        <w:t xml:space="preserve"> </w:t>
      </w:r>
      <w:r>
        <w:t>33.</w:t>
      </w:r>
      <w:r>
        <w:rPr>
          <w:spacing w:val="-6"/>
        </w:rPr>
        <w:t xml:space="preserve"> </w:t>
      </w:r>
      <w:r>
        <w:t>LQFP32</w:t>
      </w:r>
      <w:r>
        <w:rPr>
          <w:spacing w:val="-7"/>
        </w:rPr>
        <w:t xml:space="preserve"> </w:t>
      </w:r>
      <w:r>
        <w:t>package</w:t>
      </w:r>
      <w:r>
        <w:rPr>
          <w:spacing w:val="-7"/>
        </w:rPr>
        <w:t xml:space="preserve"> </w:t>
      </w:r>
      <w:r>
        <w:rPr>
          <w:spacing w:val="-2"/>
        </w:rPr>
        <w:t>outline</w:t>
      </w:r>
    </w:p>
    <w:p w14:paraId="090EB1F2" w14:textId="77777777" w:rsidR="006F6DBA" w:rsidRDefault="006F6DBA">
      <w:pPr>
        <w:pStyle w:val="BodyText"/>
        <w:rPr>
          <w:b/>
        </w:rPr>
      </w:pPr>
    </w:p>
    <w:p w14:paraId="13CD39D4" w14:textId="77777777" w:rsidR="006F6DBA" w:rsidRDefault="006F6DBA">
      <w:pPr>
        <w:pStyle w:val="BodyText"/>
        <w:rPr>
          <w:b/>
        </w:rPr>
      </w:pPr>
    </w:p>
    <w:p w14:paraId="4330343C" w14:textId="77777777" w:rsidR="006F6DBA" w:rsidRDefault="006F6DBA">
      <w:pPr>
        <w:pStyle w:val="BodyText"/>
        <w:rPr>
          <w:b/>
        </w:rPr>
      </w:pPr>
    </w:p>
    <w:p w14:paraId="2B50C0CF" w14:textId="77777777" w:rsidR="006F6DBA" w:rsidRDefault="006F6DBA">
      <w:pPr>
        <w:pStyle w:val="BodyText"/>
        <w:rPr>
          <w:b/>
        </w:rPr>
      </w:pPr>
    </w:p>
    <w:p w14:paraId="540184F6" w14:textId="77777777" w:rsidR="006F6DBA" w:rsidRDefault="006F6DBA">
      <w:pPr>
        <w:pStyle w:val="BodyText"/>
        <w:rPr>
          <w:b/>
        </w:rPr>
      </w:pPr>
    </w:p>
    <w:p w14:paraId="5956C14F" w14:textId="77777777" w:rsidR="006F6DBA" w:rsidRDefault="006F6DBA">
      <w:pPr>
        <w:pStyle w:val="BodyText"/>
        <w:rPr>
          <w:b/>
        </w:rPr>
      </w:pPr>
    </w:p>
    <w:p w14:paraId="7042DBC6" w14:textId="77777777" w:rsidR="006F6DBA" w:rsidRDefault="006F6DBA">
      <w:pPr>
        <w:pStyle w:val="BodyText"/>
        <w:rPr>
          <w:b/>
        </w:rPr>
      </w:pPr>
    </w:p>
    <w:p w14:paraId="4FF6203B" w14:textId="77777777" w:rsidR="006F6DBA" w:rsidRDefault="006F6DBA">
      <w:pPr>
        <w:pStyle w:val="BodyText"/>
        <w:rPr>
          <w:b/>
        </w:rPr>
      </w:pPr>
    </w:p>
    <w:p w14:paraId="303F6774" w14:textId="77777777" w:rsidR="006F6DBA" w:rsidRDefault="006F6DBA">
      <w:pPr>
        <w:pStyle w:val="BodyText"/>
        <w:spacing w:before="165"/>
        <w:rPr>
          <w:b/>
        </w:rPr>
      </w:pPr>
    </w:p>
    <w:tbl>
      <w:tblPr>
        <w:tblW w:w="0" w:type="auto"/>
        <w:tblInd w:w="28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
        <w:gridCol w:w="526"/>
        <w:gridCol w:w="300"/>
      </w:tblGrid>
      <w:tr w:rsidR="006F6DBA" w14:paraId="417AF71E" w14:textId="77777777">
        <w:trPr>
          <w:trHeight w:val="290"/>
        </w:trPr>
        <w:tc>
          <w:tcPr>
            <w:tcW w:w="300" w:type="dxa"/>
          </w:tcPr>
          <w:p w14:paraId="0B7095D3" w14:textId="77777777" w:rsidR="006F6DBA" w:rsidRDefault="006F6DBA">
            <w:pPr>
              <w:pStyle w:val="TableParagraph"/>
              <w:spacing w:before="3"/>
              <w:jc w:val="left"/>
              <w:rPr>
                <w:b/>
                <w:sz w:val="7"/>
              </w:rPr>
            </w:pPr>
          </w:p>
          <w:p w14:paraId="79307A78" w14:textId="77777777" w:rsidR="006F6DBA" w:rsidRDefault="00000000">
            <w:pPr>
              <w:pStyle w:val="TableParagraph"/>
              <w:spacing w:line="122" w:lineRule="exact"/>
              <w:ind w:left="32" w:right="-29"/>
              <w:jc w:val="left"/>
              <w:rPr>
                <w:sz w:val="12"/>
              </w:rPr>
            </w:pPr>
            <w:r>
              <w:rPr>
                <w:noProof/>
                <w:position w:val="-1"/>
                <w:sz w:val="12"/>
              </w:rPr>
              <w:drawing>
                <wp:inline distT="0" distB="0" distL="0" distR="0" wp14:anchorId="069DE66A" wp14:editId="729D373D">
                  <wp:extent cx="150086" cy="77724"/>
                  <wp:effectExtent l="0" t="0" r="0" b="0"/>
                  <wp:docPr id="3405" name="Image 3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5" name="Image 3405"/>
                          <pic:cNvPicPr/>
                        </pic:nvPicPr>
                        <pic:blipFill>
                          <a:blip r:embed="rId325" cstate="print"/>
                          <a:stretch>
                            <a:fillRect/>
                          </a:stretch>
                        </pic:blipFill>
                        <pic:spPr>
                          <a:xfrm>
                            <a:off x="0" y="0"/>
                            <a:ext cx="150086" cy="77724"/>
                          </a:xfrm>
                          <a:prstGeom prst="rect">
                            <a:avLst/>
                          </a:prstGeom>
                        </pic:spPr>
                      </pic:pic>
                    </a:graphicData>
                  </a:graphic>
                </wp:inline>
              </w:drawing>
            </w:r>
          </w:p>
        </w:tc>
        <w:tc>
          <w:tcPr>
            <w:tcW w:w="526" w:type="dxa"/>
          </w:tcPr>
          <w:p w14:paraId="53D73DFC" w14:textId="77777777" w:rsidR="006F6DBA" w:rsidRDefault="00000000">
            <w:pPr>
              <w:pStyle w:val="TableParagraph"/>
              <w:spacing w:before="57"/>
              <w:ind w:left="138"/>
              <w:jc w:val="left"/>
              <w:rPr>
                <w:sz w:val="16"/>
              </w:rPr>
            </w:pPr>
            <w:r>
              <w:rPr>
                <w:spacing w:val="-5"/>
                <w:sz w:val="16"/>
              </w:rPr>
              <w:t>ccc</w:t>
            </w:r>
          </w:p>
        </w:tc>
        <w:tc>
          <w:tcPr>
            <w:tcW w:w="300" w:type="dxa"/>
          </w:tcPr>
          <w:p w14:paraId="0371D813" w14:textId="77777777" w:rsidR="006F6DBA" w:rsidRDefault="00000000">
            <w:pPr>
              <w:pStyle w:val="TableParagraph"/>
              <w:spacing w:before="66"/>
              <w:ind w:left="98"/>
              <w:jc w:val="left"/>
              <w:rPr>
                <w:sz w:val="16"/>
              </w:rPr>
            </w:pPr>
            <w:r>
              <w:rPr>
                <w:spacing w:val="-10"/>
                <w:sz w:val="16"/>
              </w:rPr>
              <w:t>C</w:t>
            </w:r>
          </w:p>
        </w:tc>
      </w:tr>
    </w:tbl>
    <w:p w14:paraId="256705CE" w14:textId="77777777" w:rsidR="006F6DBA" w:rsidRDefault="006F6DBA">
      <w:pPr>
        <w:pStyle w:val="BodyText"/>
        <w:rPr>
          <w:b/>
        </w:rPr>
      </w:pPr>
    </w:p>
    <w:p w14:paraId="7C566362" w14:textId="77777777" w:rsidR="006F6DBA" w:rsidRDefault="006F6DBA">
      <w:pPr>
        <w:pStyle w:val="BodyText"/>
        <w:rPr>
          <w:b/>
        </w:rPr>
      </w:pPr>
    </w:p>
    <w:p w14:paraId="192FA59C" w14:textId="77777777" w:rsidR="006F6DBA" w:rsidRDefault="006F6DBA">
      <w:pPr>
        <w:pStyle w:val="BodyText"/>
        <w:rPr>
          <w:b/>
        </w:rPr>
      </w:pPr>
    </w:p>
    <w:p w14:paraId="53F100A7" w14:textId="77777777" w:rsidR="006F6DBA" w:rsidRDefault="006F6DBA">
      <w:pPr>
        <w:pStyle w:val="BodyText"/>
        <w:rPr>
          <w:b/>
        </w:rPr>
      </w:pPr>
    </w:p>
    <w:p w14:paraId="5FB2DC3C" w14:textId="77777777" w:rsidR="006F6DBA" w:rsidRDefault="006F6DBA">
      <w:pPr>
        <w:pStyle w:val="BodyText"/>
        <w:rPr>
          <w:b/>
        </w:rPr>
      </w:pPr>
    </w:p>
    <w:p w14:paraId="6BB7D445" w14:textId="77777777" w:rsidR="006F6DBA" w:rsidRDefault="006F6DBA">
      <w:pPr>
        <w:pStyle w:val="BodyText"/>
        <w:rPr>
          <w:b/>
        </w:rPr>
      </w:pPr>
    </w:p>
    <w:p w14:paraId="0657392E" w14:textId="77777777" w:rsidR="006F6DBA" w:rsidRDefault="006F6DBA">
      <w:pPr>
        <w:pStyle w:val="BodyText"/>
        <w:rPr>
          <w:b/>
        </w:rPr>
      </w:pPr>
    </w:p>
    <w:p w14:paraId="5B395295" w14:textId="77777777" w:rsidR="006F6DBA" w:rsidRDefault="006F6DBA">
      <w:pPr>
        <w:pStyle w:val="BodyText"/>
        <w:rPr>
          <w:b/>
        </w:rPr>
      </w:pPr>
    </w:p>
    <w:p w14:paraId="4121F2CC" w14:textId="77777777" w:rsidR="006F6DBA" w:rsidRDefault="006F6DBA">
      <w:pPr>
        <w:pStyle w:val="BodyText"/>
        <w:rPr>
          <w:b/>
        </w:rPr>
      </w:pPr>
    </w:p>
    <w:p w14:paraId="4E6C5FB0" w14:textId="77777777" w:rsidR="006F6DBA" w:rsidRDefault="006F6DBA">
      <w:pPr>
        <w:pStyle w:val="BodyText"/>
        <w:rPr>
          <w:b/>
        </w:rPr>
      </w:pPr>
    </w:p>
    <w:p w14:paraId="2E9FCC23" w14:textId="77777777" w:rsidR="006F6DBA" w:rsidRDefault="006F6DBA">
      <w:pPr>
        <w:pStyle w:val="BodyText"/>
        <w:rPr>
          <w:b/>
        </w:rPr>
      </w:pPr>
    </w:p>
    <w:p w14:paraId="43673574" w14:textId="77777777" w:rsidR="006F6DBA" w:rsidRDefault="006F6DBA">
      <w:pPr>
        <w:pStyle w:val="BodyText"/>
        <w:rPr>
          <w:b/>
        </w:rPr>
      </w:pPr>
    </w:p>
    <w:p w14:paraId="697A7BB4" w14:textId="77777777" w:rsidR="006F6DBA" w:rsidRDefault="006F6DBA">
      <w:pPr>
        <w:pStyle w:val="BodyText"/>
        <w:rPr>
          <w:b/>
        </w:rPr>
      </w:pPr>
    </w:p>
    <w:p w14:paraId="1AE89D0E" w14:textId="77777777" w:rsidR="006F6DBA" w:rsidRDefault="006F6DBA">
      <w:pPr>
        <w:pStyle w:val="BodyText"/>
        <w:rPr>
          <w:b/>
        </w:rPr>
      </w:pPr>
    </w:p>
    <w:p w14:paraId="68DDF4CE" w14:textId="77777777" w:rsidR="006F6DBA" w:rsidRDefault="006F6DBA">
      <w:pPr>
        <w:pStyle w:val="BodyText"/>
        <w:rPr>
          <w:b/>
        </w:rPr>
      </w:pPr>
    </w:p>
    <w:p w14:paraId="2605710F" w14:textId="77777777" w:rsidR="006F6DBA" w:rsidRDefault="006F6DBA">
      <w:pPr>
        <w:pStyle w:val="BodyText"/>
        <w:rPr>
          <w:b/>
        </w:rPr>
      </w:pPr>
    </w:p>
    <w:p w14:paraId="39CF0758" w14:textId="77777777" w:rsidR="006F6DBA" w:rsidRDefault="006F6DBA">
      <w:pPr>
        <w:pStyle w:val="BodyText"/>
        <w:rPr>
          <w:b/>
        </w:rPr>
      </w:pPr>
    </w:p>
    <w:p w14:paraId="56598BF7" w14:textId="77777777" w:rsidR="006F6DBA" w:rsidRDefault="006F6DBA">
      <w:pPr>
        <w:pStyle w:val="BodyText"/>
        <w:rPr>
          <w:b/>
        </w:rPr>
      </w:pPr>
    </w:p>
    <w:p w14:paraId="445B6A22" w14:textId="77777777" w:rsidR="006F6DBA" w:rsidRDefault="006F6DBA">
      <w:pPr>
        <w:pStyle w:val="BodyText"/>
        <w:rPr>
          <w:b/>
        </w:rPr>
      </w:pPr>
    </w:p>
    <w:p w14:paraId="0203674F" w14:textId="77777777" w:rsidR="006F6DBA" w:rsidRDefault="006F6DBA">
      <w:pPr>
        <w:pStyle w:val="BodyText"/>
        <w:rPr>
          <w:b/>
        </w:rPr>
      </w:pPr>
    </w:p>
    <w:p w14:paraId="579EE3B7" w14:textId="77777777" w:rsidR="006F6DBA" w:rsidRDefault="006F6DBA">
      <w:pPr>
        <w:pStyle w:val="BodyText"/>
        <w:rPr>
          <w:b/>
        </w:rPr>
      </w:pPr>
    </w:p>
    <w:p w14:paraId="0592CF29" w14:textId="77777777" w:rsidR="006F6DBA" w:rsidRDefault="006F6DBA">
      <w:pPr>
        <w:pStyle w:val="BodyText"/>
        <w:rPr>
          <w:b/>
        </w:rPr>
      </w:pPr>
    </w:p>
    <w:p w14:paraId="6C21FCAF" w14:textId="77777777" w:rsidR="006F6DBA" w:rsidRDefault="006F6DBA">
      <w:pPr>
        <w:pStyle w:val="BodyText"/>
        <w:rPr>
          <w:b/>
        </w:rPr>
      </w:pPr>
    </w:p>
    <w:p w14:paraId="6EE7A687" w14:textId="77777777" w:rsidR="006F6DBA" w:rsidRDefault="006F6DBA">
      <w:pPr>
        <w:pStyle w:val="BodyText"/>
        <w:rPr>
          <w:b/>
        </w:rPr>
      </w:pPr>
    </w:p>
    <w:p w14:paraId="47EC8B0B" w14:textId="77777777" w:rsidR="006F6DBA" w:rsidRDefault="006F6DBA">
      <w:pPr>
        <w:pStyle w:val="BodyText"/>
        <w:rPr>
          <w:b/>
        </w:rPr>
      </w:pPr>
    </w:p>
    <w:p w14:paraId="589F0487" w14:textId="77777777" w:rsidR="006F6DBA" w:rsidRDefault="006F6DBA">
      <w:pPr>
        <w:pStyle w:val="BodyText"/>
        <w:rPr>
          <w:b/>
        </w:rPr>
      </w:pPr>
    </w:p>
    <w:p w14:paraId="677D9F95" w14:textId="77777777" w:rsidR="006F6DBA" w:rsidRDefault="006F6DBA">
      <w:pPr>
        <w:pStyle w:val="BodyText"/>
        <w:spacing w:before="40"/>
        <w:rPr>
          <w:b/>
        </w:rPr>
      </w:pPr>
    </w:p>
    <w:p w14:paraId="59601096" w14:textId="77777777" w:rsidR="006F6DBA" w:rsidRDefault="00000000">
      <w:pPr>
        <w:pStyle w:val="ListParagraph"/>
        <w:numPr>
          <w:ilvl w:val="2"/>
          <w:numId w:val="21"/>
        </w:numPr>
        <w:tabs>
          <w:tab w:val="left" w:pos="1580"/>
        </w:tabs>
        <w:ind w:left="1580" w:hanging="281"/>
        <w:rPr>
          <w:sz w:val="16"/>
        </w:rPr>
      </w:pPr>
      <w:r>
        <w:rPr>
          <w:noProof/>
        </w:rPr>
        <mc:AlternateContent>
          <mc:Choice Requires="wps">
            <w:drawing>
              <wp:anchor distT="0" distB="0" distL="0" distR="0" simplePos="0" relativeHeight="251707392" behindDoc="1" locked="0" layoutInCell="1" allowOverlap="1" wp14:anchorId="145D0AFC" wp14:editId="507B27B5">
                <wp:simplePos x="0" y="0"/>
                <wp:positionH relativeFrom="page">
                  <wp:posOffset>3726929</wp:posOffset>
                </wp:positionH>
                <wp:positionV relativeFrom="paragraph">
                  <wp:posOffset>-2549825</wp:posOffset>
                </wp:positionV>
                <wp:extent cx="1270" cy="60325"/>
                <wp:effectExtent l="0" t="0" r="0" b="0"/>
                <wp:wrapNone/>
                <wp:docPr id="3406" name="Graphic 3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60325"/>
                        </a:xfrm>
                        <a:custGeom>
                          <a:avLst/>
                          <a:gdLst/>
                          <a:ahLst/>
                          <a:cxnLst/>
                          <a:rect l="l" t="t" r="r" b="b"/>
                          <a:pathLst>
                            <a:path h="60325">
                              <a:moveTo>
                                <a:pt x="0" y="60058"/>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BEF08D" id="Graphic 3406" o:spid="_x0000_s1026" style="position:absolute;margin-left:293.45pt;margin-top:-200.75pt;width:.1pt;height:4.75pt;z-index:-251609088;visibility:visible;mso-wrap-style:square;mso-wrap-distance-left:0;mso-wrap-distance-top:0;mso-wrap-distance-right:0;mso-wrap-distance-bottom:0;mso-position-horizontal:absolute;mso-position-horizontal-relative:page;mso-position-vertical:absolute;mso-position-vertical-relative:text;v-text-anchor:top" coordsize="1270,60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" path="m,60058l,e" filled="f" strokeweight=".5pt">
                <v:path arrowok="t"/>
                <w10:wrap anchorx="page"/>
              </v:shape>
            </w:pict>
          </mc:Fallback>
        </mc:AlternateContent>
      </w:r>
      <w:r>
        <w:rPr>
          <w:noProof/>
        </w:rPr>
        <mc:AlternateContent>
          <mc:Choice Requires="wps">
            <w:drawing>
              <wp:anchor distT="0" distB="0" distL="0" distR="0" simplePos="0" relativeHeight="251708416" behindDoc="1" locked="0" layoutInCell="1" allowOverlap="1" wp14:anchorId="1FAF3382" wp14:editId="1F57B328">
                <wp:simplePos x="0" y="0"/>
                <wp:positionH relativeFrom="page">
                  <wp:posOffset>3726929</wp:posOffset>
                </wp:positionH>
                <wp:positionV relativeFrom="paragraph">
                  <wp:posOffset>-2430191</wp:posOffset>
                </wp:positionV>
                <wp:extent cx="1270" cy="298450"/>
                <wp:effectExtent l="0" t="0" r="0" b="0"/>
                <wp:wrapNone/>
                <wp:docPr id="3407" name="Graphic 3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98450"/>
                        </a:xfrm>
                        <a:custGeom>
                          <a:avLst/>
                          <a:gdLst/>
                          <a:ahLst/>
                          <a:cxnLst/>
                          <a:rect l="l" t="t" r="r" b="b"/>
                          <a:pathLst>
                            <a:path h="298450">
                              <a:moveTo>
                                <a:pt x="0" y="29831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67EA58" id="Graphic 3407" o:spid="_x0000_s1026" style="position:absolute;margin-left:293.45pt;margin-top:-191.35pt;width:.1pt;height:23.5pt;z-index:-251608064;visibility:visible;mso-wrap-style:square;mso-wrap-distance-left:0;mso-wrap-distance-top:0;mso-wrap-distance-right:0;mso-wrap-distance-bottom:0;mso-position-horizontal:absolute;mso-position-horizontal-relative:page;mso-position-vertical:absolute;mso-position-vertical-relative:text;v-text-anchor:top" coordsize="1270,29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" path="m,298310l,e" filled="f" strokeweight=".5pt">
                <v:path arrowok="t"/>
                <w10:wrap anchorx="page"/>
              </v:shape>
            </w:pict>
          </mc:Fallback>
        </mc:AlternateContent>
      </w:r>
      <w:r>
        <w:rPr>
          <w:noProof/>
        </w:rPr>
        <mc:AlternateContent>
          <mc:Choice Requires="wps">
            <w:drawing>
              <wp:anchor distT="0" distB="0" distL="0" distR="0" simplePos="0" relativeHeight="251709440" behindDoc="1" locked="0" layoutInCell="1" allowOverlap="1" wp14:anchorId="0280D077" wp14:editId="22CA0AEC">
                <wp:simplePos x="0" y="0"/>
                <wp:positionH relativeFrom="page">
                  <wp:posOffset>3726929</wp:posOffset>
                </wp:positionH>
                <wp:positionV relativeFrom="paragraph">
                  <wp:posOffset>-2072305</wp:posOffset>
                </wp:positionV>
                <wp:extent cx="1270" cy="59690"/>
                <wp:effectExtent l="0" t="0" r="0" b="0"/>
                <wp:wrapNone/>
                <wp:docPr id="3408" name="Graphic 3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9690"/>
                        </a:xfrm>
                        <a:custGeom>
                          <a:avLst/>
                          <a:gdLst/>
                          <a:ahLst/>
                          <a:cxnLst/>
                          <a:rect l="l" t="t" r="r" b="b"/>
                          <a:pathLst>
                            <a:path h="59690">
                              <a:moveTo>
                                <a:pt x="0" y="59537"/>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14EC48" id="Graphic 3408" o:spid="_x0000_s1026" style="position:absolute;margin-left:293.45pt;margin-top:-163.15pt;width:.1pt;height:4.7pt;z-index:-251607040;visibility:visible;mso-wrap-style:square;mso-wrap-distance-left:0;mso-wrap-distance-top:0;mso-wrap-distance-right:0;mso-wrap-distance-bottom:0;mso-position-horizontal:absolute;mso-position-horizontal-relative:page;mso-position-vertical:absolute;mso-position-vertical-relative:text;v-text-anchor:top" coordsize="1270,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" path="m,59537l,e" filled="f" strokeweight=".5pt">
                <v:path arrowok="t"/>
                <w10:wrap anchorx="page"/>
              </v:shape>
            </w:pict>
          </mc:Fallback>
        </mc:AlternateContent>
      </w:r>
      <w:r>
        <w:rPr>
          <w:noProof/>
        </w:rPr>
        <mc:AlternateContent>
          <mc:Choice Requires="wps">
            <w:drawing>
              <wp:anchor distT="0" distB="0" distL="0" distR="0" simplePos="0" relativeHeight="251710464" behindDoc="1" locked="0" layoutInCell="1" allowOverlap="1" wp14:anchorId="3C11C13A" wp14:editId="102E8F1C">
                <wp:simplePos x="0" y="0"/>
                <wp:positionH relativeFrom="page">
                  <wp:posOffset>3726929</wp:posOffset>
                </wp:positionH>
                <wp:positionV relativeFrom="paragraph">
                  <wp:posOffset>-1953191</wp:posOffset>
                </wp:positionV>
                <wp:extent cx="1270" cy="298450"/>
                <wp:effectExtent l="0" t="0" r="0" b="0"/>
                <wp:wrapNone/>
                <wp:docPr id="3409" name="Graphic 3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98450"/>
                        </a:xfrm>
                        <a:custGeom>
                          <a:avLst/>
                          <a:gdLst/>
                          <a:ahLst/>
                          <a:cxnLst/>
                          <a:rect l="l" t="t" r="r" b="b"/>
                          <a:pathLst>
                            <a:path h="298450">
                              <a:moveTo>
                                <a:pt x="0" y="29831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439845" id="Graphic 3409" o:spid="_x0000_s1026" style="position:absolute;margin-left:293.45pt;margin-top:-153.8pt;width:.1pt;height:23.5pt;z-index:-251606016;visibility:visible;mso-wrap-style:square;mso-wrap-distance-left:0;mso-wrap-distance-top:0;mso-wrap-distance-right:0;mso-wrap-distance-bottom:0;mso-position-horizontal:absolute;mso-position-horizontal-relative:page;mso-position-vertical:absolute;mso-position-vertical-relative:text;v-text-anchor:top" coordsize="1270,29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" path="m,298310l,e" filled="f" strokeweight=".5pt">
                <v:path arrowok="t"/>
                <w10:wrap anchorx="page"/>
              </v:shape>
            </w:pict>
          </mc:Fallback>
        </mc:AlternateContent>
      </w:r>
      <w:r>
        <w:rPr>
          <w:noProof/>
        </w:rPr>
        <mc:AlternateContent>
          <mc:Choice Requires="wps">
            <w:drawing>
              <wp:anchor distT="0" distB="0" distL="0" distR="0" simplePos="0" relativeHeight="251713536" behindDoc="1" locked="0" layoutInCell="1" allowOverlap="1" wp14:anchorId="6534F21F" wp14:editId="3B397E02">
                <wp:simplePos x="0" y="0"/>
                <wp:positionH relativeFrom="page">
                  <wp:posOffset>5616930</wp:posOffset>
                </wp:positionH>
                <wp:positionV relativeFrom="paragraph">
                  <wp:posOffset>-2618976</wp:posOffset>
                </wp:positionV>
                <wp:extent cx="1270" cy="2106930"/>
                <wp:effectExtent l="0" t="0" r="0" b="0"/>
                <wp:wrapNone/>
                <wp:docPr id="3410" name="Graphic 3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106930"/>
                        </a:xfrm>
                        <a:custGeom>
                          <a:avLst/>
                          <a:gdLst/>
                          <a:ahLst/>
                          <a:cxnLst/>
                          <a:rect l="l" t="t" r="r" b="b"/>
                          <a:pathLst>
                            <a:path h="2106930">
                              <a:moveTo>
                                <a:pt x="0" y="0"/>
                              </a:moveTo>
                              <a:lnTo>
                                <a:pt x="0" y="2106866"/>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5DCF31" id="Graphic 3410" o:spid="_x0000_s1026" style="position:absolute;margin-left:442.3pt;margin-top:-206.2pt;width:.1pt;height:165.9pt;z-index:-251602944;visibility:visible;mso-wrap-style:square;mso-wrap-distance-left:0;mso-wrap-distance-top:0;mso-wrap-distance-right:0;mso-wrap-distance-bottom:0;mso-position-horizontal:absolute;mso-position-horizontal-relative:page;mso-position-vertical:absolute;mso-position-vertical-relative:text;v-text-anchor:top" coordsize="1270,210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" path="m,l,2106866e" filled="f" strokeweight=".5pt">
                <v:path arrowok="t"/>
                <w10:wrap anchorx="page"/>
              </v:shape>
            </w:pict>
          </mc:Fallback>
        </mc:AlternateContent>
      </w:r>
      <w:r>
        <w:rPr>
          <w:noProof/>
        </w:rPr>
        <mc:AlternateContent>
          <mc:Choice Requires="wps">
            <w:drawing>
              <wp:anchor distT="0" distB="0" distL="0" distR="0" simplePos="0" relativeHeight="251714560" behindDoc="1" locked="0" layoutInCell="1" allowOverlap="1" wp14:anchorId="27A3D809" wp14:editId="53A3ABC8">
                <wp:simplePos x="0" y="0"/>
                <wp:positionH relativeFrom="page">
                  <wp:posOffset>5378170</wp:posOffset>
                </wp:positionH>
                <wp:positionV relativeFrom="paragraph">
                  <wp:posOffset>-2380750</wp:posOffset>
                </wp:positionV>
                <wp:extent cx="1270" cy="1617980"/>
                <wp:effectExtent l="0" t="0" r="0" b="0"/>
                <wp:wrapNone/>
                <wp:docPr id="3411" name="Graphic 3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617980"/>
                        </a:xfrm>
                        <a:custGeom>
                          <a:avLst/>
                          <a:gdLst/>
                          <a:ahLst/>
                          <a:cxnLst/>
                          <a:rect l="l" t="t" r="r" b="b"/>
                          <a:pathLst>
                            <a:path h="1617980">
                              <a:moveTo>
                                <a:pt x="0" y="0"/>
                              </a:moveTo>
                              <a:lnTo>
                                <a:pt x="0" y="1617687"/>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98C10B" id="Graphic 3411" o:spid="_x0000_s1026" style="position:absolute;margin-left:423.5pt;margin-top:-187.45pt;width:.1pt;height:127.4pt;z-index:-251601920;visibility:visible;mso-wrap-style:square;mso-wrap-distance-left:0;mso-wrap-distance-top:0;mso-wrap-distance-right:0;mso-wrap-distance-bottom:0;mso-position-horizontal:absolute;mso-position-horizontal-relative:page;mso-position-vertical:absolute;mso-position-vertical-relative:text;v-text-anchor:top" coordsize="1270,161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" path="m,l,1617687e" filled="f" strokeweight=".5pt">
                <v:path arrowok="t"/>
                <w10:wrap anchorx="page"/>
              </v:shape>
            </w:pict>
          </mc:Fallback>
        </mc:AlternateContent>
      </w:r>
      <w:r>
        <w:rPr>
          <w:noProof/>
        </w:rPr>
        <mc:AlternateContent>
          <mc:Choice Requires="wps">
            <w:drawing>
              <wp:anchor distT="0" distB="0" distL="0" distR="0" simplePos="0" relativeHeight="251715584" behindDoc="1" locked="0" layoutInCell="1" allowOverlap="1" wp14:anchorId="490201AE" wp14:editId="6D074ADF">
                <wp:simplePos x="0" y="0"/>
                <wp:positionH relativeFrom="page">
                  <wp:posOffset>2357526</wp:posOffset>
                </wp:positionH>
                <wp:positionV relativeFrom="paragraph">
                  <wp:posOffset>-2040872</wp:posOffset>
                </wp:positionV>
                <wp:extent cx="1270" cy="95885"/>
                <wp:effectExtent l="0" t="0" r="0" b="0"/>
                <wp:wrapNone/>
                <wp:docPr id="3412" name="Graphic 3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95885"/>
                        </a:xfrm>
                        <a:custGeom>
                          <a:avLst/>
                          <a:gdLst/>
                          <a:ahLst/>
                          <a:cxnLst/>
                          <a:rect l="l" t="t" r="r" b="b"/>
                          <a:pathLst>
                            <a:path h="95885">
                              <a:moveTo>
                                <a:pt x="0" y="95681"/>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AC9B0C" id="Graphic 3412" o:spid="_x0000_s1026" style="position:absolute;margin-left:185.65pt;margin-top:-160.7pt;width:.1pt;height:7.55pt;z-index:-251600896;visibility:visible;mso-wrap-style:square;mso-wrap-distance-left:0;mso-wrap-distance-top:0;mso-wrap-distance-right:0;mso-wrap-distance-bottom:0;mso-position-horizontal:absolute;mso-position-horizontal-relative:page;mso-position-vertical:absolute;mso-position-vertical-relative:text;v-text-anchor:top" coordsize="1270,9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" path="m,95681l,e" filled="f" strokeweight=".5pt">
                <v:path arrowok="t"/>
                <w10:wrap anchorx="page"/>
              </v:shape>
            </w:pict>
          </mc:Fallback>
        </mc:AlternateContent>
      </w:r>
      <w:r>
        <w:rPr>
          <w:noProof/>
        </w:rPr>
        <mc:AlternateContent>
          <mc:Choice Requires="wps">
            <w:drawing>
              <wp:anchor distT="0" distB="0" distL="0" distR="0" simplePos="0" relativeHeight="251659264" behindDoc="0" locked="0" layoutInCell="1" allowOverlap="1" wp14:anchorId="4BD044F9" wp14:editId="0FF2D6F5">
                <wp:simplePos x="0" y="0"/>
                <wp:positionH relativeFrom="page">
                  <wp:posOffset>2212688</wp:posOffset>
                </wp:positionH>
                <wp:positionV relativeFrom="paragraph">
                  <wp:posOffset>-2080567</wp:posOffset>
                </wp:positionV>
                <wp:extent cx="161925" cy="83820"/>
                <wp:effectExtent l="0" t="0" r="0" b="0"/>
                <wp:wrapNone/>
                <wp:docPr id="3413" name="Textbox 3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83820"/>
                        </a:xfrm>
                        <a:prstGeom prst="rect">
                          <a:avLst/>
                        </a:prstGeom>
                      </wps:spPr>
                      <wps:txbx>
                        <w:txbxContent>
                          <w:p w14:paraId="437545BA" w14:textId="77777777" w:rsidR="006F6DBA" w:rsidRDefault="00000000">
                            <w:pPr>
                              <w:spacing w:before="32"/>
                              <w:ind w:left="20"/>
                              <w:rPr>
                                <w:sz w:val="16"/>
                              </w:rPr>
                            </w:pPr>
                            <w:r>
                              <w:rPr>
                                <w:spacing w:val="-10"/>
                                <w:sz w:val="16"/>
                              </w:rPr>
                              <w:t>b</w:t>
                            </w:r>
                          </w:p>
                        </w:txbxContent>
                      </wps:txbx>
                      <wps:bodyPr vert="vert270" wrap="square" lIns="0" tIns="0" rIns="0" bIns="0" rtlCol="0">
                        <a:noAutofit/>
                      </wps:bodyPr>
                    </wps:wsp>
                  </a:graphicData>
                </a:graphic>
              </wp:anchor>
            </w:drawing>
          </mc:Choice>
          <mc:Fallback>
            <w:pict>
              <v:shape w14:anchorId="4BD044F9" id="Textbox 3413" o:spid="_x0000_s2850" type="#_x0000_t202" style="position:absolute;left:0;text-align:left;margin-left:174.25pt;margin-top:-163.8pt;width:12.75pt;height:6.6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" filled="f" stroked="f">
                <v:textbox style="layout-flow:vertical;mso-layout-flow-alt:bottom-to-top" inset="0,0,0,0">
                  <w:txbxContent>
                    <w:p w14:paraId="437545BA" w14:textId="77777777" w:rsidR="006F6DBA" w:rsidRDefault="00000000">
                      <w:pPr>
                        <w:spacing w:before="32"/>
                        <w:ind w:left="20"/>
                        <w:rPr>
                          <w:sz w:val="16"/>
                        </w:rPr>
                      </w:pPr>
                      <w:r>
                        <w:rPr>
                          <w:spacing w:val="-10"/>
                          <w:sz w:val="16"/>
                        </w:rPr>
                        <w:t>b</w:t>
                      </w:r>
                    </w:p>
                  </w:txbxContent>
                </v:textbox>
                <w10:wrap anchorx="page"/>
              </v:shape>
            </w:pict>
          </mc:Fallback>
        </mc:AlternateContent>
      </w:r>
      <w:r>
        <w:rPr>
          <w:noProof/>
        </w:rPr>
        <mc:AlternateContent>
          <mc:Choice Requires="wps">
            <w:drawing>
              <wp:anchor distT="0" distB="0" distL="0" distR="0" simplePos="0" relativeHeight="251662336" behindDoc="0" locked="0" layoutInCell="1" allowOverlap="1" wp14:anchorId="722D27F4" wp14:editId="4962A943">
                <wp:simplePos x="0" y="0"/>
                <wp:positionH relativeFrom="page">
                  <wp:posOffset>4988772</wp:posOffset>
                </wp:positionH>
                <wp:positionV relativeFrom="paragraph">
                  <wp:posOffset>-2213338</wp:posOffset>
                </wp:positionV>
                <wp:extent cx="642620" cy="1308735"/>
                <wp:effectExtent l="0" t="0" r="0" b="0"/>
                <wp:wrapNone/>
                <wp:docPr id="3414" name="Textbox 3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2620" cy="1308735"/>
                        </a:xfrm>
                        <a:prstGeom prst="rect">
                          <a:avLst/>
                        </a:prstGeom>
                      </wps:spPr>
                      <wps:txbx>
                        <w:txbxContent>
                          <w:p w14:paraId="0BB240B0" w14:textId="77777777" w:rsidR="006F6DBA" w:rsidRDefault="00000000">
                            <w:pPr>
                              <w:tabs>
                                <w:tab w:val="left" w:pos="943"/>
                                <w:tab w:val="left" w:pos="2040"/>
                              </w:tabs>
                              <w:spacing w:before="31" w:line="484" w:lineRule="auto"/>
                              <w:ind w:left="20" w:right="18"/>
                              <w:jc w:val="center"/>
                              <w:rPr>
                                <w:sz w:val="16"/>
                              </w:rPr>
                            </w:pPr>
                            <w:r>
                              <w:rPr>
                                <w:sz w:val="16"/>
                                <w:u w:val="single"/>
                              </w:rPr>
                              <w:tab/>
                            </w:r>
                            <w:r>
                              <w:rPr>
                                <w:spacing w:val="-6"/>
                                <w:sz w:val="16"/>
                                <w:u w:val="single"/>
                              </w:rPr>
                              <w:t>E3</w:t>
                            </w:r>
                            <w:r>
                              <w:rPr>
                                <w:sz w:val="16"/>
                                <w:u w:val="single"/>
                              </w:rPr>
                              <w:tab/>
                            </w:r>
                            <w:r>
                              <w:rPr>
                                <w:sz w:val="16"/>
                              </w:rPr>
                              <w:t xml:space="preserve"> </w:t>
                            </w:r>
                            <w:r>
                              <w:rPr>
                                <w:spacing w:val="-6"/>
                                <w:sz w:val="16"/>
                              </w:rPr>
                              <w:t>E1</w:t>
                            </w:r>
                          </w:p>
                          <w:p w14:paraId="50686386" w14:textId="77777777" w:rsidR="006F6DBA" w:rsidRDefault="00000000">
                            <w:pPr>
                              <w:spacing w:before="15"/>
                              <w:ind w:left="108" w:right="18"/>
                              <w:jc w:val="center"/>
                              <w:rPr>
                                <w:sz w:val="16"/>
                              </w:rPr>
                            </w:pPr>
                            <w:r>
                              <w:rPr>
                                <w:spacing w:val="-10"/>
                                <w:sz w:val="16"/>
                              </w:rPr>
                              <w:t>E</w:t>
                            </w:r>
                          </w:p>
                        </w:txbxContent>
                      </wps:txbx>
                      <wps:bodyPr vert="vert270" wrap="square" lIns="0" tIns="0" rIns="0" bIns="0" rtlCol="0">
                        <a:noAutofit/>
                      </wps:bodyPr>
                    </wps:wsp>
                  </a:graphicData>
                </a:graphic>
              </wp:anchor>
            </w:drawing>
          </mc:Choice>
          <mc:Fallback>
            <w:pict>
              <v:shape w14:anchorId="722D27F4" id="Textbox 3414" o:spid="_x0000_s2851" type="#_x0000_t202" style="position:absolute;left:0;text-align:left;margin-left:392.8pt;margin-top:-174.3pt;width:50.6pt;height:103.05pt;z-index:251662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" filled="f" stroked="f">
                <v:textbox style="layout-flow:vertical;mso-layout-flow-alt:bottom-to-top" inset="0,0,0,0">
                  <w:txbxContent>
                    <w:p w14:paraId="0BB240B0" w14:textId="77777777" w:rsidR="006F6DBA" w:rsidRDefault="00000000">
                      <w:pPr>
                        <w:tabs>
                          <w:tab w:val="left" w:pos="943"/>
                          <w:tab w:val="left" w:pos="2040"/>
                        </w:tabs>
                        <w:spacing w:before="31" w:line="484" w:lineRule="auto"/>
                        <w:ind w:left="20" w:right="18"/>
                        <w:jc w:val="center"/>
                        <w:rPr>
                          <w:sz w:val="16"/>
                        </w:rPr>
                      </w:pPr>
                      <w:r>
                        <w:rPr>
                          <w:sz w:val="16"/>
                          <w:u w:val="single"/>
                        </w:rPr>
                        <w:tab/>
                      </w:r>
                      <w:r>
                        <w:rPr>
                          <w:spacing w:val="-6"/>
                          <w:sz w:val="16"/>
                          <w:u w:val="single"/>
                        </w:rPr>
                        <w:t>E3</w:t>
                      </w:r>
                      <w:r>
                        <w:rPr>
                          <w:sz w:val="16"/>
                          <w:u w:val="single"/>
                        </w:rPr>
                        <w:tab/>
                      </w:r>
                      <w:r>
                        <w:rPr>
                          <w:sz w:val="16"/>
                        </w:rPr>
                        <w:t xml:space="preserve"> </w:t>
                      </w:r>
                      <w:r>
                        <w:rPr>
                          <w:spacing w:val="-6"/>
                          <w:sz w:val="16"/>
                        </w:rPr>
                        <w:t>E1</w:t>
                      </w:r>
                    </w:p>
                    <w:p w14:paraId="50686386" w14:textId="77777777" w:rsidR="006F6DBA" w:rsidRDefault="00000000">
                      <w:pPr>
                        <w:spacing w:before="15"/>
                        <w:ind w:left="108" w:right="18"/>
                        <w:jc w:val="center"/>
                        <w:rPr>
                          <w:sz w:val="16"/>
                        </w:rPr>
                      </w:pPr>
                      <w:r>
                        <w:rPr>
                          <w:spacing w:val="-10"/>
                          <w:sz w:val="16"/>
                        </w:rPr>
                        <w:t>E</w:t>
                      </w:r>
                    </w:p>
                  </w:txbxContent>
                </v:textbox>
                <w10:wrap anchorx="page"/>
              </v:shape>
            </w:pict>
          </mc:Fallback>
        </mc:AlternateContent>
      </w:r>
      <w:r>
        <w:rPr>
          <w:sz w:val="16"/>
        </w:rPr>
        <w:t>Drawing</w:t>
      </w:r>
      <w:r>
        <w:rPr>
          <w:spacing w:val="-6"/>
          <w:sz w:val="16"/>
        </w:rPr>
        <w:t xml:space="preserve"> </w:t>
      </w:r>
      <w:r>
        <w:rPr>
          <w:sz w:val="16"/>
        </w:rPr>
        <w:t>is</w:t>
      </w:r>
      <w:r>
        <w:rPr>
          <w:spacing w:val="-5"/>
          <w:sz w:val="16"/>
        </w:rPr>
        <w:t xml:space="preserve"> </w:t>
      </w:r>
      <w:r>
        <w:rPr>
          <w:sz w:val="16"/>
        </w:rPr>
        <w:t>not</w:t>
      </w:r>
      <w:r>
        <w:rPr>
          <w:spacing w:val="-6"/>
          <w:sz w:val="16"/>
        </w:rPr>
        <w:t xml:space="preserve"> </w:t>
      </w:r>
      <w:r>
        <w:rPr>
          <w:sz w:val="16"/>
        </w:rPr>
        <w:t>to</w:t>
      </w:r>
      <w:r>
        <w:rPr>
          <w:spacing w:val="-5"/>
          <w:sz w:val="16"/>
        </w:rPr>
        <w:t xml:space="preserve"> </w:t>
      </w:r>
      <w:r>
        <w:rPr>
          <w:spacing w:val="-2"/>
          <w:sz w:val="16"/>
        </w:rPr>
        <w:t>scale.</w:t>
      </w:r>
    </w:p>
    <w:p w14:paraId="55693530" w14:textId="77777777" w:rsidR="006F6DBA" w:rsidRDefault="006F6DBA">
      <w:pPr>
        <w:pStyle w:val="BodyText"/>
        <w:rPr>
          <w:sz w:val="18"/>
        </w:rPr>
      </w:pPr>
    </w:p>
    <w:p w14:paraId="402A6574" w14:textId="77777777" w:rsidR="006F6DBA" w:rsidRDefault="006F6DBA">
      <w:pPr>
        <w:pStyle w:val="BodyText"/>
        <w:rPr>
          <w:sz w:val="18"/>
        </w:rPr>
      </w:pPr>
    </w:p>
    <w:p w14:paraId="3582E603" w14:textId="77777777" w:rsidR="006F6DBA" w:rsidRDefault="006F6DBA">
      <w:pPr>
        <w:pStyle w:val="BodyText"/>
        <w:rPr>
          <w:sz w:val="18"/>
        </w:rPr>
      </w:pPr>
    </w:p>
    <w:p w14:paraId="79BED6E1" w14:textId="77777777" w:rsidR="006F6DBA" w:rsidRDefault="006F6DBA">
      <w:pPr>
        <w:pStyle w:val="BodyText"/>
        <w:rPr>
          <w:sz w:val="18"/>
        </w:rPr>
      </w:pPr>
    </w:p>
    <w:p w14:paraId="2946751E" w14:textId="77777777" w:rsidR="006F6DBA" w:rsidRDefault="006F6DBA">
      <w:pPr>
        <w:pStyle w:val="BodyText"/>
        <w:rPr>
          <w:sz w:val="18"/>
        </w:rPr>
      </w:pPr>
    </w:p>
    <w:p w14:paraId="0F07D1A6" w14:textId="77777777" w:rsidR="006F6DBA" w:rsidRDefault="006F6DBA">
      <w:pPr>
        <w:pStyle w:val="BodyText"/>
        <w:rPr>
          <w:sz w:val="18"/>
        </w:rPr>
      </w:pPr>
    </w:p>
    <w:p w14:paraId="3A02874D" w14:textId="77777777" w:rsidR="006F6DBA" w:rsidRDefault="006F6DBA">
      <w:pPr>
        <w:pStyle w:val="BodyText"/>
        <w:rPr>
          <w:sz w:val="18"/>
        </w:rPr>
      </w:pPr>
    </w:p>
    <w:p w14:paraId="0E0D5F15" w14:textId="77777777" w:rsidR="006F6DBA" w:rsidRDefault="006F6DBA">
      <w:pPr>
        <w:pStyle w:val="BodyText"/>
        <w:rPr>
          <w:sz w:val="18"/>
        </w:rPr>
      </w:pPr>
    </w:p>
    <w:p w14:paraId="32054E65" w14:textId="77777777" w:rsidR="006F6DBA" w:rsidRDefault="006F6DBA">
      <w:pPr>
        <w:pStyle w:val="BodyText"/>
        <w:rPr>
          <w:sz w:val="18"/>
        </w:rPr>
      </w:pPr>
    </w:p>
    <w:p w14:paraId="109D4126" w14:textId="77777777" w:rsidR="006F6DBA" w:rsidRDefault="006F6DBA">
      <w:pPr>
        <w:pStyle w:val="BodyText"/>
        <w:rPr>
          <w:sz w:val="18"/>
        </w:rPr>
      </w:pPr>
    </w:p>
    <w:p w14:paraId="7BD91B14" w14:textId="77777777" w:rsidR="006F6DBA" w:rsidRDefault="006F6DBA">
      <w:pPr>
        <w:pStyle w:val="BodyText"/>
        <w:spacing w:before="2"/>
        <w:rPr>
          <w:sz w:val="18"/>
        </w:rPr>
      </w:pPr>
    </w:p>
    <w:p w14:paraId="52F0CB05" w14:textId="77777777" w:rsidR="006F6DBA" w:rsidRDefault="00000000">
      <w:pPr>
        <w:tabs>
          <w:tab w:val="left" w:pos="8928"/>
        </w:tabs>
        <w:ind w:left="4137"/>
        <w:rPr>
          <w:sz w:val="18"/>
        </w:rPr>
      </w:pPr>
      <w:r>
        <w:rPr>
          <w:noProof/>
        </w:rPr>
        <mc:AlternateContent>
          <mc:Choice Requires="wpg">
            <w:drawing>
              <wp:anchor distT="0" distB="0" distL="0" distR="0" simplePos="0" relativeHeight="251657216" behindDoc="0" locked="0" layoutInCell="1" allowOverlap="1" wp14:anchorId="69043F49" wp14:editId="62FCCC74">
                <wp:simplePos x="0" y="0"/>
                <wp:positionH relativeFrom="page">
                  <wp:posOffset>908392</wp:posOffset>
                </wp:positionH>
                <wp:positionV relativeFrom="paragraph">
                  <wp:posOffset>-76951</wp:posOffset>
                </wp:positionV>
                <wp:extent cx="360680" cy="192405"/>
                <wp:effectExtent l="0" t="0" r="0" b="0"/>
                <wp:wrapNone/>
                <wp:docPr id="3415" name="Group 3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3416" name="Graphic 3416"/>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3417" name="Image 3417"/>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09DC348" id="Group 3415" o:spid="_x0000_s1026" style="position:absolute;margin-left:71.55pt;margin-top:-6.05pt;width:28.4pt;height:15.15pt;z-index:25165721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">
                <v:shape id="Graphic 3416"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3417"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85/94</w:t>
      </w:r>
    </w:p>
    <w:p w14:paraId="7AA96949" w14:textId="77777777" w:rsidR="006F6DBA" w:rsidRDefault="006F6DBA">
      <w:pPr>
        <w:rPr>
          <w:sz w:val="18"/>
        </w:rPr>
        <w:sectPr w:rsidR="006F6DBA">
          <w:headerReference w:type="default" r:id="rId326"/>
          <w:footerReference w:type="default" r:id="rId327"/>
          <w:pgSz w:w="11900" w:h="16840"/>
          <w:pgMar w:top="1660" w:right="1180" w:bottom="1680" w:left="1180" w:header="1172" w:footer="1491" w:gutter="0"/>
          <w:cols w:space="720"/>
        </w:sectPr>
      </w:pPr>
    </w:p>
    <w:p w14:paraId="503919FE" w14:textId="77777777" w:rsidR="006F6DBA" w:rsidRDefault="00000000">
      <w:pPr>
        <w:pStyle w:val="Heading7"/>
        <w:spacing w:before="167" w:after="39"/>
        <w:ind w:left="3680"/>
      </w:pPr>
      <w:r>
        <w:lastRenderedPageBreak/>
        <w:t>Table</w:t>
      </w:r>
      <w:r>
        <w:rPr>
          <w:spacing w:val="-12"/>
        </w:rPr>
        <w:t xml:space="preserve"> </w:t>
      </w:r>
      <w:r>
        <w:t>69.</w:t>
      </w:r>
      <w:r>
        <w:rPr>
          <w:spacing w:val="-12"/>
        </w:rPr>
        <w:t xml:space="preserve"> </w:t>
      </w:r>
      <w:r>
        <w:t>LQFP32</w:t>
      </w:r>
      <w:r>
        <w:rPr>
          <w:spacing w:val="-12"/>
        </w:rPr>
        <w:t xml:space="preserve"> </w:t>
      </w:r>
      <w:r>
        <w:t>mechanical</w:t>
      </w:r>
      <w:r>
        <w:rPr>
          <w:spacing w:val="-11"/>
        </w:rPr>
        <w:t xml:space="preserve"> </w:t>
      </w:r>
      <w:r>
        <w:rPr>
          <w:spacing w:val="-4"/>
        </w:rPr>
        <w:t>data</w:t>
      </w:r>
    </w:p>
    <w:tbl>
      <w:tblPr>
        <w:tblW w:w="0" w:type="auto"/>
        <w:tblInd w:w="1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4"/>
        <w:gridCol w:w="1154"/>
        <w:gridCol w:w="1154"/>
        <w:gridCol w:w="1153"/>
        <w:gridCol w:w="1154"/>
        <w:gridCol w:w="1154"/>
        <w:gridCol w:w="1154"/>
      </w:tblGrid>
      <w:tr w:rsidR="006F6DBA" w14:paraId="69ABD2F0" w14:textId="77777777">
        <w:trPr>
          <w:trHeight w:val="400"/>
        </w:trPr>
        <w:tc>
          <w:tcPr>
            <w:tcW w:w="1154" w:type="dxa"/>
            <w:vMerge w:val="restart"/>
            <w:tcBorders>
              <w:bottom w:val="single" w:sz="12" w:space="0" w:color="000000"/>
            </w:tcBorders>
          </w:tcPr>
          <w:p w14:paraId="39A70482" w14:textId="77777777" w:rsidR="006F6DBA" w:rsidRDefault="006F6DBA">
            <w:pPr>
              <w:pStyle w:val="TableParagraph"/>
              <w:spacing w:before="89"/>
              <w:jc w:val="left"/>
              <w:rPr>
                <w:b/>
                <w:sz w:val="18"/>
              </w:rPr>
            </w:pPr>
          </w:p>
          <w:p w14:paraId="5764C3E5" w14:textId="77777777" w:rsidR="006F6DBA" w:rsidRDefault="00000000">
            <w:pPr>
              <w:pStyle w:val="TableParagraph"/>
              <w:ind w:left="253"/>
              <w:jc w:val="left"/>
              <w:rPr>
                <w:b/>
                <w:sz w:val="18"/>
              </w:rPr>
            </w:pPr>
            <w:r>
              <w:rPr>
                <w:b/>
                <w:spacing w:val="-2"/>
                <w:sz w:val="18"/>
              </w:rPr>
              <w:t>Symbol</w:t>
            </w:r>
          </w:p>
        </w:tc>
        <w:tc>
          <w:tcPr>
            <w:tcW w:w="3461" w:type="dxa"/>
            <w:gridSpan w:val="3"/>
          </w:tcPr>
          <w:p w14:paraId="4FBC0BC5" w14:textId="77777777" w:rsidR="006F6DBA" w:rsidRDefault="00000000">
            <w:pPr>
              <w:pStyle w:val="TableParagraph"/>
              <w:spacing w:before="86"/>
              <w:ind w:left="8"/>
              <w:rPr>
                <w:b/>
                <w:sz w:val="18"/>
              </w:rPr>
            </w:pPr>
            <w:r>
              <w:rPr>
                <w:b/>
                <w:spacing w:val="-2"/>
                <w:sz w:val="18"/>
              </w:rPr>
              <w:t>millimeters</w:t>
            </w:r>
          </w:p>
        </w:tc>
        <w:tc>
          <w:tcPr>
            <w:tcW w:w="3462" w:type="dxa"/>
            <w:gridSpan w:val="3"/>
          </w:tcPr>
          <w:p w14:paraId="7C1C6DC3" w14:textId="77777777" w:rsidR="006F6DBA" w:rsidRDefault="00000000">
            <w:pPr>
              <w:pStyle w:val="TableParagraph"/>
              <w:spacing w:before="54"/>
              <w:ind w:left="11"/>
              <w:rPr>
                <w:b/>
                <w:sz w:val="14"/>
              </w:rPr>
            </w:pPr>
            <w:proofErr w:type="gramStart"/>
            <w:r>
              <w:rPr>
                <w:b/>
                <w:spacing w:val="-2"/>
                <w:sz w:val="18"/>
              </w:rPr>
              <w:t>inches</w:t>
            </w:r>
            <w:r>
              <w:rPr>
                <w:b/>
                <w:spacing w:val="-2"/>
                <w:position w:val="7"/>
                <w:sz w:val="14"/>
              </w:rPr>
              <w:t>(</w:t>
            </w:r>
            <w:proofErr w:type="gramEnd"/>
            <w:r>
              <w:rPr>
                <w:b/>
                <w:spacing w:val="-2"/>
                <w:position w:val="7"/>
                <w:sz w:val="14"/>
              </w:rPr>
              <w:t>1)</w:t>
            </w:r>
          </w:p>
        </w:tc>
      </w:tr>
      <w:tr w:rsidR="006F6DBA" w14:paraId="375D1DA7" w14:textId="77777777">
        <w:trPr>
          <w:trHeight w:val="390"/>
        </w:trPr>
        <w:tc>
          <w:tcPr>
            <w:tcW w:w="1154" w:type="dxa"/>
            <w:vMerge/>
            <w:tcBorders>
              <w:top w:val="nil"/>
              <w:bottom w:val="single" w:sz="12" w:space="0" w:color="000000"/>
            </w:tcBorders>
          </w:tcPr>
          <w:p w14:paraId="7FC84030" w14:textId="77777777" w:rsidR="006F6DBA" w:rsidRDefault="006F6DBA">
            <w:pPr>
              <w:rPr>
                <w:sz w:val="2"/>
                <w:szCs w:val="2"/>
              </w:rPr>
            </w:pPr>
          </w:p>
        </w:tc>
        <w:tc>
          <w:tcPr>
            <w:tcW w:w="1154" w:type="dxa"/>
            <w:tcBorders>
              <w:bottom w:val="single" w:sz="12" w:space="0" w:color="000000"/>
            </w:tcBorders>
          </w:tcPr>
          <w:p w14:paraId="40536D12" w14:textId="77777777" w:rsidR="006F6DBA" w:rsidRDefault="00000000">
            <w:pPr>
              <w:pStyle w:val="TableParagraph"/>
              <w:spacing w:before="76"/>
              <w:ind w:left="63" w:right="53"/>
              <w:rPr>
                <w:b/>
                <w:sz w:val="18"/>
              </w:rPr>
            </w:pPr>
            <w:r>
              <w:rPr>
                <w:b/>
                <w:spacing w:val="-5"/>
                <w:sz w:val="18"/>
              </w:rPr>
              <w:t>Min</w:t>
            </w:r>
          </w:p>
        </w:tc>
        <w:tc>
          <w:tcPr>
            <w:tcW w:w="1154" w:type="dxa"/>
            <w:tcBorders>
              <w:bottom w:val="single" w:sz="12" w:space="0" w:color="000000"/>
            </w:tcBorders>
          </w:tcPr>
          <w:p w14:paraId="5B8C1A4A" w14:textId="77777777" w:rsidR="006F6DBA" w:rsidRDefault="00000000">
            <w:pPr>
              <w:pStyle w:val="TableParagraph"/>
              <w:spacing w:before="76"/>
              <w:ind w:left="63" w:right="56"/>
              <w:rPr>
                <w:b/>
                <w:sz w:val="18"/>
              </w:rPr>
            </w:pPr>
            <w:proofErr w:type="spellStart"/>
            <w:r>
              <w:rPr>
                <w:b/>
                <w:spacing w:val="-5"/>
                <w:sz w:val="18"/>
              </w:rPr>
              <w:t>Typ</w:t>
            </w:r>
            <w:proofErr w:type="spellEnd"/>
          </w:p>
        </w:tc>
        <w:tc>
          <w:tcPr>
            <w:tcW w:w="1153" w:type="dxa"/>
            <w:tcBorders>
              <w:bottom w:val="single" w:sz="12" w:space="0" w:color="000000"/>
            </w:tcBorders>
          </w:tcPr>
          <w:p w14:paraId="28D95F0D" w14:textId="77777777" w:rsidR="006F6DBA" w:rsidRDefault="00000000">
            <w:pPr>
              <w:pStyle w:val="TableParagraph"/>
              <w:spacing w:before="76"/>
              <w:ind w:left="63" w:right="53"/>
              <w:rPr>
                <w:b/>
                <w:sz w:val="18"/>
              </w:rPr>
            </w:pPr>
            <w:r>
              <w:rPr>
                <w:b/>
                <w:spacing w:val="-5"/>
                <w:sz w:val="18"/>
              </w:rPr>
              <w:t>Max</w:t>
            </w:r>
          </w:p>
        </w:tc>
        <w:tc>
          <w:tcPr>
            <w:tcW w:w="1154" w:type="dxa"/>
            <w:tcBorders>
              <w:bottom w:val="single" w:sz="12" w:space="0" w:color="000000"/>
            </w:tcBorders>
          </w:tcPr>
          <w:p w14:paraId="36204B37" w14:textId="77777777" w:rsidR="006F6DBA" w:rsidRDefault="00000000">
            <w:pPr>
              <w:pStyle w:val="TableParagraph"/>
              <w:spacing w:before="76"/>
              <w:ind w:left="63" w:right="53"/>
              <w:rPr>
                <w:b/>
                <w:sz w:val="18"/>
              </w:rPr>
            </w:pPr>
            <w:r>
              <w:rPr>
                <w:b/>
                <w:spacing w:val="-5"/>
                <w:sz w:val="18"/>
              </w:rPr>
              <w:t>Min</w:t>
            </w:r>
          </w:p>
        </w:tc>
        <w:tc>
          <w:tcPr>
            <w:tcW w:w="1154" w:type="dxa"/>
            <w:tcBorders>
              <w:bottom w:val="single" w:sz="12" w:space="0" w:color="000000"/>
            </w:tcBorders>
          </w:tcPr>
          <w:p w14:paraId="0FF2607D" w14:textId="77777777" w:rsidR="006F6DBA" w:rsidRDefault="00000000">
            <w:pPr>
              <w:pStyle w:val="TableParagraph"/>
              <w:spacing w:before="76"/>
              <w:ind w:left="63" w:right="52"/>
              <w:rPr>
                <w:b/>
                <w:sz w:val="18"/>
              </w:rPr>
            </w:pPr>
            <w:proofErr w:type="spellStart"/>
            <w:r>
              <w:rPr>
                <w:b/>
                <w:spacing w:val="-5"/>
                <w:sz w:val="18"/>
              </w:rPr>
              <w:t>Typ</w:t>
            </w:r>
            <w:proofErr w:type="spellEnd"/>
          </w:p>
        </w:tc>
        <w:tc>
          <w:tcPr>
            <w:tcW w:w="1154" w:type="dxa"/>
            <w:tcBorders>
              <w:bottom w:val="single" w:sz="12" w:space="0" w:color="000000"/>
            </w:tcBorders>
          </w:tcPr>
          <w:p w14:paraId="606C5747" w14:textId="77777777" w:rsidR="006F6DBA" w:rsidRDefault="00000000">
            <w:pPr>
              <w:pStyle w:val="TableParagraph"/>
              <w:spacing w:before="76"/>
              <w:ind w:left="63" w:right="51"/>
              <w:rPr>
                <w:b/>
                <w:sz w:val="18"/>
              </w:rPr>
            </w:pPr>
            <w:r>
              <w:rPr>
                <w:b/>
                <w:spacing w:val="-5"/>
                <w:sz w:val="18"/>
              </w:rPr>
              <w:t>Max</w:t>
            </w:r>
          </w:p>
        </w:tc>
      </w:tr>
      <w:tr w:rsidR="006F6DBA" w14:paraId="61A2EE21" w14:textId="77777777">
        <w:trPr>
          <w:trHeight w:val="320"/>
        </w:trPr>
        <w:tc>
          <w:tcPr>
            <w:tcW w:w="1154" w:type="dxa"/>
            <w:tcBorders>
              <w:top w:val="single" w:sz="12" w:space="0" w:color="000000"/>
            </w:tcBorders>
          </w:tcPr>
          <w:p w14:paraId="0A4767DD" w14:textId="77777777" w:rsidR="006F6DBA" w:rsidRDefault="00000000">
            <w:pPr>
              <w:pStyle w:val="TableParagraph"/>
              <w:spacing w:before="36"/>
              <w:ind w:left="63" w:right="53"/>
              <w:rPr>
                <w:sz w:val="18"/>
              </w:rPr>
            </w:pPr>
            <w:r>
              <w:rPr>
                <w:spacing w:val="-10"/>
                <w:sz w:val="18"/>
              </w:rPr>
              <w:t>A</w:t>
            </w:r>
          </w:p>
        </w:tc>
        <w:tc>
          <w:tcPr>
            <w:tcW w:w="1154" w:type="dxa"/>
            <w:tcBorders>
              <w:top w:val="single" w:sz="12" w:space="0" w:color="000000"/>
            </w:tcBorders>
          </w:tcPr>
          <w:p w14:paraId="706834BE" w14:textId="77777777" w:rsidR="006F6DBA" w:rsidRDefault="00000000">
            <w:pPr>
              <w:pStyle w:val="TableParagraph"/>
              <w:spacing w:before="36"/>
              <w:ind w:left="63" w:right="5"/>
              <w:rPr>
                <w:sz w:val="18"/>
              </w:rPr>
            </w:pPr>
            <w:r>
              <w:rPr>
                <w:spacing w:val="-10"/>
                <w:sz w:val="18"/>
              </w:rPr>
              <w:t>-</w:t>
            </w:r>
          </w:p>
        </w:tc>
        <w:tc>
          <w:tcPr>
            <w:tcW w:w="1154" w:type="dxa"/>
            <w:tcBorders>
              <w:top w:val="single" w:sz="12" w:space="0" w:color="000000"/>
            </w:tcBorders>
          </w:tcPr>
          <w:p w14:paraId="68BC4459" w14:textId="77777777" w:rsidR="006F6DBA" w:rsidRDefault="00000000">
            <w:pPr>
              <w:pStyle w:val="TableParagraph"/>
              <w:spacing w:before="36"/>
              <w:ind w:left="63" w:right="1"/>
              <w:rPr>
                <w:sz w:val="18"/>
              </w:rPr>
            </w:pPr>
            <w:r>
              <w:rPr>
                <w:spacing w:val="-10"/>
                <w:sz w:val="18"/>
              </w:rPr>
              <w:t>-</w:t>
            </w:r>
          </w:p>
        </w:tc>
        <w:tc>
          <w:tcPr>
            <w:tcW w:w="1153" w:type="dxa"/>
            <w:tcBorders>
              <w:top w:val="single" w:sz="12" w:space="0" w:color="000000"/>
            </w:tcBorders>
          </w:tcPr>
          <w:p w14:paraId="1996F6C2" w14:textId="77777777" w:rsidR="006F6DBA" w:rsidRDefault="00000000">
            <w:pPr>
              <w:pStyle w:val="TableParagraph"/>
              <w:spacing w:before="36"/>
              <w:ind w:left="63" w:right="53"/>
              <w:rPr>
                <w:sz w:val="18"/>
              </w:rPr>
            </w:pPr>
            <w:r>
              <w:rPr>
                <w:spacing w:val="-2"/>
                <w:sz w:val="18"/>
              </w:rPr>
              <w:t>1.600</w:t>
            </w:r>
          </w:p>
        </w:tc>
        <w:tc>
          <w:tcPr>
            <w:tcW w:w="1154" w:type="dxa"/>
            <w:tcBorders>
              <w:top w:val="single" w:sz="12" w:space="0" w:color="000000"/>
            </w:tcBorders>
          </w:tcPr>
          <w:p w14:paraId="4F851D95" w14:textId="77777777" w:rsidR="006F6DBA" w:rsidRDefault="00000000">
            <w:pPr>
              <w:pStyle w:val="TableParagraph"/>
              <w:spacing w:before="36"/>
              <w:ind w:left="63" w:right="1"/>
              <w:rPr>
                <w:sz w:val="18"/>
              </w:rPr>
            </w:pPr>
            <w:r>
              <w:rPr>
                <w:spacing w:val="-10"/>
                <w:sz w:val="18"/>
              </w:rPr>
              <w:t>-</w:t>
            </w:r>
          </w:p>
        </w:tc>
        <w:tc>
          <w:tcPr>
            <w:tcW w:w="1154" w:type="dxa"/>
            <w:tcBorders>
              <w:top w:val="single" w:sz="12" w:space="0" w:color="000000"/>
            </w:tcBorders>
          </w:tcPr>
          <w:p w14:paraId="40CCC44E" w14:textId="77777777" w:rsidR="006F6DBA" w:rsidRDefault="00000000">
            <w:pPr>
              <w:pStyle w:val="TableParagraph"/>
              <w:spacing w:before="36"/>
              <w:ind w:left="63"/>
              <w:rPr>
                <w:sz w:val="18"/>
              </w:rPr>
            </w:pPr>
            <w:r>
              <w:rPr>
                <w:spacing w:val="-10"/>
                <w:sz w:val="18"/>
              </w:rPr>
              <w:t>-</w:t>
            </w:r>
          </w:p>
        </w:tc>
        <w:tc>
          <w:tcPr>
            <w:tcW w:w="1154" w:type="dxa"/>
            <w:tcBorders>
              <w:top w:val="single" w:sz="12" w:space="0" w:color="000000"/>
            </w:tcBorders>
          </w:tcPr>
          <w:p w14:paraId="0A93C2C0" w14:textId="77777777" w:rsidR="006F6DBA" w:rsidRDefault="00000000">
            <w:pPr>
              <w:pStyle w:val="TableParagraph"/>
              <w:spacing w:before="36"/>
              <w:ind w:left="63" w:right="49"/>
              <w:rPr>
                <w:sz w:val="18"/>
              </w:rPr>
            </w:pPr>
            <w:r>
              <w:rPr>
                <w:spacing w:val="-2"/>
                <w:sz w:val="18"/>
              </w:rPr>
              <w:t>0.0630</w:t>
            </w:r>
          </w:p>
        </w:tc>
      </w:tr>
      <w:tr w:rsidR="006F6DBA" w14:paraId="6F3BA1A5" w14:textId="77777777">
        <w:trPr>
          <w:trHeight w:val="329"/>
        </w:trPr>
        <w:tc>
          <w:tcPr>
            <w:tcW w:w="1154" w:type="dxa"/>
          </w:tcPr>
          <w:p w14:paraId="42965289" w14:textId="77777777" w:rsidR="006F6DBA" w:rsidRDefault="00000000">
            <w:pPr>
              <w:pStyle w:val="TableParagraph"/>
              <w:spacing w:before="45"/>
              <w:ind w:left="63" w:right="55"/>
              <w:rPr>
                <w:sz w:val="18"/>
              </w:rPr>
            </w:pPr>
            <w:r>
              <w:rPr>
                <w:spacing w:val="-5"/>
                <w:sz w:val="18"/>
              </w:rPr>
              <w:t>A1</w:t>
            </w:r>
          </w:p>
        </w:tc>
        <w:tc>
          <w:tcPr>
            <w:tcW w:w="1154" w:type="dxa"/>
          </w:tcPr>
          <w:p w14:paraId="1BE936DA" w14:textId="77777777" w:rsidR="006F6DBA" w:rsidRDefault="00000000">
            <w:pPr>
              <w:pStyle w:val="TableParagraph"/>
              <w:spacing w:before="45"/>
              <w:ind w:left="63" w:right="55"/>
              <w:rPr>
                <w:sz w:val="18"/>
              </w:rPr>
            </w:pPr>
            <w:r>
              <w:rPr>
                <w:spacing w:val="-2"/>
                <w:sz w:val="18"/>
              </w:rPr>
              <w:t>0.050</w:t>
            </w:r>
          </w:p>
        </w:tc>
        <w:tc>
          <w:tcPr>
            <w:tcW w:w="1154" w:type="dxa"/>
          </w:tcPr>
          <w:p w14:paraId="5CE9FDF2" w14:textId="77777777" w:rsidR="006F6DBA" w:rsidRDefault="00000000">
            <w:pPr>
              <w:pStyle w:val="TableParagraph"/>
              <w:spacing w:before="45"/>
              <w:ind w:left="63" w:right="3"/>
              <w:rPr>
                <w:sz w:val="18"/>
              </w:rPr>
            </w:pPr>
            <w:r>
              <w:rPr>
                <w:spacing w:val="-10"/>
                <w:sz w:val="18"/>
              </w:rPr>
              <w:t>-</w:t>
            </w:r>
          </w:p>
        </w:tc>
        <w:tc>
          <w:tcPr>
            <w:tcW w:w="1153" w:type="dxa"/>
          </w:tcPr>
          <w:p w14:paraId="17C001F6" w14:textId="77777777" w:rsidR="006F6DBA" w:rsidRDefault="00000000">
            <w:pPr>
              <w:pStyle w:val="TableParagraph"/>
              <w:spacing w:before="45"/>
              <w:ind w:left="63" w:right="55"/>
              <w:rPr>
                <w:sz w:val="18"/>
              </w:rPr>
            </w:pPr>
            <w:r>
              <w:rPr>
                <w:spacing w:val="-2"/>
                <w:sz w:val="18"/>
              </w:rPr>
              <w:t>0.150</w:t>
            </w:r>
          </w:p>
        </w:tc>
        <w:tc>
          <w:tcPr>
            <w:tcW w:w="1154" w:type="dxa"/>
          </w:tcPr>
          <w:p w14:paraId="3C17F410" w14:textId="77777777" w:rsidR="006F6DBA" w:rsidRDefault="00000000">
            <w:pPr>
              <w:pStyle w:val="TableParagraph"/>
              <w:spacing w:before="45"/>
              <w:ind w:left="63" w:right="54"/>
              <w:rPr>
                <w:sz w:val="18"/>
              </w:rPr>
            </w:pPr>
            <w:r>
              <w:rPr>
                <w:spacing w:val="-2"/>
                <w:sz w:val="18"/>
              </w:rPr>
              <w:t>0.0020</w:t>
            </w:r>
          </w:p>
        </w:tc>
        <w:tc>
          <w:tcPr>
            <w:tcW w:w="1154" w:type="dxa"/>
          </w:tcPr>
          <w:p w14:paraId="7DFADE67" w14:textId="77777777" w:rsidR="006F6DBA" w:rsidRDefault="00000000">
            <w:pPr>
              <w:pStyle w:val="TableParagraph"/>
              <w:spacing w:before="45"/>
              <w:ind w:left="63" w:right="3"/>
              <w:rPr>
                <w:sz w:val="18"/>
              </w:rPr>
            </w:pPr>
            <w:r>
              <w:rPr>
                <w:spacing w:val="-10"/>
                <w:sz w:val="18"/>
              </w:rPr>
              <w:t>-</w:t>
            </w:r>
          </w:p>
        </w:tc>
        <w:tc>
          <w:tcPr>
            <w:tcW w:w="1154" w:type="dxa"/>
          </w:tcPr>
          <w:p w14:paraId="1C331865" w14:textId="77777777" w:rsidR="006F6DBA" w:rsidRDefault="00000000">
            <w:pPr>
              <w:pStyle w:val="TableParagraph"/>
              <w:spacing w:before="45"/>
              <w:ind w:left="63" w:right="52"/>
              <w:rPr>
                <w:sz w:val="18"/>
              </w:rPr>
            </w:pPr>
            <w:r>
              <w:rPr>
                <w:spacing w:val="-2"/>
                <w:sz w:val="18"/>
              </w:rPr>
              <w:t>0.0059</w:t>
            </w:r>
          </w:p>
        </w:tc>
      </w:tr>
      <w:tr w:rsidR="006F6DBA" w14:paraId="78E95935" w14:textId="77777777">
        <w:trPr>
          <w:trHeight w:val="329"/>
        </w:trPr>
        <w:tc>
          <w:tcPr>
            <w:tcW w:w="1154" w:type="dxa"/>
          </w:tcPr>
          <w:p w14:paraId="5DB537AB" w14:textId="77777777" w:rsidR="006F6DBA" w:rsidRDefault="00000000">
            <w:pPr>
              <w:pStyle w:val="TableParagraph"/>
              <w:spacing w:before="45"/>
              <w:ind w:left="63" w:right="55"/>
              <w:rPr>
                <w:sz w:val="18"/>
              </w:rPr>
            </w:pPr>
            <w:r>
              <w:rPr>
                <w:spacing w:val="-5"/>
                <w:sz w:val="18"/>
              </w:rPr>
              <w:t>A2</w:t>
            </w:r>
          </w:p>
        </w:tc>
        <w:tc>
          <w:tcPr>
            <w:tcW w:w="1154" w:type="dxa"/>
          </w:tcPr>
          <w:p w14:paraId="0C25775C" w14:textId="77777777" w:rsidR="006F6DBA" w:rsidRDefault="00000000">
            <w:pPr>
              <w:pStyle w:val="TableParagraph"/>
              <w:spacing w:before="45"/>
              <w:ind w:left="63" w:right="54"/>
              <w:rPr>
                <w:sz w:val="18"/>
              </w:rPr>
            </w:pPr>
            <w:r>
              <w:rPr>
                <w:spacing w:val="-2"/>
                <w:sz w:val="18"/>
              </w:rPr>
              <w:t>1.350</w:t>
            </w:r>
          </w:p>
        </w:tc>
        <w:tc>
          <w:tcPr>
            <w:tcW w:w="1154" w:type="dxa"/>
          </w:tcPr>
          <w:p w14:paraId="1460CEE7" w14:textId="77777777" w:rsidR="006F6DBA" w:rsidRDefault="00000000">
            <w:pPr>
              <w:pStyle w:val="TableParagraph"/>
              <w:spacing w:before="45"/>
              <w:ind w:left="63" w:right="56"/>
              <w:rPr>
                <w:sz w:val="18"/>
              </w:rPr>
            </w:pPr>
            <w:r>
              <w:rPr>
                <w:spacing w:val="-2"/>
                <w:sz w:val="18"/>
              </w:rPr>
              <w:t>1.400</w:t>
            </w:r>
          </w:p>
        </w:tc>
        <w:tc>
          <w:tcPr>
            <w:tcW w:w="1153" w:type="dxa"/>
          </w:tcPr>
          <w:p w14:paraId="60EE3C86" w14:textId="77777777" w:rsidR="006F6DBA" w:rsidRDefault="00000000">
            <w:pPr>
              <w:pStyle w:val="TableParagraph"/>
              <w:spacing w:before="45"/>
              <w:ind w:left="63" w:right="55"/>
              <w:rPr>
                <w:sz w:val="18"/>
              </w:rPr>
            </w:pPr>
            <w:r>
              <w:rPr>
                <w:spacing w:val="-2"/>
                <w:sz w:val="18"/>
              </w:rPr>
              <w:t>1.450</w:t>
            </w:r>
          </w:p>
        </w:tc>
        <w:tc>
          <w:tcPr>
            <w:tcW w:w="1154" w:type="dxa"/>
          </w:tcPr>
          <w:p w14:paraId="2E94BAE5" w14:textId="77777777" w:rsidR="006F6DBA" w:rsidRDefault="00000000">
            <w:pPr>
              <w:pStyle w:val="TableParagraph"/>
              <w:spacing w:before="45"/>
              <w:ind w:left="63" w:right="53"/>
              <w:rPr>
                <w:sz w:val="18"/>
              </w:rPr>
            </w:pPr>
            <w:r>
              <w:rPr>
                <w:spacing w:val="-2"/>
                <w:sz w:val="18"/>
              </w:rPr>
              <w:t>0.0531</w:t>
            </w:r>
          </w:p>
        </w:tc>
        <w:tc>
          <w:tcPr>
            <w:tcW w:w="1154" w:type="dxa"/>
          </w:tcPr>
          <w:p w14:paraId="1AD2B158" w14:textId="77777777" w:rsidR="006F6DBA" w:rsidRDefault="00000000">
            <w:pPr>
              <w:pStyle w:val="TableParagraph"/>
              <w:spacing w:before="45"/>
              <w:ind w:left="63" w:right="54"/>
              <w:rPr>
                <w:sz w:val="18"/>
              </w:rPr>
            </w:pPr>
            <w:r>
              <w:rPr>
                <w:spacing w:val="-2"/>
                <w:sz w:val="18"/>
              </w:rPr>
              <w:t>0.0551</w:t>
            </w:r>
          </w:p>
        </w:tc>
        <w:tc>
          <w:tcPr>
            <w:tcW w:w="1154" w:type="dxa"/>
          </w:tcPr>
          <w:p w14:paraId="1FEA41C1" w14:textId="77777777" w:rsidR="006F6DBA" w:rsidRDefault="00000000">
            <w:pPr>
              <w:pStyle w:val="TableParagraph"/>
              <w:spacing w:before="45"/>
              <w:ind w:left="63" w:right="52"/>
              <w:rPr>
                <w:sz w:val="18"/>
              </w:rPr>
            </w:pPr>
            <w:r>
              <w:rPr>
                <w:spacing w:val="-2"/>
                <w:sz w:val="18"/>
              </w:rPr>
              <w:t>0.0571</w:t>
            </w:r>
          </w:p>
        </w:tc>
      </w:tr>
      <w:tr w:rsidR="006F6DBA" w14:paraId="77F72E4E" w14:textId="77777777">
        <w:trPr>
          <w:trHeight w:val="330"/>
        </w:trPr>
        <w:tc>
          <w:tcPr>
            <w:tcW w:w="1154" w:type="dxa"/>
          </w:tcPr>
          <w:p w14:paraId="2B104D20" w14:textId="77777777" w:rsidR="006F6DBA" w:rsidRDefault="00000000">
            <w:pPr>
              <w:pStyle w:val="TableParagraph"/>
              <w:spacing w:before="47"/>
              <w:ind w:left="63" w:right="54"/>
              <w:rPr>
                <w:sz w:val="18"/>
              </w:rPr>
            </w:pPr>
            <w:r>
              <w:rPr>
                <w:spacing w:val="-10"/>
                <w:sz w:val="18"/>
              </w:rPr>
              <w:t>b</w:t>
            </w:r>
          </w:p>
        </w:tc>
        <w:tc>
          <w:tcPr>
            <w:tcW w:w="1154" w:type="dxa"/>
          </w:tcPr>
          <w:p w14:paraId="2B6B9CAB" w14:textId="77777777" w:rsidR="006F6DBA" w:rsidRDefault="00000000">
            <w:pPr>
              <w:pStyle w:val="TableParagraph"/>
              <w:spacing w:before="47"/>
              <w:ind w:left="63" w:right="54"/>
              <w:rPr>
                <w:sz w:val="18"/>
              </w:rPr>
            </w:pPr>
            <w:r>
              <w:rPr>
                <w:spacing w:val="-2"/>
                <w:sz w:val="18"/>
              </w:rPr>
              <w:t>0.300</w:t>
            </w:r>
          </w:p>
        </w:tc>
        <w:tc>
          <w:tcPr>
            <w:tcW w:w="1154" w:type="dxa"/>
          </w:tcPr>
          <w:p w14:paraId="5A661001" w14:textId="77777777" w:rsidR="006F6DBA" w:rsidRDefault="00000000">
            <w:pPr>
              <w:pStyle w:val="TableParagraph"/>
              <w:spacing w:before="47"/>
              <w:ind w:left="63" w:right="56"/>
              <w:rPr>
                <w:sz w:val="18"/>
              </w:rPr>
            </w:pPr>
            <w:r>
              <w:rPr>
                <w:spacing w:val="-2"/>
                <w:sz w:val="18"/>
              </w:rPr>
              <w:t>0.370</w:t>
            </w:r>
          </w:p>
        </w:tc>
        <w:tc>
          <w:tcPr>
            <w:tcW w:w="1153" w:type="dxa"/>
          </w:tcPr>
          <w:p w14:paraId="1880E5EF" w14:textId="77777777" w:rsidR="006F6DBA" w:rsidRDefault="00000000">
            <w:pPr>
              <w:pStyle w:val="TableParagraph"/>
              <w:spacing w:before="47"/>
              <w:ind w:left="63" w:right="55"/>
              <w:rPr>
                <w:sz w:val="18"/>
              </w:rPr>
            </w:pPr>
            <w:r>
              <w:rPr>
                <w:spacing w:val="-2"/>
                <w:sz w:val="18"/>
              </w:rPr>
              <w:t>0.450</w:t>
            </w:r>
          </w:p>
        </w:tc>
        <w:tc>
          <w:tcPr>
            <w:tcW w:w="1154" w:type="dxa"/>
          </w:tcPr>
          <w:p w14:paraId="2401C70F" w14:textId="77777777" w:rsidR="006F6DBA" w:rsidRDefault="00000000">
            <w:pPr>
              <w:pStyle w:val="TableParagraph"/>
              <w:spacing w:before="47"/>
              <w:ind w:left="63" w:right="52"/>
              <w:rPr>
                <w:sz w:val="18"/>
              </w:rPr>
            </w:pPr>
            <w:r>
              <w:rPr>
                <w:spacing w:val="-2"/>
                <w:sz w:val="18"/>
              </w:rPr>
              <w:t>0.0118</w:t>
            </w:r>
          </w:p>
        </w:tc>
        <w:tc>
          <w:tcPr>
            <w:tcW w:w="1154" w:type="dxa"/>
          </w:tcPr>
          <w:p w14:paraId="733E5DFE" w14:textId="77777777" w:rsidR="006F6DBA" w:rsidRDefault="00000000">
            <w:pPr>
              <w:pStyle w:val="TableParagraph"/>
              <w:spacing w:before="47"/>
              <w:ind w:left="63" w:right="54"/>
              <w:rPr>
                <w:sz w:val="18"/>
              </w:rPr>
            </w:pPr>
            <w:r>
              <w:rPr>
                <w:spacing w:val="-2"/>
                <w:sz w:val="18"/>
              </w:rPr>
              <w:t>0.0146</w:t>
            </w:r>
          </w:p>
        </w:tc>
        <w:tc>
          <w:tcPr>
            <w:tcW w:w="1154" w:type="dxa"/>
          </w:tcPr>
          <w:p w14:paraId="3AA8C76B" w14:textId="77777777" w:rsidR="006F6DBA" w:rsidRDefault="00000000">
            <w:pPr>
              <w:pStyle w:val="TableParagraph"/>
              <w:spacing w:before="47"/>
              <w:ind w:left="63" w:right="52"/>
              <w:rPr>
                <w:sz w:val="18"/>
              </w:rPr>
            </w:pPr>
            <w:r>
              <w:rPr>
                <w:spacing w:val="-2"/>
                <w:sz w:val="18"/>
              </w:rPr>
              <w:t>0.0177</w:t>
            </w:r>
          </w:p>
        </w:tc>
      </w:tr>
      <w:tr w:rsidR="006F6DBA" w14:paraId="1666C294" w14:textId="77777777">
        <w:trPr>
          <w:trHeight w:val="329"/>
        </w:trPr>
        <w:tc>
          <w:tcPr>
            <w:tcW w:w="1154" w:type="dxa"/>
          </w:tcPr>
          <w:p w14:paraId="60B86FC1" w14:textId="77777777" w:rsidR="006F6DBA" w:rsidRDefault="00000000">
            <w:pPr>
              <w:pStyle w:val="TableParagraph"/>
              <w:spacing w:before="45"/>
              <w:ind w:left="63" w:right="52"/>
              <w:rPr>
                <w:sz w:val="18"/>
              </w:rPr>
            </w:pPr>
            <w:r>
              <w:rPr>
                <w:spacing w:val="-10"/>
                <w:sz w:val="18"/>
              </w:rPr>
              <w:t>c</w:t>
            </w:r>
          </w:p>
        </w:tc>
        <w:tc>
          <w:tcPr>
            <w:tcW w:w="1154" w:type="dxa"/>
          </w:tcPr>
          <w:p w14:paraId="1EA41E0D" w14:textId="77777777" w:rsidR="006F6DBA" w:rsidRDefault="00000000">
            <w:pPr>
              <w:pStyle w:val="TableParagraph"/>
              <w:spacing w:before="45"/>
              <w:ind w:left="63" w:right="54"/>
              <w:rPr>
                <w:sz w:val="18"/>
              </w:rPr>
            </w:pPr>
            <w:r>
              <w:rPr>
                <w:spacing w:val="-2"/>
                <w:sz w:val="18"/>
              </w:rPr>
              <w:t>0.090</w:t>
            </w:r>
          </w:p>
        </w:tc>
        <w:tc>
          <w:tcPr>
            <w:tcW w:w="1154" w:type="dxa"/>
          </w:tcPr>
          <w:p w14:paraId="19219185" w14:textId="77777777" w:rsidR="006F6DBA" w:rsidRDefault="00000000">
            <w:pPr>
              <w:pStyle w:val="TableParagraph"/>
              <w:spacing w:before="45"/>
              <w:ind w:left="63" w:right="3"/>
              <w:rPr>
                <w:sz w:val="18"/>
              </w:rPr>
            </w:pPr>
            <w:r>
              <w:rPr>
                <w:spacing w:val="-10"/>
                <w:sz w:val="18"/>
              </w:rPr>
              <w:t>-</w:t>
            </w:r>
          </w:p>
        </w:tc>
        <w:tc>
          <w:tcPr>
            <w:tcW w:w="1153" w:type="dxa"/>
          </w:tcPr>
          <w:p w14:paraId="37D86905" w14:textId="77777777" w:rsidR="006F6DBA" w:rsidRDefault="00000000">
            <w:pPr>
              <w:pStyle w:val="TableParagraph"/>
              <w:spacing w:before="45"/>
              <w:ind w:left="63" w:right="54"/>
              <w:rPr>
                <w:sz w:val="18"/>
              </w:rPr>
            </w:pPr>
            <w:r>
              <w:rPr>
                <w:spacing w:val="-2"/>
                <w:sz w:val="18"/>
              </w:rPr>
              <w:t>0.200</w:t>
            </w:r>
          </w:p>
        </w:tc>
        <w:tc>
          <w:tcPr>
            <w:tcW w:w="1154" w:type="dxa"/>
          </w:tcPr>
          <w:p w14:paraId="0441A628" w14:textId="77777777" w:rsidR="006F6DBA" w:rsidRDefault="00000000">
            <w:pPr>
              <w:pStyle w:val="TableParagraph"/>
              <w:spacing w:before="45"/>
              <w:ind w:left="63" w:right="53"/>
              <w:rPr>
                <w:sz w:val="18"/>
              </w:rPr>
            </w:pPr>
            <w:r>
              <w:rPr>
                <w:spacing w:val="-2"/>
                <w:sz w:val="18"/>
              </w:rPr>
              <w:t>0.0035</w:t>
            </w:r>
          </w:p>
        </w:tc>
        <w:tc>
          <w:tcPr>
            <w:tcW w:w="1154" w:type="dxa"/>
          </w:tcPr>
          <w:p w14:paraId="65900EFE" w14:textId="77777777" w:rsidR="006F6DBA" w:rsidRDefault="00000000">
            <w:pPr>
              <w:pStyle w:val="TableParagraph"/>
              <w:spacing w:before="45"/>
              <w:ind w:left="63" w:right="2"/>
              <w:rPr>
                <w:sz w:val="18"/>
              </w:rPr>
            </w:pPr>
            <w:r>
              <w:rPr>
                <w:spacing w:val="-10"/>
                <w:sz w:val="18"/>
              </w:rPr>
              <w:t>-</w:t>
            </w:r>
          </w:p>
        </w:tc>
        <w:tc>
          <w:tcPr>
            <w:tcW w:w="1154" w:type="dxa"/>
          </w:tcPr>
          <w:p w14:paraId="629C0488" w14:textId="77777777" w:rsidR="006F6DBA" w:rsidRDefault="00000000">
            <w:pPr>
              <w:pStyle w:val="TableParagraph"/>
              <w:spacing w:before="45"/>
              <w:ind w:left="63" w:right="51"/>
              <w:rPr>
                <w:sz w:val="18"/>
              </w:rPr>
            </w:pPr>
            <w:r>
              <w:rPr>
                <w:spacing w:val="-2"/>
                <w:sz w:val="18"/>
              </w:rPr>
              <w:t>0.0079</w:t>
            </w:r>
          </w:p>
        </w:tc>
      </w:tr>
      <w:tr w:rsidR="006F6DBA" w14:paraId="0C68FDCC" w14:textId="77777777">
        <w:trPr>
          <w:trHeight w:val="329"/>
        </w:trPr>
        <w:tc>
          <w:tcPr>
            <w:tcW w:w="1154" w:type="dxa"/>
          </w:tcPr>
          <w:p w14:paraId="7F437430" w14:textId="77777777" w:rsidR="006F6DBA" w:rsidRDefault="00000000">
            <w:pPr>
              <w:pStyle w:val="TableParagraph"/>
              <w:spacing w:before="45"/>
              <w:ind w:left="63" w:right="53"/>
              <w:rPr>
                <w:sz w:val="18"/>
              </w:rPr>
            </w:pPr>
            <w:r>
              <w:rPr>
                <w:spacing w:val="-10"/>
                <w:sz w:val="18"/>
              </w:rPr>
              <w:t>D</w:t>
            </w:r>
          </w:p>
        </w:tc>
        <w:tc>
          <w:tcPr>
            <w:tcW w:w="1154" w:type="dxa"/>
          </w:tcPr>
          <w:p w14:paraId="59CD6021" w14:textId="77777777" w:rsidR="006F6DBA" w:rsidRDefault="00000000">
            <w:pPr>
              <w:pStyle w:val="TableParagraph"/>
              <w:spacing w:before="45"/>
              <w:ind w:left="63" w:right="54"/>
              <w:rPr>
                <w:sz w:val="18"/>
              </w:rPr>
            </w:pPr>
            <w:r>
              <w:rPr>
                <w:spacing w:val="-2"/>
                <w:sz w:val="18"/>
              </w:rPr>
              <w:t>8.800</w:t>
            </w:r>
          </w:p>
        </w:tc>
        <w:tc>
          <w:tcPr>
            <w:tcW w:w="1154" w:type="dxa"/>
          </w:tcPr>
          <w:p w14:paraId="36EDB438" w14:textId="77777777" w:rsidR="006F6DBA" w:rsidRDefault="00000000">
            <w:pPr>
              <w:pStyle w:val="TableParagraph"/>
              <w:spacing w:before="45"/>
              <w:ind w:left="63" w:right="56"/>
              <w:rPr>
                <w:sz w:val="18"/>
              </w:rPr>
            </w:pPr>
            <w:r>
              <w:rPr>
                <w:spacing w:val="-2"/>
                <w:sz w:val="18"/>
              </w:rPr>
              <w:t>9.000</w:t>
            </w:r>
          </w:p>
        </w:tc>
        <w:tc>
          <w:tcPr>
            <w:tcW w:w="1153" w:type="dxa"/>
          </w:tcPr>
          <w:p w14:paraId="5827A734" w14:textId="77777777" w:rsidR="006F6DBA" w:rsidRDefault="00000000">
            <w:pPr>
              <w:pStyle w:val="TableParagraph"/>
              <w:spacing w:before="45"/>
              <w:ind w:left="63" w:right="55"/>
              <w:rPr>
                <w:sz w:val="18"/>
              </w:rPr>
            </w:pPr>
            <w:r>
              <w:rPr>
                <w:spacing w:val="-2"/>
                <w:sz w:val="18"/>
              </w:rPr>
              <w:t>9.200</w:t>
            </w:r>
          </w:p>
        </w:tc>
        <w:tc>
          <w:tcPr>
            <w:tcW w:w="1154" w:type="dxa"/>
          </w:tcPr>
          <w:p w14:paraId="04464E16" w14:textId="77777777" w:rsidR="006F6DBA" w:rsidRDefault="00000000">
            <w:pPr>
              <w:pStyle w:val="TableParagraph"/>
              <w:spacing w:before="45"/>
              <w:ind w:left="63" w:right="53"/>
              <w:rPr>
                <w:sz w:val="18"/>
              </w:rPr>
            </w:pPr>
            <w:r>
              <w:rPr>
                <w:spacing w:val="-2"/>
                <w:sz w:val="18"/>
              </w:rPr>
              <w:t>0.3465</w:t>
            </w:r>
          </w:p>
        </w:tc>
        <w:tc>
          <w:tcPr>
            <w:tcW w:w="1154" w:type="dxa"/>
          </w:tcPr>
          <w:p w14:paraId="182E4D74" w14:textId="77777777" w:rsidR="006F6DBA" w:rsidRDefault="00000000">
            <w:pPr>
              <w:pStyle w:val="TableParagraph"/>
              <w:spacing w:before="45"/>
              <w:ind w:left="63" w:right="55"/>
              <w:rPr>
                <w:sz w:val="18"/>
              </w:rPr>
            </w:pPr>
            <w:r>
              <w:rPr>
                <w:spacing w:val="-2"/>
                <w:sz w:val="18"/>
              </w:rPr>
              <w:t>0.3543</w:t>
            </w:r>
          </w:p>
        </w:tc>
        <w:tc>
          <w:tcPr>
            <w:tcW w:w="1154" w:type="dxa"/>
          </w:tcPr>
          <w:p w14:paraId="435E1C1B" w14:textId="77777777" w:rsidR="006F6DBA" w:rsidRDefault="00000000">
            <w:pPr>
              <w:pStyle w:val="TableParagraph"/>
              <w:spacing w:before="45"/>
              <w:ind w:left="63" w:right="53"/>
              <w:rPr>
                <w:sz w:val="18"/>
              </w:rPr>
            </w:pPr>
            <w:r>
              <w:rPr>
                <w:spacing w:val="-2"/>
                <w:sz w:val="18"/>
              </w:rPr>
              <w:t>0.3622</w:t>
            </w:r>
          </w:p>
        </w:tc>
      </w:tr>
      <w:tr w:rsidR="006F6DBA" w14:paraId="678F0D65" w14:textId="77777777">
        <w:trPr>
          <w:trHeight w:val="330"/>
        </w:trPr>
        <w:tc>
          <w:tcPr>
            <w:tcW w:w="1154" w:type="dxa"/>
          </w:tcPr>
          <w:p w14:paraId="32DD2140" w14:textId="77777777" w:rsidR="006F6DBA" w:rsidRDefault="00000000">
            <w:pPr>
              <w:pStyle w:val="TableParagraph"/>
              <w:spacing w:before="47"/>
              <w:ind w:left="63" w:right="55"/>
              <w:rPr>
                <w:sz w:val="18"/>
              </w:rPr>
            </w:pPr>
            <w:r>
              <w:rPr>
                <w:spacing w:val="-5"/>
                <w:sz w:val="18"/>
              </w:rPr>
              <w:t>D1</w:t>
            </w:r>
          </w:p>
        </w:tc>
        <w:tc>
          <w:tcPr>
            <w:tcW w:w="1154" w:type="dxa"/>
          </w:tcPr>
          <w:p w14:paraId="6851592F" w14:textId="77777777" w:rsidR="006F6DBA" w:rsidRDefault="00000000">
            <w:pPr>
              <w:pStyle w:val="TableParagraph"/>
              <w:spacing w:before="47"/>
              <w:ind w:left="63" w:right="54"/>
              <w:rPr>
                <w:sz w:val="18"/>
              </w:rPr>
            </w:pPr>
            <w:r>
              <w:rPr>
                <w:spacing w:val="-2"/>
                <w:sz w:val="18"/>
              </w:rPr>
              <w:t>6.800</w:t>
            </w:r>
          </w:p>
        </w:tc>
        <w:tc>
          <w:tcPr>
            <w:tcW w:w="1154" w:type="dxa"/>
          </w:tcPr>
          <w:p w14:paraId="13D73E1D" w14:textId="77777777" w:rsidR="006F6DBA" w:rsidRDefault="00000000">
            <w:pPr>
              <w:pStyle w:val="TableParagraph"/>
              <w:spacing w:before="47"/>
              <w:ind w:left="63" w:right="56"/>
              <w:rPr>
                <w:sz w:val="18"/>
              </w:rPr>
            </w:pPr>
            <w:r>
              <w:rPr>
                <w:spacing w:val="-2"/>
                <w:sz w:val="18"/>
              </w:rPr>
              <w:t>7.000</w:t>
            </w:r>
          </w:p>
        </w:tc>
        <w:tc>
          <w:tcPr>
            <w:tcW w:w="1153" w:type="dxa"/>
          </w:tcPr>
          <w:p w14:paraId="43769070" w14:textId="77777777" w:rsidR="006F6DBA" w:rsidRDefault="00000000">
            <w:pPr>
              <w:pStyle w:val="TableParagraph"/>
              <w:spacing w:before="47"/>
              <w:ind w:left="63" w:right="55"/>
              <w:rPr>
                <w:sz w:val="18"/>
              </w:rPr>
            </w:pPr>
            <w:r>
              <w:rPr>
                <w:spacing w:val="-2"/>
                <w:sz w:val="18"/>
              </w:rPr>
              <w:t>7.200</w:t>
            </w:r>
          </w:p>
        </w:tc>
        <w:tc>
          <w:tcPr>
            <w:tcW w:w="1154" w:type="dxa"/>
          </w:tcPr>
          <w:p w14:paraId="368FF17A" w14:textId="77777777" w:rsidR="006F6DBA" w:rsidRDefault="00000000">
            <w:pPr>
              <w:pStyle w:val="TableParagraph"/>
              <w:spacing w:before="47"/>
              <w:ind w:left="63" w:right="51"/>
              <w:rPr>
                <w:sz w:val="18"/>
              </w:rPr>
            </w:pPr>
            <w:r>
              <w:rPr>
                <w:spacing w:val="-2"/>
                <w:sz w:val="18"/>
              </w:rPr>
              <w:t>0.2677</w:t>
            </w:r>
          </w:p>
        </w:tc>
        <w:tc>
          <w:tcPr>
            <w:tcW w:w="1154" w:type="dxa"/>
          </w:tcPr>
          <w:p w14:paraId="4B2FB886" w14:textId="77777777" w:rsidR="006F6DBA" w:rsidRDefault="00000000">
            <w:pPr>
              <w:pStyle w:val="TableParagraph"/>
              <w:spacing w:before="47"/>
              <w:ind w:left="63" w:right="52"/>
              <w:rPr>
                <w:sz w:val="18"/>
              </w:rPr>
            </w:pPr>
            <w:r>
              <w:rPr>
                <w:spacing w:val="-2"/>
                <w:sz w:val="18"/>
              </w:rPr>
              <w:t>0.2756</w:t>
            </w:r>
          </w:p>
        </w:tc>
        <w:tc>
          <w:tcPr>
            <w:tcW w:w="1154" w:type="dxa"/>
          </w:tcPr>
          <w:p w14:paraId="00C6D968" w14:textId="77777777" w:rsidR="006F6DBA" w:rsidRDefault="00000000">
            <w:pPr>
              <w:pStyle w:val="TableParagraph"/>
              <w:spacing w:before="47"/>
              <w:ind w:left="63" w:right="51"/>
              <w:rPr>
                <w:sz w:val="18"/>
              </w:rPr>
            </w:pPr>
            <w:r>
              <w:rPr>
                <w:spacing w:val="-2"/>
                <w:sz w:val="18"/>
              </w:rPr>
              <w:t>0.2835</w:t>
            </w:r>
          </w:p>
        </w:tc>
      </w:tr>
      <w:tr w:rsidR="006F6DBA" w14:paraId="2FF6E7B9" w14:textId="77777777">
        <w:trPr>
          <w:trHeight w:val="329"/>
        </w:trPr>
        <w:tc>
          <w:tcPr>
            <w:tcW w:w="1154" w:type="dxa"/>
          </w:tcPr>
          <w:p w14:paraId="7601D8BF" w14:textId="77777777" w:rsidR="006F6DBA" w:rsidRDefault="00000000">
            <w:pPr>
              <w:pStyle w:val="TableParagraph"/>
              <w:spacing w:before="45"/>
              <w:ind w:left="63" w:right="55"/>
              <w:rPr>
                <w:sz w:val="18"/>
              </w:rPr>
            </w:pPr>
            <w:r>
              <w:rPr>
                <w:spacing w:val="-5"/>
                <w:sz w:val="18"/>
              </w:rPr>
              <w:t>D3</w:t>
            </w:r>
          </w:p>
        </w:tc>
        <w:tc>
          <w:tcPr>
            <w:tcW w:w="1154" w:type="dxa"/>
          </w:tcPr>
          <w:p w14:paraId="3FE502C2" w14:textId="77777777" w:rsidR="006F6DBA" w:rsidRDefault="00000000">
            <w:pPr>
              <w:pStyle w:val="TableParagraph"/>
              <w:spacing w:before="45"/>
              <w:ind w:left="63" w:right="5"/>
              <w:rPr>
                <w:sz w:val="18"/>
              </w:rPr>
            </w:pPr>
            <w:r>
              <w:rPr>
                <w:spacing w:val="-10"/>
                <w:sz w:val="18"/>
              </w:rPr>
              <w:t>-</w:t>
            </w:r>
          </w:p>
        </w:tc>
        <w:tc>
          <w:tcPr>
            <w:tcW w:w="1154" w:type="dxa"/>
          </w:tcPr>
          <w:p w14:paraId="4FA7B18E" w14:textId="77777777" w:rsidR="006F6DBA" w:rsidRDefault="00000000">
            <w:pPr>
              <w:pStyle w:val="TableParagraph"/>
              <w:spacing w:before="45"/>
              <w:ind w:left="63" w:right="55"/>
              <w:rPr>
                <w:sz w:val="18"/>
              </w:rPr>
            </w:pPr>
            <w:r>
              <w:rPr>
                <w:spacing w:val="-2"/>
                <w:sz w:val="18"/>
              </w:rPr>
              <w:t>5.600</w:t>
            </w:r>
          </w:p>
        </w:tc>
        <w:tc>
          <w:tcPr>
            <w:tcW w:w="1153" w:type="dxa"/>
          </w:tcPr>
          <w:p w14:paraId="6F536FB2" w14:textId="77777777" w:rsidR="006F6DBA" w:rsidRDefault="00000000">
            <w:pPr>
              <w:pStyle w:val="TableParagraph"/>
              <w:spacing w:before="45"/>
              <w:ind w:left="63" w:right="1"/>
              <w:rPr>
                <w:sz w:val="18"/>
              </w:rPr>
            </w:pPr>
            <w:r>
              <w:rPr>
                <w:spacing w:val="-10"/>
                <w:sz w:val="18"/>
              </w:rPr>
              <w:t>-</w:t>
            </w:r>
          </w:p>
        </w:tc>
        <w:tc>
          <w:tcPr>
            <w:tcW w:w="1154" w:type="dxa"/>
          </w:tcPr>
          <w:p w14:paraId="6EF0FB12" w14:textId="77777777" w:rsidR="006F6DBA" w:rsidRDefault="00000000">
            <w:pPr>
              <w:pStyle w:val="TableParagraph"/>
              <w:spacing w:before="45"/>
              <w:ind w:left="63" w:right="1"/>
              <w:rPr>
                <w:sz w:val="18"/>
              </w:rPr>
            </w:pPr>
            <w:r>
              <w:rPr>
                <w:spacing w:val="-10"/>
                <w:sz w:val="18"/>
              </w:rPr>
              <w:t>-</w:t>
            </w:r>
          </w:p>
        </w:tc>
        <w:tc>
          <w:tcPr>
            <w:tcW w:w="1154" w:type="dxa"/>
          </w:tcPr>
          <w:p w14:paraId="2DDCC1AC" w14:textId="77777777" w:rsidR="006F6DBA" w:rsidRDefault="00000000">
            <w:pPr>
              <w:pStyle w:val="TableParagraph"/>
              <w:spacing w:before="45"/>
              <w:ind w:left="63" w:right="52"/>
              <w:rPr>
                <w:sz w:val="18"/>
              </w:rPr>
            </w:pPr>
            <w:r>
              <w:rPr>
                <w:spacing w:val="-2"/>
                <w:sz w:val="18"/>
              </w:rPr>
              <w:t>0.2205</w:t>
            </w:r>
          </w:p>
        </w:tc>
        <w:tc>
          <w:tcPr>
            <w:tcW w:w="1154" w:type="dxa"/>
          </w:tcPr>
          <w:p w14:paraId="08FEBF20" w14:textId="77777777" w:rsidR="006F6DBA" w:rsidRDefault="00000000">
            <w:pPr>
              <w:pStyle w:val="TableParagraph"/>
              <w:spacing w:before="45"/>
              <w:ind w:left="63" w:right="3"/>
              <w:rPr>
                <w:sz w:val="18"/>
              </w:rPr>
            </w:pPr>
            <w:r>
              <w:rPr>
                <w:spacing w:val="-10"/>
                <w:sz w:val="18"/>
              </w:rPr>
              <w:t>-</w:t>
            </w:r>
          </w:p>
        </w:tc>
      </w:tr>
      <w:tr w:rsidR="006F6DBA" w14:paraId="4B56399D" w14:textId="77777777">
        <w:trPr>
          <w:trHeight w:val="329"/>
        </w:trPr>
        <w:tc>
          <w:tcPr>
            <w:tcW w:w="1154" w:type="dxa"/>
          </w:tcPr>
          <w:p w14:paraId="2E24676B" w14:textId="77777777" w:rsidR="006F6DBA" w:rsidRDefault="00000000">
            <w:pPr>
              <w:pStyle w:val="TableParagraph"/>
              <w:spacing w:before="45"/>
              <w:ind w:left="63" w:right="53"/>
              <w:rPr>
                <w:sz w:val="18"/>
              </w:rPr>
            </w:pPr>
            <w:r>
              <w:rPr>
                <w:spacing w:val="-10"/>
                <w:sz w:val="18"/>
              </w:rPr>
              <w:t>E</w:t>
            </w:r>
          </w:p>
        </w:tc>
        <w:tc>
          <w:tcPr>
            <w:tcW w:w="1154" w:type="dxa"/>
          </w:tcPr>
          <w:p w14:paraId="45A04B16" w14:textId="77777777" w:rsidR="006F6DBA" w:rsidRDefault="00000000">
            <w:pPr>
              <w:pStyle w:val="TableParagraph"/>
              <w:spacing w:before="45"/>
              <w:ind w:left="63" w:right="54"/>
              <w:rPr>
                <w:sz w:val="18"/>
              </w:rPr>
            </w:pPr>
            <w:r>
              <w:rPr>
                <w:spacing w:val="-2"/>
                <w:sz w:val="18"/>
              </w:rPr>
              <w:t>8.800</w:t>
            </w:r>
          </w:p>
        </w:tc>
        <w:tc>
          <w:tcPr>
            <w:tcW w:w="1154" w:type="dxa"/>
          </w:tcPr>
          <w:p w14:paraId="316D7551" w14:textId="77777777" w:rsidR="006F6DBA" w:rsidRDefault="00000000">
            <w:pPr>
              <w:pStyle w:val="TableParagraph"/>
              <w:spacing w:before="45"/>
              <w:ind w:left="63" w:right="56"/>
              <w:rPr>
                <w:sz w:val="18"/>
              </w:rPr>
            </w:pPr>
            <w:r>
              <w:rPr>
                <w:spacing w:val="-2"/>
                <w:sz w:val="18"/>
              </w:rPr>
              <w:t>9.000</w:t>
            </w:r>
          </w:p>
        </w:tc>
        <w:tc>
          <w:tcPr>
            <w:tcW w:w="1153" w:type="dxa"/>
          </w:tcPr>
          <w:p w14:paraId="4F3A7499" w14:textId="77777777" w:rsidR="006F6DBA" w:rsidRDefault="00000000">
            <w:pPr>
              <w:pStyle w:val="TableParagraph"/>
              <w:spacing w:before="45"/>
              <w:ind w:left="63" w:right="55"/>
              <w:rPr>
                <w:sz w:val="18"/>
              </w:rPr>
            </w:pPr>
            <w:r>
              <w:rPr>
                <w:spacing w:val="-2"/>
                <w:sz w:val="18"/>
              </w:rPr>
              <w:t>9.200</w:t>
            </w:r>
          </w:p>
        </w:tc>
        <w:tc>
          <w:tcPr>
            <w:tcW w:w="1154" w:type="dxa"/>
          </w:tcPr>
          <w:p w14:paraId="1097F910" w14:textId="77777777" w:rsidR="006F6DBA" w:rsidRDefault="00000000">
            <w:pPr>
              <w:pStyle w:val="TableParagraph"/>
              <w:spacing w:before="45"/>
              <w:ind w:left="63" w:right="53"/>
              <w:rPr>
                <w:sz w:val="18"/>
              </w:rPr>
            </w:pPr>
            <w:r>
              <w:rPr>
                <w:spacing w:val="-2"/>
                <w:sz w:val="18"/>
              </w:rPr>
              <w:t>0.3465</w:t>
            </w:r>
          </w:p>
        </w:tc>
        <w:tc>
          <w:tcPr>
            <w:tcW w:w="1154" w:type="dxa"/>
          </w:tcPr>
          <w:p w14:paraId="313A885F" w14:textId="77777777" w:rsidR="006F6DBA" w:rsidRDefault="00000000">
            <w:pPr>
              <w:pStyle w:val="TableParagraph"/>
              <w:spacing w:before="45"/>
              <w:ind w:left="63" w:right="54"/>
              <w:rPr>
                <w:sz w:val="18"/>
              </w:rPr>
            </w:pPr>
            <w:r>
              <w:rPr>
                <w:spacing w:val="-2"/>
                <w:sz w:val="18"/>
              </w:rPr>
              <w:t>0.3543</w:t>
            </w:r>
          </w:p>
        </w:tc>
        <w:tc>
          <w:tcPr>
            <w:tcW w:w="1154" w:type="dxa"/>
          </w:tcPr>
          <w:p w14:paraId="2D8E68C6" w14:textId="77777777" w:rsidR="006F6DBA" w:rsidRDefault="00000000">
            <w:pPr>
              <w:pStyle w:val="TableParagraph"/>
              <w:spacing w:before="45"/>
              <w:ind w:left="63" w:right="53"/>
              <w:rPr>
                <w:sz w:val="18"/>
              </w:rPr>
            </w:pPr>
            <w:r>
              <w:rPr>
                <w:spacing w:val="-2"/>
                <w:sz w:val="18"/>
              </w:rPr>
              <w:t>0.3622</w:t>
            </w:r>
          </w:p>
        </w:tc>
      </w:tr>
      <w:tr w:rsidR="006F6DBA" w14:paraId="5A15D798" w14:textId="77777777">
        <w:trPr>
          <w:trHeight w:val="330"/>
        </w:trPr>
        <w:tc>
          <w:tcPr>
            <w:tcW w:w="1154" w:type="dxa"/>
          </w:tcPr>
          <w:p w14:paraId="45ED1307" w14:textId="77777777" w:rsidR="006F6DBA" w:rsidRDefault="00000000">
            <w:pPr>
              <w:pStyle w:val="TableParagraph"/>
              <w:spacing w:before="47"/>
              <w:ind w:left="63" w:right="55"/>
              <w:rPr>
                <w:sz w:val="18"/>
              </w:rPr>
            </w:pPr>
            <w:r>
              <w:rPr>
                <w:spacing w:val="-5"/>
                <w:sz w:val="18"/>
              </w:rPr>
              <w:t>E1</w:t>
            </w:r>
          </w:p>
        </w:tc>
        <w:tc>
          <w:tcPr>
            <w:tcW w:w="1154" w:type="dxa"/>
          </w:tcPr>
          <w:p w14:paraId="32FFC8F6" w14:textId="77777777" w:rsidR="006F6DBA" w:rsidRDefault="00000000">
            <w:pPr>
              <w:pStyle w:val="TableParagraph"/>
              <w:spacing w:before="47"/>
              <w:ind w:left="63" w:right="55"/>
              <w:rPr>
                <w:sz w:val="18"/>
              </w:rPr>
            </w:pPr>
            <w:r>
              <w:rPr>
                <w:spacing w:val="-2"/>
                <w:sz w:val="18"/>
              </w:rPr>
              <w:t>6.800</w:t>
            </w:r>
          </w:p>
        </w:tc>
        <w:tc>
          <w:tcPr>
            <w:tcW w:w="1154" w:type="dxa"/>
          </w:tcPr>
          <w:p w14:paraId="19CD61E8" w14:textId="77777777" w:rsidR="006F6DBA" w:rsidRDefault="00000000">
            <w:pPr>
              <w:pStyle w:val="TableParagraph"/>
              <w:spacing w:before="47"/>
              <w:ind w:left="63" w:right="56"/>
              <w:rPr>
                <w:sz w:val="18"/>
              </w:rPr>
            </w:pPr>
            <w:r>
              <w:rPr>
                <w:spacing w:val="-2"/>
                <w:sz w:val="18"/>
              </w:rPr>
              <w:t>7.000</w:t>
            </w:r>
          </w:p>
        </w:tc>
        <w:tc>
          <w:tcPr>
            <w:tcW w:w="1153" w:type="dxa"/>
          </w:tcPr>
          <w:p w14:paraId="7731C144" w14:textId="77777777" w:rsidR="006F6DBA" w:rsidRDefault="00000000">
            <w:pPr>
              <w:pStyle w:val="TableParagraph"/>
              <w:spacing w:before="47"/>
              <w:ind w:left="63" w:right="55"/>
              <w:rPr>
                <w:sz w:val="18"/>
              </w:rPr>
            </w:pPr>
            <w:r>
              <w:rPr>
                <w:spacing w:val="-2"/>
                <w:sz w:val="18"/>
              </w:rPr>
              <w:t>7.200</w:t>
            </w:r>
          </w:p>
        </w:tc>
        <w:tc>
          <w:tcPr>
            <w:tcW w:w="1154" w:type="dxa"/>
          </w:tcPr>
          <w:p w14:paraId="4AD0528D" w14:textId="77777777" w:rsidR="006F6DBA" w:rsidRDefault="00000000">
            <w:pPr>
              <w:pStyle w:val="TableParagraph"/>
              <w:spacing w:before="47"/>
              <w:ind w:left="63" w:right="54"/>
              <w:rPr>
                <w:sz w:val="18"/>
              </w:rPr>
            </w:pPr>
            <w:r>
              <w:rPr>
                <w:spacing w:val="-2"/>
                <w:sz w:val="18"/>
              </w:rPr>
              <w:t>0.2677</w:t>
            </w:r>
          </w:p>
        </w:tc>
        <w:tc>
          <w:tcPr>
            <w:tcW w:w="1154" w:type="dxa"/>
          </w:tcPr>
          <w:p w14:paraId="34FBC703" w14:textId="77777777" w:rsidR="006F6DBA" w:rsidRDefault="00000000">
            <w:pPr>
              <w:pStyle w:val="TableParagraph"/>
              <w:spacing w:before="47"/>
              <w:ind w:left="63" w:right="55"/>
              <w:rPr>
                <w:sz w:val="18"/>
              </w:rPr>
            </w:pPr>
            <w:r>
              <w:rPr>
                <w:spacing w:val="-2"/>
                <w:sz w:val="18"/>
              </w:rPr>
              <w:t>0.2756</w:t>
            </w:r>
          </w:p>
        </w:tc>
        <w:tc>
          <w:tcPr>
            <w:tcW w:w="1154" w:type="dxa"/>
          </w:tcPr>
          <w:p w14:paraId="3A0E851F" w14:textId="77777777" w:rsidR="006F6DBA" w:rsidRDefault="00000000">
            <w:pPr>
              <w:pStyle w:val="TableParagraph"/>
              <w:spacing w:before="47"/>
              <w:ind w:left="63" w:right="54"/>
              <w:rPr>
                <w:sz w:val="18"/>
              </w:rPr>
            </w:pPr>
            <w:r>
              <w:rPr>
                <w:spacing w:val="-2"/>
                <w:sz w:val="18"/>
              </w:rPr>
              <w:t>0.2835</w:t>
            </w:r>
          </w:p>
        </w:tc>
      </w:tr>
      <w:tr w:rsidR="006F6DBA" w14:paraId="00AC5890" w14:textId="77777777">
        <w:trPr>
          <w:trHeight w:val="329"/>
        </w:trPr>
        <w:tc>
          <w:tcPr>
            <w:tcW w:w="1154" w:type="dxa"/>
          </w:tcPr>
          <w:p w14:paraId="12FCBA30" w14:textId="77777777" w:rsidR="006F6DBA" w:rsidRDefault="00000000">
            <w:pPr>
              <w:pStyle w:val="TableParagraph"/>
              <w:spacing w:before="45"/>
              <w:ind w:left="63" w:right="55"/>
              <w:rPr>
                <w:sz w:val="18"/>
              </w:rPr>
            </w:pPr>
            <w:r>
              <w:rPr>
                <w:spacing w:val="-5"/>
                <w:sz w:val="18"/>
              </w:rPr>
              <w:t>E3</w:t>
            </w:r>
          </w:p>
        </w:tc>
        <w:tc>
          <w:tcPr>
            <w:tcW w:w="1154" w:type="dxa"/>
          </w:tcPr>
          <w:p w14:paraId="047F805C" w14:textId="77777777" w:rsidR="006F6DBA" w:rsidRDefault="00000000">
            <w:pPr>
              <w:pStyle w:val="TableParagraph"/>
              <w:spacing w:before="45"/>
              <w:ind w:left="63" w:right="5"/>
              <w:rPr>
                <w:sz w:val="18"/>
              </w:rPr>
            </w:pPr>
            <w:r>
              <w:rPr>
                <w:spacing w:val="-10"/>
                <w:sz w:val="18"/>
              </w:rPr>
              <w:t>-</w:t>
            </w:r>
          </w:p>
        </w:tc>
        <w:tc>
          <w:tcPr>
            <w:tcW w:w="1154" w:type="dxa"/>
          </w:tcPr>
          <w:p w14:paraId="2A6BF063" w14:textId="77777777" w:rsidR="006F6DBA" w:rsidRDefault="00000000">
            <w:pPr>
              <w:pStyle w:val="TableParagraph"/>
              <w:spacing w:before="45"/>
              <w:ind w:left="63" w:right="55"/>
              <w:rPr>
                <w:sz w:val="18"/>
              </w:rPr>
            </w:pPr>
            <w:r>
              <w:rPr>
                <w:spacing w:val="-2"/>
                <w:sz w:val="18"/>
              </w:rPr>
              <w:t>5.600</w:t>
            </w:r>
          </w:p>
        </w:tc>
        <w:tc>
          <w:tcPr>
            <w:tcW w:w="1153" w:type="dxa"/>
          </w:tcPr>
          <w:p w14:paraId="09F1CAD4" w14:textId="77777777" w:rsidR="006F6DBA" w:rsidRDefault="00000000">
            <w:pPr>
              <w:pStyle w:val="TableParagraph"/>
              <w:spacing w:before="45"/>
              <w:ind w:left="63" w:right="1"/>
              <w:rPr>
                <w:sz w:val="18"/>
              </w:rPr>
            </w:pPr>
            <w:r>
              <w:rPr>
                <w:spacing w:val="-10"/>
                <w:sz w:val="18"/>
              </w:rPr>
              <w:t>-</w:t>
            </w:r>
          </w:p>
        </w:tc>
        <w:tc>
          <w:tcPr>
            <w:tcW w:w="1154" w:type="dxa"/>
          </w:tcPr>
          <w:p w14:paraId="1BFED7B9" w14:textId="77777777" w:rsidR="006F6DBA" w:rsidRDefault="00000000">
            <w:pPr>
              <w:pStyle w:val="TableParagraph"/>
              <w:spacing w:before="45"/>
              <w:ind w:left="63" w:right="1"/>
              <w:rPr>
                <w:sz w:val="18"/>
              </w:rPr>
            </w:pPr>
            <w:r>
              <w:rPr>
                <w:spacing w:val="-10"/>
                <w:sz w:val="18"/>
              </w:rPr>
              <w:t>-</w:t>
            </w:r>
          </w:p>
        </w:tc>
        <w:tc>
          <w:tcPr>
            <w:tcW w:w="1154" w:type="dxa"/>
          </w:tcPr>
          <w:p w14:paraId="1AA68A3C" w14:textId="77777777" w:rsidR="006F6DBA" w:rsidRDefault="00000000">
            <w:pPr>
              <w:pStyle w:val="TableParagraph"/>
              <w:spacing w:before="45"/>
              <w:ind w:left="63" w:right="52"/>
              <w:rPr>
                <w:sz w:val="18"/>
              </w:rPr>
            </w:pPr>
            <w:r>
              <w:rPr>
                <w:spacing w:val="-2"/>
                <w:sz w:val="18"/>
              </w:rPr>
              <w:t>0.2205</w:t>
            </w:r>
          </w:p>
        </w:tc>
        <w:tc>
          <w:tcPr>
            <w:tcW w:w="1154" w:type="dxa"/>
          </w:tcPr>
          <w:p w14:paraId="0211D1DA" w14:textId="77777777" w:rsidR="006F6DBA" w:rsidRDefault="00000000">
            <w:pPr>
              <w:pStyle w:val="TableParagraph"/>
              <w:spacing w:before="45"/>
              <w:ind w:left="63" w:right="3"/>
              <w:rPr>
                <w:sz w:val="18"/>
              </w:rPr>
            </w:pPr>
            <w:r>
              <w:rPr>
                <w:spacing w:val="-10"/>
                <w:sz w:val="18"/>
              </w:rPr>
              <w:t>-</w:t>
            </w:r>
          </w:p>
        </w:tc>
      </w:tr>
      <w:tr w:rsidR="006F6DBA" w14:paraId="39FCF547" w14:textId="77777777">
        <w:trPr>
          <w:trHeight w:val="330"/>
        </w:trPr>
        <w:tc>
          <w:tcPr>
            <w:tcW w:w="1154" w:type="dxa"/>
          </w:tcPr>
          <w:p w14:paraId="6ECE40E9" w14:textId="77777777" w:rsidR="006F6DBA" w:rsidRDefault="00000000">
            <w:pPr>
              <w:pStyle w:val="TableParagraph"/>
              <w:spacing w:before="47"/>
              <w:ind w:left="63" w:right="54"/>
              <w:rPr>
                <w:sz w:val="18"/>
              </w:rPr>
            </w:pPr>
            <w:r>
              <w:rPr>
                <w:spacing w:val="-10"/>
                <w:sz w:val="18"/>
              </w:rPr>
              <w:t>e</w:t>
            </w:r>
          </w:p>
        </w:tc>
        <w:tc>
          <w:tcPr>
            <w:tcW w:w="1154" w:type="dxa"/>
          </w:tcPr>
          <w:p w14:paraId="799D2F1C" w14:textId="77777777" w:rsidR="006F6DBA" w:rsidRDefault="00000000">
            <w:pPr>
              <w:pStyle w:val="TableParagraph"/>
              <w:spacing w:before="47"/>
              <w:ind w:left="63" w:right="5"/>
              <w:rPr>
                <w:sz w:val="18"/>
              </w:rPr>
            </w:pPr>
            <w:r>
              <w:rPr>
                <w:spacing w:val="-10"/>
                <w:sz w:val="18"/>
              </w:rPr>
              <w:t>-</w:t>
            </w:r>
          </w:p>
        </w:tc>
        <w:tc>
          <w:tcPr>
            <w:tcW w:w="1154" w:type="dxa"/>
          </w:tcPr>
          <w:p w14:paraId="1E2537BD" w14:textId="77777777" w:rsidR="006F6DBA" w:rsidRDefault="00000000">
            <w:pPr>
              <w:pStyle w:val="TableParagraph"/>
              <w:spacing w:before="47"/>
              <w:ind w:left="63" w:right="54"/>
              <w:rPr>
                <w:sz w:val="18"/>
              </w:rPr>
            </w:pPr>
            <w:r>
              <w:rPr>
                <w:spacing w:val="-2"/>
                <w:sz w:val="18"/>
              </w:rPr>
              <w:t>0.800</w:t>
            </w:r>
          </w:p>
        </w:tc>
        <w:tc>
          <w:tcPr>
            <w:tcW w:w="1153" w:type="dxa"/>
          </w:tcPr>
          <w:p w14:paraId="14D81D29" w14:textId="77777777" w:rsidR="006F6DBA" w:rsidRDefault="00000000">
            <w:pPr>
              <w:pStyle w:val="TableParagraph"/>
              <w:spacing w:before="47"/>
              <w:ind w:left="63"/>
              <w:rPr>
                <w:sz w:val="18"/>
              </w:rPr>
            </w:pPr>
            <w:r>
              <w:rPr>
                <w:spacing w:val="-10"/>
                <w:sz w:val="18"/>
              </w:rPr>
              <w:t>-</w:t>
            </w:r>
          </w:p>
        </w:tc>
        <w:tc>
          <w:tcPr>
            <w:tcW w:w="1154" w:type="dxa"/>
          </w:tcPr>
          <w:p w14:paraId="41E37D05" w14:textId="77777777" w:rsidR="006F6DBA" w:rsidRDefault="00000000">
            <w:pPr>
              <w:pStyle w:val="TableParagraph"/>
              <w:spacing w:before="47"/>
              <w:ind w:left="63" w:right="1"/>
              <w:rPr>
                <w:sz w:val="18"/>
              </w:rPr>
            </w:pPr>
            <w:r>
              <w:rPr>
                <w:spacing w:val="-10"/>
                <w:sz w:val="18"/>
              </w:rPr>
              <w:t>-</w:t>
            </w:r>
          </w:p>
        </w:tc>
        <w:tc>
          <w:tcPr>
            <w:tcW w:w="1154" w:type="dxa"/>
          </w:tcPr>
          <w:p w14:paraId="4F3FFB76" w14:textId="77777777" w:rsidR="006F6DBA" w:rsidRDefault="00000000">
            <w:pPr>
              <w:pStyle w:val="TableParagraph"/>
              <w:spacing w:before="47"/>
              <w:ind w:left="63" w:right="52"/>
              <w:rPr>
                <w:sz w:val="18"/>
              </w:rPr>
            </w:pPr>
            <w:r>
              <w:rPr>
                <w:spacing w:val="-2"/>
                <w:sz w:val="18"/>
              </w:rPr>
              <w:t>0.0315</w:t>
            </w:r>
          </w:p>
        </w:tc>
        <w:tc>
          <w:tcPr>
            <w:tcW w:w="1154" w:type="dxa"/>
          </w:tcPr>
          <w:p w14:paraId="649EC51E" w14:textId="77777777" w:rsidR="006F6DBA" w:rsidRDefault="00000000">
            <w:pPr>
              <w:pStyle w:val="TableParagraph"/>
              <w:spacing w:before="47"/>
              <w:ind w:left="63" w:right="2"/>
              <w:rPr>
                <w:sz w:val="18"/>
              </w:rPr>
            </w:pPr>
            <w:r>
              <w:rPr>
                <w:spacing w:val="-10"/>
                <w:sz w:val="18"/>
              </w:rPr>
              <w:t>-</w:t>
            </w:r>
          </w:p>
        </w:tc>
      </w:tr>
      <w:tr w:rsidR="006F6DBA" w14:paraId="532A9050" w14:textId="77777777">
        <w:trPr>
          <w:trHeight w:val="329"/>
        </w:trPr>
        <w:tc>
          <w:tcPr>
            <w:tcW w:w="1154" w:type="dxa"/>
          </w:tcPr>
          <w:p w14:paraId="385A756B" w14:textId="77777777" w:rsidR="006F6DBA" w:rsidRDefault="00000000">
            <w:pPr>
              <w:pStyle w:val="TableParagraph"/>
              <w:spacing w:before="45"/>
              <w:ind w:left="63" w:right="54"/>
              <w:rPr>
                <w:sz w:val="18"/>
              </w:rPr>
            </w:pPr>
            <w:r>
              <w:rPr>
                <w:spacing w:val="-10"/>
                <w:sz w:val="18"/>
              </w:rPr>
              <w:t>L</w:t>
            </w:r>
          </w:p>
        </w:tc>
        <w:tc>
          <w:tcPr>
            <w:tcW w:w="1154" w:type="dxa"/>
          </w:tcPr>
          <w:p w14:paraId="01574E6F" w14:textId="77777777" w:rsidR="006F6DBA" w:rsidRDefault="00000000">
            <w:pPr>
              <w:pStyle w:val="TableParagraph"/>
              <w:spacing w:before="45"/>
              <w:ind w:left="63" w:right="54"/>
              <w:rPr>
                <w:sz w:val="18"/>
              </w:rPr>
            </w:pPr>
            <w:r>
              <w:rPr>
                <w:spacing w:val="-2"/>
                <w:sz w:val="18"/>
              </w:rPr>
              <w:t>0.450</w:t>
            </w:r>
          </w:p>
        </w:tc>
        <w:tc>
          <w:tcPr>
            <w:tcW w:w="1154" w:type="dxa"/>
          </w:tcPr>
          <w:p w14:paraId="0D68B385" w14:textId="77777777" w:rsidR="006F6DBA" w:rsidRDefault="00000000">
            <w:pPr>
              <w:pStyle w:val="TableParagraph"/>
              <w:spacing w:before="45"/>
              <w:ind w:left="63" w:right="56"/>
              <w:rPr>
                <w:sz w:val="18"/>
              </w:rPr>
            </w:pPr>
            <w:r>
              <w:rPr>
                <w:spacing w:val="-2"/>
                <w:sz w:val="18"/>
              </w:rPr>
              <w:t>0.600</w:t>
            </w:r>
          </w:p>
        </w:tc>
        <w:tc>
          <w:tcPr>
            <w:tcW w:w="1153" w:type="dxa"/>
          </w:tcPr>
          <w:p w14:paraId="04BBBBD4" w14:textId="77777777" w:rsidR="006F6DBA" w:rsidRDefault="00000000">
            <w:pPr>
              <w:pStyle w:val="TableParagraph"/>
              <w:spacing w:before="45"/>
              <w:ind w:left="63" w:right="55"/>
              <w:rPr>
                <w:sz w:val="18"/>
              </w:rPr>
            </w:pPr>
            <w:r>
              <w:rPr>
                <w:spacing w:val="-2"/>
                <w:sz w:val="18"/>
              </w:rPr>
              <w:t>0.750</w:t>
            </w:r>
          </w:p>
        </w:tc>
        <w:tc>
          <w:tcPr>
            <w:tcW w:w="1154" w:type="dxa"/>
          </w:tcPr>
          <w:p w14:paraId="31217012" w14:textId="77777777" w:rsidR="006F6DBA" w:rsidRDefault="00000000">
            <w:pPr>
              <w:pStyle w:val="TableParagraph"/>
              <w:spacing w:before="45"/>
              <w:ind w:left="63" w:right="53"/>
              <w:rPr>
                <w:sz w:val="18"/>
              </w:rPr>
            </w:pPr>
            <w:r>
              <w:rPr>
                <w:spacing w:val="-2"/>
                <w:sz w:val="18"/>
              </w:rPr>
              <w:t>0.0177</w:t>
            </w:r>
          </w:p>
        </w:tc>
        <w:tc>
          <w:tcPr>
            <w:tcW w:w="1154" w:type="dxa"/>
          </w:tcPr>
          <w:p w14:paraId="6AD53FA3" w14:textId="77777777" w:rsidR="006F6DBA" w:rsidRDefault="00000000">
            <w:pPr>
              <w:pStyle w:val="TableParagraph"/>
              <w:spacing w:before="45"/>
              <w:ind w:left="63" w:right="55"/>
              <w:rPr>
                <w:sz w:val="18"/>
              </w:rPr>
            </w:pPr>
            <w:r>
              <w:rPr>
                <w:spacing w:val="-2"/>
                <w:sz w:val="18"/>
              </w:rPr>
              <w:t>0.0236</w:t>
            </w:r>
          </w:p>
        </w:tc>
        <w:tc>
          <w:tcPr>
            <w:tcW w:w="1154" w:type="dxa"/>
          </w:tcPr>
          <w:p w14:paraId="11F7314A" w14:textId="77777777" w:rsidR="006F6DBA" w:rsidRDefault="00000000">
            <w:pPr>
              <w:pStyle w:val="TableParagraph"/>
              <w:spacing w:before="45"/>
              <w:ind w:left="63" w:right="53"/>
              <w:rPr>
                <w:sz w:val="18"/>
              </w:rPr>
            </w:pPr>
            <w:r>
              <w:rPr>
                <w:spacing w:val="-2"/>
                <w:sz w:val="18"/>
              </w:rPr>
              <w:t>0.0295</w:t>
            </w:r>
          </w:p>
        </w:tc>
      </w:tr>
      <w:tr w:rsidR="006F6DBA" w14:paraId="7C693449" w14:textId="77777777">
        <w:trPr>
          <w:trHeight w:val="329"/>
        </w:trPr>
        <w:tc>
          <w:tcPr>
            <w:tcW w:w="1154" w:type="dxa"/>
          </w:tcPr>
          <w:p w14:paraId="22EF4241" w14:textId="77777777" w:rsidR="006F6DBA" w:rsidRDefault="00000000">
            <w:pPr>
              <w:pStyle w:val="TableParagraph"/>
              <w:spacing w:before="45"/>
              <w:ind w:left="63" w:right="52"/>
              <w:rPr>
                <w:sz w:val="18"/>
              </w:rPr>
            </w:pPr>
            <w:r>
              <w:rPr>
                <w:spacing w:val="-5"/>
                <w:sz w:val="18"/>
              </w:rPr>
              <w:t>L1</w:t>
            </w:r>
          </w:p>
        </w:tc>
        <w:tc>
          <w:tcPr>
            <w:tcW w:w="1154" w:type="dxa"/>
          </w:tcPr>
          <w:p w14:paraId="4FCD6E63" w14:textId="77777777" w:rsidR="006F6DBA" w:rsidRDefault="00000000">
            <w:pPr>
              <w:pStyle w:val="TableParagraph"/>
              <w:spacing w:before="45"/>
              <w:ind w:left="63" w:right="5"/>
              <w:rPr>
                <w:sz w:val="18"/>
              </w:rPr>
            </w:pPr>
            <w:r>
              <w:rPr>
                <w:spacing w:val="-10"/>
                <w:sz w:val="18"/>
              </w:rPr>
              <w:t>-</w:t>
            </w:r>
          </w:p>
        </w:tc>
        <w:tc>
          <w:tcPr>
            <w:tcW w:w="1154" w:type="dxa"/>
          </w:tcPr>
          <w:p w14:paraId="17109D57" w14:textId="77777777" w:rsidR="006F6DBA" w:rsidRDefault="00000000">
            <w:pPr>
              <w:pStyle w:val="TableParagraph"/>
              <w:spacing w:before="45"/>
              <w:ind w:left="63" w:right="55"/>
              <w:rPr>
                <w:sz w:val="18"/>
              </w:rPr>
            </w:pPr>
            <w:r>
              <w:rPr>
                <w:spacing w:val="-2"/>
                <w:sz w:val="18"/>
              </w:rPr>
              <w:t>1.000</w:t>
            </w:r>
          </w:p>
        </w:tc>
        <w:tc>
          <w:tcPr>
            <w:tcW w:w="1153" w:type="dxa"/>
          </w:tcPr>
          <w:p w14:paraId="7370D01E" w14:textId="77777777" w:rsidR="006F6DBA" w:rsidRDefault="00000000">
            <w:pPr>
              <w:pStyle w:val="TableParagraph"/>
              <w:spacing w:before="45"/>
              <w:ind w:left="63" w:right="1"/>
              <w:rPr>
                <w:sz w:val="18"/>
              </w:rPr>
            </w:pPr>
            <w:r>
              <w:rPr>
                <w:spacing w:val="-10"/>
                <w:sz w:val="18"/>
              </w:rPr>
              <w:t>-</w:t>
            </w:r>
          </w:p>
        </w:tc>
        <w:tc>
          <w:tcPr>
            <w:tcW w:w="1154" w:type="dxa"/>
          </w:tcPr>
          <w:p w14:paraId="49ED13F9" w14:textId="77777777" w:rsidR="006F6DBA" w:rsidRDefault="00000000">
            <w:pPr>
              <w:pStyle w:val="TableParagraph"/>
              <w:spacing w:before="45"/>
              <w:ind w:left="63" w:right="1"/>
              <w:rPr>
                <w:sz w:val="18"/>
              </w:rPr>
            </w:pPr>
            <w:r>
              <w:rPr>
                <w:spacing w:val="-10"/>
                <w:sz w:val="18"/>
              </w:rPr>
              <w:t>-</w:t>
            </w:r>
          </w:p>
        </w:tc>
        <w:tc>
          <w:tcPr>
            <w:tcW w:w="1154" w:type="dxa"/>
          </w:tcPr>
          <w:p w14:paraId="272401B6" w14:textId="77777777" w:rsidR="006F6DBA" w:rsidRDefault="00000000">
            <w:pPr>
              <w:pStyle w:val="TableParagraph"/>
              <w:spacing w:before="45"/>
              <w:ind w:left="63" w:right="52"/>
              <w:rPr>
                <w:sz w:val="18"/>
              </w:rPr>
            </w:pPr>
            <w:r>
              <w:rPr>
                <w:spacing w:val="-2"/>
                <w:sz w:val="18"/>
              </w:rPr>
              <w:t>0.0394</w:t>
            </w:r>
          </w:p>
        </w:tc>
        <w:tc>
          <w:tcPr>
            <w:tcW w:w="1154" w:type="dxa"/>
          </w:tcPr>
          <w:p w14:paraId="2B627D2F" w14:textId="77777777" w:rsidR="006F6DBA" w:rsidRDefault="00000000">
            <w:pPr>
              <w:pStyle w:val="TableParagraph"/>
              <w:spacing w:before="45"/>
              <w:ind w:left="63" w:right="3"/>
              <w:rPr>
                <w:sz w:val="18"/>
              </w:rPr>
            </w:pPr>
            <w:r>
              <w:rPr>
                <w:spacing w:val="-10"/>
                <w:sz w:val="18"/>
              </w:rPr>
              <w:t>-</w:t>
            </w:r>
          </w:p>
        </w:tc>
      </w:tr>
      <w:tr w:rsidR="006F6DBA" w14:paraId="2EA778A4" w14:textId="77777777">
        <w:trPr>
          <w:trHeight w:val="330"/>
        </w:trPr>
        <w:tc>
          <w:tcPr>
            <w:tcW w:w="1154" w:type="dxa"/>
          </w:tcPr>
          <w:p w14:paraId="6B07C7E8" w14:textId="77777777" w:rsidR="006F6DBA" w:rsidRDefault="00000000">
            <w:pPr>
              <w:pStyle w:val="TableParagraph"/>
              <w:spacing w:before="47"/>
              <w:ind w:left="63" w:right="52"/>
              <w:rPr>
                <w:sz w:val="18"/>
              </w:rPr>
            </w:pPr>
            <w:r>
              <w:rPr>
                <w:spacing w:val="-10"/>
                <w:sz w:val="18"/>
              </w:rPr>
              <w:t>k</w:t>
            </w:r>
          </w:p>
        </w:tc>
        <w:tc>
          <w:tcPr>
            <w:tcW w:w="1154" w:type="dxa"/>
          </w:tcPr>
          <w:p w14:paraId="248D04FF" w14:textId="77777777" w:rsidR="006F6DBA" w:rsidRDefault="00000000">
            <w:pPr>
              <w:pStyle w:val="TableParagraph"/>
              <w:spacing w:before="47"/>
              <w:ind w:left="63" w:right="54"/>
              <w:rPr>
                <w:sz w:val="18"/>
              </w:rPr>
            </w:pPr>
            <w:r>
              <w:rPr>
                <w:spacing w:val="-5"/>
                <w:sz w:val="18"/>
              </w:rPr>
              <w:t>0°</w:t>
            </w:r>
          </w:p>
        </w:tc>
        <w:tc>
          <w:tcPr>
            <w:tcW w:w="1154" w:type="dxa"/>
          </w:tcPr>
          <w:p w14:paraId="51056BE6" w14:textId="77777777" w:rsidR="006F6DBA" w:rsidRDefault="00000000">
            <w:pPr>
              <w:pStyle w:val="TableParagraph"/>
              <w:spacing w:before="47"/>
              <w:ind w:left="63" w:right="52"/>
              <w:rPr>
                <w:sz w:val="18"/>
              </w:rPr>
            </w:pPr>
            <w:r>
              <w:rPr>
                <w:spacing w:val="-4"/>
                <w:sz w:val="18"/>
              </w:rPr>
              <w:t>3.5°</w:t>
            </w:r>
          </w:p>
        </w:tc>
        <w:tc>
          <w:tcPr>
            <w:tcW w:w="1153" w:type="dxa"/>
          </w:tcPr>
          <w:p w14:paraId="58093869" w14:textId="77777777" w:rsidR="006F6DBA" w:rsidRDefault="00000000">
            <w:pPr>
              <w:pStyle w:val="TableParagraph"/>
              <w:spacing w:before="47"/>
              <w:ind w:left="63" w:right="50"/>
              <w:rPr>
                <w:sz w:val="18"/>
              </w:rPr>
            </w:pPr>
            <w:r>
              <w:rPr>
                <w:spacing w:val="-5"/>
                <w:sz w:val="18"/>
              </w:rPr>
              <w:t>7°</w:t>
            </w:r>
          </w:p>
        </w:tc>
        <w:tc>
          <w:tcPr>
            <w:tcW w:w="1154" w:type="dxa"/>
          </w:tcPr>
          <w:p w14:paraId="74C5F686" w14:textId="77777777" w:rsidR="006F6DBA" w:rsidRDefault="00000000">
            <w:pPr>
              <w:pStyle w:val="TableParagraph"/>
              <w:spacing w:before="47"/>
              <w:ind w:left="63" w:right="48"/>
              <w:rPr>
                <w:sz w:val="18"/>
              </w:rPr>
            </w:pPr>
            <w:r>
              <w:rPr>
                <w:spacing w:val="-5"/>
                <w:sz w:val="18"/>
              </w:rPr>
              <w:t>0°</w:t>
            </w:r>
          </w:p>
        </w:tc>
        <w:tc>
          <w:tcPr>
            <w:tcW w:w="1154" w:type="dxa"/>
          </w:tcPr>
          <w:p w14:paraId="698F5F79" w14:textId="77777777" w:rsidR="006F6DBA" w:rsidRDefault="00000000">
            <w:pPr>
              <w:pStyle w:val="TableParagraph"/>
              <w:spacing w:before="47"/>
              <w:ind w:left="63" w:right="50"/>
              <w:rPr>
                <w:sz w:val="18"/>
              </w:rPr>
            </w:pPr>
            <w:r>
              <w:rPr>
                <w:spacing w:val="-4"/>
                <w:sz w:val="18"/>
              </w:rPr>
              <w:t>3.5°</w:t>
            </w:r>
          </w:p>
        </w:tc>
        <w:tc>
          <w:tcPr>
            <w:tcW w:w="1154" w:type="dxa"/>
          </w:tcPr>
          <w:p w14:paraId="3C4E9B45" w14:textId="77777777" w:rsidR="006F6DBA" w:rsidRDefault="00000000">
            <w:pPr>
              <w:pStyle w:val="TableParagraph"/>
              <w:spacing w:before="47"/>
              <w:ind w:left="63" w:right="50"/>
              <w:rPr>
                <w:sz w:val="18"/>
              </w:rPr>
            </w:pPr>
            <w:r>
              <w:rPr>
                <w:spacing w:val="-5"/>
                <w:sz w:val="18"/>
              </w:rPr>
              <w:t>7°</w:t>
            </w:r>
          </w:p>
        </w:tc>
      </w:tr>
      <w:tr w:rsidR="006F6DBA" w14:paraId="6DC2E2F1" w14:textId="77777777">
        <w:trPr>
          <w:trHeight w:val="329"/>
        </w:trPr>
        <w:tc>
          <w:tcPr>
            <w:tcW w:w="1154" w:type="dxa"/>
          </w:tcPr>
          <w:p w14:paraId="69CBE57F" w14:textId="77777777" w:rsidR="006F6DBA" w:rsidRDefault="00000000">
            <w:pPr>
              <w:pStyle w:val="TableParagraph"/>
              <w:spacing w:before="45"/>
              <w:ind w:left="63" w:right="53"/>
              <w:rPr>
                <w:sz w:val="18"/>
              </w:rPr>
            </w:pPr>
            <w:r>
              <w:rPr>
                <w:spacing w:val="-5"/>
                <w:sz w:val="18"/>
              </w:rPr>
              <w:t>ccc</w:t>
            </w:r>
          </w:p>
        </w:tc>
        <w:tc>
          <w:tcPr>
            <w:tcW w:w="1154" w:type="dxa"/>
          </w:tcPr>
          <w:p w14:paraId="4E3022A3" w14:textId="77777777" w:rsidR="006F6DBA" w:rsidRDefault="00000000">
            <w:pPr>
              <w:pStyle w:val="TableParagraph"/>
              <w:spacing w:before="45"/>
              <w:ind w:left="63" w:right="54"/>
              <w:rPr>
                <w:sz w:val="18"/>
              </w:rPr>
            </w:pPr>
            <w:r>
              <w:rPr>
                <w:spacing w:val="-10"/>
                <w:sz w:val="18"/>
              </w:rPr>
              <w:t>-</w:t>
            </w:r>
          </w:p>
        </w:tc>
        <w:tc>
          <w:tcPr>
            <w:tcW w:w="1154" w:type="dxa"/>
          </w:tcPr>
          <w:p w14:paraId="27AD9777" w14:textId="77777777" w:rsidR="006F6DBA" w:rsidRDefault="00000000">
            <w:pPr>
              <w:pStyle w:val="TableParagraph"/>
              <w:spacing w:before="45"/>
              <w:ind w:left="63" w:right="53"/>
              <w:rPr>
                <w:sz w:val="18"/>
              </w:rPr>
            </w:pPr>
            <w:r>
              <w:rPr>
                <w:spacing w:val="-10"/>
                <w:sz w:val="18"/>
              </w:rPr>
              <w:t>-</w:t>
            </w:r>
          </w:p>
        </w:tc>
        <w:tc>
          <w:tcPr>
            <w:tcW w:w="1153" w:type="dxa"/>
          </w:tcPr>
          <w:p w14:paraId="49987850" w14:textId="77777777" w:rsidR="006F6DBA" w:rsidRDefault="00000000">
            <w:pPr>
              <w:pStyle w:val="TableParagraph"/>
              <w:spacing w:before="45"/>
              <w:ind w:left="63" w:right="54"/>
              <w:rPr>
                <w:sz w:val="18"/>
              </w:rPr>
            </w:pPr>
            <w:r>
              <w:rPr>
                <w:spacing w:val="-2"/>
                <w:sz w:val="18"/>
              </w:rPr>
              <w:t>0.100</w:t>
            </w:r>
          </w:p>
        </w:tc>
        <w:tc>
          <w:tcPr>
            <w:tcW w:w="1154" w:type="dxa"/>
          </w:tcPr>
          <w:p w14:paraId="794C64DC" w14:textId="77777777" w:rsidR="006F6DBA" w:rsidRDefault="00000000">
            <w:pPr>
              <w:pStyle w:val="TableParagraph"/>
              <w:spacing w:before="45"/>
              <w:ind w:left="63" w:right="52"/>
              <w:rPr>
                <w:sz w:val="18"/>
              </w:rPr>
            </w:pPr>
            <w:r>
              <w:rPr>
                <w:spacing w:val="-10"/>
                <w:sz w:val="18"/>
              </w:rPr>
              <w:t>-</w:t>
            </w:r>
          </w:p>
        </w:tc>
        <w:tc>
          <w:tcPr>
            <w:tcW w:w="1154" w:type="dxa"/>
          </w:tcPr>
          <w:p w14:paraId="02C636EC" w14:textId="77777777" w:rsidR="006F6DBA" w:rsidRDefault="00000000">
            <w:pPr>
              <w:pStyle w:val="TableParagraph"/>
              <w:spacing w:before="45"/>
              <w:ind w:left="63" w:right="51"/>
              <w:rPr>
                <w:sz w:val="18"/>
              </w:rPr>
            </w:pPr>
            <w:r>
              <w:rPr>
                <w:spacing w:val="-10"/>
                <w:sz w:val="18"/>
              </w:rPr>
              <w:t>-</w:t>
            </w:r>
          </w:p>
        </w:tc>
        <w:tc>
          <w:tcPr>
            <w:tcW w:w="1154" w:type="dxa"/>
          </w:tcPr>
          <w:p w14:paraId="0935BDE6" w14:textId="77777777" w:rsidR="006F6DBA" w:rsidRDefault="00000000">
            <w:pPr>
              <w:pStyle w:val="TableParagraph"/>
              <w:spacing w:before="45"/>
              <w:ind w:left="63" w:right="50"/>
              <w:rPr>
                <w:sz w:val="18"/>
              </w:rPr>
            </w:pPr>
            <w:r>
              <w:rPr>
                <w:spacing w:val="-2"/>
                <w:sz w:val="18"/>
              </w:rPr>
              <w:t>0.0039</w:t>
            </w:r>
          </w:p>
        </w:tc>
      </w:tr>
    </w:tbl>
    <w:p w14:paraId="688925D5" w14:textId="77777777" w:rsidR="006F6DBA" w:rsidRDefault="00000000">
      <w:pPr>
        <w:spacing w:before="75"/>
        <w:ind w:left="1299"/>
        <w:rPr>
          <w:sz w:val="16"/>
        </w:rPr>
      </w:pPr>
      <w:r>
        <w:rPr>
          <w:sz w:val="16"/>
        </w:rPr>
        <w:t>1.</w:t>
      </w:r>
      <w:r>
        <w:rPr>
          <w:spacing w:val="69"/>
          <w:w w:val="150"/>
          <w:sz w:val="16"/>
        </w:rPr>
        <w:t xml:space="preserve"> </w:t>
      </w:r>
      <w:r>
        <w:rPr>
          <w:sz w:val="16"/>
        </w:rPr>
        <w:t>Values</w:t>
      </w:r>
      <w:r>
        <w:rPr>
          <w:spacing w:val="-3"/>
          <w:sz w:val="16"/>
        </w:rPr>
        <w:t xml:space="preserve"> </w:t>
      </w:r>
      <w:r>
        <w:rPr>
          <w:sz w:val="16"/>
        </w:rPr>
        <w:t>in</w:t>
      </w:r>
      <w:r>
        <w:rPr>
          <w:spacing w:val="-4"/>
          <w:sz w:val="16"/>
        </w:rPr>
        <w:t xml:space="preserve"> </w:t>
      </w:r>
      <w:r>
        <w:rPr>
          <w:sz w:val="16"/>
        </w:rPr>
        <w:t>inches</w:t>
      </w:r>
      <w:r>
        <w:rPr>
          <w:spacing w:val="-4"/>
          <w:sz w:val="16"/>
        </w:rPr>
        <w:t xml:space="preserve"> </w:t>
      </w:r>
      <w:r>
        <w:rPr>
          <w:sz w:val="16"/>
        </w:rPr>
        <w:t>are</w:t>
      </w:r>
      <w:r>
        <w:rPr>
          <w:spacing w:val="-3"/>
          <w:sz w:val="16"/>
        </w:rPr>
        <w:t xml:space="preserve"> </w:t>
      </w:r>
      <w:r>
        <w:rPr>
          <w:sz w:val="16"/>
        </w:rPr>
        <w:t>converted</w:t>
      </w:r>
      <w:r>
        <w:rPr>
          <w:spacing w:val="-4"/>
          <w:sz w:val="16"/>
        </w:rPr>
        <w:t xml:space="preserve"> </w:t>
      </w:r>
      <w:r>
        <w:rPr>
          <w:sz w:val="16"/>
        </w:rPr>
        <w:t>from</w:t>
      </w:r>
      <w:r>
        <w:rPr>
          <w:spacing w:val="-4"/>
          <w:sz w:val="16"/>
        </w:rPr>
        <w:t xml:space="preserve"> </w:t>
      </w:r>
      <w:r>
        <w:rPr>
          <w:sz w:val="16"/>
        </w:rPr>
        <w:t>mm</w:t>
      </w:r>
      <w:r>
        <w:rPr>
          <w:spacing w:val="-3"/>
          <w:sz w:val="16"/>
        </w:rPr>
        <w:t xml:space="preserve"> </w:t>
      </w:r>
      <w:r>
        <w:rPr>
          <w:sz w:val="16"/>
        </w:rPr>
        <w:t>and</w:t>
      </w:r>
      <w:r>
        <w:rPr>
          <w:spacing w:val="-4"/>
          <w:sz w:val="16"/>
        </w:rPr>
        <w:t xml:space="preserve"> </w:t>
      </w:r>
      <w:r>
        <w:rPr>
          <w:sz w:val="16"/>
        </w:rPr>
        <w:t>rounded</w:t>
      </w:r>
      <w:r>
        <w:rPr>
          <w:spacing w:val="-3"/>
          <w:sz w:val="16"/>
        </w:rPr>
        <w:t xml:space="preserve"> </w:t>
      </w:r>
      <w:r>
        <w:rPr>
          <w:sz w:val="16"/>
        </w:rPr>
        <w:t>to</w:t>
      </w:r>
      <w:r>
        <w:rPr>
          <w:spacing w:val="-4"/>
          <w:sz w:val="16"/>
        </w:rPr>
        <w:t xml:space="preserve"> </w:t>
      </w:r>
      <w:r>
        <w:rPr>
          <w:sz w:val="16"/>
        </w:rPr>
        <w:t>4</w:t>
      </w:r>
      <w:r>
        <w:rPr>
          <w:spacing w:val="-3"/>
          <w:sz w:val="16"/>
        </w:rPr>
        <w:t xml:space="preserve"> </w:t>
      </w:r>
      <w:r>
        <w:rPr>
          <w:sz w:val="16"/>
        </w:rPr>
        <w:t>decimal</w:t>
      </w:r>
      <w:r>
        <w:rPr>
          <w:spacing w:val="-3"/>
          <w:sz w:val="16"/>
        </w:rPr>
        <w:t xml:space="preserve"> </w:t>
      </w:r>
      <w:r>
        <w:rPr>
          <w:spacing w:val="-2"/>
          <w:sz w:val="16"/>
        </w:rPr>
        <w:t>digits.</w:t>
      </w:r>
    </w:p>
    <w:p w14:paraId="707D5BD4" w14:textId="77777777" w:rsidR="006F6DBA" w:rsidRDefault="006F6DBA">
      <w:pPr>
        <w:pStyle w:val="BodyText"/>
        <w:spacing w:before="95"/>
      </w:pPr>
    </w:p>
    <w:p w14:paraId="1438D319" w14:textId="77777777" w:rsidR="006F6DBA" w:rsidRDefault="00000000">
      <w:pPr>
        <w:pStyle w:val="Heading7"/>
        <w:spacing w:before="1"/>
        <w:ind w:left="2690"/>
      </w:pPr>
      <w:r>
        <w:rPr>
          <w:noProof/>
        </w:rPr>
        <mc:AlternateContent>
          <mc:Choice Requires="wpg">
            <w:drawing>
              <wp:anchor distT="0" distB="0" distL="0" distR="0" simplePos="0" relativeHeight="251798528" behindDoc="1" locked="0" layoutInCell="1" allowOverlap="1" wp14:anchorId="173C5E6D" wp14:editId="01FF3EBD">
                <wp:simplePos x="0" y="0"/>
                <wp:positionH relativeFrom="page">
                  <wp:posOffset>1574291</wp:posOffset>
                </wp:positionH>
                <wp:positionV relativeFrom="paragraph">
                  <wp:posOffset>162328</wp:posOffset>
                </wp:positionV>
                <wp:extent cx="5130800" cy="2955290"/>
                <wp:effectExtent l="0" t="0" r="0" b="0"/>
                <wp:wrapTopAndBottom/>
                <wp:docPr id="3422" name="Group 3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955290"/>
                          <a:chOff x="0" y="0"/>
                          <a:chExt cx="5130800" cy="2955290"/>
                        </a:xfrm>
                      </wpg:grpSpPr>
                      <wps:wsp>
                        <wps:cNvPr id="3423" name="Graphic 3423"/>
                        <wps:cNvSpPr/>
                        <wps:spPr>
                          <a:xfrm>
                            <a:off x="2943313" y="384708"/>
                            <a:ext cx="101600" cy="242570"/>
                          </a:xfrm>
                          <a:custGeom>
                            <a:avLst/>
                            <a:gdLst/>
                            <a:ahLst/>
                            <a:cxnLst/>
                            <a:rect l="l" t="t" r="r" b="b"/>
                            <a:pathLst>
                              <a:path w="101600" h="242570">
                                <a:moveTo>
                                  <a:pt x="0" y="242392"/>
                                </a:moveTo>
                                <a:lnTo>
                                  <a:pt x="101159" y="242392"/>
                                </a:lnTo>
                                <a:lnTo>
                                  <a:pt x="101159" y="0"/>
                                </a:lnTo>
                                <a:lnTo>
                                  <a:pt x="0" y="0"/>
                                </a:lnTo>
                                <a:lnTo>
                                  <a:pt x="0" y="242392"/>
                                </a:lnTo>
                                <a:close/>
                              </a:path>
                            </a:pathLst>
                          </a:custGeom>
                          <a:ln w="12700">
                            <a:solidFill>
                              <a:srgbClr val="000000"/>
                            </a:solidFill>
                            <a:prstDash val="solid"/>
                          </a:ln>
                        </wps:spPr>
                        <wps:bodyPr wrap="square" lIns="0" tIns="0" rIns="0" bIns="0" rtlCol="0">
                          <a:prstTxWarp prst="textNoShape">
                            <a:avLst/>
                          </a:prstTxWarp>
                          <a:noAutofit/>
                        </wps:bodyPr>
                      </wps:wsp>
                      <wps:wsp>
                        <wps:cNvPr id="3424" name="Graphic 3424"/>
                        <wps:cNvSpPr/>
                        <wps:spPr>
                          <a:xfrm>
                            <a:off x="2781807" y="384708"/>
                            <a:ext cx="100965" cy="242570"/>
                          </a:xfrm>
                          <a:custGeom>
                            <a:avLst/>
                            <a:gdLst/>
                            <a:ahLst/>
                            <a:cxnLst/>
                            <a:rect l="l" t="t" r="r" b="b"/>
                            <a:pathLst>
                              <a:path w="100965" h="242570">
                                <a:moveTo>
                                  <a:pt x="0" y="242392"/>
                                </a:moveTo>
                                <a:lnTo>
                                  <a:pt x="100816" y="242392"/>
                                </a:lnTo>
                                <a:lnTo>
                                  <a:pt x="100816" y="0"/>
                                </a:lnTo>
                                <a:lnTo>
                                  <a:pt x="0" y="0"/>
                                </a:lnTo>
                                <a:lnTo>
                                  <a:pt x="0" y="242392"/>
                                </a:lnTo>
                                <a:close/>
                              </a:path>
                            </a:pathLst>
                          </a:custGeom>
                          <a:ln w="12700">
                            <a:solidFill>
                              <a:srgbClr val="000000"/>
                            </a:solidFill>
                            <a:prstDash val="solid"/>
                          </a:ln>
                        </wps:spPr>
                        <wps:bodyPr wrap="square" lIns="0" tIns="0" rIns="0" bIns="0" rtlCol="0">
                          <a:prstTxWarp prst="textNoShape">
                            <a:avLst/>
                          </a:prstTxWarp>
                          <a:noAutofit/>
                        </wps:bodyPr>
                      </wps:wsp>
                      <wps:wsp>
                        <wps:cNvPr id="3425" name="Graphic 3425"/>
                        <wps:cNvSpPr/>
                        <wps:spPr>
                          <a:xfrm>
                            <a:off x="2836900" y="185559"/>
                            <a:ext cx="1270" cy="178435"/>
                          </a:xfrm>
                          <a:custGeom>
                            <a:avLst/>
                            <a:gdLst/>
                            <a:ahLst/>
                            <a:cxnLst/>
                            <a:rect l="l" t="t" r="r" b="b"/>
                            <a:pathLst>
                              <a:path h="178435">
                                <a:moveTo>
                                  <a:pt x="0" y="17828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26" name="Graphic 3426"/>
                        <wps:cNvSpPr/>
                        <wps:spPr>
                          <a:xfrm>
                            <a:off x="2994088" y="185559"/>
                            <a:ext cx="1270" cy="179070"/>
                          </a:xfrm>
                          <a:custGeom>
                            <a:avLst/>
                            <a:gdLst/>
                            <a:ahLst/>
                            <a:cxnLst/>
                            <a:rect l="l" t="t" r="r" b="b"/>
                            <a:pathLst>
                              <a:path h="179070">
                                <a:moveTo>
                                  <a:pt x="0" y="178536"/>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27" name="Graphic 3427"/>
                        <wps:cNvSpPr/>
                        <wps:spPr>
                          <a:xfrm>
                            <a:off x="2755645" y="202971"/>
                            <a:ext cx="318770" cy="1270"/>
                          </a:xfrm>
                          <a:custGeom>
                            <a:avLst/>
                            <a:gdLst/>
                            <a:ahLst/>
                            <a:cxnLst/>
                            <a:rect l="l" t="t" r="r" b="b"/>
                            <a:pathLst>
                              <a:path w="318770">
                                <a:moveTo>
                                  <a:pt x="0" y="0"/>
                                </a:moveTo>
                                <a:lnTo>
                                  <a:pt x="318554" y="0"/>
                                </a:lnTo>
                              </a:path>
                            </a:pathLst>
                          </a:custGeom>
                          <a:ln w="6350">
                            <a:solidFill>
                              <a:srgbClr val="000000"/>
                            </a:solidFill>
                            <a:prstDash val="solid"/>
                          </a:ln>
                        </wps:spPr>
                        <wps:bodyPr wrap="square" lIns="0" tIns="0" rIns="0" bIns="0" rtlCol="0">
                          <a:prstTxWarp prst="textNoShape">
                            <a:avLst/>
                          </a:prstTxWarp>
                          <a:noAutofit/>
                        </wps:bodyPr>
                      </wps:wsp>
                      <wps:wsp>
                        <wps:cNvPr id="3428" name="Graphic 3428"/>
                        <wps:cNvSpPr/>
                        <wps:spPr>
                          <a:xfrm>
                            <a:off x="2770606" y="176072"/>
                            <a:ext cx="288925" cy="53340"/>
                          </a:xfrm>
                          <a:custGeom>
                            <a:avLst/>
                            <a:gdLst/>
                            <a:ahLst/>
                            <a:cxnLst/>
                            <a:rect l="l" t="t" r="r" b="b"/>
                            <a:pathLst>
                              <a:path w="288925" h="53340">
                                <a:moveTo>
                                  <a:pt x="66268" y="26517"/>
                                </a:moveTo>
                                <a:lnTo>
                                  <a:pt x="0" y="0"/>
                                </a:lnTo>
                                <a:lnTo>
                                  <a:pt x="0" y="53047"/>
                                </a:lnTo>
                                <a:lnTo>
                                  <a:pt x="66268" y="26517"/>
                                </a:lnTo>
                                <a:close/>
                              </a:path>
                              <a:path w="288925" h="53340">
                                <a:moveTo>
                                  <a:pt x="288582" y="0"/>
                                </a:moveTo>
                                <a:lnTo>
                                  <a:pt x="222288" y="26530"/>
                                </a:lnTo>
                                <a:lnTo>
                                  <a:pt x="288582" y="53047"/>
                                </a:lnTo>
                                <a:lnTo>
                                  <a:pt x="288582" y="0"/>
                                </a:lnTo>
                                <a:close/>
                              </a:path>
                            </a:pathLst>
                          </a:custGeom>
                          <a:solidFill>
                            <a:srgbClr val="000000"/>
                          </a:solidFill>
                        </wps:spPr>
                        <wps:bodyPr wrap="square" lIns="0" tIns="0" rIns="0" bIns="0" rtlCol="0">
                          <a:prstTxWarp prst="textNoShape">
                            <a:avLst/>
                          </a:prstTxWarp>
                          <a:noAutofit/>
                        </wps:bodyPr>
                      </wps:wsp>
                      <wps:wsp>
                        <wps:cNvPr id="3429" name="Graphic 3429"/>
                        <wps:cNvSpPr/>
                        <wps:spPr>
                          <a:xfrm>
                            <a:off x="0" y="0"/>
                            <a:ext cx="5130800" cy="2955290"/>
                          </a:xfrm>
                          <a:custGeom>
                            <a:avLst/>
                            <a:gdLst/>
                            <a:ahLst/>
                            <a:cxnLst/>
                            <a:rect l="l" t="t" r="r" b="b"/>
                            <a:pathLst>
                              <a:path w="5130800" h="2955290">
                                <a:moveTo>
                                  <a:pt x="5130546" y="0"/>
                                </a:moveTo>
                                <a:lnTo>
                                  <a:pt x="5124450" y="0"/>
                                </a:lnTo>
                                <a:lnTo>
                                  <a:pt x="5124450" y="6096"/>
                                </a:lnTo>
                                <a:lnTo>
                                  <a:pt x="5124450" y="2948940"/>
                                </a:lnTo>
                                <a:lnTo>
                                  <a:pt x="6096" y="2948940"/>
                                </a:lnTo>
                                <a:lnTo>
                                  <a:pt x="6096" y="6096"/>
                                </a:lnTo>
                                <a:lnTo>
                                  <a:pt x="5124450" y="6096"/>
                                </a:lnTo>
                                <a:lnTo>
                                  <a:pt x="5124450" y="0"/>
                                </a:lnTo>
                                <a:lnTo>
                                  <a:pt x="6096" y="0"/>
                                </a:lnTo>
                                <a:lnTo>
                                  <a:pt x="3048" y="0"/>
                                </a:lnTo>
                                <a:lnTo>
                                  <a:pt x="0" y="0"/>
                                </a:lnTo>
                                <a:lnTo>
                                  <a:pt x="0" y="2948940"/>
                                </a:lnTo>
                                <a:lnTo>
                                  <a:pt x="0" y="2951988"/>
                                </a:lnTo>
                                <a:lnTo>
                                  <a:pt x="0" y="2955036"/>
                                </a:lnTo>
                                <a:lnTo>
                                  <a:pt x="5124450" y="2955036"/>
                                </a:lnTo>
                                <a:lnTo>
                                  <a:pt x="5127498" y="2955036"/>
                                </a:lnTo>
                                <a:lnTo>
                                  <a:pt x="5130533" y="2955036"/>
                                </a:lnTo>
                                <a:lnTo>
                                  <a:pt x="5130533" y="6096"/>
                                </a:lnTo>
                                <a:lnTo>
                                  <a:pt x="5130546" y="0"/>
                                </a:lnTo>
                                <a:close/>
                              </a:path>
                            </a:pathLst>
                          </a:custGeom>
                          <a:solidFill>
                            <a:srgbClr val="000000"/>
                          </a:solidFill>
                        </wps:spPr>
                        <wps:bodyPr wrap="square" lIns="0" tIns="0" rIns="0" bIns="0" rtlCol="0">
                          <a:prstTxWarp prst="textNoShape">
                            <a:avLst/>
                          </a:prstTxWarp>
                          <a:noAutofit/>
                        </wps:bodyPr>
                      </wps:wsp>
                      <wps:wsp>
                        <wps:cNvPr id="3430" name="Textbox 3430"/>
                        <wps:cNvSpPr txBox="1"/>
                        <wps:spPr>
                          <a:xfrm>
                            <a:off x="2832214" y="67434"/>
                            <a:ext cx="163195" cy="101600"/>
                          </a:xfrm>
                          <a:prstGeom prst="rect">
                            <a:avLst/>
                          </a:prstGeom>
                        </wps:spPr>
                        <wps:txbx>
                          <w:txbxContent>
                            <w:p w14:paraId="688C3B97" w14:textId="77777777" w:rsidR="006F6DBA" w:rsidRDefault="00000000">
                              <w:pPr>
                                <w:spacing w:before="8"/>
                                <w:rPr>
                                  <w:sz w:val="12"/>
                                </w:rPr>
                              </w:pPr>
                              <w:r>
                                <w:rPr>
                                  <w:spacing w:val="-4"/>
                                  <w:sz w:val="12"/>
                                </w:rPr>
                                <w:t>0.80</w:t>
                              </w:r>
                            </w:p>
                          </w:txbxContent>
                        </wps:txbx>
                        <wps:bodyPr wrap="square" lIns="0" tIns="0" rIns="0" bIns="0" rtlCol="0">
                          <a:noAutofit/>
                        </wps:bodyPr>
                      </wps:wsp>
                      <wps:wsp>
                        <wps:cNvPr id="3431" name="Textbox 3431"/>
                        <wps:cNvSpPr txBox="1"/>
                        <wps:spPr>
                          <a:xfrm>
                            <a:off x="3437635" y="447520"/>
                            <a:ext cx="163195" cy="101600"/>
                          </a:xfrm>
                          <a:prstGeom prst="rect">
                            <a:avLst/>
                          </a:prstGeom>
                        </wps:spPr>
                        <wps:txbx>
                          <w:txbxContent>
                            <w:p w14:paraId="6264EE92" w14:textId="77777777" w:rsidR="006F6DBA" w:rsidRDefault="00000000">
                              <w:pPr>
                                <w:spacing w:before="8"/>
                                <w:rPr>
                                  <w:sz w:val="12"/>
                                </w:rPr>
                              </w:pPr>
                              <w:r>
                                <w:rPr>
                                  <w:spacing w:val="-4"/>
                                  <w:sz w:val="12"/>
                                </w:rPr>
                                <w:t>1.20</w:t>
                              </w:r>
                            </w:p>
                          </w:txbxContent>
                        </wps:txbx>
                        <wps:bodyPr wrap="square" lIns="0" tIns="0" rIns="0" bIns="0" rtlCol="0">
                          <a:noAutofit/>
                        </wps:bodyPr>
                      </wps:wsp>
                      <wps:wsp>
                        <wps:cNvPr id="3432" name="Textbox 3432"/>
                        <wps:cNvSpPr txBox="1"/>
                        <wps:spPr>
                          <a:xfrm>
                            <a:off x="1990631" y="637209"/>
                            <a:ext cx="81915" cy="81280"/>
                          </a:xfrm>
                          <a:prstGeom prst="rect">
                            <a:avLst/>
                          </a:prstGeom>
                        </wps:spPr>
                        <wps:txbx>
                          <w:txbxContent>
                            <w:p w14:paraId="7648AECD" w14:textId="77777777" w:rsidR="006F6DBA" w:rsidRDefault="00000000">
                              <w:pPr>
                                <w:spacing w:before="7"/>
                                <w:rPr>
                                  <w:rFonts w:ascii="Trebuchet MS"/>
                                  <w:sz w:val="10"/>
                                </w:rPr>
                              </w:pPr>
                              <w:r>
                                <w:rPr>
                                  <w:rFonts w:ascii="Trebuchet MS"/>
                                  <w:spacing w:val="-5"/>
                                  <w:w w:val="105"/>
                                  <w:sz w:val="10"/>
                                </w:rPr>
                                <w:t>24</w:t>
                              </w:r>
                            </w:p>
                          </w:txbxContent>
                        </wps:txbx>
                        <wps:bodyPr wrap="square" lIns="0" tIns="0" rIns="0" bIns="0" rtlCol="0">
                          <a:noAutofit/>
                        </wps:bodyPr>
                      </wps:wsp>
                      <wps:wsp>
                        <wps:cNvPr id="3433" name="Textbox 3433"/>
                        <wps:cNvSpPr txBox="1"/>
                        <wps:spPr>
                          <a:xfrm>
                            <a:off x="3117941" y="639542"/>
                            <a:ext cx="81915" cy="81280"/>
                          </a:xfrm>
                          <a:prstGeom prst="rect">
                            <a:avLst/>
                          </a:prstGeom>
                        </wps:spPr>
                        <wps:txbx>
                          <w:txbxContent>
                            <w:p w14:paraId="51E7A8B2" w14:textId="77777777" w:rsidR="006F6DBA" w:rsidRDefault="00000000">
                              <w:pPr>
                                <w:spacing w:before="7"/>
                                <w:rPr>
                                  <w:rFonts w:ascii="Trebuchet MS"/>
                                  <w:sz w:val="10"/>
                                </w:rPr>
                              </w:pPr>
                              <w:r>
                                <w:rPr>
                                  <w:rFonts w:ascii="Trebuchet MS"/>
                                  <w:spacing w:val="-5"/>
                                  <w:w w:val="105"/>
                                  <w:sz w:val="10"/>
                                </w:rPr>
                                <w:t>17</w:t>
                              </w:r>
                            </w:p>
                          </w:txbxContent>
                        </wps:txbx>
                        <wps:bodyPr wrap="square" lIns="0" tIns="0" rIns="0" bIns="0" rtlCol="0">
                          <a:noAutofit/>
                        </wps:bodyPr>
                      </wps:wsp>
                      <wps:wsp>
                        <wps:cNvPr id="3434" name="Textbox 3434"/>
                        <wps:cNvSpPr txBox="1"/>
                        <wps:spPr>
                          <a:xfrm>
                            <a:off x="1886295" y="752171"/>
                            <a:ext cx="2077720" cy="532765"/>
                          </a:xfrm>
                          <a:prstGeom prst="rect">
                            <a:avLst/>
                          </a:prstGeom>
                        </wps:spPr>
                        <wps:txbx>
                          <w:txbxContent>
                            <w:p w14:paraId="05F14987" w14:textId="77777777" w:rsidR="006F6DBA" w:rsidRDefault="00000000">
                              <w:pPr>
                                <w:tabs>
                                  <w:tab w:val="left" w:pos="2105"/>
                                  <w:tab w:val="left" w:pos="3014"/>
                                </w:tabs>
                                <w:spacing w:before="9"/>
                                <w:rPr>
                                  <w:sz w:val="12"/>
                                </w:rPr>
                              </w:pPr>
                              <w:r>
                                <w:rPr>
                                  <w:rFonts w:ascii="Trebuchet MS"/>
                                  <w:spacing w:val="-5"/>
                                  <w:position w:val="2"/>
                                  <w:sz w:val="10"/>
                                </w:rPr>
                                <w:t>25</w:t>
                              </w:r>
                              <w:r>
                                <w:rPr>
                                  <w:rFonts w:ascii="Trebuchet MS"/>
                                  <w:position w:val="2"/>
                                  <w:sz w:val="10"/>
                                </w:rPr>
                                <w:tab/>
                              </w:r>
                              <w:r>
                                <w:rPr>
                                  <w:rFonts w:ascii="Trebuchet MS"/>
                                  <w:spacing w:val="-5"/>
                                  <w:position w:val="1"/>
                                  <w:sz w:val="10"/>
                                </w:rPr>
                                <w:t>16</w:t>
                              </w:r>
                              <w:r>
                                <w:rPr>
                                  <w:rFonts w:ascii="Trebuchet MS"/>
                                  <w:position w:val="1"/>
                                  <w:sz w:val="10"/>
                                </w:rPr>
                                <w:tab/>
                              </w:r>
                              <w:r>
                                <w:rPr>
                                  <w:spacing w:val="-4"/>
                                  <w:sz w:val="12"/>
                                </w:rPr>
                                <w:t>0.50</w:t>
                              </w:r>
                            </w:p>
                            <w:p w14:paraId="149E7B17" w14:textId="77777777" w:rsidR="006F6DBA" w:rsidRDefault="006F6DBA">
                              <w:pPr>
                                <w:rPr>
                                  <w:sz w:val="10"/>
                                </w:rPr>
                              </w:pPr>
                            </w:p>
                            <w:p w14:paraId="1EE4D9EE" w14:textId="77777777" w:rsidR="006F6DBA" w:rsidRDefault="006F6DBA">
                              <w:pPr>
                                <w:spacing w:before="18"/>
                                <w:rPr>
                                  <w:sz w:val="10"/>
                                </w:rPr>
                              </w:pPr>
                            </w:p>
                            <w:p w14:paraId="4C893842" w14:textId="77777777" w:rsidR="006F6DBA" w:rsidRDefault="00000000">
                              <w:pPr>
                                <w:ind w:left="323"/>
                                <w:jc w:val="center"/>
                                <w:rPr>
                                  <w:sz w:val="12"/>
                                </w:rPr>
                              </w:pPr>
                              <w:r>
                                <w:rPr>
                                  <w:spacing w:val="-4"/>
                                  <w:sz w:val="12"/>
                                </w:rPr>
                                <w:t>0.30</w:t>
                              </w:r>
                            </w:p>
                            <w:p w14:paraId="474009AD" w14:textId="77777777" w:rsidR="006F6DBA" w:rsidRDefault="006F6DBA">
                              <w:pPr>
                                <w:spacing w:before="15"/>
                                <w:rPr>
                                  <w:sz w:val="12"/>
                                </w:rPr>
                              </w:pPr>
                            </w:p>
                            <w:p w14:paraId="7EC0198B" w14:textId="77777777" w:rsidR="006F6DBA" w:rsidRDefault="00000000">
                              <w:pPr>
                                <w:ind w:left="462"/>
                                <w:rPr>
                                  <w:sz w:val="12"/>
                                </w:rPr>
                              </w:pPr>
                              <w:r>
                                <w:rPr>
                                  <w:color w:val="1E191A"/>
                                  <w:spacing w:val="-4"/>
                                  <w:sz w:val="12"/>
                                </w:rPr>
                                <w:t>7.30</w:t>
                              </w:r>
                            </w:p>
                          </w:txbxContent>
                        </wps:txbx>
                        <wps:bodyPr wrap="square" lIns="0" tIns="0" rIns="0" bIns="0" rtlCol="0">
                          <a:noAutofit/>
                        </wps:bodyPr>
                      </wps:wsp>
                      <wps:wsp>
                        <wps:cNvPr id="3435" name="Textbox 3435"/>
                        <wps:cNvSpPr txBox="1"/>
                        <wps:spPr>
                          <a:xfrm>
                            <a:off x="1382775" y="1388704"/>
                            <a:ext cx="163195" cy="101600"/>
                          </a:xfrm>
                          <a:prstGeom prst="rect">
                            <a:avLst/>
                          </a:prstGeom>
                        </wps:spPr>
                        <wps:txbx>
                          <w:txbxContent>
                            <w:p w14:paraId="7C712FE8" w14:textId="77777777" w:rsidR="006F6DBA" w:rsidRDefault="00000000">
                              <w:pPr>
                                <w:spacing w:before="8"/>
                                <w:rPr>
                                  <w:sz w:val="12"/>
                                </w:rPr>
                              </w:pPr>
                              <w:r>
                                <w:rPr>
                                  <w:spacing w:val="-4"/>
                                  <w:sz w:val="12"/>
                                </w:rPr>
                                <w:t>6.10</w:t>
                              </w:r>
                            </w:p>
                          </w:txbxContent>
                        </wps:txbx>
                        <wps:bodyPr wrap="square" lIns="0" tIns="0" rIns="0" bIns="0" rtlCol="0">
                          <a:noAutofit/>
                        </wps:bodyPr>
                      </wps:wsp>
                      <wps:wsp>
                        <wps:cNvPr id="3436" name="Textbox 3436"/>
                        <wps:cNvSpPr txBox="1"/>
                        <wps:spPr>
                          <a:xfrm>
                            <a:off x="1099477" y="1544457"/>
                            <a:ext cx="161290" cy="101600"/>
                          </a:xfrm>
                          <a:prstGeom prst="rect">
                            <a:avLst/>
                          </a:prstGeom>
                        </wps:spPr>
                        <wps:txbx>
                          <w:txbxContent>
                            <w:p w14:paraId="6653B6B0" w14:textId="77777777" w:rsidR="006F6DBA" w:rsidRDefault="00000000">
                              <w:pPr>
                                <w:spacing w:before="8"/>
                                <w:rPr>
                                  <w:sz w:val="12"/>
                                </w:rPr>
                              </w:pPr>
                              <w:r>
                                <w:rPr>
                                  <w:color w:val="1E191A"/>
                                  <w:spacing w:val="-4"/>
                                  <w:sz w:val="12"/>
                                </w:rPr>
                                <w:t>9.70</w:t>
                              </w:r>
                            </w:p>
                          </w:txbxContent>
                        </wps:txbx>
                        <wps:bodyPr wrap="square" lIns="0" tIns="0" rIns="0" bIns="0" rtlCol="0">
                          <a:noAutofit/>
                        </wps:bodyPr>
                      </wps:wsp>
                      <wps:wsp>
                        <wps:cNvPr id="3437" name="Textbox 3437"/>
                        <wps:cNvSpPr txBox="1"/>
                        <wps:spPr>
                          <a:xfrm>
                            <a:off x="2673070" y="1658909"/>
                            <a:ext cx="161290" cy="101600"/>
                          </a:xfrm>
                          <a:prstGeom prst="rect">
                            <a:avLst/>
                          </a:prstGeom>
                        </wps:spPr>
                        <wps:txbx>
                          <w:txbxContent>
                            <w:p w14:paraId="3DAFB429" w14:textId="77777777" w:rsidR="006F6DBA" w:rsidRDefault="00000000">
                              <w:pPr>
                                <w:spacing w:before="8"/>
                                <w:rPr>
                                  <w:sz w:val="12"/>
                                </w:rPr>
                              </w:pPr>
                              <w:r>
                                <w:rPr>
                                  <w:color w:val="1E191A"/>
                                  <w:spacing w:val="-4"/>
                                  <w:sz w:val="12"/>
                                </w:rPr>
                                <w:t>7.30</w:t>
                              </w:r>
                            </w:p>
                          </w:txbxContent>
                        </wps:txbx>
                        <wps:bodyPr wrap="square" lIns="0" tIns="0" rIns="0" bIns="0" rtlCol="0">
                          <a:noAutofit/>
                        </wps:bodyPr>
                      </wps:wsp>
                      <wps:wsp>
                        <wps:cNvPr id="3438" name="Textbox 3438"/>
                        <wps:cNvSpPr txBox="1"/>
                        <wps:spPr>
                          <a:xfrm>
                            <a:off x="1882269" y="1880337"/>
                            <a:ext cx="81915" cy="81280"/>
                          </a:xfrm>
                          <a:prstGeom prst="rect">
                            <a:avLst/>
                          </a:prstGeom>
                        </wps:spPr>
                        <wps:txbx>
                          <w:txbxContent>
                            <w:p w14:paraId="32571D9B" w14:textId="77777777" w:rsidR="006F6DBA" w:rsidRDefault="00000000">
                              <w:pPr>
                                <w:spacing w:before="7"/>
                                <w:rPr>
                                  <w:rFonts w:ascii="Trebuchet MS"/>
                                  <w:sz w:val="10"/>
                                </w:rPr>
                              </w:pPr>
                              <w:r>
                                <w:rPr>
                                  <w:rFonts w:ascii="Trebuchet MS"/>
                                  <w:spacing w:val="-5"/>
                                  <w:w w:val="105"/>
                                  <w:sz w:val="10"/>
                                </w:rPr>
                                <w:t>32</w:t>
                              </w:r>
                            </w:p>
                          </w:txbxContent>
                        </wps:txbx>
                        <wps:bodyPr wrap="square" lIns="0" tIns="0" rIns="0" bIns="0" rtlCol="0">
                          <a:noAutofit/>
                        </wps:bodyPr>
                      </wps:wsp>
                      <wps:wsp>
                        <wps:cNvPr id="3439" name="Textbox 3439"/>
                        <wps:cNvSpPr txBox="1"/>
                        <wps:spPr>
                          <a:xfrm>
                            <a:off x="3253529" y="1888590"/>
                            <a:ext cx="47625" cy="81280"/>
                          </a:xfrm>
                          <a:prstGeom prst="rect">
                            <a:avLst/>
                          </a:prstGeom>
                        </wps:spPr>
                        <wps:txbx>
                          <w:txbxContent>
                            <w:p w14:paraId="47A1DE44" w14:textId="77777777" w:rsidR="006F6DBA" w:rsidRDefault="00000000">
                              <w:pPr>
                                <w:spacing w:before="7"/>
                                <w:rPr>
                                  <w:rFonts w:ascii="Trebuchet MS"/>
                                  <w:sz w:val="10"/>
                                </w:rPr>
                              </w:pPr>
                              <w:r>
                                <w:rPr>
                                  <w:rFonts w:ascii="Trebuchet MS"/>
                                  <w:spacing w:val="-10"/>
                                  <w:w w:val="105"/>
                                  <w:sz w:val="10"/>
                                </w:rPr>
                                <w:t>9</w:t>
                              </w:r>
                            </w:p>
                          </w:txbxContent>
                        </wps:txbx>
                        <wps:bodyPr wrap="square" lIns="0" tIns="0" rIns="0" bIns="0" rtlCol="0">
                          <a:noAutofit/>
                        </wps:bodyPr>
                      </wps:wsp>
                      <wps:wsp>
                        <wps:cNvPr id="3440" name="Textbox 3440"/>
                        <wps:cNvSpPr txBox="1"/>
                        <wps:spPr>
                          <a:xfrm>
                            <a:off x="2002701" y="2003290"/>
                            <a:ext cx="1188085" cy="86995"/>
                          </a:xfrm>
                          <a:prstGeom prst="rect">
                            <a:avLst/>
                          </a:prstGeom>
                        </wps:spPr>
                        <wps:txbx>
                          <w:txbxContent>
                            <w:p w14:paraId="40F65F47" w14:textId="77777777" w:rsidR="006F6DBA" w:rsidRDefault="00000000">
                              <w:pPr>
                                <w:tabs>
                                  <w:tab w:val="left" w:pos="1796"/>
                                </w:tabs>
                                <w:spacing w:before="6"/>
                                <w:rPr>
                                  <w:rFonts w:ascii="Trebuchet MS"/>
                                  <w:sz w:val="10"/>
                                </w:rPr>
                              </w:pPr>
                              <w:r>
                                <w:rPr>
                                  <w:rFonts w:ascii="Trebuchet MS"/>
                                  <w:spacing w:val="-10"/>
                                  <w:w w:val="105"/>
                                  <w:sz w:val="10"/>
                                </w:rPr>
                                <w:t>1</w:t>
                              </w:r>
                              <w:r>
                                <w:rPr>
                                  <w:rFonts w:ascii="Trebuchet MS"/>
                                  <w:sz w:val="10"/>
                                </w:rPr>
                                <w:tab/>
                              </w:r>
                              <w:r>
                                <w:rPr>
                                  <w:rFonts w:ascii="Trebuchet MS"/>
                                  <w:spacing w:val="-10"/>
                                  <w:w w:val="105"/>
                                  <w:position w:val="1"/>
                                  <w:sz w:val="10"/>
                                </w:rPr>
                                <w:t>8</w:t>
                              </w:r>
                            </w:p>
                          </w:txbxContent>
                        </wps:txbx>
                        <wps:bodyPr wrap="square" lIns="0" tIns="0" rIns="0" bIns="0" rtlCol="0">
                          <a:noAutofit/>
                        </wps:bodyPr>
                      </wps:wsp>
                      <wps:wsp>
                        <wps:cNvPr id="3441" name="Textbox 3441"/>
                        <wps:cNvSpPr txBox="1"/>
                        <wps:spPr>
                          <a:xfrm>
                            <a:off x="3226460" y="2171367"/>
                            <a:ext cx="163195" cy="101600"/>
                          </a:xfrm>
                          <a:prstGeom prst="rect">
                            <a:avLst/>
                          </a:prstGeom>
                        </wps:spPr>
                        <wps:txbx>
                          <w:txbxContent>
                            <w:p w14:paraId="35A9BA35" w14:textId="77777777" w:rsidR="006F6DBA" w:rsidRDefault="00000000">
                              <w:pPr>
                                <w:spacing w:before="8"/>
                                <w:rPr>
                                  <w:sz w:val="12"/>
                                </w:rPr>
                              </w:pPr>
                              <w:r>
                                <w:rPr>
                                  <w:spacing w:val="-4"/>
                                  <w:sz w:val="12"/>
                                </w:rPr>
                                <w:t>1.20</w:t>
                              </w:r>
                            </w:p>
                          </w:txbxContent>
                        </wps:txbx>
                        <wps:bodyPr wrap="square" lIns="0" tIns="0" rIns="0" bIns="0" rtlCol="0">
                          <a:noAutofit/>
                        </wps:bodyPr>
                      </wps:wsp>
                      <wps:wsp>
                        <wps:cNvPr id="3442" name="Textbox 3442"/>
                        <wps:cNvSpPr txBox="1"/>
                        <wps:spPr>
                          <a:xfrm>
                            <a:off x="2510205" y="2458819"/>
                            <a:ext cx="172085" cy="349250"/>
                          </a:xfrm>
                          <a:prstGeom prst="rect">
                            <a:avLst/>
                          </a:prstGeom>
                        </wps:spPr>
                        <wps:txbx>
                          <w:txbxContent>
                            <w:p w14:paraId="3ACBBC21" w14:textId="77777777" w:rsidR="006F6DBA" w:rsidRDefault="00000000">
                              <w:pPr>
                                <w:spacing w:before="8"/>
                                <w:ind w:left="14"/>
                                <w:rPr>
                                  <w:sz w:val="12"/>
                                </w:rPr>
                              </w:pPr>
                              <w:r>
                                <w:rPr>
                                  <w:spacing w:val="-4"/>
                                  <w:sz w:val="12"/>
                                </w:rPr>
                                <w:t>6.10</w:t>
                              </w:r>
                            </w:p>
                            <w:p w14:paraId="34FD1129" w14:textId="77777777" w:rsidR="006F6DBA" w:rsidRDefault="006F6DBA">
                              <w:pPr>
                                <w:spacing w:before="114"/>
                                <w:rPr>
                                  <w:sz w:val="12"/>
                                </w:rPr>
                              </w:pPr>
                            </w:p>
                            <w:p w14:paraId="6B881D32" w14:textId="77777777" w:rsidR="006F6DBA" w:rsidRDefault="00000000">
                              <w:pPr>
                                <w:rPr>
                                  <w:sz w:val="12"/>
                                </w:rPr>
                              </w:pPr>
                              <w:r>
                                <w:rPr>
                                  <w:spacing w:val="-4"/>
                                  <w:sz w:val="12"/>
                                </w:rPr>
                                <w:t>9.70</w:t>
                              </w:r>
                            </w:p>
                          </w:txbxContent>
                        </wps:txbx>
                        <wps:bodyPr wrap="square" lIns="0" tIns="0" rIns="0" bIns="0" rtlCol="0">
                          <a:noAutofit/>
                        </wps:bodyPr>
                      </wps:wsp>
                      <wps:wsp>
                        <wps:cNvPr id="3443" name="Textbox 3443"/>
                        <wps:cNvSpPr txBox="1"/>
                        <wps:spPr>
                          <a:xfrm>
                            <a:off x="4699711" y="2771942"/>
                            <a:ext cx="397510" cy="106045"/>
                          </a:xfrm>
                          <a:prstGeom prst="rect">
                            <a:avLst/>
                          </a:prstGeom>
                        </wps:spPr>
                        <wps:txbx>
                          <w:txbxContent>
                            <w:p w14:paraId="07F070B3" w14:textId="77777777" w:rsidR="006F6DBA" w:rsidRDefault="00000000">
                              <w:pPr>
                                <w:spacing w:before="13"/>
                                <w:rPr>
                                  <w:sz w:val="12"/>
                                </w:rPr>
                              </w:pPr>
                              <w:r>
                                <w:rPr>
                                  <w:spacing w:val="-2"/>
                                  <w:w w:val="105"/>
                                  <w:sz w:val="12"/>
                                </w:rPr>
                                <w:t>5V_FP_V2</w:t>
                              </w:r>
                            </w:p>
                          </w:txbxContent>
                        </wps:txbx>
                        <wps:bodyPr wrap="square" lIns="0" tIns="0" rIns="0" bIns="0" rtlCol="0">
                          <a:noAutofit/>
                        </wps:bodyPr>
                      </wps:wsp>
                    </wpg:wgp>
                  </a:graphicData>
                </a:graphic>
              </wp:anchor>
            </w:drawing>
          </mc:Choice>
          <mc:Fallback>
            <w:pict>
              <v:group w14:anchorId="173C5E6D" id="Group 3422" o:spid="_x0000_s2852" style="position:absolute;left:0;text-align:left;margin-left:123.95pt;margin-top:12.8pt;width:404pt;height:232.7pt;z-index:-251517952;mso-wrap-distance-left:0;mso-wrap-distance-right:0;mso-position-horizontal-relative:page;mso-position-vertical-relative:text" coordsize="51308,29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">
                <v:shape id="Graphic 3423" o:spid="_x0000_s2853" style="position:absolute;left:29433;top:3847;width:1016;height:2425;visibility:visible;mso-wrap-style:square;v-text-anchor:top" coordsize="1016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" path="m,242392r101159,l101159,,,,,242392xe" filled="f" strokeweight="1pt">
                  <v:path arrowok="t"/>
                </v:shape>
                <v:shape id="Graphic 3424" o:spid="_x0000_s2854" style="position:absolute;left:27818;top:3847;width:1009;height:2425;visibility:visible;mso-wrap-style:square;v-text-anchor:top" coordsize="100965,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" path="m,242392r100816,l100816,,,,,242392xe" filled="f" strokeweight="1pt">
                  <v:path arrowok="t"/>
                </v:shape>
                <v:shape id="Graphic 3425" o:spid="_x0000_s2855" style="position:absolute;left:28369;top:1855;width:12;height:1784;visibility:visible;mso-wrap-style:square;v-text-anchor:top" coordsize="1270,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" path="m,178282l,e" filled="f" strokeweight=".5pt">
                  <v:path arrowok="t"/>
                </v:shape>
                <v:shape id="Graphic 3426" o:spid="_x0000_s2856" style="position:absolute;left:29940;top:1855;width:13;height:1791;visibility:visible;mso-wrap-style:square;v-text-anchor:top" coordsize="127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" path="m,178536l,e" filled="f" strokeweight=".5pt">
                  <v:path arrowok="t"/>
                </v:shape>
                <v:shape id="Graphic 3427" o:spid="_x0000_s2857" style="position:absolute;left:27556;top:2029;width:3188;height:13;visibility:visible;mso-wrap-style:square;v-text-anchor:top" coordsize="3187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" path="m,l318554,e" filled="f" strokeweight=".5pt">
                  <v:path arrowok="t"/>
                </v:shape>
                <v:shape id="Graphic 3428" o:spid="_x0000_s2858" style="position:absolute;left:27706;top:1760;width:2889;height:534;visibility:visible;mso-wrap-style:square;v-text-anchor:top" coordsize="28892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" path="m66268,26517l,,,53047,66268,26517xem288582,l222288,26530r66294,26517l288582,xe" fillcolor="black" stroked="f">
                  <v:path arrowok="t"/>
                </v:shape>
                <v:shape id="Graphic 3429" o:spid="_x0000_s2859" style="position:absolute;width:51308;height:29552;visibility:visible;mso-wrap-style:square;v-text-anchor:top" coordsize="5130800,295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" path="m5130546,r-6096,l5124450,6096r,2942844l6096,2948940,6096,6096r5118354,l5124450,,6096,,3048,,,,,2948940r,3048l,2955036r5124450,l5127498,2955036r3035,l5130533,6096,5130546,xe" fillcolor="black" stroked="f">
                  <v:path arrowok="t"/>
                </v:shape>
                <v:shape id="Textbox 3430" o:spid="_x0000_s2860" type="#_x0000_t202" style="position:absolute;left:28322;top:674;width:163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" filled="f" stroked="f">
                  <v:textbox inset="0,0,0,0">
                    <w:txbxContent>
                      <w:p w14:paraId="688C3B97" w14:textId="77777777" w:rsidR="006F6DBA" w:rsidRDefault="00000000">
                        <w:pPr>
                          <w:spacing w:before="8"/>
                          <w:rPr>
                            <w:sz w:val="12"/>
                          </w:rPr>
                        </w:pPr>
                        <w:r>
                          <w:rPr>
                            <w:spacing w:val="-4"/>
                            <w:sz w:val="12"/>
                          </w:rPr>
                          <w:t>0.80</w:t>
                        </w:r>
                      </w:p>
                    </w:txbxContent>
                  </v:textbox>
                </v:shape>
                <v:shape id="Textbox 3431" o:spid="_x0000_s2861" type="#_x0000_t202" style="position:absolute;left:34376;top:4475;width:163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" filled="f" stroked="f">
                  <v:textbox inset="0,0,0,0">
                    <w:txbxContent>
                      <w:p w14:paraId="6264EE92" w14:textId="77777777" w:rsidR="006F6DBA" w:rsidRDefault="00000000">
                        <w:pPr>
                          <w:spacing w:before="8"/>
                          <w:rPr>
                            <w:sz w:val="12"/>
                          </w:rPr>
                        </w:pPr>
                        <w:r>
                          <w:rPr>
                            <w:spacing w:val="-4"/>
                            <w:sz w:val="12"/>
                          </w:rPr>
                          <w:t>1.20</w:t>
                        </w:r>
                      </w:p>
                    </w:txbxContent>
                  </v:textbox>
                </v:shape>
                <v:shape id="Textbox 3432" o:spid="_x0000_s2862" type="#_x0000_t202" style="position:absolute;left:19906;top:6372;width:819;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LpY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k7fJGP7exCcgVw8AAAD//wMAUEsBAi0AFAAGAAgAAAAhANvh9svuAAAAhQEAABMAAAAAAAAA&#10;AAAAAAAAAAAAAFtDb250ZW50X1R5cGVzXS54bWxQSwECLQAUAAYACAAAACEAWvQsW78AAAAVAQAA&#10;CwAAAAAAAAAAAAAAAAAfAQAAX3JlbHMvLnJlbHNQSwECLQAUAAYACAAAACEAeFS6WMYAAADdAAAA&#10;DwAAAAAAAAAAAAAAAAAHAgAAZHJzL2Rvd25yZXYueG1sUEsFBgAAAAADAAMAtwAAAPoCAAAAAA==&#10;" filled="f" stroked="f">
                  <v:textbox inset="0,0,0,0">
                    <w:txbxContent>
                      <w:p w14:paraId="7648AECD" w14:textId="77777777" w:rsidR="006F6DBA" w:rsidRDefault="00000000">
                        <w:pPr>
                          <w:spacing w:before="7"/>
                          <w:rPr>
                            <w:rFonts w:ascii="Trebuchet MS"/>
                            <w:sz w:val="10"/>
                          </w:rPr>
                        </w:pPr>
                        <w:r>
                          <w:rPr>
                            <w:rFonts w:ascii="Trebuchet MS"/>
                            <w:spacing w:val="-5"/>
                            <w:w w:val="105"/>
                            <w:sz w:val="10"/>
                          </w:rPr>
                          <w:t>24</w:t>
                        </w:r>
                      </w:p>
                    </w:txbxContent>
                  </v:textbox>
                </v:shape>
                <v:shape id="Textbox 3433" o:spid="_x0000_s2863" type="#_x0000_t202" style="position:absolute;left:31179;top:6395;width:8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" filled="f" stroked="f">
                  <v:textbox inset="0,0,0,0">
                    <w:txbxContent>
                      <w:p w14:paraId="51E7A8B2" w14:textId="77777777" w:rsidR="006F6DBA" w:rsidRDefault="00000000">
                        <w:pPr>
                          <w:spacing w:before="7"/>
                          <w:rPr>
                            <w:rFonts w:ascii="Trebuchet MS"/>
                            <w:sz w:val="10"/>
                          </w:rPr>
                        </w:pPr>
                        <w:r>
                          <w:rPr>
                            <w:rFonts w:ascii="Trebuchet MS"/>
                            <w:spacing w:val="-5"/>
                            <w:w w:val="105"/>
                            <w:sz w:val="10"/>
                          </w:rPr>
                          <w:t>17</w:t>
                        </w:r>
                      </w:p>
                    </w:txbxContent>
                  </v:textbox>
                </v:shape>
                <v:shape id="Textbox 3434" o:spid="_x0000_s2864" type="#_x0000_t202" style="position:absolute;left:18862;top:7521;width:20778;height:5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" filled="f" stroked="f">
                  <v:textbox inset="0,0,0,0">
                    <w:txbxContent>
                      <w:p w14:paraId="05F14987" w14:textId="77777777" w:rsidR="006F6DBA" w:rsidRDefault="00000000">
                        <w:pPr>
                          <w:tabs>
                            <w:tab w:val="left" w:pos="2105"/>
                            <w:tab w:val="left" w:pos="3014"/>
                          </w:tabs>
                          <w:spacing w:before="9"/>
                          <w:rPr>
                            <w:sz w:val="12"/>
                          </w:rPr>
                        </w:pPr>
                        <w:r>
                          <w:rPr>
                            <w:rFonts w:ascii="Trebuchet MS"/>
                            <w:spacing w:val="-5"/>
                            <w:position w:val="2"/>
                            <w:sz w:val="10"/>
                          </w:rPr>
                          <w:t>25</w:t>
                        </w:r>
                        <w:r>
                          <w:rPr>
                            <w:rFonts w:ascii="Trebuchet MS"/>
                            <w:position w:val="2"/>
                            <w:sz w:val="10"/>
                          </w:rPr>
                          <w:tab/>
                        </w:r>
                        <w:r>
                          <w:rPr>
                            <w:rFonts w:ascii="Trebuchet MS"/>
                            <w:spacing w:val="-5"/>
                            <w:position w:val="1"/>
                            <w:sz w:val="10"/>
                          </w:rPr>
                          <w:t>16</w:t>
                        </w:r>
                        <w:r>
                          <w:rPr>
                            <w:rFonts w:ascii="Trebuchet MS"/>
                            <w:position w:val="1"/>
                            <w:sz w:val="10"/>
                          </w:rPr>
                          <w:tab/>
                        </w:r>
                        <w:r>
                          <w:rPr>
                            <w:spacing w:val="-4"/>
                            <w:sz w:val="12"/>
                          </w:rPr>
                          <w:t>0.50</w:t>
                        </w:r>
                      </w:p>
                      <w:p w14:paraId="149E7B17" w14:textId="77777777" w:rsidR="006F6DBA" w:rsidRDefault="006F6DBA">
                        <w:pPr>
                          <w:rPr>
                            <w:sz w:val="10"/>
                          </w:rPr>
                        </w:pPr>
                      </w:p>
                      <w:p w14:paraId="1EE4D9EE" w14:textId="77777777" w:rsidR="006F6DBA" w:rsidRDefault="006F6DBA">
                        <w:pPr>
                          <w:spacing w:before="18"/>
                          <w:rPr>
                            <w:sz w:val="10"/>
                          </w:rPr>
                        </w:pPr>
                      </w:p>
                      <w:p w14:paraId="4C893842" w14:textId="77777777" w:rsidR="006F6DBA" w:rsidRDefault="00000000">
                        <w:pPr>
                          <w:ind w:left="323"/>
                          <w:jc w:val="center"/>
                          <w:rPr>
                            <w:sz w:val="12"/>
                          </w:rPr>
                        </w:pPr>
                        <w:r>
                          <w:rPr>
                            <w:spacing w:val="-4"/>
                            <w:sz w:val="12"/>
                          </w:rPr>
                          <w:t>0.30</w:t>
                        </w:r>
                      </w:p>
                      <w:p w14:paraId="474009AD" w14:textId="77777777" w:rsidR="006F6DBA" w:rsidRDefault="006F6DBA">
                        <w:pPr>
                          <w:spacing w:before="15"/>
                          <w:rPr>
                            <w:sz w:val="12"/>
                          </w:rPr>
                        </w:pPr>
                      </w:p>
                      <w:p w14:paraId="7EC0198B" w14:textId="77777777" w:rsidR="006F6DBA" w:rsidRDefault="00000000">
                        <w:pPr>
                          <w:ind w:left="462"/>
                          <w:rPr>
                            <w:sz w:val="12"/>
                          </w:rPr>
                        </w:pPr>
                        <w:r>
                          <w:rPr>
                            <w:color w:val="1E191A"/>
                            <w:spacing w:val="-4"/>
                            <w:sz w:val="12"/>
                          </w:rPr>
                          <w:t>7.30</w:t>
                        </w:r>
                      </w:p>
                    </w:txbxContent>
                  </v:textbox>
                </v:shape>
                <v:shape id="Textbox 3435" o:spid="_x0000_s2865" type="#_x0000_t202" style="position:absolute;left:13827;top:13887;width:163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" filled="f" stroked="f">
                  <v:textbox inset="0,0,0,0">
                    <w:txbxContent>
                      <w:p w14:paraId="7C712FE8" w14:textId="77777777" w:rsidR="006F6DBA" w:rsidRDefault="00000000">
                        <w:pPr>
                          <w:spacing w:before="8"/>
                          <w:rPr>
                            <w:sz w:val="12"/>
                          </w:rPr>
                        </w:pPr>
                        <w:r>
                          <w:rPr>
                            <w:spacing w:val="-4"/>
                            <w:sz w:val="12"/>
                          </w:rPr>
                          <w:t>6.10</w:t>
                        </w:r>
                      </w:p>
                    </w:txbxContent>
                  </v:textbox>
                </v:shape>
                <v:shape id="Textbox 3436" o:spid="_x0000_s2866" type="#_x0000_t202" style="position:absolute;left:10994;top:15444;width:161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" filled="f" stroked="f">
                  <v:textbox inset="0,0,0,0">
                    <w:txbxContent>
                      <w:p w14:paraId="6653B6B0" w14:textId="77777777" w:rsidR="006F6DBA" w:rsidRDefault="00000000">
                        <w:pPr>
                          <w:spacing w:before="8"/>
                          <w:rPr>
                            <w:sz w:val="12"/>
                          </w:rPr>
                        </w:pPr>
                        <w:r>
                          <w:rPr>
                            <w:color w:val="1E191A"/>
                            <w:spacing w:val="-4"/>
                            <w:sz w:val="12"/>
                          </w:rPr>
                          <w:t>9.70</w:t>
                        </w:r>
                      </w:p>
                    </w:txbxContent>
                  </v:textbox>
                </v:shape>
                <v:shape id="Textbox 3437" o:spid="_x0000_s2867" type="#_x0000_t202" style="position:absolute;left:26730;top:16589;width:161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" filled="f" stroked="f">
                  <v:textbox inset="0,0,0,0">
                    <w:txbxContent>
                      <w:p w14:paraId="3DAFB429" w14:textId="77777777" w:rsidR="006F6DBA" w:rsidRDefault="00000000">
                        <w:pPr>
                          <w:spacing w:before="8"/>
                          <w:rPr>
                            <w:sz w:val="12"/>
                          </w:rPr>
                        </w:pPr>
                        <w:r>
                          <w:rPr>
                            <w:color w:val="1E191A"/>
                            <w:spacing w:val="-4"/>
                            <w:sz w:val="12"/>
                          </w:rPr>
                          <w:t>7.30</w:t>
                        </w:r>
                      </w:p>
                    </w:txbxContent>
                  </v:textbox>
                </v:shape>
                <v:shape id="Textbox 3438" o:spid="_x0000_s2868" type="#_x0000_t202" style="position:absolute;left:18822;top:18803;width:819;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" filled="f" stroked="f">
                  <v:textbox inset="0,0,0,0">
                    <w:txbxContent>
                      <w:p w14:paraId="32571D9B" w14:textId="77777777" w:rsidR="006F6DBA" w:rsidRDefault="00000000">
                        <w:pPr>
                          <w:spacing w:before="7"/>
                          <w:rPr>
                            <w:rFonts w:ascii="Trebuchet MS"/>
                            <w:sz w:val="10"/>
                          </w:rPr>
                        </w:pPr>
                        <w:r>
                          <w:rPr>
                            <w:rFonts w:ascii="Trebuchet MS"/>
                            <w:spacing w:val="-5"/>
                            <w:w w:val="105"/>
                            <w:sz w:val="10"/>
                          </w:rPr>
                          <w:t>32</w:t>
                        </w:r>
                      </w:p>
                    </w:txbxContent>
                  </v:textbox>
                </v:shape>
                <v:shape id="Textbox 3439" o:spid="_x0000_s2869" type="#_x0000_t202" style="position:absolute;left:32535;top:18885;width:476;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" filled="f" stroked="f">
                  <v:textbox inset="0,0,0,0">
                    <w:txbxContent>
                      <w:p w14:paraId="47A1DE44" w14:textId="77777777" w:rsidR="006F6DBA" w:rsidRDefault="00000000">
                        <w:pPr>
                          <w:spacing w:before="7"/>
                          <w:rPr>
                            <w:rFonts w:ascii="Trebuchet MS"/>
                            <w:sz w:val="10"/>
                          </w:rPr>
                        </w:pPr>
                        <w:r>
                          <w:rPr>
                            <w:rFonts w:ascii="Trebuchet MS"/>
                            <w:spacing w:val="-10"/>
                            <w:w w:val="105"/>
                            <w:sz w:val="10"/>
                          </w:rPr>
                          <w:t>9</w:t>
                        </w:r>
                      </w:p>
                    </w:txbxContent>
                  </v:textbox>
                </v:shape>
                <v:shape id="Textbox 3440" o:spid="_x0000_s2870" type="#_x0000_t202" style="position:absolute;left:20027;top:20032;width:1188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" filled="f" stroked="f">
                  <v:textbox inset="0,0,0,0">
                    <w:txbxContent>
                      <w:p w14:paraId="40F65F47" w14:textId="77777777" w:rsidR="006F6DBA" w:rsidRDefault="00000000">
                        <w:pPr>
                          <w:tabs>
                            <w:tab w:val="left" w:pos="1796"/>
                          </w:tabs>
                          <w:spacing w:before="6"/>
                          <w:rPr>
                            <w:rFonts w:ascii="Trebuchet MS"/>
                            <w:sz w:val="10"/>
                          </w:rPr>
                        </w:pPr>
                        <w:r>
                          <w:rPr>
                            <w:rFonts w:ascii="Trebuchet MS"/>
                            <w:spacing w:val="-10"/>
                            <w:w w:val="105"/>
                            <w:sz w:val="10"/>
                          </w:rPr>
                          <w:t>1</w:t>
                        </w:r>
                        <w:r>
                          <w:rPr>
                            <w:rFonts w:ascii="Trebuchet MS"/>
                            <w:sz w:val="10"/>
                          </w:rPr>
                          <w:tab/>
                        </w:r>
                        <w:r>
                          <w:rPr>
                            <w:rFonts w:ascii="Trebuchet MS"/>
                            <w:spacing w:val="-10"/>
                            <w:w w:val="105"/>
                            <w:position w:val="1"/>
                            <w:sz w:val="10"/>
                          </w:rPr>
                          <w:t>8</w:t>
                        </w:r>
                      </w:p>
                    </w:txbxContent>
                  </v:textbox>
                </v:shape>
                <v:shape id="Textbox 3441" o:spid="_x0000_s2871" type="#_x0000_t202" style="position:absolute;left:32264;top:21713;width:163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" filled="f" stroked="f">
                  <v:textbox inset="0,0,0,0">
                    <w:txbxContent>
                      <w:p w14:paraId="35A9BA35" w14:textId="77777777" w:rsidR="006F6DBA" w:rsidRDefault="00000000">
                        <w:pPr>
                          <w:spacing w:before="8"/>
                          <w:rPr>
                            <w:sz w:val="12"/>
                          </w:rPr>
                        </w:pPr>
                        <w:r>
                          <w:rPr>
                            <w:spacing w:val="-4"/>
                            <w:sz w:val="12"/>
                          </w:rPr>
                          <w:t>1.20</w:t>
                        </w:r>
                      </w:p>
                    </w:txbxContent>
                  </v:textbox>
                </v:shape>
                <v:shape id="Textbox 3442" o:spid="_x0000_s2872" type="#_x0000_t202" style="position:absolute;left:25102;top:24588;width:1720;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" filled="f" stroked="f">
                  <v:textbox inset="0,0,0,0">
                    <w:txbxContent>
                      <w:p w14:paraId="3ACBBC21" w14:textId="77777777" w:rsidR="006F6DBA" w:rsidRDefault="00000000">
                        <w:pPr>
                          <w:spacing w:before="8"/>
                          <w:ind w:left="14"/>
                          <w:rPr>
                            <w:sz w:val="12"/>
                          </w:rPr>
                        </w:pPr>
                        <w:r>
                          <w:rPr>
                            <w:spacing w:val="-4"/>
                            <w:sz w:val="12"/>
                          </w:rPr>
                          <w:t>6.10</w:t>
                        </w:r>
                      </w:p>
                      <w:p w14:paraId="34FD1129" w14:textId="77777777" w:rsidR="006F6DBA" w:rsidRDefault="006F6DBA">
                        <w:pPr>
                          <w:spacing w:before="114"/>
                          <w:rPr>
                            <w:sz w:val="12"/>
                          </w:rPr>
                        </w:pPr>
                      </w:p>
                      <w:p w14:paraId="6B881D32" w14:textId="77777777" w:rsidR="006F6DBA" w:rsidRDefault="00000000">
                        <w:pPr>
                          <w:rPr>
                            <w:sz w:val="12"/>
                          </w:rPr>
                        </w:pPr>
                        <w:r>
                          <w:rPr>
                            <w:spacing w:val="-4"/>
                            <w:sz w:val="12"/>
                          </w:rPr>
                          <w:t>9.70</w:t>
                        </w:r>
                      </w:p>
                    </w:txbxContent>
                  </v:textbox>
                </v:shape>
                <v:shape id="Textbox 3443" o:spid="_x0000_s2873" type="#_x0000_t202" style="position:absolute;left:46997;top:27719;width:3975;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" filled="f" stroked="f">
                  <v:textbox inset="0,0,0,0">
                    <w:txbxContent>
                      <w:p w14:paraId="07F070B3" w14:textId="77777777" w:rsidR="006F6DBA" w:rsidRDefault="00000000">
                        <w:pPr>
                          <w:spacing w:before="13"/>
                          <w:rPr>
                            <w:sz w:val="12"/>
                          </w:rPr>
                        </w:pPr>
                        <w:r>
                          <w:rPr>
                            <w:spacing w:val="-2"/>
                            <w:w w:val="105"/>
                            <w:sz w:val="12"/>
                          </w:rPr>
                          <w:t>5V_FP_V2</w:t>
                        </w:r>
                      </w:p>
                    </w:txbxContent>
                  </v:textbox>
                </v:shape>
                <w10:wrap type="topAndBottom" anchorx="page"/>
              </v:group>
            </w:pict>
          </mc:Fallback>
        </mc:AlternateContent>
      </w:r>
      <w:r>
        <w:rPr>
          <w:noProof/>
        </w:rPr>
        <mc:AlternateContent>
          <mc:Choice Requires="wpg">
            <w:drawing>
              <wp:anchor distT="0" distB="0" distL="0" distR="0" simplePos="0" relativeHeight="251717632" behindDoc="1" locked="0" layoutInCell="1" allowOverlap="1" wp14:anchorId="3816828C" wp14:editId="529AFCF1">
                <wp:simplePos x="0" y="0"/>
                <wp:positionH relativeFrom="page">
                  <wp:posOffset>2760014</wp:posOffset>
                </wp:positionH>
                <wp:positionV relativeFrom="paragraph">
                  <wp:posOffset>540686</wp:posOffset>
                </wp:positionV>
                <wp:extent cx="2390775" cy="2423160"/>
                <wp:effectExtent l="0" t="0" r="0" b="0"/>
                <wp:wrapNone/>
                <wp:docPr id="3444" name="Group 3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90775" cy="2423160"/>
                          <a:chOff x="0" y="0"/>
                          <a:chExt cx="2390775" cy="2423160"/>
                        </a:xfrm>
                      </wpg:grpSpPr>
                      <wps:wsp>
                        <wps:cNvPr id="3445" name="Graphic 3445"/>
                        <wps:cNvSpPr/>
                        <wps:spPr>
                          <a:xfrm>
                            <a:off x="1272794" y="1723745"/>
                            <a:ext cx="100965" cy="243204"/>
                          </a:xfrm>
                          <a:custGeom>
                            <a:avLst/>
                            <a:gdLst/>
                            <a:ahLst/>
                            <a:cxnLst/>
                            <a:rect l="l" t="t" r="r" b="b"/>
                            <a:pathLst>
                              <a:path w="100965" h="243204">
                                <a:moveTo>
                                  <a:pt x="0" y="0"/>
                                </a:moveTo>
                                <a:lnTo>
                                  <a:pt x="100816" y="0"/>
                                </a:lnTo>
                                <a:lnTo>
                                  <a:pt x="100816" y="242735"/>
                                </a:lnTo>
                                <a:lnTo>
                                  <a:pt x="0" y="242735"/>
                                </a:lnTo>
                                <a:lnTo>
                                  <a:pt x="0" y="0"/>
                                </a:lnTo>
                                <a:close/>
                              </a:path>
                            </a:pathLst>
                          </a:custGeom>
                          <a:ln w="12699">
                            <a:solidFill>
                              <a:srgbClr val="000000"/>
                            </a:solidFill>
                            <a:prstDash val="solid"/>
                          </a:ln>
                        </wps:spPr>
                        <wps:bodyPr wrap="square" lIns="0" tIns="0" rIns="0" bIns="0" rtlCol="0">
                          <a:prstTxWarp prst="textNoShape">
                            <a:avLst/>
                          </a:prstTxWarp>
                          <a:noAutofit/>
                        </wps:bodyPr>
                      </wps:wsp>
                      <wps:wsp>
                        <wps:cNvPr id="3446" name="Graphic 3446"/>
                        <wps:cNvSpPr/>
                        <wps:spPr>
                          <a:xfrm>
                            <a:off x="2141601" y="1016774"/>
                            <a:ext cx="242570" cy="100965"/>
                          </a:xfrm>
                          <a:custGeom>
                            <a:avLst/>
                            <a:gdLst/>
                            <a:ahLst/>
                            <a:cxnLst/>
                            <a:rect l="l" t="t" r="r" b="b"/>
                            <a:pathLst>
                              <a:path w="242570" h="100965">
                                <a:moveTo>
                                  <a:pt x="242404" y="0"/>
                                </a:moveTo>
                                <a:lnTo>
                                  <a:pt x="0" y="0"/>
                                </a:lnTo>
                                <a:lnTo>
                                  <a:pt x="0" y="100816"/>
                                </a:lnTo>
                                <a:lnTo>
                                  <a:pt x="242404" y="100816"/>
                                </a:lnTo>
                                <a:lnTo>
                                  <a:pt x="242404" y="0"/>
                                </a:lnTo>
                                <a:close/>
                              </a:path>
                            </a:pathLst>
                          </a:custGeom>
                          <a:ln w="12700">
                            <a:solidFill>
                              <a:srgbClr val="000000"/>
                            </a:solidFill>
                            <a:prstDash val="solid"/>
                          </a:ln>
                        </wps:spPr>
                        <wps:bodyPr wrap="square" lIns="0" tIns="0" rIns="0" bIns="0" rtlCol="0">
                          <a:prstTxWarp prst="textNoShape">
                            <a:avLst/>
                          </a:prstTxWarp>
                          <a:noAutofit/>
                        </wps:bodyPr>
                      </wps:wsp>
                      <wps:wsp>
                        <wps:cNvPr id="3447" name="Graphic 3447"/>
                        <wps:cNvSpPr/>
                        <wps:spPr>
                          <a:xfrm>
                            <a:off x="423887" y="370128"/>
                            <a:ext cx="242570" cy="101600"/>
                          </a:xfrm>
                          <a:custGeom>
                            <a:avLst/>
                            <a:gdLst/>
                            <a:ahLst/>
                            <a:cxnLst/>
                            <a:rect l="l" t="t" r="r" b="b"/>
                            <a:pathLst>
                              <a:path w="242570" h="101600">
                                <a:moveTo>
                                  <a:pt x="242417" y="0"/>
                                </a:moveTo>
                                <a:lnTo>
                                  <a:pt x="0" y="0"/>
                                </a:lnTo>
                                <a:lnTo>
                                  <a:pt x="0" y="101133"/>
                                </a:lnTo>
                                <a:lnTo>
                                  <a:pt x="242417" y="101133"/>
                                </a:lnTo>
                                <a:lnTo>
                                  <a:pt x="242417" y="0"/>
                                </a:lnTo>
                                <a:close/>
                              </a:path>
                            </a:pathLst>
                          </a:custGeom>
                          <a:ln w="12700">
                            <a:solidFill>
                              <a:srgbClr val="000000"/>
                            </a:solidFill>
                            <a:prstDash val="solid"/>
                          </a:ln>
                        </wps:spPr>
                        <wps:bodyPr wrap="square" lIns="0" tIns="0" rIns="0" bIns="0" rtlCol="0">
                          <a:prstTxWarp prst="textNoShape">
                            <a:avLst/>
                          </a:prstTxWarp>
                          <a:noAutofit/>
                        </wps:bodyPr>
                      </wps:wsp>
                      <wps:wsp>
                        <wps:cNvPr id="3448" name="Graphic 3448"/>
                        <wps:cNvSpPr/>
                        <wps:spPr>
                          <a:xfrm>
                            <a:off x="423887" y="531952"/>
                            <a:ext cx="242570" cy="100965"/>
                          </a:xfrm>
                          <a:custGeom>
                            <a:avLst/>
                            <a:gdLst/>
                            <a:ahLst/>
                            <a:cxnLst/>
                            <a:rect l="l" t="t" r="r" b="b"/>
                            <a:pathLst>
                              <a:path w="242570" h="100965">
                                <a:moveTo>
                                  <a:pt x="242417" y="0"/>
                                </a:moveTo>
                                <a:lnTo>
                                  <a:pt x="0" y="0"/>
                                </a:lnTo>
                                <a:lnTo>
                                  <a:pt x="0" y="100803"/>
                                </a:lnTo>
                                <a:lnTo>
                                  <a:pt x="242417" y="100803"/>
                                </a:lnTo>
                                <a:lnTo>
                                  <a:pt x="242417" y="0"/>
                                </a:lnTo>
                                <a:close/>
                              </a:path>
                            </a:pathLst>
                          </a:custGeom>
                          <a:ln w="12700">
                            <a:solidFill>
                              <a:srgbClr val="000000"/>
                            </a:solidFill>
                            <a:prstDash val="solid"/>
                          </a:ln>
                        </wps:spPr>
                        <wps:bodyPr wrap="square" lIns="0" tIns="0" rIns="0" bIns="0" rtlCol="0">
                          <a:prstTxWarp prst="textNoShape">
                            <a:avLst/>
                          </a:prstTxWarp>
                          <a:noAutofit/>
                        </wps:bodyPr>
                      </wps:wsp>
                      <wps:wsp>
                        <wps:cNvPr id="3449" name="Graphic 3449"/>
                        <wps:cNvSpPr/>
                        <wps:spPr>
                          <a:xfrm>
                            <a:off x="423887" y="693458"/>
                            <a:ext cx="242570" cy="101600"/>
                          </a:xfrm>
                          <a:custGeom>
                            <a:avLst/>
                            <a:gdLst/>
                            <a:ahLst/>
                            <a:cxnLst/>
                            <a:rect l="l" t="t" r="r" b="b"/>
                            <a:pathLst>
                              <a:path w="242570" h="101600">
                                <a:moveTo>
                                  <a:pt x="242417" y="0"/>
                                </a:moveTo>
                                <a:lnTo>
                                  <a:pt x="0" y="0"/>
                                </a:lnTo>
                                <a:lnTo>
                                  <a:pt x="0" y="101133"/>
                                </a:lnTo>
                                <a:lnTo>
                                  <a:pt x="242417" y="101133"/>
                                </a:lnTo>
                                <a:lnTo>
                                  <a:pt x="242417" y="0"/>
                                </a:lnTo>
                                <a:close/>
                              </a:path>
                            </a:pathLst>
                          </a:custGeom>
                          <a:ln w="12700">
                            <a:solidFill>
                              <a:srgbClr val="000000"/>
                            </a:solidFill>
                            <a:prstDash val="solid"/>
                          </a:ln>
                        </wps:spPr>
                        <wps:bodyPr wrap="square" lIns="0" tIns="0" rIns="0" bIns="0" rtlCol="0">
                          <a:prstTxWarp prst="textNoShape">
                            <a:avLst/>
                          </a:prstTxWarp>
                          <a:noAutofit/>
                        </wps:bodyPr>
                      </wps:wsp>
                      <wps:wsp>
                        <wps:cNvPr id="3450" name="Graphic 3450"/>
                        <wps:cNvSpPr/>
                        <wps:spPr>
                          <a:xfrm>
                            <a:off x="423887" y="854938"/>
                            <a:ext cx="242570" cy="101600"/>
                          </a:xfrm>
                          <a:custGeom>
                            <a:avLst/>
                            <a:gdLst/>
                            <a:ahLst/>
                            <a:cxnLst/>
                            <a:rect l="l" t="t" r="r" b="b"/>
                            <a:pathLst>
                              <a:path w="242570" h="101600">
                                <a:moveTo>
                                  <a:pt x="242417" y="0"/>
                                </a:moveTo>
                                <a:lnTo>
                                  <a:pt x="0" y="0"/>
                                </a:lnTo>
                                <a:lnTo>
                                  <a:pt x="0" y="101133"/>
                                </a:lnTo>
                                <a:lnTo>
                                  <a:pt x="242417" y="101133"/>
                                </a:lnTo>
                                <a:lnTo>
                                  <a:pt x="242417" y="0"/>
                                </a:lnTo>
                                <a:close/>
                              </a:path>
                            </a:pathLst>
                          </a:custGeom>
                          <a:ln w="12700">
                            <a:solidFill>
                              <a:srgbClr val="000000"/>
                            </a:solidFill>
                            <a:prstDash val="solid"/>
                          </a:ln>
                        </wps:spPr>
                        <wps:bodyPr wrap="square" lIns="0" tIns="0" rIns="0" bIns="0" rtlCol="0">
                          <a:prstTxWarp prst="textNoShape">
                            <a:avLst/>
                          </a:prstTxWarp>
                          <a:noAutofit/>
                        </wps:bodyPr>
                      </wps:wsp>
                      <wps:wsp>
                        <wps:cNvPr id="3451" name="Graphic 3451"/>
                        <wps:cNvSpPr/>
                        <wps:spPr>
                          <a:xfrm>
                            <a:off x="423887" y="1501559"/>
                            <a:ext cx="242570" cy="101600"/>
                          </a:xfrm>
                          <a:custGeom>
                            <a:avLst/>
                            <a:gdLst/>
                            <a:ahLst/>
                            <a:cxnLst/>
                            <a:rect l="l" t="t" r="r" b="b"/>
                            <a:pathLst>
                              <a:path w="242570" h="101600">
                                <a:moveTo>
                                  <a:pt x="242417" y="0"/>
                                </a:moveTo>
                                <a:lnTo>
                                  <a:pt x="0" y="0"/>
                                </a:lnTo>
                                <a:lnTo>
                                  <a:pt x="0" y="101159"/>
                                </a:lnTo>
                                <a:lnTo>
                                  <a:pt x="242417" y="101159"/>
                                </a:lnTo>
                                <a:lnTo>
                                  <a:pt x="242417" y="0"/>
                                </a:lnTo>
                                <a:close/>
                              </a:path>
                            </a:pathLst>
                          </a:custGeom>
                          <a:ln w="12700">
                            <a:solidFill>
                              <a:srgbClr val="000000"/>
                            </a:solidFill>
                            <a:prstDash val="solid"/>
                          </a:ln>
                        </wps:spPr>
                        <wps:bodyPr wrap="square" lIns="0" tIns="0" rIns="0" bIns="0" rtlCol="0">
                          <a:prstTxWarp prst="textNoShape">
                            <a:avLst/>
                          </a:prstTxWarp>
                          <a:noAutofit/>
                        </wps:bodyPr>
                      </wps:wsp>
                      <wps:wsp>
                        <wps:cNvPr id="3452" name="Graphic 3452"/>
                        <wps:cNvSpPr/>
                        <wps:spPr>
                          <a:xfrm>
                            <a:off x="423887" y="1340091"/>
                            <a:ext cx="242570" cy="100965"/>
                          </a:xfrm>
                          <a:custGeom>
                            <a:avLst/>
                            <a:gdLst/>
                            <a:ahLst/>
                            <a:cxnLst/>
                            <a:rect l="l" t="t" r="r" b="b"/>
                            <a:pathLst>
                              <a:path w="242570" h="100965">
                                <a:moveTo>
                                  <a:pt x="242417" y="0"/>
                                </a:moveTo>
                                <a:lnTo>
                                  <a:pt x="0" y="0"/>
                                </a:lnTo>
                                <a:lnTo>
                                  <a:pt x="0" y="100816"/>
                                </a:lnTo>
                                <a:lnTo>
                                  <a:pt x="242417" y="100816"/>
                                </a:lnTo>
                                <a:lnTo>
                                  <a:pt x="242417" y="0"/>
                                </a:lnTo>
                                <a:close/>
                              </a:path>
                            </a:pathLst>
                          </a:custGeom>
                          <a:ln w="12700">
                            <a:solidFill>
                              <a:srgbClr val="000000"/>
                            </a:solidFill>
                            <a:prstDash val="solid"/>
                          </a:ln>
                        </wps:spPr>
                        <wps:bodyPr wrap="square" lIns="0" tIns="0" rIns="0" bIns="0" rtlCol="0">
                          <a:prstTxWarp prst="textNoShape">
                            <a:avLst/>
                          </a:prstTxWarp>
                          <a:noAutofit/>
                        </wps:bodyPr>
                      </wps:wsp>
                      <wps:wsp>
                        <wps:cNvPr id="3453" name="Graphic 3453"/>
                        <wps:cNvSpPr/>
                        <wps:spPr>
                          <a:xfrm>
                            <a:off x="423887" y="1178242"/>
                            <a:ext cx="242570" cy="101600"/>
                          </a:xfrm>
                          <a:custGeom>
                            <a:avLst/>
                            <a:gdLst/>
                            <a:ahLst/>
                            <a:cxnLst/>
                            <a:rect l="l" t="t" r="r" b="b"/>
                            <a:pathLst>
                              <a:path w="242570" h="101600">
                                <a:moveTo>
                                  <a:pt x="242417" y="0"/>
                                </a:moveTo>
                                <a:lnTo>
                                  <a:pt x="0" y="0"/>
                                </a:lnTo>
                                <a:lnTo>
                                  <a:pt x="0" y="101159"/>
                                </a:lnTo>
                                <a:lnTo>
                                  <a:pt x="242417" y="101159"/>
                                </a:lnTo>
                                <a:lnTo>
                                  <a:pt x="242417" y="0"/>
                                </a:lnTo>
                                <a:close/>
                              </a:path>
                            </a:pathLst>
                          </a:custGeom>
                          <a:ln w="12700">
                            <a:solidFill>
                              <a:srgbClr val="000000"/>
                            </a:solidFill>
                            <a:prstDash val="solid"/>
                          </a:ln>
                        </wps:spPr>
                        <wps:bodyPr wrap="square" lIns="0" tIns="0" rIns="0" bIns="0" rtlCol="0">
                          <a:prstTxWarp prst="textNoShape">
                            <a:avLst/>
                          </a:prstTxWarp>
                          <a:noAutofit/>
                        </wps:bodyPr>
                      </wps:wsp>
                      <wps:wsp>
                        <wps:cNvPr id="3454" name="Graphic 3454"/>
                        <wps:cNvSpPr/>
                        <wps:spPr>
                          <a:xfrm>
                            <a:off x="423887" y="1016774"/>
                            <a:ext cx="242570" cy="100965"/>
                          </a:xfrm>
                          <a:custGeom>
                            <a:avLst/>
                            <a:gdLst/>
                            <a:ahLst/>
                            <a:cxnLst/>
                            <a:rect l="l" t="t" r="r" b="b"/>
                            <a:pathLst>
                              <a:path w="242570" h="100965">
                                <a:moveTo>
                                  <a:pt x="242417" y="0"/>
                                </a:moveTo>
                                <a:lnTo>
                                  <a:pt x="0" y="0"/>
                                </a:lnTo>
                                <a:lnTo>
                                  <a:pt x="0" y="100816"/>
                                </a:lnTo>
                                <a:lnTo>
                                  <a:pt x="242417" y="100816"/>
                                </a:lnTo>
                                <a:lnTo>
                                  <a:pt x="242417" y="0"/>
                                </a:lnTo>
                                <a:close/>
                              </a:path>
                            </a:pathLst>
                          </a:custGeom>
                          <a:ln w="12700">
                            <a:solidFill>
                              <a:srgbClr val="000000"/>
                            </a:solidFill>
                            <a:prstDash val="solid"/>
                          </a:ln>
                        </wps:spPr>
                        <wps:bodyPr wrap="square" lIns="0" tIns="0" rIns="0" bIns="0" rtlCol="0">
                          <a:prstTxWarp prst="textNoShape">
                            <a:avLst/>
                          </a:prstTxWarp>
                          <a:noAutofit/>
                        </wps:bodyPr>
                      </wps:wsp>
                      <wps:wsp>
                        <wps:cNvPr id="3455" name="Graphic 3455"/>
                        <wps:cNvSpPr/>
                        <wps:spPr>
                          <a:xfrm>
                            <a:off x="1919093" y="1723732"/>
                            <a:ext cx="101600" cy="243204"/>
                          </a:xfrm>
                          <a:custGeom>
                            <a:avLst/>
                            <a:gdLst/>
                            <a:ahLst/>
                            <a:cxnLst/>
                            <a:rect l="l" t="t" r="r" b="b"/>
                            <a:pathLst>
                              <a:path w="101600" h="243204">
                                <a:moveTo>
                                  <a:pt x="101146" y="0"/>
                                </a:moveTo>
                                <a:lnTo>
                                  <a:pt x="0" y="0"/>
                                </a:lnTo>
                                <a:lnTo>
                                  <a:pt x="0" y="242735"/>
                                </a:lnTo>
                                <a:lnTo>
                                  <a:pt x="101146" y="242735"/>
                                </a:lnTo>
                                <a:lnTo>
                                  <a:pt x="101146" y="0"/>
                                </a:lnTo>
                                <a:close/>
                              </a:path>
                            </a:pathLst>
                          </a:custGeom>
                          <a:ln w="12700">
                            <a:solidFill>
                              <a:srgbClr val="000000"/>
                            </a:solidFill>
                            <a:prstDash val="solid"/>
                          </a:ln>
                        </wps:spPr>
                        <wps:bodyPr wrap="square" lIns="0" tIns="0" rIns="0" bIns="0" rtlCol="0">
                          <a:prstTxWarp prst="textNoShape">
                            <a:avLst/>
                          </a:prstTxWarp>
                          <a:noAutofit/>
                        </wps:bodyPr>
                      </wps:wsp>
                      <wps:wsp>
                        <wps:cNvPr id="3456" name="Graphic 3456"/>
                        <wps:cNvSpPr/>
                        <wps:spPr>
                          <a:xfrm>
                            <a:off x="1757574" y="1723732"/>
                            <a:ext cx="101600" cy="243204"/>
                          </a:xfrm>
                          <a:custGeom>
                            <a:avLst/>
                            <a:gdLst/>
                            <a:ahLst/>
                            <a:cxnLst/>
                            <a:rect l="l" t="t" r="r" b="b"/>
                            <a:pathLst>
                              <a:path w="101600" h="243204">
                                <a:moveTo>
                                  <a:pt x="101159" y="0"/>
                                </a:moveTo>
                                <a:lnTo>
                                  <a:pt x="0" y="0"/>
                                </a:lnTo>
                                <a:lnTo>
                                  <a:pt x="0" y="242735"/>
                                </a:lnTo>
                                <a:lnTo>
                                  <a:pt x="101159" y="242735"/>
                                </a:lnTo>
                                <a:lnTo>
                                  <a:pt x="101159" y="0"/>
                                </a:lnTo>
                                <a:close/>
                              </a:path>
                            </a:pathLst>
                          </a:custGeom>
                          <a:ln w="12699">
                            <a:solidFill>
                              <a:srgbClr val="000000"/>
                            </a:solidFill>
                            <a:prstDash val="solid"/>
                          </a:ln>
                        </wps:spPr>
                        <wps:bodyPr wrap="square" lIns="0" tIns="0" rIns="0" bIns="0" rtlCol="0">
                          <a:prstTxWarp prst="textNoShape">
                            <a:avLst/>
                          </a:prstTxWarp>
                          <a:noAutofit/>
                        </wps:bodyPr>
                      </wps:wsp>
                      <wps:wsp>
                        <wps:cNvPr id="3457" name="Graphic 3457"/>
                        <wps:cNvSpPr/>
                        <wps:spPr>
                          <a:xfrm>
                            <a:off x="1596081" y="1723732"/>
                            <a:ext cx="100965" cy="243204"/>
                          </a:xfrm>
                          <a:custGeom>
                            <a:avLst/>
                            <a:gdLst/>
                            <a:ahLst/>
                            <a:cxnLst/>
                            <a:rect l="l" t="t" r="r" b="b"/>
                            <a:pathLst>
                              <a:path w="100965" h="243204">
                                <a:moveTo>
                                  <a:pt x="100816" y="0"/>
                                </a:moveTo>
                                <a:lnTo>
                                  <a:pt x="0" y="0"/>
                                </a:lnTo>
                                <a:lnTo>
                                  <a:pt x="0" y="242735"/>
                                </a:lnTo>
                                <a:lnTo>
                                  <a:pt x="100816" y="242735"/>
                                </a:lnTo>
                                <a:lnTo>
                                  <a:pt x="100816" y="0"/>
                                </a:lnTo>
                                <a:close/>
                              </a:path>
                            </a:pathLst>
                          </a:custGeom>
                          <a:ln w="12700">
                            <a:solidFill>
                              <a:srgbClr val="000000"/>
                            </a:solidFill>
                            <a:prstDash val="solid"/>
                          </a:ln>
                        </wps:spPr>
                        <wps:bodyPr wrap="square" lIns="0" tIns="0" rIns="0" bIns="0" rtlCol="0">
                          <a:prstTxWarp prst="textNoShape">
                            <a:avLst/>
                          </a:prstTxWarp>
                          <a:noAutofit/>
                        </wps:bodyPr>
                      </wps:wsp>
                      <wps:wsp>
                        <wps:cNvPr id="3458" name="Graphic 3458"/>
                        <wps:cNvSpPr/>
                        <wps:spPr>
                          <a:xfrm>
                            <a:off x="1434245" y="1723732"/>
                            <a:ext cx="101600" cy="243204"/>
                          </a:xfrm>
                          <a:custGeom>
                            <a:avLst/>
                            <a:gdLst/>
                            <a:ahLst/>
                            <a:cxnLst/>
                            <a:rect l="l" t="t" r="r" b="b"/>
                            <a:pathLst>
                              <a:path w="101600" h="243204">
                                <a:moveTo>
                                  <a:pt x="101172" y="0"/>
                                </a:moveTo>
                                <a:lnTo>
                                  <a:pt x="0" y="0"/>
                                </a:lnTo>
                                <a:lnTo>
                                  <a:pt x="0" y="242735"/>
                                </a:lnTo>
                                <a:lnTo>
                                  <a:pt x="101172" y="242735"/>
                                </a:lnTo>
                                <a:lnTo>
                                  <a:pt x="101172" y="0"/>
                                </a:lnTo>
                                <a:close/>
                              </a:path>
                            </a:pathLst>
                          </a:custGeom>
                          <a:ln w="12700">
                            <a:solidFill>
                              <a:srgbClr val="000000"/>
                            </a:solidFill>
                            <a:prstDash val="solid"/>
                          </a:ln>
                        </wps:spPr>
                        <wps:bodyPr wrap="square" lIns="0" tIns="0" rIns="0" bIns="0" rtlCol="0">
                          <a:prstTxWarp prst="textNoShape">
                            <a:avLst/>
                          </a:prstTxWarp>
                          <a:noAutofit/>
                        </wps:bodyPr>
                      </wps:wsp>
                      <wps:wsp>
                        <wps:cNvPr id="3459" name="Graphic 3459"/>
                        <wps:cNvSpPr/>
                        <wps:spPr>
                          <a:xfrm>
                            <a:off x="787967" y="1723732"/>
                            <a:ext cx="100965" cy="243204"/>
                          </a:xfrm>
                          <a:custGeom>
                            <a:avLst/>
                            <a:gdLst/>
                            <a:ahLst/>
                            <a:cxnLst/>
                            <a:rect l="l" t="t" r="r" b="b"/>
                            <a:pathLst>
                              <a:path w="100965" h="243204">
                                <a:moveTo>
                                  <a:pt x="100816" y="0"/>
                                </a:moveTo>
                                <a:lnTo>
                                  <a:pt x="0" y="0"/>
                                </a:lnTo>
                                <a:lnTo>
                                  <a:pt x="0" y="242735"/>
                                </a:lnTo>
                                <a:lnTo>
                                  <a:pt x="100816" y="242735"/>
                                </a:lnTo>
                                <a:lnTo>
                                  <a:pt x="100816" y="0"/>
                                </a:lnTo>
                                <a:close/>
                              </a:path>
                            </a:pathLst>
                          </a:custGeom>
                          <a:ln w="12700">
                            <a:solidFill>
                              <a:srgbClr val="000000"/>
                            </a:solidFill>
                            <a:prstDash val="solid"/>
                          </a:ln>
                        </wps:spPr>
                        <wps:bodyPr wrap="square" lIns="0" tIns="0" rIns="0" bIns="0" rtlCol="0">
                          <a:prstTxWarp prst="textNoShape">
                            <a:avLst/>
                          </a:prstTxWarp>
                          <a:noAutofit/>
                        </wps:bodyPr>
                      </wps:wsp>
                      <wps:wsp>
                        <wps:cNvPr id="3460" name="Graphic 3460"/>
                        <wps:cNvSpPr/>
                        <wps:spPr>
                          <a:xfrm>
                            <a:off x="949460" y="1723732"/>
                            <a:ext cx="101600" cy="243204"/>
                          </a:xfrm>
                          <a:custGeom>
                            <a:avLst/>
                            <a:gdLst/>
                            <a:ahLst/>
                            <a:cxnLst/>
                            <a:rect l="l" t="t" r="r" b="b"/>
                            <a:pathLst>
                              <a:path w="101600" h="243204">
                                <a:moveTo>
                                  <a:pt x="101146" y="0"/>
                                </a:moveTo>
                                <a:lnTo>
                                  <a:pt x="0" y="0"/>
                                </a:lnTo>
                                <a:lnTo>
                                  <a:pt x="0" y="242735"/>
                                </a:lnTo>
                                <a:lnTo>
                                  <a:pt x="101146" y="242735"/>
                                </a:lnTo>
                                <a:lnTo>
                                  <a:pt x="101146" y="0"/>
                                </a:lnTo>
                                <a:close/>
                              </a:path>
                            </a:pathLst>
                          </a:custGeom>
                          <a:ln w="12700">
                            <a:solidFill>
                              <a:srgbClr val="000000"/>
                            </a:solidFill>
                            <a:prstDash val="solid"/>
                          </a:ln>
                        </wps:spPr>
                        <wps:bodyPr wrap="square" lIns="0" tIns="0" rIns="0" bIns="0" rtlCol="0">
                          <a:prstTxWarp prst="textNoShape">
                            <a:avLst/>
                          </a:prstTxWarp>
                          <a:noAutofit/>
                        </wps:bodyPr>
                      </wps:wsp>
                      <wps:wsp>
                        <wps:cNvPr id="3461" name="Graphic 3461"/>
                        <wps:cNvSpPr/>
                        <wps:spPr>
                          <a:xfrm>
                            <a:off x="1110941" y="1723732"/>
                            <a:ext cx="101600" cy="243204"/>
                          </a:xfrm>
                          <a:custGeom>
                            <a:avLst/>
                            <a:gdLst/>
                            <a:ahLst/>
                            <a:cxnLst/>
                            <a:rect l="l" t="t" r="r" b="b"/>
                            <a:pathLst>
                              <a:path w="101600" h="243204">
                                <a:moveTo>
                                  <a:pt x="101146" y="0"/>
                                </a:moveTo>
                                <a:lnTo>
                                  <a:pt x="0" y="0"/>
                                </a:lnTo>
                                <a:lnTo>
                                  <a:pt x="0" y="242735"/>
                                </a:lnTo>
                                <a:lnTo>
                                  <a:pt x="101146" y="242735"/>
                                </a:lnTo>
                                <a:lnTo>
                                  <a:pt x="101146" y="0"/>
                                </a:lnTo>
                                <a:close/>
                              </a:path>
                            </a:pathLst>
                          </a:custGeom>
                          <a:ln w="12700">
                            <a:solidFill>
                              <a:srgbClr val="000000"/>
                            </a:solidFill>
                            <a:prstDash val="solid"/>
                          </a:ln>
                        </wps:spPr>
                        <wps:bodyPr wrap="square" lIns="0" tIns="0" rIns="0" bIns="0" rtlCol="0">
                          <a:prstTxWarp prst="textNoShape">
                            <a:avLst/>
                          </a:prstTxWarp>
                          <a:noAutofit/>
                        </wps:bodyPr>
                      </wps:wsp>
                      <wps:wsp>
                        <wps:cNvPr id="3462" name="Graphic 3462"/>
                        <wps:cNvSpPr/>
                        <wps:spPr>
                          <a:xfrm>
                            <a:off x="787971" y="6350"/>
                            <a:ext cx="100965" cy="242570"/>
                          </a:xfrm>
                          <a:custGeom>
                            <a:avLst/>
                            <a:gdLst/>
                            <a:ahLst/>
                            <a:cxnLst/>
                            <a:rect l="l" t="t" r="r" b="b"/>
                            <a:pathLst>
                              <a:path w="100965" h="242570">
                                <a:moveTo>
                                  <a:pt x="0" y="242392"/>
                                </a:moveTo>
                                <a:lnTo>
                                  <a:pt x="100816" y="242392"/>
                                </a:lnTo>
                                <a:lnTo>
                                  <a:pt x="100816" y="0"/>
                                </a:lnTo>
                                <a:lnTo>
                                  <a:pt x="0" y="0"/>
                                </a:lnTo>
                                <a:lnTo>
                                  <a:pt x="0" y="242392"/>
                                </a:lnTo>
                                <a:close/>
                              </a:path>
                            </a:pathLst>
                          </a:custGeom>
                          <a:ln w="12700">
                            <a:solidFill>
                              <a:srgbClr val="000000"/>
                            </a:solidFill>
                            <a:prstDash val="solid"/>
                          </a:ln>
                        </wps:spPr>
                        <wps:bodyPr wrap="square" lIns="0" tIns="0" rIns="0" bIns="0" rtlCol="0">
                          <a:prstTxWarp prst="textNoShape">
                            <a:avLst/>
                          </a:prstTxWarp>
                          <a:noAutofit/>
                        </wps:bodyPr>
                      </wps:wsp>
                      <wps:wsp>
                        <wps:cNvPr id="3463" name="Graphic 3463"/>
                        <wps:cNvSpPr/>
                        <wps:spPr>
                          <a:xfrm>
                            <a:off x="949464" y="6350"/>
                            <a:ext cx="101600" cy="242570"/>
                          </a:xfrm>
                          <a:custGeom>
                            <a:avLst/>
                            <a:gdLst/>
                            <a:ahLst/>
                            <a:cxnLst/>
                            <a:rect l="l" t="t" r="r" b="b"/>
                            <a:pathLst>
                              <a:path w="101600" h="242570">
                                <a:moveTo>
                                  <a:pt x="0" y="242392"/>
                                </a:moveTo>
                                <a:lnTo>
                                  <a:pt x="101146" y="242392"/>
                                </a:lnTo>
                                <a:lnTo>
                                  <a:pt x="101146" y="0"/>
                                </a:lnTo>
                                <a:lnTo>
                                  <a:pt x="0" y="0"/>
                                </a:lnTo>
                                <a:lnTo>
                                  <a:pt x="0" y="242392"/>
                                </a:lnTo>
                                <a:close/>
                              </a:path>
                            </a:pathLst>
                          </a:custGeom>
                          <a:ln w="12700">
                            <a:solidFill>
                              <a:srgbClr val="000000"/>
                            </a:solidFill>
                            <a:prstDash val="solid"/>
                          </a:ln>
                        </wps:spPr>
                        <wps:bodyPr wrap="square" lIns="0" tIns="0" rIns="0" bIns="0" rtlCol="0">
                          <a:prstTxWarp prst="textNoShape">
                            <a:avLst/>
                          </a:prstTxWarp>
                          <a:noAutofit/>
                        </wps:bodyPr>
                      </wps:wsp>
                      <wps:wsp>
                        <wps:cNvPr id="3464" name="Graphic 3464"/>
                        <wps:cNvSpPr/>
                        <wps:spPr>
                          <a:xfrm>
                            <a:off x="1110957" y="6350"/>
                            <a:ext cx="101600" cy="242570"/>
                          </a:xfrm>
                          <a:custGeom>
                            <a:avLst/>
                            <a:gdLst/>
                            <a:ahLst/>
                            <a:cxnLst/>
                            <a:rect l="l" t="t" r="r" b="b"/>
                            <a:pathLst>
                              <a:path w="101600" h="242570">
                                <a:moveTo>
                                  <a:pt x="0" y="242392"/>
                                </a:moveTo>
                                <a:lnTo>
                                  <a:pt x="101146" y="242392"/>
                                </a:lnTo>
                                <a:lnTo>
                                  <a:pt x="101146" y="0"/>
                                </a:lnTo>
                                <a:lnTo>
                                  <a:pt x="0" y="0"/>
                                </a:lnTo>
                                <a:lnTo>
                                  <a:pt x="0" y="242392"/>
                                </a:lnTo>
                                <a:close/>
                              </a:path>
                            </a:pathLst>
                          </a:custGeom>
                          <a:ln w="12700">
                            <a:solidFill>
                              <a:srgbClr val="000000"/>
                            </a:solidFill>
                            <a:prstDash val="solid"/>
                          </a:ln>
                        </wps:spPr>
                        <wps:bodyPr wrap="square" lIns="0" tIns="0" rIns="0" bIns="0" rtlCol="0">
                          <a:prstTxWarp prst="textNoShape">
                            <a:avLst/>
                          </a:prstTxWarp>
                          <a:noAutofit/>
                        </wps:bodyPr>
                      </wps:wsp>
                      <wps:wsp>
                        <wps:cNvPr id="3465" name="Graphic 3465"/>
                        <wps:cNvSpPr/>
                        <wps:spPr>
                          <a:xfrm>
                            <a:off x="1272794" y="6350"/>
                            <a:ext cx="100965" cy="242570"/>
                          </a:xfrm>
                          <a:custGeom>
                            <a:avLst/>
                            <a:gdLst/>
                            <a:ahLst/>
                            <a:cxnLst/>
                            <a:rect l="l" t="t" r="r" b="b"/>
                            <a:pathLst>
                              <a:path w="100965" h="242570">
                                <a:moveTo>
                                  <a:pt x="0" y="242392"/>
                                </a:moveTo>
                                <a:lnTo>
                                  <a:pt x="100816" y="242392"/>
                                </a:lnTo>
                                <a:lnTo>
                                  <a:pt x="100816" y="0"/>
                                </a:lnTo>
                                <a:lnTo>
                                  <a:pt x="0" y="0"/>
                                </a:lnTo>
                                <a:lnTo>
                                  <a:pt x="0" y="242392"/>
                                </a:lnTo>
                                <a:close/>
                              </a:path>
                            </a:pathLst>
                          </a:custGeom>
                          <a:ln w="12700">
                            <a:solidFill>
                              <a:srgbClr val="000000"/>
                            </a:solidFill>
                            <a:prstDash val="solid"/>
                          </a:ln>
                        </wps:spPr>
                        <wps:bodyPr wrap="square" lIns="0" tIns="0" rIns="0" bIns="0" rtlCol="0">
                          <a:prstTxWarp prst="textNoShape">
                            <a:avLst/>
                          </a:prstTxWarp>
                          <a:noAutofit/>
                        </wps:bodyPr>
                      </wps:wsp>
                      <wps:wsp>
                        <wps:cNvPr id="3466" name="Graphic 3466"/>
                        <wps:cNvSpPr/>
                        <wps:spPr>
                          <a:xfrm>
                            <a:off x="1434261" y="6350"/>
                            <a:ext cx="101600" cy="242570"/>
                          </a:xfrm>
                          <a:custGeom>
                            <a:avLst/>
                            <a:gdLst/>
                            <a:ahLst/>
                            <a:cxnLst/>
                            <a:rect l="l" t="t" r="r" b="b"/>
                            <a:pathLst>
                              <a:path w="101600" h="242570">
                                <a:moveTo>
                                  <a:pt x="0" y="242392"/>
                                </a:moveTo>
                                <a:lnTo>
                                  <a:pt x="101172" y="242392"/>
                                </a:lnTo>
                                <a:lnTo>
                                  <a:pt x="101172" y="0"/>
                                </a:lnTo>
                                <a:lnTo>
                                  <a:pt x="0" y="0"/>
                                </a:lnTo>
                                <a:lnTo>
                                  <a:pt x="0" y="242392"/>
                                </a:lnTo>
                                <a:close/>
                              </a:path>
                            </a:pathLst>
                          </a:custGeom>
                          <a:ln w="12700">
                            <a:solidFill>
                              <a:srgbClr val="000000"/>
                            </a:solidFill>
                            <a:prstDash val="solid"/>
                          </a:ln>
                        </wps:spPr>
                        <wps:bodyPr wrap="square" lIns="0" tIns="0" rIns="0" bIns="0" rtlCol="0">
                          <a:prstTxWarp prst="textNoShape">
                            <a:avLst/>
                          </a:prstTxWarp>
                          <a:noAutofit/>
                        </wps:bodyPr>
                      </wps:wsp>
                      <wps:wsp>
                        <wps:cNvPr id="3467" name="Graphic 3467"/>
                        <wps:cNvSpPr/>
                        <wps:spPr>
                          <a:xfrm>
                            <a:off x="2141601" y="854925"/>
                            <a:ext cx="242570" cy="101600"/>
                          </a:xfrm>
                          <a:custGeom>
                            <a:avLst/>
                            <a:gdLst/>
                            <a:ahLst/>
                            <a:cxnLst/>
                            <a:rect l="l" t="t" r="r" b="b"/>
                            <a:pathLst>
                              <a:path w="242570" h="101600">
                                <a:moveTo>
                                  <a:pt x="242404" y="0"/>
                                </a:moveTo>
                                <a:lnTo>
                                  <a:pt x="0" y="0"/>
                                </a:lnTo>
                                <a:lnTo>
                                  <a:pt x="0" y="101133"/>
                                </a:lnTo>
                                <a:lnTo>
                                  <a:pt x="242404" y="101133"/>
                                </a:lnTo>
                                <a:lnTo>
                                  <a:pt x="242404" y="0"/>
                                </a:lnTo>
                                <a:close/>
                              </a:path>
                            </a:pathLst>
                          </a:custGeom>
                          <a:ln w="12700">
                            <a:solidFill>
                              <a:srgbClr val="000000"/>
                            </a:solidFill>
                            <a:prstDash val="solid"/>
                          </a:ln>
                        </wps:spPr>
                        <wps:bodyPr wrap="square" lIns="0" tIns="0" rIns="0" bIns="0" rtlCol="0">
                          <a:prstTxWarp prst="textNoShape">
                            <a:avLst/>
                          </a:prstTxWarp>
                          <a:noAutofit/>
                        </wps:bodyPr>
                      </wps:wsp>
                      <wps:wsp>
                        <wps:cNvPr id="3468" name="Graphic 3468"/>
                        <wps:cNvSpPr/>
                        <wps:spPr>
                          <a:xfrm>
                            <a:off x="2141601" y="1501546"/>
                            <a:ext cx="242570" cy="101600"/>
                          </a:xfrm>
                          <a:custGeom>
                            <a:avLst/>
                            <a:gdLst/>
                            <a:ahLst/>
                            <a:cxnLst/>
                            <a:rect l="l" t="t" r="r" b="b"/>
                            <a:pathLst>
                              <a:path w="242570" h="101600">
                                <a:moveTo>
                                  <a:pt x="242404" y="0"/>
                                </a:moveTo>
                                <a:lnTo>
                                  <a:pt x="0" y="0"/>
                                </a:lnTo>
                                <a:lnTo>
                                  <a:pt x="0" y="101159"/>
                                </a:lnTo>
                                <a:lnTo>
                                  <a:pt x="242404" y="101159"/>
                                </a:lnTo>
                                <a:lnTo>
                                  <a:pt x="242404" y="0"/>
                                </a:lnTo>
                                <a:close/>
                              </a:path>
                            </a:pathLst>
                          </a:custGeom>
                          <a:ln w="12699">
                            <a:solidFill>
                              <a:srgbClr val="000000"/>
                            </a:solidFill>
                            <a:prstDash val="solid"/>
                          </a:ln>
                        </wps:spPr>
                        <wps:bodyPr wrap="square" lIns="0" tIns="0" rIns="0" bIns="0" rtlCol="0">
                          <a:prstTxWarp prst="textNoShape">
                            <a:avLst/>
                          </a:prstTxWarp>
                          <a:noAutofit/>
                        </wps:bodyPr>
                      </wps:wsp>
                      <wps:wsp>
                        <wps:cNvPr id="3469" name="Graphic 3469"/>
                        <wps:cNvSpPr/>
                        <wps:spPr>
                          <a:xfrm>
                            <a:off x="2141601" y="1340078"/>
                            <a:ext cx="242570" cy="100965"/>
                          </a:xfrm>
                          <a:custGeom>
                            <a:avLst/>
                            <a:gdLst/>
                            <a:ahLst/>
                            <a:cxnLst/>
                            <a:rect l="l" t="t" r="r" b="b"/>
                            <a:pathLst>
                              <a:path w="242570" h="100965">
                                <a:moveTo>
                                  <a:pt x="242404" y="0"/>
                                </a:moveTo>
                                <a:lnTo>
                                  <a:pt x="0" y="0"/>
                                </a:lnTo>
                                <a:lnTo>
                                  <a:pt x="0" y="100816"/>
                                </a:lnTo>
                                <a:lnTo>
                                  <a:pt x="242404" y="100816"/>
                                </a:lnTo>
                                <a:lnTo>
                                  <a:pt x="242404" y="0"/>
                                </a:lnTo>
                                <a:close/>
                              </a:path>
                            </a:pathLst>
                          </a:custGeom>
                          <a:ln w="12700">
                            <a:solidFill>
                              <a:srgbClr val="000000"/>
                            </a:solidFill>
                            <a:prstDash val="solid"/>
                          </a:ln>
                        </wps:spPr>
                        <wps:bodyPr wrap="square" lIns="0" tIns="0" rIns="0" bIns="0" rtlCol="0">
                          <a:prstTxWarp prst="textNoShape">
                            <a:avLst/>
                          </a:prstTxWarp>
                          <a:noAutofit/>
                        </wps:bodyPr>
                      </wps:wsp>
                      <wps:wsp>
                        <wps:cNvPr id="3470" name="Graphic 3470"/>
                        <wps:cNvSpPr/>
                        <wps:spPr>
                          <a:xfrm>
                            <a:off x="2141601" y="1178229"/>
                            <a:ext cx="242570" cy="101600"/>
                          </a:xfrm>
                          <a:custGeom>
                            <a:avLst/>
                            <a:gdLst/>
                            <a:ahLst/>
                            <a:cxnLst/>
                            <a:rect l="l" t="t" r="r" b="b"/>
                            <a:pathLst>
                              <a:path w="242570" h="101600">
                                <a:moveTo>
                                  <a:pt x="242404" y="0"/>
                                </a:moveTo>
                                <a:lnTo>
                                  <a:pt x="0" y="0"/>
                                </a:lnTo>
                                <a:lnTo>
                                  <a:pt x="0" y="101159"/>
                                </a:lnTo>
                                <a:lnTo>
                                  <a:pt x="242404" y="101159"/>
                                </a:lnTo>
                                <a:lnTo>
                                  <a:pt x="242404" y="0"/>
                                </a:lnTo>
                                <a:close/>
                              </a:path>
                            </a:pathLst>
                          </a:custGeom>
                          <a:ln w="12699">
                            <a:solidFill>
                              <a:srgbClr val="000000"/>
                            </a:solidFill>
                            <a:prstDash val="solid"/>
                          </a:ln>
                        </wps:spPr>
                        <wps:bodyPr wrap="square" lIns="0" tIns="0" rIns="0" bIns="0" rtlCol="0">
                          <a:prstTxWarp prst="textNoShape">
                            <a:avLst/>
                          </a:prstTxWarp>
                          <a:noAutofit/>
                        </wps:bodyPr>
                      </wps:wsp>
                      <wps:wsp>
                        <wps:cNvPr id="3471" name="Graphic 3471"/>
                        <wps:cNvSpPr/>
                        <wps:spPr>
                          <a:xfrm>
                            <a:off x="0" y="1965947"/>
                            <a:ext cx="762000" cy="1270"/>
                          </a:xfrm>
                          <a:custGeom>
                            <a:avLst/>
                            <a:gdLst/>
                            <a:ahLst/>
                            <a:cxnLst/>
                            <a:rect l="l" t="t" r="r" b="b"/>
                            <a:pathLst>
                              <a:path w="762000">
                                <a:moveTo>
                                  <a:pt x="0" y="0"/>
                                </a:moveTo>
                                <a:lnTo>
                                  <a:pt x="761441" y="0"/>
                                </a:lnTo>
                              </a:path>
                            </a:pathLst>
                          </a:custGeom>
                          <a:ln w="6350">
                            <a:solidFill>
                              <a:srgbClr val="000000"/>
                            </a:solidFill>
                            <a:prstDash val="solid"/>
                          </a:ln>
                        </wps:spPr>
                        <wps:bodyPr wrap="square" lIns="0" tIns="0" rIns="0" bIns="0" rtlCol="0">
                          <a:prstTxWarp prst="textNoShape">
                            <a:avLst/>
                          </a:prstTxWarp>
                          <a:noAutofit/>
                        </wps:bodyPr>
                      </wps:wsp>
                      <wps:wsp>
                        <wps:cNvPr id="3472" name="Graphic 3472"/>
                        <wps:cNvSpPr/>
                        <wps:spPr>
                          <a:xfrm>
                            <a:off x="70472" y="1958720"/>
                            <a:ext cx="6350" cy="6350"/>
                          </a:xfrm>
                          <a:custGeom>
                            <a:avLst/>
                            <a:gdLst/>
                            <a:ahLst/>
                            <a:cxnLst/>
                            <a:rect l="l" t="t" r="r" b="b"/>
                            <a:pathLst>
                              <a:path w="6350" h="6350">
                                <a:moveTo>
                                  <a:pt x="0" y="3175"/>
                                </a:moveTo>
                                <a:lnTo>
                                  <a:pt x="929" y="929"/>
                                </a:lnTo>
                                <a:lnTo>
                                  <a:pt x="3175" y="0"/>
                                </a:lnTo>
                                <a:lnTo>
                                  <a:pt x="5420" y="929"/>
                                </a:lnTo>
                                <a:lnTo>
                                  <a:pt x="6350" y="3175"/>
                                </a:lnTo>
                                <a:lnTo>
                                  <a:pt x="5420" y="5420"/>
                                </a:lnTo>
                                <a:lnTo>
                                  <a:pt x="3175" y="6350"/>
                                </a:lnTo>
                                <a:lnTo>
                                  <a:pt x="929" y="5420"/>
                                </a:lnTo>
                                <a:lnTo>
                                  <a:pt x="0" y="3175"/>
                                </a:lnTo>
                                <a:close/>
                              </a:path>
                            </a:pathLst>
                          </a:custGeom>
                          <a:solidFill>
                            <a:srgbClr val="000000"/>
                          </a:solidFill>
                        </wps:spPr>
                        <wps:bodyPr wrap="square" lIns="0" tIns="0" rIns="0" bIns="0" rtlCol="0">
                          <a:prstTxWarp prst="textNoShape">
                            <a:avLst/>
                          </a:prstTxWarp>
                          <a:noAutofit/>
                        </wps:bodyPr>
                      </wps:wsp>
                      <wps:wsp>
                        <wps:cNvPr id="3473" name="Graphic 3473"/>
                        <wps:cNvSpPr/>
                        <wps:spPr>
                          <a:xfrm>
                            <a:off x="10210" y="5689"/>
                            <a:ext cx="742950" cy="1270"/>
                          </a:xfrm>
                          <a:custGeom>
                            <a:avLst/>
                            <a:gdLst/>
                            <a:ahLst/>
                            <a:cxnLst/>
                            <a:rect l="l" t="t" r="r" b="b"/>
                            <a:pathLst>
                              <a:path w="742950">
                                <a:moveTo>
                                  <a:pt x="0" y="0"/>
                                </a:moveTo>
                                <a:lnTo>
                                  <a:pt x="742327" y="0"/>
                                </a:lnTo>
                              </a:path>
                            </a:pathLst>
                          </a:custGeom>
                          <a:ln w="6350">
                            <a:solidFill>
                              <a:srgbClr val="1E191A"/>
                            </a:solidFill>
                            <a:prstDash val="solid"/>
                          </a:ln>
                        </wps:spPr>
                        <wps:bodyPr wrap="square" lIns="0" tIns="0" rIns="0" bIns="0" rtlCol="0">
                          <a:prstTxWarp prst="textNoShape">
                            <a:avLst/>
                          </a:prstTxWarp>
                          <a:noAutofit/>
                        </wps:bodyPr>
                      </wps:wsp>
                      <wps:wsp>
                        <wps:cNvPr id="3474" name="Graphic 3474"/>
                        <wps:cNvSpPr/>
                        <wps:spPr>
                          <a:xfrm>
                            <a:off x="762" y="10870"/>
                            <a:ext cx="57785" cy="1950085"/>
                          </a:xfrm>
                          <a:custGeom>
                            <a:avLst/>
                            <a:gdLst/>
                            <a:ahLst/>
                            <a:cxnLst/>
                            <a:rect l="l" t="t" r="r" b="b"/>
                            <a:pathLst>
                              <a:path w="57785" h="1950085">
                                <a:moveTo>
                                  <a:pt x="56603" y="1887029"/>
                                </a:moveTo>
                                <a:lnTo>
                                  <a:pt x="0" y="1887004"/>
                                </a:lnTo>
                                <a:lnTo>
                                  <a:pt x="28308" y="1949577"/>
                                </a:lnTo>
                                <a:lnTo>
                                  <a:pt x="56603" y="1887029"/>
                                </a:lnTo>
                                <a:close/>
                              </a:path>
                              <a:path w="57785" h="1950085">
                                <a:moveTo>
                                  <a:pt x="57759" y="57492"/>
                                </a:moveTo>
                                <a:lnTo>
                                  <a:pt x="29451" y="0"/>
                                </a:lnTo>
                                <a:lnTo>
                                  <a:pt x="1155" y="57492"/>
                                </a:lnTo>
                                <a:lnTo>
                                  <a:pt x="57759" y="57492"/>
                                </a:lnTo>
                                <a:close/>
                              </a:path>
                            </a:pathLst>
                          </a:custGeom>
                          <a:solidFill>
                            <a:srgbClr val="1E191A"/>
                          </a:solidFill>
                        </wps:spPr>
                        <wps:bodyPr wrap="square" lIns="0" tIns="0" rIns="0" bIns="0" rtlCol="0">
                          <a:prstTxWarp prst="textNoShape">
                            <a:avLst/>
                          </a:prstTxWarp>
                          <a:noAutofit/>
                        </wps:bodyPr>
                      </wps:wsp>
                      <wps:wsp>
                        <wps:cNvPr id="3475" name="Graphic 3475"/>
                        <wps:cNvSpPr/>
                        <wps:spPr>
                          <a:xfrm>
                            <a:off x="28892" y="61658"/>
                            <a:ext cx="1270" cy="1088390"/>
                          </a:xfrm>
                          <a:custGeom>
                            <a:avLst/>
                            <a:gdLst/>
                            <a:ahLst/>
                            <a:cxnLst/>
                            <a:rect l="l" t="t" r="r" b="b"/>
                            <a:pathLst>
                              <a:path h="1088390">
                                <a:moveTo>
                                  <a:pt x="0" y="1087818"/>
                                </a:moveTo>
                                <a:lnTo>
                                  <a:pt x="0" y="0"/>
                                </a:lnTo>
                              </a:path>
                            </a:pathLst>
                          </a:custGeom>
                          <a:ln w="6350">
                            <a:solidFill>
                              <a:srgbClr val="1E191A"/>
                            </a:solidFill>
                            <a:prstDash val="solid"/>
                          </a:ln>
                        </wps:spPr>
                        <wps:bodyPr wrap="square" lIns="0" tIns="0" rIns="0" bIns="0" rtlCol="0">
                          <a:prstTxWarp prst="textNoShape">
                            <a:avLst/>
                          </a:prstTxWarp>
                          <a:noAutofit/>
                        </wps:bodyPr>
                      </wps:wsp>
                      <wps:wsp>
                        <wps:cNvPr id="3476" name="Graphic 3476"/>
                        <wps:cNvSpPr/>
                        <wps:spPr>
                          <a:xfrm>
                            <a:off x="1057668" y="308419"/>
                            <a:ext cx="1270" cy="504825"/>
                          </a:xfrm>
                          <a:custGeom>
                            <a:avLst/>
                            <a:gdLst/>
                            <a:ahLst/>
                            <a:cxnLst/>
                            <a:rect l="l" t="t" r="r" b="b"/>
                            <a:pathLst>
                              <a:path h="504825">
                                <a:moveTo>
                                  <a:pt x="0" y="504367"/>
                                </a:moveTo>
                                <a:lnTo>
                                  <a:pt x="0" y="0"/>
                                </a:lnTo>
                              </a:path>
                            </a:pathLst>
                          </a:custGeom>
                          <a:ln w="6350">
                            <a:solidFill>
                              <a:srgbClr val="1E191A"/>
                            </a:solidFill>
                            <a:prstDash val="solid"/>
                          </a:ln>
                        </wps:spPr>
                        <wps:bodyPr wrap="square" lIns="0" tIns="0" rIns="0" bIns="0" rtlCol="0">
                          <a:prstTxWarp prst="textNoShape">
                            <a:avLst/>
                          </a:prstTxWarp>
                          <a:noAutofit/>
                        </wps:bodyPr>
                      </wps:wsp>
                      <wps:wsp>
                        <wps:cNvPr id="3477" name="Graphic 3477"/>
                        <wps:cNvSpPr/>
                        <wps:spPr>
                          <a:xfrm>
                            <a:off x="1057681" y="894435"/>
                            <a:ext cx="1270" cy="774700"/>
                          </a:xfrm>
                          <a:custGeom>
                            <a:avLst/>
                            <a:gdLst/>
                            <a:ahLst/>
                            <a:cxnLst/>
                            <a:rect l="l" t="t" r="r" b="b"/>
                            <a:pathLst>
                              <a:path h="774700">
                                <a:moveTo>
                                  <a:pt x="0" y="0"/>
                                </a:moveTo>
                                <a:lnTo>
                                  <a:pt x="0" y="774255"/>
                                </a:lnTo>
                              </a:path>
                            </a:pathLst>
                          </a:custGeom>
                          <a:ln w="6350">
                            <a:solidFill>
                              <a:srgbClr val="1E191A"/>
                            </a:solidFill>
                            <a:prstDash val="solid"/>
                          </a:ln>
                        </wps:spPr>
                        <wps:bodyPr wrap="square" lIns="0" tIns="0" rIns="0" bIns="0" rtlCol="0">
                          <a:prstTxWarp prst="textNoShape">
                            <a:avLst/>
                          </a:prstTxWarp>
                          <a:noAutofit/>
                        </wps:bodyPr>
                      </wps:wsp>
                      <wps:wsp>
                        <wps:cNvPr id="3478" name="Graphic 3478"/>
                        <wps:cNvSpPr/>
                        <wps:spPr>
                          <a:xfrm>
                            <a:off x="1655013" y="1322743"/>
                            <a:ext cx="438150" cy="1270"/>
                          </a:xfrm>
                          <a:custGeom>
                            <a:avLst/>
                            <a:gdLst/>
                            <a:ahLst/>
                            <a:cxnLst/>
                            <a:rect l="l" t="t" r="r" b="b"/>
                            <a:pathLst>
                              <a:path w="438150">
                                <a:moveTo>
                                  <a:pt x="437946" y="0"/>
                                </a:moveTo>
                                <a:lnTo>
                                  <a:pt x="0" y="0"/>
                                </a:lnTo>
                              </a:path>
                            </a:pathLst>
                          </a:custGeom>
                          <a:ln w="6350">
                            <a:solidFill>
                              <a:srgbClr val="1E191A"/>
                            </a:solidFill>
                            <a:prstDash val="solid"/>
                          </a:ln>
                        </wps:spPr>
                        <wps:bodyPr wrap="square" lIns="0" tIns="0" rIns="0" bIns="0" rtlCol="0">
                          <a:prstTxWarp prst="textNoShape">
                            <a:avLst/>
                          </a:prstTxWarp>
                          <a:noAutofit/>
                        </wps:bodyPr>
                      </wps:wsp>
                      <wps:wsp>
                        <wps:cNvPr id="3479" name="Graphic 3479"/>
                        <wps:cNvSpPr/>
                        <wps:spPr>
                          <a:xfrm>
                            <a:off x="700951" y="1328026"/>
                            <a:ext cx="765175" cy="1270"/>
                          </a:xfrm>
                          <a:custGeom>
                            <a:avLst/>
                            <a:gdLst/>
                            <a:ahLst/>
                            <a:cxnLst/>
                            <a:rect l="l" t="t" r="r" b="b"/>
                            <a:pathLst>
                              <a:path w="765175">
                                <a:moveTo>
                                  <a:pt x="764806" y="0"/>
                                </a:moveTo>
                                <a:lnTo>
                                  <a:pt x="0" y="0"/>
                                </a:lnTo>
                              </a:path>
                            </a:pathLst>
                          </a:custGeom>
                          <a:ln w="6350">
                            <a:solidFill>
                              <a:srgbClr val="1E191A"/>
                            </a:solidFill>
                            <a:prstDash val="solid"/>
                          </a:ln>
                        </wps:spPr>
                        <wps:bodyPr wrap="square" lIns="0" tIns="0" rIns="0" bIns="0" rtlCol="0">
                          <a:prstTxWarp prst="textNoShape">
                            <a:avLst/>
                          </a:prstTxWarp>
                          <a:noAutofit/>
                        </wps:bodyPr>
                      </wps:wsp>
                      <pic:pic xmlns:pic="http://schemas.openxmlformats.org/drawingml/2006/picture">
                        <pic:nvPicPr>
                          <pic:cNvPr id="3480" name="Image 3480"/>
                          <pic:cNvPicPr/>
                        </pic:nvPicPr>
                        <pic:blipFill>
                          <a:blip r:embed="rId328" cstate="print"/>
                          <a:stretch>
                            <a:fillRect/>
                          </a:stretch>
                        </pic:blipFill>
                        <pic:spPr>
                          <a:xfrm>
                            <a:off x="2046020" y="1722386"/>
                            <a:ext cx="180873" cy="248424"/>
                          </a:xfrm>
                          <a:prstGeom prst="rect">
                            <a:avLst/>
                          </a:prstGeom>
                        </pic:spPr>
                      </pic:pic>
                      <wps:wsp>
                        <wps:cNvPr id="3481" name="Graphic 3481"/>
                        <wps:cNvSpPr/>
                        <wps:spPr>
                          <a:xfrm>
                            <a:off x="789597" y="1990445"/>
                            <a:ext cx="1270" cy="179705"/>
                          </a:xfrm>
                          <a:custGeom>
                            <a:avLst/>
                            <a:gdLst/>
                            <a:ahLst/>
                            <a:cxnLst/>
                            <a:rect l="l" t="t" r="r" b="b"/>
                            <a:pathLst>
                              <a:path h="179705">
                                <a:moveTo>
                                  <a:pt x="0" y="0"/>
                                </a:moveTo>
                                <a:lnTo>
                                  <a:pt x="0" y="179222"/>
                                </a:lnTo>
                              </a:path>
                            </a:pathLst>
                          </a:custGeom>
                          <a:ln w="6350">
                            <a:solidFill>
                              <a:srgbClr val="000000"/>
                            </a:solidFill>
                            <a:prstDash val="solid"/>
                          </a:ln>
                        </wps:spPr>
                        <wps:bodyPr wrap="square" lIns="0" tIns="0" rIns="0" bIns="0" rtlCol="0">
                          <a:prstTxWarp prst="textNoShape">
                            <a:avLst/>
                          </a:prstTxWarp>
                          <a:noAutofit/>
                        </wps:bodyPr>
                      </wps:wsp>
                      <wps:wsp>
                        <wps:cNvPr id="3482" name="Graphic 3482"/>
                        <wps:cNvSpPr/>
                        <wps:spPr>
                          <a:xfrm>
                            <a:off x="2020074" y="1990813"/>
                            <a:ext cx="1270" cy="171450"/>
                          </a:xfrm>
                          <a:custGeom>
                            <a:avLst/>
                            <a:gdLst/>
                            <a:ahLst/>
                            <a:cxnLst/>
                            <a:rect l="l" t="t" r="r" b="b"/>
                            <a:pathLst>
                              <a:path h="171450">
                                <a:moveTo>
                                  <a:pt x="0" y="0"/>
                                </a:moveTo>
                                <a:lnTo>
                                  <a:pt x="0" y="170916"/>
                                </a:lnTo>
                              </a:path>
                            </a:pathLst>
                          </a:custGeom>
                          <a:ln w="6350">
                            <a:solidFill>
                              <a:srgbClr val="000000"/>
                            </a:solidFill>
                            <a:prstDash val="solid"/>
                          </a:ln>
                        </wps:spPr>
                        <wps:bodyPr wrap="square" lIns="0" tIns="0" rIns="0" bIns="0" rtlCol="0">
                          <a:prstTxWarp prst="textNoShape">
                            <a:avLst/>
                          </a:prstTxWarp>
                          <a:noAutofit/>
                        </wps:bodyPr>
                      </wps:wsp>
                      <wps:wsp>
                        <wps:cNvPr id="3483" name="Graphic 3483"/>
                        <wps:cNvSpPr/>
                        <wps:spPr>
                          <a:xfrm>
                            <a:off x="827836" y="2132329"/>
                            <a:ext cx="471170" cy="1270"/>
                          </a:xfrm>
                          <a:custGeom>
                            <a:avLst/>
                            <a:gdLst/>
                            <a:ahLst/>
                            <a:cxnLst/>
                            <a:rect l="l" t="t" r="r" b="b"/>
                            <a:pathLst>
                              <a:path w="471170">
                                <a:moveTo>
                                  <a:pt x="0" y="0"/>
                                </a:moveTo>
                                <a:lnTo>
                                  <a:pt x="470852" y="0"/>
                                </a:lnTo>
                              </a:path>
                            </a:pathLst>
                          </a:custGeom>
                          <a:ln w="6350">
                            <a:solidFill>
                              <a:srgbClr val="000000"/>
                            </a:solidFill>
                            <a:prstDash val="solid"/>
                          </a:ln>
                        </wps:spPr>
                        <wps:bodyPr wrap="square" lIns="0" tIns="0" rIns="0" bIns="0" rtlCol="0">
                          <a:prstTxWarp prst="textNoShape">
                            <a:avLst/>
                          </a:prstTxWarp>
                          <a:noAutofit/>
                        </wps:bodyPr>
                      </wps:wsp>
                      <wps:wsp>
                        <wps:cNvPr id="3484" name="Graphic 3484"/>
                        <wps:cNvSpPr/>
                        <wps:spPr>
                          <a:xfrm>
                            <a:off x="1501749" y="2132329"/>
                            <a:ext cx="470534" cy="1270"/>
                          </a:xfrm>
                          <a:custGeom>
                            <a:avLst/>
                            <a:gdLst/>
                            <a:ahLst/>
                            <a:cxnLst/>
                            <a:rect l="l" t="t" r="r" b="b"/>
                            <a:pathLst>
                              <a:path w="470534">
                                <a:moveTo>
                                  <a:pt x="47045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85" name="Graphic 3485"/>
                        <wps:cNvSpPr/>
                        <wps:spPr>
                          <a:xfrm>
                            <a:off x="799122" y="2102129"/>
                            <a:ext cx="1214120" cy="57785"/>
                          </a:xfrm>
                          <a:custGeom>
                            <a:avLst/>
                            <a:gdLst/>
                            <a:ahLst/>
                            <a:cxnLst/>
                            <a:rect l="l" t="t" r="r" b="b"/>
                            <a:pathLst>
                              <a:path w="1214120" h="57785">
                                <a:moveTo>
                                  <a:pt x="72047" y="0"/>
                                </a:moveTo>
                                <a:lnTo>
                                  <a:pt x="0" y="28816"/>
                                </a:lnTo>
                                <a:lnTo>
                                  <a:pt x="72047" y="57658"/>
                                </a:lnTo>
                                <a:lnTo>
                                  <a:pt x="72047" y="0"/>
                                </a:lnTo>
                                <a:close/>
                              </a:path>
                              <a:path w="1214120" h="57785">
                                <a:moveTo>
                                  <a:pt x="1214094" y="28816"/>
                                </a:moveTo>
                                <a:lnTo>
                                  <a:pt x="1142034" y="0"/>
                                </a:lnTo>
                                <a:lnTo>
                                  <a:pt x="1142034" y="57658"/>
                                </a:lnTo>
                                <a:lnTo>
                                  <a:pt x="1214094" y="28816"/>
                                </a:lnTo>
                                <a:close/>
                              </a:path>
                            </a:pathLst>
                          </a:custGeom>
                          <a:solidFill>
                            <a:srgbClr val="000000"/>
                          </a:solidFill>
                        </wps:spPr>
                        <wps:bodyPr wrap="square" lIns="0" tIns="0" rIns="0" bIns="0" rtlCol="0">
                          <a:prstTxWarp prst="textNoShape">
                            <a:avLst/>
                          </a:prstTxWarp>
                          <a:noAutofit/>
                        </wps:bodyPr>
                      </wps:wsp>
                      <wps:wsp>
                        <wps:cNvPr id="3486" name="Graphic 3486"/>
                        <wps:cNvSpPr/>
                        <wps:spPr>
                          <a:xfrm>
                            <a:off x="426046" y="1632127"/>
                            <a:ext cx="1270" cy="790575"/>
                          </a:xfrm>
                          <a:custGeom>
                            <a:avLst/>
                            <a:gdLst/>
                            <a:ahLst/>
                            <a:cxnLst/>
                            <a:rect l="l" t="t" r="r" b="b"/>
                            <a:pathLst>
                              <a:path h="790575">
                                <a:moveTo>
                                  <a:pt x="0" y="0"/>
                                </a:moveTo>
                                <a:lnTo>
                                  <a:pt x="0" y="790562"/>
                                </a:lnTo>
                              </a:path>
                            </a:pathLst>
                          </a:custGeom>
                          <a:ln w="6350">
                            <a:solidFill>
                              <a:srgbClr val="000000"/>
                            </a:solidFill>
                            <a:prstDash val="solid"/>
                          </a:ln>
                        </wps:spPr>
                        <wps:bodyPr wrap="square" lIns="0" tIns="0" rIns="0" bIns="0" rtlCol="0">
                          <a:prstTxWarp prst="textNoShape">
                            <a:avLst/>
                          </a:prstTxWarp>
                          <a:noAutofit/>
                        </wps:bodyPr>
                      </wps:wsp>
                      <wps:wsp>
                        <wps:cNvPr id="3487" name="Graphic 3487"/>
                        <wps:cNvSpPr/>
                        <wps:spPr>
                          <a:xfrm>
                            <a:off x="2382977" y="1635950"/>
                            <a:ext cx="1270" cy="777875"/>
                          </a:xfrm>
                          <a:custGeom>
                            <a:avLst/>
                            <a:gdLst/>
                            <a:ahLst/>
                            <a:cxnLst/>
                            <a:rect l="l" t="t" r="r" b="b"/>
                            <a:pathLst>
                              <a:path h="777875">
                                <a:moveTo>
                                  <a:pt x="0" y="0"/>
                                </a:moveTo>
                                <a:lnTo>
                                  <a:pt x="0" y="777443"/>
                                </a:lnTo>
                              </a:path>
                            </a:pathLst>
                          </a:custGeom>
                          <a:ln w="6350">
                            <a:solidFill>
                              <a:srgbClr val="000000"/>
                            </a:solidFill>
                            <a:prstDash val="solid"/>
                          </a:ln>
                        </wps:spPr>
                        <wps:bodyPr wrap="square" lIns="0" tIns="0" rIns="0" bIns="0" rtlCol="0">
                          <a:prstTxWarp prst="textNoShape">
                            <a:avLst/>
                          </a:prstTxWarp>
                          <a:noAutofit/>
                        </wps:bodyPr>
                      </wps:wsp>
                      <wps:wsp>
                        <wps:cNvPr id="3488" name="Graphic 3488"/>
                        <wps:cNvSpPr/>
                        <wps:spPr>
                          <a:xfrm>
                            <a:off x="472224" y="2385326"/>
                            <a:ext cx="804545" cy="1270"/>
                          </a:xfrm>
                          <a:custGeom>
                            <a:avLst/>
                            <a:gdLst/>
                            <a:ahLst/>
                            <a:cxnLst/>
                            <a:rect l="l" t="t" r="r" b="b"/>
                            <a:pathLst>
                              <a:path w="804545">
                                <a:moveTo>
                                  <a:pt x="0" y="0"/>
                                </a:moveTo>
                                <a:lnTo>
                                  <a:pt x="804303" y="0"/>
                                </a:lnTo>
                              </a:path>
                            </a:pathLst>
                          </a:custGeom>
                          <a:ln w="6350">
                            <a:solidFill>
                              <a:srgbClr val="000000"/>
                            </a:solidFill>
                            <a:prstDash val="solid"/>
                          </a:ln>
                        </wps:spPr>
                        <wps:bodyPr wrap="square" lIns="0" tIns="0" rIns="0" bIns="0" rtlCol="0">
                          <a:prstTxWarp prst="textNoShape">
                            <a:avLst/>
                          </a:prstTxWarp>
                          <a:noAutofit/>
                        </wps:bodyPr>
                      </wps:wsp>
                      <wps:wsp>
                        <wps:cNvPr id="3489" name="Graphic 3489"/>
                        <wps:cNvSpPr/>
                        <wps:spPr>
                          <a:xfrm>
                            <a:off x="1503387" y="2385326"/>
                            <a:ext cx="812165" cy="1270"/>
                          </a:xfrm>
                          <a:custGeom>
                            <a:avLst/>
                            <a:gdLst/>
                            <a:ahLst/>
                            <a:cxnLst/>
                            <a:rect l="l" t="t" r="r" b="b"/>
                            <a:pathLst>
                              <a:path w="812165">
                                <a:moveTo>
                                  <a:pt x="811847"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90" name="Graphic 3490"/>
                        <wps:cNvSpPr/>
                        <wps:spPr>
                          <a:xfrm>
                            <a:off x="431609" y="2356472"/>
                            <a:ext cx="1945005" cy="57785"/>
                          </a:xfrm>
                          <a:custGeom>
                            <a:avLst/>
                            <a:gdLst/>
                            <a:ahLst/>
                            <a:cxnLst/>
                            <a:rect l="l" t="t" r="r" b="b"/>
                            <a:pathLst>
                              <a:path w="1945005" h="57785">
                                <a:moveTo>
                                  <a:pt x="72059" y="0"/>
                                </a:moveTo>
                                <a:lnTo>
                                  <a:pt x="0" y="28790"/>
                                </a:lnTo>
                                <a:lnTo>
                                  <a:pt x="72059" y="57594"/>
                                </a:lnTo>
                                <a:lnTo>
                                  <a:pt x="72059" y="0"/>
                                </a:lnTo>
                                <a:close/>
                              </a:path>
                              <a:path w="1945005" h="57785">
                                <a:moveTo>
                                  <a:pt x="1944497" y="28790"/>
                                </a:moveTo>
                                <a:lnTo>
                                  <a:pt x="1872462" y="0"/>
                                </a:lnTo>
                                <a:lnTo>
                                  <a:pt x="1872462" y="57594"/>
                                </a:lnTo>
                                <a:lnTo>
                                  <a:pt x="1944497" y="28790"/>
                                </a:lnTo>
                                <a:close/>
                              </a:path>
                            </a:pathLst>
                          </a:custGeom>
                          <a:solidFill>
                            <a:srgbClr val="000000"/>
                          </a:solidFill>
                        </wps:spPr>
                        <wps:bodyPr wrap="square" lIns="0" tIns="0" rIns="0" bIns="0" rtlCol="0">
                          <a:prstTxWarp prst="textNoShape">
                            <a:avLst/>
                          </a:prstTxWarp>
                          <a:noAutofit/>
                        </wps:bodyPr>
                      </wps:wsp>
                      <wps:wsp>
                        <wps:cNvPr id="3491" name="Graphic 3491"/>
                        <wps:cNvSpPr/>
                        <wps:spPr>
                          <a:xfrm>
                            <a:off x="234772" y="371144"/>
                            <a:ext cx="163830" cy="1270"/>
                          </a:xfrm>
                          <a:custGeom>
                            <a:avLst/>
                            <a:gdLst/>
                            <a:ahLst/>
                            <a:cxnLst/>
                            <a:rect l="l" t="t" r="r" b="b"/>
                            <a:pathLst>
                              <a:path w="163830">
                                <a:moveTo>
                                  <a:pt x="16336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92" name="Graphic 3492"/>
                        <wps:cNvSpPr/>
                        <wps:spPr>
                          <a:xfrm>
                            <a:off x="234772" y="1601635"/>
                            <a:ext cx="163195" cy="1270"/>
                          </a:xfrm>
                          <a:custGeom>
                            <a:avLst/>
                            <a:gdLst/>
                            <a:ahLst/>
                            <a:cxnLst/>
                            <a:rect l="l" t="t" r="r" b="b"/>
                            <a:pathLst>
                              <a:path w="163195">
                                <a:moveTo>
                                  <a:pt x="16297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93" name="Graphic 3493"/>
                        <wps:cNvSpPr/>
                        <wps:spPr>
                          <a:xfrm>
                            <a:off x="264185" y="409397"/>
                            <a:ext cx="1270" cy="600075"/>
                          </a:xfrm>
                          <a:custGeom>
                            <a:avLst/>
                            <a:gdLst/>
                            <a:ahLst/>
                            <a:cxnLst/>
                            <a:rect l="l" t="t" r="r" b="b"/>
                            <a:pathLst>
                              <a:path h="600075">
                                <a:moveTo>
                                  <a:pt x="0" y="0"/>
                                </a:moveTo>
                                <a:lnTo>
                                  <a:pt x="0" y="599808"/>
                                </a:lnTo>
                              </a:path>
                            </a:pathLst>
                          </a:custGeom>
                          <a:ln w="6350">
                            <a:solidFill>
                              <a:srgbClr val="000000"/>
                            </a:solidFill>
                            <a:prstDash val="solid"/>
                          </a:ln>
                        </wps:spPr>
                        <wps:bodyPr wrap="square" lIns="0" tIns="0" rIns="0" bIns="0" rtlCol="0">
                          <a:prstTxWarp prst="textNoShape">
                            <a:avLst/>
                          </a:prstTxWarp>
                          <a:noAutofit/>
                        </wps:bodyPr>
                      </wps:wsp>
                      <wps:wsp>
                        <wps:cNvPr id="3494" name="Graphic 3494"/>
                        <wps:cNvSpPr/>
                        <wps:spPr>
                          <a:xfrm>
                            <a:off x="264185" y="1115047"/>
                            <a:ext cx="1270" cy="438784"/>
                          </a:xfrm>
                          <a:custGeom>
                            <a:avLst/>
                            <a:gdLst/>
                            <a:ahLst/>
                            <a:cxnLst/>
                            <a:rect l="l" t="t" r="r" b="b"/>
                            <a:pathLst>
                              <a:path h="438784">
                                <a:moveTo>
                                  <a:pt x="0" y="438696"/>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95" name="Graphic 3495"/>
                        <wps:cNvSpPr/>
                        <wps:spPr>
                          <a:xfrm>
                            <a:off x="236753" y="380669"/>
                            <a:ext cx="57785" cy="1214120"/>
                          </a:xfrm>
                          <a:custGeom>
                            <a:avLst/>
                            <a:gdLst/>
                            <a:ahLst/>
                            <a:cxnLst/>
                            <a:rect l="l" t="t" r="r" b="b"/>
                            <a:pathLst>
                              <a:path w="57785" h="1214120">
                                <a:moveTo>
                                  <a:pt x="57632" y="1142072"/>
                                </a:moveTo>
                                <a:lnTo>
                                  <a:pt x="0" y="1142072"/>
                                </a:lnTo>
                                <a:lnTo>
                                  <a:pt x="28816" y="1214094"/>
                                </a:lnTo>
                                <a:lnTo>
                                  <a:pt x="57632" y="1142072"/>
                                </a:lnTo>
                                <a:close/>
                              </a:path>
                              <a:path w="57785" h="1214120">
                                <a:moveTo>
                                  <a:pt x="57632" y="72059"/>
                                </a:moveTo>
                                <a:lnTo>
                                  <a:pt x="28816" y="0"/>
                                </a:lnTo>
                                <a:lnTo>
                                  <a:pt x="0" y="72059"/>
                                </a:lnTo>
                                <a:lnTo>
                                  <a:pt x="57632" y="72059"/>
                                </a:lnTo>
                                <a:close/>
                              </a:path>
                            </a:pathLst>
                          </a:custGeom>
                          <a:solidFill>
                            <a:srgbClr val="000000"/>
                          </a:solidFill>
                        </wps:spPr>
                        <wps:bodyPr wrap="square" lIns="0" tIns="0" rIns="0" bIns="0" rtlCol="0">
                          <a:prstTxWarp prst="textNoShape">
                            <a:avLst/>
                          </a:prstTxWarp>
                          <a:noAutofit/>
                        </wps:bodyPr>
                      </wps:wsp>
                      <wps:wsp>
                        <wps:cNvPr id="3496" name="Graphic 3496"/>
                        <wps:cNvSpPr/>
                        <wps:spPr>
                          <a:xfrm>
                            <a:off x="30213" y="1265910"/>
                            <a:ext cx="1270" cy="661670"/>
                          </a:xfrm>
                          <a:custGeom>
                            <a:avLst/>
                            <a:gdLst/>
                            <a:ahLst/>
                            <a:cxnLst/>
                            <a:rect l="l" t="t" r="r" b="b"/>
                            <a:pathLst>
                              <a:path h="661670">
                                <a:moveTo>
                                  <a:pt x="0" y="661606"/>
                                </a:moveTo>
                                <a:lnTo>
                                  <a:pt x="0" y="0"/>
                                </a:lnTo>
                              </a:path>
                            </a:pathLst>
                          </a:custGeom>
                          <a:ln w="6350">
                            <a:solidFill>
                              <a:srgbClr val="1E191A"/>
                            </a:solidFill>
                            <a:prstDash val="solid"/>
                          </a:ln>
                        </wps:spPr>
                        <wps:bodyPr wrap="square" lIns="0" tIns="0" rIns="0" bIns="0" rtlCol="0">
                          <a:prstTxWarp prst="textNoShape">
                            <a:avLst/>
                          </a:prstTxWarp>
                          <a:noAutofit/>
                        </wps:bodyPr>
                      </wps:wsp>
                      <wps:wsp>
                        <wps:cNvPr id="3497" name="Graphic 3497"/>
                        <wps:cNvSpPr/>
                        <wps:spPr>
                          <a:xfrm>
                            <a:off x="1402689" y="119278"/>
                            <a:ext cx="1270" cy="268605"/>
                          </a:xfrm>
                          <a:custGeom>
                            <a:avLst/>
                            <a:gdLst/>
                            <a:ahLst/>
                            <a:cxnLst/>
                            <a:rect l="l" t="t" r="r" b="b"/>
                            <a:pathLst>
                              <a:path h="268605">
                                <a:moveTo>
                                  <a:pt x="0" y="26832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98" name="Graphic 3498"/>
                        <wps:cNvSpPr/>
                        <wps:spPr>
                          <a:xfrm>
                            <a:off x="1402689" y="495045"/>
                            <a:ext cx="1270" cy="107314"/>
                          </a:xfrm>
                          <a:custGeom>
                            <a:avLst/>
                            <a:gdLst/>
                            <a:ahLst/>
                            <a:cxnLst/>
                            <a:rect l="l" t="t" r="r" b="b"/>
                            <a:pathLst>
                              <a:path h="107314">
                                <a:moveTo>
                                  <a:pt x="0" y="10697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499" name="Graphic 3499"/>
                        <wps:cNvSpPr/>
                        <wps:spPr>
                          <a:xfrm>
                            <a:off x="1402689" y="709422"/>
                            <a:ext cx="1270" cy="536575"/>
                          </a:xfrm>
                          <a:custGeom>
                            <a:avLst/>
                            <a:gdLst/>
                            <a:ahLst/>
                            <a:cxnLst/>
                            <a:rect l="l" t="t" r="r" b="b"/>
                            <a:pathLst>
                              <a:path h="536575">
                                <a:moveTo>
                                  <a:pt x="0" y="53625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00" name="Graphic 3500"/>
                        <wps:cNvSpPr/>
                        <wps:spPr>
                          <a:xfrm>
                            <a:off x="1402689" y="1352689"/>
                            <a:ext cx="1270" cy="107950"/>
                          </a:xfrm>
                          <a:custGeom>
                            <a:avLst/>
                            <a:gdLst/>
                            <a:ahLst/>
                            <a:cxnLst/>
                            <a:rect l="l" t="t" r="r" b="b"/>
                            <a:pathLst>
                              <a:path h="107950">
                                <a:moveTo>
                                  <a:pt x="0" y="107429"/>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01" name="Graphic 3501"/>
                        <wps:cNvSpPr/>
                        <wps:spPr>
                          <a:xfrm>
                            <a:off x="1402689" y="1567116"/>
                            <a:ext cx="1270" cy="268605"/>
                          </a:xfrm>
                          <a:custGeom>
                            <a:avLst/>
                            <a:gdLst/>
                            <a:ahLst/>
                            <a:cxnLst/>
                            <a:rect l="l" t="t" r="r" b="b"/>
                            <a:pathLst>
                              <a:path h="268605">
                                <a:moveTo>
                                  <a:pt x="0" y="26835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02" name="Graphic 3502"/>
                        <wps:cNvSpPr/>
                        <wps:spPr>
                          <a:xfrm>
                            <a:off x="2004631" y="986523"/>
                            <a:ext cx="268605" cy="1270"/>
                          </a:xfrm>
                          <a:custGeom>
                            <a:avLst/>
                            <a:gdLst/>
                            <a:ahLst/>
                            <a:cxnLst/>
                            <a:rect l="l" t="t" r="r" b="b"/>
                            <a:pathLst>
                              <a:path w="268605">
                                <a:moveTo>
                                  <a:pt x="0" y="0"/>
                                </a:moveTo>
                                <a:lnTo>
                                  <a:pt x="268351" y="0"/>
                                </a:lnTo>
                              </a:path>
                            </a:pathLst>
                          </a:custGeom>
                          <a:ln w="6350">
                            <a:solidFill>
                              <a:srgbClr val="000000"/>
                            </a:solidFill>
                            <a:prstDash val="solid"/>
                          </a:ln>
                        </wps:spPr>
                        <wps:bodyPr wrap="square" lIns="0" tIns="0" rIns="0" bIns="0" rtlCol="0">
                          <a:prstTxWarp prst="textNoShape">
                            <a:avLst/>
                          </a:prstTxWarp>
                          <a:noAutofit/>
                        </wps:bodyPr>
                      </wps:wsp>
                      <wps:wsp>
                        <wps:cNvPr id="3503" name="Graphic 3503"/>
                        <wps:cNvSpPr/>
                        <wps:spPr>
                          <a:xfrm>
                            <a:off x="1789849" y="986523"/>
                            <a:ext cx="107314" cy="1270"/>
                          </a:xfrm>
                          <a:custGeom>
                            <a:avLst/>
                            <a:gdLst/>
                            <a:ahLst/>
                            <a:cxnLst/>
                            <a:rect l="l" t="t" r="r" b="b"/>
                            <a:pathLst>
                              <a:path w="107314">
                                <a:moveTo>
                                  <a:pt x="0" y="0"/>
                                </a:moveTo>
                                <a:lnTo>
                                  <a:pt x="107162" y="0"/>
                                </a:lnTo>
                              </a:path>
                            </a:pathLst>
                          </a:custGeom>
                          <a:ln w="6350">
                            <a:solidFill>
                              <a:srgbClr val="000000"/>
                            </a:solidFill>
                            <a:prstDash val="solid"/>
                          </a:ln>
                        </wps:spPr>
                        <wps:bodyPr wrap="square" lIns="0" tIns="0" rIns="0" bIns="0" rtlCol="0">
                          <a:prstTxWarp prst="textNoShape">
                            <a:avLst/>
                          </a:prstTxWarp>
                          <a:noAutofit/>
                        </wps:bodyPr>
                      </wps:wsp>
                      <wps:wsp>
                        <wps:cNvPr id="3504" name="Graphic 3504"/>
                        <wps:cNvSpPr/>
                        <wps:spPr>
                          <a:xfrm>
                            <a:off x="1145222" y="986523"/>
                            <a:ext cx="537210" cy="1270"/>
                          </a:xfrm>
                          <a:custGeom>
                            <a:avLst/>
                            <a:gdLst/>
                            <a:ahLst/>
                            <a:cxnLst/>
                            <a:rect l="l" t="t" r="r" b="b"/>
                            <a:pathLst>
                              <a:path w="537210">
                                <a:moveTo>
                                  <a:pt x="0" y="0"/>
                                </a:moveTo>
                                <a:lnTo>
                                  <a:pt x="537083" y="0"/>
                                </a:lnTo>
                              </a:path>
                            </a:pathLst>
                          </a:custGeom>
                          <a:ln w="6350">
                            <a:solidFill>
                              <a:srgbClr val="000000"/>
                            </a:solidFill>
                            <a:prstDash val="solid"/>
                          </a:ln>
                        </wps:spPr>
                        <wps:bodyPr wrap="square" lIns="0" tIns="0" rIns="0" bIns="0" rtlCol="0">
                          <a:prstTxWarp prst="textNoShape">
                            <a:avLst/>
                          </a:prstTxWarp>
                          <a:noAutofit/>
                        </wps:bodyPr>
                      </wps:wsp>
                      <wps:wsp>
                        <wps:cNvPr id="3505" name="Graphic 3505"/>
                        <wps:cNvSpPr/>
                        <wps:spPr>
                          <a:xfrm>
                            <a:off x="930452" y="986523"/>
                            <a:ext cx="107314" cy="1270"/>
                          </a:xfrm>
                          <a:custGeom>
                            <a:avLst/>
                            <a:gdLst/>
                            <a:ahLst/>
                            <a:cxnLst/>
                            <a:rect l="l" t="t" r="r" b="b"/>
                            <a:pathLst>
                              <a:path w="107314">
                                <a:moveTo>
                                  <a:pt x="0" y="0"/>
                                </a:moveTo>
                                <a:lnTo>
                                  <a:pt x="107149" y="0"/>
                                </a:lnTo>
                              </a:path>
                            </a:pathLst>
                          </a:custGeom>
                          <a:ln w="6350">
                            <a:solidFill>
                              <a:srgbClr val="000000"/>
                            </a:solidFill>
                            <a:prstDash val="solid"/>
                          </a:ln>
                        </wps:spPr>
                        <wps:bodyPr wrap="square" lIns="0" tIns="0" rIns="0" bIns="0" rtlCol="0">
                          <a:prstTxWarp prst="textNoShape">
                            <a:avLst/>
                          </a:prstTxWarp>
                          <a:noAutofit/>
                        </wps:bodyPr>
                      </wps:wsp>
                      <wps:wsp>
                        <wps:cNvPr id="3506" name="Graphic 3506"/>
                        <wps:cNvSpPr/>
                        <wps:spPr>
                          <a:xfrm>
                            <a:off x="554532" y="986523"/>
                            <a:ext cx="268605" cy="1270"/>
                          </a:xfrm>
                          <a:custGeom>
                            <a:avLst/>
                            <a:gdLst/>
                            <a:ahLst/>
                            <a:cxnLst/>
                            <a:rect l="l" t="t" r="r" b="b"/>
                            <a:pathLst>
                              <a:path w="268605">
                                <a:moveTo>
                                  <a:pt x="0" y="0"/>
                                </a:moveTo>
                                <a:lnTo>
                                  <a:pt x="268325" y="0"/>
                                </a:lnTo>
                              </a:path>
                            </a:pathLst>
                          </a:custGeom>
                          <a:ln w="6350">
                            <a:solidFill>
                              <a:srgbClr val="000000"/>
                            </a:solidFill>
                            <a:prstDash val="solid"/>
                          </a:ln>
                        </wps:spPr>
                        <wps:bodyPr wrap="square" lIns="0" tIns="0" rIns="0" bIns="0" rtlCol="0">
                          <a:prstTxWarp prst="textNoShape">
                            <a:avLst/>
                          </a:prstTxWarp>
                          <a:noAutofit/>
                        </wps:bodyPr>
                      </wps:wsp>
                      <wps:wsp>
                        <wps:cNvPr id="3507" name="Graphic 3507"/>
                        <wps:cNvSpPr/>
                        <wps:spPr>
                          <a:xfrm>
                            <a:off x="670090" y="257606"/>
                            <a:ext cx="1464310" cy="1460500"/>
                          </a:xfrm>
                          <a:custGeom>
                            <a:avLst/>
                            <a:gdLst/>
                            <a:ahLst/>
                            <a:cxnLst/>
                            <a:rect l="l" t="t" r="r" b="b"/>
                            <a:pathLst>
                              <a:path w="1464310" h="1460500">
                                <a:moveTo>
                                  <a:pt x="72059" y="1041349"/>
                                </a:moveTo>
                                <a:lnTo>
                                  <a:pt x="0" y="1070165"/>
                                </a:lnTo>
                                <a:lnTo>
                                  <a:pt x="72059" y="1098981"/>
                                </a:lnTo>
                                <a:lnTo>
                                  <a:pt x="72059" y="1041349"/>
                                </a:lnTo>
                                <a:close/>
                              </a:path>
                              <a:path w="1464310" h="1460500">
                                <a:moveTo>
                                  <a:pt x="416217" y="72072"/>
                                </a:moveTo>
                                <a:lnTo>
                                  <a:pt x="387400" y="0"/>
                                </a:lnTo>
                                <a:lnTo>
                                  <a:pt x="358597" y="72072"/>
                                </a:lnTo>
                                <a:lnTo>
                                  <a:pt x="416217" y="72072"/>
                                </a:lnTo>
                                <a:close/>
                              </a:path>
                              <a:path w="1464310" h="1460500">
                                <a:moveTo>
                                  <a:pt x="416979" y="1388173"/>
                                </a:moveTo>
                                <a:lnTo>
                                  <a:pt x="359333" y="1388173"/>
                                </a:lnTo>
                                <a:lnTo>
                                  <a:pt x="388162" y="1460207"/>
                                </a:lnTo>
                                <a:lnTo>
                                  <a:pt x="416979" y="1388173"/>
                                </a:lnTo>
                                <a:close/>
                              </a:path>
                              <a:path w="1464310" h="1460500">
                                <a:moveTo>
                                  <a:pt x="1463713" y="1065047"/>
                                </a:moveTo>
                                <a:lnTo>
                                  <a:pt x="1391666" y="1036218"/>
                                </a:lnTo>
                                <a:lnTo>
                                  <a:pt x="1391666" y="1093851"/>
                                </a:lnTo>
                                <a:lnTo>
                                  <a:pt x="1463713" y="106504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A2A9A9" id="Group 3444" o:spid="_x0000_s1026" style="position:absolute;margin-left:217.3pt;margin-top:42.55pt;width:188.25pt;height:190.8pt;z-index:-251598848;mso-wrap-distance-left:0;mso-wrap-distance-right:0;mso-position-horizontal-relative:page" coordsize="23907,24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">
                <v:shape id="Graphic 3445" o:spid="_x0000_s1027" style="position:absolute;left:12727;top:17237;width:1010;height:2432;visibility:visible;mso-wrap-style:square;v-text-anchor:top" coordsize="100965,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" path="m,l100816,r,242735l,242735,,xe" filled="f" strokeweight=".35275mm">
                  <v:path arrowok="t"/>
                </v:shape>
                <v:shape id="Graphic 3446" o:spid="_x0000_s1028" style="position:absolute;left:21416;top:10167;width:2425;height:1010;visibility:visible;mso-wrap-style:square;v-text-anchor:top" coordsize="24257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" path="m242404,l,,,100816r242404,l242404,xe" filled="f" strokeweight="1pt">
                  <v:path arrowok="t"/>
                </v:shape>
                <v:shape id="Graphic 3447" o:spid="_x0000_s1029" style="position:absolute;left:4238;top:3701;width:2426;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" path="m242417,l,,,101133r242417,l242417,xe" filled="f" strokeweight="1pt">
                  <v:path arrowok="t"/>
                </v:shape>
                <v:shape id="Graphic 3448" o:spid="_x0000_s1030" style="position:absolute;left:4238;top:5319;width:2426;height:1010;visibility:visible;mso-wrap-style:square;v-text-anchor:top" coordsize="24257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" path="m242417,l,,,100803r242417,l242417,xe" filled="f" strokeweight="1pt">
                  <v:path arrowok="t"/>
                </v:shape>
                <v:shape id="Graphic 3449" o:spid="_x0000_s1031" style="position:absolute;left:4238;top:6934;width:2426;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" path="m242417,l,,,101133r242417,l242417,xe" filled="f" strokeweight="1pt">
                  <v:path arrowok="t"/>
                </v:shape>
                <v:shape id="Graphic 3450" o:spid="_x0000_s1032" style="position:absolute;left:4238;top:8549;width:2426;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" path="m242417,l,,,101133r242417,l242417,xe" filled="f" strokeweight="1pt">
                  <v:path arrowok="t"/>
                </v:shape>
                <v:shape id="Graphic 3451" o:spid="_x0000_s1033" style="position:absolute;left:4238;top:15015;width:2426;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" path="m242417,l,,,101159r242417,l242417,xe" filled="f" strokeweight="1pt">
                  <v:path arrowok="t"/>
                </v:shape>
                <v:shape id="Graphic 3452" o:spid="_x0000_s1034" style="position:absolute;left:4238;top:13400;width:2426;height:1010;visibility:visible;mso-wrap-style:square;v-text-anchor:top" coordsize="24257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" path="m242417,l,,,100816r242417,l242417,xe" filled="f" strokeweight="1pt">
                  <v:path arrowok="t"/>
                </v:shape>
                <v:shape id="Graphic 3453" o:spid="_x0000_s1035" style="position:absolute;left:4238;top:11782;width:2426;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" path="m242417,l,,,101159r242417,l242417,xe" filled="f" strokeweight="1pt">
                  <v:path arrowok="t"/>
                </v:shape>
                <v:shape id="Graphic 3454" o:spid="_x0000_s1036" style="position:absolute;left:4238;top:10167;width:2426;height:1010;visibility:visible;mso-wrap-style:square;v-text-anchor:top" coordsize="24257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" path="m242417,l,,,100816r242417,l242417,xe" filled="f" strokeweight="1pt">
                  <v:path arrowok="t"/>
                </v:shape>
                <v:shape id="Graphic 3455" o:spid="_x0000_s1037" style="position:absolute;left:19190;top:17237;width:1016;height:2432;visibility:visible;mso-wrap-style:square;v-text-anchor:top" coordsize="101600,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" path="m101146,l,,,242735r101146,l101146,xe" filled="f" strokeweight="1pt">
                  <v:path arrowok="t"/>
                </v:shape>
                <v:shape id="Graphic 3456" o:spid="_x0000_s1038" style="position:absolute;left:17575;top:17237;width:1016;height:2432;visibility:visible;mso-wrap-style:square;v-text-anchor:top" coordsize="101600,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" path="m101159,l,,,242735r101159,l101159,xe" filled="f" strokeweight=".35275mm">
                  <v:path arrowok="t"/>
                </v:shape>
                <v:shape id="Graphic 3457" o:spid="_x0000_s1039" style="position:absolute;left:15960;top:17237;width:1010;height:2432;visibility:visible;mso-wrap-style:square;v-text-anchor:top" coordsize="100965,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" path="m100816,l,,,242735r100816,l100816,xe" filled="f" strokeweight="1pt">
                  <v:path arrowok="t"/>
                </v:shape>
                <v:shape id="Graphic 3458" o:spid="_x0000_s1040" style="position:absolute;left:14342;top:17237;width:1016;height:2432;visibility:visible;mso-wrap-style:square;v-text-anchor:top" coordsize="101600,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" path="m101172,l,,,242735r101172,l101172,xe" filled="f" strokeweight="1pt">
                  <v:path arrowok="t"/>
                </v:shape>
                <v:shape id="Graphic 3459" o:spid="_x0000_s1041" style="position:absolute;left:7879;top:17237;width:1010;height:2432;visibility:visible;mso-wrap-style:square;v-text-anchor:top" coordsize="100965,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" path="m100816,l,,,242735r100816,l100816,xe" filled="f" strokeweight="1pt">
                  <v:path arrowok="t"/>
                </v:shape>
                <v:shape id="Graphic 3460" o:spid="_x0000_s1042" style="position:absolute;left:9494;top:17237;width:1016;height:2432;visibility:visible;mso-wrap-style:square;v-text-anchor:top" coordsize="101600,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" path="m101146,l,,,242735r101146,l101146,xe" filled="f" strokeweight="1pt">
                  <v:path arrowok="t"/>
                </v:shape>
                <v:shape id="Graphic 3461" o:spid="_x0000_s1043" style="position:absolute;left:11109;top:17237;width:1016;height:2432;visibility:visible;mso-wrap-style:square;v-text-anchor:top" coordsize="101600,24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" path="m101146,l,,,242735r101146,l101146,xe" filled="f" strokeweight="1pt">
                  <v:path arrowok="t"/>
                </v:shape>
                <v:shape id="Graphic 3462" o:spid="_x0000_s1044" style="position:absolute;left:7879;top:63;width:1010;height:2426;visibility:visible;mso-wrap-style:square;v-text-anchor:top" coordsize="100965,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" path="m,242392r100816,l100816,,,,,242392xe" filled="f" strokeweight="1pt">
                  <v:path arrowok="t"/>
                </v:shape>
                <v:shape id="Graphic 3463" o:spid="_x0000_s1045" style="position:absolute;left:9494;top:63;width:1016;height:2426;visibility:visible;mso-wrap-style:square;v-text-anchor:top" coordsize="1016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" path="m,242392r101146,l101146,,,,,242392xe" filled="f" strokeweight="1pt">
                  <v:path arrowok="t"/>
                </v:shape>
                <v:shape id="Graphic 3464" o:spid="_x0000_s1046" style="position:absolute;left:11109;top:63;width:1016;height:2426;visibility:visible;mso-wrap-style:square;v-text-anchor:top" coordsize="1016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" path="m,242392r101146,l101146,,,,,242392xe" filled="f" strokeweight="1pt">
                  <v:path arrowok="t"/>
                </v:shape>
                <v:shape id="Graphic 3465" o:spid="_x0000_s1047" style="position:absolute;left:12727;top:63;width:1010;height:2426;visibility:visible;mso-wrap-style:square;v-text-anchor:top" coordsize="100965,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" path="m,242392r100816,l100816,,,,,242392xe" filled="f" strokeweight="1pt">
                  <v:path arrowok="t"/>
                </v:shape>
                <v:shape id="Graphic 3466" o:spid="_x0000_s1048" style="position:absolute;left:14342;top:63;width:1016;height:2426;visibility:visible;mso-wrap-style:square;v-text-anchor:top" coordsize="1016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" path="m,242392r101172,l101172,,,,,242392xe" filled="f" strokeweight="1pt">
                  <v:path arrowok="t"/>
                </v:shape>
                <v:shape id="Graphic 3467" o:spid="_x0000_s1049" style="position:absolute;left:21416;top:8549;width:2425;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" path="m242404,l,,,101133r242404,l242404,xe" filled="f" strokeweight="1pt">
                  <v:path arrowok="t"/>
                </v:shape>
                <v:shape id="Graphic 3468" o:spid="_x0000_s1050" style="position:absolute;left:21416;top:15015;width:2425;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" path="m242404,l,,,101159r242404,l242404,xe" filled="f" strokeweight=".35275mm">
                  <v:path arrowok="t"/>
                </v:shape>
                <v:shape id="Graphic 3469" o:spid="_x0000_s1051" style="position:absolute;left:21416;top:13400;width:2425;height:1010;visibility:visible;mso-wrap-style:square;v-text-anchor:top" coordsize="24257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" path="m242404,l,,,100816r242404,l242404,xe" filled="f" strokeweight="1pt">
                  <v:path arrowok="t"/>
                </v:shape>
                <v:shape id="Graphic 3470" o:spid="_x0000_s1052" style="position:absolute;left:21416;top:11782;width:2425;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" path="m242404,l,,,101159r242404,l242404,xe" filled="f" strokeweight=".35275mm">
                  <v:path arrowok="t"/>
                </v:shape>
                <v:shape id="Graphic 3471" o:spid="_x0000_s1053" style="position:absolute;top:19659;width:7620;height:13;visibility:visible;mso-wrap-style:square;v-text-anchor:top" coordsize="762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" path="m,l761441,e" filled="f" strokeweight=".5pt">
                  <v:path arrowok="t"/>
                </v:shape>
                <v:shape id="Graphic 3472" o:spid="_x0000_s1054" style="position:absolute;left:704;top:19587;width:64;height:63;visibility:visible;mso-wrap-style:square;v-text-anchor:top" coordsize="63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" path="m,3175l929,929,3175,,5420,929r930,2246l5420,5420,3175,6350,929,5420,,3175xe" fillcolor="black" stroked="f">
                  <v:path arrowok="t"/>
                </v:shape>
                <v:shape id="Graphic 3473" o:spid="_x0000_s1055" style="position:absolute;left:102;top:56;width:7429;height:13;visibility:visible;mso-wrap-style:square;v-text-anchor:top" coordsize="7429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" path="m,l742327,e" filled="f" strokecolor="#1e191a" strokeweight=".5pt">
                  <v:path arrowok="t"/>
                </v:shape>
                <v:shape id="Graphic 3474" o:spid="_x0000_s1056" style="position:absolute;left:7;top:108;width:578;height:19501;visibility:visible;mso-wrap-style:square;v-text-anchor:top" coordsize="57785,1950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" path="m56603,1887029l,1887004r28308,62573l56603,1887029xem57759,57492l29451,,1155,57492r56604,xe" fillcolor="#1e191a" stroked="f">
                  <v:path arrowok="t"/>
                </v:shape>
                <v:shape id="Graphic 3475" o:spid="_x0000_s1057" style="position:absolute;left:288;top:616;width:13;height:10884;visibility:visible;mso-wrap-style:square;v-text-anchor:top" coordsize="1270,108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" path="m,1087818l,e" filled="f" strokecolor="#1e191a" strokeweight=".5pt">
                  <v:path arrowok="t"/>
                </v:shape>
                <v:shape id="Graphic 3476" o:spid="_x0000_s1058" style="position:absolute;left:10576;top:3084;width:13;height:5048;visibility:visible;mso-wrap-style:square;v-text-anchor:top" coordsize="127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" path="m,504367l,e" filled="f" strokecolor="#1e191a" strokeweight=".5pt">
                  <v:path arrowok="t"/>
                </v:shape>
                <v:shape id="Graphic 3477" o:spid="_x0000_s1059" style="position:absolute;left:10576;top:8944;width:13;height:7747;visibility:visible;mso-wrap-style:square;v-text-anchor:top" coordsize="1270,77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" path="m,l,774255e" filled="f" strokecolor="#1e191a" strokeweight=".5pt">
                  <v:path arrowok="t"/>
                </v:shape>
                <v:shape id="Graphic 3478" o:spid="_x0000_s1060" style="position:absolute;left:16550;top:13227;width:4381;height:13;visibility:visible;mso-wrap-style:square;v-text-anchor:top" coordsize="438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" path="m437946,l,e" filled="f" strokecolor="#1e191a" strokeweight=".5pt">
                  <v:path arrowok="t"/>
                </v:shape>
                <v:shape id="Graphic 3479" o:spid="_x0000_s1061" style="position:absolute;left:7009;top:13280;width:7652;height:12;visibility:visible;mso-wrap-style:square;v-text-anchor:top" coordsize="765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" path="m764806,l,e" filled="f" strokecolor="#1e191a" strokeweight=".5pt">
                  <v:path arrowok="t"/>
                </v:shape>
                <v:shape id="Image 3480" o:spid="_x0000_s1062" type="#_x0000_t75" style="position:absolute;left:20460;top:17223;width:1808;height:2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">
                  <v:imagedata r:id="rId329" o:title=""/>
                </v:shape>
                <v:shape id="Graphic 3481" o:spid="_x0000_s1063" style="position:absolute;left:7895;top:19904;width:13;height:1797;visibility:visible;mso-wrap-style:square;v-text-anchor:top" coordsize="12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" path="m,l,179222e" filled="f" strokeweight=".5pt">
                  <v:path arrowok="t"/>
                </v:shape>
                <v:shape id="Graphic 3482" o:spid="_x0000_s1064" style="position:absolute;left:20200;top:19908;width:13;height:1714;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" path="m,l,170916e" filled="f" strokeweight=".5pt">
                  <v:path arrowok="t"/>
                </v:shape>
                <v:shape id="Graphic 3483" o:spid="_x0000_s1065" style="position:absolute;left:8278;top:21323;width:4712;height:12;visibility:visible;mso-wrap-style:square;v-text-anchor:top" coordsize="4711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" path="m,l470852,e" filled="f" strokeweight=".5pt">
                  <v:path arrowok="t"/>
                </v:shape>
                <v:shape id="Graphic 3484" o:spid="_x0000_s1066" style="position:absolute;left:15017;top:21323;width:4705;height:12;visibility:visible;mso-wrap-style:square;v-text-anchor:top" coordsize="4705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" path="m470458,l,e" filled="f" strokeweight=".5pt">
                  <v:path arrowok="t"/>
                </v:shape>
                <v:shape id="Graphic 3485" o:spid="_x0000_s1067" style="position:absolute;left:7991;top:21021;width:12141;height:578;visibility:visible;mso-wrap-style:square;v-text-anchor:top" coordsize="12141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" path="m72047,l,28816,72047,57658,72047,xem1214094,28816l1142034,r,57658l1214094,28816xe" fillcolor="black" stroked="f">
                  <v:path arrowok="t"/>
                </v:shape>
                <v:shape id="Graphic 3486" o:spid="_x0000_s1068" style="position:absolute;left:4260;top:16321;width:13;height:7906;visibility:visible;mso-wrap-style:square;v-text-anchor:top" coordsize="127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" path="m,l,790562e" filled="f" strokeweight=".5pt">
                  <v:path arrowok="t"/>
                </v:shape>
                <v:shape id="Graphic 3487" o:spid="_x0000_s1069" style="position:absolute;left:23829;top:16359;width:13;height:7779;visibility:visible;mso-wrap-style:square;v-text-anchor:top" coordsize="1270,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" path="m,l,777443e" filled="f" strokeweight=".5pt">
                  <v:path arrowok="t"/>
                </v:shape>
                <v:shape id="Graphic 3488" o:spid="_x0000_s1070" style="position:absolute;left:4722;top:23853;width:8045;height:12;visibility:visible;mso-wrap-style:square;v-text-anchor:top" coordsize="8045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" path="m,l804303,e" filled="f" strokeweight=".5pt">
                  <v:path arrowok="t"/>
                </v:shape>
                <v:shape id="Graphic 3489" o:spid="_x0000_s1071" style="position:absolute;left:15033;top:23853;width:8122;height:12;visibility:visible;mso-wrap-style:square;v-text-anchor:top" coordsize="812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" path="m811847,l,e" filled="f" strokeweight=".5pt">
                  <v:path arrowok="t"/>
                </v:shape>
                <v:shape id="Graphic 3490" o:spid="_x0000_s1072" style="position:absolute;left:4316;top:23564;width:19450;height:578;visibility:visible;mso-wrap-style:square;v-text-anchor:top" coordsize="194500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" path="m72059,l,28790,72059,57594,72059,xem1944497,28790l1872462,r,57594l1944497,28790xe" fillcolor="black" stroked="f">
                  <v:path arrowok="t"/>
                </v:shape>
                <v:shape id="Graphic 3491" o:spid="_x0000_s1073" style="position:absolute;left:2347;top:3711;width:1639;height:13;visibility:visible;mso-wrap-style:square;v-text-anchor:top" coordsize="163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" path="m163360,l,e" filled="f" strokeweight=".5pt">
                  <v:path arrowok="t"/>
                </v:shape>
                <v:shape id="Graphic 3492" o:spid="_x0000_s1074" style="position:absolute;left:2347;top:16016;width:1632;height:13;visibility:visible;mso-wrap-style:square;v-text-anchor:top" coordsize="163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" path="m162979,l,e" filled="f" strokeweight=".5pt">
                  <v:path arrowok="t"/>
                </v:shape>
                <v:shape id="Graphic 3493" o:spid="_x0000_s1075" style="position:absolute;left:2641;top:4093;width:13;height:6001;visibility:visible;mso-wrap-style:square;v-text-anchor:top" coordsize="1270,60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" path="m,l,599808e" filled="f" strokeweight=".5pt">
                  <v:path arrowok="t"/>
                </v:shape>
                <v:shape id="Graphic 3494" o:spid="_x0000_s1076" style="position:absolute;left:2641;top:11150;width:13;height:4388;visibility:visible;mso-wrap-style:square;v-text-anchor:top" coordsize="127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" path="m,438696l,e" filled="f" strokeweight=".5pt">
                  <v:path arrowok="t"/>
                </v:shape>
                <v:shape id="Graphic 3495" o:spid="_x0000_s1077" style="position:absolute;left:2367;top:3806;width:578;height:12141;visibility:visible;mso-wrap-style:square;v-text-anchor:top" coordsize="57785,121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" path="m57632,1142072r-57632,l28816,1214094r28816,-72022xem57632,72059l28816,,,72059r57632,xe" fillcolor="black" stroked="f">
                  <v:path arrowok="t"/>
                </v:shape>
                <v:shape id="Graphic 3496" o:spid="_x0000_s1078" style="position:absolute;left:302;top:12659;width:12;height:6616;visibility:visible;mso-wrap-style:square;v-text-anchor:top" coordsize="1270,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" path="m,661606l,e" filled="f" strokecolor="#1e191a" strokeweight=".5pt">
                  <v:path arrowok="t"/>
                </v:shape>
                <v:shape id="Graphic 3497" o:spid="_x0000_s1079" style="position:absolute;left:14026;top:1192;width:13;height:2686;visibility:visible;mso-wrap-style:square;v-text-anchor:top" coordsize="127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" path="m,268325l,e" filled="f" strokeweight=".5pt">
                  <v:path arrowok="t"/>
                </v:shape>
                <v:shape id="Graphic 3498" o:spid="_x0000_s1080" style="position:absolute;left:14026;top:4950;width:13;height:1073;visibility:visible;mso-wrap-style:square;v-text-anchor:top" coordsize="1270,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" path="m,106972l,e" filled="f" strokeweight=".5pt">
                  <v:path arrowok="t"/>
                </v:shape>
                <v:shape id="Graphic 3499" o:spid="_x0000_s1081" style="position:absolute;left:14026;top:7094;width:13;height:5365;visibility:visible;mso-wrap-style:square;v-text-anchor:top" coordsize="1270,53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" path="m,536257l,e" filled="f" strokeweight=".5pt">
                  <v:path arrowok="t"/>
                </v:shape>
                <v:shape id="Graphic 3500" o:spid="_x0000_s1082" style="position:absolute;left:14026;top:13526;width:13;height:1080;visibility:visible;mso-wrap-style:square;v-text-anchor:top" coordsize="127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" path="m,107429l,e" filled="f" strokeweight=".5pt">
                  <v:path arrowok="t"/>
                </v:shape>
                <v:shape id="Graphic 3501" o:spid="_x0000_s1083" style="position:absolute;left:14026;top:15671;width:13;height:2686;visibility:visible;mso-wrap-style:square;v-text-anchor:top" coordsize="127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" path="m,268350l,e" filled="f" strokeweight=".5pt">
                  <v:path arrowok="t"/>
                </v:shape>
                <v:shape id="Graphic 3502" o:spid="_x0000_s1084" style="position:absolute;left:20046;top:9865;width:2686;height:12;visibility:visible;mso-wrap-style:square;v-text-anchor:top" coordsize="268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" path="m,l268351,e" filled="f" strokeweight=".5pt">
                  <v:path arrowok="t"/>
                </v:shape>
                <v:shape id="Graphic 3503" o:spid="_x0000_s1085" style="position:absolute;left:17898;top:9865;width:1073;height:12;visibility:visible;mso-wrap-style:square;v-text-anchor:top" coordsize="1073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" path="m,l107162,e" filled="f" strokeweight=".5pt">
                  <v:path arrowok="t"/>
                </v:shape>
                <v:shape id="Graphic 3504" o:spid="_x0000_s1086" style="position:absolute;left:11452;top:9865;width:5372;height:12;visibility:visible;mso-wrap-style:square;v-text-anchor:top" coordsize="5372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" path="m,l537083,e" filled="f" strokeweight=".5pt">
                  <v:path arrowok="t"/>
                </v:shape>
                <v:shape id="Graphic 3505" o:spid="_x0000_s1087" style="position:absolute;left:9304;top:9865;width:1073;height:12;visibility:visible;mso-wrap-style:square;v-text-anchor:top" coordsize="1073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" path="m,l107149,e" filled="f" strokeweight=".5pt">
                  <v:path arrowok="t"/>
                </v:shape>
                <v:shape id="Graphic 3506" o:spid="_x0000_s1088" style="position:absolute;left:5545;top:9865;width:2686;height:12;visibility:visible;mso-wrap-style:square;v-text-anchor:top" coordsize="2686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" path="m,l268325,e" filled="f" strokeweight=".5pt">
                  <v:path arrowok="t"/>
                </v:shape>
                <v:shape id="Graphic 3507" o:spid="_x0000_s1089" style="position:absolute;left:6700;top:2576;width:14644;height:14605;visibility:visible;mso-wrap-style:square;v-text-anchor:top" coordsize="146431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" path="m72059,1041349l,1070165r72059,28816l72059,1041349xem416217,72072l387400,,358597,72072r57620,xem416979,1388173r-57646,l388162,1460207r28817,-72034xem1463713,1065047r-72047,-28829l1391666,1093851r72047,-28804xe" fillcolor="black" stroked="f">
                  <v:path arrowok="t"/>
                </v:shape>
                <w10:wrap anchorx="page"/>
              </v:group>
            </w:pict>
          </mc:Fallback>
        </mc:AlternateContent>
      </w:r>
      <w:r>
        <w:rPr>
          <w:noProof/>
        </w:rPr>
        <mc:AlternateContent>
          <mc:Choice Requires="wpg">
            <w:drawing>
              <wp:anchor distT="0" distB="0" distL="0" distR="0" simplePos="0" relativeHeight="251718656" behindDoc="1" locked="0" layoutInCell="1" allowOverlap="1" wp14:anchorId="1EE6905B" wp14:editId="0E3CAEA1">
                <wp:simplePos x="0" y="0"/>
                <wp:positionH relativeFrom="page">
                  <wp:posOffset>4672736</wp:posOffset>
                </wp:positionH>
                <wp:positionV relativeFrom="paragraph">
                  <wp:posOffset>540305</wp:posOffset>
                </wp:positionV>
                <wp:extent cx="689610" cy="801370"/>
                <wp:effectExtent l="0" t="0" r="0" b="0"/>
                <wp:wrapNone/>
                <wp:docPr id="3508" name="Group 35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 cy="801370"/>
                          <a:chOff x="0" y="0"/>
                          <a:chExt cx="689610" cy="801370"/>
                        </a:xfrm>
                      </wpg:grpSpPr>
                      <wps:wsp>
                        <wps:cNvPr id="3509" name="Graphic 3509"/>
                        <wps:cNvSpPr/>
                        <wps:spPr>
                          <a:xfrm>
                            <a:off x="6350" y="6730"/>
                            <a:ext cx="101600" cy="242570"/>
                          </a:xfrm>
                          <a:custGeom>
                            <a:avLst/>
                            <a:gdLst/>
                            <a:ahLst/>
                            <a:cxnLst/>
                            <a:rect l="l" t="t" r="r" b="b"/>
                            <a:pathLst>
                              <a:path w="101600" h="242570">
                                <a:moveTo>
                                  <a:pt x="0" y="242392"/>
                                </a:moveTo>
                                <a:lnTo>
                                  <a:pt x="101146" y="242392"/>
                                </a:lnTo>
                                <a:lnTo>
                                  <a:pt x="101146" y="0"/>
                                </a:lnTo>
                                <a:lnTo>
                                  <a:pt x="0" y="0"/>
                                </a:lnTo>
                                <a:lnTo>
                                  <a:pt x="0" y="242392"/>
                                </a:lnTo>
                                <a:close/>
                              </a:path>
                            </a:pathLst>
                          </a:custGeom>
                          <a:ln w="12700">
                            <a:solidFill>
                              <a:srgbClr val="000000"/>
                            </a:solidFill>
                            <a:prstDash val="solid"/>
                          </a:ln>
                        </wps:spPr>
                        <wps:bodyPr wrap="square" lIns="0" tIns="0" rIns="0" bIns="0" rtlCol="0">
                          <a:prstTxWarp prst="textNoShape">
                            <a:avLst/>
                          </a:prstTxWarp>
                          <a:noAutofit/>
                        </wps:bodyPr>
                      </wps:wsp>
                      <wps:wsp>
                        <wps:cNvPr id="3510" name="Graphic 3510"/>
                        <wps:cNvSpPr/>
                        <wps:spPr>
                          <a:xfrm>
                            <a:off x="228879" y="370497"/>
                            <a:ext cx="242570" cy="101600"/>
                          </a:xfrm>
                          <a:custGeom>
                            <a:avLst/>
                            <a:gdLst/>
                            <a:ahLst/>
                            <a:cxnLst/>
                            <a:rect l="l" t="t" r="r" b="b"/>
                            <a:pathLst>
                              <a:path w="242570" h="101600">
                                <a:moveTo>
                                  <a:pt x="242404" y="0"/>
                                </a:moveTo>
                                <a:lnTo>
                                  <a:pt x="0" y="0"/>
                                </a:lnTo>
                                <a:lnTo>
                                  <a:pt x="0" y="101133"/>
                                </a:lnTo>
                                <a:lnTo>
                                  <a:pt x="242404" y="101133"/>
                                </a:lnTo>
                                <a:lnTo>
                                  <a:pt x="242404" y="0"/>
                                </a:lnTo>
                                <a:close/>
                              </a:path>
                            </a:pathLst>
                          </a:custGeom>
                          <a:ln w="12700">
                            <a:solidFill>
                              <a:srgbClr val="000000"/>
                            </a:solidFill>
                            <a:prstDash val="solid"/>
                          </a:ln>
                        </wps:spPr>
                        <wps:bodyPr wrap="square" lIns="0" tIns="0" rIns="0" bIns="0" rtlCol="0">
                          <a:prstTxWarp prst="textNoShape">
                            <a:avLst/>
                          </a:prstTxWarp>
                          <a:noAutofit/>
                        </wps:bodyPr>
                      </wps:wsp>
                      <wps:wsp>
                        <wps:cNvPr id="3511" name="Graphic 3511"/>
                        <wps:cNvSpPr/>
                        <wps:spPr>
                          <a:xfrm>
                            <a:off x="228879" y="531977"/>
                            <a:ext cx="242570" cy="101600"/>
                          </a:xfrm>
                          <a:custGeom>
                            <a:avLst/>
                            <a:gdLst/>
                            <a:ahLst/>
                            <a:cxnLst/>
                            <a:rect l="l" t="t" r="r" b="b"/>
                            <a:pathLst>
                              <a:path w="242570" h="101600">
                                <a:moveTo>
                                  <a:pt x="242404" y="0"/>
                                </a:moveTo>
                                <a:lnTo>
                                  <a:pt x="0" y="0"/>
                                </a:lnTo>
                                <a:lnTo>
                                  <a:pt x="0" y="101133"/>
                                </a:lnTo>
                                <a:lnTo>
                                  <a:pt x="242404" y="101133"/>
                                </a:lnTo>
                                <a:lnTo>
                                  <a:pt x="242404" y="0"/>
                                </a:lnTo>
                                <a:close/>
                              </a:path>
                            </a:pathLst>
                          </a:custGeom>
                          <a:ln w="12700">
                            <a:solidFill>
                              <a:srgbClr val="000000"/>
                            </a:solidFill>
                            <a:prstDash val="solid"/>
                          </a:ln>
                        </wps:spPr>
                        <wps:bodyPr wrap="square" lIns="0" tIns="0" rIns="0" bIns="0" rtlCol="0">
                          <a:prstTxWarp prst="textNoShape">
                            <a:avLst/>
                          </a:prstTxWarp>
                          <a:noAutofit/>
                        </wps:bodyPr>
                      </wps:wsp>
                      <wps:wsp>
                        <wps:cNvPr id="3512" name="Graphic 3512"/>
                        <wps:cNvSpPr/>
                        <wps:spPr>
                          <a:xfrm>
                            <a:off x="228879" y="693826"/>
                            <a:ext cx="242570" cy="101600"/>
                          </a:xfrm>
                          <a:custGeom>
                            <a:avLst/>
                            <a:gdLst/>
                            <a:ahLst/>
                            <a:cxnLst/>
                            <a:rect l="l" t="t" r="r" b="b"/>
                            <a:pathLst>
                              <a:path w="242570" h="101600">
                                <a:moveTo>
                                  <a:pt x="242404" y="0"/>
                                </a:moveTo>
                                <a:lnTo>
                                  <a:pt x="0" y="0"/>
                                </a:lnTo>
                                <a:lnTo>
                                  <a:pt x="0" y="101133"/>
                                </a:lnTo>
                                <a:lnTo>
                                  <a:pt x="242404" y="101133"/>
                                </a:lnTo>
                                <a:lnTo>
                                  <a:pt x="242404" y="0"/>
                                </a:lnTo>
                                <a:close/>
                              </a:path>
                            </a:pathLst>
                          </a:custGeom>
                          <a:ln w="12700">
                            <a:solidFill>
                              <a:srgbClr val="000000"/>
                            </a:solidFill>
                            <a:prstDash val="solid"/>
                          </a:ln>
                        </wps:spPr>
                        <wps:bodyPr wrap="square" lIns="0" tIns="0" rIns="0" bIns="0" rtlCol="0">
                          <a:prstTxWarp prst="textNoShape">
                            <a:avLst/>
                          </a:prstTxWarp>
                          <a:noAutofit/>
                        </wps:bodyPr>
                      </wps:wsp>
                      <wps:wsp>
                        <wps:cNvPr id="3513" name="Graphic 3513"/>
                        <wps:cNvSpPr/>
                        <wps:spPr>
                          <a:xfrm>
                            <a:off x="27139" y="693813"/>
                            <a:ext cx="181610" cy="1270"/>
                          </a:xfrm>
                          <a:custGeom>
                            <a:avLst/>
                            <a:gdLst/>
                            <a:ahLst/>
                            <a:cxnLst/>
                            <a:rect l="l" t="t" r="r" b="b"/>
                            <a:pathLst>
                              <a:path w="181610">
                                <a:moveTo>
                                  <a:pt x="18147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14" name="Graphic 3514"/>
                        <wps:cNvSpPr/>
                        <wps:spPr>
                          <a:xfrm>
                            <a:off x="27139" y="631850"/>
                            <a:ext cx="182245" cy="1270"/>
                          </a:xfrm>
                          <a:custGeom>
                            <a:avLst/>
                            <a:gdLst/>
                            <a:ahLst/>
                            <a:cxnLst/>
                            <a:rect l="l" t="t" r="r" b="b"/>
                            <a:pathLst>
                              <a:path w="182245">
                                <a:moveTo>
                                  <a:pt x="181711"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15" name="Graphic 3515"/>
                        <wps:cNvSpPr/>
                        <wps:spPr>
                          <a:xfrm>
                            <a:off x="44564" y="543826"/>
                            <a:ext cx="1270" cy="239395"/>
                          </a:xfrm>
                          <a:custGeom>
                            <a:avLst/>
                            <a:gdLst/>
                            <a:ahLst/>
                            <a:cxnLst/>
                            <a:rect l="l" t="t" r="r" b="b"/>
                            <a:pathLst>
                              <a:path h="239395">
                                <a:moveTo>
                                  <a:pt x="0" y="239166"/>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516" name="Graphic 3516"/>
                        <wps:cNvSpPr/>
                        <wps:spPr>
                          <a:xfrm>
                            <a:off x="501967" y="371602"/>
                            <a:ext cx="178435" cy="1270"/>
                          </a:xfrm>
                          <a:custGeom>
                            <a:avLst/>
                            <a:gdLst/>
                            <a:ahLst/>
                            <a:cxnLst/>
                            <a:rect l="l" t="t" r="r" b="b"/>
                            <a:pathLst>
                              <a:path w="178435">
                                <a:moveTo>
                                  <a:pt x="0" y="0"/>
                                </a:moveTo>
                                <a:lnTo>
                                  <a:pt x="178308" y="0"/>
                                </a:lnTo>
                              </a:path>
                            </a:pathLst>
                          </a:custGeom>
                          <a:ln w="6350">
                            <a:solidFill>
                              <a:srgbClr val="000000"/>
                            </a:solidFill>
                            <a:prstDash val="solid"/>
                          </a:ln>
                        </wps:spPr>
                        <wps:bodyPr wrap="square" lIns="0" tIns="0" rIns="0" bIns="0" rtlCol="0">
                          <a:prstTxWarp prst="textNoShape">
                            <a:avLst/>
                          </a:prstTxWarp>
                          <a:noAutofit/>
                        </wps:bodyPr>
                      </wps:wsp>
                      <wps:wsp>
                        <wps:cNvPr id="3517" name="Graphic 3517"/>
                        <wps:cNvSpPr/>
                        <wps:spPr>
                          <a:xfrm>
                            <a:off x="501726" y="471639"/>
                            <a:ext cx="179070" cy="1270"/>
                          </a:xfrm>
                          <a:custGeom>
                            <a:avLst/>
                            <a:gdLst/>
                            <a:ahLst/>
                            <a:cxnLst/>
                            <a:rect l="l" t="t" r="r" b="b"/>
                            <a:pathLst>
                              <a:path w="179070">
                                <a:moveTo>
                                  <a:pt x="0" y="0"/>
                                </a:moveTo>
                                <a:lnTo>
                                  <a:pt x="178549" y="0"/>
                                </a:lnTo>
                              </a:path>
                            </a:pathLst>
                          </a:custGeom>
                          <a:ln w="6350">
                            <a:solidFill>
                              <a:srgbClr val="000000"/>
                            </a:solidFill>
                            <a:prstDash val="solid"/>
                          </a:ln>
                        </wps:spPr>
                        <wps:bodyPr wrap="square" lIns="0" tIns="0" rIns="0" bIns="0" rtlCol="0">
                          <a:prstTxWarp prst="textNoShape">
                            <a:avLst/>
                          </a:prstTxWarp>
                          <a:noAutofit/>
                        </wps:bodyPr>
                      </wps:wsp>
                      <wps:wsp>
                        <wps:cNvPr id="3518" name="Graphic 3518"/>
                        <wps:cNvSpPr/>
                        <wps:spPr>
                          <a:xfrm>
                            <a:off x="662838" y="282384"/>
                            <a:ext cx="1270" cy="285750"/>
                          </a:xfrm>
                          <a:custGeom>
                            <a:avLst/>
                            <a:gdLst/>
                            <a:ahLst/>
                            <a:cxnLst/>
                            <a:rect l="l" t="t" r="r" b="b"/>
                            <a:pathLst>
                              <a:path h="285750">
                                <a:moveTo>
                                  <a:pt x="0" y="0"/>
                                </a:moveTo>
                                <a:lnTo>
                                  <a:pt x="0" y="285191"/>
                                </a:lnTo>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519" name="Image 3519"/>
                          <pic:cNvPicPr/>
                        </pic:nvPicPr>
                        <pic:blipFill>
                          <a:blip r:embed="rId330" cstate="print"/>
                          <a:stretch>
                            <a:fillRect/>
                          </a:stretch>
                        </pic:blipFill>
                        <pic:spPr>
                          <a:xfrm>
                            <a:off x="133299" y="0"/>
                            <a:ext cx="188798" cy="252374"/>
                          </a:xfrm>
                          <a:prstGeom prst="rect">
                            <a:avLst/>
                          </a:prstGeom>
                        </pic:spPr>
                      </pic:pic>
                      <wps:wsp>
                        <wps:cNvPr id="3520" name="Graphic 3520"/>
                        <wps:cNvSpPr/>
                        <wps:spPr>
                          <a:xfrm>
                            <a:off x="18173" y="306730"/>
                            <a:ext cx="671195" cy="450850"/>
                          </a:xfrm>
                          <a:custGeom>
                            <a:avLst/>
                            <a:gdLst/>
                            <a:ahLst/>
                            <a:cxnLst/>
                            <a:rect l="l" t="t" r="r" b="b"/>
                            <a:pathLst>
                              <a:path w="671195" h="450850">
                                <a:moveTo>
                                  <a:pt x="53035" y="450786"/>
                                </a:moveTo>
                                <a:lnTo>
                                  <a:pt x="26517" y="384517"/>
                                </a:lnTo>
                                <a:lnTo>
                                  <a:pt x="0" y="450786"/>
                                </a:lnTo>
                                <a:lnTo>
                                  <a:pt x="53035" y="450786"/>
                                </a:lnTo>
                                <a:close/>
                              </a:path>
                              <a:path w="671195" h="450850">
                                <a:moveTo>
                                  <a:pt x="53035" y="260781"/>
                                </a:moveTo>
                                <a:lnTo>
                                  <a:pt x="0" y="260781"/>
                                </a:lnTo>
                                <a:lnTo>
                                  <a:pt x="26517" y="327075"/>
                                </a:lnTo>
                                <a:lnTo>
                                  <a:pt x="53035" y="260781"/>
                                </a:lnTo>
                                <a:close/>
                              </a:path>
                              <a:path w="671195" h="450850">
                                <a:moveTo>
                                  <a:pt x="670115" y="0"/>
                                </a:moveTo>
                                <a:lnTo>
                                  <a:pt x="617093" y="0"/>
                                </a:lnTo>
                                <a:lnTo>
                                  <a:pt x="643610" y="66281"/>
                                </a:lnTo>
                                <a:lnTo>
                                  <a:pt x="670115" y="0"/>
                                </a:lnTo>
                                <a:close/>
                              </a:path>
                              <a:path w="671195" h="450850">
                                <a:moveTo>
                                  <a:pt x="671118" y="230416"/>
                                </a:moveTo>
                                <a:lnTo>
                                  <a:pt x="644601" y="164134"/>
                                </a:lnTo>
                                <a:lnTo>
                                  <a:pt x="618096" y="230416"/>
                                </a:lnTo>
                                <a:lnTo>
                                  <a:pt x="671118" y="2304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35818A" id="Group 3508" o:spid="_x0000_s1026" style="position:absolute;margin-left:367.95pt;margin-top:42.55pt;width:54.3pt;height:63.1pt;z-index:-251597824;mso-wrap-distance-left:0;mso-wrap-distance-right:0;mso-position-horizontal-relative:page" coordsize="6896,8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">
                <v:shape id="Graphic 3509" o:spid="_x0000_s1027" style="position:absolute;left:63;top:67;width:1016;height:2426;visibility:visible;mso-wrap-style:square;v-text-anchor:top" coordsize="10160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" path="m,242392r101146,l101146,,,,,242392xe" filled="f" strokeweight="1pt">
                  <v:path arrowok="t"/>
                </v:shape>
                <v:shape id="Graphic 3510" o:spid="_x0000_s1028" style="position:absolute;left:2288;top:3704;width:2426;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" path="m242404,l,,,101133r242404,l242404,xe" filled="f" strokeweight="1pt">
                  <v:path arrowok="t"/>
                </v:shape>
                <v:shape id="Graphic 3511" o:spid="_x0000_s1029" style="position:absolute;left:2288;top:5319;width:2426;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" path="m242404,l,,,101133r242404,l242404,xe" filled="f" strokeweight="1pt">
                  <v:path arrowok="t"/>
                </v:shape>
                <v:shape id="Graphic 3512" o:spid="_x0000_s1030" style="position:absolute;left:2288;top:6938;width:2426;height:1016;visibility:visible;mso-wrap-style:square;v-text-anchor:top" coordsize="24257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" path="m242404,l,,,101133r242404,l242404,xe" filled="f" strokeweight="1pt">
                  <v:path arrowok="t"/>
                </v:shape>
                <v:shape id="Graphic 3513" o:spid="_x0000_s1031" style="position:absolute;left:271;top:6938;width:1816;height:12;visibility:visible;mso-wrap-style:square;v-text-anchor:top" coordsize="181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" path="m181470,l,e" filled="f" strokeweight=".5pt">
                  <v:path arrowok="t"/>
                </v:shape>
                <v:shape id="Graphic 3514" o:spid="_x0000_s1032" style="position:absolute;left:271;top:6318;width:1822;height:13;visibility:visible;mso-wrap-style:square;v-text-anchor:top" coordsize="1822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" path="m181711,l,e" filled="f" strokeweight=".5pt">
                  <v:path arrowok="t"/>
                </v:shape>
                <v:shape id="Graphic 3515" o:spid="_x0000_s1033" style="position:absolute;left:445;top:5438;width:13;height:2394;visibility:visible;mso-wrap-style:square;v-text-anchor:top" coordsize="1270,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" path="m,239166l,e" filled="f" strokeweight=".5pt">
                  <v:path arrowok="t"/>
                </v:shape>
                <v:shape id="Graphic 3516" o:spid="_x0000_s1034" style="position:absolute;left:5019;top:3716;width:1785;height:12;visibility:visible;mso-wrap-style:square;v-text-anchor:top" coordsize="1784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" path="m,l178308,e" filled="f" strokeweight=".5pt">
                  <v:path arrowok="t"/>
                </v:shape>
                <v:shape id="Graphic 3517" o:spid="_x0000_s1035" style="position:absolute;left:5017;top:4716;width:1790;height:13;visibility:visible;mso-wrap-style:square;v-text-anchor:top" coordsize="179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" path="m,l178549,e" filled="f" strokeweight=".5pt">
                  <v:path arrowok="t"/>
                </v:shape>
                <v:shape id="Graphic 3518" o:spid="_x0000_s1036" style="position:absolute;left:6628;top:2823;width:13;height:2858;visibility:visible;mso-wrap-style:square;v-text-anchor:top" coordsize="127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" path="m,l,285191e" filled="f" strokeweight=".5pt">
                  <v:path arrowok="t"/>
                </v:shape>
                <v:shape id="Image 3519" o:spid="_x0000_s1037" type="#_x0000_t75" style="position:absolute;left:1332;width:1888;height: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">
                  <v:imagedata r:id="rId331" o:title=""/>
                </v:shape>
                <v:shape id="Graphic 3520" o:spid="_x0000_s1038" style="position:absolute;left:181;top:3067;width:6712;height:4508;visibility:visible;mso-wrap-style:square;v-text-anchor:top" coordsize="671195,45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" path="m53035,450786l26517,384517,,450786r53035,xem53035,260781l,260781r26517,66294l53035,260781xem670115,l617093,r26517,66281l670115,xem671118,230416l644601,164134r-26505,66282l671118,230416xe" fillcolor="black" stroked="f">
                  <v:path arrowok="t"/>
                </v:shape>
                <w10:wrap anchorx="page"/>
              </v:group>
            </w:pict>
          </mc:Fallback>
        </mc:AlternateContent>
      </w:r>
      <w:r>
        <w:t>Figure</w:t>
      </w:r>
      <w:r>
        <w:rPr>
          <w:spacing w:val="-9"/>
        </w:rPr>
        <w:t xml:space="preserve"> </w:t>
      </w:r>
      <w:r>
        <w:t>34.</w:t>
      </w:r>
      <w:r>
        <w:rPr>
          <w:spacing w:val="-8"/>
        </w:rPr>
        <w:t xml:space="preserve"> </w:t>
      </w:r>
      <w:r>
        <w:t>Recommended</w:t>
      </w:r>
      <w:r>
        <w:rPr>
          <w:spacing w:val="-8"/>
        </w:rPr>
        <w:t xml:space="preserve"> </w:t>
      </w:r>
      <w:r>
        <w:t>footprint</w:t>
      </w:r>
      <w:r>
        <w:rPr>
          <w:spacing w:val="-8"/>
        </w:rPr>
        <w:t xml:space="preserve"> </w:t>
      </w:r>
      <w:r>
        <w:t>for</w:t>
      </w:r>
      <w:r>
        <w:rPr>
          <w:spacing w:val="-8"/>
        </w:rPr>
        <w:t xml:space="preserve"> </w:t>
      </w:r>
      <w:r>
        <w:t>LQFP32</w:t>
      </w:r>
      <w:r>
        <w:rPr>
          <w:spacing w:val="-8"/>
        </w:rPr>
        <w:t xml:space="preserve"> </w:t>
      </w:r>
      <w:r>
        <w:rPr>
          <w:spacing w:val="-2"/>
        </w:rPr>
        <w:t>package</w:t>
      </w:r>
    </w:p>
    <w:p w14:paraId="63071BF4" w14:textId="77777777" w:rsidR="006F6DBA" w:rsidRDefault="00000000">
      <w:pPr>
        <w:spacing w:before="97"/>
        <w:ind w:left="1299"/>
        <w:rPr>
          <w:sz w:val="16"/>
        </w:rPr>
      </w:pPr>
      <w:r>
        <w:rPr>
          <w:sz w:val="16"/>
        </w:rPr>
        <w:t>1.</w:t>
      </w:r>
      <w:r>
        <w:rPr>
          <w:spacing w:val="72"/>
          <w:w w:val="150"/>
          <w:sz w:val="16"/>
        </w:rPr>
        <w:t xml:space="preserve"> </w:t>
      </w:r>
      <w:r>
        <w:rPr>
          <w:sz w:val="16"/>
        </w:rPr>
        <w:t>Dimensions</w:t>
      </w:r>
      <w:r>
        <w:rPr>
          <w:spacing w:val="-3"/>
          <w:sz w:val="16"/>
        </w:rPr>
        <w:t xml:space="preserve"> </w:t>
      </w:r>
      <w:r>
        <w:rPr>
          <w:sz w:val="16"/>
        </w:rPr>
        <w:t>are</w:t>
      </w:r>
      <w:r>
        <w:rPr>
          <w:spacing w:val="-3"/>
          <w:sz w:val="16"/>
        </w:rPr>
        <w:t xml:space="preserve"> </w:t>
      </w:r>
      <w:r>
        <w:rPr>
          <w:sz w:val="16"/>
        </w:rPr>
        <w:t>expressed</w:t>
      </w:r>
      <w:r>
        <w:rPr>
          <w:spacing w:val="-2"/>
          <w:sz w:val="16"/>
        </w:rPr>
        <w:t xml:space="preserve"> </w:t>
      </w:r>
      <w:r>
        <w:rPr>
          <w:sz w:val="16"/>
        </w:rPr>
        <w:t>in</w:t>
      </w:r>
      <w:r>
        <w:rPr>
          <w:spacing w:val="-2"/>
          <w:sz w:val="16"/>
        </w:rPr>
        <w:t xml:space="preserve"> millimeters.</w:t>
      </w:r>
    </w:p>
    <w:p w14:paraId="22C8507C" w14:textId="77777777" w:rsidR="006F6DBA" w:rsidRDefault="006F6DBA">
      <w:pPr>
        <w:pStyle w:val="BodyText"/>
        <w:rPr>
          <w:sz w:val="18"/>
        </w:rPr>
      </w:pPr>
    </w:p>
    <w:p w14:paraId="79C46DA6" w14:textId="77777777" w:rsidR="006F6DBA" w:rsidRDefault="006F6DBA">
      <w:pPr>
        <w:pStyle w:val="BodyText"/>
        <w:rPr>
          <w:sz w:val="18"/>
        </w:rPr>
      </w:pPr>
    </w:p>
    <w:p w14:paraId="7FAF79E1" w14:textId="77777777" w:rsidR="006F6DBA" w:rsidRDefault="006F6DBA">
      <w:pPr>
        <w:pStyle w:val="BodyText"/>
        <w:spacing w:before="83"/>
        <w:rPr>
          <w:sz w:val="18"/>
        </w:rPr>
      </w:pPr>
    </w:p>
    <w:p w14:paraId="09E3A141" w14:textId="77777777" w:rsidR="006F6DBA" w:rsidRDefault="00000000">
      <w:pPr>
        <w:tabs>
          <w:tab w:val="left" w:pos="4137"/>
        </w:tabs>
        <w:ind w:left="165"/>
        <w:rPr>
          <w:sz w:val="18"/>
        </w:rPr>
      </w:pPr>
      <w:r>
        <w:rPr>
          <w:noProof/>
        </w:rPr>
        <mc:AlternateContent>
          <mc:Choice Requires="wpg">
            <w:drawing>
              <wp:anchor distT="0" distB="0" distL="0" distR="0" simplePos="0" relativeHeight="251664384" behindDoc="0" locked="0" layoutInCell="1" allowOverlap="1" wp14:anchorId="49041979" wp14:editId="3D521FA2">
                <wp:simplePos x="0" y="0"/>
                <wp:positionH relativeFrom="page">
                  <wp:posOffset>6309283</wp:posOffset>
                </wp:positionH>
                <wp:positionV relativeFrom="paragraph">
                  <wp:posOffset>-76880</wp:posOffset>
                </wp:positionV>
                <wp:extent cx="360680" cy="192405"/>
                <wp:effectExtent l="0" t="0" r="0" b="0"/>
                <wp:wrapNone/>
                <wp:docPr id="3521" name="Group 3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3522" name="Graphic 3522"/>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3523" name="Image 3523"/>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41F5861E" id="Group 3521" o:spid="_x0000_s1026" style="position:absolute;margin-left:496.8pt;margin-top:-6.05pt;width:28.4pt;height:15.15pt;z-index:25166438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">
                <v:shape id="Graphic 3522"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3523"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">
                  <v:imagedata r:id="rId32" o:title=""/>
                </v:shape>
                <w10:wrap anchorx="page"/>
              </v:group>
            </w:pict>
          </mc:Fallback>
        </mc:AlternateContent>
      </w:r>
      <w:r>
        <w:rPr>
          <w:spacing w:val="-2"/>
          <w:sz w:val="18"/>
        </w:rPr>
        <w:t>86/94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7CADFF78" w14:textId="77777777" w:rsidR="006F6DBA" w:rsidRDefault="006F6DBA">
      <w:pPr>
        <w:rPr>
          <w:sz w:val="18"/>
        </w:rPr>
        <w:sectPr w:rsidR="006F6DBA">
          <w:headerReference w:type="default" r:id="rId332"/>
          <w:footerReference w:type="default" r:id="rId333"/>
          <w:pgSz w:w="11900" w:h="16840"/>
          <w:pgMar w:top="1660" w:right="1180" w:bottom="1680" w:left="1180" w:header="1172" w:footer="1491" w:gutter="0"/>
          <w:cols w:space="720"/>
        </w:sectPr>
      </w:pPr>
    </w:p>
    <w:p w14:paraId="3A2E9C06" w14:textId="77777777" w:rsidR="006F6DBA" w:rsidRDefault="00000000">
      <w:pPr>
        <w:pStyle w:val="Heading5"/>
        <w:spacing w:before="121"/>
      </w:pPr>
      <w:r>
        <w:lastRenderedPageBreak/>
        <w:t>Device</w:t>
      </w:r>
      <w:r>
        <w:rPr>
          <w:spacing w:val="-9"/>
        </w:rPr>
        <w:t xml:space="preserve"> </w:t>
      </w:r>
      <w:r>
        <w:rPr>
          <w:spacing w:val="-2"/>
        </w:rPr>
        <w:t>marking</w:t>
      </w:r>
    </w:p>
    <w:p w14:paraId="29246EB8" w14:textId="77777777" w:rsidR="006F6DBA" w:rsidRDefault="00000000">
      <w:pPr>
        <w:pStyle w:val="BodyText"/>
        <w:spacing w:before="153" w:line="249" w:lineRule="auto"/>
        <w:ind w:left="1299"/>
      </w:pPr>
      <w:r>
        <w:t>The</w:t>
      </w:r>
      <w:r>
        <w:rPr>
          <w:spacing w:val="-4"/>
        </w:rPr>
        <w:t xml:space="preserve"> </w:t>
      </w:r>
      <w:r>
        <w:t>following</w:t>
      </w:r>
      <w:r>
        <w:rPr>
          <w:spacing w:val="-4"/>
        </w:rPr>
        <w:t xml:space="preserve"> </w:t>
      </w:r>
      <w:r>
        <w:t>figure</w:t>
      </w:r>
      <w:r>
        <w:rPr>
          <w:spacing w:val="-4"/>
        </w:rPr>
        <w:t xml:space="preserve"> </w:t>
      </w:r>
      <w:r>
        <w:t>gives</w:t>
      </w:r>
      <w:r>
        <w:rPr>
          <w:spacing w:val="-4"/>
        </w:rPr>
        <w:t xml:space="preserve"> </w:t>
      </w:r>
      <w:r>
        <w:t>an</w:t>
      </w:r>
      <w:r>
        <w:rPr>
          <w:spacing w:val="-4"/>
        </w:rPr>
        <w:t xml:space="preserve"> </w:t>
      </w:r>
      <w:r>
        <w:t>example</w:t>
      </w:r>
      <w:r>
        <w:rPr>
          <w:spacing w:val="-4"/>
        </w:rPr>
        <w:t xml:space="preserve"> </w:t>
      </w:r>
      <w:r>
        <w:t>of</w:t>
      </w:r>
      <w:r>
        <w:rPr>
          <w:spacing w:val="-4"/>
        </w:rPr>
        <w:t xml:space="preserve"> </w:t>
      </w:r>
      <w:r>
        <w:t>topside</w:t>
      </w:r>
      <w:r>
        <w:rPr>
          <w:spacing w:val="-5"/>
        </w:rPr>
        <w:t xml:space="preserve"> </w:t>
      </w:r>
      <w:r>
        <w:t>marking</w:t>
      </w:r>
      <w:r>
        <w:rPr>
          <w:spacing w:val="-4"/>
        </w:rPr>
        <w:t xml:space="preserve"> </w:t>
      </w:r>
      <w:r>
        <w:t>orientation</w:t>
      </w:r>
      <w:r>
        <w:rPr>
          <w:spacing w:val="-4"/>
        </w:rPr>
        <w:t xml:space="preserve"> </w:t>
      </w:r>
      <w:r>
        <w:t>versus</w:t>
      </w:r>
      <w:r>
        <w:rPr>
          <w:spacing w:val="-4"/>
        </w:rPr>
        <w:t xml:space="preserve"> </w:t>
      </w:r>
      <w:r>
        <w:t>pin</w:t>
      </w:r>
      <w:r>
        <w:rPr>
          <w:spacing w:val="-4"/>
        </w:rPr>
        <w:t xml:space="preserve"> </w:t>
      </w:r>
      <w:r>
        <w:t>1</w:t>
      </w:r>
      <w:r>
        <w:rPr>
          <w:spacing w:val="-4"/>
        </w:rPr>
        <w:t xml:space="preserve"> </w:t>
      </w:r>
      <w:r>
        <w:t xml:space="preserve">identifier </w:t>
      </w:r>
      <w:r>
        <w:rPr>
          <w:spacing w:val="-2"/>
        </w:rPr>
        <w:t>location.</w:t>
      </w:r>
    </w:p>
    <w:p w14:paraId="75B848D4" w14:textId="77777777" w:rsidR="006F6DBA" w:rsidRDefault="00000000">
      <w:pPr>
        <w:pStyle w:val="BodyText"/>
        <w:spacing w:before="121"/>
        <w:ind w:left="1299"/>
      </w:pPr>
      <w:r>
        <w:t>The</w:t>
      </w:r>
      <w:r>
        <w:rPr>
          <w:spacing w:val="-7"/>
        </w:rPr>
        <w:t xml:space="preserve"> </w:t>
      </w:r>
      <w:r>
        <w:t>printed</w:t>
      </w:r>
      <w:r>
        <w:rPr>
          <w:spacing w:val="-7"/>
        </w:rPr>
        <w:t xml:space="preserve"> </w:t>
      </w:r>
      <w:r>
        <w:t>markings</w:t>
      </w:r>
      <w:r>
        <w:rPr>
          <w:spacing w:val="-6"/>
        </w:rPr>
        <w:t xml:space="preserve"> </w:t>
      </w:r>
      <w:r>
        <w:t>may</w:t>
      </w:r>
      <w:r>
        <w:rPr>
          <w:spacing w:val="-5"/>
        </w:rPr>
        <w:t xml:space="preserve"> </w:t>
      </w:r>
      <w:r>
        <w:t>differ</w:t>
      </w:r>
      <w:r>
        <w:rPr>
          <w:spacing w:val="-7"/>
        </w:rPr>
        <w:t xml:space="preserve"> </w:t>
      </w:r>
      <w:r>
        <w:t>depending</w:t>
      </w:r>
      <w:r>
        <w:rPr>
          <w:spacing w:val="-7"/>
        </w:rPr>
        <w:t xml:space="preserve"> </w:t>
      </w:r>
      <w:r>
        <w:t>on</w:t>
      </w:r>
      <w:r>
        <w:rPr>
          <w:spacing w:val="-7"/>
        </w:rPr>
        <w:t xml:space="preserve"> </w:t>
      </w:r>
      <w:r>
        <w:t>the</w:t>
      </w:r>
      <w:r>
        <w:rPr>
          <w:spacing w:val="-7"/>
        </w:rPr>
        <w:t xml:space="preserve"> </w:t>
      </w:r>
      <w:r>
        <w:t>supply</w:t>
      </w:r>
      <w:r>
        <w:rPr>
          <w:spacing w:val="-6"/>
        </w:rPr>
        <w:t xml:space="preserve"> </w:t>
      </w:r>
      <w:r>
        <w:rPr>
          <w:spacing w:val="-2"/>
        </w:rPr>
        <w:t>chain.</w:t>
      </w:r>
    </w:p>
    <w:p w14:paraId="39CEF1DD" w14:textId="77777777" w:rsidR="006F6DBA" w:rsidRDefault="00000000">
      <w:pPr>
        <w:pStyle w:val="BodyText"/>
        <w:spacing w:before="130" w:line="249" w:lineRule="auto"/>
        <w:ind w:left="1299" w:right="212"/>
      </w:pPr>
      <w:r>
        <w:t>Other</w:t>
      </w:r>
      <w:r>
        <w:rPr>
          <w:spacing w:val="-4"/>
        </w:rPr>
        <w:t xml:space="preserve"> </w:t>
      </w:r>
      <w:r>
        <w:t>optional</w:t>
      </w:r>
      <w:r>
        <w:rPr>
          <w:spacing w:val="-4"/>
        </w:rPr>
        <w:t xml:space="preserve"> </w:t>
      </w:r>
      <w:r>
        <w:t>marking</w:t>
      </w:r>
      <w:r>
        <w:rPr>
          <w:spacing w:val="-4"/>
        </w:rPr>
        <w:t xml:space="preserve"> </w:t>
      </w:r>
      <w:r>
        <w:t>or</w:t>
      </w:r>
      <w:r>
        <w:rPr>
          <w:spacing w:val="-5"/>
        </w:rPr>
        <w:t xml:space="preserve"> </w:t>
      </w:r>
      <w:r>
        <w:t>inset/upset</w:t>
      </w:r>
      <w:r>
        <w:rPr>
          <w:spacing w:val="-5"/>
        </w:rPr>
        <w:t xml:space="preserve"> </w:t>
      </w:r>
      <w:r>
        <w:t>marks,</w:t>
      </w:r>
      <w:r>
        <w:rPr>
          <w:spacing w:val="-5"/>
        </w:rPr>
        <w:t xml:space="preserve"> </w:t>
      </w:r>
      <w:r>
        <w:t>which</w:t>
      </w:r>
      <w:r>
        <w:rPr>
          <w:spacing w:val="-5"/>
        </w:rPr>
        <w:t xml:space="preserve"> </w:t>
      </w:r>
      <w:r>
        <w:t>identify</w:t>
      </w:r>
      <w:r>
        <w:rPr>
          <w:spacing w:val="-3"/>
        </w:rPr>
        <w:t xml:space="preserve"> </w:t>
      </w:r>
      <w:r>
        <w:t>the</w:t>
      </w:r>
      <w:r>
        <w:rPr>
          <w:spacing w:val="-5"/>
        </w:rPr>
        <w:t xml:space="preserve"> </w:t>
      </w:r>
      <w:r>
        <w:t>parts</w:t>
      </w:r>
      <w:r>
        <w:rPr>
          <w:spacing w:val="-4"/>
        </w:rPr>
        <w:t xml:space="preserve"> </w:t>
      </w:r>
      <w:r>
        <w:t>throughout</w:t>
      </w:r>
      <w:r>
        <w:rPr>
          <w:spacing w:val="-3"/>
        </w:rPr>
        <w:t xml:space="preserve"> </w:t>
      </w:r>
      <w:r>
        <w:t>supply chain operations, are not indicated below.</w:t>
      </w:r>
    </w:p>
    <w:p w14:paraId="53218712" w14:textId="77777777" w:rsidR="006F6DBA" w:rsidRDefault="006F6DBA">
      <w:pPr>
        <w:pStyle w:val="BodyText"/>
        <w:spacing w:before="12"/>
      </w:pPr>
    </w:p>
    <w:p w14:paraId="4847AAEF" w14:textId="77777777" w:rsidR="006F6DBA" w:rsidRDefault="00000000">
      <w:pPr>
        <w:pStyle w:val="Heading7"/>
        <w:spacing w:before="0"/>
        <w:ind w:left="3189"/>
      </w:pPr>
      <w:r>
        <w:rPr>
          <w:noProof/>
        </w:rPr>
        <mc:AlternateContent>
          <mc:Choice Requires="wpg">
            <w:drawing>
              <wp:anchor distT="0" distB="0" distL="0" distR="0" simplePos="0" relativeHeight="251719680" behindDoc="1" locked="0" layoutInCell="1" allowOverlap="1" wp14:anchorId="12945A2E" wp14:editId="60543F65">
                <wp:simplePos x="0" y="0"/>
                <wp:positionH relativeFrom="page">
                  <wp:posOffset>2941891</wp:posOffset>
                </wp:positionH>
                <wp:positionV relativeFrom="paragraph">
                  <wp:posOffset>425401</wp:posOffset>
                </wp:positionV>
                <wp:extent cx="2371090" cy="1899920"/>
                <wp:effectExtent l="0" t="0" r="0" b="0"/>
                <wp:wrapNone/>
                <wp:docPr id="3528" name="Group 3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1090" cy="1899920"/>
                          <a:chOff x="0" y="0"/>
                          <a:chExt cx="2371090" cy="1899920"/>
                        </a:xfrm>
                      </wpg:grpSpPr>
                      <wps:wsp>
                        <wps:cNvPr id="3529" name="Graphic 3529"/>
                        <wps:cNvSpPr/>
                        <wps:spPr>
                          <a:xfrm>
                            <a:off x="246430" y="4762"/>
                            <a:ext cx="1890395" cy="1890395"/>
                          </a:xfrm>
                          <a:custGeom>
                            <a:avLst/>
                            <a:gdLst/>
                            <a:ahLst/>
                            <a:cxnLst/>
                            <a:rect l="l" t="t" r="r" b="b"/>
                            <a:pathLst>
                              <a:path w="1890395" h="1890395">
                                <a:moveTo>
                                  <a:pt x="0" y="0"/>
                                </a:moveTo>
                                <a:lnTo>
                                  <a:pt x="1890090" y="0"/>
                                </a:lnTo>
                                <a:lnTo>
                                  <a:pt x="1890090" y="1890077"/>
                                </a:lnTo>
                                <a:lnTo>
                                  <a:pt x="0" y="1890077"/>
                                </a:lnTo>
                                <a:lnTo>
                                  <a:pt x="0" y="0"/>
                                </a:lnTo>
                                <a:close/>
                              </a:path>
                              <a:path w="1890395" h="1890395">
                                <a:moveTo>
                                  <a:pt x="0" y="0"/>
                                </a:moveTo>
                                <a:lnTo>
                                  <a:pt x="1890090" y="0"/>
                                </a:lnTo>
                                <a:lnTo>
                                  <a:pt x="1890090" y="1890077"/>
                                </a:lnTo>
                                <a:lnTo>
                                  <a:pt x="0" y="1890077"/>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3530" name="Graphic 3530"/>
                        <wps:cNvSpPr/>
                        <wps:spPr>
                          <a:xfrm>
                            <a:off x="435533" y="1435709"/>
                            <a:ext cx="270510" cy="270510"/>
                          </a:xfrm>
                          <a:custGeom>
                            <a:avLst/>
                            <a:gdLst/>
                            <a:ahLst/>
                            <a:cxnLst/>
                            <a:rect l="l" t="t" r="r" b="b"/>
                            <a:pathLst>
                              <a:path w="270510" h="270510">
                                <a:moveTo>
                                  <a:pt x="135013" y="0"/>
                                </a:moveTo>
                                <a:lnTo>
                                  <a:pt x="92340" y="6883"/>
                                </a:lnTo>
                                <a:lnTo>
                                  <a:pt x="55278" y="26050"/>
                                </a:lnTo>
                                <a:lnTo>
                                  <a:pt x="26051" y="55275"/>
                                </a:lnTo>
                                <a:lnTo>
                                  <a:pt x="6883" y="92334"/>
                                </a:lnTo>
                                <a:lnTo>
                                  <a:pt x="0" y="135000"/>
                                </a:lnTo>
                                <a:lnTo>
                                  <a:pt x="6883" y="177619"/>
                                </a:lnTo>
                                <a:lnTo>
                                  <a:pt x="26051" y="214671"/>
                                </a:lnTo>
                                <a:lnTo>
                                  <a:pt x="55278" y="243915"/>
                                </a:lnTo>
                                <a:lnTo>
                                  <a:pt x="92340" y="263106"/>
                                </a:lnTo>
                                <a:lnTo>
                                  <a:pt x="135013" y="270002"/>
                                </a:lnTo>
                                <a:lnTo>
                                  <a:pt x="177680" y="263106"/>
                                </a:lnTo>
                                <a:lnTo>
                                  <a:pt x="214739" y="243915"/>
                                </a:lnTo>
                                <a:lnTo>
                                  <a:pt x="243964" y="214671"/>
                                </a:lnTo>
                                <a:lnTo>
                                  <a:pt x="263131" y="177619"/>
                                </a:lnTo>
                                <a:lnTo>
                                  <a:pt x="270014" y="135000"/>
                                </a:lnTo>
                                <a:lnTo>
                                  <a:pt x="263131" y="92334"/>
                                </a:lnTo>
                                <a:lnTo>
                                  <a:pt x="243964" y="55275"/>
                                </a:lnTo>
                                <a:lnTo>
                                  <a:pt x="214739" y="26050"/>
                                </a:lnTo>
                                <a:lnTo>
                                  <a:pt x="177680" y="6883"/>
                                </a:lnTo>
                                <a:lnTo>
                                  <a:pt x="135013" y="0"/>
                                </a:lnTo>
                                <a:close/>
                              </a:path>
                            </a:pathLst>
                          </a:custGeom>
                          <a:solidFill>
                            <a:srgbClr val="000000"/>
                          </a:solidFill>
                        </wps:spPr>
                        <wps:bodyPr wrap="square" lIns="0" tIns="0" rIns="0" bIns="0" rtlCol="0">
                          <a:prstTxWarp prst="textNoShape">
                            <a:avLst/>
                          </a:prstTxWarp>
                          <a:noAutofit/>
                        </wps:bodyPr>
                      </wps:wsp>
                      <wps:wsp>
                        <wps:cNvPr id="3531" name="Graphic 3531"/>
                        <wps:cNvSpPr/>
                        <wps:spPr>
                          <a:xfrm>
                            <a:off x="543420" y="787793"/>
                            <a:ext cx="1377315" cy="945515"/>
                          </a:xfrm>
                          <a:custGeom>
                            <a:avLst/>
                            <a:gdLst/>
                            <a:ahLst/>
                            <a:cxnLst/>
                            <a:rect l="l" t="t" r="r" b="b"/>
                            <a:pathLst>
                              <a:path w="1377315" h="945515">
                                <a:moveTo>
                                  <a:pt x="0" y="0"/>
                                </a:moveTo>
                                <a:lnTo>
                                  <a:pt x="324015" y="0"/>
                                </a:lnTo>
                                <a:lnTo>
                                  <a:pt x="324015" y="202514"/>
                                </a:lnTo>
                                <a:lnTo>
                                  <a:pt x="0" y="202514"/>
                                </a:lnTo>
                                <a:lnTo>
                                  <a:pt x="0" y="0"/>
                                </a:lnTo>
                                <a:close/>
                              </a:path>
                              <a:path w="1377315" h="945515">
                                <a:moveTo>
                                  <a:pt x="324027" y="0"/>
                                </a:moveTo>
                                <a:lnTo>
                                  <a:pt x="810044" y="0"/>
                                </a:lnTo>
                                <a:lnTo>
                                  <a:pt x="810044" y="202514"/>
                                </a:lnTo>
                                <a:lnTo>
                                  <a:pt x="324027" y="202514"/>
                                </a:lnTo>
                                <a:lnTo>
                                  <a:pt x="324027" y="0"/>
                                </a:lnTo>
                                <a:close/>
                              </a:path>
                              <a:path w="1377315" h="945515">
                                <a:moveTo>
                                  <a:pt x="972057" y="0"/>
                                </a:moveTo>
                                <a:lnTo>
                                  <a:pt x="1296073" y="0"/>
                                </a:lnTo>
                                <a:lnTo>
                                  <a:pt x="1296073" y="202514"/>
                                </a:lnTo>
                                <a:lnTo>
                                  <a:pt x="972057" y="202514"/>
                                </a:lnTo>
                                <a:lnTo>
                                  <a:pt x="972057" y="0"/>
                                </a:lnTo>
                                <a:close/>
                              </a:path>
                              <a:path w="1377315" h="945515">
                                <a:moveTo>
                                  <a:pt x="1161249" y="782878"/>
                                </a:moveTo>
                                <a:lnTo>
                                  <a:pt x="1155464" y="739830"/>
                                </a:lnTo>
                                <a:lnTo>
                                  <a:pt x="1139137" y="701128"/>
                                </a:lnTo>
                                <a:lnTo>
                                  <a:pt x="1113815" y="668324"/>
                                </a:lnTo>
                                <a:lnTo>
                                  <a:pt x="1081042" y="642971"/>
                                </a:lnTo>
                                <a:lnTo>
                                  <a:pt x="1042363" y="626621"/>
                                </a:lnTo>
                                <a:lnTo>
                                  <a:pt x="999324" y="620826"/>
                                </a:lnTo>
                                <a:lnTo>
                                  <a:pt x="956271" y="626621"/>
                                </a:lnTo>
                                <a:lnTo>
                                  <a:pt x="917565" y="642971"/>
                                </a:lnTo>
                                <a:lnTo>
                                  <a:pt x="884759" y="668324"/>
                                </a:lnTo>
                                <a:lnTo>
                                  <a:pt x="859405" y="701128"/>
                                </a:lnTo>
                                <a:lnTo>
                                  <a:pt x="843055" y="739830"/>
                                </a:lnTo>
                                <a:lnTo>
                                  <a:pt x="837260" y="782878"/>
                                </a:lnTo>
                                <a:lnTo>
                                  <a:pt x="843055" y="825932"/>
                                </a:lnTo>
                                <a:lnTo>
                                  <a:pt x="859405" y="864638"/>
                                </a:lnTo>
                                <a:lnTo>
                                  <a:pt x="884759" y="897443"/>
                                </a:lnTo>
                                <a:lnTo>
                                  <a:pt x="917565" y="922797"/>
                                </a:lnTo>
                                <a:lnTo>
                                  <a:pt x="956271" y="939148"/>
                                </a:lnTo>
                                <a:lnTo>
                                  <a:pt x="999324" y="944943"/>
                                </a:lnTo>
                                <a:lnTo>
                                  <a:pt x="1042363" y="939148"/>
                                </a:lnTo>
                                <a:lnTo>
                                  <a:pt x="1081042" y="922797"/>
                                </a:lnTo>
                                <a:lnTo>
                                  <a:pt x="1113815" y="897443"/>
                                </a:lnTo>
                                <a:lnTo>
                                  <a:pt x="1139137" y="864638"/>
                                </a:lnTo>
                                <a:lnTo>
                                  <a:pt x="1155464" y="825932"/>
                                </a:lnTo>
                                <a:lnTo>
                                  <a:pt x="1161249" y="782878"/>
                                </a:lnTo>
                                <a:close/>
                              </a:path>
                              <a:path w="1377315" h="945515">
                                <a:moveTo>
                                  <a:pt x="243014" y="621030"/>
                                </a:moveTo>
                                <a:lnTo>
                                  <a:pt x="783043" y="621030"/>
                                </a:lnTo>
                                <a:lnTo>
                                  <a:pt x="783043" y="945045"/>
                                </a:lnTo>
                                <a:lnTo>
                                  <a:pt x="243014" y="945045"/>
                                </a:lnTo>
                                <a:lnTo>
                                  <a:pt x="243014" y="621030"/>
                                </a:lnTo>
                                <a:close/>
                              </a:path>
                              <a:path w="1377315" h="945515">
                                <a:moveTo>
                                  <a:pt x="1215059" y="742530"/>
                                </a:moveTo>
                                <a:lnTo>
                                  <a:pt x="1377073" y="742530"/>
                                </a:lnTo>
                                <a:lnTo>
                                  <a:pt x="1377073" y="945045"/>
                                </a:lnTo>
                                <a:lnTo>
                                  <a:pt x="1215059" y="945045"/>
                                </a:lnTo>
                                <a:lnTo>
                                  <a:pt x="1215059" y="742530"/>
                                </a:lnTo>
                                <a:close/>
                              </a:path>
                            </a:pathLst>
                          </a:custGeom>
                          <a:ln w="9525">
                            <a:solidFill>
                              <a:srgbClr val="000000"/>
                            </a:solidFill>
                            <a:prstDash val="solid"/>
                          </a:ln>
                        </wps:spPr>
                        <wps:bodyPr wrap="square" lIns="0" tIns="0" rIns="0" bIns="0" rtlCol="0">
                          <a:prstTxWarp prst="textNoShape">
                            <a:avLst/>
                          </a:prstTxWarp>
                          <a:noAutofit/>
                        </wps:bodyPr>
                      </wps:wsp>
                      <wps:wsp>
                        <wps:cNvPr id="3532" name="Graphic 3532"/>
                        <wps:cNvSpPr/>
                        <wps:spPr>
                          <a:xfrm>
                            <a:off x="106934" y="313740"/>
                            <a:ext cx="364490" cy="24130"/>
                          </a:xfrm>
                          <a:custGeom>
                            <a:avLst/>
                            <a:gdLst/>
                            <a:ahLst/>
                            <a:cxnLst/>
                            <a:rect l="l" t="t" r="r" b="b"/>
                            <a:pathLst>
                              <a:path w="364490" h="24130">
                                <a:moveTo>
                                  <a:pt x="0" y="24002"/>
                                </a:moveTo>
                                <a:lnTo>
                                  <a:pt x="363994"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533" name="Image 3533"/>
                          <pic:cNvPicPr/>
                        </pic:nvPicPr>
                        <pic:blipFill>
                          <a:blip r:embed="rId334" cstate="print"/>
                          <a:stretch>
                            <a:fillRect/>
                          </a:stretch>
                        </pic:blipFill>
                        <pic:spPr>
                          <a:xfrm>
                            <a:off x="457834" y="272948"/>
                            <a:ext cx="85610" cy="82575"/>
                          </a:xfrm>
                          <a:prstGeom prst="rect">
                            <a:avLst/>
                          </a:prstGeom>
                        </pic:spPr>
                      </pic:pic>
                      <wps:wsp>
                        <wps:cNvPr id="3534" name="Graphic 3534"/>
                        <wps:cNvSpPr/>
                        <wps:spPr>
                          <a:xfrm>
                            <a:off x="106934" y="373837"/>
                            <a:ext cx="371475" cy="184150"/>
                          </a:xfrm>
                          <a:custGeom>
                            <a:avLst/>
                            <a:gdLst/>
                            <a:ahLst/>
                            <a:cxnLst/>
                            <a:rect l="l" t="t" r="r" b="b"/>
                            <a:pathLst>
                              <a:path w="371475" h="184150">
                                <a:moveTo>
                                  <a:pt x="0" y="0"/>
                                </a:moveTo>
                                <a:lnTo>
                                  <a:pt x="371360" y="183654"/>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535" name="Image 3535"/>
                          <pic:cNvPicPr/>
                        </pic:nvPicPr>
                        <pic:blipFill>
                          <a:blip r:embed="rId335" cstate="print"/>
                          <a:stretch>
                            <a:fillRect/>
                          </a:stretch>
                        </pic:blipFill>
                        <pic:spPr>
                          <a:xfrm>
                            <a:off x="451421" y="515658"/>
                            <a:ext cx="92024" cy="74549"/>
                          </a:xfrm>
                          <a:prstGeom prst="rect">
                            <a:avLst/>
                          </a:prstGeom>
                        </pic:spPr>
                      </pic:pic>
                      <wps:wsp>
                        <wps:cNvPr id="3536" name="Graphic 3536"/>
                        <wps:cNvSpPr/>
                        <wps:spPr>
                          <a:xfrm>
                            <a:off x="1996071" y="1507807"/>
                            <a:ext cx="370205" cy="79375"/>
                          </a:xfrm>
                          <a:custGeom>
                            <a:avLst/>
                            <a:gdLst/>
                            <a:ahLst/>
                            <a:cxnLst/>
                            <a:rect l="l" t="t" r="r" b="b"/>
                            <a:pathLst>
                              <a:path w="370205" h="79375">
                                <a:moveTo>
                                  <a:pt x="370090" y="0"/>
                                </a:moveTo>
                                <a:lnTo>
                                  <a:pt x="0" y="79248"/>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537" name="Image 3537"/>
                          <pic:cNvPicPr/>
                        </pic:nvPicPr>
                        <pic:blipFill>
                          <a:blip r:embed="rId336" cstate="print"/>
                          <a:stretch>
                            <a:fillRect/>
                          </a:stretch>
                        </pic:blipFill>
                        <pic:spPr>
                          <a:xfrm>
                            <a:off x="1925002" y="1544739"/>
                            <a:ext cx="89915" cy="80886"/>
                          </a:xfrm>
                          <a:prstGeom prst="rect">
                            <a:avLst/>
                          </a:prstGeom>
                        </pic:spPr>
                      </pic:pic>
                      <wps:wsp>
                        <wps:cNvPr id="3538" name="Graphic 3538"/>
                        <wps:cNvSpPr/>
                        <wps:spPr>
                          <a:xfrm>
                            <a:off x="4762" y="1315719"/>
                            <a:ext cx="371475" cy="184150"/>
                          </a:xfrm>
                          <a:custGeom>
                            <a:avLst/>
                            <a:gdLst/>
                            <a:ahLst/>
                            <a:cxnLst/>
                            <a:rect l="l" t="t" r="r" b="b"/>
                            <a:pathLst>
                              <a:path w="371475" h="184150">
                                <a:moveTo>
                                  <a:pt x="0" y="0"/>
                                </a:moveTo>
                                <a:lnTo>
                                  <a:pt x="371360" y="183654"/>
                                </a:lnTo>
                              </a:path>
                            </a:pathLst>
                          </a:custGeom>
                          <a:ln w="95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539" name="Image 3539"/>
                          <pic:cNvPicPr/>
                        </pic:nvPicPr>
                        <pic:blipFill>
                          <a:blip r:embed="rId337" cstate="print"/>
                          <a:stretch>
                            <a:fillRect/>
                          </a:stretch>
                        </pic:blipFill>
                        <pic:spPr>
                          <a:xfrm>
                            <a:off x="349250" y="1457528"/>
                            <a:ext cx="92024" cy="74536"/>
                          </a:xfrm>
                          <a:prstGeom prst="rect">
                            <a:avLst/>
                          </a:prstGeom>
                        </pic:spPr>
                      </pic:pic>
                      <wps:wsp>
                        <wps:cNvPr id="3540" name="Graphic 3540"/>
                        <wps:cNvSpPr/>
                        <wps:spPr>
                          <a:xfrm>
                            <a:off x="1548549" y="913726"/>
                            <a:ext cx="801370" cy="219075"/>
                          </a:xfrm>
                          <a:custGeom>
                            <a:avLst/>
                            <a:gdLst/>
                            <a:ahLst/>
                            <a:cxnLst/>
                            <a:rect l="l" t="t" r="r" b="b"/>
                            <a:pathLst>
                              <a:path w="801370" h="219075">
                                <a:moveTo>
                                  <a:pt x="801115" y="0"/>
                                </a:moveTo>
                                <a:lnTo>
                                  <a:pt x="0" y="218490"/>
                                </a:lnTo>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EED0E4" id="Group 3528" o:spid="_x0000_s1026" style="position:absolute;margin-left:231.65pt;margin-top:33.5pt;width:186.7pt;height:149.6pt;z-index:-251596800;mso-wrap-distance-left:0;mso-wrap-distance-right:0;mso-position-horizontal-relative:page" coordsize="23710,18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">
                <v:shape id="Graphic 3529" o:spid="_x0000_s1027" style="position:absolute;left:2464;top:47;width:18904;height:18904;visibility:visible;mso-wrap-style:square;v-text-anchor:top" coordsize="1890395,189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" path="m,l1890090,r,1890077l,1890077,,xem,l1890090,r,1890077l,1890077,,xe" filled="f">
                  <v:path arrowok="t"/>
                </v:shape>
                <v:shape id="Graphic 3530" o:spid="_x0000_s1028" style="position:absolute;left:4355;top:14357;width:2705;height:2705;visibility:visible;mso-wrap-style:square;v-text-anchor:top" coordsize="270510,27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" path="m135013,l92340,6883,55278,26050,26051,55275,6883,92334,,135000r6883,42619l26051,214671r29227,29244l92340,263106r42673,6896l177680,263106r37059,-19191l243964,214671r19167,-37052l270014,135000,263131,92334,243964,55275,214739,26050,177680,6883,135013,xe" fillcolor="black" stroked="f">
                  <v:path arrowok="t"/>
                </v:shape>
                <v:shape id="Graphic 3531" o:spid="_x0000_s1029" style="position:absolute;left:5434;top:7877;width:13773;height:9456;visibility:visible;mso-wrap-style:square;v-text-anchor:top" coordsize="1377315,9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" path="m,l324015,r,202514l,202514,,xem324027,l810044,r,202514l324027,202514,324027,xem972057,r324016,l1296073,202514r-324016,l972057,xem1161249,782878r-5785,-43048l1139137,701128r-25322,-32804l1081042,642971r-38679,-16350l999324,620826r-43053,5795l917565,642971r-32806,25353l859405,701128r-16350,38702l837260,782878r5795,43054l859405,864638r25354,32805l917565,922797r38706,16351l999324,944943r43039,-5795l1081042,922797r32773,-25354l1139137,864638r16327,-38706l1161249,782878xem243014,621030r540029,l783043,945045r-540029,l243014,621030xem1215059,742530r162014,l1377073,945045r-162014,l1215059,742530xe" filled="f">
                  <v:path arrowok="t"/>
                </v:shape>
                <v:shape id="Graphic 3532" o:spid="_x0000_s1030" style="position:absolute;left:1069;top:3137;width:3645;height:241;visibility:visible;mso-wrap-style:square;v-text-anchor:top" coordsize="36449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" path="m,24002l363994,e" filled="f">
                  <v:path arrowok="t"/>
                </v:shape>
                <v:shape id="Image 3533" o:spid="_x0000_s1031" type="#_x0000_t75" style="position:absolute;left:4578;top:2729;width:85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">
                  <v:imagedata r:id="rId338" o:title=""/>
                </v:shape>
                <v:shape id="Graphic 3534" o:spid="_x0000_s1032" style="position:absolute;left:1069;top:3738;width:3715;height:1841;visibility:visible;mso-wrap-style:square;v-text-anchor:top" coordsize="37147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" path="m,l371360,183654e" filled="f">
                  <v:path arrowok="t"/>
                </v:shape>
                <v:shape id="Image 3535" o:spid="_x0000_s1033" type="#_x0000_t75" style="position:absolute;left:4514;top:5156;width:920;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">
                  <v:imagedata r:id="rId339" o:title=""/>
                </v:shape>
                <v:shape id="Graphic 3536" o:spid="_x0000_s1034" style="position:absolute;left:19960;top:15078;width:3702;height:793;visibility:visible;mso-wrap-style:square;v-text-anchor:top" coordsize="37020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" path="m370090,l,79248e" filled="f">
                  <v:path arrowok="t"/>
                </v:shape>
                <v:shape id="Image 3537" o:spid="_x0000_s1035" type="#_x0000_t75" style="position:absolute;left:19250;top:15447;width:899;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">
                  <v:imagedata r:id="rId340" o:title=""/>
                </v:shape>
                <v:shape id="Graphic 3538" o:spid="_x0000_s1036" style="position:absolute;left:47;top:13157;width:3715;height:1841;visibility:visible;mso-wrap-style:square;v-text-anchor:top" coordsize="37147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" path="m,l371360,183654e" filled="f" strokeweight=".26456mm">
                  <v:path arrowok="t"/>
                </v:shape>
                <v:shape id="Image 3539" o:spid="_x0000_s1037" type="#_x0000_t75" style="position:absolute;left:3492;top:14575;width:920;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">
                  <v:imagedata r:id="rId341" o:title=""/>
                </v:shape>
                <v:shape id="Graphic 3540" o:spid="_x0000_s1038" style="position:absolute;left:15485;top:9137;width:8014;height:2191;visibility:visible;mso-wrap-style:square;v-text-anchor:top" coordsize="80137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" path="m801115,l,218490e" filled="f">
                  <v:path arrowok="t"/>
                </v:shape>
                <w10:wrap anchorx="page"/>
              </v:group>
            </w:pict>
          </mc:Fallback>
        </mc:AlternateContent>
      </w:r>
      <w:r>
        <w:rPr>
          <w:noProof/>
        </w:rPr>
        <mc:AlternateContent>
          <mc:Choice Requires="wpg">
            <w:drawing>
              <wp:anchor distT="0" distB="0" distL="0" distR="0" simplePos="0" relativeHeight="251721728" behindDoc="1" locked="0" layoutInCell="1" allowOverlap="1" wp14:anchorId="1B10F7BC" wp14:editId="74FCAC4E">
                <wp:simplePos x="0" y="0"/>
                <wp:positionH relativeFrom="page">
                  <wp:posOffset>1574291</wp:posOffset>
                </wp:positionH>
                <wp:positionV relativeFrom="paragraph">
                  <wp:posOffset>187085</wp:posOffset>
                </wp:positionV>
                <wp:extent cx="5130800" cy="2520315"/>
                <wp:effectExtent l="0" t="0" r="0" b="0"/>
                <wp:wrapNone/>
                <wp:docPr id="3541" name="Group 3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520315"/>
                          <a:chOff x="0" y="0"/>
                          <a:chExt cx="5130800" cy="2520315"/>
                        </a:xfrm>
                      </wpg:grpSpPr>
                      <wps:wsp>
                        <wps:cNvPr id="3542" name="Graphic 3542"/>
                        <wps:cNvSpPr/>
                        <wps:spPr>
                          <a:xfrm>
                            <a:off x="0" y="0"/>
                            <a:ext cx="5130800" cy="2520315"/>
                          </a:xfrm>
                          <a:custGeom>
                            <a:avLst/>
                            <a:gdLst/>
                            <a:ahLst/>
                            <a:cxnLst/>
                            <a:rect l="l" t="t" r="r" b="b"/>
                            <a:pathLst>
                              <a:path w="5130800" h="2520315">
                                <a:moveTo>
                                  <a:pt x="5130546" y="12"/>
                                </a:moveTo>
                                <a:lnTo>
                                  <a:pt x="5124450" y="12"/>
                                </a:lnTo>
                                <a:lnTo>
                                  <a:pt x="5124450" y="6096"/>
                                </a:lnTo>
                                <a:lnTo>
                                  <a:pt x="5124450" y="2513838"/>
                                </a:lnTo>
                                <a:lnTo>
                                  <a:pt x="6096" y="2513838"/>
                                </a:lnTo>
                                <a:lnTo>
                                  <a:pt x="6096" y="6096"/>
                                </a:lnTo>
                                <a:lnTo>
                                  <a:pt x="5124450" y="6096"/>
                                </a:lnTo>
                                <a:lnTo>
                                  <a:pt x="5124450" y="12"/>
                                </a:lnTo>
                                <a:lnTo>
                                  <a:pt x="6096" y="12"/>
                                </a:lnTo>
                                <a:lnTo>
                                  <a:pt x="0" y="0"/>
                                </a:lnTo>
                                <a:lnTo>
                                  <a:pt x="0" y="2513838"/>
                                </a:lnTo>
                                <a:lnTo>
                                  <a:pt x="0" y="2516886"/>
                                </a:lnTo>
                                <a:lnTo>
                                  <a:pt x="0" y="2519934"/>
                                </a:lnTo>
                                <a:lnTo>
                                  <a:pt x="5124450" y="2519934"/>
                                </a:lnTo>
                                <a:lnTo>
                                  <a:pt x="5127498" y="2519934"/>
                                </a:lnTo>
                                <a:lnTo>
                                  <a:pt x="5130533" y="2519934"/>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3543" name="Textbox 3543"/>
                        <wps:cNvSpPr txBox="1"/>
                        <wps:spPr>
                          <a:xfrm>
                            <a:off x="480428" y="473679"/>
                            <a:ext cx="1064895" cy="148590"/>
                          </a:xfrm>
                          <a:prstGeom prst="rect">
                            <a:avLst/>
                          </a:prstGeom>
                        </wps:spPr>
                        <wps:txbx>
                          <w:txbxContent>
                            <w:p w14:paraId="23B57199" w14:textId="77777777" w:rsidR="006F6DBA" w:rsidRDefault="00000000">
                              <w:pPr>
                                <w:spacing w:before="31"/>
                                <w:rPr>
                                  <w:sz w:val="16"/>
                                </w:rPr>
                              </w:pPr>
                              <w:r>
                                <w:rPr>
                                  <w:sz w:val="16"/>
                                </w:rPr>
                                <w:t>Product</w:t>
                              </w:r>
                              <w:r>
                                <w:rPr>
                                  <w:spacing w:val="-8"/>
                                  <w:sz w:val="16"/>
                                </w:rPr>
                                <w:t xml:space="preserve"> </w:t>
                              </w:r>
                              <w:r>
                                <w:rPr>
                                  <w:sz w:val="16"/>
                                </w:rPr>
                                <w:t>identification</w:t>
                              </w:r>
                              <w:r>
                                <w:rPr>
                                  <w:spacing w:val="-7"/>
                                  <w:sz w:val="16"/>
                                </w:rPr>
                                <w:t xml:space="preserve"> </w:t>
                              </w:r>
                              <w:r>
                                <w:rPr>
                                  <w:spacing w:val="-5"/>
                                  <w:sz w:val="16"/>
                                  <w:vertAlign w:val="superscript"/>
                                </w:rPr>
                                <w:t>(1)</w:t>
                              </w:r>
                            </w:p>
                          </w:txbxContent>
                        </wps:txbx>
                        <wps:bodyPr wrap="square" lIns="0" tIns="0" rIns="0" bIns="0" rtlCol="0">
                          <a:noAutofit/>
                        </wps:bodyPr>
                      </wps:wsp>
                      <wps:wsp>
                        <wps:cNvPr id="3544" name="Textbox 3544"/>
                        <wps:cNvSpPr txBox="1"/>
                        <wps:spPr>
                          <a:xfrm>
                            <a:off x="3753280" y="1080335"/>
                            <a:ext cx="476250" cy="135255"/>
                          </a:xfrm>
                          <a:prstGeom prst="rect">
                            <a:avLst/>
                          </a:prstGeom>
                        </wps:spPr>
                        <wps:txbx>
                          <w:txbxContent>
                            <w:p w14:paraId="129A6FA5" w14:textId="77777777" w:rsidR="006F6DBA" w:rsidRDefault="00000000">
                              <w:pPr>
                                <w:spacing w:before="11"/>
                                <w:rPr>
                                  <w:sz w:val="16"/>
                                </w:rPr>
                              </w:pPr>
                              <w:r>
                                <w:rPr>
                                  <w:sz w:val="16"/>
                                </w:rPr>
                                <w:t>Date</w:t>
                              </w:r>
                              <w:r>
                                <w:rPr>
                                  <w:spacing w:val="-4"/>
                                  <w:sz w:val="16"/>
                                </w:rPr>
                                <w:t xml:space="preserve"> code</w:t>
                              </w:r>
                            </w:p>
                          </w:txbxContent>
                        </wps:txbx>
                        <wps:bodyPr wrap="square" lIns="0" tIns="0" rIns="0" bIns="0" rtlCol="0">
                          <a:noAutofit/>
                        </wps:bodyPr>
                      </wps:wsp>
                      <wps:wsp>
                        <wps:cNvPr id="3545" name="Textbox 3545"/>
                        <wps:cNvSpPr txBox="1"/>
                        <wps:spPr>
                          <a:xfrm>
                            <a:off x="662241" y="1449917"/>
                            <a:ext cx="656590" cy="135255"/>
                          </a:xfrm>
                          <a:prstGeom prst="rect">
                            <a:avLst/>
                          </a:prstGeom>
                        </wps:spPr>
                        <wps:txbx>
                          <w:txbxContent>
                            <w:p w14:paraId="758AD7E1" w14:textId="77777777" w:rsidR="006F6DBA" w:rsidRDefault="00000000">
                              <w:pPr>
                                <w:spacing w:before="11"/>
                                <w:rPr>
                                  <w:sz w:val="16"/>
                                </w:rPr>
                              </w:pPr>
                              <w:r>
                                <w:rPr>
                                  <w:sz w:val="16"/>
                                </w:rPr>
                                <w:t>Pin</w:t>
                              </w:r>
                              <w:r>
                                <w:rPr>
                                  <w:spacing w:val="-2"/>
                                  <w:sz w:val="16"/>
                                </w:rPr>
                                <w:t xml:space="preserve"> </w:t>
                              </w:r>
                              <w:r>
                                <w:rPr>
                                  <w:sz w:val="16"/>
                                </w:rPr>
                                <w:t>1</w:t>
                              </w:r>
                              <w:r>
                                <w:rPr>
                                  <w:spacing w:val="-2"/>
                                  <w:sz w:val="16"/>
                                </w:rPr>
                                <w:t xml:space="preserve"> identifier</w:t>
                              </w:r>
                            </w:p>
                          </w:txbxContent>
                        </wps:txbx>
                        <wps:bodyPr wrap="square" lIns="0" tIns="0" rIns="0" bIns="0" rtlCol="0">
                          <a:noAutofit/>
                        </wps:bodyPr>
                      </wps:wsp>
                      <wps:wsp>
                        <wps:cNvPr id="3546" name="Textbox 3546"/>
                        <wps:cNvSpPr txBox="1"/>
                        <wps:spPr>
                          <a:xfrm>
                            <a:off x="3785438" y="1656469"/>
                            <a:ext cx="650875" cy="135255"/>
                          </a:xfrm>
                          <a:prstGeom prst="rect">
                            <a:avLst/>
                          </a:prstGeom>
                        </wps:spPr>
                        <wps:txbx>
                          <w:txbxContent>
                            <w:p w14:paraId="1E283844" w14:textId="77777777" w:rsidR="006F6DBA" w:rsidRDefault="00000000">
                              <w:pPr>
                                <w:spacing w:before="11"/>
                                <w:rPr>
                                  <w:sz w:val="16"/>
                                </w:rPr>
                              </w:pPr>
                              <w:r>
                                <w:rPr>
                                  <w:sz w:val="16"/>
                                </w:rPr>
                                <w:t>Revision</w:t>
                              </w:r>
                              <w:r>
                                <w:rPr>
                                  <w:spacing w:val="-7"/>
                                  <w:sz w:val="16"/>
                                </w:rPr>
                                <w:t xml:space="preserve"> </w:t>
                              </w:r>
                              <w:r>
                                <w:rPr>
                                  <w:spacing w:val="-4"/>
                                  <w:sz w:val="16"/>
                                </w:rPr>
                                <w:t>code</w:t>
                              </w:r>
                            </w:p>
                          </w:txbxContent>
                        </wps:txbx>
                        <wps:bodyPr wrap="square" lIns="0" tIns="0" rIns="0" bIns="0" rtlCol="0">
                          <a:noAutofit/>
                        </wps:bodyPr>
                      </wps:wsp>
                      <wps:wsp>
                        <wps:cNvPr id="3547" name="Textbox 3547"/>
                        <wps:cNvSpPr txBox="1"/>
                        <wps:spPr>
                          <a:xfrm>
                            <a:off x="3152004" y="1776765"/>
                            <a:ext cx="120650" cy="184150"/>
                          </a:xfrm>
                          <a:prstGeom prst="rect">
                            <a:avLst/>
                          </a:prstGeom>
                        </wps:spPr>
                        <wps:txbx>
                          <w:txbxContent>
                            <w:p w14:paraId="00F18DD3" w14:textId="77777777" w:rsidR="006F6DBA" w:rsidRDefault="00000000">
                              <w:pPr>
                                <w:spacing w:line="290" w:lineRule="exact"/>
                                <w:rPr>
                                  <w:rFonts w:ascii="WenQuanYi Micro Hei Mono"/>
                                  <w:sz w:val="28"/>
                                </w:rPr>
                              </w:pPr>
                              <w:r>
                                <w:rPr>
                                  <w:rFonts w:ascii="WenQuanYi Micro Hei Mono"/>
                                  <w:spacing w:val="-10"/>
                                  <w:sz w:val="28"/>
                                </w:rPr>
                                <w:t>R</w:t>
                              </w:r>
                            </w:p>
                          </w:txbxContent>
                        </wps:txbx>
                        <wps:bodyPr wrap="square" lIns="0" tIns="0" rIns="0" bIns="0" rtlCol="0">
                          <a:noAutofit/>
                        </wps:bodyPr>
                      </wps:wsp>
                      <wps:wsp>
                        <wps:cNvPr id="3548" name="Textbox 3548"/>
                        <wps:cNvSpPr txBox="1"/>
                        <wps:spPr>
                          <a:xfrm>
                            <a:off x="4588255" y="2384665"/>
                            <a:ext cx="470534" cy="101600"/>
                          </a:xfrm>
                          <a:prstGeom prst="rect">
                            <a:avLst/>
                          </a:prstGeom>
                        </wps:spPr>
                        <wps:txbx>
                          <w:txbxContent>
                            <w:p w14:paraId="539128BD" w14:textId="77777777" w:rsidR="006F6DBA" w:rsidRDefault="00000000">
                              <w:pPr>
                                <w:spacing w:before="8"/>
                                <w:rPr>
                                  <w:sz w:val="12"/>
                                </w:rPr>
                              </w:pPr>
                              <w:r>
                                <w:rPr>
                                  <w:spacing w:val="-2"/>
                                  <w:sz w:val="12"/>
                                </w:rPr>
                                <w:t>MSv47961V2</w:t>
                              </w:r>
                            </w:p>
                          </w:txbxContent>
                        </wps:txbx>
                        <wps:bodyPr wrap="square" lIns="0" tIns="0" rIns="0" bIns="0" rtlCol="0">
                          <a:noAutofit/>
                        </wps:bodyPr>
                      </wps:wsp>
                      <wps:wsp>
                        <wps:cNvPr id="3549" name="Textbox 3549"/>
                        <wps:cNvSpPr txBox="1"/>
                        <wps:spPr>
                          <a:xfrm>
                            <a:off x="1911019" y="715594"/>
                            <a:ext cx="1296670" cy="202565"/>
                          </a:xfrm>
                          <a:prstGeom prst="rect">
                            <a:avLst/>
                          </a:prstGeom>
                          <a:ln w="9525">
                            <a:solidFill>
                              <a:srgbClr val="000000"/>
                            </a:solidFill>
                            <a:prstDash val="solid"/>
                          </a:ln>
                        </wps:spPr>
                        <wps:txbx>
                          <w:txbxContent>
                            <w:p w14:paraId="370BCDEE" w14:textId="77777777" w:rsidR="006F6DBA" w:rsidRDefault="00000000">
                              <w:pPr>
                                <w:spacing w:line="304" w:lineRule="exact"/>
                                <w:ind w:left="83"/>
                                <w:rPr>
                                  <w:rFonts w:ascii="WenQuanYi Micro Hei Mono"/>
                                  <w:sz w:val="28"/>
                                </w:rPr>
                              </w:pPr>
                              <w:r>
                                <w:rPr>
                                  <w:rFonts w:ascii="WenQuanYi Micro Hei Mono"/>
                                  <w:spacing w:val="-2"/>
                                  <w:sz w:val="28"/>
                                </w:rPr>
                                <w:t>030K6T6</w:t>
                              </w:r>
                            </w:p>
                          </w:txbxContent>
                        </wps:txbx>
                        <wps:bodyPr wrap="square" lIns="0" tIns="0" rIns="0" bIns="0" rtlCol="0">
                          <a:noAutofit/>
                        </wps:bodyPr>
                      </wps:wsp>
                      <wps:wsp>
                        <wps:cNvPr id="3550" name="Textbox 3550"/>
                        <wps:cNvSpPr txBox="1"/>
                        <wps:spPr>
                          <a:xfrm>
                            <a:off x="1911019" y="405091"/>
                            <a:ext cx="1296670" cy="202565"/>
                          </a:xfrm>
                          <a:prstGeom prst="rect">
                            <a:avLst/>
                          </a:prstGeom>
                          <a:ln w="9525">
                            <a:solidFill>
                              <a:srgbClr val="000000"/>
                            </a:solidFill>
                            <a:prstDash val="solid"/>
                          </a:ln>
                        </wps:spPr>
                        <wps:txbx>
                          <w:txbxContent>
                            <w:p w14:paraId="0E1EBBFB" w14:textId="77777777" w:rsidR="006F6DBA" w:rsidRDefault="00000000">
                              <w:pPr>
                                <w:spacing w:line="304" w:lineRule="exact"/>
                                <w:ind w:left="96"/>
                                <w:rPr>
                                  <w:rFonts w:ascii="WenQuanYi Micro Hei Mono"/>
                                  <w:sz w:val="28"/>
                                </w:rPr>
                              </w:pPr>
                              <w:r>
                                <w:rPr>
                                  <w:rFonts w:ascii="WenQuanYi Micro Hei Mono"/>
                                  <w:spacing w:val="-2"/>
                                  <w:sz w:val="28"/>
                                </w:rPr>
                                <w:t>STM32G</w:t>
                              </w:r>
                            </w:p>
                          </w:txbxContent>
                        </wps:txbx>
                        <wps:bodyPr wrap="square" lIns="0" tIns="0" rIns="0" bIns="0" rtlCol="0">
                          <a:noAutofit/>
                        </wps:bodyPr>
                      </wps:wsp>
                    </wpg:wgp>
                  </a:graphicData>
                </a:graphic>
              </wp:anchor>
            </w:drawing>
          </mc:Choice>
          <mc:Fallback>
            <w:pict>
              <v:group w14:anchorId="1B10F7BC" id="Group 3541" o:spid="_x0000_s2874" style="position:absolute;left:0;text-align:left;margin-left:123.95pt;margin-top:14.75pt;width:404pt;height:198.45pt;z-index:-251594752;mso-wrap-distance-left:0;mso-wrap-distance-right:0;mso-position-horizontal-relative:page;mso-position-vertical-relative:text" coordsize="51308,2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">
                <v:shape id="Graphic 3542" o:spid="_x0000_s2875" style="position:absolute;width:51308;height:25203;visibility:visible;mso-wrap-style:square;v-text-anchor:top" coordsize="5130800,2520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" path="m5130546,12r-6096,l5124450,6096r,2507742l6096,2513838,6096,6096r5118354,l5124450,12,6096,12,,,,2513838r,3048l,2519934r5124450,l5127498,2519934r3035,l5130533,6096r13,-6084xe" fillcolor="black" stroked="f">
                  <v:path arrowok="t"/>
                </v:shape>
                <v:shape id="Textbox 3543" o:spid="_x0000_s2876" type="#_x0000_t202" style="position:absolute;left:4804;top:4736;width:10649;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" filled="f" stroked="f">
                  <v:textbox inset="0,0,0,0">
                    <w:txbxContent>
                      <w:p w14:paraId="23B57199" w14:textId="77777777" w:rsidR="006F6DBA" w:rsidRDefault="00000000">
                        <w:pPr>
                          <w:spacing w:before="31"/>
                          <w:rPr>
                            <w:sz w:val="16"/>
                          </w:rPr>
                        </w:pPr>
                        <w:r>
                          <w:rPr>
                            <w:sz w:val="16"/>
                          </w:rPr>
                          <w:t>Product</w:t>
                        </w:r>
                        <w:r>
                          <w:rPr>
                            <w:spacing w:val="-8"/>
                            <w:sz w:val="16"/>
                          </w:rPr>
                          <w:t xml:space="preserve"> </w:t>
                        </w:r>
                        <w:r>
                          <w:rPr>
                            <w:sz w:val="16"/>
                          </w:rPr>
                          <w:t>identification</w:t>
                        </w:r>
                        <w:r>
                          <w:rPr>
                            <w:spacing w:val="-7"/>
                            <w:sz w:val="16"/>
                          </w:rPr>
                          <w:t xml:space="preserve"> </w:t>
                        </w:r>
                        <w:r>
                          <w:rPr>
                            <w:spacing w:val="-5"/>
                            <w:sz w:val="16"/>
                            <w:vertAlign w:val="superscript"/>
                          </w:rPr>
                          <w:t>(1)</w:t>
                        </w:r>
                      </w:p>
                    </w:txbxContent>
                  </v:textbox>
                </v:shape>
                <v:shape id="Textbox 3544" o:spid="_x0000_s2877" type="#_x0000_t202" style="position:absolute;left:37532;top:10803;width:4763;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" filled="f" stroked="f">
                  <v:textbox inset="0,0,0,0">
                    <w:txbxContent>
                      <w:p w14:paraId="129A6FA5" w14:textId="77777777" w:rsidR="006F6DBA" w:rsidRDefault="00000000">
                        <w:pPr>
                          <w:spacing w:before="11"/>
                          <w:rPr>
                            <w:sz w:val="16"/>
                          </w:rPr>
                        </w:pPr>
                        <w:r>
                          <w:rPr>
                            <w:sz w:val="16"/>
                          </w:rPr>
                          <w:t>Date</w:t>
                        </w:r>
                        <w:r>
                          <w:rPr>
                            <w:spacing w:val="-4"/>
                            <w:sz w:val="16"/>
                          </w:rPr>
                          <w:t xml:space="preserve"> code</w:t>
                        </w:r>
                      </w:p>
                    </w:txbxContent>
                  </v:textbox>
                </v:shape>
                <v:shape id="Textbox 3545" o:spid="_x0000_s2878" type="#_x0000_t202" style="position:absolute;left:6622;top:14499;width:6566;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" filled="f" stroked="f">
                  <v:textbox inset="0,0,0,0">
                    <w:txbxContent>
                      <w:p w14:paraId="758AD7E1" w14:textId="77777777" w:rsidR="006F6DBA" w:rsidRDefault="00000000">
                        <w:pPr>
                          <w:spacing w:before="11"/>
                          <w:rPr>
                            <w:sz w:val="16"/>
                          </w:rPr>
                        </w:pPr>
                        <w:r>
                          <w:rPr>
                            <w:sz w:val="16"/>
                          </w:rPr>
                          <w:t>Pin</w:t>
                        </w:r>
                        <w:r>
                          <w:rPr>
                            <w:spacing w:val="-2"/>
                            <w:sz w:val="16"/>
                          </w:rPr>
                          <w:t xml:space="preserve"> </w:t>
                        </w:r>
                        <w:r>
                          <w:rPr>
                            <w:sz w:val="16"/>
                          </w:rPr>
                          <w:t>1</w:t>
                        </w:r>
                        <w:r>
                          <w:rPr>
                            <w:spacing w:val="-2"/>
                            <w:sz w:val="16"/>
                          </w:rPr>
                          <w:t xml:space="preserve"> identifier</w:t>
                        </w:r>
                      </w:p>
                    </w:txbxContent>
                  </v:textbox>
                </v:shape>
                <v:shape id="Textbox 3546" o:spid="_x0000_s2879" type="#_x0000_t202" style="position:absolute;left:37854;top:16564;width:650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" filled="f" stroked="f">
                  <v:textbox inset="0,0,0,0">
                    <w:txbxContent>
                      <w:p w14:paraId="1E283844" w14:textId="77777777" w:rsidR="006F6DBA" w:rsidRDefault="00000000">
                        <w:pPr>
                          <w:spacing w:before="11"/>
                          <w:rPr>
                            <w:sz w:val="16"/>
                          </w:rPr>
                        </w:pPr>
                        <w:r>
                          <w:rPr>
                            <w:sz w:val="16"/>
                          </w:rPr>
                          <w:t>Revision</w:t>
                        </w:r>
                        <w:r>
                          <w:rPr>
                            <w:spacing w:val="-7"/>
                            <w:sz w:val="16"/>
                          </w:rPr>
                          <w:t xml:space="preserve"> </w:t>
                        </w:r>
                        <w:r>
                          <w:rPr>
                            <w:spacing w:val="-4"/>
                            <w:sz w:val="16"/>
                          </w:rPr>
                          <w:t>code</w:t>
                        </w:r>
                      </w:p>
                    </w:txbxContent>
                  </v:textbox>
                </v:shape>
                <v:shape id="Textbox 3547" o:spid="_x0000_s2880" type="#_x0000_t202" style="position:absolute;left:31520;top:17767;width:1206;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" filled="f" stroked="f">
                  <v:textbox inset="0,0,0,0">
                    <w:txbxContent>
                      <w:p w14:paraId="00F18DD3" w14:textId="77777777" w:rsidR="006F6DBA" w:rsidRDefault="00000000">
                        <w:pPr>
                          <w:spacing w:line="290" w:lineRule="exact"/>
                          <w:rPr>
                            <w:rFonts w:ascii="WenQuanYi Micro Hei Mono"/>
                            <w:sz w:val="28"/>
                          </w:rPr>
                        </w:pPr>
                        <w:r>
                          <w:rPr>
                            <w:rFonts w:ascii="WenQuanYi Micro Hei Mono"/>
                            <w:spacing w:val="-10"/>
                            <w:sz w:val="28"/>
                          </w:rPr>
                          <w:t>R</w:t>
                        </w:r>
                      </w:p>
                    </w:txbxContent>
                  </v:textbox>
                </v:shape>
                <v:shape id="Textbox 3548" o:spid="_x0000_s2881" type="#_x0000_t202" style="position:absolute;left:45882;top:23846;width:470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" filled="f" stroked="f">
                  <v:textbox inset="0,0,0,0">
                    <w:txbxContent>
                      <w:p w14:paraId="539128BD" w14:textId="77777777" w:rsidR="006F6DBA" w:rsidRDefault="00000000">
                        <w:pPr>
                          <w:spacing w:before="8"/>
                          <w:rPr>
                            <w:sz w:val="12"/>
                          </w:rPr>
                        </w:pPr>
                        <w:r>
                          <w:rPr>
                            <w:spacing w:val="-2"/>
                            <w:sz w:val="12"/>
                          </w:rPr>
                          <w:t>MSv47961V2</w:t>
                        </w:r>
                      </w:p>
                    </w:txbxContent>
                  </v:textbox>
                </v:shape>
                <v:shape id="Textbox 3549" o:spid="_x0000_s2882" type="#_x0000_t202" style="position:absolute;left:19110;top:7155;width:1296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" filled="f">
                  <v:textbox inset="0,0,0,0">
                    <w:txbxContent>
                      <w:p w14:paraId="370BCDEE" w14:textId="77777777" w:rsidR="006F6DBA" w:rsidRDefault="00000000">
                        <w:pPr>
                          <w:spacing w:line="304" w:lineRule="exact"/>
                          <w:ind w:left="83"/>
                          <w:rPr>
                            <w:rFonts w:ascii="WenQuanYi Micro Hei Mono"/>
                            <w:sz w:val="28"/>
                          </w:rPr>
                        </w:pPr>
                        <w:r>
                          <w:rPr>
                            <w:rFonts w:ascii="WenQuanYi Micro Hei Mono"/>
                            <w:spacing w:val="-2"/>
                            <w:sz w:val="28"/>
                          </w:rPr>
                          <w:t>030K6T6</w:t>
                        </w:r>
                      </w:p>
                    </w:txbxContent>
                  </v:textbox>
                </v:shape>
                <v:shape id="Textbox 3550" o:spid="_x0000_s2883" type="#_x0000_t202" style="position:absolute;left:19110;top:4050;width:1296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" filled="f">
                  <v:textbox inset="0,0,0,0">
                    <w:txbxContent>
                      <w:p w14:paraId="0E1EBBFB" w14:textId="77777777" w:rsidR="006F6DBA" w:rsidRDefault="00000000">
                        <w:pPr>
                          <w:spacing w:line="304" w:lineRule="exact"/>
                          <w:ind w:left="96"/>
                          <w:rPr>
                            <w:rFonts w:ascii="WenQuanYi Micro Hei Mono"/>
                            <w:sz w:val="28"/>
                          </w:rPr>
                        </w:pPr>
                        <w:r>
                          <w:rPr>
                            <w:rFonts w:ascii="WenQuanYi Micro Hei Mono"/>
                            <w:spacing w:val="-2"/>
                            <w:sz w:val="28"/>
                          </w:rPr>
                          <w:t>STM32G</w:t>
                        </w:r>
                      </w:p>
                    </w:txbxContent>
                  </v:textbox>
                </v:shape>
                <w10:wrap anchorx="page"/>
              </v:group>
            </w:pict>
          </mc:Fallback>
        </mc:AlternateContent>
      </w:r>
      <w:r>
        <w:t>Figure</w:t>
      </w:r>
      <w:r>
        <w:rPr>
          <w:spacing w:val="-8"/>
        </w:rPr>
        <w:t xml:space="preserve"> </w:t>
      </w:r>
      <w:r>
        <w:t>35.</w:t>
      </w:r>
      <w:r>
        <w:rPr>
          <w:spacing w:val="-6"/>
        </w:rPr>
        <w:t xml:space="preserve"> </w:t>
      </w:r>
      <w:r>
        <w:t>LQFP32</w:t>
      </w:r>
      <w:r>
        <w:rPr>
          <w:spacing w:val="-8"/>
        </w:rPr>
        <w:t xml:space="preserve"> </w:t>
      </w:r>
      <w:r>
        <w:t>package</w:t>
      </w:r>
      <w:r>
        <w:rPr>
          <w:spacing w:val="-7"/>
        </w:rPr>
        <w:t xml:space="preserve"> </w:t>
      </w:r>
      <w:r>
        <w:t>marking</w:t>
      </w:r>
      <w:r>
        <w:rPr>
          <w:spacing w:val="-8"/>
        </w:rPr>
        <w:t xml:space="preserve"> </w:t>
      </w:r>
      <w:r>
        <w:rPr>
          <w:spacing w:val="-2"/>
        </w:rPr>
        <w:t>example</w:t>
      </w:r>
    </w:p>
    <w:p w14:paraId="00757429" w14:textId="77777777" w:rsidR="006F6DBA" w:rsidRDefault="006F6DBA">
      <w:pPr>
        <w:pStyle w:val="BodyText"/>
        <w:rPr>
          <w:b/>
        </w:rPr>
      </w:pPr>
    </w:p>
    <w:p w14:paraId="34F5FA80" w14:textId="77777777" w:rsidR="006F6DBA" w:rsidRDefault="006F6DBA">
      <w:pPr>
        <w:pStyle w:val="BodyText"/>
        <w:rPr>
          <w:b/>
        </w:rPr>
      </w:pPr>
    </w:p>
    <w:p w14:paraId="5B97BD6B" w14:textId="77777777" w:rsidR="006F6DBA" w:rsidRDefault="006F6DBA">
      <w:pPr>
        <w:pStyle w:val="BodyText"/>
        <w:rPr>
          <w:b/>
        </w:rPr>
      </w:pPr>
    </w:p>
    <w:p w14:paraId="674A8AB2" w14:textId="77777777" w:rsidR="006F6DBA" w:rsidRDefault="006F6DBA">
      <w:pPr>
        <w:pStyle w:val="BodyText"/>
        <w:rPr>
          <w:b/>
        </w:rPr>
      </w:pPr>
    </w:p>
    <w:p w14:paraId="31B7C880" w14:textId="77777777" w:rsidR="006F6DBA" w:rsidRDefault="006F6DBA">
      <w:pPr>
        <w:pStyle w:val="BodyText"/>
        <w:rPr>
          <w:b/>
        </w:rPr>
      </w:pPr>
    </w:p>
    <w:p w14:paraId="7293974F" w14:textId="77777777" w:rsidR="006F6DBA" w:rsidRDefault="006F6DBA">
      <w:pPr>
        <w:pStyle w:val="BodyText"/>
        <w:rPr>
          <w:b/>
        </w:rPr>
      </w:pPr>
    </w:p>
    <w:p w14:paraId="2320B679" w14:textId="77777777" w:rsidR="006F6DBA" w:rsidRDefault="006F6DBA">
      <w:pPr>
        <w:pStyle w:val="BodyText"/>
        <w:rPr>
          <w:b/>
        </w:rPr>
      </w:pPr>
    </w:p>
    <w:p w14:paraId="390514B4" w14:textId="77777777" w:rsidR="006F6DBA" w:rsidRDefault="006F6DBA">
      <w:pPr>
        <w:pStyle w:val="BodyText"/>
        <w:rPr>
          <w:b/>
        </w:rPr>
      </w:pPr>
    </w:p>
    <w:p w14:paraId="12F80194" w14:textId="77777777" w:rsidR="006F6DBA" w:rsidRDefault="006F6DBA">
      <w:pPr>
        <w:pStyle w:val="BodyText"/>
        <w:spacing w:before="92"/>
        <w:rPr>
          <w:b/>
        </w:rPr>
      </w:pPr>
    </w:p>
    <w:tbl>
      <w:tblPr>
        <w:tblW w:w="0" w:type="auto"/>
        <w:tblInd w:w="43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67"/>
        <w:gridCol w:w="262"/>
        <w:gridCol w:w="509"/>
        <w:gridCol w:w="499"/>
      </w:tblGrid>
      <w:tr w:rsidR="006F6DBA" w14:paraId="27C142AB" w14:textId="77777777">
        <w:trPr>
          <w:trHeight w:val="303"/>
        </w:trPr>
        <w:tc>
          <w:tcPr>
            <w:tcW w:w="767" w:type="dxa"/>
            <w:tcBorders>
              <w:right w:val="single" w:sz="8" w:space="0" w:color="000000"/>
            </w:tcBorders>
          </w:tcPr>
          <w:p w14:paraId="4F61497B" w14:textId="77777777" w:rsidR="006F6DBA" w:rsidRDefault="006F6DBA">
            <w:pPr>
              <w:pStyle w:val="TableParagraph"/>
              <w:jc w:val="left"/>
              <w:rPr>
                <w:rFonts w:ascii="Times New Roman"/>
                <w:sz w:val="16"/>
              </w:rPr>
            </w:pPr>
          </w:p>
        </w:tc>
        <w:tc>
          <w:tcPr>
            <w:tcW w:w="262" w:type="dxa"/>
            <w:tcBorders>
              <w:left w:val="single" w:sz="8" w:space="0" w:color="000000"/>
            </w:tcBorders>
          </w:tcPr>
          <w:p w14:paraId="624CCECB" w14:textId="77777777" w:rsidR="006F6DBA" w:rsidRDefault="00000000">
            <w:pPr>
              <w:pStyle w:val="TableParagraph"/>
              <w:spacing w:line="284" w:lineRule="exact"/>
              <w:ind w:left="65"/>
              <w:jc w:val="left"/>
              <w:rPr>
                <w:rFonts w:ascii="WenQuanYi Micro Hei Mono"/>
                <w:sz w:val="28"/>
              </w:rPr>
            </w:pPr>
            <w:r>
              <w:rPr>
                <w:rFonts w:ascii="WenQuanYi Micro Hei Mono"/>
                <w:spacing w:val="-10"/>
                <w:sz w:val="28"/>
              </w:rPr>
              <w:t>Y</w:t>
            </w:r>
          </w:p>
        </w:tc>
        <w:tc>
          <w:tcPr>
            <w:tcW w:w="509" w:type="dxa"/>
          </w:tcPr>
          <w:p w14:paraId="37A63D27" w14:textId="77777777" w:rsidR="006F6DBA" w:rsidRDefault="00000000">
            <w:pPr>
              <w:pStyle w:val="TableParagraph"/>
              <w:spacing w:line="284" w:lineRule="exact"/>
              <w:ind w:left="80"/>
              <w:jc w:val="left"/>
              <w:rPr>
                <w:rFonts w:ascii="WenQuanYi Micro Hei Mono"/>
                <w:sz w:val="28"/>
              </w:rPr>
            </w:pPr>
            <w:r>
              <w:rPr>
                <w:noProof/>
              </w:rPr>
              <mc:AlternateContent>
                <mc:Choice Requires="wpg">
                  <w:drawing>
                    <wp:anchor distT="0" distB="0" distL="0" distR="0" simplePos="0" relativeHeight="251720704" behindDoc="1" locked="0" layoutInCell="1" allowOverlap="1" wp14:anchorId="1C6B1157" wp14:editId="52850AC0">
                      <wp:simplePos x="0" y="0"/>
                      <wp:positionH relativeFrom="column">
                        <wp:posOffset>280803</wp:posOffset>
                      </wp:positionH>
                      <wp:positionV relativeFrom="paragraph">
                        <wp:posOffset>-13157</wp:posOffset>
                      </wp:positionV>
                      <wp:extent cx="91440" cy="80010"/>
                      <wp:effectExtent l="0" t="0" r="0" b="0"/>
                      <wp:wrapNone/>
                      <wp:docPr id="3551" name="Group 3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440" cy="80010"/>
                                <a:chOff x="0" y="0"/>
                                <a:chExt cx="91440" cy="80010"/>
                              </a:xfrm>
                            </wpg:grpSpPr>
                            <pic:pic xmlns:pic="http://schemas.openxmlformats.org/drawingml/2006/picture">
                              <pic:nvPicPr>
                                <pic:cNvPr id="3552" name="Image 3552"/>
                                <pic:cNvPicPr/>
                              </pic:nvPicPr>
                              <pic:blipFill>
                                <a:blip r:embed="rId342" cstate="print"/>
                                <a:stretch>
                                  <a:fillRect/>
                                </a:stretch>
                              </pic:blipFill>
                              <pic:spPr>
                                <a:xfrm>
                                  <a:off x="0" y="0"/>
                                  <a:ext cx="90530" cy="79343"/>
                                </a:xfrm>
                                <a:prstGeom prst="rect">
                                  <a:avLst/>
                                </a:prstGeom>
                              </pic:spPr>
                            </pic:pic>
                          </wpg:wgp>
                        </a:graphicData>
                      </a:graphic>
                    </wp:anchor>
                  </w:drawing>
                </mc:Choice>
                <mc:Fallback>
                  <w:pict>
                    <v:group w14:anchorId="69EA6691" id="Group 3551" o:spid="_x0000_s1026" style="position:absolute;margin-left:22.1pt;margin-top:-1.05pt;width:7.2pt;height:6.3pt;z-index:-251595776;mso-wrap-distance-left:0;mso-wrap-distance-right:0" coordsize="91440,80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">
                      <v:shape id="Image 3552" o:spid="_x0000_s1027" type="#_x0000_t75" style="position:absolute;width:90530;height:7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">
                        <v:imagedata r:id="rId343" o:title=""/>
                      </v:shape>
                    </v:group>
                  </w:pict>
                </mc:Fallback>
              </mc:AlternateContent>
            </w:r>
            <w:r>
              <w:rPr>
                <w:rFonts w:ascii="WenQuanYi Micro Hei Mono"/>
                <w:spacing w:val="-5"/>
                <w:sz w:val="28"/>
              </w:rPr>
              <w:t>WW</w:t>
            </w:r>
          </w:p>
        </w:tc>
        <w:tc>
          <w:tcPr>
            <w:tcW w:w="499" w:type="dxa"/>
          </w:tcPr>
          <w:p w14:paraId="7F84E139" w14:textId="77777777" w:rsidR="006F6DBA" w:rsidRDefault="006F6DBA">
            <w:pPr>
              <w:pStyle w:val="TableParagraph"/>
              <w:jc w:val="left"/>
              <w:rPr>
                <w:rFonts w:ascii="Times New Roman"/>
                <w:sz w:val="16"/>
              </w:rPr>
            </w:pPr>
          </w:p>
        </w:tc>
      </w:tr>
    </w:tbl>
    <w:p w14:paraId="3C275072" w14:textId="77777777" w:rsidR="006F6DBA" w:rsidRDefault="006F6DBA">
      <w:pPr>
        <w:pStyle w:val="BodyText"/>
        <w:rPr>
          <w:b/>
        </w:rPr>
      </w:pPr>
    </w:p>
    <w:p w14:paraId="4B45F357" w14:textId="77777777" w:rsidR="006F6DBA" w:rsidRDefault="006F6DBA">
      <w:pPr>
        <w:pStyle w:val="BodyText"/>
        <w:rPr>
          <w:b/>
        </w:rPr>
      </w:pPr>
    </w:p>
    <w:p w14:paraId="559526D9" w14:textId="77777777" w:rsidR="006F6DBA" w:rsidRDefault="006F6DBA">
      <w:pPr>
        <w:pStyle w:val="BodyText"/>
        <w:rPr>
          <w:b/>
        </w:rPr>
      </w:pPr>
    </w:p>
    <w:p w14:paraId="56002F4B" w14:textId="77777777" w:rsidR="006F6DBA" w:rsidRDefault="006F6DBA">
      <w:pPr>
        <w:pStyle w:val="BodyText"/>
        <w:rPr>
          <w:b/>
        </w:rPr>
      </w:pPr>
    </w:p>
    <w:p w14:paraId="60232FA1" w14:textId="77777777" w:rsidR="006F6DBA" w:rsidRDefault="006F6DBA">
      <w:pPr>
        <w:pStyle w:val="BodyText"/>
        <w:rPr>
          <w:b/>
        </w:rPr>
      </w:pPr>
    </w:p>
    <w:p w14:paraId="40E71618" w14:textId="77777777" w:rsidR="006F6DBA" w:rsidRDefault="006F6DBA">
      <w:pPr>
        <w:pStyle w:val="BodyText"/>
        <w:rPr>
          <w:b/>
        </w:rPr>
      </w:pPr>
    </w:p>
    <w:p w14:paraId="7C47720E" w14:textId="77777777" w:rsidR="006F6DBA" w:rsidRDefault="006F6DBA">
      <w:pPr>
        <w:pStyle w:val="BodyText"/>
        <w:spacing w:before="84"/>
        <w:rPr>
          <w:b/>
        </w:rPr>
      </w:pPr>
    </w:p>
    <w:p w14:paraId="5BEF6D08" w14:textId="77777777" w:rsidR="006F6DBA" w:rsidRDefault="00000000">
      <w:pPr>
        <w:spacing w:line="208" w:lineRule="auto"/>
        <w:ind w:left="1582" w:right="406" w:hanging="284"/>
        <w:rPr>
          <w:sz w:val="16"/>
        </w:rPr>
      </w:pPr>
      <w:r>
        <w:rPr>
          <w:sz w:val="16"/>
        </w:rPr>
        <w:t>1.</w:t>
      </w:r>
      <w:r>
        <w:rPr>
          <w:spacing w:val="80"/>
          <w:sz w:val="16"/>
        </w:rPr>
        <w:t xml:space="preserve"> </w:t>
      </w:r>
      <w:r>
        <w:rPr>
          <w:sz w:val="16"/>
        </w:rPr>
        <w:t>Parts</w:t>
      </w:r>
      <w:r>
        <w:rPr>
          <w:spacing w:val="-5"/>
          <w:sz w:val="16"/>
        </w:rPr>
        <w:t xml:space="preserve"> </w:t>
      </w:r>
      <w:r>
        <w:rPr>
          <w:sz w:val="16"/>
        </w:rPr>
        <w:t>marked</w:t>
      </w:r>
      <w:r>
        <w:rPr>
          <w:spacing w:val="-5"/>
          <w:sz w:val="16"/>
        </w:rPr>
        <w:t xml:space="preserve"> </w:t>
      </w:r>
      <w:r>
        <w:rPr>
          <w:sz w:val="16"/>
        </w:rPr>
        <w:t>as</w:t>
      </w:r>
      <w:r>
        <w:rPr>
          <w:spacing w:val="-6"/>
          <w:sz w:val="16"/>
        </w:rPr>
        <w:t xml:space="preserve"> </w:t>
      </w:r>
      <w:r>
        <w:rPr>
          <w:sz w:val="16"/>
        </w:rPr>
        <w:t>ES</w:t>
      </w:r>
      <w:r>
        <w:rPr>
          <w:spacing w:val="-5"/>
          <w:sz w:val="16"/>
        </w:rPr>
        <w:t xml:space="preserve"> </w:t>
      </w:r>
      <w:r>
        <w:rPr>
          <w:sz w:val="16"/>
        </w:rPr>
        <w:t>or</w:t>
      </w:r>
      <w:r>
        <w:rPr>
          <w:spacing w:val="-4"/>
          <w:sz w:val="16"/>
        </w:rPr>
        <w:t xml:space="preserve"> </w:t>
      </w:r>
      <w:r>
        <w:rPr>
          <w:sz w:val="16"/>
        </w:rPr>
        <w:t>E</w:t>
      </w:r>
      <w:r>
        <w:rPr>
          <w:spacing w:val="-5"/>
          <w:sz w:val="16"/>
        </w:rPr>
        <w:t xml:space="preserve"> </w:t>
      </w:r>
      <w:r>
        <w:rPr>
          <w:sz w:val="16"/>
        </w:rPr>
        <w:t>or</w:t>
      </w:r>
      <w:r>
        <w:rPr>
          <w:spacing w:val="-5"/>
          <w:sz w:val="16"/>
        </w:rPr>
        <w:t xml:space="preserve"> </w:t>
      </w:r>
      <w:r>
        <w:rPr>
          <w:sz w:val="16"/>
        </w:rPr>
        <w:t>accompanied</w:t>
      </w:r>
      <w:r>
        <w:rPr>
          <w:spacing w:val="-4"/>
          <w:sz w:val="16"/>
        </w:rPr>
        <w:t xml:space="preserve"> </w:t>
      </w:r>
      <w:r>
        <w:rPr>
          <w:sz w:val="16"/>
        </w:rPr>
        <w:t>by</w:t>
      </w:r>
      <w:r>
        <w:rPr>
          <w:spacing w:val="-5"/>
          <w:sz w:val="16"/>
        </w:rPr>
        <w:t xml:space="preserve"> </w:t>
      </w:r>
      <w:r>
        <w:rPr>
          <w:sz w:val="16"/>
        </w:rPr>
        <w:t>an</w:t>
      </w:r>
      <w:r>
        <w:rPr>
          <w:spacing w:val="-5"/>
          <w:sz w:val="16"/>
        </w:rPr>
        <w:t xml:space="preserve"> </w:t>
      </w:r>
      <w:r>
        <w:rPr>
          <w:sz w:val="16"/>
        </w:rPr>
        <w:t>Engineering</w:t>
      </w:r>
      <w:r>
        <w:rPr>
          <w:spacing w:val="-5"/>
          <w:sz w:val="16"/>
        </w:rPr>
        <w:t xml:space="preserve"> </w:t>
      </w:r>
      <w:r>
        <w:rPr>
          <w:sz w:val="16"/>
        </w:rPr>
        <w:t>Sample</w:t>
      </w:r>
      <w:r>
        <w:rPr>
          <w:spacing w:val="-4"/>
          <w:sz w:val="16"/>
        </w:rPr>
        <w:t xml:space="preserve"> </w:t>
      </w:r>
      <w:r>
        <w:rPr>
          <w:sz w:val="16"/>
        </w:rPr>
        <w:t>notification</w:t>
      </w:r>
      <w:r>
        <w:rPr>
          <w:spacing w:val="-5"/>
          <w:sz w:val="16"/>
        </w:rPr>
        <w:t xml:space="preserve"> </w:t>
      </w:r>
      <w:r>
        <w:rPr>
          <w:sz w:val="16"/>
        </w:rPr>
        <w:t>letter</w:t>
      </w:r>
      <w:r>
        <w:rPr>
          <w:spacing w:val="-5"/>
          <w:sz w:val="16"/>
        </w:rPr>
        <w:t xml:space="preserve"> </w:t>
      </w:r>
      <w:r>
        <w:rPr>
          <w:sz w:val="16"/>
        </w:rPr>
        <w:t>are</w:t>
      </w:r>
      <w:r>
        <w:rPr>
          <w:spacing w:val="-4"/>
          <w:sz w:val="16"/>
        </w:rPr>
        <w:t xml:space="preserve"> </w:t>
      </w:r>
      <w:r>
        <w:rPr>
          <w:sz w:val="16"/>
        </w:rPr>
        <w:t>not</w:t>
      </w:r>
      <w:r>
        <w:rPr>
          <w:spacing w:val="-5"/>
          <w:sz w:val="16"/>
        </w:rPr>
        <w:t xml:space="preserve"> </w:t>
      </w:r>
      <w:r>
        <w:rPr>
          <w:sz w:val="16"/>
        </w:rPr>
        <w:t>yet</w:t>
      </w:r>
      <w:r>
        <w:rPr>
          <w:spacing w:val="-5"/>
          <w:sz w:val="16"/>
        </w:rPr>
        <w:t xml:space="preserve"> </w:t>
      </w:r>
      <w:r>
        <w:rPr>
          <w:sz w:val="16"/>
        </w:rPr>
        <w:t>qualified and therefore not approved for use in production. ST is not responsible for any consequences resulting from such use. In no event will ST be liable for the customer using any of these engineering samples in production. ST's Quality department must be contacted prior to any decision to use these engineering samples to run a qualification activity.</w:t>
      </w:r>
    </w:p>
    <w:p w14:paraId="0B36C61E" w14:textId="77777777" w:rsidR="006F6DBA" w:rsidRDefault="006F6DBA">
      <w:pPr>
        <w:pStyle w:val="BodyText"/>
        <w:rPr>
          <w:sz w:val="18"/>
        </w:rPr>
      </w:pPr>
    </w:p>
    <w:p w14:paraId="4F5B2A30" w14:textId="77777777" w:rsidR="006F6DBA" w:rsidRDefault="006F6DBA">
      <w:pPr>
        <w:pStyle w:val="BodyText"/>
        <w:rPr>
          <w:sz w:val="18"/>
        </w:rPr>
      </w:pPr>
    </w:p>
    <w:p w14:paraId="776E639A" w14:textId="77777777" w:rsidR="006F6DBA" w:rsidRDefault="006F6DBA">
      <w:pPr>
        <w:pStyle w:val="BodyText"/>
        <w:rPr>
          <w:sz w:val="18"/>
        </w:rPr>
      </w:pPr>
    </w:p>
    <w:p w14:paraId="60F007ED" w14:textId="77777777" w:rsidR="006F6DBA" w:rsidRDefault="006F6DBA">
      <w:pPr>
        <w:pStyle w:val="BodyText"/>
        <w:rPr>
          <w:sz w:val="18"/>
        </w:rPr>
      </w:pPr>
    </w:p>
    <w:p w14:paraId="736CE809" w14:textId="77777777" w:rsidR="006F6DBA" w:rsidRDefault="006F6DBA">
      <w:pPr>
        <w:pStyle w:val="BodyText"/>
        <w:rPr>
          <w:sz w:val="18"/>
        </w:rPr>
      </w:pPr>
    </w:p>
    <w:p w14:paraId="340E926A" w14:textId="77777777" w:rsidR="006F6DBA" w:rsidRDefault="006F6DBA">
      <w:pPr>
        <w:pStyle w:val="BodyText"/>
        <w:rPr>
          <w:sz w:val="18"/>
        </w:rPr>
      </w:pPr>
    </w:p>
    <w:p w14:paraId="2E13AAC6" w14:textId="77777777" w:rsidR="006F6DBA" w:rsidRDefault="006F6DBA">
      <w:pPr>
        <w:pStyle w:val="BodyText"/>
        <w:rPr>
          <w:sz w:val="18"/>
        </w:rPr>
      </w:pPr>
    </w:p>
    <w:p w14:paraId="438B4599" w14:textId="77777777" w:rsidR="006F6DBA" w:rsidRDefault="006F6DBA">
      <w:pPr>
        <w:pStyle w:val="BodyText"/>
        <w:rPr>
          <w:sz w:val="18"/>
        </w:rPr>
      </w:pPr>
    </w:p>
    <w:p w14:paraId="50F9C5FD" w14:textId="77777777" w:rsidR="006F6DBA" w:rsidRDefault="006F6DBA">
      <w:pPr>
        <w:pStyle w:val="BodyText"/>
        <w:rPr>
          <w:sz w:val="18"/>
        </w:rPr>
      </w:pPr>
    </w:p>
    <w:p w14:paraId="192D58B9" w14:textId="77777777" w:rsidR="006F6DBA" w:rsidRDefault="006F6DBA">
      <w:pPr>
        <w:pStyle w:val="BodyText"/>
        <w:rPr>
          <w:sz w:val="18"/>
        </w:rPr>
      </w:pPr>
    </w:p>
    <w:p w14:paraId="7BB17490" w14:textId="77777777" w:rsidR="006F6DBA" w:rsidRDefault="006F6DBA">
      <w:pPr>
        <w:pStyle w:val="BodyText"/>
        <w:rPr>
          <w:sz w:val="18"/>
        </w:rPr>
      </w:pPr>
    </w:p>
    <w:p w14:paraId="61D1C3D4" w14:textId="77777777" w:rsidR="006F6DBA" w:rsidRDefault="006F6DBA">
      <w:pPr>
        <w:pStyle w:val="BodyText"/>
        <w:rPr>
          <w:sz w:val="18"/>
        </w:rPr>
      </w:pPr>
    </w:p>
    <w:p w14:paraId="47527E3F" w14:textId="77777777" w:rsidR="006F6DBA" w:rsidRDefault="006F6DBA">
      <w:pPr>
        <w:pStyle w:val="BodyText"/>
        <w:rPr>
          <w:sz w:val="18"/>
        </w:rPr>
      </w:pPr>
    </w:p>
    <w:p w14:paraId="42C215BF" w14:textId="77777777" w:rsidR="006F6DBA" w:rsidRDefault="006F6DBA">
      <w:pPr>
        <w:pStyle w:val="BodyText"/>
        <w:rPr>
          <w:sz w:val="18"/>
        </w:rPr>
      </w:pPr>
    </w:p>
    <w:p w14:paraId="2AC91894" w14:textId="77777777" w:rsidR="006F6DBA" w:rsidRDefault="006F6DBA">
      <w:pPr>
        <w:pStyle w:val="BodyText"/>
        <w:rPr>
          <w:sz w:val="18"/>
        </w:rPr>
      </w:pPr>
    </w:p>
    <w:p w14:paraId="7FC0B795" w14:textId="77777777" w:rsidR="006F6DBA" w:rsidRDefault="006F6DBA">
      <w:pPr>
        <w:pStyle w:val="BodyText"/>
        <w:rPr>
          <w:sz w:val="18"/>
        </w:rPr>
      </w:pPr>
    </w:p>
    <w:p w14:paraId="1F4FDCD2" w14:textId="77777777" w:rsidR="006F6DBA" w:rsidRDefault="006F6DBA">
      <w:pPr>
        <w:pStyle w:val="BodyText"/>
        <w:rPr>
          <w:sz w:val="18"/>
        </w:rPr>
      </w:pPr>
    </w:p>
    <w:p w14:paraId="55D72A59" w14:textId="77777777" w:rsidR="006F6DBA" w:rsidRDefault="006F6DBA">
      <w:pPr>
        <w:pStyle w:val="BodyText"/>
        <w:rPr>
          <w:sz w:val="18"/>
        </w:rPr>
      </w:pPr>
    </w:p>
    <w:p w14:paraId="3A806BCE" w14:textId="77777777" w:rsidR="006F6DBA" w:rsidRDefault="006F6DBA">
      <w:pPr>
        <w:pStyle w:val="BodyText"/>
        <w:rPr>
          <w:sz w:val="18"/>
        </w:rPr>
      </w:pPr>
    </w:p>
    <w:p w14:paraId="6BB47EA6" w14:textId="77777777" w:rsidR="006F6DBA" w:rsidRDefault="006F6DBA">
      <w:pPr>
        <w:pStyle w:val="BodyText"/>
        <w:rPr>
          <w:sz w:val="18"/>
        </w:rPr>
      </w:pPr>
    </w:p>
    <w:p w14:paraId="066B84B8" w14:textId="77777777" w:rsidR="006F6DBA" w:rsidRDefault="006F6DBA">
      <w:pPr>
        <w:pStyle w:val="BodyText"/>
        <w:rPr>
          <w:sz w:val="18"/>
        </w:rPr>
      </w:pPr>
    </w:p>
    <w:p w14:paraId="65CF3539" w14:textId="77777777" w:rsidR="006F6DBA" w:rsidRDefault="006F6DBA">
      <w:pPr>
        <w:pStyle w:val="BodyText"/>
        <w:rPr>
          <w:sz w:val="18"/>
        </w:rPr>
      </w:pPr>
    </w:p>
    <w:p w14:paraId="5939B641" w14:textId="77777777" w:rsidR="006F6DBA" w:rsidRDefault="006F6DBA">
      <w:pPr>
        <w:pStyle w:val="BodyText"/>
        <w:rPr>
          <w:sz w:val="18"/>
        </w:rPr>
      </w:pPr>
    </w:p>
    <w:p w14:paraId="1611C0B2" w14:textId="77777777" w:rsidR="006F6DBA" w:rsidRDefault="006F6DBA">
      <w:pPr>
        <w:pStyle w:val="BodyText"/>
        <w:rPr>
          <w:sz w:val="18"/>
        </w:rPr>
      </w:pPr>
    </w:p>
    <w:p w14:paraId="421A216A" w14:textId="77777777" w:rsidR="006F6DBA" w:rsidRDefault="006F6DBA">
      <w:pPr>
        <w:pStyle w:val="BodyText"/>
        <w:rPr>
          <w:sz w:val="18"/>
        </w:rPr>
      </w:pPr>
    </w:p>
    <w:p w14:paraId="7F80B48C" w14:textId="77777777" w:rsidR="006F6DBA" w:rsidRDefault="006F6DBA">
      <w:pPr>
        <w:pStyle w:val="BodyText"/>
        <w:rPr>
          <w:sz w:val="18"/>
        </w:rPr>
      </w:pPr>
    </w:p>
    <w:p w14:paraId="079B6549" w14:textId="77777777" w:rsidR="006F6DBA" w:rsidRDefault="006F6DBA">
      <w:pPr>
        <w:pStyle w:val="BodyText"/>
        <w:spacing w:before="180"/>
        <w:rPr>
          <w:sz w:val="18"/>
        </w:rPr>
      </w:pPr>
    </w:p>
    <w:p w14:paraId="6F894FE6" w14:textId="77777777" w:rsidR="006F6DBA" w:rsidRDefault="00000000">
      <w:pPr>
        <w:tabs>
          <w:tab w:val="left" w:pos="8928"/>
        </w:tabs>
        <w:ind w:left="4137"/>
        <w:rPr>
          <w:sz w:val="18"/>
        </w:rPr>
      </w:pPr>
      <w:r>
        <w:rPr>
          <w:noProof/>
        </w:rPr>
        <w:lastRenderedPageBreak/>
        <mc:AlternateContent>
          <mc:Choice Requires="wpg">
            <w:drawing>
              <wp:anchor distT="0" distB="0" distL="0" distR="0" simplePos="0" relativeHeight="251665408" behindDoc="0" locked="0" layoutInCell="1" allowOverlap="1" wp14:anchorId="54FA40EA" wp14:editId="1F9930B2">
                <wp:simplePos x="0" y="0"/>
                <wp:positionH relativeFrom="page">
                  <wp:posOffset>908392</wp:posOffset>
                </wp:positionH>
                <wp:positionV relativeFrom="paragraph">
                  <wp:posOffset>-77013</wp:posOffset>
                </wp:positionV>
                <wp:extent cx="360680" cy="192405"/>
                <wp:effectExtent l="0" t="0" r="0" b="0"/>
                <wp:wrapNone/>
                <wp:docPr id="3553" name="Group 3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3554" name="Graphic 355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3555" name="Image 355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600A4116" id="Group 3553" o:spid="_x0000_s1026" style="position:absolute;margin-left:71.55pt;margin-top:-6.05pt;width:28.4pt;height:15.15pt;z-index:25166540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">
                <v:shape id="Graphic 355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355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87/94</w:t>
      </w:r>
    </w:p>
    <w:p w14:paraId="01CB151B" w14:textId="77777777" w:rsidR="006F6DBA" w:rsidRDefault="006F6DBA">
      <w:pPr>
        <w:rPr>
          <w:sz w:val="18"/>
        </w:rPr>
        <w:sectPr w:rsidR="006F6DBA">
          <w:headerReference w:type="default" r:id="rId344"/>
          <w:footerReference w:type="default" r:id="rId345"/>
          <w:pgSz w:w="11900" w:h="16840"/>
          <w:pgMar w:top="1660" w:right="1180" w:bottom="1680" w:left="1180" w:header="1172" w:footer="1491" w:gutter="0"/>
          <w:cols w:space="720"/>
        </w:sectPr>
      </w:pPr>
    </w:p>
    <w:p w14:paraId="66F56BAC" w14:textId="77777777" w:rsidR="006F6DBA" w:rsidRDefault="00000000">
      <w:pPr>
        <w:pStyle w:val="Heading3"/>
        <w:numPr>
          <w:ilvl w:val="1"/>
          <w:numId w:val="21"/>
        </w:numPr>
        <w:tabs>
          <w:tab w:val="left" w:pos="1299"/>
        </w:tabs>
        <w:spacing w:before="105"/>
        <w:ind w:hanging="1134"/>
      </w:pPr>
      <w:bookmarkStart w:id="134" w:name="_TOC_250001"/>
      <w:r>
        <w:lastRenderedPageBreak/>
        <w:t>LQFP48</w:t>
      </w:r>
      <w:r>
        <w:rPr>
          <w:spacing w:val="-11"/>
        </w:rPr>
        <w:t xml:space="preserve"> </w:t>
      </w:r>
      <w:r>
        <w:t>package</w:t>
      </w:r>
      <w:r>
        <w:rPr>
          <w:spacing w:val="-11"/>
        </w:rPr>
        <w:t xml:space="preserve"> </w:t>
      </w:r>
      <w:bookmarkEnd w:id="134"/>
      <w:r>
        <w:rPr>
          <w:spacing w:val="-2"/>
        </w:rPr>
        <w:t>information</w:t>
      </w:r>
    </w:p>
    <w:p w14:paraId="70308E89" w14:textId="77777777" w:rsidR="006F6DBA" w:rsidRDefault="00000000">
      <w:pPr>
        <w:pStyle w:val="BodyText"/>
        <w:spacing w:before="160"/>
        <w:ind w:left="1299"/>
      </w:pPr>
      <w:r>
        <w:t>LQFP48</w:t>
      </w:r>
      <w:r>
        <w:rPr>
          <w:spacing w:val="-5"/>
        </w:rPr>
        <w:t xml:space="preserve"> </w:t>
      </w:r>
      <w:r>
        <w:t>is</w:t>
      </w:r>
      <w:r>
        <w:rPr>
          <w:spacing w:val="-4"/>
        </w:rPr>
        <w:t xml:space="preserve"> </w:t>
      </w:r>
      <w:r>
        <w:t>a</w:t>
      </w:r>
      <w:r>
        <w:rPr>
          <w:spacing w:val="-4"/>
        </w:rPr>
        <w:t xml:space="preserve"> </w:t>
      </w:r>
      <w:r>
        <w:t>48-pin,</w:t>
      </w:r>
      <w:r>
        <w:rPr>
          <w:spacing w:val="-4"/>
        </w:rPr>
        <w:t xml:space="preserve"> </w:t>
      </w:r>
      <w:r>
        <w:t>7</w:t>
      </w:r>
      <w:r>
        <w:rPr>
          <w:spacing w:val="-4"/>
        </w:rPr>
        <w:t xml:space="preserve"> </w:t>
      </w:r>
      <w:r>
        <w:t>x</w:t>
      </w:r>
      <w:r>
        <w:rPr>
          <w:spacing w:val="-5"/>
        </w:rPr>
        <w:t xml:space="preserve"> </w:t>
      </w:r>
      <w:r>
        <w:t>7</w:t>
      </w:r>
      <w:r>
        <w:rPr>
          <w:spacing w:val="-4"/>
        </w:rPr>
        <w:t xml:space="preserve"> </w:t>
      </w:r>
      <w:r>
        <w:t>mm</w:t>
      </w:r>
      <w:r>
        <w:rPr>
          <w:spacing w:val="-4"/>
        </w:rPr>
        <w:t xml:space="preserve"> </w:t>
      </w:r>
      <w:r>
        <w:t>low-profile</w:t>
      </w:r>
      <w:r>
        <w:rPr>
          <w:spacing w:val="-4"/>
        </w:rPr>
        <w:t xml:space="preserve"> </w:t>
      </w:r>
      <w:r>
        <w:t>quad</w:t>
      </w:r>
      <w:r>
        <w:rPr>
          <w:spacing w:val="-4"/>
        </w:rPr>
        <w:t xml:space="preserve"> </w:t>
      </w:r>
      <w:r>
        <w:t>flat</w:t>
      </w:r>
      <w:r>
        <w:rPr>
          <w:spacing w:val="-4"/>
        </w:rPr>
        <w:t xml:space="preserve"> </w:t>
      </w:r>
      <w:r>
        <w:rPr>
          <w:spacing w:val="-2"/>
        </w:rPr>
        <w:t>package.</w:t>
      </w:r>
    </w:p>
    <w:p w14:paraId="11D90194" w14:textId="77777777" w:rsidR="006F6DBA" w:rsidRDefault="006F6DBA">
      <w:pPr>
        <w:pStyle w:val="BodyText"/>
        <w:spacing w:before="19"/>
      </w:pPr>
    </w:p>
    <w:p w14:paraId="4D1E3C25" w14:textId="77777777" w:rsidR="006F6DBA" w:rsidRDefault="00000000">
      <w:pPr>
        <w:pStyle w:val="Heading7"/>
        <w:spacing w:before="1"/>
        <w:ind w:left="3677"/>
      </w:pPr>
      <w:r>
        <w:rPr>
          <w:noProof/>
        </w:rPr>
        <mc:AlternateContent>
          <mc:Choice Requires="wps">
            <w:drawing>
              <wp:anchor distT="0" distB="0" distL="0" distR="0" simplePos="0" relativeHeight="251723776" behindDoc="1" locked="0" layoutInCell="1" allowOverlap="1" wp14:anchorId="52EDCE6A" wp14:editId="0814A9BA">
                <wp:simplePos x="0" y="0"/>
                <wp:positionH relativeFrom="page">
                  <wp:posOffset>3843489</wp:posOffset>
                </wp:positionH>
                <wp:positionV relativeFrom="paragraph">
                  <wp:posOffset>660709</wp:posOffset>
                </wp:positionV>
                <wp:extent cx="1270" cy="200025"/>
                <wp:effectExtent l="0" t="0" r="0" b="0"/>
                <wp:wrapNone/>
                <wp:docPr id="3560" name="Graphic 3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00025"/>
                        </a:xfrm>
                        <a:custGeom>
                          <a:avLst/>
                          <a:gdLst/>
                          <a:ahLst/>
                          <a:cxnLst/>
                          <a:rect l="l" t="t" r="r" b="b"/>
                          <a:pathLst>
                            <a:path h="200025">
                              <a:moveTo>
                                <a:pt x="0" y="0"/>
                              </a:moveTo>
                              <a:lnTo>
                                <a:pt x="0" y="199986"/>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06031937" id="Graphic 3560" o:spid="_x0000_s1026" style="position:absolute;margin-left:302.65pt;margin-top:52pt;width:.1pt;height:15.75pt;z-index:-251592704;visibility:visible;mso-wrap-style:square;mso-wrap-distance-left:0;mso-wrap-distance-top:0;mso-wrap-distance-right:0;mso-wrap-distance-bottom:0;mso-position-horizontal:absolute;mso-position-horizontal-relative:page;mso-position-vertical:absolute;mso-position-vertical-relative:text;v-text-anchor:top" coordsize="1270,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" path="m,l,199986e" filled="f" strokecolor="#010101" strokeweight=".5pt">
                <v:path arrowok="t"/>
                <w10:wrap anchorx="page"/>
              </v:shape>
            </w:pict>
          </mc:Fallback>
        </mc:AlternateContent>
      </w:r>
      <w:r>
        <w:rPr>
          <w:noProof/>
        </w:rPr>
        <mc:AlternateContent>
          <mc:Choice Requires="wps">
            <w:drawing>
              <wp:anchor distT="0" distB="0" distL="0" distR="0" simplePos="0" relativeHeight="251728896" behindDoc="1" locked="0" layoutInCell="1" allowOverlap="1" wp14:anchorId="1BC009A8" wp14:editId="313F37A4">
                <wp:simplePos x="0" y="0"/>
                <wp:positionH relativeFrom="page">
                  <wp:posOffset>2998266</wp:posOffset>
                </wp:positionH>
                <wp:positionV relativeFrom="paragraph">
                  <wp:posOffset>917808</wp:posOffset>
                </wp:positionV>
                <wp:extent cx="1270" cy="85090"/>
                <wp:effectExtent l="0" t="0" r="0" b="0"/>
                <wp:wrapNone/>
                <wp:docPr id="3561" name="Graphic 3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85090"/>
                        </a:xfrm>
                        <a:custGeom>
                          <a:avLst/>
                          <a:gdLst/>
                          <a:ahLst/>
                          <a:cxnLst/>
                          <a:rect l="l" t="t" r="r" b="b"/>
                          <a:pathLst>
                            <a:path h="85090">
                              <a:moveTo>
                                <a:pt x="0" y="84670"/>
                              </a:moveTo>
                              <a:lnTo>
                                <a:pt x="0" y="0"/>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36AE7903" id="Graphic 3561" o:spid="_x0000_s1026" style="position:absolute;margin-left:236.1pt;margin-top:72.25pt;width:.1pt;height:6.7pt;z-index:-251587584;visibility:visible;mso-wrap-style:square;mso-wrap-distance-left:0;mso-wrap-distance-top:0;mso-wrap-distance-right:0;mso-wrap-distance-bottom:0;mso-position-horizontal:absolute;mso-position-horizontal-relative:page;mso-position-vertical:absolute;mso-position-vertical-relative:text;v-text-anchor:top" coordsize="1270,85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" path="m,84670l,e" filled="f" strokecolor="#010101" strokeweight=".5pt">
                <v:path arrowok="t"/>
                <w10:wrap anchorx="page"/>
              </v:shape>
            </w:pict>
          </mc:Fallback>
        </mc:AlternateContent>
      </w:r>
      <w:r>
        <w:rPr>
          <w:noProof/>
        </w:rPr>
        <mc:AlternateContent>
          <mc:Choice Requires="wps">
            <w:drawing>
              <wp:anchor distT="0" distB="0" distL="0" distR="0" simplePos="0" relativeHeight="251729920" behindDoc="1" locked="0" layoutInCell="1" allowOverlap="1" wp14:anchorId="61465E9A" wp14:editId="63A8137C">
                <wp:simplePos x="0" y="0"/>
                <wp:positionH relativeFrom="page">
                  <wp:posOffset>4679848</wp:posOffset>
                </wp:positionH>
                <wp:positionV relativeFrom="paragraph">
                  <wp:posOffset>910798</wp:posOffset>
                </wp:positionV>
                <wp:extent cx="1270" cy="76835"/>
                <wp:effectExtent l="0" t="0" r="0" b="0"/>
                <wp:wrapNone/>
                <wp:docPr id="3562" name="Graphic 3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6835"/>
                        </a:xfrm>
                        <a:custGeom>
                          <a:avLst/>
                          <a:gdLst/>
                          <a:ahLst/>
                          <a:cxnLst/>
                          <a:rect l="l" t="t" r="r" b="b"/>
                          <a:pathLst>
                            <a:path h="76835">
                              <a:moveTo>
                                <a:pt x="0" y="76720"/>
                              </a:moveTo>
                              <a:lnTo>
                                <a:pt x="0" y="0"/>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622C250E" id="Graphic 3562" o:spid="_x0000_s1026" style="position:absolute;margin-left:368.5pt;margin-top:71.7pt;width:.1pt;height:6.05pt;z-index:-251586560;visibility:visible;mso-wrap-style:square;mso-wrap-distance-left:0;mso-wrap-distance-top:0;mso-wrap-distance-right:0;mso-wrap-distance-bottom:0;mso-position-horizontal:absolute;mso-position-horizontal-relative:page;mso-position-vertical:absolute;mso-position-vertical-relative:text;v-text-anchor:top" coordsize="1270,7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" path="m,76720l,e" filled="f" strokecolor="#010101" strokeweight=".5pt">
                <v:path arrowok="t"/>
                <w10:wrap anchorx="page"/>
              </v:shape>
            </w:pict>
          </mc:Fallback>
        </mc:AlternateContent>
      </w:r>
      <w:r>
        <w:rPr>
          <w:noProof/>
        </w:rPr>
        <mc:AlternateContent>
          <mc:Choice Requires="wpg">
            <w:drawing>
              <wp:anchor distT="0" distB="0" distL="0" distR="0" simplePos="0" relativeHeight="251736064" behindDoc="1" locked="0" layoutInCell="1" allowOverlap="1" wp14:anchorId="42005835" wp14:editId="2244D321">
                <wp:simplePos x="0" y="0"/>
                <wp:positionH relativeFrom="page">
                  <wp:posOffset>1574291</wp:posOffset>
                </wp:positionH>
                <wp:positionV relativeFrom="paragraph">
                  <wp:posOffset>162400</wp:posOffset>
                </wp:positionV>
                <wp:extent cx="5130800" cy="4390390"/>
                <wp:effectExtent l="0" t="0" r="0" b="0"/>
                <wp:wrapNone/>
                <wp:docPr id="3563" name="Group 3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4390390"/>
                          <a:chOff x="0" y="0"/>
                          <a:chExt cx="5130800" cy="4390390"/>
                        </a:xfrm>
                      </wpg:grpSpPr>
                      <wps:wsp>
                        <wps:cNvPr id="3564" name="Graphic 3564"/>
                        <wps:cNvSpPr/>
                        <wps:spPr>
                          <a:xfrm>
                            <a:off x="0" y="0"/>
                            <a:ext cx="5130800" cy="4390390"/>
                          </a:xfrm>
                          <a:custGeom>
                            <a:avLst/>
                            <a:gdLst/>
                            <a:ahLst/>
                            <a:cxnLst/>
                            <a:rect l="l" t="t" r="r" b="b"/>
                            <a:pathLst>
                              <a:path w="5130800" h="4390390">
                                <a:moveTo>
                                  <a:pt x="5130546" y="12"/>
                                </a:moveTo>
                                <a:lnTo>
                                  <a:pt x="5124450" y="12"/>
                                </a:lnTo>
                                <a:lnTo>
                                  <a:pt x="5124450" y="6096"/>
                                </a:lnTo>
                                <a:lnTo>
                                  <a:pt x="5124450" y="4383786"/>
                                </a:lnTo>
                                <a:lnTo>
                                  <a:pt x="6096" y="4383786"/>
                                </a:lnTo>
                                <a:lnTo>
                                  <a:pt x="6096" y="6096"/>
                                </a:lnTo>
                                <a:lnTo>
                                  <a:pt x="5124450" y="6096"/>
                                </a:lnTo>
                                <a:lnTo>
                                  <a:pt x="5124450" y="12"/>
                                </a:lnTo>
                                <a:lnTo>
                                  <a:pt x="6096" y="12"/>
                                </a:lnTo>
                                <a:lnTo>
                                  <a:pt x="0" y="0"/>
                                </a:lnTo>
                                <a:lnTo>
                                  <a:pt x="0" y="4383786"/>
                                </a:lnTo>
                                <a:lnTo>
                                  <a:pt x="0" y="4386834"/>
                                </a:lnTo>
                                <a:lnTo>
                                  <a:pt x="0" y="4389882"/>
                                </a:lnTo>
                                <a:lnTo>
                                  <a:pt x="5124450" y="4389882"/>
                                </a:lnTo>
                                <a:lnTo>
                                  <a:pt x="5127498" y="4389882"/>
                                </a:lnTo>
                                <a:lnTo>
                                  <a:pt x="5130533" y="4389882"/>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3565" name="Textbox 3565"/>
                        <wps:cNvSpPr txBox="1"/>
                        <wps:spPr>
                          <a:xfrm>
                            <a:off x="751001" y="130755"/>
                            <a:ext cx="451484" cy="245745"/>
                          </a:xfrm>
                          <a:prstGeom prst="rect">
                            <a:avLst/>
                          </a:prstGeom>
                        </wps:spPr>
                        <wps:txbx>
                          <w:txbxContent>
                            <w:p w14:paraId="42FAFFD9" w14:textId="77777777" w:rsidR="006F6DBA" w:rsidRDefault="00000000">
                              <w:pPr>
                                <w:spacing w:before="20" w:line="225" w:lineRule="auto"/>
                                <w:ind w:left="80" w:right="18" w:hanging="81"/>
                                <w:rPr>
                                  <w:sz w:val="16"/>
                                </w:rPr>
                              </w:pPr>
                              <w:r>
                                <w:rPr>
                                  <w:color w:val="010101"/>
                                  <w:spacing w:val="-4"/>
                                  <w:sz w:val="16"/>
                                </w:rPr>
                                <w:t xml:space="preserve">SEATING </w:t>
                              </w:r>
                              <w:r>
                                <w:rPr>
                                  <w:color w:val="010101"/>
                                  <w:spacing w:val="-2"/>
                                  <w:sz w:val="16"/>
                                </w:rPr>
                                <w:t>PLANE</w:t>
                              </w:r>
                            </w:p>
                          </w:txbxContent>
                        </wps:txbx>
                        <wps:bodyPr wrap="square" lIns="0" tIns="0" rIns="0" bIns="0" rtlCol="0">
                          <a:noAutofit/>
                        </wps:bodyPr>
                      </wps:wsp>
                      <wps:wsp>
                        <wps:cNvPr id="3566" name="Textbox 3566"/>
                        <wps:cNvSpPr txBox="1"/>
                        <wps:spPr>
                          <a:xfrm>
                            <a:off x="4676330" y="4074589"/>
                            <a:ext cx="398145" cy="101600"/>
                          </a:xfrm>
                          <a:prstGeom prst="rect">
                            <a:avLst/>
                          </a:prstGeom>
                        </wps:spPr>
                        <wps:txbx>
                          <w:txbxContent>
                            <w:p w14:paraId="5A80F0F6" w14:textId="77777777" w:rsidR="006F6DBA" w:rsidRDefault="00000000">
                              <w:pPr>
                                <w:spacing w:before="8"/>
                                <w:rPr>
                                  <w:sz w:val="12"/>
                                </w:rPr>
                              </w:pPr>
                              <w:r>
                                <w:rPr>
                                  <w:color w:val="010101"/>
                                  <w:spacing w:val="-2"/>
                                  <w:sz w:val="12"/>
                                </w:rPr>
                                <w:t>5B_ME_V2</w:t>
                              </w:r>
                            </w:p>
                          </w:txbxContent>
                        </wps:txbx>
                        <wps:bodyPr wrap="square" lIns="0" tIns="0" rIns="0" bIns="0" rtlCol="0">
                          <a:noAutofit/>
                        </wps:bodyPr>
                      </wps:wsp>
                    </wpg:wgp>
                  </a:graphicData>
                </a:graphic>
              </wp:anchor>
            </w:drawing>
          </mc:Choice>
          <mc:Fallback>
            <w:pict>
              <v:group w14:anchorId="42005835" id="Group 3563" o:spid="_x0000_s2884" style="position:absolute;left:0;text-align:left;margin-left:123.95pt;margin-top:12.8pt;width:404pt;height:345.7pt;z-index:-251580416;mso-wrap-distance-left:0;mso-wrap-distance-right:0;mso-position-horizontal-relative:page;mso-position-vertical-relative:text" coordsize="51308,43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">
                <v:shape id="Graphic 3564" o:spid="_x0000_s2885" style="position:absolute;width:51308;height:43903;visibility:visible;mso-wrap-style:square;v-text-anchor:top" coordsize="5130800,439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" path="m5130546,12r-6096,l5124450,6096r,4377690l6096,4383786,6096,6096r5118354,l5124450,12,6096,12,,,,4383786r,3048l,4389882r5124450,l5127498,4389882r3035,l5130533,6096r13,-6084xe" fillcolor="black" stroked="f">
                  <v:path arrowok="t"/>
                </v:shape>
                <v:shape id="Textbox 3565" o:spid="_x0000_s2886" type="#_x0000_t202" style="position:absolute;left:7510;top:1307;width:4514;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" filled="f" stroked="f">
                  <v:textbox inset="0,0,0,0">
                    <w:txbxContent>
                      <w:p w14:paraId="42FAFFD9" w14:textId="77777777" w:rsidR="006F6DBA" w:rsidRDefault="00000000">
                        <w:pPr>
                          <w:spacing w:before="20" w:line="225" w:lineRule="auto"/>
                          <w:ind w:left="80" w:right="18" w:hanging="81"/>
                          <w:rPr>
                            <w:sz w:val="16"/>
                          </w:rPr>
                        </w:pPr>
                        <w:r>
                          <w:rPr>
                            <w:color w:val="010101"/>
                            <w:spacing w:val="-4"/>
                            <w:sz w:val="16"/>
                          </w:rPr>
                          <w:t xml:space="preserve">SEATING </w:t>
                        </w:r>
                        <w:r>
                          <w:rPr>
                            <w:color w:val="010101"/>
                            <w:spacing w:val="-2"/>
                            <w:sz w:val="16"/>
                          </w:rPr>
                          <w:t>PLANE</w:t>
                        </w:r>
                      </w:p>
                    </w:txbxContent>
                  </v:textbox>
                </v:shape>
                <v:shape id="Textbox 3566" o:spid="_x0000_s2887" type="#_x0000_t202" style="position:absolute;left:46763;top:40745;width:398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" filled="f" stroked="f">
                  <v:textbox inset="0,0,0,0">
                    <w:txbxContent>
                      <w:p w14:paraId="5A80F0F6" w14:textId="77777777" w:rsidR="006F6DBA" w:rsidRDefault="00000000">
                        <w:pPr>
                          <w:spacing w:before="8"/>
                          <w:rPr>
                            <w:sz w:val="12"/>
                          </w:rPr>
                        </w:pPr>
                        <w:r>
                          <w:rPr>
                            <w:color w:val="010101"/>
                            <w:spacing w:val="-2"/>
                            <w:sz w:val="12"/>
                          </w:rPr>
                          <w:t>5B_ME_V2</w:t>
                        </w:r>
                      </w:p>
                    </w:txbxContent>
                  </v:textbox>
                </v:shape>
                <w10:wrap anchorx="page"/>
              </v:group>
            </w:pict>
          </mc:Fallback>
        </mc:AlternateContent>
      </w:r>
      <w:r>
        <w:rPr>
          <w:noProof/>
        </w:rPr>
        <mc:AlternateContent>
          <mc:Choice Requires="wps">
            <w:drawing>
              <wp:anchor distT="0" distB="0" distL="0" distR="0" simplePos="0" relativeHeight="251668480" behindDoc="0" locked="0" layoutInCell="1" allowOverlap="1" wp14:anchorId="456465B7" wp14:editId="379EF752">
                <wp:simplePos x="0" y="0"/>
                <wp:positionH relativeFrom="page">
                  <wp:posOffset>2595004</wp:posOffset>
                </wp:positionH>
                <wp:positionV relativeFrom="paragraph">
                  <wp:posOffset>819917</wp:posOffset>
                </wp:positionV>
                <wp:extent cx="300355" cy="205740"/>
                <wp:effectExtent l="0" t="0" r="0" b="0"/>
                <wp:wrapNone/>
                <wp:docPr id="3567" name="Textbox 3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355" cy="205740"/>
                        </a:xfrm>
                        <a:prstGeom prst="rect">
                          <a:avLst/>
                        </a:prstGeom>
                      </wps:spPr>
                      <wps:txbx>
                        <w:txbxContent>
                          <w:p w14:paraId="2E36485E" w14:textId="77777777" w:rsidR="006F6DBA" w:rsidRDefault="00000000">
                            <w:pPr>
                              <w:spacing w:before="31"/>
                              <w:ind w:left="20"/>
                              <w:rPr>
                                <w:sz w:val="16"/>
                              </w:rPr>
                            </w:pPr>
                            <w:r>
                              <w:rPr>
                                <w:color w:val="010101"/>
                                <w:spacing w:val="47"/>
                                <w:sz w:val="16"/>
                                <w:u w:val="single" w:color="010101"/>
                              </w:rPr>
                              <w:t xml:space="preserve"> </w:t>
                            </w:r>
                            <w:r>
                              <w:rPr>
                                <w:color w:val="010101"/>
                                <w:spacing w:val="-10"/>
                                <w:sz w:val="16"/>
                                <w:u w:val="single" w:color="010101"/>
                              </w:rPr>
                              <w:t>A</w:t>
                            </w:r>
                            <w:r>
                              <w:rPr>
                                <w:color w:val="010101"/>
                                <w:spacing w:val="80"/>
                                <w:sz w:val="16"/>
                                <w:u w:val="single" w:color="010101"/>
                              </w:rPr>
                              <w:t xml:space="preserve"> </w:t>
                            </w:r>
                          </w:p>
                          <w:p w14:paraId="7382FFC8" w14:textId="77777777" w:rsidR="006F6DBA" w:rsidRDefault="00000000">
                            <w:pPr>
                              <w:spacing w:before="35"/>
                              <w:ind w:left="49"/>
                              <w:rPr>
                                <w:sz w:val="16"/>
                              </w:rPr>
                            </w:pPr>
                            <w:r>
                              <w:rPr>
                                <w:color w:val="010101"/>
                                <w:spacing w:val="-8"/>
                                <w:sz w:val="16"/>
                                <w:u w:val="single" w:color="010101"/>
                              </w:rPr>
                              <w:t xml:space="preserve"> </w:t>
                            </w:r>
                            <w:r>
                              <w:rPr>
                                <w:color w:val="010101"/>
                                <w:spacing w:val="-5"/>
                                <w:sz w:val="16"/>
                                <w:u w:val="single" w:color="010101"/>
                              </w:rPr>
                              <w:t>A2</w:t>
                            </w:r>
                          </w:p>
                        </w:txbxContent>
                      </wps:txbx>
                      <wps:bodyPr vert="vert270" wrap="square" lIns="0" tIns="0" rIns="0" bIns="0" rtlCol="0">
                        <a:noAutofit/>
                      </wps:bodyPr>
                    </wps:wsp>
                  </a:graphicData>
                </a:graphic>
              </wp:anchor>
            </w:drawing>
          </mc:Choice>
          <mc:Fallback>
            <w:pict>
              <v:shape w14:anchorId="456465B7" id="Textbox 3567" o:spid="_x0000_s2888" type="#_x0000_t202" style="position:absolute;left:0;text-align:left;margin-left:204.35pt;margin-top:64.55pt;width:23.65pt;height:16.2pt;z-index:25166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" filled="f" stroked="f">
                <v:textbox style="layout-flow:vertical;mso-layout-flow-alt:bottom-to-top" inset="0,0,0,0">
                  <w:txbxContent>
                    <w:p w14:paraId="2E36485E" w14:textId="77777777" w:rsidR="006F6DBA" w:rsidRDefault="00000000">
                      <w:pPr>
                        <w:spacing w:before="31"/>
                        <w:ind w:left="20"/>
                        <w:rPr>
                          <w:sz w:val="16"/>
                        </w:rPr>
                      </w:pPr>
                      <w:r>
                        <w:rPr>
                          <w:color w:val="010101"/>
                          <w:spacing w:val="47"/>
                          <w:sz w:val="16"/>
                          <w:u w:val="single" w:color="010101"/>
                        </w:rPr>
                        <w:t xml:space="preserve"> </w:t>
                      </w:r>
                      <w:r>
                        <w:rPr>
                          <w:color w:val="010101"/>
                          <w:spacing w:val="-10"/>
                          <w:sz w:val="16"/>
                          <w:u w:val="single" w:color="010101"/>
                        </w:rPr>
                        <w:t>A</w:t>
                      </w:r>
                      <w:r>
                        <w:rPr>
                          <w:color w:val="010101"/>
                          <w:spacing w:val="80"/>
                          <w:sz w:val="16"/>
                          <w:u w:val="single" w:color="010101"/>
                        </w:rPr>
                        <w:t xml:space="preserve"> </w:t>
                      </w:r>
                    </w:p>
                    <w:p w14:paraId="7382FFC8" w14:textId="77777777" w:rsidR="006F6DBA" w:rsidRDefault="00000000">
                      <w:pPr>
                        <w:spacing w:before="35"/>
                        <w:ind w:left="49"/>
                        <w:rPr>
                          <w:sz w:val="16"/>
                        </w:rPr>
                      </w:pPr>
                      <w:r>
                        <w:rPr>
                          <w:color w:val="010101"/>
                          <w:spacing w:val="-8"/>
                          <w:sz w:val="16"/>
                          <w:u w:val="single" w:color="010101"/>
                        </w:rPr>
                        <w:t xml:space="preserve"> </w:t>
                      </w:r>
                      <w:r>
                        <w:rPr>
                          <w:color w:val="010101"/>
                          <w:spacing w:val="-5"/>
                          <w:sz w:val="16"/>
                          <w:u w:val="single" w:color="010101"/>
                        </w:rPr>
                        <w:t>A2</w:t>
                      </w:r>
                    </w:p>
                  </w:txbxContent>
                </v:textbox>
                <w10:wrap anchorx="page"/>
              </v:shape>
            </w:pict>
          </mc:Fallback>
        </mc:AlternateContent>
      </w:r>
      <w:r>
        <w:rPr>
          <w:noProof/>
        </w:rPr>
        <mc:AlternateContent>
          <mc:Choice Requires="wps">
            <w:drawing>
              <wp:anchor distT="0" distB="0" distL="0" distR="0" simplePos="0" relativeHeight="251669504" behindDoc="0" locked="0" layoutInCell="1" allowOverlap="1" wp14:anchorId="6882D675" wp14:editId="7E6A4641">
                <wp:simplePos x="0" y="0"/>
                <wp:positionH relativeFrom="page">
                  <wp:posOffset>2870208</wp:posOffset>
                </wp:positionH>
                <wp:positionV relativeFrom="paragraph">
                  <wp:posOffset>1104684</wp:posOffset>
                </wp:positionV>
                <wp:extent cx="160655" cy="189230"/>
                <wp:effectExtent l="0" t="0" r="0" b="0"/>
                <wp:wrapNone/>
                <wp:docPr id="3568" name="Textbox 3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89230"/>
                        </a:xfrm>
                        <a:prstGeom prst="rect">
                          <a:avLst/>
                        </a:prstGeom>
                      </wps:spPr>
                      <wps:txbx>
                        <w:txbxContent>
                          <w:p w14:paraId="046390EA" w14:textId="77777777" w:rsidR="006F6DBA" w:rsidRDefault="00000000">
                            <w:pPr>
                              <w:spacing w:before="31"/>
                              <w:ind w:left="20"/>
                              <w:rPr>
                                <w:sz w:val="16"/>
                              </w:rPr>
                            </w:pPr>
                            <w:r>
                              <w:rPr>
                                <w:color w:val="010101"/>
                                <w:spacing w:val="17"/>
                                <w:sz w:val="16"/>
                                <w:u w:val="single" w:color="010101"/>
                              </w:rPr>
                              <w:t xml:space="preserve"> </w:t>
                            </w:r>
                            <w:r>
                              <w:rPr>
                                <w:color w:val="010101"/>
                                <w:spacing w:val="-5"/>
                                <w:sz w:val="16"/>
                                <w:u w:val="single" w:color="010101"/>
                              </w:rPr>
                              <w:t>A1</w:t>
                            </w:r>
                          </w:p>
                        </w:txbxContent>
                      </wps:txbx>
                      <wps:bodyPr vert="vert270" wrap="square" lIns="0" tIns="0" rIns="0" bIns="0" rtlCol="0">
                        <a:noAutofit/>
                      </wps:bodyPr>
                    </wps:wsp>
                  </a:graphicData>
                </a:graphic>
              </wp:anchor>
            </w:drawing>
          </mc:Choice>
          <mc:Fallback>
            <w:pict>
              <v:shape w14:anchorId="6882D675" id="Textbox 3568" o:spid="_x0000_s2889" type="#_x0000_t202" style="position:absolute;left:0;text-align:left;margin-left:226pt;margin-top:87pt;width:12.65pt;height:14.9pt;z-index:251669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" filled="f" stroked="f">
                <v:textbox style="layout-flow:vertical;mso-layout-flow-alt:bottom-to-top" inset="0,0,0,0">
                  <w:txbxContent>
                    <w:p w14:paraId="046390EA" w14:textId="77777777" w:rsidR="006F6DBA" w:rsidRDefault="00000000">
                      <w:pPr>
                        <w:spacing w:before="31"/>
                        <w:ind w:left="20"/>
                        <w:rPr>
                          <w:sz w:val="16"/>
                        </w:rPr>
                      </w:pPr>
                      <w:r>
                        <w:rPr>
                          <w:color w:val="010101"/>
                          <w:spacing w:val="17"/>
                          <w:sz w:val="16"/>
                          <w:u w:val="single" w:color="010101"/>
                        </w:rPr>
                        <w:t xml:space="preserve"> </w:t>
                      </w:r>
                      <w:r>
                        <w:rPr>
                          <w:color w:val="010101"/>
                          <w:spacing w:val="-5"/>
                          <w:sz w:val="16"/>
                          <w:u w:val="single" w:color="010101"/>
                        </w:rPr>
                        <w:t>A1</w:t>
                      </w:r>
                    </w:p>
                  </w:txbxContent>
                </v:textbox>
                <w10:wrap anchorx="page"/>
              </v:shape>
            </w:pict>
          </mc:Fallback>
        </mc:AlternateContent>
      </w:r>
      <w:r>
        <w:rPr>
          <w:noProof/>
        </w:rPr>
        <mc:AlternateContent>
          <mc:Choice Requires="wps">
            <w:drawing>
              <wp:anchor distT="0" distB="0" distL="0" distR="0" simplePos="0" relativeHeight="251670528" behindDoc="0" locked="0" layoutInCell="1" allowOverlap="1" wp14:anchorId="4E162033" wp14:editId="41DE36A5">
                <wp:simplePos x="0" y="0"/>
                <wp:positionH relativeFrom="page">
                  <wp:posOffset>4548795</wp:posOffset>
                </wp:positionH>
                <wp:positionV relativeFrom="paragraph">
                  <wp:posOffset>1086540</wp:posOffset>
                </wp:positionV>
                <wp:extent cx="160655" cy="170815"/>
                <wp:effectExtent l="0" t="0" r="0" b="0"/>
                <wp:wrapNone/>
                <wp:docPr id="3569" name="Textbox 3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70815"/>
                        </a:xfrm>
                        <a:prstGeom prst="rect">
                          <a:avLst/>
                        </a:prstGeom>
                      </wps:spPr>
                      <wps:txbx>
                        <w:txbxContent>
                          <w:p w14:paraId="74785CF3" w14:textId="77777777" w:rsidR="006F6DBA" w:rsidRDefault="00000000">
                            <w:pPr>
                              <w:spacing w:before="31"/>
                              <w:ind w:left="20"/>
                              <w:rPr>
                                <w:sz w:val="16"/>
                              </w:rPr>
                            </w:pPr>
                            <w:r>
                              <w:rPr>
                                <w:color w:val="010101"/>
                                <w:spacing w:val="-1"/>
                                <w:sz w:val="16"/>
                                <w:u w:val="single" w:color="010101"/>
                              </w:rPr>
                              <w:t xml:space="preserve"> </w:t>
                            </w:r>
                            <w:r>
                              <w:rPr>
                                <w:color w:val="010101"/>
                                <w:spacing w:val="-10"/>
                                <w:sz w:val="16"/>
                                <w:u w:val="single" w:color="010101"/>
                              </w:rPr>
                              <w:t>c</w:t>
                            </w:r>
                            <w:r>
                              <w:rPr>
                                <w:color w:val="010101"/>
                                <w:spacing w:val="80"/>
                                <w:sz w:val="16"/>
                                <w:u w:val="single" w:color="010101"/>
                              </w:rPr>
                              <w:t xml:space="preserve"> </w:t>
                            </w:r>
                          </w:p>
                        </w:txbxContent>
                      </wps:txbx>
                      <wps:bodyPr vert="vert270" wrap="square" lIns="0" tIns="0" rIns="0" bIns="0" rtlCol="0">
                        <a:noAutofit/>
                      </wps:bodyPr>
                    </wps:wsp>
                  </a:graphicData>
                </a:graphic>
              </wp:anchor>
            </w:drawing>
          </mc:Choice>
          <mc:Fallback>
            <w:pict>
              <v:shape w14:anchorId="4E162033" id="Textbox 3569" o:spid="_x0000_s2890" type="#_x0000_t202" style="position:absolute;left:0;text-align:left;margin-left:358.15pt;margin-top:85.55pt;width:12.65pt;height:13.45pt;z-index:25167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" filled="f" stroked="f">
                <v:textbox style="layout-flow:vertical;mso-layout-flow-alt:bottom-to-top" inset="0,0,0,0">
                  <w:txbxContent>
                    <w:p w14:paraId="74785CF3" w14:textId="77777777" w:rsidR="006F6DBA" w:rsidRDefault="00000000">
                      <w:pPr>
                        <w:spacing w:before="31"/>
                        <w:ind w:left="20"/>
                        <w:rPr>
                          <w:sz w:val="16"/>
                        </w:rPr>
                      </w:pPr>
                      <w:r>
                        <w:rPr>
                          <w:color w:val="010101"/>
                          <w:spacing w:val="-1"/>
                          <w:sz w:val="16"/>
                          <w:u w:val="single" w:color="010101"/>
                        </w:rPr>
                        <w:t xml:space="preserve"> </w:t>
                      </w:r>
                      <w:r>
                        <w:rPr>
                          <w:color w:val="010101"/>
                          <w:spacing w:val="-10"/>
                          <w:sz w:val="16"/>
                          <w:u w:val="single" w:color="010101"/>
                        </w:rPr>
                        <w:t>c</w:t>
                      </w:r>
                      <w:r>
                        <w:rPr>
                          <w:color w:val="010101"/>
                          <w:spacing w:val="80"/>
                          <w:sz w:val="16"/>
                          <w:u w:val="single" w:color="010101"/>
                        </w:rPr>
                        <w:t xml:space="preserve"> </w:t>
                      </w:r>
                    </w:p>
                  </w:txbxContent>
                </v:textbox>
                <w10:wrap anchorx="page"/>
              </v:shape>
            </w:pict>
          </mc:Fallback>
        </mc:AlternateContent>
      </w:r>
      <w:r>
        <w:t>Figure</w:t>
      </w:r>
      <w:r>
        <w:rPr>
          <w:spacing w:val="-8"/>
        </w:rPr>
        <w:t xml:space="preserve"> </w:t>
      </w:r>
      <w:r>
        <w:t>36.</w:t>
      </w:r>
      <w:r>
        <w:rPr>
          <w:spacing w:val="-6"/>
        </w:rPr>
        <w:t xml:space="preserve"> </w:t>
      </w:r>
      <w:r>
        <w:t>LQFP48</w:t>
      </w:r>
      <w:r>
        <w:rPr>
          <w:spacing w:val="-7"/>
        </w:rPr>
        <w:t xml:space="preserve"> </w:t>
      </w:r>
      <w:r>
        <w:t>package</w:t>
      </w:r>
      <w:r>
        <w:rPr>
          <w:spacing w:val="-7"/>
        </w:rPr>
        <w:t xml:space="preserve"> </w:t>
      </w:r>
      <w:r>
        <w:rPr>
          <w:spacing w:val="-2"/>
        </w:rPr>
        <w:t>outline</w:t>
      </w:r>
    </w:p>
    <w:p w14:paraId="1BF625D2" w14:textId="77777777" w:rsidR="006F6DBA" w:rsidRDefault="006F6DBA">
      <w:pPr>
        <w:pStyle w:val="BodyText"/>
        <w:rPr>
          <w:b/>
        </w:rPr>
      </w:pPr>
    </w:p>
    <w:p w14:paraId="4D159C9D" w14:textId="77777777" w:rsidR="006F6DBA" w:rsidRDefault="006F6DBA">
      <w:pPr>
        <w:pStyle w:val="BodyText"/>
        <w:rPr>
          <w:b/>
        </w:rPr>
      </w:pPr>
    </w:p>
    <w:p w14:paraId="51261D22" w14:textId="77777777" w:rsidR="006F6DBA" w:rsidRDefault="006F6DBA">
      <w:pPr>
        <w:pStyle w:val="BodyText"/>
        <w:rPr>
          <w:b/>
        </w:rPr>
      </w:pPr>
    </w:p>
    <w:p w14:paraId="3E3882FC" w14:textId="77777777" w:rsidR="006F6DBA" w:rsidRDefault="006F6DBA">
      <w:pPr>
        <w:pStyle w:val="BodyText"/>
        <w:rPr>
          <w:b/>
        </w:rPr>
      </w:pPr>
    </w:p>
    <w:p w14:paraId="1905CB07" w14:textId="77777777" w:rsidR="006F6DBA" w:rsidRDefault="006F6DBA">
      <w:pPr>
        <w:pStyle w:val="BodyText"/>
        <w:rPr>
          <w:b/>
        </w:rPr>
      </w:pPr>
    </w:p>
    <w:p w14:paraId="0E4A77FB" w14:textId="77777777" w:rsidR="006F6DBA" w:rsidRDefault="006F6DBA">
      <w:pPr>
        <w:pStyle w:val="BodyText"/>
        <w:rPr>
          <w:b/>
        </w:rPr>
      </w:pPr>
    </w:p>
    <w:p w14:paraId="59E980A5" w14:textId="77777777" w:rsidR="006F6DBA" w:rsidRDefault="006F6DBA">
      <w:pPr>
        <w:pStyle w:val="BodyText"/>
        <w:rPr>
          <w:b/>
        </w:rPr>
      </w:pPr>
    </w:p>
    <w:p w14:paraId="6DF91713" w14:textId="77777777" w:rsidR="006F6DBA" w:rsidRDefault="006F6DBA">
      <w:pPr>
        <w:pStyle w:val="BodyText"/>
        <w:spacing w:before="100"/>
        <w:rPr>
          <w:b/>
        </w:rPr>
      </w:pPr>
    </w:p>
    <w:tbl>
      <w:tblPr>
        <w:tblW w:w="0" w:type="auto"/>
        <w:tblInd w:w="3535" w:type="dxa"/>
        <w:tblBorders>
          <w:top w:val="single" w:sz="4" w:space="0" w:color="010101"/>
          <w:left w:val="single" w:sz="4" w:space="0" w:color="010101"/>
          <w:bottom w:val="single" w:sz="4" w:space="0" w:color="010101"/>
          <w:right w:val="single" w:sz="4" w:space="0" w:color="010101"/>
          <w:insideH w:val="single" w:sz="4" w:space="0" w:color="010101"/>
          <w:insideV w:val="single" w:sz="4" w:space="0" w:color="010101"/>
        </w:tblBorders>
        <w:tblLayout w:type="fixed"/>
        <w:tblCellMar>
          <w:left w:w="0" w:type="dxa"/>
          <w:right w:w="0" w:type="dxa"/>
        </w:tblCellMar>
        <w:tblLook w:val="01E0" w:firstRow="1" w:lastRow="1" w:firstColumn="1" w:lastColumn="1" w:noHBand="0" w:noVBand="0"/>
      </w:tblPr>
      <w:tblGrid>
        <w:gridCol w:w="216"/>
        <w:gridCol w:w="377"/>
        <w:gridCol w:w="215"/>
      </w:tblGrid>
      <w:tr w:rsidR="006F6DBA" w14:paraId="49964573" w14:textId="77777777">
        <w:trPr>
          <w:trHeight w:val="205"/>
        </w:trPr>
        <w:tc>
          <w:tcPr>
            <w:tcW w:w="216" w:type="dxa"/>
          </w:tcPr>
          <w:p w14:paraId="07F72BA4" w14:textId="77777777" w:rsidR="006F6DBA" w:rsidRDefault="006F6DBA">
            <w:pPr>
              <w:pStyle w:val="TableParagraph"/>
              <w:spacing w:before="5"/>
              <w:jc w:val="left"/>
              <w:rPr>
                <w:b/>
                <w:sz w:val="5"/>
              </w:rPr>
            </w:pPr>
          </w:p>
          <w:p w14:paraId="3051F03F" w14:textId="77777777" w:rsidR="006F6DBA" w:rsidRDefault="00000000">
            <w:pPr>
              <w:pStyle w:val="TableParagraph"/>
              <w:spacing w:line="80" w:lineRule="exact"/>
              <w:ind w:left="27" w:right="-44"/>
              <w:jc w:val="left"/>
              <w:rPr>
                <w:sz w:val="8"/>
              </w:rPr>
            </w:pPr>
            <w:r>
              <w:rPr>
                <w:noProof/>
                <w:position w:val="-1"/>
                <w:sz w:val="8"/>
              </w:rPr>
              <mc:AlternateContent>
                <mc:Choice Requires="wpg">
                  <w:drawing>
                    <wp:inline distT="0" distB="0" distL="0" distR="0" wp14:anchorId="04E323EC" wp14:editId="18E5CF42">
                      <wp:extent cx="109220" cy="57785"/>
                      <wp:effectExtent l="9525" t="0" r="0" b="8890"/>
                      <wp:docPr id="3570" name="Group 3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220" cy="57785"/>
                                <a:chOff x="0" y="0"/>
                                <a:chExt cx="109220" cy="57785"/>
                              </a:xfrm>
                            </wpg:grpSpPr>
                            <wps:wsp>
                              <wps:cNvPr id="3571" name="Graphic 3571"/>
                              <wps:cNvSpPr/>
                              <wps:spPr>
                                <a:xfrm>
                                  <a:off x="3175" y="3175"/>
                                  <a:ext cx="102870" cy="51435"/>
                                </a:xfrm>
                                <a:custGeom>
                                  <a:avLst/>
                                  <a:gdLst/>
                                  <a:ahLst/>
                                  <a:cxnLst/>
                                  <a:rect l="l" t="t" r="r" b="b"/>
                                  <a:pathLst>
                                    <a:path w="102870" h="51435">
                                      <a:moveTo>
                                        <a:pt x="0" y="51333"/>
                                      </a:moveTo>
                                      <a:lnTo>
                                        <a:pt x="102387" y="51333"/>
                                      </a:lnTo>
                                      <a:lnTo>
                                        <a:pt x="102031" y="43205"/>
                                      </a:lnTo>
                                      <a:lnTo>
                                        <a:pt x="83029" y="10826"/>
                                      </a:lnTo>
                                      <a:lnTo>
                                        <a:pt x="51260" y="0"/>
                                      </a:lnTo>
                                      <a:lnTo>
                                        <a:pt x="19467" y="10776"/>
                                      </a:lnTo>
                                      <a:lnTo>
                                        <a:pt x="393" y="43205"/>
                                      </a:lnTo>
                                      <a:lnTo>
                                        <a:pt x="0" y="51333"/>
                                      </a:lnTo>
                                      <a:close/>
                                    </a:path>
                                  </a:pathLst>
                                </a:custGeom>
                                <a:ln w="6350">
                                  <a:solidFill>
                                    <a:srgbClr val="010101"/>
                                  </a:solidFill>
                                  <a:prstDash val="solid"/>
                                </a:ln>
                              </wps:spPr>
                              <wps:bodyPr wrap="square" lIns="0" tIns="0" rIns="0" bIns="0" rtlCol="0">
                                <a:prstTxWarp prst="textNoShape">
                                  <a:avLst/>
                                </a:prstTxWarp>
                                <a:noAutofit/>
                              </wps:bodyPr>
                            </wps:wsp>
                          </wpg:wgp>
                        </a:graphicData>
                      </a:graphic>
                    </wp:inline>
                  </w:drawing>
                </mc:Choice>
                <mc:Fallback>
                  <w:pict>
                    <v:group w14:anchorId="605EC313" id="Group 3570" o:spid="_x0000_s1026" style="width:8.6pt;height:4.55pt;mso-position-horizontal-relative:char;mso-position-vertical-relative:line" coordsize="109220,5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">
                      <v:shape id="Graphic 3571" o:spid="_x0000_s1027" style="position:absolute;left:3175;top:3175;width:102870;height:51435;visibility:visible;mso-wrap-style:square;v-text-anchor:top" coordsize="102870,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" path="m,51333r102387,l102031,43205,83029,10826,51260,,19467,10776,393,43205,,51333xe" filled="f" strokecolor="#010101" strokeweight=".5pt">
                        <v:path arrowok="t"/>
                      </v:shape>
                      <w10:anchorlock/>
                    </v:group>
                  </w:pict>
                </mc:Fallback>
              </mc:AlternateContent>
            </w:r>
          </w:p>
        </w:tc>
        <w:tc>
          <w:tcPr>
            <w:tcW w:w="377" w:type="dxa"/>
          </w:tcPr>
          <w:p w14:paraId="527A672B" w14:textId="77777777" w:rsidR="006F6DBA" w:rsidRDefault="00000000">
            <w:pPr>
              <w:pStyle w:val="TableParagraph"/>
              <w:spacing w:line="178" w:lineRule="exact"/>
              <w:ind w:left="90"/>
              <w:jc w:val="left"/>
              <w:rPr>
                <w:sz w:val="16"/>
              </w:rPr>
            </w:pPr>
            <w:r>
              <w:rPr>
                <w:color w:val="010101"/>
                <w:spacing w:val="-5"/>
                <w:sz w:val="16"/>
              </w:rPr>
              <w:t>ccc</w:t>
            </w:r>
          </w:p>
        </w:tc>
        <w:tc>
          <w:tcPr>
            <w:tcW w:w="215" w:type="dxa"/>
          </w:tcPr>
          <w:p w14:paraId="3CD4C4FF" w14:textId="77777777" w:rsidR="006F6DBA" w:rsidRDefault="00000000">
            <w:pPr>
              <w:pStyle w:val="TableParagraph"/>
              <w:spacing w:before="7" w:line="179" w:lineRule="exact"/>
              <w:ind w:left="55"/>
              <w:jc w:val="left"/>
              <w:rPr>
                <w:sz w:val="16"/>
              </w:rPr>
            </w:pPr>
            <w:r>
              <w:rPr>
                <w:color w:val="010101"/>
                <w:spacing w:val="-10"/>
                <w:sz w:val="16"/>
              </w:rPr>
              <w:t>C</w:t>
            </w:r>
          </w:p>
        </w:tc>
      </w:tr>
    </w:tbl>
    <w:p w14:paraId="24F32C50" w14:textId="77777777" w:rsidR="006F6DBA" w:rsidRDefault="006F6DBA">
      <w:pPr>
        <w:pStyle w:val="BodyText"/>
        <w:rPr>
          <w:b/>
        </w:rPr>
      </w:pPr>
    </w:p>
    <w:p w14:paraId="1FF7C33E" w14:textId="77777777" w:rsidR="006F6DBA" w:rsidRDefault="006F6DBA">
      <w:pPr>
        <w:pStyle w:val="BodyText"/>
        <w:rPr>
          <w:b/>
        </w:rPr>
      </w:pPr>
    </w:p>
    <w:p w14:paraId="7F09F49E" w14:textId="77777777" w:rsidR="006F6DBA" w:rsidRDefault="006F6DBA">
      <w:pPr>
        <w:pStyle w:val="BodyText"/>
        <w:rPr>
          <w:b/>
        </w:rPr>
      </w:pPr>
    </w:p>
    <w:p w14:paraId="3BFA3C19" w14:textId="77777777" w:rsidR="006F6DBA" w:rsidRDefault="006F6DBA">
      <w:pPr>
        <w:pStyle w:val="BodyText"/>
        <w:rPr>
          <w:b/>
        </w:rPr>
      </w:pPr>
    </w:p>
    <w:p w14:paraId="09E057BD" w14:textId="77777777" w:rsidR="006F6DBA" w:rsidRDefault="006F6DBA">
      <w:pPr>
        <w:pStyle w:val="BodyText"/>
        <w:rPr>
          <w:b/>
        </w:rPr>
      </w:pPr>
    </w:p>
    <w:p w14:paraId="7E929A2A" w14:textId="77777777" w:rsidR="006F6DBA" w:rsidRDefault="006F6DBA">
      <w:pPr>
        <w:pStyle w:val="BodyText"/>
        <w:rPr>
          <w:b/>
        </w:rPr>
      </w:pPr>
    </w:p>
    <w:p w14:paraId="5931396A" w14:textId="77777777" w:rsidR="006F6DBA" w:rsidRDefault="006F6DBA">
      <w:pPr>
        <w:pStyle w:val="BodyText"/>
        <w:rPr>
          <w:b/>
        </w:rPr>
      </w:pPr>
    </w:p>
    <w:p w14:paraId="50747099" w14:textId="77777777" w:rsidR="006F6DBA" w:rsidRDefault="006F6DBA">
      <w:pPr>
        <w:pStyle w:val="BodyText"/>
        <w:rPr>
          <w:b/>
        </w:rPr>
      </w:pPr>
    </w:p>
    <w:p w14:paraId="1E10764D" w14:textId="77777777" w:rsidR="006F6DBA" w:rsidRDefault="006F6DBA">
      <w:pPr>
        <w:pStyle w:val="BodyText"/>
        <w:rPr>
          <w:b/>
        </w:rPr>
      </w:pPr>
    </w:p>
    <w:p w14:paraId="78971DD8" w14:textId="77777777" w:rsidR="006F6DBA" w:rsidRDefault="006F6DBA">
      <w:pPr>
        <w:pStyle w:val="BodyText"/>
        <w:rPr>
          <w:b/>
        </w:rPr>
      </w:pPr>
    </w:p>
    <w:p w14:paraId="5860D84F" w14:textId="77777777" w:rsidR="006F6DBA" w:rsidRDefault="006F6DBA">
      <w:pPr>
        <w:pStyle w:val="BodyText"/>
        <w:rPr>
          <w:b/>
        </w:rPr>
      </w:pPr>
    </w:p>
    <w:p w14:paraId="16573DD2" w14:textId="77777777" w:rsidR="006F6DBA" w:rsidRDefault="006F6DBA">
      <w:pPr>
        <w:pStyle w:val="BodyText"/>
        <w:rPr>
          <w:b/>
        </w:rPr>
      </w:pPr>
    </w:p>
    <w:p w14:paraId="2BEB6314" w14:textId="77777777" w:rsidR="006F6DBA" w:rsidRDefault="006F6DBA">
      <w:pPr>
        <w:pStyle w:val="BodyText"/>
        <w:rPr>
          <w:b/>
        </w:rPr>
      </w:pPr>
    </w:p>
    <w:p w14:paraId="0044BC2E" w14:textId="77777777" w:rsidR="006F6DBA" w:rsidRDefault="006F6DBA">
      <w:pPr>
        <w:pStyle w:val="BodyText"/>
        <w:rPr>
          <w:b/>
        </w:rPr>
      </w:pPr>
    </w:p>
    <w:p w14:paraId="67F3CFE1" w14:textId="77777777" w:rsidR="006F6DBA" w:rsidRDefault="006F6DBA">
      <w:pPr>
        <w:pStyle w:val="BodyText"/>
        <w:rPr>
          <w:b/>
        </w:rPr>
      </w:pPr>
    </w:p>
    <w:p w14:paraId="0F7ADA29" w14:textId="77777777" w:rsidR="006F6DBA" w:rsidRDefault="006F6DBA">
      <w:pPr>
        <w:pStyle w:val="BodyText"/>
        <w:rPr>
          <w:b/>
        </w:rPr>
      </w:pPr>
    </w:p>
    <w:p w14:paraId="77101C93" w14:textId="77777777" w:rsidR="006F6DBA" w:rsidRDefault="006F6DBA">
      <w:pPr>
        <w:pStyle w:val="BodyText"/>
        <w:rPr>
          <w:b/>
        </w:rPr>
      </w:pPr>
    </w:p>
    <w:p w14:paraId="402530C2" w14:textId="77777777" w:rsidR="006F6DBA" w:rsidRDefault="006F6DBA">
      <w:pPr>
        <w:pStyle w:val="BodyText"/>
        <w:rPr>
          <w:b/>
        </w:rPr>
      </w:pPr>
    </w:p>
    <w:p w14:paraId="6DCC57F8" w14:textId="77777777" w:rsidR="006F6DBA" w:rsidRDefault="006F6DBA">
      <w:pPr>
        <w:pStyle w:val="BodyText"/>
        <w:rPr>
          <w:b/>
        </w:rPr>
      </w:pPr>
    </w:p>
    <w:p w14:paraId="5357A899" w14:textId="77777777" w:rsidR="006F6DBA" w:rsidRDefault="006F6DBA">
      <w:pPr>
        <w:pStyle w:val="BodyText"/>
        <w:spacing w:before="174"/>
        <w:rPr>
          <w:b/>
        </w:rPr>
      </w:pPr>
    </w:p>
    <w:p w14:paraId="64EBD7D0" w14:textId="77777777" w:rsidR="006F6DBA" w:rsidRDefault="006F6DBA">
      <w:pPr>
        <w:sectPr w:rsidR="006F6DBA">
          <w:headerReference w:type="default" r:id="rId346"/>
          <w:footerReference w:type="default" r:id="rId347"/>
          <w:pgSz w:w="11900" w:h="16840"/>
          <w:pgMar w:top="1660" w:right="1180" w:bottom="1680" w:left="1180" w:header="1172" w:footer="1491" w:gutter="0"/>
          <w:cols w:space="720"/>
        </w:sectPr>
      </w:pPr>
    </w:p>
    <w:p w14:paraId="46C3256C" w14:textId="77777777" w:rsidR="006F6DBA" w:rsidRDefault="00000000">
      <w:pPr>
        <w:pStyle w:val="ListParagraph"/>
        <w:numPr>
          <w:ilvl w:val="2"/>
          <w:numId w:val="21"/>
        </w:numPr>
        <w:tabs>
          <w:tab w:val="left" w:pos="1580"/>
        </w:tabs>
        <w:spacing w:before="95"/>
        <w:ind w:left="1580" w:hanging="281"/>
        <w:rPr>
          <w:sz w:val="16"/>
        </w:rPr>
      </w:pPr>
      <w:r>
        <w:rPr>
          <w:noProof/>
        </w:rPr>
        <mc:AlternateContent>
          <mc:Choice Requires="wpg">
            <w:drawing>
              <wp:anchor distT="0" distB="0" distL="0" distR="0" simplePos="0" relativeHeight="251722752" behindDoc="1" locked="0" layoutInCell="1" allowOverlap="1" wp14:anchorId="434CC522" wp14:editId="73337EFE">
                <wp:simplePos x="0" y="0"/>
                <wp:positionH relativeFrom="page">
                  <wp:posOffset>2416632</wp:posOffset>
                </wp:positionH>
                <wp:positionV relativeFrom="paragraph">
                  <wp:posOffset>-4020787</wp:posOffset>
                </wp:positionV>
                <wp:extent cx="3675379" cy="3812540"/>
                <wp:effectExtent l="0" t="0" r="0" b="0"/>
                <wp:wrapNone/>
                <wp:docPr id="3572" name="Group 3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5379" cy="3812540"/>
                          <a:chOff x="0" y="0"/>
                          <a:chExt cx="3675379" cy="3812540"/>
                        </a:xfrm>
                      </wpg:grpSpPr>
                      <wps:wsp>
                        <wps:cNvPr id="3573" name="Graphic 3573"/>
                        <wps:cNvSpPr/>
                        <wps:spPr>
                          <a:xfrm>
                            <a:off x="1426857" y="456895"/>
                            <a:ext cx="1270" cy="200025"/>
                          </a:xfrm>
                          <a:custGeom>
                            <a:avLst/>
                            <a:gdLst/>
                            <a:ahLst/>
                            <a:cxnLst/>
                            <a:rect l="l" t="t" r="r" b="b"/>
                            <a:pathLst>
                              <a:path h="200025">
                                <a:moveTo>
                                  <a:pt x="0" y="0"/>
                                </a:moveTo>
                                <a:lnTo>
                                  <a:pt x="0" y="199986"/>
                                </a:lnTo>
                              </a:path>
                            </a:pathLst>
                          </a:custGeom>
                          <a:ln w="6350">
                            <a:solidFill>
                              <a:srgbClr val="010101"/>
                            </a:solidFill>
                            <a:prstDash val="solid"/>
                          </a:ln>
                        </wps:spPr>
                        <wps:bodyPr wrap="square" lIns="0" tIns="0" rIns="0" bIns="0" rtlCol="0">
                          <a:prstTxWarp prst="textNoShape">
                            <a:avLst/>
                          </a:prstTxWarp>
                          <a:noAutofit/>
                        </wps:bodyPr>
                      </wps:wsp>
                      <wps:wsp>
                        <wps:cNvPr id="3574" name="Graphic 3574"/>
                        <wps:cNvSpPr/>
                        <wps:spPr>
                          <a:xfrm>
                            <a:off x="1426857" y="371449"/>
                            <a:ext cx="1270" cy="43180"/>
                          </a:xfrm>
                          <a:custGeom>
                            <a:avLst/>
                            <a:gdLst/>
                            <a:ahLst/>
                            <a:cxnLst/>
                            <a:rect l="l" t="t" r="r" b="b"/>
                            <a:pathLst>
                              <a:path h="43180">
                                <a:moveTo>
                                  <a:pt x="0" y="0"/>
                                </a:moveTo>
                                <a:lnTo>
                                  <a:pt x="0" y="42710"/>
                                </a:lnTo>
                              </a:path>
                            </a:pathLst>
                          </a:custGeom>
                          <a:ln w="6350">
                            <a:solidFill>
                              <a:srgbClr val="010101"/>
                            </a:solidFill>
                            <a:prstDash val="solid"/>
                          </a:ln>
                        </wps:spPr>
                        <wps:bodyPr wrap="square" lIns="0" tIns="0" rIns="0" bIns="0" rtlCol="0">
                          <a:prstTxWarp prst="textNoShape">
                            <a:avLst/>
                          </a:prstTxWarp>
                          <a:noAutofit/>
                        </wps:bodyPr>
                      </wps:wsp>
                      <wps:wsp>
                        <wps:cNvPr id="3575" name="Graphic 3575"/>
                        <wps:cNvSpPr/>
                        <wps:spPr>
                          <a:xfrm>
                            <a:off x="888428" y="3123603"/>
                            <a:ext cx="222250" cy="1270"/>
                          </a:xfrm>
                          <a:custGeom>
                            <a:avLst/>
                            <a:gdLst/>
                            <a:ahLst/>
                            <a:cxnLst/>
                            <a:rect l="l" t="t" r="r" b="b"/>
                            <a:pathLst>
                              <a:path w="222250">
                                <a:moveTo>
                                  <a:pt x="0" y="0"/>
                                </a:moveTo>
                                <a:lnTo>
                                  <a:pt x="221716" y="0"/>
                                </a:lnTo>
                              </a:path>
                            </a:pathLst>
                          </a:custGeom>
                          <a:ln w="6350">
                            <a:solidFill>
                              <a:srgbClr val="010101"/>
                            </a:solidFill>
                            <a:prstDash val="solid"/>
                          </a:ln>
                        </wps:spPr>
                        <wps:bodyPr wrap="square" lIns="0" tIns="0" rIns="0" bIns="0" rtlCol="0">
                          <a:prstTxWarp prst="textNoShape">
                            <a:avLst/>
                          </a:prstTxWarp>
                          <a:noAutofit/>
                        </wps:bodyPr>
                      </wps:wsp>
                      <wps:wsp>
                        <wps:cNvPr id="3576" name="Graphic 3576"/>
                        <wps:cNvSpPr/>
                        <wps:spPr>
                          <a:xfrm>
                            <a:off x="999274" y="3012744"/>
                            <a:ext cx="1270" cy="222250"/>
                          </a:xfrm>
                          <a:custGeom>
                            <a:avLst/>
                            <a:gdLst/>
                            <a:ahLst/>
                            <a:cxnLst/>
                            <a:rect l="l" t="t" r="r" b="b"/>
                            <a:pathLst>
                              <a:path h="222250">
                                <a:moveTo>
                                  <a:pt x="0" y="0"/>
                                </a:moveTo>
                                <a:lnTo>
                                  <a:pt x="0" y="221691"/>
                                </a:lnTo>
                              </a:path>
                            </a:pathLst>
                          </a:custGeom>
                          <a:ln w="6350">
                            <a:solidFill>
                              <a:srgbClr val="010101"/>
                            </a:solidFill>
                            <a:prstDash val="solid"/>
                          </a:ln>
                        </wps:spPr>
                        <wps:bodyPr wrap="square" lIns="0" tIns="0" rIns="0" bIns="0" rtlCol="0">
                          <a:prstTxWarp prst="textNoShape">
                            <a:avLst/>
                          </a:prstTxWarp>
                          <a:noAutofit/>
                        </wps:bodyPr>
                      </wps:wsp>
                      <wps:wsp>
                        <wps:cNvPr id="3577" name="Graphic 3577"/>
                        <wps:cNvSpPr/>
                        <wps:spPr>
                          <a:xfrm>
                            <a:off x="2175179" y="2711881"/>
                            <a:ext cx="147320" cy="1270"/>
                          </a:xfrm>
                          <a:custGeom>
                            <a:avLst/>
                            <a:gdLst/>
                            <a:ahLst/>
                            <a:cxnLst/>
                            <a:rect l="l" t="t" r="r" b="b"/>
                            <a:pathLst>
                              <a:path w="147320">
                                <a:moveTo>
                                  <a:pt x="0" y="0"/>
                                </a:moveTo>
                                <a:lnTo>
                                  <a:pt x="146939" y="0"/>
                                </a:lnTo>
                              </a:path>
                            </a:pathLst>
                          </a:custGeom>
                          <a:ln w="6350">
                            <a:solidFill>
                              <a:srgbClr val="010101"/>
                            </a:solidFill>
                            <a:prstDash val="solid"/>
                          </a:ln>
                        </wps:spPr>
                        <wps:bodyPr wrap="square" lIns="0" tIns="0" rIns="0" bIns="0" rtlCol="0">
                          <a:prstTxWarp prst="textNoShape">
                            <a:avLst/>
                          </a:prstTxWarp>
                          <a:noAutofit/>
                        </wps:bodyPr>
                      </wps:wsp>
                      <wps:wsp>
                        <wps:cNvPr id="3578" name="Graphic 3578"/>
                        <wps:cNvSpPr/>
                        <wps:spPr>
                          <a:xfrm>
                            <a:off x="2089759" y="2711881"/>
                            <a:ext cx="43180" cy="1270"/>
                          </a:xfrm>
                          <a:custGeom>
                            <a:avLst/>
                            <a:gdLst/>
                            <a:ahLst/>
                            <a:cxnLst/>
                            <a:rect l="l" t="t" r="r" b="b"/>
                            <a:pathLst>
                              <a:path w="43180">
                                <a:moveTo>
                                  <a:pt x="0" y="0"/>
                                </a:moveTo>
                                <a:lnTo>
                                  <a:pt x="42710" y="0"/>
                                </a:lnTo>
                              </a:path>
                            </a:pathLst>
                          </a:custGeom>
                          <a:ln w="6350">
                            <a:solidFill>
                              <a:srgbClr val="010101"/>
                            </a:solidFill>
                            <a:prstDash val="solid"/>
                          </a:ln>
                        </wps:spPr>
                        <wps:bodyPr wrap="square" lIns="0" tIns="0" rIns="0" bIns="0" rtlCol="0">
                          <a:prstTxWarp prst="textNoShape">
                            <a:avLst/>
                          </a:prstTxWarp>
                          <a:noAutofit/>
                        </wps:bodyPr>
                      </wps:wsp>
                      <wps:wsp>
                        <wps:cNvPr id="3579" name="Graphic 3579"/>
                        <wps:cNvSpPr/>
                        <wps:spPr>
                          <a:xfrm>
                            <a:off x="1833067" y="2711881"/>
                            <a:ext cx="213995" cy="1270"/>
                          </a:xfrm>
                          <a:custGeom>
                            <a:avLst/>
                            <a:gdLst/>
                            <a:ahLst/>
                            <a:cxnLst/>
                            <a:rect l="l" t="t" r="r" b="b"/>
                            <a:pathLst>
                              <a:path w="213995">
                                <a:moveTo>
                                  <a:pt x="0" y="0"/>
                                </a:moveTo>
                                <a:lnTo>
                                  <a:pt x="213601" y="0"/>
                                </a:lnTo>
                              </a:path>
                            </a:pathLst>
                          </a:custGeom>
                          <a:ln w="6350">
                            <a:solidFill>
                              <a:srgbClr val="010101"/>
                            </a:solidFill>
                            <a:prstDash val="solid"/>
                          </a:ln>
                        </wps:spPr>
                        <wps:bodyPr wrap="square" lIns="0" tIns="0" rIns="0" bIns="0" rtlCol="0">
                          <a:prstTxWarp prst="textNoShape">
                            <a:avLst/>
                          </a:prstTxWarp>
                          <a:noAutofit/>
                        </wps:bodyPr>
                      </wps:wsp>
                      <wps:wsp>
                        <wps:cNvPr id="3580" name="Graphic 3580"/>
                        <wps:cNvSpPr/>
                        <wps:spPr>
                          <a:xfrm>
                            <a:off x="1747608" y="2711881"/>
                            <a:ext cx="43180" cy="1270"/>
                          </a:xfrm>
                          <a:custGeom>
                            <a:avLst/>
                            <a:gdLst/>
                            <a:ahLst/>
                            <a:cxnLst/>
                            <a:rect l="l" t="t" r="r" b="b"/>
                            <a:pathLst>
                              <a:path w="43180">
                                <a:moveTo>
                                  <a:pt x="0" y="0"/>
                                </a:moveTo>
                                <a:lnTo>
                                  <a:pt x="42735" y="0"/>
                                </a:lnTo>
                              </a:path>
                            </a:pathLst>
                          </a:custGeom>
                          <a:ln w="6350">
                            <a:solidFill>
                              <a:srgbClr val="010101"/>
                            </a:solidFill>
                            <a:prstDash val="solid"/>
                          </a:ln>
                        </wps:spPr>
                        <wps:bodyPr wrap="square" lIns="0" tIns="0" rIns="0" bIns="0" rtlCol="0">
                          <a:prstTxWarp prst="textNoShape">
                            <a:avLst/>
                          </a:prstTxWarp>
                          <a:noAutofit/>
                        </wps:bodyPr>
                      </wps:wsp>
                      <wps:wsp>
                        <wps:cNvPr id="3581" name="Graphic 3581"/>
                        <wps:cNvSpPr/>
                        <wps:spPr>
                          <a:xfrm>
                            <a:off x="1490941" y="2711881"/>
                            <a:ext cx="213995" cy="1270"/>
                          </a:xfrm>
                          <a:custGeom>
                            <a:avLst/>
                            <a:gdLst/>
                            <a:ahLst/>
                            <a:cxnLst/>
                            <a:rect l="l" t="t" r="r" b="b"/>
                            <a:pathLst>
                              <a:path w="213995">
                                <a:moveTo>
                                  <a:pt x="0" y="0"/>
                                </a:moveTo>
                                <a:lnTo>
                                  <a:pt x="213982" y="0"/>
                                </a:lnTo>
                              </a:path>
                            </a:pathLst>
                          </a:custGeom>
                          <a:ln w="6350">
                            <a:solidFill>
                              <a:srgbClr val="010101"/>
                            </a:solidFill>
                            <a:prstDash val="solid"/>
                          </a:ln>
                        </wps:spPr>
                        <wps:bodyPr wrap="square" lIns="0" tIns="0" rIns="0" bIns="0" rtlCol="0">
                          <a:prstTxWarp prst="textNoShape">
                            <a:avLst/>
                          </a:prstTxWarp>
                          <a:noAutofit/>
                        </wps:bodyPr>
                      </wps:wsp>
                      <wps:wsp>
                        <wps:cNvPr id="3582" name="Graphic 3582"/>
                        <wps:cNvSpPr/>
                        <wps:spPr>
                          <a:xfrm>
                            <a:off x="1405496" y="2711881"/>
                            <a:ext cx="43180" cy="1270"/>
                          </a:xfrm>
                          <a:custGeom>
                            <a:avLst/>
                            <a:gdLst/>
                            <a:ahLst/>
                            <a:cxnLst/>
                            <a:rect l="l" t="t" r="r" b="b"/>
                            <a:pathLst>
                              <a:path w="43180">
                                <a:moveTo>
                                  <a:pt x="0" y="0"/>
                                </a:moveTo>
                                <a:lnTo>
                                  <a:pt x="42722" y="0"/>
                                </a:lnTo>
                              </a:path>
                            </a:pathLst>
                          </a:custGeom>
                          <a:ln w="6350">
                            <a:solidFill>
                              <a:srgbClr val="010101"/>
                            </a:solidFill>
                            <a:prstDash val="solid"/>
                          </a:ln>
                        </wps:spPr>
                        <wps:bodyPr wrap="square" lIns="0" tIns="0" rIns="0" bIns="0" rtlCol="0">
                          <a:prstTxWarp prst="textNoShape">
                            <a:avLst/>
                          </a:prstTxWarp>
                          <a:noAutofit/>
                        </wps:bodyPr>
                      </wps:wsp>
                      <wps:wsp>
                        <wps:cNvPr id="3583" name="Graphic 3583"/>
                        <wps:cNvSpPr/>
                        <wps:spPr>
                          <a:xfrm>
                            <a:off x="1148803" y="2711881"/>
                            <a:ext cx="213995" cy="1270"/>
                          </a:xfrm>
                          <a:custGeom>
                            <a:avLst/>
                            <a:gdLst/>
                            <a:ahLst/>
                            <a:cxnLst/>
                            <a:rect l="l" t="t" r="r" b="b"/>
                            <a:pathLst>
                              <a:path w="213995">
                                <a:moveTo>
                                  <a:pt x="0" y="0"/>
                                </a:moveTo>
                                <a:lnTo>
                                  <a:pt x="213982" y="0"/>
                                </a:lnTo>
                              </a:path>
                            </a:pathLst>
                          </a:custGeom>
                          <a:ln w="6350">
                            <a:solidFill>
                              <a:srgbClr val="010101"/>
                            </a:solidFill>
                            <a:prstDash val="solid"/>
                          </a:ln>
                        </wps:spPr>
                        <wps:bodyPr wrap="square" lIns="0" tIns="0" rIns="0" bIns="0" rtlCol="0">
                          <a:prstTxWarp prst="textNoShape">
                            <a:avLst/>
                          </a:prstTxWarp>
                          <a:noAutofit/>
                        </wps:bodyPr>
                      </wps:wsp>
                      <wps:wsp>
                        <wps:cNvPr id="3584" name="Graphic 3584"/>
                        <wps:cNvSpPr/>
                        <wps:spPr>
                          <a:xfrm>
                            <a:off x="1063358" y="2711881"/>
                            <a:ext cx="43180" cy="1270"/>
                          </a:xfrm>
                          <a:custGeom>
                            <a:avLst/>
                            <a:gdLst/>
                            <a:ahLst/>
                            <a:cxnLst/>
                            <a:rect l="l" t="t" r="r" b="b"/>
                            <a:pathLst>
                              <a:path w="43180">
                                <a:moveTo>
                                  <a:pt x="0" y="0"/>
                                </a:moveTo>
                                <a:lnTo>
                                  <a:pt x="42722" y="0"/>
                                </a:lnTo>
                              </a:path>
                            </a:pathLst>
                          </a:custGeom>
                          <a:ln w="6350">
                            <a:solidFill>
                              <a:srgbClr val="010101"/>
                            </a:solidFill>
                            <a:prstDash val="solid"/>
                          </a:ln>
                        </wps:spPr>
                        <wps:bodyPr wrap="square" lIns="0" tIns="0" rIns="0" bIns="0" rtlCol="0">
                          <a:prstTxWarp prst="textNoShape">
                            <a:avLst/>
                          </a:prstTxWarp>
                          <a:noAutofit/>
                        </wps:bodyPr>
                      </wps:wsp>
                      <wps:wsp>
                        <wps:cNvPr id="3585" name="Graphic 3585"/>
                        <wps:cNvSpPr/>
                        <wps:spPr>
                          <a:xfrm>
                            <a:off x="806665" y="2711881"/>
                            <a:ext cx="213995" cy="1270"/>
                          </a:xfrm>
                          <a:custGeom>
                            <a:avLst/>
                            <a:gdLst/>
                            <a:ahLst/>
                            <a:cxnLst/>
                            <a:rect l="l" t="t" r="r" b="b"/>
                            <a:pathLst>
                              <a:path w="213995">
                                <a:moveTo>
                                  <a:pt x="0" y="0"/>
                                </a:moveTo>
                                <a:lnTo>
                                  <a:pt x="213982" y="0"/>
                                </a:lnTo>
                              </a:path>
                            </a:pathLst>
                          </a:custGeom>
                          <a:ln w="6350">
                            <a:solidFill>
                              <a:srgbClr val="010101"/>
                            </a:solidFill>
                            <a:prstDash val="solid"/>
                          </a:ln>
                        </wps:spPr>
                        <wps:bodyPr wrap="square" lIns="0" tIns="0" rIns="0" bIns="0" rtlCol="0">
                          <a:prstTxWarp prst="textNoShape">
                            <a:avLst/>
                          </a:prstTxWarp>
                          <a:noAutofit/>
                        </wps:bodyPr>
                      </wps:wsp>
                      <wps:wsp>
                        <wps:cNvPr id="3586" name="Graphic 3586"/>
                        <wps:cNvSpPr/>
                        <wps:spPr>
                          <a:xfrm>
                            <a:off x="721233" y="2711881"/>
                            <a:ext cx="43180" cy="1270"/>
                          </a:xfrm>
                          <a:custGeom>
                            <a:avLst/>
                            <a:gdLst/>
                            <a:ahLst/>
                            <a:cxnLst/>
                            <a:rect l="l" t="t" r="r" b="b"/>
                            <a:pathLst>
                              <a:path w="43180">
                                <a:moveTo>
                                  <a:pt x="0" y="0"/>
                                </a:moveTo>
                                <a:lnTo>
                                  <a:pt x="42722" y="0"/>
                                </a:lnTo>
                              </a:path>
                            </a:pathLst>
                          </a:custGeom>
                          <a:ln w="6350">
                            <a:solidFill>
                              <a:srgbClr val="010101"/>
                            </a:solidFill>
                            <a:prstDash val="solid"/>
                          </a:ln>
                        </wps:spPr>
                        <wps:bodyPr wrap="square" lIns="0" tIns="0" rIns="0" bIns="0" rtlCol="0">
                          <a:prstTxWarp prst="textNoShape">
                            <a:avLst/>
                          </a:prstTxWarp>
                          <a:noAutofit/>
                        </wps:bodyPr>
                      </wps:wsp>
                      <wps:wsp>
                        <wps:cNvPr id="3587" name="Graphic 3587"/>
                        <wps:cNvSpPr/>
                        <wps:spPr>
                          <a:xfrm>
                            <a:off x="531571" y="2711881"/>
                            <a:ext cx="147320" cy="1270"/>
                          </a:xfrm>
                          <a:custGeom>
                            <a:avLst/>
                            <a:gdLst/>
                            <a:ahLst/>
                            <a:cxnLst/>
                            <a:rect l="l" t="t" r="r" b="b"/>
                            <a:pathLst>
                              <a:path w="147320">
                                <a:moveTo>
                                  <a:pt x="0" y="0"/>
                                </a:moveTo>
                                <a:lnTo>
                                  <a:pt x="146939" y="0"/>
                                </a:lnTo>
                              </a:path>
                            </a:pathLst>
                          </a:custGeom>
                          <a:ln w="6350">
                            <a:solidFill>
                              <a:srgbClr val="010101"/>
                            </a:solidFill>
                            <a:prstDash val="solid"/>
                          </a:ln>
                        </wps:spPr>
                        <wps:bodyPr wrap="square" lIns="0" tIns="0" rIns="0" bIns="0" rtlCol="0">
                          <a:prstTxWarp prst="textNoShape">
                            <a:avLst/>
                          </a:prstTxWarp>
                          <a:noAutofit/>
                        </wps:bodyPr>
                      </wps:wsp>
                      <wps:wsp>
                        <wps:cNvPr id="3588" name="Graphic 3588"/>
                        <wps:cNvSpPr/>
                        <wps:spPr>
                          <a:xfrm>
                            <a:off x="1426857" y="2006257"/>
                            <a:ext cx="1270" cy="43180"/>
                          </a:xfrm>
                          <a:custGeom>
                            <a:avLst/>
                            <a:gdLst/>
                            <a:ahLst/>
                            <a:cxnLst/>
                            <a:rect l="l" t="t" r="r" b="b"/>
                            <a:pathLst>
                              <a:path h="43180">
                                <a:moveTo>
                                  <a:pt x="0" y="42697"/>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589" name="Graphic 3589"/>
                        <wps:cNvSpPr/>
                        <wps:spPr>
                          <a:xfrm>
                            <a:off x="1426857" y="2348395"/>
                            <a:ext cx="1270" cy="43180"/>
                          </a:xfrm>
                          <a:custGeom>
                            <a:avLst/>
                            <a:gdLst/>
                            <a:ahLst/>
                            <a:cxnLst/>
                            <a:rect l="l" t="t" r="r" b="b"/>
                            <a:pathLst>
                              <a:path h="43180">
                                <a:moveTo>
                                  <a:pt x="0" y="42722"/>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590" name="Graphic 3590"/>
                        <wps:cNvSpPr/>
                        <wps:spPr>
                          <a:xfrm>
                            <a:off x="1426857" y="2690533"/>
                            <a:ext cx="1270" cy="43180"/>
                          </a:xfrm>
                          <a:custGeom>
                            <a:avLst/>
                            <a:gdLst/>
                            <a:ahLst/>
                            <a:cxnLst/>
                            <a:rect l="l" t="t" r="r" b="b"/>
                            <a:pathLst>
                              <a:path h="43180">
                                <a:moveTo>
                                  <a:pt x="0" y="4271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591" name="Graphic 3591"/>
                        <wps:cNvSpPr/>
                        <wps:spPr>
                          <a:xfrm>
                            <a:off x="1426857" y="2775966"/>
                            <a:ext cx="1270" cy="213995"/>
                          </a:xfrm>
                          <a:custGeom>
                            <a:avLst/>
                            <a:gdLst/>
                            <a:ahLst/>
                            <a:cxnLst/>
                            <a:rect l="l" t="t" r="r" b="b"/>
                            <a:pathLst>
                              <a:path h="213995">
                                <a:moveTo>
                                  <a:pt x="0" y="213956"/>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592" name="Graphic 3592"/>
                        <wps:cNvSpPr/>
                        <wps:spPr>
                          <a:xfrm>
                            <a:off x="1426857" y="3032645"/>
                            <a:ext cx="1270" cy="43180"/>
                          </a:xfrm>
                          <a:custGeom>
                            <a:avLst/>
                            <a:gdLst/>
                            <a:ahLst/>
                            <a:cxnLst/>
                            <a:rect l="l" t="t" r="r" b="b"/>
                            <a:pathLst>
                              <a:path h="43180">
                                <a:moveTo>
                                  <a:pt x="0" y="4271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593" name="Graphic 3593"/>
                        <wps:cNvSpPr/>
                        <wps:spPr>
                          <a:xfrm>
                            <a:off x="1426857" y="3118091"/>
                            <a:ext cx="1270" cy="213995"/>
                          </a:xfrm>
                          <a:custGeom>
                            <a:avLst/>
                            <a:gdLst/>
                            <a:ahLst/>
                            <a:cxnLst/>
                            <a:rect l="l" t="t" r="r" b="b"/>
                            <a:pathLst>
                              <a:path h="213995">
                                <a:moveTo>
                                  <a:pt x="0" y="213982"/>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594" name="Graphic 3594"/>
                        <wps:cNvSpPr/>
                        <wps:spPr>
                          <a:xfrm>
                            <a:off x="1426857" y="3374783"/>
                            <a:ext cx="1270" cy="43180"/>
                          </a:xfrm>
                          <a:custGeom>
                            <a:avLst/>
                            <a:gdLst/>
                            <a:ahLst/>
                            <a:cxnLst/>
                            <a:rect l="l" t="t" r="r" b="b"/>
                            <a:pathLst>
                              <a:path h="43180">
                                <a:moveTo>
                                  <a:pt x="0" y="4271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595" name="Graphic 3595"/>
                        <wps:cNvSpPr/>
                        <wps:spPr>
                          <a:xfrm>
                            <a:off x="1426857" y="3460254"/>
                            <a:ext cx="1270" cy="133350"/>
                          </a:xfrm>
                          <a:custGeom>
                            <a:avLst/>
                            <a:gdLst/>
                            <a:ahLst/>
                            <a:cxnLst/>
                            <a:rect l="l" t="t" r="r" b="b"/>
                            <a:pathLst>
                              <a:path h="133350">
                                <a:moveTo>
                                  <a:pt x="0" y="133273"/>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596" name="Graphic 3596"/>
                        <wps:cNvSpPr/>
                        <wps:spPr>
                          <a:xfrm>
                            <a:off x="935177" y="3060688"/>
                            <a:ext cx="128270" cy="126364"/>
                          </a:xfrm>
                          <a:custGeom>
                            <a:avLst/>
                            <a:gdLst/>
                            <a:ahLst/>
                            <a:cxnLst/>
                            <a:rect l="l" t="t" r="r" b="b"/>
                            <a:pathLst>
                              <a:path w="128270" h="126364">
                                <a:moveTo>
                                  <a:pt x="128168" y="62914"/>
                                </a:moveTo>
                                <a:lnTo>
                                  <a:pt x="127431" y="53707"/>
                                </a:lnTo>
                                <a:lnTo>
                                  <a:pt x="125577" y="44855"/>
                                </a:lnTo>
                                <a:lnTo>
                                  <a:pt x="105522" y="14006"/>
                                </a:lnTo>
                                <a:lnTo>
                                  <a:pt x="75728" y="0"/>
                                </a:lnTo>
                                <a:lnTo>
                                  <a:pt x="43441" y="2303"/>
                                </a:lnTo>
                                <a:lnTo>
                                  <a:pt x="15906" y="20384"/>
                                </a:lnTo>
                                <a:lnTo>
                                  <a:pt x="368" y="53707"/>
                                </a:lnTo>
                                <a:lnTo>
                                  <a:pt x="0" y="62914"/>
                                </a:lnTo>
                                <a:lnTo>
                                  <a:pt x="368" y="72160"/>
                                </a:lnTo>
                                <a:lnTo>
                                  <a:pt x="15963" y="105599"/>
                                </a:lnTo>
                                <a:lnTo>
                                  <a:pt x="43513" y="123716"/>
                                </a:lnTo>
                                <a:lnTo>
                                  <a:pt x="75788" y="125996"/>
                                </a:lnTo>
                                <a:lnTo>
                                  <a:pt x="105556" y="111921"/>
                                </a:lnTo>
                                <a:lnTo>
                                  <a:pt x="125590" y="80974"/>
                                </a:lnTo>
                                <a:lnTo>
                                  <a:pt x="127444" y="72134"/>
                                </a:lnTo>
                                <a:lnTo>
                                  <a:pt x="128168" y="62914"/>
                                </a:lnTo>
                                <a:close/>
                              </a:path>
                            </a:pathLst>
                          </a:custGeom>
                          <a:ln w="12700">
                            <a:solidFill>
                              <a:srgbClr val="010101"/>
                            </a:solidFill>
                            <a:prstDash val="solid"/>
                          </a:ln>
                        </wps:spPr>
                        <wps:bodyPr wrap="square" lIns="0" tIns="0" rIns="0" bIns="0" rtlCol="0">
                          <a:prstTxWarp prst="textNoShape">
                            <a:avLst/>
                          </a:prstTxWarp>
                          <a:noAutofit/>
                        </wps:bodyPr>
                      </wps:wsp>
                      <wps:wsp>
                        <wps:cNvPr id="3597" name="Graphic 3597"/>
                        <wps:cNvSpPr/>
                        <wps:spPr>
                          <a:xfrm>
                            <a:off x="828014" y="2113051"/>
                            <a:ext cx="1197610" cy="1198245"/>
                          </a:xfrm>
                          <a:custGeom>
                            <a:avLst/>
                            <a:gdLst/>
                            <a:ahLst/>
                            <a:cxnLst/>
                            <a:rect l="l" t="t" r="r" b="b"/>
                            <a:pathLst>
                              <a:path w="1197610" h="1198245">
                                <a:moveTo>
                                  <a:pt x="1197279" y="42697"/>
                                </a:moveTo>
                                <a:lnTo>
                                  <a:pt x="1197279" y="1154544"/>
                                </a:lnTo>
                                <a:lnTo>
                                  <a:pt x="1154569" y="1197673"/>
                                </a:lnTo>
                                <a:lnTo>
                                  <a:pt x="42722" y="1197673"/>
                                </a:lnTo>
                                <a:lnTo>
                                  <a:pt x="0" y="1154544"/>
                                </a:lnTo>
                                <a:lnTo>
                                  <a:pt x="0" y="42697"/>
                                </a:lnTo>
                                <a:lnTo>
                                  <a:pt x="42722" y="0"/>
                                </a:lnTo>
                                <a:lnTo>
                                  <a:pt x="1154569" y="0"/>
                                </a:lnTo>
                                <a:lnTo>
                                  <a:pt x="1197279" y="42697"/>
                                </a:lnTo>
                                <a:close/>
                              </a:path>
                            </a:pathLst>
                          </a:custGeom>
                          <a:ln w="12700">
                            <a:solidFill>
                              <a:srgbClr val="010101"/>
                            </a:solidFill>
                            <a:prstDash val="solid"/>
                          </a:ln>
                        </wps:spPr>
                        <wps:bodyPr wrap="square" lIns="0" tIns="0" rIns="0" bIns="0" rtlCol="0">
                          <a:prstTxWarp prst="textNoShape">
                            <a:avLst/>
                          </a:prstTxWarp>
                          <a:noAutofit/>
                        </wps:bodyPr>
                      </wps:wsp>
                      <wps:wsp>
                        <wps:cNvPr id="3598" name="Graphic 3598"/>
                        <wps:cNvSpPr/>
                        <wps:spPr>
                          <a:xfrm>
                            <a:off x="816216" y="394296"/>
                            <a:ext cx="121920" cy="1270"/>
                          </a:xfrm>
                          <a:custGeom>
                            <a:avLst/>
                            <a:gdLst/>
                            <a:ahLst/>
                            <a:cxnLst/>
                            <a:rect l="l" t="t" r="r" b="b"/>
                            <a:pathLst>
                              <a:path w="121920">
                                <a:moveTo>
                                  <a:pt x="0" y="0"/>
                                </a:moveTo>
                                <a:lnTo>
                                  <a:pt x="121526" y="0"/>
                                </a:lnTo>
                              </a:path>
                            </a:pathLst>
                          </a:custGeom>
                          <a:ln w="12700">
                            <a:solidFill>
                              <a:srgbClr val="010101"/>
                            </a:solidFill>
                            <a:prstDash val="solid"/>
                          </a:ln>
                        </wps:spPr>
                        <wps:bodyPr wrap="square" lIns="0" tIns="0" rIns="0" bIns="0" rtlCol="0">
                          <a:prstTxWarp prst="textNoShape">
                            <a:avLst/>
                          </a:prstTxWarp>
                          <a:noAutofit/>
                        </wps:bodyPr>
                      </wps:wsp>
                      <wps:wsp>
                        <wps:cNvPr id="3599" name="Graphic 3599"/>
                        <wps:cNvSpPr/>
                        <wps:spPr>
                          <a:xfrm>
                            <a:off x="1990318" y="740473"/>
                            <a:ext cx="367665" cy="490220"/>
                          </a:xfrm>
                          <a:custGeom>
                            <a:avLst/>
                            <a:gdLst/>
                            <a:ahLst/>
                            <a:cxnLst/>
                            <a:rect l="l" t="t" r="r" b="b"/>
                            <a:pathLst>
                              <a:path w="367665" h="490220">
                                <a:moveTo>
                                  <a:pt x="723" y="0"/>
                                </a:moveTo>
                                <a:lnTo>
                                  <a:pt x="2756" y="73680"/>
                                </a:lnTo>
                                <a:lnTo>
                                  <a:pt x="10176" y="120770"/>
                                </a:lnTo>
                                <a:lnTo>
                                  <a:pt x="22063" y="166401"/>
                                </a:lnTo>
                                <a:lnTo>
                                  <a:pt x="38216" y="210304"/>
                                </a:lnTo>
                                <a:lnTo>
                                  <a:pt x="58438" y="252209"/>
                                </a:lnTo>
                                <a:lnTo>
                                  <a:pt x="82529" y="291847"/>
                                </a:lnTo>
                                <a:lnTo>
                                  <a:pt x="110291" y="328949"/>
                                </a:lnTo>
                                <a:lnTo>
                                  <a:pt x="141526" y="363245"/>
                                </a:lnTo>
                                <a:lnTo>
                                  <a:pt x="176033" y="394467"/>
                                </a:lnTo>
                                <a:lnTo>
                                  <a:pt x="213616" y="422345"/>
                                </a:lnTo>
                                <a:lnTo>
                                  <a:pt x="254074" y="446609"/>
                                </a:lnTo>
                                <a:lnTo>
                                  <a:pt x="297209" y="466991"/>
                                </a:lnTo>
                                <a:lnTo>
                                  <a:pt x="342823" y="483222"/>
                                </a:lnTo>
                                <a:lnTo>
                                  <a:pt x="367487" y="489839"/>
                                </a:lnTo>
                              </a:path>
                            </a:pathLst>
                          </a:custGeom>
                          <a:ln w="6350">
                            <a:solidFill>
                              <a:srgbClr val="010101"/>
                            </a:solidFill>
                            <a:prstDash val="solid"/>
                          </a:ln>
                        </wps:spPr>
                        <wps:bodyPr wrap="square" lIns="0" tIns="0" rIns="0" bIns="0" rtlCol="0">
                          <a:prstTxWarp prst="textNoShape">
                            <a:avLst/>
                          </a:prstTxWarp>
                          <a:noAutofit/>
                        </wps:bodyPr>
                      </wps:wsp>
                      <wps:wsp>
                        <wps:cNvPr id="3600" name="Graphic 3600"/>
                        <wps:cNvSpPr/>
                        <wps:spPr>
                          <a:xfrm>
                            <a:off x="1862493" y="253772"/>
                            <a:ext cx="523875" cy="522605"/>
                          </a:xfrm>
                          <a:custGeom>
                            <a:avLst/>
                            <a:gdLst/>
                            <a:ahLst/>
                            <a:cxnLst/>
                            <a:rect l="l" t="t" r="r" b="b"/>
                            <a:pathLst>
                              <a:path w="523875" h="522605">
                                <a:moveTo>
                                  <a:pt x="523722" y="261300"/>
                                </a:moveTo>
                                <a:lnTo>
                                  <a:pt x="520725" y="222273"/>
                                </a:lnTo>
                                <a:lnTo>
                                  <a:pt x="510249" y="180554"/>
                                </a:lnTo>
                                <a:lnTo>
                                  <a:pt x="495184" y="143215"/>
                                </a:lnTo>
                                <a:lnTo>
                                  <a:pt x="476030" y="110240"/>
                                </a:lnTo>
                                <a:lnTo>
                                  <a:pt x="427449" y="57302"/>
                                </a:lnTo>
                                <a:lnTo>
                                  <a:pt x="368498" y="21592"/>
                                </a:lnTo>
                                <a:lnTo>
                                  <a:pt x="303168" y="2959"/>
                                </a:lnTo>
                                <a:lnTo>
                                  <a:pt x="269358" y="0"/>
                                </a:lnTo>
                                <a:lnTo>
                                  <a:pt x="235450" y="1254"/>
                                </a:lnTo>
                                <a:lnTo>
                                  <a:pt x="169337" y="16328"/>
                                </a:lnTo>
                                <a:lnTo>
                                  <a:pt x="108820" y="48031"/>
                                </a:lnTo>
                                <a:lnTo>
                                  <a:pt x="57890" y="96215"/>
                                </a:lnTo>
                                <a:lnTo>
                                  <a:pt x="20540" y="160729"/>
                                </a:lnTo>
                                <a:lnTo>
                                  <a:pt x="8205" y="199064"/>
                                </a:lnTo>
                                <a:lnTo>
                                  <a:pt x="762" y="241425"/>
                                </a:lnTo>
                                <a:lnTo>
                                  <a:pt x="0" y="261300"/>
                                </a:lnTo>
                                <a:lnTo>
                                  <a:pt x="762" y="280820"/>
                                </a:lnTo>
                                <a:lnTo>
                                  <a:pt x="8191" y="323175"/>
                                </a:lnTo>
                                <a:lnTo>
                                  <a:pt x="20509" y="361507"/>
                                </a:lnTo>
                                <a:lnTo>
                                  <a:pt x="37218" y="395798"/>
                                </a:lnTo>
                                <a:lnTo>
                                  <a:pt x="81814" y="452180"/>
                                </a:lnTo>
                                <a:lnTo>
                                  <a:pt x="137994" y="492169"/>
                                </a:lnTo>
                                <a:lnTo>
                                  <a:pt x="201770" y="515613"/>
                                </a:lnTo>
                                <a:lnTo>
                                  <a:pt x="269157" y="522361"/>
                                </a:lnTo>
                                <a:lnTo>
                                  <a:pt x="302958" y="519426"/>
                                </a:lnTo>
                                <a:lnTo>
                                  <a:pt x="368286" y="500845"/>
                                </a:lnTo>
                                <a:lnTo>
                                  <a:pt x="427259" y="465187"/>
                                </a:lnTo>
                                <a:lnTo>
                                  <a:pt x="475890" y="412302"/>
                                </a:lnTo>
                                <a:lnTo>
                                  <a:pt x="495081" y="379352"/>
                                </a:lnTo>
                                <a:lnTo>
                                  <a:pt x="510192" y="342037"/>
                                </a:lnTo>
                                <a:lnTo>
                                  <a:pt x="520725" y="300340"/>
                                </a:lnTo>
                                <a:lnTo>
                                  <a:pt x="523722" y="261300"/>
                                </a:lnTo>
                                <a:close/>
                              </a:path>
                            </a:pathLst>
                          </a:custGeom>
                          <a:ln w="6350">
                            <a:solidFill>
                              <a:srgbClr val="010101"/>
                            </a:solidFill>
                            <a:prstDash val="solid"/>
                          </a:ln>
                        </wps:spPr>
                        <wps:bodyPr wrap="square" lIns="0" tIns="0" rIns="0" bIns="0" rtlCol="0">
                          <a:prstTxWarp prst="textNoShape">
                            <a:avLst/>
                          </a:prstTxWarp>
                          <a:noAutofit/>
                        </wps:bodyPr>
                      </wps:wsp>
                      <wps:wsp>
                        <wps:cNvPr id="3601" name="Graphic 3601"/>
                        <wps:cNvSpPr/>
                        <wps:spPr>
                          <a:xfrm>
                            <a:off x="1450797" y="2044915"/>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02" name="Graphic 3602"/>
                        <wps:cNvSpPr/>
                        <wps:spPr>
                          <a:xfrm>
                            <a:off x="1450797" y="2010664"/>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03" name="Graphic 3603"/>
                        <wps:cNvSpPr/>
                        <wps:spPr>
                          <a:xfrm>
                            <a:off x="1450797" y="1942160"/>
                            <a:ext cx="38100" cy="171450"/>
                          </a:xfrm>
                          <a:custGeom>
                            <a:avLst/>
                            <a:gdLst/>
                            <a:ahLst/>
                            <a:cxnLst/>
                            <a:rect l="l" t="t" r="r" b="b"/>
                            <a:pathLst>
                              <a:path w="38100" h="171450">
                                <a:moveTo>
                                  <a:pt x="37553" y="0"/>
                                </a:moveTo>
                                <a:lnTo>
                                  <a:pt x="0" y="0"/>
                                </a:lnTo>
                                <a:lnTo>
                                  <a:pt x="0" y="170878"/>
                                </a:lnTo>
                              </a:path>
                            </a:pathLst>
                          </a:custGeom>
                          <a:ln w="12699">
                            <a:solidFill>
                              <a:srgbClr val="010101"/>
                            </a:solidFill>
                            <a:prstDash val="solid"/>
                          </a:ln>
                        </wps:spPr>
                        <wps:bodyPr wrap="square" lIns="0" tIns="0" rIns="0" bIns="0" rtlCol="0">
                          <a:prstTxWarp prst="textNoShape">
                            <a:avLst/>
                          </a:prstTxWarp>
                          <a:noAutofit/>
                        </wps:bodyPr>
                      </wps:wsp>
                      <wps:wsp>
                        <wps:cNvPr id="3604" name="Graphic 3604"/>
                        <wps:cNvSpPr/>
                        <wps:spPr>
                          <a:xfrm>
                            <a:off x="1469580"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05" name="Graphic 3605"/>
                        <wps:cNvSpPr/>
                        <wps:spPr>
                          <a:xfrm>
                            <a:off x="828027" y="257302"/>
                            <a:ext cx="1174115" cy="111760"/>
                          </a:xfrm>
                          <a:custGeom>
                            <a:avLst/>
                            <a:gdLst/>
                            <a:ahLst/>
                            <a:cxnLst/>
                            <a:rect l="l" t="t" r="r" b="b"/>
                            <a:pathLst>
                              <a:path w="1174115" h="111760">
                                <a:moveTo>
                                  <a:pt x="0" y="111213"/>
                                </a:moveTo>
                                <a:lnTo>
                                  <a:pt x="23939" y="0"/>
                                </a:lnTo>
                                <a:lnTo>
                                  <a:pt x="1173695" y="0"/>
                                </a:lnTo>
                              </a:path>
                            </a:pathLst>
                          </a:custGeom>
                          <a:ln w="12700">
                            <a:solidFill>
                              <a:srgbClr val="010101"/>
                            </a:solidFill>
                            <a:prstDash val="solid"/>
                          </a:ln>
                        </wps:spPr>
                        <wps:bodyPr wrap="square" lIns="0" tIns="0" rIns="0" bIns="0" rtlCol="0">
                          <a:prstTxWarp prst="textNoShape">
                            <a:avLst/>
                          </a:prstTxWarp>
                          <a:noAutofit/>
                        </wps:bodyPr>
                      </wps:wsp>
                      <wps:wsp>
                        <wps:cNvPr id="3606" name="Graphic 3606"/>
                        <wps:cNvSpPr/>
                        <wps:spPr>
                          <a:xfrm>
                            <a:off x="1488351" y="1942160"/>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07" name="Graphic 3607"/>
                        <wps:cNvSpPr/>
                        <wps:spPr>
                          <a:xfrm>
                            <a:off x="851966" y="2136609"/>
                            <a:ext cx="1149985" cy="1150620"/>
                          </a:xfrm>
                          <a:custGeom>
                            <a:avLst/>
                            <a:gdLst/>
                            <a:ahLst/>
                            <a:cxnLst/>
                            <a:rect l="l" t="t" r="r" b="b"/>
                            <a:pathLst>
                              <a:path w="1149985" h="1150620">
                                <a:moveTo>
                                  <a:pt x="0" y="1121410"/>
                                </a:moveTo>
                                <a:lnTo>
                                  <a:pt x="0" y="29108"/>
                                </a:lnTo>
                                <a:lnTo>
                                  <a:pt x="28727" y="0"/>
                                </a:lnTo>
                                <a:lnTo>
                                  <a:pt x="1121029" y="0"/>
                                </a:lnTo>
                                <a:lnTo>
                                  <a:pt x="1149756" y="29108"/>
                                </a:lnTo>
                                <a:lnTo>
                                  <a:pt x="1149756" y="1121410"/>
                                </a:lnTo>
                                <a:lnTo>
                                  <a:pt x="1121029" y="1150124"/>
                                </a:lnTo>
                                <a:lnTo>
                                  <a:pt x="28727" y="1150124"/>
                                </a:lnTo>
                                <a:lnTo>
                                  <a:pt x="0" y="1121410"/>
                                </a:lnTo>
                                <a:close/>
                              </a:path>
                            </a:pathLst>
                          </a:custGeom>
                          <a:ln w="12700">
                            <a:solidFill>
                              <a:srgbClr val="010101"/>
                            </a:solidFill>
                            <a:prstDash val="solid"/>
                          </a:ln>
                        </wps:spPr>
                        <wps:bodyPr wrap="square" lIns="0" tIns="0" rIns="0" bIns="0" rtlCol="0">
                          <a:prstTxWarp prst="textNoShape">
                            <a:avLst/>
                          </a:prstTxWarp>
                          <a:noAutofit/>
                        </wps:bodyPr>
                      </wps:wsp>
                      <wps:wsp>
                        <wps:cNvPr id="3608" name="Graphic 3608"/>
                        <wps:cNvSpPr/>
                        <wps:spPr>
                          <a:xfrm>
                            <a:off x="1573783" y="1942160"/>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09" name="Graphic 3609"/>
                        <wps:cNvSpPr/>
                        <wps:spPr>
                          <a:xfrm>
                            <a:off x="774623" y="394296"/>
                            <a:ext cx="41910" cy="33020"/>
                          </a:xfrm>
                          <a:custGeom>
                            <a:avLst/>
                            <a:gdLst/>
                            <a:ahLst/>
                            <a:cxnLst/>
                            <a:rect l="l" t="t" r="r" b="b"/>
                            <a:pathLst>
                              <a:path w="41910" h="33020">
                                <a:moveTo>
                                  <a:pt x="41605" y="0"/>
                                </a:moveTo>
                                <a:lnTo>
                                  <a:pt x="2209" y="25400"/>
                                </a:lnTo>
                                <a:lnTo>
                                  <a:pt x="0" y="32397"/>
                                </a:lnTo>
                              </a:path>
                            </a:pathLst>
                          </a:custGeom>
                          <a:ln w="12700">
                            <a:solidFill>
                              <a:srgbClr val="010101"/>
                            </a:solidFill>
                            <a:prstDash val="solid"/>
                          </a:ln>
                        </wps:spPr>
                        <wps:bodyPr wrap="square" lIns="0" tIns="0" rIns="0" bIns="0" rtlCol="0">
                          <a:prstTxWarp prst="textNoShape">
                            <a:avLst/>
                          </a:prstTxWarp>
                          <a:noAutofit/>
                        </wps:bodyPr>
                      </wps:wsp>
                      <pic:pic xmlns:pic="http://schemas.openxmlformats.org/drawingml/2006/picture">
                        <pic:nvPicPr>
                          <pic:cNvPr id="3610" name="Image 3610"/>
                          <pic:cNvPicPr/>
                        </pic:nvPicPr>
                        <pic:blipFill>
                          <a:blip r:embed="rId348" cstate="print"/>
                          <a:stretch>
                            <a:fillRect/>
                          </a:stretch>
                        </pic:blipFill>
                        <pic:spPr>
                          <a:xfrm>
                            <a:off x="1915922" y="362153"/>
                            <a:ext cx="286956" cy="168478"/>
                          </a:xfrm>
                          <a:prstGeom prst="rect">
                            <a:avLst/>
                          </a:prstGeom>
                        </pic:spPr>
                      </pic:pic>
                      <wps:wsp>
                        <wps:cNvPr id="3611" name="Graphic 3611"/>
                        <wps:cNvSpPr/>
                        <wps:spPr>
                          <a:xfrm>
                            <a:off x="2001723" y="257276"/>
                            <a:ext cx="24130" cy="248285"/>
                          </a:xfrm>
                          <a:custGeom>
                            <a:avLst/>
                            <a:gdLst/>
                            <a:ahLst/>
                            <a:cxnLst/>
                            <a:rect l="l" t="t" r="r" b="b"/>
                            <a:pathLst>
                              <a:path w="24130" h="248285">
                                <a:moveTo>
                                  <a:pt x="0" y="0"/>
                                </a:moveTo>
                                <a:lnTo>
                                  <a:pt x="23583" y="111213"/>
                                </a:lnTo>
                                <a:lnTo>
                                  <a:pt x="23583" y="136994"/>
                                </a:lnTo>
                                <a:lnTo>
                                  <a:pt x="12179" y="248221"/>
                                </a:lnTo>
                              </a:path>
                            </a:pathLst>
                          </a:custGeom>
                          <a:ln w="12700">
                            <a:solidFill>
                              <a:srgbClr val="010101"/>
                            </a:solidFill>
                            <a:prstDash val="solid"/>
                          </a:ln>
                        </wps:spPr>
                        <wps:bodyPr wrap="square" lIns="0" tIns="0" rIns="0" bIns="0" rtlCol="0">
                          <a:prstTxWarp prst="textNoShape">
                            <a:avLst/>
                          </a:prstTxWarp>
                          <a:noAutofit/>
                        </wps:bodyPr>
                      </wps:wsp>
                      <wps:wsp>
                        <wps:cNvPr id="3612" name="Graphic 3612"/>
                        <wps:cNvSpPr/>
                        <wps:spPr>
                          <a:xfrm>
                            <a:off x="1915922" y="505498"/>
                            <a:ext cx="98425" cy="1270"/>
                          </a:xfrm>
                          <a:custGeom>
                            <a:avLst/>
                            <a:gdLst/>
                            <a:ahLst/>
                            <a:cxnLst/>
                            <a:rect l="l" t="t" r="r" b="b"/>
                            <a:pathLst>
                              <a:path w="98425">
                                <a:moveTo>
                                  <a:pt x="0" y="0"/>
                                </a:moveTo>
                                <a:lnTo>
                                  <a:pt x="97980" y="0"/>
                                </a:lnTo>
                              </a:path>
                            </a:pathLst>
                          </a:custGeom>
                          <a:ln w="12700">
                            <a:solidFill>
                              <a:srgbClr val="010101"/>
                            </a:solidFill>
                            <a:prstDash val="solid"/>
                          </a:ln>
                        </wps:spPr>
                        <wps:bodyPr wrap="square" lIns="0" tIns="0" rIns="0" bIns="0" rtlCol="0">
                          <a:prstTxWarp prst="textNoShape">
                            <a:avLst/>
                          </a:prstTxWarp>
                          <a:noAutofit/>
                        </wps:bodyPr>
                      </wps:wsp>
                      <wps:wsp>
                        <wps:cNvPr id="3613" name="Graphic 3613"/>
                        <wps:cNvSpPr/>
                        <wps:spPr>
                          <a:xfrm>
                            <a:off x="1402905" y="505498"/>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614" name="Graphic 3614"/>
                        <wps:cNvSpPr/>
                        <wps:spPr>
                          <a:xfrm>
                            <a:off x="1450797" y="524281"/>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15" name="Graphic 3615"/>
                        <wps:cNvSpPr/>
                        <wps:spPr>
                          <a:xfrm>
                            <a:off x="1450797" y="498500"/>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16" name="Graphic 3616"/>
                        <wps:cNvSpPr/>
                        <wps:spPr>
                          <a:xfrm>
                            <a:off x="1402905" y="387946"/>
                            <a:ext cx="48260" cy="12700"/>
                          </a:xfrm>
                          <a:custGeom>
                            <a:avLst/>
                            <a:gdLst/>
                            <a:ahLst/>
                            <a:cxnLst/>
                            <a:rect l="l" t="t" r="r" b="b"/>
                            <a:pathLst>
                              <a:path w="48260" h="12700">
                                <a:moveTo>
                                  <a:pt x="0" y="12700"/>
                                </a:moveTo>
                                <a:lnTo>
                                  <a:pt x="47879" y="12700"/>
                                </a:lnTo>
                                <a:lnTo>
                                  <a:pt x="47879" y="0"/>
                                </a:lnTo>
                                <a:lnTo>
                                  <a:pt x="0" y="0"/>
                                </a:lnTo>
                                <a:lnTo>
                                  <a:pt x="0" y="12700"/>
                                </a:lnTo>
                                <a:close/>
                              </a:path>
                            </a:pathLst>
                          </a:custGeom>
                          <a:solidFill>
                            <a:srgbClr val="010101"/>
                          </a:solidFill>
                        </wps:spPr>
                        <wps:bodyPr wrap="square" lIns="0" tIns="0" rIns="0" bIns="0" rtlCol="0">
                          <a:prstTxWarp prst="textNoShape">
                            <a:avLst/>
                          </a:prstTxWarp>
                          <a:noAutofit/>
                        </wps:bodyPr>
                      </wps:wsp>
                      <wps:wsp>
                        <wps:cNvPr id="3617" name="Graphic 3617"/>
                        <wps:cNvSpPr/>
                        <wps:spPr>
                          <a:xfrm>
                            <a:off x="716813" y="491870"/>
                            <a:ext cx="41910" cy="33020"/>
                          </a:xfrm>
                          <a:custGeom>
                            <a:avLst/>
                            <a:gdLst/>
                            <a:ahLst/>
                            <a:cxnLst/>
                            <a:rect l="l" t="t" r="r" b="b"/>
                            <a:pathLst>
                              <a:path w="41910" h="33020">
                                <a:moveTo>
                                  <a:pt x="0" y="32410"/>
                                </a:moveTo>
                                <a:lnTo>
                                  <a:pt x="39395" y="6629"/>
                                </a:lnTo>
                                <a:lnTo>
                                  <a:pt x="41605" y="0"/>
                                </a:lnTo>
                              </a:path>
                            </a:pathLst>
                          </a:custGeom>
                          <a:ln w="12700">
                            <a:solidFill>
                              <a:srgbClr val="010101"/>
                            </a:solidFill>
                            <a:prstDash val="solid"/>
                          </a:ln>
                        </wps:spPr>
                        <wps:bodyPr wrap="square" lIns="0" tIns="0" rIns="0" bIns="0" rtlCol="0">
                          <a:prstTxWarp prst="textNoShape">
                            <a:avLst/>
                          </a:prstTxWarp>
                          <a:noAutofit/>
                        </wps:bodyPr>
                      </wps:wsp>
                      <wps:wsp>
                        <wps:cNvPr id="3618" name="Graphic 3618"/>
                        <wps:cNvSpPr/>
                        <wps:spPr>
                          <a:xfrm>
                            <a:off x="751801" y="368503"/>
                            <a:ext cx="41275" cy="45085"/>
                          </a:xfrm>
                          <a:custGeom>
                            <a:avLst/>
                            <a:gdLst/>
                            <a:ahLst/>
                            <a:cxnLst/>
                            <a:rect l="l" t="t" r="r" b="b"/>
                            <a:pathLst>
                              <a:path w="41275" h="45085">
                                <a:moveTo>
                                  <a:pt x="41236" y="0"/>
                                </a:moveTo>
                                <a:lnTo>
                                  <a:pt x="7309" y="24822"/>
                                </a:lnTo>
                                <a:lnTo>
                                  <a:pt x="2209" y="35356"/>
                                </a:lnTo>
                                <a:lnTo>
                                  <a:pt x="0" y="44564"/>
                                </a:lnTo>
                              </a:path>
                            </a:pathLst>
                          </a:custGeom>
                          <a:ln w="12700">
                            <a:solidFill>
                              <a:srgbClr val="010101"/>
                            </a:solidFill>
                            <a:prstDash val="solid"/>
                          </a:ln>
                        </wps:spPr>
                        <wps:bodyPr wrap="square" lIns="0" tIns="0" rIns="0" bIns="0" rtlCol="0">
                          <a:prstTxWarp prst="textNoShape">
                            <a:avLst/>
                          </a:prstTxWarp>
                          <a:noAutofit/>
                        </wps:bodyPr>
                      </wps:wsp>
                      <wps:wsp>
                        <wps:cNvPr id="3619" name="Graphic 3619"/>
                        <wps:cNvSpPr/>
                        <wps:spPr>
                          <a:xfrm>
                            <a:off x="716813" y="485622"/>
                            <a:ext cx="17145" cy="13335"/>
                          </a:xfrm>
                          <a:custGeom>
                            <a:avLst/>
                            <a:gdLst/>
                            <a:ahLst/>
                            <a:cxnLst/>
                            <a:rect l="l" t="t" r="r" b="b"/>
                            <a:pathLst>
                              <a:path w="17145" h="13335">
                                <a:moveTo>
                                  <a:pt x="0" y="12865"/>
                                </a:moveTo>
                                <a:lnTo>
                                  <a:pt x="4419" y="12509"/>
                                </a:lnTo>
                                <a:lnTo>
                                  <a:pt x="8851" y="10655"/>
                                </a:lnTo>
                                <a:lnTo>
                                  <a:pt x="12166" y="7721"/>
                                </a:lnTo>
                                <a:lnTo>
                                  <a:pt x="15113" y="4038"/>
                                </a:lnTo>
                                <a:lnTo>
                                  <a:pt x="16586" y="0"/>
                                </a:lnTo>
                              </a:path>
                            </a:pathLst>
                          </a:custGeom>
                          <a:ln w="12700">
                            <a:solidFill>
                              <a:srgbClr val="010101"/>
                            </a:solidFill>
                            <a:prstDash val="solid"/>
                          </a:ln>
                        </wps:spPr>
                        <wps:bodyPr wrap="square" lIns="0" tIns="0" rIns="0" bIns="0" rtlCol="0">
                          <a:prstTxWarp prst="textNoShape">
                            <a:avLst/>
                          </a:prstTxWarp>
                          <a:noAutofit/>
                        </wps:bodyPr>
                      </wps:wsp>
                      <wps:wsp>
                        <wps:cNvPr id="3620" name="Graphic 3620"/>
                        <wps:cNvSpPr/>
                        <wps:spPr>
                          <a:xfrm>
                            <a:off x="793038" y="368503"/>
                            <a:ext cx="1268095" cy="1270"/>
                          </a:xfrm>
                          <a:custGeom>
                            <a:avLst/>
                            <a:gdLst/>
                            <a:ahLst/>
                            <a:cxnLst/>
                            <a:rect l="l" t="t" r="r" b="b"/>
                            <a:pathLst>
                              <a:path w="1268095">
                                <a:moveTo>
                                  <a:pt x="0" y="0"/>
                                </a:moveTo>
                                <a:lnTo>
                                  <a:pt x="1267650" y="0"/>
                                </a:lnTo>
                              </a:path>
                            </a:pathLst>
                          </a:custGeom>
                          <a:ln w="12700">
                            <a:solidFill>
                              <a:srgbClr val="010101"/>
                            </a:solidFill>
                            <a:prstDash val="solid"/>
                          </a:ln>
                        </wps:spPr>
                        <wps:bodyPr wrap="square" lIns="0" tIns="0" rIns="0" bIns="0" rtlCol="0">
                          <a:prstTxWarp prst="textNoShape">
                            <a:avLst/>
                          </a:prstTxWarp>
                          <a:noAutofit/>
                        </wps:bodyPr>
                      </wps:wsp>
                      <wps:wsp>
                        <wps:cNvPr id="3621" name="Graphic 3621"/>
                        <wps:cNvSpPr/>
                        <wps:spPr>
                          <a:xfrm>
                            <a:off x="657161" y="498513"/>
                            <a:ext cx="59690" cy="26034"/>
                          </a:xfrm>
                          <a:custGeom>
                            <a:avLst/>
                            <a:gdLst/>
                            <a:ahLst/>
                            <a:cxnLst/>
                            <a:rect l="l" t="t" r="r" b="b"/>
                            <a:pathLst>
                              <a:path w="59690" h="26034">
                                <a:moveTo>
                                  <a:pt x="0" y="25768"/>
                                </a:moveTo>
                                <a:lnTo>
                                  <a:pt x="0" y="0"/>
                                </a:lnTo>
                                <a:lnTo>
                                  <a:pt x="59664" y="0"/>
                                </a:lnTo>
                              </a:path>
                            </a:pathLst>
                          </a:custGeom>
                          <a:ln w="12700">
                            <a:solidFill>
                              <a:srgbClr val="010101"/>
                            </a:solidFill>
                            <a:prstDash val="solid"/>
                          </a:ln>
                        </wps:spPr>
                        <wps:bodyPr wrap="square" lIns="0" tIns="0" rIns="0" bIns="0" rtlCol="0">
                          <a:prstTxWarp prst="textNoShape">
                            <a:avLst/>
                          </a:prstTxWarp>
                          <a:noAutofit/>
                        </wps:bodyPr>
                      </wps:wsp>
                      <wps:wsp>
                        <wps:cNvPr id="3622" name="Graphic 3622"/>
                        <wps:cNvSpPr/>
                        <wps:spPr>
                          <a:xfrm>
                            <a:off x="758431" y="426681"/>
                            <a:ext cx="16510" cy="65405"/>
                          </a:xfrm>
                          <a:custGeom>
                            <a:avLst/>
                            <a:gdLst/>
                            <a:ahLst/>
                            <a:cxnLst/>
                            <a:rect l="l" t="t" r="r" b="b"/>
                            <a:pathLst>
                              <a:path w="16510" h="65405">
                                <a:moveTo>
                                  <a:pt x="0" y="65189"/>
                                </a:moveTo>
                                <a:lnTo>
                                  <a:pt x="16205" y="0"/>
                                </a:lnTo>
                              </a:path>
                            </a:pathLst>
                          </a:custGeom>
                          <a:ln w="12700">
                            <a:solidFill>
                              <a:srgbClr val="010101"/>
                            </a:solidFill>
                            <a:prstDash val="solid"/>
                          </a:ln>
                        </wps:spPr>
                        <wps:bodyPr wrap="square" lIns="0" tIns="0" rIns="0" bIns="0" rtlCol="0">
                          <a:prstTxWarp prst="textNoShape">
                            <a:avLst/>
                          </a:prstTxWarp>
                          <a:noAutofit/>
                        </wps:bodyPr>
                      </wps:wsp>
                      <wps:wsp>
                        <wps:cNvPr id="3623" name="Graphic 3623"/>
                        <wps:cNvSpPr/>
                        <wps:spPr>
                          <a:xfrm>
                            <a:off x="733386" y="413067"/>
                            <a:ext cx="18415" cy="73025"/>
                          </a:xfrm>
                          <a:custGeom>
                            <a:avLst/>
                            <a:gdLst/>
                            <a:ahLst/>
                            <a:cxnLst/>
                            <a:rect l="l" t="t" r="r" b="b"/>
                            <a:pathLst>
                              <a:path w="18415" h="73025">
                                <a:moveTo>
                                  <a:pt x="0" y="72542"/>
                                </a:moveTo>
                                <a:lnTo>
                                  <a:pt x="18415" y="0"/>
                                </a:lnTo>
                              </a:path>
                            </a:pathLst>
                          </a:custGeom>
                          <a:ln w="12700">
                            <a:solidFill>
                              <a:srgbClr val="010101"/>
                            </a:solidFill>
                            <a:prstDash val="solid"/>
                          </a:ln>
                        </wps:spPr>
                        <wps:bodyPr wrap="square" lIns="0" tIns="0" rIns="0" bIns="0" rtlCol="0">
                          <a:prstTxWarp prst="textNoShape">
                            <a:avLst/>
                          </a:prstTxWarp>
                          <a:noAutofit/>
                        </wps:bodyPr>
                      </wps:wsp>
                      <wps:wsp>
                        <wps:cNvPr id="3624" name="Graphic 3624"/>
                        <wps:cNvSpPr/>
                        <wps:spPr>
                          <a:xfrm>
                            <a:off x="657148" y="524281"/>
                            <a:ext cx="59690" cy="1270"/>
                          </a:xfrm>
                          <a:custGeom>
                            <a:avLst/>
                            <a:gdLst/>
                            <a:ahLst/>
                            <a:cxnLst/>
                            <a:rect l="l" t="t" r="r" b="b"/>
                            <a:pathLst>
                              <a:path w="59690">
                                <a:moveTo>
                                  <a:pt x="59664"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25" name="Graphic 3625"/>
                        <wps:cNvSpPr/>
                        <wps:spPr>
                          <a:xfrm>
                            <a:off x="828027" y="368503"/>
                            <a:ext cx="12065" cy="137160"/>
                          </a:xfrm>
                          <a:custGeom>
                            <a:avLst/>
                            <a:gdLst/>
                            <a:ahLst/>
                            <a:cxnLst/>
                            <a:rect l="l" t="t" r="r" b="b"/>
                            <a:pathLst>
                              <a:path w="12065" h="137160">
                                <a:moveTo>
                                  <a:pt x="0" y="0"/>
                                </a:moveTo>
                                <a:lnTo>
                                  <a:pt x="0" y="25780"/>
                                </a:lnTo>
                                <a:lnTo>
                                  <a:pt x="11785" y="136994"/>
                                </a:lnTo>
                              </a:path>
                            </a:pathLst>
                          </a:custGeom>
                          <a:ln w="12700">
                            <a:solidFill>
                              <a:srgbClr val="010101"/>
                            </a:solidFill>
                            <a:prstDash val="solid"/>
                          </a:ln>
                        </wps:spPr>
                        <wps:bodyPr wrap="square" lIns="0" tIns="0" rIns="0" bIns="0" rtlCol="0">
                          <a:prstTxWarp prst="textNoShape">
                            <a:avLst/>
                          </a:prstTxWarp>
                          <a:noAutofit/>
                        </wps:bodyPr>
                      </wps:wsp>
                      <wps:wsp>
                        <wps:cNvPr id="3626" name="Graphic 3626"/>
                        <wps:cNvSpPr/>
                        <wps:spPr>
                          <a:xfrm>
                            <a:off x="839812" y="505485"/>
                            <a:ext cx="98425" cy="1270"/>
                          </a:xfrm>
                          <a:custGeom>
                            <a:avLst/>
                            <a:gdLst/>
                            <a:ahLst/>
                            <a:cxnLst/>
                            <a:rect l="l" t="t" r="r" b="b"/>
                            <a:pathLst>
                              <a:path w="98425">
                                <a:moveTo>
                                  <a:pt x="0" y="0"/>
                                </a:moveTo>
                                <a:lnTo>
                                  <a:pt x="97955" y="0"/>
                                </a:lnTo>
                              </a:path>
                            </a:pathLst>
                          </a:custGeom>
                          <a:ln w="12700">
                            <a:solidFill>
                              <a:srgbClr val="010101"/>
                            </a:solidFill>
                            <a:prstDash val="solid"/>
                          </a:ln>
                        </wps:spPr>
                        <wps:bodyPr wrap="square" lIns="0" tIns="0" rIns="0" bIns="0" rtlCol="0">
                          <a:prstTxWarp prst="textNoShape">
                            <a:avLst/>
                          </a:prstTxWarp>
                          <a:noAutofit/>
                        </wps:bodyPr>
                      </wps:wsp>
                      <wps:wsp>
                        <wps:cNvPr id="3627" name="Graphic 3627"/>
                        <wps:cNvSpPr/>
                        <wps:spPr>
                          <a:xfrm>
                            <a:off x="1555013"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28" name="Graphic 3628"/>
                        <wps:cNvSpPr/>
                        <wps:spPr>
                          <a:xfrm>
                            <a:off x="1536230" y="1942160"/>
                            <a:ext cx="38100" cy="171450"/>
                          </a:xfrm>
                          <a:custGeom>
                            <a:avLst/>
                            <a:gdLst/>
                            <a:ahLst/>
                            <a:cxnLst/>
                            <a:rect l="l" t="t" r="r" b="b"/>
                            <a:pathLst>
                              <a:path w="38100" h="171450">
                                <a:moveTo>
                                  <a:pt x="0" y="170878"/>
                                </a:moveTo>
                                <a:lnTo>
                                  <a:pt x="0" y="0"/>
                                </a:lnTo>
                                <a:lnTo>
                                  <a:pt x="37553" y="0"/>
                                </a:lnTo>
                              </a:path>
                            </a:pathLst>
                          </a:custGeom>
                          <a:ln w="12699">
                            <a:solidFill>
                              <a:srgbClr val="010101"/>
                            </a:solidFill>
                            <a:prstDash val="solid"/>
                          </a:ln>
                        </wps:spPr>
                        <wps:bodyPr wrap="square" lIns="0" tIns="0" rIns="0" bIns="0" rtlCol="0">
                          <a:prstTxWarp prst="textNoShape">
                            <a:avLst/>
                          </a:prstTxWarp>
                          <a:noAutofit/>
                        </wps:bodyPr>
                      </wps:wsp>
                      <wps:wsp>
                        <wps:cNvPr id="3629" name="Graphic 3629"/>
                        <wps:cNvSpPr/>
                        <wps:spPr>
                          <a:xfrm>
                            <a:off x="1536242" y="2010676"/>
                            <a:ext cx="38100" cy="1270"/>
                          </a:xfrm>
                          <a:custGeom>
                            <a:avLst/>
                            <a:gdLst/>
                            <a:ahLst/>
                            <a:cxnLst/>
                            <a:rect l="l" t="t" r="r" b="b"/>
                            <a:pathLst>
                              <a:path w="38100">
                                <a:moveTo>
                                  <a:pt x="37541"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30" name="Graphic 3630"/>
                        <wps:cNvSpPr/>
                        <wps:spPr>
                          <a:xfrm>
                            <a:off x="1536242" y="2044928"/>
                            <a:ext cx="38100" cy="1270"/>
                          </a:xfrm>
                          <a:custGeom>
                            <a:avLst/>
                            <a:gdLst/>
                            <a:ahLst/>
                            <a:cxnLst/>
                            <a:rect l="l" t="t" r="r" b="b"/>
                            <a:pathLst>
                              <a:path w="38100">
                                <a:moveTo>
                                  <a:pt x="37541"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31" name="Graphic 3631"/>
                        <wps:cNvSpPr/>
                        <wps:spPr>
                          <a:xfrm>
                            <a:off x="1659585" y="1942172"/>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32" name="Graphic 3632"/>
                        <wps:cNvSpPr/>
                        <wps:spPr>
                          <a:xfrm>
                            <a:off x="1640433"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33" name="Graphic 3633"/>
                        <wps:cNvSpPr/>
                        <wps:spPr>
                          <a:xfrm>
                            <a:off x="1621675" y="1942160"/>
                            <a:ext cx="38100" cy="171450"/>
                          </a:xfrm>
                          <a:custGeom>
                            <a:avLst/>
                            <a:gdLst/>
                            <a:ahLst/>
                            <a:cxnLst/>
                            <a:rect l="l" t="t" r="r" b="b"/>
                            <a:pathLst>
                              <a:path w="38100" h="171450">
                                <a:moveTo>
                                  <a:pt x="0" y="170878"/>
                                </a:moveTo>
                                <a:lnTo>
                                  <a:pt x="0" y="0"/>
                                </a:lnTo>
                                <a:lnTo>
                                  <a:pt x="37909" y="0"/>
                                </a:lnTo>
                              </a:path>
                            </a:pathLst>
                          </a:custGeom>
                          <a:ln w="12700">
                            <a:solidFill>
                              <a:srgbClr val="010101"/>
                            </a:solidFill>
                            <a:prstDash val="solid"/>
                          </a:ln>
                        </wps:spPr>
                        <wps:bodyPr wrap="square" lIns="0" tIns="0" rIns="0" bIns="0" rtlCol="0">
                          <a:prstTxWarp prst="textNoShape">
                            <a:avLst/>
                          </a:prstTxWarp>
                          <a:noAutofit/>
                        </wps:bodyPr>
                      </wps:wsp>
                      <wps:wsp>
                        <wps:cNvPr id="3634" name="Graphic 3634"/>
                        <wps:cNvSpPr/>
                        <wps:spPr>
                          <a:xfrm>
                            <a:off x="1621663" y="2010676"/>
                            <a:ext cx="38100" cy="1270"/>
                          </a:xfrm>
                          <a:custGeom>
                            <a:avLst/>
                            <a:gdLst/>
                            <a:ahLst/>
                            <a:cxnLst/>
                            <a:rect l="l" t="t" r="r" b="b"/>
                            <a:pathLst>
                              <a:path w="38100">
                                <a:moveTo>
                                  <a:pt x="3792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35" name="Graphic 3635"/>
                        <wps:cNvSpPr/>
                        <wps:spPr>
                          <a:xfrm>
                            <a:off x="1621663" y="2044928"/>
                            <a:ext cx="38100" cy="1270"/>
                          </a:xfrm>
                          <a:custGeom>
                            <a:avLst/>
                            <a:gdLst/>
                            <a:ahLst/>
                            <a:cxnLst/>
                            <a:rect l="l" t="t" r="r" b="b"/>
                            <a:pathLst>
                              <a:path w="38100">
                                <a:moveTo>
                                  <a:pt x="3792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36" name="Graphic 3636"/>
                        <wps:cNvSpPr/>
                        <wps:spPr>
                          <a:xfrm>
                            <a:off x="1745043" y="1942172"/>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37" name="Graphic 3637"/>
                        <wps:cNvSpPr/>
                        <wps:spPr>
                          <a:xfrm>
                            <a:off x="1726272"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38" name="Graphic 3638"/>
                        <wps:cNvSpPr/>
                        <wps:spPr>
                          <a:xfrm>
                            <a:off x="1707489" y="1942160"/>
                            <a:ext cx="38100" cy="171450"/>
                          </a:xfrm>
                          <a:custGeom>
                            <a:avLst/>
                            <a:gdLst/>
                            <a:ahLst/>
                            <a:cxnLst/>
                            <a:rect l="l" t="t" r="r" b="b"/>
                            <a:pathLst>
                              <a:path w="38100" h="171450">
                                <a:moveTo>
                                  <a:pt x="0" y="170878"/>
                                </a:moveTo>
                                <a:lnTo>
                                  <a:pt x="0" y="0"/>
                                </a:ln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639" name="Graphic 3639"/>
                        <wps:cNvSpPr/>
                        <wps:spPr>
                          <a:xfrm>
                            <a:off x="1707489" y="2010676"/>
                            <a:ext cx="38100" cy="1270"/>
                          </a:xfrm>
                          <a:custGeom>
                            <a:avLst/>
                            <a:gdLst/>
                            <a:ahLst/>
                            <a:cxnLst/>
                            <a:rect l="l" t="t" r="r" b="b"/>
                            <a:pathLst>
                              <a:path w="38100">
                                <a:moveTo>
                                  <a:pt x="37566"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40" name="Graphic 3640"/>
                        <wps:cNvSpPr/>
                        <wps:spPr>
                          <a:xfrm>
                            <a:off x="1707489" y="2044928"/>
                            <a:ext cx="38100" cy="1270"/>
                          </a:xfrm>
                          <a:custGeom>
                            <a:avLst/>
                            <a:gdLst/>
                            <a:ahLst/>
                            <a:cxnLst/>
                            <a:rect l="l" t="t" r="r" b="b"/>
                            <a:pathLst>
                              <a:path w="38100">
                                <a:moveTo>
                                  <a:pt x="37566"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41" name="Graphic 3641"/>
                        <wps:cNvSpPr/>
                        <wps:spPr>
                          <a:xfrm>
                            <a:off x="1830476" y="1942172"/>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42" name="Graphic 3642"/>
                        <wps:cNvSpPr/>
                        <wps:spPr>
                          <a:xfrm>
                            <a:off x="1811705"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43" name="Graphic 3643"/>
                        <wps:cNvSpPr/>
                        <wps:spPr>
                          <a:xfrm>
                            <a:off x="1792897" y="1942160"/>
                            <a:ext cx="38100" cy="171450"/>
                          </a:xfrm>
                          <a:custGeom>
                            <a:avLst/>
                            <a:gdLst/>
                            <a:ahLst/>
                            <a:cxnLst/>
                            <a:rect l="l" t="t" r="r" b="b"/>
                            <a:pathLst>
                              <a:path w="38100" h="171450">
                                <a:moveTo>
                                  <a:pt x="0" y="170878"/>
                                </a:moveTo>
                                <a:lnTo>
                                  <a:pt x="0" y="0"/>
                                </a:lnTo>
                                <a:lnTo>
                                  <a:pt x="37579" y="0"/>
                                </a:lnTo>
                              </a:path>
                            </a:pathLst>
                          </a:custGeom>
                          <a:ln w="12700">
                            <a:solidFill>
                              <a:srgbClr val="010101"/>
                            </a:solidFill>
                            <a:prstDash val="solid"/>
                          </a:ln>
                        </wps:spPr>
                        <wps:bodyPr wrap="square" lIns="0" tIns="0" rIns="0" bIns="0" rtlCol="0">
                          <a:prstTxWarp prst="textNoShape">
                            <a:avLst/>
                          </a:prstTxWarp>
                          <a:noAutofit/>
                        </wps:bodyPr>
                      </wps:wsp>
                      <wps:wsp>
                        <wps:cNvPr id="3644" name="Graphic 3644"/>
                        <wps:cNvSpPr/>
                        <wps:spPr>
                          <a:xfrm>
                            <a:off x="1792897" y="2010676"/>
                            <a:ext cx="38100" cy="1270"/>
                          </a:xfrm>
                          <a:custGeom>
                            <a:avLst/>
                            <a:gdLst/>
                            <a:ahLst/>
                            <a:cxnLst/>
                            <a:rect l="l" t="t" r="r" b="b"/>
                            <a:pathLst>
                              <a:path w="38100">
                                <a:moveTo>
                                  <a:pt x="37579"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45" name="Graphic 3645"/>
                        <wps:cNvSpPr/>
                        <wps:spPr>
                          <a:xfrm>
                            <a:off x="1792897" y="2044928"/>
                            <a:ext cx="38100" cy="1270"/>
                          </a:xfrm>
                          <a:custGeom>
                            <a:avLst/>
                            <a:gdLst/>
                            <a:ahLst/>
                            <a:cxnLst/>
                            <a:rect l="l" t="t" r="r" b="b"/>
                            <a:pathLst>
                              <a:path w="38100">
                                <a:moveTo>
                                  <a:pt x="37579"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46" name="Graphic 3646"/>
                        <wps:cNvSpPr/>
                        <wps:spPr>
                          <a:xfrm>
                            <a:off x="1915909" y="1942172"/>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47" name="Graphic 3647"/>
                        <wps:cNvSpPr/>
                        <wps:spPr>
                          <a:xfrm>
                            <a:off x="1897151"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48" name="Graphic 3648"/>
                        <wps:cNvSpPr/>
                        <wps:spPr>
                          <a:xfrm>
                            <a:off x="1878355" y="1942160"/>
                            <a:ext cx="38100" cy="171450"/>
                          </a:xfrm>
                          <a:custGeom>
                            <a:avLst/>
                            <a:gdLst/>
                            <a:ahLst/>
                            <a:cxnLst/>
                            <a:rect l="l" t="t" r="r" b="b"/>
                            <a:pathLst>
                              <a:path w="38100" h="171450">
                                <a:moveTo>
                                  <a:pt x="0" y="170878"/>
                                </a:moveTo>
                                <a:lnTo>
                                  <a:pt x="0" y="0"/>
                                </a:lnTo>
                                <a:lnTo>
                                  <a:pt x="37553" y="0"/>
                                </a:lnTo>
                              </a:path>
                            </a:pathLst>
                          </a:custGeom>
                          <a:ln w="12699">
                            <a:solidFill>
                              <a:srgbClr val="010101"/>
                            </a:solidFill>
                            <a:prstDash val="solid"/>
                          </a:ln>
                        </wps:spPr>
                        <wps:bodyPr wrap="square" lIns="0" tIns="0" rIns="0" bIns="0" rtlCol="0">
                          <a:prstTxWarp prst="textNoShape">
                            <a:avLst/>
                          </a:prstTxWarp>
                          <a:noAutofit/>
                        </wps:bodyPr>
                      </wps:wsp>
                      <wps:wsp>
                        <wps:cNvPr id="3649" name="Graphic 3649"/>
                        <wps:cNvSpPr/>
                        <wps:spPr>
                          <a:xfrm>
                            <a:off x="937767" y="2044928"/>
                            <a:ext cx="38100" cy="1270"/>
                          </a:xfrm>
                          <a:custGeom>
                            <a:avLst/>
                            <a:gdLst/>
                            <a:ahLst/>
                            <a:cxnLst/>
                            <a:rect l="l" t="t" r="r" b="b"/>
                            <a:pathLst>
                              <a:path w="38100">
                                <a:moveTo>
                                  <a:pt x="0" y="0"/>
                                </a:move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650" name="Graphic 3650"/>
                        <wps:cNvSpPr/>
                        <wps:spPr>
                          <a:xfrm>
                            <a:off x="937767" y="2010676"/>
                            <a:ext cx="38100" cy="1270"/>
                          </a:xfrm>
                          <a:custGeom>
                            <a:avLst/>
                            <a:gdLst/>
                            <a:ahLst/>
                            <a:cxnLst/>
                            <a:rect l="l" t="t" r="r" b="b"/>
                            <a:pathLst>
                              <a:path w="38100">
                                <a:moveTo>
                                  <a:pt x="0" y="0"/>
                                </a:move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651" name="Graphic 3651"/>
                        <wps:cNvSpPr/>
                        <wps:spPr>
                          <a:xfrm>
                            <a:off x="1878355" y="2010676"/>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52" name="Graphic 3652"/>
                        <wps:cNvSpPr/>
                        <wps:spPr>
                          <a:xfrm>
                            <a:off x="1878355" y="2044928"/>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53" name="Graphic 3653"/>
                        <wps:cNvSpPr/>
                        <wps:spPr>
                          <a:xfrm>
                            <a:off x="937767" y="1942172"/>
                            <a:ext cx="38100" cy="171450"/>
                          </a:xfrm>
                          <a:custGeom>
                            <a:avLst/>
                            <a:gdLst/>
                            <a:ahLst/>
                            <a:cxnLst/>
                            <a:rect l="l" t="t" r="r" b="b"/>
                            <a:pathLst>
                              <a:path w="38100" h="171450">
                                <a:moveTo>
                                  <a:pt x="0" y="0"/>
                                </a:moveTo>
                                <a:lnTo>
                                  <a:pt x="37566" y="0"/>
                                </a:lnTo>
                                <a:lnTo>
                                  <a:pt x="37566" y="170878"/>
                                </a:lnTo>
                              </a:path>
                            </a:pathLst>
                          </a:custGeom>
                          <a:ln w="12700">
                            <a:solidFill>
                              <a:srgbClr val="010101"/>
                            </a:solidFill>
                            <a:prstDash val="solid"/>
                          </a:ln>
                        </wps:spPr>
                        <wps:bodyPr wrap="square" lIns="0" tIns="0" rIns="0" bIns="0" rtlCol="0">
                          <a:prstTxWarp prst="textNoShape">
                            <a:avLst/>
                          </a:prstTxWarp>
                          <a:noAutofit/>
                        </wps:bodyPr>
                      </wps:wsp>
                      <wps:wsp>
                        <wps:cNvPr id="3654" name="Graphic 3654"/>
                        <wps:cNvSpPr/>
                        <wps:spPr>
                          <a:xfrm>
                            <a:off x="956563"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55" name="Graphic 3655"/>
                        <wps:cNvSpPr/>
                        <wps:spPr>
                          <a:xfrm>
                            <a:off x="937767" y="1942160"/>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56" name="Graphic 3656"/>
                        <wps:cNvSpPr/>
                        <wps:spPr>
                          <a:xfrm>
                            <a:off x="1023200" y="2044915"/>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57" name="Graphic 3657"/>
                        <wps:cNvSpPr/>
                        <wps:spPr>
                          <a:xfrm>
                            <a:off x="1023200" y="2010664"/>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58" name="Graphic 3658"/>
                        <wps:cNvSpPr/>
                        <wps:spPr>
                          <a:xfrm>
                            <a:off x="1023200" y="1942160"/>
                            <a:ext cx="38100" cy="171450"/>
                          </a:xfrm>
                          <a:custGeom>
                            <a:avLst/>
                            <a:gdLst/>
                            <a:ahLst/>
                            <a:cxnLst/>
                            <a:rect l="l" t="t" r="r" b="b"/>
                            <a:pathLst>
                              <a:path w="38100" h="171450">
                                <a:moveTo>
                                  <a:pt x="0" y="0"/>
                                </a:moveTo>
                                <a:lnTo>
                                  <a:pt x="37553" y="0"/>
                                </a:lnTo>
                                <a:lnTo>
                                  <a:pt x="37553" y="170878"/>
                                </a:lnTo>
                              </a:path>
                            </a:pathLst>
                          </a:custGeom>
                          <a:ln w="12699">
                            <a:solidFill>
                              <a:srgbClr val="010101"/>
                            </a:solidFill>
                            <a:prstDash val="solid"/>
                          </a:ln>
                        </wps:spPr>
                        <wps:bodyPr wrap="square" lIns="0" tIns="0" rIns="0" bIns="0" rtlCol="0">
                          <a:prstTxWarp prst="textNoShape">
                            <a:avLst/>
                          </a:prstTxWarp>
                          <a:noAutofit/>
                        </wps:bodyPr>
                      </wps:wsp>
                      <wps:wsp>
                        <wps:cNvPr id="3659" name="Graphic 3659"/>
                        <wps:cNvSpPr/>
                        <wps:spPr>
                          <a:xfrm>
                            <a:off x="1041984"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60" name="Graphic 3660"/>
                        <wps:cNvSpPr/>
                        <wps:spPr>
                          <a:xfrm>
                            <a:off x="1023200" y="1942160"/>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61" name="Graphic 3661"/>
                        <wps:cNvSpPr/>
                        <wps:spPr>
                          <a:xfrm>
                            <a:off x="1108646" y="2044915"/>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62" name="Graphic 3662"/>
                        <wps:cNvSpPr/>
                        <wps:spPr>
                          <a:xfrm>
                            <a:off x="1108646" y="2010664"/>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63" name="Graphic 3663"/>
                        <wps:cNvSpPr/>
                        <wps:spPr>
                          <a:xfrm>
                            <a:off x="1108646" y="1942160"/>
                            <a:ext cx="38100" cy="171450"/>
                          </a:xfrm>
                          <a:custGeom>
                            <a:avLst/>
                            <a:gdLst/>
                            <a:ahLst/>
                            <a:cxnLst/>
                            <a:rect l="l" t="t" r="r" b="b"/>
                            <a:pathLst>
                              <a:path w="38100" h="171450">
                                <a:moveTo>
                                  <a:pt x="0" y="0"/>
                                </a:moveTo>
                                <a:lnTo>
                                  <a:pt x="37566" y="0"/>
                                </a:lnTo>
                                <a:lnTo>
                                  <a:pt x="37566" y="170878"/>
                                </a:lnTo>
                              </a:path>
                            </a:pathLst>
                          </a:custGeom>
                          <a:ln w="12700">
                            <a:solidFill>
                              <a:srgbClr val="010101"/>
                            </a:solidFill>
                            <a:prstDash val="solid"/>
                          </a:ln>
                        </wps:spPr>
                        <wps:bodyPr wrap="square" lIns="0" tIns="0" rIns="0" bIns="0" rtlCol="0">
                          <a:prstTxWarp prst="textNoShape">
                            <a:avLst/>
                          </a:prstTxWarp>
                          <a:noAutofit/>
                        </wps:bodyPr>
                      </wps:wsp>
                      <wps:wsp>
                        <wps:cNvPr id="3664" name="Graphic 3664"/>
                        <wps:cNvSpPr/>
                        <wps:spPr>
                          <a:xfrm>
                            <a:off x="1127429"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65" name="Graphic 3665"/>
                        <wps:cNvSpPr/>
                        <wps:spPr>
                          <a:xfrm>
                            <a:off x="1108659" y="1942160"/>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66" name="Graphic 3666"/>
                        <wps:cNvSpPr/>
                        <wps:spPr>
                          <a:xfrm>
                            <a:off x="1194104" y="2044915"/>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67" name="Graphic 3667"/>
                        <wps:cNvSpPr/>
                        <wps:spPr>
                          <a:xfrm>
                            <a:off x="1194104" y="2010664"/>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68" name="Graphic 3668"/>
                        <wps:cNvSpPr/>
                        <wps:spPr>
                          <a:xfrm>
                            <a:off x="1194104" y="1942160"/>
                            <a:ext cx="38100" cy="171450"/>
                          </a:xfrm>
                          <a:custGeom>
                            <a:avLst/>
                            <a:gdLst/>
                            <a:ahLst/>
                            <a:cxnLst/>
                            <a:rect l="l" t="t" r="r" b="b"/>
                            <a:pathLst>
                              <a:path w="38100" h="171450">
                                <a:moveTo>
                                  <a:pt x="0" y="0"/>
                                </a:moveTo>
                                <a:lnTo>
                                  <a:pt x="37566" y="0"/>
                                </a:lnTo>
                                <a:lnTo>
                                  <a:pt x="37566" y="170878"/>
                                </a:lnTo>
                              </a:path>
                            </a:pathLst>
                          </a:custGeom>
                          <a:ln w="12700">
                            <a:solidFill>
                              <a:srgbClr val="010101"/>
                            </a:solidFill>
                            <a:prstDash val="solid"/>
                          </a:ln>
                        </wps:spPr>
                        <wps:bodyPr wrap="square" lIns="0" tIns="0" rIns="0" bIns="0" rtlCol="0">
                          <a:prstTxWarp prst="textNoShape">
                            <a:avLst/>
                          </a:prstTxWarp>
                          <a:noAutofit/>
                        </wps:bodyPr>
                      </wps:wsp>
                      <wps:wsp>
                        <wps:cNvPr id="3669" name="Graphic 3669"/>
                        <wps:cNvSpPr/>
                        <wps:spPr>
                          <a:xfrm>
                            <a:off x="1212888"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70" name="Graphic 3670"/>
                        <wps:cNvSpPr/>
                        <wps:spPr>
                          <a:xfrm>
                            <a:off x="1194104" y="1942160"/>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71" name="Graphic 3671"/>
                        <wps:cNvSpPr/>
                        <wps:spPr>
                          <a:xfrm>
                            <a:off x="1279525" y="2044915"/>
                            <a:ext cx="38100" cy="1270"/>
                          </a:xfrm>
                          <a:custGeom>
                            <a:avLst/>
                            <a:gdLst/>
                            <a:ahLst/>
                            <a:cxnLst/>
                            <a:rect l="l" t="t" r="r" b="b"/>
                            <a:pathLst>
                              <a:path w="38100">
                                <a:moveTo>
                                  <a:pt x="0" y="0"/>
                                </a:moveTo>
                                <a:lnTo>
                                  <a:pt x="37934" y="0"/>
                                </a:lnTo>
                              </a:path>
                            </a:pathLst>
                          </a:custGeom>
                          <a:ln w="12700">
                            <a:solidFill>
                              <a:srgbClr val="010101"/>
                            </a:solidFill>
                            <a:prstDash val="solid"/>
                          </a:ln>
                        </wps:spPr>
                        <wps:bodyPr wrap="square" lIns="0" tIns="0" rIns="0" bIns="0" rtlCol="0">
                          <a:prstTxWarp prst="textNoShape">
                            <a:avLst/>
                          </a:prstTxWarp>
                          <a:noAutofit/>
                        </wps:bodyPr>
                      </wps:wsp>
                      <wps:wsp>
                        <wps:cNvPr id="3672" name="Graphic 3672"/>
                        <wps:cNvSpPr/>
                        <wps:spPr>
                          <a:xfrm>
                            <a:off x="1279525" y="2010664"/>
                            <a:ext cx="38100" cy="1270"/>
                          </a:xfrm>
                          <a:custGeom>
                            <a:avLst/>
                            <a:gdLst/>
                            <a:ahLst/>
                            <a:cxnLst/>
                            <a:rect l="l" t="t" r="r" b="b"/>
                            <a:pathLst>
                              <a:path w="38100">
                                <a:moveTo>
                                  <a:pt x="0" y="0"/>
                                </a:moveTo>
                                <a:lnTo>
                                  <a:pt x="37934" y="0"/>
                                </a:lnTo>
                              </a:path>
                            </a:pathLst>
                          </a:custGeom>
                          <a:ln w="12700">
                            <a:solidFill>
                              <a:srgbClr val="010101"/>
                            </a:solidFill>
                            <a:prstDash val="solid"/>
                          </a:ln>
                        </wps:spPr>
                        <wps:bodyPr wrap="square" lIns="0" tIns="0" rIns="0" bIns="0" rtlCol="0">
                          <a:prstTxWarp prst="textNoShape">
                            <a:avLst/>
                          </a:prstTxWarp>
                          <a:noAutofit/>
                        </wps:bodyPr>
                      </wps:wsp>
                      <wps:wsp>
                        <wps:cNvPr id="3673" name="Graphic 3673"/>
                        <wps:cNvSpPr/>
                        <wps:spPr>
                          <a:xfrm>
                            <a:off x="1279525" y="1942160"/>
                            <a:ext cx="38100" cy="171450"/>
                          </a:xfrm>
                          <a:custGeom>
                            <a:avLst/>
                            <a:gdLst/>
                            <a:ahLst/>
                            <a:cxnLst/>
                            <a:rect l="l" t="t" r="r" b="b"/>
                            <a:pathLst>
                              <a:path w="38100" h="171450">
                                <a:moveTo>
                                  <a:pt x="0" y="0"/>
                                </a:moveTo>
                                <a:lnTo>
                                  <a:pt x="37934" y="0"/>
                                </a:lnTo>
                                <a:lnTo>
                                  <a:pt x="37934" y="170878"/>
                                </a:lnTo>
                              </a:path>
                            </a:pathLst>
                          </a:custGeom>
                          <a:ln w="12700">
                            <a:solidFill>
                              <a:srgbClr val="010101"/>
                            </a:solidFill>
                            <a:prstDash val="solid"/>
                          </a:ln>
                        </wps:spPr>
                        <wps:bodyPr wrap="square" lIns="0" tIns="0" rIns="0" bIns="0" rtlCol="0">
                          <a:prstTxWarp prst="textNoShape">
                            <a:avLst/>
                          </a:prstTxWarp>
                          <a:noAutofit/>
                        </wps:bodyPr>
                      </wps:wsp>
                      <wps:wsp>
                        <wps:cNvPr id="3674" name="Graphic 3674"/>
                        <wps:cNvSpPr/>
                        <wps:spPr>
                          <a:xfrm>
                            <a:off x="1298689"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75" name="Graphic 3675"/>
                        <wps:cNvSpPr/>
                        <wps:spPr>
                          <a:xfrm>
                            <a:off x="1365338" y="1942160"/>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76" name="Graphic 3676"/>
                        <wps:cNvSpPr/>
                        <wps:spPr>
                          <a:xfrm>
                            <a:off x="1279525" y="1942160"/>
                            <a:ext cx="1270" cy="171450"/>
                          </a:xfrm>
                          <a:custGeom>
                            <a:avLst/>
                            <a:gdLst/>
                            <a:ahLst/>
                            <a:cxnLst/>
                            <a:rect l="l" t="t" r="r" b="b"/>
                            <a:pathLst>
                              <a:path h="171450">
                                <a:moveTo>
                                  <a:pt x="0" y="0"/>
                                </a:moveTo>
                                <a:lnTo>
                                  <a:pt x="0" y="170878"/>
                                </a:lnTo>
                              </a:path>
                            </a:pathLst>
                          </a:custGeom>
                          <a:ln w="12700">
                            <a:solidFill>
                              <a:srgbClr val="010101"/>
                            </a:solidFill>
                            <a:prstDash val="solid"/>
                          </a:ln>
                        </wps:spPr>
                        <wps:bodyPr wrap="square" lIns="0" tIns="0" rIns="0" bIns="0" rtlCol="0">
                          <a:prstTxWarp prst="textNoShape">
                            <a:avLst/>
                          </a:prstTxWarp>
                          <a:noAutofit/>
                        </wps:bodyPr>
                      </wps:wsp>
                      <wps:wsp>
                        <wps:cNvPr id="3677" name="Graphic 3677"/>
                        <wps:cNvSpPr/>
                        <wps:spPr>
                          <a:xfrm>
                            <a:off x="1384122" y="1904593"/>
                            <a:ext cx="1270" cy="203835"/>
                          </a:xfrm>
                          <a:custGeom>
                            <a:avLst/>
                            <a:gdLst/>
                            <a:ahLst/>
                            <a:cxnLst/>
                            <a:rect l="l" t="t" r="r" b="b"/>
                            <a:pathLst>
                              <a:path h="203835">
                                <a:moveTo>
                                  <a:pt x="0" y="0"/>
                                </a:moveTo>
                                <a:lnTo>
                                  <a:pt x="0" y="203314"/>
                                </a:lnTo>
                              </a:path>
                            </a:pathLst>
                          </a:custGeom>
                          <a:ln w="6350">
                            <a:solidFill>
                              <a:srgbClr val="010101"/>
                            </a:solidFill>
                            <a:prstDash val="solid"/>
                          </a:ln>
                        </wps:spPr>
                        <wps:bodyPr wrap="square" lIns="0" tIns="0" rIns="0" bIns="0" rtlCol="0">
                          <a:prstTxWarp prst="textNoShape">
                            <a:avLst/>
                          </a:prstTxWarp>
                          <a:noAutofit/>
                        </wps:bodyPr>
                      </wps:wsp>
                      <wps:wsp>
                        <wps:cNvPr id="3678" name="Graphic 3678"/>
                        <wps:cNvSpPr/>
                        <wps:spPr>
                          <a:xfrm>
                            <a:off x="1365351" y="1942160"/>
                            <a:ext cx="38100" cy="171450"/>
                          </a:xfrm>
                          <a:custGeom>
                            <a:avLst/>
                            <a:gdLst/>
                            <a:ahLst/>
                            <a:cxnLst/>
                            <a:rect l="l" t="t" r="r" b="b"/>
                            <a:pathLst>
                              <a:path w="38100" h="171450">
                                <a:moveTo>
                                  <a:pt x="37553" y="170878"/>
                                </a:moveTo>
                                <a:lnTo>
                                  <a:pt x="37553" y="0"/>
                                </a:lnTo>
                                <a:lnTo>
                                  <a:pt x="0" y="0"/>
                                </a:lnTo>
                              </a:path>
                            </a:pathLst>
                          </a:custGeom>
                          <a:ln w="12699">
                            <a:solidFill>
                              <a:srgbClr val="010101"/>
                            </a:solidFill>
                            <a:prstDash val="solid"/>
                          </a:ln>
                        </wps:spPr>
                        <wps:bodyPr wrap="square" lIns="0" tIns="0" rIns="0" bIns="0" rtlCol="0">
                          <a:prstTxWarp prst="textNoShape">
                            <a:avLst/>
                          </a:prstTxWarp>
                          <a:noAutofit/>
                        </wps:bodyPr>
                      </wps:wsp>
                      <wps:wsp>
                        <wps:cNvPr id="3679" name="Graphic 3679"/>
                        <wps:cNvSpPr/>
                        <wps:spPr>
                          <a:xfrm>
                            <a:off x="1365351" y="3378847"/>
                            <a:ext cx="38100" cy="1270"/>
                          </a:xfrm>
                          <a:custGeom>
                            <a:avLst/>
                            <a:gdLst/>
                            <a:ahLst/>
                            <a:cxnLst/>
                            <a:rect l="l" t="t" r="r" b="b"/>
                            <a:pathLst>
                              <a:path w="38100">
                                <a:moveTo>
                                  <a:pt x="0" y="0"/>
                                </a:move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680" name="Graphic 3680"/>
                        <wps:cNvSpPr/>
                        <wps:spPr>
                          <a:xfrm>
                            <a:off x="1365351" y="3413087"/>
                            <a:ext cx="38100" cy="1270"/>
                          </a:xfrm>
                          <a:custGeom>
                            <a:avLst/>
                            <a:gdLst/>
                            <a:ahLst/>
                            <a:cxnLst/>
                            <a:rect l="l" t="t" r="r" b="b"/>
                            <a:pathLst>
                              <a:path w="38100">
                                <a:moveTo>
                                  <a:pt x="0" y="0"/>
                                </a:move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681" name="Graphic 3681"/>
                        <wps:cNvSpPr/>
                        <wps:spPr>
                          <a:xfrm>
                            <a:off x="1365351" y="2010676"/>
                            <a:ext cx="38100" cy="1270"/>
                          </a:xfrm>
                          <a:custGeom>
                            <a:avLst/>
                            <a:gdLst/>
                            <a:ahLst/>
                            <a:cxnLst/>
                            <a:rect l="l" t="t" r="r" b="b"/>
                            <a:pathLst>
                              <a:path w="38100">
                                <a:moveTo>
                                  <a:pt x="0" y="0"/>
                                </a:move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682" name="Graphic 3682"/>
                        <wps:cNvSpPr/>
                        <wps:spPr>
                          <a:xfrm>
                            <a:off x="1365351" y="2044928"/>
                            <a:ext cx="38100" cy="1270"/>
                          </a:xfrm>
                          <a:custGeom>
                            <a:avLst/>
                            <a:gdLst/>
                            <a:ahLst/>
                            <a:cxnLst/>
                            <a:rect l="l" t="t" r="r" b="b"/>
                            <a:pathLst>
                              <a:path w="38100">
                                <a:moveTo>
                                  <a:pt x="0" y="0"/>
                                </a:move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683" name="Graphic 3683"/>
                        <wps:cNvSpPr/>
                        <wps:spPr>
                          <a:xfrm>
                            <a:off x="1365351" y="3310712"/>
                            <a:ext cx="38100" cy="171450"/>
                          </a:xfrm>
                          <a:custGeom>
                            <a:avLst/>
                            <a:gdLst/>
                            <a:ahLst/>
                            <a:cxnLst/>
                            <a:rect l="l" t="t" r="r" b="b"/>
                            <a:pathLst>
                              <a:path w="38100" h="171450">
                                <a:moveTo>
                                  <a:pt x="0" y="170891"/>
                                </a:moveTo>
                                <a:lnTo>
                                  <a:pt x="37553" y="170891"/>
                                </a:ln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84" name="Graphic 3684"/>
                        <wps:cNvSpPr/>
                        <wps:spPr>
                          <a:xfrm>
                            <a:off x="1384122"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685" name="Graphic 3685"/>
                        <wps:cNvSpPr/>
                        <wps:spPr>
                          <a:xfrm>
                            <a:off x="1279525" y="3310725"/>
                            <a:ext cx="1270" cy="171450"/>
                          </a:xfrm>
                          <a:custGeom>
                            <a:avLst/>
                            <a:gdLst/>
                            <a:ahLst/>
                            <a:cxnLst/>
                            <a:rect l="l" t="t" r="r" b="b"/>
                            <a:pathLst>
                              <a:path h="171450">
                                <a:moveTo>
                                  <a:pt x="0" y="170865"/>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86" name="Graphic 3686"/>
                        <wps:cNvSpPr/>
                        <wps:spPr>
                          <a:xfrm>
                            <a:off x="1365338" y="3310725"/>
                            <a:ext cx="1270" cy="171450"/>
                          </a:xfrm>
                          <a:custGeom>
                            <a:avLst/>
                            <a:gdLst/>
                            <a:ahLst/>
                            <a:cxnLst/>
                            <a:rect l="l" t="t" r="r" b="b"/>
                            <a:pathLst>
                              <a:path h="171450">
                                <a:moveTo>
                                  <a:pt x="0" y="170865"/>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87" name="Graphic 3687"/>
                        <wps:cNvSpPr/>
                        <wps:spPr>
                          <a:xfrm>
                            <a:off x="1298689"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688" name="Graphic 3688"/>
                        <wps:cNvSpPr/>
                        <wps:spPr>
                          <a:xfrm>
                            <a:off x="1279525" y="3310699"/>
                            <a:ext cx="38100" cy="171450"/>
                          </a:xfrm>
                          <a:custGeom>
                            <a:avLst/>
                            <a:gdLst/>
                            <a:ahLst/>
                            <a:cxnLst/>
                            <a:rect l="l" t="t" r="r" b="b"/>
                            <a:pathLst>
                              <a:path w="38100" h="171450">
                                <a:moveTo>
                                  <a:pt x="37934" y="0"/>
                                </a:moveTo>
                                <a:lnTo>
                                  <a:pt x="37934" y="170891"/>
                                </a:lnTo>
                                <a:lnTo>
                                  <a:pt x="0" y="170891"/>
                                </a:lnTo>
                              </a:path>
                            </a:pathLst>
                          </a:custGeom>
                          <a:ln w="12700">
                            <a:solidFill>
                              <a:srgbClr val="010101"/>
                            </a:solidFill>
                            <a:prstDash val="solid"/>
                          </a:ln>
                        </wps:spPr>
                        <wps:bodyPr wrap="square" lIns="0" tIns="0" rIns="0" bIns="0" rtlCol="0">
                          <a:prstTxWarp prst="textNoShape">
                            <a:avLst/>
                          </a:prstTxWarp>
                          <a:noAutofit/>
                        </wps:bodyPr>
                      </wps:wsp>
                      <wps:wsp>
                        <wps:cNvPr id="3689" name="Graphic 3689"/>
                        <wps:cNvSpPr/>
                        <wps:spPr>
                          <a:xfrm>
                            <a:off x="1279525" y="3413074"/>
                            <a:ext cx="38100" cy="1270"/>
                          </a:xfrm>
                          <a:custGeom>
                            <a:avLst/>
                            <a:gdLst/>
                            <a:ahLst/>
                            <a:cxnLst/>
                            <a:rect l="l" t="t" r="r" b="b"/>
                            <a:pathLst>
                              <a:path w="38100">
                                <a:moveTo>
                                  <a:pt x="0" y="0"/>
                                </a:moveTo>
                                <a:lnTo>
                                  <a:pt x="37934" y="0"/>
                                </a:lnTo>
                              </a:path>
                            </a:pathLst>
                          </a:custGeom>
                          <a:ln w="12700">
                            <a:solidFill>
                              <a:srgbClr val="010101"/>
                            </a:solidFill>
                            <a:prstDash val="solid"/>
                          </a:ln>
                        </wps:spPr>
                        <wps:bodyPr wrap="square" lIns="0" tIns="0" rIns="0" bIns="0" rtlCol="0">
                          <a:prstTxWarp prst="textNoShape">
                            <a:avLst/>
                          </a:prstTxWarp>
                          <a:noAutofit/>
                        </wps:bodyPr>
                      </wps:wsp>
                      <wps:wsp>
                        <wps:cNvPr id="3690" name="Graphic 3690"/>
                        <wps:cNvSpPr/>
                        <wps:spPr>
                          <a:xfrm>
                            <a:off x="1279525" y="3378834"/>
                            <a:ext cx="38100" cy="1270"/>
                          </a:xfrm>
                          <a:custGeom>
                            <a:avLst/>
                            <a:gdLst/>
                            <a:ahLst/>
                            <a:cxnLst/>
                            <a:rect l="l" t="t" r="r" b="b"/>
                            <a:pathLst>
                              <a:path w="38100">
                                <a:moveTo>
                                  <a:pt x="0" y="0"/>
                                </a:moveTo>
                                <a:lnTo>
                                  <a:pt x="37934" y="0"/>
                                </a:lnTo>
                              </a:path>
                            </a:pathLst>
                          </a:custGeom>
                          <a:ln w="12700">
                            <a:solidFill>
                              <a:srgbClr val="010101"/>
                            </a:solidFill>
                            <a:prstDash val="solid"/>
                          </a:ln>
                        </wps:spPr>
                        <wps:bodyPr wrap="square" lIns="0" tIns="0" rIns="0" bIns="0" rtlCol="0">
                          <a:prstTxWarp prst="textNoShape">
                            <a:avLst/>
                          </a:prstTxWarp>
                          <a:noAutofit/>
                        </wps:bodyPr>
                      </wps:wsp>
                      <wps:wsp>
                        <wps:cNvPr id="3691" name="Graphic 3691"/>
                        <wps:cNvSpPr/>
                        <wps:spPr>
                          <a:xfrm>
                            <a:off x="1194104" y="3310686"/>
                            <a:ext cx="1270" cy="171450"/>
                          </a:xfrm>
                          <a:custGeom>
                            <a:avLst/>
                            <a:gdLst/>
                            <a:ahLst/>
                            <a:cxnLst/>
                            <a:rect l="l" t="t" r="r" b="b"/>
                            <a:pathLst>
                              <a:path h="171450">
                                <a:moveTo>
                                  <a:pt x="0" y="170891"/>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92" name="Graphic 3692"/>
                        <wps:cNvSpPr/>
                        <wps:spPr>
                          <a:xfrm>
                            <a:off x="1212888"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693" name="Graphic 3693"/>
                        <wps:cNvSpPr/>
                        <wps:spPr>
                          <a:xfrm>
                            <a:off x="1194104" y="3310699"/>
                            <a:ext cx="38100" cy="171450"/>
                          </a:xfrm>
                          <a:custGeom>
                            <a:avLst/>
                            <a:gdLst/>
                            <a:ahLst/>
                            <a:cxnLst/>
                            <a:rect l="l" t="t" r="r" b="b"/>
                            <a:pathLst>
                              <a:path w="38100" h="171450">
                                <a:moveTo>
                                  <a:pt x="37566" y="0"/>
                                </a:moveTo>
                                <a:lnTo>
                                  <a:pt x="37566" y="170891"/>
                                </a:lnTo>
                                <a:lnTo>
                                  <a:pt x="0" y="170891"/>
                                </a:lnTo>
                              </a:path>
                            </a:pathLst>
                          </a:custGeom>
                          <a:ln w="12700">
                            <a:solidFill>
                              <a:srgbClr val="010101"/>
                            </a:solidFill>
                            <a:prstDash val="solid"/>
                          </a:ln>
                        </wps:spPr>
                        <wps:bodyPr wrap="square" lIns="0" tIns="0" rIns="0" bIns="0" rtlCol="0">
                          <a:prstTxWarp prst="textNoShape">
                            <a:avLst/>
                          </a:prstTxWarp>
                          <a:noAutofit/>
                        </wps:bodyPr>
                      </wps:wsp>
                      <wps:wsp>
                        <wps:cNvPr id="3694" name="Graphic 3694"/>
                        <wps:cNvSpPr/>
                        <wps:spPr>
                          <a:xfrm>
                            <a:off x="1194104" y="3413074"/>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95" name="Graphic 3695"/>
                        <wps:cNvSpPr/>
                        <wps:spPr>
                          <a:xfrm>
                            <a:off x="1194104" y="3378834"/>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696" name="Graphic 3696"/>
                        <wps:cNvSpPr/>
                        <wps:spPr>
                          <a:xfrm>
                            <a:off x="1108659" y="3310686"/>
                            <a:ext cx="1270" cy="171450"/>
                          </a:xfrm>
                          <a:custGeom>
                            <a:avLst/>
                            <a:gdLst/>
                            <a:ahLst/>
                            <a:cxnLst/>
                            <a:rect l="l" t="t" r="r" b="b"/>
                            <a:pathLst>
                              <a:path h="171450">
                                <a:moveTo>
                                  <a:pt x="0" y="170891"/>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697" name="Graphic 3697"/>
                        <wps:cNvSpPr/>
                        <wps:spPr>
                          <a:xfrm>
                            <a:off x="1127429"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698" name="Graphic 3698"/>
                        <wps:cNvSpPr/>
                        <wps:spPr>
                          <a:xfrm>
                            <a:off x="1108659" y="3310699"/>
                            <a:ext cx="38100" cy="171450"/>
                          </a:xfrm>
                          <a:custGeom>
                            <a:avLst/>
                            <a:gdLst/>
                            <a:ahLst/>
                            <a:cxnLst/>
                            <a:rect l="l" t="t" r="r" b="b"/>
                            <a:pathLst>
                              <a:path w="38100" h="171450">
                                <a:moveTo>
                                  <a:pt x="37566" y="0"/>
                                </a:moveTo>
                                <a:lnTo>
                                  <a:pt x="37566" y="170891"/>
                                </a:lnTo>
                                <a:lnTo>
                                  <a:pt x="0" y="170891"/>
                                </a:lnTo>
                              </a:path>
                            </a:pathLst>
                          </a:custGeom>
                          <a:ln w="12700">
                            <a:solidFill>
                              <a:srgbClr val="010101"/>
                            </a:solidFill>
                            <a:prstDash val="solid"/>
                          </a:ln>
                        </wps:spPr>
                        <wps:bodyPr wrap="square" lIns="0" tIns="0" rIns="0" bIns="0" rtlCol="0">
                          <a:prstTxWarp prst="textNoShape">
                            <a:avLst/>
                          </a:prstTxWarp>
                          <a:noAutofit/>
                        </wps:bodyPr>
                      </wps:wsp>
                      <wps:wsp>
                        <wps:cNvPr id="3699" name="Graphic 3699"/>
                        <wps:cNvSpPr/>
                        <wps:spPr>
                          <a:xfrm>
                            <a:off x="1108659" y="3413074"/>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700" name="Graphic 3700"/>
                        <wps:cNvSpPr/>
                        <wps:spPr>
                          <a:xfrm>
                            <a:off x="1108659" y="3378834"/>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701" name="Graphic 3701"/>
                        <wps:cNvSpPr/>
                        <wps:spPr>
                          <a:xfrm>
                            <a:off x="1023213" y="3310686"/>
                            <a:ext cx="1270" cy="171450"/>
                          </a:xfrm>
                          <a:custGeom>
                            <a:avLst/>
                            <a:gdLst/>
                            <a:ahLst/>
                            <a:cxnLst/>
                            <a:rect l="l" t="t" r="r" b="b"/>
                            <a:pathLst>
                              <a:path h="171450">
                                <a:moveTo>
                                  <a:pt x="0" y="170891"/>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02" name="Graphic 3702"/>
                        <wps:cNvSpPr/>
                        <wps:spPr>
                          <a:xfrm>
                            <a:off x="1041984"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703" name="Graphic 3703"/>
                        <wps:cNvSpPr/>
                        <wps:spPr>
                          <a:xfrm>
                            <a:off x="1023200" y="3310699"/>
                            <a:ext cx="38100" cy="171450"/>
                          </a:xfrm>
                          <a:custGeom>
                            <a:avLst/>
                            <a:gdLst/>
                            <a:ahLst/>
                            <a:cxnLst/>
                            <a:rect l="l" t="t" r="r" b="b"/>
                            <a:pathLst>
                              <a:path w="38100" h="171450">
                                <a:moveTo>
                                  <a:pt x="37553" y="0"/>
                                </a:moveTo>
                                <a:lnTo>
                                  <a:pt x="37553" y="170891"/>
                                </a:lnTo>
                                <a:lnTo>
                                  <a:pt x="0" y="170891"/>
                                </a:lnTo>
                              </a:path>
                            </a:pathLst>
                          </a:custGeom>
                          <a:ln w="12700">
                            <a:solidFill>
                              <a:srgbClr val="010101"/>
                            </a:solidFill>
                            <a:prstDash val="solid"/>
                          </a:ln>
                        </wps:spPr>
                        <wps:bodyPr wrap="square" lIns="0" tIns="0" rIns="0" bIns="0" rtlCol="0">
                          <a:prstTxWarp prst="textNoShape">
                            <a:avLst/>
                          </a:prstTxWarp>
                          <a:noAutofit/>
                        </wps:bodyPr>
                      </wps:wsp>
                      <wps:wsp>
                        <wps:cNvPr id="3704" name="Graphic 3704"/>
                        <wps:cNvSpPr/>
                        <wps:spPr>
                          <a:xfrm>
                            <a:off x="1023200" y="3413074"/>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705" name="Graphic 3705"/>
                        <wps:cNvSpPr/>
                        <wps:spPr>
                          <a:xfrm>
                            <a:off x="1023200" y="3378834"/>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706" name="Graphic 3706"/>
                        <wps:cNvSpPr/>
                        <wps:spPr>
                          <a:xfrm>
                            <a:off x="937767" y="3310686"/>
                            <a:ext cx="1270" cy="171450"/>
                          </a:xfrm>
                          <a:custGeom>
                            <a:avLst/>
                            <a:gdLst/>
                            <a:ahLst/>
                            <a:cxnLst/>
                            <a:rect l="l" t="t" r="r" b="b"/>
                            <a:pathLst>
                              <a:path h="171450">
                                <a:moveTo>
                                  <a:pt x="0" y="170891"/>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07" name="Graphic 3707"/>
                        <wps:cNvSpPr/>
                        <wps:spPr>
                          <a:xfrm>
                            <a:off x="956563"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708" name="Graphic 3708"/>
                        <wps:cNvSpPr/>
                        <wps:spPr>
                          <a:xfrm>
                            <a:off x="937767" y="3310699"/>
                            <a:ext cx="38100" cy="171450"/>
                          </a:xfrm>
                          <a:custGeom>
                            <a:avLst/>
                            <a:gdLst/>
                            <a:ahLst/>
                            <a:cxnLst/>
                            <a:rect l="l" t="t" r="r" b="b"/>
                            <a:pathLst>
                              <a:path w="38100" h="171450">
                                <a:moveTo>
                                  <a:pt x="37566" y="0"/>
                                </a:moveTo>
                                <a:lnTo>
                                  <a:pt x="37566" y="170891"/>
                                </a:lnTo>
                                <a:lnTo>
                                  <a:pt x="0" y="170891"/>
                                </a:lnTo>
                              </a:path>
                            </a:pathLst>
                          </a:custGeom>
                          <a:ln w="12700">
                            <a:solidFill>
                              <a:srgbClr val="010101"/>
                            </a:solidFill>
                            <a:prstDash val="solid"/>
                          </a:ln>
                        </wps:spPr>
                        <wps:bodyPr wrap="square" lIns="0" tIns="0" rIns="0" bIns="0" rtlCol="0">
                          <a:prstTxWarp prst="textNoShape">
                            <a:avLst/>
                          </a:prstTxWarp>
                          <a:noAutofit/>
                        </wps:bodyPr>
                      </wps:wsp>
                      <wps:wsp>
                        <wps:cNvPr id="3709" name="Graphic 3709"/>
                        <wps:cNvSpPr/>
                        <wps:spPr>
                          <a:xfrm>
                            <a:off x="1878355" y="3378834"/>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10" name="Graphic 3710"/>
                        <wps:cNvSpPr/>
                        <wps:spPr>
                          <a:xfrm>
                            <a:off x="1878355" y="3413074"/>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11" name="Graphic 3711"/>
                        <wps:cNvSpPr/>
                        <wps:spPr>
                          <a:xfrm>
                            <a:off x="937767" y="3413074"/>
                            <a:ext cx="38100" cy="1270"/>
                          </a:xfrm>
                          <a:custGeom>
                            <a:avLst/>
                            <a:gdLst/>
                            <a:ahLst/>
                            <a:cxnLst/>
                            <a:rect l="l" t="t" r="r" b="b"/>
                            <a:pathLst>
                              <a:path w="38100">
                                <a:moveTo>
                                  <a:pt x="0" y="0"/>
                                </a:move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712" name="Graphic 3712"/>
                        <wps:cNvSpPr/>
                        <wps:spPr>
                          <a:xfrm>
                            <a:off x="937767" y="3378834"/>
                            <a:ext cx="38100" cy="1270"/>
                          </a:xfrm>
                          <a:custGeom>
                            <a:avLst/>
                            <a:gdLst/>
                            <a:ahLst/>
                            <a:cxnLst/>
                            <a:rect l="l" t="t" r="r" b="b"/>
                            <a:pathLst>
                              <a:path w="38100">
                                <a:moveTo>
                                  <a:pt x="0" y="0"/>
                                </a:move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713" name="Graphic 3713"/>
                        <wps:cNvSpPr/>
                        <wps:spPr>
                          <a:xfrm>
                            <a:off x="1878355" y="3310686"/>
                            <a:ext cx="38100" cy="171450"/>
                          </a:xfrm>
                          <a:custGeom>
                            <a:avLst/>
                            <a:gdLst/>
                            <a:ahLst/>
                            <a:cxnLst/>
                            <a:rect l="l" t="t" r="r" b="b"/>
                            <a:pathLst>
                              <a:path w="38100" h="171450">
                                <a:moveTo>
                                  <a:pt x="37553" y="170891"/>
                                </a:moveTo>
                                <a:lnTo>
                                  <a:pt x="0" y="170891"/>
                                </a:ln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14" name="Graphic 3714"/>
                        <wps:cNvSpPr/>
                        <wps:spPr>
                          <a:xfrm>
                            <a:off x="1897151"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715" name="Graphic 3715"/>
                        <wps:cNvSpPr/>
                        <wps:spPr>
                          <a:xfrm>
                            <a:off x="1915909" y="3310699"/>
                            <a:ext cx="1270" cy="171450"/>
                          </a:xfrm>
                          <a:custGeom>
                            <a:avLst/>
                            <a:gdLst/>
                            <a:ahLst/>
                            <a:cxnLst/>
                            <a:rect l="l" t="t" r="r" b="b"/>
                            <a:pathLst>
                              <a:path h="171450">
                                <a:moveTo>
                                  <a:pt x="0" y="170891"/>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16" name="Graphic 3716"/>
                        <wps:cNvSpPr/>
                        <wps:spPr>
                          <a:xfrm>
                            <a:off x="1792897" y="3378847"/>
                            <a:ext cx="38100" cy="1270"/>
                          </a:xfrm>
                          <a:custGeom>
                            <a:avLst/>
                            <a:gdLst/>
                            <a:ahLst/>
                            <a:cxnLst/>
                            <a:rect l="l" t="t" r="r" b="b"/>
                            <a:pathLst>
                              <a:path w="38100">
                                <a:moveTo>
                                  <a:pt x="37579"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17" name="Graphic 3717"/>
                        <wps:cNvSpPr/>
                        <wps:spPr>
                          <a:xfrm>
                            <a:off x="1792897" y="3413087"/>
                            <a:ext cx="38100" cy="1270"/>
                          </a:xfrm>
                          <a:custGeom>
                            <a:avLst/>
                            <a:gdLst/>
                            <a:ahLst/>
                            <a:cxnLst/>
                            <a:rect l="l" t="t" r="r" b="b"/>
                            <a:pathLst>
                              <a:path w="38100">
                                <a:moveTo>
                                  <a:pt x="37579"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18" name="Graphic 3718"/>
                        <wps:cNvSpPr/>
                        <wps:spPr>
                          <a:xfrm>
                            <a:off x="1792897" y="3310699"/>
                            <a:ext cx="38100" cy="171450"/>
                          </a:xfrm>
                          <a:custGeom>
                            <a:avLst/>
                            <a:gdLst/>
                            <a:ahLst/>
                            <a:cxnLst/>
                            <a:rect l="l" t="t" r="r" b="b"/>
                            <a:pathLst>
                              <a:path w="38100" h="171450">
                                <a:moveTo>
                                  <a:pt x="37579" y="170891"/>
                                </a:moveTo>
                                <a:lnTo>
                                  <a:pt x="0" y="170891"/>
                                </a:lnTo>
                                <a:lnTo>
                                  <a:pt x="0" y="0"/>
                                </a:lnTo>
                              </a:path>
                            </a:pathLst>
                          </a:custGeom>
                          <a:ln w="12699">
                            <a:solidFill>
                              <a:srgbClr val="010101"/>
                            </a:solidFill>
                            <a:prstDash val="solid"/>
                          </a:ln>
                        </wps:spPr>
                        <wps:bodyPr wrap="square" lIns="0" tIns="0" rIns="0" bIns="0" rtlCol="0">
                          <a:prstTxWarp prst="textNoShape">
                            <a:avLst/>
                          </a:prstTxWarp>
                          <a:noAutofit/>
                        </wps:bodyPr>
                      </wps:wsp>
                      <wps:wsp>
                        <wps:cNvPr id="3719" name="Graphic 3719"/>
                        <wps:cNvSpPr/>
                        <wps:spPr>
                          <a:xfrm>
                            <a:off x="1811705"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720" name="Graphic 3720"/>
                        <wps:cNvSpPr/>
                        <wps:spPr>
                          <a:xfrm>
                            <a:off x="1830476" y="3310699"/>
                            <a:ext cx="1270" cy="171450"/>
                          </a:xfrm>
                          <a:custGeom>
                            <a:avLst/>
                            <a:gdLst/>
                            <a:ahLst/>
                            <a:cxnLst/>
                            <a:rect l="l" t="t" r="r" b="b"/>
                            <a:pathLst>
                              <a:path h="171450">
                                <a:moveTo>
                                  <a:pt x="0" y="170891"/>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21" name="Graphic 3721"/>
                        <wps:cNvSpPr/>
                        <wps:spPr>
                          <a:xfrm>
                            <a:off x="1707489" y="3378847"/>
                            <a:ext cx="38100" cy="1270"/>
                          </a:xfrm>
                          <a:custGeom>
                            <a:avLst/>
                            <a:gdLst/>
                            <a:ahLst/>
                            <a:cxnLst/>
                            <a:rect l="l" t="t" r="r" b="b"/>
                            <a:pathLst>
                              <a:path w="38100">
                                <a:moveTo>
                                  <a:pt x="37566"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22" name="Graphic 3722"/>
                        <wps:cNvSpPr/>
                        <wps:spPr>
                          <a:xfrm>
                            <a:off x="1707489" y="3413087"/>
                            <a:ext cx="38100" cy="1270"/>
                          </a:xfrm>
                          <a:custGeom>
                            <a:avLst/>
                            <a:gdLst/>
                            <a:ahLst/>
                            <a:cxnLst/>
                            <a:rect l="l" t="t" r="r" b="b"/>
                            <a:pathLst>
                              <a:path w="38100">
                                <a:moveTo>
                                  <a:pt x="37566"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23" name="Graphic 3723"/>
                        <wps:cNvSpPr/>
                        <wps:spPr>
                          <a:xfrm>
                            <a:off x="1707489" y="3310699"/>
                            <a:ext cx="38100" cy="171450"/>
                          </a:xfrm>
                          <a:custGeom>
                            <a:avLst/>
                            <a:gdLst/>
                            <a:ahLst/>
                            <a:cxnLst/>
                            <a:rect l="l" t="t" r="r" b="b"/>
                            <a:pathLst>
                              <a:path w="38100" h="171450">
                                <a:moveTo>
                                  <a:pt x="37566" y="170891"/>
                                </a:moveTo>
                                <a:lnTo>
                                  <a:pt x="0" y="170891"/>
                                </a:ln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24" name="Graphic 3724"/>
                        <wps:cNvSpPr/>
                        <wps:spPr>
                          <a:xfrm>
                            <a:off x="1726272"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725" name="Graphic 3725"/>
                        <wps:cNvSpPr/>
                        <wps:spPr>
                          <a:xfrm>
                            <a:off x="1745056" y="3310699"/>
                            <a:ext cx="1270" cy="171450"/>
                          </a:xfrm>
                          <a:custGeom>
                            <a:avLst/>
                            <a:gdLst/>
                            <a:ahLst/>
                            <a:cxnLst/>
                            <a:rect l="l" t="t" r="r" b="b"/>
                            <a:pathLst>
                              <a:path h="171450">
                                <a:moveTo>
                                  <a:pt x="0" y="170891"/>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26" name="Graphic 3726"/>
                        <wps:cNvSpPr/>
                        <wps:spPr>
                          <a:xfrm>
                            <a:off x="1621675" y="3378847"/>
                            <a:ext cx="38100" cy="1270"/>
                          </a:xfrm>
                          <a:custGeom>
                            <a:avLst/>
                            <a:gdLst/>
                            <a:ahLst/>
                            <a:cxnLst/>
                            <a:rect l="l" t="t" r="r" b="b"/>
                            <a:pathLst>
                              <a:path w="38100">
                                <a:moveTo>
                                  <a:pt x="3792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27" name="Graphic 3727"/>
                        <wps:cNvSpPr/>
                        <wps:spPr>
                          <a:xfrm>
                            <a:off x="1621675" y="3413087"/>
                            <a:ext cx="38100" cy="1270"/>
                          </a:xfrm>
                          <a:custGeom>
                            <a:avLst/>
                            <a:gdLst/>
                            <a:ahLst/>
                            <a:cxnLst/>
                            <a:rect l="l" t="t" r="r" b="b"/>
                            <a:pathLst>
                              <a:path w="38100">
                                <a:moveTo>
                                  <a:pt x="3792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28" name="Graphic 3728"/>
                        <wps:cNvSpPr/>
                        <wps:spPr>
                          <a:xfrm>
                            <a:off x="1621688" y="3310699"/>
                            <a:ext cx="38100" cy="171450"/>
                          </a:xfrm>
                          <a:custGeom>
                            <a:avLst/>
                            <a:gdLst/>
                            <a:ahLst/>
                            <a:cxnLst/>
                            <a:rect l="l" t="t" r="r" b="b"/>
                            <a:pathLst>
                              <a:path w="38100" h="171450">
                                <a:moveTo>
                                  <a:pt x="37909" y="170891"/>
                                </a:moveTo>
                                <a:lnTo>
                                  <a:pt x="0" y="170891"/>
                                </a:ln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29" name="Graphic 3729"/>
                        <wps:cNvSpPr/>
                        <wps:spPr>
                          <a:xfrm>
                            <a:off x="1640433"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730" name="Graphic 3730"/>
                        <wps:cNvSpPr/>
                        <wps:spPr>
                          <a:xfrm>
                            <a:off x="1659585" y="3310699"/>
                            <a:ext cx="1270" cy="171450"/>
                          </a:xfrm>
                          <a:custGeom>
                            <a:avLst/>
                            <a:gdLst/>
                            <a:ahLst/>
                            <a:cxnLst/>
                            <a:rect l="l" t="t" r="r" b="b"/>
                            <a:pathLst>
                              <a:path h="171450">
                                <a:moveTo>
                                  <a:pt x="0" y="170891"/>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31" name="Graphic 3731"/>
                        <wps:cNvSpPr/>
                        <wps:spPr>
                          <a:xfrm>
                            <a:off x="1536242" y="3378847"/>
                            <a:ext cx="38100" cy="1270"/>
                          </a:xfrm>
                          <a:custGeom>
                            <a:avLst/>
                            <a:gdLst/>
                            <a:ahLst/>
                            <a:cxnLst/>
                            <a:rect l="l" t="t" r="r" b="b"/>
                            <a:pathLst>
                              <a:path w="38100">
                                <a:moveTo>
                                  <a:pt x="37541"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32" name="Graphic 3732"/>
                        <wps:cNvSpPr/>
                        <wps:spPr>
                          <a:xfrm>
                            <a:off x="1536242" y="3413087"/>
                            <a:ext cx="38100" cy="1270"/>
                          </a:xfrm>
                          <a:custGeom>
                            <a:avLst/>
                            <a:gdLst/>
                            <a:ahLst/>
                            <a:cxnLst/>
                            <a:rect l="l" t="t" r="r" b="b"/>
                            <a:pathLst>
                              <a:path w="38100">
                                <a:moveTo>
                                  <a:pt x="37541"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33" name="Graphic 3733"/>
                        <wps:cNvSpPr/>
                        <wps:spPr>
                          <a:xfrm>
                            <a:off x="1536230" y="3310699"/>
                            <a:ext cx="38100" cy="171450"/>
                          </a:xfrm>
                          <a:custGeom>
                            <a:avLst/>
                            <a:gdLst/>
                            <a:ahLst/>
                            <a:cxnLst/>
                            <a:rect l="l" t="t" r="r" b="b"/>
                            <a:pathLst>
                              <a:path w="38100" h="171450">
                                <a:moveTo>
                                  <a:pt x="37553" y="170891"/>
                                </a:moveTo>
                                <a:lnTo>
                                  <a:pt x="0" y="170891"/>
                                </a:ln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34" name="Graphic 3734"/>
                        <wps:cNvSpPr/>
                        <wps:spPr>
                          <a:xfrm>
                            <a:off x="1555013"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735" name="Graphic 3735"/>
                        <wps:cNvSpPr/>
                        <wps:spPr>
                          <a:xfrm>
                            <a:off x="1488351" y="3310725"/>
                            <a:ext cx="1270" cy="171450"/>
                          </a:xfrm>
                          <a:custGeom>
                            <a:avLst/>
                            <a:gdLst/>
                            <a:ahLst/>
                            <a:cxnLst/>
                            <a:rect l="l" t="t" r="r" b="b"/>
                            <a:pathLst>
                              <a:path h="171450">
                                <a:moveTo>
                                  <a:pt x="0" y="170865"/>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36" name="Graphic 3736"/>
                        <wps:cNvSpPr/>
                        <wps:spPr>
                          <a:xfrm>
                            <a:off x="1573783" y="3310725"/>
                            <a:ext cx="1270" cy="171450"/>
                          </a:xfrm>
                          <a:custGeom>
                            <a:avLst/>
                            <a:gdLst/>
                            <a:ahLst/>
                            <a:cxnLst/>
                            <a:rect l="l" t="t" r="r" b="b"/>
                            <a:pathLst>
                              <a:path h="171450">
                                <a:moveTo>
                                  <a:pt x="0" y="170865"/>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37" name="Graphic 3737"/>
                        <wps:cNvSpPr/>
                        <wps:spPr>
                          <a:xfrm>
                            <a:off x="1469580" y="3315830"/>
                            <a:ext cx="1270" cy="203835"/>
                          </a:xfrm>
                          <a:custGeom>
                            <a:avLst/>
                            <a:gdLst/>
                            <a:ahLst/>
                            <a:cxnLst/>
                            <a:rect l="l" t="t" r="r" b="b"/>
                            <a:pathLst>
                              <a:path h="203835">
                                <a:moveTo>
                                  <a:pt x="0" y="203288"/>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738" name="Graphic 3738"/>
                        <wps:cNvSpPr/>
                        <wps:spPr>
                          <a:xfrm>
                            <a:off x="1450797" y="3310699"/>
                            <a:ext cx="38100" cy="171450"/>
                          </a:xfrm>
                          <a:custGeom>
                            <a:avLst/>
                            <a:gdLst/>
                            <a:ahLst/>
                            <a:cxnLst/>
                            <a:rect l="l" t="t" r="r" b="b"/>
                            <a:pathLst>
                              <a:path w="38100" h="171450">
                                <a:moveTo>
                                  <a:pt x="0" y="0"/>
                                </a:moveTo>
                                <a:lnTo>
                                  <a:pt x="0" y="170891"/>
                                </a:lnTo>
                                <a:lnTo>
                                  <a:pt x="37553" y="170891"/>
                                </a:lnTo>
                              </a:path>
                            </a:pathLst>
                          </a:custGeom>
                          <a:ln w="12700">
                            <a:solidFill>
                              <a:srgbClr val="010101"/>
                            </a:solidFill>
                            <a:prstDash val="solid"/>
                          </a:ln>
                        </wps:spPr>
                        <wps:bodyPr wrap="square" lIns="0" tIns="0" rIns="0" bIns="0" rtlCol="0">
                          <a:prstTxWarp prst="textNoShape">
                            <a:avLst/>
                          </a:prstTxWarp>
                          <a:noAutofit/>
                        </wps:bodyPr>
                      </wps:wsp>
                      <wps:wsp>
                        <wps:cNvPr id="3739" name="Graphic 3739"/>
                        <wps:cNvSpPr/>
                        <wps:spPr>
                          <a:xfrm>
                            <a:off x="759904" y="2735808"/>
                            <a:ext cx="1270" cy="38100"/>
                          </a:xfrm>
                          <a:custGeom>
                            <a:avLst/>
                            <a:gdLst/>
                            <a:ahLst/>
                            <a:cxnLst/>
                            <a:rect l="l" t="t" r="r" b="b"/>
                            <a:pathLst>
                              <a:path h="38100">
                                <a:moveTo>
                                  <a:pt x="0" y="37579"/>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40" name="Graphic 3740"/>
                        <wps:cNvSpPr/>
                        <wps:spPr>
                          <a:xfrm>
                            <a:off x="725665" y="2735808"/>
                            <a:ext cx="1270" cy="38100"/>
                          </a:xfrm>
                          <a:custGeom>
                            <a:avLst/>
                            <a:gdLst/>
                            <a:ahLst/>
                            <a:cxnLst/>
                            <a:rect l="l" t="t" r="r" b="b"/>
                            <a:pathLst>
                              <a:path h="38100">
                                <a:moveTo>
                                  <a:pt x="0" y="37579"/>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41" name="Graphic 3741"/>
                        <wps:cNvSpPr/>
                        <wps:spPr>
                          <a:xfrm>
                            <a:off x="1450797" y="3413074"/>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42" name="Graphic 3742"/>
                        <wps:cNvSpPr/>
                        <wps:spPr>
                          <a:xfrm>
                            <a:off x="1450797" y="3378834"/>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43" name="Graphic 3743"/>
                        <wps:cNvSpPr/>
                        <wps:spPr>
                          <a:xfrm>
                            <a:off x="657148" y="2735808"/>
                            <a:ext cx="171450" cy="38100"/>
                          </a:xfrm>
                          <a:custGeom>
                            <a:avLst/>
                            <a:gdLst/>
                            <a:ahLst/>
                            <a:cxnLst/>
                            <a:rect l="l" t="t" r="r" b="b"/>
                            <a:pathLst>
                              <a:path w="171450" h="38100">
                                <a:moveTo>
                                  <a:pt x="0" y="37579"/>
                                </a:moveTo>
                                <a:lnTo>
                                  <a:pt x="0" y="0"/>
                                </a:ln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44" name="Graphic 3744"/>
                        <wps:cNvSpPr/>
                        <wps:spPr>
                          <a:xfrm>
                            <a:off x="619582" y="2754617"/>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45" name="Graphic 3745"/>
                        <wps:cNvSpPr/>
                        <wps:spPr>
                          <a:xfrm>
                            <a:off x="657148" y="2858820"/>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46" name="Graphic 3746"/>
                        <wps:cNvSpPr/>
                        <wps:spPr>
                          <a:xfrm>
                            <a:off x="657148" y="2773400"/>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47" name="Graphic 3747"/>
                        <wps:cNvSpPr/>
                        <wps:spPr>
                          <a:xfrm>
                            <a:off x="619582" y="2840024"/>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48" name="Graphic 3748"/>
                        <wps:cNvSpPr/>
                        <wps:spPr>
                          <a:xfrm>
                            <a:off x="657148" y="2821241"/>
                            <a:ext cx="171450" cy="38100"/>
                          </a:xfrm>
                          <a:custGeom>
                            <a:avLst/>
                            <a:gdLst/>
                            <a:ahLst/>
                            <a:cxnLst/>
                            <a:rect l="l" t="t" r="r" b="b"/>
                            <a:pathLst>
                              <a:path w="171450" h="38100">
                                <a:moveTo>
                                  <a:pt x="170878" y="0"/>
                                </a:moveTo>
                                <a:lnTo>
                                  <a:pt x="0" y="0"/>
                                </a:lnTo>
                                <a:lnTo>
                                  <a:pt x="0" y="37579"/>
                                </a:lnTo>
                              </a:path>
                            </a:pathLst>
                          </a:custGeom>
                          <a:ln w="12700">
                            <a:solidFill>
                              <a:srgbClr val="010101"/>
                            </a:solidFill>
                            <a:prstDash val="solid"/>
                          </a:ln>
                        </wps:spPr>
                        <wps:bodyPr wrap="square" lIns="0" tIns="0" rIns="0" bIns="0" rtlCol="0">
                          <a:prstTxWarp prst="textNoShape">
                            <a:avLst/>
                          </a:prstTxWarp>
                          <a:noAutofit/>
                        </wps:bodyPr>
                      </wps:wsp>
                      <wps:wsp>
                        <wps:cNvPr id="3749" name="Graphic 3749"/>
                        <wps:cNvSpPr/>
                        <wps:spPr>
                          <a:xfrm>
                            <a:off x="725665" y="2821241"/>
                            <a:ext cx="1270" cy="38100"/>
                          </a:xfrm>
                          <a:custGeom>
                            <a:avLst/>
                            <a:gdLst/>
                            <a:ahLst/>
                            <a:cxnLst/>
                            <a:rect l="l" t="t" r="r" b="b"/>
                            <a:pathLst>
                              <a:path h="38100">
                                <a:moveTo>
                                  <a:pt x="0" y="37579"/>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50" name="Graphic 3750"/>
                        <wps:cNvSpPr/>
                        <wps:spPr>
                          <a:xfrm>
                            <a:off x="759904" y="2821241"/>
                            <a:ext cx="1270" cy="38100"/>
                          </a:xfrm>
                          <a:custGeom>
                            <a:avLst/>
                            <a:gdLst/>
                            <a:ahLst/>
                            <a:cxnLst/>
                            <a:rect l="l" t="t" r="r" b="b"/>
                            <a:pathLst>
                              <a:path h="38100">
                                <a:moveTo>
                                  <a:pt x="0" y="37579"/>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51" name="Graphic 3751"/>
                        <wps:cNvSpPr/>
                        <wps:spPr>
                          <a:xfrm>
                            <a:off x="657161" y="2944622"/>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52" name="Graphic 3752"/>
                        <wps:cNvSpPr/>
                        <wps:spPr>
                          <a:xfrm>
                            <a:off x="619582" y="2925851"/>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53" name="Graphic 3753"/>
                        <wps:cNvSpPr/>
                        <wps:spPr>
                          <a:xfrm>
                            <a:off x="657148" y="2906674"/>
                            <a:ext cx="171450" cy="38100"/>
                          </a:xfrm>
                          <a:custGeom>
                            <a:avLst/>
                            <a:gdLst/>
                            <a:ahLst/>
                            <a:cxnLst/>
                            <a:rect l="l" t="t" r="r" b="b"/>
                            <a:pathLst>
                              <a:path w="171450" h="38100">
                                <a:moveTo>
                                  <a:pt x="170878" y="0"/>
                                </a:moveTo>
                                <a:lnTo>
                                  <a:pt x="0" y="0"/>
                                </a:lnTo>
                                <a:lnTo>
                                  <a:pt x="0" y="37947"/>
                                </a:lnTo>
                              </a:path>
                            </a:pathLst>
                          </a:custGeom>
                          <a:ln w="12700">
                            <a:solidFill>
                              <a:srgbClr val="010101"/>
                            </a:solidFill>
                            <a:prstDash val="solid"/>
                          </a:ln>
                        </wps:spPr>
                        <wps:bodyPr wrap="square" lIns="0" tIns="0" rIns="0" bIns="0" rtlCol="0">
                          <a:prstTxWarp prst="textNoShape">
                            <a:avLst/>
                          </a:prstTxWarp>
                          <a:noAutofit/>
                        </wps:bodyPr>
                      </wps:wsp>
                      <wps:wsp>
                        <wps:cNvPr id="3754" name="Graphic 3754"/>
                        <wps:cNvSpPr/>
                        <wps:spPr>
                          <a:xfrm>
                            <a:off x="725665" y="2906674"/>
                            <a:ext cx="1270" cy="38100"/>
                          </a:xfrm>
                          <a:custGeom>
                            <a:avLst/>
                            <a:gdLst/>
                            <a:ahLst/>
                            <a:cxnLst/>
                            <a:rect l="l" t="t" r="r" b="b"/>
                            <a:pathLst>
                              <a:path h="38100">
                                <a:moveTo>
                                  <a:pt x="0" y="37947"/>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55" name="Graphic 3755"/>
                        <wps:cNvSpPr/>
                        <wps:spPr>
                          <a:xfrm>
                            <a:off x="759904" y="2906674"/>
                            <a:ext cx="1270" cy="38100"/>
                          </a:xfrm>
                          <a:custGeom>
                            <a:avLst/>
                            <a:gdLst/>
                            <a:ahLst/>
                            <a:cxnLst/>
                            <a:rect l="l" t="t" r="r" b="b"/>
                            <a:pathLst>
                              <a:path h="38100">
                                <a:moveTo>
                                  <a:pt x="0" y="37947"/>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56" name="Graphic 3756"/>
                        <wps:cNvSpPr/>
                        <wps:spPr>
                          <a:xfrm>
                            <a:off x="657161" y="3030042"/>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57" name="Graphic 3757"/>
                        <wps:cNvSpPr/>
                        <wps:spPr>
                          <a:xfrm>
                            <a:off x="619582" y="3011271"/>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58" name="Graphic 3758"/>
                        <wps:cNvSpPr/>
                        <wps:spPr>
                          <a:xfrm>
                            <a:off x="657148" y="2992513"/>
                            <a:ext cx="171450" cy="38100"/>
                          </a:xfrm>
                          <a:custGeom>
                            <a:avLst/>
                            <a:gdLst/>
                            <a:ahLst/>
                            <a:cxnLst/>
                            <a:rect l="l" t="t" r="r" b="b"/>
                            <a:pathLst>
                              <a:path w="171450" h="38100">
                                <a:moveTo>
                                  <a:pt x="170878" y="0"/>
                                </a:moveTo>
                                <a:lnTo>
                                  <a:pt x="0" y="0"/>
                                </a:lnTo>
                                <a:lnTo>
                                  <a:pt x="0" y="37528"/>
                                </a:lnTo>
                              </a:path>
                            </a:pathLst>
                          </a:custGeom>
                          <a:ln w="12700">
                            <a:solidFill>
                              <a:srgbClr val="010101"/>
                            </a:solidFill>
                            <a:prstDash val="solid"/>
                          </a:ln>
                        </wps:spPr>
                        <wps:bodyPr wrap="square" lIns="0" tIns="0" rIns="0" bIns="0" rtlCol="0">
                          <a:prstTxWarp prst="textNoShape">
                            <a:avLst/>
                          </a:prstTxWarp>
                          <a:noAutofit/>
                        </wps:bodyPr>
                      </wps:wsp>
                      <wps:wsp>
                        <wps:cNvPr id="3759" name="Graphic 3759"/>
                        <wps:cNvSpPr/>
                        <wps:spPr>
                          <a:xfrm>
                            <a:off x="725665" y="2992526"/>
                            <a:ext cx="1270" cy="38100"/>
                          </a:xfrm>
                          <a:custGeom>
                            <a:avLst/>
                            <a:gdLst/>
                            <a:ahLst/>
                            <a:cxnLst/>
                            <a:rect l="l" t="t" r="r" b="b"/>
                            <a:pathLst>
                              <a:path h="38100">
                                <a:moveTo>
                                  <a:pt x="0" y="37515"/>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60" name="Graphic 3760"/>
                        <wps:cNvSpPr/>
                        <wps:spPr>
                          <a:xfrm>
                            <a:off x="759904" y="2992526"/>
                            <a:ext cx="1270" cy="38100"/>
                          </a:xfrm>
                          <a:custGeom>
                            <a:avLst/>
                            <a:gdLst/>
                            <a:ahLst/>
                            <a:cxnLst/>
                            <a:rect l="l" t="t" r="r" b="b"/>
                            <a:pathLst>
                              <a:path h="38100">
                                <a:moveTo>
                                  <a:pt x="0" y="37515"/>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61" name="Graphic 3761"/>
                        <wps:cNvSpPr/>
                        <wps:spPr>
                          <a:xfrm>
                            <a:off x="657161" y="3115500"/>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62" name="Graphic 3762"/>
                        <wps:cNvSpPr/>
                        <wps:spPr>
                          <a:xfrm>
                            <a:off x="619582" y="3096729"/>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63" name="Graphic 3763"/>
                        <wps:cNvSpPr/>
                        <wps:spPr>
                          <a:xfrm>
                            <a:off x="657148" y="3077959"/>
                            <a:ext cx="171450" cy="38100"/>
                          </a:xfrm>
                          <a:custGeom>
                            <a:avLst/>
                            <a:gdLst/>
                            <a:ahLst/>
                            <a:cxnLst/>
                            <a:rect l="l" t="t" r="r" b="b"/>
                            <a:pathLst>
                              <a:path w="171450" h="38100">
                                <a:moveTo>
                                  <a:pt x="170878" y="0"/>
                                </a:moveTo>
                                <a:lnTo>
                                  <a:pt x="0" y="0"/>
                                </a:lnTo>
                                <a:lnTo>
                                  <a:pt x="0" y="37553"/>
                                </a:lnTo>
                              </a:path>
                            </a:pathLst>
                          </a:custGeom>
                          <a:ln w="12699">
                            <a:solidFill>
                              <a:srgbClr val="010101"/>
                            </a:solidFill>
                            <a:prstDash val="solid"/>
                          </a:ln>
                        </wps:spPr>
                        <wps:bodyPr wrap="square" lIns="0" tIns="0" rIns="0" bIns="0" rtlCol="0">
                          <a:prstTxWarp prst="textNoShape">
                            <a:avLst/>
                          </a:prstTxWarp>
                          <a:noAutofit/>
                        </wps:bodyPr>
                      </wps:wsp>
                      <wps:wsp>
                        <wps:cNvPr id="3764" name="Graphic 3764"/>
                        <wps:cNvSpPr/>
                        <wps:spPr>
                          <a:xfrm>
                            <a:off x="725665" y="3077959"/>
                            <a:ext cx="1270" cy="38100"/>
                          </a:xfrm>
                          <a:custGeom>
                            <a:avLst/>
                            <a:gdLst/>
                            <a:ahLst/>
                            <a:cxnLst/>
                            <a:rect l="l" t="t" r="r" b="b"/>
                            <a:pathLst>
                              <a:path h="38100">
                                <a:moveTo>
                                  <a:pt x="0" y="37553"/>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65" name="Graphic 3765"/>
                        <wps:cNvSpPr/>
                        <wps:spPr>
                          <a:xfrm>
                            <a:off x="759904" y="3077959"/>
                            <a:ext cx="1270" cy="38100"/>
                          </a:xfrm>
                          <a:custGeom>
                            <a:avLst/>
                            <a:gdLst/>
                            <a:ahLst/>
                            <a:cxnLst/>
                            <a:rect l="l" t="t" r="r" b="b"/>
                            <a:pathLst>
                              <a:path h="38100">
                                <a:moveTo>
                                  <a:pt x="0" y="37553"/>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66" name="Graphic 3766"/>
                        <wps:cNvSpPr/>
                        <wps:spPr>
                          <a:xfrm>
                            <a:off x="657161" y="3200933"/>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67" name="Graphic 3767"/>
                        <wps:cNvSpPr/>
                        <wps:spPr>
                          <a:xfrm>
                            <a:off x="619582" y="3182162"/>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68" name="Graphic 3768"/>
                        <wps:cNvSpPr/>
                        <wps:spPr>
                          <a:xfrm>
                            <a:off x="657148" y="3163404"/>
                            <a:ext cx="171450" cy="38100"/>
                          </a:xfrm>
                          <a:custGeom>
                            <a:avLst/>
                            <a:gdLst/>
                            <a:ahLst/>
                            <a:cxnLst/>
                            <a:rect l="l" t="t" r="r" b="b"/>
                            <a:pathLst>
                              <a:path w="171450" h="38100">
                                <a:moveTo>
                                  <a:pt x="170878" y="0"/>
                                </a:moveTo>
                                <a:lnTo>
                                  <a:pt x="0" y="0"/>
                                </a:lnTo>
                                <a:lnTo>
                                  <a:pt x="0" y="37528"/>
                                </a:lnTo>
                              </a:path>
                            </a:pathLst>
                          </a:custGeom>
                          <a:ln w="12700">
                            <a:solidFill>
                              <a:srgbClr val="010101"/>
                            </a:solidFill>
                            <a:prstDash val="solid"/>
                          </a:ln>
                        </wps:spPr>
                        <wps:bodyPr wrap="square" lIns="0" tIns="0" rIns="0" bIns="0" rtlCol="0">
                          <a:prstTxWarp prst="textNoShape">
                            <a:avLst/>
                          </a:prstTxWarp>
                          <a:noAutofit/>
                        </wps:bodyPr>
                      </wps:wsp>
                      <wps:wsp>
                        <wps:cNvPr id="3769" name="Graphic 3769"/>
                        <wps:cNvSpPr/>
                        <wps:spPr>
                          <a:xfrm>
                            <a:off x="759904" y="2222792"/>
                            <a:ext cx="1270" cy="38100"/>
                          </a:xfrm>
                          <a:custGeom>
                            <a:avLst/>
                            <a:gdLst/>
                            <a:ahLst/>
                            <a:cxnLst/>
                            <a:rect l="l" t="t" r="r" b="b"/>
                            <a:pathLst>
                              <a:path h="38100">
                                <a:moveTo>
                                  <a:pt x="0" y="0"/>
                                </a:moveTo>
                                <a:lnTo>
                                  <a:pt x="0" y="37579"/>
                                </a:lnTo>
                              </a:path>
                            </a:pathLst>
                          </a:custGeom>
                          <a:ln w="12700">
                            <a:solidFill>
                              <a:srgbClr val="010101"/>
                            </a:solidFill>
                            <a:prstDash val="solid"/>
                          </a:ln>
                        </wps:spPr>
                        <wps:bodyPr wrap="square" lIns="0" tIns="0" rIns="0" bIns="0" rtlCol="0">
                          <a:prstTxWarp prst="textNoShape">
                            <a:avLst/>
                          </a:prstTxWarp>
                          <a:noAutofit/>
                        </wps:bodyPr>
                      </wps:wsp>
                      <wps:wsp>
                        <wps:cNvPr id="3770" name="Graphic 3770"/>
                        <wps:cNvSpPr/>
                        <wps:spPr>
                          <a:xfrm>
                            <a:off x="725665" y="2222792"/>
                            <a:ext cx="1270" cy="38100"/>
                          </a:xfrm>
                          <a:custGeom>
                            <a:avLst/>
                            <a:gdLst/>
                            <a:ahLst/>
                            <a:cxnLst/>
                            <a:rect l="l" t="t" r="r" b="b"/>
                            <a:pathLst>
                              <a:path h="38100">
                                <a:moveTo>
                                  <a:pt x="0" y="0"/>
                                </a:moveTo>
                                <a:lnTo>
                                  <a:pt x="0" y="37579"/>
                                </a:lnTo>
                              </a:path>
                            </a:pathLst>
                          </a:custGeom>
                          <a:ln w="12700">
                            <a:solidFill>
                              <a:srgbClr val="010101"/>
                            </a:solidFill>
                            <a:prstDash val="solid"/>
                          </a:ln>
                        </wps:spPr>
                        <wps:bodyPr wrap="square" lIns="0" tIns="0" rIns="0" bIns="0" rtlCol="0">
                          <a:prstTxWarp prst="textNoShape">
                            <a:avLst/>
                          </a:prstTxWarp>
                          <a:noAutofit/>
                        </wps:bodyPr>
                      </wps:wsp>
                      <wps:wsp>
                        <wps:cNvPr id="3771" name="Graphic 3771"/>
                        <wps:cNvSpPr/>
                        <wps:spPr>
                          <a:xfrm>
                            <a:off x="725665" y="3163404"/>
                            <a:ext cx="1270" cy="38100"/>
                          </a:xfrm>
                          <a:custGeom>
                            <a:avLst/>
                            <a:gdLst/>
                            <a:ahLst/>
                            <a:cxnLst/>
                            <a:rect l="l" t="t" r="r" b="b"/>
                            <a:pathLst>
                              <a:path h="38100">
                                <a:moveTo>
                                  <a:pt x="0" y="37528"/>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72" name="Graphic 3772"/>
                        <wps:cNvSpPr/>
                        <wps:spPr>
                          <a:xfrm>
                            <a:off x="759904" y="3163404"/>
                            <a:ext cx="1270" cy="38100"/>
                          </a:xfrm>
                          <a:custGeom>
                            <a:avLst/>
                            <a:gdLst/>
                            <a:ahLst/>
                            <a:cxnLst/>
                            <a:rect l="l" t="t" r="r" b="b"/>
                            <a:pathLst>
                              <a:path h="38100">
                                <a:moveTo>
                                  <a:pt x="0" y="37528"/>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73" name="Graphic 3773"/>
                        <wps:cNvSpPr/>
                        <wps:spPr>
                          <a:xfrm>
                            <a:off x="657161" y="2222792"/>
                            <a:ext cx="171450" cy="38100"/>
                          </a:xfrm>
                          <a:custGeom>
                            <a:avLst/>
                            <a:gdLst/>
                            <a:ahLst/>
                            <a:cxnLst/>
                            <a:rect l="l" t="t" r="r" b="b"/>
                            <a:pathLst>
                              <a:path w="171450" h="38100">
                                <a:moveTo>
                                  <a:pt x="0" y="0"/>
                                </a:moveTo>
                                <a:lnTo>
                                  <a:pt x="0" y="37579"/>
                                </a:lnTo>
                                <a:lnTo>
                                  <a:pt x="170878" y="37579"/>
                                </a:lnTo>
                              </a:path>
                            </a:pathLst>
                          </a:custGeom>
                          <a:ln w="12700">
                            <a:solidFill>
                              <a:srgbClr val="010101"/>
                            </a:solidFill>
                            <a:prstDash val="solid"/>
                          </a:ln>
                        </wps:spPr>
                        <wps:bodyPr wrap="square" lIns="0" tIns="0" rIns="0" bIns="0" rtlCol="0">
                          <a:prstTxWarp prst="textNoShape">
                            <a:avLst/>
                          </a:prstTxWarp>
                          <a:noAutofit/>
                        </wps:bodyPr>
                      </wps:wsp>
                      <wps:wsp>
                        <wps:cNvPr id="3774" name="Graphic 3774"/>
                        <wps:cNvSpPr/>
                        <wps:spPr>
                          <a:xfrm>
                            <a:off x="619582" y="2241588"/>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75" name="Graphic 3775"/>
                        <wps:cNvSpPr/>
                        <wps:spPr>
                          <a:xfrm>
                            <a:off x="657148" y="2222792"/>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76" name="Graphic 3776"/>
                        <wps:cNvSpPr/>
                        <wps:spPr>
                          <a:xfrm>
                            <a:off x="759891" y="2308225"/>
                            <a:ext cx="1270" cy="38100"/>
                          </a:xfrm>
                          <a:custGeom>
                            <a:avLst/>
                            <a:gdLst/>
                            <a:ahLst/>
                            <a:cxnLst/>
                            <a:rect l="l" t="t" r="r" b="b"/>
                            <a:pathLst>
                              <a:path h="38100">
                                <a:moveTo>
                                  <a:pt x="0" y="0"/>
                                </a:moveTo>
                                <a:lnTo>
                                  <a:pt x="0" y="37553"/>
                                </a:lnTo>
                              </a:path>
                            </a:pathLst>
                          </a:custGeom>
                          <a:ln w="12700">
                            <a:solidFill>
                              <a:srgbClr val="010101"/>
                            </a:solidFill>
                            <a:prstDash val="solid"/>
                          </a:ln>
                        </wps:spPr>
                        <wps:bodyPr wrap="square" lIns="0" tIns="0" rIns="0" bIns="0" rtlCol="0">
                          <a:prstTxWarp prst="textNoShape">
                            <a:avLst/>
                          </a:prstTxWarp>
                          <a:noAutofit/>
                        </wps:bodyPr>
                      </wps:wsp>
                      <wps:wsp>
                        <wps:cNvPr id="3777" name="Graphic 3777"/>
                        <wps:cNvSpPr/>
                        <wps:spPr>
                          <a:xfrm>
                            <a:off x="725652" y="2308225"/>
                            <a:ext cx="1270" cy="38100"/>
                          </a:xfrm>
                          <a:custGeom>
                            <a:avLst/>
                            <a:gdLst/>
                            <a:ahLst/>
                            <a:cxnLst/>
                            <a:rect l="l" t="t" r="r" b="b"/>
                            <a:pathLst>
                              <a:path h="38100">
                                <a:moveTo>
                                  <a:pt x="0" y="0"/>
                                </a:moveTo>
                                <a:lnTo>
                                  <a:pt x="0" y="37553"/>
                                </a:lnTo>
                              </a:path>
                            </a:pathLst>
                          </a:custGeom>
                          <a:ln w="12700">
                            <a:solidFill>
                              <a:srgbClr val="010101"/>
                            </a:solidFill>
                            <a:prstDash val="solid"/>
                          </a:ln>
                        </wps:spPr>
                        <wps:bodyPr wrap="square" lIns="0" tIns="0" rIns="0" bIns="0" rtlCol="0">
                          <a:prstTxWarp prst="textNoShape">
                            <a:avLst/>
                          </a:prstTxWarp>
                          <a:noAutofit/>
                        </wps:bodyPr>
                      </wps:wsp>
                      <wps:wsp>
                        <wps:cNvPr id="3778" name="Graphic 3778"/>
                        <wps:cNvSpPr/>
                        <wps:spPr>
                          <a:xfrm>
                            <a:off x="657148" y="2308225"/>
                            <a:ext cx="171450" cy="38100"/>
                          </a:xfrm>
                          <a:custGeom>
                            <a:avLst/>
                            <a:gdLst/>
                            <a:ahLst/>
                            <a:cxnLst/>
                            <a:rect l="l" t="t" r="r" b="b"/>
                            <a:pathLst>
                              <a:path w="171450" h="38100">
                                <a:moveTo>
                                  <a:pt x="0" y="0"/>
                                </a:moveTo>
                                <a:lnTo>
                                  <a:pt x="0" y="37553"/>
                                </a:lnTo>
                                <a:lnTo>
                                  <a:pt x="170878" y="37553"/>
                                </a:lnTo>
                              </a:path>
                            </a:pathLst>
                          </a:custGeom>
                          <a:ln w="12699">
                            <a:solidFill>
                              <a:srgbClr val="010101"/>
                            </a:solidFill>
                            <a:prstDash val="solid"/>
                          </a:ln>
                        </wps:spPr>
                        <wps:bodyPr wrap="square" lIns="0" tIns="0" rIns="0" bIns="0" rtlCol="0">
                          <a:prstTxWarp prst="textNoShape">
                            <a:avLst/>
                          </a:prstTxWarp>
                          <a:noAutofit/>
                        </wps:bodyPr>
                      </wps:wsp>
                      <wps:wsp>
                        <wps:cNvPr id="3779" name="Graphic 3779"/>
                        <wps:cNvSpPr/>
                        <wps:spPr>
                          <a:xfrm>
                            <a:off x="619582" y="2327033"/>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80" name="Graphic 3780"/>
                        <wps:cNvSpPr/>
                        <wps:spPr>
                          <a:xfrm>
                            <a:off x="657148" y="2308225"/>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81" name="Graphic 3781"/>
                        <wps:cNvSpPr/>
                        <wps:spPr>
                          <a:xfrm>
                            <a:off x="759891" y="2393683"/>
                            <a:ext cx="1270" cy="38100"/>
                          </a:xfrm>
                          <a:custGeom>
                            <a:avLst/>
                            <a:gdLst/>
                            <a:ahLst/>
                            <a:cxnLst/>
                            <a:rect l="l" t="t" r="r" b="b"/>
                            <a:pathLst>
                              <a:path h="38100">
                                <a:moveTo>
                                  <a:pt x="0" y="0"/>
                                </a:moveTo>
                                <a:lnTo>
                                  <a:pt x="0" y="37528"/>
                                </a:lnTo>
                              </a:path>
                            </a:pathLst>
                          </a:custGeom>
                          <a:ln w="12700">
                            <a:solidFill>
                              <a:srgbClr val="010101"/>
                            </a:solidFill>
                            <a:prstDash val="solid"/>
                          </a:ln>
                        </wps:spPr>
                        <wps:bodyPr wrap="square" lIns="0" tIns="0" rIns="0" bIns="0" rtlCol="0">
                          <a:prstTxWarp prst="textNoShape">
                            <a:avLst/>
                          </a:prstTxWarp>
                          <a:noAutofit/>
                        </wps:bodyPr>
                      </wps:wsp>
                      <wps:wsp>
                        <wps:cNvPr id="3782" name="Graphic 3782"/>
                        <wps:cNvSpPr/>
                        <wps:spPr>
                          <a:xfrm>
                            <a:off x="725652" y="2393683"/>
                            <a:ext cx="1270" cy="38100"/>
                          </a:xfrm>
                          <a:custGeom>
                            <a:avLst/>
                            <a:gdLst/>
                            <a:ahLst/>
                            <a:cxnLst/>
                            <a:rect l="l" t="t" r="r" b="b"/>
                            <a:pathLst>
                              <a:path h="38100">
                                <a:moveTo>
                                  <a:pt x="0" y="0"/>
                                </a:moveTo>
                                <a:lnTo>
                                  <a:pt x="0" y="37528"/>
                                </a:lnTo>
                              </a:path>
                            </a:pathLst>
                          </a:custGeom>
                          <a:ln w="12700">
                            <a:solidFill>
                              <a:srgbClr val="010101"/>
                            </a:solidFill>
                            <a:prstDash val="solid"/>
                          </a:ln>
                        </wps:spPr>
                        <wps:bodyPr wrap="square" lIns="0" tIns="0" rIns="0" bIns="0" rtlCol="0">
                          <a:prstTxWarp prst="textNoShape">
                            <a:avLst/>
                          </a:prstTxWarp>
                          <a:noAutofit/>
                        </wps:bodyPr>
                      </wps:wsp>
                      <wps:wsp>
                        <wps:cNvPr id="3783" name="Graphic 3783"/>
                        <wps:cNvSpPr/>
                        <wps:spPr>
                          <a:xfrm>
                            <a:off x="657148" y="2393683"/>
                            <a:ext cx="171450" cy="38100"/>
                          </a:xfrm>
                          <a:custGeom>
                            <a:avLst/>
                            <a:gdLst/>
                            <a:ahLst/>
                            <a:cxnLst/>
                            <a:rect l="l" t="t" r="r" b="b"/>
                            <a:pathLst>
                              <a:path w="171450" h="38100">
                                <a:moveTo>
                                  <a:pt x="0" y="0"/>
                                </a:moveTo>
                                <a:lnTo>
                                  <a:pt x="0" y="37528"/>
                                </a:lnTo>
                                <a:lnTo>
                                  <a:pt x="170878" y="37528"/>
                                </a:lnTo>
                              </a:path>
                            </a:pathLst>
                          </a:custGeom>
                          <a:ln w="12700">
                            <a:solidFill>
                              <a:srgbClr val="010101"/>
                            </a:solidFill>
                            <a:prstDash val="solid"/>
                          </a:ln>
                        </wps:spPr>
                        <wps:bodyPr wrap="square" lIns="0" tIns="0" rIns="0" bIns="0" rtlCol="0">
                          <a:prstTxWarp prst="textNoShape">
                            <a:avLst/>
                          </a:prstTxWarp>
                          <a:noAutofit/>
                        </wps:bodyPr>
                      </wps:wsp>
                      <wps:wsp>
                        <wps:cNvPr id="3784" name="Graphic 3784"/>
                        <wps:cNvSpPr/>
                        <wps:spPr>
                          <a:xfrm>
                            <a:off x="619582" y="2412479"/>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85" name="Graphic 3785"/>
                        <wps:cNvSpPr/>
                        <wps:spPr>
                          <a:xfrm>
                            <a:off x="657148" y="2393695"/>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86" name="Graphic 3786"/>
                        <wps:cNvSpPr/>
                        <wps:spPr>
                          <a:xfrm>
                            <a:off x="759891" y="2479128"/>
                            <a:ext cx="1270" cy="38100"/>
                          </a:xfrm>
                          <a:custGeom>
                            <a:avLst/>
                            <a:gdLst/>
                            <a:ahLst/>
                            <a:cxnLst/>
                            <a:rect l="l" t="t" r="r" b="b"/>
                            <a:pathLst>
                              <a:path h="38100">
                                <a:moveTo>
                                  <a:pt x="0" y="0"/>
                                </a:moveTo>
                                <a:lnTo>
                                  <a:pt x="0" y="37553"/>
                                </a:lnTo>
                              </a:path>
                            </a:pathLst>
                          </a:custGeom>
                          <a:ln w="12700">
                            <a:solidFill>
                              <a:srgbClr val="010101"/>
                            </a:solidFill>
                            <a:prstDash val="solid"/>
                          </a:ln>
                        </wps:spPr>
                        <wps:bodyPr wrap="square" lIns="0" tIns="0" rIns="0" bIns="0" rtlCol="0">
                          <a:prstTxWarp prst="textNoShape">
                            <a:avLst/>
                          </a:prstTxWarp>
                          <a:noAutofit/>
                        </wps:bodyPr>
                      </wps:wsp>
                      <wps:wsp>
                        <wps:cNvPr id="3787" name="Graphic 3787"/>
                        <wps:cNvSpPr/>
                        <wps:spPr>
                          <a:xfrm>
                            <a:off x="725652" y="2479128"/>
                            <a:ext cx="1270" cy="38100"/>
                          </a:xfrm>
                          <a:custGeom>
                            <a:avLst/>
                            <a:gdLst/>
                            <a:ahLst/>
                            <a:cxnLst/>
                            <a:rect l="l" t="t" r="r" b="b"/>
                            <a:pathLst>
                              <a:path h="38100">
                                <a:moveTo>
                                  <a:pt x="0" y="0"/>
                                </a:moveTo>
                                <a:lnTo>
                                  <a:pt x="0" y="37553"/>
                                </a:lnTo>
                              </a:path>
                            </a:pathLst>
                          </a:custGeom>
                          <a:ln w="12700">
                            <a:solidFill>
                              <a:srgbClr val="010101"/>
                            </a:solidFill>
                            <a:prstDash val="solid"/>
                          </a:ln>
                        </wps:spPr>
                        <wps:bodyPr wrap="square" lIns="0" tIns="0" rIns="0" bIns="0" rtlCol="0">
                          <a:prstTxWarp prst="textNoShape">
                            <a:avLst/>
                          </a:prstTxWarp>
                          <a:noAutofit/>
                        </wps:bodyPr>
                      </wps:wsp>
                      <wps:wsp>
                        <wps:cNvPr id="3788" name="Graphic 3788"/>
                        <wps:cNvSpPr/>
                        <wps:spPr>
                          <a:xfrm>
                            <a:off x="657148" y="2479128"/>
                            <a:ext cx="171450" cy="38100"/>
                          </a:xfrm>
                          <a:custGeom>
                            <a:avLst/>
                            <a:gdLst/>
                            <a:ahLst/>
                            <a:cxnLst/>
                            <a:rect l="l" t="t" r="r" b="b"/>
                            <a:pathLst>
                              <a:path w="171450" h="38100">
                                <a:moveTo>
                                  <a:pt x="0" y="0"/>
                                </a:moveTo>
                                <a:lnTo>
                                  <a:pt x="0" y="37553"/>
                                </a:lnTo>
                                <a:lnTo>
                                  <a:pt x="170878" y="37553"/>
                                </a:lnTo>
                              </a:path>
                            </a:pathLst>
                          </a:custGeom>
                          <a:ln w="12699">
                            <a:solidFill>
                              <a:srgbClr val="010101"/>
                            </a:solidFill>
                            <a:prstDash val="solid"/>
                          </a:ln>
                        </wps:spPr>
                        <wps:bodyPr wrap="square" lIns="0" tIns="0" rIns="0" bIns="0" rtlCol="0">
                          <a:prstTxWarp prst="textNoShape">
                            <a:avLst/>
                          </a:prstTxWarp>
                          <a:noAutofit/>
                        </wps:bodyPr>
                      </wps:wsp>
                      <wps:wsp>
                        <wps:cNvPr id="3789" name="Graphic 3789"/>
                        <wps:cNvSpPr/>
                        <wps:spPr>
                          <a:xfrm>
                            <a:off x="619582" y="2497899"/>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90" name="Graphic 3790"/>
                        <wps:cNvSpPr/>
                        <wps:spPr>
                          <a:xfrm>
                            <a:off x="657148" y="2479128"/>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91" name="Graphic 3791"/>
                        <wps:cNvSpPr/>
                        <wps:spPr>
                          <a:xfrm>
                            <a:off x="759891" y="2564574"/>
                            <a:ext cx="1270" cy="38100"/>
                          </a:xfrm>
                          <a:custGeom>
                            <a:avLst/>
                            <a:gdLst/>
                            <a:ahLst/>
                            <a:cxnLst/>
                            <a:rect l="l" t="t" r="r" b="b"/>
                            <a:pathLst>
                              <a:path h="38100">
                                <a:moveTo>
                                  <a:pt x="0" y="0"/>
                                </a:moveTo>
                                <a:lnTo>
                                  <a:pt x="0" y="37922"/>
                                </a:lnTo>
                              </a:path>
                            </a:pathLst>
                          </a:custGeom>
                          <a:ln w="12700">
                            <a:solidFill>
                              <a:srgbClr val="010101"/>
                            </a:solidFill>
                            <a:prstDash val="solid"/>
                          </a:ln>
                        </wps:spPr>
                        <wps:bodyPr wrap="square" lIns="0" tIns="0" rIns="0" bIns="0" rtlCol="0">
                          <a:prstTxWarp prst="textNoShape">
                            <a:avLst/>
                          </a:prstTxWarp>
                          <a:noAutofit/>
                        </wps:bodyPr>
                      </wps:wsp>
                      <wps:wsp>
                        <wps:cNvPr id="3792" name="Graphic 3792"/>
                        <wps:cNvSpPr/>
                        <wps:spPr>
                          <a:xfrm>
                            <a:off x="725652" y="2564574"/>
                            <a:ext cx="1270" cy="38100"/>
                          </a:xfrm>
                          <a:custGeom>
                            <a:avLst/>
                            <a:gdLst/>
                            <a:ahLst/>
                            <a:cxnLst/>
                            <a:rect l="l" t="t" r="r" b="b"/>
                            <a:pathLst>
                              <a:path h="38100">
                                <a:moveTo>
                                  <a:pt x="0" y="0"/>
                                </a:moveTo>
                                <a:lnTo>
                                  <a:pt x="0" y="37922"/>
                                </a:lnTo>
                              </a:path>
                            </a:pathLst>
                          </a:custGeom>
                          <a:ln w="12700">
                            <a:solidFill>
                              <a:srgbClr val="010101"/>
                            </a:solidFill>
                            <a:prstDash val="solid"/>
                          </a:ln>
                        </wps:spPr>
                        <wps:bodyPr wrap="square" lIns="0" tIns="0" rIns="0" bIns="0" rtlCol="0">
                          <a:prstTxWarp prst="textNoShape">
                            <a:avLst/>
                          </a:prstTxWarp>
                          <a:noAutofit/>
                        </wps:bodyPr>
                      </wps:wsp>
                      <wps:wsp>
                        <wps:cNvPr id="3793" name="Graphic 3793"/>
                        <wps:cNvSpPr/>
                        <wps:spPr>
                          <a:xfrm>
                            <a:off x="657148" y="2564574"/>
                            <a:ext cx="171450" cy="38100"/>
                          </a:xfrm>
                          <a:custGeom>
                            <a:avLst/>
                            <a:gdLst/>
                            <a:ahLst/>
                            <a:cxnLst/>
                            <a:rect l="l" t="t" r="r" b="b"/>
                            <a:pathLst>
                              <a:path w="171450" h="38100">
                                <a:moveTo>
                                  <a:pt x="0" y="0"/>
                                </a:moveTo>
                                <a:lnTo>
                                  <a:pt x="0" y="37934"/>
                                </a:lnTo>
                                <a:lnTo>
                                  <a:pt x="170878" y="37934"/>
                                </a:lnTo>
                              </a:path>
                            </a:pathLst>
                          </a:custGeom>
                          <a:ln w="12700">
                            <a:solidFill>
                              <a:srgbClr val="010101"/>
                            </a:solidFill>
                            <a:prstDash val="solid"/>
                          </a:ln>
                        </wps:spPr>
                        <wps:bodyPr wrap="square" lIns="0" tIns="0" rIns="0" bIns="0" rtlCol="0">
                          <a:prstTxWarp prst="textNoShape">
                            <a:avLst/>
                          </a:prstTxWarp>
                          <a:noAutofit/>
                        </wps:bodyPr>
                      </wps:wsp>
                      <wps:wsp>
                        <wps:cNvPr id="3794" name="Graphic 3794"/>
                        <wps:cNvSpPr/>
                        <wps:spPr>
                          <a:xfrm>
                            <a:off x="619582" y="2583726"/>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95" name="Graphic 3795"/>
                        <wps:cNvSpPr/>
                        <wps:spPr>
                          <a:xfrm>
                            <a:off x="657148" y="2650375"/>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96" name="Graphic 3796"/>
                        <wps:cNvSpPr/>
                        <wps:spPr>
                          <a:xfrm>
                            <a:off x="657148" y="2564574"/>
                            <a:ext cx="171450" cy="1270"/>
                          </a:xfrm>
                          <a:custGeom>
                            <a:avLst/>
                            <a:gdLst/>
                            <a:ahLst/>
                            <a:cxnLst/>
                            <a:rect l="l" t="t" r="r" b="b"/>
                            <a:pathLst>
                              <a:path w="171450">
                                <a:moveTo>
                                  <a:pt x="0" y="0"/>
                                </a:moveTo>
                                <a:lnTo>
                                  <a:pt x="170878" y="0"/>
                                </a:lnTo>
                              </a:path>
                            </a:pathLst>
                          </a:custGeom>
                          <a:ln w="12700">
                            <a:solidFill>
                              <a:srgbClr val="010101"/>
                            </a:solidFill>
                            <a:prstDash val="solid"/>
                          </a:ln>
                        </wps:spPr>
                        <wps:bodyPr wrap="square" lIns="0" tIns="0" rIns="0" bIns="0" rtlCol="0">
                          <a:prstTxWarp prst="textNoShape">
                            <a:avLst/>
                          </a:prstTxWarp>
                          <a:noAutofit/>
                        </wps:bodyPr>
                      </wps:wsp>
                      <wps:wsp>
                        <wps:cNvPr id="3797" name="Graphic 3797"/>
                        <wps:cNvSpPr/>
                        <wps:spPr>
                          <a:xfrm>
                            <a:off x="619582" y="2669171"/>
                            <a:ext cx="203835" cy="1270"/>
                          </a:xfrm>
                          <a:custGeom>
                            <a:avLst/>
                            <a:gdLst/>
                            <a:ahLst/>
                            <a:cxnLst/>
                            <a:rect l="l" t="t" r="r" b="b"/>
                            <a:pathLst>
                              <a:path w="203835">
                                <a:moveTo>
                                  <a:pt x="0" y="0"/>
                                </a:moveTo>
                                <a:lnTo>
                                  <a:pt x="203288" y="0"/>
                                </a:lnTo>
                              </a:path>
                            </a:pathLst>
                          </a:custGeom>
                          <a:ln w="6350">
                            <a:solidFill>
                              <a:srgbClr val="010101"/>
                            </a:solidFill>
                            <a:prstDash val="solid"/>
                          </a:ln>
                        </wps:spPr>
                        <wps:bodyPr wrap="square" lIns="0" tIns="0" rIns="0" bIns="0" rtlCol="0">
                          <a:prstTxWarp prst="textNoShape">
                            <a:avLst/>
                          </a:prstTxWarp>
                          <a:noAutofit/>
                        </wps:bodyPr>
                      </wps:wsp>
                      <wps:wsp>
                        <wps:cNvPr id="3798" name="Graphic 3798"/>
                        <wps:cNvSpPr/>
                        <wps:spPr>
                          <a:xfrm>
                            <a:off x="657148" y="2650375"/>
                            <a:ext cx="171450" cy="38100"/>
                          </a:xfrm>
                          <a:custGeom>
                            <a:avLst/>
                            <a:gdLst/>
                            <a:ahLst/>
                            <a:cxnLst/>
                            <a:rect l="l" t="t" r="r" b="b"/>
                            <a:pathLst>
                              <a:path w="171450" h="38100">
                                <a:moveTo>
                                  <a:pt x="170878" y="37579"/>
                                </a:moveTo>
                                <a:lnTo>
                                  <a:pt x="0" y="37579"/>
                                </a:ln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799" name="Graphic 3799"/>
                        <wps:cNvSpPr/>
                        <wps:spPr>
                          <a:xfrm>
                            <a:off x="2093823" y="2650375"/>
                            <a:ext cx="1270" cy="38100"/>
                          </a:xfrm>
                          <a:custGeom>
                            <a:avLst/>
                            <a:gdLst/>
                            <a:ahLst/>
                            <a:cxnLst/>
                            <a:rect l="l" t="t" r="r" b="b"/>
                            <a:pathLst>
                              <a:path h="38100">
                                <a:moveTo>
                                  <a:pt x="0" y="0"/>
                                </a:moveTo>
                                <a:lnTo>
                                  <a:pt x="0" y="37579"/>
                                </a:lnTo>
                              </a:path>
                            </a:pathLst>
                          </a:custGeom>
                          <a:ln w="12700">
                            <a:solidFill>
                              <a:srgbClr val="010101"/>
                            </a:solidFill>
                            <a:prstDash val="solid"/>
                          </a:ln>
                        </wps:spPr>
                        <wps:bodyPr wrap="square" lIns="0" tIns="0" rIns="0" bIns="0" rtlCol="0">
                          <a:prstTxWarp prst="textNoShape">
                            <a:avLst/>
                          </a:prstTxWarp>
                          <a:noAutofit/>
                        </wps:bodyPr>
                      </wps:wsp>
                      <wps:wsp>
                        <wps:cNvPr id="3800" name="Graphic 3800"/>
                        <wps:cNvSpPr/>
                        <wps:spPr>
                          <a:xfrm>
                            <a:off x="2128050" y="2650375"/>
                            <a:ext cx="1270" cy="38100"/>
                          </a:xfrm>
                          <a:custGeom>
                            <a:avLst/>
                            <a:gdLst/>
                            <a:ahLst/>
                            <a:cxnLst/>
                            <a:rect l="l" t="t" r="r" b="b"/>
                            <a:pathLst>
                              <a:path h="38100">
                                <a:moveTo>
                                  <a:pt x="0" y="0"/>
                                </a:moveTo>
                                <a:lnTo>
                                  <a:pt x="0" y="37579"/>
                                </a:lnTo>
                              </a:path>
                            </a:pathLst>
                          </a:custGeom>
                          <a:ln w="12700">
                            <a:solidFill>
                              <a:srgbClr val="010101"/>
                            </a:solidFill>
                            <a:prstDash val="solid"/>
                          </a:ln>
                        </wps:spPr>
                        <wps:bodyPr wrap="square" lIns="0" tIns="0" rIns="0" bIns="0" rtlCol="0">
                          <a:prstTxWarp prst="textNoShape">
                            <a:avLst/>
                          </a:prstTxWarp>
                          <a:noAutofit/>
                        </wps:bodyPr>
                      </wps:wsp>
                      <wps:wsp>
                        <wps:cNvPr id="3801" name="Graphic 3801"/>
                        <wps:cNvSpPr/>
                        <wps:spPr>
                          <a:xfrm>
                            <a:off x="725665" y="2650375"/>
                            <a:ext cx="1270" cy="38100"/>
                          </a:xfrm>
                          <a:custGeom>
                            <a:avLst/>
                            <a:gdLst/>
                            <a:ahLst/>
                            <a:cxnLst/>
                            <a:rect l="l" t="t" r="r" b="b"/>
                            <a:pathLst>
                              <a:path h="38100">
                                <a:moveTo>
                                  <a:pt x="0" y="0"/>
                                </a:moveTo>
                                <a:lnTo>
                                  <a:pt x="0" y="37579"/>
                                </a:lnTo>
                              </a:path>
                            </a:pathLst>
                          </a:custGeom>
                          <a:ln w="12700">
                            <a:solidFill>
                              <a:srgbClr val="010101"/>
                            </a:solidFill>
                            <a:prstDash val="solid"/>
                          </a:ln>
                        </wps:spPr>
                        <wps:bodyPr wrap="square" lIns="0" tIns="0" rIns="0" bIns="0" rtlCol="0">
                          <a:prstTxWarp prst="textNoShape">
                            <a:avLst/>
                          </a:prstTxWarp>
                          <a:noAutofit/>
                        </wps:bodyPr>
                      </wps:wsp>
                      <wps:wsp>
                        <wps:cNvPr id="3802" name="Graphic 3802"/>
                        <wps:cNvSpPr/>
                        <wps:spPr>
                          <a:xfrm>
                            <a:off x="759904" y="2650375"/>
                            <a:ext cx="1270" cy="38100"/>
                          </a:xfrm>
                          <a:custGeom>
                            <a:avLst/>
                            <a:gdLst/>
                            <a:ahLst/>
                            <a:cxnLst/>
                            <a:rect l="l" t="t" r="r" b="b"/>
                            <a:pathLst>
                              <a:path h="38100">
                                <a:moveTo>
                                  <a:pt x="0" y="0"/>
                                </a:moveTo>
                                <a:lnTo>
                                  <a:pt x="0" y="37579"/>
                                </a:lnTo>
                              </a:path>
                            </a:pathLst>
                          </a:custGeom>
                          <a:ln w="12700">
                            <a:solidFill>
                              <a:srgbClr val="010101"/>
                            </a:solidFill>
                            <a:prstDash val="solid"/>
                          </a:ln>
                        </wps:spPr>
                        <wps:bodyPr wrap="square" lIns="0" tIns="0" rIns="0" bIns="0" rtlCol="0">
                          <a:prstTxWarp prst="textNoShape">
                            <a:avLst/>
                          </a:prstTxWarp>
                          <a:noAutofit/>
                        </wps:bodyPr>
                      </wps:wsp>
                      <wps:wsp>
                        <wps:cNvPr id="3803" name="Graphic 3803"/>
                        <wps:cNvSpPr/>
                        <wps:spPr>
                          <a:xfrm>
                            <a:off x="2025307" y="2650375"/>
                            <a:ext cx="171450" cy="38100"/>
                          </a:xfrm>
                          <a:custGeom>
                            <a:avLst/>
                            <a:gdLst/>
                            <a:ahLst/>
                            <a:cxnLst/>
                            <a:rect l="l" t="t" r="r" b="b"/>
                            <a:pathLst>
                              <a:path w="171450" h="38100">
                                <a:moveTo>
                                  <a:pt x="171272" y="0"/>
                                </a:moveTo>
                                <a:lnTo>
                                  <a:pt x="171272" y="37579"/>
                                </a:lnTo>
                                <a:lnTo>
                                  <a:pt x="0" y="37579"/>
                                </a:lnTo>
                              </a:path>
                            </a:pathLst>
                          </a:custGeom>
                          <a:ln w="12699">
                            <a:solidFill>
                              <a:srgbClr val="010101"/>
                            </a:solidFill>
                            <a:prstDash val="solid"/>
                          </a:ln>
                        </wps:spPr>
                        <wps:bodyPr wrap="square" lIns="0" tIns="0" rIns="0" bIns="0" rtlCol="0">
                          <a:prstTxWarp prst="textNoShape">
                            <a:avLst/>
                          </a:prstTxWarp>
                          <a:noAutofit/>
                        </wps:bodyPr>
                      </wps:wsp>
                      <wps:wsp>
                        <wps:cNvPr id="3804" name="Graphic 3804"/>
                        <wps:cNvSpPr/>
                        <wps:spPr>
                          <a:xfrm>
                            <a:off x="2030463" y="2669171"/>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05" name="Graphic 3805"/>
                        <wps:cNvSpPr/>
                        <wps:spPr>
                          <a:xfrm>
                            <a:off x="2025307" y="2564574"/>
                            <a:ext cx="171450" cy="1270"/>
                          </a:xfrm>
                          <a:custGeom>
                            <a:avLst/>
                            <a:gdLst/>
                            <a:ahLst/>
                            <a:cxnLst/>
                            <a:rect l="l" t="t" r="r" b="b"/>
                            <a:pathLst>
                              <a:path w="171450">
                                <a:moveTo>
                                  <a:pt x="171259"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06" name="Graphic 3806"/>
                        <wps:cNvSpPr/>
                        <wps:spPr>
                          <a:xfrm>
                            <a:off x="2025307" y="2650375"/>
                            <a:ext cx="171450" cy="1270"/>
                          </a:xfrm>
                          <a:custGeom>
                            <a:avLst/>
                            <a:gdLst/>
                            <a:ahLst/>
                            <a:cxnLst/>
                            <a:rect l="l" t="t" r="r" b="b"/>
                            <a:pathLst>
                              <a:path w="171450">
                                <a:moveTo>
                                  <a:pt x="171259"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07" name="Graphic 3807"/>
                        <wps:cNvSpPr/>
                        <wps:spPr>
                          <a:xfrm>
                            <a:off x="2030463" y="2583726"/>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08" name="Graphic 3808"/>
                        <wps:cNvSpPr/>
                        <wps:spPr>
                          <a:xfrm>
                            <a:off x="2025307" y="2564574"/>
                            <a:ext cx="171450" cy="38100"/>
                          </a:xfrm>
                          <a:custGeom>
                            <a:avLst/>
                            <a:gdLst/>
                            <a:ahLst/>
                            <a:cxnLst/>
                            <a:rect l="l" t="t" r="r" b="b"/>
                            <a:pathLst>
                              <a:path w="171450" h="38100">
                                <a:moveTo>
                                  <a:pt x="0" y="37934"/>
                                </a:moveTo>
                                <a:lnTo>
                                  <a:pt x="171272" y="37934"/>
                                </a:lnTo>
                                <a:lnTo>
                                  <a:pt x="171272" y="0"/>
                                </a:lnTo>
                              </a:path>
                            </a:pathLst>
                          </a:custGeom>
                          <a:ln w="12700">
                            <a:solidFill>
                              <a:srgbClr val="010101"/>
                            </a:solidFill>
                            <a:prstDash val="solid"/>
                          </a:ln>
                        </wps:spPr>
                        <wps:bodyPr wrap="square" lIns="0" tIns="0" rIns="0" bIns="0" rtlCol="0">
                          <a:prstTxWarp prst="textNoShape">
                            <a:avLst/>
                          </a:prstTxWarp>
                          <a:noAutofit/>
                        </wps:bodyPr>
                      </wps:wsp>
                      <wps:wsp>
                        <wps:cNvPr id="3809" name="Graphic 3809"/>
                        <wps:cNvSpPr/>
                        <wps:spPr>
                          <a:xfrm>
                            <a:off x="2128050" y="2564574"/>
                            <a:ext cx="1270" cy="38100"/>
                          </a:xfrm>
                          <a:custGeom>
                            <a:avLst/>
                            <a:gdLst/>
                            <a:ahLst/>
                            <a:cxnLst/>
                            <a:rect l="l" t="t" r="r" b="b"/>
                            <a:pathLst>
                              <a:path h="38100">
                                <a:moveTo>
                                  <a:pt x="0" y="0"/>
                                </a:moveTo>
                                <a:lnTo>
                                  <a:pt x="0" y="37922"/>
                                </a:lnTo>
                              </a:path>
                            </a:pathLst>
                          </a:custGeom>
                          <a:ln w="12700">
                            <a:solidFill>
                              <a:srgbClr val="010101"/>
                            </a:solidFill>
                            <a:prstDash val="solid"/>
                          </a:ln>
                        </wps:spPr>
                        <wps:bodyPr wrap="square" lIns="0" tIns="0" rIns="0" bIns="0" rtlCol="0">
                          <a:prstTxWarp prst="textNoShape">
                            <a:avLst/>
                          </a:prstTxWarp>
                          <a:noAutofit/>
                        </wps:bodyPr>
                      </wps:wsp>
                      <wps:wsp>
                        <wps:cNvPr id="3810" name="Graphic 3810"/>
                        <wps:cNvSpPr/>
                        <wps:spPr>
                          <a:xfrm>
                            <a:off x="2093823" y="2564574"/>
                            <a:ext cx="1270" cy="38100"/>
                          </a:xfrm>
                          <a:custGeom>
                            <a:avLst/>
                            <a:gdLst/>
                            <a:ahLst/>
                            <a:cxnLst/>
                            <a:rect l="l" t="t" r="r" b="b"/>
                            <a:pathLst>
                              <a:path h="38100">
                                <a:moveTo>
                                  <a:pt x="0" y="0"/>
                                </a:moveTo>
                                <a:lnTo>
                                  <a:pt x="0" y="37922"/>
                                </a:lnTo>
                              </a:path>
                            </a:pathLst>
                          </a:custGeom>
                          <a:ln w="12700">
                            <a:solidFill>
                              <a:srgbClr val="010101"/>
                            </a:solidFill>
                            <a:prstDash val="solid"/>
                          </a:ln>
                        </wps:spPr>
                        <wps:bodyPr wrap="square" lIns="0" tIns="0" rIns="0" bIns="0" rtlCol="0">
                          <a:prstTxWarp prst="textNoShape">
                            <a:avLst/>
                          </a:prstTxWarp>
                          <a:noAutofit/>
                        </wps:bodyPr>
                      </wps:wsp>
                      <wps:wsp>
                        <wps:cNvPr id="3811" name="Graphic 3811"/>
                        <wps:cNvSpPr/>
                        <wps:spPr>
                          <a:xfrm>
                            <a:off x="2025294" y="2479128"/>
                            <a:ext cx="171450" cy="1270"/>
                          </a:xfrm>
                          <a:custGeom>
                            <a:avLst/>
                            <a:gdLst/>
                            <a:ahLst/>
                            <a:cxnLst/>
                            <a:rect l="l" t="t" r="r" b="b"/>
                            <a:pathLst>
                              <a:path w="171450">
                                <a:moveTo>
                                  <a:pt x="17127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12" name="Graphic 3812"/>
                        <wps:cNvSpPr/>
                        <wps:spPr>
                          <a:xfrm>
                            <a:off x="2030463" y="2497899"/>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13" name="Graphic 3813"/>
                        <wps:cNvSpPr/>
                        <wps:spPr>
                          <a:xfrm>
                            <a:off x="2025307" y="2479128"/>
                            <a:ext cx="171450" cy="38100"/>
                          </a:xfrm>
                          <a:custGeom>
                            <a:avLst/>
                            <a:gdLst/>
                            <a:ahLst/>
                            <a:cxnLst/>
                            <a:rect l="l" t="t" r="r" b="b"/>
                            <a:pathLst>
                              <a:path w="171450" h="38100">
                                <a:moveTo>
                                  <a:pt x="0" y="37553"/>
                                </a:moveTo>
                                <a:lnTo>
                                  <a:pt x="171272" y="37553"/>
                                </a:lnTo>
                                <a:lnTo>
                                  <a:pt x="171272" y="0"/>
                                </a:lnTo>
                              </a:path>
                            </a:pathLst>
                          </a:custGeom>
                          <a:ln w="12700">
                            <a:solidFill>
                              <a:srgbClr val="010101"/>
                            </a:solidFill>
                            <a:prstDash val="solid"/>
                          </a:ln>
                        </wps:spPr>
                        <wps:bodyPr wrap="square" lIns="0" tIns="0" rIns="0" bIns="0" rtlCol="0">
                          <a:prstTxWarp prst="textNoShape">
                            <a:avLst/>
                          </a:prstTxWarp>
                          <a:noAutofit/>
                        </wps:bodyPr>
                      </wps:wsp>
                      <wps:wsp>
                        <wps:cNvPr id="3814" name="Graphic 3814"/>
                        <wps:cNvSpPr/>
                        <wps:spPr>
                          <a:xfrm>
                            <a:off x="2128050" y="2479128"/>
                            <a:ext cx="1270" cy="38100"/>
                          </a:xfrm>
                          <a:custGeom>
                            <a:avLst/>
                            <a:gdLst/>
                            <a:ahLst/>
                            <a:cxnLst/>
                            <a:rect l="l" t="t" r="r" b="b"/>
                            <a:pathLst>
                              <a:path h="38100">
                                <a:moveTo>
                                  <a:pt x="0" y="0"/>
                                </a:moveTo>
                                <a:lnTo>
                                  <a:pt x="0" y="37553"/>
                                </a:lnTo>
                              </a:path>
                            </a:pathLst>
                          </a:custGeom>
                          <a:ln w="12700">
                            <a:solidFill>
                              <a:srgbClr val="010101"/>
                            </a:solidFill>
                            <a:prstDash val="solid"/>
                          </a:ln>
                        </wps:spPr>
                        <wps:bodyPr wrap="square" lIns="0" tIns="0" rIns="0" bIns="0" rtlCol="0">
                          <a:prstTxWarp prst="textNoShape">
                            <a:avLst/>
                          </a:prstTxWarp>
                          <a:noAutofit/>
                        </wps:bodyPr>
                      </wps:wsp>
                      <wps:wsp>
                        <wps:cNvPr id="3815" name="Graphic 3815"/>
                        <wps:cNvSpPr/>
                        <wps:spPr>
                          <a:xfrm>
                            <a:off x="2093823" y="2479128"/>
                            <a:ext cx="1270" cy="38100"/>
                          </a:xfrm>
                          <a:custGeom>
                            <a:avLst/>
                            <a:gdLst/>
                            <a:ahLst/>
                            <a:cxnLst/>
                            <a:rect l="l" t="t" r="r" b="b"/>
                            <a:pathLst>
                              <a:path h="38100">
                                <a:moveTo>
                                  <a:pt x="0" y="0"/>
                                </a:moveTo>
                                <a:lnTo>
                                  <a:pt x="0" y="37553"/>
                                </a:lnTo>
                              </a:path>
                            </a:pathLst>
                          </a:custGeom>
                          <a:ln w="12700">
                            <a:solidFill>
                              <a:srgbClr val="010101"/>
                            </a:solidFill>
                            <a:prstDash val="solid"/>
                          </a:ln>
                        </wps:spPr>
                        <wps:bodyPr wrap="square" lIns="0" tIns="0" rIns="0" bIns="0" rtlCol="0">
                          <a:prstTxWarp prst="textNoShape">
                            <a:avLst/>
                          </a:prstTxWarp>
                          <a:noAutofit/>
                        </wps:bodyPr>
                      </wps:wsp>
                      <wps:wsp>
                        <wps:cNvPr id="3816" name="Graphic 3816"/>
                        <wps:cNvSpPr/>
                        <wps:spPr>
                          <a:xfrm>
                            <a:off x="2025294" y="2393695"/>
                            <a:ext cx="171450" cy="1270"/>
                          </a:xfrm>
                          <a:custGeom>
                            <a:avLst/>
                            <a:gdLst/>
                            <a:ahLst/>
                            <a:cxnLst/>
                            <a:rect l="l" t="t" r="r" b="b"/>
                            <a:pathLst>
                              <a:path w="171450">
                                <a:moveTo>
                                  <a:pt x="17127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17" name="Graphic 3817"/>
                        <wps:cNvSpPr/>
                        <wps:spPr>
                          <a:xfrm>
                            <a:off x="2030463" y="2412479"/>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18" name="Graphic 3818"/>
                        <wps:cNvSpPr/>
                        <wps:spPr>
                          <a:xfrm>
                            <a:off x="2025307" y="2393695"/>
                            <a:ext cx="171450" cy="38100"/>
                          </a:xfrm>
                          <a:custGeom>
                            <a:avLst/>
                            <a:gdLst/>
                            <a:ahLst/>
                            <a:cxnLst/>
                            <a:rect l="l" t="t" r="r" b="b"/>
                            <a:pathLst>
                              <a:path w="171450" h="38100">
                                <a:moveTo>
                                  <a:pt x="0" y="37528"/>
                                </a:moveTo>
                                <a:lnTo>
                                  <a:pt x="171272" y="37528"/>
                                </a:lnTo>
                                <a:lnTo>
                                  <a:pt x="171272" y="0"/>
                                </a:lnTo>
                              </a:path>
                            </a:pathLst>
                          </a:custGeom>
                          <a:ln w="12700">
                            <a:solidFill>
                              <a:srgbClr val="010101"/>
                            </a:solidFill>
                            <a:prstDash val="solid"/>
                          </a:ln>
                        </wps:spPr>
                        <wps:bodyPr wrap="square" lIns="0" tIns="0" rIns="0" bIns="0" rtlCol="0">
                          <a:prstTxWarp prst="textNoShape">
                            <a:avLst/>
                          </a:prstTxWarp>
                          <a:noAutofit/>
                        </wps:bodyPr>
                      </wps:wsp>
                      <wps:wsp>
                        <wps:cNvPr id="3819" name="Graphic 3819"/>
                        <wps:cNvSpPr/>
                        <wps:spPr>
                          <a:xfrm>
                            <a:off x="2128050" y="2393695"/>
                            <a:ext cx="1270" cy="38100"/>
                          </a:xfrm>
                          <a:custGeom>
                            <a:avLst/>
                            <a:gdLst/>
                            <a:ahLst/>
                            <a:cxnLst/>
                            <a:rect l="l" t="t" r="r" b="b"/>
                            <a:pathLst>
                              <a:path h="38100">
                                <a:moveTo>
                                  <a:pt x="0" y="0"/>
                                </a:moveTo>
                                <a:lnTo>
                                  <a:pt x="0" y="37528"/>
                                </a:lnTo>
                              </a:path>
                            </a:pathLst>
                          </a:custGeom>
                          <a:ln w="12700">
                            <a:solidFill>
                              <a:srgbClr val="010101"/>
                            </a:solidFill>
                            <a:prstDash val="solid"/>
                          </a:ln>
                        </wps:spPr>
                        <wps:bodyPr wrap="square" lIns="0" tIns="0" rIns="0" bIns="0" rtlCol="0">
                          <a:prstTxWarp prst="textNoShape">
                            <a:avLst/>
                          </a:prstTxWarp>
                          <a:noAutofit/>
                        </wps:bodyPr>
                      </wps:wsp>
                      <wps:wsp>
                        <wps:cNvPr id="3820" name="Graphic 3820"/>
                        <wps:cNvSpPr/>
                        <wps:spPr>
                          <a:xfrm>
                            <a:off x="2093823" y="2393695"/>
                            <a:ext cx="1270" cy="38100"/>
                          </a:xfrm>
                          <a:custGeom>
                            <a:avLst/>
                            <a:gdLst/>
                            <a:ahLst/>
                            <a:cxnLst/>
                            <a:rect l="l" t="t" r="r" b="b"/>
                            <a:pathLst>
                              <a:path h="38100">
                                <a:moveTo>
                                  <a:pt x="0" y="0"/>
                                </a:moveTo>
                                <a:lnTo>
                                  <a:pt x="0" y="37528"/>
                                </a:lnTo>
                              </a:path>
                            </a:pathLst>
                          </a:custGeom>
                          <a:ln w="12700">
                            <a:solidFill>
                              <a:srgbClr val="010101"/>
                            </a:solidFill>
                            <a:prstDash val="solid"/>
                          </a:ln>
                        </wps:spPr>
                        <wps:bodyPr wrap="square" lIns="0" tIns="0" rIns="0" bIns="0" rtlCol="0">
                          <a:prstTxWarp prst="textNoShape">
                            <a:avLst/>
                          </a:prstTxWarp>
                          <a:noAutofit/>
                        </wps:bodyPr>
                      </wps:wsp>
                      <wps:wsp>
                        <wps:cNvPr id="3821" name="Graphic 3821"/>
                        <wps:cNvSpPr/>
                        <wps:spPr>
                          <a:xfrm>
                            <a:off x="2025294" y="2308237"/>
                            <a:ext cx="171450" cy="1270"/>
                          </a:xfrm>
                          <a:custGeom>
                            <a:avLst/>
                            <a:gdLst/>
                            <a:ahLst/>
                            <a:cxnLst/>
                            <a:rect l="l" t="t" r="r" b="b"/>
                            <a:pathLst>
                              <a:path w="171450">
                                <a:moveTo>
                                  <a:pt x="17127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22" name="Graphic 3822"/>
                        <wps:cNvSpPr/>
                        <wps:spPr>
                          <a:xfrm>
                            <a:off x="2030463" y="2327033"/>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23" name="Graphic 3823"/>
                        <wps:cNvSpPr/>
                        <wps:spPr>
                          <a:xfrm>
                            <a:off x="2025307" y="2308225"/>
                            <a:ext cx="171450" cy="38100"/>
                          </a:xfrm>
                          <a:custGeom>
                            <a:avLst/>
                            <a:gdLst/>
                            <a:ahLst/>
                            <a:cxnLst/>
                            <a:rect l="l" t="t" r="r" b="b"/>
                            <a:pathLst>
                              <a:path w="171450" h="38100">
                                <a:moveTo>
                                  <a:pt x="0" y="37553"/>
                                </a:moveTo>
                                <a:lnTo>
                                  <a:pt x="171272" y="37553"/>
                                </a:lnTo>
                                <a:lnTo>
                                  <a:pt x="171272" y="0"/>
                                </a:lnTo>
                              </a:path>
                            </a:pathLst>
                          </a:custGeom>
                          <a:ln w="12700">
                            <a:solidFill>
                              <a:srgbClr val="010101"/>
                            </a:solidFill>
                            <a:prstDash val="solid"/>
                          </a:ln>
                        </wps:spPr>
                        <wps:bodyPr wrap="square" lIns="0" tIns="0" rIns="0" bIns="0" rtlCol="0">
                          <a:prstTxWarp prst="textNoShape">
                            <a:avLst/>
                          </a:prstTxWarp>
                          <a:noAutofit/>
                        </wps:bodyPr>
                      </wps:wsp>
                      <wps:wsp>
                        <wps:cNvPr id="3824" name="Graphic 3824"/>
                        <wps:cNvSpPr/>
                        <wps:spPr>
                          <a:xfrm>
                            <a:off x="2128050" y="2308225"/>
                            <a:ext cx="1270" cy="38100"/>
                          </a:xfrm>
                          <a:custGeom>
                            <a:avLst/>
                            <a:gdLst/>
                            <a:ahLst/>
                            <a:cxnLst/>
                            <a:rect l="l" t="t" r="r" b="b"/>
                            <a:pathLst>
                              <a:path h="38100">
                                <a:moveTo>
                                  <a:pt x="0" y="0"/>
                                </a:moveTo>
                                <a:lnTo>
                                  <a:pt x="0" y="37553"/>
                                </a:lnTo>
                              </a:path>
                            </a:pathLst>
                          </a:custGeom>
                          <a:ln w="12700">
                            <a:solidFill>
                              <a:srgbClr val="010101"/>
                            </a:solidFill>
                            <a:prstDash val="solid"/>
                          </a:ln>
                        </wps:spPr>
                        <wps:bodyPr wrap="square" lIns="0" tIns="0" rIns="0" bIns="0" rtlCol="0">
                          <a:prstTxWarp prst="textNoShape">
                            <a:avLst/>
                          </a:prstTxWarp>
                          <a:noAutofit/>
                        </wps:bodyPr>
                      </wps:wsp>
                      <wps:wsp>
                        <wps:cNvPr id="3825" name="Graphic 3825"/>
                        <wps:cNvSpPr/>
                        <wps:spPr>
                          <a:xfrm>
                            <a:off x="2093823" y="2308225"/>
                            <a:ext cx="1270" cy="38100"/>
                          </a:xfrm>
                          <a:custGeom>
                            <a:avLst/>
                            <a:gdLst/>
                            <a:ahLst/>
                            <a:cxnLst/>
                            <a:rect l="l" t="t" r="r" b="b"/>
                            <a:pathLst>
                              <a:path h="38100">
                                <a:moveTo>
                                  <a:pt x="0" y="0"/>
                                </a:moveTo>
                                <a:lnTo>
                                  <a:pt x="0" y="37553"/>
                                </a:lnTo>
                              </a:path>
                            </a:pathLst>
                          </a:custGeom>
                          <a:ln w="12700">
                            <a:solidFill>
                              <a:srgbClr val="010101"/>
                            </a:solidFill>
                            <a:prstDash val="solid"/>
                          </a:ln>
                        </wps:spPr>
                        <wps:bodyPr wrap="square" lIns="0" tIns="0" rIns="0" bIns="0" rtlCol="0">
                          <a:prstTxWarp prst="textNoShape">
                            <a:avLst/>
                          </a:prstTxWarp>
                          <a:noAutofit/>
                        </wps:bodyPr>
                      </wps:wsp>
                      <wps:wsp>
                        <wps:cNvPr id="3826" name="Graphic 3826"/>
                        <wps:cNvSpPr/>
                        <wps:spPr>
                          <a:xfrm>
                            <a:off x="2025294" y="2222792"/>
                            <a:ext cx="171450" cy="1270"/>
                          </a:xfrm>
                          <a:custGeom>
                            <a:avLst/>
                            <a:gdLst/>
                            <a:ahLst/>
                            <a:cxnLst/>
                            <a:rect l="l" t="t" r="r" b="b"/>
                            <a:pathLst>
                              <a:path w="171450">
                                <a:moveTo>
                                  <a:pt x="17127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27" name="Graphic 3827"/>
                        <wps:cNvSpPr/>
                        <wps:spPr>
                          <a:xfrm>
                            <a:off x="2030463" y="2241588"/>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28" name="Graphic 3828"/>
                        <wps:cNvSpPr/>
                        <wps:spPr>
                          <a:xfrm>
                            <a:off x="2025307" y="2222792"/>
                            <a:ext cx="171450" cy="38100"/>
                          </a:xfrm>
                          <a:custGeom>
                            <a:avLst/>
                            <a:gdLst/>
                            <a:ahLst/>
                            <a:cxnLst/>
                            <a:rect l="l" t="t" r="r" b="b"/>
                            <a:pathLst>
                              <a:path w="171450" h="38100">
                                <a:moveTo>
                                  <a:pt x="0" y="37579"/>
                                </a:moveTo>
                                <a:lnTo>
                                  <a:pt x="171272" y="37579"/>
                                </a:lnTo>
                                <a:lnTo>
                                  <a:pt x="171272" y="0"/>
                                </a:lnTo>
                              </a:path>
                            </a:pathLst>
                          </a:custGeom>
                          <a:ln w="12699">
                            <a:solidFill>
                              <a:srgbClr val="010101"/>
                            </a:solidFill>
                            <a:prstDash val="solid"/>
                          </a:ln>
                        </wps:spPr>
                        <wps:bodyPr wrap="square" lIns="0" tIns="0" rIns="0" bIns="0" rtlCol="0">
                          <a:prstTxWarp prst="textNoShape">
                            <a:avLst/>
                          </a:prstTxWarp>
                          <a:noAutofit/>
                        </wps:bodyPr>
                      </wps:wsp>
                      <wps:wsp>
                        <wps:cNvPr id="3829" name="Graphic 3829"/>
                        <wps:cNvSpPr/>
                        <wps:spPr>
                          <a:xfrm>
                            <a:off x="2093823" y="3163404"/>
                            <a:ext cx="1270" cy="38100"/>
                          </a:xfrm>
                          <a:custGeom>
                            <a:avLst/>
                            <a:gdLst/>
                            <a:ahLst/>
                            <a:cxnLst/>
                            <a:rect l="l" t="t" r="r" b="b"/>
                            <a:pathLst>
                              <a:path h="38100">
                                <a:moveTo>
                                  <a:pt x="0" y="37528"/>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30" name="Graphic 3830"/>
                        <wps:cNvSpPr/>
                        <wps:spPr>
                          <a:xfrm>
                            <a:off x="2128050" y="3163404"/>
                            <a:ext cx="1270" cy="38100"/>
                          </a:xfrm>
                          <a:custGeom>
                            <a:avLst/>
                            <a:gdLst/>
                            <a:ahLst/>
                            <a:cxnLst/>
                            <a:rect l="l" t="t" r="r" b="b"/>
                            <a:pathLst>
                              <a:path h="38100">
                                <a:moveTo>
                                  <a:pt x="0" y="37528"/>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31" name="Graphic 3831"/>
                        <wps:cNvSpPr/>
                        <wps:spPr>
                          <a:xfrm>
                            <a:off x="2128050" y="2222792"/>
                            <a:ext cx="1270" cy="38100"/>
                          </a:xfrm>
                          <a:custGeom>
                            <a:avLst/>
                            <a:gdLst/>
                            <a:ahLst/>
                            <a:cxnLst/>
                            <a:rect l="l" t="t" r="r" b="b"/>
                            <a:pathLst>
                              <a:path h="38100">
                                <a:moveTo>
                                  <a:pt x="0" y="0"/>
                                </a:moveTo>
                                <a:lnTo>
                                  <a:pt x="0" y="37579"/>
                                </a:lnTo>
                              </a:path>
                            </a:pathLst>
                          </a:custGeom>
                          <a:ln w="12700">
                            <a:solidFill>
                              <a:srgbClr val="010101"/>
                            </a:solidFill>
                            <a:prstDash val="solid"/>
                          </a:ln>
                        </wps:spPr>
                        <wps:bodyPr wrap="square" lIns="0" tIns="0" rIns="0" bIns="0" rtlCol="0">
                          <a:prstTxWarp prst="textNoShape">
                            <a:avLst/>
                          </a:prstTxWarp>
                          <a:noAutofit/>
                        </wps:bodyPr>
                      </wps:wsp>
                      <wps:wsp>
                        <wps:cNvPr id="3832" name="Graphic 3832"/>
                        <wps:cNvSpPr/>
                        <wps:spPr>
                          <a:xfrm>
                            <a:off x="2093823" y="2222792"/>
                            <a:ext cx="1270" cy="38100"/>
                          </a:xfrm>
                          <a:custGeom>
                            <a:avLst/>
                            <a:gdLst/>
                            <a:ahLst/>
                            <a:cxnLst/>
                            <a:rect l="l" t="t" r="r" b="b"/>
                            <a:pathLst>
                              <a:path h="38100">
                                <a:moveTo>
                                  <a:pt x="0" y="0"/>
                                </a:moveTo>
                                <a:lnTo>
                                  <a:pt x="0" y="37579"/>
                                </a:lnTo>
                              </a:path>
                            </a:pathLst>
                          </a:custGeom>
                          <a:ln w="12700">
                            <a:solidFill>
                              <a:srgbClr val="010101"/>
                            </a:solidFill>
                            <a:prstDash val="solid"/>
                          </a:ln>
                        </wps:spPr>
                        <wps:bodyPr wrap="square" lIns="0" tIns="0" rIns="0" bIns="0" rtlCol="0">
                          <a:prstTxWarp prst="textNoShape">
                            <a:avLst/>
                          </a:prstTxWarp>
                          <a:noAutofit/>
                        </wps:bodyPr>
                      </wps:wsp>
                      <wps:wsp>
                        <wps:cNvPr id="3833" name="Graphic 3833"/>
                        <wps:cNvSpPr/>
                        <wps:spPr>
                          <a:xfrm>
                            <a:off x="2025294" y="3163404"/>
                            <a:ext cx="171450" cy="38100"/>
                          </a:xfrm>
                          <a:custGeom>
                            <a:avLst/>
                            <a:gdLst/>
                            <a:ahLst/>
                            <a:cxnLst/>
                            <a:rect l="l" t="t" r="r" b="b"/>
                            <a:pathLst>
                              <a:path w="171450" h="38100">
                                <a:moveTo>
                                  <a:pt x="171272" y="37528"/>
                                </a:moveTo>
                                <a:lnTo>
                                  <a:pt x="171272" y="0"/>
                                </a:ln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34" name="Graphic 3834"/>
                        <wps:cNvSpPr/>
                        <wps:spPr>
                          <a:xfrm>
                            <a:off x="2030463" y="3182162"/>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35" name="Graphic 3835"/>
                        <wps:cNvSpPr/>
                        <wps:spPr>
                          <a:xfrm>
                            <a:off x="2025294" y="3200933"/>
                            <a:ext cx="171450" cy="1270"/>
                          </a:xfrm>
                          <a:custGeom>
                            <a:avLst/>
                            <a:gdLst/>
                            <a:ahLst/>
                            <a:cxnLst/>
                            <a:rect l="l" t="t" r="r" b="b"/>
                            <a:pathLst>
                              <a:path w="171450">
                                <a:moveTo>
                                  <a:pt x="17127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36" name="Graphic 3836"/>
                        <wps:cNvSpPr/>
                        <wps:spPr>
                          <a:xfrm>
                            <a:off x="2093823" y="3077959"/>
                            <a:ext cx="1270" cy="38100"/>
                          </a:xfrm>
                          <a:custGeom>
                            <a:avLst/>
                            <a:gdLst/>
                            <a:ahLst/>
                            <a:cxnLst/>
                            <a:rect l="l" t="t" r="r" b="b"/>
                            <a:pathLst>
                              <a:path h="38100">
                                <a:moveTo>
                                  <a:pt x="0" y="37553"/>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37" name="Graphic 3837"/>
                        <wps:cNvSpPr/>
                        <wps:spPr>
                          <a:xfrm>
                            <a:off x="2128050" y="3077959"/>
                            <a:ext cx="1270" cy="38100"/>
                          </a:xfrm>
                          <a:custGeom>
                            <a:avLst/>
                            <a:gdLst/>
                            <a:ahLst/>
                            <a:cxnLst/>
                            <a:rect l="l" t="t" r="r" b="b"/>
                            <a:pathLst>
                              <a:path h="38100">
                                <a:moveTo>
                                  <a:pt x="0" y="37553"/>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38" name="Graphic 3838"/>
                        <wps:cNvSpPr/>
                        <wps:spPr>
                          <a:xfrm>
                            <a:off x="2025294" y="3077959"/>
                            <a:ext cx="171450" cy="38100"/>
                          </a:xfrm>
                          <a:custGeom>
                            <a:avLst/>
                            <a:gdLst/>
                            <a:ahLst/>
                            <a:cxnLst/>
                            <a:rect l="l" t="t" r="r" b="b"/>
                            <a:pathLst>
                              <a:path w="171450" h="38100">
                                <a:moveTo>
                                  <a:pt x="171272" y="37553"/>
                                </a:moveTo>
                                <a:lnTo>
                                  <a:pt x="171272" y="0"/>
                                </a:ln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39" name="Graphic 3839"/>
                        <wps:cNvSpPr/>
                        <wps:spPr>
                          <a:xfrm>
                            <a:off x="2030463" y="3096729"/>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40" name="Graphic 3840"/>
                        <wps:cNvSpPr/>
                        <wps:spPr>
                          <a:xfrm>
                            <a:off x="2025294" y="3115513"/>
                            <a:ext cx="171450" cy="1270"/>
                          </a:xfrm>
                          <a:custGeom>
                            <a:avLst/>
                            <a:gdLst/>
                            <a:ahLst/>
                            <a:cxnLst/>
                            <a:rect l="l" t="t" r="r" b="b"/>
                            <a:pathLst>
                              <a:path w="171450">
                                <a:moveTo>
                                  <a:pt x="17127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41" name="Graphic 3841"/>
                        <wps:cNvSpPr/>
                        <wps:spPr>
                          <a:xfrm>
                            <a:off x="2093823" y="2992539"/>
                            <a:ext cx="1270" cy="38100"/>
                          </a:xfrm>
                          <a:custGeom>
                            <a:avLst/>
                            <a:gdLst/>
                            <a:ahLst/>
                            <a:cxnLst/>
                            <a:rect l="l" t="t" r="r" b="b"/>
                            <a:pathLst>
                              <a:path h="38100">
                                <a:moveTo>
                                  <a:pt x="0" y="37515"/>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42" name="Graphic 3842"/>
                        <wps:cNvSpPr/>
                        <wps:spPr>
                          <a:xfrm>
                            <a:off x="2128050" y="2992539"/>
                            <a:ext cx="1270" cy="38100"/>
                          </a:xfrm>
                          <a:custGeom>
                            <a:avLst/>
                            <a:gdLst/>
                            <a:ahLst/>
                            <a:cxnLst/>
                            <a:rect l="l" t="t" r="r" b="b"/>
                            <a:pathLst>
                              <a:path h="38100">
                                <a:moveTo>
                                  <a:pt x="0" y="37515"/>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43" name="Graphic 3843"/>
                        <wps:cNvSpPr/>
                        <wps:spPr>
                          <a:xfrm>
                            <a:off x="2025294" y="2992526"/>
                            <a:ext cx="171450" cy="38100"/>
                          </a:xfrm>
                          <a:custGeom>
                            <a:avLst/>
                            <a:gdLst/>
                            <a:ahLst/>
                            <a:cxnLst/>
                            <a:rect l="l" t="t" r="r" b="b"/>
                            <a:pathLst>
                              <a:path w="171450" h="38100">
                                <a:moveTo>
                                  <a:pt x="171272" y="37528"/>
                                </a:moveTo>
                                <a:lnTo>
                                  <a:pt x="171272" y="0"/>
                                </a:ln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44" name="Graphic 3844"/>
                        <wps:cNvSpPr/>
                        <wps:spPr>
                          <a:xfrm>
                            <a:off x="2030463" y="3011271"/>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45" name="Graphic 3845"/>
                        <wps:cNvSpPr/>
                        <wps:spPr>
                          <a:xfrm>
                            <a:off x="2025294" y="3030054"/>
                            <a:ext cx="171450" cy="1270"/>
                          </a:xfrm>
                          <a:custGeom>
                            <a:avLst/>
                            <a:gdLst/>
                            <a:ahLst/>
                            <a:cxnLst/>
                            <a:rect l="l" t="t" r="r" b="b"/>
                            <a:pathLst>
                              <a:path w="171450">
                                <a:moveTo>
                                  <a:pt x="17127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46" name="Graphic 3846"/>
                        <wps:cNvSpPr/>
                        <wps:spPr>
                          <a:xfrm>
                            <a:off x="2093823" y="2906687"/>
                            <a:ext cx="1270" cy="38100"/>
                          </a:xfrm>
                          <a:custGeom>
                            <a:avLst/>
                            <a:gdLst/>
                            <a:ahLst/>
                            <a:cxnLst/>
                            <a:rect l="l" t="t" r="r" b="b"/>
                            <a:pathLst>
                              <a:path h="38100">
                                <a:moveTo>
                                  <a:pt x="0" y="37947"/>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47" name="Graphic 3847"/>
                        <wps:cNvSpPr/>
                        <wps:spPr>
                          <a:xfrm>
                            <a:off x="2128050" y="2906687"/>
                            <a:ext cx="1270" cy="38100"/>
                          </a:xfrm>
                          <a:custGeom>
                            <a:avLst/>
                            <a:gdLst/>
                            <a:ahLst/>
                            <a:cxnLst/>
                            <a:rect l="l" t="t" r="r" b="b"/>
                            <a:pathLst>
                              <a:path h="38100">
                                <a:moveTo>
                                  <a:pt x="0" y="37947"/>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48" name="Graphic 3848"/>
                        <wps:cNvSpPr/>
                        <wps:spPr>
                          <a:xfrm>
                            <a:off x="2025294" y="2906687"/>
                            <a:ext cx="171450" cy="38100"/>
                          </a:xfrm>
                          <a:custGeom>
                            <a:avLst/>
                            <a:gdLst/>
                            <a:ahLst/>
                            <a:cxnLst/>
                            <a:rect l="l" t="t" r="r" b="b"/>
                            <a:pathLst>
                              <a:path w="171450" h="38100">
                                <a:moveTo>
                                  <a:pt x="171272" y="37947"/>
                                </a:moveTo>
                                <a:lnTo>
                                  <a:pt x="171272" y="0"/>
                                </a:ln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49" name="Graphic 3849"/>
                        <wps:cNvSpPr/>
                        <wps:spPr>
                          <a:xfrm>
                            <a:off x="2030463" y="2925851"/>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50" name="Graphic 3850"/>
                        <wps:cNvSpPr/>
                        <wps:spPr>
                          <a:xfrm>
                            <a:off x="2025294" y="2944622"/>
                            <a:ext cx="171450" cy="1270"/>
                          </a:xfrm>
                          <a:custGeom>
                            <a:avLst/>
                            <a:gdLst/>
                            <a:ahLst/>
                            <a:cxnLst/>
                            <a:rect l="l" t="t" r="r" b="b"/>
                            <a:pathLst>
                              <a:path w="171450">
                                <a:moveTo>
                                  <a:pt x="171272"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51" name="Graphic 3851"/>
                        <wps:cNvSpPr/>
                        <wps:spPr>
                          <a:xfrm>
                            <a:off x="2093823" y="2821241"/>
                            <a:ext cx="1270" cy="38100"/>
                          </a:xfrm>
                          <a:custGeom>
                            <a:avLst/>
                            <a:gdLst/>
                            <a:ahLst/>
                            <a:cxnLst/>
                            <a:rect l="l" t="t" r="r" b="b"/>
                            <a:pathLst>
                              <a:path h="38100">
                                <a:moveTo>
                                  <a:pt x="0" y="37579"/>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52" name="Graphic 3852"/>
                        <wps:cNvSpPr/>
                        <wps:spPr>
                          <a:xfrm>
                            <a:off x="2128050" y="2821241"/>
                            <a:ext cx="1270" cy="38100"/>
                          </a:xfrm>
                          <a:custGeom>
                            <a:avLst/>
                            <a:gdLst/>
                            <a:ahLst/>
                            <a:cxnLst/>
                            <a:rect l="l" t="t" r="r" b="b"/>
                            <a:pathLst>
                              <a:path h="38100">
                                <a:moveTo>
                                  <a:pt x="0" y="37579"/>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53" name="Graphic 3853"/>
                        <wps:cNvSpPr/>
                        <wps:spPr>
                          <a:xfrm>
                            <a:off x="2025294" y="2821241"/>
                            <a:ext cx="171450" cy="38100"/>
                          </a:xfrm>
                          <a:custGeom>
                            <a:avLst/>
                            <a:gdLst/>
                            <a:ahLst/>
                            <a:cxnLst/>
                            <a:rect l="l" t="t" r="r" b="b"/>
                            <a:pathLst>
                              <a:path w="171450" h="38100">
                                <a:moveTo>
                                  <a:pt x="171272" y="37579"/>
                                </a:moveTo>
                                <a:lnTo>
                                  <a:pt x="171272" y="0"/>
                                </a:lnTo>
                                <a:lnTo>
                                  <a:pt x="0" y="0"/>
                                </a:lnTo>
                              </a:path>
                            </a:pathLst>
                          </a:custGeom>
                          <a:ln w="12699">
                            <a:solidFill>
                              <a:srgbClr val="010101"/>
                            </a:solidFill>
                            <a:prstDash val="solid"/>
                          </a:ln>
                        </wps:spPr>
                        <wps:bodyPr wrap="square" lIns="0" tIns="0" rIns="0" bIns="0" rtlCol="0">
                          <a:prstTxWarp prst="textNoShape">
                            <a:avLst/>
                          </a:prstTxWarp>
                          <a:noAutofit/>
                        </wps:bodyPr>
                      </wps:wsp>
                      <wps:wsp>
                        <wps:cNvPr id="3854" name="Graphic 3854"/>
                        <wps:cNvSpPr/>
                        <wps:spPr>
                          <a:xfrm>
                            <a:off x="2030463" y="2840024"/>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55" name="Graphic 3855"/>
                        <wps:cNvSpPr/>
                        <wps:spPr>
                          <a:xfrm>
                            <a:off x="2025307" y="2773400"/>
                            <a:ext cx="171450" cy="1270"/>
                          </a:xfrm>
                          <a:custGeom>
                            <a:avLst/>
                            <a:gdLst/>
                            <a:ahLst/>
                            <a:cxnLst/>
                            <a:rect l="l" t="t" r="r" b="b"/>
                            <a:pathLst>
                              <a:path w="171450">
                                <a:moveTo>
                                  <a:pt x="171259"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56" name="Graphic 3856"/>
                        <wps:cNvSpPr/>
                        <wps:spPr>
                          <a:xfrm>
                            <a:off x="2025307" y="2858820"/>
                            <a:ext cx="171450" cy="1270"/>
                          </a:xfrm>
                          <a:custGeom>
                            <a:avLst/>
                            <a:gdLst/>
                            <a:ahLst/>
                            <a:cxnLst/>
                            <a:rect l="l" t="t" r="r" b="b"/>
                            <a:pathLst>
                              <a:path w="171450">
                                <a:moveTo>
                                  <a:pt x="171259"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57" name="Graphic 3857"/>
                        <wps:cNvSpPr/>
                        <wps:spPr>
                          <a:xfrm>
                            <a:off x="2030463" y="2754617"/>
                            <a:ext cx="203835" cy="1270"/>
                          </a:xfrm>
                          <a:custGeom>
                            <a:avLst/>
                            <a:gdLst/>
                            <a:ahLst/>
                            <a:cxnLst/>
                            <a:rect l="l" t="t" r="r" b="b"/>
                            <a:pathLst>
                              <a:path w="203835">
                                <a:moveTo>
                                  <a:pt x="203276"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858" name="Graphic 3858"/>
                        <wps:cNvSpPr/>
                        <wps:spPr>
                          <a:xfrm>
                            <a:off x="2025307" y="2735821"/>
                            <a:ext cx="171450" cy="38100"/>
                          </a:xfrm>
                          <a:custGeom>
                            <a:avLst/>
                            <a:gdLst/>
                            <a:ahLst/>
                            <a:cxnLst/>
                            <a:rect l="l" t="t" r="r" b="b"/>
                            <a:pathLst>
                              <a:path w="171450" h="38100">
                                <a:moveTo>
                                  <a:pt x="0" y="0"/>
                                </a:moveTo>
                                <a:lnTo>
                                  <a:pt x="171272" y="0"/>
                                </a:lnTo>
                                <a:lnTo>
                                  <a:pt x="171272" y="37579"/>
                                </a:lnTo>
                              </a:path>
                            </a:pathLst>
                          </a:custGeom>
                          <a:ln w="12699">
                            <a:solidFill>
                              <a:srgbClr val="010101"/>
                            </a:solidFill>
                            <a:prstDash val="solid"/>
                          </a:ln>
                        </wps:spPr>
                        <wps:bodyPr wrap="square" lIns="0" tIns="0" rIns="0" bIns="0" rtlCol="0">
                          <a:prstTxWarp prst="textNoShape">
                            <a:avLst/>
                          </a:prstTxWarp>
                          <a:noAutofit/>
                        </wps:bodyPr>
                      </wps:wsp>
                      <wps:wsp>
                        <wps:cNvPr id="3859" name="Graphic 3859"/>
                        <wps:cNvSpPr/>
                        <wps:spPr>
                          <a:xfrm>
                            <a:off x="2128050" y="2735821"/>
                            <a:ext cx="1270" cy="38100"/>
                          </a:xfrm>
                          <a:custGeom>
                            <a:avLst/>
                            <a:gdLst/>
                            <a:ahLst/>
                            <a:cxnLst/>
                            <a:rect l="l" t="t" r="r" b="b"/>
                            <a:pathLst>
                              <a:path h="38100">
                                <a:moveTo>
                                  <a:pt x="0" y="37579"/>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60" name="Graphic 3860"/>
                        <wps:cNvSpPr/>
                        <wps:spPr>
                          <a:xfrm>
                            <a:off x="2093823" y="2735821"/>
                            <a:ext cx="1270" cy="38100"/>
                          </a:xfrm>
                          <a:custGeom>
                            <a:avLst/>
                            <a:gdLst/>
                            <a:ahLst/>
                            <a:cxnLst/>
                            <a:rect l="l" t="t" r="r" b="b"/>
                            <a:pathLst>
                              <a:path h="38100">
                                <a:moveTo>
                                  <a:pt x="0" y="37579"/>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61" name="Graphic 3861"/>
                        <wps:cNvSpPr/>
                        <wps:spPr>
                          <a:xfrm>
                            <a:off x="1830476" y="394296"/>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862" name="Graphic 3862"/>
                        <wps:cNvSpPr/>
                        <wps:spPr>
                          <a:xfrm>
                            <a:off x="1745056" y="394296"/>
                            <a:ext cx="48260" cy="1270"/>
                          </a:xfrm>
                          <a:custGeom>
                            <a:avLst/>
                            <a:gdLst/>
                            <a:ahLst/>
                            <a:cxnLst/>
                            <a:rect l="l" t="t" r="r" b="b"/>
                            <a:pathLst>
                              <a:path w="48260">
                                <a:moveTo>
                                  <a:pt x="0" y="0"/>
                                </a:moveTo>
                                <a:lnTo>
                                  <a:pt x="47853" y="0"/>
                                </a:lnTo>
                              </a:path>
                            </a:pathLst>
                          </a:custGeom>
                          <a:ln w="12700">
                            <a:solidFill>
                              <a:srgbClr val="010101"/>
                            </a:solidFill>
                            <a:prstDash val="solid"/>
                          </a:ln>
                        </wps:spPr>
                        <wps:bodyPr wrap="square" lIns="0" tIns="0" rIns="0" bIns="0" rtlCol="0">
                          <a:prstTxWarp prst="textNoShape">
                            <a:avLst/>
                          </a:prstTxWarp>
                          <a:noAutofit/>
                        </wps:bodyPr>
                      </wps:wsp>
                      <wps:wsp>
                        <wps:cNvPr id="3863" name="Graphic 3863"/>
                        <wps:cNvSpPr/>
                        <wps:spPr>
                          <a:xfrm>
                            <a:off x="1659597" y="394296"/>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864" name="Graphic 3864"/>
                        <wps:cNvSpPr/>
                        <wps:spPr>
                          <a:xfrm>
                            <a:off x="1573796" y="394296"/>
                            <a:ext cx="48260" cy="1270"/>
                          </a:xfrm>
                          <a:custGeom>
                            <a:avLst/>
                            <a:gdLst/>
                            <a:ahLst/>
                            <a:cxnLst/>
                            <a:rect l="l" t="t" r="r" b="b"/>
                            <a:pathLst>
                              <a:path w="48260">
                                <a:moveTo>
                                  <a:pt x="0" y="0"/>
                                </a:moveTo>
                                <a:lnTo>
                                  <a:pt x="47904" y="0"/>
                                </a:lnTo>
                              </a:path>
                            </a:pathLst>
                          </a:custGeom>
                          <a:ln w="12700">
                            <a:solidFill>
                              <a:srgbClr val="010101"/>
                            </a:solidFill>
                            <a:prstDash val="solid"/>
                          </a:ln>
                        </wps:spPr>
                        <wps:bodyPr wrap="square" lIns="0" tIns="0" rIns="0" bIns="0" rtlCol="0">
                          <a:prstTxWarp prst="textNoShape">
                            <a:avLst/>
                          </a:prstTxWarp>
                          <a:noAutofit/>
                        </wps:bodyPr>
                      </wps:wsp>
                      <wps:wsp>
                        <wps:cNvPr id="3865" name="Graphic 3865"/>
                        <wps:cNvSpPr/>
                        <wps:spPr>
                          <a:xfrm>
                            <a:off x="1488363" y="394296"/>
                            <a:ext cx="48260" cy="1270"/>
                          </a:xfrm>
                          <a:custGeom>
                            <a:avLst/>
                            <a:gdLst/>
                            <a:ahLst/>
                            <a:cxnLst/>
                            <a:rect l="l" t="t" r="r" b="b"/>
                            <a:pathLst>
                              <a:path w="48260">
                                <a:moveTo>
                                  <a:pt x="0" y="0"/>
                                </a:moveTo>
                                <a:lnTo>
                                  <a:pt x="47891" y="0"/>
                                </a:lnTo>
                              </a:path>
                            </a:pathLst>
                          </a:custGeom>
                          <a:ln w="12700">
                            <a:solidFill>
                              <a:srgbClr val="010101"/>
                            </a:solidFill>
                            <a:prstDash val="solid"/>
                          </a:ln>
                        </wps:spPr>
                        <wps:bodyPr wrap="square" lIns="0" tIns="0" rIns="0" bIns="0" rtlCol="0">
                          <a:prstTxWarp prst="textNoShape">
                            <a:avLst/>
                          </a:prstTxWarp>
                          <a:noAutofit/>
                        </wps:bodyPr>
                      </wps:wsp>
                      <wps:wsp>
                        <wps:cNvPr id="3866" name="Graphic 3866"/>
                        <wps:cNvSpPr/>
                        <wps:spPr>
                          <a:xfrm>
                            <a:off x="1402918" y="387946"/>
                            <a:ext cx="48260" cy="12700"/>
                          </a:xfrm>
                          <a:custGeom>
                            <a:avLst/>
                            <a:gdLst/>
                            <a:ahLst/>
                            <a:cxnLst/>
                            <a:rect l="l" t="t" r="r" b="b"/>
                            <a:pathLst>
                              <a:path w="48260" h="12700">
                                <a:moveTo>
                                  <a:pt x="0" y="12700"/>
                                </a:moveTo>
                                <a:lnTo>
                                  <a:pt x="47879" y="12700"/>
                                </a:lnTo>
                                <a:lnTo>
                                  <a:pt x="47879" y="0"/>
                                </a:lnTo>
                                <a:lnTo>
                                  <a:pt x="0" y="0"/>
                                </a:lnTo>
                                <a:lnTo>
                                  <a:pt x="0" y="12700"/>
                                </a:lnTo>
                                <a:close/>
                              </a:path>
                            </a:pathLst>
                          </a:custGeom>
                          <a:solidFill>
                            <a:srgbClr val="010101"/>
                          </a:solidFill>
                        </wps:spPr>
                        <wps:bodyPr wrap="square" lIns="0" tIns="0" rIns="0" bIns="0" rtlCol="0">
                          <a:prstTxWarp prst="textNoShape">
                            <a:avLst/>
                          </a:prstTxWarp>
                          <a:noAutofit/>
                        </wps:bodyPr>
                      </wps:wsp>
                      <wps:wsp>
                        <wps:cNvPr id="3867" name="Graphic 3867"/>
                        <wps:cNvSpPr/>
                        <wps:spPr>
                          <a:xfrm>
                            <a:off x="1317485" y="394296"/>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868" name="Graphic 3868"/>
                        <wps:cNvSpPr/>
                        <wps:spPr>
                          <a:xfrm>
                            <a:off x="1231696" y="394296"/>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869" name="Graphic 3869"/>
                        <wps:cNvSpPr/>
                        <wps:spPr>
                          <a:xfrm>
                            <a:off x="1146251" y="394296"/>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870" name="Graphic 3870"/>
                        <wps:cNvSpPr/>
                        <wps:spPr>
                          <a:xfrm>
                            <a:off x="1060792" y="394296"/>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871" name="Graphic 3871"/>
                        <wps:cNvSpPr/>
                        <wps:spPr>
                          <a:xfrm>
                            <a:off x="975372" y="394296"/>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872" name="Graphic 3872"/>
                        <wps:cNvSpPr/>
                        <wps:spPr>
                          <a:xfrm>
                            <a:off x="1365377" y="498500"/>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73" name="Graphic 3873"/>
                        <wps:cNvSpPr/>
                        <wps:spPr>
                          <a:xfrm>
                            <a:off x="1365377" y="368515"/>
                            <a:ext cx="38100" cy="156210"/>
                          </a:xfrm>
                          <a:custGeom>
                            <a:avLst/>
                            <a:gdLst/>
                            <a:ahLst/>
                            <a:cxnLst/>
                            <a:rect l="l" t="t" r="r" b="b"/>
                            <a:pathLst>
                              <a:path w="38100" h="156210">
                                <a:moveTo>
                                  <a:pt x="37553" y="0"/>
                                </a:moveTo>
                                <a:lnTo>
                                  <a:pt x="37553" y="155778"/>
                                </a:lnTo>
                                <a:lnTo>
                                  <a:pt x="0" y="155778"/>
                                </a:lnTo>
                              </a:path>
                            </a:pathLst>
                          </a:custGeom>
                          <a:ln w="12699">
                            <a:solidFill>
                              <a:srgbClr val="010101"/>
                            </a:solidFill>
                            <a:prstDash val="solid"/>
                          </a:ln>
                        </wps:spPr>
                        <wps:bodyPr wrap="square" lIns="0" tIns="0" rIns="0" bIns="0" rtlCol="0">
                          <a:prstTxWarp prst="textNoShape">
                            <a:avLst/>
                          </a:prstTxWarp>
                          <a:noAutofit/>
                        </wps:bodyPr>
                      </wps:wsp>
                      <wps:wsp>
                        <wps:cNvPr id="3874" name="Graphic 3874"/>
                        <wps:cNvSpPr/>
                        <wps:spPr>
                          <a:xfrm>
                            <a:off x="1365377" y="368503"/>
                            <a:ext cx="1270" cy="156210"/>
                          </a:xfrm>
                          <a:custGeom>
                            <a:avLst/>
                            <a:gdLst/>
                            <a:ahLst/>
                            <a:cxnLst/>
                            <a:rect l="l" t="t" r="r" b="b"/>
                            <a:pathLst>
                              <a:path h="156210">
                                <a:moveTo>
                                  <a:pt x="0" y="15579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75" name="Graphic 3875"/>
                        <wps:cNvSpPr/>
                        <wps:spPr>
                          <a:xfrm>
                            <a:off x="1279563" y="368503"/>
                            <a:ext cx="38100" cy="156210"/>
                          </a:xfrm>
                          <a:custGeom>
                            <a:avLst/>
                            <a:gdLst/>
                            <a:ahLst/>
                            <a:cxnLst/>
                            <a:rect l="l" t="t" r="r" b="b"/>
                            <a:pathLst>
                              <a:path w="38100" h="156210">
                                <a:moveTo>
                                  <a:pt x="0" y="155790"/>
                                </a:moveTo>
                                <a:lnTo>
                                  <a:pt x="0" y="0"/>
                                </a:lnTo>
                              </a:path>
                              <a:path w="38100" h="156210">
                                <a:moveTo>
                                  <a:pt x="0" y="155790"/>
                                </a:moveTo>
                                <a:lnTo>
                                  <a:pt x="37934" y="155790"/>
                                </a:lnTo>
                                <a:lnTo>
                                  <a:pt x="37934" y="0"/>
                                </a:lnTo>
                              </a:path>
                            </a:pathLst>
                          </a:custGeom>
                          <a:ln w="12700">
                            <a:solidFill>
                              <a:srgbClr val="010101"/>
                            </a:solidFill>
                            <a:prstDash val="solid"/>
                          </a:ln>
                        </wps:spPr>
                        <wps:bodyPr wrap="square" lIns="0" tIns="0" rIns="0" bIns="0" rtlCol="0">
                          <a:prstTxWarp prst="textNoShape">
                            <a:avLst/>
                          </a:prstTxWarp>
                          <a:noAutofit/>
                        </wps:bodyPr>
                      </wps:wsp>
                      <wps:wsp>
                        <wps:cNvPr id="3876" name="Graphic 3876"/>
                        <wps:cNvSpPr/>
                        <wps:spPr>
                          <a:xfrm>
                            <a:off x="1279563" y="498513"/>
                            <a:ext cx="38100" cy="1270"/>
                          </a:xfrm>
                          <a:custGeom>
                            <a:avLst/>
                            <a:gdLst/>
                            <a:ahLst/>
                            <a:cxnLst/>
                            <a:rect l="l" t="t" r="r" b="b"/>
                            <a:pathLst>
                              <a:path w="38100">
                                <a:moveTo>
                                  <a:pt x="37934"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77" name="Graphic 3877"/>
                        <wps:cNvSpPr/>
                        <wps:spPr>
                          <a:xfrm>
                            <a:off x="1194142" y="368503"/>
                            <a:ext cx="38100" cy="156210"/>
                          </a:xfrm>
                          <a:custGeom>
                            <a:avLst/>
                            <a:gdLst/>
                            <a:ahLst/>
                            <a:cxnLst/>
                            <a:rect l="l" t="t" r="r" b="b"/>
                            <a:pathLst>
                              <a:path w="38100" h="156210">
                                <a:moveTo>
                                  <a:pt x="0" y="155790"/>
                                </a:moveTo>
                                <a:lnTo>
                                  <a:pt x="0" y="0"/>
                                </a:lnTo>
                              </a:path>
                              <a:path w="38100" h="156210">
                                <a:moveTo>
                                  <a:pt x="0" y="155790"/>
                                </a:moveTo>
                                <a:lnTo>
                                  <a:pt x="37553" y="155790"/>
                                </a:ln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878" name="Graphic 3878"/>
                        <wps:cNvSpPr/>
                        <wps:spPr>
                          <a:xfrm>
                            <a:off x="1194155" y="498513"/>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79" name="Graphic 3879"/>
                        <wps:cNvSpPr/>
                        <wps:spPr>
                          <a:xfrm>
                            <a:off x="1108697" y="368503"/>
                            <a:ext cx="38100" cy="156210"/>
                          </a:xfrm>
                          <a:custGeom>
                            <a:avLst/>
                            <a:gdLst/>
                            <a:ahLst/>
                            <a:cxnLst/>
                            <a:rect l="l" t="t" r="r" b="b"/>
                            <a:pathLst>
                              <a:path w="38100" h="156210">
                                <a:moveTo>
                                  <a:pt x="0" y="155790"/>
                                </a:moveTo>
                                <a:lnTo>
                                  <a:pt x="0" y="0"/>
                                </a:lnTo>
                              </a:path>
                              <a:path w="38100" h="156210">
                                <a:moveTo>
                                  <a:pt x="0" y="155790"/>
                                </a:moveTo>
                                <a:lnTo>
                                  <a:pt x="37553" y="155790"/>
                                </a:ln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880" name="Graphic 3880"/>
                        <wps:cNvSpPr/>
                        <wps:spPr>
                          <a:xfrm>
                            <a:off x="1108710" y="498513"/>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81" name="Graphic 3881"/>
                        <wps:cNvSpPr/>
                        <wps:spPr>
                          <a:xfrm>
                            <a:off x="1023251" y="368503"/>
                            <a:ext cx="38100" cy="156210"/>
                          </a:xfrm>
                          <a:custGeom>
                            <a:avLst/>
                            <a:gdLst/>
                            <a:ahLst/>
                            <a:cxnLst/>
                            <a:rect l="l" t="t" r="r" b="b"/>
                            <a:pathLst>
                              <a:path w="38100" h="156210">
                                <a:moveTo>
                                  <a:pt x="0" y="155790"/>
                                </a:moveTo>
                                <a:lnTo>
                                  <a:pt x="0" y="0"/>
                                </a:lnTo>
                              </a:path>
                              <a:path w="38100" h="156210">
                                <a:moveTo>
                                  <a:pt x="0" y="155790"/>
                                </a:moveTo>
                                <a:lnTo>
                                  <a:pt x="37553" y="155790"/>
                                </a:ln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882" name="Graphic 3882"/>
                        <wps:cNvSpPr/>
                        <wps:spPr>
                          <a:xfrm>
                            <a:off x="1023251" y="498513"/>
                            <a:ext cx="38100" cy="1270"/>
                          </a:xfrm>
                          <a:custGeom>
                            <a:avLst/>
                            <a:gdLst/>
                            <a:ahLst/>
                            <a:cxnLst/>
                            <a:rect l="l" t="t" r="r" b="b"/>
                            <a:pathLst>
                              <a:path w="38100">
                                <a:moveTo>
                                  <a:pt x="37553"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83" name="Graphic 3883"/>
                        <wps:cNvSpPr/>
                        <wps:spPr>
                          <a:xfrm>
                            <a:off x="937818" y="368503"/>
                            <a:ext cx="38100" cy="156210"/>
                          </a:xfrm>
                          <a:custGeom>
                            <a:avLst/>
                            <a:gdLst/>
                            <a:ahLst/>
                            <a:cxnLst/>
                            <a:rect l="l" t="t" r="r" b="b"/>
                            <a:pathLst>
                              <a:path w="38100" h="156210">
                                <a:moveTo>
                                  <a:pt x="0" y="155790"/>
                                </a:moveTo>
                                <a:lnTo>
                                  <a:pt x="0" y="0"/>
                                </a:lnTo>
                              </a:path>
                              <a:path w="38100" h="156210">
                                <a:moveTo>
                                  <a:pt x="0" y="155790"/>
                                </a:moveTo>
                                <a:lnTo>
                                  <a:pt x="37566" y="155790"/>
                                </a:ln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884" name="Graphic 3884"/>
                        <wps:cNvSpPr/>
                        <wps:spPr>
                          <a:xfrm>
                            <a:off x="937818" y="498513"/>
                            <a:ext cx="38100" cy="1270"/>
                          </a:xfrm>
                          <a:custGeom>
                            <a:avLst/>
                            <a:gdLst/>
                            <a:ahLst/>
                            <a:cxnLst/>
                            <a:rect l="l" t="t" r="r" b="b"/>
                            <a:pathLst>
                              <a:path w="38100">
                                <a:moveTo>
                                  <a:pt x="37566"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85" name="Graphic 3885"/>
                        <wps:cNvSpPr/>
                        <wps:spPr>
                          <a:xfrm>
                            <a:off x="1317510" y="505510"/>
                            <a:ext cx="48260" cy="1270"/>
                          </a:xfrm>
                          <a:custGeom>
                            <a:avLst/>
                            <a:gdLst/>
                            <a:ahLst/>
                            <a:cxnLst/>
                            <a:rect l="l" t="t" r="r" b="b"/>
                            <a:pathLst>
                              <a:path w="48260">
                                <a:moveTo>
                                  <a:pt x="47878"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86" name="Graphic 3886"/>
                        <wps:cNvSpPr/>
                        <wps:spPr>
                          <a:xfrm>
                            <a:off x="1231696" y="505510"/>
                            <a:ext cx="48260" cy="1270"/>
                          </a:xfrm>
                          <a:custGeom>
                            <a:avLst/>
                            <a:gdLst/>
                            <a:ahLst/>
                            <a:cxnLst/>
                            <a:rect l="l" t="t" r="r" b="b"/>
                            <a:pathLst>
                              <a:path w="48260">
                                <a:moveTo>
                                  <a:pt x="47878"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87" name="Graphic 3887"/>
                        <wps:cNvSpPr/>
                        <wps:spPr>
                          <a:xfrm>
                            <a:off x="1146263" y="505510"/>
                            <a:ext cx="48260" cy="1270"/>
                          </a:xfrm>
                          <a:custGeom>
                            <a:avLst/>
                            <a:gdLst/>
                            <a:ahLst/>
                            <a:cxnLst/>
                            <a:rect l="l" t="t" r="r" b="b"/>
                            <a:pathLst>
                              <a:path w="48260">
                                <a:moveTo>
                                  <a:pt x="47891"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88" name="Graphic 3888"/>
                        <wps:cNvSpPr/>
                        <wps:spPr>
                          <a:xfrm>
                            <a:off x="1060830" y="505510"/>
                            <a:ext cx="48260" cy="1270"/>
                          </a:xfrm>
                          <a:custGeom>
                            <a:avLst/>
                            <a:gdLst/>
                            <a:ahLst/>
                            <a:cxnLst/>
                            <a:rect l="l" t="t" r="r" b="b"/>
                            <a:pathLst>
                              <a:path w="48260">
                                <a:moveTo>
                                  <a:pt x="47878"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89" name="Graphic 3889"/>
                        <wps:cNvSpPr/>
                        <wps:spPr>
                          <a:xfrm>
                            <a:off x="975385" y="505510"/>
                            <a:ext cx="48260" cy="1270"/>
                          </a:xfrm>
                          <a:custGeom>
                            <a:avLst/>
                            <a:gdLst/>
                            <a:ahLst/>
                            <a:cxnLst/>
                            <a:rect l="l" t="t" r="r" b="b"/>
                            <a:pathLst>
                              <a:path w="48260">
                                <a:moveTo>
                                  <a:pt x="47878"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90" name="Graphic 3890"/>
                        <wps:cNvSpPr/>
                        <wps:spPr>
                          <a:xfrm>
                            <a:off x="1830539" y="505510"/>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891" name="Graphic 3891"/>
                        <wps:cNvSpPr/>
                        <wps:spPr>
                          <a:xfrm>
                            <a:off x="1745119" y="505510"/>
                            <a:ext cx="48260" cy="1270"/>
                          </a:xfrm>
                          <a:custGeom>
                            <a:avLst/>
                            <a:gdLst/>
                            <a:ahLst/>
                            <a:cxnLst/>
                            <a:rect l="l" t="t" r="r" b="b"/>
                            <a:pathLst>
                              <a:path w="48260">
                                <a:moveTo>
                                  <a:pt x="0" y="0"/>
                                </a:moveTo>
                                <a:lnTo>
                                  <a:pt x="47853" y="0"/>
                                </a:lnTo>
                              </a:path>
                            </a:pathLst>
                          </a:custGeom>
                          <a:ln w="12700">
                            <a:solidFill>
                              <a:srgbClr val="010101"/>
                            </a:solidFill>
                            <a:prstDash val="solid"/>
                          </a:ln>
                        </wps:spPr>
                        <wps:bodyPr wrap="square" lIns="0" tIns="0" rIns="0" bIns="0" rtlCol="0">
                          <a:prstTxWarp prst="textNoShape">
                            <a:avLst/>
                          </a:prstTxWarp>
                          <a:noAutofit/>
                        </wps:bodyPr>
                      </wps:wsp>
                      <wps:wsp>
                        <wps:cNvPr id="3892" name="Graphic 3892"/>
                        <wps:cNvSpPr/>
                        <wps:spPr>
                          <a:xfrm>
                            <a:off x="1659661" y="505510"/>
                            <a:ext cx="48260" cy="1270"/>
                          </a:xfrm>
                          <a:custGeom>
                            <a:avLst/>
                            <a:gdLst/>
                            <a:ahLst/>
                            <a:cxnLst/>
                            <a:rect l="l" t="t" r="r" b="b"/>
                            <a:pathLst>
                              <a:path w="48260">
                                <a:moveTo>
                                  <a:pt x="0" y="0"/>
                                </a:moveTo>
                                <a:lnTo>
                                  <a:pt x="47879" y="0"/>
                                </a:lnTo>
                              </a:path>
                            </a:pathLst>
                          </a:custGeom>
                          <a:ln w="12700">
                            <a:solidFill>
                              <a:srgbClr val="010101"/>
                            </a:solidFill>
                            <a:prstDash val="solid"/>
                          </a:ln>
                        </wps:spPr>
                        <wps:bodyPr wrap="square" lIns="0" tIns="0" rIns="0" bIns="0" rtlCol="0">
                          <a:prstTxWarp prst="textNoShape">
                            <a:avLst/>
                          </a:prstTxWarp>
                          <a:noAutofit/>
                        </wps:bodyPr>
                      </wps:wsp>
                      <wps:wsp>
                        <wps:cNvPr id="3893" name="Graphic 3893"/>
                        <wps:cNvSpPr/>
                        <wps:spPr>
                          <a:xfrm>
                            <a:off x="1573860" y="505510"/>
                            <a:ext cx="48260" cy="1270"/>
                          </a:xfrm>
                          <a:custGeom>
                            <a:avLst/>
                            <a:gdLst/>
                            <a:ahLst/>
                            <a:cxnLst/>
                            <a:rect l="l" t="t" r="r" b="b"/>
                            <a:pathLst>
                              <a:path w="48260">
                                <a:moveTo>
                                  <a:pt x="0" y="0"/>
                                </a:moveTo>
                                <a:lnTo>
                                  <a:pt x="47904" y="0"/>
                                </a:lnTo>
                              </a:path>
                            </a:pathLst>
                          </a:custGeom>
                          <a:ln w="12700">
                            <a:solidFill>
                              <a:srgbClr val="010101"/>
                            </a:solidFill>
                            <a:prstDash val="solid"/>
                          </a:ln>
                        </wps:spPr>
                        <wps:bodyPr wrap="square" lIns="0" tIns="0" rIns="0" bIns="0" rtlCol="0">
                          <a:prstTxWarp prst="textNoShape">
                            <a:avLst/>
                          </a:prstTxWarp>
                          <a:noAutofit/>
                        </wps:bodyPr>
                      </wps:wsp>
                      <wps:wsp>
                        <wps:cNvPr id="3894" name="Graphic 3894"/>
                        <wps:cNvSpPr/>
                        <wps:spPr>
                          <a:xfrm>
                            <a:off x="1488427" y="505510"/>
                            <a:ext cx="48260" cy="1270"/>
                          </a:xfrm>
                          <a:custGeom>
                            <a:avLst/>
                            <a:gdLst/>
                            <a:ahLst/>
                            <a:cxnLst/>
                            <a:rect l="l" t="t" r="r" b="b"/>
                            <a:pathLst>
                              <a:path w="48260">
                                <a:moveTo>
                                  <a:pt x="0" y="0"/>
                                </a:moveTo>
                                <a:lnTo>
                                  <a:pt x="47891" y="0"/>
                                </a:lnTo>
                              </a:path>
                            </a:pathLst>
                          </a:custGeom>
                          <a:ln w="12700">
                            <a:solidFill>
                              <a:srgbClr val="010101"/>
                            </a:solidFill>
                            <a:prstDash val="solid"/>
                          </a:ln>
                        </wps:spPr>
                        <wps:bodyPr wrap="square" lIns="0" tIns="0" rIns="0" bIns="0" rtlCol="0">
                          <a:prstTxWarp prst="textNoShape">
                            <a:avLst/>
                          </a:prstTxWarp>
                          <a:noAutofit/>
                        </wps:bodyPr>
                      </wps:wsp>
                      <wps:wsp>
                        <wps:cNvPr id="3895" name="Graphic 3895"/>
                        <wps:cNvSpPr/>
                        <wps:spPr>
                          <a:xfrm>
                            <a:off x="1878431" y="498513"/>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896" name="Graphic 3896"/>
                        <wps:cNvSpPr/>
                        <wps:spPr>
                          <a:xfrm>
                            <a:off x="1878431" y="368528"/>
                            <a:ext cx="38100" cy="156210"/>
                          </a:xfrm>
                          <a:custGeom>
                            <a:avLst/>
                            <a:gdLst/>
                            <a:ahLst/>
                            <a:cxnLst/>
                            <a:rect l="l" t="t" r="r" b="b"/>
                            <a:pathLst>
                              <a:path w="38100" h="156210">
                                <a:moveTo>
                                  <a:pt x="0" y="0"/>
                                </a:moveTo>
                                <a:lnTo>
                                  <a:pt x="0" y="155778"/>
                                </a:lnTo>
                                <a:lnTo>
                                  <a:pt x="37553" y="155778"/>
                                </a:lnTo>
                              </a:path>
                            </a:pathLst>
                          </a:custGeom>
                          <a:ln w="12699">
                            <a:solidFill>
                              <a:srgbClr val="010101"/>
                            </a:solidFill>
                            <a:prstDash val="solid"/>
                          </a:ln>
                        </wps:spPr>
                        <wps:bodyPr wrap="square" lIns="0" tIns="0" rIns="0" bIns="0" rtlCol="0">
                          <a:prstTxWarp prst="textNoShape">
                            <a:avLst/>
                          </a:prstTxWarp>
                          <a:noAutofit/>
                        </wps:bodyPr>
                      </wps:wsp>
                      <wps:wsp>
                        <wps:cNvPr id="3897" name="Graphic 3897"/>
                        <wps:cNvSpPr/>
                        <wps:spPr>
                          <a:xfrm>
                            <a:off x="1915985" y="368515"/>
                            <a:ext cx="1270" cy="156210"/>
                          </a:xfrm>
                          <a:custGeom>
                            <a:avLst/>
                            <a:gdLst/>
                            <a:ahLst/>
                            <a:cxnLst/>
                            <a:rect l="l" t="t" r="r" b="b"/>
                            <a:pathLst>
                              <a:path h="156210">
                                <a:moveTo>
                                  <a:pt x="0" y="15579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898" name="Graphic 3898"/>
                        <wps:cNvSpPr/>
                        <wps:spPr>
                          <a:xfrm>
                            <a:off x="1792973" y="498525"/>
                            <a:ext cx="38100" cy="1270"/>
                          </a:xfrm>
                          <a:custGeom>
                            <a:avLst/>
                            <a:gdLst/>
                            <a:ahLst/>
                            <a:cxnLst/>
                            <a:rect l="l" t="t" r="r" b="b"/>
                            <a:pathLst>
                              <a:path w="38100">
                                <a:moveTo>
                                  <a:pt x="0" y="0"/>
                                </a:moveTo>
                                <a:lnTo>
                                  <a:pt x="37579" y="0"/>
                                </a:lnTo>
                              </a:path>
                            </a:pathLst>
                          </a:custGeom>
                          <a:ln w="12700">
                            <a:solidFill>
                              <a:srgbClr val="010101"/>
                            </a:solidFill>
                            <a:prstDash val="solid"/>
                          </a:ln>
                        </wps:spPr>
                        <wps:bodyPr wrap="square" lIns="0" tIns="0" rIns="0" bIns="0" rtlCol="0">
                          <a:prstTxWarp prst="textNoShape">
                            <a:avLst/>
                          </a:prstTxWarp>
                          <a:noAutofit/>
                        </wps:bodyPr>
                      </wps:wsp>
                      <wps:wsp>
                        <wps:cNvPr id="3899" name="Graphic 3899"/>
                        <wps:cNvSpPr/>
                        <wps:spPr>
                          <a:xfrm>
                            <a:off x="1792973" y="368541"/>
                            <a:ext cx="38100" cy="156210"/>
                          </a:xfrm>
                          <a:custGeom>
                            <a:avLst/>
                            <a:gdLst/>
                            <a:ahLst/>
                            <a:cxnLst/>
                            <a:rect l="l" t="t" r="r" b="b"/>
                            <a:pathLst>
                              <a:path w="38100" h="156210">
                                <a:moveTo>
                                  <a:pt x="0" y="0"/>
                                </a:moveTo>
                                <a:lnTo>
                                  <a:pt x="0" y="155778"/>
                                </a:lnTo>
                                <a:lnTo>
                                  <a:pt x="37579" y="155778"/>
                                </a:lnTo>
                              </a:path>
                            </a:pathLst>
                          </a:custGeom>
                          <a:ln w="12700">
                            <a:solidFill>
                              <a:srgbClr val="010101"/>
                            </a:solidFill>
                            <a:prstDash val="solid"/>
                          </a:ln>
                        </wps:spPr>
                        <wps:bodyPr wrap="square" lIns="0" tIns="0" rIns="0" bIns="0" rtlCol="0">
                          <a:prstTxWarp prst="textNoShape">
                            <a:avLst/>
                          </a:prstTxWarp>
                          <a:noAutofit/>
                        </wps:bodyPr>
                      </wps:wsp>
                      <wps:wsp>
                        <wps:cNvPr id="3900" name="Graphic 3900"/>
                        <wps:cNvSpPr/>
                        <wps:spPr>
                          <a:xfrm>
                            <a:off x="1830552" y="368528"/>
                            <a:ext cx="1270" cy="156210"/>
                          </a:xfrm>
                          <a:custGeom>
                            <a:avLst/>
                            <a:gdLst/>
                            <a:ahLst/>
                            <a:cxnLst/>
                            <a:rect l="l" t="t" r="r" b="b"/>
                            <a:pathLst>
                              <a:path h="156210">
                                <a:moveTo>
                                  <a:pt x="0" y="15579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901" name="Graphic 3901"/>
                        <wps:cNvSpPr/>
                        <wps:spPr>
                          <a:xfrm>
                            <a:off x="1707565" y="498538"/>
                            <a:ext cx="38100" cy="1270"/>
                          </a:xfrm>
                          <a:custGeom>
                            <a:avLst/>
                            <a:gdLst/>
                            <a:ahLst/>
                            <a:cxnLst/>
                            <a:rect l="l" t="t" r="r" b="b"/>
                            <a:pathLst>
                              <a:path w="38100">
                                <a:moveTo>
                                  <a:pt x="0" y="0"/>
                                </a:moveTo>
                                <a:lnTo>
                                  <a:pt x="37566" y="0"/>
                                </a:lnTo>
                              </a:path>
                            </a:pathLst>
                          </a:custGeom>
                          <a:ln w="12700">
                            <a:solidFill>
                              <a:srgbClr val="010101"/>
                            </a:solidFill>
                            <a:prstDash val="solid"/>
                          </a:ln>
                        </wps:spPr>
                        <wps:bodyPr wrap="square" lIns="0" tIns="0" rIns="0" bIns="0" rtlCol="0">
                          <a:prstTxWarp prst="textNoShape">
                            <a:avLst/>
                          </a:prstTxWarp>
                          <a:noAutofit/>
                        </wps:bodyPr>
                      </wps:wsp>
                      <wps:wsp>
                        <wps:cNvPr id="3902" name="Graphic 3902"/>
                        <wps:cNvSpPr/>
                        <wps:spPr>
                          <a:xfrm>
                            <a:off x="1707565" y="368554"/>
                            <a:ext cx="38100" cy="156210"/>
                          </a:xfrm>
                          <a:custGeom>
                            <a:avLst/>
                            <a:gdLst/>
                            <a:ahLst/>
                            <a:cxnLst/>
                            <a:rect l="l" t="t" r="r" b="b"/>
                            <a:pathLst>
                              <a:path w="38100" h="156210">
                                <a:moveTo>
                                  <a:pt x="0" y="0"/>
                                </a:moveTo>
                                <a:lnTo>
                                  <a:pt x="0" y="155778"/>
                                </a:lnTo>
                                <a:lnTo>
                                  <a:pt x="37566" y="155778"/>
                                </a:lnTo>
                              </a:path>
                            </a:pathLst>
                          </a:custGeom>
                          <a:ln w="12700">
                            <a:solidFill>
                              <a:srgbClr val="010101"/>
                            </a:solidFill>
                            <a:prstDash val="solid"/>
                          </a:ln>
                        </wps:spPr>
                        <wps:bodyPr wrap="square" lIns="0" tIns="0" rIns="0" bIns="0" rtlCol="0">
                          <a:prstTxWarp prst="textNoShape">
                            <a:avLst/>
                          </a:prstTxWarp>
                          <a:noAutofit/>
                        </wps:bodyPr>
                      </wps:wsp>
                      <wps:wsp>
                        <wps:cNvPr id="3903" name="Graphic 3903"/>
                        <wps:cNvSpPr/>
                        <wps:spPr>
                          <a:xfrm>
                            <a:off x="1745132" y="368541"/>
                            <a:ext cx="1270" cy="156210"/>
                          </a:xfrm>
                          <a:custGeom>
                            <a:avLst/>
                            <a:gdLst/>
                            <a:ahLst/>
                            <a:cxnLst/>
                            <a:rect l="l" t="t" r="r" b="b"/>
                            <a:pathLst>
                              <a:path h="156210">
                                <a:moveTo>
                                  <a:pt x="0" y="15579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904" name="Graphic 3904"/>
                        <wps:cNvSpPr/>
                        <wps:spPr>
                          <a:xfrm>
                            <a:off x="1621764" y="498551"/>
                            <a:ext cx="38100" cy="1270"/>
                          </a:xfrm>
                          <a:custGeom>
                            <a:avLst/>
                            <a:gdLst/>
                            <a:ahLst/>
                            <a:cxnLst/>
                            <a:rect l="l" t="t" r="r" b="b"/>
                            <a:pathLst>
                              <a:path w="38100">
                                <a:moveTo>
                                  <a:pt x="0" y="0"/>
                                </a:moveTo>
                                <a:lnTo>
                                  <a:pt x="37909" y="0"/>
                                </a:lnTo>
                              </a:path>
                            </a:pathLst>
                          </a:custGeom>
                          <a:ln w="12700">
                            <a:solidFill>
                              <a:srgbClr val="010101"/>
                            </a:solidFill>
                            <a:prstDash val="solid"/>
                          </a:ln>
                        </wps:spPr>
                        <wps:bodyPr wrap="square" lIns="0" tIns="0" rIns="0" bIns="0" rtlCol="0">
                          <a:prstTxWarp prst="textNoShape">
                            <a:avLst/>
                          </a:prstTxWarp>
                          <a:noAutofit/>
                        </wps:bodyPr>
                      </wps:wsp>
                      <wps:wsp>
                        <wps:cNvPr id="3905" name="Graphic 3905"/>
                        <wps:cNvSpPr/>
                        <wps:spPr>
                          <a:xfrm>
                            <a:off x="1621764" y="368566"/>
                            <a:ext cx="38100" cy="156210"/>
                          </a:xfrm>
                          <a:custGeom>
                            <a:avLst/>
                            <a:gdLst/>
                            <a:ahLst/>
                            <a:cxnLst/>
                            <a:rect l="l" t="t" r="r" b="b"/>
                            <a:pathLst>
                              <a:path w="38100" h="156210">
                                <a:moveTo>
                                  <a:pt x="0" y="0"/>
                                </a:moveTo>
                                <a:lnTo>
                                  <a:pt x="0" y="155778"/>
                                </a:lnTo>
                                <a:lnTo>
                                  <a:pt x="37909" y="155778"/>
                                </a:lnTo>
                              </a:path>
                            </a:pathLst>
                          </a:custGeom>
                          <a:ln w="12700">
                            <a:solidFill>
                              <a:srgbClr val="010101"/>
                            </a:solidFill>
                            <a:prstDash val="solid"/>
                          </a:ln>
                        </wps:spPr>
                        <wps:bodyPr wrap="square" lIns="0" tIns="0" rIns="0" bIns="0" rtlCol="0">
                          <a:prstTxWarp prst="textNoShape">
                            <a:avLst/>
                          </a:prstTxWarp>
                          <a:noAutofit/>
                        </wps:bodyPr>
                      </wps:wsp>
                      <wps:wsp>
                        <wps:cNvPr id="3906" name="Graphic 3906"/>
                        <wps:cNvSpPr/>
                        <wps:spPr>
                          <a:xfrm>
                            <a:off x="1659674" y="368554"/>
                            <a:ext cx="1270" cy="156210"/>
                          </a:xfrm>
                          <a:custGeom>
                            <a:avLst/>
                            <a:gdLst/>
                            <a:ahLst/>
                            <a:cxnLst/>
                            <a:rect l="l" t="t" r="r" b="b"/>
                            <a:pathLst>
                              <a:path h="156210">
                                <a:moveTo>
                                  <a:pt x="0" y="15579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907" name="Graphic 3907"/>
                        <wps:cNvSpPr/>
                        <wps:spPr>
                          <a:xfrm>
                            <a:off x="1536319" y="498563"/>
                            <a:ext cx="38100" cy="1270"/>
                          </a:xfrm>
                          <a:custGeom>
                            <a:avLst/>
                            <a:gdLst/>
                            <a:ahLst/>
                            <a:cxnLst/>
                            <a:rect l="l" t="t" r="r" b="b"/>
                            <a:pathLst>
                              <a:path w="38100">
                                <a:moveTo>
                                  <a:pt x="0" y="0"/>
                                </a:moveTo>
                                <a:lnTo>
                                  <a:pt x="37553" y="0"/>
                                </a:lnTo>
                              </a:path>
                            </a:pathLst>
                          </a:custGeom>
                          <a:ln w="12700">
                            <a:solidFill>
                              <a:srgbClr val="010101"/>
                            </a:solidFill>
                            <a:prstDash val="solid"/>
                          </a:ln>
                        </wps:spPr>
                        <wps:bodyPr wrap="square" lIns="0" tIns="0" rIns="0" bIns="0" rtlCol="0">
                          <a:prstTxWarp prst="textNoShape">
                            <a:avLst/>
                          </a:prstTxWarp>
                          <a:noAutofit/>
                        </wps:bodyPr>
                      </wps:wsp>
                      <wps:wsp>
                        <wps:cNvPr id="3908" name="Graphic 3908"/>
                        <wps:cNvSpPr/>
                        <wps:spPr>
                          <a:xfrm>
                            <a:off x="1536319" y="368579"/>
                            <a:ext cx="38100" cy="156210"/>
                          </a:xfrm>
                          <a:custGeom>
                            <a:avLst/>
                            <a:gdLst/>
                            <a:ahLst/>
                            <a:cxnLst/>
                            <a:rect l="l" t="t" r="r" b="b"/>
                            <a:pathLst>
                              <a:path w="38100" h="156210">
                                <a:moveTo>
                                  <a:pt x="0" y="0"/>
                                </a:moveTo>
                                <a:lnTo>
                                  <a:pt x="0" y="155778"/>
                                </a:lnTo>
                                <a:lnTo>
                                  <a:pt x="37553" y="155778"/>
                                </a:lnTo>
                              </a:path>
                            </a:pathLst>
                          </a:custGeom>
                          <a:ln w="12699">
                            <a:solidFill>
                              <a:srgbClr val="010101"/>
                            </a:solidFill>
                            <a:prstDash val="solid"/>
                          </a:ln>
                        </wps:spPr>
                        <wps:bodyPr wrap="square" lIns="0" tIns="0" rIns="0" bIns="0" rtlCol="0">
                          <a:prstTxWarp prst="textNoShape">
                            <a:avLst/>
                          </a:prstTxWarp>
                          <a:noAutofit/>
                        </wps:bodyPr>
                      </wps:wsp>
                      <wps:wsp>
                        <wps:cNvPr id="3909" name="Graphic 3909"/>
                        <wps:cNvSpPr/>
                        <wps:spPr>
                          <a:xfrm>
                            <a:off x="1573872" y="368566"/>
                            <a:ext cx="1270" cy="156210"/>
                          </a:xfrm>
                          <a:custGeom>
                            <a:avLst/>
                            <a:gdLst/>
                            <a:ahLst/>
                            <a:cxnLst/>
                            <a:rect l="l" t="t" r="r" b="b"/>
                            <a:pathLst>
                              <a:path h="156210">
                                <a:moveTo>
                                  <a:pt x="0" y="15579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910" name="Graphic 3910"/>
                        <wps:cNvSpPr/>
                        <wps:spPr>
                          <a:xfrm>
                            <a:off x="1488439" y="368566"/>
                            <a:ext cx="1270" cy="156210"/>
                          </a:xfrm>
                          <a:custGeom>
                            <a:avLst/>
                            <a:gdLst/>
                            <a:ahLst/>
                            <a:cxnLst/>
                            <a:rect l="l" t="t" r="r" b="b"/>
                            <a:pathLst>
                              <a:path h="156210">
                                <a:moveTo>
                                  <a:pt x="0" y="15579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911" name="Graphic 3911"/>
                        <wps:cNvSpPr/>
                        <wps:spPr>
                          <a:xfrm>
                            <a:off x="1450886" y="368566"/>
                            <a:ext cx="1270" cy="156210"/>
                          </a:xfrm>
                          <a:custGeom>
                            <a:avLst/>
                            <a:gdLst/>
                            <a:ahLst/>
                            <a:cxnLst/>
                            <a:rect l="l" t="t" r="r" b="b"/>
                            <a:pathLst>
                              <a:path h="156210">
                                <a:moveTo>
                                  <a:pt x="0" y="15579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912" name="Graphic 3912"/>
                        <wps:cNvSpPr/>
                        <wps:spPr>
                          <a:xfrm>
                            <a:off x="863028" y="1600047"/>
                            <a:ext cx="1119505" cy="1270"/>
                          </a:xfrm>
                          <a:custGeom>
                            <a:avLst/>
                            <a:gdLst/>
                            <a:ahLst/>
                            <a:cxnLst/>
                            <a:rect l="l" t="t" r="r" b="b"/>
                            <a:pathLst>
                              <a:path w="1119505">
                                <a:moveTo>
                                  <a:pt x="0" y="0"/>
                                </a:moveTo>
                                <a:lnTo>
                                  <a:pt x="1119289" y="0"/>
                                </a:lnTo>
                              </a:path>
                            </a:pathLst>
                          </a:custGeom>
                          <a:ln w="6350">
                            <a:solidFill>
                              <a:srgbClr val="010101"/>
                            </a:solidFill>
                            <a:prstDash val="solid"/>
                          </a:ln>
                        </wps:spPr>
                        <wps:bodyPr wrap="square" lIns="0" tIns="0" rIns="0" bIns="0" rtlCol="0">
                          <a:prstTxWarp prst="textNoShape">
                            <a:avLst/>
                          </a:prstTxWarp>
                          <a:noAutofit/>
                        </wps:bodyPr>
                      </wps:wsp>
                      <wps:wsp>
                        <wps:cNvPr id="3913" name="Graphic 3913"/>
                        <wps:cNvSpPr/>
                        <wps:spPr>
                          <a:xfrm>
                            <a:off x="2025307" y="1582724"/>
                            <a:ext cx="1270" cy="565150"/>
                          </a:xfrm>
                          <a:custGeom>
                            <a:avLst/>
                            <a:gdLst/>
                            <a:ahLst/>
                            <a:cxnLst/>
                            <a:rect l="l" t="t" r="r" b="b"/>
                            <a:pathLst>
                              <a:path h="565150">
                                <a:moveTo>
                                  <a:pt x="0" y="564565"/>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14" name="Graphic 3914"/>
                        <wps:cNvSpPr/>
                        <wps:spPr>
                          <a:xfrm>
                            <a:off x="666762" y="1428788"/>
                            <a:ext cx="1486535" cy="1270"/>
                          </a:xfrm>
                          <a:custGeom>
                            <a:avLst/>
                            <a:gdLst/>
                            <a:ahLst/>
                            <a:cxnLst/>
                            <a:rect l="l" t="t" r="r" b="b"/>
                            <a:pathLst>
                              <a:path w="1486535">
                                <a:moveTo>
                                  <a:pt x="0" y="0"/>
                                </a:moveTo>
                                <a:lnTo>
                                  <a:pt x="1486446" y="0"/>
                                </a:lnTo>
                              </a:path>
                            </a:pathLst>
                          </a:custGeom>
                          <a:ln w="6350">
                            <a:solidFill>
                              <a:srgbClr val="010101"/>
                            </a:solidFill>
                            <a:prstDash val="solid"/>
                          </a:ln>
                        </wps:spPr>
                        <wps:bodyPr wrap="square" lIns="0" tIns="0" rIns="0" bIns="0" rtlCol="0">
                          <a:prstTxWarp prst="textNoShape">
                            <a:avLst/>
                          </a:prstTxWarp>
                          <a:noAutofit/>
                        </wps:bodyPr>
                      </wps:wsp>
                      <wps:wsp>
                        <wps:cNvPr id="3915" name="Graphic 3915"/>
                        <wps:cNvSpPr/>
                        <wps:spPr>
                          <a:xfrm>
                            <a:off x="2196566" y="1411452"/>
                            <a:ext cx="1270" cy="802640"/>
                          </a:xfrm>
                          <a:custGeom>
                            <a:avLst/>
                            <a:gdLst/>
                            <a:ahLst/>
                            <a:cxnLst/>
                            <a:rect l="l" t="t" r="r" b="b"/>
                            <a:pathLst>
                              <a:path h="802640">
                                <a:moveTo>
                                  <a:pt x="0" y="802487"/>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16" name="Graphic 3916"/>
                        <wps:cNvSpPr/>
                        <wps:spPr>
                          <a:xfrm>
                            <a:off x="657148" y="1411452"/>
                            <a:ext cx="1270" cy="802640"/>
                          </a:xfrm>
                          <a:custGeom>
                            <a:avLst/>
                            <a:gdLst/>
                            <a:ahLst/>
                            <a:cxnLst/>
                            <a:rect l="l" t="t" r="r" b="b"/>
                            <a:pathLst>
                              <a:path h="802640">
                                <a:moveTo>
                                  <a:pt x="0" y="802487"/>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17" name="Graphic 3917"/>
                        <wps:cNvSpPr/>
                        <wps:spPr>
                          <a:xfrm>
                            <a:off x="966165" y="1767967"/>
                            <a:ext cx="888365" cy="1270"/>
                          </a:xfrm>
                          <a:custGeom>
                            <a:avLst/>
                            <a:gdLst/>
                            <a:ahLst/>
                            <a:cxnLst/>
                            <a:rect l="l" t="t" r="r" b="b"/>
                            <a:pathLst>
                              <a:path w="888365">
                                <a:moveTo>
                                  <a:pt x="0" y="0"/>
                                </a:moveTo>
                                <a:lnTo>
                                  <a:pt x="887984" y="0"/>
                                </a:lnTo>
                              </a:path>
                            </a:pathLst>
                          </a:custGeom>
                          <a:ln w="6350">
                            <a:solidFill>
                              <a:srgbClr val="010101"/>
                            </a:solidFill>
                            <a:prstDash val="solid"/>
                          </a:ln>
                        </wps:spPr>
                        <wps:bodyPr wrap="square" lIns="0" tIns="0" rIns="0" bIns="0" rtlCol="0">
                          <a:prstTxWarp prst="textNoShape">
                            <a:avLst/>
                          </a:prstTxWarp>
                          <a:noAutofit/>
                        </wps:bodyPr>
                      </wps:wsp>
                      <wps:wsp>
                        <wps:cNvPr id="3918" name="Graphic 3918"/>
                        <wps:cNvSpPr/>
                        <wps:spPr>
                          <a:xfrm>
                            <a:off x="1897151" y="1750682"/>
                            <a:ext cx="1270" cy="146050"/>
                          </a:xfrm>
                          <a:custGeom>
                            <a:avLst/>
                            <a:gdLst/>
                            <a:ahLst/>
                            <a:cxnLst/>
                            <a:rect l="l" t="t" r="r" b="b"/>
                            <a:pathLst>
                              <a:path h="146050">
                                <a:moveTo>
                                  <a:pt x="0" y="145453"/>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19" name="Graphic 3919"/>
                        <wps:cNvSpPr/>
                        <wps:spPr>
                          <a:xfrm>
                            <a:off x="956563" y="1750682"/>
                            <a:ext cx="1270" cy="146050"/>
                          </a:xfrm>
                          <a:custGeom>
                            <a:avLst/>
                            <a:gdLst/>
                            <a:ahLst/>
                            <a:cxnLst/>
                            <a:rect l="l" t="t" r="r" b="b"/>
                            <a:pathLst>
                              <a:path h="146050">
                                <a:moveTo>
                                  <a:pt x="0" y="145453"/>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20" name="Graphic 3920"/>
                        <wps:cNvSpPr/>
                        <wps:spPr>
                          <a:xfrm>
                            <a:off x="581634" y="505510"/>
                            <a:ext cx="1270" cy="19050"/>
                          </a:xfrm>
                          <a:custGeom>
                            <a:avLst/>
                            <a:gdLst/>
                            <a:ahLst/>
                            <a:cxnLst/>
                            <a:rect l="l" t="t" r="r" b="b"/>
                            <a:pathLst>
                              <a:path h="19050">
                                <a:moveTo>
                                  <a:pt x="0" y="0"/>
                                </a:moveTo>
                                <a:lnTo>
                                  <a:pt x="0" y="18783"/>
                                </a:lnTo>
                              </a:path>
                            </a:pathLst>
                          </a:custGeom>
                          <a:ln w="6350">
                            <a:solidFill>
                              <a:srgbClr val="010101"/>
                            </a:solidFill>
                            <a:prstDash val="solid"/>
                          </a:ln>
                        </wps:spPr>
                        <wps:bodyPr wrap="square" lIns="0" tIns="0" rIns="0" bIns="0" rtlCol="0">
                          <a:prstTxWarp prst="textNoShape">
                            <a:avLst/>
                          </a:prstTxWarp>
                          <a:noAutofit/>
                        </wps:bodyPr>
                      </wps:wsp>
                      <wps:wsp>
                        <wps:cNvPr id="3921" name="Graphic 3921"/>
                        <wps:cNvSpPr/>
                        <wps:spPr>
                          <a:xfrm>
                            <a:off x="564349" y="524294"/>
                            <a:ext cx="365125" cy="1270"/>
                          </a:xfrm>
                          <a:custGeom>
                            <a:avLst/>
                            <a:gdLst/>
                            <a:ahLst/>
                            <a:cxnLst/>
                            <a:rect l="l" t="t" r="r" b="b"/>
                            <a:pathLst>
                              <a:path w="365125">
                                <a:moveTo>
                                  <a:pt x="364604"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22" name="Graphic 3922"/>
                        <wps:cNvSpPr/>
                        <wps:spPr>
                          <a:xfrm>
                            <a:off x="427329" y="505510"/>
                            <a:ext cx="404495" cy="1270"/>
                          </a:xfrm>
                          <a:custGeom>
                            <a:avLst/>
                            <a:gdLst/>
                            <a:ahLst/>
                            <a:cxnLst/>
                            <a:rect l="l" t="t" r="r" b="b"/>
                            <a:pathLst>
                              <a:path w="404495">
                                <a:moveTo>
                                  <a:pt x="404025" y="0"/>
                                </a:moveTo>
                                <a:lnTo>
                                  <a:pt x="137020" y="0"/>
                                </a:lnTo>
                              </a:path>
                              <a:path w="404495">
                                <a:moveTo>
                                  <a:pt x="404025"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23" name="Graphic 3923"/>
                        <wps:cNvSpPr/>
                        <wps:spPr>
                          <a:xfrm>
                            <a:off x="427329" y="257289"/>
                            <a:ext cx="415925" cy="1270"/>
                          </a:xfrm>
                          <a:custGeom>
                            <a:avLst/>
                            <a:gdLst/>
                            <a:ahLst/>
                            <a:cxnLst/>
                            <a:rect l="l" t="t" r="r" b="b"/>
                            <a:pathLst>
                              <a:path w="415925">
                                <a:moveTo>
                                  <a:pt x="415798"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24" name="Graphic 3924"/>
                        <wps:cNvSpPr/>
                        <wps:spPr>
                          <a:xfrm>
                            <a:off x="290334" y="524294"/>
                            <a:ext cx="638810" cy="1270"/>
                          </a:xfrm>
                          <a:custGeom>
                            <a:avLst/>
                            <a:gdLst/>
                            <a:ahLst/>
                            <a:cxnLst/>
                            <a:rect l="l" t="t" r="r" b="b"/>
                            <a:pathLst>
                              <a:path w="638810">
                                <a:moveTo>
                                  <a:pt x="638619"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25" name="Graphic 3925"/>
                        <wps:cNvSpPr/>
                        <wps:spPr>
                          <a:xfrm>
                            <a:off x="290334" y="257289"/>
                            <a:ext cx="553085" cy="1270"/>
                          </a:xfrm>
                          <a:custGeom>
                            <a:avLst/>
                            <a:gdLst/>
                            <a:ahLst/>
                            <a:cxnLst/>
                            <a:rect l="l" t="t" r="r" b="b"/>
                            <a:pathLst>
                              <a:path w="553085">
                                <a:moveTo>
                                  <a:pt x="552792"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26" name="Graphic 3926"/>
                        <wps:cNvSpPr/>
                        <wps:spPr>
                          <a:xfrm>
                            <a:off x="2263216" y="498513"/>
                            <a:ext cx="1270" cy="26034"/>
                          </a:xfrm>
                          <a:custGeom>
                            <a:avLst/>
                            <a:gdLst/>
                            <a:ahLst/>
                            <a:cxnLst/>
                            <a:rect l="l" t="t" r="r" b="b"/>
                            <a:pathLst>
                              <a:path h="26034">
                                <a:moveTo>
                                  <a:pt x="0" y="0"/>
                                </a:moveTo>
                                <a:lnTo>
                                  <a:pt x="0" y="25768"/>
                                </a:lnTo>
                              </a:path>
                            </a:pathLst>
                          </a:custGeom>
                          <a:ln w="6350">
                            <a:solidFill>
                              <a:srgbClr val="010101"/>
                            </a:solidFill>
                            <a:prstDash val="solid"/>
                          </a:ln>
                        </wps:spPr>
                        <wps:bodyPr wrap="square" lIns="0" tIns="0" rIns="0" bIns="0" rtlCol="0">
                          <a:prstTxWarp prst="textNoShape">
                            <a:avLst/>
                          </a:prstTxWarp>
                          <a:noAutofit/>
                        </wps:bodyPr>
                      </wps:wsp>
                      <wps:wsp>
                        <wps:cNvPr id="3927" name="Graphic 3927"/>
                        <wps:cNvSpPr/>
                        <wps:spPr>
                          <a:xfrm>
                            <a:off x="2205024" y="524294"/>
                            <a:ext cx="75565" cy="1270"/>
                          </a:xfrm>
                          <a:custGeom>
                            <a:avLst/>
                            <a:gdLst/>
                            <a:ahLst/>
                            <a:cxnLst/>
                            <a:rect l="l" t="t" r="r" b="b"/>
                            <a:pathLst>
                              <a:path w="75565">
                                <a:moveTo>
                                  <a:pt x="0" y="0"/>
                                </a:moveTo>
                                <a:lnTo>
                                  <a:pt x="75501" y="0"/>
                                </a:lnTo>
                              </a:path>
                            </a:pathLst>
                          </a:custGeom>
                          <a:ln w="6350">
                            <a:solidFill>
                              <a:srgbClr val="010101"/>
                            </a:solidFill>
                            <a:prstDash val="solid"/>
                          </a:ln>
                        </wps:spPr>
                        <wps:bodyPr wrap="square" lIns="0" tIns="0" rIns="0" bIns="0" rtlCol="0">
                          <a:prstTxWarp prst="textNoShape">
                            <a:avLst/>
                          </a:prstTxWarp>
                          <a:noAutofit/>
                        </wps:bodyPr>
                      </wps:wsp>
                      <wps:wsp>
                        <wps:cNvPr id="3928" name="Graphic 3928"/>
                        <wps:cNvSpPr/>
                        <wps:spPr>
                          <a:xfrm>
                            <a:off x="2205024" y="498513"/>
                            <a:ext cx="75565" cy="1270"/>
                          </a:xfrm>
                          <a:custGeom>
                            <a:avLst/>
                            <a:gdLst/>
                            <a:ahLst/>
                            <a:cxnLst/>
                            <a:rect l="l" t="t" r="r" b="b"/>
                            <a:pathLst>
                              <a:path w="75565">
                                <a:moveTo>
                                  <a:pt x="0" y="0"/>
                                </a:moveTo>
                                <a:lnTo>
                                  <a:pt x="75501" y="0"/>
                                </a:lnTo>
                              </a:path>
                            </a:pathLst>
                          </a:custGeom>
                          <a:ln w="6350">
                            <a:solidFill>
                              <a:srgbClr val="010101"/>
                            </a:solidFill>
                            <a:prstDash val="solid"/>
                          </a:ln>
                        </wps:spPr>
                        <wps:bodyPr wrap="square" lIns="0" tIns="0" rIns="0" bIns="0" rtlCol="0">
                          <a:prstTxWarp prst="textNoShape">
                            <a:avLst/>
                          </a:prstTxWarp>
                          <a:noAutofit/>
                        </wps:bodyPr>
                      </wps:wsp>
                      <wps:wsp>
                        <wps:cNvPr id="3929" name="Graphic 3929"/>
                        <wps:cNvSpPr/>
                        <wps:spPr>
                          <a:xfrm>
                            <a:off x="1924392" y="3481603"/>
                            <a:ext cx="875030" cy="1270"/>
                          </a:xfrm>
                          <a:custGeom>
                            <a:avLst/>
                            <a:gdLst/>
                            <a:ahLst/>
                            <a:cxnLst/>
                            <a:rect l="l" t="t" r="r" b="b"/>
                            <a:pathLst>
                              <a:path w="875030">
                                <a:moveTo>
                                  <a:pt x="0" y="0"/>
                                </a:moveTo>
                                <a:lnTo>
                                  <a:pt x="874674" y="0"/>
                                </a:lnTo>
                              </a:path>
                            </a:pathLst>
                          </a:custGeom>
                          <a:ln w="6350">
                            <a:solidFill>
                              <a:srgbClr val="010101"/>
                            </a:solidFill>
                            <a:prstDash val="solid"/>
                          </a:ln>
                        </wps:spPr>
                        <wps:bodyPr wrap="square" lIns="0" tIns="0" rIns="0" bIns="0" rtlCol="0">
                          <a:prstTxWarp prst="textNoShape">
                            <a:avLst/>
                          </a:prstTxWarp>
                          <a:noAutofit/>
                        </wps:bodyPr>
                      </wps:wsp>
                      <wps:wsp>
                        <wps:cNvPr id="3930" name="Graphic 3930"/>
                        <wps:cNvSpPr/>
                        <wps:spPr>
                          <a:xfrm>
                            <a:off x="1924392" y="1942172"/>
                            <a:ext cx="875030" cy="1270"/>
                          </a:xfrm>
                          <a:custGeom>
                            <a:avLst/>
                            <a:gdLst/>
                            <a:ahLst/>
                            <a:cxnLst/>
                            <a:rect l="l" t="t" r="r" b="b"/>
                            <a:pathLst>
                              <a:path w="875030">
                                <a:moveTo>
                                  <a:pt x="0" y="0"/>
                                </a:moveTo>
                                <a:lnTo>
                                  <a:pt x="874674" y="0"/>
                                </a:lnTo>
                              </a:path>
                            </a:pathLst>
                          </a:custGeom>
                          <a:ln w="6350">
                            <a:solidFill>
                              <a:srgbClr val="010101"/>
                            </a:solidFill>
                            <a:prstDash val="solid"/>
                          </a:ln>
                        </wps:spPr>
                        <wps:bodyPr wrap="square" lIns="0" tIns="0" rIns="0" bIns="0" rtlCol="0">
                          <a:prstTxWarp prst="textNoShape">
                            <a:avLst/>
                          </a:prstTxWarp>
                          <a:noAutofit/>
                        </wps:bodyPr>
                      </wps:wsp>
                      <wps:wsp>
                        <wps:cNvPr id="3931" name="Graphic 3931"/>
                        <wps:cNvSpPr/>
                        <wps:spPr>
                          <a:xfrm>
                            <a:off x="1991410" y="3310725"/>
                            <a:ext cx="636905" cy="1270"/>
                          </a:xfrm>
                          <a:custGeom>
                            <a:avLst/>
                            <a:gdLst/>
                            <a:ahLst/>
                            <a:cxnLst/>
                            <a:rect l="l" t="t" r="r" b="b"/>
                            <a:pathLst>
                              <a:path w="636905">
                                <a:moveTo>
                                  <a:pt x="0" y="0"/>
                                </a:moveTo>
                                <a:lnTo>
                                  <a:pt x="636371" y="0"/>
                                </a:lnTo>
                              </a:path>
                            </a:pathLst>
                          </a:custGeom>
                          <a:ln w="6350">
                            <a:solidFill>
                              <a:srgbClr val="010101"/>
                            </a:solidFill>
                            <a:prstDash val="solid"/>
                          </a:ln>
                        </wps:spPr>
                        <wps:bodyPr wrap="square" lIns="0" tIns="0" rIns="0" bIns="0" rtlCol="0">
                          <a:prstTxWarp prst="textNoShape">
                            <a:avLst/>
                          </a:prstTxWarp>
                          <a:noAutofit/>
                        </wps:bodyPr>
                      </wps:wsp>
                      <wps:wsp>
                        <wps:cNvPr id="3932" name="Graphic 3932"/>
                        <wps:cNvSpPr/>
                        <wps:spPr>
                          <a:xfrm>
                            <a:off x="1991410" y="2113051"/>
                            <a:ext cx="636905" cy="1270"/>
                          </a:xfrm>
                          <a:custGeom>
                            <a:avLst/>
                            <a:gdLst/>
                            <a:ahLst/>
                            <a:cxnLst/>
                            <a:rect l="l" t="t" r="r" b="b"/>
                            <a:pathLst>
                              <a:path w="636905">
                                <a:moveTo>
                                  <a:pt x="0" y="0"/>
                                </a:moveTo>
                                <a:lnTo>
                                  <a:pt x="636371" y="0"/>
                                </a:lnTo>
                              </a:path>
                            </a:pathLst>
                          </a:custGeom>
                          <a:ln w="6350">
                            <a:solidFill>
                              <a:srgbClr val="010101"/>
                            </a:solidFill>
                            <a:prstDash val="solid"/>
                          </a:ln>
                        </wps:spPr>
                        <wps:bodyPr wrap="square" lIns="0" tIns="0" rIns="0" bIns="0" rtlCol="0">
                          <a:prstTxWarp prst="textNoShape">
                            <a:avLst/>
                          </a:prstTxWarp>
                          <a:noAutofit/>
                        </wps:bodyPr>
                      </wps:wsp>
                      <wps:wsp>
                        <wps:cNvPr id="3933" name="Graphic 3933"/>
                        <wps:cNvSpPr/>
                        <wps:spPr>
                          <a:xfrm>
                            <a:off x="2242566" y="3182175"/>
                            <a:ext cx="215265" cy="1270"/>
                          </a:xfrm>
                          <a:custGeom>
                            <a:avLst/>
                            <a:gdLst/>
                            <a:ahLst/>
                            <a:cxnLst/>
                            <a:rect l="l" t="t" r="r" b="b"/>
                            <a:pathLst>
                              <a:path w="215265">
                                <a:moveTo>
                                  <a:pt x="0" y="0"/>
                                </a:moveTo>
                                <a:lnTo>
                                  <a:pt x="214693" y="0"/>
                                </a:lnTo>
                              </a:path>
                            </a:pathLst>
                          </a:custGeom>
                          <a:ln w="6350">
                            <a:solidFill>
                              <a:srgbClr val="010101"/>
                            </a:solidFill>
                            <a:prstDash val="solid"/>
                          </a:ln>
                        </wps:spPr>
                        <wps:bodyPr wrap="square" lIns="0" tIns="0" rIns="0" bIns="0" rtlCol="0">
                          <a:prstTxWarp prst="textNoShape">
                            <a:avLst/>
                          </a:prstTxWarp>
                          <a:noAutofit/>
                        </wps:bodyPr>
                      </wps:wsp>
                      <wps:wsp>
                        <wps:cNvPr id="3934" name="Graphic 3934"/>
                        <wps:cNvSpPr/>
                        <wps:spPr>
                          <a:xfrm>
                            <a:off x="2242566" y="2241600"/>
                            <a:ext cx="215265" cy="1270"/>
                          </a:xfrm>
                          <a:custGeom>
                            <a:avLst/>
                            <a:gdLst/>
                            <a:ahLst/>
                            <a:cxnLst/>
                            <a:rect l="l" t="t" r="r" b="b"/>
                            <a:pathLst>
                              <a:path w="215265">
                                <a:moveTo>
                                  <a:pt x="0" y="0"/>
                                </a:moveTo>
                                <a:lnTo>
                                  <a:pt x="214693" y="0"/>
                                </a:lnTo>
                              </a:path>
                            </a:pathLst>
                          </a:custGeom>
                          <a:ln w="6350">
                            <a:solidFill>
                              <a:srgbClr val="010101"/>
                            </a:solidFill>
                            <a:prstDash val="solid"/>
                          </a:ln>
                        </wps:spPr>
                        <wps:bodyPr wrap="square" lIns="0" tIns="0" rIns="0" bIns="0" rtlCol="0">
                          <a:prstTxWarp prst="textNoShape">
                            <a:avLst/>
                          </a:prstTxWarp>
                          <a:noAutofit/>
                        </wps:bodyPr>
                      </wps:wsp>
                      <wps:wsp>
                        <wps:cNvPr id="3935" name="Graphic 3935"/>
                        <wps:cNvSpPr/>
                        <wps:spPr>
                          <a:xfrm>
                            <a:off x="1811693" y="3787635"/>
                            <a:ext cx="85725" cy="1270"/>
                          </a:xfrm>
                          <a:custGeom>
                            <a:avLst/>
                            <a:gdLst/>
                            <a:ahLst/>
                            <a:cxnLst/>
                            <a:rect l="l" t="t" r="r" b="b"/>
                            <a:pathLst>
                              <a:path w="85725">
                                <a:moveTo>
                                  <a:pt x="0" y="0"/>
                                </a:moveTo>
                                <a:lnTo>
                                  <a:pt x="85458" y="0"/>
                                </a:lnTo>
                              </a:path>
                            </a:pathLst>
                          </a:custGeom>
                          <a:ln w="6350">
                            <a:solidFill>
                              <a:srgbClr val="010101"/>
                            </a:solidFill>
                            <a:prstDash val="solid"/>
                          </a:ln>
                        </wps:spPr>
                        <wps:bodyPr wrap="square" lIns="0" tIns="0" rIns="0" bIns="0" rtlCol="0">
                          <a:prstTxWarp prst="textNoShape">
                            <a:avLst/>
                          </a:prstTxWarp>
                          <a:noAutofit/>
                        </wps:bodyPr>
                      </wps:wsp>
                      <wps:wsp>
                        <wps:cNvPr id="3936" name="Graphic 3936"/>
                        <wps:cNvSpPr/>
                        <wps:spPr>
                          <a:xfrm>
                            <a:off x="1932114" y="3787635"/>
                            <a:ext cx="153670" cy="1270"/>
                          </a:xfrm>
                          <a:custGeom>
                            <a:avLst/>
                            <a:gdLst/>
                            <a:ahLst/>
                            <a:cxnLst/>
                            <a:rect l="l" t="t" r="r" b="b"/>
                            <a:pathLst>
                              <a:path w="153670">
                                <a:moveTo>
                                  <a:pt x="0" y="0"/>
                                </a:moveTo>
                                <a:lnTo>
                                  <a:pt x="153200" y="0"/>
                                </a:lnTo>
                              </a:path>
                            </a:pathLst>
                          </a:custGeom>
                          <a:ln w="6350">
                            <a:solidFill>
                              <a:srgbClr val="010101"/>
                            </a:solidFill>
                            <a:prstDash val="solid"/>
                          </a:ln>
                        </wps:spPr>
                        <wps:bodyPr wrap="square" lIns="0" tIns="0" rIns="0" bIns="0" rtlCol="0">
                          <a:prstTxWarp prst="textNoShape">
                            <a:avLst/>
                          </a:prstTxWarp>
                          <a:noAutofit/>
                        </wps:bodyPr>
                      </wps:wsp>
                      <wps:wsp>
                        <wps:cNvPr id="3937" name="Graphic 3937"/>
                        <wps:cNvSpPr/>
                        <wps:spPr>
                          <a:xfrm>
                            <a:off x="1692008" y="3787635"/>
                            <a:ext cx="76835" cy="1270"/>
                          </a:xfrm>
                          <a:custGeom>
                            <a:avLst/>
                            <a:gdLst/>
                            <a:ahLst/>
                            <a:cxnLst/>
                            <a:rect l="l" t="t" r="r" b="b"/>
                            <a:pathLst>
                              <a:path w="76835">
                                <a:moveTo>
                                  <a:pt x="76314"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38" name="Graphic 3938"/>
                        <wps:cNvSpPr/>
                        <wps:spPr>
                          <a:xfrm>
                            <a:off x="1897126" y="3527615"/>
                            <a:ext cx="1270" cy="277495"/>
                          </a:xfrm>
                          <a:custGeom>
                            <a:avLst/>
                            <a:gdLst/>
                            <a:ahLst/>
                            <a:cxnLst/>
                            <a:rect l="l" t="t" r="r" b="b"/>
                            <a:pathLst>
                              <a:path h="277495">
                                <a:moveTo>
                                  <a:pt x="0" y="0"/>
                                </a:moveTo>
                                <a:lnTo>
                                  <a:pt x="0" y="277329"/>
                                </a:lnTo>
                              </a:path>
                            </a:pathLst>
                          </a:custGeom>
                          <a:ln w="6350">
                            <a:solidFill>
                              <a:srgbClr val="010101"/>
                            </a:solidFill>
                            <a:prstDash val="solid"/>
                          </a:ln>
                        </wps:spPr>
                        <wps:bodyPr wrap="square" lIns="0" tIns="0" rIns="0" bIns="0" rtlCol="0">
                          <a:prstTxWarp prst="textNoShape">
                            <a:avLst/>
                          </a:prstTxWarp>
                          <a:noAutofit/>
                        </wps:bodyPr>
                      </wps:wsp>
                      <wps:wsp>
                        <wps:cNvPr id="3939" name="Graphic 3939"/>
                        <wps:cNvSpPr/>
                        <wps:spPr>
                          <a:xfrm>
                            <a:off x="1811680" y="3527615"/>
                            <a:ext cx="1270" cy="277495"/>
                          </a:xfrm>
                          <a:custGeom>
                            <a:avLst/>
                            <a:gdLst/>
                            <a:ahLst/>
                            <a:cxnLst/>
                            <a:rect l="l" t="t" r="r" b="b"/>
                            <a:pathLst>
                              <a:path h="277495">
                                <a:moveTo>
                                  <a:pt x="0" y="0"/>
                                </a:moveTo>
                                <a:lnTo>
                                  <a:pt x="0" y="277329"/>
                                </a:lnTo>
                              </a:path>
                            </a:pathLst>
                          </a:custGeom>
                          <a:ln w="6350">
                            <a:solidFill>
                              <a:srgbClr val="010101"/>
                            </a:solidFill>
                            <a:prstDash val="solid"/>
                          </a:ln>
                        </wps:spPr>
                        <wps:bodyPr wrap="square" lIns="0" tIns="0" rIns="0" bIns="0" rtlCol="0">
                          <a:prstTxWarp prst="textNoShape">
                            <a:avLst/>
                          </a:prstTxWarp>
                          <a:noAutofit/>
                        </wps:bodyPr>
                      </wps:wsp>
                      <wps:wsp>
                        <wps:cNvPr id="3940" name="Graphic 3940"/>
                        <wps:cNvSpPr/>
                        <wps:spPr>
                          <a:xfrm>
                            <a:off x="2394915" y="1261554"/>
                            <a:ext cx="1270" cy="53975"/>
                          </a:xfrm>
                          <a:custGeom>
                            <a:avLst/>
                            <a:gdLst/>
                            <a:ahLst/>
                            <a:cxnLst/>
                            <a:rect l="l" t="t" r="r" b="b"/>
                            <a:pathLst>
                              <a:path h="53975">
                                <a:moveTo>
                                  <a:pt x="0" y="0"/>
                                </a:moveTo>
                                <a:lnTo>
                                  <a:pt x="0" y="53390"/>
                                </a:lnTo>
                              </a:path>
                            </a:pathLst>
                          </a:custGeom>
                          <a:ln w="6350">
                            <a:solidFill>
                              <a:srgbClr val="010101"/>
                            </a:solidFill>
                            <a:prstDash val="solid"/>
                          </a:ln>
                        </wps:spPr>
                        <wps:bodyPr wrap="square" lIns="0" tIns="0" rIns="0" bIns="0" rtlCol="0">
                          <a:prstTxWarp prst="textNoShape">
                            <a:avLst/>
                          </a:prstTxWarp>
                          <a:noAutofit/>
                        </wps:bodyPr>
                      </wps:wsp>
                      <wps:wsp>
                        <wps:cNvPr id="3941" name="Graphic 3941"/>
                        <wps:cNvSpPr/>
                        <wps:spPr>
                          <a:xfrm>
                            <a:off x="2378494" y="1263141"/>
                            <a:ext cx="254635" cy="1270"/>
                          </a:xfrm>
                          <a:custGeom>
                            <a:avLst/>
                            <a:gdLst/>
                            <a:ahLst/>
                            <a:cxnLst/>
                            <a:rect l="l" t="t" r="r" b="b"/>
                            <a:pathLst>
                              <a:path w="254635">
                                <a:moveTo>
                                  <a:pt x="254114"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42" name="Graphic 3942"/>
                        <wps:cNvSpPr/>
                        <wps:spPr>
                          <a:xfrm>
                            <a:off x="2377973" y="1310703"/>
                            <a:ext cx="720090" cy="1270"/>
                          </a:xfrm>
                          <a:custGeom>
                            <a:avLst/>
                            <a:gdLst/>
                            <a:ahLst/>
                            <a:cxnLst/>
                            <a:rect l="l" t="t" r="r" b="b"/>
                            <a:pathLst>
                              <a:path w="720090">
                                <a:moveTo>
                                  <a:pt x="719607"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43" name="Graphic 3943"/>
                        <wps:cNvSpPr/>
                        <wps:spPr>
                          <a:xfrm>
                            <a:off x="33705" y="3215830"/>
                            <a:ext cx="901700" cy="224154"/>
                          </a:xfrm>
                          <a:custGeom>
                            <a:avLst/>
                            <a:gdLst/>
                            <a:ahLst/>
                            <a:cxnLst/>
                            <a:rect l="l" t="t" r="r" b="b"/>
                            <a:pathLst>
                              <a:path w="901700" h="224154">
                                <a:moveTo>
                                  <a:pt x="901700" y="0"/>
                                </a:moveTo>
                                <a:lnTo>
                                  <a:pt x="721233" y="223532"/>
                                </a:lnTo>
                                <a:lnTo>
                                  <a:pt x="0" y="223354"/>
                                </a:lnTo>
                              </a:path>
                            </a:pathLst>
                          </a:custGeom>
                          <a:ln w="6350">
                            <a:solidFill>
                              <a:srgbClr val="010101"/>
                            </a:solidFill>
                            <a:prstDash val="solid"/>
                          </a:ln>
                        </wps:spPr>
                        <wps:bodyPr wrap="square" lIns="0" tIns="0" rIns="0" bIns="0" rtlCol="0">
                          <a:prstTxWarp prst="textNoShape">
                            <a:avLst/>
                          </a:prstTxWarp>
                          <a:noAutofit/>
                        </wps:bodyPr>
                      </wps:wsp>
                      <wps:wsp>
                        <wps:cNvPr id="3944" name="Graphic 3944"/>
                        <wps:cNvSpPr/>
                        <wps:spPr>
                          <a:xfrm>
                            <a:off x="3416262" y="1319047"/>
                            <a:ext cx="1905" cy="28575"/>
                          </a:xfrm>
                          <a:custGeom>
                            <a:avLst/>
                            <a:gdLst/>
                            <a:ahLst/>
                            <a:cxnLst/>
                            <a:rect l="l" t="t" r="r" b="b"/>
                            <a:pathLst>
                              <a:path w="1905" h="28575">
                                <a:moveTo>
                                  <a:pt x="0" y="27990"/>
                                </a:moveTo>
                                <a:lnTo>
                                  <a:pt x="1511" y="0"/>
                                </a:lnTo>
                              </a:path>
                            </a:pathLst>
                          </a:custGeom>
                          <a:ln w="6350">
                            <a:solidFill>
                              <a:srgbClr val="010101"/>
                            </a:solidFill>
                            <a:prstDash val="solid"/>
                          </a:ln>
                        </wps:spPr>
                        <wps:bodyPr wrap="square" lIns="0" tIns="0" rIns="0" bIns="0" rtlCol="0">
                          <a:prstTxWarp prst="textNoShape">
                            <a:avLst/>
                          </a:prstTxWarp>
                          <a:noAutofit/>
                        </wps:bodyPr>
                      </wps:wsp>
                      <wps:wsp>
                        <wps:cNvPr id="3945" name="Graphic 3945"/>
                        <wps:cNvSpPr/>
                        <wps:spPr>
                          <a:xfrm>
                            <a:off x="3396856" y="1217561"/>
                            <a:ext cx="17145" cy="57785"/>
                          </a:xfrm>
                          <a:custGeom>
                            <a:avLst/>
                            <a:gdLst/>
                            <a:ahLst/>
                            <a:cxnLst/>
                            <a:rect l="l" t="t" r="r" b="b"/>
                            <a:pathLst>
                              <a:path w="17145" h="57785">
                                <a:moveTo>
                                  <a:pt x="16573" y="57467"/>
                                </a:moveTo>
                                <a:lnTo>
                                  <a:pt x="12509" y="38303"/>
                                </a:lnTo>
                                <a:lnTo>
                                  <a:pt x="6997" y="18783"/>
                                </a:ln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46" name="Graphic 3946"/>
                        <wps:cNvSpPr/>
                        <wps:spPr>
                          <a:xfrm>
                            <a:off x="3388398" y="1391361"/>
                            <a:ext cx="21590" cy="56515"/>
                          </a:xfrm>
                          <a:custGeom>
                            <a:avLst/>
                            <a:gdLst/>
                            <a:ahLst/>
                            <a:cxnLst/>
                            <a:rect l="l" t="t" r="r" b="b"/>
                            <a:pathLst>
                              <a:path w="21590" h="56515">
                                <a:moveTo>
                                  <a:pt x="0" y="55981"/>
                                </a:moveTo>
                                <a:lnTo>
                                  <a:pt x="8089" y="37566"/>
                                </a:lnTo>
                                <a:lnTo>
                                  <a:pt x="15455" y="19151"/>
                                </a:lnTo>
                                <a:lnTo>
                                  <a:pt x="21361" y="0"/>
                                </a:lnTo>
                              </a:path>
                            </a:pathLst>
                          </a:custGeom>
                          <a:ln w="6350">
                            <a:solidFill>
                              <a:srgbClr val="010101"/>
                            </a:solidFill>
                            <a:prstDash val="solid"/>
                          </a:ln>
                        </wps:spPr>
                        <wps:bodyPr wrap="square" lIns="0" tIns="0" rIns="0" bIns="0" rtlCol="0">
                          <a:prstTxWarp prst="textNoShape">
                            <a:avLst/>
                          </a:prstTxWarp>
                          <a:noAutofit/>
                        </wps:bodyPr>
                      </wps:wsp>
                      <wps:wsp>
                        <wps:cNvPr id="3947" name="Graphic 3947"/>
                        <wps:cNvSpPr/>
                        <wps:spPr>
                          <a:xfrm>
                            <a:off x="3246869" y="1265643"/>
                            <a:ext cx="1270" cy="53975"/>
                          </a:xfrm>
                          <a:custGeom>
                            <a:avLst/>
                            <a:gdLst/>
                            <a:ahLst/>
                            <a:cxnLst/>
                            <a:rect l="l" t="t" r="r" b="b"/>
                            <a:pathLst>
                              <a:path h="53975">
                                <a:moveTo>
                                  <a:pt x="0" y="0"/>
                                </a:moveTo>
                                <a:lnTo>
                                  <a:pt x="0" y="53403"/>
                                </a:lnTo>
                              </a:path>
                            </a:pathLst>
                          </a:custGeom>
                          <a:ln w="6350">
                            <a:solidFill>
                              <a:srgbClr val="010101"/>
                            </a:solidFill>
                            <a:prstDash val="solid"/>
                          </a:ln>
                        </wps:spPr>
                        <wps:bodyPr wrap="square" lIns="0" tIns="0" rIns="0" bIns="0" rtlCol="0">
                          <a:prstTxWarp prst="textNoShape">
                            <a:avLst/>
                          </a:prstTxWarp>
                          <a:noAutofit/>
                        </wps:bodyPr>
                      </wps:wsp>
                      <wps:wsp>
                        <wps:cNvPr id="3948" name="Graphic 3948"/>
                        <wps:cNvSpPr/>
                        <wps:spPr>
                          <a:xfrm>
                            <a:off x="3246869" y="1362392"/>
                            <a:ext cx="1270" cy="118110"/>
                          </a:xfrm>
                          <a:custGeom>
                            <a:avLst/>
                            <a:gdLst/>
                            <a:ahLst/>
                            <a:cxnLst/>
                            <a:rect l="l" t="t" r="r" b="b"/>
                            <a:pathLst>
                              <a:path h="118110">
                                <a:moveTo>
                                  <a:pt x="0" y="0"/>
                                </a:moveTo>
                                <a:lnTo>
                                  <a:pt x="0" y="117576"/>
                                </a:lnTo>
                              </a:path>
                            </a:pathLst>
                          </a:custGeom>
                          <a:ln w="6350">
                            <a:solidFill>
                              <a:srgbClr val="010101"/>
                            </a:solidFill>
                            <a:prstDash val="solid"/>
                          </a:ln>
                        </wps:spPr>
                        <wps:bodyPr wrap="square" lIns="0" tIns="0" rIns="0" bIns="0" rtlCol="0">
                          <a:prstTxWarp prst="textNoShape">
                            <a:avLst/>
                          </a:prstTxWarp>
                          <a:noAutofit/>
                        </wps:bodyPr>
                      </wps:wsp>
                      <wps:wsp>
                        <wps:cNvPr id="3949" name="Graphic 3949"/>
                        <wps:cNvSpPr/>
                        <wps:spPr>
                          <a:xfrm>
                            <a:off x="3106204" y="1319034"/>
                            <a:ext cx="158115" cy="1270"/>
                          </a:xfrm>
                          <a:custGeom>
                            <a:avLst/>
                            <a:gdLst/>
                            <a:ahLst/>
                            <a:cxnLst/>
                            <a:rect l="l" t="t" r="r" b="b"/>
                            <a:pathLst>
                              <a:path w="158115">
                                <a:moveTo>
                                  <a:pt x="0" y="0"/>
                                </a:moveTo>
                                <a:lnTo>
                                  <a:pt x="157619" y="0"/>
                                </a:lnTo>
                              </a:path>
                            </a:pathLst>
                          </a:custGeom>
                          <a:ln w="6350">
                            <a:solidFill>
                              <a:srgbClr val="010101"/>
                            </a:solidFill>
                            <a:prstDash val="solid"/>
                          </a:ln>
                        </wps:spPr>
                        <wps:bodyPr wrap="square" lIns="0" tIns="0" rIns="0" bIns="0" rtlCol="0">
                          <a:prstTxWarp prst="textNoShape">
                            <a:avLst/>
                          </a:prstTxWarp>
                          <a:noAutofit/>
                        </wps:bodyPr>
                      </wps:wsp>
                      <wps:wsp>
                        <wps:cNvPr id="3950" name="Graphic 3950"/>
                        <wps:cNvSpPr/>
                        <wps:spPr>
                          <a:xfrm>
                            <a:off x="2957423" y="1265643"/>
                            <a:ext cx="306705" cy="1270"/>
                          </a:xfrm>
                          <a:custGeom>
                            <a:avLst/>
                            <a:gdLst/>
                            <a:ahLst/>
                            <a:cxnLst/>
                            <a:rect l="l" t="t" r="r" b="b"/>
                            <a:pathLst>
                              <a:path w="306705">
                                <a:moveTo>
                                  <a:pt x="0" y="0"/>
                                </a:moveTo>
                                <a:lnTo>
                                  <a:pt x="306400" y="0"/>
                                </a:lnTo>
                              </a:path>
                            </a:pathLst>
                          </a:custGeom>
                          <a:ln w="6350">
                            <a:solidFill>
                              <a:srgbClr val="010101"/>
                            </a:solidFill>
                            <a:prstDash val="solid"/>
                          </a:ln>
                        </wps:spPr>
                        <wps:bodyPr wrap="square" lIns="0" tIns="0" rIns="0" bIns="0" rtlCol="0">
                          <a:prstTxWarp prst="textNoShape">
                            <a:avLst/>
                          </a:prstTxWarp>
                          <a:noAutofit/>
                        </wps:bodyPr>
                      </wps:wsp>
                      <wps:wsp>
                        <wps:cNvPr id="3951" name="Graphic 3951"/>
                        <wps:cNvSpPr/>
                        <wps:spPr>
                          <a:xfrm>
                            <a:off x="3246882" y="877150"/>
                            <a:ext cx="1270" cy="344170"/>
                          </a:xfrm>
                          <a:custGeom>
                            <a:avLst/>
                            <a:gdLst/>
                            <a:ahLst/>
                            <a:cxnLst/>
                            <a:rect l="l" t="t" r="r" b="b"/>
                            <a:pathLst>
                              <a:path h="344170">
                                <a:moveTo>
                                  <a:pt x="0" y="343865"/>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52" name="Graphic 3952"/>
                        <wps:cNvSpPr/>
                        <wps:spPr>
                          <a:xfrm>
                            <a:off x="2948965" y="1474457"/>
                            <a:ext cx="149225" cy="1270"/>
                          </a:xfrm>
                          <a:custGeom>
                            <a:avLst/>
                            <a:gdLst/>
                            <a:ahLst/>
                            <a:cxnLst/>
                            <a:rect l="l" t="t" r="r" b="b"/>
                            <a:pathLst>
                              <a:path w="149225">
                                <a:moveTo>
                                  <a:pt x="0" y="0"/>
                                </a:moveTo>
                                <a:lnTo>
                                  <a:pt x="148755" y="0"/>
                                </a:lnTo>
                              </a:path>
                            </a:pathLst>
                          </a:custGeom>
                          <a:ln w="6350">
                            <a:solidFill>
                              <a:srgbClr val="010101"/>
                            </a:solidFill>
                            <a:prstDash val="solid"/>
                          </a:ln>
                        </wps:spPr>
                        <wps:bodyPr wrap="square" lIns="0" tIns="0" rIns="0" bIns="0" rtlCol="0">
                          <a:prstTxWarp prst="textNoShape">
                            <a:avLst/>
                          </a:prstTxWarp>
                          <a:noAutofit/>
                        </wps:bodyPr>
                      </wps:wsp>
                      <wps:wsp>
                        <wps:cNvPr id="3953" name="Graphic 3953"/>
                        <wps:cNvSpPr/>
                        <wps:spPr>
                          <a:xfrm>
                            <a:off x="3132734" y="1474457"/>
                            <a:ext cx="85090" cy="1270"/>
                          </a:xfrm>
                          <a:custGeom>
                            <a:avLst/>
                            <a:gdLst/>
                            <a:ahLst/>
                            <a:cxnLst/>
                            <a:rect l="l" t="t" r="r" b="b"/>
                            <a:pathLst>
                              <a:path w="85090">
                                <a:moveTo>
                                  <a:pt x="0" y="0"/>
                                </a:moveTo>
                                <a:lnTo>
                                  <a:pt x="84683" y="0"/>
                                </a:lnTo>
                              </a:path>
                            </a:pathLst>
                          </a:custGeom>
                          <a:ln w="6350">
                            <a:solidFill>
                              <a:srgbClr val="010101"/>
                            </a:solidFill>
                            <a:prstDash val="solid"/>
                          </a:ln>
                        </wps:spPr>
                        <wps:bodyPr wrap="square" lIns="0" tIns="0" rIns="0" bIns="0" rtlCol="0">
                          <a:prstTxWarp prst="textNoShape">
                            <a:avLst/>
                          </a:prstTxWarp>
                          <a:noAutofit/>
                        </wps:bodyPr>
                      </wps:wsp>
                      <wps:wsp>
                        <wps:cNvPr id="3954" name="Graphic 3954"/>
                        <wps:cNvSpPr/>
                        <wps:spPr>
                          <a:xfrm>
                            <a:off x="2828912" y="1474457"/>
                            <a:ext cx="76835" cy="1270"/>
                          </a:xfrm>
                          <a:custGeom>
                            <a:avLst/>
                            <a:gdLst/>
                            <a:ahLst/>
                            <a:cxnLst/>
                            <a:rect l="l" t="t" r="r" b="b"/>
                            <a:pathLst>
                              <a:path w="76835">
                                <a:moveTo>
                                  <a:pt x="76695"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55" name="Graphic 3955"/>
                        <wps:cNvSpPr/>
                        <wps:spPr>
                          <a:xfrm>
                            <a:off x="3097733" y="1327886"/>
                            <a:ext cx="1270" cy="164465"/>
                          </a:xfrm>
                          <a:custGeom>
                            <a:avLst/>
                            <a:gdLst/>
                            <a:ahLst/>
                            <a:cxnLst/>
                            <a:rect l="l" t="t" r="r" b="b"/>
                            <a:pathLst>
                              <a:path h="164465">
                                <a:moveTo>
                                  <a:pt x="0" y="0"/>
                                </a:moveTo>
                                <a:lnTo>
                                  <a:pt x="0" y="163880"/>
                                </a:lnTo>
                              </a:path>
                            </a:pathLst>
                          </a:custGeom>
                          <a:ln w="6350">
                            <a:solidFill>
                              <a:srgbClr val="010101"/>
                            </a:solidFill>
                            <a:prstDash val="solid"/>
                          </a:ln>
                        </wps:spPr>
                        <wps:bodyPr wrap="square" lIns="0" tIns="0" rIns="0" bIns="0" rtlCol="0">
                          <a:prstTxWarp prst="textNoShape">
                            <a:avLst/>
                          </a:prstTxWarp>
                          <a:noAutofit/>
                        </wps:bodyPr>
                      </wps:wsp>
                      <wps:wsp>
                        <wps:cNvPr id="3956" name="Graphic 3956"/>
                        <wps:cNvSpPr/>
                        <wps:spPr>
                          <a:xfrm>
                            <a:off x="2948978" y="1274114"/>
                            <a:ext cx="1270" cy="217804"/>
                          </a:xfrm>
                          <a:custGeom>
                            <a:avLst/>
                            <a:gdLst/>
                            <a:ahLst/>
                            <a:cxnLst/>
                            <a:rect l="l" t="t" r="r" b="b"/>
                            <a:pathLst>
                              <a:path h="217804">
                                <a:moveTo>
                                  <a:pt x="0" y="0"/>
                                </a:moveTo>
                                <a:lnTo>
                                  <a:pt x="0" y="217665"/>
                                </a:lnTo>
                              </a:path>
                            </a:pathLst>
                          </a:custGeom>
                          <a:ln w="6350">
                            <a:solidFill>
                              <a:srgbClr val="010101"/>
                            </a:solidFill>
                            <a:prstDash val="solid"/>
                          </a:ln>
                        </wps:spPr>
                        <wps:bodyPr wrap="square" lIns="0" tIns="0" rIns="0" bIns="0" rtlCol="0">
                          <a:prstTxWarp prst="textNoShape">
                            <a:avLst/>
                          </a:prstTxWarp>
                          <a:noAutofit/>
                        </wps:bodyPr>
                      </wps:wsp>
                      <wps:wsp>
                        <wps:cNvPr id="3957" name="Graphic 3957"/>
                        <wps:cNvSpPr/>
                        <wps:spPr>
                          <a:xfrm>
                            <a:off x="2847695" y="1639087"/>
                            <a:ext cx="207010" cy="1270"/>
                          </a:xfrm>
                          <a:custGeom>
                            <a:avLst/>
                            <a:gdLst/>
                            <a:ahLst/>
                            <a:cxnLst/>
                            <a:rect l="l" t="t" r="r" b="b"/>
                            <a:pathLst>
                              <a:path w="207010">
                                <a:moveTo>
                                  <a:pt x="0" y="0"/>
                                </a:moveTo>
                                <a:lnTo>
                                  <a:pt x="206679" y="0"/>
                                </a:lnTo>
                              </a:path>
                            </a:pathLst>
                          </a:custGeom>
                          <a:ln w="6350">
                            <a:solidFill>
                              <a:srgbClr val="010101"/>
                            </a:solidFill>
                            <a:prstDash val="solid"/>
                          </a:ln>
                        </wps:spPr>
                        <wps:bodyPr wrap="square" lIns="0" tIns="0" rIns="0" bIns="0" rtlCol="0">
                          <a:prstTxWarp prst="textNoShape">
                            <a:avLst/>
                          </a:prstTxWarp>
                          <a:noAutofit/>
                        </wps:bodyPr>
                      </wps:wsp>
                      <wps:wsp>
                        <wps:cNvPr id="3958" name="Graphic 3958"/>
                        <wps:cNvSpPr/>
                        <wps:spPr>
                          <a:xfrm>
                            <a:off x="3097745" y="1327886"/>
                            <a:ext cx="1270" cy="328930"/>
                          </a:xfrm>
                          <a:custGeom>
                            <a:avLst/>
                            <a:gdLst/>
                            <a:ahLst/>
                            <a:cxnLst/>
                            <a:rect l="l" t="t" r="r" b="b"/>
                            <a:pathLst>
                              <a:path h="328930">
                                <a:moveTo>
                                  <a:pt x="0" y="0"/>
                                </a:moveTo>
                                <a:lnTo>
                                  <a:pt x="0" y="328510"/>
                                </a:lnTo>
                              </a:path>
                            </a:pathLst>
                          </a:custGeom>
                          <a:ln w="6350">
                            <a:solidFill>
                              <a:srgbClr val="010101"/>
                            </a:solidFill>
                            <a:prstDash val="solid"/>
                          </a:ln>
                        </wps:spPr>
                        <wps:bodyPr wrap="square" lIns="0" tIns="0" rIns="0" bIns="0" rtlCol="0">
                          <a:prstTxWarp prst="textNoShape">
                            <a:avLst/>
                          </a:prstTxWarp>
                          <a:noAutofit/>
                        </wps:bodyPr>
                      </wps:wsp>
                      <wps:wsp>
                        <wps:cNvPr id="3959" name="Graphic 3959"/>
                        <wps:cNvSpPr/>
                        <wps:spPr>
                          <a:xfrm>
                            <a:off x="2812694" y="1038059"/>
                            <a:ext cx="1270" cy="618490"/>
                          </a:xfrm>
                          <a:custGeom>
                            <a:avLst/>
                            <a:gdLst/>
                            <a:ahLst/>
                            <a:cxnLst/>
                            <a:rect l="l" t="t" r="r" b="b"/>
                            <a:pathLst>
                              <a:path h="618490">
                                <a:moveTo>
                                  <a:pt x="0" y="0"/>
                                </a:moveTo>
                                <a:lnTo>
                                  <a:pt x="0" y="618350"/>
                                </a:lnTo>
                              </a:path>
                            </a:pathLst>
                          </a:custGeom>
                          <a:ln w="6350">
                            <a:solidFill>
                              <a:srgbClr val="010101"/>
                            </a:solidFill>
                            <a:prstDash val="solid"/>
                          </a:ln>
                        </wps:spPr>
                        <wps:bodyPr wrap="square" lIns="0" tIns="0" rIns="0" bIns="0" rtlCol="0">
                          <a:prstTxWarp prst="textNoShape">
                            <a:avLst/>
                          </a:prstTxWarp>
                          <a:noAutofit/>
                        </wps:bodyPr>
                      </wps:wsp>
                      <wps:wsp>
                        <wps:cNvPr id="3960" name="Graphic 3960"/>
                        <wps:cNvSpPr/>
                        <wps:spPr>
                          <a:xfrm>
                            <a:off x="3097745" y="1319047"/>
                            <a:ext cx="128905" cy="11430"/>
                          </a:xfrm>
                          <a:custGeom>
                            <a:avLst/>
                            <a:gdLst/>
                            <a:ahLst/>
                            <a:cxnLst/>
                            <a:rect l="l" t="t" r="r" b="b"/>
                            <a:pathLst>
                              <a:path w="128905" h="11430">
                                <a:moveTo>
                                  <a:pt x="128904" y="11417"/>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61" name="Graphic 3961"/>
                        <wps:cNvSpPr/>
                        <wps:spPr>
                          <a:xfrm>
                            <a:off x="2632214" y="1029576"/>
                            <a:ext cx="180975" cy="236220"/>
                          </a:xfrm>
                          <a:custGeom>
                            <a:avLst/>
                            <a:gdLst/>
                            <a:ahLst/>
                            <a:cxnLst/>
                            <a:rect l="l" t="t" r="r" b="b"/>
                            <a:pathLst>
                              <a:path w="180975" h="236220">
                                <a:moveTo>
                                  <a:pt x="180466" y="0"/>
                                </a:moveTo>
                                <a:lnTo>
                                  <a:pt x="155790" y="236067"/>
                                </a:lnTo>
                                <a:lnTo>
                                  <a:pt x="0" y="236067"/>
                                </a:lnTo>
                              </a:path>
                            </a:pathLst>
                          </a:custGeom>
                          <a:ln w="12700">
                            <a:solidFill>
                              <a:srgbClr val="010101"/>
                            </a:solidFill>
                            <a:prstDash val="solid"/>
                          </a:ln>
                        </wps:spPr>
                        <wps:bodyPr wrap="square" lIns="0" tIns="0" rIns="0" bIns="0" rtlCol="0">
                          <a:prstTxWarp prst="textNoShape">
                            <a:avLst/>
                          </a:prstTxWarp>
                          <a:noAutofit/>
                        </wps:bodyPr>
                      </wps:wsp>
                      <wps:wsp>
                        <wps:cNvPr id="3962" name="Graphic 3962"/>
                        <wps:cNvSpPr/>
                        <wps:spPr>
                          <a:xfrm>
                            <a:off x="2632214" y="766991"/>
                            <a:ext cx="167640" cy="236220"/>
                          </a:xfrm>
                          <a:custGeom>
                            <a:avLst/>
                            <a:gdLst/>
                            <a:ahLst/>
                            <a:cxnLst/>
                            <a:rect l="l" t="t" r="r" b="b"/>
                            <a:pathLst>
                              <a:path w="167640" h="236220">
                                <a:moveTo>
                                  <a:pt x="0" y="0"/>
                                </a:moveTo>
                                <a:lnTo>
                                  <a:pt x="134048" y="0"/>
                                </a:lnTo>
                                <a:lnTo>
                                  <a:pt x="167195" y="236067"/>
                                </a:lnTo>
                              </a:path>
                            </a:pathLst>
                          </a:custGeom>
                          <a:ln w="12700">
                            <a:solidFill>
                              <a:srgbClr val="010101"/>
                            </a:solidFill>
                            <a:prstDash val="solid"/>
                          </a:ln>
                        </wps:spPr>
                        <wps:bodyPr wrap="square" lIns="0" tIns="0" rIns="0" bIns="0" rtlCol="0">
                          <a:prstTxWarp prst="textNoShape">
                            <a:avLst/>
                          </a:prstTxWarp>
                          <a:noAutofit/>
                        </wps:bodyPr>
                      </wps:wsp>
                      <wps:wsp>
                        <wps:cNvPr id="3963" name="Graphic 3963"/>
                        <wps:cNvSpPr/>
                        <wps:spPr>
                          <a:xfrm>
                            <a:off x="2558948" y="1003058"/>
                            <a:ext cx="334645" cy="1270"/>
                          </a:xfrm>
                          <a:custGeom>
                            <a:avLst/>
                            <a:gdLst/>
                            <a:ahLst/>
                            <a:cxnLst/>
                            <a:rect l="l" t="t" r="r" b="b"/>
                            <a:pathLst>
                              <a:path w="334645">
                                <a:moveTo>
                                  <a:pt x="0" y="0"/>
                                </a:moveTo>
                                <a:lnTo>
                                  <a:pt x="334035" y="0"/>
                                </a:lnTo>
                              </a:path>
                            </a:pathLst>
                          </a:custGeom>
                          <a:ln w="12700">
                            <a:solidFill>
                              <a:srgbClr val="010101"/>
                            </a:solidFill>
                            <a:prstDash val="solid"/>
                          </a:ln>
                        </wps:spPr>
                        <wps:bodyPr wrap="square" lIns="0" tIns="0" rIns="0" bIns="0" rtlCol="0">
                          <a:prstTxWarp prst="textNoShape">
                            <a:avLst/>
                          </a:prstTxWarp>
                          <a:noAutofit/>
                        </wps:bodyPr>
                      </wps:wsp>
                      <pic:pic xmlns:pic="http://schemas.openxmlformats.org/drawingml/2006/picture">
                        <pic:nvPicPr>
                          <pic:cNvPr id="3964" name="Image 3964"/>
                          <pic:cNvPicPr/>
                        </pic:nvPicPr>
                        <pic:blipFill>
                          <a:blip r:embed="rId349" cstate="print"/>
                          <a:stretch>
                            <a:fillRect/>
                          </a:stretch>
                        </pic:blipFill>
                        <pic:spPr>
                          <a:xfrm>
                            <a:off x="2940380" y="1246035"/>
                            <a:ext cx="71628" cy="71247"/>
                          </a:xfrm>
                          <a:prstGeom prst="rect">
                            <a:avLst/>
                          </a:prstGeom>
                        </pic:spPr>
                      </pic:pic>
                      <wps:wsp>
                        <wps:cNvPr id="3965" name="Graphic 3965"/>
                        <wps:cNvSpPr/>
                        <wps:spPr>
                          <a:xfrm>
                            <a:off x="2892983" y="1003058"/>
                            <a:ext cx="80645" cy="249554"/>
                          </a:xfrm>
                          <a:custGeom>
                            <a:avLst/>
                            <a:gdLst/>
                            <a:ahLst/>
                            <a:cxnLst/>
                            <a:rect l="l" t="t" r="r" b="b"/>
                            <a:pathLst>
                              <a:path w="80645" h="249554">
                                <a:moveTo>
                                  <a:pt x="80263" y="249326"/>
                                </a:moveTo>
                                <a:lnTo>
                                  <a:pt x="61861" y="55968"/>
                                </a:lnTo>
                                <a:lnTo>
                                  <a:pt x="45234" y="19613"/>
                                </a:lnTo>
                                <a:lnTo>
                                  <a:pt x="9918" y="736"/>
                                </a:lnTo>
                                <a:lnTo>
                                  <a:pt x="0" y="0"/>
                                </a:lnTo>
                              </a:path>
                            </a:pathLst>
                          </a:custGeom>
                          <a:ln w="12700">
                            <a:solidFill>
                              <a:srgbClr val="010101"/>
                            </a:solidFill>
                            <a:prstDash val="solid"/>
                          </a:ln>
                        </wps:spPr>
                        <wps:bodyPr wrap="square" lIns="0" tIns="0" rIns="0" bIns="0" rtlCol="0">
                          <a:prstTxWarp prst="textNoShape">
                            <a:avLst/>
                          </a:prstTxWarp>
                          <a:noAutofit/>
                        </wps:bodyPr>
                      </wps:wsp>
                      <pic:pic xmlns:pic="http://schemas.openxmlformats.org/drawingml/2006/picture">
                        <pic:nvPicPr>
                          <pic:cNvPr id="3966" name="Image 3966"/>
                          <pic:cNvPicPr/>
                        </pic:nvPicPr>
                        <pic:blipFill>
                          <a:blip r:embed="rId350" cstate="print"/>
                          <a:stretch>
                            <a:fillRect/>
                          </a:stretch>
                        </pic:blipFill>
                        <pic:spPr>
                          <a:xfrm>
                            <a:off x="2886608" y="1023226"/>
                            <a:ext cx="66471" cy="238086"/>
                          </a:xfrm>
                          <a:prstGeom prst="rect">
                            <a:avLst/>
                          </a:prstGeom>
                        </pic:spPr>
                      </pic:pic>
                      <wps:wsp>
                        <wps:cNvPr id="3967" name="Graphic 3967"/>
                        <wps:cNvSpPr/>
                        <wps:spPr>
                          <a:xfrm>
                            <a:off x="3003473" y="1284427"/>
                            <a:ext cx="96520" cy="34925"/>
                          </a:xfrm>
                          <a:custGeom>
                            <a:avLst/>
                            <a:gdLst/>
                            <a:ahLst/>
                            <a:cxnLst/>
                            <a:rect l="l" t="t" r="r" b="b"/>
                            <a:pathLst>
                              <a:path w="96520" h="34925">
                                <a:moveTo>
                                  <a:pt x="96494" y="8102"/>
                                </a:moveTo>
                                <a:lnTo>
                                  <a:pt x="2209" y="0"/>
                                </a:lnTo>
                              </a:path>
                              <a:path w="96520" h="34925">
                                <a:moveTo>
                                  <a:pt x="96494" y="8102"/>
                                </a:moveTo>
                                <a:lnTo>
                                  <a:pt x="94259" y="34620"/>
                                </a:lnTo>
                                <a:lnTo>
                                  <a:pt x="0" y="26504"/>
                                </a:lnTo>
                              </a:path>
                            </a:pathLst>
                          </a:custGeom>
                          <a:ln w="12700">
                            <a:solidFill>
                              <a:srgbClr val="010101"/>
                            </a:solidFill>
                            <a:prstDash val="solid"/>
                          </a:ln>
                        </wps:spPr>
                        <wps:bodyPr wrap="square" lIns="0" tIns="0" rIns="0" bIns="0" rtlCol="0">
                          <a:prstTxWarp prst="textNoShape">
                            <a:avLst/>
                          </a:prstTxWarp>
                          <a:noAutofit/>
                        </wps:bodyPr>
                      </wps:wsp>
                      <wps:wsp>
                        <wps:cNvPr id="3968" name="Graphic 3968"/>
                        <wps:cNvSpPr/>
                        <wps:spPr>
                          <a:xfrm>
                            <a:off x="2556344" y="1029576"/>
                            <a:ext cx="337185" cy="1270"/>
                          </a:xfrm>
                          <a:custGeom>
                            <a:avLst/>
                            <a:gdLst/>
                            <a:ahLst/>
                            <a:cxnLst/>
                            <a:rect l="l" t="t" r="r" b="b"/>
                            <a:pathLst>
                              <a:path w="337185">
                                <a:moveTo>
                                  <a:pt x="336638" y="0"/>
                                </a:moveTo>
                                <a:lnTo>
                                  <a:pt x="0" y="0"/>
                                </a:lnTo>
                              </a:path>
                            </a:pathLst>
                          </a:custGeom>
                          <a:ln w="12700">
                            <a:solidFill>
                              <a:srgbClr val="010101"/>
                            </a:solidFill>
                            <a:prstDash val="solid"/>
                          </a:ln>
                        </wps:spPr>
                        <wps:bodyPr wrap="square" lIns="0" tIns="0" rIns="0" bIns="0" rtlCol="0">
                          <a:prstTxWarp prst="textNoShape">
                            <a:avLst/>
                          </a:prstTxWarp>
                          <a:noAutofit/>
                        </wps:bodyPr>
                      </wps:wsp>
                      <wps:wsp>
                        <wps:cNvPr id="3969" name="Graphic 3969"/>
                        <wps:cNvSpPr/>
                        <wps:spPr>
                          <a:xfrm>
                            <a:off x="3257550" y="1333055"/>
                            <a:ext cx="172085" cy="15240"/>
                          </a:xfrm>
                          <a:custGeom>
                            <a:avLst/>
                            <a:gdLst/>
                            <a:ahLst/>
                            <a:cxnLst/>
                            <a:rect l="l" t="t" r="r" b="b"/>
                            <a:pathLst>
                              <a:path w="172085" h="15240">
                                <a:moveTo>
                                  <a:pt x="171627" y="15087"/>
                                </a:moveTo>
                                <a:lnTo>
                                  <a:pt x="0" y="0"/>
                                </a:lnTo>
                              </a:path>
                            </a:pathLst>
                          </a:custGeom>
                          <a:ln w="6349">
                            <a:solidFill>
                              <a:srgbClr val="010101"/>
                            </a:solidFill>
                            <a:prstDash val="solid"/>
                          </a:ln>
                        </wps:spPr>
                        <wps:bodyPr wrap="square" lIns="0" tIns="0" rIns="0" bIns="0" rtlCol="0">
                          <a:prstTxWarp prst="textNoShape">
                            <a:avLst/>
                          </a:prstTxWarp>
                          <a:noAutofit/>
                        </wps:bodyPr>
                      </wps:wsp>
                      <wps:wsp>
                        <wps:cNvPr id="3970" name="Graphic 3970"/>
                        <wps:cNvSpPr/>
                        <wps:spPr>
                          <a:xfrm>
                            <a:off x="3097733" y="1319034"/>
                            <a:ext cx="333375" cy="1270"/>
                          </a:xfrm>
                          <a:custGeom>
                            <a:avLst/>
                            <a:gdLst/>
                            <a:ahLst/>
                            <a:cxnLst/>
                            <a:rect l="l" t="t" r="r" b="b"/>
                            <a:pathLst>
                              <a:path w="333375">
                                <a:moveTo>
                                  <a:pt x="0" y="0"/>
                                </a:moveTo>
                                <a:lnTo>
                                  <a:pt x="332943" y="0"/>
                                </a:lnTo>
                              </a:path>
                            </a:pathLst>
                          </a:custGeom>
                          <a:ln w="6350">
                            <a:solidFill>
                              <a:srgbClr val="010101"/>
                            </a:solidFill>
                            <a:prstDash val="solid"/>
                          </a:ln>
                        </wps:spPr>
                        <wps:bodyPr wrap="square" lIns="0" tIns="0" rIns="0" bIns="0" rtlCol="0">
                          <a:prstTxWarp prst="textNoShape">
                            <a:avLst/>
                          </a:prstTxWarp>
                          <a:noAutofit/>
                        </wps:bodyPr>
                      </wps:wsp>
                      <pic:pic xmlns:pic="http://schemas.openxmlformats.org/drawingml/2006/picture">
                        <pic:nvPicPr>
                          <pic:cNvPr id="3971" name="Image 3971"/>
                          <pic:cNvPicPr/>
                        </pic:nvPicPr>
                        <pic:blipFill>
                          <a:blip r:embed="rId351" cstate="print"/>
                          <a:stretch>
                            <a:fillRect/>
                          </a:stretch>
                        </pic:blipFill>
                        <pic:spPr>
                          <a:xfrm>
                            <a:off x="2564257" y="1061745"/>
                            <a:ext cx="71170" cy="207060"/>
                          </a:xfrm>
                          <a:prstGeom prst="rect">
                            <a:avLst/>
                          </a:prstGeom>
                        </pic:spPr>
                      </pic:pic>
                      <wps:wsp>
                        <wps:cNvPr id="3972" name="Graphic 3972"/>
                        <wps:cNvSpPr/>
                        <wps:spPr>
                          <a:xfrm>
                            <a:off x="2556344" y="766991"/>
                            <a:ext cx="76200" cy="298450"/>
                          </a:xfrm>
                          <a:custGeom>
                            <a:avLst/>
                            <a:gdLst/>
                            <a:ahLst/>
                            <a:cxnLst/>
                            <a:rect l="l" t="t" r="r" b="b"/>
                            <a:pathLst>
                              <a:path w="76200" h="298450">
                                <a:moveTo>
                                  <a:pt x="75869" y="0"/>
                                </a:moveTo>
                                <a:lnTo>
                                  <a:pt x="45656" y="68503"/>
                                </a:lnTo>
                                <a:lnTo>
                                  <a:pt x="33134" y="106426"/>
                                </a:lnTo>
                                <a:lnTo>
                                  <a:pt x="7734" y="210667"/>
                                </a:lnTo>
                                <a:lnTo>
                                  <a:pt x="1117" y="249694"/>
                                </a:lnTo>
                                <a:lnTo>
                                  <a:pt x="0" y="262572"/>
                                </a:lnTo>
                                <a:lnTo>
                                  <a:pt x="368" y="272148"/>
                                </a:lnTo>
                                <a:lnTo>
                                  <a:pt x="2603" y="281368"/>
                                </a:lnTo>
                                <a:lnTo>
                                  <a:pt x="5880" y="289839"/>
                                </a:lnTo>
                                <a:lnTo>
                                  <a:pt x="11061" y="297942"/>
                                </a:lnTo>
                              </a:path>
                            </a:pathLst>
                          </a:custGeom>
                          <a:ln w="6350">
                            <a:solidFill>
                              <a:srgbClr val="010101"/>
                            </a:solidFill>
                            <a:prstDash val="solid"/>
                          </a:ln>
                        </wps:spPr>
                        <wps:bodyPr wrap="square" lIns="0" tIns="0" rIns="0" bIns="0" rtlCol="0">
                          <a:prstTxWarp prst="textNoShape">
                            <a:avLst/>
                          </a:prstTxWarp>
                          <a:noAutofit/>
                        </wps:bodyPr>
                      </wps:wsp>
                      <wps:wsp>
                        <wps:cNvPr id="3973" name="Graphic 3973"/>
                        <wps:cNvSpPr/>
                        <wps:spPr>
                          <a:xfrm>
                            <a:off x="489915" y="2392337"/>
                            <a:ext cx="1270" cy="38100"/>
                          </a:xfrm>
                          <a:custGeom>
                            <a:avLst/>
                            <a:gdLst/>
                            <a:ahLst/>
                            <a:cxnLst/>
                            <a:rect l="l" t="t" r="r" b="b"/>
                            <a:pathLst>
                              <a:path h="38100">
                                <a:moveTo>
                                  <a:pt x="0" y="37553"/>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74" name="Graphic 3974"/>
                        <wps:cNvSpPr/>
                        <wps:spPr>
                          <a:xfrm>
                            <a:off x="472973" y="2429891"/>
                            <a:ext cx="198755" cy="1270"/>
                          </a:xfrm>
                          <a:custGeom>
                            <a:avLst/>
                            <a:gdLst/>
                            <a:ahLst/>
                            <a:cxnLst/>
                            <a:rect l="l" t="t" r="r" b="b"/>
                            <a:pathLst>
                              <a:path w="198755">
                                <a:moveTo>
                                  <a:pt x="198513"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75" name="Graphic 3975"/>
                        <wps:cNvSpPr/>
                        <wps:spPr>
                          <a:xfrm>
                            <a:off x="472973" y="2392337"/>
                            <a:ext cx="198755" cy="1270"/>
                          </a:xfrm>
                          <a:custGeom>
                            <a:avLst/>
                            <a:gdLst/>
                            <a:ahLst/>
                            <a:cxnLst/>
                            <a:rect l="l" t="t" r="r" b="b"/>
                            <a:pathLst>
                              <a:path w="198755">
                                <a:moveTo>
                                  <a:pt x="198513"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76" name="Graphic 3976"/>
                        <wps:cNvSpPr/>
                        <wps:spPr>
                          <a:xfrm>
                            <a:off x="85204" y="140182"/>
                            <a:ext cx="1270" cy="332740"/>
                          </a:xfrm>
                          <a:custGeom>
                            <a:avLst/>
                            <a:gdLst/>
                            <a:ahLst/>
                            <a:cxnLst/>
                            <a:rect l="l" t="t" r="r" b="b"/>
                            <a:pathLst>
                              <a:path h="332740">
                                <a:moveTo>
                                  <a:pt x="0" y="332536"/>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77" name="Graphic 3977"/>
                        <wps:cNvSpPr/>
                        <wps:spPr>
                          <a:xfrm>
                            <a:off x="153708" y="3175"/>
                            <a:ext cx="1270" cy="137160"/>
                          </a:xfrm>
                          <a:custGeom>
                            <a:avLst/>
                            <a:gdLst/>
                            <a:ahLst/>
                            <a:cxnLst/>
                            <a:rect l="l" t="t" r="r" b="b"/>
                            <a:pathLst>
                              <a:path h="137160">
                                <a:moveTo>
                                  <a:pt x="0" y="137007"/>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78" name="Graphic 3978"/>
                        <wps:cNvSpPr/>
                        <wps:spPr>
                          <a:xfrm>
                            <a:off x="16687" y="3175"/>
                            <a:ext cx="137160" cy="137160"/>
                          </a:xfrm>
                          <a:custGeom>
                            <a:avLst/>
                            <a:gdLst/>
                            <a:ahLst/>
                            <a:cxnLst/>
                            <a:rect l="l" t="t" r="r" b="b"/>
                            <a:pathLst>
                              <a:path w="137160" h="137160">
                                <a:moveTo>
                                  <a:pt x="0" y="137007"/>
                                </a:moveTo>
                                <a:lnTo>
                                  <a:pt x="0" y="0"/>
                                </a:lnTo>
                                <a:lnTo>
                                  <a:pt x="136994" y="0"/>
                                </a:lnTo>
                              </a:path>
                            </a:pathLst>
                          </a:custGeom>
                          <a:ln w="6350">
                            <a:solidFill>
                              <a:srgbClr val="010101"/>
                            </a:solidFill>
                            <a:prstDash val="solid"/>
                          </a:ln>
                        </wps:spPr>
                        <wps:bodyPr wrap="square" lIns="0" tIns="0" rIns="0" bIns="0" rtlCol="0">
                          <a:prstTxWarp prst="textNoShape">
                            <a:avLst/>
                          </a:prstTxWarp>
                          <a:noAutofit/>
                        </wps:bodyPr>
                      </wps:wsp>
                      <wps:wsp>
                        <wps:cNvPr id="3979" name="Graphic 3979"/>
                        <wps:cNvSpPr/>
                        <wps:spPr>
                          <a:xfrm>
                            <a:off x="16687" y="140182"/>
                            <a:ext cx="137160" cy="1270"/>
                          </a:xfrm>
                          <a:custGeom>
                            <a:avLst/>
                            <a:gdLst/>
                            <a:ahLst/>
                            <a:cxnLst/>
                            <a:rect l="l" t="t" r="r" b="b"/>
                            <a:pathLst>
                              <a:path w="137160">
                                <a:moveTo>
                                  <a:pt x="137020"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80" name="Graphic 3980"/>
                        <wps:cNvSpPr/>
                        <wps:spPr>
                          <a:xfrm>
                            <a:off x="0" y="524281"/>
                            <a:ext cx="290830" cy="1270"/>
                          </a:xfrm>
                          <a:custGeom>
                            <a:avLst/>
                            <a:gdLst/>
                            <a:ahLst/>
                            <a:cxnLst/>
                            <a:rect l="l" t="t" r="r" b="b"/>
                            <a:pathLst>
                              <a:path w="290830">
                                <a:moveTo>
                                  <a:pt x="290322" y="0"/>
                                </a:moveTo>
                                <a:lnTo>
                                  <a:pt x="0" y="0"/>
                                </a:lnTo>
                              </a:path>
                            </a:pathLst>
                          </a:custGeom>
                          <a:ln w="6350">
                            <a:solidFill>
                              <a:srgbClr val="010101"/>
                            </a:solidFill>
                            <a:prstDash val="solid"/>
                          </a:ln>
                        </wps:spPr>
                        <wps:bodyPr wrap="square" lIns="0" tIns="0" rIns="0" bIns="0" rtlCol="0">
                          <a:prstTxWarp prst="textNoShape">
                            <a:avLst/>
                          </a:prstTxWarp>
                          <a:noAutofit/>
                        </wps:bodyPr>
                      </wps:wsp>
                      <wps:wsp>
                        <wps:cNvPr id="3981" name="Graphic 3981"/>
                        <wps:cNvSpPr/>
                        <wps:spPr>
                          <a:xfrm>
                            <a:off x="799312" y="524294"/>
                            <a:ext cx="64135" cy="1270"/>
                          </a:xfrm>
                          <a:custGeom>
                            <a:avLst/>
                            <a:gdLst/>
                            <a:ahLst/>
                            <a:cxnLst/>
                            <a:rect l="l" t="t" r="r" b="b"/>
                            <a:pathLst>
                              <a:path w="64135">
                                <a:moveTo>
                                  <a:pt x="0" y="0"/>
                                </a:moveTo>
                                <a:lnTo>
                                  <a:pt x="64071" y="0"/>
                                </a:lnTo>
                              </a:path>
                            </a:pathLst>
                          </a:custGeom>
                          <a:ln w="12700">
                            <a:solidFill>
                              <a:srgbClr val="010101"/>
                            </a:solidFill>
                            <a:prstDash val="solid"/>
                          </a:ln>
                        </wps:spPr>
                        <wps:bodyPr wrap="square" lIns="0" tIns="0" rIns="0" bIns="0" rtlCol="0">
                          <a:prstTxWarp prst="textNoShape">
                            <a:avLst/>
                          </a:prstTxWarp>
                          <a:noAutofit/>
                        </wps:bodyPr>
                      </wps:wsp>
                      <wps:wsp>
                        <wps:cNvPr id="3982" name="Graphic 3982"/>
                        <wps:cNvSpPr/>
                        <wps:spPr>
                          <a:xfrm>
                            <a:off x="799325" y="524294"/>
                            <a:ext cx="64135" cy="64135"/>
                          </a:xfrm>
                          <a:custGeom>
                            <a:avLst/>
                            <a:gdLst/>
                            <a:ahLst/>
                            <a:cxnLst/>
                            <a:rect l="l" t="t" r="r" b="b"/>
                            <a:pathLst>
                              <a:path w="64135" h="64135">
                                <a:moveTo>
                                  <a:pt x="64071" y="0"/>
                                </a:moveTo>
                                <a:lnTo>
                                  <a:pt x="0" y="0"/>
                                </a:lnTo>
                                <a:lnTo>
                                  <a:pt x="32029" y="64084"/>
                                </a:lnTo>
                                <a:lnTo>
                                  <a:pt x="32029" y="61379"/>
                                </a:lnTo>
                                <a:lnTo>
                                  <a:pt x="33381" y="61379"/>
                                </a:lnTo>
                                <a:lnTo>
                                  <a:pt x="64071" y="0"/>
                                </a:lnTo>
                                <a:close/>
                              </a:path>
                            </a:pathLst>
                          </a:custGeom>
                          <a:solidFill>
                            <a:srgbClr val="010101"/>
                          </a:solidFill>
                        </wps:spPr>
                        <wps:bodyPr wrap="square" lIns="0" tIns="0" rIns="0" bIns="0" rtlCol="0">
                          <a:prstTxWarp prst="textNoShape">
                            <a:avLst/>
                          </a:prstTxWarp>
                          <a:noAutofit/>
                        </wps:bodyPr>
                      </wps:wsp>
                      <wps:wsp>
                        <wps:cNvPr id="3983" name="Graphic 3983"/>
                        <wps:cNvSpPr/>
                        <wps:spPr>
                          <a:xfrm>
                            <a:off x="831354" y="585673"/>
                            <a:ext cx="1270" cy="264795"/>
                          </a:xfrm>
                          <a:custGeom>
                            <a:avLst/>
                            <a:gdLst/>
                            <a:ahLst/>
                            <a:cxnLst/>
                            <a:rect l="l" t="t" r="r" b="b"/>
                            <a:pathLst>
                              <a:path h="264795">
                                <a:moveTo>
                                  <a:pt x="0" y="0"/>
                                </a:moveTo>
                                <a:lnTo>
                                  <a:pt x="0" y="264185"/>
                                </a:lnTo>
                              </a:path>
                            </a:pathLst>
                          </a:custGeom>
                          <a:ln w="6350">
                            <a:solidFill>
                              <a:srgbClr val="010101"/>
                            </a:solidFill>
                            <a:prstDash val="solid"/>
                          </a:ln>
                        </wps:spPr>
                        <wps:bodyPr wrap="square" lIns="0" tIns="0" rIns="0" bIns="0" rtlCol="0">
                          <a:prstTxWarp prst="textNoShape">
                            <a:avLst/>
                          </a:prstTxWarp>
                          <a:noAutofit/>
                        </wps:bodyPr>
                      </wps:wsp>
                      <wps:wsp>
                        <wps:cNvPr id="3984" name="Graphic 3984"/>
                        <wps:cNvSpPr/>
                        <wps:spPr>
                          <a:xfrm>
                            <a:off x="799325" y="524294"/>
                            <a:ext cx="64135" cy="64135"/>
                          </a:xfrm>
                          <a:custGeom>
                            <a:avLst/>
                            <a:gdLst/>
                            <a:ahLst/>
                            <a:cxnLst/>
                            <a:rect l="l" t="t" r="r" b="b"/>
                            <a:pathLst>
                              <a:path w="64135" h="64135">
                                <a:moveTo>
                                  <a:pt x="32029" y="64084"/>
                                </a:moveTo>
                                <a:lnTo>
                                  <a:pt x="0" y="0"/>
                                </a:lnTo>
                                <a:lnTo>
                                  <a:pt x="64071" y="0"/>
                                </a:lnTo>
                                <a:lnTo>
                                  <a:pt x="32029" y="64084"/>
                                </a:lnTo>
                                <a:close/>
                              </a:path>
                            </a:pathLst>
                          </a:custGeom>
                          <a:ln w="6350">
                            <a:solidFill>
                              <a:srgbClr val="010101"/>
                            </a:solidFill>
                            <a:prstDash val="solid"/>
                          </a:ln>
                        </wps:spPr>
                        <wps:bodyPr wrap="square" lIns="0" tIns="0" rIns="0" bIns="0" rtlCol="0">
                          <a:prstTxWarp prst="textNoShape">
                            <a:avLst/>
                          </a:prstTxWarp>
                          <a:noAutofit/>
                        </wps:bodyPr>
                      </wps:wsp>
                      <wps:wsp>
                        <wps:cNvPr id="3985" name="Graphic 3985"/>
                        <wps:cNvSpPr/>
                        <wps:spPr>
                          <a:xfrm>
                            <a:off x="282156" y="259282"/>
                            <a:ext cx="2005964" cy="2216785"/>
                          </a:xfrm>
                          <a:custGeom>
                            <a:avLst/>
                            <a:gdLst/>
                            <a:ahLst/>
                            <a:cxnLst/>
                            <a:rect l="l" t="t" r="r" b="b"/>
                            <a:pathLst>
                              <a:path w="2005964" h="2216785">
                                <a:moveTo>
                                  <a:pt x="49898" y="43561"/>
                                </a:moveTo>
                                <a:lnTo>
                                  <a:pt x="24930" y="355"/>
                                </a:lnTo>
                                <a:lnTo>
                                  <a:pt x="0" y="43561"/>
                                </a:lnTo>
                                <a:lnTo>
                                  <a:pt x="49898" y="43561"/>
                                </a:lnTo>
                                <a:close/>
                              </a:path>
                              <a:path w="2005964" h="2216785">
                                <a:moveTo>
                                  <a:pt x="50939" y="219303"/>
                                </a:moveTo>
                                <a:lnTo>
                                  <a:pt x="1041" y="219303"/>
                                </a:lnTo>
                                <a:lnTo>
                                  <a:pt x="25971" y="262509"/>
                                </a:lnTo>
                                <a:lnTo>
                                  <a:pt x="50939" y="219303"/>
                                </a:lnTo>
                                <a:close/>
                              </a:path>
                              <a:path w="2005964" h="2216785">
                                <a:moveTo>
                                  <a:pt x="186486" y="43218"/>
                                </a:moveTo>
                                <a:lnTo>
                                  <a:pt x="161531" y="0"/>
                                </a:lnTo>
                                <a:lnTo>
                                  <a:pt x="136588" y="43218"/>
                                </a:lnTo>
                                <a:lnTo>
                                  <a:pt x="186486" y="43218"/>
                                </a:lnTo>
                                <a:close/>
                              </a:path>
                              <a:path w="2005964" h="2216785">
                                <a:moveTo>
                                  <a:pt x="188036" y="200012"/>
                                </a:moveTo>
                                <a:lnTo>
                                  <a:pt x="138137" y="200012"/>
                                </a:lnTo>
                                <a:lnTo>
                                  <a:pt x="163080" y="243230"/>
                                </a:lnTo>
                                <a:lnTo>
                                  <a:pt x="188036" y="200012"/>
                                </a:lnTo>
                                <a:close/>
                              </a:path>
                              <a:path w="2005964" h="2216785">
                                <a:moveTo>
                                  <a:pt x="232410" y="2216327"/>
                                </a:moveTo>
                                <a:lnTo>
                                  <a:pt x="207454" y="2173109"/>
                                </a:lnTo>
                                <a:lnTo>
                                  <a:pt x="182499" y="2216327"/>
                                </a:lnTo>
                                <a:lnTo>
                                  <a:pt x="232410" y="2216327"/>
                                </a:lnTo>
                                <a:close/>
                              </a:path>
                              <a:path w="2005964" h="2216785">
                                <a:moveTo>
                                  <a:pt x="232410" y="2087079"/>
                                </a:moveTo>
                                <a:lnTo>
                                  <a:pt x="182499" y="2087079"/>
                                </a:lnTo>
                                <a:lnTo>
                                  <a:pt x="207454" y="2130285"/>
                                </a:lnTo>
                                <a:lnTo>
                                  <a:pt x="232410" y="2087079"/>
                                </a:lnTo>
                                <a:close/>
                              </a:path>
                              <a:path w="2005964" h="2216785">
                                <a:moveTo>
                                  <a:pt x="324116" y="310134"/>
                                </a:moveTo>
                                <a:lnTo>
                                  <a:pt x="299148" y="266928"/>
                                </a:lnTo>
                                <a:lnTo>
                                  <a:pt x="274218" y="310134"/>
                                </a:lnTo>
                                <a:lnTo>
                                  <a:pt x="324116" y="310134"/>
                                </a:lnTo>
                                <a:close/>
                              </a:path>
                              <a:path w="2005964" h="2216785">
                                <a:moveTo>
                                  <a:pt x="324281" y="200012"/>
                                </a:moveTo>
                                <a:lnTo>
                                  <a:pt x="274383" y="200012"/>
                                </a:lnTo>
                                <a:lnTo>
                                  <a:pt x="299326" y="243230"/>
                                </a:lnTo>
                                <a:lnTo>
                                  <a:pt x="324281" y="200012"/>
                                </a:lnTo>
                                <a:close/>
                              </a:path>
                              <a:path w="2005964" h="2216785">
                                <a:moveTo>
                                  <a:pt x="2005037" y="190969"/>
                                </a:moveTo>
                                <a:lnTo>
                                  <a:pt x="1955139" y="190969"/>
                                </a:lnTo>
                                <a:lnTo>
                                  <a:pt x="1980095" y="234188"/>
                                </a:lnTo>
                                <a:lnTo>
                                  <a:pt x="2005037" y="190969"/>
                                </a:lnTo>
                                <a:close/>
                              </a:path>
                              <a:path w="2005964" h="2216785">
                                <a:moveTo>
                                  <a:pt x="2005558" y="312229"/>
                                </a:moveTo>
                                <a:lnTo>
                                  <a:pt x="1980615" y="269011"/>
                                </a:lnTo>
                                <a:lnTo>
                                  <a:pt x="1955685" y="312229"/>
                                </a:lnTo>
                                <a:lnTo>
                                  <a:pt x="2005558" y="312229"/>
                                </a:lnTo>
                                <a:close/>
                              </a:path>
                            </a:pathLst>
                          </a:custGeom>
                          <a:solidFill>
                            <a:srgbClr val="010101"/>
                          </a:solidFill>
                        </wps:spPr>
                        <wps:bodyPr wrap="square" lIns="0" tIns="0" rIns="0" bIns="0" rtlCol="0">
                          <a:prstTxWarp prst="textNoShape">
                            <a:avLst/>
                          </a:prstTxWarp>
                          <a:noAutofit/>
                        </wps:bodyPr>
                      </wps:wsp>
                      <pic:pic xmlns:pic="http://schemas.openxmlformats.org/drawingml/2006/picture">
                        <pic:nvPicPr>
                          <pic:cNvPr id="3986" name="Image 3986"/>
                          <pic:cNvPicPr/>
                        </pic:nvPicPr>
                        <pic:blipFill>
                          <a:blip r:embed="rId352" cstate="print"/>
                          <a:stretch>
                            <a:fillRect/>
                          </a:stretch>
                        </pic:blipFill>
                        <pic:spPr>
                          <a:xfrm>
                            <a:off x="52641" y="466204"/>
                            <a:ext cx="64249" cy="64249"/>
                          </a:xfrm>
                          <a:prstGeom prst="rect">
                            <a:avLst/>
                          </a:prstGeom>
                        </pic:spPr>
                      </pic:pic>
                      <wps:wsp>
                        <wps:cNvPr id="3987" name="Graphic 3987"/>
                        <wps:cNvSpPr/>
                        <wps:spPr>
                          <a:xfrm>
                            <a:off x="659498" y="1196784"/>
                            <a:ext cx="2781300" cy="2616200"/>
                          </a:xfrm>
                          <a:custGeom>
                            <a:avLst/>
                            <a:gdLst/>
                            <a:ahLst/>
                            <a:cxnLst/>
                            <a:rect l="l" t="t" r="r" b="b"/>
                            <a:pathLst>
                              <a:path w="2781300" h="2616200">
                                <a:moveTo>
                                  <a:pt x="43218" y="206984"/>
                                </a:moveTo>
                                <a:lnTo>
                                  <a:pt x="0" y="231940"/>
                                </a:lnTo>
                                <a:lnTo>
                                  <a:pt x="43218" y="256895"/>
                                </a:lnTo>
                                <a:lnTo>
                                  <a:pt x="43218" y="206984"/>
                                </a:lnTo>
                                <a:close/>
                              </a:path>
                              <a:path w="2781300" h="2616200">
                                <a:moveTo>
                                  <a:pt x="214083" y="378904"/>
                                </a:moveTo>
                                <a:lnTo>
                                  <a:pt x="170878" y="403860"/>
                                </a:lnTo>
                                <a:lnTo>
                                  <a:pt x="214083" y="428802"/>
                                </a:lnTo>
                                <a:lnTo>
                                  <a:pt x="214083" y="378904"/>
                                </a:lnTo>
                                <a:close/>
                              </a:path>
                              <a:path w="2781300" h="2616200">
                                <a:moveTo>
                                  <a:pt x="300418" y="1983244"/>
                                </a:moveTo>
                                <a:lnTo>
                                  <a:pt x="255663" y="2005317"/>
                                </a:lnTo>
                                <a:lnTo>
                                  <a:pt x="297167" y="2033054"/>
                                </a:lnTo>
                                <a:lnTo>
                                  <a:pt x="300418" y="1983244"/>
                                </a:lnTo>
                                <a:close/>
                              </a:path>
                              <a:path w="2781300" h="2616200">
                                <a:moveTo>
                                  <a:pt x="342315" y="546519"/>
                                </a:moveTo>
                                <a:lnTo>
                                  <a:pt x="299123" y="571461"/>
                                </a:lnTo>
                                <a:lnTo>
                                  <a:pt x="342315" y="596404"/>
                                </a:lnTo>
                                <a:lnTo>
                                  <a:pt x="342315" y="546519"/>
                                </a:lnTo>
                                <a:close/>
                              </a:path>
                              <a:path w="2781300" h="2616200">
                                <a:moveTo>
                                  <a:pt x="1149705" y="2590038"/>
                                </a:moveTo>
                                <a:lnTo>
                                  <a:pt x="1106462" y="2565082"/>
                                </a:lnTo>
                                <a:lnTo>
                                  <a:pt x="1106462" y="2614993"/>
                                </a:lnTo>
                                <a:lnTo>
                                  <a:pt x="1149705" y="2590038"/>
                                </a:lnTo>
                                <a:close/>
                              </a:path>
                              <a:path w="2781300" h="2616200">
                                <a:moveTo>
                                  <a:pt x="1234605" y="569899"/>
                                </a:moveTo>
                                <a:lnTo>
                                  <a:pt x="1191374" y="544944"/>
                                </a:lnTo>
                                <a:lnTo>
                                  <a:pt x="1191374" y="594855"/>
                                </a:lnTo>
                                <a:lnTo>
                                  <a:pt x="1234605" y="569899"/>
                                </a:lnTo>
                                <a:close/>
                              </a:path>
                              <a:path w="2781300" h="2616200">
                                <a:moveTo>
                                  <a:pt x="1283131" y="2565781"/>
                                </a:moveTo>
                                <a:lnTo>
                                  <a:pt x="1239939" y="2590736"/>
                                </a:lnTo>
                                <a:lnTo>
                                  <a:pt x="1283131" y="2615692"/>
                                </a:lnTo>
                                <a:lnTo>
                                  <a:pt x="1283131" y="2565781"/>
                                </a:lnTo>
                                <a:close/>
                              </a:path>
                              <a:path w="2781300" h="2616200">
                                <a:moveTo>
                                  <a:pt x="1362824" y="404101"/>
                                </a:moveTo>
                                <a:lnTo>
                                  <a:pt x="1319618" y="379158"/>
                                </a:lnTo>
                                <a:lnTo>
                                  <a:pt x="1319618" y="429056"/>
                                </a:lnTo>
                                <a:lnTo>
                                  <a:pt x="1362824" y="404101"/>
                                </a:lnTo>
                                <a:close/>
                              </a:path>
                              <a:path w="2781300" h="2616200">
                                <a:moveTo>
                                  <a:pt x="1534883" y="232079"/>
                                </a:moveTo>
                                <a:lnTo>
                                  <a:pt x="1491653" y="207124"/>
                                </a:lnTo>
                                <a:lnTo>
                                  <a:pt x="1491653" y="257035"/>
                                </a:lnTo>
                                <a:lnTo>
                                  <a:pt x="1534883" y="232079"/>
                                </a:lnTo>
                                <a:close/>
                              </a:path>
                              <a:path w="2781300" h="2616200">
                                <a:moveTo>
                                  <a:pt x="1705787" y="37312"/>
                                </a:moveTo>
                                <a:lnTo>
                                  <a:pt x="1672640" y="0"/>
                                </a:lnTo>
                                <a:lnTo>
                                  <a:pt x="1656892" y="47358"/>
                                </a:lnTo>
                                <a:lnTo>
                                  <a:pt x="1705787" y="37312"/>
                                </a:lnTo>
                                <a:close/>
                              </a:path>
                              <a:path w="2781300" h="2616200">
                                <a:moveTo>
                                  <a:pt x="1760816" y="20447"/>
                                </a:moveTo>
                                <a:lnTo>
                                  <a:pt x="1710905" y="20447"/>
                                </a:lnTo>
                                <a:lnTo>
                                  <a:pt x="1735886" y="63639"/>
                                </a:lnTo>
                                <a:lnTo>
                                  <a:pt x="1760816" y="20447"/>
                                </a:lnTo>
                                <a:close/>
                              </a:path>
                              <a:path w="2781300" h="2616200">
                                <a:moveTo>
                                  <a:pt x="1760994" y="160007"/>
                                </a:moveTo>
                                <a:lnTo>
                                  <a:pt x="1736039" y="116789"/>
                                </a:lnTo>
                                <a:lnTo>
                                  <a:pt x="1711109" y="160007"/>
                                </a:lnTo>
                                <a:lnTo>
                                  <a:pt x="1760994" y="160007"/>
                                </a:lnTo>
                                <a:close/>
                              </a:path>
                              <a:path w="2781300" h="2616200">
                                <a:moveTo>
                                  <a:pt x="1803895" y="1939886"/>
                                </a:moveTo>
                                <a:lnTo>
                                  <a:pt x="1753997" y="1939886"/>
                                </a:lnTo>
                                <a:lnTo>
                                  <a:pt x="1778977" y="1983092"/>
                                </a:lnTo>
                                <a:lnTo>
                                  <a:pt x="1803895" y="1939886"/>
                                </a:lnTo>
                                <a:close/>
                              </a:path>
                              <a:path w="2781300" h="2616200">
                                <a:moveTo>
                                  <a:pt x="1805457" y="1090409"/>
                                </a:moveTo>
                                <a:lnTo>
                                  <a:pt x="1780514" y="1047203"/>
                                </a:lnTo>
                                <a:lnTo>
                                  <a:pt x="1755584" y="1090409"/>
                                </a:lnTo>
                                <a:lnTo>
                                  <a:pt x="1805457" y="1090409"/>
                                </a:lnTo>
                                <a:close/>
                              </a:path>
                              <a:path w="2781300" h="2616200">
                                <a:moveTo>
                                  <a:pt x="1975421" y="961644"/>
                                </a:moveTo>
                                <a:lnTo>
                                  <a:pt x="1950466" y="918438"/>
                                </a:lnTo>
                                <a:lnTo>
                                  <a:pt x="1925523" y="961644"/>
                                </a:lnTo>
                                <a:lnTo>
                                  <a:pt x="1975421" y="961644"/>
                                </a:lnTo>
                                <a:close/>
                              </a:path>
                              <a:path w="2781300" h="2616200">
                                <a:moveTo>
                                  <a:pt x="1975777" y="2067775"/>
                                </a:moveTo>
                                <a:lnTo>
                                  <a:pt x="1925866" y="2067775"/>
                                </a:lnTo>
                                <a:lnTo>
                                  <a:pt x="1950821" y="2110981"/>
                                </a:lnTo>
                                <a:lnTo>
                                  <a:pt x="1975777" y="2067775"/>
                                </a:lnTo>
                                <a:close/>
                              </a:path>
                              <a:path w="2781300" h="2616200">
                                <a:moveTo>
                                  <a:pt x="2146439" y="791679"/>
                                </a:moveTo>
                                <a:lnTo>
                                  <a:pt x="2121458" y="748487"/>
                                </a:lnTo>
                                <a:lnTo>
                                  <a:pt x="2096528" y="791679"/>
                                </a:lnTo>
                                <a:lnTo>
                                  <a:pt x="2146439" y="791679"/>
                                </a:lnTo>
                                <a:close/>
                              </a:path>
                              <a:path w="2781300" h="2616200">
                                <a:moveTo>
                                  <a:pt x="2147112" y="2239137"/>
                                </a:moveTo>
                                <a:lnTo>
                                  <a:pt x="2097201" y="2239137"/>
                                </a:lnTo>
                                <a:lnTo>
                                  <a:pt x="2122182" y="2282329"/>
                                </a:lnTo>
                                <a:lnTo>
                                  <a:pt x="2147112" y="2239137"/>
                                </a:lnTo>
                                <a:close/>
                              </a:path>
                              <a:path w="2781300" h="2616200">
                                <a:moveTo>
                                  <a:pt x="2198535" y="415302"/>
                                </a:moveTo>
                                <a:lnTo>
                                  <a:pt x="2155291" y="440258"/>
                                </a:lnTo>
                                <a:lnTo>
                                  <a:pt x="2198535" y="465213"/>
                                </a:lnTo>
                                <a:lnTo>
                                  <a:pt x="2198535" y="415302"/>
                                </a:lnTo>
                                <a:close/>
                              </a:path>
                              <a:path w="2781300" h="2616200">
                                <a:moveTo>
                                  <a:pt x="2286965" y="277609"/>
                                </a:moveTo>
                                <a:lnTo>
                                  <a:pt x="2243747" y="252653"/>
                                </a:lnTo>
                                <a:lnTo>
                                  <a:pt x="2243747" y="302552"/>
                                </a:lnTo>
                                <a:lnTo>
                                  <a:pt x="2286965" y="277609"/>
                                </a:lnTo>
                                <a:close/>
                              </a:path>
                              <a:path w="2781300" h="2616200">
                                <a:moveTo>
                                  <a:pt x="2434336" y="441642"/>
                                </a:moveTo>
                                <a:lnTo>
                                  <a:pt x="2391130" y="416687"/>
                                </a:lnTo>
                                <a:lnTo>
                                  <a:pt x="2391130" y="466598"/>
                                </a:lnTo>
                                <a:lnTo>
                                  <a:pt x="2434336" y="441642"/>
                                </a:lnTo>
                                <a:close/>
                              </a:path>
                              <a:path w="2781300" h="2616200">
                                <a:moveTo>
                                  <a:pt x="2483548" y="252641"/>
                                </a:moveTo>
                                <a:lnTo>
                                  <a:pt x="2440317" y="277596"/>
                                </a:lnTo>
                                <a:lnTo>
                                  <a:pt x="2483548" y="302552"/>
                                </a:lnTo>
                                <a:lnTo>
                                  <a:pt x="2483548" y="252641"/>
                                </a:lnTo>
                                <a:close/>
                              </a:path>
                              <a:path w="2781300" h="2616200">
                                <a:moveTo>
                                  <a:pt x="2612479" y="23495"/>
                                </a:moveTo>
                                <a:lnTo>
                                  <a:pt x="2562580" y="23495"/>
                                </a:lnTo>
                                <a:lnTo>
                                  <a:pt x="2587536" y="66713"/>
                                </a:lnTo>
                                <a:lnTo>
                                  <a:pt x="2612479" y="23495"/>
                                </a:lnTo>
                                <a:close/>
                              </a:path>
                              <a:path w="2781300" h="2616200">
                                <a:moveTo>
                                  <a:pt x="2612656" y="167830"/>
                                </a:moveTo>
                                <a:lnTo>
                                  <a:pt x="2587726" y="124612"/>
                                </a:lnTo>
                                <a:lnTo>
                                  <a:pt x="2562771" y="167830"/>
                                </a:lnTo>
                                <a:lnTo>
                                  <a:pt x="2612656" y="167830"/>
                                </a:lnTo>
                                <a:close/>
                              </a:path>
                              <a:path w="2781300" h="2616200">
                                <a:moveTo>
                                  <a:pt x="2774518" y="197993"/>
                                </a:moveTo>
                                <a:lnTo>
                                  <a:pt x="2756090" y="151612"/>
                                </a:lnTo>
                                <a:lnTo>
                                  <a:pt x="2725115" y="190741"/>
                                </a:lnTo>
                                <a:lnTo>
                                  <a:pt x="2774518" y="197993"/>
                                </a:lnTo>
                                <a:close/>
                              </a:path>
                              <a:path w="2781300" h="2616200">
                                <a:moveTo>
                                  <a:pt x="2781020" y="75666"/>
                                </a:moveTo>
                                <a:lnTo>
                                  <a:pt x="2731135" y="77698"/>
                                </a:lnTo>
                                <a:lnTo>
                                  <a:pt x="2757855" y="119862"/>
                                </a:lnTo>
                                <a:lnTo>
                                  <a:pt x="2781020" y="75666"/>
                                </a:lnTo>
                                <a:close/>
                              </a:path>
                            </a:pathLst>
                          </a:custGeom>
                          <a:solidFill>
                            <a:srgbClr val="010101"/>
                          </a:solidFill>
                        </wps:spPr>
                        <wps:bodyPr wrap="square" lIns="0" tIns="0" rIns="0" bIns="0" rtlCol="0">
                          <a:prstTxWarp prst="textNoShape">
                            <a:avLst/>
                          </a:prstTxWarp>
                          <a:noAutofit/>
                        </wps:bodyPr>
                      </wps:wsp>
                      <wps:wsp>
                        <wps:cNvPr id="3988" name="Textbox 3988"/>
                        <wps:cNvSpPr txBox="1"/>
                        <wps:spPr>
                          <a:xfrm>
                            <a:off x="46596" y="3341"/>
                            <a:ext cx="86360" cy="135255"/>
                          </a:xfrm>
                          <a:prstGeom prst="rect">
                            <a:avLst/>
                          </a:prstGeom>
                        </wps:spPr>
                        <wps:txbx>
                          <w:txbxContent>
                            <w:p w14:paraId="45043561" w14:textId="77777777" w:rsidR="006F6DBA" w:rsidRDefault="00000000">
                              <w:pPr>
                                <w:spacing w:before="11"/>
                                <w:rPr>
                                  <w:sz w:val="16"/>
                                </w:rPr>
                              </w:pPr>
                              <w:r>
                                <w:rPr>
                                  <w:color w:val="010101"/>
                                  <w:spacing w:val="-10"/>
                                  <w:sz w:val="16"/>
                                </w:rPr>
                                <w:t>C</w:t>
                              </w:r>
                            </w:p>
                          </w:txbxContent>
                        </wps:txbx>
                        <wps:bodyPr wrap="square" lIns="0" tIns="0" rIns="0" bIns="0" rtlCol="0">
                          <a:noAutofit/>
                        </wps:bodyPr>
                      </wps:wsp>
                      <wps:wsp>
                        <wps:cNvPr id="3989" name="Textbox 3989"/>
                        <wps:cNvSpPr txBox="1"/>
                        <wps:spPr>
                          <a:xfrm>
                            <a:off x="1362721" y="1303061"/>
                            <a:ext cx="149225" cy="476884"/>
                          </a:xfrm>
                          <a:prstGeom prst="rect">
                            <a:avLst/>
                          </a:prstGeom>
                        </wps:spPr>
                        <wps:txbx>
                          <w:txbxContent>
                            <w:p w14:paraId="5920DC16" w14:textId="77777777" w:rsidR="006F6DBA" w:rsidRDefault="00000000">
                              <w:pPr>
                                <w:spacing w:before="11"/>
                                <w:ind w:left="9" w:firstLine="47"/>
                                <w:rPr>
                                  <w:sz w:val="16"/>
                                </w:rPr>
                              </w:pPr>
                              <w:r>
                                <w:rPr>
                                  <w:color w:val="010101"/>
                                  <w:spacing w:val="-10"/>
                                  <w:sz w:val="16"/>
                                </w:rPr>
                                <w:t>D</w:t>
                              </w:r>
                            </w:p>
                            <w:p w14:paraId="5CA81A26" w14:textId="77777777" w:rsidR="006F6DBA" w:rsidRDefault="00000000">
                              <w:pPr>
                                <w:spacing w:before="30" w:line="250" w:lineRule="atLeast"/>
                                <w:ind w:right="13" w:firstLine="9"/>
                                <w:rPr>
                                  <w:sz w:val="16"/>
                                </w:rPr>
                              </w:pPr>
                              <w:r>
                                <w:rPr>
                                  <w:color w:val="010101"/>
                                  <w:spacing w:val="-6"/>
                                  <w:sz w:val="16"/>
                                </w:rPr>
                                <w:t>D1</w:t>
                              </w:r>
                              <w:r>
                                <w:rPr>
                                  <w:color w:val="010101"/>
                                  <w:sz w:val="16"/>
                                </w:rPr>
                                <w:t xml:space="preserve"> </w:t>
                              </w:r>
                              <w:r>
                                <w:rPr>
                                  <w:color w:val="010101"/>
                                  <w:spacing w:val="-5"/>
                                  <w:sz w:val="16"/>
                                </w:rPr>
                                <w:t>D3</w:t>
                              </w:r>
                            </w:p>
                          </w:txbxContent>
                        </wps:txbx>
                        <wps:bodyPr wrap="square" lIns="0" tIns="0" rIns="0" bIns="0" rtlCol="0">
                          <a:noAutofit/>
                        </wps:bodyPr>
                      </wps:wsp>
                      <wps:wsp>
                        <wps:cNvPr id="3990" name="Textbox 3990"/>
                        <wps:cNvSpPr txBox="1"/>
                        <wps:spPr>
                          <a:xfrm>
                            <a:off x="2906014" y="1363576"/>
                            <a:ext cx="156845" cy="297180"/>
                          </a:xfrm>
                          <a:prstGeom prst="rect">
                            <a:avLst/>
                          </a:prstGeom>
                        </wps:spPr>
                        <wps:txbx>
                          <w:txbxContent>
                            <w:p w14:paraId="7267B7F9" w14:textId="77777777" w:rsidR="006F6DBA" w:rsidRDefault="00000000">
                              <w:pPr>
                                <w:spacing w:before="11"/>
                                <w:ind w:right="18"/>
                                <w:jc w:val="right"/>
                                <w:rPr>
                                  <w:sz w:val="16"/>
                                </w:rPr>
                              </w:pPr>
                              <w:r>
                                <w:rPr>
                                  <w:color w:val="010101"/>
                                  <w:spacing w:val="-10"/>
                                  <w:sz w:val="16"/>
                                </w:rPr>
                                <w:t>L</w:t>
                              </w:r>
                            </w:p>
                            <w:p w14:paraId="1009C345" w14:textId="77777777" w:rsidR="006F6DBA" w:rsidRDefault="00000000">
                              <w:pPr>
                                <w:spacing w:before="70"/>
                                <w:ind w:right="66"/>
                                <w:jc w:val="right"/>
                                <w:rPr>
                                  <w:sz w:val="16"/>
                                </w:rPr>
                              </w:pPr>
                              <w:r>
                                <w:rPr>
                                  <w:color w:val="010101"/>
                                  <w:spacing w:val="-5"/>
                                  <w:sz w:val="16"/>
                                </w:rPr>
                                <w:t>L1</w:t>
                              </w:r>
                            </w:p>
                          </w:txbxContent>
                        </wps:txbx>
                        <wps:bodyPr wrap="square" lIns="0" tIns="0" rIns="0" bIns="0" rtlCol="0">
                          <a:noAutofit/>
                        </wps:bodyPr>
                      </wps:wsp>
                      <wps:wsp>
                        <wps:cNvPr id="3991" name="Textbox 3991"/>
                        <wps:cNvSpPr txBox="1"/>
                        <wps:spPr>
                          <a:xfrm>
                            <a:off x="849871" y="1849911"/>
                            <a:ext cx="1155700" cy="101600"/>
                          </a:xfrm>
                          <a:prstGeom prst="rect">
                            <a:avLst/>
                          </a:prstGeom>
                        </wps:spPr>
                        <wps:txbx>
                          <w:txbxContent>
                            <w:p w14:paraId="2A2CC5AF" w14:textId="77777777" w:rsidR="006F6DBA" w:rsidRDefault="00000000">
                              <w:pPr>
                                <w:tabs>
                                  <w:tab w:val="left" w:pos="1666"/>
                                </w:tabs>
                                <w:spacing w:before="8"/>
                                <w:rPr>
                                  <w:sz w:val="12"/>
                                </w:rPr>
                              </w:pPr>
                              <w:r>
                                <w:rPr>
                                  <w:color w:val="010101"/>
                                  <w:spacing w:val="-5"/>
                                  <w:sz w:val="12"/>
                                </w:rPr>
                                <w:t>36</w:t>
                              </w:r>
                              <w:r>
                                <w:rPr>
                                  <w:color w:val="010101"/>
                                  <w:sz w:val="12"/>
                                </w:rPr>
                                <w:tab/>
                              </w:r>
                              <w:r>
                                <w:rPr>
                                  <w:color w:val="010101"/>
                                  <w:spacing w:val="-5"/>
                                  <w:sz w:val="12"/>
                                </w:rPr>
                                <w:t>25</w:t>
                              </w:r>
                            </w:p>
                          </w:txbxContent>
                        </wps:txbx>
                        <wps:bodyPr wrap="square" lIns="0" tIns="0" rIns="0" bIns="0" rtlCol="0">
                          <a:noAutofit/>
                        </wps:bodyPr>
                      </wps:wsp>
                      <wps:wsp>
                        <wps:cNvPr id="3992" name="Textbox 3992"/>
                        <wps:cNvSpPr txBox="1"/>
                        <wps:spPr>
                          <a:xfrm>
                            <a:off x="556552" y="2137004"/>
                            <a:ext cx="97790" cy="101600"/>
                          </a:xfrm>
                          <a:prstGeom prst="rect">
                            <a:avLst/>
                          </a:prstGeom>
                        </wps:spPr>
                        <wps:txbx>
                          <w:txbxContent>
                            <w:p w14:paraId="67D2A98B" w14:textId="77777777" w:rsidR="006F6DBA" w:rsidRDefault="00000000">
                              <w:pPr>
                                <w:spacing w:before="8"/>
                                <w:rPr>
                                  <w:sz w:val="12"/>
                                </w:rPr>
                              </w:pPr>
                              <w:r>
                                <w:rPr>
                                  <w:color w:val="010101"/>
                                  <w:spacing w:val="-5"/>
                                  <w:sz w:val="12"/>
                                </w:rPr>
                                <w:t>37</w:t>
                              </w:r>
                            </w:p>
                          </w:txbxContent>
                        </wps:txbx>
                        <wps:bodyPr wrap="square" lIns="0" tIns="0" rIns="0" bIns="0" rtlCol="0">
                          <a:noAutofit/>
                        </wps:bodyPr>
                      </wps:wsp>
                      <wps:wsp>
                        <wps:cNvPr id="3993" name="Textbox 3993"/>
                        <wps:cNvSpPr txBox="1"/>
                        <wps:spPr>
                          <a:xfrm>
                            <a:off x="2214734" y="2141141"/>
                            <a:ext cx="97790" cy="101600"/>
                          </a:xfrm>
                          <a:prstGeom prst="rect">
                            <a:avLst/>
                          </a:prstGeom>
                        </wps:spPr>
                        <wps:txbx>
                          <w:txbxContent>
                            <w:p w14:paraId="1C606D5C" w14:textId="77777777" w:rsidR="006F6DBA" w:rsidRDefault="00000000">
                              <w:pPr>
                                <w:spacing w:before="8"/>
                                <w:rPr>
                                  <w:sz w:val="12"/>
                                </w:rPr>
                              </w:pPr>
                              <w:r>
                                <w:rPr>
                                  <w:color w:val="010101"/>
                                  <w:spacing w:val="-5"/>
                                  <w:sz w:val="12"/>
                                </w:rPr>
                                <w:t>24</w:t>
                              </w:r>
                            </w:p>
                          </w:txbxContent>
                        </wps:txbx>
                        <wps:bodyPr wrap="square" lIns="0" tIns="0" rIns="0" bIns="0" rtlCol="0">
                          <a:noAutofit/>
                        </wps:bodyPr>
                      </wps:wsp>
                      <wps:wsp>
                        <wps:cNvPr id="3994" name="Textbox 3994"/>
                        <wps:cNvSpPr txBox="1"/>
                        <wps:spPr>
                          <a:xfrm>
                            <a:off x="356651" y="2347311"/>
                            <a:ext cx="69215" cy="135255"/>
                          </a:xfrm>
                          <a:prstGeom prst="rect">
                            <a:avLst/>
                          </a:prstGeom>
                        </wps:spPr>
                        <wps:txbx>
                          <w:txbxContent>
                            <w:p w14:paraId="2F369547" w14:textId="77777777" w:rsidR="006F6DBA" w:rsidRDefault="00000000">
                              <w:pPr>
                                <w:spacing w:before="11"/>
                                <w:rPr>
                                  <w:sz w:val="16"/>
                                </w:rPr>
                              </w:pPr>
                              <w:r>
                                <w:rPr>
                                  <w:color w:val="010101"/>
                                  <w:spacing w:val="-10"/>
                                  <w:sz w:val="16"/>
                                </w:rPr>
                                <w:t>b</w:t>
                              </w:r>
                            </w:p>
                          </w:txbxContent>
                        </wps:txbx>
                        <wps:bodyPr wrap="square" lIns="0" tIns="0" rIns="0" bIns="0" rtlCol="0">
                          <a:noAutofit/>
                        </wps:bodyPr>
                      </wps:wsp>
                      <wps:wsp>
                        <wps:cNvPr id="3995" name="Textbox 3995"/>
                        <wps:cNvSpPr txBox="1"/>
                        <wps:spPr>
                          <a:xfrm>
                            <a:off x="553908" y="3187700"/>
                            <a:ext cx="97790" cy="101600"/>
                          </a:xfrm>
                          <a:prstGeom prst="rect">
                            <a:avLst/>
                          </a:prstGeom>
                        </wps:spPr>
                        <wps:txbx>
                          <w:txbxContent>
                            <w:p w14:paraId="75B619F0" w14:textId="77777777" w:rsidR="006F6DBA" w:rsidRDefault="00000000">
                              <w:pPr>
                                <w:spacing w:before="8"/>
                                <w:rPr>
                                  <w:sz w:val="12"/>
                                </w:rPr>
                              </w:pPr>
                              <w:r>
                                <w:rPr>
                                  <w:color w:val="010101"/>
                                  <w:spacing w:val="-5"/>
                                  <w:sz w:val="12"/>
                                </w:rPr>
                                <w:t>48</w:t>
                              </w:r>
                            </w:p>
                          </w:txbxContent>
                        </wps:txbx>
                        <wps:bodyPr wrap="square" lIns="0" tIns="0" rIns="0" bIns="0" rtlCol="0">
                          <a:noAutofit/>
                        </wps:bodyPr>
                      </wps:wsp>
                      <wps:wsp>
                        <wps:cNvPr id="3996" name="Textbox 3996"/>
                        <wps:cNvSpPr txBox="1"/>
                        <wps:spPr>
                          <a:xfrm>
                            <a:off x="2166780" y="3206468"/>
                            <a:ext cx="97790" cy="101600"/>
                          </a:xfrm>
                          <a:prstGeom prst="rect">
                            <a:avLst/>
                          </a:prstGeom>
                        </wps:spPr>
                        <wps:txbx>
                          <w:txbxContent>
                            <w:p w14:paraId="429F79DA" w14:textId="77777777" w:rsidR="006F6DBA" w:rsidRDefault="00000000">
                              <w:pPr>
                                <w:spacing w:before="8"/>
                                <w:rPr>
                                  <w:sz w:val="12"/>
                                </w:rPr>
                              </w:pPr>
                              <w:r>
                                <w:rPr>
                                  <w:color w:val="010101"/>
                                  <w:spacing w:val="-5"/>
                                  <w:sz w:val="12"/>
                                </w:rPr>
                                <w:t>13</w:t>
                              </w:r>
                            </w:p>
                          </w:txbxContent>
                        </wps:txbx>
                        <wps:bodyPr wrap="square" lIns="0" tIns="0" rIns="0" bIns="0" rtlCol="0">
                          <a:noAutofit/>
                        </wps:bodyPr>
                      </wps:wsp>
                      <wps:wsp>
                        <wps:cNvPr id="3997" name="Textbox 3997"/>
                        <wps:cNvSpPr txBox="1"/>
                        <wps:spPr>
                          <a:xfrm>
                            <a:off x="32666" y="3311267"/>
                            <a:ext cx="898525" cy="266065"/>
                          </a:xfrm>
                          <a:prstGeom prst="rect">
                            <a:avLst/>
                          </a:prstGeom>
                        </wps:spPr>
                        <wps:txbx>
                          <w:txbxContent>
                            <w:p w14:paraId="1075CAB6" w14:textId="77777777" w:rsidR="006F6DBA" w:rsidRDefault="00000000">
                              <w:pPr>
                                <w:spacing w:before="11"/>
                                <w:rPr>
                                  <w:sz w:val="16"/>
                                </w:rPr>
                              </w:pPr>
                              <w:r>
                                <w:rPr>
                                  <w:color w:val="010101"/>
                                  <w:sz w:val="16"/>
                                </w:rPr>
                                <w:t xml:space="preserve">PIN </w:t>
                              </w:r>
                              <w:r>
                                <w:rPr>
                                  <w:color w:val="010101"/>
                                  <w:spacing w:val="-10"/>
                                  <w:sz w:val="16"/>
                                </w:rPr>
                                <w:t>1</w:t>
                              </w:r>
                            </w:p>
                            <w:p w14:paraId="11EE559A" w14:textId="77777777" w:rsidR="006F6DBA" w:rsidRDefault="00000000">
                              <w:pPr>
                                <w:spacing w:before="2"/>
                                <w:rPr>
                                  <w:sz w:val="16"/>
                                </w:rPr>
                              </w:pPr>
                              <w:r>
                                <w:rPr>
                                  <w:color w:val="010101"/>
                                  <w:sz w:val="16"/>
                                </w:rPr>
                                <w:t>IDENTIFICATION</w:t>
                              </w:r>
                              <w:r>
                                <w:rPr>
                                  <w:color w:val="010101"/>
                                  <w:spacing w:val="6"/>
                                  <w:w w:val="110"/>
                                  <w:sz w:val="16"/>
                                </w:rPr>
                                <w:t xml:space="preserve"> </w:t>
                              </w:r>
                              <w:r>
                                <w:rPr>
                                  <w:color w:val="010101"/>
                                  <w:spacing w:val="-10"/>
                                  <w:w w:val="110"/>
                                  <w:sz w:val="16"/>
                                  <w:vertAlign w:val="subscript"/>
                                </w:rPr>
                                <w:t>1</w:t>
                              </w:r>
                            </w:p>
                          </w:txbxContent>
                        </wps:txbx>
                        <wps:bodyPr wrap="square" lIns="0" tIns="0" rIns="0" bIns="0" rtlCol="0">
                          <a:noAutofit/>
                        </wps:bodyPr>
                      </wps:wsp>
                      <wps:wsp>
                        <wps:cNvPr id="3998" name="Textbox 3998"/>
                        <wps:cNvSpPr txBox="1"/>
                        <wps:spPr>
                          <a:xfrm>
                            <a:off x="1920722" y="3488776"/>
                            <a:ext cx="97790" cy="101600"/>
                          </a:xfrm>
                          <a:prstGeom prst="rect">
                            <a:avLst/>
                          </a:prstGeom>
                        </wps:spPr>
                        <wps:txbx>
                          <w:txbxContent>
                            <w:p w14:paraId="3C0097F7" w14:textId="77777777" w:rsidR="006F6DBA" w:rsidRDefault="00000000">
                              <w:pPr>
                                <w:spacing w:before="8"/>
                                <w:rPr>
                                  <w:sz w:val="12"/>
                                </w:rPr>
                              </w:pPr>
                              <w:r>
                                <w:rPr>
                                  <w:color w:val="010101"/>
                                  <w:spacing w:val="-5"/>
                                  <w:sz w:val="12"/>
                                </w:rPr>
                                <w:t>12</w:t>
                              </w:r>
                            </w:p>
                          </w:txbxContent>
                        </wps:txbx>
                        <wps:bodyPr wrap="square" lIns="0" tIns="0" rIns="0" bIns="0" rtlCol="0">
                          <a:noAutofit/>
                        </wps:bodyPr>
                      </wps:wsp>
                      <wps:wsp>
                        <wps:cNvPr id="3999" name="Textbox 3999"/>
                        <wps:cNvSpPr txBox="1"/>
                        <wps:spPr>
                          <a:xfrm>
                            <a:off x="2024976" y="3668886"/>
                            <a:ext cx="69215" cy="135255"/>
                          </a:xfrm>
                          <a:prstGeom prst="rect">
                            <a:avLst/>
                          </a:prstGeom>
                        </wps:spPr>
                        <wps:txbx>
                          <w:txbxContent>
                            <w:p w14:paraId="1786D025" w14:textId="77777777" w:rsidR="006F6DBA" w:rsidRDefault="00000000">
                              <w:pPr>
                                <w:spacing w:before="11"/>
                                <w:rPr>
                                  <w:sz w:val="16"/>
                                </w:rPr>
                              </w:pPr>
                              <w:r>
                                <w:rPr>
                                  <w:color w:val="010101"/>
                                  <w:spacing w:val="-10"/>
                                  <w:sz w:val="16"/>
                                </w:rPr>
                                <w:t>e</w:t>
                              </w:r>
                            </w:p>
                          </w:txbxContent>
                        </wps:txbx>
                        <wps:bodyPr wrap="square" lIns="0" tIns="0" rIns="0" bIns="0" rtlCol="0">
                          <a:noAutofit/>
                        </wps:bodyPr>
                      </wps:wsp>
                      <wps:wsp>
                        <wps:cNvPr id="4000" name="Textbox 4000"/>
                        <wps:cNvSpPr txBox="1"/>
                        <wps:spPr>
                          <a:xfrm>
                            <a:off x="2885109" y="781024"/>
                            <a:ext cx="786765" cy="96520"/>
                          </a:xfrm>
                          <a:prstGeom prst="rect">
                            <a:avLst/>
                          </a:prstGeom>
                          <a:ln w="6350">
                            <a:solidFill>
                              <a:srgbClr val="010101"/>
                            </a:solidFill>
                            <a:prstDash val="solid"/>
                          </a:ln>
                        </wps:spPr>
                        <wps:txbx>
                          <w:txbxContent>
                            <w:p w14:paraId="594DBDEF" w14:textId="77777777" w:rsidR="006F6DBA" w:rsidRDefault="00000000">
                              <w:pPr>
                                <w:spacing w:line="141" w:lineRule="exact"/>
                                <w:ind w:left="53"/>
                                <w:rPr>
                                  <w:sz w:val="16"/>
                                </w:rPr>
                              </w:pPr>
                              <w:r>
                                <w:rPr>
                                  <w:color w:val="010101"/>
                                  <w:sz w:val="16"/>
                                </w:rPr>
                                <w:t xml:space="preserve">GAUGE </w:t>
                              </w:r>
                              <w:r>
                                <w:rPr>
                                  <w:color w:val="010101"/>
                                  <w:spacing w:val="-2"/>
                                  <w:sz w:val="16"/>
                                </w:rPr>
                                <w:t>PLANE</w:t>
                              </w:r>
                            </w:p>
                          </w:txbxContent>
                        </wps:txbx>
                        <wps:bodyPr wrap="square" lIns="0" tIns="0" rIns="0" bIns="0" rtlCol="0">
                          <a:noAutofit/>
                        </wps:bodyPr>
                      </wps:wsp>
                      <wps:wsp>
                        <wps:cNvPr id="4001" name="Textbox 4001"/>
                        <wps:cNvSpPr txBox="1"/>
                        <wps:spPr>
                          <a:xfrm>
                            <a:off x="2885109" y="670179"/>
                            <a:ext cx="786765" cy="111125"/>
                          </a:xfrm>
                          <a:prstGeom prst="rect">
                            <a:avLst/>
                          </a:prstGeom>
                          <a:ln w="6350">
                            <a:solidFill>
                              <a:srgbClr val="010101"/>
                            </a:solidFill>
                            <a:prstDash val="solid"/>
                          </a:ln>
                        </wps:spPr>
                        <wps:txbx>
                          <w:txbxContent>
                            <w:p w14:paraId="3D711219" w14:textId="77777777" w:rsidR="006F6DBA" w:rsidRDefault="00000000">
                              <w:pPr>
                                <w:spacing w:line="165" w:lineRule="exact"/>
                                <w:ind w:left="310"/>
                                <w:rPr>
                                  <w:sz w:val="16"/>
                                </w:rPr>
                              </w:pPr>
                              <w:r>
                                <w:rPr>
                                  <w:color w:val="010101"/>
                                  <w:sz w:val="16"/>
                                </w:rPr>
                                <w:t>0.25</w:t>
                              </w:r>
                              <w:r>
                                <w:rPr>
                                  <w:color w:val="010101"/>
                                  <w:spacing w:val="-4"/>
                                  <w:sz w:val="16"/>
                                </w:rPr>
                                <w:t xml:space="preserve"> </w:t>
                              </w:r>
                              <w:r>
                                <w:rPr>
                                  <w:color w:val="010101"/>
                                  <w:spacing w:val="-5"/>
                                  <w:sz w:val="16"/>
                                </w:rPr>
                                <w:t>mm</w:t>
                              </w:r>
                            </w:p>
                          </w:txbxContent>
                        </wps:txbx>
                        <wps:bodyPr wrap="square" lIns="0" tIns="0" rIns="0" bIns="0" rtlCol="0">
                          <a:noAutofit/>
                        </wps:bodyPr>
                      </wps:wsp>
                    </wpg:wgp>
                  </a:graphicData>
                </a:graphic>
              </wp:anchor>
            </w:drawing>
          </mc:Choice>
          <mc:Fallback>
            <w:pict>
              <v:group w14:anchorId="434CC522" id="Group 3572" o:spid="_x0000_s2891" style="position:absolute;left:0;text-align:left;margin-left:190.3pt;margin-top:-316.6pt;width:289.4pt;height:300.2pt;z-index:-251593728;mso-wrap-distance-left:0;mso-wrap-distance-right:0;mso-position-horizontal-relative:page;mso-position-vertical-relative:text" coordsize="36753,38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">
                <v:shape id="Graphic 3573" o:spid="_x0000_s2892" style="position:absolute;left:14268;top:4568;width:13;height:2001;visibility:visible;mso-wrap-style:square;v-text-anchor:top" coordsize="127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" path="m,l,199986e" filled="f" strokecolor="#010101" strokeweight=".5pt">
                  <v:path arrowok="t"/>
                </v:shape>
                <v:shape id="Graphic 3574" o:spid="_x0000_s2893" style="position:absolute;left:14268;top:3714;width:13;height:432;visibility:visible;mso-wrap-style:square;v-text-anchor:top" coordsize="127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" path="m,l,42710e" filled="f" strokecolor="#010101" strokeweight=".5pt">
                  <v:path arrowok="t"/>
                </v:shape>
                <v:shape id="Graphic 3575" o:spid="_x0000_s2894" style="position:absolute;left:8884;top:31236;width:2222;height:12;visibility:visible;mso-wrap-style:square;v-text-anchor:top" coordsize="222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" path="m,l221716,e" filled="f" strokecolor="#010101" strokeweight=".5pt">
                  <v:path arrowok="t"/>
                </v:shape>
                <v:shape id="Graphic 3576" o:spid="_x0000_s2895" style="position:absolute;left:9992;top:30127;width:13;height:2222;visibility:visible;mso-wrap-style:square;v-text-anchor:top" coordsize="1270,2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" path="m,l,221691e" filled="f" strokecolor="#010101" strokeweight=".5pt">
                  <v:path arrowok="t"/>
                </v:shape>
                <v:shape id="Graphic 3577" o:spid="_x0000_s2896" style="position:absolute;left:21751;top:27118;width:1473;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" path="m,l146939,e" filled="f" strokecolor="#010101" strokeweight=".5pt">
                  <v:path arrowok="t"/>
                </v:shape>
                <v:shape id="Graphic 3578" o:spid="_x0000_s2897" style="position:absolute;left:20897;top:27118;width:432;height:13;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" path="m,l42710,e" filled="f" strokecolor="#010101" strokeweight=".5pt">
                  <v:path arrowok="t"/>
                </v:shape>
                <v:shape id="Graphic 3579" o:spid="_x0000_s2898" style="position:absolute;left:18330;top:27118;width:2140;height:13;visibility:visible;mso-wrap-style:square;v-text-anchor:top" coordsize="213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" path="m,l213601,e" filled="f" strokecolor="#010101" strokeweight=".5pt">
                  <v:path arrowok="t"/>
                </v:shape>
                <v:shape id="Graphic 3580" o:spid="_x0000_s2899" style="position:absolute;left:17476;top:27118;width:431;height:13;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" path="m,l42735,e" filled="f" strokecolor="#010101" strokeweight=".5pt">
                  <v:path arrowok="t"/>
                </v:shape>
                <v:shape id="Graphic 3581" o:spid="_x0000_s2900" style="position:absolute;left:14909;top:27118;width:2140;height:13;visibility:visible;mso-wrap-style:square;v-text-anchor:top" coordsize="213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" path="m,l213982,e" filled="f" strokecolor="#010101" strokeweight=".5pt">
                  <v:path arrowok="t"/>
                </v:shape>
                <v:shape id="Graphic 3582" o:spid="_x0000_s2901" style="position:absolute;left:14054;top:27118;width:432;height:13;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" path="m,l42722,e" filled="f" strokecolor="#010101" strokeweight=".5pt">
                  <v:path arrowok="t"/>
                </v:shape>
                <v:shape id="Graphic 3583" o:spid="_x0000_s2902" style="position:absolute;left:11488;top:27118;width:2139;height:13;visibility:visible;mso-wrap-style:square;v-text-anchor:top" coordsize="213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" path="m,l213982,e" filled="f" strokecolor="#010101" strokeweight=".5pt">
                  <v:path arrowok="t"/>
                </v:shape>
                <v:shape id="Graphic 3584" o:spid="_x0000_s2903" style="position:absolute;left:10633;top:27118;width:432;height:13;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" path="m,l42722,e" filled="f" strokecolor="#010101" strokeweight=".5pt">
                  <v:path arrowok="t"/>
                </v:shape>
                <v:shape id="Graphic 3585" o:spid="_x0000_s2904" style="position:absolute;left:8066;top:27118;width:2140;height:13;visibility:visible;mso-wrap-style:square;v-text-anchor:top" coordsize="213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" path="m,l213982,e" filled="f" strokecolor="#010101" strokeweight=".5pt">
                  <v:path arrowok="t"/>
                </v:shape>
                <v:shape id="Graphic 3586" o:spid="_x0000_s2905" style="position:absolute;left:7212;top:27118;width:432;height:13;visibility:visible;mso-wrap-style:square;v-text-anchor:top" coordsize="43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" path="m,l42722,e" filled="f" strokecolor="#010101" strokeweight=".5pt">
                  <v:path arrowok="t"/>
                </v:shape>
                <v:shape id="Graphic 3587" o:spid="_x0000_s2906" style="position:absolute;left:5315;top:27118;width:1473;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" path="m,l146939,e" filled="f" strokecolor="#010101" strokeweight=".5pt">
                  <v:path arrowok="t"/>
                </v:shape>
                <v:shape id="Graphic 3588" o:spid="_x0000_s2907" style="position:absolute;left:14268;top:20062;width:13;height:432;visibility:visible;mso-wrap-style:square;v-text-anchor:top" coordsize="127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" path="m,42697l,e" filled="f" strokecolor="#010101" strokeweight=".5pt">
                  <v:path arrowok="t"/>
                </v:shape>
                <v:shape id="Graphic 3589" o:spid="_x0000_s2908" style="position:absolute;left:14268;top:23483;width:13;height:432;visibility:visible;mso-wrap-style:square;v-text-anchor:top" coordsize="127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" path="m,42722l,e" filled="f" strokecolor="#010101" strokeweight=".5pt">
                  <v:path arrowok="t"/>
                </v:shape>
                <v:shape id="Graphic 3590" o:spid="_x0000_s2909" style="position:absolute;left:14268;top:26905;width:13;height:432;visibility:visible;mso-wrap-style:square;v-text-anchor:top" coordsize="127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" path="m,42710l,e" filled="f" strokecolor="#010101" strokeweight=".5pt">
                  <v:path arrowok="t"/>
                </v:shape>
                <v:shape id="Graphic 3591" o:spid="_x0000_s2910" style="position:absolute;left:14268;top:27759;width:13;height:2140;visibility:visible;mso-wrap-style:square;v-text-anchor:top" coordsize="1270,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" path="m,213956l,e" filled="f" strokecolor="#010101" strokeweight=".5pt">
                  <v:path arrowok="t"/>
                </v:shape>
                <v:shape id="Graphic 3592" o:spid="_x0000_s2911" style="position:absolute;left:14268;top:30326;width:13;height:432;visibility:visible;mso-wrap-style:square;v-text-anchor:top" coordsize="127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" path="m,42710l,e" filled="f" strokecolor="#010101" strokeweight=".5pt">
                  <v:path arrowok="t"/>
                </v:shape>
                <v:shape id="Graphic 3593" o:spid="_x0000_s2912" style="position:absolute;left:14268;top:31180;width:13;height:2140;visibility:visible;mso-wrap-style:square;v-text-anchor:top" coordsize="1270,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" path="m,213982l,e" filled="f" strokecolor="#010101" strokeweight=".5pt">
                  <v:path arrowok="t"/>
                </v:shape>
                <v:shape id="Graphic 3594" o:spid="_x0000_s2913" style="position:absolute;left:14268;top:33747;width:13;height:432;visibility:visible;mso-wrap-style:square;v-text-anchor:top" coordsize="127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" path="m,42710l,e" filled="f" strokecolor="#010101" strokeweight=".5pt">
                  <v:path arrowok="t"/>
                </v:shape>
                <v:shape id="Graphic 3595" o:spid="_x0000_s2914" style="position:absolute;left:14268;top:34602;width:13;height:1334;visibility:visible;mso-wrap-style:square;v-text-anchor:top" coordsize="127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" path="m,133273l,e" filled="f" strokecolor="#010101" strokeweight=".5pt">
                  <v:path arrowok="t"/>
                </v:shape>
                <v:shape id="Graphic 3596" o:spid="_x0000_s2915" style="position:absolute;left:9351;top:30606;width:1283;height:1264;visibility:visible;mso-wrap-style:square;v-text-anchor:top" coordsize="128270,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" path="m128168,62914r-737,-9207l125577,44855,105522,14006,75728,,43441,2303,15906,20384,368,53707,,62914r368,9246l15963,105599r27550,18117l75788,125996r29768,-14075l125590,80974r1854,-8840l128168,62914xe" filled="f" strokecolor="#010101" strokeweight="1pt">
                  <v:path arrowok="t"/>
                </v:shape>
                <v:shape id="Graphic 3597" o:spid="_x0000_s2916" style="position:absolute;left:8280;top:21130;width:11976;height:11982;visibility:visible;mso-wrap-style:square;v-text-anchor:top" coordsize="1197610,119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" path="m1197279,42697r,1111847l1154569,1197673r-1111847,l,1154544,,42697,42722,,1154569,r42710,42697xe" filled="f" strokecolor="#010101" strokeweight="1pt">
                  <v:path arrowok="t"/>
                </v:shape>
                <v:shape id="Graphic 3598" o:spid="_x0000_s2917" style="position:absolute;left:8162;top:3942;width:1219;height:13;visibility:visible;mso-wrap-style:square;v-text-anchor:top" coordsize="121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" path="m,l121526,e" filled="f" strokecolor="#010101" strokeweight="1pt">
                  <v:path arrowok="t"/>
                </v:shape>
                <v:shape id="Graphic 3599" o:spid="_x0000_s2918" style="position:absolute;left:19903;top:7404;width:3676;height:4902;visibility:visible;mso-wrap-style:square;v-text-anchor:top" coordsize="367665,49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" path="m723,l2756,73680r7420,47090l22063,166401r16153,43903l58438,252209r24091,39638l110291,328949r31235,34296l176033,394467r37583,27878l254074,446609r43135,20382l342823,483222r24664,6617e" filled="f" strokecolor="#010101" strokeweight=".5pt">
                  <v:path arrowok="t"/>
                </v:shape>
                <v:shape id="Graphic 3600" o:spid="_x0000_s2919" style="position:absolute;left:18624;top:2537;width:5239;height:5226;visibility:visible;mso-wrap-style:square;v-text-anchor:top" coordsize="523875,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" path="m523722,261300r-2997,-39027l510249,180554,495184,143215,476030,110240,427449,57302,368498,21592,303168,2959,269358,,235450,1254,169337,16328,108820,48031,57890,96215,20540,160729,8205,199064,762,241425,,261300r762,19520l8191,323175r12318,38332l37218,395798r44596,56382l137994,492169r63776,23444l269157,522361r33801,-2935l368286,500845r58973,-35658l475890,412302r19191,-32950l510192,342037r10533,-41697l523722,261300xe" filled="f" strokecolor="#010101" strokeweight=".5pt">
                  <v:path arrowok="t"/>
                </v:shape>
                <v:shape id="Graphic 3601" o:spid="_x0000_s2920" style="position:absolute;left:14507;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" path="m37553,l,e" filled="f" strokecolor="#010101" strokeweight="1pt">
                  <v:path arrowok="t"/>
                </v:shape>
                <v:shape id="Graphic 3602" o:spid="_x0000_s2921" style="position:absolute;left:14507;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" path="m37553,l,e" filled="f" strokecolor="#010101" strokeweight="1pt">
                  <v:path arrowok="t"/>
                </v:shape>
                <v:shape id="Graphic 3603" o:spid="_x0000_s2922" style="position:absolute;left:14507;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" path="m37553,l,,,170878e" filled="f" strokecolor="#010101" strokeweight=".35275mm">
                  <v:path arrowok="t"/>
                </v:shape>
                <v:shape id="Graphic 3604" o:spid="_x0000_s2923" style="position:absolute;left:14695;top:19045;width:13;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" path="m,l,203314e" filled="f" strokecolor="#010101" strokeweight=".5pt">
                  <v:path arrowok="t"/>
                </v:shape>
                <v:shape id="Graphic 3605" o:spid="_x0000_s2924" style="position:absolute;left:8280;top:2573;width:11741;height:1117;visibility:visible;mso-wrap-style:square;v-text-anchor:top" coordsize="1174115,11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" path="m,111213l23939,,1173695,e" filled="f" strokecolor="#010101" strokeweight="1pt">
                  <v:path arrowok="t"/>
                </v:shape>
                <v:shape id="Graphic 3606" o:spid="_x0000_s2925" style="position:absolute;left:14883;top:19421;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" path="m,l,170878e" filled="f" strokecolor="#010101" strokeweight="1pt">
                  <v:path arrowok="t"/>
                </v:shape>
                <v:shape id="Graphic 3607" o:spid="_x0000_s2926" style="position:absolute;left:8519;top:21366;width:11500;height:11506;visibility:visible;mso-wrap-style:square;v-text-anchor:top" coordsize="1149985,115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" path="m,1121410l,29108,28727,,1121029,r28727,29108l1149756,1121410r-28727,28714l28727,1150124,,1121410xe" filled="f" strokecolor="#010101" strokeweight="1pt">
                  <v:path arrowok="t"/>
                </v:shape>
                <v:shape id="Graphic 3608" o:spid="_x0000_s2927" style="position:absolute;left:15737;top:19421;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" path="m,l,170878e" filled="f" strokecolor="#010101" strokeweight="1pt">
                  <v:path arrowok="t"/>
                </v:shape>
                <v:shape id="Graphic 3609" o:spid="_x0000_s2928" style="position:absolute;left:7746;top:3942;width:419;height:331;visibility:visible;mso-wrap-style:square;v-text-anchor:top" coordsize="4191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" path="m41605,l2209,25400,,32397e" filled="f" strokecolor="#010101" strokeweight="1pt">
                  <v:path arrowok="t"/>
                </v:shape>
                <v:shape id="Image 3610" o:spid="_x0000_s2929" type="#_x0000_t75" style="position:absolute;left:19159;top:3621;width:2869;height: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">
                  <v:imagedata r:id="rId353" o:title=""/>
                </v:shape>
                <v:shape id="Graphic 3611" o:spid="_x0000_s2930" style="position:absolute;left:20017;top:2572;width:241;height:2483;visibility:visible;mso-wrap-style:square;v-text-anchor:top" coordsize="24130,24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" path="m,l23583,111213r,25781l12179,248221e" filled="f" strokecolor="#010101" strokeweight="1pt">
                  <v:path arrowok="t"/>
                </v:shape>
                <v:shape id="Graphic 3612" o:spid="_x0000_s2931" style="position:absolute;left:19159;top:5054;width:984;height:13;visibility:visible;mso-wrap-style:square;v-text-anchor:top" coordsize="98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" path="m,l97980,e" filled="f" strokecolor="#010101" strokeweight="1pt">
                  <v:path arrowok="t"/>
                </v:shape>
                <v:shape id="Graphic 3613" o:spid="_x0000_s2932" style="position:absolute;left:14029;top:5054;width:482;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" path="m,l47879,e" filled="f" strokecolor="#010101" strokeweight="1pt">
                  <v:path arrowok="t"/>
                </v:shape>
                <v:shape id="Graphic 3614" o:spid="_x0000_s2933" style="position:absolute;left:14507;top:5242;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" path="m,l37553,e" filled="f" strokecolor="#010101" strokeweight="1pt">
                  <v:path arrowok="t"/>
                </v:shape>
                <v:shape id="Graphic 3615" o:spid="_x0000_s2934" style="position:absolute;left:14507;top:4985;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" path="m,l37553,e" filled="f" strokecolor="#010101" strokeweight="1pt">
                  <v:path arrowok="t"/>
                </v:shape>
                <v:shape id="Graphic 3616" o:spid="_x0000_s2935" style="position:absolute;left:14029;top:3879;width:482;height:127;visibility:visible;mso-wrap-style:square;v-text-anchor:top" coordsize="482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" path="m,12700r47879,l47879,,,,,12700xe" fillcolor="#010101" stroked="f">
                  <v:path arrowok="t"/>
                </v:shape>
                <v:shape id="Graphic 3617" o:spid="_x0000_s2936" style="position:absolute;left:7168;top:4918;width:419;height:330;visibility:visible;mso-wrap-style:square;v-text-anchor:top" coordsize="4191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" path="m,32410l39395,6629,41605,e" filled="f" strokecolor="#010101" strokeweight="1pt">
                  <v:path arrowok="t"/>
                </v:shape>
                <v:shape id="Graphic 3618" o:spid="_x0000_s2937" style="position:absolute;left:7518;top:3685;width:412;height:450;visibility:visible;mso-wrap-style:square;v-text-anchor:top" coordsize="4127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" path="m41236,l7309,24822,2209,35356,,44564e" filled="f" strokecolor="#010101" strokeweight="1pt">
                  <v:path arrowok="t"/>
                </v:shape>
                <v:shape id="Graphic 3619" o:spid="_x0000_s2938" style="position:absolute;left:7168;top:4856;width:171;height:133;visibility:visible;mso-wrap-style:square;v-text-anchor:top" coordsize="1714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" path="m,12865r4419,-356l8851,10655,12166,7721,15113,4038,16586,e" filled="f" strokecolor="#010101" strokeweight="1pt">
                  <v:path arrowok="t"/>
                </v:shape>
                <v:shape id="Graphic 3620" o:spid="_x0000_s2939" style="position:absolute;left:7930;top:3685;width:12681;height:12;visibility:visible;mso-wrap-style:square;v-text-anchor:top" coordsize="1268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" path="m,l1267650,e" filled="f" strokecolor="#010101" strokeweight="1pt">
                  <v:path arrowok="t"/>
                </v:shape>
                <v:shape id="Graphic 3621" o:spid="_x0000_s2940" style="position:absolute;left:6571;top:4985;width:597;height:260;visibility:visible;mso-wrap-style:square;v-text-anchor:top" coordsize="5969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" path="m,25768l,,59664,e" filled="f" strokecolor="#010101" strokeweight="1pt">
                  <v:path arrowok="t"/>
                </v:shape>
                <v:shape id="Graphic 3622" o:spid="_x0000_s2941" style="position:absolute;left:7584;top:4266;width:165;height:654;visibility:visible;mso-wrap-style:square;v-text-anchor:top" coordsize="1651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" path="m,65189l16205,e" filled="f" strokecolor="#010101" strokeweight="1pt">
                  <v:path arrowok="t"/>
                </v:shape>
                <v:shape id="Graphic 3623" o:spid="_x0000_s2942" style="position:absolute;left:7333;top:4130;width:185;height:730;visibility:visible;mso-wrap-style:square;v-text-anchor:top" coordsize="1841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" path="m,72542l18415,e" filled="f" strokecolor="#010101" strokeweight="1pt">
                  <v:path arrowok="t"/>
                </v:shape>
                <v:shape id="Graphic 3624" o:spid="_x0000_s2943" style="position:absolute;left:6571;top:5242;width:597;height:13;visibility:visible;mso-wrap-style:square;v-text-anchor:top" coordsize="596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" path="m59664,l,e" filled="f" strokecolor="#010101" strokeweight="1pt">
                  <v:path arrowok="t"/>
                </v:shape>
                <v:shape id="Graphic 3625" o:spid="_x0000_s2944" style="position:absolute;left:8280;top:3685;width:120;height:1371;visibility:visible;mso-wrap-style:square;v-text-anchor:top" coordsize="12065,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" path="m,l,25780,11785,136994e" filled="f" strokecolor="#010101" strokeweight="1pt">
                  <v:path arrowok="t"/>
                </v:shape>
                <v:shape id="Graphic 3626" o:spid="_x0000_s2945" style="position:absolute;left:8398;top:5054;width:984;height:13;visibility:visible;mso-wrap-style:square;v-text-anchor:top" coordsize="98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" path="m,l97955,e" filled="f" strokecolor="#010101" strokeweight="1pt">
                  <v:path arrowok="t"/>
                </v:shape>
                <v:shape id="Graphic 3627" o:spid="_x0000_s2946" style="position:absolute;left:15550;top:19045;width:12;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" path="m,l,203314e" filled="f" strokecolor="#010101" strokeweight=".5pt">
                  <v:path arrowok="t"/>
                </v:shape>
                <v:shape id="Graphic 3628" o:spid="_x0000_s2947" style="position:absolute;left:15362;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" path="m,170878l,,37553,e" filled="f" strokecolor="#010101" strokeweight=".35275mm">
                  <v:path arrowok="t"/>
                </v:shape>
                <v:shape id="Graphic 3629" o:spid="_x0000_s2948" style="position:absolute;left:15362;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" path="m37541,l,e" filled="f" strokecolor="#010101" strokeweight="1pt">
                  <v:path arrowok="t"/>
                </v:shape>
                <v:shape id="Graphic 3630" o:spid="_x0000_s2949" style="position:absolute;left:15362;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" path="m37541,l,e" filled="f" strokecolor="#010101" strokeweight="1pt">
                  <v:path arrowok="t"/>
                </v:shape>
                <v:shape id="Graphic 3631" o:spid="_x0000_s2950" style="position:absolute;left:16595;top:19421;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" path="m,l,170878e" filled="f" strokecolor="#010101" strokeweight="1pt">
                  <v:path arrowok="t"/>
                </v:shape>
                <v:shape id="Graphic 3632" o:spid="_x0000_s2951" style="position:absolute;left:16404;top:19045;width:13;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" path="m,l,203314e" filled="f" strokecolor="#010101" strokeweight=".5pt">
                  <v:path arrowok="t"/>
                </v:shape>
                <v:shape id="Graphic 3633" o:spid="_x0000_s2952" style="position:absolute;left:16216;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" path="m,170878l,,37909,e" filled="f" strokecolor="#010101" strokeweight="1pt">
                  <v:path arrowok="t"/>
                </v:shape>
                <v:shape id="Graphic 3634" o:spid="_x0000_s2953" style="position:absolute;left:16216;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" path="m37922,l,e" filled="f" strokecolor="#010101" strokeweight="1pt">
                  <v:path arrowok="t"/>
                </v:shape>
                <v:shape id="Graphic 3635" o:spid="_x0000_s2954" style="position:absolute;left:16216;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" path="m37922,l,e" filled="f" strokecolor="#010101" strokeweight="1pt">
                  <v:path arrowok="t"/>
                </v:shape>
                <v:shape id="Graphic 3636" o:spid="_x0000_s2955" style="position:absolute;left:17450;top:19421;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" path="m,l,170878e" filled="f" strokecolor="#010101" strokeweight="1pt">
                  <v:path arrowok="t"/>
                </v:shape>
                <v:shape id="Graphic 3637" o:spid="_x0000_s2956" style="position:absolute;left:17262;top:19045;width:13;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" path="m,l,203314e" filled="f" strokecolor="#010101" strokeweight=".5pt">
                  <v:path arrowok="t"/>
                </v:shape>
                <v:shape id="Graphic 3638" o:spid="_x0000_s2957" style="position:absolute;left:17074;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" path="m,170878l,,37566,e" filled="f" strokecolor="#010101" strokeweight="1pt">
                  <v:path arrowok="t"/>
                </v:shape>
                <v:shape id="Graphic 3639" o:spid="_x0000_s2958" style="position:absolute;left:17074;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" path="m37566,l,e" filled="f" strokecolor="#010101" strokeweight="1pt">
                  <v:path arrowok="t"/>
                </v:shape>
                <v:shape id="Graphic 3640" o:spid="_x0000_s2959" style="position:absolute;left:17074;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" path="m37566,l,e" filled="f" strokecolor="#010101" strokeweight="1pt">
                  <v:path arrowok="t"/>
                </v:shape>
                <v:shape id="Graphic 3641" o:spid="_x0000_s2960" style="position:absolute;left:18304;top:19421;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" path="m,l,170878e" filled="f" strokecolor="#010101" strokeweight="1pt">
                  <v:path arrowok="t"/>
                </v:shape>
                <v:shape id="Graphic 3642" o:spid="_x0000_s2961" style="position:absolute;left:18117;top:19045;width:12;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" path="m,l,203314e" filled="f" strokecolor="#010101" strokeweight=".5pt">
                  <v:path arrowok="t"/>
                </v:shape>
                <v:shape id="Graphic 3643" o:spid="_x0000_s2962" style="position:absolute;left:17928;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" path="m,170878l,,37579,e" filled="f" strokecolor="#010101" strokeweight="1pt">
                  <v:path arrowok="t"/>
                </v:shape>
                <v:shape id="Graphic 3644" o:spid="_x0000_s2963" style="position:absolute;left:17928;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" path="m37579,l,e" filled="f" strokecolor="#010101" strokeweight="1pt">
                  <v:path arrowok="t"/>
                </v:shape>
                <v:shape id="Graphic 3645" o:spid="_x0000_s2964" style="position:absolute;left:17928;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" path="m37579,l,e" filled="f" strokecolor="#010101" strokeweight="1pt">
                  <v:path arrowok="t"/>
                </v:shape>
                <v:shape id="Graphic 3646" o:spid="_x0000_s2965" style="position:absolute;left:19159;top:19421;width:12;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" path="m,l,170878e" filled="f" strokecolor="#010101" strokeweight="1pt">
                  <v:path arrowok="t"/>
                </v:shape>
                <v:shape id="Graphic 3647" o:spid="_x0000_s2966" style="position:absolute;left:18971;top:19045;width:13;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" path="m,l,203314e" filled="f" strokecolor="#010101" strokeweight=".5pt">
                  <v:path arrowok="t"/>
                </v:shape>
                <v:shape id="Graphic 3648" o:spid="_x0000_s2967" style="position:absolute;left:18783;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" path="m,170878l,,37553,e" filled="f" strokecolor="#010101" strokeweight=".35275mm">
                  <v:path arrowok="t"/>
                </v:shape>
                <v:shape id="Graphic 3649" o:spid="_x0000_s2968" style="position:absolute;left:9377;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" path="m,l37566,e" filled="f" strokecolor="#010101" strokeweight="1pt">
                  <v:path arrowok="t"/>
                </v:shape>
                <v:shape id="Graphic 3650" o:spid="_x0000_s2969" style="position:absolute;left:9377;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" path="m,l37566,e" filled="f" strokecolor="#010101" strokeweight="1pt">
                  <v:path arrowok="t"/>
                </v:shape>
                <v:shape id="Graphic 3651" o:spid="_x0000_s2970" style="position:absolute;left:18783;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" path="m37553,l,e" filled="f" strokecolor="#010101" strokeweight="1pt">
                  <v:path arrowok="t"/>
                </v:shape>
                <v:shape id="Graphic 3652" o:spid="_x0000_s2971" style="position:absolute;left:18783;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" path="m37553,l,e" filled="f" strokecolor="#010101" strokeweight="1pt">
                  <v:path arrowok="t"/>
                </v:shape>
                <v:shape id="Graphic 3653" o:spid="_x0000_s2972" style="position:absolute;left:9377;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" path="m,l37566,r,170878e" filled="f" strokecolor="#010101" strokeweight="1pt">
                  <v:path arrowok="t"/>
                </v:shape>
                <v:shape id="Graphic 3654" o:spid="_x0000_s2973" style="position:absolute;left:9565;top:19045;width:13;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" path="m,l,203314e" filled="f" strokecolor="#010101" strokeweight=".5pt">
                  <v:path arrowok="t"/>
                </v:shape>
                <v:shape id="Graphic 3655" o:spid="_x0000_s2974" style="position:absolute;left:9377;top:19421;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" path="m,l,170878e" filled="f" strokecolor="#010101" strokeweight="1pt">
                  <v:path arrowok="t"/>
                </v:shape>
                <v:shape id="Graphic 3656" o:spid="_x0000_s2975" style="position:absolute;left:10232;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" path="m,l37553,e" filled="f" strokecolor="#010101" strokeweight="1pt">
                  <v:path arrowok="t"/>
                </v:shape>
                <v:shape id="Graphic 3657" o:spid="_x0000_s2976" style="position:absolute;left:10232;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" path="m,l37553,e" filled="f" strokecolor="#010101" strokeweight="1pt">
                  <v:path arrowok="t"/>
                </v:shape>
                <v:shape id="Graphic 3658" o:spid="_x0000_s2977" style="position:absolute;left:10232;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" path="m,l37553,r,170878e" filled="f" strokecolor="#010101" strokeweight=".35275mm">
                  <v:path arrowok="t"/>
                </v:shape>
                <v:shape id="Graphic 3659" o:spid="_x0000_s2978" style="position:absolute;left:10419;top:19045;width:13;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" path="m,l,203314e" filled="f" strokecolor="#010101" strokeweight=".5pt">
                  <v:path arrowok="t"/>
                </v:shape>
                <v:shape id="Graphic 3660" o:spid="_x0000_s2979" style="position:absolute;left:10232;top:19421;width:12;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" path="m,l,170878e" filled="f" strokecolor="#010101" strokeweight="1pt">
                  <v:path arrowok="t"/>
                </v:shape>
                <v:shape id="Graphic 3661" o:spid="_x0000_s2980" style="position:absolute;left:11086;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" path="m,l37553,e" filled="f" strokecolor="#010101" strokeweight="1pt">
                  <v:path arrowok="t"/>
                </v:shape>
                <v:shape id="Graphic 3662" o:spid="_x0000_s2981" style="position:absolute;left:11086;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" path="m,l37553,e" filled="f" strokecolor="#010101" strokeweight="1pt">
                  <v:path arrowok="t"/>
                </v:shape>
                <v:shape id="Graphic 3663" o:spid="_x0000_s2982" style="position:absolute;left:11086;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" path="m,l37566,r,170878e" filled="f" strokecolor="#010101" strokeweight="1pt">
                  <v:path arrowok="t"/>
                </v:shape>
                <v:shape id="Graphic 3664" o:spid="_x0000_s2983" style="position:absolute;left:11274;top:19045;width:12;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" path="m,l,203314e" filled="f" strokecolor="#010101" strokeweight=".5pt">
                  <v:path arrowok="t"/>
                </v:shape>
                <v:shape id="Graphic 3665" o:spid="_x0000_s2984" style="position:absolute;left:11086;top:19421;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" path="m,l,170878e" filled="f" strokecolor="#010101" strokeweight="1pt">
                  <v:path arrowok="t"/>
                </v:shape>
                <v:shape id="Graphic 3666" o:spid="_x0000_s2985" style="position:absolute;left:11941;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" path="m,l37553,e" filled="f" strokecolor="#010101" strokeweight="1pt">
                  <v:path arrowok="t"/>
                </v:shape>
                <v:shape id="Graphic 3667" o:spid="_x0000_s2986" style="position:absolute;left:11941;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" path="m,l37553,e" filled="f" strokecolor="#010101" strokeweight="1pt">
                  <v:path arrowok="t"/>
                </v:shape>
                <v:shape id="Graphic 3668" o:spid="_x0000_s2987" style="position:absolute;left:11941;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" path="m,l37566,r,170878e" filled="f" strokecolor="#010101" strokeweight="1pt">
                  <v:path arrowok="t"/>
                </v:shape>
                <v:shape id="Graphic 3669" o:spid="_x0000_s2988" style="position:absolute;left:12128;top:19045;width:13;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" path="m,l,203314e" filled="f" strokecolor="#010101" strokeweight=".5pt">
                  <v:path arrowok="t"/>
                </v:shape>
                <v:shape id="Graphic 3670" o:spid="_x0000_s2989" style="position:absolute;left:11941;top:19421;width:12;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" path="m,l,170878e" filled="f" strokecolor="#010101" strokeweight="1pt">
                  <v:path arrowok="t"/>
                </v:shape>
                <v:shape id="Graphic 3671" o:spid="_x0000_s2990" style="position:absolute;left:12795;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" path="m,l37934,e" filled="f" strokecolor="#010101" strokeweight="1pt">
                  <v:path arrowok="t"/>
                </v:shape>
                <v:shape id="Graphic 3672" o:spid="_x0000_s2991" style="position:absolute;left:12795;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" path="m,l37934,e" filled="f" strokecolor="#010101" strokeweight="1pt">
                  <v:path arrowok="t"/>
                </v:shape>
                <v:shape id="Graphic 3673" o:spid="_x0000_s2992" style="position:absolute;left:12795;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" path="m,l37934,r,170878e" filled="f" strokecolor="#010101" strokeweight="1pt">
                  <v:path arrowok="t"/>
                </v:shape>
                <v:shape id="Graphic 3674" o:spid="_x0000_s2993" style="position:absolute;left:12986;top:19045;width:13;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" path="m,l,203314e" filled="f" strokecolor="#010101" strokeweight=".5pt">
                  <v:path arrowok="t"/>
                </v:shape>
                <v:shape id="Graphic 3675" o:spid="_x0000_s2994" style="position:absolute;left:13653;top:19421;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" path="m,l,170878e" filled="f" strokecolor="#010101" strokeweight="1pt">
                  <v:path arrowok="t"/>
                </v:shape>
                <v:shape id="Graphic 3676" o:spid="_x0000_s2995" style="position:absolute;left:12795;top:19421;width:12;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" path="m,l,170878e" filled="f" strokecolor="#010101" strokeweight="1pt">
                  <v:path arrowok="t"/>
                </v:shape>
                <v:shape id="Graphic 3677" o:spid="_x0000_s2996" style="position:absolute;left:13841;top:19045;width:12;height:2039;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" path="m,l,203314e" filled="f" strokecolor="#010101" strokeweight=".5pt">
                  <v:path arrowok="t"/>
                </v:shape>
                <v:shape id="Graphic 3678" o:spid="_x0000_s2997" style="position:absolute;left:13653;top:19421;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" path="m37553,170878l37553,,,e" filled="f" strokecolor="#010101" strokeweight=".35275mm">
                  <v:path arrowok="t"/>
                </v:shape>
                <v:shape id="Graphic 3679" o:spid="_x0000_s2998" style="position:absolute;left:13653;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" path="m,l37566,e" filled="f" strokecolor="#010101" strokeweight="1pt">
                  <v:path arrowok="t"/>
                </v:shape>
                <v:shape id="Graphic 3680" o:spid="_x0000_s2999" style="position:absolute;left:13653;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" path="m,l37566,e" filled="f" strokecolor="#010101" strokeweight="1pt">
                  <v:path arrowok="t"/>
                </v:shape>
                <v:shape id="Graphic 3681" o:spid="_x0000_s3000" style="position:absolute;left:13653;top:20106;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" path="m,l37566,e" filled="f" strokecolor="#010101" strokeweight="1pt">
                  <v:path arrowok="t"/>
                </v:shape>
                <v:shape id="Graphic 3682" o:spid="_x0000_s3001" style="position:absolute;left:13653;top:20449;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" path="m,l37566,e" filled="f" strokecolor="#010101" strokeweight="1pt">
                  <v:path arrowok="t"/>
                </v:shape>
                <v:shape id="Graphic 3683" o:spid="_x0000_s3002" style="position:absolute;left:13653;top:33107;width:381;height:1714;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" path="m,170891r37553,l37553,e" filled="f" strokecolor="#010101" strokeweight="1pt">
                  <v:path arrowok="t"/>
                </v:shape>
                <v:shape id="Graphic 3684" o:spid="_x0000_s3003" style="position:absolute;left:13841;top:33158;width:12;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" path="m,203288l,e" filled="f" strokecolor="#010101" strokeweight=".5pt">
                  <v:path arrowok="t"/>
                </v:shape>
                <v:shape id="Graphic 3685" o:spid="_x0000_s3004" style="position:absolute;left:12795;top:33107;width:12;height:1714;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" path="m,170865l,e" filled="f" strokecolor="#010101" strokeweight="1pt">
                  <v:path arrowok="t"/>
                </v:shape>
                <v:shape id="Graphic 3686" o:spid="_x0000_s3005" style="position:absolute;left:13653;top:33107;width:13;height:1714;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" path="m,170865l,e" filled="f" strokecolor="#010101" strokeweight="1pt">
                  <v:path arrowok="t"/>
                </v:shape>
                <v:shape id="Graphic 3687" o:spid="_x0000_s3006" style="position:absolute;left:12986;top:33158;width:13;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" path="m,203288l,e" filled="f" strokecolor="#010101" strokeweight=".5pt">
                  <v:path arrowok="t"/>
                </v:shape>
                <v:shape id="Graphic 3688" o:spid="_x0000_s3007" style="position:absolute;left:12795;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" path="m37934,r,170891l,170891e" filled="f" strokecolor="#010101" strokeweight="1pt">
                  <v:path arrowok="t"/>
                </v:shape>
                <v:shape id="Graphic 3689" o:spid="_x0000_s3008" style="position:absolute;left:12795;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" path="m,l37934,e" filled="f" strokecolor="#010101" strokeweight="1pt">
                  <v:path arrowok="t"/>
                </v:shape>
                <v:shape id="Graphic 3690" o:spid="_x0000_s3009" style="position:absolute;left:12795;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" path="m,l37934,e" filled="f" strokecolor="#010101" strokeweight="1pt">
                  <v:path arrowok="t"/>
                </v:shape>
                <v:shape id="Graphic 3691" o:spid="_x0000_s3010" style="position:absolute;left:11941;top:33106;width:12;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" path="m,170891l,e" filled="f" strokecolor="#010101" strokeweight="1pt">
                  <v:path arrowok="t"/>
                </v:shape>
                <v:shape id="Graphic 3692" o:spid="_x0000_s3011" style="position:absolute;left:12128;top:33158;width:13;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" path="m,203288l,e" filled="f" strokecolor="#010101" strokeweight=".5pt">
                  <v:path arrowok="t"/>
                </v:shape>
                <v:shape id="Graphic 3693" o:spid="_x0000_s3012" style="position:absolute;left:11941;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" path="m37566,r,170891l,170891e" filled="f" strokecolor="#010101" strokeweight="1pt">
                  <v:path arrowok="t"/>
                </v:shape>
                <v:shape id="Graphic 3694" o:spid="_x0000_s3013" style="position:absolute;left:11941;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" path="m,l37553,e" filled="f" strokecolor="#010101" strokeweight="1pt">
                  <v:path arrowok="t"/>
                </v:shape>
                <v:shape id="Graphic 3695" o:spid="_x0000_s3014" style="position:absolute;left:11941;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" path="m,l37553,e" filled="f" strokecolor="#010101" strokeweight="1pt">
                  <v:path arrowok="t"/>
                </v:shape>
                <v:shape id="Graphic 3696" o:spid="_x0000_s3015" style="position:absolute;left:11086;top:33106;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" path="m,170891l,e" filled="f" strokecolor="#010101" strokeweight="1pt">
                  <v:path arrowok="t"/>
                </v:shape>
                <v:shape id="Graphic 3697" o:spid="_x0000_s3016" style="position:absolute;left:11274;top:33158;width:12;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" path="m,203288l,e" filled="f" strokecolor="#010101" strokeweight=".5pt">
                  <v:path arrowok="t"/>
                </v:shape>
                <v:shape id="Graphic 3698" o:spid="_x0000_s3017" style="position:absolute;left:11086;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" path="m37566,r,170891l,170891e" filled="f" strokecolor="#010101" strokeweight="1pt">
                  <v:path arrowok="t"/>
                </v:shape>
                <v:shape id="Graphic 3699" o:spid="_x0000_s3018" style="position:absolute;left:11086;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" path="m,l37553,e" filled="f" strokecolor="#010101" strokeweight="1pt">
                  <v:path arrowok="t"/>
                </v:shape>
                <v:shape id="Graphic 3700" o:spid="_x0000_s3019" style="position:absolute;left:11086;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" path="m,l37553,e" filled="f" strokecolor="#010101" strokeweight="1pt">
                  <v:path arrowok="t"/>
                </v:shape>
                <v:shape id="Graphic 3701" o:spid="_x0000_s3020" style="position:absolute;left:10232;top:33106;width:12;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" path="m,170891l,e" filled="f" strokecolor="#010101" strokeweight="1pt">
                  <v:path arrowok="t"/>
                </v:shape>
                <v:shape id="Graphic 3702" o:spid="_x0000_s3021" style="position:absolute;left:10419;top:33158;width:13;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" path="m,203288l,e" filled="f" strokecolor="#010101" strokeweight=".5pt">
                  <v:path arrowok="t"/>
                </v:shape>
                <v:shape id="Graphic 3703" o:spid="_x0000_s3022" style="position:absolute;left:10232;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" path="m37553,r,170891l,170891e" filled="f" strokecolor="#010101" strokeweight="1pt">
                  <v:path arrowok="t"/>
                </v:shape>
                <v:shape id="Graphic 3704" o:spid="_x0000_s3023" style="position:absolute;left:10232;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" path="m,l37553,e" filled="f" strokecolor="#010101" strokeweight="1pt">
                  <v:path arrowok="t"/>
                </v:shape>
                <v:shape id="Graphic 3705" o:spid="_x0000_s3024" style="position:absolute;left:10232;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" path="m,l37553,e" filled="f" strokecolor="#010101" strokeweight="1pt">
                  <v:path arrowok="t"/>
                </v:shape>
                <v:shape id="Graphic 3706" o:spid="_x0000_s3025" style="position:absolute;left:9377;top:33106;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" path="m,170891l,e" filled="f" strokecolor="#010101" strokeweight="1pt">
                  <v:path arrowok="t"/>
                </v:shape>
                <v:shape id="Graphic 3707" o:spid="_x0000_s3026" style="position:absolute;left:9565;top:33158;width:13;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" path="m,203288l,e" filled="f" strokecolor="#010101" strokeweight=".5pt">
                  <v:path arrowok="t"/>
                </v:shape>
                <v:shape id="Graphic 3708" o:spid="_x0000_s3027" style="position:absolute;left:9377;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" path="m37566,r,170891l,170891e" filled="f" strokecolor="#010101" strokeweight="1pt">
                  <v:path arrowok="t"/>
                </v:shape>
                <v:shape id="Graphic 3709" o:spid="_x0000_s3028" style="position:absolute;left:18783;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" path="m37553,l,e" filled="f" strokecolor="#010101" strokeweight="1pt">
                  <v:path arrowok="t"/>
                </v:shape>
                <v:shape id="Graphic 3710" o:spid="_x0000_s3029" style="position:absolute;left:18783;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" path="m37553,l,e" filled="f" strokecolor="#010101" strokeweight="1pt">
                  <v:path arrowok="t"/>
                </v:shape>
                <v:shape id="Graphic 3711" o:spid="_x0000_s3030" style="position:absolute;left:9377;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" path="m,l37566,e" filled="f" strokecolor="#010101" strokeweight="1pt">
                  <v:path arrowok="t"/>
                </v:shape>
                <v:shape id="Graphic 3712" o:spid="_x0000_s3031" style="position:absolute;left:9377;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" path="m,l37566,e" filled="f" strokecolor="#010101" strokeweight="1pt">
                  <v:path arrowok="t"/>
                </v:shape>
                <v:shape id="Graphic 3713" o:spid="_x0000_s3032" style="position:absolute;left:18783;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" path="m37553,170891l,170891,,e" filled="f" strokecolor="#010101" strokeweight="1pt">
                  <v:path arrowok="t"/>
                </v:shape>
                <v:shape id="Graphic 3714" o:spid="_x0000_s3033" style="position:absolute;left:18971;top:33158;width:13;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" path="m,203288l,e" filled="f" strokecolor="#010101" strokeweight=".5pt">
                  <v:path arrowok="t"/>
                </v:shape>
                <v:shape id="Graphic 3715" o:spid="_x0000_s3034" style="position:absolute;left:19159;top:33106;width:12;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" path="m,170891l,e" filled="f" strokecolor="#010101" strokeweight="1pt">
                  <v:path arrowok="t"/>
                </v:shape>
                <v:shape id="Graphic 3716" o:spid="_x0000_s3035" style="position:absolute;left:17928;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" path="m37579,l,e" filled="f" strokecolor="#010101" strokeweight="1pt">
                  <v:path arrowok="t"/>
                </v:shape>
                <v:shape id="Graphic 3717" o:spid="_x0000_s3036" style="position:absolute;left:17928;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" path="m37579,l,e" filled="f" strokecolor="#010101" strokeweight="1pt">
                  <v:path arrowok="t"/>
                </v:shape>
                <v:shape id="Graphic 3718" o:spid="_x0000_s3037" style="position:absolute;left:17928;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" path="m37579,170891l,170891,,e" filled="f" strokecolor="#010101" strokeweight=".35275mm">
                  <v:path arrowok="t"/>
                </v:shape>
                <v:shape id="Graphic 3719" o:spid="_x0000_s3038" style="position:absolute;left:18117;top:33158;width:12;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" path="m,203288l,e" filled="f" strokecolor="#010101" strokeweight=".5pt">
                  <v:path arrowok="t"/>
                </v:shape>
                <v:shape id="Graphic 3720" o:spid="_x0000_s3039" style="position:absolute;left:18304;top:33106;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" path="m,170891l,e" filled="f" strokecolor="#010101" strokeweight="1pt">
                  <v:path arrowok="t"/>
                </v:shape>
                <v:shape id="Graphic 3721" o:spid="_x0000_s3040" style="position:absolute;left:17074;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" path="m37566,l,e" filled="f" strokecolor="#010101" strokeweight="1pt">
                  <v:path arrowok="t"/>
                </v:shape>
                <v:shape id="Graphic 3722" o:spid="_x0000_s3041" style="position:absolute;left:17074;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" path="m37566,l,e" filled="f" strokecolor="#010101" strokeweight="1pt">
                  <v:path arrowok="t"/>
                </v:shape>
                <v:shape id="Graphic 3723" o:spid="_x0000_s3042" style="position:absolute;left:17074;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" path="m37566,170891l,170891,,e" filled="f" strokecolor="#010101" strokeweight="1pt">
                  <v:path arrowok="t"/>
                </v:shape>
                <v:shape id="Graphic 3724" o:spid="_x0000_s3043" style="position:absolute;left:17262;top:33158;width:13;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" path="m,203288l,e" filled="f" strokecolor="#010101" strokeweight=".5pt">
                  <v:path arrowok="t"/>
                </v:shape>
                <v:shape id="Graphic 3725" o:spid="_x0000_s3044" style="position:absolute;left:17450;top:33106;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" path="m,170891l,e" filled="f" strokecolor="#010101" strokeweight="1pt">
                  <v:path arrowok="t"/>
                </v:shape>
                <v:shape id="Graphic 3726" o:spid="_x0000_s3045" style="position:absolute;left:16216;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" path="m37922,l,e" filled="f" strokecolor="#010101" strokeweight="1pt">
                  <v:path arrowok="t"/>
                </v:shape>
                <v:shape id="Graphic 3727" o:spid="_x0000_s3046" style="position:absolute;left:16216;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" path="m37922,l,e" filled="f" strokecolor="#010101" strokeweight="1pt">
                  <v:path arrowok="t"/>
                </v:shape>
                <v:shape id="Graphic 3728" o:spid="_x0000_s3047" style="position:absolute;left:16216;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" path="m37909,170891l,170891,,e" filled="f" strokecolor="#010101" strokeweight="1pt">
                  <v:path arrowok="t"/>
                </v:shape>
                <v:shape id="Graphic 3729" o:spid="_x0000_s3048" style="position:absolute;left:16404;top:33158;width:13;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" path="m,203288l,e" filled="f" strokecolor="#010101" strokeweight=".5pt">
                  <v:path arrowok="t"/>
                </v:shape>
                <v:shape id="Graphic 3730" o:spid="_x0000_s3049" style="position:absolute;left:16595;top:33106;width:13;height:1715;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" path="m,170891l,e" filled="f" strokecolor="#010101" strokeweight="1pt">
                  <v:path arrowok="t"/>
                </v:shape>
                <v:shape id="Graphic 3731" o:spid="_x0000_s3050" style="position:absolute;left:15362;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" path="m37541,l,e" filled="f" strokecolor="#010101" strokeweight="1pt">
                  <v:path arrowok="t"/>
                </v:shape>
                <v:shape id="Graphic 3732" o:spid="_x0000_s3051" style="position:absolute;left:15362;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" path="m37541,l,e" filled="f" strokecolor="#010101" strokeweight="1pt">
                  <v:path arrowok="t"/>
                </v:shape>
                <v:shape id="Graphic 3733" o:spid="_x0000_s3052" style="position:absolute;left:15362;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" path="m37553,170891l,170891,,e" filled="f" strokecolor="#010101" strokeweight="1pt">
                  <v:path arrowok="t"/>
                </v:shape>
                <v:shape id="Graphic 3734" o:spid="_x0000_s3053" style="position:absolute;left:15550;top:33158;width:12;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" path="m,203288l,e" filled="f" strokecolor="#010101" strokeweight=".5pt">
                  <v:path arrowok="t"/>
                </v:shape>
                <v:shape id="Graphic 3735" o:spid="_x0000_s3054" style="position:absolute;left:14883;top:33107;width:13;height:1714;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" path="m,170865l,e" filled="f" strokecolor="#010101" strokeweight="1pt">
                  <v:path arrowok="t"/>
                </v:shape>
                <v:shape id="Graphic 3736" o:spid="_x0000_s3055" style="position:absolute;left:15737;top:33107;width:13;height:1714;visibility:visible;mso-wrap-style:square;v-text-anchor:top" coordsize="127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" path="m,170865l,e" filled="f" strokecolor="#010101" strokeweight="1pt">
                  <v:path arrowok="t"/>
                </v:shape>
                <v:shape id="Graphic 3737" o:spid="_x0000_s3056" style="position:absolute;left:14695;top:33158;width:13;height:2038;visibility:visible;mso-wrap-style:square;v-text-anchor:top" coordsize="127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" path="m,203288l,e" filled="f" strokecolor="#010101" strokeweight=".5pt">
                  <v:path arrowok="t"/>
                </v:shape>
                <v:shape id="Graphic 3738" o:spid="_x0000_s3057" style="position:absolute;left:14507;top:33106;width:381;height:1715;visibility:visible;mso-wrap-style:square;v-text-anchor:top" coordsize="38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" path="m,l,170891r37553,e" filled="f" strokecolor="#010101" strokeweight="1pt">
                  <v:path arrowok="t"/>
                </v:shape>
                <v:shape id="Graphic 3739" o:spid="_x0000_s3058" style="position:absolute;left:7599;top:27358;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" path="m,37579l,e" filled="f" strokecolor="#010101" strokeweight="1pt">
                  <v:path arrowok="t"/>
                </v:shape>
                <v:shape id="Graphic 3740" o:spid="_x0000_s3059" style="position:absolute;left:7256;top:27358;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" path="m,37579l,e" filled="f" strokecolor="#010101" strokeweight="1pt">
                  <v:path arrowok="t"/>
                </v:shape>
                <v:shape id="Graphic 3741" o:spid="_x0000_s3060" style="position:absolute;left:14507;top:34130;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" path="m37553,l,e" filled="f" strokecolor="#010101" strokeweight="1pt">
                  <v:path arrowok="t"/>
                </v:shape>
                <v:shape id="Graphic 3742" o:spid="_x0000_s3061" style="position:absolute;left:14507;top:33788;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" path="m37553,l,e" filled="f" strokecolor="#010101" strokeweight="1pt">
                  <v:path arrowok="t"/>
                </v:shape>
                <v:shape id="Graphic 3743" o:spid="_x0000_s3062" style="position:absolute;left:6571;top:27358;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" path="m,37579l,,170878,e" filled="f" strokecolor="#010101" strokeweight="1pt">
                  <v:path arrowok="t"/>
                </v:shape>
                <v:shape id="Graphic 3744" o:spid="_x0000_s3063" style="position:absolute;left:6195;top:27546;width:2039;height:12;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" path="m,l203288,e" filled="f" strokecolor="#010101" strokeweight=".5pt">
                  <v:path arrowok="t"/>
                </v:shape>
                <v:shape id="Graphic 3745" o:spid="_x0000_s3064" style="position:absolute;left:6571;top:28588;width:1714;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" path="m,l170878,e" filled="f" strokecolor="#010101" strokeweight="1pt">
                  <v:path arrowok="t"/>
                </v:shape>
                <v:shape id="Graphic 3746" o:spid="_x0000_s3065" style="position:absolute;left:6571;top:27734;width:1714;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" path="m,l170878,e" filled="f" strokecolor="#010101" strokeweight="1pt">
                  <v:path arrowok="t"/>
                </v:shape>
                <v:shape id="Graphic 3747" o:spid="_x0000_s3066" style="position:absolute;left:6195;top:28400;width:2039;height:12;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" path="m,l203288,e" filled="f" strokecolor="#010101" strokeweight=".5pt">
                  <v:path arrowok="t"/>
                </v:shape>
                <v:shape id="Graphic 3748" o:spid="_x0000_s3067" style="position:absolute;left:6571;top:28212;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" path="m170878,l,,,37579e" filled="f" strokecolor="#010101" strokeweight="1pt">
                  <v:path arrowok="t"/>
                </v:shape>
                <v:shape id="Graphic 3749" o:spid="_x0000_s3068" style="position:absolute;left:7256;top:28212;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" path="m,37579l,e" filled="f" strokecolor="#010101" strokeweight="1pt">
                  <v:path arrowok="t"/>
                </v:shape>
                <v:shape id="Graphic 3750" o:spid="_x0000_s3069" style="position:absolute;left:7599;top:28212;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" path="m,37579l,e" filled="f" strokecolor="#010101" strokeweight="1pt">
                  <v:path arrowok="t"/>
                </v:shape>
                <v:shape id="Graphic 3751" o:spid="_x0000_s3070" style="position:absolute;left:6571;top:29446;width:1715;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" path="m,l170878,e" filled="f" strokecolor="#010101" strokeweight="1pt">
                  <v:path arrowok="t"/>
                </v:shape>
                <v:shape id="Graphic 3752" o:spid="_x0000_s3071" style="position:absolute;left:6195;top:29258;width:2039;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" path="m,l203288,e" filled="f" strokecolor="#010101" strokeweight=".5pt">
                  <v:path arrowok="t"/>
                </v:shape>
                <v:shape id="Graphic 3753" o:spid="_x0000_s3072" style="position:absolute;left:6571;top:29066;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" path="m170878,l,,,37947e" filled="f" strokecolor="#010101" strokeweight="1pt">
                  <v:path arrowok="t"/>
                </v:shape>
                <v:shape id="Graphic 3754" o:spid="_x0000_s3073" style="position:absolute;left:7256;top:29066;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" path="m,37947l,e" filled="f" strokecolor="#010101" strokeweight="1pt">
                  <v:path arrowok="t"/>
                </v:shape>
                <v:shape id="Graphic 3755" o:spid="_x0000_s3074" style="position:absolute;left:7599;top:29066;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" path="m,37947l,e" filled="f" strokecolor="#010101" strokeweight="1pt">
                  <v:path arrowok="t"/>
                </v:shape>
                <v:shape id="Graphic 3756" o:spid="_x0000_s3075" style="position:absolute;left:6571;top:30300;width:1715;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" path="m,l170878,e" filled="f" strokecolor="#010101" strokeweight="1pt">
                  <v:path arrowok="t"/>
                </v:shape>
                <v:shape id="Graphic 3757" o:spid="_x0000_s3076" style="position:absolute;left:6195;top:30112;width:2039;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" path="m,l203288,e" filled="f" strokecolor="#010101" strokeweight=".5pt">
                  <v:path arrowok="t"/>
                </v:shape>
                <v:shape id="Graphic 3758" o:spid="_x0000_s3077" style="position:absolute;left:6571;top:29925;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" path="m170878,l,,,37528e" filled="f" strokecolor="#010101" strokeweight="1pt">
                  <v:path arrowok="t"/>
                </v:shape>
                <v:shape id="Graphic 3759" o:spid="_x0000_s3078" style="position:absolute;left:7256;top:29925;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" path="m,37515l,e" filled="f" strokecolor="#010101" strokeweight="1pt">
                  <v:path arrowok="t"/>
                </v:shape>
                <v:shape id="Graphic 3760" o:spid="_x0000_s3079" style="position:absolute;left:7599;top:29925;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" path="m,37515l,e" filled="f" strokecolor="#010101" strokeweight="1pt">
                  <v:path arrowok="t"/>
                </v:shape>
                <v:shape id="Graphic 3761" o:spid="_x0000_s3080" style="position:absolute;left:6571;top:31155;width:1715;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" path="m,l170878,e" filled="f" strokecolor="#010101" strokeweight="1pt">
                  <v:path arrowok="t"/>
                </v:shape>
                <v:shape id="Graphic 3762" o:spid="_x0000_s3081" style="position:absolute;left:6195;top:30967;width:2039;height:12;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" path="m,l203288,e" filled="f" strokecolor="#010101" strokeweight=".5pt">
                  <v:path arrowok="t"/>
                </v:shape>
                <v:shape id="Graphic 3763" o:spid="_x0000_s3082" style="position:absolute;left:6571;top:30779;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" path="m170878,l,,,37553e" filled="f" strokecolor="#010101" strokeweight=".35275mm">
                  <v:path arrowok="t"/>
                </v:shape>
                <v:shape id="Graphic 3764" o:spid="_x0000_s3083" style="position:absolute;left:7256;top:30779;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" path="m,37553l,e" filled="f" strokecolor="#010101" strokeweight="1pt">
                  <v:path arrowok="t"/>
                </v:shape>
                <v:shape id="Graphic 3765" o:spid="_x0000_s3084" style="position:absolute;left:7599;top:30779;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" path="m,37553l,e" filled="f" strokecolor="#010101" strokeweight="1pt">
                  <v:path arrowok="t"/>
                </v:shape>
                <v:shape id="Graphic 3766" o:spid="_x0000_s3085" style="position:absolute;left:6571;top:32009;width:1715;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" path="m,l170878,e" filled="f" strokecolor="#010101" strokeweight="1pt">
                  <v:path arrowok="t"/>
                </v:shape>
                <v:shape id="Graphic 3767" o:spid="_x0000_s3086" style="position:absolute;left:6195;top:31821;width:2039;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" path="m,l203288,e" filled="f" strokecolor="#010101" strokeweight=".5pt">
                  <v:path arrowok="t"/>
                </v:shape>
                <v:shape id="Graphic 3768" o:spid="_x0000_s3087" style="position:absolute;left:6571;top:31634;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" path="m170878,l,,,37528e" filled="f" strokecolor="#010101" strokeweight="1pt">
                  <v:path arrowok="t"/>
                </v:shape>
                <v:shape id="Graphic 3769" o:spid="_x0000_s3088" style="position:absolute;left:7599;top:22227;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" path="m,l,37579e" filled="f" strokecolor="#010101" strokeweight="1pt">
                  <v:path arrowok="t"/>
                </v:shape>
                <v:shape id="Graphic 3770" o:spid="_x0000_s3089" style="position:absolute;left:7256;top:22227;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" path="m,l,37579e" filled="f" strokecolor="#010101" strokeweight="1pt">
                  <v:path arrowok="t"/>
                </v:shape>
                <v:shape id="Graphic 3771" o:spid="_x0000_s3090" style="position:absolute;left:7256;top:31634;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" path="m,37528l,e" filled="f" strokecolor="#010101" strokeweight="1pt">
                  <v:path arrowok="t"/>
                </v:shape>
                <v:shape id="Graphic 3772" o:spid="_x0000_s3091" style="position:absolute;left:7599;top:31634;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" path="m,37528l,e" filled="f" strokecolor="#010101" strokeweight="1pt">
                  <v:path arrowok="t"/>
                </v:shape>
                <v:shape id="Graphic 3773" o:spid="_x0000_s3092" style="position:absolute;left:6571;top:22227;width:1715;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" path="m,l,37579r170878,e" filled="f" strokecolor="#010101" strokeweight="1pt">
                  <v:path arrowok="t"/>
                </v:shape>
                <v:shape id="Graphic 3774" o:spid="_x0000_s3093" style="position:absolute;left:6195;top:22415;width:2039;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" path="m,l203288,e" filled="f" strokecolor="#010101" strokeweight=".5pt">
                  <v:path arrowok="t"/>
                </v:shape>
                <v:shape id="Graphic 3775" o:spid="_x0000_s3094" style="position:absolute;left:6571;top:22227;width:1714;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" path="m,l170878,e" filled="f" strokecolor="#010101" strokeweight="1pt">
                  <v:path arrowok="t"/>
                </v:shape>
                <v:shape id="Graphic 3776" o:spid="_x0000_s3095" style="position:absolute;left:7598;top:23082;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" path="m,l,37553e" filled="f" strokecolor="#010101" strokeweight="1pt">
                  <v:path arrowok="t"/>
                </v:shape>
                <v:shape id="Graphic 3777" o:spid="_x0000_s3096" style="position:absolute;left:7256;top:23082;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" path="m,l,37553e" filled="f" strokecolor="#010101" strokeweight="1pt">
                  <v:path arrowok="t"/>
                </v:shape>
                <v:shape id="Graphic 3778" o:spid="_x0000_s3097" style="position:absolute;left:6571;top:23082;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" path="m,l,37553r170878,e" filled="f" strokecolor="#010101" strokeweight=".35275mm">
                  <v:path arrowok="t"/>
                </v:shape>
                <v:shape id="Graphic 3779" o:spid="_x0000_s3098" style="position:absolute;left:6195;top:23270;width:2039;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" path="m,l203288,e" filled="f" strokecolor="#010101" strokeweight=".5pt">
                  <v:path arrowok="t"/>
                </v:shape>
                <v:shape id="Graphic 3780" o:spid="_x0000_s3099" style="position:absolute;left:6571;top:23082;width:1714;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" path="m,l170878,e" filled="f" strokecolor="#010101" strokeweight="1pt">
                  <v:path arrowok="t"/>
                </v:shape>
                <v:shape id="Graphic 3781" o:spid="_x0000_s3100" style="position:absolute;left:7598;top:23936;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" path="m,l,37528e" filled="f" strokecolor="#010101" strokeweight="1pt">
                  <v:path arrowok="t"/>
                </v:shape>
                <v:shape id="Graphic 3782" o:spid="_x0000_s3101" style="position:absolute;left:7256;top:23936;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" path="m,l,37528e" filled="f" strokecolor="#010101" strokeweight="1pt">
                  <v:path arrowok="t"/>
                </v:shape>
                <v:shape id="Graphic 3783" o:spid="_x0000_s3102" style="position:absolute;left:6571;top:23936;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" path="m,l,37528r170878,e" filled="f" strokecolor="#010101" strokeweight="1pt">
                  <v:path arrowok="t"/>
                </v:shape>
                <v:shape id="Graphic 3784" o:spid="_x0000_s3103" style="position:absolute;left:6195;top:24124;width:2039;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" path="m,l203288,e" filled="f" strokecolor="#010101" strokeweight=".5pt">
                  <v:path arrowok="t"/>
                </v:shape>
                <v:shape id="Graphic 3785" o:spid="_x0000_s3104" style="position:absolute;left:6571;top:23936;width:1714;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" path="m,l170878,e" filled="f" strokecolor="#010101" strokeweight="1pt">
                  <v:path arrowok="t"/>
                </v:shape>
                <v:shape id="Graphic 3786" o:spid="_x0000_s3105" style="position:absolute;left:7598;top:24791;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" path="m,l,37553e" filled="f" strokecolor="#010101" strokeweight="1pt">
                  <v:path arrowok="t"/>
                </v:shape>
                <v:shape id="Graphic 3787" o:spid="_x0000_s3106" style="position:absolute;left:7256;top:24791;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" path="m,l,37553e" filled="f" strokecolor="#010101" strokeweight="1pt">
                  <v:path arrowok="t"/>
                </v:shape>
                <v:shape id="Graphic 3788" o:spid="_x0000_s3107" style="position:absolute;left:6571;top:24791;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" path="m,l,37553r170878,e" filled="f" strokecolor="#010101" strokeweight=".35275mm">
                  <v:path arrowok="t"/>
                </v:shape>
                <v:shape id="Graphic 3789" o:spid="_x0000_s3108" style="position:absolute;left:6195;top:24978;width:2039;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" path="m,l203288,e" filled="f" strokecolor="#010101" strokeweight=".5pt">
                  <v:path arrowok="t"/>
                </v:shape>
                <v:shape id="Graphic 3790" o:spid="_x0000_s3109" style="position:absolute;left:6571;top:24791;width:1714;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" path="m,l170878,e" filled="f" strokecolor="#010101" strokeweight="1pt">
                  <v:path arrowok="t"/>
                </v:shape>
                <v:shape id="Graphic 3791" o:spid="_x0000_s3110" style="position:absolute;left:7598;top:25645;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" path="m,l,37922e" filled="f" strokecolor="#010101" strokeweight="1pt">
                  <v:path arrowok="t"/>
                </v:shape>
                <v:shape id="Graphic 3792" o:spid="_x0000_s3111" style="position:absolute;left:7256;top:25645;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" path="m,l,37922e" filled="f" strokecolor="#010101" strokeweight="1pt">
                  <v:path arrowok="t"/>
                </v:shape>
                <v:shape id="Graphic 3793" o:spid="_x0000_s3112" style="position:absolute;left:6571;top:25645;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" path="m,l,37934r170878,e" filled="f" strokecolor="#010101" strokeweight="1pt">
                  <v:path arrowok="t"/>
                </v:shape>
                <v:shape id="Graphic 3794" o:spid="_x0000_s3113" style="position:absolute;left:6195;top:25837;width:2039;height:12;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" path="m,l203288,e" filled="f" strokecolor="#010101" strokeweight=".5pt">
                  <v:path arrowok="t"/>
                </v:shape>
                <v:shape id="Graphic 3795" o:spid="_x0000_s3114" style="position:absolute;left:6571;top:26503;width:1714;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" path="m,l170878,e" filled="f" strokecolor="#010101" strokeweight="1pt">
                  <v:path arrowok="t"/>
                </v:shape>
                <v:shape id="Graphic 3796" o:spid="_x0000_s3115" style="position:absolute;left:6571;top:25645;width:1714;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" path="m,l170878,e" filled="f" strokecolor="#010101" strokeweight="1pt">
                  <v:path arrowok="t"/>
                </v:shape>
                <v:shape id="Graphic 3797" o:spid="_x0000_s3116" style="position:absolute;left:6195;top:26691;width:2039;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" path="m,l203288,e" filled="f" strokecolor="#010101" strokeweight=".5pt">
                  <v:path arrowok="t"/>
                </v:shape>
                <v:shape id="Graphic 3798" o:spid="_x0000_s3117" style="position:absolute;left:6571;top:26503;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" path="m170878,37579l,37579,,e" filled="f" strokecolor="#010101" strokeweight="1pt">
                  <v:path arrowok="t"/>
                </v:shape>
                <v:shape id="Graphic 3799" o:spid="_x0000_s3118" style="position:absolute;left:20938;top:26503;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" path="m,l,37579e" filled="f" strokecolor="#010101" strokeweight="1pt">
                  <v:path arrowok="t"/>
                </v:shape>
                <v:shape id="Graphic 3800" o:spid="_x0000_s3119" style="position:absolute;left:21280;top:26503;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" path="m,l,37579e" filled="f" strokecolor="#010101" strokeweight="1pt">
                  <v:path arrowok="t"/>
                </v:shape>
                <v:shape id="Graphic 3801" o:spid="_x0000_s3120" style="position:absolute;left:7256;top:26503;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" path="m,l,37579e" filled="f" strokecolor="#010101" strokeweight="1pt">
                  <v:path arrowok="t"/>
                </v:shape>
                <v:shape id="Graphic 3802" o:spid="_x0000_s3121" style="position:absolute;left:7599;top:26503;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" path="m,l,37579e" filled="f" strokecolor="#010101" strokeweight="1pt">
                  <v:path arrowok="t"/>
                </v:shape>
                <v:shape id="Graphic 3803" o:spid="_x0000_s3122" style="position:absolute;left:20253;top:26503;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" path="m171272,r,37579l,37579e" filled="f" strokecolor="#010101" strokeweight=".35275mm">
                  <v:path arrowok="t"/>
                </v:shape>
                <v:shape id="Graphic 3804" o:spid="_x0000_s3123" style="position:absolute;left:20304;top:26691;width:2038;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" path="m203276,l,e" filled="f" strokecolor="#010101" strokeweight=".5pt">
                  <v:path arrowok="t"/>
                </v:shape>
                <v:shape id="Graphic 3805" o:spid="_x0000_s3124" style="position:absolute;left:20253;top:25645;width:1714;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" path="m171259,l,e" filled="f" strokecolor="#010101" strokeweight="1pt">
                  <v:path arrowok="t"/>
                </v:shape>
                <v:shape id="Graphic 3806" o:spid="_x0000_s3125" style="position:absolute;left:20253;top:26503;width:1714;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" path="m171259,l,e" filled="f" strokecolor="#010101" strokeweight="1pt">
                  <v:path arrowok="t"/>
                </v:shape>
                <v:shape id="Graphic 3807" o:spid="_x0000_s3126" style="position:absolute;left:20304;top:25837;width:2038;height:12;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" path="m203276,l,e" filled="f" strokecolor="#010101" strokeweight=".5pt">
                  <v:path arrowok="t"/>
                </v:shape>
                <v:shape id="Graphic 3808" o:spid="_x0000_s3127" style="position:absolute;left:20253;top:25645;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" path="m,37934r171272,l171272,e" filled="f" strokecolor="#010101" strokeweight="1pt">
                  <v:path arrowok="t"/>
                </v:shape>
                <v:shape id="Graphic 3809" o:spid="_x0000_s3128" style="position:absolute;left:21280;top:25645;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" path="m,l,37922e" filled="f" strokecolor="#010101" strokeweight="1pt">
                  <v:path arrowok="t"/>
                </v:shape>
                <v:shape id="Graphic 3810" o:spid="_x0000_s3129" style="position:absolute;left:20938;top:25645;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" path="m,l,37922e" filled="f" strokecolor="#010101" strokeweight="1pt">
                  <v:path arrowok="t"/>
                </v:shape>
                <v:shape id="Graphic 3811" o:spid="_x0000_s3130" style="position:absolute;left:20252;top:24791;width:1715;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" path="m171272,l,e" filled="f" strokecolor="#010101" strokeweight="1pt">
                  <v:path arrowok="t"/>
                </v:shape>
                <v:shape id="Graphic 3812" o:spid="_x0000_s3131" style="position:absolute;left:20304;top:24978;width:2038;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" path="m203276,l,e" filled="f" strokecolor="#010101" strokeweight=".5pt">
                  <v:path arrowok="t"/>
                </v:shape>
                <v:shape id="Graphic 3813" o:spid="_x0000_s3132" style="position:absolute;left:20253;top:24791;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" path="m,37553r171272,l171272,e" filled="f" strokecolor="#010101" strokeweight="1pt">
                  <v:path arrowok="t"/>
                </v:shape>
                <v:shape id="Graphic 3814" o:spid="_x0000_s3133" style="position:absolute;left:21280;top:24791;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" path="m,l,37553e" filled="f" strokecolor="#010101" strokeweight="1pt">
                  <v:path arrowok="t"/>
                </v:shape>
                <v:shape id="Graphic 3815" o:spid="_x0000_s3134" style="position:absolute;left:20938;top:24791;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" path="m,l,37553e" filled="f" strokecolor="#010101" strokeweight="1pt">
                  <v:path arrowok="t"/>
                </v:shape>
                <v:shape id="Graphic 3816" o:spid="_x0000_s3135" style="position:absolute;left:20252;top:23936;width:1715;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" path="m171272,l,e" filled="f" strokecolor="#010101" strokeweight="1pt">
                  <v:path arrowok="t"/>
                </v:shape>
                <v:shape id="Graphic 3817" o:spid="_x0000_s3136" style="position:absolute;left:20304;top:24124;width:2038;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" path="m203276,l,e" filled="f" strokecolor="#010101" strokeweight=".5pt">
                  <v:path arrowok="t"/>
                </v:shape>
                <v:shape id="Graphic 3818" o:spid="_x0000_s3137" style="position:absolute;left:20253;top:23936;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" path="m,37528r171272,l171272,e" filled="f" strokecolor="#010101" strokeweight="1pt">
                  <v:path arrowok="t"/>
                </v:shape>
                <v:shape id="Graphic 3819" o:spid="_x0000_s3138" style="position:absolute;left:21280;top:23936;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" path="m,l,37528e" filled="f" strokecolor="#010101" strokeweight="1pt">
                  <v:path arrowok="t"/>
                </v:shape>
                <v:shape id="Graphic 3820" o:spid="_x0000_s3139" style="position:absolute;left:20938;top:23936;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" path="m,l,37528e" filled="f" strokecolor="#010101" strokeweight="1pt">
                  <v:path arrowok="t"/>
                </v:shape>
                <v:shape id="Graphic 3821" o:spid="_x0000_s3140" style="position:absolute;left:20252;top:23082;width:1715;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" path="m171272,l,e" filled="f" strokecolor="#010101" strokeweight="1pt">
                  <v:path arrowok="t"/>
                </v:shape>
                <v:shape id="Graphic 3822" o:spid="_x0000_s3141" style="position:absolute;left:20304;top:23270;width:2038;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" path="m203276,l,e" filled="f" strokecolor="#010101" strokeweight=".5pt">
                  <v:path arrowok="t"/>
                </v:shape>
                <v:shape id="Graphic 3823" o:spid="_x0000_s3142" style="position:absolute;left:20253;top:23082;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" path="m,37553r171272,l171272,e" filled="f" strokecolor="#010101" strokeweight="1pt">
                  <v:path arrowok="t"/>
                </v:shape>
                <v:shape id="Graphic 3824" o:spid="_x0000_s3143" style="position:absolute;left:21280;top:23082;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" path="m,l,37553e" filled="f" strokecolor="#010101" strokeweight="1pt">
                  <v:path arrowok="t"/>
                </v:shape>
                <v:shape id="Graphic 3825" o:spid="_x0000_s3144" style="position:absolute;left:20938;top:23082;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" path="m,l,37553e" filled="f" strokecolor="#010101" strokeweight="1pt">
                  <v:path arrowok="t"/>
                </v:shape>
                <v:shape id="Graphic 3826" o:spid="_x0000_s3145" style="position:absolute;left:20252;top:22227;width:1715;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" path="m171272,l,e" filled="f" strokecolor="#010101" strokeweight="1pt">
                  <v:path arrowok="t"/>
                </v:shape>
                <v:shape id="Graphic 3827" o:spid="_x0000_s3146" style="position:absolute;left:20304;top:22415;width:2038;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" path="m203276,l,e" filled="f" strokecolor="#010101" strokeweight=".5pt">
                  <v:path arrowok="t"/>
                </v:shape>
                <v:shape id="Graphic 3828" o:spid="_x0000_s3147" style="position:absolute;left:20253;top:22227;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" path="m,37579r171272,l171272,e" filled="f" strokecolor="#010101" strokeweight=".35275mm">
                  <v:path arrowok="t"/>
                </v:shape>
                <v:shape id="Graphic 3829" o:spid="_x0000_s3148" style="position:absolute;left:20938;top:31634;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" path="m,37528l,e" filled="f" strokecolor="#010101" strokeweight="1pt">
                  <v:path arrowok="t"/>
                </v:shape>
                <v:shape id="Graphic 3830" o:spid="_x0000_s3149" style="position:absolute;left:21280;top:31634;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" path="m,37528l,e" filled="f" strokecolor="#010101" strokeweight="1pt">
                  <v:path arrowok="t"/>
                </v:shape>
                <v:shape id="Graphic 3831" o:spid="_x0000_s3150" style="position:absolute;left:21280;top:22227;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" path="m,l,37579e" filled="f" strokecolor="#010101" strokeweight="1pt">
                  <v:path arrowok="t"/>
                </v:shape>
                <v:shape id="Graphic 3832" o:spid="_x0000_s3151" style="position:absolute;left:20938;top:22227;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" path="m,l,37579e" filled="f" strokecolor="#010101" strokeweight="1pt">
                  <v:path arrowok="t"/>
                </v:shape>
                <v:shape id="Graphic 3833" o:spid="_x0000_s3152" style="position:absolute;left:20252;top:31634;width:1715;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" path="m171272,37528l171272,,,e" filled="f" strokecolor="#010101" strokeweight="1pt">
                  <v:path arrowok="t"/>
                </v:shape>
                <v:shape id="Graphic 3834" o:spid="_x0000_s3153" style="position:absolute;left:20304;top:31821;width:2038;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" path="m203276,l,e" filled="f" strokecolor="#010101" strokeweight=".5pt">
                  <v:path arrowok="t"/>
                </v:shape>
                <v:shape id="Graphic 3835" o:spid="_x0000_s3154" style="position:absolute;left:20252;top:32009;width:1715;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" path="m171272,l,e" filled="f" strokecolor="#010101" strokeweight="1pt">
                  <v:path arrowok="t"/>
                </v:shape>
                <v:shape id="Graphic 3836" o:spid="_x0000_s3155" style="position:absolute;left:20938;top:30779;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" path="m,37553l,e" filled="f" strokecolor="#010101" strokeweight="1pt">
                  <v:path arrowok="t"/>
                </v:shape>
                <v:shape id="Graphic 3837" o:spid="_x0000_s3156" style="position:absolute;left:21280;top:30779;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" path="m,37553l,e" filled="f" strokecolor="#010101" strokeweight="1pt">
                  <v:path arrowok="t"/>
                </v:shape>
                <v:shape id="Graphic 3838" o:spid="_x0000_s3157" style="position:absolute;left:20252;top:30779;width:1715;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" path="m171272,37553l171272,,,e" filled="f" strokecolor="#010101" strokeweight="1pt">
                  <v:path arrowok="t"/>
                </v:shape>
                <v:shape id="Graphic 3839" o:spid="_x0000_s3158" style="position:absolute;left:20304;top:30967;width:2038;height:12;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" path="m203276,l,e" filled="f" strokecolor="#010101" strokeweight=".5pt">
                  <v:path arrowok="t"/>
                </v:shape>
                <v:shape id="Graphic 3840" o:spid="_x0000_s3159" style="position:absolute;left:20252;top:31155;width:1715;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" path="m171272,l,e" filled="f" strokecolor="#010101" strokeweight="1pt">
                  <v:path arrowok="t"/>
                </v:shape>
                <v:shape id="Graphic 3841" o:spid="_x0000_s3160" style="position:absolute;left:20938;top:29925;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" path="m,37515l,e" filled="f" strokecolor="#010101" strokeweight="1pt">
                  <v:path arrowok="t"/>
                </v:shape>
                <v:shape id="Graphic 3842" o:spid="_x0000_s3161" style="position:absolute;left:21280;top:29925;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" path="m,37515l,e" filled="f" strokecolor="#010101" strokeweight="1pt">
                  <v:path arrowok="t"/>
                </v:shape>
                <v:shape id="Graphic 3843" o:spid="_x0000_s3162" style="position:absolute;left:20252;top:29925;width:1715;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" path="m171272,37528l171272,,,e" filled="f" strokecolor="#010101" strokeweight="1pt">
                  <v:path arrowok="t"/>
                </v:shape>
                <v:shape id="Graphic 3844" o:spid="_x0000_s3163" style="position:absolute;left:20304;top:30112;width:2038;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" path="m203276,l,e" filled="f" strokecolor="#010101" strokeweight=".5pt">
                  <v:path arrowok="t"/>
                </v:shape>
                <v:shape id="Graphic 3845" o:spid="_x0000_s3164" style="position:absolute;left:20252;top:30300;width:1715;height:13;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" path="m171272,l,e" filled="f" strokecolor="#010101" strokeweight="1pt">
                  <v:path arrowok="t"/>
                </v:shape>
                <v:shape id="Graphic 3846" o:spid="_x0000_s3165" style="position:absolute;left:20938;top:29066;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" path="m,37947l,e" filled="f" strokecolor="#010101" strokeweight="1pt">
                  <v:path arrowok="t"/>
                </v:shape>
                <v:shape id="Graphic 3847" o:spid="_x0000_s3166" style="position:absolute;left:21280;top:29066;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" path="m,37947l,e" filled="f" strokecolor="#010101" strokeweight="1pt">
                  <v:path arrowok="t"/>
                </v:shape>
                <v:shape id="Graphic 3848" o:spid="_x0000_s3167" style="position:absolute;left:20252;top:29066;width:1715;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" path="m171272,37947l171272,,,e" filled="f" strokecolor="#010101" strokeweight="1pt">
                  <v:path arrowok="t"/>
                </v:shape>
                <v:shape id="Graphic 3849" o:spid="_x0000_s3168" style="position:absolute;left:20304;top:29258;width:2038;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" path="m203276,l,e" filled="f" strokecolor="#010101" strokeweight=".5pt">
                  <v:path arrowok="t"/>
                </v:shape>
                <v:shape id="Graphic 3850" o:spid="_x0000_s3169" style="position:absolute;left:20252;top:29446;width:1715;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" path="m171272,l,e" filled="f" strokecolor="#010101" strokeweight="1pt">
                  <v:path arrowok="t"/>
                </v:shape>
                <v:shape id="Graphic 3851" o:spid="_x0000_s3170" style="position:absolute;left:20938;top:28212;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" path="m,37579l,e" filled="f" strokecolor="#010101" strokeweight="1pt">
                  <v:path arrowok="t"/>
                </v:shape>
                <v:shape id="Graphic 3852" o:spid="_x0000_s3171" style="position:absolute;left:21280;top:28212;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" path="m,37579l,e" filled="f" strokecolor="#010101" strokeweight="1pt">
                  <v:path arrowok="t"/>
                </v:shape>
                <v:shape id="Graphic 3853" o:spid="_x0000_s3172" style="position:absolute;left:20252;top:28212;width:1715;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" path="m171272,37579l171272,,,e" filled="f" strokecolor="#010101" strokeweight=".35275mm">
                  <v:path arrowok="t"/>
                </v:shape>
                <v:shape id="Graphic 3854" o:spid="_x0000_s3173" style="position:absolute;left:20304;top:28400;width:2038;height:12;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" path="m203276,l,e" filled="f" strokecolor="#010101" strokeweight=".5pt">
                  <v:path arrowok="t"/>
                </v:shape>
                <v:shape id="Graphic 3855" o:spid="_x0000_s3174" style="position:absolute;left:20253;top:27734;width:1714;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" path="m171259,l,e" filled="f" strokecolor="#010101" strokeweight="1pt">
                  <v:path arrowok="t"/>
                </v:shape>
                <v:shape id="Graphic 3856" o:spid="_x0000_s3175" style="position:absolute;left:20253;top:28588;width:1714;height:12;visibility:visible;mso-wrap-style:square;v-text-anchor:top" coordsize="171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" path="m171259,l,e" filled="f" strokecolor="#010101" strokeweight="1pt">
                  <v:path arrowok="t"/>
                </v:shape>
                <v:shape id="Graphic 3857" o:spid="_x0000_s3176" style="position:absolute;left:20304;top:27546;width:2038;height:12;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" path="m203276,l,e" filled="f" strokecolor="#010101" strokeweight=".5pt">
                  <v:path arrowok="t"/>
                </v:shape>
                <v:shape id="Graphic 3858" o:spid="_x0000_s3177" style="position:absolute;left:20253;top:27358;width:1714;height:381;visibility:visible;mso-wrap-style:square;v-text-anchor:top" coordsize="1714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" path="m,l171272,r,37579e" filled="f" strokecolor="#010101" strokeweight=".35275mm">
                  <v:path arrowok="t"/>
                </v:shape>
                <v:shape id="Graphic 3859" o:spid="_x0000_s3178" style="position:absolute;left:21280;top:27358;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" path="m,37579l,e" filled="f" strokecolor="#010101" strokeweight="1pt">
                  <v:path arrowok="t"/>
                </v:shape>
                <v:shape id="Graphic 3860" o:spid="_x0000_s3179" style="position:absolute;left:20938;top:27358;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" path="m,37579l,e" filled="f" strokecolor="#010101" strokeweight="1pt">
                  <v:path arrowok="t"/>
                </v:shape>
                <v:shape id="Graphic 3861" o:spid="_x0000_s3180" style="position:absolute;left:18304;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" path="m,l47879,e" filled="f" strokecolor="#010101" strokeweight="1pt">
                  <v:path arrowok="t"/>
                </v:shape>
                <v:shape id="Graphic 3862" o:spid="_x0000_s3181" style="position:absolute;left:17450;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" path="m,l47853,e" filled="f" strokecolor="#010101" strokeweight="1pt">
                  <v:path arrowok="t"/>
                </v:shape>
                <v:shape id="Graphic 3863" o:spid="_x0000_s3182" style="position:absolute;left:16595;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" path="m,l47879,e" filled="f" strokecolor="#010101" strokeweight="1pt">
                  <v:path arrowok="t"/>
                </v:shape>
                <v:shape id="Graphic 3864" o:spid="_x0000_s3183" style="position:absolute;left:15737;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" path="m,l47904,e" filled="f" strokecolor="#010101" strokeweight="1pt">
                  <v:path arrowok="t"/>
                </v:shape>
                <v:shape id="Graphic 3865" o:spid="_x0000_s3184" style="position:absolute;left:14883;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" path="m,l47891,e" filled="f" strokecolor="#010101" strokeweight="1pt">
                  <v:path arrowok="t"/>
                </v:shape>
                <v:shape id="Graphic 3866" o:spid="_x0000_s3185" style="position:absolute;left:14029;top:3879;width:482;height:127;visibility:visible;mso-wrap-style:square;v-text-anchor:top" coordsize="482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" path="m,12700r47879,l47879,,,,,12700xe" fillcolor="#010101" stroked="f">
                  <v:path arrowok="t"/>
                </v:shape>
                <v:shape id="Graphic 3867" o:spid="_x0000_s3186" style="position:absolute;left:13174;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" path="m,l47879,e" filled="f" strokecolor="#010101" strokeweight="1pt">
                  <v:path arrowok="t"/>
                </v:shape>
                <v:shape id="Graphic 3868" o:spid="_x0000_s3187" style="position:absolute;left:12316;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" path="m,l47879,e" filled="f" strokecolor="#010101" strokeweight="1pt">
                  <v:path arrowok="t"/>
                </v:shape>
                <v:shape id="Graphic 3869" o:spid="_x0000_s3188" style="position:absolute;left:11462;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" path="m,l47879,e" filled="f" strokecolor="#010101" strokeweight="1pt">
                  <v:path arrowok="t"/>
                </v:shape>
                <v:shape id="Graphic 3870" o:spid="_x0000_s3189" style="position:absolute;left:10607;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" path="m,l47879,e" filled="f" strokecolor="#010101" strokeweight="1pt">
                  <v:path arrowok="t"/>
                </v:shape>
                <v:shape id="Graphic 3871" o:spid="_x0000_s3190" style="position:absolute;left:9753;top:3942;width:483;height:13;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" path="m,l47879,e" filled="f" strokecolor="#010101" strokeweight="1pt">
                  <v:path arrowok="t"/>
                </v:shape>
                <v:shape id="Graphic 3872" o:spid="_x0000_s3191" style="position:absolute;left:13653;top:4985;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" path="m37553,l,e" filled="f" strokecolor="#010101" strokeweight="1pt">
                  <v:path arrowok="t"/>
                </v:shape>
                <v:shape id="Graphic 3873" o:spid="_x0000_s3192" style="position:absolute;left:13653;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" path="m37553,r,155778l,155778e" filled="f" strokecolor="#010101" strokeweight=".35275mm">
                  <v:path arrowok="t"/>
                </v:shape>
                <v:shape id="Graphic 3874" o:spid="_x0000_s3193" style="position:absolute;left:13653;top:3685;width:13;height:1562;visibility:visible;mso-wrap-style:square;v-text-anchor:top" coordsize="127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" path="m,155790l,e" filled="f" strokecolor="#010101" strokeweight="1pt">
                  <v:path arrowok="t"/>
                </v:shape>
                <v:shape id="Graphic 3875" o:spid="_x0000_s3194" style="position:absolute;left:12795;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" path="m,155790l,em,155790r37934,l37934,e" filled="f" strokecolor="#010101" strokeweight="1pt">
                  <v:path arrowok="t"/>
                </v:shape>
                <v:shape id="Graphic 3876" o:spid="_x0000_s3195" style="position:absolute;left:12795;top:4985;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" path="m37934,l,e" filled="f" strokecolor="#010101" strokeweight="1pt">
                  <v:path arrowok="t"/>
                </v:shape>
                <v:shape id="Graphic 3877" o:spid="_x0000_s3196" style="position:absolute;left:11941;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" path="m,155790l,em,155790r37553,l37553,e" filled="f" strokecolor="#010101" strokeweight="1pt">
                  <v:path arrowok="t"/>
                </v:shape>
                <v:shape id="Graphic 3878" o:spid="_x0000_s3197" style="position:absolute;left:11941;top:4985;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" path="m37553,l,e" filled="f" strokecolor="#010101" strokeweight="1pt">
                  <v:path arrowok="t"/>
                </v:shape>
                <v:shape id="Graphic 3879" o:spid="_x0000_s3198" style="position:absolute;left:11086;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" path="m,155790l,em,155790r37553,l37553,e" filled="f" strokecolor="#010101" strokeweight="1pt">
                  <v:path arrowok="t"/>
                </v:shape>
                <v:shape id="Graphic 3880" o:spid="_x0000_s3199" style="position:absolute;left:11087;top:4985;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" path="m37553,l,e" filled="f" strokecolor="#010101" strokeweight="1pt">
                  <v:path arrowok="t"/>
                </v:shape>
                <v:shape id="Graphic 3881" o:spid="_x0000_s3200" style="position:absolute;left:10232;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" path="m,155790l,em,155790r37553,l37553,e" filled="f" strokecolor="#010101" strokeweight="1pt">
                  <v:path arrowok="t"/>
                </v:shape>
                <v:shape id="Graphic 3882" o:spid="_x0000_s3201" style="position:absolute;left:10232;top:4985;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" path="m37553,l,e" filled="f" strokecolor="#010101" strokeweight="1pt">
                  <v:path arrowok="t"/>
                </v:shape>
                <v:shape id="Graphic 3883" o:spid="_x0000_s3202" style="position:absolute;left:9378;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" path="m,155790l,em,155790r37566,l37566,e" filled="f" strokecolor="#010101" strokeweight="1pt">
                  <v:path arrowok="t"/>
                </v:shape>
                <v:shape id="Graphic 3884" o:spid="_x0000_s3203" style="position:absolute;left:9378;top:4985;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" path="m37566,l,e" filled="f" strokecolor="#010101" strokeweight="1pt">
                  <v:path arrowok="t"/>
                </v:shape>
                <v:shape id="Graphic 3885" o:spid="_x0000_s3204" style="position:absolute;left:13175;top:5055;width:482;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" path="m47878,l,e" filled="f" strokecolor="#010101" strokeweight="1pt">
                  <v:path arrowok="t"/>
                </v:shape>
                <v:shape id="Graphic 3886" o:spid="_x0000_s3205" style="position:absolute;left:12316;top:5055;width:483;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" path="m47878,l,e" filled="f" strokecolor="#010101" strokeweight="1pt">
                  <v:path arrowok="t"/>
                </v:shape>
                <v:shape id="Graphic 3887" o:spid="_x0000_s3206" style="position:absolute;left:11462;top:5055;width:483;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" path="m47891,l,e" filled="f" strokecolor="#010101" strokeweight="1pt">
                  <v:path arrowok="t"/>
                </v:shape>
                <v:shape id="Graphic 3888" o:spid="_x0000_s3207" style="position:absolute;left:10608;top:5055;width:482;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" path="m47878,l,e" filled="f" strokecolor="#010101" strokeweight="1pt">
                  <v:path arrowok="t"/>
                </v:shape>
                <v:shape id="Graphic 3889" o:spid="_x0000_s3208" style="position:absolute;left:9753;top:5055;width:483;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" path="m47878,l,e" filled="f" strokecolor="#010101" strokeweight="1pt">
                  <v:path arrowok="t"/>
                </v:shape>
                <v:shape id="Graphic 3890" o:spid="_x0000_s3209" style="position:absolute;left:18305;top:5055;width:482;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" path="m,l47879,e" filled="f" strokecolor="#010101" strokeweight="1pt">
                  <v:path arrowok="t"/>
                </v:shape>
                <v:shape id="Graphic 3891" o:spid="_x0000_s3210" style="position:absolute;left:17451;top:5055;width:482;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" path="m,l47853,e" filled="f" strokecolor="#010101" strokeweight="1pt">
                  <v:path arrowok="t"/>
                </v:shape>
                <v:shape id="Graphic 3892" o:spid="_x0000_s3211" style="position:absolute;left:16596;top:5055;width:483;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" path="m,l47879,e" filled="f" strokecolor="#010101" strokeweight="1pt">
                  <v:path arrowok="t"/>
                </v:shape>
                <v:shape id="Graphic 3893" o:spid="_x0000_s3212" style="position:absolute;left:15738;top:5055;width:483;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" path="m,l47904,e" filled="f" strokecolor="#010101" strokeweight="1pt">
                  <v:path arrowok="t"/>
                </v:shape>
                <v:shape id="Graphic 3894" o:spid="_x0000_s3213" style="position:absolute;left:14884;top:5055;width:482;height:12;visibility:visible;mso-wrap-style:square;v-text-anchor:top" coordsize="48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" path="m,l47891,e" filled="f" strokecolor="#010101" strokeweight="1pt">
                  <v:path arrowok="t"/>
                </v:shape>
                <v:shape id="Graphic 3895" o:spid="_x0000_s3214" style="position:absolute;left:18784;top:4985;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" path="m,l37553,e" filled="f" strokecolor="#010101" strokeweight="1pt">
                  <v:path arrowok="t"/>
                </v:shape>
                <v:shape id="Graphic 3896" o:spid="_x0000_s3215" style="position:absolute;left:18784;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" path="m,l,155778r37553,e" filled="f" strokecolor="#010101" strokeweight=".35275mm">
                  <v:path arrowok="t"/>
                </v:shape>
                <v:shape id="Graphic 3897" o:spid="_x0000_s3216" style="position:absolute;left:19159;top:3685;width:13;height:1562;visibility:visible;mso-wrap-style:square;v-text-anchor:top" coordsize="127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" path="m,155790l,e" filled="f" strokecolor="#010101" strokeweight="1pt">
                  <v:path arrowok="t"/>
                </v:shape>
                <v:shape id="Graphic 3898" o:spid="_x0000_s3217" style="position:absolute;left:17929;top:4985;width:381;height:12;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" path="m,l37579,e" filled="f" strokecolor="#010101" strokeweight="1pt">
                  <v:path arrowok="t"/>
                </v:shape>
                <v:shape id="Graphic 3899" o:spid="_x0000_s3218" style="position:absolute;left:17929;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" path="m,l,155778r37579,e" filled="f" strokecolor="#010101" strokeweight="1pt">
                  <v:path arrowok="t"/>
                </v:shape>
                <v:shape id="Graphic 3900" o:spid="_x0000_s3219" style="position:absolute;left:18305;top:3685;width:13;height:1562;visibility:visible;mso-wrap-style:square;v-text-anchor:top" coordsize="127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" path="m,155790l,e" filled="f" strokecolor="#010101" strokeweight="1pt">
                  <v:path arrowok="t"/>
                </v:shape>
                <v:shape id="Graphic 3901" o:spid="_x0000_s3220" style="position:absolute;left:17075;top:4985;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" path="m,l37566,e" filled="f" strokecolor="#010101" strokeweight="1pt">
                  <v:path arrowok="t"/>
                </v:shape>
                <v:shape id="Graphic 3902" o:spid="_x0000_s3221" style="position:absolute;left:17075;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" path="m,l,155778r37566,e" filled="f" strokecolor="#010101" strokeweight="1pt">
                  <v:path arrowok="t"/>
                </v:shape>
                <v:shape id="Graphic 3903" o:spid="_x0000_s3222" style="position:absolute;left:17451;top:3685;width:13;height:1562;visibility:visible;mso-wrap-style:square;v-text-anchor:top" coordsize="127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" path="m,155790l,e" filled="f" strokecolor="#010101" strokeweight="1pt">
                  <v:path arrowok="t"/>
                </v:shape>
                <v:shape id="Graphic 3904" o:spid="_x0000_s3223" style="position:absolute;left:16217;top:4985;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" path="m,l37909,e" filled="f" strokecolor="#010101" strokeweight="1pt">
                  <v:path arrowok="t"/>
                </v:shape>
                <v:shape id="Graphic 3905" o:spid="_x0000_s3224" style="position:absolute;left:16217;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" path="m,l,155778r37909,e" filled="f" strokecolor="#010101" strokeweight="1pt">
                  <v:path arrowok="t"/>
                </v:shape>
                <v:shape id="Graphic 3906" o:spid="_x0000_s3225" style="position:absolute;left:16596;top:3685;width:13;height:1562;visibility:visible;mso-wrap-style:square;v-text-anchor:top" coordsize="127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" path="m,155790l,e" filled="f" strokecolor="#010101" strokeweight="1pt">
                  <v:path arrowok="t"/>
                </v:shape>
                <v:shape id="Graphic 3907" o:spid="_x0000_s3226" style="position:absolute;left:15363;top:4985;width:381;height:13;visibility:visible;mso-wrap-style:square;v-text-anchor:top" coordsize="3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" path="m,l37553,e" filled="f" strokecolor="#010101" strokeweight="1pt">
                  <v:path arrowok="t"/>
                </v:shape>
                <v:shape id="Graphic 3908" o:spid="_x0000_s3227" style="position:absolute;left:15363;top:3685;width:381;height:1562;visibility:visible;mso-wrap-style:square;v-text-anchor:top" coordsize="3810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" path="m,l,155778r37553,e" filled="f" strokecolor="#010101" strokeweight=".35275mm">
                  <v:path arrowok="t"/>
                </v:shape>
                <v:shape id="Graphic 3909" o:spid="_x0000_s3228" style="position:absolute;left:15738;top:3685;width:13;height:1562;visibility:visible;mso-wrap-style:square;v-text-anchor:top" coordsize="127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" path="m,155790l,e" filled="f" strokecolor="#010101" strokeweight="1pt">
                  <v:path arrowok="t"/>
                </v:shape>
                <v:shape id="Graphic 3910" o:spid="_x0000_s3229" style="position:absolute;left:14884;top:3685;width:13;height:1562;visibility:visible;mso-wrap-style:square;v-text-anchor:top" coordsize="127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" path="m,155790l,e" filled="f" strokecolor="#010101" strokeweight="1pt">
                  <v:path arrowok="t"/>
                </v:shape>
                <v:shape id="Graphic 3911" o:spid="_x0000_s3230" style="position:absolute;left:14508;top:3685;width:13;height:1562;visibility:visible;mso-wrap-style:square;v-text-anchor:top" coordsize="1270,15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" path="m,155790l,e" filled="f" strokecolor="#010101" strokeweight="1pt">
                  <v:path arrowok="t"/>
                </v:shape>
                <v:shape id="Graphic 3912" o:spid="_x0000_s3231" style="position:absolute;left:8630;top:16000;width:11195;height:13;visibility:visible;mso-wrap-style:square;v-text-anchor:top" coordsize="1119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" path="m,l1119289,e" filled="f" strokecolor="#010101" strokeweight=".5pt">
                  <v:path arrowok="t"/>
                </v:shape>
                <v:shape id="Graphic 3913" o:spid="_x0000_s3232" style="position:absolute;left:20253;top:15827;width:12;height:5651;visibility:visible;mso-wrap-style:square;v-text-anchor:top" coordsize="1270,5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" path="m,564565l,e" filled="f" strokecolor="#010101" strokeweight=".5pt">
                  <v:path arrowok="t"/>
                </v:shape>
                <v:shape id="Graphic 3914" o:spid="_x0000_s3233" style="position:absolute;left:6667;top:14287;width:14865;height:13;visibility:visible;mso-wrap-style:square;v-text-anchor:top" coordsize="1486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" path="m,l1486446,e" filled="f" strokecolor="#010101" strokeweight=".5pt">
                  <v:path arrowok="t"/>
                </v:shape>
                <v:shape id="Graphic 3915" o:spid="_x0000_s3234" style="position:absolute;left:21965;top:14114;width:13;height:8026;visibility:visible;mso-wrap-style:square;v-text-anchor:top" coordsize="1270,80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" path="m,802487l,e" filled="f" strokecolor="#010101" strokeweight=".5pt">
                  <v:path arrowok="t"/>
                </v:shape>
                <v:shape id="Graphic 3916" o:spid="_x0000_s3235" style="position:absolute;left:6571;top:14114;width:13;height:8026;visibility:visible;mso-wrap-style:square;v-text-anchor:top" coordsize="1270,80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" path="m,802487l,e" filled="f" strokecolor="#010101" strokeweight=".5pt">
                  <v:path arrowok="t"/>
                </v:shape>
                <v:shape id="Graphic 3917" o:spid="_x0000_s3236" style="position:absolute;left:9661;top:17679;width:8884;height:13;visibility:visible;mso-wrap-style:square;v-text-anchor:top" coordsize="888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" path="m,l887984,e" filled="f" strokecolor="#010101" strokeweight=".5pt">
                  <v:path arrowok="t"/>
                </v:shape>
                <v:shape id="Graphic 3918" o:spid="_x0000_s3237" style="position:absolute;left:18971;top:17506;width:13;height:1461;visibility:visible;mso-wrap-style:square;v-text-anchor:top" coordsize="127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" path="m,145453l,e" filled="f" strokecolor="#010101" strokeweight=".5pt">
                  <v:path arrowok="t"/>
                </v:shape>
                <v:shape id="Graphic 3919" o:spid="_x0000_s3238" style="position:absolute;left:9565;top:17506;width:13;height:1461;visibility:visible;mso-wrap-style:square;v-text-anchor:top" coordsize="127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" path="m,145453l,e" filled="f" strokecolor="#010101" strokeweight=".5pt">
                  <v:path arrowok="t"/>
                </v:shape>
                <v:shape id="Graphic 3920" o:spid="_x0000_s3239" style="position:absolute;left:5816;top:5055;width:13;height:190;visibility:visible;mso-wrap-style:square;v-text-anchor:top" coordsize="12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" path="m,l,18783e" filled="f" strokecolor="#010101" strokeweight=".5pt">
                  <v:path arrowok="t"/>
                </v:shape>
                <v:shape id="Graphic 3921" o:spid="_x0000_s3240" style="position:absolute;left:5643;top:5242;width:3651;height:13;visibility:visible;mso-wrap-style:square;v-text-anchor:top" coordsize="365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" path="m364604,l,e" filled="f" strokecolor="#010101" strokeweight=".5pt">
                  <v:path arrowok="t"/>
                </v:shape>
                <v:shape id="Graphic 3922" o:spid="_x0000_s3241" style="position:absolute;left:4273;top:5055;width:4045;height:12;visibility:visible;mso-wrap-style:square;v-text-anchor:top" coordsize="404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" path="m404025,l137020,em404025,l,e" filled="f" strokecolor="#010101" strokeweight=".5pt">
                  <v:path arrowok="t"/>
                </v:shape>
                <v:shape id="Graphic 3923" o:spid="_x0000_s3242" style="position:absolute;left:4273;top:2572;width:4159;height:13;visibility:visible;mso-wrap-style:square;v-text-anchor:top" coordsize="415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" path="m415798,l,e" filled="f" strokecolor="#010101" strokeweight=".5pt">
                  <v:path arrowok="t"/>
                </v:shape>
                <v:shape id="Graphic 3924" o:spid="_x0000_s3243" style="position:absolute;left:2903;top:5242;width:6388;height:13;visibility:visible;mso-wrap-style:square;v-text-anchor:top" coordsize="638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" path="m638619,l,e" filled="f" strokecolor="#010101" strokeweight=".5pt">
                  <v:path arrowok="t"/>
                </v:shape>
                <v:shape id="Graphic 3925" o:spid="_x0000_s3244" style="position:absolute;left:2903;top:2572;width:5531;height:13;visibility:visible;mso-wrap-style:square;v-text-anchor:top" coordsize="5530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" path="m552792,l,e" filled="f" strokecolor="#010101" strokeweight=".5pt">
                  <v:path arrowok="t"/>
                </v:shape>
                <v:shape id="Graphic 3926" o:spid="_x0000_s3245" style="position:absolute;left:22632;top:4985;width:12;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" path="m,l,25768e" filled="f" strokecolor="#010101" strokeweight=".5pt">
                  <v:path arrowok="t"/>
                </v:shape>
                <v:shape id="Graphic 3927" o:spid="_x0000_s3246" style="position:absolute;left:22050;top:5242;width:755;height:13;visibility:visible;mso-wrap-style:square;v-text-anchor:top" coordsize="75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" path="m,l75501,e" filled="f" strokecolor="#010101" strokeweight=".5pt">
                  <v:path arrowok="t"/>
                </v:shape>
                <v:shape id="Graphic 3928" o:spid="_x0000_s3247" style="position:absolute;left:22050;top:4985;width:755;height:12;visibility:visible;mso-wrap-style:square;v-text-anchor:top" coordsize="755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" path="m,l75501,e" filled="f" strokecolor="#010101" strokeweight=".5pt">
                  <v:path arrowok="t"/>
                </v:shape>
                <v:shape id="Graphic 3929" o:spid="_x0000_s3248" style="position:absolute;left:19243;top:34816;width:8751;height:12;visibility:visible;mso-wrap-style:square;v-text-anchor:top" coordsize="8750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" path="m,l874674,e" filled="f" strokecolor="#010101" strokeweight=".5pt">
                  <v:path arrowok="t"/>
                </v:shape>
                <v:shape id="Graphic 3930" o:spid="_x0000_s3249" style="position:absolute;left:19243;top:19421;width:8751;height:13;visibility:visible;mso-wrap-style:square;v-text-anchor:top" coordsize="8750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" path="m,l874674,e" filled="f" strokecolor="#010101" strokeweight=".5pt">
                  <v:path arrowok="t"/>
                </v:shape>
                <v:shape id="Graphic 3931" o:spid="_x0000_s3250" style="position:absolute;left:19914;top:33107;width:6369;height:12;visibility:visible;mso-wrap-style:square;v-text-anchor:top" coordsize="636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" path="m,l636371,e" filled="f" strokecolor="#010101" strokeweight=".5pt">
                  <v:path arrowok="t"/>
                </v:shape>
                <v:shape id="Graphic 3932" o:spid="_x0000_s3251" style="position:absolute;left:19914;top:21130;width:6369;height:13;visibility:visible;mso-wrap-style:square;v-text-anchor:top" coordsize="636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" path="m,l636371,e" filled="f" strokecolor="#010101" strokeweight=".5pt">
                  <v:path arrowok="t"/>
                </v:shape>
                <v:shape id="Graphic 3933" o:spid="_x0000_s3252" style="position:absolute;left:22425;top:31821;width:2153;height:13;visibility:visible;mso-wrap-style:square;v-text-anchor:top" coordsize="215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" path="m,l214693,e" filled="f" strokecolor="#010101" strokeweight=".5pt">
                  <v:path arrowok="t"/>
                </v:shape>
                <v:shape id="Graphic 3934" o:spid="_x0000_s3253" style="position:absolute;left:22425;top:22416;width:2153;height:12;visibility:visible;mso-wrap-style:square;v-text-anchor:top" coordsize="2152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" path="m,l214693,e" filled="f" strokecolor="#010101" strokeweight=".5pt">
                  <v:path arrowok="t"/>
                </v:shape>
                <v:shape id="Graphic 3935" o:spid="_x0000_s3254" style="position:absolute;left:18116;top:37876;width:858;height:13;visibility:visible;mso-wrap-style:square;v-text-anchor:top" coordsize="857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" path="m,l85458,e" filled="f" strokecolor="#010101" strokeweight=".5pt">
                  <v:path arrowok="t"/>
                </v:shape>
                <v:shape id="Graphic 3936" o:spid="_x0000_s3255" style="position:absolute;left:19321;top:37876;width:1536;height:13;visibility:visible;mso-wrap-style:square;v-text-anchor:top" coordsize="153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" path="m,l153200,e" filled="f" strokecolor="#010101" strokeweight=".5pt">
                  <v:path arrowok="t"/>
                </v:shape>
                <v:shape id="Graphic 3937" o:spid="_x0000_s3256" style="position:absolute;left:16920;top:37876;width:768;height:13;visibility:visible;mso-wrap-style:square;v-text-anchor:top" coordsize="76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" path="m76314,l,e" filled="f" strokecolor="#010101" strokeweight=".5pt">
                  <v:path arrowok="t"/>
                </v:shape>
                <v:shape id="Graphic 3938" o:spid="_x0000_s3257" style="position:absolute;left:18971;top:35276;width:12;height:2775;visibility:visible;mso-wrap-style:square;v-text-anchor:top" coordsize="127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" path="m,l,277329e" filled="f" strokecolor="#010101" strokeweight=".5pt">
                  <v:path arrowok="t"/>
                </v:shape>
                <v:shape id="Graphic 3939" o:spid="_x0000_s3258" style="position:absolute;left:18116;top:35276;width:13;height:2775;visibility:visible;mso-wrap-style:square;v-text-anchor:top" coordsize="127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" path="m,l,277329e" filled="f" strokecolor="#010101" strokeweight=".5pt">
                  <v:path arrowok="t"/>
                </v:shape>
                <v:shape id="Graphic 3940" o:spid="_x0000_s3259" style="position:absolute;left:23949;top:12615;width:12;height:540;visibility:visible;mso-wrap-style:square;v-text-anchor:top" coordsize="127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" path="m,l,53390e" filled="f" strokecolor="#010101" strokeweight=".5pt">
                  <v:path arrowok="t"/>
                </v:shape>
                <v:shape id="Graphic 3941" o:spid="_x0000_s3260" style="position:absolute;left:23784;top:12631;width:2547;height:13;visibility:visible;mso-wrap-style:square;v-text-anchor:top" coordsize="25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" path="m254114,l,e" filled="f" strokecolor="#010101" strokeweight=".5pt">
                  <v:path arrowok="t"/>
                </v:shape>
                <v:shape id="Graphic 3942" o:spid="_x0000_s3261" style="position:absolute;left:23779;top:13107;width:7201;height:12;visibility:visible;mso-wrap-style:square;v-text-anchor:top" coordsize="720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" path="m719607,l,e" filled="f" strokecolor="#010101" strokeweight=".5pt">
                  <v:path arrowok="t"/>
                </v:shape>
                <v:shape id="Graphic 3943" o:spid="_x0000_s3262" style="position:absolute;left:337;top:32158;width:9017;height:2241;visibility:visible;mso-wrap-style:square;v-text-anchor:top" coordsize="901700,22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" path="m901700,l721233,223532,,223354e" filled="f" strokecolor="#010101" strokeweight=".5pt">
                  <v:path arrowok="t"/>
                </v:shape>
                <v:shape id="Graphic 3944" o:spid="_x0000_s3263" style="position:absolute;left:34162;top:13190;width:19;height:286;visibility:visible;mso-wrap-style:square;v-text-anchor:top" coordsize="190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" path="m,27990l1511,e" filled="f" strokecolor="#010101" strokeweight=".5pt">
                  <v:path arrowok="t"/>
                </v:shape>
                <v:shape id="Graphic 3945" o:spid="_x0000_s3264" style="position:absolute;left:33968;top:12175;width:172;height:578;visibility:visible;mso-wrap-style:square;v-text-anchor:top" coordsize="171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" path="m16573,57467l12509,38303,6997,18783,,e" filled="f" strokecolor="#010101" strokeweight=".5pt">
                  <v:path arrowok="t"/>
                </v:shape>
                <v:shape id="Graphic 3946" o:spid="_x0000_s3265" style="position:absolute;left:33883;top:13913;width:216;height:565;visibility:visible;mso-wrap-style:square;v-text-anchor:top" coordsize="215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" path="m,55981l8089,37566,15455,19151,21361,e" filled="f" strokecolor="#010101" strokeweight=".5pt">
                  <v:path arrowok="t"/>
                </v:shape>
                <v:shape id="Graphic 3947" o:spid="_x0000_s3266" style="position:absolute;left:32468;top:12656;width:13;height:540;visibility:visible;mso-wrap-style:square;v-text-anchor:top" coordsize="127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" path="m,l,53403e" filled="f" strokecolor="#010101" strokeweight=".5pt">
                  <v:path arrowok="t"/>
                </v:shape>
                <v:shape id="Graphic 3948" o:spid="_x0000_s3267" style="position:absolute;left:32468;top:13623;width:13;height:1182;visibility:visible;mso-wrap-style:square;v-text-anchor:top" coordsize="127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" path="m,l,117576e" filled="f" strokecolor="#010101" strokeweight=".5pt">
                  <v:path arrowok="t"/>
                </v:shape>
                <v:shape id="Graphic 3949" o:spid="_x0000_s3268" style="position:absolute;left:31062;top:13190;width:1581;height:13;visibility:visible;mso-wrap-style:square;v-text-anchor:top" coordsize="158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" path="m,l157619,e" filled="f" strokecolor="#010101" strokeweight=".5pt">
                  <v:path arrowok="t"/>
                </v:shape>
                <v:shape id="Graphic 3950" o:spid="_x0000_s3269" style="position:absolute;left:29574;top:12656;width:3067;height:13;visibility:visible;mso-wrap-style:square;v-text-anchor:top" coordsize="3067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" path="m,l306400,e" filled="f" strokecolor="#010101" strokeweight=".5pt">
                  <v:path arrowok="t"/>
                </v:shape>
                <v:shape id="Graphic 3951" o:spid="_x0000_s3270" style="position:absolute;left:32468;top:8771;width:13;height:3442;visibility:visible;mso-wrap-style:square;v-text-anchor:top" coordsize="1270,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" path="m,343865l,e" filled="f" strokecolor="#010101" strokeweight=".5pt">
                  <v:path arrowok="t"/>
                </v:shape>
                <v:shape id="Graphic 3952" o:spid="_x0000_s3271" style="position:absolute;left:29489;top:14744;width:1492;height:13;visibility:visible;mso-wrap-style:square;v-text-anchor:top" coordsize="149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" path="m,l148755,e" filled="f" strokecolor="#010101" strokeweight=".5pt">
                  <v:path arrowok="t"/>
                </v:shape>
                <v:shape id="Graphic 3953" o:spid="_x0000_s3272" style="position:absolute;left:31327;top:14744;width:851;height:13;visibility:visible;mso-wrap-style:square;v-text-anchor:top" coordsize="850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" path="m,l84683,e" filled="f" strokecolor="#010101" strokeweight=".5pt">
                  <v:path arrowok="t"/>
                </v:shape>
                <v:shape id="Graphic 3954" o:spid="_x0000_s3273" style="position:absolute;left:28289;top:14744;width:768;height:13;visibility:visible;mso-wrap-style:square;v-text-anchor:top" coordsize="76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" path="m76695,l,e" filled="f" strokecolor="#010101" strokeweight=".5pt">
                  <v:path arrowok="t"/>
                </v:shape>
                <v:shape id="Graphic 3955" o:spid="_x0000_s3274" style="position:absolute;left:30977;top:13278;width:13;height:1645;visibility:visible;mso-wrap-style:square;v-text-anchor:top" coordsize="1270,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" path="m,l,163880e" filled="f" strokecolor="#010101" strokeweight=".5pt">
                  <v:path arrowok="t"/>
                </v:shape>
                <v:shape id="Graphic 3956" o:spid="_x0000_s3275" style="position:absolute;left:29489;top:12741;width:13;height:2178;visibility:visible;mso-wrap-style:square;v-text-anchor:top" coordsize="1270,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" path="m,l,217665e" filled="f" strokecolor="#010101" strokeweight=".5pt">
                  <v:path arrowok="t"/>
                </v:shape>
                <v:shape id="Graphic 3957" o:spid="_x0000_s3276" style="position:absolute;left:28476;top:16390;width:2071;height:13;visibility:visible;mso-wrap-style:square;v-text-anchor:top" coordsize="207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" path="m,l206679,e" filled="f" strokecolor="#010101" strokeweight=".5pt">
                  <v:path arrowok="t"/>
                </v:shape>
                <v:shape id="Graphic 3958" o:spid="_x0000_s3277" style="position:absolute;left:30977;top:13278;width:13;height:3290;visibility:visible;mso-wrap-style:square;v-text-anchor:top" coordsize="127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" path="m,l,328510e" filled="f" strokecolor="#010101" strokeweight=".5pt">
                  <v:path arrowok="t"/>
                </v:shape>
                <v:shape id="Graphic 3959" o:spid="_x0000_s3278" style="position:absolute;left:28126;top:10380;width:13;height:6185;visibility:visible;mso-wrap-style:square;v-text-anchor:top" coordsize="1270,61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" path="m,l,618350e" filled="f" strokecolor="#010101" strokeweight=".5pt">
                  <v:path arrowok="t"/>
                </v:shape>
                <v:shape id="Graphic 3960" o:spid="_x0000_s3279" style="position:absolute;left:30977;top:13190;width:1289;height:114;visibility:visible;mso-wrap-style:square;v-text-anchor:top" coordsize="12890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" path="m128904,11417l,e" filled="f" strokecolor="#010101" strokeweight=".5pt">
                  <v:path arrowok="t"/>
                </v:shape>
                <v:shape id="Graphic 3961" o:spid="_x0000_s3280" style="position:absolute;left:26322;top:10295;width:1809;height:2362;visibility:visible;mso-wrap-style:square;v-text-anchor:top" coordsize="18097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" path="m180466,l155790,236067,,236067e" filled="f" strokecolor="#010101" strokeweight="1pt">
                  <v:path arrowok="t"/>
                </v:shape>
                <v:shape id="Graphic 3962" o:spid="_x0000_s3281" style="position:absolute;left:26322;top:7669;width:1676;height:2363;visibility:visible;mso-wrap-style:square;v-text-anchor:top" coordsize="16764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" path="m,l134048,r33147,236067e" filled="f" strokecolor="#010101" strokeweight="1pt">
                  <v:path arrowok="t"/>
                </v:shape>
                <v:shape id="Graphic 3963" o:spid="_x0000_s3282" style="position:absolute;left:25589;top:10030;width:3346;height:13;visibility:visible;mso-wrap-style:square;v-text-anchor:top" coordsize="334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" path="m,l334035,e" filled="f" strokecolor="#010101" strokeweight="1pt">
                  <v:path arrowok="t"/>
                </v:shape>
                <v:shape id="Image 3964" o:spid="_x0000_s3283" type="#_x0000_t75" style="position:absolute;left:29403;top:12460;width:717;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">
                  <v:imagedata r:id="rId354" o:title=""/>
                </v:shape>
                <v:shape id="Graphic 3965" o:spid="_x0000_s3284" style="position:absolute;left:28929;top:10030;width:807;height:2496;visibility:visible;mso-wrap-style:square;v-text-anchor:top" coordsize="8064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" path="m80263,249326l61861,55968,45234,19613,9918,736,,e" filled="f" strokecolor="#010101" strokeweight="1pt">
                  <v:path arrowok="t"/>
                </v:shape>
                <v:shape id="Image 3966" o:spid="_x0000_s3285" type="#_x0000_t75" style="position:absolute;left:28866;top:10232;width:664;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">
                  <v:imagedata r:id="rId355" o:title=""/>
                </v:shape>
                <v:shape id="Graphic 3967" o:spid="_x0000_s3286" style="position:absolute;left:30034;top:12844;width:965;height:349;visibility:visible;mso-wrap-style:square;v-text-anchor:top" coordsize="96520,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" path="m96494,8102l2209,em96494,8102l94259,34620,,26504e" filled="f" strokecolor="#010101" strokeweight="1pt">
                  <v:path arrowok="t"/>
                </v:shape>
                <v:shape id="Graphic 3968" o:spid="_x0000_s3287" style="position:absolute;left:25563;top:10295;width:3372;height:13;visibility:visible;mso-wrap-style:square;v-text-anchor:top" coordsize="3371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" path="m336638,l,e" filled="f" strokecolor="#010101" strokeweight="1pt">
                  <v:path arrowok="t"/>
                </v:shape>
                <v:shape id="Graphic 3969" o:spid="_x0000_s3288" style="position:absolute;left:32575;top:13330;width:1721;height:152;visibility:visible;mso-wrap-style:square;v-text-anchor:top" coordsize="17208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" path="m171627,15087l,e" filled="f" strokecolor="#010101" strokeweight=".17636mm">
                  <v:path arrowok="t"/>
                </v:shape>
                <v:shape id="Graphic 3970" o:spid="_x0000_s3289" style="position:absolute;left:30977;top:13190;width:3334;height:13;visibility:visible;mso-wrap-style:square;v-text-anchor:top" coordsize="333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" path="m,l332943,e" filled="f" strokecolor="#010101" strokeweight=".5pt">
                  <v:path arrowok="t"/>
                </v:shape>
                <v:shape id="Image 3971" o:spid="_x0000_s3290" type="#_x0000_t75" style="position:absolute;left:25642;top:10617;width:712;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">
                  <v:imagedata r:id="rId356" o:title=""/>
                </v:shape>
                <v:shape id="Graphic 3972" o:spid="_x0000_s3291" style="position:absolute;left:25563;top:7669;width:762;height:2985;visibility:visible;mso-wrap-style:square;v-text-anchor:top" coordsize="7620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" path="m75869,l45656,68503,33134,106426,7734,210667,1117,249694,,262572r368,9576l2603,281368r3277,8471l11061,297942e" filled="f" strokecolor="#010101" strokeweight=".5pt">
                  <v:path arrowok="t"/>
                </v:shape>
                <v:shape id="Graphic 3973" o:spid="_x0000_s3292" style="position:absolute;left:4899;top:23923;width:12;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" path="m,37553l,e" filled="f" strokecolor="#010101" strokeweight=".5pt">
                  <v:path arrowok="t"/>
                </v:shape>
                <v:shape id="Graphic 3974" o:spid="_x0000_s3293" style="position:absolute;left:4729;top:24298;width:1988;height:13;visibility:visible;mso-wrap-style:square;v-text-anchor:top" coordsize="198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" path="m198513,l,e" filled="f" strokecolor="#010101" strokeweight=".5pt">
                  <v:path arrowok="t"/>
                </v:shape>
                <v:shape id="Graphic 3975" o:spid="_x0000_s3294" style="position:absolute;left:4729;top:23923;width:1988;height:13;visibility:visible;mso-wrap-style:square;v-text-anchor:top" coordsize="198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" path="m198513,l,e" filled="f" strokecolor="#010101" strokeweight=".5pt">
                  <v:path arrowok="t"/>
                </v:shape>
                <v:shape id="Graphic 3976" o:spid="_x0000_s3295" style="position:absolute;left:852;top:1401;width:12;height:3328;visibility:visible;mso-wrap-style:square;v-text-anchor:top" coordsize="127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" path="m,332536l,e" filled="f" strokecolor="#010101" strokeweight=".5pt">
                  <v:path arrowok="t"/>
                </v:shape>
                <v:shape id="Graphic 3977" o:spid="_x0000_s3296" style="position:absolute;left:1537;top:31;width:12;height:1372;visibility:visible;mso-wrap-style:square;v-text-anchor:top" coordsize="127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" path="m,137007l,e" filled="f" strokecolor="#010101" strokeweight=".5pt">
                  <v:path arrowok="t"/>
                </v:shape>
                <v:shape id="Graphic 3978" o:spid="_x0000_s3297" style="position:absolute;left:166;top:31;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" path="m,137007l,,136994,e" filled="f" strokecolor="#010101" strokeweight=".5pt">
                  <v:path arrowok="t"/>
                </v:shape>
                <v:shape id="Graphic 3979" o:spid="_x0000_s3298" style="position:absolute;left:166;top:1401;width:1372;height:13;visibility:visible;mso-wrap-style:square;v-text-anchor:top" coordsize="137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" path="m137020,l,e" filled="f" strokecolor="#010101" strokeweight=".5pt">
                  <v:path arrowok="t"/>
                </v:shape>
                <v:shape id="Graphic 3980" o:spid="_x0000_s3299" style="position:absolute;top:5242;width:2908;height:13;visibility:visible;mso-wrap-style:square;v-text-anchor:top" coordsize="290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" path="m290322,l,e" filled="f" strokecolor="#010101" strokeweight=".5pt">
                  <v:path arrowok="t"/>
                </v:shape>
                <v:shape id="Graphic 3981" o:spid="_x0000_s3300" style="position:absolute;left:7993;top:5242;width:641;height:13;visibility:visible;mso-wrap-style:square;v-text-anchor:top" coordsize="64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" path="m,l64071,e" filled="f" strokecolor="#010101" strokeweight="1pt">
                  <v:path arrowok="t"/>
                </v:shape>
                <v:shape id="Graphic 3982" o:spid="_x0000_s3301" style="position:absolute;left:7993;top:5242;width:641;height:642;visibility:visible;mso-wrap-style:square;v-text-anchor:top" coordsize="6413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" path="m64071,l,,32029,64084r,-2705l33381,61379,64071,xe" fillcolor="#010101" stroked="f">
                  <v:path arrowok="t"/>
                </v:shape>
                <v:shape id="Graphic 3983" o:spid="_x0000_s3302" style="position:absolute;left:8313;top:5856;width:13;height:2648;visibility:visible;mso-wrap-style:square;v-text-anchor:top" coordsize="1270,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" path="m,l,264185e" filled="f" strokecolor="#010101" strokeweight=".5pt">
                  <v:path arrowok="t"/>
                </v:shape>
                <v:shape id="Graphic 3984" o:spid="_x0000_s3303" style="position:absolute;left:7993;top:5242;width:641;height:642;visibility:visible;mso-wrap-style:square;v-text-anchor:top" coordsize="6413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" path="m32029,64084l,,64071,,32029,64084xe" filled="f" strokecolor="#010101" strokeweight=".5pt">
                  <v:path arrowok="t"/>
                </v:shape>
                <v:shape id="Graphic 3985" o:spid="_x0000_s3304" style="position:absolute;left:2821;top:2592;width:20060;height:22168;visibility:visible;mso-wrap-style:square;v-text-anchor:top" coordsize="2005964,221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" path="m49898,43561l24930,355,,43561r49898,xem50939,219303r-49898,l25971,262509,50939,219303xem186486,43218l161531,,136588,43218r49898,xem188036,200012r-49899,l163080,243230r24956,-43218xem232410,2216327r-24956,-43218l182499,2216327r49911,xem232410,2087079r-49911,l207454,2130285r24956,-43206xem324116,310134l299148,266928r-24930,43206l324116,310134xem324281,200012r-49898,l299326,243230r24955,-43218xem2005037,190969r-49898,l1980095,234188r24942,-43219xem2005558,312229r-24943,-43218l1955685,312229r49873,xe" fillcolor="#010101" stroked="f">
                  <v:path arrowok="t"/>
                </v:shape>
                <v:shape id="Image 3986" o:spid="_x0000_s3305" type="#_x0000_t75" style="position:absolute;left:526;top:4662;width:642;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">
                  <v:imagedata r:id="rId357" o:title=""/>
                </v:shape>
                <v:shape id="Graphic 3987" o:spid="_x0000_s3306" style="position:absolute;left:6594;top:11967;width:27813;height:26162;visibility:visible;mso-wrap-style:square;v-text-anchor:top" coordsize="2781300,26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" path="m43218,206984l,231940r43218,24955l43218,206984xem214083,378904r-43205,24956l214083,428802r,-49898xem300418,1983244r-44755,22073l297167,2033054r3251,-49810xem342315,546519r-43192,24942l342315,596404r,-49885xem1149705,2590038r-43243,-24956l1106462,2614993r43243,-24955xem1234605,569899r-43231,-24955l1191374,594855r43231,-24956xem1283131,2565781r-43192,24955l1283131,2615692r,-49911xem1362824,404101r-43206,-24943l1319618,429056r43206,-24955xem1534883,232079r-43230,-24955l1491653,257035r43230,-24956xem1705787,37312l1672640,r-15748,47358l1705787,37312xem1760816,20447r-49911,l1735886,63639r24930,-43192xem1760994,160007r-24955,-43218l1711109,160007r49885,xem1803895,1939886r-49898,l1778977,1983092r24918,-43206xem1805457,1090409r-24943,-43206l1755584,1090409r49873,xem1975421,961644r-24955,-43206l1925523,961644r49898,xem1975777,2067775r-49911,l1950821,2110981r24956,-43206xem2146439,791679r-24981,-43192l2096528,791679r49911,xem2147112,2239137r-49911,l2122182,2282329r24930,-43192xem2198535,415302r-43244,24956l2198535,465213r,-49911xem2286965,277609r-43218,-24956l2243747,302552r43218,-24943xem2434336,441642r-43206,-24955l2391130,466598r43206,-24956xem2483548,252641r-43231,24955l2483548,302552r,-49911xem2612479,23495r-49899,l2587536,66713r24943,-43218xem2612656,167830r-24930,-43218l2562771,167830r49885,xem2774518,197993r-18428,-46381l2725115,190741r49403,7252xem2781020,75666r-49885,2032l2757855,119862r23165,-44196xe" fillcolor="#010101" stroked="f">
                  <v:path arrowok="t"/>
                </v:shape>
                <v:shape id="Textbox 3988" o:spid="_x0000_s3307" type="#_x0000_t202" style="position:absolute;left:465;top:33;width:864;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" filled="f" stroked="f">
                  <v:textbox inset="0,0,0,0">
                    <w:txbxContent>
                      <w:p w14:paraId="45043561" w14:textId="77777777" w:rsidR="006F6DBA" w:rsidRDefault="00000000">
                        <w:pPr>
                          <w:spacing w:before="11"/>
                          <w:rPr>
                            <w:sz w:val="16"/>
                          </w:rPr>
                        </w:pPr>
                        <w:r>
                          <w:rPr>
                            <w:color w:val="010101"/>
                            <w:spacing w:val="-10"/>
                            <w:sz w:val="16"/>
                          </w:rPr>
                          <w:t>C</w:t>
                        </w:r>
                      </w:p>
                    </w:txbxContent>
                  </v:textbox>
                </v:shape>
                <v:shape id="Textbox 3989" o:spid="_x0000_s3308" type="#_x0000_t202" style="position:absolute;left:13627;top:13030;width:1492;height:4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" filled="f" stroked="f">
                  <v:textbox inset="0,0,0,0">
                    <w:txbxContent>
                      <w:p w14:paraId="5920DC16" w14:textId="77777777" w:rsidR="006F6DBA" w:rsidRDefault="00000000">
                        <w:pPr>
                          <w:spacing w:before="11"/>
                          <w:ind w:left="9" w:firstLine="47"/>
                          <w:rPr>
                            <w:sz w:val="16"/>
                          </w:rPr>
                        </w:pPr>
                        <w:r>
                          <w:rPr>
                            <w:color w:val="010101"/>
                            <w:spacing w:val="-10"/>
                            <w:sz w:val="16"/>
                          </w:rPr>
                          <w:t>D</w:t>
                        </w:r>
                      </w:p>
                      <w:p w14:paraId="5CA81A26" w14:textId="77777777" w:rsidR="006F6DBA" w:rsidRDefault="00000000">
                        <w:pPr>
                          <w:spacing w:before="30" w:line="250" w:lineRule="atLeast"/>
                          <w:ind w:right="13" w:firstLine="9"/>
                          <w:rPr>
                            <w:sz w:val="16"/>
                          </w:rPr>
                        </w:pPr>
                        <w:r>
                          <w:rPr>
                            <w:color w:val="010101"/>
                            <w:spacing w:val="-6"/>
                            <w:sz w:val="16"/>
                          </w:rPr>
                          <w:t>D1</w:t>
                        </w:r>
                        <w:r>
                          <w:rPr>
                            <w:color w:val="010101"/>
                            <w:sz w:val="16"/>
                          </w:rPr>
                          <w:t xml:space="preserve"> </w:t>
                        </w:r>
                        <w:r>
                          <w:rPr>
                            <w:color w:val="010101"/>
                            <w:spacing w:val="-5"/>
                            <w:sz w:val="16"/>
                          </w:rPr>
                          <w:t>D3</w:t>
                        </w:r>
                      </w:p>
                    </w:txbxContent>
                  </v:textbox>
                </v:shape>
                <v:shape id="Textbox 3990" o:spid="_x0000_s3309" type="#_x0000_t202" style="position:absolute;left:29060;top:13635;width:156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" filled="f" stroked="f">
                  <v:textbox inset="0,0,0,0">
                    <w:txbxContent>
                      <w:p w14:paraId="7267B7F9" w14:textId="77777777" w:rsidR="006F6DBA" w:rsidRDefault="00000000">
                        <w:pPr>
                          <w:spacing w:before="11"/>
                          <w:ind w:right="18"/>
                          <w:jc w:val="right"/>
                          <w:rPr>
                            <w:sz w:val="16"/>
                          </w:rPr>
                        </w:pPr>
                        <w:r>
                          <w:rPr>
                            <w:color w:val="010101"/>
                            <w:spacing w:val="-10"/>
                            <w:sz w:val="16"/>
                          </w:rPr>
                          <w:t>L</w:t>
                        </w:r>
                      </w:p>
                      <w:p w14:paraId="1009C345" w14:textId="77777777" w:rsidR="006F6DBA" w:rsidRDefault="00000000">
                        <w:pPr>
                          <w:spacing w:before="70"/>
                          <w:ind w:right="66"/>
                          <w:jc w:val="right"/>
                          <w:rPr>
                            <w:sz w:val="16"/>
                          </w:rPr>
                        </w:pPr>
                        <w:r>
                          <w:rPr>
                            <w:color w:val="010101"/>
                            <w:spacing w:val="-5"/>
                            <w:sz w:val="16"/>
                          </w:rPr>
                          <w:t>L1</w:t>
                        </w:r>
                      </w:p>
                    </w:txbxContent>
                  </v:textbox>
                </v:shape>
                <v:shape id="Textbox 3991" o:spid="_x0000_s3310" type="#_x0000_t202" style="position:absolute;left:8498;top:18499;width:1155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" filled="f" stroked="f">
                  <v:textbox inset="0,0,0,0">
                    <w:txbxContent>
                      <w:p w14:paraId="2A2CC5AF" w14:textId="77777777" w:rsidR="006F6DBA" w:rsidRDefault="00000000">
                        <w:pPr>
                          <w:tabs>
                            <w:tab w:val="left" w:pos="1666"/>
                          </w:tabs>
                          <w:spacing w:before="8"/>
                          <w:rPr>
                            <w:sz w:val="12"/>
                          </w:rPr>
                        </w:pPr>
                        <w:r>
                          <w:rPr>
                            <w:color w:val="010101"/>
                            <w:spacing w:val="-5"/>
                            <w:sz w:val="12"/>
                          </w:rPr>
                          <w:t>36</w:t>
                        </w:r>
                        <w:r>
                          <w:rPr>
                            <w:color w:val="010101"/>
                            <w:sz w:val="12"/>
                          </w:rPr>
                          <w:tab/>
                        </w:r>
                        <w:r>
                          <w:rPr>
                            <w:color w:val="010101"/>
                            <w:spacing w:val="-5"/>
                            <w:sz w:val="12"/>
                          </w:rPr>
                          <w:t>25</w:t>
                        </w:r>
                      </w:p>
                    </w:txbxContent>
                  </v:textbox>
                </v:shape>
                <v:shape id="Textbox 3992" o:spid="_x0000_s3311" type="#_x0000_t202" style="position:absolute;left:5565;top:21370;width:97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" filled="f" stroked="f">
                  <v:textbox inset="0,0,0,0">
                    <w:txbxContent>
                      <w:p w14:paraId="67D2A98B" w14:textId="77777777" w:rsidR="006F6DBA" w:rsidRDefault="00000000">
                        <w:pPr>
                          <w:spacing w:before="8"/>
                          <w:rPr>
                            <w:sz w:val="12"/>
                          </w:rPr>
                        </w:pPr>
                        <w:r>
                          <w:rPr>
                            <w:color w:val="010101"/>
                            <w:spacing w:val="-5"/>
                            <w:sz w:val="12"/>
                          </w:rPr>
                          <w:t>37</w:t>
                        </w:r>
                      </w:p>
                    </w:txbxContent>
                  </v:textbox>
                </v:shape>
                <v:shape id="Textbox 3993" o:spid="_x0000_s3312" type="#_x0000_t202" style="position:absolute;left:22147;top:21411;width:97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" filled="f" stroked="f">
                  <v:textbox inset="0,0,0,0">
                    <w:txbxContent>
                      <w:p w14:paraId="1C606D5C" w14:textId="77777777" w:rsidR="006F6DBA" w:rsidRDefault="00000000">
                        <w:pPr>
                          <w:spacing w:before="8"/>
                          <w:rPr>
                            <w:sz w:val="12"/>
                          </w:rPr>
                        </w:pPr>
                        <w:r>
                          <w:rPr>
                            <w:color w:val="010101"/>
                            <w:spacing w:val="-5"/>
                            <w:sz w:val="12"/>
                          </w:rPr>
                          <w:t>24</w:t>
                        </w:r>
                      </w:p>
                    </w:txbxContent>
                  </v:textbox>
                </v:shape>
                <v:shape id="Textbox 3994" o:spid="_x0000_s3313" type="#_x0000_t202" style="position:absolute;left:3566;top:23473;width:69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" filled="f" stroked="f">
                  <v:textbox inset="0,0,0,0">
                    <w:txbxContent>
                      <w:p w14:paraId="2F369547" w14:textId="77777777" w:rsidR="006F6DBA" w:rsidRDefault="00000000">
                        <w:pPr>
                          <w:spacing w:before="11"/>
                          <w:rPr>
                            <w:sz w:val="16"/>
                          </w:rPr>
                        </w:pPr>
                        <w:r>
                          <w:rPr>
                            <w:color w:val="010101"/>
                            <w:spacing w:val="-10"/>
                            <w:sz w:val="16"/>
                          </w:rPr>
                          <w:t>b</w:t>
                        </w:r>
                      </w:p>
                    </w:txbxContent>
                  </v:textbox>
                </v:shape>
                <v:shape id="Textbox 3995" o:spid="_x0000_s3314" type="#_x0000_t202" style="position:absolute;left:5539;top:31877;width:977;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" filled="f" stroked="f">
                  <v:textbox inset="0,0,0,0">
                    <w:txbxContent>
                      <w:p w14:paraId="75B619F0" w14:textId="77777777" w:rsidR="006F6DBA" w:rsidRDefault="00000000">
                        <w:pPr>
                          <w:spacing w:before="8"/>
                          <w:rPr>
                            <w:sz w:val="12"/>
                          </w:rPr>
                        </w:pPr>
                        <w:r>
                          <w:rPr>
                            <w:color w:val="010101"/>
                            <w:spacing w:val="-5"/>
                            <w:sz w:val="12"/>
                          </w:rPr>
                          <w:t>48</w:t>
                        </w:r>
                      </w:p>
                    </w:txbxContent>
                  </v:textbox>
                </v:shape>
                <v:shape id="Textbox 3996" o:spid="_x0000_s3315" type="#_x0000_t202" style="position:absolute;left:21667;top:32064;width:97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" filled="f" stroked="f">
                  <v:textbox inset="0,0,0,0">
                    <w:txbxContent>
                      <w:p w14:paraId="429F79DA" w14:textId="77777777" w:rsidR="006F6DBA" w:rsidRDefault="00000000">
                        <w:pPr>
                          <w:spacing w:before="8"/>
                          <w:rPr>
                            <w:sz w:val="12"/>
                          </w:rPr>
                        </w:pPr>
                        <w:r>
                          <w:rPr>
                            <w:color w:val="010101"/>
                            <w:spacing w:val="-5"/>
                            <w:sz w:val="12"/>
                          </w:rPr>
                          <w:t>13</w:t>
                        </w:r>
                      </w:p>
                    </w:txbxContent>
                  </v:textbox>
                </v:shape>
                <v:shape id="Textbox 3997" o:spid="_x0000_s3316" type="#_x0000_t202" style="position:absolute;left:326;top:33112;width:89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" filled="f" stroked="f">
                  <v:textbox inset="0,0,0,0">
                    <w:txbxContent>
                      <w:p w14:paraId="1075CAB6" w14:textId="77777777" w:rsidR="006F6DBA" w:rsidRDefault="00000000">
                        <w:pPr>
                          <w:spacing w:before="11"/>
                          <w:rPr>
                            <w:sz w:val="16"/>
                          </w:rPr>
                        </w:pPr>
                        <w:r>
                          <w:rPr>
                            <w:color w:val="010101"/>
                            <w:sz w:val="16"/>
                          </w:rPr>
                          <w:t xml:space="preserve">PIN </w:t>
                        </w:r>
                        <w:r>
                          <w:rPr>
                            <w:color w:val="010101"/>
                            <w:spacing w:val="-10"/>
                            <w:sz w:val="16"/>
                          </w:rPr>
                          <w:t>1</w:t>
                        </w:r>
                      </w:p>
                      <w:p w14:paraId="11EE559A" w14:textId="77777777" w:rsidR="006F6DBA" w:rsidRDefault="00000000">
                        <w:pPr>
                          <w:spacing w:before="2"/>
                          <w:rPr>
                            <w:sz w:val="16"/>
                          </w:rPr>
                        </w:pPr>
                        <w:r>
                          <w:rPr>
                            <w:color w:val="010101"/>
                            <w:sz w:val="16"/>
                          </w:rPr>
                          <w:t>IDENTIFICATION</w:t>
                        </w:r>
                        <w:r>
                          <w:rPr>
                            <w:color w:val="010101"/>
                            <w:spacing w:val="6"/>
                            <w:w w:val="110"/>
                            <w:sz w:val="16"/>
                          </w:rPr>
                          <w:t xml:space="preserve"> </w:t>
                        </w:r>
                        <w:r>
                          <w:rPr>
                            <w:color w:val="010101"/>
                            <w:spacing w:val="-10"/>
                            <w:w w:val="110"/>
                            <w:sz w:val="16"/>
                            <w:vertAlign w:val="subscript"/>
                          </w:rPr>
                          <w:t>1</w:t>
                        </w:r>
                      </w:p>
                    </w:txbxContent>
                  </v:textbox>
                </v:shape>
                <v:shape id="Textbox 3998" o:spid="_x0000_s3317" type="#_x0000_t202" style="position:absolute;left:19207;top:34887;width:978;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" filled="f" stroked="f">
                  <v:textbox inset="0,0,0,0">
                    <w:txbxContent>
                      <w:p w14:paraId="3C0097F7" w14:textId="77777777" w:rsidR="006F6DBA" w:rsidRDefault="00000000">
                        <w:pPr>
                          <w:spacing w:before="8"/>
                          <w:rPr>
                            <w:sz w:val="12"/>
                          </w:rPr>
                        </w:pPr>
                        <w:r>
                          <w:rPr>
                            <w:color w:val="010101"/>
                            <w:spacing w:val="-5"/>
                            <w:sz w:val="12"/>
                          </w:rPr>
                          <w:t>12</w:t>
                        </w:r>
                      </w:p>
                    </w:txbxContent>
                  </v:textbox>
                </v:shape>
                <v:shape id="Textbox 3999" o:spid="_x0000_s3318" type="#_x0000_t202" style="position:absolute;left:20249;top:36688;width:692;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" filled="f" stroked="f">
                  <v:textbox inset="0,0,0,0">
                    <w:txbxContent>
                      <w:p w14:paraId="1786D025" w14:textId="77777777" w:rsidR="006F6DBA" w:rsidRDefault="00000000">
                        <w:pPr>
                          <w:spacing w:before="11"/>
                          <w:rPr>
                            <w:sz w:val="16"/>
                          </w:rPr>
                        </w:pPr>
                        <w:r>
                          <w:rPr>
                            <w:color w:val="010101"/>
                            <w:spacing w:val="-10"/>
                            <w:sz w:val="16"/>
                          </w:rPr>
                          <w:t>e</w:t>
                        </w:r>
                      </w:p>
                    </w:txbxContent>
                  </v:textbox>
                </v:shape>
                <v:shape id="Textbox 4000" o:spid="_x0000_s3319" type="#_x0000_t202" style="position:absolute;left:28851;top:7810;width:7867;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" filled="f" strokecolor="#010101" strokeweight=".5pt">
                  <v:textbox inset="0,0,0,0">
                    <w:txbxContent>
                      <w:p w14:paraId="594DBDEF" w14:textId="77777777" w:rsidR="006F6DBA" w:rsidRDefault="00000000">
                        <w:pPr>
                          <w:spacing w:line="141" w:lineRule="exact"/>
                          <w:ind w:left="53"/>
                          <w:rPr>
                            <w:sz w:val="16"/>
                          </w:rPr>
                        </w:pPr>
                        <w:r>
                          <w:rPr>
                            <w:color w:val="010101"/>
                            <w:sz w:val="16"/>
                          </w:rPr>
                          <w:t xml:space="preserve">GAUGE </w:t>
                        </w:r>
                        <w:r>
                          <w:rPr>
                            <w:color w:val="010101"/>
                            <w:spacing w:val="-2"/>
                            <w:sz w:val="16"/>
                          </w:rPr>
                          <w:t>PLANE</w:t>
                        </w:r>
                      </w:p>
                    </w:txbxContent>
                  </v:textbox>
                </v:shape>
                <v:shape id="Textbox 4001" o:spid="_x0000_s3320" type="#_x0000_t202" style="position:absolute;left:28851;top:6701;width:7867;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" filled="f" strokecolor="#010101" strokeweight=".5pt">
                  <v:textbox inset="0,0,0,0">
                    <w:txbxContent>
                      <w:p w14:paraId="3D711219" w14:textId="77777777" w:rsidR="006F6DBA" w:rsidRDefault="00000000">
                        <w:pPr>
                          <w:spacing w:line="165" w:lineRule="exact"/>
                          <w:ind w:left="310"/>
                          <w:rPr>
                            <w:sz w:val="16"/>
                          </w:rPr>
                        </w:pPr>
                        <w:r>
                          <w:rPr>
                            <w:color w:val="010101"/>
                            <w:sz w:val="16"/>
                          </w:rPr>
                          <w:t>0.25</w:t>
                        </w:r>
                        <w:r>
                          <w:rPr>
                            <w:color w:val="010101"/>
                            <w:spacing w:val="-4"/>
                            <w:sz w:val="16"/>
                          </w:rPr>
                          <w:t xml:space="preserve"> </w:t>
                        </w:r>
                        <w:r>
                          <w:rPr>
                            <w:color w:val="010101"/>
                            <w:spacing w:val="-5"/>
                            <w:sz w:val="16"/>
                          </w:rPr>
                          <w:t>mm</w:t>
                        </w:r>
                      </w:p>
                    </w:txbxContent>
                  </v:textbox>
                </v:shape>
                <w10:wrap anchorx="page"/>
              </v:group>
            </w:pict>
          </mc:Fallback>
        </mc:AlternateContent>
      </w:r>
      <w:r>
        <w:rPr>
          <w:noProof/>
        </w:rPr>
        <mc:AlternateContent>
          <mc:Choice Requires="wps">
            <w:drawing>
              <wp:anchor distT="0" distB="0" distL="0" distR="0" simplePos="0" relativeHeight="251730944" behindDoc="1" locked="0" layoutInCell="1" allowOverlap="1" wp14:anchorId="199BC7B8" wp14:editId="0849919F">
                <wp:simplePos x="0" y="0"/>
                <wp:positionH relativeFrom="page">
                  <wp:posOffset>5198389</wp:posOffset>
                </wp:positionH>
                <wp:positionV relativeFrom="paragraph">
                  <wp:posOffset>-2043944</wp:posOffset>
                </wp:positionV>
                <wp:extent cx="1270" cy="1486535"/>
                <wp:effectExtent l="0" t="0" r="0" b="0"/>
                <wp:wrapNone/>
                <wp:docPr id="4002" name="Graphic 40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486535"/>
                        </a:xfrm>
                        <a:custGeom>
                          <a:avLst/>
                          <a:gdLst/>
                          <a:ahLst/>
                          <a:cxnLst/>
                          <a:rect l="l" t="t" r="r" b="b"/>
                          <a:pathLst>
                            <a:path h="1486535">
                              <a:moveTo>
                                <a:pt x="0" y="0"/>
                              </a:moveTo>
                              <a:lnTo>
                                <a:pt x="0" y="1486408"/>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2FAD75F5" id="Graphic 4002" o:spid="_x0000_s1026" style="position:absolute;margin-left:409.3pt;margin-top:-160.95pt;width:.1pt;height:117.05pt;z-index:-251585536;visibility:visible;mso-wrap-style:square;mso-wrap-distance-left:0;mso-wrap-distance-top:0;mso-wrap-distance-right:0;mso-wrap-distance-bottom:0;mso-position-horizontal:absolute;mso-position-horizontal-relative:page;mso-position-vertical:absolute;mso-position-vertical-relative:text;v-text-anchor:top" coordsize="1270,1486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" path="m,l,1486408e" filled="f" strokecolor="#010101" strokeweight=".5pt">
                <v:path arrowok="t"/>
                <w10:wrap anchorx="page"/>
              </v:shape>
            </w:pict>
          </mc:Fallback>
        </mc:AlternateContent>
      </w:r>
      <w:r>
        <w:rPr>
          <w:noProof/>
        </w:rPr>
        <mc:AlternateContent>
          <mc:Choice Requires="wps">
            <w:drawing>
              <wp:anchor distT="0" distB="0" distL="0" distR="0" simplePos="0" relativeHeight="251731968" behindDoc="1" locked="0" layoutInCell="1" allowOverlap="1" wp14:anchorId="096447F2" wp14:editId="6728D7D1">
                <wp:simplePos x="0" y="0"/>
                <wp:positionH relativeFrom="page">
                  <wp:posOffset>5027498</wp:posOffset>
                </wp:positionH>
                <wp:positionV relativeFrom="paragraph">
                  <wp:posOffset>-1872709</wp:posOffset>
                </wp:positionV>
                <wp:extent cx="1270" cy="1127760"/>
                <wp:effectExtent l="0" t="0" r="0" b="0"/>
                <wp:wrapNone/>
                <wp:docPr id="4003" name="Graphic 40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127760"/>
                        </a:xfrm>
                        <a:custGeom>
                          <a:avLst/>
                          <a:gdLst/>
                          <a:ahLst/>
                          <a:cxnLst/>
                          <a:rect l="l" t="t" r="r" b="b"/>
                          <a:pathLst>
                            <a:path h="1127760">
                              <a:moveTo>
                                <a:pt x="0" y="0"/>
                              </a:moveTo>
                              <a:lnTo>
                                <a:pt x="0" y="1127645"/>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6F4DFE14" id="Graphic 4003" o:spid="_x0000_s1026" style="position:absolute;margin-left:395.85pt;margin-top:-147.45pt;width:.1pt;height:88.8pt;z-index:-251584512;visibility:visible;mso-wrap-style:square;mso-wrap-distance-left:0;mso-wrap-distance-top:0;mso-wrap-distance-right:0;mso-wrap-distance-bottom:0;mso-position-horizontal:absolute;mso-position-horizontal-relative:page;mso-position-vertical:absolute;mso-position-vertical-relative:text;v-text-anchor:top" coordsize="1270,112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" path="m,l,1127645e" filled="f" strokecolor="#010101" strokeweight=".5pt">
                <v:path arrowok="t"/>
                <w10:wrap anchorx="page"/>
              </v:shape>
            </w:pict>
          </mc:Fallback>
        </mc:AlternateContent>
      </w:r>
      <w:r>
        <w:rPr>
          <w:noProof/>
        </w:rPr>
        <mc:AlternateContent>
          <mc:Choice Requires="wps">
            <w:drawing>
              <wp:anchor distT="0" distB="0" distL="0" distR="0" simplePos="0" relativeHeight="251672576" behindDoc="0" locked="0" layoutInCell="1" allowOverlap="1" wp14:anchorId="24EC6304" wp14:editId="1B9F4E1F">
                <wp:simplePos x="0" y="0"/>
                <wp:positionH relativeFrom="page">
                  <wp:posOffset>4726720</wp:posOffset>
                </wp:positionH>
                <wp:positionV relativeFrom="paragraph">
                  <wp:posOffset>-1782298</wp:posOffset>
                </wp:positionV>
                <wp:extent cx="501650" cy="922019"/>
                <wp:effectExtent l="0" t="0" r="0" b="0"/>
                <wp:wrapNone/>
                <wp:docPr id="4004" name="Textbox 4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650" cy="922019"/>
                        </a:xfrm>
                        <a:prstGeom prst="rect">
                          <a:avLst/>
                        </a:prstGeom>
                      </wps:spPr>
                      <wps:txbx>
                        <w:txbxContent>
                          <w:p w14:paraId="0D9C009E" w14:textId="77777777" w:rsidR="006F6DBA" w:rsidRDefault="00000000">
                            <w:pPr>
                              <w:tabs>
                                <w:tab w:val="left" w:pos="613"/>
                                <w:tab w:val="left" w:pos="1431"/>
                              </w:tabs>
                              <w:spacing w:before="31" w:line="338" w:lineRule="auto"/>
                              <w:ind w:left="20" w:right="18"/>
                              <w:jc w:val="center"/>
                              <w:rPr>
                                <w:sz w:val="16"/>
                              </w:rPr>
                            </w:pPr>
                            <w:r>
                              <w:rPr>
                                <w:color w:val="010101"/>
                                <w:sz w:val="16"/>
                                <w:u w:val="single" w:color="010101"/>
                              </w:rPr>
                              <w:tab/>
                            </w:r>
                            <w:r>
                              <w:rPr>
                                <w:color w:val="010101"/>
                                <w:spacing w:val="-6"/>
                                <w:sz w:val="16"/>
                                <w:u w:val="single" w:color="010101"/>
                              </w:rPr>
                              <w:t>E3</w:t>
                            </w:r>
                            <w:r>
                              <w:rPr>
                                <w:color w:val="010101"/>
                                <w:sz w:val="16"/>
                                <w:u w:val="single" w:color="010101"/>
                              </w:rPr>
                              <w:tab/>
                            </w:r>
                            <w:r>
                              <w:rPr>
                                <w:color w:val="010101"/>
                                <w:sz w:val="16"/>
                              </w:rPr>
                              <w:t xml:space="preserve"> </w:t>
                            </w:r>
                            <w:r>
                              <w:rPr>
                                <w:color w:val="010101"/>
                                <w:spacing w:val="-6"/>
                                <w:sz w:val="16"/>
                              </w:rPr>
                              <w:t>E1</w:t>
                            </w:r>
                          </w:p>
                          <w:p w14:paraId="34D054BD" w14:textId="77777777" w:rsidR="006F6DBA" w:rsidRDefault="00000000">
                            <w:pPr>
                              <w:spacing w:before="18"/>
                              <w:ind w:left="20" w:right="40"/>
                              <w:jc w:val="center"/>
                              <w:rPr>
                                <w:sz w:val="16"/>
                              </w:rPr>
                            </w:pPr>
                            <w:r>
                              <w:rPr>
                                <w:color w:val="010101"/>
                                <w:spacing w:val="-10"/>
                                <w:sz w:val="16"/>
                              </w:rPr>
                              <w:t>E</w:t>
                            </w:r>
                          </w:p>
                        </w:txbxContent>
                      </wps:txbx>
                      <wps:bodyPr vert="vert270" wrap="square" lIns="0" tIns="0" rIns="0" bIns="0" rtlCol="0">
                        <a:noAutofit/>
                      </wps:bodyPr>
                    </wps:wsp>
                  </a:graphicData>
                </a:graphic>
              </wp:anchor>
            </w:drawing>
          </mc:Choice>
          <mc:Fallback>
            <w:pict>
              <v:shape w14:anchorId="24EC6304" id="Textbox 4004" o:spid="_x0000_s3321" type="#_x0000_t202" style="position:absolute;left:0;text-align:left;margin-left:372.2pt;margin-top:-140.35pt;width:39.5pt;height:72.6pt;z-index:25167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" filled="f" stroked="f">
                <v:textbox style="layout-flow:vertical;mso-layout-flow-alt:bottom-to-top" inset="0,0,0,0">
                  <w:txbxContent>
                    <w:p w14:paraId="0D9C009E" w14:textId="77777777" w:rsidR="006F6DBA" w:rsidRDefault="00000000">
                      <w:pPr>
                        <w:tabs>
                          <w:tab w:val="left" w:pos="613"/>
                          <w:tab w:val="left" w:pos="1431"/>
                        </w:tabs>
                        <w:spacing w:before="31" w:line="338" w:lineRule="auto"/>
                        <w:ind w:left="20" w:right="18"/>
                        <w:jc w:val="center"/>
                        <w:rPr>
                          <w:sz w:val="16"/>
                        </w:rPr>
                      </w:pPr>
                      <w:r>
                        <w:rPr>
                          <w:color w:val="010101"/>
                          <w:sz w:val="16"/>
                          <w:u w:val="single" w:color="010101"/>
                        </w:rPr>
                        <w:tab/>
                      </w:r>
                      <w:r>
                        <w:rPr>
                          <w:color w:val="010101"/>
                          <w:spacing w:val="-6"/>
                          <w:sz w:val="16"/>
                          <w:u w:val="single" w:color="010101"/>
                        </w:rPr>
                        <w:t>E3</w:t>
                      </w:r>
                      <w:r>
                        <w:rPr>
                          <w:color w:val="010101"/>
                          <w:sz w:val="16"/>
                          <w:u w:val="single" w:color="010101"/>
                        </w:rPr>
                        <w:tab/>
                      </w:r>
                      <w:r>
                        <w:rPr>
                          <w:color w:val="010101"/>
                          <w:sz w:val="16"/>
                        </w:rPr>
                        <w:t xml:space="preserve"> </w:t>
                      </w:r>
                      <w:r>
                        <w:rPr>
                          <w:color w:val="010101"/>
                          <w:spacing w:val="-6"/>
                          <w:sz w:val="16"/>
                        </w:rPr>
                        <w:t>E1</w:t>
                      </w:r>
                    </w:p>
                    <w:p w14:paraId="34D054BD" w14:textId="77777777" w:rsidR="006F6DBA" w:rsidRDefault="00000000">
                      <w:pPr>
                        <w:spacing w:before="18"/>
                        <w:ind w:left="20" w:right="40"/>
                        <w:jc w:val="center"/>
                        <w:rPr>
                          <w:sz w:val="16"/>
                        </w:rPr>
                      </w:pPr>
                      <w:r>
                        <w:rPr>
                          <w:color w:val="010101"/>
                          <w:spacing w:val="-10"/>
                          <w:sz w:val="16"/>
                        </w:rPr>
                        <w:t>E</w:t>
                      </w:r>
                    </w:p>
                  </w:txbxContent>
                </v:textbox>
                <w10:wrap anchorx="page"/>
              </v:shape>
            </w:pict>
          </mc:Fallback>
        </mc:AlternateContent>
      </w:r>
      <w:r>
        <w:rPr>
          <w:sz w:val="16"/>
        </w:rPr>
        <w:t>Drawing</w:t>
      </w:r>
      <w:r>
        <w:rPr>
          <w:spacing w:val="-6"/>
          <w:sz w:val="16"/>
        </w:rPr>
        <w:t xml:space="preserve"> </w:t>
      </w:r>
      <w:r>
        <w:rPr>
          <w:sz w:val="16"/>
        </w:rPr>
        <w:t>is</w:t>
      </w:r>
      <w:r>
        <w:rPr>
          <w:spacing w:val="-5"/>
          <w:sz w:val="16"/>
        </w:rPr>
        <w:t xml:space="preserve"> </w:t>
      </w:r>
      <w:r>
        <w:rPr>
          <w:sz w:val="16"/>
        </w:rPr>
        <w:t>not</w:t>
      </w:r>
      <w:r>
        <w:rPr>
          <w:spacing w:val="-6"/>
          <w:sz w:val="16"/>
        </w:rPr>
        <w:t xml:space="preserve"> </w:t>
      </w:r>
      <w:r>
        <w:rPr>
          <w:sz w:val="16"/>
        </w:rPr>
        <w:t>to</w:t>
      </w:r>
      <w:r>
        <w:rPr>
          <w:spacing w:val="-5"/>
          <w:sz w:val="16"/>
        </w:rPr>
        <w:t xml:space="preserve"> </w:t>
      </w:r>
      <w:r>
        <w:rPr>
          <w:spacing w:val="-2"/>
          <w:sz w:val="16"/>
        </w:rPr>
        <w:t>scale.</w:t>
      </w:r>
    </w:p>
    <w:p w14:paraId="477F786D" w14:textId="77777777" w:rsidR="006F6DBA" w:rsidRDefault="00000000">
      <w:pPr>
        <w:rPr>
          <w:sz w:val="20"/>
        </w:rPr>
      </w:pPr>
      <w:r>
        <w:br w:type="column"/>
      </w:r>
    </w:p>
    <w:p w14:paraId="003BBF6C" w14:textId="77777777" w:rsidR="006F6DBA" w:rsidRDefault="006F6DBA">
      <w:pPr>
        <w:pStyle w:val="BodyText"/>
        <w:spacing w:before="24"/>
      </w:pPr>
    </w:p>
    <w:p w14:paraId="0F2B5333" w14:textId="77777777" w:rsidR="006F6DBA" w:rsidRDefault="00000000">
      <w:pPr>
        <w:pStyle w:val="Heading7"/>
        <w:spacing w:before="1"/>
        <w:ind w:left="404"/>
      </w:pPr>
      <w:r>
        <w:t>Table</w:t>
      </w:r>
      <w:r>
        <w:rPr>
          <w:spacing w:val="-12"/>
        </w:rPr>
        <w:t xml:space="preserve"> </w:t>
      </w:r>
      <w:r>
        <w:t>70.</w:t>
      </w:r>
      <w:r>
        <w:rPr>
          <w:spacing w:val="-12"/>
        </w:rPr>
        <w:t xml:space="preserve"> </w:t>
      </w:r>
      <w:r>
        <w:t>LQFP48</w:t>
      </w:r>
      <w:r>
        <w:rPr>
          <w:spacing w:val="-12"/>
        </w:rPr>
        <w:t xml:space="preserve"> </w:t>
      </w:r>
      <w:r>
        <w:t>mechanical</w:t>
      </w:r>
      <w:r>
        <w:rPr>
          <w:spacing w:val="-11"/>
        </w:rPr>
        <w:t xml:space="preserve"> </w:t>
      </w:r>
      <w:r>
        <w:rPr>
          <w:spacing w:val="-4"/>
        </w:rPr>
        <w:t>data</w:t>
      </w:r>
    </w:p>
    <w:p w14:paraId="0C239184" w14:textId="77777777" w:rsidR="006F6DBA" w:rsidRDefault="006F6DBA">
      <w:pPr>
        <w:sectPr w:rsidR="006F6DBA">
          <w:type w:val="continuous"/>
          <w:pgSz w:w="11900" w:h="16840"/>
          <w:pgMar w:top="1480" w:right="1180" w:bottom="940" w:left="1180" w:header="1172" w:footer="1491" w:gutter="0"/>
          <w:cols w:num="2" w:space="720" w:equalWidth="0">
            <w:col w:w="3236" w:space="40"/>
            <w:col w:w="6264"/>
          </w:cols>
        </w:sectPr>
      </w:pPr>
    </w:p>
    <w:p w14:paraId="4B922975" w14:textId="77777777" w:rsidR="006F6DBA" w:rsidRDefault="00000000">
      <w:pPr>
        <w:pStyle w:val="BodyText"/>
        <w:spacing w:before="4"/>
        <w:rPr>
          <w:b/>
          <w:sz w:val="3"/>
        </w:rPr>
      </w:pPr>
      <w:r>
        <w:rPr>
          <w:noProof/>
        </w:rPr>
        <mc:AlternateContent>
          <mc:Choice Requires="wps">
            <w:drawing>
              <wp:anchor distT="0" distB="0" distL="0" distR="0" simplePos="0" relativeHeight="251724800" behindDoc="1" locked="0" layoutInCell="1" allowOverlap="1" wp14:anchorId="4984C18B" wp14:editId="0501D9E0">
                <wp:simplePos x="0" y="0"/>
                <wp:positionH relativeFrom="page">
                  <wp:posOffset>3843489</wp:posOffset>
                </wp:positionH>
                <wp:positionV relativeFrom="page">
                  <wp:posOffset>4097959</wp:posOffset>
                </wp:positionV>
                <wp:extent cx="1270" cy="133350"/>
                <wp:effectExtent l="0" t="0" r="0" b="0"/>
                <wp:wrapNone/>
                <wp:docPr id="4005" name="Graphic 40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33350"/>
                        </a:xfrm>
                        <a:custGeom>
                          <a:avLst/>
                          <a:gdLst/>
                          <a:ahLst/>
                          <a:cxnLst/>
                          <a:rect l="l" t="t" r="r" b="b"/>
                          <a:pathLst>
                            <a:path h="133350">
                              <a:moveTo>
                                <a:pt x="0" y="133286"/>
                              </a:moveTo>
                              <a:lnTo>
                                <a:pt x="0" y="0"/>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360FB1CF" id="Graphic 4005" o:spid="_x0000_s1026" style="position:absolute;margin-left:302.65pt;margin-top:322.65pt;width:.1pt;height:10.5pt;z-index:-251591680;visibility:visible;mso-wrap-style:square;mso-wrap-distance-left:0;mso-wrap-distance-top:0;mso-wrap-distance-right:0;mso-wrap-distance-bottom:0;mso-position-horizontal:absolute;mso-position-horizontal-relative:page;mso-position-vertical:absolute;mso-position-vertical-relative:page;v-text-anchor:top" coordsize="127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" path="m,133286l,e" filled="f" strokecolor="#010101" strokeweight=".5pt">
                <v:path arrowok="t"/>
                <w10:wrap anchorx="page" anchory="page"/>
              </v:shape>
            </w:pict>
          </mc:Fallback>
        </mc:AlternateContent>
      </w:r>
      <w:r>
        <w:rPr>
          <w:noProof/>
        </w:rPr>
        <mc:AlternateContent>
          <mc:Choice Requires="wps">
            <w:drawing>
              <wp:anchor distT="0" distB="0" distL="0" distR="0" simplePos="0" relativeHeight="251725824" behindDoc="1" locked="0" layoutInCell="1" allowOverlap="1" wp14:anchorId="33101AD3" wp14:editId="0BE1F030">
                <wp:simplePos x="0" y="0"/>
                <wp:positionH relativeFrom="page">
                  <wp:posOffset>3843489</wp:posOffset>
                </wp:positionH>
                <wp:positionV relativeFrom="page">
                  <wp:posOffset>4359376</wp:posOffset>
                </wp:positionV>
                <wp:extent cx="1270" cy="214629"/>
                <wp:effectExtent l="0" t="0" r="0" b="0"/>
                <wp:wrapNone/>
                <wp:docPr id="4006" name="Graphic 40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14629"/>
                        </a:xfrm>
                        <a:custGeom>
                          <a:avLst/>
                          <a:gdLst/>
                          <a:ahLst/>
                          <a:cxnLst/>
                          <a:rect l="l" t="t" r="r" b="b"/>
                          <a:pathLst>
                            <a:path h="214629">
                              <a:moveTo>
                                <a:pt x="0" y="214020"/>
                              </a:moveTo>
                              <a:lnTo>
                                <a:pt x="0" y="0"/>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0CFF3D8C" id="Graphic 4006" o:spid="_x0000_s1026" style="position:absolute;margin-left:302.65pt;margin-top:343.25pt;width:.1pt;height:16.9pt;z-index:-251590656;visibility:visible;mso-wrap-style:square;mso-wrap-distance-left:0;mso-wrap-distance-top:0;mso-wrap-distance-right:0;mso-wrap-distance-bottom:0;mso-position-horizontal:absolute;mso-position-horizontal-relative:page;mso-position-vertical:absolute;mso-position-vertical-relative:page;v-text-anchor:top" coordsize="1270,214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" path="m,214020l,e" filled="f" strokecolor="#010101" strokeweight=".5pt">
                <v:path arrowok="t"/>
                <w10:wrap anchorx="page" anchory="page"/>
              </v:shape>
            </w:pict>
          </mc:Fallback>
        </mc:AlternateContent>
      </w:r>
      <w:r>
        <w:rPr>
          <w:noProof/>
        </w:rPr>
        <mc:AlternateContent>
          <mc:Choice Requires="wps">
            <w:drawing>
              <wp:anchor distT="0" distB="0" distL="0" distR="0" simplePos="0" relativeHeight="251726848" behindDoc="1" locked="0" layoutInCell="1" allowOverlap="1" wp14:anchorId="75C82B9D" wp14:editId="1B3E1F7F">
                <wp:simplePos x="0" y="0"/>
                <wp:positionH relativeFrom="page">
                  <wp:posOffset>3843489</wp:posOffset>
                </wp:positionH>
                <wp:positionV relativeFrom="page">
                  <wp:posOffset>4701540</wp:posOffset>
                </wp:positionV>
                <wp:extent cx="1270" cy="213995"/>
                <wp:effectExtent l="0" t="0" r="0" b="0"/>
                <wp:wrapNone/>
                <wp:docPr id="4007" name="Graphic 40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213995"/>
                        </a:xfrm>
                        <a:custGeom>
                          <a:avLst/>
                          <a:gdLst/>
                          <a:ahLst/>
                          <a:cxnLst/>
                          <a:rect l="l" t="t" r="r" b="b"/>
                          <a:pathLst>
                            <a:path h="213995">
                              <a:moveTo>
                                <a:pt x="0" y="213956"/>
                              </a:moveTo>
                              <a:lnTo>
                                <a:pt x="0" y="0"/>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401EE735" id="Graphic 4007" o:spid="_x0000_s1026" style="position:absolute;margin-left:302.65pt;margin-top:370.2pt;width:.1pt;height:16.85pt;z-index:-251589632;visibility:visible;mso-wrap-style:square;mso-wrap-distance-left:0;mso-wrap-distance-top:0;mso-wrap-distance-right:0;mso-wrap-distance-bottom:0;mso-position-horizontal:absolute;mso-position-horizontal-relative:page;mso-position-vertical:absolute;mso-position-vertical-relative:page;v-text-anchor:top" coordsize="1270,21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" path="m,213956l,e" filled="f" strokecolor="#010101" strokeweight=".5pt">
                <v:path arrowok="t"/>
                <w10:wrap anchorx="page" anchory="page"/>
              </v:shape>
            </w:pict>
          </mc:Fallback>
        </mc:AlternateContent>
      </w:r>
      <w:r>
        <w:rPr>
          <w:noProof/>
        </w:rPr>
        <mc:AlternateContent>
          <mc:Choice Requires="wps">
            <w:drawing>
              <wp:anchor distT="0" distB="0" distL="0" distR="0" simplePos="0" relativeHeight="251727872" behindDoc="1" locked="0" layoutInCell="1" allowOverlap="1" wp14:anchorId="394B0F8C" wp14:editId="0FA0417C">
                <wp:simplePos x="0" y="0"/>
                <wp:positionH relativeFrom="page">
                  <wp:posOffset>3244659</wp:posOffset>
                </wp:positionH>
                <wp:positionV relativeFrom="page">
                  <wp:posOffset>3850436</wp:posOffset>
                </wp:positionV>
                <wp:extent cx="1270" cy="565150"/>
                <wp:effectExtent l="0" t="0" r="0" b="0"/>
                <wp:wrapNone/>
                <wp:docPr id="4008" name="Graphic 4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565150"/>
                        </a:xfrm>
                        <a:custGeom>
                          <a:avLst/>
                          <a:gdLst/>
                          <a:ahLst/>
                          <a:cxnLst/>
                          <a:rect l="l" t="t" r="r" b="b"/>
                          <a:pathLst>
                            <a:path h="565150">
                              <a:moveTo>
                                <a:pt x="0" y="564565"/>
                              </a:moveTo>
                              <a:lnTo>
                                <a:pt x="0" y="0"/>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16C03938" id="Graphic 4008" o:spid="_x0000_s1026" style="position:absolute;margin-left:255.5pt;margin-top:303.2pt;width:.1pt;height:44.5pt;z-index:-251588608;visibility:visible;mso-wrap-style:square;mso-wrap-distance-left:0;mso-wrap-distance-top:0;mso-wrap-distance-right:0;mso-wrap-distance-bottom:0;mso-position-horizontal:absolute;mso-position-horizontal-relative:page;mso-position-vertical:absolute;mso-position-vertical-relative:page;v-text-anchor:top" coordsize="1270,56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" path="m,564565l,e" filled="f" strokecolor="#010101" strokeweight=".5pt">
                <v:path arrowok="t"/>
                <w10:wrap anchorx="page" anchory="page"/>
              </v:shape>
            </w:pict>
          </mc:Fallback>
        </mc:AlternateContent>
      </w:r>
      <w:r>
        <w:rPr>
          <w:noProof/>
        </w:rPr>
        <mc:AlternateContent>
          <mc:Choice Requires="wps">
            <w:drawing>
              <wp:anchor distT="0" distB="0" distL="0" distR="0" simplePos="0" relativeHeight="251732992" behindDoc="1" locked="0" layoutInCell="1" allowOverlap="1" wp14:anchorId="11FCDA70" wp14:editId="2C54AA7E">
                <wp:simplePos x="0" y="0"/>
                <wp:positionH relativeFrom="page">
                  <wp:posOffset>4811547</wp:posOffset>
                </wp:positionH>
                <wp:positionV relativeFrom="page">
                  <wp:posOffset>3405339</wp:posOffset>
                </wp:positionV>
                <wp:extent cx="1270" cy="85090"/>
                <wp:effectExtent l="0" t="0" r="0" b="0"/>
                <wp:wrapNone/>
                <wp:docPr id="4009" name="Graphic 4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85090"/>
                        </a:xfrm>
                        <a:custGeom>
                          <a:avLst/>
                          <a:gdLst/>
                          <a:ahLst/>
                          <a:cxnLst/>
                          <a:rect l="l" t="t" r="r" b="b"/>
                          <a:pathLst>
                            <a:path h="85090">
                              <a:moveTo>
                                <a:pt x="0" y="85039"/>
                              </a:moveTo>
                              <a:lnTo>
                                <a:pt x="0" y="0"/>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692438FB" id="Graphic 4009" o:spid="_x0000_s1026" style="position:absolute;margin-left:378.85pt;margin-top:268.15pt;width:.1pt;height:6.7pt;z-index:-251583488;visibility:visible;mso-wrap-style:square;mso-wrap-distance-left:0;mso-wrap-distance-top:0;mso-wrap-distance-right:0;mso-wrap-distance-bottom:0;mso-position-horizontal:absolute;mso-position-horizontal-relative:page;mso-position-vertical:absolute;mso-position-vertical-relative:page;v-text-anchor:top" coordsize="1270,85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" path="m,85039l,e" filled="f" strokecolor="#010101" strokeweight=".5pt">
                <v:path arrowok="t"/>
                <w10:wrap anchorx="page" anchory="page"/>
              </v:shape>
            </w:pict>
          </mc:Fallback>
        </mc:AlternateContent>
      </w:r>
      <w:r>
        <w:rPr>
          <w:noProof/>
        </w:rPr>
        <mc:AlternateContent>
          <mc:Choice Requires="wps">
            <w:drawing>
              <wp:anchor distT="0" distB="0" distL="0" distR="0" simplePos="0" relativeHeight="251734016" behindDoc="1" locked="0" layoutInCell="1" allowOverlap="1" wp14:anchorId="471D7944" wp14:editId="50C20935">
                <wp:simplePos x="0" y="0"/>
                <wp:positionH relativeFrom="page">
                  <wp:posOffset>2906547</wp:posOffset>
                </wp:positionH>
                <wp:positionV relativeFrom="page">
                  <wp:posOffset>4537227</wp:posOffset>
                </wp:positionV>
                <wp:extent cx="1270" cy="80010"/>
                <wp:effectExtent l="0" t="0" r="0" b="0"/>
                <wp:wrapNone/>
                <wp:docPr id="4010" name="Graphic 4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80010"/>
                        </a:xfrm>
                        <a:custGeom>
                          <a:avLst/>
                          <a:gdLst/>
                          <a:ahLst/>
                          <a:cxnLst/>
                          <a:rect l="l" t="t" r="r" b="b"/>
                          <a:pathLst>
                            <a:path h="80010">
                              <a:moveTo>
                                <a:pt x="0" y="79832"/>
                              </a:moveTo>
                              <a:lnTo>
                                <a:pt x="0" y="0"/>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2416D4B3" id="Graphic 4010" o:spid="_x0000_s1026" style="position:absolute;margin-left:228.85pt;margin-top:357.25pt;width:.1pt;height:6.3pt;z-index:-251582464;visibility:visible;mso-wrap-style:square;mso-wrap-distance-left:0;mso-wrap-distance-top:0;mso-wrap-distance-right:0;mso-wrap-distance-bottom:0;mso-position-horizontal:absolute;mso-position-horizontal-relative:page;mso-position-vertical:absolute;mso-position-vertical-relative:page;v-text-anchor:top" coordsize="1270,8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" path="m,79832l,e" filled="f" strokecolor="#010101" strokeweight=".5pt">
                <v:path arrowok="t"/>
                <w10:wrap anchorx="page" anchory="page"/>
              </v:shape>
            </w:pict>
          </mc:Fallback>
        </mc:AlternateContent>
      </w:r>
      <w:r>
        <w:rPr>
          <w:noProof/>
        </w:rPr>
        <mc:AlternateContent>
          <mc:Choice Requires="wps">
            <w:drawing>
              <wp:anchor distT="0" distB="0" distL="0" distR="0" simplePos="0" relativeHeight="251735040" behindDoc="1" locked="0" layoutInCell="1" allowOverlap="1" wp14:anchorId="3EE8187C" wp14:editId="69002BE7">
                <wp:simplePos x="0" y="0"/>
                <wp:positionH relativeFrom="page">
                  <wp:posOffset>2906547</wp:posOffset>
                </wp:positionH>
                <wp:positionV relativeFrom="page">
                  <wp:posOffset>4740948</wp:posOffset>
                </wp:positionV>
                <wp:extent cx="1270" cy="76835"/>
                <wp:effectExtent l="0" t="0" r="0" b="0"/>
                <wp:wrapNone/>
                <wp:docPr id="4011" name="Graphic 40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76835"/>
                        </a:xfrm>
                        <a:custGeom>
                          <a:avLst/>
                          <a:gdLst/>
                          <a:ahLst/>
                          <a:cxnLst/>
                          <a:rect l="l" t="t" r="r" b="b"/>
                          <a:pathLst>
                            <a:path h="76835">
                              <a:moveTo>
                                <a:pt x="0" y="0"/>
                              </a:moveTo>
                              <a:lnTo>
                                <a:pt x="0" y="76708"/>
                              </a:lnTo>
                            </a:path>
                          </a:pathLst>
                        </a:custGeom>
                        <a:ln w="6350">
                          <a:solidFill>
                            <a:srgbClr val="010101"/>
                          </a:solidFill>
                          <a:prstDash val="solid"/>
                        </a:ln>
                      </wps:spPr>
                      <wps:bodyPr wrap="square" lIns="0" tIns="0" rIns="0" bIns="0" rtlCol="0">
                        <a:prstTxWarp prst="textNoShape">
                          <a:avLst/>
                        </a:prstTxWarp>
                        <a:noAutofit/>
                      </wps:bodyPr>
                    </wps:wsp>
                  </a:graphicData>
                </a:graphic>
              </wp:anchor>
            </w:drawing>
          </mc:Choice>
          <mc:Fallback>
            <w:pict>
              <v:shape w14:anchorId="6230F2D7" id="Graphic 4011" o:spid="_x0000_s1026" style="position:absolute;margin-left:228.85pt;margin-top:373.3pt;width:.1pt;height:6.05pt;z-index:-251581440;visibility:visible;mso-wrap-style:square;mso-wrap-distance-left:0;mso-wrap-distance-top:0;mso-wrap-distance-right:0;mso-wrap-distance-bottom:0;mso-position-horizontal:absolute;mso-position-horizontal-relative:page;mso-position-vertical:absolute;mso-position-vertical-relative:page;v-text-anchor:top" coordsize="1270,7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" path="m,l,76708e" filled="f" strokecolor="#010101" strokeweight=".5pt">
                <v:path arrowok="t"/>
                <w10:wrap anchorx="page" anchory="page"/>
              </v:shape>
            </w:pict>
          </mc:Fallback>
        </mc:AlternateContent>
      </w:r>
      <w:r>
        <w:rPr>
          <w:noProof/>
        </w:rPr>
        <mc:AlternateContent>
          <mc:Choice Requires="wps">
            <w:drawing>
              <wp:anchor distT="0" distB="0" distL="0" distR="0" simplePos="0" relativeHeight="251667456" behindDoc="0" locked="0" layoutInCell="1" allowOverlap="1" wp14:anchorId="46A13B79" wp14:editId="327362C8">
                <wp:simplePos x="0" y="0"/>
                <wp:positionH relativeFrom="page">
                  <wp:posOffset>5872436</wp:posOffset>
                </wp:positionH>
                <wp:positionV relativeFrom="page">
                  <wp:posOffset>3555909</wp:posOffset>
                </wp:positionV>
                <wp:extent cx="69215" cy="101600"/>
                <wp:effectExtent l="0" t="0" r="0" b="0"/>
                <wp:wrapNone/>
                <wp:docPr id="4012" name="Textbox 4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69215" cy="101600"/>
                        </a:xfrm>
                        <a:prstGeom prst="rect">
                          <a:avLst/>
                        </a:prstGeom>
                      </wps:spPr>
                      <wps:txbx>
                        <w:txbxContent>
                          <w:p w14:paraId="0386FA77" w14:textId="77777777" w:rsidR="006F6DBA" w:rsidRDefault="00000000">
                            <w:pPr>
                              <w:spacing w:line="155" w:lineRule="exact"/>
                              <w:rPr>
                                <w:sz w:val="16"/>
                              </w:rPr>
                            </w:pPr>
                            <w:r>
                              <w:rPr>
                                <w:color w:val="010101"/>
                                <w:spacing w:val="-10"/>
                                <w:sz w:val="16"/>
                              </w:rPr>
                              <w:t>K</w:t>
                            </w:r>
                          </w:p>
                        </w:txbxContent>
                      </wps:txbx>
                      <wps:bodyPr wrap="square" lIns="0" tIns="0" rIns="0" bIns="0" rtlCol="0">
                        <a:noAutofit/>
                      </wps:bodyPr>
                    </wps:wsp>
                  </a:graphicData>
                </a:graphic>
              </wp:anchor>
            </w:drawing>
          </mc:Choice>
          <mc:Fallback>
            <w:pict>
              <v:shape w14:anchorId="46A13B79" id="Textbox 4012" o:spid="_x0000_s3322" type="#_x0000_t202" style="position:absolute;margin-left:462.4pt;margin-top:280pt;width:5.45pt;height:8pt;rotation:5;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" filled="f" stroked="f">
                <v:textbox inset="0,0,0,0">
                  <w:txbxContent>
                    <w:p w14:paraId="0386FA77" w14:textId="77777777" w:rsidR="006F6DBA" w:rsidRDefault="00000000">
                      <w:pPr>
                        <w:spacing w:line="155" w:lineRule="exact"/>
                        <w:rPr>
                          <w:sz w:val="16"/>
                        </w:rPr>
                      </w:pPr>
                      <w:r>
                        <w:rPr>
                          <w:color w:val="010101"/>
                          <w:spacing w:val="-10"/>
                          <w:sz w:val="16"/>
                        </w:rPr>
                        <w:t>K</w:t>
                      </w:r>
                    </w:p>
                  </w:txbxContent>
                </v:textbox>
                <w10:wrap anchorx="page" anchory="page"/>
              </v:shape>
            </w:pict>
          </mc:Fallback>
        </mc:AlternateContent>
      </w:r>
      <w:r>
        <w:rPr>
          <w:noProof/>
        </w:rPr>
        <mc:AlternateContent>
          <mc:Choice Requires="wps">
            <w:drawing>
              <wp:anchor distT="0" distB="0" distL="0" distR="0" simplePos="0" relativeHeight="251671552" behindDoc="0" locked="0" layoutInCell="1" allowOverlap="1" wp14:anchorId="0FA1539F" wp14:editId="3B11C0BF">
                <wp:simplePos x="0" y="0"/>
                <wp:positionH relativeFrom="page">
                  <wp:posOffset>4678086</wp:posOffset>
                </wp:positionH>
                <wp:positionV relativeFrom="page">
                  <wp:posOffset>3609073</wp:posOffset>
                </wp:positionV>
                <wp:extent cx="160655" cy="207010"/>
                <wp:effectExtent l="0" t="0" r="0" b="0"/>
                <wp:wrapNone/>
                <wp:docPr id="4013" name="Textbox 4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207010"/>
                        </a:xfrm>
                        <a:prstGeom prst="rect">
                          <a:avLst/>
                        </a:prstGeom>
                      </wps:spPr>
                      <wps:txbx>
                        <w:txbxContent>
                          <w:p w14:paraId="6FA53BCB" w14:textId="77777777" w:rsidR="006F6DBA" w:rsidRDefault="00000000">
                            <w:pPr>
                              <w:spacing w:before="31"/>
                              <w:ind w:left="20"/>
                              <w:rPr>
                                <w:sz w:val="16"/>
                              </w:rPr>
                            </w:pPr>
                            <w:r>
                              <w:rPr>
                                <w:color w:val="010101"/>
                                <w:spacing w:val="-3"/>
                                <w:sz w:val="16"/>
                                <w:u w:val="single" w:color="010101"/>
                              </w:rPr>
                              <w:t xml:space="preserve"> </w:t>
                            </w:r>
                            <w:r>
                              <w:rPr>
                                <w:color w:val="010101"/>
                                <w:spacing w:val="-5"/>
                                <w:sz w:val="16"/>
                                <w:u w:val="single" w:color="010101"/>
                              </w:rPr>
                              <w:t>A1</w:t>
                            </w:r>
                            <w:r>
                              <w:rPr>
                                <w:color w:val="010101"/>
                                <w:spacing w:val="40"/>
                                <w:sz w:val="16"/>
                                <w:u w:val="single" w:color="010101"/>
                              </w:rPr>
                              <w:t xml:space="preserve"> </w:t>
                            </w:r>
                          </w:p>
                        </w:txbxContent>
                      </wps:txbx>
                      <wps:bodyPr vert="vert270" wrap="square" lIns="0" tIns="0" rIns="0" bIns="0" rtlCol="0">
                        <a:noAutofit/>
                      </wps:bodyPr>
                    </wps:wsp>
                  </a:graphicData>
                </a:graphic>
              </wp:anchor>
            </w:drawing>
          </mc:Choice>
          <mc:Fallback>
            <w:pict>
              <v:shape w14:anchorId="0FA1539F" id="Textbox 4013" o:spid="_x0000_s3323" type="#_x0000_t202" style="position:absolute;margin-left:368.35pt;margin-top:284.2pt;width:12.65pt;height:16.3pt;z-index:25167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" filled="f" stroked="f">
                <v:textbox style="layout-flow:vertical;mso-layout-flow-alt:bottom-to-top" inset="0,0,0,0">
                  <w:txbxContent>
                    <w:p w14:paraId="6FA53BCB" w14:textId="77777777" w:rsidR="006F6DBA" w:rsidRDefault="00000000">
                      <w:pPr>
                        <w:spacing w:before="31"/>
                        <w:ind w:left="20"/>
                        <w:rPr>
                          <w:sz w:val="16"/>
                        </w:rPr>
                      </w:pPr>
                      <w:r>
                        <w:rPr>
                          <w:color w:val="010101"/>
                          <w:spacing w:val="-3"/>
                          <w:sz w:val="16"/>
                          <w:u w:val="single" w:color="010101"/>
                        </w:rPr>
                        <w:t xml:space="preserve"> </w:t>
                      </w:r>
                      <w:r>
                        <w:rPr>
                          <w:color w:val="010101"/>
                          <w:spacing w:val="-5"/>
                          <w:sz w:val="16"/>
                          <w:u w:val="single" w:color="010101"/>
                        </w:rPr>
                        <w:t>A1</w:t>
                      </w:r>
                      <w:r>
                        <w:rPr>
                          <w:color w:val="010101"/>
                          <w:spacing w:val="40"/>
                          <w:sz w:val="16"/>
                          <w:u w:val="single" w:color="010101"/>
                        </w:rPr>
                        <w:t xml:space="preserve"> </w:t>
                      </w:r>
                    </w:p>
                  </w:txbxContent>
                </v:textbox>
                <w10:wrap anchorx="page" anchory="page"/>
              </v:shape>
            </w:pict>
          </mc:Fallback>
        </mc:AlternateContent>
      </w:r>
    </w:p>
    <w:tbl>
      <w:tblPr>
        <w:tblW w:w="0" w:type="auto"/>
        <w:tblInd w:w="1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4"/>
        <w:gridCol w:w="1154"/>
        <w:gridCol w:w="1154"/>
        <w:gridCol w:w="1153"/>
        <w:gridCol w:w="1154"/>
        <w:gridCol w:w="1154"/>
        <w:gridCol w:w="1154"/>
      </w:tblGrid>
      <w:tr w:rsidR="006F6DBA" w14:paraId="567156DB" w14:textId="77777777">
        <w:trPr>
          <w:trHeight w:val="400"/>
        </w:trPr>
        <w:tc>
          <w:tcPr>
            <w:tcW w:w="1154" w:type="dxa"/>
            <w:vMerge w:val="restart"/>
            <w:tcBorders>
              <w:bottom w:val="single" w:sz="12" w:space="0" w:color="000000"/>
            </w:tcBorders>
          </w:tcPr>
          <w:p w14:paraId="414D5BDB" w14:textId="77777777" w:rsidR="006F6DBA" w:rsidRDefault="006F6DBA">
            <w:pPr>
              <w:pStyle w:val="TableParagraph"/>
              <w:spacing w:before="89"/>
              <w:jc w:val="left"/>
              <w:rPr>
                <w:b/>
                <w:sz w:val="18"/>
              </w:rPr>
            </w:pPr>
          </w:p>
          <w:p w14:paraId="4FC9B141" w14:textId="77777777" w:rsidR="006F6DBA" w:rsidRDefault="00000000">
            <w:pPr>
              <w:pStyle w:val="TableParagraph"/>
              <w:ind w:left="253"/>
              <w:jc w:val="left"/>
              <w:rPr>
                <w:b/>
                <w:sz w:val="18"/>
              </w:rPr>
            </w:pPr>
            <w:r>
              <w:rPr>
                <w:b/>
                <w:spacing w:val="-2"/>
                <w:sz w:val="18"/>
              </w:rPr>
              <w:t>Symbol</w:t>
            </w:r>
          </w:p>
        </w:tc>
        <w:tc>
          <w:tcPr>
            <w:tcW w:w="3461" w:type="dxa"/>
            <w:gridSpan w:val="3"/>
          </w:tcPr>
          <w:p w14:paraId="07A1FC82" w14:textId="77777777" w:rsidR="006F6DBA" w:rsidRDefault="00000000">
            <w:pPr>
              <w:pStyle w:val="TableParagraph"/>
              <w:spacing w:before="86"/>
              <w:ind w:left="8"/>
              <w:rPr>
                <w:b/>
                <w:sz w:val="18"/>
              </w:rPr>
            </w:pPr>
            <w:r>
              <w:rPr>
                <w:b/>
                <w:spacing w:val="-2"/>
                <w:sz w:val="18"/>
              </w:rPr>
              <w:t>millimeters</w:t>
            </w:r>
          </w:p>
        </w:tc>
        <w:tc>
          <w:tcPr>
            <w:tcW w:w="3462" w:type="dxa"/>
            <w:gridSpan w:val="3"/>
          </w:tcPr>
          <w:p w14:paraId="6C60BE4C" w14:textId="77777777" w:rsidR="006F6DBA" w:rsidRDefault="00000000">
            <w:pPr>
              <w:pStyle w:val="TableParagraph"/>
              <w:spacing w:before="54"/>
              <w:ind w:left="11"/>
              <w:rPr>
                <w:b/>
                <w:sz w:val="14"/>
              </w:rPr>
            </w:pPr>
            <w:proofErr w:type="gramStart"/>
            <w:r>
              <w:rPr>
                <w:b/>
                <w:spacing w:val="-2"/>
                <w:sz w:val="18"/>
              </w:rPr>
              <w:t>inches</w:t>
            </w:r>
            <w:r>
              <w:rPr>
                <w:b/>
                <w:spacing w:val="-2"/>
                <w:position w:val="7"/>
                <w:sz w:val="14"/>
              </w:rPr>
              <w:t>(</w:t>
            </w:r>
            <w:proofErr w:type="gramEnd"/>
            <w:r>
              <w:rPr>
                <w:b/>
                <w:spacing w:val="-2"/>
                <w:position w:val="7"/>
                <w:sz w:val="14"/>
              </w:rPr>
              <w:t>1)</w:t>
            </w:r>
          </w:p>
        </w:tc>
      </w:tr>
      <w:tr w:rsidR="006F6DBA" w14:paraId="7EE6E699" w14:textId="77777777">
        <w:trPr>
          <w:trHeight w:val="390"/>
        </w:trPr>
        <w:tc>
          <w:tcPr>
            <w:tcW w:w="1154" w:type="dxa"/>
            <w:vMerge/>
            <w:tcBorders>
              <w:top w:val="nil"/>
              <w:bottom w:val="single" w:sz="12" w:space="0" w:color="000000"/>
            </w:tcBorders>
          </w:tcPr>
          <w:p w14:paraId="551DE31A" w14:textId="77777777" w:rsidR="006F6DBA" w:rsidRDefault="006F6DBA">
            <w:pPr>
              <w:rPr>
                <w:sz w:val="2"/>
                <w:szCs w:val="2"/>
              </w:rPr>
            </w:pPr>
          </w:p>
        </w:tc>
        <w:tc>
          <w:tcPr>
            <w:tcW w:w="1154" w:type="dxa"/>
            <w:tcBorders>
              <w:bottom w:val="single" w:sz="12" w:space="0" w:color="000000"/>
            </w:tcBorders>
          </w:tcPr>
          <w:p w14:paraId="769E4A96" w14:textId="77777777" w:rsidR="006F6DBA" w:rsidRDefault="00000000">
            <w:pPr>
              <w:pStyle w:val="TableParagraph"/>
              <w:spacing w:before="76"/>
              <w:ind w:left="63" w:right="53"/>
              <w:rPr>
                <w:b/>
                <w:sz w:val="18"/>
              </w:rPr>
            </w:pPr>
            <w:r>
              <w:rPr>
                <w:b/>
                <w:spacing w:val="-5"/>
                <w:sz w:val="18"/>
              </w:rPr>
              <w:t>Min</w:t>
            </w:r>
          </w:p>
        </w:tc>
        <w:tc>
          <w:tcPr>
            <w:tcW w:w="1154" w:type="dxa"/>
            <w:tcBorders>
              <w:bottom w:val="single" w:sz="12" w:space="0" w:color="000000"/>
            </w:tcBorders>
          </w:tcPr>
          <w:p w14:paraId="31A05D25" w14:textId="77777777" w:rsidR="006F6DBA" w:rsidRDefault="00000000">
            <w:pPr>
              <w:pStyle w:val="TableParagraph"/>
              <w:spacing w:before="76"/>
              <w:ind w:left="63" w:right="56"/>
              <w:rPr>
                <w:b/>
                <w:sz w:val="18"/>
              </w:rPr>
            </w:pPr>
            <w:proofErr w:type="spellStart"/>
            <w:r>
              <w:rPr>
                <w:b/>
                <w:spacing w:val="-5"/>
                <w:sz w:val="18"/>
              </w:rPr>
              <w:t>Typ</w:t>
            </w:r>
            <w:proofErr w:type="spellEnd"/>
          </w:p>
        </w:tc>
        <w:tc>
          <w:tcPr>
            <w:tcW w:w="1153" w:type="dxa"/>
            <w:tcBorders>
              <w:bottom w:val="single" w:sz="12" w:space="0" w:color="000000"/>
            </w:tcBorders>
          </w:tcPr>
          <w:p w14:paraId="702229A2" w14:textId="77777777" w:rsidR="006F6DBA" w:rsidRDefault="00000000">
            <w:pPr>
              <w:pStyle w:val="TableParagraph"/>
              <w:spacing w:before="76"/>
              <w:ind w:left="63" w:right="53"/>
              <w:rPr>
                <w:b/>
                <w:sz w:val="18"/>
              </w:rPr>
            </w:pPr>
            <w:r>
              <w:rPr>
                <w:b/>
                <w:spacing w:val="-5"/>
                <w:sz w:val="18"/>
              </w:rPr>
              <w:t>Max</w:t>
            </w:r>
          </w:p>
        </w:tc>
        <w:tc>
          <w:tcPr>
            <w:tcW w:w="1154" w:type="dxa"/>
            <w:tcBorders>
              <w:bottom w:val="single" w:sz="12" w:space="0" w:color="000000"/>
            </w:tcBorders>
          </w:tcPr>
          <w:p w14:paraId="69A419D8" w14:textId="77777777" w:rsidR="006F6DBA" w:rsidRDefault="00000000">
            <w:pPr>
              <w:pStyle w:val="TableParagraph"/>
              <w:spacing w:before="76"/>
              <w:ind w:left="63" w:right="53"/>
              <w:rPr>
                <w:b/>
                <w:sz w:val="18"/>
              </w:rPr>
            </w:pPr>
            <w:r>
              <w:rPr>
                <w:b/>
                <w:spacing w:val="-5"/>
                <w:sz w:val="18"/>
              </w:rPr>
              <w:t>Min</w:t>
            </w:r>
          </w:p>
        </w:tc>
        <w:tc>
          <w:tcPr>
            <w:tcW w:w="1154" w:type="dxa"/>
            <w:tcBorders>
              <w:bottom w:val="single" w:sz="12" w:space="0" w:color="000000"/>
            </w:tcBorders>
          </w:tcPr>
          <w:p w14:paraId="5780662F" w14:textId="77777777" w:rsidR="006F6DBA" w:rsidRDefault="00000000">
            <w:pPr>
              <w:pStyle w:val="TableParagraph"/>
              <w:spacing w:before="76"/>
              <w:ind w:left="63" w:right="52"/>
              <w:rPr>
                <w:b/>
                <w:sz w:val="18"/>
              </w:rPr>
            </w:pPr>
            <w:proofErr w:type="spellStart"/>
            <w:r>
              <w:rPr>
                <w:b/>
                <w:spacing w:val="-5"/>
                <w:sz w:val="18"/>
              </w:rPr>
              <w:t>Typ</w:t>
            </w:r>
            <w:proofErr w:type="spellEnd"/>
          </w:p>
        </w:tc>
        <w:tc>
          <w:tcPr>
            <w:tcW w:w="1154" w:type="dxa"/>
            <w:tcBorders>
              <w:bottom w:val="single" w:sz="12" w:space="0" w:color="000000"/>
            </w:tcBorders>
          </w:tcPr>
          <w:p w14:paraId="73DCF66F" w14:textId="77777777" w:rsidR="006F6DBA" w:rsidRDefault="00000000">
            <w:pPr>
              <w:pStyle w:val="TableParagraph"/>
              <w:spacing w:before="76"/>
              <w:ind w:left="63" w:right="51"/>
              <w:rPr>
                <w:b/>
                <w:sz w:val="18"/>
              </w:rPr>
            </w:pPr>
            <w:r>
              <w:rPr>
                <w:b/>
                <w:spacing w:val="-5"/>
                <w:sz w:val="18"/>
              </w:rPr>
              <w:t>Max</w:t>
            </w:r>
          </w:p>
        </w:tc>
      </w:tr>
      <w:tr w:rsidR="006F6DBA" w14:paraId="0C0DC996" w14:textId="77777777">
        <w:trPr>
          <w:trHeight w:val="318"/>
        </w:trPr>
        <w:tc>
          <w:tcPr>
            <w:tcW w:w="1154" w:type="dxa"/>
            <w:tcBorders>
              <w:top w:val="single" w:sz="12" w:space="0" w:color="000000"/>
            </w:tcBorders>
          </w:tcPr>
          <w:p w14:paraId="7B297989" w14:textId="77777777" w:rsidR="006F6DBA" w:rsidRDefault="00000000">
            <w:pPr>
              <w:pStyle w:val="TableParagraph"/>
              <w:spacing w:before="35"/>
              <w:ind w:left="63" w:right="53"/>
              <w:rPr>
                <w:sz w:val="18"/>
              </w:rPr>
            </w:pPr>
            <w:r>
              <w:rPr>
                <w:spacing w:val="-10"/>
                <w:sz w:val="18"/>
              </w:rPr>
              <w:t>A</w:t>
            </w:r>
          </w:p>
        </w:tc>
        <w:tc>
          <w:tcPr>
            <w:tcW w:w="1154" w:type="dxa"/>
            <w:tcBorders>
              <w:top w:val="single" w:sz="12" w:space="0" w:color="000000"/>
            </w:tcBorders>
          </w:tcPr>
          <w:p w14:paraId="012863A6" w14:textId="77777777" w:rsidR="006F6DBA" w:rsidRDefault="00000000">
            <w:pPr>
              <w:pStyle w:val="TableParagraph"/>
              <w:spacing w:before="35"/>
              <w:ind w:left="63" w:right="5"/>
              <w:rPr>
                <w:sz w:val="18"/>
              </w:rPr>
            </w:pPr>
            <w:r>
              <w:rPr>
                <w:spacing w:val="-10"/>
                <w:sz w:val="18"/>
              </w:rPr>
              <w:t>-</w:t>
            </w:r>
          </w:p>
        </w:tc>
        <w:tc>
          <w:tcPr>
            <w:tcW w:w="1154" w:type="dxa"/>
            <w:tcBorders>
              <w:top w:val="single" w:sz="12" w:space="0" w:color="000000"/>
            </w:tcBorders>
          </w:tcPr>
          <w:p w14:paraId="058399EB" w14:textId="77777777" w:rsidR="006F6DBA" w:rsidRDefault="00000000">
            <w:pPr>
              <w:pStyle w:val="TableParagraph"/>
              <w:spacing w:before="35"/>
              <w:ind w:left="63" w:right="1"/>
              <w:rPr>
                <w:sz w:val="18"/>
              </w:rPr>
            </w:pPr>
            <w:r>
              <w:rPr>
                <w:spacing w:val="-10"/>
                <w:sz w:val="18"/>
              </w:rPr>
              <w:t>-</w:t>
            </w:r>
          </w:p>
        </w:tc>
        <w:tc>
          <w:tcPr>
            <w:tcW w:w="1153" w:type="dxa"/>
            <w:tcBorders>
              <w:top w:val="single" w:sz="12" w:space="0" w:color="000000"/>
            </w:tcBorders>
          </w:tcPr>
          <w:p w14:paraId="24B49235" w14:textId="77777777" w:rsidR="006F6DBA" w:rsidRDefault="00000000">
            <w:pPr>
              <w:pStyle w:val="TableParagraph"/>
              <w:spacing w:before="35"/>
              <w:ind w:left="63" w:right="53"/>
              <w:rPr>
                <w:sz w:val="18"/>
              </w:rPr>
            </w:pPr>
            <w:r>
              <w:rPr>
                <w:spacing w:val="-2"/>
                <w:sz w:val="18"/>
              </w:rPr>
              <w:t>1.600</w:t>
            </w:r>
          </w:p>
        </w:tc>
        <w:tc>
          <w:tcPr>
            <w:tcW w:w="1154" w:type="dxa"/>
            <w:tcBorders>
              <w:top w:val="single" w:sz="12" w:space="0" w:color="000000"/>
            </w:tcBorders>
          </w:tcPr>
          <w:p w14:paraId="3E59C551" w14:textId="77777777" w:rsidR="006F6DBA" w:rsidRDefault="00000000">
            <w:pPr>
              <w:pStyle w:val="TableParagraph"/>
              <w:spacing w:before="35"/>
              <w:ind w:left="63" w:right="1"/>
              <w:rPr>
                <w:sz w:val="18"/>
              </w:rPr>
            </w:pPr>
            <w:r>
              <w:rPr>
                <w:spacing w:val="-10"/>
                <w:sz w:val="18"/>
              </w:rPr>
              <w:t>-</w:t>
            </w:r>
          </w:p>
        </w:tc>
        <w:tc>
          <w:tcPr>
            <w:tcW w:w="1154" w:type="dxa"/>
            <w:tcBorders>
              <w:top w:val="single" w:sz="12" w:space="0" w:color="000000"/>
            </w:tcBorders>
          </w:tcPr>
          <w:p w14:paraId="14F3889C" w14:textId="77777777" w:rsidR="006F6DBA" w:rsidRDefault="00000000">
            <w:pPr>
              <w:pStyle w:val="TableParagraph"/>
              <w:spacing w:before="35"/>
              <w:ind w:left="63"/>
              <w:rPr>
                <w:sz w:val="18"/>
              </w:rPr>
            </w:pPr>
            <w:r>
              <w:rPr>
                <w:spacing w:val="-10"/>
                <w:sz w:val="18"/>
              </w:rPr>
              <w:t>-</w:t>
            </w:r>
          </w:p>
        </w:tc>
        <w:tc>
          <w:tcPr>
            <w:tcW w:w="1154" w:type="dxa"/>
            <w:tcBorders>
              <w:top w:val="single" w:sz="12" w:space="0" w:color="000000"/>
            </w:tcBorders>
          </w:tcPr>
          <w:p w14:paraId="5DCC921A" w14:textId="77777777" w:rsidR="006F6DBA" w:rsidRDefault="00000000">
            <w:pPr>
              <w:pStyle w:val="TableParagraph"/>
              <w:spacing w:before="35"/>
              <w:ind w:left="63" w:right="49"/>
              <w:rPr>
                <w:sz w:val="18"/>
              </w:rPr>
            </w:pPr>
            <w:r>
              <w:rPr>
                <w:spacing w:val="-2"/>
                <w:sz w:val="18"/>
              </w:rPr>
              <w:t>0.0630</w:t>
            </w:r>
          </w:p>
        </w:tc>
      </w:tr>
      <w:tr w:rsidR="006F6DBA" w14:paraId="57608A86" w14:textId="77777777">
        <w:trPr>
          <w:trHeight w:val="330"/>
        </w:trPr>
        <w:tc>
          <w:tcPr>
            <w:tcW w:w="1154" w:type="dxa"/>
          </w:tcPr>
          <w:p w14:paraId="07FB46AE" w14:textId="77777777" w:rsidR="006F6DBA" w:rsidRDefault="00000000">
            <w:pPr>
              <w:pStyle w:val="TableParagraph"/>
              <w:spacing w:before="47"/>
              <w:ind w:left="63" w:right="55"/>
              <w:rPr>
                <w:sz w:val="18"/>
              </w:rPr>
            </w:pPr>
            <w:r>
              <w:rPr>
                <w:spacing w:val="-5"/>
                <w:sz w:val="18"/>
              </w:rPr>
              <w:t>A1</w:t>
            </w:r>
          </w:p>
        </w:tc>
        <w:tc>
          <w:tcPr>
            <w:tcW w:w="1154" w:type="dxa"/>
          </w:tcPr>
          <w:p w14:paraId="4DD323C1" w14:textId="77777777" w:rsidR="006F6DBA" w:rsidRDefault="00000000">
            <w:pPr>
              <w:pStyle w:val="TableParagraph"/>
              <w:spacing w:before="47"/>
              <w:ind w:left="63" w:right="54"/>
              <w:rPr>
                <w:sz w:val="18"/>
              </w:rPr>
            </w:pPr>
            <w:r>
              <w:rPr>
                <w:spacing w:val="-2"/>
                <w:sz w:val="18"/>
              </w:rPr>
              <w:t>0.050</w:t>
            </w:r>
          </w:p>
        </w:tc>
        <w:tc>
          <w:tcPr>
            <w:tcW w:w="1154" w:type="dxa"/>
          </w:tcPr>
          <w:p w14:paraId="380F72D6" w14:textId="77777777" w:rsidR="006F6DBA" w:rsidRDefault="00000000">
            <w:pPr>
              <w:pStyle w:val="TableParagraph"/>
              <w:spacing w:before="47"/>
              <w:ind w:left="63" w:right="3"/>
              <w:rPr>
                <w:sz w:val="18"/>
              </w:rPr>
            </w:pPr>
            <w:r>
              <w:rPr>
                <w:spacing w:val="-10"/>
                <w:sz w:val="18"/>
              </w:rPr>
              <w:t>-</w:t>
            </w:r>
          </w:p>
        </w:tc>
        <w:tc>
          <w:tcPr>
            <w:tcW w:w="1153" w:type="dxa"/>
          </w:tcPr>
          <w:p w14:paraId="43B55FC6" w14:textId="77777777" w:rsidR="006F6DBA" w:rsidRDefault="00000000">
            <w:pPr>
              <w:pStyle w:val="TableParagraph"/>
              <w:spacing w:before="47"/>
              <w:ind w:left="63" w:right="54"/>
              <w:rPr>
                <w:sz w:val="18"/>
              </w:rPr>
            </w:pPr>
            <w:r>
              <w:rPr>
                <w:spacing w:val="-2"/>
                <w:sz w:val="18"/>
              </w:rPr>
              <w:t>0.150</w:t>
            </w:r>
          </w:p>
        </w:tc>
        <w:tc>
          <w:tcPr>
            <w:tcW w:w="1154" w:type="dxa"/>
          </w:tcPr>
          <w:p w14:paraId="2027F537" w14:textId="77777777" w:rsidR="006F6DBA" w:rsidRDefault="00000000">
            <w:pPr>
              <w:pStyle w:val="TableParagraph"/>
              <w:spacing w:before="47"/>
              <w:ind w:left="63" w:right="53"/>
              <w:rPr>
                <w:sz w:val="18"/>
              </w:rPr>
            </w:pPr>
            <w:r>
              <w:rPr>
                <w:spacing w:val="-2"/>
                <w:sz w:val="18"/>
              </w:rPr>
              <w:t>0.0020</w:t>
            </w:r>
          </w:p>
        </w:tc>
        <w:tc>
          <w:tcPr>
            <w:tcW w:w="1154" w:type="dxa"/>
          </w:tcPr>
          <w:p w14:paraId="37F700FE" w14:textId="77777777" w:rsidR="006F6DBA" w:rsidRDefault="00000000">
            <w:pPr>
              <w:pStyle w:val="TableParagraph"/>
              <w:spacing w:before="47"/>
              <w:ind w:left="63" w:right="53"/>
              <w:rPr>
                <w:sz w:val="18"/>
              </w:rPr>
            </w:pPr>
            <w:r>
              <w:rPr>
                <w:spacing w:val="-10"/>
                <w:sz w:val="18"/>
              </w:rPr>
              <w:t>-</w:t>
            </w:r>
          </w:p>
        </w:tc>
        <w:tc>
          <w:tcPr>
            <w:tcW w:w="1154" w:type="dxa"/>
          </w:tcPr>
          <w:p w14:paraId="19EDEB17" w14:textId="77777777" w:rsidR="006F6DBA" w:rsidRDefault="00000000">
            <w:pPr>
              <w:pStyle w:val="TableParagraph"/>
              <w:spacing w:before="47"/>
              <w:ind w:left="63" w:right="51"/>
              <w:rPr>
                <w:sz w:val="18"/>
              </w:rPr>
            </w:pPr>
            <w:r>
              <w:rPr>
                <w:spacing w:val="-2"/>
                <w:sz w:val="18"/>
              </w:rPr>
              <w:t>0.0059</w:t>
            </w:r>
          </w:p>
        </w:tc>
      </w:tr>
      <w:tr w:rsidR="006F6DBA" w14:paraId="06761EE4" w14:textId="77777777">
        <w:trPr>
          <w:trHeight w:val="329"/>
        </w:trPr>
        <w:tc>
          <w:tcPr>
            <w:tcW w:w="1154" w:type="dxa"/>
          </w:tcPr>
          <w:p w14:paraId="2DAF2739" w14:textId="77777777" w:rsidR="006F6DBA" w:rsidRDefault="00000000">
            <w:pPr>
              <w:pStyle w:val="TableParagraph"/>
              <w:spacing w:before="45"/>
              <w:ind w:left="63" w:right="55"/>
              <w:rPr>
                <w:sz w:val="18"/>
              </w:rPr>
            </w:pPr>
            <w:r>
              <w:rPr>
                <w:spacing w:val="-5"/>
                <w:sz w:val="18"/>
              </w:rPr>
              <w:t>A2</w:t>
            </w:r>
          </w:p>
        </w:tc>
        <w:tc>
          <w:tcPr>
            <w:tcW w:w="1154" w:type="dxa"/>
          </w:tcPr>
          <w:p w14:paraId="338088CE" w14:textId="77777777" w:rsidR="006F6DBA" w:rsidRDefault="00000000">
            <w:pPr>
              <w:pStyle w:val="TableParagraph"/>
              <w:spacing w:before="45"/>
              <w:ind w:left="63" w:right="54"/>
              <w:rPr>
                <w:sz w:val="18"/>
              </w:rPr>
            </w:pPr>
            <w:r>
              <w:rPr>
                <w:spacing w:val="-2"/>
                <w:sz w:val="18"/>
              </w:rPr>
              <w:t>1.350</w:t>
            </w:r>
          </w:p>
        </w:tc>
        <w:tc>
          <w:tcPr>
            <w:tcW w:w="1154" w:type="dxa"/>
          </w:tcPr>
          <w:p w14:paraId="650D0B2B" w14:textId="77777777" w:rsidR="006F6DBA" w:rsidRDefault="00000000">
            <w:pPr>
              <w:pStyle w:val="TableParagraph"/>
              <w:spacing w:before="45"/>
              <w:ind w:left="63" w:right="56"/>
              <w:rPr>
                <w:sz w:val="18"/>
              </w:rPr>
            </w:pPr>
            <w:r>
              <w:rPr>
                <w:spacing w:val="-2"/>
                <w:sz w:val="18"/>
              </w:rPr>
              <w:t>1.400</w:t>
            </w:r>
          </w:p>
        </w:tc>
        <w:tc>
          <w:tcPr>
            <w:tcW w:w="1153" w:type="dxa"/>
          </w:tcPr>
          <w:p w14:paraId="407263A3" w14:textId="77777777" w:rsidR="006F6DBA" w:rsidRDefault="00000000">
            <w:pPr>
              <w:pStyle w:val="TableParagraph"/>
              <w:spacing w:before="45"/>
              <w:ind w:left="63" w:right="55"/>
              <w:rPr>
                <w:sz w:val="18"/>
              </w:rPr>
            </w:pPr>
            <w:r>
              <w:rPr>
                <w:spacing w:val="-2"/>
                <w:sz w:val="18"/>
              </w:rPr>
              <w:t>1.450</w:t>
            </w:r>
          </w:p>
        </w:tc>
        <w:tc>
          <w:tcPr>
            <w:tcW w:w="1154" w:type="dxa"/>
          </w:tcPr>
          <w:p w14:paraId="7F653715" w14:textId="77777777" w:rsidR="006F6DBA" w:rsidRDefault="00000000">
            <w:pPr>
              <w:pStyle w:val="TableParagraph"/>
              <w:spacing w:before="45"/>
              <w:ind w:left="63" w:right="53"/>
              <w:rPr>
                <w:sz w:val="18"/>
              </w:rPr>
            </w:pPr>
            <w:r>
              <w:rPr>
                <w:spacing w:val="-2"/>
                <w:sz w:val="18"/>
              </w:rPr>
              <w:t>0.0531</w:t>
            </w:r>
          </w:p>
        </w:tc>
        <w:tc>
          <w:tcPr>
            <w:tcW w:w="1154" w:type="dxa"/>
          </w:tcPr>
          <w:p w14:paraId="68FF1CC8" w14:textId="77777777" w:rsidR="006F6DBA" w:rsidRDefault="00000000">
            <w:pPr>
              <w:pStyle w:val="TableParagraph"/>
              <w:spacing w:before="45"/>
              <w:ind w:left="63" w:right="54"/>
              <w:rPr>
                <w:sz w:val="18"/>
              </w:rPr>
            </w:pPr>
            <w:r>
              <w:rPr>
                <w:spacing w:val="-2"/>
                <w:sz w:val="18"/>
              </w:rPr>
              <w:t>0.0551</w:t>
            </w:r>
          </w:p>
        </w:tc>
        <w:tc>
          <w:tcPr>
            <w:tcW w:w="1154" w:type="dxa"/>
          </w:tcPr>
          <w:p w14:paraId="1E00241D" w14:textId="77777777" w:rsidR="006F6DBA" w:rsidRDefault="00000000">
            <w:pPr>
              <w:pStyle w:val="TableParagraph"/>
              <w:spacing w:before="45"/>
              <w:ind w:left="63" w:right="52"/>
              <w:rPr>
                <w:sz w:val="18"/>
              </w:rPr>
            </w:pPr>
            <w:r>
              <w:rPr>
                <w:spacing w:val="-2"/>
                <w:sz w:val="18"/>
              </w:rPr>
              <w:t>0.0571</w:t>
            </w:r>
          </w:p>
        </w:tc>
      </w:tr>
      <w:tr w:rsidR="006F6DBA" w14:paraId="4ABD7D28" w14:textId="77777777">
        <w:trPr>
          <w:trHeight w:val="329"/>
        </w:trPr>
        <w:tc>
          <w:tcPr>
            <w:tcW w:w="1154" w:type="dxa"/>
          </w:tcPr>
          <w:p w14:paraId="7C8BC6B3" w14:textId="77777777" w:rsidR="006F6DBA" w:rsidRDefault="00000000">
            <w:pPr>
              <w:pStyle w:val="TableParagraph"/>
              <w:spacing w:before="45"/>
              <w:ind w:left="63" w:right="54"/>
              <w:rPr>
                <w:sz w:val="18"/>
              </w:rPr>
            </w:pPr>
            <w:r>
              <w:rPr>
                <w:spacing w:val="-10"/>
                <w:sz w:val="18"/>
              </w:rPr>
              <w:t>b</w:t>
            </w:r>
          </w:p>
        </w:tc>
        <w:tc>
          <w:tcPr>
            <w:tcW w:w="1154" w:type="dxa"/>
          </w:tcPr>
          <w:p w14:paraId="1952B1DF" w14:textId="77777777" w:rsidR="006F6DBA" w:rsidRDefault="00000000">
            <w:pPr>
              <w:pStyle w:val="TableParagraph"/>
              <w:spacing w:before="45"/>
              <w:ind w:left="63" w:right="54"/>
              <w:rPr>
                <w:sz w:val="18"/>
              </w:rPr>
            </w:pPr>
            <w:r>
              <w:rPr>
                <w:spacing w:val="-2"/>
                <w:sz w:val="18"/>
              </w:rPr>
              <w:t>0.170</w:t>
            </w:r>
          </w:p>
        </w:tc>
        <w:tc>
          <w:tcPr>
            <w:tcW w:w="1154" w:type="dxa"/>
          </w:tcPr>
          <w:p w14:paraId="147E80C5" w14:textId="77777777" w:rsidR="006F6DBA" w:rsidRDefault="00000000">
            <w:pPr>
              <w:pStyle w:val="TableParagraph"/>
              <w:spacing w:before="45"/>
              <w:ind w:left="63" w:right="56"/>
              <w:rPr>
                <w:sz w:val="18"/>
              </w:rPr>
            </w:pPr>
            <w:r>
              <w:rPr>
                <w:spacing w:val="-2"/>
                <w:sz w:val="18"/>
              </w:rPr>
              <w:t>0.220</w:t>
            </w:r>
          </w:p>
        </w:tc>
        <w:tc>
          <w:tcPr>
            <w:tcW w:w="1153" w:type="dxa"/>
          </w:tcPr>
          <w:p w14:paraId="541EC75A" w14:textId="77777777" w:rsidR="006F6DBA" w:rsidRDefault="00000000">
            <w:pPr>
              <w:pStyle w:val="TableParagraph"/>
              <w:spacing w:before="45"/>
              <w:ind w:left="63" w:right="54"/>
              <w:rPr>
                <w:sz w:val="18"/>
              </w:rPr>
            </w:pPr>
            <w:r>
              <w:rPr>
                <w:spacing w:val="-2"/>
                <w:sz w:val="18"/>
              </w:rPr>
              <w:t>0.270</w:t>
            </w:r>
          </w:p>
        </w:tc>
        <w:tc>
          <w:tcPr>
            <w:tcW w:w="1154" w:type="dxa"/>
          </w:tcPr>
          <w:p w14:paraId="3BD2B3F8" w14:textId="77777777" w:rsidR="006F6DBA" w:rsidRDefault="00000000">
            <w:pPr>
              <w:pStyle w:val="TableParagraph"/>
              <w:spacing w:before="45"/>
              <w:ind w:left="63" w:right="52"/>
              <w:rPr>
                <w:sz w:val="18"/>
              </w:rPr>
            </w:pPr>
            <w:r>
              <w:rPr>
                <w:spacing w:val="-2"/>
                <w:sz w:val="18"/>
              </w:rPr>
              <w:t>0.0067</w:t>
            </w:r>
          </w:p>
        </w:tc>
        <w:tc>
          <w:tcPr>
            <w:tcW w:w="1154" w:type="dxa"/>
          </w:tcPr>
          <w:p w14:paraId="1D4EF6A1" w14:textId="77777777" w:rsidR="006F6DBA" w:rsidRDefault="00000000">
            <w:pPr>
              <w:pStyle w:val="TableParagraph"/>
              <w:spacing w:before="45"/>
              <w:ind w:left="63" w:right="54"/>
              <w:rPr>
                <w:sz w:val="18"/>
              </w:rPr>
            </w:pPr>
            <w:r>
              <w:rPr>
                <w:spacing w:val="-2"/>
                <w:sz w:val="18"/>
              </w:rPr>
              <w:t>0.0087</w:t>
            </w:r>
          </w:p>
        </w:tc>
        <w:tc>
          <w:tcPr>
            <w:tcW w:w="1154" w:type="dxa"/>
          </w:tcPr>
          <w:p w14:paraId="7958478A" w14:textId="77777777" w:rsidR="006F6DBA" w:rsidRDefault="00000000">
            <w:pPr>
              <w:pStyle w:val="TableParagraph"/>
              <w:spacing w:before="45"/>
              <w:ind w:left="63" w:right="52"/>
              <w:rPr>
                <w:sz w:val="18"/>
              </w:rPr>
            </w:pPr>
            <w:r>
              <w:rPr>
                <w:spacing w:val="-2"/>
                <w:sz w:val="18"/>
              </w:rPr>
              <w:t>0.0106</w:t>
            </w:r>
          </w:p>
        </w:tc>
      </w:tr>
      <w:tr w:rsidR="006F6DBA" w14:paraId="572184C9" w14:textId="77777777">
        <w:trPr>
          <w:trHeight w:val="330"/>
        </w:trPr>
        <w:tc>
          <w:tcPr>
            <w:tcW w:w="1154" w:type="dxa"/>
          </w:tcPr>
          <w:p w14:paraId="62774377" w14:textId="77777777" w:rsidR="006F6DBA" w:rsidRDefault="00000000">
            <w:pPr>
              <w:pStyle w:val="TableParagraph"/>
              <w:spacing w:before="47"/>
              <w:ind w:left="63" w:right="52"/>
              <w:rPr>
                <w:sz w:val="18"/>
              </w:rPr>
            </w:pPr>
            <w:r>
              <w:rPr>
                <w:spacing w:val="-10"/>
                <w:sz w:val="18"/>
              </w:rPr>
              <w:t>c</w:t>
            </w:r>
          </w:p>
        </w:tc>
        <w:tc>
          <w:tcPr>
            <w:tcW w:w="1154" w:type="dxa"/>
          </w:tcPr>
          <w:p w14:paraId="14642791" w14:textId="77777777" w:rsidR="006F6DBA" w:rsidRDefault="00000000">
            <w:pPr>
              <w:pStyle w:val="TableParagraph"/>
              <w:spacing w:before="47"/>
              <w:ind w:left="63" w:right="54"/>
              <w:rPr>
                <w:sz w:val="18"/>
              </w:rPr>
            </w:pPr>
            <w:r>
              <w:rPr>
                <w:spacing w:val="-2"/>
                <w:sz w:val="18"/>
              </w:rPr>
              <w:t>0.090</w:t>
            </w:r>
          </w:p>
        </w:tc>
        <w:tc>
          <w:tcPr>
            <w:tcW w:w="1154" w:type="dxa"/>
          </w:tcPr>
          <w:p w14:paraId="614E9867" w14:textId="77777777" w:rsidR="006F6DBA" w:rsidRDefault="00000000">
            <w:pPr>
              <w:pStyle w:val="TableParagraph"/>
              <w:spacing w:before="47"/>
              <w:ind w:left="63" w:right="3"/>
              <w:rPr>
                <w:sz w:val="18"/>
              </w:rPr>
            </w:pPr>
            <w:r>
              <w:rPr>
                <w:spacing w:val="-10"/>
                <w:sz w:val="18"/>
              </w:rPr>
              <w:t>-</w:t>
            </w:r>
          </w:p>
        </w:tc>
        <w:tc>
          <w:tcPr>
            <w:tcW w:w="1153" w:type="dxa"/>
          </w:tcPr>
          <w:p w14:paraId="1F398023" w14:textId="77777777" w:rsidR="006F6DBA" w:rsidRDefault="00000000">
            <w:pPr>
              <w:pStyle w:val="TableParagraph"/>
              <w:spacing w:before="47"/>
              <w:ind w:left="63" w:right="54"/>
              <w:rPr>
                <w:sz w:val="18"/>
              </w:rPr>
            </w:pPr>
            <w:r>
              <w:rPr>
                <w:spacing w:val="-2"/>
                <w:sz w:val="18"/>
              </w:rPr>
              <w:t>0.200</w:t>
            </w:r>
          </w:p>
        </w:tc>
        <w:tc>
          <w:tcPr>
            <w:tcW w:w="1154" w:type="dxa"/>
          </w:tcPr>
          <w:p w14:paraId="7BF57496" w14:textId="77777777" w:rsidR="006F6DBA" w:rsidRDefault="00000000">
            <w:pPr>
              <w:pStyle w:val="TableParagraph"/>
              <w:spacing w:before="47"/>
              <w:ind w:left="63" w:right="52"/>
              <w:rPr>
                <w:sz w:val="18"/>
              </w:rPr>
            </w:pPr>
            <w:r>
              <w:rPr>
                <w:spacing w:val="-2"/>
                <w:sz w:val="18"/>
              </w:rPr>
              <w:t>0.0035</w:t>
            </w:r>
          </w:p>
        </w:tc>
        <w:tc>
          <w:tcPr>
            <w:tcW w:w="1154" w:type="dxa"/>
          </w:tcPr>
          <w:p w14:paraId="12868F56" w14:textId="77777777" w:rsidR="006F6DBA" w:rsidRDefault="00000000">
            <w:pPr>
              <w:pStyle w:val="TableParagraph"/>
              <w:spacing w:before="47"/>
              <w:ind w:left="63" w:right="52"/>
              <w:rPr>
                <w:sz w:val="18"/>
              </w:rPr>
            </w:pPr>
            <w:r>
              <w:rPr>
                <w:spacing w:val="-10"/>
                <w:sz w:val="18"/>
              </w:rPr>
              <w:t>-</w:t>
            </w:r>
          </w:p>
        </w:tc>
        <w:tc>
          <w:tcPr>
            <w:tcW w:w="1154" w:type="dxa"/>
          </w:tcPr>
          <w:p w14:paraId="4F359EFF" w14:textId="77777777" w:rsidR="006F6DBA" w:rsidRDefault="00000000">
            <w:pPr>
              <w:pStyle w:val="TableParagraph"/>
              <w:spacing w:before="47"/>
              <w:ind w:left="63" w:right="50"/>
              <w:rPr>
                <w:sz w:val="18"/>
              </w:rPr>
            </w:pPr>
            <w:r>
              <w:rPr>
                <w:spacing w:val="-2"/>
                <w:sz w:val="18"/>
              </w:rPr>
              <w:t>0.0079</w:t>
            </w:r>
          </w:p>
        </w:tc>
      </w:tr>
      <w:tr w:rsidR="006F6DBA" w14:paraId="1597C544" w14:textId="77777777">
        <w:trPr>
          <w:trHeight w:val="329"/>
        </w:trPr>
        <w:tc>
          <w:tcPr>
            <w:tcW w:w="1154" w:type="dxa"/>
          </w:tcPr>
          <w:p w14:paraId="3BEFFF4B" w14:textId="77777777" w:rsidR="006F6DBA" w:rsidRDefault="00000000">
            <w:pPr>
              <w:pStyle w:val="TableParagraph"/>
              <w:spacing w:before="45"/>
              <w:ind w:left="63" w:right="53"/>
              <w:rPr>
                <w:sz w:val="18"/>
              </w:rPr>
            </w:pPr>
            <w:r>
              <w:rPr>
                <w:spacing w:val="-10"/>
                <w:sz w:val="18"/>
              </w:rPr>
              <w:t>D</w:t>
            </w:r>
          </w:p>
        </w:tc>
        <w:tc>
          <w:tcPr>
            <w:tcW w:w="1154" w:type="dxa"/>
          </w:tcPr>
          <w:p w14:paraId="0121A5C9" w14:textId="77777777" w:rsidR="006F6DBA" w:rsidRDefault="00000000">
            <w:pPr>
              <w:pStyle w:val="TableParagraph"/>
              <w:spacing w:before="45"/>
              <w:ind w:left="63" w:right="54"/>
              <w:rPr>
                <w:sz w:val="18"/>
              </w:rPr>
            </w:pPr>
            <w:r>
              <w:rPr>
                <w:spacing w:val="-2"/>
                <w:sz w:val="18"/>
              </w:rPr>
              <w:t>8.800</w:t>
            </w:r>
          </w:p>
        </w:tc>
        <w:tc>
          <w:tcPr>
            <w:tcW w:w="1154" w:type="dxa"/>
          </w:tcPr>
          <w:p w14:paraId="02E1B2B7" w14:textId="77777777" w:rsidR="006F6DBA" w:rsidRDefault="00000000">
            <w:pPr>
              <w:pStyle w:val="TableParagraph"/>
              <w:spacing w:before="45"/>
              <w:ind w:left="63" w:right="56"/>
              <w:rPr>
                <w:sz w:val="18"/>
              </w:rPr>
            </w:pPr>
            <w:r>
              <w:rPr>
                <w:spacing w:val="-2"/>
                <w:sz w:val="18"/>
              </w:rPr>
              <w:t>9.000</w:t>
            </w:r>
          </w:p>
        </w:tc>
        <w:tc>
          <w:tcPr>
            <w:tcW w:w="1153" w:type="dxa"/>
          </w:tcPr>
          <w:p w14:paraId="2791CDC8" w14:textId="77777777" w:rsidR="006F6DBA" w:rsidRDefault="00000000">
            <w:pPr>
              <w:pStyle w:val="TableParagraph"/>
              <w:spacing w:before="45"/>
              <w:ind w:left="63" w:right="55"/>
              <w:rPr>
                <w:sz w:val="18"/>
              </w:rPr>
            </w:pPr>
            <w:r>
              <w:rPr>
                <w:spacing w:val="-2"/>
                <w:sz w:val="18"/>
              </w:rPr>
              <w:t>9.200</w:t>
            </w:r>
          </w:p>
        </w:tc>
        <w:tc>
          <w:tcPr>
            <w:tcW w:w="1154" w:type="dxa"/>
          </w:tcPr>
          <w:p w14:paraId="1F903295" w14:textId="77777777" w:rsidR="006F6DBA" w:rsidRDefault="00000000">
            <w:pPr>
              <w:pStyle w:val="TableParagraph"/>
              <w:spacing w:before="45"/>
              <w:ind w:left="63" w:right="53"/>
              <w:rPr>
                <w:sz w:val="18"/>
              </w:rPr>
            </w:pPr>
            <w:r>
              <w:rPr>
                <w:spacing w:val="-2"/>
                <w:sz w:val="18"/>
              </w:rPr>
              <w:t>0.3465</w:t>
            </w:r>
          </w:p>
        </w:tc>
        <w:tc>
          <w:tcPr>
            <w:tcW w:w="1154" w:type="dxa"/>
          </w:tcPr>
          <w:p w14:paraId="79F13CCE" w14:textId="77777777" w:rsidR="006F6DBA" w:rsidRDefault="00000000">
            <w:pPr>
              <w:pStyle w:val="TableParagraph"/>
              <w:spacing w:before="45"/>
              <w:ind w:left="63" w:right="55"/>
              <w:rPr>
                <w:sz w:val="18"/>
              </w:rPr>
            </w:pPr>
            <w:r>
              <w:rPr>
                <w:spacing w:val="-2"/>
                <w:sz w:val="18"/>
              </w:rPr>
              <w:t>0.3543</w:t>
            </w:r>
          </w:p>
        </w:tc>
        <w:tc>
          <w:tcPr>
            <w:tcW w:w="1154" w:type="dxa"/>
          </w:tcPr>
          <w:p w14:paraId="36B695A6" w14:textId="77777777" w:rsidR="006F6DBA" w:rsidRDefault="00000000">
            <w:pPr>
              <w:pStyle w:val="TableParagraph"/>
              <w:spacing w:before="45"/>
              <w:ind w:left="63" w:right="53"/>
              <w:rPr>
                <w:sz w:val="18"/>
              </w:rPr>
            </w:pPr>
            <w:r>
              <w:rPr>
                <w:spacing w:val="-2"/>
                <w:sz w:val="18"/>
              </w:rPr>
              <w:t>0.3622</w:t>
            </w:r>
          </w:p>
        </w:tc>
      </w:tr>
      <w:tr w:rsidR="006F6DBA" w14:paraId="4CBFF4A2" w14:textId="77777777">
        <w:trPr>
          <w:trHeight w:val="329"/>
        </w:trPr>
        <w:tc>
          <w:tcPr>
            <w:tcW w:w="1154" w:type="dxa"/>
          </w:tcPr>
          <w:p w14:paraId="7A7791E0" w14:textId="77777777" w:rsidR="006F6DBA" w:rsidRDefault="00000000">
            <w:pPr>
              <w:pStyle w:val="TableParagraph"/>
              <w:spacing w:before="45"/>
              <w:ind w:left="63" w:right="55"/>
              <w:rPr>
                <w:sz w:val="18"/>
              </w:rPr>
            </w:pPr>
            <w:r>
              <w:rPr>
                <w:spacing w:val="-5"/>
                <w:sz w:val="18"/>
              </w:rPr>
              <w:t>D1</w:t>
            </w:r>
          </w:p>
        </w:tc>
        <w:tc>
          <w:tcPr>
            <w:tcW w:w="1154" w:type="dxa"/>
          </w:tcPr>
          <w:p w14:paraId="582425DA" w14:textId="77777777" w:rsidR="006F6DBA" w:rsidRDefault="00000000">
            <w:pPr>
              <w:pStyle w:val="TableParagraph"/>
              <w:spacing w:before="45"/>
              <w:ind w:left="63" w:right="54"/>
              <w:rPr>
                <w:sz w:val="18"/>
              </w:rPr>
            </w:pPr>
            <w:r>
              <w:rPr>
                <w:spacing w:val="-2"/>
                <w:sz w:val="18"/>
              </w:rPr>
              <w:t>6.800</w:t>
            </w:r>
          </w:p>
        </w:tc>
        <w:tc>
          <w:tcPr>
            <w:tcW w:w="1154" w:type="dxa"/>
          </w:tcPr>
          <w:p w14:paraId="7DCCF030" w14:textId="77777777" w:rsidR="006F6DBA" w:rsidRDefault="00000000">
            <w:pPr>
              <w:pStyle w:val="TableParagraph"/>
              <w:spacing w:before="45"/>
              <w:ind w:left="63" w:right="56"/>
              <w:rPr>
                <w:sz w:val="18"/>
              </w:rPr>
            </w:pPr>
            <w:r>
              <w:rPr>
                <w:spacing w:val="-2"/>
                <w:sz w:val="18"/>
              </w:rPr>
              <w:t>7.000</w:t>
            </w:r>
          </w:p>
        </w:tc>
        <w:tc>
          <w:tcPr>
            <w:tcW w:w="1153" w:type="dxa"/>
          </w:tcPr>
          <w:p w14:paraId="3A275308" w14:textId="77777777" w:rsidR="006F6DBA" w:rsidRDefault="00000000">
            <w:pPr>
              <w:pStyle w:val="TableParagraph"/>
              <w:spacing w:before="45"/>
              <w:ind w:left="63" w:right="55"/>
              <w:rPr>
                <w:sz w:val="18"/>
              </w:rPr>
            </w:pPr>
            <w:r>
              <w:rPr>
                <w:spacing w:val="-2"/>
                <w:sz w:val="18"/>
              </w:rPr>
              <w:t>7.200</w:t>
            </w:r>
          </w:p>
        </w:tc>
        <w:tc>
          <w:tcPr>
            <w:tcW w:w="1154" w:type="dxa"/>
          </w:tcPr>
          <w:p w14:paraId="11A91B79" w14:textId="77777777" w:rsidR="006F6DBA" w:rsidRDefault="00000000">
            <w:pPr>
              <w:pStyle w:val="TableParagraph"/>
              <w:spacing w:before="45"/>
              <w:ind w:left="63" w:right="51"/>
              <w:rPr>
                <w:sz w:val="18"/>
              </w:rPr>
            </w:pPr>
            <w:r>
              <w:rPr>
                <w:spacing w:val="-2"/>
                <w:sz w:val="18"/>
              </w:rPr>
              <w:t>0.2677</w:t>
            </w:r>
          </w:p>
        </w:tc>
        <w:tc>
          <w:tcPr>
            <w:tcW w:w="1154" w:type="dxa"/>
          </w:tcPr>
          <w:p w14:paraId="1F8FA1F6" w14:textId="77777777" w:rsidR="006F6DBA" w:rsidRDefault="00000000">
            <w:pPr>
              <w:pStyle w:val="TableParagraph"/>
              <w:spacing w:before="45"/>
              <w:ind w:left="63" w:right="52"/>
              <w:rPr>
                <w:sz w:val="18"/>
              </w:rPr>
            </w:pPr>
            <w:r>
              <w:rPr>
                <w:spacing w:val="-2"/>
                <w:sz w:val="18"/>
              </w:rPr>
              <w:t>0.2756</w:t>
            </w:r>
          </w:p>
        </w:tc>
        <w:tc>
          <w:tcPr>
            <w:tcW w:w="1154" w:type="dxa"/>
          </w:tcPr>
          <w:p w14:paraId="64452C43" w14:textId="77777777" w:rsidR="006F6DBA" w:rsidRDefault="00000000">
            <w:pPr>
              <w:pStyle w:val="TableParagraph"/>
              <w:spacing w:before="45"/>
              <w:ind w:left="63" w:right="51"/>
              <w:rPr>
                <w:sz w:val="18"/>
              </w:rPr>
            </w:pPr>
            <w:r>
              <w:rPr>
                <w:spacing w:val="-2"/>
                <w:sz w:val="18"/>
              </w:rPr>
              <w:t>0.2835</w:t>
            </w:r>
          </w:p>
        </w:tc>
      </w:tr>
      <w:tr w:rsidR="006F6DBA" w14:paraId="1A40342C" w14:textId="77777777">
        <w:trPr>
          <w:trHeight w:val="330"/>
        </w:trPr>
        <w:tc>
          <w:tcPr>
            <w:tcW w:w="1154" w:type="dxa"/>
          </w:tcPr>
          <w:p w14:paraId="7B18D313" w14:textId="77777777" w:rsidR="006F6DBA" w:rsidRDefault="00000000">
            <w:pPr>
              <w:pStyle w:val="TableParagraph"/>
              <w:spacing w:before="47"/>
              <w:ind w:left="63" w:right="54"/>
              <w:rPr>
                <w:sz w:val="18"/>
              </w:rPr>
            </w:pPr>
            <w:r>
              <w:rPr>
                <w:spacing w:val="-5"/>
                <w:sz w:val="18"/>
              </w:rPr>
              <w:t>D3</w:t>
            </w:r>
          </w:p>
        </w:tc>
        <w:tc>
          <w:tcPr>
            <w:tcW w:w="1154" w:type="dxa"/>
          </w:tcPr>
          <w:p w14:paraId="02667325" w14:textId="77777777" w:rsidR="006F6DBA" w:rsidRDefault="00000000">
            <w:pPr>
              <w:pStyle w:val="TableParagraph"/>
              <w:spacing w:before="47"/>
              <w:ind w:left="63" w:right="5"/>
              <w:rPr>
                <w:sz w:val="18"/>
              </w:rPr>
            </w:pPr>
            <w:r>
              <w:rPr>
                <w:spacing w:val="-10"/>
                <w:sz w:val="18"/>
              </w:rPr>
              <w:t>-</w:t>
            </w:r>
          </w:p>
        </w:tc>
        <w:tc>
          <w:tcPr>
            <w:tcW w:w="1154" w:type="dxa"/>
          </w:tcPr>
          <w:p w14:paraId="2F5C1401" w14:textId="77777777" w:rsidR="006F6DBA" w:rsidRDefault="00000000">
            <w:pPr>
              <w:pStyle w:val="TableParagraph"/>
              <w:spacing w:before="47"/>
              <w:ind w:left="63" w:right="54"/>
              <w:rPr>
                <w:sz w:val="18"/>
              </w:rPr>
            </w:pPr>
            <w:r>
              <w:rPr>
                <w:spacing w:val="-2"/>
                <w:sz w:val="18"/>
              </w:rPr>
              <w:t>5.500</w:t>
            </w:r>
          </w:p>
        </w:tc>
        <w:tc>
          <w:tcPr>
            <w:tcW w:w="1153" w:type="dxa"/>
          </w:tcPr>
          <w:p w14:paraId="7A7841BB" w14:textId="77777777" w:rsidR="006F6DBA" w:rsidRDefault="00000000">
            <w:pPr>
              <w:pStyle w:val="TableParagraph"/>
              <w:spacing w:before="47"/>
              <w:ind w:left="63"/>
              <w:rPr>
                <w:sz w:val="18"/>
              </w:rPr>
            </w:pPr>
            <w:r>
              <w:rPr>
                <w:spacing w:val="-10"/>
                <w:sz w:val="18"/>
              </w:rPr>
              <w:t>-</w:t>
            </w:r>
          </w:p>
        </w:tc>
        <w:tc>
          <w:tcPr>
            <w:tcW w:w="1154" w:type="dxa"/>
          </w:tcPr>
          <w:p w14:paraId="727E8BD5" w14:textId="77777777" w:rsidR="006F6DBA" w:rsidRDefault="00000000">
            <w:pPr>
              <w:pStyle w:val="TableParagraph"/>
              <w:spacing w:before="47"/>
              <w:ind w:left="63" w:right="1"/>
              <w:rPr>
                <w:sz w:val="18"/>
              </w:rPr>
            </w:pPr>
            <w:r>
              <w:rPr>
                <w:spacing w:val="-10"/>
                <w:sz w:val="18"/>
              </w:rPr>
              <w:t>-</w:t>
            </w:r>
          </w:p>
        </w:tc>
        <w:tc>
          <w:tcPr>
            <w:tcW w:w="1154" w:type="dxa"/>
          </w:tcPr>
          <w:p w14:paraId="7BC74F9B" w14:textId="77777777" w:rsidR="006F6DBA" w:rsidRDefault="00000000">
            <w:pPr>
              <w:pStyle w:val="TableParagraph"/>
              <w:spacing w:before="47"/>
              <w:ind w:left="63" w:right="51"/>
              <w:rPr>
                <w:sz w:val="18"/>
              </w:rPr>
            </w:pPr>
            <w:r>
              <w:rPr>
                <w:spacing w:val="-2"/>
                <w:sz w:val="18"/>
              </w:rPr>
              <w:t>0.2165</w:t>
            </w:r>
          </w:p>
        </w:tc>
        <w:tc>
          <w:tcPr>
            <w:tcW w:w="1154" w:type="dxa"/>
          </w:tcPr>
          <w:p w14:paraId="2845D66F" w14:textId="77777777" w:rsidR="006F6DBA" w:rsidRDefault="00000000">
            <w:pPr>
              <w:pStyle w:val="TableParagraph"/>
              <w:spacing w:before="47"/>
              <w:ind w:left="63" w:right="49"/>
              <w:rPr>
                <w:sz w:val="18"/>
              </w:rPr>
            </w:pPr>
            <w:r>
              <w:rPr>
                <w:spacing w:val="-10"/>
                <w:sz w:val="18"/>
              </w:rPr>
              <w:t>-</w:t>
            </w:r>
          </w:p>
        </w:tc>
      </w:tr>
    </w:tbl>
    <w:p w14:paraId="2C1E3947" w14:textId="77777777" w:rsidR="006F6DBA" w:rsidRDefault="006F6DBA">
      <w:pPr>
        <w:pStyle w:val="BodyText"/>
        <w:rPr>
          <w:b/>
          <w:sz w:val="18"/>
        </w:rPr>
      </w:pPr>
    </w:p>
    <w:p w14:paraId="1E88229A" w14:textId="77777777" w:rsidR="006F6DBA" w:rsidRDefault="006F6DBA">
      <w:pPr>
        <w:pStyle w:val="BodyText"/>
        <w:rPr>
          <w:b/>
          <w:sz w:val="18"/>
        </w:rPr>
      </w:pPr>
    </w:p>
    <w:p w14:paraId="67A41E32" w14:textId="77777777" w:rsidR="006F6DBA" w:rsidRDefault="006F6DBA">
      <w:pPr>
        <w:pStyle w:val="BodyText"/>
        <w:spacing w:before="20"/>
        <w:rPr>
          <w:b/>
          <w:sz w:val="18"/>
        </w:rPr>
      </w:pPr>
    </w:p>
    <w:p w14:paraId="1E276378" w14:textId="77777777" w:rsidR="006F6DBA" w:rsidRDefault="00000000">
      <w:pPr>
        <w:tabs>
          <w:tab w:val="left" w:pos="4137"/>
        </w:tabs>
        <w:spacing w:before="1"/>
        <w:ind w:left="165"/>
        <w:rPr>
          <w:sz w:val="18"/>
        </w:rPr>
      </w:pPr>
      <w:r>
        <w:rPr>
          <w:noProof/>
        </w:rPr>
        <mc:AlternateContent>
          <mc:Choice Requires="wpg">
            <w:drawing>
              <wp:anchor distT="0" distB="0" distL="0" distR="0" simplePos="0" relativeHeight="251666432" behindDoc="0" locked="0" layoutInCell="1" allowOverlap="1" wp14:anchorId="331C2BE4" wp14:editId="5ACC8EC3">
                <wp:simplePos x="0" y="0"/>
                <wp:positionH relativeFrom="page">
                  <wp:posOffset>6309283</wp:posOffset>
                </wp:positionH>
                <wp:positionV relativeFrom="paragraph">
                  <wp:posOffset>-76755</wp:posOffset>
                </wp:positionV>
                <wp:extent cx="360680" cy="192405"/>
                <wp:effectExtent l="0" t="0" r="0" b="0"/>
                <wp:wrapNone/>
                <wp:docPr id="4014" name="Group 4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015" name="Graphic 401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016" name="Image 401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780C5C7B" id="Group 4014" o:spid="_x0000_s1026" style="position:absolute;margin-left:496.8pt;margin-top:-6.05pt;width:28.4pt;height:15.15pt;z-index:25166643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">
                <v:shape id="Graphic 401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401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">
                  <v:imagedata r:id="rId32" o:title=""/>
                </v:shape>
                <w10:wrap anchorx="page"/>
              </v:group>
            </w:pict>
          </mc:Fallback>
        </mc:AlternateContent>
      </w:r>
      <w:r>
        <w:rPr>
          <w:spacing w:val="-2"/>
          <w:sz w:val="18"/>
        </w:rPr>
        <w:t>88/94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681FBD5F" w14:textId="77777777" w:rsidR="006F6DBA" w:rsidRDefault="006F6DBA">
      <w:pPr>
        <w:rPr>
          <w:sz w:val="18"/>
        </w:rPr>
        <w:sectPr w:rsidR="006F6DBA">
          <w:type w:val="continuous"/>
          <w:pgSz w:w="11900" w:h="16840"/>
          <w:pgMar w:top="1480" w:right="1180" w:bottom="940" w:left="1180" w:header="1172" w:footer="1491" w:gutter="0"/>
          <w:cols w:space="720"/>
        </w:sectPr>
      </w:pPr>
    </w:p>
    <w:p w14:paraId="24B0C9FE" w14:textId="77777777" w:rsidR="006F6DBA" w:rsidRDefault="00000000">
      <w:pPr>
        <w:pStyle w:val="Heading7"/>
        <w:spacing w:before="127" w:after="40"/>
        <w:ind w:left="3135"/>
      </w:pPr>
      <w:r>
        <w:lastRenderedPageBreak/>
        <w:t>Table</w:t>
      </w:r>
      <w:r>
        <w:rPr>
          <w:spacing w:val="-11"/>
        </w:rPr>
        <w:t xml:space="preserve"> </w:t>
      </w:r>
      <w:r>
        <w:t>70.</w:t>
      </w:r>
      <w:r>
        <w:rPr>
          <w:spacing w:val="-10"/>
        </w:rPr>
        <w:t xml:space="preserve"> </w:t>
      </w:r>
      <w:r>
        <w:t>LQFP48</w:t>
      </w:r>
      <w:r>
        <w:rPr>
          <w:spacing w:val="-10"/>
        </w:rPr>
        <w:t xml:space="preserve"> </w:t>
      </w:r>
      <w:r>
        <w:t>mechanical</w:t>
      </w:r>
      <w:r>
        <w:rPr>
          <w:spacing w:val="-10"/>
        </w:rPr>
        <w:t xml:space="preserve"> </w:t>
      </w:r>
      <w:r>
        <w:t>data</w:t>
      </w:r>
      <w:r>
        <w:rPr>
          <w:spacing w:val="-10"/>
        </w:rPr>
        <w:t xml:space="preserve"> </w:t>
      </w:r>
      <w:r>
        <w:rPr>
          <w:spacing w:val="-2"/>
        </w:rPr>
        <w:t>(continued)</w:t>
      </w:r>
    </w:p>
    <w:tbl>
      <w:tblPr>
        <w:tblW w:w="0" w:type="auto"/>
        <w:tblInd w:w="1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4"/>
        <w:gridCol w:w="1154"/>
        <w:gridCol w:w="1154"/>
        <w:gridCol w:w="1153"/>
        <w:gridCol w:w="1154"/>
        <w:gridCol w:w="1154"/>
        <w:gridCol w:w="1154"/>
      </w:tblGrid>
      <w:tr w:rsidR="006F6DBA" w14:paraId="3368500A" w14:textId="77777777">
        <w:trPr>
          <w:trHeight w:val="400"/>
        </w:trPr>
        <w:tc>
          <w:tcPr>
            <w:tcW w:w="1154" w:type="dxa"/>
            <w:vMerge w:val="restart"/>
            <w:tcBorders>
              <w:bottom w:val="single" w:sz="12" w:space="0" w:color="000000"/>
            </w:tcBorders>
          </w:tcPr>
          <w:p w14:paraId="2D41DF01" w14:textId="77777777" w:rsidR="006F6DBA" w:rsidRDefault="006F6DBA">
            <w:pPr>
              <w:pStyle w:val="TableParagraph"/>
              <w:spacing w:before="89"/>
              <w:jc w:val="left"/>
              <w:rPr>
                <w:b/>
                <w:sz w:val="18"/>
              </w:rPr>
            </w:pPr>
          </w:p>
          <w:p w14:paraId="5314F903" w14:textId="77777777" w:rsidR="006F6DBA" w:rsidRDefault="00000000">
            <w:pPr>
              <w:pStyle w:val="TableParagraph"/>
              <w:ind w:left="253"/>
              <w:jc w:val="left"/>
              <w:rPr>
                <w:b/>
                <w:sz w:val="18"/>
              </w:rPr>
            </w:pPr>
            <w:r>
              <w:rPr>
                <w:b/>
                <w:spacing w:val="-2"/>
                <w:sz w:val="18"/>
              </w:rPr>
              <w:t>Symbol</w:t>
            </w:r>
          </w:p>
        </w:tc>
        <w:tc>
          <w:tcPr>
            <w:tcW w:w="3461" w:type="dxa"/>
            <w:gridSpan w:val="3"/>
          </w:tcPr>
          <w:p w14:paraId="66A1C526" w14:textId="77777777" w:rsidR="006F6DBA" w:rsidRDefault="00000000">
            <w:pPr>
              <w:pStyle w:val="TableParagraph"/>
              <w:spacing w:before="86"/>
              <w:ind w:left="8"/>
              <w:rPr>
                <w:b/>
                <w:sz w:val="18"/>
              </w:rPr>
            </w:pPr>
            <w:r>
              <w:rPr>
                <w:b/>
                <w:spacing w:val="-2"/>
                <w:sz w:val="18"/>
              </w:rPr>
              <w:t>millimeters</w:t>
            </w:r>
          </w:p>
        </w:tc>
        <w:tc>
          <w:tcPr>
            <w:tcW w:w="3462" w:type="dxa"/>
            <w:gridSpan w:val="3"/>
          </w:tcPr>
          <w:p w14:paraId="67153392" w14:textId="77777777" w:rsidR="006F6DBA" w:rsidRDefault="00000000">
            <w:pPr>
              <w:pStyle w:val="TableParagraph"/>
              <w:spacing w:before="54"/>
              <w:ind w:left="11"/>
              <w:rPr>
                <w:b/>
                <w:sz w:val="14"/>
              </w:rPr>
            </w:pPr>
            <w:proofErr w:type="gramStart"/>
            <w:r>
              <w:rPr>
                <w:b/>
                <w:spacing w:val="-2"/>
                <w:sz w:val="18"/>
              </w:rPr>
              <w:t>inches</w:t>
            </w:r>
            <w:r>
              <w:rPr>
                <w:b/>
                <w:spacing w:val="-2"/>
                <w:position w:val="7"/>
                <w:sz w:val="14"/>
              </w:rPr>
              <w:t>(</w:t>
            </w:r>
            <w:proofErr w:type="gramEnd"/>
            <w:r>
              <w:rPr>
                <w:b/>
                <w:spacing w:val="-2"/>
                <w:position w:val="7"/>
                <w:sz w:val="14"/>
              </w:rPr>
              <w:t>1)</w:t>
            </w:r>
          </w:p>
        </w:tc>
      </w:tr>
      <w:tr w:rsidR="006F6DBA" w14:paraId="5D00B2B7" w14:textId="77777777">
        <w:trPr>
          <w:trHeight w:val="390"/>
        </w:trPr>
        <w:tc>
          <w:tcPr>
            <w:tcW w:w="1154" w:type="dxa"/>
            <w:vMerge/>
            <w:tcBorders>
              <w:top w:val="nil"/>
              <w:bottom w:val="single" w:sz="12" w:space="0" w:color="000000"/>
            </w:tcBorders>
          </w:tcPr>
          <w:p w14:paraId="43D36DF8" w14:textId="77777777" w:rsidR="006F6DBA" w:rsidRDefault="006F6DBA">
            <w:pPr>
              <w:rPr>
                <w:sz w:val="2"/>
                <w:szCs w:val="2"/>
              </w:rPr>
            </w:pPr>
          </w:p>
        </w:tc>
        <w:tc>
          <w:tcPr>
            <w:tcW w:w="1154" w:type="dxa"/>
            <w:tcBorders>
              <w:bottom w:val="single" w:sz="12" w:space="0" w:color="000000"/>
            </w:tcBorders>
          </w:tcPr>
          <w:p w14:paraId="212E90DF" w14:textId="77777777" w:rsidR="006F6DBA" w:rsidRDefault="00000000">
            <w:pPr>
              <w:pStyle w:val="TableParagraph"/>
              <w:spacing w:before="76"/>
              <w:ind w:left="63" w:right="53"/>
              <w:rPr>
                <w:b/>
                <w:sz w:val="18"/>
              </w:rPr>
            </w:pPr>
            <w:r>
              <w:rPr>
                <w:b/>
                <w:spacing w:val="-5"/>
                <w:sz w:val="18"/>
              </w:rPr>
              <w:t>Min</w:t>
            </w:r>
          </w:p>
        </w:tc>
        <w:tc>
          <w:tcPr>
            <w:tcW w:w="1154" w:type="dxa"/>
            <w:tcBorders>
              <w:bottom w:val="single" w:sz="12" w:space="0" w:color="000000"/>
            </w:tcBorders>
          </w:tcPr>
          <w:p w14:paraId="12788352" w14:textId="77777777" w:rsidR="006F6DBA" w:rsidRDefault="00000000">
            <w:pPr>
              <w:pStyle w:val="TableParagraph"/>
              <w:spacing w:before="76"/>
              <w:ind w:left="63" w:right="56"/>
              <w:rPr>
                <w:b/>
                <w:sz w:val="18"/>
              </w:rPr>
            </w:pPr>
            <w:proofErr w:type="spellStart"/>
            <w:r>
              <w:rPr>
                <w:b/>
                <w:spacing w:val="-5"/>
                <w:sz w:val="18"/>
              </w:rPr>
              <w:t>Typ</w:t>
            </w:r>
            <w:proofErr w:type="spellEnd"/>
          </w:p>
        </w:tc>
        <w:tc>
          <w:tcPr>
            <w:tcW w:w="1153" w:type="dxa"/>
            <w:tcBorders>
              <w:bottom w:val="single" w:sz="12" w:space="0" w:color="000000"/>
            </w:tcBorders>
          </w:tcPr>
          <w:p w14:paraId="34529F21" w14:textId="77777777" w:rsidR="006F6DBA" w:rsidRDefault="00000000">
            <w:pPr>
              <w:pStyle w:val="TableParagraph"/>
              <w:spacing w:before="76"/>
              <w:ind w:left="63" w:right="53"/>
              <w:rPr>
                <w:b/>
                <w:sz w:val="18"/>
              </w:rPr>
            </w:pPr>
            <w:r>
              <w:rPr>
                <w:b/>
                <w:spacing w:val="-5"/>
                <w:sz w:val="18"/>
              </w:rPr>
              <w:t>Max</w:t>
            </w:r>
          </w:p>
        </w:tc>
        <w:tc>
          <w:tcPr>
            <w:tcW w:w="1154" w:type="dxa"/>
            <w:tcBorders>
              <w:bottom w:val="single" w:sz="12" w:space="0" w:color="000000"/>
            </w:tcBorders>
          </w:tcPr>
          <w:p w14:paraId="60AF939F" w14:textId="77777777" w:rsidR="006F6DBA" w:rsidRDefault="00000000">
            <w:pPr>
              <w:pStyle w:val="TableParagraph"/>
              <w:spacing w:before="76"/>
              <w:ind w:left="63" w:right="53"/>
              <w:rPr>
                <w:b/>
                <w:sz w:val="18"/>
              </w:rPr>
            </w:pPr>
            <w:r>
              <w:rPr>
                <w:b/>
                <w:spacing w:val="-5"/>
                <w:sz w:val="18"/>
              </w:rPr>
              <w:t>Min</w:t>
            </w:r>
          </w:p>
        </w:tc>
        <w:tc>
          <w:tcPr>
            <w:tcW w:w="1154" w:type="dxa"/>
            <w:tcBorders>
              <w:bottom w:val="single" w:sz="12" w:space="0" w:color="000000"/>
            </w:tcBorders>
          </w:tcPr>
          <w:p w14:paraId="4ABF2469" w14:textId="77777777" w:rsidR="006F6DBA" w:rsidRDefault="00000000">
            <w:pPr>
              <w:pStyle w:val="TableParagraph"/>
              <w:spacing w:before="76"/>
              <w:ind w:left="63" w:right="52"/>
              <w:rPr>
                <w:b/>
                <w:sz w:val="18"/>
              </w:rPr>
            </w:pPr>
            <w:proofErr w:type="spellStart"/>
            <w:r>
              <w:rPr>
                <w:b/>
                <w:spacing w:val="-5"/>
                <w:sz w:val="18"/>
              </w:rPr>
              <w:t>Typ</w:t>
            </w:r>
            <w:proofErr w:type="spellEnd"/>
          </w:p>
        </w:tc>
        <w:tc>
          <w:tcPr>
            <w:tcW w:w="1154" w:type="dxa"/>
            <w:tcBorders>
              <w:bottom w:val="single" w:sz="12" w:space="0" w:color="000000"/>
            </w:tcBorders>
          </w:tcPr>
          <w:p w14:paraId="21E4AE55" w14:textId="77777777" w:rsidR="006F6DBA" w:rsidRDefault="00000000">
            <w:pPr>
              <w:pStyle w:val="TableParagraph"/>
              <w:spacing w:before="76"/>
              <w:ind w:left="63" w:right="51"/>
              <w:rPr>
                <w:b/>
                <w:sz w:val="18"/>
              </w:rPr>
            </w:pPr>
            <w:r>
              <w:rPr>
                <w:b/>
                <w:spacing w:val="-5"/>
                <w:sz w:val="18"/>
              </w:rPr>
              <w:t>Max</w:t>
            </w:r>
          </w:p>
        </w:tc>
      </w:tr>
      <w:tr w:rsidR="006F6DBA" w14:paraId="171FCE1D" w14:textId="77777777">
        <w:trPr>
          <w:trHeight w:val="319"/>
        </w:trPr>
        <w:tc>
          <w:tcPr>
            <w:tcW w:w="1154" w:type="dxa"/>
            <w:tcBorders>
              <w:top w:val="single" w:sz="12" w:space="0" w:color="000000"/>
            </w:tcBorders>
          </w:tcPr>
          <w:p w14:paraId="7ED50D63" w14:textId="77777777" w:rsidR="006F6DBA" w:rsidRDefault="00000000">
            <w:pPr>
              <w:pStyle w:val="TableParagraph"/>
              <w:spacing w:before="35"/>
              <w:ind w:left="63" w:right="53"/>
              <w:rPr>
                <w:sz w:val="18"/>
              </w:rPr>
            </w:pPr>
            <w:r>
              <w:rPr>
                <w:spacing w:val="-10"/>
                <w:sz w:val="18"/>
              </w:rPr>
              <w:t>E</w:t>
            </w:r>
          </w:p>
        </w:tc>
        <w:tc>
          <w:tcPr>
            <w:tcW w:w="1154" w:type="dxa"/>
            <w:tcBorders>
              <w:top w:val="single" w:sz="12" w:space="0" w:color="000000"/>
            </w:tcBorders>
          </w:tcPr>
          <w:p w14:paraId="4E6F9948" w14:textId="77777777" w:rsidR="006F6DBA" w:rsidRDefault="00000000">
            <w:pPr>
              <w:pStyle w:val="TableParagraph"/>
              <w:spacing w:before="35"/>
              <w:ind w:left="63" w:right="54"/>
              <w:rPr>
                <w:sz w:val="18"/>
              </w:rPr>
            </w:pPr>
            <w:r>
              <w:rPr>
                <w:spacing w:val="-2"/>
                <w:sz w:val="18"/>
              </w:rPr>
              <w:t>8.800</w:t>
            </w:r>
          </w:p>
        </w:tc>
        <w:tc>
          <w:tcPr>
            <w:tcW w:w="1154" w:type="dxa"/>
            <w:tcBorders>
              <w:top w:val="single" w:sz="12" w:space="0" w:color="000000"/>
            </w:tcBorders>
          </w:tcPr>
          <w:p w14:paraId="2A5844FC" w14:textId="77777777" w:rsidR="006F6DBA" w:rsidRDefault="00000000">
            <w:pPr>
              <w:pStyle w:val="TableParagraph"/>
              <w:spacing w:before="35"/>
              <w:ind w:left="63" w:right="56"/>
              <w:rPr>
                <w:sz w:val="18"/>
              </w:rPr>
            </w:pPr>
            <w:r>
              <w:rPr>
                <w:spacing w:val="-2"/>
                <w:sz w:val="18"/>
              </w:rPr>
              <w:t>9.000</w:t>
            </w:r>
          </w:p>
        </w:tc>
        <w:tc>
          <w:tcPr>
            <w:tcW w:w="1153" w:type="dxa"/>
            <w:tcBorders>
              <w:top w:val="single" w:sz="12" w:space="0" w:color="000000"/>
            </w:tcBorders>
          </w:tcPr>
          <w:p w14:paraId="175B4B9F" w14:textId="77777777" w:rsidR="006F6DBA" w:rsidRDefault="00000000">
            <w:pPr>
              <w:pStyle w:val="TableParagraph"/>
              <w:spacing w:before="35"/>
              <w:ind w:left="63" w:right="55"/>
              <w:rPr>
                <w:sz w:val="18"/>
              </w:rPr>
            </w:pPr>
            <w:r>
              <w:rPr>
                <w:spacing w:val="-2"/>
                <w:sz w:val="18"/>
              </w:rPr>
              <w:t>9.200</w:t>
            </w:r>
          </w:p>
        </w:tc>
        <w:tc>
          <w:tcPr>
            <w:tcW w:w="1154" w:type="dxa"/>
            <w:tcBorders>
              <w:top w:val="single" w:sz="12" w:space="0" w:color="000000"/>
            </w:tcBorders>
          </w:tcPr>
          <w:p w14:paraId="2470BE99" w14:textId="77777777" w:rsidR="006F6DBA" w:rsidRDefault="00000000">
            <w:pPr>
              <w:pStyle w:val="TableParagraph"/>
              <w:spacing w:before="35"/>
              <w:ind w:left="63" w:right="53"/>
              <w:rPr>
                <w:sz w:val="18"/>
              </w:rPr>
            </w:pPr>
            <w:r>
              <w:rPr>
                <w:spacing w:val="-2"/>
                <w:sz w:val="18"/>
              </w:rPr>
              <w:t>0.3465</w:t>
            </w:r>
          </w:p>
        </w:tc>
        <w:tc>
          <w:tcPr>
            <w:tcW w:w="1154" w:type="dxa"/>
            <w:tcBorders>
              <w:top w:val="single" w:sz="12" w:space="0" w:color="000000"/>
            </w:tcBorders>
          </w:tcPr>
          <w:p w14:paraId="144CB107" w14:textId="77777777" w:rsidR="006F6DBA" w:rsidRDefault="00000000">
            <w:pPr>
              <w:pStyle w:val="TableParagraph"/>
              <w:spacing w:before="35"/>
              <w:ind w:left="63" w:right="54"/>
              <w:rPr>
                <w:sz w:val="18"/>
              </w:rPr>
            </w:pPr>
            <w:r>
              <w:rPr>
                <w:spacing w:val="-2"/>
                <w:sz w:val="18"/>
              </w:rPr>
              <w:t>0.3543</w:t>
            </w:r>
          </w:p>
        </w:tc>
        <w:tc>
          <w:tcPr>
            <w:tcW w:w="1154" w:type="dxa"/>
            <w:tcBorders>
              <w:top w:val="single" w:sz="12" w:space="0" w:color="000000"/>
            </w:tcBorders>
          </w:tcPr>
          <w:p w14:paraId="5D300AEB" w14:textId="77777777" w:rsidR="006F6DBA" w:rsidRDefault="00000000">
            <w:pPr>
              <w:pStyle w:val="TableParagraph"/>
              <w:spacing w:before="35"/>
              <w:ind w:left="63" w:right="53"/>
              <w:rPr>
                <w:sz w:val="18"/>
              </w:rPr>
            </w:pPr>
            <w:r>
              <w:rPr>
                <w:spacing w:val="-2"/>
                <w:sz w:val="18"/>
              </w:rPr>
              <w:t>0.3622</w:t>
            </w:r>
          </w:p>
        </w:tc>
      </w:tr>
      <w:tr w:rsidR="006F6DBA" w14:paraId="40D4EB49" w14:textId="77777777">
        <w:trPr>
          <w:trHeight w:val="330"/>
        </w:trPr>
        <w:tc>
          <w:tcPr>
            <w:tcW w:w="1154" w:type="dxa"/>
          </w:tcPr>
          <w:p w14:paraId="3A32E1DD" w14:textId="77777777" w:rsidR="006F6DBA" w:rsidRDefault="00000000">
            <w:pPr>
              <w:pStyle w:val="TableParagraph"/>
              <w:spacing w:before="47"/>
              <w:ind w:left="63" w:right="55"/>
              <w:rPr>
                <w:sz w:val="18"/>
              </w:rPr>
            </w:pPr>
            <w:r>
              <w:rPr>
                <w:spacing w:val="-5"/>
                <w:sz w:val="18"/>
              </w:rPr>
              <w:t>E1</w:t>
            </w:r>
          </w:p>
        </w:tc>
        <w:tc>
          <w:tcPr>
            <w:tcW w:w="1154" w:type="dxa"/>
          </w:tcPr>
          <w:p w14:paraId="4D0F9F05" w14:textId="77777777" w:rsidR="006F6DBA" w:rsidRDefault="00000000">
            <w:pPr>
              <w:pStyle w:val="TableParagraph"/>
              <w:spacing w:before="47"/>
              <w:ind w:left="63" w:right="55"/>
              <w:rPr>
                <w:sz w:val="18"/>
              </w:rPr>
            </w:pPr>
            <w:r>
              <w:rPr>
                <w:spacing w:val="-2"/>
                <w:sz w:val="18"/>
              </w:rPr>
              <w:t>6.800</w:t>
            </w:r>
          </w:p>
        </w:tc>
        <w:tc>
          <w:tcPr>
            <w:tcW w:w="1154" w:type="dxa"/>
          </w:tcPr>
          <w:p w14:paraId="6B546472" w14:textId="77777777" w:rsidR="006F6DBA" w:rsidRDefault="00000000">
            <w:pPr>
              <w:pStyle w:val="TableParagraph"/>
              <w:spacing w:before="47"/>
              <w:ind w:left="63" w:right="56"/>
              <w:rPr>
                <w:sz w:val="18"/>
              </w:rPr>
            </w:pPr>
            <w:r>
              <w:rPr>
                <w:spacing w:val="-2"/>
                <w:sz w:val="18"/>
              </w:rPr>
              <w:t>7.000</w:t>
            </w:r>
          </w:p>
        </w:tc>
        <w:tc>
          <w:tcPr>
            <w:tcW w:w="1153" w:type="dxa"/>
          </w:tcPr>
          <w:p w14:paraId="1F9E5D41" w14:textId="77777777" w:rsidR="006F6DBA" w:rsidRDefault="00000000">
            <w:pPr>
              <w:pStyle w:val="TableParagraph"/>
              <w:spacing w:before="47"/>
              <w:ind w:left="63" w:right="55"/>
              <w:rPr>
                <w:sz w:val="18"/>
              </w:rPr>
            </w:pPr>
            <w:r>
              <w:rPr>
                <w:spacing w:val="-2"/>
                <w:sz w:val="18"/>
              </w:rPr>
              <w:t>7.200</w:t>
            </w:r>
          </w:p>
        </w:tc>
        <w:tc>
          <w:tcPr>
            <w:tcW w:w="1154" w:type="dxa"/>
          </w:tcPr>
          <w:p w14:paraId="196C5990" w14:textId="77777777" w:rsidR="006F6DBA" w:rsidRDefault="00000000">
            <w:pPr>
              <w:pStyle w:val="TableParagraph"/>
              <w:spacing w:before="47"/>
              <w:ind w:left="63" w:right="54"/>
              <w:rPr>
                <w:sz w:val="18"/>
              </w:rPr>
            </w:pPr>
            <w:r>
              <w:rPr>
                <w:spacing w:val="-2"/>
                <w:sz w:val="18"/>
              </w:rPr>
              <w:t>0.2677</w:t>
            </w:r>
          </w:p>
        </w:tc>
        <w:tc>
          <w:tcPr>
            <w:tcW w:w="1154" w:type="dxa"/>
          </w:tcPr>
          <w:p w14:paraId="6CB49FB5" w14:textId="77777777" w:rsidR="006F6DBA" w:rsidRDefault="00000000">
            <w:pPr>
              <w:pStyle w:val="TableParagraph"/>
              <w:spacing w:before="47"/>
              <w:ind w:left="63" w:right="55"/>
              <w:rPr>
                <w:sz w:val="18"/>
              </w:rPr>
            </w:pPr>
            <w:r>
              <w:rPr>
                <w:spacing w:val="-2"/>
                <w:sz w:val="18"/>
              </w:rPr>
              <w:t>0.2756</w:t>
            </w:r>
          </w:p>
        </w:tc>
        <w:tc>
          <w:tcPr>
            <w:tcW w:w="1154" w:type="dxa"/>
          </w:tcPr>
          <w:p w14:paraId="685FDE02" w14:textId="77777777" w:rsidR="006F6DBA" w:rsidRDefault="00000000">
            <w:pPr>
              <w:pStyle w:val="TableParagraph"/>
              <w:spacing w:before="47"/>
              <w:ind w:left="63" w:right="54"/>
              <w:rPr>
                <w:sz w:val="18"/>
              </w:rPr>
            </w:pPr>
            <w:r>
              <w:rPr>
                <w:spacing w:val="-2"/>
                <w:sz w:val="18"/>
              </w:rPr>
              <w:t>0.2835</w:t>
            </w:r>
          </w:p>
        </w:tc>
      </w:tr>
      <w:tr w:rsidR="006F6DBA" w14:paraId="72ADAC98" w14:textId="77777777">
        <w:trPr>
          <w:trHeight w:val="329"/>
        </w:trPr>
        <w:tc>
          <w:tcPr>
            <w:tcW w:w="1154" w:type="dxa"/>
          </w:tcPr>
          <w:p w14:paraId="43533353" w14:textId="77777777" w:rsidR="006F6DBA" w:rsidRDefault="00000000">
            <w:pPr>
              <w:pStyle w:val="TableParagraph"/>
              <w:spacing w:before="45"/>
              <w:ind w:left="63" w:right="55"/>
              <w:rPr>
                <w:sz w:val="18"/>
              </w:rPr>
            </w:pPr>
            <w:r>
              <w:rPr>
                <w:spacing w:val="-5"/>
                <w:sz w:val="18"/>
              </w:rPr>
              <w:t>E3</w:t>
            </w:r>
          </w:p>
        </w:tc>
        <w:tc>
          <w:tcPr>
            <w:tcW w:w="1154" w:type="dxa"/>
          </w:tcPr>
          <w:p w14:paraId="69E4CEE4" w14:textId="77777777" w:rsidR="006F6DBA" w:rsidRDefault="00000000">
            <w:pPr>
              <w:pStyle w:val="TableParagraph"/>
              <w:spacing w:before="45"/>
              <w:ind w:left="63" w:right="5"/>
              <w:rPr>
                <w:sz w:val="18"/>
              </w:rPr>
            </w:pPr>
            <w:r>
              <w:rPr>
                <w:spacing w:val="-10"/>
                <w:sz w:val="18"/>
              </w:rPr>
              <w:t>-</w:t>
            </w:r>
          </w:p>
        </w:tc>
        <w:tc>
          <w:tcPr>
            <w:tcW w:w="1154" w:type="dxa"/>
          </w:tcPr>
          <w:p w14:paraId="09E1F592" w14:textId="77777777" w:rsidR="006F6DBA" w:rsidRDefault="00000000">
            <w:pPr>
              <w:pStyle w:val="TableParagraph"/>
              <w:spacing w:before="45"/>
              <w:ind w:left="63" w:right="55"/>
              <w:rPr>
                <w:sz w:val="18"/>
              </w:rPr>
            </w:pPr>
            <w:r>
              <w:rPr>
                <w:spacing w:val="-2"/>
                <w:sz w:val="18"/>
              </w:rPr>
              <w:t>5.500</w:t>
            </w:r>
          </w:p>
        </w:tc>
        <w:tc>
          <w:tcPr>
            <w:tcW w:w="1153" w:type="dxa"/>
          </w:tcPr>
          <w:p w14:paraId="3C96955E" w14:textId="77777777" w:rsidR="006F6DBA" w:rsidRDefault="00000000">
            <w:pPr>
              <w:pStyle w:val="TableParagraph"/>
              <w:spacing w:before="45"/>
              <w:ind w:left="63" w:right="1"/>
              <w:rPr>
                <w:sz w:val="18"/>
              </w:rPr>
            </w:pPr>
            <w:r>
              <w:rPr>
                <w:spacing w:val="-10"/>
                <w:sz w:val="18"/>
              </w:rPr>
              <w:t>-</w:t>
            </w:r>
          </w:p>
        </w:tc>
        <w:tc>
          <w:tcPr>
            <w:tcW w:w="1154" w:type="dxa"/>
          </w:tcPr>
          <w:p w14:paraId="77ECFAE1" w14:textId="77777777" w:rsidR="006F6DBA" w:rsidRDefault="00000000">
            <w:pPr>
              <w:pStyle w:val="TableParagraph"/>
              <w:spacing w:before="45"/>
              <w:ind w:left="63" w:right="1"/>
              <w:rPr>
                <w:sz w:val="18"/>
              </w:rPr>
            </w:pPr>
            <w:r>
              <w:rPr>
                <w:spacing w:val="-10"/>
                <w:sz w:val="18"/>
              </w:rPr>
              <w:t>-</w:t>
            </w:r>
          </w:p>
        </w:tc>
        <w:tc>
          <w:tcPr>
            <w:tcW w:w="1154" w:type="dxa"/>
          </w:tcPr>
          <w:p w14:paraId="596191BB" w14:textId="77777777" w:rsidR="006F6DBA" w:rsidRDefault="00000000">
            <w:pPr>
              <w:pStyle w:val="TableParagraph"/>
              <w:spacing w:before="45"/>
              <w:ind w:left="63" w:right="52"/>
              <w:rPr>
                <w:sz w:val="18"/>
              </w:rPr>
            </w:pPr>
            <w:r>
              <w:rPr>
                <w:spacing w:val="-2"/>
                <w:sz w:val="18"/>
              </w:rPr>
              <w:t>0.2165</w:t>
            </w:r>
          </w:p>
        </w:tc>
        <w:tc>
          <w:tcPr>
            <w:tcW w:w="1154" w:type="dxa"/>
          </w:tcPr>
          <w:p w14:paraId="0F20A6DA" w14:textId="77777777" w:rsidR="006F6DBA" w:rsidRDefault="00000000">
            <w:pPr>
              <w:pStyle w:val="TableParagraph"/>
              <w:spacing w:before="45"/>
              <w:ind w:left="63" w:right="3"/>
              <w:rPr>
                <w:sz w:val="18"/>
              </w:rPr>
            </w:pPr>
            <w:r>
              <w:rPr>
                <w:spacing w:val="-10"/>
                <w:sz w:val="18"/>
              </w:rPr>
              <w:t>-</w:t>
            </w:r>
          </w:p>
        </w:tc>
      </w:tr>
      <w:tr w:rsidR="006F6DBA" w14:paraId="557956F4" w14:textId="77777777">
        <w:trPr>
          <w:trHeight w:val="329"/>
        </w:trPr>
        <w:tc>
          <w:tcPr>
            <w:tcW w:w="1154" w:type="dxa"/>
          </w:tcPr>
          <w:p w14:paraId="0BC3344A" w14:textId="77777777" w:rsidR="006F6DBA" w:rsidRDefault="00000000">
            <w:pPr>
              <w:pStyle w:val="TableParagraph"/>
              <w:spacing w:before="45"/>
              <w:ind w:left="63" w:right="54"/>
              <w:rPr>
                <w:sz w:val="18"/>
              </w:rPr>
            </w:pPr>
            <w:r>
              <w:rPr>
                <w:spacing w:val="-10"/>
                <w:sz w:val="18"/>
              </w:rPr>
              <w:t>e</w:t>
            </w:r>
          </w:p>
        </w:tc>
        <w:tc>
          <w:tcPr>
            <w:tcW w:w="1154" w:type="dxa"/>
          </w:tcPr>
          <w:p w14:paraId="5AB9B21B" w14:textId="77777777" w:rsidR="006F6DBA" w:rsidRDefault="00000000">
            <w:pPr>
              <w:pStyle w:val="TableParagraph"/>
              <w:spacing w:before="45"/>
              <w:ind w:left="63" w:right="5"/>
              <w:rPr>
                <w:sz w:val="18"/>
              </w:rPr>
            </w:pPr>
            <w:r>
              <w:rPr>
                <w:spacing w:val="-10"/>
                <w:sz w:val="18"/>
              </w:rPr>
              <w:t>-</w:t>
            </w:r>
          </w:p>
        </w:tc>
        <w:tc>
          <w:tcPr>
            <w:tcW w:w="1154" w:type="dxa"/>
          </w:tcPr>
          <w:p w14:paraId="20F28AA1" w14:textId="77777777" w:rsidR="006F6DBA" w:rsidRDefault="00000000">
            <w:pPr>
              <w:pStyle w:val="TableParagraph"/>
              <w:spacing w:before="45"/>
              <w:ind w:left="63" w:right="54"/>
              <w:rPr>
                <w:sz w:val="18"/>
              </w:rPr>
            </w:pPr>
            <w:r>
              <w:rPr>
                <w:spacing w:val="-2"/>
                <w:sz w:val="18"/>
              </w:rPr>
              <w:t>0.500</w:t>
            </w:r>
          </w:p>
        </w:tc>
        <w:tc>
          <w:tcPr>
            <w:tcW w:w="1153" w:type="dxa"/>
          </w:tcPr>
          <w:p w14:paraId="13BD0DA5" w14:textId="77777777" w:rsidR="006F6DBA" w:rsidRDefault="00000000">
            <w:pPr>
              <w:pStyle w:val="TableParagraph"/>
              <w:spacing w:before="45"/>
              <w:ind w:left="63"/>
              <w:rPr>
                <w:sz w:val="18"/>
              </w:rPr>
            </w:pPr>
            <w:r>
              <w:rPr>
                <w:spacing w:val="-10"/>
                <w:sz w:val="18"/>
              </w:rPr>
              <w:t>-</w:t>
            </w:r>
          </w:p>
        </w:tc>
        <w:tc>
          <w:tcPr>
            <w:tcW w:w="1154" w:type="dxa"/>
          </w:tcPr>
          <w:p w14:paraId="56C12D89" w14:textId="77777777" w:rsidR="006F6DBA" w:rsidRDefault="00000000">
            <w:pPr>
              <w:pStyle w:val="TableParagraph"/>
              <w:spacing w:before="45"/>
              <w:ind w:left="63" w:right="1"/>
              <w:rPr>
                <w:sz w:val="18"/>
              </w:rPr>
            </w:pPr>
            <w:r>
              <w:rPr>
                <w:spacing w:val="-10"/>
                <w:sz w:val="18"/>
              </w:rPr>
              <w:t>-</w:t>
            </w:r>
          </w:p>
        </w:tc>
        <w:tc>
          <w:tcPr>
            <w:tcW w:w="1154" w:type="dxa"/>
          </w:tcPr>
          <w:p w14:paraId="4BFCBC42" w14:textId="77777777" w:rsidR="006F6DBA" w:rsidRDefault="00000000">
            <w:pPr>
              <w:pStyle w:val="TableParagraph"/>
              <w:spacing w:before="45"/>
              <w:ind w:left="63" w:right="52"/>
              <w:rPr>
                <w:sz w:val="18"/>
              </w:rPr>
            </w:pPr>
            <w:r>
              <w:rPr>
                <w:spacing w:val="-2"/>
                <w:sz w:val="18"/>
              </w:rPr>
              <w:t>0.0197</w:t>
            </w:r>
          </w:p>
        </w:tc>
        <w:tc>
          <w:tcPr>
            <w:tcW w:w="1154" w:type="dxa"/>
          </w:tcPr>
          <w:p w14:paraId="39CF0180" w14:textId="77777777" w:rsidR="006F6DBA" w:rsidRDefault="00000000">
            <w:pPr>
              <w:pStyle w:val="TableParagraph"/>
              <w:spacing w:before="45"/>
              <w:ind w:left="63" w:right="2"/>
              <w:rPr>
                <w:sz w:val="18"/>
              </w:rPr>
            </w:pPr>
            <w:r>
              <w:rPr>
                <w:spacing w:val="-10"/>
                <w:sz w:val="18"/>
              </w:rPr>
              <w:t>-</w:t>
            </w:r>
          </w:p>
        </w:tc>
      </w:tr>
      <w:tr w:rsidR="006F6DBA" w14:paraId="1EC3DF29" w14:textId="77777777">
        <w:trPr>
          <w:trHeight w:val="330"/>
        </w:trPr>
        <w:tc>
          <w:tcPr>
            <w:tcW w:w="1154" w:type="dxa"/>
          </w:tcPr>
          <w:p w14:paraId="2B09A51C" w14:textId="77777777" w:rsidR="006F6DBA" w:rsidRDefault="00000000">
            <w:pPr>
              <w:pStyle w:val="TableParagraph"/>
              <w:spacing w:before="47"/>
              <w:ind w:left="63" w:right="54"/>
              <w:rPr>
                <w:sz w:val="18"/>
              </w:rPr>
            </w:pPr>
            <w:r>
              <w:rPr>
                <w:spacing w:val="-10"/>
                <w:sz w:val="18"/>
              </w:rPr>
              <w:t>L</w:t>
            </w:r>
          </w:p>
        </w:tc>
        <w:tc>
          <w:tcPr>
            <w:tcW w:w="1154" w:type="dxa"/>
          </w:tcPr>
          <w:p w14:paraId="2C0FEE2D" w14:textId="77777777" w:rsidR="006F6DBA" w:rsidRDefault="00000000">
            <w:pPr>
              <w:pStyle w:val="TableParagraph"/>
              <w:spacing w:before="47"/>
              <w:ind w:left="63" w:right="54"/>
              <w:rPr>
                <w:sz w:val="18"/>
              </w:rPr>
            </w:pPr>
            <w:r>
              <w:rPr>
                <w:spacing w:val="-2"/>
                <w:sz w:val="18"/>
              </w:rPr>
              <w:t>0.450</w:t>
            </w:r>
          </w:p>
        </w:tc>
        <w:tc>
          <w:tcPr>
            <w:tcW w:w="1154" w:type="dxa"/>
          </w:tcPr>
          <w:p w14:paraId="7A31075D" w14:textId="77777777" w:rsidR="006F6DBA" w:rsidRDefault="00000000">
            <w:pPr>
              <w:pStyle w:val="TableParagraph"/>
              <w:spacing w:before="47"/>
              <w:ind w:left="63" w:right="56"/>
              <w:rPr>
                <w:sz w:val="18"/>
              </w:rPr>
            </w:pPr>
            <w:r>
              <w:rPr>
                <w:spacing w:val="-2"/>
                <w:sz w:val="18"/>
              </w:rPr>
              <w:t>0.600</w:t>
            </w:r>
          </w:p>
        </w:tc>
        <w:tc>
          <w:tcPr>
            <w:tcW w:w="1153" w:type="dxa"/>
          </w:tcPr>
          <w:p w14:paraId="45F484E1" w14:textId="77777777" w:rsidR="006F6DBA" w:rsidRDefault="00000000">
            <w:pPr>
              <w:pStyle w:val="TableParagraph"/>
              <w:spacing w:before="47"/>
              <w:ind w:left="63" w:right="55"/>
              <w:rPr>
                <w:sz w:val="18"/>
              </w:rPr>
            </w:pPr>
            <w:r>
              <w:rPr>
                <w:spacing w:val="-2"/>
                <w:sz w:val="18"/>
              </w:rPr>
              <w:t>0.750</w:t>
            </w:r>
          </w:p>
        </w:tc>
        <w:tc>
          <w:tcPr>
            <w:tcW w:w="1154" w:type="dxa"/>
          </w:tcPr>
          <w:p w14:paraId="509A7C96" w14:textId="77777777" w:rsidR="006F6DBA" w:rsidRDefault="00000000">
            <w:pPr>
              <w:pStyle w:val="TableParagraph"/>
              <w:spacing w:before="47"/>
              <w:ind w:left="63" w:right="53"/>
              <w:rPr>
                <w:sz w:val="18"/>
              </w:rPr>
            </w:pPr>
            <w:r>
              <w:rPr>
                <w:spacing w:val="-2"/>
                <w:sz w:val="18"/>
              </w:rPr>
              <w:t>0.0177</w:t>
            </w:r>
          </w:p>
        </w:tc>
        <w:tc>
          <w:tcPr>
            <w:tcW w:w="1154" w:type="dxa"/>
          </w:tcPr>
          <w:p w14:paraId="51AA5FF5" w14:textId="77777777" w:rsidR="006F6DBA" w:rsidRDefault="00000000">
            <w:pPr>
              <w:pStyle w:val="TableParagraph"/>
              <w:spacing w:before="47"/>
              <w:ind w:left="63" w:right="55"/>
              <w:rPr>
                <w:sz w:val="18"/>
              </w:rPr>
            </w:pPr>
            <w:r>
              <w:rPr>
                <w:spacing w:val="-2"/>
                <w:sz w:val="18"/>
              </w:rPr>
              <w:t>0.0236</w:t>
            </w:r>
          </w:p>
        </w:tc>
        <w:tc>
          <w:tcPr>
            <w:tcW w:w="1154" w:type="dxa"/>
          </w:tcPr>
          <w:p w14:paraId="10300F33" w14:textId="77777777" w:rsidR="006F6DBA" w:rsidRDefault="00000000">
            <w:pPr>
              <w:pStyle w:val="TableParagraph"/>
              <w:spacing w:before="47"/>
              <w:ind w:left="63" w:right="53"/>
              <w:rPr>
                <w:sz w:val="18"/>
              </w:rPr>
            </w:pPr>
            <w:r>
              <w:rPr>
                <w:spacing w:val="-2"/>
                <w:sz w:val="18"/>
              </w:rPr>
              <w:t>0.0295</w:t>
            </w:r>
          </w:p>
        </w:tc>
      </w:tr>
      <w:tr w:rsidR="006F6DBA" w14:paraId="34B6096E" w14:textId="77777777">
        <w:trPr>
          <w:trHeight w:val="329"/>
        </w:trPr>
        <w:tc>
          <w:tcPr>
            <w:tcW w:w="1154" w:type="dxa"/>
          </w:tcPr>
          <w:p w14:paraId="5B54F43F" w14:textId="77777777" w:rsidR="006F6DBA" w:rsidRDefault="00000000">
            <w:pPr>
              <w:pStyle w:val="TableParagraph"/>
              <w:spacing w:before="45"/>
              <w:ind w:left="63" w:right="52"/>
              <w:rPr>
                <w:sz w:val="18"/>
              </w:rPr>
            </w:pPr>
            <w:r>
              <w:rPr>
                <w:spacing w:val="-5"/>
                <w:sz w:val="18"/>
              </w:rPr>
              <w:t>L1</w:t>
            </w:r>
          </w:p>
        </w:tc>
        <w:tc>
          <w:tcPr>
            <w:tcW w:w="1154" w:type="dxa"/>
          </w:tcPr>
          <w:p w14:paraId="652AF23F" w14:textId="77777777" w:rsidR="006F6DBA" w:rsidRDefault="00000000">
            <w:pPr>
              <w:pStyle w:val="TableParagraph"/>
              <w:spacing w:before="45"/>
              <w:ind w:left="63" w:right="5"/>
              <w:rPr>
                <w:sz w:val="18"/>
              </w:rPr>
            </w:pPr>
            <w:r>
              <w:rPr>
                <w:spacing w:val="-10"/>
                <w:sz w:val="18"/>
              </w:rPr>
              <w:t>-</w:t>
            </w:r>
          </w:p>
        </w:tc>
        <w:tc>
          <w:tcPr>
            <w:tcW w:w="1154" w:type="dxa"/>
          </w:tcPr>
          <w:p w14:paraId="3B9C412A" w14:textId="77777777" w:rsidR="006F6DBA" w:rsidRDefault="00000000">
            <w:pPr>
              <w:pStyle w:val="TableParagraph"/>
              <w:spacing w:before="45"/>
              <w:ind w:left="63" w:right="55"/>
              <w:rPr>
                <w:sz w:val="18"/>
              </w:rPr>
            </w:pPr>
            <w:r>
              <w:rPr>
                <w:spacing w:val="-2"/>
                <w:sz w:val="18"/>
              </w:rPr>
              <w:t>1.000</w:t>
            </w:r>
          </w:p>
        </w:tc>
        <w:tc>
          <w:tcPr>
            <w:tcW w:w="1153" w:type="dxa"/>
          </w:tcPr>
          <w:p w14:paraId="747CBFC5" w14:textId="77777777" w:rsidR="006F6DBA" w:rsidRDefault="00000000">
            <w:pPr>
              <w:pStyle w:val="TableParagraph"/>
              <w:spacing w:before="45"/>
              <w:ind w:left="63" w:right="1"/>
              <w:rPr>
                <w:sz w:val="18"/>
              </w:rPr>
            </w:pPr>
            <w:r>
              <w:rPr>
                <w:spacing w:val="-10"/>
                <w:sz w:val="18"/>
              </w:rPr>
              <w:t>-</w:t>
            </w:r>
          </w:p>
        </w:tc>
        <w:tc>
          <w:tcPr>
            <w:tcW w:w="1154" w:type="dxa"/>
          </w:tcPr>
          <w:p w14:paraId="70D5EEC3" w14:textId="77777777" w:rsidR="006F6DBA" w:rsidRDefault="00000000">
            <w:pPr>
              <w:pStyle w:val="TableParagraph"/>
              <w:spacing w:before="45"/>
              <w:ind w:left="63" w:right="1"/>
              <w:rPr>
                <w:sz w:val="18"/>
              </w:rPr>
            </w:pPr>
            <w:r>
              <w:rPr>
                <w:spacing w:val="-10"/>
                <w:sz w:val="18"/>
              </w:rPr>
              <w:t>-</w:t>
            </w:r>
          </w:p>
        </w:tc>
        <w:tc>
          <w:tcPr>
            <w:tcW w:w="1154" w:type="dxa"/>
          </w:tcPr>
          <w:p w14:paraId="5A3594F7" w14:textId="77777777" w:rsidR="006F6DBA" w:rsidRDefault="00000000">
            <w:pPr>
              <w:pStyle w:val="TableParagraph"/>
              <w:spacing w:before="45"/>
              <w:ind w:left="63" w:right="52"/>
              <w:rPr>
                <w:sz w:val="18"/>
              </w:rPr>
            </w:pPr>
            <w:r>
              <w:rPr>
                <w:spacing w:val="-2"/>
                <w:sz w:val="18"/>
              </w:rPr>
              <w:t>0.0394</w:t>
            </w:r>
          </w:p>
        </w:tc>
        <w:tc>
          <w:tcPr>
            <w:tcW w:w="1154" w:type="dxa"/>
          </w:tcPr>
          <w:p w14:paraId="54A0B7BF" w14:textId="77777777" w:rsidR="006F6DBA" w:rsidRDefault="00000000">
            <w:pPr>
              <w:pStyle w:val="TableParagraph"/>
              <w:spacing w:before="45"/>
              <w:ind w:left="63" w:right="3"/>
              <w:rPr>
                <w:sz w:val="18"/>
              </w:rPr>
            </w:pPr>
            <w:r>
              <w:rPr>
                <w:spacing w:val="-10"/>
                <w:sz w:val="18"/>
              </w:rPr>
              <w:t>-</w:t>
            </w:r>
          </w:p>
        </w:tc>
      </w:tr>
      <w:tr w:rsidR="006F6DBA" w14:paraId="776655AF" w14:textId="77777777">
        <w:trPr>
          <w:trHeight w:val="329"/>
        </w:trPr>
        <w:tc>
          <w:tcPr>
            <w:tcW w:w="1154" w:type="dxa"/>
          </w:tcPr>
          <w:p w14:paraId="4694A225" w14:textId="77777777" w:rsidR="006F6DBA" w:rsidRDefault="00000000">
            <w:pPr>
              <w:pStyle w:val="TableParagraph"/>
              <w:spacing w:before="45"/>
              <w:ind w:left="63" w:right="52"/>
              <w:rPr>
                <w:sz w:val="18"/>
              </w:rPr>
            </w:pPr>
            <w:r>
              <w:rPr>
                <w:spacing w:val="-10"/>
                <w:sz w:val="18"/>
              </w:rPr>
              <w:t>k</w:t>
            </w:r>
          </w:p>
        </w:tc>
        <w:tc>
          <w:tcPr>
            <w:tcW w:w="1154" w:type="dxa"/>
          </w:tcPr>
          <w:p w14:paraId="4F1D2F78" w14:textId="77777777" w:rsidR="006F6DBA" w:rsidRDefault="00000000">
            <w:pPr>
              <w:pStyle w:val="TableParagraph"/>
              <w:spacing w:before="45"/>
              <w:ind w:left="63" w:right="54"/>
              <w:rPr>
                <w:sz w:val="18"/>
              </w:rPr>
            </w:pPr>
            <w:r>
              <w:rPr>
                <w:spacing w:val="-5"/>
                <w:sz w:val="18"/>
              </w:rPr>
              <w:t>0°</w:t>
            </w:r>
          </w:p>
        </w:tc>
        <w:tc>
          <w:tcPr>
            <w:tcW w:w="1154" w:type="dxa"/>
          </w:tcPr>
          <w:p w14:paraId="2DB2FA1E" w14:textId="77777777" w:rsidR="006F6DBA" w:rsidRDefault="00000000">
            <w:pPr>
              <w:pStyle w:val="TableParagraph"/>
              <w:spacing w:before="45"/>
              <w:ind w:left="63" w:right="52"/>
              <w:rPr>
                <w:sz w:val="18"/>
              </w:rPr>
            </w:pPr>
            <w:r>
              <w:rPr>
                <w:spacing w:val="-4"/>
                <w:sz w:val="18"/>
              </w:rPr>
              <w:t>3.5°</w:t>
            </w:r>
          </w:p>
        </w:tc>
        <w:tc>
          <w:tcPr>
            <w:tcW w:w="1153" w:type="dxa"/>
          </w:tcPr>
          <w:p w14:paraId="46321D7A" w14:textId="77777777" w:rsidR="006F6DBA" w:rsidRDefault="00000000">
            <w:pPr>
              <w:pStyle w:val="TableParagraph"/>
              <w:spacing w:before="45"/>
              <w:ind w:left="63" w:right="50"/>
              <w:rPr>
                <w:sz w:val="18"/>
              </w:rPr>
            </w:pPr>
            <w:r>
              <w:rPr>
                <w:spacing w:val="-5"/>
                <w:sz w:val="18"/>
              </w:rPr>
              <w:t>7°</w:t>
            </w:r>
          </w:p>
        </w:tc>
        <w:tc>
          <w:tcPr>
            <w:tcW w:w="1154" w:type="dxa"/>
          </w:tcPr>
          <w:p w14:paraId="0BA19D3A" w14:textId="77777777" w:rsidR="006F6DBA" w:rsidRDefault="00000000">
            <w:pPr>
              <w:pStyle w:val="TableParagraph"/>
              <w:spacing w:before="45"/>
              <w:ind w:left="63" w:right="48"/>
              <w:rPr>
                <w:sz w:val="18"/>
              </w:rPr>
            </w:pPr>
            <w:r>
              <w:rPr>
                <w:spacing w:val="-5"/>
                <w:sz w:val="18"/>
              </w:rPr>
              <w:t>0°</w:t>
            </w:r>
          </w:p>
        </w:tc>
        <w:tc>
          <w:tcPr>
            <w:tcW w:w="1154" w:type="dxa"/>
          </w:tcPr>
          <w:p w14:paraId="52196D9F" w14:textId="77777777" w:rsidR="006F6DBA" w:rsidRDefault="00000000">
            <w:pPr>
              <w:pStyle w:val="TableParagraph"/>
              <w:spacing w:before="45"/>
              <w:ind w:left="63" w:right="50"/>
              <w:rPr>
                <w:sz w:val="18"/>
              </w:rPr>
            </w:pPr>
            <w:r>
              <w:rPr>
                <w:spacing w:val="-4"/>
                <w:sz w:val="18"/>
              </w:rPr>
              <w:t>3.5°</w:t>
            </w:r>
          </w:p>
        </w:tc>
        <w:tc>
          <w:tcPr>
            <w:tcW w:w="1154" w:type="dxa"/>
          </w:tcPr>
          <w:p w14:paraId="348F4567" w14:textId="77777777" w:rsidR="006F6DBA" w:rsidRDefault="00000000">
            <w:pPr>
              <w:pStyle w:val="TableParagraph"/>
              <w:spacing w:before="45"/>
              <w:ind w:left="63" w:right="50"/>
              <w:rPr>
                <w:sz w:val="18"/>
              </w:rPr>
            </w:pPr>
            <w:r>
              <w:rPr>
                <w:spacing w:val="-5"/>
                <w:sz w:val="18"/>
              </w:rPr>
              <w:t>7°</w:t>
            </w:r>
          </w:p>
        </w:tc>
      </w:tr>
      <w:tr w:rsidR="006F6DBA" w14:paraId="66B43D38" w14:textId="77777777">
        <w:trPr>
          <w:trHeight w:val="330"/>
        </w:trPr>
        <w:tc>
          <w:tcPr>
            <w:tcW w:w="1154" w:type="dxa"/>
          </w:tcPr>
          <w:p w14:paraId="2BF20F8A" w14:textId="77777777" w:rsidR="006F6DBA" w:rsidRDefault="00000000">
            <w:pPr>
              <w:pStyle w:val="TableParagraph"/>
              <w:spacing w:before="47"/>
              <w:ind w:left="63" w:right="53"/>
              <w:rPr>
                <w:sz w:val="18"/>
              </w:rPr>
            </w:pPr>
            <w:r>
              <w:rPr>
                <w:spacing w:val="-5"/>
                <w:sz w:val="18"/>
              </w:rPr>
              <w:t>ccc</w:t>
            </w:r>
          </w:p>
        </w:tc>
        <w:tc>
          <w:tcPr>
            <w:tcW w:w="1154" w:type="dxa"/>
          </w:tcPr>
          <w:p w14:paraId="004AE971" w14:textId="77777777" w:rsidR="006F6DBA" w:rsidRDefault="00000000">
            <w:pPr>
              <w:pStyle w:val="TableParagraph"/>
              <w:spacing w:before="47"/>
              <w:ind w:left="63" w:right="54"/>
              <w:rPr>
                <w:sz w:val="18"/>
              </w:rPr>
            </w:pPr>
            <w:r>
              <w:rPr>
                <w:spacing w:val="-10"/>
                <w:sz w:val="18"/>
              </w:rPr>
              <w:t>-</w:t>
            </w:r>
          </w:p>
        </w:tc>
        <w:tc>
          <w:tcPr>
            <w:tcW w:w="1154" w:type="dxa"/>
          </w:tcPr>
          <w:p w14:paraId="54EA5264" w14:textId="77777777" w:rsidR="006F6DBA" w:rsidRDefault="00000000">
            <w:pPr>
              <w:pStyle w:val="TableParagraph"/>
              <w:spacing w:before="47"/>
              <w:ind w:left="63" w:right="53"/>
              <w:rPr>
                <w:sz w:val="18"/>
              </w:rPr>
            </w:pPr>
            <w:r>
              <w:rPr>
                <w:spacing w:val="-10"/>
                <w:sz w:val="18"/>
              </w:rPr>
              <w:t>-</w:t>
            </w:r>
          </w:p>
        </w:tc>
        <w:tc>
          <w:tcPr>
            <w:tcW w:w="1153" w:type="dxa"/>
          </w:tcPr>
          <w:p w14:paraId="3C67A4F7" w14:textId="77777777" w:rsidR="006F6DBA" w:rsidRDefault="00000000">
            <w:pPr>
              <w:pStyle w:val="TableParagraph"/>
              <w:spacing w:before="47"/>
              <w:ind w:left="63" w:right="54"/>
              <w:rPr>
                <w:sz w:val="18"/>
              </w:rPr>
            </w:pPr>
            <w:r>
              <w:rPr>
                <w:spacing w:val="-2"/>
                <w:sz w:val="18"/>
              </w:rPr>
              <w:t>0.080</w:t>
            </w:r>
          </w:p>
        </w:tc>
        <w:tc>
          <w:tcPr>
            <w:tcW w:w="1154" w:type="dxa"/>
          </w:tcPr>
          <w:p w14:paraId="6F306966" w14:textId="77777777" w:rsidR="006F6DBA" w:rsidRDefault="00000000">
            <w:pPr>
              <w:pStyle w:val="TableParagraph"/>
              <w:spacing w:before="47"/>
              <w:ind w:left="63" w:right="52"/>
              <w:rPr>
                <w:sz w:val="18"/>
              </w:rPr>
            </w:pPr>
            <w:r>
              <w:rPr>
                <w:spacing w:val="-10"/>
                <w:sz w:val="18"/>
              </w:rPr>
              <w:t>-</w:t>
            </w:r>
          </w:p>
        </w:tc>
        <w:tc>
          <w:tcPr>
            <w:tcW w:w="1154" w:type="dxa"/>
          </w:tcPr>
          <w:p w14:paraId="2F486DCF" w14:textId="77777777" w:rsidR="006F6DBA" w:rsidRDefault="00000000">
            <w:pPr>
              <w:pStyle w:val="TableParagraph"/>
              <w:spacing w:before="47"/>
              <w:ind w:left="63" w:right="51"/>
              <w:rPr>
                <w:sz w:val="18"/>
              </w:rPr>
            </w:pPr>
            <w:r>
              <w:rPr>
                <w:spacing w:val="-10"/>
                <w:sz w:val="18"/>
              </w:rPr>
              <w:t>-</w:t>
            </w:r>
          </w:p>
        </w:tc>
        <w:tc>
          <w:tcPr>
            <w:tcW w:w="1154" w:type="dxa"/>
          </w:tcPr>
          <w:p w14:paraId="08A96C81" w14:textId="77777777" w:rsidR="006F6DBA" w:rsidRDefault="00000000">
            <w:pPr>
              <w:pStyle w:val="TableParagraph"/>
              <w:spacing w:before="47"/>
              <w:ind w:left="63" w:right="50"/>
              <w:rPr>
                <w:sz w:val="18"/>
              </w:rPr>
            </w:pPr>
            <w:r>
              <w:rPr>
                <w:spacing w:val="-2"/>
                <w:sz w:val="18"/>
              </w:rPr>
              <w:t>0.0031</w:t>
            </w:r>
          </w:p>
        </w:tc>
      </w:tr>
    </w:tbl>
    <w:p w14:paraId="2B9D7B91" w14:textId="77777777" w:rsidR="006F6DBA" w:rsidRDefault="00000000">
      <w:pPr>
        <w:spacing w:before="69"/>
        <w:ind w:left="1299"/>
        <w:rPr>
          <w:sz w:val="16"/>
        </w:rPr>
      </w:pPr>
      <w:r>
        <w:rPr>
          <w:sz w:val="16"/>
        </w:rPr>
        <w:t>1.</w:t>
      </w:r>
      <w:r>
        <w:rPr>
          <w:spacing w:val="69"/>
          <w:w w:val="150"/>
          <w:sz w:val="16"/>
        </w:rPr>
        <w:t xml:space="preserve"> </w:t>
      </w:r>
      <w:r>
        <w:rPr>
          <w:sz w:val="16"/>
        </w:rPr>
        <w:t>Values</w:t>
      </w:r>
      <w:r>
        <w:rPr>
          <w:spacing w:val="-3"/>
          <w:sz w:val="16"/>
        </w:rPr>
        <w:t xml:space="preserve"> </w:t>
      </w:r>
      <w:r>
        <w:rPr>
          <w:sz w:val="16"/>
        </w:rPr>
        <w:t>in</w:t>
      </w:r>
      <w:r>
        <w:rPr>
          <w:spacing w:val="-4"/>
          <w:sz w:val="16"/>
        </w:rPr>
        <w:t xml:space="preserve"> </w:t>
      </w:r>
      <w:r>
        <w:rPr>
          <w:sz w:val="16"/>
        </w:rPr>
        <w:t>inches</w:t>
      </w:r>
      <w:r>
        <w:rPr>
          <w:spacing w:val="-4"/>
          <w:sz w:val="16"/>
        </w:rPr>
        <w:t xml:space="preserve"> </w:t>
      </w:r>
      <w:r>
        <w:rPr>
          <w:sz w:val="16"/>
        </w:rPr>
        <w:t>are</w:t>
      </w:r>
      <w:r>
        <w:rPr>
          <w:spacing w:val="-3"/>
          <w:sz w:val="16"/>
        </w:rPr>
        <w:t xml:space="preserve"> </w:t>
      </w:r>
      <w:r>
        <w:rPr>
          <w:sz w:val="16"/>
        </w:rPr>
        <w:t>converted</w:t>
      </w:r>
      <w:r>
        <w:rPr>
          <w:spacing w:val="-4"/>
          <w:sz w:val="16"/>
        </w:rPr>
        <w:t xml:space="preserve"> </w:t>
      </w:r>
      <w:r>
        <w:rPr>
          <w:sz w:val="16"/>
        </w:rPr>
        <w:t>from</w:t>
      </w:r>
      <w:r>
        <w:rPr>
          <w:spacing w:val="-4"/>
          <w:sz w:val="16"/>
        </w:rPr>
        <w:t xml:space="preserve"> </w:t>
      </w:r>
      <w:r>
        <w:rPr>
          <w:sz w:val="16"/>
        </w:rPr>
        <w:t>mm</w:t>
      </w:r>
      <w:r>
        <w:rPr>
          <w:spacing w:val="-3"/>
          <w:sz w:val="16"/>
        </w:rPr>
        <w:t xml:space="preserve"> </w:t>
      </w:r>
      <w:r>
        <w:rPr>
          <w:sz w:val="16"/>
        </w:rPr>
        <w:t>and</w:t>
      </w:r>
      <w:r>
        <w:rPr>
          <w:spacing w:val="-4"/>
          <w:sz w:val="16"/>
        </w:rPr>
        <w:t xml:space="preserve"> </w:t>
      </w:r>
      <w:r>
        <w:rPr>
          <w:sz w:val="16"/>
        </w:rPr>
        <w:t>rounded</w:t>
      </w:r>
      <w:r>
        <w:rPr>
          <w:spacing w:val="-3"/>
          <w:sz w:val="16"/>
        </w:rPr>
        <w:t xml:space="preserve"> </w:t>
      </w:r>
      <w:r>
        <w:rPr>
          <w:sz w:val="16"/>
        </w:rPr>
        <w:t>to</w:t>
      </w:r>
      <w:r>
        <w:rPr>
          <w:spacing w:val="-4"/>
          <w:sz w:val="16"/>
        </w:rPr>
        <w:t xml:space="preserve"> </w:t>
      </w:r>
      <w:r>
        <w:rPr>
          <w:sz w:val="16"/>
        </w:rPr>
        <w:t>4</w:t>
      </w:r>
      <w:r>
        <w:rPr>
          <w:spacing w:val="-3"/>
          <w:sz w:val="16"/>
        </w:rPr>
        <w:t xml:space="preserve"> </w:t>
      </w:r>
      <w:r>
        <w:rPr>
          <w:sz w:val="16"/>
        </w:rPr>
        <w:t>decimal</w:t>
      </w:r>
      <w:r>
        <w:rPr>
          <w:spacing w:val="-3"/>
          <w:sz w:val="16"/>
        </w:rPr>
        <w:t xml:space="preserve"> </w:t>
      </w:r>
      <w:r>
        <w:rPr>
          <w:spacing w:val="-2"/>
          <w:sz w:val="16"/>
        </w:rPr>
        <w:t>digits.</w:t>
      </w:r>
    </w:p>
    <w:p w14:paraId="539A2492" w14:textId="77777777" w:rsidR="006F6DBA" w:rsidRDefault="006F6DBA">
      <w:pPr>
        <w:pStyle w:val="BodyText"/>
        <w:spacing w:before="136"/>
      </w:pPr>
    </w:p>
    <w:p w14:paraId="5B79C609" w14:textId="77777777" w:rsidR="006F6DBA" w:rsidRDefault="00000000">
      <w:pPr>
        <w:pStyle w:val="Heading7"/>
        <w:spacing w:before="0"/>
        <w:ind w:left="2690"/>
      </w:pPr>
      <w:r>
        <w:rPr>
          <w:noProof/>
        </w:rPr>
        <mc:AlternateContent>
          <mc:Choice Requires="wpg">
            <w:drawing>
              <wp:anchor distT="0" distB="0" distL="0" distR="0" simplePos="0" relativeHeight="251799552" behindDoc="1" locked="0" layoutInCell="1" allowOverlap="1" wp14:anchorId="748DACDF" wp14:editId="7A2DE5A3">
                <wp:simplePos x="0" y="0"/>
                <wp:positionH relativeFrom="page">
                  <wp:posOffset>1574291</wp:posOffset>
                </wp:positionH>
                <wp:positionV relativeFrom="paragraph">
                  <wp:posOffset>161819</wp:posOffset>
                </wp:positionV>
                <wp:extent cx="5130800" cy="3235960"/>
                <wp:effectExtent l="0" t="0" r="0" b="0"/>
                <wp:wrapTopAndBottom/>
                <wp:docPr id="4021" name="Group 4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3235960"/>
                          <a:chOff x="0" y="0"/>
                          <a:chExt cx="5130800" cy="3235960"/>
                        </a:xfrm>
                      </wpg:grpSpPr>
                      <wps:wsp>
                        <wps:cNvPr id="4022" name="Graphic 4022"/>
                        <wps:cNvSpPr/>
                        <wps:spPr>
                          <a:xfrm>
                            <a:off x="2676639" y="245288"/>
                            <a:ext cx="1270" cy="2353310"/>
                          </a:xfrm>
                          <a:custGeom>
                            <a:avLst/>
                            <a:gdLst/>
                            <a:ahLst/>
                            <a:cxnLst/>
                            <a:rect l="l" t="t" r="r" b="b"/>
                            <a:pathLst>
                              <a:path h="2353310">
                                <a:moveTo>
                                  <a:pt x="0" y="2352827"/>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4023" name="Graphic 4023"/>
                        <wps:cNvSpPr/>
                        <wps:spPr>
                          <a:xfrm>
                            <a:off x="1500022" y="1379195"/>
                            <a:ext cx="2334895" cy="1270"/>
                          </a:xfrm>
                          <a:custGeom>
                            <a:avLst/>
                            <a:gdLst/>
                            <a:ahLst/>
                            <a:cxnLst/>
                            <a:rect l="l" t="t" r="r" b="b"/>
                            <a:pathLst>
                              <a:path w="2334895">
                                <a:moveTo>
                                  <a:pt x="2334526"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4024" name="Graphic 4024"/>
                        <wps:cNvSpPr/>
                        <wps:spPr>
                          <a:xfrm>
                            <a:off x="1546161" y="1379195"/>
                            <a:ext cx="2297430" cy="1270"/>
                          </a:xfrm>
                          <a:custGeom>
                            <a:avLst/>
                            <a:gdLst/>
                            <a:ahLst/>
                            <a:cxnLst/>
                            <a:rect l="l" t="t" r="r" b="b"/>
                            <a:pathLst>
                              <a:path w="2297430">
                                <a:moveTo>
                                  <a:pt x="2297137" y="0"/>
                                </a:moveTo>
                                <a:lnTo>
                                  <a:pt x="0" y="0"/>
                                </a:lnTo>
                              </a:path>
                            </a:pathLst>
                          </a:custGeom>
                          <a:ln w="3175">
                            <a:solidFill>
                              <a:srgbClr val="000000"/>
                            </a:solidFill>
                            <a:prstDash val="solid"/>
                          </a:ln>
                        </wps:spPr>
                        <wps:bodyPr wrap="square" lIns="0" tIns="0" rIns="0" bIns="0" rtlCol="0">
                          <a:prstTxWarp prst="textNoShape">
                            <a:avLst/>
                          </a:prstTxWarp>
                          <a:noAutofit/>
                        </wps:bodyPr>
                      </wps:wsp>
                      <wps:wsp>
                        <wps:cNvPr id="4025" name="Graphic 4025"/>
                        <wps:cNvSpPr/>
                        <wps:spPr>
                          <a:xfrm>
                            <a:off x="1665046" y="1920989"/>
                            <a:ext cx="250825" cy="63500"/>
                          </a:xfrm>
                          <a:custGeom>
                            <a:avLst/>
                            <a:gdLst/>
                            <a:ahLst/>
                            <a:cxnLst/>
                            <a:rect l="l" t="t" r="r" b="b"/>
                            <a:pathLst>
                              <a:path w="250825" h="63500">
                                <a:moveTo>
                                  <a:pt x="250329" y="0"/>
                                </a:moveTo>
                                <a:lnTo>
                                  <a:pt x="0" y="0"/>
                                </a:lnTo>
                                <a:lnTo>
                                  <a:pt x="0" y="62880"/>
                                </a:lnTo>
                                <a:lnTo>
                                  <a:pt x="250329" y="62880"/>
                                </a:lnTo>
                                <a:lnTo>
                                  <a:pt x="250329" y="0"/>
                                </a:lnTo>
                                <a:close/>
                              </a:path>
                            </a:pathLst>
                          </a:custGeom>
                          <a:ln w="12699">
                            <a:solidFill>
                              <a:srgbClr val="020204"/>
                            </a:solidFill>
                            <a:prstDash val="solid"/>
                          </a:ln>
                        </wps:spPr>
                        <wps:bodyPr wrap="square" lIns="0" tIns="0" rIns="0" bIns="0" rtlCol="0">
                          <a:prstTxWarp prst="textNoShape">
                            <a:avLst/>
                          </a:prstTxWarp>
                          <a:noAutofit/>
                        </wps:bodyPr>
                      </wps:wsp>
                      <wps:wsp>
                        <wps:cNvPr id="4026" name="Graphic 4026"/>
                        <wps:cNvSpPr/>
                        <wps:spPr>
                          <a:xfrm>
                            <a:off x="1665046" y="1816989"/>
                            <a:ext cx="250825" cy="62865"/>
                          </a:xfrm>
                          <a:custGeom>
                            <a:avLst/>
                            <a:gdLst/>
                            <a:ahLst/>
                            <a:cxnLst/>
                            <a:rect l="l" t="t" r="r" b="b"/>
                            <a:pathLst>
                              <a:path w="250825" h="62865">
                                <a:moveTo>
                                  <a:pt x="250329" y="0"/>
                                </a:moveTo>
                                <a:lnTo>
                                  <a:pt x="0" y="0"/>
                                </a:lnTo>
                                <a:lnTo>
                                  <a:pt x="0" y="62486"/>
                                </a:lnTo>
                                <a:lnTo>
                                  <a:pt x="250329" y="62486"/>
                                </a:lnTo>
                                <a:lnTo>
                                  <a:pt x="250329" y="0"/>
                                </a:lnTo>
                                <a:close/>
                              </a:path>
                            </a:pathLst>
                          </a:custGeom>
                          <a:ln w="12700">
                            <a:solidFill>
                              <a:srgbClr val="020204"/>
                            </a:solidFill>
                            <a:prstDash val="solid"/>
                          </a:ln>
                        </wps:spPr>
                        <wps:bodyPr wrap="square" lIns="0" tIns="0" rIns="0" bIns="0" rtlCol="0">
                          <a:prstTxWarp prst="textNoShape">
                            <a:avLst/>
                          </a:prstTxWarp>
                          <a:noAutofit/>
                        </wps:bodyPr>
                      </wps:wsp>
                      <wps:wsp>
                        <wps:cNvPr id="4027" name="Graphic 4027"/>
                        <wps:cNvSpPr/>
                        <wps:spPr>
                          <a:xfrm>
                            <a:off x="1665427" y="1712582"/>
                            <a:ext cx="250190" cy="62865"/>
                          </a:xfrm>
                          <a:custGeom>
                            <a:avLst/>
                            <a:gdLst/>
                            <a:ahLst/>
                            <a:cxnLst/>
                            <a:rect l="l" t="t" r="r" b="b"/>
                            <a:pathLst>
                              <a:path w="250190" h="62865">
                                <a:moveTo>
                                  <a:pt x="249948" y="0"/>
                                </a:moveTo>
                                <a:lnTo>
                                  <a:pt x="0" y="0"/>
                                </a:lnTo>
                                <a:lnTo>
                                  <a:pt x="0" y="62499"/>
                                </a:lnTo>
                                <a:lnTo>
                                  <a:pt x="249948" y="62499"/>
                                </a:lnTo>
                                <a:lnTo>
                                  <a:pt x="249948" y="0"/>
                                </a:lnTo>
                                <a:close/>
                              </a:path>
                            </a:pathLst>
                          </a:custGeom>
                          <a:ln w="12699">
                            <a:solidFill>
                              <a:srgbClr val="020204"/>
                            </a:solidFill>
                            <a:prstDash val="solid"/>
                          </a:ln>
                        </wps:spPr>
                        <wps:bodyPr wrap="square" lIns="0" tIns="0" rIns="0" bIns="0" rtlCol="0">
                          <a:prstTxWarp prst="textNoShape">
                            <a:avLst/>
                          </a:prstTxWarp>
                          <a:noAutofit/>
                        </wps:bodyPr>
                      </wps:wsp>
                      <wps:wsp>
                        <wps:cNvPr id="4028" name="Graphic 4028"/>
                        <wps:cNvSpPr/>
                        <wps:spPr>
                          <a:xfrm>
                            <a:off x="1665427" y="1608569"/>
                            <a:ext cx="250190" cy="62865"/>
                          </a:xfrm>
                          <a:custGeom>
                            <a:avLst/>
                            <a:gdLst/>
                            <a:ahLst/>
                            <a:cxnLst/>
                            <a:rect l="l" t="t" r="r" b="b"/>
                            <a:pathLst>
                              <a:path w="250190" h="62865">
                                <a:moveTo>
                                  <a:pt x="249948" y="0"/>
                                </a:moveTo>
                                <a:lnTo>
                                  <a:pt x="0" y="0"/>
                                </a:lnTo>
                                <a:lnTo>
                                  <a:pt x="0" y="62486"/>
                                </a:lnTo>
                                <a:lnTo>
                                  <a:pt x="249948" y="62486"/>
                                </a:lnTo>
                                <a:lnTo>
                                  <a:pt x="249948" y="0"/>
                                </a:lnTo>
                                <a:close/>
                              </a:path>
                            </a:pathLst>
                          </a:custGeom>
                          <a:ln w="12700">
                            <a:solidFill>
                              <a:srgbClr val="020204"/>
                            </a:solidFill>
                            <a:prstDash val="solid"/>
                          </a:ln>
                        </wps:spPr>
                        <wps:bodyPr wrap="square" lIns="0" tIns="0" rIns="0" bIns="0" rtlCol="0">
                          <a:prstTxWarp prst="textNoShape">
                            <a:avLst/>
                          </a:prstTxWarp>
                          <a:noAutofit/>
                        </wps:bodyPr>
                      </wps:wsp>
                      <wps:wsp>
                        <wps:cNvPr id="4029" name="Graphic 4029"/>
                        <wps:cNvSpPr/>
                        <wps:spPr>
                          <a:xfrm>
                            <a:off x="1665427" y="1504188"/>
                            <a:ext cx="250825" cy="62865"/>
                          </a:xfrm>
                          <a:custGeom>
                            <a:avLst/>
                            <a:gdLst/>
                            <a:ahLst/>
                            <a:cxnLst/>
                            <a:rect l="l" t="t" r="r" b="b"/>
                            <a:pathLst>
                              <a:path w="250825" h="62865">
                                <a:moveTo>
                                  <a:pt x="250317" y="0"/>
                                </a:moveTo>
                                <a:lnTo>
                                  <a:pt x="0" y="0"/>
                                </a:lnTo>
                                <a:lnTo>
                                  <a:pt x="0" y="62496"/>
                                </a:lnTo>
                                <a:lnTo>
                                  <a:pt x="250329" y="62496"/>
                                </a:lnTo>
                                <a:lnTo>
                                  <a:pt x="250317" y="0"/>
                                </a:lnTo>
                                <a:close/>
                              </a:path>
                            </a:pathLst>
                          </a:custGeom>
                          <a:ln w="12699">
                            <a:solidFill>
                              <a:srgbClr val="020204"/>
                            </a:solidFill>
                            <a:prstDash val="solid"/>
                          </a:ln>
                        </wps:spPr>
                        <wps:bodyPr wrap="square" lIns="0" tIns="0" rIns="0" bIns="0" rtlCol="0">
                          <a:prstTxWarp prst="textNoShape">
                            <a:avLst/>
                          </a:prstTxWarp>
                          <a:noAutofit/>
                        </wps:bodyPr>
                      </wps:wsp>
                      <wps:wsp>
                        <wps:cNvPr id="4030" name="Graphic 4030"/>
                        <wps:cNvSpPr/>
                        <wps:spPr>
                          <a:xfrm>
                            <a:off x="1665427" y="1399794"/>
                            <a:ext cx="250825" cy="62865"/>
                          </a:xfrm>
                          <a:custGeom>
                            <a:avLst/>
                            <a:gdLst/>
                            <a:ahLst/>
                            <a:cxnLst/>
                            <a:rect l="l" t="t" r="r" b="b"/>
                            <a:pathLst>
                              <a:path w="250825" h="62865">
                                <a:moveTo>
                                  <a:pt x="250317" y="0"/>
                                </a:moveTo>
                                <a:lnTo>
                                  <a:pt x="0" y="0"/>
                                </a:lnTo>
                                <a:lnTo>
                                  <a:pt x="0" y="62865"/>
                                </a:lnTo>
                                <a:lnTo>
                                  <a:pt x="250329" y="62865"/>
                                </a:lnTo>
                                <a:lnTo>
                                  <a:pt x="250317" y="0"/>
                                </a:lnTo>
                                <a:close/>
                              </a:path>
                            </a:pathLst>
                          </a:custGeom>
                          <a:ln w="12700">
                            <a:solidFill>
                              <a:srgbClr val="020204"/>
                            </a:solidFill>
                            <a:prstDash val="solid"/>
                          </a:ln>
                        </wps:spPr>
                        <wps:bodyPr wrap="square" lIns="0" tIns="0" rIns="0" bIns="0" rtlCol="0">
                          <a:prstTxWarp prst="textNoShape">
                            <a:avLst/>
                          </a:prstTxWarp>
                          <a:noAutofit/>
                        </wps:bodyPr>
                      </wps:wsp>
                      <wps:wsp>
                        <wps:cNvPr id="4031" name="Graphic 4031"/>
                        <wps:cNvSpPr/>
                        <wps:spPr>
                          <a:xfrm>
                            <a:off x="1665427" y="1295781"/>
                            <a:ext cx="250825" cy="62865"/>
                          </a:xfrm>
                          <a:custGeom>
                            <a:avLst/>
                            <a:gdLst/>
                            <a:ahLst/>
                            <a:cxnLst/>
                            <a:rect l="l" t="t" r="r" b="b"/>
                            <a:pathLst>
                              <a:path w="250825" h="62865">
                                <a:moveTo>
                                  <a:pt x="250317" y="0"/>
                                </a:moveTo>
                                <a:lnTo>
                                  <a:pt x="0" y="0"/>
                                </a:lnTo>
                                <a:lnTo>
                                  <a:pt x="0" y="62484"/>
                                </a:lnTo>
                                <a:lnTo>
                                  <a:pt x="250329" y="62484"/>
                                </a:lnTo>
                                <a:lnTo>
                                  <a:pt x="250317" y="0"/>
                                </a:lnTo>
                                <a:close/>
                              </a:path>
                            </a:pathLst>
                          </a:custGeom>
                          <a:ln w="12700">
                            <a:solidFill>
                              <a:srgbClr val="020204"/>
                            </a:solidFill>
                            <a:prstDash val="solid"/>
                          </a:ln>
                        </wps:spPr>
                        <wps:bodyPr wrap="square" lIns="0" tIns="0" rIns="0" bIns="0" rtlCol="0">
                          <a:prstTxWarp prst="textNoShape">
                            <a:avLst/>
                          </a:prstTxWarp>
                          <a:noAutofit/>
                        </wps:bodyPr>
                      </wps:wsp>
                      <wps:wsp>
                        <wps:cNvPr id="4032" name="Graphic 4032"/>
                        <wps:cNvSpPr/>
                        <wps:spPr>
                          <a:xfrm>
                            <a:off x="1665427" y="1191387"/>
                            <a:ext cx="250825" cy="62865"/>
                          </a:xfrm>
                          <a:custGeom>
                            <a:avLst/>
                            <a:gdLst/>
                            <a:ahLst/>
                            <a:cxnLst/>
                            <a:rect l="l" t="t" r="r" b="b"/>
                            <a:pathLst>
                              <a:path w="250825" h="62865">
                                <a:moveTo>
                                  <a:pt x="250317" y="0"/>
                                </a:moveTo>
                                <a:lnTo>
                                  <a:pt x="0" y="0"/>
                                </a:lnTo>
                                <a:lnTo>
                                  <a:pt x="0" y="62484"/>
                                </a:lnTo>
                                <a:lnTo>
                                  <a:pt x="250329" y="62484"/>
                                </a:lnTo>
                                <a:lnTo>
                                  <a:pt x="250317" y="0"/>
                                </a:lnTo>
                                <a:close/>
                              </a:path>
                            </a:pathLst>
                          </a:custGeom>
                          <a:ln w="12700">
                            <a:solidFill>
                              <a:srgbClr val="020204"/>
                            </a:solidFill>
                            <a:prstDash val="solid"/>
                          </a:ln>
                        </wps:spPr>
                        <wps:bodyPr wrap="square" lIns="0" tIns="0" rIns="0" bIns="0" rtlCol="0">
                          <a:prstTxWarp prst="textNoShape">
                            <a:avLst/>
                          </a:prstTxWarp>
                          <a:noAutofit/>
                        </wps:bodyPr>
                      </wps:wsp>
                      <wps:wsp>
                        <wps:cNvPr id="4033" name="Graphic 4033"/>
                        <wps:cNvSpPr/>
                        <wps:spPr>
                          <a:xfrm>
                            <a:off x="1665427" y="1087374"/>
                            <a:ext cx="250825" cy="62865"/>
                          </a:xfrm>
                          <a:custGeom>
                            <a:avLst/>
                            <a:gdLst/>
                            <a:ahLst/>
                            <a:cxnLst/>
                            <a:rect l="l" t="t" r="r" b="b"/>
                            <a:pathLst>
                              <a:path w="250825" h="62865">
                                <a:moveTo>
                                  <a:pt x="250317" y="0"/>
                                </a:moveTo>
                                <a:lnTo>
                                  <a:pt x="0" y="0"/>
                                </a:lnTo>
                                <a:lnTo>
                                  <a:pt x="0" y="62484"/>
                                </a:lnTo>
                                <a:lnTo>
                                  <a:pt x="250329" y="62484"/>
                                </a:lnTo>
                                <a:lnTo>
                                  <a:pt x="250317" y="0"/>
                                </a:lnTo>
                                <a:close/>
                              </a:path>
                            </a:pathLst>
                          </a:custGeom>
                          <a:ln w="12700">
                            <a:solidFill>
                              <a:srgbClr val="020204"/>
                            </a:solidFill>
                            <a:prstDash val="solid"/>
                          </a:ln>
                        </wps:spPr>
                        <wps:bodyPr wrap="square" lIns="0" tIns="0" rIns="0" bIns="0" rtlCol="0">
                          <a:prstTxWarp prst="textNoShape">
                            <a:avLst/>
                          </a:prstTxWarp>
                          <a:noAutofit/>
                        </wps:bodyPr>
                      </wps:wsp>
                      <wps:wsp>
                        <wps:cNvPr id="4034" name="Graphic 4034"/>
                        <wps:cNvSpPr/>
                        <wps:spPr>
                          <a:xfrm>
                            <a:off x="1665427" y="982980"/>
                            <a:ext cx="250825" cy="62865"/>
                          </a:xfrm>
                          <a:custGeom>
                            <a:avLst/>
                            <a:gdLst/>
                            <a:ahLst/>
                            <a:cxnLst/>
                            <a:rect l="l" t="t" r="r" b="b"/>
                            <a:pathLst>
                              <a:path w="250825" h="62865">
                                <a:moveTo>
                                  <a:pt x="250317" y="0"/>
                                </a:moveTo>
                                <a:lnTo>
                                  <a:pt x="0" y="0"/>
                                </a:lnTo>
                                <a:lnTo>
                                  <a:pt x="0" y="62484"/>
                                </a:lnTo>
                                <a:lnTo>
                                  <a:pt x="250329" y="62484"/>
                                </a:lnTo>
                                <a:lnTo>
                                  <a:pt x="250317" y="0"/>
                                </a:lnTo>
                                <a:close/>
                              </a:path>
                            </a:pathLst>
                          </a:custGeom>
                          <a:ln w="12700">
                            <a:solidFill>
                              <a:srgbClr val="020204"/>
                            </a:solidFill>
                            <a:prstDash val="solid"/>
                          </a:ln>
                        </wps:spPr>
                        <wps:bodyPr wrap="square" lIns="0" tIns="0" rIns="0" bIns="0" rtlCol="0">
                          <a:prstTxWarp prst="textNoShape">
                            <a:avLst/>
                          </a:prstTxWarp>
                          <a:noAutofit/>
                        </wps:bodyPr>
                      </wps:wsp>
                      <wps:wsp>
                        <wps:cNvPr id="4035" name="Graphic 4035"/>
                        <wps:cNvSpPr/>
                        <wps:spPr>
                          <a:xfrm>
                            <a:off x="1665427" y="878586"/>
                            <a:ext cx="250825" cy="62865"/>
                          </a:xfrm>
                          <a:custGeom>
                            <a:avLst/>
                            <a:gdLst/>
                            <a:ahLst/>
                            <a:cxnLst/>
                            <a:rect l="l" t="t" r="r" b="b"/>
                            <a:pathLst>
                              <a:path w="250825" h="62865">
                                <a:moveTo>
                                  <a:pt x="250317" y="0"/>
                                </a:moveTo>
                                <a:lnTo>
                                  <a:pt x="0" y="0"/>
                                </a:lnTo>
                                <a:lnTo>
                                  <a:pt x="0" y="62865"/>
                                </a:lnTo>
                                <a:lnTo>
                                  <a:pt x="250329" y="62865"/>
                                </a:lnTo>
                                <a:lnTo>
                                  <a:pt x="250317" y="0"/>
                                </a:lnTo>
                                <a:close/>
                              </a:path>
                            </a:pathLst>
                          </a:custGeom>
                          <a:ln w="12700">
                            <a:solidFill>
                              <a:srgbClr val="020204"/>
                            </a:solidFill>
                            <a:prstDash val="solid"/>
                          </a:ln>
                        </wps:spPr>
                        <wps:bodyPr wrap="square" lIns="0" tIns="0" rIns="0" bIns="0" rtlCol="0">
                          <a:prstTxWarp prst="textNoShape">
                            <a:avLst/>
                          </a:prstTxWarp>
                          <a:noAutofit/>
                        </wps:bodyPr>
                      </wps:wsp>
                      <wps:wsp>
                        <wps:cNvPr id="4036" name="Graphic 4036"/>
                        <wps:cNvSpPr/>
                        <wps:spPr>
                          <a:xfrm>
                            <a:off x="1665795" y="774560"/>
                            <a:ext cx="250190" cy="62865"/>
                          </a:xfrm>
                          <a:custGeom>
                            <a:avLst/>
                            <a:gdLst/>
                            <a:ahLst/>
                            <a:cxnLst/>
                            <a:rect l="l" t="t" r="r" b="b"/>
                            <a:pathLst>
                              <a:path w="250190" h="62865">
                                <a:moveTo>
                                  <a:pt x="249948" y="0"/>
                                </a:moveTo>
                                <a:lnTo>
                                  <a:pt x="0" y="0"/>
                                </a:lnTo>
                                <a:lnTo>
                                  <a:pt x="0" y="62484"/>
                                </a:lnTo>
                                <a:lnTo>
                                  <a:pt x="249961" y="62484"/>
                                </a:lnTo>
                                <a:lnTo>
                                  <a:pt x="249961" y="0"/>
                                </a:lnTo>
                                <a:close/>
                              </a:path>
                            </a:pathLst>
                          </a:custGeom>
                          <a:ln w="12700">
                            <a:solidFill>
                              <a:srgbClr val="020204"/>
                            </a:solidFill>
                            <a:prstDash val="solid"/>
                          </a:ln>
                        </wps:spPr>
                        <wps:bodyPr wrap="square" lIns="0" tIns="0" rIns="0" bIns="0" rtlCol="0">
                          <a:prstTxWarp prst="textNoShape">
                            <a:avLst/>
                          </a:prstTxWarp>
                          <a:noAutofit/>
                        </wps:bodyPr>
                      </wps:wsp>
                      <wps:wsp>
                        <wps:cNvPr id="4037" name="Graphic 4037"/>
                        <wps:cNvSpPr/>
                        <wps:spPr>
                          <a:xfrm>
                            <a:off x="3437509" y="1295806"/>
                            <a:ext cx="250825" cy="62865"/>
                          </a:xfrm>
                          <a:custGeom>
                            <a:avLst/>
                            <a:gdLst/>
                            <a:ahLst/>
                            <a:cxnLst/>
                            <a:rect l="l" t="t" r="r" b="b"/>
                            <a:pathLst>
                              <a:path w="250825" h="62865">
                                <a:moveTo>
                                  <a:pt x="250329" y="0"/>
                                </a:moveTo>
                                <a:lnTo>
                                  <a:pt x="0" y="0"/>
                                </a:lnTo>
                                <a:lnTo>
                                  <a:pt x="0" y="62486"/>
                                </a:lnTo>
                                <a:lnTo>
                                  <a:pt x="250329" y="62486"/>
                                </a:lnTo>
                                <a:lnTo>
                                  <a:pt x="250329" y="0"/>
                                </a:lnTo>
                                <a:close/>
                              </a:path>
                            </a:pathLst>
                          </a:custGeom>
                          <a:ln w="12700">
                            <a:solidFill>
                              <a:srgbClr val="020204"/>
                            </a:solidFill>
                            <a:prstDash val="solid"/>
                          </a:ln>
                        </wps:spPr>
                        <wps:bodyPr wrap="square" lIns="0" tIns="0" rIns="0" bIns="0" rtlCol="0">
                          <a:prstTxWarp prst="textNoShape">
                            <a:avLst/>
                          </a:prstTxWarp>
                          <a:noAutofit/>
                        </wps:bodyPr>
                      </wps:wsp>
                      <wps:wsp>
                        <wps:cNvPr id="4038" name="Graphic 4038"/>
                        <wps:cNvSpPr/>
                        <wps:spPr>
                          <a:xfrm>
                            <a:off x="3437509" y="1191412"/>
                            <a:ext cx="250825" cy="62865"/>
                          </a:xfrm>
                          <a:custGeom>
                            <a:avLst/>
                            <a:gdLst/>
                            <a:ahLst/>
                            <a:cxnLst/>
                            <a:rect l="l" t="t" r="r" b="b"/>
                            <a:pathLst>
                              <a:path w="250825" h="62865">
                                <a:moveTo>
                                  <a:pt x="250329" y="0"/>
                                </a:moveTo>
                                <a:lnTo>
                                  <a:pt x="0" y="0"/>
                                </a:lnTo>
                                <a:lnTo>
                                  <a:pt x="0" y="62486"/>
                                </a:lnTo>
                                <a:lnTo>
                                  <a:pt x="250329" y="62486"/>
                                </a:lnTo>
                                <a:lnTo>
                                  <a:pt x="250329" y="0"/>
                                </a:lnTo>
                                <a:close/>
                              </a:path>
                            </a:pathLst>
                          </a:custGeom>
                          <a:ln w="12700">
                            <a:solidFill>
                              <a:srgbClr val="020204"/>
                            </a:solidFill>
                            <a:prstDash val="solid"/>
                          </a:ln>
                        </wps:spPr>
                        <wps:bodyPr wrap="square" lIns="0" tIns="0" rIns="0" bIns="0" rtlCol="0">
                          <a:prstTxWarp prst="textNoShape">
                            <a:avLst/>
                          </a:prstTxWarp>
                          <a:noAutofit/>
                        </wps:bodyPr>
                      </wps:wsp>
                      <wps:wsp>
                        <wps:cNvPr id="4039" name="Graphic 4039"/>
                        <wps:cNvSpPr/>
                        <wps:spPr>
                          <a:xfrm>
                            <a:off x="3437890" y="1087399"/>
                            <a:ext cx="250190" cy="62865"/>
                          </a:xfrm>
                          <a:custGeom>
                            <a:avLst/>
                            <a:gdLst/>
                            <a:ahLst/>
                            <a:cxnLst/>
                            <a:rect l="l" t="t" r="r" b="b"/>
                            <a:pathLst>
                              <a:path w="250190" h="62865">
                                <a:moveTo>
                                  <a:pt x="249948" y="0"/>
                                </a:moveTo>
                                <a:lnTo>
                                  <a:pt x="0" y="0"/>
                                </a:lnTo>
                                <a:lnTo>
                                  <a:pt x="0" y="62486"/>
                                </a:lnTo>
                                <a:lnTo>
                                  <a:pt x="249948" y="62486"/>
                                </a:lnTo>
                                <a:lnTo>
                                  <a:pt x="249948" y="0"/>
                                </a:lnTo>
                                <a:close/>
                              </a:path>
                            </a:pathLst>
                          </a:custGeom>
                          <a:ln w="12700">
                            <a:solidFill>
                              <a:srgbClr val="020204"/>
                            </a:solidFill>
                            <a:prstDash val="solid"/>
                          </a:ln>
                        </wps:spPr>
                        <wps:bodyPr wrap="square" lIns="0" tIns="0" rIns="0" bIns="0" rtlCol="0">
                          <a:prstTxWarp prst="textNoShape">
                            <a:avLst/>
                          </a:prstTxWarp>
                          <a:noAutofit/>
                        </wps:bodyPr>
                      </wps:wsp>
                      <wps:wsp>
                        <wps:cNvPr id="4040" name="Graphic 4040"/>
                        <wps:cNvSpPr/>
                        <wps:spPr>
                          <a:xfrm>
                            <a:off x="3437890" y="983005"/>
                            <a:ext cx="250190" cy="62865"/>
                          </a:xfrm>
                          <a:custGeom>
                            <a:avLst/>
                            <a:gdLst/>
                            <a:ahLst/>
                            <a:cxnLst/>
                            <a:rect l="l" t="t" r="r" b="b"/>
                            <a:pathLst>
                              <a:path w="250190" h="62865">
                                <a:moveTo>
                                  <a:pt x="249948" y="0"/>
                                </a:moveTo>
                                <a:lnTo>
                                  <a:pt x="0" y="0"/>
                                </a:lnTo>
                                <a:lnTo>
                                  <a:pt x="0" y="62486"/>
                                </a:lnTo>
                                <a:lnTo>
                                  <a:pt x="249948" y="62486"/>
                                </a:lnTo>
                                <a:lnTo>
                                  <a:pt x="249948" y="0"/>
                                </a:lnTo>
                                <a:close/>
                              </a:path>
                            </a:pathLst>
                          </a:custGeom>
                          <a:ln w="12700">
                            <a:solidFill>
                              <a:srgbClr val="020204"/>
                            </a:solidFill>
                            <a:prstDash val="solid"/>
                          </a:ln>
                        </wps:spPr>
                        <wps:bodyPr wrap="square" lIns="0" tIns="0" rIns="0" bIns="0" rtlCol="0">
                          <a:prstTxWarp prst="textNoShape">
                            <a:avLst/>
                          </a:prstTxWarp>
                          <a:noAutofit/>
                        </wps:bodyPr>
                      </wps:wsp>
                      <wps:wsp>
                        <wps:cNvPr id="4041" name="Graphic 4041"/>
                        <wps:cNvSpPr/>
                        <wps:spPr>
                          <a:xfrm>
                            <a:off x="3437890" y="878611"/>
                            <a:ext cx="250190" cy="62865"/>
                          </a:xfrm>
                          <a:custGeom>
                            <a:avLst/>
                            <a:gdLst/>
                            <a:ahLst/>
                            <a:cxnLst/>
                            <a:rect l="l" t="t" r="r" b="b"/>
                            <a:pathLst>
                              <a:path w="250190" h="62865">
                                <a:moveTo>
                                  <a:pt x="249948" y="0"/>
                                </a:moveTo>
                                <a:lnTo>
                                  <a:pt x="0" y="0"/>
                                </a:lnTo>
                                <a:lnTo>
                                  <a:pt x="0" y="62867"/>
                                </a:lnTo>
                                <a:lnTo>
                                  <a:pt x="249948" y="62867"/>
                                </a:lnTo>
                                <a:lnTo>
                                  <a:pt x="249948" y="0"/>
                                </a:lnTo>
                                <a:close/>
                              </a:path>
                            </a:pathLst>
                          </a:custGeom>
                          <a:ln w="12700">
                            <a:solidFill>
                              <a:srgbClr val="020204"/>
                            </a:solidFill>
                            <a:prstDash val="solid"/>
                          </a:ln>
                        </wps:spPr>
                        <wps:bodyPr wrap="square" lIns="0" tIns="0" rIns="0" bIns="0" rtlCol="0">
                          <a:prstTxWarp prst="textNoShape">
                            <a:avLst/>
                          </a:prstTxWarp>
                          <a:noAutofit/>
                        </wps:bodyPr>
                      </wps:wsp>
                      <wps:wsp>
                        <wps:cNvPr id="4042" name="Graphic 4042"/>
                        <wps:cNvSpPr/>
                        <wps:spPr>
                          <a:xfrm>
                            <a:off x="3437902" y="774586"/>
                            <a:ext cx="250825" cy="62865"/>
                          </a:xfrm>
                          <a:custGeom>
                            <a:avLst/>
                            <a:gdLst/>
                            <a:ahLst/>
                            <a:cxnLst/>
                            <a:rect l="l" t="t" r="r" b="b"/>
                            <a:pathLst>
                              <a:path w="250825" h="62865">
                                <a:moveTo>
                                  <a:pt x="250329" y="0"/>
                                </a:moveTo>
                                <a:lnTo>
                                  <a:pt x="0" y="0"/>
                                </a:lnTo>
                                <a:lnTo>
                                  <a:pt x="0" y="62486"/>
                                </a:lnTo>
                                <a:lnTo>
                                  <a:pt x="250329" y="62486"/>
                                </a:lnTo>
                                <a:lnTo>
                                  <a:pt x="250329" y="0"/>
                                </a:lnTo>
                                <a:close/>
                              </a:path>
                            </a:pathLst>
                          </a:custGeom>
                          <a:ln w="12700">
                            <a:solidFill>
                              <a:srgbClr val="020204"/>
                            </a:solidFill>
                            <a:prstDash val="solid"/>
                          </a:ln>
                        </wps:spPr>
                        <wps:bodyPr wrap="square" lIns="0" tIns="0" rIns="0" bIns="0" rtlCol="0">
                          <a:prstTxWarp prst="textNoShape">
                            <a:avLst/>
                          </a:prstTxWarp>
                          <a:noAutofit/>
                        </wps:bodyPr>
                      </wps:wsp>
                      <wps:wsp>
                        <wps:cNvPr id="4043" name="Graphic 4043"/>
                        <wps:cNvSpPr/>
                        <wps:spPr>
                          <a:xfrm>
                            <a:off x="3437496" y="1921066"/>
                            <a:ext cx="250190" cy="63500"/>
                          </a:xfrm>
                          <a:custGeom>
                            <a:avLst/>
                            <a:gdLst/>
                            <a:ahLst/>
                            <a:cxnLst/>
                            <a:rect l="l" t="t" r="r" b="b"/>
                            <a:pathLst>
                              <a:path w="250190" h="63500">
                                <a:moveTo>
                                  <a:pt x="249974" y="0"/>
                                </a:moveTo>
                                <a:lnTo>
                                  <a:pt x="0" y="0"/>
                                </a:lnTo>
                                <a:lnTo>
                                  <a:pt x="0" y="62880"/>
                                </a:lnTo>
                                <a:lnTo>
                                  <a:pt x="249974" y="62880"/>
                                </a:lnTo>
                                <a:lnTo>
                                  <a:pt x="249974" y="0"/>
                                </a:lnTo>
                                <a:close/>
                              </a:path>
                            </a:pathLst>
                          </a:custGeom>
                          <a:ln w="12699">
                            <a:solidFill>
                              <a:srgbClr val="020204"/>
                            </a:solidFill>
                            <a:prstDash val="solid"/>
                          </a:ln>
                        </wps:spPr>
                        <wps:bodyPr wrap="square" lIns="0" tIns="0" rIns="0" bIns="0" rtlCol="0">
                          <a:prstTxWarp prst="textNoShape">
                            <a:avLst/>
                          </a:prstTxWarp>
                          <a:noAutofit/>
                        </wps:bodyPr>
                      </wps:wsp>
                      <wps:wsp>
                        <wps:cNvPr id="4044" name="Graphic 4044"/>
                        <wps:cNvSpPr/>
                        <wps:spPr>
                          <a:xfrm>
                            <a:off x="3437496" y="1817065"/>
                            <a:ext cx="250190" cy="62865"/>
                          </a:xfrm>
                          <a:custGeom>
                            <a:avLst/>
                            <a:gdLst/>
                            <a:ahLst/>
                            <a:cxnLst/>
                            <a:rect l="l" t="t" r="r" b="b"/>
                            <a:pathLst>
                              <a:path w="250190" h="62865">
                                <a:moveTo>
                                  <a:pt x="249974" y="0"/>
                                </a:moveTo>
                                <a:lnTo>
                                  <a:pt x="0" y="0"/>
                                </a:lnTo>
                                <a:lnTo>
                                  <a:pt x="0" y="62486"/>
                                </a:lnTo>
                                <a:lnTo>
                                  <a:pt x="249974" y="62486"/>
                                </a:lnTo>
                                <a:lnTo>
                                  <a:pt x="249974" y="0"/>
                                </a:lnTo>
                                <a:close/>
                              </a:path>
                            </a:pathLst>
                          </a:custGeom>
                          <a:ln w="12700">
                            <a:solidFill>
                              <a:srgbClr val="020204"/>
                            </a:solidFill>
                            <a:prstDash val="solid"/>
                          </a:ln>
                        </wps:spPr>
                        <wps:bodyPr wrap="square" lIns="0" tIns="0" rIns="0" bIns="0" rtlCol="0">
                          <a:prstTxWarp prst="textNoShape">
                            <a:avLst/>
                          </a:prstTxWarp>
                          <a:noAutofit/>
                        </wps:bodyPr>
                      </wps:wsp>
                      <wps:wsp>
                        <wps:cNvPr id="4045" name="Graphic 4045"/>
                        <wps:cNvSpPr/>
                        <wps:spPr>
                          <a:xfrm>
                            <a:off x="3437509" y="1712659"/>
                            <a:ext cx="250825" cy="62865"/>
                          </a:xfrm>
                          <a:custGeom>
                            <a:avLst/>
                            <a:gdLst/>
                            <a:ahLst/>
                            <a:cxnLst/>
                            <a:rect l="l" t="t" r="r" b="b"/>
                            <a:pathLst>
                              <a:path w="250825" h="62865">
                                <a:moveTo>
                                  <a:pt x="250329" y="0"/>
                                </a:moveTo>
                                <a:lnTo>
                                  <a:pt x="0" y="0"/>
                                </a:lnTo>
                                <a:lnTo>
                                  <a:pt x="0" y="62499"/>
                                </a:lnTo>
                                <a:lnTo>
                                  <a:pt x="250329" y="62499"/>
                                </a:lnTo>
                                <a:lnTo>
                                  <a:pt x="250329" y="0"/>
                                </a:lnTo>
                                <a:close/>
                              </a:path>
                            </a:pathLst>
                          </a:custGeom>
                          <a:ln w="12699">
                            <a:solidFill>
                              <a:srgbClr val="020204"/>
                            </a:solidFill>
                            <a:prstDash val="solid"/>
                          </a:ln>
                        </wps:spPr>
                        <wps:bodyPr wrap="square" lIns="0" tIns="0" rIns="0" bIns="0" rtlCol="0">
                          <a:prstTxWarp prst="textNoShape">
                            <a:avLst/>
                          </a:prstTxWarp>
                          <a:noAutofit/>
                        </wps:bodyPr>
                      </wps:wsp>
                      <wps:wsp>
                        <wps:cNvPr id="4046" name="Graphic 4046"/>
                        <wps:cNvSpPr/>
                        <wps:spPr>
                          <a:xfrm>
                            <a:off x="3437509" y="1608645"/>
                            <a:ext cx="250825" cy="62865"/>
                          </a:xfrm>
                          <a:custGeom>
                            <a:avLst/>
                            <a:gdLst/>
                            <a:ahLst/>
                            <a:cxnLst/>
                            <a:rect l="l" t="t" r="r" b="b"/>
                            <a:pathLst>
                              <a:path w="250825" h="62865">
                                <a:moveTo>
                                  <a:pt x="250329" y="0"/>
                                </a:moveTo>
                                <a:lnTo>
                                  <a:pt x="0" y="0"/>
                                </a:lnTo>
                                <a:lnTo>
                                  <a:pt x="0" y="62486"/>
                                </a:lnTo>
                                <a:lnTo>
                                  <a:pt x="250329" y="62486"/>
                                </a:lnTo>
                                <a:lnTo>
                                  <a:pt x="250329" y="0"/>
                                </a:lnTo>
                                <a:close/>
                              </a:path>
                            </a:pathLst>
                          </a:custGeom>
                          <a:ln w="12700">
                            <a:solidFill>
                              <a:srgbClr val="020204"/>
                            </a:solidFill>
                            <a:prstDash val="solid"/>
                          </a:ln>
                        </wps:spPr>
                        <wps:bodyPr wrap="square" lIns="0" tIns="0" rIns="0" bIns="0" rtlCol="0">
                          <a:prstTxWarp prst="textNoShape">
                            <a:avLst/>
                          </a:prstTxWarp>
                          <a:noAutofit/>
                        </wps:bodyPr>
                      </wps:wsp>
                      <wps:wsp>
                        <wps:cNvPr id="4047" name="Graphic 4047"/>
                        <wps:cNvSpPr/>
                        <wps:spPr>
                          <a:xfrm>
                            <a:off x="3437509" y="1504264"/>
                            <a:ext cx="250825" cy="62865"/>
                          </a:xfrm>
                          <a:custGeom>
                            <a:avLst/>
                            <a:gdLst/>
                            <a:ahLst/>
                            <a:cxnLst/>
                            <a:rect l="l" t="t" r="r" b="b"/>
                            <a:pathLst>
                              <a:path w="250825" h="62865">
                                <a:moveTo>
                                  <a:pt x="250329" y="0"/>
                                </a:moveTo>
                                <a:lnTo>
                                  <a:pt x="0" y="0"/>
                                </a:lnTo>
                                <a:lnTo>
                                  <a:pt x="0" y="62499"/>
                                </a:lnTo>
                                <a:lnTo>
                                  <a:pt x="250329" y="62499"/>
                                </a:lnTo>
                                <a:lnTo>
                                  <a:pt x="250329" y="0"/>
                                </a:lnTo>
                                <a:close/>
                              </a:path>
                            </a:pathLst>
                          </a:custGeom>
                          <a:ln w="12699">
                            <a:solidFill>
                              <a:srgbClr val="020204"/>
                            </a:solidFill>
                            <a:prstDash val="solid"/>
                          </a:ln>
                        </wps:spPr>
                        <wps:bodyPr wrap="square" lIns="0" tIns="0" rIns="0" bIns="0" rtlCol="0">
                          <a:prstTxWarp prst="textNoShape">
                            <a:avLst/>
                          </a:prstTxWarp>
                          <a:noAutofit/>
                        </wps:bodyPr>
                      </wps:wsp>
                      <wps:wsp>
                        <wps:cNvPr id="4048" name="Graphic 4048"/>
                        <wps:cNvSpPr/>
                        <wps:spPr>
                          <a:xfrm>
                            <a:off x="3437509" y="1399870"/>
                            <a:ext cx="250825" cy="62865"/>
                          </a:xfrm>
                          <a:custGeom>
                            <a:avLst/>
                            <a:gdLst/>
                            <a:ahLst/>
                            <a:cxnLst/>
                            <a:rect l="l" t="t" r="r" b="b"/>
                            <a:pathLst>
                              <a:path w="250825" h="62865">
                                <a:moveTo>
                                  <a:pt x="250329" y="0"/>
                                </a:moveTo>
                                <a:lnTo>
                                  <a:pt x="0" y="0"/>
                                </a:lnTo>
                                <a:lnTo>
                                  <a:pt x="0" y="62867"/>
                                </a:lnTo>
                                <a:lnTo>
                                  <a:pt x="250329" y="62867"/>
                                </a:lnTo>
                                <a:lnTo>
                                  <a:pt x="250329" y="0"/>
                                </a:lnTo>
                                <a:close/>
                              </a:path>
                            </a:pathLst>
                          </a:custGeom>
                          <a:ln w="12700">
                            <a:solidFill>
                              <a:srgbClr val="020204"/>
                            </a:solidFill>
                            <a:prstDash val="solid"/>
                          </a:ln>
                        </wps:spPr>
                        <wps:bodyPr wrap="square" lIns="0" tIns="0" rIns="0" bIns="0" rtlCol="0">
                          <a:prstTxWarp prst="textNoShape">
                            <a:avLst/>
                          </a:prstTxWarp>
                          <a:noAutofit/>
                        </wps:bodyPr>
                      </wps:wsp>
                      <wps:wsp>
                        <wps:cNvPr id="4049" name="Graphic 4049"/>
                        <wps:cNvSpPr/>
                        <wps:spPr>
                          <a:xfrm>
                            <a:off x="2593200" y="368059"/>
                            <a:ext cx="62865" cy="250190"/>
                          </a:xfrm>
                          <a:custGeom>
                            <a:avLst/>
                            <a:gdLst/>
                            <a:ahLst/>
                            <a:cxnLst/>
                            <a:rect l="l" t="t" r="r" b="b"/>
                            <a:pathLst>
                              <a:path w="62865" h="250190">
                                <a:moveTo>
                                  <a:pt x="0" y="249948"/>
                                </a:moveTo>
                                <a:lnTo>
                                  <a:pt x="62486" y="249948"/>
                                </a:lnTo>
                                <a:lnTo>
                                  <a:pt x="62486" y="0"/>
                                </a:lnTo>
                                <a:lnTo>
                                  <a:pt x="0" y="0"/>
                                </a:lnTo>
                                <a:lnTo>
                                  <a:pt x="0" y="249948"/>
                                </a:lnTo>
                                <a:close/>
                              </a:path>
                            </a:pathLst>
                          </a:custGeom>
                          <a:ln w="12700">
                            <a:solidFill>
                              <a:srgbClr val="020204"/>
                            </a:solidFill>
                            <a:prstDash val="solid"/>
                          </a:ln>
                        </wps:spPr>
                        <wps:bodyPr wrap="square" lIns="0" tIns="0" rIns="0" bIns="0" rtlCol="0">
                          <a:prstTxWarp prst="textNoShape">
                            <a:avLst/>
                          </a:prstTxWarp>
                          <a:noAutofit/>
                        </wps:bodyPr>
                      </wps:wsp>
                      <wps:wsp>
                        <wps:cNvPr id="4050" name="Graphic 4050"/>
                        <wps:cNvSpPr/>
                        <wps:spPr>
                          <a:xfrm>
                            <a:off x="2488793" y="368059"/>
                            <a:ext cx="62865" cy="250190"/>
                          </a:xfrm>
                          <a:custGeom>
                            <a:avLst/>
                            <a:gdLst/>
                            <a:ahLst/>
                            <a:cxnLst/>
                            <a:rect l="l" t="t" r="r" b="b"/>
                            <a:pathLst>
                              <a:path w="62865" h="250190">
                                <a:moveTo>
                                  <a:pt x="0" y="249948"/>
                                </a:moveTo>
                                <a:lnTo>
                                  <a:pt x="62854" y="249948"/>
                                </a:lnTo>
                                <a:lnTo>
                                  <a:pt x="62854" y="0"/>
                                </a:lnTo>
                                <a:lnTo>
                                  <a:pt x="0" y="0"/>
                                </a:lnTo>
                                <a:lnTo>
                                  <a:pt x="0" y="249948"/>
                                </a:lnTo>
                                <a:close/>
                              </a:path>
                            </a:pathLst>
                          </a:custGeom>
                          <a:ln w="12700">
                            <a:solidFill>
                              <a:srgbClr val="020204"/>
                            </a:solidFill>
                            <a:prstDash val="solid"/>
                          </a:ln>
                        </wps:spPr>
                        <wps:bodyPr wrap="square" lIns="0" tIns="0" rIns="0" bIns="0" rtlCol="0">
                          <a:prstTxWarp prst="textNoShape">
                            <a:avLst/>
                          </a:prstTxWarp>
                          <a:noAutofit/>
                        </wps:bodyPr>
                      </wps:wsp>
                      <wps:wsp>
                        <wps:cNvPr id="4051" name="Graphic 4051"/>
                        <wps:cNvSpPr/>
                        <wps:spPr>
                          <a:xfrm>
                            <a:off x="2384793" y="367690"/>
                            <a:ext cx="62865" cy="250825"/>
                          </a:xfrm>
                          <a:custGeom>
                            <a:avLst/>
                            <a:gdLst/>
                            <a:ahLst/>
                            <a:cxnLst/>
                            <a:rect l="l" t="t" r="r" b="b"/>
                            <a:pathLst>
                              <a:path w="62865" h="250825">
                                <a:moveTo>
                                  <a:pt x="0" y="250316"/>
                                </a:moveTo>
                                <a:lnTo>
                                  <a:pt x="62486" y="250316"/>
                                </a:lnTo>
                                <a:lnTo>
                                  <a:pt x="62486" y="0"/>
                                </a:lnTo>
                                <a:lnTo>
                                  <a:pt x="0" y="0"/>
                                </a:lnTo>
                                <a:lnTo>
                                  <a:pt x="0" y="250316"/>
                                </a:lnTo>
                                <a:close/>
                              </a:path>
                            </a:pathLst>
                          </a:custGeom>
                          <a:ln w="12700">
                            <a:solidFill>
                              <a:srgbClr val="020204"/>
                            </a:solidFill>
                            <a:prstDash val="solid"/>
                          </a:ln>
                        </wps:spPr>
                        <wps:bodyPr wrap="square" lIns="0" tIns="0" rIns="0" bIns="0" rtlCol="0">
                          <a:prstTxWarp prst="textNoShape">
                            <a:avLst/>
                          </a:prstTxWarp>
                          <a:noAutofit/>
                        </wps:bodyPr>
                      </wps:wsp>
                      <wps:wsp>
                        <wps:cNvPr id="4052" name="Graphic 4052"/>
                        <wps:cNvSpPr/>
                        <wps:spPr>
                          <a:xfrm>
                            <a:off x="2280386" y="367690"/>
                            <a:ext cx="62865" cy="250825"/>
                          </a:xfrm>
                          <a:custGeom>
                            <a:avLst/>
                            <a:gdLst/>
                            <a:ahLst/>
                            <a:cxnLst/>
                            <a:rect l="l" t="t" r="r" b="b"/>
                            <a:pathLst>
                              <a:path w="62865" h="250825">
                                <a:moveTo>
                                  <a:pt x="0" y="250316"/>
                                </a:moveTo>
                                <a:lnTo>
                                  <a:pt x="62486" y="250316"/>
                                </a:lnTo>
                                <a:lnTo>
                                  <a:pt x="62486" y="0"/>
                                </a:lnTo>
                                <a:lnTo>
                                  <a:pt x="0" y="0"/>
                                </a:lnTo>
                                <a:lnTo>
                                  <a:pt x="0" y="250316"/>
                                </a:lnTo>
                                <a:close/>
                              </a:path>
                            </a:pathLst>
                          </a:custGeom>
                          <a:ln w="12700">
                            <a:solidFill>
                              <a:srgbClr val="020204"/>
                            </a:solidFill>
                            <a:prstDash val="solid"/>
                          </a:ln>
                        </wps:spPr>
                        <wps:bodyPr wrap="square" lIns="0" tIns="0" rIns="0" bIns="0" rtlCol="0">
                          <a:prstTxWarp prst="textNoShape">
                            <a:avLst/>
                          </a:prstTxWarp>
                          <a:noAutofit/>
                        </wps:bodyPr>
                      </wps:wsp>
                      <wps:wsp>
                        <wps:cNvPr id="4053" name="Graphic 4053"/>
                        <wps:cNvSpPr/>
                        <wps:spPr>
                          <a:xfrm>
                            <a:off x="2176373" y="367690"/>
                            <a:ext cx="62865" cy="250825"/>
                          </a:xfrm>
                          <a:custGeom>
                            <a:avLst/>
                            <a:gdLst/>
                            <a:ahLst/>
                            <a:cxnLst/>
                            <a:rect l="l" t="t" r="r" b="b"/>
                            <a:pathLst>
                              <a:path w="62865" h="250825">
                                <a:moveTo>
                                  <a:pt x="0" y="250316"/>
                                </a:moveTo>
                                <a:lnTo>
                                  <a:pt x="62486" y="250316"/>
                                </a:lnTo>
                                <a:lnTo>
                                  <a:pt x="62486" y="0"/>
                                </a:lnTo>
                                <a:lnTo>
                                  <a:pt x="0" y="0"/>
                                </a:lnTo>
                                <a:lnTo>
                                  <a:pt x="0" y="250316"/>
                                </a:lnTo>
                                <a:close/>
                              </a:path>
                            </a:pathLst>
                          </a:custGeom>
                          <a:ln w="12700">
                            <a:solidFill>
                              <a:srgbClr val="020204"/>
                            </a:solidFill>
                            <a:prstDash val="solid"/>
                          </a:ln>
                        </wps:spPr>
                        <wps:bodyPr wrap="square" lIns="0" tIns="0" rIns="0" bIns="0" rtlCol="0">
                          <a:prstTxWarp prst="textNoShape">
                            <a:avLst/>
                          </a:prstTxWarp>
                          <a:noAutofit/>
                        </wps:bodyPr>
                      </wps:wsp>
                      <wps:wsp>
                        <wps:cNvPr id="4054" name="Graphic 4054"/>
                        <wps:cNvSpPr/>
                        <wps:spPr>
                          <a:xfrm>
                            <a:off x="2071992" y="367690"/>
                            <a:ext cx="62865" cy="250825"/>
                          </a:xfrm>
                          <a:custGeom>
                            <a:avLst/>
                            <a:gdLst/>
                            <a:ahLst/>
                            <a:cxnLst/>
                            <a:rect l="l" t="t" r="r" b="b"/>
                            <a:pathLst>
                              <a:path w="62865" h="250825">
                                <a:moveTo>
                                  <a:pt x="0" y="250316"/>
                                </a:moveTo>
                                <a:lnTo>
                                  <a:pt x="62486" y="250316"/>
                                </a:lnTo>
                                <a:lnTo>
                                  <a:pt x="62486" y="0"/>
                                </a:lnTo>
                                <a:lnTo>
                                  <a:pt x="0" y="0"/>
                                </a:lnTo>
                                <a:lnTo>
                                  <a:pt x="0" y="250316"/>
                                </a:lnTo>
                                <a:close/>
                              </a:path>
                            </a:pathLst>
                          </a:custGeom>
                          <a:ln w="12700">
                            <a:solidFill>
                              <a:srgbClr val="020204"/>
                            </a:solidFill>
                            <a:prstDash val="solid"/>
                          </a:ln>
                        </wps:spPr>
                        <wps:bodyPr wrap="square" lIns="0" tIns="0" rIns="0" bIns="0" rtlCol="0">
                          <a:prstTxWarp prst="textNoShape">
                            <a:avLst/>
                          </a:prstTxWarp>
                          <a:noAutofit/>
                        </wps:bodyPr>
                      </wps:wsp>
                      <wps:wsp>
                        <wps:cNvPr id="4055" name="Graphic 4055"/>
                        <wps:cNvSpPr/>
                        <wps:spPr>
                          <a:xfrm>
                            <a:off x="3218853" y="368071"/>
                            <a:ext cx="62865" cy="250825"/>
                          </a:xfrm>
                          <a:custGeom>
                            <a:avLst/>
                            <a:gdLst/>
                            <a:ahLst/>
                            <a:cxnLst/>
                            <a:rect l="l" t="t" r="r" b="b"/>
                            <a:pathLst>
                              <a:path w="62865" h="250825">
                                <a:moveTo>
                                  <a:pt x="0" y="250329"/>
                                </a:moveTo>
                                <a:lnTo>
                                  <a:pt x="62486" y="250329"/>
                                </a:lnTo>
                                <a:lnTo>
                                  <a:pt x="62486" y="0"/>
                                </a:lnTo>
                                <a:lnTo>
                                  <a:pt x="0" y="0"/>
                                </a:lnTo>
                                <a:lnTo>
                                  <a:pt x="0" y="250329"/>
                                </a:lnTo>
                                <a:close/>
                              </a:path>
                            </a:pathLst>
                          </a:custGeom>
                          <a:ln w="12700">
                            <a:solidFill>
                              <a:srgbClr val="020204"/>
                            </a:solidFill>
                            <a:prstDash val="solid"/>
                          </a:ln>
                        </wps:spPr>
                        <wps:bodyPr wrap="square" lIns="0" tIns="0" rIns="0" bIns="0" rtlCol="0">
                          <a:prstTxWarp prst="textNoShape">
                            <a:avLst/>
                          </a:prstTxWarp>
                          <a:noAutofit/>
                        </wps:bodyPr>
                      </wps:wsp>
                      <wps:wsp>
                        <wps:cNvPr id="4056" name="Graphic 4056"/>
                        <wps:cNvSpPr/>
                        <wps:spPr>
                          <a:xfrm>
                            <a:off x="3114446" y="368071"/>
                            <a:ext cx="62865" cy="250825"/>
                          </a:xfrm>
                          <a:custGeom>
                            <a:avLst/>
                            <a:gdLst/>
                            <a:ahLst/>
                            <a:cxnLst/>
                            <a:rect l="l" t="t" r="r" b="b"/>
                            <a:pathLst>
                              <a:path w="62865" h="250825">
                                <a:moveTo>
                                  <a:pt x="0" y="250329"/>
                                </a:moveTo>
                                <a:lnTo>
                                  <a:pt x="62486" y="250329"/>
                                </a:lnTo>
                                <a:lnTo>
                                  <a:pt x="62486" y="0"/>
                                </a:lnTo>
                                <a:lnTo>
                                  <a:pt x="0" y="0"/>
                                </a:lnTo>
                                <a:lnTo>
                                  <a:pt x="0" y="250329"/>
                                </a:lnTo>
                                <a:close/>
                              </a:path>
                            </a:pathLst>
                          </a:custGeom>
                          <a:ln w="12700">
                            <a:solidFill>
                              <a:srgbClr val="020204"/>
                            </a:solidFill>
                            <a:prstDash val="solid"/>
                          </a:ln>
                        </wps:spPr>
                        <wps:bodyPr wrap="square" lIns="0" tIns="0" rIns="0" bIns="0" rtlCol="0">
                          <a:prstTxWarp prst="textNoShape">
                            <a:avLst/>
                          </a:prstTxWarp>
                          <a:noAutofit/>
                        </wps:bodyPr>
                      </wps:wsp>
                      <wps:wsp>
                        <wps:cNvPr id="4057" name="Graphic 4057"/>
                        <wps:cNvSpPr/>
                        <wps:spPr>
                          <a:xfrm>
                            <a:off x="3010433" y="368071"/>
                            <a:ext cx="62865" cy="250825"/>
                          </a:xfrm>
                          <a:custGeom>
                            <a:avLst/>
                            <a:gdLst/>
                            <a:ahLst/>
                            <a:cxnLst/>
                            <a:rect l="l" t="t" r="r" b="b"/>
                            <a:pathLst>
                              <a:path w="62865" h="250825">
                                <a:moveTo>
                                  <a:pt x="0" y="250329"/>
                                </a:moveTo>
                                <a:lnTo>
                                  <a:pt x="62486" y="250329"/>
                                </a:lnTo>
                                <a:lnTo>
                                  <a:pt x="62486" y="0"/>
                                </a:lnTo>
                                <a:lnTo>
                                  <a:pt x="0" y="0"/>
                                </a:lnTo>
                                <a:lnTo>
                                  <a:pt x="0" y="250329"/>
                                </a:lnTo>
                                <a:close/>
                              </a:path>
                            </a:pathLst>
                          </a:custGeom>
                          <a:ln w="12700">
                            <a:solidFill>
                              <a:srgbClr val="020204"/>
                            </a:solidFill>
                            <a:prstDash val="solid"/>
                          </a:ln>
                        </wps:spPr>
                        <wps:bodyPr wrap="square" lIns="0" tIns="0" rIns="0" bIns="0" rtlCol="0">
                          <a:prstTxWarp prst="textNoShape">
                            <a:avLst/>
                          </a:prstTxWarp>
                          <a:noAutofit/>
                        </wps:bodyPr>
                      </wps:wsp>
                      <wps:wsp>
                        <wps:cNvPr id="4058" name="Graphic 4058"/>
                        <wps:cNvSpPr/>
                        <wps:spPr>
                          <a:xfrm>
                            <a:off x="2906052" y="368071"/>
                            <a:ext cx="62865" cy="250825"/>
                          </a:xfrm>
                          <a:custGeom>
                            <a:avLst/>
                            <a:gdLst/>
                            <a:ahLst/>
                            <a:cxnLst/>
                            <a:rect l="l" t="t" r="r" b="b"/>
                            <a:pathLst>
                              <a:path w="62865" h="250825">
                                <a:moveTo>
                                  <a:pt x="0" y="250329"/>
                                </a:moveTo>
                                <a:lnTo>
                                  <a:pt x="62486" y="250329"/>
                                </a:lnTo>
                                <a:lnTo>
                                  <a:pt x="62486" y="0"/>
                                </a:lnTo>
                                <a:lnTo>
                                  <a:pt x="0" y="0"/>
                                </a:lnTo>
                                <a:lnTo>
                                  <a:pt x="0" y="250329"/>
                                </a:lnTo>
                                <a:close/>
                              </a:path>
                            </a:pathLst>
                          </a:custGeom>
                          <a:ln w="12700">
                            <a:solidFill>
                              <a:srgbClr val="020204"/>
                            </a:solidFill>
                            <a:prstDash val="solid"/>
                          </a:ln>
                        </wps:spPr>
                        <wps:bodyPr wrap="square" lIns="0" tIns="0" rIns="0" bIns="0" rtlCol="0">
                          <a:prstTxWarp prst="textNoShape">
                            <a:avLst/>
                          </a:prstTxWarp>
                          <a:noAutofit/>
                        </wps:bodyPr>
                      </wps:wsp>
                      <wps:wsp>
                        <wps:cNvPr id="4059" name="Graphic 4059"/>
                        <wps:cNvSpPr/>
                        <wps:spPr>
                          <a:xfrm>
                            <a:off x="2801658" y="368059"/>
                            <a:ext cx="62865" cy="250190"/>
                          </a:xfrm>
                          <a:custGeom>
                            <a:avLst/>
                            <a:gdLst/>
                            <a:ahLst/>
                            <a:cxnLst/>
                            <a:rect l="l" t="t" r="r" b="b"/>
                            <a:pathLst>
                              <a:path w="62865" h="250190">
                                <a:moveTo>
                                  <a:pt x="0" y="249948"/>
                                </a:moveTo>
                                <a:lnTo>
                                  <a:pt x="62486" y="249948"/>
                                </a:lnTo>
                                <a:lnTo>
                                  <a:pt x="62486" y="0"/>
                                </a:lnTo>
                                <a:lnTo>
                                  <a:pt x="0" y="0"/>
                                </a:lnTo>
                                <a:lnTo>
                                  <a:pt x="0" y="249948"/>
                                </a:lnTo>
                                <a:close/>
                              </a:path>
                            </a:pathLst>
                          </a:custGeom>
                          <a:ln w="12700">
                            <a:solidFill>
                              <a:srgbClr val="020204"/>
                            </a:solidFill>
                            <a:prstDash val="solid"/>
                          </a:ln>
                        </wps:spPr>
                        <wps:bodyPr wrap="square" lIns="0" tIns="0" rIns="0" bIns="0" rtlCol="0">
                          <a:prstTxWarp prst="textNoShape">
                            <a:avLst/>
                          </a:prstTxWarp>
                          <a:noAutofit/>
                        </wps:bodyPr>
                      </wps:wsp>
                      <wps:wsp>
                        <wps:cNvPr id="4060" name="Graphic 4060"/>
                        <wps:cNvSpPr/>
                        <wps:spPr>
                          <a:xfrm>
                            <a:off x="2697645" y="368059"/>
                            <a:ext cx="62865" cy="250190"/>
                          </a:xfrm>
                          <a:custGeom>
                            <a:avLst/>
                            <a:gdLst/>
                            <a:ahLst/>
                            <a:cxnLst/>
                            <a:rect l="l" t="t" r="r" b="b"/>
                            <a:pathLst>
                              <a:path w="62865" h="250190">
                                <a:moveTo>
                                  <a:pt x="0" y="249948"/>
                                </a:moveTo>
                                <a:lnTo>
                                  <a:pt x="62486" y="249948"/>
                                </a:lnTo>
                                <a:lnTo>
                                  <a:pt x="62486" y="0"/>
                                </a:lnTo>
                                <a:lnTo>
                                  <a:pt x="0" y="0"/>
                                </a:lnTo>
                                <a:lnTo>
                                  <a:pt x="0" y="249948"/>
                                </a:lnTo>
                                <a:close/>
                              </a:path>
                            </a:pathLst>
                          </a:custGeom>
                          <a:ln w="12700">
                            <a:solidFill>
                              <a:srgbClr val="020204"/>
                            </a:solidFill>
                            <a:prstDash val="solid"/>
                          </a:ln>
                        </wps:spPr>
                        <wps:bodyPr wrap="square" lIns="0" tIns="0" rIns="0" bIns="0" rtlCol="0">
                          <a:prstTxWarp prst="textNoShape">
                            <a:avLst/>
                          </a:prstTxWarp>
                          <a:noAutofit/>
                        </wps:bodyPr>
                      </wps:wsp>
                      <wps:wsp>
                        <wps:cNvPr id="4061" name="Graphic 4061"/>
                        <wps:cNvSpPr/>
                        <wps:spPr>
                          <a:xfrm>
                            <a:off x="2697629" y="2140166"/>
                            <a:ext cx="62865" cy="250825"/>
                          </a:xfrm>
                          <a:custGeom>
                            <a:avLst/>
                            <a:gdLst/>
                            <a:ahLst/>
                            <a:cxnLst/>
                            <a:rect l="l" t="t" r="r" b="b"/>
                            <a:pathLst>
                              <a:path w="62865" h="250825">
                                <a:moveTo>
                                  <a:pt x="62486" y="0"/>
                                </a:moveTo>
                                <a:lnTo>
                                  <a:pt x="0" y="0"/>
                                </a:lnTo>
                                <a:lnTo>
                                  <a:pt x="0" y="250342"/>
                                </a:lnTo>
                                <a:lnTo>
                                  <a:pt x="62486" y="250342"/>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62" name="Graphic 4062"/>
                        <wps:cNvSpPr/>
                        <wps:spPr>
                          <a:xfrm>
                            <a:off x="2801655" y="2140166"/>
                            <a:ext cx="62865" cy="250825"/>
                          </a:xfrm>
                          <a:custGeom>
                            <a:avLst/>
                            <a:gdLst/>
                            <a:ahLst/>
                            <a:cxnLst/>
                            <a:rect l="l" t="t" r="r" b="b"/>
                            <a:pathLst>
                              <a:path w="62865" h="250825">
                                <a:moveTo>
                                  <a:pt x="62486" y="0"/>
                                </a:moveTo>
                                <a:lnTo>
                                  <a:pt x="0" y="0"/>
                                </a:lnTo>
                                <a:lnTo>
                                  <a:pt x="0" y="250342"/>
                                </a:lnTo>
                                <a:lnTo>
                                  <a:pt x="62486" y="250342"/>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63" name="Graphic 4063"/>
                        <wps:cNvSpPr/>
                        <wps:spPr>
                          <a:xfrm>
                            <a:off x="2906049" y="2140166"/>
                            <a:ext cx="62865" cy="250825"/>
                          </a:xfrm>
                          <a:custGeom>
                            <a:avLst/>
                            <a:gdLst/>
                            <a:ahLst/>
                            <a:cxnLst/>
                            <a:rect l="l" t="t" r="r" b="b"/>
                            <a:pathLst>
                              <a:path w="62865" h="250825">
                                <a:moveTo>
                                  <a:pt x="62486" y="0"/>
                                </a:moveTo>
                                <a:lnTo>
                                  <a:pt x="0" y="0"/>
                                </a:lnTo>
                                <a:lnTo>
                                  <a:pt x="0" y="250342"/>
                                </a:lnTo>
                                <a:lnTo>
                                  <a:pt x="62486" y="250342"/>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64" name="Graphic 4064"/>
                        <wps:cNvSpPr/>
                        <wps:spPr>
                          <a:xfrm>
                            <a:off x="3010430" y="2140166"/>
                            <a:ext cx="62865" cy="250825"/>
                          </a:xfrm>
                          <a:custGeom>
                            <a:avLst/>
                            <a:gdLst/>
                            <a:ahLst/>
                            <a:cxnLst/>
                            <a:rect l="l" t="t" r="r" b="b"/>
                            <a:pathLst>
                              <a:path w="62865" h="250825">
                                <a:moveTo>
                                  <a:pt x="62486" y="0"/>
                                </a:moveTo>
                                <a:lnTo>
                                  <a:pt x="0" y="0"/>
                                </a:lnTo>
                                <a:lnTo>
                                  <a:pt x="0" y="250342"/>
                                </a:lnTo>
                                <a:lnTo>
                                  <a:pt x="62486" y="250342"/>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65" name="Graphic 4065"/>
                        <wps:cNvSpPr/>
                        <wps:spPr>
                          <a:xfrm>
                            <a:off x="3114443" y="2140166"/>
                            <a:ext cx="62865" cy="250825"/>
                          </a:xfrm>
                          <a:custGeom>
                            <a:avLst/>
                            <a:gdLst/>
                            <a:ahLst/>
                            <a:cxnLst/>
                            <a:rect l="l" t="t" r="r" b="b"/>
                            <a:pathLst>
                              <a:path w="62865" h="250825">
                                <a:moveTo>
                                  <a:pt x="62486" y="0"/>
                                </a:moveTo>
                                <a:lnTo>
                                  <a:pt x="0" y="0"/>
                                </a:lnTo>
                                <a:lnTo>
                                  <a:pt x="0" y="250342"/>
                                </a:lnTo>
                                <a:lnTo>
                                  <a:pt x="62486" y="250342"/>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66" name="Graphic 4066"/>
                        <wps:cNvSpPr/>
                        <wps:spPr>
                          <a:xfrm>
                            <a:off x="3218837" y="2140560"/>
                            <a:ext cx="62865" cy="250190"/>
                          </a:xfrm>
                          <a:custGeom>
                            <a:avLst/>
                            <a:gdLst/>
                            <a:ahLst/>
                            <a:cxnLst/>
                            <a:rect l="l" t="t" r="r" b="b"/>
                            <a:pathLst>
                              <a:path w="62865" h="250190">
                                <a:moveTo>
                                  <a:pt x="62486" y="0"/>
                                </a:moveTo>
                                <a:lnTo>
                                  <a:pt x="0" y="0"/>
                                </a:lnTo>
                                <a:lnTo>
                                  <a:pt x="0" y="249961"/>
                                </a:lnTo>
                                <a:lnTo>
                                  <a:pt x="62486" y="249961"/>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67" name="Graphic 4067"/>
                        <wps:cNvSpPr/>
                        <wps:spPr>
                          <a:xfrm>
                            <a:off x="2071989" y="2139798"/>
                            <a:ext cx="62865" cy="250825"/>
                          </a:xfrm>
                          <a:custGeom>
                            <a:avLst/>
                            <a:gdLst/>
                            <a:ahLst/>
                            <a:cxnLst/>
                            <a:rect l="l" t="t" r="r" b="b"/>
                            <a:pathLst>
                              <a:path w="62865" h="250825">
                                <a:moveTo>
                                  <a:pt x="62486" y="0"/>
                                </a:moveTo>
                                <a:lnTo>
                                  <a:pt x="0" y="0"/>
                                </a:lnTo>
                                <a:lnTo>
                                  <a:pt x="0" y="250329"/>
                                </a:lnTo>
                                <a:lnTo>
                                  <a:pt x="62486" y="250329"/>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68" name="Graphic 4068"/>
                        <wps:cNvSpPr/>
                        <wps:spPr>
                          <a:xfrm>
                            <a:off x="2176371" y="2139798"/>
                            <a:ext cx="62865" cy="250825"/>
                          </a:xfrm>
                          <a:custGeom>
                            <a:avLst/>
                            <a:gdLst/>
                            <a:ahLst/>
                            <a:cxnLst/>
                            <a:rect l="l" t="t" r="r" b="b"/>
                            <a:pathLst>
                              <a:path w="62865" h="250825">
                                <a:moveTo>
                                  <a:pt x="62486" y="0"/>
                                </a:moveTo>
                                <a:lnTo>
                                  <a:pt x="0" y="0"/>
                                </a:lnTo>
                                <a:lnTo>
                                  <a:pt x="0" y="250329"/>
                                </a:lnTo>
                                <a:lnTo>
                                  <a:pt x="62486" y="250329"/>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69" name="Graphic 4069"/>
                        <wps:cNvSpPr/>
                        <wps:spPr>
                          <a:xfrm>
                            <a:off x="2280384" y="2140166"/>
                            <a:ext cx="62865" cy="250190"/>
                          </a:xfrm>
                          <a:custGeom>
                            <a:avLst/>
                            <a:gdLst/>
                            <a:ahLst/>
                            <a:cxnLst/>
                            <a:rect l="l" t="t" r="r" b="b"/>
                            <a:pathLst>
                              <a:path w="62865" h="250190">
                                <a:moveTo>
                                  <a:pt x="62486" y="0"/>
                                </a:moveTo>
                                <a:lnTo>
                                  <a:pt x="0" y="0"/>
                                </a:lnTo>
                                <a:lnTo>
                                  <a:pt x="0" y="249961"/>
                                </a:lnTo>
                                <a:lnTo>
                                  <a:pt x="62486" y="249961"/>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70" name="Graphic 4070"/>
                        <wps:cNvSpPr/>
                        <wps:spPr>
                          <a:xfrm>
                            <a:off x="2384790" y="2140166"/>
                            <a:ext cx="62865" cy="250190"/>
                          </a:xfrm>
                          <a:custGeom>
                            <a:avLst/>
                            <a:gdLst/>
                            <a:ahLst/>
                            <a:cxnLst/>
                            <a:rect l="l" t="t" r="r" b="b"/>
                            <a:pathLst>
                              <a:path w="62865" h="250190">
                                <a:moveTo>
                                  <a:pt x="62486" y="0"/>
                                </a:moveTo>
                                <a:lnTo>
                                  <a:pt x="0" y="0"/>
                                </a:lnTo>
                                <a:lnTo>
                                  <a:pt x="0" y="249961"/>
                                </a:lnTo>
                                <a:lnTo>
                                  <a:pt x="62486" y="249961"/>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71" name="Graphic 4071"/>
                        <wps:cNvSpPr/>
                        <wps:spPr>
                          <a:xfrm>
                            <a:off x="2488803" y="2140166"/>
                            <a:ext cx="62865" cy="250825"/>
                          </a:xfrm>
                          <a:custGeom>
                            <a:avLst/>
                            <a:gdLst/>
                            <a:ahLst/>
                            <a:cxnLst/>
                            <a:rect l="l" t="t" r="r" b="b"/>
                            <a:pathLst>
                              <a:path w="62865" h="250825">
                                <a:moveTo>
                                  <a:pt x="62854" y="0"/>
                                </a:moveTo>
                                <a:lnTo>
                                  <a:pt x="0" y="0"/>
                                </a:lnTo>
                                <a:lnTo>
                                  <a:pt x="0" y="250342"/>
                                </a:lnTo>
                                <a:lnTo>
                                  <a:pt x="62854" y="250342"/>
                                </a:lnTo>
                                <a:lnTo>
                                  <a:pt x="62854" y="0"/>
                                </a:lnTo>
                                <a:close/>
                              </a:path>
                            </a:pathLst>
                          </a:custGeom>
                          <a:ln w="12700">
                            <a:solidFill>
                              <a:srgbClr val="020204"/>
                            </a:solidFill>
                            <a:prstDash val="solid"/>
                          </a:ln>
                        </wps:spPr>
                        <wps:bodyPr wrap="square" lIns="0" tIns="0" rIns="0" bIns="0" rtlCol="0">
                          <a:prstTxWarp prst="textNoShape">
                            <a:avLst/>
                          </a:prstTxWarp>
                          <a:noAutofit/>
                        </wps:bodyPr>
                      </wps:wsp>
                      <wps:wsp>
                        <wps:cNvPr id="4072" name="Graphic 4072"/>
                        <wps:cNvSpPr/>
                        <wps:spPr>
                          <a:xfrm>
                            <a:off x="2593197" y="2140166"/>
                            <a:ext cx="62865" cy="250825"/>
                          </a:xfrm>
                          <a:custGeom>
                            <a:avLst/>
                            <a:gdLst/>
                            <a:ahLst/>
                            <a:cxnLst/>
                            <a:rect l="l" t="t" r="r" b="b"/>
                            <a:pathLst>
                              <a:path w="62865" h="250825">
                                <a:moveTo>
                                  <a:pt x="62486" y="0"/>
                                </a:moveTo>
                                <a:lnTo>
                                  <a:pt x="0" y="0"/>
                                </a:lnTo>
                                <a:lnTo>
                                  <a:pt x="0" y="250342"/>
                                </a:lnTo>
                                <a:lnTo>
                                  <a:pt x="62486" y="250342"/>
                                </a:lnTo>
                                <a:lnTo>
                                  <a:pt x="62486" y="0"/>
                                </a:lnTo>
                                <a:close/>
                              </a:path>
                            </a:pathLst>
                          </a:custGeom>
                          <a:ln w="12700">
                            <a:solidFill>
                              <a:srgbClr val="020204"/>
                            </a:solidFill>
                            <a:prstDash val="solid"/>
                          </a:ln>
                        </wps:spPr>
                        <wps:bodyPr wrap="square" lIns="0" tIns="0" rIns="0" bIns="0" rtlCol="0">
                          <a:prstTxWarp prst="textNoShape">
                            <a:avLst/>
                          </a:prstTxWarp>
                          <a:noAutofit/>
                        </wps:bodyPr>
                      </wps:wsp>
                      <wps:wsp>
                        <wps:cNvPr id="4073" name="Graphic 4073"/>
                        <wps:cNvSpPr/>
                        <wps:spPr>
                          <a:xfrm>
                            <a:off x="2655684" y="2140077"/>
                            <a:ext cx="41910" cy="1270"/>
                          </a:xfrm>
                          <a:custGeom>
                            <a:avLst/>
                            <a:gdLst/>
                            <a:ahLst/>
                            <a:cxnLst/>
                            <a:rect l="l" t="t" r="r" b="b"/>
                            <a:pathLst>
                              <a:path w="41910">
                                <a:moveTo>
                                  <a:pt x="41910" y="0"/>
                                </a:moveTo>
                                <a:lnTo>
                                  <a:pt x="0" y="0"/>
                                </a:lnTo>
                              </a:path>
                            </a:pathLst>
                          </a:custGeom>
                          <a:ln w="9144">
                            <a:solidFill>
                              <a:srgbClr val="000000"/>
                            </a:solidFill>
                            <a:prstDash val="solid"/>
                          </a:ln>
                        </wps:spPr>
                        <wps:bodyPr wrap="square" lIns="0" tIns="0" rIns="0" bIns="0" rtlCol="0">
                          <a:prstTxWarp prst="textNoShape">
                            <a:avLst/>
                          </a:prstTxWarp>
                          <a:noAutofit/>
                        </wps:bodyPr>
                      </wps:wsp>
                      <wps:wsp>
                        <wps:cNvPr id="4074" name="Graphic 4074"/>
                        <wps:cNvSpPr/>
                        <wps:spPr>
                          <a:xfrm>
                            <a:off x="1915375" y="1741907"/>
                            <a:ext cx="1270" cy="20320"/>
                          </a:xfrm>
                          <a:custGeom>
                            <a:avLst/>
                            <a:gdLst/>
                            <a:ahLst/>
                            <a:cxnLst/>
                            <a:rect l="l" t="t" r="r" b="b"/>
                            <a:pathLst>
                              <a:path h="20320">
                                <a:moveTo>
                                  <a:pt x="0" y="2019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75" name="Graphic 4075"/>
                        <wps:cNvSpPr/>
                        <wps:spPr>
                          <a:xfrm>
                            <a:off x="3437521" y="1741907"/>
                            <a:ext cx="1270" cy="20320"/>
                          </a:xfrm>
                          <a:custGeom>
                            <a:avLst/>
                            <a:gdLst/>
                            <a:ahLst/>
                            <a:cxnLst/>
                            <a:rect l="l" t="t" r="r" b="b"/>
                            <a:pathLst>
                              <a:path h="20320">
                                <a:moveTo>
                                  <a:pt x="0" y="2019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76" name="Graphic 4076"/>
                        <wps:cNvSpPr/>
                        <wps:spPr>
                          <a:xfrm>
                            <a:off x="1957273" y="1762493"/>
                            <a:ext cx="506730" cy="1270"/>
                          </a:xfrm>
                          <a:custGeom>
                            <a:avLst/>
                            <a:gdLst/>
                            <a:ahLst/>
                            <a:cxnLst/>
                            <a:rect l="l" t="t" r="r" b="b"/>
                            <a:pathLst>
                              <a:path w="506730">
                                <a:moveTo>
                                  <a:pt x="0" y="0"/>
                                </a:moveTo>
                                <a:lnTo>
                                  <a:pt x="506247" y="0"/>
                                </a:lnTo>
                              </a:path>
                            </a:pathLst>
                          </a:custGeom>
                          <a:ln w="6350">
                            <a:solidFill>
                              <a:srgbClr val="000000"/>
                            </a:solidFill>
                            <a:prstDash val="solid"/>
                          </a:ln>
                        </wps:spPr>
                        <wps:bodyPr wrap="square" lIns="0" tIns="0" rIns="0" bIns="0" rtlCol="0">
                          <a:prstTxWarp prst="textNoShape">
                            <a:avLst/>
                          </a:prstTxWarp>
                          <a:noAutofit/>
                        </wps:bodyPr>
                      </wps:wsp>
                      <wps:wsp>
                        <wps:cNvPr id="4077" name="Graphic 4077"/>
                        <wps:cNvSpPr/>
                        <wps:spPr>
                          <a:xfrm>
                            <a:off x="2695511" y="1762493"/>
                            <a:ext cx="701040" cy="1270"/>
                          </a:xfrm>
                          <a:custGeom>
                            <a:avLst/>
                            <a:gdLst/>
                            <a:ahLst/>
                            <a:cxnLst/>
                            <a:rect l="l" t="t" r="r" b="b"/>
                            <a:pathLst>
                              <a:path w="701040">
                                <a:moveTo>
                                  <a:pt x="70046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78" name="Graphic 4078"/>
                        <wps:cNvSpPr/>
                        <wps:spPr>
                          <a:xfrm>
                            <a:off x="2071966" y="2402992"/>
                            <a:ext cx="1270" cy="290830"/>
                          </a:xfrm>
                          <a:custGeom>
                            <a:avLst/>
                            <a:gdLst/>
                            <a:ahLst/>
                            <a:cxnLst/>
                            <a:rect l="l" t="t" r="r" b="b"/>
                            <a:pathLst>
                              <a:path h="290830">
                                <a:moveTo>
                                  <a:pt x="0" y="0"/>
                                </a:moveTo>
                                <a:lnTo>
                                  <a:pt x="0" y="290372"/>
                                </a:lnTo>
                              </a:path>
                            </a:pathLst>
                          </a:custGeom>
                          <a:ln w="6350">
                            <a:solidFill>
                              <a:srgbClr val="000000"/>
                            </a:solidFill>
                            <a:prstDash val="solid"/>
                          </a:ln>
                        </wps:spPr>
                        <wps:bodyPr wrap="square" lIns="0" tIns="0" rIns="0" bIns="0" rtlCol="0">
                          <a:prstTxWarp prst="textNoShape">
                            <a:avLst/>
                          </a:prstTxWarp>
                          <a:noAutofit/>
                        </wps:bodyPr>
                      </wps:wsp>
                      <wps:wsp>
                        <wps:cNvPr id="4079" name="Graphic 4079"/>
                        <wps:cNvSpPr/>
                        <wps:spPr>
                          <a:xfrm>
                            <a:off x="3281298" y="2403348"/>
                            <a:ext cx="1270" cy="290195"/>
                          </a:xfrm>
                          <a:custGeom>
                            <a:avLst/>
                            <a:gdLst/>
                            <a:ahLst/>
                            <a:cxnLst/>
                            <a:rect l="l" t="t" r="r" b="b"/>
                            <a:pathLst>
                              <a:path h="290195">
                                <a:moveTo>
                                  <a:pt x="0" y="0"/>
                                </a:moveTo>
                                <a:lnTo>
                                  <a:pt x="0" y="290017"/>
                                </a:lnTo>
                              </a:path>
                            </a:pathLst>
                          </a:custGeom>
                          <a:ln w="6350">
                            <a:solidFill>
                              <a:srgbClr val="000000"/>
                            </a:solidFill>
                            <a:prstDash val="solid"/>
                          </a:ln>
                        </wps:spPr>
                        <wps:bodyPr wrap="square" lIns="0" tIns="0" rIns="0" bIns="0" rtlCol="0">
                          <a:prstTxWarp prst="textNoShape">
                            <a:avLst/>
                          </a:prstTxWarp>
                          <a:noAutofit/>
                        </wps:bodyPr>
                      </wps:wsp>
                      <wps:wsp>
                        <wps:cNvPr id="4080" name="Graphic 4080"/>
                        <wps:cNvSpPr/>
                        <wps:spPr>
                          <a:xfrm>
                            <a:off x="2113483" y="2656624"/>
                            <a:ext cx="463550" cy="1270"/>
                          </a:xfrm>
                          <a:custGeom>
                            <a:avLst/>
                            <a:gdLst/>
                            <a:ahLst/>
                            <a:cxnLst/>
                            <a:rect l="l" t="t" r="r" b="b"/>
                            <a:pathLst>
                              <a:path w="463550">
                                <a:moveTo>
                                  <a:pt x="0" y="0"/>
                                </a:moveTo>
                                <a:lnTo>
                                  <a:pt x="463270" y="0"/>
                                </a:lnTo>
                              </a:path>
                            </a:pathLst>
                          </a:custGeom>
                          <a:ln w="6350">
                            <a:solidFill>
                              <a:srgbClr val="000000"/>
                            </a:solidFill>
                            <a:prstDash val="solid"/>
                          </a:ln>
                        </wps:spPr>
                        <wps:bodyPr wrap="square" lIns="0" tIns="0" rIns="0" bIns="0" rtlCol="0">
                          <a:prstTxWarp prst="textNoShape">
                            <a:avLst/>
                          </a:prstTxWarp>
                          <a:noAutofit/>
                        </wps:bodyPr>
                      </wps:wsp>
                      <wps:wsp>
                        <wps:cNvPr id="4081" name="Graphic 4081"/>
                        <wps:cNvSpPr/>
                        <wps:spPr>
                          <a:xfrm>
                            <a:off x="2776524" y="2656624"/>
                            <a:ext cx="462915" cy="1270"/>
                          </a:xfrm>
                          <a:custGeom>
                            <a:avLst/>
                            <a:gdLst/>
                            <a:ahLst/>
                            <a:cxnLst/>
                            <a:rect l="l" t="t" r="r" b="b"/>
                            <a:pathLst>
                              <a:path w="462915">
                                <a:moveTo>
                                  <a:pt x="462876"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82" name="Graphic 4082"/>
                        <wps:cNvSpPr/>
                        <wps:spPr>
                          <a:xfrm>
                            <a:off x="1665046" y="1996821"/>
                            <a:ext cx="1270" cy="984250"/>
                          </a:xfrm>
                          <a:custGeom>
                            <a:avLst/>
                            <a:gdLst/>
                            <a:ahLst/>
                            <a:cxnLst/>
                            <a:rect l="l" t="t" r="r" b="b"/>
                            <a:pathLst>
                              <a:path h="984250">
                                <a:moveTo>
                                  <a:pt x="0" y="0"/>
                                </a:moveTo>
                                <a:lnTo>
                                  <a:pt x="0" y="983818"/>
                                </a:lnTo>
                              </a:path>
                            </a:pathLst>
                          </a:custGeom>
                          <a:ln w="6349">
                            <a:solidFill>
                              <a:srgbClr val="000000"/>
                            </a:solidFill>
                            <a:prstDash val="solid"/>
                          </a:ln>
                        </wps:spPr>
                        <wps:bodyPr wrap="square" lIns="0" tIns="0" rIns="0" bIns="0" rtlCol="0">
                          <a:prstTxWarp prst="textNoShape">
                            <a:avLst/>
                          </a:prstTxWarp>
                          <a:noAutofit/>
                        </wps:bodyPr>
                      </wps:wsp>
                      <wps:wsp>
                        <wps:cNvPr id="4083" name="Graphic 4083"/>
                        <wps:cNvSpPr/>
                        <wps:spPr>
                          <a:xfrm>
                            <a:off x="3687470" y="1996821"/>
                            <a:ext cx="1270" cy="984250"/>
                          </a:xfrm>
                          <a:custGeom>
                            <a:avLst/>
                            <a:gdLst/>
                            <a:ahLst/>
                            <a:cxnLst/>
                            <a:rect l="l" t="t" r="r" b="b"/>
                            <a:pathLst>
                              <a:path h="984250">
                                <a:moveTo>
                                  <a:pt x="0" y="0"/>
                                </a:moveTo>
                                <a:lnTo>
                                  <a:pt x="0" y="983818"/>
                                </a:lnTo>
                              </a:path>
                            </a:pathLst>
                          </a:custGeom>
                          <a:ln w="6350">
                            <a:solidFill>
                              <a:srgbClr val="000000"/>
                            </a:solidFill>
                            <a:prstDash val="solid"/>
                          </a:ln>
                        </wps:spPr>
                        <wps:bodyPr wrap="square" lIns="0" tIns="0" rIns="0" bIns="0" rtlCol="0">
                          <a:prstTxWarp prst="textNoShape">
                            <a:avLst/>
                          </a:prstTxWarp>
                          <a:noAutofit/>
                        </wps:bodyPr>
                      </wps:wsp>
                      <wps:wsp>
                        <wps:cNvPr id="4084" name="Graphic 4084"/>
                        <wps:cNvSpPr/>
                        <wps:spPr>
                          <a:xfrm>
                            <a:off x="1706956" y="2953639"/>
                            <a:ext cx="869950" cy="1270"/>
                          </a:xfrm>
                          <a:custGeom>
                            <a:avLst/>
                            <a:gdLst/>
                            <a:ahLst/>
                            <a:cxnLst/>
                            <a:rect l="l" t="t" r="r" b="b"/>
                            <a:pathLst>
                              <a:path w="869950">
                                <a:moveTo>
                                  <a:pt x="0" y="0"/>
                                </a:moveTo>
                                <a:lnTo>
                                  <a:pt x="869429" y="0"/>
                                </a:lnTo>
                              </a:path>
                            </a:pathLst>
                          </a:custGeom>
                          <a:ln w="6350">
                            <a:solidFill>
                              <a:srgbClr val="000000"/>
                            </a:solidFill>
                            <a:prstDash val="solid"/>
                          </a:ln>
                        </wps:spPr>
                        <wps:bodyPr wrap="square" lIns="0" tIns="0" rIns="0" bIns="0" rtlCol="0">
                          <a:prstTxWarp prst="textNoShape">
                            <a:avLst/>
                          </a:prstTxWarp>
                          <a:noAutofit/>
                        </wps:bodyPr>
                      </wps:wsp>
                      <wps:wsp>
                        <wps:cNvPr id="4085" name="Graphic 4085"/>
                        <wps:cNvSpPr/>
                        <wps:spPr>
                          <a:xfrm>
                            <a:off x="2803499" y="2953639"/>
                            <a:ext cx="842644" cy="1270"/>
                          </a:xfrm>
                          <a:custGeom>
                            <a:avLst/>
                            <a:gdLst/>
                            <a:ahLst/>
                            <a:cxnLst/>
                            <a:rect l="l" t="t" r="r" b="b"/>
                            <a:pathLst>
                              <a:path w="842644">
                                <a:moveTo>
                                  <a:pt x="84242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86" name="Graphic 4086"/>
                        <wps:cNvSpPr/>
                        <wps:spPr>
                          <a:xfrm>
                            <a:off x="1363599" y="1983880"/>
                            <a:ext cx="288925" cy="1270"/>
                          </a:xfrm>
                          <a:custGeom>
                            <a:avLst/>
                            <a:gdLst/>
                            <a:ahLst/>
                            <a:cxnLst/>
                            <a:rect l="l" t="t" r="r" b="b"/>
                            <a:pathLst>
                              <a:path w="288925">
                                <a:moveTo>
                                  <a:pt x="28848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87" name="Graphic 4087"/>
                        <wps:cNvSpPr/>
                        <wps:spPr>
                          <a:xfrm>
                            <a:off x="1363599" y="774509"/>
                            <a:ext cx="288925" cy="1270"/>
                          </a:xfrm>
                          <a:custGeom>
                            <a:avLst/>
                            <a:gdLst/>
                            <a:ahLst/>
                            <a:cxnLst/>
                            <a:rect l="l" t="t" r="r" b="b"/>
                            <a:pathLst>
                              <a:path w="288925">
                                <a:moveTo>
                                  <a:pt x="288861"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88" name="Graphic 4088"/>
                        <wps:cNvSpPr/>
                        <wps:spPr>
                          <a:xfrm>
                            <a:off x="1372463" y="1418819"/>
                            <a:ext cx="1270" cy="523240"/>
                          </a:xfrm>
                          <a:custGeom>
                            <a:avLst/>
                            <a:gdLst/>
                            <a:ahLst/>
                            <a:cxnLst/>
                            <a:rect l="l" t="t" r="r" b="b"/>
                            <a:pathLst>
                              <a:path h="523240">
                                <a:moveTo>
                                  <a:pt x="0" y="52312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89" name="Graphic 4089"/>
                        <wps:cNvSpPr/>
                        <wps:spPr>
                          <a:xfrm>
                            <a:off x="1372463" y="816051"/>
                            <a:ext cx="1270" cy="501015"/>
                          </a:xfrm>
                          <a:custGeom>
                            <a:avLst/>
                            <a:gdLst/>
                            <a:ahLst/>
                            <a:cxnLst/>
                            <a:rect l="l" t="t" r="r" b="b"/>
                            <a:pathLst>
                              <a:path h="501015">
                                <a:moveTo>
                                  <a:pt x="0" y="0"/>
                                </a:moveTo>
                                <a:lnTo>
                                  <a:pt x="0" y="501002"/>
                                </a:lnTo>
                              </a:path>
                            </a:pathLst>
                          </a:custGeom>
                          <a:ln w="6350">
                            <a:solidFill>
                              <a:srgbClr val="000000"/>
                            </a:solidFill>
                            <a:prstDash val="solid"/>
                          </a:ln>
                        </wps:spPr>
                        <wps:bodyPr wrap="square" lIns="0" tIns="0" rIns="0" bIns="0" rtlCol="0">
                          <a:prstTxWarp prst="textNoShape">
                            <a:avLst/>
                          </a:prstTxWarp>
                          <a:noAutofit/>
                        </wps:bodyPr>
                      </wps:wsp>
                      <wps:wsp>
                        <wps:cNvPr id="4090" name="Graphic 4090"/>
                        <wps:cNvSpPr/>
                        <wps:spPr>
                          <a:xfrm>
                            <a:off x="1082205" y="2390026"/>
                            <a:ext cx="1039494" cy="1270"/>
                          </a:xfrm>
                          <a:custGeom>
                            <a:avLst/>
                            <a:gdLst/>
                            <a:ahLst/>
                            <a:cxnLst/>
                            <a:rect l="l" t="t" r="r" b="b"/>
                            <a:pathLst>
                              <a:path w="1039494">
                                <a:moveTo>
                                  <a:pt x="103927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91" name="Graphic 4091"/>
                        <wps:cNvSpPr/>
                        <wps:spPr>
                          <a:xfrm>
                            <a:off x="1082205" y="367602"/>
                            <a:ext cx="1039494" cy="1270"/>
                          </a:xfrm>
                          <a:custGeom>
                            <a:avLst/>
                            <a:gdLst/>
                            <a:ahLst/>
                            <a:cxnLst/>
                            <a:rect l="l" t="t" r="r" b="b"/>
                            <a:pathLst>
                              <a:path w="1039494">
                                <a:moveTo>
                                  <a:pt x="103927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92" name="Graphic 4092"/>
                        <wps:cNvSpPr/>
                        <wps:spPr>
                          <a:xfrm>
                            <a:off x="1103160" y="1418450"/>
                            <a:ext cx="1270" cy="930275"/>
                          </a:xfrm>
                          <a:custGeom>
                            <a:avLst/>
                            <a:gdLst/>
                            <a:ahLst/>
                            <a:cxnLst/>
                            <a:rect l="l" t="t" r="r" b="b"/>
                            <a:pathLst>
                              <a:path h="930275">
                                <a:moveTo>
                                  <a:pt x="0" y="930046"/>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93" name="Graphic 4093"/>
                        <wps:cNvSpPr/>
                        <wps:spPr>
                          <a:xfrm>
                            <a:off x="1103160" y="409512"/>
                            <a:ext cx="1270" cy="909319"/>
                          </a:xfrm>
                          <a:custGeom>
                            <a:avLst/>
                            <a:gdLst/>
                            <a:ahLst/>
                            <a:cxnLst/>
                            <a:rect l="l" t="t" r="r" b="b"/>
                            <a:pathLst>
                              <a:path h="909319">
                                <a:moveTo>
                                  <a:pt x="0" y="0"/>
                                </a:moveTo>
                                <a:lnTo>
                                  <a:pt x="0" y="908697"/>
                                </a:lnTo>
                              </a:path>
                            </a:pathLst>
                          </a:custGeom>
                          <a:ln w="6350">
                            <a:solidFill>
                              <a:srgbClr val="000000"/>
                            </a:solidFill>
                            <a:prstDash val="solid"/>
                          </a:ln>
                        </wps:spPr>
                        <wps:bodyPr wrap="square" lIns="0" tIns="0" rIns="0" bIns="0" rtlCol="0">
                          <a:prstTxWarp prst="textNoShape">
                            <a:avLst/>
                          </a:prstTxWarp>
                          <a:noAutofit/>
                        </wps:bodyPr>
                      </wps:wsp>
                      <wps:wsp>
                        <wps:cNvPr id="4094" name="Graphic 4094"/>
                        <wps:cNvSpPr/>
                        <wps:spPr>
                          <a:xfrm>
                            <a:off x="3145663" y="61773"/>
                            <a:ext cx="1270" cy="293370"/>
                          </a:xfrm>
                          <a:custGeom>
                            <a:avLst/>
                            <a:gdLst/>
                            <a:ahLst/>
                            <a:cxnLst/>
                            <a:rect l="l" t="t" r="r" b="b"/>
                            <a:pathLst>
                              <a:path h="293370">
                                <a:moveTo>
                                  <a:pt x="0" y="29325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95" name="Graphic 4095"/>
                        <wps:cNvSpPr/>
                        <wps:spPr>
                          <a:xfrm>
                            <a:off x="3041637" y="61773"/>
                            <a:ext cx="1270" cy="293370"/>
                          </a:xfrm>
                          <a:custGeom>
                            <a:avLst/>
                            <a:gdLst/>
                            <a:ahLst/>
                            <a:cxnLst/>
                            <a:rect l="l" t="t" r="r" b="b"/>
                            <a:pathLst>
                              <a:path h="293370">
                                <a:moveTo>
                                  <a:pt x="0" y="29325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96" name="Graphic 4096"/>
                        <wps:cNvSpPr/>
                        <wps:spPr>
                          <a:xfrm>
                            <a:off x="2958210" y="91516"/>
                            <a:ext cx="283210" cy="1270"/>
                          </a:xfrm>
                          <a:custGeom>
                            <a:avLst/>
                            <a:gdLst/>
                            <a:ahLst/>
                            <a:cxnLst/>
                            <a:rect l="l" t="t" r="r" b="b"/>
                            <a:pathLst>
                              <a:path w="283210">
                                <a:moveTo>
                                  <a:pt x="282841"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097" name="Graphic 4097"/>
                        <wps:cNvSpPr/>
                        <wps:spPr>
                          <a:xfrm>
                            <a:off x="3701186" y="836993"/>
                            <a:ext cx="285115" cy="1270"/>
                          </a:xfrm>
                          <a:custGeom>
                            <a:avLst/>
                            <a:gdLst/>
                            <a:ahLst/>
                            <a:cxnLst/>
                            <a:rect l="l" t="t" r="r" b="b"/>
                            <a:pathLst>
                              <a:path w="285115">
                                <a:moveTo>
                                  <a:pt x="0" y="0"/>
                                </a:moveTo>
                                <a:lnTo>
                                  <a:pt x="285102" y="0"/>
                                </a:lnTo>
                              </a:path>
                            </a:pathLst>
                          </a:custGeom>
                          <a:ln w="6350">
                            <a:solidFill>
                              <a:srgbClr val="000000"/>
                            </a:solidFill>
                            <a:prstDash val="solid"/>
                          </a:ln>
                        </wps:spPr>
                        <wps:bodyPr wrap="square" lIns="0" tIns="0" rIns="0" bIns="0" rtlCol="0">
                          <a:prstTxWarp prst="textNoShape">
                            <a:avLst/>
                          </a:prstTxWarp>
                          <a:noAutofit/>
                        </wps:bodyPr>
                      </wps:wsp>
                      <wps:wsp>
                        <wps:cNvPr id="4098" name="Graphic 4098"/>
                        <wps:cNvSpPr/>
                        <wps:spPr>
                          <a:xfrm>
                            <a:off x="3701186" y="774509"/>
                            <a:ext cx="285115" cy="1270"/>
                          </a:xfrm>
                          <a:custGeom>
                            <a:avLst/>
                            <a:gdLst/>
                            <a:ahLst/>
                            <a:cxnLst/>
                            <a:rect l="l" t="t" r="r" b="b"/>
                            <a:pathLst>
                              <a:path w="285115">
                                <a:moveTo>
                                  <a:pt x="0" y="0"/>
                                </a:moveTo>
                                <a:lnTo>
                                  <a:pt x="285102" y="0"/>
                                </a:lnTo>
                              </a:path>
                            </a:pathLst>
                          </a:custGeom>
                          <a:ln w="6350">
                            <a:solidFill>
                              <a:srgbClr val="000000"/>
                            </a:solidFill>
                            <a:prstDash val="solid"/>
                          </a:ln>
                        </wps:spPr>
                        <wps:bodyPr wrap="square" lIns="0" tIns="0" rIns="0" bIns="0" rtlCol="0">
                          <a:prstTxWarp prst="textNoShape">
                            <a:avLst/>
                          </a:prstTxWarp>
                          <a:noAutofit/>
                        </wps:bodyPr>
                      </wps:wsp>
                      <wps:wsp>
                        <wps:cNvPr id="4099" name="Graphic 4099"/>
                        <wps:cNvSpPr/>
                        <wps:spPr>
                          <a:xfrm>
                            <a:off x="3965359" y="691083"/>
                            <a:ext cx="1270" cy="245110"/>
                          </a:xfrm>
                          <a:custGeom>
                            <a:avLst/>
                            <a:gdLst/>
                            <a:ahLst/>
                            <a:cxnLst/>
                            <a:rect l="l" t="t" r="r" b="b"/>
                            <a:pathLst>
                              <a:path h="245110">
                                <a:moveTo>
                                  <a:pt x="0" y="24474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00" name="Graphic 4100"/>
                        <wps:cNvSpPr/>
                        <wps:spPr>
                          <a:xfrm>
                            <a:off x="3126663" y="1087336"/>
                            <a:ext cx="298450" cy="1270"/>
                          </a:xfrm>
                          <a:custGeom>
                            <a:avLst/>
                            <a:gdLst/>
                            <a:ahLst/>
                            <a:cxnLst/>
                            <a:rect l="l" t="t" r="r" b="b"/>
                            <a:pathLst>
                              <a:path w="298450">
                                <a:moveTo>
                                  <a:pt x="297891"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01" name="Graphic 4101"/>
                        <wps:cNvSpPr/>
                        <wps:spPr>
                          <a:xfrm>
                            <a:off x="3126663" y="1045426"/>
                            <a:ext cx="298450" cy="1270"/>
                          </a:xfrm>
                          <a:custGeom>
                            <a:avLst/>
                            <a:gdLst/>
                            <a:ahLst/>
                            <a:cxnLst/>
                            <a:rect l="l" t="t" r="r" b="b"/>
                            <a:pathLst>
                              <a:path w="298450">
                                <a:moveTo>
                                  <a:pt x="298284"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02" name="Graphic 4102"/>
                        <wps:cNvSpPr/>
                        <wps:spPr>
                          <a:xfrm>
                            <a:off x="3154514" y="961962"/>
                            <a:ext cx="1270" cy="220345"/>
                          </a:xfrm>
                          <a:custGeom>
                            <a:avLst/>
                            <a:gdLst/>
                            <a:ahLst/>
                            <a:cxnLst/>
                            <a:rect l="l" t="t" r="r" b="b"/>
                            <a:pathLst>
                              <a:path h="220345">
                                <a:moveTo>
                                  <a:pt x="0" y="219735"/>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03" name="Graphic 4103"/>
                        <wps:cNvSpPr/>
                        <wps:spPr>
                          <a:xfrm>
                            <a:off x="3241039" y="2390407"/>
                            <a:ext cx="309880" cy="1270"/>
                          </a:xfrm>
                          <a:custGeom>
                            <a:avLst/>
                            <a:gdLst/>
                            <a:ahLst/>
                            <a:cxnLst/>
                            <a:rect l="l" t="t" r="r" b="b"/>
                            <a:pathLst>
                              <a:path w="309880">
                                <a:moveTo>
                                  <a:pt x="0" y="0"/>
                                </a:moveTo>
                                <a:lnTo>
                                  <a:pt x="309384" y="0"/>
                                </a:lnTo>
                              </a:path>
                            </a:pathLst>
                          </a:custGeom>
                          <a:ln w="6350">
                            <a:solidFill>
                              <a:srgbClr val="000000"/>
                            </a:solidFill>
                            <a:prstDash val="solid"/>
                          </a:ln>
                        </wps:spPr>
                        <wps:bodyPr wrap="square" lIns="0" tIns="0" rIns="0" bIns="0" rtlCol="0">
                          <a:prstTxWarp prst="textNoShape">
                            <a:avLst/>
                          </a:prstTxWarp>
                          <a:noAutofit/>
                        </wps:bodyPr>
                      </wps:wsp>
                      <wps:wsp>
                        <wps:cNvPr id="4104" name="Graphic 4104"/>
                        <wps:cNvSpPr/>
                        <wps:spPr>
                          <a:xfrm>
                            <a:off x="3253740" y="2140064"/>
                            <a:ext cx="297180" cy="1270"/>
                          </a:xfrm>
                          <a:custGeom>
                            <a:avLst/>
                            <a:gdLst/>
                            <a:ahLst/>
                            <a:cxnLst/>
                            <a:rect l="l" t="t" r="r" b="b"/>
                            <a:pathLst>
                              <a:path w="297180">
                                <a:moveTo>
                                  <a:pt x="0" y="0"/>
                                </a:moveTo>
                                <a:lnTo>
                                  <a:pt x="296684" y="0"/>
                                </a:lnTo>
                              </a:path>
                            </a:pathLst>
                          </a:custGeom>
                          <a:ln w="6350">
                            <a:solidFill>
                              <a:srgbClr val="000000"/>
                            </a:solidFill>
                            <a:prstDash val="solid"/>
                          </a:ln>
                        </wps:spPr>
                        <wps:bodyPr wrap="square" lIns="0" tIns="0" rIns="0" bIns="0" rtlCol="0">
                          <a:prstTxWarp prst="textNoShape">
                            <a:avLst/>
                          </a:prstTxWarp>
                          <a:noAutofit/>
                        </wps:bodyPr>
                      </wps:wsp>
                      <wps:wsp>
                        <wps:cNvPr id="4105" name="Graphic 4105"/>
                        <wps:cNvSpPr/>
                        <wps:spPr>
                          <a:xfrm>
                            <a:off x="3529838" y="2305050"/>
                            <a:ext cx="1270" cy="44450"/>
                          </a:xfrm>
                          <a:custGeom>
                            <a:avLst/>
                            <a:gdLst/>
                            <a:ahLst/>
                            <a:cxnLst/>
                            <a:rect l="l" t="t" r="r" b="b"/>
                            <a:pathLst>
                              <a:path h="44450">
                                <a:moveTo>
                                  <a:pt x="0" y="43827"/>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06" name="Graphic 4106"/>
                        <wps:cNvSpPr/>
                        <wps:spPr>
                          <a:xfrm>
                            <a:off x="3529838" y="2181987"/>
                            <a:ext cx="1270" cy="247015"/>
                          </a:xfrm>
                          <a:custGeom>
                            <a:avLst/>
                            <a:gdLst/>
                            <a:ahLst/>
                            <a:cxnLst/>
                            <a:rect l="l" t="t" r="r" b="b"/>
                            <a:pathLst>
                              <a:path h="247015">
                                <a:moveTo>
                                  <a:pt x="0" y="0"/>
                                </a:moveTo>
                                <a:lnTo>
                                  <a:pt x="0" y="246659"/>
                                </a:lnTo>
                              </a:path>
                            </a:pathLst>
                          </a:custGeom>
                          <a:ln w="6350">
                            <a:solidFill>
                              <a:srgbClr val="000000"/>
                            </a:solidFill>
                            <a:prstDash val="solid"/>
                          </a:ln>
                        </wps:spPr>
                        <wps:bodyPr wrap="square" lIns="0" tIns="0" rIns="0" bIns="0" rtlCol="0">
                          <a:prstTxWarp prst="textNoShape">
                            <a:avLst/>
                          </a:prstTxWarp>
                          <a:noAutofit/>
                        </wps:bodyPr>
                      </wps:wsp>
                      <wps:wsp>
                        <wps:cNvPr id="4107" name="Graphic 4107"/>
                        <wps:cNvSpPr/>
                        <wps:spPr>
                          <a:xfrm>
                            <a:off x="2238832" y="1365707"/>
                            <a:ext cx="1270" cy="732790"/>
                          </a:xfrm>
                          <a:custGeom>
                            <a:avLst/>
                            <a:gdLst/>
                            <a:ahLst/>
                            <a:cxnLst/>
                            <a:rect l="l" t="t" r="r" b="b"/>
                            <a:pathLst>
                              <a:path h="732790">
                                <a:moveTo>
                                  <a:pt x="0" y="732472"/>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08" name="Graphic 4108"/>
                        <wps:cNvSpPr/>
                        <wps:spPr>
                          <a:xfrm>
                            <a:off x="2238832" y="659448"/>
                            <a:ext cx="1270" cy="570865"/>
                          </a:xfrm>
                          <a:custGeom>
                            <a:avLst/>
                            <a:gdLst/>
                            <a:ahLst/>
                            <a:cxnLst/>
                            <a:rect l="l" t="t" r="r" b="b"/>
                            <a:pathLst>
                              <a:path h="570865">
                                <a:moveTo>
                                  <a:pt x="0" y="0"/>
                                </a:moveTo>
                                <a:lnTo>
                                  <a:pt x="0" y="570814"/>
                                </a:lnTo>
                              </a:path>
                            </a:pathLst>
                          </a:custGeom>
                          <a:ln w="6350">
                            <a:solidFill>
                              <a:srgbClr val="000000"/>
                            </a:solidFill>
                            <a:prstDash val="solid"/>
                          </a:ln>
                        </wps:spPr>
                        <wps:bodyPr wrap="square" lIns="0" tIns="0" rIns="0" bIns="0" rtlCol="0">
                          <a:prstTxWarp prst="textNoShape">
                            <a:avLst/>
                          </a:prstTxWarp>
                          <a:noAutofit/>
                        </wps:bodyPr>
                      </wps:wsp>
                      <wps:wsp>
                        <wps:cNvPr id="4109" name="Graphic 4109"/>
                        <wps:cNvSpPr/>
                        <wps:spPr>
                          <a:xfrm>
                            <a:off x="3294240" y="618300"/>
                            <a:ext cx="260350" cy="1270"/>
                          </a:xfrm>
                          <a:custGeom>
                            <a:avLst/>
                            <a:gdLst/>
                            <a:ahLst/>
                            <a:cxnLst/>
                            <a:rect l="l" t="t" r="r" b="b"/>
                            <a:pathLst>
                              <a:path w="260350">
                                <a:moveTo>
                                  <a:pt x="0" y="0"/>
                                </a:moveTo>
                                <a:lnTo>
                                  <a:pt x="259778" y="0"/>
                                </a:lnTo>
                              </a:path>
                            </a:pathLst>
                          </a:custGeom>
                          <a:ln w="6350">
                            <a:solidFill>
                              <a:srgbClr val="000000"/>
                            </a:solidFill>
                            <a:prstDash val="solid"/>
                          </a:ln>
                        </wps:spPr>
                        <wps:bodyPr wrap="square" lIns="0" tIns="0" rIns="0" bIns="0" rtlCol="0">
                          <a:prstTxWarp prst="textNoShape">
                            <a:avLst/>
                          </a:prstTxWarp>
                          <a:noAutofit/>
                        </wps:bodyPr>
                      </wps:wsp>
                      <wps:wsp>
                        <wps:cNvPr id="4110" name="Graphic 4110"/>
                        <wps:cNvSpPr/>
                        <wps:spPr>
                          <a:xfrm>
                            <a:off x="3294240" y="367970"/>
                            <a:ext cx="260350" cy="1270"/>
                          </a:xfrm>
                          <a:custGeom>
                            <a:avLst/>
                            <a:gdLst/>
                            <a:ahLst/>
                            <a:cxnLst/>
                            <a:rect l="l" t="t" r="r" b="b"/>
                            <a:pathLst>
                              <a:path w="260350">
                                <a:moveTo>
                                  <a:pt x="0" y="0"/>
                                </a:moveTo>
                                <a:lnTo>
                                  <a:pt x="259778" y="0"/>
                                </a:lnTo>
                              </a:path>
                            </a:pathLst>
                          </a:custGeom>
                          <a:ln w="6350">
                            <a:solidFill>
                              <a:srgbClr val="000000"/>
                            </a:solidFill>
                            <a:prstDash val="solid"/>
                          </a:ln>
                        </wps:spPr>
                        <wps:bodyPr wrap="square" lIns="0" tIns="0" rIns="0" bIns="0" rtlCol="0">
                          <a:prstTxWarp prst="textNoShape">
                            <a:avLst/>
                          </a:prstTxWarp>
                          <a:noAutofit/>
                        </wps:bodyPr>
                      </wps:wsp>
                      <wps:wsp>
                        <wps:cNvPr id="4111" name="Graphic 4111"/>
                        <wps:cNvSpPr/>
                        <wps:spPr>
                          <a:xfrm>
                            <a:off x="3533076" y="322999"/>
                            <a:ext cx="1270" cy="254000"/>
                          </a:xfrm>
                          <a:custGeom>
                            <a:avLst/>
                            <a:gdLst/>
                            <a:ahLst/>
                            <a:cxnLst/>
                            <a:rect l="l" t="t" r="r" b="b"/>
                            <a:pathLst>
                              <a:path h="254000">
                                <a:moveTo>
                                  <a:pt x="0" y="253771"/>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4112" name="Graphic 4112"/>
                        <wps:cNvSpPr/>
                        <wps:spPr>
                          <a:xfrm>
                            <a:off x="1073797" y="62534"/>
                            <a:ext cx="2920365" cy="2919730"/>
                          </a:xfrm>
                          <a:custGeom>
                            <a:avLst/>
                            <a:gdLst/>
                            <a:ahLst/>
                            <a:cxnLst/>
                            <a:rect l="l" t="t" r="r" b="b"/>
                            <a:pathLst>
                              <a:path w="2920365" h="2919730">
                                <a:moveTo>
                                  <a:pt x="56705" y="2253500"/>
                                </a:moveTo>
                                <a:lnTo>
                                  <a:pt x="0" y="2253500"/>
                                </a:lnTo>
                                <a:lnTo>
                                  <a:pt x="28346" y="2324392"/>
                                </a:lnTo>
                                <a:lnTo>
                                  <a:pt x="56705" y="2253500"/>
                                </a:lnTo>
                                <a:close/>
                              </a:path>
                              <a:path w="2920365" h="2919730">
                                <a:moveTo>
                                  <a:pt x="57632" y="379018"/>
                                </a:moveTo>
                                <a:lnTo>
                                  <a:pt x="29273" y="308127"/>
                                </a:lnTo>
                                <a:lnTo>
                                  <a:pt x="927" y="379018"/>
                                </a:lnTo>
                                <a:lnTo>
                                  <a:pt x="57632" y="379018"/>
                                </a:lnTo>
                                <a:close/>
                              </a:path>
                              <a:path w="2920365" h="2919730">
                                <a:moveTo>
                                  <a:pt x="326974" y="1847367"/>
                                </a:moveTo>
                                <a:lnTo>
                                  <a:pt x="270268" y="1847367"/>
                                </a:lnTo>
                                <a:lnTo>
                                  <a:pt x="298627" y="1918258"/>
                                </a:lnTo>
                                <a:lnTo>
                                  <a:pt x="326974" y="1847367"/>
                                </a:lnTo>
                                <a:close/>
                              </a:path>
                              <a:path w="2920365" h="2919730">
                                <a:moveTo>
                                  <a:pt x="327177" y="785215"/>
                                </a:moveTo>
                                <a:lnTo>
                                  <a:pt x="298818" y="714324"/>
                                </a:lnTo>
                                <a:lnTo>
                                  <a:pt x="270471" y="785215"/>
                                </a:lnTo>
                                <a:lnTo>
                                  <a:pt x="327177" y="785215"/>
                                </a:lnTo>
                                <a:close/>
                              </a:path>
                              <a:path w="2920365" h="2919730">
                                <a:moveTo>
                                  <a:pt x="665378" y="2862707"/>
                                </a:moveTo>
                                <a:lnTo>
                                  <a:pt x="594487" y="2891066"/>
                                </a:lnTo>
                                <a:lnTo>
                                  <a:pt x="665378" y="2919425"/>
                                </a:lnTo>
                                <a:lnTo>
                                  <a:pt x="665378" y="2862707"/>
                                </a:lnTo>
                                <a:close/>
                              </a:path>
                              <a:path w="2920365" h="2919730">
                                <a:moveTo>
                                  <a:pt x="920737" y="1671027"/>
                                </a:moveTo>
                                <a:lnTo>
                                  <a:pt x="849845" y="1699374"/>
                                </a:lnTo>
                                <a:lnTo>
                                  <a:pt x="920737" y="1727733"/>
                                </a:lnTo>
                                <a:lnTo>
                                  <a:pt x="920737" y="1671027"/>
                                </a:lnTo>
                                <a:close/>
                              </a:path>
                              <a:path w="2920365" h="2919730">
                                <a:moveTo>
                                  <a:pt x="1072388" y="2565704"/>
                                </a:moveTo>
                                <a:lnTo>
                                  <a:pt x="1001496" y="2594064"/>
                                </a:lnTo>
                                <a:lnTo>
                                  <a:pt x="1072388" y="2622410"/>
                                </a:lnTo>
                                <a:lnTo>
                                  <a:pt x="1072388" y="2565704"/>
                                </a:lnTo>
                                <a:close/>
                              </a:path>
                              <a:path w="2920365" h="2919730">
                                <a:moveTo>
                                  <a:pt x="1192936" y="1997989"/>
                                </a:moveTo>
                                <a:lnTo>
                                  <a:pt x="1136230" y="1997989"/>
                                </a:lnTo>
                                <a:lnTo>
                                  <a:pt x="1164577" y="2068893"/>
                                </a:lnTo>
                                <a:lnTo>
                                  <a:pt x="1192936" y="1997989"/>
                                </a:lnTo>
                                <a:close/>
                              </a:path>
                              <a:path w="2920365" h="2919730">
                                <a:moveTo>
                                  <a:pt x="1193457" y="633590"/>
                                </a:moveTo>
                                <a:lnTo>
                                  <a:pt x="1165098" y="562698"/>
                                </a:lnTo>
                                <a:lnTo>
                                  <a:pt x="1136751" y="633590"/>
                                </a:lnTo>
                                <a:lnTo>
                                  <a:pt x="1193457" y="633590"/>
                                </a:lnTo>
                                <a:close/>
                              </a:path>
                              <a:path w="2920365" h="2919730">
                                <a:moveTo>
                                  <a:pt x="1965325" y="28346"/>
                                </a:moveTo>
                                <a:lnTo>
                                  <a:pt x="1894433" y="0"/>
                                </a:lnTo>
                                <a:lnTo>
                                  <a:pt x="1894433" y="56705"/>
                                </a:lnTo>
                                <a:lnTo>
                                  <a:pt x="1965325" y="28346"/>
                                </a:lnTo>
                                <a:close/>
                              </a:path>
                              <a:path w="2920365" h="2919730">
                                <a:moveTo>
                                  <a:pt x="2109178" y="908989"/>
                                </a:moveTo>
                                <a:lnTo>
                                  <a:pt x="2052472" y="908989"/>
                                </a:lnTo>
                                <a:lnTo>
                                  <a:pt x="2080831" y="979881"/>
                                </a:lnTo>
                                <a:lnTo>
                                  <a:pt x="2109178" y="908989"/>
                                </a:lnTo>
                                <a:close/>
                              </a:path>
                              <a:path w="2920365" h="2919730">
                                <a:moveTo>
                                  <a:pt x="2109190" y="1098257"/>
                                </a:moveTo>
                                <a:lnTo>
                                  <a:pt x="2080844" y="1027366"/>
                                </a:lnTo>
                                <a:lnTo>
                                  <a:pt x="2052485" y="1098257"/>
                                </a:lnTo>
                                <a:lnTo>
                                  <a:pt x="2109190" y="1098257"/>
                                </a:lnTo>
                                <a:close/>
                              </a:path>
                              <a:path w="2920365" h="2919730">
                                <a:moveTo>
                                  <a:pt x="2145842" y="393"/>
                                </a:moveTo>
                                <a:lnTo>
                                  <a:pt x="2074951" y="28752"/>
                                </a:lnTo>
                                <a:lnTo>
                                  <a:pt x="2145842" y="57099"/>
                                </a:lnTo>
                                <a:lnTo>
                                  <a:pt x="2145842" y="393"/>
                                </a:lnTo>
                                <a:close/>
                              </a:path>
                              <a:path w="2920365" h="2919730">
                                <a:moveTo>
                                  <a:pt x="2204097" y="2593784"/>
                                </a:moveTo>
                                <a:lnTo>
                                  <a:pt x="2133206" y="2565438"/>
                                </a:lnTo>
                                <a:lnTo>
                                  <a:pt x="2133206" y="2622143"/>
                                </a:lnTo>
                                <a:lnTo>
                                  <a:pt x="2204097" y="2593784"/>
                                </a:lnTo>
                                <a:close/>
                              </a:path>
                              <a:path w="2920365" h="2919730">
                                <a:moveTo>
                                  <a:pt x="2354961" y="1699895"/>
                                </a:moveTo>
                                <a:lnTo>
                                  <a:pt x="2284069" y="1671548"/>
                                </a:lnTo>
                                <a:lnTo>
                                  <a:pt x="2284069" y="1728254"/>
                                </a:lnTo>
                                <a:lnTo>
                                  <a:pt x="2354961" y="1699895"/>
                                </a:lnTo>
                                <a:close/>
                              </a:path>
                              <a:path w="2920365" h="2919730">
                                <a:moveTo>
                                  <a:pt x="2484551" y="2253196"/>
                                </a:moveTo>
                                <a:lnTo>
                                  <a:pt x="2427846" y="2253196"/>
                                </a:lnTo>
                                <a:lnTo>
                                  <a:pt x="2456205" y="2324087"/>
                                </a:lnTo>
                                <a:lnTo>
                                  <a:pt x="2484551" y="2253196"/>
                                </a:lnTo>
                                <a:close/>
                              </a:path>
                              <a:path w="2920365" h="2919730">
                                <a:moveTo>
                                  <a:pt x="2484945" y="2151545"/>
                                </a:moveTo>
                                <a:lnTo>
                                  <a:pt x="2456599" y="2080653"/>
                                </a:lnTo>
                                <a:lnTo>
                                  <a:pt x="2428240" y="2151545"/>
                                </a:lnTo>
                                <a:lnTo>
                                  <a:pt x="2484945" y="2151545"/>
                                </a:lnTo>
                                <a:close/>
                              </a:path>
                              <a:path w="2920365" h="2919730">
                                <a:moveTo>
                                  <a:pt x="2486533" y="482130"/>
                                </a:moveTo>
                                <a:lnTo>
                                  <a:pt x="2429827" y="482130"/>
                                </a:lnTo>
                                <a:lnTo>
                                  <a:pt x="2458186" y="553021"/>
                                </a:lnTo>
                                <a:lnTo>
                                  <a:pt x="2486533" y="482130"/>
                                </a:lnTo>
                                <a:close/>
                              </a:path>
                              <a:path w="2920365" h="2919730">
                                <a:moveTo>
                                  <a:pt x="2487333" y="379285"/>
                                </a:moveTo>
                                <a:lnTo>
                                  <a:pt x="2458974" y="308394"/>
                                </a:lnTo>
                                <a:lnTo>
                                  <a:pt x="2430627" y="379285"/>
                                </a:lnTo>
                                <a:lnTo>
                                  <a:pt x="2487333" y="379285"/>
                                </a:lnTo>
                                <a:close/>
                              </a:path>
                              <a:path w="2920365" h="2919730">
                                <a:moveTo>
                                  <a:pt x="2610485" y="2891028"/>
                                </a:moveTo>
                                <a:lnTo>
                                  <a:pt x="2539593" y="2862669"/>
                                </a:lnTo>
                                <a:lnTo>
                                  <a:pt x="2539593" y="2919374"/>
                                </a:lnTo>
                                <a:lnTo>
                                  <a:pt x="2610485" y="2891028"/>
                                </a:lnTo>
                                <a:close/>
                              </a:path>
                              <a:path w="2920365" h="2919730">
                                <a:moveTo>
                                  <a:pt x="2919755" y="849020"/>
                                </a:moveTo>
                                <a:lnTo>
                                  <a:pt x="2891396" y="778116"/>
                                </a:lnTo>
                                <a:lnTo>
                                  <a:pt x="2863050" y="849020"/>
                                </a:lnTo>
                                <a:lnTo>
                                  <a:pt x="2919755" y="849020"/>
                                </a:lnTo>
                                <a:close/>
                              </a:path>
                              <a:path w="2920365" h="2919730">
                                <a:moveTo>
                                  <a:pt x="2919755" y="637717"/>
                                </a:moveTo>
                                <a:lnTo>
                                  <a:pt x="2863050" y="637717"/>
                                </a:lnTo>
                                <a:lnTo>
                                  <a:pt x="2891396" y="708609"/>
                                </a:lnTo>
                                <a:lnTo>
                                  <a:pt x="2919755" y="637717"/>
                                </a:lnTo>
                                <a:close/>
                              </a:path>
                            </a:pathLst>
                          </a:custGeom>
                          <a:solidFill>
                            <a:srgbClr val="000000"/>
                          </a:solidFill>
                        </wps:spPr>
                        <wps:bodyPr wrap="square" lIns="0" tIns="0" rIns="0" bIns="0" rtlCol="0">
                          <a:prstTxWarp prst="textNoShape">
                            <a:avLst/>
                          </a:prstTxWarp>
                          <a:noAutofit/>
                        </wps:bodyPr>
                      </wps:wsp>
                      <wps:wsp>
                        <wps:cNvPr id="4113" name="Graphic 4113"/>
                        <wps:cNvSpPr/>
                        <wps:spPr>
                          <a:xfrm>
                            <a:off x="0" y="0"/>
                            <a:ext cx="5130800" cy="3235960"/>
                          </a:xfrm>
                          <a:custGeom>
                            <a:avLst/>
                            <a:gdLst/>
                            <a:ahLst/>
                            <a:cxnLst/>
                            <a:rect l="l" t="t" r="r" b="b"/>
                            <a:pathLst>
                              <a:path w="5130800" h="3235960">
                                <a:moveTo>
                                  <a:pt x="5130546" y="0"/>
                                </a:moveTo>
                                <a:lnTo>
                                  <a:pt x="5124450" y="0"/>
                                </a:lnTo>
                                <a:lnTo>
                                  <a:pt x="5124450" y="6096"/>
                                </a:lnTo>
                                <a:lnTo>
                                  <a:pt x="5124450" y="3229356"/>
                                </a:lnTo>
                                <a:lnTo>
                                  <a:pt x="6096" y="3229356"/>
                                </a:lnTo>
                                <a:lnTo>
                                  <a:pt x="6096" y="6096"/>
                                </a:lnTo>
                                <a:lnTo>
                                  <a:pt x="5124450" y="6096"/>
                                </a:lnTo>
                                <a:lnTo>
                                  <a:pt x="5124450" y="0"/>
                                </a:lnTo>
                                <a:lnTo>
                                  <a:pt x="6096" y="0"/>
                                </a:lnTo>
                                <a:lnTo>
                                  <a:pt x="3048" y="0"/>
                                </a:lnTo>
                                <a:lnTo>
                                  <a:pt x="0" y="0"/>
                                </a:lnTo>
                                <a:lnTo>
                                  <a:pt x="0" y="3229356"/>
                                </a:lnTo>
                                <a:lnTo>
                                  <a:pt x="0" y="3232404"/>
                                </a:lnTo>
                                <a:lnTo>
                                  <a:pt x="0" y="3235452"/>
                                </a:lnTo>
                                <a:lnTo>
                                  <a:pt x="5124450" y="3235452"/>
                                </a:lnTo>
                                <a:lnTo>
                                  <a:pt x="5127498" y="3235452"/>
                                </a:lnTo>
                                <a:lnTo>
                                  <a:pt x="5130533" y="3235452"/>
                                </a:lnTo>
                                <a:lnTo>
                                  <a:pt x="5130533" y="6096"/>
                                </a:lnTo>
                                <a:lnTo>
                                  <a:pt x="5130546" y="0"/>
                                </a:lnTo>
                                <a:close/>
                              </a:path>
                            </a:pathLst>
                          </a:custGeom>
                          <a:solidFill>
                            <a:srgbClr val="000000"/>
                          </a:solidFill>
                        </wps:spPr>
                        <wps:bodyPr wrap="square" lIns="0" tIns="0" rIns="0" bIns="0" rtlCol="0">
                          <a:prstTxWarp prst="textNoShape">
                            <a:avLst/>
                          </a:prstTxWarp>
                          <a:noAutofit/>
                        </wps:bodyPr>
                      </wps:wsp>
                      <wps:wsp>
                        <wps:cNvPr id="4114" name="Textbox 4114"/>
                        <wps:cNvSpPr txBox="1"/>
                        <wps:spPr>
                          <a:xfrm>
                            <a:off x="3208575" y="623059"/>
                            <a:ext cx="113030" cy="118745"/>
                          </a:xfrm>
                          <a:prstGeom prst="rect">
                            <a:avLst/>
                          </a:prstGeom>
                        </wps:spPr>
                        <wps:txbx>
                          <w:txbxContent>
                            <w:p w14:paraId="1423C50C" w14:textId="77777777" w:rsidR="006F6DBA" w:rsidRDefault="00000000">
                              <w:pPr>
                                <w:spacing w:before="9"/>
                                <w:rPr>
                                  <w:sz w:val="14"/>
                                </w:rPr>
                              </w:pPr>
                              <w:r>
                                <w:rPr>
                                  <w:spacing w:val="-5"/>
                                  <w:sz w:val="14"/>
                                </w:rPr>
                                <w:t>25</w:t>
                              </w:r>
                            </w:p>
                          </w:txbxContent>
                        </wps:txbx>
                        <wps:bodyPr wrap="square" lIns="0" tIns="0" rIns="0" bIns="0" rtlCol="0">
                          <a:noAutofit/>
                        </wps:bodyPr>
                      </wps:wsp>
                      <wps:wsp>
                        <wps:cNvPr id="4115" name="Textbox 4115"/>
                        <wps:cNvSpPr txBox="1"/>
                        <wps:spPr>
                          <a:xfrm>
                            <a:off x="2047515" y="623059"/>
                            <a:ext cx="113030" cy="118745"/>
                          </a:xfrm>
                          <a:prstGeom prst="rect">
                            <a:avLst/>
                          </a:prstGeom>
                        </wps:spPr>
                        <wps:txbx>
                          <w:txbxContent>
                            <w:p w14:paraId="4B7E0025" w14:textId="77777777" w:rsidR="006F6DBA" w:rsidRDefault="00000000">
                              <w:pPr>
                                <w:spacing w:before="9"/>
                                <w:rPr>
                                  <w:sz w:val="14"/>
                                </w:rPr>
                              </w:pPr>
                              <w:r>
                                <w:rPr>
                                  <w:spacing w:val="-5"/>
                                  <w:sz w:val="14"/>
                                </w:rPr>
                                <w:t>36</w:t>
                              </w:r>
                            </w:p>
                          </w:txbxContent>
                        </wps:txbx>
                        <wps:bodyPr wrap="square" lIns="0" tIns="0" rIns="0" bIns="0" rtlCol="0">
                          <a:noAutofit/>
                        </wps:bodyPr>
                      </wps:wsp>
                      <wps:wsp>
                        <wps:cNvPr id="4116" name="Textbox 4116"/>
                        <wps:cNvSpPr txBox="1"/>
                        <wps:spPr>
                          <a:xfrm>
                            <a:off x="3471871" y="191076"/>
                            <a:ext cx="188595" cy="118745"/>
                          </a:xfrm>
                          <a:prstGeom prst="rect">
                            <a:avLst/>
                          </a:prstGeom>
                        </wps:spPr>
                        <wps:txbx>
                          <w:txbxContent>
                            <w:p w14:paraId="77986DFD" w14:textId="77777777" w:rsidR="006F6DBA" w:rsidRDefault="00000000">
                              <w:pPr>
                                <w:spacing w:before="9"/>
                                <w:rPr>
                                  <w:sz w:val="14"/>
                                </w:rPr>
                              </w:pPr>
                              <w:r>
                                <w:rPr>
                                  <w:spacing w:val="-4"/>
                                  <w:sz w:val="14"/>
                                </w:rPr>
                                <w:t>1.20</w:t>
                              </w:r>
                            </w:p>
                          </w:txbxContent>
                        </wps:txbx>
                        <wps:bodyPr wrap="square" lIns="0" tIns="0" rIns="0" bIns="0" rtlCol="0">
                          <a:noAutofit/>
                        </wps:bodyPr>
                      </wps:wsp>
                      <wps:wsp>
                        <wps:cNvPr id="4117" name="Textbox 4117"/>
                        <wps:cNvSpPr txBox="1"/>
                        <wps:spPr>
                          <a:xfrm>
                            <a:off x="3262541" y="29084"/>
                            <a:ext cx="188595" cy="118745"/>
                          </a:xfrm>
                          <a:prstGeom prst="rect">
                            <a:avLst/>
                          </a:prstGeom>
                        </wps:spPr>
                        <wps:txbx>
                          <w:txbxContent>
                            <w:p w14:paraId="4D30A42E" w14:textId="77777777" w:rsidR="006F6DBA" w:rsidRDefault="00000000">
                              <w:pPr>
                                <w:spacing w:before="9"/>
                                <w:rPr>
                                  <w:sz w:val="14"/>
                                </w:rPr>
                              </w:pPr>
                              <w:r>
                                <w:rPr>
                                  <w:spacing w:val="-4"/>
                                  <w:sz w:val="14"/>
                                </w:rPr>
                                <w:t>0.50</w:t>
                              </w:r>
                            </w:p>
                          </w:txbxContent>
                        </wps:txbx>
                        <wps:bodyPr wrap="square" lIns="0" tIns="0" rIns="0" bIns="0" rtlCol="0">
                          <a:noAutofit/>
                        </wps:bodyPr>
                      </wps:wsp>
                      <wps:wsp>
                        <wps:cNvPr id="4118" name="Textbox 4118"/>
                        <wps:cNvSpPr txBox="1"/>
                        <wps:spPr>
                          <a:xfrm>
                            <a:off x="3208566" y="1892102"/>
                            <a:ext cx="194310" cy="253365"/>
                          </a:xfrm>
                          <a:prstGeom prst="rect">
                            <a:avLst/>
                          </a:prstGeom>
                        </wps:spPr>
                        <wps:txbx>
                          <w:txbxContent>
                            <w:p w14:paraId="426A3E81" w14:textId="77777777" w:rsidR="006F6DBA" w:rsidRDefault="00000000">
                              <w:pPr>
                                <w:spacing w:before="9"/>
                                <w:ind w:left="127"/>
                                <w:rPr>
                                  <w:sz w:val="14"/>
                                </w:rPr>
                              </w:pPr>
                              <w:r>
                                <w:rPr>
                                  <w:spacing w:val="-5"/>
                                  <w:sz w:val="14"/>
                                </w:rPr>
                                <w:t>13</w:t>
                              </w:r>
                            </w:p>
                            <w:p w14:paraId="00ECAAE4" w14:textId="77777777" w:rsidR="006F6DBA" w:rsidRDefault="00000000">
                              <w:pPr>
                                <w:spacing w:before="52"/>
                                <w:rPr>
                                  <w:sz w:val="14"/>
                                </w:rPr>
                              </w:pPr>
                              <w:r>
                                <w:rPr>
                                  <w:spacing w:val="-5"/>
                                  <w:sz w:val="14"/>
                                </w:rPr>
                                <w:t>12</w:t>
                              </w:r>
                            </w:p>
                          </w:txbxContent>
                        </wps:txbx>
                        <wps:bodyPr wrap="square" lIns="0" tIns="0" rIns="0" bIns="0" rtlCol="0">
                          <a:noAutofit/>
                        </wps:bodyPr>
                      </wps:wsp>
                      <wps:wsp>
                        <wps:cNvPr id="4119" name="Textbox 4119"/>
                        <wps:cNvSpPr txBox="1"/>
                        <wps:spPr>
                          <a:xfrm>
                            <a:off x="3696144" y="3107204"/>
                            <a:ext cx="377190" cy="118745"/>
                          </a:xfrm>
                          <a:prstGeom prst="rect">
                            <a:avLst/>
                          </a:prstGeom>
                        </wps:spPr>
                        <wps:txbx>
                          <w:txbxContent>
                            <w:p w14:paraId="395B2287" w14:textId="77777777" w:rsidR="006F6DBA" w:rsidRDefault="00000000">
                              <w:pPr>
                                <w:spacing w:before="9"/>
                                <w:rPr>
                                  <w:sz w:val="14"/>
                                </w:rPr>
                              </w:pPr>
                              <w:r>
                                <w:rPr>
                                  <w:spacing w:val="-2"/>
                                  <w:sz w:val="14"/>
                                </w:rPr>
                                <w:t>ai14911d</w:t>
                              </w:r>
                            </w:p>
                          </w:txbxContent>
                        </wps:txbx>
                        <wps:bodyPr wrap="square" lIns="0" tIns="0" rIns="0" bIns="0" rtlCol="0">
                          <a:noAutofit/>
                        </wps:bodyPr>
                      </wps:wsp>
                      <wps:wsp>
                        <wps:cNvPr id="4120" name="Textbox 4120"/>
                        <wps:cNvSpPr txBox="1"/>
                        <wps:spPr>
                          <a:xfrm>
                            <a:off x="2587510" y="2594181"/>
                            <a:ext cx="201930" cy="417195"/>
                          </a:xfrm>
                          <a:prstGeom prst="rect">
                            <a:avLst/>
                          </a:prstGeom>
                        </wps:spPr>
                        <wps:txbx>
                          <w:txbxContent>
                            <w:p w14:paraId="0C334880" w14:textId="77777777" w:rsidR="006F6DBA" w:rsidRDefault="00000000">
                              <w:pPr>
                                <w:spacing w:before="9"/>
                                <w:rPr>
                                  <w:sz w:val="14"/>
                                </w:rPr>
                              </w:pPr>
                              <w:r>
                                <w:rPr>
                                  <w:spacing w:val="-4"/>
                                  <w:sz w:val="14"/>
                                </w:rPr>
                                <w:t>5.80</w:t>
                              </w:r>
                            </w:p>
                            <w:p w14:paraId="2671210E" w14:textId="77777777" w:rsidR="006F6DBA" w:rsidRDefault="006F6DBA">
                              <w:pPr>
                                <w:spacing w:before="149"/>
                                <w:rPr>
                                  <w:sz w:val="14"/>
                                </w:rPr>
                              </w:pPr>
                            </w:p>
                            <w:p w14:paraId="5D0DE5A9" w14:textId="77777777" w:rsidR="006F6DBA" w:rsidRDefault="00000000">
                              <w:pPr>
                                <w:ind w:left="21"/>
                                <w:rPr>
                                  <w:sz w:val="14"/>
                                </w:rPr>
                              </w:pPr>
                              <w:r>
                                <w:rPr>
                                  <w:spacing w:val="-4"/>
                                  <w:sz w:val="14"/>
                                </w:rPr>
                                <w:t>9.70</w:t>
                              </w:r>
                            </w:p>
                          </w:txbxContent>
                        </wps:txbx>
                        <wps:bodyPr wrap="square" lIns="0" tIns="0" rIns="0" bIns="0" rtlCol="0">
                          <a:noAutofit/>
                        </wps:bodyPr>
                      </wps:wsp>
                      <wps:wsp>
                        <wps:cNvPr id="4121" name="Textbox 4121"/>
                        <wps:cNvSpPr txBox="1"/>
                        <wps:spPr>
                          <a:xfrm>
                            <a:off x="3451541" y="2405181"/>
                            <a:ext cx="188595" cy="118745"/>
                          </a:xfrm>
                          <a:prstGeom prst="rect">
                            <a:avLst/>
                          </a:prstGeom>
                        </wps:spPr>
                        <wps:txbx>
                          <w:txbxContent>
                            <w:p w14:paraId="4F0C3BEF" w14:textId="77777777" w:rsidR="006F6DBA" w:rsidRDefault="00000000">
                              <w:pPr>
                                <w:spacing w:before="9"/>
                                <w:rPr>
                                  <w:sz w:val="14"/>
                                </w:rPr>
                              </w:pPr>
                              <w:r>
                                <w:rPr>
                                  <w:spacing w:val="-4"/>
                                  <w:sz w:val="14"/>
                                </w:rPr>
                                <w:t>1.20</w:t>
                              </w:r>
                            </w:p>
                          </w:txbxContent>
                        </wps:txbx>
                        <wps:bodyPr wrap="square" lIns="0" tIns="0" rIns="0" bIns="0" rtlCol="0">
                          <a:noAutofit/>
                        </wps:bodyPr>
                      </wps:wsp>
                      <wps:wsp>
                        <wps:cNvPr id="4122" name="Textbox 4122"/>
                        <wps:cNvSpPr txBox="1"/>
                        <wps:spPr>
                          <a:xfrm>
                            <a:off x="2074493" y="2027162"/>
                            <a:ext cx="62865" cy="118745"/>
                          </a:xfrm>
                          <a:prstGeom prst="rect">
                            <a:avLst/>
                          </a:prstGeom>
                        </wps:spPr>
                        <wps:txbx>
                          <w:txbxContent>
                            <w:p w14:paraId="544A48A2" w14:textId="77777777" w:rsidR="006F6DBA" w:rsidRDefault="00000000">
                              <w:pPr>
                                <w:spacing w:before="9"/>
                                <w:rPr>
                                  <w:sz w:val="14"/>
                                </w:rPr>
                              </w:pPr>
                              <w:r>
                                <w:rPr>
                                  <w:spacing w:val="-10"/>
                                  <w:sz w:val="14"/>
                                </w:rPr>
                                <w:t>1</w:t>
                              </w:r>
                            </w:p>
                          </w:txbxContent>
                        </wps:txbx>
                        <wps:bodyPr wrap="square" lIns="0" tIns="0" rIns="0" bIns="0" rtlCol="0">
                          <a:noAutofit/>
                        </wps:bodyPr>
                      </wps:wsp>
                      <wps:wsp>
                        <wps:cNvPr id="4123" name="Textbox 4123"/>
                        <wps:cNvSpPr txBox="1"/>
                        <wps:spPr>
                          <a:xfrm>
                            <a:off x="1939502" y="1892102"/>
                            <a:ext cx="113030" cy="118745"/>
                          </a:xfrm>
                          <a:prstGeom prst="rect">
                            <a:avLst/>
                          </a:prstGeom>
                        </wps:spPr>
                        <wps:txbx>
                          <w:txbxContent>
                            <w:p w14:paraId="3926313B" w14:textId="77777777" w:rsidR="006F6DBA" w:rsidRDefault="00000000">
                              <w:pPr>
                                <w:spacing w:before="9"/>
                                <w:rPr>
                                  <w:sz w:val="14"/>
                                </w:rPr>
                              </w:pPr>
                              <w:r>
                                <w:rPr>
                                  <w:spacing w:val="-5"/>
                                  <w:sz w:val="14"/>
                                </w:rPr>
                                <w:t>48</w:t>
                              </w:r>
                            </w:p>
                          </w:txbxContent>
                        </wps:txbx>
                        <wps:bodyPr wrap="square" lIns="0" tIns="0" rIns="0" bIns="0" rtlCol="0">
                          <a:noAutofit/>
                        </wps:bodyPr>
                      </wps:wsp>
                      <wps:wsp>
                        <wps:cNvPr id="4124" name="Textbox 4124"/>
                        <wps:cNvSpPr txBox="1"/>
                        <wps:spPr>
                          <a:xfrm>
                            <a:off x="2479508" y="1703143"/>
                            <a:ext cx="188595" cy="118745"/>
                          </a:xfrm>
                          <a:prstGeom prst="rect">
                            <a:avLst/>
                          </a:prstGeom>
                        </wps:spPr>
                        <wps:txbx>
                          <w:txbxContent>
                            <w:p w14:paraId="48ECA62C" w14:textId="77777777" w:rsidR="006F6DBA" w:rsidRDefault="00000000">
                              <w:pPr>
                                <w:spacing w:before="9"/>
                                <w:rPr>
                                  <w:sz w:val="14"/>
                                </w:rPr>
                              </w:pPr>
                              <w:r>
                                <w:rPr>
                                  <w:spacing w:val="-4"/>
                                  <w:sz w:val="14"/>
                                </w:rPr>
                                <w:t>7.30</w:t>
                              </w:r>
                            </w:p>
                          </w:txbxContent>
                        </wps:txbx>
                        <wps:bodyPr wrap="square" lIns="0" tIns="0" rIns="0" bIns="0" rtlCol="0">
                          <a:noAutofit/>
                        </wps:bodyPr>
                      </wps:wsp>
                      <wps:wsp>
                        <wps:cNvPr id="4125" name="Textbox 4125"/>
                        <wps:cNvSpPr txBox="1"/>
                        <wps:spPr>
                          <a:xfrm>
                            <a:off x="3073522" y="1163123"/>
                            <a:ext cx="188595" cy="118745"/>
                          </a:xfrm>
                          <a:prstGeom prst="rect">
                            <a:avLst/>
                          </a:prstGeom>
                        </wps:spPr>
                        <wps:txbx>
                          <w:txbxContent>
                            <w:p w14:paraId="27560834" w14:textId="77777777" w:rsidR="006F6DBA" w:rsidRDefault="00000000">
                              <w:pPr>
                                <w:spacing w:before="9"/>
                                <w:rPr>
                                  <w:sz w:val="14"/>
                                </w:rPr>
                              </w:pPr>
                              <w:r>
                                <w:rPr>
                                  <w:spacing w:val="-4"/>
                                  <w:sz w:val="14"/>
                                </w:rPr>
                                <w:t>0.20</w:t>
                              </w:r>
                            </w:p>
                          </w:txbxContent>
                        </wps:txbx>
                        <wps:bodyPr wrap="square" lIns="0" tIns="0" rIns="0" bIns="0" rtlCol="0">
                          <a:noAutofit/>
                        </wps:bodyPr>
                      </wps:wsp>
                      <wps:wsp>
                        <wps:cNvPr id="4126" name="Textbox 4126"/>
                        <wps:cNvSpPr txBox="1"/>
                        <wps:spPr>
                          <a:xfrm>
                            <a:off x="2155491" y="1244124"/>
                            <a:ext cx="188595" cy="118745"/>
                          </a:xfrm>
                          <a:prstGeom prst="rect">
                            <a:avLst/>
                          </a:prstGeom>
                        </wps:spPr>
                        <wps:txbx>
                          <w:txbxContent>
                            <w:p w14:paraId="5F04C428" w14:textId="77777777" w:rsidR="006F6DBA" w:rsidRDefault="00000000">
                              <w:pPr>
                                <w:spacing w:before="9"/>
                                <w:rPr>
                                  <w:sz w:val="14"/>
                                </w:rPr>
                              </w:pPr>
                              <w:r>
                                <w:rPr>
                                  <w:spacing w:val="-4"/>
                                  <w:sz w:val="14"/>
                                </w:rPr>
                                <w:t>7.30</w:t>
                              </w:r>
                            </w:p>
                          </w:txbxContent>
                        </wps:txbx>
                        <wps:bodyPr wrap="square" lIns="0" tIns="0" rIns="0" bIns="0" rtlCol="0">
                          <a:noAutofit/>
                        </wps:bodyPr>
                      </wps:wsp>
                      <wps:wsp>
                        <wps:cNvPr id="4127" name="Textbox 4127"/>
                        <wps:cNvSpPr txBox="1"/>
                        <wps:spPr>
                          <a:xfrm>
                            <a:off x="1939513" y="731060"/>
                            <a:ext cx="1490345" cy="118745"/>
                          </a:xfrm>
                          <a:prstGeom prst="rect">
                            <a:avLst/>
                          </a:prstGeom>
                        </wps:spPr>
                        <wps:txbx>
                          <w:txbxContent>
                            <w:p w14:paraId="1CB3F94D" w14:textId="77777777" w:rsidR="006F6DBA" w:rsidRDefault="00000000">
                              <w:pPr>
                                <w:tabs>
                                  <w:tab w:val="left" w:pos="2168"/>
                                </w:tabs>
                                <w:spacing w:before="9"/>
                                <w:rPr>
                                  <w:sz w:val="14"/>
                                </w:rPr>
                              </w:pPr>
                              <w:r>
                                <w:rPr>
                                  <w:spacing w:val="-5"/>
                                  <w:sz w:val="14"/>
                                </w:rPr>
                                <w:t>37</w:t>
                              </w:r>
                              <w:r>
                                <w:rPr>
                                  <w:sz w:val="14"/>
                                </w:rPr>
                                <w:tab/>
                              </w:r>
                              <w:r>
                                <w:rPr>
                                  <w:spacing w:val="-5"/>
                                  <w:sz w:val="14"/>
                                </w:rPr>
                                <w:t>24</w:t>
                              </w:r>
                            </w:p>
                          </w:txbxContent>
                        </wps:txbx>
                        <wps:bodyPr wrap="square" lIns="0" tIns="0" rIns="0" bIns="0" rtlCol="0">
                          <a:noAutofit/>
                        </wps:bodyPr>
                      </wps:wsp>
                      <wps:wsp>
                        <wps:cNvPr id="4128" name="Textbox 4128"/>
                        <wps:cNvSpPr txBox="1"/>
                        <wps:spPr>
                          <a:xfrm>
                            <a:off x="3883569" y="569095"/>
                            <a:ext cx="188595" cy="118745"/>
                          </a:xfrm>
                          <a:prstGeom prst="rect">
                            <a:avLst/>
                          </a:prstGeom>
                        </wps:spPr>
                        <wps:txbx>
                          <w:txbxContent>
                            <w:p w14:paraId="3D511E1A" w14:textId="77777777" w:rsidR="006F6DBA" w:rsidRDefault="00000000">
                              <w:pPr>
                                <w:spacing w:before="9"/>
                                <w:rPr>
                                  <w:sz w:val="14"/>
                                </w:rPr>
                              </w:pPr>
                              <w:r>
                                <w:rPr>
                                  <w:spacing w:val="-4"/>
                                  <w:sz w:val="14"/>
                                </w:rPr>
                                <w:t>0.30</w:t>
                              </w:r>
                            </w:p>
                          </w:txbxContent>
                        </wps:txbx>
                        <wps:bodyPr wrap="square" lIns="0" tIns="0" rIns="0" bIns="0" rtlCol="0">
                          <a:noAutofit/>
                        </wps:bodyPr>
                      </wps:wsp>
                      <wps:wsp>
                        <wps:cNvPr id="4129" name="Textbox 4129"/>
                        <wps:cNvSpPr txBox="1"/>
                        <wps:spPr>
                          <a:xfrm>
                            <a:off x="1008176" y="1302613"/>
                            <a:ext cx="498475" cy="120014"/>
                          </a:xfrm>
                          <a:prstGeom prst="rect">
                            <a:avLst/>
                          </a:prstGeom>
                        </wps:spPr>
                        <wps:txbx>
                          <w:txbxContent>
                            <w:p w14:paraId="55FBF796" w14:textId="77777777" w:rsidR="006F6DBA" w:rsidRDefault="00000000">
                              <w:pPr>
                                <w:tabs>
                                  <w:tab w:val="left" w:pos="488"/>
                                </w:tabs>
                                <w:spacing w:before="12"/>
                                <w:rPr>
                                  <w:sz w:val="14"/>
                                </w:rPr>
                              </w:pPr>
                              <w:r>
                                <w:rPr>
                                  <w:spacing w:val="-4"/>
                                  <w:sz w:val="14"/>
                                </w:rPr>
                                <w:t>9.70</w:t>
                              </w:r>
                              <w:r>
                                <w:rPr>
                                  <w:sz w:val="14"/>
                                </w:rPr>
                                <w:tab/>
                              </w:r>
                              <w:r>
                                <w:rPr>
                                  <w:spacing w:val="-4"/>
                                  <w:sz w:val="14"/>
                                </w:rPr>
                                <w:t>5.80</w:t>
                              </w:r>
                            </w:p>
                          </w:txbxContent>
                        </wps:txbx>
                        <wps:bodyPr wrap="square" lIns="0" tIns="0" rIns="0" bIns="0" rtlCol="0">
                          <a:noAutofit/>
                        </wps:bodyPr>
                      </wps:wsp>
                    </wpg:wgp>
                  </a:graphicData>
                </a:graphic>
              </wp:anchor>
            </w:drawing>
          </mc:Choice>
          <mc:Fallback>
            <w:pict>
              <v:group w14:anchorId="748DACDF" id="Group 4021" o:spid="_x0000_s3324" style="position:absolute;left:0;text-align:left;margin-left:123.95pt;margin-top:12.75pt;width:404pt;height:254.8pt;z-index:-251516928;mso-wrap-distance-left:0;mso-wrap-distance-right:0;mso-position-horizontal-relative:page;mso-position-vertical-relative:text" coordsize="51308,32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">
                <v:shape id="Graphic 4022" o:spid="_x0000_s3325" style="position:absolute;left:26766;top:2452;width:13;height:23533;visibility:visible;mso-wrap-style:square;v-text-anchor:top" coordsize="1270,235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" path="m,2352827l,e" filled="f" strokeweight=".25pt">
                  <v:path arrowok="t"/>
                </v:shape>
                <v:shape id="Graphic 4023" o:spid="_x0000_s3326" style="position:absolute;left:15000;top:13791;width:23349;height:13;visibility:visible;mso-wrap-style:square;v-text-anchor:top" coordsize="23348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" path="m2334526,l,e" filled="f" strokeweight=".25pt">
                  <v:path arrowok="t"/>
                </v:shape>
                <v:shape id="Graphic 4024" o:spid="_x0000_s3327" style="position:absolute;left:15461;top:13791;width:22974;height:13;visibility:visible;mso-wrap-style:square;v-text-anchor:top" coordsize="2297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" path="m2297137,l,e" filled="f" strokeweight=".25pt">
                  <v:path arrowok="t"/>
                </v:shape>
                <v:shape id="Graphic 4025" o:spid="_x0000_s3328" style="position:absolute;left:16650;top:19209;width:2508;height:635;visibility:visible;mso-wrap-style:square;v-text-anchor:top" coordsize="25082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" path="m250329,l,,,62880r250329,l250329,xe" filled="f" strokecolor="#020204" strokeweight=".35275mm">
                  <v:path arrowok="t"/>
                </v:shape>
                <v:shape id="Graphic 4026" o:spid="_x0000_s3329" style="position:absolute;left:16650;top:18169;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" path="m250329,l,,,62486r250329,l250329,xe" filled="f" strokecolor="#020204" strokeweight="1pt">
                  <v:path arrowok="t"/>
                </v:shape>
                <v:shape id="Graphic 4027" o:spid="_x0000_s3330" style="position:absolute;left:16654;top:17125;width:2502;height:629;visibility:visible;mso-wrap-style:square;v-text-anchor:top" coordsize="2501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" path="m249948,l,,,62499r249948,l249948,xe" filled="f" strokecolor="#020204" strokeweight=".35275mm">
                  <v:path arrowok="t"/>
                </v:shape>
                <v:shape id="Graphic 4028" o:spid="_x0000_s3331" style="position:absolute;left:16654;top:16085;width:2502;height:629;visibility:visible;mso-wrap-style:square;v-text-anchor:top" coordsize="2501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" path="m249948,l,,,62486r249948,l249948,xe" filled="f" strokecolor="#020204" strokeweight="1pt">
                  <v:path arrowok="t"/>
                </v:shape>
                <v:shape id="Graphic 4029" o:spid="_x0000_s3332" style="position:absolute;left:16654;top:15041;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" path="m250317,l,,,62496r250329,l250317,xe" filled="f" strokecolor="#020204" strokeweight=".35275mm">
                  <v:path arrowok="t"/>
                </v:shape>
                <v:shape id="Graphic 4030" o:spid="_x0000_s3333" style="position:absolute;left:16654;top:13997;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" path="m250317,l,,,62865r250329,l250317,xe" filled="f" strokecolor="#020204" strokeweight="1pt">
                  <v:path arrowok="t"/>
                </v:shape>
                <v:shape id="Graphic 4031" o:spid="_x0000_s3334" style="position:absolute;left:16654;top:12957;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" path="m250317,l,,,62484r250329,l250317,xe" filled="f" strokecolor="#020204" strokeweight="1pt">
                  <v:path arrowok="t"/>
                </v:shape>
                <v:shape id="Graphic 4032" o:spid="_x0000_s3335" style="position:absolute;left:16654;top:11913;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" path="m250317,l,,,62484r250329,l250317,xe" filled="f" strokecolor="#020204" strokeweight="1pt">
                  <v:path arrowok="t"/>
                </v:shape>
                <v:shape id="Graphic 4033" o:spid="_x0000_s3336" style="position:absolute;left:16654;top:10873;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" path="m250317,l,,,62484r250329,l250317,xe" filled="f" strokecolor="#020204" strokeweight="1pt">
                  <v:path arrowok="t"/>
                </v:shape>
                <v:shape id="Graphic 4034" o:spid="_x0000_s3337" style="position:absolute;left:16654;top:9829;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" path="m250317,l,,,62484r250329,l250317,xe" filled="f" strokecolor="#020204" strokeweight="1pt">
                  <v:path arrowok="t"/>
                </v:shape>
                <v:shape id="Graphic 4035" o:spid="_x0000_s3338" style="position:absolute;left:16654;top:8785;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" path="m250317,l,,,62865r250329,l250317,xe" filled="f" strokecolor="#020204" strokeweight="1pt">
                  <v:path arrowok="t"/>
                </v:shape>
                <v:shape id="Graphic 4036" o:spid="_x0000_s3339" style="position:absolute;left:16657;top:7745;width:2502;height:629;visibility:visible;mso-wrap-style:square;v-text-anchor:top" coordsize="2501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" path="m249948,l,,,62484r249961,l249961,r-13,xe" filled="f" strokecolor="#020204" strokeweight="1pt">
                  <v:path arrowok="t"/>
                </v:shape>
                <v:shape id="Graphic 4037" o:spid="_x0000_s3340" style="position:absolute;left:34375;top:12958;width:2508;height:628;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" path="m250329,l,,,62486r250329,l250329,xe" filled="f" strokecolor="#020204" strokeweight="1pt">
                  <v:path arrowok="t"/>
                </v:shape>
                <v:shape id="Graphic 4038" o:spid="_x0000_s3341" style="position:absolute;left:34375;top:11914;width:2508;height:628;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" path="m250329,l,,,62486r250329,l250329,xe" filled="f" strokecolor="#020204" strokeweight="1pt">
                  <v:path arrowok="t"/>
                </v:shape>
                <v:shape id="Graphic 4039" o:spid="_x0000_s3342" style="position:absolute;left:34378;top:10873;width:2502;height:629;visibility:visible;mso-wrap-style:square;v-text-anchor:top" coordsize="2501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" path="m249948,l,,,62486r249948,l249948,xe" filled="f" strokecolor="#020204" strokeweight="1pt">
                  <v:path arrowok="t"/>
                </v:shape>
                <v:shape id="Graphic 4040" o:spid="_x0000_s3343" style="position:absolute;left:34378;top:9830;width:2502;height:628;visibility:visible;mso-wrap-style:square;v-text-anchor:top" coordsize="2501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" path="m249948,l,,,62486r249948,l249948,xe" filled="f" strokecolor="#020204" strokeweight="1pt">
                  <v:path arrowok="t"/>
                </v:shape>
                <v:shape id="Graphic 4041" o:spid="_x0000_s3344" style="position:absolute;left:34378;top:8786;width:2502;height:628;visibility:visible;mso-wrap-style:square;v-text-anchor:top" coordsize="2501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" path="m249948,l,,,62867r249948,l249948,xe" filled="f" strokecolor="#020204" strokeweight="1pt">
                  <v:path arrowok="t"/>
                </v:shape>
                <v:shape id="Graphic 4042" o:spid="_x0000_s3345" style="position:absolute;left:34379;top:7745;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" path="m250329,l,,,62486r250329,l250329,xe" filled="f" strokecolor="#020204" strokeweight="1pt">
                  <v:path arrowok="t"/>
                </v:shape>
                <v:shape id="Graphic 4043" o:spid="_x0000_s3346" style="position:absolute;left:34374;top:19210;width:2502;height:635;visibility:visible;mso-wrap-style:square;v-text-anchor:top" coordsize="25019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" path="m249974,l,,,62880r249974,l249974,xe" filled="f" strokecolor="#020204" strokeweight=".35275mm">
                  <v:path arrowok="t"/>
                </v:shape>
                <v:shape id="Graphic 4044" o:spid="_x0000_s3347" style="position:absolute;left:34374;top:18170;width:2502;height:629;visibility:visible;mso-wrap-style:square;v-text-anchor:top" coordsize="2501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" path="m249974,l,,,62486r249974,l249974,xe" filled="f" strokecolor="#020204" strokeweight="1pt">
                  <v:path arrowok="t"/>
                </v:shape>
                <v:shape id="Graphic 4045" o:spid="_x0000_s3348" style="position:absolute;left:34375;top:17126;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" path="m250329,l,,,62499r250329,l250329,xe" filled="f" strokecolor="#020204" strokeweight=".35275mm">
                  <v:path arrowok="t"/>
                </v:shape>
                <v:shape id="Graphic 4046" o:spid="_x0000_s3349" style="position:absolute;left:34375;top:16086;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" path="m250329,l,,,62486r250329,l250329,xe" filled="f" strokecolor="#020204" strokeweight="1pt">
                  <v:path arrowok="t"/>
                </v:shape>
                <v:shape id="Graphic 4047" o:spid="_x0000_s3350" style="position:absolute;left:34375;top:15042;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" path="m250329,l,,,62499r250329,l250329,xe" filled="f" strokecolor="#020204" strokeweight=".35275mm">
                  <v:path arrowok="t"/>
                </v:shape>
                <v:shape id="Graphic 4048" o:spid="_x0000_s3351" style="position:absolute;left:34375;top:13998;width:2508;height:629;visibility:visible;mso-wrap-style:square;v-text-anchor:top" coordsize="25082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" path="m250329,l,,,62867r250329,l250329,xe" filled="f" strokecolor="#020204" strokeweight="1pt">
                  <v:path arrowok="t"/>
                </v:shape>
                <v:shape id="Graphic 4049" o:spid="_x0000_s3352" style="position:absolute;left:25932;top:3680;width:628;height:2502;visibility:visible;mso-wrap-style:square;v-text-anchor:top" coordsize="6286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" path="m,249948r62486,l62486,,,,,249948xe" filled="f" strokecolor="#020204" strokeweight="1pt">
                  <v:path arrowok="t"/>
                </v:shape>
                <v:shape id="Graphic 4050" o:spid="_x0000_s3353" style="position:absolute;left:24887;top:3680;width:629;height:2502;visibility:visible;mso-wrap-style:square;v-text-anchor:top" coordsize="6286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" path="m,249948r62854,l62854,,,,,249948xe" filled="f" strokecolor="#020204" strokeweight="1pt">
                  <v:path arrowok="t"/>
                </v:shape>
                <v:shape id="Graphic 4051" o:spid="_x0000_s3354" style="position:absolute;left:23847;top:3676;width:629;height:2509;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" path="m,250316r62486,l62486,,,,,250316xe" filled="f" strokecolor="#020204" strokeweight="1pt">
                  <v:path arrowok="t"/>
                </v:shape>
                <v:shape id="Graphic 4052" o:spid="_x0000_s3355" style="position:absolute;left:22803;top:3676;width:629;height:2509;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" path="m,250316r62486,l62486,,,,,250316xe" filled="f" strokecolor="#020204" strokeweight="1pt">
                  <v:path arrowok="t"/>
                </v:shape>
                <v:shape id="Graphic 4053" o:spid="_x0000_s3356" style="position:absolute;left:21763;top:3676;width:629;height:2509;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" path="m,250316r62486,l62486,,,,,250316xe" filled="f" strokecolor="#020204" strokeweight="1pt">
                  <v:path arrowok="t"/>
                </v:shape>
                <v:shape id="Graphic 4054" o:spid="_x0000_s3357" style="position:absolute;left:20719;top:3676;width:629;height:2509;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" path="m,250316r62486,l62486,,,,,250316xe" filled="f" strokecolor="#020204" strokeweight="1pt">
                  <v:path arrowok="t"/>
                </v:shape>
                <v:shape id="Graphic 4055" o:spid="_x0000_s3358" style="position:absolute;left:32188;top:3680;width:629;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" path="m,250329r62486,l62486,,,,,250329xe" filled="f" strokecolor="#020204" strokeweight="1pt">
                  <v:path arrowok="t"/>
                </v:shape>
                <v:shape id="Graphic 4056" o:spid="_x0000_s3359" style="position:absolute;left:31144;top:3680;width:629;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" path="m,250329r62486,l62486,,,,,250329xe" filled="f" strokecolor="#020204" strokeweight="1pt">
                  <v:path arrowok="t"/>
                </v:shape>
                <v:shape id="Graphic 4057" o:spid="_x0000_s3360" style="position:absolute;left:30104;top:3680;width:628;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" path="m,250329r62486,l62486,,,,,250329xe" filled="f" strokecolor="#020204" strokeweight="1pt">
                  <v:path arrowok="t"/>
                </v:shape>
                <v:shape id="Graphic 4058" o:spid="_x0000_s3361" style="position:absolute;left:29060;top:3680;width:629;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" path="m,250329r62486,l62486,,,,,250329xe" filled="f" strokecolor="#020204" strokeweight="1pt">
                  <v:path arrowok="t"/>
                </v:shape>
                <v:shape id="Graphic 4059" o:spid="_x0000_s3362" style="position:absolute;left:28016;top:3680;width:629;height:2502;visibility:visible;mso-wrap-style:square;v-text-anchor:top" coordsize="6286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" path="m,249948r62486,l62486,,,,,249948xe" filled="f" strokecolor="#020204" strokeweight="1pt">
                  <v:path arrowok="t"/>
                </v:shape>
                <v:shape id="Graphic 4060" o:spid="_x0000_s3363" style="position:absolute;left:26976;top:3680;width:629;height:2502;visibility:visible;mso-wrap-style:square;v-text-anchor:top" coordsize="6286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" path="m,249948r62486,l62486,,,,,249948xe" filled="f" strokecolor="#020204" strokeweight="1pt">
                  <v:path arrowok="t"/>
                </v:shape>
                <v:shape id="Graphic 4061" o:spid="_x0000_s3364" style="position:absolute;left:26976;top:21401;width:628;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" path="m62486,l,,,250342r62486,l62486,xe" filled="f" strokecolor="#020204" strokeweight="1pt">
                  <v:path arrowok="t"/>
                </v:shape>
                <v:shape id="Graphic 4062" o:spid="_x0000_s3365" style="position:absolute;left:28016;top:21401;width:629;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" path="m62486,l,,,250342r62486,l62486,xe" filled="f" strokecolor="#020204" strokeweight="1pt">
                  <v:path arrowok="t"/>
                </v:shape>
                <v:shape id="Graphic 4063" o:spid="_x0000_s3366" style="position:absolute;left:29060;top:21401;width:629;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" path="m62486,l,,,250342r62486,l62486,xe" filled="f" strokecolor="#020204" strokeweight="1pt">
                  <v:path arrowok="t"/>
                </v:shape>
                <v:shape id="Graphic 4064" o:spid="_x0000_s3367" style="position:absolute;left:30104;top:21401;width:628;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" path="m62486,l,,,250342r62486,l62486,xe" filled="f" strokecolor="#020204" strokeweight="1pt">
                  <v:path arrowok="t"/>
                </v:shape>
                <v:shape id="Graphic 4065" o:spid="_x0000_s3368" style="position:absolute;left:31144;top:21401;width:629;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" path="m62486,l,,,250342r62486,l62486,xe" filled="f" strokecolor="#020204" strokeweight="1pt">
                  <v:path arrowok="t"/>
                </v:shape>
                <v:shape id="Graphic 4066" o:spid="_x0000_s3369" style="position:absolute;left:32188;top:21405;width:629;height:2502;visibility:visible;mso-wrap-style:square;v-text-anchor:top" coordsize="6286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" path="m62486,l,,,249961r62486,l62486,xe" filled="f" strokecolor="#020204" strokeweight="1pt">
                  <v:path arrowok="t"/>
                </v:shape>
                <v:shape id="Graphic 4067" o:spid="_x0000_s3370" style="position:absolute;left:20719;top:21397;width:629;height:2509;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" path="m62486,l,,,250329r62486,l62486,xe" filled="f" strokecolor="#020204" strokeweight="1pt">
                  <v:path arrowok="t"/>
                </v:shape>
                <v:shape id="Graphic 4068" o:spid="_x0000_s3371" style="position:absolute;left:21763;top:21397;width:629;height:2509;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" path="m62486,l,,,250329r62486,l62486,xe" filled="f" strokecolor="#020204" strokeweight="1pt">
                  <v:path arrowok="t"/>
                </v:shape>
                <v:shape id="Graphic 4069" o:spid="_x0000_s3372" style="position:absolute;left:22803;top:21401;width:629;height:2502;visibility:visible;mso-wrap-style:square;v-text-anchor:top" coordsize="6286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" path="m62486,l,,,249961r62486,l62486,xe" filled="f" strokecolor="#020204" strokeweight="1pt">
                  <v:path arrowok="t"/>
                </v:shape>
                <v:shape id="Graphic 4070" o:spid="_x0000_s3373" style="position:absolute;left:23847;top:21401;width:629;height:2502;visibility:visible;mso-wrap-style:square;v-text-anchor:top" coordsize="62865,2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" path="m62486,l,,,249961r62486,l62486,xe" filled="f" strokecolor="#020204" strokeweight="1pt">
                  <v:path arrowok="t"/>
                </v:shape>
                <v:shape id="Graphic 4071" o:spid="_x0000_s3374" style="position:absolute;left:24888;top:21401;width:628;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" path="m62854,l,,,250342r62854,l62854,xe" filled="f" strokecolor="#020204" strokeweight="1pt">
                  <v:path arrowok="t"/>
                </v:shape>
                <v:shape id="Graphic 4072" o:spid="_x0000_s3375" style="position:absolute;left:25931;top:21401;width:629;height:2508;visibility:visible;mso-wrap-style:square;v-text-anchor:top" coordsize="6286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" path="m62486,l,,,250342r62486,l62486,xe" filled="f" strokecolor="#020204" strokeweight="1pt">
                  <v:path arrowok="t"/>
                </v:shape>
                <v:shape id="Graphic 4073" o:spid="_x0000_s3376" style="position:absolute;left:26556;top:21400;width:419;height:13;visibility:visible;mso-wrap-style:square;v-text-anchor:top" coordsize="41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" path="m41910,l,e" filled="f" strokeweight=".72pt">
                  <v:path arrowok="t"/>
                </v:shape>
                <v:shape id="Graphic 4074" o:spid="_x0000_s3377" style="position:absolute;left:19153;top:17419;width:13;height:203;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" path="m,20192l,e" filled="f" strokeweight=".5pt">
                  <v:path arrowok="t"/>
                </v:shape>
                <v:shape id="Graphic 4075" o:spid="_x0000_s3378" style="position:absolute;left:34375;top:17419;width:12;height:203;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" path="m,20192l,e" filled="f" strokeweight=".5pt">
                  <v:path arrowok="t"/>
                </v:shape>
                <v:shape id="Graphic 4076" o:spid="_x0000_s3379" style="position:absolute;left:19572;top:17624;width:5068;height:13;visibility:visible;mso-wrap-style:square;v-text-anchor:top" coordsize="5067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" path="m,l506247,e" filled="f" strokeweight=".5pt">
                  <v:path arrowok="t"/>
                </v:shape>
                <v:shape id="Graphic 4077" o:spid="_x0000_s3380" style="position:absolute;left:26955;top:17624;width:7010;height:13;visibility:visible;mso-wrap-style:square;v-text-anchor:top" coordsize="7010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" path="m700468,l,e" filled="f" strokeweight=".5pt">
                  <v:path arrowok="t"/>
                </v:shape>
                <v:shape id="Graphic 4078" o:spid="_x0000_s3381" style="position:absolute;left:20719;top:24029;width:13;height:2909;visibility:visible;mso-wrap-style:square;v-text-anchor:top" coordsize="1270,29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" path="m,l,290372e" filled="f" strokeweight=".5pt">
                  <v:path arrowok="t"/>
                </v:shape>
                <v:shape id="Graphic 4079" o:spid="_x0000_s3382" style="position:absolute;left:32812;top:24033;width:13;height:2902;visibility:visible;mso-wrap-style:square;v-text-anchor:top" coordsize="127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" path="m,l,290017e" filled="f" strokeweight=".5pt">
                  <v:path arrowok="t"/>
                </v:shape>
                <v:shape id="Graphic 4080" o:spid="_x0000_s3383" style="position:absolute;left:21134;top:26566;width:4636;height:12;visibility:visible;mso-wrap-style:square;v-text-anchor:top" coordsize="463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" path="m,l463270,e" filled="f" strokeweight=".5pt">
                  <v:path arrowok="t"/>
                </v:shape>
                <v:shape id="Graphic 4081" o:spid="_x0000_s3384" style="position:absolute;left:27765;top:26566;width:4629;height:12;visibility:visible;mso-wrap-style:square;v-text-anchor:top" coordsize="4629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" path="m462876,l,e" filled="f" strokeweight=".5pt">
                  <v:path arrowok="t"/>
                </v:shape>
                <v:shape id="Graphic 4082" o:spid="_x0000_s3385" style="position:absolute;left:16650;top:19968;width:13;height:9842;visibility:visible;mso-wrap-style:square;v-text-anchor:top" coordsize="1270,98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" path="m,l,983818e" filled="f" strokeweight=".17636mm">
                  <v:path arrowok="t"/>
                </v:shape>
                <v:shape id="Graphic 4083" o:spid="_x0000_s3386" style="position:absolute;left:36874;top:19968;width:13;height:9842;visibility:visible;mso-wrap-style:square;v-text-anchor:top" coordsize="1270,98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" path="m,l,983818e" filled="f" strokeweight=".5pt">
                  <v:path arrowok="t"/>
                </v:shape>
                <v:shape id="Graphic 4084" o:spid="_x0000_s3387" style="position:absolute;left:17069;top:29536;width:8700;height:13;visibility:visible;mso-wrap-style:square;v-text-anchor:top" coordsize="8699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" path="m,l869429,e" filled="f" strokeweight=".5pt">
                  <v:path arrowok="t"/>
                </v:shape>
                <v:shape id="Graphic 4085" o:spid="_x0000_s3388" style="position:absolute;left:28034;top:29536;width:8427;height:13;visibility:visible;mso-wrap-style:square;v-text-anchor:top" coordsize="84264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" path="m842429,l,e" filled="f" strokeweight=".5pt">
                  <v:path arrowok="t"/>
                </v:shape>
                <v:shape id="Graphic 4086" o:spid="_x0000_s3389" style="position:absolute;left:13635;top:19838;width:2890;height:13;visibility:visible;mso-wrap-style:square;v-text-anchor:top" coordsize="288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" path="m288480,l,e" filled="f" strokeweight=".5pt">
                  <v:path arrowok="t"/>
                </v:shape>
                <v:shape id="Graphic 4087" o:spid="_x0000_s3390" style="position:absolute;left:13635;top:7745;width:2890;height:12;visibility:visible;mso-wrap-style:square;v-text-anchor:top" coordsize="288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" path="m288861,l,e" filled="f" strokeweight=".5pt">
                  <v:path arrowok="t"/>
                </v:shape>
                <v:shape id="Graphic 4088" o:spid="_x0000_s3391" style="position:absolute;left:13724;top:14188;width:13;height:5232;visibility:visible;mso-wrap-style:square;v-text-anchor:top" coordsize="1270,5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" path="m,523125l,e" filled="f" strokeweight=".5pt">
                  <v:path arrowok="t"/>
                </v:shape>
                <v:shape id="Graphic 4089" o:spid="_x0000_s3392" style="position:absolute;left:13724;top:8160;width:13;height:5010;visibility:visible;mso-wrap-style:square;v-text-anchor:top" coordsize="1270,5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" path="m,l,501002e" filled="f" strokeweight=".5pt">
                  <v:path arrowok="t"/>
                </v:shape>
                <v:shape id="Graphic 4090" o:spid="_x0000_s3393" style="position:absolute;left:10822;top:23900;width:10394;height:12;visibility:visible;mso-wrap-style:square;v-text-anchor:top" coordsize="103949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" path="m1039279,l,e" filled="f" strokeweight=".5pt">
                  <v:path arrowok="t"/>
                </v:shape>
                <v:shape id="Graphic 4091" o:spid="_x0000_s3394" style="position:absolute;left:10822;top:3676;width:10394;height:12;visibility:visible;mso-wrap-style:square;v-text-anchor:top" coordsize="103949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" path="m1039279,l,e" filled="f" strokeweight=".5pt">
                  <v:path arrowok="t"/>
                </v:shape>
                <v:shape id="Graphic 4092" o:spid="_x0000_s3395" style="position:absolute;left:11031;top:14184;width:13;height:9303;visibility:visible;mso-wrap-style:square;v-text-anchor:top" coordsize="1270,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" path="m,930046l,e" filled="f" strokeweight=".5pt">
                  <v:path arrowok="t"/>
                </v:shape>
                <v:shape id="Graphic 4093" o:spid="_x0000_s3396" style="position:absolute;left:11031;top:4095;width:13;height:9093;visibility:visible;mso-wrap-style:square;v-text-anchor:top" coordsize="1270,90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" path="m,l,908697e" filled="f" strokeweight=".5pt">
                  <v:path arrowok="t"/>
                </v:shape>
                <v:shape id="Graphic 4094" o:spid="_x0000_s3397" style="position:absolute;left:31456;top:617;width:13;height:2934;visibility:visible;mso-wrap-style:square;v-text-anchor:top" coordsize="127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" path="m,293255l,e" filled="f" strokeweight=".5pt">
                  <v:path arrowok="t"/>
                </v:shape>
                <v:shape id="Graphic 4095" o:spid="_x0000_s3398" style="position:absolute;left:30416;top:617;width:13;height:2934;visibility:visible;mso-wrap-style:square;v-text-anchor:top" coordsize="127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" path="m,293255l,e" filled="f" strokeweight=".5pt">
                  <v:path arrowok="t"/>
                </v:shape>
                <v:shape id="Graphic 4096" o:spid="_x0000_s3399" style="position:absolute;left:29582;top:915;width:2832;height:12;visibility:visible;mso-wrap-style:square;v-text-anchor:top" coordsize="2832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" path="m282841,l,e" filled="f" strokeweight=".5pt">
                  <v:path arrowok="t"/>
                </v:shape>
                <v:shape id="Graphic 4097" o:spid="_x0000_s3400" style="position:absolute;left:37011;top:8369;width:2852;height:13;visibility:visible;mso-wrap-style:square;v-text-anchor:top" coordsize="285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" path="m,l285102,e" filled="f" strokeweight=".5pt">
                  <v:path arrowok="t"/>
                </v:shape>
                <v:shape id="Graphic 4098" o:spid="_x0000_s3401" style="position:absolute;left:37011;top:7745;width:2852;height:12;visibility:visible;mso-wrap-style:square;v-text-anchor:top" coordsize="285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" path="m,l285102,e" filled="f" strokeweight=".5pt">
                  <v:path arrowok="t"/>
                </v:shape>
                <v:shape id="Graphic 4099" o:spid="_x0000_s3402" style="position:absolute;left:39653;top:6910;width:13;height:2451;visibility:visible;mso-wrap-style:square;v-text-anchor:top" coordsize="1270,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" path="m,244741l,e" filled="f" strokeweight=".5pt">
                  <v:path arrowok="t"/>
                </v:shape>
                <v:shape id="Graphic 4100" o:spid="_x0000_s3403" style="position:absolute;left:31266;top:10873;width:2985;height:13;visibility:visible;mso-wrap-style:square;v-text-anchor:top" coordsize="298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" path="m297891,l,e" filled="f" strokeweight=".5pt">
                  <v:path arrowok="t"/>
                </v:shape>
                <v:shape id="Graphic 4101" o:spid="_x0000_s3404" style="position:absolute;left:31266;top:10454;width:2985;height:12;visibility:visible;mso-wrap-style:square;v-text-anchor:top" coordsize="298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" path="m298284,l,e" filled="f" strokeweight=".5pt">
                  <v:path arrowok="t"/>
                </v:shape>
                <v:shape id="Graphic 4102" o:spid="_x0000_s3405" style="position:absolute;left:31545;top:9619;width:12;height:2204;visibility:visible;mso-wrap-style:square;v-text-anchor:top" coordsize="1270,22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" path="m,219735l,e" filled="f" strokeweight=".5pt">
                  <v:path arrowok="t"/>
                </v:shape>
                <v:shape id="Graphic 4103" o:spid="_x0000_s3406" style="position:absolute;left:32410;top:23904;width:3099;height:12;visibility:visible;mso-wrap-style:square;v-text-anchor:top" coordsize="309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" path="m,l309384,e" filled="f" strokeweight=".5pt">
                  <v:path arrowok="t"/>
                </v:shape>
                <v:shape id="Graphic 4104" o:spid="_x0000_s3407" style="position:absolute;left:32537;top:21400;width:2972;height:13;visibility:visible;mso-wrap-style:square;v-text-anchor:top" coordsize="297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" path="m,l296684,e" filled="f" strokeweight=".5pt">
                  <v:path arrowok="t"/>
                </v:shape>
                <v:shape id="Graphic 4105" o:spid="_x0000_s3408" style="position:absolute;left:35298;top:23050;width:13;height:445;visibility:visible;mso-wrap-style:square;v-text-anchor:top" coordsize="127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" path="m,43827l,e" filled="f" strokeweight=".5pt">
                  <v:path arrowok="t"/>
                </v:shape>
                <v:shape id="Graphic 4106" o:spid="_x0000_s3409" style="position:absolute;left:35298;top:21819;width:13;height:2471;visibility:visible;mso-wrap-style:square;v-text-anchor:top" coordsize="1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" path="m,l,246659e" filled="f" strokeweight=".5pt">
                  <v:path arrowok="t"/>
                </v:shape>
                <v:shape id="Graphic 4107" o:spid="_x0000_s3410" style="position:absolute;left:22388;top:13657;width:13;height:7327;visibility:visible;mso-wrap-style:square;v-text-anchor:top" coordsize="1270,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" path="m,732472l,e" filled="f" strokeweight=".5pt">
                  <v:path arrowok="t"/>
                </v:shape>
                <v:shape id="Graphic 4108" o:spid="_x0000_s3411" style="position:absolute;left:22388;top:6594;width:13;height:5709;visibility:visible;mso-wrap-style:square;v-text-anchor:top" coordsize="1270,57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" path="m,l,570814e" filled="f" strokeweight=".5pt">
                  <v:path arrowok="t"/>
                </v:shape>
                <v:shape id="Graphic 4109" o:spid="_x0000_s3412" style="position:absolute;left:32942;top:6183;width:2603;height:12;visibility:visible;mso-wrap-style:square;v-text-anchor:top" coordsize="260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" path="m,l259778,e" filled="f" strokeweight=".5pt">
                  <v:path arrowok="t"/>
                </v:shape>
                <v:shape id="Graphic 4110" o:spid="_x0000_s3413" style="position:absolute;left:32942;top:3679;width:2603;height:13;visibility:visible;mso-wrap-style:square;v-text-anchor:top" coordsize="260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" path="m,l259778,e" filled="f" strokeweight=".5pt">
                  <v:path arrowok="t"/>
                </v:shape>
                <v:shape id="Graphic 4111" o:spid="_x0000_s3414" style="position:absolute;left:35330;top:3229;width:13;height:2540;visibility:visible;mso-wrap-style:square;v-text-anchor:top" coordsize="127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" path="m,253771l,e" filled="f" strokeweight=".5pt">
                  <v:path arrowok="t"/>
                </v:shape>
                <v:shape id="Graphic 4112" o:spid="_x0000_s3415" style="position:absolute;left:10737;top:625;width:29204;height:29197;visibility:visible;mso-wrap-style:square;v-text-anchor:top" coordsize="2920365,291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" path="m56705,2253500r-56705,l28346,2324392r28359,-70892xem57632,379018l29273,308127,927,379018r56705,xem326974,1847367r-56706,l298627,1918258r28347,-70891xem327177,785215l298818,714324r-28347,70891l327177,785215xem665378,2862707r-70891,28359l665378,2919425r,-56718xem920737,1671027r-70892,28347l920737,1727733r,-56706xem1072388,2565704r-70892,28360l1072388,2622410r,-56706xem1192936,1997989r-56706,l1164577,2068893r28359,-70904xem1193457,633590r-28359,-70892l1136751,633590r56706,xem1965325,28346l1894433,r,56705l1965325,28346xem2109178,908989r-56706,l2080831,979881r28347,-70892xem2109190,1098257r-28346,-70891l2052485,1098257r56705,xem2145842,393r-70891,28359l2145842,57099r,-56706xem2204097,2593784r-70891,-28346l2133206,2622143r70891,-28359xem2354961,1699895r-70892,-28347l2284069,1728254r70892,-28359xem2484551,2253196r-56705,l2456205,2324087r28346,-70891xem2484945,2151545r-28346,-70892l2428240,2151545r56705,xem2486533,482130r-56706,l2458186,553021r28347,-70891xem2487333,379285r-28359,-70891l2430627,379285r56706,xem2610485,2891028r-70892,-28359l2539593,2919374r70892,-28346xem2919755,849020r-28359,-70904l2863050,849020r56705,xem2919755,637717r-56705,l2891396,708609r28359,-70892xe" fillcolor="black" stroked="f">
                  <v:path arrowok="t"/>
                </v:shape>
                <v:shape id="Graphic 4113" o:spid="_x0000_s3416" style="position:absolute;width:51308;height:32359;visibility:visible;mso-wrap-style:square;v-text-anchor:top" coordsize="5130800,323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" path="m5130546,r-6096,l5124450,6096r,3223260l6096,3229356,6096,6096r5118354,l5124450,,6096,,3048,,,,,3229356r,3048l,3235452r5124450,l5127498,3235452r3035,l5130533,6096,5130546,xe" fillcolor="black" stroked="f">
                  <v:path arrowok="t"/>
                </v:shape>
                <v:shape id="Textbox 4114" o:spid="_x0000_s3417" type="#_x0000_t202" style="position:absolute;left:32085;top:6230;width:1131;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" filled="f" stroked="f">
                  <v:textbox inset="0,0,0,0">
                    <w:txbxContent>
                      <w:p w14:paraId="1423C50C" w14:textId="77777777" w:rsidR="006F6DBA" w:rsidRDefault="00000000">
                        <w:pPr>
                          <w:spacing w:before="9"/>
                          <w:rPr>
                            <w:sz w:val="14"/>
                          </w:rPr>
                        </w:pPr>
                        <w:r>
                          <w:rPr>
                            <w:spacing w:val="-5"/>
                            <w:sz w:val="14"/>
                          </w:rPr>
                          <w:t>25</w:t>
                        </w:r>
                      </w:p>
                    </w:txbxContent>
                  </v:textbox>
                </v:shape>
                <v:shape id="Textbox 4115" o:spid="_x0000_s3418" type="#_x0000_t202" style="position:absolute;left:20475;top:6230;width:113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" filled="f" stroked="f">
                  <v:textbox inset="0,0,0,0">
                    <w:txbxContent>
                      <w:p w14:paraId="4B7E0025" w14:textId="77777777" w:rsidR="006F6DBA" w:rsidRDefault="00000000">
                        <w:pPr>
                          <w:spacing w:before="9"/>
                          <w:rPr>
                            <w:sz w:val="14"/>
                          </w:rPr>
                        </w:pPr>
                        <w:r>
                          <w:rPr>
                            <w:spacing w:val="-5"/>
                            <w:sz w:val="14"/>
                          </w:rPr>
                          <w:t>36</w:t>
                        </w:r>
                      </w:p>
                    </w:txbxContent>
                  </v:textbox>
                </v:shape>
                <v:shape id="Textbox 4116" o:spid="_x0000_s3419" type="#_x0000_t202" style="position:absolute;left:34718;top:1910;width:188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" filled="f" stroked="f">
                  <v:textbox inset="0,0,0,0">
                    <w:txbxContent>
                      <w:p w14:paraId="77986DFD" w14:textId="77777777" w:rsidR="006F6DBA" w:rsidRDefault="00000000">
                        <w:pPr>
                          <w:spacing w:before="9"/>
                          <w:rPr>
                            <w:sz w:val="14"/>
                          </w:rPr>
                        </w:pPr>
                        <w:r>
                          <w:rPr>
                            <w:spacing w:val="-4"/>
                            <w:sz w:val="14"/>
                          </w:rPr>
                          <w:t>1.20</w:t>
                        </w:r>
                      </w:p>
                    </w:txbxContent>
                  </v:textbox>
                </v:shape>
                <v:shape id="Textbox 4117" o:spid="_x0000_s3420" type="#_x0000_t202" style="position:absolute;left:32625;top:290;width:188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" filled="f" stroked="f">
                  <v:textbox inset="0,0,0,0">
                    <w:txbxContent>
                      <w:p w14:paraId="4D30A42E" w14:textId="77777777" w:rsidR="006F6DBA" w:rsidRDefault="00000000">
                        <w:pPr>
                          <w:spacing w:before="9"/>
                          <w:rPr>
                            <w:sz w:val="14"/>
                          </w:rPr>
                        </w:pPr>
                        <w:r>
                          <w:rPr>
                            <w:spacing w:val="-4"/>
                            <w:sz w:val="14"/>
                          </w:rPr>
                          <w:t>0.50</w:t>
                        </w:r>
                      </w:p>
                    </w:txbxContent>
                  </v:textbox>
                </v:shape>
                <v:shape id="Textbox 4118" o:spid="_x0000_s3421" type="#_x0000_t202" style="position:absolute;left:32085;top:18921;width:1943;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" filled="f" stroked="f">
                  <v:textbox inset="0,0,0,0">
                    <w:txbxContent>
                      <w:p w14:paraId="426A3E81" w14:textId="77777777" w:rsidR="006F6DBA" w:rsidRDefault="00000000">
                        <w:pPr>
                          <w:spacing w:before="9"/>
                          <w:ind w:left="127"/>
                          <w:rPr>
                            <w:sz w:val="14"/>
                          </w:rPr>
                        </w:pPr>
                        <w:r>
                          <w:rPr>
                            <w:spacing w:val="-5"/>
                            <w:sz w:val="14"/>
                          </w:rPr>
                          <w:t>13</w:t>
                        </w:r>
                      </w:p>
                      <w:p w14:paraId="00ECAAE4" w14:textId="77777777" w:rsidR="006F6DBA" w:rsidRDefault="00000000">
                        <w:pPr>
                          <w:spacing w:before="52"/>
                          <w:rPr>
                            <w:sz w:val="14"/>
                          </w:rPr>
                        </w:pPr>
                        <w:r>
                          <w:rPr>
                            <w:spacing w:val="-5"/>
                            <w:sz w:val="14"/>
                          </w:rPr>
                          <w:t>12</w:t>
                        </w:r>
                      </w:p>
                    </w:txbxContent>
                  </v:textbox>
                </v:shape>
                <v:shape id="Textbox 4119" o:spid="_x0000_s3422" type="#_x0000_t202" style="position:absolute;left:36961;top:31072;width:3772;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" filled="f" stroked="f">
                  <v:textbox inset="0,0,0,0">
                    <w:txbxContent>
                      <w:p w14:paraId="395B2287" w14:textId="77777777" w:rsidR="006F6DBA" w:rsidRDefault="00000000">
                        <w:pPr>
                          <w:spacing w:before="9"/>
                          <w:rPr>
                            <w:sz w:val="14"/>
                          </w:rPr>
                        </w:pPr>
                        <w:r>
                          <w:rPr>
                            <w:spacing w:val="-2"/>
                            <w:sz w:val="14"/>
                          </w:rPr>
                          <w:t>ai14911d</w:t>
                        </w:r>
                      </w:p>
                    </w:txbxContent>
                  </v:textbox>
                </v:shape>
                <v:shape id="Textbox 4120" o:spid="_x0000_s3423" type="#_x0000_t202" style="position:absolute;left:25875;top:25941;width:2019;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" filled="f" stroked="f">
                  <v:textbox inset="0,0,0,0">
                    <w:txbxContent>
                      <w:p w14:paraId="0C334880" w14:textId="77777777" w:rsidR="006F6DBA" w:rsidRDefault="00000000">
                        <w:pPr>
                          <w:spacing w:before="9"/>
                          <w:rPr>
                            <w:sz w:val="14"/>
                          </w:rPr>
                        </w:pPr>
                        <w:r>
                          <w:rPr>
                            <w:spacing w:val="-4"/>
                            <w:sz w:val="14"/>
                          </w:rPr>
                          <w:t>5.80</w:t>
                        </w:r>
                      </w:p>
                      <w:p w14:paraId="2671210E" w14:textId="77777777" w:rsidR="006F6DBA" w:rsidRDefault="006F6DBA">
                        <w:pPr>
                          <w:spacing w:before="149"/>
                          <w:rPr>
                            <w:sz w:val="14"/>
                          </w:rPr>
                        </w:pPr>
                      </w:p>
                      <w:p w14:paraId="5D0DE5A9" w14:textId="77777777" w:rsidR="006F6DBA" w:rsidRDefault="00000000">
                        <w:pPr>
                          <w:ind w:left="21"/>
                          <w:rPr>
                            <w:sz w:val="14"/>
                          </w:rPr>
                        </w:pPr>
                        <w:r>
                          <w:rPr>
                            <w:spacing w:val="-4"/>
                            <w:sz w:val="14"/>
                          </w:rPr>
                          <w:t>9.70</w:t>
                        </w:r>
                      </w:p>
                    </w:txbxContent>
                  </v:textbox>
                </v:shape>
                <v:shape id="Textbox 4121" o:spid="_x0000_s3424" type="#_x0000_t202" style="position:absolute;left:34515;top:24051;width:188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" filled="f" stroked="f">
                  <v:textbox inset="0,0,0,0">
                    <w:txbxContent>
                      <w:p w14:paraId="4F0C3BEF" w14:textId="77777777" w:rsidR="006F6DBA" w:rsidRDefault="00000000">
                        <w:pPr>
                          <w:spacing w:before="9"/>
                          <w:rPr>
                            <w:sz w:val="14"/>
                          </w:rPr>
                        </w:pPr>
                        <w:r>
                          <w:rPr>
                            <w:spacing w:val="-4"/>
                            <w:sz w:val="14"/>
                          </w:rPr>
                          <w:t>1.20</w:t>
                        </w:r>
                      </w:p>
                    </w:txbxContent>
                  </v:textbox>
                </v:shape>
                <v:shape id="Textbox 4122" o:spid="_x0000_s3425" type="#_x0000_t202" style="position:absolute;left:20744;top:20271;width:629;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I6a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" filled="f" stroked="f">
                  <v:textbox inset="0,0,0,0">
                    <w:txbxContent>
                      <w:p w14:paraId="544A48A2" w14:textId="77777777" w:rsidR="006F6DBA" w:rsidRDefault="00000000">
                        <w:pPr>
                          <w:spacing w:before="9"/>
                          <w:rPr>
                            <w:sz w:val="14"/>
                          </w:rPr>
                        </w:pPr>
                        <w:r>
                          <w:rPr>
                            <w:spacing w:val="-10"/>
                            <w:sz w:val="14"/>
                          </w:rPr>
                          <w:t>1</w:t>
                        </w:r>
                      </w:p>
                    </w:txbxContent>
                  </v:textbox>
                </v:shape>
                <v:shape id="Textbox 4123" o:spid="_x0000_s3426" type="#_x0000_t202" style="position:absolute;left:19395;top:18921;width:1130;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" filled="f" stroked="f">
                  <v:textbox inset="0,0,0,0">
                    <w:txbxContent>
                      <w:p w14:paraId="3926313B" w14:textId="77777777" w:rsidR="006F6DBA" w:rsidRDefault="00000000">
                        <w:pPr>
                          <w:spacing w:before="9"/>
                          <w:rPr>
                            <w:sz w:val="14"/>
                          </w:rPr>
                        </w:pPr>
                        <w:r>
                          <w:rPr>
                            <w:spacing w:val="-5"/>
                            <w:sz w:val="14"/>
                          </w:rPr>
                          <w:t>48</w:t>
                        </w:r>
                      </w:p>
                    </w:txbxContent>
                  </v:textbox>
                </v:shape>
                <v:shape id="Textbox 4124" o:spid="_x0000_s3427" type="#_x0000_t202" style="position:absolute;left:24795;top:17031;width:1886;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" filled="f" stroked="f">
                  <v:textbox inset="0,0,0,0">
                    <w:txbxContent>
                      <w:p w14:paraId="48ECA62C" w14:textId="77777777" w:rsidR="006F6DBA" w:rsidRDefault="00000000">
                        <w:pPr>
                          <w:spacing w:before="9"/>
                          <w:rPr>
                            <w:sz w:val="14"/>
                          </w:rPr>
                        </w:pPr>
                        <w:r>
                          <w:rPr>
                            <w:spacing w:val="-4"/>
                            <w:sz w:val="14"/>
                          </w:rPr>
                          <w:t>7.30</w:t>
                        </w:r>
                      </w:p>
                    </w:txbxContent>
                  </v:textbox>
                </v:shape>
                <v:shape id="Textbox 4125" o:spid="_x0000_s3428" type="#_x0000_t202" style="position:absolute;left:30735;top:11631;width:1886;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" filled="f" stroked="f">
                  <v:textbox inset="0,0,0,0">
                    <w:txbxContent>
                      <w:p w14:paraId="27560834" w14:textId="77777777" w:rsidR="006F6DBA" w:rsidRDefault="00000000">
                        <w:pPr>
                          <w:spacing w:before="9"/>
                          <w:rPr>
                            <w:sz w:val="14"/>
                          </w:rPr>
                        </w:pPr>
                        <w:r>
                          <w:rPr>
                            <w:spacing w:val="-4"/>
                            <w:sz w:val="14"/>
                          </w:rPr>
                          <w:t>0.20</w:t>
                        </w:r>
                      </w:p>
                    </w:txbxContent>
                  </v:textbox>
                </v:shape>
                <v:shape id="Textbox 4126" o:spid="_x0000_s3429" type="#_x0000_t202" style="position:absolute;left:21554;top:12441;width:1886;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" filled="f" stroked="f">
                  <v:textbox inset="0,0,0,0">
                    <w:txbxContent>
                      <w:p w14:paraId="5F04C428" w14:textId="77777777" w:rsidR="006F6DBA" w:rsidRDefault="00000000">
                        <w:pPr>
                          <w:spacing w:before="9"/>
                          <w:rPr>
                            <w:sz w:val="14"/>
                          </w:rPr>
                        </w:pPr>
                        <w:r>
                          <w:rPr>
                            <w:spacing w:val="-4"/>
                            <w:sz w:val="14"/>
                          </w:rPr>
                          <w:t>7.30</w:t>
                        </w:r>
                      </w:p>
                    </w:txbxContent>
                  </v:textbox>
                </v:shape>
                <v:shape id="Textbox 4127" o:spid="_x0000_s3430" type="#_x0000_t202" style="position:absolute;left:19395;top:7310;width:14903;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" filled="f" stroked="f">
                  <v:textbox inset="0,0,0,0">
                    <w:txbxContent>
                      <w:p w14:paraId="1CB3F94D" w14:textId="77777777" w:rsidR="006F6DBA" w:rsidRDefault="00000000">
                        <w:pPr>
                          <w:tabs>
                            <w:tab w:val="left" w:pos="2168"/>
                          </w:tabs>
                          <w:spacing w:before="9"/>
                          <w:rPr>
                            <w:sz w:val="14"/>
                          </w:rPr>
                        </w:pPr>
                        <w:r>
                          <w:rPr>
                            <w:spacing w:val="-5"/>
                            <w:sz w:val="14"/>
                          </w:rPr>
                          <w:t>37</w:t>
                        </w:r>
                        <w:r>
                          <w:rPr>
                            <w:sz w:val="14"/>
                          </w:rPr>
                          <w:tab/>
                        </w:r>
                        <w:r>
                          <w:rPr>
                            <w:spacing w:val="-5"/>
                            <w:sz w:val="14"/>
                          </w:rPr>
                          <w:t>24</w:t>
                        </w:r>
                      </w:p>
                    </w:txbxContent>
                  </v:textbox>
                </v:shape>
                <v:shape id="Textbox 4128" o:spid="_x0000_s3431" type="#_x0000_t202" style="position:absolute;left:38835;top:5690;width:1886;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" filled="f" stroked="f">
                  <v:textbox inset="0,0,0,0">
                    <w:txbxContent>
                      <w:p w14:paraId="3D511E1A" w14:textId="77777777" w:rsidR="006F6DBA" w:rsidRDefault="00000000">
                        <w:pPr>
                          <w:spacing w:before="9"/>
                          <w:rPr>
                            <w:sz w:val="14"/>
                          </w:rPr>
                        </w:pPr>
                        <w:r>
                          <w:rPr>
                            <w:spacing w:val="-4"/>
                            <w:sz w:val="14"/>
                          </w:rPr>
                          <w:t>0.30</w:t>
                        </w:r>
                      </w:p>
                    </w:txbxContent>
                  </v:textbox>
                </v:shape>
                <v:shape id="Textbox 4129" o:spid="_x0000_s3432" type="#_x0000_t202" style="position:absolute;left:10081;top:13026;width:4985;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" filled="f" stroked="f">
                  <v:textbox inset="0,0,0,0">
                    <w:txbxContent>
                      <w:p w14:paraId="55FBF796" w14:textId="77777777" w:rsidR="006F6DBA" w:rsidRDefault="00000000">
                        <w:pPr>
                          <w:tabs>
                            <w:tab w:val="left" w:pos="488"/>
                          </w:tabs>
                          <w:spacing w:before="12"/>
                          <w:rPr>
                            <w:sz w:val="14"/>
                          </w:rPr>
                        </w:pPr>
                        <w:r>
                          <w:rPr>
                            <w:spacing w:val="-4"/>
                            <w:sz w:val="14"/>
                          </w:rPr>
                          <w:t>9.70</w:t>
                        </w:r>
                        <w:r>
                          <w:rPr>
                            <w:sz w:val="14"/>
                          </w:rPr>
                          <w:tab/>
                        </w:r>
                        <w:r>
                          <w:rPr>
                            <w:spacing w:val="-4"/>
                            <w:sz w:val="14"/>
                          </w:rPr>
                          <w:t>5.80</w:t>
                        </w:r>
                      </w:p>
                    </w:txbxContent>
                  </v:textbox>
                </v:shape>
                <w10:wrap type="topAndBottom" anchorx="page"/>
              </v:group>
            </w:pict>
          </mc:Fallback>
        </mc:AlternateContent>
      </w:r>
      <w:r>
        <w:t>Figure</w:t>
      </w:r>
      <w:r>
        <w:rPr>
          <w:spacing w:val="-9"/>
        </w:rPr>
        <w:t xml:space="preserve"> </w:t>
      </w:r>
      <w:r>
        <w:t>37.</w:t>
      </w:r>
      <w:r>
        <w:rPr>
          <w:spacing w:val="-8"/>
        </w:rPr>
        <w:t xml:space="preserve"> </w:t>
      </w:r>
      <w:r>
        <w:t>Recommended</w:t>
      </w:r>
      <w:r>
        <w:rPr>
          <w:spacing w:val="-8"/>
        </w:rPr>
        <w:t xml:space="preserve"> </w:t>
      </w:r>
      <w:r>
        <w:t>footprint</w:t>
      </w:r>
      <w:r>
        <w:rPr>
          <w:spacing w:val="-8"/>
        </w:rPr>
        <w:t xml:space="preserve"> </w:t>
      </w:r>
      <w:r>
        <w:t>for</w:t>
      </w:r>
      <w:r>
        <w:rPr>
          <w:spacing w:val="-8"/>
        </w:rPr>
        <w:t xml:space="preserve"> </w:t>
      </w:r>
      <w:r>
        <w:t>LQFP48</w:t>
      </w:r>
      <w:r>
        <w:rPr>
          <w:spacing w:val="-8"/>
        </w:rPr>
        <w:t xml:space="preserve"> </w:t>
      </w:r>
      <w:r>
        <w:rPr>
          <w:spacing w:val="-2"/>
        </w:rPr>
        <w:t>package</w:t>
      </w:r>
    </w:p>
    <w:p w14:paraId="69AF2EAB" w14:textId="77777777" w:rsidR="006F6DBA" w:rsidRDefault="00000000">
      <w:pPr>
        <w:spacing w:before="96"/>
        <w:ind w:left="1299"/>
        <w:rPr>
          <w:sz w:val="16"/>
        </w:rPr>
      </w:pPr>
      <w:r>
        <w:rPr>
          <w:sz w:val="16"/>
        </w:rPr>
        <w:t>1.</w:t>
      </w:r>
      <w:r>
        <w:rPr>
          <w:spacing w:val="72"/>
          <w:w w:val="150"/>
          <w:sz w:val="16"/>
        </w:rPr>
        <w:t xml:space="preserve"> </w:t>
      </w:r>
      <w:r>
        <w:rPr>
          <w:sz w:val="16"/>
        </w:rPr>
        <w:t>Dimensions</w:t>
      </w:r>
      <w:r>
        <w:rPr>
          <w:spacing w:val="-3"/>
          <w:sz w:val="16"/>
        </w:rPr>
        <w:t xml:space="preserve"> </w:t>
      </w:r>
      <w:r>
        <w:rPr>
          <w:sz w:val="16"/>
        </w:rPr>
        <w:t>are</w:t>
      </w:r>
      <w:r>
        <w:rPr>
          <w:spacing w:val="-3"/>
          <w:sz w:val="16"/>
        </w:rPr>
        <w:t xml:space="preserve"> </w:t>
      </w:r>
      <w:r>
        <w:rPr>
          <w:sz w:val="16"/>
        </w:rPr>
        <w:t>expressed</w:t>
      </w:r>
      <w:r>
        <w:rPr>
          <w:spacing w:val="-2"/>
          <w:sz w:val="16"/>
        </w:rPr>
        <w:t xml:space="preserve"> </w:t>
      </w:r>
      <w:r>
        <w:rPr>
          <w:sz w:val="16"/>
        </w:rPr>
        <w:t>in</w:t>
      </w:r>
      <w:r>
        <w:rPr>
          <w:spacing w:val="-2"/>
          <w:sz w:val="16"/>
        </w:rPr>
        <w:t xml:space="preserve"> millimeters.</w:t>
      </w:r>
    </w:p>
    <w:p w14:paraId="009E4971" w14:textId="77777777" w:rsidR="006F6DBA" w:rsidRDefault="006F6DBA">
      <w:pPr>
        <w:pStyle w:val="BodyText"/>
        <w:rPr>
          <w:sz w:val="18"/>
        </w:rPr>
      </w:pPr>
    </w:p>
    <w:p w14:paraId="53741611" w14:textId="77777777" w:rsidR="006F6DBA" w:rsidRDefault="006F6DBA">
      <w:pPr>
        <w:pStyle w:val="BodyText"/>
        <w:rPr>
          <w:sz w:val="18"/>
        </w:rPr>
      </w:pPr>
    </w:p>
    <w:p w14:paraId="277F75DA" w14:textId="77777777" w:rsidR="006F6DBA" w:rsidRDefault="006F6DBA">
      <w:pPr>
        <w:pStyle w:val="BodyText"/>
        <w:rPr>
          <w:sz w:val="18"/>
        </w:rPr>
      </w:pPr>
    </w:p>
    <w:p w14:paraId="5FD8EBCF" w14:textId="77777777" w:rsidR="006F6DBA" w:rsidRDefault="006F6DBA">
      <w:pPr>
        <w:pStyle w:val="BodyText"/>
        <w:rPr>
          <w:sz w:val="18"/>
        </w:rPr>
      </w:pPr>
    </w:p>
    <w:p w14:paraId="1FDB4635" w14:textId="77777777" w:rsidR="006F6DBA" w:rsidRDefault="006F6DBA">
      <w:pPr>
        <w:pStyle w:val="BodyText"/>
        <w:rPr>
          <w:sz w:val="18"/>
        </w:rPr>
      </w:pPr>
    </w:p>
    <w:p w14:paraId="3A212935" w14:textId="77777777" w:rsidR="006F6DBA" w:rsidRDefault="006F6DBA">
      <w:pPr>
        <w:pStyle w:val="BodyText"/>
        <w:rPr>
          <w:sz w:val="18"/>
        </w:rPr>
      </w:pPr>
    </w:p>
    <w:p w14:paraId="2536BACF" w14:textId="77777777" w:rsidR="006F6DBA" w:rsidRDefault="006F6DBA">
      <w:pPr>
        <w:pStyle w:val="BodyText"/>
        <w:rPr>
          <w:sz w:val="18"/>
        </w:rPr>
      </w:pPr>
    </w:p>
    <w:p w14:paraId="3FA967E6" w14:textId="77777777" w:rsidR="006F6DBA" w:rsidRDefault="006F6DBA">
      <w:pPr>
        <w:pStyle w:val="BodyText"/>
        <w:rPr>
          <w:sz w:val="18"/>
        </w:rPr>
      </w:pPr>
    </w:p>
    <w:p w14:paraId="6103AE15" w14:textId="77777777" w:rsidR="006F6DBA" w:rsidRDefault="006F6DBA">
      <w:pPr>
        <w:pStyle w:val="BodyText"/>
        <w:rPr>
          <w:sz w:val="18"/>
        </w:rPr>
      </w:pPr>
    </w:p>
    <w:p w14:paraId="653A3910" w14:textId="77777777" w:rsidR="006F6DBA" w:rsidRDefault="006F6DBA">
      <w:pPr>
        <w:pStyle w:val="BodyText"/>
        <w:rPr>
          <w:sz w:val="18"/>
        </w:rPr>
      </w:pPr>
    </w:p>
    <w:p w14:paraId="05AC0810" w14:textId="77777777" w:rsidR="006F6DBA" w:rsidRDefault="006F6DBA">
      <w:pPr>
        <w:pStyle w:val="BodyText"/>
        <w:rPr>
          <w:sz w:val="18"/>
        </w:rPr>
      </w:pPr>
    </w:p>
    <w:p w14:paraId="33BDFAD8" w14:textId="77777777" w:rsidR="006F6DBA" w:rsidRDefault="006F6DBA">
      <w:pPr>
        <w:pStyle w:val="BodyText"/>
        <w:rPr>
          <w:sz w:val="18"/>
        </w:rPr>
      </w:pPr>
    </w:p>
    <w:p w14:paraId="1A4D10AE" w14:textId="77777777" w:rsidR="006F6DBA" w:rsidRDefault="006F6DBA">
      <w:pPr>
        <w:pStyle w:val="BodyText"/>
        <w:rPr>
          <w:sz w:val="18"/>
        </w:rPr>
      </w:pPr>
    </w:p>
    <w:p w14:paraId="19859F62" w14:textId="77777777" w:rsidR="006F6DBA" w:rsidRDefault="006F6DBA">
      <w:pPr>
        <w:pStyle w:val="BodyText"/>
        <w:spacing w:before="86"/>
        <w:rPr>
          <w:sz w:val="18"/>
        </w:rPr>
      </w:pPr>
    </w:p>
    <w:p w14:paraId="3640209C" w14:textId="77777777" w:rsidR="006F6DBA" w:rsidRDefault="00000000">
      <w:pPr>
        <w:tabs>
          <w:tab w:val="left" w:pos="8928"/>
        </w:tabs>
        <w:ind w:left="4137"/>
        <w:rPr>
          <w:sz w:val="18"/>
        </w:rPr>
      </w:pPr>
      <w:r>
        <w:rPr>
          <w:noProof/>
        </w:rPr>
        <mc:AlternateContent>
          <mc:Choice Requires="wpg">
            <w:drawing>
              <wp:anchor distT="0" distB="0" distL="0" distR="0" simplePos="0" relativeHeight="251673600" behindDoc="0" locked="0" layoutInCell="1" allowOverlap="1" wp14:anchorId="4DCF9D84" wp14:editId="30DAC22C">
                <wp:simplePos x="0" y="0"/>
                <wp:positionH relativeFrom="page">
                  <wp:posOffset>908392</wp:posOffset>
                </wp:positionH>
                <wp:positionV relativeFrom="paragraph">
                  <wp:posOffset>-76884</wp:posOffset>
                </wp:positionV>
                <wp:extent cx="360680" cy="192405"/>
                <wp:effectExtent l="0" t="0" r="0" b="0"/>
                <wp:wrapNone/>
                <wp:docPr id="4130" name="Group 4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131" name="Graphic 4131"/>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132" name="Image 4132"/>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49458256" id="Group 4130" o:spid="_x0000_s1026" style="position:absolute;margin-left:71.55pt;margin-top:-6.05pt;width:28.4pt;height:15.15pt;z-index:25167360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">
                <v:shape id="Graphic 4131"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" path="m359194,r-1524,l96126,12,59096,17183,,153847r,1880l1231,156933r127978,l132867,148856r-6541,-6451l82956,101828,72052,80810,73826,56362,88748,36106r28536,-8446l349681,27660r1016,-762l360400,3073r-13,-1867l359194,xe" fillcolor="#00183f" stroked="f">
                  <v:path arrowok="t"/>
                </v:shape>
                <v:shape id="Image 4132"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89/94</w:t>
      </w:r>
    </w:p>
    <w:p w14:paraId="552FC861" w14:textId="77777777" w:rsidR="006F6DBA" w:rsidRDefault="006F6DBA">
      <w:pPr>
        <w:rPr>
          <w:sz w:val="18"/>
        </w:rPr>
        <w:sectPr w:rsidR="006F6DBA">
          <w:headerReference w:type="default" r:id="rId358"/>
          <w:footerReference w:type="default" r:id="rId359"/>
          <w:pgSz w:w="11900" w:h="16840"/>
          <w:pgMar w:top="1660" w:right="1180" w:bottom="1680" w:left="1180" w:header="1172" w:footer="1491" w:gutter="0"/>
          <w:cols w:space="720"/>
        </w:sectPr>
      </w:pPr>
    </w:p>
    <w:p w14:paraId="2527048F" w14:textId="77777777" w:rsidR="006F6DBA" w:rsidRDefault="00000000">
      <w:pPr>
        <w:pStyle w:val="Heading5"/>
        <w:spacing w:before="121"/>
      </w:pPr>
      <w:r>
        <w:lastRenderedPageBreak/>
        <w:t>Device</w:t>
      </w:r>
      <w:r>
        <w:rPr>
          <w:spacing w:val="-9"/>
        </w:rPr>
        <w:t xml:space="preserve"> </w:t>
      </w:r>
      <w:r>
        <w:rPr>
          <w:spacing w:val="-2"/>
        </w:rPr>
        <w:t>marking</w:t>
      </w:r>
    </w:p>
    <w:p w14:paraId="64E6BB30" w14:textId="77777777" w:rsidR="006F6DBA" w:rsidRDefault="00000000">
      <w:pPr>
        <w:pStyle w:val="BodyText"/>
        <w:spacing w:before="153" w:line="249" w:lineRule="auto"/>
        <w:ind w:left="1299"/>
      </w:pPr>
      <w:r>
        <w:t>The</w:t>
      </w:r>
      <w:r>
        <w:rPr>
          <w:spacing w:val="-4"/>
        </w:rPr>
        <w:t xml:space="preserve"> </w:t>
      </w:r>
      <w:r>
        <w:t>following</w:t>
      </w:r>
      <w:r>
        <w:rPr>
          <w:spacing w:val="-4"/>
        </w:rPr>
        <w:t xml:space="preserve"> </w:t>
      </w:r>
      <w:r>
        <w:t>figure</w:t>
      </w:r>
      <w:r>
        <w:rPr>
          <w:spacing w:val="-4"/>
        </w:rPr>
        <w:t xml:space="preserve"> </w:t>
      </w:r>
      <w:r>
        <w:t>gives</w:t>
      </w:r>
      <w:r>
        <w:rPr>
          <w:spacing w:val="-4"/>
        </w:rPr>
        <w:t xml:space="preserve"> </w:t>
      </w:r>
      <w:r>
        <w:t>an</w:t>
      </w:r>
      <w:r>
        <w:rPr>
          <w:spacing w:val="-4"/>
        </w:rPr>
        <w:t xml:space="preserve"> </w:t>
      </w:r>
      <w:r>
        <w:t>example</w:t>
      </w:r>
      <w:r>
        <w:rPr>
          <w:spacing w:val="-4"/>
        </w:rPr>
        <w:t xml:space="preserve"> </w:t>
      </w:r>
      <w:r>
        <w:t>of</w:t>
      </w:r>
      <w:r>
        <w:rPr>
          <w:spacing w:val="-4"/>
        </w:rPr>
        <w:t xml:space="preserve"> </w:t>
      </w:r>
      <w:r>
        <w:t>topside</w:t>
      </w:r>
      <w:r>
        <w:rPr>
          <w:spacing w:val="-5"/>
        </w:rPr>
        <w:t xml:space="preserve"> </w:t>
      </w:r>
      <w:r>
        <w:t>marking</w:t>
      </w:r>
      <w:r>
        <w:rPr>
          <w:spacing w:val="-4"/>
        </w:rPr>
        <w:t xml:space="preserve"> </w:t>
      </w:r>
      <w:r>
        <w:t>orientation</w:t>
      </w:r>
      <w:r>
        <w:rPr>
          <w:spacing w:val="-4"/>
        </w:rPr>
        <w:t xml:space="preserve"> </w:t>
      </w:r>
      <w:r>
        <w:t>versus</w:t>
      </w:r>
      <w:r>
        <w:rPr>
          <w:spacing w:val="-4"/>
        </w:rPr>
        <w:t xml:space="preserve"> </w:t>
      </w:r>
      <w:r>
        <w:t>pin</w:t>
      </w:r>
      <w:r>
        <w:rPr>
          <w:spacing w:val="-4"/>
        </w:rPr>
        <w:t xml:space="preserve"> </w:t>
      </w:r>
      <w:r>
        <w:t>1</w:t>
      </w:r>
      <w:r>
        <w:rPr>
          <w:spacing w:val="-4"/>
        </w:rPr>
        <w:t xml:space="preserve"> </w:t>
      </w:r>
      <w:r>
        <w:t xml:space="preserve">identifier </w:t>
      </w:r>
      <w:r>
        <w:rPr>
          <w:spacing w:val="-2"/>
        </w:rPr>
        <w:t>location.</w:t>
      </w:r>
    </w:p>
    <w:p w14:paraId="02A80718" w14:textId="77777777" w:rsidR="006F6DBA" w:rsidRDefault="00000000">
      <w:pPr>
        <w:pStyle w:val="BodyText"/>
        <w:spacing w:before="121"/>
        <w:ind w:left="1299"/>
      </w:pPr>
      <w:r>
        <w:t>The</w:t>
      </w:r>
      <w:r>
        <w:rPr>
          <w:spacing w:val="-7"/>
        </w:rPr>
        <w:t xml:space="preserve"> </w:t>
      </w:r>
      <w:r>
        <w:t>printed</w:t>
      </w:r>
      <w:r>
        <w:rPr>
          <w:spacing w:val="-7"/>
        </w:rPr>
        <w:t xml:space="preserve"> </w:t>
      </w:r>
      <w:r>
        <w:t>markings</w:t>
      </w:r>
      <w:r>
        <w:rPr>
          <w:spacing w:val="-6"/>
        </w:rPr>
        <w:t xml:space="preserve"> </w:t>
      </w:r>
      <w:r>
        <w:t>may</w:t>
      </w:r>
      <w:r>
        <w:rPr>
          <w:spacing w:val="-5"/>
        </w:rPr>
        <w:t xml:space="preserve"> </w:t>
      </w:r>
      <w:r>
        <w:t>differ</w:t>
      </w:r>
      <w:r>
        <w:rPr>
          <w:spacing w:val="-7"/>
        </w:rPr>
        <w:t xml:space="preserve"> </w:t>
      </w:r>
      <w:r>
        <w:t>depending</w:t>
      </w:r>
      <w:r>
        <w:rPr>
          <w:spacing w:val="-7"/>
        </w:rPr>
        <w:t xml:space="preserve"> </w:t>
      </w:r>
      <w:r>
        <w:t>on</w:t>
      </w:r>
      <w:r>
        <w:rPr>
          <w:spacing w:val="-7"/>
        </w:rPr>
        <w:t xml:space="preserve"> </w:t>
      </w:r>
      <w:r>
        <w:t>the</w:t>
      </w:r>
      <w:r>
        <w:rPr>
          <w:spacing w:val="-7"/>
        </w:rPr>
        <w:t xml:space="preserve"> </w:t>
      </w:r>
      <w:r>
        <w:t>supply</w:t>
      </w:r>
      <w:r>
        <w:rPr>
          <w:spacing w:val="-6"/>
        </w:rPr>
        <w:t xml:space="preserve"> </w:t>
      </w:r>
      <w:r>
        <w:rPr>
          <w:spacing w:val="-2"/>
        </w:rPr>
        <w:t>chain.</w:t>
      </w:r>
    </w:p>
    <w:p w14:paraId="0324D15B" w14:textId="77777777" w:rsidR="006F6DBA" w:rsidRDefault="00000000">
      <w:pPr>
        <w:pStyle w:val="BodyText"/>
        <w:spacing w:before="130" w:line="249" w:lineRule="auto"/>
        <w:ind w:left="1299" w:right="212"/>
      </w:pPr>
      <w:r>
        <w:t>Other</w:t>
      </w:r>
      <w:r>
        <w:rPr>
          <w:spacing w:val="-4"/>
        </w:rPr>
        <w:t xml:space="preserve"> </w:t>
      </w:r>
      <w:r>
        <w:t>optional</w:t>
      </w:r>
      <w:r>
        <w:rPr>
          <w:spacing w:val="-4"/>
        </w:rPr>
        <w:t xml:space="preserve"> </w:t>
      </w:r>
      <w:r>
        <w:t>marking</w:t>
      </w:r>
      <w:r>
        <w:rPr>
          <w:spacing w:val="-4"/>
        </w:rPr>
        <w:t xml:space="preserve"> </w:t>
      </w:r>
      <w:r>
        <w:t>or</w:t>
      </w:r>
      <w:r>
        <w:rPr>
          <w:spacing w:val="-5"/>
        </w:rPr>
        <w:t xml:space="preserve"> </w:t>
      </w:r>
      <w:r>
        <w:t>inset/upset</w:t>
      </w:r>
      <w:r>
        <w:rPr>
          <w:spacing w:val="-5"/>
        </w:rPr>
        <w:t xml:space="preserve"> </w:t>
      </w:r>
      <w:r>
        <w:t>marks,</w:t>
      </w:r>
      <w:r>
        <w:rPr>
          <w:spacing w:val="-5"/>
        </w:rPr>
        <w:t xml:space="preserve"> </w:t>
      </w:r>
      <w:r>
        <w:t>which</w:t>
      </w:r>
      <w:r>
        <w:rPr>
          <w:spacing w:val="-5"/>
        </w:rPr>
        <w:t xml:space="preserve"> </w:t>
      </w:r>
      <w:r>
        <w:t>identify</w:t>
      </w:r>
      <w:r>
        <w:rPr>
          <w:spacing w:val="-3"/>
        </w:rPr>
        <w:t xml:space="preserve"> </w:t>
      </w:r>
      <w:r>
        <w:t>the</w:t>
      </w:r>
      <w:r>
        <w:rPr>
          <w:spacing w:val="-5"/>
        </w:rPr>
        <w:t xml:space="preserve"> </w:t>
      </w:r>
      <w:r>
        <w:t>parts</w:t>
      </w:r>
      <w:r>
        <w:rPr>
          <w:spacing w:val="-4"/>
        </w:rPr>
        <w:t xml:space="preserve"> </w:t>
      </w:r>
      <w:r>
        <w:t>throughout</w:t>
      </w:r>
      <w:r>
        <w:rPr>
          <w:spacing w:val="-3"/>
        </w:rPr>
        <w:t xml:space="preserve"> </w:t>
      </w:r>
      <w:r>
        <w:t>supply chain operations, are not indicated below.</w:t>
      </w:r>
    </w:p>
    <w:p w14:paraId="368034ED" w14:textId="77777777" w:rsidR="006F6DBA" w:rsidRDefault="006F6DBA">
      <w:pPr>
        <w:pStyle w:val="BodyText"/>
        <w:spacing w:before="12"/>
      </w:pPr>
    </w:p>
    <w:p w14:paraId="6F7B40A8" w14:textId="77777777" w:rsidR="006F6DBA" w:rsidRDefault="00000000">
      <w:pPr>
        <w:pStyle w:val="Heading7"/>
        <w:spacing w:before="0"/>
        <w:ind w:left="3189"/>
      </w:pPr>
      <w:r>
        <w:rPr>
          <w:noProof/>
        </w:rPr>
        <mc:AlternateContent>
          <mc:Choice Requires="wpg">
            <w:drawing>
              <wp:anchor distT="0" distB="0" distL="0" distR="0" simplePos="0" relativeHeight="251737088" behindDoc="1" locked="0" layoutInCell="1" allowOverlap="1" wp14:anchorId="5357D711" wp14:editId="6BE29325">
                <wp:simplePos x="0" y="0"/>
                <wp:positionH relativeFrom="page">
                  <wp:posOffset>2915488</wp:posOffset>
                </wp:positionH>
                <wp:positionV relativeFrom="paragraph">
                  <wp:posOffset>435180</wp:posOffset>
                </wp:positionV>
                <wp:extent cx="2423795" cy="1899920"/>
                <wp:effectExtent l="0" t="0" r="0" b="0"/>
                <wp:wrapNone/>
                <wp:docPr id="4137" name="Group 4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3795" cy="1899920"/>
                          <a:chOff x="0" y="0"/>
                          <a:chExt cx="2423795" cy="1899920"/>
                        </a:xfrm>
                      </wpg:grpSpPr>
                      <wps:wsp>
                        <wps:cNvPr id="4138" name="Graphic 4138"/>
                        <wps:cNvSpPr/>
                        <wps:spPr>
                          <a:xfrm>
                            <a:off x="290309" y="4762"/>
                            <a:ext cx="1890395" cy="1890395"/>
                          </a:xfrm>
                          <a:custGeom>
                            <a:avLst/>
                            <a:gdLst/>
                            <a:ahLst/>
                            <a:cxnLst/>
                            <a:rect l="l" t="t" r="r" b="b"/>
                            <a:pathLst>
                              <a:path w="1890395" h="1890395">
                                <a:moveTo>
                                  <a:pt x="0" y="0"/>
                                </a:moveTo>
                                <a:lnTo>
                                  <a:pt x="1890090" y="0"/>
                                </a:lnTo>
                                <a:lnTo>
                                  <a:pt x="1890090" y="1890077"/>
                                </a:lnTo>
                                <a:lnTo>
                                  <a:pt x="0" y="1890077"/>
                                </a:lnTo>
                                <a:lnTo>
                                  <a:pt x="0" y="0"/>
                                </a:lnTo>
                                <a:close/>
                              </a:path>
                              <a:path w="1890395" h="1890395">
                                <a:moveTo>
                                  <a:pt x="0" y="0"/>
                                </a:moveTo>
                                <a:lnTo>
                                  <a:pt x="1890090" y="0"/>
                                </a:lnTo>
                                <a:lnTo>
                                  <a:pt x="1890090" y="1890077"/>
                                </a:lnTo>
                                <a:lnTo>
                                  <a:pt x="0" y="1890077"/>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4139" name="Graphic 4139"/>
                        <wps:cNvSpPr/>
                        <wps:spPr>
                          <a:xfrm>
                            <a:off x="479425" y="1435709"/>
                            <a:ext cx="270510" cy="270510"/>
                          </a:xfrm>
                          <a:custGeom>
                            <a:avLst/>
                            <a:gdLst/>
                            <a:ahLst/>
                            <a:cxnLst/>
                            <a:rect l="l" t="t" r="r" b="b"/>
                            <a:pathLst>
                              <a:path w="270510" h="270510">
                                <a:moveTo>
                                  <a:pt x="135013" y="0"/>
                                </a:moveTo>
                                <a:lnTo>
                                  <a:pt x="92340" y="6883"/>
                                </a:lnTo>
                                <a:lnTo>
                                  <a:pt x="55278" y="26050"/>
                                </a:lnTo>
                                <a:lnTo>
                                  <a:pt x="26051" y="55275"/>
                                </a:lnTo>
                                <a:lnTo>
                                  <a:pt x="6883" y="92334"/>
                                </a:lnTo>
                                <a:lnTo>
                                  <a:pt x="0" y="135000"/>
                                </a:lnTo>
                                <a:lnTo>
                                  <a:pt x="6883" y="177619"/>
                                </a:lnTo>
                                <a:lnTo>
                                  <a:pt x="26051" y="214671"/>
                                </a:lnTo>
                                <a:lnTo>
                                  <a:pt x="55278" y="243915"/>
                                </a:lnTo>
                                <a:lnTo>
                                  <a:pt x="92340" y="263106"/>
                                </a:lnTo>
                                <a:lnTo>
                                  <a:pt x="135013" y="270002"/>
                                </a:lnTo>
                                <a:lnTo>
                                  <a:pt x="177680" y="263106"/>
                                </a:lnTo>
                                <a:lnTo>
                                  <a:pt x="214739" y="243915"/>
                                </a:lnTo>
                                <a:lnTo>
                                  <a:pt x="243964" y="214671"/>
                                </a:lnTo>
                                <a:lnTo>
                                  <a:pt x="263131" y="177619"/>
                                </a:lnTo>
                                <a:lnTo>
                                  <a:pt x="270014" y="135000"/>
                                </a:lnTo>
                                <a:lnTo>
                                  <a:pt x="263131" y="92334"/>
                                </a:lnTo>
                                <a:lnTo>
                                  <a:pt x="243964" y="55275"/>
                                </a:lnTo>
                                <a:lnTo>
                                  <a:pt x="214739" y="26050"/>
                                </a:lnTo>
                                <a:lnTo>
                                  <a:pt x="177680" y="6883"/>
                                </a:lnTo>
                                <a:lnTo>
                                  <a:pt x="135013" y="0"/>
                                </a:lnTo>
                                <a:close/>
                              </a:path>
                            </a:pathLst>
                          </a:custGeom>
                          <a:solidFill>
                            <a:srgbClr val="000000"/>
                          </a:solidFill>
                        </wps:spPr>
                        <wps:bodyPr wrap="square" lIns="0" tIns="0" rIns="0" bIns="0" rtlCol="0">
                          <a:prstTxWarp prst="textNoShape">
                            <a:avLst/>
                          </a:prstTxWarp>
                          <a:noAutofit/>
                        </wps:bodyPr>
                      </wps:wsp>
                      <wps:wsp>
                        <wps:cNvPr id="4140" name="Graphic 4140"/>
                        <wps:cNvSpPr/>
                        <wps:spPr>
                          <a:xfrm>
                            <a:off x="587324" y="787793"/>
                            <a:ext cx="1377315" cy="945515"/>
                          </a:xfrm>
                          <a:custGeom>
                            <a:avLst/>
                            <a:gdLst/>
                            <a:ahLst/>
                            <a:cxnLst/>
                            <a:rect l="l" t="t" r="r" b="b"/>
                            <a:pathLst>
                              <a:path w="1377315" h="945515">
                                <a:moveTo>
                                  <a:pt x="0" y="0"/>
                                </a:moveTo>
                                <a:lnTo>
                                  <a:pt x="294716" y="0"/>
                                </a:lnTo>
                                <a:lnTo>
                                  <a:pt x="294716" y="202514"/>
                                </a:lnTo>
                                <a:lnTo>
                                  <a:pt x="0" y="202514"/>
                                </a:lnTo>
                                <a:lnTo>
                                  <a:pt x="0" y="0"/>
                                </a:lnTo>
                                <a:close/>
                              </a:path>
                              <a:path w="1377315" h="945515">
                                <a:moveTo>
                                  <a:pt x="294703" y="0"/>
                                </a:moveTo>
                                <a:lnTo>
                                  <a:pt x="600709" y="0"/>
                                </a:lnTo>
                                <a:lnTo>
                                  <a:pt x="600709" y="202514"/>
                                </a:lnTo>
                                <a:lnTo>
                                  <a:pt x="294703" y="202514"/>
                                </a:lnTo>
                                <a:lnTo>
                                  <a:pt x="294703" y="0"/>
                                </a:lnTo>
                                <a:close/>
                              </a:path>
                              <a:path w="1377315" h="945515">
                                <a:moveTo>
                                  <a:pt x="972032" y="0"/>
                                </a:moveTo>
                                <a:lnTo>
                                  <a:pt x="1296047" y="0"/>
                                </a:lnTo>
                                <a:lnTo>
                                  <a:pt x="1296047" y="202514"/>
                                </a:lnTo>
                                <a:lnTo>
                                  <a:pt x="972032" y="202514"/>
                                </a:lnTo>
                                <a:lnTo>
                                  <a:pt x="972032" y="0"/>
                                </a:lnTo>
                                <a:close/>
                              </a:path>
                              <a:path w="1377315" h="945515">
                                <a:moveTo>
                                  <a:pt x="0" y="310515"/>
                                </a:moveTo>
                                <a:lnTo>
                                  <a:pt x="348716" y="310515"/>
                                </a:lnTo>
                                <a:lnTo>
                                  <a:pt x="348716" y="513029"/>
                                </a:lnTo>
                                <a:lnTo>
                                  <a:pt x="0" y="513029"/>
                                </a:lnTo>
                                <a:lnTo>
                                  <a:pt x="0" y="310515"/>
                                </a:lnTo>
                                <a:close/>
                              </a:path>
                              <a:path w="1377315" h="945515">
                                <a:moveTo>
                                  <a:pt x="810018" y="310515"/>
                                </a:moveTo>
                                <a:lnTo>
                                  <a:pt x="972032" y="310515"/>
                                </a:lnTo>
                                <a:lnTo>
                                  <a:pt x="972032" y="513029"/>
                                </a:lnTo>
                                <a:lnTo>
                                  <a:pt x="810018" y="513029"/>
                                </a:lnTo>
                                <a:lnTo>
                                  <a:pt x="810018" y="310515"/>
                                </a:lnTo>
                                <a:close/>
                              </a:path>
                              <a:path w="1377315" h="945515">
                                <a:moveTo>
                                  <a:pt x="972032" y="310515"/>
                                </a:moveTo>
                                <a:lnTo>
                                  <a:pt x="1296047" y="310515"/>
                                </a:lnTo>
                                <a:lnTo>
                                  <a:pt x="1296047" y="513029"/>
                                </a:lnTo>
                                <a:lnTo>
                                  <a:pt x="972032" y="513029"/>
                                </a:lnTo>
                                <a:lnTo>
                                  <a:pt x="972032" y="310515"/>
                                </a:lnTo>
                                <a:close/>
                              </a:path>
                              <a:path w="1377315" h="945515">
                                <a:moveTo>
                                  <a:pt x="1161237" y="782878"/>
                                </a:moveTo>
                                <a:lnTo>
                                  <a:pt x="1155451" y="739830"/>
                                </a:lnTo>
                                <a:lnTo>
                                  <a:pt x="1139125" y="701128"/>
                                </a:lnTo>
                                <a:lnTo>
                                  <a:pt x="1113802" y="668324"/>
                                </a:lnTo>
                                <a:lnTo>
                                  <a:pt x="1081029" y="642971"/>
                                </a:lnTo>
                                <a:lnTo>
                                  <a:pt x="1042351" y="626621"/>
                                </a:lnTo>
                                <a:lnTo>
                                  <a:pt x="999312" y="620826"/>
                                </a:lnTo>
                                <a:lnTo>
                                  <a:pt x="956258" y="626621"/>
                                </a:lnTo>
                                <a:lnTo>
                                  <a:pt x="917552" y="642971"/>
                                </a:lnTo>
                                <a:lnTo>
                                  <a:pt x="884747" y="668324"/>
                                </a:lnTo>
                                <a:lnTo>
                                  <a:pt x="859393" y="701128"/>
                                </a:lnTo>
                                <a:lnTo>
                                  <a:pt x="843042" y="739830"/>
                                </a:lnTo>
                                <a:lnTo>
                                  <a:pt x="837247" y="782878"/>
                                </a:lnTo>
                                <a:lnTo>
                                  <a:pt x="843042" y="825928"/>
                                </a:lnTo>
                                <a:lnTo>
                                  <a:pt x="859393" y="864632"/>
                                </a:lnTo>
                                <a:lnTo>
                                  <a:pt x="884747" y="897439"/>
                                </a:lnTo>
                                <a:lnTo>
                                  <a:pt x="917552" y="922795"/>
                                </a:lnTo>
                                <a:lnTo>
                                  <a:pt x="956258" y="939147"/>
                                </a:lnTo>
                                <a:lnTo>
                                  <a:pt x="999312" y="944943"/>
                                </a:lnTo>
                                <a:lnTo>
                                  <a:pt x="1042351" y="939147"/>
                                </a:lnTo>
                                <a:lnTo>
                                  <a:pt x="1081029" y="922795"/>
                                </a:lnTo>
                                <a:lnTo>
                                  <a:pt x="1113802" y="897439"/>
                                </a:lnTo>
                                <a:lnTo>
                                  <a:pt x="1139125" y="864632"/>
                                </a:lnTo>
                                <a:lnTo>
                                  <a:pt x="1155451" y="825928"/>
                                </a:lnTo>
                                <a:lnTo>
                                  <a:pt x="1161237" y="782878"/>
                                </a:lnTo>
                                <a:close/>
                              </a:path>
                              <a:path w="1377315" h="945515">
                                <a:moveTo>
                                  <a:pt x="243001" y="621030"/>
                                </a:moveTo>
                                <a:lnTo>
                                  <a:pt x="783031" y="621030"/>
                                </a:lnTo>
                                <a:lnTo>
                                  <a:pt x="783031" y="945045"/>
                                </a:lnTo>
                                <a:lnTo>
                                  <a:pt x="243001" y="945045"/>
                                </a:lnTo>
                                <a:lnTo>
                                  <a:pt x="243001" y="621030"/>
                                </a:lnTo>
                                <a:close/>
                              </a:path>
                              <a:path w="1377315" h="945515">
                                <a:moveTo>
                                  <a:pt x="1215034" y="742530"/>
                                </a:moveTo>
                                <a:lnTo>
                                  <a:pt x="1377048" y="742530"/>
                                </a:lnTo>
                                <a:lnTo>
                                  <a:pt x="1377048" y="945045"/>
                                </a:lnTo>
                                <a:lnTo>
                                  <a:pt x="1215034" y="945045"/>
                                </a:lnTo>
                                <a:lnTo>
                                  <a:pt x="1215034" y="742530"/>
                                </a:lnTo>
                                <a:close/>
                              </a:path>
                            </a:pathLst>
                          </a:custGeom>
                          <a:ln w="9525">
                            <a:solidFill>
                              <a:srgbClr val="000000"/>
                            </a:solidFill>
                            <a:prstDash val="solid"/>
                          </a:ln>
                        </wps:spPr>
                        <wps:bodyPr wrap="square" lIns="0" tIns="0" rIns="0" bIns="0" rtlCol="0">
                          <a:prstTxWarp prst="textNoShape">
                            <a:avLst/>
                          </a:prstTxWarp>
                          <a:noAutofit/>
                        </wps:bodyPr>
                      </wps:wsp>
                      <wps:wsp>
                        <wps:cNvPr id="4141" name="Graphic 4141"/>
                        <wps:cNvSpPr/>
                        <wps:spPr>
                          <a:xfrm>
                            <a:off x="150812" y="313740"/>
                            <a:ext cx="364490" cy="24130"/>
                          </a:xfrm>
                          <a:custGeom>
                            <a:avLst/>
                            <a:gdLst/>
                            <a:ahLst/>
                            <a:cxnLst/>
                            <a:rect l="l" t="t" r="r" b="b"/>
                            <a:pathLst>
                              <a:path w="364490" h="24130">
                                <a:moveTo>
                                  <a:pt x="0" y="24002"/>
                                </a:moveTo>
                                <a:lnTo>
                                  <a:pt x="363994"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142" name="Image 4142"/>
                          <pic:cNvPicPr/>
                        </pic:nvPicPr>
                        <pic:blipFill>
                          <a:blip r:embed="rId360" cstate="print"/>
                          <a:stretch>
                            <a:fillRect/>
                          </a:stretch>
                        </pic:blipFill>
                        <pic:spPr>
                          <a:xfrm>
                            <a:off x="501713" y="272948"/>
                            <a:ext cx="85610" cy="82575"/>
                          </a:xfrm>
                          <a:prstGeom prst="rect">
                            <a:avLst/>
                          </a:prstGeom>
                        </pic:spPr>
                      </pic:pic>
                      <wps:wsp>
                        <wps:cNvPr id="4143" name="Graphic 4143"/>
                        <wps:cNvSpPr/>
                        <wps:spPr>
                          <a:xfrm>
                            <a:off x="150812" y="373837"/>
                            <a:ext cx="371475" cy="184150"/>
                          </a:xfrm>
                          <a:custGeom>
                            <a:avLst/>
                            <a:gdLst/>
                            <a:ahLst/>
                            <a:cxnLst/>
                            <a:rect l="l" t="t" r="r" b="b"/>
                            <a:pathLst>
                              <a:path w="371475" h="184150">
                                <a:moveTo>
                                  <a:pt x="0" y="0"/>
                                </a:moveTo>
                                <a:lnTo>
                                  <a:pt x="371360" y="183654"/>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144" name="Image 4144"/>
                          <pic:cNvPicPr/>
                        </pic:nvPicPr>
                        <pic:blipFill>
                          <a:blip r:embed="rId361" cstate="print"/>
                          <a:stretch>
                            <a:fillRect/>
                          </a:stretch>
                        </pic:blipFill>
                        <pic:spPr>
                          <a:xfrm>
                            <a:off x="495300" y="515658"/>
                            <a:ext cx="92024" cy="74549"/>
                          </a:xfrm>
                          <a:prstGeom prst="rect">
                            <a:avLst/>
                          </a:prstGeom>
                        </pic:spPr>
                      </pic:pic>
                      <wps:wsp>
                        <wps:cNvPr id="4145" name="Graphic 4145"/>
                        <wps:cNvSpPr/>
                        <wps:spPr>
                          <a:xfrm>
                            <a:off x="1954441" y="985761"/>
                            <a:ext cx="464820" cy="97790"/>
                          </a:xfrm>
                          <a:custGeom>
                            <a:avLst/>
                            <a:gdLst/>
                            <a:ahLst/>
                            <a:cxnLst/>
                            <a:rect l="l" t="t" r="r" b="b"/>
                            <a:pathLst>
                              <a:path w="464820" h="97790">
                                <a:moveTo>
                                  <a:pt x="464464" y="0"/>
                                </a:moveTo>
                                <a:lnTo>
                                  <a:pt x="0" y="97536"/>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146" name="Image 4146"/>
                          <pic:cNvPicPr/>
                        </pic:nvPicPr>
                        <pic:blipFill>
                          <a:blip r:embed="rId362" cstate="print"/>
                          <a:stretch>
                            <a:fillRect/>
                          </a:stretch>
                        </pic:blipFill>
                        <pic:spPr>
                          <a:xfrm>
                            <a:off x="1883333" y="1040980"/>
                            <a:ext cx="89814" cy="80962"/>
                          </a:xfrm>
                          <a:prstGeom prst="rect">
                            <a:avLst/>
                          </a:prstGeom>
                        </pic:spPr>
                      </pic:pic>
                      <wps:wsp>
                        <wps:cNvPr id="4147" name="Graphic 4147"/>
                        <wps:cNvSpPr/>
                        <wps:spPr>
                          <a:xfrm>
                            <a:off x="2039962" y="1507807"/>
                            <a:ext cx="370205" cy="79375"/>
                          </a:xfrm>
                          <a:custGeom>
                            <a:avLst/>
                            <a:gdLst/>
                            <a:ahLst/>
                            <a:cxnLst/>
                            <a:rect l="l" t="t" r="r" b="b"/>
                            <a:pathLst>
                              <a:path w="370205" h="79375">
                                <a:moveTo>
                                  <a:pt x="370090" y="0"/>
                                </a:moveTo>
                                <a:lnTo>
                                  <a:pt x="0" y="79248"/>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148" name="Image 4148"/>
                          <pic:cNvPicPr/>
                        </pic:nvPicPr>
                        <pic:blipFill>
                          <a:blip r:embed="rId363" cstate="print"/>
                          <a:stretch>
                            <a:fillRect/>
                          </a:stretch>
                        </pic:blipFill>
                        <pic:spPr>
                          <a:xfrm>
                            <a:off x="1968893" y="1544726"/>
                            <a:ext cx="89915" cy="80886"/>
                          </a:xfrm>
                          <a:prstGeom prst="rect">
                            <a:avLst/>
                          </a:prstGeom>
                        </pic:spPr>
                      </pic:pic>
                      <wps:wsp>
                        <wps:cNvPr id="4149" name="Graphic 4149"/>
                        <wps:cNvSpPr/>
                        <wps:spPr>
                          <a:xfrm>
                            <a:off x="0" y="1561884"/>
                            <a:ext cx="335915" cy="1270"/>
                          </a:xfrm>
                          <a:custGeom>
                            <a:avLst/>
                            <a:gdLst/>
                            <a:ahLst/>
                            <a:cxnLst/>
                            <a:rect l="l" t="t" r="r" b="b"/>
                            <a:pathLst>
                              <a:path w="335915">
                                <a:moveTo>
                                  <a:pt x="0" y="0"/>
                                </a:moveTo>
                                <a:lnTo>
                                  <a:pt x="335292" y="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150" name="Image 4150"/>
                          <pic:cNvPicPr/>
                        </pic:nvPicPr>
                        <pic:blipFill>
                          <a:blip r:embed="rId364" cstate="print"/>
                          <a:stretch>
                            <a:fillRect/>
                          </a:stretch>
                        </pic:blipFill>
                        <pic:spPr>
                          <a:xfrm>
                            <a:off x="324904" y="1520355"/>
                            <a:ext cx="83070" cy="82765"/>
                          </a:xfrm>
                          <a:prstGeom prst="rect">
                            <a:avLst/>
                          </a:prstGeom>
                        </pic:spPr>
                      </pic:pic>
                      <wps:wsp>
                        <wps:cNvPr id="4151" name="Graphic 4151"/>
                        <wps:cNvSpPr/>
                        <wps:spPr>
                          <a:xfrm>
                            <a:off x="1044041" y="787793"/>
                            <a:ext cx="522605" cy="513080"/>
                          </a:xfrm>
                          <a:custGeom>
                            <a:avLst/>
                            <a:gdLst/>
                            <a:ahLst/>
                            <a:cxnLst/>
                            <a:rect l="l" t="t" r="r" b="b"/>
                            <a:pathLst>
                              <a:path w="522605" h="513080">
                                <a:moveTo>
                                  <a:pt x="0" y="310515"/>
                                </a:moveTo>
                                <a:lnTo>
                                  <a:pt x="252006" y="310515"/>
                                </a:lnTo>
                                <a:lnTo>
                                  <a:pt x="252006" y="513029"/>
                                </a:lnTo>
                                <a:lnTo>
                                  <a:pt x="0" y="513029"/>
                                </a:lnTo>
                                <a:lnTo>
                                  <a:pt x="0" y="310515"/>
                                </a:lnTo>
                                <a:close/>
                              </a:path>
                              <a:path w="522605" h="513080">
                                <a:moveTo>
                                  <a:pt x="252006" y="0"/>
                                </a:moveTo>
                                <a:lnTo>
                                  <a:pt x="522020" y="0"/>
                                </a:lnTo>
                                <a:lnTo>
                                  <a:pt x="522020" y="202514"/>
                                </a:lnTo>
                                <a:lnTo>
                                  <a:pt x="252006" y="202514"/>
                                </a:lnTo>
                                <a:lnTo>
                                  <a:pt x="252006" y="0"/>
                                </a:lnTo>
                                <a:close/>
                              </a:path>
                            </a:pathLst>
                          </a:custGeom>
                          <a:ln w="9525">
                            <a:solidFill>
                              <a:srgbClr val="000000"/>
                            </a:solidFill>
                            <a:prstDash val="solid"/>
                          </a:ln>
                        </wps:spPr>
                        <wps:bodyPr wrap="square" lIns="0" tIns="0" rIns="0" bIns="0" rtlCol="0">
                          <a:prstTxWarp prst="textNoShape">
                            <a:avLst/>
                          </a:prstTxWarp>
                          <a:noAutofit/>
                        </wps:bodyPr>
                      </wps:wsp>
                      <wps:wsp>
                        <wps:cNvPr id="4152" name="Textbox 4152"/>
                        <wps:cNvSpPr txBox="1"/>
                        <wps:spPr>
                          <a:xfrm>
                            <a:off x="587324" y="477278"/>
                            <a:ext cx="1296670" cy="202565"/>
                          </a:xfrm>
                          <a:prstGeom prst="rect">
                            <a:avLst/>
                          </a:prstGeom>
                          <a:ln w="9525">
                            <a:solidFill>
                              <a:srgbClr val="000000"/>
                            </a:solidFill>
                            <a:prstDash val="solid"/>
                          </a:ln>
                        </wps:spPr>
                        <wps:txbx>
                          <w:txbxContent>
                            <w:p w14:paraId="0A45D723" w14:textId="77777777" w:rsidR="006F6DBA" w:rsidRDefault="00000000">
                              <w:pPr>
                                <w:spacing w:line="304" w:lineRule="exact"/>
                                <w:ind w:left="83"/>
                                <w:rPr>
                                  <w:rFonts w:ascii="WenQuanYi Micro Hei Mono"/>
                                  <w:sz w:val="28"/>
                                </w:rPr>
                              </w:pPr>
                              <w:r>
                                <w:rPr>
                                  <w:rFonts w:ascii="WenQuanYi Micro Hei Mono"/>
                                  <w:spacing w:val="-4"/>
                                  <w:sz w:val="28"/>
                                </w:rPr>
                                <w:t>C6T6</w:t>
                              </w:r>
                            </w:p>
                          </w:txbxContent>
                        </wps:txbx>
                        <wps:bodyPr wrap="square" lIns="0" tIns="0" rIns="0" bIns="0" rtlCol="0">
                          <a:noAutofit/>
                        </wps:bodyPr>
                      </wps:wsp>
                      <wps:wsp>
                        <wps:cNvPr id="4153" name="Textbox 4153"/>
                        <wps:cNvSpPr txBox="1"/>
                        <wps:spPr>
                          <a:xfrm>
                            <a:off x="587324" y="166776"/>
                            <a:ext cx="1296670" cy="202565"/>
                          </a:xfrm>
                          <a:prstGeom prst="rect">
                            <a:avLst/>
                          </a:prstGeom>
                          <a:ln w="9525">
                            <a:solidFill>
                              <a:srgbClr val="000000"/>
                            </a:solidFill>
                            <a:prstDash val="solid"/>
                          </a:ln>
                        </wps:spPr>
                        <wps:txbx>
                          <w:txbxContent>
                            <w:p w14:paraId="22ABB2C5" w14:textId="77777777" w:rsidR="006F6DBA" w:rsidRDefault="00000000">
                              <w:pPr>
                                <w:spacing w:line="304" w:lineRule="exact"/>
                                <w:ind w:left="96"/>
                                <w:rPr>
                                  <w:rFonts w:ascii="WenQuanYi Micro Hei Mono"/>
                                  <w:sz w:val="28"/>
                                </w:rPr>
                              </w:pPr>
                              <w:r>
                                <w:rPr>
                                  <w:rFonts w:ascii="WenQuanYi Micro Hei Mono"/>
                                  <w:spacing w:val="-2"/>
                                  <w:sz w:val="28"/>
                                </w:rPr>
                                <w:t>STM32G030</w:t>
                              </w:r>
                            </w:p>
                          </w:txbxContent>
                        </wps:txbx>
                        <wps:bodyPr wrap="square" lIns="0" tIns="0" rIns="0" bIns="0" rtlCol="0">
                          <a:noAutofit/>
                        </wps:bodyPr>
                      </wps:wsp>
                    </wpg:wgp>
                  </a:graphicData>
                </a:graphic>
              </wp:anchor>
            </w:drawing>
          </mc:Choice>
          <mc:Fallback>
            <w:pict>
              <v:group w14:anchorId="5357D711" id="Group 4137" o:spid="_x0000_s3433" style="position:absolute;left:0;text-align:left;margin-left:229.55pt;margin-top:34.25pt;width:190.85pt;height:149.6pt;z-index:-251579392;mso-wrap-distance-left:0;mso-wrap-distance-right:0;mso-position-horizontal-relative:page;mso-position-vertical-relative:text" coordsize="24237,18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">
                <v:shape id="Graphic 4138" o:spid="_x0000_s3434" style="position:absolute;left:2903;top:47;width:18904;height:18904;visibility:visible;mso-wrap-style:square;v-text-anchor:top" coordsize="1890395,189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" path="m,l1890090,r,1890077l,1890077,,xem,l1890090,r,1890077l,1890077,,xe" filled="f">
                  <v:path arrowok="t"/>
                </v:shape>
                <v:shape id="Graphic 4139" o:spid="_x0000_s3435" style="position:absolute;left:4794;top:14357;width:2705;height:2705;visibility:visible;mso-wrap-style:square;v-text-anchor:top" coordsize="270510,27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" path="m135013,l92340,6883,55278,26050,26051,55275,6883,92334,,135000r6883,42619l26051,214671r29227,29244l92340,263106r42673,6896l177680,263106r37059,-19191l243964,214671r19167,-37052l270014,135000,263131,92334,243964,55275,214739,26050,177680,6883,135013,xe" fillcolor="black" stroked="f">
                  <v:path arrowok="t"/>
                </v:shape>
                <v:shape id="Graphic 4140" o:spid="_x0000_s3436" style="position:absolute;left:5873;top:7877;width:13773;height:9456;visibility:visible;mso-wrap-style:square;v-text-anchor:top" coordsize="1377315,945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" path="m,l294716,r,202514l,202514,,xem294703,l600709,r,202514l294703,202514,294703,xem972032,r324015,l1296047,202514r-324015,l972032,xem,310515r348716,l348716,513029,,513029,,310515xem810018,310515r162014,l972032,513029r-162014,l810018,310515xem972032,310515r324015,l1296047,513029r-324015,l972032,310515xem1161237,782878r-5786,-43048l1139125,701128r-25323,-32804l1081029,642971r-38678,-16350l999312,620826r-43054,5795l917552,642971r-32805,25353l859393,701128r-16351,38702l837247,782878r5795,43050l859393,864632r25354,32807l917552,922795r38706,16352l999312,944943r43039,-5796l1081029,922795r32773,-25356l1139125,864632r16326,-38704l1161237,782878xem243001,621030r540030,l783031,945045r-540030,l243001,621030xem1215034,742530r162014,l1377048,945045r-162014,l1215034,742530xe" filled="f">
                  <v:path arrowok="t"/>
                </v:shape>
                <v:shape id="Graphic 4141" o:spid="_x0000_s3437" style="position:absolute;left:1508;top:3137;width:3645;height:241;visibility:visible;mso-wrap-style:square;v-text-anchor:top" coordsize="36449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" path="m,24002l363994,e" filled="f">
                  <v:path arrowok="t"/>
                </v:shape>
                <v:shape id="Image 4142" o:spid="_x0000_s3438" type="#_x0000_t75" style="position:absolute;left:5017;top:2729;width:856;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">
                  <v:imagedata r:id="rId365" o:title=""/>
                </v:shape>
                <v:shape id="Graphic 4143" o:spid="_x0000_s3439" style="position:absolute;left:1508;top:3738;width:3714;height:1841;visibility:visible;mso-wrap-style:square;v-text-anchor:top" coordsize="371475,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" path="m,l371360,183654e" filled="f">
                  <v:path arrowok="t"/>
                </v:shape>
                <v:shape id="Image 4144" o:spid="_x0000_s3440" type="#_x0000_t75" style="position:absolute;left:4953;top:5156;width:920;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">
                  <v:imagedata r:id="rId366" o:title=""/>
                </v:shape>
                <v:shape id="Graphic 4145" o:spid="_x0000_s3441" style="position:absolute;left:19544;top:9857;width:4648;height:978;visibility:visible;mso-wrap-style:square;v-text-anchor:top" coordsize="46482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" path="m464464,l,97536e" filled="f">
                  <v:path arrowok="t"/>
                </v:shape>
                <v:shape id="Image 4146" o:spid="_x0000_s3442" type="#_x0000_t75" style="position:absolute;left:18833;top:10409;width:898;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">
                  <v:imagedata r:id="rId367" o:title=""/>
                </v:shape>
                <v:shape id="Graphic 4147" o:spid="_x0000_s3443" style="position:absolute;left:20399;top:15078;width:3702;height:793;visibility:visible;mso-wrap-style:square;v-text-anchor:top" coordsize="370205,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" path="m370090,l,79248e" filled="f">
                  <v:path arrowok="t"/>
                </v:shape>
                <v:shape id="Image 4148" o:spid="_x0000_s3444" type="#_x0000_t75" style="position:absolute;left:19688;top:15447;width:900;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">
                  <v:imagedata r:id="rId368" o:title=""/>
                </v:shape>
                <v:shape id="Graphic 4149" o:spid="_x0000_s3445" style="position:absolute;top:15618;width:3359;height:13;visibility:visible;mso-wrap-style:square;v-text-anchor:top" coordsize="3359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" path="m,l335292,e" filled="f">
                  <v:path arrowok="t"/>
                </v:shape>
                <v:shape id="Image 4150" o:spid="_x0000_s3446" type="#_x0000_t75" style="position:absolute;left:3249;top:15203;width:830;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">
                  <v:imagedata r:id="rId369" o:title=""/>
                </v:shape>
                <v:shape id="Graphic 4151" o:spid="_x0000_s3447" style="position:absolute;left:10440;top:7877;width:5226;height:5131;visibility:visible;mso-wrap-style:square;v-text-anchor:top" coordsize="522605,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" path="m,310515r252006,l252006,513029,,513029,,310515xem252006,l522020,r,202514l252006,202514,252006,xe" filled="f">
                  <v:path arrowok="t"/>
                </v:shape>
                <v:shape id="Textbox 4152" o:spid="_x0000_s3448" type="#_x0000_t202" style="position:absolute;left:5873;top:4772;width:1296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" filled="f">
                  <v:textbox inset="0,0,0,0">
                    <w:txbxContent>
                      <w:p w14:paraId="0A45D723" w14:textId="77777777" w:rsidR="006F6DBA" w:rsidRDefault="00000000">
                        <w:pPr>
                          <w:spacing w:line="304" w:lineRule="exact"/>
                          <w:ind w:left="83"/>
                          <w:rPr>
                            <w:rFonts w:ascii="WenQuanYi Micro Hei Mono"/>
                            <w:sz w:val="28"/>
                          </w:rPr>
                        </w:pPr>
                        <w:r>
                          <w:rPr>
                            <w:rFonts w:ascii="WenQuanYi Micro Hei Mono"/>
                            <w:spacing w:val="-4"/>
                            <w:sz w:val="28"/>
                          </w:rPr>
                          <w:t>C6T6</w:t>
                        </w:r>
                      </w:p>
                    </w:txbxContent>
                  </v:textbox>
                </v:shape>
                <v:shape id="Textbox 4153" o:spid="_x0000_s3449" type="#_x0000_t202" style="position:absolute;left:5873;top:1667;width:1296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" filled="f">
                  <v:textbox inset="0,0,0,0">
                    <w:txbxContent>
                      <w:p w14:paraId="22ABB2C5" w14:textId="77777777" w:rsidR="006F6DBA" w:rsidRDefault="00000000">
                        <w:pPr>
                          <w:spacing w:line="304" w:lineRule="exact"/>
                          <w:ind w:left="96"/>
                          <w:rPr>
                            <w:rFonts w:ascii="WenQuanYi Micro Hei Mono"/>
                            <w:sz w:val="28"/>
                          </w:rPr>
                        </w:pPr>
                        <w:r>
                          <w:rPr>
                            <w:rFonts w:ascii="WenQuanYi Micro Hei Mono"/>
                            <w:spacing w:val="-2"/>
                            <w:sz w:val="28"/>
                          </w:rPr>
                          <w:t>STM32G030</w:t>
                        </w:r>
                      </w:p>
                    </w:txbxContent>
                  </v:textbox>
                </v:shape>
                <w10:wrap anchorx="page"/>
              </v:group>
            </w:pict>
          </mc:Fallback>
        </mc:AlternateContent>
      </w:r>
      <w:r>
        <w:t>Figure</w:t>
      </w:r>
      <w:r>
        <w:rPr>
          <w:spacing w:val="-8"/>
        </w:rPr>
        <w:t xml:space="preserve"> </w:t>
      </w:r>
      <w:r>
        <w:t>38.</w:t>
      </w:r>
      <w:r>
        <w:rPr>
          <w:spacing w:val="-6"/>
        </w:rPr>
        <w:t xml:space="preserve"> </w:t>
      </w:r>
      <w:r>
        <w:t>LQFP48</w:t>
      </w:r>
      <w:r>
        <w:rPr>
          <w:spacing w:val="-8"/>
        </w:rPr>
        <w:t xml:space="preserve"> </w:t>
      </w:r>
      <w:r>
        <w:t>package</w:t>
      </w:r>
      <w:r>
        <w:rPr>
          <w:spacing w:val="-7"/>
        </w:rPr>
        <w:t xml:space="preserve"> </w:t>
      </w:r>
      <w:r>
        <w:t>marking</w:t>
      </w:r>
      <w:r>
        <w:rPr>
          <w:spacing w:val="-8"/>
        </w:rPr>
        <w:t xml:space="preserve"> </w:t>
      </w:r>
      <w:r>
        <w:rPr>
          <w:spacing w:val="-2"/>
        </w:rPr>
        <w:t>example</w:t>
      </w:r>
    </w:p>
    <w:p w14:paraId="666C5A0D" w14:textId="77777777" w:rsidR="006F6DBA" w:rsidRDefault="00000000">
      <w:pPr>
        <w:pStyle w:val="BodyText"/>
        <w:spacing w:before="6"/>
        <w:rPr>
          <w:b/>
          <w:sz w:val="3"/>
        </w:rPr>
      </w:pPr>
      <w:r>
        <w:rPr>
          <w:noProof/>
        </w:rPr>
        <mc:AlternateContent>
          <mc:Choice Requires="wpg">
            <w:drawing>
              <wp:anchor distT="0" distB="0" distL="0" distR="0" simplePos="0" relativeHeight="251800576" behindDoc="1" locked="0" layoutInCell="1" allowOverlap="1" wp14:anchorId="6E33E8D3" wp14:editId="5877E68E">
                <wp:simplePos x="0" y="0"/>
                <wp:positionH relativeFrom="page">
                  <wp:posOffset>1574291</wp:posOffset>
                </wp:positionH>
                <wp:positionV relativeFrom="paragraph">
                  <wp:posOffset>41048</wp:posOffset>
                </wp:positionV>
                <wp:extent cx="5130800" cy="2540000"/>
                <wp:effectExtent l="0" t="0" r="0" b="0"/>
                <wp:wrapTopAndBottom/>
                <wp:docPr id="4154" name="Group 4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2540000"/>
                          <a:chOff x="0" y="0"/>
                          <a:chExt cx="5130800" cy="2540000"/>
                        </a:xfrm>
                      </wpg:grpSpPr>
                      <wps:wsp>
                        <wps:cNvPr id="4155" name="Graphic 4155"/>
                        <wps:cNvSpPr/>
                        <wps:spPr>
                          <a:xfrm>
                            <a:off x="0" y="0"/>
                            <a:ext cx="5130800" cy="2540000"/>
                          </a:xfrm>
                          <a:custGeom>
                            <a:avLst/>
                            <a:gdLst/>
                            <a:ahLst/>
                            <a:cxnLst/>
                            <a:rect l="l" t="t" r="r" b="b"/>
                            <a:pathLst>
                              <a:path w="5130800" h="2540000">
                                <a:moveTo>
                                  <a:pt x="5130546" y="12"/>
                                </a:moveTo>
                                <a:lnTo>
                                  <a:pt x="5124450" y="12"/>
                                </a:lnTo>
                                <a:lnTo>
                                  <a:pt x="5124450" y="6096"/>
                                </a:lnTo>
                                <a:lnTo>
                                  <a:pt x="5124450" y="2533650"/>
                                </a:lnTo>
                                <a:lnTo>
                                  <a:pt x="6096" y="2533650"/>
                                </a:lnTo>
                                <a:lnTo>
                                  <a:pt x="6096" y="6096"/>
                                </a:lnTo>
                                <a:lnTo>
                                  <a:pt x="5124450" y="6096"/>
                                </a:lnTo>
                                <a:lnTo>
                                  <a:pt x="5124450" y="12"/>
                                </a:lnTo>
                                <a:lnTo>
                                  <a:pt x="6096" y="12"/>
                                </a:lnTo>
                                <a:lnTo>
                                  <a:pt x="0" y="0"/>
                                </a:lnTo>
                                <a:lnTo>
                                  <a:pt x="0" y="2533650"/>
                                </a:lnTo>
                                <a:lnTo>
                                  <a:pt x="0" y="2536698"/>
                                </a:lnTo>
                                <a:lnTo>
                                  <a:pt x="0" y="2539746"/>
                                </a:lnTo>
                                <a:lnTo>
                                  <a:pt x="5124450" y="2539746"/>
                                </a:lnTo>
                                <a:lnTo>
                                  <a:pt x="5127498" y="2539746"/>
                                </a:lnTo>
                                <a:lnTo>
                                  <a:pt x="5130533" y="2539746"/>
                                </a:lnTo>
                                <a:lnTo>
                                  <a:pt x="5130533" y="6096"/>
                                </a:lnTo>
                                <a:lnTo>
                                  <a:pt x="5130546" y="12"/>
                                </a:lnTo>
                                <a:close/>
                              </a:path>
                            </a:pathLst>
                          </a:custGeom>
                          <a:solidFill>
                            <a:srgbClr val="000000"/>
                          </a:solidFill>
                        </wps:spPr>
                        <wps:bodyPr wrap="square" lIns="0" tIns="0" rIns="0" bIns="0" rtlCol="0">
                          <a:prstTxWarp prst="textNoShape">
                            <a:avLst/>
                          </a:prstTxWarp>
                          <a:noAutofit/>
                        </wps:bodyPr>
                      </wps:wsp>
                      <wps:wsp>
                        <wps:cNvPr id="4156" name="Textbox 4156"/>
                        <wps:cNvSpPr txBox="1"/>
                        <wps:spPr>
                          <a:xfrm>
                            <a:off x="497903" y="483458"/>
                            <a:ext cx="1064895" cy="148590"/>
                          </a:xfrm>
                          <a:prstGeom prst="rect">
                            <a:avLst/>
                          </a:prstGeom>
                        </wps:spPr>
                        <wps:txbx>
                          <w:txbxContent>
                            <w:p w14:paraId="0A164C03" w14:textId="77777777" w:rsidR="006F6DBA" w:rsidRDefault="00000000">
                              <w:pPr>
                                <w:spacing w:before="31"/>
                                <w:rPr>
                                  <w:sz w:val="16"/>
                                </w:rPr>
                              </w:pPr>
                              <w:r>
                                <w:rPr>
                                  <w:sz w:val="16"/>
                                </w:rPr>
                                <w:t>Product</w:t>
                              </w:r>
                              <w:r>
                                <w:rPr>
                                  <w:spacing w:val="-8"/>
                                  <w:sz w:val="16"/>
                                </w:rPr>
                                <w:t xml:space="preserve"> </w:t>
                              </w:r>
                              <w:r>
                                <w:rPr>
                                  <w:sz w:val="16"/>
                                </w:rPr>
                                <w:t>identification</w:t>
                              </w:r>
                              <w:r>
                                <w:rPr>
                                  <w:spacing w:val="-7"/>
                                  <w:sz w:val="16"/>
                                </w:rPr>
                                <w:t xml:space="preserve"> </w:t>
                              </w:r>
                              <w:r>
                                <w:rPr>
                                  <w:spacing w:val="-5"/>
                                  <w:sz w:val="16"/>
                                  <w:vertAlign w:val="superscript"/>
                                </w:rPr>
                                <w:t>(1)</w:t>
                              </w:r>
                            </w:p>
                          </w:txbxContent>
                        </wps:txbx>
                        <wps:bodyPr wrap="square" lIns="0" tIns="0" rIns="0" bIns="0" rtlCol="0">
                          <a:noAutofit/>
                        </wps:bodyPr>
                      </wps:wsp>
                      <wps:wsp>
                        <wps:cNvPr id="4157" name="Textbox 4157"/>
                        <wps:cNvSpPr txBox="1"/>
                        <wps:spPr>
                          <a:xfrm>
                            <a:off x="3802926" y="1152509"/>
                            <a:ext cx="476250" cy="135255"/>
                          </a:xfrm>
                          <a:prstGeom prst="rect">
                            <a:avLst/>
                          </a:prstGeom>
                        </wps:spPr>
                        <wps:txbx>
                          <w:txbxContent>
                            <w:p w14:paraId="79503927" w14:textId="77777777" w:rsidR="006F6DBA" w:rsidRDefault="00000000">
                              <w:pPr>
                                <w:spacing w:before="11"/>
                                <w:rPr>
                                  <w:sz w:val="16"/>
                                </w:rPr>
                              </w:pPr>
                              <w:r>
                                <w:rPr>
                                  <w:sz w:val="16"/>
                                </w:rPr>
                                <w:t>Date</w:t>
                              </w:r>
                              <w:r>
                                <w:rPr>
                                  <w:spacing w:val="-4"/>
                                  <w:sz w:val="16"/>
                                </w:rPr>
                                <w:t xml:space="preserve"> code</w:t>
                              </w:r>
                            </w:p>
                          </w:txbxContent>
                        </wps:txbx>
                        <wps:bodyPr wrap="square" lIns="0" tIns="0" rIns="0" bIns="0" rtlCol="0">
                          <a:noAutofit/>
                        </wps:bodyPr>
                      </wps:wsp>
                      <wps:wsp>
                        <wps:cNvPr id="4158" name="Textbox 4158"/>
                        <wps:cNvSpPr txBox="1"/>
                        <wps:spPr>
                          <a:xfrm>
                            <a:off x="2776878" y="1354536"/>
                            <a:ext cx="401320" cy="184150"/>
                          </a:xfrm>
                          <a:prstGeom prst="rect">
                            <a:avLst/>
                          </a:prstGeom>
                        </wps:spPr>
                        <wps:txbx>
                          <w:txbxContent>
                            <w:p w14:paraId="3E434531" w14:textId="77777777" w:rsidR="006F6DBA" w:rsidRDefault="00000000">
                              <w:pPr>
                                <w:spacing w:line="290" w:lineRule="exact"/>
                                <w:rPr>
                                  <w:rFonts w:ascii="WenQuanYi Micro Hei Mono"/>
                                  <w:sz w:val="28"/>
                                </w:rPr>
                              </w:pPr>
                              <w:r>
                                <w:rPr>
                                  <w:rFonts w:ascii="WenQuanYi Micro Hei Mono"/>
                                  <w:sz w:val="28"/>
                                </w:rPr>
                                <w:t>Y</w:t>
                              </w:r>
                              <w:r>
                                <w:rPr>
                                  <w:rFonts w:ascii="WenQuanYi Micro Hei Mono"/>
                                  <w:spacing w:val="-64"/>
                                  <w:sz w:val="28"/>
                                </w:rPr>
                                <w:t xml:space="preserve"> </w:t>
                              </w:r>
                              <w:r>
                                <w:rPr>
                                  <w:rFonts w:ascii="WenQuanYi Micro Hei Mono"/>
                                  <w:spacing w:val="-5"/>
                                  <w:sz w:val="28"/>
                                </w:rPr>
                                <w:t>WW</w:t>
                              </w:r>
                            </w:p>
                          </w:txbxContent>
                        </wps:txbx>
                        <wps:bodyPr wrap="square" lIns="0" tIns="0" rIns="0" bIns="0" rtlCol="0">
                          <a:noAutofit/>
                        </wps:bodyPr>
                      </wps:wsp>
                      <wps:wsp>
                        <wps:cNvPr id="4159" name="Textbox 4159"/>
                        <wps:cNvSpPr txBox="1"/>
                        <wps:spPr>
                          <a:xfrm>
                            <a:off x="662241" y="1738194"/>
                            <a:ext cx="656590" cy="135255"/>
                          </a:xfrm>
                          <a:prstGeom prst="rect">
                            <a:avLst/>
                          </a:prstGeom>
                        </wps:spPr>
                        <wps:txbx>
                          <w:txbxContent>
                            <w:p w14:paraId="755BA396" w14:textId="77777777" w:rsidR="006F6DBA" w:rsidRDefault="00000000">
                              <w:pPr>
                                <w:spacing w:before="11"/>
                                <w:rPr>
                                  <w:sz w:val="16"/>
                                </w:rPr>
                              </w:pPr>
                              <w:r>
                                <w:rPr>
                                  <w:sz w:val="16"/>
                                </w:rPr>
                                <w:t>Pin</w:t>
                              </w:r>
                              <w:r>
                                <w:rPr>
                                  <w:spacing w:val="-2"/>
                                  <w:sz w:val="16"/>
                                </w:rPr>
                                <w:t xml:space="preserve"> </w:t>
                              </w:r>
                              <w:r>
                                <w:rPr>
                                  <w:sz w:val="16"/>
                                </w:rPr>
                                <w:t>1</w:t>
                              </w:r>
                              <w:r>
                                <w:rPr>
                                  <w:spacing w:val="-2"/>
                                  <w:sz w:val="16"/>
                                </w:rPr>
                                <w:t xml:space="preserve"> identifier</w:t>
                              </w:r>
                            </w:p>
                          </w:txbxContent>
                        </wps:txbx>
                        <wps:bodyPr wrap="square" lIns="0" tIns="0" rIns="0" bIns="0" rtlCol="0">
                          <a:noAutofit/>
                        </wps:bodyPr>
                      </wps:wsp>
                      <wps:wsp>
                        <wps:cNvPr id="4160" name="Textbox 4160"/>
                        <wps:cNvSpPr txBox="1"/>
                        <wps:spPr>
                          <a:xfrm>
                            <a:off x="3802926" y="1666248"/>
                            <a:ext cx="650875" cy="135255"/>
                          </a:xfrm>
                          <a:prstGeom prst="rect">
                            <a:avLst/>
                          </a:prstGeom>
                        </wps:spPr>
                        <wps:txbx>
                          <w:txbxContent>
                            <w:p w14:paraId="25709FD4" w14:textId="77777777" w:rsidR="006F6DBA" w:rsidRDefault="00000000">
                              <w:pPr>
                                <w:spacing w:before="11"/>
                                <w:rPr>
                                  <w:sz w:val="16"/>
                                </w:rPr>
                              </w:pPr>
                              <w:r>
                                <w:rPr>
                                  <w:sz w:val="16"/>
                                </w:rPr>
                                <w:t>Revision</w:t>
                              </w:r>
                              <w:r>
                                <w:rPr>
                                  <w:spacing w:val="-7"/>
                                  <w:sz w:val="16"/>
                                </w:rPr>
                                <w:t xml:space="preserve"> </w:t>
                              </w:r>
                              <w:r>
                                <w:rPr>
                                  <w:spacing w:val="-4"/>
                                  <w:sz w:val="16"/>
                                </w:rPr>
                                <w:t>code</w:t>
                              </w:r>
                            </w:p>
                          </w:txbxContent>
                        </wps:txbx>
                        <wps:bodyPr wrap="square" lIns="0" tIns="0" rIns="0" bIns="0" rtlCol="0">
                          <a:noAutofit/>
                        </wps:bodyPr>
                      </wps:wsp>
                      <wps:wsp>
                        <wps:cNvPr id="4161" name="Textbox 4161"/>
                        <wps:cNvSpPr txBox="1"/>
                        <wps:spPr>
                          <a:xfrm>
                            <a:off x="3169492" y="1786549"/>
                            <a:ext cx="120650" cy="184150"/>
                          </a:xfrm>
                          <a:prstGeom prst="rect">
                            <a:avLst/>
                          </a:prstGeom>
                        </wps:spPr>
                        <wps:txbx>
                          <w:txbxContent>
                            <w:p w14:paraId="425CA620" w14:textId="77777777" w:rsidR="006F6DBA" w:rsidRDefault="00000000">
                              <w:pPr>
                                <w:spacing w:line="290" w:lineRule="exact"/>
                                <w:rPr>
                                  <w:rFonts w:ascii="WenQuanYi Micro Hei Mono"/>
                                  <w:sz w:val="28"/>
                                </w:rPr>
                              </w:pPr>
                              <w:r>
                                <w:rPr>
                                  <w:rFonts w:ascii="WenQuanYi Micro Hei Mono"/>
                                  <w:spacing w:val="-10"/>
                                  <w:sz w:val="28"/>
                                </w:rPr>
                                <w:t>R</w:t>
                              </w:r>
                            </w:p>
                          </w:txbxContent>
                        </wps:txbx>
                        <wps:bodyPr wrap="square" lIns="0" tIns="0" rIns="0" bIns="0" rtlCol="0">
                          <a:noAutofit/>
                        </wps:bodyPr>
                      </wps:wsp>
                      <wps:wsp>
                        <wps:cNvPr id="4162" name="Textbox 4162"/>
                        <wps:cNvSpPr txBox="1"/>
                        <wps:spPr>
                          <a:xfrm>
                            <a:off x="4588255" y="2394443"/>
                            <a:ext cx="470534" cy="101600"/>
                          </a:xfrm>
                          <a:prstGeom prst="rect">
                            <a:avLst/>
                          </a:prstGeom>
                        </wps:spPr>
                        <wps:txbx>
                          <w:txbxContent>
                            <w:p w14:paraId="673E5156" w14:textId="77777777" w:rsidR="006F6DBA" w:rsidRDefault="00000000">
                              <w:pPr>
                                <w:spacing w:before="8"/>
                                <w:rPr>
                                  <w:sz w:val="12"/>
                                </w:rPr>
                              </w:pPr>
                              <w:r>
                                <w:rPr>
                                  <w:spacing w:val="-2"/>
                                  <w:sz w:val="12"/>
                                </w:rPr>
                                <w:t>MSv47960V2</w:t>
                              </w:r>
                            </w:p>
                          </w:txbxContent>
                        </wps:txbx>
                        <wps:bodyPr wrap="square" lIns="0" tIns="0" rIns="0" bIns="0" rtlCol="0">
                          <a:noAutofit/>
                        </wps:bodyPr>
                      </wps:wsp>
                    </wpg:wgp>
                  </a:graphicData>
                </a:graphic>
              </wp:anchor>
            </w:drawing>
          </mc:Choice>
          <mc:Fallback>
            <w:pict>
              <v:group w14:anchorId="6E33E8D3" id="Group 4154" o:spid="_x0000_s3450" style="position:absolute;margin-left:123.95pt;margin-top:3.25pt;width:404pt;height:200pt;z-index:-251515904;mso-wrap-distance-left:0;mso-wrap-distance-right:0;mso-position-horizontal-relative:page;mso-position-vertical-relative:text" coordsize="51308,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">
                <v:shape id="Graphic 4155" o:spid="_x0000_s3451" style="position:absolute;width:51308;height:25400;visibility:visible;mso-wrap-style:square;v-text-anchor:top" coordsize="5130800,25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" path="m5130546,12r-6096,l5124450,6096r,2527554l6096,2533650,6096,6096r5118354,l5124450,12,6096,12,,,,2533650r,3048l,2539746r5124450,l5127498,2539746r3035,l5130533,6096r13,-6084xe" fillcolor="black" stroked="f">
                  <v:path arrowok="t"/>
                </v:shape>
                <v:shape id="Textbox 4156" o:spid="_x0000_s3452" type="#_x0000_t202" style="position:absolute;left:4979;top:4834;width:106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" filled="f" stroked="f">
                  <v:textbox inset="0,0,0,0">
                    <w:txbxContent>
                      <w:p w14:paraId="0A164C03" w14:textId="77777777" w:rsidR="006F6DBA" w:rsidRDefault="00000000">
                        <w:pPr>
                          <w:spacing w:before="31"/>
                          <w:rPr>
                            <w:sz w:val="16"/>
                          </w:rPr>
                        </w:pPr>
                        <w:r>
                          <w:rPr>
                            <w:sz w:val="16"/>
                          </w:rPr>
                          <w:t>Product</w:t>
                        </w:r>
                        <w:r>
                          <w:rPr>
                            <w:spacing w:val="-8"/>
                            <w:sz w:val="16"/>
                          </w:rPr>
                          <w:t xml:space="preserve"> </w:t>
                        </w:r>
                        <w:r>
                          <w:rPr>
                            <w:sz w:val="16"/>
                          </w:rPr>
                          <w:t>identification</w:t>
                        </w:r>
                        <w:r>
                          <w:rPr>
                            <w:spacing w:val="-7"/>
                            <w:sz w:val="16"/>
                          </w:rPr>
                          <w:t xml:space="preserve"> </w:t>
                        </w:r>
                        <w:r>
                          <w:rPr>
                            <w:spacing w:val="-5"/>
                            <w:sz w:val="16"/>
                            <w:vertAlign w:val="superscript"/>
                          </w:rPr>
                          <w:t>(1)</w:t>
                        </w:r>
                      </w:p>
                    </w:txbxContent>
                  </v:textbox>
                </v:shape>
                <v:shape id="Textbox 4157" o:spid="_x0000_s3453" type="#_x0000_t202" style="position:absolute;left:38029;top:11525;width:476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" filled="f" stroked="f">
                  <v:textbox inset="0,0,0,0">
                    <w:txbxContent>
                      <w:p w14:paraId="79503927" w14:textId="77777777" w:rsidR="006F6DBA" w:rsidRDefault="00000000">
                        <w:pPr>
                          <w:spacing w:before="11"/>
                          <w:rPr>
                            <w:sz w:val="16"/>
                          </w:rPr>
                        </w:pPr>
                        <w:r>
                          <w:rPr>
                            <w:sz w:val="16"/>
                          </w:rPr>
                          <w:t>Date</w:t>
                        </w:r>
                        <w:r>
                          <w:rPr>
                            <w:spacing w:val="-4"/>
                            <w:sz w:val="16"/>
                          </w:rPr>
                          <w:t xml:space="preserve"> code</w:t>
                        </w:r>
                      </w:p>
                    </w:txbxContent>
                  </v:textbox>
                </v:shape>
                <v:shape id="Textbox 4158" o:spid="_x0000_s3454" type="#_x0000_t202" style="position:absolute;left:27768;top:13545;width:4013;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" filled="f" stroked="f">
                  <v:textbox inset="0,0,0,0">
                    <w:txbxContent>
                      <w:p w14:paraId="3E434531" w14:textId="77777777" w:rsidR="006F6DBA" w:rsidRDefault="00000000">
                        <w:pPr>
                          <w:spacing w:line="290" w:lineRule="exact"/>
                          <w:rPr>
                            <w:rFonts w:ascii="WenQuanYi Micro Hei Mono"/>
                            <w:sz w:val="28"/>
                          </w:rPr>
                        </w:pPr>
                        <w:r>
                          <w:rPr>
                            <w:rFonts w:ascii="WenQuanYi Micro Hei Mono"/>
                            <w:sz w:val="28"/>
                          </w:rPr>
                          <w:t>Y</w:t>
                        </w:r>
                        <w:r>
                          <w:rPr>
                            <w:rFonts w:ascii="WenQuanYi Micro Hei Mono"/>
                            <w:spacing w:val="-64"/>
                            <w:sz w:val="28"/>
                          </w:rPr>
                          <w:t xml:space="preserve"> </w:t>
                        </w:r>
                        <w:r>
                          <w:rPr>
                            <w:rFonts w:ascii="WenQuanYi Micro Hei Mono"/>
                            <w:spacing w:val="-5"/>
                            <w:sz w:val="28"/>
                          </w:rPr>
                          <w:t>WW</w:t>
                        </w:r>
                      </w:p>
                    </w:txbxContent>
                  </v:textbox>
                </v:shape>
                <v:shape id="Textbox 4159" o:spid="_x0000_s3455" type="#_x0000_t202" style="position:absolute;left:6622;top:17381;width:6566;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" filled="f" stroked="f">
                  <v:textbox inset="0,0,0,0">
                    <w:txbxContent>
                      <w:p w14:paraId="755BA396" w14:textId="77777777" w:rsidR="006F6DBA" w:rsidRDefault="00000000">
                        <w:pPr>
                          <w:spacing w:before="11"/>
                          <w:rPr>
                            <w:sz w:val="16"/>
                          </w:rPr>
                        </w:pPr>
                        <w:r>
                          <w:rPr>
                            <w:sz w:val="16"/>
                          </w:rPr>
                          <w:t>Pin</w:t>
                        </w:r>
                        <w:r>
                          <w:rPr>
                            <w:spacing w:val="-2"/>
                            <w:sz w:val="16"/>
                          </w:rPr>
                          <w:t xml:space="preserve"> </w:t>
                        </w:r>
                        <w:r>
                          <w:rPr>
                            <w:sz w:val="16"/>
                          </w:rPr>
                          <w:t>1</w:t>
                        </w:r>
                        <w:r>
                          <w:rPr>
                            <w:spacing w:val="-2"/>
                            <w:sz w:val="16"/>
                          </w:rPr>
                          <w:t xml:space="preserve"> identifier</w:t>
                        </w:r>
                      </w:p>
                    </w:txbxContent>
                  </v:textbox>
                </v:shape>
                <v:shape id="Textbox 4160" o:spid="_x0000_s3456" type="#_x0000_t202" style="position:absolute;left:38029;top:16662;width:6509;height:1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" filled="f" stroked="f">
                  <v:textbox inset="0,0,0,0">
                    <w:txbxContent>
                      <w:p w14:paraId="25709FD4" w14:textId="77777777" w:rsidR="006F6DBA" w:rsidRDefault="00000000">
                        <w:pPr>
                          <w:spacing w:before="11"/>
                          <w:rPr>
                            <w:sz w:val="16"/>
                          </w:rPr>
                        </w:pPr>
                        <w:r>
                          <w:rPr>
                            <w:sz w:val="16"/>
                          </w:rPr>
                          <w:t>Revision</w:t>
                        </w:r>
                        <w:r>
                          <w:rPr>
                            <w:spacing w:val="-7"/>
                            <w:sz w:val="16"/>
                          </w:rPr>
                          <w:t xml:space="preserve"> </w:t>
                        </w:r>
                        <w:r>
                          <w:rPr>
                            <w:spacing w:val="-4"/>
                            <w:sz w:val="16"/>
                          </w:rPr>
                          <w:t>code</w:t>
                        </w:r>
                      </w:p>
                    </w:txbxContent>
                  </v:textbox>
                </v:shape>
                <v:shape id="Textbox 4161" o:spid="_x0000_s3457" type="#_x0000_t202" style="position:absolute;left:31694;top:17865;width:1207;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" filled="f" stroked="f">
                  <v:textbox inset="0,0,0,0">
                    <w:txbxContent>
                      <w:p w14:paraId="425CA620" w14:textId="77777777" w:rsidR="006F6DBA" w:rsidRDefault="00000000">
                        <w:pPr>
                          <w:spacing w:line="290" w:lineRule="exact"/>
                          <w:rPr>
                            <w:rFonts w:ascii="WenQuanYi Micro Hei Mono"/>
                            <w:sz w:val="28"/>
                          </w:rPr>
                        </w:pPr>
                        <w:r>
                          <w:rPr>
                            <w:rFonts w:ascii="WenQuanYi Micro Hei Mono"/>
                            <w:spacing w:val="-10"/>
                            <w:sz w:val="28"/>
                          </w:rPr>
                          <w:t>R</w:t>
                        </w:r>
                      </w:p>
                    </w:txbxContent>
                  </v:textbox>
                </v:shape>
                <v:shape id="Textbox 4162" o:spid="_x0000_s3458" type="#_x0000_t202" style="position:absolute;left:45882;top:23944;width:470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" filled="f" stroked="f">
                  <v:textbox inset="0,0,0,0">
                    <w:txbxContent>
                      <w:p w14:paraId="673E5156" w14:textId="77777777" w:rsidR="006F6DBA" w:rsidRDefault="00000000">
                        <w:pPr>
                          <w:spacing w:before="8"/>
                          <w:rPr>
                            <w:sz w:val="12"/>
                          </w:rPr>
                        </w:pPr>
                        <w:r>
                          <w:rPr>
                            <w:spacing w:val="-2"/>
                            <w:sz w:val="12"/>
                          </w:rPr>
                          <w:t>MSv47960V2</w:t>
                        </w:r>
                      </w:p>
                    </w:txbxContent>
                  </v:textbox>
                </v:shape>
                <w10:wrap type="topAndBottom" anchorx="page"/>
              </v:group>
            </w:pict>
          </mc:Fallback>
        </mc:AlternateContent>
      </w:r>
    </w:p>
    <w:p w14:paraId="65C789A6" w14:textId="77777777" w:rsidR="006F6DBA" w:rsidRDefault="00000000">
      <w:pPr>
        <w:spacing w:before="156" w:line="208" w:lineRule="auto"/>
        <w:ind w:left="1582" w:right="406" w:hanging="284"/>
        <w:rPr>
          <w:sz w:val="16"/>
        </w:rPr>
      </w:pPr>
      <w:r>
        <w:rPr>
          <w:sz w:val="16"/>
        </w:rPr>
        <w:t>1.</w:t>
      </w:r>
      <w:r>
        <w:rPr>
          <w:spacing w:val="80"/>
          <w:sz w:val="16"/>
        </w:rPr>
        <w:t xml:space="preserve"> </w:t>
      </w:r>
      <w:r>
        <w:rPr>
          <w:sz w:val="16"/>
        </w:rPr>
        <w:t>Parts</w:t>
      </w:r>
      <w:r>
        <w:rPr>
          <w:spacing w:val="-5"/>
          <w:sz w:val="16"/>
        </w:rPr>
        <w:t xml:space="preserve"> </w:t>
      </w:r>
      <w:r>
        <w:rPr>
          <w:sz w:val="16"/>
        </w:rPr>
        <w:t>marked</w:t>
      </w:r>
      <w:r>
        <w:rPr>
          <w:spacing w:val="-5"/>
          <w:sz w:val="16"/>
        </w:rPr>
        <w:t xml:space="preserve"> </w:t>
      </w:r>
      <w:r>
        <w:rPr>
          <w:sz w:val="16"/>
        </w:rPr>
        <w:t>as</w:t>
      </w:r>
      <w:r>
        <w:rPr>
          <w:spacing w:val="-6"/>
          <w:sz w:val="16"/>
        </w:rPr>
        <w:t xml:space="preserve"> </w:t>
      </w:r>
      <w:r>
        <w:rPr>
          <w:sz w:val="16"/>
        </w:rPr>
        <w:t>ES</w:t>
      </w:r>
      <w:r>
        <w:rPr>
          <w:spacing w:val="-5"/>
          <w:sz w:val="16"/>
        </w:rPr>
        <w:t xml:space="preserve"> </w:t>
      </w:r>
      <w:r>
        <w:rPr>
          <w:sz w:val="16"/>
        </w:rPr>
        <w:t>or</w:t>
      </w:r>
      <w:r>
        <w:rPr>
          <w:spacing w:val="-4"/>
          <w:sz w:val="16"/>
        </w:rPr>
        <w:t xml:space="preserve"> </w:t>
      </w:r>
      <w:r>
        <w:rPr>
          <w:sz w:val="16"/>
        </w:rPr>
        <w:t>E</w:t>
      </w:r>
      <w:r>
        <w:rPr>
          <w:spacing w:val="-5"/>
          <w:sz w:val="16"/>
        </w:rPr>
        <w:t xml:space="preserve"> </w:t>
      </w:r>
      <w:r>
        <w:rPr>
          <w:sz w:val="16"/>
        </w:rPr>
        <w:t>or</w:t>
      </w:r>
      <w:r>
        <w:rPr>
          <w:spacing w:val="-5"/>
          <w:sz w:val="16"/>
        </w:rPr>
        <w:t xml:space="preserve"> </w:t>
      </w:r>
      <w:r>
        <w:rPr>
          <w:sz w:val="16"/>
        </w:rPr>
        <w:t>accompanied</w:t>
      </w:r>
      <w:r>
        <w:rPr>
          <w:spacing w:val="-4"/>
          <w:sz w:val="16"/>
        </w:rPr>
        <w:t xml:space="preserve"> </w:t>
      </w:r>
      <w:r>
        <w:rPr>
          <w:sz w:val="16"/>
        </w:rPr>
        <w:t>by</w:t>
      </w:r>
      <w:r>
        <w:rPr>
          <w:spacing w:val="-5"/>
          <w:sz w:val="16"/>
        </w:rPr>
        <w:t xml:space="preserve"> </w:t>
      </w:r>
      <w:r>
        <w:rPr>
          <w:sz w:val="16"/>
        </w:rPr>
        <w:t>an</w:t>
      </w:r>
      <w:r>
        <w:rPr>
          <w:spacing w:val="-5"/>
          <w:sz w:val="16"/>
        </w:rPr>
        <w:t xml:space="preserve"> </w:t>
      </w:r>
      <w:r>
        <w:rPr>
          <w:sz w:val="16"/>
        </w:rPr>
        <w:t>Engineering</w:t>
      </w:r>
      <w:r>
        <w:rPr>
          <w:spacing w:val="-5"/>
          <w:sz w:val="16"/>
        </w:rPr>
        <w:t xml:space="preserve"> </w:t>
      </w:r>
      <w:r>
        <w:rPr>
          <w:sz w:val="16"/>
        </w:rPr>
        <w:t>Sample</w:t>
      </w:r>
      <w:r>
        <w:rPr>
          <w:spacing w:val="-4"/>
          <w:sz w:val="16"/>
        </w:rPr>
        <w:t xml:space="preserve"> </w:t>
      </w:r>
      <w:r>
        <w:rPr>
          <w:sz w:val="16"/>
        </w:rPr>
        <w:t>notification</w:t>
      </w:r>
      <w:r>
        <w:rPr>
          <w:spacing w:val="-5"/>
          <w:sz w:val="16"/>
        </w:rPr>
        <w:t xml:space="preserve"> </w:t>
      </w:r>
      <w:r>
        <w:rPr>
          <w:sz w:val="16"/>
        </w:rPr>
        <w:t>letter</w:t>
      </w:r>
      <w:r>
        <w:rPr>
          <w:spacing w:val="-5"/>
          <w:sz w:val="16"/>
        </w:rPr>
        <w:t xml:space="preserve"> </w:t>
      </w:r>
      <w:r>
        <w:rPr>
          <w:sz w:val="16"/>
        </w:rPr>
        <w:t>are</w:t>
      </w:r>
      <w:r>
        <w:rPr>
          <w:spacing w:val="-4"/>
          <w:sz w:val="16"/>
        </w:rPr>
        <w:t xml:space="preserve"> </w:t>
      </w:r>
      <w:r>
        <w:rPr>
          <w:sz w:val="16"/>
        </w:rPr>
        <w:t>not</w:t>
      </w:r>
      <w:r>
        <w:rPr>
          <w:spacing w:val="-5"/>
          <w:sz w:val="16"/>
        </w:rPr>
        <w:t xml:space="preserve"> </w:t>
      </w:r>
      <w:r>
        <w:rPr>
          <w:sz w:val="16"/>
        </w:rPr>
        <w:t>yet</w:t>
      </w:r>
      <w:r>
        <w:rPr>
          <w:spacing w:val="-5"/>
          <w:sz w:val="16"/>
        </w:rPr>
        <w:t xml:space="preserve"> </w:t>
      </w:r>
      <w:r>
        <w:rPr>
          <w:sz w:val="16"/>
        </w:rPr>
        <w:t>qualified and therefore not approved for use in production. ST is not responsible for any consequences resulting from such use. In no event will ST be liable for the customer using any of these engineering samples in production. ST's Quality department must be contacted prior to any decision to use these engineering samples to run a qualification activity.</w:t>
      </w:r>
    </w:p>
    <w:p w14:paraId="32F898D8" w14:textId="77777777" w:rsidR="006F6DBA" w:rsidRDefault="006F6DBA">
      <w:pPr>
        <w:pStyle w:val="BodyText"/>
        <w:rPr>
          <w:sz w:val="18"/>
        </w:rPr>
      </w:pPr>
    </w:p>
    <w:p w14:paraId="060C73C2" w14:textId="77777777" w:rsidR="006F6DBA" w:rsidRDefault="006F6DBA">
      <w:pPr>
        <w:pStyle w:val="BodyText"/>
        <w:rPr>
          <w:sz w:val="18"/>
        </w:rPr>
      </w:pPr>
    </w:p>
    <w:p w14:paraId="26C1926D" w14:textId="77777777" w:rsidR="006F6DBA" w:rsidRDefault="006F6DBA">
      <w:pPr>
        <w:pStyle w:val="BodyText"/>
        <w:rPr>
          <w:sz w:val="18"/>
        </w:rPr>
      </w:pPr>
    </w:p>
    <w:p w14:paraId="6B1B14DF" w14:textId="77777777" w:rsidR="006F6DBA" w:rsidRDefault="006F6DBA">
      <w:pPr>
        <w:pStyle w:val="BodyText"/>
        <w:rPr>
          <w:sz w:val="18"/>
        </w:rPr>
      </w:pPr>
    </w:p>
    <w:p w14:paraId="08FC8E79" w14:textId="77777777" w:rsidR="006F6DBA" w:rsidRDefault="006F6DBA">
      <w:pPr>
        <w:pStyle w:val="BodyText"/>
        <w:rPr>
          <w:sz w:val="18"/>
        </w:rPr>
      </w:pPr>
    </w:p>
    <w:p w14:paraId="5BF27B51" w14:textId="77777777" w:rsidR="006F6DBA" w:rsidRDefault="006F6DBA">
      <w:pPr>
        <w:pStyle w:val="BodyText"/>
        <w:rPr>
          <w:sz w:val="18"/>
        </w:rPr>
      </w:pPr>
    </w:p>
    <w:p w14:paraId="0071B795" w14:textId="77777777" w:rsidR="006F6DBA" w:rsidRDefault="006F6DBA">
      <w:pPr>
        <w:pStyle w:val="BodyText"/>
        <w:rPr>
          <w:sz w:val="18"/>
        </w:rPr>
      </w:pPr>
    </w:p>
    <w:p w14:paraId="259C8AD9" w14:textId="77777777" w:rsidR="006F6DBA" w:rsidRDefault="006F6DBA">
      <w:pPr>
        <w:pStyle w:val="BodyText"/>
        <w:rPr>
          <w:sz w:val="18"/>
        </w:rPr>
      </w:pPr>
    </w:p>
    <w:p w14:paraId="018777C3" w14:textId="77777777" w:rsidR="006F6DBA" w:rsidRDefault="006F6DBA">
      <w:pPr>
        <w:pStyle w:val="BodyText"/>
        <w:rPr>
          <w:sz w:val="18"/>
        </w:rPr>
      </w:pPr>
    </w:p>
    <w:p w14:paraId="450A130C" w14:textId="77777777" w:rsidR="006F6DBA" w:rsidRDefault="006F6DBA">
      <w:pPr>
        <w:pStyle w:val="BodyText"/>
        <w:rPr>
          <w:sz w:val="18"/>
        </w:rPr>
      </w:pPr>
    </w:p>
    <w:p w14:paraId="2E899315" w14:textId="77777777" w:rsidR="006F6DBA" w:rsidRDefault="006F6DBA">
      <w:pPr>
        <w:pStyle w:val="BodyText"/>
        <w:rPr>
          <w:sz w:val="18"/>
        </w:rPr>
      </w:pPr>
    </w:p>
    <w:p w14:paraId="6EDC608C" w14:textId="77777777" w:rsidR="006F6DBA" w:rsidRDefault="006F6DBA">
      <w:pPr>
        <w:pStyle w:val="BodyText"/>
        <w:rPr>
          <w:sz w:val="18"/>
        </w:rPr>
      </w:pPr>
    </w:p>
    <w:p w14:paraId="1770C57C" w14:textId="77777777" w:rsidR="006F6DBA" w:rsidRDefault="006F6DBA">
      <w:pPr>
        <w:pStyle w:val="BodyText"/>
        <w:rPr>
          <w:sz w:val="18"/>
        </w:rPr>
      </w:pPr>
    </w:p>
    <w:p w14:paraId="5C54EBCE" w14:textId="77777777" w:rsidR="006F6DBA" w:rsidRDefault="006F6DBA">
      <w:pPr>
        <w:pStyle w:val="BodyText"/>
        <w:rPr>
          <w:sz w:val="18"/>
        </w:rPr>
      </w:pPr>
    </w:p>
    <w:p w14:paraId="40E71BCC" w14:textId="77777777" w:rsidR="006F6DBA" w:rsidRDefault="006F6DBA">
      <w:pPr>
        <w:pStyle w:val="BodyText"/>
        <w:rPr>
          <w:sz w:val="18"/>
        </w:rPr>
      </w:pPr>
    </w:p>
    <w:p w14:paraId="7D223267" w14:textId="77777777" w:rsidR="006F6DBA" w:rsidRDefault="006F6DBA">
      <w:pPr>
        <w:pStyle w:val="BodyText"/>
        <w:rPr>
          <w:sz w:val="18"/>
        </w:rPr>
      </w:pPr>
    </w:p>
    <w:p w14:paraId="23F49CB2" w14:textId="77777777" w:rsidR="006F6DBA" w:rsidRDefault="006F6DBA">
      <w:pPr>
        <w:pStyle w:val="BodyText"/>
        <w:rPr>
          <w:sz w:val="18"/>
        </w:rPr>
      </w:pPr>
    </w:p>
    <w:p w14:paraId="7A2C1521" w14:textId="77777777" w:rsidR="006F6DBA" w:rsidRDefault="006F6DBA">
      <w:pPr>
        <w:pStyle w:val="BodyText"/>
        <w:rPr>
          <w:sz w:val="18"/>
        </w:rPr>
      </w:pPr>
    </w:p>
    <w:p w14:paraId="0833833C" w14:textId="77777777" w:rsidR="006F6DBA" w:rsidRDefault="006F6DBA">
      <w:pPr>
        <w:pStyle w:val="BodyText"/>
        <w:rPr>
          <w:sz w:val="18"/>
        </w:rPr>
      </w:pPr>
    </w:p>
    <w:p w14:paraId="3B3E4C2B" w14:textId="77777777" w:rsidR="006F6DBA" w:rsidRDefault="006F6DBA">
      <w:pPr>
        <w:pStyle w:val="BodyText"/>
        <w:rPr>
          <w:sz w:val="18"/>
        </w:rPr>
      </w:pPr>
    </w:p>
    <w:p w14:paraId="5FFCF060" w14:textId="77777777" w:rsidR="006F6DBA" w:rsidRDefault="006F6DBA">
      <w:pPr>
        <w:pStyle w:val="BodyText"/>
        <w:rPr>
          <w:sz w:val="18"/>
        </w:rPr>
      </w:pPr>
    </w:p>
    <w:p w14:paraId="059E7C27" w14:textId="77777777" w:rsidR="006F6DBA" w:rsidRDefault="006F6DBA">
      <w:pPr>
        <w:pStyle w:val="BodyText"/>
        <w:rPr>
          <w:sz w:val="18"/>
        </w:rPr>
      </w:pPr>
    </w:p>
    <w:p w14:paraId="2C0D9F83" w14:textId="77777777" w:rsidR="006F6DBA" w:rsidRDefault="006F6DBA">
      <w:pPr>
        <w:pStyle w:val="BodyText"/>
        <w:rPr>
          <w:sz w:val="18"/>
        </w:rPr>
      </w:pPr>
    </w:p>
    <w:p w14:paraId="21AD3909" w14:textId="77777777" w:rsidR="006F6DBA" w:rsidRDefault="006F6DBA">
      <w:pPr>
        <w:pStyle w:val="BodyText"/>
        <w:rPr>
          <w:sz w:val="18"/>
        </w:rPr>
      </w:pPr>
    </w:p>
    <w:p w14:paraId="0D71DCF3" w14:textId="77777777" w:rsidR="006F6DBA" w:rsidRDefault="006F6DBA">
      <w:pPr>
        <w:pStyle w:val="BodyText"/>
        <w:rPr>
          <w:sz w:val="18"/>
        </w:rPr>
      </w:pPr>
    </w:p>
    <w:p w14:paraId="6435FF1D" w14:textId="77777777" w:rsidR="006F6DBA" w:rsidRDefault="006F6DBA">
      <w:pPr>
        <w:pStyle w:val="BodyText"/>
        <w:rPr>
          <w:sz w:val="18"/>
        </w:rPr>
      </w:pPr>
    </w:p>
    <w:p w14:paraId="0688D527" w14:textId="77777777" w:rsidR="006F6DBA" w:rsidRDefault="006F6DBA">
      <w:pPr>
        <w:pStyle w:val="BodyText"/>
        <w:spacing w:before="149"/>
        <w:rPr>
          <w:sz w:val="18"/>
        </w:rPr>
      </w:pPr>
    </w:p>
    <w:p w14:paraId="4A65F5EF" w14:textId="77777777" w:rsidR="006F6DBA" w:rsidRDefault="00000000">
      <w:pPr>
        <w:tabs>
          <w:tab w:val="left" w:pos="4137"/>
        </w:tabs>
        <w:ind w:left="165"/>
        <w:rPr>
          <w:sz w:val="18"/>
        </w:rPr>
      </w:pPr>
      <w:r>
        <w:rPr>
          <w:noProof/>
        </w:rPr>
        <mc:AlternateContent>
          <mc:Choice Requires="wpg">
            <w:drawing>
              <wp:anchor distT="0" distB="0" distL="0" distR="0" simplePos="0" relativeHeight="251674624" behindDoc="0" locked="0" layoutInCell="1" allowOverlap="1" wp14:anchorId="0AD4B1D4" wp14:editId="1CB6B622">
                <wp:simplePos x="0" y="0"/>
                <wp:positionH relativeFrom="page">
                  <wp:posOffset>6309283</wp:posOffset>
                </wp:positionH>
                <wp:positionV relativeFrom="paragraph">
                  <wp:posOffset>-77214</wp:posOffset>
                </wp:positionV>
                <wp:extent cx="360680" cy="192405"/>
                <wp:effectExtent l="0" t="0" r="0" b="0"/>
                <wp:wrapNone/>
                <wp:docPr id="4163" name="Group 4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164" name="Graphic 416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165" name="Image 416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0B4FD9BA" id="Group 4163" o:spid="_x0000_s1026" style="position:absolute;margin-left:496.8pt;margin-top:-6.1pt;width:28.4pt;height:15.15pt;z-index:251674624;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">
                <v:shape id="Graphic 416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416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">
                  <v:imagedata r:id="rId32" o:title=""/>
                </v:shape>
                <w10:wrap anchorx="page"/>
              </v:group>
            </w:pict>
          </mc:Fallback>
        </mc:AlternateContent>
      </w:r>
      <w:r>
        <w:rPr>
          <w:spacing w:val="-2"/>
          <w:sz w:val="18"/>
        </w:rPr>
        <w:t>90/94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4498B794" w14:textId="77777777" w:rsidR="006F6DBA" w:rsidRDefault="006F6DBA">
      <w:pPr>
        <w:rPr>
          <w:sz w:val="18"/>
        </w:rPr>
        <w:sectPr w:rsidR="006F6DBA">
          <w:headerReference w:type="default" r:id="rId370"/>
          <w:footerReference w:type="default" r:id="rId371"/>
          <w:pgSz w:w="11900" w:h="16840"/>
          <w:pgMar w:top="1660" w:right="1180" w:bottom="1680" w:left="1180" w:header="1172" w:footer="1491" w:gutter="0"/>
          <w:cols w:space="720"/>
        </w:sectPr>
      </w:pPr>
    </w:p>
    <w:p w14:paraId="31C775DE" w14:textId="77777777" w:rsidR="006F6DBA" w:rsidRDefault="006F6DBA">
      <w:pPr>
        <w:pStyle w:val="BodyText"/>
      </w:pPr>
    </w:p>
    <w:p w14:paraId="4C019BF7" w14:textId="77777777" w:rsidR="006F6DBA" w:rsidRDefault="006F6DBA">
      <w:pPr>
        <w:pStyle w:val="BodyText"/>
        <w:spacing w:before="126"/>
      </w:pPr>
    </w:p>
    <w:p w14:paraId="74C93628" w14:textId="77777777" w:rsidR="006F6DBA" w:rsidRDefault="00000000">
      <w:pPr>
        <w:pStyle w:val="BodyText"/>
        <w:spacing w:before="1" w:line="256" w:lineRule="exact"/>
        <w:ind w:left="1299"/>
      </w:pPr>
      <w:bookmarkStart w:id="135" w:name="_bookmark102"/>
      <w:bookmarkEnd w:id="135"/>
      <w:r>
        <w:t>The</w:t>
      </w:r>
      <w:r>
        <w:rPr>
          <w:spacing w:val="-7"/>
        </w:rPr>
        <w:t xml:space="preserve"> </w:t>
      </w:r>
      <w:r>
        <w:t>operating</w:t>
      </w:r>
      <w:r>
        <w:rPr>
          <w:spacing w:val="-7"/>
        </w:rPr>
        <w:t xml:space="preserve"> </w:t>
      </w:r>
      <w:r>
        <w:t>junction</w:t>
      </w:r>
      <w:r>
        <w:rPr>
          <w:spacing w:val="-7"/>
        </w:rPr>
        <w:t xml:space="preserve"> </w:t>
      </w:r>
      <w:r>
        <w:t>temperature</w:t>
      </w:r>
      <w:r>
        <w:rPr>
          <w:spacing w:val="-11"/>
        </w:rPr>
        <w:t xml:space="preserve"> </w:t>
      </w:r>
      <w:r>
        <w:t>T</w:t>
      </w:r>
      <w:r>
        <w:rPr>
          <w:position w:val="-4"/>
          <w:sz w:val="16"/>
        </w:rPr>
        <w:t>J</w:t>
      </w:r>
      <w:r>
        <w:rPr>
          <w:spacing w:val="3"/>
          <w:position w:val="-4"/>
          <w:sz w:val="16"/>
        </w:rPr>
        <w:t xml:space="preserve"> </w:t>
      </w:r>
      <w:r>
        <w:t>must</w:t>
      </w:r>
      <w:r>
        <w:rPr>
          <w:spacing w:val="-6"/>
        </w:rPr>
        <w:t xml:space="preserve"> </w:t>
      </w:r>
      <w:r>
        <w:t>never</w:t>
      </w:r>
      <w:r>
        <w:rPr>
          <w:spacing w:val="-7"/>
        </w:rPr>
        <w:t xml:space="preserve"> </w:t>
      </w:r>
      <w:r>
        <w:t>exceed</w:t>
      </w:r>
      <w:r>
        <w:rPr>
          <w:spacing w:val="-7"/>
        </w:rPr>
        <w:t xml:space="preserve"> </w:t>
      </w:r>
      <w:r>
        <w:t>the</w:t>
      </w:r>
      <w:r>
        <w:rPr>
          <w:spacing w:val="-7"/>
        </w:rPr>
        <w:t xml:space="preserve"> </w:t>
      </w:r>
      <w:r>
        <w:t>maximum</w:t>
      </w:r>
      <w:r>
        <w:rPr>
          <w:spacing w:val="-7"/>
        </w:rPr>
        <w:t xml:space="preserve"> </w:t>
      </w:r>
      <w:r>
        <w:t>given</w:t>
      </w:r>
      <w:r>
        <w:rPr>
          <w:spacing w:val="-7"/>
        </w:rPr>
        <w:t xml:space="preserve"> </w:t>
      </w:r>
      <w:r>
        <w:rPr>
          <w:spacing w:val="-5"/>
        </w:rPr>
        <w:t>in</w:t>
      </w:r>
    </w:p>
    <w:p w14:paraId="662F9E28" w14:textId="77777777" w:rsidR="006F6DBA" w:rsidRDefault="00000000">
      <w:pPr>
        <w:spacing w:line="214" w:lineRule="exact"/>
        <w:ind w:left="1299"/>
        <w:rPr>
          <w:i/>
          <w:sz w:val="20"/>
        </w:rPr>
      </w:pPr>
      <w:hyperlink w:anchor="_bookmark73" w:history="1">
        <w:r>
          <w:rPr>
            <w:i/>
            <w:color w:val="0000FF"/>
            <w:sz w:val="20"/>
          </w:rPr>
          <w:t>Table</w:t>
        </w:r>
        <w:r>
          <w:rPr>
            <w:i/>
            <w:color w:val="0000FF"/>
            <w:spacing w:val="-11"/>
            <w:sz w:val="20"/>
          </w:rPr>
          <w:t xml:space="preserve"> </w:t>
        </w:r>
        <w:r>
          <w:rPr>
            <w:i/>
            <w:color w:val="0000FF"/>
            <w:sz w:val="20"/>
          </w:rPr>
          <w:t>21:</w:t>
        </w:r>
        <w:r>
          <w:rPr>
            <w:i/>
            <w:color w:val="0000FF"/>
            <w:spacing w:val="-12"/>
            <w:sz w:val="20"/>
          </w:rPr>
          <w:t xml:space="preserve"> </w:t>
        </w:r>
        <w:r>
          <w:rPr>
            <w:i/>
            <w:color w:val="0000FF"/>
            <w:sz w:val="20"/>
          </w:rPr>
          <w:t>General</w:t>
        </w:r>
        <w:r>
          <w:rPr>
            <w:i/>
            <w:color w:val="0000FF"/>
            <w:spacing w:val="-12"/>
            <w:sz w:val="20"/>
          </w:rPr>
          <w:t xml:space="preserve"> </w:t>
        </w:r>
        <w:r>
          <w:rPr>
            <w:i/>
            <w:color w:val="0000FF"/>
            <w:sz w:val="20"/>
          </w:rPr>
          <w:t>operating</w:t>
        </w:r>
        <w:r>
          <w:rPr>
            <w:i/>
            <w:color w:val="0000FF"/>
            <w:spacing w:val="-12"/>
            <w:sz w:val="20"/>
          </w:rPr>
          <w:t xml:space="preserve"> </w:t>
        </w:r>
        <w:r>
          <w:rPr>
            <w:i/>
            <w:color w:val="0000FF"/>
            <w:spacing w:val="-2"/>
            <w:sz w:val="20"/>
          </w:rPr>
          <w:t>conditions</w:t>
        </w:r>
      </w:hyperlink>
    </w:p>
    <w:p w14:paraId="4BD347A9" w14:textId="77777777" w:rsidR="006F6DBA" w:rsidRDefault="00000000">
      <w:pPr>
        <w:pStyle w:val="BodyText"/>
        <w:spacing w:before="130" w:line="249" w:lineRule="auto"/>
        <w:ind w:left="1299" w:right="212"/>
      </w:pPr>
      <w:r>
        <w:t>The</w:t>
      </w:r>
      <w:r>
        <w:rPr>
          <w:spacing w:val="-4"/>
        </w:rPr>
        <w:t xml:space="preserve"> </w:t>
      </w:r>
      <w:r>
        <w:t>maximum</w:t>
      </w:r>
      <w:r>
        <w:rPr>
          <w:spacing w:val="-4"/>
        </w:rPr>
        <w:t xml:space="preserve"> </w:t>
      </w:r>
      <w:r>
        <w:t>junction</w:t>
      </w:r>
      <w:r>
        <w:rPr>
          <w:spacing w:val="-4"/>
        </w:rPr>
        <w:t xml:space="preserve"> </w:t>
      </w:r>
      <w:r>
        <w:t>temperature</w:t>
      </w:r>
      <w:r>
        <w:rPr>
          <w:spacing w:val="-4"/>
        </w:rPr>
        <w:t xml:space="preserve"> </w:t>
      </w:r>
      <w:r>
        <w:t>in</w:t>
      </w:r>
      <w:r>
        <w:rPr>
          <w:spacing w:val="-4"/>
        </w:rPr>
        <w:t xml:space="preserve"> </w:t>
      </w:r>
      <w:r>
        <w:t>°C</w:t>
      </w:r>
      <w:r>
        <w:rPr>
          <w:spacing w:val="-4"/>
        </w:rPr>
        <w:t xml:space="preserve"> </w:t>
      </w:r>
      <w:r>
        <w:t>that</w:t>
      </w:r>
      <w:r>
        <w:rPr>
          <w:spacing w:val="-4"/>
        </w:rPr>
        <w:t xml:space="preserve"> </w:t>
      </w:r>
      <w:r>
        <w:t>the</w:t>
      </w:r>
      <w:r>
        <w:rPr>
          <w:spacing w:val="-4"/>
        </w:rPr>
        <w:t xml:space="preserve"> </w:t>
      </w:r>
      <w:r>
        <w:t>device</w:t>
      </w:r>
      <w:r>
        <w:rPr>
          <w:spacing w:val="-4"/>
        </w:rPr>
        <w:t xml:space="preserve"> </w:t>
      </w:r>
      <w:r>
        <w:t>can</w:t>
      </w:r>
      <w:r>
        <w:rPr>
          <w:spacing w:val="-4"/>
        </w:rPr>
        <w:t xml:space="preserve"> </w:t>
      </w:r>
      <w:r>
        <w:t>reach</w:t>
      </w:r>
      <w:r>
        <w:rPr>
          <w:spacing w:val="-4"/>
        </w:rPr>
        <w:t xml:space="preserve"> </w:t>
      </w:r>
      <w:r>
        <w:t>if</w:t>
      </w:r>
      <w:r>
        <w:rPr>
          <w:spacing w:val="-4"/>
        </w:rPr>
        <w:t xml:space="preserve"> </w:t>
      </w:r>
      <w:r>
        <w:t>respecting</w:t>
      </w:r>
      <w:r>
        <w:rPr>
          <w:spacing w:val="-4"/>
        </w:rPr>
        <w:t xml:space="preserve"> </w:t>
      </w:r>
      <w:r>
        <w:t>the operating conditions, is:</w:t>
      </w:r>
    </w:p>
    <w:p w14:paraId="03710427" w14:textId="77777777" w:rsidR="006F6DBA" w:rsidRDefault="006F6DBA">
      <w:pPr>
        <w:spacing w:line="249" w:lineRule="auto"/>
        <w:sectPr w:rsidR="006F6DBA">
          <w:headerReference w:type="default" r:id="rId372"/>
          <w:footerReference w:type="default" r:id="rId373"/>
          <w:pgSz w:w="11900" w:h="16840"/>
          <w:pgMar w:top="1660" w:right="1180" w:bottom="1680" w:left="1180" w:header="1172" w:footer="1491" w:gutter="0"/>
          <w:cols w:space="720"/>
        </w:sectPr>
      </w:pPr>
    </w:p>
    <w:p w14:paraId="21B8F2E8" w14:textId="77777777" w:rsidR="006F6DBA" w:rsidRDefault="006F6DBA">
      <w:pPr>
        <w:pStyle w:val="BodyText"/>
      </w:pPr>
    </w:p>
    <w:p w14:paraId="4F4B8499" w14:textId="77777777" w:rsidR="006F6DBA" w:rsidRDefault="006F6DBA">
      <w:pPr>
        <w:pStyle w:val="BodyText"/>
        <w:spacing w:before="21"/>
      </w:pPr>
    </w:p>
    <w:p w14:paraId="1F2AC504" w14:textId="77777777" w:rsidR="006F6DBA" w:rsidRDefault="00000000">
      <w:pPr>
        <w:pStyle w:val="BodyText"/>
        <w:ind w:right="38"/>
        <w:jc w:val="right"/>
      </w:pPr>
      <w:r>
        <w:rPr>
          <w:spacing w:val="-2"/>
        </w:rPr>
        <w:t>where:</w:t>
      </w:r>
    </w:p>
    <w:p w14:paraId="46D4DF5A" w14:textId="77777777" w:rsidR="006F6DBA" w:rsidRDefault="00000000">
      <w:pPr>
        <w:pStyle w:val="BodyText"/>
        <w:spacing w:before="121"/>
        <w:ind w:left="1299"/>
        <w:rPr>
          <w:sz w:val="16"/>
        </w:rPr>
      </w:pPr>
      <w:r>
        <w:br w:type="column"/>
      </w:r>
      <w:proofErr w:type="gramStart"/>
      <w:r>
        <w:t>T</w:t>
      </w:r>
      <w:r>
        <w:rPr>
          <w:position w:val="-4"/>
          <w:sz w:val="16"/>
        </w:rPr>
        <w:t>J</w:t>
      </w:r>
      <w:r>
        <w:t>(</w:t>
      </w:r>
      <w:proofErr w:type="gramEnd"/>
      <w:r>
        <w:t>max)</w:t>
      </w:r>
      <w:r>
        <w:rPr>
          <w:spacing w:val="-6"/>
        </w:rPr>
        <w:t xml:space="preserve"> </w:t>
      </w:r>
      <w:r>
        <w:t>=</w:t>
      </w:r>
      <w:r>
        <w:rPr>
          <w:spacing w:val="-10"/>
        </w:rPr>
        <w:t xml:space="preserve"> </w:t>
      </w:r>
      <w:r>
        <w:t>T</w:t>
      </w:r>
      <w:r>
        <w:rPr>
          <w:position w:val="-4"/>
          <w:sz w:val="16"/>
        </w:rPr>
        <w:t>A</w:t>
      </w:r>
      <w:r>
        <w:t>(max)</w:t>
      </w:r>
      <w:r>
        <w:rPr>
          <w:spacing w:val="-5"/>
        </w:rPr>
        <w:t xml:space="preserve"> </w:t>
      </w:r>
      <w:r>
        <w:t>+</w:t>
      </w:r>
      <w:r>
        <w:rPr>
          <w:spacing w:val="-4"/>
        </w:rPr>
        <w:t xml:space="preserve"> </w:t>
      </w:r>
      <w:r>
        <w:t>P</w:t>
      </w:r>
      <w:r>
        <w:rPr>
          <w:position w:val="-4"/>
          <w:sz w:val="16"/>
        </w:rPr>
        <w:t>D</w:t>
      </w:r>
      <w:r>
        <w:t>(max)</w:t>
      </w:r>
      <w:r>
        <w:rPr>
          <w:spacing w:val="-6"/>
        </w:rPr>
        <w:t xml:space="preserve"> </w:t>
      </w:r>
      <w:r>
        <w:t>x</w:t>
      </w:r>
      <w:r>
        <w:rPr>
          <w:spacing w:val="-6"/>
        </w:rPr>
        <w:t xml:space="preserve"> </w:t>
      </w:r>
      <w:r>
        <w:rPr>
          <w:spacing w:val="-5"/>
        </w:rPr>
        <w:t>Θ</w:t>
      </w:r>
      <w:r>
        <w:rPr>
          <w:spacing w:val="-5"/>
          <w:position w:val="-4"/>
          <w:sz w:val="16"/>
        </w:rPr>
        <w:t>JA</w:t>
      </w:r>
    </w:p>
    <w:p w14:paraId="6F8962AC" w14:textId="77777777" w:rsidR="006F6DBA" w:rsidRDefault="006F6DBA">
      <w:pPr>
        <w:rPr>
          <w:sz w:val="16"/>
        </w:rPr>
        <w:sectPr w:rsidR="006F6DBA">
          <w:type w:val="continuous"/>
          <w:pgSz w:w="11900" w:h="16840"/>
          <w:pgMar w:top="1480" w:right="1180" w:bottom="940" w:left="1180" w:header="1172" w:footer="1491" w:gutter="0"/>
          <w:cols w:num="2" w:space="720" w:equalWidth="0">
            <w:col w:w="1938" w:space="493"/>
            <w:col w:w="7109"/>
          </w:cols>
        </w:sectPr>
      </w:pPr>
    </w:p>
    <w:p w14:paraId="049B5EAB" w14:textId="77777777" w:rsidR="006F6DBA" w:rsidRDefault="00000000">
      <w:pPr>
        <w:pStyle w:val="ListParagraph"/>
        <w:numPr>
          <w:ilvl w:val="0"/>
          <w:numId w:val="2"/>
        </w:numPr>
        <w:tabs>
          <w:tab w:val="left" w:pos="1725"/>
        </w:tabs>
        <w:spacing w:before="57"/>
        <w:rPr>
          <w:sz w:val="20"/>
        </w:rPr>
      </w:pPr>
      <w:proofErr w:type="gramStart"/>
      <w:r>
        <w:rPr>
          <w:sz w:val="20"/>
        </w:rPr>
        <w:t>T</w:t>
      </w:r>
      <w:r>
        <w:rPr>
          <w:position w:val="-4"/>
          <w:sz w:val="16"/>
        </w:rPr>
        <w:t>A</w:t>
      </w:r>
      <w:r>
        <w:rPr>
          <w:sz w:val="20"/>
        </w:rPr>
        <w:t>(</w:t>
      </w:r>
      <w:proofErr w:type="gramEnd"/>
      <w:r>
        <w:rPr>
          <w:sz w:val="20"/>
        </w:rPr>
        <w:t>max)</w:t>
      </w:r>
      <w:r>
        <w:rPr>
          <w:spacing w:val="-8"/>
          <w:sz w:val="20"/>
        </w:rPr>
        <w:t xml:space="preserve"> </w:t>
      </w:r>
      <w:r>
        <w:rPr>
          <w:sz w:val="20"/>
        </w:rPr>
        <w:t>is</w:t>
      </w:r>
      <w:r>
        <w:rPr>
          <w:spacing w:val="-8"/>
          <w:sz w:val="20"/>
        </w:rPr>
        <w:t xml:space="preserve"> </w:t>
      </w:r>
      <w:r>
        <w:rPr>
          <w:sz w:val="20"/>
        </w:rPr>
        <w:t>the</w:t>
      </w:r>
      <w:r>
        <w:rPr>
          <w:spacing w:val="-7"/>
          <w:sz w:val="20"/>
        </w:rPr>
        <w:t xml:space="preserve"> </w:t>
      </w:r>
      <w:r>
        <w:rPr>
          <w:sz w:val="20"/>
        </w:rPr>
        <w:t>maximum</w:t>
      </w:r>
      <w:r>
        <w:rPr>
          <w:spacing w:val="-8"/>
          <w:sz w:val="20"/>
        </w:rPr>
        <w:t xml:space="preserve"> </w:t>
      </w:r>
      <w:r>
        <w:rPr>
          <w:sz w:val="20"/>
        </w:rPr>
        <w:t>operating</w:t>
      </w:r>
      <w:r>
        <w:rPr>
          <w:spacing w:val="-7"/>
          <w:sz w:val="20"/>
        </w:rPr>
        <w:t xml:space="preserve"> </w:t>
      </w:r>
      <w:r>
        <w:rPr>
          <w:sz w:val="20"/>
        </w:rPr>
        <w:t>ambient</w:t>
      </w:r>
      <w:r>
        <w:rPr>
          <w:spacing w:val="-8"/>
          <w:sz w:val="20"/>
        </w:rPr>
        <w:t xml:space="preserve"> </w:t>
      </w:r>
      <w:r>
        <w:rPr>
          <w:sz w:val="20"/>
        </w:rPr>
        <w:t>temperature</w:t>
      </w:r>
      <w:r>
        <w:rPr>
          <w:spacing w:val="-7"/>
          <w:sz w:val="20"/>
        </w:rPr>
        <w:t xml:space="preserve"> </w:t>
      </w:r>
      <w:r>
        <w:rPr>
          <w:sz w:val="20"/>
        </w:rPr>
        <w:t>in</w:t>
      </w:r>
      <w:r>
        <w:rPr>
          <w:spacing w:val="-8"/>
          <w:sz w:val="20"/>
        </w:rPr>
        <w:t xml:space="preserve"> </w:t>
      </w:r>
      <w:r>
        <w:rPr>
          <w:spacing w:val="-5"/>
          <w:sz w:val="20"/>
        </w:rPr>
        <w:t>°C,</w:t>
      </w:r>
    </w:p>
    <w:p w14:paraId="578B751A" w14:textId="77777777" w:rsidR="006F6DBA" w:rsidRDefault="00000000">
      <w:pPr>
        <w:pStyle w:val="ListParagraph"/>
        <w:numPr>
          <w:ilvl w:val="0"/>
          <w:numId w:val="2"/>
        </w:numPr>
        <w:tabs>
          <w:tab w:val="left" w:pos="1725"/>
        </w:tabs>
        <w:spacing w:before="15"/>
        <w:rPr>
          <w:sz w:val="20"/>
        </w:rPr>
      </w:pPr>
      <w:r>
        <w:rPr>
          <w:sz w:val="20"/>
        </w:rPr>
        <w:t>Θ</w:t>
      </w:r>
      <w:r>
        <w:rPr>
          <w:position w:val="-4"/>
          <w:sz w:val="16"/>
        </w:rPr>
        <w:t>JA</w:t>
      </w:r>
      <w:r>
        <w:rPr>
          <w:spacing w:val="5"/>
          <w:position w:val="-4"/>
          <w:sz w:val="16"/>
        </w:rPr>
        <w:t xml:space="preserve"> </w:t>
      </w:r>
      <w:r>
        <w:rPr>
          <w:sz w:val="20"/>
        </w:rPr>
        <w:t>is</w:t>
      </w:r>
      <w:r>
        <w:rPr>
          <w:spacing w:val="-8"/>
          <w:sz w:val="20"/>
        </w:rPr>
        <w:t xml:space="preserve"> </w:t>
      </w:r>
      <w:r>
        <w:rPr>
          <w:sz w:val="20"/>
        </w:rPr>
        <w:t>the</w:t>
      </w:r>
      <w:r>
        <w:rPr>
          <w:spacing w:val="-7"/>
          <w:sz w:val="20"/>
        </w:rPr>
        <w:t xml:space="preserve"> </w:t>
      </w:r>
      <w:r>
        <w:rPr>
          <w:sz w:val="20"/>
        </w:rPr>
        <w:t>package</w:t>
      </w:r>
      <w:r>
        <w:rPr>
          <w:spacing w:val="-7"/>
          <w:sz w:val="20"/>
        </w:rPr>
        <w:t xml:space="preserve"> </w:t>
      </w:r>
      <w:r>
        <w:rPr>
          <w:sz w:val="20"/>
        </w:rPr>
        <w:t>junction-to-ambient</w:t>
      </w:r>
      <w:r>
        <w:rPr>
          <w:spacing w:val="-7"/>
          <w:sz w:val="20"/>
        </w:rPr>
        <w:t xml:space="preserve"> </w:t>
      </w:r>
      <w:r>
        <w:rPr>
          <w:sz w:val="20"/>
        </w:rPr>
        <w:t>thermal</w:t>
      </w:r>
      <w:r>
        <w:rPr>
          <w:spacing w:val="-8"/>
          <w:sz w:val="20"/>
        </w:rPr>
        <w:t xml:space="preserve"> </w:t>
      </w:r>
      <w:r>
        <w:rPr>
          <w:sz w:val="20"/>
        </w:rPr>
        <w:t>resistance,</w:t>
      </w:r>
      <w:r>
        <w:rPr>
          <w:spacing w:val="-8"/>
          <w:sz w:val="20"/>
        </w:rPr>
        <w:t xml:space="preserve"> </w:t>
      </w:r>
      <w:r>
        <w:rPr>
          <w:sz w:val="20"/>
        </w:rPr>
        <w:t>in</w:t>
      </w:r>
      <w:r>
        <w:rPr>
          <w:spacing w:val="-9"/>
          <w:sz w:val="20"/>
        </w:rPr>
        <w:t xml:space="preserve"> </w:t>
      </w:r>
      <w:r>
        <w:rPr>
          <w:spacing w:val="-2"/>
          <w:sz w:val="20"/>
        </w:rPr>
        <w:t>°C/W,</w:t>
      </w:r>
    </w:p>
    <w:p w14:paraId="1C183C04" w14:textId="77777777" w:rsidR="006F6DBA" w:rsidRDefault="00000000">
      <w:pPr>
        <w:pStyle w:val="ListParagraph"/>
        <w:numPr>
          <w:ilvl w:val="0"/>
          <w:numId w:val="2"/>
        </w:numPr>
        <w:tabs>
          <w:tab w:val="left" w:pos="1725"/>
        </w:tabs>
        <w:spacing w:before="15"/>
        <w:rPr>
          <w:sz w:val="20"/>
        </w:rPr>
      </w:pPr>
      <w:r>
        <w:rPr>
          <w:sz w:val="20"/>
        </w:rPr>
        <w:t>P</w:t>
      </w:r>
      <w:r>
        <w:rPr>
          <w:position w:val="-4"/>
          <w:sz w:val="16"/>
        </w:rPr>
        <w:t>D</w:t>
      </w:r>
      <w:r>
        <w:rPr>
          <w:spacing w:val="8"/>
          <w:position w:val="-4"/>
          <w:sz w:val="16"/>
        </w:rPr>
        <w:t xml:space="preserve"> </w:t>
      </w:r>
      <w:r>
        <w:rPr>
          <w:sz w:val="20"/>
        </w:rPr>
        <w:t>=</w:t>
      </w:r>
      <w:r>
        <w:rPr>
          <w:spacing w:val="-2"/>
          <w:sz w:val="20"/>
        </w:rPr>
        <w:t xml:space="preserve"> </w:t>
      </w:r>
      <w:r>
        <w:rPr>
          <w:sz w:val="20"/>
        </w:rPr>
        <w:t>P</w:t>
      </w:r>
      <w:r>
        <w:rPr>
          <w:position w:val="-4"/>
          <w:sz w:val="16"/>
        </w:rPr>
        <w:t>INT</w:t>
      </w:r>
      <w:r>
        <w:rPr>
          <w:spacing w:val="8"/>
          <w:position w:val="-4"/>
          <w:sz w:val="16"/>
        </w:rPr>
        <w:t xml:space="preserve"> </w:t>
      </w:r>
      <w:r>
        <w:rPr>
          <w:sz w:val="20"/>
        </w:rPr>
        <w:t>+</w:t>
      </w:r>
      <w:r>
        <w:rPr>
          <w:spacing w:val="-2"/>
          <w:sz w:val="20"/>
        </w:rPr>
        <w:t xml:space="preserve"> P</w:t>
      </w:r>
      <w:r>
        <w:rPr>
          <w:spacing w:val="-2"/>
          <w:position w:val="-4"/>
          <w:sz w:val="16"/>
        </w:rPr>
        <w:t>I/O</w:t>
      </w:r>
      <w:r>
        <w:rPr>
          <w:spacing w:val="-2"/>
          <w:sz w:val="20"/>
        </w:rPr>
        <w:t>,</w:t>
      </w:r>
    </w:p>
    <w:p w14:paraId="68C32990" w14:textId="77777777" w:rsidR="006F6DBA" w:rsidRDefault="00000000">
      <w:pPr>
        <w:pStyle w:val="ListParagraph"/>
        <w:numPr>
          <w:ilvl w:val="1"/>
          <w:numId w:val="2"/>
        </w:numPr>
        <w:tabs>
          <w:tab w:val="left" w:pos="2149"/>
        </w:tabs>
        <w:spacing w:before="28"/>
        <w:ind w:left="2149" w:hanging="424"/>
        <w:rPr>
          <w:sz w:val="16"/>
        </w:rPr>
      </w:pPr>
      <w:r>
        <w:rPr>
          <w:sz w:val="20"/>
        </w:rPr>
        <w:t>P</w:t>
      </w:r>
      <w:r>
        <w:rPr>
          <w:position w:val="-4"/>
          <w:sz w:val="16"/>
        </w:rPr>
        <w:t>INT</w:t>
      </w:r>
      <w:r>
        <w:rPr>
          <w:spacing w:val="5"/>
          <w:position w:val="-4"/>
          <w:sz w:val="16"/>
        </w:rPr>
        <w:t xml:space="preserve"> </w:t>
      </w:r>
      <w:r>
        <w:rPr>
          <w:sz w:val="20"/>
        </w:rPr>
        <w:t>is</w:t>
      </w:r>
      <w:r>
        <w:rPr>
          <w:spacing w:val="-6"/>
          <w:sz w:val="20"/>
        </w:rPr>
        <w:t xml:space="preserve"> </w:t>
      </w:r>
      <w:r>
        <w:rPr>
          <w:sz w:val="20"/>
        </w:rPr>
        <w:t>power</w:t>
      </w:r>
      <w:r>
        <w:rPr>
          <w:spacing w:val="-7"/>
          <w:sz w:val="20"/>
        </w:rPr>
        <w:t xml:space="preserve"> </w:t>
      </w:r>
      <w:r>
        <w:rPr>
          <w:sz w:val="20"/>
        </w:rPr>
        <w:t>dissipation</w:t>
      </w:r>
      <w:r>
        <w:rPr>
          <w:spacing w:val="-6"/>
          <w:sz w:val="20"/>
        </w:rPr>
        <w:t xml:space="preserve"> </w:t>
      </w:r>
      <w:r>
        <w:rPr>
          <w:sz w:val="20"/>
        </w:rPr>
        <w:t>contribution</w:t>
      </w:r>
      <w:r>
        <w:rPr>
          <w:spacing w:val="-6"/>
          <w:sz w:val="20"/>
        </w:rPr>
        <w:t xml:space="preserve"> </w:t>
      </w:r>
      <w:r>
        <w:rPr>
          <w:sz w:val="20"/>
        </w:rPr>
        <w:t>from</w:t>
      </w:r>
      <w:r>
        <w:rPr>
          <w:spacing w:val="-7"/>
          <w:sz w:val="20"/>
        </w:rPr>
        <w:t xml:space="preserve"> </w:t>
      </w:r>
      <w:r>
        <w:rPr>
          <w:sz w:val="20"/>
        </w:rPr>
        <w:t>product</w:t>
      </w:r>
      <w:r>
        <w:rPr>
          <w:spacing w:val="-6"/>
          <w:sz w:val="20"/>
        </w:rPr>
        <w:t xml:space="preserve"> </w:t>
      </w:r>
      <w:r>
        <w:rPr>
          <w:sz w:val="20"/>
        </w:rPr>
        <w:t>of</w:t>
      </w:r>
      <w:r>
        <w:rPr>
          <w:spacing w:val="-6"/>
          <w:sz w:val="20"/>
        </w:rPr>
        <w:t xml:space="preserve"> </w:t>
      </w:r>
      <w:r>
        <w:rPr>
          <w:sz w:val="20"/>
        </w:rPr>
        <w:t>I</w:t>
      </w:r>
      <w:r>
        <w:rPr>
          <w:position w:val="-4"/>
          <w:sz w:val="16"/>
        </w:rPr>
        <w:t>DD</w:t>
      </w:r>
      <w:r>
        <w:rPr>
          <w:spacing w:val="-6"/>
          <w:position w:val="-4"/>
          <w:sz w:val="16"/>
        </w:rPr>
        <w:t xml:space="preserve"> </w:t>
      </w:r>
      <w:r>
        <w:rPr>
          <w:sz w:val="20"/>
        </w:rPr>
        <w:t>and</w:t>
      </w:r>
      <w:r>
        <w:rPr>
          <w:spacing w:val="-7"/>
          <w:sz w:val="20"/>
        </w:rPr>
        <w:t xml:space="preserve"> </w:t>
      </w:r>
      <w:r>
        <w:rPr>
          <w:spacing w:val="-5"/>
          <w:sz w:val="20"/>
        </w:rPr>
        <w:t>V</w:t>
      </w:r>
      <w:r>
        <w:rPr>
          <w:spacing w:val="-5"/>
          <w:position w:val="-4"/>
          <w:sz w:val="16"/>
        </w:rPr>
        <w:t>DD</w:t>
      </w:r>
    </w:p>
    <w:p w14:paraId="221E576D" w14:textId="77777777" w:rsidR="006F6DBA" w:rsidRDefault="00000000">
      <w:pPr>
        <w:pStyle w:val="ListParagraph"/>
        <w:numPr>
          <w:ilvl w:val="1"/>
          <w:numId w:val="2"/>
        </w:numPr>
        <w:tabs>
          <w:tab w:val="left" w:pos="2149"/>
        </w:tabs>
        <w:spacing w:before="29" w:line="268" w:lineRule="auto"/>
        <w:ind w:left="2149" w:right="1929"/>
        <w:rPr>
          <w:sz w:val="20"/>
        </w:rPr>
      </w:pPr>
      <w:r>
        <w:rPr>
          <w:sz w:val="20"/>
        </w:rPr>
        <w:t>P</w:t>
      </w:r>
      <w:r>
        <w:rPr>
          <w:position w:val="-4"/>
          <w:sz w:val="16"/>
        </w:rPr>
        <w:t xml:space="preserve">I/O </w:t>
      </w:r>
      <w:r>
        <w:rPr>
          <w:sz w:val="20"/>
        </w:rPr>
        <w:t>is</w:t>
      </w:r>
      <w:r>
        <w:rPr>
          <w:spacing w:val="-6"/>
          <w:sz w:val="20"/>
        </w:rPr>
        <w:t xml:space="preserve"> </w:t>
      </w:r>
      <w:r>
        <w:rPr>
          <w:sz w:val="20"/>
        </w:rPr>
        <w:t>power</w:t>
      </w:r>
      <w:r>
        <w:rPr>
          <w:spacing w:val="-6"/>
          <w:sz w:val="20"/>
        </w:rPr>
        <w:t xml:space="preserve"> </w:t>
      </w:r>
      <w:r>
        <w:rPr>
          <w:sz w:val="20"/>
        </w:rPr>
        <w:t>dissipation</w:t>
      </w:r>
      <w:r>
        <w:rPr>
          <w:spacing w:val="-6"/>
          <w:sz w:val="20"/>
        </w:rPr>
        <w:t xml:space="preserve"> </w:t>
      </w:r>
      <w:r>
        <w:rPr>
          <w:sz w:val="20"/>
        </w:rPr>
        <w:t>contribution</w:t>
      </w:r>
      <w:r>
        <w:rPr>
          <w:spacing w:val="-6"/>
          <w:sz w:val="20"/>
        </w:rPr>
        <w:t xml:space="preserve"> </w:t>
      </w:r>
      <w:r>
        <w:rPr>
          <w:sz w:val="20"/>
        </w:rPr>
        <w:t>from</w:t>
      </w:r>
      <w:r>
        <w:rPr>
          <w:spacing w:val="-6"/>
          <w:sz w:val="20"/>
        </w:rPr>
        <w:t xml:space="preserve"> </w:t>
      </w:r>
      <w:r>
        <w:rPr>
          <w:sz w:val="20"/>
        </w:rPr>
        <w:t>output</w:t>
      </w:r>
      <w:r>
        <w:rPr>
          <w:spacing w:val="-5"/>
          <w:sz w:val="20"/>
        </w:rPr>
        <w:t xml:space="preserve"> </w:t>
      </w:r>
      <w:r>
        <w:rPr>
          <w:sz w:val="20"/>
        </w:rPr>
        <w:t>ports</w:t>
      </w:r>
      <w:r>
        <w:rPr>
          <w:spacing w:val="-6"/>
          <w:sz w:val="20"/>
        </w:rPr>
        <w:t xml:space="preserve"> </w:t>
      </w:r>
      <w:r>
        <w:rPr>
          <w:sz w:val="20"/>
        </w:rPr>
        <w:t>where: P</w:t>
      </w:r>
      <w:r>
        <w:rPr>
          <w:position w:val="-4"/>
          <w:sz w:val="16"/>
        </w:rPr>
        <w:t xml:space="preserve">I/O </w:t>
      </w:r>
      <w:r>
        <w:rPr>
          <w:sz w:val="20"/>
        </w:rPr>
        <w:t>= Σ (V</w:t>
      </w:r>
      <w:r>
        <w:rPr>
          <w:position w:val="-4"/>
          <w:sz w:val="16"/>
        </w:rPr>
        <w:t xml:space="preserve">OL </w:t>
      </w:r>
      <w:r>
        <w:rPr>
          <w:sz w:val="20"/>
        </w:rPr>
        <w:t>× I</w:t>
      </w:r>
      <w:r>
        <w:rPr>
          <w:position w:val="-4"/>
          <w:sz w:val="16"/>
        </w:rPr>
        <w:t>OL</w:t>
      </w:r>
      <w:r>
        <w:rPr>
          <w:sz w:val="20"/>
        </w:rPr>
        <w:t>) + Σ ((V</w:t>
      </w:r>
      <w:r>
        <w:rPr>
          <w:position w:val="-4"/>
          <w:sz w:val="16"/>
        </w:rPr>
        <w:t xml:space="preserve">DDIO1 </w:t>
      </w:r>
      <w:r>
        <w:rPr>
          <w:sz w:val="20"/>
        </w:rPr>
        <w:t>– V</w:t>
      </w:r>
      <w:r>
        <w:rPr>
          <w:position w:val="-4"/>
          <w:sz w:val="16"/>
        </w:rPr>
        <w:t>OH</w:t>
      </w:r>
      <w:r>
        <w:rPr>
          <w:sz w:val="20"/>
        </w:rPr>
        <w:t>) × I</w:t>
      </w:r>
      <w:r>
        <w:rPr>
          <w:position w:val="-4"/>
          <w:sz w:val="16"/>
        </w:rPr>
        <w:t>OH</w:t>
      </w:r>
      <w:r>
        <w:rPr>
          <w:sz w:val="20"/>
        </w:rPr>
        <w:t>),</w:t>
      </w:r>
    </w:p>
    <w:p w14:paraId="010CA979" w14:textId="77777777" w:rsidR="006F6DBA" w:rsidRDefault="00000000">
      <w:pPr>
        <w:pStyle w:val="BodyText"/>
        <w:spacing w:before="19" w:line="211" w:lineRule="auto"/>
        <w:ind w:left="2149" w:right="212"/>
      </w:pPr>
      <w:r>
        <w:t>taking</w:t>
      </w:r>
      <w:r>
        <w:rPr>
          <w:spacing w:val="-4"/>
        </w:rPr>
        <w:t xml:space="preserve"> </w:t>
      </w:r>
      <w:r>
        <w:t>into</w:t>
      </w:r>
      <w:r>
        <w:rPr>
          <w:spacing w:val="-4"/>
        </w:rPr>
        <w:t xml:space="preserve"> </w:t>
      </w:r>
      <w:r>
        <w:t>account</w:t>
      </w:r>
      <w:r>
        <w:rPr>
          <w:spacing w:val="-3"/>
        </w:rPr>
        <w:t xml:space="preserve"> </w:t>
      </w:r>
      <w:r>
        <w:t>the</w:t>
      </w:r>
      <w:r>
        <w:rPr>
          <w:spacing w:val="-3"/>
        </w:rPr>
        <w:t xml:space="preserve"> </w:t>
      </w:r>
      <w:r>
        <w:t>actual</w:t>
      </w:r>
      <w:r>
        <w:rPr>
          <w:spacing w:val="-4"/>
        </w:rPr>
        <w:t xml:space="preserve"> </w:t>
      </w:r>
      <w:r>
        <w:t>V</w:t>
      </w:r>
      <w:r>
        <w:rPr>
          <w:position w:val="-4"/>
          <w:sz w:val="16"/>
        </w:rPr>
        <w:t xml:space="preserve">OL </w:t>
      </w:r>
      <w:r>
        <w:t>/</w:t>
      </w:r>
      <w:r>
        <w:rPr>
          <w:spacing w:val="-4"/>
        </w:rPr>
        <w:t xml:space="preserve"> </w:t>
      </w:r>
      <w:r>
        <w:t>I</w:t>
      </w:r>
      <w:r>
        <w:rPr>
          <w:position w:val="-4"/>
          <w:sz w:val="16"/>
        </w:rPr>
        <w:t xml:space="preserve">OL </w:t>
      </w:r>
      <w:r>
        <w:t>and</w:t>
      </w:r>
      <w:r>
        <w:rPr>
          <w:spacing w:val="-3"/>
        </w:rPr>
        <w:t xml:space="preserve"> </w:t>
      </w:r>
      <w:r>
        <w:t>V</w:t>
      </w:r>
      <w:r>
        <w:rPr>
          <w:position w:val="-4"/>
          <w:sz w:val="16"/>
        </w:rPr>
        <w:t xml:space="preserve">OH </w:t>
      </w:r>
      <w:r>
        <w:t>/</w:t>
      </w:r>
      <w:r>
        <w:rPr>
          <w:spacing w:val="-3"/>
        </w:rPr>
        <w:t xml:space="preserve"> </w:t>
      </w:r>
      <w:r>
        <w:t>I</w:t>
      </w:r>
      <w:r>
        <w:rPr>
          <w:position w:val="-4"/>
          <w:sz w:val="16"/>
        </w:rPr>
        <w:t>OH</w:t>
      </w:r>
      <w:r>
        <w:rPr>
          <w:spacing w:val="-3"/>
          <w:position w:val="-4"/>
          <w:sz w:val="16"/>
        </w:rPr>
        <w:t xml:space="preserve"> </w:t>
      </w:r>
      <w:r>
        <w:t>of</w:t>
      </w:r>
      <w:r>
        <w:rPr>
          <w:spacing w:val="-3"/>
        </w:rPr>
        <w:t xml:space="preserve"> </w:t>
      </w:r>
      <w:r>
        <w:t>the</w:t>
      </w:r>
      <w:r>
        <w:rPr>
          <w:spacing w:val="-3"/>
        </w:rPr>
        <w:t xml:space="preserve"> </w:t>
      </w:r>
      <w:r>
        <w:t>I/</w:t>
      </w:r>
      <w:proofErr w:type="spellStart"/>
      <w:r>
        <w:t>Os</w:t>
      </w:r>
      <w:proofErr w:type="spellEnd"/>
      <w:r>
        <w:rPr>
          <w:spacing w:val="-3"/>
        </w:rPr>
        <w:t xml:space="preserve"> </w:t>
      </w:r>
      <w:r>
        <w:t>at</w:t>
      </w:r>
      <w:r>
        <w:rPr>
          <w:spacing w:val="-3"/>
        </w:rPr>
        <w:t xml:space="preserve"> </w:t>
      </w:r>
      <w:r>
        <w:t>low</w:t>
      </w:r>
      <w:r>
        <w:rPr>
          <w:spacing w:val="-3"/>
        </w:rPr>
        <w:t xml:space="preserve"> </w:t>
      </w:r>
      <w:r>
        <w:t>and</w:t>
      </w:r>
      <w:r>
        <w:rPr>
          <w:spacing w:val="-3"/>
        </w:rPr>
        <w:t xml:space="preserve"> </w:t>
      </w:r>
      <w:r>
        <w:t>high level in the application.</w:t>
      </w:r>
    </w:p>
    <w:p w14:paraId="5DCE3543" w14:textId="77777777" w:rsidR="006F6DBA" w:rsidRDefault="006F6DBA">
      <w:pPr>
        <w:pStyle w:val="BodyText"/>
        <w:spacing w:before="26"/>
      </w:pPr>
    </w:p>
    <w:p w14:paraId="4ADE2EEC" w14:textId="77777777" w:rsidR="006F6DBA" w:rsidRDefault="00000000">
      <w:pPr>
        <w:spacing w:after="41"/>
        <w:ind w:left="1139" w:right="1135"/>
        <w:jc w:val="center"/>
        <w:rPr>
          <w:b/>
          <w:sz w:val="20"/>
        </w:rPr>
      </w:pPr>
      <w:r>
        <w:rPr>
          <w:b/>
          <w:sz w:val="20"/>
        </w:rPr>
        <w:t>Table</w:t>
      </w:r>
      <w:r>
        <w:rPr>
          <w:b/>
          <w:spacing w:val="-11"/>
          <w:sz w:val="20"/>
        </w:rPr>
        <w:t xml:space="preserve"> </w:t>
      </w:r>
      <w:r>
        <w:rPr>
          <w:b/>
          <w:sz w:val="20"/>
        </w:rPr>
        <w:t>71.</w:t>
      </w:r>
      <w:r>
        <w:rPr>
          <w:b/>
          <w:spacing w:val="-11"/>
          <w:sz w:val="20"/>
        </w:rPr>
        <w:t xml:space="preserve"> </w:t>
      </w:r>
      <w:r>
        <w:rPr>
          <w:b/>
          <w:sz w:val="20"/>
        </w:rPr>
        <w:t>Package</w:t>
      </w:r>
      <w:r>
        <w:rPr>
          <w:b/>
          <w:spacing w:val="-10"/>
          <w:sz w:val="20"/>
        </w:rPr>
        <w:t xml:space="preserve"> </w:t>
      </w:r>
      <w:r>
        <w:rPr>
          <w:b/>
          <w:sz w:val="20"/>
        </w:rPr>
        <w:t>thermal</w:t>
      </w:r>
      <w:r>
        <w:rPr>
          <w:b/>
          <w:spacing w:val="-11"/>
          <w:sz w:val="20"/>
        </w:rPr>
        <w:t xml:space="preserve"> </w:t>
      </w:r>
      <w:r>
        <w:rPr>
          <w:b/>
          <w:spacing w:val="-2"/>
          <w:sz w:val="20"/>
        </w:rPr>
        <w:t>characteristics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0"/>
        <w:gridCol w:w="1792"/>
        <w:gridCol w:w="2470"/>
        <w:gridCol w:w="1115"/>
        <w:gridCol w:w="1114"/>
        <w:gridCol w:w="1115"/>
        <w:gridCol w:w="829"/>
      </w:tblGrid>
      <w:tr w:rsidR="006F6DBA" w14:paraId="3ACB9C3E" w14:textId="77777777">
        <w:trPr>
          <w:trHeight w:val="400"/>
        </w:trPr>
        <w:tc>
          <w:tcPr>
            <w:tcW w:w="780" w:type="dxa"/>
            <w:vMerge w:val="restart"/>
            <w:tcBorders>
              <w:bottom w:val="single" w:sz="12" w:space="0" w:color="000000"/>
            </w:tcBorders>
          </w:tcPr>
          <w:p w14:paraId="48BAE209" w14:textId="77777777" w:rsidR="006F6DBA" w:rsidRDefault="006F6DBA">
            <w:pPr>
              <w:pStyle w:val="TableParagraph"/>
              <w:spacing w:before="198"/>
              <w:jc w:val="left"/>
              <w:rPr>
                <w:b/>
                <w:sz w:val="18"/>
              </w:rPr>
            </w:pPr>
          </w:p>
          <w:p w14:paraId="447E45FE" w14:textId="77777777" w:rsidR="006F6DBA" w:rsidRDefault="00000000">
            <w:pPr>
              <w:pStyle w:val="TableParagraph"/>
              <w:ind w:left="65"/>
              <w:jc w:val="left"/>
              <w:rPr>
                <w:b/>
                <w:sz w:val="18"/>
              </w:rPr>
            </w:pPr>
            <w:r>
              <w:rPr>
                <w:b/>
                <w:spacing w:val="-2"/>
                <w:sz w:val="18"/>
              </w:rPr>
              <w:t>Symbol</w:t>
            </w:r>
          </w:p>
        </w:tc>
        <w:tc>
          <w:tcPr>
            <w:tcW w:w="1792" w:type="dxa"/>
            <w:vMerge w:val="restart"/>
            <w:tcBorders>
              <w:bottom w:val="single" w:sz="12" w:space="0" w:color="000000"/>
            </w:tcBorders>
          </w:tcPr>
          <w:p w14:paraId="3B4FE921" w14:textId="77777777" w:rsidR="006F6DBA" w:rsidRDefault="006F6DBA">
            <w:pPr>
              <w:pStyle w:val="TableParagraph"/>
              <w:spacing w:before="198"/>
              <w:jc w:val="left"/>
              <w:rPr>
                <w:b/>
                <w:sz w:val="18"/>
              </w:rPr>
            </w:pPr>
          </w:p>
          <w:p w14:paraId="03AF7840" w14:textId="77777777" w:rsidR="006F6DBA" w:rsidRDefault="00000000">
            <w:pPr>
              <w:pStyle w:val="TableParagraph"/>
              <w:ind w:left="455"/>
              <w:jc w:val="left"/>
              <w:rPr>
                <w:b/>
                <w:sz w:val="18"/>
              </w:rPr>
            </w:pPr>
            <w:r>
              <w:rPr>
                <w:b/>
                <w:spacing w:val="-2"/>
                <w:sz w:val="18"/>
              </w:rPr>
              <w:t>Parameter</w:t>
            </w:r>
          </w:p>
        </w:tc>
        <w:tc>
          <w:tcPr>
            <w:tcW w:w="2470" w:type="dxa"/>
            <w:vMerge w:val="restart"/>
            <w:tcBorders>
              <w:bottom w:val="single" w:sz="12" w:space="0" w:color="000000"/>
            </w:tcBorders>
          </w:tcPr>
          <w:p w14:paraId="7DA4D9E1" w14:textId="77777777" w:rsidR="006F6DBA" w:rsidRDefault="006F6DBA">
            <w:pPr>
              <w:pStyle w:val="TableParagraph"/>
              <w:spacing w:before="198"/>
              <w:jc w:val="left"/>
              <w:rPr>
                <w:b/>
                <w:sz w:val="18"/>
              </w:rPr>
            </w:pPr>
          </w:p>
          <w:p w14:paraId="38479A81" w14:textId="77777777" w:rsidR="006F6DBA" w:rsidRDefault="00000000">
            <w:pPr>
              <w:pStyle w:val="TableParagraph"/>
              <w:ind w:left="10" w:right="6"/>
              <w:rPr>
                <w:b/>
                <w:sz w:val="18"/>
              </w:rPr>
            </w:pPr>
            <w:r>
              <w:rPr>
                <w:b/>
                <w:spacing w:val="-2"/>
                <w:sz w:val="18"/>
              </w:rPr>
              <w:t>Package</w:t>
            </w:r>
          </w:p>
        </w:tc>
        <w:tc>
          <w:tcPr>
            <w:tcW w:w="3344" w:type="dxa"/>
            <w:gridSpan w:val="3"/>
          </w:tcPr>
          <w:p w14:paraId="2DFF13D1" w14:textId="77777777" w:rsidR="006F6DBA" w:rsidRDefault="00000000">
            <w:pPr>
              <w:pStyle w:val="TableParagraph"/>
              <w:spacing w:before="85"/>
              <w:ind w:left="6"/>
              <w:rPr>
                <w:b/>
                <w:sz w:val="18"/>
              </w:rPr>
            </w:pPr>
            <w:r>
              <w:rPr>
                <w:b/>
                <w:spacing w:val="-2"/>
                <w:sz w:val="18"/>
              </w:rPr>
              <w:t>Value</w:t>
            </w:r>
          </w:p>
        </w:tc>
        <w:tc>
          <w:tcPr>
            <w:tcW w:w="829" w:type="dxa"/>
            <w:vMerge w:val="restart"/>
            <w:tcBorders>
              <w:bottom w:val="single" w:sz="12" w:space="0" w:color="000000"/>
            </w:tcBorders>
          </w:tcPr>
          <w:p w14:paraId="2DA8014F" w14:textId="77777777" w:rsidR="006F6DBA" w:rsidRDefault="006F6DBA">
            <w:pPr>
              <w:pStyle w:val="TableParagraph"/>
              <w:spacing w:before="198"/>
              <w:jc w:val="left"/>
              <w:rPr>
                <w:b/>
                <w:sz w:val="18"/>
              </w:rPr>
            </w:pPr>
          </w:p>
          <w:p w14:paraId="2146F903" w14:textId="77777777" w:rsidR="006F6DBA" w:rsidRDefault="00000000">
            <w:pPr>
              <w:pStyle w:val="TableParagraph"/>
              <w:ind w:left="238"/>
              <w:jc w:val="left"/>
              <w:rPr>
                <w:b/>
                <w:sz w:val="18"/>
              </w:rPr>
            </w:pPr>
            <w:r>
              <w:rPr>
                <w:b/>
                <w:spacing w:val="-4"/>
                <w:sz w:val="18"/>
              </w:rPr>
              <w:t>Unit</w:t>
            </w:r>
          </w:p>
        </w:tc>
      </w:tr>
      <w:tr w:rsidR="006F6DBA" w14:paraId="330CC68A" w14:textId="77777777">
        <w:trPr>
          <w:trHeight w:val="610"/>
        </w:trPr>
        <w:tc>
          <w:tcPr>
            <w:tcW w:w="780" w:type="dxa"/>
            <w:vMerge/>
            <w:tcBorders>
              <w:top w:val="nil"/>
              <w:bottom w:val="single" w:sz="12" w:space="0" w:color="000000"/>
            </w:tcBorders>
          </w:tcPr>
          <w:p w14:paraId="3035BA2F" w14:textId="77777777" w:rsidR="006F6DBA" w:rsidRDefault="006F6DBA">
            <w:pPr>
              <w:rPr>
                <w:sz w:val="2"/>
                <w:szCs w:val="2"/>
              </w:rPr>
            </w:pPr>
          </w:p>
        </w:tc>
        <w:tc>
          <w:tcPr>
            <w:tcW w:w="1792" w:type="dxa"/>
            <w:vMerge/>
            <w:tcBorders>
              <w:top w:val="nil"/>
              <w:bottom w:val="single" w:sz="12" w:space="0" w:color="000000"/>
            </w:tcBorders>
          </w:tcPr>
          <w:p w14:paraId="183477BD" w14:textId="77777777" w:rsidR="006F6DBA" w:rsidRDefault="006F6DBA">
            <w:pPr>
              <w:rPr>
                <w:sz w:val="2"/>
                <w:szCs w:val="2"/>
              </w:rPr>
            </w:pPr>
          </w:p>
        </w:tc>
        <w:tc>
          <w:tcPr>
            <w:tcW w:w="2470" w:type="dxa"/>
            <w:vMerge/>
            <w:tcBorders>
              <w:top w:val="nil"/>
              <w:bottom w:val="single" w:sz="12" w:space="0" w:color="000000"/>
            </w:tcBorders>
          </w:tcPr>
          <w:p w14:paraId="2FE25F42" w14:textId="77777777" w:rsidR="006F6DBA" w:rsidRDefault="006F6DBA">
            <w:pPr>
              <w:rPr>
                <w:sz w:val="2"/>
                <w:szCs w:val="2"/>
              </w:rPr>
            </w:pPr>
          </w:p>
        </w:tc>
        <w:tc>
          <w:tcPr>
            <w:tcW w:w="1115" w:type="dxa"/>
            <w:tcBorders>
              <w:bottom w:val="single" w:sz="12" w:space="0" w:color="000000"/>
            </w:tcBorders>
          </w:tcPr>
          <w:p w14:paraId="1A6D3966" w14:textId="77777777" w:rsidR="006F6DBA" w:rsidRDefault="00000000">
            <w:pPr>
              <w:pStyle w:val="TableParagraph"/>
              <w:spacing w:before="75" w:line="256" w:lineRule="auto"/>
              <w:ind w:left="97" w:right="87" w:firstLine="55"/>
              <w:jc w:val="left"/>
              <w:rPr>
                <w:b/>
                <w:sz w:val="18"/>
              </w:rPr>
            </w:pPr>
            <w:r>
              <w:rPr>
                <w:b/>
                <w:spacing w:val="-2"/>
                <w:sz w:val="18"/>
              </w:rPr>
              <w:t>Junction- to-ambient</w:t>
            </w:r>
          </w:p>
        </w:tc>
        <w:tc>
          <w:tcPr>
            <w:tcW w:w="1114" w:type="dxa"/>
            <w:tcBorders>
              <w:bottom w:val="single" w:sz="12" w:space="0" w:color="000000"/>
            </w:tcBorders>
          </w:tcPr>
          <w:p w14:paraId="6B3FD066" w14:textId="77777777" w:rsidR="006F6DBA" w:rsidRDefault="00000000">
            <w:pPr>
              <w:pStyle w:val="TableParagraph"/>
              <w:spacing w:before="75" w:line="256" w:lineRule="auto"/>
              <w:ind w:left="190" w:right="142" w:hanging="40"/>
              <w:jc w:val="left"/>
              <w:rPr>
                <w:b/>
                <w:sz w:val="18"/>
              </w:rPr>
            </w:pPr>
            <w:r>
              <w:rPr>
                <w:b/>
                <w:spacing w:val="-2"/>
                <w:sz w:val="18"/>
              </w:rPr>
              <w:t xml:space="preserve">Junction- </w:t>
            </w:r>
            <w:r>
              <w:rPr>
                <w:b/>
                <w:sz w:val="18"/>
              </w:rPr>
              <w:t>to-</w:t>
            </w:r>
            <w:r>
              <w:rPr>
                <w:b/>
                <w:spacing w:val="-2"/>
                <w:sz w:val="18"/>
              </w:rPr>
              <w:t>board</w:t>
            </w:r>
          </w:p>
        </w:tc>
        <w:tc>
          <w:tcPr>
            <w:tcW w:w="1115" w:type="dxa"/>
            <w:tcBorders>
              <w:bottom w:val="single" w:sz="12" w:space="0" w:color="000000"/>
            </w:tcBorders>
          </w:tcPr>
          <w:p w14:paraId="0A2ACACD" w14:textId="77777777" w:rsidR="006F6DBA" w:rsidRDefault="00000000">
            <w:pPr>
              <w:pStyle w:val="TableParagraph"/>
              <w:spacing w:before="75" w:line="256" w:lineRule="auto"/>
              <w:ind w:left="240" w:right="143" w:hanging="90"/>
              <w:jc w:val="left"/>
              <w:rPr>
                <w:b/>
                <w:sz w:val="18"/>
              </w:rPr>
            </w:pPr>
            <w:r>
              <w:rPr>
                <w:b/>
                <w:spacing w:val="-2"/>
                <w:sz w:val="18"/>
              </w:rPr>
              <w:t>Junction- to-case</w:t>
            </w:r>
          </w:p>
        </w:tc>
        <w:tc>
          <w:tcPr>
            <w:tcW w:w="829" w:type="dxa"/>
            <w:vMerge/>
            <w:tcBorders>
              <w:top w:val="nil"/>
              <w:bottom w:val="single" w:sz="12" w:space="0" w:color="000000"/>
            </w:tcBorders>
          </w:tcPr>
          <w:p w14:paraId="26B2C3C3" w14:textId="77777777" w:rsidR="006F6DBA" w:rsidRDefault="006F6DBA">
            <w:pPr>
              <w:rPr>
                <w:sz w:val="2"/>
                <w:szCs w:val="2"/>
              </w:rPr>
            </w:pPr>
          </w:p>
        </w:tc>
      </w:tr>
      <w:tr w:rsidR="006F6DBA" w14:paraId="7682A0C1" w14:textId="77777777">
        <w:trPr>
          <w:trHeight w:val="376"/>
        </w:trPr>
        <w:tc>
          <w:tcPr>
            <w:tcW w:w="780" w:type="dxa"/>
            <w:vMerge w:val="restart"/>
            <w:tcBorders>
              <w:top w:val="single" w:sz="12" w:space="0" w:color="000000"/>
            </w:tcBorders>
          </w:tcPr>
          <w:p w14:paraId="0C29668A" w14:textId="77777777" w:rsidR="006F6DBA" w:rsidRDefault="006F6DBA">
            <w:pPr>
              <w:pStyle w:val="TableParagraph"/>
              <w:jc w:val="left"/>
              <w:rPr>
                <w:b/>
                <w:sz w:val="20"/>
              </w:rPr>
            </w:pPr>
          </w:p>
          <w:p w14:paraId="2B4F7DC6" w14:textId="77777777" w:rsidR="006F6DBA" w:rsidRDefault="006F6DBA">
            <w:pPr>
              <w:pStyle w:val="TableParagraph"/>
              <w:spacing w:before="184"/>
              <w:jc w:val="left"/>
              <w:rPr>
                <w:b/>
                <w:sz w:val="20"/>
              </w:rPr>
            </w:pPr>
          </w:p>
          <w:p w14:paraId="2398CCE7" w14:textId="77777777" w:rsidR="006F6DBA" w:rsidRDefault="00000000">
            <w:pPr>
              <w:pStyle w:val="TableParagraph"/>
              <w:ind w:left="8"/>
              <w:rPr>
                <w:sz w:val="20"/>
              </w:rPr>
            </w:pPr>
            <w:r>
              <w:rPr>
                <w:spacing w:val="-10"/>
                <w:sz w:val="20"/>
              </w:rPr>
              <w:t>Θ</w:t>
            </w:r>
          </w:p>
        </w:tc>
        <w:tc>
          <w:tcPr>
            <w:tcW w:w="1792" w:type="dxa"/>
            <w:vMerge w:val="restart"/>
            <w:tcBorders>
              <w:top w:val="single" w:sz="12" w:space="0" w:color="000000"/>
            </w:tcBorders>
          </w:tcPr>
          <w:p w14:paraId="37F987B2" w14:textId="77777777" w:rsidR="006F6DBA" w:rsidRDefault="006F6DBA">
            <w:pPr>
              <w:pStyle w:val="TableParagraph"/>
              <w:jc w:val="left"/>
              <w:rPr>
                <w:b/>
                <w:sz w:val="18"/>
              </w:rPr>
            </w:pPr>
          </w:p>
          <w:p w14:paraId="7AD77FF7" w14:textId="77777777" w:rsidR="006F6DBA" w:rsidRDefault="006F6DBA">
            <w:pPr>
              <w:pStyle w:val="TableParagraph"/>
              <w:jc w:val="left"/>
              <w:rPr>
                <w:b/>
                <w:sz w:val="18"/>
              </w:rPr>
            </w:pPr>
          </w:p>
          <w:p w14:paraId="385531CC" w14:textId="77777777" w:rsidR="006F6DBA" w:rsidRDefault="006F6DBA">
            <w:pPr>
              <w:pStyle w:val="TableParagraph"/>
              <w:spacing w:before="38"/>
              <w:jc w:val="left"/>
              <w:rPr>
                <w:b/>
                <w:sz w:val="18"/>
              </w:rPr>
            </w:pPr>
          </w:p>
          <w:p w14:paraId="37643DBF" w14:textId="77777777" w:rsidR="006F6DBA" w:rsidRDefault="00000000">
            <w:pPr>
              <w:pStyle w:val="TableParagraph"/>
              <w:ind w:left="131"/>
              <w:jc w:val="left"/>
              <w:rPr>
                <w:sz w:val="18"/>
              </w:rPr>
            </w:pPr>
            <w:r>
              <w:rPr>
                <w:sz w:val="18"/>
              </w:rPr>
              <w:t>Thermal</w:t>
            </w:r>
            <w:r>
              <w:rPr>
                <w:spacing w:val="-6"/>
                <w:sz w:val="18"/>
              </w:rPr>
              <w:t xml:space="preserve"> </w:t>
            </w:r>
            <w:r>
              <w:rPr>
                <w:spacing w:val="-2"/>
                <w:sz w:val="18"/>
              </w:rPr>
              <w:t>resistance</w:t>
            </w:r>
          </w:p>
        </w:tc>
        <w:tc>
          <w:tcPr>
            <w:tcW w:w="2470" w:type="dxa"/>
            <w:tcBorders>
              <w:top w:val="single" w:sz="12" w:space="0" w:color="000000"/>
            </w:tcBorders>
          </w:tcPr>
          <w:p w14:paraId="1BA18BAD" w14:textId="77777777" w:rsidR="006F6DBA" w:rsidRDefault="00000000">
            <w:pPr>
              <w:pStyle w:val="TableParagraph"/>
              <w:spacing w:before="64"/>
              <w:ind w:left="10" w:right="1"/>
              <w:rPr>
                <w:sz w:val="18"/>
              </w:rPr>
            </w:pPr>
            <w:r>
              <w:rPr>
                <w:sz w:val="18"/>
              </w:rPr>
              <w:t>LQFP48</w:t>
            </w:r>
            <w:r>
              <w:rPr>
                <w:spacing w:val="-2"/>
                <w:sz w:val="18"/>
              </w:rPr>
              <w:t xml:space="preserve"> </w:t>
            </w:r>
            <w:r>
              <w:rPr>
                <w:sz w:val="18"/>
              </w:rPr>
              <w:t>7</w:t>
            </w:r>
            <w:r>
              <w:rPr>
                <w:spacing w:val="-2"/>
                <w:sz w:val="18"/>
              </w:rPr>
              <w:t xml:space="preserve"> </w:t>
            </w:r>
            <w:r>
              <w:rPr>
                <w:sz w:val="18"/>
              </w:rPr>
              <w:t>×</w:t>
            </w:r>
            <w:r>
              <w:rPr>
                <w:spacing w:val="-1"/>
                <w:sz w:val="18"/>
              </w:rPr>
              <w:t xml:space="preserve"> </w:t>
            </w:r>
            <w:r>
              <w:rPr>
                <w:sz w:val="18"/>
              </w:rPr>
              <w:t>7</w:t>
            </w:r>
            <w:r>
              <w:rPr>
                <w:spacing w:val="-2"/>
                <w:sz w:val="18"/>
              </w:rPr>
              <w:t xml:space="preserve"> </w:t>
            </w:r>
            <w:r>
              <w:rPr>
                <w:spacing w:val="-5"/>
                <w:sz w:val="18"/>
              </w:rPr>
              <w:t>mm</w:t>
            </w:r>
          </w:p>
        </w:tc>
        <w:tc>
          <w:tcPr>
            <w:tcW w:w="1115" w:type="dxa"/>
            <w:tcBorders>
              <w:top w:val="single" w:sz="12" w:space="0" w:color="000000"/>
            </w:tcBorders>
          </w:tcPr>
          <w:p w14:paraId="1F7823AC" w14:textId="77777777" w:rsidR="006F6DBA" w:rsidRDefault="00000000">
            <w:pPr>
              <w:pStyle w:val="TableParagraph"/>
              <w:spacing w:before="64"/>
              <w:ind w:left="8" w:right="1"/>
              <w:rPr>
                <w:sz w:val="18"/>
              </w:rPr>
            </w:pPr>
            <w:r>
              <w:rPr>
                <w:spacing w:val="-5"/>
                <w:sz w:val="18"/>
              </w:rPr>
              <w:t>84</w:t>
            </w:r>
          </w:p>
        </w:tc>
        <w:tc>
          <w:tcPr>
            <w:tcW w:w="1114" w:type="dxa"/>
            <w:tcBorders>
              <w:top w:val="single" w:sz="12" w:space="0" w:color="000000"/>
            </w:tcBorders>
          </w:tcPr>
          <w:p w14:paraId="5EFD3D52" w14:textId="77777777" w:rsidR="006F6DBA" w:rsidRDefault="00000000">
            <w:pPr>
              <w:pStyle w:val="TableParagraph"/>
              <w:spacing w:before="64"/>
              <w:ind w:left="10" w:right="1"/>
              <w:rPr>
                <w:sz w:val="18"/>
              </w:rPr>
            </w:pPr>
            <w:r>
              <w:rPr>
                <w:spacing w:val="-5"/>
                <w:sz w:val="18"/>
              </w:rPr>
              <w:t>76</w:t>
            </w:r>
          </w:p>
        </w:tc>
        <w:tc>
          <w:tcPr>
            <w:tcW w:w="1115" w:type="dxa"/>
            <w:tcBorders>
              <w:top w:val="single" w:sz="12" w:space="0" w:color="000000"/>
            </w:tcBorders>
          </w:tcPr>
          <w:p w14:paraId="342669B4" w14:textId="77777777" w:rsidR="006F6DBA" w:rsidRDefault="00000000">
            <w:pPr>
              <w:pStyle w:val="TableParagraph"/>
              <w:spacing w:before="64"/>
              <w:ind w:left="8" w:right="3"/>
              <w:rPr>
                <w:sz w:val="18"/>
              </w:rPr>
            </w:pPr>
            <w:r>
              <w:rPr>
                <w:spacing w:val="-5"/>
                <w:sz w:val="18"/>
              </w:rPr>
              <w:t>42</w:t>
            </w:r>
          </w:p>
        </w:tc>
        <w:tc>
          <w:tcPr>
            <w:tcW w:w="829" w:type="dxa"/>
            <w:vMerge w:val="restart"/>
            <w:tcBorders>
              <w:top w:val="single" w:sz="12" w:space="0" w:color="000000"/>
            </w:tcBorders>
          </w:tcPr>
          <w:p w14:paraId="40B1DBFB" w14:textId="77777777" w:rsidR="006F6DBA" w:rsidRDefault="006F6DBA">
            <w:pPr>
              <w:pStyle w:val="TableParagraph"/>
              <w:jc w:val="left"/>
              <w:rPr>
                <w:b/>
                <w:sz w:val="18"/>
              </w:rPr>
            </w:pPr>
          </w:p>
          <w:p w14:paraId="025111DE" w14:textId="77777777" w:rsidR="006F6DBA" w:rsidRDefault="006F6DBA">
            <w:pPr>
              <w:pStyle w:val="TableParagraph"/>
              <w:jc w:val="left"/>
              <w:rPr>
                <w:b/>
                <w:sz w:val="18"/>
              </w:rPr>
            </w:pPr>
          </w:p>
          <w:p w14:paraId="7B27116A" w14:textId="77777777" w:rsidR="006F6DBA" w:rsidRDefault="006F6DBA">
            <w:pPr>
              <w:pStyle w:val="TableParagraph"/>
              <w:spacing w:before="38"/>
              <w:jc w:val="left"/>
              <w:rPr>
                <w:b/>
                <w:sz w:val="18"/>
              </w:rPr>
            </w:pPr>
          </w:p>
          <w:p w14:paraId="24D41050" w14:textId="77777777" w:rsidR="006F6DBA" w:rsidRDefault="00000000">
            <w:pPr>
              <w:pStyle w:val="TableParagraph"/>
              <w:ind w:left="202"/>
              <w:jc w:val="left"/>
              <w:rPr>
                <w:sz w:val="18"/>
              </w:rPr>
            </w:pPr>
            <w:r>
              <w:rPr>
                <w:spacing w:val="-4"/>
                <w:sz w:val="18"/>
              </w:rPr>
              <w:t>°C/W</w:t>
            </w:r>
          </w:p>
        </w:tc>
      </w:tr>
      <w:tr w:rsidR="006F6DBA" w14:paraId="6498E826" w14:textId="77777777">
        <w:trPr>
          <w:trHeight w:val="386"/>
        </w:trPr>
        <w:tc>
          <w:tcPr>
            <w:tcW w:w="780" w:type="dxa"/>
            <w:vMerge/>
            <w:tcBorders>
              <w:top w:val="nil"/>
            </w:tcBorders>
          </w:tcPr>
          <w:p w14:paraId="0C5E0833" w14:textId="77777777" w:rsidR="006F6DBA" w:rsidRDefault="006F6DBA">
            <w:pPr>
              <w:rPr>
                <w:sz w:val="2"/>
                <w:szCs w:val="2"/>
              </w:rPr>
            </w:pPr>
          </w:p>
        </w:tc>
        <w:tc>
          <w:tcPr>
            <w:tcW w:w="1792" w:type="dxa"/>
            <w:vMerge/>
            <w:tcBorders>
              <w:top w:val="nil"/>
            </w:tcBorders>
          </w:tcPr>
          <w:p w14:paraId="0E6D3837" w14:textId="77777777" w:rsidR="006F6DBA" w:rsidRDefault="006F6DBA">
            <w:pPr>
              <w:rPr>
                <w:sz w:val="2"/>
                <w:szCs w:val="2"/>
              </w:rPr>
            </w:pPr>
          </w:p>
        </w:tc>
        <w:tc>
          <w:tcPr>
            <w:tcW w:w="2470" w:type="dxa"/>
          </w:tcPr>
          <w:p w14:paraId="0F12457D" w14:textId="77777777" w:rsidR="006F6DBA" w:rsidRDefault="00000000">
            <w:pPr>
              <w:pStyle w:val="TableParagraph"/>
              <w:spacing w:before="74"/>
              <w:ind w:left="10" w:right="1"/>
              <w:rPr>
                <w:sz w:val="18"/>
              </w:rPr>
            </w:pPr>
            <w:r>
              <w:rPr>
                <w:sz w:val="18"/>
              </w:rPr>
              <w:t>LQFP32</w:t>
            </w:r>
            <w:r>
              <w:rPr>
                <w:spacing w:val="-2"/>
                <w:sz w:val="18"/>
              </w:rPr>
              <w:t xml:space="preserve"> </w:t>
            </w:r>
            <w:r>
              <w:rPr>
                <w:sz w:val="18"/>
              </w:rPr>
              <w:t>7</w:t>
            </w:r>
            <w:r>
              <w:rPr>
                <w:spacing w:val="-2"/>
                <w:sz w:val="18"/>
              </w:rPr>
              <w:t xml:space="preserve"> </w:t>
            </w:r>
            <w:r>
              <w:rPr>
                <w:sz w:val="18"/>
              </w:rPr>
              <w:t>×</w:t>
            </w:r>
            <w:r>
              <w:rPr>
                <w:spacing w:val="-1"/>
                <w:sz w:val="18"/>
              </w:rPr>
              <w:t xml:space="preserve"> </w:t>
            </w:r>
            <w:r>
              <w:rPr>
                <w:sz w:val="18"/>
              </w:rPr>
              <w:t>7</w:t>
            </w:r>
            <w:r>
              <w:rPr>
                <w:spacing w:val="-2"/>
                <w:sz w:val="18"/>
              </w:rPr>
              <w:t xml:space="preserve"> </w:t>
            </w:r>
            <w:r>
              <w:rPr>
                <w:spacing w:val="-5"/>
                <w:sz w:val="18"/>
              </w:rPr>
              <w:t>mm</w:t>
            </w:r>
          </w:p>
        </w:tc>
        <w:tc>
          <w:tcPr>
            <w:tcW w:w="1115" w:type="dxa"/>
          </w:tcPr>
          <w:p w14:paraId="4B008608" w14:textId="77777777" w:rsidR="006F6DBA" w:rsidRDefault="00000000">
            <w:pPr>
              <w:pStyle w:val="TableParagraph"/>
              <w:spacing w:before="74"/>
              <w:ind w:left="8" w:right="1"/>
              <w:rPr>
                <w:sz w:val="18"/>
              </w:rPr>
            </w:pPr>
            <w:r>
              <w:rPr>
                <w:spacing w:val="-5"/>
                <w:sz w:val="18"/>
              </w:rPr>
              <w:t>84</w:t>
            </w:r>
          </w:p>
        </w:tc>
        <w:tc>
          <w:tcPr>
            <w:tcW w:w="1114" w:type="dxa"/>
          </w:tcPr>
          <w:p w14:paraId="6E22AE88" w14:textId="77777777" w:rsidR="006F6DBA" w:rsidRDefault="00000000">
            <w:pPr>
              <w:pStyle w:val="TableParagraph"/>
              <w:spacing w:before="74"/>
              <w:ind w:left="10" w:right="1"/>
              <w:rPr>
                <w:sz w:val="18"/>
              </w:rPr>
            </w:pPr>
            <w:r>
              <w:rPr>
                <w:spacing w:val="-5"/>
                <w:sz w:val="18"/>
              </w:rPr>
              <w:t>76</w:t>
            </w:r>
          </w:p>
        </w:tc>
        <w:tc>
          <w:tcPr>
            <w:tcW w:w="1115" w:type="dxa"/>
          </w:tcPr>
          <w:p w14:paraId="438E7824" w14:textId="77777777" w:rsidR="006F6DBA" w:rsidRDefault="00000000">
            <w:pPr>
              <w:pStyle w:val="TableParagraph"/>
              <w:spacing w:before="74"/>
              <w:ind w:left="8" w:right="3"/>
              <w:rPr>
                <w:sz w:val="18"/>
              </w:rPr>
            </w:pPr>
            <w:r>
              <w:rPr>
                <w:spacing w:val="-5"/>
                <w:sz w:val="18"/>
              </w:rPr>
              <w:t>42</w:t>
            </w:r>
          </w:p>
        </w:tc>
        <w:tc>
          <w:tcPr>
            <w:tcW w:w="829" w:type="dxa"/>
            <w:vMerge/>
            <w:tcBorders>
              <w:top w:val="nil"/>
            </w:tcBorders>
          </w:tcPr>
          <w:p w14:paraId="4BA3C3BC" w14:textId="77777777" w:rsidR="006F6DBA" w:rsidRDefault="006F6DBA">
            <w:pPr>
              <w:rPr>
                <w:sz w:val="2"/>
                <w:szCs w:val="2"/>
              </w:rPr>
            </w:pPr>
          </w:p>
        </w:tc>
      </w:tr>
      <w:tr w:rsidR="006F6DBA" w14:paraId="484653B7" w14:textId="77777777">
        <w:trPr>
          <w:trHeight w:val="387"/>
        </w:trPr>
        <w:tc>
          <w:tcPr>
            <w:tcW w:w="780" w:type="dxa"/>
            <w:vMerge/>
            <w:tcBorders>
              <w:top w:val="nil"/>
            </w:tcBorders>
          </w:tcPr>
          <w:p w14:paraId="590EE660" w14:textId="77777777" w:rsidR="006F6DBA" w:rsidRDefault="006F6DBA">
            <w:pPr>
              <w:rPr>
                <w:sz w:val="2"/>
                <w:szCs w:val="2"/>
              </w:rPr>
            </w:pPr>
          </w:p>
        </w:tc>
        <w:tc>
          <w:tcPr>
            <w:tcW w:w="1792" w:type="dxa"/>
            <w:vMerge/>
            <w:tcBorders>
              <w:top w:val="nil"/>
            </w:tcBorders>
          </w:tcPr>
          <w:p w14:paraId="2BA8D249" w14:textId="77777777" w:rsidR="006F6DBA" w:rsidRDefault="006F6DBA">
            <w:pPr>
              <w:rPr>
                <w:sz w:val="2"/>
                <w:szCs w:val="2"/>
              </w:rPr>
            </w:pPr>
          </w:p>
        </w:tc>
        <w:tc>
          <w:tcPr>
            <w:tcW w:w="2470" w:type="dxa"/>
          </w:tcPr>
          <w:p w14:paraId="0697F318" w14:textId="77777777" w:rsidR="006F6DBA" w:rsidRDefault="00000000">
            <w:pPr>
              <w:pStyle w:val="TableParagraph"/>
              <w:spacing w:before="74"/>
              <w:ind w:left="10"/>
              <w:rPr>
                <w:sz w:val="18"/>
              </w:rPr>
            </w:pPr>
            <w:r>
              <w:rPr>
                <w:sz w:val="18"/>
              </w:rPr>
              <w:t>TSSOP20</w:t>
            </w:r>
            <w:r>
              <w:rPr>
                <w:spacing w:val="-2"/>
                <w:sz w:val="18"/>
              </w:rPr>
              <w:t xml:space="preserve"> </w:t>
            </w:r>
            <w:r>
              <w:rPr>
                <w:sz w:val="18"/>
              </w:rPr>
              <w:t>6.4</w:t>
            </w:r>
            <w:r>
              <w:rPr>
                <w:spacing w:val="-2"/>
                <w:sz w:val="18"/>
              </w:rPr>
              <w:t xml:space="preserve"> </w:t>
            </w:r>
            <w:r>
              <w:rPr>
                <w:sz w:val="18"/>
              </w:rPr>
              <w:t>×</w:t>
            </w:r>
            <w:r>
              <w:rPr>
                <w:spacing w:val="-2"/>
                <w:sz w:val="18"/>
              </w:rPr>
              <w:t xml:space="preserve"> </w:t>
            </w:r>
            <w:r>
              <w:rPr>
                <w:sz w:val="18"/>
              </w:rPr>
              <w:t>4.4</w:t>
            </w:r>
            <w:r>
              <w:rPr>
                <w:spacing w:val="-2"/>
                <w:sz w:val="18"/>
              </w:rPr>
              <w:t xml:space="preserve"> </w:t>
            </w:r>
            <w:r>
              <w:rPr>
                <w:spacing w:val="-5"/>
                <w:sz w:val="18"/>
              </w:rPr>
              <w:t>mm</w:t>
            </w:r>
          </w:p>
        </w:tc>
        <w:tc>
          <w:tcPr>
            <w:tcW w:w="1115" w:type="dxa"/>
          </w:tcPr>
          <w:p w14:paraId="0E559885" w14:textId="77777777" w:rsidR="006F6DBA" w:rsidRDefault="00000000">
            <w:pPr>
              <w:pStyle w:val="TableParagraph"/>
              <w:spacing w:before="74"/>
              <w:ind w:left="8"/>
              <w:rPr>
                <w:sz w:val="18"/>
              </w:rPr>
            </w:pPr>
            <w:r>
              <w:rPr>
                <w:spacing w:val="-5"/>
                <w:sz w:val="18"/>
              </w:rPr>
              <w:t>88</w:t>
            </w:r>
          </w:p>
        </w:tc>
        <w:tc>
          <w:tcPr>
            <w:tcW w:w="1114" w:type="dxa"/>
          </w:tcPr>
          <w:p w14:paraId="04C8CDA8" w14:textId="77777777" w:rsidR="006F6DBA" w:rsidRDefault="00000000">
            <w:pPr>
              <w:pStyle w:val="TableParagraph"/>
              <w:spacing w:before="74"/>
              <w:ind w:left="10"/>
              <w:rPr>
                <w:sz w:val="18"/>
              </w:rPr>
            </w:pPr>
            <w:r>
              <w:rPr>
                <w:spacing w:val="-5"/>
                <w:sz w:val="18"/>
              </w:rPr>
              <w:t>57</w:t>
            </w:r>
          </w:p>
        </w:tc>
        <w:tc>
          <w:tcPr>
            <w:tcW w:w="1115" w:type="dxa"/>
          </w:tcPr>
          <w:p w14:paraId="2686675F" w14:textId="77777777" w:rsidR="006F6DBA" w:rsidRDefault="00000000">
            <w:pPr>
              <w:pStyle w:val="TableParagraph"/>
              <w:spacing w:before="74"/>
              <w:ind w:left="8" w:right="2"/>
              <w:rPr>
                <w:sz w:val="18"/>
              </w:rPr>
            </w:pPr>
            <w:r>
              <w:rPr>
                <w:spacing w:val="-5"/>
                <w:sz w:val="18"/>
              </w:rPr>
              <w:t>19</w:t>
            </w:r>
          </w:p>
        </w:tc>
        <w:tc>
          <w:tcPr>
            <w:tcW w:w="829" w:type="dxa"/>
            <w:vMerge/>
            <w:tcBorders>
              <w:top w:val="nil"/>
            </w:tcBorders>
          </w:tcPr>
          <w:p w14:paraId="0D3869FA" w14:textId="77777777" w:rsidR="006F6DBA" w:rsidRDefault="006F6DBA">
            <w:pPr>
              <w:rPr>
                <w:sz w:val="2"/>
                <w:szCs w:val="2"/>
              </w:rPr>
            </w:pPr>
          </w:p>
        </w:tc>
      </w:tr>
      <w:tr w:rsidR="006F6DBA" w14:paraId="17FFB95F" w14:textId="77777777">
        <w:trPr>
          <w:trHeight w:val="387"/>
        </w:trPr>
        <w:tc>
          <w:tcPr>
            <w:tcW w:w="780" w:type="dxa"/>
            <w:vMerge/>
            <w:tcBorders>
              <w:top w:val="nil"/>
            </w:tcBorders>
          </w:tcPr>
          <w:p w14:paraId="4D0680A7" w14:textId="77777777" w:rsidR="006F6DBA" w:rsidRDefault="006F6DBA">
            <w:pPr>
              <w:rPr>
                <w:sz w:val="2"/>
                <w:szCs w:val="2"/>
              </w:rPr>
            </w:pPr>
          </w:p>
        </w:tc>
        <w:tc>
          <w:tcPr>
            <w:tcW w:w="1792" w:type="dxa"/>
            <w:vMerge/>
            <w:tcBorders>
              <w:top w:val="nil"/>
            </w:tcBorders>
          </w:tcPr>
          <w:p w14:paraId="0D825319" w14:textId="77777777" w:rsidR="006F6DBA" w:rsidRDefault="006F6DBA">
            <w:pPr>
              <w:rPr>
                <w:sz w:val="2"/>
                <w:szCs w:val="2"/>
              </w:rPr>
            </w:pPr>
          </w:p>
        </w:tc>
        <w:tc>
          <w:tcPr>
            <w:tcW w:w="2470" w:type="dxa"/>
          </w:tcPr>
          <w:p w14:paraId="5BBAA40C" w14:textId="77777777" w:rsidR="006F6DBA" w:rsidRDefault="00000000">
            <w:pPr>
              <w:pStyle w:val="TableParagraph"/>
              <w:spacing w:before="74"/>
              <w:ind w:left="10" w:right="4"/>
              <w:rPr>
                <w:sz w:val="18"/>
              </w:rPr>
            </w:pPr>
            <w:r>
              <w:rPr>
                <w:sz w:val="18"/>
              </w:rPr>
              <w:t>SO8N</w:t>
            </w:r>
            <w:r>
              <w:rPr>
                <w:spacing w:val="-2"/>
                <w:sz w:val="18"/>
              </w:rPr>
              <w:t xml:space="preserve"> </w:t>
            </w:r>
            <w:r>
              <w:rPr>
                <w:sz w:val="18"/>
              </w:rPr>
              <w:t>4.9</w:t>
            </w:r>
            <w:r>
              <w:rPr>
                <w:spacing w:val="-1"/>
                <w:sz w:val="18"/>
              </w:rPr>
              <w:t xml:space="preserve"> </w:t>
            </w:r>
            <w:r>
              <w:rPr>
                <w:sz w:val="18"/>
              </w:rPr>
              <w:t>×</w:t>
            </w:r>
            <w:r>
              <w:rPr>
                <w:spacing w:val="-1"/>
                <w:sz w:val="18"/>
              </w:rPr>
              <w:t xml:space="preserve"> </w:t>
            </w:r>
            <w:r>
              <w:rPr>
                <w:sz w:val="18"/>
              </w:rPr>
              <w:t>6</w:t>
            </w:r>
            <w:r>
              <w:rPr>
                <w:spacing w:val="-1"/>
                <w:sz w:val="18"/>
              </w:rPr>
              <w:t xml:space="preserve"> </w:t>
            </w:r>
            <w:r>
              <w:rPr>
                <w:spacing w:val="-5"/>
                <w:sz w:val="18"/>
              </w:rPr>
              <w:t>mm</w:t>
            </w:r>
          </w:p>
        </w:tc>
        <w:tc>
          <w:tcPr>
            <w:tcW w:w="1115" w:type="dxa"/>
          </w:tcPr>
          <w:p w14:paraId="22344285" w14:textId="77777777" w:rsidR="006F6DBA" w:rsidRDefault="00000000">
            <w:pPr>
              <w:pStyle w:val="TableParagraph"/>
              <w:spacing w:before="74"/>
              <w:ind w:left="8"/>
              <w:rPr>
                <w:sz w:val="18"/>
              </w:rPr>
            </w:pPr>
            <w:r>
              <w:rPr>
                <w:spacing w:val="-5"/>
                <w:sz w:val="18"/>
              </w:rPr>
              <w:t>134</w:t>
            </w:r>
          </w:p>
        </w:tc>
        <w:tc>
          <w:tcPr>
            <w:tcW w:w="1114" w:type="dxa"/>
          </w:tcPr>
          <w:p w14:paraId="49E899D8" w14:textId="77777777" w:rsidR="006F6DBA" w:rsidRDefault="00000000">
            <w:pPr>
              <w:pStyle w:val="TableParagraph"/>
              <w:spacing w:before="74"/>
              <w:ind w:left="10" w:right="3"/>
              <w:rPr>
                <w:sz w:val="18"/>
              </w:rPr>
            </w:pPr>
            <w:r>
              <w:rPr>
                <w:spacing w:val="-5"/>
                <w:sz w:val="18"/>
              </w:rPr>
              <w:t>86</w:t>
            </w:r>
          </w:p>
        </w:tc>
        <w:tc>
          <w:tcPr>
            <w:tcW w:w="1115" w:type="dxa"/>
          </w:tcPr>
          <w:p w14:paraId="7B62CFC7" w14:textId="77777777" w:rsidR="006F6DBA" w:rsidRDefault="00000000">
            <w:pPr>
              <w:pStyle w:val="TableParagraph"/>
              <w:spacing w:before="74"/>
              <w:ind w:left="8" w:right="4"/>
              <w:rPr>
                <w:sz w:val="18"/>
              </w:rPr>
            </w:pPr>
            <w:r>
              <w:rPr>
                <w:spacing w:val="-5"/>
                <w:sz w:val="18"/>
              </w:rPr>
              <w:t>30</w:t>
            </w:r>
          </w:p>
        </w:tc>
        <w:tc>
          <w:tcPr>
            <w:tcW w:w="829" w:type="dxa"/>
            <w:vMerge/>
            <w:tcBorders>
              <w:top w:val="nil"/>
            </w:tcBorders>
          </w:tcPr>
          <w:p w14:paraId="18C9FD1B" w14:textId="77777777" w:rsidR="006F6DBA" w:rsidRDefault="006F6DBA">
            <w:pPr>
              <w:rPr>
                <w:sz w:val="2"/>
                <w:szCs w:val="2"/>
              </w:rPr>
            </w:pPr>
          </w:p>
        </w:tc>
      </w:tr>
    </w:tbl>
    <w:p w14:paraId="48772CB4" w14:textId="77777777" w:rsidR="006F6DBA" w:rsidRDefault="006F6DBA">
      <w:pPr>
        <w:pStyle w:val="BodyText"/>
        <w:spacing w:before="100"/>
        <w:rPr>
          <w:b/>
        </w:rPr>
      </w:pPr>
    </w:p>
    <w:p w14:paraId="1EFAE244" w14:textId="77777777" w:rsidR="006F6DBA" w:rsidRDefault="00000000">
      <w:pPr>
        <w:pStyle w:val="Heading4"/>
        <w:numPr>
          <w:ilvl w:val="2"/>
          <w:numId w:val="1"/>
        </w:numPr>
        <w:tabs>
          <w:tab w:val="left" w:pos="1299"/>
        </w:tabs>
      </w:pPr>
      <w:bookmarkStart w:id="136" w:name="_TOC_250000"/>
      <w:r>
        <w:t>Reference</w:t>
      </w:r>
      <w:r>
        <w:rPr>
          <w:spacing w:val="-10"/>
        </w:rPr>
        <w:t xml:space="preserve"> </w:t>
      </w:r>
      <w:bookmarkEnd w:id="136"/>
      <w:r>
        <w:rPr>
          <w:spacing w:val="-2"/>
        </w:rPr>
        <w:t>document</w:t>
      </w:r>
    </w:p>
    <w:p w14:paraId="19C6FB42" w14:textId="77777777" w:rsidR="006F6DBA" w:rsidRDefault="00000000">
      <w:pPr>
        <w:pStyle w:val="BodyText"/>
        <w:spacing w:before="155" w:line="249" w:lineRule="auto"/>
        <w:ind w:left="1299"/>
      </w:pPr>
      <w:r>
        <w:t>JESD51-2</w:t>
      </w:r>
      <w:r>
        <w:rPr>
          <w:spacing w:val="-8"/>
        </w:rPr>
        <w:t xml:space="preserve"> </w:t>
      </w:r>
      <w:r>
        <w:t>Integrated</w:t>
      </w:r>
      <w:r>
        <w:rPr>
          <w:spacing w:val="-8"/>
        </w:rPr>
        <w:t xml:space="preserve"> </w:t>
      </w:r>
      <w:r>
        <w:t>Circuits</w:t>
      </w:r>
      <w:r>
        <w:rPr>
          <w:spacing w:val="-11"/>
        </w:rPr>
        <w:t xml:space="preserve"> </w:t>
      </w:r>
      <w:r>
        <w:t>Thermal</w:t>
      </w:r>
      <w:r>
        <w:rPr>
          <w:spacing w:val="-11"/>
        </w:rPr>
        <w:t xml:space="preserve"> </w:t>
      </w:r>
      <w:r>
        <w:t>Test</w:t>
      </w:r>
      <w:r>
        <w:rPr>
          <w:spacing w:val="-9"/>
        </w:rPr>
        <w:t xml:space="preserve"> </w:t>
      </w:r>
      <w:r>
        <w:t>Method</w:t>
      </w:r>
      <w:r>
        <w:rPr>
          <w:spacing w:val="-8"/>
        </w:rPr>
        <w:t xml:space="preserve"> </w:t>
      </w:r>
      <w:r>
        <w:t>Environment</w:t>
      </w:r>
      <w:r>
        <w:rPr>
          <w:spacing w:val="-8"/>
        </w:rPr>
        <w:t xml:space="preserve"> </w:t>
      </w:r>
      <w:r>
        <w:t>Conditions</w:t>
      </w:r>
      <w:r>
        <w:rPr>
          <w:spacing w:val="-7"/>
        </w:rPr>
        <w:t xml:space="preserve"> </w:t>
      </w:r>
      <w:r>
        <w:t>-</w:t>
      </w:r>
      <w:r>
        <w:rPr>
          <w:spacing w:val="-9"/>
        </w:rPr>
        <w:t xml:space="preserve"> </w:t>
      </w:r>
      <w:r>
        <w:t xml:space="preserve">Natural Convection (still air). Available from </w:t>
      </w:r>
      <w:hyperlink r:id="rId374">
        <w:r>
          <w:t>www.jedec.org.</w:t>
        </w:r>
      </w:hyperlink>
    </w:p>
    <w:p w14:paraId="01A1E16E" w14:textId="77777777" w:rsidR="006F6DBA" w:rsidRDefault="006F6DBA">
      <w:pPr>
        <w:pStyle w:val="BodyText"/>
        <w:rPr>
          <w:sz w:val="18"/>
        </w:rPr>
      </w:pPr>
    </w:p>
    <w:p w14:paraId="3A51F341" w14:textId="77777777" w:rsidR="006F6DBA" w:rsidRDefault="006F6DBA">
      <w:pPr>
        <w:pStyle w:val="BodyText"/>
        <w:rPr>
          <w:sz w:val="18"/>
        </w:rPr>
      </w:pPr>
    </w:p>
    <w:p w14:paraId="74EDEA97" w14:textId="77777777" w:rsidR="006F6DBA" w:rsidRDefault="006F6DBA">
      <w:pPr>
        <w:pStyle w:val="BodyText"/>
        <w:rPr>
          <w:sz w:val="18"/>
        </w:rPr>
      </w:pPr>
    </w:p>
    <w:p w14:paraId="664D9053" w14:textId="77777777" w:rsidR="006F6DBA" w:rsidRDefault="006F6DBA">
      <w:pPr>
        <w:pStyle w:val="BodyText"/>
        <w:rPr>
          <w:sz w:val="18"/>
        </w:rPr>
      </w:pPr>
    </w:p>
    <w:p w14:paraId="48A6A887" w14:textId="77777777" w:rsidR="006F6DBA" w:rsidRDefault="006F6DBA">
      <w:pPr>
        <w:pStyle w:val="BodyText"/>
        <w:rPr>
          <w:sz w:val="18"/>
        </w:rPr>
      </w:pPr>
    </w:p>
    <w:p w14:paraId="3C9C1DDB" w14:textId="77777777" w:rsidR="006F6DBA" w:rsidRDefault="006F6DBA">
      <w:pPr>
        <w:pStyle w:val="BodyText"/>
        <w:rPr>
          <w:sz w:val="18"/>
        </w:rPr>
      </w:pPr>
    </w:p>
    <w:p w14:paraId="4C323A17" w14:textId="77777777" w:rsidR="006F6DBA" w:rsidRDefault="006F6DBA">
      <w:pPr>
        <w:pStyle w:val="BodyText"/>
        <w:rPr>
          <w:sz w:val="18"/>
        </w:rPr>
      </w:pPr>
    </w:p>
    <w:p w14:paraId="3DEB74E6" w14:textId="77777777" w:rsidR="006F6DBA" w:rsidRDefault="006F6DBA">
      <w:pPr>
        <w:pStyle w:val="BodyText"/>
        <w:rPr>
          <w:sz w:val="18"/>
        </w:rPr>
      </w:pPr>
    </w:p>
    <w:p w14:paraId="0CF06EA7" w14:textId="77777777" w:rsidR="006F6DBA" w:rsidRDefault="006F6DBA">
      <w:pPr>
        <w:pStyle w:val="BodyText"/>
        <w:rPr>
          <w:sz w:val="18"/>
        </w:rPr>
      </w:pPr>
    </w:p>
    <w:p w14:paraId="7ED1C100" w14:textId="77777777" w:rsidR="006F6DBA" w:rsidRDefault="006F6DBA">
      <w:pPr>
        <w:pStyle w:val="BodyText"/>
        <w:rPr>
          <w:sz w:val="18"/>
        </w:rPr>
      </w:pPr>
    </w:p>
    <w:p w14:paraId="4FE61004" w14:textId="77777777" w:rsidR="006F6DBA" w:rsidRDefault="006F6DBA">
      <w:pPr>
        <w:pStyle w:val="BodyText"/>
        <w:rPr>
          <w:sz w:val="18"/>
        </w:rPr>
      </w:pPr>
    </w:p>
    <w:p w14:paraId="48013C66" w14:textId="77777777" w:rsidR="006F6DBA" w:rsidRDefault="006F6DBA">
      <w:pPr>
        <w:pStyle w:val="BodyText"/>
        <w:rPr>
          <w:sz w:val="18"/>
        </w:rPr>
      </w:pPr>
    </w:p>
    <w:p w14:paraId="7276F1D0" w14:textId="77777777" w:rsidR="006F6DBA" w:rsidRDefault="006F6DBA">
      <w:pPr>
        <w:pStyle w:val="BodyText"/>
        <w:rPr>
          <w:sz w:val="18"/>
        </w:rPr>
      </w:pPr>
    </w:p>
    <w:p w14:paraId="5827B3D2" w14:textId="77777777" w:rsidR="006F6DBA" w:rsidRDefault="006F6DBA">
      <w:pPr>
        <w:pStyle w:val="BodyText"/>
        <w:rPr>
          <w:sz w:val="18"/>
        </w:rPr>
      </w:pPr>
    </w:p>
    <w:p w14:paraId="062A517D" w14:textId="77777777" w:rsidR="006F6DBA" w:rsidRDefault="006F6DBA">
      <w:pPr>
        <w:pStyle w:val="BodyText"/>
        <w:rPr>
          <w:sz w:val="18"/>
        </w:rPr>
      </w:pPr>
    </w:p>
    <w:p w14:paraId="2084E5DB" w14:textId="77777777" w:rsidR="006F6DBA" w:rsidRDefault="006F6DBA">
      <w:pPr>
        <w:pStyle w:val="BodyText"/>
        <w:rPr>
          <w:sz w:val="18"/>
        </w:rPr>
      </w:pPr>
    </w:p>
    <w:p w14:paraId="2572B3F0" w14:textId="77777777" w:rsidR="006F6DBA" w:rsidRDefault="006F6DBA">
      <w:pPr>
        <w:pStyle w:val="BodyText"/>
        <w:rPr>
          <w:sz w:val="18"/>
        </w:rPr>
      </w:pPr>
    </w:p>
    <w:p w14:paraId="3C6DCC90" w14:textId="77777777" w:rsidR="006F6DBA" w:rsidRDefault="006F6DBA">
      <w:pPr>
        <w:pStyle w:val="BodyText"/>
        <w:rPr>
          <w:sz w:val="18"/>
        </w:rPr>
      </w:pPr>
    </w:p>
    <w:p w14:paraId="5B4D8A00" w14:textId="77777777" w:rsidR="006F6DBA" w:rsidRDefault="006F6DBA">
      <w:pPr>
        <w:pStyle w:val="BodyText"/>
        <w:spacing w:before="129"/>
        <w:rPr>
          <w:sz w:val="18"/>
        </w:rPr>
      </w:pPr>
    </w:p>
    <w:p w14:paraId="48B40C19" w14:textId="77777777" w:rsidR="006F6DBA" w:rsidRDefault="00000000">
      <w:pPr>
        <w:tabs>
          <w:tab w:val="left" w:pos="8928"/>
        </w:tabs>
        <w:ind w:left="4137"/>
        <w:rPr>
          <w:sz w:val="18"/>
        </w:rPr>
      </w:pPr>
      <w:r>
        <w:rPr>
          <w:noProof/>
        </w:rPr>
        <mc:AlternateContent>
          <mc:Choice Requires="wpg">
            <w:drawing>
              <wp:anchor distT="0" distB="0" distL="0" distR="0" simplePos="0" relativeHeight="251675648" behindDoc="0" locked="0" layoutInCell="1" allowOverlap="1" wp14:anchorId="2875FEF5" wp14:editId="51C2D738">
                <wp:simplePos x="0" y="0"/>
                <wp:positionH relativeFrom="page">
                  <wp:posOffset>908392</wp:posOffset>
                </wp:positionH>
                <wp:positionV relativeFrom="paragraph">
                  <wp:posOffset>-76912</wp:posOffset>
                </wp:positionV>
                <wp:extent cx="360680" cy="192405"/>
                <wp:effectExtent l="0" t="0" r="0" b="0"/>
                <wp:wrapNone/>
                <wp:docPr id="4171" name="Group 4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172" name="Graphic 4172"/>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173" name="Image 4173"/>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09BAAFF" id="Group 4171" o:spid="_x0000_s1026" style="position:absolute;margin-left:71.55pt;margin-top:-6.05pt;width:28.4pt;height:15.15pt;z-index:251675648;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">
                <v:shape id="Graphic 4172"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4173"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91/94</w:t>
      </w:r>
    </w:p>
    <w:p w14:paraId="3E40FCB7" w14:textId="77777777" w:rsidR="006F6DBA" w:rsidRDefault="006F6DBA">
      <w:pPr>
        <w:rPr>
          <w:sz w:val="18"/>
        </w:rPr>
        <w:sectPr w:rsidR="006F6DBA">
          <w:type w:val="continuous"/>
          <w:pgSz w:w="11900" w:h="16840"/>
          <w:pgMar w:top="1480" w:right="1180" w:bottom="940" w:left="1180" w:header="1172" w:footer="1491" w:gutter="0"/>
          <w:cols w:space="720"/>
        </w:sectPr>
      </w:pPr>
    </w:p>
    <w:p w14:paraId="5E2BC5F4" w14:textId="77777777" w:rsidR="006F6DBA" w:rsidRDefault="006F6DBA">
      <w:pPr>
        <w:pStyle w:val="BodyText"/>
        <w:rPr>
          <w:sz w:val="18"/>
        </w:rPr>
      </w:pPr>
    </w:p>
    <w:p w14:paraId="50561ACD" w14:textId="77777777" w:rsidR="006F6DBA" w:rsidRDefault="006F6DBA">
      <w:pPr>
        <w:pStyle w:val="BodyText"/>
        <w:rPr>
          <w:sz w:val="18"/>
        </w:rPr>
      </w:pPr>
    </w:p>
    <w:p w14:paraId="124EF94D" w14:textId="77777777" w:rsidR="006F6DBA" w:rsidRDefault="006F6DBA">
      <w:pPr>
        <w:pStyle w:val="BodyText"/>
        <w:rPr>
          <w:sz w:val="18"/>
        </w:rPr>
      </w:pPr>
    </w:p>
    <w:p w14:paraId="7ABEB5BE" w14:textId="77777777" w:rsidR="006F6DBA" w:rsidRDefault="006F6DBA">
      <w:pPr>
        <w:pStyle w:val="BodyText"/>
        <w:spacing w:before="204"/>
        <w:rPr>
          <w:sz w:val="18"/>
        </w:rPr>
      </w:pPr>
    </w:p>
    <w:p w14:paraId="014F31C3" w14:textId="77777777" w:rsidR="006F6DBA" w:rsidRDefault="00000000">
      <w:pPr>
        <w:tabs>
          <w:tab w:val="left" w:pos="5606"/>
          <w:tab w:val="left" w:pos="6402"/>
          <w:tab w:val="left" w:pos="6848"/>
          <w:tab w:val="left" w:pos="7423"/>
          <w:tab w:val="left" w:pos="7810"/>
          <w:tab w:val="left" w:pos="8168"/>
          <w:tab w:val="left" w:pos="8547"/>
          <w:tab w:val="left" w:pos="8932"/>
        </w:tabs>
        <w:spacing w:before="1"/>
        <w:ind w:left="1364"/>
        <w:rPr>
          <w:sz w:val="18"/>
        </w:rPr>
      </w:pPr>
      <w:r>
        <w:rPr>
          <w:noProof/>
        </w:rPr>
        <mc:AlternateContent>
          <mc:Choice Requires="wpg">
            <w:drawing>
              <wp:anchor distT="0" distB="0" distL="0" distR="0" simplePos="0" relativeHeight="251801600" behindDoc="1" locked="0" layoutInCell="1" allowOverlap="1" wp14:anchorId="3AC74D7F" wp14:editId="0AF4C5ED">
                <wp:simplePos x="0" y="0"/>
                <wp:positionH relativeFrom="page">
                  <wp:posOffset>1577339</wp:posOffset>
                </wp:positionH>
                <wp:positionV relativeFrom="paragraph">
                  <wp:posOffset>155036</wp:posOffset>
                </wp:positionV>
                <wp:extent cx="4958080" cy="4700905"/>
                <wp:effectExtent l="0" t="0" r="0" b="0"/>
                <wp:wrapTopAndBottom/>
                <wp:docPr id="4180" name="Group 4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8080" cy="4700905"/>
                          <a:chOff x="0" y="0"/>
                          <a:chExt cx="4958080" cy="4700905"/>
                        </a:xfrm>
                      </wpg:grpSpPr>
                      <wps:wsp>
                        <wps:cNvPr id="4181" name="Graphic 4181"/>
                        <wps:cNvSpPr/>
                        <wps:spPr>
                          <a:xfrm>
                            <a:off x="0" y="12"/>
                            <a:ext cx="4958080" cy="4700905"/>
                          </a:xfrm>
                          <a:custGeom>
                            <a:avLst/>
                            <a:gdLst/>
                            <a:ahLst/>
                            <a:cxnLst/>
                            <a:rect l="l" t="t" r="r" b="b"/>
                            <a:pathLst>
                              <a:path w="4958080" h="4700905">
                                <a:moveTo>
                                  <a:pt x="4957559" y="0"/>
                                </a:moveTo>
                                <a:lnTo>
                                  <a:pt x="4953762" y="0"/>
                                </a:lnTo>
                                <a:lnTo>
                                  <a:pt x="4953762" y="4696193"/>
                                </a:lnTo>
                                <a:lnTo>
                                  <a:pt x="4957559" y="4696193"/>
                                </a:lnTo>
                                <a:lnTo>
                                  <a:pt x="4957559" y="0"/>
                                </a:lnTo>
                                <a:close/>
                              </a:path>
                              <a:path w="4958080" h="4700905">
                                <a:moveTo>
                                  <a:pt x="4957572" y="4696968"/>
                                </a:moveTo>
                                <a:lnTo>
                                  <a:pt x="0" y="4696968"/>
                                </a:lnTo>
                                <a:lnTo>
                                  <a:pt x="0" y="4700765"/>
                                </a:lnTo>
                                <a:lnTo>
                                  <a:pt x="4957572" y="4700765"/>
                                </a:lnTo>
                                <a:lnTo>
                                  <a:pt x="4957572" y="4696968"/>
                                </a:lnTo>
                                <a:close/>
                              </a:path>
                            </a:pathLst>
                          </a:custGeom>
                          <a:solidFill>
                            <a:srgbClr val="000000"/>
                          </a:solidFill>
                        </wps:spPr>
                        <wps:bodyPr wrap="square" lIns="0" tIns="0" rIns="0" bIns="0" rtlCol="0">
                          <a:prstTxWarp prst="textNoShape">
                            <a:avLst/>
                          </a:prstTxWarp>
                          <a:noAutofit/>
                        </wps:bodyPr>
                      </wps:wsp>
                      <wps:wsp>
                        <wps:cNvPr id="4182" name="Textbox 4182"/>
                        <wps:cNvSpPr txBox="1"/>
                        <wps:spPr>
                          <a:xfrm>
                            <a:off x="0" y="0"/>
                            <a:ext cx="4958080" cy="4700905"/>
                          </a:xfrm>
                          <a:prstGeom prst="rect">
                            <a:avLst/>
                          </a:prstGeom>
                        </wps:spPr>
                        <wps:txbx>
                          <w:txbxContent>
                            <w:p w14:paraId="489F1D5E" w14:textId="77777777" w:rsidR="006F6DBA" w:rsidRDefault="006F6DBA">
                              <w:pPr>
                                <w:rPr>
                                  <w:sz w:val="18"/>
                                </w:rPr>
                              </w:pPr>
                            </w:p>
                            <w:p w14:paraId="1B3670BF" w14:textId="77777777" w:rsidR="006F6DBA" w:rsidRDefault="006F6DBA">
                              <w:pPr>
                                <w:rPr>
                                  <w:sz w:val="18"/>
                                </w:rPr>
                              </w:pPr>
                            </w:p>
                            <w:p w14:paraId="129021D0" w14:textId="77777777" w:rsidR="006F6DBA" w:rsidRDefault="006F6DBA">
                              <w:pPr>
                                <w:rPr>
                                  <w:sz w:val="18"/>
                                </w:rPr>
                              </w:pPr>
                            </w:p>
                            <w:p w14:paraId="3E6DD48C" w14:textId="77777777" w:rsidR="006F6DBA" w:rsidRDefault="006F6DBA">
                              <w:pPr>
                                <w:rPr>
                                  <w:sz w:val="18"/>
                                </w:rPr>
                              </w:pPr>
                            </w:p>
                            <w:p w14:paraId="167FCA3D" w14:textId="77777777" w:rsidR="006F6DBA" w:rsidRDefault="006F6DBA">
                              <w:pPr>
                                <w:rPr>
                                  <w:sz w:val="18"/>
                                </w:rPr>
                              </w:pPr>
                            </w:p>
                            <w:p w14:paraId="3F7E55A9" w14:textId="77777777" w:rsidR="006F6DBA" w:rsidRDefault="006F6DBA">
                              <w:pPr>
                                <w:rPr>
                                  <w:sz w:val="18"/>
                                </w:rPr>
                              </w:pPr>
                            </w:p>
                            <w:p w14:paraId="6CA90384" w14:textId="77777777" w:rsidR="006F6DBA" w:rsidRDefault="006F6DBA">
                              <w:pPr>
                                <w:rPr>
                                  <w:sz w:val="18"/>
                                </w:rPr>
                              </w:pPr>
                            </w:p>
                            <w:p w14:paraId="2AF8D7F7" w14:textId="77777777" w:rsidR="006F6DBA" w:rsidRDefault="006F6DBA">
                              <w:pPr>
                                <w:rPr>
                                  <w:sz w:val="18"/>
                                </w:rPr>
                              </w:pPr>
                            </w:p>
                            <w:p w14:paraId="2781DFB2" w14:textId="77777777" w:rsidR="006F6DBA" w:rsidRDefault="006F6DBA">
                              <w:pPr>
                                <w:rPr>
                                  <w:sz w:val="18"/>
                                </w:rPr>
                              </w:pPr>
                            </w:p>
                            <w:p w14:paraId="3C6F75A6" w14:textId="77777777" w:rsidR="006F6DBA" w:rsidRDefault="006F6DBA">
                              <w:pPr>
                                <w:rPr>
                                  <w:sz w:val="18"/>
                                </w:rPr>
                              </w:pPr>
                            </w:p>
                            <w:p w14:paraId="1B012DCF" w14:textId="77777777" w:rsidR="006F6DBA" w:rsidRDefault="006F6DBA">
                              <w:pPr>
                                <w:rPr>
                                  <w:sz w:val="18"/>
                                </w:rPr>
                              </w:pPr>
                            </w:p>
                            <w:p w14:paraId="17472323" w14:textId="77777777" w:rsidR="006F6DBA" w:rsidRDefault="006F6DBA">
                              <w:pPr>
                                <w:rPr>
                                  <w:sz w:val="18"/>
                                </w:rPr>
                              </w:pPr>
                            </w:p>
                            <w:p w14:paraId="1F1BAD64" w14:textId="77777777" w:rsidR="006F6DBA" w:rsidRDefault="006F6DBA">
                              <w:pPr>
                                <w:rPr>
                                  <w:sz w:val="18"/>
                                </w:rPr>
                              </w:pPr>
                            </w:p>
                            <w:p w14:paraId="03D7873C" w14:textId="77777777" w:rsidR="006F6DBA" w:rsidRDefault="006F6DBA">
                              <w:pPr>
                                <w:rPr>
                                  <w:sz w:val="18"/>
                                </w:rPr>
                              </w:pPr>
                            </w:p>
                            <w:p w14:paraId="7E6BBB38" w14:textId="77777777" w:rsidR="006F6DBA" w:rsidRDefault="006F6DBA">
                              <w:pPr>
                                <w:rPr>
                                  <w:sz w:val="18"/>
                                </w:rPr>
                              </w:pPr>
                            </w:p>
                            <w:p w14:paraId="05FA5CEA" w14:textId="77777777" w:rsidR="006F6DBA" w:rsidRDefault="006F6DBA">
                              <w:pPr>
                                <w:rPr>
                                  <w:sz w:val="18"/>
                                </w:rPr>
                              </w:pPr>
                            </w:p>
                            <w:p w14:paraId="70CB435D" w14:textId="77777777" w:rsidR="006F6DBA" w:rsidRDefault="006F6DBA">
                              <w:pPr>
                                <w:rPr>
                                  <w:sz w:val="18"/>
                                </w:rPr>
                              </w:pPr>
                            </w:p>
                            <w:p w14:paraId="40E43621" w14:textId="77777777" w:rsidR="006F6DBA" w:rsidRDefault="006F6DBA">
                              <w:pPr>
                                <w:rPr>
                                  <w:sz w:val="18"/>
                                </w:rPr>
                              </w:pPr>
                            </w:p>
                            <w:p w14:paraId="0DFD66D5" w14:textId="77777777" w:rsidR="006F6DBA" w:rsidRDefault="006F6DBA">
                              <w:pPr>
                                <w:rPr>
                                  <w:sz w:val="18"/>
                                </w:rPr>
                              </w:pPr>
                            </w:p>
                            <w:p w14:paraId="4D5EC0DC" w14:textId="77777777" w:rsidR="006F6DBA" w:rsidRDefault="006F6DBA">
                              <w:pPr>
                                <w:rPr>
                                  <w:sz w:val="18"/>
                                </w:rPr>
                              </w:pPr>
                            </w:p>
                            <w:p w14:paraId="47199CB3" w14:textId="77777777" w:rsidR="006F6DBA" w:rsidRDefault="006F6DBA">
                              <w:pPr>
                                <w:rPr>
                                  <w:sz w:val="18"/>
                                </w:rPr>
                              </w:pPr>
                            </w:p>
                            <w:p w14:paraId="3C9D64A1" w14:textId="77777777" w:rsidR="006F6DBA" w:rsidRDefault="006F6DBA">
                              <w:pPr>
                                <w:rPr>
                                  <w:sz w:val="18"/>
                                </w:rPr>
                              </w:pPr>
                            </w:p>
                            <w:p w14:paraId="7D2A5A03" w14:textId="77777777" w:rsidR="006F6DBA" w:rsidRDefault="006F6DBA">
                              <w:pPr>
                                <w:rPr>
                                  <w:sz w:val="18"/>
                                </w:rPr>
                              </w:pPr>
                            </w:p>
                            <w:p w14:paraId="5CCC2A03" w14:textId="77777777" w:rsidR="006F6DBA" w:rsidRDefault="006F6DBA">
                              <w:pPr>
                                <w:rPr>
                                  <w:sz w:val="18"/>
                                </w:rPr>
                              </w:pPr>
                            </w:p>
                            <w:p w14:paraId="1F7497EC" w14:textId="77777777" w:rsidR="006F6DBA" w:rsidRDefault="006F6DBA">
                              <w:pPr>
                                <w:rPr>
                                  <w:sz w:val="18"/>
                                </w:rPr>
                              </w:pPr>
                            </w:p>
                            <w:p w14:paraId="56F5029D" w14:textId="77777777" w:rsidR="006F6DBA" w:rsidRDefault="006F6DBA">
                              <w:pPr>
                                <w:rPr>
                                  <w:sz w:val="18"/>
                                </w:rPr>
                              </w:pPr>
                            </w:p>
                            <w:p w14:paraId="10721EA0" w14:textId="77777777" w:rsidR="006F6DBA" w:rsidRDefault="006F6DBA">
                              <w:pPr>
                                <w:rPr>
                                  <w:sz w:val="18"/>
                                </w:rPr>
                              </w:pPr>
                            </w:p>
                            <w:p w14:paraId="050D8E96" w14:textId="77777777" w:rsidR="006F6DBA" w:rsidRDefault="006F6DBA">
                              <w:pPr>
                                <w:rPr>
                                  <w:sz w:val="18"/>
                                </w:rPr>
                              </w:pPr>
                            </w:p>
                            <w:p w14:paraId="7423B547" w14:textId="77777777" w:rsidR="006F6DBA" w:rsidRDefault="006F6DBA">
                              <w:pPr>
                                <w:rPr>
                                  <w:sz w:val="18"/>
                                </w:rPr>
                              </w:pPr>
                            </w:p>
                            <w:p w14:paraId="18EE6C1E" w14:textId="77777777" w:rsidR="006F6DBA" w:rsidRDefault="006F6DBA">
                              <w:pPr>
                                <w:rPr>
                                  <w:sz w:val="18"/>
                                </w:rPr>
                              </w:pPr>
                            </w:p>
                            <w:p w14:paraId="0DB6702D" w14:textId="77777777" w:rsidR="006F6DBA" w:rsidRDefault="006F6DBA">
                              <w:pPr>
                                <w:rPr>
                                  <w:sz w:val="18"/>
                                </w:rPr>
                              </w:pPr>
                            </w:p>
                            <w:p w14:paraId="2AFA2772" w14:textId="77777777" w:rsidR="006F6DBA" w:rsidRDefault="006F6DBA">
                              <w:pPr>
                                <w:spacing w:before="21"/>
                                <w:rPr>
                                  <w:sz w:val="18"/>
                                </w:rPr>
                              </w:pPr>
                            </w:p>
                            <w:p w14:paraId="59C803A0" w14:textId="77777777" w:rsidR="006F6DBA" w:rsidRDefault="00000000">
                              <w:pPr>
                                <w:ind w:left="59"/>
                                <w:rPr>
                                  <w:sz w:val="18"/>
                                </w:rPr>
                              </w:pPr>
                              <w:r>
                                <w:rPr>
                                  <w:sz w:val="18"/>
                                </w:rPr>
                                <w:t>6</w:t>
                              </w:r>
                              <w:r>
                                <w:rPr>
                                  <w:spacing w:val="-2"/>
                                  <w:sz w:val="18"/>
                                </w:rPr>
                                <w:t xml:space="preserve"> </w:t>
                              </w:r>
                              <w:r>
                                <w:rPr>
                                  <w:sz w:val="18"/>
                                </w:rPr>
                                <w:t>=</w:t>
                              </w:r>
                              <w:r>
                                <w:rPr>
                                  <w:spacing w:val="-2"/>
                                  <w:sz w:val="18"/>
                                </w:rPr>
                                <w:t xml:space="preserve"> </w:t>
                              </w:r>
                              <w:r>
                                <w:rPr>
                                  <w:sz w:val="18"/>
                                </w:rPr>
                                <w:t>-40</w:t>
                              </w:r>
                              <w:r>
                                <w:rPr>
                                  <w:spacing w:val="-1"/>
                                  <w:sz w:val="18"/>
                                </w:rPr>
                                <w:t xml:space="preserve"> </w:t>
                              </w:r>
                              <w:r>
                                <w:rPr>
                                  <w:sz w:val="18"/>
                                </w:rPr>
                                <w:t>to</w:t>
                              </w:r>
                              <w:r>
                                <w:rPr>
                                  <w:spacing w:val="-2"/>
                                  <w:sz w:val="18"/>
                                </w:rPr>
                                <w:t xml:space="preserve"> </w:t>
                              </w:r>
                              <w:r>
                                <w:rPr>
                                  <w:sz w:val="18"/>
                                </w:rPr>
                                <w:t>85°C</w:t>
                              </w:r>
                              <w:r>
                                <w:rPr>
                                  <w:spacing w:val="-1"/>
                                  <w:sz w:val="18"/>
                                </w:rPr>
                                <w:t xml:space="preserve"> </w:t>
                              </w:r>
                              <w:r>
                                <w:rPr>
                                  <w:sz w:val="18"/>
                                </w:rPr>
                                <w:t>(105°C</w:t>
                              </w:r>
                              <w:r>
                                <w:rPr>
                                  <w:spacing w:val="-3"/>
                                  <w:sz w:val="18"/>
                                </w:rPr>
                                <w:t xml:space="preserve"> </w:t>
                              </w:r>
                              <w:r>
                                <w:rPr>
                                  <w:spacing w:val="-2"/>
                                  <w:sz w:val="18"/>
                                </w:rPr>
                                <w:t>junction)</w:t>
                              </w:r>
                            </w:p>
                            <w:p w14:paraId="693FE857" w14:textId="77777777" w:rsidR="006F6DBA" w:rsidRDefault="006F6DBA">
                              <w:pPr>
                                <w:spacing w:before="96"/>
                                <w:rPr>
                                  <w:sz w:val="18"/>
                                </w:rPr>
                              </w:pPr>
                            </w:p>
                            <w:p w14:paraId="53C13BEE" w14:textId="77777777" w:rsidR="006F6DBA" w:rsidRDefault="00000000">
                              <w:pPr>
                                <w:ind w:left="59"/>
                                <w:rPr>
                                  <w:b/>
                                  <w:sz w:val="18"/>
                                </w:rPr>
                              </w:pPr>
                              <w:r>
                                <w:rPr>
                                  <w:b/>
                                  <w:spacing w:val="-2"/>
                                  <w:sz w:val="18"/>
                                </w:rPr>
                                <w:t>Options</w:t>
                              </w:r>
                            </w:p>
                          </w:txbxContent>
                        </wps:txbx>
                        <wps:bodyPr wrap="square" lIns="0" tIns="0" rIns="0" bIns="0" rtlCol="0">
                          <a:noAutofit/>
                        </wps:bodyPr>
                      </wps:wsp>
                    </wpg:wgp>
                  </a:graphicData>
                </a:graphic>
              </wp:anchor>
            </w:drawing>
          </mc:Choice>
          <mc:Fallback>
            <w:pict>
              <v:group w14:anchorId="3AC74D7F" id="Group 4180" o:spid="_x0000_s3459" style="position:absolute;left:0;text-align:left;margin-left:124.2pt;margin-top:12.2pt;width:390.4pt;height:370.15pt;z-index:-251514880;mso-wrap-distance-left:0;mso-wrap-distance-right:0;mso-position-horizontal-relative:page;mso-position-vertical-relative:text" coordsize="49580,47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">
                <v:shape id="Graphic 4181" o:spid="_x0000_s3460" style="position:absolute;width:49580;height:47009;visibility:visible;mso-wrap-style:square;v-text-anchor:top" coordsize="4958080,470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" path="m4957559,r-3797,l4953762,4696193r3797,l4957559,xem4957572,4696968l,4696968r,3797l4957572,4700765r,-3797xe" fillcolor="black" stroked="f">
                  <v:path arrowok="t"/>
                </v:shape>
                <v:shape id="Textbox 4182" o:spid="_x0000_s3461" type="#_x0000_t202" style="position:absolute;width:49580;height:47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" filled="f" stroked="f">
                  <v:textbox inset="0,0,0,0">
                    <w:txbxContent>
                      <w:p w14:paraId="489F1D5E" w14:textId="77777777" w:rsidR="006F6DBA" w:rsidRDefault="006F6DBA">
                        <w:pPr>
                          <w:rPr>
                            <w:sz w:val="18"/>
                          </w:rPr>
                        </w:pPr>
                      </w:p>
                      <w:p w14:paraId="1B3670BF" w14:textId="77777777" w:rsidR="006F6DBA" w:rsidRDefault="006F6DBA">
                        <w:pPr>
                          <w:rPr>
                            <w:sz w:val="18"/>
                          </w:rPr>
                        </w:pPr>
                      </w:p>
                      <w:p w14:paraId="129021D0" w14:textId="77777777" w:rsidR="006F6DBA" w:rsidRDefault="006F6DBA">
                        <w:pPr>
                          <w:rPr>
                            <w:sz w:val="18"/>
                          </w:rPr>
                        </w:pPr>
                      </w:p>
                      <w:p w14:paraId="3E6DD48C" w14:textId="77777777" w:rsidR="006F6DBA" w:rsidRDefault="006F6DBA">
                        <w:pPr>
                          <w:rPr>
                            <w:sz w:val="18"/>
                          </w:rPr>
                        </w:pPr>
                      </w:p>
                      <w:p w14:paraId="167FCA3D" w14:textId="77777777" w:rsidR="006F6DBA" w:rsidRDefault="006F6DBA">
                        <w:pPr>
                          <w:rPr>
                            <w:sz w:val="18"/>
                          </w:rPr>
                        </w:pPr>
                      </w:p>
                      <w:p w14:paraId="3F7E55A9" w14:textId="77777777" w:rsidR="006F6DBA" w:rsidRDefault="006F6DBA">
                        <w:pPr>
                          <w:rPr>
                            <w:sz w:val="18"/>
                          </w:rPr>
                        </w:pPr>
                      </w:p>
                      <w:p w14:paraId="6CA90384" w14:textId="77777777" w:rsidR="006F6DBA" w:rsidRDefault="006F6DBA">
                        <w:pPr>
                          <w:rPr>
                            <w:sz w:val="18"/>
                          </w:rPr>
                        </w:pPr>
                      </w:p>
                      <w:p w14:paraId="2AF8D7F7" w14:textId="77777777" w:rsidR="006F6DBA" w:rsidRDefault="006F6DBA">
                        <w:pPr>
                          <w:rPr>
                            <w:sz w:val="18"/>
                          </w:rPr>
                        </w:pPr>
                      </w:p>
                      <w:p w14:paraId="2781DFB2" w14:textId="77777777" w:rsidR="006F6DBA" w:rsidRDefault="006F6DBA">
                        <w:pPr>
                          <w:rPr>
                            <w:sz w:val="18"/>
                          </w:rPr>
                        </w:pPr>
                      </w:p>
                      <w:p w14:paraId="3C6F75A6" w14:textId="77777777" w:rsidR="006F6DBA" w:rsidRDefault="006F6DBA">
                        <w:pPr>
                          <w:rPr>
                            <w:sz w:val="18"/>
                          </w:rPr>
                        </w:pPr>
                      </w:p>
                      <w:p w14:paraId="1B012DCF" w14:textId="77777777" w:rsidR="006F6DBA" w:rsidRDefault="006F6DBA">
                        <w:pPr>
                          <w:rPr>
                            <w:sz w:val="18"/>
                          </w:rPr>
                        </w:pPr>
                      </w:p>
                      <w:p w14:paraId="17472323" w14:textId="77777777" w:rsidR="006F6DBA" w:rsidRDefault="006F6DBA">
                        <w:pPr>
                          <w:rPr>
                            <w:sz w:val="18"/>
                          </w:rPr>
                        </w:pPr>
                      </w:p>
                      <w:p w14:paraId="1F1BAD64" w14:textId="77777777" w:rsidR="006F6DBA" w:rsidRDefault="006F6DBA">
                        <w:pPr>
                          <w:rPr>
                            <w:sz w:val="18"/>
                          </w:rPr>
                        </w:pPr>
                      </w:p>
                      <w:p w14:paraId="03D7873C" w14:textId="77777777" w:rsidR="006F6DBA" w:rsidRDefault="006F6DBA">
                        <w:pPr>
                          <w:rPr>
                            <w:sz w:val="18"/>
                          </w:rPr>
                        </w:pPr>
                      </w:p>
                      <w:p w14:paraId="7E6BBB38" w14:textId="77777777" w:rsidR="006F6DBA" w:rsidRDefault="006F6DBA">
                        <w:pPr>
                          <w:rPr>
                            <w:sz w:val="18"/>
                          </w:rPr>
                        </w:pPr>
                      </w:p>
                      <w:p w14:paraId="05FA5CEA" w14:textId="77777777" w:rsidR="006F6DBA" w:rsidRDefault="006F6DBA">
                        <w:pPr>
                          <w:rPr>
                            <w:sz w:val="18"/>
                          </w:rPr>
                        </w:pPr>
                      </w:p>
                      <w:p w14:paraId="70CB435D" w14:textId="77777777" w:rsidR="006F6DBA" w:rsidRDefault="006F6DBA">
                        <w:pPr>
                          <w:rPr>
                            <w:sz w:val="18"/>
                          </w:rPr>
                        </w:pPr>
                      </w:p>
                      <w:p w14:paraId="40E43621" w14:textId="77777777" w:rsidR="006F6DBA" w:rsidRDefault="006F6DBA">
                        <w:pPr>
                          <w:rPr>
                            <w:sz w:val="18"/>
                          </w:rPr>
                        </w:pPr>
                      </w:p>
                      <w:p w14:paraId="0DFD66D5" w14:textId="77777777" w:rsidR="006F6DBA" w:rsidRDefault="006F6DBA">
                        <w:pPr>
                          <w:rPr>
                            <w:sz w:val="18"/>
                          </w:rPr>
                        </w:pPr>
                      </w:p>
                      <w:p w14:paraId="4D5EC0DC" w14:textId="77777777" w:rsidR="006F6DBA" w:rsidRDefault="006F6DBA">
                        <w:pPr>
                          <w:rPr>
                            <w:sz w:val="18"/>
                          </w:rPr>
                        </w:pPr>
                      </w:p>
                      <w:p w14:paraId="47199CB3" w14:textId="77777777" w:rsidR="006F6DBA" w:rsidRDefault="006F6DBA">
                        <w:pPr>
                          <w:rPr>
                            <w:sz w:val="18"/>
                          </w:rPr>
                        </w:pPr>
                      </w:p>
                      <w:p w14:paraId="3C9D64A1" w14:textId="77777777" w:rsidR="006F6DBA" w:rsidRDefault="006F6DBA">
                        <w:pPr>
                          <w:rPr>
                            <w:sz w:val="18"/>
                          </w:rPr>
                        </w:pPr>
                      </w:p>
                      <w:p w14:paraId="7D2A5A03" w14:textId="77777777" w:rsidR="006F6DBA" w:rsidRDefault="006F6DBA">
                        <w:pPr>
                          <w:rPr>
                            <w:sz w:val="18"/>
                          </w:rPr>
                        </w:pPr>
                      </w:p>
                      <w:p w14:paraId="5CCC2A03" w14:textId="77777777" w:rsidR="006F6DBA" w:rsidRDefault="006F6DBA">
                        <w:pPr>
                          <w:rPr>
                            <w:sz w:val="18"/>
                          </w:rPr>
                        </w:pPr>
                      </w:p>
                      <w:p w14:paraId="1F7497EC" w14:textId="77777777" w:rsidR="006F6DBA" w:rsidRDefault="006F6DBA">
                        <w:pPr>
                          <w:rPr>
                            <w:sz w:val="18"/>
                          </w:rPr>
                        </w:pPr>
                      </w:p>
                      <w:p w14:paraId="56F5029D" w14:textId="77777777" w:rsidR="006F6DBA" w:rsidRDefault="006F6DBA">
                        <w:pPr>
                          <w:rPr>
                            <w:sz w:val="18"/>
                          </w:rPr>
                        </w:pPr>
                      </w:p>
                      <w:p w14:paraId="10721EA0" w14:textId="77777777" w:rsidR="006F6DBA" w:rsidRDefault="006F6DBA">
                        <w:pPr>
                          <w:rPr>
                            <w:sz w:val="18"/>
                          </w:rPr>
                        </w:pPr>
                      </w:p>
                      <w:p w14:paraId="050D8E96" w14:textId="77777777" w:rsidR="006F6DBA" w:rsidRDefault="006F6DBA">
                        <w:pPr>
                          <w:rPr>
                            <w:sz w:val="18"/>
                          </w:rPr>
                        </w:pPr>
                      </w:p>
                      <w:p w14:paraId="7423B547" w14:textId="77777777" w:rsidR="006F6DBA" w:rsidRDefault="006F6DBA">
                        <w:pPr>
                          <w:rPr>
                            <w:sz w:val="18"/>
                          </w:rPr>
                        </w:pPr>
                      </w:p>
                      <w:p w14:paraId="18EE6C1E" w14:textId="77777777" w:rsidR="006F6DBA" w:rsidRDefault="006F6DBA">
                        <w:pPr>
                          <w:rPr>
                            <w:sz w:val="18"/>
                          </w:rPr>
                        </w:pPr>
                      </w:p>
                      <w:p w14:paraId="0DB6702D" w14:textId="77777777" w:rsidR="006F6DBA" w:rsidRDefault="006F6DBA">
                        <w:pPr>
                          <w:rPr>
                            <w:sz w:val="18"/>
                          </w:rPr>
                        </w:pPr>
                      </w:p>
                      <w:p w14:paraId="2AFA2772" w14:textId="77777777" w:rsidR="006F6DBA" w:rsidRDefault="006F6DBA">
                        <w:pPr>
                          <w:spacing w:before="21"/>
                          <w:rPr>
                            <w:sz w:val="18"/>
                          </w:rPr>
                        </w:pPr>
                      </w:p>
                      <w:p w14:paraId="59C803A0" w14:textId="77777777" w:rsidR="006F6DBA" w:rsidRDefault="00000000">
                        <w:pPr>
                          <w:ind w:left="59"/>
                          <w:rPr>
                            <w:sz w:val="18"/>
                          </w:rPr>
                        </w:pPr>
                        <w:r>
                          <w:rPr>
                            <w:sz w:val="18"/>
                          </w:rPr>
                          <w:t>6</w:t>
                        </w:r>
                        <w:r>
                          <w:rPr>
                            <w:spacing w:val="-2"/>
                            <w:sz w:val="18"/>
                          </w:rPr>
                          <w:t xml:space="preserve"> </w:t>
                        </w:r>
                        <w:r>
                          <w:rPr>
                            <w:sz w:val="18"/>
                          </w:rPr>
                          <w:t>=</w:t>
                        </w:r>
                        <w:r>
                          <w:rPr>
                            <w:spacing w:val="-2"/>
                            <w:sz w:val="18"/>
                          </w:rPr>
                          <w:t xml:space="preserve"> </w:t>
                        </w:r>
                        <w:r>
                          <w:rPr>
                            <w:sz w:val="18"/>
                          </w:rPr>
                          <w:t>-40</w:t>
                        </w:r>
                        <w:r>
                          <w:rPr>
                            <w:spacing w:val="-1"/>
                            <w:sz w:val="18"/>
                          </w:rPr>
                          <w:t xml:space="preserve"> </w:t>
                        </w:r>
                        <w:r>
                          <w:rPr>
                            <w:sz w:val="18"/>
                          </w:rPr>
                          <w:t>to</w:t>
                        </w:r>
                        <w:r>
                          <w:rPr>
                            <w:spacing w:val="-2"/>
                            <w:sz w:val="18"/>
                          </w:rPr>
                          <w:t xml:space="preserve"> </w:t>
                        </w:r>
                        <w:r>
                          <w:rPr>
                            <w:sz w:val="18"/>
                          </w:rPr>
                          <w:t>85°C</w:t>
                        </w:r>
                        <w:r>
                          <w:rPr>
                            <w:spacing w:val="-1"/>
                            <w:sz w:val="18"/>
                          </w:rPr>
                          <w:t xml:space="preserve"> </w:t>
                        </w:r>
                        <w:r>
                          <w:rPr>
                            <w:sz w:val="18"/>
                          </w:rPr>
                          <w:t>(105°C</w:t>
                        </w:r>
                        <w:r>
                          <w:rPr>
                            <w:spacing w:val="-3"/>
                            <w:sz w:val="18"/>
                          </w:rPr>
                          <w:t xml:space="preserve"> </w:t>
                        </w:r>
                        <w:r>
                          <w:rPr>
                            <w:spacing w:val="-2"/>
                            <w:sz w:val="18"/>
                          </w:rPr>
                          <w:t>junction)</w:t>
                        </w:r>
                      </w:p>
                      <w:p w14:paraId="693FE857" w14:textId="77777777" w:rsidR="006F6DBA" w:rsidRDefault="006F6DBA">
                        <w:pPr>
                          <w:spacing w:before="96"/>
                          <w:rPr>
                            <w:sz w:val="18"/>
                          </w:rPr>
                        </w:pPr>
                      </w:p>
                      <w:p w14:paraId="53C13BEE" w14:textId="77777777" w:rsidR="006F6DBA" w:rsidRDefault="00000000">
                        <w:pPr>
                          <w:ind w:left="59"/>
                          <w:rPr>
                            <w:b/>
                            <w:sz w:val="18"/>
                          </w:rPr>
                        </w:pPr>
                        <w:r>
                          <w:rPr>
                            <w:b/>
                            <w:spacing w:val="-2"/>
                            <w:sz w:val="18"/>
                          </w:rPr>
                          <w:t>Options</w:t>
                        </w:r>
                      </w:p>
                    </w:txbxContent>
                  </v:textbox>
                </v:shape>
                <w10:wrap type="topAndBottom" anchorx="page"/>
              </v:group>
            </w:pict>
          </mc:Fallback>
        </mc:AlternateContent>
      </w:r>
      <w:r>
        <w:rPr>
          <w:noProof/>
        </w:rPr>
        <mc:AlternateContent>
          <mc:Choice Requires="wpg">
            <w:drawing>
              <wp:anchor distT="0" distB="0" distL="0" distR="0" simplePos="0" relativeHeight="251738112" behindDoc="1" locked="0" layoutInCell="1" allowOverlap="1" wp14:anchorId="6B59BED5" wp14:editId="6CFAD1E2">
                <wp:simplePos x="0" y="0"/>
                <wp:positionH relativeFrom="page">
                  <wp:posOffset>1577339</wp:posOffset>
                </wp:positionH>
                <wp:positionV relativeFrom="paragraph">
                  <wp:posOffset>155036</wp:posOffset>
                </wp:positionV>
                <wp:extent cx="2895600" cy="327025"/>
                <wp:effectExtent l="0" t="0" r="0" b="0"/>
                <wp:wrapNone/>
                <wp:docPr id="4183" name="Group 4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5600" cy="327025"/>
                          <a:chOff x="0" y="0"/>
                          <a:chExt cx="2895600" cy="327025"/>
                        </a:xfrm>
                      </wpg:grpSpPr>
                      <wps:wsp>
                        <wps:cNvPr id="4184" name="Graphic 4184"/>
                        <wps:cNvSpPr/>
                        <wps:spPr>
                          <a:xfrm>
                            <a:off x="0" y="0"/>
                            <a:ext cx="2895600" cy="327025"/>
                          </a:xfrm>
                          <a:custGeom>
                            <a:avLst/>
                            <a:gdLst/>
                            <a:ahLst/>
                            <a:cxnLst/>
                            <a:rect l="l" t="t" r="r" b="b"/>
                            <a:pathLst>
                              <a:path w="2895600" h="327025">
                                <a:moveTo>
                                  <a:pt x="2894838" y="323100"/>
                                </a:moveTo>
                                <a:lnTo>
                                  <a:pt x="0" y="323100"/>
                                </a:lnTo>
                                <a:lnTo>
                                  <a:pt x="0" y="326898"/>
                                </a:lnTo>
                                <a:lnTo>
                                  <a:pt x="2894838" y="326898"/>
                                </a:lnTo>
                                <a:lnTo>
                                  <a:pt x="2894838" y="323100"/>
                                </a:lnTo>
                                <a:close/>
                              </a:path>
                              <a:path w="2895600" h="327025">
                                <a:moveTo>
                                  <a:pt x="2895600" y="0"/>
                                </a:moveTo>
                                <a:lnTo>
                                  <a:pt x="2891790" y="0"/>
                                </a:lnTo>
                                <a:lnTo>
                                  <a:pt x="2891790" y="322326"/>
                                </a:lnTo>
                                <a:lnTo>
                                  <a:pt x="2895600" y="322326"/>
                                </a:lnTo>
                                <a:lnTo>
                                  <a:pt x="2895600" y="0"/>
                                </a:lnTo>
                                <a:close/>
                              </a:path>
                            </a:pathLst>
                          </a:custGeom>
                          <a:solidFill>
                            <a:srgbClr val="000000"/>
                          </a:solidFill>
                        </wps:spPr>
                        <wps:bodyPr wrap="square" lIns="0" tIns="0" rIns="0" bIns="0" rtlCol="0">
                          <a:prstTxWarp prst="textNoShape">
                            <a:avLst/>
                          </a:prstTxWarp>
                          <a:noAutofit/>
                        </wps:bodyPr>
                      </wps:wsp>
                      <wps:wsp>
                        <wps:cNvPr id="4185" name="Textbox 4185"/>
                        <wps:cNvSpPr txBox="1"/>
                        <wps:spPr>
                          <a:xfrm>
                            <a:off x="0" y="0"/>
                            <a:ext cx="2895600" cy="327025"/>
                          </a:xfrm>
                          <a:prstGeom prst="rect">
                            <a:avLst/>
                          </a:prstGeom>
                        </wps:spPr>
                        <wps:txbx>
                          <w:txbxContent>
                            <w:p w14:paraId="1E23D354" w14:textId="77777777" w:rsidR="006F6DBA" w:rsidRDefault="006F6DBA">
                              <w:pPr>
                                <w:spacing w:before="59"/>
                                <w:rPr>
                                  <w:sz w:val="18"/>
                                </w:rPr>
                              </w:pPr>
                            </w:p>
                            <w:p w14:paraId="5F6F116F" w14:textId="77777777" w:rsidR="006F6DBA" w:rsidRDefault="00000000">
                              <w:pPr>
                                <w:ind w:left="60"/>
                                <w:rPr>
                                  <w:b/>
                                  <w:sz w:val="18"/>
                                </w:rPr>
                              </w:pPr>
                              <w:r>
                                <w:rPr>
                                  <w:b/>
                                  <w:sz w:val="18"/>
                                </w:rPr>
                                <w:t>Device</w:t>
                              </w:r>
                              <w:r>
                                <w:rPr>
                                  <w:b/>
                                  <w:spacing w:val="-6"/>
                                  <w:sz w:val="18"/>
                                </w:rPr>
                                <w:t xml:space="preserve"> </w:t>
                              </w:r>
                              <w:r>
                                <w:rPr>
                                  <w:b/>
                                  <w:spacing w:val="-2"/>
                                  <w:sz w:val="18"/>
                                </w:rPr>
                                <w:t>family</w:t>
                              </w:r>
                            </w:p>
                          </w:txbxContent>
                        </wps:txbx>
                        <wps:bodyPr wrap="square" lIns="0" tIns="0" rIns="0" bIns="0" rtlCol="0">
                          <a:noAutofit/>
                        </wps:bodyPr>
                      </wps:wsp>
                    </wpg:wgp>
                  </a:graphicData>
                </a:graphic>
              </wp:anchor>
            </w:drawing>
          </mc:Choice>
          <mc:Fallback>
            <w:pict>
              <v:group w14:anchorId="6B59BED5" id="Group 4183" o:spid="_x0000_s3462" style="position:absolute;left:0;text-align:left;margin-left:124.2pt;margin-top:12.2pt;width:228pt;height:25.75pt;z-index:-251578368;mso-wrap-distance-left:0;mso-wrap-distance-right:0;mso-position-horizontal-relative:page;mso-position-vertical-relative:text" coordsize="28956,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">
                <v:shape id="Graphic 4184" o:spid="_x0000_s3463" style="position:absolute;width:28956;height:3270;visibility:visible;mso-wrap-style:square;v-text-anchor:top" coordsize="2895600,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" path="m2894838,323100l,323100r,3798l2894838,326898r,-3798xem2895600,r-3810,l2891790,322326r3810,l2895600,xe" fillcolor="black" stroked="f">
                  <v:path arrowok="t"/>
                </v:shape>
                <v:shape id="Textbox 4185" o:spid="_x0000_s3464" type="#_x0000_t202" style="position:absolute;width:2895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" filled="f" stroked="f">
                  <v:textbox inset="0,0,0,0">
                    <w:txbxContent>
                      <w:p w14:paraId="1E23D354" w14:textId="77777777" w:rsidR="006F6DBA" w:rsidRDefault="006F6DBA">
                        <w:pPr>
                          <w:spacing w:before="59"/>
                          <w:rPr>
                            <w:sz w:val="18"/>
                          </w:rPr>
                        </w:pPr>
                      </w:p>
                      <w:p w14:paraId="5F6F116F" w14:textId="77777777" w:rsidR="006F6DBA" w:rsidRDefault="00000000">
                        <w:pPr>
                          <w:ind w:left="60"/>
                          <w:rPr>
                            <w:b/>
                            <w:sz w:val="18"/>
                          </w:rPr>
                        </w:pPr>
                        <w:r>
                          <w:rPr>
                            <w:b/>
                            <w:sz w:val="18"/>
                          </w:rPr>
                          <w:t>Device</w:t>
                        </w:r>
                        <w:r>
                          <w:rPr>
                            <w:b/>
                            <w:spacing w:val="-6"/>
                            <w:sz w:val="18"/>
                          </w:rPr>
                          <w:t xml:space="preserve"> </w:t>
                        </w:r>
                        <w:r>
                          <w:rPr>
                            <w:b/>
                            <w:spacing w:val="-2"/>
                            <w:sz w:val="18"/>
                          </w:rPr>
                          <w:t>family</w:t>
                        </w:r>
                      </w:p>
                    </w:txbxContent>
                  </v:textbox>
                </v:shape>
                <w10:wrap anchorx="page"/>
              </v:group>
            </w:pict>
          </mc:Fallback>
        </mc:AlternateContent>
      </w:r>
      <w:r>
        <w:rPr>
          <w:noProof/>
        </w:rPr>
        <mc:AlternateContent>
          <mc:Choice Requires="wpg">
            <w:drawing>
              <wp:anchor distT="0" distB="0" distL="0" distR="0" simplePos="0" relativeHeight="251739136" behindDoc="1" locked="0" layoutInCell="1" allowOverlap="1" wp14:anchorId="6D52C981" wp14:editId="1C094430">
                <wp:simplePos x="0" y="0"/>
                <wp:positionH relativeFrom="page">
                  <wp:posOffset>1577339</wp:posOffset>
                </wp:positionH>
                <wp:positionV relativeFrom="paragraph">
                  <wp:posOffset>155036</wp:posOffset>
                </wp:positionV>
                <wp:extent cx="3290570" cy="812800"/>
                <wp:effectExtent l="0" t="0" r="0" b="0"/>
                <wp:wrapNone/>
                <wp:docPr id="4186" name="Group 4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0570" cy="812800"/>
                          <a:chOff x="0" y="0"/>
                          <a:chExt cx="3290570" cy="812800"/>
                        </a:xfrm>
                      </wpg:grpSpPr>
                      <wps:wsp>
                        <wps:cNvPr id="4187" name="Graphic 4187"/>
                        <wps:cNvSpPr/>
                        <wps:spPr>
                          <a:xfrm>
                            <a:off x="0" y="12"/>
                            <a:ext cx="3290570" cy="812800"/>
                          </a:xfrm>
                          <a:custGeom>
                            <a:avLst/>
                            <a:gdLst/>
                            <a:ahLst/>
                            <a:cxnLst/>
                            <a:rect l="l" t="t" r="r" b="b"/>
                            <a:pathLst>
                              <a:path w="3290570" h="812800">
                                <a:moveTo>
                                  <a:pt x="3290303" y="0"/>
                                </a:moveTo>
                                <a:lnTo>
                                  <a:pt x="3286506" y="0"/>
                                </a:lnTo>
                                <a:lnTo>
                                  <a:pt x="3286506" y="808469"/>
                                </a:lnTo>
                                <a:lnTo>
                                  <a:pt x="3290303" y="808469"/>
                                </a:lnTo>
                                <a:lnTo>
                                  <a:pt x="3290303" y="0"/>
                                </a:lnTo>
                                <a:close/>
                              </a:path>
                              <a:path w="3290570" h="812800">
                                <a:moveTo>
                                  <a:pt x="3290316" y="808482"/>
                                </a:moveTo>
                                <a:lnTo>
                                  <a:pt x="0" y="808482"/>
                                </a:lnTo>
                                <a:lnTo>
                                  <a:pt x="0" y="812279"/>
                                </a:lnTo>
                                <a:lnTo>
                                  <a:pt x="3290316" y="812279"/>
                                </a:lnTo>
                                <a:lnTo>
                                  <a:pt x="3290316" y="808482"/>
                                </a:lnTo>
                                <a:close/>
                              </a:path>
                            </a:pathLst>
                          </a:custGeom>
                          <a:solidFill>
                            <a:srgbClr val="000000"/>
                          </a:solidFill>
                        </wps:spPr>
                        <wps:bodyPr wrap="square" lIns="0" tIns="0" rIns="0" bIns="0" rtlCol="0">
                          <a:prstTxWarp prst="textNoShape">
                            <a:avLst/>
                          </a:prstTxWarp>
                          <a:noAutofit/>
                        </wps:bodyPr>
                      </wps:wsp>
                      <wps:wsp>
                        <wps:cNvPr id="4188" name="Textbox 4188"/>
                        <wps:cNvSpPr txBox="1"/>
                        <wps:spPr>
                          <a:xfrm>
                            <a:off x="0" y="0"/>
                            <a:ext cx="3290570" cy="812800"/>
                          </a:xfrm>
                          <a:prstGeom prst="rect">
                            <a:avLst/>
                          </a:prstGeom>
                        </wps:spPr>
                        <wps:txbx>
                          <w:txbxContent>
                            <w:p w14:paraId="747664F5" w14:textId="77777777" w:rsidR="006F6DBA" w:rsidRDefault="006F6DBA">
                              <w:pPr>
                                <w:rPr>
                                  <w:sz w:val="18"/>
                                </w:rPr>
                              </w:pPr>
                            </w:p>
                            <w:p w14:paraId="7D0C085B" w14:textId="77777777" w:rsidR="006F6DBA" w:rsidRDefault="006F6DBA">
                              <w:pPr>
                                <w:spacing w:before="47"/>
                                <w:rPr>
                                  <w:sz w:val="18"/>
                                </w:rPr>
                              </w:pPr>
                            </w:p>
                            <w:p w14:paraId="51A986EA" w14:textId="77777777" w:rsidR="006F6DBA" w:rsidRDefault="00000000">
                              <w:pPr>
                                <w:ind w:left="60"/>
                                <w:rPr>
                                  <w:sz w:val="18"/>
                                </w:rPr>
                              </w:pPr>
                              <w:r>
                                <w:rPr>
                                  <w:sz w:val="18"/>
                                </w:rPr>
                                <w:t>STM32</w:t>
                              </w:r>
                              <w:r>
                                <w:rPr>
                                  <w:spacing w:val="-4"/>
                                  <w:sz w:val="18"/>
                                </w:rPr>
                                <w:t xml:space="preserve"> </w:t>
                              </w:r>
                              <w:r>
                                <w:rPr>
                                  <w:sz w:val="18"/>
                                </w:rPr>
                                <w:t>=</w:t>
                              </w:r>
                              <w:r>
                                <w:rPr>
                                  <w:spacing w:val="-12"/>
                                  <w:sz w:val="18"/>
                                </w:rPr>
                                <w:t xml:space="preserve"> </w:t>
                              </w:r>
                              <w:r>
                                <w:rPr>
                                  <w:sz w:val="18"/>
                                </w:rPr>
                                <w:t>Arm</w:t>
                              </w:r>
                              <w:r>
                                <w:rPr>
                                  <w:position w:val="8"/>
                                  <w:sz w:val="16"/>
                                </w:rPr>
                                <w:t>®</w:t>
                              </w:r>
                              <w:r>
                                <w:rPr>
                                  <w:spacing w:val="3"/>
                                  <w:position w:val="8"/>
                                  <w:sz w:val="16"/>
                                </w:rPr>
                                <w:t xml:space="preserve"> </w:t>
                              </w:r>
                              <w:r>
                                <w:rPr>
                                  <w:sz w:val="18"/>
                                </w:rPr>
                                <w:t>based</w:t>
                              </w:r>
                              <w:r>
                                <w:rPr>
                                  <w:spacing w:val="-4"/>
                                  <w:sz w:val="18"/>
                                </w:rPr>
                                <w:t xml:space="preserve"> </w:t>
                              </w:r>
                              <w:r>
                                <w:rPr>
                                  <w:sz w:val="18"/>
                                </w:rPr>
                                <w:t>32-bit</w:t>
                              </w:r>
                              <w:r>
                                <w:rPr>
                                  <w:spacing w:val="-2"/>
                                  <w:sz w:val="18"/>
                                </w:rPr>
                                <w:t xml:space="preserve"> microcontroller</w:t>
                              </w:r>
                            </w:p>
                            <w:p w14:paraId="6FA9A296" w14:textId="77777777" w:rsidR="006F6DBA" w:rsidRDefault="006F6DBA">
                              <w:pPr>
                                <w:spacing w:before="96"/>
                                <w:rPr>
                                  <w:sz w:val="18"/>
                                </w:rPr>
                              </w:pPr>
                            </w:p>
                            <w:p w14:paraId="59CF3DB1" w14:textId="77777777" w:rsidR="006F6DBA" w:rsidRDefault="00000000">
                              <w:pPr>
                                <w:ind w:left="59"/>
                                <w:rPr>
                                  <w:b/>
                                  <w:sz w:val="18"/>
                                </w:rPr>
                              </w:pPr>
                              <w:r>
                                <w:rPr>
                                  <w:b/>
                                  <w:sz w:val="18"/>
                                </w:rPr>
                                <w:t>Product</w:t>
                              </w:r>
                              <w:r>
                                <w:rPr>
                                  <w:b/>
                                  <w:spacing w:val="-4"/>
                                  <w:sz w:val="18"/>
                                </w:rPr>
                                <w:t xml:space="preserve"> type</w:t>
                              </w:r>
                            </w:p>
                          </w:txbxContent>
                        </wps:txbx>
                        <wps:bodyPr wrap="square" lIns="0" tIns="0" rIns="0" bIns="0" rtlCol="0">
                          <a:noAutofit/>
                        </wps:bodyPr>
                      </wps:wsp>
                    </wpg:wgp>
                  </a:graphicData>
                </a:graphic>
              </wp:anchor>
            </w:drawing>
          </mc:Choice>
          <mc:Fallback>
            <w:pict>
              <v:group w14:anchorId="6D52C981" id="Group 4186" o:spid="_x0000_s3465" style="position:absolute;left:0;text-align:left;margin-left:124.2pt;margin-top:12.2pt;width:259.1pt;height:64pt;z-index:-251577344;mso-wrap-distance-left:0;mso-wrap-distance-right:0;mso-position-horizontal-relative:page;mso-position-vertical-relative:text" coordsize="32905,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">
                <v:shape id="Graphic 4187" o:spid="_x0000_s3466" style="position:absolute;width:32905;height:8128;visibility:visible;mso-wrap-style:square;v-text-anchor:top" coordsize="3290570,81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" path="m3290303,r-3797,l3286506,808469r3797,l3290303,xem3290316,808482l,808482r,3797l3290316,812279r,-3797xe" fillcolor="black" stroked="f">
                  <v:path arrowok="t"/>
                </v:shape>
                <v:shape id="Textbox 4188" o:spid="_x0000_s3467" type="#_x0000_t202" style="position:absolute;width:32905;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" filled="f" stroked="f">
                  <v:textbox inset="0,0,0,0">
                    <w:txbxContent>
                      <w:p w14:paraId="747664F5" w14:textId="77777777" w:rsidR="006F6DBA" w:rsidRDefault="006F6DBA">
                        <w:pPr>
                          <w:rPr>
                            <w:sz w:val="18"/>
                          </w:rPr>
                        </w:pPr>
                      </w:p>
                      <w:p w14:paraId="7D0C085B" w14:textId="77777777" w:rsidR="006F6DBA" w:rsidRDefault="006F6DBA">
                        <w:pPr>
                          <w:spacing w:before="47"/>
                          <w:rPr>
                            <w:sz w:val="18"/>
                          </w:rPr>
                        </w:pPr>
                      </w:p>
                      <w:p w14:paraId="51A986EA" w14:textId="77777777" w:rsidR="006F6DBA" w:rsidRDefault="00000000">
                        <w:pPr>
                          <w:ind w:left="60"/>
                          <w:rPr>
                            <w:sz w:val="18"/>
                          </w:rPr>
                        </w:pPr>
                        <w:r>
                          <w:rPr>
                            <w:sz w:val="18"/>
                          </w:rPr>
                          <w:t>STM32</w:t>
                        </w:r>
                        <w:r>
                          <w:rPr>
                            <w:spacing w:val="-4"/>
                            <w:sz w:val="18"/>
                          </w:rPr>
                          <w:t xml:space="preserve"> </w:t>
                        </w:r>
                        <w:r>
                          <w:rPr>
                            <w:sz w:val="18"/>
                          </w:rPr>
                          <w:t>=</w:t>
                        </w:r>
                        <w:r>
                          <w:rPr>
                            <w:spacing w:val="-12"/>
                            <w:sz w:val="18"/>
                          </w:rPr>
                          <w:t xml:space="preserve"> </w:t>
                        </w:r>
                        <w:r>
                          <w:rPr>
                            <w:sz w:val="18"/>
                          </w:rPr>
                          <w:t>Arm</w:t>
                        </w:r>
                        <w:r>
                          <w:rPr>
                            <w:position w:val="8"/>
                            <w:sz w:val="16"/>
                          </w:rPr>
                          <w:t>®</w:t>
                        </w:r>
                        <w:r>
                          <w:rPr>
                            <w:spacing w:val="3"/>
                            <w:position w:val="8"/>
                            <w:sz w:val="16"/>
                          </w:rPr>
                          <w:t xml:space="preserve"> </w:t>
                        </w:r>
                        <w:r>
                          <w:rPr>
                            <w:sz w:val="18"/>
                          </w:rPr>
                          <w:t>based</w:t>
                        </w:r>
                        <w:r>
                          <w:rPr>
                            <w:spacing w:val="-4"/>
                            <w:sz w:val="18"/>
                          </w:rPr>
                          <w:t xml:space="preserve"> </w:t>
                        </w:r>
                        <w:r>
                          <w:rPr>
                            <w:sz w:val="18"/>
                          </w:rPr>
                          <w:t>32-bit</w:t>
                        </w:r>
                        <w:r>
                          <w:rPr>
                            <w:spacing w:val="-2"/>
                            <w:sz w:val="18"/>
                          </w:rPr>
                          <w:t xml:space="preserve"> microcontroller</w:t>
                        </w:r>
                      </w:p>
                      <w:p w14:paraId="6FA9A296" w14:textId="77777777" w:rsidR="006F6DBA" w:rsidRDefault="006F6DBA">
                        <w:pPr>
                          <w:spacing w:before="96"/>
                          <w:rPr>
                            <w:sz w:val="18"/>
                          </w:rPr>
                        </w:pPr>
                      </w:p>
                      <w:p w14:paraId="59CF3DB1" w14:textId="77777777" w:rsidR="006F6DBA" w:rsidRDefault="00000000">
                        <w:pPr>
                          <w:ind w:left="59"/>
                          <w:rPr>
                            <w:b/>
                            <w:sz w:val="18"/>
                          </w:rPr>
                        </w:pPr>
                        <w:r>
                          <w:rPr>
                            <w:b/>
                            <w:sz w:val="18"/>
                          </w:rPr>
                          <w:t>Product</w:t>
                        </w:r>
                        <w:r>
                          <w:rPr>
                            <w:b/>
                            <w:spacing w:val="-4"/>
                            <w:sz w:val="18"/>
                          </w:rPr>
                          <w:t xml:space="preserve"> type</w:t>
                        </w:r>
                      </w:p>
                    </w:txbxContent>
                  </v:textbox>
                </v:shape>
                <w10:wrap anchorx="page"/>
              </v:group>
            </w:pict>
          </mc:Fallback>
        </mc:AlternateContent>
      </w:r>
      <w:r>
        <w:rPr>
          <w:noProof/>
        </w:rPr>
        <mc:AlternateContent>
          <mc:Choice Requires="wpg">
            <w:drawing>
              <wp:anchor distT="0" distB="0" distL="0" distR="0" simplePos="0" relativeHeight="251740160" behindDoc="1" locked="0" layoutInCell="1" allowOverlap="1" wp14:anchorId="2A89B5B0" wp14:editId="000BE906">
                <wp:simplePos x="0" y="0"/>
                <wp:positionH relativeFrom="page">
                  <wp:posOffset>1577339</wp:posOffset>
                </wp:positionH>
                <wp:positionV relativeFrom="paragraph">
                  <wp:posOffset>155036</wp:posOffset>
                </wp:positionV>
                <wp:extent cx="3636645" cy="1298575"/>
                <wp:effectExtent l="0" t="0" r="0" b="0"/>
                <wp:wrapNone/>
                <wp:docPr id="4189" name="Group 4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6645" cy="1298575"/>
                          <a:chOff x="0" y="0"/>
                          <a:chExt cx="3636645" cy="1298575"/>
                        </a:xfrm>
                      </wpg:grpSpPr>
                      <wps:wsp>
                        <wps:cNvPr id="4190" name="Graphic 4190"/>
                        <wps:cNvSpPr/>
                        <wps:spPr>
                          <a:xfrm>
                            <a:off x="0" y="12"/>
                            <a:ext cx="3636645" cy="1298575"/>
                          </a:xfrm>
                          <a:custGeom>
                            <a:avLst/>
                            <a:gdLst/>
                            <a:ahLst/>
                            <a:cxnLst/>
                            <a:rect l="l" t="t" r="r" b="b"/>
                            <a:pathLst>
                              <a:path w="3636645" h="1298575">
                                <a:moveTo>
                                  <a:pt x="3635502" y="1294638"/>
                                </a:moveTo>
                                <a:lnTo>
                                  <a:pt x="0" y="1294638"/>
                                </a:lnTo>
                                <a:lnTo>
                                  <a:pt x="0" y="1298435"/>
                                </a:lnTo>
                                <a:lnTo>
                                  <a:pt x="3635502" y="1298435"/>
                                </a:lnTo>
                                <a:lnTo>
                                  <a:pt x="3635502" y="1294638"/>
                                </a:lnTo>
                                <a:close/>
                              </a:path>
                              <a:path w="3636645" h="1298575">
                                <a:moveTo>
                                  <a:pt x="3636264" y="0"/>
                                </a:moveTo>
                                <a:lnTo>
                                  <a:pt x="3632454" y="0"/>
                                </a:lnTo>
                                <a:lnTo>
                                  <a:pt x="3632454" y="1294625"/>
                                </a:lnTo>
                                <a:lnTo>
                                  <a:pt x="3636264" y="1294625"/>
                                </a:lnTo>
                                <a:lnTo>
                                  <a:pt x="3636264" y="0"/>
                                </a:lnTo>
                                <a:close/>
                              </a:path>
                            </a:pathLst>
                          </a:custGeom>
                          <a:solidFill>
                            <a:srgbClr val="000000"/>
                          </a:solidFill>
                        </wps:spPr>
                        <wps:bodyPr wrap="square" lIns="0" tIns="0" rIns="0" bIns="0" rtlCol="0">
                          <a:prstTxWarp prst="textNoShape">
                            <a:avLst/>
                          </a:prstTxWarp>
                          <a:noAutofit/>
                        </wps:bodyPr>
                      </wps:wsp>
                      <wps:wsp>
                        <wps:cNvPr id="4191" name="Textbox 4191"/>
                        <wps:cNvSpPr txBox="1"/>
                        <wps:spPr>
                          <a:xfrm>
                            <a:off x="0" y="0"/>
                            <a:ext cx="3636645" cy="1298575"/>
                          </a:xfrm>
                          <a:prstGeom prst="rect">
                            <a:avLst/>
                          </a:prstGeom>
                        </wps:spPr>
                        <wps:txbx>
                          <w:txbxContent>
                            <w:p w14:paraId="57827A32" w14:textId="77777777" w:rsidR="006F6DBA" w:rsidRDefault="006F6DBA">
                              <w:pPr>
                                <w:rPr>
                                  <w:sz w:val="18"/>
                                </w:rPr>
                              </w:pPr>
                            </w:p>
                            <w:p w14:paraId="4396C4FA" w14:textId="77777777" w:rsidR="006F6DBA" w:rsidRDefault="006F6DBA">
                              <w:pPr>
                                <w:rPr>
                                  <w:sz w:val="18"/>
                                </w:rPr>
                              </w:pPr>
                            </w:p>
                            <w:p w14:paraId="0A0F8B7B" w14:textId="77777777" w:rsidR="006F6DBA" w:rsidRDefault="006F6DBA">
                              <w:pPr>
                                <w:rPr>
                                  <w:sz w:val="18"/>
                                </w:rPr>
                              </w:pPr>
                            </w:p>
                            <w:p w14:paraId="1166AD4D" w14:textId="77777777" w:rsidR="006F6DBA" w:rsidRDefault="006F6DBA">
                              <w:pPr>
                                <w:rPr>
                                  <w:sz w:val="18"/>
                                </w:rPr>
                              </w:pPr>
                            </w:p>
                            <w:p w14:paraId="2B131E9E" w14:textId="77777777" w:rsidR="006F6DBA" w:rsidRDefault="006F6DBA">
                              <w:pPr>
                                <w:rPr>
                                  <w:sz w:val="18"/>
                                </w:rPr>
                              </w:pPr>
                            </w:p>
                            <w:p w14:paraId="178A5D5B" w14:textId="77777777" w:rsidR="006F6DBA" w:rsidRDefault="006F6DBA">
                              <w:pPr>
                                <w:spacing w:before="44"/>
                                <w:rPr>
                                  <w:sz w:val="18"/>
                                </w:rPr>
                              </w:pPr>
                            </w:p>
                            <w:p w14:paraId="322C2A40" w14:textId="77777777" w:rsidR="006F6DBA" w:rsidRDefault="00000000">
                              <w:pPr>
                                <w:spacing w:before="1"/>
                                <w:ind w:left="59"/>
                                <w:rPr>
                                  <w:sz w:val="18"/>
                                </w:rPr>
                              </w:pPr>
                              <w:r>
                                <w:rPr>
                                  <w:sz w:val="18"/>
                                </w:rPr>
                                <w:t>G</w:t>
                              </w:r>
                              <w:r>
                                <w:rPr>
                                  <w:spacing w:val="-4"/>
                                  <w:sz w:val="18"/>
                                </w:rPr>
                                <w:t xml:space="preserve"> </w:t>
                              </w:r>
                              <w:r>
                                <w:rPr>
                                  <w:sz w:val="18"/>
                                </w:rPr>
                                <w:t>=</w:t>
                              </w:r>
                              <w:r>
                                <w:rPr>
                                  <w:spacing w:val="-3"/>
                                  <w:sz w:val="18"/>
                                </w:rPr>
                                <w:t xml:space="preserve"> </w:t>
                              </w:r>
                              <w:r>
                                <w:rPr>
                                  <w:sz w:val="18"/>
                                </w:rPr>
                                <w:t>general-</w:t>
                              </w:r>
                              <w:r>
                                <w:rPr>
                                  <w:spacing w:val="-2"/>
                                  <w:sz w:val="18"/>
                                </w:rPr>
                                <w:t>purpose</w:t>
                              </w:r>
                            </w:p>
                            <w:p w14:paraId="635DA9F2" w14:textId="77777777" w:rsidR="006F6DBA" w:rsidRDefault="006F6DBA">
                              <w:pPr>
                                <w:spacing w:before="97"/>
                                <w:rPr>
                                  <w:sz w:val="18"/>
                                </w:rPr>
                              </w:pPr>
                            </w:p>
                            <w:p w14:paraId="1B4D9ACF" w14:textId="77777777" w:rsidR="006F6DBA" w:rsidRDefault="00000000">
                              <w:pPr>
                                <w:ind w:left="59"/>
                                <w:rPr>
                                  <w:b/>
                                  <w:sz w:val="18"/>
                                </w:rPr>
                              </w:pPr>
                              <w:r>
                                <w:rPr>
                                  <w:b/>
                                  <w:sz w:val="18"/>
                                </w:rPr>
                                <w:t>Device</w:t>
                              </w:r>
                              <w:r>
                                <w:rPr>
                                  <w:b/>
                                  <w:spacing w:val="-4"/>
                                  <w:sz w:val="18"/>
                                </w:rPr>
                                <w:t xml:space="preserve"> </w:t>
                              </w:r>
                              <w:r>
                                <w:rPr>
                                  <w:b/>
                                  <w:spacing w:val="-2"/>
                                  <w:sz w:val="18"/>
                                </w:rPr>
                                <w:t>subfamily</w:t>
                              </w:r>
                            </w:p>
                          </w:txbxContent>
                        </wps:txbx>
                        <wps:bodyPr wrap="square" lIns="0" tIns="0" rIns="0" bIns="0" rtlCol="0">
                          <a:noAutofit/>
                        </wps:bodyPr>
                      </wps:wsp>
                    </wpg:wgp>
                  </a:graphicData>
                </a:graphic>
              </wp:anchor>
            </w:drawing>
          </mc:Choice>
          <mc:Fallback>
            <w:pict>
              <v:group w14:anchorId="2A89B5B0" id="Group 4189" o:spid="_x0000_s3468" style="position:absolute;left:0;text-align:left;margin-left:124.2pt;margin-top:12.2pt;width:286.35pt;height:102.25pt;z-index:-251576320;mso-wrap-distance-left:0;mso-wrap-distance-right:0;mso-position-horizontal-relative:page;mso-position-vertical-relative:text" coordsize="36366,12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">
                <v:shape id="Graphic 4190" o:spid="_x0000_s3469" style="position:absolute;width:36366;height:12985;visibility:visible;mso-wrap-style:square;v-text-anchor:top" coordsize="3636645,129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" path="m3635502,1294638l,1294638r,3797l3635502,1298435r,-3797xem3636264,r-3810,l3632454,1294625r3810,l3636264,xe" fillcolor="black" stroked="f">
                  <v:path arrowok="t"/>
                </v:shape>
                <v:shape id="Textbox 4191" o:spid="_x0000_s3470" type="#_x0000_t202" style="position:absolute;width:36366;height:1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" filled="f" stroked="f">
                  <v:textbox inset="0,0,0,0">
                    <w:txbxContent>
                      <w:p w14:paraId="57827A32" w14:textId="77777777" w:rsidR="006F6DBA" w:rsidRDefault="006F6DBA">
                        <w:pPr>
                          <w:rPr>
                            <w:sz w:val="18"/>
                          </w:rPr>
                        </w:pPr>
                      </w:p>
                      <w:p w14:paraId="4396C4FA" w14:textId="77777777" w:rsidR="006F6DBA" w:rsidRDefault="006F6DBA">
                        <w:pPr>
                          <w:rPr>
                            <w:sz w:val="18"/>
                          </w:rPr>
                        </w:pPr>
                      </w:p>
                      <w:p w14:paraId="0A0F8B7B" w14:textId="77777777" w:rsidR="006F6DBA" w:rsidRDefault="006F6DBA">
                        <w:pPr>
                          <w:rPr>
                            <w:sz w:val="18"/>
                          </w:rPr>
                        </w:pPr>
                      </w:p>
                      <w:p w14:paraId="1166AD4D" w14:textId="77777777" w:rsidR="006F6DBA" w:rsidRDefault="006F6DBA">
                        <w:pPr>
                          <w:rPr>
                            <w:sz w:val="18"/>
                          </w:rPr>
                        </w:pPr>
                      </w:p>
                      <w:p w14:paraId="2B131E9E" w14:textId="77777777" w:rsidR="006F6DBA" w:rsidRDefault="006F6DBA">
                        <w:pPr>
                          <w:rPr>
                            <w:sz w:val="18"/>
                          </w:rPr>
                        </w:pPr>
                      </w:p>
                      <w:p w14:paraId="178A5D5B" w14:textId="77777777" w:rsidR="006F6DBA" w:rsidRDefault="006F6DBA">
                        <w:pPr>
                          <w:spacing w:before="44"/>
                          <w:rPr>
                            <w:sz w:val="18"/>
                          </w:rPr>
                        </w:pPr>
                      </w:p>
                      <w:p w14:paraId="322C2A40" w14:textId="77777777" w:rsidR="006F6DBA" w:rsidRDefault="00000000">
                        <w:pPr>
                          <w:spacing w:before="1"/>
                          <w:ind w:left="59"/>
                          <w:rPr>
                            <w:sz w:val="18"/>
                          </w:rPr>
                        </w:pPr>
                        <w:r>
                          <w:rPr>
                            <w:sz w:val="18"/>
                          </w:rPr>
                          <w:t>G</w:t>
                        </w:r>
                        <w:r>
                          <w:rPr>
                            <w:spacing w:val="-4"/>
                            <w:sz w:val="18"/>
                          </w:rPr>
                          <w:t xml:space="preserve"> </w:t>
                        </w:r>
                        <w:r>
                          <w:rPr>
                            <w:sz w:val="18"/>
                          </w:rPr>
                          <w:t>=</w:t>
                        </w:r>
                        <w:r>
                          <w:rPr>
                            <w:spacing w:val="-3"/>
                            <w:sz w:val="18"/>
                          </w:rPr>
                          <w:t xml:space="preserve"> </w:t>
                        </w:r>
                        <w:r>
                          <w:rPr>
                            <w:sz w:val="18"/>
                          </w:rPr>
                          <w:t>general-</w:t>
                        </w:r>
                        <w:r>
                          <w:rPr>
                            <w:spacing w:val="-2"/>
                            <w:sz w:val="18"/>
                          </w:rPr>
                          <w:t>purpose</w:t>
                        </w:r>
                      </w:p>
                      <w:p w14:paraId="635DA9F2" w14:textId="77777777" w:rsidR="006F6DBA" w:rsidRDefault="006F6DBA">
                        <w:pPr>
                          <w:spacing w:before="97"/>
                          <w:rPr>
                            <w:sz w:val="18"/>
                          </w:rPr>
                        </w:pPr>
                      </w:p>
                      <w:p w14:paraId="1B4D9ACF" w14:textId="77777777" w:rsidR="006F6DBA" w:rsidRDefault="00000000">
                        <w:pPr>
                          <w:ind w:left="59"/>
                          <w:rPr>
                            <w:b/>
                            <w:sz w:val="18"/>
                          </w:rPr>
                        </w:pPr>
                        <w:r>
                          <w:rPr>
                            <w:b/>
                            <w:sz w:val="18"/>
                          </w:rPr>
                          <w:t>Device</w:t>
                        </w:r>
                        <w:r>
                          <w:rPr>
                            <w:b/>
                            <w:spacing w:val="-4"/>
                            <w:sz w:val="18"/>
                          </w:rPr>
                          <w:t xml:space="preserve"> </w:t>
                        </w:r>
                        <w:r>
                          <w:rPr>
                            <w:b/>
                            <w:spacing w:val="-2"/>
                            <w:sz w:val="18"/>
                          </w:rPr>
                          <w:t>subfamily</w:t>
                        </w:r>
                      </w:p>
                    </w:txbxContent>
                  </v:textbox>
                </v:shape>
                <w10:wrap anchorx="page"/>
              </v:group>
            </w:pict>
          </mc:Fallback>
        </mc:AlternateContent>
      </w:r>
      <w:r>
        <w:rPr>
          <w:noProof/>
        </w:rPr>
        <mc:AlternateContent>
          <mc:Choice Requires="wpg">
            <w:drawing>
              <wp:anchor distT="0" distB="0" distL="0" distR="0" simplePos="0" relativeHeight="251741184" behindDoc="1" locked="0" layoutInCell="1" allowOverlap="1" wp14:anchorId="63F7349D" wp14:editId="1DAA5609">
                <wp:simplePos x="0" y="0"/>
                <wp:positionH relativeFrom="page">
                  <wp:posOffset>1577339</wp:posOffset>
                </wp:positionH>
                <wp:positionV relativeFrom="paragraph">
                  <wp:posOffset>155036</wp:posOffset>
                </wp:positionV>
                <wp:extent cx="3919854" cy="1784985"/>
                <wp:effectExtent l="0" t="0" r="0" b="0"/>
                <wp:wrapNone/>
                <wp:docPr id="4192" name="Group 4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19854" cy="1784985"/>
                          <a:chOff x="0" y="0"/>
                          <a:chExt cx="3919854" cy="1784985"/>
                        </a:xfrm>
                      </wpg:grpSpPr>
                      <wps:wsp>
                        <wps:cNvPr id="4193" name="Graphic 4193"/>
                        <wps:cNvSpPr/>
                        <wps:spPr>
                          <a:xfrm>
                            <a:off x="0" y="12"/>
                            <a:ext cx="3919854" cy="1784985"/>
                          </a:xfrm>
                          <a:custGeom>
                            <a:avLst/>
                            <a:gdLst/>
                            <a:ahLst/>
                            <a:cxnLst/>
                            <a:rect l="l" t="t" r="r" b="b"/>
                            <a:pathLst>
                              <a:path w="3919854" h="1784985">
                                <a:moveTo>
                                  <a:pt x="3919715" y="0"/>
                                </a:moveTo>
                                <a:lnTo>
                                  <a:pt x="3915918" y="0"/>
                                </a:lnTo>
                                <a:lnTo>
                                  <a:pt x="3915918" y="1780019"/>
                                </a:lnTo>
                                <a:lnTo>
                                  <a:pt x="3919715" y="1780019"/>
                                </a:lnTo>
                                <a:lnTo>
                                  <a:pt x="3919715" y="0"/>
                                </a:lnTo>
                                <a:close/>
                              </a:path>
                              <a:path w="3919854" h="1784985">
                                <a:moveTo>
                                  <a:pt x="3919728" y="1780781"/>
                                </a:moveTo>
                                <a:lnTo>
                                  <a:pt x="0" y="1780781"/>
                                </a:lnTo>
                                <a:lnTo>
                                  <a:pt x="0" y="1784591"/>
                                </a:lnTo>
                                <a:lnTo>
                                  <a:pt x="3919728" y="1784591"/>
                                </a:lnTo>
                                <a:lnTo>
                                  <a:pt x="3919728" y="1780781"/>
                                </a:lnTo>
                                <a:close/>
                              </a:path>
                            </a:pathLst>
                          </a:custGeom>
                          <a:solidFill>
                            <a:srgbClr val="000000"/>
                          </a:solidFill>
                        </wps:spPr>
                        <wps:bodyPr wrap="square" lIns="0" tIns="0" rIns="0" bIns="0" rtlCol="0">
                          <a:prstTxWarp prst="textNoShape">
                            <a:avLst/>
                          </a:prstTxWarp>
                          <a:noAutofit/>
                        </wps:bodyPr>
                      </wps:wsp>
                      <wps:wsp>
                        <wps:cNvPr id="4194" name="Textbox 4194"/>
                        <wps:cNvSpPr txBox="1"/>
                        <wps:spPr>
                          <a:xfrm>
                            <a:off x="0" y="0"/>
                            <a:ext cx="3919854" cy="1784985"/>
                          </a:xfrm>
                          <a:prstGeom prst="rect">
                            <a:avLst/>
                          </a:prstGeom>
                        </wps:spPr>
                        <wps:txbx>
                          <w:txbxContent>
                            <w:p w14:paraId="18827A51" w14:textId="77777777" w:rsidR="006F6DBA" w:rsidRDefault="006F6DBA">
                              <w:pPr>
                                <w:rPr>
                                  <w:sz w:val="18"/>
                                </w:rPr>
                              </w:pPr>
                            </w:p>
                            <w:p w14:paraId="609B2275" w14:textId="77777777" w:rsidR="006F6DBA" w:rsidRDefault="006F6DBA">
                              <w:pPr>
                                <w:rPr>
                                  <w:sz w:val="18"/>
                                </w:rPr>
                              </w:pPr>
                            </w:p>
                            <w:p w14:paraId="3A85C2B6" w14:textId="77777777" w:rsidR="006F6DBA" w:rsidRDefault="006F6DBA">
                              <w:pPr>
                                <w:rPr>
                                  <w:sz w:val="18"/>
                                </w:rPr>
                              </w:pPr>
                            </w:p>
                            <w:p w14:paraId="388BA2A6" w14:textId="77777777" w:rsidR="006F6DBA" w:rsidRDefault="006F6DBA">
                              <w:pPr>
                                <w:rPr>
                                  <w:sz w:val="18"/>
                                </w:rPr>
                              </w:pPr>
                            </w:p>
                            <w:p w14:paraId="5FEB8EAC" w14:textId="77777777" w:rsidR="006F6DBA" w:rsidRDefault="006F6DBA">
                              <w:pPr>
                                <w:rPr>
                                  <w:sz w:val="18"/>
                                </w:rPr>
                              </w:pPr>
                            </w:p>
                            <w:p w14:paraId="6ACD4A8D" w14:textId="77777777" w:rsidR="006F6DBA" w:rsidRDefault="006F6DBA">
                              <w:pPr>
                                <w:rPr>
                                  <w:sz w:val="18"/>
                                </w:rPr>
                              </w:pPr>
                            </w:p>
                            <w:p w14:paraId="60B1FCE8" w14:textId="77777777" w:rsidR="006F6DBA" w:rsidRDefault="006F6DBA">
                              <w:pPr>
                                <w:rPr>
                                  <w:sz w:val="18"/>
                                </w:rPr>
                              </w:pPr>
                            </w:p>
                            <w:p w14:paraId="27402986" w14:textId="77777777" w:rsidR="006F6DBA" w:rsidRDefault="006F6DBA">
                              <w:pPr>
                                <w:rPr>
                                  <w:sz w:val="18"/>
                                </w:rPr>
                              </w:pPr>
                            </w:p>
                            <w:p w14:paraId="6385B9F7" w14:textId="77777777" w:rsidR="006F6DBA" w:rsidRDefault="006F6DBA">
                              <w:pPr>
                                <w:spacing w:before="189"/>
                                <w:rPr>
                                  <w:sz w:val="18"/>
                                </w:rPr>
                              </w:pPr>
                            </w:p>
                            <w:p w14:paraId="1C3C3317" w14:textId="77777777" w:rsidR="006F6DBA" w:rsidRDefault="00000000">
                              <w:pPr>
                                <w:ind w:left="59"/>
                                <w:rPr>
                                  <w:sz w:val="18"/>
                                </w:rPr>
                              </w:pPr>
                              <w:r>
                                <w:rPr>
                                  <w:sz w:val="18"/>
                                </w:rPr>
                                <w:t>030</w:t>
                              </w:r>
                              <w:r>
                                <w:rPr>
                                  <w:spacing w:val="-3"/>
                                  <w:sz w:val="18"/>
                                </w:rPr>
                                <w:t xml:space="preserve"> </w:t>
                              </w:r>
                              <w:r>
                                <w:rPr>
                                  <w:sz w:val="18"/>
                                </w:rPr>
                                <w:t xml:space="preserve">= </w:t>
                              </w:r>
                              <w:r>
                                <w:rPr>
                                  <w:spacing w:val="-2"/>
                                  <w:sz w:val="18"/>
                                </w:rPr>
                                <w:t>STM32G030</w:t>
                              </w:r>
                            </w:p>
                            <w:p w14:paraId="4C80C495" w14:textId="77777777" w:rsidR="006F6DBA" w:rsidRDefault="006F6DBA">
                              <w:pPr>
                                <w:spacing w:before="96"/>
                                <w:rPr>
                                  <w:sz w:val="18"/>
                                </w:rPr>
                              </w:pPr>
                            </w:p>
                            <w:p w14:paraId="0302700F" w14:textId="77777777" w:rsidR="006F6DBA" w:rsidRDefault="00000000">
                              <w:pPr>
                                <w:ind w:left="59"/>
                                <w:rPr>
                                  <w:b/>
                                  <w:sz w:val="18"/>
                                </w:rPr>
                              </w:pPr>
                              <w:r>
                                <w:rPr>
                                  <w:b/>
                                  <w:sz w:val="18"/>
                                </w:rPr>
                                <w:t>Pin</w:t>
                              </w:r>
                              <w:r>
                                <w:rPr>
                                  <w:b/>
                                  <w:spacing w:val="-1"/>
                                  <w:sz w:val="18"/>
                                </w:rPr>
                                <w:t xml:space="preserve"> </w:t>
                              </w:r>
                              <w:r>
                                <w:rPr>
                                  <w:b/>
                                  <w:spacing w:val="-2"/>
                                  <w:sz w:val="18"/>
                                </w:rPr>
                                <w:t>count</w:t>
                              </w:r>
                            </w:p>
                          </w:txbxContent>
                        </wps:txbx>
                        <wps:bodyPr wrap="square" lIns="0" tIns="0" rIns="0" bIns="0" rtlCol="0">
                          <a:noAutofit/>
                        </wps:bodyPr>
                      </wps:wsp>
                    </wpg:wgp>
                  </a:graphicData>
                </a:graphic>
              </wp:anchor>
            </w:drawing>
          </mc:Choice>
          <mc:Fallback>
            <w:pict>
              <v:group w14:anchorId="63F7349D" id="Group 4192" o:spid="_x0000_s3471" style="position:absolute;left:0;text-align:left;margin-left:124.2pt;margin-top:12.2pt;width:308.65pt;height:140.55pt;z-index:-251575296;mso-wrap-distance-left:0;mso-wrap-distance-right:0;mso-position-horizontal-relative:page;mso-position-vertical-relative:text" coordsize="39198,17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">
                <v:shape id="Graphic 4193" o:spid="_x0000_s3472" style="position:absolute;width:39198;height:17849;visibility:visible;mso-wrap-style:square;v-text-anchor:top" coordsize="3919854,178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" path="m3919715,r-3797,l3915918,1780019r3797,l3919715,xem3919728,1780781l,1780781r,3810l3919728,1784591r,-3810xe" fillcolor="black" stroked="f">
                  <v:path arrowok="t"/>
                </v:shape>
                <v:shape id="Textbox 4194" o:spid="_x0000_s3473" type="#_x0000_t202" style="position:absolute;width:39198;height:17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" filled="f" stroked="f">
                  <v:textbox inset="0,0,0,0">
                    <w:txbxContent>
                      <w:p w14:paraId="18827A51" w14:textId="77777777" w:rsidR="006F6DBA" w:rsidRDefault="006F6DBA">
                        <w:pPr>
                          <w:rPr>
                            <w:sz w:val="18"/>
                          </w:rPr>
                        </w:pPr>
                      </w:p>
                      <w:p w14:paraId="609B2275" w14:textId="77777777" w:rsidR="006F6DBA" w:rsidRDefault="006F6DBA">
                        <w:pPr>
                          <w:rPr>
                            <w:sz w:val="18"/>
                          </w:rPr>
                        </w:pPr>
                      </w:p>
                      <w:p w14:paraId="3A85C2B6" w14:textId="77777777" w:rsidR="006F6DBA" w:rsidRDefault="006F6DBA">
                        <w:pPr>
                          <w:rPr>
                            <w:sz w:val="18"/>
                          </w:rPr>
                        </w:pPr>
                      </w:p>
                      <w:p w14:paraId="388BA2A6" w14:textId="77777777" w:rsidR="006F6DBA" w:rsidRDefault="006F6DBA">
                        <w:pPr>
                          <w:rPr>
                            <w:sz w:val="18"/>
                          </w:rPr>
                        </w:pPr>
                      </w:p>
                      <w:p w14:paraId="5FEB8EAC" w14:textId="77777777" w:rsidR="006F6DBA" w:rsidRDefault="006F6DBA">
                        <w:pPr>
                          <w:rPr>
                            <w:sz w:val="18"/>
                          </w:rPr>
                        </w:pPr>
                      </w:p>
                      <w:p w14:paraId="6ACD4A8D" w14:textId="77777777" w:rsidR="006F6DBA" w:rsidRDefault="006F6DBA">
                        <w:pPr>
                          <w:rPr>
                            <w:sz w:val="18"/>
                          </w:rPr>
                        </w:pPr>
                      </w:p>
                      <w:p w14:paraId="60B1FCE8" w14:textId="77777777" w:rsidR="006F6DBA" w:rsidRDefault="006F6DBA">
                        <w:pPr>
                          <w:rPr>
                            <w:sz w:val="18"/>
                          </w:rPr>
                        </w:pPr>
                      </w:p>
                      <w:p w14:paraId="27402986" w14:textId="77777777" w:rsidR="006F6DBA" w:rsidRDefault="006F6DBA">
                        <w:pPr>
                          <w:rPr>
                            <w:sz w:val="18"/>
                          </w:rPr>
                        </w:pPr>
                      </w:p>
                      <w:p w14:paraId="6385B9F7" w14:textId="77777777" w:rsidR="006F6DBA" w:rsidRDefault="006F6DBA">
                        <w:pPr>
                          <w:spacing w:before="189"/>
                          <w:rPr>
                            <w:sz w:val="18"/>
                          </w:rPr>
                        </w:pPr>
                      </w:p>
                      <w:p w14:paraId="1C3C3317" w14:textId="77777777" w:rsidR="006F6DBA" w:rsidRDefault="00000000">
                        <w:pPr>
                          <w:ind w:left="59"/>
                          <w:rPr>
                            <w:sz w:val="18"/>
                          </w:rPr>
                        </w:pPr>
                        <w:r>
                          <w:rPr>
                            <w:sz w:val="18"/>
                          </w:rPr>
                          <w:t>030</w:t>
                        </w:r>
                        <w:r>
                          <w:rPr>
                            <w:spacing w:val="-3"/>
                            <w:sz w:val="18"/>
                          </w:rPr>
                          <w:t xml:space="preserve"> </w:t>
                        </w:r>
                        <w:r>
                          <w:rPr>
                            <w:sz w:val="18"/>
                          </w:rPr>
                          <w:t xml:space="preserve">= </w:t>
                        </w:r>
                        <w:r>
                          <w:rPr>
                            <w:spacing w:val="-2"/>
                            <w:sz w:val="18"/>
                          </w:rPr>
                          <w:t>STM32G030</w:t>
                        </w:r>
                      </w:p>
                      <w:p w14:paraId="4C80C495" w14:textId="77777777" w:rsidR="006F6DBA" w:rsidRDefault="006F6DBA">
                        <w:pPr>
                          <w:spacing w:before="96"/>
                          <w:rPr>
                            <w:sz w:val="18"/>
                          </w:rPr>
                        </w:pPr>
                      </w:p>
                      <w:p w14:paraId="0302700F" w14:textId="77777777" w:rsidR="006F6DBA" w:rsidRDefault="00000000">
                        <w:pPr>
                          <w:ind w:left="59"/>
                          <w:rPr>
                            <w:b/>
                            <w:sz w:val="18"/>
                          </w:rPr>
                        </w:pPr>
                        <w:r>
                          <w:rPr>
                            <w:b/>
                            <w:sz w:val="18"/>
                          </w:rPr>
                          <w:t>Pin</w:t>
                        </w:r>
                        <w:r>
                          <w:rPr>
                            <w:b/>
                            <w:spacing w:val="-1"/>
                            <w:sz w:val="18"/>
                          </w:rPr>
                          <w:t xml:space="preserve"> </w:t>
                        </w:r>
                        <w:r>
                          <w:rPr>
                            <w:b/>
                            <w:spacing w:val="-2"/>
                            <w:sz w:val="18"/>
                          </w:rPr>
                          <w:t>count</w:t>
                        </w:r>
                      </w:p>
                    </w:txbxContent>
                  </v:textbox>
                </v:shape>
                <w10:wrap anchorx="page"/>
              </v:group>
            </w:pict>
          </mc:Fallback>
        </mc:AlternateContent>
      </w:r>
      <w:r>
        <w:rPr>
          <w:noProof/>
        </w:rPr>
        <mc:AlternateContent>
          <mc:Choice Requires="wpg">
            <w:drawing>
              <wp:anchor distT="0" distB="0" distL="0" distR="0" simplePos="0" relativeHeight="251742208" behindDoc="1" locked="0" layoutInCell="1" allowOverlap="1" wp14:anchorId="2AB36712" wp14:editId="3F85E22C">
                <wp:simplePos x="0" y="0"/>
                <wp:positionH relativeFrom="page">
                  <wp:posOffset>1577339</wp:posOffset>
                </wp:positionH>
                <wp:positionV relativeFrom="paragraph">
                  <wp:posOffset>155036</wp:posOffset>
                </wp:positionV>
                <wp:extent cx="4160520" cy="2757170"/>
                <wp:effectExtent l="0" t="0" r="0" b="0"/>
                <wp:wrapNone/>
                <wp:docPr id="4195" name="Group 4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0520" cy="2757170"/>
                          <a:chOff x="0" y="0"/>
                          <a:chExt cx="4160520" cy="2757170"/>
                        </a:xfrm>
                      </wpg:grpSpPr>
                      <wps:wsp>
                        <wps:cNvPr id="4196" name="Graphic 4196"/>
                        <wps:cNvSpPr/>
                        <wps:spPr>
                          <a:xfrm>
                            <a:off x="0" y="0"/>
                            <a:ext cx="4160520" cy="2757170"/>
                          </a:xfrm>
                          <a:custGeom>
                            <a:avLst/>
                            <a:gdLst/>
                            <a:ahLst/>
                            <a:cxnLst/>
                            <a:rect l="l" t="t" r="r" b="b"/>
                            <a:pathLst>
                              <a:path w="4160520" h="2757170">
                                <a:moveTo>
                                  <a:pt x="4159758" y="2753118"/>
                                </a:moveTo>
                                <a:lnTo>
                                  <a:pt x="0" y="2753118"/>
                                </a:lnTo>
                                <a:lnTo>
                                  <a:pt x="0" y="2756916"/>
                                </a:lnTo>
                                <a:lnTo>
                                  <a:pt x="4159758" y="2756916"/>
                                </a:lnTo>
                                <a:lnTo>
                                  <a:pt x="4159758" y="2753118"/>
                                </a:lnTo>
                                <a:close/>
                              </a:path>
                              <a:path w="4160520" h="2757170">
                                <a:moveTo>
                                  <a:pt x="4160507" y="0"/>
                                </a:moveTo>
                                <a:lnTo>
                                  <a:pt x="4156710" y="0"/>
                                </a:lnTo>
                                <a:lnTo>
                                  <a:pt x="4156710" y="2752344"/>
                                </a:lnTo>
                                <a:lnTo>
                                  <a:pt x="4160507" y="2752344"/>
                                </a:lnTo>
                                <a:lnTo>
                                  <a:pt x="4160507" y="0"/>
                                </a:lnTo>
                                <a:close/>
                              </a:path>
                            </a:pathLst>
                          </a:custGeom>
                          <a:solidFill>
                            <a:srgbClr val="000000"/>
                          </a:solidFill>
                        </wps:spPr>
                        <wps:bodyPr wrap="square" lIns="0" tIns="0" rIns="0" bIns="0" rtlCol="0">
                          <a:prstTxWarp prst="textNoShape">
                            <a:avLst/>
                          </a:prstTxWarp>
                          <a:noAutofit/>
                        </wps:bodyPr>
                      </wps:wsp>
                      <wps:wsp>
                        <wps:cNvPr id="4197" name="Textbox 4197"/>
                        <wps:cNvSpPr txBox="1"/>
                        <wps:spPr>
                          <a:xfrm>
                            <a:off x="0" y="0"/>
                            <a:ext cx="4160520" cy="2757170"/>
                          </a:xfrm>
                          <a:prstGeom prst="rect">
                            <a:avLst/>
                          </a:prstGeom>
                        </wps:spPr>
                        <wps:txbx>
                          <w:txbxContent>
                            <w:p w14:paraId="60C5540A" w14:textId="77777777" w:rsidR="006F6DBA" w:rsidRDefault="006F6DBA">
                              <w:pPr>
                                <w:rPr>
                                  <w:sz w:val="18"/>
                                </w:rPr>
                              </w:pPr>
                            </w:p>
                            <w:p w14:paraId="0D35E292" w14:textId="77777777" w:rsidR="006F6DBA" w:rsidRDefault="006F6DBA">
                              <w:pPr>
                                <w:rPr>
                                  <w:sz w:val="18"/>
                                </w:rPr>
                              </w:pPr>
                            </w:p>
                            <w:p w14:paraId="6741B3D5" w14:textId="77777777" w:rsidR="006F6DBA" w:rsidRDefault="006F6DBA">
                              <w:pPr>
                                <w:rPr>
                                  <w:sz w:val="18"/>
                                </w:rPr>
                              </w:pPr>
                            </w:p>
                            <w:p w14:paraId="5E9CE671" w14:textId="77777777" w:rsidR="006F6DBA" w:rsidRDefault="006F6DBA">
                              <w:pPr>
                                <w:rPr>
                                  <w:sz w:val="18"/>
                                </w:rPr>
                              </w:pPr>
                            </w:p>
                            <w:p w14:paraId="444164C0" w14:textId="77777777" w:rsidR="006F6DBA" w:rsidRDefault="006F6DBA">
                              <w:pPr>
                                <w:rPr>
                                  <w:sz w:val="18"/>
                                </w:rPr>
                              </w:pPr>
                            </w:p>
                            <w:p w14:paraId="1BC30294" w14:textId="77777777" w:rsidR="006F6DBA" w:rsidRDefault="006F6DBA">
                              <w:pPr>
                                <w:rPr>
                                  <w:sz w:val="18"/>
                                </w:rPr>
                              </w:pPr>
                            </w:p>
                            <w:p w14:paraId="23469FAA" w14:textId="77777777" w:rsidR="006F6DBA" w:rsidRDefault="006F6DBA">
                              <w:pPr>
                                <w:rPr>
                                  <w:sz w:val="18"/>
                                </w:rPr>
                              </w:pPr>
                            </w:p>
                            <w:p w14:paraId="67680390" w14:textId="77777777" w:rsidR="006F6DBA" w:rsidRDefault="006F6DBA">
                              <w:pPr>
                                <w:rPr>
                                  <w:sz w:val="18"/>
                                </w:rPr>
                              </w:pPr>
                            </w:p>
                            <w:p w14:paraId="1C5D9E1B" w14:textId="77777777" w:rsidR="006F6DBA" w:rsidRDefault="006F6DBA">
                              <w:pPr>
                                <w:rPr>
                                  <w:sz w:val="18"/>
                                </w:rPr>
                              </w:pPr>
                            </w:p>
                            <w:p w14:paraId="4E872FC6" w14:textId="77777777" w:rsidR="006F6DBA" w:rsidRDefault="006F6DBA">
                              <w:pPr>
                                <w:rPr>
                                  <w:sz w:val="18"/>
                                </w:rPr>
                              </w:pPr>
                            </w:p>
                            <w:p w14:paraId="3340A116" w14:textId="77777777" w:rsidR="006F6DBA" w:rsidRDefault="006F6DBA">
                              <w:pPr>
                                <w:rPr>
                                  <w:sz w:val="18"/>
                                </w:rPr>
                              </w:pPr>
                            </w:p>
                            <w:p w14:paraId="5170A0E2" w14:textId="77777777" w:rsidR="006F6DBA" w:rsidRDefault="006F6DBA">
                              <w:pPr>
                                <w:rPr>
                                  <w:sz w:val="18"/>
                                </w:rPr>
                              </w:pPr>
                            </w:p>
                            <w:p w14:paraId="68D8DA69" w14:textId="77777777" w:rsidR="006F6DBA" w:rsidRDefault="006F6DBA">
                              <w:pPr>
                                <w:spacing w:before="127"/>
                                <w:rPr>
                                  <w:sz w:val="18"/>
                                </w:rPr>
                              </w:pPr>
                            </w:p>
                            <w:p w14:paraId="623FE5F4" w14:textId="77777777" w:rsidR="006F6DBA" w:rsidRDefault="00000000">
                              <w:pPr>
                                <w:ind w:left="59"/>
                                <w:rPr>
                                  <w:sz w:val="18"/>
                                </w:rPr>
                              </w:pPr>
                              <w:r>
                                <w:rPr>
                                  <w:sz w:val="18"/>
                                </w:rPr>
                                <w:t>J</w:t>
                              </w:r>
                              <w:r>
                                <w:rPr>
                                  <w:spacing w:val="-1"/>
                                  <w:sz w:val="18"/>
                                </w:rPr>
                                <w:t xml:space="preserve"> </w:t>
                              </w:r>
                              <w:r>
                                <w:rPr>
                                  <w:sz w:val="18"/>
                                </w:rPr>
                                <w:t xml:space="preserve">= </w:t>
                              </w:r>
                              <w:r>
                                <w:rPr>
                                  <w:spacing w:val="-10"/>
                                  <w:sz w:val="18"/>
                                </w:rPr>
                                <w:t>8</w:t>
                              </w:r>
                            </w:p>
                            <w:p w14:paraId="4865AC7D" w14:textId="77777777" w:rsidR="006F6DBA" w:rsidRDefault="00000000">
                              <w:pPr>
                                <w:spacing w:before="48"/>
                                <w:ind w:left="59"/>
                                <w:rPr>
                                  <w:sz w:val="18"/>
                                </w:rPr>
                              </w:pPr>
                              <w:r>
                                <w:rPr>
                                  <w:sz w:val="18"/>
                                </w:rPr>
                                <w:t>F</w:t>
                              </w:r>
                              <w:r>
                                <w:rPr>
                                  <w:spacing w:val="-1"/>
                                  <w:sz w:val="18"/>
                                </w:rPr>
                                <w:t xml:space="preserve"> </w:t>
                              </w:r>
                              <w:r>
                                <w:rPr>
                                  <w:sz w:val="18"/>
                                </w:rPr>
                                <w:t>=</w:t>
                              </w:r>
                              <w:r>
                                <w:rPr>
                                  <w:spacing w:val="-1"/>
                                  <w:sz w:val="18"/>
                                </w:rPr>
                                <w:t xml:space="preserve"> </w:t>
                              </w:r>
                              <w:r>
                                <w:rPr>
                                  <w:spacing w:val="-5"/>
                                  <w:sz w:val="18"/>
                                </w:rPr>
                                <w:t>20</w:t>
                              </w:r>
                            </w:p>
                            <w:p w14:paraId="7F9711FF" w14:textId="77777777" w:rsidR="006F6DBA" w:rsidRDefault="00000000">
                              <w:pPr>
                                <w:spacing w:before="48"/>
                                <w:ind w:left="59"/>
                                <w:rPr>
                                  <w:sz w:val="18"/>
                                </w:rPr>
                              </w:pPr>
                              <w:r>
                                <w:rPr>
                                  <w:sz w:val="18"/>
                                </w:rPr>
                                <w:t>K</w:t>
                              </w:r>
                              <w:r>
                                <w:rPr>
                                  <w:spacing w:val="-1"/>
                                  <w:sz w:val="18"/>
                                </w:rPr>
                                <w:t xml:space="preserve"> </w:t>
                              </w:r>
                              <w:r>
                                <w:rPr>
                                  <w:sz w:val="18"/>
                                </w:rPr>
                                <w:t xml:space="preserve">= </w:t>
                              </w:r>
                              <w:r>
                                <w:rPr>
                                  <w:spacing w:val="-5"/>
                                  <w:sz w:val="18"/>
                                </w:rPr>
                                <w:t>32</w:t>
                              </w:r>
                            </w:p>
                            <w:p w14:paraId="619A54A0" w14:textId="77777777" w:rsidR="006F6DBA" w:rsidRDefault="00000000">
                              <w:pPr>
                                <w:spacing w:before="49"/>
                                <w:ind w:left="59"/>
                                <w:rPr>
                                  <w:sz w:val="18"/>
                                </w:rPr>
                              </w:pPr>
                              <w:r>
                                <w:rPr>
                                  <w:sz w:val="18"/>
                                </w:rPr>
                                <w:t>C</w:t>
                              </w:r>
                              <w:r>
                                <w:rPr>
                                  <w:spacing w:val="-1"/>
                                  <w:sz w:val="18"/>
                                </w:rPr>
                                <w:t xml:space="preserve"> </w:t>
                              </w:r>
                              <w:r>
                                <w:rPr>
                                  <w:sz w:val="18"/>
                                </w:rPr>
                                <w:t>=</w:t>
                              </w:r>
                              <w:r>
                                <w:rPr>
                                  <w:spacing w:val="-1"/>
                                  <w:sz w:val="18"/>
                                </w:rPr>
                                <w:t xml:space="preserve"> </w:t>
                              </w:r>
                              <w:r>
                                <w:rPr>
                                  <w:spacing w:val="-5"/>
                                  <w:sz w:val="18"/>
                                </w:rPr>
                                <w:t>48</w:t>
                              </w:r>
                            </w:p>
                            <w:p w14:paraId="78AD7B07" w14:textId="77777777" w:rsidR="006F6DBA" w:rsidRDefault="006F6DBA">
                              <w:pPr>
                                <w:spacing w:before="95"/>
                                <w:rPr>
                                  <w:sz w:val="18"/>
                                </w:rPr>
                              </w:pPr>
                            </w:p>
                            <w:p w14:paraId="3255B3E1" w14:textId="77777777" w:rsidR="006F6DBA" w:rsidRDefault="00000000">
                              <w:pPr>
                                <w:spacing w:before="1"/>
                                <w:ind w:left="59"/>
                                <w:rPr>
                                  <w:b/>
                                  <w:sz w:val="18"/>
                                </w:rPr>
                              </w:pPr>
                              <w:r>
                                <w:rPr>
                                  <w:b/>
                                  <w:sz w:val="18"/>
                                </w:rPr>
                                <w:t>Flash</w:t>
                              </w:r>
                              <w:r>
                                <w:rPr>
                                  <w:b/>
                                  <w:spacing w:val="-5"/>
                                  <w:sz w:val="18"/>
                                </w:rPr>
                                <w:t xml:space="preserve"> </w:t>
                              </w:r>
                              <w:r>
                                <w:rPr>
                                  <w:b/>
                                  <w:sz w:val="18"/>
                                </w:rPr>
                                <w:t>memory</w:t>
                              </w:r>
                              <w:r>
                                <w:rPr>
                                  <w:b/>
                                  <w:spacing w:val="-4"/>
                                  <w:sz w:val="18"/>
                                </w:rPr>
                                <w:t xml:space="preserve"> size</w:t>
                              </w:r>
                            </w:p>
                          </w:txbxContent>
                        </wps:txbx>
                        <wps:bodyPr wrap="square" lIns="0" tIns="0" rIns="0" bIns="0" rtlCol="0">
                          <a:noAutofit/>
                        </wps:bodyPr>
                      </wps:wsp>
                    </wpg:wgp>
                  </a:graphicData>
                </a:graphic>
              </wp:anchor>
            </w:drawing>
          </mc:Choice>
          <mc:Fallback>
            <w:pict>
              <v:group w14:anchorId="2AB36712" id="Group 4195" o:spid="_x0000_s3474" style="position:absolute;left:0;text-align:left;margin-left:124.2pt;margin-top:12.2pt;width:327.6pt;height:217.1pt;z-index:-251574272;mso-wrap-distance-left:0;mso-wrap-distance-right:0;mso-position-horizontal-relative:page;mso-position-vertical-relative:text" coordsize="41605,27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">
                <v:shape id="Graphic 4196" o:spid="_x0000_s3475" style="position:absolute;width:41605;height:27571;visibility:visible;mso-wrap-style:square;v-text-anchor:top" coordsize="4160520,275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" path="m4159758,2753118l,2753118r,3798l4159758,2756916r,-3798xem4160507,r-3797,l4156710,2752344r3797,l4160507,xe" fillcolor="black" stroked="f">
                  <v:path arrowok="t"/>
                </v:shape>
                <v:shape id="Textbox 4197" o:spid="_x0000_s3476" type="#_x0000_t202" style="position:absolute;width:41605;height:27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" filled="f" stroked="f">
                  <v:textbox inset="0,0,0,0">
                    <w:txbxContent>
                      <w:p w14:paraId="60C5540A" w14:textId="77777777" w:rsidR="006F6DBA" w:rsidRDefault="006F6DBA">
                        <w:pPr>
                          <w:rPr>
                            <w:sz w:val="18"/>
                          </w:rPr>
                        </w:pPr>
                      </w:p>
                      <w:p w14:paraId="0D35E292" w14:textId="77777777" w:rsidR="006F6DBA" w:rsidRDefault="006F6DBA">
                        <w:pPr>
                          <w:rPr>
                            <w:sz w:val="18"/>
                          </w:rPr>
                        </w:pPr>
                      </w:p>
                      <w:p w14:paraId="6741B3D5" w14:textId="77777777" w:rsidR="006F6DBA" w:rsidRDefault="006F6DBA">
                        <w:pPr>
                          <w:rPr>
                            <w:sz w:val="18"/>
                          </w:rPr>
                        </w:pPr>
                      </w:p>
                      <w:p w14:paraId="5E9CE671" w14:textId="77777777" w:rsidR="006F6DBA" w:rsidRDefault="006F6DBA">
                        <w:pPr>
                          <w:rPr>
                            <w:sz w:val="18"/>
                          </w:rPr>
                        </w:pPr>
                      </w:p>
                      <w:p w14:paraId="444164C0" w14:textId="77777777" w:rsidR="006F6DBA" w:rsidRDefault="006F6DBA">
                        <w:pPr>
                          <w:rPr>
                            <w:sz w:val="18"/>
                          </w:rPr>
                        </w:pPr>
                      </w:p>
                      <w:p w14:paraId="1BC30294" w14:textId="77777777" w:rsidR="006F6DBA" w:rsidRDefault="006F6DBA">
                        <w:pPr>
                          <w:rPr>
                            <w:sz w:val="18"/>
                          </w:rPr>
                        </w:pPr>
                      </w:p>
                      <w:p w14:paraId="23469FAA" w14:textId="77777777" w:rsidR="006F6DBA" w:rsidRDefault="006F6DBA">
                        <w:pPr>
                          <w:rPr>
                            <w:sz w:val="18"/>
                          </w:rPr>
                        </w:pPr>
                      </w:p>
                      <w:p w14:paraId="67680390" w14:textId="77777777" w:rsidR="006F6DBA" w:rsidRDefault="006F6DBA">
                        <w:pPr>
                          <w:rPr>
                            <w:sz w:val="18"/>
                          </w:rPr>
                        </w:pPr>
                      </w:p>
                      <w:p w14:paraId="1C5D9E1B" w14:textId="77777777" w:rsidR="006F6DBA" w:rsidRDefault="006F6DBA">
                        <w:pPr>
                          <w:rPr>
                            <w:sz w:val="18"/>
                          </w:rPr>
                        </w:pPr>
                      </w:p>
                      <w:p w14:paraId="4E872FC6" w14:textId="77777777" w:rsidR="006F6DBA" w:rsidRDefault="006F6DBA">
                        <w:pPr>
                          <w:rPr>
                            <w:sz w:val="18"/>
                          </w:rPr>
                        </w:pPr>
                      </w:p>
                      <w:p w14:paraId="3340A116" w14:textId="77777777" w:rsidR="006F6DBA" w:rsidRDefault="006F6DBA">
                        <w:pPr>
                          <w:rPr>
                            <w:sz w:val="18"/>
                          </w:rPr>
                        </w:pPr>
                      </w:p>
                      <w:p w14:paraId="5170A0E2" w14:textId="77777777" w:rsidR="006F6DBA" w:rsidRDefault="006F6DBA">
                        <w:pPr>
                          <w:rPr>
                            <w:sz w:val="18"/>
                          </w:rPr>
                        </w:pPr>
                      </w:p>
                      <w:p w14:paraId="68D8DA69" w14:textId="77777777" w:rsidR="006F6DBA" w:rsidRDefault="006F6DBA">
                        <w:pPr>
                          <w:spacing w:before="127"/>
                          <w:rPr>
                            <w:sz w:val="18"/>
                          </w:rPr>
                        </w:pPr>
                      </w:p>
                      <w:p w14:paraId="623FE5F4" w14:textId="77777777" w:rsidR="006F6DBA" w:rsidRDefault="00000000">
                        <w:pPr>
                          <w:ind w:left="59"/>
                          <w:rPr>
                            <w:sz w:val="18"/>
                          </w:rPr>
                        </w:pPr>
                        <w:r>
                          <w:rPr>
                            <w:sz w:val="18"/>
                          </w:rPr>
                          <w:t>J</w:t>
                        </w:r>
                        <w:r>
                          <w:rPr>
                            <w:spacing w:val="-1"/>
                            <w:sz w:val="18"/>
                          </w:rPr>
                          <w:t xml:space="preserve"> </w:t>
                        </w:r>
                        <w:r>
                          <w:rPr>
                            <w:sz w:val="18"/>
                          </w:rPr>
                          <w:t xml:space="preserve">= </w:t>
                        </w:r>
                        <w:r>
                          <w:rPr>
                            <w:spacing w:val="-10"/>
                            <w:sz w:val="18"/>
                          </w:rPr>
                          <w:t>8</w:t>
                        </w:r>
                      </w:p>
                      <w:p w14:paraId="4865AC7D" w14:textId="77777777" w:rsidR="006F6DBA" w:rsidRDefault="00000000">
                        <w:pPr>
                          <w:spacing w:before="48"/>
                          <w:ind w:left="59"/>
                          <w:rPr>
                            <w:sz w:val="18"/>
                          </w:rPr>
                        </w:pPr>
                        <w:r>
                          <w:rPr>
                            <w:sz w:val="18"/>
                          </w:rPr>
                          <w:t>F</w:t>
                        </w:r>
                        <w:r>
                          <w:rPr>
                            <w:spacing w:val="-1"/>
                            <w:sz w:val="18"/>
                          </w:rPr>
                          <w:t xml:space="preserve"> </w:t>
                        </w:r>
                        <w:r>
                          <w:rPr>
                            <w:sz w:val="18"/>
                          </w:rPr>
                          <w:t>=</w:t>
                        </w:r>
                        <w:r>
                          <w:rPr>
                            <w:spacing w:val="-1"/>
                            <w:sz w:val="18"/>
                          </w:rPr>
                          <w:t xml:space="preserve"> </w:t>
                        </w:r>
                        <w:r>
                          <w:rPr>
                            <w:spacing w:val="-5"/>
                            <w:sz w:val="18"/>
                          </w:rPr>
                          <w:t>20</w:t>
                        </w:r>
                      </w:p>
                      <w:p w14:paraId="7F9711FF" w14:textId="77777777" w:rsidR="006F6DBA" w:rsidRDefault="00000000">
                        <w:pPr>
                          <w:spacing w:before="48"/>
                          <w:ind w:left="59"/>
                          <w:rPr>
                            <w:sz w:val="18"/>
                          </w:rPr>
                        </w:pPr>
                        <w:r>
                          <w:rPr>
                            <w:sz w:val="18"/>
                          </w:rPr>
                          <w:t>K</w:t>
                        </w:r>
                        <w:r>
                          <w:rPr>
                            <w:spacing w:val="-1"/>
                            <w:sz w:val="18"/>
                          </w:rPr>
                          <w:t xml:space="preserve"> </w:t>
                        </w:r>
                        <w:r>
                          <w:rPr>
                            <w:sz w:val="18"/>
                          </w:rPr>
                          <w:t xml:space="preserve">= </w:t>
                        </w:r>
                        <w:r>
                          <w:rPr>
                            <w:spacing w:val="-5"/>
                            <w:sz w:val="18"/>
                          </w:rPr>
                          <w:t>32</w:t>
                        </w:r>
                      </w:p>
                      <w:p w14:paraId="619A54A0" w14:textId="77777777" w:rsidR="006F6DBA" w:rsidRDefault="00000000">
                        <w:pPr>
                          <w:spacing w:before="49"/>
                          <w:ind w:left="59"/>
                          <w:rPr>
                            <w:sz w:val="18"/>
                          </w:rPr>
                        </w:pPr>
                        <w:r>
                          <w:rPr>
                            <w:sz w:val="18"/>
                          </w:rPr>
                          <w:t>C</w:t>
                        </w:r>
                        <w:r>
                          <w:rPr>
                            <w:spacing w:val="-1"/>
                            <w:sz w:val="18"/>
                          </w:rPr>
                          <w:t xml:space="preserve"> </w:t>
                        </w:r>
                        <w:r>
                          <w:rPr>
                            <w:sz w:val="18"/>
                          </w:rPr>
                          <w:t>=</w:t>
                        </w:r>
                        <w:r>
                          <w:rPr>
                            <w:spacing w:val="-1"/>
                            <w:sz w:val="18"/>
                          </w:rPr>
                          <w:t xml:space="preserve"> </w:t>
                        </w:r>
                        <w:r>
                          <w:rPr>
                            <w:spacing w:val="-5"/>
                            <w:sz w:val="18"/>
                          </w:rPr>
                          <w:t>48</w:t>
                        </w:r>
                      </w:p>
                      <w:p w14:paraId="78AD7B07" w14:textId="77777777" w:rsidR="006F6DBA" w:rsidRDefault="006F6DBA">
                        <w:pPr>
                          <w:spacing w:before="95"/>
                          <w:rPr>
                            <w:sz w:val="18"/>
                          </w:rPr>
                        </w:pPr>
                      </w:p>
                      <w:p w14:paraId="3255B3E1" w14:textId="77777777" w:rsidR="006F6DBA" w:rsidRDefault="00000000">
                        <w:pPr>
                          <w:spacing w:before="1"/>
                          <w:ind w:left="59"/>
                          <w:rPr>
                            <w:b/>
                            <w:sz w:val="18"/>
                          </w:rPr>
                        </w:pPr>
                        <w:r>
                          <w:rPr>
                            <w:b/>
                            <w:sz w:val="18"/>
                          </w:rPr>
                          <w:t>Flash</w:t>
                        </w:r>
                        <w:r>
                          <w:rPr>
                            <w:b/>
                            <w:spacing w:val="-5"/>
                            <w:sz w:val="18"/>
                          </w:rPr>
                          <w:t xml:space="preserve"> </w:t>
                        </w:r>
                        <w:r>
                          <w:rPr>
                            <w:b/>
                            <w:sz w:val="18"/>
                          </w:rPr>
                          <w:t>memory</w:t>
                        </w:r>
                        <w:r>
                          <w:rPr>
                            <w:b/>
                            <w:spacing w:val="-4"/>
                            <w:sz w:val="18"/>
                          </w:rPr>
                          <w:t xml:space="preserve"> size</w:t>
                        </w:r>
                      </w:p>
                    </w:txbxContent>
                  </v:textbox>
                </v:shape>
                <w10:wrap anchorx="page"/>
              </v:group>
            </w:pict>
          </mc:Fallback>
        </mc:AlternateContent>
      </w:r>
      <w:r>
        <w:rPr>
          <w:noProof/>
        </w:rPr>
        <mc:AlternateContent>
          <mc:Choice Requires="wpg">
            <w:drawing>
              <wp:anchor distT="0" distB="0" distL="0" distR="0" simplePos="0" relativeHeight="251743232" behindDoc="1" locked="0" layoutInCell="1" allowOverlap="1" wp14:anchorId="0E429A83" wp14:editId="2C2E55FA">
                <wp:simplePos x="0" y="0"/>
                <wp:positionH relativeFrom="page">
                  <wp:posOffset>1577339</wp:posOffset>
                </wp:positionH>
                <wp:positionV relativeFrom="paragraph">
                  <wp:posOffset>155036</wp:posOffset>
                </wp:positionV>
                <wp:extent cx="4391660" cy="3404870"/>
                <wp:effectExtent l="0" t="0" r="0" b="0"/>
                <wp:wrapNone/>
                <wp:docPr id="4198" name="Group 4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1660" cy="3404870"/>
                          <a:chOff x="0" y="0"/>
                          <a:chExt cx="4391660" cy="3404870"/>
                        </a:xfrm>
                      </wpg:grpSpPr>
                      <wps:wsp>
                        <wps:cNvPr id="4199" name="Graphic 4199"/>
                        <wps:cNvSpPr/>
                        <wps:spPr>
                          <a:xfrm>
                            <a:off x="0" y="12"/>
                            <a:ext cx="4391660" cy="3404870"/>
                          </a:xfrm>
                          <a:custGeom>
                            <a:avLst/>
                            <a:gdLst/>
                            <a:ahLst/>
                            <a:cxnLst/>
                            <a:rect l="l" t="t" r="r" b="b"/>
                            <a:pathLst>
                              <a:path w="4391660" h="3404870">
                                <a:moveTo>
                                  <a:pt x="4391393" y="3400806"/>
                                </a:moveTo>
                                <a:lnTo>
                                  <a:pt x="0" y="3400806"/>
                                </a:lnTo>
                                <a:lnTo>
                                  <a:pt x="0" y="3404603"/>
                                </a:lnTo>
                                <a:lnTo>
                                  <a:pt x="4391393" y="3404603"/>
                                </a:lnTo>
                                <a:lnTo>
                                  <a:pt x="4391393" y="3400806"/>
                                </a:lnTo>
                                <a:close/>
                              </a:path>
                              <a:path w="4391660" h="3404870">
                                <a:moveTo>
                                  <a:pt x="4391393" y="0"/>
                                </a:moveTo>
                                <a:lnTo>
                                  <a:pt x="4387596" y="0"/>
                                </a:lnTo>
                                <a:lnTo>
                                  <a:pt x="4387596" y="3400793"/>
                                </a:lnTo>
                                <a:lnTo>
                                  <a:pt x="4391393" y="3400793"/>
                                </a:lnTo>
                                <a:lnTo>
                                  <a:pt x="4391393" y="0"/>
                                </a:lnTo>
                                <a:close/>
                              </a:path>
                            </a:pathLst>
                          </a:custGeom>
                          <a:solidFill>
                            <a:srgbClr val="000000"/>
                          </a:solidFill>
                        </wps:spPr>
                        <wps:bodyPr wrap="square" lIns="0" tIns="0" rIns="0" bIns="0" rtlCol="0">
                          <a:prstTxWarp prst="textNoShape">
                            <a:avLst/>
                          </a:prstTxWarp>
                          <a:noAutofit/>
                        </wps:bodyPr>
                      </wps:wsp>
                      <wps:wsp>
                        <wps:cNvPr id="4200" name="Textbox 4200"/>
                        <wps:cNvSpPr txBox="1"/>
                        <wps:spPr>
                          <a:xfrm>
                            <a:off x="0" y="0"/>
                            <a:ext cx="4391660" cy="3404870"/>
                          </a:xfrm>
                          <a:prstGeom prst="rect">
                            <a:avLst/>
                          </a:prstGeom>
                        </wps:spPr>
                        <wps:txbx>
                          <w:txbxContent>
                            <w:p w14:paraId="3A664A10" w14:textId="77777777" w:rsidR="006F6DBA" w:rsidRDefault="006F6DBA">
                              <w:pPr>
                                <w:rPr>
                                  <w:sz w:val="18"/>
                                </w:rPr>
                              </w:pPr>
                            </w:p>
                            <w:p w14:paraId="01340CD3" w14:textId="77777777" w:rsidR="006F6DBA" w:rsidRDefault="006F6DBA">
                              <w:pPr>
                                <w:rPr>
                                  <w:sz w:val="18"/>
                                </w:rPr>
                              </w:pPr>
                            </w:p>
                            <w:p w14:paraId="44DCB94B" w14:textId="77777777" w:rsidR="006F6DBA" w:rsidRDefault="006F6DBA">
                              <w:pPr>
                                <w:rPr>
                                  <w:sz w:val="18"/>
                                </w:rPr>
                              </w:pPr>
                            </w:p>
                            <w:p w14:paraId="62BD4664" w14:textId="77777777" w:rsidR="006F6DBA" w:rsidRDefault="006F6DBA">
                              <w:pPr>
                                <w:rPr>
                                  <w:sz w:val="18"/>
                                </w:rPr>
                              </w:pPr>
                            </w:p>
                            <w:p w14:paraId="12424EF6" w14:textId="77777777" w:rsidR="006F6DBA" w:rsidRDefault="006F6DBA">
                              <w:pPr>
                                <w:rPr>
                                  <w:sz w:val="18"/>
                                </w:rPr>
                              </w:pPr>
                            </w:p>
                            <w:p w14:paraId="14DBE4AC" w14:textId="77777777" w:rsidR="006F6DBA" w:rsidRDefault="006F6DBA">
                              <w:pPr>
                                <w:rPr>
                                  <w:sz w:val="18"/>
                                </w:rPr>
                              </w:pPr>
                            </w:p>
                            <w:p w14:paraId="52E061E4" w14:textId="77777777" w:rsidR="006F6DBA" w:rsidRDefault="006F6DBA">
                              <w:pPr>
                                <w:rPr>
                                  <w:sz w:val="18"/>
                                </w:rPr>
                              </w:pPr>
                            </w:p>
                            <w:p w14:paraId="051845A4" w14:textId="77777777" w:rsidR="006F6DBA" w:rsidRDefault="006F6DBA">
                              <w:pPr>
                                <w:rPr>
                                  <w:sz w:val="18"/>
                                </w:rPr>
                              </w:pPr>
                            </w:p>
                            <w:p w14:paraId="0F3467F1" w14:textId="77777777" w:rsidR="006F6DBA" w:rsidRDefault="006F6DBA">
                              <w:pPr>
                                <w:rPr>
                                  <w:sz w:val="18"/>
                                </w:rPr>
                              </w:pPr>
                            </w:p>
                            <w:p w14:paraId="68844757" w14:textId="77777777" w:rsidR="006F6DBA" w:rsidRDefault="006F6DBA">
                              <w:pPr>
                                <w:rPr>
                                  <w:sz w:val="18"/>
                                </w:rPr>
                              </w:pPr>
                            </w:p>
                            <w:p w14:paraId="35B1B6B0" w14:textId="77777777" w:rsidR="006F6DBA" w:rsidRDefault="006F6DBA">
                              <w:pPr>
                                <w:rPr>
                                  <w:sz w:val="18"/>
                                </w:rPr>
                              </w:pPr>
                            </w:p>
                            <w:p w14:paraId="7DBA4EDB" w14:textId="77777777" w:rsidR="006F6DBA" w:rsidRDefault="006F6DBA">
                              <w:pPr>
                                <w:rPr>
                                  <w:sz w:val="18"/>
                                </w:rPr>
                              </w:pPr>
                            </w:p>
                            <w:p w14:paraId="6F702E5A" w14:textId="77777777" w:rsidR="006F6DBA" w:rsidRDefault="006F6DBA">
                              <w:pPr>
                                <w:rPr>
                                  <w:sz w:val="18"/>
                                </w:rPr>
                              </w:pPr>
                            </w:p>
                            <w:p w14:paraId="3DAF2A35" w14:textId="77777777" w:rsidR="006F6DBA" w:rsidRDefault="006F6DBA">
                              <w:pPr>
                                <w:rPr>
                                  <w:sz w:val="18"/>
                                </w:rPr>
                              </w:pPr>
                            </w:p>
                            <w:p w14:paraId="03F3024F" w14:textId="77777777" w:rsidR="006F6DBA" w:rsidRDefault="006F6DBA">
                              <w:pPr>
                                <w:rPr>
                                  <w:sz w:val="18"/>
                                </w:rPr>
                              </w:pPr>
                            </w:p>
                            <w:p w14:paraId="1CAC3604" w14:textId="77777777" w:rsidR="006F6DBA" w:rsidRDefault="006F6DBA">
                              <w:pPr>
                                <w:rPr>
                                  <w:sz w:val="18"/>
                                </w:rPr>
                              </w:pPr>
                            </w:p>
                            <w:p w14:paraId="15A0FC77" w14:textId="77777777" w:rsidR="006F6DBA" w:rsidRDefault="006F6DBA">
                              <w:pPr>
                                <w:rPr>
                                  <w:sz w:val="18"/>
                                </w:rPr>
                              </w:pPr>
                            </w:p>
                            <w:p w14:paraId="5C021FDE" w14:textId="77777777" w:rsidR="006F6DBA" w:rsidRDefault="006F6DBA">
                              <w:pPr>
                                <w:rPr>
                                  <w:sz w:val="18"/>
                                </w:rPr>
                              </w:pPr>
                            </w:p>
                            <w:p w14:paraId="588D8228" w14:textId="77777777" w:rsidR="006F6DBA" w:rsidRDefault="006F6DBA">
                              <w:pPr>
                                <w:rPr>
                                  <w:sz w:val="18"/>
                                </w:rPr>
                              </w:pPr>
                            </w:p>
                            <w:p w14:paraId="47C711B2" w14:textId="77777777" w:rsidR="006F6DBA" w:rsidRDefault="006F6DBA">
                              <w:pPr>
                                <w:rPr>
                                  <w:sz w:val="18"/>
                                </w:rPr>
                              </w:pPr>
                            </w:p>
                            <w:p w14:paraId="3AFEB959" w14:textId="77777777" w:rsidR="006F6DBA" w:rsidRDefault="006F6DBA">
                              <w:pPr>
                                <w:spacing w:before="2"/>
                                <w:rPr>
                                  <w:sz w:val="18"/>
                                </w:rPr>
                              </w:pPr>
                            </w:p>
                            <w:p w14:paraId="59196372" w14:textId="77777777" w:rsidR="006F6DBA" w:rsidRDefault="00000000">
                              <w:pPr>
                                <w:ind w:left="59"/>
                                <w:rPr>
                                  <w:sz w:val="18"/>
                                </w:rPr>
                              </w:pPr>
                              <w:r>
                                <w:rPr>
                                  <w:sz w:val="18"/>
                                </w:rPr>
                                <w:t>6</w:t>
                              </w:r>
                              <w:r>
                                <w:rPr>
                                  <w:spacing w:val="-1"/>
                                  <w:sz w:val="18"/>
                                </w:rPr>
                                <w:t xml:space="preserve"> </w:t>
                              </w:r>
                              <w:r>
                                <w:rPr>
                                  <w:sz w:val="18"/>
                                </w:rPr>
                                <w:t>= 32</w:t>
                              </w:r>
                              <w:r>
                                <w:rPr>
                                  <w:spacing w:val="1"/>
                                  <w:sz w:val="18"/>
                                </w:rPr>
                                <w:t xml:space="preserve"> </w:t>
                              </w:r>
                              <w:r>
                                <w:rPr>
                                  <w:spacing w:val="-2"/>
                                  <w:sz w:val="18"/>
                                </w:rPr>
                                <w:t>Kbytes</w:t>
                              </w:r>
                            </w:p>
                            <w:p w14:paraId="3E08FDA2" w14:textId="77777777" w:rsidR="006F6DBA" w:rsidRDefault="00000000">
                              <w:pPr>
                                <w:spacing w:before="48"/>
                                <w:ind w:left="59"/>
                                <w:rPr>
                                  <w:sz w:val="18"/>
                                </w:rPr>
                              </w:pPr>
                              <w:r>
                                <w:rPr>
                                  <w:sz w:val="18"/>
                                </w:rPr>
                                <w:t>8</w:t>
                              </w:r>
                              <w:r>
                                <w:rPr>
                                  <w:spacing w:val="-1"/>
                                  <w:sz w:val="18"/>
                                </w:rPr>
                                <w:t xml:space="preserve"> </w:t>
                              </w:r>
                              <w:r>
                                <w:rPr>
                                  <w:sz w:val="18"/>
                                </w:rPr>
                                <w:t>= 64</w:t>
                              </w:r>
                              <w:r>
                                <w:rPr>
                                  <w:spacing w:val="1"/>
                                  <w:sz w:val="18"/>
                                </w:rPr>
                                <w:t xml:space="preserve"> </w:t>
                              </w:r>
                              <w:r>
                                <w:rPr>
                                  <w:spacing w:val="-2"/>
                                  <w:sz w:val="18"/>
                                </w:rPr>
                                <w:t>Kbytes</w:t>
                              </w:r>
                            </w:p>
                            <w:p w14:paraId="79F6F4EF" w14:textId="77777777" w:rsidR="006F6DBA" w:rsidRDefault="006F6DBA">
                              <w:pPr>
                                <w:spacing w:before="95"/>
                                <w:rPr>
                                  <w:sz w:val="18"/>
                                </w:rPr>
                              </w:pPr>
                            </w:p>
                            <w:p w14:paraId="121F60CD" w14:textId="77777777" w:rsidR="006F6DBA" w:rsidRDefault="00000000">
                              <w:pPr>
                                <w:spacing w:before="1"/>
                                <w:ind w:left="59"/>
                                <w:rPr>
                                  <w:b/>
                                  <w:sz w:val="18"/>
                                </w:rPr>
                              </w:pPr>
                              <w:r>
                                <w:rPr>
                                  <w:b/>
                                  <w:sz w:val="18"/>
                                </w:rPr>
                                <w:t>Package</w:t>
                              </w:r>
                              <w:r>
                                <w:rPr>
                                  <w:b/>
                                  <w:spacing w:val="-8"/>
                                  <w:sz w:val="18"/>
                                </w:rPr>
                                <w:t xml:space="preserve"> </w:t>
                              </w:r>
                              <w:r>
                                <w:rPr>
                                  <w:b/>
                                  <w:spacing w:val="-4"/>
                                  <w:sz w:val="18"/>
                                </w:rPr>
                                <w:t>type</w:t>
                              </w:r>
                            </w:p>
                          </w:txbxContent>
                        </wps:txbx>
                        <wps:bodyPr wrap="square" lIns="0" tIns="0" rIns="0" bIns="0" rtlCol="0">
                          <a:noAutofit/>
                        </wps:bodyPr>
                      </wps:wsp>
                    </wpg:wgp>
                  </a:graphicData>
                </a:graphic>
              </wp:anchor>
            </w:drawing>
          </mc:Choice>
          <mc:Fallback>
            <w:pict>
              <v:group w14:anchorId="0E429A83" id="Group 4198" o:spid="_x0000_s3477" style="position:absolute;left:0;text-align:left;margin-left:124.2pt;margin-top:12.2pt;width:345.8pt;height:268.1pt;z-index:-251573248;mso-wrap-distance-left:0;mso-wrap-distance-right:0;mso-position-horizontal-relative:page;mso-position-vertical-relative:text" coordsize="43916,3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">
                <v:shape id="Graphic 4199" o:spid="_x0000_s3478" style="position:absolute;width:43916;height:34048;visibility:visible;mso-wrap-style:square;v-text-anchor:top" coordsize="4391660,340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" path="m4391393,3400806l,3400806r,3797l4391393,3404603r,-3797xem4391393,r-3797,l4387596,3400793r3797,l4391393,xe" fillcolor="black" stroked="f">
                  <v:path arrowok="t"/>
                </v:shape>
                <v:shape id="Textbox 4200" o:spid="_x0000_s3479" type="#_x0000_t202" style="position:absolute;width:43916;height:34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" filled="f" stroked="f">
                  <v:textbox inset="0,0,0,0">
                    <w:txbxContent>
                      <w:p w14:paraId="3A664A10" w14:textId="77777777" w:rsidR="006F6DBA" w:rsidRDefault="006F6DBA">
                        <w:pPr>
                          <w:rPr>
                            <w:sz w:val="18"/>
                          </w:rPr>
                        </w:pPr>
                      </w:p>
                      <w:p w14:paraId="01340CD3" w14:textId="77777777" w:rsidR="006F6DBA" w:rsidRDefault="006F6DBA">
                        <w:pPr>
                          <w:rPr>
                            <w:sz w:val="18"/>
                          </w:rPr>
                        </w:pPr>
                      </w:p>
                      <w:p w14:paraId="44DCB94B" w14:textId="77777777" w:rsidR="006F6DBA" w:rsidRDefault="006F6DBA">
                        <w:pPr>
                          <w:rPr>
                            <w:sz w:val="18"/>
                          </w:rPr>
                        </w:pPr>
                      </w:p>
                      <w:p w14:paraId="62BD4664" w14:textId="77777777" w:rsidR="006F6DBA" w:rsidRDefault="006F6DBA">
                        <w:pPr>
                          <w:rPr>
                            <w:sz w:val="18"/>
                          </w:rPr>
                        </w:pPr>
                      </w:p>
                      <w:p w14:paraId="12424EF6" w14:textId="77777777" w:rsidR="006F6DBA" w:rsidRDefault="006F6DBA">
                        <w:pPr>
                          <w:rPr>
                            <w:sz w:val="18"/>
                          </w:rPr>
                        </w:pPr>
                      </w:p>
                      <w:p w14:paraId="14DBE4AC" w14:textId="77777777" w:rsidR="006F6DBA" w:rsidRDefault="006F6DBA">
                        <w:pPr>
                          <w:rPr>
                            <w:sz w:val="18"/>
                          </w:rPr>
                        </w:pPr>
                      </w:p>
                      <w:p w14:paraId="52E061E4" w14:textId="77777777" w:rsidR="006F6DBA" w:rsidRDefault="006F6DBA">
                        <w:pPr>
                          <w:rPr>
                            <w:sz w:val="18"/>
                          </w:rPr>
                        </w:pPr>
                      </w:p>
                      <w:p w14:paraId="051845A4" w14:textId="77777777" w:rsidR="006F6DBA" w:rsidRDefault="006F6DBA">
                        <w:pPr>
                          <w:rPr>
                            <w:sz w:val="18"/>
                          </w:rPr>
                        </w:pPr>
                      </w:p>
                      <w:p w14:paraId="0F3467F1" w14:textId="77777777" w:rsidR="006F6DBA" w:rsidRDefault="006F6DBA">
                        <w:pPr>
                          <w:rPr>
                            <w:sz w:val="18"/>
                          </w:rPr>
                        </w:pPr>
                      </w:p>
                      <w:p w14:paraId="68844757" w14:textId="77777777" w:rsidR="006F6DBA" w:rsidRDefault="006F6DBA">
                        <w:pPr>
                          <w:rPr>
                            <w:sz w:val="18"/>
                          </w:rPr>
                        </w:pPr>
                      </w:p>
                      <w:p w14:paraId="35B1B6B0" w14:textId="77777777" w:rsidR="006F6DBA" w:rsidRDefault="006F6DBA">
                        <w:pPr>
                          <w:rPr>
                            <w:sz w:val="18"/>
                          </w:rPr>
                        </w:pPr>
                      </w:p>
                      <w:p w14:paraId="7DBA4EDB" w14:textId="77777777" w:rsidR="006F6DBA" w:rsidRDefault="006F6DBA">
                        <w:pPr>
                          <w:rPr>
                            <w:sz w:val="18"/>
                          </w:rPr>
                        </w:pPr>
                      </w:p>
                      <w:p w14:paraId="6F702E5A" w14:textId="77777777" w:rsidR="006F6DBA" w:rsidRDefault="006F6DBA">
                        <w:pPr>
                          <w:rPr>
                            <w:sz w:val="18"/>
                          </w:rPr>
                        </w:pPr>
                      </w:p>
                      <w:p w14:paraId="3DAF2A35" w14:textId="77777777" w:rsidR="006F6DBA" w:rsidRDefault="006F6DBA">
                        <w:pPr>
                          <w:rPr>
                            <w:sz w:val="18"/>
                          </w:rPr>
                        </w:pPr>
                      </w:p>
                      <w:p w14:paraId="03F3024F" w14:textId="77777777" w:rsidR="006F6DBA" w:rsidRDefault="006F6DBA">
                        <w:pPr>
                          <w:rPr>
                            <w:sz w:val="18"/>
                          </w:rPr>
                        </w:pPr>
                      </w:p>
                      <w:p w14:paraId="1CAC3604" w14:textId="77777777" w:rsidR="006F6DBA" w:rsidRDefault="006F6DBA">
                        <w:pPr>
                          <w:rPr>
                            <w:sz w:val="18"/>
                          </w:rPr>
                        </w:pPr>
                      </w:p>
                      <w:p w14:paraId="15A0FC77" w14:textId="77777777" w:rsidR="006F6DBA" w:rsidRDefault="006F6DBA">
                        <w:pPr>
                          <w:rPr>
                            <w:sz w:val="18"/>
                          </w:rPr>
                        </w:pPr>
                      </w:p>
                      <w:p w14:paraId="5C021FDE" w14:textId="77777777" w:rsidR="006F6DBA" w:rsidRDefault="006F6DBA">
                        <w:pPr>
                          <w:rPr>
                            <w:sz w:val="18"/>
                          </w:rPr>
                        </w:pPr>
                      </w:p>
                      <w:p w14:paraId="588D8228" w14:textId="77777777" w:rsidR="006F6DBA" w:rsidRDefault="006F6DBA">
                        <w:pPr>
                          <w:rPr>
                            <w:sz w:val="18"/>
                          </w:rPr>
                        </w:pPr>
                      </w:p>
                      <w:p w14:paraId="47C711B2" w14:textId="77777777" w:rsidR="006F6DBA" w:rsidRDefault="006F6DBA">
                        <w:pPr>
                          <w:rPr>
                            <w:sz w:val="18"/>
                          </w:rPr>
                        </w:pPr>
                      </w:p>
                      <w:p w14:paraId="3AFEB959" w14:textId="77777777" w:rsidR="006F6DBA" w:rsidRDefault="006F6DBA">
                        <w:pPr>
                          <w:spacing w:before="2"/>
                          <w:rPr>
                            <w:sz w:val="18"/>
                          </w:rPr>
                        </w:pPr>
                      </w:p>
                      <w:p w14:paraId="59196372" w14:textId="77777777" w:rsidR="006F6DBA" w:rsidRDefault="00000000">
                        <w:pPr>
                          <w:ind w:left="59"/>
                          <w:rPr>
                            <w:sz w:val="18"/>
                          </w:rPr>
                        </w:pPr>
                        <w:r>
                          <w:rPr>
                            <w:sz w:val="18"/>
                          </w:rPr>
                          <w:t>6</w:t>
                        </w:r>
                        <w:r>
                          <w:rPr>
                            <w:spacing w:val="-1"/>
                            <w:sz w:val="18"/>
                          </w:rPr>
                          <w:t xml:space="preserve"> </w:t>
                        </w:r>
                        <w:r>
                          <w:rPr>
                            <w:sz w:val="18"/>
                          </w:rPr>
                          <w:t>= 32</w:t>
                        </w:r>
                        <w:r>
                          <w:rPr>
                            <w:spacing w:val="1"/>
                            <w:sz w:val="18"/>
                          </w:rPr>
                          <w:t xml:space="preserve"> </w:t>
                        </w:r>
                        <w:r>
                          <w:rPr>
                            <w:spacing w:val="-2"/>
                            <w:sz w:val="18"/>
                          </w:rPr>
                          <w:t>Kbytes</w:t>
                        </w:r>
                      </w:p>
                      <w:p w14:paraId="3E08FDA2" w14:textId="77777777" w:rsidR="006F6DBA" w:rsidRDefault="00000000">
                        <w:pPr>
                          <w:spacing w:before="48"/>
                          <w:ind w:left="59"/>
                          <w:rPr>
                            <w:sz w:val="18"/>
                          </w:rPr>
                        </w:pPr>
                        <w:r>
                          <w:rPr>
                            <w:sz w:val="18"/>
                          </w:rPr>
                          <w:t>8</w:t>
                        </w:r>
                        <w:r>
                          <w:rPr>
                            <w:spacing w:val="-1"/>
                            <w:sz w:val="18"/>
                          </w:rPr>
                          <w:t xml:space="preserve"> </w:t>
                        </w:r>
                        <w:r>
                          <w:rPr>
                            <w:sz w:val="18"/>
                          </w:rPr>
                          <w:t>= 64</w:t>
                        </w:r>
                        <w:r>
                          <w:rPr>
                            <w:spacing w:val="1"/>
                            <w:sz w:val="18"/>
                          </w:rPr>
                          <w:t xml:space="preserve"> </w:t>
                        </w:r>
                        <w:r>
                          <w:rPr>
                            <w:spacing w:val="-2"/>
                            <w:sz w:val="18"/>
                          </w:rPr>
                          <w:t>Kbytes</w:t>
                        </w:r>
                      </w:p>
                      <w:p w14:paraId="79F6F4EF" w14:textId="77777777" w:rsidR="006F6DBA" w:rsidRDefault="006F6DBA">
                        <w:pPr>
                          <w:spacing w:before="95"/>
                          <w:rPr>
                            <w:sz w:val="18"/>
                          </w:rPr>
                        </w:pPr>
                      </w:p>
                      <w:p w14:paraId="121F60CD" w14:textId="77777777" w:rsidR="006F6DBA" w:rsidRDefault="00000000">
                        <w:pPr>
                          <w:spacing w:before="1"/>
                          <w:ind w:left="59"/>
                          <w:rPr>
                            <w:b/>
                            <w:sz w:val="18"/>
                          </w:rPr>
                        </w:pPr>
                        <w:r>
                          <w:rPr>
                            <w:b/>
                            <w:sz w:val="18"/>
                          </w:rPr>
                          <w:t>Package</w:t>
                        </w:r>
                        <w:r>
                          <w:rPr>
                            <w:b/>
                            <w:spacing w:val="-8"/>
                            <w:sz w:val="18"/>
                          </w:rPr>
                          <w:t xml:space="preserve"> </w:t>
                        </w:r>
                        <w:r>
                          <w:rPr>
                            <w:b/>
                            <w:spacing w:val="-4"/>
                            <w:sz w:val="18"/>
                          </w:rPr>
                          <w:t>type</w:t>
                        </w:r>
                      </w:p>
                    </w:txbxContent>
                  </v:textbox>
                </v:shape>
                <w10:wrap anchorx="page"/>
              </v:group>
            </w:pict>
          </mc:Fallback>
        </mc:AlternateContent>
      </w:r>
      <w:r>
        <w:rPr>
          <w:noProof/>
        </w:rPr>
        <mc:AlternateContent>
          <mc:Choice Requires="wpg">
            <w:drawing>
              <wp:anchor distT="0" distB="0" distL="0" distR="0" simplePos="0" relativeHeight="251744256" behindDoc="1" locked="0" layoutInCell="1" allowOverlap="1" wp14:anchorId="08A52F1E" wp14:editId="440D3677">
                <wp:simplePos x="0" y="0"/>
                <wp:positionH relativeFrom="page">
                  <wp:posOffset>1577339</wp:posOffset>
                </wp:positionH>
                <wp:positionV relativeFrom="paragraph">
                  <wp:posOffset>155036</wp:posOffset>
                </wp:positionV>
                <wp:extent cx="4638040" cy="4215130"/>
                <wp:effectExtent l="0" t="0" r="0" b="0"/>
                <wp:wrapNone/>
                <wp:docPr id="4201" name="Group 4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8040" cy="4215130"/>
                          <a:chOff x="0" y="0"/>
                          <a:chExt cx="4638040" cy="4215130"/>
                        </a:xfrm>
                      </wpg:grpSpPr>
                      <wps:wsp>
                        <wps:cNvPr id="4202" name="Graphic 4202"/>
                        <wps:cNvSpPr/>
                        <wps:spPr>
                          <a:xfrm>
                            <a:off x="0" y="12"/>
                            <a:ext cx="4638040" cy="4215130"/>
                          </a:xfrm>
                          <a:custGeom>
                            <a:avLst/>
                            <a:gdLst/>
                            <a:ahLst/>
                            <a:cxnLst/>
                            <a:rect l="l" t="t" r="r" b="b"/>
                            <a:pathLst>
                              <a:path w="4638040" h="4215130">
                                <a:moveTo>
                                  <a:pt x="4636008" y="4210812"/>
                                </a:moveTo>
                                <a:lnTo>
                                  <a:pt x="0" y="4210812"/>
                                </a:lnTo>
                                <a:lnTo>
                                  <a:pt x="0" y="4214609"/>
                                </a:lnTo>
                                <a:lnTo>
                                  <a:pt x="4636008" y="4214609"/>
                                </a:lnTo>
                                <a:lnTo>
                                  <a:pt x="4636008" y="4210812"/>
                                </a:lnTo>
                                <a:close/>
                              </a:path>
                              <a:path w="4638040" h="4215130">
                                <a:moveTo>
                                  <a:pt x="4637519" y="0"/>
                                </a:moveTo>
                                <a:lnTo>
                                  <a:pt x="4631436" y="0"/>
                                </a:lnTo>
                                <a:lnTo>
                                  <a:pt x="4631436" y="4050017"/>
                                </a:lnTo>
                                <a:lnTo>
                                  <a:pt x="4632960" y="4050017"/>
                                </a:lnTo>
                                <a:lnTo>
                                  <a:pt x="4632960" y="4210799"/>
                                </a:lnTo>
                                <a:lnTo>
                                  <a:pt x="4636757" y="4210799"/>
                                </a:lnTo>
                                <a:lnTo>
                                  <a:pt x="4636757" y="4050017"/>
                                </a:lnTo>
                                <a:lnTo>
                                  <a:pt x="4637519" y="4050017"/>
                                </a:lnTo>
                                <a:lnTo>
                                  <a:pt x="4637519" y="0"/>
                                </a:lnTo>
                                <a:close/>
                              </a:path>
                            </a:pathLst>
                          </a:custGeom>
                          <a:solidFill>
                            <a:srgbClr val="000000"/>
                          </a:solidFill>
                        </wps:spPr>
                        <wps:bodyPr wrap="square" lIns="0" tIns="0" rIns="0" bIns="0" rtlCol="0">
                          <a:prstTxWarp prst="textNoShape">
                            <a:avLst/>
                          </a:prstTxWarp>
                          <a:noAutofit/>
                        </wps:bodyPr>
                      </wps:wsp>
                      <wps:wsp>
                        <wps:cNvPr id="4203" name="Textbox 4203"/>
                        <wps:cNvSpPr txBox="1"/>
                        <wps:spPr>
                          <a:xfrm>
                            <a:off x="0" y="0"/>
                            <a:ext cx="4638040" cy="4215130"/>
                          </a:xfrm>
                          <a:prstGeom prst="rect">
                            <a:avLst/>
                          </a:prstGeom>
                        </wps:spPr>
                        <wps:txbx>
                          <w:txbxContent>
                            <w:p w14:paraId="6EE5CBC2" w14:textId="77777777" w:rsidR="006F6DBA" w:rsidRDefault="006F6DBA">
                              <w:pPr>
                                <w:rPr>
                                  <w:sz w:val="18"/>
                                </w:rPr>
                              </w:pPr>
                            </w:p>
                            <w:p w14:paraId="00C6CFE3" w14:textId="77777777" w:rsidR="006F6DBA" w:rsidRDefault="006F6DBA">
                              <w:pPr>
                                <w:rPr>
                                  <w:sz w:val="18"/>
                                </w:rPr>
                              </w:pPr>
                            </w:p>
                            <w:p w14:paraId="6621D50F" w14:textId="77777777" w:rsidR="006F6DBA" w:rsidRDefault="006F6DBA">
                              <w:pPr>
                                <w:rPr>
                                  <w:sz w:val="18"/>
                                </w:rPr>
                              </w:pPr>
                            </w:p>
                            <w:p w14:paraId="3AF796FD" w14:textId="77777777" w:rsidR="006F6DBA" w:rsidRDefault="006F6DBA">
                              <w:pPr>
                                <w:rPr>
                                  <w:sz w:val="18"/>
                                </w:rPr>
                              </w:pPr>
                            </w:p>
                            <w:p w14:paraId="4768347D" w14:textId="77777777" w:rsidR="006F6DBA" w:rsidRDefault="006F6DBA">
                              <w:pPr>
                                <w:rPr>
                                  <w:sz w:val="18"/>
                                </w:rPr>
                              </w:pPr>
                            </w:p>
                            <w:p w14:paraId="03B26B51" w14:textId="77777777" w:rsidR="006F6DBA" w:rsidRDefault="006F6DBA">
                              <w:pPr>
                                <w:rPr>
                                  <w:sz w:val="18"/>
                                </w:rPr>
                              </w:pPr>
                            </w:p>
                            <w:p w14:paraId="6ECBB5F9" w14:textId="77777777" w:rsidR="006F6DBA" w:rsidRDefault="006F6DBA">
                              <w:pPr>
                                <w:rPr>
                                  <w:sz w:val="18"/>
                                </w:rPr>
                              </w:pPr>
                            </w:p>
                            <w:p w14:paraId="18111077" w14:textId="77777777" w:rsidR="006F6DBA" w:rsidRDefault="006F6DBA">
                              <w:pPr>
                                <w:rPr>
                                  <w:sz w:val="18"/>
                                </w:rPr>
                              </w:pPr>
                            </w:p>
                            <w:p w14:paraId="61B15435" w14:textId="77777777" w:rsidR="006F6DBA" w:rsidRDefault="006F6DBA">
                              <w:pPr>
                                <w:rPr>
                                  <w:sz w:val="18"/>
                                </w:rPr>
                              </w:pPr>
                            </w:p>
                            <w:p w14:paraId="6AF8712F" w14:textId="77777777" w:rsidR="006F6DBA" w:rsidRDefault="006F6DBA">
                              <w:pPr>
                                <w:rPr>
                                  <w:sz w:val="18"/>
                                </w:rPr>
                              </w:pPr>
                            </w:p>
                            <w:p w14:paraId="581B028C" w14:textId="77777777" w:rsidR="006F6DBA" w:rsidRDefault="006F6DBA">
                              <w:pPr>
                                <w:rPr>
                                  <w:sz w:val="18"/>
                                </w:rPr>
                              </w:pPr>
                            </w:p>
                            <w:p w14:paraId="1F3D930C" w14:textId="77777777" w:rsidR="006F6DBA" w:rsidRDefault="006F6DBA">
                              <w:pPr>
                                <w:rPr>
                                  <w:sz w:val="18"/>
                                </w:rPr>
                              </w:pPr>
                            </w:p>
                            <w:p w14:paraId="183EF333" w14:textId="77777777" w:rsidR="006F6DBA" w:rsidRDefault="006F6DBA">
                              <w:pPr>
                                <w:rPr>
                                  <w:sz w:val="18"/>
                                </w:rPr>
                              </w:pPr>
                            </w:p>
                            <w:p w14:paraId="4204BC13" w14:textId="77777777" w:rsidR="006F6DBA" w:rsidRDefault="006F6DBA">
                              <w:pPr>
                                <w:rPr>
                                  <w:sz w:val="18"/>
                                </w:rPr>
                              </w:pPr>
                            </w:p>
                            <w:p w14:paraId="4AB008DB" w14:textId="77777777" w:rsidR="006F6DBA" w:rsidRDefault="006F6DBA">
                              <w:pPr>
                                <w:rPr>
                                  <w:sz w:val="18"/>
                                </w:rPr>
                              </w:pPr>
                            </w:p>
                            <w:p w14:paraId="5E509F3C" w14:textId="77777777" w:rsidR="006F6DBA" w:rsidRDefault="006F6DBA">
                              <w:pPr>
                                <w:rPr>
                                  <w:sz w:val="18"/>
                                </w:rPr>
                              </w:pPr>
                            </w:p>
                            <w:p w14:paraId="55F9AD4B" w14:textId="77777777" w:rsidR="006F6DBA" w:rsidRDefault="006F6DBA">
                              <w:pPr>
                                <w:rPr>
                                  <w:sz w:val="18"/>
                                </w:rPr>
                              </w:pPr>
                            </w:p>
                            <w:p w14:paraId="6679F0AF" w14:textId="77777777" w:rsidR="006F6DBA" w:rsidRDefault="006F6DBA">
                              <w:pPr>
                                <w:rPr>
                                  <w:sz w:val="18"/>
                                </w:rPr>
                              </w:pPr>
                            </w:p>
                            <w:p w14:paraId="6F134CA0" w14:textId="77777777" w:rsidR="006F6DBA" w:rsidRDefault="006F6DBA">
                              <w:pPr>
                                <w:rPr>
                                  <w:sz w:val="18"/>
                                </w:rPr>
                              </w:pPr>
                            </w:p>
                            <w:p w14:paraId="526F9B46" w14:textId="77777777" w:rsidR="006F6DBA" w:rsidRDefault="006F6DBA">
                              <w:pPr>
                                <w:rPr>
                                  <w:sz w:val="18"/>
                                </w:rPr>
                              </w:pPr>
                            </w:p>
                            <w:p w14:paraId="1EA49DBB" w14:textId="77777777" w:rsidR="006F6DBA" w:rsidRDefault="006F6DBA">
                              <w:pPr>
                                <w:rPr>
                                  <w:sz w:val="18"/>
                                </w:rPr>
                              </w:pPr>
                            </w:p>
                            <w:p w14:paraId="2C43C57C" w14:textId="77777777" w:rsidR="006F6DBA" w:rsidRDefault="006F6DBA">
                              <w:pPr>
                                <w:rPr>
                                  <w:sz w:val="18"/>
                                </w:rPr>
                              </w:pPr>
                            </w:p>
                            <w:p w14:paraId="3EFBE284" w14:textId="77777777" w:rsidR="006F6DBA" w:rsidRDefault="006F6DBA">
                              <w:pPr>
                                <w:rPr>
                                  <w:sz w:val="18"/>
                                </w:rPr>
                              </w:pPr>
                            </w:p>
                            <w:p w14:paraId="602DABD5" w14:textId="77777777" w:rsidR="006F6DBA" w:rsidRDefault="006F6DBA">
                              <w:pPr>
                                <w:rPr>
                                  <w:sz w:val="18"/>
                                </w:rPr>
                              </w:pPr>
                            </w:p>
                            <w:p w14:paraId="5325E7F7" w14:textId="77777777" w:rsidR="006F6DBA" w:rsidRDefault="006F6DBA">
                              <w:pPr>
                                <w:spacing w:before="194"/>
                                <w:rPr>
                                  <w:sz w:val="18"/>
                                </w:rPr>
                              </w:pPr>
                            </w:p>
                            <w:p w14:paraId="7040C38C" w14:textId="77777777" w:rsidR="006F6DBA" w:rsidRDefault="00000000">
                              <w:pPr>
                                <w:spacing w:line="295" w:lineRule="auto"/>
                                <w:ind w:left="59" w:right="6314"/>
                                <w:rPr>
                                  <w:sz w:val="18"/>
                                </w:rPr>
                              </w:pPr>
                              <w:r>
                                <w:rPr>
                                  <w:sz w:val="18"/>
                                </w:rPr>
                                <w:t>T = LQFP</w:t>
                              </w:r>
                              <w:r>
                                <w:rPr>
                                  <w:spacing w:val="40"/>
                                  <w:sz w:val="18"/>
                                </w:rPr>
                                <w:t xml:space="preserve"> </w:t>
                              </w:r>
                              <w:r>
                                <w:rPr>
                                  <w:sz w:val="18"/>
                                </w:rPr>
                                <w:t>P</w:t>
                              </w:r>
                              <w:r>
                                <w:rPr>
                                  <w:spacing w:val="-15"/>
                                  <w:sz w:val="18"/>
                                </w:rPr>
                                <w:t xml:space="preserve"> </w:t>
                              </w:r>
                              <w:r>
                                <w:rPr>
                                  <w:sz w:val="18"/>
                                </w:rPr>
                                <w:t>=</w:t>
                              </w:r>
                              <w:r>
                                <w:rPr>
                                  <w:spacing w:val="-12"/>
                                  <w:sz w:val="18"/>
                                </w:rPr>
                                <w:t xml:space="preserve"> </w:t>
                              </w:r>
                              <w:r>
                                <w:rPr>
                                  <w:sz w:val="18"/>
                                </w:rPr>
                                <w:t>TSSOP M</w:t>
                              </w:r>
                              <w:r>
                                <w:rPr>
                                  <w:spacing w:val="-15"/>
                                  <w:sz w:val="18"/>
                                </w:rPr>
                                <w:t xml:space="preserve"> </w:t>
                              </w:r>
                              <w:r>
                                <w:rPr>
                                  <w:sz w:val="18"/>
                                </w:rPr>
                                <w:t>=</w:t>
                              </w:r>
                              <w:r>
                                <w:rPr>
                                  <w:spacing w:val="-12"/>
                                  <w:sz w:val="18"/>
                                </w:rPr>
                                <w:t xml:space="preserve"> </w:t>
                              </w:r>
                              <w:r>
                                <w:rPr>
                                  <w:sz w:val="18"/>
                                </w:rPr>
                                <w:t>SO˽N</w:t>
                              </w:r>
                            </w:p>
                            <w:p w14:paraId="7F9AC35F" w14:textId="77777777" w:rsidR="006F6DBA" w:rsidRDefault="006F6DBA">
                              <w:pPr>
                                <w:spacing w:before="49"/>
                                <w:rPr>
                                  <w:sz w:val="18"/>
                                </w:rPr>
                              </w:pPr>
                            </w:p>
                            <w:p w14:paraId="6F461AE8" w14:textId="77777777" w:rsidR="006F6DBA" w:rsidRDefault="00000000">
                              <w:pPr>
                                <w:ind w:left="59"/>
                                <w:rPr>
                                  <w:b/>
                                  <w:sz w:val="18"/>
                                </w:rPr>
                              </w:pPr>
                              <w:r>
                                <w:rPr>
                                  <w:b/>
                                  <w:spacing w:val="-2"/>
                                  <w:sz w:val="18"/>
                                </w:rPr>
                                <w:t>Temperature</w:t>
                              </w:r>
                              <w:r>
                                <w:rPr>
                                  <w:b/>
                                  <w:spacing w:val="1"/>
                                  <w:sz w:val="18"/>
                                </w:rPr>
                                <w:t xml:space="preserve"> </w:t>
                              </w:r>
                              <w:r>
                                <w:rPr>
                                  <w:b/>
                                  <w:spacing w:val="-2"/>
                                  <w:sz w:val="18"/>
                                </w:rPr>
                                <w:t>range</w:t>
                              </w:r>
                            </w:p>
                          </w:txbxContent>
                        </wps:txbx>
                        <wps:bodyPr wrap="square" lIns="0" tIns="0" rIns="0" bIns="0" rtlCol="0">
                          <a:noAutofit/>
                        </wps:bodyPr>
                      </wps:wsp>
                    </wpg:wgp>
                  </a:graphicData>
                </a:graphic>
              </wp:anchor>
            </w:drawing>
          </mc:Choice>
          <mc:Fallback>
            <w:pict>
              <v:group w14:anchorId="08A52F1E" id="Group 4201" o:spid="_x0000_s3480" style="position:absolute;left:0;text-align:left;margin-left:124.2pt;margin-top:12.2pt;width:365.2pt;height:331.9pt;z-index:-251572224;mso-wrap-distance-left:0;mso-wrap-distance-right:0;mso-position-horizontal-relative:page;mso-position-vertical-relative:text" coordsize="46380,4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">
                <v:shape id="Graphic 4202" o:spid="_x0000_s3481" style="position:absolute;width:46380;height:42151;visibility:visible;mso-wrap-style:square;v-text-anchor:top" coordsize="4638040,421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" path="m4636008,4210812l,4210812r,3797l4636008,4214609r,-3797xem4637519,r-6083,l4631436,4050017r1524,l4632960,4210799r3797,l4636757,4050017r762,l4637519,xe" fillcolor="black" stroked="f">
                  <v:path arrowok="t"/>
                </v:shape>
                <v:shape id="Textbox 4203" o:spid="_x0000_s3482" type="#_x0000_t202" style="position:absolute;width:46380;height:4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" filled="f" stroked="f">
                  <v:textbox inset="0,0,0,0">
                    <w:txbxContent>
                      <w:p w14:paraId="6EE5CBC2" w14:textId="77777777" w:rsidR="006F6DBA" w:rsidRDefault="006F6DBA">
                        <w:pPr>
                          <w:rPr>
                            <w:sz w:val="18"/>
                          </w:rPr>
                        </w:pPr>
                      </w:p>
                      <w:p w14:paraId="00C6CFE3" w14:textId="77777777" w:rsidR="006F6DBA" w:rsidRDefault="006F6DBA">
                        <w:pPr>
                          <w:rPr>
                            <w:sz w:val="18"/>
                          </w:rPr>
                        </w:pPr>
                      </w:p>
                      <w:p w14:paraId="6621D50F" w14:textId="77777777" w:rsidR="006F6DBA" w:rsidRDefault="006F6DBA">
                        <w:pPr>
                          <w:rPr>
                            <w:sz w:val="18"/>
                          </w:rPr>
                        </w:pPr>
                      </w:p>
                      <w:p w14:paraId="3AF796FD" w14:textId="77777777" w:rsidR="006F6DBA" w:rsidRDefault="006F6DBA">
                        <w:pPr>
                          <w:rPr>
                            <w:sz w:val="18"/>
                          </w:rPr>
                        </w:pPr>
                      </w:p>
                      <w:p w14:paraId="4768347D" w14:textId="77777777" w:rsidR="006F6DBA" w:rsidRDefault="006F6DBA">
                        <w:pPr>
                          <w:rPr>
                            <w:sz w:val="18"/>
                          </w:rPr>
                        </w:pPr>
                      </w:p>
                      <w:p w14:paraId="03B26B51" w14:textId="77777777" w:rsidR="006F6DBA" w:rsidRDefault="006F6DBA">
                        <w:pPr>
                          <w:rPr>
                            <w:sz w:val="18"/>
                          </w:rPr>
                        </w:pPr>
                      </w:p>
                      <w:p w14:paraId="6ECBB5F9" w14:textId="77777777" w:rsidR="006F6DBA" w:rsidRDefault="006F6DBA">
                        <w:pPr>
                          <w:rPr>
                            <w:sz w:val="18"/>
                          </w:rPr>
                        </w:pPr>
                      </w:p>
                      <w:p w14:paraId="18111077" w14:textId="77777777" w:rsidR="006F6DBA" w:rsidRDefault="006F6DBA">
                        <w:pPr>
                          <w:rPr>
                            <w:sz w:val="18"/>
                          </w:rPr>
                        </w:pPr>
                      </w:p>
                      <w:p w14:paraId="61B15435" w14:textId="77777777" w:rsidR="006F6DBA" w:rsidRDefault="006F6DBA">
                        <w:pPr>
                          <w:rPr>
                            <w:sz w:val="18"/>
                          </w:rPr>
                        </w:pPr>
                      </w:p>
                      <w:p w14:paraId="6AF8712F" w14:textId="77777777" w:rsidR="006F6DBA" w:rsidRDefault="006F6DBA">
                        <w:pPr>
                          <w:rPr>
                            <w:sz w:val="18"/>
                          </w:rPr>
                        </w:pPr>
                      </w:p>
                      <w:p w14:paraId="581B028C" w14:textId="77777777" w:rsidR="006F6DBA" w:rsidRDefault="006F6DBA">
                        <w:pPr>
                          <w:rPr>
                            <w:sz w:val="18"/>
                          </w:rPr>
                        </w:pPr>
                      </w:p>
                      <w:p w14:paraId="1F3D930C" w14:textId="77777777" w:rsidR="006F6DBA" w:rsidRDefault="006F6DBA">
                        <w:pPr>
                          <w:rPr>
                            <w:sz w:val="18"/>
                          </w:rPr>
                        </w:pPr>
                      </w:p>
                      <w:p w14:paraId="183EF333" w14:textId="77777777" w:rsidR="006F6DBA" w:rsidRDefault="006F6DBA">
                        <w:pPr>
                          <w:rPr>
                            <w:sz w:val="18"/>
                          </w:rPr>
                        </w:pPr>
                      </w:p>
                      <w:p w14:paraId="4204BC13" w14:textId="77777777" w:rsidR="006F6DBA" w:rsidRDefault="006F6DBA">
                        <w:pPr>
                          <w:rPr>
                            <w:sz w:val="18"/>
                          </w:rPr>
                        </w:pPr>
                      </w:p>
                      <w:p w14:paraId="4AB008DB" w14:textId="77777777" w:rsidR="006F6DBA" w:rsidRDefault="006F6DBA">
                        <w:pPr>
                          <w:rPr>
                            <w:sz w:val="18"/>
                          </w:rPr>
                        </w:pPr>
                      </w:p>
                      <w:p w14:paraId="5E509F3C" w14:textId="77777777" w:rsidR="006F6DBA" w:rsidRDefault="006F6DBA">
                        <w:pPr>
                          <w:rPr>
                            <w:sz w:val="18"/>
                          </w:rPr>
                        </w:pPr>
                      </w:p>
                      <w:p w14:paraId="55F9AD4B" w14:textId="77777777" w:rsidR="006F6DBA" w:rsidRDefault="006F6DBA">
                        <w:pPr>
                          <w:rPr>
                            <w:sz w:val="18"/>
                          </w:rPr>
                        </w:pPr>
                      </w:p>
                      <w:p w14:paraId="6679F0AF" w14:textId="77777777" w:rsidR="006F6DBA" w:rsidRDefault="006F6DBA">
                        <w:pPr>
                          <w:rPr>
                            <w:sz w:val="18"/>
                          </w:rPr>
                        </w:pPr>
                      </w:p>
                      <w:p w14:paraId="6F134CA0" w14:textId="77777777" w:rsidR="006F6DBA" w:rsidRDefault="006F6DBA">
                        <w:pPr>
                          <w:rPr>
                            <w:sz w:val="18"/>
                          </w:rPr>
                        </w:pPr>
                      </w:p>
                      <w:p w14:paraId="526F9B46" w14:textId="77777777" w:rsidR="006F6DBA" w:rsidRDefault="006F6DBA">
                        <w:pPr>
                          <w:rPr>
                            <w:sz w:val="18"/>
                          </w:rPr>
                        </w:pPr>
                      </w:p>
                      <w:p w14:paraId="1EA49DBB" w14:textId="77777777" w:rsidR="006F6DBA" w:rsidRDefault="006F6DBA">
                        <w:pPr>
                          <w:rPr>
                            <w:sz w:val="18"/>
                          </w:rPr>
                        </w:pPr>
                      </w:p>
                      <w:p w14:paraId="2C43C57C" w14:textId="77777777" w:rsidR="006F6DBA" w:rsidRDefault="006F6DBA">
                        <w:pPr>
                          <w:rPr>
                            <w:sz w:val="18"/>
                          </w:rPr>
                        </w:pPr>
                      </w:p>
                      <w:p w14:paraId="3EFBE284" w14:textId="77777777" w:rsidR="006F6DBA" w:rsidRDefault="006F6DBA">
                        <w:pPr>
                          <w:rPr>
                            <w:sz w:val="18"/>
                          </w:rPr>
                        </w:pPr>
                      </w:p>
                      <w:p w14:paraId="602DABD5" w14:textId="77777777" w:rsidR="006F6DBA" w:rsidRDefault="006F6DBA">
                        <w:pPr>
                          <w:rPr>
                            <w:sz w:val="18"/>
                          </w:rPr>
                        </w:pPr>
                      </w:p>
                      <w:p w14:paraId="5325E7F7" w14:textId="77777777" w:rsidR="006F6DBA" w:rsidRDefault="006F6DBA">
                        <w:pPr>
                          <w:spacing w:before="194"/>
                          <w:rPr>
                            <w:sz w:val="18"/>
                          </w:rPr>
                        </w:pPr>
                      </w:p>
                      <w:p w14:paraId="7040C38C" w14:textId="77777777" w:rsidR="006F6DBA" w:rsidRDefault="00000000">
                        <w:pPr>
                          <w:spacing w:line="295" w:lineRule="auto"/>
                          <w:ind w:left="59" w:right="6314"/>
                          <w:rPr>
                            <w:sz w:val="18"/>
                          </w:rPr>
                        </w:pPr>
                        <w:r>
                          <w:rPr>
                            <w:sz w:val="18"/>
                          </w:rPr>
                          <w:t>T = LQFP</w:t>
                        </w:r>
                        <w:r>
                          <w:rPr>
                            <w:spacing w:val="40"/>
                            <w:sz w:val="18"/>
                          </w:rPr>
                          <w:t xml:space="preserve"> </w:t>
                        </w:r>
                        <w:r>
                          <w:rPr>
                            <w:sz w:val="18"/>
                          </w:rPr>
                          <w:t>P</w:t>
                        </w:r>
                        <w:r>
                          <w:rPr>
                            <w:spacing w:val="-15"/>
                            <w:sz w:val="18"/>
                          </w:rPr>
                          <w:t xml:space="preserve"> </w:t>
                        </w:r>
                        <w:r>
                          <w:rPr>
                            <w:sz w:val="18"/>
                          </w:rPr>
                          <w:t>=</w:t>
                        </w:r>
                        <w:r>
                          <w:rPr>
                            <w:spacing w:val="-12"/>
                            <w:sz w:val="18"/>
                          </w:rPr>
                          <w:t xml:space="preserve"> </w:t>
                        </w:r>
                        <w:r>
                          <w:rPr>
                            <w:sz w:val="18"/>
                          </w:rPr>
                          <w:t>TSSOP M</w:t>
                        </w:r>
                        <w:r>
                          <w:rPr>
                            <w:spacing w:val="-15"/>
                            <w:sz w:val="18"/>
                          </w:rPr>
                          <w:t xml:space="preserve"> </w:t>
                        </w:r>
                        <w:r>
                          <w:rPr>
                            <w:sz w:val="18"/>
                          </w:rPr>
                          <w:t>=</w:t>
                        </w:r>
                        <w:r>
                          <w:rPr>
                            <w:spacing w:val="-12"/>
                            <w:sz w:val="18"/>
                          </w:rPr>
                          <w:t xml:space="preserve"> </w:t>
                        </w:r>
                        <w:r>
                          <w:rPr>
                            <w:sz w:val="18"/>
                          </w:rPr>
                          <w:t>SO˽N</w:t>
                        </w:r>
                      </w:p>
                      <w:p w14:paraId="7F9AC35F" w14:textId="77777777" w:rsidR="006F6DBA" w:rsidRDefault="006F6DBA">
                        <w:pPr>
                          <w:spacing w:before="49"/>
                          <w:rPr>
                            <w:sz w:val="18"/>
                          </w:rPr>
                        </w:pPr>
                      </w:p>
                      <w:p w14:paraId="6F461AE8" w14:textId="77777777" w:rsidR="006F6DBA" w:rsidRDefault="00000000">
                        <w:pPr>
                          <w:ind w:left="59"/>
                          <w:rPr>
                            <w:b/>
                            <w:sz w:val="18"/>
                          </w:rPr>
                        </w:pPr>
                        <w:r>
                          <w:rPr>
                            <w:b/>
                            <w:spacing w:val="-2"/>
                            <w:sz w:val="18"/>
                          </w:rPr>
                          <w:t>Temperature</w:t>
                        </w:r>
                        <w:r>
                          <w:rPr>
                            <w:b/>
                            <w:spacing w:val="1"/>
                            <w:sz w:val="18"/>
                          </w:rPr>
                          <w:t xml:space="preserve"> </w:t>
                        </w:r>
                        <w:r>
                          <w:rPr>
                            <w:b/>
                            <w:spacing w:val="-2"/>
                            <w:sz w:val="18"/>
                          </w:rPr>
                          <w:t>range</w:t>
                        </w:r>
                      </w:p>
                    </w:txbxContent>
                  </v:textbox>
                </v:shape>
                <w10:wrap anchorx="page"/>
              </v:group>
            </w:pict>
          </mc:Fallback>
        </mc:AlternateContent>
      </w:r>
      <w:r>
        <w:rPr>
          <w:spacing w:val="-2"/>
          <w:sz w:val="18"/>
        </w:rPr>
        <w:t>Example</w:t>
      </w:r>
      <w:r>
        <w:rPr>
          <w:sz w:val="18"/>
        </w:rPr>
        <w:tab/>
      </w:r>
      <w:r>
        <w:rPr>
          <w:spacing w:val="-4"/>
          <w:sz w:val="18"/>
        </w:rPr>
        <w:t>STM32</w:t>
      </w:r>
      <w:r>
        <w:rPr>
          <w:sz w:val="18"/>
        </w:rPr>
        <w:tab/>
      </w:r>
      <w:r>
        <w:rPr>
          <w:spacing w:val="-10"/>
          <w:sz w:val="18"/>
        </w:rPr>
        <w:t>G</w:t>
      </w:r>
      <w:r>
        <w:rPr>
          <w:sz w:val="18"/>
        </w:rPr>
        <w:tab/>
      </w:r>
      <w:r>
        <w:rPr>
          <w:spacing w:val="-5"/>
          <w:sz w:val="18"/>
        </w:rPr>
        <w:t>030</w:t>
      </w:r>
      <w:r>
        <w:rPr>
          <w:sz w:val="18"/>
        </w:rPr>
        <w:tab/>
      </w:r>
      <w:r>
        <w:rPr>
          <w:spacing w:val="-10"/>
          <w:sz w:val="18"/>
        </w:rPr>
        <w:t>K</w:t>
      </w:r>
      <w:r>
        <w:rPr>
          <w:sz w:val="18"/>
        </w:rPr>
        <w:tab/>
      </w:r>
      <w:r>
        <w:rPr>
          <w:spacing w:val="-10"/>
          <w:sz w:val="18"/>
        </w:rPr>
        <w:t>8</w:t>
      </w:r>
      <w:r>
        <w:rPr>
          <w:sz w:val="18"/>
        </w:rPr>
        <w:tab/>
      </w:r>
      <w:r>
        <w:rPr>
          <w:spacing w:val="-10"/>
          <w:sz w:val="18"/>
        </w:rPr>
        <w:t>T</w:t>
      </w:r>
      <w:r>
        <w:rPr>
          <w:sz w:val="18"/>
        </w:rPr>
        <w:tab/>
      </w:r>
      <w:r>
        <w:rPr>
          <w:spacing w:val="-10"/>
          <w:sz w:val="18"/>
        </w:rPr>
        <w:t>6</w:t>
      </w:r>
      <w:r>
        <w:rPr>
          <w:sz w:val="18"/>
        </w:rPr>
        <w:tab/>
      </w:r>
      <w:proofErr w:type="spellStart"/>
      <w:r>
        <w:rPr>
          <w:spacing w:val="-5"/>
          <w:sz w:val="18"/>
        </w:rPr>
        <w:t>xyy</w:t>
      </w:r>
      <w:proofErr w:type="spellEnd"/>
    </w:p>
    <w:p w14:paraId="5634C381" w14:textId="77777777" w:rsidR="006F6DBA" w:rsidRDefault="00000000">
      <w:pPr>
        <w:spacing w:before="7"/>
        <w:ind w:left="1363"/>
        <w:rPr>
          <w:sz w:val="18"/>
        </w:rPr>
      </w:pPr>
      <w:r>
        <w:rPr>
          <w:spacing w:val="-4"/>
          <w:sz w:val="18"/>
        </w:rPr>
        <w:t>˽TR</w:t>
      </w:r>
      <w:r>
        <w:rPr>
          <w:spacing w:val="-7"/>
          <w:sz w:val="18"/>
        </w:rPr>
        <w:t xml:space="preserve"> </w:t>
      </w:r>
      <w:r>
        <w:rPr>
          <w:spacing w:val="-4"/>
          <w:sz w:val="18"/>
        </w:rPr>
        <w:t>=</w:t>
      </w:r>
      <w:r>
        <w:rPr>
          <w:spacing w:val="-7"/>
          <w:sz w:val="18"/>
        </w:rPr>
        <w:t xml:space="preserve"> </w:t>
      </w:r>
      <w:r>
        <w:rPr>
          <w:spacing w:val="-4"/>
          <w:sz w:val="18"/>
        </w:rPr>
        <w:t>tape</w:t>
      </w:r>
      <w:r>
        <w:rPr>
          <w:spacing w:val="-7"/>
          <w:sz w:val="18"/>
        </w:rPr>
        <w:t xml:space="preserve"> </w:t>
      </w:r>
      <w:r>
        <w:rPr>
          <w:spacing w:val="-4"/>
          <w:sz w:val="18"/>
        </w:rPr>
        <w:t>and</w:t>
      </w:r>
      <w:r>
        <w:rPr>
          <w:spacing w:val="-8"/>
          <w:sz w:val="18"/>
        </w:rPr>
        <w:t xml:space="preserve"> </w:t>
      </w:r>
      <w:r>
        <w:rPr>
          <w:spacing w:val="-4"/>
          <w:sz w:val="18"/>
        </w:rPr>
        <w:t>reel</w:t>
      </w:r>
      <w:r>
        <w:rPr>
          <w:spacing w:val="-7"/>
          <w:sz w:val="18"/>
        </w:rPr>
        <w:t xml:space="preserve"> </w:t>
      </w:r>
      <w:r>
        <w:rPr>
          <w:spacing w:val="-4"/>
          <w:sz w:val="18"/>
        </w:rPr>
        <w:t>packing</w:t>
      </w:r>
    </w:p>
    <w:p w14:paraId="413D1883" w14:textId="77777777" w:rsidR="006F6DBA" w:rsidRDefault="00000000">
      <w:pPr>
        <w:spacing w:before="49"/>
        <w:ind w:left="1363"/>
        <w:rPr>
          <w:sz w:val="18"/>
        </w:rPr>
      </w:pPr>
      <w:r>
        <w:rPr>
          <w:w w:val="75"/>
          <w:sz w:val="18"/>
        </w:rPr>
        <w:t>˽˽˽</w:t>
      </w:r>
      <w:r>
        <w:rPr>
          <w:spacing w:val="36"/>
          <w:sz w:val="18"/>
        </w:rPr>
        <w:t xml:space="preserve"> </w:t>
      </w:r>
      <w:r>
        <w:rPr>
          <w:w w:val="75"/>
          <w:sz w:val="18"/>
        </w:rPr>
        <w:t>=</w:t>
      </w:r>
      <w:r>
        <w:rPr>
          <w:spacing w:val="-7"/>
          <w:sz w:val="18"/>
        </w:rPr>
        <w:t xml:space="preserve"> </w:t>
      </w:r>
      <w:r>
        <w:rPr>
          <w:w w:val="75"/>
          <w:sz w:val="18"/>
        </w:rPr>
        <w:t>tray</w:t>
      </w:r>
      <w:r>
        <w:rPr>
          <w:spacing w:val="-7"/>
          <w:sz w:val="18"/>
        </w:rPr>
        <w:t xml:space="preserve"> </w:t>
      </w:r>
      <w:r>
        <w:rPr>
          <w:spacing w:val="-2"/>
          <w:w w:val="75"/>
          <w:sz w:val="18"/>
        </w:rPr>
        <w:t>packing</w:t>
      </w:r>
    </w:p>
    <w:p w14:paraId="5FE22710" w14:textId="77777777" w:rsidR="006F6DBA" w:rsidRDefault="00000000">
      <w:pPr>
        <w:spacing w:before="47"/>
        <w:ind w:left="1363"/>
        <w:rPr>
          <w:sz w:val="18"/>
        </w:rPr>
      </w:pPr>
      <w:r>
        <w:rPr>
          <w:sz w:val="18"/>
        </w:rPr>
        <w:t>other</w:t>
      </w:r>
      <w:r>
        <w:rPr>
          <w:spacing w:val="-6"/>
          <w:sz w:val="18"/>
        </w:rPr>
        <w:t xml:space="preserve"> </w:t>
      </w:r>
      <w:r>
        <w:rPr>
          <w:sz w:val="18"/>
        </w:rPr>
        <w:t>=</w:t>
      </w:r>
      <w:r>
        <w:rPr>
          <w:spacing w:val="-3"/>
          <w:sz w:val="18"/>
        </w:rPr>
        <w:t xml:space="preserve"> </w:t>
      </w:r>
      <w:r>
        <w:rPr>
          <w:sz w:val="18"/>
        </w:rPr>
        <w:t>3-character</w:t>
      </w:r>
      <w:r>
        <w:rPr>
          <w:spacing w:val="-5"/>
          <w:sz w:val="18"/>
        </w:rPr>
        <w:t xml:space="preserve"> </w:t>
      </w:r>
      <w:r>
        <w:rPr>
          <w:sz w:val="18"/>
        </w:rPr>
        <w:t>ID</w:t>
      </w:r>
      <w:r>
        <w:rPr>
          <w:spacing w:val="-3"/>
          <w:sz w:val="18"/>
        </w:rPr>
        <w:t xml:space="preserve"> </w:t>
      </w:r>
      <w:r>
        <w:rPr>
          <w:sz w:val="18"/>
        </w:rPr>
        <w:t>incl.</w:t>
      </w:r>
      <w:r>
        <w:rPr>
          <w:spacing w:val="-3"/>
          <w:sz w:val="18"/>
        </w:rPr>
        <w:t xml:space="preserve"> </w:t>
      </w:r>
      <w:r>
        <w:rPr>
          <w:sz w:val="18"/>
        </w:rPr>
        <w:t>custom</w:t>
      </w:r>
      <w:r>
        <w:rPr>
          <w:spacing w:val="-5"/>
          <w:sz w:val="18"/>
        </w:rPr>
        <w:t xml:space="preserve"> </w:t>
      </w:r>
      <w:r>
        <w:rPr>
          <w:sz w:val="18"/>
        </w:rPr>
        <w:t>Flash</w:t>
      </w:r>
      <w:r>
        <w:rPr>
          <w:spacing w:val="-3"/>
          <w:sz w:val="18"/>
        </w:rPr>
        <w:t xml:space="preserve"> </w:t>
      </w:r>
      <w:r>
        <w:rPr>
          <w:sz w:val="18"/>
        </w:rPr>
        <w:t>code</w:t>
      </w:r>
      <w:r>
        <w:rPr>
          <w:spacing w:val="-4"/>
          <w:sz w:val="18"/>
        </w:rPr>
        <w:t xml:space="preserve"> </w:t>
      </w:r>
      <w:r>
        <w:rPr>
          <w:sz w:val="18"/>
        </w:rPr>
        <w:t>and</w:t>
      </w:r>
      <w:r>
        <w:rPr>
          <w:spacing w:val="-3"/>
          <w:sz w:val="18"/>
        </w:rPr>
        <w:t xml:space="preserve"> </w:t>
      </w:r>
      <w:r>
        <w:rPr>
          <w:sz w:val="18"/>
        </w:rPr>
        <w:t>packing</w:t>
      </w:r>
      <w:r>
        <w:rPr>
          <w:spacing w:val="-3"/>
          <w:sz w:val="18"/>
        </w:rPr>
        <w:t xml:space="preserve"> </w:t>
      </w:r>
      <w:r>
        <w:rPr>
          <w:spacing w:val="-2"/>
          <w:sz w:val="18"/>
        </w:rPr>
        <w:t>information</w:t>
      </w:r>
    </w:p>
    <w:p w14:paraId="020189FA" w14:textId="77777777" w:rsidR="006F6DBA" w:rsidRDefault="006F6DBA">
      <w:pPr>
        <w:pStyle w:val="BodyText"/>
        <w:spacing w:before="113"/>
      </w:pPr>
    </w:p>
    <w:p w14:paraId="1016E449" w14:textId="77777777" w:rsidR="006F6DBA" w:rsidRDefault="00000000">
      <w:pPr>
        <w:pStyle w:val="BodyText"/>
        <w:spacing w:line="249" w:lineRule="auto"/>
        <w:ind w:left="1299"/>
      </w:pPr>
      <w:r>
        <w:t>For</w:t>
      </w:r>
      <w:r>
        <w:rPr>
          <w:spacing w:val="-10"/>
        </w:rPr>
        <w:t xml:space="preserve"> </w:t>
      </w:r>
      <w:r>
        <w:t>a</w:t>
      </w:r>
      <w:r>
        <w:rPr>
          <w:spacing w:val="-11"/>
        </w:rPr>
        <w:t xml:space="preserve"> </w:t>
      </w:r>
      <w:r>
        <w:t>list</w:t>
      </w:r>
      <w:r>
        <w:rPr>
          <w:spacing w:val="-10"/>
        </w:rPr>
        <w:t xml:space="preserve"> </w:t>
      </w:r>
      <w:r>
        <w:t>of</w:t>
      </w:r>
      <w:r>
        <w:rPr>
          <w:spacing w:val="-11"/>
        </w:rPr>
        <w:t xml:space="preserve"> </w:t>
      </w:r>
      <w:r>
        <w:t>available</w:t>
      </w:r>
      <w:r>
        <w:rPr>
          <w:spacing w:val="-11"/>
        </w:rPr>
        <w:t xml:space="preserve"> </w:t>
      </w:r>
      <w:r>
        <w:t>options</w:t>
      </w:r>
      <w:r>
        <w:rPr>
          <w:spacing w:val="-10"/>
        </w:rPr>
        <w:t xml:space="preserve"> </w:t>
      </w:r>
      <w:r>
        <w:t>(memory,</w:t>
      </w:r>
      <w:r>
        <w:rPr>
          <w:spacing w:val="-11"/>
        </w:rPr>
        <w:t xml:space="preserve"> </w:t>
      </w:r>
      <w:r>
        <w:t>package,</w:t>
      </w:r>
      <w:r>
        <w:rPr>
          <w:spacing w:val="-10"/>
        </w:rPr>
        <w:t xml:space="preserve"> </w:t>
      </w:r>
      <w:r>
        <w:t>and</w:t>
      </w:r>
      <w:r>
        <w:rPr>
          <w:spacing w:val="-11"/>
        </w:rPr>
        <w:t xml:space="preserve"> </w:t>
      </w:r>
      <w:r>
        <w:t>so</w:t>
      </w:r>
      <w:r>
        <w:rPr>
          <w:spacing w:val="-11"/>
        </w:rPr>
        <w:t xml:space="preserve"> </w:t>
      </w:r>
      <w:r>
        <w:t>on)</w:t>
      </w:r>
      <w:r>
        <w:rPr>
          <w:spacing w:val="-11"/>
        </w:rPr>
        <w:t xml:space="preserve"> </w:t>
      </w:r>
      <w:r>
        <w:t>or</w:t>
      </w:r>
      <w:r>
        <w:rPr>
          <w:spacing w:val="-11"/>
        </w:rPr>
        <w:t xml:space="preserve"> </w:t>
      </w:r>
      <w:r>
        <w:t>for</w:t>
      </w:r>
      <w:r>
        <w:rPr>
          <w:spacing w:val="-12"/>
        </w:rPr>
        <w:t xml:space="preserve"> </w:t>
      </w:r>
      <w:r>
        <w:t>further</w:t>
      </w:r>
      <w:r>
        <w:rPr>
          <w:spacing w:val="-11"/>
        </w:rPr>
        <w:t xml:space="preserve"> </w:t>
      </w:r>
      <w:r>
        <w:t>information</w:t>
      </w:r>
      <w:r>
        <w:rPr>
          <w:spacing w:val="-11"/>
        </w:rPr>
        <w:t xml:space="preserve"> </w:t>
      </w:r>
      <w:r>
        <w:t>on</w:t>
      </w:r>
      <w:r>
        <w:rPr>
          <w:spacing w:val="-11"/>
        </w:rPr>
        <w:t xml:space="preserve"> </w:t>
      </w:r>
      <w:r>
        <w:t>any aspect of this device, please contact your nearest ST sales office.</w:t>
      </w:r>
    </w:p>
    <w:p w14:paraId="59407B4B" w14:textId="77777777" w:rsidR="006F6DBA" w:rsidRDefault="006F6DBA">
      <w:pPr>
        <w:pStyle w:val="BodyText"/>
        <w:rPr>
          <w:sz w:val="18"/>
        </w:rPr>
      </w:pPr>
    </w:p>
    <w:p w14:paraId="19C6D4A0" w14:textId="77777777" w:rsidR="006F6DBA" w:rsidRDefault="006F6DBA">
      <w:pPr>
        <w:pStyle w:val="BodyText"/>
        <w:rPr>
          <w:sz w:val="18"/>
        </w:rPr>
      </w:pPr>
    </w:p>
    <w:p w14:paraId="7BD7B292" w14:textId="77777777" w:rsidR="006F6DBA" w:rsidRDefault="006F6DBA">
      <w:pPr>
        <w:pStyle w:val="BodyText"/>
        <w:rPr>
          <w:sz w:val="18"/>
        </w:rPr>
      </w:pPr>
    </w:p>
    <w:p w14:paraId="1CEA90F0" w14:textId="77777777" w:rsidR="006F6DBA" w:rsidRDefault="006F6DBA">
      <w:pPr>
        <w:pStyle w:val="BodyText"/>
        <w:rPr>
          <w:sz w:val="18"/>
        </w:rPr>
      </w:pPr>
    </w:p>
    <w:p w14:paraId="6DC71170" w14:textId="77777777" w:rsidR="006F6DBA" w:rsidRDefault="006F6DBA">
      <w:pPr>
        <w:pStyle w:val="BodyText"/>
        <w:rPr>
          <w:sz w:val="18"/>
        </w:rPr>
      </w:pPr>
    </w:p>
    <w:p w14:paraId="08F4F61E" w14:textId="77777777" w:rsidR="006F6DBA" w:rsidRDefault="006F6DBA">
      <w:pPr>
        <w:pStyle w:val="BodyText"/>
        <w:rPr>
          <w:sz w:val="18"/>
        </w:rPr>
      </w:pPr>
    </w:p>
    <w:p w14:paraId="38929D43" w14:textId="77777777" w:rsidR="006F6DBA" w:rsidRDefault="006F6DBA">
      <w:pPr>
        <w:pStyle w:val="BodyText"/>
        <w:rPr>
          <w:sz w:val="18"/>
        </w:rPr>
      </w:pPr>
    </w:p>
    <w:p w14:paraId="6BA7EE4D" w14:textId="77777777" w:rsidR="006F6DBA" w:rsidRDefault="006F6DBA">
      <w:pPr>
        <w:pStyle w:val="BodyText"/>
        <w:rPr>
          <w:sz w:val="18"/>
        </w:rPr>
      </w:pPr>
    </w:p>
    <w:p w14:paraId="246DED72" w14:textId="77777777" w:rsidR="006F6DBA" w:rsidRDefault="006F6DBA">
      <w:pPr>
        <w:pStyle w:val="BodyText"/>
        <w:rPr>
          <w:sz w:val="18"/>
        </w:rPr>
      </w:pPr>
    </w:p>
    <w:p w14:paraId="283AF06D" w14:textId="77777777" w:rsidR="006F6DBA" w:rsidRDefault="006F6DBA">
      <w:pPr>
        <w:pStyle w:val="BodyText"/>
        <w:rPr>
          <w:sz w:val="18"/>
        </w:rPr>
      </w:pPr>
    </w:p>
    <w:p w14:paraId="78266068" w14:textId="77777777" w:rsidR="006F6DBA" w:rsidRDefault="006F6DBA">
      <w:pPr>
        <w:pStyle w:val="BodyText"/>
        <w:rPr>
          <w:sz w:val="18"/>
        </w:rPr>
      </w:pPr>
    </w:p>
    <w:p w14:paraId="734D7BAD" w14:textId="77777777" w:rsidR="006F6DBA" w:rsidRDefault="006F6DBA">
      <w:pPr>
        <w:pStyle w:val="BodyText"/>
        <w:rPr>
          <w:sz w:val="18"/>
        </w:rPr>
      </w:pPr>
    </w:p>
    <w:p w14:paraId="7E8E8C76" w14:textId="77777777" w:rsidR="006F6DBA" w:rsidRDefault="006F6DBA">
      <w:pPr>
        <w:pStyle w:val="BodyText"/>
        <w:rPr>
          <w:sz w:val="18"/>
        </w:rPr>
      </w:pPr>
    </w:p>
    <w:p w14:paraId="3DAF8B5F" w14:textId="77777777" w:rsidR="006F6DBA" w:rsidRDefault="006F6DBA">
      <w:pPr>
        <w:pStyle w:val="BodyText"/>
        <w:spacing w:before="72"/>
        <w:rPr>
          <w:sz w:val="18"/>
        </w:rPr>
      </w:pPr>
    </w:p>
    <w:p w14:paraId="128282C6" w14:textId="77777777" w:rsidR="006F6DBA" w:rsidRDefault="00000000">
      <w:pPr>
        <w:tabs>
          <w:tab w:val="left" w:pos="4137"/>
        </w:tabs>
        <w:spacing w:before="1"/>
        <w:ind w:left="165"/>
        <w:rPr>
          <w:sz w:val="18"/>
        </w:rPr>
      </w:pPr>
      <w:r>
        <w:rPr>
          <w:noProof/>
        </w:rPr>
        <mc:AlternateContent>
          <mc:Choice Requires="wpg">
            <w:drawing>
              <wp:anchor distT="0" distB="0" distL="0" distR="0" simplePos="0" relativeHeight="251676672" behindDoc="0" locked="0" layoutInCell="1" allowOverlap="1" wp14:anchorId="49EF3F48" wp14:editId="7A5B9501">
                <wp:simplePos x="0" y="0"/>
                <wp:positionH relativeFrom="page">
                  <wp:posOffset>6309283</wp:posOffset>
                </wp:positionH>
                <wp:positionV relativeFrom="paragraph">
                  <wp:posOffset>-76695</wp:posOffset>
                </wp:positionV>
                <wp:extent cx="360680" cy="192405"/>
                <wp:effectExtent l="0" t="0" r="0" b="0"/>
                <wp:wrapNone/>
                <wp:docPr id="4204" name="Group 4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205" name="Graphic 4205"/>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206" name="Image 4206"/>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A117606" id="Group 4204" o:spid="_x0000_s1026" style="position:absolute;margin-left:496.8pt;margin-top:-6.05pt;width:28.4pt;height:15.15pt;z-index:251676672;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">
                <v:shape id="Graphic 4205"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4206"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">
                  <v:imagedata r:id="rId32" o:title=""/>
                </v:shape>
                <w10:wrap anchorx="page"/>
              </v:group>
            </w:pict>
          </mc:Fallback>
        </mc:AlternateContent>
      </w:r>
      <w:r>
        <w:rPr>
          <w:spacing w:val="-2"/>
          <w:sz w:val="18"/>
        </w:rPr>
        <w:t>92/94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33DF8F71" w14:textId="77777777" w:rsidR="006F6DBA" w:rsidRDefault="006F6DBA">
      <w:pPr>
        <w:rPr>
          <w:sz w:val="18"/>
        </w:rPr>
        <w:sectPr w:rsidR="006F6DBA">
          <w:headerReference w:type="default" r:id="rId375"/>
          <w:footerReference w:type="default" r:id="rId376"/>
          <w:pgSz w:w="11900" w:h="16840"/>
          <w:pgMar w:top="1660" w:right="1180" w:bottom="1680" w:left="1180" w:header="1172" w:footer="1491" w:gutter="0"/>
          <w:cols w:space="720"/>
        </w:sectPr>
      </w:pPr>
    </w:p>
    <w:p w14:paraId="228EADA8" w14:textId="77777777" w:rsidR="006F6DBA" w:rsidRDefault="006F6DBA">
      <w:pPr>
        <w:pStyle w:val="BodyText"/>
      </w:pPr>
    </w:p>
    <w:p w14:paraId="56A8C412" w14:textId="77777777" w:rsidR="006F6DBA" w:rsidRDefault="006F6DBA">
      <w:pPr>
        <w:pStyle w:val="BodyText"/>
      </w:pPr>
    </w:p>
    <w:p w14:paraId="2376CFAA" w14:textId="77777777" w:rsidR="006F6DBA" w:rsidRDefault="006F6DBA">
      <w:pPr>
        <w:pStyle w:val="BodyText"/>
      </w:pPr>
    </w:p>
    <w:p w14:paraId="20098088" w14:textId="77777777" w:rsidR="006F6DBA" w:rsidRDefault="006F6DBA">
      <w:pPr>
        <w:pStyle w:val="BodyText"/>
        <w:spacing w:before="47"/>
      </w:pPr>
    </w:p>
    <w:p w14:paraId="279497BB" w14:textId="77777777" w:rsidR="006F6DBA" w:rsidRDefault="00000000">
      <w:pPr>
        <w:pStyle w:val="Heading7"/>
        <w:spacing w:before="0" w:after="40"/>
        <w:ind w:left="3602"/>
      </w:pPr>
      <w:r>
        <w:t>Table</w:t>
      </w:r>
      <w:r>
        <w:rPr>
          <w:spacing w:val="-12"/>
        </w:rPr>
        <w:t xml:space="preserve"> </w:t>
      </w:r>
      <w:r>
        <w:t>72.</w:t>
      </w:r>
      <w:r>
        <w:rPr>
          <w:spacing w:val="-12"/>
        </w:rPr>
        <w:t xml:space="preserve"> </w:t>
      </w:r>
      <w:r>
        <w:t>Document</w:t>
      </w:r>
      <w:r>
        <w:rPr>
          <w:spacing w:val="-12"/>
        </w:rPr>
        <w:t xml:space="preserve"> </w:t>
      </w:r>
      <w:r>
        <w:t>revision</w:t>
      </w:r>
      <w:r>
        <w:rPr>
          <w:spacing w:val="-12"/>
        </w:rPr>
        <w:t xml:space="preserve"> </w:t>
      </w:r>
      <w:r>
        <w:rPr>
          <w:spacing w:val="-2"/>
        </w:rPr>
        <w:t>history</w:t>
      </w:r>
    </w:p>
    <w:tbl>
      <w:tblPr>
        <w:tblW w:w="0" w:type="auto"/>
        <w:tblInd w:w="1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1747"/>
        <w:gridCol w:w="4584"/>
      </w:tblGrid>
      <w:tr w:rsidR="006F6DBA" w14:paraId="71A8C160" w14:textId="77777777">
        <w:trPr>
          <w:trHeight w:val="400"/>
        </w:trPr>
        <w:tc>
          <w:tcPr>
            <w:tcW w:w="1748" w:type="dxa"/>
            <w:tcBorders>
              <w:bottom w:val="single" w:sz="12" w:space="0" w:color="000000"/>
            </w:tcBorders>
          </w:tcPr>
          <w:p w14:paraId="0A8DAEDD" w14:textId="77777777" w:rsidR="006F6DBA" w:rsidRDefault="00000000">
            <w:pPr>
              <w:pStyle w:val="TableParagraph"/>
              <w:spacing w:before="86"/>
              <w:ind w:left="9"/>
              <w:rPr>
                <w:b/>
                <w:sz w:val="18"/>
              </w:rPr>
            </w:pPr>
            <w:r>
              <w:rPr>
                <w:b/>
                <w:spacing w:val="-4"/>
                <w:sz w:val="18"/>
              </w:rPr>
              <w:t>Date</w:t>
            </w:r>
          </w:p>
        </w:tc>
        <w:tc>
          <w:tcPr>
            <w:tcW w:w="1747" w:type="dxa"/>
            <w:tcBorders>
              <w:bottom w:val="single" w:sz="12" w:space="0" w:color="000000"/>
            </w:tcBorders>
          </w:tcPr>
          <w:p w14:paraId="787A0429" w14:textId="77777777" w:rsidR="006F6DBA" w:rsidRDefault="00000000">
            <w:pPr>
              <w:pStyle w:val="TableParagraph"/>
              <w:spacing w:before="86"/>
              <w:ind w:left="11"/>
              <w:rPr>
                <w:b/>
                <w:sz w:val="18"/>
              </w:rPr>
            </w:pPr>
            <w:r>
              <w:rPr>
                <w:b/>
                <w:spacing w:val="-2"/>
                <w:sz w:val="18"/>
              </w:rPr>
              <w:t>Revision</w:t>
            </w:r>
          </w:p>
        </w:tc>
        <w:tc>
          <w:tcPr>
            <w:tcW w:w="4584" w:type="dxa"/>
            <w:tcBorders>
              <w:bottom w:val="single" w:sz="12" w:space="0" w:color="000000"/>
            </w:tcBorders>
          </w:tcPr>
          <w:p w14:paraId="7BFE9BB7" w14:textId="77777777" w:rsidR="006F6DBA" w:rsidRDefault="00000000">
            <w:pPr>
              <w:pStyle w:val="TableParagraph"/>
              <w:spacing w:before="86"/>
              <w:ind w:left="9"/>
              <w:rPr>
                <w:b/>
                <w:sz w:val="18"/>
              </w:rPr>
            </w:pPr>
            <w:r>
              <w:rPr>
                <w:b/>
                <w:spacing w:val="-2"/>
                <w:sz w:val="18"/>
              </w:rPr>
              <w:t>Changes</w:t>
            </w:r>
          </w:p>
        </w:tc>
      </w:tr>
      <w:tr w:rsidR="006F6DBA" w14:paraId="6D4E7B93" w14:textId="77777777">
        <w:trPr>
          <w:trHeight w:val="319"/>
        </w:trPr>
        <w:tc>
          <w:tcPr>
            <w:tcW w:w="1748" w:type="dxa"/>
            <w:tcBorders>
              <w:top w:val="single" w:sz="12" w:space="0" w:color="000000"/>
            </w:tcBorders>
          </w:tcPr>
          <w:p w14:paraId="720F707D" w14:textId="77777777" w:rsidR="006F6DBA" w:rsidRDefault="00000000">
            <w:pPr>
              <w:pStyle w:val="TableParagraph"/>
              <w:spacing w:before="35"/>
              <w:ind w:left="9"/>
              <w:rPr>
                <w:sz w:val="18"/>
              </w:rPr>
            </w:pPr>
            <w:r>
              <w:rPr>
                <w:spacing w:val="-2"/>
                <w:sz w:val="18"/>
              </w:rPr>
              <w:t>26-Jun-</w:t>
            </w:r>
            <w:r>
              <w:rPr>
                <w:spacing w:val="-4"/>
                <w:sz w:val="18"/>
              </w:rPr>
              <w:t>2019</w:t>
            </w:r>
          </w:p>
        </w:tc>
        <w:tc>
          <w:tcPr>
            <w:tcW w:w="1747" w:type="dxa"/>
            <w:tcBorders>
              <w:top w:val="single" w:sz="12" w:space="0" w:color="000000"/>
            </w:tcBorders>
          </w:tcPr>
          <w:p w14:paraId="555B6BE9" w14:textId="77777777" w:rsidR="006F6DBA" w:rsidRDefault="00000000">
            <w:pPr>
              <w:pStyle w:val="TableParagraph"/>
              <w:spacing w:before="35"/>
              <w:ind w:left="11" w:right="3"/>
              <w:rPr>
                <w:sz w:val="18"/>
              </w:rPr>
            </w:pPr>
            <w:r>
              <w:rPr>
                <w:spacing w:val="-10"/>
                <w:sz w:val="18"/>
              </w:rPr>
              <w:t>1</w:t>
            </w:r>
          </w:p>
        </w:tc>
        <w:tc>
          <w:tcPr>
            <w:tcW w:w="4584" w:type="dxa"/>
            <w:tcBorders>
              <w:top w:val="single" w:sz="12" w:space="0" w:color="000000"/>
            </w:tcBorders>
          </w:tcPr>
          <w:p w14:paraId="2F47B744" w14:textId="77777777" w:rsidR="006F6DBA" w:rsidRDefault="00000000">
            <w:pPr>
              <w:pStyle w:val="TableParagraph"/>
              <w:spacing w:before="35"/>
              <w:ind w:left="59"/>
              <w:jc w:val="left"/>
              <w:rPr>
                <w:sz w:val="18"/>
              </w:rPr>
            </w:pPr>
            <w:r>
              <w:rPr>
                <w:sz w:val="18"/>
              </w:rPr>
              <w:t>Initial</w:t>
            </w:r>
            <w:r>
              <w:rPr>
                <w:spacing w:val="-3"/>
                <w:sz w:val="18"/>
              </w:rPr>
              <w:t xml:space="preserve"> </w:t>
            </w:r>
            <w:r>
              <w:rPr>
                <w:spacing w:val="-2"/>
                <w:sz w:val="18"/>
              </w:rPr>
              <w:t>release</w:t>
            </w:r>
          </w:p>
        </w:tc>
      </w:tr>
      <w:tr w:rsidR="006F6DBA" w14:paraId="79941441" w14:textId="77777777">
        <w:trPr>
          <w:trHeight w:val="1770"/>
        </w:trPr>
        <w:tc>
          <w:tcPr>
            <w:tcW w:w="1748" w:type="dxa"/>
          </w:tcPr>
          <w:p w14:paraId="76E7A85E" w14:textId="77777777" w:rsidR="006F6DBA" w:rsidRDefault="006F6DBA">
            <w:pPr>
              <w:pStyle w:val="TableParagraph"/>
              <w:jc w:val="left"/>
              <w:rPr>
                <w:b/>
                <w:sz w:val="18"/>
              </w:rPr>
            </w:pPr>
          </w:p>
          <w:p w14:paraId="303302A1" w14:textId="77777777" w:rsidR="006F6DBA" w:rsidRDefault="006F6DBA">
            <w:pPr>
              <w:pStyle w:val="TableParagraph"/>
              <w:jc w:val="left"/>
              <w:rPr>
                <w:b/>
                <w:sz w:val="18"/>
              </w:rPr>
            </w:pPr>
          </w:p>
          <w:p w14:paraId="2FF8A44B" w14:textId="77777777" w:rsidR="006F6DBA" w:rsidRDefault="006F6DBA">
            <w:pPr>
              <w:pStyle w:val="TableParagraph"/>
              <w:spacing w:before="146"/>
              <w:jc w:val="left"/>
              <w:rPr>
                <w:b/>
                <w:sz w:val="18"/>
              </w:rPr>
            </w:pPr>
          </w:p>
          <w:p w14:paraId="70C3A7DC" w14:textId="77777777" w:rsidR="006F6DBA" w:rsidRDefault="00000000">
            <w:pPr>
              <w:pStyle w:val="TableParagraph"/>
              <w:ind w:left="9" w:right="1"/>
              <w:rPr>
                <w:sz w:val="18"/>
              </w:rPr>
            </w:pPr>
            <w:r>
              <w:rPr>
                <w:spacing w:val="-2"/>
                <w:sz w:val="18"/>
              </w:rPr>
              <w:t>09-Dec-</w:t>
            </w:r>
            <w:r>
              <w:rPr>
                <w:spacing w:val="-4"/>
                <w:sz w:val="18"/>
              </w:rPr>
              <w:t>2019</w:t>
            </w:r>
          </w:p>
        </w:tc>
        <w:tc>
          <w:tcPr>
            <w:tcW w:w="1747" w:type="dxa"/>
          </w:tcPr>
          <w:p w14:paraId="1D0BA23A" w14:textId="77777777" w:rsidR="006F6DBA" w:rsidRDefault="006F6DBA">
            <w:pPr>
              <w:pStyle w:val="TableParagraph"/>
              <w:jc w:val="left"/>
              <w:rPr>
                <w:b/>
                <w:sz w:val="18"/>
              </w:rPr>
            </w:pPr>
          </w:p>
          <w:p w14:paraId="625B55EC" w14:textId="77777777" w:rsidR="006F6DBA" w:rsidRDefault="006F6DBA">
            <w:pPr>
              <w:pStyle w:val="TableParagraph"/>
              <w:jc w:val="left"/>
              <w:rPr>
                <w:b/>
                <w:sz w:val="18"/>
              </w:rPr>
            </w:pPr>
          </w:p>
          <w:p w14:paraId="64FC2A2E" w14:textId="77777777" w:rsidR="006F6DBA" w:rsidRDefault="006F6DBA">
            <w:pPr>
              <w:pStyle w:val="TableParagraph"/>
              <w:spacing w:before="146"/>
              <w:jc w:val="left"/>
              <w:rPr>
                <w:b/>
                <w:sz w:val="18"/>
              </w:rPr>
            </w:pPr>
          </w:p>
          <w:p w14:paraId="38EB12AF" w14:textId="77777777" w:rsidR="006F6DBA" w:rsidRDefault="00000000">
            <w:pPr>
              <w:pStyle w:val="TableParagraph"/>
              <w:ind w:left="11" w:right="3"/>
              <w:rPr>
                <w:sz w:val="18"/>
              </w:rPr>
            </w:pPr>
            <w:r>
              <w:rPr>
                <w:spacing w:val="-10"/>
                <w:sz w:val="18"/>
              </w:rPr>
              <w:t>2</w:t>
            </w:r>
          </w:p>
        </w:tc>
        <w:tc>
          <w:tcPr>
            <w:tcW w:w="4584" w:type="dxa"/>
          </w:tcPr>
          <w:p w14:paraId="2D389399" w14:textId="77777777" w:rsidR="006F6DBA" w:rsidRDefault="00000000">
            <w:pPr>
              <w:pStyle w:val="TableParagraph"/>
              <w:spacing w:before="47" w:line="254" w:lineRule="auto"/>
              <w:ind w:left="60"/>
              <w:jc w:val="left"/>
              <w:rPr>
                <w:sz w:val="18"/>
              </w:rPr>
            </w:pPr>
            <w:r>
              <w:rPr>
                <w:sz w:val="18"/>
              </w:rPr>
              <w:t>Added</w:t>
            </w:r>
            <w:r>
              <w:rPr>
                <w:spacing w:val="-10"/>
                <w:sz w:val="18"/>
              </w:rPr>
              <w:t xml:space="preserve"> </w:t>
            </w:r>
            <w:r>
              <w:rPr>
                <w:i/>
                <w:color w:val="0000FF"/>
                <w:sz w:val="18"/>
              </w:rPr>
              <w:t>Section</w:t>
            </w:r>
            <w:r>
              <w:rPr>
                <w:i/>
                <w:color w:val="0000FF"/>
                <w:spacing w:val="-9"/>
                <w:sz w:val="18"/>
              </w:rPr>
              <w:t xml:space="preserve"> </w:t>
            </w:r>
            <w:r>
              <w:rPr>
                <w:i/>
                <w:color w:val="0000FF"/>
                <w:sz w:val="18"/>
              </w:rPr>
              <w:t>3.12:</w:t>
            </w:r>
            <w:r>
              <w:rPr>
                <w:i/>
                <w:color w:val="0000FF"/>
                <w:spacing w:val="-10"/>
                <w:sz w:val="18"/>
              </w:rPr>
              <w:t xml:space="preserve"> </w:t>
            </w:r>
            <w:r>
              <w:rPr>
                <w:i/>
                <w:color w:val="0000FF"/>
                <w:sz w:val="18"/>
              </w:rPr>
              <w:t>DMA</w:t>
            </w:r>
            <w:r>
              <w:rPr>
                <w:i/>
                <w:color w:val="0000FF"/>
                <w:spacing w:val="-13"/>
                <w:sz w:val="18"/>
              </w:rPr>
              <w:t xml:space="preserve"> </w:t>
            </w:r>
            <w:r>
              <w:rPr>
                <w:i/>
                <w:color w:val="0000FF"/>
                <w:sz w:val="18"/>
              </w:rPr>
              <w:t>request</w:t>
            </w:r>
            <w:r>
              <w:rPr>
                <w:i/>
                <w:color w:val="0000FF"/>
                <w:spacing w:val="-9"/>
                <w:sz w:val="18"/>
              </w:rPr>
              <w:t xml:space="preserve"> </w:t>
            </w:r>
            <w:r>
              <w:rPr>
                <w:i/>
                <w:color w:val="0000FF"/>
                <w:sz w:val="18"/>
              </w:rPr>
              <w:t xml:space="preserve">multiplexer </w:t>
            </w:r>
            <w:r>
              <w:rPr>
                <w:i/>
                <w:color w:val="0000FF"/>
                <w:spacing w:val="-2"/>
                <w:sz w:val="18"/>
              </w:rPr>
              <w:t>(DMAMUX)</w:t>
            </w:r>
            <w:r>
              <w:rPr>
                <w:spacing w:val="-2"/>
                <w:sz w:val="18"/>
              </w:rPr>
              <w:t>.</w:t>
            </w:r>
          </w:p>
          <w:p w14:paraId="6E832E1E" w14:textId="77777777" w:rsidR="006F6DBA" w:rsidRDefault="00000000">
            <w:pPr>
              <w:pStyle w:val="TableParagraph"/>
              <w:spacing w:before="41" w:line="278" w:lineRule="auto"/>
              <w:ind w:left="60"/>
              <w:jc w:val="left"/>
              <w:rPr>
                <w:sz w:val="18"/>
              </w:rPr>
            </w:pPr>
            <w:r>
              <w:rPr>
                <w:sz w:val="18"/>
              </w:rPr>
              <w:t>Corrected figures with package marking examples. Corrected</w:t>
            </w:r>
            <w:r>
              <w:rPr>
                <w:spacing w:val="-11"/>
                <w:sz w:val="18"/>
              </w:rPr>
              <w:t xml:space="preserve"> </w:t>
            </w:r>
            <w:r>
              <w:rPr>
                <w:sz w:val="18"/>
              </w:rPr>
              <w:t>I/O</w:t>
            </w:r>
            <w:r>
              <w:rPr>
                <w:spacing w:val="-11"/>
                <w:sz w:val="18"/>
              </w:rPr>
              <w:t xml:space="preserve"> </w:t>
            </w:r>
            <w:r>
              <w:rPr>
                <w:sz w:val="18"/>
              </w:rPr>
              <w:t>numbers</w:t>
            </w:r>
            <w:r>
              <w:rPr>
                <w:spacing w:val="-10"/>
                <w:sz w:val="18"/>
              </w:rPr>
              <w:t xml:space="preserve"> </w:t>
            </w:r>
            <w:r>
              <w:rPr>
                <w:sz w:val="18"/>
              </w:rPr>
              <w:t>in</w:t>
            </w:r>
            <w:r>
              <w:rPr>
                <w:spacing w:val="-12"/>
                <w:sz w:val="18"/>
              </w:rPr>
              <w:t xml:space="preserve"> </w:t>
            </w:r>
            <w:r>
              <w:rPr>
                <w:i/>
                <w:color w:val="0000FF"/>
                <w:sz w:val="18"/>
              </w:rPr>
              <w:t>Table</w:t>
            </w:r>
            <w:r>
              <w:rPr>
                <w:i/>
                <w:color w:val="0000FF"/>
                <w:spacing w:val="-9"/>
                <w:sz w:val="18"/>
              </w:rPr>
              <w:t xml:space="preserve"> </w:t>
            </w:r>
            <w:r>
              <w:rPr>
                <w:i/>
                <w:color w:val="0000FF"/>
                <w:sz w:val="18"/>
              </w:rPr>
              <w:t>2:</w:t>
            </w:r>
            <w:r>
              <w:rPr>
                <w:i/>
                <w:color w:val="0000FF"/>
                <w:spacing w:val="-12"/>
                <w:sz w:val="18"/>
              </w:rPr>
              <w:t xml:space="preserve"> </w:t>
            </w:r>
            <w:r>
              <w:rPr>
                <w:i/>
                <w:color w:val="0000FF"/>
                <w:sz w:val="18"/>
              </w:rPr>
              <w:t>STM32G030x6/x8 family device features and peripheral counts</w:t>
            </w:r>
            <w:r>
              <w:rPr>
                <w:sz w:val="18"/>
              </w:rPr>
              <w:t>.</w:t>
            </w:r>
          </w:p>
          <w:p w14:paraId="398D376D" w14:textId="77777777" w:rsidR="006F6DBA" w:rsidRDefault="00000000">
            <w:pPr>
              <w:pStyle w:val="TableParagraph"/>
              <w:spacing w:before="19" w:line="256" w:lineRule="auto"/>
              <w:ind w:left="60"/>
              <w:jc w:val="left"/>
              <w:rPr>
                <w:sz w:val="18"/>
              </w:rPr>
            </w:pPr>
            <w:r>
              <w:rPr>
                <w:sz w:val="18"/>
              </w:rPr>
              <w:t>Added</w:t>
            </w:r>
            <w:r>
              <w:rPr>
                <w:spacing w:val="-7"/>
                <w:sz w:val="18"/>
              </w:rPr>
              <w:t xml:space="preserve"> </w:t>
            </w:r>
            <w:r>
              <w:rPr>
                <w:sz w:val="18"/>
              </w:rPr>
              <w:t>I/O</w:t>
            </w:r>
            <w:r>
              <w:rPr>
                <w:spacing w:val="-7"/>
                <w:sz w:val="18"/>
              </w:rPr>
              <w:t xml:space="preserve"> </w:t>
            </w:r>
            <w:r>
              <w:rPr>
                <w:sz w:val="18"/>
              </w:rPr>
              <w:t>types</w:t>
            </w:r>
            <w:r>
              <w:rPr>
                <w:spacing w:val="-8"/>
                <w:sz w:val="18"/>
              </w:rPr>
              <w:t xml:space="preserve"> </w:t>
            </w:r>
            <w:r>
              <w:rPr>
                <w:sz w:val="18"/>
              </w:rPr>
              <w:t>in</w:t>
            </w:r>
            <w:r>
              <w:rPr>
                <w:spacing w:val="-9"/>
                <w:sz w:val="18"/>
              </w:rPr>
              <w:t xml:space="preserve"> </w:t>
            </w:r>
            <w:r>
              <w:rPr>
                <w:i/>
                <w:color w:val="0000FF"/>
                <w:sz w:val="18"/>
              </w:rPr>
              <w:t>Table</w:t>
            </w:r>
            <w:r>
              <w:rPr>
                <w:i/>
                <w:color w:val="0000FF"/>
                <w:spacing w:val="-9"/>
                <w:sz w:val="18"/>
              </w:rPr>
              <w:t xml:space="preserve"> </w:t>
            </w:r>
            <w:r>
              <w:rPr>
                <w:i/>
                <w:color w:val="0000FF"/>
                <w:sz w:val="18"/>
              </w:rPr>
              <w:t>12:</w:t>
            </w:r>
            <w:r>
              <w:rPr>
                <w:i/>
                <w:color w:val="0000FF"/>
                <w:spacing w:val="-7"/>
                <w:sz w:val="18"/>
              </w:rPr>
              <w:t xml:space="preserve"> </w:t>
            </w:r>
            <w:r>
              <w:rPr>
                <w:i/>
                <w:color w:val="0000FF"/>
                <w:sz w:val="18"/>
              </w:rPr>
              <w:t>Pin</w:t>
            </w:r>
            <w:r>
              <w:rPr>
                <w:i/>
                <w:color w:val="0000FF"/>
                <w:spacing w:val="-7"/>
                <w:sz w:val="18"/>
              </w:rPr>
              <w:t xml:space="preserve"> </w:t>
            </w:r>
            <w:r>
              <w:rPr>
                <w:i/>
                <w:color w:val="0000FF"/>
                <w:sz w:val="18"/>
              </w:rPr>
              <w:t>assignment</w:t>
            </w:r>
            <w:r>
              <w:rPr>
                <w:i/>
                <w:color w:val="0000FF"/>
                <w:spacing w:val="-9"/>
                <w:sz w:val="18"/>
              </w:rPr>
              <w:t xml:space="preserve"> </w:t>
            </w:r>
            <w:r>
              <w:rPr>
                <w:i/>
                <w:color w:val="0000FF"/>
                <w:sz w:val="18"/>
              </w:rPr>
              <w:t xml:space="preserve">and </w:t>
            </w:r>
            <w:r>
              <w:rPr>
                <w:i/>
                <w:color w:val="0000FF"/>
                <w:spacing w:val="-2"/>
                <w:sz w:val="18"/>
              </w:rPr>
              <w:t>description</w:t>
            </w:r>
            <w:r>
              <w:rPr>
                <w:spacing w:val="-2"/>
                <w:sz w:val="18"/>
              </w:rPr>
              <w:t>.</w:t>
            </w:r>
          </w:p>
        </w:tc>
      </w:tr>
      <w:tr w:rsidR="006F6DBA" w14:paraId="52CE7900" w14:textId="77777777">
        <w:trPr>
          <w:trHeight w:val="1370"/>
        </w:trPr>
        <w:tc>
          <w:tcPr>
            <w:tcW w:w="1748" w:type="dxa"/>
          </w:tcPr>
          <w:p w14:paraId="40DA02A4" w14:textId="77777777" w:rsidR="006F6DBA" w:rsidRDefault="006F6DBA">
            <w:pPr>
              <w:pStyle w:val="TableParagraph"/>
              <w:jc w:val="left"/>
              <w:rPr>
                <w:b/>
                <w:sz w:val="18"/>
              </w:rPr>
            </w:pPr>
          </w:p>
          <w:p w14:paraId="06A41F54" w14:textId="77777777" w:rsidR="006F6DBA" w:rsidRDefault="006F6DBA">
            <w:pPr>
              <w:pStyle w:val="TableParagraph"/>
              <w:spacing w:before="151"/>
              <w:jc w:val="left"/>
              <w:rPr>
                <w:b/>
                <w:sz w:val="18"/>
              </w:rPr>
            </w:pPr>
          </w:p>
          <w:p w14:paraId="61529382" w14:textId="77777777" w:rsidR="006F6DBA" w:rsidRDefault="00000000">
            <w:pPr>
              <w:pStyle w:val="TableParagraph"/>
              <w:ind w:left="9"/>
              <w:rPr>
                <w:sz w:val="18"/>
              </w:rPr>
            </w:pPr>
            <w:r>
              <w:rPr>
                <w:spacing w:val="-2"/>
                <w:sz w:val="18"/>
              </w:rPr>
              <w:t>22-Apr-</w:t>
            </w:r>
            <w:r>
              <w:rPr>
                <w:spacing w:val="-4"/>
                <w:sz w:val="18"/>
              </w:rPr>
              <w:t>2020</w:t>
            </w:r>
          </w:p>
        </w:tc>
        <w:tc>
          <w:tcPr>
            <w:tcW w:w="1747" w:type="dxa"/>
          </w:tcPr>
          <w:p w14:paraId="37F1D2B2" w14:textId="77777777" w:rsidR="006F6DBA" w:rsidRDefault="006F6DBA">
            <w:pPr>
              <w:pStyle w:val="TableParagraph"/>
              <w:jc w:val="left"/>
              <w:rPr>
                <w:b/>
                <w:sz w:val="18"/>
              </w:rPr>
            </w:pPr>
          </w:p>
          <w:p w14:paraId="532CC2CA" w14:textId="77777777" w:rsidR="006F6DBA" w:rsidRDefault="006F6DBA">
            <w:pPr>
              <w:pStyle w:val="TableParagraph"/>
              <w:spacing w:before="151"/>
              <w:jc w:val="left"/>
              <w:rPr>
                <w:b/>
                <w:sz w:val="18"/>
              </w:rPr>
            </w:pPr>
          </w:p>
          <w:p w14:paraId="7739AE33" w14:textId="77777777" w:rsidR="006F6DBA" w:rsidRDefault="00000000">
            <w:pPr>
              <w:pStyle w:val="TableParagraph"/>
              <w:ind w:left="11" w:right="2"/>
              <w:rPr>
                <w:sz w:val="18"/>
              </w:rPr>
            </w:pPr>
            <w:r>
              <w:rPr>
                <w:spacing w:val="-10"/>
                <w:sz w:val="18"/>
              </w:rPr>
              <w:t>3</w:t>
            </w:r>
          </w:p>
        </w:tc>
        <w:tc>
          <w:tcPr>
            <w:tcW w:w="4584" w:type="dxa"/>
          </w:tcPr>
          <w:p w14:paraId="7ADCCD2A" w14:textId="77777777" w:rsidR="006F6DBA" w:rsidRDefault="00000000">
            <w:pPr>
              <w:pStyle w:val="TableParagraph"/>
              <w:spacing w:before="45"/>
              <w:ind w:left="60"/>
              <w:jc w:val="left"/>
              <w:rPr>
                <w:sz w:val="18"/>
              </w:rPr>
            </w:pPr>
            <w:r>
              <w:rPr>
                <w:sz w:val="18"/>
              </w:rPr>
              <w:t>Cover</w:t>
            </w:r>
            <w:r>
              <w:rPr>
                <w:spacing w:val="-4"/>
                <w:sz w:val="18"/>
              </w:rPr>
              <w:t xml:space="preserve"> </w:t>
            </w:r>
            <w:r>
              <w:rPr>
                <w:sz w:val="18"/>
              </w:rPr>
              <w:t>page</w:t>
            </w:r>
            <w:r>
              <w:rPr>
                <w:spacing w:val="-3"/>
                <w:sz w:val="18"/>
              </w:rPr>
              <w:t xml:space="preserve"> </w:t>
            </w:r>
            <w:r>
              <w:rPr>
                <w:spacing w:val="-2"/>
                <w:sz w:val="18"/>
              </w:rPr>
              <w:t>updated;</w:t>
            </w:r>
          </w:p>
          <w:p w14:paraId="03B7C12B" w14:textId="77777777" w:rsidR="006F6DBA" w:rsidRDefault="00000000">
            <w:pPr>
              <w:pStyle w:val="TableParagraph"/>
              <w:spacing w:before="54"/>
              <w:ind w:left="60"/>
              <w:jc w:val="left"/>
              <w:rPr>
                <w:sz w:val="18"/>
              </w:rPr>
            </w:pPr>
            <w:r>
              <w:rPr>
                <w:i/>
                <w:color w:val="0000FF"/>
                <w:sz w:val="18"/>
              </w:rPr>
              <w:t>Section</w:t>
            </w:r>
            <w:r>
              <w:rPr>
                <w:i/>
                <w:color w:val="0000FF"/>
                <w:spacing w:val="-7"/>
                <w:sz w:val="18"/>
              </w:rPr>
              <w:t xml:space="preserve"> </w:t>
            </w:r>
            <w:r>
              <w:rPr>
                <w:i/>
                <w:color w:val="0000FF"/>
                <w:sz w:val="18"/>
              </w:rPr>
              <w:t>2:</w:t>
            </w:r>
            <w:r>
              <w:rPr>
                <w:i/>
                <w:color w:val="0000FF"/>
                <w:spacing w:val="-4"/>
                <w:sz w:val="18"/>
              </w:rPr>
              <w:t xml:space="preserve"> </w:t>
            </w:r>
            <w:r>
              <w:rPr>
                <w:i/>
                <w:color w:val="0000FF"/>
                <w:sz w:val="18"/>
              </w:rPr>
              <w:t>Description</w:t>
            </w:r>
            <w:r>
              <w:rPr>
                <w:i/>
                <w:color w:val="0000FF"/>
                <w:spacing w:val="-5"/>
                <w:sz w:val="18"/>
              </w:rPr>
              <w:t xml:space="preserve"> </w:t>
            </w:r>
            <w:r>
              <w:rPr>
                <w:spacing w:val="-2"/>
                <w:sz w:val="18"/>
              </w:rPr>
              <w:t>updated;</w:t>
            </w:r>
          </w:p>
          <w:p w14:paraId="3B7A3A4E" w14:textId="77777777" w:rsidR="006F6DBA" w:rsidRDefault="00000000">
            <w:pPr>
              <w:pStyle w:val="TableParagraph"/>
              <w:spacing w:before="52"/>
              <w:ind w:left="60"/>
              <w:jc w:val="left"/>
              <w:rPr>
                <w:sz w:val="18"/>
              </w:rPr>
            </w:pPr>
            <w:hyperlink w:anchor="_bookmark67" w:history="1">
              <w:r>
                <w:rPr>
                  <w:i/>
                  <w:color w:val="0000FF"/>
                  <w:sz w:val="18"/>
                </w:rPr>
                <w:t>Table</w:t>
              </w:r>
              <w:r>
                <w:rPr>
                  <w:i/>
                  <w:color w:val="0000FF"/>
                  <w:spacing w:val="-13"/>
                  <w:sz w:val="18"/>
                </w:rPr>
                <w:t xml:space="preserve"> </w:t>
              </w:r>
              <w:r>
                <w:rPr>
                  <w:i/>
                  <w:color w:val="0000FF"/>
                  <w:sz w:val="18"/>
                </w:rPr>
                <w:t>18:</w:t>
              </w:r>
              <w:r>
                <w:rPr>
                  <w:i/>
                  <w:color w:val="0000FF"/>
                  <w:spacing w:val="-12"/>
                  <w:sz w:val="18"/>
                </w:rPr>
                <w:t xml:space="preserve"> </w:t>
              </w:r>
              <w:r>
                <w:rPr>
                  <w:i/>
                  <w:color w:val="0000FF"/>
                  <w:sz w:val="18"/>
                </w:rPr>
                <w:t>Voltage</w:t>
              </w:r>
              <w:r>
                <w:rPr>
                  <w:i/>
                  <w:color w:val="0000FF"/>
                  <w:spacing w:val="-11"/>
                  <w:sz w:val="18"/>
                </w:rPr>
                <w:t xml:space="preserve"> </w:t>
              </w:r>
              <w:r>
                <w:rPr>
                  <w:i/>
                  <w:color w:val="0000FF"/>
                  <w:sz w:val="18"/>
                </w:rPr>
                <w:t>characteristics</w:t>
              </w:r>
            </w:hyperlink>
            <w:r>
              <w:rPr>
                <w:i/>
                <w:color w:val="0000FF"/>
                <w:spacing w:val="-10"/>
                <w:sz w:val="18"/>
              </w:rPr>
              <w:t xml:space="preserve"> </w:t>
            </w:r>
            <w:r>
              <w:rPr>
                <w:spacing w:val="-2"/>
                <w:sz w:val="18"/>
              </w:rPr>
              <w:t>updated;</w:t>
            </w:r>
          </w:p>
          <w:p w14:paraId="5B1B9834" w14:textId="77777777" w:rsidR="006F6DBA" w:rsidRDefault="00000000">
            <w:pPr>
              <w:pStyle w:val="TableParagraph"/>
              <w:spacing w:before="54"/>
              <w:ind w:left="60"/>
              <w:jc w:val="left"/>
              <w:rPr>
                <w:sz w:val="18"/>
              </w:rPr>
            </w:pPr>
            <w:hyperlink w:anchor="_bookmark69" w:history="1">
              <w:r>
                <w:rPr>
                  <w:i/>
                  <w:color w:val="0000FF"/>
                  <w:sz w:val="18"/>
                </w:rPr>
                <w:t>Table</w:t>
              </w:r>
              <w:r>
                <w:rPr>
                  <w:i/>
                  <w:color w:val="0000FF"/>
                  <w:spacing w:val="-11"/>
                  <w:sz w:val="18"/>
                </w:rPr>
                <w:t xml:space="preserve"> </w:t>
              </w:r>
              <w:r>
                <w:rPr>
                  <w:i/>
                  <w:color w:val="0000FF"/>
                  <w:sz w:val="18"/>
                </w:rPr>
                <w:t>19:</w:t>
              </w:r>
              <w:r>
                <w:rPr>
                  <w:i/>
                  <w:color w:val="0000FF"/>
                  <w:spacing w:val="-6"/>
                  <w:sz w:val="18"/>
                </w:rPr>
                <w:t xml:space="preserve"> </w:t>
              </w:r>
              <w:r>
                <w:rPr>
                  <w:i/>
                  <w:color w:val="0000FF"/>
                  <w:sz w:val="18"/>
                </w:rPr>
                <w:t>Current</w:t>
              </w:r>
              <w:r>
                <w:rPr>
                  <w:i/>
                  <w:color w:val="0000FF"/>
                  <w:spacing w:val="-8"/>
                  <w:sz w:val="18"/>
                </w:rPr>
                <w:t xml:space="preserve"> </w:t>
              </w:r>
              <w:r>
                <w:rPr>
                  <w:i/>
                  <w:color w:val="0000FF"/>
                  <w:sz w:val="18"/>
                </w:rPr>
                <w:t>characteristics</w:t>
              </w:r>
            </w:hyperlink>
            <w:r>
              <w:rPr>
                <w:sz w:val="18"/>
              </w:rPr>
              <w:t>:</w:t>
            </w:r>
            <w:r>
              <w:rPr>
                <w:spacing w:val="-7"/>
                <w:sz w:val="18"/>
              </w:rPr>
              <w:t xml:space="preserve"> </w:t>
            </w:r>
            <w:r>
              <w:rPr>
                <w:sz w:val="18"/>
              </w:rPr>
              <w:t>Note</w:t>
            </w:r>
            <w:r>
              <w:rPr>
                <w:spacing w:val="-8"/>
                <w:sz w:val="18"/>
              </w:rPr>
              <w:t xml:space="preserve"> </w:t>
            </w:r>
            <w:r>
              <w:rPr>
                <w:sz w:val="18"/>
              </w:rPr>
              <w:t>2</w:t>
            </w:r>
            <w:r>
              <w:rPr>
                <w:spacing w:val="-7"/>
                <w:sz w:val="18"/>
              </w:rPr>
              <w:t xml:space="preserve"> </w:t>
            </w:r>
            <w:r>
              <w:rPr>
                <w:spacing w:val="-2"/>
                <w:sz w:val="18"/>
              </w:rPr>
              <w:t>removed;</w:t>
            </w:r>
          </w:p>
          <w:p w14:paraId="4CAAE2E0" w14:textId="77777777" w:rsidR="006F6DBA" w:rsidRDefault="00000000">
            <w:pPr>
              <w:pStyle w:val="TableParagraph"/>
              <w:spacing w:before="53"/>
              <w:ind w:left="60"/>
              <w:jc w:val="left"/>
              <w:rPr>
                <w:sz w:val="18"/>
              </w:rPr>
            </w:pPr>
            <w:hyperlink w:anchor="_bookmark98" w:history="1">
              <w:r>
                <w:rPr>
                  <w:i/>
                  <w:color w:val="0000FF"/>
                  <w:sz w:val="18"/>
                </w:rPr>
                <w:t>Table</w:t>
              </w:r>
              <w:r>
                <w:rPr>
                  <w:i/>
                  <w:color w:val="0000FF"/>
                  <w:spacing w:val="-10"/>
                  <w:sz w:val="18"/>
                </w:rPr>
                <w:t xml:space="preserve"> </w:t>
              </w:r>
              <w:r>
                <w:rPr>
                  <w:i/>
                  <w:color w:val="0000FF"/>
                  <w:sz w:val="18"/>
                </w:rPr>
                <w:t>54:</w:t>
              </w:r>
              <w:r>
                <w:rPr>
                  <w:i/>
                  <w:color w:val="0000FF"/>
                  <w:spacing w:val="-12"/>
                  <w:sz w:val="18"/>
                </w:rPr>
                <w:t xml:space="preserve"> </w:t>
              </w:r>
              <w:r>
                <w:rPr>
                  <w:i/>
                  <w:color w:val="0000FF"/>
                  <w:sz w:val="18"/>
                </w:rPr>
                <w:t>ADC</w:t>
              </w:r>
              <w:r>
                <w:rPr>
                  <w:i/>
                  <w:color w:val="0000FF"/>
                  <w:spacing w:val="-7"/>
                  <w:sz w:val="18"/>
                </w:rPr>
                <w:t xml:space="preserve"> </w:t>
              </w:r>
              <w:r>
                <w:rPr>
                  <w:i/>
                  <w:color w:val="0000FF"/>
                  <w:sz w:val="18"/>
                </w:rPr>
                <w:t>characteristics</w:t>
              </w:r>
            </w:hyperlink>
            <w:r>
              <w:rPr>
                <w:sz w:val="18"/>
              </w:rPr>
              <w:t>:</w:t>
            </w:r>
            <w:r>
              <w:rPr>
                <w:spacing w:val="-7"/>
                <w:sz w:val="18"/>
              </w:rPr>
              <w:t xml:space="preserve"> </w:t>
            </w:r>
            <w:r>
              <w:rPr>
                <w:sz w:val="18"/>
              </w:rPr>
              <w:t>major</w:t>
            </w:r>
            <w:r>
              <w:rPr>
                <w:spacing w:val="-7"/>
                <w:sz w:val="18"/>
              </w:rPr>
              <w:t xml:space="preserve"> </w:t>
            </w:r>
            <w:r>
              <w:rPr>
                <w:spacing w:val="-2"/>
                <w:sz w:val="18"/>
              </w:rPr>
              <w:t>update;</w:t>
            </w:r>
          </w:p>
        </w:tc>
      </w:tr>
      <w:tr w:rsidR="006F6DBA" w14:paraId="344E41DF" w14:textId="77777777">
        <w:trPr>
          <w:trHeight w:val="1510"/>
        </w:trPr>
        <w:tc>
          <w:tcPr>
            <w:tcW w:w="1748" w:type="dxa"/>
          </w:tcPr>
          <w:p w14:paraId="5604D5BB" w14:textId="77777777" w:rsidR="006F6DBA" w:rsidRDefault="006F6DBA">
            <w:pPr>
              <w:pStyle w:val="TableParagraph"/>
              <w:jc w:val="left"/>
              <w:rPr>
                <w:b/>
                <w:sz w:val="18"/>
              </w:rPr>
            </w:pPr>
          </w:p>
          <w:p w14:paraId="128853E2" w14:textId="77777777" w:rsidR="006F6DBA" w:rsidRDefault="006F6DBA">
            <w:pPr>
              <w:pStyle w:val="TableParagraph"/>
              <w:jc w:val="left"/>
              <w:rPr>
                <w:b/>
                <w:sz w:val="18"/>
              </w:rPr>
            </w:pPr>
          </w:p>
          <w:p w14:paraId="1306BCA0" w14:textId="77777777" w:rsidR="006F6DBA" w:rsidRDefault="006F6DBA">
            <w:pPr>
              <w:pStyle w:val="TableParagraph"/>
              <w:spacing w:before="15"/>
              <w:jc w:val="left"/>
              <w:rPr>
                <w:b/>
                <w:sz w:val="18"/>
              </w:rPr>
            </w:pPr>
          </w:p>
          <w:p w14:paraId="047F1075" w14:textId="77777777" w:rsidR="006F6DBA" w:rsidRDefault="00000000">
            <w:pPr>
              <w:pStyle w:val="TableParagraph"/>
              <w:ind w:left="9"/>
              <w:rPr>
                <w:sz w:val="18"/>
              </w:rPr>
            </w:pPr>
            <w:r>
              <w:rPr>
                <w:spacing w:val="-2"/>
                <w:sz w:val="18"/>
              </w:rPr>
              <w:t>20-Jan-</w:t>
            </w:r>
            <w:r>
              <w:rPr>
                <w:spacing w:val="-4"/>
                <w:sz w:val="18"/>
              </w:rPr>
              <w:t>2022</w:t>
            </w:r>
          </w:p>
        </w:tc>
        <w:tc>
          <w:tcPr>
            <w:tcW w:w="1747" w:type="dxa"/>
          </w:tcPr>
          <w:p w14:paraId="19A7132D" w14:textId="77777777" w:rsidR="006F6DBA" w:rsidRDefault="006F6DBA">
            <w:pPr>
              <w:pStyle w:val="TableParagraph"/>
              <w:jc w:val="left"/>
              <w:rPr>
                <w:b/>
                <w:sz w:val="18"/>
              </w:rPr>
            </w:pPr>
          </w:p>
          <w:p w14:paraId="39976171" w14:textId="77777777" w:rsidR="006F6DBA" w:rsidRDefault="006F6DBA">
            <w:pPr>
              <w:pStyle w:val="TableParagraph"/>
              <w:jc w:val="left"/>
              <w:rPr>
                <w:b/>
                <w:sz w:val="18"/>
              </w:rPr>
            </w:pPr>
          </w:p>
          <w:p w14:paraId="7F81F973" w14:textId="77777777" w:rsidR="006F6DBA" w:rsidRDefault="006F6DBA">
            <w:pPr>
              <w:pStyle w:val="TableParagraph"/>
              <w:spacing w:before="15"/>
              <w:jc w:val="left"/>
              <w:rPr>
                <w:b/>
                <w:sz w:val="18"/>
              </w:rPr>
            </w:pPr>
          </w:p>
          <w:p w14:paraId="384BA2F8" w14:textId="77777777" w:rsidR="006F6DBA" w:rsidRDefault="00000000">
            <w:pPr>
              <w:pStyle w:val="TableParagraph"/>
              <w:ind w:left="11" w:right="3"/>
              <w:rPr>
                <w:sz w:val="18"/>
              </w:rPr>
            </w:pPr>
            <w:r>
              <w:rPr>
                <w:spacing w:val="-10"/>
                <w:sz w:val="18"/>
              </w:rPr>
              <w:t>4</w:t>
            </w:r>
          </w:p>
        </w:tc>
        <w:tc>
          <w:tcPr>
            <w:tcW w:w="4584" w:type="dxa"/>
          </w:tcPr>
          <w:p w14:paraId="48B7D70A" w14:textId="77777777" w:rsidR="006F6DBA" w:rsidRDefault="00000000">
            <w:pPr>
              <w:pStyle w:val="TableParagraph"/>
              <w:spacing w:before="45"/>
              <w:ind w:left="60"/>
              <w:jc w:val="left"/>
              <w:rPr>
                <w:i/>
                <w:sz w:val="18"/>
              </w:rPr>
            </w:pPr>
            <w:r>
              <w:rPr>
                <w:sz w:val="18"/>
              </w:rPr>
              <w:t>Footnote</w:t>
            </w:r>
            <w:r>
              <w:rPr>
                <w:spacing w:val="-9"/>
                <w:sz w:val="18"/>
              </w:rPr>
              <w:t xml:space="preserve"> </w:t>
            </w:r>
            <w:r>
              <w:rPr>
                <w:i/>
                <w:color w:val="0000FF"/>
                <w:sz w:val="18"/>
              </w:rPr>
              <w:t>3.</w:t>
            </w:r>
            <w:r>
              <w:rPr>
                <w:i/>
                <w:color w:val="0000FF"/>
                <w:spacing w:val="-8"/>
                <w:sz w:val="18"/>
              </w:rPr>
              <w:t xml:space="preserve"> </w:t>
            </w:r>
            <w:r>
              <w:rPr>
                <w:sz w:val="18"/>
              </w:rPr>
              <w:t>of</w:t>
            </w:r>
            <w:r>
              <w:rPr>
                <w:spacing w:val="-7"/>
                <w:sz w:val="18"/>
              </w:rPr>
              <w:t xml:space="preserve"> </w:t>
            </w:r>
            <w:r>
              <w:rPr>
                <w:i/>
                <w:color w:val="0000FF"/>
                <w:sz w:val="18"/>
              </w:rPr>
              <w:t>Table</w:t>
            </w:r>
            <w:r>
              <w:rPr>
                <w:i/>
                <w:color w:val="0000FF"/>
                <w:spacing w:val="-7"/>
                <w:sz w:val="18"/>
              </w:rPr>
              <w:t xml:space="preserve"> </w:t>
            </w:r>
            <w:r>
              <w:rPr>
                <w:i/>
                <w:color w:val="0000FF"/>
                <w:sz w:val="18"/>
              </w:rPr>
              <w:t>12:</w:t>
            </w:r>
            <w:r>
              <w:rPr>
                <w:i/>
                <w:color w:val="0000FF"/>
                <w:spacing w:val="-9"/>
                <w:sz w:val="18"/>
              </w:rPr>
              <w:t xml:space="preserve"> </w:t>
            </w:r>
            <w:r>
              <w:rPr>
                <w:i/>
                <w:color w:val="0000FF"/>
                <w:sz w:val="18"/>
              </w:rPr>
              <w:t>Pin</w:t>
            </w:r>
            <w:r>
              <w:rPr>
                <w:i/>
                <w:color w:val="0000FF"/>
                <w:spacing w:val="-8"/>
                <w:sz w:val="18"/>
              </w:rPr>
              <w:t xml:space="preserve"> </w:t>
            </w:r>
            <w:r>
              <w:rPr>
                <w:i/>
                <w:color w:val="0000FF"/>
                <w:sz w:val="18"/>
              </w:rPr>
              <w:t>assignment</w:t>
            </w:r>
            <w:r>
              <w:rPr>
                <w:i/>
                <w:color w:val="0000FF"/>
                <w:spacing w:val="-9"/>
                <w:sz w:val="18"/>
              </w:rPr>
              <w:t xml:space="preserve"> </w:t>
            </w:r>
            <w:r>
              <w:rPr>
                <w:i/>
                <w:color w:val="0000FF"/>
                <w:sz w:val="18"/>
              </w:rPr>
              <w:t>and</w:t>
            </w:r>
            <w:r>
              <w:rPr>
                <w:i/>
                <w:color w:val="0000FF"/>
                <w:spacing w:val="-8"/>
                <w:sz w:val="18"/>
              </w:rPr>
              <w:t xml:space="preserve"> </w:t>
            </w:r>
            <w:r>
              <w:rPr>
                <w:i/>
                <w:color w:val="0000FF"/>
                <w:spacing w:val="-2"/>
                <w:sz w:val="18"/>
              </w:rPr>
              <w:t>description</w:t>
            </w:r>
          </w:p>
          <w:p w14:paraId="4FC17765" w14:textId="77777777" w:rsidR="006F6DBA" w:rsidRDefault="00000000">
            <w:pPr>
              <w:pStyle w:val="TableParagraph"/>
              <w:spacing w:before="14"/>
              <w:ind w:left="60"/>
              <w:jc w:val="left"/>
              <w:rPr>
                <w:sz w:val="18"/>
              </w:rPr>
            </w:pPr>
            <w:r>
              <w:rPr>
                <w:spacing w:val="-2"/>
                <w:sz w:val="18"/>
              </w:rPr>
              <w:t>updated;</w:t>
            </w:r>
          </w:p>
          <w:p w14:paraId="4C0E3296" w14:textId="77777777" w:rsidR="006F6DBA" w:rsidRDefault="00000000">
            <w:pPr>
              <w:pStyle w:val="TableParagraph"/>
              <w:spacing w:before="67" w:line="213" w:lineRule="auto"/>
              <w:ind w:left="60" w:hanging="1"/>
              <w:jc w:val="left"/>
              <w:rPr>
                <w:sz w:val="18"/>
              </w:rPr>
            </w:pPr>
            <w:r>
              <w:rPr>
                <w:sz w:val="18"/>
              </w:rPr>
              <w:t>V</w:t>
            </w:r>
            <w:r>
              <w:rPr>
                <w:position w:val="-4"/>
                <w:sz w:val="14"/>
              </w:rPr>
              <w:t>ESD(HBM)</w:t>
            </w:r>
            <w:r>
              <w:rPr>
                <w:spacing w:val="-10"/>
                <w:position w:val="-4"/>
                <w:sz w:val="14"/>
              </w:rPr>
              <w:t xml:space="preserve"> </w:t>
            </w:r>
            <w:r>
              <w:rPr>
                <w:sz w:val="18"/>
              </w:rPr>
              <w:t>updated</w:t>
            </w:r>
            <w:r>
              <w:rPr>
                <w:spacing w:val="-13"/>
                <w:sz w:val="18"/>
              </w:rPr>
              <w:t xml:space="preserve"> </w:t>
            </w:r>
            <w:r>
              <w:rPr>
                <w:sz w:val="18"/>
              </w:rPr>
              <w:t>in</w:t>
            </w:r>
            <w:r>
              <w:rPr>
                <w:spacing w:val="-12"/>
                <w:sz w:val="18"/>
              </w:rPr>
              <w:t xml:space="preserve"> </w:t>
            </w:r>
            <w:hyperlink w:anchor="_bookmark89" w:history="1">
              <w:r>
                <w:rPr>
                  <w:i/>
                  <w:color w:val="0000FF"/>
                  <w:sz w:val="18"/>
                </w:rPr>
                <w:t>Table</w:t>
              </w:r>
              <w:r>
                <w:rPr>
                  <w:i/>
                  <w:color w:val="0000FF"/>
                  <w:spacing w:val="-13"/>
                  <w:sz w:val="18"/>
                </w:rPr>
                <w:t xml:space="preserve"> </w:t>
              </w:r>
              <w:r>
                <w:rPr>
                  <w:i/>
                  <w:color w:val="0000FF"/>
                  <w:sz w:val="18"/>
                </w:rPr>
                <w:t>45:</w:t>
              </w:r>
              <w:r>
                <w:rPr>
                  <w:i/>
                  <w:color w:val="0000FF"/>
                  <w:spacing w:val="-12"/>
                  <w:sz w:val="18"/>
                </w:rPr>
                <w:t xml:space="preserve"> </w:t>
              </w:r>
              <w:r>
                <w:rPr>
                  <w:i/>
                  <w:color w:val="0000FF"/>
                  <w:sz w:val="18"/>
                </w:rPr>
                <w:t>ESD</w:t>
              </w:r>
              <w:r>
                <w:rPr>
                  <w:i/>
                  <w:color w:val="0000FF"/>
                  <w:spacing w:val="-13"/>
                  <w:sz w:val="18"/>
                </w:rPr>
                <w:t xml:space="preserve"> </w:t>
              </w:r>
              <w:r>
                <w:rPr>
                  <w:i/>
                  <w:color w:val="0000FF"/>
                  <w:sz w:val="18"/>
                </w:rPr>
                <w:t>absolute</w:t>
              </w:r>
              <w:r>
                <w:rPr>
                  <w:i/>
                  <w:color w:val="0000FF"/>
                  <w:spacing w:val="-12"/>
                  <w:sz w:val="18"/>
                </w:rPr>
                <w:t xml:space="preserve"> </w:t>
              </w:r>
              <w:r>
                <w:rPr>
                  <w:i/>
                  <w:color w:val="0000FF"/>
                  <w:sz w:val="18"/>
                </w:rPr>
                <w:t>maximum</w:t>
              </w:r>
            </w:hyperlink>
            <w:r>
              <w:rPr>
                <w:i/>
                <w:color w:val="0000FF"/>
                <w:sz w:val="18"/>
              </w:rPr>
              <w:t xml:space="preserve"> </w:t>
            </w:r>
            <w:hyperlink w:anchor="_bookmark89" w:history="1">
              <w:r>
                <w:rPr>
                  <w:i/>
                  <w:color w:val="0000FF"/>
                  <w:spacing w:val="-2"/>
                  <w:sz w:val="18"/>
                </w:rPr>
                <w:t>ratings</w:t>
              </w:r>
            </w:hyperlink>
            <w:r>
              <w:rPr>
                <w:spacing w:val="-2"/>
                <w:sz w:val="18"/>
              </w:rPr>
              <w:t>.</w:t>
            </w:r>
          </w:p>
          <w:p w14:paraId="57B7769D" w14:textId="77777777" w:rsidR="006F6DBA" w:rsidRDefault="00000000">
            <w:pPr>
              <w:pStyle w:val="TableParagraph"/>
              <w:spacing w:before="56" w:line="256" w:lineRule="auto"/>
              <w:ind w:left="60"/>
              <w:jc w:val="left"/>
              <w:rPr>
                <w:sz w:val="18"/>
              </w:rPr>
            </w:pPr>
            <w:r>
              <w:rPr>
                <w:sz w:val="18"/>
              </w:rPr>
              <w:t>Packages</w:t>
            </w:r>
            <w:r>
              <w:rPr>
                <w:spacing w:val="-7"/>
                <w:sz w:val="18"/>
              </w:rPr>
              <w:t xml:space="preserve"> </w:t>
            </w:r>
            <w:r>
              <w:rPr>
                <w:sz w:val="18"/>
              </w:rPr>
              <w:t>in</w:t>
            </w:r>
            <w:r>
              <w:rPr>
                <w:spacing w:val="-9"/>
                <w:sz w:val="18"/>
              </w:rPr>
              <w:t xml:space="preserve"> </w:t>
            </w:r>
            <w:hyperlink w:anchor="_bookmark101" w:history="1">
              <w:r>
                <w:rPr>
                  <w:i/>
                  <w:color w:val="0000FF"/>
                  <w:sz w:val="18"/>
                </w:rPr>
                <w:t>Section</w:t>
              </w:r>
              <w:r>
                <w:rPr>
                  <w:i/>
                  <w:color w:val="0000FF"/>
                  <w:spacing w:val="-7"/>
                  <w:sz w:val="18"/>
                </w:rPr>
                <w:t xml:space="preserve"> </w:t>
              </w:r>
              <w:r>
                <w:rPr>
                  <w:i/>
                  <w:color w:val="0000FF"/>
                  <w:sz w:val="18"/>
                </w:rPr>
                <w:t>6:</w:t>
              </w:r>
              <w:r>
                <w:rPr>
                  <w:i/>
                  <w:color w:val="0000FF"/>
                  <w:spacing w:val="-9"/>
                  <w:sz w:val="18"/>
                </w:rPr>
                <w:t xml:space="preserve"> </w:t>
              </w:r>
              <w:r>
                <w:rPr>
                  <w:i/>
                  <w:color w:val="0000FF"/>
                  <w:sz w:val="18"/>
                </w:rPr>
                <w:t>Package</w:t>
              </w:r>
              <w:r>
                <w:rPr>
                  <w:i/>
                  <w:color w:val="0000FF"/>
                  <w:spacing w:val="-8"/>
                  <w:sz w:val="18"/>
                </w:rPr>
                <w:t xml:space="preserve"> </w:t>
              </w:r>
              <w:r>
                <w:rPr>
                  <w:i/>
                  <w:color w:val="0000FF"/>
                  <w:sz w:val="18"/>
                </w:rPr>
                <w:t>information</w:t>
              </w:r>
            </w:hyperlink>
            <w:r>
              <w:rPr>
                <w:i/>
                <w:color w:val="0000FF"/>
                <w:spacing w:val="-7"/>
                <w:sz w:val="18"/>
              </w:rPr>
              <w:t xml:space="preserve"> </w:t>
            </w:r>
            <w:r>
              <w:rPr>
                <w:sz w:val="18"/>
              </w:rPr>
              <w:t>re-ordered from lowest to highest pin count.</w:t>
            </w:r>
          </w:p>
        </w:tc>
      </w:tr>
    </w:tbl>
    <w:p w14:paraId="3941E3E0" w14:textId="77777777" w:rsidR="006F6DBA" w:rsidRDefault="006F6DBA">
      <w:pPr>
        <w:pStyle w:val="BodyText"/>
        <w:rPr>
          <w:b/>
        </w:rPr>
      </w:pPr>
    </w:p>
    <w:p w14:paraId="2FCFD660" w14:textId="77777777" w:rsidR="006F6DBA" w:rsidRDefault="006F6DBA">
      <w:pPr>
        <w:pStyle w:val="BodyText"/>
        <w:rPr>
          <w:b/>
        </w:rPr>
      </w:pPr>
    </w:p>
    <w:p w14:paraId="535FFE16" w14:textId="77777777" w:rsidR="006F6DBA" w:rsidRDefault="006F6DBA">
      <w:pPr>
        <w:pStyle w:val="BodyText"/>
        <w:rPr>
          <w:b/>
        </w:rPr>
      </w:pPr>
    </w:p>
    <w:p w14:paraId="24A36A56" w14:textId="77777777" w:rsidR="006F6DBA" w:rsidRDefault="006F6DBA">
      <w:pPr>
        <w:pStyle w:val="BodyText"/>
        <w:rPr>
          <w:b/>
        </w:rPr>
      </w:pPr>
    </w:p>
    <w:p w14:paraId="2C331EA4" w14:textId="77777777" w:rsidR="006F6DBA" w:rsidRDefault="006F6DBA">
      <w:pPr>
        <w:pStyle w:val="BodyText"/>
        <w:rPr>
          <w:b/>
        </w:rPr>
      </w:pPr>
    </w:p>
    <w:p w14:paraId="402B324D" w14:textId="77777777" w:rsidR="006F6DBA" w:rsidRDefault="006F6DBA">
      <w:pPr>
        <w:pStyle w:val="BodyText"/>
        <w:rPr>
          <w:b/>
        </w:rPr>
      </w:pPr>
    </w:p>
    <w:p w14:paraId="54357AB4" w14:textId="77777777" w:rsidR="006F6DBA" w:rsidRDefault="006F6DBA">
      <w:pPr>
        <w:pStyle w:val="BodyText"/>
        <w:rPr>
          <w:b/>
        </w:rPr>
      </w:pPr>
    </w:p>
    <w:p w14:paraId="22B13737" w14:textId="77777777" w:rsidR="006F6DBA" w:rsidRDefault="006F6DBA">
      <w:pPr>
        <w:pStyle w:val="BodyText"/>
        <w:rPr>
          <w:b/>
        </w:rPr>
      </w:pPr>
    </w:p>
    <w:p w14:paraId="039FFB12" w14:textId="77777777" w:rsidR="006F6DBA" w:rsidRDefault="006F6DBA">
      <w:pPr>
        <w:pStyle w:val="BodyText"/>
        <w:rPr>
          <w:b/>
        </w:rPr>
      </w:pPr>
    </w:p>
    <w:p w14:paraId="2B6F9CF5" w14:textId="77777777" w:rsidR="006F6DBA" w:rsidRDefault="006F6DBA">
      <w:pPr>
        <w:pStyle w:val="BodyText"/>
        <w:rPr>
          <w:b/>
        </w:rPr>
      </w:pPr>
    </w:p>
    <w:p w14:paraId="73E53E6A" w14:textId="77777777" w:rsidR="006F6DBA" w:rsidRDefault="006F6DBA">
      <w:pPr>
        <w:pStyle w:val="BodyText"/>
        <w:rPr>
          <w:b/>
        </w:rPr>
      </w:pPr>
    </w:p>
    <w:p w14:paraId="3C98596D" w14:textId="77777777" w:rsidR="006F6DBA" w:rsidRDefault="006F6DBA">
      <w:pPr>
        <w:pStyle w:val="BodyText"/>
        <w:rPr>
          <w:b/>
        </w:rPr>
      </w:pPr>
    </w:p>
    <w:p w14:paraId="3BAB7A3F" w14:textId="77777777" w:rsidR="006F6DBA" w:rsidRDefault="006F6DBA">
      <w:pPr>
        <w:pStyle w:val="BodyText"/>
        <w:rPr>
          <w:b/>
        </w:rPr>
      </w:pPr>
    </w:p>
    <w:p w14:paraId="3C7D9FF3" w14:textId="77777777" w:rsidR="006F6DBA" w:rsidRDefault="006F6DBA">
      <w:pPr>
        <w:pStyle w:val="BodyText"/>
        <w:rPr>
          <w:b/>
        </w:rPr>
      </w:pPr>
    </w:p>
    <w:p w14:paraId="3A6DF7AF" w14:textId="77777777" w:rsidR="006F6DBA" w:rsidRDefault="006F6DBA">
      <w:pPr>
        <w:pStyle w:val="BodyText"/>
        <w:rPr>
          <w:b/>
        </w:rPr>
      </w:pPr>
    </w:p>
    <w:p w14:paraId="27C3B637" w14:textId="77777777" w:rsidR="006F6DBA" w:rsidRDefault="006F6DBA">
      <w:pPr>
        <w:pStyle w:val="BodyText"/>
        <w:rPr>
          <w:b/>
        </w:rPr>
      </w:pPr>
    </w:p>
    <w:p w14:paraId="1A3213F4" w14:textId="77777777" w:rsidR="006F6DBA" w:rsidRDefault="006F6DBA">
      <w:pPr>
        <w:pStyle w:val="BodyText"/>
        <w:rPr>
          <w:b/>
        </w:rPr>
      </w:pPr>
    </w:p>
    <w:p w14:paraId="0E34456B" w14:textId="77777777" w:rsidR="006F6DBA" w:rsidRDefault="006F6DBA">
      <w:pPr>
        <w:pStyle w:val="BodyText"/>
        <w:rPr>
          <w:b/>
        </w:rPr>
      </w:pPr>
    </w:p>
    <w:p w14:paraId="0657E22E" w14:textId="77777777" w:rsidR="006F6DBA" w:rsidRDefault="006F6DBA">
      <w:pPr>
        <w:pStyle w:val="BodyText"/>
        <w:rPr>
          <w:b/>
        </w:rPr>
      </w:pPr>
    </w:p>
    <w:p w14:paraId="748CBD0C" w14:textId="77777777" w:rsidR="006F6DBA" w:rsidRDefault="006F6DBA">
      <w:pPr>
        <w:pStyle w:val="BodyText"/>
        <w:rPr>
          <w:b/>
        </w:rPr>
      </w:pPr>
    </w:p>
    <w:p w14:paraId="563D7A5B" w14:textId="77777777" w:rsidR="006F6DBA" w:rsidRDefault="006F6DBA">
      <w:pPr>
        <w:pStyle w:val="BodyText"/>
        <w:rPr>
          <w:b/>
        </w:rPr>
      </w:pPr>
    </w:p>
    <w:p w14:paraId="0F8BDEC9" w14:textId="77777777" w:rsidR="006F6DBA" w:rsidRDefault="006F6DBA">
      <w:pPr>
        <w:pStyle w:val="BodyText"/>
        <w:rPr>
          <w:b/>
        </w:rPr>
      </w:pPr>
    </w:p>
    <w:p w14:paraId="03EE83D0" w14:textId="77777777" w:rsidR="006F6DBA" w:rsidRDefault="006F6DBA">
      <w:pPr>
        <w:pStyle w:val="BodyText"/>
        <w:rPr>
          <w:b/>
        </w:rPr>
      </w:pPr>
    </w:p>
    <w:p w14:paraId="70437E47" w14:textId="77777777" w:rsidR="006F6DBA" w:rsidRDefault="006F6DBA">
      <w:pPr>
        <w:pStyle w:val="BodyText"/>
        <w:rPr>
          <w:b/>
        </w:rPr>
      </w:pPr>
    </w:p>
    <w:p w14:paraId="68506114" w14:textId="77777777" w:rsidR="006F6DBA" w:rsidRDefault="006F6DBA">
      <w:pPr>
        <w:pStyle w:val="BodyText"/>
        <w:rPr>
          <w:b/>
        </w:rPr>
      </w:pPr>
    </w:p>
    <w:p w14:paraId="6EA91CB2" w14:textId="77777777" w:rsidR="006F6DBA" w:rsidRDefault="006F6DBA">
      <w:pPr>
        <w:pStyle w:val="BodyText"/>
        <w:rPr>
          <w:b/>
        </w:rPr>
      </w:pPr>
    </w:p>
    <w:p w14:paraId="68BED019" w14:textId="77777777" w:rsidR="006F6DBA" w:rsidRDefault="006F6DBA">
      <w:pPr>
        <w:pStyle w:val="BodyText"/>
        <w:rPr>
          <w:b/>
        </w:rPr>
      </w:pPr>
    </w:p>
    <w:p w14:paraId="7B423D99" w14:textId="77777777" w:rsidR="006F6DBA" w:rsidRDefault="006F6DBA">
      <w:pPr>
        <w:pStyle w:val="BodyText"/>
        <w:spacing w:before="69"/>
        <w:rPr>
          <w:b/>
        </w:rPr>
      </w:pPr>
    </w:p>
    <w:p w14:paraId="374213B7" w14:textId="77777777" w:rsidR="006F6DBA" w:rsidRDefault="00000000">
      <w:pPr>
        <w:tabs>
          <w:tab w:val="left" w:pos="8928"/>
        </w:tabs>
        <w:spacing w:before="1"/>
        <w:ind w:left="4137"/>
        <w:rPr>
          <w:sz w:val="18"/>
        </w:rPr>
      </w:pPr>
      <w:r>
        <w:rPr>
          <w:noProof/>
        </w:rPr>
        <mc:AlternateContent>
          <mc:Choice Requires="wpg">
            <w:drawing>
              <wp:anchor distT="0" distB="0" distL="0" distR="0" simplePos="0" relativeHeight="251677696" behindDoc="0" locked="0" layoutInCell="1" allowOverlap="1" wp14:anchorId="26703E20" wp14:editId="3B0C27B8">
                <wp:simplePos x="0" y="0"/>
                <wp:positionH relativeFrom="page">
                  <wp:posOffset>908392</wp:posOffset>
                </wp:positionH>
                <wp:positionV relativeFrom="paragraph">
                  <wp:posOffset>-76703</wp:posOffset>
                </wp:positionV>
                <wp:extent cx="360680" cy="192405"/>
                <wp:effectExtent l="0" t="0" r="0" b="0"/>
                <wp:wrapNone/>
                <wp:docPr id="4213" name="Group 4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214" name="Graphic 4214"/>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215" name="Image 4215"/>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7D365E07" id="Group 4213" o:spid="_x0000_s1026" style="position:absolute;margin-left:71.55pt;margin-top:-6.05pt;width:28.4pt;height:15.15pt;z-index:251677696;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">
                <v:shape id="Graphic 4214"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" path="m359194,r-1524,l96126,12,59096,17183,,153847r,1880l1231,156933r127978,l132867,148856r-6541,-6451l82956,101828,72052,80810,73826,56362,88748,36106r28536,-8446l349681,27660r1016,-762l360400,3073r-13,-1867l359194,xe" fillcolor="#00183f" stroked="f">
                  <v:path arrowok="t"/>
                </v:shape>
                <v:shape id="Image 4215"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">
                  <v:imagedata r:id="rId32" o:title=""/>
                </v:shape>
                <w10:wrap anchorx="page"/>
              </v:group>
            </w:pict>
          </mc:Fallback>
        </mc:AlternateContent>
      </w:r>
      <w:r>
        <w:rPr>
          <w:sz w:val="18"/>
        </w:rPr>
        <w:t>DS12991</w:t>
      </w:r>
      <w:r>
        <w:rPr>
          <w:spacing w:val="-5"/>
          <w:sz w:val="18"/>
        </w:rPr>
        <w:t xml:space="preserve"> </w:t>
      </w:r>
      <w:r>
        <w:rPr>
          <w:sz w:val="18"/>
        </w:rPr>
        <w:t>Rev</w:t>
      </w:r>
      <w:r>
        <w:rPr>
          <w:spacing w:val="-3"/>
          <w:sz w:val="18"/>
        </w:rPr>
        <w:t xml:space="preserve"> </w:t>
      </w:r>
      <w:r>
        <w:rPr>
          <w:spacing w:val="-10"/>
          <w:sz w:val="18"/>
        </w:rPr>
        <w:t>4</w:t>
      </w:r>
      <w:r>
        <w:rPr>
          <w:sz w:val="18"/>
        </w:rPr>
        <w:tab/>
      </w:r>
      <w:r>
        <w:rPr>
          <w:spacing w:val="-2"/>
          <w:sz w:val="18"/>
        </w:rPr>
        <w:t>93/94</w:t>
      </w:r>
    </w:p>
    <w:p w14:paraId="7CFB1424" w14:textId="77777777" w:rsidR="006F6DBA" w:rsidRDefault="006F6DBA">
      <w:pPr>
        <w:rPr>
          <w:sz w:val="18"/>
        </w:rPr>
        <w:sectPr w:rsidR="006F6DBA">
          <w:headerReference w:type="default" r:id="rId377"/>
          <w:footerReference w:type="default" r:id="rId378"/>
          <w:pgSz w:w="11900" w:h="16840"/>
          <w:pgMar w:top="1660" w:right="1180" w:bottom="1680" w:left="1180" w:header="1172" w:footer="1491" w:gutter="0"/>
          <w:cols w:space="720"/>
        </w:sectPr>
      </w:pPr>
    </w:p>
    <w:p w14:paraId="47409FEA" w14:textId="77777777" w:rsidR="006F6DBA" w:rsidRDefault="006F6DBA">
      <w:pPr>
        <w:pStyle w:val="BodyText"/>
        <w:rPr>
          <w:sz w:val="15"/>
        </w:rPr>
      </w:pPr>
    </w:p>
    <w:p w14:paraId="1543B126" w14:textId="77777777" w:rsidR="006F6DBA" w:rsidRDefault="006F6DBA">
      <w:pPr>
        <w:pStyle w:val="BodyText"/>
        <w:rPr>
          <w:sz w:val="15"/>
        </w:rPr>
      </w:pPr>
    </w:p>
    <w:p w14:paraId="60EFA9D0" w14:textId="77777777" w:rsidR="006F6DBA" w:rsidRDefault="006F6DBA">
      <w:pPr>
        <w:pStyle w:val="BodyText"/>
        <w:rPr>
          <w:sz w:val="15"/>
        </w:rPr>
      </w:pPr>
    </w:p>
    <w:p w14:paraId="65527471" w14:textId="77777777" w:rsidR="006F6DBA" w:rsidRDefault="006F6DBA">
      <w:pPr>
        <w:pStyle w:val="BodyText"/>
        <w:rPr>
          <w:sz w:val="15"/>
        </w:rPr>
      </w:pPr>
    </w:p>
    <w:p w14:paraId="2749F1C3" w14:textId="77777777" w:rsidR="006F6DBA" w:rsidRDefault="006F6DBA">
      <w:pPr>
        <w:pStyle w:val="BodyText"/>
        <w:rPr>
          <w:sz w:val="15"/>
        </w:rPr>
      </w:pPr>
    </w:p>
    <w:p w14:paraId="5ACC9018" w14:textId="77777777" w:rsidR="006F6DBA" w:rsidRDefault="006F6DBA">
      <w:pPr>
        <w:pStyle w:val="BodyText"/>
        <w:rPr>
          <w:sz w:val="15"/>
        </w:rPr>
      </w:pPr>
    </w:p>
    <w:p w14:paraId="74C0C2C8" w14:textId="77777777" w:rsidR="006F6DBA" w:rsidRDefault="006F6DBA">
      <w:pPr>
        <w:pStyle w:val="BodyText"/>
        <w:rPr>
          <w:sz w:val="15"/>
        </w:rPr>
      </w:pPr>
    </w:p>
    <w:p w14:paraId="21FD593C" w14:textId="77777777" w:rsidR="006F6DBA" w:rsidRDefault="006F6DBA">
      <w:pPr>
        <w:pStyle w:val="BodyText"/>
        <w:rPr>
          <w:sz w:val="15"/>
        </w:rPr>
      </w:pPr>
    </w:p>
    <w:p w14:paraId="0F551FE7" w14:textId="77777777" w:rsidR="006F6DBA" w:rsidRDefault="006F6DBA">
      <w:pPr>
        <w:pStyle w:val="BodyText"/>
        <w:rPr>
          <w:sz w:val="15"/>
        </w:rPr>
      </w:pPr>
    </w:p>
    <w:p w14:paraId="4FB590DF" w14:textId="77777777" w:rsidR="006F6DBA" w:rsidRDefault="006F6DBA">
      <w:pPr>
        <w:pStyle w:val="BodyText"/>
        <w:rPr>
          <w:sz w:val="15"/>
        </w:rPr>
      </w:pPr>
    </w:p>
    <w:p w14:paraId="03839E72" w14:textId="77777777" w:rsidR="006F6DBA" w:rsidRDefault="006F6DBA">
      <w:pPr>
        <w:pStyle w:val="BodyText"/>
        <w:rPr>
          <w:sz w:val="15"/>
        </w:rPr>
      </w:pPr>
    </w:p>
    <w:p w14:paraId="6B623050" w14:textId="77777777" w:rsidR="006F6DBA" w:rsidRDefault="006F6DBA">
      <w:pPr>
        <w:pStyle w:val="BodyText"/>
        <w:rPr>
          <w:sz w:val="15"/>
        </w:rPr>
      </w:pPr>
    </w:p>
    <w:p w14:paraId="30E4500B" w14:textId="77777777" w:rsidR="006F6DBA" w:rsidRDefault="006F6DBA">
      <w:pPr>
        <w:pStyle w:val="BodyText"/>
        <w:rPr>
          <w:sz w:val="15"/>
        </w:rPr>
      </w:pPr>
    </w:p>
    <w:p w14:paraId="41DF8DE3" w14:textId="77777777" w:rsidR="006F6DBA" w:rsidRDefault="006F6DBA">
      <w:pPr>
        <w:pStyle w:val="BodyText"/>
        <w:rPr>
          <w:sz w:val="15"/>
        </w:rPr>
      </w:pPr>
    </w:p>
    <w:p w14:paraId="385319C7" w14:textId="77777777" w:rsidR="006F6DBA" w:rsidRDefault="006F6DBA">
      <w:pPr>
        <w:pStyle w:val="BodyText"/>
        <w:rPr>
          <w:sz w:val="15"/>
        </w:rPr>
      </w:pPr>
    </w:p>
    <w:p w14:paraId="6710B8BD" w14:textId="77777777" w:rsidR="006F6DBA" w:rsidRDefault="006F6DBA">
      <w:pPr>
        <w:pStyle w:val="BodyText"/>
        <w:rPr>
          <w:sz w:val="15"/>
        </w:rPr>
      </w:pPr>
    </w:p>
    <w:p w14:paraId="078C1583" w14:textId="77777777" w:rsidR="006F6DBA" w:rsidRDefault="006F6DBA">
      <w:pPr>
        <w:pStyle w:val="BodyText"/>
        <w:rPr>
          <w:sz w:val="15"/>
        </w:rPr>
      </w:pPr>
    </w:p>
    <w:p w14:paraId="2421F6D1" w14:textId="77777777" w:rsidR="006F6DBA" w:rsidRDefault="006F6DBA">
      <w:pPr>
        <w:pStyle w:val="BodyText"/>
        <w:rPr>
          <w:sz w:val="15"/>
        </w:rPr>
      </w:pPr>
    </w:p>
    <w:p w14:paraId="46067A8E" w14:textId="77777777" w:rsidR="006F6DBA" w:rsidRDefault="006F6DBA">
      <w:pPr>
        <w:pStyle w:val="BodyText"/>
        <w:rPr>
          <w:sz w:val="15"/>
        </w:rPr>
      </w:pPr>
    </w:p>
    <w:p w14:paraId="01987022" w14:textId="77777777" w:rsidR="006F6DBA" w:rsidRDefault="006F6DBA">
      <w:pPr>
        <w:pStyle w:val="BodyText"/>
        <w:rPr>
          <w:sz w:val="15"/>
        </w:rPr>
      </w:pPr>
    </w:p>
    <w:p w14:paraId="501273F6" w14:textId="77777777" w:rsidR="006F6DBA" w:rsidRDefault="006F6DBA">
      <w:pPr>
        <w:pStyle w:val="BodyText"/>
        <w:rPr>
          <w:sz w:val="15"/>
        </w:rPr>
      </w:pPr>
    </w:p>
    <w:p w14:paraId="6EF77344" w14:textId="77777777" w:rsidR="006F6DBA" w:rsidRDefault="006F6DBA">
      <w:pPr>
        <w:pStyle w:val="BodyText"/>
        <w:rPr>
          <w:sz w:val="15"/>
        </w:rPr>
      </w:pPr>
    </w:p>
    <w:p w14:paraId="260DE746" w14:textId="77777777" w:rsidR="006F6DBA" w:rsidRDefault="006F6DBA">
      <w:pPr>
        <w:pStyle w:val="BodyText"/>
        <w:rPr>
          <w:sz w:val="15"/>
        </w:rPr>
      </w:pPr>
    </w:p>
    <w:p w14:paraId="7E6E2DBC" w14:textId="77777777" w:rsidR="006F6DBA" w:rsidRDefault="006F6DBA">
      <w:pPr>
        <w:pStyle w:val="BodyText"/>
        <w:rPr>
          <w:sz w:val="15"/>
        </w:rPr>
      </w:pPr>
    </w:p>
    <w:p w14:paraId="63DD862C" w14:textId="77777777" w:rsidR="006F6DBA" w:rsidRDefault="006F6DBA">
      <w:pPr>
        <w:pStyle w:val="BodyText"/>
        <w:rPr>
          <w:sz w:val="15"/>
        </w:rPr>
      </w:pPr>
    </w:p>
    <w:p w14:paraId="44713002" w14:textId="77777777" w:rsidR="006F6DBA" w:rsidRDefault="006F6DBA">
      <w:pPr>
        <w:pStyle w:val="BodyText"/>
        <w:rPr>
          <w:sz w:val="15"/>
        </w:rPr>
      </w:pPr>
    </w:p>
    <w:p w14:paraId="454B9764" w14:textId="77777777" w:rsidR="006F6DBA" w:rsidRDefault="006F6DBA">
      <w:pPr>
        <w:pStyle w:val="BodyText"/>
        <w:rPr>
          <w:sz w:val="15"/>
        </w:rPr>
      </w:pPr>
    </w:p>
    <w:p w14:paraId="7FFBA8EC" w14:textId="77777777" w:rsidR="006F6DBA" w:rsidRDefault="006F6DBA">
      <w:pPr>
        <w:pStyle w:val="BodyText"/>
        <w:rPr>
          <w:sz w:val="15"/>
        </w:rPr>
      </w:pPr>
    </w:p>
    <w:p w14:paraId="748C5E84" w14:textId="77777777" w:rsidR="006F6DBA" w:rsidRDefault="006F6DBA">
      <w:pPr>
        <w:pStyle w:val="BodyText"/>
        <w:rPr>
          <w:sz w:val="15"/>
        </w:rPr>
      </w:pPr>
    </w:p>
    <w:p w14:paraId="4812E6AA" w14:textId="77777777" w:rsidR="006F6DBA" w:rsidRDefault="006F6DBA">
      <w:pPr>
        <w:pStyle w:val="BodyText"/>
        <w:rPr>
          <w:sz w:val="15"/>
        </w:rPr>
      </w:pPr>
    </w:p>
    <w:p w14:paraId="1827D337" w14:textId="77777777" w:rsidR="006F6DBA" w:rsidRDefault="006F6DBA">
      <w:pPr>
        <w:pStyle w:val="BodyText"/>
        <w:rPr>
          <w:sz w:val="15"/>
        </w:rPr>
      </w:pPr>
    </w:p>
    <w:p w14:paraId="4ADE9516" w14:textId="77777777" w:rsidR="006F6DBA" w:rsidRDefault="006F6DBA">
      <w:pPr>
        <w:pStyle w:val="BodyText"/>
        <w:rPr>
          <w:sz w:val="15"/>
        </w:rPr>
      </w:pPr>
    </w:p>
    <w:p w14:paraId="580A37FF" w14:textId="77777777" w:rsidR="006F6DBA" w:rsidRDefault="006F6DBA">
      <w:pPr>
        <w:pStyle w:val="BodyText"/>
        <w:rPr>
          <w:sz w:val="15"/>
        </w:rPr>
      </w:pPr>
    </w:p>
    <w:p w14:paraId="1B1304A9" w14:textId="77777777" w:rsidR="006F6DBA" w:rsidRDefault="006F6DBA">
      <w:pPr>
        <w:pStyle w:val="BodyText"/>
        <w:rPr>
          <w:sz w:val="15"/>
        </w:rPr>
      </w:pPr>
    </w:p>
    <w:p w14:paraId="43A684C3" w14:textId="77777777" w:rsidR="006F6DBA" w:rsidRDefault="006F6DBA">
      <w:pPr>
        <w:pStyle w:val="BodyText"/>
        <w:rPr>
          <w:sz w:val="15"/>
        </w:rPr>
      </w:pPr>
    </w:p>
    <w:p w14:paraId="663FFD9C" w14:textId="77777777" w:rsidR="006F6DBA" w:rsidRDefault="006F6DBA">
      <w:pPr>
        <w:pStyle w:val="BodyText"/>
        <w:rPr>
          <w:sz w:val="15"/>
        </w:rPr>
      </w:pPr>
    </w:p>
    <w:p w14:paraId="3FF14288" w14:textId="77777777" w:rsidR="006F6DBA" w:rsidRDefault="006F6DBA">
      <w:pPr>
        <w:pStyle w:val="BodyText"/>
        <w:rPr>
          <w:sz w:val="15"/>
        </w:rPr>
      </w:pPr>
    </w:p>
    <w:p w14:paraId="259234B9" w14:textId="77777777" w:rsidR="006F6DBA" w:rsidRDefault="006F6DBA">
      <w:pPr>
        <w:pStyle w:val="BodyText"/>
        <w:rPr>
          <w:sz w:val="15"/>
        </w:rPr>
      </w:pPr>
    </w:p>
    <w:p w14:paraId="74FD6476" w14:textId="77777777" w:rsidR="006F6DBA" w:rsidRDefault="006F6DBA">
      <w:pPr>
        <w:pStyle w:val="BodyText"/>
        <w:rPr>
          <w:sz w:val="15"/>
        </w:rPr>
      </w:pPr>
    </w:p>
    <w:p w14:paraId="3803F91B" w14:textId="77777777" w:rsidR="006F6DBA" w:rsidRDefault="006F6DBA">
      <w:pPr>
        <w:pStyle w:val="BodyText"/>
        <w:rPr>
          <w:sz w:val="15"/>
        </w:rPr>
      </w:pPr>
    </w:p>
    <w:p w14:paraId="0B784C91" w14:textId="77777777" w:rsidR="006F6DBA" w:rsidRDefault="006F6DBA">
      <w:pPr>
        <w:pStyle w:val="BodyText"/>
        <w:spacing w:before="63"/>
        <w:rPr>
          <w:sz w:val="15"/>
        </w:rPr>
      </w:pPr>
    </w:p>
    <w:p w14:paraId="211DFC4B" w14:textId="77777777" w:rsidR="006F6DBA" w:rsidRDefault="00000000">
      <w:pPr>
        <w:ind w:left="1139" w:right="1136"/>
        <w:jc w:val="center"/>
        <w:rPr>
          <w:b/>
          <w:sz w:val="15"/>
        </w:rPr>
      </w:pPr>
      <w:r>
        <w:rPr>
          <w:b/>
          <w:sz w:val="15"/>
        </w:rPr>
        <w:t>IMPORTANT</w:t>
      </w:r>
      <w:r>
        <w:rPr>
          <w:b/>
          <w:spacing w:val="-9"/>
          <w:sz w:val="15"/>
        </w:rPr>
        <w:t xml:space="preserve"> </w:t>
      </w:r>
      <w:r>
        <w:rPr>
          <w:b/>
          <w:sz w:val="15"/>
        </w:rPr>
        <w:t>NOTICE</w:t>
      </w:r>
      <w:r>
        <w:rPr>
          <w:b/>
          <w:spacing w:val="-7"/>
          <w:sz w:val="15"/>
        </w:rPr>
        <w:t xml:space="preserve"> </w:t>
      </w:r>
      <w:r>
        <w:rPr>
          <w:b/>
          <w:sz w:val="15"/>
        </w:rPr>
        <w:t>–</w:t>
      </w:r>
      <w:r>
        <w:rPr>
          <w:b/>
          <w:spacing w:val="-6"/>
          <w:sz w:val="15"/>
        </w:rPr>
        <w:t xml:space="preserve"> </w:t>
      </w:r>
      <w:r>
        <w:rPr>
          <w:b/>
          <w:sz w:val="15"/>
        </w:rPr>
        <w:t>PLEASE</w:t>
      </w:r>
      <w:r>
        <w:rPr>
          <w:b/>
          <w:spacing w:val="-7"/>
          <w:sz w:val="15"/>
        </w:rPr>
        <w:t xml:space="preserve"> </w:t>
      </w:r>
      <w:r>
        <w:rPr>
          <w:b/>
          <w:sz w:val="15"/>
        </w:rPr>
        <w:t>READ</w:t>
      </w:r>
      <w:r>
        <w:rPr>
          <w:b/>
          <w:spacing w:val="-6"/>
          <w:sz w:val="15"/>
        </w:rPr>
        <w:t xml:space="preserve"> </w:t>
      </w:r>
      <w:r>
        <w:rPr>
          <w:b/>
          <w:spacing w:val="-2"/>
          <w:sz w:val="15"/>
        </w:rPr>
        <w:t>CAREFULLY</w:t>
      </w:r>
    </w:p>
    <w:p w14:paraId="166483C5" w14:textId="77777777" w:rsidR="006F6DBA" w:rsidRDefault="006F6DBA">
      <w:pPr>
        <w:pStyle w:val="BodyText"/>
        <w:rPr>
          <w:b/>
          <w:sz w:val="15"/>
        </w:rPr>
      </w:pPr>
    </w:p>
    <w:p w14:paraId="291FCAB9" w14:textId="77777777" w:rsidR="006F6DBA" w:rsidRDefault="006F6DBA">
      <w:pPr>
        <w:pStyle w:val="BodyText"/>
        <w:spacing w:before="23"/>
        <w:rPr>
          <w:b/>
          <w:sz w:val="15"/>
        </w:rPr>
      </w:pPr>
    </w:p>
    <w:p w14:paraId="43B0F0DA" w14:textId="77777777" w:rsidR="006F6DBA" w:rsidRDefault="00000000">
      <w:pPr>
        <w:spacing w:line="264" w:lineRule="auto"/>
        <w:ind w:left="165" w:right="73"/>
        <w:rPr>
          <w:sz w:val="15"/>
        </w:rPr>
      </w:pPr>
      <w:r>
        <w:rPr>
          <w:sz w:val="15"/>
        </w:rPr>
        <w:t>STMicroelectronics NV and its subsidiaries (“ST”) reserve the right to make changes, corrections, enhancements, modifications, and improvements</w:t>
      </w:r>
      <w:r>
        <w:rPr>
          <w:spacing w:val="-8"/>
          <w:sz w:val="15"/>
        </w:rPr>
        <w:t xml:space="preserve"> </w:t>
      </w:r>
      <w:r>
        <w:rPr>
          <w:sz w:val="15"/>
        </w:rPr>
        <w:t>to</w:t>
      </w:r>
      <w:r>
        <w:rPr>
          <w:spacing w:val="-8"/>
          <w:sz w:val="15"/>
        </w:rPr>
        <w:t xml:space="preserve"> </w:t>
      </w:r>
      <w:r>
        <w:rPr>
          <w:sz w:val="15"/>
        </w:rPr>
        <w:t>ST</w:t>
      </w:r>
      <w:r>
        <w:rPr>
          <w:spacing w:val="-11"/>
          <w:sz w:val="15"/>
        </w:rPr>
        <w:t xml:space="preserve"> </w:t>
      </w:r>
      <w:r>
        <w:rPr>
          <w:sz w:val="15"/>
        </w:rPr>
        <w:t>products</w:t>
      </w:r>
      <w:r>
        <w:rPr>
          <w:spacing w:val="-8"/>
          <w:sz w:val="15"/>
        </w:rPr>
        <w:t xml:space="preserve"> </w:t>
      </w:r>
      <w:r>
        <w:rPr>
          <w:sz w:val="15"/>
        </w:rPr>
        <w:t>and/or</w:t>
      </w:r>
      <w:r>
        <w:rPr>
          <w:spacing w:val="-8"/>
          <w:sz w:val="15"/>
        </w:rPr>
        <w:t xml:space="preserve"> </w:t>
      </w:r>
      <w:r>
        <w:rPr>
          <w:sz w:val="15"/>
        </w:rPr>
        <w:t>to</w:t>
      </w:r>
      <w:r>
        <w:rPr>
          <w:spacing w:val="-8"/>
          <w:sz w:val="15"/>
        </w:rPr>
        <w:t xml:space="preserve"> </w:t>
      </w:r>
      <w:r>
        <w:rPr>
          <w:sz w:val="15"/>
        </w:rPr>
        <w:t>this</w:t>
      </w:r>
      <w:r>
        <w:rPr>
          <w:spacing w:val="-8"/>
          <w:sz w:val="15"/>
        </w:rPr>
        <w:t xml:space="preserve"> </w:t>
      </w:r>
      <w:r>
        <w:rPr>
          <w:sz w:val="15"/>
        </w:rPr>
        <w:t>document</w:t>
      </w:r>
      <w:r>
        <w:rPr>
          <w:spacing w:val="-8"/>
          <w:sz w:val="15"/>
        </w:rPr>
        <w:t xml:space="preserve"> </w:t>
      </w:r>
      <w:r>
        <w:rPr>
          <w:sz w:val="15"/>
        </w:rPr>
        <w:t>at</w:t>
      </w:r>
      <w:r>
        <w:rPr>
          <w:spacing w:val="-9"/>
          <w:sz w:val="15"/>
        </w:rPr>
        <w:t xml:space="preserve"> </w:t>
      </w:r>
      <w:r>
        <w:rPr>
          <w:sz w:val="15"/>
        </w:rPr>
        <w:t>any</w:t>
      </w:r>
      <w:r>
        <w:rPr>
          <w:spacing w:val="-8"/>
          <w:sz w:val="15"/>
        </w:rPr>
        <w:t xml:space="preserve"> </w:t>
      </w:r>
      <w:r>
        <w:rPr>
          <w:sz w:val="15"/>
        </w:rPr>
        <w:t>time</w:t>
      </w:r>
      <w:r>
        <w:rPr>
          <w:spacing w:val="-8"/>
          <w:sz w:val="15"/>
        </w:rPr>
        <w:t xml:space="preserve"> </w:t>
      </w:r>
      <w:r>
        <w:rPr>
          <w:sz w:val="15"/>
        </w:rPr>
        <w:t>without</w:t>
      </w:r>
      <w:r>
        <w:rPr>
          <w:spacing w:val="-8"/>
          <w:sz w:val="15"/>
        </w:rPr>
        <w:t xml:space="preserve"> </w:t>
      </w:r>
      <w:r>
        <w:rPr>
          <w:sz w:val="15"/>
        </w:rPr>
        <w:t>notice.</w:t>
      </w:r>
      <w:r>
        <w:rPr>
          <w:spacing w:val="-8"/>
          <w:sz w:val="15"/>
        </w:rPr>
        <w:t xml:space="preserve"> </w:t>
      </w:r>
      <w:r>
        <w:rPr>
          <w:sz w:val="15"/>
        </w:rPr>
        <w:t>Purchasers</w:t>
      </w:r>
      <w:r>
        <w:rPr>
          <w:spacing w:val="-8"/>
          <w:sz w:val="15"/>
        </w:rPr>
        <w:t xml:space="preserve"> </w:t>
      </w:r>
      <w:r>
        <w:rPr>
          <w:sz w:val="15"/>
        </w:rPr>
        <w:t>should</w:t>
      </w:r>
      <w:r>
        <w:rPr>
          <w:spacing w:val="-8"/>
          <w:sz w:val="15"/>
        </w:rPr>
        <w:t xml:space="preserve"> </w:t>
      </w:r>
      <w:r>
        <w:rPr>
          <w:sz w:val="15"/>
        </w:rPr>
        <w:t>obtain</w:t>
      </w:r>
      <w:r>
        <w:rPr>
          <w:spacing w:val="-9"/>
          <w:sz w:val="15"/>
        </w:rPr>
        <w:t xml:space="preserve"> </w:t>
      </w:r>
      <w:r>
        <w:rPr>
          <w:sz w:val="15"/>
        </w:rPr>
        <w:t>the</w:t>
      </w:r>
      <w:r>
        <w:rPr>
          <w:spacing w:val="-9"/>
          <w:sz w:val="15"/>
        </w:rPr>
        <w:t xml:space="preserve"> </w:t>
      </w:r>
      <w:r>
        <w:rPr>
          <w:sz w:val="15"/>
        </w:rPr>
        <w:t>latest</w:t>
      </w:r>
      <w:r>
        <w:rPr>
          <w:spacing w:val="-8"/>
          <w:sz w:val="15"/>
        </w:rPr>
        <w:t xml:space="preserve"> </w:t>
      </w:r>
      <w:r>
        <w:rPr>
          <w:sz w:val="15"/>
        </w:rPr>
        <w:t>relevant</w:t>
      </w:r>
      <w:r>
        <w:rPr>
          <w:spacing w:val="-8"/>
          <w:sz w:val="15"/>
        </w:rPr>
        <w:t xml:space="preserve"> </w:t>
      </w:r>
      <w:r>
        <w:rPr>
          <w:sz w:val="15"/>
        </w:rPr>
        <w:t>information</w:t>
      </w:r>
      <w:r>
        <w:rPr>
          <w:spacing w:val="-9"/>
          <w:sz w:val="15"/>
        </w:rPr>
        <w:t xml:space="preserve"> </w:t>
      </w:r>
      <w:r>
        <w:rPr>
          <w:sz w:val="15"/>
        </w:rPr>
        <w:t xml:space="preserve">on ST products before placing orders. ST products are sold pursuant to ST’s terms and conditions of sale in place at the time of order </w:t>
      </w:r>
      <w:r>
        <w:rPr>
          <w:spacing w:val="-2"/>
          <w:sz w:val="15"/>
        </w:rPr>
        <w:t>acknowledgement.</w:t>
      </w:r>
    </w:p>
    <w:p w14:paraId="7614A645" w14:textId="77777777" w:rsidR="006F6DBA" w:rsidRDefault="006F6DBA">
      <w:pPr>
        <w:pStyle w:val="BodyText"/>
        <w:rPr>
          <w:sz w:val="15"/>
        </w:rPr>
      </w:pPr>
    </w:p>
    <w:p w14:paraId="113BA56C" w14:textId="77777777" w:rsidR="006F6DBA" w:rsidRDefault="006F6DBA">
      <w:pPr>
        <w:pStyle w:val="BodyText"/>
        <w:spacing w:before="6"/>
        <w:rPr>
          <w:sz w:val="15"/>
        </w:rPr>
      </w:pPr>
    </w:p>
    <w:p w14:paraId="3845D98E" w14:textId="77777777" w:rsidR="006F6DBA" w:rsidRDefault="00000000">
      <w:pPr>
        <w:spacing w:line="264" w:lineRule="auto"/>
        <w:ind w:left="165" w:right="73"/>
        <w:rPr>
          <w:sz w:val="15"/>
        </w:rPr>
      </w:pPr>
      <w:r>
        <w:rPr>
          <w:sz w:val="15"/>
        </w:rPr>
        <w:t>Purchasers</w:t>
      </w:r>
      <w:r>
        <w:rPr>
          <w:spacing w:val="-6"/>
          <w:sz w:val="15"/>
        </w:rPr>
        <w:t xml:space="preserve"> </w:t>
      </w:r>
      <w:r>
        <w:rPr>
          <w:sz w:val="15"/>
        </w:rPr>
        <w:t>are</w:t>
      </w:r>
      <w:r>
        <w:rPr>
          <w:spacing w:val="-6"/>
          <w:sz w:val="15"/>
        </w:rPr>
        <w:t xml:space="preserve"> </w:t>
      </w:r>
      <w:r>
        <w:rPr>
          <w:sz w:val="15"/>
        </w:rPr>
        <w:t>solely</w:t>
      </w:r>
      <w:r>
        <w:rPr>
          <w:spacing w:val="-8"/>
          <w:sz w:val="15"/>
        </w:rPr>
        <w:t xml:space="preserve"> </w:t>
      </w:r>
      <w:r>
        <w:rPr>
          <w:sz w:val="15"/>
        </w:rPr>
        <w:t>responsible</w:t>
      </w:r>
      <w:r>
        <w:rPr>
          <w:spacing w:val="-8"/>
          <w:sz w:val="15"/>
        </w:rPr>
        <w:t xml:space="preserve"> </w:t>
      </w:r>
      <w:r>
        <w:rPr>
          <w:sz w:val="15"/>
        </w:rPr>
        <w:t>for</w:t>
      </w:r>
      <w:r>
        <w:rPr>
          <w:spacing w:val="-6"/>
          <w:sz w:val="15"/>
        </w:rPr>
        <w:t xml:space="preserve"> </w:t>
      </w:r>
      <w:r>
        <w:rPr>
          <w:sz w:val="15"/>
        </w:rPr>
        <w:t>the</w:t>
      </w:r>
      <w:r>
        <w:rPr>
          <w:spacing w:val="-6"/>
          <w:sz w:val="15"/>
        </w:rPr>
        <w:t xml:space="preserve"> </w:t>
      </w:r>
      <w:r>
        <w:rPr>
          <w:sz w:val="15"/>
        </w:rPr>
        <w:t>choice,</w:t>
      </w:r>
      <w:r>
        <w:rPr>
          <w:spacing w:val="-6"/>
          <w:sz w:val="15"/>
        </w:rPr>
        <w:t xml:space="preserve"> </w:t>
      </w:r>
      <w:r>
        <w:rPr>
          <w:sz w:val="15"/>
        </w:rPr>
        <w:t>selection,</w:t>
      </w:r>
      <w:r>
        <w:rPr>
          <w:spacing w:val="-7"/>
          <w:sz w:val="15"/>
        </w:rPr>
        <w:t xml:space="preserve"> </w:t>
      </w:r>
      <w:r>
        <w:rPr>
          <w:sz w:val="15"/>
        </w:rPr>
        <w:t>and</w:t>
      </w:r>
      <w:r>
        <w:rPr>
          <w:spacing w:val="-6"/>
          <w:sz w:val="15"/>
        </w:rPr>
        <w:t xml:space="preserve"> </w:t>
      </w:r>
      <w:r>
        <w:rPr>
          <w:sz w:val="15"/>
        </w:rPr>
        <w:t>use</w:t>
      </w:r>
      <w:r>
        <w:rPr>
          <w:spacing w:val="-6"/>
          <w:sz w:val="15"/>
        </w:rPr>
        <w:t xml:space="preserve"> </w:t>
      </w:r>
      <w:r>
        <w:rPr>
          <w:sz w:val="15"/>
        </w:rPr>
        <w:t>of</w:t>
      </w:r>
      <w:r>
        <w:rPr>
          <w:spacing w:val="-7"/>
          <w:sz w:val="15"/>
        </w:rPr>
        <w:t xml:space="preserve"> </w:t>
      </w:r>
      <w:r>
        <w:rPr>
          <w:sz w:val="15"/>
        </w:rPr>
        <w:t>ST</w:t>
      </w:r>
      <w:r>
        <w:rPr>
          <w:spacing w:val="-9"/>
          <w:sz w:val="15"/>
        </w:rPr>
        <w:t xml:space="preserve"> </w:t>
      </w:r>
      <w:r>
        <w:rPr>
          <w:sz w:val="15"/>
        </w:rPr>
        <w:t>products</w:t>
      </w:r>
      <w:r>
        <w:rPr>
          <w:spacing w:val="-6"/>
          <w:sz w:val="15"/>
        </w:rPr>
        <w:t xml:space="preserve"> </w:t>
      </w:r>
      <w:r>
        <w:rPr>
          <w:sz w:val="15"/>
        </w:rPr>
        <w:t>and</w:t>
      </w:r>
      <w:r>
        <w:rPr>
          <w:spacing w:val="-6"/>
          <w:sz w:val="15"/>
        </w:rPr>
        <w:t xml:space="preserve"> </w:t>
      </w:r>
      <w:r>
        <w:rPr>
          <w:sz w:val="15"/>
        </w:rPr>
        <w:t>ST</w:t>
      </w:r>
      <w:r>
        <w:rPr>
          <w:spacing w:val="-10"/>
          <w:sz w:val="15"/>
        </w:rPr>
        <w:t xml:space="preserve"> </w:t>
      </w:r>
      <w:r>
        <w:rPr>
          <w:sz w:val="15"/>
        </w:rPr>
        <w:t>assumes</w:t>
      </w:r>
      <w:r>
        <w:rPr>
          <w:spacing w:val="-6"/>
          <w:sz w:val="15"/>
        </w:rPr>
        <w:t xml:space="preserve"> </w:t>
      </w:r>
      <w:r>
        <w:rPr>
          <w:sz w:val="15"/>
        </w:rPr>
        <w:t>no</w:t>
      </w:r>
      <w:r>
        <w:rPr>
          <w:spacing w:val="-6"/>
          <w:sz w:val="15"/>
        </w:rPr>
        <w:t xml:space="preserve"> </w:t>
      </w:r>
      <w:r>
        <w:rPr>
          <w:sz w:val="15"/>
        </w:rPr>
        <w:t>liability</w:t>
      </w:r>
      <w:r>
        <w:rPr>
          <w:spacing w:val="-6"/>
          <w:sz w:val="15"/>
        </w:rPr>
        <w:t xml:space="preserve"> </w:t>
      </w:r>
      <w:r>
        <w:rPr>
          <w:sz w:val="15"/>
        </w:rPr>
        <w:t>for</w:t>
      </w:r>
      <w:r>
        <w:rPr>
          <w:spacing w:val="-6"/>
          <w:sz w:val="15"/>
        </w:rPr>
        <w:t xml:space="preserve"> </w:t>
      </w:r>
      <w:r>
        <w:rPr>
          <w:sz w:val="15"/>
        </w:rPr>
        <w:t>application</w:t>
      </w:r>
      <w:r>
        <w:rPr>
          <w:spacing w:val="-5"/>
          <w:sz w:val="15"/>
        </w:rPr>
        <w:t xml:space="preserve"> </w:t>
      </w:r>
      <w:r>
        <w:rPr>
          <w:sz w:val="15"/>
        </w:rPr>
        <w:t>assistance</w:t>
      </w:r>
      <w:r>
        <w:rPr>
          <w:spacing w:val="-6"/>
          <w:sz w:val="15"/>
        </w:rPr>
        <w:t xml:space="preserve"> </w:t>
      </w:r>
      <w:r>
        <w:rPr>
          <w:sz w:val="15"/>
        </w:rPr>
        <w:t>or the design of Purchasers’ products.</w:t>
      </w:r>
    </w:p>
    <w:p w14:paraId="6AB7F4B3" w14:textId="77777777" w:rsidR="006F6DBA" w:rsidRDefault="006F6DBA">
      <w:pPr>
        <w:pStyle w:val="BodyText"/>
        <w:rPr>
          <w:sz w:val="15"/>
        </w:rPr>
      </w:pPr>
    </w:p>
    <w:p w14:paraId="2E33683F" w14:textId="77777777" w:rsidR="006F6DBA" w:rsidRDefault="006F6DBA">
      <w:pPr>
        <w:pStyle w:val="BodyText"/>
        <w:spacing w:before="5"/>
        <w:rPr>
          <w:sz w:val="15"/>
        </w:rPr>
      </w:pPr>
    </w:p>
    <w:p w14:paraId="0532FDF9" w14:textId="77777777" w:rsidR="006F6DBA" w:rsidRDefault="00000000">
      <w:pPr>
        <w:ind w:left="165"/>
        <w:rPr>
          <w:sz w:val="15"/>
        </w:rPr>
      </w:pPr>
      <w:r>
        <w:rPr>
          <w:sz w:val="15"/>
        </w:rPr>
        <w:t>No</w:t>
      </w:r>
      <w:r>
        <w:rPr>
          <w:spacing w:val="-6"/>
          <w:sz w:val="15"/>
        </w:rPr>
        <w:t xml:space="preserve"> </w:t>
      </w:r>
      <w:r>
        <w:rPr>
          <w:sz w:val="15"/>
        </w:rPr>
        <w:t>license,</w:t>
      </w:r>
      <w:r>
        <w:rPr>
          <w:spacing w:val="-3"/>
          <w:sz w:val="15"/>
        </w:rPr>
        <w:t xml:space="preserve"> </w:t>
      </w:r>
      <w:r>
        <w:rPr>
          <w:sz w:val="15"/>
        </w:rPr>
        <w:t>express</w:t>
      </w:r>
      <w:r>
        <w:rPr>
          <w:spacing w:val="-3"/>
          <w:sz w:val="15"/>
        </w:rPr>
        <w:t xml:space="preserve"> </w:t>
      </w:r>
      <w:r>
        <w:rPr>
          <w:sz w:val="15"/>
        </w:rPr>
        <w:t>or</w:t>
      </w:r>
      <w:r>
        <w:rPr>
          <w:spacing w:val="-3"/>
          <w:sz w:val="15"/>
        </w:rPr>
        <w:t xml:space="preserve"> </w:t>
      </w:r>
      <w:r>
        <w:rPr>
          <w:sz w:val="15"/>
        </w:rPr>
        <w:t>implied,</w:t>
      </w:r>
      <w:r>
        <w:rPr>
          <w:spacing w:val="-2"/>
          <w:sz w:val="15"/>
        </w:rPr>
        <w:t xml:space="preserve"> </w:t>
      </w:r>
      <w:r>
        <w:rPr>
          <w:sz w:val="15"/>
        </w:rPr>
        <w:t>to</w:t>
      </w:r>
      <w:r>
        <w:rPr>
          <w:spacing w:val="-2"/>
          <w:sz w:val="15"/>
        </w:rPr>
        <w:t xml:space="preserve"> </w:t>
      </w:r>
      <w:r>
        <w:rPr>
          <w:sz w:val="15"/>
        </w:rPr>
        <w:t>any</w:t>
      </w:r>
      <w:r>
        <w:rPr>
          <w:spacing w:val="-2"/>
          <w:sz w:val="15"/>
        </w:rPr>
        <w:t xml:space="preserve"> </w:t>
      </w:r>
      <w:r>
        <w:rPr>
          <w:sz w:val="15"/>
        </w:rPr>
        <w:t>intellectual</w:t>
      </w:r>
      <w:r>
        <w:rPr>
          <w:spacing w:val="-3"/>
          <w:sz w:val="15"/>
        </w:rPr>
        <w:t xml:space="preserve"> </w:t>
      </w:r>
      <w:r>
        <w:rPr>
          <w:sz w:val="15"/>
        </w:rPr>
        <w:t>property</w:t>
      </w:r>
      <w:r>
        <w:rPr>
          <w:spacing w:val="-3"/>
          <w:sz w:val="15"/>
        </w:rPr>
        <w:t xml:space="preserve"> </w:t>
      </w:r>
      <w:r>
        <w:rPr>
          <w:sz w:val="15"/>
        </w:rPr>
        <w:t>right</w:t>
      </w:r>
      <w:r>
        <w:rPr>
          <w:spacing w:val="-2"/>
          <w:sz w:val="15"/>
        </w:rPr>
        <w:t xml:space="preserve"> </w:t>
      </w:r>
      <w:r>
        <w:rPr>
          <w:sz w:val="15"/>
        </w:rPr>
        <w:t>is</w:t>
      </w:r>
      <w:r>
        <w:rPr>
          <w:spacing w:val="-3"/>
          <w:sz w:val="15"/>
        </w:rPr>
        <w:t xml:space="preserve"> </w:t>
      </w:r>
      <w:r>
        <w:rPr>
          <w:sz w:val="15"/>
        </w:rPr>
        <w:t>granted</w:t>
      </w:r>
      <w:r>
        <w:rPr>
          <w:spacing w:val="-2"/>
          <w:sz w:val="15"/>
        </w:rPr>
        <w:t xml:space="preserve"> </w:t>
      </w:r>
      <w:r>
        <w:rPr>
          <w:sz w:val="15"/>
        </w:rPr>
        <w:t>by</w:t>
      </w:r>
      <w:r>
        <w:rPr>
          <w:spacing w:val="-4"/>
          <w:sz w:val="15"/>
        </w:rPr>
        <w:t xml:space="preserve"> </w:t>
      </w:r>
      <w:r>
        <w:rPr>
          <w:sz w:val="15"/>
        </w:rPr>
        <w:t>ST</w:t>
      </w:r>
      <w:r>
        <w:rPr>
          <w:spacing w:val="-4"/>
          <w:sz w:val="15"/>
        </w:rPr>
        <w:t xml:space="preserve"> </w:t>
      </w:r>
      <w:r>
        <w:rPr>
          <w:spacing w:val="-2"/>
          <w:sz w:val="15"/>
        </w:rPr>
        <w:t>herein.</w:t>
      </w:r>
    </w:p>
    <w:p w14:paraId="1045FF12" w14:textId="77777777" w:rsidR="006F6DBA" w:rsidRDefault="006F6DBA">
      <w:pPr>
        <w:pStyle w:val="BodyText"/>
        <w:rPr>
          <w:sz w:val="15"/>
        </w:rPr>
      </w:pPr>
    </w:p>
    <w:p w14:paraId="6856FF32" w14:textId="77777777" w:rsidR="006F6DBA" w:rsidRDefault="006F6DBA">
      <w:pPr>
        <w:pStyle w:val="BodyText"/>
        <w:spacing w:before="22"/>
        <w:rPr>
          <w:sz w:val="15"/>
        </w:rPr>
      </w:pPr>
    </w:p>
    <w:p w14:paraId="6C892110" w14:textId="77777777" w:rsidR="006F6DBA" w:rsidRDefault="00000000">
      <w:pPr>
        <w:spacing w:before="1"/>
        <w:ind w:left="165"/>
        <w:rPr>
          <w:sz w:val="15"/>
        </w:rPr>
      </w:pPr>
      <w:r>
        <w:rPr>
          <w:sz w:val="15"/>
        </w:rPr>
        <w:t>Resale</w:t>
      </w:r>
      <w:r>
        <w:rPr>
          <w:spacing w:val="-6"/>
          <w:sz w:val="15"/>
        </w:rPr>
        <w:t xml:space="preserve"> </w:t>
      </w:r>
      <w:r>
        <w:rPr>
          <w:sz w:val="15"/>
        </w:rPr>
        <w:t>of</w:t>
      </w:r>
      <w:r>
        <w:rPr>
          <w:spacing w:val="-3"/>
          <w:sz w:val="15"/>
        </w:rPr>
        <w:t xml:space="preserve"> </w:t>
      </w:r>
      <w:r>
        <w:rPr>
          <w:sz w:val="15"/>
        </w:rPr>
        <w:t>ST</w:t>
      </w:r>
      <w:r>
        <w:rPr>
          <w:spacing w:val="-5"/>
          <w:sz w:val="15"/>
        </w:rPr>
        <w:t xml:space="preserve"> </w:t>
      </w:r>
      <w:r>
        <w:rPr>
          <w:sz w:val="15"/>
        </w:rPr>
        <w:t>products</w:t>
      </w:r>
      <w:r>
        <w:rPr>
          <w:spacing w:val="-3"/>
          <w:sz w:val="15"/>
        </w:rPr>
        <w:t xml:space="preserve"> </w:t>
      </w:r>
      <w:r>
        <w:rPr>
          <w:sz w:val="15"/>
        </w:rPr>
        <w:t>with</w:t>
      </w:r>
      <w:r>
        <w:rPr>
          <w:spacing w:val="-3"/>
          <w:sz w:val="15"/>
        </w:rPr>
        <w:t xml:space="preserve"> </w:t>
      </w:r>
      <w:r>
        <w:rPr>
          <w:sz w:val="15"/>
        </w:rPr>
        <w:t>provisions</w:t>
      </w:r>
      <w:r>
        <w:rPr>
          <w:spacing w:val="-3"/>
          <w:sz w:val="15"/>
        </w:rPr>
        <w:t xml:space="preserve"> </w:t>
      </w:r>
      <w:r>
        <w:rPr>
          <w:sz w:val="15"/>
        </w:rPr>
        <w:t>different</w:t>
      </w:r>
      <w:r>
        <w:rPr>
          <w:spacing w:val="-2"/>
          <w:sz w:val="15"/>
        </w:rPr>
        <w:t xml:space="preserve"> </w:t>
      </w:r>
      <w:r>
        <w:rPr>
          <w:sz w:val="15"/>
        </w:rPr>
        <w:t>from</w:t>
      </w:r>
      <w:r>
        <w:rPr>
          <w:spacing w:val="-3"/>
          <w:sz w:val="15"/>
        </w:rPr>
        <w:t xml:space="preserve"> </w:t>
      </w:r>
      <w:r>
        <w:rPr>
          <w:sz w:val="15"/>
        </w:rPr>
        <w:t>the</w:t>
      </w:r>
      <w:r>
        <w:rPr>
          <w:spacing w:val="-2"/>
          <w:sz w:val="15"/>
        </w:rPr>
        <w:t xml:space="preserve"> </w:t>
      </w:r>
      <w:r>
        <w:rPr>
          <w:sz w:val="15"/>
        </w:rPr>
        <w:t>information</w:t>
      </w:r>
      <w:r>
        <w:rPr>
          <w:spacing w:val="-3"/>
          <w:sz w:val="15"/>
        </w:rPr>
        <w:t xml:space="preserve"> </w:t>
      </w:r>
      <w:r>
        <w:rPr>
          <w:sz w:val="15"/>
        </w:rPr>
        <w:t>set</w:t>
      </w:r>
      <w:r>
        <w:rPr>
          <w:spacing w:val="-3"/>
          <w:sz w:val="15"/>
        </w:rPr>
        <w:t xml:space="preserve"> </w:t>
      </w:r>
      <w:r>
        <w:rPr>
          <w:sz w:val="15"/>
        </w:rPr>
        <w:t>forth</w:t>
      </w:r>
      <w:r>
        <w:rPr>
          <w:spacing w:val="-4"/>
          <w:sz w:val="15"/>
        </w:rPr>
        <w:t xml:space="preserve"> </w:t>
      </w:r>
      <w:r>
        <w:rPr>
          <w:sz w:val="15"/>
        </w:rPr>
        <w:t>herein</w:t>
      </w:r>
      <w:r>
        <w:rPr>
          <w:spacing w:val="-2"/>
          <w:sz w:val="15"/>
        </w:rPr>
        <w:t xml:space="preserve"> </w:t>
      </w:r>
      <w:r>
        <w:rPr>
          <w:sz w:val="15"/>
        </w:rPr>
        <w:t>shall</w:t>
      </w:r>
      <w:r>
        <w:rPr>
          <w:spacing w:val="-3"/>
          <w:sz w:val="15"/>
        </w:rPr>
        <w:t xml:space="preserve"> </w:t>
      </w:r>
      <w:r>
        <w:rPr>
          <w:sz w:val="15"/>
        </w:rPr>
        <w:t>void</w:t>
      </w:r>
      <w:r>
        <w:rPr>
          <w:spacing w:val="-3"/>
          <w:sz w:val="15"/>
        </w:rPr>
        <w:t xml:space="preserve"> </w:t>
      </w:r>
      <w:r>
        <w:rPr>
          <w:sz w:val="15"/>
        </w:rPr>
        <w:t>any</w:t>
      </w:r>
      <w:r>
        <w:rPr>
          <w:spacing w:val="-3"/>
          <w:sz w:val="15"/>
        </w:rPr>
        <w:t xml:space="preserve"> </w:t>
      </w:r>
      <w:r>
        <w:rPr>
          <w:sz w:val="15"/>
        </w:rPr>
        <w:t>warranty</w:t>
      </w:r>
      <w:r>
        <w:rPr>
          <w:spacing w:val="-3"/>
          <w:sz w:val="15"/>
        </w:rPr>
        <w:t xml:space="preserve"> </w:t>
      </w:r>
      <w:r>
        <w:rPr>
          <w:sz w:val="15"/>
        </w:rPr>
        <w:t>granted</w:t>
      </w:r>
      <w:r>
        <w:rPr>
          <w:spacing w:val="-3"/>
          <w:sz w:val="15"/>
        </w:rPr>
        <w:t xml:space="preserve"> </w:t>
      </w:r>
      <w:r>
        <w:rPr>
          <w:sz w:val="15"/>
        </w:rPr>
        <w:t>by</w:t>
      </w:r>
      <w:r>
        <w:rPr>
          <w:spacing w:val="-3"/>
          <w:sz w:val="15"/>
        </w:rPr>
        <w:t xml:space="preserve"> </w:t>
      </w:r>
      <w:r>
        <w:rPr>
          <w:sz w:val="15"/>
        </w:rPr>
        <w:t>ST</w:t>
      </w:r>
      <w:r>
        <w:rPr>
          <w:spacing w:val="-5"/>
          <w:sz w:val="15"/>
        </w:rPr>
        <w:t xml:space="preserve"> </w:t>
      </w:r>
      <w:r>
        <w:rPr>
          <w:sz w:val="15"/>
        </w:rPr>
        <w:t>for</w:t>
      </w:r>
      <w:r>
        <w:rPr>
          <w:spacing w:val="-1"/>
          <w:sz w:val="15"/>
        </w:rPr>
        <w:t xml:space="preserve"> </w:t>
      </w:r>
      <w:r>
        <w:rPr>
          <w:sz w:val="15"/>
        </w:rPr>
        <w:t>such</w:t>
      </w:r>
      <w:r>
        <w:rPr>
          <w:spacing w:val="-3"/>
          <w:sz w:val="15"/>
        </w:rPr>
        <w:t xml:space="preserve"> </w:t>
      </w:r>
      <w:r>
        <w:rPr>
          <w:spacing w:val="-2"/>
          <w:sz w:val="15"/>
        </w:rPr>
        <w:t>product.</w:t>
      </w:r>
    </w:p>
    <w:p w14:paraId="63C66556" w14:textId="77777777" w:rsidR="006F6DBA" w:rsidRDefault="006F6DBA">
      <w:pPr>
        <w:pStyle w:val="BodyText"/>
        <w:rPr>
          <w:sz w:val="15"/>
        </w:rPr>
      </w:pPr>
    </w:p>
    <w:p w14:paraId="4D2A7E44" w14:textId="77777777" w:rsidR="006F6DBA" w:rsidRDefault="006F6DBA">
      <w:pPr>
        <w:pStyle w:val="BodyText"/>
        <w:spacing w:before="22"/>
        <w:rPr>
          <w:sz w:val="15"/>
        </w:rPr>
      </w:pPr>
    </w:p>
    <w:p w14:paraId="723AD15D" w14:textId="77777777" w:rsidR="006F6DBA" w:rsidRDefault="00000000">
      <w:pPr>
        <w:spacing w:line="264" w:lineRule="auto"/>
        <w:ind w:left="165"/>
        <w:rPr>
          <w:sz w:val="15"/>
        </w:rPr>
      </w:pPr>
      <w:r>
        <w:rPr>
          <w:sz w:val="15"/>
        </w:rPr>
        <w:t>ST</w:t>
      </w:r>
      <w:r>
        <w:rPr>
          <w:spacing w:val="-11"/>
          <w:sz w:val="15"/>
        </w:rPr>
        <w:t xml:space="preserve"> </w:t>
      </w:r>
      <w:r>
        <w:rPr>
          <w:sz w:val="15"/>
        </w:rPr>
        <w:t>and</w:t>
      </w:r>
      <w:r>
        <w:rPr>
          <w:spacing w:val="-6"/>
          <w:sz w:val="15"/>
        </w:rPr>
        <w:t xml:space="preserve"> </w:t>
      </w:r>
      <w:r>
        <w:rPr>
          <w:sz w:val="15"/>
        </w:rPr>
        <w:t>the</w:t>
      </w:r>
      <w:r>
        <w:rPr>
          <w:spacing w:val="-8"/>
          <w:sz w:val="15"/>
        </w:rPr>
        <w:t xml:space="preserve"> </w:t>
      </w:r>
      <w:r>
        <w:rPr>
          <w:sz w:val="15"/>
        </w:rPr>
        <w:t>ST</w:t>
      </w:r>
      <w:r>
        <w:rPr>
          <w:spacing w:val="-10"/>
          <w:sz w:val="15"/>
        </w:rPr>
        <w:t xml:space="preserve"> </w:t>
      </w:r>
      <w:r>
        <w:rPr>
          <w:sz w:val="15"/>
        </w:rPr>
        <w:t>logo</w:t>
      </w:r>
      <w:r>
        <w:rPr>
          <w:spacing w:val="-7"/>
          <w:sz w:val="15"/>
        </w:rPr>
        <w:t xml:space="preserve"> </w:t>
      </w:r>
      <w:r>
        <w:rPr>
          <w:sz w:val="15"/>
        </w:rPr>
        <w:t>are</w:t>
      </w:r>
      <w:r>
        <w:rPr>
          <w:spacing w:val="-7"/>
          <w:sz w:val="15"/>
        </w:rPr>
        <w:t xml:space="preserve"> </w:t>
      </w:r>
      <w:r>
        <w:rPr>
          <w:sz w:val="15"/>
        </w:rPr>
        <w:t>trademarks</w:t>
      </w:r>
      <w:r>
        <w:rPr>
          <w:spacing w:val="-8"/>
          <w:sz w:val="15"/>
        </w:rPr>
        <w:t xml:space="preserve"> </w:t>
      </w:r>
      <w:r>
        <w:rPr>
          <w:sz w:val="15"/>
        </w:rPr>
        <w:t>of</w:t>
      </w:r>
      <w:r>
        <w:rPr>
          <w:spacing w:val="-7"/>
          <w:sz w:val="15"/>
        </w:rPr>
        <w:t xml:space="preserve"> </w:t>
      </w:r>
      <w:r>
        <w:rPr>
          <w:sz w:val="15"/>
        </w:rPr>
        <w:t>ST.</w:t>
      </w:r>
      <w:r>
        <w:rPr>
          <w:spacing w:val="-7"/>
          <w:sz w:val="15"/>
        </w:rPr>
        <w:t xml:space="preserve"> </w:t>
      </w:r>
      <w:r>
        <w:rPr>
          <w:sz w:val="15"/>
        </w:rPr>
        <w:t>For</w:t>
      </w:r>
      <w:r>
        <w:rPr>
          <w:spacing w:val="-7"/>
          <w:sz w:val="15"/>
        </w:rPr>
        <w:t xml:space="preserve"> </w:t>
      </w:r>
      <w:r>
        <w:rPr>
          <w:sz w:val="15"/>
        </w:rPr>
        <w:t>additional</w:t>
      </w:r>
      <w:r>
        <w:rPr>
          <w:spacing w:val="-6"/>
          <w:sz w:val="15"/>
        </w:rPr>
        <w:t xml:space="preserve"> </w:t>
      </w:r>
      <w:r>
        <w:rPr>
          <w:sz w:val="15"/>
        </w:rPr>
        <w:t>information</w:t>
      </w:r>
      <w:r>
        <w:rPr>
          <w:spacing w:val="-7"/>
          <w:sz w:val="15"/>
        </w:rPr>
        <w:t xml:space="preserve"> </w:t>
      </w:r>
      <w:r>
        <w:rPr>
          <w:sz w:val="15"/>
        </w:rPr>
        <w:t>about</w:t>
      </w:r>
      <w:r>
        <w:rPr>
          <w:spacing w:val="-6"/>
          <w:sz w:val="15"/>
        </w:rPr>
        <w:t xml:space="preserve"> </w:t>
      </w:r>
      <w:r>
        <w:rPr>
          <w:sz w:val="15"/>
        </w:rPr>
        <w:t>ST</w:t>
      </w:r>
      <w:r>
        <w:rPr>
          <w:spacing w:val="-10"/>
          <w:sz w:val="15"/>
        </w:rPr>
        <w:t xml:space="preserve"> </w:t>
      </w:r>
      <w:r>
        <w:rPr>
          <w:sz w:val="15"/>
        </w:rPr>
        <w:t>trademarks,</w:t>
      </w:r>
      <w:r>
        <w:rPr>
          <w:spacing w:val="-7"/>
          <w:sz w:val="15"/>
        </w:rPr>
        <w:t xml:space="preserve"> </w:t>
      </w:r>
      <w:r>
        <w:rPr>
          <w:sz w:val="15"/>
        </w:rPr>
        <w:t>please</w:t>
      </w:r>
      <w:r>
        <w:rPr>
          <w:spacing w:val="-7"/>
          <w:sz w:val="15"/>
        </w:rPr>
        <w:t xml:space="preserve"> </w:t>
      </w:r>
      <w:r>
        <w:rPr>
          <w:sz w:val="15"/>
        </w:rPr>
        <w:t>refer</w:t>
      </w:r>
      <w:r>
        <w:rPr>
          <w:spacing w:val="-7"/>
          <w:sz w:val="15"/>
        </w:rPr>
        <w:t xml:space="preserve"> </w:t>
      </w:r>
      <w:r>
        <w:rPr>
          <w:sz w:val="15"/>
        </w:rPr>
        <w:t>to</w:t>
      </w:r>
      <w:r>
        <w:rPr>
          <w:spacing w:val="-6"/>
          <w:sz w:val="15"/>
        </w:rPr>
        <w:t xml:space="preserve"> </w:t>
      </w:r>
      <w:hyperlink r:id="rId379">
        <w:r>
          <w:rPr>
            <w:i/>
            <w:color w:val="0000FF"/>
            <w:sz w:val="15"/>
          </w:rPr>
          <w:t>www.st.com/trademarks</w:t>
        </w:r>
        <w:r>
          <w:rPr>
            <w:sz w:val="15"/>
          </w:rPr>
          <w:t>.</w:t>
        </w:r>
      </w:hyperlink>
      <w:r>
        <w:rPr>
          <w:spacing w:val="-11"/>
          <w:sz w:val="15"/>
        </w:rPr>
        <w:t xml:space="preserve"> </w:t>
      </w:r>
      <w:r>
        <w:rPr>
          <w:sz w:val="15"/>
        </w:rPr>
        <w:t>All</w:t>
      </w:r>
      <w:r>
        <w:rPr>
          <w:spacing w:val="-6"/>
          <w:sz w:val="15"/>
        </w:rPr>
        <w:t xml:space="preserve"> </w:t>
      </w:r>
      <w:r>
        <w:rPr>
          <w:sz w:val="15"/>
        </w:rPr>
        <w:t>other product or service names are the property of their respective owners.</w:t>
      </w:r>
    </w:p>
    <w:p w14:paraId="557ED4BF" w14:textId="77777777" w:rsidR="006F6DBA" w:rsidRDefault="006F6DBA">
      <w:pPr>
        <w:pStyle w:val="BodyText"/>
        <w:rPr>
          <w:sz w:val="15"/>
        </w:rPr>
      </w:pPr>
    </w:p>
    <w:p w14:paraId="7DB475E1" w14:textId="77777777" w:rsidR="006F6DBA" w:rsidRDefault="006F6DBA">
      <w:pPr>
        <w:pStyle w:val="BodyText"/>
        <w:spacing w:before="5"/>
        <w:rPr>
          <w:sz w:val="15"/>
        </w:rPr>
      </w:pPr>
    </w:p>
    <w:p w14:paraId="0F1B386B" w14:textId="77777777" w:rsidR="006F6DBA" w:rsidRDefault="00000000">
      <w:pPr>
        <w:ind w:left="165"/>
        <w:rPr>
          <w:sz w:val="15"/>
        </w:rPr>
      </w:pPr>
      <w:r>
        <w:rPr>
          <w:sz w:val="15"/>
        </w:rPr>
        <w:t>Information</w:t>
      </w:r>
      <w:r>
        <w:rPr>
          <w:spacing w:val="-6"/>
          <w:sz w:val="15"/>
        </w:rPr>
        <w:t xml:space="preserve"> </w:t>
      </w:r>
      <w:r>
        <w:rPr>
          <w:sz w:val="15"/>
        </w:rPr>
        <w:t>in</w:t>
      </w:r>
      <w:r>
        <w:rPr>
          <w:spacing w:val="-4"/>
          <w:sz w:val="15"/>
        </w:rPr>
        <w:t xml:space="preserve"> </w:t>
      </w:r>
      <w:r>
        <w:rPr>
          <w:sz w:val="15"/>
        </w:rPr>
        <w:t>this</w:t>
      </w:r>
      <w:r>
        <w:rPr>
          <w:spacing w:val="-3"/>
          <w:sz w:val="15"/>
        </w:rPr>
        <w:t xml:space="preserve"> </w:t>
      </w:r>
      <w:r>
        <w:rPr>
          <w:sz w:val="15"/>
        </w:rPr>
        <w:t>document</w:t>
      </w:r>
      <w:r>
        <w:rPr>
          <w:spacing w:val="-4"/>
          <w:sz w:val="15"/>
        </w:rPr>
        <w:t xml:space="preserve"> </w:t>
      </w:r>
      <w:r>
        <w:rPr>
          <w:sz w:val="15"/>
        </w:rPr>
        <w:t>supersedes</w:t>
      </w:r>
      <w:r>
        <w:rPr>
          <w:spacing w:val="-4"/>
          <w:sz w:val="15"/>
        </w:rPr>
        <w:t xml:space="preserve"> </w:t>
      </w:r>
      <w:r>
        <w:rPr>
          <w:sz w:val="15"/>
        </w:rPr>
        <w:t>and</w:t>
      </w:r>
      <w:r>
        <w:rPr>
          <w:spacing w:val="-3"/>
          <w:sz w:val="15"/>
        </w:rPr>
        <w:t xml:space="preserve"> </w:t>
      </w:r>
      <w:r>
        <w:rPr>
          <w:sz w:val="15"/>
        </w:rPr>
        <w:t>replaces</w:t>
      </w:r>
      <w:r>
        <w:rPr>
          <w:spacing w:val="-4"/>
          <w:sz w:val="15"/>
        </w:rPr>
        <w:t xml:space="preserve"> </w:t>
      </w:r>
      <w:r>
        <w:rPr>
          <w:sz w:val="15"/>
        </w:rPr>
        <w:t>information</w:t>
      </w:r>
      <w:r>
        <w:rPr>
          <w:spacing w:val="-3"/>
          <w:sz w:val="15"/>
        </w:rPr>
        <w:t xml:space="preserve"> </w:t>
      </w:r>
      <w:r>
        <w:rPr>
          <w:sz w:val="15"/>
        </w:rPr>
        <w:t>previously</w:t>
      </w:r>
      <w:r>
        <w:rPr>
          <w:spacing w:val="-4"/>
          <w:sz w:val="15"/>
        </w:rPr>
        <w:t xml:space="preserve"> </w:t>
      </w:r>
      <w:r>
        <w:rPr>
          <w:sz w:val="15"/>
        </w:rPr>
        <w:t>supplied</w:t>
      </w:r>
      <w:r>
        <w:rPr>
          <w:spacing w:val="-4"/>
          <w:sz w:val="15"/>
        </w:rPr>
        <w:t xml:space="preserve"> </w:t>
      </w:r>
      <w:r>
        <w:rPr>
          <w:sz w:val="15"/>
        </w:rPr>
        <w:t>in</w:t>
      </w:r>
      <w:r>
        <w:rPr>
          <w:spacing w:val="-2"/>
          <w:sz w:val="15"/>
        </w:rPr>
        <w:t xml:space="preserve"> </w:t>
      </w:r>
      <w:r>
        <w:rPr>
          <w:sz w:val="15"/>
        </w:rPr>
        <w:t>any</w:t>
      </w:r>
      <w:r>
        <w:rPr>
          <w:spacing w:val="-3"/>
          <w:sz w:val="15"/>
        </w:rPr>
        <w:t xml:space="preserve"> </w:t>
      </w:r>
      <w:r>
        <w:rPr>
          <w:sz w:val="15"/>
        </w:rPr>
        <w:t>prior</w:t>
      </w:r>
      <w:r>
        <w:rPr>
          <w:spacing w:val="-4"/>
          <w:sz w:val="15"/>
        </w:rPr>
        <w:t xml:space="preserve"> </w:t>
      </w:r>
      <w:r>
        <w:rPr>
          <w:sz w:val="15"/>
        </w:rPr>
        <w:t>versions</w:t>
      </w:r>
      <w:r>
        <w:rPr>
          <w:spacing w:val="-3"/>
          <w:sz w:val="15"/>
        </w:rPr>
        <w:t xml:space="preserve"> </w:t>
      </w:r>
      <w:r>
        <w:rPr>
          <w:sz w:val="15"/>
        </w:rPr>
        <w:t>of</w:t>
      </w:r>
      <w:r>
        <w:rPr>
          <w:spacing w:val="-3"/>
          <w:sz w:val="15"/>
        </w:rPr>
        <w:t xml:space="preserve"> </w:t>
      </w:r>
      <w:r>
        <w:rPr>
          <w:sz w:val="15"/>
        </w:rPr>
        <w:t>this</w:t>
      </w:r>
      <w:r>
        <w:rPr>
          <w:spacing w:val="-2"/>
          <w:sz w:val="15"/>
        </w:rPr>
        <w:t xml:space="preserve"> document.</w:t>
      </w:r>
    </w:p>
    <w:p w14:paraId="22502821" w14:textId="77777777" w:rsidR="006F6DBA" w:rsidRDefault="006F6DBA">
      <w:pPr>
        <w:pStyle w:val="BodyText"/>
        <w:rPr>
          <w:sz w:val="15"/>
        </w:rPr>
      </w:pPr>
    </w:p>
    <w:p w14:paraId="782049DC" w14:textId="77777777" w:rsidR="006F6DBA" w:rsidRDefault="006F6DBA">
      <w:pPr>
        <w:pStyle w:val="BodyText"/>
        <w:spacing w:before="23"/>
        <w:rPr>
          <w:sz w:val="15"/>
        </w:rPr>
      </w:pPr>
    </w:p>
    <w:p w14:paraId="09BE6EE4" w14:textId="77777777" w:rsidR="006F6DBA" w:rsidRDefault="00000000">
      <w:pPr>
        <w:ind w:left="1139" w:right="1135"/>
        <w:jc w:val="center"/>
        <w:rPr>
          <w:sz w:val="15"/>
        </w:rPr>
      </w:pPr>
      <w:r>
        <w:rPr>
          <w:sz w:val="15"/>
        </w:rPr>
        <w:t>©</w:t>
      </w:r>
      <w:r>
        <w:rPr>
          <w:spacing w:val="-5"/>
          <w:sz w:val="15"/>
        </w:rPr>
        <w:t xml:space="preserve"> </w:t>
      </w:r>
      <w:r>
        <w:rPr>
          <w:sz w:val="15"/>
        </w:rPr>
        <w:t>2022</w:t>
      </w:r>
      <w:r>
        <w:rPr>
          <w:spacing w:val="-3"/>
          <w:sz w:val="15"/>
        </w:rPr>
        <w:t xml:space="preserve"> </w:t>
      </w:r>
      <w:r>
        <w:rPr>
          <w:sz w:val="15"/>
        </w:rPr>
        <w:t>STMicroelectronics</w:t>
      </w:r>
      <w:r>
        <w:rPr>
          <w:spacing w:val="-2"/>
          <w:sz w:val="15"/>
        </w:rPr>
        <w:t xml:space="preserve"> </w:t>
      </w:r>
      <w:r>
        <w:rPr>
          <w:sz w:val="15"/>
        </w:rPr>
        <w:t>–</w:t>
      </w:r>
      <w:r>
        <w:rPr>
          <w:spacing w:val="-4"/>
          <w:sz w:val="15"/>
        </w:rPr>
        <w:t xml:space="preserve"> </w:t>
      </w:r>
      <w:r>
        <w:rPr>
          <w:sz w:val="15"/>
        </w:rPr>
        <w:t>All</w:t>
      </w:r>
      <w:r>
        <w:rPr>
          <w:spacing w:val="-3"/>
          <w:sz w:val="15"/>
        </w:rPr>
        <w:t xml:space="preserve"> </w:t>
      </w:r>
      <w:r>
        <w:rPr>
          <w:sz w:val="15"/>
        </w:rPr>
        <w:t>rights</w:t>
      </w:r>
      <w:r>
        <w:rPr>
          <w:spacing w:val="-3"/>
          <w:sz w:val="15"/>
        </w:rPr>
        <w:t xml:space="preserve"> </w:t>
      </w:r>
      <w:r>
        <w:rPr>
          <w:spacing w:val="-2"/>
          <w:sz w:val="15"/>
        </w:rPr>
        <w:t>reserved</w:t>
      </w:r>
    </w:p>
    <w:p w14:paraId="69B0DEF1" w14:textId="77777777" w:rsidR="006F6DBA" w:rsidRDefault="006F6DBA">
      <w:pPr>
        <w:pStyle w:val="BodyText"/>
        <w:rPr>
          <w:sz w:val="18"/>
        </w:rPr>
      </w:pPr>
    </w:p>
    <w:p w14:paraId="4165B3A5" w14:textId="77777777" w:rsidR="006F6DBA" w:rsidRDefault="006F6DBA">
      <w:pPr>
        <w:pStyle w:val="BodyText"/>
        <w:rPr>
          <w:sz w:val="18"/>
        </w:rPr>
      </w:pPr>
    </w:p>
    <w:p w14:paraId="75A99096" w14:textId="77777777" w:rsidR="006F6DBA" w:rsidRDefault="006F6DBA">
      <w:pPr>
        <w:pStyle w:val="BodyText"/>
        <w:rPr>
          <w:sz w:val="18"/>
        </w:rPr>
      </w:pPr>
    </w:p>
    <w:p w14:paraId="051CCDEC" w14:textId="77777777" w:rsidR="006F6DBA" w:rsidRDefault="006F6DBA">
      <w:pPr>
        <w:pStyle w:val="BodyText"/>
        <w:rPr>
          <w:sz w:val="18"/>
        </w:rPr>
      </w:pPr>
    </w:p>
    <w:p w14:paraId="3D147AED" w14:textId="77777777" w:rsidR="006F6DBA" w:rsidRDefault="006F6DBA">
      <w:pPr>
        <w:pStyle w:val="BodyText"/>
        <w:spacing w:before="122"/>
        <w:rPr>
          <w:sz w:val="18"/>
        </w:rPr>
      </w:pPr>
    </w:p>
    <w:p w14:paraId="55BCA5AC" w14:textId="77777777" w:rsidR="006F6DBA" w:rsidRDefault="00000000">
      <w:pPr>
        <w:tabs>
          <w:tab w:val="left" w:pos="4137"/>
        </w:tabs>
        <w:spacing w:before="1"/>
        <w:ind w:left="165"/>
        <w:rPr>
          <w:sz w:val="18"/>
        </w:rPr>
      </w:pPr>
      <w:r>
        <w:rPr>
          <w:noProof/>
        </w:rPr>
        <mc:AlternateContent>
          <mc:Choice Requires="wpg">
            <w:drawing>
              <wp:anchor distT="0" distB="0" distL="0" distR="0" simplePos="0" relativeHeight="251678720" behindDoc="0" locked="0" layoutInCell="1" allowOverlap="1" wp14:anchorId="5C5C8C5E" wp14:editId="6581D9C6">
                <wp:simplePos x="0" y="0"/>
                <wp:positionH relativeFrom="page">
                  <wp:posOffset>6309283</wp:posOffset>
                </wp:positionH>
                <wp:positionV relativeFrom="paragraph">
                  <wp:posOffset>-76684</wp:posOffset>
                </wp:positionV>
                <wp:extent cx="360680" cy="192405"/>
                <wp:effectExtent l="0" t="0" r="0" b="0"/>
                <wp:wrapNone/>
                <wp:docPr id="4219" name="Group 4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680" cy="192405"/>
                          <a:chOff x="0" y="0"/>
                          <a:chExt cx="360680" cy="192405"/>
                        </a:xfrm>
                      </wpg:grpSpPr>
                      <wps:wsp>
                        <wps:cNvPr id="4220" name="Graphic 4220"/>
                        <wps:cNvSpPr/>
                        <wps:spPr>
                          <a:xfrm>
                            <a:off x="0" y="0"/>
                            <a:ext cx="360680" cy="157480"/>
                          </a:xfrm>
                          <a:custGeom>
                            <a:avLst/>
                            <a:gdLst/>
                            <a:ahLst/>
                            <a:cxnLst/>
                            <a:rect l="l" t="t" r="r" b="b"/>
                            <a:pathLst>
                              <a:path w="360680" h="157480">
                                <a:moveTo>
                                  <a:pt x="359194" y="0"/>
                                </a:moveTo>
                                <a:lnTo>
                                  <a:pt x="357670" y="0"/>
                                </a:lnTo>
                                <a:lnTo>
                                  <a:pt x="96126" y="12"/>
                                </a:lnTo>
                                <a:lnTo>
                                  <a:pt x="59096" y="17183"/>
                                </a:lnTo>
                                <a:lnTo>
                                  <a:pt x="0" y="153847"/>
                                </a:lnTo>
                                <a:lnTo>
                                  <a:pt x="0" y="155727"/>
                                </a:lnTo>
                                <a:lnTo>
                                  <a:pt x="1231" y="156933"/>
                                </a:lnTo>
                                <a:lnTo>
                                  <a:pt x="129209" y="156933"/>
                                </a:lnTo>
                                <a:lnTo>
                                  <a:pt x="132867" y="148856"/>
                                </a:lnTo>
                                <a:lnTo>
                                  <a:pt x="126326" y="142405"/>
                                </a:lnTo>
                                <a:lnTo>
                                  <a:pt x="82956" y="101828"/>
                                </a:lnTo>
                                <a:lnTo>
                                  <a:pt x="72052" y="80810"/>
                                </a:lnTo>
                                <a:lnTo>
                                  <a:pt x="73826" y="56362"/>
                                </a:lnTo>
                                <a:lnTo>
                                  <a:pt x="88748" y="36106"/>
                                </a:lnTo>
                                <a:lnTo>
                                  <a:pt x="117284" y="27660"/>
                                </a:lnTo>
                                <a:lnTo>
                                  <a:pt x="349681" y="27660"/>
                                </a:lnTo>
                                <a:lnTo>
                                  <a:pt x="350697" y="26898"/>
                                </a:lnTo>
                                <a:lnTo>
                                  <a:pt x="360400" y="3073"/>
                                </a:lnTo>
                                <a:lnTo>
                                  <a:pt x="360387" y="1206"/>
                                </a:lnTo>
                                <a:lnTo>
                                  <a:pt x="359194" y="0"/>
                                </a:lnTo>
                                <a:close/>
                              </a:path>
                            </a:pathLst>
                          </a:custGeom>
                          <a:solidFill>
                            <a:srgbClr val="00183F"/>
                          </a:solidFill>
                        </wps:spPr>
                        <wps:bodyPr wrap="square" lIns="0" tIns="0" rIns="0" bIns="0" rtlCol="0">
                          <a:prstTxWarp prst="textNoShape">
                            <a:avLst/>
                          </a:prstTxWarp>
                          <a:noAutofit/>
                        </wps:bodyPr>
                      </wps:wsp>
                      <pic:pic xmlns:pic="http://schemas.openxmlformats.org/drawingml/2006/picture">
                        <pic:nvPicPr>
                          <pic:cNvPr id="4221" name="Image 4221"/>
                          <pic:cNvPicPr/>
                        </pic:nvPicPr>
                        <pic:blipFill>
                          <a:blip r:embed="rId31" cstate="print"/>
                          <a:stretch>
                            <a:fillRect/>
                          </a:stretch>
                        </pic:blipFill>
                        <pic:spPr>
                          <a:xfrm>
                            <a:off x="102920" y="63284"/>
                            <a:ext cx="231419" cy="128587"/>
                          </a:xfrm>
                          <a:prstGeom prst="rect">
                            <a:avLst/>
                          </a:prstGeom>
                        </pic:spPr>
                      </pic:pic>
                    </wpg:wgp>
                  </a:graphicData>
                </a:graphic>
              </wp:anchor>
            </w:drawing>
          </mc:Choice>
          <mc:Fallback>
            <w:pict>
              <v:group w14:anchorId="1CC66732" id="Group 4219" o:spid="_x0000_s1026" style="position:absolute;margin-left:496.8pt;margin-top:-6.05pt;width:28.4pt;height:15.15pt;z-index:251678720;mso-wrap-distance-left:0;mso-wrap-distance-right:0;mso-position-horizontal-relative:page" coordsize="360680,19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">
                <v:shape id="Graphic 4220" o:spid="_x0000_s1027" style="position:absolute;width:360680;height:157480;visibility:visible;mso-wrap-style:square;v-text-anchor:top" coordsize="360680,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" path="m359194,r-1524,l96126,12,59096,17183,,153847r,1880l1231,156933r127978,l132867,148856r-6541,-6451l82956,101828,72052,80810,73826,56362,88748,36106r28536,-8446l349681,27660r1016,-762l360400,3073r-13,-1867l359194,xe" fillcolor="#00183f" stroked="f">
                  <v:path arrowok="t"/>
                </v:shape>
                <v:shape id="Image 4221" o:spid="_x0000_s1028" type="#_x0000_t75" style="position:absolute;left:102920;top:63284;width:231419;height:1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">
                  <v:imagedata r:id="rId32" o:title=""/>
                </v:shape>
                <w10:wrap anchorx="page"/>
              </v:group>
            </w:pict>
          </mc:Fallback>
        </mc:AlternateContent>
      </w:r>
      <w:r>
        <w:rPr>
          <w:spacing w:val="-2"/>
          <w:sz w:val="18"/>
        </w:rPr>
        <w:t>94/94</w:t>
      </w:r>
      <w:r>
        <w:rPr>
          <w:sz w:val="18"/>
        </w:rPr>
        <w:tab/>
        <w:t>DS12991</w:t>
      </w:r>
      <w:r>
        <w:rPr>
          <w:spacing w:val="-5"/>
          <w:sz w:val="18"/>
        </w:rPr>
        <w:t xml:space="preserve"> </w:t>
      </w:r>
      <w:r>
        <w:rPr>
          <w:sz w:val="18"/>
        </w:rPr>
        <w:t>Rev</w:t>
      </w:r>
      <w:r>
        <w:rPr>
          <w:spacing w:val="-3"/>
          <w:sz w:val="18"/>
        </w:rPr>
        <w:t xml:space="preserve"> </w:t>
      </w:r>
      <w:r>
        <w:rPr>
          <w:spacing w:val="-12"/>
          <w:sz w:val="18"/>
        </w:rPr>
        <w:t>4</w:t>
      </w:r>
    </w:p>
    <w:p w14:paraId="412C8D94" w14:textId="77777777" w:rsidR="006F6DBA" w:rsidRDefault="006F6DBA">
      <w:pPr>
        <w:rPr>
          <w:sz w:val="18"/>
        </w:rPr>
        <w:sectPr w:rsidR="006F6DBA">
          <w:headerReference w:type="default" r:id="rId380"/>
          <w:footerReference w:type="default" r:id="rId381"/>
          <w:pgSz w:w="11900" w:h="16840"/>
          <w:pgMar w:top="1660" w:right="1180" w:bottom="1680" w:left="1180" w:header="1172" w:footer="1491" w:gutter="0"/>
          <w:cols w:space="720"/>
        </w:sectPr>
      </w:pPr>
    </w:p>
    <w:p w14:paraId="6540354A" w14:textId="77777777" w:rsidR="006F6DBA" w:rsidRDefault="00000000">
      <w:pPr>
        <w:pStyle w:val="BodyText"/>
        <w:ind w:left="1428"/>
      </w:pPr>
      <w:r>
        <w:rPr>
          <w:noProof/>
        </w:rPr>
        <w:lastRenderedPageBreak/>
        <mc:AlternateContent>
          <mc:Choice Requires="wpg">
            <w:drawing>
              <wp:inline distT="0" distB="0" distL="0" distR="0" wp14:anchorId="418C62C9" wp14:editId="41B69B67">
                <wp:extent cx="5010785" cy="7421245"/>
                <wp:effectExtent l="9525" t="0" r="0" b="8254"/>
                <wp:docPr id="4222" name="Group 4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0785" cy="7421245"/>
                          <a:chOff x="0" y="0"/>
                          <a:chExt cx="5010785" cy="7421245"/>
                        </a:xfrm>
                      </wpg:grpSpPr>
                      <wps:wsp>
                        <wps:cNvPr id="4223" name="Graphic 4223"/>
                        <wps:cNvSpPr/>
                        <wps:spPr>
                          <a:xfrm>
                            <a:off x="37964" y="3299155"/>
                            <a:ext cx="4934585" cy="1270"/>
                          </a:xfrm>
                          <a:custGeom>
                            <a:avLst/>
                            <a:gdLst/>
                            <a:ahLst/>
                            <a:cxnLst/>
                            <a:rect l="l" t="t" r="r" b="b"/>
                            <a:pathLst>
                              <a:path w="4934585">
                                <a:moveTo>
                                  <a:pt x="0" y="0"/>
                                </a:moveTo>
                                <a:lnTo>
                                  <a:pt x="4934494" y="0"/>
                                </a:lnTo>
                              </a:path>
                            </a:pathLst>
                          </a:custGeom>
                          <a:ln w="63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224" name="Image 4224"/>
                          <pic:cNvPicPr/>
                        </pic:nvPicPr>
                        <pic:blipFill>
                          <a:blip r:embed="rId382" cstate="print"/>
                          <a:stretch>
                            <a:fillRect/>
                          </a:stretch>
                        </pic:blipFill>
                        <pic:spPr>
                          <a:xfrm>
                            <a:off x="3789441" y="5445658"/>
                            <a:ext cx="771804" cy="795854"/>
                          </a:xfrm>
                          <a:prstGeom prst="rect">
                            <a:avLst/>
                          </a:prstGeom>
                        </pic:spPr>
                      </pic:pic>
                      <wps:wsp>
                        <wps:cNvPr id="4225" name="Graphic 4225"/>
                        <wps:cNvSpPr/>
                        <wps:spPr>
                          <a:xfrm>
                            <a:off x="2" y="3162"/>
                            <a:ext cx="5010785" cy="7415530"/>
                          </a:xfrm>
                          <a:custGeom>
                            <a:avLst/>
                            <a:gdLst/>
                            <a:ahLst/>
                            <a:cxnLst/>
                            <a:rect l="l" t="t" r="r" b="b"/>
                            <a:pathLst>
                              <a:path w="5010785" h="7415530">
                                <a:moveTo>
                                  <a:pt x="0" y="0"/>
                                </a:moveTo>
                                <a:lnTo>
                                  <a:pt x="5010416" y="0"/>
                                </a:lnTo>
                              </a:path>
                              <a:path w="5010785" h="7415530">
                                <a:moveTo>
                                  <a:pt x="3159" y="905294"/>
                                </a:moveTo>
                                <a:lnTo>
                                  <a:pt x="3159" y="635"/>
                                </a:lnTo>
                              </a:path>
                              <a:path w="5010785" h="7415530">
                                <a:moveTo>
                                  <a:pt x="5007241" y="905294"/>
                                </a:moveTo>
                                <a:lnTo>
                                  <a:pt x="5007241" y="635"/>
                                </a:lnTo>
                              </a:path>
                              <a:path w="5010785" h="7415530">
                                <a:moveTo>
                                  <a:pt x="3159" y="1809940"/>
                                </a:moveTo>
                                <a:lnTo>
                                  <a:pt x="3159" y="898956"/>
                                </a:lnTo>
                              </a:path>
                              <a:path w="5010785" h="7415530">
                                <a:moveTo>
                                  <a:pt x="5007241" y="1809940"/>
                                </a:moveTo>
                                <a:lnTo>
                                  <a:pt x="5007241" y="898956"/>
                                </a:lnTo>
                              </a:path>
                              <a:path w="5010785" h="7415530">
                                <a:moveTo>
                                  <a:pt x="3159" y="2714599"/>
                                </a:moveTo>
                                <a:lnTo>
                                  <a:pt x="3159" y="1803615"/>
                                </a:lnTo>
                              </a:path>
                              <a:path w="5010785" h="7415530">
                                <a:moveTo>
                                  <a:pt x="5007241" y="2714599"/>
                                </a:moveTo>
                                <a:lnTo>
                                  <a:pt x="5007241" y="1803615"/>
                                </a:lnTo>
                              </a:path>
                              <a:path w="5010785" h="7415530">
                                <a:moveTo>
                                  <a:pt x="3159" y="3619258"/>
                                </a:moveTo>
                                <a:lnTo>
                                  <a:pt x="3159" y="2708275"/>
                                </a:lnTo>
                              </a:path>
                              <a:path w="5010785" h="7415530">
                                <a:moveTo>
                                  <a:pt x="5007241" y="3619258"/>
                                </a:moveTo>
                                <a:lnTo>
                                  <a:pt x="5007241" y="2708275"/>
                                </a:lnTo>
                              </a:path>
                              <a:path w="5010785" h="7415530">
                                <a:moveTo>
                                  <a:pt x="3159" y="4523917"/>
                                </a:moveTo>
                                <a:lnTo>
                                  <a:pt x="3159" y="3612934"/>
                                </a:lnTo>
                              </a:path>
                              <a:path w="5010785" h="7415530">
                                <a:moveTo>
                                  <a:pt x="5007241" y="4523917"/>
                                </a:moveTo>
                                <a:lnTo>
                                  <a:pt x="5007241" y="3612934"/>
                                </a:lnTo>
                              </a:path>
                              <a:path w="5010785" h="7415530">
                                <a:moveTo>
                                  <a:pt x="3159" y="5428576"/>
                                </a:moveTo>
                                <a:lnTo>
                                  <a:pt x="3159" y="4517593"/>
                                </a:lnTo>
                              </a:path>
                              <a:path w="5010785" h="7415530">
                                <a:moveTo>
                                  <a:pt x="5007241" y="5428576"/>
                                </a:moveTo>
                                <a:lnTo>
                                  <a:pt x="5007241" y="4517593"/>
                                </a:lnTo>
                              </a:path>
                              <a:path w="5010785" h="7415530">
                                <a:moveTo>
                                  <a:pt x="3159" y="6333236"/>
                                </a:moveTo>
                                <a:lnTo>
                                  <a:pt x="3159" y="5422252"/>
                                </a:lnTo>
                              </a:path>
                              <a:path w="5010785" h="7415530">
                                <a:moveTo>
                                  <a:pt x="5007241" y="6333236"/>
                                </a:moveTo>
                                <a:lnTo>
                                  <a:pt x="5007241" y="5422252"/>
                                </a:lnTo>
                              </a:path>
                              <a:path w="5010785" h="7415530">
                                <a:moveTo>
                                  <a:pt x="3159" y="7237895"/>
                                </a:moveTo>
                                <a:lnTo>
                                  <a:pt x="3159" y="6326911"/>
                                </a:lnTo>
                              </a:path>
                              <a:path w="5010785" h="7415530">
                                <a:moveTo>
                                  <a:pt x="5007241" y="7237895"/>
                                </a:moveTo>
                                <a:lnTo>
                                  <a:pt x="5007241" y="6326911"/>
                                </a:lnTo>
                              </a:path>
                              <a:path w="5010785" h="7415530">
                                <a:moveTo>
                                  <a:pt x="3159" y="7415022"/>
                                </a:moveTo>
                                <a:lnTo>
                                  <a:pt x="3159" y="7231570"/>
                                </a:lnTo>
                              </a:path>
                              <a:path w="5010785" h="7415530">
                                <a:moveTo>
                                  <a:pt x="5007241" y="7415022"/>
                                </a:moveTo>
                                <a:lnTo>
                                  <a:pt x="5007241" y="7231570"/>
                                </a:lnTo>
                              </a:path>
                              <a:path w="5010785" h="7415530">
                                <a:moveTo>
                                  <a:pt x="0" y="7414399"/>
                                </a:moveTo>
                                <a:lnTo>
                                  <a:pt x="5010416" y="7414399"/>
                                </a:lnTo>
                              </a:path>
                            </a:pathLst>
                          </a:custGeom>
                          <a:ln w="6324">
                            <a:solidFill>
                              <a:srgbClr val="000000"/>
                            </a:solidFill>
                            <a:prstDash val="solid"/>
                          </a:ln>
                        </wps:spPr>
                        <wps:bodyPr wrap="square" lIns="0" tIns="0" rIns="0" bIns="0" rtlCol="0">
                          <a:prstTxWarp prst="textNoShape">
                            <a:avLst/>
                          </a:prstTxWarp>
                          <a:noAutofit/>
                        </wps:bodyPr>
                      </wps:wsp>
                      <wps:wsp>
                        <wps:cNvPr id="4226" name="Textbox 4226"/>
                        <wps:cNvSpPr txBox="1"/>
                        <wps:spPr>
                          <a:xfrm>
                            <a:off x="4303892" y="190033"/>
                            <a:ext cx="643255" cy="88900"/>
                          </a:xfrm>
                          <a:prstGeom prst="rect">
                            <a:avLst/>
                          </a:prstGeom>
                        </wps:spPr>
                        <wps:txbx>
                          <w:txbxContent>
                            <w:p w14:paraId="135BB802" w14:textId="77777777" w:rsidR="006F6DBA" w:rsidRDefault="00000000">
                              <w:pPr>
                                <w:spacing w:line="137" w:lineRule="exact"/>
                                <w:rPr>
                                  <w:sz w:val="14"/>
                                </w:rPr>
                              </w:pPr>
                              <w:r>
                                <w:rPr>
                                  <w:sz w:val="14"/>
                                </w:rPr>
                                <w:t>December</w:t>
                              </w:r>
                              <w:r>
                                <w:rPr>
                                  <w:spacing w:val="-5"/>
                                  <w:sz w:val="14"/>
                                </w:rPr>
                                <w:t xml:space="preserve"> </w:t>
                              </w:r>
                              <w:r>
                                <w:rPr>
                                  <w:spacing w:val="-4"/>
                                  <w:sz w:val="14"/>
                                </w:rPr>
                                <w:t>1994</w:t>
                              </w:r>
                            </w:p>
                          </w:txbxContent>
                        </wps:txbx>
                        <wps:bodyPr wrap="square" lIns="0" tIns="0" rIns="0" bIns="0" rtlCol="0">
                          <a:noAutofit/>
                        </wps:bodyPr>
                      </wps:wsp>
                      <wps:wsp>
                        <wps:cNvPr id="4227" name="Textbox 4227"/>
                        <wps:cNvSpPr txBox="1"/>
                        <wps:spPr>
                          <a:xfrm>
                            <a:off x="75924" y="591258"/>
                            <a:ext cx="3662045" cy="548005"/>
                          </a:xfrm>
                          <a:prstGeom prst="rect">
                            <a:avLst/>
                          </a:prstGeom>
                        </wps:spPr>
                        <wps:txbx>
                          <w:txbxContent>
                            <w:p w14:paraId="12BF657E" w14:textId="77777777" w:rsidR="006F6DBA" w:rsidRDefault="00000000">
                              <w:pPr>
                                <w:spacing w:line="267" w:lineRule="exact"/>
                                <w:rPr>
                                  <w:sz w:val="28"/>
                                </w:rPr>
                              </w:pPr>
                              <w:r>
                                <w:rPr>
                                  <w:spacing w:val="-2"/>
                                  <w:w w:val="105"/>
                                  <w:sz w:val="28"/>
                                </w:rPr>
                                <w:t>LM35/LM35A/LM35C/LM35CA/LM35D</w:t>
                              </w:r>
                            </w:p>
                            <w:p w14:paraId="53A541E7" w14:textId="77777777" w:rsidR="006F6DBA" w:rsidRDefault="00000000">
                              <w:pPr>
                                <w:spacing w:line="315" w:lineRule="exact"/>
                                <w:rPr>
                                  <w:sz w:val="28"/>
                                </w:rPr>
                              </w:pPr>
                              <w:r>
                                <w:rPr>
                                  <w:w w:val="105"/>
                                  <w:sz w:val="28"/>
                                </w:rPr>
                                <w:t>Precision</w:t>
                              </w:r>
                              <w:r>
                                <w:rPr>
                                  <w:spacing w:val="18"/>
                                  <w:w w:val="105"/>
                                  <w:sz w:val="28"/>
                                </w:rPr>
                                <w:t xml:space="preserve"> </w:t>
                              </w:r>
                              <w:r>
                                <w:rPr>
                                  <w:w w:val="105"/>
                                  <w:sz w:val="28"/>
                                </w:rPr>
                                <w:t>Centigrade</w:t>
                              </w:r>
                              <w:r>
                                <w:rPr>
                                  <w:spacing w:val="18"/>
                                  <w:w w:val="105"/>
                                  <w:sz w:val="28"/>
                                </w:rPr>
                                <w:t xml:space="preserve"> </w:t>
                              </w:r>
                              <w:r>
                                <w:rPr>
                                  <w:w w:val="105"/>
                                  <w:sz w:val="28"/>
                                </w:rPr>
                                <w:t>Temperature</w:t>
                              </w:r>
                              <w:r>
                                <w:rPr>
                                  <w:spacing w:val="19"/>
                                  <w:w w:val="105"/>
                                  <w:sz w:val="28"/>
                                </w:rPr>
                                <w:t xml:space="preserve"> </w:t>
                              </w:r>
                              <w:r>
                                <w:rPr>
                                  <w:spacing w:val="-2"/>
                                  <w:w w:val="105"/>
                                  <w:sz w:val="28"/>
                                </w:rPr>
                                <w:t>Sensors</w:t>
                              </w:r>
                            </w:p>
                            <w:p w14:paraId="05DE1E6D" w14:textId="77777777" w:rsidR="006F6DBA" w:rsidRDefault="00000000">
                              <w:pPr>
                                <w:spacing w:before="23"/>
                              </w:pPr>
                              <w:r>
                                <w:t>General</w:t>
                              </w:r>
                              <w:r>
                                <w:rPr>
                                  <w:spacing w:val="24"/>
                                </w:rPr>
                                <w:t xml:space="preserve"> </w:t>
                              </w:r>
                              <w:r>
                                <w:rPr>
                                  <w:spacing w:val="-2"/>
                                </w:rPr>
                                <w:t>Description</w:t>
                              </w:r>
                            </w:p>
                          </w:txbxContent>
                        </wps:txbx>
                        <wps:bodyPr wrap="square" lIns="0" tIns="0" rIns="0" bIns="0" rtlCol="0">
                          <a:noAutofit/>
                        </wps:bodyPr>
                      </wps:wsp>
                      <wps:wsp>
                        <wps:cNvPr id="4228" name="Textbox 4228"/>
                        <wps:cNvSpPr txBox="1"/>
                        <wps:spPr>
                          <a:xfrm>
                            <a:off x="75766" y="1171873"/>
                            <a:ext cx="2366645" cy="2025014"/>
                          </a:xfrm>
                          <a:prstGeom prst="rect">
                            <a:avLst/>
                          </a:prstGeom>
                        </wps:spPr>
                        <wps:txbx>
                          <w:txbxContent>
                            <w:p w14:paraId="3EBF6F17" w14:textId="77777777" w:rsidR="006F6DBA" w:rsidRDefault="00000000">
                              <w:pPr>
                                <w:spacing w:line="137" w:lineRule="exact"/>
                                <w:jc w:val="both"/>
                                <w:rPr>
                                  <w:sz w:val="14"/>
                                </w:rPr>
                              </w:pPr>
                              <w:r>
                                <w:rPr>
                                  <w:sz w:val="14"/>
                                </w:rPr>
                                <w:t>The</w:t>
                              </w:r>
                              <w:r>
                                <w:rPr>
                                  <w:spacing w:val="23"/>
                                  <w:sz w:val="14"/>
                                </w:rPr>
                                <w:t xml:space="preserve"> </w:t>
                              </w:r>
                              <w:r>
                                <w:rPr>
                                  <w:sz w:val="14"/>
                                </w:rPr>
                                <w:t>LM35</w:t>
                              </w:r>
                              <w:r>
                                <w:rPr>
                                  <w:spacing w:val="23"/>
                                  <w:sz w:val="14"/>
                                </w:rPr>
                                <w:t xml:space="preserve"> </w:t>
                              </w:r>
                              <w:r>
                                <w:rPr>
                                  <w:sz w:val="14"/>
                                </w:rPr>
                                <w:t>series</w:t>
                              </w:r>
                              <w:r>
                                <w:rPr>
                                  <w:spacing w:val="23"/>
                                  <w:sz w:val="14"/>
                                </w:rPr>
                                <w:t xml:space="preserve"> </w:t>
                              </w:r>
                              <w:r>
                                <w:rPr>
                                  <w:sz w:val="14"/>
                                </w:rPr>
                                <w:t>are</w:t>
                              </w:r>
                              <w:r>
                                <w:rPr>
                                  <w:spacing w:val="23"/>
                                  <w:sz w:val="14"/>
                                </w:rPr>
                                <w:t xml:space="preserve"> </w:t>
                              </w:r>
                              <w:r>
                                <w:rPr>
                                  <w:sz w:val="14"/>
                                </w:rPr>
                                <w:t>precision</w:t>
                              </w:r>
                              <w:r>
                                <w:rPr>
                                  <w:spacing w:val="23"/>
                                  <w:sz w:val="14"/>
                                </w:rPr>
                                <w:t xml:space="preserve"> </w:t>
                              </w:r>
                              <w:r>
                                <w:rPr>
                                  <w:sz w:val="14"/>
                                </w:rPr>
                                <w:t>integrated-circuit</w:t>
                              </w:r>
                              <w:r>
                                <w:rPr>
                                  <w:spacing w:val="23"/>
                                  <w:sz w:val="14"/>
                                </w:rPr>
                                <w:t xml:space="preserve"> </w:t>
                              </w:r>
                              <w:r>
                                <w:rPr>
                                  <w:spacing w:val="-2"/>
                                  <w:sz w:val="14"/>
                                </w:rPr>
                                <w:t>tempera-</w:t>
                              </w:r>
                            </w:p>
                            <w:p w14:paraId="51159D8C" w14:textId="77777777" w:rsidR="006F6DBA" w:rsidRDefault="00000000">
                              <w:pPr>
                                <w:spacing w:before="8" w:line="249" w:lineRule="auto"/>
                                <w:ind w:right="18"/>
                                <w:jc w:val="both"/>
                                <w:rPr>
                                  <w:sz w:val="14"/>
                                </w:rPr>
                              </w:pPr>
                              <w:proofErr w:type="spellStart"/>
                              <w:r>
                                <w:rPr>
                                  <w:sz w:val="14"/>
                                </w:rPr>
                                <w:t>ture</w:t>
                              </w:r>
                              <w:proofErr w:type="spellEnd"/>
                              <w:r>
                                <w:rPr>
                                  <w:spacing w:val="-8"/>
                                  <w:sz w:val="14"/>
                                </w:rPr>
                                <w:t xml:space="preserve"> </w:t>
                              </w:r>
                              <w:r>
                                <w:rPr>
                                  <w:sz w:val="14"/>
                                </w:rPr>
                                <w:t>sensors,</w:t>
                              </w:r>
                              <w:r>
                                <w:rPr>
                                  <w:spacing w:val="-8"/>
                                  <w:sz w:val="14"/>
                                </w:rPr>
                                <w:t xml:space="preserve"> </w:t>
                              </w:r>
                              <w:r>
                                <w:rPr>
                                  <w:sz w:val="14"/>
                                </w:rPr>
                                <w:t>whose</w:t>
                              </w:r>
                              <w:r>
                                <w:rPr>
                                  <w:spacing w:val="-8"/>
                                  <w:sz w:val="14"/>
                                </w:rPr>
                                <w:t xml:space="preserve"> </w:t>
                              </w:r>
                              <w:r>
                                <w:rPr>
                                  <w:sz w:val="14"/>
                                </w:rPr>
                                <w:t>output</w:t>
                              </w:r>
                              <w:r>
                                <w:rPr>
                                  <w:spacing w:val="-8"/>
                                  <w:sz w:val="14"/>
                                </w:rPr>
                                <w:t xml:space="preserve"> </w:t>
                              </w:r>
                              <w:r>
                                <w:rPr>
                                  <w:sz w:val="14"/>
                                </w:rPr>
                                <w:t>voltage</w:t>
                              </w:r>
                              <w:r>
                                <w:rPr>
                                  <w:spacing w:val="-8"/>
                                  <w:sz w:val="14"/>
                                </w:rPr>
                                <w:t xml:space="preserve"> </w:t>
                              </w:r>
                              <w:r>
                                <w:rPr>
                                  <w:sz w:val="14"/>
                                </w:rPr>
                                <w:t>is</w:t>
                              </w:r>
                              <w:r>
                                <w:rPr>
                                  <w:spacing w:val="-8"/>
                                  <w:sz w:val="14"/>
                                </w:rPr>
                                <w:t xml:space="preserve"> </w:t>
                              </w:r>
                              <w:r>
                                <w:rPr>
                                  <w:sz w:val="14"/>
                                </w:rPr>
                                <w:t>linearly</w:t>
                              </w:r>
                              <w:r>
                                <w:rPr>
                                  <w:spacing w:val="-8"/>
                                  <w:sz w:val="14"/>
                                </w:rPr>
                                <w:t xml:space="preserve"> </w:t>
                              </w:r>
                              <w:r>
                                <w:rPr>
                                  <w:sz w:val="14"/>
                                </w:rPr>
                                <w:t>proportional</w:t>
                              </w:r>
                              <w:r>
                                <w:rPr>
                                  <w:spacing w:val="-8"/>
                                  <w:sz w:val="14"/>
                                </w:rPr>
                                <w:t xml:space="preserve"> </w:t>
                              </w:r>
                              <w:r>
                                <w:rPr>
                                  <w:sz w:val="14"/>
                                </w:rPr>
                                <w:t>to</w:t>
                              </w:r>
                              <w:r>
                                <w:rPr>
                                  <w:spacing w:val="40"/>
                                  <w:sz w:val="14"/>
                                </w:rPr>
                                <w:t xml:space="preserve"> </w:t>
                              </w:r>
                              <w:r>
                                <w:rPr>
                                  <w:sz w:val="14"/>
                                </w:rPr>
                                <w:t>the Celsius (Centigrade) temperature. The LM35 thus has</w:t>
                              </w:r>
                              <w:r>
                                <w:rPr>
                                  <w:spacing w:val="40"/>
                                  <w:sz w:val="14"/>
                                </w:rPr>
                                <w:t xml:space="preserve"> </w:t>
                              </w:r>
                              <w:r>
                                <w:rPr>
                                  <w:position w:val="1"/>
                                  <w:sz w:val="14"/>
                                </w:rPr>
                                <w:t>an</w:t>
                              </w:r>
                              <w:r>
                                <w:rPr>
                                  <w:spacing w:val="-10"/>
                                  <w:position w:val="1"/>
                                  <w:sz w:val="14"/>
                                </w:rPr>
                                <w:t xml:space="preserve"> </w:t>
                              </w:r>
                              <w:r>
                                <w:rPr>
                                  <w:position w:val="1"/>
                                  <w:sz w:val="14"/>
                                </w:rPr>
                                <w:t>advantage</w:t>
                              </w:r>
                              <w:r>
                                <w:rPr>
                                  <w:spacing w:val="-10"/>
                                  <w:position w:val="1"/>
                                  <w:sz w:val="14"/>
                                </w:rPr>
                                <w:t xml:space="preserve"> </w:t>
                              </w:r>
                              <w:r>
                                <w:rPr>
                                  <w:position w:val="1"/>
                                  <w:sz w:val="14"/>
                                </w:rPr>
                                <w:t>over</w:t>
                              </w:r>
                              <w:r>
                                <w:rPr>
                                  <w:spacing w:val="-10"/>
                                  <w:position w:val="1"/>
                                  <w:sz w:val="14"/>
                                </w:rPr>
                                <w:t xml:space="preserve"> </w:t>
                              </w:r>
                              <w:r>
                                <w:rPr>
                                  <w:position w:val="1"/>
                                  <w:sz w:val="14"/>
                                </w:rPr>
                                <w:t>linear</w:t>
                              </w:r>
                              <w:r>
                                <w:rPr>
                                  <w:spacing w:val="-9"/>
                                  <w:position w:val="1"/>
                                  <w:sz w:val="14"/>
                                </w:rPr>
                                <w:t xml:space="preserve"> </w:t>
                              </w:r>
                              <w:r>
                                <w:rPr>
                                  <w:position w:val="1"/>
                                  <w:sz w:val="14"/>
                                </w:rPr>
                                <w:t>temperature</w:t>
                              </w:r>
                              <w:r>
                                <w:rPr>
                                  <w:spacing w:val="-10"/>
                                  <w:position w:val="1"/>
                                  <w:sz w:val="14"/>
                                </w:rPr>
                                <w:t xml:space="preserve"> </w:t>
                              </w:r>
                              <w:r>
                                <w:rPr>
                                  <w:position w:val="1"/>
                                  <w:sz w:val="14"/>
                                </w:rPr>
                                <w:t>sensors</w:t>
                              </w:r>
                              <w:r>
                                <w:rPr>
                                  <w:spacing w:val="-10"/>
                                  <w:position w:val="1"/>
                                  <w:sz w:val="14"/>
                                </w:rPr>
                                <w:t xml:space="preserve"> </w:t>
                              </w:r>
                              <w:r>
                                <w:rPr>
                                  <w:position w:val="1"/>
                                  <w:sz w:val="14"/>
                                </w:rPr>
                                <w:t>calibrated</w:t>
                              </w:r>
                              <w:r>
                                <w:rPr>
                                  <w:spacing w:val="-10"/>
                                  <w:position w:val="1"/>
                                  <w:sz w:val="14"/>
                                </w:rPr>
                                <w:t xml:space="preserve"> </w:t>
                              </w:r>
                              <w:r>
                                <w:rPr>
                                  <w:position w:val="1"/>
                                  <w:sz w:val="14"/>
                                </w:rPr>
                                <w:t>in</w:t>
                              </w:r>
                              <w:r>
                                <w:rPr>
                                  <w:spacing w:val="-9"/>
                                  <w:position w:val="1"/>
                                  <w:sz w:val="14"/>
                                </w:rPr>
                                <w:t xml:space="preserve"> </w:t>
                              </w:r>
                              <w:r>
                                <w:rPr>
                                  <w:sz w:val="15"/>
                                </w:rPr>
                                <w:t xml:space="preserve">° </w:t>
                              </w:r>
                              <w:r>
                                <w:rPr>
                                  <w:sz w:val="14"/>
                                </w:rPr>
                                <w:t>Kelvin, as the user is not required to subtract a large con-</w:t>
                              </w:r>
                              <w:r>
                                <w:rPr>
                                  <w:spacing w:val="40"/>
                                  <w:sz w:val="14"/>
                                </w:rPr>
                                <w:t xml:space="preserve"> </w:t>
                              </w:r>
                              <w:proofErr w:type="spellStart"/>
                              <w:r>
                                <w:rPr>
                                  <w:sz w:val="14"/>
                                </w:rPr>
                                <w:t>stant</w:t>
                              </w:r>
                              <w:proofErr w:type="spellEnd"/>
                              <w:r>
                                <w:rPr>
                                  <w:sz w:val="14"/>
                                </w:rPr>
                                <w:t xml:space="preserve"> voltage from its output to obtain convenient Centi-</w:t>
                              </w:r>
                              <w:r>
                                <w:rPr>
                                  <w:spacing w:val="40"/>
                                  <w:sz w:val="14"/>
                                </w:rPr>
                                <w:t xml:space="preserve"> </w:t>
                              </w:r>
                              <w:r>
                                <w:rPr>
                                  <w:sz w:val="14"/>
                                </w:rPr>
                                <w:t xml:space="preserve">grade scaling. The LM35 does not require any external </w:t>
                              </w:r>
                              <w:proofErr w:type="spellStart"/>
                              <w:r>
                                <w:rPr>
                                  <w:spacing w:val="-2"/>
                                  <w:sz w:val="14"/>
                                </w:rPr>
                                <w:t>cali</w:t>
                              </w:r>
                              <w:proofErr w:type="spellEnd"/>
                              <w:r>
                                <w:rPr>
                                  <w:spacing w:val="-2"/>
                                  <w:sz w:val="14"/>
                                </w:rPr>
                                <w:t>-</w:t>
                              </w:r>
                            </w:p>
                            <w:p w14:paraId="4549D5AE" w14:textId="77777777" w:rsidR="006F6DBA" w:rsidRDefault="00000000">
                              <w:pPr>
                                <w:spacing w:before="41" w:line="160" w:lineRule="auto"/>
                                <w:ind w:right="18"/>
                                <w:jc w:val="both"/>
                                <w:rPr>
                                  <w:sz w:val="14"/>
                                </w:rPr>
                              </w:pPr>
                              <w:proofErr w:type="spellStart"/>
                              <w:r>
                                <w:rPr>
                                  <w:position w:val="1"/>
                                  <w:sz w:val="14"/>
                                </w:rPr>
                                <w:t>bration</w:t>
                              </w:r>
                              <w:proofErr w:type="spellEnd"/>
                              <w:r>
                                <w:rPr>
                                  <w:position w:val="1"/>
                                  <w:sz w:val="14"/>
                                </w:rPr>
                                <w:t xml:space="preserve"> or trimming to provide typical accuracies of </w:t>
                              </w:r>
                              <w:r>
                                <w:rPr>
                                  <w:position w:val="2"/>
                                  <w:sz w:val="12"/>
                                </w:rPr>
                                <w:t>g</w:t>
                              </w:r>
                              <w:r>
                                <w:rPr>
                                  <w:rFonts w:ascii="BM YEONSUNG" w:hAnsi="BM YEONSUNG"/>
                                  <w:position w:val="1"/>
                                  <w:sz w:val="14"/>
                                </w:rPr>
                                <w:t>¹/4</w:t>
                              </w:r>
                              <w:r>
                                <w:rPr>
                                  <w:sz w:val="15"/>
                                </w:rPr>
                                <w:t>°</w:t>
                              </w:r>
                              <w:r>
                                <w:rPr>
                                  <w:position w:val="1"/>
                                  <w:sz w:val="14"/>
                                </w:rPr>
                                <w:t>C</w:t>
                              </w:r>
                              <w:r>
                                <w:rPr>
                                  <w:spacing w:val="40"/>
                                  <w:position w:val="1"/>
                                  <w:sz w:val="14"/>
                                </w:rPr>
                                <w:t xml:space="preserve"> </w:t>
                              </w:r>
                              <w:r>
                                <w:rPr>
                                  <w:position w:val="1"/>
                                  <w:sz w:val="14"/>
                                </w:rPr>
                                <w:t xml:space="preserve">at room temperature and </w:t>
                              </w:r>
                              <w:r>
                                <w:rPr>
                                  <w:position w:val="2"/>
                                  <w:sz w:val="12"/>
                                </w:rPr>
                                <w:t>g</w:t>
                              </w:r>
                              <w:r>
                                <w:rPr>
                                  <w:rFonts w:ascii="BM YEONSUNG" w:hAnsi="BM YEONSUNG"/>
                                  <w:position w:val="1"/>
                                  <w:sz w:val="14"/>
                                </w:rPr>
                                <w:t>³/4</w:t>
                              </w:r>
                              <w:r>
                                <w:rPr>
                                  <w:sz w:val="15"/>
                                </w:rPr>
                                <w:t>°</w:t>
                              </w:r>
                              <w:proofErr w:type="spellStart"/>
                              <w:r>
                                <w:rPr>
                                  <w:position w:val="1"/>
                                  <w:sz w:val="14"/>
                                </w:rPr>
                                <w:t>C over</w:t>
                              </w:r>
                              <w:proofErr w:type="spellEnd"/>
                              <w:r>
                                <w:rPr>
                                  <w:position w:val="1"/>
                                  <w:sz w:val="14"/>
                                </w:rPr>
                                <w:t xml:space="preserve"> a full </w:t>
                              </w:r>
                              <w:r>
                                <w:rPr>
                                  <w:position w:val="3"/>
                                  <w:sz w:val="13"/>
                                </w:rPr>
                                <w:t>b</w:t>
                              </w:r>
                              <w:r>
                                <w:rPr>
                                  <w:position w:val="1"/>
                                  <w:sz w:val="14"/>
                                </w:rPr>
                                <w:t xml:space="preserve">55 to </w:t>
                              </w:r>
                              <w:r>
                                <w:rPr>
                                  <w:position w:val="3"/>
                                  <w:sz w:val="13"/>
                                </w:rPr>
                                <w:t>a</w:t>
                              </w:r>
                              <w:r>
                                <w:rPr>
                                  <w:position w:val="1"/>
                                  <w:sz w:val="14"/>
                                </w:rPr>
                                <w:t>150</w:t>
                              </w:r>
                              <w:r>
                                <w:rPr>
                                  <w:sz w:val="15"/>
                                </w:rPr>
                                <w:t>°</w:t>
                              </w:r>
                              <w:r>
                                <w:rPr>
                                  <w:position w:val="1"/>
                                  <w:sz w:val="14"/>
                                </w:rPr>
                                <w:t>C</w:t>
                              </w:r>
                              <w:r>
                                <w:rPr>
                                  <w:spacing w:val="40"/>
                                  <w:position w:val="1"/>
                                  <w:sz w:val="14"/>
                                </w:rPr>
                                <w:t xml:space="preserve"> </w:t>
                              </w:r>
                              <w:r>
                                <w:rPr>
                                  <w:sz w:val="14"/>
                                </w:rPr>
                                <w:t>temperature</w:t>
                              </w:r>
                              <w:r>
                                <w:rPr>
                                  <w:spacing w:val="21"/>
                                  <w:sz w:val="14"/>
                                </w:rPr>
                                <w:t xml:space="preserve"> </w:t>
                              </w:r>
                              <w:r>
                                <w:rPr>
                                  <w:sz w:val="14"/>
                                </w:rPr>
                                <w:t>range.</w:t>
                              </w:r>
                              <w:r>
                                <w:rPr>
                                  <w:spacing w:val="22"/>
                                  <w:sz w:val="14"/>
                                </w:rPr>
                                <w:t xml:space="preserve"> </w:t>
                              </w:r>
                              <w:r>
                                <w:rPr>
                                  <w:sz w:val="14"/>
                                </w:rPr>
                                <w:t>Low</w:t>
                              </w:r>
                              <w:r>
                                <w:rPr>
                                  <w:spacing w:val="21"/>
                                  <w:sz w:val="14"/>
                                </w:rPr>
                                <w:t xml:space="preserve"> </w:t>
                              </w:r>
                              <w:r>
                                <w:rPr>
                                  <w:sz w:val="14"/>
                                </w:rPr>
                                <w:t>cost</w:t>
                              </w:r>
                              <w:r>
                                <w:rPr>
                                  <w:spacing w:val="22"/>
                                  <w:sz w:val="14"/>
                                </w:rPr>
                                <w:t xml:space="preserve"> </w:t>
                              </w:r>
                              <w:r>
                                <w:rPr>
                                  <w:sz w:val="14"/>
                                </w:rPr>
                                <w:t>is</w:t>
                              </w:r>
                              <w:r>
                                <w:rPr>
                                  <w:spacing w:val="22"/>
                                  <w:sz w:val="14"/>
                                </w:rPr>
                                <w:t xml:space="preserve"> </w:t>
                              </w:r>
                              <w:r>
                                <w:rPr>
                                  <w:sz w:val="14"/>
                                </w:rPr>
                                <w:t>assured</w:t>
                              </w:r>
                              <w:r>
                                <w:rPr>
                                  <w:spacing w:val="21"/>
                                  <w:sz w:val="14"/>
                                </w:rPr>
                                <w:t xml:space="preserve"> </w:t>
                              </w:r>
                              <w:r>
                                <w:rPr>
                                  <w:sz w:val="14"/>
                                </w:rPr>
                                <w:t>by</w:t>
                              </w:r>
                              <w:r>
                                <w:rPr>
                                  <w:spacing w:val="22"/>
                                  <w:sz w:val="14"/>
                                </w:rPr>
                                <w:t xml:space="preserve"> </w:t>
                              </w:r>
                              <w:r>
                                <w:rPr>
                                  <w:sz w:val="14"/>
                                </w:rPr>
                                <w:t>trimming</w:t>
                              </w:r>
                              <w:r>
                                <w:rPr>
                                  <w:spacing w:val="21"/>
                                  <w:sz w:val="14"/>
                                </w:rPr>
                                <w:t xml:space="preserve"> </w:t>
                              </w:r>
                              <w:r>
                                <w:rPr>
                                  <w:sz w:val="14"/>
                                </w:rPr>
                                <w:t>and</w:t>
                              </w:r>
                            </w:p>
                            <w:p w14:paraId="3C975B8A" w14:textId="77777777" w:rsidR="006F6DBA" w:rsidRDefault="00000000">
                              <w:pPr>
                                <w:spacing w:before="5" w:line="254" w:lineRule="auto"/>
                                <w:ind w:right="18"/>
                                <w:jc w:val="both"/>
                                <w:rPr>
                                  <w:sz w:val="14"/>
                                </w:rPr>
                              </w:pPr>
                              <w:r>
                                <w:rPr>
                                  <w:sz w:val="14"/>
                                </w:rPr>
                                <w:t>calibration</w:t>
                              </w:r>
                              <w:r>
                                <w:rPr>
                                  <w:spacing w:val="-3"/>
                                  <w:sz w:val="14"/>
                                </w:rPr>
                                <w:t xml:space="preserve"> </w:t>
                              </w:r>
                              <w:r>
                                <w:rPr>
                                  <w:sz w:val="14"/>
                                </w:rPr>
                                <w:t>at</w:t>
                              </w:r>
                              <w:r>
                                <w:rPr>
                                  <w:spacing w:val="-3"/>
                                  <w:sz w:val="14"/>
                                </w:rPr>
                                <w:t xml:space="preserve"> </w:t>
                              </w:r>
                              <w:r>
                                <w:rPr>
                                  <w:sz w:val="14"/>
                                </w:rPr>
                                <w:t>the</w:t>
                              </w:r>
                              <w:r>
                                <w:rPr>
                                  <w:spacing w:val="-3"/>
                                  <w:sz w:val="14"/>
                                </w:rPr>
                                <w:t xml:space="preserve"> </w:t>
                              </w:r>
                              <w:r>
                                <w:rPr>
                                  <w:sz w:val="14"/>
                                </w:rPr>
                                <w:t>wafer</w:t>
                              </w:r>
                              <w:r>
                                <w:rPr>
                                  <w:spacing w:val="-3"/>
                                  <w:sz w:val="14"/>
                                </w:rPr>
                                <w:t xml:space="preserve"> </w:t>
                              </w:r>
                              <w:r>
                                <w:rPr>
                                  <w:sz w:val="14"/>
                                </w:rPr>
                                <w:t>level.</w:t>
                              </w:r>
                              <w:r>
                                <w:rPr>
                                  <w:spacing w:val="-3"/>
                                  <w:sz w:val="14"/>
                                </w:rPr>
                                <w:t xml:space="preserve"> </w:t>
                              </w:r>
                              <w:r>
                                <w:rPr>
                                  <w:sz w:val="14"/>
                                </w:rPr>
                                <w:t>The</w:t>
                              </w:r>
                              <w:r>
                                <w:rPr>
                                  <w:spacing w:val="-3"/>
                                  <w:sz w:val="14"/>
                                </w:rPr>
                                <w:t xml:space="preserve"> </w:t>
                              </w:r>
                              <w:r>
                                <w:rPr>
                                  <w:sz w:val="14"/>
                                </w:rPr>
                                <w:t>LM35’s</w:t>
                              </w:r>
                              <w:r>
                                <w:rPr>
                                  <w:spacing w:val="-3"/>
                                  <w:sz w:val="14"/>
                                </w:rPr>
                                <w:t xml:space="preserve"> </w:t>
                              </w:r>
                              <w:r>
                                <w:rPr>
                                  <w:sz w:val="14"/>
                                </w:rPr>
                                <w:t>low</w:t>
                              </w:r>
                              <w:r>
                                <w:rPr>
                                  <w:spacing w:val="-3"/>
                                  <w:sz w:val="14"/>
                                </w:rPr>
                                <w:t xml:space="preserve"> </w:t>
                              </w:r>
                              <w:r>
                                <w:rPr>
                                  <w:sz w:val="14"/>
                                </w:rPr>
                                <w:t>output</w:t>
                              </w:r>
                              <w:r>
                                <w:rPr>
                                  <w:spacing w:val="-3"/>
                                  <w:sz w:val="14"/>
                                </w:rPr>
                                <w:t xml:space="preserve"> </w:t>
                              </w:r>
                              <w:r>
                                <w:rPr>
                                  <w:sz w:val="14"/>
                                </w:rPr>
                                <w:t>imped-</w:t>
                              </w:r>
                              <w:r>
                                <w:rPr>
                                  <w:spacing w:val="40"/>
                                  <w:sz w:val="14"/>
                                </w:rPr>
                                <w:t xml:space="preserve"> </w:t>
                              </w:r>
                              <w:proofErr w:type="spellStart"/>
                              <w:r>
                                <w:rPr>
                                  <w:sz w:val="14"/>
                                </w:rPr>
                                <w:t>ance</w:t>
                              </w:r>
                              <w:proofErr w:type="spellEnd"/>
                              <w:r>
                                <w:rPr>
                                  <w:sz w:val="14"/>
                                </w:rPr>
                                <w:t>, linear output, and precise inherent calibration make</w:t>
                              </w:r>
                              <w:r>
                                <w:rPr>
                                  <w:spacing w:val="40"/>
                                  <w:sz w:val="14"/>
                                </w:rPr>
                                <w:t xml:space="preserve"> </w:t>
                              </w:r>
                              <w:r>
                                <w:rPr>
                                  <w:sz w:val="14"/>
                                </w:rPr>
                                <w:t>interfacing to readout or control circuitry especially easy. It</w:t>
                              </w:r>
                              <w:r>
                                <w:rPr>
                                  <w:spacing w:val="40"/>
                                  <w:sz w:val="14"/>
                                </w:rPr>
                                <w:t xml:space="preserve"> </w:t>
                              </w:r>
                              <w:r>
                                <w:rPr>
                                  <w:sz w:val="14"/>
                                </w:rPr>
                                <w:t>can be used with single power supplies, or with plus and</w:t>
                              </w:r>
                              <w:r>
                                <w:rPr>
                                  <w:spacing w:val="40"/>
                                  <w:sz w:val="14"/>
                                </w:rPr>
                                <w:t xml:space="preserve"> </w:t>
                              </w:r>
                              <w:r>
                                <w:rPr>
                                  <w:sz w:val="14"/>
                                </w:rPr>
                                <w:t>minus</w:t>
                              </w:r>
                              <w:r>
                                <w:rPr>
                                  <w:spacing w:val="-10"/>
                                  <w:sz w:val="14"/>
                                </w:rPr>
                                <w:t xml:space="preserve"> </w:t>
                              </w:r>
                              <w:r>
                                <w:rPr>
                                  <w:sz w:val="14"/>
                                </w:rPr>
                                <w:t>supplies.</w:t>
                              </w:r>
                              <w:r>
                                <w:rPr>
                                  <w:spacing w:val="-10"/>
                                  <w:sz w:val="14"/>
                                </w:rPr>
                                <w:t xml:space="preserve"> </w:t>
                              </w:r>
                              <w:r>
                                <w:rPr>
                                  <w:sz w:val="14"/>
                                </w:rPr>
                                <w:t>As</w:t>
                              </w:r>
                              <w:r>
                                <w:rPr>
                                  <w:spacing w:val="-9"/>
                                  <w:sz w:val="14"/>
                                </w:rPr>
                                <w:t xml:space="preserve"> </w:t>
                              </w:r>
                              <w:r>
                                <w:rPr>
                                  <w:sz w:val="14"/>
                                </w:rPr>
                                <w:t>it</w:t>
                              </w:r>
                              <w:r>
                                <w:rPr>
                                  <w:spacing w:val="-10"/>
                                  <w:sz w:val="14"/>
                                </w:rPr>
                                <w:t xml:space="preserve"> </w:t>
                              </w:r>
                              <w:r>
                                <w:rPr>
                                  <w:sz w:val="14"/>
                                </w:rPr>
                                <w:t>draws</w:t>
                              </w:r>
                              <w:r>
                                <w:rPr>
                                  <w:spacing w:val="-10"/>
                                  <w:sz w:val="14"/>
                                </w:rPr>
                                <w:t xml:space="preserve"> </w:t>
                              </w:r>
                              <w:r>
                                <w:rPr>
                                  <w:sz w:val="14"/>
                                </w:rPr>
                                <w:t>only</w:t>
                              </w:r>
                              <w:r>
                                <w:rPr>
                                  <w:spacing w:val="-9"/>
                                  <w:sz w:val="14"/>
                                </w:rPr>
                                <w:t xml:space="preserve"> </w:t>
                              </w:r>
                              <w:r>
                                <w:rPr>
                                  <w:sz w:val="14"/>
                                </w:rPr>
                                <w:t>60</w:t>
                              </w:r>
                              <w:r>
                                <w:rPr>
                                  <w:spacing w:val="-8"/>
                                  <w:sz w:val="14"/>
                                </w:rPr>
                                <w:t xml:space="preserve"> </w:t>
                              </w:r>
                              <w:r>
                                <w:rPr>
                                  <w:sz w:val="14"/>
                                </w:rPr>
                                <w:t>mA</w:t>
                              </w:r>
                              <w:r>
                                <w:rPr>
                                  <w:spacing w:val="-10"/>
                                  <w:sz w:val="14"/>
                                </w:rPr>
                                <w:t xml:space="preserve"> </w:t>
                              </w:r>
                              <w:r>
                                <w:rPr>
                                  <w:sz w:val="14"/>
                                </w:rPr>
                                <w:t>from</w:t>
                              </w:r>
                              <w:r>
                                <w:rPr>
                                  <w:spacing w:val="-10"/>
                                  <w:sz w:val="14"/>
                                </w:rPr>
                                <w:t xml:space="preserve"> </w:t>
                              </w:r>
                              <w:r>
                                <w:rPr>
                                  <w:sz w:val="14"/>
                                </w:rPr>
                                <w:t>its</w:t>
                              </w:r>
                              <w:r>
                                <w:rPr>
                                  <w:spacing w:val="-8"/>
                                  <w:sz w:val="14"/>
                                </w:rPr>
                                <w:t xml:space="preserve"> </w:t>
                              </w:r>
                              <w:r>
                                <w:rPr>
                                  <w:sz w:val="14"/>
                                </w:rPr>
                                <w:t>supply,</w:t>
                              </w:r>
                              <w:r>
                                <w:rPr>
                                  <w:spacing w:val="-10"/>
                                  <w:sz w:val="14"/>
                                </w:rPr>
                                <w:t xml:space="preserve"> </w:t>
                              </w:r>
                              <w:r>
                                <w:rPr>
                                  <w:sz w:val="14"/>
                                </w:rPr>
                                <w:t>it</w:t>
                              </w:r>
                              <w:r>
                                <w:rPr>
                                  <w:spacing w:val="-10"/>
                                  <w:sz w:val="14"/>
                                </w:rPr>
                                <w:t xml:space="preserve"> </w:t>
                              </w:r>
                              <w:r>
                                <w:rPr>
                                  <w:sz w:val="14"/>
                                </w:rPr>
                                <w:t>has</w:t>
                              </w:r>
                              <w:r>
                                <w:rPr>
                                  <w:spacing w:val="40"/>
                                  <w:sz w:val="14"/>
                                </w:rPr>
                                <w:t xml:space="preserve"> </w:t>
                              </w:r>
                              <w:r>
                                <w:rPr>
                                  <w:position w:val="1"/>
                                  <w:sz w:val="14"/>
                                </w:rPr>
                                <w:t>very</w:t>
                              </w:r>
                              <w:r>
                                <w:rPr>
                                  <w:spacing w:val="-7"/>
                                  <w:position w:val="1"/>
                                  <w:sz w:val="14"/>
                                </w:rPr>
                                <w:t xml:space="preserve"> </w:t>
                              </w:r>
                              <w:r>
                                <w:rPr>
                                  <w:position w:val="1"/>
                                  <w:sz w:val="14"/>
                                </w:rPr>
                                <w:t>low</w:t>
                              </w:r>
                              <w:r>
                                <w:rPr>
                                  <w:spacing w:val="-7"/>
                                  <w:position w:val="1"/>
                                  <w:sz w:val="14"/>
                                </w:rPr>
                                <w:t xml:space="preserve"> </w:t>
                              </w:r>
                              <w:r>
                                <w:rPr>
                                  <w:position w:val="1"/>
                                  <w:sz w:val="14"/>
                                </w:rPr>
                                <w:t>self-heating,</w:t>
                              </w:r>
                              <w:r>
                                <w:rPr>
                                  <w:spacing w:val="-6"/>
                                  <w:position w:val="1"/>
                                  <w:sz w:val="14"/>
                                </w:rPr>
                                <w:t xml:space="preserve"> </w:t>
                              </w:r>
                              <w:r>
                                <w:rPr>
                                  <w:position w:val="1"/>
                                  <w:sz w:val="14"/>
                                </w:rPr>
                                <w:t>less</w:t>
                              </w:r>
                              <w:r>
                                <w:rPr>
                                  <w:spacing w:val="-7"/>
                                  <w:position w:val="1"/>
                                  <w:sz w:val="14"/>
                                </w:rPr>
                                <w:t xml:space="preserve"> </w:t>
                              </w:r>
                              <w:r>
                                <w:rPr>
                                  <w:position w:val="1"/>
                                  <w:sz w:val="14"/>
                                </w:rPr>
                                <w:t>than</w:t>
                              </w:r>
                              <w:r>
                                <w:rPr>
                                  <w:spacing w:val="-7"/>
                                  <w:position w:val="1"/>
                                  <w:sz w:val="14"/>
                                </w:rPr>
                                <w:t xml:space="preserve"> </w:t>
                              </w:r>
                              <w:r>
                                <w:rPr>
                                  <w:position w:val="1"/>
                                  <w:sz w:val="14"/>
                                </w:rPr>
                                <w:t>0.1</w:t>
                              </w:r>
                              <w:r>
                                <w:rPr>
                                  <w:sz w:val="15"/>
                                </w:rPr>
                                <w:t>°</w:t>
                              </w:r>
                              <w:r>
                                <w:rPr>
                                  <w:position w:val="1"/>
                                  <w:sz w:val="14"/>
                                </w:rPr>
                                <w:t>C</w:t>
                              </w:r>
                              <w:r>
                                <w:rPr>
                                  <w:spacing w:val="-6"/>
                                  <w:position w:val="1"/>
                                  <w:sz w:val="14"/>
                                </w:rPr>
                                <w:t xml:space="preserve"> </w:t>
                              </w:r>
                              <w:r>
                                <w:rPr>
                                  <w:position w:val="1"/>
                                  <w:sz w:val="14"/>
                                </w:rPr>
                                <w:t>in</w:t>
                              </w:r>
                              <w:r>
                                <w:rPr>
                                  <w:spacing w:val="-7"/>
                                  <w:position w:val="1"/>
                                  <w:sz w:val="14"/>
                                </w:rPr>
                                <w:t xml:space="preserve"> </w:t>
                              </w:r>
                              <w:r>
                                <w:rPr>
                                  <w:position w:val="1"/>
                                  <w:sz w:val="14"/>
                                </w:rPr>
                                <w:t>still</w:t>
                              </w:r>
                              <w:r>
                                <w:rPr>
                                  <w:spacing w:val="-6"/>
                                  <w:position w:val="1"/>
                                  <w:sz w:val="14"/>
                                </w:rPr>
                                <w:t xml:space="preserve"> </w:t>
                              </w:r>
                              <w:r>
                                <w:rPr>
                                  <w:position w:val="1"/>
                                  <w:sz w:val="14"/>
                                </w:rPr>
                                <w:t>air.</w:t>
                              </w:r>
                              <w:r>
                                <w:rPr>
                                  <w:spacing w:val="-7"/>
                                  <w:position w:val="1"/>
                                  <w:sz w:val="14"/>
                                </w:rPr>
                                <w:t xml:space="preserve"> </w:t>
                              </w:r>
                              <w:r>
                                <w:rPr>
                                  <w:position w:val="1"/>
                                  <w:sz w:val="14"/>
                                </w:rPr>
                                <w:t>The</w:t>
                              </w:r>
                              <w:r>
                                <w:rPr>
                                  <w:spacing w:val="-7"/>
                                  <w:position w:val="1"/>
                                  <w:sz w:val="14"/>
                                </w:rPr>
                                <w:t xml:space="preserve"> </w:t>
                              </w:r>
                              <w:r>
                                <w:rPr>
                                  <w:position w:val="1"/>
                                  <w:sz w:val="14"/>
                                </w:rPr>
                                <w:t>LM35</w:t>
                              </w:r>
                              <w:r>
                                <w:rPr>
                                  <w:spacing w:val="-6"/>
                                  <w:position w:val="1"/>
                                  <w:sz w:val="14"/>
                                </w:rPr>
                                <w:t xml:space="preserve"> </w:t>
                              </w:r>
                              <w:r>
                                <w:rPr>
                                  <w:spacing w:val="-5"/>
                                  <w:position w:val="1"/>
                                  <w:sz w:val="14"/>
                                </w:rPr>
                                <w:t>is</w:t>
                              </w:r>
                            </w:p>
                            <w:p w14:paraId="159F831E" w14:textId="77777777" w:rsidR="006F6DBA" w:rsidRDefault="00000000">
                              <w:pPr>
                                <w:spacing w:line="149" w:lineRule="exact"/>
                                <w:jc w:val="both"/>
                                <w:rPr>
                                  <w:sz w:val="14"/>
                                </w:rPr>
                              </w:pPr>
                              <w:r>
                                <w:rPr>
                                  <w:position w:val="1"/>
                                  <w:sz w:val="14"/>
                                </w:rPr>
                                <w:t>rated</w:t>
                              </w:r>
                              <w:r>
                                <w:rPr>
                                  <w:spacing w:val="56"/>
                                  <w:position w:val="1"/>
                                  <w:sz w:val="14"/>
                                </w:rPr>
                                <w:t xml:space="preserve"> </w:t>
                              </w:r>
                              <w:r>
                                <w:rPr>
                                  <w:position w:val="1"/>
                                  <w:sz w:val="14"/>
                                </w:rPr>
                                <w:t>to</w:t>
                              </w:r>
                              <w:r>
                                <w:rPr>
                                  <w:spacing w:val="56"/>
                                  <w:position w:val="1"/>
                                  <w:sz w:val="14"/>
                                </w:rPr>
                                <w:t xml:space="preserve"> </w:t>
                              </w:r>
                              <w:r>
                                <w:rPr>
                                  <w:position w:val="1"/>
                                  <w:sz w:val="14"/>
                                </w:rPr>
                                <w:t>operate</w:t>
                              </w:r>
                              <w:r>
                                <w:rPr>
                                  <w:spacing w:val="56"/>
                                  <w:position w:val="1"/>
                                  <w:sz w:val="14"/>
                                </w:rPr>
                                <w:t xml:space="preserve"> </w:t>
                              </w:r>
                              <w:r>
                                <w:rPr>
                                  <w:position w:val="1"/>
                                  <w:sz w:val="14"/>
                                </w:rPr>
                                <w:t>over</w:t>
                              </w:r>
                              <w:r>
                                <w:rPr>
                                  <w:spacing w:val="56"/>
                                  <w:position w:val="1"/>
                                  <w:sz w:val="14"/>
                                </w:rPr>
                                <w:t xml:space="preserve"> </w:t>
                              </w:r>
                              <w:r>
                                <w:rPr>
                                  <w:position w:val="1"/>
                                  <w:sz w:val="14"/>
                                </w:rPr>
                                <w:t>a</w:t>
                              </w:r>
                              <w:r>
                                <w:rPr>
                                  <w:spacing w:val="60"/>
                                  <w:position w:val="1"/>
                                  <w:sz w:val="14"/>
                                </w:rPr>
                                <w:t xml:space="preserve"> </w:t>
                              </w:r>
                              <w:r>
                                <w:rPr>
                                  <w:position w:val="3"/>
                                  <w:sz w:val="13"/>
                                </w:rPr>
                                <w:t>b</w:t>
                              </w:r>
                              <w:r>
                                <w:rPr>
                                  <w:position w:val="1"/>
                                  <w:sz w:val="14"/>
                                </w:rPr>
                                <w:t>55</w:t>
                              </w:r>
                              <w:r>
                                <w:rPr>
                                  <w:sz w:val="15"/>
                                </w:rPr>
                                <w:t>°</w:t>
                              </w:r>
                              <w:r>
                                <w:rPr>
                                  <w:spacing w:val="63"/>
                                  <w:sz w:val="15"/>
                                </w:rPr>
                                <w:t xml:space="preserve"> </w:t>
                              </w:r>
                              <w:r>
                                <w:rPr>
                                  <w:position w:val="1"/>
                                  <w:sz w:val="14"/>
                                </w:rPr>
                                <w:t>to</w:t>
                              </w:r>
                              <w:r>
                                <w:rPr>
                                  <w:spacing w:val="65"/>
                                  <w:position w:val="1"/>
                                  <w:sz w:val="14"/>
                                </w:rPr>
                                <w:t xml:space="preserve"> </w:t>
                              </w:r>
                              <w:r>
                                <w:rPr>
                                  <w:position w:val="3"/>
                                  <w:sz w:val="13"/>
                                </w:rPr>
                                <w:t>a</w:t>
                              </w:r>
                              <w:r>
                                <w:rPr>
                                  <w:position w:val="1"/>
                                  <w:sz w:val="14"/>
                                </w:rPr>
                                <w:t>150</w:t>
                              </w:r>
                              <w:r>
                                <w:rPr>
                                  <w:sz w:val="15"/>
                                </w:rPr>
                                <w:t>°</w:t>
                              </w:r>
                              <w:r>
                                <w:rPr>
                                  <w:position w:val="1"/>
                                  <w:sz w:val="14"/>
                                </w:rPr>
                                <w:t>C</w:t>
                              </w:r>
                              <w:r>
                                <w:rPr>
                                  <w:spacing w:val="56"/>
                                  <w:position w:val="1"/>
                                  <w:sz w:val="14"/>
                                </w:rPr>
                                <w:t xml:space="preserve"> </w:t>
                              </w:r>
                              <w:r>
                                <w:rPr>
                                  <w:spacing w:val="-2"/>
                                  <w:position w:val="1"/>
                                  <w:sz w:val="14"/>
                                </w:rPr>
                                <w:t>temperature</w:t>
                              </w:r>
                            </w:p>
                            <w:p w14:paraId="2375E267" w14:textId="77777777" w:rsidR="006F6DBA" w:rsidRDefault="00000000">
                              <w:pPr>
                                <w:spacing w:line="220" w:lineRule="auto"/>
                                <w:ind w:right="18"/>
                                <w:jc w:val="both"/>
                                <w:rPr>
                                  <w:sz w:val="14"/>
                                </w:rPr>
                              </w:pPr>
                              <w:r>
                                <w:rPr>
                                  <w:position w:val="1"/>
                                  <w:sz w:val="14"/>
                                </w:rPr>
                                <w:t>range, while the LM35C is rated for a</w:t>
                              </w:r>
                              <w:r>
                                <w:rPr>
                                  <w:spacing w:val="40"/>
                                  <w:position w:val="1"/>
                                  <w:sz w:val="14"/>
                                </w:rPr>
                                <w:t xml:space="preserve"> </w:t>
                              </w:r>
                              <w:r>
                                <w:rPr>
                                  <w:position w:val="3"/>
                                  <w:sz w:val="13"/>
                                </w:rPr>
                                <w:t>b</w:t>
                              </w:r>
                              <w:r>
                                <w:rPr>
                                  <w:position w:val="1"/>
                                  <w:sz w:val="14"/>
                                </w:rPr>
                                <w:t>40</w:t>
                              </w:r>
                              <w:r>
                                <w:rPr>
                                  <w:sz w:val="15"/>
                                </w:rPr>
                                <w:t>°</w:t>
                              </w:r>
                              <w:r>
                                <w:rPr>
                                  <w:spacing w:val="40"/>
                                  <w:sz w:val="15"/>
                                </w:rPr>
                                <w:t xml:space="preserve"> </w:t>
                              </w:r>
                              <w:r>
                                <w:rPr>
                                  <w:position w:val="1"/>
                                  <w:sz w:val="14"/>
                                </w:rPr>
                                <w:t>to</w:t>
                              </w:r>
                              <w:r>
                                <w:rPr>
                                  <w:spacing w:val="40"/>
                                  <w:position w:val="1"/>
                                  <w:sz w:val="14"/>
                                </w:rPr>
                                <w:t xml:space="preserve"> </w:t>
                              </w:r>
                              <w:r>
                                <w:rPr>
                                  <w:position w:val="3"/>
                                  <w:sz w:val="13"/>
                                </w:rPr>
                                <w:t>a</w:t>
                              </w:r>
                              <w:r>
                                <w:rPr>
                                  <w:position w:val="1"/>
                                  <w:sz w:val="14"/>
                                </w:rPr>
                                <w:t>110</w:t>
                              </w:r>
                              <w:r>
                                <w:rPr>
                                  <w:sz w:val="15"/>
                                </w:rPr>
                                <w:t>°</w:t>
                              </w:r>
                              <w:r>
                                <w:rPr>
                                  <w:position w:val="1"/>
                                  <w:sz w:val="14"/>
                                </w:rPr>
                                <w:t>C</w:t>
                              </w:r>
                              <w:r>
                                <w:rPr>
                                  <w:spacing w:val="40"/>
                                  <w:position w:val="1"/>
                                  <w:sz w:val="14"/>
                                </w:rPr>
                                <w:t xml:space="preserve"> </w:t>
                              </w:r>
                              <w:r>
                                <w:rPr>
                                  <w:position w:val="1"/>
                                  <w:sz w:val="14"/>
                                </w:rPr>
                                <w:t>range</w:t>
                              </w:r>
                              <w:r>
                                <w:rPr>
                                  <w:spacing w:val="17"/>
                                  <w:position w:val="1"/>
                                  <w:sz w:val="14"/>
                                </w:rPr>
                                <w:t xml:space="preserve"> </w:t>
                              </w:r>
                              <w:r>
                                <w:rPr>
                                  <w:position w:val="1"/>
                                  <w:sz w:val="14"/>
                                </w:rPr>
                                <w:t>(</w:t>
                              </w:r>
                              <w:r>
                                <w:rPr>
                                  <w:position w:val="3"/>
                                  <w:sz w:val="13"/>
                                </w:rPr>
                                <w:t>b</w:t>
                              </w:r>
                              <w:r>
                                <w:rPr>
                                  <w:position w:val="1"/>
                                  <w:sz w:val="14"/>
                                </w:rPr>
                                <w:t>10</w:t>
                              </w:r>
                              <w:r>
                                <w:rPr>
                                  <w:sz w:val="15"/>
                                </w:rPr>
                                <w:t>°</w:t>
                              </w:r>
                              <w:r>
                                <w:rPr>
                                  <w:spacing w:val="23"/>
                                  <w:sz w:val="15"/>
                                </w:rPr>
                                <w:t xml:space="preserve"> </w:t>
                              </w:r>
                              <w:r>
                                <w:rPr>
                                  <w:position w:val="1"/>
                                  <w:sz w:val="14"/>
                                </w:rPr>
                                <w:t>with</w:t>
                              </w:r>
                              <w:r>
                                <w:rPr>
                                  <w:spacing w:val="18"/>
                                  <w:position w:val="1"/>
                                  <w:sz w:val="14"/>
                                </w:rPr>
                                <w:t xml:space="preserve"> </w:t>
                              </w:r>
                              <w:r>
                                <w:rPr>
                                  <w:position w:val="1"/>
                                  <w:sz w:val="14"/>
                                </w:rPr>
                                <w:t>improved</w:t>
                              </w:r>
                              <w:r>
                                <w:rPr>
                                  <w:spacing w:val="17"/>
                                  <w:position w:val="1"/>
                                  <w:sz w:val="14"/>
                                </w:rPr>
                                <w:t xml:space="preserve"> </w:t>
                              </w:r>
                              <w:r>
                                <w:rPr>
                                  <w:position w:val="1"/>
                                  <w:sz w:val="14"/>
                                </w:rPr>
                                <w:t>accuracy).</w:t>
                              </w:r>
                              <w:r>
                                <w:rPr>
                                  <w:spacing w:val="18"/>
                                  <w:position w:val="1"/>
                                  <w:sz w:val="14"/>
                                </w:rPr>
                                <w:t xml:space="preserve"> </w:t>
                              </w:r>
                              <w:r>
                                <w:rPr>
                                  <w:position w:val="1"/>
                                  <w:sz w:val="14"/>
                                </w:rPr>
                                <w:t>The</w:t>
                              </w:r>
                              <w:r>
                                <w:rPr>
                                  <w:spacing w:val="18"/>
                                  <w:position w:val="1"/>
                                  <w:sz w:val="14"/>
                                </w:rPr>
                                <w:t xml:space="preserve"> </w:t>
                              </w:r>
                              <w:r>
                                <w:rPr>
                                  <w:position w:val="1"/>
                                  <w:sz w:val="14"/>
                                </w:rPr>
                                <w:t>LM35</w:t>
                              </w:r>
                              <w:r>
                                <w:rPr>
                                  <w:spacing w:val="17"/>
                                  <w:position w:val="1"/>
                                  <w:sz w:val="14"/>
                                </w:rPr>
                                <w:t xml:space="preserve"> </w:t>
                              </w:r>
                              <w:r>
                                <w:rPr>
                                  <w:position w:val="1"/>
                                  <w:sz w:val="14"/>
                                </w:rPr>
                                <w:t>series</w:t>
                              </w:r>
                              <w:r>
                                <w:rPr>
                                  <w:spacing w:val="18"/>
                                  <w:position w:val="1"/>
                                  <w:sz w:val="14"/>
                                </w:rPr>
                                <w:t xml:space="preserve"> </w:t>
                              </w:r>
                              <w:r>
                                <w:rPr>
                                  <w:spacing w:val="-5"/>
                                  <w:position w:val="1"/>
                                  <w:sz w:val="14"/>
                                </w:rPr>
                                <w:t>is</w:t>
                              </w:r>
                            </w:p>
                          </w:txbxContent>
                        </wps:txbx>
                        <wps:bodyPr wrap="square" lIns="0" tIns="0" rIns="0" bIns="0" rtlCol="0">
                          <a:noAutofit/>
                        </wps:bodyPr>
                      </wps:wsp>
                      <wps:wsp>
                        <wps:cNvPr id="4229" name="Textbox 4229"/>
                        <wps:cNvSpPr txBox="1"/>
                        <wps:spPr>
                          <a:xfrm>
                            <a:off x="2581173" y="1171845"/>
                            <a:ext cx="2366010" cy="518795"/>
                          </a:xfrm>
                          <a:prstGeom prst="rect">
                            <a:avLst/>
                          </a:prstGeom>
                        </wps:spPr>
                        <wps:txbx>
                          <w:txbxContent>
                            <w:p w14:paraId="2179B0BC" w14:textId="77777777" w:rsidR="006F6DBA" w:rsidRDefault="00000000">
                              <w:pPr>
                                <w:spacing w:line="137" w:lineRule="exact"/>
                                <w:jc w:val="both"/>
                                <w:rPr>
                                  <w:sz w:val="14"/>
                                </w:rPr>
                              </w:pPr>
                              <w:r>
                                <w:rPr>
                                  <w:sz w:val="14"/>
                                </w:rPr>
                                <w:t>available</w:t>
                              </w:r>
                              <w:r>
                                <w:rPr>
                                  <w:spacing w:val="7"/>
                                  <w:sz w:val="14"/>
                                </w:rPr>
                                <w:t xml:space="preserve"> </w:t>
                              </w:r>
                              <w:r>
                                <w:rPr>
                                  <w:sz w:val="14"/>
                                </w:rPr>
                                <w:t>packaged</w:t>
                              </w:r>
                              <w:r>
                                <w:rPr>
                                  <w:spacing w:val="7"/>
                                  <w:sz w:val="14"/>
                                </w:rPr>
                                <w:t xml:space="preserve"> </w:t>
                              </w:r>
                              <w:r>
                                <w:rPr>
                                  <w:sz w:val="14"/>
                                </w:rPr>
                                <w:t>in</w:t>
                              </w:r>
                              <w:r>
                                <w:rPr>
                                  <w:spacing w:val="7"/>
                                  <w:sz w:val="14"/>
                                </w:rPr>
                                <w:t xml:space="preserve"> </w:t>
                              </w:r>
                              <w:r>
                                <w:rPr>
                                  <w:sz w:val="14"/>
                                </w:rPr>
                                <w:t>hermetic</w:t>
                              </w:r>
                              <w:r>
                                <w:rPr>
                                  <w:spacing w:val="7"/>
                                  <w:sz w:val="14"/>
                                </w:rPr>
                                <w:t xml:space="preserve"> </w:t>
                              </w:r>
                              <w:r>
                                <w:rPr>
                                  <w:sz w:val="14"/>
                                </w:rPr>
                                <w:t>TO-46</w:t>
                              </w:r>
                              <w:r>
                                <w:rPr>
                                  <w:spacing w:val="7"/>
                                  <w:sz w:val="14"/>
                                </w:rPr>
                                <w:t xml:space="preserve"> </w:t>
                              </w:r>
                              <w:r>
                                <w:rPr>
                                  <w:sz w:val="14"/>
                                </w:rPr>
                                <w:t>transistor</w:t>
                              </w:r>
                              <w:r>
                                <w:rPr>
                                  <w:spacing w:val="7"/>
                                  <w:sz w:val="14"/>
                                </w:rPr>
                                <w:t xml:space="preserve"> </w:t>
                              </w:r>
                              <w:r>
                                <w:rPr>
                                  <w:spacing w:val="-2"/>
                                  <w:sz w:val="14"/>
                                </w:rPr>
                                <w:t>packages,</w:t>
                              </w:r>
                            </w:p>
                            <w:p w14:paraId="547DCE46" w14:textId="77777777" w:rsidR="006F6DBA" w:rsidRDefault="00000000">
                              <w:pPr>
                                <w:spacing w:before="3" w:line="252" w:lineRule="auto"/>
                                <w:ind w:right="18"/>
                                <w:jc w:val="both"/>
                                <w:rPr>
                                  <w:sz w:val="14"/>
                                </w:rPr>
                              </w:pPr>
                              <w:r>
                                <w:rPr>
                                  <w:sz w:val="14"/>
                                </w:rPr>
                                <w:t>while</w:t>
                              </w:r>
                              <w:r>
                                <w:rPr>
                                  <w:spacing w:val="-9"/>
                                  <w:sz w:val="14"/>
                                </w:rPr>
                                <w:t xml:space="preserve"> </w:t>
                              </w:r>
                              <w:r>
                                <w:rPr>
                                  <w:sz w:val="14"/>
                                </w:rPr>
                                <w:t>the</w:t>
                              </w:r>
                              <w:r>
                                <w:rPr>
                                  <w:spacing w:val="-9"/>
                                  <w:sz w:val="14"/>
                                </w:rPr>
                                <w:t xml:space="preserve"> </w:t>
                              </w:r>
                              <w:r>
                                <w:rPr>
                                  <w:sz w:val="14"/>
                                </w:rPr>
                                <w:t>LM35C,</w:t>
                              </w:r>
                              <w:r>
                                <w:rPr>
                                  <w:spacing w:val="-9"/>
                                  <w:sz w:val="14"/>
                                </w:rPr>
                                <w:t xml:space="preserve"> </w:t>
                              </w:r>
                              <w:r>
                                <w:rPr>
                                  <w:sz w:val="14"/>
                                </w:rPr>
                                <w:t>LM35CA,</w:t>
                              </w:r>
                              <w:r>
                                <w:rPr>
                                  <w:spacing w:val="-9"/>
                                  <w:sz w:val="14"/>
                                </w:rPr>
                                <w:t xml:space="preserve"> </w:t>
                              </w:r>
                              <w:r>
                                <w:rPr>
                                  <w:sz w:val="14"/>
                                </w:rPr>
                                <w:t>and</w:t>
                              </w:r>
                              <w:r>
                                <w:rPr>
                                  <w:spacing w:val="-9"/>
                                  <w:sz w:val="14"/>
                                </w:rPr>
                                <w:t xml:space="preserve"> </w:t>
                              </w:r>
                              <w:r>
                                <w:rPr>
                                  <w:sz w:val="14"/>
                                </w:rPr>
                                <w:t>LM35D</w:t>
                              </w:r>
                              <w:r>
                                <w:rPr>
                                  <w:spacing w:val="-9"/>
                                  <w:sz w:val="14"/>
                                </w:rPr>
                                <w:t xml:space="preserve"> </w:t>
                              </w:r>
                              <w:r>
                                <w:rPr>
                                  <w:sz w:val="14"/>
                                </w:rPr>
                                <w:t>are</w:t>
                              </w:r>
                              <w:r>
                                <w:rPr>
                                  <w:spacing w:val="-9"/>
                                  <w:sz w:val="14"/>
                                </w:rPr>
                                <w:t xml:space="preserve"> </w:t>
                              </w:r>
                              <w:r>
                                <w:rPr>
                                  <w:sz w:val="14"/>
                                </w:rPr>
                                <w:t>also</w:t>
                              </w:r>
                              <w:r>
                                <w:rPr>
                                  <w:spacing w:val="-9"/>
                                  <w:sz w:val="14"/>
                                </w:rPr>
                                <w:t xml:space="preserve"> </w:t>
                              </w:r>
                              <w:r>
                                <w:rPr>
                                  <w:sz w:val="14"/>
                                </w:rPr>
                                <w:t>available</w:t>
                              </w:r>
                              <w:r>
                                <w:rPr>
                                  <w:spacing w:val="-9"/>
                                  <w:sz w:val="14"/>
                                </w:rPr>
                                <w:t xml:space="preserve"> </w:t>
                              </w:r>
                              <w:r>
                                <w:rPr>
                                  <w:sz w:val="14"/>
                                </w:rPr>
                                <w:t>in</w:t>
                              </w:r>
                              <w:r>
                                <w:rPr>
                                  <w:spacing w:val="40"/>
                                  <w:sz w:val="14"/>
                                </w:rPr>
                                <w:t xml:space="preserve"> </w:t>
                              </w:r>
                              <w:r>
                                <w:rPr>
                                  <w:sz w:val="14"/>
                                </w:rPr>
                                <w:t>the plastic TO-92 transistor package. The LM35D is also</w:t>
                              </w:r>
                              <w:r>
                                <w:rPr>
                                  <w:spacing w:val="40"/>
                                  <w:sz w:val="14"/>
                                </w:rPr>
                                <w:t xml:space="preserve"> </w:t>
                              </w:r>
                              <w:r>
                                <w:rPr>
                                  <w:sz w:val="14"/>
                                </w:rPr>
                                <w:t>available in an 8-lead surface mount small outline package</w:t>
                              </w:r>
                              <w:r>
                                <w:rPr>
                                  <w:spacing w:val="40"/>
                                  <w:sz w:val="14"/>
                                </w:rPr>
                                <w:t xml:space="preserve"> </w:t>
                              </w:r>
                              <w:r>
                                <w:rPr>
                                  <w:sz w:val="14"/>
                                </w:rPr>
                                <w:t>and a plastic TO-202 package.</w:t>
                              </w:r>
                            </w:p>
                          </w:txbxContent>
                        </wps:txbx>
                        <wps:bodyPr wrap="square" lIns="0" tIns="0" rIns="0" bIns="0" rtlCol="0">
                          <a:noAutofit/>
                        </wps:bodyPr>
                      </wps:wsp>
                      <wps:wsp>
                        <wps:cNvPr id="4230" name="Textbox 4230"/>
                        <wps:cNvSpPr txBox="1"/>
                        <wps:spPr>
                          <a:xfrm>
                            <a:off x="2581117" y="1797159"/>
                            <a:ext cx="1889760" cy="1453515"/>
                          </a:xfrm>
                          <a:prstGeom prst="rect">
                            <a:avLst/>
                          </a:prstGeom>
                        </wps:spPr>
                        <wps:txbx>
                          <w:txbxContent>
                            <w:p w14:paraId="543B9785" w14:textId="77777777" w:rsidR="006F6DBA" w:rsidRDefault="00000000">
                              <w:pPr>
                                <w:spacing w:line="215" w:lineRule="exact"/>
                              </w:pPr>
                              <w:r>
                                <w:rPr>
                                  <w:spacing w:val="-2"/>
                                  <w:w w:val="105"/>
                                </w:rPr>
                                <w:t>Features</w:t>
                              </w:r>
                            </w:p>
                            <w:p w14:paraId="0D30B67E" w14:textId="77777777" w:rsidR="006F6DBA" w:rsidRDefault="00000000">
                              <w:pPr>
                                <w:spacing w:before="15"/>
                                <w:rPr>
                                  <w:sz w:val="14"/>
                                </w:rPr>
                              </w:pPr>
                              <w:r>
                                <w:rPr>
                                  <w:position w:val="4"/>
                                  <w:sz w:val="8"/>
                                </w:rPr>
                                <w:t>Y</w:t>
                              </w:r>
                              <w:r>
                                <w:rPr>
                                  <w:spacing w:val="48"/>
                                  <w:position w:val="4"/>
                                  <w:sz w:val="8"/>
                                </w:rPr>
                                <w:t xml:space="preserve"> </w:t>
                              </w:r>
                              <w:r>
                                <w:rPr>
                                  <w:position w:val="1"/>
                                  <w:sz w:val="14"/>
                                </w:rPr>
                                <w:t>Calibrated</w:t>
                              </w:r>
                              <w:r>
                                <w:rPr>
                                  <w:spacing w:val="6"/>
                                  <w:position w:val="1"/>
                                  <w:sz w:val="14"/>
                                </w:rPr>
                                <w:t xml:space="preserve"> </w:t>
                              </w:r>
                              <w:r>
                                <w:rPr>
                                  <w:position w:val="1"/>
                                  <w:sz w:val="14"/>
                                </w:rPr>
                                <w:t>directly</w:t>
                              </w:r>
                              <w:r>
                                <w:rPr>
                                  <w:spacing w:val="6"/>
                                  <w:position w:val="1"/>
                                  <w:sz w:val="14"/>
                                </w:rPr>
                                <w:t xml:space="preserve"> </w:t>
                              </w:r>
                              <w:r>
                                <w:rPr>
                                  <w:position w:val="1"/>
                                  <w:sz w:val="14"/>
                                </w:rPr>
                                <w:t>in</w:t>
                              </w:r>
                              <w:r>
                                <w:rPr>
                                  <w:spacing w:val="6"/>
                                  <w:position w:val="1"/>
                                  <w:sz w:val="14"/>
                                </w:rPr>
                                <w:t xml:space="preserve"> </w:t>
                              </w:r>
                              <w:r>
                                <w:rPr>
                                  <w:sz w:val="15"/>
                                </w:rPr>
                                <w:t>°</w:t>
                              </w:r>
                              <w:r>
                                <w:rPr>
                                  <w:spacing w:val="11"/>
                                  <w:sz w:val="15"/>
                                </w:rPr>
                                <w:t xml:space="preserve"> </w:t>
                              </w:r>
                              <w:r>
                                <w:rPr>
                                  <w:position w:val="1"/>
                                  <w:sz w:val="14"/>
                                </w:rPr>
                                <w:t>Celsius</w:t>
                              </w:r>
                              <w:r>
                                <w:rPr>
                                  <w:spacing w:val="6"/>
                                  <w:position w:val="1"/>
                                  <w:sz w:val="14"/>
                                </w:rPr>
                                <w:t xml:space="preserve"> </w:t>
                              </w:r>
                              <w:r>
                                <w:rPr>
                                  <w:spacing w:val="-2"/>
                                  <w:position w:val="1"/>
                                  <w:sz w:val="14"/>
                                </w:rPr>
                                <w:t>(Centigrade)</w:t>
                              </w:r>
                            </w:p>
                            <w:p w14:paraId="20D5A5D7" w14:textId="77777777" w:rsidR="006F6DBA" w:rsidRDefault="00000000">
                              <w:pPr>
                                <w:spacing w:before="6"/>
                                <w:rPr>
                                  <w:sz w:val="14"/>
                                </w:rPr>
                              </w:pPr>
                              <w:r>
                                <w:rPr>
                                  <w:w w:val="110"/>
                                  <w:position w:val="4"/>
                                  <w:sz w:val="8"/>
                                </w:rPr>
                                <w:t>Y</w:t>
                              </w:r>
                              <w:r>
                                <w:rPr>
                                  <w:spacing w:val="35"/>
                                  <w:w w:val="110"/>
                                  <w:position w:val="4"/>
                                  <w:sz w:val="8"/>
                                </w:rPr>
                                <w:t xml:space="preserve"> </w:t>
                              </w:r>
                              <w:r>
                                <w:rPr>
                                  <w:w w:val="110"/>
                                  <w:position w:val="1"/>
                                  <w:sz w:val="14"/>
                                </w:rPr>
                                <w:t>Linear</w:t>
                              </w:r>
                              <w:r>
                                <w:rPr>
                                  <w:spacing w:val="2"/>
                                  <w:w w:val="110"/>
                                  <w:position w:val="1"/>
                                  <w:sz w:val="14"/>
                                </w:rPr>
                                <w:t xml:space="preserve"> </w:t>
                              </w:r>
                              <w:r>
                                <w:rPr>
                                  <w:w w:val="110"/>
                                  <w:position w:val="3"/>
                                  <w:sz w:val="13"/>
                                </w:rPr>
                                <w:t>a</w:t>
                              </w:r>
                              <w:r>
                                <w:rPr>
                                  <w:spacing w:val="4"/>
                                  <w:w w:val="110"/>
                                  <w:position w:val="3"/>
                                  <w:sz w:val="13"/>
                                </w:rPr>
                                <w:t xml:space="preserve"> </w:t>
                              </w:r>
                              <w:r>
                                <w:rPr>
                                  <w:w w:val="110"/>
                                  <w:position w:val="1"/>
                                  <w:sz w:val="14"/>
                                </w:rPr>
                                <w:t>10.0</w:t>
                              </w:r>
                              <w:r>
                                <w:rPr>
                                  <w:spacing w:val="-6"/>
                                  <w:w w:val="110"/>
                                  <w:position w:val="1"/>
                                  <w:sz w:val="14"/>
                                </w:rPr>
                                <w:t xml:space="preserve"> </w:t>
                              </w:r>
                              <w:r>
                                <w:rPr>
                                  <w:w w:val="110"/>
                                  <w:position w:val="1"/>
                                  <w:sz w:val="14"/>
                                </w:rPr>
                                <w:t>mV/</w:t>
                              </w:r>
                              <w:r>
                                <w:rPr>
                                  <w:w w:val="110"/>
                                  <w:sz w:val="15"/>
                                </w:rPr>
                                <w:t>°</w:t>
                              </w:r>
                              <w:r>
                                <w:rPr>
                                  <w:w w:val="110"/>
                                  <w:position w:val="1"/>
                                  <w:sz w:val="14"/>
                                </w:rPr>
                                <w:t>C</w:t>
                              </w:r>
                              <w:r>
                                <w:rPr>
                                  <w:spacing w:val="-4"/>
                                  <w:w w:val="110"/>
                                  <w:position w:val="1"/>
                                  <w:sz w:val="14"/>
                                </w:rPr>
                                <w:t xml:space="preserve"> </w:t>
                              </w:r>
                              <w:r>
                                <w:rPr>
                                  <w:w w:val="110"/>
                                  <w:position w:val="1"/>
                                  <w:sz w:val="14"/>
                                </w:rPr>
                                <w:t>scale</w:t>
                              </w:r>
                              <w:r>
                                <w:rPr>
                                  <w:spacing w:val="-5"/>
                                  <w:w w:val="110"/>
                                  <w:position w:val="1"/>
                                  <w:sz w:val="14"/>
                                </w:rPr>
                                <w:t xml:space="preserve"> </w:t>
                              </w:r>
                              <w:r>
                                <w:rPr>
                                  <w:spacing w:val="-2"/>
                                  <w:w w:val="110"/>
                                  <w:position w:val="1"/>
                                  <w:sz w:val="14"/>
                                </w:rPr>
                                <w:t>factor</w:t>
                              </w:r>
                            </w:p>
                            <w:p w14:paraId="3F47E712" w14:textId="77777777" w:rsidR="006F6DBA" w:rsidRDefault="00000000">
                              <w:pPr>
                                <w:spacing w:before="5"/>
                                <w:rPr>
                                  <w:sz w:val="14"/>
                                </w:rPr>
                              </w:pPr>
                              <w:r>
                                <w:rPr>
                                  <w:position w:val="4"/>
                                  <w:sz w:val="8"/>
                                </w:rPr>
                                <w:t>Y</w:t>
                              </w:r>
                              <w:r>
                                <w:rPr>
                                  <w:spacing w:val="50"/>
                                  <w:position w:val="4"/>
                                  <w:sz w:val="8"/>
                                </w:rPr>
                                <w:t xml:space="preserve"> </w:t>
                              </w:r>
                              <w:r>
                                <w:rPr>
                                  <w:position w:val="1"/>
                                  <w:sz w:val="14"/>
                                </w:rPr>
                                <w:t>0.5</w:t>
                              </w:r>
                              <w:r>
                                <w:rPr>
                                  <w:sz w:val="15"/>
                                </w:rPr>
                                <w:t>°</w:t>
                              </w:r>
                              <w:r>
                                <w:rPr>
                                  <w:position w:val="1"/>
                                  <w:sz w:val="14"/>
                                </w:rPr>
                                <w:t>C</w:t>
                              </w:r>
                              <w:r>
                                <w:rPr>
                                  <w:spacing w:val="6"/>
                                  <w:position w:val="1"/>
                                  <w:sz w:val="14"/>
                                </w:rPr>
                                <w:t xml:space="preserve"> </w:t>
                              </w:r>
                              <w:r>
                                <w:rPr>
                                  <w:position w:val="1"/>
                                  <w:sz w:val="14"/>
                                </w:rPr>
                                <w:t>accuracy</w:t>
                              </w:r>
                              <w:r>
                                <w:rPr>
                                  <w:spacing w:val="7"/>
                                  <w:position w:val="1"/>
                                  <w:sz w:val="14"/>
                                </w:rPr>
                                <w:t xml:space="preserve"> </w:t>
                              </w:r>
                              <w:proofErr w:type="spellStart"/>
                              <w:r>
                                <w:rPr>
                                  <w:position w:val="1"/>
                                  <w:sz w:val="14"/>
                                </w:rPr>
                                <w:t>guaranteeable</w:t>
                              </w:r>
                              <w:proofErr w:type="spellEnd"/>
                              <w:r>
                                <w:rPr>
                                  <w:spacing w:val="6"/>
                                  <w:position w:val="1"/>
                                  <w:sz w:val="14"/>
                                </w:rPr>
                                <w:t xml:space="preserve"> </w:t>
                              </w:r>
                              <w:r>
                                <w:rPr>
                                  <w:position w:val="1"/>
                                  <w:sz w:val="14"/>
                                </w:rPr>
                                <w:t>(at</w:t>
                              </w:r>
                              <w:r>
                                <w:rPr>
                                  <w:spacing w:val="14"/>
                                  <w:position w:val="1"/>
                                  <w:sz w:val="14"/>
                                </w:rPr>
                                <w:t xml:space="preserve"> </w:t>
                              </w:r>
                              <w:r>
                                <w:rPr>
                                  <w:spacing w:val="-2"/>
                                  <w:position w:val="3"/>
                                  <w:sz w:val="13"/>
                                </w:rPr>
                                <w:t>a</w:t>
                              </w:r>
                              <w:r>
                                <w:rPr>
                                  <w:spacing w:val="-2"/>
                                  <w:position w:val="1"/>
                                  <w:sz w:val="14"/>
                                </w:rPr>
                                <w:t>25</w:t>
                              </w:r>
                              <w:r>
                                <w:rPr>
                                  <w:spacing w:val="-2"/>
                                  <w:sz w:val="15"/>
                                </w:rPr>
                                <w:t>°</w:t>
                              </w:r>
                              <w:r>
                                <w:rPr>
                                  <w:spacing w:val="-2"/>
                                  <w:position w:val="1"/>
                                  <w:sz w:val="14"/>
                                </w:rPr>
                                <w:t>C)</w:t>
                              </w:r>
                            </w:p>
                            <w:p w14:paraId="44787FB2" w14:textId="77777777" w:rsidR="006F6DBA" w:rsidRDefault="00000000">
                              <w:pPr>
                                <w:spacing w:before="6"/>
                                <w:rPr>
                                  <w:sz w:val="14"/>
                                </w:rPr>
                              </w:pPr>
                              <w:r>
                                <w:rPr>
                                  <w:w w:val="110"/>
                                  <w:position w:val="4"/>
                                  <w:sz w:val="8"/>
                                </w:rPr>
                                <w:t>Y</w:t>
                              </w:r>
                              <w:r>
                                <w:rPr>
                                  <w:spacing w:val="43"/>
                                  <w:w w:val="110"/>
                                  <w:position w:val="4"/>
                                  <w:sz w:val="8"/>
                                </w:rPr>
                                <w:t xml:space="preserve"> </w:t>
                              </w:r>
                              <w:r>
                                <w:rPr>
                                  <w:w w:val="110"/>
                                  <w:position w:val="1"/>
                                  <w:sz w:val="14"/>
                                </w:rPr>
                                <w:t>Rated</w:t>
                              </w:r>
                              <w:r>
                                <w:rPr>
                                  <w:spacing w:val="-1"/>
                                  <w:w w:val="110"/>
                                  <w:position w:val="1"/>
                                  <w:sz w:val="14"/>
                                </w:rPr>
                                <w:t xml:space="preserve"> </w:t>
                              </w:r>
                              <w:r>
                                <w:rPr>
                                  <w:w w:val="110"/>
                                  <w:position w:val="1"/>
                                  <w:sz w:val="14"/>
                                </w:rPr>
                                <w:t>for</w:t>
                              </w:r>
                              <w:r>
                                <w:rPr>
                                  <w:spacing w:val="-1"/>
                                  <w:w w:val="110"/>
                                  <w:position w:val="1"/>
                                  <w:sz w:val="14"/>
                                </w:rPr>
                                <w:t xml:space="preserve"> </w:t>
                              </w:r>
                              <w:r>
                                <w:rPr>
                                  <w:w w:val="110"/>
                                  <w:position w:val="1"/>
                                  <w:sz w:val="14"/>
                                </w:rPr>
                                <w:t>full</w:t>
                              </w:r>
                              <w:r>
                                <w:rPr>
                                  <w:spacing w:val="4"/>
                                  <w:w w:val="110"/>
                                  <w:position w:val="1"/>
                                  <w:sz w:val="14"/>
                                </w:rPr>
                                <w:t xml:space="preserve"> </w:t>
                              </w:r>
                              <w:r>
                                <w:rPr>
                                  <w:w w:val="110"/>
                                  <w:position w:val="3"/>
                                  <w:sz w:val="13"/>
                                </w:rPr>
                                <w:t>b</w:t>
                              </w:r>
                              <w:r>
                                <w:rPr>
                                  <w:w w:val="110"/>
                                  <w:position w:val="1"/>
                                  <w:sz w:val="14"/>
                                </w:rPr>
                                <w:t>55</w:t>
                              </w:r>
                              <w:r>
                                <w:rPr>
                                  <w:w w:val="110"/>
                                  <w:sz w:val="15"/>
                                </w:rPr>
                                <w:t>°</w:t>
                              </w:r>
                              <w:r>
                                <w:rPr>
                                  <w:spacing w:val="4"/>
                                  <w:w w:val="110"/>
                                  <w:sz w:val="15"/>
                                </w:rPr>
                                <w:t xml:space="preserve"> </w:t>
                              </w:r>
                              <w:r>
                                <w:rPr>
                                  <w:w w:val="110"/>
                                  <w:position w:val="1"/>
                                  <w:sz w:val="14"/>
                                </w:rPr>
                                <w:t>to</w:t>
                              </w:r>
                              <w:r>
                                <w:rPr>
                                  <w:spacing w:val="6"/>
                                  <w:w w:val="110"/>
                                  <w:position w:val="1"/>
                                  <w:sz w:val="14"/>
                                </w:rPr>
                                <w:t xml:space="preserve"> </w:t>
                              </w:r>
                              <w:r>
                                <w:rPr>
                                  <w:w w:val="110"/>
                                  <w:position w:val="3"/>
                                  <w:sz w:val="13"/>
                                </w:rPr>
                                <w:t>a</w:t>
                              </w:r>
                              <w:r>
                                <w:rPr>
                                  <w:w w:val="110"/>
                                  <w:position w:val="1"/>
                                  <w:sz w:val="14"/>
                                </w:rPr>
                                <w:t>150</w:t>
                              </w:r>
                              <w:r>
                                <w:rPr>
                                  <w:w w:val="110"/>
                                  <w:sz w:val="15"/>
                                </w:rPr>
                                <w:t>°</w:t>
                              </w:r>
                              <w:r>
                                <w:rPr>
                                  <w:w w:val="110"/>
                                  <w:position w:val="1"/>
                                  <w:sz w:val="14"/>
                                </w:rPr>
                                <w:t xml:space="preserve">C </w:t>
                              </w:r>
                              <w:r>
                                <w:rPr>
                                  <w:spacing w:val="-2"/>
                                  <w:w w:val="110"/>
                                  <w:position w:val="1"/>
                                  <w:sz w:val="14"/>
                                </w:rPr>
                                <w:t>range</w:t>
                              </w:r>
                            </w:p>
                            <w:p w14:paraId="5DC7A78E" w14:textId="77777777" w:rsidR="006F6DBA" w:rsidRDefault="00000000">
                              <w:pPr>
                                <w:spacing w:before="12"/>
                                <w:rPr>
                                  <w:sz w:val="14"/>
                                </w:rPr>
                              </w:pPr>
                              <w:r>
                                <w:rPr>
                                  <w:position w:val="2"/>
                                  <w:sz w:val="8"/>
                                </w:rPr>
                                <w:t>Y</w:t>
                              </w:r>
                              <w:r>
                                <w:rPr>
                                  <w:spacing w:val="64"/>
                                  <w:position w:val="2"/>
                                  <w:sz w:val="8"/>
                                </w:rPr>
                                <w:t xml:space="preserve"> </w:t>
                              </w:r>
                              <w:r>
                                <w:rPr>
                                  <w:sz w:val="14"/>
                                </w:rPr>
                                <w:t>Suitable</w:t>
                              </w:r>
                              <w:r>
                                <w:rPr>
                                  <w:spacing w:val="15"/>
                                  <w:sz w:val="14"/>
                                </w:rPr>
                                <w:t xml:space="preserve"> </w:t>
                              </w:r>
                              <w:r>
                                <w:rPr>
                                  <w:sz w:val="14"/>
                                </w:rPr>
                                <w:t>for</w:t>
                              </w:r>
                              <w:r>
                                <w:rPr>
                                  <w:spacing w:val="16"/>
                                  <w:sz w:val="14"/>
                                </w:rPr>
                                <w:t xml:space="preserve"> </w:t>
                              </w:r>
                              <w:r>
                                <w:rPr>
                                  <w:sz w:val="14"/>
                                </w:rPr>
                                <w:t>remote</w:t>
                              </w:r>
                              <w:r>
                                <w:rPr>
                                  <w:spacing w:val="15"/>
                                  <w:sz w:val="14"/>
                                </w:rPr>
                                <w:t xml:space="preserve"> </w:t>
                              </w:r>
                              <w:r>
                                <w:rPr>
                                  <w:spacing w:val="-2"/>
                                  <w:sz w:val="14"/>
                                </w:rPr>
                                <w:t>applications</w:t>
                              </w:r>
                            </w:p>
                            <w:p w14:paraId="4F73CEE6" w14:textId="77777777" w:rsidR="006F6DBA" w:rsidRDefault="00000000">
                              <w:pPr>
                                <w:spacing w:before="28"/>
                                <w:rPr>
                                  <w:sz w:val="14"/>
                                </w:rPr>
                              </w:pPr>
                              <w:r>
                                <w:rPr>
                                  <w:w w:val="105"/>
                                  <w:position w:val="2"/>
                                  <w:sz w:val="8"/>
                                </w:rPr>
                                <w:t>Y</w:t>
                              </w:r>
                              <w:r>
                                <w:rPr>
                                  <w:spacing w:val="43"/>
                                  <w:w w:val="105"/>
                                  <w:position w:val="2"/>
                                  <w:sz w:val="8"/>
                                </w:rPr>
                                <w:t xml:space="preserve"> </w:t>
                              </w:r>
                              <w:r>
                                <w:rPr>
                                  <w:w w:val="105"/>
                                  <w:sz w:val="14"/>
                                </w:rPr>
                                <w:t>Low cost</w:t>
                              </w:r>
                              <w:r>
                                <w:rPr>
                                  <w:spacing w:val="1"/>
                                  <w:w w:val="105"/>
                                  <w:sz w:val="14"/>
                                </w:rPr>
                                <w:t xml:space="preserve"> </w:t>
                              </w:r>
                              <w:r>
                                <w:rPr>
                                  <w:w w:val="105"/>
                                  <w:sz w:val="14"/>
                                </w:rPr>
                                <w:t>due</w:t>
                              </w:r>
                              <w:r>
                                <w:rPr>
                                  <w:spacing w:val="1"/>
                                  <w:w w:val="105"/>
                                  <w:sz w:val="14"/>
                                </w:rPr>
                                <w:t xml:space="preserve"> </w:t>
                              </w:r>
                              <w:r>
                                <w:rPr>
                                  <w:w w:val="105"/>
                                  <w:sz w:val="14"/>
                                </w:rPr>
                                <w:t>to</w:t>
                              </w:r>
                              <w:r>
                                <w:rPr>
                                  <w:spacing w:val="1"/>
                                  <w:w w:val="105"/>
                                  <w:sz w:val="14"/>
                                </w:rPr>
                                <w:t xml:space="preserve"> </w:t>
                              </w:r>
                              <w:r>
                                <w:rPr>
                                  <w:w w:val="105"/>
                                  <w:sz w:val="14"/>
                                </w:rPr>
                                <w:t>wafer-level</w:t>
                              </w:r>
                              <w:r>
                                <w:rPr>
                                  <w:spacing w:val="1"/>
                                  <w:w w:val="105"/>
                                  <w:sz w:val="14"/>
                                </w:rPr>
                                <w:t xml:space="preserve"> </w:t>
                              </w:r>
                              <w:r>
                                <w:rPr>
                                  <w:spacing w:val="-2"/>
                                  <w:w w:val="105"/>
                                  <w:sz w:val="14"/>
                                </w:rPr>
                                <w:t>trimming</w:t>
                              </w:r>
                            </w:p>
                            <w:p w14:paraId="28D51F01" w14:textId="77777777" w:rsidR="006F6DBA" w:rsidRDefault="00000000">
                              <w:pPr>
                                <w:spacing w:before="29"/>
                                <w:rPr>
                                  <w:sz w:val="14"/>
                                </w:rPr>
                              </w:pPr>
                              <w:r>
                                <w:rPr>
                                  <w:w w:val="105"/>
                                  <w:position w:val="2"/>
                                  <w:sz w:val="8"/>
                                </w:rPr>
                                <w:t>Y</w:t>
                              </w:r>
                              <w:r>
                                <w:rPr>
                                  <w:spacing w:val="47"/>
                                  <w:w w:val="105"/>
                                  <w:position w:val="2"/>
                                  <w:sz w:val="8"/>
                                </w:rPr>
                                <w:t xml:space="preserve"> </w:t>
                              </w:r>
                              <w:r>
                                <w:rPr>
                                  <w:w w:val="105"/>
                                  <w:sz w:val="14"/>
                                </w:rPr>
                                <w:t>Operates</w:t>
                              </w:r>
                              <w:r>
                                <w:rPr>
                                  <w:spacing w:val="3"/>
                                  <w:w w:val="105"/>
                                  <w:sz w:val="14"/>
                                </w:rPr>
                                <w:t xml:space="preserve"> </w:t>
                              </w:r>
                              <w:r>
                                <w:rPr>
                                  <w:w w:val="105"/>
                                  <w:sz w:val="14"/>
                                </w:rPr>
                                <w:t>from</w:t>
                              </w:r>
                              <w:r>
                                <w:rPr>
                                  <w:spacing w:val="3"/>
                                  <w:w w:val="105"/>
                                  <w:sz w:val="14"/>
                                </w:rPr>
                                <w:t xml:space="preserve"> </w:t>
                              </w:r>
                              <w:r>
                                <w:rPr>
                                  <w:w w:val="105"/>
                                  <w:sz w:val="14"/>
                                </w:rPr>
                                <w:t>4</w:t>
                              </w:r>
                              <w:r>
                                <w:rPr>
                                  <w:spacing w:val="3"/>
                                  <w:w w:val="105"/>
                                  <w:sz w:val="14"/>
                                </w:rPr>
                                <w:t xml:space="preserve"> </w:t>
                              </w:r>
                              <w:r>
                                <w:rPr>
                                  <w:w w:val="105"/>
                                  <w:sz w:val="14"/>
                                </w:rPr>
                                <w:t>to</w:t>
                              </w:r>
                              <w:r>
                                <w:rPr>
                                  <w:spacing w:val="5"/>
                                  <w:w w:val="105"/>
                                  <w:sz w:val="14"/>
                                </w:rPr>
                                <w:t xml:space="preserve"> </w:t>
                              </w:r>
                              <w:r>
                                <w:rPr>
                                  <w:w w:val="105"/>
                                  <w:sz w:val="14"/>
                                </w:rPr>
                                <w:t>30</w:t>
                              </w:r>
                              <w:r>
                                <w:rPr>
                                  <w:spacing w:val="3"/>
                                  <w:w w:val="105"/>
                                  <w:sz w:val="14"/>
                                </w:rPr>
                                <w:t xml:space="preserve"> </w:t>
                              </w:r>
                              <w:r>
                                <w:rPr>
                                  <w:spacing w:val="-2"/>
                                  <w:w w:val="105"/>
                                  <w:sz w:val="14"/>
                                </w:rPr>
                                <w:t>volts</w:t>
                              </w:r>
                            </w:p>
                            <w:p w14:paraId="13132DDA" w14:textId="77777777" w:rsidR="006F6DBA" w:rsidRDefault="00000000">
                              <w:pPr>
                                <w:spacing w:before="28"/>
                                <w:rPr>
                                  <w:sz w:val="14"/>
                                </w:rPr>
                              </w:pPr>
                              <w:r>
                                <w:rPr>
                                  <w:w w:val="105"/>
                                  <w:position w:val="2"/>
                                  <w:sz w:val="8"/>
                                </w:rPr>
                                <w:t>Y</w:t>
                              </w:r>
                              <w:r>
                                <w:rPr>
                                  <w:spacing w:val="37"/>
                                  <w:w w:val="105"/>
                                  <w:position w:val="2"/>
                                  <w:sz w:val="8"/>
                                </w:rPr>
                                <w:t xml:space="preserve"> </w:t>
                              </w:r>
                              <w:r>
                                <w:rPr>
                                  <w:w w:val="105"/>
                                  <w:sz w:val="14"/>
                                </w:rPr>
                                <w:t>Less</w:t>
                              </w:r>
                              <w:r>
                                <w:rPr>
                                  <w:spacing w:val="-2"/>
                                  <w:w w:val="105"/>
                                  <w:sz w:val="14"/>
                                </w:rPr>
                                <w:t xml:space="preserve"> </w:t>
                              </w:r>
                              <w:r>
                                <w:rPr>
                                  <w:w w:val="105"/>
                                  <w:sz w:val="14"/>
                                </w:rPr>
                                <w:t>than</w:t>
                              </w:r>
                              <w:r>
                                <w:rPr>
                                  <w:spacing w:val="-3"/>
                                  <w:w w:val="105"/>
                                  <w:sz w:val="14"/>
                                </w:rPr>
                                <w:t xml:space="preserve"> </w:t>
                              </w:r>
                              <w:r>
                                <w:rPr>
                                  <w:w w:val="105"/>
                                  <w:sz w:val="14"/>
                                </w:rPr>
                                <w:t>60</w:t>
                              </w:r>
                              <w:r>
                                <w:rPr>
                                  <w:spacing w:val="-1"/>
                                  <w:w w:val="105"/>
                                  <w:sz w:val="14"/>
                                </w:rPr>
                                <w:t xml:space="preserve"> </w:t>
                              </w:r>
                              <w:r>
                                <w:rPr>
                                  <w:w w:val="105"/>
                                  <w:sz w:val="14"/>
                                </w:rPr>
                                <w:t>mA</w:t>
                              </w:r>
                              <w:r>
                                <w:rPr>
                                  <w:spacing w:val="-2"/>
                                  <w:w w:val="105"/>
                                  <w:sz w:val="14"/>
                                </w:rPr>
                                <w:t xml:space="preserve"> </w:t>
                              </w:r>
                              <w:r>
                                <w:rPr>
                                  <w:w w:val="105"/>
                                  <w:sz w:val="14"/>
                                </w:rPr>
                                <w:t>current</w:t>
                              </w:r>
                              <w:r>
                                <w:rPr>
                                  <w:spacing w:val="-2"/>
                                  <w:w w:val="105"/>
                                  <w:sz w:val="14"/>
                                </w:rPr>
                                <w:t xml:space="preserve"> drain</w:t>
                              </w:r>
                            </w:p>
                            <w:p w14:paraId="61D2B86B" w14:textId="77777777" w:rsidR="006F6DBA" w:rsidRDefault="00000000">
                              <w:pPr>
                                <w:spacing w:before="32"/>
                                <w:rPr>
                                  <w:sz w:val="14"/>
                                </w:rPr>
                              </w:pPr>
                              <w:r>
                                <w:rPr>
                                  <w:w w:val="105"/>
                                  <w:position w:val="4"/>
                                  <w:sz w:val="8"/>
                                </w:rPr>
                                <w:t>Y</w:t>
                              </w:r>
                              <w:r>
                                <w:rPr>
                                  <w:spacing w:val="29"/>
                                  <w:w w:val="105"/>
                                  <w:position w:val="4"/>
                                  <w:sz w:val="8"/>
                                </w:rPr>
                                <w:t xml:space="preserve"> </w:t>
                              </w:r>
                              <w:r>
                                <w:rPr>
                                  <w:w w:val="105"/>
                                  <w:position w:val="1"/>
                                  <w:sz w:val="14"/>
                                </w:rPr>
                                <w:t>Low</w:t>
                              </w:r>
                              <w:r>
                                <w:rPr>
                                  <w:spacing w:val="-7"/>
                                  <w:w w:val="105"/>
                                  <w:position w:val="1"/>
                                  <w:sz w:val="14"/>
                                </w:rPr>
                                <w:t xml:space="preserve"> </w:t>
                              </w:r>
                              <w:r>
                                <w:rPr>
                                  <w:w w:val="105"/>
                                  <w:position w:val="1"/>
                                  <w:sz w:val="14"/>
                                </w:rPr>
                                <w:t>self-heating,</w:t>
                              </w:r>
                              <w:r>
                                <w:rPr>
                                  <w:spacing w:val="-7"/>
                                  <w:w w:val="105"/>
                                  <w:position w:val="1"/>
                                  <w:sz w:val="14"/>
                                </w:rPr>
                                <w:t xml:space="preserve"> </w:t>
                              </w:r>
                              <w:r>
                                <w:rPr>
                                  <w:w w:val="105"/>
                                  <w:position w:val="1"/>
                                  <w:sz w:val="14"/>
                                </w:rPr>
                                <w:t>0.08</w:t>
                              </w:r>
                              <w:r>
                                <w:rPr>
                                  <w:w w:val="105"/>
                                  <w:sz w:val="15"/>
                                </w:rPr>
                                <w:t>°</w:t>
                              </w:r>
                              <w:r>
                                <w:rPr>
                                  <w:w w:val="105"/>
                                  <w:position w:val="1"/>
                                  <w:sz w:val="14"/>
                                </w:rPr>
                                <w:t>C</w:t>
                              </w:r>
                              <w:r>
                                <w:rPr>
                                  <w:spacing w:val="-8"/>
                                  <w:w w:val="105"/>
                                  <w:position w:val="1"/>
                                  <w:sz w:val="14"/>
                                </w:rPr>
                                <w:t xml:space="preserve"> </w:t>
                              </w:r>
                              <w:r>
                                <w:rPr>
                                  <w:w w:val="105"/>
                                  <w:position w:val="1"/>
                                  <w:sz w:val="14"/>
                                </w:rPr>
                                <w:t>in</w:t>
                              </w:r>
                              <w:r>
                                <w:rPr>
                                  <w:spacing w:val="-7"/>
                                  <w:w w:val="105"/>
                                  <w:position w:val="1"/>
                                  <w:sz w:val="14"/>
                                </w:rPr>
                                <w:t xml:space="preserve"> </w:t>
                              </w:r>
                              <w:r>
                                <w:rPr>
                                  <w:w w:val="105"/>
                                  <w:position w:val="1"/>
                                  <w:sz w:val="14"/>
                                </w:rPr>
                                <w:t>still</w:t>
                              </w:r>
                              <w:r>
                                <w:rPr>
                                  <w:spacing w:val="-7"/>
                                  <w:w w:val="105"/>
                                  <w:position w:val="1"/>
                                  <w:sz w:val="14"/>
                                </w:rPr>
                                <w:t xml:space="preserve"> </w:t>
                              </w:r>
                              <w:r>
                                <w:rPr>
                                  <w:spacing w:val="-5"/>
                                  <w:w w:val="105"/>
                                  <w:position w:val="1"/>
                                  <w:sz w:val="14"/>
                                </w:rPr>
                                <w:t>air</w:t>
                              </w:r>
                            </w:p>
                            <w:p w14:paraId="6BF9D1DC" w14:textId="77777777" w:rsidR="006F6DBA" w:rsidRDefault="00000000">
                              <w:pPr>
                                <w:spacing w:before="16" w:line="214" w:lineRule="exact"/>
                                <w:rPr>
                                  <w:sz w:val="14"/>
                                </w:rPr>
                              </w:pPr>
                              <w:r>
                                <w:rPr>
                                  <w:position w:val="4"/>
                                  <w:sz w:val="8"/>
                                </w:rPr>
                                <w:t>Y</w:t>
                              </w:r>
                              <w:r>
                                <w:rPr>
                                  <w:spacing w:val="61"/>
                                  <w:position w:val="4"/>
                                  <w:sz w:val="8"/>
                                </w:rPr>
                                <w:t xml:space="preserve"> </w:t>
                              </w:r>
                              <w:r>
                                <w:rPr>
                                  <w:position w:val="1"/>
                                  <w:sz w:val="14"/>
                                </w:rPr>
                                <w:t>Nonlinearity</w:t>
                              </w:r>
                              <w:r>
                                <w:rPr>
                                  <w:spacing w:val="13"/>
                                  <w:position w:val="1"/>
                                  <w:sz w:val="14"/>
                                </w:rPr>
                                <w:t xml:space="preserve"> </w:t>
                              </w:r>
                              <w:r>
                                <w:rPr>
                                  <w:position w:val="1"/>
                                  <w:sz w:val="14"/>
                                </w:rPr>
                                <w:t>only</w:t>
                              </w:r>
                              <w:r>
                                <w:rPr>
                                  <w:spacing w:val="21"/>
                                  <w:position w:val="1"/>
                                  <w:sz w:val="14"/>
                                </w:rPr>
                                <w:t xml:space="preserve"> </w:t>
                              </w:r>
                              <w:r>
                                <w:rPr>
                                  <w:position w:val="2"/>
                                  <w:sz w:val="12"/>
                                </w:rPr>
                                <w:t>g</w:t>
                              </w:r>
                              <w:r>
                                <w:rPr>
                                  <w:rFonts w:ascii="BM YEONSUNG" w:hAnsi="BM YEONSUNG"/>
                                  <w:position w:val="1"/>
                                  <w:sz w:val="14"/>
                                </w:rPr>
                                <w:t>¹/4</w:t>
                              </w:r>
                              <w:r>
                                <w:rPr>
                                  <w:sz w:val="15"/>
                                </w:rPr>
                                <w:t>°</w:t>
                              </w:r>
                              <w:r>
                                <w:rPr>
                                  <w:position w:val="1"/>
                                  <w:sz w:val="14"/>
                                </w:rPr>
                                <w:t>C</w:t>
                              </w:r>
                              <w:r>
                                <w:rPr>
                                  <w:spacing w:val="13"/>
                                  <w:position w:val="1"/>
                                  <w:sz w:val="14"/>
                                </w:rPr>
                                <w:t xml:space="preserve"> </w:t>
                              </w:r>
                              <w:r>
                                <w:rPr>
                                  <w:spacing w:val="-2"/>
                                  <w:position w:val="1"/>
                                  <w:sz w:val="14"/>
                                </w:rPr>
                                <w:t>typical</w:t>
                              </w:r>
                            </w:p>
                            <w:p w14:paraId="69F4E1D3" w14:textId="77777777" w:rsidR="006F6DBA" w:rsidRDefault="00000000">
                              <w:pPr>
                                <w:spacing w:line="132" w:lineRule="exact"/>
                                <w:rPr>
                                  <w:sz w:val="14"/>
                                </w:rPr>
                              </w:pPr>
                              <w:r>
                                <w:rPr>
                                  <w:w w:val="105"/>
                                  <w:position w:val="2"/>
                                  <w:sz w:val="8"/>
                                </w:rPr>
                                <w:t>Y</w:t>
                              </w:r>
                              <w:r>
                                <w:rPr>
                                  <w:spacing w:val="42"/>
                                  <w:w w:val="105"/>
                                  <w:position w:val="2"/>
                                  <w:sz w:val="8"/>
                                </w:rPr>
                                <w:t xml:space="preserve"> </w:t>
                              </w:r>
                              <w:r>
                                <w:rPr>
                                  <w:w w:val="105"/>
                                  <w:sz w:val="14"/>
                                </w:rPr>
                                <w:t>Low</w:t>
                              </w:r>
                              <w:r>
                                <w:rPr>
                                  <w:spacing w:val="1"/>
                                  <w:w w:val="105"/>
                                  <w:sz w:val="14"/>
                                </w:rPr>
                                <w:t xml:space="preserve"> </w:t>
                              </w:r>
                              <w:r>
                                <w:rPr>
                                  <w:w w:val="105"/>
                                  <w:sz w:val="14"/>
                                </w:rPr>
                                <w:t>impedance</w:t>
                              </w:r>
                              <w:r>
                                <w:rPr>
                                  <w:spacing w:val="1"/>
                                  <w:w w:val="105"/>
                                  <w:sz w:val="14"/>
                                </w:rPr>
                                <w:t xml:space="preserve"> </w:t>
                              </w:r>
                              <w:r>
                                <w:rPr>
                                  <w:w w:val="105"/>
                                  <w:sz w:val="14"/>
                                </w:rPr>
                                <w:t>output,</w:t>
                              </w:r>
                              <w:r>
                                <w:rPr>
                                  <w:spacing w:val="1"/>
                                  <w:w w:val="105"/>
                                  <w:sz w:val="14"/>
                                </w:rPr>
                                <w:t xml:space="preserve"> </w:t>
                              </w:r>
                              <w:r>
                                <w:rPr>
                                  <w:w w:val="105"/>
                                  <w:sz w:val="14"/>
                                </w:rPr>
                                <w:t>0.1</w:t>
                              </w:r>
                              <w:r>
                                <w:rPr>
                                  <w:spacing w:val="3"/>
                                  <w:w w:val="105"/>
                                  <w:sz w:val="14"/>
                                </w:rPr>
                                <w:t xml:space="preserve"> </w:t>
                              </w:r>
                              <w:r>
                                <w:rPr>
                                  <w:w w:val="105"/>
                                  <w:sz w:val="14"/>
                                </w:rPr>
                                <w:t>X</w:t>
                              </w:r>
                              <w:r>
                                <w:rPr>
                                  <w:spacing w:val="2"/>
                                  <w:w w:val="105"/>
                                  <w:sz w:val="14"/>
                                </w:rPr>
                                <w:t xml:space="preserve"> </w:t>
                              </w:r>
                              <w:r>
                                <w:rPr>
                                  <w:w w:val="105"/>
                                  <w:sz w:val="14"/>
                                </w:rPr>
                                <w:t>for</w:t>
                              </w:r>
                              <w:r>
                                <w:rPr>
                                  <w:spacing w:val="1"/>
                                  <w:w w:val="105"/>
                                  <w:sz w:val="14"/>
                                </w:rPr>
                                <w:t xml:space="preserve"> </w:t>
                              </w:r>
                              <w:r>
                                <w:rPr>
                                  <w:w w:val="105"/>
                                  <w:sz w:val="14"/>
                                </w:rPr>
                                <w:t>1</w:t>
                              </w:r>
                              <w:r>
                                <w:rPr>
                                  <w:spacing w:val="1"/>
                                  <w:w w:val="105"/>
                                  <w:sz w:val="14"/>
                                </w:rPr>
                                <w:t xml:space="preserve"> </w:t>
                              </w:r>
                              <w:r>
                                <w:rPr>
                                  <w:w w:val="105"/>
                                  <w:sz w:val="14"/>
                                </w:rPr>
                                <w:t>mA</w:t>
                              </w:r>
                              <w:r>
                                <w:rPr>
                                  <w:spacing w:val="1"/>
                                  <w:w w:val="105"/>
                                  <w:sz w:val="14"/>
                                </w:rPr>
                                <w:t xml:space="preserve"> </w:t>
                              </w:r>
                              <w:r>
                                <w:rPr>
                                  <w:spacing w:val="-4"/>
                                  <w:w w:val="105"/>
                                  <w:sz w:val="14"/>
                                </w:rPr>
                                <w:t>load</w:t>
                              </w:r>
                            </w:p>
                          </w:txbxContent>
                        </wps:txbx>
                        <wps:bodyPr wrap="square" lIns="0" tIns="0" rIns="0" bIns="0" rtlCol="0">
                          <a:noAutofit/>
                        </wps:bodyPr>
                      </wps:wsp>
                      <wps:wsp>
                        <wps:cNvPr id="4231" name="Textbox 4231"/>
                        <wps:cNvSpPr txBox="1"/>
                        <wps:spPr>
                          <a:xfrm>
                            <a:off x="75924" y="3353409"/>
                            <a:ext cx="1447800" cy="393700"/>
                          </a:xfrm>
                          <a:prstGeom prst="rect">
                            <a:avLst/>
                          </a:prstGeom>
                        </wps:spPr>
                        <wps:txbx>
                          <w:txbxContent>
                            <w:p w14:paraId="730DBFAD" w14:textId="77777777" w:rsidR="006F6DBA" w:rsidRDefault="00000000">
                              <w:pPr>
                                <w:spacing w:line="215" w:lineRule="exact"/>
                              </w:pPr>
                              <w:r>
                                <w:rPr>
                                  <w:w w:val="105"/>
                                </w:rPr>
                                <w:t>Connection</w:t>
                              </w:r>
                              <w:r>
                                <w:rPr>
                                  <w:spacing w:val="23"/>
                                  <w:w w:val="105"/>
                                </w:rPr>
                                <w:t xml:space="preserve"> </w:t>
                              </w:r>
                              <w:r>
                                <w:rPr>
                                  <w:spacing w:val="-2"/>
                                  <w:w w:val="105"/>
                                </w:rPr>
                                <w:t>Diagrams</w:t>
                              </w:r>
                            </w:p>
                            <w:p w14:paraId="717F5657" w14:textId="77777777" w:rsidR="006F6DBA" w:rsidRDefault="00000000">
                              <w:pPr>
                                <w:spacing w:before="71"/>
                                <w:ind w:left="111"/>
                                <w:jc w:val="center"/>
                                <w:rPr>
                                  <w:sz w:val="14"/>
                                </w:rPr>
                              </w:pPr>
                              <w:r>
                                <w:rPr>
                                  <w:sz w:val="14"/>
                                </w:rPr>
                                <w:t>TO-</w:t>
                              </w:r>
                              <w:r>
                                <w:rPr>
                                  <w:spacing w:val="-5"/>
                                  <w:sz w:val="14"/>
                                </w:rPr>
                                <w:t>46</w:t>
                              </w:r>
                            </w:p>
                            <w:p w14:paraId="3D20499B" w14:textId="77777777" w:rsidR="006F6DBA" w:rsidRDefault="00000000">
                              <w:pPr>
                                <w:spacing w:before="8"/>
                                <w:ind w:left="111" w:right="1"/>
                                <w:jc w:val="center"/>
                                <w:rPr>
                                  <w:sz w:val="14"/>
                                </w:rPr>
                              </w:pPr>
                              <w:r>
                                <w:rPr>
                                  <w:sz w:val="14"/>
                                </w:rPr>
                                <w:t>Metal</w:t>
                              </w:r>
                              <w:r>
                                <w:rPr>
                                  <w:spacing w:val="4"/>
                                  <w:sz w:val="14"/>
                                </w:rPr>
                                <w:t xml:space="preserve"> </w:t>
                              </w:r>
                              <w:r>
                                <w:rPr>
                                  <w:sz w:val="14"/>
                                </w:rPr>
                                <w:t>Can</w:t>
                              </w:r>
                              <w:r>
                                <w:rPr>
                                  <w:spacing w:val="5"/>
                                  <w:sz w:val="14"/>
                                </w:rPr>
                                <w:t xml:space="preserve"> </w:t>
                              </w:r>
                              <w:r>
                                <w:rPr>
                                  <w:spacing w:val="-2"/>
                                  <w:sz w:val="14"/>
                                </w:rPr>
                                <w:t>Package*</w:t>
                              </w:r>
                            </w:p>
                          </w:txbxContent>
                        </wps:txbx>
                        <wps:bodyPr wrap="square" lIns="0" tIns="0" rIns="0" bIns="0" rtlCol="0">
                          <a:noAutofit/>
                        </wps:bodyPr>
                      </wps:wsp>
                      <wps:wsp>
                        <wps:cNvPr id="4232" name="Textbox 4232"/>
                        <wps:cNvSpPr txBox="1"/>
                        <wps:spPr>
                          <a:xfrm>
                            <a:off x="2172977" y="3550429"/>
                            <a:ext cx="676910" cy="196215"/>
                          </a:xfrm>
                          <a:prstGeom prst="rect">
                            <a:avLst/>
                          </a:prstGeom>
                        </wps:spPr>
                        <wps:txbx>
                          <w:txbxContent>
                            <w:p w14:paraId="1E3E8EA6" w14:textId="77777777" w:rsidR="006F6DBA" w:rsidRDefault="00000000">
                              <w:pPr>
                                <w:spacing w:line="137" w:lineRule="exact"/>
                                <w:ind w:right="17"/>
                                <w:jc w:val="center"/>
                                <w:rPr>
                                  <w:sz w:val="14"/>
                                </w:rPr>
                              </w:pPr>
                              <w:r>
                                <w:rPr>
                                  <w:sz w:val="14"/>
                                </w:rPr>
                                <w:t>TO-</w:t>
                              </w:r>
                              <w:r>
                                <w:rPr>
                                  <w:spacing w:val="-5"/>
                                  <w:sz w:val="14"/>
                                </w:rPr>
                                <w:t>92</w:t>
                              </w:r>
                            </w:p>
                            <w:p w14:paraId="60F34966" w14:textId="77777777" w:rsidR="006F6DBA" w:rsidRDefault="00000000">
                              <w:pPr>
                                <w:spacing w:before="8"/>
                                <w:ind w:right="18"/>
                                <w:jc w:val="center"/>
                                <w:rPr>
                                  <w:sz w:val="14"/>
                                </w:rPr>
                              </w:pPr>
                              <w:r>
                                <w:rPr>
                                  <w:w w:val="105"/>
                                  <w:sz w:val="14"/>
                                </w:rPr>
                                <w:t>Plastic</w:t>
                              </w:r>
                              <w:r>
                                <w:rPr>
                                  <w:spacing w:val="1"/>
                                  <w:w w:val="105"/>
                                  <w:sz w:val="14"/>
                                </w:rPr>
                                <w:t xml:space="preserve"> </w:t>
                              </w:r>
                              <w:r>
                                <w:rPr>
                                  <w:spacing w:val="-2"/>
                                  <w:w w:val="105"/>
                                  <w:sz w:val="14"/>
                                </w:rPr>
                                <w:t>Package</w:t>
                              </w:r>
                            </w:p>
                          </w:txbxContent>
                        </wps:txbx>
                        <wps:bodyPr wrap="square" lIns="0" tIns="0" rIns="0" bIns="0" rtlCol="0">
                          <a:noAutofit/>
                        </wps:bodyPr>
                      </wps:wsp>
                      <wps:wsp>
                        <wps:cNvPr id="4233" name="Textbox 4233"/>
                        <wps:cNvSpPr txBox="1"/>
                        <wps:spPr>
                          <a:xfrm>
                            <a:off x="3538469" y="3550449"/>
                            <a:ext cx="1286510" cy="196215"/>
                          </a:xfrm>
                          <a:prstGeom prst="rect">
                            <a:avLst/>
                          </a:prstGeom>
                        </wps:spPr>
                        <wps:txbx>
                          <w:txbxContent>
                            <w:p w14:paraId="56E390C4" w14:textId="77777777" w:rsidR="006F6DBA" w:rsidRDefault="00000000">
                              <w:pPr>
                                <w:spacing w:line="137" w:lineRule="exact"/>
                                <w:ind w:right="17"/>
                                <w:jc w:val="center"/>
                                <w:rPr>
                                  <w:sz w:val="14"/>
                                </w:rPr>
                              </w:pPr>
                              <w:r>
                                <w:rPr>
                                  <w:spacing w:val="-2"/>
                                  <w:sz w:val="14"/>
                                </w:rPr>
                                <w:t>SO-</w:t>
                              </w:r>
                              <w:r>
                                <w:rPr>
                                  <w:spacing w:val="-10"/>
                                  <w:sz w:val="14"/>
                                </w:rPr>
                                <w:t>8</w:t>
                              </w:r>
                            </w:p>
                            <w:p w14:paraId="73358225" w14:textId="77777777" w:rsidR="006F6DBA" w:rsidRDefault="00000000">
                              <w:pPr>
                                <w:spacing w:before="8"/>
                                <w:ind w:right="18"/>
                                <w:jc w:val="center"/>
                                <w:rPr>
                                  <w:sz w:val="14"/>
                                </w:rPr>
                              </w:pPr>
                              <w:r>
                                <w:rPr>
                                  <w:w w:val="105"/>
                                  <w:sz w:val="14"/>
                                </w:rPr>
                                <w:t>Small</w:t>
                              </w:r>
                              <w:r>
                                <w:rPr>
                                  <w:spacing w:val="-4"/>
                                  <w:w w:val="105"/>
                                  <w:sz w:val="14"/>
                                </w:rPr>
                                <w:t xml:space="preserve"> </w:t>
                              </w:r>
                              <w:r>
                                <w:rPr>
                                  <w:w w:val="105"/>
                                  <w:sz w:val="14"/>
                                </w:rPr>
                                <w:t>Outline</w:t>
                              </w:r>
                              <w:r>
                                <w:rPr>
                                  <w:spacing w:val="-3"/>
                                  <w:w w:val="105"/>
                                  <w:sz w:val="14"/>
                                </w:rPr>
                                <w:t xml:space="preserve"> </w:t>
                              </w:r>
                              <w:r>
                                <w:rPr>
                                  <w:w w:val="105"/>
                                  <w:sz w:val="14"/>
                                </w:rPr>
                                <w:t>Molded</w:t>
                              </w:r>
                              <w:r>
                                <w:rPr>
                                  <w:spacing w:val="-3"/>
                                  <w:w w:val="105"/>
                                  <w:sz w:val="14"/>
                                </w:rPr>
                                <w:t xml:space="preserve"> </w:t>
                              </w:r>
                              <w:r>
                                <w:rPr>
                                  <w:spacing w:val="-2"/>
                                  <w:w w:val="105"/>
                                  <w:sz w:val="14"/>
                                </w:rPr>
                                <w:t>Package</w:t>
                              </w:r>
                            </w:p>
                          </w:txbxContent>
                        </wps:txbx>
                        <wps:bodyPr wrap="square" lIns="0" tIns="0" rIns="0" bIns="0" rtlCol="0">
                          <a:noAutofit/>
                        </wps:bodyPr>
                      </wps:wsp>
                      <wps:wsp>
                        <wps:cNvPr id="4234" name="Textbox 4234"/>
                        <wps:cNvSpPr txBox="1"/>
                        <wps:spPr>
                          <a:xfrm>
                            <a:off x="2859991" y="4474657"/>
                            <a:ext cx="417195" cy="63500"/>
                          </a:xfrm>
                          <a:prstGeom prst="rect">
                            <a:avLst/>
                          </a:prstGeom>
                        </wps:spPr>
                        <wps:txbx>
                          <w:txbxContent>
                            <w:p w14:paraId="25F137B9" w14:textId="77777777" w:rsidR="006F6DBA" w:rsidRDefault="00000000">
                              <w:pPr>
                                <w:spacing w:line="98" w:lineRule="exac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2</w:t>
                              </w:r>
                            </w:p>
                          </w:txbxContent>
                        </wps:txbx>
                        <wps:bodyPr wrap="square" lIns="0" tIns="0" rIns="0" bIns="0" rtlCol="0">
                          <a:noAutofit/>
                        </wps:bodyPr>
                      </wps:wsp>
                      <wps:wsp>
                        <wps:cNvPr id="4235" name="Textbox 4235"/>
                        <wps:cNvSpPr txBox="1"/>
                        <wps:spPr>
                          <a:xfrm>
                            <a:off x="75924" y="4550578"/>
                            <a:ext cx="1530985" cy="179070"/>
                          </a:xfrm>
                          <a:prstGeom prst="rect">
                            <a:avLst/>
                          </a:prstGeom>
                        </wps:spPr>
                        <wps:txbx>
                          <w:txbxContent>
                            <w:p w14:paraId="62CC0B83"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1</w:t>
                              </w:r>
                            </w:p>
                            <w:p w14:paraId="48E27D33" w14:textId="77777777" w:rsidR="006F6DBA" w:rsidRDefault="00000000">
                              <w:pPr>
                                <w:spacing w:before="55"/>
                                <w:rPr>
                                  <w:sz w:val="11"/>
                                </w:rPr>
                              </w:pPr>
                              <w:r>
                                <w:rPr>
                                  <w:sz w:val="11"/>
                                </w:rPr>
                                <w:t>*Case</w:t>
                              </w:r>
                              <w:r>
                                <w:rPr>
                                  <w:spacing w:val="4"/>
                                  <w:sz w:val="11"/>
                                </w:rPr>
                                <w:t xml:space="preserve"> </w:t>
                              </w:r>
                              <w:r>
                                <w:rPr>
                                  <w:sz w:val="11"/>
                                </w:rPr>
                                <w:t>is</w:t>
                              </w:r>
                              <w:r>
                                <w:rPr>
                                  <w:spacing w:val="5"/>
                                  <w:sz w:val="11"/>
                                </w:rPr>
                                <w:t xml:space="preserve"> </w:t>
                              </w:r>
                              <w:r>
                                <w:rPr>
                                  <w:sz w:val="11"/>
                                </w:rPr>
                                <w:t>connected</w:t>
                              </w:r>
                              <w:r>
                                <w:rPr>
                                  <w:spacing w:val="5"/>
                                  <w:sz w:val="11"/>
                                </w:rPr>
                                <w:t xml:space="preserve"> </w:t>
                              </w:r>
                              <w:r>
                                <w:rPr>
                                  <w:sz w:val="11"/>
                                </w:rPr>
                                <w:t>to</w:t>
                              </w:r>
                              <w:r>
                                <w:rPr>
                                  <w:spacing w:val="5"/>
                                  <w:sz w:val="11"/>
                                </w:rPr>
                                <w:t xml:space="preserve"> </w:t>
                              </w:r>
                              <w:r>
                                <w:rPr>
                                  <w:sz w:val="11"/>
                                </w:rPr>
                                <w:t>negative</w:t>
                              </w:r>
                              <w:r>
                                <w:rPr>
                                  <w:spacing w:val="4"/>
                                  <w:sz w:val="11"/>
                                </w:rPr>
                                <w:t xml:space="preserve"> </w:t>
                              </w:r>
                              <w:r>
                                <w:rPr>
                                  <w:sz w:val="11"/>
                                </w:rPr>
                                <w:t>pin</w:t>
                              </w:r>
                              <w:r>
                                <w:rPr>
                                  <w:spacing w:val="5"/>
                                  <w:sz w:val="11"/>
                                </w:rPr>
                                <w:t xml:space="preserve"> </w:t>
                              </w:r>
                              <w:r>
                                <w:rPr>
                                  <w:spacing w:val="-2"/>
                                  <w:sz w:val="11"/>
                                </w:rPr>
                                <w:t>(GND)</w:t>
                              </w:r>
                            </w:p>
                          </w:txbxContent>
                        </wps:txbx>
                        <wps:bodyPr wrap="square" lIns="0" tIns="0" rIns="0" bIns="0" rtlCol="0">
                          <a:noAutofit/>
                        </wps:bodyPr>
                      </wps:wsp>
                      <wps:wsp>
                        <wps:cNvPr id="4236" name="Textbox 4236"/>
                        <wps:cNvSpPr txBox="1"/>
                        <wps:spPr>
                          <a:xfrm>
                            <a:off x="4494697" y="4550578"/>
                            <a:ext cx="452755" cy="63500"/>
                          </a:xfrm>
                          <a:prstGeom prst="rect">
                            <a:avLst/>
                          </a:prstGeom>
                        </wps:spPr>
                        <wps:txbx>
                          <w:txbxContent>
                            <w:p w14:paraId="32493132" w14:textId="77777777" w:rsidR="006F6DBA" w:rsidRDefault="00000000">
                              <w:pPr>
                                <w:spacing w:line="98" w:lineRule="exact"/>
                                <w:rPr>
                                  <w:sz w:val="10"/>
                                </w:rPr>
                              </w:pPr>
                              <w:r>
                                <w:rPr>
                                  <w:sz w:val="10"/>
                                </w:rPr>
                                <w:t>TL/H/5516</w:t>
                              </w:r>
                              <w:r>
                                <w:rPr>
                                  <w:spacing w:val="-2"/>
                                  <w:sz w:val="10"/>
                                </w:rPr>
                                <w:t xml:space="preserve"> </w:t>
                              </w:r>
                              <w:r>
                                <w:rPr>
                                  <w:sz w:val="10"/>
                                </w:rPr>
                                <w:t>–</w:t>
                              </w:r>
                              <w:r>
                                <w:rPr>
                                  <w:spacing w:val="1"/>
                                  <w:sz w:val="10"/>
                                </w:rPr>
                                <w:t xml:space="preserve"> </w:t>
                              </w:r>
                              <w:r>
                                <w:rPr>
                                  <w:spacing w:val="-5"/>
                                  <w:sz w:val="10"/>
                                </w:rPr>
                                <w:t>21</w:t>
                              </w:r>
                            </w:p>
                          </w:txbxContent>
                        </wps:txbx>
                        <wps:bodyPr wrap="square" lIns="0" tIns="0" rIns="0" bIns="0" rtlCol="0">
                          <a:noAutofit/>
                        </wps:bodyPr>
                      </wps:wsp>
                      <wps:wsp>
                        <wps:cNvPr id="4237" name="Textbox 4237"/>
                        <wps:cNvSpPr txBox="1"/>
                        <wps:spPr>
                          <a:xfrm>
                            <a:off x="166258" y="4828406"/>
                            <a:ext cx="1350010" cy="304165"/>
                          </a:xfrm>
                          <a:prstGeom prst="rect">
                            <a:avLst/>
                          </a:prstGeom>
                        </wps:spPr>
                        <wps:txbx>
                          <w:txbxContent>
                            <w:p w14:paraId="0A7BA529" w14:textId="77777777" w:rsidR="006F6DBA" w:rsidRDefault="00000000">
                              <w:pPr>
                                <w:spacing w:line="137" w:lineRule="exact"/>
                                <w:rPr>
                                  <w:sz w:val="14"/>
                                </w:rPr>
                              </w:pPr>
                              <w:r>
                                <w:rPr>
                                  <w:sz w:val="14"/>
                                </w:rPr>
                                <w:t>Order</w:t>
                              </w:r>
                              <w:r>
                                <w:rPr>
                                  <w:spacing w:val="11"/>
                                  <w:sz w:val="14"/>
                                </w:rPr>
                                <w:t xml:space="preserve"> </w:t>
                              </w:r>
                              <w:r>
                                <w:rPr>
                                  <w:sz w:val="14"/>
                                </w:rPr>
                                <w:t>Number</w:t>
                              </w:r>
                              <w:r>
                                <w:rPr>
                                  <w:spacing w:val="12"/>
                                  <w:sz w:val="14"/>
                                </w:rPr>
                                <w:t xml:space="preserve"> </w:t>
                              </w:r>
                              <w:r>
                                <w:rPr>
                                  <w:sz w:val="14"/>
                                </w:rPr>
                                <w:t>LM35H,</w:t>
                              </w:r>
                              <w:r>
                                <w:rPr>
                                  <w:spacing w:val="11"/>
                                  <w:sz w:val="14"/>
                                </w:rPr>
                                <w:t xml:space="preserve"> </w:t>
                              </w:r>
                              <w:r>
                                <w:rPr>
                                  <w:spacing w:val="-2"/>
                                  <w:sz w:val="14"/>
                                </w:rPr>
                                <w:t>LM35AH,</w:t>
                              </w:r>
                            </w:p>
                            <w:p w14:paraId="447BC061" w14:textId="77777777" w:rsidR="006F6DBA" w:rsidRDefault="00000000">
                              <w:pPr>
                                <w:spacing w:before="8"/>
                                <w:ind w:left="25"/>
                                <w:rPr>
                                  <w:sz w:val="14"/>
                                </w:rPr>
                              </w:pPr>
                              <w:r>
                                <w:rPr>
                                  <w:sz w:val="14"/>
                                </w:rPr>
                                <w:t>LM35CH,</w:t>
                              </w:r>
                              <w:r>
                                <w:rPr>
                                  <w:spacing w:val="3"/>
                                  <w:sz w:val="14"/>
                                </w:rPr>
                                <w:t xml:space="preserve"> </w:t>
                              </w:r>
                              <w:r>
                                <w:rPr>
                                  <w:sz w:val="14"/>
                                </w:rPr>
                                <w:t>LM35CAH</w:t>
                              </w:r>
                              <w:r>
                                <w:rPr>
                                  <w:spacing w:val="3"/>
                                  <w:sz w:val="14"/>
                                </w:rPr>
                                <w:t xml:space="preserve"> </w:t>
                              </w:r>
                              <w:r>
                                <w:rPr>
                                  <w:sz w:val="14"/>
                                </w:rPr>
                                <w:t>or</w:t>
                              </w:r>
                              <w:r>
                                <w:rPr>
                                  <w:spacing w:val="4"/>
                                  <w:sz w:val="14"/>
                                </w:rPr>
                                <w:t xml:space="preserve"> </w:t>
                              </w:r>
                              <w:r>
                                <w:rPr>
                                  <w:spacing w:val="-2"/>
                                  <w:sz w:val="14"/>
                                </w:rPr>
                                <w:t>LM35DH</w:t>
                              </w:r>
                            </w:p>
                            <w:p w14:paraId="5A9022B4" w14:textId="77777777" w:rsidR="006F6DBA" w:rsidRDefault="00000000">
                              <w:pPr>
                                <w:spacing w:before="8"/>
                                <w:ind w:left="37"/>
                                <w:rPr>
                                  <w:sz w:val="14"/>
                                </w:rPr>
                              </w:pPr>
                              <w:r>
                                <w:rPr>
                                  <w:sz w:val="14"/>
                                </w:rPr>
                                <w:t>See</w:t>
                              </w:r>
                              <w:r>
                                <w:rPr>
                                  <w:spacing w:val="5"/>
                                  <w:sz w:val="14"/>
                                </w:rPr>
                                <w:t xml:space="preserve"> </w:t>
                              </w:r>
                              <w:r>
                                <w:rPr>
                                  <w:sz w:val="14"/>
                                </w:rPr>
                                <w:t>NS</w:t>
                              </w:r>
                              <w:r>
                                <w:rPr>
                                  <w:spacing w:val="5"/>
                                  <w:sz w:val="14"/>
                                </w:rPr>
                                <w:t xml:space="preserve"> </w:t>
                              </w:r>
                              <w:r>
                                <w:rPr>
                                  <w:sz w:val="14"/>
                                </w:rPr>
                                <w:t>Package</w:t>
                              </w:r>
                              <w:r>
                                <w:rPr>
                                  <w:spacing w:val="5"/>
                                  <w:sz w:val="14"/>
                                </w:rPr>
                                <w:t xml:space="preserve"> </w:t>
                              </w:r>
                              <w:r>
                                <w:rPr>
                                  <w:sz w:val="14"/>
                                </w:rPr>
                                <w:t>Number</w:t>
                              </w:r>
                              <w:r>
                                <w:rPr>
                                  <w:spacing w:val="5"/>
                                  <w:sz w:val="14"/>
                                </w:rPr>
                                <w:t xml:space="preserve"> </w:t>
                              </w:r>
                              <w:r>
                                <w:rPr>
                                  <w:spacing w:val="-4"/>
                                  <w:sz w:val="14"/>
                                </w:rPr>
                                <w:t>H03H</w:t>
                              </w:r>
                            </w:p>
                          </w:txbxContent>
                        </wps:txbx>
                        <wps:bodyPr wrap="square" lIns="0" tIns="0" rIns="0" bIns="0" rtlCol="0">
                          <a:noAutofit/>
                        </wps:bodyPr>
                      </wps:wsp>
                      <wps:wsp>
                        <wps:cNvPr id="4238" name="Textbox 4238"/>
                        <wps:cNvSpPr txBox="1"/>
                        <wps:spPr>
                          <a:xfrm>
                            <a:off x="1864764" y="4638612"/>
                            <a:ext cx="1293495" cy="304165"/>
                          </a:xfrm>
                          <a:prstGeom prst="rect">
                            <a:avLst/>
                          </a:prstGeom>
                        </wps:spPr>
                        <wps:txbx>
                          <w:txbxContent>
                            <w:p w14:paraId="4371CA20" w14:textId="77777777" w:rsidR="006F6DBA" w:rsidRDefault="00000000">
                              <w:pPr>
                                <w:spacing w:line="137" w:lineRule="exact"/>
                                <w:ind w:right="18"/>
                                <w:jc w:val="center"/>
                                <w:rPr>
                                  <w:sz w:val="14"/>
                                </w:rPr>
                              </w:pPr>
                              <w:r>
                                <w:rPr>
                                  <w:w w:val="105"/>
                                  <w:sz w:val="14"/>
                                </w:rPr>
                                <w:t>Order</w:t>
                              </w:r>
                              <w:r>
                                <w:rPr>
                                  <w:spacing w:val="-4"/>
                                  <w:w w:val="105"/>
                                  <w:sz w:val="14"/>
                                </w:rPr>
                                <w:t xml:space="preserve"> </w:t>
                              </w:r>
                              <w:r>
                                <w:rPr>
                                  <w:w w:val="105"/>
                                  <w:sz w:val="14"/>
                                </w:rPr>
                                <w:t>Number</w:t>
                              </w:r>
                              <w:r>
                                <w:rPr>
                                  <w:spacing w:val="-3"/>
                                  <w:w w:val="105"/>
                                  <w:sz w:val="14"/>
                                </w:rPr>
                                <w:t xml:space="preserve"> </w:t>
                              </w:r>
                              <w:r>
                                <w:rPr>
                                  <w:spacing w:val="-2"/>
                                  <w:w w:val="105"/>
                                  <w:sz w:val="14"/>
                                </w:rPr>
                                <w:t>LM35CZ,</w:t>
                              </w:r>
                            </w:p>
                            <w:p w14:paraId="7F63F9F9" w14:textId="77777777" w:rsidR="006F6DBA" w:rsidRDefault="00000000">
                              <w:pPr>
                                <w:spacing w:before="8"/>
                                <w:ind w:left="1" w:right="18"/>
                                <w:jc w:val="center"/>
                                <w:rPr>
                                  <w:sz w:val="14"/>
                                </w:rPr>
                              </w:pPr>
                              <w:r>
                                <w:rPr>
                                  <w:sz w:val="14"/>
                                </w:rPr>
                                <w:t>LM35CAZ</w:t>
                              </w:r>
                              <w:r>
                                <w:rPr>
                                  <w:spacing w:val="7"/>
                                  <w:sz w:val="14"/>
                                </w:rPr>
                                <w:t xml:space="preserve"> </w:t>
                              </w:r>
                              <w:r>
                                <w:rPr>
                                  <w:sz w:val="14"/>
                                </w:rPr>
                                <w:t>or</w:t>
                              </w:r>
                              <w:r>
                                <w:rPr>
                                  <w:spacing w:val="7"/>
                                  <w:sz w:val="14"/>
                                </w:rPr>
                                <w:t xml:space="preserve"> </w:t>
                              </w:r>
                              <w:r>
                                <w:rPr>
                                  <w:spacing w:val="-2"/>
                                  <w:sz w:val="14"/>
                                </w:rPr>
                                <w:t>LM35DZ</w:t>
                              </w:r>
                            </w:p>
                            <w:p w14:paraId="3979C92F" w14:textId="77777777" w:rsidR="006F6DBA" w:rsidRDefault="00000000">
                              <w:pPr>
                                <w:spacing w:before="8"/>
                                <w:ind w:left="-1" w:right="18"/>
                                <w:jc w:val="center"/>
                                <w:rPr>
                                  <w:sz w:val="14"/>
                                </w:rPr>
                              </w:pPr>
                              <w:r>
                                <w:rPr>
                                  <w:sz w:val="14"/>
                                </w:rPr>
                                <w:t>See</w:t>
                              </w:r>
                              <w:r>
                                <w:rPr>
                                  <w:spacing w:val="5"/>
                                  <w:sz w:val="14"/>
                                </w:rPr>
                                <w:t xml:space="preserve"> </w:t>
                              </w:r>
                              <w:r>
                                <w:rPr>
                                  <w:sz w:val="14"/>
                                </w:rPr>
                                <w:t>NS</w:t>
                              </w:r>
                              <w:r>
                                <w:rPr>
                                  <w:spacing w:val="5"/>
                                  <w:sz w:val="14"/>
                                </w:rPr>
                                <w:t xml:space="preserve"> </w:t>
                              </w:r>
                              <w:r>
                                <w:rPr>
                                  <w:sz w:val="14"/>
                                </w:rPr>
                                <w:t>Package</w:t>
                              </w:r>
                              <w:r>
                                <w:rPr>
                                  <w:spacing w:val="5"/>
                                  <w:sz w:val="14"/>
                                </w:rPr>
                                <w:t xml:space="preserve"> </w:t>
                              </w:r>
                              <w:r>
                                <w:rPr>
                                  <w:sz w:val="14"/>
                                </w:rPr>
                                <w:t>Number</w:t>
                              </w:r>
                              <w:r>
                                <w:rPr>
                                  <w:spacing w:val="5"/>
                                  <w:sz w:val="14"/>
                                </w:rPr>
                                <w:t xml:space="preserve"> </w:t>
                              </w:r>
                              <w:r>
                                <w:rPr>
                                  <w:spacing w:val="-4"/>
                                  <w:sz w:val="14"/>
                                </w:rPr>
                                <w:t>Z03A</w:t>
                              </w:r>
                            </w:p>
                          </w:txbxContent>
                        </wps:txbx>
                        <wps:bodyPr wrap="square" lIns="0" tIns="0" rIns="0" bIns="0" rtlCol="0">
                          <a:noAutofit/>
                        </wps:bodyPr>
                      </wps:wsp>
                      <wps:wsp>
                        <wps:cNvPr id="4239" name="Textbox 4239"/>
                        <wps:cNvSpPr txBox="1"/>
                        <wps:spPr>
                          <a:xfrm>
                            <a:off x="3525256" y="4638616"/>
                            <a:ext cx="1313180" cy="494030"/>
                          </a:xfrm>
                          <a:prstGeom prst="rect">
                            <a:avLst/>
                          </a:prstGeom>
                        </wps:spPr>
                        <wps:txbx>
                          <w:txbxContent>
                            <w:p w14:paraId="6268B42A" w14:textId="77777777" w:rsidR="006F6DBA" w:rsidRDefault="00000000">
                              <w:pPr>
                                <w:spacing w:line="137" w:lineRule="exact"/>
                                <w:ind w:left="714"/>
                                <w:rPr>
                                  <w:sz w:val="14"/>
                                </w:rPr>
                              </w:pPr>
                              <w:r>
                                <w:rPr>
                                  <w:w w:val="105"/>
                                  <w:sz w:val="14"/>
                                </w:rPr>
                                <w:t xml:space="preserve">Top </w:t>
                              </w:r>
                              <w:r>
                                <w:rPr>
                                  <w:spacing w:val="-4"/>
                                  <w:w w:val="105"/>
                                  <w:sz w:val="14"/>
                                </w:rPr>
                                <w:t>View</w:t>
                              </w:r>
                            </w:p>
                            <w:p w14:paraId="65D4AD36" w14:textId="77777777" w:rsidR="006F6DBA" w:rsidRDefault="00000000">
                              <w:pPr>
                                <w:spacing w:before="46"/>
                                <w:ind w:left="468"/>
                                <w:rPr>
                                  <w:sz w:val="11"/>
                                </w:rPr>
                              </w:pPr>
                              <w:r>
                                <w:rPr>
                                  <w:w w:val="110"/>
                                  <w:sz w:val="11"/>
                                </w:rPr>
                                <w:t>N.C.</w:t>
                              </w:r>
                              <w:r>
                                <w:rPr>
                                  <w:spacing w:val="-8"/>
                                  <w:w w:val="110"/>
                                  <w:sz w:val="11"/>
                                </w:rPr>
                                <w:t xml:space="preserve"> </w:t>
                              </w:r>
                              <w:r>
                                <w:rPr>
                                  <w:w w:val="110"/>
                                  <w:position w:val="1"/>
                                  <w:sz w:val="10"/>
                                </w:rPr>
                                <w:t xml:space="preserve">e </w:t>
                              </w:r>
                              <w:r>
                                <w:rPr>
                                  <w:w w:val="110"/>
                                  <w:sz w:val="11"/>
                                </w:rPr>
                                <w:t>No</w:t>
                              </w:r>
                              <w:r>
                                <w:rPr>
                                  <w:spacing w:val="-7"/>
                                  <w:w w:val="110"/>
                                  <w:sz w:val="11"/>
                                </w:rPr>
                                <w:t xml:space="preserve"> </w:t>
                              </w:r>
                              <w:r>
                                <w:rPr>
                                  <w:spacing w:val="-2"/>
                                  <w:w w:val="110"/>
                                  <w:sz w:val="11"/>
                                </w:rPr>
                                <w:t>Connection</w:t>
                              </w:r>
                            </w:p>
                            <w:p w14:paraId="2B05D76C" w14:textId="77777777" w:rsidR="006F6DBA" w:rsidRDefault="006F6DBA">
                              <w:pPr>
                                <w:spacing w:before="2"/>
                                <w:rPr>
                                  <w:sz w:val="11"/>
                                </w:rPr>
                              </w:pPr>
                            </w:p>
                            <w:p w14:paraId="1A2605CE" w14:textId="77777777" w:rsidR="006F6DBA" w:rsidRDefault="00000000">
                              <w:pPr>
                                <w:spacing w:line="252" w:lineRule="auto"/>
                                <w:ind w:right="18" w:firstLine="245"/>
                                <w:rPr>
                                  <w:sz w:val="14"/>
                                </w:rPr>
                              </w:pPr>
                              <w:r>
                                <w:rPr>
                                  <w:sz w:val="14"/>
                                </w:rPr>
                                <w:t>Order Number LM35DM</w:t>
                              </w:r>
                              <w:r>
                                <w:rPr>
                                  <w:spacing w:val="80"/>
                                  <w:sz w:val="14"/>
                                </w:rPr>
                                <w:t xml:space="preserve"> </w:t>
                              </w:r>
                              <w:r>
                                <w:rPr>
                                  <w:sz w:val="14"/>
                                </w:rPr>
                                <w:t>See NS Package Number M08A</w:t>
                              </w:r>
                            </w:p>
                          </w:txbxContent>
                        </wps:txbx>
                        <wps:bodyPr wrap="square" lIns="0" tIns="0" rIns="0" bIns="0" rtlCol="0">
                          <a:noAutofit/>
                        </wps:bodyPr>
                      </wps:wsp>
                      <wps:wsp>
                        <wps:cNvPr id="4240" name="Textbox 4240"/>
                        <wps:cNvSpPr txBox="1"/>
                        <wps:spPr>
                          <a:xfrm>
                            <a:off x="502720" y="5226904"/>
                            <a:ext cx="676910" cy="196215"/>
                          </a:xfrm>
                          <a:prstGeom prst="rect">
                            <a:avLst/>
                          </a:prstGeom>
                        </wps:spPr>
                        <wps:txbx>
                          <w:txbxContent>
                            <w:p w14:paraId="4876CAF7" w14:textId="77777777" w:rsidR="006F6DBA" w:rsidRDefault="00000000">
                              <w:pPr>
                                <w:spacing w:line="137" w:lineRule="exact"/>
                                <w:ind w:right="17"/>
                                <w:jc w:val="center"/>
                                <w:rPr>
                                  <w:sz w:val="14"/>
                                </w:rPr>
                              </w:pPr>
                              <w:r>
                                <w:rPr>
                                  <w:sz w:val="14"/>
                                </w:rPr>
                                <w:t>TO-</w:t>
                              </w:r>
                              <w:r>
                                <w:rPr>
                                  <w:spacing w:val="-5"/>
                                  <w:sz w:val="14"/>
                                </w:rPr>
                                <w:t>202</w:t>
                              </w:r>
                            </w:p>
                            <w:p w14:paraId="1055360F" w14:textId="77777777" w:rsidR="006F6DBA" w:rsidRDefault="00000000">
                              <w:pPr>
                                <w:spacing w:before="8"/>
                                <w:ind w:left="-1" w:right="18"/>
                                <w:jc w:val="center"/>
                                <w:rPr>
                                  <w:sz w:val="14"/>
                                </w:rPr>
                              </w:pPr>
                              <w:r>
                                <w:rPr>
                                  <w:w w:val="105"/>
                                  <w:sz w:val="14"/>
                                </w:rPr>
                                <w:t>Plastic</w:t>
                              </w:r>
                              <w:r>
                                <w:rPr>
                                  <w:spacing w:val="1"/>
                                  <w:w w:val="105"/>
                                  <w:sz w:val="14"/>
                                </w:rPr>
                                <w:t xml:space="preserve"> </w:t>
                              </w:r>
                              <w:r>
                                <w:rPr>
                                  <w:spacing w:val="-2"/>
                                  <w:w w:val="105"/>
                                  <w:sz w:val="14"/>
                                </w:rPr>
                                <w:t>Package</w:t>
                              </w:r>
                            </w:p>
                          </w:txbxContent>
                        </wps:txbx>
                        <wps:bodyPr wrap="square" lIns="0" tIns="0" rIns="0" bIns="0" rtlCol="0">
                          <a:noAutofit/>
                        </wps:bodyPr>
                      </wps:wsp>
                      <wps:wsp>
                        <wps:cNvPr id="4241" name="Textbox 4241"/>
                        <wps:cNvSpPr txBox="1"/>
                        <wps:spPr>
                          <a:xfrm>
                            <a:off x="1746046" y="5238640"/>
                            <a:ext cx="1358900" cy="139700"/>
                          </a:xfrm>
                          <a:prstGeom prst="rect">
                            <a:avLst/>
                          </a:prstGeom>
                        </wps:spPr>
                        <wps:txbx>
                          <w:txbxContent>
                            <w:p w14:paraId="2BB1B865" w14:textId="77777777" w:rsidR="006F6DBA" w:rsidRDefault="00000000">
                              <w:pPr>
                                <w:spacing w:line="215" w:lineRule="exact"/>
                              </w:pPr>
                              <w:r>
                                <w:t>Typical</w:t>
                              </w:r>
                              <w:r>
                                <w:rPr>
                                  <w:spacing w:val="48"/>
                                </w:rPr>
                                <w:t xml:space="preserve"> </w:t>
                              </w:r>
                              <w:r>
                                <w:rPr>
                                  <w:spacing w:val="-2"/>
                                </w:rPr>
                                <w:t>Applications</w:t>
                              </w:r>
                            </w:p>
                          </w:txbxContent>
                        </wps:txbx>
                        <wps:bodyPr wrap="square" lIns="0" tIns="0" rIns="0" bIns="0" rtlCol="0">
                          <a:noAutofit/>
                        </wps:bodyPr>
                      </wps:wsp>
                      <wps:wsp>
                        <wps:cNvPr id="4242" name="Textbox 4242"/>
                        <wps:cNvSpPr txBox="1"/>
                        <wps:spPr>
                          <a:xfrm>
                            <a:off x="1919645" y="6246015"/>
                            <a:ext cx="1357630" cy="391795"/>
                          </a:xfrm>
                          <a:prstGeom prst="rect">
                            <a:avLst/>
                          </a:prstGeom>
                        </wps:spPr>
                        <wps:txbx>
                          <w:txbxContent>
                            <w:p w14:paraId="63F61B07"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3</w:t>
                              </w:r>
                            </w:p>
                            <w:p w14:paraId="7377D60C" w14:textId="77777777" w:rsidR="006F6DBA" w:rsidRDefault="00000000">
                              <w:pPr>
                                <w:spacing w:before="17" w:line="252" w:lineRule="auto"/>
                                <w:ind w:right="291"/>
                                <w:jc w:val="center"/>
                                <w:rPr>
                                  <w:sz w:val="14"/>
                                </w:rPr>
                              </w:pPr>
                              <w:r>
                                <w:rPr>
                                  <w:spacing w:val="-2"/>
                                  <w:w w:val="105"/>
                                  <w:sz w:val="14"/>
                                </w:rPr>
                                <w:t>FIGURE</w:t>
                              </w:r>
                              <w:r>
                                <w:rPr>
                                  <w:spacing w:val="-9"/>
                                  <w:w w:val="105"/>
                                  <w:sz w:val="14"/>
                                </w:rPr>
                                <w:t xml:space="preserve"> </w:t>
                              </w:r>
                              <w:r>
                                <w:rPr>
                                  <w:spacing w:val="-2"/>
                                  <w:w w:val="105"/>
                                  <w:sz w:val="14"/>
                                </w:rPr>
                                <w:t>1.</w:t>
                              </w:r>
                              <w:r>
                                <w:rPr>
                                  <w:spacing w:val="-9"/>
                                  <w:w w:val="105"/>
                                  <w:sz w:val="14"/>
                                </w:rPr>
                                <w:t xml:space="preserve"> </w:t>
                              </w:r>
                              <w:r>
                                <w:rPr>
                                  <w:spacing w:val="-2"/>
                                  <w:w w:val="105"/>
                                  <w:sz w:val="14"/>
                                </w:rPr>
                                <w:t>Basic</w:t>
                              </w:r>
                              <w:r>
                                <w:rPr>
                                  <w:spacing w:val="-8"/>
                                  <w:w w:val="105"/>
                                  <w:sz w:val="14"/>
                                </w:rPr>
                                <w:t xml:space="preserve"> </w:t>
                              </w:r>
                              <w:r>
                                <w:rPr>
                                  <w:spacing w:val="-2"/>
                                  <w:w w:val="105"/>
                                  <w:sz w:val="14"/>
                                </w:rPr>
                                <w:t>Centigrade</w:t>
                              </w:r>
                              <w:r>
                                <w:rPr>
                                  <w:spacing w:val="40"/>
                                  <w:w w:val="105"/>
                                  <w:sz w:val="14"/>
                                </w:rPr>
                                <w:t xml:space="preserve"> </w:t>
                              </w:r>
                              <w:r>
                                <w:rPr>
                                  <w:spacing w:val="-2"/>
                                  <w:w w:val="105"/>
                                  <w:sz w:val="14"/>
                                </w:rPr>
                                <w:t>Temperature</w:t>
                              </w:r>
                            </w:p>
                            <w:p w14:paraId="575B89E3" w14:textId="77777777" w:rsidR="006F6DBA" w:rsidRDefault="00000000">
                              <w:pPr>
                                <w:spacing w:line="164" w:lineRule="exact"/>
                                <w:ind w:right="292"/>
                                <w:jc w:val="center"/>
                                <w:rPr>
                                  <w:sz w:val="14"/>
                                </w:rPr>
                              </w:pPr>
                              <w:r>
                                <w:rPr>
                                  <w:w w:val="105"/>
                                  <w:position w:val="1"/>
                                  <w:sz w:val="14"/>
                                </w:rPr>
                                <w:t>Sensor</w:t>
                              </w:r>
                              <w:r>
                                <w:rPr>
                                  <w:spacing w:val="7"/>
                                  <w:w w:val="105"/>
                                  <w:position w:val="1"/>
                                  <w:sz w:val="14"/>
                                </w:rPr>
                                <w:t xml:space="preserve"> </w:t>
                              </w:r>
                              <w:r>
                                <w:rPr>
                                  <w:w w:val="105"/>
                                  <w:position w:val="1"/>
                                  <w:sz w:val="14"/>
                                </w:rPr>
                                <w:t>(</w:t>
                              </w:r>
                              <w:r>
                                <w:rPr>
                                  <w:w w:val="105"/>
                                  <w:position w:val="3"/>
                                  <w:sz w:val="13"/>
                                </w:rPr>
                                <w:t>a</w:t>
                              </w:r>
                              <w:r>
                                <w:rPr>
                                  <w:w w:val="105"/>
                                  <w:position w:val="1"/>
                                  <w:sz w:val="14"/>
                                </w:rPr>
                                <w:t>2</w:t>
                              </w:r>
                              <w:r>
                                <w:rPr>
                                  <w:w w:val="105"/>
                                  <w:sz w:val="15"/>
                                </w:rPr>
                                <w:t>°</w:t>
                              </w:r>
                              <w:r>
                                <w:rPr>
                                  <w:w w:val="105"/>
                                  <w:position w:val="1"/>
                                  <w:sz w:val="14"/>
                                </w:rPr>
                                <w:t>C</w:t>
                              </w:r>
                              <w:r>
                                <w:rPr>
                                  <w:spacing w:val="10"/>
                                  <w:w w:val="105"/>
                                  <w:position w:val="1"/>
                                  <w:sz w:val="14"/>
                                </w:rPr>
                                <w:t xml:space="preserve"> </w:t>
                              </w:r>
                              <w:r>
                                <w:rPr>
                                  <w:w w:val="105"/>
                                  <w:position w:val="1"/>
                                  <w:sz w:val="14"/>
                                </w:rPr>
                                <w:t>to</w:t>
                              </w:r>
                              <w:r>
                                <w:rPr>
                                  <w:spacing w:val="22"/>
                                  <w:w w:val="105"/>
                                  <w:position w:val="1"/>
                                  <w:sz w:val="14"/>
                                </w:rPr>
                                <w:t xml:space="preserve"> </w:t>
                              </w:r>
                              <w:r>
                                <w:rPr>
                                  <w:spacing w:val="-2"/>
                                  <w:w w:val="105"/>
                                  <w:position w:val="3"/>
                                  <w:sz w:val="13"/>
                                </w:rPr>
                                <w:t>a</w:t>
                              </w:r>
                              <w:r>
                                <w:rPr>
                                  <w:spacing w:val="-2"/>
                                  <w:w w:val="105"/>
                                  <w:position w:val="1"/>
                                  <w:sz w:val="14"/>
                                </w:rPr>
                                <w:t>150</w:t>
                              </w:r>
                              <w:r>
                                <w:rPr>
                                  <w:spacing w:val="-2"/>
                                  <w:w w:val="105"/>
                                  <w:sz w:val="15"/>
                                </w:rPr>
                                <w:t>°</w:t>
                              </w:r>
                              <w:r>
                                <w:rPr>
                                  <w:spacing w:val="-2"/>
                                  <w:w w:val="105"/>
                                  <w:position w:val="1"/>
                                  <w:sz w:val="14"/>
                                </w:rPr>
                                <w:t>C)</w:t>
                              </w:r>
                            </w:p>
                          </w:txbxContent>
                        </wps:txbx>
                        <wps:bodyPr wrap="square" lIns="0" tIns="0" rIns="0" bIns="0" rtlCol="0">
                          <a:noAutofit/>
                        </wps:bodyPr>
                      </wps:wsp>
                      <wps:wsp>
                        <wps:cNvPr id="4243" name="Textbox 4243"/>
                        <wps:cNvSpPr txBox="1"/>
                        <wps:spPr>
                          <a:xfrm>
                            <a:off x="3719857" y="6296624"/>
                            <a:ext cx="1227455" cy="242570"/>
                          </a:xfrm>
                          <a:prstGeom prst="rect">
                            <a:avLst/>
                          </a:prstGeom>
                        </wps:spPr>
                        <wps:txbx>
                          <w:txbxContent>
                            <w:p w14:paraId="52FCAEA9" w14:textId="77777777" w:rsidR="006F6DBA" w:rsidRDefault="00000000">
                              <w:pPr>
                                <w:spacing w:line="98" w:lineRule="exact"/>
                                <w:ind w:left="1276"/>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4</w:t>
                              </w:r>
                            </w:p>
                            <w:p w14:paraId="42C57285" w14:textId="77777777" w:rsidR="006F6DBA" w:rsidRDefault="006F6DBA">
                              <w:pPr>
                                <w:spacing w:before="19"/>
                                <w:rPr>
                                  <w:sz w:val="10"/>
                                </w:rPr>
                              </w:pPr>
                            </w:p>
                            <w:p w14:paraId="2BC72C16" w14:textId="77777777" w:rsidR="006F6DBA" w:rsidRDefault="00000000">
                              <w:pPr>
                                <w:rPr>
                                  <w:sz w:val="11"/>
                                </w:rPr>
                              </w:pPr>
                              <w:r>
                                <w:rPr>
                                  <w:w w:val="115"/>
                                  <w:sz w:val="11"/>
                                </w:rPr>
                                <w:t>Choose</w:t>
                              </w:r>
                              <w:r>
                                <w:rPr>
                                  <w:spacing w:val="-8"/>
                                  <w:w w:val="115"/>
                                  <w:sz w:val="11"/>
                                </w:rPr>
                                <w:t xml:space="preserve"> </w:t>
                              </w:r>
                              <w:r>
                                <w:rPr>
                                  <w:w w:val="115"/>
                                  <w:sz w:val="11"/>
                                </w:rPr>
                                <w:t>R</w:t>
                              </w:r>
                              <w:r>
                                <w:rPr>
                                  <w:w w:val="115"/>
                                  <w:position w:val="-1"/>
                                  <w:sz w:val="9"/>
                                </w:rPr>
                                <w:t>1</w:t>
                              </w:r>
                              <w:r>
                                <w:rPr>
                                  <w:spacing w:val="3"/>
                                  <w:w w:val="125"/>
                                  <w:position w:val="-1"/>
                                  <w:sz w:val="9"/>
                                </w:rPr>
                                <w:t xml:space="preserve"> </w:t>
                              </w:r>
                              <w:r>
                                <w:rPr>
                                  <w:w w:val="125"/>
                                  <w:position w:val="1"/>
                                  <w:sz w:val="10"/>
                                </w:rPr>
                                <w:t>e</w:t>
                              </w:r>
                              <w:r>
                                <w:rPr>
                                  <w:spacing w:val="2"/>
                                  <w:w w:val="125"/>
                                  <w:position w:val="1"/>
                                  <w:sz w:val="10"/>
                                </w:rPr>
                                <w:t xml:space="preserve"> </w:t>
                              </w:r>
                              <w:r>
                                <w:rPr>
                                  <w:w w:val="115"/>
                                  <w:position w:val="1"/>
                                  <w:sz w:val="10"/>
                                </w:rPr>
                                <w:t>b</w:t>
                              </w:r>
                              <w:r>
                                <w:rPr>
                                  <w:w w:val="115"/>
                                  <w:sz w:val="11"/>
                                </w:rPr>
                                <w:t>V</w:t>
                              </w:r>
                              <w:r>
                                <w:rPr>
                                  <w:w w:val="115"/>
                                  <w:position w:val="-1"/>
                                  <w:sz w:val="9"/>
                                </w:rPr>
                                <w:t>S</w:t>
                              </w:r>
                              <w:r>
                                <w:rPr>
                                  <w:w w:val="115"/>
                                  <w:sz w:val="11"/>
                                </w:rPr>
                                <w:t>/50</w:t>
                              </w:r>
                              <w:r>
                                <w:rPr>
                                  <w:spacing w:val="-6"/>
                                  <w:w w:val="115"/>
                                  <w:sz w:val="11"/>
                                </w:rPr>
                                <w:t xml:space="preserve"> </w:t>
                              </w:r>
                              <w:r>
                                <w:rPr>
                                  <w:spacing w:val="-5"/>
                                  <w:w w:val="115"/>
                                  <w:sz w:val="11"/>
                                </w:rPr>
                                <w:t>mA</w:t>
                              </w:r>
                            </w:p>
                          </w:txbxContent>
                        </wps:txbx>
                        <wps:bodyPr wrap="square" lIns="0" tIns="0" rIns="0" bIns="0" rtlCol="0">
                          <a:noAutofit/>
                        </wps:bodyPr>
                      </wps:wsp>
                      <wps:wsp>
                        <wps:cNvPr id="4244" name="Textbox 4244"/>
                        <wps:cNvSpPr txBox="1"/>
                        <wps:spPr>
                          <a:xfrm>
                            <a:off x="75927" y="6948236"/>
                            <a:ext cx="2032000" cy="403860"/>
                          </a:xfrm>
                          <a:prstGeom prst="rect">
                            <a:avLst/>
                          </a:prstGeom>
                        </wps:spPr>
                        <wps:txbx>
                          <w:txbxContent>
                            <w:p w14:paraId="14D2F524" w14:textId="77777777" w:rsidR="006F6DBA" w:rsidRDefault="00000000">
                              <w:pPr>
                                <w:spacing w:line="98" w:lineRule="exact"/>
                                <w:ind w:left="1698"/>
                                <w:rPr>
                                  <w:sz w:val="10"/>
                                </w:rPr>
                              </w:pPr>
                              <w:r>
                                <w:rPr>
                                  <w:sz w:val="10"/>
                                </w:rPr>
                                <w:t>TL/H/5516</w:t>
                              </w:r>
                              <w:r>
                                <w:rPr>
                                  <w:spacing w:val="-2"/>
                                  <w:sz w:val="10"/>
                                </w:rPr>
                                <w:t xml:space="preserve"> </w:t>
                              </w:r>
                              <w:r>
                                <w:rPr>
                                  <w:sz w:val="10"/>
                                </w:rPr>
                                <w:t>–</w:t>
                              </w:r>
                              <w:r>
                                <w:rPr>
                                  <w:spacing w:val="1"/>
                                  <w:sz w:val="10"/>
                                </w:rPr>
                                <w:t xml:space="preserve"> </w:t>
                              </w:r>
                              <w:r>
                                <w:rPr>
                                  <w:spacing w:val="-5"/>
                                  <w:sz w:val="10"/>
                                </w:rPr>
                                <w:t>24</w:t>
                              </w:r>
                            </w:p>
                            <w:p w14:paraId="7C1315F4" w14:textId="77777777" w:rsidR="006F6DBA" w:rsidRDefault="00000000">
                              <w:pPr>
                                <w:spacing w:before="17" w:line="252" w:lineRule="auto"/>
                                <w:ind w:left="184" w:right="992" w:firstLine="245"/>
                                <w:rPr>
                                  <w:sz w:val="14"/>
                                </w:rPr>
                              </w:pPr>
                              <w:r>
                                <w:rPr>
                                  <w:sz w:val="14"/>
                                </w:rPr>
                                <w:t>Order Number LM35DP</w:t>
                              </w:r>
                              <w:r>
                                <w:rPr>
                                  <w:spacing w:val="80"/>
                                  <w:sz w:val="14"/>
                                </w:rPr>
                                <w:t xml:space="preserve"> </w:t>
                              </w:r>
                              <w:r>
                                <w:rPr>
                                  <w:sz w:val="14"/>
                                </w:rPr>
                                <w:t>See</w:t>
                              </w:r>
                              <w:r>
                                <w:rPr>
                                  <w:spacing w:val="-1"/>
                                  <w:sz w:val="14"/>
                                </w:rPr>
                                <w:t xml:space="preserve"> </w:t>
                              </w:r>
                              <w:r>
                                <w:rPr>
                                  <w:sz w:val="14"/>
                                </w:rPr>
                                <w:t>NS</w:t>
                              </w:r>
                              <w:r>
                                <w:rPr>
                                  <w:spacing w:val="-1"/>
                                  <w:sz w:val="14"/>
                                </w:rPr>
                                <w:t xml:space="preserve"> </w:t>
                              </w:r>
                              <w:r>
                                <w:rPr>
                                  <w:sz w:val="14"/>
                                </w:rPr>
                                <w:t>Package</w:t>
                              </w:r>
                              <w:r>
                                <w:rPr>
                                  <w:spacing w:val="-1"/>
                                  <w:sz w:val="14"/>
                                </w:rPr>
                                <w:t xml:space="preserve"> </w:t>
                              </w:r>
                              <w:r>
                                <w:rPr>
                                  <w:sz w:val="14"/>
                                </w:rPr>
                                <w:t>Number</w:t>
                              </w:r>
                              <w:r>
                                <w:rPr>
                                  <w:spacing w:val="-1"/>
                                  <w:sz w:val="14"/>
                                </w:rPr>
                                <w:t xml:space="preserve"> </w:t>
                              </w:r>
                              <w:r>
                                <w:rPr>
                                  <w:sz w:val="14"/>
                                </w:rPr>
                                <w:t>P03A</w:t>
                              </w:r>
                            </w:p>
                            <w:p w14:paraId="033E3478" w14:textId="77777777" w:rsidR="006F6DBA" w:rsidRDefault="00000000">
                              <w:pPr>
                                <w:spacing w:before="70" w:line="113" w:lineRule="exact"/>
                                <w:rPr>
                                  <w:sz w:val="9"/>
                                </w:rPr>
                              </w:pPr>
                              <w:r>
                                <w:rPr>
                                  <w:sz w:val="9"/>
                                </w:rPr>
                                <w:t>TRI-STATE</w:t>
                              </w:r>
                              <w:r>
                                <w:rPr>
                                  <w:sz w:val="10"/>
                                </w:rPr>
                                <w:t>É</w:t>
                              </w:r>
                              <w:r>
                                <w:rPr>
                                  <w:spacing w:val="-3"/>
                                  <w:sz w:val="10"/>
                                </w:rPr>
                                <w:t xml:space="preserve"> </w:t>
                              </w:r>
                              <w:r>
                                <w:rPr>
                                  <w:sz w:val="9"/>
                                </w:rPr>
                                <w:t>is</w:t>
                              </w:r>
                              <w:r>
                                <w:rPr>
                                  <w:spacing w:val="1"/>
                                  <w:sz w:val="9"/>
                                </w:rPr>
                                <w:t xml:space="preserve"> </w:t>
                              </w:r>
                              <w:r>
                                <w:rPr>
                                  <w:sz w:val="9"/>
                                </w:rPr>
                                <w:t>a</w:t>
                              </w:r>
                              <w:r>
                                <w:rPr>
                                  <w:spacing w:val="1"/>
                                  <w:sz w:val="9"/>
                                </w:rPr>
                                <w:t xml:space="preserve"> </w:t>
                              </w:r>
                              <w:r>
                                <w:rPr>
                                  <w:sz w:val="9"/>
                                </w:rPr>
                                <w:t>registered</w:t>
                              </w:r>
                              <w:r>
                                <w:rPr>
                                  <w:spacing w:val="1"/>
                                  <w:sz w:val="9"/>
                                </w:rPr>
                                <w:t xml:space="preserve"> </w:t>
                              </w:r>
                              <w:r>
                                <w:rPr>
                                  <w:sz w:val="9"/>
                                </w:rPr>
                                <w:t>trademark</w:t>
                              </w:r>
                              <w:r>
                                <w:rPr>
                                  <w:spacing w:val="2"/>
                                  <w:sz w:val="9"/>
                                </w:rPr>
                                <w:t xml:space="preserve"> </w:t>
                              </w:r>
                              <w:r>
                                <w:rPr>
                                  <w:sz w:val="9"/>
                                </w:rPr>
                                <w:t>of</w:t>
                              </w:r>
                              <w:r>
                                <w:rPr>
                                  <w:spacing w:val="1"/>
                                  <w:sz w:val="9"/>
                                </w:rPr>
                                <w:t xml:space="preserve"> </w:t>
                              </w:r>
                              <w:r>
                                <w:rPr>
                                  <w:sz w:val="9"/>
                                </w:rPr>
                                <w:t>National</w:t>
                              </w:r>
                              <w:r>
                                <w:rPr>
                                  <w:spacing w:val="1"/>
                                  <w:sz w:val="9"/>
                                </w:rPr>
                                <w:t xml:space="preserve"> </w:t>
                              </w:r>
                              <w:r>
                                <w:rPr>
                                  <w:sz w:val="9"/>
                                </w:rPr>
                                <w:t>Semiconductor</w:t>
                              </w:r>
                              <w:r>
                                <w:rPr>
                                  <w:spacing w:val="2"/>
                                  <w:sz w:val="9"/>
                                </w:rPr>
                                <w:t xml:space="preserve"> </w:t>
                              </w:r>
                              <w:r>
                                <w:rPr>
                                  <w:spacing w:val="-2"/>
                                  <w:sz w:val="9"/>
                                </w:rPr>
                                <w:t>Corporation.</w:t>
                              </w:r>
                            </w:p>
                          </w:txbxContent>
                        </wps:txbx>
                        <wps:bodyPr wrap="square" lIns="0" tIns="0" rIns="0" bIns="0" rtlCol="0">
                          <a:noAutofit/>
                        </wps:bodyPr>
                      </wps:wsp>
                      <wps:wsp>
                        <wps:cNvPr id="4245" name="Textbox 4245"/>
                        <wps:cNvSpPr txBox="1"/>
                        <wps:spPr>
                          <a:xfrm>
                            <a:off x="3479207" y="6628663"/>
                            <a:ext cx="1405255" cy="534670"/>
                          </a:xfrm>
                          <a:prstGeom prst="rect">
                            <a:avLst/>
                          </a:prstGeom>
                        </wps:spPr>
                        <wps:txbx>
                          <w:txbxContent>
                            <w:p w14:paraId="48446162" w14:textId="77777777" w:rsidR="006F6DBA" w:rsidRDefault="00000000">
                              <w:pPr>
                                <w:spacing w:before="7"/>
                                <w:ind w:left="379"/>
                                <w:rPr>
                                  <w:sz w:val="11"/>
                                </w:rPr>
                              </w:pPr>
                              <w:r>
                                <w:rPr>
                                  <w:w w:val="105"/>
                                  <w:sz w:val="11"/>
                                </w:rPr>
                                <w:t>V</w:t>
                              </w:r>
                              <w:r>
                                <w:rPr>
                                  <w:w w:val="105"/>
                                  <w:position w:val="-1"/>
                                  <w:sz w:val="9"/>
                                </w:rPr>
                                <w:t>OUT</w:t>
                              </w:r>
                              <w:proofErr w:type="spellStart"/>
                              <w:r>
                                <w:rPr>
                                  <w:w w:val="105"/>
                                  <w:position w:val="1"/>
                                  <w:sz w:val="10"/>
                                </w:rPr>
                                <w:t>ea</w:t>
                              </w:r>
                              <w:proofErr w:type="spellEnd"/>
                              <w:r>
                                <w:rPr>
                                  <w:w w:val="105"/>
                                  <w:sz w:val="11"/>
                                </w:rPr>
                                <w:t>1,500</w:t>
                              </w:r>
                              <w:r>
                                <w:rPr>
                                  <w:spacing w:val="22"/>
                                  <w:w w:val="105"/>
                                  <w:sz w:val="11"/>
                                </w:rPr>
                                <w:t xml:space="preserve"> </w:t>
                              </w:r>
                              <w:r>
                                <w:rPr>
                                  <w:w w:val="105"/>
                                  <w:sz w:val="11"/>
                                </w:rPr>
                                <w:t>mV</w:t>
                              </w:r>
                              <w:r>
                                <w:rPr>
                                  <w:spacing w:val="24"/>
                                  <w:w w:val="105"/>
                                  <w:sz w:val="11"/>
                                </w:rPr>
                                <w:t xml:space="preserve"> </w:t>
                              </w:r>
                              <w:r>
                                <w:rPr>
                                  <w:w w:val="105"/>
                                  <w:sz w:val="11"/>
                                </w:rPr>
                                <w:t>at</w:t>
                              </w:r>
                              <w:r>
                                <w:rPr>
                                  <w:spacing w:val="34"/>
                                  <w:w w:val="105"/>
                                  <w:sz w:val="11"/>
                                </w:rPr>
                                <w:t xml:space="preserve"> </w:t>
                              </w:r>
                              <w:r>
                                <w:rPr>
                                  <w:spacing w:val="-2"/>
                                  <w:w w:val="105"/>
                                  <w:position w:val="1"/>
                                  <w:sz w:val="10"/>
                                </w:rPr>
                                <w:t>a</w:t>
                              </w:r>
                              <w:r>
                                <w:rPr>
                                  <w:spacing w:val="-2"/>
                                  <w:w w:val="105"/>
                                  <w:sz w:val="11"/>
                                </w:rPr>
                                <w:t>150</w:t>
                              </w:r>
                              <w:r>
                                <w:rPr>
                                  <w:spacing w:val="-2"/>
                                  <w:w w:val="105"/>
                                  <w:sz w:val="12"/>
                                </w:rPr>
                                <w:t>°</w:t>
                              </w:r>
                              <w:r>
                                <w:rPr>
                                  <w:spacing w:val="-2"/>
                                  <w:w w:val="105"/>
                                  <w:sz w:val="11"/>
                                </w:rPr>
                                <w:t>C</w:t>
                              </w:r>
                            </w:p>
                            <w:p w14:paraId="0258D6B2" w14:textId="77777777" w:rsidR="006F6DBA" w:rsidRDefault="00000000">
                              <w:pPr>
                                <w:spacing w:before="29" w:line="292" w:lineRule="auto"/>
                                <w:ind w:left="651" w:right="214"/>
                                <w:rPr>
                                  <w:sz w:val="11"/>
                                </w:rPr>
                              </w:pPr>
                              <w:proofErr w:type="spellStart"/>
                              <w:r>
                                <w:rPr>
                                  <w:w w:val="110"/>
                                  <w:position w:val="3"/>
                                  <w:sz w:val="10"/>
                                </w:rPr>
                                <w:t>ea</w:t>
                              </w:r>
                              <w:proofErr w:type="spellEnd"/>
                              <w:r>
                                <w:rPr>
                                  <w:w w:val="110"/>
                                  <w:position w:val="1"/>
                                  <w:sz w:val="11"/>
                                </w:rPr>
                                <w:t xml:space="preserve">250 mV at </w:t>
                              </w:r>
                              <w:r>
                                <w:rPr>
                                  <w:w w:val="110"/>
                                  <w:position w:val="3"/>
                                  <w:sz w:val="10"/>
                                </w:rPr>
                                <w:t>a</w:t>
                              </w:r>
                              <w:r>
                                <w:rPr>
                                  <w:w w:val="110"/>
                                  <w:position w:val="1"/>
                                  <w:sz w:val="11"/>
                                </w:rPr>
                                <w:t>25</w:t>
                              </w:r>
                              <w:r>
                                <w:rPr>
                                  <w:w w:val="110"/>
                                  <w:sz w:val="12"/>
                                </w:rPr>
                                <w:t>°</w:t>
                              </w:r>
                              <w:r>
                                <w:rPr>
                                  <w:w w:val="110"/>
                                  <w:position w:val="1"/>
                                  <w:sz w:val="11"/>
                                </w:rPr>
                                <w:t>C</w:t>
                              </w:r>
                              <w:r>
                                <w:rPr>
                                  <w:spacing w:val="40"/>
                                  <w:w w:val="110"/>
                                  <w:position w:val="1"/>
                                  <w:sz w:val="11"/>
                                </w:rPr>
                                <w:t xml:space="preserve"> </w:t>
                              </w:r>
                              <w:proofErr w:type="spellStart"/>
                              <w:r>
                                <w:rPr>
                                  <w:w w:val="110"/>
                                  <w:position w:val="3"/>
                                  <w:sz w:val="10"/>
                                </w:rPr>
                                <w:t>eb</w:t>
                              </w:r>
                              <w:proofErr w:type="spellEnd"/>
                              <w:r>
                                <w:rPr>
                                  <w:w w:val="110"/>
                                  <w:position w:val="1"/>
                                  <w:sz w:val="11"/>
                                </w:rPr>
                                <w:t>550</w:t>
                              </w:r>
                              <w:r>
                                <w:rPr>
                                  <w:spacing w:val="16"/>
                                  <w:w w:val="110"/>
                                  <w:position w:val="1"/>
                                  <w:sz w:val="11"/>
                                </w:rPr>
                                <w:t xml:space="preserve"> </w:t>
                              </w:r>
                              <w:r>
                                <w:rPr>
                                  <w:w w:val="110"/>
                                  <w:position w:val="1"/>
                                  <w:sz w:val="11"/>
                                </w:rPr>
                                <w:t>mV</w:t>
                              </w:r>
                              <w:r>
                                <w:rPr>
                                  <w:spacing w:val="16"/>
                                  <w:w w:val="110"/>
                                  <w:position w:val="1"/>
                                  <w:sz w:val="11"/>
                                </w:rPr>
                                <w:t xml:space="preserve"> </w:t>
                              </w:r>
                              <w:r>
                                <w:rPr>
                                  <w:w w:val="110"/>
                                  <w:position w:val="1"/>
                                  <w:sz w:val="11"/>
                                </w:rPr>
                                <w:t>at</w:t>
                              </w:r>
                              <w:r>
                                <w:rPr>
                                  <w:spacing w:val="24"/>
                                  <w:w w:val="110"/>
                                  <w:position w:val="1"/>
                                  <w:sz w:val="11"/>
                                </w:rPr>
                                <w:t xml:space="preserve"> </w:t>
                              </w:r>
                              <w:r>
                                <w:rPr>
                                  <w:spacing w:val="-4"/>
                                  <w:w w:val="110"/>
                                  <w:position w:val="3"/>
                                  <w:sz w:val="10"/>
                                </w:rPr>
                                <w:t>b</w:t>
                              </w:r>
                              <w:r>
                                <w:rPr>
                                  <w:spacing w:val="-4"/>
                                  <w:w w:val="110"/>
                                  <w:position w:val="1"/>
                                  <w:sz w:val="11"/>
                                </w:rPr>
                                <w:t>55</w:t>
                              </w:r>
                              <w:r>
                                <w:rPr>
                                  <w:spacing w:val="-4"/>
                                  <w:w w:val="110"/>
                                  <w:sz w:val="12"/>
                                </w:rPr>
                                <w:t>°</w:t>
                              </w:r>
                              <w:r>
                                <w:rPr>
                                  <w:spacing w:val="-4"/>
                                  <w:w w:val="110"/>
                                  <w:position w:val="1"/>
                                  <w:sz w:val="11"/>
                                </w:rPr>
                                <w:t>C</w:t>
                              </w:r>
                            </w:p>
                            <w:p w14:paraId="253116A6" w14:textId="77777777" w:rsidR="006F6DBA" w:rsidRDefault="00000000">
                              <w:pPr>
                                <w:spacing w:line="131" w:lineRule="exact"/>
                                <w:rPr>
                                  <w:sz w:val="14"/>
                                </w:rPr>
                              </w:pPr>
                              <w:r>
                                <w:rPr>
                                  <w:sz w:val="14"/>
                                </w:rPr>
                                <w:t>FIGURE</w:t>
                              </w:r>
                              <w:r>
                                <w:rPr>
                                  <w:spacing w:val="-1"/>
                                  <w:sz w:val="14"/>
                                </w:rPr>
                                <w:t xml:space="preserve"> </w:t>
                              </w:r>
                              <w:r>
                                <w:rPr>
                                  <w:sz w:val="14"/>
                                </w:rPr>
                                <w:t>2.</w:t>
                              </w:r>
                              <w:r>
                                <w:rPr>
                                  <w:spacing w:val="-1"/>
                                  <w:sz w:val="14"/>
                                </w:rPr>
                                <w:t xml:space="preserve"> </w:t>
                              </w:r>
                              <w:r>
                                <w:rPr>
                                  <w:sz w:val="14"/>
                                </w:rPr>
                                <w:t xml:space="preserve">Full-Range </w:t>
                              </w:r>
                              <w:r>
                                <w:rPr>
                                  <w:spacing w:val="-2"/>
                                  <w:sz w:val="14"/>
                                </w:rPr>
                                <w:t>Centigrade</w:t>
                              </w:r>
                            </w:p>
                            <w:p w14:paraId="673EA9AF" w14:textId="77777777" w:rsidR="006F6DBA" w:rsidRDefault="00000000">
                              <w:pPr>
                                <w:spacing w:before="8"/>
                                <w:ind w:left="412"/>
                                <w:rPr>
                                  <w:sz w:val="14"/>
                                </w:rPr>
                              </w:pPr>
                              <w:r>
                                <w:rPr>
                                  <w:w w:val="105"/>
                                  <w:sz w:val="14"/>
                                </w:rPr>
                                <w:t>Temperature</w:t>
                              </w:r>
                              <w:r>
                                <w:rPr>
                                  <w:spacing w:val="9"/>
                                  <w:w w:val="105"/>
                                  <w:sz w:val="14"/>
                                </w:rPr>
                                <w:t xml:space="preserve"> </w:t>
                              </w:r>
                              <w:r>
                                <w:rPr>
                                  <w:spacing w:val="-2"/>
                                  <w:w w:val="105"/>
                                  <w:sz w:val="14"/>
                                </w:rPr>
                                <w:t>Sensor</w:t>
                              </w:r>
                            </w:p>
                          </w:txbxContent>
                        </wps:txbx>
                        <wps:bodyPr wrap="square" lIns="0" tIns="0" rIns="0" bIns="0" rtlCol="0">
                          <a:noAutofit/>
                        </wps:bodyPr>
                      </wps:wsp>
                    </wpg:wgp>
                  </a:graphicData>
                </a:graphic>
              </wp:inline>
            </w:drawing>
          </mc:Choice>
          <mc:Fallback>
            <w:pict>
              <v:group w14:anchorId="418C62C9" id="Group 4222" o:spid="_x0000_s3483" style="width:394.55pt;height:584.35pt;mso-position-horizontal-relative:char;mso-position-vertical-relative:line" coordsize="50107,7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">
                <v:shape id="Graphic 4223" o:spid="_x0000_s3484" style="position:absolute;left:379;top:32991;width:49346;height:13;visibility:visible;mso-wrap-style:square;v-text-anchor:top" coordsize="49345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" path="m,l4934494,e" filled="f" strokeweight=".17567mm">
                  <v:path arrowok="t"/>
                </v:shape>
                <v:shape id="Image 4224" o:spid="_x0000_s3485" type="#_x0000_t75" style="position:absolute;left:37894;top:54456;width:7718;height: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">
                  <v:imagedata r:id="rId383" o:title=""/>
                </v:shape>
                <v:shape id="Graphic 4225" o:spid="_x0000_s3486" style="position:absolute;top:31;width:50107;height:74155;visibility:visible;mso-wrap-style:square;v-text-anchor:top" coordsize="5010785,741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" path="m,l5010416,em3159,905294l3159,635em5007241,905294r,-904659em3159,1809940r,-910984em5007241,1809940r,-910984em3159,2714599r,-910984em5007241,2714599r,-910984em3159,3619258r,-910983em5007241,3619258r,-910983em3159,4523917r,-910983em5007241,4523917r,-910983em3159,5428576r,-910983em5007241,5428576r,-910983em3159,6333236r,-910984em5007241,6333236r,-910984em3159,7237895r,-910984em5007241,7237895r,-910984em3159,7415022r,-183452em5007241,7415022r,-183452em,7414399r5010416,e" filled="f" strokeweight=".17567mm">
                  <v:path arrowok="t"/>
                </v:shape>
                <v:shape id="Textbox 4226" o:spid="_x0000_s3487" type="#_x0000_t202" style="position:absolute;left:43038;top:1900;width:643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" filled="f" stroked="f">
                  <v:textbox inset="0,0,0,0">
                    <w:txbxContent>
                      <w:p w14:paraId="135BB802" w14:textId="77777777" w:rsidR="006F6DBA" w:rsidRDefault="00000000">
                        <w:pPr>
                          <w:spacing w:line="137" w:lineRule="exact"/>
                          <w:rPr>
                            <w:sz w:val="14"/>
                          </w:rPr>
                        </w:pPr>
                        <w:r>
                          <w:rPr>
                            <w:sz w:val="14"/>
                          </w:rPr>
                          <w:t>December</w:t>
                        </w:r>
                        <w:r>
                          <w:rPr>
                            <w:spacing w:val="-5"/>
                            <w:sz w:val="14"/>
                          </w:rPr>
                          <w:t xml:space="preserve"> </w:t>
                        </w:r>
                        <w:r>
                          <w:rPr>
                            <w:spacing w:val="-4"/>
                            <w:sz w:val="14"/>
                          </w:rPr>
                          <w:t>1994</w:t>
                        </w:r>
                      </w:p>
                    </w:txbxContent>
                  </v:textbox>
                </v:shape>
                <v:shape id="Textbox 4227" o:spid="_x0000_s3488" type="#_x0000_t202" style="position:absolute;left:759;top:5912;width:36620;height:5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" filled="f" stroked="f">
                  <v:textbox inset="0,0,0,0">
                    <w:txbxContent>
                      <w:p w14:paraId="12BF657E" w14:textId="77777777" w:rsidR="006F6DBA" w:rsidRDefault="00000000">
                        <w:pPr>
                          <w:spacing w:line="267" w:lineRule="exact"/>
                          <w:rPr>
                            <w:sz w:val="28"/>
                          </w:rPr>
                        </w:pPr>
                        <w:r>
                          <w:rPr>
                            <w:spacing w:val="-2"/>
                            <w:w w:val="105"/>
                            <w:sz w:val="28"/>
                          </w:rPr>
                          <w:t>LM35/LM35A/LM35C/LM35CA/LM35D</w:t>
                        </w:r>
                      </w:p>
                      <w:p w14:paraId="53A541E7" w14:textId="77777777" w:rsidR="006F6DBA" w:rsidRDefault="00000000">
                        <w:pPr>
                          <w:spacing w:line="315" w:lineRule="exact"/>
                          <w:rPr>
                            <w:sz w:val="28"/>
                          </w:rPr>
                        </w:pPr>
                        <w:r>
                          <w:rPr>
                            <w:w w:val="105"/>
                            <w:sz w:val="28"/>
                          </w:rPr>
                          <w:t>Precision</w:t>
                        </w:r>
                        <w:r>
                          <w:rPr>
                            <w:spacing w:val="18"/>
                            <w:w w:val="105"/>
                            <w:sz w:val="28"/>
                          </w:rPr>
                          <w:t xml:space="preserve"> </w:t>
                        </w:r>
                        <w:r>
                          <w:rPr>
                            <w:w w:val="105"/>
                            <w:sz w:val="28"/>
                          </w:rPr>
                          <w:t>Centigrade</w:t>
                        </w:r>
                        <w:r>
                          <w:rPr>
                            <w:spacing w:val="18"/>
                            <w:w w:val="105"/>
                            <w:sz w:val="28"/>
                          </w:rPr>
                          <w:t xml:space="preserve"> </w:t>
                        </w:r>
                        <w:r>
                          <w:rPr>
                            <w:w w:val="105"/>
                            <w:sz w:val="28"/>
                          </w:rPr>
                          <w:t>Temperature</w:t>
                        </w:r>
                        <w:r>
                          <w:rPr>
                            <w:spacing w:val="19"/>
                            <w:w w:val="105"/>
                            <w:sz w:val="28"/>
                          </w:rPr>
                          <w:t xml:space="preserve"> </w:t>
                        </w:r>
                        <w:r>
                          <w:rPr>
                            <w:spacing w:val="-2"/>
                            <w:w w:val="105"/>
                            <w:sz w:val="28"/>
                          </w:rPr>
                          <w:t>Sensors</w:t>
                        </w:r>
                      </w:p>
                      <w:p w14:paraId="05DE1E6D" w14:textId="77777777" w:rsidR="006F6DBA" w:rsidRDefault="00000000">
                        <w:pPr>
                          <w:spacing w:before="23"/>
                        </w:pPr>
                        <w:r>
                          <w:t>General</w:t>
                        </w:r>
                        <w:r>
                          <w:rPr>
                            <w:spacing w:val="24"/>
                          </w:rPr>
                          <w:t xml:space="preserve"> </w:t>
                        </w:r>
                        <w:r>
                          <w:rPr>
                            <w:spacing w:val="-2"/>
                          </w:rPr>
                          <w:t>Description</w:t>
                        </w:r>
                      </w:p>
                    </w:txbxContent>
                  </v:textbox>
                </v:shape>
                <v:shape id="Textbox 4228" o:spid="_x0000_s3489" type="#_x0000_t202" style="position:absolute;left:757;top:11718;width:23667;height:20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" filled="f" stroked="f">
                  <v:textbox inset="0,0,0,0">
                    <w:txbxContent>
                      <w:p w14:paraId="3EBF6F17" w14:textId="77777777" w:rsidR="006F6DBA" w:rsidRDefault="00000000">
                        <w:pPr>
                          <w:spacing w:line="137" w:lineRule="exact"/>
                          <w:jc w:val="both"/>
                          <w:rPr>
                            <w:sz w:val="14"/>
                          </w:rPr>
                        </w:pPr>
                        <w:r>
                          <w:rPr>
                            <w:sz w:val="14"/>
                          </w:rPr>
                          <w:t>The</w:t>
                        </w:r>
                        <w:r>
                          <w:rPr>
                            <w:spacing w:val="23"/>
                            <w:sz w:val="14"/>
                          </w:rPr>
                          <w:t xml:space="preserve"> </w:t>
                        </w:r>
                        <w:r>
                          <w:rPr>
                            <w:sz w:val="14"/>
                          </w:rPr>
                          <w:t>LM35</w:t>
                        </w:r>
                        <w:r>
                          <w:rPr>
                            <w:spacing w:val="23"/>
                            <w:sz w:val="14"/>
                          </w:rPr>
                          <w:t xml:space="preserve"> </w:t>
                        </w:r>
                        <w:r>
                          <w:rPr>
                            <w:sz w:val="14"/>
                          </w:rPr>
                          <w:t>series</w:t>
                        </w:r>
                        <w:r>
                          <w:rPr>
                            <w:spacing w:val="23"/>
                            <w:sz w:val="14"/>
                          </w:rPr>
                          <w:t xml:space="preserve"> </w:t>
                        </w:r>
                        <w:r>
                          <w:rPr>
                            <w:sz w:val="14"/>
                          </w:rPr>
                          <w:t>are</w:t>
                        </w:r>
                        <w:r>
                          <w:rPr>
                            <w:spacing w:val="23"/>
                            <w:sz w:val="14"/>
                          </w:rPr>
                          <w:t xml:space="preserve"> </w:t>
                        </w:r>
                        <w:r>
                          <w:rPr>
                            <w:sz w:val="14"/>
                          </w:rPr>
                          <w:t>precision</w:t>
                        </w:r>
                        <w:r>
                          <w:rPr>
                            <w:spacing w:val="23"/>
                            <w:sz w:val="14"/>
                          </w:rPr>
                          <w:t xml:space="preserve"> </w:t>
                        </w:r>
                        <w:r>
                          <w:rPr>
                            <w:sz w:val="14"/>
                          </w:rPr>
                          <w:t>integrated-circuit</w:t>
                        </w:r>
                        <w:r>
                          <w:rPr>
                            <w:spacing w:val="23"/>
                            <w:sz w:val="14"/>
                          </w:rPr>
                          <w:t xml:space="preserve"> </w:t>
                        </w:r>
                        <w:r>
                          <w:rPr>
                            <w:spacing w:val="-2"/>
                            <w:sz w:val="14"/>
                          </w:rPr>
                          <w:t>tempera-</w:t>
                        </w:r>
                      </w:p>
                      <w:p w14:paraId="51159D8C" w14:textId="77777777" w:rsidR="006F6DBA" w:rsidRDefault="00000000">
                        <w:pPr>
                          <w:spacing w:before="8" w:line="249" w:lineRule="auto"/>
                          <w:ind w:right="18"/>
                          <w:jc w:val="both"/>
                          <w:rPr>
                            <w:sz w:val="14"/>
                          </w:rPr>
                        </w:pPr>
                        <w:proofErr w:type="spellStart"/>
                        <w:r>
                          <w:rPr>
                            <w:sz w:val="14"/>
                          </w:rPr>
                          <w:t>ture</w:t>
                        </w:r>
                        <w:proofErr w:type="spellEnd"/>
                        <w:r>
                          <w:rPr>
                            <w:spacing w:val="-8"/>
                            <w:sz w:val="14"/>
                          </w:rPr>
                          <w:t xml:space="preserve"> </w:t>
                        </w:r>
                        <w:r>
                          <w:rPr>
                            <w:sz w:val="14"/>
                          </w:rPr>
                          <w:t>sensors,</w:t>
                        </w:r>
                        <w:r>
                          <w:rPr>
                            <w:spacing w:val="-8"/>
                            <w:sz w:val="14"/>
                          </w:rPr>
                          <w:t xml:space="preserve"> </w:t>
                        </w:r>
                        <w:r>
                          <w:rPr>
                            <w:sz w:val="14"/>
                          </w:rPr>
                          <w:t>whose</w:t>
                        </w:r>
                        <w:r>
                          <w:rPr>
                            <w:spacing w:val="-8"/>
                            <w:sz w:val="14"/>
                          </w:rPr>
                          <w:t xml:space="preserve"> </w:t>
                        </w:r>
                        <w:r>
                          <w:rPr>
                            <w:sz w:val="14"/>
                          </w:rPr>
                          <w:t>output</w:t>
                        </w:r>
                        <w:r>
                          <w:rPr>
                            <w:spacing w:val="-8"/>
                            <w:sz w:val="14"/>
                          </w:rPr>
                          <w:t xml:space="preserve"> </w:t>
                        </w:r>
                        <w:r>
                          <w:rPr>
                            <w:sz w:val="14"/>
                          </w:rPr>
                          <w:t>voltage</w:t>
                        </w:r>
                        <w:r>
                          <w:rPr>
                            <w:spacing w:val="-8"/>
                            <w:sz w:val="14"/>
                          </w:rPr>
                          <w:t xml:space="preserve"> </w:t>
                        </w:r>
                        <w:r>
                          <w:rPr>
                            <w:sz w:val="14"/>
                          </w:rPr>
                          <w:t>is</w:t>
                        </w:r>
                        <w:r>
                          <w:rPr>
                            <w:spacing w:val="-8"/>
                            <w:sz w:val="14"/>
                          </w:rPr>
                          <w:t xml:space="preserve"> </w:t>
                        </w:r>
                        <w:r>
                          <w:rPr>
                            <w:sz w:val="14"/>
                          </w:rPr>
                          <w:t>linearly</w:t>
                        </w:r>
                        <w:r>
                          <w:rPr>
                            <w:spacing w:val="-8"/>
                            <w:sz w:val="14"/>
                          </w:rPr>
                          <w:t xml:space="preserve"> </w:t>
                        </w:r>
                        <w:r>
                          <w:rPr>
                            <w:sz w:val="14"/>
                          </w:rPr>
                          <w:t>proportional</w:t>
                        </w:r>
                        <w:r>
                          <w:rPr>
                            <w:spacing w:val="-8"/>
                            <w:sz w:val="14"/>
                          </w:rPr>
                          <w:t xml:space="preserve"> </w:t>
                        </w:r>
                        <w:r>
                          <w:rPr>
                            <w:sz w:val="14"/>
                          </w:rPr>
                          <w:t>to</w:t>
                        </w:r>
                        <w:r>
                          <w:rPr>
                            <w:spacing w:val="40"/>
                            <w:sz w:val="14"/>
                          </w:rPr>
                          <w:t xml:space="preserve"> </w:t>
                        </w:r>
                        <w:r>
                          <w:rPr>
                            <w:sz w:val="14"/>
                          </w:rPr>
                          <w:t>the Celsius (Centigrade) temperature. The LM35 thus has</w:t>
                        </w:r>
                        <w:r>
                          <w:rPr>
                            <w:spacing w:val="40"/>
                            <w:sz w:val="14"/>
                          </w:rPr>
                          <w:t xml:space="preserve"> </w:t>
                        </w:r>
                        <w:r>
                          <w:rPr>
                            <w:position w:val="1"/>
                            <w:sz w:val="14"/>
                          </w:rPr>
                          <w:t>an</w:t>
                        </w:r>
                        <w:r>
                          <w:rPr>
                            <w:spacing w:val="-10"/>
                            <w:position w:val="1"/>
                            <w:sz w:val="14"/>
                          </w:rPr>
                          <w:t xml:space="preserve"> </w:t>
                        </w:r>
                        <w:r>
                          <w:rPr>
                            <w:position w:val="1"/>
                            <w:sz w:val="14"/>
                          </w:rPr>
                          <w:t>advantage</w:t>
                        </w:r>
                        <w:r>
                          <w:rPr>
                            <w:spacing w:val="-10"/>
                            <w:position w:val="1"/>
                            <w:sz w:val="14"/>
                          </w:rPr>
                          <w:t xml:space="preserve"> </w:t>
                        </w:r>
                        <w:r>
                          <w:rPr>
                            <w:position w:val="1"/>
                            <w:sz w:val="14"/>
                          </w:rPr>
                          <w:t>over</w:t>
                        </w:r>
                        <w:r>
                          <w:rPr>
                            <w:spacing w:val="-10"/>
                            <w:position w:val="1"/>
                            <w:sz w:val="14"/>
                          </w:rPr>
                          <w:t xml:space="preserve"> </w:t>
                        </w:r>
                        <w:r>
                          <w:rPr>
                            <w:position w:val="1"/>
                            <w:sz w:val="14"/>
                          </w:rPr>
                          <w:t>linear</w:t>
                        </w:r>
                        <w:r>
                          <w:rPr>
                            <w:spacing w:val="-9"/>
                            <w:position w:val="1"/>
                            <w:sz w:val="14"/>
                          </w:rPr>
                          <w:t xml:space="preserve"> </w:t>
                        </w:r>
                        <w:r>
                          <w:rPr>
                            <w:position w:val="1"/>
                            <w:sz w:val="14"/>
                          </w:rPr>
                          <w:t>temperature</w:t>
                        </w:r>
                        <w:r>
                          <w:rPr>
                            <w:spacing w:val="-10"/>
                            <w:position w:val="1"/>
                            <w:sz w:val="14"/>
                          </w:rPr>
                          <w:t xml:space="preserve"> </w:t>
                        </w:r>
                        <w:r>
                          <w:rPr>
                            <w:position w:val="1"/>
                            <w:sz w:val="14"/>
                          </w:rPr>
                          <w:t>sensors</w:t>
                        </w:r>
                        <w:r>
                          <w:rPr>
                            <w:spacing w:val="-10"/>
                            <w:position w:val="1"/>
                            <w:sz w:val="14"/>
                          </w:rPr>
                          <w:t xml:space="preserve"> </w:t>
                        </w:r>
                        <w:r>
                          <w:rPr>
                            <w:position w:val="1"/>
                            <w:sz w:val="14"/>
                          </w:rPr>
                          <w:t>calibrated</w:t>
                        </w:r>
                        <w:r>
                          <w:rPr>
                            <w:spacing w:val="-10"/>
                            <w:position w:val="1"/>
                            <w:sz w:val="14"/>
                          </w:rPr>
                          <w:t xml:space="preserve"> </w:t>
                        </w:r>
                        <w:r>
                          <w:rPr>
                            <w:position w:val="1"/>
                            <w:sz w:val="14"/>
                          </w:rPr>
                          <w:t>in</w:t>
                        </w:r>
                        <w:r>
                          <w:rPr>
                            <w:spacing w:val="-9"/>
                            <w:position w:val="1"/>
                            <w:sz w:val="14"/>
                          </w:rPr>
                          <w:t xml:space="preserve"> </w:t>
                        </w:r>
                        <w:r>
                          <w:rPr>
                            <w:sz w:val="15"/>
                          </w:rPr>
                          <w:t xml:space="preserve">° </w:t>
                        </w:r>
                        <w:r>
                          <w:rPr>
                            <w:sz w:val="14"/>
                          </w:rPr>
                          <w:t>Kelvin, as the user is not required to subtract a large con-</w:t>
                        </w:r>
                        <w:r>
                          <w:rPr>
                            <w:spacing w:val="40"/>
                            <w:sz w:val="14"/>
                          </w:rPr>
                          <w:t xml:space="preserve"> </w:t>
                        </w:r>
                        <w:proofErr w:type="spellStart"/>
                        <w:r>
                          <w:rPr>
                            <w:sz w:val="14"/>
                          </w:rPr>
                          <w:t>stant</w:t>
                        </w:r>
                        <w:proofErr w:type="spellEnd"/>
                        <w:r>
                          <w:rPr>
                            <w:sz w:val="14"/>
                          </w:rPr>
                          <w:t xml:space="preserve"> voltage from its output to obtain convenient Centi-</w:t>
                        </w:r>
                        <w:r>
                          <w:rPr>
                            <w:spacing w:val="40"/>
                            <w:sz w:val="14"/>
                          </w:rPr>
                          <w:t xml:space="preserve"> </w:t>
                        </w:r>
                        <w:r>
                          <w:rPr>
                            <w:sz w:val="14"/>
                          </w:rPr>
                          <w:t xml:space="preserve">grade scaling. The LM35 does not require any external </w:t>
                        </w:r>
                        <w:proofErr w:type="spellStart"/>
                        <w:r>
                          <w:rPr>
                            <w:spacing w:val="-2"/>
                            <w:sz w:val="14"/>
                          </w:rPr>
                          <w:t>cali</w:t>
                        </w:r>
                        <w:proofErr w:type="spellEnd"/>
                        <w:r>
                          <w:rPr>
                            <w:spacing w:val="-2"/>
                            <w:sz w:val="14"/>
                          </w:rPr>
                          <w:t>-</w:t>
                        </w:r>
                      </w:p>
                      <w:p w14:paraId="4549D5AE" w14:textId="77777777" w:rsidR="006F6DBA" w:rsidRDefault="00000000">
                        <w:pPr>
                          <w:spacing w:before="41" w:line="160" w:lineRule="auto"/>
                          <w:ind w:right="18"/>
                          <w:jc w:val="both"/>
                          <w:rPr>
                            <w:sz w:val="14"/>
                          </w:rPr>
                        </w:pPr>
                        <w:proofErr w:type="spellStart"/>
                        <w:r>
                          <w:rPr>
                            <w:position w:val="1"/>
                            <w:sz w:val="14"/>
                          </w:rPr>
                          <w:t>bration</w:t>
                        </w:r>
                        <w:proofErr w:type="spellEnd"/>
                        <w:r>
                          <w:rPr>
                            <w:position w:val="1"/>
                            <w:sz w:val="14"/>
                          </w:rPr>
                          <w:t xml:space="preserve"> or trimming to provide typical accuracies of </w:t>
                        </w:r>
                        <w:r>
                          <w:rPr>
                            <w:position w:val="2"/>
                            <w:sz w:val="12"/>
                          </w:rPr>
                          <w:t>g</w:t>
                        </w:r>
                        <w:r>
                          <w:rPr>
                            <w:rFonts w:ascii="BM YEONSUNG" w:hAnsi="BM YEONSUNG"/>
                            <w:position w:val="1"/>
                            <w:sz w:val="14"/>
                          </w:rPr>
                          <w:t>¹/4</w:t>
                        </w:r>
                        <w:r>
                          <w:rPr>
                            <w:sz w:val="15"/>
                          </w:rPr>
                          <w:t>°</w:t>
                        </w:r>
                        <w:r>
                          <w:rPr>
                            <w:position w:val="1"/>
                            <w:sz w:val="14"/>
                          </w:rPr>
                          <w:t>C</w:t>
                        </w:r>
                        <w:r>
                          <w:rPr>
                            <w:spacing w:val="40"/>
                            <w:position w:val="1"/>
                            <w:sz w:val="14"/>
                          </w:rPr>
                          <w:t xml:space="preserve"> </w:t>
                        </w:r>
                        <w:r>
                          <w:rPr>
                            <w:position w:val="1"/>
                            <w:sz w:val="14"/>
                          </w:rPr>
                          <w:t xml:space="preserve">at room temperature and </w:t>
                        </w:r>
                        <w:r>
                          <w:rPr>
                            <w:position w:val="2"/>
                            <w:sz w:val="12"/>
                          </w:rPr>
                          <w:t>g</w:t>
                        </w:r>
                        <w:r>
                          <w:rPr>
                            <w:rFonts w:ascii="BM YEONSUNG" w:hAnsi="BM YEONSUNG"/>
                            <w:position w:val="1"/>
                            <w:sz w:val="14"/>
                          </w:rPr>
                          <w:t>³/4</w:t>
                        </w:r>
                        <w:r>
                          <w:rPr>
                            <w:sz w:val="15"/>
                          </w:rPr>
                          <w:t>°</w:t>
                        </w:r>
                        <w:proofErr w:type="spellStart"/>
                        <w:r>
                          <w:rPr>
                            <w:position w:val="1"/>
                            <w:sz w:val="14"/>
                          </w:rPr>
                          <w:t>C over</w:t>
                        </w:r>
                        <w:proofErr w:type="spellEnd"/>
                        <w:r>
                          <w:rPr>
                            <w:position w:val="1"/>
                            <w:sz w:val="14"/>
                          </w:rPr>
                          <w:t xml:space="preserve"> a full </w:t>
                        </w:r>
                        <w:r>
                          <w:rPr>
                            <w:position w:val="3"/>
                            <w:sz w:val="13"/>
                          </w:rPr>
                          <w:t>b</w:t>
                        </w:r>
                        <w:r>
                          <w:rPr>
                            <w:position w:val="1"/>
                            <w:sz w:val="14"/>
                          </w:rPr>
                          <w:t xml:space="preserve">55 to </w:t>
                        </w:r>
                        <w:r>
                          <w:rPr>
                            <w:position w:val="3"/>
                            <w:sz w:val="13"/>
                          </w:rPr>
                          <w:t>a</w:t>
                        </w:r>
                        <w:r>
                          <w:rPr>
                            <w:position w:val="1"/>
                            <w:sz w:val="14"/>
                          </w:rPr>
                          <w:t>150</w:t>
                        </w:r>
                        <w:r>
                          <w:rPr>
                            <w:sz w:val="15"/>
                          </w:rPr>
                          <w:t>°</w:t>
                        </w:r>
                        <w:r>
                          <w:rPr>
                            <w:position w:val="1"/>
                            <w:sz w:val="14"/>
                          </w:rPr>
                          <w:t>C</w:t>
                        </w:r>
                        <w:r>
                          <w:rPr>
                            <w:spacing w:val="40"/>
                            <w:position w:val="1"/>
                            <w:sz w:val="14"/>
                          </w:rPr>
                          <w:t xml:space="preserve"> </w:t>
                        </w:r>
                        <w:r>
                          <w:rPr>
                            <w:sz w:val="14"/>
                          </w:rPr>
                          <w:t>temperature</w:t>
                        </w:r>
                        <w:r>
                          <w:rPr>
                            <w:spacing w:val="21"/>
                            <w:sz w:val="14"/>
                          </w:rPr>
                          <w:t xml:space="preserve"> </w:t>
                        </w:r>
                        <w:r>
                          <w:rPr>
                            <w:sz w:val="14"/>
                          </w:rPr>
                          <w:t>range.</w:t>
                        </w:r>
                        <w:r>
                          <w:rPr>
                            <w:spacing w:val="22"/>
                            <w:sz w:val="14"/>
                          </w:rPr>
                          <w:t xml:space="preserve"> </w:t>
                        </w:r>
                        <w:r>
                          <w:rPr>
                            <w:sz w:val="14"/>
                          </w:rPr>
                          <w:t>Low</w:t>
                        </w:r>
                        <w:r>
                          <w:rPr>
                            <w:spacing w:val="21"/>
                            <w:sz w:val="14"/>
                          </w:rPr>
                          <w:t xml:space="preserve"> </w:t>
                        </w:r>
                        <w:r>
                          <w:rPr>
                            <w:sz w:val="14"/>
                          </w:rPr>
                          <w:t>cost</w:t>
                        </w:r>
                        <w:r>
                          <w:rPr>
                            <w:spacing w:val="22"/>
                            <w:sz w:val="14"/>
                          </w:rPr>
                          <w:t xml:space="preserve"> </w:t>
                        </w:r>
                        <w:r>
                          <w:rPr>
                            <w:sz w:val="14"/>
                          </w:rPr>
                          <w:t>is</w:t>
                        </w:r>
                        <w:r>
                          <w:rPr>
                            <w:spacing w:val="22"/>
                            <w:sz w:val="14"/>
                          </w:rPr>
                          <w:t xml:space="preserve"> </w:t>
                        </w:r>
                        <w:r>
                          <w:rPr>
                            <w:sz w:val="14"/>
                          </w:rPr>
                          <w:t>assured</w:t>
                        </w:r>
                        <w:r>
                          <w:rPr>
                            <w:spacing w:val="21"/>
                            <w:sz w:val="14"/>
                          </w:rPr>
                          <w:t xml:space="preserve"> </w:t>
                        </w:r>
                        <w:r>
                          <w:rPr>
                            <w:sz w:val="14"/>
                          </w:rPr>
                          <w:t>by</w:t>
                        </w:r>
                        <w:r>
                          <w:rPr>
                            <w:spacing w:val="22"/>
                            <w:sz w:val="14"/>
                          </w:rPr>
                          <w:t xml:space="preserve"> </w:t>
                        </w:r>
                        <w:r>
                          <w:rPr>
                            <w:sz w:val="14"/>
                          </w:rPr>
                          <w:t>trimming</w:t>
                        </w:r>
                        <w:r>
                          <w:rPr>
                            <w:spacing w:val="21"/>
                            <w:sz w:val="14"/>
                          </w:rPr>
                          <w:t xml:space="preserve"> </w:t>
                        </w:r>
                        <w:r>
                          <w:rPr>
                            <w:sz w:val="14"/>
                          </w:rPr>
                          <w:t>and</w:t>
                        </w:r>
                      </w:p>
                      <w:p w14:paraId="3C975B8A" w14:textId="77777777" w:rsidR="006F6DBA" w:rsidRDefault="00000000">
                        <w:pPr>
                          <w:spacing w:before="5" w:line="254" w:lineRule="auto"/>
                          <w:ind w:right="18"/>
                          <w:jc w:val="both"/>
                          <w:rPr>
                            <w:sz w:val="14"/>
                          </w:rPr>
                        </w:pPr>
                        <w:r>
                          <w:rPr>
                            <w:sz w:val="14"/>
                          </w:rPr>
                          <w:t>calibration</w:t>
                        </w:r>
                        <w:r>
                          <w:rPr>
                            <w:spacing w:val="-3"/>
                            <w:sz w:val="14"/>
                          </w:rPr>
                          <w:t xml:space="preserve"> </w:t>
                        </w:r>
                        <w:r>
                          <w:rPr>
                            <w:sz w:val="14"/>
                          </w:rPr>
                          <w:t>at</w:t>
                        </w:r>
                        <w:r>
                          <w:rPr>
                            <w:spacing w:val="-3"/>
                            <w:sz w:val="14"/>
                          </w:rPr>
                          <w:t xml:space="preserve"> </w:t>
                        </w:r>
                        <w:r>
                          <w:rPr>
                            <w:sz w:val="14"/>
                          </w:rPr>
                          <w:t>the</w:t>
                        </w:r>
                        <w:r>
                          <w:rPr>
                            <w:spacing w:val="-3"/>
                            <w:sz w:val="14"/>
                          </w:rPr>
                          <w:t xml:space="preserve"> </w:t>
                        </w:r>
                        <w:r>
                          <w:rPr>
                            <w:sz w:val="14"/>
                          </w:rPr>
                          <w:t>wafer</w:t>
                        </w:r>
                        <w:r>
                          <w:rPr>
                            <w:spacing w:val="-3"/>
                            <w:sz w:val="14"/>
                          </w:rPr>
                          <w:t xml:space="preserve"> </w:t>
                        </w:r>
                        <w:r>
                          <w:rPr>
                            <w:sz w:val="14"/>
                          </w:rPr>
                          <w:t>level.</w:t>
                        </w:r>
                        <w:r>
                          <w:rPr>
                            <w:spacing w:val="-3"/>
                            <w:sz w:val="14"/>
                          </w:rPr>
                          <w:t xml:space="preserve"> </w:t>
                        </w:r>
                        <w:r>
                          <w:rPr>
                            <w:sz w:val="14"/>
                          </w:rPr>
                          <w:t>The</w:t>
                        </w:r>
                        <w:r>
                          <w:rPr>
                            <w:spacing w:val="-3"/>
                            <w:sz w:val="14"/>
                          </w:rPr>
                          <w:t xml:space="preserve"> </w:t>
                        </w:r>
                        <w:r>
                          <w:rPr>
                            <w:sz w:val="14"/>
                          </w:rPr>
                          <w:t>LM35’s</w:t>
                        </w:r>
                        <w:r>
                          <w:rPr>
                            <w:spacing w:val="-3"/>
                            <w:sz w:val="14"/>
                          </w:rPr>
                          <w:t xml:space="preserve"> </w:t>
                        </w:r>
                        <w:r>
                          <w:rPr>
                            <w:sz w:val="14"/>
                          </w:rPr>
                          <w:t>low</w:t>
                        </w:r>
                        <w:r>
                          <w:rPr>
                            <w:spacing w:val="-3"/>
                            <w:sz w:val="14"/>
                          </w:rPr>
                          <w:t xml:space="preserve"> </w:t>
                        </w:r>
                        <w:r>
                          <w:rPr>
                            <w:sz w:val="14"/>
                          </w:rPr>
                          <w:t>output</w:t>
                        </w:r>
                        <w:r>
                          <w:rPr>
                            <w:spacing w:val="-3"/>
                            <w:sz w:val="14"/>
                          </w:rPr>
                          <w:t xml:space="preserve"> </w:t>
                        </w:r>
                        <w:r>
                          <w:rPr>
                            <w:sz w:val="14"/>
                          </w:rPr>
                          <w:t>imped-</w:t>
                        </w:r>
                        <w:r>
                          <w:rPr>
                            <w:spacing w:val="40"/>
                            <w:sz w:val="14"/>
                          </w:rPr>
                          <w:t xml:space="preserve"> </w:t>
                        </w:r>
                        <w:proofErr w:type="spellStart"/>
                        <w:r>
                          <w:rPr>
                            <w:sz w:val="14"/>
                          </w:rPr>
                          <w:t>ance</w:t>
                        </w:r>
                        <w:proofErr w:type="spellEnd"/>
                        <w:r>
                          <w:rPr>
                            <w:sz w:val="14"/>
                          </w:rPr>
                          <w:t>, linear output, and precise inherent calibration make</w:t>
                        </w:r>
                        <w:r>
                          <w:rPr>
                            <w:spacing w:val="40"/>
                            <w:sz w:val="14"/>
                          </w:rPr>
                          <w:t xml:space="preserve"> </w:t>
                        </w:r>
                        <w:r>
                          <w:rPr>
                            <w:sz w:val="14"/>
                          </w:rPr>
                          <w:t>interfacing to readout or control circuitry especially easy. It</w:t>
                        </w:r>
                        <w:r>
                          <w:rPr>
                            <w:spacing w:val="40"/>
                            <w:sz w:val="14"/>
                          </w:rPr>
                          <w:t xml:space="preserve"> </w:t>
                        </w:r>
                        <w:r>
                          <w:rPr>
                            <w:sz w:val="14"/>
                          </w:rPr>
                          <w:t>can be used with single power supplies, or with plus and</w:t>
                        </w:r>
                        <w:r>
                          <w:rPr>
                            <w:spacing w:val="40"/>
                            <w:sz w:val="14"/>
                          </w:rPr>
                          <w:t xml:space="preserve"> </w:t>
                        </w:r>
                        <w:r>
                          <w:rPr>
                            <w:sz w:val="14"/>
                          </w:rPr>
                          <w:t>minus</w:t>
                        </w:r>
                        <w:r>
                          <w:rPr>
                            <w:spacing w:val="-10"/>
                            <w:sz w:val="14"/>
                          </w:rPr>
                          <w:t xml:space="preserve"> </w:t>
                        </w:r>
                        <w:r>
                          <w:rPr>
                            <w:sz w:val="14"/>
                          </w:rPr>
                          <w:t>supplies.</w:t>
                        </w:r>
                        <w:r>
                          <w:rPr>
                            <w:spacing w:val="-10"/>
                            <w:sz w:val="14"/>
                          </w:rPr>
                          <w:t xml:space="preserve"> </w:t>
                        </w:r>
                        <w:r>
                          <w:rPr>
                            <w:sz w:val="14"/>
                          </w:rPr>
                          <w:t>As</w:t>
                        </w:r>
                        <w:r>
                          <w:rPr>
                            <w:spacing w:val="-9"/>
                            <w:sz w:val="14"/>
                          </w:rPr>
                          <w:t xml:space="preserve"> </w:t>
                        </w:r>
                        <w:r>
                          <w:rPr>
                            <w:sz w:val="14"/>
                          </w:rPr>
                          <w:t>it</w:t>
                        </w:r>
                        <w:r>
                          <w:rPr>
                            <w:spacing w:val="-10"/>
                            <w:sz w:val="14"/>
                          </w:rPr>
                          <w:t xml:space="preserve"> </w:t>
                        </w:r>
                        <w:r>
                          <w:rPr>
                            <w:sz w:val="14"/>
                          </w:rPr>
                          <w:t>draws</w:t>
                        </w:r>
                        <w:r>
                          <w:rPr>
                            <w:spacing w:val="-10"/>
                            <w:sz w:val="14"/>
                          </w:rPr>
                          <w:t xml:space="preserve"> </w:t>
                        </w:r>
                        <w:r>
                          <w:rPr>
                            <w:sz w:val="14"/>
                          </w:rPr>
                          <w:t>only</w:t>
                        </w:r>
                        <w:r>
                          <w:rPr>
                            <w:spacing w:val="-9"/>
                            <w:sz w:val="14"/>
                          </w:rPr>
                          <w:t xml:space="preserve"> </w:t>
                        </w:r>
                        <w:r>
                          <w:rPr>
                            <w:sz w:val="14"/>
                          </w:rPr>
                          <w:t>60</w:t>
                        </w:r>
                        <w:r>
                          <w:rPr>
                            <w:spacing w:val="-8"/>
                            <w:sz w:val="14"/>
                          </w:rPr>
                          <w:t xml:space="preserve"> </w:t>
                        </w:r>
                        <w:r>
                          <w:rPr>
                            <w:sz w:val="14"/>
                          </w:rPr>
                          <w:t>mA</w:t>
                        </w:r>
                        <w:r>
                          <w:rPr>
                            <w:spacing w:val="-10"/>
                            <w:sz w:val="14"/>
                          </w:rPr>
                          <w:t xml:space="preserve"> </w:t>
                        </w:r>
                        <w:r>
                          <w:rPr>
                            <w:sz w:val="14"/>
                          </w:rPr>
                          <w:t>from</w:t>
                        </w:r>
                        <w:r>
                          <w:rPr>
                            <w:spacing w:val="-10"/>
                            <w:sz w:val="14"/>
                          </w:rPr>
                          <w:t xml:space="preserve"> </w:t>
                        </w:r>
                        <w:r>
                          <w:rPr>
                            <w:sz w:val="14"/>
                          </w:rPr>
                          <w:t>its</w:t>
                        </w:r>
                        <w:r>
                          <w:rPr>
                            <w:spacing w:val="-8"/>
                            <w:sz w:val="14"/>
                          </w:rPr>
                          <w:t xml:space="preserve"> </w:t>
                        </w:r>
                        <w:r>
                          <w:rPr>
                            <w:sz w:val="14"/>
                          </w:rPr>
                          <w:t>supply,</w:t>
                        </w:r>
                        <w:r>
                          <w:rPr>
                            <w:spacing w:val="-10"/>
                            <w:sz w:val="14"/>
                          </w:rPr>
                          <w:t xml:space="preserve"> </w:t>
                        </w:r>
                        <w:r>
                          <w:rPr>
                            <w:sz w:val="14"/>
                          </w:rPr>
                          <w:t>it</w:t>
                        </w:r>
                        <w:r>
                          <w:rPr>
                            <w:spacing w:val="-10"/>
                            <w:sz w:val="14"/>
                          </w:rPr>
                          <w:t xml:space="preserve"> </w:t>
                        </w:r>
                        <w:r>
                          <w:rPr>
                            <w:sz w:val="14"/>
                          </w:rPr>
                          <w:t>has</w:t>
                        </w:r>
                        <w:r>
                          <w:rPr>
                            <w:spacing w:val="40"/>
                            <w:sz w:val="14"/>
                          </w:rPr>
                          <w:t xml:space="preserve"> </w:t>
                        </w:r>
                        <w:r>
                          <w:rPr>
                            <w:position w:val="1"/>
                            <w:sz w:val="14"/>
                          </w:rPr>
                          <w:t>very</w:t>
                        </w:r>
                        <w:r>
                          <w:rPr>
                            <w:spacing w:val="-7"/>
                            <w:position w:val="1"/>
                            <w:sz w:val="14"/>
                          </w:rPr>
                          <w:t xml:space="preserve"> </w:t>
                        </w:r>
                        <w:r>
                          <w:rPr>
                            <w:position w:val="1"/>
                            <w:sz w:val="14"/>
                          </w:rPr>
                          <w:t>low</w:t>
                        </w:r>
                        <w:r>
                          <w:rPr>
                            <w:spacing w:val="-7"/>
                            <w:position w:val="1"/>
                            <w:sz w:val="14"/>
                          </w:rPr>
                          <w:t xml:space="preserve"> </w:t>
                        </w:r>
                        <w:r>
                          <w:rPr>
                            <w:position w:val="1"/>
                            <w:sz w:val="14"/>
                          </w:rPr>
                          <w:t>self-heating,</w:t>
                        </w:r>
                        <w:r>
                          <w:rPr>
                            <w:spacing w:val="-6"/>
                            <w:position w:val="1"/>
                            <w:sz w:val="14"/>
                          </w:rPr>
                          <w:t xml:space="preserve"> </w:t>
                        </w:r>
                        <w:r>
                          <w:rPr>
                            <w:position w:val="1"/>
                            <w:sz w:val="14"/>
                          </w:rPr>
                          <w:t>less</w:t>
                        </w:r>
                        <w:r>
                          <w:rPr>
                            <w:spacing w:val="-7"/>
                            <w:position w:val="1"/>
                            <w:sz w:val="14"/>
                          </w:rPr>
                          <w:t xml:space="preserve"> </w:t>
                        </w:r>
                        <w:r>
                          <w:rPr>
                            <w:position w:val="1"/>
                            <w:sz w:val="14"/>
                          </w:rPr>
                          <w:t>than</w:t>
                        </w:r>
                        <w:r>
                          <w:rPr>
                            <w:spacing w:val="-7"/>
                            <w:position w:val="1"/>
                            <w:sz w:val="14"/>
                          </w:rPr>
                          <w:t xml:space="preserve"> </w:t>
                        </w:r>
                        <w:r>
                          <w:rPr>
                            <w:position w:val="1"/>
                            <w:sz w:val="14"/>
                          </w:rPr>
                          <w:t>0.1</w:t>
                        </w:r>
                        <w:r>
                          <w:rPr>
                            <w:sz w:val="15"/>
                          </w:rPr>
                          <w:t>°</w:t>
                        </w:r>
                        <w:r>
                          <w:rPr>
                            <w:position w:val="1"/>
                            <w:sz w:val="14"/>
                          </w:rPr>
                          <w:t>C</w:t>
                        </w:r>
                        <w:r>
                          <w:rPr>
                            <w:spacing w:val="-6"/>
                            <w:position w:val="1"/>
                            <w:sz w:val="14"/>
                          </w:rPr>
                          <w:t xml:space="preserve"> </w:t>
                        </w:r>
                        <w:r>
                          <w:rPr>
                            <w:position w:val="1"/>
                            <w:sz w:val="14"/>
                          </w:rPr>
                          <w:t>in</w:t>
                        </w:r>
                        <w:r>
                          <w:rPr>
                            <w:spacing w:val="-7"/>
                            <w:position w:val="1"/>
                            <w:sz w:val="14"/>
                          </w:rPr>
                          <w:t xml:space="preserve"> </w:t>
                        </w:r>
                        <w:r>
                          <w:rPr>
                            <w:position w:val="1"/>
                            <w:sz w:val="14"/>
                          </w:rPr>
                          <w:t>still</w:t>
                        </w:r>
                        <w:r>
                          <w:rPr>
                            <w:spacing w:val="-6"/>
                            <w:position w:val="1"/>
                            <w:sz w:val="14"/>
                          </w:rPr>
                          <w:t xml:space="preserve"> </w:t>
                        </w:r>
                        <w:r>
                          <w:rPr>
                            <w:position w:val="1"/>
                            <w:sz w:val="14"/>
                          </w:rPr>
                          <w:t>air.</w:t>
                        </w:r>
                        <w:r>
                          <w:rPr>
                            <w:spacing w:val="-7"/>
                            <w:position w:val="1"/>
                            <w:sz w:val="14"/>
                          </w:rPr>
                          <w:t xml:space="preserve"> </w:t>
                        </w:r>
                        <w:r>
                          <w:rPr>
                            <w:position w:val="1"/>
                            <w:sz w:val="14"/>
                          </w:rPr>
                          <w:t>The</w:t>
                        </w:r>
                        <w:r>
                          <w:rPr>
                            <w:spacing w:val="-7"/>
                            <w:position w:val="1"/>
                            <w:sz w:val="14"/>
                          </w:rPr>
                          <w:t xml:space="preserve"> </w:t>
                        </w:r>
                        <w:r>
                          <w:rPr>
                            <w:position w:val="1"/>
                            <w:sz w:val="14"/>
                          </w:rPr>
                          <w:t>LM35</w:t>
                        </w:r>
                        <w:r>
                          <w:rPr>
                            <w:spacing w:val="-6"/>
                            <w:position w:val="1"/>
                            <w:sz w:val="14"/>
                          </w:rPr>
                          <w:t xml:space="preserve"> </w:t>
                        </w:r>
                        <w:r>
                          <w:rPr>
                            <w:spacing w:val="-5"/>
                            <w:position w:val="1"/>
                            <w:sz w:val="14"/>
                          </w:rPr>
                          <w:t>is</w:t>
                        </w:r>
                      </w:p>
                      <w:p w14:paraId="159F831E" w14:textId="77777777" w:rsidR="006F6DBA" w:rsidRDefault="00000000">
                        <w:pPr>
                          <w:spacing w:line="149" w:lineRule="exact"/>
                          <w:jc w:val="both"/>
                          <w:rPr>
                            <w:sz w:val="14"/>
                          </w:rPr>
                        </w:pPr>
                        <w:r>
                          <w:rPr>
                            <w:position w:val="1"/>
                            <w:sz w:val="14"/>
                          </w:rPr>
                          <w:t>rated</w:t>
                        </w:r>
                        <w:r>
                          <w:rPr>
                            <w:spacing w:val="56"/>
                            <w:position w:val="1"/>
                            <w:sz w:val="14"/>
                          </w:rPr>
                          <w:t xml:space="preserve"> </w:t>
                        </w:r>
                        <w:r>
                          <w:rPr>
                            <w:position w:val="1"/>
                            <w:sz w:val="14"/>
                          </w:rPr>
                          <w:t>to</w:t>
                        </w:r>
                        <w:r>
                          <w:rPr>
                            <w:spacing w:val="56"/>
                            <w:position w:val="1"/>
                            <w:sz w:val="14"/>
                          </w:rPr>
                          <w:t xml:space="preserve"> </w:t>
                        </w:r>
                        <w:r>
                          <w:rPr>
                            <w:position w:val="1"/>
                            <w:sz w:val="14"/>
                          </w:rPr>
                          <w:t>operate</w:t>
                        </w:r>
                        <w:r>
                          <w:rPr>
                            <w:spacing w:val="56"/>
                            <w:position w:val="1"/>
                            <w:sz w:val="14"/>
                          </w:rPr>
                          <w:t xml:space="preserve"> </w:t>
                        </w:r>
                        <w:r>
                          <w:rPr>
                            <w:position w:val="1"/>
                            <w:sz w:val="14"/>
                          </w:rPr>
                          <w:t>over</w:t>
                        </w:r>
                        <w:r>
                          <w:rPr>
                            <w:spacing w:val="56"/>
                            <w:position w:val="1"/>
                            <w:sz w:val="14"/>
                          </w:rPr>
                          <w:t xml:space="preserve"> </w:t>
                        </w:r>
                        <w:r>
                          <w:rPr>
                            <w:position w:val="1"/>
                            <w:sz w:val="14"/>
                          </w:rPr>
                          <w:t>a</w:t>
                        </w:r>
                        <w:r>
                          <w:rPr>
                            <w:spacing w:val="60"/>
                            <w:position w:val="1"/>
                            <w:sz w:val="14"/>
                          </w:rPr>
                          <w:t xml:space="preserve"> </w:t>
                        </w:r>
                        <w:r>
                          <w:rPr>
                            <w:position w:val="3"/>
                            <w:sz w:val="13"/>
                          </w:rPr>
                          <w:t>b</w:t>
                        </w:r>
                        <w:r>
                          <w:rPr>
                            <w:position w:val="1"/>
                            <w:sz w:val="14"/>
                          </w:rPr>
                          <w:t>55</w:t>
                        </w:r>
                        <w:r>
                          <w:rPr>
                            <w:sz w:val="15"/>
                          </w:rPr>
                          <w:t>°</w:t>
                        </w:r>
                        <w:r>
                          <w:rPr>
                            <w:spacing w:val="63"/>
                            <w:sz w:val="15"/>
                          </w:rPr>
                          <w:t xml:space="preserve"> </w:t>
                        </w:r>
                        <w:r>
                          <w:rPr>
                            <w:position w:val="1"/>
                            <w:sz w:val="14"/>
                          </w:rPr>
                          <w:t>to</w:t>
                        </w:r>
                        <w:r>
                          <w:rPr>
                            <w:spacing w:val="65"/>
                            <w:position w:val="1"/>
                            <w:sz w:val="14"/>
                          </w:rPr>
                          <w:t xml:space="preserve"> </w:t>
                        </w:r>
                        <w:r>
                          <w:rPr>
                            <w:position w:val="3"/>
                            <w:sz w:val="13"/>
                          </w:rPr>
                          <w:t>a</w:t>
                        </w:r>
                        <w:r>
                          <w:rPr>
                            <w:position w:val="1"/>
                            <w:sz w:val="14"/>
                          </w:rPr>
                          <w:t>150</w:t>
                        </w:r>
                        <w:r>
                          <w:rPr>
                            <w:sz w:val="15"/>
                          </w:rPr>
                          <w:t>°</w:t>
                        </w:r>
                        <w:r>
                          <w:rPr>
                            <w:position w:val="1"/>
                            <w:sz w:val="14"/>
                          </w:rPr>
                          <w:t>C</w:t>
                        </w:r>
                        <w:r>
                          <w:rPr>
                            <w:spacing w:val="56"/>
                            <w:position w:val="1"/>
                            <w:sz w:val="14"/>
                          </w:rPr>
                          <w:t xml:space="preserve"> </w:t>
                        </w:r>
                        <w:r>
                          <w:rPr>
                            <w:spacing w:val="-2"/>
                            <w:position w:val="1"/>
                            <w:sz w:val="14"/>
                          </w:rPr>
                          <w:t>temperature</w:t>
                        </w:r>
                      </w:p>
                      <w:p w14:paraId="2375E267" w14:textId="77777777" w:rsidR="006F6DBA" w:rsidRDefault="00000000">
                        <w:pPr>
                          <w:spacing w:line="220" w:lineRule="auto"/>
                          <w:ind w:right="18"/>
                          <w:jc w:val="both"/>
                          <w:rPr>
                            <w:sz w:val="14"/>
                          </w:rPr>
                        </w:pPr>
                        <w:r>
                          <w:rPr>
                            <w:position w:val="1"/>
                            <w:sz w:val="14"/>
                          </w:rPr>
                          <w:t>range, while the LM35C is rated for a</w:t>
                        </w:r>
                        <w:r>
                          <w:rPr>
                            <w:spacing w:val="40"/>
                            <w:position w:val="1"/>
                            <w:sz w:val="14"/>
                          </w:rPr>
                          <w:t xml:space="preserve"> </w:t>
                        </w:r>
                        <w:r>
                          <w:rPr>
                            <w:position w:val="3"/>
                            <w:sz w:val="13"/>
                          </w:rPr>
                          <w:t>b</w:t>
                        </w:r>
                        <w:r>
                          <w:rPr>
                            <w:position w:val="1"/>
                            <w:sz w:val="14"/>
                          </w:rPr>
                          <w:t>40</w:t>
                        </w:r>
                        <w:r>
                          <w:rPr>
                            <w:sz w:val="15"/>
                          </w:rPr>
                          <w:t>°</w:t>
                        </w:r>
                        <w:r>
                          <w:rPr>
                            <w:spacing w:val="40"/>
                            <w:sz w:val="15"/>
                          </w:rPr>
                          <w:t xml:space="preserve"> </w:t>
                        </w:r>
                        <w:r>
                          <w:rPr>
                            <w:position w:val="1"/>
                            <w:sz w:val="14"/>
                          </w:rPr>
                          <w:t>to</w:t>
                        </w:r>
                        <w:r>
                          <w:rPr>
                            <w:spacing w:val="40"/>
                            <w:position w:val="1"/>
                            <w:sz w:val="14"/>
                          </w:rPr>
                          <w:t xml:space="preserve"> </w:t>
                        </w:r>
                        <w:r>
                          <w:rPr>
                            <w:position w:val="3"/>
                            <w:sz w:val="13"/>
                          </w:rPr>
                          <w:t>a</w:t>
                        </w:r>
                        <w:r>
                          <w:rPr>
                            <w:position w:val="1"/>
                            <w:sz w:val="14"/>
                          </w:rPr>
                          <w:t>110</w:t>
                        </w:r>
                        <w:r>
                          <w:rPr>
                            <w:sz w:val="15"/>
                          </w:rPr>
                          <w:t>°</w:t>
                        </w:r>
                        <w:r>
                          <w:rPr>
                            <w:position w:val="1"/>
                            <w:sz w:val="14"/>
                          </w:rPr>
                          <w:t>C</w:t>
                        </w:r>
                        <w:r>
                          <w:rPr>
                            <w:spacing w:val="40"/>
                            <w:position w:val="1"/>
                            <w:sz w:val="14"/>
                          </w:rPr>
                          <w:t xml:space="preserve"> </w:t>
                        </w:r>
                        <w:r>
                          <w:rPr>
                            <w:position w:val="1"/>
                            <w:sz w:val="14"/>
                          </w:rPr>
                          <w:t>range</w:t>
                        </w:r>
                        <w:r>
                          <w:rPr>
                            <w:spacing w:val="17"/>
                            <w:position w:val="1"/>
                            <w:sz w:val="14"/>
                          </w:rPr>
                          <w:t xml:space="preserve"> </w:t>
                        </w:r>
                        <w:r>
                          <w:rPr>
                            <w:position w:val="1"/>
                            <w:sz w:val="14"/>
                          </w:rPr>
                          <w:t>(</w:t>
                        </w:r>
                        <w:r>
                          <w:rPr>
                            <w:position w:val="3"/>
                            <w:sz w:val="13"/>
                          </w:rPr>
                          <w:t>b</w:t>
                        </w:r>
                        <w:r>
                          <w:rPr>
                            <w:position w:val="1"/>
                            <w:sz w:val="14"/>
                          </w:rPr>
                          <w:t>10</w:t>
                        </w:r>
                        <w:r>
                          <w:rPr>
                            <w:sz w:val="15"/>
                          </w:rPr>
                          <w:t>°</w:t>
                        </w:r>
                        <w:r>
                          <w:rPr>
                            <w:spacing w:val="23"/>
                            <w:sz w:val="15"/>
                          </w:rPr>
                          <w:t xml:space="preserve"> </w:t>
                        </w:r>
                        <w:r>
                          <w:rPr>
                            <w:position w:val="1"/>
                            <w:sz w:val="14"/>
                          </w:rPr>
                          <w:t>with</w:t>
                        </w:r>
                        <w:r>
                          <w:rPr>
                            <w:spacing w:val="18"/>
                            <w:position w:val="1"/>
                            <w:sz w:val="14"/>
                          </w:rPr>
                          <w:t xml:space="preserve"> </w:t>
                        </w:r>
                        <w:r>
                          <w:rPr>
                            <w:position w:val="1"/>
                            <w:sz w:val="14"/>
                          </w:rPr>
                          <w:t>improved</w:t>
                        </w:r>
                        <w:r>
                          <w:rPr>
                            <w:spacing w:val="17"/>
                            <w:position w:val="1"/>
                            <w:sz w:val="14"/>
                          </w:rPr>
                          <w:t xml:space="preserve"> </w:t>
                        </w:r>
                        <w:r>
                          <w:rPr>
                            <w:position w:val="1"/>
                            <w:sz w:val="14"/>
                          </w:rPr>
                          <w:t>accuracy).</w:t>
                        </w:r>
                        <w:r>
                          <w:rPr>
                            <w:spacing w:val="18"/>
                            <w:position w:val="1"/>
                            <w:sz w:val="14"/>
                          </w:rPr>
                          <w:t xml:space="preserve"> </w:t>
                        </w:r>
                        <w:r>
                          <w:rPr>
                            <w:position w:val="1"/>
                            <w:sz w:val="14"/>
                          </w:rPr>
                          <w:t>The</w:t>
                        </w:r>
                        <w:r>
                          <w:rPr>
                            <w:spacing w:val="18"/>
                            <w:position w:val="1"/>
                            <w:sz w:val="14"/>
                          </w:rPr>
                          <w:t xml:space="preserve"> </w:t>
                        </w:r>
                        <w:r>
                          <w:rPr>
                            <w:position w:val="1"/>
                            <w:sz w:val="14"/>
                          </w:rPr>
                          <w:t>LM35</w:t>
                        </w:r>
                        <w:r>
                          <w:rPr>
                            <w:spacing w:val="17"/>
                            <w:position w:val="1"/>
                            <w:sz w:val="14"/>
                          </w:rPr>
                          <w:t xml:space="preserve"> </w:t>
                        </w:r>
                        <w:r>
                          <w:rPr>
                            <w:position w:val="1"/>
                            <w:sz w:val="14"/>
                          </w:rPr>
                          <w:t>series</w:t>
                        </w:r>
                        <w:r>
                          <w:rPr>
                            <w:spacing w:val="18"/>
                            <w:position w:val="1"/>
                            <w:sz w:val="14"/>
                          </w:rPr>
                          <w:t xml:space="preserve"> </w:t>
                        </w:r>
                        <w:r>
                          <w:rPr>
                            <w:spacing w:val="-5"/>
                            <w:position w:val="1"/>
                            <w:sz w:val="14"/>
                          </w:rPr>
                          <w:t>is</w:t>
                        </w:r>
                      </w:p>
                    </w:txbxContent>
                  </v:textbox>
                </v:shape>
                <v:shape id="Textbox 4229" o:spid="_x0000_s3490" type="#_x0000_t202" style="position:absolute;left:25811;top:11718;width:23660;height:5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" filled="f" stroked="f">
                  <v:textbox inset="0,0,0,0">
                    <w:txbxContent>
                      <w:p w14:paraId="2179B0BC" w14:textId="77777777" w:rsidR="006F6DBA" w:rsidRDefault="00000000">
                        <w:pPr>
                          <w:spacing w:line="137" w:lineRule="exact"/>
                          <w:jc w:val="both"/>
                          <w:rPr>
                            <w:sz w:val="14"/>
                          </w:rPr>
                        </w:pPr>
                        <w:r>
                          <w:rPr>
                            <w:sz w:val="14"/>
                          </w:rPr>
                          <w:t>available</w:t>
                        </w:r>
                        <w:r>
                          <w:rPr>
                            <w:spacing w:val="7"/>
                            <w:sz w:val="14"/>
                          </w:rPr>
                          <w:t xml:space="preserve"> </w:t>
                        </w:r>
                        <w:r>
                          <w:rPr>
                            <w:sz w:val="14"/>
                          </w:rPr>
                          <w:t>packaged</w:t>
                        </w:r>
                        <w:r>
                          <w:rPr>
                            <w:spacing w:val="7"/>
                            <w:sz w:val="14"/>
                          </w:rPr>
                          <w:t xml:space="preserve"> </w:t>
                        </w:r>
                        <w:r>
                          <w:rPr>
                            <w:sz w:val="14"/>
                          </w:rPr>
                          <w:t>in</w:t>
                        </w:r>
                        <w:r>
                          <w:rPr>
                            <w:spacing w:val="7"/>
                            <w:sz w:val="14"/>
                          </w:rPr>
                          <w:t xml:space="preserve"> </w:t>
                        </w:r>
                        <w:r>
                          <w:rPr>
                            <w:sz w:val="14"/>
                          </w:rPr>
                          <w:t>hermetic</w:t>
                        </w:r>
                        <w:r>
                          <w:rPr>
                            <w:spacing w:val="7"/>
                            <w:sz w:val="14"/>
                          </w:rPr>
                          <w:t xml:space="preserve"> </w:t>
                        </w:r>
                        <w:r>
                          <w:rPr>
                            <w:sz w:val="14"/>
                          </w:rPr>
                          <w:t>TO-46</w:t>
                        </w:r>
                        <w:r>
                          <w:rPr>
                            <w:spacing w:val="7"/>
                            <w:sz w:val="14"/>
                          </w:rPr>
                          <w:t xml:space="preserve"> </w:t>
                        </w:r>
                        <w:r>
                          <w:rPr>
                            <w:sz w:val="14"/>
                          </w:rPr>
                          <w:t>transistor</w:t>
                        </w:r>
                        <w:r>
                          <w:rPr>
                            <w:spacing w:val="7"/>
                            <w:sz w:val="14"/>
                          </w:rPr>
                          <w:t xml:space="preserve"> </w:t>
                        </w:r>
                        <w:r>
                          <w:rPr>
                            <w:spacing w:val="-2"/>
                            <w:sz w:val="14"/>
                          </w:rPr>
                          <w:t>packages,</w:t>
                        </w:r>
                      </w:p>
                      <w:p w14:paraId="547DCE46" w14:textId="77777777" w:rsidR="006F6DBA" w:rsidRDefault="00000000">
                        <w:pPr>
                          <w:spacing w:before="3" w:line="252" w:lineRule="auto"/>
                          <w:ind w:right="18"/>
                          <w:jc w:val="both"/>
                          <w:rPr>
                            <w:sz w:val="14"/>
                          </w:rPr>
                        </w:pPr>
                        <w:r>
                          <w:rPr>
                            <w:sz w:val="14"/>
                          </w:rPr>
                          <w:t>while</w:t>
                        </w:r>
                        <w:r>
                          <w:rPr>
                            <w:spacing w:val="-9"/>
                            <w:sz w:val="14"/>
                          </w:rPr>
                          <w:t xml:space="preserve"> </w:t>
                        </w:r>
                        <w:r>
                          <w:rPr>
                            <w:sz w:val="14"/>
                          </w:rPr>
                          <w:t>the</w:t>
                        </w:r>
                        <w:r>
                          <w:rPr>
                            <w:spacing w:val="-9"/>
                            <w:sz w:val="14"/>
                          </w:rPr>
                          <w:t xml:space="preserve"> </w:t>
                        </w:r>
                        <w:r>
                          <w:rPr>
                            <w:sz w:val="14"/>
                          </w:rPr>
                          <w:t>LM35C,</w:t>
                        </w:r>
                        <w:r>
                          <w:rPr>
                            <w:spacing w:val="-9"/>
                            <w:sz w:val="14"/>
                          </w:rPr>
                          <w:t xml:space="preserve"> </w:t>
                        </w:r>
                        <w:r>
                          <w:rPr>
                            <w:sz w:val="14"/>
                          </w:rPr>
                          <w:t>LM35CA,</w:t>
                        </w:r>
                        <w:r>
                          <w:rPr>
                            <w:spacing w:val="-9"/>
                            <w:sz w:val="14"/>
                          </w:rPr>
                          <w:t xml:space="preserve"> </w:t>
                        </w:r>
                        <w:r>
                          <w:rPr>
                            <w:sz w:val="14"/>
                          </w:rPr>
                          <w:t>and</w:t>
                        </w:r>
                        <w:r>
                          <w:rPr>
                            <w:spacing w:val="-9"/>
                            <w:sz w:val="14"/>
                          </w:rPr>
                          <w:t xml:space="preserve"> </w:t>
                        </w:r>
                        <w:r>
                          <w:rPr>
                            <w:sz w:val="14"/>
                          </w:rPr>
                          <w:t>LM35D</w:t>
                        </w:r>
                        <w:r>
                          <w:rPr>
                            <w:spacing w:val="-9"/>
                            <w:sz w:val="14"/>
                          </w:rPr>
                          <w:t xml:space="preserve"> </w:t>
                        </w:r>
                        <w:r>
                          <w:rPr>
                            <w:sz w:val="14"/>
                          </w:rPr>
                          <w:t>are</w:t>
                        </w:r>
                        <w:r>
                          <w:rPr>
                            <w:spacing w:val="-9"/>
                            <w:sz w:val="14"/>
                          </w:rPr>
                          <w:t xml:space="preserve"> </w:t>
                        </w:r>
                        <w:r>
                          <w:rPr>
                            <w:sz w:val="14"/>
                          </w:rPr>
                          <w:t>also</w:t>
                        </w:r>
                        <w:r>
                          <w:rPr>
                            <w:spacing w:val="-9"/>
                            <w:sz w:val="14"/>
                          </w:rPr>
                          <w:t xml:space="preserve"> </w:t>
                        </w:r>
                        <w:r>
                          <w:rPr>
                            <w:sz w:val="14"/>
                          </w:rPr>
                          <w:t>available</w:t>
                        </w:r>
                        <w:r>
                          <w:rPr>
                            <w:spacing w:val="-9"/>
                            <w:sz w:val="14"/>
                          </w:rPr>
                          <w:t xml:space="preserve"> </w:t>
                        </w:r>
                        <w:r>
                          <w:rPr>
                            <w:sz w:val="14"/>
                          </w:rPr>
                          <w:t>in</w:t>
                        </w:r>
                        <w:r>
                          <w:rPr>
                            <w:spacing w:val="40"/>
                            <w:sz w:val="14"/>
                          </w:rPr>
                          <w:t xml:space="preserve"> </w:t>
                        </w:r>
                        <w:r>
                          <w:rPr>
                            <w:sz w:val="14"/>
                          </w:rPr>
                          <w:t>the plastic TO-92 transistor package. The LM35D is also</w:t>
                        </w:r>
                        <w:r>
                          <w:rPr>
                            <w:spacing w:val="40"/>
                            <w:sz w:val="14"/>
                          </w:rPr>
                          <w:t xml:space="preserve"> </w:t>
                        </w:r>
                        <w:r>
                          <w:rPr>
                            <w:sz w:val="14"/>
                          </w:rPr>
                          <w:t>available in an 8-lead surface mount small outline package</w:t>
                        </w:r>
                        <w:r>
                          <w:rPr>
                            <w:spacing w:val="40"/>
                            <w:sz w:val="14"/>
                          </w:rPr>
                          <w:t xml:space="preserve"> </w:t>
                        </w:r>
                        <w:r>
                          <w:rPr>
                            <w:sz w:val="14"/>
                          </w:rPr>
                          <w:t>and a plastic TO-202 package.</w:t>
                        </w:r>
                      </w:p>
                    </w:txbxContent>
                  </v:textbox>
                </v:shape>
                <v:shape id="Textbox 4230" o:spid="_x0000_s3491" type="#_x0000_t202" style="position:absolute;left:25811;top:17971;width:18897;height:1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" filled="f" stroked="f">
                  <v:textbox inset="0,0,0,0">
                    <w:txbxContent>
                      <w:p w14:paraId="543B9785" w14:textId="77777777" w:rsidR="006F6DBA" w:rsidRDefault="00000000">
                        <w:pPr>
                          <w:spacing w:line="215" w:lineRule="exact"/>
                        </w:pPr>
                        <w:r>
                          <w:rPr>
                            <w:spacing w:val="-2"/>
                            <w:w w:val="105"/>
                          </w:rPr>
                          <w:t>Features</w:t>
                        </w:r>
                      </w:p>
                      <w:p w14:paraId="0D30B67E" w14:textId="77777777" w:rsidR="006F6DBA" w:rsidRDefault="00000000">
                        <w:pPr>
                          <w:spacing w:before="15"/>
                          <w:rPr>
                            <w:sz w:val="14"/>
                          </w:rPr>
                        </w:pPr>
                        <w:r>
                          <w:rPr>
                            <w:position w:val="4"/>
                            <w:sz w:val="8"/>
                          </w:rPr>
                          <w:t>Y</w:t>
                        </w:r>
                        <w:r>
                          <w:rPr>
                            <w:spacing w:val="48"/>
                            <w:position w:val="4"/>
                            <w:sz w:val="8"/>
                          </w:rPr>
                          <w:t xml:space="preserve"> </w:t>
                        </w:r>
                        <w:r>
                          <w:rPr>
                            <w:position w:val="1"/>
                            <w:sz w:val="14"/>
                          </w:rPr>
                          <w:t>Calibrated</w:t>
                        </w:r>
                        <w:r>
                          <w:rPr>
                            <w:spacing w:val="6"/>
                            <w:position w:val="1"/>
                            <w:sz w:val="14"/>
                          </w:rPr>
                          <w:t xml:space="preserve"> </w:t>
                        </w:r>
                        <w:r>
                          <w:rPr>
                            <w:position w:val="1"/>
                            <w:sz w:val="14"/>
                          </w:rPr>
                          <w:t>directly</w:t>
                        </w:r>
                        <w:r>
                          <w:rPr>
                            <w:spacing w:val="6"/>
                            <w:position w:val="1"/>
                            <w:sz w:val="14"/>
                          </w:rPr>
                          <w:t xml:space="preserve"> </w:t>
                        </w:r>
                        <w:r>
                          <w:rPr>
                            <w:position w:val="1"/>
                            <w:sz w:val="14"/>
                          </w:rPr>
                          <w:t>in</w:t>
                        </w:r>
                        <w:r>
                          <w:rPr>
                            <w:spacing w:val="6"/>
                            <w:position w:val="1"/>
                            <w:sz w:val="14"/>
                          </w:rPr>
                          <w:t xml:space="preserve"> </w:t>
                        </w:r>
                        <w:r>
                          <w:rPr>
                            <w:sz w:val="15"/>
                          </w:rPr>
                          <w:t>°</w:t>
                        </w:r>
                        <w:r>
                          <w:rPr>
                            <w:spacing w:val="11"/>
                            <w:sz w:val="15"/>
                          </w:rPr>
                          <w:t xml:space="preserve"> </w:t>
                        </w:r>
                        <w:r>
                          <w:rPr>
                            <w:position w:val="1"/>
                            <w:sz w:val="14"/>
                          </w:rPr>
                          <w:t>Celsius</w:t>
                        </w:r>
                        <w:r>
                          <w:rPr>
                            <w:spacing w:val="6"/>
                            <w:position w:val="1"/>
                            <w:sz w:val="14"/>
                          </w:rPr>
                          <w:t xml:space="preserve"> </w:t>
                        </w:r>
                        <w:r>
                          <w:rPr>
                            <w:spacing w:val="-2"/>
                            <w:position w:val="1"/>
                            <w:sz w:val="14"/>
                          </w:rPr>
                          <w:t>(Centigrade)</w:t>
                        </w:r>
                      </w:p>
                      <w:p w14:paraId="20D5A5D7" w14:textId="77777777" w:rsidR="006F6DBA" w:rsidRDefault="00000000">
                        <w:pPr>
                          <w:spacing w:before="6"/>
                          <w:rPr>
                            <w:sz w:val="14"/>
                          </w:rPr>
                        </w:pPr>
                        <w:r>
                          <w:rPr>
                            <w:w w:val="110"/>
                            <w:position w:val="4"/>
                            <w:sz w:val="8"/>
                          </w:rPr>
                          <w:t>Y</w:t>
                        </w:r>
                        <w:r>
                          <w:rPr>
                            <w:spacing w:val="35"/>
                            <w:w w:val="110"/>
                            <w:position w:val="4"/>
                            <w:sz w:val="8"/>
                          </w:rPr>
                          <w:t xml:space="preserve"> </w:t>
                        </w:r>
                        <w:r>
                          <w:rPr>
                            <w:w w:val="110"/>
                            <w:position w:val="1"/>
                            <w:sz w:val="14"/>
                          </w:rPr>
                          <w:t>Linear</w:t>
                        </w:r>
                        <w:r>
                          <w:rPr>
                            <w:spacing w:val="2"/>
                            <w:w w:val="110"/>
                            <w:position w:val="1"/>
                            <w:sz w:val="14"/>
                          </w:rPr>
                          <w:t xml:space="preserve"> </w:t>
                        </w:r>
                        <w:r>
                          <w:rPr>
                            <w:w w:val="110"/>
                            <w:position w:val="3"/>
                            <w:sz w:val="13"/>
                          </w:rPr>
                          <w:t>a</w:t>
                        </w:r>
                        <w:r>
                          <w:rPr>
                            <w:spacing w:val="4"/>
                            <w:w w:val="110"/>
                            <w:position w:val="3"/>
                            <w:sz w:val="13"/>
                          </w:rPr>
                          <w:t xml:space="preserve"> </w:t>
                        </w:r>
                        <w:r>
                          <w:rPr>
                            <w:w w:val="110"/>
                            <w:position w:val="1"/>
                            <w:sz w:val="14"/>
                          </w:rPr>
                          <w:t>10.0</w:t>
                        </w:r>
                        <w:r>
                          <w:rPr>
                            <w:spacing w:val="-6"/>
                            <w:w w:val="110"/>
                            <w:position w:val="1"/>
                            <w:sz w:val="14"/>
                          </w:rPr>
                          <w:t xml:space="preserve"> </w:t>
                        </w:r>
                        <w:r>
                          <w:rPr>
                            <w:w w:val="110"/>
                            <w:position w:val="1"/>
                            <w:sz w:val="14"/>
                          </w:rPr>
                          <w:t>mV/</w:t>
                        </w:r>
                        <w:r>
                          <w:rPr>
                            <w:w w:val="110"/>
                            <w:sz w:val="15"/>
                          </w:rPr>
                          <w:t>°</w:t>
                        </w:r>
                        <w:r>
                          <w:rPr>
                            <w:w w:val="110"/>
                            <w:position w:val="1"/>
                            <w:sz w:val="14"/>
                          </w:rPr>
                          <w:t>C</w:t>
                        </w:r>
                        <w:r>
                          <w:rPr>
                            <w:spacing w:val="-4"/>
                            <w:w w:val="110"/>
                            <w:position w:val="1"/>
                            <w:sz w:val="14"/>
                          </w:rPr>
                          <w:t xml:space="preserve"> </w:t>
                        </w:r>
                        <w:r>
                          <w:rPr>
                            <w:w w:val="110"/>
                            <w:position w:val="1"/>
                            <w:sz w:val="14"/>
                          </w:rPr>
                          <w:t>scale</w:t>
                        </w:r>
                        <w:r>
                          <w:rPr>
                            <w:spacing w:val="-5"/>
                            <w:w w:val="110"/>
                            <w:position w:val="1"/>
                            <w:sz w:val="14"/>
                          </w:rPr>
                          <w:t xml:space="preserve"> </w:t>
                        </w:r>
                        <w:r>
                          <w:rPr>
                            <w:spacing w:val="-2"/>
                            <w:w w:val="110"/>
                            <w:position w:val="1"/>
                            <w:sz w:val="14"/>
                          </w:rPr>
                          <w:t>factor</w:t>
                        </w:r>
                      </w:p>
                      <w:p w14:paraId="3F47E712" w14:textId="77777777" w:rsidR="006F6DBA" w:rsidRDefault="00000000">
                        <w:pPr>
                          <w:spacing w:before="5"/>
                          <w:rPr>
                            <w:sz w:val="14"/>
                          </w:rPr>
                        </w:pPr>
                        <w:r>
                          <w:rPr>
                            <w:position w:val="4"/>
                            <w:sz w:val="8"/>
                          </w:rPr>
                          <w:t>Y</w:t>
                        </w:r>
                        <w:r>
                          <w:rPr>
                            <w:spacing w:val="50"/>
                            <w:position w:val="4"/>
                            <w:sz w:val="8"/>
                          </w:rPr>
                          <w:t xml:space="preserve"> </w:t>
                        </w:r>
                        <w:r>
                          <w:rPr>
                            <w:position w:val="1"/>
                            <w:sz w:val="14"/>
                          </w:rPr>
                          <w:t>0.5</w:t>
                        </w:r>
                        <w:r>
                          <w:rPr>
                            <w:sz w:val="15"/>
                          </w:rPr>
                          <w:t>°</w:t>
                        </w:r>
                        <w:r>
                          <w:rPr>
                            <w:position w:val="1"/>
                            <w:sz w:val="14"/>
                          </w:rPr>
                          <w:t>C</w:t>
                        </w:r>
                        <w:r>
                          <w:rPr>
                            <w:spacing w:val="6"/>
                            <w:position w:val="1"/>
                            <w:sz w:val="14"/>
                          </w:rPr>
                          <w:t xml:space="preserve"> </w:t>
                        </w:r>
                        <w:r>
                          <w:rPr>
                            <w:position w:val="1"/>
                            <w:sz w:val="14"/>
                          </w:rPr>
                          <w:t>accuracy</w:t>
                        </w:r>
                        <w:r>
                          <w:rPr>
                            <w:spacing w:val="7"/>
                            <w:position w:val="1"/>
                            <w:sz w:val="14"/>
                          </w:rPr>
                          <w:t xml:space="preserve"> </w:t>
                        </w:r>
                        <w:proofErr w:type="spellStart"/>
                        <w:r>
                          <w:rPr>
                            <w:position w:val="1"/>
                            <w:sz w:val="14"/>
                          </w:rPr>
                          <w:t>guaranteeable</w:t>
                        </w:r>
                        <w:proofErr w:type="spellEnd"/>
                        <w:r>
                          <w:rPr>
                            <w:spacing w:val="6"/>
                            <w:position w:val="1"/>
                            <w:sz w:val="14"/>
                          </w:rPr>
                          <w:t xml:space="preserve"> </w:t>
                        </w:r>
                        <w:r>
                          <w:rPr>
                            <w:position w:val="1"/>
                            <w:sz w:val="14"/>
                          </w:rPr>
                          <w:t>(at</w:t>
                        </w:r>
                        <w:r>
                          <w:rPr>
                            <w:spacing w:val="14"/>
                            <w:position w:val="1"/>
                            <w:sz w:val="14"/>
                          </w:rPr>
                          <w:t xml:space="preserve"> </w:t>
                        </w:r>
                        <w:r>
                          <w:rPr>
                            <w:spacing w:val="-2"/>
                            <w:position w:val="3"/>
                            <w:sz w:val="13"/>
                          </w:rPr>
                          <w:t>a</w:t>
                        </w:r>
                        <w:r>
                          <w:rPr>
                            <w:spacing w:val="-2"/>
                            <w:position w:val="1"/>
                            <w:sz w:val="14"/>
                          </w:rPr>
                          <w:t>25</w:t>
                        </w:r>
                        <w:r>
                          <w:rPr>
                            <w:spacing w:val="-2"/>
                            <w:sz w:val="15"/>
                          </w:rPr>
                          <w:t>°</w:t>
                        </w:r>
                        <w:r>
                          <w:rPr>
                            <w:spacing w:val="-2"/>
                            <w:position w:val="1"/>
                            <w:sz w:val="14"/>
                          </w:rPr>
                          <w:t>C)</w:t>
                        </w:r>
                      </w:p>
                      <w:p w14:paraId="44787FB2" w14:textId="77777777" w:rsidR="006F6DBA" w:rsidRDefault="00000000">
                        <w:pPr>
                          <w:spacing w:before="6"/>
                          <w:rPr>
                            <w:sz w:val="14"/>
                          </w:rPr>
                        </w:pPr>
                        <w:r>
                          <w:rPr>
                            <w:w w:val="110"/>
                            <w:position w:val="4"/>
                            <w:sz w:val="8"/>
                          </w:rPr>
                          <w:t>Y</w:t>
                        </w:r>
                        <w:r>
                          <w:rPr>
                            <w:spacing w:val="43"/>
                            <w:w w:val="110"/>
                            <w:position w:val="4"/>
                            <w:sz w:val="8"/>
                          </w:rPr>
                          <w:t xml:space="preserve"> </w:t>
                        </w:r>
                        <w:r>
                          <w:rPr>
                            <w:w w:val="110"/>
                            <w:position w:val="1"/>
                            <w:sz w:val="14"/>
                          </w:rPr>
                          <w:t>Rated</w:t>
                        </w:r>
                        <w:r>
                          <w:rPr>
                            <w:spacing w:val="-1"/>
                            <w:w w:val="110"/>
                            <w:position w:val="1"/>
                            <w:sz w:val="14"/>
                          </w:rPr>
                          <w:t xml:space="preserve"> </w:t>
                        </w:r>
                        <w:r>
                          <w:rPr>
                            <w:w w:val="110"/>
                            <w:position w:val="1"/>
                            <w:sz w:val="14"/>
                          </w:rPr>
                          <w:t>for</w:t>
                        </w:r>
                        <w:r>
                          <w:rPr>
                            <w:spacing w:val="-1"/>
                            <w:w w:val="110"/>
                            <w:position w:val="1"/>
                            <w:sz w:val="14"/>
                          </w:rPr>
                          <w:t xml:space="preserve"> </w:t>
                        </w:r>
                        <w:r>
                          <w:rPr>
                            <w:w w:val="110"/>
                            <w:position w:val="1"/>
                            <w:sz w:val="14"/>
                          </w:rPr>
                          <w:t>full</w:t>
                        </w:r>
                        <w:r>
                          <w:rPr>
                            <w:spacing w:val="4"/>
                            <w:w w:val="110"/>
                            <w:position w:val="1"/>
                            <w:sz w:val="14"/>
                          </w:rPr>
                          <w:t xml:space="preserve"> </w:t>
                        </w:r>
                        <w:r>
                          <w:rPr>
                            <w:w w:val="110"/>
                            <w:position w:val="3"/>
                            <w:sz w:val="13"/>
                          </w:rPr>
                          <w:t>b</w:t>
                        </w:r>
                        <w:r>
                          <w:rPr>
                            <w:w w:val="110"/>
                            <w:position w:val="1"/>
                            <w:sz w:val="14"/>
                          </w:rPr>
                          <w:t>55</w:t>
                        </w:r>
                        <w:r>
                          <w:rPr>
                            <w:w w:val="110"/>
                            <w:sz w:val="15"/>
                          </w:rPr>
                          <w:t>°</w:t>
                        </w:r>
                        <w:r>
                          <w:rPr>
                            <w:spacing w:val="4"/>
                            <w:w w:val="110"/>
                            <w:sz w:val="15"/>
                          </w:rPr>
                          <w:t xml:space="preserve"> </w:t>
                        </w:r>
                        <w:r>
                          <w:rPr>
                            <w:w w:val="110"/>
                            <w:position w:val="1"/>
                            <w:sz w:val="14"/>
                          </w:rPr>
                          <w:t>to</w:t>
                        </w:r>
                        <w:r>
                          <w:rPr>
                            <w:spacing w:val="6"/>
                            <w:w w:val="110"/>
                            <w:position w:val="1"/>
                            <w:sz w:val="14"/>
                          </w:rPr>
                          <w:t xml:space="preserve"> </w:t>
                        </w:r>
                        <w:r>
                          <w:rPr>
                            <w:w w:val="110"/>
                            <w:position w:val="3"/>
                            <w:sz w:val="13"/>
                          </w:rPr>
                          <w:t>a</w:t>
                        </w:r>
                        <w:r>
                          <w:rPr>
                            <w:w w:val="110"/>
                            <w:position w:val="1"/>
                            <w:sz w:val="14"/>
                          </w:rPr>
                          <w:t>150</w:t>
                        </w:r>
                        <w:r>
                          <w:rPr>
                            <w:w w:val="110"/>
                            <w:sz w:val="15"/>
                          </w:rPr>
                          <w:t>°</w:t>
                        </w:r>
                        <w:r>
                          <w:rPr>
                            <w:w w:val="110"/>
                            <w:position w:val="1"/>
                            <w:sz w:val="14"/>
                          </w:rPr>
                          <w:t xml:space="preserve">C </w:t>
                        </w:r>
                        <w:r>
                          <w:rPr>
                            <w:spacing w:val="-2"/>
                            <w:w w:val="110"/>
                            <w:position w:val="1"/>
                            <w:sz w:val="14"/>
                          </w:rPr>
                          <w:t>range</w:t>
                        </w:r>
                      </w:p>
                      <w:p w14:paraId="5DC7A78E" w14:textId="77777777" w:rsidR="006F6DBA" w:rsidRDefault="00000000">
                        <w:pPr>
                          <w:spacing w:before="12"/>
                          <w:rPr>
                            <w:sz w:val="14"/>
                          </w:rPr>
                        </w:pPr>
                        <w:r>
                          <w:rPr>
                            <w:position w:val="2"/>
                            <w:sz w:val="8"/>
                          </w:rPr>
                          <w:t>Y</w:t>
                        </w:r>
                        <w:r>
                          <w:rPr>
                            <w:spacing w:val="64"/>
                            <w:position w:val="2"/>
                            <w:sz w:val="8"/>
                          </w:rPr>
                          <w:t xml:space="preserve"> </w:t>
                        </w:r>
                        <w:r>
                          <w:rPr>
                            <w:sz w:val="14"/>
                          </w:rPr>
                          <w:t>Suitable</w:t>
                        </w:r>
                        <w:r>
                          <w:rPr>
                            <w:spacing w:val="15"/>
                            <w:sz w:val="14"/>
                          </w:rPr>
                          <w:t xml:space="preserve"> </w:t>
                        </w:r>
                        <w:r>
                          <w:rPr>
                            <w:sz w:val="14"/>
                          </w:rPr>
                          <w:t>for</w:t>
                        </w:r>
                        <w:r>
                          <w:rPr>
                            <w:spacing w:val="16"/>
                            <w:sz w:val="14"/>
                          </w:rPr>
                          <w:t xml:space="preserve"> </w:t>
                        </w:r>
                        <w:r>
                          <w:rPr>
                            <w:sz w:val="14"/>
                          </w:rPr>
                          <w:t>remote</w:t>
                        </w:r>
                        <w:r>
                          <w:rPr>
                            <w:spacing w:val="15"/>
                            <w:sz w:val="14"/>
                          </w:rPr>
                          <w:t xml:space="preserve"> </w:t>
                        </w:r>
                        <w:r>
                          <w:rPr>
                            <w:spacing w:val="-2"/>
                            <w:sz w:val="14"/>
                          </w:rPr>
                          <w:t>applications</w:t>
                        </w:r>
                      </w:p>
                      <w:p w14:paraId="4F73CEE6" w14:textId="77777777" w:rsidR="006F6DBA" w:rsidRDefault="00000000">
                        <w:pPr>
                          <w:spacing w:before="28"/>
                          <w:rPr>
                            <w:sz w:val="14"/>
                          </w:rPr>
                        </w:pPr>
                        <w:r>
                          <w:rPr>
                            <w:w w:val="105"/>
                            <w:position w:val="2"/>
                            <w:sz w:val="8"/>
                          </w:rPr>
                          <w:t>Y</w:t>
                        </w:r>
                        <w:r>
                          <w:rPr>
                            <w:spacing w:val="43"/>
                            <w:w w:val="105"/>
                            <w:position w:val="2"/>
                            <w:sz w:val="8"/>
                          </w:rPr>
                          <w:t xml:space="preserve"> </w:t>
                        </w:r>
                        <w:r>
                          <w:rPr>
                            <w:w w:val="105"/>
                            <w:sz w:val="14"/>
                          </w:rPr>
                          <w:t>Low cost</w:t>
                        </w:r>
                        <w:r>
                          <w:rPr>
                            <w:spacing w:val="1"/>
                            <w:w w:val="105"/>
                            <w:sz w:val="14"/>
                          </w:rPr>
                          <w:t xml:space="preserve"> </w:t>
                        </w:r>
                        <w:r>
                          <w:rPr>
                            <w:w w:val="105"/>
                            <w:sz w:val="14"/>
                          </w:rPr>
                          <w:t>due</w:t>
                        </w:r>
                        <w:r>
                          <w:rPr>
                            <w:spacing w:val="1"/>
                            <w:w w:val="105"/>
                            <w:sz w:val="14"/>
                          </w:rPr>
                          <w:t xml:space="preserve"> </w:t>
                        </w:r>
                        <w:r>
                          <w:rPr>
                            <w:w w:val="105"/>
                            <w:sz w:val="14"/>
                          </w:rPr>
                          <w:t>to</w:t>
                        </w:r>
                        <w:r>
                          <w:rPr>
                            <w:spacing w:val="1"/>
                            <w:w w:val="105"/>
                            <w:sz w:val="14"/>
                          </w:rPr>
                          <w:t xml:space="preserve"> </w:t>
                        </w:r>
                        <w:r>
                          <w:rPr>
                            <w:w w:val="105"/>
                            <w:sz w:val="14"/>
                          </w:rPr>
                          <w:t>wafer-level</w:t>
                        </w:r>
                        <w:r>
                          <w:rPr>
                            <w:spacing w:val="1"/>
                            <w:w w:val="105"/>
                            <w:sz w:val="14"/>
                          </w:rPr>
                          <w:t xml:space="preserve"> </w:t>
                        </w:r>
                        <w:r>
                          <w:rPr>
                            <w:spacing w:val="-2"/>
                            <w:w w:val="105"/>
                            <w:sz w:val="14"/>
                          </w:rPr>
                          <w:t>trimming</w:t>
                        </w:r>
                      </w:p>
                      <w:p w14:paraId="28D51F01" w14:textId="77777777" w:rsidR="006F6DBA" w:rsidRDefault="00000000">
                        <w:pPr>
                          <w:spacing w:before="29"/>
                          <w:rPr>
                            <w:sz w:val="14"/>
                          </w:rPr>
                        </w:pPr>
                        <w:r>
                          <w:rPr>
                            <w:w w:val="105"/>
                            <w:position w:val="2"/>
                            <w:sz w:val="8"/>
                          </w:rPr>
                          <w:t>Y</w:t>
                        </w:r>
                        <w:r>
                          <w:rPr>
                            <w:spacing w:val="47"/>
                            <w:w w:val="105"/>
                            <w:position w:val="2"/>
                            <w:sz w:val="8"/>
                          </w:rPr>
                          <w:t xml:space="preserve"> </w:t>
                        </w:r>
                        <w:r>
                          <w:rPr>
                            <w:w w:val="105"/>
                            <w:sz w:val="14"/>
                          </w:rPr>
                          <w:t>Operates</w:t>
                        </w:r>
                        <w:r>
                          <w:rPr>
                            <w:spacing w:val="3"/>
                            <w:w w:val="105"/>
                            <w:sz w:val="14"/>
                          </w:rPr>
                          <w:t xml:space="preserve"> </w:t>
                        </w:r>
                        <w:r>
                          <w:rPr>
                            <w:w w:val="105"/>
                            <w:sz w:val="14"/>
                          </w:rPr>
                          <w:t>from</w:t>
                        </w:r>
                        <w:r>
                          <w:rPr>
                            <w:spacing w:val="3"/>
                            <w:w w:val="105"/>
                            <w:sz w:val="14"/>
                          </w:rPr>
                          <w:t xml:space="preserve"> </w:t>
                        </w:r>
                        <w:r>
                          <w:rPr>
                            <w:w w:val="105"/>
                            <w:sz w:val="14"/>
                          </w:rPr>
                          <w:t>4</w:t>
                        </w:r>
                        <w:r>
                          <w:rPr>
                            <w:spacing w:val="3"/>
                            <w:w w:val="105"/>
                            <w:sz w:val="14"/>
                          </w:rPr>
                          <w:t xml:space="preserve"> </w:t>
                        </w:r>
                        <w:r>
                          <w:rPr>
                            <w:w w:val="105"/>
                            <w:sz w:val="14"/>
                          </w:rPr>
                          <w:t>to</w:t>
                        </w:r>
                        <w:r>
                          <w:rPr>
                            <w:spacing w:val="5"/>
                            <w:w w:val="105"/>
                            <w:sz w:val="14"/>
                          </w:rPr>
                          <w:t xml:space="preserve"> </w:t>
                        </w:r>
                        <w:r>
                          <w:rPr>
                            <w:w w:val="105"/>
                            <w:sz w:val="14"/>
                          </w:rPr>
                          <w:t>30</w:t>
                        </w:r>
                        <w:r>
                          <w:rPr>
                            <w:spacing w:val="3"/>
                            <w:w w:val="105"/>
                            <w:sz w:val="14"/>
                          </w:rPr>
                          <w:t xml:space="preserve"> </w:t>
                        </w:r>
                        <w:r>
                          <w:rPr>
                            <w:spacing w:val="-2"/>
                            <w:w w:val="105"/>
                            <w:sz w:val="14"/>
                          </w:rPr>
                          <w:t>volts</w:t>
                        </w:r>
                      </w:p>
                      <w:p w14:paraId="13132DDA" w14:textId="77777777" w:rsidR="006F6DBA" w:rsidRDefault="00000000">
                        <w:pPr>
                          <w:spacing w:before="28"/>
                          <w:rPr>
                            <w:sz w:val="14"/>
                          </w:rPr>
                        </w:pPr>
                        <w:r>
                          <w:rPr>
                            <w:w w:val="105"/>
                            <w:position w:val="2"/>
                            <w:sz w:val="8"/>
                          </w:rPr>
                          <w:t>Y</w:t>
                        </w:r>
                        <w:r>
                          <w:rPr>
                            <w:spacing w:val="37"/>
                            <w:w w:val="105"/>
                            <w:position w:val="2"/>
                            <w:sz w:val="8"/>
                          </w:rPr>
                          <w:t xml:space="preserve"> </w:t>
                        </w:r>
                        <w:r>
                          <w:rPr>
                            <w:w w:val="105"/>
                            <w:sz w:val="14"/>
                          </w:rPr>
                          <w:t>Less</w:t>
                        </w:r>
                        <w:r>
                          <w:rPr>
                            <w:spacing w:val="-2"/>
                            <w:w w:val="105"/>
                            <w:sz w:val="14"/>
                          </w:rPr>
                          <w:t xml:space="preserve"> </w:t>
                        </w:r>
                        <w:r>
                          <w:rPr>
                            <w:w w:val="105"/>
                            <w:sz w:val="14"/>
                          </w:rPr>
                          <w:t>than</w:t>
                        </w:r>
                        <w:r>
                          <w:rPr>
                            <w:spacing w:val="-3"/>
                            <w:w w:val="105"/>
                            <w:sz w:val="14"/>
                          </w:rPr>
                          <w:t xml:space="preserve"> </w:t>
                        </w:r>
                        <w:r>
                          <w:rPr>
                            <w:w w:val="105"/>
                            <w:sz w:val="14"/>
                          </w:rPr>
                          <w:t>60</w:t>
                        </w:r>
                        <w:r>
                          <w:rPr>
                            <w:spacing w:val="-1"/>
                            <w:w w:val="105"/>
                            <w:sz w:val="14"/>
                          </w:rPr>
                          <w:t xml:space="preserve"> </w:t>
                        </w:r>
                        <w:r>
                          <w:rPr>
                            <w:w w:val="105"/>
                            <w:sz w:val="14"/>
                          </w:rPr>
                          <w:t>mA</w:t>
                        </w:r>
                        <w:r>
                          <w:rPr>
                            <w:spacing w:val="-2"/>
                            <w:w w:val="105"/>
                            <w:sz w:val="14"/>
                          </w:rPr>
                          <w:t xml:space="preserve"> </w:t>
                        </w:r>
                        <w:r>
                          <w:rPr>
                            <w:w w:val="105"/>
                            <w:sz w:val="14"/>
                          </w:rPr>
                          <w:t>current</w:t>
                        </w:r>
                        <w:r>
                          <w:rPr>
                            <w:spacing w:val="-2"/>
                            <w:w w:val="105"/>
                            <w:sz w:val="14"/>
                          </w:rPr>
                          <w:t xml:space="preserve"> drain</w:t>
                        </w:r>
                      </w:p>
                      <w:p w14:paraId="61D2B86B" w14:textId="77777777" w:rsidR="006F6DBA" w:rsidRDefault="00000000">
                        <w:pPr>
                          <w:spacing w:before="32"/>
                          <w:rPr>
                            <w:sz w:val="14"/>
                          </w:rPr>
                        </w:pPr>
                        <w:r>
                          <w:rPr>
                            <w:w w:val="105"/>
                            <w:position w:val="4"/>
                            <w:sz w:val="8"/>
                          </w:rPr>
                          <w:t>Y</w:t>
                        </w:r>
                        <w:r>
                          <w:rPr>
                            <w:spacing w:val="29"/>
                            <w:w w:val="105"/>
                            <w:position w:val="4"/>
                            <w:sz w:val="8"/>
                          </w:rPr>
                          <w:t xml:space="preserve"> </w:t>
                        </w:r>
                        <w:r>
                          <w:rPr>
                            <w:w w:val="105"/>
                            <w:position w:val="1"/>
                            <w:sz w:val="14"/>
                          </w:rPr>
                          <w:t>Low</w:t>
                        </w:r>
                        <w:r>
                          <w:rPr>
                            <w:spacing w:val="-7"/>
                            <w:w w:val="105"/>
                            <w:position w:val="1"/>
                            <w:sz w:val="14"/>
                          </w:rPr>
                          <w:t xml:space="preserve"> </w:t>
                        </w:r>
                        <w:r>
                          <w:rPr>
                            <w:w w:val="105"/>
                            <w:position w:val="1"/>
                            <w:sz w:val="14"/>
                          </w:rPr>
                          <w:t>self-heating,</w:t>
                        </w:r>
                        <w:r>
                          <w:rPr>
                            <w:spacing w:val="-7"/>
                            <w:w w:val="105"/>
                            <w:position w:val="1"/>
                            <w:sz w:val="14"/>
                          </w:rPr>
                          <w:t xml:space="preserve"> </w:t>
                        </w:r>
                        <w:r>
                          <w:rPr>
                            <w:w w:val="105"/>
                            <w:position w:val="1"/>
                            <w:sz w:val="14"/>
                          </w:rPr>
                          <w:t>0.08</w:t>
                        </w:r>
                        <w:r>
                          <w:rPr>
                            <w:w w:val="105"/>
                            <w:sz w:val="15"/>
                          </w:rPr>
                          <w:t>°</w:t>
                        </w:r>
                        <w:r>
                          <w:rPr>
                            <w:w w:val="105"/>
                            <w:position w:val="1"/>
                            <w:sz w:val="14"/>
                          </w:rPr>
                          <w:t>C</w:t>
                        </w:r>
                        <w:r>
                          <w:rPr>
                            <w:spacing w:val="-8"/>
                            <w:w w:val="105"/>
                            <w:position w:val="1"/>
                            <w:sz w:val="14"/>
                          </w:rPr>
                          <w:t xml:space="preserve"> </w:t>
                        </w:r>
                        <w:r>
                          <w:rPr>
                            <w:w w:val="105"/>
                            <w:position w:val="1"/>
                            <w:sz w:val="14"/>
                          </w:rPr>
                          <w:t>in</w:t>
                        </w:r>
                        <w:r>
                          <w:rPr>
                            <w:spacing w:val="-7"/>
                            <w:w w:val="105"/>
                            <w:position w:val="1"/>
                            <w:sz w:val="14"/>
                          </w:rPr>
                          <w:t xml:space="preserve"> </w:t>
                        </w:r>
                        <w:r>
                          <w:rPr>
                            <w:w w:val="105"/>
                            <w:position w:val="1"/>
                            <w:sz w:val="14"/>
                          </w:rPr>
                          <w:t>still</w:t>
                        </w:r>
                        <w:r>
                          <w:rPr>
                            <w:spacing w:val="-7"/>
                            <w:w w:val="105"/>
                            <w:position w:val="1"/>
                            <w:sz w:val="14"/>
                          </w:rPr>
                          <w:t xml:space="preserve"> </w:t>
                        </w:r>
                        <w:r>
                          <w:rPr>
                            <w:spacing w:val="-5"/>
                            <w:w w:val="105"/>
                            <w:position w:val="1"/>
                            <w:sz w:val="14"/>
                          </w:rPr>
                          <w:t>air</w:t>
                        </w:r>
                      </w:p>
                      <w:p w14:paraId="6BF9D1DC" w14:textId="77777777" w:rsidR="006F6DBA" w:rsidRDefault="00000000">
                        <w:pPr>
                          <w:spacing w:before="16" w:line="214" w:lineRule="exact"/>
                          <w:rPr>
                            <w:sz w:val="14"/>
                          </w:rPr>
                        </w:pPr>
                        <w:r>
                          <w:rPr>
                            <w:position w:val="4"/>
                            <w:sz w:val="8"/>
                          </w:rPr>
                          <w:t>Y</w:t>
                        </w:r>
                        <w:r>
                          <w:rPr>
                            <w:spacing w:val="61"/>
                            <w:position w:val="4"/>
                            <w:sz w:val="8"/>
                          </w:rPr>
                          <w:t xml:space="preserve"> </w:t>
                        </w:r>
                        <w:r>
                          <w:rPr>
                            <w:position w:val="1"/>
                            <w:sz w:val="14"/>
                          </w:rPr>
                          <w:t>Nonlinearity</w:t>
                        </w:r>
                        <w:r>
                          <w:rPr>
                            <w:spacing w:val="13"/>
                            <w:position w:val="1"/>
                            <w:sz w:val="14"/>
                          </w:rPr>
                          <w:t xml:space="preserve"> </w:t>
                        </w:r>
                        <w:r>
                          <w:rPr>
                            <w:position w:val="1"/>
                            <w:sz w:val="14"/>
                          </w:rPr>
                          <w:t>only</w:t>
                        </w:r>
                        <w:r>
                          <w:rPr>
                            <w:spacing w:val="21"/>
                            <w:position w:val="1"/>
                            <w:sz w:val="14"/>
                          </w:rPr>
                          <w:t xml:space="preserve"> </w:t>
                        </w:r>
                        <w:r>
                          <w:rPr>
                            <w:position w:val="2"/>
                            <w:sz w:val="12"/>
                          </w:rPr>
                          <w:t>g</w:t>
                        </w:r>
                        <w:r>
                          <w:rPr>
                            <w:rFonts w:ascii="BM YEONSUNG" w:hAnsi="BM YEONSUNG"/>
                            <w:position w:val="1"/>
                            <w:sz w:val="14"/>
                          </w:rPr>
                          <w:t>¹/4</w:t>
                        </w:r>
                        <w:r>
                          <w:rPr>
                            <w:sz w:val="15"/>
                          </w:rPr>
                          <w:t>°</w:t>
                        </w:r>
                        <w:r>
                          <w:rPr>
                            <w:position w:val="1"/>
                            <w:sz w:val="14"/>
                          </w:rPr>
                          <w:t>C</w:t>
                        </w:r>
                        <w:r>
                          <w:rPr>
                            <w:spacing w:val="13"/>
                            <w:position w:val="1"/>
                            <w:sz w:val="14"/>
                          </w:rPr>
                          <w:t xml:space="preserve"> </w:t>
                        </w:r>
                        <w:r>
                          <w:rPr>
                            <w:spacing w:val="-2"/>
                            <w:position w:val="1"/>
                            <w:sz w:val="14"/>
                          </w:rPr>
                          <w:t>typical</w:t>
                        </w:r>
                      </w:p>
                      <w:p w14:paraId="69F4E1D3" w14:textId="77777777" w:rsidR="006F6DBA" w:rsidRDefault="00000000">
                        <w:pPr>
                          <w:spacing w:line="132" w:lineRule="exact"/>
                          <w:rPr>
                            <w:sz w:val="14"/>
                          </w:rPr>
                        </w:pPr>
                        <w:r>
                          <w:rPr>
                            <w:w w:val="105"/>
                            <w:position w:val="2"/>
                            <w:sz w:val="8"/>
                          </w:rPr>
                          <w:t>Y</w:t>
                        </w:r>
                        <w:r>
                          <w:rPr>
                            <w:spacing w:val="42"/>
                            <w:w w:val="105"/>
                            <w:position w:val="2"/>
                            <w:sz w:val="8"/>
                          </w:rPr>
                          <w:t xml:space="preserve"> </w:t>
                        </w:r>
                        <w:r>
                          <w:rPr>
                            <w:w w:val="105"/>
                            <w:sz w:val="14"/>
                          </w:rPr>
                          <w:t>Low</w:t>
                        </w:r>
                        <w:r>
                          <w:rPr>
                            <w:spacing w:val="1"/>
                            <w:w w:val="105"/>
                            <w:sz w:val="14"/>
                          </w:rPr>
                          <w:t xml:space="preserve"> </w:t>
                        </w:r>
                        <w:r>
                          <w:rPr>
                            <w:w w:val="105"/>
                            <w:sz w:val="14"/>
                          </w:rPr>
                          <w:t>impedance</w:t>
                        </w:r>
                        <w:r>
                          <w:rPr>
                            <w:spacing w:val="1"/>
                            <w:w w:val="105"/>
                            <w:sz w:val="14"/>
                          </w:rPr>
                          <w:t xml:space="preserve"> </w:t>
                        </w:r>
                        <w:r>
                          <w:rPr>
                            <w:w w:val="105"/>
                            <w:sz w:val="14"/>
                          </w:rPr>
                          <w:t>output,</w:t>
                        </w:r>
                        <w:r>
                          <w:rPr>
                            <w:spacing w:val="1"/>
                            <w:w w:val="105"/>
                            <w:sz w:val="14"/>
                          </w:rPr>
                          <w:t xml:space="preserve"> </w:t>
                        </w:r>
                        <w:r>
                          <w:rPr>
                            <w:w w:val="105"/>
                            <w:sz w:val="14"/>
                          </w:rPr>
                          <w:t>0.1</w:t>
                        </w:r>
                        <w:r>
                          <w:rPr>
                            <w:spacing w:val="3"/>
                            <w:w w:val="105"/>
                            <w:sz w:val="14"/>
                          </w:rPr>
                          <w:t xml:space="preserve"> </w:t>
                        </w:r>
                        <w:r>
                          <w:rPr>
                            <w:w w:val="105"/>
                            <w:sz w:val="14"/>
                          </w:rPr>
                          <w:t>X</w:t>
                        </w:r>
                        <w:r>
                          <w:rPr>
                            <w:spacing w:val="2"/>
                            <w:w w:val="105"/>
                            <w:sz w:val="14"/>
                          </w:rPr>
                          <w:t xml:space="preserve"> </w:t>
                        </w:r>
                        <w:r>
                          <w:rPr>
                            <w:w w:val="105"/>
                            <w:sz w:val="14"/>
                          </w:rPr>
                          <w:t>for</w:t>
                        </w:r>
                        <w:r>
                          <w:rPr>
                            <w:spacing w:val="1"/>
                            <w:w w:val="105"/>
                            <w:sz w:val="14"/>
                          </w:rPr>
                          <w:t xml:space="preserve"> </w:t>
                        </w:r>
                        <w:r>
                          <w:rPr>
                            <w:w w:val="105"/>
                            <w:sz w:val="14"/>
                          </w:rPr>
                          <w:t>1</w:t>
                        </w:r>
                        <w:r>
                          <w:rPr>
                            <w:spacing w:val="1"/>
                            <w:w w:val="105"/>
                            <w:sz w:val="14"/>
                          </w:rPr>
                          <w:t xml:space="preserve"> </w:t>
                        </w:r>
                        <w:r>
                          <w:rPr>
                            <w:w w:val="105"/>
                            <w:sz w:val="14"/>
                          </w:rPr>
                          <w:t>mA</w:t>
                        </w:r>
                        <w:r>
                          <w:rPr>
                            <w:spacing w:val="1"/>
                            <w:w w:val="105"/>
                            <w:sz w:val="14"/>
                          </w:rPr>
                          <w:t xml:space="preserve"> </w:t>
                        </w:r>
                        <w:r>
                          <w:rPr>
                            <w:spacing w:val="-4"/>
                            <w:w w:val="105"/>
                            <w:sz w:val="14"/>
                          </w:rPr>
                          <w:t>load</w:t>
                        </w:r>
                      </w:p>
                    </w:txbxContent>
                  </v:textbox>
                </v:shape>
                <v:shape id="Textbox 4231" o:spid="_x0000_s3492" type="#_x0000_t202" style="position:absolute;left:759;top:33534;width:14478;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" filled="f" stroked="f">
                  <v:textbox inset="0,0,0,0">
                    <w:txbxContent>
                      <w:p w14:paraId="730DBFAD" w14:textId="77777777" w:rsidR="006F6DBA" w:rsidRDefault="00000000">
                        <w:pPr>
                          <w:spacing w:line="215" w:lineRule="exact"/>
                        </w:pPr>
                        <w:r>
                          <w:rPr>
                            <w:w w:val="105"/>
                          </w:rPr>
                          <w:t>Connection</w:t>
                        </w:r>
                        <w:r>
                          <w:rPr>
                            <w:spacing w:val="23"/>
                            <w:w w:val="105"/>
                          </w:rPr>
                          <w:t xml:space="preserve"> </w:t>
                        </w:r>
                        <w:r>
                          <w:rPr>
                            <w:spacing w:val="-2"/>
                            <w:w w:val="105"/>
                          </w:rPr>
                          <w:t>Diagrams</w:t>
                        </w:r>
                      </w:p>
                      <w:p w14:paraId="717F5657" w14:textId="77777777" w:rsidR="006F6DBA" w:rsidRDefault="00000000">
                        <w:pPr>
                          <w:spacing w:before="71"/>
                          <w:ind w:left="111"/>
                          <w:jc w:val="center"/>
                          <w:rPr>
                            <w:sz w:val="14"/>
                          </w:rPr>
                        </w:pPr>
                        <w:r>
                          <w:rPr>
                            <w:sz w:val="14"/>
                          </w:rPr>
                          <w:t>TO-</w:t>
                        </w:r>
                        <w:r>
                          <w:rPr>
                            <w:spacing w:val="-5"/>
                            <w:sz w:val="14"/>
                          </w:rPr>
                          <w:t>46</w:t>
                        </w:r>
                      </w:p>
                      <w:p w14:paraId="3D20499B" w14:textId="77777777" w:rsidR="006F6DBA" w:rsidRDefault="00000000">
                        <w:pPr>
                          <w:spacing w:before="8"/>
                          <w:ind w:left="111" w:right="1"/>
                          <w:jc w:val="center"/>
                          <w:rPr>
                            <w:sz w:val="14"/>
                          </w:rPr>
                        </w:pPr>
                        <w:r>
                          <w:rPr>
                            <w:sz w:val="14"/>
                          </w:rPr>
                          <w:t>Metal</w:t>
                        </w:r>
                        <w:r>
                          <w:rPr>
                            <w:spacing w:val="4"/>
                            <w:sz w:val="14"/>
                          </w:rPr>
                          <w:t xml:space="preserve"> </w:t>
                        </w:r>
                        <w:r>
                          <w:rPr>
                            <w:sz w:val="14"/>
                          </w:rPr>
                          <w:t>Can</w:t>
                        </w:r>
                        <w:r>
                          <w:rPr>
                            <w:spacing w:val="5"/>
                            <w:sz w:val="14"/>
                          </w:rPr>
                          <w:t xml:space="preserve"> </w:t>
                        </w:r>
                        <w:r>
                          <w:rPr>
                            <w:spacing w:val="-2"/>
                            <w:sz w:val="14"/>
                          </w:rPr>
                          <w:t>Package*</w:t>
                        </w:r>
                      </w:p>
                    </w:txbxContent>
                  </v:textbox>
                </v:shape>
                <v:shape id="Textbox 4232" o:spid="_x0000_s3493" type="#_x0000_t202" style="position:absolute;left:21729;top:35504;width:6769;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" filled="f" stroked="f">
                  <v:textbox inset="0,0,0,0">
                    <w:txbxContent>
                      <w:p w14:paraId="1E3E8EA6" w14:textId="77777777" w:rsidR="006F6DBA" w:rsidRDefault="00000000">
                        <w:pPr>
                          <w:spacing w:line="137" w:lineRule="exact"/>
                          <w:ind w:right="17"/>
                          <w:jc w:val="center"/>
                          <w:rPr>
                            <w:sz w:val="14"/>
                          </w:rPr>
                        </w:pPr>
                        <w:r>
                          <w:rPr>
                            <w:sz w:val="14"/>
                          </w:rPr>
                          <w:t>TO-</w:t>
                        </w:r>
                        <w:r>
                          <w:rPr>
                            <w:spacing w:val="-5"/>
                            <w:sz w:val="14"/>
                          </w:rPr>
                          <w:t>92</w:t>
                        </w:r>
                      </w:p>
                      <w:p w14:paraId="60F34966" w14:textId="77777777" w:rsidR="006F6DBA" w:rsidRDefault="00000000">
                        <w:pPr>
                          <w:spacing w:before="8"/>
                          <w:ind w:right="18"/>
                          <w:jc w:val="center"/>
                          <w:rPr>
                            <w:sz w:val="14"/>
                          </w:rPr>
                        </w:pPr>
                        <w:r>
                          <w:rPr>
                            <w:w w:val="105"/>
                            <w:sz w:val="14"/>
                          </w:rPr>
                          <w:t>Plastic</w:t>
                        </w:r>
                        <w:r>
                          <w:rPr>
                            <w:spacing w:val="1"/>
                            <w:w w:val="105"/>
                            <w:sz w:val="14"/>
                          </w:rPr>
                          <w:t xml:space="preserve"> </w:t>
                        </w:r>
                        <w:r>
                          <w:rPr>
                            <w:spacing w:val="-2"/>
                            <w:w w:val="105"/>
                            <w:sz w:val="14"/>
                          </w:rPr>
                          <w:t>Package</w:t>
                        </w:r>
                      </w:p>
                    </w:txbxContent>
                  </v:textbox>
                </v:shape>
                <v:shape id="Textbox 4233" o:spid="_x0000_s3494" type="#_x0000_t202" style="position:absolute;left:35384;top:35504;width:12865;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Nyg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b+PJBP7exCcgVw8AAAD//wMAUEsBAi0AFAAGAAgAAAAhANvh9svuAAAAhQEAABMAAAAAAAAA&#10;AAAAAAAAAAAAAFtDb250ZW50X1R5cGVzXS54bWxQSwECLQAUAAYACAAAACEAWvQsW78AAAAVAQAA&#10;CwAAAAAAAAAAAAAAAAAfAQAAX3JlbHMvLnJlbHNQSwECLQAUAAYACAAAACEAu1zcoMYAAADdAAAA&#10;DwAAAAAAAAAAAAAAAAAHAgAAZHJzL2Rvd25yZXYueG1sUEsFBgAAAAADAAMAtwAAAPoCAAAAAA==&#10;" filled="f" stroked="f">
                  <v:textbox inset="0,0,0,0">
                    <w:txbxContent>
                      <w:p w14:paraId="56E390C4" w14:textId="77777777" w:rsidR="006F6DBA" w:rsidRDefault="00000000">
                        <w:pPr>
                          <w:spacing w:line="137" w:lineRule="exact"/>
                          <w:ind w:right="17"/>
                          <w:jc w:val="center"/>
                          <w:rPr>
                            <w:sz w:val="14"/>
                          </w:rPr>
                        </w:pPr>
                        <w:r>
                          <w:rPr>
                            <w:spacing w:val="-2"/>
                            <w:sz w:val="14"/>
                          </w:rPr>
                          <w:t>SO-</w:t>
                        </w:r>
                        <w:r>
                          <w:rPr>
                            <w:spacing w:val="-10"/>
                            <w:sz w:val="14"/>
                          </w:rPr>
                          <w:t>8</w:t>
                        </w:r>
                      </w:p>
                      <w:p w14:paraId="73358225" w14:textId="77777777" w:rsidR="006F6DBA" w:rsidRDefault="00000000">
                        <w:pPr>
                          <w:spacing w:before="8"/>
                          <w:ind w:right="18"/>
                          <w:jc w:val="center"/>
                          <w:rPr>
                            <w:sz w:val="14"/>
                          </w:rPr>
                        </w:pPr>
                        <w:r>
                          <w:rPr>
                            <w:w w:val="105"/>
                            <w:sz w:val="14"/>
                          </w:rPr>
                          <w:t>Small</w:t>
                        </w:r>
                        <w:r>
                          <w:rPr>
                            <w:spacing w:val="-4"/>
                            <w:w w:val="105"/>
                            <w:sz w:val="14"/>
                          </w:rPr>
                          <w:t xml:space="preserve"> </w:t>
                        </w:r>
                        <w:r>
                          <w:rPr>
                            <w:w w:val="105"/>
                            <w:sz w:val="14"/>
                          </w:rPr>
                          <w:t>Outline</w:t>
                        </w:r>
                        <w:r>
                          <w:rPr>
                            <w:spacing w:val="-3"/>
                            <w:w w:val="105"/>
                            <w:sz w:val="14"/>
                          </w:rPr>
                          <w:t xml:space="preserve"> </w:t>
                        </w:r>
                        <w:r>
                          <w:rPr>
                            <w:w w:val="105"/>
                            <w:sz w:val="14"/>
                          </w:rPr>
                          <w:t>Molded</w:t>
                        </w:r>
                        <w:r>
                          <w:rPr>
                            <w:spacing w:val="-3"/>
                            <w:w w:val="105"/>
                            <w:sz w:val="14"/>
                          </w:rPr>
                          <w:t xml:space="preserve"> </w:t>
                        </w:r>
                        <w:r>
                          <w:rPr>
                            <w:spacing w:val="-2"/>
                            <w:w w:val="105"/>
                            <w:sz w:val="14"/>
                          </w:rPr>
                          <w:t>Package</w:t>
                        </w:r>
                      </w:p>
                    </w:txbxContent>
                  </v:textbox>
                </v:shape>
                <v:shape id="Textbox 4234" o:spid="_x0000_s3495" type="#_x0000_t202" style="position:absolute;left:28599;top:44746;width:4172;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" filled="f" stroked="f">
                  <v:textbox inset="0,0,0,0">
                    <w:txbxContent>
                      <w:p w14:paraId="25F137B9" w14:textId="77777777" w:rsidR="006F6DBA" w:rsidRDefault="00000000">
                        <w:pPr>
                          <w:spacing w:line="98" w:lineRule="exac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2</w:t>
                        </w:r>
                      </w:p>
                    </w:txbxContent>
                  </v:textbox>
                </v:shape>
                <v:shape id="Textbox 4235" o:spid="_x0000_s3496" type="#_x0000_t202" style="position:absolute;left:759;top:45505;width:1531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" filled="f" stroked="f">
                  <v:textbox inset="0,0,0,0">
                    <w:txbxContent>
                      <w:p w14:paraId="62CC0B83"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1</w:t>
                        </w:r>
                      </w:p>
                      <w:p w14:paraId="48E27D33" w14:textId="77777777" w:rsidR="006F6DBA" w:rsidRDefault="00000000">
                        <w:pPr>
                          <w:spacing w:before="55"/>
                          <w:rPr>
                            <w:sz w:val="11"/>
                          </w:rPr>
                        </w:pPr>
                        <w:r>
                          <w:rPr>
                            <w:sz w:val="11"/>
                          </w:rPr>
                          <w:t>*Case</w:t>
                        </w:r>
                        <w:r>
                          <w:rPr>
                            <w:spacing w:val="4"/>
                            <w:sz w:val="11"/>
                          </w:rPr>
                          <w:t xml:space="preserve"> </w:t>
                        </w:r>
                        <w:r>
                          <w:rPr>
                            <w:sz w:val="11"/>
                          </w:rPr>
                          <w:t>is</w:t>
                        </w:r>
                        <w:r>
                          <w:rPr>
                            <w:spacing w:val="5"/>
                            <w:sz w:val="11"/>
                          </w:rPr>
                          <w:t xml:space="preserve"> </w:t>
                        </w:r>
                        <w:r>
                          <w:rPr>
                            <w:sz w:val="11"/>
                          </w:rPr>
                          <w:t>connected</w:t>
                        </w:r>
                        <w:r>
                          <w:rPr>
                            <w:spacing w:val="5"/>
                            <w:sz w:val="11"/>
                          </w:rPr>
                          <w:t xml:space="preserve"> </w:t>
                        </w:r>
                        <w:r>
                          <w:rPr>
                            <w:sz w:val="11"/>
                          </w:rPr>
                          <w:t>to</w:t>
                        </w:r>
                        <w:r>
                          <w:rPr>
                            <w:spacing w:val="5"/>
                            <w:sz w:val="11"/>
                          </w:rPr>
                          <w:t xml:space="preserve"> </w:t>
                        </w:r>
                        <w:r>
                          <w:rPr>
                            <w:sz w:val="11"/>
                          </w:rPr>
                          <w:t>negative</w:t>
                        </w:r>
                        <w:r>
                          <w:rPr>
                            <w:spacing w:val="4"/>
                            <w:sz w:val="11"/>
                          </w:rPr>
                          <w:t xml:space="preserve"> </w:t>
                        </w:r>
                        <w:r>
                          <w:rPr>
                            <w:sz w:val="11"/>
                          </w:rPr>
                          <w:t>pin</w:t>
                        </w:r>
                        <w:r>
                          <w:rPr>
                            <w:spacing w:val="5"/>
                            <w:sz w:val="11"/>
                          </w:rPr>
                          <w:t xml:space="preserve"> </w:t>
                        </w:r>
                        <w:r>
                          <w:rPr>
                            <w:spacing w:val="-2"/>
                            <w:sz w:val="11"/>
                          </w:rPr>
                          <w:t>(GND)</w:t>
                        </w:r>
                      </w:p>
                    </w:txbxContent>
                  </v:textbox>
                </v:shape>
                <v:shape id="Textbox 4236" o:spid="_x0000_s3497" type="#_x0000_t202" style="position:absolute;left:44946;top:45505;width:4528;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" filled="f" stroked="f">
                  <v:textbox inset="0,0,0,0">
                    <w:txbxContent>
                      <w:p w14:paraId="32493132" w14:textId="77777777" w:rsidR="006F6DBA" w:rsidRDefault="00000000">
                        <w:pPr>
                          <w:spacing w:line="98" w:lineRule="exact"/>
                          <w:rPr>
                            <w:sz w:val="10"/>
                          </w:rPr>
                        </w:pPr>
                        <w:r>
                          <w:rPr>
                            <w:sz w:val="10"/>
                          </w:rPr>
                          <w:t>TL/H/5516</w:t>
                        </w:r>
                        <w:r>
                          <w:rPr>
                            <w:spacing w:val="-2"/>
                            <w:sz w:val="10"/>
                          </w:rPr>
                          <w:t xml:space="preserve"> </w:t>
                        </w:r>
                        <w:r>
                          <w:rPr>
                            <w:sz w:val="10"/>
                          </w:rPr>
                          <w:t>–</w:t>
                        </w:r>
                        <w:r>
                          <w:rPr>
                            <w:spacing w:val="1"/>
                            <w:sz w:val="10"/>
                          </w:rPr>
                          <w:t xml:space="preserve"> </w:t>
                        </w:r>
                        <w:r>
                          <w:rPr>
                            <w:spacing w:val="-5"/>
                            <w:sz w:val="10"/>
                          </w:rPr>
                          <w:t>21</w:t>
                        </w:r>
                      </w:p>
                    </w:txbxContent>
                  </v:textbox>
                </v:shape>
                <v:shape id="Textbox 4237" o:spid="_x0000_s3498" type="#_x0000_t202" style="position:absolute;left:1662;top:48284;width:1350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" filled="f" stroked="f">
                  <v:textbox inset="0,0,0,0">
                    <w:txbxContent>
                      <w:p w14:paraId="0A7BA529" w14:textId="77777777" w:rsidR="006F6DBA" w:rsidRDefault="00000000">
                        <w:pPr>
                          <w:spacing w:line="137" w:lineRule="exact"/>
                          <w:rPr>
                            <w:sz w:val="14"/>
                          </w:rPr>
                        </w:pPr>
                        <w:r>
                          <w:rPr>
                            <w:sz w:val="14"/>
                          </w:rPr>
                          <w:t>Order</w:t>
                        </w:r>
                        <w:r>
                          <w:rPr>
                            <w:spacing w:val="11"/>
                            <w:sz w:val="14"/>
                          </w:rPr>
                          <w:t xml:space="preserve"> </w:t>
                        </w:r>
                        <w:r>
                          <w:rPr>
                            <w:sz w:val="14"/>
                          </w:rPr>
                          <w:t>Number</w:t>
                        </w:r>
                        <w:r>
                          <w:rPr>
                            <w:spacing w:val="12"/>
                            <w:sz w:val="14"/>
                          </w:rPr>
                          <w:t xml:space="preserve"> </w:t>
                        </w:r>
                        <w:r>
                          <w:rPr>
                            <w:sz w:val="14"/>
                          </w:rPr>
                          <w:t>LM35H,</w:t>
                        </w:r>
                        <w:r>
                          <w:rPr>
                            <w:spacing w:val="11"/>
                            <w:sz w:val="14"/>
                          </w:rPr>
                          <w:t xml:space="preserve"> </w:t>
                        </w:r>
                        <w:r>
                          <w:rPr>
                            <w:spacing w:val="-2"/>
                            <w:sz w:val="14"/>
                          </w:rPr>
                          <w:t>LM35AH,</w:t>
                        </w:r>
                      </w:p>
                      <w:p w14:paraId="447BC061" w14:textId="77777777" w:rsidR="006F6DBA" w:rsidRDefault="00000000">
                        <w:pPr>
                          <w:spacing w:before="8"/>
                          <w:ind w:left="25"/>
                          <w:rPr>
                            <w:sz w:val="14"/>
                          </w:rPr>
                        </w:pPr>
                        <w:r>
                          <w:rPr>
                            <w:sz w:val="14"/>
                          </w:rPr>
                          <w:t>LM35CH,</w:t>
                        </w:r>
                        <w:r>
                          <w:rPr>
                            <w:spacing w:val="3"/>
                            <w:sz w:val="14"/>
                          </w:rPr>
                          <w:t xml:space="preserve"> </w:t>
                        </w:r>
                        <w:r>
                          <w:rPr>
                            <w:sz w:val="14"/>
                          </w:rPr>
                          <w:t>LM35CAH</w:t>
                        </w:r>
                        <w:r>
                          <w:rPr>
                            <w:spacing w:val="3"/>
                            <w:sz w:val="14"/>
                          </w:rPr>
                          <w:t xml:space="preserve"> </w:t>
                        </w:r>
                        <w:r>
                          <w:rPr>
                            <w:sz w:val="14"/>
                          </w:rPr>
                          <w:t>or</w:t>
                        </w:r>
                        <w:r>
                          <w:rPr>
                            <w:spacing w:val="4"/>
                            <w:sz w:val="14"/>
                          </w:rPr>
                          <w:t xml:space="preserve"> </w:t>
                        </w:r>
                        <w:r>
                          <w:rPr>
                            <w:spacing w:val="-2"/>
                            <w:sz w:val="14"/>
                          </w:rPr>
                          <w:t>LM35DH</w:t>
                        </w:r>
                      </w:p>
                      <w:p w14:paraId="5A9022B4" w14:textId="77777777" w:rsidR="006F6DBA" w:rsidRDefault="00000000">
                        <w:pPr>
                          <w:spacing w:before="8"/>
                          <w:ind w:left="37"/>
                          <w:rPr>
                            <w:sz w:val="14"/>
                          </w:rPr>
                        </w:pPr>
                        <w:r>
                          <w:rPr>
                            <w:sz w:val="14"/>
                          </w:rPr>
                          <w:t>See</w:t>
                        </w:r>
                        <w:r>
                          <w:rPr>
                            <w:spacing w:val="5"/>
                            <w:sz w:val="14"/>
                          </w:rPr>
                          <w:t xml:space="preserve"> </w:t>
                        </w:r>
                        <w:r>
                          <w:rPr>
                            <w:sz w:val="14"/>
                          </w:rPr>
                          <w:t>NS</w:t>
                        </w:r>
                        <w:r>
                          <w:rPr>
                            <w:spacing w:val="5"/>
                            <w:sz w:val="14"/>
                          </w:rPr>
                          <w:t xml:space="preserve"> </w:t>
                        </w:r>
                        <w:r>
                          <w:rPr>
                            <w:sz w:val="14"/>
                          </w:rPr>
                          <w:t>Package</w:t>
                        </w:r>
                        <w:r>
                          <w:rPr>
                            <w:spacing w:val="5"/>
                            <w:sz w:val="14"/>
                          </w:rPr>
                          <w:t xml:space="preserve"> </w:t>
                        </w:r>
                        <w:r>
                          <w:rPr>
                            <w:sz w:val="14"/>
                          </w:rPr>
                          <w:t>Number</w:t>
                        </w:r>
                        <w:r>
                          <w:rPr>
                            <w:spacing w:val="5"/>
                            <w:sz w:val="14"/>
                          </w:rPr>
                          <w:t xml:space="preserve"> </w:t>
                        </w:r>
                        <w:r>
                          <w:rPr>
                            <w:spacing w:val="-4"/>
                            <w:sz w:val="14"/>
                          </w:rPr>
                          <w:t>H03H</w:t>
                        </w:r>
                      </w:p>
                    </w:txbxContent>
                  </v:textbox>
                </v:shape>
                <v:shape id="Textbox 4238" o:spid="_x0000_s3499" type="#_x0000_t202" style="position:absolute;left:18647;top:46386;width:12935;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" filled="f" stroked="f">
                  <v:textbox inset="0,0,0,0">
                    <w:txbxContent>
                      <w:p w14:paraId="4371CA20" w14:textId="77777777" w:rsidR="006F6DBA" w:rsidRDefault="00000000">
                        <w:pPr>
                          <w:spacing w:line="137" w:lineRule="exact"/>
                          <w:ind w:right="18"/>
                          <w:jc w:val="center"/>
                          <w:rPr>
                            <w:sz w:val="14"/>
                          </w:rPr>
                        </w:pPr>
                        <w:r>
                          <w:rPr>
                            <w:w w:val="105"/>
                            <w:sz w:val="14"/>
                          </w:rPr>
                          <w:t>Order</w:t>
                        </w:r>
                        <w:r>
                          <w:rPr>
                            <w:spacing w:val="-4"/>
                            <w:w w:val="105"/>
                            <w:sz w:val="14"/>
                          </w:rPr>
                          <w:t xml:space="preserve"> </w:t>
                        </w:r>
                        <w:r>
                          <w:rPr>
                            <w:w w:val="105"/>
                            <w:sz w:val="14"/>
                          </w:rPr>
                          <w:t>Number</w:t>
                        </w:r>
                        <w:r>
                          <w:rPr>
                            <w:spacing w:val="-3"/>
                            <w:w w:val="105"/>
                            <w:sz w:val="14"/>
                          </w:rPr>
                          <w:t xml:space="preserve"> </w:t>
                        </w:r>
                        <w:r>
                          <w:rPr>
                            <w:spacing w:val="-2"/>
                            <w:w w:val="105"/>
                            <w:sz w:val="14"/>
                          </w:rPr>
                          <w:t>LM35CZ,</w:t>
                        </w:r>
                      </w:p>
                      <w:p w14:paraId="7F63F9F9" w14:textId="77777777" w:rsidR="006F6DBA" w:rsidRDefault="00000000">
                        <w:pPr>
                          <w:spacing w:before="8"/>
                          <w:ind w:left="1" w:right="18"/>
                          <w:jc w:val="center"/>
                          <w:rPr>
                            <w:sz w:val="14"/>
                          </w:rPr>
                        </w:pPr>
                        <w:r>
                          <w:rPr>
                            <w:sz w:val="14"/>
                          </w:rPr>
                          <w:t>LM35CAZ</w:t>
                        </w:r>
                        <w:r>
                          <w:rPr>
                            <w:spacing w:val="7"/>
                            <w:sz w:val="14"/>
                          </w:rPr>
                          <w:t xml:space="preserve"> </w:t>
                        </w:r>
                        <w:r>
                          <w:rPr>
                            <w:sz w:val="14"/>
                          </w:rPr>
                          <w:t>or</w:t>
                        </w:r>
                        <w:r>
                          <w:rPr>
                            <w:spacing w:val="7"/>
                            <w:sz w:val="14"/>
                          </w:rPr>
                          <w:t xml:space="preserve"> </w:t>
                        </w:r>
                        <w:r>
                          <w:rPr>
                            <w:spacing w:val="-2"/>
                            <w:sz w:val="14"/>
                          </w:rPr>
                          <w:t>LM35DZ</w:t>
                        </w:r>
                      </w:p>
                      <w:p w14:paraId="3979C92F" w14:textId="77777777" w:rsidR="006F6DBA" w:rsidRDefault="00000000">
                        <w:pPr>
                          <w:spacing w:before="8"/>
                          <w:ind w:left="-1" w:right="18"/>
                          <w:jc w:val="center"/>
                          <w:rPr>
                            <w:sz w:val="14"/>
                          </w:rPr>
                        </w:pPr>
                        <w:r>
                          <w:rPr>
                            <w:sz w:val="14"/>
                          </w:rPr>
                          <w:t>See</w:t>
                        </w:r>
                        <w:r>
                          <w:rPr>
                            <w:spacing w:val="5"/>
                            <w:sz w:val="14"/>
                          </w:rPr>
                          <w:t xml:space="preserve"> </w:t>
                        </w:r>
                        <w:r>
                          <w:rPr>
                            <w:sz w:val="14"/>
                          </w:rPr>
                          <w:t>NS</w:t>
                        </w:r>
                        <w:r>
                          <w:rPr>
                            <w:spacing w:val="5"/>
                            <w:sz w:val="14"/>
                          </w:rPr>
                          <w:t xml:space="preserve"> </w:t>
                        </w:r>
                        <w:r>
                          <w:rPr>
                            <w:sz w:val="14"/>
                          </w:rPr>
                          <w:t>Package</w:t>
                        </w:r>
                        <w:r>
                          <w:rPr>
                            <w:spacing w:val="5"/>
                            <w:sz w:val="14"/>
                          </w:rPr>
                          <w:t xml:space="preserve"> </w:t>
                        </w:r>
                        <w:r>
                          <w:rPr>
                            <w:sz w:val="14"/>
                          </w:rPr>
                          <w:t>Number</w:t>
                        </w:r>
                        <w:r>
                          <w:rPr>
                            <w:spacing w:val="5"/>
                            <w:sz w:val="14"/>
                          </w:rPr>
                          <w:t xml:space="preserve"> </w:t>
                        </w:r>
                        <w:r>
                          <w:rPr>
                            <w:spacing w:val="-4"/>
                            <w:sz w:val="14"/>
                          </w:rPr>
                          <w:t>Z03A</w:t>
                        </w:r>
                      </w:p>
                    </w:txbxContent>
                  </v:textbox>
                </v:shape>
                <v:shape id="Textbox 4239" o:spid="_x0000_s3500" type="#_x0000_t202" style="position:absolute;left:35252;top:46386;width:13132;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" filled="f" stroked="f">
                  <v:textbox inset="0,0,0,0">
                    <w:txbxContent>
                      <w:p w14:paraId="6268B42A" w14:textId="77777777" w:rsidR="006F6DBA" w:rsidRDefault="00000000">
                        <w:pPr>
                          <w:spacing w:line="137" w:lineRule="exact"/>
                          <w:ind w:left="714"/>
                          <w:rPr>
                            <w:sz w:val="14"/>
                          </w:rPr>
                        </w:pPr>
                        <w:r>
                          <w:rPr>
                            <w:w w:val="105"/>
                            <w:sz w:val="14"/>
                          </w:rPr>
                          <w:t xml:space="preserve">Top </w:t>
                        </w:r>
                        <w:r>
                          <w:rPr>
                            <w:spacing w:val="-4"/>
                            <w:w w:val="105"/>
                            <w:sz w:val="14"/>
                          </w:rPr>
                          <w:t>View</w:t>
                        </w:r>
                      </w:p>
                      <w:p w14:paraId="65D4AD36" w14:textId="77777777" w:rsidR="006F6DBA" w:rsidRDefault="00000000">
                        <w:pPr>
                          <w:spacing w:before="46"/>
                          <w:ind w:left="468"/>
                          <w:rPr>
                            <w:sz w:val="11"/>
                          </w:rPr>
                        </w:pPr>
                        <w:r>
                          <w:rPr>
                            <w:w w:val="110"/>
                            <w:sz w:val="11"/>
                          </w:rPr>
                          <w:t>N.C.</w:t>
                        </w:r>
                        <w:r>
                          <w:rPr>
                            <w:spacing w:val="-8"/>
                            <w:w w:val="110"/>
                            <w:sz w:val="11"/>
                          </w:rPr>
                          <w:t xml:space="preserve"> </w:t>
                        </w:r>
                        <w:r>
                          <w:rPr>
                            <w:w w:val="110"/>
                            <w:position w:val="1"/>
                            <w:sz w:val="10"/>
                          </w:rPr>
                          <w:t xml:space="preserve">e </w:t>
                        </w:r>
                        <w:r>
                          <w:rPr>
                            <w:w w:val="110"/>
                            <w:sz w:val="11"/>
                          </w:rPr>
                          <w:t>No</w:t>
                        </w:r>
                        <w:r>
                          <w:rPr>
                            <w:spacing w:val="-7"/>
                            <w:w w:val="110"/>
                            <w:sz w:val="11"/>
                          </w:rPr>
                          <w:t xml:space="preserve"> </w:t>
                        </w:r>
                        <w:r>
                          <w:rPr>
                            <w:spacing w:val="-2"/>
                            <w:w w:val="110"/>
                            <w:sz w:val="11"/>
                          </w:rPr>
                          <w:t>Connection</w:t>
                        </w:r>
                      </w:p>
                      <w:p w14:paraId="2B05D76C" w14:textId="77777777" w:rsidR="006F6DBA" w:rsidRDefault="006F6DBA">
                        <w:pPr>
                          <w:spacing w:before="2"/>
                          <w:rPr>
                            <w:sz w:val="11"/>
                          </w:rPr>
                        </w:pPr>
                      </w:p>
                      <w:p w14:paraId="1A2605CE" w14:textId="77777777" w:rsidR="006F6DBA" w:rsidRDefault="00000000">
                        <w:pPr>
                          <w:spacing w:line="252" w:lineRule="auto"/>
                          <w:ind w:right="18" w:firstLine="245"/>
                          <w:rPr>
                            <w:sz w:val="14"/>
                          </w:rPr>
                        </w:pPr>
                        <w:r>
                          <w:rPr>
                            <w:sz w:val="14"/>
                          </w:rPr>
                          <w:t>Order Number LM35DM</w:t>
                        </w:r>
                        <w:r>
                          <w:rPr>
                            <w:spacing w:val="80"/>
                            <w:sz w:val="14"/>
                          </w:rPr>
                          <w:t xml:space="preserve"> </w:t>
                        </w:r>
                        <w:r>
                          <w:rPr>
                            <w:sz w:val="14"/>
                          </w:rPr>
                          <w:t>See NS Package Number M08A</w:t>
                        </w:r>
                      </w:p>
                    </w:txbxContent>
                  </v:textbox>
                </v:shape>
                <v:shape id="Textbox 4240" o:spid="_x0000_s3501" type="#_x0000_t202" style="position:absolute;left:5027;top:52269;width:6769;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" filled="f" stroked="f">
                  <v:textbox inset="0,0,0,0">
                    <w:txbxContent>
                      <w:p w14:paraId="4876CAF7" w14:textId="77777777" w:rsidR="006F6DBA" w:rsidRDefault="00000000">
                        <w:pPr>
                          <w:spacing w:line="137" w:lineRule="exact"/>
                          <w:ind w:right="17"/>
                          <w:jc w:val="center"/>
                          <w:rPr>
                            <w:sz w:val="14"/>
                          </w:rPr>
                        </w:pPr>
                        <w:r>
                          <w:rPr>
                            <w:sz w:val="14"/>
                          </w:rPr>
                          <w:t>TO-</w:t>
                        </w:r>
                        <w:r>
                          <w:rPr>
                            <w:spacing w:val="-5"/>
                            <w:sz w:val="14"/>
                          </w:rPr>
                          <w:t>202</w:t>
                        </w:r>
                      </w:p>
                      <w:p w14:paraId="1055360F" w14:textId="77777777" w:rsidR="006F6DBA" w:rsidRDefault="00000000">
                        <w:pPr>
                          <w:spacing w:before="8"/>
                          <w:ind w:left="-1" w:right="18"/>
                          <w:jc w:val="center"/>
                          <w:rPr>
                            <w:sz w:val="14"/>
                          </w:rPr>
                        </w:pPr>
                        <w:r>
                          <w:rPr>
                            <w:w w:val="105"/>
                            <w:sz w:val="14"/>
                          </w:rPr>
                          <w:t>Plastic</w:t>
                        </w:r>
                        <w:r>
                          <w:rPr>
                            <w:spacing w:val="1"/>
                            <w:w w:val="105"/>
                            <w:sz w:val="14"/>
                          </w:rPr>
                          <w:t xml:space="preserve"> </w:t>
                        </w:r>
                        <w:r>
                          <w:rPr>
                            <w:spacing w:val="-2"/>
                            <w:w w:val="105"/>
                            <w:sz w:val="14"/>
                          </w:rPr>
                          <w:t>Package</w:t>
                        </w:r>
                      </w:p>
                    </w:txbxContent>
                  </v:textbox>
                </v:shape>
                <v:shape id="Textbox 4241" o:spid="_x0000_s3502" type="#_x0000_t202" style="position:absolute;left:17460;top:52386;width:13589;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" filled="f" stroked="f">
                  <v:textbox inset="0,0,0,0">
                    <w:txbxContent>
                      <w:p w14:paraId="2BB1B865" w14:textId="77777777" w:rsidR="006F6DBA" w:rsidRDefault="00000000">
                        <w:pPr>
                          <w:spacing w:line="215" w:lineRule="exact"/>
                        </w:pPr>
                        <w:r>
                          <w:t>Typical</w:t>
                        </w:r>
                        <w:r>
                          <w:rPr>
                            <w:spacing w:val="48"/>
                          </w:rPr>
                          <w:t xml:space="preserve"> </w:t>
                        </w:r>
                        <w:r>
                          <w:rPr>
                            <w:spacing w:val="-2"/>
                          </w:rPr>
                          <w:t>Applications</w:t>
                        </w:r>
                      </w:p>
                    </w:txbxContent>
                  </v:textbox>
                </v:shape>
                <v:shape id="Textbox 4242" o:spid="_x0000_s3503" type="#_x0000_t202" style="position:absolute;left:19196;top:62460;width:13576;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" filled="f" stroked="f">
                  <v:textbox inset="0,0,0,0">
                    <w:txbxContent>
                      <w:p w14:paraId="63F61B07"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3</w:t>
                        </w:r>
                      </w:p>
                      <w:p w14:paraId="7377D60C" w14:textId="77777777" w:rsidR="006F6DBA" w:rsidRDefault="00000000">
                        <w:pPr>
                          <w:spacing w:before="17" w:line="252" w:lineRule="auto"/>
                          <w:ind w:right="291"/>
                          <w:jc w:val="center"/>
                          <w:rPr>
                            <w:sz w:val="14"/>
                          </w:rPr>
                        </w:pPr>
                        <w:r>
                          <w:rPr>
                            <w:spacing w:val="-2"/>
                            <w:w w:val="105"/>
                            <w:sz w:val="14"/>
                          </w:rPr>
                          <w:t>FIGURE</w:t>
                        </w:r>
                        <w:r>
                          <w:rPr>
                            <w:spacing w:val="-9"/>
                            <w:w w:val="105"/>
                            <w:sz w:val="14"/>
                          </w:rPr>
                          <w:t xml:space="preserve"> </w:t>
                        </w:r>
                        <w:r>
                          <w:rPr>
                            <w:spacing w:val="-2"/>
                            <w:w w:val="105"/>
                            <w:sz w:val="14"/>
                          </w:rPr>
                          <w:t>1.</w:t>
                        </w:r>
                        <w:r>
                          <w:rPr>
                            <w:spacing w:val="-9"/>
                            <w:w w:val="105"/>
                            <w:sz w:val="14"/>
                          </w:rPr>
                          <w:t xml:space="preserve"> </w:t>
                        </w:r>
                        <w:r>
                          <w:rPr>
                            <w:spacing w:val="-2"/>
                            <w:w w:val="105"/>
                            <w:sz w:val="14"/>
                          </w:rPr>
                          <w:t>Basic</w:t>
                        </w:r>
                        <w:r>
                          <w:rPr>
                            <w:spacing w:val="-8"/>
                            <w:w w:val="105"/>
                            <w:sz w:val="14"/>
                          </w:rPr>
                          <w:t xml:space="preserve"> </w:t>
                        </w:r>
                        <w:r>
                          <w:rPr>
                            <w:spacing w:val="-2"/>
                            <w:w w:val="105"/>
                            <w:sz w:val="14"/>
                          </w:rPr>
                          <w:t>Centigrade</w:t>
                        </w:r>
                        <w:r>
                          <w:rPr>
                            <w:spacing w:val="40"/>
                            <w:w w:val="105"/>
                            <w:sz w:val="14"/>
                          </w:rPr>
                          <w:t xml:space="preserve"> </w:t>
                        </w:r>
                        <w:r>
                          <w:rPr>
                            <w:spacing w:val="-2"/>
                            <w:w w:val="105"/>
                            <w:sz w:val="14"/>
                          </w:rPr>
                          <w:t>Temperature</w:t>
                        </w:r>
                      </w:p>
                      <w:p w14:paraId="575B89E3" w14:textId="77777777" w:rsidR="006F6DBA" w:rsidRDefault="00000000">
                        <w:pPr>
                          <w:spacing w:line="164" w:lineRule="exact"/>
                          <w:ind w:right="292"/>
                          <w:jc w:val="center"/>
                          <w:rPr>
                            <w:sz w:val="14"/>
                          </w:rPr>
                        </w:pPr>
                        <w:r>
                          <w:rPr>
                            <w:w w:val="105"/>
                            <w:position w:val="1"/>
                            <w:sz w:val="14"/>
                          </w:rPr>
                          <w:t>Sensor</w:t>
                        </w:r>
                        <w:r>
                          <w:rPr>
                            <w:spacing w:val="7"/>
                            <w:w w:val="105"/>
                            <w:position w:val="1"/>
                            <w:sz w:val="14"/>
                          </w:rPr>
                          <w:t xml:space="preserve"> </w:t>
                        </w:r>
                        <w:r>
                          <w:rPr>
                            <w:w w:val="105"/>
                            <w:position w:val="1"/>
                            <w:sz w:val="14"/>
                          </w:rPr>
                          <w:t>(</w:t>
                        </w:r>
                        <w:r>
                          <w:rPr>
                            <w:w w:val="105"/>
                            <w:position w:val="3"/>
                            <w:sz w:val="13"/>
                          </w:rPr>
                          <w:t>a</w:t>
                        </w:r>
                        <w:r>
                          <w:rPr>
                            <w:w w:val="105"/>
                            <w:position w:val="1"/>
                            <w:sz w:val="14"/>
                          </w:rPr>
                          <w:t>2</w:t>
                        </w:r>
                        <w:r>
                          <w:rPr>
                            <w:w w:val="105"/>
                            <w:sz w:val="15"/>
                          </w:rPr>
                          <w:t>°</w:t>
                        </w:r>
                        <w:r>
                          <w:rPr>
                            <w:w w:val="105"/>
                            <w:position w:val="1"/>
                            <w:sz w:val="14"/>
                          </w:rPr>
                          <w:t>C</w:t>
                        </w:r>
                        <w:r>
                          <w:rPr>
                            <w:spacing w:val="10"/>
                            <w:w w:val="105"/>
                            <w:position w:val="1"/>
                            <w:sz w:val="14"/>
                          </w:rPr>
                          <w:t xml:space="preserve"> </w:t>
                        </w:r>
                        <w:r>
                          <w:rPr>
                            <w:w w:val="105"/>
                            <w:position w:val="1"/>
                            <w:sz w:val="14"/>
                          </w:rPr>
                          <w:t>to</w:t>
                        </w:r>
                        <w:r>
                          <w:rPr>
                            <w:spacing w:val="22"/>
                            <w:w w:val="105"/>
                            <w:position w:val="1"/>
                            <w:sz w:val="14"/>
                          </w:rPr>
                          <w:t xml:space="preserve"> </w:t>
                        </w:r>
                        <w:r>
                          <w:rPr>
                            <w:spacing w:val="-2"/>
                            <w:w w:val="105"/>
                            <w:position w:val="3"/>
                            <w:sz w:val="13"/>
                          </w:rPr>
                          <w:t>a</w:t>
                        </w:r>
                        <w:r>
                          <w:rPr>
                            <w:spacing w:val="-2"/>
                            <w:w w:val="105"/>
                            <w:position w:val="1"/>
                            <w:sz w:val="14"/>
                          </w:rPr>
                          <w:t>150</w:t>
                        </w:r>
                        <w:r>
                          <w:rPr>
                            <w:spacing w:val="-2"/>
                            <w:w w:val="105"/>
                            <w:sz w:val="15"/>
                          </w:rPr>
                          <w:t>°</w:t>
                        </w:r>
                        <w:r>
                          <w:rPr>
                            <w:spacing w:val="-2"/>
                            <w:w w:val="105"/>
                            <w:position w:val="1"/>
                            <w:sz w:val="14"/>
                          </w:rPr>
                          <w:t>C)</w:t>
                        </w:r>
                      </w:p>
                    </w:txbxContent>
                  </v:textbox>
                </v:shape>
                <v:shape id="Textbox 4243" o:spid="_x0000_s3504" type="#_x0000_t202" style="position:absolute;left:37198;top:62966;width:12275;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" filled="f" stroked="f">
                  <v:textbox inset="0,0,0,0">
                    <w:txbxContent>
                      <w:p w14:paraId="52FCAEA9" w14:textId="77777777" w:rsidR="006F6DBA" w:rsidRDefault="00000000">
                        <w:pPr>
                          <w:spacing w:line="98" w:lineRule="exact"/>
                          <w:ind w:left="1276"/>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4</w:t>
                        </w:r>
                      </w:p>
                      <w:p w14:paraId="42C57285" w14:textId="77777777" w:rsidR="006F6DBA" w:rsidRDefault="006F6DBA">
                        <w:pPr>
                          <w:spacing w:before="19"/>
                          <w:rPr>
                            <w:sz w:val="10"/>
                          </w:rPr>
                        </w:pPr>
                      </w:p>
                      <w:p w14:paraId="2BC72C16" w14:textId="77777777" w:rsidR="006F6DBA" w:rsidRDefault="00000000">
                        <w:pPr>
                          <w:rPr>
                            <w:sz w:val="11"/>
                          </w:rPr>
                        </w:pPr>
                        <w:r>
                          <w:rPr>
                            <w:w w:val="115"/>
                            <w:sz w:val="11"/>
                          </w:rPr>
                          <w:t>Choose</w:t>
                        </w:r>
                        <w:r>
                          <w:rPr>
                            <w:spacing w:val="-8"/>
                            <w:w w:val="115"/>
                            <w:sz w:val="11"/>
                          </w:rPr>
                          <w:t xml:space="preserve"> </w:t>
                        </w:r>
                        <w:r>
                          <w:rPr>
                            <w:w w:val="115"/>
                            <w:sz w:val="11"/>
                          </w:rPr>
                          <w:t>R</w:t>
                        </w:r>
                        <w:r>
                          <w:rPr>
                            <w:w w:val="115"/>
                            <w:position w:val="-1"/>
                            <w:sz w:val="9"/>
                          </w:rPr>
                          <w:t>1</w:t>
                        </w:r>
                        <w:r>
                          <w:rPr>
                            <w:spacing w:val="3"/>
                            <w:w w:val="125"/>
                            <w:position w:val="-1"/>
                            <w:sz w:val="9"/>
                          </w:rPr>
                          <w:t xml:space="preserve"> </w:t>
                        </w:r>
                        <w:r>
                          <w:rPr>
                            <w:w w:val="125"/>
                            <w:position w:val="1"/>
                            <w:sz w:val="10"/>
                          </w:rPr>
                          <w:t>e</w:t>
                        </w:r>
                        <w:r>
                          <w:rPr>
                            <w:spacing w:val="2"/>
                            <w:w w:val="125"/>
                            <w:position w:val="1"/>
                            <w:sz w:val="10"/>
                          </w:rPr>
                          <w:t xml:space="preserve"> </w:t>
                        </w:r>
                        <w:r>
                          <w:rPr>
                            <w:w w:val="115"/>
                            <w:position w:val="1"/>
                            <w:sz w:val="10"/>
                          </w:rPr>
                          <w:t>b</w:t>
                        </w:r>
                        <w:r>
                          <w:rPr>
                            <w:w w:val="115"/>
                            <w:sz w:val="11"/>
                          </w:rPr>
                          <w:t>V</w:t>
                        </w:r>
                        <w:r>
                          <w:rPr>
                            <w:w w:val="115"/>
                            <w:position w:val="-1"/>
                            <w:sz w:val="9"/>
                          </w:rPr>
                          <w:t>S</w:t>
                        </w:r>
                        <w:r>
                          <w:rPr>
                            <w:w w:val="115"/>
                            <w:sz w:val="11"/>
                          </w:rPr>
                          <w:t>/50</w:t>
                        </w:r>
                        <w:r>
                          <w:rPr>
                            <w:spacing w:val="-6"/>
                            <w:w w:val="115"/>
                            <w:sz w:val="11"/>
                          </w:rPr>
                          <w:t xml:space="preserve"> </w:t>
                        </w:r>
                        <w:r>
                          <w:rPr>
                            <w:spacing w:val="-5"/>
                            <w:w w:val="115"/>
                            <w:sz w:val="11"/>
                          </w:rPr>
                          <w:t>mA</w:t>
                        </w:r>
                      </w:p>
                    </w:txbxContent>
                  </v:textbox>
                </v:shape>
                <v:shape id="Textbox 4244" o:spid="_x0000_s3505" type="#_x0000_t202" style="position:absolute;left:759;top:69482;width:20320;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" filled="f" stroked="f">
                  <v:textbox inset="0,0,0,0">
                    <w:txbxContent>
                      <w:p w14:paraId="14D2F524" w14:textId="77777777" w:rsidR="006F6DBA" w:rsidRDefault="00000000">
                        <w:pPr>
                          <w:spacing w:line="98" w:lineRule="exact"/>
                          <w:ind w:left="1698"/>
                          <w:rPr>
                            <w:sz w:val="10"/>
                          </w:rPr>
                        </w:pPr>
                        <w:r>
                          <w:rPr>
                            <w:sz w:val="10"/>
                          </w:rPr>
                          <w:t>TL/H/5516</w:t>
                        </w:r>
                        <w:r>
                          <w:rPr>
                            <w:spacing w:val="-2"/>
                            <w:sz w:val="10"/>
                          </w:rPr>
                          <w:t xml:space="preserve"> </w:t>
                        </w:r>
                        <w:r>
                          <w:rPr>
                            <w:sz w:val="10"/>
                          </w:rPr>
                          <w:t>–</w:t>
                        </w:r>
                        <w:r>
                          <w:rPr>
                            <w:spacing w:val="1"/>
                            <w:sz w:val="10"/>
                          </w:rPr>
                          <w:t xml:space="preserve"> </w:t>
                        </w:r>
                        <w:r>
                          <w:rPr>
                            <w:spacing w:val="-5"/>
                            <w:sz w:val="10"/>
                          </w:rPr>
                          <w:t>24</w:t>
                        </w:r>
                      </w:p>
                      <w:p w14:paraId="7C1315F4" w14:textId="77777777" w:rsidR="006F6DBA" w:rsidRDefault="00000000">
                        <w:pPr>
                          <w:spacing w:before="17" w:line="252" w:lineRule="auto"/>
                          <w:ind w:left="184" w:right="992" w:firstLine="245"/>
                          <w:rPr>
                            <w:sz w:val="14"/>
                          </w:rPr>
                        </w:pPr>
                        <w:r>
                          <w:rPr>
                            <w:sz w:val="14"/>
                          </w:rPr>
                          <w:t>Order Number LM35DP</w:t>
                        </w:r>
                        <w:r>
                          <w:rPr>
                            <w:spacing w:val="80"/>
                            <w:sz w:val="14"/>
                          </w:rPr>
                          <w:t xml:space="preserve"> </w:t>
                        </w:r>
                        <w:r>
                          <w:rPr>
                            <w:sz w:val="14"/>
                          </w:rPr>
                          <w:t>See</w:t>
                        </w:r>
                        <w:r>
                          <w:rPr>
                            <w:spacing w:val="-1"/>
                            <w:sz w:val="14"/>
                          </w:rPr>
                          <w:t xml:space="preserve"> </w:t>
                        </w:r>
                        <w:r>
                          <w:rPr>
                            <w:sz w:val="14"/>
                          </w:rPr>
                          <w:t>NS</w:t>
                        </w:r>
                        <w:r>
                          <w:rPr>
                            <w:spacing w:val="-1"/>
                            <w:sz w:val="14"/>
                          </w:rPr>
                          <w:t xml:space="preserve"> </w:t>
                        </w:r>
                        <w:r>
                          <w:rPr>
                            <w:sz w:val="14"/>
                          </w:rPr>
                          <w:t>Package</w:t>
                        </w:r>
                        <w:r>
                          <w:rPr>
                            <w:spacing w:val="-1"/>
                            <w:sz w:val="14"/>
                          </w:rPr>
                          <w:t xml:space="preserve"> </w:t>
                        </w:r>
                        <w:r>
                          <w:rPr>
                            <w:sz w:val="14"/>
                          </w:rPr>
                          <w:t>Number</w:t>
                        </w:r>
                        <w:r>
                          <w:rPr>
                            <w:spacing w:val="-1"/>
                            <w:sz w:val="14"/>
                          </w:rPr>
                          <w:t xml:space="preserve"> </w:t>
                        </w:r>
                        <w:r>
                          <w:rPr>
                            <w:sz w:val="14"/>
                          </w:rPr>
                          <w:t>P03A</w:t>
                        </w:r>
                      </w:p>
                      <w:p w14:paraId="033E3478" w14:textId="77777777" w:rsidR="006F6DBA" w:rsidRDefault="00000000">
                        <w:pPr>
                          <w:spacing w:before="70" w:line="113" w:lineRule="exact"/>
                          <w:rPr>
                            <w:sz w:val="9"/>
                          </w:rPr>
                        </w:pPr>
                        <w:r>
                          <w:rPr>
                            <w:sz w:val="9"/>
                          </w:rPr>
                          <w:t>TRI-STATE</w:t>
                        </w:r>
                        <w:r>
                          <w:rPr>
                            <w:sz w:val="10"/>
                          </w:rPr>
                          <w:t>É</w:t>
                        </w:r>
                        <w:r>
                          <w:rPr>
                            <w:spacing w:val="-3"/>
                            <w:sz w:val="10"/>
                          </w:rPr>
                          <w:t xml:space="preserve"> </w:t>
                        </w:r>
                        <w:r>
                          <w:rPr>
                            <w:sz w:val="9"/>
                          </w:rPr>
                          <w:t>is</w:t>
                        </w:r>
                        <w:r>
                          <w:rPr>
                            <w:spacing w:val="1"/>
                            <w:sz w:val="9"/>
                          </w:rPr>
                          <w:t xml:space="preserve"> </w:t>
                        </w:r>
                        <w:r>
                          <w:rPr>
                            <w:sz w:val="9"/>
                          </w:rPr>
                          <w:t>a</w:t>
                        </w:r>
                        <w:r>
                          <w:rPr>
                            <w:spacing w:val="1"/>
                            <w:sz w:val="9"/>
                          </w:rPr>
                          <w:t xml:space="preserve"> </w:t>
                        </w:r>
                        <w:r>
                          <w:rPr>
                            <w:sz w:val="9"/>
                          </w:rPr>
                          <w:t>registered</w:t>
                        </w:r>
                        <w:r>
                          <w:rPr>
                            <w:spacing w:val="1"/>
                            <w:sz w:val="9"/>
                          </w:rPr>
                          <w:t xml:space="preserve"> </w:t>
                        </w:r>
                        <w:r>
                          <w:rPr>
                            <w:sz w:val="9"/>
                          </w:rPr>
                          <w:t>trademark</w:t>
                        </w:r>
                        <w:r>
                          <w:rPr>
                            <w:spacing w:val="2"/>
                            <w:sz w:val="9"/>
                          </w:rPr>
                          <w:t xml:space="preserve"> </w:t>
                        </w:r>
                        <w:r>
                          <w:rPr>
                            <w:sz w:val="9"/>
                          </w:rPr>
                          <w:t>of</w:t>
                        </w:r>
                        <w:r>
                          <w:rPr>
                            <w:spacing w:val="1"/>
                            <w:sz w:val="9"/>
                          </w:rPr>
                          <w:t xml:space="preserve"> </w:t>
                        </w:r>
                        <w:r>
                          <w:rPr>
                            <w:sz w:val="9"/>
                          </w:rPr>
                          <w:t>National</w:t>
                        </w:r>
                        <w:r>
                          <w:rPr>
                            <w:spacing w:val="1"/>
                            <w:sz w:val="9"/>
                          </w:rPr>
                          <w:t xml:space="preserve"> </w:t>
                        </w:r>
                        <w:r>
                          <w:rPr>
                            <w:sz w:val="9"/>
                          </w:rPr>
                          <w:t>Semiconductor</w:t>
                        </w:r>
                        <w:r>
                          <w:rPr>
                            <w:spacing w:val="2"/>
                            <w:sz w:val="9"/>
                          </w:rPr>
                          <w:t xml:space="preserve"> </w:t>
                        </w:r>
                        <w:r>
                          <w:rPr>
                            <w:spacing w:val="-2"/>
                            <w:sz w:val="9"/>
                          </w:rPr>
                          <w:t>Corporation.</w:t>
                        </w:r>
                      </w:p>
                    </w:txbxContent>
                  </v:textbox>
                </v:shape>
                <v:shape id="Textbox 4245" o:spid="_x0000_s3506" type="#_x0000_t202" style="position:absolute;left:34792;top:66286;width:14052;height:5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Iy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k/HkDf7exCcgVw8AAAD//wMAUEsBAi0AFAAGAAgAAAAhANvh9svuAAAAhQEAABMAAAAAAAAA&#10;AAAAAAAAAAAAAFtDb250ZW50X1R5cGVzXS54bWxQSwECLQAUAAYACAAAACEAWvQsW78AAAAVAQAA&#10;CwAAAAAAAAAAAAAAAAAfAQAAX3JlbHMvLnJlbHNQSwECLQAUAAYACAAAACEAA/+SMsYAAADdAAAA&#10;DwAAAAAAAAAAAAAAAAAHAgAAZHJzL2Rvd25yZXYueG1sUEsFBgAAAAADAAMAtwAAAPoCAAAAAA==&#10;" filled="f" stroked="f">
                  <v:textbox inset="0,0,0,0">
                    <w:txbxContent>
                      <w:p w14:paraId="48446162" w14:textId="77777777" w:rsidR="006F6DBA" w:rsidRDefault="00000000">
                        <w:pPr>
                          <w:spacing w:before="7"/>
                          <w:ind w:left="379"/>
                          <w:rPr>
                            <w:sz w:val="11"/>
                          </w:rPr>
                        </w:pPr>
                        <w:r>
                          <w:rPr>
                            <w:w w:val="105"/>
                            <w:sz w:val="11"/>
                          </w:rPr>
                          <w:t>V</w:t>
                        </w:r>
                        <w:r>
                          <w:rPr>
                            <w:w w:val="105"/>
                            <w:position w:val="-1"/>
                            <w:sz w:val="9"/>
                          </w:rPr>
                          <w:t>OUT</w:t>
                        </w:r>
                        <w:proofErr w:type="spellStart"/>
                        <w:r>
                          <w:rPr>
                            <w:w w:val="105"/>
                            <w:position w:val="1"/>
                            <w:sz w:val="10"/>
                          </w:rPr>
                          <w:t>ea</w:t>
                        </w:r>
                        <w:proofErr w:type="spellEnd"/>
                        <w:r>
                          <w:rPr>
                            <w:w w:val="105"/>
                            <w:sz w:val="11"/>
                          </w:rPr>
                          <w:t>1,500</w:t>
                        </w:r>
                        <w:r>
                          <w:rPr>
                            <w:spacing w:val="22"/>
                            <w:w w:val="105"/>
                            <w:sz w:val="11"/>
                          </w:rPr>
                          <w:t xml:space="preserve"> </w:t>
                        </w:r>
                        <w:r>
                          <w:rPr>
                            <w:w w:val="105"/>
                            <w:sz w:val="11"/>
                          </w:rPr>
                          <w:t>mV</w:t>
                        </w:r>
                        <w:r>
                          <w:rPr>
                            <w:spacing w:val="24"/>
                            <w:w w:val="105"/>
                            <w:sz w:val="11"/>
                          </w:rPr>
                          <w:t xml:space="preserve"> </w:t>
                        </w:r>
                        <w:r>
                          <w:rPr>
                            <w:w w:val="105"/>
                            <w:sz w:val="11"/>
                          </w:rPr>
                          <w:t>at</w:t>
                        </w:r>
                        <w:r>
                          <w:rPr>
                            <w:spacing w:val="34"/>
                            <w:w w:val="105"/>
                            <w:sz w:val="11"/>
                          </w:rPr>
                          <w:t xml:space="preserve"> </w:t>
                        </w:r>
                        <w:r>
                          <w:rPr>
                            <w:spacing w:val="-2"/>
                            <w:w w:val="105"/>
                            <w:position w:val="1"/>
                            <w:sz w:val="10"/>
                          </w:rPr>
                          <w:t>a</w:t>
                        </w:r>
                        <w:r>
                          <w:rPr>
                            <w:spacing w:val="-2"/>
                            <w:w w:val="105"/>
                            <w:sz w:val="11"/>
                          </w:rPr>
                          <w:t>150</w:t>
                        </w:r>
                        <w:r>
                          <w:rPr>
                            <w:spacing w:val="-2"/>
                            <w:w w:val="105"/>
                            <w:sz w:val="12"/>
                          </w:rPr>
                          <w:t>°</w:t>
                        </w:r>
                        <w:r>
                          <w:rPr>
                            <w:spacing w:val="-2"/>
                            <w:w w:val="105"/>
                            <w:sz w:val="11"/>
                          </w:rPr>
                          <w:t>C</w:t>
                        </w:r>
                      </w:p>
                      <w:p w14:paraId="0258D6B2" w14:textId="77777777" w:rsidR="006F6DBA" w:rsidRDefault="00000000">
                        <w:pPr>
                          <w:spacing w:before="29" w:line="292" w:lineRule="auto"/>
                          <w:ind w:left="651" w:right="214"/>
                          <w:rPr>
                            <w:sz w:val="11"/>
                          </w:rPr>
                        </w:pPr>
                        <w:proofErr w:type="spellStart"/>
                        <w:r>
                          <w:rPr>
                            <w:w w:val="110"/>
                            <w:position w:val="3"/>
                            <w:sz w:val="10"/>
                          </w:rPr>
                          <w:t>ea</w:t>
                        </w:r>
                        <w:proofErr w:type="spellEnd"/>
                        <w:r>
                          <w:rPr>
                            <w:w w:val="110"/>
                            <w:position w:val="1"/>
                            <w:sz w:val="11"/>
                          </w:rPr>
                          <w:t xml:space="preserve">250 mV at </w:t>
                        </w:r>
                        <w:r>
                          <w:rPr>
                            <w:w w:val="110"/>
                            <w:position w:val="3"/>
                            <w:sz w:val="10"/>
                          </w:rPr>
                          <w:t>a</w:t>
                        </w:r>
                        <w:r>
                          <w:rPr>
                            <w:w w:val="110"/>
                            <w:position w:val="1"/>
                            <w:sz w:val="11"/>
                          </w:rPr>
                          <w:t>25</w:t>
                        </w:r>
                        <w:r>
                          <w:rPr>
                            <w:w w:val="110"/>
                            <w:sz w:val="12"/>
                          </w:rPr>
                          <w:t>°</w:t>
                        </w:r>
                        <w:r>
                          <w:rPr>
                            <w:w w:val="110"/>
                            <w:position w:val="1"/>
                            <w:sz w:val="11"/>
                          </w:rPr>
                          <w:t>C</w:t>
                        </w:r>
                        <w:r>
                          <w:rPr>
                            <w:spacing w:val="40"/>
                            <w:w w:val="110"/>
                            <w:position w:val="1"/>
                            <w:sz w:val="11"/>
                          </w:rPr>
                          <w:t xml:space="preserve"> </w:t>
                        </w:r>
                        <w:proofErr w:type="spellStart"/>
                        <w:r>
                          <w:rPr>
                            <w:w w:val="110"/>
                            <w:position w:val="3"/>
                            <w:sz w:val="10"/>
                          </w:rPr>
                          <w:t>eb</w:t>
                        </w:r>
                        <w:proofErr w:type="spellEnd"/>
                        <w:r>
                          <w:rPr>
                            <w:w w:val="110"/>
                            <w:position w:val="1"/>
                            <w:sz w:val="11"/>
                          </w:rPr>
                          <w:t>550</w:t>
                        </w:r>
                        <w:r>
                          <w:rPr>
                            <w:spacing w:val="16"/>
                            <w:w w:val="110"/>
                            <w:position w:val="1"/>
                            <w:sz w:val="11"/>
                          </w:rPr>
                          <w:t xml:space="preserve"> </w:t>
                        </w:r>
                        <w:r>
                          <w:rPr>
                            <w:w w:val="110"/>
                            <w:position w:val="1"/>
                            <w:sz w:val="11"/>
                          </w:rPr>
                          <w:t>mV</w:t>
                        </w:r>
                        <w:r>
                          <w:rPr>
                            <w:spacing w:val="16"/>
                            <w:w w:val="110"/>
                            <w:position w:val="1"/>
                            <w:sz w:val="11"/>
                          </w:rPr>
                          <w:t xml:space="preserve"> </w:t>
                        </w:r>
                        <w:r>
                          <w:rPr>
                            <w:w w:val="110"/>
                            <w:position w:val="1"/>
                            <w:sz w:val="11"/>
                          </w:rPr>
                          <w:t>at</w:t>
                        </w:r>
                        <w:r>
                          <w:rPr>
                            <w:spacing w:val="24"/>
                            <w:w w:val="110"/>
                            <w:position w:val="1"/>
                            <w:sz w:val="11"/>
                          </w:rPr>
                          <w:t xml:space="preserve"> </w:t>
                        </w:r>
                        <w:r>
                          <w:rPr>
                            <w:spacing w:val="-4"/>
                            <w:w w:val="110"/>
                            <w:position w:val="3"/>
                            <w:sz w:val="10"/>
                          </w:rPr>
                          <w:t>b</w:t>
                        </w:r>
                        <w:r>
                          <w:rPr>
                            <w:spacing w:val="-4"/>
                            <w:w w:val="110"/>
                            <w:position w:val="1"/>
                            <w:sz w:val="11"/>
                          </w:rPr>
                          <w:t>55</w:t>
                        </w:r>
                        <w:r>
                          <w:rPr>
                            <w:spacing w:val="-4"/>
                            <w:w w:val="110"/>
                            <w:sz w:val="12"/>
                          </w:rPr>
                          <w:t>°</w:t>
                        </w:r>
                        <w:r>
                          <w:rPr>
                            <w:spacing w:val="-4"/>
                            <w:w w:val="110"/>
                            <w:position w:val="1"/>
                            <w:sz w:val="11"/>
                          </w:rPr>
                          <w:t>C</w:t>
                        </w:r>
                      </w:p>
                      <w:p w14:paraId="253116A6" w14:textId="77777777" w:rsidR="006F6DBA" w:rsidRDefault="00000000">
                        <w:pPr>
                          <w:spacing w:line="131" w:lineRule="exact"/>
                          <w:rPr>
                            <w:sz w:val="14"/>
                          </w:rPr>
                        </w:pPr>
                        <w:r>
                          <w:rPr>
                            <w:sz w:val="14"/>
                          </w:rPr>
                          <w:t>FIGURE</w:t>
                        </w:r>
                        <w:r>
                          <w:rPr>
                            <w:spacing w:val="-1"/>
                            <w:sz w:val="14"/>
                          </w:rPr>
                          <w:t xml:space="preserve"> </w:t>
                        </w:r>
                        <w:r>
                          <w:rPr>
                            <w:sz w:val="14"/>
                          </w:rPr>
                          <w:t>2.</w:t>
                        </w:r>
                        <w:r>
                          <w:rPr>
                            <w:spacing w:val="-1"/>
                            <w:sz w:val="14"/>
                          </w:rPr>
                          <w:t xml:space="preserve"> </w:t>
                        </w:r>
                        <w:r>
                          <w:rPr>
                            <w:sz w:val="14"/>
                          </w:rPr>
                          <w:t xml:space="preserve">Full-Range </w:t>
                        </w:r>
                        <w:r>
                          <w:rPr>
                            <w:spacing w:val="-2"/>
                            <w:sz w:val="14"/>
                          </w:rPr>
                          <w:t>Centigrade</w:t>
                        </w:r>
                      </w:p>
                      <w:p w14:paraId="673EA9AF" w14:textId="77777777" w:rsidR="006F6DBA" w:rsidRDefault="00000000">
                        <w:pPr>
                          <w:spacing w:before="8"/>
                          <w:ind w:left="412"/>
                          <w:rPr>
                            <w:sz w:val="14"/>
                          </w:rPr>
                        </w:pPr>
                        <w:r>
                          <w:rPr>
                            <w:w w:val="105"/>
                            <w:sz w:val="14"/>
                          </w:rPr>
                          <w:t>Temperature</w:t>
                        </w:r>
                        <w:r>
                          <w:rPr>
                            <w:spacing w:val="9"/>
                            <w:w w:val="105"/>
                            <w:sz w:val="14"/>
                          </w:rPr>
                          <w:t xml:space="preserve"> </w:t>
                        </w:r>
                        <w:r>
                          <w:rPr>
                            <w:spacing w:val="-2"/>
                            <w:w w:val="105"/>
                            <w:sz w:val="14"/>
                          </w:rPr>
                          <w:t>Sensor</w:t>
                        </w:r>
                      </w:p>
                    </w:txbxContent>
                  </v:textbox>
                </v:shape>
                <w10:anchorlock/>
              </v:group>
            </w:pict>
          </mc:Fallback>
        </mc:AlternateContent>
      </w:r>
    </w:p>
    <w:p w14:paraId="6B493F82" w14:textId="77777777" w:rsidR="006F6DBA" w:rsidRDefault="006F6DBA">
      <w:pPr>
        <w:sectPr w:rsidR="006F6DBA">
          <w:headerReference w:type="default" r:id="rId384"/>
          <w:footerReference w:type="default" r:id="rId385"/>
          <w:pgSz w:w="12240" w:h="15840"/>
          <w:pgMar w:top="1420" w:right="1040" w:bottom="280" w:left="300" w:header="0" w:footer="0" w:gutter="0"/>
          <w:cols w:space="720"/>
        </w:sectPr>
      </w:pPr>
    </w:p>
    <w:p w14:paraId="74164014" w14:textId="77777777" w:rsidR="006F6DBA" w:rsidRDefault="00000000">
      <w:pPr>
        <w:spacing w:before="40"/>
        <w:ind w:left="1433"/>
        <w:rPr>
          <w:sz w:val="9"/>
        </w:rPr>
      </w:pPr>
      <w:r>
        <w:rPr>
          <w:noProof/>
        </w:rPr>
        <w:drawing>
          <wp:anchor distT="0" distB="0" distL="0" distR="0" simplePos="0" relativeHeight="251745280" behindDoc="1" locked="0" layoutInCell="1" allowOverlap="1" wp14:anchorId="157484DA" wp14:editId="32196F25">
            <wp:simplePos x="0" y="0"/>
            <wp:positionH relativeFrom="page">
              <wp:posOffset>1184920</wp:posOffset>
            </wp:positionH>
            <wp:positionV relativeFrom="page">
              <wp:posOffset>1041544</wp:posOffset>
            </wp:positionV>
            <wp:extent cx="2776143" cy="341375"/>
            <wp:effectExtent l="0" t="0" r="0" b="0"/>
            <wp:wrapNone/>
            <wp:docPr id="4246" name="Image 4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6" name="Image 4246"/>
                    <pic:cNvPicPr/>
                  </pic:nvPicPr>
                  <pic:blipFill>
                    <a:blip r:embed="rId386" cstate="print"/>
                    <a:stretch>
                      <a:fillRect/>
                    </a:stretch>
                  </pic:blipFill>
                  <pic:spPr>
                    <a:xfrm>
                      <a:off x="0" y="0"/>
                      <a:ext cx="2776143" cy="341375"/>
                    </a:xfrm>
                    <a:prstGeom prst="rect">
                      <a:avLst/>
                    </a:prstGeom>
                  </pic:spPr>
                </pic:pic>
              </a:graphicData>
            </a:graphic>
          </wp:anchor>
        </w:drawing>
      </w:r>
      <w:r>
        <w:rPr>
          <w:noProof/>
        </w:rPr>
        <w:drawing>
          <wp:anchor distT="0" distB="0" distL="0" distR="0" simplePos="0" relativeHeight="251746304" behindDoc="1" locked="0" layoutInCell="1" allowOverlap="1" wp14:anchorId="14C9B104" wp14:editId="1898A060">
            <wp:simplePos x="0" y="0"/>
            <wp:positionH relativeFrom="page">
              <wp:posOffset>1613204</wp:posOffset>
            </wp:positionH>
            <wp:positionV relativeFrom="page">
              <wp:posOffset>4698847</wp:posOffset>
            </wp:positionV>
            <wp:extent cx="641435" cy="692943"/>
            <wp:effectExtent l="0" t="0" r="0" b="0"/>
            <wp:wrapNone/>
            <wp:docPr id="4247" name="Image 4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7" name="Image 4247"/>
                    <pic:cNvPicPr/>
                  </pic:nvPicPr>
                  <pic:blipFill>
                    <a:blip r:embed="rId387" cstate="print"/>
                    <a:stretch>
                      <a:fillRect/>
                    </a:stretch>
                  </pic:blipFill>
                  <pic:spPr>
                    <a:xfrm>
                      <a:off x="0" y="0"/>
                      <a:ext cx="641435" cy="692943"/>
                    </a:xfrm>
                    <a:prstGeom prst="rect">
                      <a:avLst/>
                    </a:prstGeom>
                  </pic:spPr>
                </pic:pic>
              </a:graphicData>
            </a:graphic>
          </wp:anchor>
        </w:drawing>
      </w:r>
      <w:r>
        <w:rPr>
          <w:noProof/>
        </w:rPr>
        <w:drawing>
          <wp:anchor distT="0" distB="0" distL="0" distR="0" simplePos="0" relativeHeight="251747328" behindDoc="1" locked="0" layoutInCell="1" allowOverlap="1" wp14:anchorId="324D4603" wp14:editId="5983B156">
            <wp:simplePos x="0" y="0"/>
            <wp:positionH relativeFrom="page">
              <wp:posOffset>3295993</wp:posOffset>
            </wp:positionH>
            <wp:positionV relativeFrom="page">
              <wp:posOffset>4700041</wp:posOffset>
            </wp:positionV>
            <wp:extent cx="626223" cy="619791"/>
            <wp:effectExtent l="0" t="0" r="0" b="0"/>
            <wp:wrapNone/>
            <wp:docPr id="4248" name="Image 4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8" name="Image 4248"/>
                    <pic:cNvPicPr/>
                  </pic:nvPicPr>
                  <pic:blipFill>
                    <a:blip r:embed="rId388" cstate="print"/>
                    <a:stretch>
                      <a:fillRect/>
                    </a:stretch>
                  </pic:blipFill>
                  <pic:spPr>
                    <a:xfrm>
                      <a:off x="0" y="0"/>
                      <a:ext cx="626223" cy="619791"/>
                    </a:xfrm>
                    <a:prstGeom prst="rect">
                      <a:avLst/>
                    </a:prstGeom>
                  </pic:spPr>
                </pic:pic>
              </a:graphicData>
            </a:graphic>
          </wp:anchor>
        </w:drawing>
      </w:r>
      <w:r>
        <w:rPr>
          <w:noProof/>
        </w:rPr>
        <w:drawing>
          <wp:anchor distT="0" distB="0" distL="0" distR="0" simplePos="0" relativeHeight="251748352" behindDoc="1" locked="0" layoutInCell="1" allowOverlap="1" wp14:anchorId="2C371EB0" wp14:editId="59A115BC">
            <wp:simplePos x="0" y="0"/>
            <wp:positionH relativeFrom="page">
              <wp:posOffset>4808834</wp:posOffset>
            </wp:positionH>
            <wp:positionV relativeFrom="page">
              <wp:posOffset>4726055</wp:posOffset>
            </wp:positionV>
            <wp:extent cx="927359" cy="661415"/>
            <wp:effectExtent l="0" t="0" r="0" b="0"/>
            <wp:wrapNone/>
            <wp:docPr id="4249" name="Image 4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9" name="Image 4249"/>
                    <pic:cNvPicPr/>
                  </pic:nvPicPr>
                  <pic:blipFill>
                    <a:blip r:embed="rId389" cstate="print"/>
                    <a:stretch>
                      <a:fillRect/>
                    </a:stretch>
                  </pic:blipFill>
                  <pic:spPr>
                    <a:xfrm>
                      <a:off x="0" y="0"/>
                      <a:ext cx="927359" cy="661415"/>
                    </a:xfrm>
                    <a:prstGeom prst="rect">
                      <a:avLst/>
                    </a:prstGeom>
                  </pic:spPr>
                </pic:pic>
              </a:graphicData>
            </a:graphic>
          </wp:anchor>
        </w:drawing>
      </w:r>
      <w:r>
        <w:rPr>
          <w:noProof/>
        </w:rPr>
        <w:drawing>
          <wp:anchor distT="0" distB="0" distL="0" distR="0" simplePos="0" relativeHeight="251749376" behindDoc="1" locked="0" layoutInCell="1" allowOverlap="1" wp14:anchorId="13CBB84C" wp14:editId="0969FDC6">
            <wp:simplePos x="0" y="0"/>
            <wp:positionH relativeFrom="page">
              <wp:posOffset>1632178</wp:posOffset>
            </wp:positionH>
            <wp:positionV relativeFrom="paragraph">
              <wp:posOffset>-1971712</wp:posOffset>
            </wp:positionV>
            <wp:extent cx="616579" cy="1442465"/>
            <wp:effectExtent l="0" t="0" r="0" b="0"/>
            <wp:wrapNone/>
            <wp:docPr id="4250" name="Image 4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0" name="Image 4250"/>
                    <pic:cNvPicPr/>
                  </pic:nvPicPr>
                  <pic:blipFill>
                    <a:blip r:embed="rId390" cstate="print"/>
                    <a:stretch>
                      <a:fillRect/>
                    </a:stretch>
                  </pic:blipFill>
                  <pic:spPr>
                    <a:xfrm>
                      <a:off x="0" y="0"/>
                      <a:ext cx="616579" cy="1442465"/>
                    </a:xfrm>
                    <a:prstGeom prst="rect">
                      <a:avLst/>
                    </a:prstGeom>
                  </pic:spPr>
                </pic:pic>
              </a:graphicData>
            </a:graphic>
          </wp:anchor>
        </w:drawing>
      </w:r>
      <w:r>
        <w:rPr>
          <w:noProof/>
        </w:rPr>
        <w:drawing>
          <wp:anchor distT="0" distB="0" distL="0" distR="0" simplePos="0" relativeHeight="251750400" behindDoc="1" locked="0" layoutInCell="1" allowOverlap="1" wp14:anchorId="42395751" wp14:editId="2CD795B8">
            <wp:simplePos x="0" y="0"/>
            <wp:positionH relativeFrom="page">
              <wp:posOffset>3074568</wp:posOffset>
            </wp:positionH>
            <wp:positionV relativeFrom="page">
              <wp:posOffset>6343599</wp:posOffset>
            </wp:positionV>
            <wp:extent cx="1074635" cy="756094"/>
            <wp:effectExtent l="0" t="0" r="0" b="0"/>
            <wp:wrapNone/>
            <wp:docPr id="4251" name="Image 4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1" name="Image 4251"/>
                    <pic:cNvPicPr/>
                  </pic:nvPicPr>
                  <pic:blipFill>
                    <a:blip r:embed="rId391" cstate="print"/>
                    <a:stretch>
                      <a:fillRect/>
                    </a:stretch>
                  </pic:blipFill>
                  <pic:spPr>
                    <a:xfrm>
                      <a:off x="0" y="0"/>
                      <a:ext cx="1074635" cy="756094"/>
                    </a:xfrm>
                    <a:prstGeom prst="rect">
                      <a:avLst/>
                    </a:prstGeom>
                  </pic:spPr>
                </pic:pic>
              </a:graphicData>
            </a:graphic>
          </wp:anchor>
        </w:drawing>
      </w:r>
      <w:r>
        <w:rPr>
          <w:noProof/>
        </w:rPr>
        <mc:AlternateContent>
          <mc:Choice Requires="wps">
            <w:drawing>
              <wp:anchor distT="0" distB="0" distL="0" distR="0" simplePos="0" relativeHeight="251679744" behindDoc="0" locked="0" layoutInCell="1" allowOverlap="1" wp14:anchorId="65977EC5" wp14:editId="7FE73DFA">
                <wp:simplePos x="0" y="0"/>
                <wp:positionH relativeFrom="page">
                  <wp:posOffset>6149100</wp:posOffset>
                </wp:positionH>
                <wp:positionV relativeFrom="page">
                  <wp:posOffset>885253</wp:posOffset>
                </wp:positionV>
                <wp:extent cx="354965" cy="3413760"/>
                <wp:effectExtent l="0" t="0" r="0" b="0"/>
                <wp:wrapNone/>
                <wp:docPr id="4252" name="Textbox 4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965" cy="3413760"/>
                        </a:xfrm>
                        <a:prstGeom prst="rect">
                          <a:avLst/>
                        </a:prstGeom>
                      </wps:spPr>
                      <wps:txbx>
                        <w:txbxContent>
                          <w:p w14:paraId="30FE1653" w14:textId="77777777" w:rsidR="006F6DBA" w:rsidRDefault="00000000">
                            <w:pPr>
                              <w:spacing w:line="254" w:lineRule="exact"/>
                              <w:ind w:left="20"/>
                              <w:rPr>
                                <w:sz w:val="26"/>
                              </w:rPr>
                            </w:pPr>
                            <w:r>
                              <w:rPr>
                                <w:spacing w:val="-2"/>
                                <w:w w:val="105"/>
                                <w:sz w:val="26"/>
                              </w:rPr>
                              <w:t>LM35/LM35A/LM35C/LM35CA/LM35D</w:t>
                            </w:r>
                          </w:p>
                          <w:p w14:paraId="1EAB41A0" w14:textId="77777777" w:rsidR="006F6DBA" w:rsidRDefault="00000000">
                            <w:pPr>
                              <w:spacing w:line="279" w:lineRule="exact"/>
                              <w:ind w:left="20"/>
                              <w:rPr>
                                <w:sz w:val="26"/>
                              </w:rPr>
                            </w:pPr>
                            <w:r>
                              <w:rPr>
                                <w:w w:val="105"/>
                                <w:sz w:val="26"/>
                              </w:rPr>
                              <w:t>Precision</w:t>
                            </w:r>
                            <w:r>
                              <w:rPr>
                                <w:spacing w:val="17"/>
                                <w:w w:val="105"/>
                                <w:sz w:val="26"/>
                              </w:rPr>
                              <w:t xml:space="preserve"> </w:t>
                            </w:r>
                            <w:r>
                              <w:rPr>
                                <w:w w:val="105"/>
                                <w:sz w:val="26"/>
                              </w:rPr>
                              <w:t>Centigrade</w:t>
                            </w:r>
                            <w:r>
                              <w:rPr>
                                <w:spacing w:val="17"/>
                                <w:w w:val="105"/>
                                <w:sz w:val="26"/>
                              </w:rPr>
                              <w:t xml:space="preserve"> </w:t>
                            </w:r>
                            <w:r>
                              <w:rPr>
                                <w:w w:val="105"/>
                                <w:sz w:val="26"/>
                              </w:rPr>
                              <w:t>Temperature</w:t>
                            </w:r>
                            <w:r>
                              <w:rPr>
                                <w:spacing w:val="18"/>
                                <w:w w:val="105"/>
                                <w:sz w:val="26"/>
                              </w:rPr>
                              <w:t xml:space="preserve"> </w:t>
                            </w:r>
                            <w:r>
                              <w:rPr>
                                <w:spacing w:val="-2"/>
                                <w:w w:val="105"/>
                                <w:sz w:val="26"/>
                              </w:rPr>
                              <w:t>Sensors</w:t>
                            </w:r>
                          </w:p>
                        </w:txbxContent>
                      </wps:txbx>
                      <wps:bodyPr vert="vert" wrap="square" lIns="0" tIns="0" rIns="0" bIns="0" rtlCol="0">
                        <a:noAutofit/>
                      </wps:bodyPr>
                    </wps:wsp>
                  </a:graphicData>
                </a:graphic>
              </wp:anchor>
            </w:drawing>
          </mc:Choice>
          <mc:Fallback>
            <w:pict>
              <v:shape w14:anchorId="65977EC5" id="Textbox 4252" o:spid="_x0000_s3507" type="#_x0000_t202" style="position:absolute;left:0;text-align:left;margin-left:484.2pt;margin-top:69.7pt;width:27.95pt;height:268.8pt;z-index:25167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" filled="f" stroked="f">
                <v:textbox style="layout-flow:vertical" inset="0,0,0,0">
                  <w:txbxContent>
                    <w:p w14:paraId="30FE1653" w14:textId="77777777" w:rsidR="006F6DBA" w:rsidRDefault="00000000">
                      <w:pPr>
                        <w:spacing w:line="254" w:lineRule="exact"/>
                        <w:ind w:left="20"/>
                        <w:rPr>
                          <w:sz w:val="26"/>
                        </w:rPr>
                      </w:pPr>
                      <w:r>
                        <w:rPr>
                          <w:spacing w:val="-2"/>
                          <w:w w:val="105"/>
                          <w:sz w:val="26"/>
                        </w:rPr>
                        <w:t>LM35/LM35A/LM35C/LM35CA/LM35D</w:t>
                      </w:r>
                    </w:p>
                    <w:p w14:paraId="1EAB41A0" w14:textId="77777777" w:rsidR="006F6DBA" w:rsidRDefault="00000000">
                      <w:pPr>
                        <w:spacing w:line="279" w:lineRule="exact"/>
                        <w:ind w:left="20"/>
                        <w:rPr>
                          <w:sz w:val="26"/>
                        </w:rPr>
                      </w:pPr>
                      <w:r>
                        <w:rPr>
                          <w:w w:val="105"/>
                          <w:sz w:val="26"/>
                        </w:rPr>
                        <w:t>Precision</w:t>
                      </w:r>
                      <w:r>
                        <w:rPr>
                          <w:spacing w:val="17"/>
                          <w:w w:val="105"/>
                          <w:sz w:val="26"/>
                        </w:rPr>
                        <w:t xml:space="preserve"> </w:t>
                      </w:r>
                      <w:r>
                        <w:rPr>
                          <w:w w:val="105"/>
                          <w:sz w:val="26"/>
                        </w:rPr>
                        <w:t>Centigrade</w:t>
                      </w:r>
                      <w:r>
                        <w:rPr>
                          <w:spacing w:val="17"/>
                          <w:w w:val="105"/>
                          <w:sz w:val="26"/>
                        </w:rPr>
                        <w:t xml:space="preserve"> </w:t>
                      </w:r>
                      <w:r>
                        <w:rPr>
                          <w:w w:val="105"/>
                          <w:sz w:val="26"/>
                        </w:rPr>
                        <w:t>Temperature</w:t>
                      </w:r>
                      <w:r>
                        <w:rPr>
                          <w:spacing w:val="18"/>
                          <w:w w:val="105"/>
                          <w:sz w:val="26"/>
                        </w:rPr>
                        <w:t xml:space="preserve"> </w:t>
                      </w:r>
                      <w:r>
                        <w:rPr>
                          <w:spacing w:val="-2"/>
                          <w:w w:val="105"/>
                          <w:sz w:val="26"/>
                        </w:rPr>
                        <w:t>Sensors</w:t>
                      </w:r>
                    </w:p>
                  </w:txbxContent>
                </v:textbox>
                <w10:wrap anchorx="page" anchory="page"/>
              </v:shape>
            </w:pict>
          </mc:Fallback>
        </mc:AlternateContent>
      </w:r>
      <w:r>
        <w:rPr>
          <w:position w:val="2"/>
          <w:sz w:val="9"/>
        </w:rPr>
        <w:t>C</w:t>
      </w:r>
      <w:r>
        <w:rPr>
          <w:sz w:val="9"/>
        </w:rPr>
        <w:t>1995</w:t>
      </w:r>
      <w:r>
        <w:rPr>
          <w:spacing w:val="5"/>
          <w:sz w:val="9"/>
        </w:rPr>
        <w:t xml:space="preserve"> </w:t>
      </w:r>
      <w:r>
        <w:rPr>
          <w:sz w:val="9"/>
        </w:rPr>
        <w:t>National</w:t>
      </w:r>
      <w:r>
        <w:rPr>
          <w:spacing w:val="5"/>
          <w:sz w:val="9"/>
        </w:rPr>
        <w:t xml:space="preserve"> </w:t>
      </w:r>
      <w:r>
        <w:rPr>
          <w:sz w:val="9"/>
        </w:rPr>
        <w:t>Semiconductor</w:t>
      </w:r>
      <w:r>
        <w:rPr>
          <w:spacing w:val="5"/>
          <w:sz w:val="9"/>
        </w:rPr>
        <w:t xml:space="preserve"> </w:t>
      </w:r>
      <w:r>
        <w:rPr>
          <w:spacing w:val="-2"/>
          <w:sz w:val="9"/>
        </w:rPr>
        <w:t>Corporation</w:t>
      </w:r>
    </w:p>
    <w:p w14:paraId="14A5482A" w14:textId="77777777" w:rsidR="006F6DBA" w:rsidRDefault="00000000">
      <w:pPr>
        <w:spacing w:before="60"/>
        <w:ind w:left="89"/>
        <w:rPr>
          <w:sz w:val="9"/>
        </w:rPr>
      </w:pPr>
      <w:r>
        <w:br w:type="column"/>
      </w:r>
      <w:r>
        <w:rPr>
          <w:spacing w:val="-2"/>
          <w:w w:val="110"/>
          <w:sz w:val="9"/>
        </w:rPr>
        <w:t>TL/H/5516</w:t>
      </w:r>
    </w:p>
    <w:p w14:paraId="23CE2157" w14:textId="77777777" w:rsidR="006F6DBA" w:rsidRDefault="00000000">
      <w:pPr>
        <w:spacing w:before="60"/>
        <w:ind w:left="194"/>
        <w:jc w:val="center"/>
        <w:rPr>
          <w:sz w:val="9"/>
        </w:rPr>
      </w:pPr>
      <w:r>
        <w:br w:type="column"/>
      </w:r>
      <w:r>
        <w:rPr>
          <w:sz w:val="9"/>
        </w:rPr>
        <w:t>RRD-B30M75/Printed</w:t>
      </w:r>
      <w:r>
        <w:rPr>
          <w:spacing w:val="-4"/>
          <w:sz w:val="9"/>
        </w:rPr>
        <w:t xml:space="preserve"> </w:t>
      </w:r>
      <w:r>
        <w:rPr>
          <w:sz w:val="9"/>
        </w:rPr>
        <w:t>in</w:t>
      </w:r>
      <w:r>
        <w:rPr>
          <w:spacing w:val="-3"/>
          <w:sz w:val="9"/>
        </w:rPr>
        <w:t xml:space="preserve"> </w:t>
      </w:r>
      <w:r>
        <w:rPr>
          <w:sz w:val="9"/>
        </w:rPr>
        <w:t>U.</w:t>
      </w:r>
      <w:r>
        <w:rPr>
          <w:spacing w:val="-3"/>
          <w:sz w:val="9"/>
        </w:rPr>
        <w:t xml:space="preserve"> </w:t>
      </w:r>
      <w:r>
        <w:rPr>
          <w:sz w:val="9"/>
        </w:rPr>
        <w:t>S.</w:t>
      </w:r>
      <w:r>
        <w:rPr>
          <w:spacing w:val="-3"/>
          <w:sz w:val="9"/>
        </w:rPr>
        <w:t xml:space="preserve"> </w:t>
      </w:r>
      <w:r>
        <w:rPr>
          <w:spacing w:val="-5"/>
          <w:sz w:val="9"/>
        </w:rPr>
        <w:t>A.</w:t>
      </w:r>
    </w:p>
    <w:p w14:paraId="35E1D548" w14:textId="77777777" w:rsidR="006F6DBA" w:rsidRDefault="006F6DBA">
      <w:pPr>
        <w:jc w:val="center"/>
        <w:rPr>
          <w:sz w:val="9"/>
        </w:rPr>
        <w:sectPr w:rsidR="006F6DBA">
          <w:type w:val="continuous"/>
          <w:pgSz w:w="12240" w:h="15840"/>
          <w:pgMar w:top="1480" w:right="1040" w:bottom="940" w:left="300" w:header="0" w:footer="0" w:gutter="0"/>
          <w:cols w:num="3" w:space="720" w:equalWidth="0">
            <w:col w:w="3257" w:space="40"/>
            <w:col w:w="2919" w:space="39"/>
            <w:col w:w="4645"/>
          </w:cols>
        </w:sectPr>
      </w:pPr>
    </w:p>
    <w:p w14:paraId="33BFFA5B" w14:textId="77777777" w:rsidR="006F6DBA" w:rsidRDefault="00000000">
      <w:pPr>
        <w:spacing w:before="156"/>
        <w:ind w:left="1114"/>
        <w:jc w:val="both"/>
        <w:rPr>
          <w:sz w:val="14"/>
        </w:rPr>
      </w:pPr>
      <w:r>
        <w:rPr>
          <w:w w:val="105"/>
        </w:rPr>
        <w:lastRenderedPageBreak/>
        <w:t>Absolute</w:t>
      </w:r>
      <w:r>
        <w:rPr>
          <w:spacing w:val="-3"/>
          <w:w w:val="105"/>
        </w:rPr>
        <w:t xml:space="preserve"> </w:t>
      </w:r>
      <w:r>
        <w:rPr>
          <w:w w:val="105"/>
        </w:rPr>
        <w:t>Maximum</w:t>
      </w:r>
      <w:r>
        <w:rPr>
          <w:spacing w:val="-3"/>
          <w:w w:val="105"/>
        </w:rPr>
        <w:t xml:space="preserve"> </w:t>
      </w:r>
      <w:r>
        <w:rPr>
          <w:w w:val="105"/>
        </w:rPr>
        <w:t>Ratings</w:t>
      </w:r>
      <w:r>
        <w:rPr>
          <w:spacing w:val="-3"/>
          <w:w w:val="105"/>
        </w:rPr>
        <w:t xml:space="preserve"> </w:t>
      </w:r>
      <w:r>
        <w:rPr>
          <w:w w:val="105"/>
          <w:sz w:val="14"/>
        </w:rPr>
        <w:t>(Note</w:t>
      </w:r>
      <w:r>
        <w:rPr>
          <w:spacing w:val="-3"/>
          <w:w w:val="105"/>
          <w:sz w:val="14"/>
        </w:rPr>
        <w:t xml:space="preserve"> </w:t>
      </w:r>
      <w:r>
        <w:rPr>
          <w:spacing w:val="-5"/>
          <w:w w:val="105"/>
          <w:sz w:val="14"/>
        </w:rPr>
        <w:t>10)</w:t>
      </w:r>
    </w:p>
    <w:p w14:paraId="66F44EAC" w14:textId="77777777" w:rsidR="006F6DBA" w:rsidRDefault="00000000">
      <w:pPr>
        <w:spacing w:before="31" w:line="252" w:lineRule="auto"/>
        <w:ind w:left="1114"/>
        <w:jc w:val="both"/>
        <w:rPr>
          <w:sz w:val="14"/>
        </w:rPr>
      </w:pPr>
      <w:r>
        <w:rPr>
          <w:w w:val="110"/>
          <w:sz w:val="14"/>
        </w:rPr>
        <w:t>If Military/Aerospace specified devices are required, please contact the National Semiconductor Sales Office/Distributors for availability and specifications.</w:t>
      </w:r>
    </w:p>
    <w:p w14:paraId="457AFF9D" w14:textId="77777777" w:rsidR="006F6DBA" w:rsidRDefault="00000000">
      <w:pPr>
        <w:tabs>
          <w:tab w:val="left" w:pos="3824"/>
        </w:tabs>
        <w:spacing w:before="30"/>
        <w:ind w:left="1114"/>
        <w:jc w:val="both"/>
        <w:rPr>
          <w:sz w:val="14"/>
        </w:rPr>
      </w:pPr>
      <w:r>
        <w:rPr>
          <w:spacing w:val="-2"/>
          <w:sz w:val="14"/>
        </w:rPr>
        <w:t>Supply Voltage</w:t>
      </w:r>
      <w:r>
        <w:rPr>
          <w:sz w:val="14"/>
        </w:rPr>
        <w:tab/>
      </w:r>
      <w:r>
        <w:rPr>
          <w:position w:val="2"/>
          <w:sz w:val="13"/>
        </w:rPr>
        <w:t>a</w:t>
      </w:r>
      <w:r>
        <w:rPr>
          <w:sz w:val="14"/>
        </w:rPr>
        <w:t>35V</w:t>
      </w:r>
      <w:r>
        <w:rPr>
          <w:spacing w:val="25"/>
          <w:sz w:val="14"/>
        </w:rPr>
        <w:t xml:space="preserve"> </w:t>
      </w:r>
      <w:r>
        <w:rPr>
          <w:sz w:val="14"/>
        </w:rPr>
        <w:t>to</w:t>
      </w:r>
      <w:r>
        <w:rPr>
          <w:spacing w:val="34"/>
          <w:sz w:val="14"/>
        </w:rPr>
        <w:t xml:space="preserve"> </w:t>
      </w:r>
      <w:r>
        <w:rPr>
          <w:spacing w:val="-2"/>
          <w:position w:val="2"/>
          <w:sz w:val="13"/>
        </w:rPr>
        <w:t>b</w:t>
      </w:r>
      <w:r>
        <w:rPr>
          <w:spacing w:val="-2"/>
          <w:sz w:val="14"/>
        </w:rPr>
        <w:t>0.2V</w:t>
      </w:r>
    </w:p>
    <w:p w14:paraId="1AAD0FCA" w14:textId="77777777" w:rsidR="006F6DBA" w:rsidRDefault="00000000">
      <w:pPr>
        <w:rPr>
          <w:sz w:val="14"/>
        </w:rPr>
      </w:pPr>
      <w:r>
        <w:br w:type="column"/>
      </w:r>
    </w:p>
    <w:p w14:paraId="7C43857B" w14:textId="77777777" w:rsidR="006F6DBA" w:rsidRDefault="006F6DBA">
      <w:pPr>
        <w:pStyle w:val="BodyText"/>
        <w:spacing w:before="118"/>
        <w:rPr>
          <w:sz w:val="14"/>
        </w:rPr>
      </w:pPr>
    </w:p>
    <w:p w14:paraId="4564BC5D" w14:textId="77777777" w:rsidR="006F6DBA" w:rsidRDefault="00000000">
      <w:pPr>
        <w:ind w:left="438"/>
        <w:rPr>
          <w:sz w:val="14"/>
        </w:rPr>
      </w:pPr>
      <w:proofErr w:type="gramStart"/>
      <w:r>
        <w:rPr>
          <w:sz w:val="14"/>
        </w:rPr>
        <w:t>SO</w:t>
      </w:r>
      <w:proofErr w:type="gramEnd"/>
      <w:r>
        <w:rPr>
          <w:spacing w:val="4"/>
          <w:sz w:val="14"/>
        </w:rPr>
        <w:t xml:space="preserve"> </w:t>
      </w:r>
      <w:r>
        <w:rPr>
          <w:sz w:val="14"/>
        </w:rPr>
        <w:t>Package</w:t>
      </w:r>
      <w:r>
        <w:rPr>
          <w:spacing w:val="4"/>
          <w:sz w:val="14"/>
        </w:rPr>
        <w:t xml:space="preserve"> </w:t>
      </w:r>
      <w:r>
        <w:rPr>
          <w:sz w:val="14"/>
        </w:rPr>
        <w:t>(Note</w:t>
      </w:r>
      <w:r>
        <w:rPr>
          <w:spacing w:val="4"/>
          <w:sz w:val="14"/>
        </w:rPr>
        <w:t xml:space="preserve"> </w:t>
      </w:r>
      <w:r>
        <w:rPr>
          <w:spacing w:val="-4"/>
          <w:sz w:val="14"/>
        </w:rPr>
        <w:t>12):</w:t>
      </w:r>
    </w:p>
    <w:p w14:paraId="449B1F37" w14:textId="77777777" w:rsidR="006F6DBA" w:rsidRDefault="00000000">
      <w:pPr>
        <w:tabs>
          <w:tab w:val="left" w:pos="3765"/>
        </w:tabs>
        <w:spacing w:before="53"/>
        <w:ind w:left="577"/>
        <w:rPr>
          <w:sz w:val="14"/>
        </w:rPr>
      </w:pPr>
      <w:r>
        <w:rPr>
          <w:position w:val="1"/>
          <w:sz w:val="14"/>
        </w:rPr>
        <w:t>Vapor</w:t>
      </w:r>
      <w:r>
        <w:rPr>
          <w:spacing w:val="-10"/>
          <w:position w:val="1"/>
          <w:sz w:val="14"/>
        </w:rPr>
        <w:t xml:space="preserve"> </w:t>
      </w:r>
      <w:r>
        <w:rPr>
          <w:position w:val="1"/>
          <w:sz w:val="14"/>
        </w:rPr>
        <w:t>Phase</w:t>
      </w:r>
      <w:r>
        <w:rPr>
          <w:spacing w:val="-10"/>
          <w:position w:val="1"/>
          <w:sz w:val="14"/>
        </w:rPr>
        <w:t xml:space="preserve"> </w:t>
      </w:r>
      <w:r>
        <w:rPr>
          <w:position w:val="1"/>
          <w:sz w:val="14"/>
        </w:rPr>
        <w:t>(60</w:t>
      </w:r>
      <w:r>
        <w:rPr>
          <w:spacing w:val="-9"/>
          <w:position w:val="1"/>
          <w:sz w:val="14"/>
        </w:rPr>
        <w:t xml:space="preserve"> </w:t>
      </w:r>
      <w:r>
        <w:rPr>
          <w:spacing w:val="-2"/>
          <w:position w:val="1"/>
          <w:sz w:val="14"/>
        </w:rPr>
        <w:t>seconds)</w:t>
      </w:r>
      <w:r>
        <w:rPr>
          <w:position w:val="1"/>
          <w:sz w:val="14"/>
        </w:rPr>
        <w:tab/>
      </w:r>
      <w:r>
        <w:rPr>
          <w:spacing w:val="-4"/>
          <w:position w:val="1"/>
          <w:sz w:val="14"/>
        </w:rPr>
        <w:t>215</w:t>
      </w:r>
      <w:r>
        <w:rPr>
          <w:spacing w:val="-4"/>
          <w:sz w:val="15"/>
        </w:rPr>
        <w:t>°</w:t>
      </w:r>
      <w:r>
        <w:rPr>
          <w:spacing w:val="-4"/>
          <w:position w:val="1"/>
          <w:sz w:val="14"/>
        </w:rPr>
        <w:t>C</w:t>
      </w:r>
    </w:p>
    <w:p w14:paraId="0E095C3F" w14:textId="77777777" w:rsidR="006F6DBA" w:rsidRDefault="00000000">
      <w:pPr>
        <w:tabs>
          <w:tab w:val="left" w:pos="3766"/>
        </w:tabs>
        <w:spacing w:before="36"/>
        <w:ind w:left="577"/>
        <w:rPr>
          <w:sz w:val="14"/>
        </w:rPr>
      </w:pPr>
      <w:r>
        <w:rPr>
          <w:position w:val="1"/>
          <w:sz w:val="14"/>
        </w:rPr>
        <w:t>Infrared</w:t>
      </w:r>
      <w:r>
        <w:rPr>
          <w:spacing w:val="-7"/>
          <w:position w:val="1"/>
          <w:sz w:val="14"/>
        </w:rPr>
        <w:t xml:space="preserve"> </w:t>
      </w:r>
      <w:r>
        <w:rPr>
          <w:position w:val="1"/>
          <w:sz w:val="14"/>
        </w:rPr>
        <w:t>(15</w:t>
      </w:r>
      <w:r>
        <w:rPr>
          <w:spacing w:val="-6"/>
          <w:position w:val="1"/>
          <w:sz w:val="14"/>
        </w:rPr>
        <w:t xml:space="preserve"> </w:t>
      </w:r>
      <w:r>
        <w:rPr>
          <w:spacing w:val="-2"/>
          <w:position w:val="1"/>
          <w:sz w:val="14"/>
        </w:rPr>
        <w:t>seconds)</w:t>
      </w:r>
      <w:r>
        <w:rPr>
          <w:position w:val="1"/>
          <w:sz w:val="14"/>
        </w:rPr>
        <w:tab/>
      </w:r>
      <w:r>
        <w:rPr>
          <w:spacing w:val="-4"/>
          <w:position w:val="1"/>
          <w:sz w:val="14"/>
        </w:rPr>
        <w:t>220</w:t>
      </w:r>
      <w:r>
        <w:rPr>
          <w:spacing w:val="-4"/>
          <w:sz w:val="15"/>
        </w:rPr>
        <w:t>°</w:t>
      </w:r>
      <w:r>
        <w:rPr>
          <w:spacing w:val="-4"/>
          <w:position w:val="1"/>
          <w:sz w:val="14"/>
        </w:rPr>
        <w:t>C</w:t>
      </w:r>
    </w:p>
    <w:p w14:paraId="18249982" w14:textId="77777777" w:rsidR="006F6DBA" w:rsidRDefault="00000000">
      <w:pPr>
        <w:tabs>
          <w:tab w:val="left" w:pos="3740"/>
        </w:tabs>
        <w:spacing w:before="32" w:line="137" w:lineRule="exact"/>
        <w:ind w:left="438"/>
        <w:rPr>
          <w:sz w:val="14"/>
        </w:rPr>
      </w:pPr>
      <w:r>
        <w:rPr>
          <w:sz w:val="14"/>
        </w:rPr>
        <w:t>ESD</w:t>
      </w:r>
      <w:r>
        <w:rPr>
          <w:spacing w:val="-10"/>
          <w:sz w:val="14"/>
        </w:rPr>
        <w:t xml:space="preserve"> </w:t>
      </w:r>
      <w:r>
        <w:rPr>
          <w:sz w:val="14"/>
        </w:rPr>
        <w:t>Susceptibility</w:t>
      </w:r>
      <w:r>
        <w:rPr>
          <w:spacing w:val="-9"/>
          <w:sz w:val="14"/>
        </w:rPr>
        <w:t xml:space="preserve"> </w:t>
      </w:r>
      <w:r>
        <w:rPr>
          <w:sz w:val="14"/>
        </w:rPr>
        <w:t>(Note</w:t>
      </w:r>
      <w:r>
        <w:rPr>
          <w:spacing w:val="-10"/>
          <w:sz w:val="14"/>
        </w:rPr>
        <w:t xml:space="preserve"> </w:t>
      </w:r>
      <w:r>
        <w:rPr>
          <w:spacing w:val="-5"/>
          <w:sz w:val="14"/>
        </w:rPr>
        <w:t>11)</w:t>
      </w:r>
      <w:r>
        <w:rPr>
          <w:sz w:val="14"/>
        </w:rPr>
        <w:tab/>
      </w:r>
      <w:r>
        <w:rPr>
          <w:spacing w:val="-2"/>
          <w:sz w:val="14"/>
        </w:rPr>
        <w:t>2500V</w:t>
      </w:r>
    </w:p>
    <w:p w14:paraId="4F21C1AE" w14:textId="77777777" w:rsidR="006F6DBA" w:rsidRDefault="006F6DBA">
      <w:pPr>
        <w:spacing w:line="137" w:lineRule="exact"/>
        <w:rPr>
          <w:sz w:val="14"/>
        </w:rPr>
        <w:sectPr w:rsidR="006F6DBA">
          <w:headerReference w:type="default" r:id="rId392"/>
          <w:footerReference w:type="default" r:id="rId393"/>
          <w:pgSz w:w="12240" w:h="15840"/>
          <w:pgMar w:top="1420" w:right="1040" w:bottom="2640" w:left="300" w:header="0" w:footer="2458" w:gutter="0"/>
          <w:cols w:num="2" w:space="720" w:equalWidth="0">
            <w:col w:w="4821" w:space="40"/>
            <w:col w:w="6039"/>
          </w:cols>
        </w:sectPr>
      </w:pPr>
    </w:p>
    <w:p w14:paraId="5D10058E" w14:textId="77777777" w:rsidR="006F6DBA" w:rsidRDefault="00000000">
      <w:pPr>
        <w:tabs>
          <w:tab w:val="left" w:pos="3902"/>
        </w:tabs>
        <w:spacing w:line="154" w:lineRule="exact"/>
        <w:ind w:left="1114"/>
        <w:rPr>
          <w:sz w:val="14"/>
        </w:rPr>
      </w:pPr>
      <w:r>
        <w:rPr>
          <w:sz w:val="14"/>
        </w:rPr>
        <w:t>Output</w:t>
      </w:r>
      <w:r>
        <w:rPr>
          <w:spacing w:val="-10"/>
          <w:sz w:val="14"/>
        </w:rPr>
        <w:t xml:space="preserve"> </w:t>
      </w:r>
      <w:r>
        <w:rPr>
          <w:spacing w:val="-2"/>
          <w:sz w:val="14"/>
        </w:rPr>
        <w:t>Voltage</w:t>
      </w:r>
      <w:r>
        <w:rPr>
          <w:sz w:val="14"/>
        </w:rPr>
        <w:tab/>
      </w:r>
      <w:r>
        <w:rPr>
          <w:position w:val="2"/>
          <w:sz w:val="13"/>
        </w:rPr>
        <w:t>a</w:t>
      </w:r>
      <w:r>
        <w:rPr>
          <w:sz w:val="14"/>
        </w:rPr>
        <w:t>6V</w:t>
      </w:r>
      <w:r>
        <w:rPr>
          <w:spacing w:val="25"/>
          <w:sz w:val="14"/>
        </w:rPr>
        <w:t xml:space="preserve"> </w:t>
      </w:r>
      <w:r>
        <w:rPr>
          <w:sz w:val="14"/>
        </w:rPr>
        <w:t>to</w:t>
      </w:r>
      <w:r>
        <w:rPr>
          <w:spacing w:val="33"/>
          <w:sz w:val="14"/>
        </w:rPr>
        <w:t xml:space="preserve"> </w:t>
      </w:r>
      <w:r>
        <w:rPr>
          <w:spacing w:val="-2"/>
          <w:position w:val="2"/>
          <w:sz w:val="13"/>
        </w:rPr>
        <w:t>b</w:t>
      </w:r>
      <w:r>
        <w:rPr>
          <w:spacing w:val="-2"/>
          <w:sz w:val="14"/>
        </w:rPr>
        <w:t>1.0V</w:t>
      </w:r>
    </w:p>
    <w:p w14:paraId="4AB1EE27" w14:textId="77777777" w:rsidR="006F6DBA" w:rsidRDefault="00000000">
      <w:pPr>
        <w:tabs>
          <w:tab w:val="left" w:pos="4420"/>
        </w:tabs>
        <w:spacing w:before="48"/>
        <w:ind w:left="1114"/>
        <w:rPr>
          <w:sz w:val="14"/>
        </w:rPr>
      </w:pPr>
      <w:r>
        <w:rPr>
          <w:sz w:val="14"/>
        </w:rPr>
        <w:t>Output</w:t>
      </w:r>
      <w:r>
        <w:rPr>
          <w:spacing w:val="-10"/>
          <w:sz w:val="14"/>
        </w:rPr>
        <w:t xml:space="preserve"> </w:t>
      </w:r>
      <w:r>
        <w:rPr>
          <w:spacing w:val="-2"/>
          <w:sz w:val="14"/>
        </w:rPr>
        <w:t>Current</w:t>
      </w:r>
      <w:r>
        <w:rPr>
          <w:sz w:val="14"/>
        </w:rPr>
        <w:tab/>
        <w:t>10</w:t>
      </w:r>
      <w:r>
        <w:rPr>
          <w:spacing w:val="-5"/>
          <w:sz w:val="14"/>
        </w:rPr>
        <w:t xml:space="preserve"> mA</w:t>
      </w:r>
    </w:p>
    <w:p w14:paraId="270A38A5" w14:textId="77777777" w:rsidR="006F6DBA" w:rsidRDefault="00000000">
      <w:pPr>
        <w:spacing w:line="210" w:lineRule="atLeast"/>
        <w:ind w:left="438" w:hanging="1"/>
        <w:rPr>
          <w:sz w:val="14"/>
        </w:rPr>
      </w:pPr>
      <w:r>
        <w:br w:type="column"/>
      </w:r>
      <w:r>
        <w:rPr>
          <w:sz w:val="14"/>
        </w:rPr>
        <w:t>Specified</w:t>
      </w:r>
      <w:r>
        <w:rPr>
          <w:spacing w:val="-5"/>
          <w:sz w:val="14"/>
        </w:rPr>
        <w:t xml:space="preserve"> </w:t>
      </w:r>
      <w:r>
        <w:rPr>
          <w:sz w:val="14"/>
        </w:rPr>
        <w:t>Operating</w:t>
      </w:r>
      <w:r>
        <w:rPr>
          <w:spacing w:val="-5"/>
          <w:sz w:val="14"/>
        </w:rPr>
        <w:t xml:space="preserve"> </w:t>
      </w:r>
      <w:r>
        <w:rPr>
          <w:sz w:val="14"/>
        </w:rPr>
        <w:t>Temperature</w:t>
      </w:r>
      <w:r>
        <w:rPr>
          <w:spacing w:val="-5"/>
          <w:sz w:val="14"/>
        </w:rPr>
        <w:t xml:space="preserve"> </w:t>
      </w:r>
      <w:r>
        <w:rPr>
          <w:sz w:val="14"/>
        </w:rPr>
        <w:t>Range:</w:t>
      </w:r>
      <w:r>
        <w:rPr>
          <w:spacing w:val="-5"/>
          <w:sz w:val="14"/>
        </w:rPr>
        <w:t xml:space="preserve"> </w:t>
      </w:r>
      <w:r>
        <w:rPr>
          <w:sz w:val="14"/>
        </w:rPr>
        <w:t>T</w:t>
      </w:r>
      <w:r>
        <w:rPr>
          <w:spacing w:val="40"/>
          <w:sz w:val="14"/>
        </w:rPr>
        <w:t xml:space="preserve"> </w:t>
      </w:r>
      <w:r>
        <w:rPr>
          <w:sz w:val="14"/>
        </w:rPr>
        <w:t>(Note 2)</w:t>
      </w:r>
    </w:p>
    <w:p w14:paraId="4E2BC9B0" w14:textId="77777777" w:rsidR="006F6DBA" w:rsidRDefault="00000000">
      <w:pPr>
        <w:spacing w:before="121"/>
        <w:rPr>
          <w:sz w:val="12"/>
        </w:rPr>
      </w:pPr>
      <w:r>
        <w:br w:type="column"/>
      </w:r>
      <w:r>
        <w:rPr>
          <w:spacing w:val="-5"/>
          <w:sz w:val="12"/>
        </w:rPr>
        <w:t>MIN</w:t>
      </w:r>
    </w:p>
    <w:p w14:paraId="00E5442D" w14:textId="77777777" w:rsidR="006F6DBA" w:rsidRDefault="00000000">
      <w:pPr>
        <w:spacing w:before="72"/>
        <w:ind w:left="6"/>
        <w:rPr>
          <w:sz w:val="14"/>
        </w:rPr>
      </w:pPr>
      <w:r>
        <w:br w:type="column"/>
      </w:r>
      <w:r>
        <w:rPr>
          <w:sz w:val="14"/>
        </w:rPr>
        <w:t>to</w:t>
      </w:r>
      <w:r>
        <w:rPr>
          <w:spacing w:val="10"/>
          <w:sz w:val="14"/>
        </w:rPr>
        <w:t xml:space="preserve"> </w:t>
      </w:r>
      <w:r>
        <w:rPr>
          <w:spacing w:val="-12"/>
          <w:sz w:val="14"/>
        </w:rPr>
        <w:t>T</w:t>
      </w:r>
    </w:p>
    <w:p w14:paraId="767520A6" w14:textId="77777777" w:rsidR="006F6DBA" w:rsidRDefault="00000000">
      <w:pPr>
        <w:spacing w:before="121"/>
        <w:rPr>
          <w:sz w:val="12"/>
        </w:rPr>
      </w:pPr>
      <w:r>
        <w:br w:type="column"/>
      </w:r>
      <w:r>
        <w:rPr>
          <w:spacing w:val="-5"/>
          <w:sz w:val="12"/>
        </w:rPr>
        <w:t>MAX</w:t>
      </w:r>
    </w:p>
    <w:p w14:paraId="06728A41" w14:textId="77777777" w:rsidR="006F6DBA" w:rsidRDefault="006F6DBA">
      <w:pPr>
        <w:rPr>
          <w:sz w:val="12"/>
        </w:rPr>
        <w:sectPr w:rsidR="006F6DBA">
          <w:type w:val="continuous"/>
          <w:pgSz w:w="12240" w:h="15840"/>
          <w:pgMar w:top="1480" w:right="1040" w:bottom="940" w:left="300" w:header="0" w:footer="2458" w:gutter="0"/>
          <w:cols w:num="5" w:space="720" w:equalWidth="0">
            <w:col w:w="4821" w:space="40"/>
            <w:col w:w="3143" w:space="-1"/>
            <w:col w:w="220" w:space="39"/>
            <w:col w:w="259" w:space="0"/>
            <w:col w:w="2379"/>
          </w:cols>
        </w:sectPr>
      </w:pPr>
    </w:p>
    <w:p w14:paraId="732E87B2" w14:textId="77777777" w:rsidR="006F6DBA" w:rsidRDefault="00000000">
      <w:pPr>
        <w:tabs>
          <w:tab w:val="left" w:pos="2557"/>
        </w:tabs>
        <w:spacing w:line="168" w:lineRule="exact"/>
        <w:jc w:val="right"/>
        <w:rPr>
          <w:sz w:val="14"/>
        </w:rPr>
      </w:pPr>
      <w:r>
        <w:rPr>
          <w:spacing w:val="-2"/>
          <w:position w:val="1"/>
          <w:sz w:val="14"/>
        </w:rPr>
        <w:t>Storage</w:t>
      </w:r>
      <w:r>
        <w:rPr>
          <w:spacing w:val="1"/>
          <w:position w:val="1"/>
          <w:sz w:val="14"/>
        </w:rPr>
        <w:t xml:space="preserve"> </w:t>
      </w:r>
      <w:r>
        <w:rPr>
          <w:spacing w:val="-2"/>
          <w:position w:val="1"/>
          <w:sz w:val="14"/>
        </w:rPr>
        <w:t>Temp.,</w:t>
      </w:r>
      <w:r>
        <w:rPr>
          <w:spacing w:val="1"/>
          <w:position w:val="1"/>
          <w:sz w:val="14"/>
        </w:rPr>
        <w:t xml:space="preserve"> </w:t>
      </w:r>
      <w:r>
        <w:rPr>
          <w:spacing w:val="-2"/>
          <w:position w:val="1"/>
          <w:sz w:val="14"/>
        </w:rPr>
        <w:t>TO-46</w:t>
      </w:r>
      <w:r>
        <w:rPr>
          <w:spacing w:val="1"/>
          <w:position w:val="1"/>
          <w:sz w:val="14"/>
        </w:rPr>
        <w:t xml:space="preserve"> </w:t>
      </w:r>
      <w:r>
        <w:rPr>
          <w:spacing w:val="-2"/>
          <w:position w:val="1"/>
          <w:sz w:val="14"/>
        </w:rPr>
        <w:t>Package,</w:t>
      </w:r>
      <w:r>
        <w:rPr>
          <w:position w:val="1"/>
          <w:sz w:val="14"/>
        </w:rPr>
        <w:tab/>
      </w:r>
      <w:r>
        <w:rPr>
          <w:position w:val="3"/>
          <w:sz w:val="13"/>
        </w:rPr>
        <w:t>b</w:t>
      </w:r>
      <w:r>
        <w:rPr>
          <w:position w:val="1"/>
          <w:sz w:val="14"/>
        </w:rPr>
        <w:t>60</w:t>
      </w:r>
      <w:r>
        <w:rPr>
          <w:sz w:val="15"/>
        </w:rPr>
        <w:t>°</w:t>
      </w:r>
      <w:r>
        <w:rPr>
          <w:position w:val="1"/>
          <w:sz w:val="14"/>
        </w:rPr>
        <w:t>C</w:t>
      </w:r>
      <w:r>
        <w:rPr>
          <w:spacing w:val="12"/>
          <w:position w:val="1"/>
          <w:sz w:val="14"/>
        </w:rPr>
        <w:t xml:space="preserve"> </w:t>
      </w:r>
      <w:r>
        <w:rPr>
          <w:position w:val="1"/>
          <w:sz w:val="14"/>
        </w:rPr>
        <w:t>to</w:t>
      </w:r>
      <w:r>
        <w:rPr>
          <w:spacing w:val="24"/>
          <w:position w:val="1"/>
          <w:sz w:val="14"/>
        </w:rPr>
        <w:t xml:space="preserve"> </w:t>
      </w:r>
      <w:r>
        <w:rPr>
          <w:spacing w:val="-2"/>
          <w:position w:val="3"/>
          <w:sz w:val="13"/>
        </w:rPr>
        <w:t>a</w:t>
      </w:r>
      <w:r>
        <w:rPr>
          <w:spacing w:val="-2"/>
          <w:position w:val="1"/>
          <w:sz w:val="14"/>
        </w:rPr>
        <w:t>180</w:t>
      </w:r>
      <w:r>
        <w:rPr>
          <w:spacing w:val="-2"/>
          <w:sz w:val="15"/>
        </w:rPr>
        <w:t>°</w:t>
      </w:r>
      <w:r>
        <w:rPr>
          <w:spacing w:val="-2"/>
          <w:position w:val="1"/>
          <w:sz w:val="14"/>
        </w:rPr>
        <w:t>C</w:t>
      </w:r>
    </w:p>
    <w:p w14:paraId="5B18BEAF" w14:textId="77777777" w:rsidR="006F6DBA" w:rsidRDefault="00000000">
      <w:pPr>
        <w:tabs>
          <w:tab w:val="left" w:pos="1569"/>
        </w:tabs>
        <w:spacing w:before="25"/>
        <w:jc w:val="right"/>
        <w:rPr>
          <w:sz w:val="14"/>
        </w:rPr>
      </w:pPr>
      <w:r>
        <w:rPr>
          <w:position w:val="1"/>
          <w:sz w:val="14"/>
        </w:rPr>
        <w:t>TO-92</w:t>
      </w:r>
      <w:r>
        <w:rPr>
          <w:spacing w:val="-9"/>
          <w:position w:val="1"/>
          <w:sz w:val="14"/>
        </w:rPr>
        <w:t xml:space="preserve"> </w:t>
      </w:r>
      <w:r>
        <w:rPr>
          <w:spacing w:val="-2"/>
          <w:position w:val="1"/>
          <w:sz w:val="14"/>
        </w:rPr>
        <w:t>Package,</w:t>
      </w:r>
      <w:r>
        <w:rPr>
          <w:position w:val="1"/>
          <w:sz w:val="14"/>
        </w:rPr>
        <w:tab/>
      </w:r>
      <w:r>
        <w:rPr>
          <w:position w:val="3"/>
          <w:sz w:val="13"/>
        </w:rPr>
        <w:t>b</w:t>
      </w:r>
      <w:r>
        <w:rPr>
          <w:position w:val="1"/>
          <w:sz w:val="14"/>
        </w:rPr>
        <w:t>60</w:t>
      </w:r>
      <w:r>
        <w:rPr>
          <w:sz w:val="15"/>
        </w:rPr>
        <w:t>°</w:t>
      </w:r>
      <w:r>
        <w:rPr>
          <w:position w:val="1"/>
          <w:sz w:val="14"/>
        </w:rPr>
        <w:t>C</w:t>
      </w:r>
      <w:r>
        <w:rPr>
          <w:spacing w:val="12"/>
          <w:position w:val="1"/>
          <w:sz w:val="14"/>
        </w:rPr>
        <w:t xml:space="preserve"> </w:t>
      </w:r>
      <w:r>
        <w:rPr>
          <w:position w:val="1"/>
          <w:sz w:val="14"/>
        </w:rPr>
        <w:t>to</w:t>
      </w:r>
      <w:r>
        <w:rPr>
          <w:spacing w:val="24"/>
          <w:position w:val="1"/>
          <w:sz w:val="14"/>
        </w:rPr>
        <w:t xml:space="preserve"> </w:t>
      </w:r>
      <w:r>
        <w:rPr>
          <w:spacing w:val="-2"/>
          <w:position w:val="3"/>
          <w:sz w:val="13"/>
        </w:rPr>
        <w:t>a</w:t>
      </w:r>
      <w:r>
        <w:rPr>
          <w:spacing w:val="-2"/>
          <w:position w:val="1"/>
          <w:sz w:val="14"/>
        </w:rPr>
        <w:t>150</w:t>
      </w:r>
      <w:r>
        <w:rPr>
          <w:spacing w:val="-2"/>
          <w:sz w:val="15"/>
        </w:rPr>
        <w:t>°</w:t>
      </w:r>
      <w:r>
        <w:rPr>
          <w:spacing w:val="-2"/>
          <w:position w:val="1"/>
          <w:sz w:val="14"/>
        </w:rPr>
        <w:t>C</w:t>
      </w:r>
    </w:p>
    <w:p w14:paraId="5F5825B3" w14:textId="77777777" w:rsidR="006F6DBA" w:rsidRDefault="00000000">
      <w:pPr>
        <w:tabs>
          <w:tab w:val="left" w:pos="3672"/>
        </w:tabs>
        <w:spacing w:before="26" w:line="276" w:lineRule="auto"/>
        <w:ind w:left="2103"/>
        <w:jc w:val="right"/>
        <w:rPr>
          <w:sz w:val="14"/>
        </w:rPr>
      </w:pPr>
      <w:r>
        <w:rPr>
          <w:position w:val="1"/>
          <w:sz w:val="14"/>
        </w:rPr>
        <w:t>SO-8</w:t>
      </w:r>
      <w:r>
        <w:rPr>
          <w:spacing w:val="-10"/>
          <w:position w:val="1"/>
          <w:sz w:val="14"/>
        </w:rPr>
        <w:t xml:space="preserve"> </w:t>
      </w:r>
      <w:r>
        <w:rPr>
          <w:position w:val="1"/>
          <w:sz w:val="14"/>
        </w:rPr>
        <w:t>Package,</w:t>
      </w:r>
      <w:r>
        <w:rPr>
          <w:position w:val="1"/>
          <w:sz w:val="14"/>
        </w:rPr>
        <w:tab/>
      </w:r>
      <w:r>
        <w:rPr>
          <w:position w:val="3"/>
          <w:sz w:val="13"/>
        </w:rPr>
        <w:t>b</w:t>
      </w:r>
      <w:r>
        <w:rPr>
          <w:position w:val="1"/>
          <w:sz w:val="14"/>
        </w:rPr>
        <w:t>65</w:t>
      </w:r>
      <w:r>
        <w:rPr>
          <w:sz w:val="15"/>
        </w:rPr>
        <w:t>°</w:t>
      </w:r>
      <w:r>
        <w:rPr>
          <w:position w:val="1"/>
          <w:sz w:val="14"/>
        </w:rPr>
        <w:t xml:space="preserve">C to </w:t>
      </w:r>
      <w:r>
        <w:rPr>
          <w:position w:val="3"/>
          <w:sz w:val="13"/>
        </w:rPr>
        <w:t>a</w:t>
      </w:r>
      <w:r>
        <w:rPr>
          <w:position w:val="1"/>
          <w:sz w:val="14"/>
        </w:rPr>
        <w:t>150</w:t>
      </w:r>
      <w:r>
        <w:rPr>
          <w:sz w:val="15"/>
        </w:rPr>
        <w:t>°</w:t>
      </w:r>
      <w:r>
        <w:rPr>
          <w:position w:val="1"/>
          <w:sz w:val="14"/>
        </w:rPr>
        <w:t>C</w:t>
      </w:r>
      <w:r>
        <w:rPr>
          <w:spacing w:val="40"/>
          <w:position w:val="1"/>
          <w:sz w:val="14"/>
        </w:rPr>
        <w:t xml:space="preserve"> </w:t>
      </w:r>
      <w:r>
        <w:rPr>
          <w:spacing w:val="-2"/>
          <w:position w:val="1"/>
          <w:sz w:val="14"/>
        </w:rPr>
        <w:t>TO-202</w:t>
      </w:r>
      <w:r>
        <w:rPr>
          <w:spacing w:val="2"/>
          <w:position w:val="1"/>
          <w:sz w:val="14"/>
        </w:rPr>
        <w:t xml:space="preserve"> </w:t>
      </w:r>
      <w:r>
        <w:rPr>
          <w:spacing w:val="-2"/>
          <w:position w:val="1"/>
          <w:sz w:val="14"/>
        </w:rPr>
        <w:t>Package,</w:t>
      </w:r>
      <w:r>
        <w:rPr>
          <w:position w:val="1"/>
          <w:sz w:val="14"/>
        </w:rPr>
        <w:tab/>
      </w:r>
      <w:r>
        <w:rPr>
          <w:position w:val="3"/>
          <w:sz w:val="13"/>
        </w:rPr>
        <w:t>b</w:t>
      </w:r>
      <w:r>
        <w:rPr>
          <w:position w:val="1"/>
          <w:sz w:val="14"/>
        </w:rPr>
        <w:t>65</w:t>
      </w:r>
      <w:r>
        <w:rPr>
          <w:sz w:val="15"/>
        </w:rPr>
        <w:t>°</w:t>
      </w:r>
      <w:r>
        <w:rPr>
          <w:position w:val="1"/>
          <w:sz w:val="14"/>
        </w:rPr>
        <w:t>C</w:t>
      </w:r>
      <w:r>
        <w:rPr>
          <w:spacing w:val="12"/>
          <w:position w:val="1"/>
          <w:sz w:val="14"/>
        </w:rPr>
        <w:t xml:space="preserve"> </w:t>
      </w:r>
      <w:r>
        <w:rPr>
          <w:position w:val="1"/>
          <w:sz w:val="14"/>
        </w:rPr>
        <w:t>to</w:t>
      </w:r>
      <w:r>
        <w:rPr>
          <w:spacing w:val="24"/>
          <w:position w:val="1"/>
          <w:sz w:val="14"/>
        </w:rPr>
        <w:t xml:space="preserve"> </w:t>
      </w:r>
      <w:r>
        <w:rPr>
          <w:spacing w:val="-2"/>
          <w:position w:val="3"/>
          <w:sz w:val="13"/>
        </w:rPr>
        <w:t>a</w:t>
      </w:r>
      <w:r>
        <w:rPr>
          <w:spacing w:val="-2"/>
          <w:position w:val="1"/>
          <w:sz w:val="14"/>
        </w:rPr>
        <w:t>150</w:t>
      </w:r>
      <w:r>
        <w:rPr>
          <w:spacing w:val="-2"/>
          <w:sz w:val="15"/>
        </w:rPr>
        <w:t>°</w:t>
      </w:r>
      <w:r>
        <w:rPr>
          <w:spacing w:val="-2"/>
          <w:position w:val="1"/>
          <w:sz w:val="14"/>
        </w:rPr>
        <w:t>C</w:t>
      </w:r>
    </w:p>
    <w:p w14:paraId="53AB33F8" w14:textId="77777777" w:rsidR="006F6DBA" w:rsidRDefault="00000000">
      <w:pPr>
        <w:tabs>
          <w:tab w:val="left" w:pos="2997"/>
        </w:tabs>
        <w:spacing w:before="64"/>
        <w:ind w:left="578"/>
        <w:rPr>
          <w:sz w:val="14"/>
        </w:rPr>
      </w:pPr>
      <w:r>
        <w:br w:type="column"/>
      </w:r>
      <w:r>
        <w:rPr>
          <w:position w:val="1"/>
          <w:sz w:val="14"/>
        </w:rPr>
        <w:t>LM35,</w:t>
      </w:r>
      <w:r>
        <w:rPr>
          <w:spacing w:val="-9"/>
          <w:position w:val="1"/>
          <w:sz w:val="14"/>
        </w:rPr>
        <w:t xml:space="preserve"> </w:t>
      </w:r>
      <w:r>
        <w:rPr>
          <w:spacing w:val="-2"/>
          <w:position w:val="1"/>
          <w:sz w:val="14"/>
        </w:rPr>
        <w:t>LM35A</w:t>
      </w:r>
      <w:r>
        <w:rPr>
          <w:position w:val="1"/>
          <w:sz w:val="14"/>
        </w:rPr>
        <w:tab/>
      </w:r>
      <w:r>
        <w:rPr>
          <w:position w:val="3"/>
          <w:sz w:val="13"/>
        </w:rPr>
        <w:t>b</w:t>
      </w:r>
      <w:r>
        <w:rPr>
          <w:position w:val="1"/>
          <w:sz w:val="14"/>
        </w:rPr>
        <w:t>55</w:t>
      </w:r>
      <w:r>
        <w:rPr>
          <w:sz w:val="15"/>
        </w:rPr>
        <w:t>°</w:t>
      </w:r>
      <w:r>
        <w:rPr>
          <w:position w:val="1"/>
          <w:sz w:val="14"/>
        </w:rPr>
        <w:t>C</w:t>
      </w:r>
      <w:r>
        <w:rPr>
          <w:spacing w:val="11"/>
          <w:position w:val="1"/>
          <w:sz w:val="14"/>
        </w:rPr>
        <w:t xml:space="preserve"> </w:t>
      </w:r>
      <w:r>
        <w:rPr>
          <w:position w:val="1"/>
          <w:sz w:val="14"/>
        </w:rPr>
        <w:t>to</w:t>
      </w:r>
      <w:r>
        <w:rPr>
          <w:spacing w:val="24"/>
          <w:position w:val="1"/>
          <w:sz w:val="14"/>
        </w:rPr>
        <w:t xml:space="preserve"> </w:t>
      </w:r>
      <w:r>
        <w:rPr>
          <w:spacing w:val="-2"/>
          <w:position w:val="3"/>
          <w:sz w:val="13"/>
        </w:rPr>
        <w:t>a</w:t>
      </w:r>
      <w:r>
        <w:rPr>
          <w:spacing w:val="-2"/>
          <w:position w:val="1"/>
          <w:sz w:val="14"/>
        </w:rPr>
        <w:t>150</w:t>
      </w:r>
      <w:r>
        <w:rPr>
          <w:spacing w:val="-2"/>
          <w:sz w:val="15"/>
        </w:rPr>
        <w:t>°</w:t>
      </w:r>
      <w:r>
        <w:rPr>
          <w:spacing w:val="-2"/>
          <w:position w:val="1"/>
          <w:sz w:val="14"/>
        </w:rPr>
        <w:t>C</w:t>
      </w:r>
    </w:p>
    <w:p w14:paraId="69F5992B" w14:textId="77777777" w:rsidR="006F6DBA" w:rsidRDefault="00000000">
      <w:pPr>
        <w:tabs>
          <w:tab w:val="left" w:pos="2997"/>
          <w:tab w:val="left" w:pos="3209"/>
        </w:tabs>
        <w:spacing w:before="25" w:line="276" w:lineRule="auto"/>
        <w:ind w:left="578" w:right="1893"/>
        <w:rPr>
          <w:sz w:val="14"/>
        </w:rPr>
      </w:pPr>
      <w:r>
        <w:rPr>
          <w:position w:val="1"/>
          <w:sz w:val="14"/>
        </w:rPr>
        <w:t>LM35C,</w:t>
      </w:r>
      <w:r>
        <w:rPr>
          <w:spacing w:val="-10"/>
          <w:position w:val="1"/>
          <w:sz w:val="14"/>
        </w:rPr>
        <w:t xml:space="preserve"> </w:t>
      </w:r>
      <w:r>
        <w:rPr>
          <w:position w:val="1"/>
          <w:sz w:val="14"/>
        </w:rPr>
        <w:t>LM35CA</w:t>
      </w:r>
      <w:r>
        <w:rPr>
          <w:position w:val="1"/>
          <w:sz w:val="14"/>
        </w:rPr>
        <w:tab/>
      </w:r>
      <w:r>
        <w:rPr>
          <w:position w:val="3"/>
          <w:sz w:val="13"/>
        </w:rPr>
        <w:t>b</w:t>
      </w:r>
      <w:r>
        <w:rPr>
          <w:position w:val="1"/>
          <w:sz w:val="14"/>
        </w:rPr>
        <w:t>40</w:t>
      </w:r>
      <w:r>
        <w:rPr>
          <w:sz w:val="15"/>
        </w:rPr>
        <w:t>°</w:t>
      </w:r>
      <w:r>
        <w:rPr>
          <w:position w:val="1"/>
          <w:sz w:val="14"/>
        </w:rPr>
        <w:t xml:space="preserve">C to </w:t>
      </w:r>
      <w:r>
        <w:rPr>
          <w:position w:val="3"/>
          <w:sz w:val="13"/>
        </w:rPr>
        <w:t>a</w:t>
      </w:r>
      <w:r>
        <w:rPr>
          <w:position w:val="1"/>
          <w:sz w:val="14"/>
        </w:rPr>
        <w:t>110</w:t>
      </w:r>
      <w:r>
        <w:rPr>
          <w:sz w:val="15"/>
        </w:rPr>
        <w:t>°</w:t>
      </w:r>
      <w:r>
        <w:rPr>
          <w:position w:val="1"/>
          <w:sz w:val="14"/>
        </w:rPr>
        <w:t>C</w:t>
      </w:r>
      <w:r>
        <w:rPr>
          <w:spacing w:val="40"/>
          <w:position w:val="1"/>
          <w:sz w:val="14"/>
        </w:rPr>
        <w:t xml:space="preserve"> </w:t>
      </w:r>
      <w:r>
        <w:rPr>
          <w:spacing w:val="-2"/>
          <w:position w:val="1"/>
          <w:sz w:val="14"/>
        </w:rPr>
        <w:t>LM35D</w:t>
      </w:r>
      <w:r>
        <w:rPr>
          <w:position w:val="1"/>
          <w:sz w:val="14"/>
        </w:rPr>
        <w:tab/>
      </w:r>
      <w:r>
        <w:rPr>
          <w:position w:val="1"/>
          <w:sz w:val="14"/>
        </w:rPr>
        <w:tab/>
      </w:r>
      <w:r>
        <w:rPr>
          <w:spacing w:val="-2"/>
          <w:position w:val="1"/>
          <w:sz w:val="14"/>
        </w:rPr>
        <w:t>0</w:t>
      </w:r>
      <w:r>
        <w:rPr>
          <w:spacing w:val="-2"/>
          <w:sz w:val="15"/>
        </w:rPr>
        <w:t>°</w:t>
      </w:r>
      <w:r>
        <w:rPr>
          <w:spacing w:val="-2"/>
          <w:position w:val="1"/>
          <w:sz w:val="14"/>
        </w:rPr>
        <w:t>C</w:t>
      </w:r>
      <w:r>
        <w:rPr>
          <w:spacing w:val="-8"/>
          <w:position w:val="1"/>
          <w:sz w:val="14"/>
        </w:rPr>
        <w:t xml:space="preserve"> </w:t>
      </w:r>
      <w:r>
        <w:rPr>
          <w:spacing w:val="-2"/>
          <w:position w:val="1"/>
          <w:sz w:val="14"/>
        </w:rPr>
        <w:t>to</w:t>
      </w:r>
      <w:r>
        <w:rPr>
          <w:spacing w:val="-7"/>
          <w:position w:val="1"/>
          <w:sz w:val="14"/>
        </w:rPr>
        <w:t xml:space="preserve"> </w:t>
      </w:r>
      <w:r>
        <w:rPr>
          <w:spacing w:val="-2"/>
          <w:position w:val="3"/>
          <w:sz w:val="13"/>
        </w:rPr>
        <w:t>a</w:t>
      </w:r>
      <w:r>
        <w:rPr>
          <w:spacing w:val="-2"/>
          <w:position w:val="1"/>
          <w:sz w:val="14"/>
        </w:rPr>
        <w:t>100</w:t>
      </w:r>
      <w:r>
        <w:rPr>
          <w:spacing w:val="-2"/>
          <w:sz w:val="15"/>
        </w:rPr>
        <w:t>°</w:t>
      </w:r>
      <w:r>
        <w:rPr>
          <w:spacing w:val="-2"/>
          <w:position w:val="1"/>
          <w:sz w:val="14"/>
        </w:rPr>
        <w:t>C</w:t>
      </w:r>
    </w:p>
    <w:p w14:paraId="0E01EBED" w14:textId="77777777" w:rsidR="006F6DBA" w:rsidRDefault="006F6DBA">
      <w:pPr>
        <w:spacing w:line="276" w:lineRule="auto"/>
        <w:rPr>
          <w:sz w:val="14"/>
        </w:rPr>
        <w:sectPr w:rsidR="006F6DBA">
          <w:type w:val="continuous"/>
          <w:pgSz w:w="12240" w:h="15840"/>
          <w:pgMar w:top="1480" w:right="1040" w:bottom="940" w:left="300" w:header="0" w:footer="2458" w:gutter="0"/>
          <w:cols w:num="2" w:space="720" w:equalWidth="0">
            <w:col w:w="4820" w:space="39"/>
            <w:col w:w="6041"/>
          </w:cols>
        </w:sectPr>
      </w:pPr>
    </w:p>
    <w:p w14:paraId="7AC4ACC0" w14:textId="77777777" w:rsidR="006F6DBA" w:rsidRDefault="00000000">
      <w:pPr>
        <w:spacing w:before="6"/>
        <w:ind w:left="1114"/>
        <w:jc w:val="both"/>
        <w:rPr>
          <w:sz w:val="14"/>
        </w:rPr>
      </w:pPr>
      <w:r>
        <w:rPr>
          <w:noProof/>
        </w:rPr>
        <mc:AlternateContent>
          <mc:Choice Requires="wps">
            <w:drawing>
              <wp:anchor distT="0" distB="0" distL="0" distR="0" simplePos="0" relativeHeight="251751424" behindDoc="1" locked="0" layoutInCell="1" allowOverlap="1" wp14:anchorId="6541AE08" wp14:editId="23BE5FD2">
                <wp:simplePos x="0" y="0"/>
                <wp:positionH relativeFrom="page">
                  <wp:posOffset>746507</wp:posOffset>
                </wp:positionH>
                <wp:positionV relativeFrom="page">
                  <wp:posOffset>901115</wp:posOffset>
                </wp:positionV>
                <wp:extent cx="5314315" cy="7415530"/>
                <wp:effectExtent l="0" t="0" r="0" b="0"/>
                <wp:wrapNone/>
                <wp:docPr id="4254" name="Graphic 4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4315" cy="7415530"/>
                        </a:xfrm>
                        <a:custGeom>
                          <a:avLst/>
                          <a:gdLst/>
                          <a:ahLst/>
                          <a:cxnLst/>
                          <a:rect l="l" t="t" r="r" b="b"/>
                          <a:pathLst>
                            <a:path w="5314315" h="7415530">
                              <a:moveTo>
                                <a:pt x="0" y="0"/>
                              </a:moveTo>
                              <a:lnTo>
                                <a:pt x="5314059" y="0"/>
                              </a:lnTo>
                            </a:path>
                            <a:path w="5314315" h="7415530">
                              <a:moveTo>
                                <a:pt x="3159" y="905294"/>
                              </a:moveTo>
                              <a:lnTo>
                                <a:pt x="3159" y="635"/>
                              </a:lnTo>
                            </a:path>
                            <a:path w="5314315" h="7415530">
                              <a:moveTo>
                                <a:pt x="5310897" y="905294"/>
                              </a:moveTo>
                              <a:lnTo>
                                <a:pt x="5310897" y="635"/>
                              </a:lnTo>
                            </a:path>
                            <a:path w="5314315" h="7415530">
                              <a:moveTo>
                                <a:pt x="3159" y="1809940"/>
                              </a:moveTo>
                              <a:lnTo>
                                <a:pt x="3159" y="898956"/>
                              </a:lnTo>
                            </a:path>
                            <a:path w="5314315" h="7415530">
                              <a:moveTo>
                                <a:pt x="5310897" y="1809940"/>
                              </a:moveTo>
                              <a:lnTo>
                                <a:pt x="5310897" y="898956"/>
                              </a:lnTo>
                            </a:path>
                            <a:path w="5314315" h="7415530">
                              <a:moveTo>
                                <a:pt x="3159" y="2714599"/>
                              </a:moveTo>
                              <a:lnTo>
                                <a:pt x="3159" y="1803615"/>
                              </a:lnTo>
                            </a:path>
                            <a:path w="5314315" h="7415530">
                              <a:moveTo>
                                <a:pt x="5310897" y="2714599"/>
                              </a:moveTo>
                              <a:lnTo>
                                <a:pt x="5310897" y="1803615"/>
                              </a:lnTo>
                            </a:path>
                            <a:path w="5314315" h="7415530">
                              <a:moveTo>
                                <a:pt x="3159" y="3619258"/>
                              </a:moveTo>
                              <a:lnTo>
                                <a:pt x="3159" y="2708275"/>
                              </a:lnTo>
                            </a:path>
                            <a:path w="5314315" h="7415530">
                              <a:moveTo>
                                <a:pt x="5310897" y="3619258"/>
                              </a:moveTo>
                              <a:lnTo>
                                <a:pt x="5310897" y="2708275"/>
                              </a:lnTo>
                            </a:path>
                            <a:path w="5314315" h="7415530">
                              <a:moveTo>
                                <a:pt x="3159" y="4523917"/>
                              </a:moveTo>
                              <a:lnTo>
                                <a:pt x="3159" y="3612934"/>
                              </a:lnTo>
                            </a:path>
                            <a:path w="5314315" h="7415530">
                              <a:moveTo>
                                <a:pt x="5310897" y="4523917"/>
                              </a:moveTo>
                              <a:lnTo>
                                <a:pt x="5310897" y="3612934"/>
                              </a:lnTo>
                            </a:path>
                            <a:path w="5314315" h="7415530">
                              <a:moveTo>
                                <a:pt x="3159" y="5428576"/>
                              </a:moveTo>
                              <a:lnTo>
                                <a:pt x="3159" y="4517593"/>
                              </a:lnTo>
                            </a:path>
                            <a:path w="5314315" h="7415530">
                              <a:moveTo>
                                <a:pt x="5310897" y="5428576"/>
                              </a:moveTo>
                              <a:lnTo>
                                <a:pt x="5310897" y="4517593"/>
                              </a:lnTo>
                            </a:path>
                            <a:path w="5314315" h="7415530">
                              <a:moveTo>
                                <a:pt x="3159" y="6333236"/>
                              </a:moveTo>
                              <a:lnTo>
                                <a:pt x="3159" y="5422252"/>
                              </a:lnTo>
                            </a:path>
                            <a:path w="5314315" h="7415530">
                              <a:moveTo>
                                <a:pt x="5310897" y="6333236"/>
                              </a:moveTo>
                              <a:lnTo>
                                <a:pt x="5310897" y="5422252"/>
                              </a:lnTo>
                            </a:path>
                            <a:path w="5314315" h="7415530">
                              <a:moveTo>
                                <a:pt x="3159" y="7237895"/>
                              </a:moveTo>
                              <a:lnTo>
                                <a:pt x="3159" y="6326911"/>
                              </a:lnTo>
                            </a:path>
                            <a:path w="5314315" h="7415530">
                              <a:moveTo>
                                <a:pt x="5310897" y="7237895"/>
                              </a:moveTo>
                              <a:lnTo>
                                <a:pt x="5310897" y="6326911"/>
                              </a:lnTo>
                            </a:path>
                            <a:path w="5314315" h="7415530">
                              <a:moveTo>
                                <a:pt x="3159" y="7415022"/>
                              </a:moveTo>
                              <a:lnTo>
                                <a:pt x="3159" y="7231570"/>
                              </a:lnTo>
                            </a:path>
                            <a:path w="5314315" h="7415530">
                              <a:moveTo>
                                <a:pt x="5310897" y="7415022"/>
                              </a:moveTo>
                              <a:lnTo>
                                <a:pt x="5310897" y="7231570"/>
                              </a:lnTo>
                            </a:path>
                            <a:path w="5314315" h="7415530">
                              <a:moveTo>
                                <a:pt x="0" y="7414399"/>
                              </a:moveTo>
                              <a:lnTo>
                                <a:pt x="5314059" y="7414399"/>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A880E1" id="Graphic 4254" o:spid="_x0000_s1026" style="position:absolute;margin-left:58.8pt;margin-top:70.95pt;width:418.45pt;height:583.9pt;z-index:-251565056;visibility:visible;mso-wrap-style:square;mso-wrap-distance-left:0;mso-wrap-distance-top:0;mso-wrap-distance-right:0;mso-wrap-distance-bottom:0;mso-position-horizontal:absolute;mso-position-horizontal-relative:page;mso-position-vertical:absolute;mso-position-vertical-relative:page;v-text-anchor:top" coordsize="5314315,7415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" path="m,l5314059,em3159,905294l3159,635em5310897,905294r,-904659em3159,1809940r,-910984em5310897,1809940r,-910984em3159,2714599r,-910984em5310897,2714599r,-910984em3159,3619258r,-910983em5310897,3619258r,-910983em3159,4523917r,-910983em5310897,4523917r,-910983em3159,5428576r,-910983em5310897,5428576r,-910983em3159,6333236r,-910984em5310897,6333236r,-910984em3159,7237895r,-910984em5310897,7237895r,-910984em3159,7415022r,-183452em5310897,7415022r,-183452em,7414399r5314059,e" filled="f" strokeweight=".17567mm">
                <v:path arrowok="t"/>
                <w10:wrap anchorx="page" anchory="page"/>
              </v:shape>
            </w:pict>
          </mc:Fallback>
        </mc:AlternateContent>
      </w:r>
      <w:r>
        <w:rPr>
          <w:sz w:val="14"/>
        </w:rPr>
        <w:t>Lead</w:t>
      </w:r>
      <w:r>
        <w:rPr>
          <w:spacing w:val="3"/>
          <w:sz w:val="14"/>
        </w:rPr>
        <w:t xml:space="preserve"> </w:t>
      </w:r>
      <w:r>
        <w:rPr>
          <w:spacing w:val="-2"/>
          <w:sz w:val="14"/>
        </w:rPr>
        <w:t>Temp.:</w:t>
      </w:r>
    </w:p>
    <w:p w14:paraId="662430CB" w14:textId="77777777" w:rsidR="006F6DBA" w:rsidRDefault="00000000">
      <w:pPr>
        <w:tabs>
          <w:tab w:val="left" w:pos="4304"/>
          <w:tab w:val="left" w:pos="4441"/>
        </w:tabs>
        <w:spacing w:before="52" w:line="283" w:lineRule="auto"/>
        <w:ind w:left="1254" w:right="6078"/>
        <w:jc w:val="both"/>
        <w:rPr>
          <w:sz w:val="14"/>
        </w:rPr>
      </w:pPr>
      <w:r>
        <w:rPr>
          <w:position w:val="1"/>
          <w:sz w:val="14"/>
        </w:rPr>
        <w:t>TO-46 Package, (Soldering, 10 seconds)</w:t>
      </w:r>
      <w:r>
        <w:rPr>
          <w:position w:val="1"/>
          <w:sz w:val="14"/>
        </w:rPr>
        <w:tab/>
      </w:r>
      <w:r>
        <w:rPr>
          <w:position w:val="1"/>
          <w:sz w:val="14"/>
        </w:rPr>
        <w:tab/>
      </w:r>
      <w:r>
        <w:rPr>
          <w:spacing w:val="-6"/>
          <w:position w:val="1"/>
          <w:sz w:val="14"/>
        </w:rPr>
        <w:t>300</w:t>
      </w:r>
      <w:r>
        <w:rPr>
          <w:spacing w:val="-6"/>
          <w:sz w:val="15"/>
        </w:rPr>
        <w:t>°</w:t>
      </w:r>
      <w:r>
        <w:rPr>
          <w:spacing w:val="-6"/>
          <w:position w:val="1"/>
          <w:sz w:val="14"/>
        </w:rPr>
        <w:t>C</w:t>
      </w:r>
      <w:r>
        <w:rPr>
          <w:spacing w:val="40"/>
          <w:position w:val="1"/>
          <w:sz w:val="14"/>
        </w:rPr>
        <w:t xml:space="preserve"> </w:t>
      </w:r>
      <w:r>
        <w:rPr>
          <w:position w:val="1"/>
          <w:sz w:val="14"/>
        </w:rPr>
        <w:t>TO-92 Package, (Soldering, 10 seconds)</w:t>
      </w:r>
      <w:r>
        <w:rPr>
          <w:position w:val="1"/>
          <w:sz w:val="14"/>
        </w:rPr>
        <w:tab/>
      </w:r>
      <w:r>
        <w:rPr>
          <w:position w:val="1"/>
          <w:sz w:val="14"/>
        </w:rPr>
        <w:tab/>
      </w:r>
      <w:r>
        <w:rPr>
          <w:spacing w:val="-6"/>
          <w:position w:val="1"/>
          <w:sz w:val="14"/>
        </w:rPr>
        <w:t>260</w:t>
      </w:r>
      <w:r>
        <w:rPr>
          <w:spacing w:val="-6"/>
          <w:sz w:val="15"/>
        </w:rPr>
        <w:t>°</w:t>
      </w:r>
      <w:r>
        <w:rPr>
          <w:spacing w:val="-6"/>
          <w:position w:val="1"/>
          <w:sz w:val="14"/>
        </w:rPr>
        <w:t>C</w:t>
      </w:r>
      <w:r>
        <w:rPr>
          <w:spacing w:val="40"/>
          <w:position w:val="1"/>
          <w:sz w:val="14"/>
        </w:rPr>
        <w:t xml:space="preserve"> </w:t>
      </w:r>
      <w:r>
        <w:rPr>
          <w:spacing w:val="-2"/>
          <w:position w:val="1"/>
          <w:sz w:val="14"/>
        </w:rPr>
        <w:t>TO-202</w:t>
      </w:r>
      <w:r>
        <w:rPr>
          <w:spacing w:val="1"/>
          <w:position w:val="1"/>
          <w:sz w:val="14"/>
        </w:rPr>
        <w:t xml:space="preserve"> </w:t>
      </w:r>
      <w:r>
        <w:rPr>
          <w:spacing w:val="-2"/>
          <w:position w:val="1"/>
          <w:sz w:val="14"/>
        </w:rPr>
        <w:t>Package,</w:t>
      </w:r>
      <w:r>
        <w:rPr>
          <w:spacing w:val="1"/>
          <w:position w:val="1"/>
          <w:sz w:val="14"/>
        </w:rPr>
        <w:t xml:space="preserve"> </w:t>
      </w:r>
      <w:r>
        <w:rPr>
          <w:spacing w:val="-2"/>
          <w:position w:val="1"/>
          <w:sz w:val="14"/>
        </w:rPr>
        <w:t>(Soldering,</w:t>
      </w:r>
      <w:r>
        <w:rPr>
          <w:spacing w:val="1"/>
          <w:position w:val="1"/>
          <w:sz w:val="14"/>
        </w:rPr>
        <w:t xml:space="preserve"> </w:t>
      </w:r>
      <w:r>
        <w:rPr>
          <w:spacing w:val="-2"/>
          <w:position w:val="1"/>
          <w:sz w:val="14"/>
        </w:rPr>
        <w:t>10</w:t>
      </w:r>
      <w:r>
        <w:rPr>
          <w:spacing w:val="1"/>
          <w:position w:val="1"/>
          <w:sz w:val="14"/>
        </w:rPr>
        <w:t xml:space="preserve"> </w:t>
      </w:r>
      <w:r>
        <w:rPr>
          <w:spacing w:val="-2"/>
          <w:position w:val="1"/>
          <w:sz w:val="14"/>
        </w:rPr>
        <w:t>seconds)</w:t>
      </w:r>
      <w:r>
        <w:rPr>
          <w:position w:val="1"/>
          <w:sz w:val="14"/>
        </w:rPr>
        <w:tab/>
      </w:r>
      <w:r>
        <w:rPr>
          <w:spacing w:val="-2"/>
          <w:position w:val="3"/>
          <w:sz w:val="13"/>
        </w:rPr>
        <w:t>a</w:t>
      </w:r>
      <w:r>
        <w:rPr>
          <w:spacing w:val="-2"/>
          <w:position w:val="1"/>
          <w:sz w:val="14"/>
        </w:rPr>
        <w:t>230</w:t>
      </w:r>
      <w:r>
        <w:rPr>
          <w:spacing w:val="-2"/>
          <w:sz w:val="15"/>
        </w:rPr>
        <w:t>°</w:t>
      </w:r>
      <w:r>
        <w:rPr>
          <w:spacing w:val="-2"/>
          <w:position w:val="1"/>
          <w:sz w:val="14"/>
        </w:rPr>
        <w:t>C</w:t>
      </w:r>
    </w:p>
    <w:p w14:paraId="1570BD15" w14:textId="77777777" w:rsidR="006F6DBA" w:rsidRDefault="00000000">
      <w:pPr>
        <w:spacing w:before="87" w:after="53"/>
        <w:ind w:left="1114"/>
        <w:jc w:val="both"/>
        <w:rPr>
          <w:sz w:val="14"/>
        </w:rPr>
      </w:pPr>
      <w:r>
        <w:rPr>
          <w:w w:val="105"/>
        </w:rPr>
        <w:t>Electrical</w:t>
      </w:r>
      <w:r>
        <w:rPr>
          <w:spacing w:val="9"/>
          <w:w w:val="105"/>
        </w:rPr>
        <w:t xml:space="preserve"> </w:t>
      </w:r>
      <w:r>
        <w:rPr>
          <w:w w:val="105"/>
        </w:rPr>
        <w:t>Characteristics</w:t>
      </w:r>
      <w:r>
        <w:rPr>
          <w:spacing w:val="9"/>
          <w:w w:val="105"/>
        </w:rPr>
        <w:t xml:space="preserve"> </w:t>
      </w:r>
      <w:r>
        <w:rPr>
          <w:w w:val="105"/>
          <w:sz w:val="14"/>
        </w:rPr>
        <w:t>(Note</w:t>
      </w:r>
      <w:r>
        <w:rPr>
          <w:spacing w:val="5"/>
          <w:w w:val="105"/>
          <w:sz w:val="14"/>
        </w:rPr>
        <w:t xml:space="preserve"> </w:t>
      </w:r>
      <w:r>
        <w:rPr>
          <w:w w:val="105"/>
          <w:sz w:val="14"/>
        </w:rPr>
        <w:t>1)</w:t>
      </w:r>
      <w:r>
        <w:rPr>
          <w:spacing w:val="5"/>
          <w:w w:val="105"/>
          <w:sz w:val="14"/>
        </w:rPr>
        <w:t xml:space="preserve"> </w:t>
      </w:r>
      <w:r>
        <w:rPr>
          <w:w w:val="105"/>
          <w:sz w:val="14"/>
        </w:rPr>
        <w:t>(Note</w:t>
      </w:r>
      <w:r>
        <w:rPr>
          <w:spacing w:val="5"/>
          <w:w w:val="105"/>
          <w:sz w:val="14"/>
        </w:rPr>
        <w:t xml:space="preserve"> </w:t>
      </w:r>
      <w:r>
        <w:rPr>
          <w:spacing w:val="-5"/>
          <w:w w:val="105"/>
          <w:sz w:val="14"/>
        </w:rPr>
        <w:t>6)</w:t>
      </w:r>
    </w:p>
    <w:tbl>
      <w:tblPr>
        <w:tblW w:w="0" w:type="auto"/>
        <w:tblInd w:w="9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7"/>
        <w:gridCol w:w="1571"/>
        <w:gridCol w:w="709"/>
        <w:gridCol w:w="741"/>
        <w:gridCol w:w="741"/>
        <w:gridCol w:w="709"/>
        <w:gridCol w:w="741"/>
        <w:gridCol w:w="741"/>
        <w:gridCol w:w="694"/>
      </w:tblGrid>
      <w:tr w:rsidR="006F6DBA" w14:paraId="37BE97D5" w14:textId="77777777">
        <w:trPr>
          <w:trHeight w:val="249"/>
        </w:trPr>
        <w:tc>
          <w:tcPr>
            <w:tcW w:w="1597" w:type="dxa"/>
            <w:vMerge w:val="restart"/>
            <w:tcBorders>
              <w:left w:val="nil"/>
            </w:tcBorders>
          </w:tcPr>
          <w:p w14:paraId="2112803C" w14:textId="77777777" w:rsidR="006F6DBA" w:rsidRDefault="006F6DBA">
            <w:pPr>
              <w:pStyle w:val="TableParagraph"/>
              <w:jc w:val="left"/>
              <w:rPr>
                <w:sz w:val="14"/>
              </w:rPr>
            </w:pPr>
          </w:p>
          <w:p w14:paraId="5DCE3AB6" w14:textId="77777777" w:rsidR="006F6DBA" w:rsidRDefault="006F6DBA">
            <w:pPr>
              <w:pStyle w:val="TableParagraph"/>
              <w:spacing w:before="88"/>
              <w:jc w:val="left"/>
              <w:rPr>
                <w:sz w:val="14"/>
              </w:rPr>
            </w:pPr>
          </w:p>
          <w:p w14:paraId="4BAF4BCE" w14:textId="77777777" w:rsidR="006F6DBA" w:rsidRDefault="00000000">
            <w:pPr>
              <w:pStyle w:val="TableParagraph"/>
              <w:ind w:left="450"/>
              <w:jc w:val="left"/>
              <w:rPr>
                <w:sz w:val="14"/>
              </w:rPr>
            </w:pPr>
            <w:r>
              <w:rPr>
                <w:spacing w:val="-2"/>
                <w:w w:val="105"/>
                <w:sz w:val="14"/>
              </w:rPr>
              <w:t>Parameter</w:t>
            </w:r>
          </w:p>
        </w:tc>
        <w:tc>
          <w:tcPr>
            <w:tcW w:w="1571" w:type="dxa"/>
            <w:vMerge w:val="restart"/>
          </w:tcPr>
          <w:p w14:paraId="1EFC0910" w14:textId="77777777" w:rsidR="006F6DBA" w:rsidRDefault="006F6DBA">
            <w:pPr>
              <w:pStyle w:val="TableParagraph"/>
              <w:jc w:val="left"/>
              <w:rPr>
                <w:sz w:val="14"/>
              </w:rPr>
            </w:pPr>
          </w:p>
          <w:p w14:paraId="45F45B84" w14:textId="77777777" w:rsidR="006F6DBA" w:rsidRDefault="006F6DBA">
            <w:pPr>
              <w:pStyle w:val="TableParagraph"/>
              <w:spacing w:before="88"/>
              <w:jc w:val="left"/>
              <w:rPr>
                <w:sz w:val="14"/>
              </w:rPr>
            </w:pPr>
          </w:p>
          <w:p w14:paraId="4A67B357" w14:textId="77777777" w:rsidR="006F6DBA" w:rsidRDefault="00000000">
            <w:pPr>
              <w:pStyle w:val="TableParagraph"/>
              <w:ind w:left="421"/>
              <w:jc w:val="left"/>
              <w:rPr>
                <w:sz w:val="14"/>
              </w:rPr>
            </w:pPr>
            <w:r>
              <w:rPr>
                <w:spacing w:val="-2"/>
                <w:w w:val="110"/>
                <w:sz w:val="14"/>
              </w:rPr>
              <w:t>Conditions</w:t>
            </w:r>
          </w:p>
        </w:tc>
        <w:tc>
          <w:tcPr>
            <w:tcW w:w="2191" w:type="dxa"/>
            <w:gridSpan w:val="3"/>
          </w:tcPr>
          <w:p w14:paraId="0757E906" w14:textId="77777777" w:rsidR="006F6DBA" w:rsidRDefault="00000000">
            <w:pPr>
              <w:pStyle w:val="TableParagraph"/>
              <w:spacing w:before="58"/>
              <w:ind w:left="15" w:right="4"/>
              <w:rPr>
                <w:sz w:val="14"/>
              </w:rPr>
            </w:pPr>
            <w:r>
              <w:rPr>
                <w:spacing w:val="-2"/>
                <w:w w:val="105"/>
                <w:sz w:val="14"/>
              </w:rPr>
              <w:t>LM35A</w:t>
            </w:r>
          </w:p>
        </w:tc>
        <w:tc>
          <w:tcPr>
            <w:tcW w:w="2191" w:type="dxa"/>
            <w:gridSpan w:val="3"/>
          </w:tcPr>
          <w:p w14:paraId="52934B8B" w14:textId="77777777" w:rsidR="006F6DBA" w:rsidRDefault="00000000">
            <w:pPr>
              <w:pStyle w:val="TableParagraph"/>
              <w:spacing w:before="58"/>
              <w:ind w:left="15"/>
              <w:rPr>
                <w:sz w:val="14"/>
              </w:rPr>
            </w:pPr>
            <w:r>
              <w:rPr>
                <w:spacing w:val="-2"/>
                <w:sz w:val="14"/>
              </w:rPr>
              <w:t>LM35CA</w:t>
            </w:r>
          </w:p>
        </w:tc>
        <w:tc>
          <w:tcPr>
            <w:tcW w:w="694" w:type="dxa"/>
            <w:vMerge w:val="restart"/>
            <w:tcBorders>
              <w:right w:val="nil"/>
            </w:tcBorders>
          </w:tcPr>
          <w:p w14:paraId="77C5EE75" w14:textId="77777777" w:rsidR="006F6DBA" w:rsidRDefault="006F6DBA">
            <w:pPr>
              <w:pStyle w:val="TableParagraph"/>
              <w:spacing w:before="156"/>
              <w:jc w:val="left"/>
              <w:rPr>
                <w:sz w:val="14"/>
              </w:rPr>
            </w:pPr>
          </w:p>
          <w:p w14:paraId="7F59EBF8" w14:textId="77777777" w:rsidR="006F6DBA" w:rsidRDefault="00000000">
            <w:pPr>
              <w:pStyle w:val="TableParagraph"/>
              <w:spacing w:line="283" w:lineRule="auto"/>
              <w:ind w:left="153" w:firstLine="28"/>
              <w:jc w:val="left"/>
              <w:rPr>
                <w:sz w:val="14"/>
              </w:rPr>
            </w:pPr>
            <w:r>
              <w:rPr>
                <w:spacing w:val="-2"/>
                <w:w w:val="105"/>
                <w:sz w:val="14"/>
              </w:rPr>
              <w:t>Units</w:t>
            </w:r>
            <w:r>
              <w:rPr>
                <w:spacing w:val="40"/>
                <w:w w:val="105"/>
                <w:sz w:val="14"/>
              </w:rPr>
              <w:t xml:space="preserve"> </w:t>
            </w:r>
            <w:r>
              <w:rPr>
                <w:spacing w:val="-2"/>
                <w:sz w:val="14"/>
              </w:rPr>
              <w:t>(Max.)</w:t>
            </w:r>
          </w:p>
        </w:tc>
      </w:tr>
      <w:tr w:rsidR="006F6DBA" w14:paraId="416559A0" w14:textId="77777777">
        <w:trPr>
          <w:trHeight w:val="627"/>
        </w:trPr>
        <w:tc>
          <w:tcPr>
            <w:tcW w:w="1597" w:type="dxa"/>
            <w:vMerge/>
            <w:tcBorders>
              <w:top w:val="nil"/>
              <w:left w:val="nil"/>
            </w:tcBorders>
          </w:tcPr>
          <w:p w14:paraId="25D3A145" w14:textId="77777777" w:rsidR="006F6DBA" w:rsidRDefault="006F6DBA">
            <w:pPr>
              <w:rPr>
                <w:sz w:val="2"/>
                <w:szCs w:val="2"/>
              </w:rPr>
            </w:pPr>
          </w:p>
        </w:tc>
        <w:tc>
          <w:tcPr>
            <w:tcW w:w="1571" w:type="dxa"/>
            <w:vMerge/>
            <w:tcBorders>
              <w:top w:val="nil"/>
            </w:tcBorders>
          </w:tcPr>
          <w:p w14:paraId="42DE9435" w14:textId="77777777" w:rsidR="006F6DBA" w:rsidRDefault="006F6DBA">
            <w:pPr>
              <w:rPr>
                <w:sz w:val="2"/>
                <w:szCs w:val="2"/>
              </w:rPr>
            </w:pPr>
          </w:p>
        </w:tc>
        <w:tc>
          <w:tcPr>
            <w:tcW w:w="709" w:type="dxa"/>
          </w:tcPr>
          <w:p w14:paraId="6FE87B4F" w14:textId="77777777" w:rsidR="006F6DBA" w:rsidRDefault="006F6DBA">
            <w:pPr>
              <w:pStyle w:val="TableParagraph"/>
              <w:spacing w:before="86"/>
              <w:jc w:val="left"/>
              <w:rPr>
                <w:sz w:val="14"/>
              </w:rPr>
            </w:pPr>
          </w:p>
          <w:p w14:paraId="44CF7F88" w14:textId="77777777" w:rsidR="006F6DBA" w:rsidRDefault="00000000">
            <w:pPr>
              <w:pStyle w:val="TableParagraph"/>
              <w:ind w:left="22" w:right="12"/>
              <w:rPr>
                <w:sz w:val="14"/>
              </w:rPr>
            </w:pPr>
            <w:r>
              <w:rPr>
                <w:spacing w:val="-2"/>
                <w:w w:val="110"/>
                <w:sz w:val="14"/>
              </w:rPr>
              <w:t>Typical</w:t>
            </w:r>
          </w:p>
        </w:tc>
        <w:tc>
          <w:tcPr>
            <w:tcW w:w="741" w:type="dxa"/>
          </w:tcPr>
          <w:p w14:paraId="675C6BBB" w14:textId="77777777" w:rsidR="006F6DBA" w:rsidRDefault="00000000">
            <w:pPr>
              <w:pStyle w:val="TableParagraph"/>
              <w:spacing w:before="29" w:line="190" w:lineRule="atLeast"/>
              <w:ind w:left="69" w:right="55"/>
              <w:rPr>
                <w:sz w:val="14"/>
              </w:rPr>
            </w:pPr>
            <w:r>
              <w:rPr>
                <w:spacing w:val="-2"/>
                <w:w w:val="105"/>
                <w:sz w:val="14"/>
              </w:rPr>
              <w:t>Tested</w:t>
            </w:r>
            <w:r>
              <w:rPr>
                <w:spacing w:val="40"/>
                <w:w w:val="105"/>
                <w:sz w:val="14"/>
              </w:rPr>
              <w:t xml:space="preserve"> </w:t>
            </w:r>
            <w:r>
              <w:rPr>
                <w:spacing w:val="-2"/>
                <w:w w:val="105"/>
                <w:sz w:val="14"/>
              </w:rPr>
              <w:t>Limit</w:t>
            </w:r>
            <w:r>
              <w:rPr>
                <w:spacing w:val="40"/>
                <w:w w:val="105"/>
                <w:sz w:val="14"/>
              </w:rPr>
              <w:t xml:space="preserve"> </w:t>
            </w:r>
            <w:r>
              <w:rPr>
                <w:spacing w:val="-2"/>
                <w:w w:val="105"/>
                <w:sz w:val="14"/>
              </w:rPr>
              <w:t>(Note</w:t>
            </w:r>
            <w:r>
              <w:rPr>
                <w:spacing w:val="-9"/>
                <w:w w:val="105"/>
                <w:sz w:val="14"/>
              </w:rPr>
              <w:t xml:space="preserve"> </w:t>
            </w:r>
            <w:r>
              <w:rPr>
                <w:spacing w:val="-2"/>
                <w:w w:val="105"/>
                <w:sz w:val="14"/>
              </w:rPr>
              <w:t>4)</w:t>
            </w:r>
          </w:p>
        </w:tc>
        <w:tc>
          <w:tcPr>
            <w:tcW w:w="741" w:type="dxa"/>
          </w:tcPr>
          <w:p w14:paraId="5F9DD147" w14:textId="77777777" w:rsidR="006F6DBA" w:rsidRDefault="00000000">
            <w:pPr>
              <w:pStyle w:val="TableParagraph"/>
              <w:spacing w:before="29" w:line="190" w:lineRule="atLeast"/>
              <w:ind w:left="69" w:right="54"/>
              <w:rPr>
                <w:sz w:val="14"/>
              </w:rPr>
            </w:pPr>
            <w:r>
              <w:rPr>
                <w:spacing w:val="-2"/>
                <w:w w:val="105"/>
                <w:sz w:val="14"/>
              </w:rPr>
              <w:t>Design</w:t>
            </w:r>
            <w:r>
              <w:rPr>
                <w:spacing w:val="40"/>
                <w:w w:val="105"/>
                <w:sz w:val="14"/>
              </w:rPr>
              <w:t xml:space="preserve"> </w:t>
            </w:r>
            <w:r>
              <w:rPr>
                <w:spacing w:val="-2"/>
                <w:w w:val="105"/>
                <w:sz w:val="14"/>
              </w:rPr>
              <w:t>Limit</w:t>
            </w:r>
            <w:r>
              <w:rPr>
                <w:spacing w:val="40"/>
                <w:w w:val="105"/>
                <w:sz w:val="14"/>
              </w:rPr>
              <w:t xml:space="preserve"> </w:t>
            </w:r>
            <w:r>
              <w:rPr>
                <w:spacing w:val="-2"/>
                <w:w w:val="105"/>
                <w:sz w:val="14"/>
              </w:rPr>
              <w:t>(Note</w:t>
            </w:r>
            <w:r>
              <w:rPr>
                <w:spacing w:val="-9"/>
                <w:w w:val="105"/>
                <w:sz w:val="14"/>
              </w:rPr>
              <w:t xml:space="preserve"> </w:t>
            </w:r>
            <w:r>
              <w:rPr>
                <w:spacing w:val="-2"/>
                <w:w w:val="105"/>
                <w:sz w:val="14"/>
              </w:rPr>
              <w:t>5)</w:t>
            </w:r>
          </w:p>
        </w:tc>
        <w:tc>
          <w:tcPr>
            <w:tcW w:w="709" w:type="dxa"/>
          </w:tcPr>
          <w:p w14:paraId="447283A8" w14:textId="77777777" w:rsidR="006F6DBA" w:rsidRDefault="006F6DBA">
            <w:pPr>
              <w:pStyle w:val="TableParagraph"/>
              <w:spacing w:before="86"/>
              <w:jc w:val="left"/>
              <w:rPr>
                <w:sz w:val="14"/>
              </w:rPr>
            </w:pPr>
          </w:p>
          <w:p w14:paraId="7831AF53" w14:textId="77777777" w:rsidR="006F6DBA" w:rsidRDefault="00000000">
            <w:pPr>
              <w:pStyle w:val="TableParagraph"/>
              <w:ind w:left="22" w:right="8"/>
              <w:rPr>
                <w:sz w:val="14"/>
              </w:rPr>
            </w:pPr>
            <w:r>
              <w:rPr>
                <w:spacing w:val="-2"/>
                <w:w w:val="110"/>
                <w:sz w:val="14"/>
              </w:rPr>
              <w:t>Typical</w:t>
            </w:r>
          </w:p>
        </w:tc>
        <w:tc>
          <w:tcPr>
            <w:tcW w:w="741" w:type="dxa"/>
          </w:tcPr>
          <w:p w14:paraId="2520078D" w14:textId="77777777" w:rsidR="006F6DBA" w:rsidRDefault="00000000">
            <w:pPr>
              <w:pStyle w:val="TableParagraph"/>
              <w:spacing w:before="29" w:line="190" w:lineRule="atLeast"/>
              <w:ind w:left="71" w:right="53"/>
              <w:rPr>
                <w:sz w:val="14"/>
              </w:rPr>
            </w:pPr>
            <w:r>
              <w:rPr>
                <w:spacing w:val="-2"/>
                <w:w w:val="105"/>
                <w:sz w:val="14"/>
              </w:rPr>
              <w:t>Tested</w:t>
            </w:r>
            <w:r>
              <w:rPr>
                <w:spacing w:val="40"/>
                <w:w w:val="105"/>
                <w:sz w:val="14"/>
              </w:rPr>
              <w:t xml:space="preserve"> </w:t>
            </w:r>
            <w:r>
              <w:rPr>
                <w:spacing w:val="-2"/>
                <w:w w:val="105"/>
                <w:sz w:val="14"/>
              </w:rPr>
              <w:t>Limit</w:t>
            </w:r>
            <w:r>
              <w:rPr>
                <w:spacing w:val="40"/>
                <w:w w:val="105"/>
                <w:sz w:val="14"/>
              </w:rPr>
              <w:t xml:space="preserve"> </w:t>
            </w:r>
            <w:r>
              <w:rPr>
                <w:spacing w:val="-2"/>
                <w:w w:val="105"/>
                <w:sz w:val="14"/>
              </w:rPr>
              <w:t>(Note</w:t>
            </w:r>
            <w:r>
              <w:rPr>
                <w:spacing w:val="-9"/>
                <w:w w:val="105"/>
                <w:sz w:val="14"/>
              </w:rPr>
              <w:t xml:space="preserve"> </w:t>
            </w:r>
            <w:r>
              <w:rPr>
                <w:spacing w:val="-2"/>
                <w:w w:val="105"/>
                <w:sz w:val="14"/>
              </w:rPr>
              <w:t>4)</w:t>
            </w:r>
          </w:p>
        </w:tc>
        <w:tc>
          <w:tcPr>
            <w:tcW w:w="741" w:type="dxa"/>
          </w:tcPr>
          <w:p w14:paraId="58CE8490" w14:textId="77777777" w:rsidR="006F6DBA" w:rsidRDefault="00000000">
            <w:pPr>
              <w:pStyle w:val="TableParagraph"/>
              <w:spacing w:before="29" w:line="190" w:lineRule="atLeast"/>
              <w:ind w:left="111" w:right="92" w:hanging="1"/>
              <w:rPr>
                <w:sz w:val="14"/>
              </w:rPr>
            </w:pPr>
            <w:r>
              <w:rPr>
                <w:spacing w:val="-2"/>
                <w:w w:val="105"/>
                <w:sz w:val="14"/>
              </w:rPr>
              <w:t>Design</w:t>
            </w:r>
            <w:r>
              <w:rPr>
                <w:spacing w:val="40"/>
                <w:w w:val="105"/>
                <w:sz w:val="14"/>
              </w:rPr>
              <w:t xml:space="preserve"> </w:t>
            </w:r>
            <w:r>
              <w:rPr>
                <w:spacing w:val="-2"/>
                <w:w w:val="105"/>
                <w:sz w:val="14"/>
              </w:rPr>
              <w:t>Limit</w:t>
            </w:r>
            <w:r>
              <w:rPr>
                <w:spacing w:val="40"/>
                <w:w w:val="105"/>
                <w:sz w:val="14"/>
              </w:rPr>
              <w:t xml:space="preserve"> </w:t>
            </w:r>
            <w:r>
              <w:rPr>
                <w:spacing w:val="-2"/>
                <w:w w:val="105"/>
                <w:sz w:val="14"/>
              </w:rPr>
              <w:t>(Note</w:t>
            </w:r>
            <w:r>
              <w:rPr>
                <w:spacing w:val="-9"/>
                <w:w w:val="105"/>
                <w:sz w:val="14"/>
              </w:rPr>
              <w:t xml:space="preserve"> </w:t>
            </w:r>
            <w:r>
              <w:rPr>
                <w:spacing w:val="-2"/>
                <w:w w:val="105"/>
                <w:sz w:val="14"/>
              </w:rPr>
              <w:t>5)</w:t>
            </w:r>
          </w:p>
        </w:tc>
        <w:tc>
          <w:tcPr>
            <w:tcW w:w="694" w:type="dxa"/>
            <w:vMerge/>
            <w:tcBorders>
              <w:top w:val="nil"/>
              <w:right w:val="nil"/>
            </w:tcBorders>
          </w:tcPr>
          <w:p w14:paraId="05C06813" w14:textId="77777777" w:rsidR="006F6DBA" w:rsidRDefault="006F6DBA">
            <w:pPr>
              <w:rPr>
                <w:sz w:val="2"/>
                <w:szCs w:val="2"/>
              </w:rPr>
            </w:pPr>
          </w:p>
        </w:tc>
      </w:tr>
      <w:tr w:rsidR="006F6DBA" w14:paraId="0A587F1A" w14:textId="77777777">
        <w:trPr>
          <w:trHeight w:val="235"/>
        </w:trPr>
        <w:tc>
          <w:tcPr>
            <w:tcW w:w="1597" w:type="dxa"/>
            <w:tcBorders>
              <w:left w:val="nil"/>
              <w:bottom w:val="nil"/>
            </w:tcBorders>
          </w:tcPr>
          <w:p w14:paraId="682C15DB" w14:textId="77777777" w:rsidR="006F6DBA" w:rsidRDefault="00000000">
            <w:pPr>
              <w:pStyle w:val="TableParagraph"/>
              <w:spacing w:before="58" w:line="158" w:lineRule="exact"/>
              <w:ind w:left="97"/>
              <w:jc w:val="left"/>
              <w:rPr>
                <w:sz w:val="14"/>
              </w:rPr>
            </w:pPr>
            <w:r>
              <w:rPr>
                <w:spacing w:val="-2"/>
                <w:sz w:val="14"/>
              </w:rPr>
              <w:t>Accuracy</w:t>
            </w:r>
          </w:p>
        </w:tc>
        <w:tc>
          <w:tcPr>
            <w:tcW w:w="1571" w:type="dxa"/>
            <w:tcBorders>
              <w:bottom w:val="nil"/>
            </w:tcBorders>
          </w:tcPr>
          <w:p w14:paraId="7E4F5E60" w14:textId="77777777" w:rsidR="006F6DBA" w:rsidRDefault="00000000">
            <w:pPr>
              <w:pStyle w:val="TableParagraph"/>
              <w:spacing w:before="47" w:line="169" w:lineRule="exact"/>
              <w:ind w:left="106"/>
              <w:jc w:val="left"/>
              <w:rPr>
                <w:sz w:val="14"/>
              </w:rPr>
            </w:pPr>
            <w:r>
              <w:rPr>
                <w:spacing w:val="-2"/>
                <w:w w:val="115"/>
                <w:sz w:val="14"/>
              </w:rPr>
              <w:t>T</w:t>
            </w:r>
            <w:r>
              <w:rPr>
                <w:spacing w:val="-2"/>
                <w:w w:val="115"/>
                <w:position w:val="-2"/>
                <w:sz w:val="12"/>
              </w:rPr>
              <w:t>A</w:t>
            </w:r>
            <w:proofErr w:type="spellStart"/>
            <w:r>
              <w:rPr>
                <w:spacing w:val="-2"/>
                <w:w w:val="115"/>
                <w:position w:val="2"/>
                <w:sz w:val="13"/>
              </w:rPr>
              <w:t>ea</w:t>
            </w:r>
            <w:proofErr w:type="spellEnd"/>
            <w:r>
              <w:rPr>
                <w:spacing w:val="-2"/>
                <w:w w:val="115"/>
                <w:sz w:val="14"/>
              </w:rPr>
              <w:t>25</w:t>
            </w:r>
            <w:r>
              <w:rPr>
                <w:spacing w:val="-2"/>
                <w:w w:val="115"/>
                <w:sz w:val="15"/>
              </w:rPr>
              <w:t>°</w:t>
            </w:r>
            <w:r>
              <w:rPr>
                <w:spacing w:val="-2"/>
                <w:w w:val="115"/>
                <w:sz w:val="14"/>
              </w:rPr>
              <w:t>C</w:t>
            </w:r>
          </w:p>
        </w:tc>
        <w:tc>
          <w:tcPr>
            <w:tcW w:w="709" w:type="dxa"/>
            <w:tcBorders>
              <w:bottom w:val="nil"/>
            </w:tcBorders>
          </w:tcPr>
          <w:p w14:paraId="45E497B0" w14:textId="77777777" w:rsidR="006F6DBA" w:rsidRDefault="00000000">
            <w:pPr>
              <w:pStyle w:val="TableParagraph"/>
              <w:spacing w:before="58" w:line="158" w:lineRule="exact"/>
              <w:ind w:left="22" w:right="5"/>
              <w:rPr>
                <w:sz w:val="14"/>
              </w:rPr>
            </w:pPr>
            <w:r>
              <w:rPr>
                <w:spacing w:val="-4"/>
                <w:w w:val="120"/>
                <w:sz w:val="12"/>
              </w:rPr>
              <w:t>g</w:t>
            </w:r>
            <w:r>
              <w:rPr>
                <w:spacing w:val="-4"/>
                <w:w w:val="120"/>
                <w:sz w:val="14"/>
              </w:rPr>
              <w:t>0.2</w:t>
            </w:r>
          </w:p>
        </w:tc>
        <w:tc>
          <w:tcPr>
            <w:tcW w:w="741" w:type="dxa"/>
            <w:tcBorders>
              <w:bottom w:val="nil"/>
            </w:tcBorders>
          </w:tcPr>
          <w:p w14:paraId="6D9C1CDE" w14:textId="77777777" w:rsidR="006F6DBA" w:rsidRDefault="00000000">
            <w:pPr>
              <w:pStyle w:val="TableParagraph"/>
              <w:spacing w:before="58" w:line="158" w:lineRule="exact"/>
              <w:ind w:left="72" w:right="53"/>
              <w:rPr>
                <w:sz w:val="14"/>
              </w:rPr>
            </w:pPr>
            <w:r>
              <w:rPr>
                <w:spacing w:val="-4"/>
                <w:w w:val="120"/>
                <w:sz w:val="12"/>
              </w:rPr>
              <w:t>g</w:t>
            </w:r>
            <w:r>
              <w:rPr>
                <w:spacing w:val="-4"/>
                <w:w w:val="120"/>
                <w:sz w:val="14"/>
              </w:rPr>
              <w:t>0.5</w:t>
            </w:r>
          </w:p>
        </w:tc>
        <w:tc>
          <w:tcPr>
            <w:tcW w:w="741" w:type="dxa"/>
            <w:vMerge w:val="restart"/>
          </w:tcPr>
          <w:p w14:paraId="190C5A00" w14:textId="77777777" w:rsidR="006F6DBA" w:rsidRDefault="006F6DBA">
            <w:pPr>
              <w:pStyle w:val="TableParagraph"/>
              <w:jc w:val="left"/>
              <w:rPr>
                <w:rFonts w:ascii="Times New Roman"/>
                <w:sz w:val="12"/>
              </w:rPr>
            </w:pPr>
          </w:p>
        </w:tc>
        <w:tc>
          <w:tcPr>
            <w:tcW w:w="709" w:type="dxa"/>
            <w:tcBorders>
              <w:bottom w:val="nil"/>
            </w:tcBorders>
          </w:tcPr>
          <w:p w14:paraId="09E57477" w14:textId="77777777" w:rsidR="006F6DBA" w:rsidRDefault="00000000">
            <w:pPr>
              <w:pStyle w:val="TableParagraph"/>
              <w:spacing w:before="58" w:line="158" w:lineRule="exact"/>
              <w:ind w:left="22"/>
              <w:rPr>
                <w:sz w:val="14"/>
              </w:rPr>
            </w:pPr>
            <w:r>
              <w:rPr>
                <w:spacing w:val="-4"/>
                <w:w w:val="120"/>
                <w:sz w:val="12"/>
              </w:rPr>
              <w:t>g</w:t>
            </w:r>
            <w:r>
              <w:rPr>
                <w:spacing w:val="-4"/>
                <w:w w:val="120"/>
                <w:sz w:val="14"/>
              </w:rPr>
              <w:t>0.2</w:t>
            </w:r>
          </w:p>
        </w:tc>
        <w:tc>
          <w:tcPr>
            <w:tcW w:w="741" w:type="dxa"/>
            <w:tcBorders>
              <w:bottom w:val="nil"/>
            </w:tcBorders>
          </w:tcPr>
          <w:p w14:paraId="42B1B121" w14:textId="77777777" w:rsidR="006F6DBA" w:rsidRDefault="00000000">
            <w:pPr>
              <w:pStyle w:val="TableParagraph"/>
              <w:spacing w:before="58" w:line="158" w:lineRule="exact"/>
              <w:ind w:left="76" w:right="53"/>
              <w:rPr>
                <w:sz w:val="14"/>
              </w:rPr>
            </w:pPr>
            <w:r>
              <w:rPr>
                <w:spacing w:val="-4"/>
                <w:w w:val="120"/>
                <w:sz w:val="12"/>
              </w:rPr>
              <w:t>g</w:t>
            </w:r>
            <w:r>
              <w:rPr>
                <w:spacing w:val="-4"/>
                <w:w w:val="120"/>
                <w:sz w:val="14"/>
              </w:rPr>
              <w:t>0.5</w:t>
            </w:r>
          </w:p>
        </w:tc>
        <w:tc>
          <w:tcPr>
            <w:tcW w:w="741" w:type="dxa"/>
            <w:tcBorders>
              <w:bottom w:val="nil"/>
            </w:tcBorders>
          </w:tcPr>
          <w:p w14:paraId="35E505CC" w14:textId="77777777" w:rsidR="006F6DBA" w:rsidRDefault="006F6DBA">
            <w:pPr>
              <w:pStyle w:val="TableParagraph"/>
              <w:jc w:val="left"/>
              <w:rPr>
                <w:rFonts w:ascii="Times New Roman"/>
                <w:sz w:val="12"/>
              </w:rPr>
            </w:pPr>
          </w:p>
        </w:tc>
        <w:tc>
          <w:tcPr>
            <w:tcW w:w="694" w:type="dxa"/>
            <w:tcBorders>
              <w:bottom w:val="nil"/>
              <w:right w:val="nil"/>
            </w:tcBorders>
          </w:tcPr>
          <w:p w14:paraId="2E1C2F8A" w14:textId="77777777" w:rsidR="006F6DBA" w:rsidRDefault="00000000">
            <w:pPr>
              <w:pStyle w:val="TableParagraph"/>
              <w:spacing w:before="62" w:line="154" w:lineRule="exact"/>
              <w:ind w:left="22" w:right="3"/>
              <w:rPr>
                <w:sz w:val="14"/>
              </w:rPr>
            </w:pPr>
            <w:r>
              <w:rPr>
                <w:spacing w:val="-5"/>
                <w:w w:val="85"/>
                <w:sz w:val="15"/>
              </w:rPr>
              <w:t>°</w:t>
            </w:r>
            <w:r>
              <w:rPr>
                <w:spacing w:val="-5"/>
                <w:w w:val="85"/>
                <w:position w:val="1"/>
                <w:sz w:val="14"/>
              </w:rPr>
              <w:t>C</w:t>
            </w:r>
          </w:p>
        </w:tc>
      </w:tr>
      <w:tr w:rsidR="006F6DBA" w14:paraId="43107BCB" w14:textId="77777777">
        <w:trPr>
          <w:trHeight w:val="179"/>
        </w:trPr>
        <w:tc>
          <w:tcPr>
            <w:tcW w:w="1597" w:type="dxa"/>
            <w:tcBorders>
              <w:top w:val="nil"/>
              <w:left w:val="nil"/>
              <w:bottom w:val="nil"/>
            </w:tcBorders>
          </w:tcPr>
          <w:p w14:paraId="0010C43E" w14:textId="77777777" w:rsidR="006F6DBA" w:rsidRDefault="00000000">
            <w:pPr>
              <w:pStyle w:val="TableParagraph"/>
              <w:spacing w:before="1" w:line="158" w:lineRule="exact"/>
              <w:ind w:left="97"/>
              <w:jc w:val="left"/>
              <w:rPr>
                <w:sz w:val="14"/>
              </w:rPr>
            </w:pPr>
            <w:r>
              <w:rPr>
                <w:sz w:val="14"/>
              </w:rPr>
              <w:t>(Note</w:t>
            </w:r>
            <w:r>
              <w:rPr>
                <w:spacing w:val="-2"/>
                <w:sz w:val="14"/>
              </w:rPr>
              <w:t xml:space="preserve"> </w:t>
            </w:r>
            <w:r>
              <w:rPr>
                <w:spacing w:val="-5"/>
                <w:sz w:val="14"/>
              </w:rPr>
              <w:t>7)</w:t>
            </w:r>
          </w:p>
        </w:tc>
        <w:tc>
          <w:tcPr>
            <w:tcW w:w="1571" w:type="dxa"/>
            <w:tcBorders>
              <w:top w:val="nil"/>
              <w:bottom w:val="nil"/>
            </w:tcBorders>
          </w:tcPr>
          <w:p w14:paraId="1E45300E" w14:textId="77777777" w:rsidR="006F6DBA" w:rsidRDefault="00000000">
            <w:pPr>
              <w:pStyle w:val="TableParagraph"/>
              <w:spacing w:line="159" w:lineRule="exact"/>
              <w:ind w:left="106"/>
              <w:jc w:val="left"/>
              <w:rPr>
                <w:sz w:val="14"/>
              </w:rPr>
            </w:pPr>
            <w:r>
              <w:rPr>
                <w:spacing w:val="-2"/>
                <w:w w:val="115"/>
                <w:sz w:val="14"/>
              </w:rPr>
              <w:t>T</w:t>
            </w:r>
            <w:r>
              <w:rPr>
                <w:spacing w:val="-2"/>
                <w:w w:val="115"/>
                <w:position w:val="-2"/>
                <w:sz w:val="12"/>
              </w:rPr>
              <w:t>A</w:t>
            </w:r>
            <w:proofErr w:type="spellStart"/>
            <w:r>
              <w:rPr>
                <w:spacing w:val="-2"/>
                <w:w w:val="115"/>
                <w:position w:val="2"/>
                <w:sz w:val="13"/>
              </w:rPr>
              <w:t>eb</w:t>
            </w:r>
            <w:proofErr w:type="spellEnd"/>
            <w:r>
              <w:rPr>
                <w:spacing w:val="-2"/>
                <w:w w:val="115"/>
                <w:sz w:val="14"/>
              </w:rPr>
              <w:t>10</w:t>
            </w:r>
            <w:r>
              <w:rPr>
                <w:spacing w:val="-2"/>
                <w:w w:val="115"/>
                <w:sz w:val="15"/>
              </w:rPr>
              <w:t>°</w:t>
            </w:r>
            <w:r>
              <w:rPr>
                <w:spacing w:val="-2"/>
                <w:w w:val="115"/>
                <w:sz w:val="14"/>
              </w:rPr>
              <w:t>C</w:t>
            </w:r>
          </w:p>
        </w:tc>
        <w:tc>
          <w:tcPr>
            <w:tcW w:w="709" w:type="dxa"/>
            <w:tcBorders>
              <w:top w:val="nil"/>
              <w:bottom w:val="nil"/>
            </w:tcBorders>
          </w:tcPr>
          <w:p w14:paraId="5F513F09" w14:textId="77777777" w:rsidR="006F6DBA" w:rsidRDefault="00000000">
            <w:pPr>
              <w:pStyle w:val="TableParagraph"/>
              <w:spacing w:before="1" w:line="158" w:lineRule="exact"/>
              <w:ind w:left="22" w:right="5"/>
              <w:rPr>
                <w:sz w:val="14"/>
              </w:rPr>
            </w:pPr>
            <w:r>
              <w:rPr>
                <w:spacing w:val="-4"/>
                <w:w w:val="120"/>
                <w:sz w:val="12"/>
              </w:rPr>
              <w:t>g</w:t>
            </w:r>
            <w:r>
              <w:rPr>
                <w:spacing w:val="-4"/>
                <w:w w:val="120"/>
                <w:sz w:val="14"/>
              </w:rPr>
              <w:t>0.3</w:t>
            </w:r>
          </w:p>
        </w:tc>
        <w:tc>
          <w:tcPr>
            <w:tcW w:w="741" w:type="dxa"/>
            <w:tcBorders>
              <w:top w:val="nil"/>
              <w:bottom w:val="nil"/>
            </w:tcBorders>
          </w:tcPr>
          <w:p w14:paraId="4AEC1B5A" w14:textId="77777777" w:rsidR="006F6DBA" w:rsidRDefault="006F6DBA">
            <w:pPr>
              <w:pStyle w:val="TableParagraph"/>
              <w:jc w:val="left"/>
              <w:rPr>
                <w:rFonts w:ascii="Times New Roman"/>
                <w:sz w:val="12"/>
              </w:rPr>
            </w:pPr>
          </w:p>
        </w:tc>
        <w:tc>
          <w:tcPr>
            <w:tcW w:w="741" w:type="dxa"/>
            <w:vMerge/>
            <w:tcBorders>
              <w:top w:val="nil"/>
            </w:tcBorders>
          </w:tcPr>
          <w:p w14:paraId="5EE238CA" w14:textId="77777777" w:rsidR="006F6DBA" w:rsidRDefault="006F6DBA">
            <w:pPr>
              <w:rPr>
                <w:sz w:val="2"/>
                <w:szCs w:val="2"/>
              </w:rPr>
            </w:pPr>
          </w:p>
        </w:tc>
        <w:tc>
          <w:tcPr>
            <w:tcW w:w="709" w:type="dxa"/>
            <w:tcBorders>
              <w:top w:val="nil"/>
              <w:bottom w:val="nil"/>
            </w:tcBorders>
          </w:tcPr>
          <w:p w14:paraId="27A98935" w14:textId="77777777" w:rsidR="006F6DBA" w:rsidRDefault="00000000">
            <w:pPr>
              <w:pStyle w:val="TableParagraph"/>
              <w:spacing w:before="1" w:line="158" w:lineRule="exact"/>
              <w:ind w:left="22"/>
              <w:rPr>
                <w:sz w:val="14"/>
              </w:rPr>
            </w:pPr>
            <w:r>
              <w:rPr>
                <w:spacing w:val="-4"/>
                <w:w w:val="120"/>
                <w:sz w:val="12"/>
              </w:rPr>
              <w:t>g</w:t>
            </w:r>
            <w:r>
              <w:rPr>
                <w:spacing w:val="-4"/>
                <w:w w:val="120"/>
                <w:sz w:val="14"/>
              </w:rPr>
              <w:t>0.3</w:t>
            </w:r>
          </w:p>
        </w:tc>
        <w:tc>
          <w:tcPr>
            <w:tcW w:w="741" w:type="dxa"/>
            <w:tcBorders>
              <w:top w:val="nil"/>
              <w:bottom w:val="nil"/>
            </w:tcBorders>
          </w:tcPr>
          <w:p w14:paraId="2E017858" w14:textId="77777777" w:rsidR="006F6DBA" w:rsidRDefault="006F6DBA">
            <w:pPr>
              <w:pStyle w:val="TableParagraph"/>
              <w:jc w:val="left"/>
              <w:rPr>
                <w:rFonts w:ascii="Times New Roman"/>
                <w:sz w:val="12"/>
              </w:rPr>
            </w:pPr>
          </w:p>
        </w:tc>
        <w:tc>
          <w:tcPr>
            <w:tcW w:w="741" w:type="dxa"/>
            <w:tcBorders>
              <w:top w:val="nil"/>
              <w:bottom w:val="nil"/>
            </w:tcBorders>
          </w:tcPr>
          <w:p w14:paraId="09728364" w14:textId="77777777" w:rsidR="006F6DBA" w:rsidRDefault="00000000">
            <w:pPr>
              <w:pStyle w:val="TableParagraph"/>
              <w:spacing w:before="1" w:line="158" w:lineRule="exact"/>
              <w:ind w:left="78" w:right="53"/>
              <w:rPr>
                <w:sz w:val="14"/>
              </w:rPr>
            </w:pPr>
            <w:r>
              <w:rPr>
                <w:spacing w:val="-4"/>
                <w:w w:val="120"/>
                <w:sz w:val="12"/>
              </w:rPr>
              <w:t>g</w:t>
            </w:r>
            <w:r>
              <w:rPr>
                <w:spacing w:val="-4"/>
                <w:w w:val="120"/>
                <w:sz w:val="14"/>
              </w:rPr>
              <w:t>1.0</w:t>
            </w:r>
          </w:p>
        </w:tc>
        <w:tc>
          <w:tcPr>
            <w:tcW w:w="694" w:type="dxa"/>
            <w:tcBorders>
              <w:top w:val="nil"/>
              <w:bottom w:val="nil"/>
              <w:right w:val="nil"/>
            </w:tcBorders>
          </w:tcPr>
          <w:p w14:paraId="09274862" w14:textId="77777777" w:rsidR="006F6DBA" w:rsidRDefault="00000000">
            <w:pPr>
              <w:pStyle w:val="TableParagraph"/>
              <w:spacing w:before="5" w:line="154" w:lineRule="exact"/>
              <w:ind w:left="22" w:right="3"/>
              <w:rPr>
                <w:sz w:val="14"/>
              </w:rPr>
            </w:pPr>
            <w:r>
              <w:rPr>
                <w:spacing w:val="-5"/>
                <w:w w:val="85"/>
                <w:sz w:val="15"/>
              </w:rPr>
              <w:t>°</w:t>
            </w:r>
            <w:r>
              <w:rPr>
                <w:spacing w:val="-5"/>
                <w:w w:val="85"/>
                <w:position w:val="1"/>
                <w:sz w:val="14"/>
              </w:rPr>
              <w:t>C</w:t>
            </w:r>
          </w:p>
        </w:tc>
      </w:tr>
      <w:tr w:rsidR="006F6DBA" w14:paraId="553C5D62" w14:textId="77777777">
        <w:trPr>
          <w:trHeight w:val="179"/>
        </w:trPr>
        <w:tc>
          <w:tcPr>
            <w:tcW w:w="1597" w:type="dxa"/>
            <w:tcBorders>
              <w:top w:val="nil"/>
              <w:left w:val="nil"/>
              <w:bottom w:val="nil"/>
            </w:tcBorders>
          </w:tcPr>
          <w:p w14:paraId="6A69EA51" w14:textId="77777777" w:rsidR="006F6DBA" w:rsidRDefault="006F6DBA">
            <w:pPr>
              <w:pStyle w:val="TableParagraph"/>
              <w:jc w:val="left"/>
              <w:rPr>
                <w:rFonts w:ascii="Times New Roman"/>
                <w:sz w:val="12"/>
              </w:rPr>
            </w:pPr>
          </w:p>
        </w:tc>
        <w:tc>
          <w:tcPr>
            <w:tcW w:w="1571" w:type="dxa"/>
            <w:tcBorders>
              <w:top w:val="nil"/>
              <w:bottom w:val="nil"/>
            </w:tcBorders>
          </w:tcPr>
          <w:p w14:paraId="7C4F21E1" w14:textId="77777777" w:rsidR="006F6DBA" w:rsidRDefault="00000000">
            <w:pPr>
              <w:pStyle w:val="TableParagraph"/>
              <w:spacing w:line="159" w:lineRule="exact"/>
              <w:ind w:left="106"/>
              <w:jc w:val="left"/>
              <w:rPr>
                <w:sz w:val="12"/>
              </w:rPr>
            </w:pPr>
            <w:r>
              <w:rPr>
                <w:spacing w:val="-2"/>
                <w:w w:val="110"/>
                <w:position w:val="3"/>
                <w:sz w:val="14"/>
              </w:rPr>
              <w:t>T</w:t>
            </w:r>
            <w:r>
              <w:rPr>
                <w:spacing w:val="-2"/>
                <w:w w:val="110"/>
                <w:sz w:val="12"/>
              </w:rPr>
              <w:t>A</w:t>
            </w:r>
            <w:r>
              <w:rPr>
                <w:spacing w:val="-2"/>
                <w:w w:val="110"/>
                <w:position w:val="5"/>
                <w:sz w:val="13"/>
              </w:rPr>
              <w:t>e</w:t>
            </w:r>
            <w:r>
              <w:rPr>
                <w:spacing w:val="-2"/>
                <w:w w:val="110"/>
                <w:position w:val="3"/>
                <w:sz w:val="14"/>
              </w:rPr>
              <w:t>T</w:t>
            </w:r>
            <w:r>
              <w:rPr>
                <w:spacing w:val="-2"/>
                <w:w w:val="110"/>
                <w:sz w:val="12"/>
              </w:rPr>
              <w:t>MAX</w:t>
            </w:r>
          </w:p>
        </w:tc>
        <w:tc>
          <w:tcPr>
            <w:tcW w:w="709" w:type="dxa"/>
            <w:tcBorders>
              <w:top w:val="nil"/>
              <w:bottom w:val="nil"/>
            </w:tcBorders>
          </w:tcPr>
          <w:p w14:paraId="02D3A9A1" w14:textId="77777777" w:rsidR="006F6DBA" w:rsidRDefault="00000000">
            <w:pPr>
              <w:pStyle w:val="TableParagraph"/>
              <w:spacing w:before="1" w:line="158" w:lineRule="exact"/>
              <w:ind w:left="22" w:right="5"/>
              <w:rPr>
                <w:sz w:val="14"/>
              </w:rPr>
            </w:pPr>
            <w:r>
              <w:rPr>
                <w:spacing w:val="-4"/>
                <w:w w:val="120"/>
                <w:sz w:val="12"/>
              </w:rPr>
              <w:t>g</w:t>
            </w:r>
            <w:r>
              <w:rPr>
                <w:spacing w:val="-4"/>
                <w:w w:val="120"/>
                <w:sz w:val="14"/>
              </w:rPr>
              <w:t>0.4</w:t>
            </w:r>
          </w:p>
        </w:tc>
        <w:tc>
          <w:tcPr>
            <w:tcW w:w="741" w:type="dxa"/>
            <w:tcBorders>
              <w:top w:val="nil"/>
              <w:bottom w:val="nil"/>
            </w:tcBorders>
          </w:tcPr>
          <w:p w14:paraId="0D1F46C1" w14:textId="77777777" w:rsidR="006F6DBA" w:rsidRDefault="00000000">
            <w:pPr>
              <w:pStyle w:val="TableParagraph"/>
              <w:spacing w:before="1" w:line="158" w:lineRule="exact"/>
              <w:ind w:left="72" w:right="53"/>
              <w:rPr>
                <w:sz w:val="14"/>
              </w:rPr>
            </w:pPr>
            <w:r>
              <w:rPr>
                <w:spacing w:val="-4"/>
                <w:w w:val="120"/>
                <w:sz w:val="12"/>
              </w:rPr>
              <w:t>g</w:t>
            </w:r>
            <w:r>
              <w:rPr>
                <w:spacing w:val="-4"/>
                <w:w w:val="120"/>
                <w:sz w:val="14"/>
              </w:rPr>
              <w:t>1.0</w:t>
            </w:r>
          </w:p>
        </w:tc>
        <w:tc>
          <w:tcPr>
            <w:tcW w:w="741" w:type="dxa"/>
            <w:vMerge/>
            <w:tcBorders>
              <w:top w:val="nil"/>
            </w:tcBorders>
          </w:tcPr>
          <w:p w14:paraId="03EA159D" w14:textId="77777777" w:rsidR="006F6DBA" w:rsidRDefault="006F6DBA">
            <w:pPr>
              <w:rPr>
                <w:sz w:val="2"/>
                <w:szCs w:val="2"/>
              </w:rPr>
            </w:pPr>
          </w:p>
        </w:tc>
        <w:tc>
          <w:tcPr>
            <w:tcW w:w="709" w:type="dxa"/>
            <w:tcBorders>
              <w:top w:val="nil"/>
              <w:bottom w:val="nil"/>
            </w:tcBorders>
          </w:tcPr>
          <w:p w14:paraId="464BD4AF" w14:textId="77777777" w:rsidR="006F6DBA" w:rsidRDefault="00000000">
            <w:pPr>
              <w:pStyle w:val="TableParagraph"/>
              <w:spacing w:before="1" w:line="158" w:lineRule="exact"/>
              <w:ind w:left="22"/>
              <w:rPr>
                <w:sz w:val="14"/>
              </w:rPr>
            </w:pPr>
            <w:r>
              <w:rPr>
                <w:spacing w:val="-4"/>
                <w:w w:val="120"/>
                <w:sz w:val="12"/>
              </w:rPr>
              <w:t>g</w:t>
            </w:r>
            <w:r>
              <w:rPr>
                <w:spacing w:val="-4"/>
                <w:w w:val="120"/>
                <w:sz w:val="14"/>
              </w:rPr>
              <w:t>0.4</w:t>
            </w:r>
          </w:p>
        </w:tc>
        <w:tc>
          <w:tcPr>
            <w:tcW w:w="741" w:type="dxa"/>
            <w:tcBorders>
              <w:top w:val="nil"/>
              <w:bottom w:val="nil"/>
            </w:tcBorders>
          </w:tcPr>
          <w:p w14:paraId="662B120B" w14:textId="77777777" w:rsidR="006F6DBA" w:rsidRDefault="00000000">
            <w:pPr>
              <w:pStyle w:val="TableParagraph"/>
              <w:spacing w:before="1" w:line="158" w:lineRule="exact"/>
              <w:ind w:left="76" w:right="53"/>
              <w:rPr>
                <w:sz w:val="14"/>
              </w:rPr>
            </w:pPr>
            <w:r>
              <w:rPr>
                <w:spacing w:val="-4"/>
                <w:w w:val="120"/>
                <w:sz w:val="12"/>
              </w:rPr>
              <w:t>g</w:t>
            </w:r>
            <w:r>
              <w:rPr>
                <w:spacing w:val="-4"/>
                <w:w w:val="120"/>
                <w:sz w:val="14"/>
              </w:rPr>
              <w:t>1.0</w:t>
            </w:r>
          </w:p>
        </w:tc>
        <w:tc>
          <w:tcPr>
            <w:tcW w:w="741" w:type="dxa"/>
            <w:tcBorders>
              <w:top w:val="nil"/>
              <w:bottom w:val="nil"/>
            </w:tcBorders>
          </w:tcPr>
          <w:p w14:paraId="1D602C74" w14:textId="77777777" w:rsidR="006F6DBA" w:rsidRDefault="006F6DBA">
            <w:pPr>
              <w:pStyle w:val="TableParagraph"/>
              <w:jc w:val="left"/>
              <w:rPr>
                <w:rFonts w:ascii="Times New Roman"/>
                <w:sz w:val="12"/>
              </w:rPr>
            </w:pPr>
          </w:p>
        </w:tc>
        <w:tc>
          <w:tcPr>
            <w:tcW w:w="694" w:type="dxa"/>
            <w:tcBorders>
              <w:top w:val="nil"/>
              <w:bottom w:val="nil"/>
              <w:right w:val="nil"/>
            </w:tcBorders>
          </w:tcPr>
          <w:p w14:paraId="0D962CAB" w14:textId="77777777" w:rsidR="006F6DBA" w:rsidRDefault="00000000">
            <w:pPr>
              <w:pStyle w:val="TableParagraph"/>
              <w:spacing w:before="5" w:line="154" w:lineRule="exact"/>
              <w:ind w:left="22" w:right="3"/>
              <w:rPr>
                <w:sz w:val="14"/>
              </w:rPr>
            </w:pPr>
            <w:r>
              <w:rPr>
                <w:spacing w:val="-5"/>
                <w:w w:val="85"/>
                <w:sz w:val="15"/>
              </w:rPr>
              <w:t>°</w:t>
            </w:r>
            <w:r>
              <w:rPr>
                <w:spacing w:val="-5"/>
                <w:w w:val="85"/>
                <w:position w:val="1"/>
                <w:sz w:val="14"/>
              </w:rPr>
              <w:t>C</w:t>
            </w:r>
          </w:p>
        </w:tc>
      </w:tr>
      <w:tr w:rsidR="006F6DBA" w14:paraId="60AE24B8" w14:textId="77777777">
        <w:trPr>
          <w:trHeight w:val="192"/>
        </w:trPr>
        <w:tc>
          <w:tcPr>
            <w:tcW w:w="1597" w:type="dxa"/>
            <w:tcBorders>
              <w:top w:val="nil"/>
              <w:left w:val="nil"/>
            </w:tcBorders>
          </w:tcPr>
          <w:p w14:paraId="07D75A76" w14:textId="77777777" w:rsidR="006F6DBA" w:rsidRDefault="006F6DBA">
            <w:pPr>
              <w:pStyle w:val="TableParagraph"/>
              <w:jc w:val="left"/>
              <w:rPr>
                <w:rFonts w:ascii="Times New Roman"/>
                <w:sz w:val="12"/>
              </w:rPr>
            </w:pPr>
          </w:p>
        </w:tc>
        <w:tc>
          <w:tcPr>
            <w:tcW w:w="1571" w:type="dxa"/>
            <w:tcBorders>
              <w:top w:val="nil"/>
            </w:tcBorders>
          </w:tcPr>
          <w:p w14:paraId="6BB61CE2" w14:textId="77777777" w:rsidR="006F6DBA" w:rsidRDefault="00000000">
            <w:pPr>
              <w:pStyle w:val="TableParagraph"/>
              <w:spacing w:line="172" w:lineRule="exact"/>
              <w:ind w:left="106"/>
              <w:jc w:val="left"/>
              <w:rPr>
                <w:sz w:val="12"/>
              </w:rPr>
            </w:pPr>
            <w:r>
              <w:rPr>
                <w:spacing w:val="-2"/>
                <w:w w:val="110"/>
                <w:position w:val="3"/>
                <w:sz w:val="14"/>
              </w:rPr>
              <w:t>T</w:t>
            </w:r>
            <w:r>
              <w:rPr>
                <w:spacing w:val="-2"/>
                <w:w w:val="110"/>
                <w:sz w:val="12"/>
              </w:rPr>
              <w:t>A</w:t>
            </w:r>
            <w:r>
              <w:rPr>
                <w:spacing w:val="-2"/>
                <w:w w:val="110"/>
                <w:position w:val="5"/>
                <w:sz w:val="13"/>
              </w:rPr>
              <w:t>e</w:t>
            </w:r>
            <w:r>
              <w:rPr>
                <w:spacing w:val="-2"/>
                <w:w w:val="110"/>
                <w:position w:val="3"/>
                <w:sz w:val="14"/>
              </w:rPr>
              <w:t>T</w:t>
            </w:r>
            <w:r>
              <w:rPr>
                <w:spacing w:val="-2"/>
                <w:w w:val="110"/>
                <w:sz w:val="12"/>
              </w:rPr>
              <w:t>MIN</w:t>
            </w:r>
          </w:p>
        </w:tc>
        <w:tc>
          <w:tcPr>
            <w:tcW w:w="709" w:type="dxa"/>
            <w:tcBorders>
              <w:top w:val="nil"/>
            </w:tcBorders>
          </w:tcPr>
          <w:p w14:paraId="447EF6E6" w14:textId="77777777" w:rsidR="006F6DBA" w:rsidRDefault="00000000">
            <w:pPr>
              <w:pStyle w:val="TableParagraph"/>
              <w:spacing w:before="1"/>
              <w:ind w:left="22" w:right="5"/>
              <w:rPr>
                <w:sz w:val="14"/>
              </w:rPr>
            </w:pPr>
            <w:r>
              <w:rPr>
                <w:spacing w:val="-4"/>
                <w:w w:val="120"/>
                <w:sz w:val="12"/>
              </w:rPr>
              <w:t>g</w:t>
            </w:r>
            <w:r>
              <w:rPr>
                <w:spacing w:val="-4"/>
                <w:w w:val="120"/>
                <w:sz w:val="14"/>
              </w:rPr>
              <w:t>0.4</w:t>
            </w:r>
          </w:p>
        </w:tc>
        <w:tc>
          <w:tcPr>
            <w:tcW w:w="741" w:type="dxa"/>
            <w:tcBorders>
              <w:top w:val="nil"/>
            </w:tcBorders>
          </w:tcPr>
          <w:p w14:paraId="55D2A581" w14:textId="77777777" w:rsidR="006F6DBA" w:rsidRDefault="00000000">
            <w:pPr>
              <w:pStyle w:val="TableParagraph"/>
              <w:spacing w:before="1"/>
              <w:ind w:left="72" w:right="53"/>
              <w:rPr>
                <w:sz w:val="14"/>
              </w:rPr>
            </w:pPr>
            <w:r>
              <w:rPr>
                <w:spacing w:val="-4"/>
                <w:w w:val="120"/>
                <w:sz w:val="12"/>
              </w:rPr>
              <w:t>g</w:t>
            </w:r>
            <w:r>
              <w:rPr>
                <w:spacing w:val="-4"/>
                <w:w w:val="120"/>
                <w:sz w:val="14"/>
              </w:rPr>
              <w:t>1.0</w:t>
            </w:r>
          </w:p>
        </w:tc>
        <w:tc>
          <w:tcPr>
            <w:tcW w:w="741" w:type="dxa"/>
            <w:vMerge/>
            <w:tcBorders>
              <w:top w:val="nil"/>
            </w:tcBorders>
          </w:tcPr>
          <w:p w14:paraId="0D241870" w14:textId="77777777" w:rsidR="006F6DBA" w:rsidRDefault="006F6DBA">
            <w:pPr>
              <w:rPr>
                <w:sz w:val="2"/>
                <w:szCs w:val="2"/>
              </w:rPr>
            </w:pPr>
          </w:p>
        </w:tc>
        <w:tc>
          <w:tcPr>
            <w:tcW w:w="709" w:type="dxa"/>
            <w:tcBorders>
              <w:top w:val="nil"/>
            </w:tcBorders>
          </w:tcPr>
          <w:p w14:paraId="3CCA3A9C" w14:textId="77777777" w:rsidR="006F6DBA" w:rsidRDefault="00000000">
            <w:pPr>
              <w:pStyle w:val="TableParagraph"/>
              <w:spacing w:before="1"/>
              <w:ind w:left="22"/>
              <w:rPr>
                <w:sz w:val="14"/>
              </w:rPr>
            </w:pPr>
            <w:r>
              <w:rPr>
                <w:spacing w:val="-4"/>
                <w:w w:val="120"/>
                <w:sz w:val="12"/>
              </w:rPr>
              <w:t>g</w:t>
            </w:r>
            <w:r>
              <w:rPr>
                <w:spacing w:val="-4"/>
                <w:w w:val="120"/>
                <w:sz w:val="14"/>
              </w:rPr>
              <w:t>0.4</w:t>
            </w:r>
          </w:p>
        </w:tc>
        <w:tc>
          <w:tcPr>
            <w:tcW w:w="741" w:type="dxa"/>
            <w:tcBorders>
              <w:top w:val="nil"/>
            </w:tcBorders>
          </w:tcPr>
          <w:p w14:paraId="353735CF" w14:textId="77777777" w:rsidR="006F6DBA" w:rsidRDefault="006F6DBA">
            <w:pPr>
              <w:pStyle w:val="TableParagraph"/>
              <w:jc w:val="left"/>
              <w:rPr>
                <w:rFonts w:ascii="Times New Roman"/>
                <w:sz w:val="12"/>
              </w:rPr>
            </w:pPr>
          </w:p>
        </w:tc>
        <w:tc>
          <w:tcPr>
            <w:tcW w:w="741" w:type="dxa"/>
            <w:tcBorders>
              <w:top w:val="nil"/>
            </w:tcBorders>
          </w:tcPr>
          <w:p w14:paraId="22181673" w14:textId="77777777" w:rsidR="006F6DBA" w:rsidRDefault="00000000">
            <w:pPr>
              <w:pStyle w:val="TableParagraph"/>
              <w:spacing w:before="1"/>
              <w:ind w:left="78" w:right="53"/>
              <w:rPr>
                <w:sz w:val="14"/>
              </w:rPr>
            </w:pPr>
            <w:r>
              <w:rPr>
                <w:spacing w:val="-4"/>
                <w:w w:val="120"/>
                <w:sz w:val="12"/>
              </w:rPr>
              <w:t>g</w:t>
            </w:r>
            <w:r>
              <w:rPr>
                <w:spacing w:val="-4"/>
                <w:w w:val="120"/>
                <w:sz w:val="14"/>
              </w:rPr>
              <w:t>1.5</w:t>
            </w:r>
          </w:p>
        </w:tc>
        <w:tc>
          <w:tcPr>
            <w:tcW w:w="694" w:type="dxa"/>
            <w:tcBorders>
              <w:top w:val="nil"/>
              <w:right w:val="nil"/>
            </w:tcBorders>
          </w:tcPr>
          <w:p w14:paraId="112201DD" w14:textId="77777777" w:rsidR="006F6DBA" w:rsidRDefault="00000000">
            <w:pPr>
              <w:pStyle w:val="TableParagraph"/>
              <w:spacing w:before="5" w:line="167" w:lineRule="exact"/>
              <w:ind w:left="22" w:right="3"/>
              <w:rPr>
                <w:sz w:val="14"/>
              </w:rPr>
            </w:pPr>
            <w:r>
              <w:rPr>
                <w:spacing w:val="-5"/>
                <w:w w:val="85"/>
                <w:sz w:val="15"/>
              </w:rPr>
              <w:t>°</w:t>
            </w:r>
            <w:r>
              <w:rPr>
                <w:spacing w:val="-5"/>
                <w:w w:val="85"/>
                <w:position w:val="1"/>
                <w:sz w:val="14"/>
              </w:rPr>
              <w:t>C</w:t>
            </w:r>
          </w:p>
        </w:tc>
      </w:tr>
      <w:tr w:rsidR="006F6DBA" w14:paraId="7E5EFAFE" w14:textId="77777777">
        <w:trPr>
          <w:trHeight w:val="438"/>
        </w:trPr>
        <w:tc>
          <w:tcPr>
            <w:tcW w:w="1597" w:type="dxa"/>
            <w:tcBorders>
              <w:left w:val="nil"/>
            </w:tcBorders>
          </w:tcPr>
          <w:p w14:paraId="13C391D8" w14:textId="77777777" w:rsidR="006F6DBA" w:rsidRDefault="00000000">
            <w:pPr>
              <w:pStyle w:val="TableParagraph"/>
              <w:spacing w:before="29" w:line="190" w:lineRule="atLeast"/>
              <w:ind w:left="97" w:right="457"/>
              <w:jc w:val="left"/>
              <w:rPr>
                <w:sz w:val="14"/>
              </w:rPr>
            </w:pPr>
            <w:r>
              <w:rPr>
                <w:spacing w:val="-2"/>
                <w:sz w:val="14"/>
              </w:rPr>
              <w:t>Nonlinearity</w:t>
            </w:r>
            <w:r>
              <w:rPr>
                <w:spacing w:val="40"/>
                <w:sz w:val="14"/>
              </w:rPr>
              <w:t xml:space="preserve"> </w:t>
            </w:r>
            <w:r>
              <w:rPr>
                <w:sz w:val="14"/>
              </w:rPr>
              <w:t>(Note</w:t>
            </w:r>
            <w:r>
              <w:rPr>
                <w:spacing w:val="-10"/>
                <w:sz w:val="14"/>
              </w:rPr>
              <w:t xml:space="preserve"> </w:t>
            </w:r>
            <w:r>
              <w:rPr>
                <w:sz w:val="14"/>
              </w:rPr>
              <w:t>8)</w:t>
            </w:r>
          </w:p>
        </w:tc>
        <w:tc>
          <w:tcPr>
            <w:tcW w:w="1571" w:type="dxa"/>
          </w:tcPr>
          <w:p w14:paraId="50BECDA1" w14:textId="77777777" w:rsidR="006F6DBA" w:rsidRDefault="00000000">
            <w:pPr>
              <w:pStyle w:val="TableParagraph"/>
              <w:spacing w:before="56"/>
              <w:ind w:left="106"/>
              <w:jc w:val="left"/>
              <w:rPr>
                <w:sz w:val="12"/>
              </w:rPr>
            </w:pPr>
            <w:r>
              <w:rPr>
                <w:spacing w:val="-2"/>
                <w:w w:val="115"/>
                <w:position w:val="3"/>
                <w:sz w:val="14"/>
              </w:rPr>
              <w:t>T</w:t>
            </w:r>
            <w:r>
              <w:rPr>
                <w:spacing w:val="-2"/>
                <w:w w:val="115"/>
                <w:sz w:val="12"/>
              </w:rPr>
              <w:t>MIN</w:t>
            </w:r>
            <w:r>
              <w:rPr>
                <w:spacing w:val="-2"/>
                <w:w w:val="115"/>
                <w:position w:val="5"/>
                <w:sz w:val="12"/>
              </w:rPr>
              <w:t>s</w:t>
            </w:r>
            <w:r>
              <w:rPr>
                <w:spacing w:val="-2"/>
                <w:w w:val="115"/>
                <w:position w:val="3"/>
                <w:sz w:val="14"/>
              </w:rPr>
              <w:t>T</w:t>
            </w:r>
            <w:r>
              <w:rPr>
                <w:spacing w:val="-2"/>
                <w:w w:val="115"/>
                <w:sz w:val="12"/>
              </w:rPr>
              <w:t>A</w:t>
            </w:r>
            <w:r>
              <w:rPr>
                <w:spacing w:val="-2"/>
                <w:w w:val="115"/>
                <w:position w:val="5"/>
                <w:sz w:val="12"/>
              </w:rPr>
              <w:t>s</w:t>
            </w:r>
            <w:r>
              <w:rPr>
                <w:spacing w:val="-2"/>
                <w:w w:val="115"/>
                <w:position w:val="3"/>
                <w:sz w:val="14"/>
              </w:rPr>
              <w:t>T</w:t>
            </w:r>
            <w:r>
              <w:rPr>
                <w:spacing w:val="-2"/>
                <w:w w:val="115"/>
                <w:sz w:val="12"/>
              </w:rPr>
              <w:t>MAX</w:t>
            </w:r>
          </w:p>
        </w:tc>
        <w:tc>
          <w:tcPr>
            <w:tcW w:w="709" w:type="dxa"/>
          </w:tcPr>
          <w:p w14:paraId="42E3823D" w14:textId="77777777" w:rsidR="006F6DBA" w:rsidRDefault="00000000">
            <w:pPr>
              <w:pStyle w:val="TableParagraph"/>
              <w:spacing w:before="48"/>
              <w:ind w:left="22" w:right="5"/>
              <w:rPr>
                <w:rFonts w:ascii="Verdana"/>
                <w:sz w:val="14"/>
              </w:rPr>
            </w:pPr>
            <w:r>
              <w:rPr>
                <w:spacing w:val="-2"/>
                <w:w w:val="125"/>
                <w:sz w:val="12"/>
              </w:rPr>
              <w:t>g</w:t>
            </w:r>
            <w:r>
              <w:rPr>
                <w:rFonts w:ascii="Verdana"/>
                <w:spacing w:val="-2"/>
                <w:w w:val="125"/>
                <w:sz w:val="14"/>
              </w:rPr>
              <w:t>0.18</w:t>
            </w:r>
          </w:p>
        </w:tc>
        <w:tc>
          <w:tcPr>
            <w:tcW w:w="741" w:type="dxa"/>
          </w:tcPr>
          <w:p w14:paraId="2D083574" w14:textId="77777777" w:rsidR="006F6DBA" w:rsidRDefault="006F6DBA">
            <w:pPr>
              <w:pStyle w:val="TableParagraph"/>
              <w:jc w:val="left"/>
              <w:rPr>
                <w:rFonts w:ascii="Times New Roman"/>
                <w:sz w:val="12"/>
              </w:rPr>
            </w:pPr>
          </w:p>
        </w:tc>
        <w:tc>
          <w:tcPr>
            <w:tcW w:w="741" w:type="dxa"/>
          </w:tcPr>
          <w:p w14:paraId="2EF76E12" w14:textId="77777777" w:rsidR="006F6DBA" w:rsidRDefault="00000000">
            <w:pPr>
              <w:pStyle w:val="TableParagraph"/>
              <w:spacing w:before="48"/>
              <w:ind w:left="73" w:right="53"/>
              <w:rPr>
                <w:rFonts w:ascii="Verdana"/>
                <w:sz w:val="14"/>
              </w:rPr>
            </w:pPr>
            <w:r>
              <w:rPr>
                <w:spacing w:val="-2"/>
                <w:w w:val="125"/>
                <w:sz w:val="12"/>
              </w:rPr>
              <w:t>g</w:t>
            </w:r>
            <w:r>
              <w:rPr>
                <w:rFonts w:ascii="Verdana"/>
                <w:spacing w:val="-2"/>
                <w:w w:val="125"/>
                <w:sz w:val="14"/>
              </w:rPr>
              <w:t>0.35</w:t>
            </w:r>
          </w:p>
        </w:tc>
        <w:tc>
          <w:tcPr>
            <w:tcW w:w="709" w:type="dxa"/>
          </w:tcPr>
          <w:p w14:paraId="65467497" w14:textId="77777777" w:rsidR="006F6DBA" w:rsidRDefault="00000000">
            <w:pPr>
              <w:pStyle w:val="TableParagraph"/>
              <w:spacing w:before="48"/>
              <w:ind w:left="22"/>
              <w:rPr>
                <w:rFonts w:ascii="Verdana"/>
                <w:sz w:val="14"/>
              </w:rPr>
            </w:pPr>
            <w:r>
              <w:rPr>
                <w:spacing w:val="-2"/>
                <w:w w:val="125"/>
                <w:sz w:val="12"/>
              </w:rPr>
              <w:t>g</w:t>
            </w:r>
            <w:r>
              <w:rPr>
                <w:rFonts w:ascii="Verdana"/>
                <w:spacing w:val="-2"/>
                <w:w w:val="125"/>
                <w:sz w:val="14"/>
              </w:rPr>
              <w:t>0.15</w:t>
            </w:r>
          </w:p>
        </w:tc>
        <w:tc>
          <w:tcPr>
            <w:tcW w:w="741" w:type="dxa"/>
          </w:tcPr>
          <w:p w14:paraId="5AF3ACB4" w14:textId="77777777" w:rsidR="006F6DBA" w:rsidRDefault="006F6DBA">
            <w:pPr>
              <w:pStyle w:val="TableParagraph"/>
              <w:jc w:val="left"/>
              <w:rPr>
                <w:rFonts w:ascii="Times New Roman"/>
                <w:sz w:val="12"/>
              </w:rPr>
            </w:pPr>
          </w:p>
        </w:tc>
        <w:tc>
          <w:tcPr>
            <w:tcW w:w="741" w:type="dxa"/>
          </w:tcPr>
          <w:p w14:paraId="51356C27" w14:textId="77777777" w:rsidR="006F6DBA" w:rsidRDefault="00000000">
            <w:pPr>
              <w:pStyle w:val="TableParagraph"/>
              <w:spacing w:before="48"/>
              <w:ind w:left="77" w:right="53"/>
              <w:rPr>
                <w:rFonts w:ascii="Verdana"/>
                <w:sz w:val="14"/>
              </w:rPr>
            </w:pPr>
            <w:r>
              <w:rPr>
                <w:spacing w:val="-4"/>
                <w:w w:val="125"/>
                <w:sz w:val="12"/>
              </w:rPr>
              <w:t>g</w:t>
            </w:r>
            <w:r>
              <w:rPr>
                <w:rFonts w:ascii="Verdana"/>
                <w:spacing w:val="-4"/>
                <w:w w:val="125"/>
                <w:sz w:val="14"/>
              </w:rPr>
              <w:t>0.3</w:t>
            </w:r>
          </w:p>
        </w:tc>
        <w:tc>
          <w:tcPr>
            <w:tcW w:w="694" w:type="dxa"/>
            <w:tcBorders>
              <w:right w:val="nil"/>
            </w:tcBorders>
          </w:tcPr>
          <w:p w14:paraId="0982EA30" w14:textId="77777777" w:rsidR="006F6DBA" w:rsidRDefault="00000000">
            <w:pPr>
              <w:pStyle w:val="TableParagraph"/>
              <w:spacing w:before="62"/>
              <w:ind w:left="22" w:right="3"/>
              <w:rPr>
                <w:sz w:val="14"/>
              </w:rPr>
            </w:pPr>
            <w:r>
              <w:rPr>
                <w:spacing w:val="-5"/>
                <w:w w:val="85"/>
                <w:sz w:val="15"/>
              </w:rPr>
              <w:t>°</w:t>
            </w:r>
            <w:r>
              <w:rPr>
                <w:spacing w:val="-5"/>
                <w:w w:val="85"/>
                <w:position w:val="1"/>
                <w:sz w:val="14"/>
              </w:rPr>
              <w:t>C</w:t>
            </w:r>
          </w:p>
        </w:tc>
      </w:tr>
      <w:tr w:rsidR="006F6DBA" w14:paraId="5854985D" w14:textId="77777777">
        <w:trPr>
          <w:trHeight w:val="438"/>
        </w:trPr>
        <w:tc>
          <w:tcPr>
            <w:tcW w:w="1597" w:type="dxa"/>
            <w:tcBorders>
              <w:left w:val="nil"/>
            </w:tcBorders>
          </w:tcPr>
          <w:p w14:paraId="1CCFCE06" w14:textId="77777777" w:rsidR="006F6DBA" w:rsidRDefault="00000000">
            <w:pPr>
              <w:pStyle w:val="TableParagraph"/>
              <w:spacing w:before="29" w:line="190" w:lineRule="atLeast"/>
              <w:ind w:left="97" w:right="457"/>
              <w:jc w:val="left"/>
              <w:rPr>
                <w:sz w:val="14"/>
              </w:rPr>
            </w:pPr>
            <w:r>
              <w:rPr>
                <w:sz w:val="14"/>
              </w:rPr>
              <w:t>Sensor</w:t>
            </w:r>
            <w:r>
              <w:rPr>
                <w:spacing w:val="-10"/>
                <w:sz w:val="14"/>
              </w:rPr>
              <w:t xml:space="preserve"> </w:t>
            </w:r>
            <w:r>
              <w:rPr>
                <w:sz w:val="14"/>
              </w:rPr>
              <w:t>Gain</w:t>
            </w:r>
            <w:r>
              <w:rPr>
                <w:spacing w:val="40"/>
                <w:sz w:val="14"/>
              </w:rPr>
              <w:t xml:space="preserve"> </w:t>
            </w:r>
            <w:r>
              <w:rPr>
                <w:spacing w:val="-2"/>
                <w:sz w:val="14"/>
              </w:rPr>
              <w:t>(Average</w:t>
            </w:r>
            <w:r>
              <w:rPr>
                <w:spacing w:val="-8"/>
                <w:sz w:val="14"/>
              </w:rPr>
              <w:t xml:space="preserve"> </w:t>
            </w:r>
            <w:r>
              <w:rPr>
                <w:spacing w:val="-2"/>
                <w:sz w:val="14"/>
              </w:rPr>
              <w:t>Slope)</w:t>
            </w:r>
          </w:p>
        </w:tc>
        <w:tc>
          <w:tcPr>
            <w:tcW w:w="1571" w:type="dxa"/>
          </w:tcPr>
          <w:p w14:paraId="6B1F7772" w14:textId="77777777" w:rsidR="006F6DBA" w:rsidRDefault="00000000">
            <w:pPr>
              <w:pStyle w:val="TableParagraph"/>
              <w:spacing w:before="56"/>
              <w:ind w:left="106"/>
              <w:jc w:val="left"/>
              <w:rPr>
                <w:sz w:val="12"/>
              </w:rPr>
            </w:pPr>
            <w:r>
              <w:rPr>
                <w:spacing w:val="-2"/>
                <w:w w:val="115"/>
                <w:position w:val="3"/>
                <w:sz w:val="14"/>
              </w:rPr>
              <w:t>T</w:t>
            </w:r>
            <w:r>
              <w:rPr>
                <w:spacing w:val="-2"/>
                <w:w w:val="115"/>
                <w:sz w:val="12"/>
              </w:rPr>
              <w:t>MIN</w:t>
            </w:r>
            <w:r>
              <w:rPr>
                <w:spacing w:val="-2"/>
                <w:w w:val="115"/>
                <w:position w:val="5"/>
                <w:sz w:val="12"/>
              </w:rPr>
              <w:t>s</w:t>
            </w:r>
            <w:r>
              <w:rPr>
                <w:spacing w:val="-2"/>
                <w:w w:val="115"/>
                <w:position w:val="3"/>
                <w:sz w:val="14"/>
              </w:rPr>
              <w:t>T</w:t>
            </w:r>
            <w:r>
              <w:rPr>
                <w:spacing w:val="-2"/>
                <w:w w:val="115"/>
                <w:sz w:val="12"/>
              </w:rPr>
              <w:t>A</w:t>
            </w:r>
            <w:r>
              <w:rPr>
                <w:spacing w:val="-2"/>
                <w:w w:val="115"/>
                <w:position w:val="5"/>
                <w:sz w:val="12"/>
              </w:rPr>
              <w:t>s</w:t>
            </w:r>
            <w:r>
              <w:rPr>
                <w:spacing w:val="-2"/>
                <w:w w:val="115"/>
                <w:position w:val="3"/>
                <w:sz w:val="14"/>
              </w:rPr>
              <w:t>T</w:t>
            </w:r>
            <w:r>
              <w:rPr>
                <w:spacing w:val="-2"/>
                <w:w w:val="115"/>
                <w:sz w:val="12"/>
              </w:rPr>
              <w:t>MAX</w:t>
            </w:r>
          </w:p>
        </w:tc>
        <w:tc>
          <w:tcPr>
            <w:tcW w:w="709" w:type="dxa"/>
          </w:tcPr>
          <w:p w14:paraId="31364441" w14:textId="77777777" w:rsidR="006F6DBA" w:rsidRDefault="00000000">
            <w:pPr>
              <w:pStyle w:val="TableParagraph"/>
              <w:spacing w:before="47"/>
              <w:ind w:left="22" w:right="4"/>
              <w:rPr>
                <w:rFonts w:ascii="Verdana"/>
                <w:sz w:val="14"/>
              </w:rPr>
            </w:pPr>
            <w:r>
              <w:rPr>
                <w:spacing w:val="-2"/>
                <w:w w:val="125"/>
                <w:position w:val="2"/>
                <w:sz w:val="13"/>
              </w:rPr>
              <w:t>a</w:t>
            </w:r>
            <w:r>
              <w:rPr>
                <w:rFonts w:ascii="Verdana"/>
                <w:spacing w:val="-2"/>
                <w:w w:val="125"/>
                <w:sz w:val="14"/>
              </w:rPr>
              <w:t>10.0</w:t>
            </w:r>
          </w:p>
        </w:tc>
        <w:tc>
          <w:tcPr>
            <w:tcW w:w="741" w:type="dxa"/>
          </w:tcPr>
          <w:p w14:paraId="09E54490" w14:textId="77777777" w:rsidR="006F6DBA" w:rsidRDefault="00000000">
            <w:pPr>
              <w:pStyle w:val="TableParagraph"/>
              <w:spacing w:before="28" w:line="190" w:lineRule="atLeast"/>
              <w:ind w:left="132" w:firstLine="31"/>
              <w:jc w:val="left"/>
              <w:rPr>
                <w:rFonts w:ascii="Verdana"/>
                <w:sz w:val="14"/>
              </w:rPr>
            </w:pPr>
            <w:r>
              <w:rPr>
                <w:spacing w:val="-2"/>
                <w:w w:val="120"/>
                <w:position w:val="2"/>
                <w:sz w:val="13"/>
              </w:rPr>
              <w:t>a</w:t>
            </w:r>
            <w:r>
              <w:rPr>
                <w:rFonts w:ascii="Verdana"/>
                <w:spacing w:val="-2"/>
                <w:w w:val="120"/>
                <w:sz w:val="14"/>
              </w:rPr>
              <w:t xml:space="preserve">9.9, </w:t>
            </w:r>
            <w:r>
              <w:rPr>
                <w:spacing w:val="-2"/>
                <w:w w:val="120"/>
                <w:position w:val="2"/>
                <w:sz w:val="13"/>
              </w:rPr>
              <w:t>a</w:t>
            </w:r>
            <w:r>
              <w:rPr>
                <w:rFonts w:ascii="Verdana"/>
                <w:spacing w:val="-2"/>
                <w:w w:val="120"/>
                <w:sz w:val="14"/>
              </w:rPr>
              <w:t>10.1</w:t>
            </w:r>
          </w:p>
        </w:tc>
        <w:tc>
          <w:tcPr>
            <w:tcW w:w="741" w:type="dxa"/>
          </w:tcPr>
          <w:p w14:paraId="3B83FEB6" w14:textId="77777777" w:rsidR="006F6DBA" w:rsidRDefault="006F6DBA">
            <w:pPr>
              <w:pStyle w:val="TableParagraph"/>
              <w:jc w:val="left"/>
              <w:rPr>
                <w:rFonts w:ascii="Times New Roman"/>
                <w:sz w:val="12"/>
              </w:rPr>
            </w:pPr>
          </w:p>
        </w:tc>
        <w:tc>
          <w:tcPr>
            <w:tcW w:w="709" w:type="dxa"/>
          </w:tcPr>
          <w:p w14:paraId="51CF6103" w14:textId="77777777" w:rsidR="006F6DBA" w:rsidRDefault="00000000">
            <w:pPr>
              <w:pStyle w:val="TableParagraph"/>
              <w:spacing w:before="47"/>
              <w:ind w:left="22"/>
              <w:rPr>
                <w:rFonts w:ascii="Verdana"/>
                <w:sz w:val="14"/>
              </w:rPr>
            </w:pPr>
            <w:r>
              <w:rPr>
                <w:spacing w:val="-2"/>
                <w:w w:val="125"/>
                <w:position w:val="2"/>
                <w:sz w:val="13"/>
              </w:rPr>
              <w:t>a</w:t>
            </w:r>
            <w:r>
              <w:rPr>
                <w:rFonts w:ascii="Verdana"/>
                <w:spacing w:val="-2"/>
                <w:w w:val="125"/>
                <w:sz w:val="14"/>
              </w:rPr>
              <w:t>10.0</w:t>
            </w:r>
          </w:p>
        </w:tc>
        <w:tc>
          <w:tcPr>
            <w:tcW w:w="741" w:type="dxa"/>
          </w:tcPr>
          <w:p w14:paraId="1BC98237" w14:textId="77777777" w:rsidR="006F6DBA" w:rsidRDefault="006F6DBA">
            <w:pPr>
              <w:pStyle w:val="TableParagraph"/>
              <w:jc w:val="left"/>
              <w:rPr>
                <w:rFonts w:ascii="Times New Roman"/>
                <w:sz w:val="12"/>
              </w:rPr>
            </w:pPr>
          </w:p>
        </w:tc>
        <w:tc>
          <w:tcPr>
            <w:tcW w:w="741" w:type="dxa"/>
          </w:tcPr>
          <w:p w14:paraId="1C952E75" w14:textId="77777777" w:rsidR="006F6DBA" w:rsidRDefault="00000000">
            <w:pPr>
              <w:pStyle w:val="TableParagraph"/>
              <w:spacing w:before="28" w:line="190" w:lineRule="atLeast"/>
              <w:ind w:left="134" w:firstLine="32"/>
              <w:jc w:val="left"/>
              <w:rPr>
                <w:rFonts w:ascii="Verdana"/>
                <w:sz w:val="14"/>
              </w:rPr>
            </w:pPr>
            <w:r>
              <w:rPr>
                <w:spacing w:val="-2"/>
                <w:w w:val="120"/>
                <w:position w:val="2"/>
                <w:sz w:val="13"/>
              </w:rPr>
              <w:t>a</w:t>
            </w:r>
            <w:r>
              <w:rPr>
                <w:rFonts w:ascii="Verdana"/>
                <w:spacing w:val="-2"/>
                <w:w w:val="120"/>
                <w:sz w:val="14"/>
              </w:rPr>
              <w:t xml:space="preserve">9.9, </w:t>
            </w:r>
            <w:r>
              <w:rPr>
                <w:spacing w:val="-2"/>
                <w:w w:val="120"/>
                <w:position w:val="2"/>
                <w:sz w:val="13"/>
              </w:rPr>
              <w:t>a</w:t>
            </w:r>
            <w:r>
              <w:rPr>
                <w:rFonts w:ascii="Verdana"/>
                <w:spacing w:val="-2"/>
                <w:w w:val="120"/>
                <w:sz w:val="14"/>
              </w:rPr>
              <w:t>10.1</w:t>
            </w:r>
          </w:p>
        </w:tc>
        <w:tc>
          <w:tcPr>
            <w:tcW w:w="694" w:type="dxa"/>
            <w:tcBorders>
              <w:right w:val="nil"/>
            </w:tcBorders>
          </w:tcPr>
          <w:p w14:paraId="2223F401" w14:textId="77777777" w:rsidR="006F6DBA" w:rsidRDefault="00000000">
            <w:pPr>
              <w:pStyle w:val="TableParagraph"/>
              <w:spacing w:before="62"/>
              <w:ind w:left="22" w:right="3"/>
              <w:rPr>
                <w:sz w:val="14"/>
              </w:rPr>
            </w:pPr>
            <w:r>
              <w:rPr>
                <w:spacing w:val="-2"/>
                <w:position w:val="1"/>
                <w:sz w:val="14"/>
              </w:rPr>
              <w:t>mV/</w:t>
            </w:r>
            <w:r>
              <w:rPr>
                <w:spacing w:val="-2"/>
                <w:sz w:val="15"/>
              </w:rPr>
              <w:t>°</w:t>
            </w:r>
            <w:r>
              <w:rPr>
                <w:spacing w:val="-2"/>
                <w:position w:val="1"/>
                <w:sz w:val="14"/>
              </w:rPr>
              <w:t>C</w:t>
            </w:r>
          </w:p>
        </w:tc>
      </w:tr>
      <w:tr w:rsidR="006F6DBA" w14:paraId="7F8027AC" w14:textId="77777777">
        <w:trPr>
          <w:trHeight w:val="438"/>
        </w:trPr>
        <w:tc>
          <w:tcPr>
            <w:tcW w:w="1597" w:type="dxa"/>
            <w:tcBorders>
              <w:left w:val="nil"/>
            </w:tcBorders>
          </w:tcPr>
          <w:p w14:paraId="406604FF" w14:textId="77777777" w:rsidR="006F6DBA" w:rsidRDefault="00000000">
            <w:pPr>
              <w:pStyle w:val="TableParagraph"/>
              <w:spacing w:line="210" w:lineRule="atLeast"/>
              <w:ind w:left="97" w:right="95"/>
              <w:jc w:val="left"/>
              <w:rPr>
                <w:sz w:val="14"/>
              </w:rPr>
            </w:pPr>
            <w:r>
              <w:rPr>
                <w:w w:val="110"/>
                <w:sz w:val="14"/>
              </w:rPr>
              <w:t>Load</w:t>
            </w:r>
            <w:r>
              <w:rPr>
                <w:spacing w:val="-11"/>
                <w:w w:val="110"/>
                <w:sz w:val="14"/>
              </w:rPr>
              <w:t xml:space="preserve"> </w:t>
            </w:r>
            <w:r>
              <w:rPr>
                <w:w w:val="110"/>
                <w:sz w:val="14"/>
              </w:rPr>
              <w:t>Regulation (Note</w:t>
            </w:r>
            <w:r>
              <w:rPr>
                <w:spacing w:val="-11"/>
                <w:w w:val="110"/>
                <w:sz w:val="14"/>
              </w:rPr>
              <w:t xml:space="preserve"> </w:t>
            </w:r>
            <w:r>
              <w:rPr>
                <w:w w:val="110"/>
                <w:sz w:val="14"/>
              </w:rPr>
              <w:t>3)</w:t>
            </w:r>
            <w:r>
              <w:rPr>
                <w:spacing w:val="-11"/>
                <w:w w:val="110"/>
                <w:sz w:val="14"/>
              </w:rPr>
              <w:t xml:space="preserve"> </w:t>
            </w:r>
            <w:r>
              <w:rPr>
                <w:w w:val="110"/>
                <w:sz w:val="14"/>
              </w:rPr>
              <w:t>0</w:t>
            </w:r>
            <w:r>
              <w:rPr>
                <w:w w:val="110"/>
                <w:position w:val="2"/>
                <w:sz w:val="12"/>
              </w:rPr>
              <w:t>s</w:t>
            </w:r>
            <w:r>
              <w:rPr>
                <w:w w:val="110"/>
                <w:sz w:val="14"/>
              </w:rPr>
              <w:t>I</w:t>
            </w:r>
            <w:r>
              <w:rPr>
                <w:w w:val="110"/>
                <w:position w:val="-2"/>
                <w:sz w:val="12"/>
              </w:rPr>
              <w:t>L</w:t>
            </w:r>
            <w:r>
              <w:rPr>
                <w:w w:val="110"/>
                <w:position w:val="2"/>
                <w:sz w:val="12"/>
              </w:rPr>
              <w:t>s</w:t>
            </w:r>
            <w:r>
              <w:rPr>
                <w:w w:val="110"/>
                <w:sz w:val="14"/>
              </w:rPr>
              <w:t>1</w:t>
            </w:r>
            <w:r>
              <w:rPr>
                <w:spacing w:val="-10"/>
                <w:w w:val="110"/>
                <w:sz w:val="14"/>
              </w:rPr>
              <w:t xml:space="preserve"> </w:t>
            </w:r>
            <w:r>
              <w:rPr>
                <w:w w:val="110"/>
                <w:sz w:val="14"/>
              </w:rPr>
              <w:t>mA</w:t>
            </w:r>
          </w:p>
        </w:tc>
        <w:tc>
          <w:tcPr>
            <w:tcW w:w="1571" w:type="dxa"/>
          </w:tcPr>
          <w:p w14:paraId="24DA82FB" w14:textId="77777777" w:rsidR="006F6DBA" w:rsidRDefault="00000000">
            <w:pPr>
              <w:pStyle w:val="TableParagraph"/>
              <w:spacing w:before="31" w:line="190" w:lineRule="atLeast"/>
              <w:ind w:left="106"/>
              <w:jc w:val="left"/>
              <w:rPr>
                <w:sz w:val="12"/>
              </w:rPr>
            </w:pPr>
            <w:r>
              <w:rPr>
                <w:spacing w:val="-2"/>
                <w:w w:val="115"/>
                <w:sz w:val="14"/>
              </w:rPr>
              <w:t>T</w:t>
            </w:r>
            <w:r>
              <w:rPr>
                <w:spacing w:val="-2"/>
                <w:w w:val="115"/>
                <w:position w:val="-2"/>
                <w:sz w:val="12"/>
              </w:rPr>
              <w:t>A</w:t>
            </w:r>
            <w:proofErr w:type="spellStart"/>
            <w:r>
              <w:rPr>
                <w:spacing w:val="-2"/>
                <w:w w:val="115"/>
                <w:position w:val="2"/>
                <w:sz w:val="13"/>
              </w:rPr>
              <w:t>ea</w:t>
            </w:r>
            <w:proofErr w:type="spellEnd"/>
            <w:r>
              <w:rPr>
                <w:spacing w:val="-2"/>
                <w:w w:val="115"/>
                <w:sz w:val="14"/>
              </w:rPr>
              <w:t>25</w:t>
            </w:r>
            <w:r>
              <w:rPr>
                <w:spacing w:val="-2"/>
                <w:w w:val="115"/>
                <w:sz w:val="15"/>
              </w:rPr>
              <w:t>°</w:t>
            </w:r>
            <w:r>
              <w:rPr>
                <w:spacing w:val="-2"/>
                <w:w w:val="115"/>
                <w:sz w:val="14"/>
              </w:rPr>
              <w:t xml:space="preserve">C </w:t>
            </w:r>
            <w:r>
              <w:rPr>
                <w:spacing w:val="-2"/>
                <w:w w:val="110"/>
                <w:position w:val="3"/>
                <w:sz w:val="14"/>
              </w:rPr>
              <w:t>T</w:t>
            </w:r>
            <w:r>
              <w:rPr>
                <w:spacing w:val="-2"/>
                <w:w w:val="110"/>
                <w:sz w:val="12"/>
              </w:rPr>
              <w:t>MIN</w:t>
            </w:r>
            <w:r>
              <w:rPr>
                <w:spacing w:val="-2"/>
                <w:w w:val="110"/>
                <w:position w:val="5"/>
                <w:sz w:val="12"/>
              </w:rPr>
              <w:t>s</w:t>
            </w:r>
            <w:r>
              <w:rPr>
                <w:spacing w:val="-2"/>
                <w:w w:val="110"/>
                <w:position w:val="3"/>
                <w:sz w:val="14"/>
              </w:rPr>
              <w:t>T</w:t>
            </w:r>
            <w:r>
              <w:rPr>
                <w:spacing w:val="-2"/>
                <w:w w:val="110"/>
                <w:sz w:val="12"/>
              </w:rPr>
              <w:t>A</w:t>
            </w:r>
            <w:r>
              <w:rPr>
                <w:spacing w:val="-2"/>
                <w:w w:val="110"/>
                <w:position w:val="5"/>
                <w:sz w:val="12"/>
              </w:rPr>
              <w:t>s</w:t>
            </w:r>
            <w:r>
              <w:rPr>
                <w:spacing w:val="-2"/>
                <w:w w:val="110"/>
                <w:position w:val="3"/>
                <w:sz w:val="14"/>
              </w:rPr>
              <w:t>T</w:t>
            </w:r>
            <w:r>
              <w:rPr>
                <w:spacing w:val="-2"/>
                <w:w w:val="110"/>
                <w:sz w:val="12"/>
              </w:rPr>
              <w:t>MAX</w:t>
            </w:r>
          </w:p>
        </w:tc>
        <w:tc>
          <w:tcPr>
            <w:tcW w:w="709" w:type="dxa"/>
          </w:tcPr>
          <w:p w14:paraId="6DDF9094" w14:textId="77777777" w:rsidR="006F6DBA" w:rsidRDefault="00000000">
            <w:pPr>
              <w:pStyle w:val="TableParagraph"/>
              <w:spacing w:before="29" w:line="190" w:lineRule="atLeast"/>
              <w:ind w:left="172" w:firstLine="26"/>
              <w:jc w:val="left"/>
              <w:rPr>
                <w:rFonts w:ascii="Verdana"/>
                <w:sz w:val="14"/>
              </w:rPr>
            </w:pPr>
            <w:r>
              <w:rPr>
                <w:spacing w:val="-4"/>
                <w:w w:val="120"/>
                <w:sz w:val="12"/>
              </w:rPr>
              <w:t>g</w:t>
            </w:r>
            <w:r>
              <w:rPr>
                <w:spacing w:val="-4"/>
                <w:w w:val="120"/>
                <w:sz w:val="14"/>
              </w:rPr>
              <w:t xml:space="preserve">0.4 </w:t>
            </w:r>
            <w:r>
              <w:rPr>
                <w:spacing w:val="-4"/>
                <w:w w:val="120"/>
                <w:sz w:val="12"/>
              </w:rPr>
              <w:t>g</w:t>
            </w:r>
            <w:r>
              <w:rPr>
                <w:rFonts w:ascii="Verdana"/>
                <w:spacing w:val="-4"/>
                <w:w w:val="120"/>
                <w:sz w:val="14"/>
              </w:rPr>
              <w:t>0.5</w:t>
            </w:r>
          </w:p>
        </w:tc>
        <w:tc>
          <w:tcPr>
            <w:tcW w:w="741" w:type="dxa"/>
          </w:tcPr>
          <w:p w14:paraId="34BA5CDA" w14:textId="77777777" w:rsidR="006F6DBA" w:rsidRDefault="00000000">
            <w:pPr>
              <w:pStyle w:val="TableParagraph"/>
              <w:spacing w:before="58"/>
              <w:ind w:left="72" w:right="53"/>
              <w:rPr>
                <w:sz w:val="14"/>
              </w:rPr>
            </w:pPr>
            <w:r>
              <w:rPr>
                <w:spacing w:val="-4"/>
                <w:w w:val="120"/>
                <w:sz w:val="12"/>
              </w:rPr>
              <w:t>g</w:t>
            </w:r>
            <w:r>
              <w:rPr>
                <w:spacing w:val="-4"/>
                <w:w w:val="120"/>
                <w:sz w:val="14"/>
              </w:rPr>
              <w:t>1.0</w:t>
            </w:r>
          </w:p>
        </w:tc>
        <w:tc>
          <w:tcPr>
            <w:tcW w:w="741" w:type="dxa"/>
          </w:tcPr>
          <w:p w14:paraId="6C88DE00" w14:textId="77777777" w:rsidR="006F6DBA" w:rsidRDefault="006F6DBA">
            <w:pPr>
              <w:pStyle w:val="TableParagraph"/>
              <w:spacing w:before="76"/>
              <w:jc w:val="left"/>
              <w:rPr>
                <w:sz w:val="14"/>
              </w:rPr>
            </w:pPr>
          </w:p>
          <w:p w14:paraId="59B998CA" w14:textId="77777777" w:rsidR="006F6DBA" w:rsidRDefault="00000000">
            <w:pPr>
              <w:pStyle w:val="TableParagraph"/>
              <w:spacing w:before="1"/>
              <w:ind w:left="73" w:right="53"/>
              <w:rPr>
                <w:rFonts w:ascii="Verdana"/>
                <w:sz w:val="14"/>
              </w:rPr>
            </w:pPr>
            <w:r>
              <w:rPr>
                <w:spacing w:val="-4"/>
                <w:w w:val="125"/>
                <w:sz w:val="12"/>
              </w:rPr>
              <w:t>g</w:t>
            </w:r>
            <w:r>
              <w:rPr>
                <w:rFonts w:ascii="Verdana"/>
                <w:spacing w:val="-4"/>
                <w:w w:val="125"/>
                <w:sz w:val="14"/>
              </w:rPr>
              <w:t>3.0</w:t>
            </w:r>
          </w:p>
        </w:tc>
        <w:tc>
          <w:tcPr>
            <w:tcW w:w="709" w:type="dxa"/>
          </w:tcPr>
          <w:p w14:paraId="402761B6" w14:textId="77777777" w:rsidR="006F6DBA" w:rsidRDefault="00000000">
            <w:pPr>
              <w:pStyle w:val="TableParagraph"/>
              <w:spacing w:before="29" w:line="190" w:lineRule="atLeast"/>
              <w:ind w:left="174" w:firstLine="26"/>
              <w:jc w:val="left"/>
              <w:rPr>
                <w:rFonts w:ascii="Verdana"/>
                <w:sz w:val="14"/>
              </w:rPr>
            </w:pPr>
            <w:r>
              <w:rPr>
                <w:spacing w:val="-4"/>
                <w:w w:val="120"/>
                <w:sz w:val="12"/>
              </w:rPr>
              <w:t>g</w:t>
            </w:r>
            <w:r>
              <w:rPr>
                <w:spacing w:val="-4"/>
                <w:w w:val="120"/>
                <w:sz w:val="14"/>
              </w:rPr>
              <w:t xml:space="preserve">0.4 </w:t>
            </w:r>
            <w:r>
              <w:rPr>
                <w:spacing w:val="-4"/>
                <w:w w:val="120"/>
                <w:sz w:val="12"/>
              </w:rPr>
              <w:t>g</w:t>
            </w:r>
            <w:r>
              <w:rPr>
                <w:rFonts w:ascii="Verdana"/>
                <w:spacing w:val="-4"/>
                <w:w w:val="120"/>
                <w:sz w:val="14"/>
              </w:rPr>
              <w:t>0.5</w:t>
            </w:r>
          </w:p>
        </w:tc>
        <w:tc>
          <w:tcPr>
            <w:tcW w:w="741" w:type="dxa"/>
          </w:tcPr>
          <w:p w14:paraId="41DC6546" w14:textId="77777777" w:rsidR="006F6DBA" w:rsidRDefault="00000000">
            <w:pPr>
              <w:pStyle w:val="TableParagraph"/>
              <w:spacing w:before="58"/>
              <w:ind w:left="76" w:right="53"/>
              <w:rPr>
                <w:sz w:val="14"/>
              </w:rPr>
            </w:pPr>
            <w:r>
              <w:rPr>
                <w:spacing w:val="-4"/>
                <w:w w:val="120"/>
                <w:sz w:val="12"/>
              </w:rPr>
              <w:t>g</w:t>
            </w:r>
            <w:r>
              <w:rPr>
                <w:spacing w:val="-4"/>
                <w:w w:val="120"/>
                <w:sz w:val="14"/>
              </w:rPr>
              <w:t>1.0</w:t>
            </w:r>
          </w:p>
        </w:tc>
        <w:tc>
          <w:tcPr>
            <w:tcW w:w="741" w:type="dxa"/>
          </w:tcPr>
          <w:p w14:paraId="3F260652" w14:textId="77777777" w:rsidR="006F6DBA" w:rsidRDefault="006F6DBA">
            <w:pPr>
              <w:pStyle w:val="TableParagraph"/>
              <w:spacing w:before="76"/>
              <w:jc w:val="left"/>
              <w:rPr>
                <w:sz w:val="14"/>
              </w:rPr>
            </w:pPr>
          </w:p>
          <w:p w14:paraId="30CD541A" w14:textId="77777777" w:rsidR="006F6DBA" w:rsidRDefault="00000000">
            <w:pPr>
              <w:pStyle w:val="TableParagraph"/>
              <w:spacing w:before="1"/>
              <w:ind w:left="77" w:right="53"/>
              <w:rPr>
                <w:rFonts w:ascii="Verdana"/>
                <w:sz w:val="14"/>
              </w:rPr>
            </w:pPr>
            <w:r>
              <w:rPr>
                <w:spacing w:val="-4"/>
                <w:w w:val="125"/>
                <w:sz w:val="12"/>
              </w:rPr>
              <w:t>g</w:t>
            </w:r>
            <w:r>
              <w:rPr>
                <w:rFonts w:ascii="Verdana"/>
                <w:spacing w:val="-4"/>
                <w:w w:val="125"/>
                <w:sz w:val="14"/>
              </w:rPr>
              <w:t>3.0</w:t>
            </w:r>
          </w:p>
        </w:tc>
        <w:tc>
          <w:tcPr>
            <w:tcW w:w="694" w:type="dxa"/>
            <w:tcBorders>
              <w:right w:val="nil"/>
            </w:tcBorders>
          </w:tcPr>
          <w:p w14:paraId="50203AE4" w14:textId="77777777" w:rsidR="006F6DBA" w:rsidRDefault="00000000">
            <w:pPr>
              <w:pStyle w:val="TableParagraph"/>
              <w:spacing w:before="29" w:line="190" w:lineRule="atLeast"/>
              <w:ind w:left="111" w:hanging="1"/>
              <w:jc w:val="left"/>
              <w:rPr>
                <w:sz w:val="14"/>
              </w:rPr>
            </w:pPr>
            <w:r>
              <w:rPr>
                <w:spacing w:val="-4"/>
                <w:w w:val="105"/>
                <w:sz w:val="14"/>
              </w:rPr>
              <w:t>mV/mA</w:t>
            </w:r>
            <w:r>
              <w:rPr>
                <w:spacing w:val="40"/>
                <w:w w:val="105"/>
                <w:sz w:val="14"/>
              </w:rPr>
              <w:t xml:space="preserve"> </w:t>
            </w:r>
            <w:r>
              <w:rPr>
                <w:spacing w:val="-4"/>
                <w:w w:val="105"/>
                <w:sz w:val="14"/>
              </w:rPr>
              <w:t>mV/mA</w:t>
            </w:r>
          </w:p>
        </w:tc>
      </w:tr>
      <w:tr w:rsidR="006F6DBA" w14:paraId="382A8A67" w14:textId="77777777">
        <w:trPr>
          <w:trHeight w:val="438"/>
        </w:trPr>
        <w:tc>
          <w:tcPr>
            <w:tcW w:w="1597" w:type="dxa"/>
            <w:tcBorders>
              <w:left w:val="nil"/>
            </w:tcBorders>
          </w:tcPr>
          <w:p w14:paraId="727EF26F" w14:textId="77777777" w:rsidR="006F6DBA" w:rsidRDefault="00000000">
            <w:pPr>
              <w:pStyle w:val="TableParagraph"/>
              <w:spacing w:before="29" w:line="190" w:lineRule="atLeast"/>
              <w:ind w:left="97" w:right="457"/>
              <w:jc w:val="left"/>
              <w:rPr>
                <w:sz w:val="14"/>
              </w:rPr>
            </w:pPr>
            <w:r>
              <w:rPr>
                <w:spacing w:val="-2"/>
                <w:sz w:val="14"/>
              </w:rPr>
              <w:t>Line</w:t>
            </w:r>
            <w:r>
              <w:rPr>
                <w:spacing w:val="-8"/>
                <w:sz w:val="14"/>
              </w:rPr>
              <w:t xml:space="preserve"> </w:t>
            </w:r>
            <w:r>
              <w:rPr>
                <w:spacing w:val="-2"/>
                <w:sz w:val="14"/>
              </w:rPr>
              <w:t>Regulation</w:t>
            </w:r>
            <w:r>
              <w:rPr>
                <w:spacing w:val="40"/>
                <w:sz w:val="14"/>
              </w:rPr>
              <w:t xml:space="preserve"> </w:t>
            </w:r>
            <w:r>
              <w:rPr>
                <w:sz w:val="14"/>
              </w:rPr>
              <w:t>(Note</w:t>
            </w:r>
            <w:r>
              <w:rPr>
                <w:spacing w:val="-10"/>
                <w:sz w:val="14"/>
              </w:rPr>
              <w:t xml:space="preserve"> </w:t>
            </w:r>
            <w:r>
              <w:rPr>
                <w:sz w:val="14"/>
              </w:rPr>
              <w:t>3)</w:t>
            </w:r>
          </w:p>
        </w:tc>
        <w:tc>
          <w:tcPr>
            <w:tcW w:w="1571" w:type="dxa"/>
          </w:tcPr>
          <w:p w14:paraId="0B277D65" w14:textId="77777777" w:rsidR="006F6DBA" w:rsidRDefault="00000000">
            <w:pPr>
              <w:pStyle w:val="TableParagraph"/>
              <w:spacing w:before="31" w:line="190" w:lineRule="atLeast"/>
              <w:ind w:left="106"/>
              <w:jc w:val="left"/>
              <w:rPr>
                <w:sz w:val="14"/>
              </w:rPr>
            </w:pPr>
            <w:r>
              <w:rPr>
                <w:spacing w:val="-2"/>
                <w:w w:val="115"/>
                <w:sz w:val="14"/>
              </w:rPr>
              <w:t>T</w:t>
            </w:r>
            <w:r>
              <w:rPr>
                <w:spacing w:val="-2"/>
                <w:w w:val="115"/>
                <w:position w:val="-2"/>
                <w:sz w:val="12"/>
              </w:rPr>
              <w:t>A</w:t>
            </w:r>
            <w:proofErr w:type="spellStart"/>
            <w:r>
              <w:rPr>
                <w:spacing w:val="-2"/>
                <w:w w:val="115"/>
                <w:position w:val="2"/>
                <w:sz w:val="13"/>
              </w:rPr>
              <w:t>ea</w:t>
            </w:r>
            <w:proofErr w:type="spellEnd"/>
            <w:r>
              <w:rPr>
                <w:spacing w:val="-2"/>
                <w:w w:val="115"/>
                <w:sz w:val="14"/>
              </w:rPr>
              <w:t>25</w:t>
            </w:r>
            <w:r>
              <w:rPr>
                <w:spacing w:val="-2"/>
                <w:w w:val="115"/>
                <w:sz w:val="15"/>
              </w:rPr>
              <w:t>°</w:t>
            </w:r>
            <w:r>
              <w:rPr>
                <w:spacing w:val="-2"/>
                <w:w w:val="115"/>
                <w:sz w:val="14"/>
              </w:rPr>
              <w:t>C 4V</w:t>
            </w:r>
            <w:r>
              <w:rPr>
                <w:spacing w:val="-2"/>
                <w:w w:val="115"/>
                <w:position w:val="2"/>
                <w:sz w:val="12"/>
              </w:rPr>
              <w:t>s</w:t>
            </w:r>
            <w:r>
              <w:rPr>
                <w:spacing w:val="-2"/>
                <w:w w:val="115"/>
                <w:sz w:val="14"/>
              </w:rPr>
              <w:t>V</w:t>
            </w:r>
            <w:r>
              <w:rPr>
                <w:spacing w:val="-2"/>
                <w:w w:val="115"/>
                <w:position w:val="-2"/>
                <w:sz w:val="12"/>
              </w:rPr>
              <w:t>S</w:t>
            </w:r>
            <w:proofErr w:type="spellStart"/>
            <w:r>
              <w:rPr>
                <w:spacing w:val="-2"/>
                <w:w w:val="115"/>
                <w:position w:val="2"/>
                <w:sz w:val="12"/>
              </w:rPr>
              <w:t>s</w:t>
            </w:r>
            <w:proofErr w:type="spellEnd"/>
            <w:r>
              <w:rPr>
                <w:spacing w:val="-2"/>
                <w:w w:val="115"/>
                <w:sz w:val="14"/>
              </w:rPr>
              <w:t>30V</w:t>
            </w:r>
          </w:p>
        </w:tc>
        <w:tc>
          <w:tcPr>
            <w:tcW w:w="709" w:type="dxa"/>
          </w:tcPr>
          <w:p w14:paraId="050242EB" w14:textId="77777777" w:rsidR="006F6DBA" w:rsidRDefault="00000000">
            <w:pPr>
              <w:pStyle w:val="TableParagraph"/>
              <w:spacing w:before="29" w:line="190" w:lineRule="atLeast"/>
              <w:ind w:left="120" w:firstLine="39"/>
              <w:jc w:val="left"/>
              <w:rPr>
                <w:rFonts w:ascii="Verdana"/>
                <w:sz w:val="14"/>
              </w:rPr>
            </w:pPr>
            <w:r>
              <w:rPr>
                <w:spacing w:val="-2"/>
                <w:w w:val="120"/>
                <w:sz w:val="12"/>
              </w:rPr>
              <w:t>g</w:t>
            </w:r>
            <w:r>
              <w:rPr>
                <w:spacing w:val="-2"/>
                <w:w w:val="120"/>
                <w:sz w:val="14"/>
              </w:rPr>
              <w:t xml:space="preserve">0.01 </w:t>
            </w:r>
            <w:r>
              <w:rPr>
                <w:spacing w:val="-2"/>
                <w:w w:val="120"/>
                <w:sz w:val="12"/>
              </w:rPr>
              <w:t>g</w:t>
            </w:r>
            <w:r>
              <w:rPr>
                <w:rFonts w:ascii="Verdana"/>
                <w:spacing w:val="-2"/>
                <w:w w:val="120"/>
                <w:sz w:val="14"/>
              </w:rPr>
              <w:t>0.02</w:t>
            </w:r>
          </w:p>
        </w:tc>
        <w:tc>
          <w:tcPr>
            <w:tcW w:w="741" w:type="dxa"/>
          </w:tcPr>
          <w:p w14:paraId="42CDDFD4" w14:textId="77777777" w:rsidR="006F6DBA" w:rsidRDefault="00000000">
            <w:pPr>
              <w:pStyle w:val="TableParagraph"/>
              <w:spacing w:before="58"/>
              <w:ind w:left="72" w:right="53"/>
              <w:rPr>
                <w:sz w:val="14"/>
              </w:rPr>
            </w:pPr>
            <w:r>
              <w:rPr>
                <w:spacing w:val="-4"/>
                <w:w w:val="115"/>
                <w:sz w:val="12"/>
              </w:rPr>
              <w:t>g</w:t>
            </w:r>
            <w:r>
              <w:rPr>
                <w:spacing w:val="-4"/>
                <w:w w:val="115"/>
                <w:sz w:val="14"/>
              </w:rPr>
              <w:t>0.05</w:t>
            </w:r>
          </w:p>
        </w:tc>
        <w:tc>
          <w:tcPr>
            <w:tcW w:w="741" w:type="dxa"/>
          </w:tcPr>
          <w:p w14:paraId="6F10932B" w14:textId="77777777" w:rsidR="006F6DBA" w:rsidRDefault="006F6DBA">
            <w:pPr>
              <w:pStyle w:val="TableParagraph"/>
              <w:spacing w:before="76"/>
              <w:jc w:val="left"/>
              <w:rPr>
                <w:sz w:val="14"/>
              </w:rPr>
            </w:pPr>
          </w:p>
          <w:p w14:paraId="69EAB993" w14:textId="77777777" w:rsidR="006F6DBA" w:rsidRDefault="00000000">
            <w:pPr>
              <w:pStyle w:val="TableParagraph"/>
              <w:spacing w:before="1"/>
              <w:ind w:left="73" w:right="53"/>
              <w:rPr>
                <w:rFonts w:ascii="Verdana"/>
                <w:sz w:val="14"/>
              </w:rPr>
            </w:pPr>
            <w:r>
              <w:rPr>
                <w:spacing w:val="-4"/>
                <w:w w:val="125"/>
                <w:sz w:val="12"/>
              </w:rPr>
              <w:t>g</w:t>
            </w:r>
            <w:r>
              <w:rPr>
                <w:rFonts w:ascii="Verdana"/>
                <w:spacing w:val="-4"/>
                <w:w w:val="125"/>
                <w:sz w:val="14"/>
              </w:rPr>
              <w:t>0.1</w:t>
            </w:r>
          </w:p>
        </w:tc>
        <w:tc>
          <w:tcPr>
            <w:tcW w:w="709" w:type="dxa"/>
          </w:tcPr>
          <w:p w14:paraId="6CDE3E67" w14:textId="77777777" w:rsidR="006F6DBA" w:rsidRDefault="00000000">
            <w:pPr>
              <w:pStyle w:val="TableParagraph"/>
              <w:spacing w:before="29" w:line="190" w:lineRule="atLeast"/>
              <w:ind w:left="122" w:firstLine="39"/>
              <w:jc w:val="left"/>
              <w:rPr>
                <w:rFonts w:ascii="Verdana"/>
                <w:sz w:val="14"/>
              </w:rPr>
            </w:pPr>
            <w:r>
              <w:rPr>
                <w:spacing w:val="-2"/>
                <w:w w:val="120"/>
                <w:sz w:val="12"/>
              </w:rPr>
              <w:t>g</w:t>
            </w:r>
            <w:r>
              <w:rPr>
                <w:spacing w:val="-2"/>
                <w:w w:val="120"/>
                <w:sz w:val="14"/>
              </w:rPr>
              <w:t xml:space="preserve">0.01 </w:t>
            </w:r>
            <w:r>
              <w:rPr>
                <w:spacing w:val="-2"/>
                <w:w w:val="120"/>
                <w:sz w:val="12"/>
              </w:rPr>
              <w:t>g</w:t>
            </w:r>
            <w:r>
              <w:rPr>
                <w:rFonts w:ascii="Verdana"/>
                <w:spacing w:val="-2"/>
                <w:w w:val="120"/>
                <w:sz w:val="14"/>
              </w:rPr>
              <w:t>0.02</w:t>
            </w:r>
          </w:p>
        </w:tc>
        <w:tc>
          <w:tcPr>
            <w:tcW w:w="741" w:type="dxa"/>
          </w:tcPr>
          <w:p w14:paraId="250CD4E1" w14:textId="77777777" w:rsidR="006F6DBA" w:rsidRDefault="00000000">
            <w:pPr>
              <w:pStyle w:val="TableParagraph"/>
              <w:spacing w:before="58"/>
              <w:ind w:left="76" w:right="53"/>
              <w:rPr>
                <w:sz w:val="14"/>
              </w:rPr>
            </w:pPr>
            <w:r>
              <w:rPr>
                <w:spacing w:val="-4"/>
                <w:w w:val="115"/>
                <w:sz w:val="12"/>
              </w:rPr>
              <w:t>g</w:t>
            </w:r>
            <w:r>
              <w:rPr>
                <w:spacing w:val="-4"/>
                <w:w w:val="115"/>
                <w:sz w:val="14"/>
              </w:rPr>
              <w:t>0.05</w:t>
            </w:r>
          </w:p>
        </w:tc>
        <w:tc>
          <w:tcPr>
            <w:tcW w:w="741" w:type="dxa"/>
          </w:tcPr>
          <w:p w14:paraId="784F7F19" w14:textId="77777777" w:rsidR="006F6DBA" w:rsidRDefault="006F6DBA">
            <w:pPr>
              <w:pStyle w:val="TableParagraph"/>
              <w:spacing w:before="76"/>
              <w:jc w:val="left"/>
              <w:rPr>
                <w:sz w:val="14"/>
              </w:rPr>
            </w:pPr>
          </w:p>
          <w:p w14:paraId="1CCBC73D" w14:textId="77777777" w:rsidR="006F6DBA" w:rsidRDefault="00000000">
            <w:pPr>
              <w:pStyle w:val="TableParagraph"/>
              <w:spacing w:before="1"/>
              <w:ind w:left="77" w:right="53"/>
              <w:rPr>
                <w:rFonts w:ascii="Verdana"/>
                <w:sz w:val="14"/>
              </w:rPr>
            </w:pPr>
            <w:r>
              <w:rPr>
                <w:spacing w:val="-4"/>
                <w:w w:val="125"/>
                <w:sz w:val="12"/>
              </w:rPr>
              <w:t>g</w:t>
            </w:r>
            <w:r>
              <w:rPr>
                <w:rFonts w:ascii="Verdana"/>
                <w:spacing w:val="-4"/>
                <w:w w:val="125"/>
                <w:sz w:val="14"/>
              </w:rPr>
              <w:t>0.1</w:t>
            </w:r>
          </w:p>
        </w:tc>
        <w:tc>
          <w:tcPr>
            <w:tcW w:w="694" w:type="dxa"/>
            <w:tcBorders>
              <w:right w:val="nil"/>
            </w:tcBorders>
          </w:tcPr>
          <w:p w14:paraId="50A72B07" w14:textId="77777777" w:rsidR="006F6DBA" w:rsidRDefault="00000000">
            <w:pPr>
              <w:pStyle w:val="TableParagraph"/>
              <w:spacing w:before="29" w:line="190" w:lineRule="atLeast"/>
              <w:ind w:left="170"/>
              <w:jc w:val="left"/>
              <w:rPr>
                <w:sz w:val="14"/>
              </w:rPr>
            </w:pPr>
            <w:r>
              <w:rPr>
                <w:spacing w:val="-4"/>
                <w:w w:val="105"/>
                <w:sz w:val="14"/>
              </w:rPr>
              <w:t>mV/V</w:t>
            </w:r>
            <w:r>
              <w:rPr>
                <w:spacing w:val="40"/>
                <w:w w:val="105"/>
                <w:sz w:val="14"/>
              </w:rPr>
              <w:t xml:space="preserve"> </w:t>
            </w:r>
            <w:r>
              <w:rPr>
                <w:spacing w:val="-4"/>
                <w:w w:val="105"/>
                <w:sz w:val="14"/>
              </w:rPr>
              <w:t>mV/V</w:t>
            </w:r>
          </w:p>
        </w:tc>
      </w:tr>
      <w:tr w:rsidR="006F6DBA" w14:paraId="45505171" w14:textId="77777777">
        <w:trPr>
          <w:trHeight w:val="250"/>
        </w:trPr>
        <w:tc>
          <w:tcPr>
            <w:tcW w:w="1597" w:type="dxa"/>
            <w:tcBorders>
              <w:left w:val="nil"/>
              <w:bottom w:val="nil"/>
            </w:tcBorders>
          </w:tcPr>
          <w:p w14:paraId="530C699C" w14:textId="77777777" w:rsidR="006F6DBA" w:rsidRDefault="00000000">
            <w:pPr>
              <w:pStyle w:val="TableParagraph"/>
              <w:spacing w:before="58"/>
              <w:ind w:left="97"/>
              <w:jc w:val="left"/>
              <w:rPr>
                <w:sz w:val="14"/>
              </w:rPr>
            </w:pPr>
            <w:r>
              <w:rPr>
                <w:sz w:val="14"/>
              </w:rPr>
              <w:t>Quiescent</w:t>
            </w:r>
            <w:r>
              <w:rPr>
                <w:spacing w:val="-5"/>
                <w:sz w:val="14"/>
              </w:rPr>
              <w:t xml:space="preserve"> </w:t>
            </w:r>
            <w:r>
              <w:rPr>
                <w:spacing w:val="-2"/>
                <w:sz w:val="14"/>
              </w:rPr>
              <w:t>Current</w:t>
            </w:r>
          </w:p>
        </w:tc>
        <w:tc>
          <w:tcPr>
            <w:tcW w:w="1571" w:type="dxa"/>
            <w:tcBorders>
              <w:bottom w:val="nil"/>
            </w:tcBorders>
          </w:tcPr>
          <w:p w14:paraId="1E3C577F" w14:textId="77777777" w:rsidR="006F6DBA" w:rsidRDefault="00000000">
            <w:pPr>
              <w:pStyle w:val="TableParagraph"/>
              <w:spacing w:before="47" w:line="183" w:lineRule="exact"/>
              <w:ind w:left="106"/>
              <w:jc w:val="left"/>
              <w:rPr>
                <w:sz w:val="14"/>
              </w:rPr>
            </w:pPr>
            <w:r>
              <w:rPr>
                <w:spacing w:val="2"/>
                <w:w w:val="115"/>
                <w:sz w:val="14"/>
              </w:rPr>
              <w:t>V</w:t>
            </w:r>
            <w:r>
              <w:rPr>
                <w:spacing w:val="2"/>
                <w:w w:val="115"/>
                <w:position w:val="-2"/>
                <w:sz w:val="12"/>
              </w:rPr>
              <w:t>S</w:t>
            </w:r>
            <w:proofErr w:type="spellStart"/>
            <w:r>
              <w:rPr>
                <w:spacing w:val="2"/>
                <w:w w:val="115"/>
                <w:position w:val="2"/>
                <w:sz w:val="13"/>
              </w:rPr>
              <w:t>ea</w:t>
            </w:r>
            <w:proofErr w:type="spellEnd"/>
            <w:r>
              <w:rPr>
                <w:spacing w:val="2"/>
                <w:w w:val="115"/>
                <w:sz w:val="14"/>
              </w:rPr>
              <w:t>5V,</w:t>
            </w:r>
            <w:r>
              <w:rPr>
                <w:spacing w:val="34"/>
                <w:w w:val="115"/>
                <w:sz w:val="14"/>
              </w:rPr>
              <w:t xml:space="preserve"> </w:t>
            </w:r>
            <w:r>
              <w:rPr>
                <w:spacing w:val="-4"/>
                <w:w w:val="115"/>
                <w:position w:val="2"/>
                <w:sz w:val="13"/>
              </w:rPr>
              <w:t>a</w:t>
            </w:r>
            <w:r>
              <w:rPr>
                <w:spacing w:val="-4"/>
                <w:w w:val="115"/>
                <w:sz w:val="14"/>
              </w:rPr>
              <w:t>25</w:t>
            </w:r>
            <w:r>
              <w:rPr>
                <w:spacing w:val="-4"/>
                <w:w w:val="115"/>
                <w:sz w:val="15"/>
              </w:rPr>
              <w:t>°</w:t>
            </w:r>
            <w:r>
              <w:rPr>
                <w:spacing w:val="-4"/>
                <w:w w:val="115"/>
                <w:sz w:val="14"/>
              </w:rPr>
              <w:t>C</w:t>
            </w:r>
          </w:p>
        </w:tc>
        <w:tc>
          <w:tcPr>
            <w:tcW w:w="709" w:type="dxa"/>
            <w:tcBorders>
              <w:bottom w:val="nil"/>
            </w:tcBorders>
          </w:tcPr>
          <w:p w14:paraId="0BF5641A" w14:textId="77777777" w:rsidR="006F6DBA" w:rsidRDefault="00000000">
            <w:pPr>
              <w:pStyle w:val="TableParagraph"/>
              <w:spacing w:before="58"/>
              <w:ind w:left="22" w:right="12"/>
              <w:rPr>
                <w:sz w:val="14"/>
              </w:rPr>
            </w:pPr>
            <w:r>
              <w:rPr>
                <w:spacing w:val="-5"/>
                <w:sz w:val="14"/>
              </w:rPr>
              <w:t>56</w:t>
            </w:r>
          </w:p>
        </w:tc>
        <w:tc>
          <w:tcPr>
            <w:tcW w:w="741" w:type="dxa"/>
            <w:tcBorders>
              <w:bottom w:val="nil"/>
            </w:tcBorders>
          </w:tcPr>
          <w:p w14:paraId="600DFF6D" w14:textId="77777777" w:rsidR="006F6DBA" w:rsidRDefault="00000000">
            <w:pPr>
              <w:pStyle w:val="TableParagraph"/>
              <w:spacing w:before="58"/>
              <w:ind w:left="69" w:right="58"/>
              <w:rPr>
                <w:sz w:val="14"/>
              </w:rPr>
            </w:pPr>
            <w:r>
              <w:rPr>
                <w:spacing w:val="-5"/>
                <w:sz w:val="14"/>
              </w:rPr>
              <w:t>67</w:t>
            </w:r>
          </w:p>
        </w:tc>
        <w:tc>
          <w:tcPr>
            <w:tcW w:w="741" w:type="dxa"/>
            <w:tcBorders>
              <w:bottom w:val="nil"/>
            </w:tcBorders>
          </w:tcPr>
          <w:p w14:paraId="140CEB77" w14:textId="77777777" w:rsidR="006F6DBA" w:rsidRDefault="006F6DBA">
            <w:pPr>
              <w:pStyle w:val="TableParagraph"/>
              <w:jc w:val="left"/>
              <w:rPr>
                <w:rFonts w:ascii="Times New Roman"/>
                <w:sz w:val="12"/>
              </w:rPr>
            </w:pPr>
          </w:p>
        </w:tc>
        <w:tc>
          <w:tcPr>
            <w:tcW w:w="709" w:type="dxa"/>
            <w:tcBorders>
              <w:bottom w:val="nil"/>
            </w:tcBorders>
          </w:tcPr>
          <w:p w14:paraId="4EB1F92A" w14:textId="77777777" w:rsidR="006F6DBA" w:rsidRDefault="00000000">
            <w:pPr>
              <w:pStyle w:val="TableParagraph"/>
              <w:spacing w:before="58"/>
              <w:ind w:left="22" w:right="8"/>
              <w:rPr>
                <w:sz w:val="14"/>
              </w:rPr>
            </w:pPr>
            <w:r>
              <w:rPr>
                <w:spacing w:val="-5"/>
                <w:sz w:val="14"/>
              </w:rPr>
              <w:t>56</w:t>
            </w:r>
          </w:p>
        </w:tc>
        <w:tc>
          <w:tcPr>
            <w:tcW w:w="741" w:type="dxa"/>
            <w:tcBorders>
              <w:bottom w:val="nil"/>
            </w:tcBorders>
          </w:tcPr>
          <w:p w14:paraId="1CB09E4C" w14:textId="77777777" w:rsidR="006F6DBA" w:rsidRDefault="00000000">
            <w:pPr>
              <w:pStyle w:val="TableParagraph"/>
              <w:spacing w:before="58"/>
              <w:ind w:left="69" w:right="54"/>
              <w:rPr>
                <w:sz w:val="14"/>
              </w:rPr>
            </w:pPr>
            <w:r>
              <w:rPr>
                <w:spacing w:val="-5"/>
                <w:sz w:val="14"/>
              </w:rPr>
              <w:t>67</w:t>
            </w:r>
          </w:p>
        </w:tc>
        <w:tc>
          <w:tcPr>
            <w:tcW w:w="741" w:type="dxa"/>
            <w:tcBorders>
              <w:bottom w:val="nil"/>
            </w:tcBorders>
          </w:tcPr>
          <w:p w14:paraId="3EB57B83" w14:textId="77777777" w:rsidR="006F6DBA" w:rsidRDefault="006F6DBA">
            <w:pPr>
              <w:pStyle w:val="TableParagraph"/>
              <w:jc w:val="left"/>
              <w:rPr>
                <w:rFonts w:ascii="Times New Roman"/>
                <w:sz w:val="12"/>
              </w:rPr>
            </w:pPr>
          </w:p>
        </w:tc>
        <w:tc>
          <w:tcPr>
            <w:tcW w:w="694" w:type="dxa"/>
            <w:tcBorders>
              <w:bottom w:val="nil"/>
              <w:right w:val="nil"/>
            </w:tcBorders>
          </w:tcPr>
          <w:p w14:paraId="53502961" w14:textId="77777777" w:rsidR="006F6DBA" w:rsidRDefault="00000000">
            <w:pPr>
              <w:pStyle w:val="TableParagraph"/>
              <w:spacing w:before="58"/>
              <w:ind w:left="22"/>
              <w:rPr>
                <w:sz w:val="14"/>
              </w:rPr>
            </w:pPr>
            <w:r>
              <w:rPr>
                <w:spacing w:val="-5"/>
                <w:sz w:val="14"/>
              </w:rPr>
              <w:t>mA</w:t>
            </w:r>
          </w:p>
        </w:tc>
      </w:tr>
      <w:tr w:rsidR="006F6DBA" w14:paraId="3AEE4CCF" w14:textId="77777777">
        <w:trPr>
          <w:trHeight w:val="179"/>
        </w:trPr>
        <w:tc>
          <w:tcPr>
            <w:tcW w:w="1597" w:type="dxa"/>
            <w:tcBorders>
              <w:top w:val="nil"/>
              <w:left w:val="nil"/>
              <w:bottom w:val="nil"/>
            </w:tcBorders>
          </w:tcPr>
          <w:p w14:paraId="355148C6" w14:textId="77777777" w:rsidR="006F6DBA" w:rsidRDefault="00000000">
            <w:pPr>
              <w:pStyle w:val="TableParagraph"/>
              <w:spacing w:line="158" w:lineRule="exact"/>
              <w:ind w:left="97"/>
              <w:jc w:val="left"/>
              <w:rPr>
                <w:sz w:val="14"/>
              </w:rPr>
            </w:pPr>
            <w:r>
              <w:rPr>
                <w:sz w:val="14"/>
              </w:rPr>
              <w:t>(Note</w:t>
            </w:r>
            <w:r>
              <w:rPr>
                <w:spacing w:val="-2"/>
                <w:sz w:val="14"/>
              </w:rPr>
              <w:t xml:space="preserve"> </w:t>
            </w:r>
            <w:r>
              <w:rPr>
                <w:spacing w:val="-5"/>
                <w:sz w:val="14"/>
              </w:rPr>
              <w:t>9)</w:t>
            </w:r>
          </w:p>
        </w:tc>
        <w:tc>
          <w:tcPr>
            <w:tcW w:w="1571" w:type="dxa"/>
            <w:tcBorders>
              <w:top w:val="nil"/>
              <w:bottom w:val="nil"/>
            </w:tcBorders>
          </w:tcPr>
          <w:p w14:paraId="0A619CEA" w14:textId="77777777" w:rsidR="006F6DBA" w:rsidRDefault="00000000">
            <w:pPr>
              <w:pStyle w:val="TableParagraph"/>
              <w:spacing w:line="160" w:lineRule="exact"/>
              <w:ind w:left="106"/>
              <w:jc w:val="left"/>
              <w:rPr>
                <w:sz w:val="14"/>
              </w:rPr>
            </w:pPr>
            <w:r>
              <w:rPr>
                <w:spacing w:val="-2"/>
                <w:w w:val="125"/>
                <w:sz w:val="14"/>
              </w:rPr>
              <w:t>V</w:t>
            </w:r>
            <w:r>
              <w:rPr>
                <w:spacing w:val="-2"/>
                <w:w w:val="125"/>
                <w:position w:val="-2"/>
                <w:sz w:val="12"/>
              </w:rPr>
              <w:t>S</w:t>
            </w:r>
            <w:proofErr w:type="spellStart"/>
            <w:r>
              <w:rPr>
                <w:spacing w:val="-2"/>
                <w:w w:val="125"/>
                <w:position w:val="2"/>
                <w:sz w:val="13"/>
              </w:rPr>
              <w:t>ea</w:t>
            </w:r>
            <w:proofErr w:type="spellEnd"/>
            <w:r>
              <w:rPr>
                <w:spacing w:val="-2"/>
                <w:w w:val="125"/>
                <w:sz w:val="14"/>
              </w:rPr>
              <w:t>5V</w:t>
            </w:r>
          </w:p>
        </w:tc>
        <w:tc>
          <w:tcPr>
            <w:tcW w:w="709" w:type="dxa"/>
            <w:tcBorders>
              <w:top w:val="nil"/>
              <w:bottom w:val="nil"/>
            </w:tcBorders>
          </w:tcPr>
          <w:p w14:paraId="5DCD6D56" w14:textId="77777777" w:rsidR="006F6DBA" w:rsidRDefault="00000000">
            <w:pPr>
              <w:pStyle w:val="TableParagraph"/>
              <w:spacing w:line="157" w:lineRule="exact"/>
              <w:ind w:left="22" w:right="13"/>
              <w:rPr>
                <w:rFonts w:ascii="Verdana"/>
                <w:sz w:val="14"/>
              </w:rPr>
            </w:pPr>
            <w:r>
              <w:rPr>
                <w:rFonts w:ascii="Verdana"/>
                <w:spacing w:val="-5"/>
                <w:w w:val="115"/>
                <w:sz w:val="14"/>
              </w:rPr>
              <w:t>105</w:t>
            </w:r>
          </w:p>
        </w:tc>
        <w:tc>
          <w:tcPr>
            <w:tcW w:w="741" w:type="dxa"/>
            <w:tcBorders>
              <w:top w:val="nil"/>
              <w:bottom w:val="nil"/>
            </w:tcBorders>
          </w:tcPr>
          <w:p w14:paraId="2CE85C27" w14:textId="77777777" w:rsidR="006F6DBA" w:rsidRDefault="006F6DBA">
            <w:pPr>
              <w:pStyle w:val="TableParagraph"/>
              <w:jc w:val="left"/>
              <w:rPr>
                <w:rFonts w:ascii="Times New Roman"/>
                <w:sz w:val="12"/>
              </w:rPr>
            </w:pPr>
          </w:p>
        </w:tc>
        <w:tc>
          <w:tcPr>
            <w:tcW w:w="741" w:type="dxa"/>
            <w:tcBorders>
              <w:top w:val="nil"/>
              <w:bottom w:val="nil"/>
            </w:tcBorders>
          </w:tcPr>
          <w:p w14:paraId="69240AD3" w14:textId="77777777" w:rsidR="006F6DBA" w:rsidRDefault="00000000">
            <w:pPr>
              <w:pStyle w:val="TableParagraph"/>
              <w:spacing w:line="157" w:lineRule="exact"/>
              <w:ind w:left="69" w:right="57"/>
              <w:rPr>
                <w:rFonts w:ascii="Verdana"/>
                <w:sz w:val="14"/>
              </w:rPr>
            </w:pPr>
            <w:r>
              <w:rPr>
                <w:rFonts w:ascii="Verdana"/>
                <w:spacing w:val="-5"/>
                <w:w w:val="115"/>
                <w:sz w:val="14"/>
              </w:rPr>
              <w:t>131</w:t>
            </w:r>
          </w:p>
        </w:tc>
        <w:tc>
          <w:tcPr>
            <w:tcW w:w="709" w:type="dxa"/>
            <w:tcBorders>
              <w:top w:val="nil"/>
              <w:bottom w:val="nil"/>
            </w:tcBorders>
          </w:tcPr>
          <w:p w14:paraId="26C02582" w14:textId="77777777" w:rsidR="006F6DBA" w:rsidRDefault="00000000">
            <w:pPr>
              <w:pStyle w:val="TableParagraph"/>
              <w:spacing w:line="157" w:lineRule="exact"/>
              <w:ind w:left="22" w:right="8"/>
              <w:rPr>
                <w:rFonts w:ascii="Verdana"/>
                <w:sz w:val="14"/>
              </w:rPr>
            </w:pPr>
            <w:r>
              <w:rPr>
                <w:rFonts w:ascii="Verdana"/>
                <w:spacing w:val="-5"/>
                <w:w w:val="115"/>
                <w:sz w:val="14"/>
              </w:rPr>
              <w:t>91</w:t>
            </w:r>
          </w:p>
        </w:tc>
        <w:tc>
          <w:tcPr>
            <w:tcW w:w="741" w:type="dxa"/>
            <w:tcBorders>
              <w:top w:val="nil"/>
              <w:bottom w:val="nil"/>
            </w:tcBorders>
          </w:tcPr>
          <w:p w14:paraId="346BB26F" w14:textId="77777777" w:rsidR="006F6DBA" w:rsidRDefault="006F6DBA">
            <w:pPr>
              <w:pStyle w:val="TableParagraph"/>
              <w:jc w:val="left"/>
              <w:rPr>
                <w:rFonts w:ascii="Times New Roman"/>
                <w:sz w:val="12"/>
              </w:rPr>
            </w:pPr>
          </w:p>
        </w:tc>
        <w:tc>
          <w:tcPr>
            <w:tcW w:w="741" w:type="dxa"/>
            <w:tcBorders>
              <w:top w:val="nil"/>
              <w:bottom w:val="nil"/>
            </w:tcBorders>
          </w:tcPr>
          <w:p w14:paraId="22A92DBC" w14:textId="77777777" w:rsidR="006F6DBA" w:rsidRDefault="00000000">
            <w:pPr>
              <w:pStyle w:val="TableParagraph"/>
              <w:spacing w:line="157" w:lineRule="exact"/>
              <w:ind w:left="70" w:right="53"/>
              <w:rPr>
                <w:rFonts w:ascii="Verdana"/>
                <w:sz w:val="14"/>
              </w:rPr>
            </w:pPr>
            <w:r>
              <w:rPr>
                <w:rFonts w:ascii="Verdana"/>
                <w:spacing w:val="-5"/>
                <w:w w:val="115"/>
                <w:sz w:val="14"/>
              </w:rPr>
              <w:t>114</w:t>
            </w:r>
          </w:p>
        </w:tc>
        <w:tc>
          <w:tcPr>
            <w:tcW w:w="694" w:type="dxa"/>
            <w:tcBorders>
              <w:top w:val="nil"/>
              <w:bottom w:val="nil"/>
              <w:right w:val="nil"/>
            </w:tcBorders>
          </w:tcPr>
          <w:p w14:paraId="4F4C3DDE" w14:textId="77777777" w:rsidR="006F6DBA" w:rsidRDefault="00000000">
            <w:pPr>
              <w:pStyle w:val="TableParagraph"/>
              <w:spacing w:line="158" w:lineRule="exact"/>
              <w:ind w:left="22"/>
              <w:rPr>
                <w:sz w:val="14"/>
              </w:rPr>
            </w:pPr>
            <w:r>
              <w:rPr>
                <w:spacing w:val="-5"/>
                <w:sz w:val="14"/>
              </w:rPr>
              <w:t>mA</w:t>
            </w:r>
          </w:p>
        </w:tc>
      </w:tr>
      <w:tr w:rsidR="006F6DBA" w14:paraId="62AFF38A" w14:textId="77777777">
        <w:trPr>
          <w:trHeight w:val="198"/>
        </w:trPr>
        <w:tc>
          <w:tcPr>
            <w:tcW w:w="1597" w:type="dxa"/>
            <w:tcBorders>
              <w:top w:val="nil"/>
              <w:left w:val="nil"/>
              <w:bottom w:val="nil"/>
            </w:tcBorders>
          </w:tcPr>
          <w:p w14:paraId="63056EE6" w14:textId="77777777" w:rsidR="006F6DBA" w:rsidRDefault="006F6DBA">
            <w:pPr>
              <w:pStyle w:val="TableParagraph"/>
              <w:jc w:val="left"/>
              <w:rPr>
                <w:rFonts w:ascii="Times New Roman"/>
                <w:sz w:val="12"/>
              </w:rPr>
            </w:pPr>
          </w:p>
        </w:tc>
        <w:tc>
          <w:tcPr>
            <w:tcW w:w="1571" w:type="dxa"/>
            <w:tcBorders>
              <w:top w:val="nil"/>
              <w:bottom w:val="nil"/>
            </w:tcBorders>
          </w:tcPr>
          <w:p w14:paraId="627C5541" w14:textId="77777777" w:rsidR="006F6DBA" w:rsidRDefault="00000000">
            <w:pPr>
              <w:pStyle w:val="TableParagraph"/>
              <w:spacing w:line="179" w:lineRule="exact"/>
              <w:ind w:left="106"/>
              <w:jc w:val="left"/>
              <w:rPr>
                <w:sz w:val="14"/>
              </w:rPr>
            </w:pPr>
            <w:r>
              <w:rPr>
                <w:w w:val="115"/>
                <w:sz w:val="14"/>
              </w:rPr>
              <w:t>V</w:t>
            </w:r>
            <w:r>
              <w:rPr>
                <w:w w:val="115"/>
                <w:position w:val="-2"/>
                <w:sz w:val="12"/>
              </w:rPr>
              <w:t>S</w:t>
            </w:r>
            <w:proofErr w:type="spellStart"/>
            <w:r>
              <w:rPr>
                <w:w w:val="115"/>
                <w:position w:val="2"/>
                <w:sz w:val="13"/>
              </w:rPr>
              <w:t>ea</w:t>
            </w:r>
            <w:proofErr w:type="spellEnd"/>
            <w:r>
              <w:rPr>
                <w:w w:val="115"/>
                <w:sz w:val="14"/>
              </w:rPr>
              <w:t>30V,</w:t>
            </w:r>
            <w:r>
              <w:rPr>
                <w:spacing w:val="38"/>
                <w:w w:val="115"/>
                <w:sz w:val="14"/>
              </w:rPr>
              <w:t xml:space="preserve"> </w:t>
            </w:r>
            <w:r>
              <w:rPr>
                <w:spacing w:val="-4"/>
                <w:w w:val="115"/>
                <w:position w:val="2"/>
                <w:sz w:val="13"/>
              </w:rPr>
              <w:t>a</w:t>
            </w:r>
            <w:r>
              <w:rPr>
                <w:spacing w:val="-4"/>
                <w:w w:val="115"/>
                <w:sz w:val="14"/>
              </w:rPr>
              <w:t>25</w:t>
            </w:r>
            <w:r>
              <w:rPr>
                <w:spacing w:val="-4"/>
                <w:w w:val="115"/>
                <w:sz w:val="15"/>
              </w:rPr>
              <w:t>°</w:t>
            </w:r>
            <w:r>
              <w:rPr>
                <w:spacing w:val="-4"/>
                <w:w w:val="115"/>
                <w:sz w:val="14"/>
              </w:rPr>
              <w:t>C</w:t>
            </w:r>
          </w:p>
        </w:tc>
        <w:tc>
          <w:tcPr>
            <w:tcW w:w="709" w:type="dxa"/>
            <w:tcBorders>
              <w:top w:val="nil"/>
              <w:bottom w:val="nil"/>
            </w:tcBorders>
          </w:tcPr>
          <w:p w14:paraId="56DF8770" w14:textId="77777777" w:rsidR="006F6DBA" w:rsidRDefault="00000000">
            <w:pPr>
              <w:pStyle w:val="TableParagraph"/>
              <w:spacing w:before="6"/>
              <w:ind w:left="22" w:right="13"/>
              <w:rPr>
                <w:sz w:val="14"/>
              </w:rPr>
            </w:pPr>
            <w:r>
              <w:rPr>
                <w:spacing w:val="-4"/>
                <w:sz w:val="14"/>
              </w:rPr>
              <w:t>56.2</w:t>
            </w:r>
          </w:p>
        </w:tc>
        <w:tc>
          <w:tcPr>
            <w:tcW w:w="741" w:type="dxa"/>
            <w:tcBorders>
              <w:top w:val="nil"/>
              <w:bottom w:val="nil"/>
            </w:tcBorders>
          </w:tcPr>
          <w:p w14:paraId="585BB1F2" w14:textId="77777777" w:rsidR="006F6DBA" w:rsidRDefault="00000000">
            <w:pPr>
              <w:pStyle w:val="TableParagraph"/>
              <w:spacing w:before="6"/>
              <w:ind w:left="69" w:right="58"/>
              <w:rPr>
                <w:sz w:val="14"/>
              </w:rPr>
            </w:pPr>
            <w:r>
              <w:rPr>
                <w:spacing w:val="-5"/>
                <w:sz w:val="14"/>
              </w:rPr>
              <w:t>68</w:t>
            </w:r>
          </w:p>
        </w:tc>
        <w:tc>
          <w:tcPr>
            <w:tcW w:w="741" w:type="dxa"/>
            <w:tcBorders>
              <w:top w:val="nil"/>
              <w:bottom w:val="nil"/>
            </w:tcBorders>
          </w:tcPr>
          <w:p w14:paraId="50C67E15" w14:textId="77777777" w:rsidR="006F6DBA" w:rsidRDefault="006F6DBA">
            <w:pPr>
              <w:pStyle w:val="TableParagraph"/>
              <w:jc w:val="left"/>
              <w:rPr>
                <w:rFonts w:ascii="Times New Roman"/>
                <w:sz w:val="12"/>
              </w:rPr>
            </w:pPr>
          </w:p>
        </w:tc>
        <w:tc>
          <w:tcPr>
            <w:tcW w:w="709" w:type="dxa"/>
            <w:tcBorders>
              <w:top w:val="nil"/>
              <w:bottom w:val="nil"/>
            </w:tcBorders>
          </w:tcPr>
          <w:p w14:paraId="69DFDE6B" w14:textId="77777777" w:rsidR="006F6DBA" w:rsidRDefault="00000000">
            <w:pPr>
              <w:pStyle w:val="TableParagraph"/>
              <w:spacing w:before="6"/>
              <w:ind w:left="22" w:right="8"/>
              <w:rPr>
                <w:sz w:val="14"/>
              </w:rPr>
            </w:pPr>
            <w:r>
              <w:rPr>
                <w:spacing w:val="-4"/>
                <w:sz w:val="14"/>
              </w:rPr>
              <w:t>56.2</w:t>
            </w:r>
          </w:p>
        </w:tc>
        <w:tc>
          <w:tcPr>
            <w:tcW w:w="741" w:type="dxa"/>
            <w:tcBorders>
              <w:top w:val="nil"/>
              <w:bottom w:val="nil"/>
            </w:tcBorders>
          </w:tcPr>
          <w:p w14:paraId="4C649333" w14:textId="77777777" w:rsidR="006F6DBA" w:rsidRDefault="00000000">
            <w:pPr>
              <w:pStyle w:val="TableParagraph"/>
              <w:spacing w:before="6"/>
              <w:ind w:left="69" w:right="54"/>
              <w:rPr>
                <w:sz w:val="14"/>
              </w:rPr>
            </w:pPr>
            <w:r>
              <w:rPr>
                <w:spacing w:val="-5"/>
                <w:sz w:val="14"/>
              </w:rPr>
              <w:t>68</w:t>
            </w:r>
          </w:p>
        </w:tc>
        <w:tc>
          <w:tcPr>
            <w:tcW w:w="741" w:type="dxa"/>
            <w:tcBorders>
              <w:top w:val="nil"/>
              <w:bottom w:val="nil"/>
            </w:tcBorders>
          </w:tcPr>
          <w:p w14:paraId="496FEDAF" w14:textId="77777777" w:rsidR="006F6DBA" w:rsidRDefault="006F6DBA">
            <w:pPr>
              <w:pStyle w:val="TableParagraph"/>
              <w:jc w:val="left"/>
              <w:rPr>
                <w:rFonts w:ascii="Times New Roman"/>
                <w:sz w:val="12"/>
              </w:rPr>
            </w:pPr>
          </w:p>
        </w:tc>
        <w:tc>
          <w:tcPr>
            <w:tcW w:w="694" w:type="dxa"/>
            <w:tcBorders>
              <w:top w:val="nil"/>
              <w:bottom w:val="nil"/>
              <w:right w:val="nil"/>
            </w:tcBorders>
          </w:tcPr>
          <w:p w14:paraId="65FE2A77" w14:textId="77777777" w:rsidR="006F6DBA" w:rsidRDefault="00000000">
            <w:pPr>
              <w:pStyle w:val="TableParagraph"/>
              <w:spacing w:before="6"/>
              <w:ind w:left="22"/>
              <w:rPr>
                <w:sz w:val="14"/>
              </w:rPr>
            </w:pPr>
            <w:r>
              <w:rPr>
                <w:spacing w:val="-5"/>
                <w:sz w:val="14"/>
              </w:rPr>
              <w:t>mA</w:t>
            </w:r>
          </w:p>
        </w:tc>
      </w:tr>
      <w:tr w:rsidR="006F6DBA" w14:paraId="66EFBA6C" w14:textId="77777777">
        <w:trPr>
          <w:trHeight w:val="187"/>
        </w:trPr>
        <w:tc>
          <w:tcPr>
            <w:tcW w:w="1597" w:type="dxa"/>
            <w:tcBorders>
              <w:top w:val="nil"/>
              <w:left w:val="nil"/>
            </w:tcBorders>
          </w:tcPr>
          <w:p w14:paraId="131EECF2" w14:textId="77777777" w:rsidR="006F6DBA" w:rsidRDefault="006F6DBA">
            <w:pPr>
              <w:pStyle w:val="TableParagraph"/>
              <w:jc w:val="left"/>
              <w:rPr>
                <w:rFonts w:ascii="Times New Roman"/>
                <w:sz w:val="12"/>
              </w:rPr>
            </w:pPr>
          </w:p>
        </w:tc>
        <w:tc>
          <w:tcPr>
            <w:tcW w:w="1571" w:type="dxa"/>
            <w:tcBorders>
              <w:top w:val="nil"/>
            </w:tcBorders>
          </w:tcPr>
          <w:p w14:paraId="2474C467" w14:textId="77777777" w:rsidR="006F6DBA" w:rsidRDefault="00000000">
            <w:pPr>
              <w:pStyle w:val="TableParagraph"/>
              <w:spacing w:line="168" w:lineRule="exact"/>
              <w:ind w:left="106"/>
              <w:jc w:val="left"/>
              <w:rPr>
                <w:sz w:val="14"/>
              </w:rPr>
            </w:pPr>
            <w:r>
              <w:rPr>
                <w:spacing w:val="-2"/>
                <w:w w:val="120"/>
                <w:sz w:val="14"/>
              </w:rPr>
              <w:t>V</w:t>
            </w:r>
            <w:r>
              <w:rPr>
                <w:spacing w:val="-2"/>
                <w:w w:val="120"/>
                <w:position w:val="-2"/>
                <w:sz w:val="12"/>
              </w:rPr>
              <w:t>S</w:t>
            </w:r>
            <w:proofErr w:type="spellStart"/>
            <w:r>
              <w:rPr>
                <w:spacing w:val="-2"/>
                <w:w w:val="120"/>
                <w:position w:val="2"/>
                <w:sz w:val="13"/>
              </w:rPr>
              <w:t>ea</w:t>
            </w:r>
            <w:proofErr w:type="spellEnd"/>
            <w:r>
              <w:rPr>
                <w:spacing w:val="-2"/>
                <w:w w:val="120"/>
                <w:sz w:val="14"/>
              </w:rPr>
              <w:t>30V</w:t>
            </w:r>
          </w:p>
        </w:tc>
        <w:tc>
          <w:tcPr>
            <w:tcW w:w="709" w:type="dxa"/>
            <w:tcBorders>
              <w:top w:val="nil"/>
            </w:tcBorders>
          </w:tcPr>
          <w:p w14:paraId="2E9F57A5" w14:textId="77777777" w:rsidR="006F6DBA" w:rsidRDefault="00000000">
            <w:pPr>
              <w:pStyle w:val="TableParagraph"/>
              <w:spacing w:line="157" w:lineRule="exact"/>
              <w:ind w:left="22" w:right="12"/>
              <w:rPr>
                <w:rFonts w:ascii="Verdana"/>
                <w:sz w:val="14"/>
              </w:rPr>
            </w:pPr>
            <w:r>
              <w:rPr>
                <w:rFonts w:ascii="Verdana"/>
                <w:spacing w:val="-2"/>
                <w:w w:val="110"/>
                <w:sz w:val="14"/>
              </w:rPr>
              <w:t>105.5</w:t>
            </w:r>
          </w:p>
        </w:tc>
        <w:tc>
          <w:tcPr>
            <w:tcW w:w="741" w:type="dxa"/>
            <w:tcBorders>
              <w:top w:val="nil"/>
            </w:tcBorders>
          </w:tcPr>
          <w:p w14:paraId="31F21F92" w14:textId="77777777" w:rsidR="006F6DBA" w:rsidRDefault="006F6DBA">
            <w:pPr>
              <w:pStyle w:val="TableParagraph"/>
              <w:jc w:val="left"/>
              <w:rPr>
                <w:rFonts w:ascii="Times New Roman"/>
                <w:sz w:val="12"/>
              </w:rPr>
            </w:pPr>
          </w:p>
        </w:tc>
        <w:tc>
          <w:tcPr>
            <w:tcW w:w="741" w:type="dxa"/>
            <w:tcBorders>
              <w:top w:val="nil"/>
            </w:tcBorders>
          </w:tcPr>
          <w:p w14:paraId="30B1FA95" w14:textId="77777777" w:rsidR="006F6DBA" w:rsidRDefault="00000000">
            <w:pPr>
              <w:pStyle w:val="TableParagraph"/>
              <w:spacing w:line="157" w:lineRule="exact"/>
              <w:ind w:left="69" w:right="57"/>
              <w:rPr>
                <w:rFonts w:ascii="Verdana"/>
                <w:sz w:val="14"/>
              </w:rPr>
            </w:pPr>
            <w:r>
              <w:rPr>
                <w:rFonts w:ascii="Verdana"/>
                <w:spacing w:val="-5"/>
                <w:w w:val="115"/>
                <w:sz w:val="14"/>
              </w:rPr>
              <w:t>133</w:t>
            </w:r>
          </w:p>
        </w:tc>
        <w:tc>
          <w:tcPr>
            <w:tcW w:w="709" w:type="dxa"/>
            <w:tcBorders>
              <w:top w:val="nil"/>
            </w:tcBorders>
          </w:tcPr>
          <w:p w14:paraId="36E6F81A" w14:textId="77777777" w:rsidR="006F6DBA" w:rsidRDefault="00000000">
            <w:pPr>
              <w:pStyle w:val="TableParagraph"/>
              <w:spacing w:line="157" w:lineRule="exact"/>
              <w:ind w:left="22" w:right="8"/>
              <w:rPr>
                <w:rFonts w:ascii="Verdana"/>
                <w:sz w:val="14"/>
              </w:rPr>
            </w:pPr>
            <w:r>
              <w:rPr>
                <w:rFonts w:ascii="Verdana"/>
                <w:spacing w:val="-4"/>
                <w:w w:val="110"/>
                <w:sz w:val="14"/>
              </w:rPr>
              <w:t>91.5</w:t>
            </w:r>
          </w:p>
        </w:tc>
        <w:tc>
          <w:tcPr>
            <w:tcW w:w="741" w:type="dxa"/>
            <w:tcBorders>
              <w:top w:val="nil"/>
            </w:tcBorders>
          </w:tcPr>
          <w:p w14:paraId="55C8CC58" w14:textId="77777777" w:rsidR="006F6DBA" w:rsidRDefault="006F6DBA">
            <w:pPr>
              <w:pStyle w:val="TableParagraph"/>
              <w:jc w:val="left"/>
              <w:rPr>
                <w:rFonts w:ascii="Times New Roman"/>
                <w:sz w:val="12"/>
              </w:rPr>
            </w:pPr>
          </w:p>
        </w:tc>
        <w:tc>
          <w:tcPr>
            <w:tcW w:w="741" w:type="dxa"/>
            <w:tcBorders>
              <w:top w:val="nil"/>
            </w:tcBorders>
          </w:tcPr>
          <w:p w14:paraId="13543013" w14:textId="77777777" w:rsidR="006F6DBA" w:rsidRDefault="00000000">
            <w:pPr>
              <w:pStyle w:val="TableParagraph"/>
              <w:spacing w:line="157" w:lineRule="exact"/>
              <w:ind w:left="70" w:right="53"/>
              <w:rPr>
                <w:rFonts w:ascii="Verdana"/>
                <w:sz w:val="14"/>
              </w:rPr>
            </w:pPr>
            <w:r>
              <w:rPr>
                <w:rFonts w:ascii="Verdana"/>
                <w:spacing w:val="-5"/>
                <w:w w:val="115"/>
                <w:sz w:val="14"/>
              </w:rPr>
              <w:t>116</w:t>
            </w:r>
          </w:p>
        </w:tc>
        <w:tc>
          <w:tcPr>
            <w:tcW w:w="694" w:type="dxa"/>
            <w:tcBorders>
              <w:top w:val="nil"/>
              <w:right w:val="nil"/>
            </w:tcBorders>
          </w:tcPr>
          <w:p w14:paraId="1FC51628" w14:textId="77777777" w:rsidR="006F6DBA" w:rsidRDefault="00000000">
            <w:pPr>
              <w:pStyle w:val="TableParagraph"/>
              <w:spacing w:line="158" w:lineRule="exact"/>
              <w:ind w:left="22" w:right="1"/>
              <w:rPr>
                <w:sz w:val="14"/>
              </w:rPr>
            </w:pPr>
            <w:r>
              <w:rPr>
                <w:spacing w:val="-5"/>
                <w:sz w:val="14"/>
              </w:rPr>
              <w:t>mA</w:t>
            </w:r>
          </w:p>
        </w:tc>
      </w:tr>
      <w:tr w:rsidR="006F6DBA" w14:paraId="4A43BFF1" w14:textId="77777777">
        <w:trPr>
          <w:trHeight w:val="448"/>
        </w:trPr>
        <w:tc>
          <w:tcPr>
            <w:tcW w:w="1597" w:type="dxa"/>
            <w:tcBorders>
              <w:left w:val="nil"/>
              <w:bottom w:val="nil"/>
            </w:tcBorders>
          </w:tcPr>
          <w:p w14:paraId="15CF9C6D" w14:textId="77777777" w:rsidR="006F6DBA" w:rsidRDefault="00000000">
            <w:pPr>
              <w:pStyle w:val="TableParagraph"/>
              <w:spacing w:before="29" w:line="190" w:lineRule="atLeast"/>
              <w:ind w:left="97" w:right="266"/>
              <w:jc w:val="left"/>
              <w:rPr>
                <w:sz w:val="14"/>
              </w:rPr>
            </w:pPr>
            <w:r>
              <w:rPr>
                <w:sz w:val="14"/>
              </w:rPr>
              <w:t>Change</w:t>
            </w:r>
            <w:r>
              <w:rPr>
                <w:spacing w:val="-10"/>
                <w:sz w:val="14"/>
              </w:rPr>
              <w:t xml:space="preserve"> </w:t>
            </w:r>
            <w:r>
              <w:rPr>
                <w:sz w:val="14"/>
              </w:rPr>
              <w:t>of</w:t>
            </w:r>
            <w:r>
              <w:rPr>
                <w:spacing w:val="40"/>
                <w:sz w:val="14"/>
              </w:rPr>
              <w:t xml:space="preserve"> </w:t>
            </w:r>
            <w:r>
              <w:rPr>
                <w:spacing w:val="-2"/>
                <w:sz w:val="14"/>
              </w:rPr>
              <w:t>Quiescent</w:t>
            </w:r>
            <w:r>
              <w:rPr>
                <w:spacing w:val="-8"/>
                <w:sz w:val="14"/>
              </w:rPr>
              <w:t xml:space="preserve"> </w:t>
            </w:r>
            <w:r>
              <w:rPr>
                <w:spacing w:val="-2"/>
                <w:sz w:val="14"/>
              </w:rPr>
              <w:t>Current</w:t>
            </w:r>
          </w:p>
        </w:tc>
        <w:tc>
          <w:tcPr>
            <w:tcW w:w="1571" w:type="dxa"/>
            <w:tcBorders>
              <w:bottom w:val="nil"/>
            </w:tcBorders>
          </w:tcPr>
          <w:p w14:paraId="58B0B73F" w14:textId="77777777" w:rsidR="006F6DBA" w:rsidRDefault="00000000">
            <w:pPr>
              <w:pStyle w:val="TableParagraph"/>
              <w:spacing w:before="47"/>
              <w:ind w:left="106"/>
              <w:jc w:val="left"/>
              <w:rPr>
                <w:sz w:val="14"/>
              </w:rPr>
            </w:pPr>
            <w:r>
              <w:rPr>
                <w:spacing w:val="2"/>
                <w:w w:val="110"/>
                <w:sz w:val="14"/>
              </w:rPr>
              <w:t>4V</w:t>
            </w:r>
            <w:r>
              <w:rPr>
                <w:spacing w:val="2"/>
                <w:w w:val="110"/>
                <w:position w:val="2"/>
                <w:sz w:val="12"/>
              </w:rPr>
              <w:t>s</w:t>
            </w:r>
            <w:r>
              <w:rPr>
                <w:spacing w:val="2"/>
                <w:w w:val="110"/>
                <w:sz w:val="14"/>
              </w:rPr>
              <w:t>V</w:t>
            </w:r>
            <w:r>
              <w:rPr>
                <w:spacing w:val="2"/>
                <w:w w:val="110"/>
                <w:position w:val="-2"/>
                <w:sz w:val="12"/>
              </w:rPr>
              <w:t>S</w:t>
            </w:r>
            <w:proofErr w:type="spellStart"/>
            <w:r>
              <w:rPr>
                <w:spacing w:val="2"/>
                <w:w w:val="110"/>
                <w:position w:val="2"/>
                <w:sz w:val="12"/>
              </w:rPr>
              <w:t>s</w:t>
            </w:r>
            <w:proofErr w:type="spellEnd"/>
            <w:r>
              <w:rPr>
                <w:spacing w:val="2"/>
                <w:w w:val="110"/>
                <w:sz w:val="14"/>
              </w:rPr>
              <w:t>30V,</w:t>
            </w:r>
            <w:r>
              <w:rPr>
                <w:spacing w:val="19"/>
                <w:w w:val="115"/>
                <w:sz w:val="14"/>
              </w:rPr>
              <w:t xml:space="preserve"> </w:t>
            </w:r>
            <w:r>
              <w:rPr>
                <w:spacing w:val="-2"/>
                <w:w w:val="115"/>
                <w:position w:val="2"/>
                <w:sz w:val="13"/>
              </w:rPr>
              <w:t>a</w:t>
            </w:r>
            <w:r>
              <w:rPr>
                <w:spacing w:val="-2"/>
                <w:w w:val="115"/>
                <w:sz w:val="14"/>
              </w:rPr>
              <w:t>25</w:t>
            </w:r>
            <w:r>
              <w:rPr>
                <w:spacing w:val="-2"/>
                <w:w w:val="115"/>
                <w:sz w:val="15"/>
              </w:rPr>
              <w:t>°</w:t>
            </w:r>
            <w:r>
              <w:rPr>
                <w:spacing w:val="-2"/>
                <w:w w:val="115"/>
                <w:sz w:val="14"/>
              </w:rPr>
              <w:t>C</w:t>
            </w:r>
          </w:p>
          <w:p w14:paraId="0E72C7D4" w14:textId="77777777" w:rsidR="006F6DBA" w:rsidRDefault="00000000">
            <w:pPr>
              <w:pStyle w:val="TableParagraph"/>
              <w:spacing w:before="1" w:line="182" w:lineRule="exact"/>
              <w:ind w:left="106"/>
              <w:jc w:val="left"/>
              <w:rPr>
                <w:sz w:val="14"/>
              </w:rPr>
            </w:pPr>
            <w:r>
              <w:rPr>
                <w:spacing w:val="-2"/>
                <w:w w:val="120"/>
                <w:sz w:val="14"/>
              </w:rPr>
              <w:t>4V</w:t>
            </w:r>
            <w:r>
              <w:rPr>
                <w:spacing w:val="-2"/>
                <w:w w:val="120"/>
                <w:position w:val="2"/>
                <w:sz w:val="12"/>
              </w:rPr>
              <w:t>s</w:t>
            </w:r>
            <w:r>
              <w:rPr>
                <w:spacing w:val="-2"/>
                <w:w w:val="120"/>
                <w:sz w:val="14"/>
              </w:rPr>
              <w:t>V</w:t>
            </w:r>
            <w:r>
              <w:rPr>
                <w:spacing w:val="-2"/>
                <w:w w:val="120"/>
                <w:position w:val="-2"/>
                <w:sz w:val="12"/>
              </w:rPr>
              <w:t>S</w:t>
            </w:r>
            <w:proofErr w:type="spellStart"/>
            <w:r>
              <w:rPr>
                <w:spacing w:val="-2"/>
                <w:w w:val="120"/>
                <w:position w:val="2"/>
                <w:sz w:val="12"/>
              </w:rPr>
              <w:t>s</w:t>
            </w:r>
            <w:proofErr w:type="spellEnd"/>
            <w:r>
              <w:rPr>
                <w:spacing w:val="-2"/>
                <w:w w:val="120"/>
                <w:sz w:val="14"/>
              </w:rPr>
              <w:t>30V</w:t>
            </w:r>
          </w:p>
        </w:tc>
        <w:tc>
          <w:tcPr>
            <w:tcW w:w="709" w:type="dxa"/>
            <w:tcBorders>
              <w:bottom w:val="nil"/>
            </w:tcBorders>
          </w:tcPr>
          <w:p w14:paraId="6468BE9E" w14:textId="77777777" w:rsidR="006F6DBA" w:rsidRDefault="00000000">
            <w:pPr>
              <w:pStyle w:val="TableParagraph"/>
              <w:spacing w:before="58"/>
              <w:ind w:left="22" w:right="13"/>
              <w:rPr>
                <w:sz w:val="14"/>
              </w:rPr>
            </w:pPr>
            <w:r>
              <w:rPr>
                <w:spacing w:val="-5"/>
                <w:sz w:val="14"/>
              </w:rPr>
              <w:t>0.2</w:t>
            </w:r>
          </w:p>
          <w:p w14:paraId="2165B2DB" w14:textId="77777777" w:rsidR="006F6DBA" w:rsidRDefault="00000000">
            <w:pPr>
              <w:pStyle w:val="TableParagraph"/>
              <w:spacing w:before="19"/>
              <w:ind w:left="22" w:right="12"/>
              <w:rPr>
                <w:rFonts w:ascii="Verdana"/>
                <w:sz w:val="14"/>
              </w:rPr>
            </w:pPr>
            <w:r>
              <w:rPr>
                <w:rFonts w:ascii="Verdana"/>
                <w:spacing w:val="-5"/>
                <w:w w:val="105"/>
                <w:sz w:val="14"/>
              </w:rPr>
              <w:t>0.5</w:t>
            </w:r>
          </w:p>
        </w:tc>
        <w:tc>
          <w:tcPr>
            <w:tcW w:w="741" w:type="dxa"/>
            <w:tcBorders>
              <w:bottom w:val="nil"/>
            </w:tcBorders>
          </w:tcPr>
          <w:p w14:paraId="558B2DE9" w14:textId="77777777" w:rsidR="006F6DBA" w:rsidRDefault="00000000">
            <w:pPr>
              <w:pStyle w:val="TableParagraph"/>
              <w:spacing w:before="58"/>
              <w:ind w:left="69" w:right="58"/>
              <w:rPr>
                <w:sz w:val="14"/>
              </w:rPr>
            </w:pPr>
            <w:r>
              <w:rPr>
                <w:spacing w:val="-5"/>
                <w:sz w:val="14"/>
              </w:rPr>
              <w:t>1.0</w:t>
            </w:r>
          </w:p>
        </w:tc>
        <w:tc>
          <w:tcPr>
            <w:tcW w:w="741" w:type="dxa"/>
            <w:tcBorders>
              <w:bottom w:val="nil"/>
            </w:tcBorders>
          </w:tcPr>
          <w:p w14:paraId="576D1FE1" w14:textId="77777777" w:rsidR="006F6DBA" w:rsidRDefault="006F6DBA">
            <w:pPr>
              <w:pStyle w:val="TableParagraph"/>
              <w:spacing w:before="76"/>
              <w:jc w:val="left"/>
              <w:rPr>
                <w:sz w:val="14"/>
              </w:rPr>
            </w:pPr>
          </w:p>
          <w:p w14:paraId="106CEB95" w14:textId="77777777" w:rsidR="006F6DBA" w:rsidRDefault="00000000">
            <w:pPr>
              <w:pStyle w:val="TableParagraph"/>
              <w:spacing w:before="1"/>
              <w:ind w:left="69" w:right="57"/>
              <w:rPr>
                <w:rFonts w:ascii="Verdana"/>
                <w:sz w:val="14"/>
              </w:rPr>
            </w:pPr>
            <w:r>
              <w:rPr>
                <w:rFonts w:ascii="Verdana"/>
                <w:spacing w:val="-5"/>
                <w:w w:val="105"/>
                <w:sz w:val="14"/>
              </w:rPr>
              <w:t>2.0</w:t>
            </w:r>
          </w:p>
        </w:tc>
        <w:tc>
          <w:tcPr>
            <w:tcW w:w="709" w:type="dxa"/>
            <w:tcBorders>
              <w:bottom w:val="nil"/>
            </w:tcBorders>
          </w:tcPr>
          <w:p w14:paraId="3D967BBC" w14:textId="77777777" w:rsidR="006F6DBA" w:rsidRDefault="00000000">
            <w:pPr>
              <w:pStyle w:val="TableParagraph"/>
              <w:spacing w:before="58"/>
              <w:ind w:left="22" w:right="8"/>
              <w:rPr>
                <w:sz w:val="14"/>
              </w:rPr>
            </w:pPr>
            <w:r>
              <w:rPr>
                <w:spacing w:val="-5"/>
                <w:sz w:val="14"/>
              </w:rPr>
              <w:t>0.2</w:t>
            </w:r>
          </w:p>
          <w:p w14:paraId="5115B583" w14:textId="77777777" w:rsidR="006F6DBA" w:rsidRDefault="00000000">
            <w:pPr>
              <w:pStyle w:val="TableParagraph"/>
              <w:spacing w:before="19"/>
              <w:ind w:left="22" w:right="8"/>
              <w:rPr>
                <w:rFonts w:ascii="Verdana"/>
                <w:sz w:val="14"/>
              </w:rPr>
            </w:pPr>
            <w:r>
              <w:rPr>
                <w:rFonts w:ascii="Verdana"/>
                <w:spacing w:val="-5"/>
                <w:w w:val="105"/>
                <w:sz w:val="14"/>
              </w:rPr>
              <w:t>0.5</w:t>
            </w:r>
          </w:p>
        </w:tc>
        <w:tc>
          <w:tcPr>
            <w:tcW w:w="741" w:type="dxa"/>
            <w:tcBorders>
              <w:bottom w:val="nil"/>
            </w:tcBorders>
          </w:tcPr>
          <w:p w14:paraId="48E130BD" w14:textId="77777777" w:rsidR="006F6DBA" w:rsidRDefault="00000000">
            <w:pPr>
              <w:pStyle w:val="TableParagraph"/>
              <w:spacing w:before="58"/>
              <w:ind w:left="69" w:right="53"/>
              <w:rPr>
                <w:sz w:val="14"/>
              </w:rPr>
            </w:pPr>
            <w:r>
              <w:rPr>
                <w:spacing w:val="-5"/>
                <w:sz w:val="14"/>
              </w:rPr>
              <w:t>1.0</w:t>
            </w:r>
          </w:p>
        </w:tc>
        <w:tc>
          <w:tcPr>
            <w:tcW w:w="741" w:type="dxa"/>
            <w:tcBorders>
              <w:bottom w:val="nil"/>
            </w:tcBorders>
          </w:tcPr>
          <w:p w14:paraId="0217ADD0" w14:textId="77777777" w:rsidR="006F6DBA" w:rsidRDefault="006F6DBA">
            <w:pPr>
              <w:pStyle w:val="TableParagraph"/>
              <w:spacing w:before="76"/>
              <w:jc w:val="left"/>
              <w:rPr>
                <w:sz w:val="14"/>
              </w:rPr>
            </w:pPr>
          </w:p>
          <w:p w14:paraId="6173AE4C" w14:textId="77777777" w:rsidR="006F6DBA" w:rsidRDefault="00000000">
            <w:pPr>
              <w:pStyle w:val="TableParagraph"/>
              <w:spacing w:before="1"/>
              <w:ind w:left="69" w:right="53"/>
              <w:rPr>
                <w:rFonts w:ascii="Verdana"/>
                <w:sz w:val="14"/>
              </w:rPr>
            </w:pPr>
            <w:r>
              <w:rPr>
                <w:rFonts w:ascii="Verdana"/>
                <w:spacing w:val="-5"/>
                <w:w w:val="105"/>
                <w:sz w:val="14"/>
              </w:rPr>
              <w:t>2.0</w:t>
            </w:r>
          </w:p>
        </w:tc>
        <w:tc>
          <w:tcPr>
            <w:tcW w:w="694" w:type="dxa"/>
            <w:tcBorders>
              <w:bottom w:val="nil"/>
              <w:right w:val="nil"/>
            </w:tcBorders>
          </w:tcPr>
          <w:p w14:paraId="2DF27A1F" w14:textId="77777777" w:rsidR="006F6DBA" w:rsidRDefault="00000000">
            <w:pPr>
              <w:pStyle w:val="TableParagraph"/>
              <w:spacing w:before="29" w:line="190" w:lineRule="atLeast"/>
              <w:ind w:left="198" w:right="174"/>
              <w:rPr>
                <w:sz w:val="14"/>
              </w:rPr>
            </w:pPr>
            <w:r>
              <w:rPr>
                <w:spacing w:val="-6"/>
                <w:w w:val="90"/>
                <w:sz w:val="14"/>
              </w:rPr>
              <w:t>mA</w:t>
            </w:r>
            <w:r>
              <w:rPr>
                <w:spacing w:val="40"/>
                <w:sz w:val="14"/>
              </w:rPr>
              <w:t xml:space="preserve"> </w:t>
            </w:r>
            <w:proofErr w:type="spellStart"/>
            <w:r>
              <w:rPr>
                <w:spacing w:val="-5"/>
                <w:w w:val="90"/>
                <w:sz w:val="14"/>
              </w:rPr>
              <w:t>mA</w:t>
            </w:r>
            <w:proofErr w:type="spellEnd"/>
          </w:p>
        </w:tc>
      </w:tr>
      <w:tr w:rsidR="006F6DBA" w14:paraId="5E76DDD5" w14:textId="77777777">
        <w:trPr>
          <w:trHeight w:val="179"/>
        </w:trPr>
        <w:tc>
          <w:tcPr>
            <w:tcW w:w="1597" w:type="dxa"/>
            <w:tcBorders>
              <w:top w:val="nil"/>
              <w:left w:val="nil"/>
            </w:tcBorders>
          </w:tcPr>
          <w:p w14:paraId="242761BC" w14:textId="77777777" w:rsidR="006F6DBA" w:rsidRDefault="00000000">
            <w:pPr>
              <w:pStyle w:val="TableParagraph"/>
              <w:spacing w:line="149" w:lineRule="exact"/>
              <w:ind w:left="97"/>
              <w:jc w:val="left"/>
              <w:rPr>
                <w:sz w:val="14"/>
              </w:rPr>
            </w:pPr>
            <w:r>
              <w:rPr>
                <w:sz w:val="14"/>
              </w:rPr>
              <w:t>(Note</w:t>
            </w:r>
            <w:r>
              <w:rPr>
                <w:spacing w:val="-2"/>
                <w:sz w:val="14"/>
              </w:rPr>
              <w:t xml:space="preserve"> </w:t>
            </w:r>
            <w:r>
              <w:rPr>
                <w:spacing w:val="-5"/>
                <w:sz w:val="14"/>
              </w:rPr>
              <w:t>3)</w:t>
            </w:r>
          </w:p>
        </w:tc>
        <w:tc>
          <w:tcPr>
            <w:tcW w:w="1571" w:type="dxa"/>
            <w:tcBorders>
              <w:top w:val="nil"/>
            </w:tcBorders>
          </w:tcPr>
          <w:p w14:paraId="15DD3354" w14:textId="77777777" w:rsidR="006F6DBA" w:rsidRDefault="006F6DBA">
            <w:pPr>
              <w:pStyle w:val="TableParagraph"/>
              <w:jc w:val="left"/>
              <w:rPr>
                <w:rFonts w:ascii="Times New Roman"/>
                <w:sz w:val="12"/>
              </w:rPr>
            </w:pPr>
          </w:p>
        </w:tc>
        <w:tc>
          <w:tcPr>
            <w:tcW w:w="709" w:type="dxa"/>
            <w:tcBorders>
              <w:top w:val="nil"/>
            </w:tcBorders>
          </w:tcPr>
          <w:p w14:paraId="6206E2AC" w14:textId="77777777" w:rsidR="006F6DBA" w:rsidRDefault="006F6DBA">
            <w:pPr>
              <w:pStyle w:val="TableParagraph"/>
              <w:jc w:val="left"/>
              <w:rPr>
                <w:rFonts w:ascii="Times New Roman"/>
                <w:sz w:val="12"/>
              </w:rPr>
            </w:pPr>
          </w:p>
        </w:tc>
        <w:tc>
          <w:tcPr>
            <w:tcW w:w="741" w:type="dxa"/>
            <w:tcBorders>
              <w:top w:val="nil"/>
            </w:tcBorders>
          </w:tcPr>
          <w:p w14:paraId="3D32D36D" w14:textId="77777777" w:rsidR="006F6DBA" w:rsidRDefault="006F6DBA">
            <w:pPr>
              <w:pStyle w:val="TableParagraph"/>
              <w:jc w:val="left"/>
              <w:rPr>
                <w:rFonts w:ascii="Times New Roman"/>
                <w:sz w:val="12"/>
              </w:rPr>
            </w:pPr>
          </w:p>
        </w:tc>
        <w:tc>
          <w:tcPr>
            <w:tcW w:w="741" w:type="dxa"/>
            <w:tcBorders>
              <w:top w:val="nil"/>
            </w:tcBorders>
          </w:tcPr>
          <w:p w14:paraId="61E5C880" w14:textId="77777777" w:rsidR="006F6DBA" w:rsidRDefault="006F6DBA">
            <w:pPr>
              <w:pStyle w:val="TableParagraph"/>
              <w:jc w:val="left"/>
              <w:rPr>
                <w:rFonts w:ascii="Times New Roman"/>
                <w:sz w:val="12"/>
              </w:rPr>
            </w:pPr>
          </w:p>
        </w:tc>
        <w:tc>
          <w:tcPr>
            <w:tcW w:w="709" w:type="dxa"/>
            <w:tcBorders>
              <w:top w:val="nil"/>
            </w:tcBorders>
          </w:tcPr>
          <w:p w14:paraId="4749B06A" w14:textId="77777777" w:rsidR="006F6DBA" w:rsidRDefault="006F6DBA">
            <w:pPr>
              <w:pStyle w:val="TableParagraph"/>
              <w:jc w:val="left"/>
              <w:rPr>
                <w:rFonts w:ascii="Times New Roman"/>
                <w:sz w:val="12"/>
              </w:rPr>
            </w:pPr>
          </w:p>
        </w:tc>
        <w:tc>
          <w:tcPr>
            <w:tcW w:w="741" w:type="dxa"/>
            <w:tcBorders>
              <w:top w:val="nil"/>
            </w:tcBorders>
          </w:tcPr>
          <w:p w14:paraId="7101AB25" w14:textId="77777777" w:rsidR="006F6DBA" w:rsidRDefault="006F6DBA">
            <w:pPr>
              <w:pStyle w:val="TableParagraph"/>
              <w:jc w:val="left"/>
              <w:rPr>
                <w:rFonts w:ascii="Times New Roman"/>
                <w:sz w:val="12"/>
              </w:rPr>
            </w:pPr>
          </w:p>
        </w:tc>
        <w:tc>
          <w:tcPr>
            <w:tcW w:w="741" w:type="dxa"/>
            <w:tcBorders>
              <w:top w:val="nil"/>
            </w:tcBorders>
          </w:tcPr>
          <w:p w14:paraId="680FA612" w14:textId="77777777" w:rsidR="006F6DBA" w:rsidRDefault="006F6DBA">
            <w:pPr>
              <w:pStyle w:val="TableParagraph"/>
              <w:jc w:val="left"/>
              <w:rPr>
                <w:rFonts w:ascii="Times New Roman"/>
                <w:sz w:val="12"/>
              </w:rPr>
            </w:pPr>
          </w:p>
        </w:tc>
        <w:tc>
          <w:tcPr>
            <w:tcW w:w="694" w:type="dxa"/>
            <w:tcBorders>
              <w:top w:val="nil"/>
              <w:right w:val="nil"/>
            </w:tcBorders>
          </w:tcPr>
          <w:p w14:paraId="3B62F5A7" w14:textId="77777777" w:rsidR="006F6DBA" w:rsidRDefault="006F6DBA">
            <w:pPr>
              <w:pStyle w:val="TableParagraph"/>
              <w:jc w:val="left"/>
              <w:rPr>
                <w:rFonts w:ascii="Times New Roman"/>
                <w:sz w:val="12"/>
              </w:rPr>
            </w:pPr>
          </w:p>
        </w:tc>
      </w:tr>
      <w:tr w:rsidR="006F6DBA" w14:paraId="4E26A03F" w14:textId="77777777">
        <w:trPr>
          <w:trHeight w:val="627"/>
        </w:trPr>
        <w:tc>
          <w:tcPr>
            <w:tcW w:w="1597" w:type="dxa"/>
            <w:tcBorders>
              <w:left w:val="nil"/>
            </w:tcBorders>
          </w:tcPr>
          <w:p w14:paraId="1129303D" w14:textId="77777777" w:rsidR="006F6DBA" w:rsidRDefault="00000000">
            <w:pPr>
              <w:pStyle w:val="TableParagraph"/>
              <w:spacing w:before="29" w:line="190" w:lineRule="atLeast"/>
              <w:ind w:left="97" w:right="95"/>
              <w:jc w:val="left"/>
              <w:rPr>
                <w:sz w:val="14"/>
              </w:rPr>
            </w:pPr>
            <w:r>
              <w:rPr>
                <w:spacing w:val="-2"/>
                <w:sz w:val="14"/>
              </w:rPr>
              <w:t>Temperature</w:t>
            </w:r>
            <w:r>
              <w:rPr>
                <w:spacing w:val="40"/>
                <w:sz w:val="14"/>
              </w:rPr>
              <w:t xml:space="preserve"> </w:t>
            </w:r>
            <w:r>
              <w:rPr>
                <w:sz w:val="14"/>
              </w:rPr>
              <w:t>Coefficient</w:t>
            </w:r>
            <w:r>
              <w:rPr>
                <w:spacing w:val="-10"/>
                <w:sz w:val="14"/>
              </w:rPr>
              <w:t xml:space="preserve"> </w:t>
            </w:r>
            <w:r>
              <w:rPr>
                <w:sz w:val="14"/>
              </w:rPr>
              <w:t>of</w:t>
            </w:r>
            <w:r>
              <w:rPr>
                <w:spacing w:val="40"/>
                <w:sz w:val="14"/>
              </w:rPr>
              <w:t xml:space="preserve"> </w:t>
            </w:r>
            <w:r>
              <w:rPr>
                <w:spacing w:val="-2"/>
                <w:sz w:val="14"/>
              </w:rPr>
              <w:t>Quiescent</w:t>
            </w:r>
            <w:r>
              <w:rPr>
                <w:spacing w:val="-8"/>
                <w:sz w:val="14"/>
              </w:rPr>
              <w:t xml:space="preserve"> </w:t>
            </w:r>
            <w:r>
              <w:rPr>
                <w:spacing w:val="-2"/>
                <w:sz w:val="14"/>
              </w:rPr>
              <w:t>Current</w:t>
            </w:r>
          </w:p>
        </w:tc>
        <w:tc>
          <w:tcPr>
            <w:tcW w:w="1571" w:type="dxa"/>
          </w:tcPr>
          <w:p w14:paraId="742C514C" w14:textId="77777777" w:rsidR="006F6DBA" w:rsidRDefault="006F6DBA">
            <w:pPr>
              <w:pStyle w:val="TableParagraph"/>
              <w:jc w:val="left"/>
              <w:rPr>
                <w:rFonts w:ascii="Times New Roman"/>
                <w:sz w:val="12"/>
              </w:rPr>
            </w:pPr>
          </w:p>
        </w:tc>
        <w:tc>
          <w:tcPr>
            <w:tcW w:w="709" w:type="dxa"/>
          </w:tcPr>
          <w:p w14:paraId="6337D934" w14:textId="77777777" w:rsidR="006F6DBA" w:rsidRDefault="00000000">
            <w:pPr>
              <w:pStyle w:val="TableParagraph"/>
              <w:spacing w:before="47"/>
              <w:ind w:left="22" w:right="4"/>
              <w:rPr>
                <w:rFonts w:ascii="Verdana"/>
                <w:sz w:val="14"/>
              </w:rPr>
            </w:pPr>
            <w:r>
              <w:rPr>
                <w:spacing w:val="-2"/>
                <w:w w:val="125"/>
                <w:position w:val="2"/>
                <w:sz w:val="13"/>
              </w:rPr>
              <w:t>a</w:t>
            </w:r>
            <w:r>
              <w:rPr>
                <w:rFonts w:ascii="Verdana"/>
                <w:spacing w:val="-2"/>
                <w:w w:val="125"/>
                <w:sz w:val="14"/>
              </w:rPr>
              <w:t>0.39</w:t>
            </w:r>
          </w:p>
        </w:tc>
        <w:tc>
          <w:tcPr>
            <w:tcW w:w="741" w:type="dxa"/>
          </w:tcPr>
          <w:p w14:paraId="70947ED2" w14:textId="77777777" w:rsidR="006F6DBA" w:rsidRDefault="006F6DBA">
            <w:pPr>
              <w:pStyle w:val="TableParagraph"/>
              <w:jc w:val="left"/>
              <w:rPr>
                <w:rFonts w:ascii="Times New Roman"/>
                <w:sz w:val="12"/>
              </w:rPr>
            </w:pPr>
          </w:p>
        </w:tc>
        <w:tc>
          <w:tcPr>
            <w:tcW w:w="741" w:type="dxa"/>
          </w:tcPr>
          <w:p w14:paraId="0BD243D1" w14:textId="77777777" w:rsidR="006F6DBA" w:rsidRDefault="00000000">
            <w:pPr>
              <w:pStyle w:val="TableParagraph"/>
              <w:spacing w:before="47"/>
              <w:ind w:left="73" w:right="53"/>
              <w:rPr>
                <w:rFonts w:ascii="Verdana"/>
                <w:sz w:val="14"/>
              </w:rPr>
            </w:pPr>
            <w:r>
              <w:rPr>
                <w:spacing w:val="-4"/>
                <w:w w:val="125"/>
                <w:position w:val="2"/>
                <w:sz w:val="13"/>
              </w:rPr>
              <w:t>a</w:t>
            </w:r>
            <w:r>
              <w:rPr>
                <w:rFonts w:ascii="Verdana"/>
                <w:spacing w:val="-4"/>
                <w:w w:val="125"/>
                <w:sz w:val="14"/>
              </w:rPr>
              <w:t>0.5</w:t>
            </w:r>
          </w:p>
        </w:tc>
        <w:tc>
          <w:tcPr>
            <w:tcW w:w="709" w:type="dxa"/>
          </w:tcPr>
          <w:p w14:paraId="1C80506A" w14:textId="77777777" w:rsidR="006F6DBA" w:rsidRDefault="00000000">
            <w:pPr>
              <w:pStyle w:val="TableParagraph"/>
              <w:spacing w:before="47"/>
              <w:ind w:left="22"/>
              <w:rPr>
                <w:rFonts w:ascii="Verdana"/>
                <w:sz w:val="14"/>
              </w:rPr>
            </w:pPr>
            <w:r>
              <w:rPr>
                <w:spacing w:val="-2"/>
                <w:w w:val="125"/>
                <w:position w:val="2"/>
                <w:sz w:val="13"/>
              </w:rPr>
              <w:t>a</w:t>
            </w:r>
            <w:r>
              <w:rPr>
                <w:rFonts w:ascii="Verdana"/>
                <w:spacing w:val="-2"/>
                <w:w w:val="125"/>
                <w:sz w:val="14"/>
              </w:rPr>
              <w:t>0.39</w:t>
            </w:r>
          </w:p>
        </w:tc>
        <w:tc>
          <w:tcPr>
            <w:tcW w:w="741" w:type="dxa"/>
          </w:tcPr>
          <w:p w14:paraId="0199C1C9" w14:textId="77777777" w:rsidR="006F6DBA" w:rsidRDefault="006F6DBA">
            <w:pPr>
              <w:pStyle w:val="TableParagraph"/>
              <w:jc w:val="left"/>
              <w:rPr>
                <w:rFonts w:ascii="Times New Roman"/>
                <w:sz w:val="12"/>
              </w:rPr>
            </w:pPr>
          </w:p>
        </w:tc>
        <w:tc>
          <w:tcPr>
            <w:tcW w:w="741" w:type="dxa"/>
          </w:tcPr>
          <w:p w14:paraId="02ABF63E" w14:textId="77777777" w:rsidR="006F6DBA" w:rsidRDefault="00000000">
            <w:pPr>
              <w:pStyle w:val="TableParagraph"/>
              <w:spacing w:before="47"/>
              <w:ind w:left="78" w:right="53"/>
              <w:rPr>
                <w:rFonts w:ascii="Verdana"/>
                <w:sz w:val="14"/>
              </w:rPr>
            </w:pPr>
            <w:r>
              <w:rPr>
                <w:spacing w:val="-4"/>
                <w:w w:val="125"/>
                <w:position w:val="2"/>
                <w:sz w:val="13"/>
              </w:rPr>
              <w:t>a</w:t>
            </w:r>
            <w:r>
              <w:rPr>
                <w:rFonts w:ascii="Verdana"/>
                <w:spacing w:val="-4"/>
                <w:w w:val="125"/>
                <w:sz w:val="14"/>
              </w:rPr>
              <w:t>0.5</w:t>
            </w:r>
          </w:p>
        </w:tc>
        <w:tc>
          <w:tcPr>
            <w:tcW w:w="694" w:type="dxa"/>
            <w:tcBorders>
              <w:right w:val="nil"/>
            </w:tcBorders>
          </w:tcPr>
          <w:p w14:paraId="1A12612C" w14:textId="77777777" w:rsidR="006F6DBA" w:rsidRDefault="00000000">
            <w:pPr>
              <w:pStyle w:val="TableParagraph"/>
              <w:spacing w:before="62"/>
              <w:ind w:left="22" w:right="1"/>
              <w:rPr>
                <w:sz w:val="14"/>
              </w:rPr>
            </w:pPr>
            <w:r>
              <w:rPr>
                <w:spacing w:val="-2"/>
                <w:position w:val="1"/>
                <w:sz w:val="14"/>
              </w:rPr>
              <w:t>mA/</w:t>
            </w:r>
            <w:r>
              <w:rPr>
                <w:spacing w:val="-2"/>
                <w:sz w:val="15"/>
              </w:rPr>
              <w:t>°</w:t>
            </w:r>
            <w:r>
              <w:rPr>
                <w:spacing w:val="-2"/>
                <w:position w:val="1"/>
                <w:sz w:val="14"/>
              </w:rPr>
              <w:t>C</w:t>
            </w:r>
          </w:p>
        </w:tc>
      </w:tr>
      <w:tr w:rsidR="006F6DBA" w14:paraId="60D7D1FD" w14:textId="77777777">
        <w:trPr>
          <w:trHeight w:val="438"/>
        </w:trPr>
        <w:tc>
          <w:tcPr>
            <w:tcW w:w="1597" w:type="dxa"/>
            <w:tcBorders>
              <w:left w:val="nil"/>
            </w:tcBorders>
          </w:tcPr>
          <w:p w14:paraId="3ADE787A" w14:textId="77777777" w:rsidR="006F6DBA" w:rsidRDefault="00000000">
            <w:pPr>
              <w:pStyle w:val="TableParagraph"/>
              <w:spacing w:before="29" w:line="190" w:lineRule="atLeast"/>
              <w:ind w:left="97"/>
              <w:jc w:val="left"/>
              <w:rPr>
                <w:sz w:val="14"/>
              </w:rPr>
            </w:pPr>
            <w:r>
              <w:rPr>
                <w:spacing w:val="-2"/>
                <w:sz w:val="14"/>
              </w:rPr>
              <w:t>Minimum</w:t>
            </w:r>
            <w:r>
              <w:rPr>
                <w:spacing w:val="-8"/>
                <w:sz w:val="14"/>
              </w:rPr>
              <w:t xml:space="preserve"> </w:t>
            </w:r>
            <w:r>
              <w:rPr>
                <w:spacing w:val="-2"/>
                <w:sz w:val="14"/>
              </w:rPr>
              <w:t>Temperature</w:t>
            </w:r>
            <w:r>
              <w:rPr>
                <w:spacing w:val="40"/>
                <w:sz w:val="14"/>
              </w:rPr>
              <w:t xml:space="preserve"> </w:t>
            </w:r>
            <w:r>
              <w:rPr>
                <w:sz w:val="14"/>
              </w:rPr>
              <w:t>for Rated Accuracy</w:t>
            </w:r>
          </w:p>
        </w:tc>
        <w:tc>
          <w:tcPr>
            <w:tcW w:w="1571" w:type="dxa"/>
          </w:tcPr>
          <w:p w14:paraId="03C0AB8D" w14:textId="77777777" w:rsidR="006F6DBA" w:rsidRDefault="00000000">
            <w:pPr>
              <w:pStyle w:val="TableParagraph"/>
              <w:spacing w:before="58"/>
              <w:ind w:left="106"/>
              <w:jc w:val="left"/>
              <w:rPr>
                <w:sz w:val="14"/>
              </w:rPr>
            </w:pPr>
            <w:r>
              <w:rPr>
                <w:sz w:val="14"/>
              </w:rPr>
              <w:t>In</w:t>
            </w:r>
            <w:r>
              <w:rPr>
                <w:spacing w:val="-6"/>
                <w:sz w:val="14"/>
              </w:rPr>
              <w:t xml:space="preserve"> </w:t>
            </w:r>
            <w:r>
              <w:rPr>
                <w:sz w:val="14"/>
              </w:rPr>
              <w:t>circuit</w:t>
            </w:r>
            <w:r>
              <w:rPr>
                <w:spacing w:val="-6"/>
                <w:sz w:val="14"/>
              </w:rPr>
              <w:t xml:space="preserve"> </w:t>
            </w:r>
            <w:r>
              <w:rPr>
                <w:spacing w:val="-5"/>
                <w:sz w:val="14"/>
              </w:rPr>
              <w:t>of</w:t>
            </w:r>
          </w:p>
          <w:p w14:paraId="118201CA" w14:textId="77777777" w:rsidR="006F6DBA" w:rsidRDefault="00000000">
            <w:pPr>
              <w:pStyle w:val="TableParagraph"/>
              <w:spacing w:before="17" w:line="182" w:lineRule="exact"/>
              <w:ind w:left="90"/>
              <w:jc w:val="left"/>
              <w:rPr>
                <w:sz w:val="14"/>
              </w:rPr>
            </w:pPr>
            <w:r>
              <w:rPr>
                <w:rFonts w:ascii="Trebuchet MS"/>
                <w:i/>
                <w:sz w:val="14"/>
              </w:rPr>
              <w:t>Figure</w:t>
            </w:r>
            <w:r>
              <w:rPr>
                <w:rFonts w:ascii="Trebuchet MS"/>
                <w:i/>
                <w:spacing w:val="-11"/>
                <w:sz w:val="14"/>
              </w:rPr>
              <w:t xml:space="preserve"> </w:t>
            </w:r>
            <w:proofErr w:type="gramStart"/>
            <w:r>
              <w:rPr>
                <w:rFonts w:ascii="Trebuchet MS"/>
                <w:i/>
                <w:sz w:val="14"/>
              </w:rPr>
              <w:t>1</w:t>
            </w:r>
            <w:r>
              <w:rPr>
                <w:rFonts w:ascii="Trebuchet MS"/>
                <w:i/>
                <w:spacing w:val="-27"/>
                <w:sz w:val="14"/>
              </w:rPr>
              <w:t xml:space="preserve"> </w:t>
            </w:r>
            <w:r>
              <w:rPr>
                <w:sz w:val="14"/>
              </w:rPr>
              <w:t>,</w:t>
            </w:r>
            <w:proofErr w:type="gramEnd"/>
            <w:r>
              <w:rPr>
                <w:spacing w:val="-9"/>
                <w:sz w:val="14"/>
              </w:rPr>
              <w:t xml:space="preserve"> </w:t>
            </w:r>
            <w:r>
              <w:rPr>
                <w:spacing w:val="-4"/>
                <w:sz w:val="14"/>
              </w:rPr>
              <w:t>I</w:t>
            </w:r>
            <w:r>
              <w:rPr>
                <w:spacing w:val="-4"/>
                <w:position w:val="-2"/>
                <w:sz w:val="12"/>
              </w:rPr>
              <w:t>L</w:t>
            </w:r>
            <w:r>
              <w:rPr>
                <w:spacing w:val="-4"/>
                <w:position w:val="2"/>
                <w:sz w:val="13"/>
              </w:rPr>
              <w:t>e</w:t>
            </w:r>
            <w:r>
              <w:rPr>
                <w:spacing w:val="-4"/>
                <w:sz w:val="14"/>
              </w:rPr>
              <w:t>0</w:t>
            </w:r>
          </w:p>
        </w:tc>
        <w:tc>
          <w:tcPr>
            <w:tcW w:w="709" w:type="dxa"/>
          </w:tcPr>
          <w:p w14:paraId="438B5363" w14:textId="77777777" w:rsidR="006F6DBA" w:rsidRDefault="00000000">
            <w:pPr>
              <w:pStyle w:val="TableParagraph"/>
              <w:spacing w:before="47"/>
              <w:ind w:left="22" w:right="4"/>
              <w:rPr>
                <w:sz w:val="14"/>
              </w:rPr>
            </w:pPr>
            <w:r>
              <w:rPr>
                <w:spacing w:val="-4"/>
                <w:w w:val="120"/>
                <w:position w:val="2"/>
                <w:sz w:val="13"/>
              </w:rPr>
              <w:t>a</w:t>
            </w:r>
            <w:r>
              <w:rPr>
                <w:spacing w:val="-4"/>
                <w:w w:val="120"/>
                <w:sz w:val="14"/>
              </w:rPr>
              <w:t>1.5</w:t>
            </w:r>
          </w:p>
        </w:tc>
        <w:tc>
          <w:tcPr>
            <w:tcW w:w="741" w:type="dxa"/>
          </w:tcPr>
          <w:p w14:paraId="530ACEDC" w14:textId="77777777" w:rsidR="006F6DBA" w:rsidRDefault="006F6DBA">
            <w:pPr>
              <w:pStyle w:val="TableParagraph"/>
              <w:jc w:val="left"/>
              <w:rPr>
                <w:rFonts w:ascii="Times New Roman"/>
                <w:sz w:val="12"/>
              </w:rPr>
            </w:pPr>
          </w:p>
        </w:tc>
        <w:tc>
          <w:tcPr>
            <w:tcW w:w="741" w:type="dxa"/>
          </w:tcPr>
          <w:p w14:paraId="60AEBC37" w14:textId="77777777" w:rsidR="006F6DBA" w:rsidRDefault="00000000">
            <w:pPr>
              <w:pStyle w:val="TableParagraph"/>
              <w:spacing w:before="47"/>
              <w:ind w:left="73" w:right="53"/>
              <w:rPr>
                <w:sz w:val="14"/>
              </w:rPr>
            </w:pPr>
            <w:r>
              <w:rPr>
                <w:spacing w:val="-4"/>
                <w:w w:val="120"/>
                <w:position w:val="2"/>
                <w:sz w:val="13"/>
              </w:rPr>
              <w:t>a</w:t>
            </w:r>
            <w:r>
              <w:rPr>
                <w:spacing w:val="-4"/>
                <w:w w:val="120"/>
                <w:sz w:val="14"/>
              </w:rPr>
              <w:t>2.0</w:t>
            </w:r>
          </w:p>
        </w:tc>
        <w:tc>
          <w:tcPr>
            <w:tcW w:w="709" w:type="dxa"/>
          </w:tcPr>
          <w:p w14:paraId="2A777235" w14:textId="77777777" w:rsidR="006F6DBA" w:rsidRDefault="00000000">
            <w:pPr>
              <w:pStyle w:val="TableParagraph"/>
              <w:spacing w:before="47"/>
              <w:ind w:left="22"/>
              <w:rPr>
                <w:sz w:val="14"/>
              </w:rPr>
            </w:pPr>
            <w:r>
              <w:rPr>
                <w:spacing w:val="-4"/>
                <w:w w:val="120"/>
                <w:position w:val="2"/>
                <w:sz w:val="13"/>
              </w:rPr>
              <w:t>a</w:t>
            </w:r>
            <w:r>
              <w:rPr>
                <w:spacing w:val="-4"/>
                <w:w w:val="120"/>
                <w:sz w:val="14"/>
              </w:rPr>
              <w:t>1.5</w:t>
            </w:r>
          </w:p>
        </w:tc>
        <w:tc>
          <w:tcPr>
            <w:tcW w:w="741" w:type="dxa"/>
          </w:tcPr>
          <w:p w14:paraId="43652821" w14:textId="77777777" w:rsidR="006F6DBA" w:rsidRDefault="006F6DBA">
            <w:pPr>
              <w:pStyle w:val="TableParagraph"/>
              <w:jc w:val="left"/>
              <w:rPr>
                <w:rFonts w:ascii="Times New Roman"/>
                <w:sz w:val="12"/>
              </w:rPr>
            </w:pPr>
          </w:p>
        </w:tc>
        <w:tc>
          <w:tcPr>
            <w:tcW w:w="741" w:type="dxa"/>
          </w:tcPr>
          <w:p w14:paraId="1AC161C4" w14:textId="77777777" w:rsidR="006F6DBA" w:rsidRDefault="00000000">
            <w:pPr>
              <w:pStyle w:val="TableParagraph"/>
              <w:spacing w:before="47"/>
              <w:ind w:left="77" w:right="53"/>
              <w:rPr>
                <w:sz w:val="14"/>
              </w:rPr>
            </w:pPr>
            <w:r>
              <w:rPr>
                <w:spacing w:val="-4"/>
                <w:w w:val="120"/>
                <w:position w:val="2"/>
                <w:sz w:val="13"/>
              </w:rPr>
              <w:t>a</w:t>
            </w:r>
            <w:r>
              <w:rPr>
                <w:spacing w:val="-4"/>
                <w:w w:val="120"/>
                <w:sz w:val="14"/>
              </w:rPr>
              <w:t>2.0</w:t>
            </w:r>
          </w:p>
        </w:tc>
        <w:tc>
          <w:tcPr>
            <w:tcW w:w="694" w:type="dxa"/>
            <w:tcBorders>
              <w:right w:val="nil"/>
            </w:tcBorders>
          </w:tcPr>
          <w:p w14:paraId="07D065A3" w14:textId="77777777" w:rsidR="006F6DBA" w:rsidRDefault="00000000">
            <w:pPr>
              <w:pStyle w:val="TableParagraph"/>
              <w:spacing w:before="62"/>
              <w:ind w:left="22" w:right="3"/>
              <w:rPr>
                <w:sz w:val="14"/>
              </w:rPr>
            </w:pPr>
            <w:r>
              <w:rPr>
                <w:spacing w:val="-5"/>
                <w:w w:val="85"/>
                <w:sz w:val="15"/>
              </w:rPr>
              <w:t>°</w:t>
            </w:r>
            <w:r>
              <w:rPr>
                <w:spacing w:val="-5"/>
                <w:w w:val="85"/>
                <w:position w:val="1"/>
                <w:sz w:val="14"/>
              </w:rPr>
              <w:t>C</w:t>
            </w:r>
          </w:p>
        </w:tc>
      </w:tr>
      <w:tr w:rsidR="006F6DBA" w14:paraId="1618B376" w14:textId="77777777">
        <w:trPr>
          <w:trHeight w:val="438"/>
        </w:trPr>
        <w:tc>
          <w:tcPr>
            <w:tcW w:w="1597" w:type="dxa"/>
            <w:tcBorders>
              <w:left w:val="nil"/>
            </w:tcBorders>
          </w:tcPr>
          <w:p w14:paraId="529FC474" w14:textId="77777777" w:rsidR="006F6DBA" w:rsidRDefault="00000000">
            <w:pPr>
              <w:pStyle w:val="TableParagraph"/>
              <w:spacing w:before="58"/>
              <w:ind w:left="97"/>
              <w:jc w:val="left"/>
              <w:rPr>
                <w:sz w:val="14"/>
              </w:rPr>
            </w:pPr>
            <w:r>
              <w:rPr>
                <w:sz w:val="14"/>
              </w:rPr>
              <w:t>Long</w:t>
            </w:r>
            <w:r>
              <w:rPr>
                <w:spacing w:val="-7"/>
                <w:sz w:val="14"/>
              </w:rPr>
              <w:t xml:space="preserve"> </w:t>
            </w:r>
            <w:r>
              <w:rPr>
                <w:sz w:val="14"/>
              </w:rPr>
              <w:t>Term</w:t>
            </w:r>
            <w:r>
              <w:rPr>
                <w:spacing w:val="-7"/>
                <w:sz w:val="14"/>
              </w:rPr>
              <w:t xml:space="preserve"> </w:t>
            </w:r>
            <w:r>
              <w:rPr>
                <w:spacing w:val="-2"/>
                <w:sz w:val="14"/>
              </w:rPr>
              <w:t>Stability</w:t>
            </w:r>
          </w:p>
        </w:tc>
        <w:tc>
          <w:tcPr>
            <w:tcW w:w="1571" w:type="dxa"/>
          </w:tcPr>
          <w:p w14:paraId="56408568" w14:textId="77777777" w:rsidR="006F6DBA" w:rsidRDefault="00000000">
            <w:pPr>
              <w:pStyle w:val="TableParagraph"/>
              <w:spacing w:before="47" w:line="244" w:lineRule="auto"/>
              <w:ind w:left="245" w:right="330" w:hanging="140"/>
              <w:jc w:val="left"/>
              <w:rPr>
                <w:sz w:val="14"/>
              </w:rPr>
            </w:pPr>
            <w:r>
              <w:rPr>
                <w:w w:val="105"/>
                <w:sz w:val="14"/>
              </w:rPr>
              <w:t>T</w:t>
            </w:r>
            <w:r>
              <w:rPr>
                <w:w w:val="105"/>
                <w:position w:val="-2"/>
                <w:sz w:val="12"/>
              </w:rPr>
              <w:t>J</w:t>
            </w:r>
            <w:r>
              <w:rPr>
                <w:w w:val="105"/>
                <w:position w:val="2"/>
                <w:sz w:val="13"/>
              </w:rPr>
              <w:t>e</w:t>
            </w:r>
            <w:r>
              <w:rPr>
                <w:w w:val="105"/>
                <w:sz w:val="14"/>
              </w:rPr>
              <w:t>T</w:t>
            </w:r>
            <w:r>
              <w:rPr>
                <w:w w:val="105"/>
                <w:position w:val="-2"/>
                <w:sz w:val="12"/>
              </w:rPr>
              <w:t>MAX</w:t>
            </w:r>
            <w:r>
              <w:rPr>
                <w:w w:val="105"/>
                <w:sz w:val="14"/>
              </w:rPr>
              <w:t>,</w:t>
            </w:r>
            <w:r>
              <w:rPr>
                <w:spacing w:val="-11"/>
                <w:w w:val="105"/>
                <w:sz w:val="14"/>
              </w:rPr>
              <w:t xml:space="preserve"> </w:t>
            </w:r>
            <w:r>
              <w:rPr>
                <w:w w:val="105"/>
                <w:sz w:val="14"/>
              </w:rPr>
              <w:t xml:space="preserve">for </w:t>
            </w:r>
            <w:r>
              <w:rPr>
                <w:sz w:val="14"/>
              </w:rPr>
              <w:t>1000</w:t>
            </w:r>
            <w:r>
              <w:rPr>
                <w:spacing w:val="-5"/>
                <w:sz w:val="14"/>
              </w:rPr>
              <w:t xml:space="preserve"> </w:t>
            </w:r>
            <w:r>
              <w:rPr>
                <w:spacing w:val="-2"/>
                <w:sz w:val="14"/>
              </w:rPr>
              <w:t>hours</w:t>
            </w:r>
          </w:p>
        </w:tc>
        <w:tc>
          <w:tcPr>
            <w:tcW w:w="709" w:type="dxa"/>
          </w:tcPr>
          <w:p w14:paraId="044ADCDF" w14:textId="77777777" w:rsidR="006F6DBA" w:rsidRDefault="00000000">
            <w:pPr>
              <w:pStyle w:val="TableParagraph"/>
              <w:spacing w:before="58"/>
              <w:ind w:left="22" w:right="5"/>
              <w:rPr>
                <w:sz w:val="14"/>
              </w:rPr>
            </w:pPr>
            <w:r>
              <w:rPr>
                <w:spacing w:val="-4"/>
                <w:w w:val="115"/>
                <w:sz w:val="12"/>
              </w:rPr>
              <w:t>g</w:t>
            </w:r>
            <w:r>
              <w:rPr>
                <w:spacing w:val="-4"/>
                <w:w w:val="115"/>
                <w:sz w:val="14"/>
              </w:rPr>
              <w:t>0.08</w:t>
            </w:r>
          </w:p>
        </w:tc>
        <w:tc>
          <w:tcPr>
            <w:tcW w:w="741" w:type="dxa"/>
          </w:tcPr>
          <w:p w14:paraId="470814AD" w14:textId="77777777" w:rsidR="006F6DBA" w:rsidRDefault="006F6DBA">
            <w:pPr>
              <w:pStyle w:val="TableParagraph"/>
              <w:jc w:val="left"/>
              <w:rPr>
                <w:rFonts w:ascii="Times New Roman"/>
                <w:sz w:val="12"/>
              </w:rPr>
            </w:pPr>
          </w:p>
        </w:tc>
        <w:tc>
          <w:tcPr>
            <w:tcW w:w="741" w:type="dxa"/>
          </w:tcPr>
          <w:p w14:paraId="1C0E1D7F" w14:textId="77777777" w:rsidR="006F6DBA" w:rsidRDefault="006F6DBA">
            <w:pPr>
              <w:pStyle w:val="TableParagraph"/>
              <w:jc w:val="left"/>
              <w:rPr>
                <w:rFonts w:ascii="Times New Roman"/>
                <w:sz w:val="12"/>
              </w:rPr>
            </w:pPr>
          </w:p>
        </w:tc>
        <w:tc>
          <w:tcPr>
            <w:tcW w:w="709" w:type="dxa"/>
          </w:tcPr>
          <w:p w14:paraId="648E5326" w14:textId="77777777" w:rsidR="006F6DBA" w:rsidRDefault="00000000">
            <w:pPr>
              <w:pStyle w:val="TableParagraph"/>
              <w:spacing w:before="58"/>
              <w:ind w:left="22"/>
              <w:rPr>
                <w:sz w:val="14"/>
              </w:rPr>
            </w:pPr>
            <w:r>
              <w:rPr>
                <w:spacing w:val="-4"/>
                <w:w w:val="115"/>
                <w:sz w:val="12"/>
              </w:rPr>
              <w:t>g</w:t>
            </w:r>
            <w:r>
              <w:rPr>
                <w:spacing w:val="-4"/>
                <w:w w:val="115"/>
                <w:sz w:val="14"/>
              </w:rPr>
              <w:t>0.08</w:t>
            </w:r>
          </w:p>
        </w:tc>
        <w:tc>
          <w:tcPr>
            <w:tcW w:w="741" w:type="dxa"/>
          </w:tcPr>
          <w:p w14:paraId="4318B39E" w14:textId="77777777" w:rsidR="006F6DBA" w:rsidRDefault="006F6DBA">
            <w:pPr>
              <w:pStyle w:val="TableParagraph"/>
              <w:jc w:val="left"/>
              <w:rPr>
                <w:rFonts w:ascii="Times New Roman"/>
                <w:sz w:val="12"/>
              </w:rPr>
            </w:pPr>
          </w:p>
        </w:tc>
        <w:tc>
          <w:tcPr>
            <w:tcW w:w="741" w:type="dxa"/>
          </w:tcPr>
          <w:p w14:paraId="25AF93EF" w14:textId="77777777" w:rsidR="006F6DBA" w:rsidRDefault="006F6DBA">
            <w:pPr>
              <w:pStyle w:val="TableParagraph"/>
              <w:jc w:val="left"/>
              <w:rPr>
                <w:rFonts w:ascii="Times New Roman"/>
                <w:sz w:val="12"/>
              </w:rPr>
            </w:pPr>
          </w:p>
        </w:tc>
        <w:tc>
          <w:tcPr>
            <w:tcW w:w="694" w:type="dxa"/>
            <w:tcBorders>
              <w:right w:val="nil"/>
            </w:tcBorders>
          </w:tcPr>
          <w:p w14:paraId="5BCB0200" w14:textId="77777777" w:rsidR="006F6DBA" w:rsidRDefault="00000000">
            <w:pPr>
              <w:pStyle w:val="TableParagraph"/>
              <w:spacing w:before="62"/>
              <w:ind w:left="22" w:right="3"/>
              <w:rPr>
                <w:sz w:val="14"/>
              </w:rPr>
            </w:pPr>
            <w:r>
              <w:rPr>
                <w:spacing w:val="-5"/>
                <w:w w:val="85"/>
                <w:sz w:val="15"/>
              </w:rPr>
              <w:t>°</w:t>
            </w:r>
            <w:r>
              <w:rPr>
                <w:spacing w:val="-5"/>
                <w:w w:val="85"/>
                <w:position w:val="1"/>
                <w:sz w:val="14"/>
              </w:rPr>
              <w:t>C</w:t>
            </w:r>
          </w:p>
        </w:tc>
      </w:tr>
    </w:tbl>
    <w:p w14:paraId="4CA97A34" w14:textId="77777777" w:rsidR="006F6DBA" w:rsidRDefault="00000000">
      <w:pPr>
        <w:spacing w:before="161" w:line="235" w:lineRule="auto"/>
        <w:ind w:left="1102" w:right="1897" w:firstLine="12"/>
        <w:jc w:val="both"/>
        <w:rPr>
          <w:sz w:val="11"/>
        </w:rPr>
      </w:pPr>
      <w:r>
        <w:rPr>
          <w:w w:val="105"/>
          <w:sz w:val="11"/>
        </w:rPr>
        <w:t>Note</w:t>
      </w:r>
      <w:r>
        <w:rPr>
          <w:spacing w:val="-3"/>
          <w:w w:val="105"/>
          <w:sz w:val="11"/>
        </w:rPr>
        <w:t xml:space="preserve"> </w:t>
      </w:r>
      <w:r>
        <w:rPr>
          <w:w w:val="105"/>
          <w:sz w:val="11"/>
        </w:rPr>
        <w:t>1:</w:t>
      </w:r>
      <w:r>
        <w:rPr>
          <w:spacing w:val="-3"/>
          <w:w w:val="105"/>
          <w:sz w:val="11"/>
        </w:rPr>
        <w:t xml:space="preserve"> </w:t>
      </w:r>
      <w:r>
        <w:rPr>
          <w:w w:val="105"/>
          <w:sz w:val="11"/>
        </w:rPr>
        <w:t>Unless</w:t>
      </w:r>
      <w:r>
        <w:rPr>
          <w:spacing w:val="-3"/>
          <w:w w:val="105"/>
          <w:sz w:val="11"/>
        </w:rPr>
        <w:t xml:space="preserve"> </w:t>
      </w:r>
      <w:r>
        <w:rPr>
          <w:w w:val="105"/>
          <w:sz w:val="11"/>
        </w:rPr>
        <w:t>otherwise</w:t>
      </w:r>
      <w:r>
        <w:rPr>
          <w:spacing w:val="-3"/>
          <w:w w:val="105"/>
          <w:sz w:val="11"/>
        </w:rPr>
        <w:t xml:space="preserve"> </w:t>
      </w:r>
      <w:r>
        <w:rPr>
          <w:w w:val="105"/>
          <w:sz w:val="11"/>
        </w:rPr>
        <w:t>noted,</w:t>
      </w:r>
      <w:r>
        <w:rPr>
          <w:spacing w:val="-3"/>
          <w:w w:val="105"/>
          <w:sz w:val="11"/>
        </w:rPr>
        <w:t xml:space="preserve"> </w:t>
      </w:r>
      <w:r>
        <w:rPr>
          <w:w w:val="105"/>
          <w:sz w:val="11"/>
        </w:rPr>
        <w:t>these</w:t>
      </w:r>
      <w:r>
        <w:rPr>
          <w:spacing w:val="-3"/>
          <w:w w:val="105"/>
          <w:sz w:val="11"/>
        </w:rPr>
        <w:t xml:space="preserve"> </w:t>
      </w:r>
      <w:r>
        <w:rPr>
          <w:w w:val="105"/>
          <w:sz w:val="11"/>
        </w:rPr>
        <w:t>specifications</w:t>
      </w:r>
      <w:r>
        <w:rPr>
          <w:spacing w:val="-4"/>
          <w:w w:val="105"/>
          <w:sz w:val="11"/>
        </w:rPr>
        <w:t xml:space="preserve"> </w:t>
      </w:r>
      <w:r>
        <w:rPr>
          <w:w w:val="105"/>
          <w:sz w:val="11"/>
        </w:rPr>
        <w:t xml:space="preserve">apply: </w:t>
      </w:r>
      <w:r>
        <w:rPr>
          <w:w w:val="105"/>
          <w:position w:val="1"/>
          <w:sz w:val="10"/>
        </w:rPr>
        <w:t>b</w:t>
      </w:r>
      <w:r>
        <w:rPr>
          <w:w w:val="105"/>
          <w:sz w:val="11"/>
        </w:rPr>
        <w:t>55</w:t>
      </w:r>
      <w:r>
        <w:rPr>
          <w:w w:val="105"/>
          <w:sz w:val="12"/>
        </w:rPr>
        <w:t>°</w:t>
      </w:r>
      <w:r>
        <w:rPr>
          <w:w w:val="105"/>
          <w:sz w:val="11"/>
        </w:rPr>
        <w:t>C</w:t>
      </w:r>
      <w:r>
        <w:rPr>
          <w:w w:val="105"/>
          <w:position w:val="2"/>
          <w:sz w:val="9"/>
        </w:rPr>
        <w:t>s</w:t>
      </w:r>
      <w:r>
        <w:rPr>
          <w:w w:val="105"/>
          <w:sz w:val="11"/>
        </w:rPr>
        <w:t>T</w:t>
      </w:r>
      <w:r>
        <w:rPr>
          <w:w w:val="105"/>
          <w:position w:val="-1"/>
          <w:sz w:val="9"/>
        </w:rPr>
        <w:t>J</w:t>
      </w:r>
      <w:r>
        <w:rPr>
          <w:w w:val="105"/>
          <w:position w:val="2"/>
          <w:sz w:val="9"/>
        </w:rPr>
        <w:t>s</w:t>
      </w:r>
      <w:r>
        <w:rPr>
          <w:w w:val="105"/>
          <w:position w:val="1"/>
          <w:sz w:val="10"/>
        </w:rPr>
        <w:t>a</w:t>
      </w:r>
      <w:r>
        <w:rPr>
          <w:w w:val="105"/>
          <w:sz w:val="11"/>
        </w:rPr>
        <w:t>150</w:t>
      </w:r>
      <w:r>
        <w:rPr>
          <w:w w:val="105"/>
          <w:sz w:val="12"/>
        </w:rPr>
        <w:t>°</w:t>
      </w:r>
      <w:r>
        <w:rPr>
          <w:w w:val="105"/>
          <w:sz w:val="11"/>
        </w:rPr>
        <w:t>C</w:t>
      </w:r>
      <w:r>
        <w:rPr>
          <w:spacing w:val="-4"/>
          <w:w w:val="105"/>
          <w:sz w:val="11"/>
        </w:rPr>
        <w:t xml:space="preserve"> </w:t>
      </w:r>
      <w:r>
        <w:rPr>
          <w:w w:val="105"/>
          <w:sz w:val="11"/>
        </w:rPr>
        <w:t>for</w:t>
      </w:r>
      <w:r>
        <w:rPr>
          <w:spacing w:val="-4"/>
          <w:w w:val="105"/>
          <w:sz w:val="11"/>
        </w:rPr>
        <w:t xml:space="preserve"> </w:t>
      </w:r>
      <w:r>
        <w:rPr>
          <w:w w:val="105"/>
          <w:sz w:val="11"/>
        </w:rPr>
        <w:t>the</w:t>
      </w:r>
      <w:r>
        <w:rPr>
          <w:spacing w:val="-4"/>
          <w:w w:val="105"/>
          <w:sz w:val="11"/>
        </w:rPr>
        <w:t xml:space="preserve"> </w:t>
      </w:r>
      <w:r>
        <w:rPr>
          <w:w w:val="105"/>
          <w:sz w:val="11"/>
        </w:rPr>
        <w:t>LM35</w:t>
      </w:r>
      <w:r>
        <w:rPr>
          <w:spacing w:val="-4"/>
          <w:w w:val="105"/>
          <w:sz w:val="11"/>
        </w:rPr>
        <w:t xml:space="preserve"> </w:t>
      </w:r>
      <w:r>
        <w:rPr>
          <w:w w:val="105"/>
          <w:sz w:val="11"/>
        </w:rPr>
        <w:t>and</w:t>
      </w:r>
      <w:r>
        <w:rPr>
          <w:spacing w:val="-4"/>
          <w:w w:val="105"/>
          <w:sz w:val="11"/>
        </w:rPr>
        <w:t xml:space="preserve"> </w:t>
      </w:r>
      <w:r>
        <w:rPr>
          <w:w w:val="105"/>
          <w:sz w:val="11"/>
        </w:rPr>
        <w:t xml:space="preserve">LM35A; </w:t>
      </w:r>
      <w:r>
        <w:rPr>
          <w:w w:val="105"/>
          <w:position w:val="1"/>
          <w:sz w:val="10"/>
        </w:rPr>
        <w:t>b</w:t>
      </w:r>
      <w:r>
        <w:rPr>
          <w:w w:val="105"/>
          <w:sz w:val="11"/>
        </w:rPr>
        <w:t>40</w:t>
      </w:r>
      <w:r>
        <w:rPr>
          <w:w w:val="105"/>
          <w:sz w:val="12"/>
        </w:rPr>
        <w:t>°</w:t>
      </w:r>
      <w:r>
        <w:rPr>
          <w:w w:val="105"/>
          <w:position w:val="2"/>
          <w:sz w:val="9"/>
        </w:rPr>
        <w:t>s</w:t>
      </w:r>
      <w:r>
        <w:rPr>
          <w:w w:val="105"/>
          <w:sz w:val="11"/>
        </w:rPr>
        <w:t>T</w:t>
      </w:r>
      <w:r>
        <w:rPr>
          <w:w w:val="105"/>
          <w:position w:val="-1"/>
          <w:sz w:val="9"/>
        </w:rPr>
        <w:t>J</w:t>
      </w:r>
      <w:r>
        <w:rPr>
          <w:w w:val="105"/>
          <w:position w:val="2"/>
          <w:sz w:val="9"/>
        </w:rPr>
        <w:t>s</w:t>
      </w:r>
      <w:r>
        <w:rPr>
          <w:w w:val="105"/>
          <w:position w:val="1"/>
          <w:sz w:val="10"/>
        </w:rPr>
        <w:t>a</w:t>
      </w:r>
      <w:r>
        <w:rPr>
          <w:w w:val="105"/>
          <w:sz w:val="11"/>
        </w:rPr>
        <w:t>110</w:t>
      </w:r>
      <w:r>
        <w:rPr>
          <w:w w:val="105"/>
          <w:sz w:val="12"/>
        </w:rPr>
        <w:t>°</w:t>
      </w:r>
      <w:r>
        <w:rPr>
          <w:w w:val="105"/>
          <w:sz w:val="11"/>
        </w:rPr>
        <w:t>C</w:t>
      </w:r>
      <w:r>
        <w:rPr>
          <w:spacing w:val="-4"/>
          <w:w w:val="105"/>
          <w:sz w:val="11"/>
        </w:rPr>
        <w:t xml:space="preserve"> </w:t>
      </w:r>
      <w:r>
        <w:rPr>
          <w:w w:val="105"/>
          <w:sz w:val="11"/>
        </w:rPr>
        <w:t>for</w:t>
      </w:r>
      <w:r>
        <w:rPr>
          <w:spacing w:val="-4"/>
          <w:w w:val="105"/>
          <w:sz w:val="11"/>
        </w:rPr>
        <w:t xml:space="preserve"> </w:t>
      </w:r>
      <w:r>
        <w:rPr>
          <w:w w:val="105"/>
          <w:sz w:val="11"/>
        </w:rPr>
        <w:t>the</w:t>
      </w:r>
      <w:r>
        <w:rPr>
          <w:spacing w:val="-4"/>
          <w:w w:val="105"/>
          <w:sz w:val="11"/>
        </w:rPr>
        <w:t xml:space="preserve"> </w:t>
      </w:r>
      <w:r>
        <w:rPr>
          <w:w w:val="105"/>
          <w:sz w:val="11"/>
        </w:rPr>
        <w:t>LM35C</w:t>
      </w:r>
      <w:r>
        <w:rPr>
          <w:spacing w:val="-4"/>
          <w:w w:val="105"/>
          <w:sz w:val="11"/>
        </w:rPr>
        <w:t xml:space="preserve"> </w:t>
      </w:r>
      <w:r>
        <w:rPr>
          <w:w w:val="105"/>
          <w:sz w:val="11"/>
        </w:rPr>
        <w:t>and</w:t>
      </w:r>
      <w:r>
        <w:rPr>
          <w:spacing w:val="-4"/>
          <w:w w:val="105"/>
          <w:sz w:val="11"/>
        </w:rPr>
        <w:t xml:space="preserve"> </w:t>
      </w:r>
      <w:r>
        <w:rPr>
          <w:w w:val="105"/>
          <w:sz w:val="11"/>
        </w:rPr>
        <w:t>LM35CA;</w:t>
      </w:r>
      <w:r>
        <w:rPr>
          <w:spacing w:val="-4"/>
          <w:w w:val="105"/>
          <w:sz w:val="11"/>
        </w:rPr>
        <w:t xml:space="preserve"> </w:t>
      </w:r>
      <w:r>
        <w:rPr>
          <w:w w:val="105"/>
          <w:sz w:val="11"/>
        </w:rPr>
        <w:t>and</w:t>
      </w:r>
      <w:r>
        <w:rPr>
          <w:spacing w:val="40"/>
          <w:w w:val="105"/>
          <w:sz w:val="11"/>
        </w:rPr>
        <w:t xml:space="preserve"> </w:t>
      </w:r>
      <w:r>
        <w:rPr>
          <w:w w:val="105"/>
          <w:sz w:val="11"/>
        </w:rPr>
        <w:t>0</w:t>
      </w:r>
      <w:r>
        <w:rPr>
          <w:w w:val="105"/>
          <w:sz w:val="12"/>
        </w:rPr>
        <w:t>°</w:t>
      </w:r>
      <w:r>
        <w:rPr>
          <w:w w:val="105"/>
          <w:position w:val="2"/>
          <w:sz w:val="9"/>
        </w:rPr>
        <w:t>s</w:t>
      </w:r>
      <w:r>
        <w:rPr>
          <w:w w:val="105"/>
          <w:sz w:val="11"/>
        </w:rPr>
        <w:t>T</w:t>
      </w:r>
      <w:r>
        <w:rPr>
          <w:w w:val="105"/>
          <w:position w:val="-1"/>
          <w:sz w:val="9"/>
        </w:rPr>
        <w:t>J</w:t>
      </w:r>
      <w:r>
        <w:rPr>
          <w:w w:val="105"/>
          <w:position w:val="2"/>
          <w:sz w:val="9"/>
        </w:rPr>
        <w:t>s</w:t>
      </w:r>
      <w:r>
        <w:rPr>
          <w:w w:val="105"/>
          <w:position w:val="1"/>
          <w:sz w:val="10"/>
        </w:rPr>
        <w:t>a</w:t>
      </w:r>
      <w:r>
        <w:rPr>
          <w:w w:val="105"/>
          <w:sz w:val="11"/>
        </w:rPr>
        <w:t>100</w:t>
      </w:r>
      <w:r>
        <w:rPr>
          <w:w w:val="105"/>
          <w:sz w:val="12"/>
        </w:rPr>
        <w:t>°</w:t>
      </w:r>
      <w:r>
        <w:rPr>
          <w:w w:val="105"/>
          <w:sz w:val="11"/>
        </w:rPr>
        <w:t>C for the LM35D. V</w:t>
      </w:r>
      <w:r>
        <w:rPr>
          <w:w w:val="105"/>
          <w:position w:val="-1"/>
          <w:sz w:val="9"/>
        </w:rPr>
        <w:t>S</w:t>
      </w:r>
      <w:proofErr w:type="spellStart"/>
      <w:r>
        <w:rPr>
          <w:w w:val="105"/>
          <w:position w:val="1"/>
          <w:sz w:val="10"/>
        </w:rPr>
        <w:t>ea</w:t>
      </w:r>
      <w:proofErr w:type="spellEnd"/>
      <w:r>
        <w:rPr>
          <w:w w:val="105"/>
          <w:sz w:val="11"/>
        </w:rPr>
        <w:t>5Vdc and I</w:t>
      </w:r>
      <w:r>
        <w:rPr>
          <w:w w:val="105"/>
          <w:position w:val="-1"/>
          <w:sz w:val="9"/>
        </w:rPr>
        <w:t>LOAD</w:t>
      </w:r>
      <w:r>
        <w:rPr>
          <w:w w:val="105"/>
          <w:position w:val="1"/>
          <w:sz w:val="10"/>
        </w:rPr>
        <w:t>e</w:t>
      </w:r>
      <w:r>
        <w:rPr>
          <w:w w:val="105"/>
          <w:sz w:val="11"/>
        </w:rPr>
        <w:t>50 mA, in the circuit of</w:t>
      </w:r>
      <w:r>
        <w:rPr>
          <w:spacing w:val="-7"/>
          <w:w w:val="105"/>
          <w:sz w:val="11"/>
        </w:rPr>
        <w:t xml:space="preserve"> </w:t>
      </w:r>
      <w:r>
        <w:rPr>
          <w:rFonts w:ascii="Trebuchet MS" w:hAnsi="Trebuchet MS"/>
          <w:i/>
          <w:w w:val="105"/>
          <w:sz w:val="11"/>
        </w:rPr>
        <w:t xml:space="preserve">Figure 2. </w:t>
      </w:r>
      <w:r>
        <w:rPr>
          <w:w w:val="105"/>
          <w:sz w:val="11"/>
        </w:rPr>
        <w:t xml:space="preserve">These specifications also apply from </w:t>
      </w:r>
      <w:r>
        <w:rPr>
          <w:w w:val="105"/>
          <w:position w:val="1"/>
          <w:sz w:val="10"/>
        </w:rPr>
        <w:t>a</w:t>
      </w:r>
      <w:r>
        <w:rPr>
          <w:w w:val="105"/>
          <w:sz w:val="11"/>
        </w:rPr>
        <w:t>2</w:t>
      </w:r>
      <w:r>
        <w:rPr>
          <w:w w:val="105"/>
          <w:sz w:val="12"/>
        </w:rPr>
        <w:t>°</w:t>
      </w:r>
      <w:r>
        <w:rPr>
          <w:w w:val="105"/>
          <w:sz w:val="11"/>
        </w:rPr>
        <w:t>C to T</w:t>
      </w:r>
      <w:r>
        <w:rPr>
          <w:w w:val="105"/>
          <w:position w:val="-1"/>
          <w:sz w:val="9"/>
        </w:rPr>
        <w:t xml:space="preserve">MAX </w:t>
      </w:r>
      <w:r>
        <w:rPr>
          <w:w w:val="105"/>
          <w:sz w:val="11"/>
        </w:rPr>
        <w:t>in the circuit of</w:t>
      </w:r>
      <w:r>
        <w:rPr>
          <w:spacing w:val="40"/>
          <w:w w:val="105"/>
          <w:sz w:val="11"/>
        </w:rPr>
        <w:t xml:space="preserve"> </w:t>
      </w:r>
      <w:r>
        <w:rPr>
          <w:rFonts w:ascii="Trebuchet MS" w:hAnsi="Trebuchet MS"/>
          <w:i/>
          <w:w w:val="105"/>
          <w:sz w:val="11"/>
        </w:rPr>
        <w:t>Figure</w:t>
      </w:r>
      <w:r>
        <w:rPr>
          <w:rFonts w:ascii="Trebuchet MS" w:hAnsi="Trebuchet MS"/>
          <w:i/>
          <w:spacing w:val="-3"/>
          <w:w w:val="105"/>
          <w:sz w:val="11"/>
        </w:rPr>
        <w:t xml:space="preserve"> </w:t>
      </w:r>
      <w:proofErr w:type="gramStart"/>
      <w:r>
        <w:rPr>
          <w:rFonts w:ascii="Trebuchet MS" w:hAnsi="Trebuchet MS"/>
          <w:i/>
          <w:w w:val="105"/>
          <w:sz w:val="11"/>
        </w:rPr>
        <w:t>1</w:t>
      </w:r>
      <w:r>
        <w:rPr>
          <w:rFonts w:ascii="Trebuchet MS" w:hAnsi="Trebuchet MS"/>
          <w:i/>
          <w:spacing w:val="-23"/>
          <w:w w:val="105"/>
          <w:sz w:val="11"/>
        </w:rPr>
        <w:t xml:space="preserve"> </w:t>
      </w:r>
      <w:r>
        <w:rPr>
          <w:w w:val="105"/>
          <w:sz w:val="11"/>
        </w:rPr>
        <w:t>.</w:t>
      </w:r>
      <w:proofErr w:type="gramEnd"/>
      <w:r>
        <w:rPr>
          <w:w w:val="105"/>
          <w:sz w:val="11"/>
        </w:rPr>
        <w:t xml:space="preserve"> Specifications in boldface apply over the full rated temperature range.</w:t>
      </w:r>
    </w:p>
    <w:p w14:paraId="1CC1E98B" w14:textId="77777777" w:rsidR="006F6DBA" w:rsidRDefault="00000000">
      <w:pPr>
        <w:spacing w:before="53"/>
        <w:ind w:left="1115" w:right="1895" w:hanging="1"/>
        <w:jc w:val="both"/>
        <w:rPr>
          <w:sz w:val="11"/>
        </w:rPr>
      </w:pPr>
      <w:r>
        <w:rPr>
          <w:position w:val="1"/>
          <w:sz w:val="11"/>
        </w:rPr>
        <w:t>Note 2: Thermal resistance of the TO-46 package is 400</w:t>
      </w:r>
      <w:r>
        <w:rPr>
          <w:sz w:val="12"/>
        </w:rPr>
        <w:t>°</w:t>
      </w:r>
      <w:r>
        <w:rPr>
          <w:position w:val="1"/>
          <w:sz w:val="11"/>
        </w:rPr>
        <w:t>C/W, junction to ambient, and 24</w:t>
      </w:r>
      <w:r>
        <w:rPr>
          <w:sz w:val="12"/>
        </w:rPr>
        <w:t>°</w:t>
      </w:r>
      <w:r>
        <w:rPr>
          <w:position w:val="1"/>
          <w:sz w:val="11"/>
        </w:rPr>
        <w:t>C/W junction to case. Thermal resistance of the TO-92 package is</w:t>
      </w:r>
      <w:r>
        <w:rPr>
          <w:spacing w:val="40"/>
          <w:position w:val="1"/>
          <w:sz w:val="11"/>
        </w:rPr>
        <w:t xml:space="preserve"> </w:t>
      </w:r>
      <w:r>
        <w:rPr>
          <w:position w:val="1"/>
          <w:sz w:val="11"/>
        </w:rPr>
        <w:t>180</w:t>
      </w:r>
      <w:r>
        <w:rPr>
          <w:sz w:val="12"/>
        </w:rPr>
        <w:t>°</w:t>
      </w:r>
      <w:r>
        <w:rPr>
          <w:position w:val="1"/>
          <w:sz w:val="11"/>
        </w:rPr>
        <w:t>C/W</w:t>
      </w:r>
      <w:r>
        <w:rPr>
          <w:spacing w:val="-2"/>
          <w:position w:val="1"/>
          <w:sz w:val="11"/>
        </w:rPr>
        <w:t xml:space="preserve"> </w:t>
      </w:r>
      <w:r>
        <w:rPr>
          <w:position w:val="1"/>
          <w:sz w:val="11"/>
        </w:rPr>
        <w:t>junction</w:t>
      </w:r>
      <w:r>
        <w:rPr>
          <w:spacing w:val="-2"/>
          <w:position w:val="1"/>
          <w:sz w:val="11"/>
        </w:rPr>
        <w:t xml:space="preserve"> </w:t>
      </w:r>
      <w:r>
        <w:rPr>
          <w:position w:val="1"/>
          <w:sz w:val="11"/>
        </w:rPr>
        <w:t>to</w:t>
      </w:r>
      <w:r>
        <w:rPr>
          <w:spacing w:val="-2"/>
          <w:position w:val="1"/>
          <w:sz w:val="11"/>
        </w:rPr>
        <w:t xml:space="preserve"> </w:t>
      </w:r>
      <w:r>
        <w:rPr>
          <w:position w:val="1"/>
          <w:sz w:val="11"/>
        </w:rPr>
        <w:t>ambient.</w:t>
      </w:r>
      <w:r>
        <w:rPr>
          <w:spacing w:val="-2"/>
          <w:position w:val="1"/>
          <w:sz w:val="11"/>
        </w:rPr>
        <w:t xml:space="preserve"> </w:t>
      </w:r>
      <w:r>
        <w:rPr>
          <w:position w:val="1"/>
          <w:sz w:val="11"/>
        </w:rPr>
        <w:t>Thermal</w:t>
      </w:r>
      <w:r>
        <w:rPr>
          <w:spacing w:val="-2"/>
          <w:position w:val="1"/>
          <w:sz w:val="11"/>
        </w:rPr>
        <w:t xml:space="preserve"> </w:t>
      </w:r>
      <w:r>
        <w:rPr>
          <w:position w:val="1"/>
          <w:sz w:val="11"/>
        </w:rPr>
        <w:t>resistance</w:t>
      </w:r>
      <w:r>
        <w:rPr>
          <w:spacing w:val="-2"/>
          <w:position w:val="1"/>
          <w:sz w:val="11"/>
        </w:rPr>
        <w:t xml:space="preserve"> </w:t>
      </w:r>
      <w:r>
        <w:rPr>
          <w:position w:val="1"/>
          <w:sz w:val="11"/>
        </w:rPr>
        <w:t>of</w:t>
      </w:r>
      <w:r>
        <w:rPr>
          <w:spacing w:val="-2"/>
          <w:position w:val="1"/>
          <w:sz w:val="11"/>
        </w:rPr>
        <w:t xml:space="preserve"> </w:t>
      </w:r>
      <w:r>
        <w:rPr>
          <w:position w:val="1"/>
          <w:sz w:val="11"/>
        </w:rPr>
        <w:t>the</w:t>
      </w:r>
      <w:r>
        <w:rPr>
          <w:spacing w:val="-2"/>
          <w:position w:val="1"/>
          <w:sz w:val="11"/>
        </w:rPr>
        <w:t xml:space="preserve"> </w:t>
      </w:r>
      <w:r>
        <w:rPr>
          <w:position w:val="1"/>
          <w:sz w:val="11"/>
        </w:rPr>
        <w:t>small</w:t>
      </w:r>
      <w:r>
        <w:rPr>
          <w:spacing w:val="-2"/>
          <w:position w:val="1"/>
          <w:sz w:val="11"/>
        </w:rPr>
        <w:t xml:space="preserve"> </w:t>
      </w:r>
      <w:r>
        <w:rPr>
          <w:position w:val="1"/>
          <w:sz w:val="11"/>
        </w:rPr>
        <w:t>outline</w:t>
      </w:r>
      <w:r>
        <w:rPr>
          <w:spacing w:val="-2"/>
          <w:position w:val="1"/>
          <w:sz w:val="11"/>
        </w:rPr>
        <w:t xml:space="preserve"> </w:t>
      </w:r>
      <w:r>
        <w:rPr>
          <w:position w:val="1"/>
          <w:sz w:val="11"/>
        </w:rPr>
        <w:t>molded</w:t>
      </w:r>
      <w:r>
        <w:rPr>
          <w:spacing w:val="-2"/>
          <w:position w:val="1"/>
          <w:sz w:val="11"/>
        </w:rPr>
        <w:t xml:space="preserve"> </w:t>
      </w:r>
      <w:r>
        <w:rPr>
          <w:position w:val="1"/>
          <w:sz w:val="11"/>
        </w:rPr>
        <w:t>package</w:t>
      </w:r>
      <w:r>
        <w:rPr>
          <w:spacing w:val="-2"/>
          <w:position w:val="1"/>
          <w:sz w:val="11"/>
        </w:rPr>
        <w:t xml:space="preserve"> </w:t>
      </w:r>
      <w:r>
        <w:rPr>
          <w:position w:val="1"/>
          <w:sz w:val="11"/>
        </w:rPr>
        <w:t>is</w:t>
      </w:r>
      <w:r>
        <w:rPr>
          <w:spacing w:val="-2"/>
          <w:position w:val="1"/>
          <w:sz w:val="11"/>
        </w:rPr>
        <w:t xml:space="preserve"> </w:t>
      </w:r>
      <w:r>
        <w:rPr>
          <w:position w:val="1"/>
          <w:sz w:val="11"/>
        </w:rPr>
        <w:t>220</w:t>
      </w:r>
      <w:r>
        <w:rPr>
          <w:sz w:val="12"/>
        </w:rPr>
        <w:t>°</w:t>
      </w:r>
      <w:r>
        <w:rPr>
          <w:position w:val="1"/>
          <w:sz w:val="11"/>
        </w:rPr>
        <w:t>C/W</w:t>
      </w:r>
      <w:r>
        <w:rPr>
          <w:spacing w:val="-2"/>
          <w:position w:val="1"/>
          <w:sz w:val="11"/>
        </w:rPr>
        <w:t xml:space="preserve"> </w:t>
      </w:r>
      <w:r>
        <w:rPr>
          <w:position w:val="1"/>
          <w:sz w:val="11"/>
        </w:rPr>
        <w:t>junction</w:t>
      </w:r>
      <w:r>
        <w:rPr>
          <w:spacing w:val="-2"/>
          <w:position w:val="1"/>
          <w:sz w:val="11"/>
        </w:rPr>
        <w:t xml:space="preserve"> </w:t>
      </w:r>
      <w:r>
        <w:rPr>
          <w:position w:val="1"/>
          <w:sz w:val="11"/>
        </w:rPr>
        <w:t>to</w:t>
      </w:r>
      <w:r>
        <w:rPr>
          <w:spacing w:val="-2"/>
          <w:position w:val="1"/>
          <w:sz w:val="11"/>
        </w:rPr>
        <w:t xml:space="preserve"> </w:t>
      </w:r>
      <w:r>
        <w:rPr>
          <w:position w:val="1"/>
          <w:sz w:val="11"/>
        </w:rPr>
        <w:t>ambient.</w:t>
      </w:r>
      <w:r>
        <w:rPr>
          <w:spacing w:val="-2"/>
          <w:position w:val="1"/>
          <w:sz w:val="11"/>
        </w:rPr>
        <w:t xml:space="preserve"> </w:t>
      </w:r>
      <w:r>
        <w:rPr>
          <w:position w:val="1"/>
          <w:sz w:val="11"/>
        </w:rPr>
        <w:t>Thermal</w:t>
      </w:r>
      <w:r>
        <w:rPr>
          <w:spacing w:val="-2"/>
          <w:position w:val="1"/>
          <w:sz w:val="11"/>
        </w:rPr>
        <w:t xml:space="preserve"> </w:t>
      </w:r>
      <w:r>
        <w:rPr>
          <w:position w:val="1"/>
          <w:sz w:val="11"/>
        </w:rPr>
        <w:t>resistance</w:t>
      </w:r>
      <w:r>
        <w:rPr>
          <w:spacing w:val="-2"/>
          <w:position w:val="1"/>
          <w:sz w:val="11"/>
        </w:rPr>
        <w:t xml:space="preserve"> </w:t>
      </w:r>
      <w:r>
        <w:rPr>
          <w:position w:val="1"/>
          <w:sz w:val="11"/>
        </w:rPr>
        <w:t>of</w:t>
      </w:r>
      <w:r>
        <w:rPr>
          <w:spacing w:val="-2"/>
          <w:position w:val="1"/>
          <w:sz w:val="11"/>
        </w:rPr>
        <w:t xml:space="preserve"> </w:t>
      </w:r>
      <w:r>
        <w:rPr>
          <w:position w:val="1"/>
          <w:sz w:val="11"/>
        </w:rPr>
        <w:t>the</w:t>
      </w:r>
      <w:r>
        <w:rPr>
          <w:spacing w:val="-2"/>
          <w:position w:val="1"/>
          <w:sz w:val="11"/>
        </w:rPr>
        <w:t xml:space="preserve"> </w:t>
      </w:r>
      <w:r>
        <w:rPr>
          <w:position w:val="1"/>
          <w:sz w:val="11"/>
        </w:rPr>
        <w:t>TO-202</w:t>
      </w:r>
      <w:r>
        <w:rPr>
          <w:spacing w:val="-2"/>
          <w:position w:val="1"/>
          <w:sz w:val="11"/>
        </w:rPr>
        <w:t xml:space="preserve"> </w:t>
      </w:r>
      <w:r>
        <w:rPr>
          <w:position w:val="1"/>
          <w:sz w:val="11"/>
        </w:rPr>
        <w:t>package</w:t>
      </w:r>
      <w:r>
        <w:rPr>
          <w:spacing w:val="40"/>
          <w:position w:val="1"/>
          <w:sz w:val="11"/>
        </w:rPr>
        <w:t xml:space="preserve"> </w:t>
      </w:r>
      <w:r>
        <w:rPr>
          <w:position w:val="1"/>
          <w:sz w:val="11"/>
        </w:rPr>
        <w:t>is 85</w:t>
      </w:r>
      <w:r>
        <w:rPr>
          <w:sz w:val="12"/>
        </w:rPr>
        <w:t>°</w:t>
      </w:r>
      <w:r>
        <w:rPr>
          <w:position w:val="1"/>
          <w:sz w:val="11"/>
        </w:rPr>
        <w:t>C/W junction to ambient. For additional thermal resistance information see table in the Applications section.</w:t>
      </w:r>
    </w:p>
    <w:p w14:paraId="56294C5E" w14:textId="77777777" w:rsidR="006F6DBA" w:rsidRDefault="006F6DBA">
      <w:pPr>
        <w:jc w:val="both"/>
        <w:rPr>
          <w:sz w:val="11"/>
        </w:rPr>
        <w:sectPr w:rsidR="006F6DBA">
          <w:type w:val="continuous"/>
          <w:pgSz w:w="12240" w:h="15840"/>
          <w:pgMar w:top="1480" w:right="1040" w:bottom="940" w:left="300" w:header="0" w:footer="2458" w:gutter="0"/>
          <w:cols w:space="720"/>
        </w:sectPr>
      </w:pPr>
    </w:p>
    <w:p w14:paraId="096387F2" w14:textId="77777777" w:rsidR="006F6DBA" w:rsidRDefault="00000000">
      <w:pPr>
        <w:spacing w:before="156" w:after="53"/>
        <w:ind w:left="1672"/>
        <w:rPr>
          <w:sz w:val="14"/>
        </w:rPr>
      </w:pPr>
      <w:r>
        <w:rPr>
          <w:noProof/>
        </w:rPr>
        <w:lastRenderedPageBreak/>
        <mc:AlternateContent>
          <mc:Choice Requires="wps">
            <w:drawing>
              <wp:anchor distT="0" distB="0" distL="0" distR="0" simplePos="0" relativeHeight="251752448" behindDoc="1" locked="0" layoutInCell="1" allowOverlap="1" wp14:anchorId="596EB8E1" wp14:editId="07B7756B">
                <wp:simplePos x="0" y="0"/>
                <wp:positionH relativeFrom="page">
                  <wp:posOffset>1100772</wp:posOffset>
                </wp:positionH>
                <wp:positionV relativeFrom="page">
                  <wp:posOffset>901115</wp:posOffset>
                </wp:positionV>
                <wp:extent cx="5314315" cy="7415530"/>
                <wp:effectExtent l="0" t="0" r="0" b="0"/>
                <wp:wrapNone/>
                <wp:docPr id="4256" name="Graphic 4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4315" cy="7415530"/>
                        </a:xfrm>
                        <a:custGeom>
                          <a:avLst/>
                          <a:gdLst/>
                          <a:ahLst/>
                          <a:cxnLst/>
                          <a:rect l="l" t="t" r="r" b="b"/>
                          <a:pathLst>
                            <a:path w="5314315" h="7415530">
                              <a:moveTo>
                                <a:pt x="0" y="0"/>
                              </a:moveTo>
                              <a:lnTo>
                                <a:pt x="5314073" y="0"/>
                              </a:lnTo>
                            </a:path>
                            <a:path w="5314315" h="7415530">
                              <a:moveTo>
                                <a:pt x="3159" y="905294"/>
                              </a:moveTo>
                              <a:lnTo>
                                <a:pt x="3159" y="635"/>
                              </a:lnTo>
                            </a:path>
                            <a:path w="5314315" h="7415530">
                              <a:moveTo>
                                <a:pt x="5310911" y="905294"/>
                              </a:moveTo>
                              <a:lnTo>
                                <a:pt x="5310911" y="635"/>
                              </a:lnTo>
                            </a:path>
                            <a:path w="5314315" h="7415530">
                              <a:moveTo>
                                <a:pt x="3159" y="1809940"/>
                              </a:moveTo>
                              <a:lnTo>
                                <a:pt x="3159" y="898956"/>
                              </a:lnTo>
                            </a:path>
                            <a:path w="5314315" h="7415530">
                              <a:moveTo>
                                <a:pt x="5310911" y="1809940"/>
                              </a:moveTo>
                              <a:lnTo>
                                <a:pt x="5310911" y="898956"/>
                              </a:lnTo>
                            </a:path>
                            <a:path w="5314315" h="7415530">
                              <a:moveTo>
                                <a:pt x="3159" y="2714599"/>
                              </a:moveTo>
                              <a:lnTo>
                                <a:pt x="3159" y="1803615"/>
                              </a:lnTo>
                            </a:path>
                            <a:path w="5314315" h="7415530">
                              <a:moveTo>
                                <a:pt x="5310911" y="2714599"/>
                              </a:moveTo>
                              <a:lnTo>
                                <a:pt x="5310911" y="1803615"/>
                              </a:lnTo>
                            </a:path>
                            <a:path w="5314315" h="7415530">
                              <a:moveTo>
                                <a:pt x="3159" y="3619258"/>
                              </a:moveTo>
                              <a:lnTo>
                                <a:pt x="3159" y="2708275"/>
                              </a:lnTo>
                            </a:path>
                            <a:path w="5314315" h="7415530">
                              <a:moveTo>
                                <a:pt x="5310911" y="3619258"/>
                              </a:moveTo>
                              <a:lnTo>
                                <a:pt x="5310911" y="2708275"/>
                              </a:lnTo>
                            </a:path>
                            <a:path w="5314315" h="7415530">
                              <a:moveTo>
                                <a:pt x="3159" y="4523917"/>
                              </a:moveTo>
                              <a:lnTo>
                                <a:pt x="3159" y="3612934"/>
                              </a:lnTo>
                            </a:path>
                            <a:path w="5314315" h="7415530">
                              <a:moveTo>
                                <a:pt x="5310911" y="4523917"/>
                              </a:moveTo>
                              <a:lnTo>
                                <a:pt x="5310911" y="3612934"/>
                              </a:lnTo>
                            </a:path>
                            <a:path w="5314315" h="7415530">
                              <a:moveTo>
                                <a:pt x="3159" y="5428576"/>
                              </a:moveTo>
                              <a:lnTo>
                                <a:pt x="3159" y="4517593"/>
                              </a:lnTo>
                            </a:path>
                            <a:path w="5314315" h="7415530">
                              <a:moveTo>
                                <a:pt x="5310911" y="5428576"/>
                              </a:moveTo>
                              <a:lnTo>
                                <a:pt x="5310911" y="4517593"/>
                              </a:lnTo>
                            </a:path>
                            <a:path w="5314315" h="7415530">
                              <a:moveTo>
                                <a:pt x="3159" y="6333236"/>
                              </a:moveTo>
                              <a:lnTo>
                                <a:pt x="3159" y="5422252"/>
                              </a:lnTo>
                            </a:path>
                            <a:path w="5314315" h="7415530">
                              <a:moveTo>
                                <a:pt x="5310911" y="6333236"/>
                              </a:moveTo>
                              <a:lnTo>
                                <a:pt x="5310911" y="5422252"/>
                              </a:lnTo>
                            </a:path>
                            <a:path w="5314315" h="7415530">
                              <a:moveTo>
                                <a:pt x="3159" y="7237895"/>
                              </a:moveTo>
                              <a:lnTo>
                                <a:pt x="3159" y="6326911"/>
                              </a:lnTo>
                            </a:path>
                            <a:path w="5314315" h="7415530">
                              <a:moveTo>
                                <a:pt x="5310911" y="7237895"/>
                              </a:moveTo>
                              <a:lnTo>
                                <a:pt x="5310911" y="6326911"/>
                              </a:lnTo>
                            </a:path>
                            <a:path w="5314315" h="7415530">
                              <a:moveTo>
                                <a:pt x="3159" y="7415022"/>
                              </a:moveTo>
                              <a:lnTo>
                                <a:pt x="3159" y="7231570"/>
                              </a:lnTo>
                            </a:path>
                            <a:path w="5314315" h="7415530">
                              <a:moveTo>
                                <a:pt x="5310911" y="7415022"/>
                              </a:moveTo>
                              <a:lnTo>
                                <a:pt x="5310911" y="7231570"/>
                              </a:lnTo>
                            </a:path>
                            <a:path w="5314315" h="7415530">
                              <a:moveTo>
                                <a:pt x="0" y="7414399"/>
                              </a:moveTo>
                              <a:lnTo>
                                <a:pt x="5314073" y="7414399"/>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225834" id="Graphic 4256" o:spid="_x0000_s1026" style="position:absolute;margin-left:86.65pt;margin-top:70.95pt;width:418.45pt;height:583.9pt;z-index:-251564032;visibility:visible;mso-wrap-style:square;mso-wrap-distance-left:0;mso-wrap-distance-top:0;mso-wrap-distance-right:0;mso-wrap-distance-bottom:0;mso-position-horizontal:absolute;mso-position-horizontal-relative:page;mso-position-vertical:absolute;mso-position-vertical-relative:page;v-text-anchor:top" coordsize="5314315,7415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" path="m,l5314073,em3159,905294l3159,635em5310911,905294r,-904659em3159,1809940r,-910984em5310911,1809940r,-910984em3159,2714599r,-910984em5310911,2714599r,-910984em3159,3619258r,-910983em5310911,3619258r,-910983em3159,4523917r,-910983em5310911,4523917r,-910983em3159,5428576r,-910983em5310911,5428576r,-910983em3159,6333236r,-910984em5310911,6333236r,-910984em3159,7237895r,-910984em5310911,7237895r,-910984em3159,7415022r,-183452em5310911,7415022r,-183452em,7414399r5314073,e" filled="f" strokeweight=".17567mm">
                <v:path arrowok="t"/>
                <w10:wrap anchorx="page" anchory="page"/>
              </v:shape>
            </w:pict>
          </mc:Fallback>
        </mc:AlternateContent>
      </w:r>
      <w:r>
        <w:rPr>
          <w:w w:val="105"/>
        </w:rPr>
        <w:t>Electrical</w:t>
      </w:r>
      <w:r>
        <w:rPr>
          <w:spacing w:val="3"/>
          <w:w w:val="105"/>
        </w:rPr>
        <w:t xml:space="preserve"> </w:t>
      </w:r>
      <w:r>
        <w:rPr>
          <w:w w:val="105"/>
        </w:rPr>
        <w:t>Characteristics</w:t>
      </w:r>
      <w:r>
        <w:rPr>
          <w:spacing w:val="3"/>
          <w:w w:val="105"/>
        </w:rPr>
        <w:t xml:space="preserve"> </w:t>
      </w:r>
      <w:r>
        <w:rPr>
          <w:w w:val="105"/>
          <w:sz w:val="14"/>
        </w:rPr>
        <w:t>(Note</w:t>
      </w:r>
      <w:r>
        <w:rPr>
          <w:spacing w:val="2"/>
          <w:w w:val="105"/>
          <w:sz w:val="14"/>
        </w:rPr>
        <w:t xml:space="preserve"> </w:t>
      </w:r>
      <w:r>
        <w:rPr>
          <w:w w:val="105"/>
          <w:sz w:val="14"/>
        </w:rPr>
        <w:t>1)</w:t>
      </w:r>
      <w:r>
        <w:rPr>
          <w:spacing w:val="1"/>
          <w:w w:val="105"/>
          <w:sz w:val="14"/>
        </w:rPr>
        <w:t xml:space="preserve"> </w:t>
      </w:r>
      <w:r>
        <w:rPr>
          <w:w w:val="105"/>
          <w:sz w:val="14"/>
        </w:rPr>
        <w:t>(Note</w:t>
      </w:r>
      <w:r>
        <w:rPr>
          <w:spacing w:val="1"/>
          <w:w w:val="105"/>
          <w:sz w:val="14"/>
        </w:rPr>
        <w:t xml:space="preserve"> </w:t>
      </w:r>
      <w:r>
        <w:rPr>
          <w:w w:val="105"/>
          <w:sz w:val="14"/>
        </w:rPr>
        <w:t>6)</w:t>
      </w:r>
      <w:r>
        <w:rPr>
          <w:spacing w:val="44"/>
          <w:w w:val="105"/>
          <w:sz w:val="14"/>
        </w:rPr>
        <w:t xml:space="preserve"> </w:t>
      </w:r>
      <w:r>
        <w:rPr>
          <w:spacing w:val="-2"/>
          <w:w w:val="105"/>
          <w:sz w:val="14"/>
        </w:rPr>
        <w:t>(Continued)</w:t>
      </w:r>
    </w:p>
    <w:tbl>
      <w:tblPr>
        <w:tblW w:w="0" w:type="auto"/>
        <w:tblInd w:w="1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7"/>
        <w:gridCol w:w="1571"/>
        <w:gridCol w:w="709"/>
        <w:gridCol w:w="741"/>
        <w:gridCol w:w="741"/>
        <w:gridCol w:w="709"/>
        <w:gridCol w:w="741"/>
        <w:gridCol w:w="741"/>
        <w:gridCol w:w="694"/>
      </w:tblGrid>
      <w:tr w:rsidR="006F6DBA" w14:paraId="12AF5ECA" w14:textId="77777777">
        <w:trPr>
          <w:trHeight w:val="249"/>
        </w:trPr>
        <w:tc>
          <w:tcPr>
            <w:tcW w:w="1597" w:type="dxa"/>
            <w:vMerge w:val="restart"/>
            <w:tcBorders>
              <w:left w:val="nil"/>
            </w:tcBorders>
          </w:tcPr>
          <w:p w14:paraId="4A630191" w14:textId="77777777" w:rsidR="006F6DBA" w:rsidRDefault="006F6DBA">
            <w:pPr>
              <w:pStyle w:val="TableParagraph"/>
              <w:jc w:val="left"/>
              <w:rPr>
                <w:sz w:val="14"/>
              </w:rPr>
            </w:pPr>
          </w:p>
          <w:p w14:paraId="533FE96C" w14:textId="77777777" w:rsidR="006F6DBA" w:rsidRDefault="006F6DBA">
            <w:pPr>
              <w:pStyle w:val="TableParagraph"/>
              <w:spacing w:before="88"/>
              <w:jc w:val="left"/>
              <w:rPr>
                <w:sz w:val="14"/>
              </w:rPr>
            </w:pPr>
          </w:p>
          <w:p w14:paraId="55EAB497" w14:textId="77777777" w:rsidR="006F6DBA" w:rsidRDefault="00000000">
            <w:pPr>
              <w:pStyle w:val="TableParagraph"/>
              <w:ind w:left="450"/>
              <w:jc w:val="left"/>
              <w:rPr>
                <w:sz w:val="14"/>
              </w:rPr>
            </w:pPr>
            <w:r>
              <w:rPr>
                <w:spacing w:val="-2"/>
                <w:w w:val="105"/>
                <w:sz w:val="14"/>
              </w:rPr>
              <w:t>Parameter</w:t>
            </w:r>
          </w:p>
        </w:tc>
        <w:tc>
          <w:tcPr>
            <w:tcW w:w="1571" w:type="dxa"/>
            <w:vMerge w:val="restart"/>
          </w:tcPr>
          <w:p w14:paraId="281EF553" w14:textId="77777777" w:rsidR="006F6DBA" w:rsidRDefault="006F6DBA">
            <w:pPr>
              <w:pStyle w:val="TableParagraph"/>
              <w:jc w:val="left"/>
              <w:rPr>
                <w:sz w:val="14"/>
              </w:rPr>
            </w:pPr>
          </w:p>
          <w:p w14:paraId="46B63D48" w14:textId="77777777" w:rsidR="006F6DBA" w:rsidRDefault="006F6DBA">
            <w:pPr>
              <w:pStyle w:val="TableParagraph"/>
              <w:spacing w:before="88"/>
              <w:jc w:val="left"/>
              <w:rPr>
                <w:sz w:val="14"/>
              </w:rPr>
            </w:pPr>
          </w:p>
          <w:p w14:paraId="5859BB9C" w14:textId="77777777" w:rsidR="006F6DBA" w:rsidRDefault="00000000">
            <w:pPr>
              <w:pStyle w:val="TableParagraph"/>
              <w:ind w:left="421"/>
              <w:jc w:val="left"/>
              <w:rPr>
                <w:sz w:val="14"/>
              </w:rPr>
            </w:pPr>
            <w:r>
              <w:rPr>
                <w:spacing w:val="-2"/>
                <w:w w:val="110"/>
                <w:sz w:val="14"/>
              </w:rPr>
              <w:t>Conditions</w:t>
            </w:r>
          </w:p>
        </w:tc>
        <w:tc>
          <w:tcPr>
            <w:tcW w:w="2191" w:type="dxa"/>
            <w:gridSpan w:val="3"/>
          </w:tcPr>
          <w:p w14:paraId="057F4251" w14:textId="77777777" w:rsidR="006F6DBA" w:rsidRDefault="00000000">
            <w:pPr>
              <w:pStyle w:val="TableParagraph"/>
              <w:spacing w:before="58"/>
              <w:ind w:left="15" w:right="4"/>
              <w:rPr>
                <w:sz w:val="14"/>
              </w:rPr>
            </w:pPr>
            <w:r>
              <w:rPr>
                <w:spacing w:val="-4"/>
                <w:sz w:val="14"/>
              </w:rPr>
              <w:t>LM35</w:t>
            </w:r>
          </w:p>
        </w:tc>
        <w:tc>
          <w:tcPr>
            <w:tcW w:w="2191" w:type="dxa"/>
            <w:gridSpan w:val="3"/>
          </w:tcPr>
          <w:p w14:paraId="7E1FCD74" w14:textId="77777777" w:rsidR="006F6DBA" w:rsidRDefault="00000000">
            <w:pPr>
              <w:pStyle w:val="TableParagraph"/>
              <w:spacing w:before="58"/>
              <w:ind w:left="605"/>
              <w:jc w:val="left"/>
              <w:rPr>
                <w:sz w:val="14"/>
              </w:rPr>
            </w:pPr>
            <w:r>
              <w:rPr>
                <w:sz w:val="14"/>
              </w:rPr>
              <w:t>LM35C,</w:t>
            </w:r>
            <w:r>
              <w:rPr>
                <w:spacing w:val="-5"/>
                <w:sz w:val="14"/>
              </w:rPr>
              <w:t xml:space="preserve"> </w:t>
            </w:r>
            <w:r>
              <w:rPr>
                <w:spacing w:val="-2"/>
                <w:sz w:val="14"/>
              </w:rPr>
              <w:t>LM35D</w:t>
            </w:r>
          </w:p>
        </w:tc>
        <w:tc>
          <w:tcPr>
            <w:tcW w:w="694" w:type="dxa"/>
            <w:vMerge w:val="restart"/>
            <w:tcBorders>
              <w:right w:val="nil"/>
            </w:tcBorders>
          </w:tcPr>
          <w:p w14:paraId="2519C58A" w14:textId="77777777" w:rsidR="006F6DBA" w:rsidRDefault="006F6DBA">
            <w:pPr>
              <w:pStyle w:val="TableParagraph"/>
              <w:spacing w:before="156"/>
              <w:jc w:val="left"/>
              <w:rPr>
                <w:sz w:val="14"/>
              </w:rPr>
            </w:pPr>
          </w:p>
          <w:p w14:paraId="68BC1646" w14:textId="77777777" w:rsidR="006F6DBA" w:rsidRDefault="00000000">
            <w:pPr>
              <w:pStyle w:val="TableParagraph"/>
              <w:spacing w:line="283" w:lineRule="auto"/>
              <w:ind w:left="153" w:firstLine="28"/>
              <w:jc w:val="left"/>
              <w:rPr>
                <w:sz w:val="14"/>
              </w:rPr>
            </w:pPr>
            <w:r>
              <w:rPr>
                <w:spacing w:val="-2"/>
                <w:w w:val="105"/>
                <w:sz w:val="14"/>
              </w:rPr>
              <w:t>Units</w:t>
            </w:r>
            <w:r>
              <w:rPr>
                <w:spacing w:val="40"/>
                <w:w w:val="105"/>
                <w:sz w:val="14"/>
              </w:rPr>
              <w:t xml:space="preserve"> </w:t>
            </w:r>
            <w:r>
              <w:rPr>
                <w:spacing w:val="-2"/>
                <w:sz w:val="14"/>
              </w:rPr>
              <w:t>(Max.)</w:t>
            </w:r>
          </w:p>
        </w:tc>
      </w:tr>
      <w:tr w:rsidR="006F6DBA" w14:paraId="76809BD2" w14:textId="77777777">
        <w:trPr>
          <w:trHeight w:val="627"/>
        </w:trPr>
        <w:tc>
          <w:tcPr>
            <w:tcW w:w="1597" w:type="dxa"/>
            <w:vMerge/>
            <w:tcBorders>
              <w:top w:val="nil"/>
              <w:left w:val="nil"/>
            </w:tcBorders>
          </w:tcPr>
          <w:p w14:paraId="6CD41950" w14:textId="77777777" w:rsidR="006F6DBA" w:rsidRDefault="006F6DBA">
            <w:pPr>
              <w:rPr>
                <w:sz w:val="2"/>
                <w:szCs w:val="2"/>
              </w:rPr>
            </w:pPr>
          </w:p>
        </w:tc>
        <w:tc>
          <w:tcPr>
            <w:tcW w:w="1571" w:type="dxa"/>
            <w:vMerge/>
            <w:tcBorders>
              <w:top w:val="nil"/>
            </w:tcBorders>
          </w:tcPr>
          <w:p w14:paraId="1FDBF92B" w14:textId="77777777" w:rsidR="006F6DBA" w:rsidRDefault="006F6DBA">
            <w:pPr>
              <w:rPr>
                <w:sz w:val="2"/>
                <w:szCs w:val="2"/>
              </w:rPr>
            </w:pPr>
          </w:p>
        </w:tc>
        <w:tc>
          <w:tcPr>
            <w:tcW w:w="709" w:type="dxa"/>
          </w:tcPr>
          <w:p w14:paraId="54F297B3" w14:textId="77777777" w:rsidR="006F6DBA" w:rsidRDefault="006F6DBA">
            <w:pPr>
              <w:pStyle w:val="TableParagraph"/>
              <w:spacing w:before="86"/>
              <w:jc w:val="left"/>
              <w:rPr>
                <w:sz w:val="14"/>
              </w:rPr>
            </w:pPr>
          </w:p>
          <w:p w14:paraId="79B286E4" w14:textId="77777777" w:rsidR="006F6DBA" w:rsidRDefault="00000000">
            <w:pPr>
              <w:pStyle w:val="TableParagraph"/>
              <w:ind w:left="22" w:right="12"/>
              <w:rPr>
                <w:sz w:val="14"/>
              </w:rPr>
            </w:pPr>
            <w:r>
              <w:rPr>
                <w:spacing w:val="-2"/>
                <w:w w:val="110"/>
                <w:sz w:val="14"/>
              </w:rPr>
              <w:t>Typical</w:t>
            </w:r>
          </w:p>
        </w:tc>
        <w:tc>
          <w:tcPr>
            <w:tcW w:w="741" w:type="dxa"/>
          </w:tcPr>
          <w:p w14:paraId="50EDC300" w14:textId="77777777" w:rsidR="006F6DBA" w:rsidRDefault="00000000">
            <w:pPr>
              <w:pStyle w:val="TableParagraph"/>
              <w:spacing w:before="29" w:line="190" w:lineRule="atLeast"/>
              <w:ind w:left="108" w:right="96"/>
              <w:rPr>
                <w:sz w:val="14"/>
              </w:rPr>
            </w:pPr>
            <w:r>
              <w:rPr>
                <w:spacing w:val="-2"/>
                <w:w w:val="105"/>
                <w:sz w:val="14"/>
              </w:rPr>
              <w:t>Tested</w:t>
            </w:r>
            <w:r>
              <w:rPr>
                <w:spacing w:val="40"/>
                <w:w w:val="105"/>
                <w:sz w:val="14"/>
              </w:rPr>
              <w:t xml:space="preserve"> </w:t>
            </w:r>
            <w:r>
              <w:rPr>
                <w:spacing w:val="-2"/>
                <w:w w:val="105"/>
                <w:sz w:val="14"/>
              </w:rPr>
              <w:t>Limit</w:t>
            </w:r>
            <w:r>
              <w:rPr>
                <w:spacing w:val="40"/>
                <w:w w:val="105"/>
                <w:sz w:val="14"/>
              </w:rPr>
              <w:t xml:space="preserve"> </w:t>
            </w:r>
            <w:r>
              <w:rPr>
                <w:spacing w:val="-2"/>
                <w:w w:val="105"/>
                <w:sz w:val="14"/>
              </w:rPr>
              <w:t>(Note</w:t>
            </w:r>
            <w:r>
              <w:rPr>
                <w:spacing w:val="-9"/>
                <w:w w:val="105"/>
                <w:sz w:val="14"/>
              </w:rPr>
              <w:t xml:space="preserve"> </w:t>
            </w:r>
            <w:r>
              <w:rPr>
                <w:spacing w:val="-2"/>
                <w:w w:val="105"/>
                <w:sz w:val="14"/>
              </w:rPr>
              <w:t>4)</w:t>
            </w:r>
          </w:p>
        </w:tc>
        <w:tc>
          <w:tcPr>
            <w:tcW w:w="741" w:type="dxa"/>
          </w:tcPr>
          <w:p w14:paraId="4C5EBFAD" w14:textId="77777777" w:rsidR="006F6DBA" w:rsidRDefault="00000000">
            <w:pPr>
              <w:pStyle w:val="TableParagraph"/>
              <w:spacing w:before="29" w:line="190" w:lineRule="atLeast"/>
              <w:ind w:left="69" w:right="54"/>
              <w:rPr>
                <w:sz w:val="14"/>
              </w:rPr>
            </w:pPr>
            <w:r>
              <w:rPr>
                <w:spacing w:val="-2"/>
                <w:w w:val="105"/>
                <w:sz w:val="14"/>
              </w:rPr>
              <w:t>Design</w:t>
            </w:r>
            <w:r>
              <w:rPr>
                <w:spacing w:val="40"/>
                <w:w w:val="105"/>
                <w:sz w:val="14"/>
              </w:rPr>
              <w:t xml:space="preserve"> </w:t>
            </w:r>
            <w:r>
              <w:rPr>
                <w:spacing w:val="-2"/>
                <w:w w:val="105"/>
                <w:sz w:val="14"/>
              </w:rPr>
              <w:t>Limit</w:t>
            </w:r>
            <w:r>
              <w:rPr>
                <w:spacing w:val="40"/>
                <w:w w:val="105"/>
                <w:sz w:val="14"/>
              </w:rPr>
              <w:t xml:space="preserve"> </w:t>
            </w:r>
            <w:r>
              <w:rPr>
                <w:spacing w:val="-2"/>
                <w:w w:val="105"/>
                <w:sz w:val="14"/>
              </w:rPr>
              <w:t>(Note</w:t>
            </w:r>
            <w:r>
              <w:rPr>
                <w:spacing w:val="-9"/>
                <w:w w:val="105"/>
                <w:sz w:val="14"/>
              </w:rPr>
              <w:t xml:space="preserve"> </w:t>
            </w:r>
            <w:r>
              <w:rPr>
                <w:spacing w:val="-2"/>
                <w:w w:val="105"/>
                <w:sz w:val="14"/>
              </w:rPr>
              <w:t>5)</w:t>
            </w:r>
          </w:p>
        </w:tc>
        <w:tc>
          <w:tcPr>
            <w:tcW w:w="709" w:type="dxa"/>
          </w:tcPr>
          <w:p w14:paraId="69EC202B" w14:textId="77777777" w:rsidR="006F6DBA" w:rsidRDefault="006F6DBA">
            <w:pPr>
              <w:pStyle w:val="TableParagraph"/>
              <w:spacing w:before="86"/>
              <w:jc w:val="left"/>
              <w:rPr>
                <w:sz w:val="14"/>
              </w:rPr>
            </w:pPr>
          </w:p>
          <w:p w14:paraId="229B0709" w14:textId="77777777" w:rsidR="006F6DBA" w:rsidRDefault="00000000">
            <w:pPr>
              <w:pStyle w:val="TableParagraph"/>
              <w:ind w:left="22" w:right="8"/>
              <w:rPr>
                <w:sz w:val="14"/>
              </w:rPr>
            </w:pPr>
            <w:r>
              <w:rPr>
                <w:spacing w:val="-2"/>
                <w:w w:val="110"/>
                <w:sz w:val="14"/>
              </w:rPr>
              <w:t>Typical</w:t>
            </w:r>
          </w:p>
        </w:tc>
        <w:tc>
          <w:tcPr>
            <w:tcW w:w="741" w:type="dxa"/>
          </w:tcPr>
          <w:p w14:paraId="3069AFF3" w14:textId="77777777" w:rsidR="006F6DBA" w:rsidRDefault="00000000">
            <w:pPr>
              <w:pStyle w:val="TableParagraph"/>
              <w:spacing w:before="29" w:line="190" w:lineRule="atLeast"/>
              <w:ind w:left="71" w:right="53"/>
              <w:rPr>
                <w:sz w:val="14"/>
              </w:rPr>
            </w:pPr>
            <w:r>
              <w:rPr>
                <w:spacing w:val="-2"/>
                <w:w w:val="105"/>
                <w:sz w:val="14"/>
              </w:rPr>
              <w:t>Tested</w:t>
            </w:r>
            <w:r>
              <w:rPr>
                <w:spacing w:val="40"/>
                <w:w w:val="105"/>
                <w:sz w:val="14"/>
              </w:rPr>
              <w:t xml:space="preserve"> </w:t>
            </w:r>
            <w:r>
              <w:rPr>
                <w:spacing w:val="-2"/>
                <w:w w:val="105"/>
                <w:sz w:val="14"/>
              </w:rPr>
              <w:t>Limit</w:t>
            </w:r>
            <w:r>
              <w:rPr>
                <w:spacing w:val="40"/>
                <w:w w:val="105"/>
                <w:sz w:val="14"/>
              </w:rPr>
              <w:t xml:space="preserve"> </w:t>
            </w:r>
            <w:r>
              <w:rPr>
                <w:spacing w:val="-2"/>
                <w:w w:val="105"/>
                <w:sz w:val="14"/>
              </w:rPr>
              <w:t>(Note</w:t>
            </w:r>
            <w:r>
              <w:rPr>
                <w:spacing w:val="-9"/>
                <w:w w:val="105"/>
                <w:sz w:val="14"/>
              </w:rPr>
              <w:t xml:space="preserve"> </w:t>
            </w:r>
            <w:r>
              <w:rPr>
                <w:spacing w:val="-2"/>
                <w:w w:val="105"/>
                <w:sz w:val="14"/>
              </w:rPr>
              <w:t>4)</w:t>
            </w:r>
          </w:p>
        </w:tc>
        <w:tc>
          <w:tcPr>
            <w:tcW w:w="741" w:type="dxa"/>
          </w:tcPr>
          <w:p w14:paraId="618FC249" w14:textId="77777777" w:rsidR="006F6DBA" w:rsidRDefault="00000000">
            <w:pPr>
              <w:pStyle w:val="TableParagraph"/>
              <w:spacing w:before="29" w:line="190" w:lineRule="atLeast"/>
              <w:ind w:left="111" w:right="92" w:hanging="1"/>
              <w:rPr>
                <w:sz w:val="14"/>
              </w:rPr>
            </w:pPr>
            <w:r>
              <w:rPr>
                <w:spacing w:val="-2"/>
                <w:w w:val="105"/>
                <w:sz w:val="14"/>
              </w:rPr>
              <w:t>Design</w:t>
            </w:r>
            <w:r>
              <w:rPr>
                <w:spacing w:val="40"/>
                <w:w w:val="105"/>
                <w:sz w:val="14"/>
              </w:rPr>
              <w:t xml:space="preserve"> </w:t>
            </w:r>
            <w:r>
              <w:rPr>
                <w:spacing w:val="-2"/>
                <w:w w:val="105"/>
                <w:sz w:val="14"/>
              </w:rPr>
              <w:t>Limit</w:t>
            </w:r>
            <w:r>
              <w:rPr>
                <w:spacing w:val="40"/>
                <w:w w:val="105"/>
                <w:sz w:val="14"/>
              </w:rPr>
              <w:t xml:space="preserve"> </w:t>
            </w:r>
            <w:r>
              <w:rPr>
                <w:spacing w:val="-2"/>
                <w:w w:val="105"/>
                <w:sz w:val="14"/>
              </w:rPr>
              <w:t>(Note</w:t>
            </w:r>
            <w:r>
              <w:rPr>
                <w:spacing w:val="-9"/>
                <w:w w:val="105"/>
                <w:sz w:val="14"/>
              </w:rPr>
              <w:t xml:space="preserve"> </w:t>
            </w:r>
            <w:r>
              <w:rPr>
                <w:spacing w:val="-2"/>
                <w:w w:val="105"/>
                <w:sz w:val="14"/>
              </w:rPr>
              <w:t>5)</w:t>
            </w:r>
          </w:p>
        </w:tc>
        <w:tc>
          <w:tcPr>
            <w:tcW w:w="694" w:type="dxa"/>
            <w:vMerge/>
            <w:tcBorders>
              <w:top w:val="nil"/>
              <w:right w:val="nil"/>
            </w:tcBorders>
          </w:tcPr>
          <w:p w14:paraId="631D4F85" w14:textId="77777777" w:rsidR="006F6DBA" w:rsidRDefault="006F6DBA">
            <w:pPr>
              <w:rPr>
                <w:sz w:val="2"/>
                <w:szCs w:val="2"/>
              </w:rPr>
            </w:pPr>
          </w:p>
        </w:tc>
      </w:tr>
      <w:tr w:rsidR="006F6DBA" w14:paraId="182A2885" w14:textId="77777777">
        <w:trPr>
          <w:trHeight w:val="240"/>
        </w:trPr>
        <w:tc>
          <w:tcPr>
            <w:tcW w:w="1597" w:type="dxa"/>
            <w:tcBorders>
              <w:left w:val="nil"/>
              <w:bottom w:val="nil"/>
            </w:tcBorders>
          </w:tcPr>
          <w:p w14:paraId="3EE6C6D1" w14:textId="77777777" w:rsidR="006F6DBA" w:rsidRDefault="00000000">
            <w:pPr>
              <w:pStyle w:val="TableParagraph"/>
              <w:spacing w:before="58"/>
              <w:ind w:left="97"/>
              <w:jc w:val="left"/>
              <w:rPr>
                <w:sz w:val="14"/>
              </w:rPr>
            </w:pPr>
            <w:r>
              <w:rPr>
                <w:spacing w:val="-2"/>
                <w:sz w:val="14"/>
              </w:rPr>
              <w:t>Accuracy,</w:t>
            </w:r>
          </w:p>
        </w:tc>
        <w:tc>
          <w:tcPr>
            <w:tcW w:w="1571" w:type="dxa"/>
            <w:tcBorders>
              <w:bottom w:val="nil"/>
            </w:tcBorders>
          </w:tcPr>
          <w:p w14:paraId="36661FC3" w14:textId="77777777" w:rsidR="006F6DBA" w:rsidRDefault="00000000">
            <w:pPr>
              <w:pStyle w:val="TableParagraph"/>
              <w:spacing w:before="47" w:line="174" w:lineRule="exact"/>
              <w:ind w:left="106"/>
              <w:jc w:val="left"/>
              <w:rPr>
                <w:sz w:val="14"/>
              </w:rPr>
            </w:pPr>
            <w:r>
              <w:rPr>
                <w:spacing w:val="-2"/>
                <w:w w:val="115"/>
                <w:sz w:val="14"/>
              </w:rPr>
              <w:t>T</w:t>
            </w:r>
            <w:r>
              <w:rPr>
                <w:spacing w:val="-2"/>
                <w:w w:val="115"/>
                <w:position w:val="-2"/>
                <w:sz w:val="12"/>
              </w:rPr>
              <w:t>A</w:t>
            </w:r>
            <w:proofErr w:type="spellStart"/>
            <w:r>
              <w:rPr>
                <w:spacing w:val="-2"/>
                <w:w w:val="115"/>
                <w:position w:val="2"/>
                <w:sz w:val="13"/>
              </w:rPr>
              <w:t>ea</w:t>
            </w:r>
            <w:proofErr w:type="spellEnd"/>
            <w:r>
              <w:rPr>
                <w:spacing w:val="-2"/>
                <w:w w:val="115"/>
                <w:sz w:val="14"/>
              </w:rPr>
              <w:t>25</w:t>
            </w:r>
            <w:r>
              <w:rPr>
                <w:spacing w:val="-2"/>
                <w:w w:val="115"/>
                <w:sz w:val="15"/>
              </w:rPr>
              <w:t>°</w:t>
            </w:r>
            <w:r>
              <w:rPr>
                <w:spacing w:val="-2"/>
                <w:w w:val="115"/>
                <w:sz w:val="14"/>
              </w:rPr>
              <w:t>C</w:t>
            </w:r>
          </w:p>
        </w:tc>
        <w:tc>
          <w:tcPr>
            <w:tcW w:w="709" w:type="dxa"/>
            <w:tcBorders>
              <w:bottom w:val="nil"/>
            </w:tcBorders>
          </w:tcPr>
          <w:p w14:paraId="06DD3B88" w14:textId="77777777" w:rsidR="006F6DBA" w:rsidRDefault="00000000">
            <w:pPr>
              <w:pStyle w:val="TableParagraph"/>
              <w:spacing w:before="58"/>
              <w:ind w:left="22" w:right="5"/>
              <w:rPr>
                <w:sz w:val="14"/>
              </w:rPr>
            </w:pPr>
            <w:r>
              <w:rPr>
                <w:spacing w:val="-4"/>
                <w:w w:val="120"/>
                <w:sz w:val="12"/>
              </w:rPr>
              <w:t>g</w:t>
            </w:r>
            <w:r>
              <w:rPr>
                <w:spacing w:val="-4"/>
                <w:w w:val="120"/>
                <w:sz w:val="14"/>
              </w:rPr>
              <w:t>0.4</w:t>
            </w:r>
          </w:p>
        </w:tc>
        <w:tc>
          <w:tcPr>
            <w:tcW w:w="741" w:type="dxa"/>
            <w:tcBorders>
              <w:bottom w:val="nil"/>
            </w:tcBorders>
          </w:tcPr>
          <w:p w14:paraId="70419304" w14:textId="77777777" w:rsidR="006F6DBA" w:rsidRDefault="00000000">
            <w:pPr>
              <w:pStyle w:val="TableParagraph"/>
              <w:spacing w:before="58"/>
              <w:ind w:left="72" w:right="53"/>
              <w:rPr>
                <w:sz w:val="14"/>
              </w:rPr>
            </w:pPr>
            <w:r>
              <w:rPr>
                <w:spacing w:val="-4"/>
                <w:w w:val="120"/>
                <w:sz w:val="12"/>
              </w:rPr>
              <w:t>g</w:t>
            </w:r>
            <w:r>
              <w:rPr>
                <w:spacing w:val="-4"/>
                <w:w w:val="120"/>
                <w:sz w:val="14"/>
              </w:rPr>
              <w:t>1.0</w:t>
            </w:r>
          </w:p>
        </w:tc>
        <w:tc>
          <w:tcPr>
            <w:tcW w:w="741" w:type="dxa"/>
            <w:tcBorders>
              <w:bottom w:val="nil"/>
            </w:tcBorders>
          </w:tcPr>
          <w:p w14:paraId="1EB1ECA7" w14:textId="77777777" w:rsidR="006F6DBA" w:rsidRDefault="006F6DBA">
            <w:pPr>
              <w:pStyle w:val="TableParagraph"/>
              <w:jc w:val="left"/>
              <w:rPr>
                <w:rFonts w:ascii="Times New Roman"/>
                <w:sz w:val="12"/>
              </w:rPr>
            </w:pPr>
          </w:p>
        </w:tc>
        <w:tc>
          <w:tcPr>
            <w:tcW w:w="709" w:type="dxa"/>
            <w:tcBorders>
              <w:bottom w:val="nil"/>
            </w:tcBorders>
          </w:tcPr>
          <w:p w14:paraId="2AD0813C" w14:textId="77777777" w:rsidR="006F6DBA" w:rsidRDefault="00000000">
            <w:pPr>
              <w:pStyle w:val="TableParagraph"/>
              <w:spacing w:before="58"/>
              <w:ind w:left="22"/>
              <w:rPr>
                <w:sz w:val="14"/>
              </w:rPr>
            </w:pPr>
            <w:r>
              <w:rPr>
                <w:spacing w:val="-4"/>
                <w:w w:val="120"/>
                <w:sz w:val="12"/>
              </w:rPr>
              <w:t>g</w:t>
            </w:r>
            <w:r>
              <w:rPr>
                <w:spacing w:val="-4"/>
                <w:w w:val="120"/>
                <w:sz w:val="14"/>
              </w:rPr>
              <w:t>0.4</w:t>
            </w:r>
          </w:p>
        </w:tc>
        <w:tc>
          <w:tcPr>
            <w:tcW w:w="741" w:type="dxa"/>
            <w:tcBorders>
              <w:bottom w:val="nil"/>
            </w:tcBorders>
          </w:tcPr>
          <w:p w14:paraId="1BFAA7FA" w14:textId="77777777" w:rsidR="006F6DBA" w:rsidRDefault="00000000">
            <w:pPr>
              <w:pStyle w:val="TableParagraph"/>
              <w:spacing w:before="58"/>
              <w:ind w:left="76" w:right="53"/>
              <w:rPr>
                <w:sz w:val="14"/>
              </w:rPr>
            </w:pPr>
            <w:r>
              <w:rPr>
                <w:spacing w:val="-4"/>
                <w:w w:val="120"/>
                <w:sz w:val="12"/>
              </w:rPr>
              <w:t>g</w:t>
            </w:r>
            <w:r>
              <w:rPr>
                <w:spacing w:val="-4"/>
                <w:w w:val="120"/>
                <w:sz w:val="14"/>
              </w:rPr>
              <w:t>1.0</w:t>
            </w:r>
          </w:p>
        </w:tc>
        <w:tc>
          <w:tcPr>
            <w:tcW w:w="741" w:type="dxa"/>
            <w:tcBorders>
              <w:bottom w:val="nil"/>
            </w:tcBorders>
          </w:tcPr>
          <w:p w14:paraId="7A0AD8BD" w14:textId="77777777" w:rsidR="006F6DBA" w:rsidRDefault="006F6DBA">
            <w:pPr>
              <w:pStyle w:val="TableParagraph"/>
              <w:jc w:val="left"/>
              <w:rPr>
                <w:rFonts w:ascii="Times New Roman"/>
                <w:sz w:val="12"/>
              </w:rPr>
            </w:pPr>
          </w:p>
        </w:tc>
        <w:tc>
          <w:tcPr>
            <w:tcW w:w="694" w:type="dxa"/>
            <w:tcBorders>
              <w:bottom w:val="nil"/>
              <w:right w:val="nil"/>
            </w:tcBorders>
          </w:tcPr>
          <w:p w14:paraId="0D29D056" w14:textId="77777777" w:rsidR="006F6DBA" w:rsidRDefault="00000000">
            <w:pPr>
              <w:pStyle w:val="TableParagraph"/>
              <w:spacing w:before="62" w:line="159" w:lineRule="exact"/>
              <w:ind w:left="22" w:right="3"/>
              <w:rPr>
                <w:sz w:val="14"/>
              </w:rPr>
            </w:pPr>
            <w:r>
              <w:rPr>
                <w:spacing w:val="-5"/>
                <w:w w:val="85"/>
                <w:sz w:val="15"/>
              </w:rPr>
              <w:t>°</w:t>
            </w:r>
            <w:r>
              <w:rPr>
                <w:spacing w:val="-5"/>
                <w:w w:val="85"/>
                <w:position w:val="1"/>
                <w:sz w:val="14"/>
              </w:rPr>
              <w:t>C</w:t>
            </w:r>
          </w:p>
        </w:tc>
      </w:tr>
      <w:tr w:rsidR="006F6DBA" w14:paraId="667FC4EB" w14:textId="77777777">
        <w:trPr>
          <w:trHeight w:val="575"/>
        </w:trPr>
        <w:tc>
          <w:tcPr>
            <w:tcW w:w="1597" w:type="dxa"/>
            <w:tcBorders>
              <w:top w:val="nil"/>
              <w:left w:val="nil"/>
            </w:tcBorders>
          </w:tcPr>
          <w:p w14:paraId="24612F6A" w14:textId="77777777" w:rsidR="006F6DBA" w:rsidRDefault="00000000">
            <w:pPr>
              <w:pStyle w:val="TableParagraph"/>
              <w:spacing w:before="6"/>
              <w:ind w:left="97"/>
              <w:jc w:val="left"/>
              <w:rPr>
                <w:sz w:val="14"/>
              </w:rPr>
            </w:pPr>
            <w:r>
              <w:rPr>
                <w:sz w:val="14"/>
              </w:rPr>
              <w:t>LM35,</w:t>
            </w:r>
            <w:r>
              <w:rPr>
                <w:spacing w:val="-9"/>
                <w:sz w:val="14"/>
              </w:rPr>
              <w:t xml:space="preserve"> </w:t>
            </w:r>
            <w:r>
              <w:rPr>
                <w:spacing w:val="-2"/>
                <w:sz w:val="14"/>
              </w:rPr>
              <w:t>LM35C</w:t>
            </w:r>
          </w:p>
          <w:p w14:paraId="3F64B8B8" w14:textId="77777777" w:rsidR="006F6DBA" w:rsidRDefault="00000000">
            <w:pPr>
              <w:pStyle w:val="TableParagraph"/>
              <w:spacing w:before="28"/>
              <w:ind w:left="97"/>
              <w:jc w:val="left"/>
              <w:rPr>
                <w:sz w:val="14"/>
              </w:rPr>
            </w:pPr>
            <w:r>
              <w:rPr>
                <w:sz w:val="14"/>
              </w:rPr>
              <w:t>(Note</w:t>
            </w:r>
            <w:r>
              <w:rPr>
                <w:spacing w:val="-2"/>
                <w:sz w:val="14"/>
              </w:rPr>
              <w:t xml:space="preserve"> </w:t>
            </w:r>
            <w:r>
              <w:rPr>
                <w:spacing w:val="-5"/>
                <w:sz w:val="14"/>
              </w:rPr>
              <w:t>7)</w:t>
            </w:r>
          </w:p>
        </w:tc>
        <w:tc>
          <w:tcPr>
            <w:tcW w:w="1571" w:type="dxa"/>
            <w:tcBorders>
              <w:top w:val="nil"/>
            </w:tcBorders>
          </w:tcPr>
          <w:p w14:paraId="160F4210" w14:textId="77777777" w:rsidR="006F6DBA" w:rsidRDefault="00000000">
            <w:pPr>
              <w:pStyle w:val="TableParagraph"/>
              <w:spacing w:line="189" w:lineRule="exact"/>
              <w:ind w:left="106" w:hanging="1"/>
              <w:jc w:val="left"/>
              <w:rPr>
                <w:sz w:val="14"/>
              </w:rPr>
            </w:pPr>
            <w:r>
              <w:rPr>
                <w:spacing w:val="-2"/>
                <w:w w:val="115"/>
                <w:sz w:val="14"/>
              </w:rPr>
              <w:t>T</w:t>
            </w:r>
            <w:r>
              <w:rPr>
                <w:spacing w:val="-2"/>
                <w:w w:val="115"/>
                <w:position w:val="-2"/>
                <w:sz w:val="12"/>
              </w:rPr>
              <w:t>A</w:t>
            </w:r>
            <w:proofErr w:type="spellStart"/>
            <w:r>
              <w:rPr>
                <w:spacing w:val="-2"/>
                <w:w w:val="115"/>
                <w:position w:val="2"/>
                <w:sz w:val="13"/>
              </w:rPr>
              <w:t>eb</w:t>
            </w:r>
            <w:proofErr w:type="spellEnd"/>
            <w:r>
              <w:rPr>
                <w:spacing w:val="-2"/>
                <w:w w:val="115"/>
                <w:sz w:val="14"/>
              </w:rPr>
              <w:t>10</w:t>
            </w:r>
            <w:r>
              <w:rPr>
                <w:spacing w:val="-2"/>
                <w:w w:val="115"/>
                <w:sz w:val="15"/>
              </w:rPr>
              <w:t>°</w:t>
            </w:r>
            <w:r>
              <w:rPr>
                <w:spacing w:val="-2"/>
                <w:w w:val="115"/>
                <w:sz w:val="14"/>
              </w:rPr>
              <w:t>C</w:t>
            </w:r>
          </w:p>
          <w:p w14:paraId="626623C5" w14:textId="77777777" w:rsidR="006F6DBA" w:rsidRDefault="00000000">
            <w:pPr>
              <w:pStyle w:val="TableParagraph"/>
              <w:spacing w:line="190" w:lineRule="exact"/>
              <w:ind w:left="106" w:right="330"/>
              <w:jc w:val="left"/>
              <w:rPr>
                <w:sz w:val="12"/>
              </w:rPr>
            </w:pPr>
            <w:r>
              <w:rPr>
                <w:spacing w:val="-2"/>
                <w:w w:val="110"/>
                <w:position w:val="3"/>
                <w:sz w:val="14"/>
              </w:rPr>
              <w:t>T</w:t>
            </w:r>
            <w:r>
              <w:rPr>
                <w:spacing w:val="-2"/>
                <w:w w:val="110"/>
                <w:sz w:val="12"/>
              </w:rPr>
              <w:t>A</w:t>
            </w:r>
            <w:r>
              <w:rPr>
                <w:spacing w:val="-2"/>
                <w:w w:val="110"/>
                <w:position w:val="5"/>
                <w:sz w:val="13"/>
              </w:rPr>
              <w:t>e</w:t>
            </w:r>
            <w:r>
              <w:rPr>
                <w:spacing w:val="-2"/>
                <w:w w:val="110"/>
                <w:position w:val="3"/>
                <w:sz w:val="14"/>
              </w:rPr>
              <w:t>T</w:t>
            </w:r>
            <w:r>
              <w:rPr>
                <w:spacing w:val="-2"/>
                <w:w w:val="110"/>
                <w:sz w:val="12"/>
              </w:rPr>
              <w:t>MAX</w:t>
            </w:r>
            <w:r>
              <w:rPr>
                <w:spacing w:val="40"/>
                <w:w w:val="110"/>
                <w:sz w:val="12"/>
              </w:rPr>
              <w:t xml:space="preserve"> </w:t>
            </w:r>
            <w:r>
              <w:rPr>
                <w:spacing w:val="-2"/>
                <w:w w:val="110"/>
                <w:position w:val="3"/>
                <w:sz w:val="14"/>
              </w:rPr>
              <w:t>T</w:t>
            </w:r>
            <w:r>
              <w:rPr>
                <w:spacing w:val="-2"/>
                <w:w w:val="110"/>
                <w:sz w:val="12"/>
              </w:rPr>
              <w:t>A</w:t>
            </w:r>
            <w:r>
              <w:rPr>
                <w:spacing w:val="-2"/>
                <w:w w:val="110"/>
                <w:position w:val="5"/>
                <w:sz w:val="13"/>
              </w:rPr>
              <w:t>e</w:t>
            </w:r>
            <w:r>
              <w:rPr>
                <w:spacing w:val="-2"/>
                <w:w w:val="110"/>
                <w:position w:val="3"/>
                <w:sz w:val="14"/>
              </w:rPr>
              <w:t>T</w:t>
            </w:r>
            <w:r>
              <w:rPr>
                <w:spacing w:val="-2"/>
                <w:w w:val="110"/>
                <w:sz w:val="12"/>
              </w:rPr>
              <w:t>MIN</w:t>
            </w:r>
          </w:p>
        </w:tc>
        <w:tc>
          <w:tcPr>
            <w:tcW w:w="709" w:type="dxa"/>
            <w:tcBorders>
              <w:top w:val="nil"/>
            </w:tcBorders>
          </w:tcPr>
          <w:p w14:paraId="0377331B" w14:textId="77777777" w:rsidR="006F6DBA" w:rsidRDefault="00000000">
            <w:pPr>
              <w:pStyle w:val="TableParagraph"/>
              <w:spacing w:before="6"/>
              <w:ind w:left="198" w:hanging="1"/>
              <w:jc w:val="left"/>
              <w:rPr>
                <w:sz w:val="14"/>
              </w:rPr>
            </w:pPr>
            <w:r>
              <w:rPr>
                <w:spacing w:val="-4"/>
                <w:w w:val="120"/>
                <w:sz w:val="12"/>
              </w:rPr>
              <w:t>g</w:t>
            </w:r>
            <w:r>
              <w:rPr>
                <w:spacing w:val="-4"/>
                <w:w w:val="120"/>
                <w:sz w:val="14"/>
              </w:rPr>
              <w:t>0.5</w:t>
            </w:r>
          </w:p>
          <w:p w14:paraId="0EF053ED" w14:textId="77777777" w:rsidR="006F6DBA" w:rsidRDefault="00000000">
            <w:pPr>
              <w:pStyle w:val="TableParagraph"/>
              <w:spacing w:line="190" w:lineRule="atLeast"/>
              <w:ind w:left="198"/>
              <w:jc w:val="left"/>
              <w:rPr>
                <w:sz w:val="14"/>
              </w:rPr>
            </w:pPr>
            <w:r>
              <w:rPr>
                <w:spacing w:val="-4"/>
                <w:w w:val="120"/>
                <w:sz w:val="12"/>
              </w:rPr>
              <w:t>g</w:t>
            </w:r>
            <w:r>
              <w:rPr>
                <w:spacing w:val="-4"/>
                <w:w w:val="120"/>
                <w:sz w:val="14"/>
              </w:rPr>
              <w:t xml:space="preserve">0.8 </w:t>
            </w:r>
            <w:proofErr w:type="spellStart"/>
            <w:r>
              <w:rPr>
                <w:spacing w:val="-4"/>
                <w:w w:val="120"/>
                <w:sz w:val="12"/>
              </w:rPr>
              <w:t>g</w:t>
            </w:r>
            <w:r>
              <w:rPr>
                <w:spacing w:val="-4"/>
                <w:w w:val="120"/>
                <w:sz w:val="14"/>
              </w:rPr>
              <w:t>0.8</w:t>
            </w:r>
            <w:proofErr w:type="spellEnd"/>
          </w:p>
        </w:tc>
        <w:tc>
          <w:tcPr>
            <w:tcW w:w="741" w:type="dxa"/>
            <w:tcBorders>
              <w:top w:val="nil"/>
            </w:tcBorders>
          </w:tcPr>
          <w:p w14:paraId="34D058A8" w14:textId="77777777" w:rsidR="006F6DBA" w:rsidRDefault="006F6DBA">
            <w:pPr>
              <w:pStyle w:val="TableParagraph"/>
              <w:spacing w:before="34"/>
              <w:jc w:val="left"/>
              <w:rPr>
                <w:sz w:val="14"/>
              </w:rPr>
            </w:pPr>
          </w:p>
          <w:p w14:paraId="37E5E94B" w14:textId="77777777" w:rsidR="006F6DBA" w:rsidRDefault="00000000">
            <w:pPr>
              <w:pStyle w:val="TableParagraph"/>
              <w:ind w:left="72" w:right="53"/>
              <w:rPr>
                <w:sz w:val="14"/>
              </w:rPr>
            </w:pPr>
            <w:r>
              <w:rPr>
                <w:spacing w:val="-4"/>
                <w:w w:val="120"/>
                <w:sz w:val="12"/>
              </w:rPr>
              <w:t>g</w:t>
            </w:r>
            <w:r>
              <w:rPr>
                <w:spacing w:val="-4"/>
                <w:w w:val="120"/>
                <w:sz w:val="14"/>
              </w:rPr>
              <w:t>1.5</w:t>
            </w:r>
          </w:p>
        </w:tc>
        <w:tc>
          <w:tcPr>
            <w:tcW w:w="741" w:type="dxa"/>
            <w:tcBorders>
              <w:top w:val="nil"/>
            </w:tcBorders>
          </w:tcPr>
          <w:p w14:paraId="0A33A7EF" w14:textId="77777777" w:rsidR="006F6DBA" w:rsidRDefault="006F6DBA">
            <w:pPr>
              <w:pStyle w:val="TableParagraph"/>
              <w:jc w:val="left"/>
              <w:rPr>
                <w:sz w:val="14"/>
              </w:rPr>
            </w:pPr>
          </w:p>
          <w:p w14:paraId="7ABE2C73" w14:textId="77777777" w:rsidR="006F6DBA" w:rsidRDefault="006F6DBA">
            <w:pPr>
              <w:pStyle w:val="TableParagraph"/>
              <w:spacing w:before="62"/>
              <w:jc w:val="left"/>
              <w:rPr>
                <w:sz w:val="14"/>
              </w:rPr>
            </w:pPr>
          </w:p>
          <w:p w14:paraId="6CBC338E" w14:textId="77777777" w:rsidR="006F6DBA" w:rsidRDefault="00000000">
            <w:pPr>
              <w:pStyle w:val="TableParagraph"/>
              <w:spacing w:before="1"/>
              <w:ind w:left="73" w:right="53"/>
              <w:rPr>
                <w:sz w:val="14"/>
              </w:rPr>
            </w:pPr>
            <w:r>
              <w:rPr>
                <w:spacing w:val="-4"/>
                <w:w w:val="120"/>
                <w:sz w:val="12"/>
              </w:rPr>
              <w:t>g</w:t>
            </w:r>
            <w:r>
              <w:rPr>
                <w:spacing w:val="-4"/>
                <w:w w:val="120"/>
                <w:sz w:val="14"/>
              </w:rPr>
              <w:t>1.5</w:t>
            </w:r>
          </w:p>
        </w:tc>
        <w:tc>
          <w:tcPr>
            <w:tcW w:w="709" w:type="dxa"/>
            <w:tcBorders>
              <w:top w:val="nil"/>
            </w:tcBorders>
          </w:tcPr>
          <w:p w14:paraId="0B12D17D" w14:textId="77777777" w:rsidR="006F6DBA" w:rsidRDefault="00000000">
            <w:pPr>
              <w:pStyle w:val="TableParagraph"/>
              <w:spacing w:before="6"/>
              <w:ind w:left="200"/>
              <w:jc w:val="left"/>
              <w:rPr>
                <w:sz w:val="14"/>
              </w:rPr>
            </w:pPr>
            <w:r>
              <w:rPr>
                <w:spacing w:val="-4"/>
                <w:w w:val="120"/>
                <w:sz w:val="12"/>
              </w:rPr>
              <w:t>g</w:t>
            </w:r>
            <w:r>
              <w:rPr>
                <w:spacing w:val="-4"/>
                <w:w w:val="120"/>
                <w:sz w:val="14"/>
              </w:rPr>
              <w:t>0.5</w:t>
            </w:r>
          </w:p>
          <w:p w14:paraId="6BFB6879" w14:textId="77777777" w:rsidR="006F6DBA" w:rsidRDefault="00000000">
            <w:pPr>
              <w:pStyle w:val="TableParagraph"/>
              <w:spacing w:line="190" w:lineRule="atLeast"/>
              <w:ind w:left="200"/>
              <w:jc w:val="left"/>
              <w:rPr>
                <w:sz w:val="14"/>
              </w:rPr>
            </w:pPr>
            <w:r>
              <w:rPr>
                <w:spacing w:val="-4"/>
                <w:w w:val="120"/>
                <w:sz w:val="12"/>
              </w:rPr>
              <w:t>g</w:t>
            </w:r>
            <w:r>
              <w:rPr>
                <w:spacing w:val="-4"/>
                <w:w w:val="120"/>
                <w:sz w:val="14"/>
              </w:rPr>
              <w:t xml:space="preserve">0.8 </w:t>
            </w:r>
            <w:proofErr w:type="spellStart"/>
            <w:r>
              <w:rPr>
                <w:spacing w:val="-4"/>
                <w:w w:val="120"/>
                <w:sz w:val="12"/>
              </w:rPr>
              <w:t>g</w:t>
            </w:r>
            <w:r>
              <w:rPr>
                <w:spacing w:val="-4"/>
                <w:w w:val="120"/>
                <w:sz w:val="14"/>
              </w:rPr>
              <w:t>0.8</w:t>
            </w:r>
            <w:proofErr w:type="spellEnd"/>
          </w:p>
        </w:tc>
        <w:tc>
          <w:tcPr>
            <w:tcW w:w="741" w:type="dxa"/>
            <w:tcBorders>
              <w:top w:val="nil"/>
            </w:tcBorders>
          </w:tcPr>
          <w:p w14:paraId="26E3CF69" w14:textId="77777777" w:rsidR="006F6DBA" w:rsidRDefault="006F6DBA">
            <w:pPr>
              <w:pStyle w:val="TableParagraph"/>
              <w:jc w:val="left"/>
              <w:rPr>
                <w:rFonts w:ascii="Times New Roman"/>
                <w:sz w:val="12"/>
              </w:rPr>
            </w:pPr>
          </w:p>
        </w:tc>
        <w:tc>
          <w:tcPr>
            <w:tcW w:w="741" w:type="dxa"/>
            <w:tcBorders>
              <w:top w:val="nil"/>
            </w:tcBorders>
          </w:tcPr>
          <w:p w14:paraId="0C98C6E4" w14:textId="77777777" w:rsidR="006F6DBA" w:rsidRDefault="00000000">
            <w:pPr>
              <w:pStyle w:val="TableParagraph"/>
              <w:spacing w:before="6"/>
              <w:ind w:left="218"/>
              <w:jc w:val="left"/>
              <w:rPr>
                <w:sz w:val="14"/>
              </w:rPr>
            </w:pPr>
            <w:r>
              <w:rPr>
                <w:spacing w:val="-4"/>
                <w:w w:val="120"/>
                <w:sz w:val="12"/>
              </w:rPr>
              <w:t>g</w:t>
            </w:r>
            <w:r>
              <w:rPr>
                <w:spacing w:val="-4"/>
                <w:w w:val="120"/>
                <w:sz w:val="14"/>
              </w:rPr>
              <w:t>1.5</w:t>
            </w:r>
          </w:p>
          <w:p w14:paraId="5C12C0D7" w14:textId="77777777" w:rsidR="006F6DBA" w:rsidRDefault="00000000">
            <w:pPr>
              <w:pStyle w:val="TableParagraph"/>
              <w:spacing w:line="190" w:lineRule="atLeast"/>
              <w:ind w:left="218"/>
              <w:jc w:val="left"/>
              <w:rPr>
                <w:sz w:val="14"/>
              </w:rPr>
            </w:pPr>
            <w:r>
              <w:rPr>
                <w:spacing w:val="-4"/>
                <w:w w:val="120"/>
                <w:sz w:val="12"/>
              </w:rPr>
              <w:t>g</w:t>
            </w:r>
            <w:r>
              <w:rPr>
                <w:spacing w:val="-4"/>
                <w:w w:val="120"/>
                <w:sz w:val="14"/>
              </w:rPr>
              <w:t xml:space="preserve">1.5 </w:t>
            </w:r>
            <w:r>
              <w:rPr>
                <w:spacing w:val="-4"/>
                <w:w w:val="120"/>
                <w:sz w:val="12"/>
              </w:rPr>
              <w:t>g</w:t>
            </w:r>
            <w:r>
              <w:rPr>
                <w:spacing w:val="-4"/>
                <w:w w:val="120"/>
                <w:sz w:val="14"/>
              </w:rPr>
              <w:t>2.0</w:t>
            </w:r>
          </w:p>
        </w:tc>
        <w:tc>
          <w:tcPr>
            <w:tcW w:w="694" w:type="dxa"/>
            <w:tcBorders>
              <w:top w:val="nil"/>
              <w:right w:val="nil"/>
            </w:tcBorders>
          </w:tcPr>
          <w:p w14:paraId="567CD1CB" w14:textId="77777777" w:rsidR="006F6DBA" w:rsidRDefault="00000000">
            <w:pPr>
              <w:pStyle w:val="TableParagraph"/>
              <w:spacing w:before="10"/>
              <w:ind w:left="22" w:right="3"/>
              <w:rPr>
                <w:sz w:val="14"/>
              </w:rPr>
            </w:pPr>
            <w:r>
              <w:rPr>
                <w:spacing w:val="-5"/>
                <w:w w:val="85"/>
                <w:sz w:val="15"/>
              </w:rPr>
              <w:t>°</w:t>
            </w:r>
            <w:r>
              <w:rPr>
                <w:spacing w:val="-5"/>
                <w:w w:val="85"/>
                <w:position w:val="1"/>
                <w:sz w:val="14"/>
              </w:rPr>
              <w:t>C</w:t>
            </w:r>
          </w:p>
          <w:p w14:paraId="0D8942D9" w14:textId="77777777" w:rsidR="006F6DBA" w:rsidRDefault="00000000">
            <w:pPr>
              <w:pStyle w:val="TableParagraph"/>
              <w:spacing w:before="16"/>
              <w:ind w:left="22" w:right="3"/>
              <w:rPr>
                <w:sz w:val="14"/>
              </w:rPr>
            </w:pPr>
            <w:r>
              <w:rPr>
                <w:spacing w:val="-5"/>
                <w:w w:val="85"/>
                <w:sz w:val="15"/>
              </w:rPr>
              <w:t>°</w:t>
            </w:r>
            <w:r>
              <w:rPr>
                <w:spacing w:val="-5"/>
                <w:w w:val="85"/>
                <w:position w:val="1"/>
                <w:sz w:val="14"/>
              </w:rPr>
              <w:t>C</w:t>
            </w:r>
          </w:p>
          <w:p w14:paraId="65D63A19" w14:textId="77777777" w:rsidR="006F6DBA" w:rsidRDefault="00000000">
            <w:pPr>
              <w:pStyle w:val="TableParagraph"/>
              <w:spacing w:before="16" w:line="167" w:lineRule="exact"/>
              <w:ind w:left="22" w:right="3"/>
              <w:rPr>
                <w:sz w:val="14"/>
              </w:rPr>
            </w:pPr>
            <w:r>
              <w:rPr>
                <w:spacing w:val="-5"/>
                <w:w w:val="85"/>
                <w:sz w:val="15"/>
              </w:rPr>
              <w:t>°</w:t>
            </w:r>
            <w:r>
              <w:rPr>
                <w:spacing w:val="-5"/>
                <w:w w:val="85"/>
                <w:position w:val="1"/>
                <w:sz w:val="14"/>
              </w:rPr>
              <w:t>C</w:t>
            </w:r>
          </w:p>
        </w:tc>
      </w:tr>
      <w:tr w:rsidR="006F6DBA" w14:paraId="074A7E3D" w14:textId="77777777">
        <w:trPr>
          <w:trHeight w:val="627"/>
        </w:trPr>
        <w:tc>
          <w:tcPr>
            <w:tcW w:w="1597" w:type="dxa"/>
            <w:tcBorders>
              <w:left w:val="nil"/>
            </w:tcBorders>
          </w:tcPr>
          <w:p w14:paraId="4EB26488" w14:textId="77777777" w:rsidR="006F6DBA" w:rsidRDefault="00000000">
            <w:pPr>
              <w:pStyle w:val="TableParagraph"/>
              <w:spacing w:before="58" w:line="283" w:lineRule="auto"/>
              <w:ind w:left="97" w:right="878"/>
              <w:jc w:val="left"/>
              <w:rPr>
                <w:sz w:val="14"/>
              </w:rPr>
            </w:pPr>
            <w:r>
              <w:rPr>
                <w:spacing w:val="-2"/>
                <w:sz w:val="14"/>
              </w:rPr>
              <w:t>Accuracy,</w:t>
            </w:r>
            <w:r>
              <w:rPr>
                <w:spacing w:val="40"/>
                <w:sz w:val="14"/>
              </w:rPr>
              <w:t xml:space="preserve"> </w:t>
            </w:r>
            <w:r>
              <w:rPr>
                <w:spacing w:val="-2"/>
                <w:sz w:val="14"/>
              </w:rPr>
              <w:t>LM35D</w:t>
            </w:r>
          </w:p>
          <w:p w14:paraId="2CC7843B" w14:textId="77777777" w:rsidR="006F6DBA" w:rsidRDefault="00000000">
            <w:pPr>
              <w:pStyle w:val="TableParagraph"/>
              <w:spacing w:line="160" w:lineRule="exact"/>
              <w:ind w:left="97"/>
              <w:jc w:val="left"/>
              <w:rPr>
                <w:sz w:val="14"/>
              </w:rPr>
            </w:pPr>
            <w:r>
              <w:rPr>
                <w:sz w:val="14"/>
              </w:rPr>
              <w:t>(Note</w:t>
            </w:r>
            <w:r>
              <w:rPr>
                <w:spacing w:val="-2"/>
                <w:sz w:val="14"/>
              </w:rPr>
              <w:t xml:space="preserve"> </w:t>
            </w:r>
            <w:r>
              <w:rPr>
                <w:spacing w:val="-5"/>
                <w:sz w:val="14"/>
              </w:rPr>
              <w:t>7)</w:t>
            </w:r>
          </w:p>
        </w:tc>
        <w:tc>
          <w:tcPr>
            <w:tcW w:w="1571" w:type="dxa"/>
          </w:tcPr>
          <w:p w14:paraId="7D28A891" w14:textId="77777777" w:rsidR="006F6DBA" w:rsidRDefault="00000000">
            <w:pPr>
              <w:pStyle w:val="TableParagraph"/>
              <w:spacing w:before="47" w:line="193" w:lineRule="exact"/>
              <w:ind w:left="106"/>
              <w:jc w:val="left"/>
              <w:rPr>
                <w:sz w:val="14"/>
              </w:rPr>
            </w:pPr>
            <w:r>
              <w:rPr>
                <w:spacing w:val="-2"/>
                <w:w w:val="115"/>
                <w:sz w:val="14"/>
              </w:rPr>
              <w:t>T</w:t>
            </w:r>
            <w:r>
              <w:rPr>
                <w:spacing w:val="-2"/>
                <w:w w:val="115"/>
                <w:position w:val="-2"/>
                <w:sz w:val="12"/>
              </w:rPr>
              <w:t>A</w:t>
            </w:r>
            <w:proofErr w:type="spellStart"/>
            <w:r>
              <w:rPr>
                <w:spacing w:val="-2"/>
                <w:w w:val="115"/>
                <w:position w:val="2"/>
                <w:sz w:val="13"/>
              </w:rPr>
              <w:t>ea</w:t>
            </w:r>
            <w:proofErr w:type="spellEnd"/>
            <w:r>
              <w:rPr>
                <w:spacing w:val="-2"/>
                <w:w w:val="115"/>
                <w:sz w:val="14"/>
              </w:rPr>
              <w:t>25</w:t>
            </w:r>
            <w:r>
              <w:rPr>
                <w:spacing w:val="-2"/>
                <w:w w:val="115"/>
                <w:sz w:val="15"/>
              </w:rPr>
              <w:t>°</w:t>
            </w:r>
            <w:r>
              <w:rPr>
                <w:spacing w:val="-2"/>
                <w:w w:val="115"/>
                <w:sz w:val="14"/>
              </w:rPr>
              <w:t>C</w:t>
            </w:r>
          </w:p>
          <w:p w14:paraId="1BD7BA6A" w14:textId="77777777" w:rsidR="006F6DBA" w:rsidRDefault="00000000">
            <w:pPr>
              <w:pStyle w:val="TableParagraph"/>
              <w:spacing w:line="190" w:lineRule="exact"/>
              <w:ind w:left="106" w:right="330"/>
              <w:jc w:val="left"/>
              <w:rPr>
                <w:sz w:val="12"/>
              </w:rPr>
            </w:pPr>
            <w:r>
              <w:rPr>
                <w:spacing w:val="-2"/>
                <w:w w:val="110"/>
                <w:position w:val="3"/>
                <w:sz w:val="14"/>
              </w:rPr>
              <w:t>T</w:t>
            </w:r>
            <w:r>
              <w:rPr>
                <w:spacing w:val="-2"/>
                <w:w w:val="110"/>
                <w:sz w:val="12"/>
              </w:rPr>
              <w:t>A</w:t>
            </w:r>
            <w:r>
              <w:rPr>
                <w:spacing w:val="-2"/>
                <w:w w:val="110"/>
                <w:position w:val="5"/>
                <w:sz w:val="13"/>
              </w:rPr>
              <w:t>e</w:t>
            </w:r>
            <w:r>
              <w:rPr>
                <w:spacing w:val="-2"/>
                <w:w w:val="110"/>
                <w:position w:val="3"/>
                <w:sz w:val="14"/>
              </w:rPr>
              <w:t>T</w:t>
            </w:r>
            <w:r>
              <w:rPr>
                <w:spacing w:val="-2"/>
                <w:w w:val="110"/>
                <w:sz w:val="12"/>
              </w:rPr>
              <w:t>MAX</w:t>
            </w:r>
            <w:r>
              <w:rPr>
                <w:spacing w:val="40"/>
                <w:w w:val="110"/>
                <w:sz w:val="12"/>
              </w:rPr>
              <w:t xml:space="preserve"> </w:t>
            </w:r>
            <w:r>
              <w:rPr>
                <w:spacing w:val="-2"/>
                <w:w w:val="110"/>
                <w:position w:val="3"/>
                <w:sz w:val="14"/>
              </w:rPr>
              <w:t>T</w:t>
            </w:r>
            <w:r>
              <w:rPr>
                <w:spacing w:val="-2"/>
                <w:w w:val="110"/>
                <w:sz w:val="12"/>
              </w:rPr>
              <w:t>A</w:t>
            </w:r>
            <w:r>
              <w:rPr>
                <w:spacing w:val="-2"/>
                <w:w w:val="110"/>
                <w:position w:val="5"/>
                <w:sz w:val="13"/>
              </w:rPr>
              <w:t>e</w:t>
            </w:r>
            <w:r>
              <w:rPr>
                <w:spacing w:val="-2"/>
                <w:w w:val="110"/>
                <w:position w:val="3"/>
                <w:sz w:val="14"/>
              </w:rPr>
              <w:t>T</w:t>
            </w:r>
            <w:r>
              <w:rPr>
                <w:spacing w:val="-2"/>
                <w:w w:val="110"/>
                <w:sz w:val="12"/>
              </w:rPr>
              <w:t>MIN</w:t>
            </w:r>
          </w:p>
        </w:tc>
        <w:tc>
          <w:tcPr>
            <w:tcW w:w="709" w:type="dxa"/>
          </w:tcPr>
          <w:p w14:paraId="3E17322D" w14:textId="77777777" w:rsidR="006F6DBA" w:rsidRDefault="006F6DBA">
            <w:pPr>
              <w:pStyle w:val="TableParagraph"/>
              <w:jc w:val="left"/>
              <w:rPr>
                <w:rFonts w:ascii="Times New Roman"/>
                <w:sz w:val="12"/>
              </w:rPr>
            </w:pPr>
          </w:p>
        </w:tc>
        <w:tc>
          <w:tcPr>
            <w:tcW w:w="741" w:type="dxa"/>
          </w:tcPr>
          <w:p w14:paraId="1AECAEA2" w14:textId="77777777" w:rsidR="006F6DBA" w:rsidRDefault="006F6DBA">
            <w:pPr>
              <w:pStyle w:val="TableParagraph"/>
              <w:jc w:val="left"/>
              <w:rPr>
                <w:rFonts w:ascii="Times New Roman"/>
                <w:sz w:val="12"/>
              </w:rPr>
            </w:pPr>
          </w:p>
        </w:tc>
        <w:tc>
          <w:tcPr>
            <w:tcW w:w="741" w:type="dxa"/>
          </w:tcPr>
          <w:p w14:paraId="04F43EDE" w14:textId="77777777" w:rsidR="006F6DBA" w:rsidRDefault="006F6DBA">
            <w:pPr>
              <w:pStyle w:val="TableParagraph"/>
              <w:jc w:val="left"/>
              <w:rPr>
                <w:rFonts w:ascii="Times New Roman"/>
                <w:sz w:val="12"/>
              </w:rPr>
            </w:pPr>
          </w:p>
        </w:tc>
        <w:tc>
          <w:tcPr>
            <w:tcW w:w="709" w:type="dxa"/>
          </w:tcPr>
          <w:p w14:paraId="291C7F1A" w14:textId="77777777" w:rsidR="006F6DBA" w:rsidRDefault="00000000">
            <w:pPr>
              <w:pStyle w:val="TableParagraph"/>
              <w:spacing w:before="29" w:line="190" w:lineRule="atLeast"/>
              <w:ind w:left="201" w:right="176" w:hanging="1"/>
              <w:jc w:val="both"/>
              <w:rPr>
                <w:sz w:val="14"/>
              </w:rPr>
            </w:pPr>
            <w:r>
              <w:rPr>
                <w:spacing w:val="-4"/>
                <w:w w:val="120"/>
                <w:sz w:val="12"/>
              </w:rPr>
              <w:t>g</w:t>
            </w:r>
            <w:r>
              <w:rPr>
                <w:spacing w:val="-4"/>
                <w:w w:val="120"/>
                <w:sz w:val="14"/>
              </w:rPr>
              <w:t xml:space="preserve">0.6 </w:t>
            </w:r>
            <w:r>
              <w:rPr>
                <w:spacing w:val="-4"/>
                <w:w w:val="120"/>
                <w:sz w:val="12"/>
              </w:rPr>
              <w:t>g</w:t>
            </w:r>
            <w:r>
              <w:rPr>
                <w:spacing w:val="-4"/>
                <w:w w:val="120"/>
                <w:sz w:val="14"/>
              </w:rPr>
              <w:t xml:space="preserve">0.9 </w:t>
            </w:r>
            <w:proofErr w:type="spellStart"/>
            <w:r>
              <w:rPr>
                <w:spacing w:val="-4"/>
                <w:w w:val="120"/>
                <w:sz w:val="12"/>
              </w:rPr>
              <w:t>g</w:t>
            </w:r>
            <w:r>
              <w:rPr>
                <w:spacing w:val="-4"/>
                <w:w w:val="120"/>
                <w:sz w:val="14"/>
              </w:rPr>
              <w:t>0.9</w:t>
            </w:r>
            <w:proofErr w:type="spellEnd"/>
          </w:p>
        </w:tc>
        <w:tc>
          <w:tcPr>
            <w:tcW w:w="741" w:type="dxa"/>
          </w:tcPr>
          <w:p w14:paraId="4544C19E" w14:textId="77777777" w:rsidR="006F6DBA" w:rsidRDefault="00000000">
            <w:pPr>
              <w:pStyle w:val="TableParagraph"/>
              <w:spacing w:before="58"/>
              <w:ind w:left="76" w:right="53"/>
              <w:rPr>
                <w:sz w:val="14"/>
              </w:rPr>
            </w:pPr>
            <w:r>
              <w:rPr>
                <w:spacing w:val="-4"/>
                <w:w w:val="120"/>
                <w:sz w:val="12"/>
              </w:rPr>
              <w:t>g</w:t>
            </w:r>
            <w:r>
              <w:rPr>
                <w:spacing w:val="-4"/>
                <w:w w:val="120"/>
                <w:sz w:val="14"/>
              </w:rPr>
              <w:t>1.5</w:t>
            </w:r>
          </w:p>
        </w:tc>
        <w:tc>
          <w:tcPr>
            <w:tcW w:w="741" w:type="dxa"/>
          </w:tcPr>
          <w:p w14:paraId="79C49493" w14:textId="77777777" w:rsidR="006F6DBA" w:rsidRDefault="006F6DBA">
            <w:pPr>
              <w:pStyle w:val="TableParagraph"/>
              <w:spacing w:before="57"/>
              <w:jc w:val="left"/>
              <w:rPr>
                <w:sz w:val="14"/>
              </w:rPr>
            </w:pPr>
          </w:p>
          <w:p w14:paraId="0584C4DD" w14:textId="77777777" w:rsidR="006F6DBA" w:rsidRDefault="00000000">
            <w:pPr>
              <w:pStyle w:val="TableParagraph"/>
              <w:spacing w:line="190" w:lineRule="atLeast"/>
              <w:ind w:left="218"/>
              <w:jc w:val="left"/>
              <w:rPr>
                <w:sz w:val="14"/>
              </w:rPr>
            </w:pPr>
            <w:r>
              <w:rPr>
                <w:spacing w:val="-4"/>
                <w:w w:val="120"/>
                <w:sz w:val="12"/>
              </w:rPr>
              <w:t>g</w:t>
            </w:r>
            <w:r>
              <w:rPr>
                <w:spacing w:val="-4"/>
                <w:w w:val="120"/>
                <w:sz w:val="14"/>
              </w:rPr>
              <w:t xml:space="preserve">2.0 </w:t>
            </w:r>
            <w:proofErr w:type="spellStart"/>
            <w:r>
              <w:rPr>
                <w:spacing w:val="-4"/>
                <w:w w:val="120"/>
                <w:sz w:val="12"/>
              </w:rPr>
              <w:t>g</w:t>
            </w:r>
            <w:r>
              <w:rPr>
                <w:spacing w:val="-4"/>
                <w:w w:val="120"/>
                <w:sz w:val="14"/>
              </w:rPr>
              <w:t>2.0</w:t>
            </w:r>
            <w:proofErr w:type="spellEnd"/>
          </w:p>
        </w:tc>
        <w:tc>
          <w:tcPr>
            <w:tcW w:w="694" w:type="dxa"/>
            <w:tcBorders>
              <w:right w:val="nil"/>
            </w:tcBorders>
          </w:tcPr>
          <w:p w14:paraId="518116B2" w14:textId="77777777" w:rsidR="006F6DBA" w:rsidRDefault="00000000">
            <w:pPr>
              <w:pStyle w:val="TableParagraph"/>
              <w:spacing w:before="62"/>
              <w:ind w:left="22" w:right="3"/>
              <w:rPr>
                <w:sz w:val="14"/>
              </w:rPr>
            </w:pPr>
            <w:r>
              <w:rPr>
                <w:spacing w:val="-5"/>
                <w:w w:val="85"/>
                <w:sz w:val="15"/>
              </w:rPr>
              <w:t>°</w:t>
            </w:r>
            <w:r>
              <w:rPr>
                <w:spacing w:val="-5"/>
                <w:w w:val="85"/>
                <w:position w:val="1"/>
                <w:sz w:val="14"/>
              </w:rPr>
              <w:t>C</w:t>
            </w:r>
          </w:p>
          <w:p w14:paraId="60507E48" w14:textId="77777777" w:rsidR="006F6DBA" w:rsidRDefault="00000000">
            <w:pPr>
              <w:pStyle w:val="TableParagraph"/>
              <w:spacing w:before="16"/>
              <w:ind w:left="22" w:right="3"/>
              <w:rPr>
                <w:sz w:val="14"/>
              </w:rPr>
            </w:pPr>
            <w:r>
              <w:rPr>
                <w:spacing w:val="-5"/>
                <w:w w:val="85"/>
                <w:sz w:val="15"/>
              </w:rPr>
              <w:t>°</w:t>
            </w:r>
            <w:r>
              <w:rPr>
                <w:spacing w:val="-5"/>
                <w:w w:val="85"/>
                <w:position w:val="1"/>
                <w:sz w:val="14"/>
              </w:rPr>
              <w:t>C</w:t>
            </w:r>
          </w:p>
          <w:p w14:paraId="0B098546" w14:textId="77777777" w:rsidR="006F6DBA" w:rsidRDefault="00000000">
            <w:pPr>
              <w:pStyle w:val="TableParagraph"/>
              <w:spacing w:before="16" w:line="167" w:lineRule="exact"/>
              <w:ind w:left="22" w:right="3"/>
              <w:rPr>
                <w:sz w:val="14"/>
              </w:rPr>
            </w:pPr>
            <w:r>
              <w:rPr>
                <w:spacing w:val="-5"/>
                <w:w w:val="85"/>
                <w:sz w:val="15"/>
              </w:rPr>
              <w:t>°</w:t>
            </w:r>
            <w:r>
              <w:rPr>
                <w:spacing w:val="-5"/>
                <w:w w:val="85"/>
                <w:position w:val="1"/>
                <w:sz w:val="14"/>
              </w:rPr>
              <w:t>C</w:t>
            </w:r>
          </w:p>
        </w:tc>
      </w:tr>
      <w:tr w:rsidR="006F6DBA" w14:paraId="028E7927" w14:textId="77777777">
        <w:trPr>
          <w:trHeight w:val="438"/>
        </w:trPr>
        <w:tc>
          <w:tcPr>
            <w:tcW w:w="1597" w:type="dxa"/>
            <w:tcBorders>
              <w:left w:val="nil"/>
            </w:tcBorders>
          </w:tcPr>
          <w:p w14:paraId="4FD9994A" w14:textId="77777777" w:rsidR="006F6DBA" w:rsidRDefault="00000000">
            <w:pPr>
              <w:pStyle w:val="TableParagraph"/>
              <w:spacing w:before="29" w:line="190" w:lineRule="atLeast"/>
              <w:ind w:left="97" w:right="457"/>
              <w:jc w:val="left"/>
              <w:rPr>
                <w:sz w:val="14"/>
              </w:rPr>
            </w:pPr>
            <w:r>
              <w:rPr>
                <w:spacing w:val="-2"/>
                <w:sz w:val="14"/>
              </w:rPr>
              <w:t>Nonlinearity</w:t>
            </w:r>
            <w:r>
              <w:rPr>
                <w:spacing w:val="40"/>
                <w:sz w:val="14"/>
              </w:rPr>
              <w:t xml:space="preserve"> </w:t>
            </w:r>
            <w:r>
              <w:rPr>
                <w:sz w:val="14"/>
              </w:rPr>
              <w:t>(Note</w:t>
            </w:r>
            <w:r>
              <w:rPr>
                <w:spacing w:val="-10"/>
                <w:sz w:val="14"/>
              </w:rPr>
              <w:t xml:space="preserve"> </w:t>
            </w:r>
            <w:r>
              <w:rPr>
                <w:sz w:val="14"/>
              </w:rPr>
              <w:t>8)</w:t>
            </w:r>
          </w:p>
        </w:tc>
        <w:tc>
          <w:tcPr>
            <w:tcW w:w="1571" w:type="dxa"/>
          </w:tcPr>
          <w:p w14:paraId="69DA8F63" w14:textId="77777777" w:rsidR="006F6DBA" w:rsidRDefault="00000000">
            <w:pPr>
              <w:pStyle w:val="TableParagraph"/>
              <w:spacing w:before="56"/>
              <w:ind w:left="106"/>
              <w:jc w:val="left"/>
              <w:rPr>
                <w:sz w:val="12"/>
              </w:rPr>
            </w:pPr>
            <w:r>
              <w:rPr>
                <w:spacing w:val="-2"/>
                <w:w w:val="115"/>
                <w:position w:val="3"/>
                <w:sz w:val="14"/>
              </w:rPr>
              <w:t>T</w:t>
            </w:r>
            <w:r>
              <w:rPr>
                <w:spacing w:val="-2"/>
                <w:w w:val="115"/>
                <w:sz w:val="12"/>
              </w:rPr>
              <w:t>MIN</w:t>
            </w:r>
            <w:r>
              <w:rPr>
                <w:spacing w:val="-2"/>
                <w:w w:val="115"/>
                <w:position w:val="5"/>
                <w:sz w:val="12"/>
              </w:rPr>
              <w:t>s</w:t>
            </w:r>
            <w:r>
              <w:rPr>
                <w:spacing w:val="-2"/>
                <w:w w:val="115"/>
                <w:position w:val="3"/>
                <w:sz w:val="14"/>
              </w:rPr>
              <w:t>T</w:t>
            </w:r>
            <w:r>
              <w:rPr>
                <w:spacing w:val="-2"/>
                <w:w w:val="115"/>
                <w:sz w:val="12"/>
              </w:rPr>
              <w:t>A</w:t>
            </w:r>
            <w:r>
              <w:rPr>
                <w:spacing w:val="-2"/>
                <w:w w:val="115"/>
                <w:position w:val="5"/>
                <w:sz w:val="12"/>
              </w:rPr>
              <w:t>s</w:t>
            </w:r>
            <w:r>
              <w:rPr>
                <w:spacing w:val="-2"/>
                <w:w w:val="115"/>
                <w:position w:val="3"/>
                <w:sz w:val="14"/>
              </w:rPr>
              <w:t>T</w:t>
            </w:r>
            <w:r>
              <w:rPr>
                <w:spacing w:val="-2"/>
                <w:w w:val="115"/>
                <w:sz w:val="12"/>
              </w:rPr>
              <w:t>MAX</w:t>
            </w:r>
          </w:p>
        </w:tc>
        <w:tc>
          <w:tcPr>
            <w:tcW w:w="709" w:type="dxa"/>
          </w:tcPr>
          <w:p w14:paraId="00BBAB33" w14:textId="77777777" w:rsidR="006F6DBA" w:rsidRDefault="00000000">
            <w:pPr>
              <w:pStyle w:val="TableParagraph"/>
              <w:spacing w:before="48"/>
              <w:ind w:left="22" w:right="4"/>
              <w:rPr>
                <w:rFonts w:ascii="Verdana"/>
                <w:sz w:val="14"/>
              </w:rPr>
            </w:pPr>
            <w:r>
              <w:rPr>
                <w:spacing w:val="-4"/>
                <w:w w:val="125"/>
                <w:sz w:val="12"/>
              </w:rPr>
              <w:t>g</w:t>
            </w:r>
            <w:r>
              <w:rPr>
                <w:rFonts w:ascii="Verdana"/>
                <w:spacing w:val="-4"/>
                <w:w w:val="125"/>
                <w:sz w:val="14"/>
              </w:rPr>
              <w:t>0.3</w:t>
            </w:r>
          </w:p>
        </w:tc>
        <w:tc>
          <w:tcPr>
            <w:tcW w:w="741" w:type="dxa"/>
          </w:tcPr>
          <w:p w14:paraId="3AA37C06" w14:textId="77777777" w:rsidR="006F6DBA" w:rsidRDefault="006F6DBA">
            <w:pPr>
              <w:pStyle w:val="TableParagraph"/>
              <w:jc w:val="left"/>
              <w:rPr>
                <w:rFonts w:ascii="Times New Roman"/>
                <w:sz w:val="12"/>
              </w:rPr>
            </w:pPr>
          </w:p>
        </w:tc>
        <w:tc>
          <w:tcPr>
            <w:tcW w:w="741" w:type="dxa"/>
          </w:tcPr>
          <w:p w14:paraId="2CD9CA5F" w14:textId="77777777" w:rsidR="006F6DBA" w:rsidRDefault="00000000">
            <w:pPr>
              <w:pStyle w:val="TableParagraph"/>
              <w:spacing w:before="48"/>
              <w:ind w:left="73" w:right="53"/>
              <w:rPr>
                <w:rFonts w:ascii="Verdana"/>
                <w:sz w:val="14"/>
              </w:rPr>
            </w:pPr>
            <w:r>
              <w:rPr>
                <w:spacing w:val="-4"/>
                <w:w w:val="125"/>
                <w:sz w:val="12"/>
              </w:rPr>
              <w:t>g</w:t>
            </w:r>
            <w:r>
              <w:rPr>
                <w:rFonts w:ascii="Verdana"/>
                <w:spacing w:val="-4"/>
                <w:w w:val="125"/>
                <w:sz w:val="14"/>
              </w:rPr>
              <w:t>0.5</w:t>
            </w:r>
          </w:p>
        </w:tc>
        <w:tc>
          <w:tcPr>
            <w:tcW w:w="709" w:type="dxa"/>
          </w:tcPr>
          <w:p w14:paraId="3A357BCC" w14:textId="77777777" w:rsidR="006F6DBA" w:rsidRDefault="00000000">
            <w:pPr>
              <w:pStyle w:val="TableParagraph"/>
              <w:spacing w:before="48"/>
              <w:ind w:left="22"/>
              <w:rPr>
                <w:rFonts w:ascii="Verdana"/>
                <w:sz w:val="14"/>
              </w:rPr>
            </w:pPr>
            <w:r>
              <w:rPr>
                <w:spacing w:val="-4"/>
                <w:w w:val="125"/>
                <w:sz w:val="12"/>
              </w:rPr>
              <w:t>g</w:t>
            </w:r>
            <w:r>
              <w:rPr>
                <w:rFonts w:ascii="Verdana"/>
                <w:spacing w:val="-4"/>
                <w:w w:val="125"/>
                <w:sz w:val="14"/>
              </w:rPr>
              <w:t>0.2</w:t>
            </w:r>
          </w:p>
        </w:tc>
        <w:tc>
          <w:tcPr>
            <w:tcW w:w="741" w:type="dxa"/>
          </w:tcPr>
          <w:p w14:paraId="30DB206B" w14:textId="77777777" w:rsidR="006F6DBA" w:rsidRDefault="006F6DBA">
            <w:pPr>
              <w:pStyle w:val="TableParagraph"/>
              <w:jc w:val="left"/>
              <w:rPr>
                <w:rFonts w:ascii="Times New Roman"/>
                <w:sz w:val="12"/>
              </w:rPr>
            </w:pPr>
          </w:p>
        </w:tc>
        <w:tc>
          <w:tcPr>
            <w:tcW w:w="741" w:type="dxa"/>
          </w:tcPr>
          <w:p w14:paraId="61778482" w14:textId="77777777" w:rsidR="006F6DBA" w:rsidRDefault="00000000">
            <w:pPr>
              <w:pStyle w:val="TableParagraph"/>
              <w:spacing w:before="48"/>
              <w:ind w:left="77" w:right="53"/>
              <w:rPr>
                <w:rFonts w:ascii="Verdana"/>
                <w:sz w:val="14"/>
              </w:rPr>
            </w:pPr>
            <w:r>
              <w:rPr>
                <w:spacing w:val="-4"/>
                <w:w w:val="125"/>
                <w:sz w:val="12"/>
              </w:rPr>
              <w:t>g</w:t>
            </w:r>
            <w:r>
              <w:rPr>
                <w:rFonts w:ascii="Verdana"/>
                <w:spacing w:val="-4"/>
                <w:w w:val="125"/>
                <w:sz w:val="14"/>
              </w:rPr>
              <w:t>0.5</w:t>
            </w:r>
          </w:p>
        </w:tc>
        <w:tc>
          <w:tcPr>
            <w:tcW w:w="694" w:type="dxa"/>
            <w:tcBorders>
              <w:right w:val="nil"/>
            </w:tcBorders>
          </w:tcPr>
          <w:p w14:paraId="41234EAF" w14:textId="77777777" w:rsidR="006F6DBA" w:rsidRDefault="00000000">
            <w:pPr>
              <w:pStyle w:val="TableParagraph"/>
              <w:spacing w:before="62"/>
              <w:ind w:left="22" w:right="3"/>
              <w:rPr>
                <w:sz w:val="14"/>
              </w:rPr>
            </w:pPr>
            <w:r>
              <w:rPr>
                <w:spacing w:val="-5"/>
                <w:w w:val="85"/>
                <w:sz w:val="15"/>
              </w:rPr>
              <w:t>°</w:t>
            </w:r>
            <w:r>
              <w:rPr>
                <w:spacing w:val="-5"/>
                <w:w w:val="85"/>
                <w:position w:val="1"/>
                <w:sz w:val="14"/>
              </w:rPr>
              <w:t>C</w:t>
            </w:r>
          </w:p>
        </w:tc>
      </w:tr>
      <w:tr w:rsidR="006F6DBA" w14:paraId="5E688494" w14:textId="77777777">
        <w:trPr>
          <w:trHeight w:val="438"/>
        </w:trPr>
        <w:tc>
          <w:tcPr>
            <w:tcW w:w="1597" w:type="dxa"/>
            <w:tcBorders>
              <w:left w:val="nil"/>
            </w:tcBorders>
          </w:tcPr>
          <w:p w14:paraId="2ECA7E06" w14:textId="77777777" w:rsidR="006F6DBA" w:rsidRDefault="00000000">
            <w:pPr>
              <w:pStyle w:val="TableParagraph"/>
              <w:spacing w:before="29" w:line="190" w:lineRule="atLeast"/>
              <w:ind w:left="97" w:right="457"/>
              <w:jc w:val="left"/>
              <w:rPr>
                <w:sz w:val="14"/>
              </w:rPr>
            </w:pPr>
            <w:r>
              <w:rPr>
                <w:sz w:val="14"/>
              </w:rPr>
              <w:t>Sensor</w:t>
            </w:r>
            <w:r>
              <w:rPr>
                <w:spacing w:val="-10"/>
                <w:sz w:val="14"/>
              </w:rPr>
              <w:t xml:space="preserve"> </w:t>
            </w:r>
            <w:r>
              <w:rPr>
                <w:sz w:val="14"/>
              </w:rPr>
              <w:t>Gain</w:t>
            </w:r>
            <w:r>
              <w:rPr>
                <w:spacing w:val="40"/>
                <w:sz w:val="14"/>
              </w:rPr>
              <w:t xml:space="preserve"> </w:t>
            </w:r>
            <w:r>
              <w:rPr>
                <w:spacing w:val="-2"/>
                <w:sz w:val="14"/>
              </w:rPr>
              <w:t>(Average</w:t>
            </w:r>
            <w:r>
              <w:rPr>
                <w:spacing w:val="-8"/>
                <w:sz w:val="14"/>
              </w:rPr>
              <w:t xml:space="preserve"> </w:t>
            </w:r>
            <w:r>
              <w:rPr>
                <w:spacing w:val="-2"/>
                <w:sz w:val="14"/>
              </w:rPr>
              <w:t>Slope)</w:t>
            </w:r>
          </w:p>
        </w:tc>
        <w:tc>
          <w:tcPr>
            <w:tcW w:w="1571" w:type="dxa"/>
          </w:tcPr>
          <w:p w14:paraId="29517025" w14:textId="77777777" w:rsidR="006F6DBA" w:rsidRDefault="00000000">
            <w:pPr>
              <w:pStyle w:val="TableParagraph"/>
              <w:spacing w:before="56"/>
              <w:ind w:left="106"/>
              <w:jc w:val="left"/>
              <w:rPr>
                <w:sz w:val="12"/>
              </w:rPr>
            </w:pPr>
            <w:r>
              <w:rPr>
                <w:spacing w:val="-2"/>
                <w:w w:val="115"/>
                <w:position w:val="3"/>
                <w:sz w:val="14"/>
              </w:rPr>
              <w:t>T</w:t>
            </w:r>
            <w:r>
              <w:rPr>
                <w:spacing w:val="-2"/>
                <w:w w:val="115"/>
                <w:sz w:val="12"/>
              </w:rPr>
              <w:t>MIN</w:t>
            </w:r>
            <w:r>
              <w:rPr>
                <w:spacing w:val="-2"/>
                <w:w w:val="115"/>
                <w:position w:val="5"/>
                <w:sz w:val="12"/>
              </w:rPr>
              <w:t>s</w:t>
            </w:r>
            <w:r>
              <w:rPr>
                <w:spacing w:val="-2"/>
                <w:w w:val="115"/>
                <w:position w:val="3"/>
                <w:sz w:val="14"/>
              </w:rPr>
              <w:t>T</w:t>
            </w:r>
            <w:r>
              <w:rPr>
                <w:spacing w:val="-2"/>
                <w:w w:val="115"/>
                <w:sz w:val="12"/>
              </w:rPr>
              <w:t>A</w:t>
            </w:r>
            <w:r>
              <w:rPr>
                <w:spacing w:val="-2"/>
                <w:w w:val="115"/>
                <w:position w:val="5"/>
                <w:sz w:val="12"/>
              </w:rPr>
              <w:t>s</w:t>
            </w:r>
            <w:r>
              <w:rPr>
                <w:spacing w:val="-2"/>
                <w:w w:val="115"/>
                <w:position w:val="3"/>
                <w:sz w:val="14"/>
              </w:rPr>
              <w:t>T</w:t>
            </w:r>
            <w:r>
              <w:rPr>
                <w:spacing w:val="-2"/>
                <w:w w:val="115"/>
                <w:sz w:val="12"/>
              </w:rPr>
              <w:t>MAX</w:t>
            </w:r>
          </w:p>
        </w:tc>
        <w:tc>
          <w:tcPr>
            <w:tcW w:w="709" w:type="dxa"/>
          </w:tcPr>
          <w:p w14:paraId="3447FC41" w14:textId="77777777" w:rsidR="006F6DBA" w:rsidRDefault="00000000">
            <w:pPr>
              <w:pStyle w:val="TableParagraph"/>
              <w:spacing w:before="47"/>
              <w:ind w:left="22" w:right="4"/>
              <w:rPr>
                <w:rFonts w:ascii="Verdana"/>
                <w:sz w:val="14"/>
              </w:rPr>
            </w:pPr>
            <w:r>
              <w:rPr>
                <w:spacing w:val="-2"/>
                <w:w w:val="125"/>
                <w:position w:val="2"/>
                <w:sz w:val="13"/>
              </w:rPr>
              <w:t>a</w:t>
            </w:r>
            <w:r>
              <w:rPr>
                <w:rFonts w:ascii="Verdana"/>
                <w:spacing w:val="-2"/>
                <w:w w:val="125"/>
                <w:sz w:val="14"/>
              </w:rPr>
              <w:t>10.0</w:t>
            </w:r>
          </w:p>
        </w:tc>
        <w:tc>
          <w:tcPr>
            <w:tcW w:w="741" w:type="dxa"/>
          </w:tcPr>
          <w:p w14:paraId="48A52806" w14:textId="77777777" w:rsidR="006F6DBA" w:rsidRDefault="00000000">
            <w:pPr>
              <w:pStyle w:val="TableParagraph"/>
              <w:spacing w:before="28" w:line="190" w:lineRule="atLeast"/>
              <w:ind w:left="132" w:firstLine="31"/>
              <w:jc w:val="left"/>
              <w:rPr>
                <w:rFonts w:ascii="Verdana"/>
                <w:sz w:val="14"/>
              </w:rPr>
            </w:pPr>
            <w:r>
              <w:rPr>
                <w:spacing w:val="-2"/>
                <w:w w:val="120"/>
                <w:position w:val="2"/>
                <w:sz w:val="13"/>
              </w:rPr>
              <w:t>a</w:t>
            </w:r>
            <w:r>
              <w:rPr>
                <w:rFonts w:ascii="Verdana"/>
                <w:spacing w:val="-2"/>
                <w:w w:val="120"/>
                <w:sz w:val="14"/>
              </w:rPr>
              <w:t xml:space="preserve">9.8, </w:t>
            </w:r>
            <w:r>
              <w:rPr>
                <w:spacing w:val="-2"/>
                <w:w w:val="120"/>
                <w:position w:val="2"/>
                <w:sz w:val="13"/>
              </w:rPr>
              <w:t>a</w:t>
            </w:r>
            <w:r>
              <w:rPr>
                <w:rFonts w:ascii="Verdana"/>
                <w:spacing w:val="-2"/>
                <w:w w:val="120"/>
                <w:sz w:val="14"/>
              </w:rPr>
              <w:t>10.2</w:t>
            </w:r>
          </w:p>
        </w:tc>
        <w:tc>
          <w:tcPr>
            <w:tcW w:w="741" w:type="dxa"/>
          </w:tcPr>
          <w:p w14:paraId="02FD42ED" w14:textId="77777777" w:rsidR="006F6DBA" w:rsidRDefault="006F6DBA">
            <w:pPr>
              <w:pStyle w:val="TableParagraph"/>
              <w:jc w:val="left"/>
              <w:rPr>
                <w:rFonts w:ascii="Times New Roman"/>
                <w:sz w:val="12"/>
              </w:rPr>
            </w:pPr>
          </w:p>
        </w:tc>
        <w:tc>
          <w:tcPr>
            <w:tcW w:w="709" w:type="dxa"/>
          </w:tcPr>
          <w:p w14:paraId="48FD4248" w14:textId="77777777" w:rsidR="006F6DBA" w:rsidRDefault="00000000">
            <w:pPr>
              <w:pStyle w:val="TableParagraph"/>
              <w:spacing w:before="47"/>
              <w:ind w:left="22"/>
              <w:rPr>
                <w:rFonts w:ascii="Verdana"/>
                <w:sz w:val="14"/>
              </w:rPr>
            </w:pPr>
            <w:r>
              <w:rPr>
                <w:spacing w:val="-2"/>
                <w:w w:val="125"/>
                <w:position w:val="2"/>
                <w:sz w:val="13"/>
              </w:rPr>
              <w:t>a</w:t>
            </w:r>
            <w:r>
              <w:rPr>
                <w:rFonts w:ascii="Verdana"/>
                <w:spacing w:val="-2"/>
                <w:w w:val="125"/>
                <w:sz w:val="14"/>
              </w:rPr>
              <w:t>10.0</w:t>
            </w:r>
          </w:p>
        </w:tc>
        <w:tc>
          <w:tcPr>
            <w:tcW w:w="741" w:type="dxa"/>
          </w:tcPr>
          <w:p w14:paraId="36E4A93D" w14:textId="77777777" w:rsidR="006F6DBA" w:rsidRDefault="006F6DBA">
            <w:pPr>
              <w:pStyle w:val="TableParagraph"/>
              <w:jc w:val="left"/>
              <w:rPr>
                <w:rFonts w:ascii="Times New Roman"/>
                <w:sz w:val="12"/>
              </w:rPr>
            </w:pPr>
          </w:p>
        </w:tc>
        <w:tc>
          <w:tcPr>
            <w:tcW w:w="741" w:type="dxa"/>
          </w:tcPr>
          <w:p w14:paraId="7D3D54E9" w14:textId="77777777" w:rsidR="006F6DBA" w:rsidRDefault="00000000">
            <w:pPr>
              <w:pStyle w:val="TableParagraph"/>
              <w:spacing w:before="28" w:line="190" w:lineRule="atLeast"/>
              <w:ind w:left="134" w:firstLine="32"/>
              <w:jc w:val="left"/>
              <w:rPr>
                <w:rFonts w:ascii="Verdana"/>
                <w:sz w:val="14"/>
              </w:rPr>
            </w:pPr>
            <w:r>
              <w:rPr>
                <w:spacing w:val="-2"/>
                <w:w w:val="120"/>
                <w:position w:val="2"/>
                <w:sz w:val="13"/>
              </w:rPr>
              <w:t>a</w:t>
            </w:r>
            <w:r>
              <w:rPr>
                <w:rFonts w:ascii="Verdana"/>
                <w:spacing w:val="-2"/>
                <w:w w:val="120"/>
                <w:sz w:val="14"/>
              </w:rPr>
              <w:t xml:space="preserve">9.8, </w:t>
            </w:r>
            <w:r>
              <w:rPr>
                <w:spacing w:val="-2"/>
                <w:w w:val="120"/>
                <w:position w:val="2"/>
                <w:sz w:val="13"/>
              </w:rPr>
              <w:t>a</w:t>
            </w:r>
            <w:r>
              <w:rPr>
                <w:rFonts w:ascii="Verdana"/>
                <w:spacing w:val="-2"/>
                <w:w w:val="120"/>
                <w:sz w:val="14"/>
              </w:rPr>
              <w:t>10.2</w:t>
            </w:r>
          </w:p>
        </w:tc>
        <w:tc>
          <w:tcPr>
            <w:tcW w:w="694" w:type="dxa"/>
            <w:tcBorders>
              <w:right w:val="nil"/>
            </w:tcBorders>
          </w:tcPr>
          <w:p w14:paraId="34EF60FC" w14:textId="77777777" w:rsidR="006F6DBA" w:rsidRDefault="00000000">
            <w:pPr>
              <w:pStyle w:val="TableParagraph"/>
              <w:spacing w:before="62"/>
              <w:ind w:left="22" w:right="3"/>
              <w:rPr>
                <w:sz w:val="14"/>
              </w:rPr>
            </w:pPr>
            <w:r>
              <w:rPr>
                <w:spacing w:val="-2"/>
                <w:position w:val="1"/>
                <w:sz w:val="14"/>
              </w:rPr>
              <w:t>mV/</w:t>
            </w:r>
            <w:r>
              <w:rPr>
                <w:spacing w:val="-2"/>
                <w:sz w:val="15"/>
              </w:rPr>
              <w:t>°</w:t>
            </w:r>
            <w:r>
              <w:rPr>
                <w:spacing w:val="-2"/>
                <w:position w:val="1"/>
                <w:sz w:val="14"/>
              </w:rPr>
              <w:t>C</w:t>
            </w:r>
          </w:p>
        </w:tc>
      </w:tr>
      <w:tr w:rsidR="006F6DBA" w14:paraId="691D66E3" w14:textId="77777777">
        <w:trPr>
          <w:trHeight w:val="438"/>
        </w:trPr>
        <w:tc>
          <w:tcPr>
            <w:tcW w:w="1597" w:type="dxa"/>
            <w:tcBorders>
              <w:left w:val="nil"/>
            </w:tcBorders>
          </w:tcPr>
          <w:p w14:paraId="6AB30438" w14:textId="77777777" w:rsidR="006F6DBA" w:rsidRDefault="00000000">
            <w:pPr>
              <w:pStyle w:val="TableParagraph"/>
              <w:spacing w:line="210" w:lineRule="atLeast"/>
              <w:ind w:left="97" w:right="95"/>
              <w:jc w:val="left"/>
              <w:rPr>
                <w:sz w:val="14"/>
              </w:rPr>
            </w:pPr>
            <w:r>
              <w:rPr>
                <w:w w:val="110"/>
                <w:sz w:val="14"/>
              </w:rPr>
              <w:t>Load</w:t>
            </w:r>
            <w:r>
              <w:rPr>
                <w:spacing w:val="-11"/>
                <w:w w:val="110"/>
                <w:sz w:val="14"/>
              </w:rPr>
              <w:t xml:space="preserve"> </w:t>
            </w:r>
            <w:r>
              <w:rPr>
                <w:w w:val="110"/>
                <w:sz w:val="14"/>
              </w:rPr>
              <w:t>Regulation (Note</w:t>
            </w:r>
            <w:r>
              <w:rPr>
                <w:spacing w:val="-11"/>
                <w:w w:val="110"/>
                <w:sz w:val="14"/>
              </w:rPr>
              <w:t xml:space="preserve"> </w:t>
            </w:r>
            <w:r>
              <w:rPr>
                <w:w w:val="110"/>
                <w:sz w:val="14"/>
              </w:rPr>
              <w:t>3)</w:t>
            </w:r>
            <w:r>
              <w:rPr>
                <w:spacing w:val="-11"/>
                <w:w w:val="110"/>
                <w:sz w:val="14"/>
              </w:rPr>
              <w:t xml:space="preserve"> </w:t>
            </w:r>
            <w:r>
              <w:rPr>
                <w:w w:val="110"/>
                <w:sz w:val="14"/>
              </w:rPr>
              <w:t>0</w:t>
            </w:r>
            <w:r>
              <w:rPr>
                <w:w w:val="110"/>
                <w:position w:val="2"/>
                <w:sz w:val="12"/>
              </w:rPr>
              <w:t>s</w:t>
            </w:r>
            <w:r>
              <w:rPr>
                <w:w w:val="110"/>
                <w:sz w:val="14"/>
              </w:rPr>
              <w:t>I</w:t>
            </w:r>
            <w:r>
              <w:rPr>
                <w:w w:val="110"/>
                <w:position w:val="-2"/>
                <w:sz w:val="12"/>
              </w:rPr>
              <w:t>L</w:t>
            </w:r>
            <w:r>
              <w:rPr>
                <w:w w:val="110"/>
                <w:position w:val="2"/>
                <w:sz w:val="12"/>
              </w:rPr>
              <w:t>s</w:t>
            </w:r>
            <w:r>
              <w:rPr>
                <w:w w:val="110"/>
                <w:sz w:val="14"/>
              </w:rPr>
              <w:t>1</w:t>
            </w:r>
            <w:r>
              <w:rPr>
                <w:spacing w:val="-10"/>
                <w:w w:val="110"/>
                <w:sz w:val="14"/>
              </w:rPr>
              <w:t xml:space="preserve"> </w:t>
            </w:r>
            <w:r>
              <w:rPr>
                <w:w w:val="110"/>
                <w:sz w:val="14"/>
              </w:rPr>
              <w:t>mA</w:t>
            </w:r>
          </w:p>
        </w:tc>
        <w:tc>
          <w:tcPr>
            <w:tcW w:w="1571" w:type="dxa"/>
          </w:tcPr>
          <w:p w14:paraId="70B5CC1B" w14:textId="77777777" w:rsidR="006F6DBA" w:rsidRDefault="00000000">
            <w:pPr>
              <w:pStyle w:val="TableParagraph"/>
              <w:spacing w:before="31" w:line="190" w:lineRule="atLeast"/>
              <w:ind w:left="106"/>
              <w:jc w:val="left"/>
              <w:rPr>
                <w:sz w:val="12"/>
              </w:rPr>
            </w:pPr>
            <w:r>
              <w:rPr>
                <w:spacing w:val="-2"/>
                <w:w w:val="115"/>
                <w:sz w:val="14"/>
              </w:rPr>
              <w:t>T</w:t>
            </w:r>
            <w:r>
              <w:rPr>
                <w:spacing w:val="-2"/>
                <w:w w:val="115"/>
                <w:position w:val="-2"/>
                <w:sz w:val="12"/>
              </w:rPr>
              <w:t>A</w:t>
            </w:r>
            <w:proofErr w:type="spellStart"/>
            <w:r>
              <w:rPr>
                <w:spacing w:val="-2"/>
                <w:w w:val="115"/>
                <w:position w:val="2"/>
                <w:sz w:val="13"/>
              </w:rPr>
              <w:t>ea</w:t>
            </w:r>
            <w:proofErr w:type="spellEnd"/>
            <w:r>
              <w:rPr>
                <w:spacing w:val="-2"/>
                <w:w w:val="115"/>
                <w:sz w:val="14"/>
              </w:rPr>
              <w:t>25</w:t>
            </w:r>
            <w:r>
              <w:rPr>
                <w:spacing w:val="-2"/>
                <w:w w:val="115"/>
                <w:sz w:val="15"/>
              </w:rPr>
              <w:t>°</w:t>
            </w:r>
            <w:r>
              <w:rPr>
                <w:spacing w:val="-2"/>
                <w:w w:val="115"/>
                <w:sz w:val="14"/>
              </w:rPr>
              <w:t xml:space="preserve">C </w:t>
            </w:r>
            <w:r>
              <w:rPr>
                <w:spacing w:val="-2"/>
                <w:w w:val="110"/>
                <w:position w:val="3"/>
                <w:sz w:val="14"/>
              </w:rPr>
              <w:t>T</w:t>
            </w:r>
            <w:r>
              <w:rPr>
                <w:spacing w:val="-2"/>
                <w:w w:val="110"/>
                <w:sz w:val="12"/>
              </w:rPr>
              <w:t>MIN</w:t>
            </w:r>
            <w:r>
              <w:rPr>
                <w:spacing w:val="-2"/>
                <w:w w:val="110"/>
                <w:position w:val="5"/>
                <w:sz w:val="12"/>
              </w:rPr>
              <w:t>s</w:t>
            </w:r>
            <w:r>
              <w:rPr>
                <w:spacing w:val="-2"/>
                <w:w w:val="110"/>
                <w:position w:val="3"/>
                <w:sz w:val="14"/>
              </w:rPr>
              <w:t>T</w:t>
            </w:r>
            <w:r>
              <w:rPr>
                <w:spacing w:val="-2"/>
                <w:w w:val="110"/>
                <w:sz w:val="12"/>
              </w:rPr>
              <w:t>A</w:t>
            </w:r>
            <w:r>
              <w:rPr>
                <w:spacing w:val="-2"/>
                <w:w w:val="110"/>
                <w:position w:val="5"/>
                <w:sz w:val="12"/>
              </w:rPr>
              <w:t>s</w:t>
            </w:r>
            <w:r>
              <w:rPr>
                <w:spacing w:val="-2"/>
                <w:w w:val="110"/>
                <w:position w:val="3"/>
                <w:sz w:val="14"/>
              </w:rPr>
              <w:t>T</w:t>
            </w:r>
            <w:r>
              <w:rPr>
                <w:spacing w:val="-2"/>
                <w:w w:val="110"/>
                <w:sz w:val="12"/>
              </w:rPr>
              <w:t>MAX</w:t>
            </w:r>
          </w:p>
        </w:tc>
        <w:tc>
          <w:tcPr>
            <w:tcW w:w="709" w:type="dxa"/>
          </w:tcPr>
          <w:p w14:paraId="09641A01" w14:textId="77777777" w:rsidR="006F6DBA" w:rsidRDefault="00000000">
            <w:pPr>
              <w:pStyle w:val="TableParagraph"/>
              <w:spacing w:before="29" w:line="190" w:lineRule="atLeast"/>
              <w:ind w:left="172" w:firstLine="26"/>
              <w:jc w:val="left"/>
              <w:rPr>
                <w:rFonts w:ascii="Verdana"/>
                <w:sz w:val="14"/>
              </w:rPr>
            </w:pPr>
            <w:r>
              <w:rPr>
                <w:spacing w:val="-4"/>
                <w:w w:val="120"/>
                <w:sz w:val="12"/>
              </w:rPr>
              <w:t>g</w:t>
            </w:r>
            <w:r>
              <w:rPr>
                <w:spacing w:val="-4"/>
                <w:w w:val="120"/>
                <w:sz w:val="14"/>
              </w:rPr>
              <w:t xml:space="preserve">0.4 </w:t>
            </w:r>
            <w:r>
              <w:rPr>
                <w:spacing w:val="-4"/>
                <w:w w:val="120"/>
                <w:sz w:val="12"/>
              </w:rPr>
              <w:t>g</w:t>
            </w:r>
            <w:r>
              <w:rPr>
                <w:rFonts w:ascii="Verdana"/>
                <w:spacing w:val="-4"/>
                <w:w w:val="120"/>
                <w:sz w:val="14"/>
              </w:rPr>
              <w:t>0.5</w:t>
            </w:r>
          </w:p>
        </w:tc>
        <w:tc>
          <w:tcPr>
            <w:tcW w:w="741" w:type="dxa"/>
          </w:tcPr>
          <w:p w14:paraId="604644F2" w14:textId="77777777" w:rsidR="006F6DBA" w:rsidRDefault="00000000">
            <w:pPr>
              <w:pStyle w:val="TableParagraph"/>
              <w:spacing w:before="58"/>
              <w:ind w:left="72" w:right="53"/>
              <w:rPr>
                <w:sz w:val="14"/>
              </w:rPr>
            </w:pPr>
            <w:r>
              <w:rPr>
                <w:spacing w:val="-4"/>
                <w:w w:val="120"/>
                <w:sz w:val="12"/>
              </w:rPr>
              <w:t>g</w:t>
            </w:r>
            <w:r>
              <w:rPr>
                <w:spacing w:val="-4"/>
                <w:w w:val="120"/>
                <w:sz w:val="14"/>
              </w:rPr>
              <w:t>2.0</w:t>
            </w:r>
          </w:p>
        </w:tc>
        <w:tc>
          <w:tcPr>
            <w:tcW w:w="741" w:type="dxa"/>
          </w:tcPr>
          <w:p w14:paraId="02CFD4AE" w14:textId="77777777" w:rsidR="006F6DBA" w:rsidRDefault="006F6DBA">
            <w:pPr>
              <w:pStyle w:val="TableParagraph"/>
              <w:spacing w:before="76"/>
              <w:jc w:val="left"/>
              <w:rPr>
                <w:sz w:val="14"/>
              </w:rPr>
            </w:pPr>
          </w:p>
          <w:p w14:paraId="7A1EC5BD" w14:textId="77777777" w:rsidR="006F6DBA" w:rsidRDefault="00000000">
            <w:pPr>
              <w:pStyle w:val="TableParagraph"/>
              <w:spacing w:before="1"/>
              <w:ind w:left="73" w:right="53"/>
              <w:rPr>
                <w:rFonts w:ascii="Verdana"/>
                <w:sz w:val="14"/>
              </w:rPr>
            </w:pPr>
            <w:r>
              <w:rPr>
                <w:spacing w:val="-4"/>
                <w:w w:val="125"/>
                <w:sz w:val="12"/>
              </w:rPr>
              <w:t>g</w:t>
            </w:r>
            <w:r>
              <w:rPr>
                <w:rFonts w:ascii="Verdana"/>
                <w:spacing w:val="-4"/>
                <w:w w:val="125"/>
                <w:sz w:val="14"/>
              </w:rPr>
              <w:t>5.0</w:t>
            </w:r>
          </w:p>
        </w:tc>
        <w:tc>
          <w:tcPr>
            <w:tcW w:w="709" w:type="dxa"/>
          </w:tcPr>
          <w:p w14:paraId="0994DC27" w14:textId="77777777" w:rsidR="006F6DBA" w:rsidRDefault="00000000">
            <w:pPr>
              <w:pStyle w:val="TableParagraph"/>
              <w:spacing w:before="29" w:line="190" w:lineRule="atLeast"/>
              <w:ind w:left="174" w:firstLine="26"/>
              <w:jc w:val="left"/>
              <w:rPr>
                <w:rFonts w:ascii="Verdana"/>
                <w:sz w:val="14"/>
              </w:rPr>
            </w:pPr>
            <w:r>
              <w:rPr>
                <w:spacing w:val="-4"/>
                <w:w w:val="120"/>
                <w:sz w:val="12"/>
              </w:rPr>
              <w:t>g</w:t>
            </w:r>
            <w:r>
              <w:rPr>
                <w:spacing w:val="-4"/>
                <w:w w:val="120"/>
                <w:sz w:val="14"/>
              </w:rPr>
              <w:t xml:space="preserve">0.4 </w:t>
            </w:r>
            <w:r>
              <w:rPr>
                <w:spacing w:val="-4"/>
                <w:w w:val="120"/>
                <w:sz w:val="12"/>
              </w:rPr>
              <w:t>g</w:t>
            </w:r>
            <w:r>
              <w:rPr>
                <w:rFonts w:ascii="Verdana"/>
                <w:spacing w:val="-4"/>
                <w:w w:val="120"/>
                <w:sz w:val="14"/>
              </w:rPr>
              <w:t>0.5</w:t>
            </w:r>
          </w:p>
        </w:tc>
        <w:tc>
          <w:tcPr>
            <w:tcW w:w="741" w:type="dxa"/>
          </w:tcPr>
          <w:p w14:paraId="2ECE6B5B" w14:textId="77777777" w:rsidR="006F6DBA" w:rsidRDefault="00000000">
            <w:pPr>
              <w:pStyle w:val="TableParagraph"/>
              <w:spacing w:before="58"/>
              <w:ind w:left="76" w:right="53"/>
              <w:rPr>
                <w:sz w:val="14"/>
              </w:rPr>
            </w:pPr>
            <w:r>
              <w:rPr>
                <w:spacing w:val="-4"/>
                <w:w w:val="120"/>
                <w:sz w:val="12"/>
              </w:rPr>
              <w:t>g</w:t>
            </w:r>
            <w:r>
              <w:rPr>
                <w:spacing w:val="-4"/>
                <w:w w:val="120"/>
                <w:sz w:val="14"/>
              </w:rPr>
              <w:t>2.0</w:t>
            </w:r>
          </w:p>
        </w:tc>
        <w:tc>
          <w:tcPr>
            <w:tcW w:w="741" w:type="dxa"/>
          </w:tcPr>
          <w:p w14:paraId="3FF95BD3" w14:textId="77777777" w:rsidR="006F6DBA" w:rsidRDefault="006F6DBA">
            <w:pPr>
              <w:pStyle w:val="TableParagraph"/>
              <w:spacing w:before="76"/>
              <w:jc w:val="left"/>
              <w:rPr>
                <w:sz w:val="14"/>
              </w:rPr>
            </w:pPr>
          </w:p>
          <w:p w14:paraId="5C44785B" w14:textId="77777777" w:rsidR="006F6DBA" w:rsidRDefault="00000000">
            <w:pPr>
              <w:pStyle w:val="TableParagraph"/>
              <w:spacing w:before="1"/>
              <w:ind w:left="77" w:right="53"/>
              <w:rPr>
                <w:rFonts w:ascii="Verdana"/>
                <w:sz w:val="14"/>
              </w:rPr>
            </w:pPr>
            <w:r>
              <w:rPr>
                <w:spacing w:val="-4"/>
                <w:w w:val="125"/>
                <w:sz w:val="12"/>
              </w:rPr>
              <w:t>g</w:t>
            </w:r>
            <w:r>
              <w:rPr>
                <w:rFonts w:ascii="Verdana"/>
                <w:spacing w:val="-4"/>
                <w:w w:val="125"/>
                <w:sz w:val="14"/>
              </w:rPr>
              <w:t>5.0</w:t>
            </w:r>
          </w:p>
        </w:tc>
        <w:tc>
          <w:tcPr>
            <w:tcW w:w="694" w:type="dxa"/>
            <w:tcBorders>
              <w:right w:val="nil"/>
            </w:tcBorders>
          </w:tcPr>
          <w:p w14:paraId="49CA1892" w14:textId="77777777" w:rsidR="006F6DBA" w:rsidRDefault="00000000">
            <w:pPr>
              <w:pStyle w:val="TableParagraph"/>
              <w:spacing w:before="29" w:line="190" w:lineRule="atLeast"/>
              <w:ind w:left="111" w:hanging="1"/>
              <w:jc w:val="left"/>
              <w:rPr>
                <w:sz w:val="14"/>
              </w:rPr>
            </w:pPr>
            <w:r>
              <w:rPr>
                <w:spacing w:val="-4"/>
                <w:w w:val="105"/>
                <w:sz w:val="14"/>
              </w:rPr>
              <w:t>mV/mA</w:t>
            </w:r>
            <w:r>
              <w:rPr>
                <w:spacing w:val="40"/>
                <w:w w:val="105"/>
                <w:sz w:val="14"/>
              </w:rPr>
              <w:t xml:space="preserve"> </w:t>
            </w:r>
            <w:r>
              <w:rPr>
                <w:spacing w:val="-4"/>
                <w:w w:val="105"/>
                <w:sz w:val="14"/>
              </w:rPr>
              <w:t>mV/mA</w:t>
            </w:r>
          </w:p>
        </w:tc>
      </w:tr>
      <w:tr w:rsidR="006F6DBA" w14:paraId="41B77D55" w14:textId="77777777">
        <w:trPr>
          <w:trHeight w:val="438"/>
        </w:trPr>
        <w:tc>
          <w:tcPr>
            <w:tcW w:w="1597" w:type="dxa"/>
            <w:tcBorders>
              <w:left w:val="nil"/>
            </w:tcBorders>
          </w:tcPr>
          <w:p w14:paraId="2801081B" w14:textId="77777777" w:rsidR="006F6DBA" w:rsidRDefault="00000000">
            <w:pPr>
              <w:pStyle w:val="TableParagraph"/>
              <w:spacing w:before="29" w:line="190" w:lineRule="atLeast"/>
              <w:ind w:left="97" w:right="457"/>
              <w:jc w:val="left"/>
              <w:rPr>
                <w:sz w:val="14"/>
              </w:rPr>
            </w:pPr>
            <w:r>
              <w:rPr>
                <w:spacing w:val="-2"/>
                <w:sz w:val="14"/>
              </w:rPr>
              <w:t>Line</w:t>
            </w:r>
            <w:r>
              <w:rPr>
                <w:spacing w:val="-8"/>
                <w:sz w:val="14"/>
              </w:rPr>
              <w:t xml:space="preserve"> </w:t>
            </w:r>
            <w:r>
              <w:rPr>
                <w:spacing w:val="-2"/>
                <w:sz w:val="14"/>
              </w:rPr>
              <w:t>Regulation</w:t>
            </w:r>
            <w:r>
              <w:rPr>
                <w:spacing w:val="40"/>
                <w:sz w:val="14"/>
              </w:rPr>
              <w:t xml:space="preserve"> </w:t>
            </w:r>
            <w:r>
              <w:rPr>
                <w:sz w:val="14"/>
              </w:rPr>
              <w:t>(Note</w:t>
            </w:r>
            <w:r>
              <w:rPr>
                <w:spacing w:val="-10"/>
                <w:sz w:val="14"/>
              </w:rPr>
              <w:t xml:space="preserve"> </w:t>
            </w:r>
            <w:r>
              <w:rPr>
                <w:sz w:val="14"/>
              </w:rPr>
              <w:t>3)</w:t>
            </w:r>
          </w:p>
        </w:tc>
        <w:tc>
          <w:tcPr>
            <w:tcW w:w="1571" w:type="dxa"/>
          </w:tcPr>
          <w:p w14:paraId="4AA0AE07" w14:textId="77777777" w:rsidR="006F6DBA" w:rsidRDefault="00000000">
            <w:pPr>
              <w:pStyle w:val="TableParagraph"/>
              <w:spacing w:before="31" w:line="190" w:lineRule="atLeast"/>
              <w:ind w:left="106"/>
              <w:jc w:val="left"/>
              <w:rPr>
                <w:sz w:val="14"/>
              </w:rPr>
            </w:pPr>
            <w:r>
              <w:rPr>
                <w:spacing w:val="-2"/>
                <w:w w:val="115"/>
                <w:sz w:val="14"/>
              </w:rPr>
              <w:t>T</w:t>
            </w:r>
            <w:r>
              <w:rPr>
                <w:spacing w:val="-2"/>
                <w:w w:val="115"/>
                <w:position w:val="-2"/>
                <w:sz w:val="12"/>
              </w:rPr>
              <w:t>A</w:t>
            </w:r>
            <w:proofErr w:type="spellStart"/>
            <w:r>
              <w:rPr>
                <w:spacing w:val="-2"/>
                <w:w w:val="115"/>
                <w:position w:val="2"/>
                <w:sz w:val="13"/>
              </w:rPr>
              <w:t>ea</w:t>
            </w:r>
            <w:proofErr w:type="spellEnd"/>
            <w:r>
              <w:rPr>
                <w:spacing w:val="-2"/>
                <w:w w:val="115"/>
                <w:sz w:val="14"/>
              </w:rPr>
              <w:t>25</w:t>
            </w:r>
            <w:r>
              <w:rPr>
                <w:spacing w:val="-2"/>
                <w:w w:val="115"/>
                <w:sz w:val="15"/>
              </w:rPr>
              <w:t>°</w:t>
            </w:r>
            <w:r>
              <w:rPr>
                <w:spacing w:val="-2"/>
                <w:w w:val="115"/>
                <w:sz w:val="14"/>
              </w:rPr>
              <w:t>C 4V</w:t>
            </w:r>
            <w:r>
              <w:rPr>
                <w:spacing w:val="-2"/>
                <w:w w:val="115"/>
                <w:position w:val="2"/>
                <w:sz w:val="12"/>
              </w:rPr>
              <w:t>s</w:t>
            </w:r>
            <w:r>
              <w:rPr>
                <w:spacing w:val="-2"/>
                <w:w w:val="115"/>
                <w:sz w:val="14"/>
              </w:rPr>
              <w:t>V</w:t>
            </w:r>
            <w:r>
              <w:rPr>
                <w:spacing w:val="-2"/>
                <w:w w:val="115"/>
                <w:position w:val="-2"/>
                <w:sz w:val="12"/>
              </w:rPr>
              <w:t>S</w:t>
            </w:r>
            <w:proofErr w:type="spellStart"/>
            <w:r>
              <w:rPr>
                <w:spacing w:val="-2"/>
                <w:w w:val="115"/>
                <w:position w:val="2"/>
                <w:sz w:val="12"/>
              </w:rPr>
              <w:t>s</w:t>
            </w:r>
            <w:proofErr w:type="spellEnd"/>
            <w:r>
              <w:rPr>
                <w:spacing w:val="-2"/>
                <w:w w:val="115"/>
                <w:sz w:val="14"/>
              </w:rPr>
              <w:t>30V</w:t>
            </w:r>
          </w:p>
        </w:tc>
        <w:tc>
          <w:tcPr>
            <w:tcW w:w="709" w:type="dxa"/>
          </w:tcPr>
          <w:p w14:paraId="1141218E" w14:textId="77777777" w:rsidR="006F6DBA" w:rsidRDefault="00000000">
            <w:pPr>
              <w:pStyle w:val="TableParagraph"/>
              <w:spacing w:before="29" w:line="190" w:lineRule="atLeast"/>
              <w:ind w:left="120" w:firstLine="39"/>
              <w:jc w:val="left"/>
              <w:rPr>
                <w:rFonts w:ascii="Verdana"/>
                <w:sz w:val="14"/>
              </w:rPr>
            </w:pPr>
            <w:r>
              <w:rPr>
                <w:spacing w:val="-2"/>
                <w:w w:val="120"/>
                <w:sz w:val="12"/>
              </w:rPr>
              <w:t>g</w:t>
            </w:r>
            <w:r>
              <w:rPr>
                <w:spacing w:val="-2"/>
                <w:w w:val="120"/>
                <w:sz w:val="14"/>
              </w:rPr>
              <w:t xml:space="preserve">0.01 </w:t>
            </w:r>
            <w:r>
              <w:rPr>
                <w:spacing w:val="-2"/>
                <w:w w:val="120"/>
                <w:sz w:val="12"/>
              </w:rPr>
              <w:t>g</w:t>
            </w:r>
            <w:r>
              <w:rPr>
                <w:rFonts w:ascii="Verdana"/>
                <w:spacing w:val="-2"/>
                <w:w w:val="120"/>
                <w:sz w:val="14"/>
              </w:rPr>
              <w:t>0.02</w:t>
            </w:r>
          </w:p>
        </w:tc>
        <w:tc>
          <w:tcPr>
            <w:tcW w:w="741" w:type="dxa"/>
          </w:tcPr>
          <w:p w14:paraId="0AB1045A" w14:textId="77777777" w:rsidR="006F6DBA" w:rsidRDefault="00000000">
            <w:pPr>
              <w:pStyle w:val="TableParagraph"/>
              <w:spacing w:before="58"/>
              <w:ind w:left="72" w:right="53"/>
              <w:rPr>
                <w:sz w:val="14"/>
              </w:rPr>
            </w:pPr>
            <w:r>
              <w:rPr>
                <w:spacing w:val="-4"/>
                <w:w w:val="120"/>
                <w:sz w:val="12"/>
              </w:rPr>
              <w:t>g</w:t>
            </w:r>
            <w:r>
              <w:rPr>
                <w:spacing w:val="-4"/>
                <w:w w:val="120"/>
                <w:sz w:val="14"/>
              </w:rPr>
              <w:t>0.1</w:t>
            </w:r>
          </w:p>
        </w:tc>
        <w:tc>
          <w:tcPr>
            <w:tcW w:w="741" w:type="dxa"/>
          </w:tcPr>
          <w:p w14:paraId="4400BA46" w14:textId="77777777" w:rsidR="006F6DBA" w:rsidRDefault="006F6DBA">
            <w:pPr>
              <w:pStyle w:val="TableParagraph"/>
              <w:spacing w:before="76"/>
              <w:jc w:val="left"/>
              <w:rPr>
                <w:sz w:val="14"/>
              </w:rPr>
            </w:pPr>
          </w:p>
          <w:p w14:paraId="6AF6F781" w14:textId="77777777" w:rsidR="006F6DBA" w:rsidRDefault="00000000">
            <w:pPr>
              <w:pStyle w:val="TableParagraph"/>
              <w:spacing w:before="1"/>
              <w:ind w:left="73" w:right="53"/>
              <w:rPr>
                <w:rFonts w:ascii="Verdana"/>
                <w:sz w:val="14"/>
              </w:rPr>
            </w:pPr>
            <w:r>
              <w:rPr>
                <w:spacing w:val="-4"/>
                <w:w w:val="125"/>
                <w:sz w:val="12"/>
              </w:rPr>
              <w:t>g</w:t>
            </w:r>
            <w:r>
              <w:rPr>
                <w:rFonts w:ascii="Verdana"/>
                <w:spacing w:val="-4"/>
                <w:w w:val="125"/>
                <w:sz w:val="14"/>
              </w:rPr>
              <w:t>0.2</w:t>
            </w:r>
          </w:p>
        </w:tc>
        <w:tc>
          <w:tcPr>
            <w:tcW w:w="709" w:type="dxa"/>
          </w:tcPr>
          <w:p w14:paraId="1F81F52B" w14:textId="77777777" w:rsidR="006F6DBA" w:rsidRDefault="00000000">
            <w:pPr>
              <w:pStyle w:val="TableParagraph"/>
              <w:spacing w:before="29" w:line="190" w:lineRule="atLeast"/>
              <w:ind w:left="122" w:firstLine="39"/>
              <w:jc w:val="left"/>
              <w:rPr>
                <w:rFonts w:ascii="Verdana"/>
                <w:sz w:val="14"/>
              </w:rPr>
            </w:pPr>
            <w:r>
              <w:rPr>
                <w:spacing w:val="-2"/>
                <w:w w:val="120"/>
                <w:sz w:val="12"/>
              </w:rPr>
              <w:t>g</w:t>
            </w:r>
            <w:r>
              <w:rPr>
                <w:spacing w:val="-2"/>
                <w:w w:val="120"/>
                <w:sz w:val="14"/>
              </w:rPr>
              <w:t xml:space="preserve">0.01 </w:t>
            </w:r>
            <w:r>
              <w:rPr>
                <w:spacing w:val="-2"/>
                <w:w w:val="120"/>
                <w:sz w:val="12"/>
              </w:rPr>
              <w:t>g</w:t>
            </w:r>
            <w:r>
              <w:rPr>
                <w:rFonts w:ascii="Verdana"/>
                <w:spacing w:val="-2"/>
                <w:w w:val="120"/>
                <w:sz w:val="14"/>
              </w:rPr>
              <w:t>0.02</w:t>
            </w:r>
          </w:p>
        </w:tc>
        <w:tc>
          <w:tcPr>
            <w:tcW w:w="741" w:type="dxa"/>
          </w:tcPr>
          <w:p w14:paraId="57A73C46" w14:textId="77777777" w:rsidR="006F6DBA" w:rsidRDefault="00000000">
            <w:pPr>
              <w:pStyle w:val="TableParagraph"/>
              <w:spacing w:before="58"/>
              <w:ind w:left="76" w:right="53"/>
              <w:rPr>
                <w:sz w:val="14"/>
              </w:rPr>
            </w:pPr>
            <w:r>
              <w:rPr>
                <w:spacing w:val="-4"/>
                <w:w w:val="120"/>
                <w:sz w:val="12"/>
              </w:rPr>
              <w:t>g</w:t>
            </w:r>
            <w:r>
              <w:rPr>
                <w:spacing w:val="-4"/>
                <w:w w:val="120"/>
                <w:sz w:val="14"/>
              </w:rPr>
              <w:t>0.1</w:t>
            </w:r>
          </w:p>
        </w:tc>
        <w:tc>
          <w:tcPr>
            <w:tcW w:w="741" w:type="dxa"/>
          </w:tcPr>
          <w:p w14:paraId="45C03879" w14:textId="77777777" w:rsidR="006F6DBA" w:rsidRDefault="006F6DBA">
            <w:pPr>
              <w:pStyle w:val="TableParagraph"/>
              <w:spacing w:before="76"/>
              <w:jc w:val="left"/>
              <w:rPr>
                <w:sz w:val="14"/>
              </w:rPr>
            </w:pPr>
          </w:p>
          <w:p w14:paraId="7A435B23" w14:textId="77777777" w:rsidR="006F6DBA" w:rsidRDefault="00000000">
            <w:pPr>
              <w:pStyle w:val="TableParagraph"/>
              <w:spacing w:before="1"/>
              <w:ind w:left="77" w:right="53"/>
              <w:rPr>
                <w:rFonts w:ascii="Verdana"/>
                <w:sz w:val="14"/>
              </w:rPr>
            </w:pPr>
            <w:r>
              <w:rPr>
                <w:spacing w:val="-4"/>
                <w:w w:val="125"/>
                <w:sz w:val="12"/>
              </w:rPr>
              <w:t>g</w:t>
            </w:r>
            <w:r>
              <w:rPr>
                <w:rFonts w:ascii="Verdana"/>
                <w:spacing w:val="-4"/>
                <w:w w:val="125"/>
                <w:sz w:val="14"/>
              </w:rPr>
              <w:t>0.2</w:t>
            </w:r>
          </w:p>
        </w:tc>
        <w:tc>
          <w:tcPr>
            <w:tcW w:w="694" w:type="dxa"/>
            <w:tcBorders>
              <w:right w:val="nil"/>
            </w:tcBorders>
          </w:tcPr>
          <w:p w14:paraId="050C3E1C" w14:textId="77777777" w:rsidR="006F6DBA" w:rsidRDefault="00000000">
            <w:pPr>
              <w:pStyle w:val="TableParagraph"/>
              <w:spacing w:before="29" w:line="190" w:lineRule="atLeast"/>
              <w:ind w:left="170"/>
              <w:jc w:val="left"/>
              <w:rPr>
                <w:sz w:val="14"/>
              </w:rPr>
            </w:pPr>
            <w:r>
              <w:rPr>
                <w:spacing w:val="-4"/>
                <w:w w:val="105"/>
                <w:sz w:val="14"/>
              </w:rPr>
              <w:t>mV/V</w:t>
            </w:r>
            <w:r>
              <w:rPr>
                <w:spacing w:val="40"/>
                <w:w w:val="105"/>
                <w:sz w:val="14"/>
              </w:rPr>
              <w:t xml:space="preserve"> </w:t>
            </w:r>
            <w:r>
              <w:rPr>
                <w:spacing w:val="-4"/>
                <w:w w:val="105"/>
                <w:sz w:val="14"/>
              </w:rPr>
              <w:t>mV/V</w:t>
            </w:r>
          </w:p>
        </w:tc>
      </w:tr>
      <w:tr w:rsidR="006F6DBA" w14:paraId="72F1F4AE" w14:textId="77777777">
        <w:trPr>
          <w:trHeight w:val="250"/>
        </w:trPr>
        <w:tc>
          <w:tcPr>
            <w:tcW w:w="1597" w:type="dxa"/>
            <w:tcBorders>
              <w:left w:val="nil"/>
              <w:bottom w:val="nil"/>
            </w:tcBorders>
          </w:tcPr>
          <w:p w14:paraId="374FF275" w14:textId="77777777" w:rsidR="006F6DBA" w:rsidRDefault="00000000">
            <w:pPr>
              <w:pStyle w:val="TableParagraph"/>
              <w:spacing w:before="58"/>
              <w:ind w:left="97"/>
              <w:jc w:val="left"/>
              <w:rPr>
                <w:sz w:val="14"/>
              </w:rPr>
            </w:pPr>
            <w:r>
              <w:rPr>
                <w:sz w:val="14"/>
              </w:rPr>
              <w:t>Quiescent</w:t>
            </w:r>
            <w:r>
              <w:rPr>
                <w:spacing w:val="-5"/>
                <w:sz w:val="14"/>
              </w:rPr>
              <w:t xml:space="preserve"> </w:t>
            </w:r>
            <w:r>
              <w:rPr>
                <w:spacing w:val="-2"/>
                <w:sz w:val="14"/>
              </w:rPr>
              <w:t>Current</w:t>
            </w:r>
          </w:p>
        </w:tc>
        <w:tc>
          <w:tcPr>
            <w:tcW w:w="1571" w:type="dxa"/>
            <w:tcBorders>
              <w:bottom w:val="nil"/>
            </w:tcBorders>
          </w:tcPr>
          <w:p w14:paraId="11153E69" w14:textId="77777777" w:rsidR="006F6DBA" w:rsidRDefault="00000000">
            <w:pPr>
              <w:pStyle w:val="TableParagraph"/>
              <w:spacing w:before="47" w:line="183" w:lineRule="exact"/>
              <w:ind w:left="106"/>
              <w:jc w:val="left"/>
              <w:rPr>
                <w:sz w:val="14"/>
              </w:rPr>
            </w:pPr>
            <w:r>
              <w:rPr>
                <w:spacing w:val="2"/>
                <w:w w:val="115"/>
                <w:sz w:val="14"/>
              </w:rPr>
              <w:t>V</w:t>
            </w:r>
            <w:r>
              <w:rPr>
                <w:spacing w:val="2"/>
                <w:w w:val="115"/>
                <w:position w:val="-2"/>
                <w:sz w:val="12"/>
              </w:rPr>
              <w:t>S</w:t>
            </w:r>
            <w:proofErr w:type="spellStart"/>
            <w:r>
              <w:rPr>
                <w:spacing w:val="2"/>
                <w:w w:val="115"/>
                <w:position w:val="2"/>
                <w:sz w:val="13"/>
              </w:rPr>
              <w:t>ea</w:t>
            </w:r>
            <w:proofErr w:type="spellEnd"/>
            <w:r>
              <w:rPr>
                <w:spacing w:val="2"/>
                <w:w w:val="115"/>
                <w:sz w:val="14"/>
              </w:rPr>
              <w:t>5V,</w:t>
            </w:r>
            <w:r>
              <w:rPr>
                <w:spacing w:val="34"/>
                <w:w w:val="115"/>
                <w:sz w:val="14"/>
              </w:rPr>
              <w:t xml:space="preserve"> </w:t>
            </w:r>
            <w:r>
              <w:rPr>
                <w:spacing w:val="-4"/>
                <w:w w:val="115"/>
                <w:position w:val="2"/>
                <w:sz w:val="13"/>
              </w:rPr>
              <w:t>a</w:t>
            </w:r>
            <w:r>
              <w:rPr>
                <w:spacing w:val="-4"/>
                <w:w w:val="115"/>
                <w:sz w:val="14"/>
              </w:rPr>
              <w:t>25</w:t>
            </w:r>
            <w:r>
              <w:rPr>
                <w:spacing w:val="-4"/>
                <w:w w:val="115"/>
                <w:sz w:val="15"/>
              </w:rPr>
              <w:t>°</w:t>
            </w:r>
            <w:r>
              <w:rPr>
                <w:spacing w:val="-4"/>
                <w:w w:val="115"/>
                <w:sz w:val="14"/>
              </w:rPr>
              <w:t>C</w:t>
            </w:r>
          </w:p>
        </w:tc>
        <w:tc>
          <w:tcPr>
            <w:tcW w:w="709" w:type="dxa"/>
            <w:tcBorders>
              <w:bottom w:val="nil"/>
            </w:tcBorders>
          </w:tcPr>
          <w:p w14:paraId="7707F5B1" w14:textId="77777777" w:rsidR="006F6DBA" w:rsidRDefault="00000000">
            <w:pPr>
              <w:pStyle w:val="TableParagraph"/>
              <w:spacing w:before="58"/>
              <w:ind w:left="22" w:right="12"/>
              <w:rPr>
                <w:sz w:val="14"/>
              </w:rPr>
            </w:pPr>
            <w:r>
              <w:rPr>
                <w:spacing w:val="-5"/>
                <w:sz w:val="14"/>
              </w:rPr>
              <w:t>56</w:t>
            </w:r>
          </w:p>
        </w:tc>
        <w:tc>
          <w:tcPr>
            <w:tcW w:w="741" w:type="dxa"/>
            <w:tcBorders>
              <w:bottom w:val="nil"/>
            </w:tcBorders>
          </w:tcPr>
          <w:p w14:paraId="0769864F" w14:textId="77777777" w:rsidR="006F6DBA" w:rsidRDefault="00000000">
            <w:pPr>
              <w:pStyle w:val="TableParagraph"/>
              <w:spacing w:before="58"/>
              <w:ind w:left="69" w:right="58"/>
              <w:rPr>
                <w:sz w:val="14"/>
              </w:rPr>
            </w:pPr>
            <w:r>
              <w:rPr>
                <w:spacing w:val="-5"/>
                <w:sz w:val="14"/>
              </w:rPr>
              <w:t>80</w:t>
            </w:r>
          </w:p>
        </w:tc>
        <w:tc>
          <w:tcPr>
            <w:tcW w:w="741" w:type="dxa"/>
            <w:tcBorders>
              <w:bottom w:val="nil"/>
            </w:tcBorders>
          </w:tcPr>
          <w:p w14:paraId="765233AD" w14:textId="77777777" w:rsidR="006F6DBA" w:rsidRDefault="006F6DBA">
            <w:pPr>
              <w:pStyle w:val="TableParagraph"/>
              <w:jc w:val="left"/>
              <w:rPr>
                <w:rFonts w:ascii="Times New Roman"/>
                <w:sz w:val="12"/>
              </w:rPr>
            </w:pPr>
          </w:p>
        </w:tc>
        <w:tc>
          <w:tcPr>
            <w:tcW w:w="709" w:type="dxa"/>
            <w:tcBorders>
              <w:bottom w:val="nil"/>
            </w:tcBorders>
          </w:tcPr>
          <w:p w14:paraId="4A956FC7" w14:textId="77777777" w:rsidR="006F6DBA" w:rsidRDefault="00000000">
            <w:pPr>
              <w:pStyle w:val="TableParagraph"/>
              <w:spacing w:before="58"/>
              <w:ind w:left="22" w:right="8"/>
              <w:rPr>
                <w:sz w:val="14"/>
              </w:rPr>
            </w:pPr>
            <w:r>
              <w:rPr>
                <w:spacing w:val="-5"/>
                <w:sz w:val="14"/>
              </w:rPr>
              <w:t>56</w:t>
            </w:r>
          </w:p>
        </w:tc>
        <w:tc>
          <w:tcPr>
            <w:tcW w:w="741" w:type="dxa"/>
            <w:tcBorders>
              <w:bottom w:val="nil"/>
            </w:tcBorders>
          </w:tcPr>
          <w:p w14:paraId="61EE0FEA" w14:textId="77777777" w:rsidR="006F6DBA" w:rsidRDefault="00000000">
            <w:pPr>
              <w:pStyle w:val="TableParagraph"/>
              <w:spacing w:before="58"/>
              <w:ind w:left="69" w:right="54"/>
              <w:rPr>
                <w:sz w:val="14"/>
              </w:rPr>
            </w:pPr>
            <w:r>
              <w:rPr>
                <w:spacing w:val="-5"/>
                <w:sz w:val="14"/>
              </w:rPr>
              <w:t>80</w:t>
            </w:r>
          </w:p>
        </w:tc>
        <w:tc>
          <w:tcPr>
            <w:tcW w:w="741" w:type="dxa"/>
            <w:tcBorders>
              <w:bottom w:val="nil"/>
            </w:tcBorders>
          </w:tcPr>
          <w:p w14:paraId="04E5700F" w14:textId="77777777" w:rsidR="006F6DBA" w:rsidRDefault="006F6DBA">
            <w:pPr>
              <w:pStyle w:val="TableParagraph"/>
              <w:jc w:val="left"/>
              <w:rPr>
                <w:rFonts w:ascii="Times New Roman"/>
                <w:sz w:val="12"/>
              </w:rPr>
            </w:pPr>
          </w:p>
        </w:tc>
        <w:tc>
          <w:tcPr>
            <w:tcW w:w="694" w:type="dxa"/>
            <w:tcBorders>
              <w:bottom w:val="nil"/>
              <w:right w:val="nil"/>
            </w:tcBorders>
          </w:tcPr>
          <w:p w14:paraId="7108A013" w14:textId="77777777" w:rsidR="006F6DBA" w:rsidRDefault="00000000">
            <w:pPr>
              <w:pStyle w:val="TableParagraph"/>
              <w:spacing w:before="58"/>
              <w:ind w:left="22"/>
              <w:rPr>
                <w:sz w:val="14"/>
              </w:rPr>
            </w:pPr>
            <w:r>
              <w:rPr>
                <w:spacing w:val="-5"/>
                <w:sz w:val="14"/>
              </w:rPr>
              <w:t>mA</w:t>
            </w:r>
          </w:p>
        </w:tc>
      </w:tr>
      <w:tr w:rsidR="006F6DBA" w14:paraId="4839E4D3" w14:textId="77777777">
        <w:trPr>
          <w:trHeight w:val="179"/>
        </w:trPr>
        <w:tc>
          <w:tcPr>
            <w:tcW w:w="1597" w:type="dxa"/>
            <w:tcBorders>
              <w:top w:val="nil"/>
              <w:left w:val="nil"/>
              <w:bottom w:val="nil"/>
            </w:tcBorders>
          </w:tcPr>
          <w:p w14:paraId="4744BA1C" w14:textId="77777777" w:rsidR="006F6DBA" w:rsidRDefault="00000000">
            <w:pPr>
              <w:pStyle w:val="TableParagraph"/>
              <w:spacing w:line="158" w:lineRule="exact"/>
              <w:ind w:left="97"/>
              <w:jc w:val="left"/>
              <w:rPr>
                <w:sz w:val="14"/>
              </w:rPr>
            </w:pPr>
            <w:r>
              <w:rPr>
                <w:sz w:val="14"/>
              </w:rPr>
              <w:t>(Note</w:t>
            </w:r>
            <w:r>
              <w:rPr>
                <w:spacing w:val="-2"/>
                <w:sz w:val="14"/>
              </w:rPr>
              <w:t xml:space="preserve"> </w:t>
            </w:r>
            <w:r>
              <w:rPr>
                <w:spacing w:val="-5"/>
                <w:sz w:val="14"/>
              </w:rPr>
              <w:t>9)</w:t>
            </w:r>
          </w:p>
        </w:tc>
        <w:tc>
          <w:tcPr>
            <w:tcW w:w="1571" w:type="dxa"/>
            <w:tcBorders>
              <w:top w:val="nil"/>
              <w:bottom w:val="nil"/>
            </w:tcBorders>
          </w:tcPr>
          <w:p w14:paraId="32A4AA9A" w14:textId="77777777" w:rsidR="006F6DBA" w:rsidRDefault="00000000">
            <w:pPr>
              <w:pStyle w:val="TableParagraph"/>
              <w:spacing w:line="160" w:lineRule="exact"/>
              <w:ind w:left="106"/>
              <w:jc w:val="left"/>
              <w:rPr>
                <w:sz w:val="14"/>
              </w:rPr>
            </w:pPr>
            <w:r>
              <w:rPr>
                <w:spacing w:val="-2"/>
                <w:w w:val="125"/>
                <w:sz w:val="14"/>
              </w:rPr>
              <w:t>V</w:t>
            </w:r>
            <w:r>
              <w:rPr>
                <w:spacing w:val="-2"/>
                <w:w w:val="125"/>
                <w:position w:val="-2"/>
                <w:sz w:val="12"/>
              </w:rPr>
              <w:t>S</w:t>
            </w:r>
            <w:proofErr w:type="spellStart"/>
            <w:r>
              <w:rPr>
                <w:spacing w:val="-2"/>
                <w:w w:val="125"/>
                <w:position w:val="2"/>
                <w:sz w:val="13"/>
              </w:rPr>
              <w:t>ea</w:t>
            </w:r>
            <w:proofErr w:type="spellEnd"/>
            <w:r>
              <w:rPr>
                <w:spacing w:val="-2"/>
                <w:w w:val="125"/>
                <w:sz w:val="14"/>
              </w:rPr>
              <w:t>5V</w:t>
            </w:r>
          </w:p>
        </w:tc>
        <w:tc>
          <w:tcPr>
            <w:tcW w:w="709" w:type="dxa"/>
            <w:tcBorders>
              <w:top w:val="nil"/>
              <w:bottom w:val="nil"/>
            </w:tcBorders>
          </w:tcPr>
          <w:p w14:paraId="72319508" w14:textId="77777777" w:rsidR="006F6DBA" w:rsidRDefault="00000000">
            <w:pPr>
              <w:pStyle w:val="TableParagraph"/>
              <w:spacing w:line="157" w:lineRule="exact"/>
              <w:ind w:left="22" w:right="13"/>
              <w:rPr>
                <w:rFonts w:ascii="Verdana"/>
                <w:sz w:val="14"/>
              </w:rPr>
            </w:pPr>
            <w:r>
              <w:rPr>
                <w:rFonts w:ascii="Verdana"/>
                <w:spacing w:val="-5"/>
                <w:w w:val="115"/>
                <w:sz w:val="14"/>
              </w:rPr>
              <w:t>105</w:t>
            </w:r>
          </w:p>
        </w:tc>
        <w:tc>
          <w:tcPr>
            <w:tcW w:w="741" w:type="dxa"/>
            <w:tcBorders>
              <w:top w:val="nil"/>
              <w:bottom w:val="nil"/>
            </w:tcBorders>
          </w:tcPr>
          <w:p w14:paraId="732F51DC" w14:textId="77777777" w:rsidR="006F6DBA" w:rsidRDefault="006F6DBA">
            <w:pPr>
              <w:pStyle w:val="TableParagraph"/>
              <w:jc w:val="left"/>
              <w:rPr>
                <w:rFonts w:ascii="Times New Roman"/>
                <w:sz w:val="12"/>
              </w:rPr>
            </w:pPr>
          </w:p>
        </w:tc>
        <w:tc>
          <w:tcPr>
            <w:tcW w:w="741" w:type="dxa"/>
            <w:tcBorders>
              <w:top w:val="nil"/>
              <w:bottom w:val="nil"/>
            </w:tcBorders>
          </w:tcPr>
          <w:p w14:paraId="79644BCC" w14:textId="77777777" w:rsidR="006F6DBA" w:rsidRDefault="00000000">
            <w:pPr>
              <w:pStyle w:val="TableParagraph"/>
              <w:spacing w:line="157" w:lineRule="exact"/>
              <w:ind w:left="69" w:right="57"/>
              <w:rPr>
                <w:rFonts w:ascii="Verdana"/>
                <w:sz w:val="14"/>
              </w:rPr>
            </w:pPr>
            <w:r>
              <w:rPr>
                <w:rFonts w:ascii="Verdana"/>
                <w:spacing w:val="-5"/>
                <w:w w:val="115"/>
                <w:sz w:val="14"/>
              </w:rPr>
              <w:t>158</w:t>
            </w:r>
          </w:p>
        </w:tc>
        <w:tc>
          <w:tcPr>
            <w:tcW w:w="709" w:type="dxa"/>
            <w:tcBorders>
              <w:top w:val="nil"/>
              <w:bottom w:val="nil"/>
            </w:tcBorders>
          </w:tcPr>
          <w:p w14:paraId="17BCBA16" w14:textId="77777777" w:rsidR="006F6DBA" w:rsidRDefault="00000000">
            <w:pPr>
              <w:pStyle w:val="TableParagraph"/>
              <w:spacing w:line="157" w:lineRule="exact"/>
              <w:ind w:left="22" w:right="8"/>
              <w:rPr>
                <w:rFonts w:ascii="Verdana"/>
                <w:sz w:val="14"/>
              </w:rPr>
            </w:pPr>
            <w:r>
              <w:rPr>
                <w:rFonts w:ascii="Verdana"/>
                <w:spacing w:val="-5"/>
                <w:w w:val="115"/>
                <w:sz w:val="14"/>
              </w:rPr>
              <w:t>91</w:t>
            </w:r>
          </w:p>
        </w:tc>
        <w:tc>
          <w:tcPr>
            <w:tcW w:w="741" w:type="dxa"/>
            <w:tcBorders>
              <w:top w:val="nil"/>
              <w:bottom w:val="nil"/>
            </w:tcBorders>
          </w:tcPr>
          <w:p w14:paraId="3E3BA3E7" w14:textId="77777777" w:rsidR="006F6DBA" w:rsidRDefault="006F6DBA">
            <w:pPr>
              <w:pStyle w:val="TableParagraph"/>
              <w:jc w:val="left"/>
              <w:rPr>
                <w:rFonts w:ascii="Times New Roman"/>
                <w:sz w:val="12"/>
              </w:rPr>
            </w:pPr>
          </w:p>
        </w:tc>
        <w:tc>
          <w:tcPr>
            <w:tcW w:w="741" w:type="dxa"/>
            <w:tcBorders>
              <w:top w:val="nil"/>
              <w:bottom w:val="nil"/>
            </w:tcBorders>
          </w:tcPr>
          <w:p w14:paraId="110B9A74" w14:textId="77777777" w:rsidR="006F6DBA" w:rsidRDefault="00000000">
            <w:pPr>
              <w:pStyle w:val="TableParagraph"/>
              <w:spacing w:line="157" w:lineRule="exact"/>
              <w:ind w:left="70" w:right="53"/>
              <w:rPr>
                <w:rFonts w:ascii="Verdana"/>
                <w:sz w:val="14"/>
              </w:rPr>
            </w:pPr>
            <w:r>
              <w:rPr>
                <w:rFonts w:ascii="Verdana"/>
                <w:spacing w:val="-5"/>
                <w:w w:val="115"/>
                <w:sz w:val="14"/>
              </w:rPr>
              <w:t>138</w:t>
            </w:r>
          </w:p>
        </w:tc>
        <w:tc>
          <w:tcPr>
            <w:tcW w:w="694" w:type="dxa"/>
            <w:tcBorders>
              <w:top w:val="nil"/>
              <w:bottom w:val="nil"/>
              <w:right w:val="nil"/>
            </w:tcBorders>
          </w:tcPr>
          <w:p w14:paraId="05311D33" w14:textId="77777777" w:rsidR="006F6DBA" w:rsidRDefault="00000000">
            <w:pPr>
              <w:pStyle w:val="TableParagraph"/>
              <w:spacing w:line="158" w:lineRule="exact"/>
              <w:ind w:left="22"/>
              <w:rPr>
                <w:sz w:val="14"/>
              </w:rPr>
            </w:pPr>
            <w:r>
              <w:rPr>
                <w:spacing w:val="-5"/>
                <w:sz w:val="14"/>
              </w:rPr>
              <w:t>mA</w:t>
            </w:r>
          </w:p>
        </w:tc>
      </w:tr>
      <w:tr w:rsidR="006F6DBA" w14:paraId="126819EF" w14:textId="77777777">
        <w:trPr>
          <w:trHeight w:val="198"/>
        </w:trPr>
        <w:tc>
          <w:tcPr>
            <w:tcW w:w="1597" w:type="dxa"/>
            <w:tcBorders>
              <w:top w:val="nil"/>
              <w:left w:val="nil"/>
              <w:bottom w:val="nil"/>
            </w:tcBorders>
          </w:tcPr>
          <w:p w14:paraId="700C4E70" w14:textId="77777777" w:rsidR="006F6DBA" w:rsidRDefault="006F6DBA">
            <w:pPr>
              <w:pStyle w:val="TableParagraph"/>
              <w:jc w:val="left"/>
              <w:rPr>
                <w:rFonts w:ascii="Times New Roman"/>
                <w:sz w:val="12"/>
              </w:rPr>
            </w:pPr>
          </w:p>
        </w:tc>
        <w:tc>
          <w:tcPr>
            <w:tcW w:w="1571" w:type="dxa"/>
            <w:tcBorders>
              <w:top w:val="nil"/>
              <w:bottom w:val="nil"/>
            </w:tcBorders>
          </w:tcPr>
          <w:p w14:paraId="232A0C16" w14:textId="77777777" w:rsidR="006F6DBA" w:rsidRDefault="00000000">
            <w:pPr>
              <w:pStyle w:val="TableParagraph"/>
              <w:spacing w:line="179" w:lineRule="exact"/>
              <w:ind w:left="106"/>
              <w:jc w:val="left"/>
              <w:rPr>
                <w:sz w:val="14"/>
              </w:rPr>
            </w:pPr>
            <w:r>
              <w:rPr>
                <w:w w:val="115"/>
                <w:sz w:val="14"/>
              </w:rPr>
              <w:t>V</w:t>
            </w:r>
            <w:r>
              <w:rPr>
                <w:w w:val="115"/>
                <w:position w:val="-2"/>
                <w:sz w:val="12"/>
              </w:rPr>
              <w:t>S</w:t>
            </w:r>
            <w:proofErr w:type="spellStart"/>
            <w:r>
              <w:rPr>
                <w:w w:val="115"/>
                <w:position w:val="2"/>
                <w:sz w:val="13"/>
              </w:rPr>
              <w:t>ea</w:t>
            </w:r>
            <w:proofErr w:type="spellEnd"/>
            <w:r>
              <w:rPr>
                <w:w w:val="115"/>
                <w:sz w:val="14"/>
              </w:rPr>
              <w:t>30V,</w:t>
            </w:r>
            <w:r>
              <w:rPr>
                <w:spacing w:val="38"/>
                <w:w w:val="115"/>
                <w:sz w:val="14"/>
              </w:rPr>
              <w:t xml:space="preserve"> </w:t>
            </w:r>
            <w:r>
              <w:rPr>
                <w:spacing w:val="-4"/>
                <w:w w:val="115"/>
                <w:position w:val="2"/>
                <w:sz w:val="13"/>
              </w:rPr>
              <w:t>a</w:t>
            </w:r>
            <w:r>
              <w:rPr>
                <w:spacing w:val="-4"/>
                <w:w w:val="115"/>
                <w:sz w:val="14"/>
              </w:rPr>
              <w:t>25</w:t>
            </w:r>
            <w:r>
              <w:rPr>
                <w:spacing w:val="-4"/>
                <w:w w:val="115"/>
                <w:sz w:val="15"/>
              </w:rPr>
              <w:t>°</w:t>
            </w:r>
            <w:r>
              <w:rPr>
                <w:spacing w:val="-4"/>
                <w:w w:val="115"/>
                <w:sz w:val="14"/>
              </w:rPr>
              <w:t>C</w:t>
            </w:r>
          </w:p>
        </w:tc>
        <w:tc>
          <w:tcPr>
            <w:tcW w:w="709" w:type="dxa"/>
            <w:tcBorders>
              <w:top w:val="nil"/>
              <w:bottom w:val="nil"/>
            </w:tcBorders>
          </w:tcPr>
          <w:p w14:paraId="1F1E62F7" w14:textId="77777777" w:rsidR="006F6DBA" w:rsidRDefault="00000000">
            <w:pPr>
              <w:pStyle w:val="TableParagraph"/>
              <w:spacing w:before="6"/>
              <w:ind w:left="22" w:right="13"/>
              <w:rPr>
                <w:sz w:val="14"/>
              </w:rPr>
            </w:pPr>
            <w:r>
              <w:rPr>
                <w:spacing w:val="-4"/>
                <w:sz w:val="14"/>
              </w:rPr>
              <w:t>56.2</w:t>
            </w:r>
          </w:p>
        </w:tc>
        <w:tc>
          <w:tcPr>
            <w:tcW w:w="741" w:type="dxa"/>
            <w:tcBorders>
              <w:top w:val="nil"/>
              <w:bottom w:val="nil"/>
            </w:tcBorders>
          </w:tcPr>
          <w:p w14:paraId="6BC74F55" w14:textId="77777777" w:rsidR="006F6DBA" w:rsidRDefault="00000000">
            <w:pPr>
              <w:pStyle w:val="TableParagraph"/>
              <w:spacing w:before="6"/>
              <w:ind w:left="69" w:right="58"/>
              <w:rPr>
                <w:sz w:val="14"/>
              </w:rPr>
            </w:pPr>
            <w:r>
              <w:rPr>
                <w:spacing w:val="-5"/>
                <w:sz w:val="14"/>
              </w:rPr>
              <w:t>82</w:t>
            </w:r>
          </w:p>
        </w:tc>
        <w:tc>
          <w:tcPr>
            <w:tcW w:w="741" w:type="dxa"/>
            <w:tcBorders>
              <w:top w:val="nil"/>
              <w:bottom w:val="nil"/>
            </w:tcBorders>
          </w:tcPr>
          <w:p w14:paraId="583B5328" w14:textId="77777777" w:rsidR="006F6DBA" w:rsidRDefault="006F6DBA">
            <w:pPr>
              <w:pStyle w:val="TableParagraph"/>
              <w:jc w:val="left"/>
              <w:rPr>
                <w:rFonts w:ascii="Times New Roman"/>
                <w:sz w:val="12"/>
              </w:rPr>
            </w:pPr>
          </w:p>
        </w:tc>
        <w:tc>
          <w:tcPr>
            <w:tcW w:w="709" w:type="dxa"/>
            <w:tcBorders>
              <w:top w:val="nil"/>
              <w:bottom w:val="nil"/>
            </w:tcBorders>
          </w:tcPr>
          <w:p w14:paraId="76F2194B" w14:textId="77777777" w:rsidR="006F6DBA" w:rsidRDefault="00000000">
            <w:pPr>
              <w:pStyle w:val="TableParagraph"/>
              <w:spacing w:before="6"/>
              <w:ind w:left="22" w:right="8"/>
              <w:rPr>
                <w:sz w:val="14"/>
              </w:rPr>
            </w:pPr>
            <w:r>
              <w:rPr>
                <w:spacing w:val="-4"/>
                <w:sz w:val="14"/>
              </w:rPr>
              <w:t>56.2</w:t>
            </w:r>
          </w:p>
        </w:tc>
        <w:tc>
          <w:tcPr>
            <w:tcW w:w="741" w:type="dxa"/>
            <w:tcBorders>
              <w:top w:val="nil"/>
              <w:bottom w:val="nil"/>
            </w:tcBorders>
          </w:tcPr>
          <w:p w14:paraId="40C14470" w14:textId="77777777" w:rsidR="006F6DBA" w:rsidRDefault="00000000">
            <w:pPr>
              <w:pStyle w:val="TableParagraph"/>
              <w:spacing w:before="6"/>
              <w:ind w:left="69" w:right="54"/>
              <w:rPr>
                <w:sz w:val="14"/>
              </w:rPr>
            </w:pPr>
            <w:r>
              <w:rPr>
                <w:spacing w:val="-5"/>
                <w:sz w:val="14"/>
              </w:rPr>
              <w:t>82</w:t>
            </w:r>
          </w:p>
        </w:tc>
        <w:tc>
          <w:tcPr>
            <w:tcW w:w="741" w:type="dxa"/>
            <w:tcBorders>
              <w:top w:val="nil"/>
              <w:bottom w:val="nil"/>
            </w:tcBorders>
          </w:tcPr>
          <w:p w14:paraId="516B4FA2" w14:textId="77777777" w:rsidR="006F6DBA" w:rsidRDefault="006F6DBA">
            <w:pPr>
              <w:pStyle w:val="TableParagraph"/>
              <w:jc w:val="left"/>
              <w:rPr>
                <w:rFonts w:ascii="Times New Roman"/>
                <w:sz w:val="12"/>
              </w:rPr>
            </w:pPr>
          </w:p>
        </w:tc>
        <w:tc>
          <w:tcPr>
            <w:tcW w:w="694" w:type="dxa"/>
            <w:tcBorders>
              <w:top w:val="nil"/>
              <w:bottom w:val="nil"/>
              <w:right w:val="nil"/>
            </w:tcBorders>
          </w:tcPr>
          <w:p w14:paraId="1CDAD69E" w14:textId="77777777" w:rsidR="006F6DBA" w:rsidRDefault="00000000">
            <w:pPr>
              <w:pStyle w:val="TableParagraph"/>
              <w:spacing w:before="6"/>
              <w:ind w:left="22"/>
              <w:rPr>
                <w:sz w:val="14"/>
              </w:rPr>
            </w:pPr>
            <w:r>
              <w:rPr>
                <w:spacing w:val="-5"/>
                <w:sz w:val="14"/>
              </w:rPr>
              <w:t>mA</w:t>
            </w:r>
          </w:p>
        </w:tc>
      </w:tr>
      <w:tr w:rsidR="006F6DBA" w14:paraId="186C8241" w14:textId="77777777">
        <w:trPr>
          <w:trHeight w:val="187"/>
        </w:trPr>
        <w:tc>
          <w:tcPr>
            <w:tcW w:w="1597" w:type="dxa"/>
            <w:tcBorders>
              <w:top w:val="nil"/>
              <w:left w:val="nil"/>
            </w:tcBorders>
          </w:tcPr>
          <w:p w14:paraId="3EB79195" w14:textId="77777777" w:rsidR="006F6DBA" w:rsidRDefault="006F6DBA">
            <w:pPr>
              <w:pStyle w:val="TableParagraph"/>
              <w:jc w:val="left"/>
              <w:rPr>
                <w:rFonts w:ascii="Times New Roman"/>
                <w:sz w:val="12"/>
              </w:rPr>
            </w:pPr>
          </w:p>
        </w:tc>
        <w:tc>
          <w:tcPr>
            <w:tcW w:w="1571" w:type="dxa"/>
            <w:tcBorders>
              <w:top w:val="nil"/>
            </w:tcBorders>
          </w:tcPr>
          <w:p w14:paraId="2358DDF8" w14:textId="77777777" w:rsidR="006F6DBA" w:rsidRDefault="00000000">
            <w:pPr>
              <w:pStyle w:val="TableParagraph"/>
              <w:spacing w:line="168" w:lineRule="exact"/>
              <w:ind w:left="106"/>
              <w:jc w:val="left"/>
              <w:rPr>
                <w:sz w:val="14"/>
              </w:rPr>
            </w:pPr>
            <w:r>
              <w:rPr>
                <w:spacing w:val="-2"/>
                <w:w w:val="120"/>
                <w:sz w:val="14"/>
              </w:rPr>
              <w:t>V</w:t>
            </w:r>
            <w:r>
              <w:rPr>
                <w:spacing w:val="-2"/>
                <w:w w:val="120"/>
                <w:position w:val="-2"/>
                <w:sz w:val="12"/>
              </w:rPr>
              <w:t>S</w:t>
            </w:r>
            <w:proofErr w:type="spellStart"/>
            <w:r>
              <w:rPr>
                <w:spacing w:val="-2"/>
                <w:w w:val="120"/>
                <w:position w:val="2"/>
                <w:sz w:val="13"/>
              </w:rPr>
              <w:t>ea</w:t>
            </w:r>
            <w:proofErr w:type="spellEnd"/>
            <w:r>
              <w:rPr>
                <w:spacing w:val="-2"/>
                <w:w w:val="120"/>
                <w:sz w:val="14"/>
              </w:rPr>
              <w:t>30V</w:t>
            </w:r>
          </w:p>
        </w:tc>
        <w:tc>
          <w:tcPr>
            <w:tcW w:w="709" w:type="dxa"/>
            <w:tcBorders>
              <w:top w:val="nil"/>
            </w:tcBorders>
          </w:tcPr>
          <w:p w14:paraId="23482898" w14:textId="77777777" w:rsidR="006F6DBA" w:rsidRDefault="00000000">
            <w:pPr>
              <w:pStyle w:val="TableParagraph"/>
              <w:spacing w:line="157" w:lineRule="exact"/>
              <w:ind w:left="22" w:right="12"/>
              <w:rPr>
                <w:rFonts w:ascii="Verdana"/>
                <w:sz w:val="14"/>
              </w:rPr>
            </w:pPr>
            <w:r>
              <w:rPr>
                <w:rFonts w:ascii="Verdana"/>
                <w:spacing w:val="-2"/>
                <w:w w:val="110"/>
                <w:sz w:val="14"/>
              </w:rPr>
              <w:t>105.5</w:t>
            </w:r>
          </w:p>
        </w:tc>
        <w:tc>
          <w:tcPr>
            <w:tcW w:w="741" w:type="dxa"/>
            <w:tcBorders>
              <w:top w:val="nil"/>
            </w:tcBorders>
          </w:tcPr>
          <w:p w14:paraId="224A1D39" w14:textId="77777777" w:rsidR="006F6DBA" w:rsidRDefault="006F6DBA">
            <w:pPr>
              <w:pStyle w:val="TableParagraph"/>
              <w:jc w:val="left"/>
              <w:rPr>
                <w:rFonts w:ascii="Times New Roman"/>
                <w:sz w:val="12"/>
              </w:rPr>
            </w:pPr>
          </w:p>
        </w:tc>
        <w:tc>
          <w:tcPr>
            <w:tcW w:w="741" w:type="dxa"/>
            <w:tcBorders>
              <w:top w:val="nil"/>
            </w:tcBorders>
          </w:tcPr>
          <w:p w14:paraId="104FCA8F" w14:textId="77777777" w:rsidR="006F6DBA" w:rsidRDefault="00000000">
            <w:pPr>
              <w:pStyle w:val="TableParagraph"/>
              <w:spacing w:line="157" w:lineRule="exact"/>
              <w:ind w:left="69" w:right="57"/>
              <w:rPr>
                <w:rFonts w:ascii="Verdana"/>
                <w:sz w:val="14"/>
              </w:rPr>
            </w:pPr>
            <w:r>
              <w:rPr>
                <w:rFonts w:ascii="Verdana"/>
                <w:spacing w:val="-5"/>
                <w:w w:val="115"/>
                <w:sz w:val="14"/>
              </w:rPr>
              <w:t>161</w:t>
            </w:r>
          </w:p>
        </w:tc>
        <w:tc>
          <w:tcPr>
            <w:tcW w:w="709" w:type="dxa"/>
            <w:tcBorders>
              <w:top w:val="nil"/>
            </w:tcBorders>
          </w:tcPr>
          <w:p w14:paraId="601A81ED" w14:textId="77777777" w:rsidR="006F6DBA" w:rsidRDefault="00000000">
            <w:pPr>
              <w:pStyle w:val="TableParagraph"/>
              <w:spacing w:line="157" w:lineRule="exact"/>
              <w:ind w:left="22" w:right="8"/>
              <w:rPr>
                <w:rFonts w:ascii="Verdana"/>
                <w:sz w:val="14"/>
              </w:rPr>
            </w:pPr>
            <w:r>
              <w:rPr>
                <w:rFonts w:ascii="Verdana"/>
                <w:spacing w:val="-4"/>
                <w:w w:val="110"/>
                <w:sz w:val="14"/>
              </w:rPr>
              <w:t>91.5</w:t>
            </w:r>
          </w:p>
        </w:tc>
        <w:tc>
          <w:tcPr>
            <w:tcW w:w="741" w:type="dxa"/>
            <w:tcBorders>
              <w:top w:val="nil"/>
            </w:tcBorders>
          </w:tcPr>
          <w:p w14:paraId="73F740DA" w14:textId="77777777" w:rsidR="006F6DBA" w:rsidRDefault="006F6DBA">
            <w:pPr>
              <w:pStyle w:val="TableParagraph"/>
              <w:jc w:val="left"/>
              <w:rPr>
                <w:rFonts w:ascii="Times New Roman"/>
                <w:sz w:val="12"/>
              </w:rPr>
            </w:pPr>
          </w:p>
        </w:tc>
        <w:tc>
          <w:tcPr>
            <w:tcW w:w="741" w:type="dxa"/>
            <w:tcBorders>
              <w:top w:val="nil"/>
            </w:tcBorders>
          </w:tcPr>
          <w:p w14:paraId="6F7FF0A4" w14:textId="77777777" w:rsidR="006F6DBA" w:rsidRDefault="00000000">
            <w:pPr>
              <w:pStyle w:val="TableParagraph"/>
              <w:spacing w:line="157" w:lineRule="exact"/>
              <w:ind w:left="70" w:right="53"/>
              <w:rPr>
                <w:rFonts w:ascii="Verdana"/>
                <w:sz w:val="14"/>
              </w:rPr>
            </w:pPr>
            <w:r>
              <w:rPr>
                <w:rFonts w:ascii="Verdana"/>
                <w:spacing w:val="-5"/>
                <w:w w:val="115"/>
                <w:sz w:val="14"/>
              </w:rPr>
              <w:t>141</w:t>
            </w:r>
          </w:p>
        </w:tc>
        <w:tc>
          <w:tcPr>
            <w:tcW w:w="694" w:type="dxa"/>
            <w:tcBorders>
              <w:top w:val="nil"/>
              <w:right w:val="nil"/>
            </w:tcBorders>
          </w:tcPr>
          <w:p w14:paraId="1A3FB0C0" w14:textId="77777777" w:rsidR="006F6DBA" w:rsidRDefault="00000000">
            <w:pPr>
              <w:pStyle w:val="TableParagraph"/>
              <w:spacing w:line="158" w:lineRule="exact"/>
              <w:ind w:left="22" w:right="1"/>
              <w:rPr>
                <w:sz w:val="14"/>
              </w:rPr>
            </w:pPr>
            <w:r>
              <w:rPr>
                <w:spacing w:val="-5"/>
                <w:sz w:val="14"/>
              </w:rPr>
              <w:t>mA</w:t>
            </w:r>
          </w:p>
        </w:tc>
      </w:tr>
      <w:tr w:rsidR="006F6DBA" w14:paraId="063C0CA2" w14:textId="77777777">
        <w:trPr>
          <w:trHeight w:val="448"/>
        </w:trPr>
        <w:tc>
          <w:tcPr>
            <w:tcW w:w="1597" w:type="dxa"/>
            <w:tcBorders>
              <w:left w:val="nil"/>
              <w:bottom w:val="nil"/>
            </w:tcBorders>
          </w:tcPr>
          <w:p w14:paraId="15CDBC8D" w14:textId="77777777" w:rsidR="006F6DBA" w:rsidRDefault="00000000">
            <w:pPr>
              <w:pStyle w:val="TableParagraph"/>
              <w:spacing w:before="29" w:line="190" w:lineRule="atLeast"/>
              <w:ind w:left="97" w:right="266"/>
              <w:jc w:val="left"/>
              <w:rPr>
                <w:sz w:val="14"/>
              </w:rPr>
            </w:pPr>
            <w:r>
              <w:rPr>
                <w:sz w:val="14"/>
              </w:rPr>
              <w:t>Change</w:t>
            </w:r>
            <w:r>
              <w:rPr>
                <w:spacing w:val="-10"/>
                <w:sz w:val="14"/>
              </w:rPr>
              <w:t xml:space="preserve"> </w:t>
            </w:r>
            <w:r>
              <w:rPr>
                <w:sz w:val="14"/>
              </w:rPr>
              <w:t>of</w:t>
            </w:r>
            <w:r>
              <w:rPr>
                <w:spacing w:val="40"/>
                <w:sz w:val="14"/>
              </w:rPr>
              <w:t xml:space="preserve"> </w:t>
            </w:r>
            <w:r>
              <w:rPr>
                <w:spacing w:val="-2"/>
                <w:sz w:val="14"/>
              </w:rPr>
              <w:t>Quiescent</w:t>
            </w:r>
            <w:r>
              <w:rPr>
                <w:spacing w:val="-8"/>
                <w:sz w:val="14"/>
              </w:rPr>
              <w:t xml:space="preserve"> </w:t>
            </w:r>
            <w:r>
              <w:rPr>
                <w:spacing w:val="-2"/>
                <w:sz w:val="14"/>
              </w:rPr>
              <w:t>Current</w:t>
            </w:r>
          </w:p>
        </w:tc>
        <w:tc>
          <w:tcPr>
            <w:tcW w:w="1571" w:type="dxa"/>
            <w:tcBorders>
              <w:bottom w:val="nil"/>
            </w:tcBorders>
          </w:tcPr>
          <w:p w14:paraId="10C724E6" w14:textId="77777777" w:rsidR="006F6DBA" w:rsidRDefault="00000000">
            <w:pPr>
              <w:pStyle w:val="TableParagraph"/>
              <w:spacing w:before="47"/>
              <w:ind w:left="106"/>
              <w:jc w:val="left"/>
              <w:rPr>
                <w:sz w:val="14"/>
              </w:rPr>
            </w:pPr>
            <w:r>
              <w:rPr>
                <w:spacing w:val="2"/>
                <w:w w:val="110"/>
                <w:sz w:val="14"/>
              </w:rPr>
              <w:t>4V</w:t>
            </w:r>
            <w:r>
              <w:rPr>
                <w:spacing w:val="2"/>
                <w:w w:val="110"/>
                <w:position w:val="2"/>
                <w:sz w:val="12"/>
              </w:rPr>
              <w:t>s</w:t>
            </w:r>
            <w:r>
              <w:rPr>
                <w:spacing w:val="2"/>
                <w:w w:val="110"/>
                <w:sz w:val="14"/>
              </w:rPr>
              <w:t>V</w:t>
            </w:r>
            <w:r>
              <w:rPr>
                <w:spacing w:val="2"/>
                <w:w w:val="110"/>
                <w:position w:val="-2"/>
                <w:sz w:val="12"/>
              </w:rPr>
              <w:t>S</w:t>
            </w:r>
            <w:proofErr w:type="spellStart"/>
            <w:r>
              <w:rPr>
                <w:spacing w:val="2"/>
                <w:w w:val="110"/>
                <w:position w:val="2"/>
                <w:sz w:val="12"/>
              </w:rPr>
              <w:t>s</w:t>
            </w:r>
            <w:proofErr w:type="spellEnd"/>
            <w:r>
              <w:rPr>
                <w:spacing w:val="2"/>
                <w:w w:val="110"/>
                <w:sz w:val="14"/>
              </w:rPr>
              <w:t>30V,</w:t>
            </w:r>
            <w:r>
              <w:rPr>
                <w:spacing w:val="19"/>
                <w:w w:val="115"/>
                <w:sz w:val="14"/>
              </w:rPr>
              <w:t xml:space="preserve"> </w:t>
            </w:r>
            <w:r>
              <w:rPr>
                <w:spacing w:val="-2"/>
                <w:w w:val="115"/>
                <w:position w:val="2"/>
                <w:sz w:val="13"/>
              </w:rPr>
              <w:t>a</w:t>
            </w:r>
            <w:r>
              <w:rPr>
                <w:spacing w:val="-2"/>
                <w:w w:val="115"/>
                <w:sz w:val="14"/>
              </w:rPr>
              <w:t>25</w:t>
            </w:r>
            <w:r>
              <w:rPr>
                <w:spacing w:val="-2"/>
                <w:w w:val="115"/>
                <w:sz w:val="15"/>
              </w:rPr>
              <w:t>°</w:t>
            </w:r>
            <w:r>
              <w:rPr>
                <w:spacing w:val="-2"/>
                <w:w w:val="115"/>
                <w:sz w:val="14"/>
              </w:rPr>
              <w:t>C</w:t>
            </w:r>
          </w:p>
          <w:p w14:paraId="42DF3D75" w14:textId="77777777" w:rsidR="006F6DBA" w:rsidRDefault="00000000">
            <w:pPr>
              <w:pStyle w:val="TableParagraph"/>
              <w:spacing w:before="1" w:line="182" w:lineRule="exact"/>
              <w:ind w:left="106"/>
              <w:jc w:val="left"/>
              <w:rPr>
                <w:sz w:val="14"/>
              </w:rPr>
            </w:pPr>
            <w:r>
              <w:rPr>
                <w:spacing w:val="-2"/>
                <w:w w:val="120"/>
                <w:sz w:val="14"/>
              </w:rPr>
              <w:t>4V</w:t>
            </w:r>
            <w:r>
              <w:rPr>
                <w:spacing w:val="-2"/>
                <w:w w:val="120"/>
                <w:position w:val="2"/>
                <w:sz w:val="12"/>
              </w:rPr>
              <w:t>s</w:t>
            </w:r>
            <w:r>
              <w:rPr>
                <w:spacing w:val="-2"/>
                <w:w w:val="120"/>
                <w:sz w:val="14"/>
              </w:rPr>
              <w:t>V</w:t>
            </w:r>
            <w:r>
              <w:rPr>
                <w:spacing w:val="-2"/>
                <w:w w:val="120"/>
                <w:position w:val="-2"/>
                <w:sz w:val="12"/>
              </w:rPr>
              <w:t>S</w:t>
            </w:r>
            <w:proofErr w:type="spellStart"/>
            <w:r>
              <w:rPr>
                <w:spacing w:val="-2"/>
                <w:w w:val="120"/>
                <w:position w:val="2"/>
                <w:sz w:val="12"/>
              </w:rPr>
              <w:t>s</w:t>
            </w:r>
            <w:proofErr w:type="spellEnd"/>
            <w:r>
              <w:rPr>
                <w:spacing w:val="-2"/>
                <w:w w:val="120"/>
                <w:sz w:val="14"/>
              </w:rPr>
              <w:t>30V</w:t>
            </w:r>
          </w:p>
        </w:tc>
        <w:tc>
          <w:tcPr>
            <w:tcW w:w="709" w:type="dxa"/>
            <w:tcBorders>
              <w:bottom w:val="nil"/>
            </w:tcBorders>
          </w:tcPr>
          <w:p w14:paraId="09458A4C" w14:textId="77777777" w:rsidR="006F6DBA" w:rsidRDefault="00000000">
            <w:pPr>
              <w:pStyle w:val="TableParagraph"/>
              <w:spacing w:before="58"/>
              <w:ind w:left="22" w:right="13"/>
              <w:rPr>
                <w:sz w:val="14"/>
              </w:rPr>
            </w:pPr>
            <w:r>
              <w:rPr>
                <w:spacing w:val="-5"/>
                <w:sz w:val="14"/>
              </w:rPr>
              <w:t>0.2</w:t>
            </w:r>
          </w:p>
          <w:p w14:paraId="4BD74273" w14:textId="77777777" w:rsidR="006F6DBA" w:rsidRDefault="00000000">
            <w:pPr>
              <w:pStyle w:val="TableParagraph"/>
              <w:spacing w:before="19"/>
              <w:ind w:left="22" w:right="12"/>
              <w:rPr>
                <w:rFonts w:ascii="Verdana"/>
                <w:sz w:val="14"/>
              </w:rPr>
            </w:pPr>
            <w:r>
              <w:rPr>
                <w:rFonts w:ascii="Verdana"/>
                <w:spacing w:val="-5"/>
                <w:w w:val="105"/>
                <w:sz w:val="14"/>
              </w:rPr>
              <w:t>0.5</w:t>
            </w:r>
          </w:p>
        </w:tc>
        <w:tc>
          <w:tcPr>
            <w:tcW w:w="741" w:type="dxa"/>
            <w:tcBorders>
              <w:bottom w:val="nil"/>
            </w:tcBorders>
          </w:tcPr>
          <w:p w14:paraId="1C1D2280" w14:textId="77777777" w:rsidR="006F6DBA" w:rsidRDefault="00000000">
            <w:pPr>
              <w:pStyle w:val="TableParagraph"/>
              <w:spacing w:before="58"/>
              <w:ind w:left="69" w:right="58"/>
              <w:rPr>
                <w:sz w:val="14"/>
              </w:rPr>
            </w:pPr>
            <w:r>
              <w:rPr>
                <w:spacing w:val="-5"/>
                <w:sz w:val="14"/>
              </w:rPr>
              <w:t>2.0</w:t>
            </w:r>
          </w:p>
        </w:tc>
        <w:tc>
          <w:tcPr>
            <w:tcW w:w="741" w:type="dxa"/>
            <w:tcBorders>
              <w:bottom w:val="nil"/>
            </w:tcBorders>
          </w:tcPr>
          <w:p w14:paraId="24C1517B" w14:textId="77777777" w:rsidR="006F6DBA" w:rsidRDefault="006F6DBA">
            <w:pPr>
              <w:pStyle w:val="TableParagraph"/>
              <w:spacing w:before="76"/>
              <w:jc w:val="left"/>
              <w:rPr>
                <w:sz w:val="14"/>
              </w:rPr>
            </w:pPr>
          </w:p>
          <w:p w14:paraId="275FB261" w14:textId="77777777" w:rsidR="006F6DBA" w:rsidRDefault="00000000">
            <w:pPr>
              <w:pStyle w:val="TableParagraph"/>
              <w:spacing w:before="1"/>
              <w:ind w:left="69" w:right="57"/>
              <w:rPr>
                <w:rFonts w:ascii="Verdana"/>
                <w:sz w:val="14"/>
              </w:rPr>
            </w:pPr>
            <w:r>
              <w:rPr>
                <w:rFonts w:ascii="Verdana"/>
                <w:spacing w:val="-5"/>
                <w:w w:val="105"/>
                <w:sz w:val="14"/>
              </w:rPr>
              <w:t>3.0</w:t>
            </w:r>
          </w:p>
        </w:tc>
        <w:tc>
          <w:tcPr>
            <w:tcW w:w="709" w:type="dxa"/>
            <w:tcBorders>
              <w:bottom w:val="nil"/>
            </w:tcBorders>
          </w:tcPr>
          <w:p w14:paraId="1D4AECC9" w14:textId="77777777" w:rsidR="006F6DBA" w:rsidRDefault="00000000">
            <w:pPr>
              <w:pStyle w:val="TableParagraph"/>
              <w:spacing w:before="58"/>
              <w:ind w:left="22" w:right="8"/>
              <w:rPr>
                <w:sz w:val="14"/>
              </w:rPr>
            </w:pPr>
            <w:r>
              <w:rPr>
                <w:spacing w:val="-5"/>
                <w:sz w:val="14"/>
              </w:rPr>
              <w:t>0.2</w:t>
            </w:r>
          </w:p>
          <w:p w14:paraId="5E6AA1AD" w14:textId="77777777" w:rsidR="006F6DBA" w:rsidRDefault="00000000">
            <w:pPr>
              <w:pStyle w:val="TableParagraph"/>
              <w:spacing w:before="19"/>
              <w:ind w:left="22" w:right="8"/>
              <w:rPr>
                <w:rFonts w:ascii="Verdana"/>
                <w:sz w:val="14"/>
              </w:rPr>
            </w:pPr>
            <w:r>
              <w:rPr>
                <w:rFonts w:ascii="Verdana"/>
                <w:spacing w:val="-5"/>
                <w:w w:val="105"/>
                <w:sz w:val="14"/>
              </w:rPr>
              <w:t>0.5</w:t>
            </w:r>
          </w:p>
        </w:tc>
        <w:tc>
          <w:tcPr>
            <w:tcW w:w="741" w:type="dxa"/>
            <w:tcBorders>
              <w:bottom w:val="nil"/>
            </w:tcBorders>
          </w:tcPr>
          <w:p w14:paraId="3BC94EB4" w14:textId="77777777" w:rsidR="006F6DBA" w:rsidRDefault="00000000">
            <w:pPr>
              <w:pStyle w:val="TableParagraph"/>
              <w:spacing w:before="58"/>
              <w:ind w:left="69" w:right="53"/>
              <w:rPr>
                <w:sz w:val="14"/>
              </w:rPr>
            </w:pPr>
            <w:r>
              <w:rPr>
                <w:spacing w:val="-5"/>
                <w:sz w:val="14"/>
              </w:rPr>
              <w:t>2.0</w:t>
            </w:r>
          </w:p>
        </w:tc>
        <w:tc>
          <w:tcPr>
            <w:tcW w:w="741" w:type="dxa"/>
            <w:tcBorders>
              <w:bottom w:val="nil"/>
            </w:tcBorders>
          </w:tcPr>
          <w:p w14:paraId="34DD1599" w14:textId="77777777" w:rsidR="006F6DBA" w:rsidRDefault="006F6DBA">
            <w:pPr>
              <w:pStyle w:val="TableParagraph"/>
              <w:spacing w:before="76"/>
              <w:jc w:val="left"/>
              <w:rPr>
                <w:sz w:val="14"/>
              </w:rPr>
            </w:pPr>
          </w:p>
          <w:p w14:paraId="20926FFE" w14:textId="77777777" w:rsidR="006F6DBA" w:rsidRDefault="00000000">
            <w:pPr>
              <w:pStyle w:val="TableParagraph"/>
              <w:spacing w:before="1"/>
              <w:ind w:left="69" w:right="53"/>
              <w:rPr>
                <w:rFonts w:ascii="Verdana"/>
                <w:sz w:val="14"/>
              </w:rPr>
            </w:pPr>
            <w:r>
              <w:rPr>
                <w:rFonts w:ascii="Verdana"/>
                <w:spacing w:val="-5"/>
                <w:w w:val="105"/>
                <w:sz w:val="14"/>
              </w:rPr>
              <w:t>3.0</w:t>
            </w:r>
          </w:p>
        </w:tc>
        <w:tc>
          <w:tcPr>
            <w:tcW w:w="694" w:type="dxa"/>
            <w:tcBorders>
              <w:bottom w:val="nil"/>
              <w:right w:val="nil"/>
            </w:tcBorders>
          </w:tcPr>
          <w:p w14:paraId="2CDF1BD9" w14:textId="77777777" w:rsidR="006F6DBA" w:rsidRDefault="00000000">
            <w:pPr>
              <w:pStyle w:val="TableParagraph"/>
              <w:spacing w:before="29" w:line="190" w:lineRule="atLeast"/>
              <w:ind w:left="198" w:right="174"/>
              <w:rPr>
                <w:sz w:val="14"/>
              </w:rPr>
            </w:pPr>
            <w:r>
              <w:rPr>
                <w:spacing w:val="-6"/>
                <w:w w:val="90"/>
                <w:sz w:val="14"/>
              </w:rPr>
              <w:t>mA</w:t>
            </w:r>
            <w:r>
              <w:rPr>
                <w:spacing w:val="40"/>
                <w:sz w:val="14"/>
              </w:rPr>
              <w:t xml:space="preserve"> </w:t>
            </w:r>
            <w:proofErr w:type="spellStart"/>
            <w:r>
              <w:rPr>
                <w:spacing w:val="-5"/>
                <w:w w:val="90"/>
                <w:sz w:val="14"/>
              </w:rPr>
              <w:t>mA</w:t>
            </w:r>
            <w:proofErr w:type="spellEnd"/>
          </w:p>
        </w:tc>
      </w:tr>
      <w:tr w:rsidR="006F6DBA" w14:paraId="146AE662" w14:textId="77777777">
        <w:trPr>
          <w:trHeight w:val="179"/>
        </w:trPr>
        <w:tc>
          <w:tcPr>
            <w:tcW w:w="1597" w:type="dxa"/>
            <w:tcBorders>
              <w:top w:val="nil"/>
              <w:left w:val="nil"/>
            </w:tcBorders>
          </w:tcPr>
          <w:p w14:paraId="48BD4A30" w14:textId="77777777" w:rsidR="006F6DBA" w:rsidRDefault="00000000">
            <w:pPr>
              <w:pStyle w:val="TableParagraph"/>
              <w:spacing w:line="149" w:lineRule="exact"/>
              <w:ind w:left="97"/>
              <w:jc w:val="left"/>
              <w:rPr>
                <w:sz w:val="14"/>
              </w:rPr>
            </w:pPr>
            <w:r>
              <w:rPr>
                <w:sz w:val="14"/>
              </w:rPr>
              <w:t>(Note</w:t>
            </w:r>
            <w:r>
              <w:rPr>
                <w:spacing w:val="-2"/>
                <w:sz w:val="14"/>
              </w:rPr>
              <w:t xml:space="preserve"> </w:t>
            </w:r>
            <w:r>
              <w:rPr>
                <w:spacing w:val="-5"/>
                <w:sz w:val="14"/>
              </w:rPr>
              <w:t>3)</w:t>
            </w:r>
          </w:p>
        </w:tc>
        <w:tc>
          <w:tcPr>
            <w:tcW w:w="1571" w:type="dxa"/>
            <w:tcBorders>
              <w:top w:val="nil"/>
            </w:tcBorders>
          </w:tcPr>
          <w:p w14:paraId="20D3FB24" w14:textId="77777777" w:rsidR="006F6DBA" w:rsidRDefault="006F6DBA">
            <w:pPr>
              <w:pStyle w:val="TableParagraph"/>
              <w:jc w:val="left"/>
              <w:rPr>
                <w:rFonts w:ascii="Times New Roman"/>
                <w:sz w:val="12"/>
              </w:rPr>
            </w:pPr>
          </w:p>
        </w:tc>
        <w:tc>
          <w:tcPr>
            <w:tcW w:w="709" w:type="dxa"/>
            <w:tcBorders>
              <w:top w:val="nil"/>
            </w:tcBorders>
          </w:tcPr>
          <w:p w14:paraId="7F565689" w14:textId="77777777" w:rsidR="006F6DBA" w:rsidRDefault="006F6DBA">
            <w:pPr>
              <w:pStyle w:val="TableParagraph"/>
              <w:jc w:val="left"/>
              <w:rPr>
                <w:rFonts w:ascii="Times New Roman"/>
                <w:sz w:val="12"/>
              </w:rPr>
            </w:pPr>
          </w:p>
        </w:tc>
        <w:tc>
          <w:tcPr>
            <w:tcW w:w="741" w:type="dxa"/>
            <w:tcBorders>
              <w:top w:val="nil"/>
            </w:tcBorders>
          </w:tcPr>
          <w:p w14:paraId="2E42CA65" w14:textId="77777777" w:rsidR="006F6DBA" w:rsidRDefault="006F6DBA">
            <w:pPr>
              <w:pStyle w:val="TableParagraph"/>
              <w:jc w:val="left"/>
              <w:rPr>
                <w:rFonts w:ascii="Times New Roman"/>
                <w:sz w:val="12"/>
              </w:rPr>
            </w:pPr>
          </w:p>
        </w:tc>
        <w:tc>
          <w:tcPr>
            <w:tcW w:w="741" w:type="dxa"/>
            <w:tcBorders>
              <w:top w:val="nil"/>
            </w:tcBorders>
          </w:tcPr>
          <w:p w14:paraId="535B4BA6" w14:textId="77777777" w:rsidR="006F6DBA" w:rsidRDefault="006F6DBA">
            <w:pPr>
              <w:pStyle w:val="TableParagraph"/>
              <w:jc w:val="left"/>
              <w:rPr>
                <w:rFonts w:ascii="Times New Roman"/>
                <w:sz w:val="12"/>
              </w:rPr>
            </w:pPr>
          </w:p>
        </w:tc>
        <w:tc>
          <w:tcPr>
            <w:tcW w:w="709" w:type="dxa"/>
            <w:tcBorders>
              <w:top w:val="nil"/>
            </w:tcBorders>
          </w:tcPr>
          <w:p w14:paraId="7071F9AA" w14:textId="77777777" w:rsidR="006F6DBA" w:rsidRDefault="006F6DBA">
            <w:pPr>
              <w:pStyle w:val="TableParagraph"/>
              <w:jc w:val="left"/>
              <w:rPr>
                <w:rFonts w:ascii="Times New Roman"/>
                <w:sz w:val="12"/>
              </w:rPr>
            </w:pPr>
          </w:p>
        </w:tc>
        <w:tc>
          <w:tcPr>
            <w:tcW w:w="741" w:type="dxa"/>
            <w:tcBorders>
              <w:top w:val="nil"/>
            </w:tcBorders>
          </w:tcPr>
          <w:p w14:paraId="5F83F135" w14:textId="77777777" w:rsidR="006F6DBA" w:rsidRDefault="006F6DBA">
            <w:pPr>
              <w:pStyle w:val="TableParagraph"/>
              <w:jc w:val="left"/>
              <w:rPr>
                <w:rFonts w:ascii="Times New Roman"/>
                <w:sz w:val="12"/>
              </w:rPr>
            </w:pPr>
          </w:p>
        </w:tc>
        <w:tc>
          <w:tcPr>
            <w:tcW w:w="741" w:type="dxa"/>
            <w:tcBorders>
              <w:top w:val="nil"/>
            </w:tcBorders>
          </w:tcPr>
          <w:p w14:paraId="63C9613B" w14:textId="77777777" w:rsidR="006F6DBA" w:rsidRDefault="006F6DBA">
            <w:pPr>
              <w:pStyle w:val="TableParagraph"/>
              <w:jc w:val="left"/>
              <w:rPr>
                <w:rFonts w:ascii="Times New Roman"/>
                <w:sz w:val="12"/>
              </w:rPr>
            </w:pPr>
          </w:p>
        </w:tc>
        <w:tc>
          <w:tcPr>
            <w:tcW w:w="694" w:type="dxa"/>
            <w:tcBorders>
              <w:top w:val="nil"/>
              <w:right w:val="nil"/>
            </w:tcBorders>
          </w:tcPr>
          <w:p w14:paraId="3FA4129D" w14:textId="77777777" w:rsidR="006F6DBA" w:rsidRDefault="006F6DBA">
            <w:pPr>
              <w:pStyle w:val="TableParagraph"/>
              <w:jc w:val="left"/>
              <w:rPr>
                <w:rFonts w:ascii="Times New Roman"/>
                <w:sz w:val="12"/>
              </w:rPr>
            </w:pPr>
          </w:p>
        </w:tc>
      </w:tr>
      <w:tr w:rsidR="006F6DBA" w14:paraId="1E676458" w14:textId="77777777">
        <w:trPr>
          <w:trHeight w:val="627"/>
        </w:trPr>
        <w:tc>
          <w:tcPr>
            <w:tcW w:w="1597" w:type="dxa"/>
            <w:tcBorders>
              <w:left w:val="nil"/>
            </w:tcBorders>
          </w:tcPr>
          <w:p w14:paraId="6414ECCE" w14:textId="77777777" w:rsidR="006F6DBA" w:rsidRDefault="00000000">
            <w:pPr>
              <w:pStyle w:val="TableParagraph"/>
              <w:spacing w:before="29" w:line="190" w:lineRule="atLeast"/>
              <w:ind w:left="97" w:right="95"/>
              <w:jc w:val="left"/>
              <w:rPr>
                <w:sz w:val="14"/>
              </w:rPr>
            </w:pPr>
            <w:r>
              <w:rPr>
                <w:spacing w:val="-2"/>
                <w:sz w:val="14"/>
              </w:rPr>
              <w:t>Temperature</w:t>
            </w:r>
            <w:r>
              <w:rPr>
                <w:spacing w:val="40"/>
                <w:sz w:val="14"/>
              </w:rPr>
              <w:t xml:space="preserve"> </w:t>
            </w:r>
            <w:r>
              <w:rPr>
                <w:sz w:val="14"/>
              </w:rPr>
              <w:t>Coefficient</w:t>
            </w:r>
            <w:r>
              <w:rPr>
                <w:spacing w:val="-10"/>
                <w:sz w:val="14"/>
              </w:rPr>
              <w:t xml:space="preserve"> </w:t>
            </w:r>
            <w:r>
              <w:rPr>
                <w:sz w:val="14"/>
              </w:rPr>
              <w:t>of</w:t>
            </w:r>
            <w:r>
              <w:rPr>
                <w:spacing w:val="40"/>
                <w:sz w:val="14"/>
              </w:rPr>
              <w:t xml:space="preserve"> </w:t>
            </w:r>
            <w:r>
              <w:rPr>
                <w:spacing w:val="-2"/>
                <w:sz w:val="14"/>
              </w:rPr>
              <w:t>Quiescent</w:t>
            </w:r>
            <w:r>
              <w:rPr>
                <w:spacing w:val="-8"/>
                <w:sz w:val="14"/>
              </w:rPr>
              <w:t xml:space="preserve"> </w:t>
            </w:r>
            <w:r>
              <w:rPr>
                <w:spacing w:val="-2"/>
                <w:sz w:val="14"/>
              </w:rPr>
              <w:t>Current</w:t>
            </w:r>
          </w:p>
        </w:tc>
        <w:tc>
          <w:tcPr>
            <w:tcW w:w="1571" w:type="dxa"/>
          </w:tcPr>
          <w:p w14:paraId="11CD8550" w14:textId="77777777" w:rsidR="006F6DBA" w:rsidRDefault="006F6DBA">
            <w:pPr>
              <w:pStyle w:val="TableParagraph"/>
              <w:jc w:val="left"/>
              <w:rPr>
                <w:rFonts w:ascii="Times New Roman"/>
                <w:sz w:val="12"/>
              </w:rPr>
            </w:pPr>
          </w:p>
        </w:tc>
        <w:tc>
          <w:tcPr>
            <w:tcW w:w="709" w:type="dxa"/>
          </w:tcPr>
          <w:p w14:paraId="148005D0" w14:textId="77777777" w:rsidR="006F6DBA" w:rsidRDefault="00000000">
            <w:pPr>
              <w:pStyle w:val="TableParagraph"/>
              <w:spacing w:before="47"/>
              <w:ind w:left="22" w:right="4"/>
              <w:rPr>
                <w:rFonts w:ascii="Verdana"/>
                <w:sz w:val="14"/>
              </w:rPr>
            </w:pPr>
            <w:r>
              <w:rPr>
                <w:spacing w:val="-2"/>
                <w:w w:val="125"/>
                <w:position w:val="2"/>
                <w:sz w:val="13"/>
              </w:rPr>
              <w:t>a</w:t>
            </w:r>
            <w:r>
              <w:rPr>
                <w:rFonts w:ascii="Verdana"/>
                <w:spacing w:val="-2"/>
                <w:w w:val="125"/>
                <w:sz w:val="14"/>
              </w:rPr>
              <w:t>0.39</w:t>
            </w:r>
          </w:p>
        </w:tc>
        <w:tc>
          <w:tcPr>
            <w:tcW w:w="741" w:type="dxa"/>
          </w:tcPr>
          <w:p w14:paraId="0E6BB570" w14:textId="77777777" w:rsidR="006F6DBA" w:rsidRDefault="006F6DBA">
            <w:pPr>
              <w:pStyle w:val="TableParagraph"/>
              <w:jc w:val="left"/>
              <w:rPr>
                <w:rFonts w:ascii="Times New Roman"/>
                <w:sz w:val="12"/>
              </w:rPr>
            </w:pPr>
          </w:p>
        </w:tc>
        <w:tc>
          <w:tcPr>
            <w:tcW w:w="741" w:type="dxa"/>
          </w:tcPr>
          <w:p w14:paraId="551C37FE" w14:textId="77777777" w:rsidR="006F6DBA" w:rsidRDefault="00000000">
            <w:pPr>
              <w:pStyle w:val="TableParagraph"/>
              <w:spacing w:before="47"/>
              <w:ind w:left="73" w:right="53"/>
              <w:rPr>
                <w:rFonts w:ascii="Verdana"/>
                <w:sz w:val="14"/>
              </w:rPr>
            </w:pPr>
            <w:r>
              <w:rPr>
                <w:spacing w:val="-4"/>
                <w:w w:val="125"/>
                <w:position w:val="2"/>
                <w:sz w:val="13"/>
              </w:rPr>
              <w:t>a</w:t>
            </w:r>
            <w:r>
              <w:rPr>
                <w:rFonts w:ascii="Verdana"/>
                <w:spacing w:val="-4"/>
                <w:w w:val="125"/>
                <w:sz w:val="14"/>
              </w:rPr>
              <w:t>0.7</w:t>
            </w:r>
          </w:p>
        </w:tc>
        <w:tc>
          <w:tcPr>
            <w:tcW w:w="709" w:type="dxa"/>
          </w:tcPr>
          <w:p w14:paraId="369CEEDB" w14:textId="77777777" w:rsidR="006F6DBA" w:rsidRDefault="00000000">
            <w:pPr>
              <w:pStyle w:val="TableParagraph"/>
              <w:spacing w:before="47"/>
              <w:ind w:left="22"/>
              <w:rPr>
                <w:rFonts w:ascii="Verdana"/>
                <w:sz w:val="14"/>
              </w:rPr>
            </w:pPr>
            <w:r>
              <w:rPr>
                <w:spacing w:val="-2"/>
                <w:w w:val="125"/>
                <w:position w:val="2"/>
                <w:sz w:val="13"/>
              </w:rPr>
              <w:t>a</w:t>
            </w:r>
            <w:r>
              <w:rPr>
                <w:rFonts w:ascii="Verdana"/>
                <w:spacing w:val="-2"/>
                <w:w w:val="125"/>
                <w:sz w:val="14"/>
              </w:rPr>
              <w:t>0.39</w:t>
            </w:r>
          </w:p>
        </w:tc>
        <w:tc>
          <w:tcPr>
            <w:tcW w:w="741" w:type="dxa"/>
          </w:tcPr>
          <w:p w14:paraId="3D840A65" w14:textId="77777777" w:rsidR="006F6DBA" w:rsidRDefault="006F6DBA">
            <w:pPr>
              <w:pStyle w:val="TableParagraph"/>
              <w:jc w:val="left"/>
              <w:rPr>
                <w:rFonts w:ascii="Times New Roman"/>
                <w:sz w:val="12"/>
              </w:rPr>
            </w:pPr>
          </w:p>
        </w:tc>
        <w:tc>
          <w:tcPr>
            <w:tcW w:w="741" w:type="dxa"/>
          </w:tcPr>
          <w:p w14:paraId="0D8F9F6F" w14:textId="77777777" w:rsidR="006F6DBA" w:rsidRDefault="00000000">
            <w:pPr>
              <w:pStyle w:val="TableParagraph"/>
              <w:spacing w:before="47"/>
              <w:ind w:left="78" w:right="53"/>
              <w:rPr>
                <w:rFonts w:ascii="Verdana"/>
                <w:sz w:val="14"/>
              </w:rPr>
            </w:pPr>
            <w:r>
              <w:rPr>
                <w:spacing w:val="-4"/>
                <w:w w:val="125"/>
                <w:position w:val="2"/>
                <w:sz w:val="13"/>
              </w:rPr>
              <w:t>a</w:t>
            </w:r>
            <w:r>
              <w:rPr>
                <w:rFonts w:ascii="Verdana"/>
                <w:spacing w:val="-4"/>
                <w:w w:val="125"/>
                <w:sz w:val="14"/>
              </w:rPr>
              <w:t>0.7</w:t>
            </w:r>
          </w:p>
        </w:tc>
        <w:tc>
          <w:tcPr>
            <w:tcW w:w="694" w:type="dxa"/>
            <w:tcBorders>
              <w:right w:val="nil"/>
            </w:tcBorders>
          </w:tcPr>
          <w:p w14:paraId="59E41786" w14:textId="77777777" w:rsidR="006F6DBA" w:rsidRDefault="00000000">
            <w:pPr>
              <w:pStyle w:val="TableParagraph"/>
              <w:spacing w:before="62"/>
              <w:ind w:left="22" w:right="1"/>
              <w:rPr>
                <w:sz w:val="14"/>
              </w:rPr>
            </w:pPr>
            <w:r>
              <w:rPr>
                <w:spacing w:val="-2"/>
                <w:position w:val="1"/>
                <w:sz w:val="14"/>
              </w:rPr>
              <w:t>mA/</w:t>
            </w:r>
            <w:r>
              <w:rPr>
                <w:spacing w:val="-2"/>
                <w:sz w:val="15"/>
              </w:rPr>
              <w:t>°</w:t>
            </w:r>
            <w:r>
              <w:rPr>
                <w:spacing w:val="-2"/>
                <w:position w:val="1"/>
                <w:sz w:val="14"/>
              </w:rPr>
              <w:t>C</w:t>
            </w:r>
          </w:p>
        </w:tc>
      </w:tr>
      <w:tr w:rsidR="006F6DBA" w14:paraId="2CF51FF4" w14:textId="77777777">
        <w:trPr>
          <w:trHeight w:val="438"/>
        </w:trPr>
        <w:tc>
          <w:tcPr>
            <w:tcW w:w="1597" w:type="dxa"/>
            <w:tcBorders>
              <w:left w:val="nil"/>
            </w:tcBorders>
          </w:tcPr>
          <w:p w14:paraId="7F8156B0" w14:textId="77777777" w:rsidR="006F6DBA" w:rsidRDefault="00000000">
            <w:pPr>
              <w:pStyle w:val="TableParagraph"/>
              <w:spacing w:before="29" w:line="190" w:lineRule="atLeast"/>
              <w:ind w:left="97"/>
              <w:jc w:val="left"/>
              <w:rPr>
                <w:sz w:val="14"/>
              </w:rPr>
            </w:pPr>
            <w:r>
              <w:rPr>
                <w:spacing w:val="-2"/>
                <w:sz w:val="14"/>
              </w:rPr>
              <w:t>Minimum</w:t>
            </w:r>
            <w:r>
              <w:rPr>
                <w:spacing w:val="-8"/>
                <w:sz w:val="14"/>
              </w:rPr>
              <w:t xml:space="preserve"> </w:t>
            </w:r>
            <w:r>
              <w:rPr>
                <w:spacing w:val="-2"/>
                <w:sz w:val="14"/>
              </w:rPr>
              <w:t>Temperature</w:t>
            </w:r>
            <w:r>
              <w:rPr>
                <w:spacing w:val="40"/>
                <w:sz w:val="14"/>
              </w:rPr>
              <w:t xml:space="preserve"> </w:t>
            </w:r>
            <w:r>
              <w:rPr>
                <w:sz w:val="14"/>
              </w:rPr>
              <w:t>for Rated Accuracy</w:t>
            </w:r>
          </w:p>
        </w:tc>
        <w:tc>
          <w:tcPr>
            <w:tcW w:w="1571" w:type="dxa"/>
          </w:tcPr>
          <w:p w14:paraId="1FE78C29" w14:textId="77777777" w:rsidR="006F6DBA" w:rsidRDefault="00000000">
            <w:pPr>
              <w:pStyle w:val="TableParagraph"/>
              <w:spacing w:before="58"/>
              <w:ind w:left="106"/>
              <w:jc w:val="left"/>
              <w:rPr>
                <w:sz w:val="14"/>
              </w:rPr>
            </w:pPr>
            <w:r>
              <w:rPr>
                <w:sz w:val="14"/>
              </w:rPr>
              <w:t>In</w:t>
            </w:r>
            <w:r>
              <w:rPr>
                <w:spacing w:val="-6"/>
                <w:sz w:val="14"/>
              </w:rPr>
              <w:t xml:space="preserve"> </w:t>
            </w:r>
            <w:r>
              <w:rPr>
                <w:sz w:val="14"/>
              </w:rPr>
              <w:t>circuit</w:t>
            </w:r>
            <w:r>
              <w:rPr>
                <w:spacing w:val="-6"/>
                <w:sz w:val="14"/>
              </w:rPr>
              <w:t xml:space="preserve"> </w:t>
            </w:r>
            <w:r>
              <w:rPr>
                <w:spacing w:val="-5"/>
                <w:sz w:val="14"/>
              </w:rPr>
              <w:t>of</w:t>
            </w:r>
          </w:p>
          <w:p w14:paraId="10F8BBDE" w14:textId="77777777" w:rsidR="006F6DBA" w:rsidRDefault="00000000">
            <w:pPr>
              <w:pStyle w:val="TableParagraph"/>
              <w:spacing w:before="17" w:line="182" w:lineRule="exact"/>
              <w:ind w:left="90"/>
              <w:jc w:val="left"/>
              <w:rPr>
                <w:sz w:val="14"/>
              </w:rPr>
            </w:pPr>
            <w:r>
              <w:rPr>
                <w:rFonts w:ascii="Trebuchet MS"/>
                <w:i/>
                <w:sz w:val="14"/>
              </w:rPr>
              <w:t>Figure</w:t>
            </w:r>
            <w:r>
              <w:rPr>
                <w:rFonts w:ascii="Trebuchet MS"/>
                <w:i/>
                <w:spacing w:val="-11"/>
                <w:sz w:val="14"/>
              </w:rPr>
              <w:t xml:space="preserve"> </w:t>
            </w:r>
            <w:proofErr w:type="gramStart"/>
            <w:r>
              <w:rPr>
                <w:rFonts w:ascii="Trebuchet MS"/>
                <w:i/>
                <w:sz w:val="14"/>
              </w:rPr>
              <w:t>1</w:t>
            </w:r>
            <w:r>
              <w:rPr>
                <w:rFonts w:ascii="Trebuchet MS"/>
                <w:i/>
                <w:spacing w:val="-27"/>
                <w:sz w:val="14"/>
              </w:rPr>
              <w:t xml:space="preserve"> </w:t>
            </w:r>
            <w:r>
              <w:rPr>
                <w:sz w:val="14"/>
              </w:rPr>
              <w:t>,</w:t>
            </w:r>
            <w:proofErr w:type="gramEnd"/>
            <w:r>
              <w:rPr>
                <w:spacing w:val="-9"/>
                <w:sz w:val="14"/>
              </w:rPr>
              <w:t xml:space="preserve"> </w:t>
            </w:r>
            <w:r>
              <w:rPr>
                <w:spacing w:val="-4"/>
                <w:sz w:val="14"/>
              </w:rPr>
              <w:t>I</w:t>
            </w:r>
            <w:r>
              <w:rPr>
                <w:spacing w:val="-4"/>
                <w:position w:val="-2"/>
                <w:sz w:val="12"/>
              </w:rPr>
              <w:t>L</w:t>
            </w:r>
            <w:r>
              <w:rPr>
                <w:spacing w:val="-4"/>
                <w:position w:val="2"/>
                <w:sz w:val="13"/>
              </w:rPr>
              <w:t>e</w:t>
            </w:r>
            <w:r>
              <w:rPr>
                <w:spacing w:val="-4"/>
                <w:sz w:val="14"/>
              </w:rPr>
              <w:t>0</w:t>
            </w:r>
          </w:p>
        </w:tc>
        <w:tc>
          <w:tcPr>
            <w:tcW w:w="709" w:type="dxa"/>
          </w:tcPr>
          <w:p w14:paraId="314BE541" w14:textId="77777777" w:rsidR="006F6DBA" w:rsidRDefault="00000000">
            <w:pPr>
              <w:pStyle w:val="TableParagraph"/>
              <w:spacing w:before="47"/>
              <w:ind w:left="22" w:right="4"/>
              <w:rPr>
                <w:sz w:val="14"/>
              </w:rPr>
            </w:pPr>
            <w:r>
              <w:rPr>
                <w:spacing w:val="-4"/>
                <w:w w:val="120"/>
                <w:position w:val="2"/>
                <w:sz w:val="13"/>
              </w:rPr>
              <w:t>a</w:t>
            </w:r>
            <w:r>
              <w:rPr>
                <w:spacing w:val="-4"/>
                <w:w w:val="120"/>
                <w:sz w:val="14"/>
              </w:rPr>
              <w:t>1.5</w:t>
            </w:r>
          </w:p>
        </w:tc>
        <w:tc>
          <w:tcPr>
            <w:tcW w:w="741" w:type="dxa"/>
          </w:tcPr>
          <w:p w14:paraId="47A6AB88" w14:textId="77777777" w:rsidR="006F6DBA" w:rsidRDefault="006F6DBA">
            <w:pPr>
              <w:pStyle w:val="TableParagraph"/>
              <w:jc w:val="left"/>
              <w:rPr>
                <w:rFonts w:ascii="Times New Roman"/>
                <w:sz w:val="12"/>
              </w:rPr>
            </w:pPr>
          </w:p>
        </w:tc>
        <w:tc>
          <w:tcPr>
            <w:tcW w:w="741" w:type="dxa"/>
          </w:tcPr>
          <w:p w14:paraId="600F4DBB" w14:textId="77777777" w:rsidR="006F6DBA" w:rsidRDefault="00000000">
            <w:pPr>
              <w:pStyle w:val="TableParagraph"/>
              <w:spacing w:before="47"/>
              <w:ind w:left="73" w:right="53"/>
              <w:rPr>
                <w:sz w:val="14"/>
              </w:rPr>
            </w:pPr>
            <w:r>
              <w:rPr>
                <w:spacing w:val="-4"/>
                <w:w w:val="120"/>
                <w:position w:val="2"/>
                <w:sz w:val="13"/>
              </w:rPr>
              <w:t>a</w:t>
            </w:r>
            <w:r>
              <w:rPr>
                <w:spacing w:val="-4"/>
                <w:w w:val="120"/>
                <w:sz w:val="14"/>
              </w:rPr>
              <w:t>2.0</w:t>
            </w:r>
          </w:p>
        </w:tc>
        <w:tc>
          <w:tcPr>
            <w:tcW w:w="709" w:type="dxa"/>
          </w:tcPr>
          <w:p w14:paraId="4625EA28" w14:textId="77777777" w:rsidR="006F6DBA" w:rsidRDefault="00000000">
            <w:pPr>
              <w:pStyle w:val="TableParagraph"/>
              <w:spacing w:before="47"/>
              <w:ind w:left="22"/>
              <w:rPr>
                <w:sz w:val="14"/>
              </w:rPr>
            </w:pPr>
            <w:r>
              <w:rPr>
                <w:spacing w:val="-4"/>
                <w:w w:val="120"/>
                <w:position w:val="2"/>
                <w:sz w:val="13"/>
              </w:rPr>
              <w:t>a</w:t>
            </w:r>
            <w:r>
              <w:rPr>
                <w:spacing w:val="-4"/>
                <w:w w:val="120"/>
                <w:sz w:val="14"/>
              </w:rPr>
              <w:t>1.5</w:t>
            </w:r>
          </w:p>
        </w:tc>
        <w:tc>
          <w:tcPr>
            <w:tcW w:w="741" w:type="dxa"/>
          </w:tcPr>
          <w:p w14:paraId="3794D799" w14:textId="77777777" w:rsidR="006F6DBA" w:rsidRDefault="006F6DBA">
            <w:pPr>
              <w:pStyle w:val="TableParagraph"/>
              <w:jc w:val="left"/>
              <w:rPr>
                <w:rFonts w:ascii="Times New Roman"/>
                <w:sz w:val="12"/>
              </w:rPr>
            </w:pPr>
          </w:p>
        </w:tc>
        <w:tc>
          <w:tcPr>
            <w:tcW w:w="741" w:type="dxa"/>
          </w:tcPr>
          <w:p w14:paraId="641FE4F7" w14:textId="77777777" w:rsidR="006F6DBA" w:rsidRDefault="00000000">
            <w:pPr>
              <w:pStyle w:val="TableParagraph"/>
              <w:spacing w:before="47"/>
              <w:ind w:left="77" w:right="53"/>
              <w:rPr>
                <w:sz w:val="14"/>
              </w:rPr>
            </w:pPr>
            <w:r>
              <w:rPr>
                <w:spacing w:val="-4"/>
                <w:w w:val="120"/>
                <w:position w:val="2"/>
                <w:sz w:val="13"/>
              </w:rPr>
              <w:t>a</w:t>
            </w:r>
            <w:r>
              <w:rPr>
                <w:spacing w:val="-4"/>
                <w:w w:val="120"/>
                <w:sz w:val="14"/>
              </w:rPr>
              <w:t>2.0</w:t>
            </w:r>
          </w:p>
        </w:tc>
        <w:tc>
          <w:tcPr>
            <w:tcW w:w="694" w:type="dxa"/>
            <w:tcBorders>
              <w:right w:val="nil"/>
            </w:tcBorders>
          </w:tcPr>
          <w:p w14:paraId="369FD683" w14:textId="77777777" w:rsidR="006F6DBA" w:rsidRDefault="00000000">
            <w:pPr>
              <w:pStyle w:val="TableParagraph"/>
              <w:spacing w:before="62"/>
              <w:ind w:left="22" w:right="3"/>
              <w:rPr>
                <w:sz w:val="14"/>
              </w:rPr>
            </w:pPr>
            <w:r>
              <w:rPr>
                <w:spacing w:val="-5"/>
                <w:w w:val="85"/>
                <w:sz w:val="15"/>
              </w:rPr>
              <w:t>°</w:t>
            </w:r>
            <w:r>
              <w:rPr>
                <w:spacing w:val="-5"/>
                <w:w w:val="85"/>
                <w:position w:val="1"/>
                <w:sz w:val="14"/>
              </w:rPr>
              <w:t>C</w:t>
            </w:r>
          </w:p>
        </w:tc>
      </w:tr>
      <w:tr w:rsidR="006F6DBA" w14:paraId="3DD90CDE" w14:textId="77777777">
        <w:trPr>
          <w:trHeight w:val="438"/>
        </w:trPr>
        <w:tc>
          <w:tcPr>
            <w:tcW w:w="1597" w:type="dxa"/>
            <w:tcBorders>
              <w:left w:val="nil"/>
            </w:tcBorders>
          </w:tcPr>
          <w:p w14:paraId="52D7AE9A" w14:textId="77777777" w:rsidR="006F6DBA" w:rsidRDefault="00000000">
            <w:pPr>
              <w:pStyle w:val="TableParagraph"/>
              <w:spacing w:before="58"/>
              <w:ind w:left="97"/>
              <w:jc w:val="left"/>
              <w:rPr>
                <w:sz w:val="14"/>
              </w:rPr>
            </w:pPr>
            <w:r>
              <w:rPr>
                <w:sz w:val="14"/>
              </w:rPr>
              <w:t>Long</w:t>
            </w:r>
            <w:r>
              <w:rPr>
                <w:spacing w:val="-7"/>
                <w:sz w:val="14"/>
              </w:rPr>
              <w:t xml:space="preserve"> </w:t>
            </w:r>
            <w:r>
              <w:rPr>
                <w:sz w:val="14"/>
              </w:rPr>
              <w:t>Term</w:t>
            </w:r>
            <w:r>
              <w:rPr>
                <w:spacing w:val="-7"/>
                <w:sz w:val="14"/>
              </w:rPr>
              <w:t xml:space="preserve"> </w:t>
            </w:r>
            <w:r>
              <w:rPr>
                <w:spacing w:val="-2"/>
                <w:sz w:val="14"/>
              </w:rPr>
              <w:t>Stability</w:t>
            </w:r>
          </w:p>
        </w:tc>
        <w:tc>
          <w:tcPr>
            <w:tcW w:w="1571" w:type="dxa"/>
          </w:tcPr>
          <w:p w14:paraId="3752376B" w14:textId="77777777" w:rsidR="006F6DBA" w:rsidRDefault="00000000">
            <w:pPr>
              <w:pStyle w:val="TableParagraph"/>
              <w:spacing w:before="47" w:line="244" w:lineRule="auto"/>
              <w:ind w:left="245" w:right="330" w:hanging="140"/>
              <w:jc w:val="left"/>
              <w:rPr>
                <w:sz w:val="14"/>
              </w:rPr>
            </w:pPr>
            <w:r>
              <w:rPr>
                <w:w w:val="105"/>
                <w:sz w:val="14"/>
              </w:rPr>
              <w:t>T</w:t>
            </w:r>
            <w:r>
              <w:rPr>
                <w:w w:val="105"/>
                <w:position w:val="-2"/>
                <w:sz w:val="12"/>
              </w:rPr>
              <w:t>J</w:t>
            </w:r>
            <w:r>
              <w:rPr>
                <w:w w:val="105"/>
                <w:position w:val="2"/>
                <w:sz w:val="13"/>
              </w:rPr>
              <w:t>e</w:t>
            </w:r>
            <w:r>
              <w:rPr>
                <w:w w:val="105"/>
                <w:sz w:val="14"/>
              </w:rPr>
              <w:t>T</w:t>
            </w:r>
            <w:r>
              <w:rPr>
                <w:w w:val="105"/>
                <w:position w:val="-2"/>
                <w:sz w:val="12"/>
              </w:rPr>
              <w:t>MAX</w:t>
            </w:r>
            <w:r>
              <w:rPr>
                <w:w w:val="105"/>
                <w:sz w:val="14"/>
              </w:rPr>
              <w:t>,</w:t>
            </w:r>
            <w:r>
              <w:rPr>
                <w:spacing w:val="-11"/>
                <w:w w:val="105"/>
                <w:sz w:val="14"/>
              </w:rPr>
              <w:t xml:space="preserve"> </w:t>
            </w:r>
            <w:r>
              <w:rPr>
                <w:w w:val="105"/>
                <w:sz w:val="14"/>
              </w:rPr>
              <w:t xml:space="preserve">for </w:t>
            </w:r>
            <w:r>
              <w:rPr>
                <w:sz w:val="14"/>
              </w:rPr>
              <w:t>1000</w:t>
            </w:r>
            <w:r>
              <w:rPr>
                <w:spacing w:val="-5"/>
                <w:sz w:val="14"/>
              </w:rPr>
              <w:t xml:space="preserve"> </w:t>
            </w:r>
            <w:r>
              <w:rPr>
                <w:spacing w:val="-2"/>
                <w:sz w:val="14"/>
              </w:rPr>
              <w:t>hours</w:t>
            </w:r>
          </w:p>
        </w:tc>
        <w:tc>
          <w:tcPr>
            <w:tcW w:w="709" w:type="dxa"/>
          </w:tcPr>
          <w:p w14:paraId="6824C5CE" w14:textId="77777777" w:rsidR="006F6DBA" w:rsidRDefault="00000000">
            <w:pPr>
              <w:pStyle w:val="TableParagraph"/>
              <w:spacing w:before="58"/>
              <w:ind w:left="22" w:right="5"/>
              <w:rPr>
                <w:sz w:val="14"/>
              </w:rPr>
            </w:pPr>
            <w:r>
              <w:rPr>
                <w:spacing w:val="-4"/>
                <w:w w:val="115"/>
                <w:sz w:val="12"/>
              </w:rPr>
              <w:t>g</w:t>
            </w:r>
            <w:r>
              <w:rPr>
                <w:spacing w:val="-4"/>
                <w:w w:val="115"/>
                <w:sz w:val="14"/>
              </w:rPr>
              <w:t>0.08</w:t>
            </w:r>
          </w:p>
        </w:tc>
        <w:tc>
          <w:tcPr>
            <w:tcW w:w="741" w:type="dxa"/>
          </w:tcPr>
          <w:p w14:paraId="65C56A0B" w14:textId="77777777" w:rsidR="006F6DBA" w:rsidRDefault="006F6DBA">
            <w:pPr>
              <w:pStyle w:val="TableParagraph"/>
              <w:jc w:val="left"/>
              <w:rPr>
                <w:rFonts w:ascii="Times New Roman"/>
                <w:sz w:val="12"/>
              </w:rPr>
            </w:pPr>
          </w:p>
        </w:tc>
        <w:tc>
          <w:tcPr>
            <w:tcW w:w="741" w:type="dxa"/>
          </w:tcPr>
          <w:p w14:paraId="61820BA6" w14:textId="77777777" w:rsidR="006F6DBA" w:rsidRDefault="006F6DBA">
            <w:pPr>
              <w:pStyle w:val="TableParagraph"/>
              <w:jc w:val="left"/>
              <w:rPr>
                <w:rFonts w:ascii="Times New Roman"/>
                <w:sz w:val="12"/>
              </w:rPr>
            </w:pPr>
          </w:p>
        </w:tc>
        <w:tc>
          <w:tcPr>
            <w:tcW w:w="709" w:type="dxa"/>
          </w:tcPr>
          <w:p w14:paraId="5505CF79" w14:textId="77777777" w:rsidR="006F6DBA" w:rsidRDefault="00000000">
            <w:pPr>
              <w:pStyle w:val="TableParagraph"/>
              <w:spacing w:before="58"/>
              <w:ind w:left="22"/>
              <w:rPr>
                <w:sz w:val="14"/>
              </w:rPr>
            </w:pPr>
            <w:r>
              <w:rPr>
                <w:spacing w:val="-4"/>
                <w:w w:val="115"/>
                <w:sz w:val="12"/>
              </w:rPr>
              <w:t>g</w:t>
            </w:r>
            <w:r>
              <w:rPr>
                <w:spacing w:val="-4"/>
                <w:w w:val="115"/>
                <w:sz w:val="14"/>
              </w:rPr>
              <w:t>0.08</w:t>
            </w:r>
          </w:p>
        </w:tc>
        <w:tc>
          <w:tcPr>
            <w:tcW w:w="741" w:type="dxa"/>
          </w:tcPr>
          <w:p w14:paraId="5AF52B93" w14:textId="77777777" w:rsidR="006F6DBA" w:rsidRDefault="006F6DBA">
            <w:pPr>
              <w:pStyle w:val="TableParagraph"/>
              <w:jc w:val="left"/>
              <w:rPr>
                <w:rFonts w:ascii="Times New Roman"/>
                <w:sz w:val="12"/>
              </w:rPr>
            </w:pPr>
          </w:p>
        </w:tc>
        <w:tc>
          <w:tcPr>
            <w:tcW w:w="741" w:type="dxa"/>
          </w:tcPr>
          <w:p w14:paraId="0A957F59" w14:textId="77777777" w:rsidR="006F6DBA" w:rsidRDefault="006F6DBA">
            <w:pPr>
              <w:pStyle w:val="TableParagraph"/>
              <w:jc w:val="left"/>
              <w:rPr>
                <w:rFonts w:ascii="Times New Roman"/>
                <w:sz w:val="12"/>
              </w:rPr>
            </w:pPr>
          </w:p>
        </w:tc>
        <w:tc>
          <w:tcPr>
            <w:tcW w:w="694" w:type="dxa"/>
            <w:tcBorders>
              <w:right w:val="nil"/>
            </w:tcBorders>
          </w:tcPr>
          <w:p w14:paraId="24431DC0" w14:textId="77777777" w:rsidR="006F6DBA" w:rsidRDefault="00000000">
            <w:pPr>
              <w:pStyle w:val="TableParagraph"/>
              <w:spacing w:before="62"/>
              <w:ind w:left="22" w:right="3"/>
              <w:rPr>
                <w:sz w:val="14"/>
              </w:rPr>
            </w:pPr>
            <w:r>
              <w:rPr>
                <w:spacing w:val="-5"/>
                <w:w w:val="85"/>
                <w:sz w:val="15"/>
              </w:rPr>
              <w:t>°</w:t>
            </w:r>
            <w:r>
              <w:rPr>
                <w:spacing w:val="-5"/>
                <w:w w:val="85"/>
                <w:position w:val="1"/>
                <w:sz w:val="14"/>
              </w:rPr>
              <w:t>C</w:t>
            </w:r>
          </w:p>
        </w:tc>
      </w:tr>
    </w:tbl>
    <w:p w14:paraId="4ACF6A61" w14:textId="77777777" w:rsidR="006F6DBA" w:rsidRDefault="00000000">
      <w:pPr>
        <w:spacing w:before="121" w:line="264" w:lineRule="auto"/>
        <w:ind w:left="1672" w:right="1233"/>
        <w:rPr>
          <w:sz w:val="11"/>
        </w:rPr>
      </w:pPr>
      <w:r>
        <w:rPr>
          <w:sz w:val="11"/>
        </w:rPr>
        <w:t>Note</w:t>
      </w:r>
      <w:r>
        <w:rPr>
          <w:spacing w:val="12"/>
          <w:sz w:val="11"/>
        </w:rPr>
        <w:t xml:space="preserve"> </w:t>
      </w:r>
      <w:r>
        <w:rPr>
          <w:sz w:val="11"/>
        </w:rPr>
        <w:t>3:</w:t>
      </w:r>
      <w:r>
        <w:rPr>
          <w:spacing w:val="12"/>
          <w:sz w:val="11"/>
        </w:rPr>
        <w:t xml:space="preserve"> </w:t>
      </w:r>
      <w:r>
        <w:rPr>
          <w:sz w:val="11"/>
        </w:rPr>
        <w:t>Regulation</w:t>
      </w:r>
      <w:r>
        <w:rPr>
          <w:spacing w:val="12"/>
          <w:sz w:val="11"/>
        </w:rPr>
        <w:t xml:space="preserve"> </w:t>
      </w:r>
      <w:r>
        <w:rPr>
          <w:sz w:val="11"/>
        </w:rPr>
        <w:t>is</w:t>
      </w:r>
      <w:r>
        <w:rPr>
          <w:spacing w:val="12"/>
          <w:sz w:val="11"/>
        </w:rPr>
        <w:t xml:space="preserve"> </w:t>
      </w:r>
      <w:r>
        <w:rPr>
          <w:sz w:val="11"/>
        </w:rPr>
        <w:t>measured</w:t>
      </w:r>
      <w:r>
        <w:rPr>
          <w:spacing w:val="12"/>
          <w:sz w:val="11"/>
        </w:rPr>
        <w:t xml:space="preserve"> </w:t>
      </w:r>
      <w:r>
        <w:rPr>
          <w:sz w:val="11"/>
        </w:rPr>
        <w:t>at</w:t>
      </w:r>
      <w:r>
        <w:rPr>
          <w:spacing w:val="12"/>
          <w:sz w:val="11"/>
        </w:rPr>
        <w:t xml:space="preserve"> </w:t>
      </w:r>
      <w:r>
        <w:rPr>
          <w:sz w:val="11"/>
        </w:rPr>
        <w:t>constant</w:t>
      </w:r>
      <w:r>
        <w:rPr>
          <w:spacing w:val="12"/>
          <w:sz w:val="11"/>
        </w:rPr>
        <w:t xml:space="preserve"> </w:t>
      </w:r>
      <w:r>
        <w:rPr>
          <w:sz w:val="11"/>
        </w:rPr>
        <w:t>junction</w:t>
      </w:r>
      <w:r>
        <w:rPr>
          <w:spacing w:val="12"/>
          <w:sz w:val="11"/>
        </w:rPr>
        <w:t xml:space="preserve"> </w:t>
      </w:r>
      <w:r>
        <w:rPr>
          <w:sz w:val="11"/>
        </w:rPr>
        <w:t>temperature,</w:t>
      </w:r>
      <w:r>
        <w:rPr>
          <w:spacing w:val="12"/>
          <w:sz w:val="11"/>
        </w:rPr>
        <w:t xml:space="preserve"> </w:t>
      </w:r>
      <w:r>
        <w:rPr>
          <w:sz w:val="11"/>
        </w:rPr>
        <w:t>using</w:t>
      </w:r>
      <w:r>
        <w:rPr>
          <w:spacing w:val="12"/>
          <w:sz w:val="11"/>
        </w:rPr>
        <w:t xml:space="preserve"> </w:t>
      </w:r>
      <w:r>
        <w:rPr>
          <w:sz w:val="11"/>
        </w:rPr>
        <w:t>pulse</w:t>
      </w:r>
      <w:r>
        <w:rPr>
          <w:spacing w:val="12"/>
          <w:sz w:val="11"/>
        </w:rPr>
        <w:t xml:space="preserve"> </w:t>
      </w:r>
      <w:r>
        <w:rPr>
          <w:sz w:val="11"/>
        </w:rPr>
        <w:t>testing</w:t>
      </w:r>
      <w:r>
        <w:rPr>
          <w:spacing w:val="12"/>
          <w:sz w:val="11"/>
        </w:rPr>
        <w:t xml:space="preserve"> </w:t>
      </w:r>
      <w:r>
        <w:rPr>
          <w:sz w:val="11"/>
        </w:rPr>
        <w:t>with</w:t>
      </w:r>
      <w:r>
        <w:rPr>
          <w:spacing w:val="12"/>
          <w:sz w:val="11"/>
        </w:rPr>
        <w:t xml:space="preserve"> </w:t>
      </w:r>
      <w:r>
        <w:rPr>
          <w:sz w:val="11"/>
        </w:rPr>
        <w:t>a</w:t>
      </w:r>
      <w:r>
        <w:rPr>
          <w:spacing w:val="12"/>
          <w:sz w:val="11"/>
        </w:rPr>
        <w:t xml:space="preserve"> </w:t>
      </w:r>
      <w:r>
        <w:rPr>
          <w:sz w:val="11"/>
        </w:rPr>
        <w:t>low</w:t>
      </w:r>
      <w:r>
        <w:rPr>
          <w:spacing w:val="12"/>
          <w:sz w:val="11"/>
        </w:rPr>
        <w:t xml:space="preserve"> </w:t>
      </w:r>
      <w:r>
        <w:rPr>
          <w:sz w:val="11"/>
        </w:rPr>
        <w:t>duty</w:t>
      </w:r>
      <w:r>
        <w:rPr>
          <w:spacing w:val="12"/>
          <w:sz w:val="11"/>
        </w:rPr>
        <w:t xml:space="preserve"> </w:t>
      </w:r>
      <w:r>
        <w:rPr>
          <w:sz w:val="11"/>
        </w:rPr>
        <w:t>cycle.</w:t>
      </w:r>
      <w:r>
        <w:rPr>
          <w:spacing w:val="12"/>
          <w:sz w:val="11"/>
        </w:rPr>
        <w:t xml:space="preserve"> </w:t>
      </w:r>
      <w:r>
        <w:rPr>
          <w:sz w:val="11"/>
        </w:rPr>
        <w:t>Changes</w:t>
      </w:r>
      <w:r>
        <w:rPr>
          <w:spacing w:val="12"/>
          <w:sz w:val="11"/>
        </w:rPr>
        <w:t xml:space="preserve"> </w:t>
      </w:r>
      <w:r>
        <w:rPr>
          <w:sz w:val="11"/>
        </w:rPr>
        <w:t>in</w:t>
      </w:r>
      <w:r>
        <w:rPr>
          <w:spacing w:val="12"/>
          <w:sz w:val="11"/>
        </w:rPr>
        <w:t xml:space="preserve"> </w:t>
      </w:r>
      <w:r>
        <w:rPr>
          <w:sz w:val="11"/>
        </w:rPr>
        <w:t>output</w:t>
      </w:r>
      <w:r>
        <w:rPr>
          <w:spacing w:val="12"/>
          <w:sz w:val="11"/>
        </w:rPr>
        <w:t xml:space="preserve"> </w:t>
      </w:r>
      <w:r>
        <w:rPr>
          <w:sz w:val="11"/>
        </w:rPr>
        <w:t>due</w:t>
      </w:r>
      <w:r>
        <w:rPr>
          <w:spacing w:val="12"/>
          <w:sz w:val="11"/>
        </w:rPr>
        <w:t xml:space="preserve"> </w:t>
      </w:r>
      <w:r>
        <w:rPr>
          <w:sz w:val="11"/>
        </w:rPr>
        <w:t>to</w:t>
      </w:r>
      <w:r>
        <w:rPr>
          <w:spacing w:val="12"/>
          <w:sz w:val="11"/>
        </w:rPr>
        <w:t xml:space="preserve"> </w:t>
      </w:r>
      <w:r>
        <w:rPr>
          <w:sz w:val="11"/>
        </w:rPr>
        <w:t>heating</w:t>
      </w:r>
      <w:r>
        <w:rPr>
          <w:spacing w:val="12"/>
          <w:sz w:val="11"/>
        </w:rPr>
        <w:t xml:space="preserve"> </w:t>
      </w:r>
      <w:r>
        <w:rPr>
          <w:sz w:val="11"/>
        </w:rPr>
        <w:t>effects</w:t>
      </w:r>
      <w:r>
        <w:rPr>
          <w:spacing w:val="12"/>
          <w:sz w:val="11"/>
        </w:rPr>
        <w:t xml:space="preserve"> </w:t>
      </w:r>
      <w:r>
        <w:rPr>
          <w:sz w:val="11"/>
        </w:rPr>
        <w:t>can</w:t>
      </w:r>
      <w:r>
        <w:rPr>
          <w:spacing w:val="12"/>
          <w:sz w:val="11"/>
        </w:rPr>
        <w:t xml:space="preserve"> </w:t>
      </w:r>
      <w:r>
        <w:rPr>
          <w:sz w:val="11"/>
        </w:rPr>
        <w:t>be</w:t>
      </w:r>
      <w:r>
        <w:rPr>
          <w:spacing w:val="40"/>
          <w:sz w:val="11"/>
        </w:rPr>
        <w:t xml:space="preserve"> </w:t>
      </w:r>
      <w:r>
        <w:rPr>
          <w:sz w:val="11"/>
        </w:rPr>
        <w:t>computed by multiplying the internal dissipation by the thermal resistance.</w:t>
      </w:r>
    </w:p>
    <w:p w14:paraId="1230DAE4" w14:textId="77777777" w:rsidR="006F6DBA" w:rsidRDefault="00000000">
      <w:pPr>
        <w:spacing w:before="40"/>
        <w:ind w:left="1672"/>
        <w:rPr>
          <w:sz w:val="11"/>
        </w:rPr>
      </w:pPr>
      <w:r>
        <w:rPr>
          <w:sz w:val="11"/>
        </w:rPr>
        <w:t>Note</w:t>
      </w:r>
      <w:r>
        <w:rPr>
          <w:spacing w:val="6"/>
          <w:sz w:val="11"/>
        </w:rPr>
        <w:t xml:space="preserve"> </w:t>
      </w:r>
      <w:r>
        <w:rPr>
          <w:sz w:val="11"/>
        </w:rPr>
        <w:t>4:</w:t>
      </w:r>
      <w:r>
        <w:rPr>
          <w:spacing w:val="6"/>
          <w:sz w:val="11"/>
        </w:rPr>
        <w:t xml:space="preserve"> </w:t>
      </w:r>
      <w:r>
        <w:rPr>
          <w:sz w:val="11"/>
        </w:rPr>
        <w:t>Tested</w:t>
      </w:r>
      <w:r>
        <w:rPr>
          <w:spacing w:val="7"/>
          <w:sz w:val="11"/>
        </w:rPr>
        <w:t xml:space="preserve"> </w:t>
      </w:r>
      <w:r>
        <w:rPr>
          <w:sz w:val="11"/>
        </w:rPr>
        <w:t>Limits</w:t>
      </w:r>
      <w:r>
        <w:rPr>
          <w:spacing w:val="6"/>
          <w:sz w:val="11"/>
        </w:rPr>
        <w:t xml:space="preserve"> </w:t>
      </w:r>
      <w:r>
        <w:rPr>
          <w:sz w:val="11"/>
        </w:rPr>
        <w:t>are</w:t>
      </w:r>
      <w:r>
        <w:rPr>
          <w:spacing w:val="7"/>
          <w:sz w:val="11"/>
        </w:rPr>
        <w:t xml:space="preserve"> </w:t>
      </w:r>
      <w:r>
        <w:rPr>
          <w:sz w:val="11"/>
        </w:rPr>
        <w:t>guaranteed</w:t>
      </w:r>
      <w:r>
        <w:rPr>
          <w:spacing w:val="6"/>
          <w:sz w:val="11"/>
        </w:rPr>
        <w:t xml:space="preserve"> </w:t>
      </w:r>
      <w:r>
        <w:rPr>
          <w:sz w:val="11"/>
        </w:rPr>
        <w:t>and</w:t>
      </w:r>
      <w:r>
        <w:rPr>
          <w:spacing w:val="6"/>
          <w:sz w:val="11"/>
        </w:rPr>
        <w:t xml:space="preserve"> </w:t>
      </w:r>
      <w:r>
        <w:rPr>
          <w:sz w:val="11"/>
        </w:rPr>
        <w:t>100%</w:t>
      </w:r>
      <w:r>
        <w:rPr>
          <w:spacing w:val="7"/>
          <w:sz w:val="11"/>
        </w:rPr>
        <w:t xml:space="preserve"> </w:t>
      </w:r>
      <w:r>
        <w:rPr>
          <w:sz w:val="11"/>
        </w:rPr>
        <w:t>tested</w:t>
      </w:r>
      <w:r>
        <w:rPr>
          <w:spacing w:val="6"/>
          <w:sz w:val="11"/>
        </w:rPr>
        <w:t xml:space="preserve"> </w:t>
      </w:r>
      <w:r>
        <w:rPr>
          <w:sz w:val="11"/>
        </w:rPr>
        <w:t>in</w:t>
      </w:r>
      <w:r>
        <w:rPr>
          <w:spacing w:val="7"/>
          <w:sz w:val="11"/>
        </w:rPr>
        <w:t xml:space="preserve"> </w:t>
      </w:r>
      <w:r>
        <w:rPr>
          <w:spacing w:val="-2"/>
          <w:sz w:val="11"/>
        </w:rPr>
        <w:t>production.</w:t>
      </w:r>
    </w:p>
    <w:p w14:paraId="774A1386" w14:textId="77777777" w:rsidR="006F6DBA" w:rsidRDefault="00000000">
      <w:pPr>
        <w:spacing w:before="53" w:line="264" w:lineRule="auto"/>
        <w:ind w:left="1672" w:right="1233"/>
        <w:rPr>
          <w:sz w:val="11"/>
        </w:rPr>
      </w:pPr>
      <w:r>
        <w:rPr>
          <w:sz w:val="11"/>
        </w:rPr>
        <w:t>Note 5: Design Limits are guaranteed (but not 100% production tested) over the indicated temperature and supply voltage ranges. These limits are not used to</w:t>
      </w:r>
      <w:r>
        <w:rPr>
          <w:spacing w:val="80"/>
          <w:sz w:val="11"/>
        </w:rPr>
        <w:t xml:space="preserve"> </w:t>
      </w:r>
      <w:r>
        <w:rPr>
          <w:sz w:val="11"/>
        </w:rPr>
        <w:t>calculate outgoing quality levels.</w:t>
      </w:r>
    </w:p>
    <w:p w14:paraId="6FDBEC72" w14:textId="77777777" w:rsidR="006F6DBA" w:rsidRDefault="00000000">
      <w:pPr>
        <w:spacing w:before="41"/>
        <w:ind w:left="1672"/>
        <w:rPr>
          <w:sz w:val="11"/>
        </w:rPr>
      </w:pPr>
      <w:r>
        <w:rPr>
          <w:sz w:val="11"/>
        </w:rPr>
        <w:t>Note</w:t>
      </w:r>
      <w:r>
        <w:rPr>
          <w:spacing w:val="9"/>
          <w:sz w:val="11"/>
        </w:rPr>
        <w:t xml:space="preserve"> </w:t>
      </w:r>
      <w:r>
        <w:rPr>
          <w:sz w:val="11"/>
        </w:rPr>
        <w:t>6:</w:t>
      </w:r>
      <w:r>
        <w:rPr>
          <w:spacing w:val="10"/>
          <w:sz w:val="11"/>
        </w:rPr>
        <w:t xml:space="preserve"> </w:t>
      </w:r>
      <w:r>
        <w:rPr>
          <w:sz w:val="11"/>
        </w:rPr>
        <w:t>Specifications</w:t>
      </w:r>
      <w:r>
        <w:rPr>
          <w:spacing w:val="10"/>
          <w:sz w:val="11"/>
        </w:rPr>
        <w:t xml:space="preserve"> </w:t>
      </w:r>
      <w:r>
        <w:rPr>
          <w:sz w:val="11"/>
        </w:rPr>
        <w:t>in</w:t>
      </w:r>
      <w:r>
        <w:rPr>
          <w:spacing w:val="10"/>
          <w:sz w:val="11"/>
        </w:rPr>
        <w:t xml:space="preserve"> </w:t>
      </w:r>
      <w:r>
        <w:rPr>
          <w:sz w:val="11"/>
        </w:rPr>
        <w:t>boldface</w:t>
      </w:r>
      <w:r>
        <w:rPr>
          <w:spacing w:val="10"/>
          <w:sz w:val="11"/>
        </w:rPr>
        <w:t xml:space="preserve"> </w:t>
      </w:r>
      <w:r>
        <w:rPr>
          <w:sz w:val="11"/>
        </w:rPr>
        <w:t>apply</w:t>
      </w:r>
      <w:r>
        <w:rPr>
          <w:spacing w:val="10"/>
          <w:sz w:val="11"/>
        </w:rPr>
        <w:t xml:space="preserve"> </w:t>
      </w:r>
      <w:r>
        <w:rPr>
          <w:sz w:val="11"/>
        </w:rPr>
        <w:t>over</w:t>
      </w:r>
      <w:r>
        <w:rPr>
          <w:spacing w:val="10"/>
          <w:sz w:val="11"/>
        </w:rPr>
        <w:t xml:space="preserve"> </w:t>
      </w:r>
      <w:r>
        <w:rPr>
          <w:sz w:val="11"/>
        </w:rPr>
        <w:t>the</w:t>
      </w:r>
      <w:r>
        <w:rPr>
          <w:spacing w:val="10"/>
          <w:sz w:val="11"/>
        </w:rPr>
        <w:t xml:space="preserve"> </w:t>
      </w:r>
      <w:r>
        <w:rPr>
          <w:sz w:val="11"/>
        </w:rPr>
        <w:t>full</w:t>
      </w:r>
      <w:r>
        <w:rPr>
          <w:spacing w:val="9"/>
          <w:sz w:val="11"/>
        </w:rPr>
        <w:t xml:space="preserve"> </w:t>
      </w:r>
      <w:r>
        <w:rPr>
          <w:sz w:val="11"/>
        </w:rPr>
        <w:t>rated</w:t>
      </w:r>
      <w:r>
        <w:rPr>
          <w:spacing w:val="10"/>
          <w:sz w:val="11"/>
        </w:rPr>
        <w:t xml:space="preserve"> </w:t>
      </w:r>
      <w:r>
        <w:rPr>
          <w:sz w:val="11"/>
        </w:rPr>
        <w:t>temperature</w:t>
      </w:r>
      <w:r>
        <w:rPr>
          <w:spacing w:val="10"/>
          <w:sz w:val="11"/>
        </w:rPr>
        <w:t xml:space="preserve"> </w:t>
      </w:r>
      <w:r>
        <w:rPr>
          <w:spacing w:val="-2"/>
          <w:sz w:val="11"/>
        </w:rPr>
        <w:t>range.</w:t>
      </w:r>
    </w:p>
    <w:p w14:paraId="630AB97D" w14:textId="77777777" w:rsidR="006F6DBA" w:rsidRDefault="00000000">
      <w:pPr>
        <w:spacing w:before="55"/>
        <w:ind w:left="1672" w:right="1233" w:hanging="1"/>
        <w:rPr>
          <w:sz w:val="11"/>
        </w:rPr>
      </w:pPr>
      <w:r>
        <w:rPr>
          <w:position w:val="1"/>
          <w:sz w:val="11"/>
        </w:rPr>
        <w:t>Note 7: Accuracy is defined as the error between the output voltage and 10mv/</w:t>
      </w:r>
      <w:r>
        <w:rPr>
          <w:sz w:val="12"/>
        </w:rPr>
        <w:t>°</w:t>
      </w:r>
      <w:r>
        <w:rPr>
          <w:position w:val="1"/>
          <w:sz w:val="11"/>
        </w:rPr>
        <w:t>C times the device’s case temperature, at specified conditions of voltage, current,</w:t>
      </w:r>
      <w:r>
        <w:rPr>
          <w:spacing w:val="40"/>
          <w:position w:val="1"/>
          <w:sz w:val="11"/>
        </w:rPr>
        <w:t xml:space="preserve"> </w:t>
      </w:r>
      <w:r>
        <w:rPr>
          <w:position w:val="1"/>
          <w:sz w:val="11"/>
        </w:rPr>
        <w:t xml:space="preserve">and temperature (expressed in </w:t>
      </w:r>
      <w:r>
        <w:rPr>
          <w:sz w:val="12"/>
        </w:rPr>
        <w:t>°</w:t>
      </w:r>
      <w:r>
        <w:rPr>
          <w:position w:val="1"/>
          <w:sz w:val="11"/>
        </w:rPr>
        <w:t>C).</w:t>
      </w:r>
    </w:p>
    <w:p w14:paraId="2D7AD5CA" w14:textId="77777777" w:rsidR="006F6DBA" w:rsidRDefault="00000000">
      <w:pPr>
        <w:spacing w:before="39" w:line="264" w:lineRule="auto"/>
        <w:ind w:left="1672" w:right="1233"/>
        <w:rPr>
          <w:sz w:val="11"/>
        </w:rPr>
      </w:pPr>
      <w:r>
        <w:rPr>
          <w:sz w:val="11"/>
        </w:rPr>
        <w:t>Note 8: Nonlinearity is defined as the deviation of the output-voltage-versus-temperature curve from the best-fit straight line, over the device’s rated temperature</w:t>
      </w:r>
      <w:r>
        <w:rPr>
          <w:spacing w:val="40"/>
          <w:sz w:val="11"/>
        </w:rPr>
        <w:t xml:space="preserve"> </w:t>
      </w:r>
      <w:r>
        <w:rPr>
          <w:spacing w:val="-2"/>
          <w:sz w:val="11"/>
        </w:rPr>
        <w:t>range.</w:t>
      </w:r>
    </w:p>
    <w:p w14:paraId="5C687701" w14:textId="77777777" w:rsidR="006F6DBA" w:rsidRDefault="00000000">
      <w:pPr>
        <w:spacing w:before="41"/>
        <w:ind w:left="1672"/>
        <w:rPr>
          <w:sz w:val="11"/>
        </w:rPr>
      </w:pPr>
      <w:r>
        <w:rPr>
          <w:sz w:val="11"/>
        </w:rPr>
        <w:t>Note</w:t>
      </w:r>
      <w:r>
        <w:rPr>
          <w:spacing w:val="5"/>
          <w:sz w:val="11"/>
        </w:rPr>
        <w:t xml:space="preserve"> </w:t>
      </w:r>
      <w:r>
        <w:rPr>
          <w:sz w:val="11"/>
        </w:rPr>
        <w:t>9:</w:t>
      </w:r>
      <w:r>
        <w:rPr>
          <w:spacing w:val="6"/>
          <w:sz w:val="11"/>
        </w:rPr>
        <w:t xml:space="preserve"> </w:t>
      </w:r>
      <w:r>
        <w:rPr>
          <w:sz w:val="11"/>
        </w:rPr>
        <w:t>Quiescent</w:t>
      </w:r>
      <w:r>
        <w:rPr>
          <w:spacing w:val="6"/>
          <w:sz w:val="11"/>
        </w:rPr>
        <w:t xml:space="preserve"> </w:t>
      </w:r>
      <w:r>
        <w:rPr>
          <w:sz w:val="11"/>
        </w:rPr>
        <w:t>current</w:t>
      </w:r>
      <w:r>
        <w:rPr>
          <w:spacing w:val="6"/>
          <w:sz w:val="11"/>
        </w:rPr>
        <w:t xml:space="preserve"> </w:t>
      </w:r>
      <w:r>
        <w:rPr>
          <w:sz w:val="11"/>
        </w:rPr>
        <w:t>is</w:t>
      </w:r>
      <w:r>
        <w:rPr>
          <w:spacing w:val="6"/>
          <w:sz w:val="11"/>
        </w:rPr>
        <w:t xml:space="preserve"> </w:t>
      </w:r>
      <w:r>
        <w:rPr>
          <w:sz w:val="11"/>
        </w:rPr>
        <w:t>defined</w:t>
      </w:r>
      <w:r>
        <w:rPr>
          <w:spacing w:val="6"/>
          <w:sz w:val="11"/>
        </w:rPr>
        <w:t xml:space="preserve"> </w:t>
      </w:r>
      <w:r>
        <w:rPr>
          <w:sz w:val="11"/>
        </w:rPr>
        <w:t>in</w:t>
      </w:r>
      <w:r>
        <w:rPr>
          <w:spacing w:val="6"/>
          <w:sz w:val="11"/>
        </w:rPr>
        <w:t xml:space="preserve"> </w:t>
      </w:r>
      <w:r>
        <w:rPr>
          <w:sz w:val="11"/>
        </w:rPr>
        <w:t>the</w:t>
      </w:r>
      <w:r>
        <w:rPr>
          <w:spacing w:val="6"/>
          <w:sz w:val="11"/>
        </w:rPr>
        <w:t xml:space="preserve"> </w:t>
      </w:r>
      <w:r>
        <w:rPr>
          <w:sz w:val="11"/>
        </w:rPr>
        <w:t>circuit</w:t>
      </w:r>
      <w:r>
        <w:rPr>
          <w:spacing w:val="6"/>
          <w:sz w:val="11"/>
        </w:rPr>
        <w:t xml:space="preserve"> </w:t>
      </w:r>
      <w:r>
        <w:rPr>
          <w:sz w:val="11"/>
        </w:rPr>
        <w:t>of</w:t>
      </w:r>
      <w:r>
        <w:rPr>
          <w:spacing w:val="-6"/>
          <w:sz w:val="11"/>
        </w:rPr>
        <w:t xml:space="preserve"> </w:t>
      </w:r>
      <w:r>
        <w:rPr>
          <w:rFonts w:ascii="Trebuchet MS"/>
          <w:i/>
          <w:sz w:val="11"/>
        </w:rPr>
        <w:t>Figure</w:t>
      </w:r>
      <w:r>
        <w:rPr>
          <w:rFonts w:ascii="Trebuchet MS"/>
          <w:i/>
          <w:spacing w:val="4"/>
          <w:sz w:val="11"/>
        </w:rPr>
        <w:t xml:space="preserve"> </w:t>
      </w:r>
      <w:proofErr w:type="gramStart"/>
      <w:r>
        <w:rPr>
          <w:rFonts w:ascii="Trebuchet MS"/>
          <w:i/>
          <w:sz w:val="11"/>
        </w:rPr>
        <w:t>1</w:t>
      </w:r>
      <w:r>
        <w:rPr>
          <w:rFonts w:ascii="Trebuchet MS"/>
          <w:i/>
          <w:spacing w:val="-21"/>
          <w:sz w:val="11"/>
        </w:rPr>
        <w:t xml:space="preserve"> </w:t>
      </w:r>
      <w:r>
        <w:rPr>
          <w:spacing w:val="-10"/>
          <w:sz w:val="11"/>
        </w:rPr>
        <w:t>.</w:t>
      </w:r>
      <w:proofErr w:type="gramEnd"/>
    </w:p>
    <w:p w14:paraId="2EAA4C4A" w14:textId="77777777" w:rsidR="006F6DBA" w:rsidRDefault="00000000">
      <w:pPr>
        <w:spacing w:before="51" w:line="264" w:lineRule="auto"/>
        <w:ind w:left="1672" w:right="1233"/>
        <w:rPr>
          <w:sz w:val="11"/>
        </w:rPr>
      </w:pPr>
      <w:r>
        <w:rPr>
          <w:sz w:val="11"/>
        </w:rPr>
        <w:t>Note</w:t>
      </w:r>
      <w:r>
        <w:rPr>
          <w:spacing w:val="15"/>
          <w:sz w:val="11"/>
        </w:rPr>
        <w:t xml:space="preserve"> </w:t>
      </w:r>
      <w:r>
        <w:rPr>
          <w:sz w:val="11"/>
        </w:rPr>
        <w:t>10:</w:t>
      </w:r>
      <w:r>
        <w:rPr>
          <w:spacing w:val="15"/>
          <w:sz w:val="11"/>
        </w:rPr>
        <w:t xml:space="preserve"> </w:t>
      </w:r>
      <w:r>
        <w:rPr>
          <w:sz w:val="11"/>
        </w:rPr>
        <w:t>Absolute</w:t>
      </w:r>
      <w:r>
        <w:rPr>
          <w:spacing w:val="15"/>
          <w:sz w:val="11"/>
        </w:rPr>
        <w:t xml:space="preserve"> </w:t>
      </w:r>
      <w:r>
        <w:rPr>
          <w:sz w:val="11"/>
        </w:rPr>
        <w:t>Maximum</w:t>
      </w:r>
      <w:r>
        <w:rPr>
          <w:spacing w:val="15"/>
          <w:sz w:val="11"/>
        </w:rPr>
        <w:t xml:space="preserve"> </w:t>
      </w:r>
      <w:r>
        <w:rPr>
          <w:sz w:val="11"/>
        </w:rPr>
        <w:t>Ratings</w:t>
      </w:r>
      <w:r>
        <w:rPr>
          <w:spacing w:val="15"/>
          <w:sz w:val="11"/>
        </w:rPr>
        <w:t xml:space="preserve"> </w:t>
      </w:r>
      <w:r>
        <w:rPr>
          <w:sz w:val="11"/>
        </w:rPr>
        <w:t>indicate</w:t>
      </w:r>
      <w:r>
        <w:rPr>
          <w:spacing w:val="15"/>
          <w:sz w:val="11"/>
        </w:rPr>
        <w:t xml:space="preserve"> </w:t>
      </w:r>
      <w:r>
        <w:rPr>
          <w:sz w:val="11"/>
        </w:rPr>
        <w:t>limits</w:t>
      </w:r>
      <w:r>
        <w:rPr>
          <w:spacing w:val="15"/>
          <w:sz w:val="11"/>
        </w:rPr>
        <w:t xml:space="preserve"> </w:t>
      </w:r>
      <w:r>
        <w:rPr>
          <w:sz w:val="11"/>
        </w:rPr>
        <w:t>beyond</w:t>
      </w:r>
      <w:r>
        <w:rPr>
          <w:spacing w:val="15"/>
          <w:sz w:val="11"/>
        </w:rPr>
        <w:t xml:space="preserve"> </w:t>
      </w:r>
      <w:r>
        <w:rPr>
          <w:sz w:val="11"/>
        </w:rPr>
        <w:t>which</w:t>
      </w:r>
      <w:r>
        <w:rPr>
          <w:spacing w:val="15"/>
          <w:sz w:val="11"/>
        </w:rPr>
        <w:t xml:space="preserve"> </w:t>
      </w:r>
      <w:r>
        <w:rPr>
          <w:sz w:val="11"/>
        </w:rPr>
        <w:t>damage</w:t>
      </w:r>
      <w:r>
        <w:rPr>
          <w:spacing w:val="15"/>
          <w:sz w:val="11"/>
        </w:rPr>
        <w:t xml:space="preserve"> </w:t>
      </w:r>
      <w:r>
        <w:rPr>
          <w:sz w:val="11"/>
        </w:rPr>
        <w:t>to</w:t>
      </w:r>
      <w:r>
        <w:rPr>
          <w:spacing w:val="15"/>
          <w:sz w:val="11"/>
        </w:rPr>
        <w:t xml:space="preserve"> </w:t>
      </w:r>
      <w:r>
        <w:rPr>
          <w:sz w:val="11"/>
        </w:rPr>
        <w:t>the</w:t>
      </w:r>
      <w:r>
        <w:rPr>
          <w:spacing w:val="15"/>
          <w:sz w:val="11"/>
        </w:rPr>
        <w:t xml:space="preserve"> </w:t>
      </w:r>
      <w:r>
        <w:rPr>
          <w:sz w:val="11"/>
        </w:rPr>
        <w:t>device</w:t>
      </w:r>
      <w:r>
        <w:rPr>
          <w:spacing w:val="15"/>
          <w:sz w:val="11"/>
        </w:rPr>
        <w:t xml:space="preserve"> </w:t>
      </w:r>
      <w:r>
        <w:rPr>
          <w:sz w:val="11"/>
        </w:rPr>
        <w:t>may</w:t>
      </w:r>
      <w:r>
        <w:rPr>
          <w:spacing w:val="15"/>
          <w:sz w:val="11"/>
        </w:rPr>
        <w:t xml:space="preserve"> </w:t>
      </w:r>
      <w:r>
        <w:rPr>
          <w:sz w:val="11"/>
        </w:rPr>
        <w:t>occur.</w:t>
      </w:r>
      <w:r>
        <w:rPr>
          <w:spacing w:val="15"/>
          <w:sz w:val="11"/>
        </w:rPr>
        <w:t xml:space="preserve"> </w:t>
      </w:r>
      <w:r>
        <w:rPr>
          <w:sz w:val="11"/>
        </w:rPr>
        <w:t>DC</w:t>
      </w:r>
      <w:r>
        <w:rPr>
          <w:spacing w:val="15"/>
          <w:sz w:val="11"/>
        </w:rPr>
        <w:t xml:space="preserve"> </w:t>
      </w:r>
      <w:r>
        <w:rPr>
          <w:sz w:val="11"/>
        </w:rPr>
        <w:t>and</w:t>
      </w:r>
      <w:r>
        <w:rPr>
          <w:spacing w:val="15"/>
          <w:sz w:val="11"/>
        </w:rPr>
        <w:t xml:space="preserve"> </w:t>
      </w:r>
      <w:r>
        <w:rPr>
          <w:sz w:val="11"/>
        </w:rPr>
        <w:t>AC</w:t>
      </w:r>
      <w:r>
        <w:rPr>
          <w:spacing w:val="15"/>
          <w:sz w:val="11"/>
        </w:rPr>
        <w:t xml:space="preserve"> </w:t>
      </w:r>
      <w:r>
        <w:rPr>
          <w:sz w:val="11"/>
        </w:rPr>
        <w:t>electrical</w:t>
      </w:r>
      <w:r>
        <w:rPr>
          <w:spacing w:val="15"/>
          <w:sz w:val="11"/>
        </w:rPr>
        <w:t xml:space="preserve"> </w:t>
      </w:r>
      <w:r>
        <w:rPr>
          <w:sz w:val="11"/>
        </w:rPr>
        <w:t>specifications</w:t>
      </w:r>
      <w:r>
        <w:rPr>
          <w:spacing w:val="15"/>
          <w:sz w:val="11"/>
        </w:rPr>
        <w:t xml:space="preserve"> </w:t>
      </w:r>
      <w:r>
        <w:rPr>
          <w:sz w:val="11"/>
        </w:rPr>
        <w:t>do</w:t>
      </w:r>
      <w:r>
        <w:rPr>
          <w:spacing w:val="15"/>
          <w:sz w:val="11"/>
        </w:rPr>
        <w:t xml:space="preserve"> </w:t>
      </w:r>
      <w:r>
        <w:rPr>
          <w:sz w:val="11"/>
        </w:rPr>
        <w:t>not</w:t>
      </w:r>
      <w:r>
        <w:rPr>
          <w:spacing w:val="15"/>
          <w:sz w:val="11"/>
        </w:rPr>
        <w:t xml:space="preserve"> </w:t>
      </w:r>
      <w:r>
        <w:rPr>
          <w:sz w:val="11"/>
        </w:rPr>
        <w:t>apply</w:t>
      </w:r>
      <w:r>
        <w:rPr>
          <w:spacing w:val="15"/>
          <w:sz w:val="11"/>
        </w:rPr>
        <w:t xml:space="preserve"> </w:t>
      </w:r>
      <w:r>
        <w:rPr>
          <w:sz w:val="11"/>
        </w:rPr>
        <w:t>when</w:t>
      </w:r>
      <w:r>
        <w:rPr>
          <w:spacing w:val="40"/>
          <w:sz w:val="11"/>
        </w:rPr>
        <w:t xml:space="preserve"> </w:t>
      </w:r>
      <w:r>
        <w:rPr>
          <w:sz w:val="11"/>
        </w:rPr>
        <w:t>operating the device beyond its rated operating conditions. See Note 1.</w:t>
      </w:r>
    </w:p>
    <w:p w14:paraId="563D6E13" w14:textId="77777777" w:rsidR="006F6DBA" w:rsidRDefault="00000000">
      <w:pPr>
        <w:spacing w:before="41"/>
        <w:ind w:left="1672"/>
        <w:rPr>
          <w:sz w:val="11"/>
        </w:rPr>
      </w:pPr>
      <w:r>
        <w:rPr>
          <w:sz w:val="11"/>
        </w:rPr>
        <w:t>Note</w:t>
      </w:r>
      <w:r>
        <w:rPr>
          <w:spacing w:val="5"/>
          <w:sz w:val="11"/>
        </w:rPr>
        <w:t xml:space="preserve"> </w:t>
      </w:r>
      <w:r>
        <w:rPr>
          <w:sz w:val="11"/>
        </w:rPr>
        <w:t>11:</w:t>
      </w:r>
      <w:r>
        <w:rPr>
          <w:spacing w:val="5"/>
          <w:sz w:val="11"/>
        </w:rPr>
        <w:t xml:space="preserve"> </w:t>
      </w:r>
      <w:r>
        <w:rPr>
          <w:sz w:val="11"/>
        </w:rPr>
        <w:t>Human</w:t>
      </w:r>
      <w:r>
        <w:rPr>
          <w:spacing w:val="5"/>
          <w:sz w:val="11"/>
        </w:rPr>
        <w:t xml:space="preserve"> </w:t>
      </w:r>
      <w:r>
        <w:rPr>
          <w:sz w:val="11"/>
        </w:rPr>
        <w:t>body</w:t>
      </w:r>
      <w:r>
        <w:rPr>
          <w:spacing w:val="5"/>
          <w:sz w:val="11"/>
        </w:rPr>
        <w:t xml:space="preserve"> </w:t>
      </w:r>
      <w:r>
        <w:rPr>
          <w:sz w:val="11"/>
        </w:rPr>
        <w:t>model,</w:t>
      </w:r>
      <w:r>
        <w:rPr>
          <w:spacing w:val="6"/>
          <w:sz w:val="11"/>
        </w:rPr>
        <w:t xml:space="preserve"> </w:t>
      </w:r>
      <w:r>
        <w:rPr>
          <w:sz w:val="11"/>
        </w:rPr>
        <w:t>100</w:t>
      </w:r>
      <w:r>
        <w:rPr>
          <w:spacing w:val="5"/>
          <w:sz w:val="11"/>
        </w:rPr>
        <w:t xml:space="preserve"> </w:t>
      </w:r>
      <w:r>
        <w:rPr>
          <w:sz w:val="11"/>
        </w:rPr>
        <w:t>pF</w:t>
      </w:r>
      <w:r>
        <w:rPr>
          <w:spacing w:val="5"/>
          <w:sz w:val="11"/>
        </w:rPr>
        <w:t xml:space="preserve"> </w:t>
      </w:r>
      <w:r>
        <w:rPr>
          <w:sz w:val="11"/>
        </w:rPr>
        <w:t>discharged</w:t>
      </w:r>
      <w:r>
        <w:rPr>
          <w:spacing w:val="5"/>
          <w:sz w:val="11"/>
        </w:rPr>
        <w:t xml:space="preserve"> </w:t>
      </w:r>
      <w:r>
        <w:rPr>
          <w:sz w:val="11"/>
        </w:rPr>
        <w:t>through</w:t>
      </w:r>
      <w:r>
        <w:rPr>
          <w:spacing w:val="6"/>
          <w:sz w:val="11"/>
        </w:rPr>
        <w:t xml:space="preserve"> </w:t>
      </w:r>
      <w:r>
        <w:rPr>
          <w:sz w:val="11"/>
        </w:rPr>
        <w:t>a</w:t>
      </w:r>
      <w:r>
        <w:rPr>
          <w:spacing w:val="5"/>
          <w:sz w:val="11"/>
        </w:rPr>
        <w:t xml:space="preserve"> </w:t>
      </w:r>
      <w:r>
        <w:rPr>
          <w:sz w:val="11"/>
        </w:rPr>
        <w:t>1.5</w:t>
      </w:r>
      <w:r>
        <w:rPr>
          <w:spacing w:val="5"/>
          <w:sz w:val="11"/>
        </w:rPr>
        <w:t xml:space="preserve"> </w:t>
      </w:r>
      <w:proofErr w:type="spellStart"/>
      <w:r>
        <w:rPr>
          <w:sz w:val="11"/>
        </w:rPr>
        <w:t>kX</w:t>
      </w:r>
      <w:proofErr w:type="spellEnd"/>
      <w:r>
        <w:rPr>
          <w:spacing w:val="7"/>
          <w:sz w:val="11"/>
        </w:rPr>
        <w:t xml:space="preserve"> </w:t>
      </w:r>
      <w:r>
        <w:rPr>
          <w:spacing w:val="-2"/>
          <w:sz w:val="11"/>
        </w:rPr>
        <w:t>resistor.</w:t>
      </w:r>
    </w:p>
    <w:p w14:paraId="0DB4BBC7" w14:textId="77777777" w:rsidR="006F6DBA" w:rsidRDefault="00000000">
      <w:pPr>
        <w:spacing w:before="53" w:line="264" w:lineRule="auto"/>
        <w:ind w:left="1672" w:right="1233"/>
        <w:rPr>
          <w:sz w:val="11"/>
        </w:rPr>
      </w:pPr>
      <w:r>
        <w:rPr>
          <w:sz w:val="11"/>
        </w:rPr>
        <w:t>Note</w:t>
      </w:r>
      <w:r>
        <w:rPr>
          <w:spacing w:val="16"/>
          <w:sz w:val="11"/>
        </w:rPr>
        <w:t xml:space="preserve"> </w:t>
      </w:r>
      <w:r>
        <w:rPr>
          <w:sz w:val="11"/>
        </w:rPr>
        <w:t>12:</w:t>
      </w:r>
      <w:r>
        <w:rPr>
          <w:spacing w:val="16"/>
          <w:sz w:val="11"/>
        </w:rPr>
        <w:t xml:space="preserve"> </w:t>
      </w:r>
      <w:r>
        <w:rPr>
          <w:sz w:val="11"/>
        </w:rPr>
        <w:t>See</w:t>
      </w:r>
      <w:r>
        <w:rPr>
          <w:spacing w:val="16"/>
          <w:sz w:val="11"/>
        </w:rPr>
        <w:t xml:space="preserve"> </w:t>
      </w:r>
      <w:r>
        <w:rPr>
          <w:sz w:val="11"/>
        </w:rPr>
        <w:t>AN-450</w:t>
      </w:r>
      <w:r>
        <w:rPr>
          <w:spacing w:val="16"/>
          <w:sz w:val="11"/>
        </w:rPr>
        <w:t xml:space="preserve"> </w:t>
      </w:r>
      <w:r>
        <w:rPr>
          <w:sz w:val="11"/>
        </w:rPr>
        <w:t>‘‘Surface</w:t>
      </w:r>
      <w:r>
        <w:rPr>
          <w:spacing w:val="16"/>
          <w:sz w:val="11"/>
        </w:rPr>
        <w:t xml:space="preserve"> </w:t>
      </w:r>
      <w:r>
        <w:rPr>
          <w:sz w:val="11"/>
        </w:rPr>
        <w:t>Mounting</w:t>
      </w:r>
      <w:r>
        <w:rPr>
          <w:spacing w:val="16"/>
          <w:sz w:val="11"/>
        </w:rPr>
        <w:t xml:space="preserve"> </w:t>
      </w:r>
      <w:r>
        <w:rPr>
          <w:sz w:val="11"/>
        </w:rPr>
        <w:t>Methods</w:t>
      </w:r>
      <w:r>
        <w:rPr>
          <w:spacing w:val="16"/>
          <w:sz w:val="11"/>
        </w:rPr>
        <w:t xml:space="preserve"> </w:t>
      </w:r>
      <w:r>
        <w:rPr>
          <w:sz w:val="11"/>
        </w:rPr>
        <w:t>and</w:t>
      </w:r>
      <w:r>
        <w:rPr>
          <w:spacing w:val="16"/>
          <w:sz w:val="11"/>
        </w:rPr>
        <w:t xml:space="preserve"> </w:t>
      </w:r>
      <w:r>
        <w:rPr>
          <w:sz w:val="11"/>
        </w:rPr>
        <w:t>Their</w:t>
      </w:r>
      <w:r>
        <w:rPr>
          <w:spacing w:val="16"/>
          <w:sz w:val="11"/>
        </w:rPr>
        <w:t xml:space="preserve"> </w:t>
      </w:r>
      <w:r>
        <w:rPr>
          <w:sz w:val="11"/>
        </w:rPr>
        <w:t>Effect</w:t>
      </w:r>
      <w:r>
        <w:rPr>
          <w:spacing w:val="16"/>
          <w:sz w:val="11"/>
        </w:rPr>
        <w:t xml:space="preserve"> </w:t>
      </w:r>
      <w:r>
        <w:rPr>
          <w:sz w:val="11"/>
        </w:rPr>
        <w:t>on</w:t>
      </w:r>
      <w:r>
        <w:rPr>
          <w:spacing w:val="16"/>
          <w:sz w:val="11"/>
        </w:rPr>
        <w:t xml:space="preserve"> </w:t>
      </w:r>
      <w:r>
        <w:rPr>
          <w:sz w:val="11"/>
        </w:rPr>
        <w:t>Product</w:t>
      </w:r>
      <w:r>
        <w:rPr>
          <w:spacing w:val="16"/>
          <w:sz w:val="11"/>
        </w:rPr>
        <w:t xml:space="preserve"> </w:t>
      </w:r>
      <w:r>
        <w:rPr>
          <w:sz w:val="11"/>
        </w:rPr>
        <w:t>Reliability’’</w:t>
      </w:r>
      <w:r>
        <w:rPr>
          <w:spacing w:val="16"/>
          <w:sz w:val="11"/>
        </w:rPr>
        <w:t xml:space="preserve"> </w:t>
      </w:r>
      <w:r>
        <w:rPr>
          <w:sz w:val="11"/>
        </w:rPr>
        <w:t>or</w:t>
      </w:r>
      <w:r>
        <w:rPr>
          <w:spacing w:val="16"/>
          <w:sz w:val="11"/>
        </w:rPr>
        <w:t xml:space="preserve"> </w:t>
      </w:r>
      <w:r>
        <w:rPr>
          <w:sz w:val="11"/>
        </w:rPr>
        <w:t>the</w:t>
      </w:r>
      <w:r>
        <w:rPr>
          <w:spacing w:val="16"/>
          <w:sz w:val="11"/>
        </w:rPr>
        <w:t xml:space="preserve"> </w:t>
      </w:r>
      <w:r>
        <w:rPr>
          <w:sz w:val="11"/>
        </w:rPr>
        <w:t>section</w:t>
      </w:r>
      <w:r>
        <w:rPr>
          <w:spacing w:val="16"/>
          <w:sz w:val="11"/>
        </w:rPr>
        <w:t xml:space="preserve"> </w:t>
      </w:r>
      <w:r>
        <w:rPr>
          <w:sz w:val="11"/>
        </w:rPr>
        <w:t>titled</w:t>
      </w:r>
      <w:r>
        <w:rPr>
          <w:spacing w:val="16"/>
          <w:sz w:val="11"/>
        </w:rPr>
        <w:t xml:space="preserve"> </w:t>
      </w:r>
      <w:r>
        <w:rPr>
          <w:sz w:val="11"/>
        </w:rPr>
        <w:t>‘‘Surface</w:t>
      </w:r>
      <w:r>
        <w:rPr>
          <w:spacing w:val="16"/>
          <w:sz w:val="11"/>
        </w:rPr>
        <w:t xml:space="preserve"> </w:t>
      </w:r>
      <w:r>
        <w:rPr>
          <w:sz w:val="11"/>
        </w:rPr>
        <w:t>Mount’’</w:t>
      </w:r>
      <w:r>
        <w:rPr>
          <w:spacing w:val="16"/>
          <w:sz w:val="11"/>
        </w:rPr>
        <w:t xml:space="preserve"> </w:t>
      </w:r>
      <w:r>
        <w:rPr>
          <w:sz w:val="11"/>
        </w:rPr>
        <w:t>found</w:t>
      </w:r>
      <w:r>
        <w:rPr>
          <w:spacing w:val="16"/>
          <w:sz w:val="11"/>
        </w:rPr>
        <w:t xml:space="preserve"> </w:t>
      </w:r>
      <w:r>
        <w:rPr>
          <w:sz w:val="11"/>
        </w:rPr>
        <w:t>in</w:t>
      </w:r>
      <w:r>
        <w:rPr>
          <w:spacing w:val="16"/>
          <w:sz w:val="11"/>
        </w:rPr>
        <w:t xml:space="preserve"> </w:t>
      </w:r>
      <w:r>
        <w:rPr>
          <w:sz w:val="11"/>
        </w:rPr>
        <w:t>a</w:t>
      </w:r>
      <w:r>
        <w:rPr>
          <w:spacing w:val="16"/>
          <w:sz w:val="11"/>
        </w:rPr>
        <w:t xml:space="preserve"> </w:t>
      </w:r>
      <w:r>
        <w:rPr>
          <w:sz w:val="11"/>
        </w:rPr>
        <w:t>current</w:t>
      </w:r>
      <w:r>
        <w:rPr>
          <w:spacing w:val="16"/>
          <w:sz w:val="11"/>
        </w:rPr>
        <w:t xml:space="preserve"> </w:t>
      </w:r>
      <w:r>
        <w:rPr>
          <w:sz w:val="11"/>
        </w:rPr>
        <w:t>National</w:t>
      </w:r>
      <w:r>
        <w:rPr>
          <w:spacing w:val="40"/>
          <w:sz w:val="11"/>
        </w:rPr>
        <w:t xml:space="preserve"> </w:t>
      </w:r>
      <w:r>
        <w:rPr>
          <w:sz w:val="11"/>
        </w:rPr>
        <w:t>Semiconductor Linear Data Book for other methods of soldering surface mount devices.</w:t>
      </w:r>
    </w:p>
    <w:p w14:paraId="699471D8" w14:textId="77777777" w:rsidR="006F6DBA" w:rsidRDefault="006F6DBA">
      <w:pPr>
        <w:spacing w:line="264" w:lineRule="auto"/>
        <w:rPr>
          <w:sz w:val="11"/>
        </w:rPr>
        <w:sectPr w:rsidR="006F6DBA">
          <w:headerReference w:type="default" r:id="rId394"/>
          <w:footerReference w:type="default" r:id="rId395"/>
          <w:pgSz w:w="12240" w:h="15840"/>
          <w:pgMar w:top="1420" w:right="1040" w:bottom="2640" w:left="300" w:header="0" w:footer="2458" w:gutter="0"/>
          <w:cols w:space="720"/>
        </w:sectPr>
      </w:pPr>
    </w:p>
    <w:p w14:paraId="7EE06047" w14:textId="77777777" w:rsidR="006F6DBA" w:rsidRDefault="00000000">
      <w:pPr>
        <w:pStyle w:val="BodyText"/>
        <w:ind w:left="870"/>
      </w:pPr>
      <w:r>
        <w:rPr>
          <w:noProof/>
        </w:rPr>
        <w:lastRenderedPageBreak/>
        <w:drawing>
          <wp:anchor distT="0" distB="0" distL="0" distR="0" simplePos="0" relativeHeight="251753472" behindDoc="1" locked="0" layoutInCell="1" allowOverlap="1" wp14:anchorId="24205002" wp14:editId="06AA10CE">
            <wp:simplePos x="0" y="0"/>
            <wp:positionH relativeFrom="page">
              <wp:posOffset>1081785</wp:posOffset>
            </wp:positionH>
            <wp:positionV relativeFrom="page">
              <wp:posOffset>1447076</wp:posOffset>
            </wp:positionV>
            <wp:extent cx="4714484" cy="3044952"/>
            <wp:effectExtent l="0" t="0" r="0" b="0"/>
            <wp:wrapNone/>
            <wp:docPr id="4258" name="Image 4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8" name="Image 4258"/>
                    <pic:cNvPicPr/>
                  </pic:nvPicPr>
                  <pic:blipFill>
                    <a:blip r:embed="rId396" cstate="print"/>
                    <a:stretch>
                      <a:fillRect/>
                    </a:stretch>
                  </pic:blipFill>
                  <pic:spPr>
                    <a:xfrm>
                      <a:off x="0" y="0"/>
                      <a:ext cx="4714484" cy="3044952"/>
                    </a:xfrm>
                    <a:prstGeom prst="rect">
                      <a:avLst/>
                    </a:prstGeom>
                  </pic:spPr>
                </pic:pic>
              </a:graphicData>
            </a:graphic>
          </wp:anchor>
        </w:drawing>
      </w:r>
      <w:r>
        <w:rPr>
          <w:noProof/>
        </w:rPr>
        <w:drawing>
          <wp:anchor distT="0" distB="0" distL="0" distR="0" simplePos="0" relativeHeight="251754496" behindDoc="1" locked="0" layoutInCell="1" allowOverlap="1" wp14:anchorId="45536B87" wp14:editId="2C50F8D4">
            <wp:simplePos x="0" y="0"/>
            <wp:positionH relativeFrom="page">
              <wp:posOffset>1088123</wp:posOffset>
            </wp:positionH>
            <wp:positionV relativeFrom="page">
              <wp:posOffset>4896154</wp:posOffset>
            </wp:positionV>
            <wp:extent cx="4698351" cy="1309020"/>
            <wp:effectExtent l="0" t="0" r="0" b="0"/>
            <wp:wrapNone/>
            <wp:docPr id="4259" name="Image 4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9" name="Image 4259"/>
                    <pic:cNvPicPr/>
                  </pic:nvPicPr>
                  <pic:blipFill>
                    <a:blip r:embed="rId397" cstate="print"/>
                    <a:stretch>
                      <a:fillRect/>
                    </a:stretch>
                  </pic:blipFill>
                  <pic:spPr>
                    <a:xfrm>
                      <a:off x="0" y="0"/>
                      <a:ext cx="4698351" cy="1309020"/>
                    </a:xfrm>
                    <a:prstGeom prst="rect">
                      <a:avLst/>
                    </a:prstGeom>
                  </pic:spPr>
                </pic:pic>
              </a:graphicData>
            </a:graphic>
          </wp:anchor>
        </w:drawing>
      </w:r>
      <w:r>
        <w:rPr>
          <w:noProof/>
        </w:rPr>
        <w:drawing>
          <wp:anchor distT="0" distB="0" distL="0" distR="0" simplePos="0" relativeHeight="251755520" behindDoc="1" locked="0" layoutInCell="1" allowOverlap="1" wp14:anchorId="3966AE3D" wp14:editId="3337301B">
            <wp:simplePos x="0" y="0"/>
            <wp:positionH relativeFrom="page">
              <wp:posOffset>1895887</wp:posOffset>
            </wp:positionH>
            <wp:positionV relativeFrom="page">
              <wp:posOffset>6455204</wp:posOffset>
            </wp:positionV>
            <wp:extent cx="3055795" cy="1299114"/>
            <wp:effectExtent l="0" t="0" r="0" b="0"/>
            <wp:wrapNone/>
            <wp:docPr id="4260" name="Image 4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0" name="Image 4260"/>
                    <pic:cNvPicPr/>
                  </pic:nvPicPr>
                  <pic:blipFill>
                    <a:blip r:embed="rId398" cstate="print"/>
                    <a:stretch>
                      <a:fillRect/>
                    </a:stretch>
                  </pic:blipFill>
                  <pic:spPr>
                    <a:xfrm>
                      <a:off x="0" y="0"/>
                      <a:ext cx="3055795" cy="1299114"/>
                    </a:xfrm>
                    <a:prstGeom prst="rect">
                      <a:avLst/>
                    </a:prstGeom>
                  </pic:spPr>
                </pic:pic>
              </a:graphicData>
            </a:graphic>
          </wp:anchor>
        </w:drawing>
      </w:r>
      <w:r>
        <w:rPr>
          <w:noProof/>
        </w:rPr>
        <mc:AlternateContent>
          <mc:Choice Requires="wpg">
            <w:drawing>
              <wp:inline distT="0" distB="0" distL="0" distR="0" wp14:anchorId="673D3C65" wp14:editId="3342DE8F">
                <wp:extent cx="5314315" cy="7421245"/>
                <wp:effectExtent l="9525" t="0" r="635" b="8254"/>
                <wp:docPr id="4261" name="Group 4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315" cy="7421245"/>
                          <a:chOff x="0" y="0"/>
                          <a:chExt cx="5314315" cy="7421245"/>
                        </a:xfrm>
                      </wpg:grpSpPr>
                      <wps:wsp>
                        <wps:cNvPr id="4262" name="Graphic 4262"/>
                        <wps:cNvSpPr/>
                        <wps:spPr>
                          <a:xfrm>
                            <a:off x="2" y="3162"/>
                            <a:ext cx="5314315" cy="7415530"/>
                          </a:xfrm>
                          <a:custGeom>
                            <a:avLst/>
                            <a:gdLst/>
                            <a:ahLst/>
                            <a:cxnLst/>
                            <a:rect l="l" t="t" r="r" b="b"/>
                            <a:pathLst>
                              <a:path w="5314315" h="7415530">
                                <a:moveTo>
                                  <a:pt x="0" y="0"/>
                                </a:moveTo>
                                <a:lnTo>
                                  <a:pt x="5314059" y="0"/>
                                </a:lnTo>
                              </a:path>
                              <a:path w="5314315" h="7415530">
                                <a:moveTo>
                                  <a:pt x="3159" y="905294"/>
                                </a:moveTo>
                                <a:lnTo>
                                  <a:pt x="3159" y="635"/>
                                </a:lnTo>
                              </a:path>
                              <a:path w="5314315" h="7415530">
                                <a:moveTo>
                                  <a:pt x="5310897" y="905294"/>
                                </a:moveTo>
                                <a:lnTo>
                                  <a:pt x="5310897" y="635"/>
                                </a:lnTo>
                              </a:path>
                              <a:path w="5314315" h="7415530">
                                <a:moveTo>
                                  <a:pt x="3159" y="1809940"/>
                                </a:moveTo>
                                <a:lnTo>
                                  <a:pt x="3159" y="898956"/>
                                </a:lnTo>
                              </a:path>
                              <a:path w="5314315" h="7415530">
                                <a:moveTo>
                                  <a:pt x="5310897" y="1809940"/>
                                </a:moveTo>
                                <a:lnTo>
                                  <a:pt x="5310897" y="898956"/>
                                </a:lnTo>
                              </a:path>
                              <a:path w="5314315" h="7415530">
                                <a:moveTo>
                                  <a:pt x="3159" y="2714599"/>
                                </a:moveTo>
                                <a:lnTo>
                                  <a:pt x="3159" y="1803615"/>
                                </a:lnTo>
                              </a:path>
                              <a:path w="5314315" h="7415530">
                                <a:moveTo>
                                  <a:pt x="5310897" y="2714599"/>
                                </a:moveTo>
                                <a:lnTo>
                                  <a:pt x="5310897" y="1803615"/>
                                </a:lnTo>
                              </a:path>
                              <a:path w="5314315" h="7415530">
                                <a:moveTo>
                                  <a:pt x="3159" y="3619258"/>
                                </a:moveTo>
                                <a:lnTo>
                                  <a:pt x="3159" y="2708275"/>
                                </a:lnTo>
                              </a:path>
                              <a:path w="5314315" h="7415530">
                                <a:moveTo>
                                  <a:pt x="5310897" y="3619258"/>
                                </a:moveTo>
                                <a:lnTo>
                                  <a:pt x="5310897" y="2708275"/>
                                </a:lnTo>
                              </a:path>
                              <a:path w="5314315" h="7415530">
                                <a:moveTo>
                                  <a:pt x="3159" y="4523917"/>
                                </a:moveTo>
                                <a:lnTo>
                                  <a:pt x="3159" y="3612934"/>
                                </a:lnTo>
                              </a:path>
                              <a:path w="5314315" h="7415530">
                                <a:moveTo>
                                  <a:pt x="5310897" y="4523917"/>
                                </a:moveTo>
                                <a:lnTo>
                                  <a:pt x="5310897" y="3612934"/>
                                </a:lnTo>
                              </a:path>
                              <a:path w="5314315" h="7415530">
                                <a:moveTo>
                                  <a:pt x="3159" y="5428576"/>
                                </a:moveTo>
                                <a:lnTo>
                                  <a:pt x="3159" y="4517593"/>
                                </a:lnTo>
                              </a:path>
                              <a:path w="5314315" h="7415530">
                                <a:moveTo>
                                  <a:pt x="5310897" y="5428576"/>
                                </a:moveTo>
                                <a:lnTo>
                                  <a:pt x="5310897" y="4517593"/>
                                </a:lnTo>
                              </a:path>
                              <a:path w="5314315" h="7415530">
                                <a:moveTo>
                                  <a:pt x="3159" y="6333236"/>
                                </a:moveTo>
                                <a:lnTo>
                                  <a:pt x="3159" y="5422252"/>
                                </a:lnTo>
                              </a:path>
                              <a:path w="5314315" h="7415530">
                                <a:moveTo>
                                  <a:pt x="5310897" y="6333236"/>
                                </a:moveTo>
                                <a:lnTo>
                                  <a:pt x="5310897" y="5422252"/>
                                </a:lnTo>
                              </a:path>
                              <a:path w="5314315" h="7415530">
                                <a:moveTo>
                                  <a:pt x="3159" y="7237895"/>
                                </a:moveTo>
                                <a:lnTo>
                                  <a:pt x="3159" y="6326911"/>
                                </a:lnTo>
                              </a:path>
                              <a:path w="5314315" h="7415530">
                                <a:moveTo>
                                  <a:pt x="5310897" y="7237895"/>
                                </a:moveTo>
                                <a:lnTo>
                                  <a:pt x="5310897" y="6326911"/>
                                </a:lnTo>
                              </a:path>
                              <a:path w="5314315" h="7415530">
                                <a:moveTo>
                                  <a:pt x="3159" y="7415022"/>
                                </a:moveTo>
                                <a:lnTo>
                                  <a:pt x="3159" y="7231570"/>
                                </a:lnTo>
                              </a:path>
                              <a:path w="5314315" h="7415530">
                                <a:moveTo>
                                  <a:pt x="5310897" y="7415022"/>
                                </a:moveTo>
                                <a:lnTo>
                                  <a:pt x="5310897" y="7231570"/>
                                </a:lnTo>
                              </a:path>
                              <a:path w="5314315" h="7415530">
                                <a:moveTo>
                                  <a:pt x="0" y="7414399"/>
                                </a:moveTo>
                                <a:lnTo>
                                  <a:pt x="5314059" y="7414399"/>
                                </a:lnTo>
                              </a:path>
                            </a:pathLst>
                          </a:custGeom>
                          <a:ln w="6324">
                            <a:solidFill>
                              <a:srgbClr val="000000"/>
                            </a:solidFill>
                            <a:prstDash val="solid"/>
                          </a:ln>
                        </wps:spPr>
                        <wps:bodyPr wrap="square" lIns="0" tIns="0" rIns="0" bIns="0" rtlCol="0">
                          <a:prstTxWarp prst="textNoShape">
                            <a:avLst/>
                          </a:prstTxWarp>
                          <a:noAutofit/>
                        </wps:bodyPr>
                      </wps:wsp>
                      <wps:wsp>
                        <wps:cNvPr id="4263" name="Textbox 4263"/>
                        <wps:cNvSpPr txBox="1"/>
                        <wps:spPr>
                          <a:xfrm>
                            <a:off x="151832" y="127012"/>
                            <a:ext cx="3085465" cy="419100"/>
                          </a:xfrm>
                          <a:prstGeom prst="rect">
                            <a:avLst/>
                          </a:prstGeom>
                        </wps:spPr>
                        <wps:txbx>
                          <w:txbxContent>
                            <w:p w14:paraId="6D977098" w14:textId="77777777" w:rsidR="006F6DBA" w:rsidRDefault="00000000">
                              <w:pPr>
                                <w:spacing w:line="215" w:lineRule="exact"/>
                              </w:pPr>
                              <w:r>
                                <w:t>Typical</w:t>
                              </w:r>
                              <w:r>
                                <w:rPr>
                                  <w:spacing w:val="63"/>
                                </w:rPr>
                                <w:t xml:space="preserve"> </w:t>
                              </w:r>
                              <w:r>
                                <w:t>Performance</w:t>
                              </w:r>
                              <w:r>
                                <w:rPr>
                                  <w:spacing w:val="66"/>
                                </w:rPr>
                                <w:t xml:space="preserve"> </w:t>
                              </w:r>
                              <w:r>
                                <w:rPr>
                                  <w:spacing w:val="-2"/>
                                </w:rPr>
                                <w:t>Characteristics</w:t>
                              </w:r>
                            </w:p>
                            <w:p w14:paraId="65C77253" w14:textId="77777777" w:rsidR="006F6DBA" w:rsidRDefault="00000000">
                              <w:pPr>
                                <w:spacing w:before="111"/>
                                <w:ind w:left="697"/>
                                <w:rPr>
                                  <w:sz w:val="14"/>
                                </w:rPr>
                              </w:pPr>
                              <w:r>
                                <w:rPr>
                                  <w:w w:val="105"/>
                                  <w:sz w:val="14"/>
                                </w:rPr>
                                <w:t>Thermal</w:t>
                              </w:r>
                              <w:r>
                                <w:rPr>
                                  <w:spacing w:val="-2"/>
                                  <w:w w:val="105"/>
                                  <w:sz w:val="14"/>
                                </w:rPr>
                                <w:t xml:space="preserve"> Resistance</w:t>
                              </w:r>
                            </w:p>
                            <w:p w14:paraId="2F79C4C7" w14:textId="77777777" w:rsidR="006F6DBA" w:rsidRDefault="00000000">
                              <w:pPr>
                                <w:tabs>
                                  <w:tab w:val="left" w:pos="3287"/>
                                </w:tabs>
                                <w:spacing w:before="8"/>
                                <w:ind w:left="697"/>
                                <w:rPr>
                                  <w:sz w:val="14"/>
                                </w:rPr>
                              </w:pPr>
                              <w:r>
                                <w:rPr>
                                  <w:w w:val="110"/>
                                  <w:sz w:val="14"/>
                                </w:rPr>
                                <w:t>Junction</w:t>
                              </w:r>
                              <w:r>
                                <w:rPr>
                                  <w:spacing w:val="-2"/>
                                  <w:w w:val="110"/>
                                  <w:sz w:val="14"/>
                                </w:rPr>
                                <w:t xml:space="preserve"> </w:t>
                              </w:r>
                              <w:r>
                                <w:rPr>
                                  <w:w w:val="110"/>
                                  <w:sz w:val="14"/>
                                </w:rPr>
                                <w:t>to</w:t>
                              </w:r>
                              <w:r>
                                <w:rPr>
                                  <w:spacing w:val="-2"/>
                                  <w:w w:val="110"/>
                                  <w:sz w:val="14"/>
                                </w:rPr>
                                <w:t xml:space="preserve"> </w:t>
                              </w:r>
                              <w:r>
                                <w:rPr>
                                  <w:spacing w:val="-5"/>
                                  <w:w w:val="110"/>
                                  <w:sz w:val="14"/>
                                </w:rPr>
                                <w:t>Air</w:t>
                              </w:r>
                              <w:r>
                                <w:rPr>
                                  <w:sz w:val="14"/>
                                </w:rPr>
                                <w:tab/>
                              </w:r>
                              <w:r>
                                <w:rPr>
                                  <w:w w:val="105"/>
                                  <w:sz w:val="14"/>
                                </w:rPr>
                                <w:t>Thermal</w:t>
                              </w:r>
                              <w:r>
                                <w:rPr>
                                  <w:spacing w:val="-7"/>
                                  <w:w w:val="105"/>
                                  <w:sz w:val="14"/>
                                </w:rPr>
                                <w:t xml:space="preserve"> </w:t>
                              </w:r>
                              <w:r>
                                <w:rPr>
                                  <w:w w:val="105"/>
                                  <w:sz w:val="14"/>
                                </w:rPr>
                                <w:t>Time</w:t>
                              </w:r>
                              <w:r>
                                <w:rPr>
                                  <w:spacing w:val="-4"/>
                                  <w:w w:val="105"/>
                                  <w:sz w:val="14"/>
                                </w:rPr>
                                <w:t xml:space="preserve"> </w:t>
                              </w:r>
                              <w:r>
                                <w:rPr>
                                  <w:spacing w:val="-2"/>
                                  <w:w w:val="105"/>
                                  <w:sz w:val="14"/>
                                </w:rPr>
                                <w:t>Constant</w:t>
                              </w:r>
                            </w:p>
                          </w:txbxContent>
                        </wps:txbx>
                        <wps:bodyPr wrap="square" lIns="0" tIns="0" rIns="0" bIns="0" rtlCol="0">
                          <a:noAutofit/>
                        </wps:bodyPr>
                      </wps:wsp>
                      <wps:wsp>
                        <wps:cNvPr id="4264" name="Textbox 4264"/>
                        <wps:cNvSpPr txBox="1"/>
                        <wps:spPr>
                          <a:xfrm>
                            <a:off x="3897083" y="349408"/>
                            <a:ext cx="806450" cy="196215"/>
                          </a:xfrm>
                          <a:prstGeom prst="rect">
                            <a:avLst/>
                          </a:prstGeom>
                        </wps:spPr>
                        <wps:txbx>
                          <w:txbxContent>
                            <w:p w14:paraId="34640CD0" w14:textId="77777777" w:rsidR="006F6DBA" w:rsidRDefault="00000000">
                              <w:pPr>
                                <w:spacing w:line="137" w:lineRule="exact"/>
                                <w:rPr>
                                  <w:sz w:val="14"/>
                                </w:rPr>
                              </w:pPr>
                              <w:r>
                                <w:rPr>
                                  <w:w w:val="105"/>
                                  <w:sz w:val="14"/>
                                </w:rPr>
                                <w:t>Thermal</w:t>
                              </w:r>
                              <w:r>
                                <w:rPr>
                                  <w:spacing w:val="-2"/>
                                  <w:w w:val="105"/>
                                  <w:sz w:val="14"/>
                                </w:rPr>
                                <w:t xml:space="preserve"> Response</w:t>
                              </w:r>
                            </w:p>
                            <w:p w14:paraId="7D4C5D0D" w14:textId="77777777" w:rsidR="006F6DBA" w:rsidRDefault="00000000">
                              <w:pPr>
                                <w:spacing w:before="8"/>
                                <w:rPr>
                                  <w:sz w:val="14"/>
                                </w:rPr>
                              </w:pPr>
                              <w:r>
                                <w:rPr>
                                  <w:w w:val="110"/>
                                  <w:sz w:val="14"/>
                                </w:rPr>
                                <w:t>in</w:t>
                              </w:r>
                              <w:r>
                                <w:rPr>
                                  <w:spacing w:val="-9"/>
                                  <w:w w:val="110"/>
                                  <w:sz w:val="14"/>
                                </w:rPr>
                                <w:t xml:space="preserve"> </w:t>
                              </w:r>
                              <w:r>
                                <w:rPr>
                                  <w:w w:val="110"/>
                                  <w:sz w:val="14"/>
                                </w:rPr>
                                <w:t>Still</w:t>
                              </w:r>
                              <w:r>
                                <w:rPr>
                                  <w:spacing w:val="-9"/>
                                  <w:w w:val="110"/>
                                  <w:sz w:val="14"/>
                                </w:rPr>
                                <w:t xml:space="preserve"> </w:t>
                              </w:r>
                              <w:r>
                                <w:rPr>
                                  <w:spacing w:val="-5"/>
                                  <w:w w:val="110"/>
                                  <w:sz w:val="14"/>
                                </w:rPr>
                                <w:t>Air</w:t>
                              </w:r>
                            </w:p>
                          </w:txbxContent>
                        </wps:txbx>
                        <wps:bodyPr wrap="square" lIns="0" tIns="0" rIns="0" bIns="0" rtlCol="0">
                          <a:noAutofit/>
                        </wps:bodyPr>
                      </wps:wsp>
                      <wps:wsp>
                        <wps:cNvPr id="4265" name="Textbox 4265"/>
                        <wps:cNvSpPr txBox="1"/>
                        <wps:spPr>
                          <a:xfrm>
                            <a:off x="594664" y="2051188"/>
                            <a:ext cx="904875" cy="196215"/>
                          </a:xfrm>
                          <a:prstGeom prst="rect">
                            <a:avLst/>
                          </a:prstGeom>
                        </wps:spPr>
                        <wps:txbx>
                          <w:txbxContent>
                            <w:p w14:paraId="4D9B1416" w14:textId="77777777" w:rsidR="006F6DBA" w:rsidRDefault="00000000">
                              <w:pPr>
                                <w:spacing w:line="137" w:lineRule="exact"/>
                                <w:rPr>
                                  <w:sz w:val="14"/>
                                </w:rPr>
                              </w:pPr>
                              <w:r>
                                <w:rPr>
                                  <w:w w:val="105"/>
                                  <w:sz w:val="14"/>
                                </w:rPr>
                                <w:t>Thermal</w:t>
                              </w:r>
                              <w:r>
                                <w:rPr>
                                  <w:spacing w:val="-2"/>
                                  <w:w w:val="105"/>
                                  <w:sz w:val="14"/>
                                </w:rPr>
                                <w:t xml:space="preserve"> </w:t>
                              </w:r>
                              <w:r>
                                <w:rPr>
                                  <w:w w:val="105"/>
                                  <w:sz w:val="14"/>
                                </w:rPr>
                                <w:t>Response</w:t>
                              </w:r>
                              <w:r>
                                <w:rPr>
                                  <w:spacing w:val="-1"/>
                                  <w:w w:val="105"/>
                                  <w:sz w:val="14"/>
                                </w:rPr>
                                <w:t xml:space="preserve"> </w:t>
                              </w:r>
                              <w:r>
                                <w:rPr>
                                  <w:spacing w:val="-5"/>
                                  <w:w w:val="105"/>
                                  <w:sz w:val="14"/>
                                </w:rPr>
                                <w:t>in</w:t>
                              </w:r>
                            </w:p>
                            <w:p w14:paraId="515E6EED" w14:textId="77777777" w:rsidR="006F6DBA" w:rsidRDefault="00000000">
                              <w:pPr>
                                <w:spacing w:before="8"/>
                                <w:rPr>
                                  <w:sz w:val="14"/>
                                </w:rPr>
                              </w:pPr>
                              <w:r>
                                <w:rPr>
                                  <w:w w:val="105"/>
                                  <w:sz w:val="14"/>
                                </w:rPr>
                                <w:t>Stirred</w:t>
                              </w:r>
                              <w:r>
                                <w:rPr>
                                  <w:spacing w:val="3"/>
                                  <w:w w:val="105"/>
                                  <w:sz w:val="14"/>
                                </w:rPr>
                                <w:t xml:space="preserve"> </w:t>
                              </w:r>
                              <w:r>
                                <w:rPr>
                                  <w:w w:val="105"/>
                                  <w:sz w:val="14"/>
                                </w:rPr>
                                <w:t>Oil</w:t>
                              </w:r>
                              <w:r>
                                <w:rPr>
                                  <w:spacing w:val="3"/>
                                  <w:w w:val="105"/>
                                  <w:sz w:val="14"/>
                                </w:rPr>
                                <w:t xml:space="preserve"> </w:t>
                              </w:r>
                              <w:r>
                                <w:rPr>
                                  <w:spacing w:val="-4"/>
                                  <w:w w:val="105"/>
                                  <w:sz w:val="14"/>
                                </w:rPr>
                                <w:t>Bath</w:t>
                              </w:r>
                            </w:p>
                          </w:txbxContent>
                        </wps:txbx>
                        <wps:bodyPr wrap="square" lIns="0" tIns="0" rIns="0" bIns="0" rtlCol="0">
                          <a:noAutofit/>
                        </wps:bodyPr>
                      </wps:wsp>
                      <wps:wsp>
                        <wps:cNvPr id="4266" name="Textbox 4266"/>
                        <wps:cNvSpPr txBox="1"/>
                        <wps:spPr>
                          <a:xfrm>
                            <a:off x="2239492" y="2051188"/>
                            <a:ext cx="1050290" cy="196215"/>
                          </a:xfrm>
                          <a:prstGeom prst="rect">
                            <a:avLst/>
                          </a:prstGeom>
                        </wps:spPr>
                        <wps:txbx>
                          <w:txbxContent>
                            <w:p w14:paraId="56B706AD" w14:textId="77777777" w:rsidR="006F6DBA" w:rsidRDefault="00000000">
                              <w:pPr>
                                <w:spacing w:line="137" w:lineRule="exact"/>
                                <w:rPr>
                                  <w:sz w:val="14"/>
                                </w:rPr>
                              </w:pPr>
                              <w:r>
                                <w:rPr>
                                  <w:w w:val="105"/>
                                  <w:sz w:val="14"/>
                                </w:rPr>
                                <w:t>Minimum</w:t>
                              </w:r>
                              <w:r>
                                <w:rPr>
                                  <w:spacing w:val="-9"/>
                                  <w:w w:val="105"/>
                                  <w:sz w:val="14"/>
                                </w:rPr>
                                <w:t xml:space="preserve"> </w:t>
                              </w:r>
                              <w:r>
                                <w:rPr>
                                  <w:spacing w:val="-2"/>
                                  <w:w w:val="105"/>
                                  <w:sz w:val="14"/>
                                </w:rPr>
                                <w:t>Supply</w:t>
                              </w:r>
                            </w:p>
                            <w:p w14:paraId="4688028C" w14:textId="77777777" w:rsidR="006F6DBA" w:rsidRDefault="00000000">
                              <w:pPr>
                                <w:spacing w:before="8"/>
                                <w:rPr>
                                  <w:sz w:val="14"/>
                                </w:rPr>
                              </w:pPr>
                              <w:r>
                                <w:rPr>
                                  <w:w w:val="105"/>
                                  <w:sz w:val="14"/>
                                </w:rPr>
                                <w:t>Voltage</w:t>
                              </w:r>
                              <w:r>
                                <w:rPr>
                                  <w:spacing w:val="1"/>
                                  <w:w w:val="105"/>
                                  <w:sz w:val="14"/>
                                </w:rPr>
                                <w:t xml:space="preserve"> </w:t>
                              </w:r>
                              <w:r>
                                <w:rPr>
                                  <w:w w:val="105"/>
                                  <w:sz w:val="14"/>
                                </w:rPr>
                                <w:t>vs.</w:t>
                              </w:r>
                              <w:r>
                                <w:rPr>
                                  <w:spacing w:val="1"/>
                                  <w:w w:val="105"/>
                                  <w:sz w:val="14"/>
                                </w:rPr>
                                <w:t xml:space="preserve"> </w:t>
                              </w:r>
                              <w:r>
                                <w:rPr>
                                  <w:spacing w:val="-2"/>
                                  <w:w w:val="105"/>
                                  <w:sz w:val="14"/>
                                </w:rPr>
                                <w:t>Temperature</w:t>
                              </w:r>
                            </w:p>
                          </w:txbxContent>
                        </wps:txbx>
                        <wps:bodyPr wrap="square" lIns="0" tIns="0" rIns="0" bIns="0" rtlCol="0">
                          <a:noAutofit/>
                        </wps:bodyPr>
                      </wps:wsp>
                      <wps:wsp>
                        <wps:cNvPr id="4267" name="Textbox 4267"/>
                        <wps:cNvSpPr txBox="1"/>
                        <wps:spPr>
                          <a:xfrm>
                            <a:off x="3896995" y="1943576"/>
                            <a:ext cx="949325" cy="304800"/>
                          </a:xfrm>
                          <a:prstGeom prst="rect">
                            <a:avLst/>
                          </a:prstGeom>
                        </wps:spPr>
                        <wps:txbx>
                          <w:txbxContent>
                            <w:p w14:paraId="466C20D5" w14:textId="77777777" w:rsidR="006F6DBA" w:rsidRDefault="00000000">
                              <w:pPr>
                                <w:spacing w:line="137" w:lineRule="exact"/>
                                <w:rPr>
                                  <w:sz w:val="14"/>
                                </w:rPr>
                              </w:pPr>
                              <w:r>
                                <w:rPr>
                                  <w:w w:val="105"/>
                                  <w:sz w:val="14"/>
                                </w:rPr>
                                <w:t>Quiescent</w:t>
                              </w:r>
                              <w:r>
                                <w:rPr>
                                  <w:spacing w:val="1"/>
                                  <w:w w:val="110"/>
                                  <w:sz w:val="14"/>
                                </w:rPr>
                                <w:t xml:space="preserve"> </w:t>
                              </w:r>
                              <w:r>
                                <w:rPr>
                                  <w:spacing w:val="-2"/>
                                  <w:w w:val="110"/>
                                  <w:sz w:val="14"/>
                                </w:rPr>
                                <w:t>Current</w:t>
                              </w:r>
                            </w:p>
                            <w:p w14:paraId="3D3478B3" w14:textId="77777777" w:rsidR="006F6DBA" w:rsidRDefault="00000000">
                              <w:pPr>
                                <w:spacing w:before="8"/>
                                <w:rPr>
                                  <w:sz w:val="14"/>
                                </w:rPr>
                              </w:pPr>
                              <w:r>
                                <w:rPr>
                                  <w:w w:val="105"/>
                                  <w:sz w:val="14"/>
                                </w:rPr>
                                <w:t>vs.</w:t>
                              </w:r>
                              <w:r>
                                <w:rPr>
                                  <w:spacing w:val="-6"/>
                                  <w:w w:val="105"/>
                                  <w:sz w:val="14"/>
                                </w:rPr>
                                <w:t xml:space="preserve"> </w:t>
                              </w:r>
                              <w:r>
                                <w:rPr>
                                  <w:spacing w:val="-2"/>
                                  <w:w w:val="105"/>
                                  <w:sz w:val="14"/>
                                </w:rPr>
                                <w:t>Temperature</w:t>
                              </w:r>
                            </w:p>
                            <w:p w14:paraId="21074565" w14:textId="77777777" w:rsidR="006F6DBA" w:rsidRDefault="00000000">
                              <w:pPr>
                                <w:spacing w:before="8"/>
                                <w:rPr>
                                  <w:sz w:val="14"/>
                                </w:rPr>
                              </w:pPr>
                              <w:r>
                                <w:rPr>
                                  <w:sz w:val="14"/>
                                </w:rPr>
                                <w:t>(In</w:t>
                              </w:r>
                              <w:r>
                                <w:rPr>
                                  <w:spacing w:val="19"/>
                                  <w:sz w:val="14"/>
                                </w:rPr>
                                <w:t xml:space="preserve"> </w:t>
                              </w:r>
                              <w:r>
                                <w:rPr>
                                  <w:sz w:val="14"/>
                                </w:rPr>
                                <w:t>Circuit</w:t>
                              </w:r>
                              <w:r>
                                <w:rPr>
                                  <w:spacing w:val="20"/>
                                  <w:sz w:val="14"/>
                                </w:rPr>
                                <w:t xml:space="preserve"> </w:t>
                              </w:r>
                              <w:r>
                                <w:rPr>
                                  <w:sz w:val="14"/>
                                </w:rPr>
                                <w:t>of</w:t>
                              </w:r>
                              <w:r>
                                <w:rPr>
                                  <w:spacing w:val="-8"/>
                                  <w:sz w:val="14"/>
                                </w:rPr>
                                <w:t xml:space="preserve"> </w:t>
                              </w:r>
                              <w:r>
                                <w:rPr>
                                  <w:rFonts w:ascii="Trebuchet MS"/>
                                  <w:i/>
                                  <w:sz w:val="14"/>
                                </w:rPr>
                                <w:t>Figure</w:t>
                              </w:r>
                              <w:r>
                                <w:rPr>
                                  <w:rFonts w:ascii="Trebuchet MS"/>
                                  <w:i/>
                                  <w:spacing w:val="17"/>
                                  <w:sz w:val="14"/>
                                </w:rPr>
                                <w:t xml:space="preserve"> </w:t>
                              </w:r>
                              <w:proofErr w:type="gramStart"/>
                              <w:r>
                                <w:rPr>
                                  <w:rFonts w:ascii="Trebuchet MS"/>
                                  <w:i/>
                                  <w:sz w:val="14"/>
                                </w:rPr>
                                <w:t>1</w:t>
                              </w:r>
                              <w:r>
                                <w:rPr>
                                  <w:rFonts w:ascii="Trebuchet MS"/>
                                  <w:i/>
                                  <w:spacing w:val="-16"/>
                                  <w:sz w:val="14"/>
                                </w:rPr>
                                <w:t xml:space="preserve"> </w:t>
                              </w:r>
                              <w:r>
                                <w:rPr>
                                  <w:spacing w:val="-5"/>
                                  <w:sz w:val="14"/>
                                </w:rPr>
                                <w:t>.</w:t>
                              </w:r>
                              <w:proofErr w:type="gramEnd"/>
                              <w:r>
                                <w:rPr>
                                  <w:spacing w:val="-5"/>
                                  <w:sz w:val="14"/>
                                </w:rPr>
                                <w:t>)</w:t>
                              </w:r>
                            </w:p>
                          </w:txbxContent>
                        </wps:txbx>
                        <wps:bodyPr wrap="square" lIns="0" tIns="0" rIns="0" bIns="0" rtlCol="0">
                          <a:noAutofit/>
                        </wps:bodyPr>
                      </wps:wsp>
                      <wps:wsp>
                        <wps:cNvPr id="4268" name="Textbox 4268"/>
                        <wps:cNvSpPr txBox="1"/>
                        <wps:spPr>
                          <a:xfrm>
                            <a:off x="4722432" y="3601634"/>
                            <a:ext cx="452755" cy="63500"/>
                          </a:xfrm>
                          <a:prstGeom prst="rect">
                            <a:avLst/>
                          </a:prstGeom>
                        </wps:spPr>
                        <wps:txbx>
                          <w:txbxContent>
                            <w:p w14:paraId="5DF06A69" w14:textId="77777777" w:rsidR="006F6DBA" w:rsidRDefault="00000000">
                              <w:pPr>
                                <w:spacing w:line="98" w:lineRule="exact"/>
                                <w:rPr>
                                  <w:sz w:val="10"/>
                                </w:rPr>
                              </w:pPr>
                              <w:r>
                                <w:rPr>
                                  <w:sz w:val="10"/>
                                </w:rPr>
                                <w:t>TL/H/5516</w:t>
                              </w:r>
                              <w:r>
                                <w:rPr>
                                  <w:spacing w:val="-2"/>
                                  <w:sz w:val="10"/>
                                </w:rPr>
                                <w:t xml:space="preserve"> </w:t>
                              </w:r>
                              <w:r>
                                <w:rPr>
                                  <w:sz w:val="10"/>
                                </w:rPr>
                                <w:t>–</w:t>
                              </w:r>
                              <w:r>
                                <w:rPr>
                                  <w:spacing w:val="1"/>
                                  <w:sz w:val="10"/>
                                </w:rPr>
                                <w:t xml:space="preserve"> </w:t>
                              </w:r>
                              <w:r>
                                <w:rPr>
                                  <w:spacing w:val="-5"/>
                                  <w:sz w:val="10"/>
                                </w:rPr>
                                <w:t>17</w:t>
                              </w:r>
                            </w:p>
                          </w:txbxContent>
                        </wps:txbx>
                        <wps:bodyPr wrap="square" lIns="0" tIns="0" rIns="0" bIns="0" rtlCol="0">
                          <a:noAutofit/>
                        </wps:bodyPr>
                      </wps:wsp>
                      <wps:wsp>
                        <wps:cNvPr id="4269" name="Textbox 4269"/>
                        <wps:cNvSpPr txBox="1"/>
                        <wps:spPr>
                          <a:xfrm>
                            <a:off x="594666" y="3689672"/>
                            <a:ext cx="949325" cy="304800"/>
                          </a:xfrm>
                          <a:prstGeom prst="rect">
                            <a:avLst/>
                          </a:prstGeom>
                        </wps:spPr>
                        <wps:txbx>
                          <w:txbxContent>
                            <w:p w14:paraId="0D1EBD87" w14:textId="77777777" w:rsidR="006F6DBA" w:rsidRDefault="00000000">
                              <w:pPr>
                                <w:spacing w:line="137" w:lineRule="exact"/>
                                <w:rPr>
                                  <w:sz w:val="14"/>
                                </w:rPr>
                              </w:pPr>
                              <w:r>
                                <w:rPr>
                                  <w:w w:val="105"/>
                                  <w:sz w:val="14"/>
                                </w:rPr>
                                <w:t>Quiescent</w:t>
                              </w:r>
                              <w:r>
                                <w:rPr>
                                  <w:spacing w:val="1"/>
                                  <w:w w:val="110"/>
                                  <w:sz w:val="14"/>
                                </w:rPr>
                                <w:t xml:space="preserve"> </w:t>
                              </w:r>
                              <w:r>
                                <w:rPr>
                                  <w:spacing w:val="-2"/>
                                  <w:w w:val="110"/>
                                  <w:sz w:val="14"/>
                                </w:rPr>
                                <w:t>Current</w:t>
                              </w:r>
                            </w:p>
                            <w:p w14:paraId="6F599305" w14:textId="77777777" w:rsidR="006F6DBA" w:rsidRDefault="00000000">
                              <w:pPr>
                                <w:spacing w:before="8"/>
                                <w:rPr>
                                  <w:sz w:val="14"/>
                                </w:rPr>
                              </w:pPr>
                              <w:r>
                                <w:rPr>
                                  <w:w w:val="105"/>
                                  <w:sz w:val="14"/>
                                </w:rPr>
                                <w:t>vs.</w:t>
                              </w:r>
                              <w:r>
                                <w:rPr>
                                  <w:spacing w:val="-6"/>
                                  <w:w w:val="105"/>
                                  <w:sz w:val="14"/>
                                </w:rPr>
                                <w:t xml:space="preserve"> </w:t>
                              </w:r>
                              <w:r>
                                <w:rPr>
                                  <w:spacing w:val="-2"/>
                                  <w:w w:val="105"/>
                                  <w:sz w:val="14"/>
                                </w:rPr>
                                <w:t>Temperature</w:t>
                              </w:r>
                            </w:p>
                            <w:p w14:paraId="5A6A22BF" w14:textId="77777777" w:rsidR="006F6DBA" w:rsidRDefault="00000000">
                              <w:pPr>
                                <w:spacing w:before="8"/>
                                <w:rPr>
                                  <w:sz w:val="14"/>
                                </w:rPr>
                              </w:pPr>
                              <w:r>
                                <w:rPr>
                                  <w:sz w:val="14"/>
                                </w:rPr>
                                <w:t>(In</w:t>
                              </w:r>
                              <w:r>
                                <w:rPr>
                                  <w:spacing w:val="19"/>
                                  <w:sz w:val="14"/>
                                </w:rPr>
                                <w:t xml:space="preserve"> </w:t>
                              </w:r>
                              <w:r>
                                <w:rPr>
                                  <w:sz w:val="14"/>
                                </w:rPr>
                                <w:t>Circuit</w:t>
                              </w:r>
                              <w:r>
                                <w:rPr>
                                  <w:spacing w:val="20"/>
                                  <w:sz w:val="14"/>
                                </w:rPr>
                                <w:t xml:space="preserve"> </w:t>
                              </w:r>
                              <w:r>
                                <w:rPr>
                                  <w:sz w:val="14"/>
                                </w:rPr>
                                <w:t>of</w:t>
                              </w:r>
                              <w:r>
                                <w:rPr>
                                  <w:spacing w:val="-8"/>
                                  <w:sz w:val="14"/>
                                </w:rPr>
                                <w:t xml:space="preserve"> </w:t>
                              </w:r>
                              <w:r>
                                <w:rPr>
                                  <w:rFonts w:ascii="Trebuchet MS"/>
                                  <w:i/>
                                  <w:sz w:val="14"/>
                                </w:rPr>
                                <w:t>Figure</w:t>
                              </w:r>
                              <w:r>
                                <w:rPr>
                                  <w:rFonts w:ascii="Trebuchet MS"/>
                                  <w:i/>
                                  <w:spacing w:val="17"/>
                                  <w:sz w:val="14"/>
                                </w:rPr>
                                <w:t xml:space="preserve"> </w:t>
                              </w:r>
                              <w:proofErr w:type="gramStart"/>
                              <w:r>
                                <w:rPr>
                                  <w:rFonts w:ascii="Trebuchet MS"/>
                                  <w:i/>
                                  <w:sz w:val="14"/>
                                </w:rPr>
                                <w:t>2</w:t>
                              </w:r>
                              <w:r>
                                <w:rPr>
                                  <w:rFonts w:ascii="Trebuchet MS"/>
                                  <w:i/>
                                  <w:spacing w:val="-16"/>
                                  <w:sz w:val="14"/>
                                </w:rPr>
                                <w:t xml:space="preserve"> </w:t>
                              </w:r>
                              <w:r>
                                <w:rPr>
                                  <w:spacing w:val="-5"/>
                                  <w:sz w:val="14"/>
                                </w:rPr>
                                <w:t>.</w:t>
                              </w:r>
                              <w:proofErr w:type="gramEnd"/>
                              <w:r>
                                <w:rPr>
                                  <w:spacing w:val="-5"/>
                                  <w:sz w:val="14"/>
                                </w:rPr>
                                <w:t>)</w:t>
                              </w:r>
                            </w:p>
                          </w:txbxContent>
                        </wps:txbx>
                        <wps:bodyPr wrap="square" lIns="0" tIns="0" rIns="0" bIns="0" rtlCol="0">
                          <a:noAutofit/>
                        </wps:bodyPr>
                      </wps:wsp>
                      <wps:wsp>
                        <wps:cNvPr id="4270" name="Textbox 4270"/>
                        <wps:cNvSpPr txBox="1"/>
                        <wps:spPr>
                          <a:xfrm>
                            <a:off x="2239500" y="3797248"/>
                            <a:ext cx="1124585" cy="196215"/>
                          </a:xfrm>
                          <a:prstGeom prst="rect">
                            <a:avLst/>
                          </a:prstGeom>
                        </wps:spPr>
                        <wps:txbx>
                          <w:txbxContent>
                            <w:p w14:paraId="5A0F0CC6" w14:textId="77777777" w:rsidR="006F6DBA" w:rsidRDefault="00000000">
                              <w:pPr>
                                <w:spacing w:line="137" w:lineRule="exact"/>
                                <w:rPr>
                                  <w:sz w:val="14"/>
                                </w:rPr>
                              </w:pPr>
                              <w:r>
                                <w:rPr>
                                  <w:w w:val="105"/>
                                  <w:sz w:val="14"/>
                                </w:rPr>
                                <w:t>Accuracy</w:t>
                              </w:r>
                              <w:r>
                                <w:rPr>
                                  <w:spacing w:val="5"/>
                                  <w:w w:val="105"/>
                                  <w:sz w:val="14"/>
                                </w:rPr>
                                <w:t xml:space="preserve"> </w:t>
                              </w:r>
                              <w:r>
                                <w:rPr>
                                  <w:w w:val="105"/>
                                  <w:sz w:val="14"/>
                                </w:rPr>
                                <w:t>vs.</w:t>
                              </w:r>
                              <w:r>
                                <w:rPr>
                                  <w:spacing w:val="5"/>
                                  <w:w w:val="105"/>
                                  <w:sz w:val="14"/>
                                </w:rPr>
                                <w:t xml:space="preserve"> </w:t>
                              </w:r>
                              <w:r>
                                <w:rPr>
                                  <w:spacing w:val="-2"/>
                                  <w:w w:val="105"/>
                                  <w:sz w:val="14"/>
                                </w:rPr>
                                <w:t>Temperature</w:t>
                              </w:r>
                            </w:p>
                            <w:p w14:paraId="0E69DEED" w14:textId="77777777" w:rsidR="006F6DBA" w:rsidRDefault="00000000">
                              <w:pPr>
                                <w:spacing w:before="8"/>
                                <w:rPr>
                                  <w:sz w:val="14"/>
                                </w:rPr>
                              </w:pPr>
                              <w:r>
                                <w:rPr>
                                  <w:spacing w:val="-2"/>
                                  <w:w w:val="105"/>
                                  <w:sz w:val="14"/>
                                </w:rPr>
                                <w:t>(Guaranteed)</w:t>
                              </w:r>
                            </w:p>
                          </w:txbxContent>
                        </wps:txbx>
                        <wps:bodyPr wrap="square" lIns="0" tIns="0" rIns="0" bIns="0" rtlCol="0">
                          <a:noAutofit/>
                        </wps:bodyPr>
                      </wps:wsp>
                      <wps:wsp>
                        <wps:cNvPr id="4271" name="Textbox 4271"/>
                        <wps:cNvSpPr txBox="1"/>
                        <wps:spPr>
                          <a:xfrm>
                            <a:off x="3897002" y="3797248"/>
                            <a:ext cx="1124585" cy="196215"/>
                          </a:xfrm>
                          <a:prstGeom prst="rect">
                            <a:avLst/>
                          </a:prstGeom>
                        </wps:spPr>
                        <wps:txbx>
                          <w:txbxContent>
                            <w:p w14:paraId="3F2C89B4" w14:textId="77777777" w:rsidR="006F6DBA" w:rsidRDefault="00000000">
                              <w:pPr>
                                <w:spacing w:line="137" w:lineRule="exact"/>
                                <w:rPr>
                                  <w:sz w:val="14"/>
                                </w:rPr>
                              </w:pPr>
                              <w:r>
                                <w:rPr>
                                  <w:w w:val="105"/>
                                  <w:sz w:val="14"/>
                                </w:rPr>
                                <w:t>Accuracy</w:t>
                              </w:r>
                              <w:r>
                                <w:rPr>
                                  <w:spacing w:val="5"/>
                                  <w:w w:val="105"/>
                                  <w:sz w:val="14"/>
                                </w:rPr>
                                <w:t xml:space="preserve"> </w:t>
                              </w:r>
                              <w:r>
                                <w:rPr>
                                  <w:w w:val="105"/>
                                  <w:sz w:val="14"/>
                                </w:rPr>
                                <w:t>vs.</w:t>
                              </w:r>
                              <w:r>
                                <w:rPr>
                                  <w:spacing w:val="5"/>
                                  <w:w w:val="105"/>
                                  <w:sz w:val="14"/>
                                </w:rPr>
                                <w:t xml:space="preserve"> </w:t>
                              </w:r>
                              <w:r>
                                <w:rPr>
                                  <w:spacing w:val="-2"/>
                                  <w:w w:val="105"/>
                                  <w:sz w:val="14"/>
                                </w:rPr>
                                <w:t>Temperature</w:t>
                              </w:r>
                            </w:p>
                            <w:p w14:paraId="2AABA4BF" w14:textId="77777777" w:rsidR="006F6DBA" w:rsidRDefault="00000000">
                              <w:pPr>
                                <w:spacing w:before="8"/>
                                <w:rPr>
                                  <w:sz w:val="14"/>
                                </w:rPr>
                              </w:pPr>
                              <w:r>
                                <w:rPr>
                                  <w:spacing w:val="-2"/>
                                  <w:w w:val="105"/>
                                  <w:sz w:val="14"/>
                                </w:rPr>
                                <w:t>(Guaranteed)</w:t>
                              </w:r>
                            </w:p>
                          </w:txbxContent>
                        </wps:txbx>
                        <wps:bodyPr wrap="square" lIns="0" tIns="0" rIns="0" bIns="0" rtlCol="0">
                          <a:noAutofit/>
                        </wps:bodyPr>
                      </wps:wsp>
                      <wps:wsp>
                        <wps:cNvPr id="4272" name="Textbox 4272"/>
                        <wps:cNvSpPr txBox="1"/>
                        <wps:spPr>
                          <a:xfrm>
                            <a:off x="4722432" y="5341356"/>
                            <a:ext cx="452755" cy="63500"/>
                          </a:xfrm>
                          <a:prstGeom prst="rect">
                            <a:avLst/>
                          </a:prstGeom>
                        </wps:spPr>
                        <wps:txbx>
                          <w:txbxContent>
                            <w:p w14:paraId="30E6B5F1" w14:textId="77777777" w:rsidR="006F6DBA" w:rsidRDefault="00000000">
                              <w:pPr>
                                <w:spacing w:line="98" w:lineRule="exact"/>
                                <w:rPr>
                                  <w:sz w:val="10"/>
                                </w:rPr>
                              </w:pPr>
                              <w:r>
                                <w:rPr>
                                  <w:sz w:val="10"/>
                                </w:rPr>
                                <w:t>TL/H/5516</w:t>
                              </w:r>
                              <w:r>
                                <w:rPr>
                                  <w:spacing w:val="-2"/>
                                  <w:sz w:val="10"/>
                                </w:rPr>
                                <w:t xml:space="preserve"> </w:t>
                              </w:r>
                              <w:r>
                                <w:rPr>
                                  <w:sz w:val="10"/>
                                </w:rPr>
                                <w:t>–</w:t>
                              </w:r>
                              <w:r>
                                <w:rPr>
                                  <w:spacing w:val="1"/>
                                  <w:sz w:val="10"/>
                                </w:rPr>
                                <w:t xml:space="preserve"> </w:t>
                              </w:r>
                              <w:r>
                                <w:rPr>
                                  <w:spacing w:val="-5"/>
                                  <w:sz w:val="10"/>
                                </w:rPr>
                                <w:t>18</w:t>
                              </w:r>
                            </w:p>
                          </w:txbxContent>
                        </wps:txbx>
                        <wps:bodyPr wrap="square" lIns="0" tIns="0" rIns="0" bIns="0" rtlCol="0">
                          <a:noAutofit/>
                        </wps:bodyPr>
                      </wps:wsp>
                      <wps:wsp>
                        <wps:cNvPr id="4273" name="Textbox 4273"/>
                        <wps:cNvSpPr txBox="1"/>
                        <wps:spPr>
                          <a:xfrm>
                            <a:off x="1429741" y="5429409"/>
                            <a:ext cx="602615" cy="88900"/>
                          </a:xfrm>
                          <a:prstGeom prst="rect">
                            <a:avLst/>
                          </a:prstGeom>
                        </wps:spPr>
                        <wps:txbx>
                          <w:txbxContent>
                            <w:p w14:paraId="0077D27E" w14:textId="77777777" w:rsidR="006F6DBA" w:rsidRDefault="00000000">
                              <w:pPr>
                                <w:spacing w:line="137" w:lineRule="exact"/>
                                <w:rPr>
                                  <w:sz w:val="14"/>
                                </w:rPr>
                              </w:pPr>
                              <w:r>
                                <w:rPr>
                                  <w:w w:val="105"/>
                                  <w:sz w:val="14"/>
                                </w:rPr>
                                <w:t>Noise</w:t>
                              </w:r>
                              <w:r>
                                <w:rPr>
                                  <w:spacing w:val="-4"/>
                                  <w:w w:val="105"/>
                                  <w:sz w:val="14"/>
                                </w:rPr>
                                <w:t xml:space="preserve"> </w:t>
                              </w:r>
                              <w:r>
                                <w:rPr>
                                  <w:spacing w:val="-2"/>
                                  <w:w w:val="105"/>
                                  <w:sz w:val="14"/>
                                </w:rPr>
                                <w:t>Voltage</w:t>
                              </w:r>
                            </w:p>
                          </w:txbxContent>
                        </wps:txbx>
                        <wps:bodyPr wrap="square" lIns="0" tIns="0" rIns="0" bIns="0" rtlCol="0">
                          <a:noAutofit/>
                        </wps:bodyPr>
                      </wps:wsp>
                      <wps:wsp>
                        <wps:cNvPr id="4274" name="Textbox 4274"/>
                        <wps:cNvSpPr txBox="1"/>
                        <wps:spPr>
                          <a:xfrm>
                            <a:off x="3074569" y="5429409"/>
                            <a:ext cx="812800" cy="88900"/>
                          </a:xfrm>
                          <a:prstGeom prst="rect">
                            <a:avLst/>
                          </a:prstGeom>
                        </wps:spPr>
                        <wps:txbx>
                          <w:txbxContent>
                            <w:p w14:paraId="27752FCE" w14:textId="77777777" w:rsidR="006F6DBA" w:rsidRDefault="00000000">
                              <w:pPr>
                                <w:spacing w:line="137" w:lineRule="exact"/>
                                <w:rPr>
                                  <w:sz w:val="14"/>
                                </w:rPr>
                              </w:pPr>
                              <w:r>
                                <w:rPr>
                                  <w:w w:val="105"/>
                                  <w:sz w:val="14"/>
                                </w:rPr>
                                <w:t>Start-Up</w:t>
                              </w:r>
                              <w:r>
                                <w:rPr>
                                  <w:spacing w:val="-2"/>
                                  <w:w w:val="105"/>
                                  <w:sz w:val="14"/>
                                </w:rPr>
                                <w:t xml:space="preserve"> Response</w:t>
                              </w:r>
                            </w:p>
                          </w:txbxContent>
                        </wps:txbx>
                        <wps:bodyPr wrap="square" lIns="0" tIns="0" rIns="0" bIns="0" rtlCol="0">
                          <a:noAutofit/>
                        </wps:bodyPr>
                      </wps:wsp>
                      <wps:wsp>
                        <wps:cNvPr id="4275" name="Textbox 4275"/>
                        <wps:cNvSpPr txBox="1"/>
                        <wps:spPr>
                          <a:xfrm>
                            <a:off x="4320845" y="6840693"/>
                            <a:ext cx="452755" cy="63500"/>
                          </a:xfrm>
                          <a:prstGeom prst="rect">
                            <a:avLst/>
                          </a:prstGeom>
                        </wps:spPr>
                        <wps:txbx>
                          <w:txbxContent>
                            <w:p w14:paraId="043D6DEB" w14:textId="77777777" w:rsidR="006F6DBA" w:rsidRDefault="00000000">
                              <w:pPr>
                                <w:spacing w:line="98" w:lineRule="exact"/>
                                <w:rPr>
                                  <w:sz w:val="10"/>
                                </w:rPr>
                              </w:pPr>
                              <w:r>
                                <w:rPr>
                                  <w:sz w:val="10"/>
                                </w:rPr>
                                <w:t>TL/H/5516</w:t>
                              </w:r>
                              <w:r>
                                <w:rPr>
                                  <w:spacing w:val="-2"/>
                                  <w:sz w:val="10"/>
                                </w:rPr>
                                <w:t xml:space="preserve"> </w:t>
                              </w:r>
                              <w:r>
                                <w:rPr>
                                  <w:sz w:val="10"/>
                                </w:rPr>
                                <w:t>–</w:t>
                              </w:r>
                              <w:r>
                                <w:rPr>
                                  <w:spacing w:val="1"/>
                                  <w:sz w:val="10"/>
                                </w:rPr>
                                <w:t xml:space="preserve"> </w:t>
                              </w:r>
                              <w:r>
                                <w:rPr>
                                  <w:spacing w:val="-5"/>
                                  <w:sz w:val="10"/>
                                </w:rPr>
                                <w:t>22</w:t>
                              </w:r>
                            </w:p>
                          </w:txbxContent>
                        </wps:txbx>
                        <wps:bodyPr wrap="square" lIns="0" tIns="0" rIns="0" bIns="0" rtlCol="0">
                          <a:noAutofit/>
                        </wps:bodyPr>
                      </wps:wsp>
                    </wpg:wgp>
                  </a:graphicData>
                </a:graphic>
              </wp:inline>
            </w:drawing>
          </mc:Choice>
          <mc:Fallback>
            <w:pict>
              <v:group w14:anchorId="673D3C65" id="Group 4261" o:spid="_x0000_s3508" style="width:418.45pt;height:584.35pt;mso-position-horizontal-relative:char;mso-position-vertical-relative:line" coordsize="53143,7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">
                <v:shape id="Graphic 4262" o:spid="_x0000_s3509" style="position:absolute;top:31;width:53143;height:74155;visibility:visible;mso-wrap-style:square;v-text-anchor:top" coordsize="5314315,741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" path="m,l5314059,em3159,905294l3159,635em5310897,905294r,-904659em3159,1809940r,-910984em5310897,1809940r,-910984em3159,2714599r,-910984em5310897,2714599r,-910984em3159,3619258r,-910983em5310897,3619258r,-910983em3159,4523917r,-910983em5310897,4523917r,-910983em3159,5428576r,-910983em5310897,5428576r,-910983em3159,6333236r,-910984em5310897,6333236r,-910984em3159,7237895r,-910984em5310897,7237895r,-910984em3159,7415022r,-183452em5310897,7415022r,-183452em,7414399r5314059,e" filled="f" strokeweight=".17567mm">
                  <v:path arrowok="t"/>
                </v:shape>
                <v:shape id="Textbox 4263" o:spid="_x0000_s3510" type="#_x0000_t202" style="position:absolute;left:1518;top:1270;width:3085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" filled="f" stroked="f">
                  <v:textbox inset="0,0,0,0">
                    <w:txbxContent>
                      <w:p w14:paraId="6D977098" w14:textId="77777777" w:rsidR="006F6DBA" w:rsidRDefault="00000000">
                        <w:pPr>
                          <w:spacing w:line="215" w:lineRule="exact"/>
                        </w:pPr>
                        <w:r>
                          <w:t>Typical</w:t>
                        </w:r>
                        <w:r>
                          <w:rPr>
                            <w:spacing w:val="63"/>
                          </w:rPr>
                          <w:t xml:space="preserve"> </w:t>
                        </w:r>
                        <w:r>
                          <w:t>Performance</w:t>
                        </w:r>
                        <w:r>
                          <w:rPr>
                            <w:spacing w:val="66"/>
                          </w:rPr>
                          <w:t xml:space="preserve"> </w:t>
                        </w:r>
                        <w:r>
                          <w:rPr>
                            <w:spacing w:val="-2"/>
                          </w:rPr>
                          <w:t>Characteristics</w:t>
                        </w:r>
                      </w:p>
                      <w:p w14:paraId="65C77253" w14:textId="77777777" w:rsidR="006F6DBA" w:rsidRDefault="00000000">
                        <w:pPr>
                          <w:spacing w:before="111"/>
                          <w:ind w:left="697"/>
                          <w:rPr>
                            <w:sz w:val="14"/>
                          </w:rPr>
                        </w:pPr>
                        <w:r>
                          <w:rPr>
                            <w:w w:val="105"/>
                            <w:sz w:val="14"/>
                          </w:rPr>
                          <w:t>Thermal</w:t>
                        </w:r>
                        <w:r>
                          <w:rPr>
                            <w:spacing w:val="-2"/>
                            <w:w w:val="105"/>
                            <w:sz w:val="14"/>
                          </w:rPr>
                          <w:t xml:space="preserve"> Resistance</w:t>
                        </w:r>
                      </w:p>
                      <w:p w14:paraId="2F79C4C7" w14:textId="77777777" w:rsidR="006F6DBA" w:rsidRDefault="00000000">
                        <w:pPr>
                          <w:tabs>
                            <w:tab w:val="left" w:pos="3287"/>
                          </w:tabs>
                          <w:spacing w:before="8"/>
                          <w:ind w:left="697"/>
                          <w:rPr>
                            <w:sz w:val="14"/>
                          </w:rPr>
                        </w:pPr>
                        <w:r>
                          <w:rPr>
                            <w:w w:val="110"/>
                            <w:sz w:val="14"/>
                          </w:rPr>
                          <w:t>Junction</w:t>
                        </w:r>
                        <w:r>
                          <w:rPr>
                            <w:spacing w:val="-2"/>
                            <w:w w:val="110"/>
                            <w:sz w:val="14"/>
                          </w:rPr>
                          <w:t xml:space="preserve"> </w:t>
                        </w:r>
                        <w:r>
                          <w:rPr>
                            <w:w w:val="110"/>
                            <w:sz w:val="14"/>
                          </w:rPr>
                          <w:t>to</w:t>
                        </w:r>
                        <w:r>
                          <w:rPr>
                            <w:spacing w:val="-2"/>
                            <w:w w:val="110"/>
                            <w:sz w:val="14"/>
                          </w:rPr>
                          <w:t xml:space="preserve"> </w:t>
                        </w:r>
                        <w:r>
                          <w:rPr>
                            <w:spacing w:val="-5"/>
                            <w:w w:val="110"/>
                            <w:sz w:val="14"/>
                          </w:rPr>
                          <w:t>Air</w:t>
                        </w:r>
                        <w:r>
                          <w:rPr>
                            <w:sz w:val="14"/>
                          </w:rPr>
                          <w:tab/>
                        </w:r>
                        <w:r>
                          <w:rPr>
                            <w:w w:val="105"/>
                            <w:sz w:val="14"/>
                          </w:rPr>
                          <w:t>Thermal</w:t>
                        </w:r>
                        <w:r>
                          <w:rPr>
                            <w:spacing w:val="-7"/>
                            <w:w w:val="105"/>
                            <w:sz w:val="14"/>
                          </w:rPr>
                          <w:t xml:space="preserve"> </w:t>
                        </w:r>
                        <w:r>
                          <w:rPr>
                            <w:w w:val="105"/>
                            <w:sz w:val="14"/>
                          </w:rPr>
                          <w:t>Time</w:t>
                        </w:r>
                        <w:r>
                          <w:rPr>
                            <w:spacing w:val="-4"/>
                            <w:w w:val="105"/>
                            <w:sz w:val="14"/>
                          </w:rPr>
                          <w:t xml:space="preserve"> </w:t>
                        </w:r>
                        <w:r>
                          <w:rPr>
                            <w:spacing w:val="-2"/>
                            <w:w w:val="105"/>
                            <w:sz w:val="14"/>
                          </w:rPr>
                          <w:t>Constant</w:t>
                        </w:r>
                      </w:p>
                    </w:txbxContent>
                  </v:textbox>
                </v:shape>
                <v:shape id="Textbox 4264" o:spid="_x0000_s3511" type="#_x0000_t202" style="position:absolute;left:38970;top:3494;width:8065;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" filled="f" stroked="f">
                  <v:textbox inset="0,0,0,0">
                    <w:txbxContent>
                      <w:p w14:paraId="34640CD0" w14:textId="77777777" w:rsidR="006F6DBA" w:rsidRDefault="00000000">
                        <w:pPr>
                          <w:spacing w:line="137" w:lineRule="exact"/>
                          <w:rPr>
                            <w:sz w:val="14"/>
                          </w:rPr>
                        </w:pPr>
                        <w:r>
                          <w:rPr>
                            <w:w w:val="105"/>
                            <w:sz w:val="14"/>
                          </w:rPr>
                          <w:t>Thermal</w:t>
                        </w:r>
                        <w:r>
                          <w:rPr>
                            <w:spacing w:val="-2"/>
                            <w:w w:val="105"/>
                            <w:sz w:val="14"/>
                          </w:rPr>
                          <w:t xml:space="preserve"> Response</w:t>
                        </w:r>
                      </w:p>
                      <w:p w14:paraId="7D4C5D0D" w14:textId="77777777" w:rsidR="006F6DBA" w:rsidRDefault="00000000">
                        <w:pPr>
                          <w:spacing w:before="8"/>
                          <w:rPr>
                            <w:sz w:val="14"/>
                          </w:rPr>
                        </w:pPr>
                        <w:r>
                          <w:rPr>
                            <w:w w:val="110"/>
                            <w:sz w:val="14"/>
                          </w:rPr>
                          <w:t>in</w:t>
                        </w:r>
                        <w:r>
                          <w:rPr>
                            <w:spacing w:val="-9"/>
                            <w:w w:val="110"/>
                            <w:sz w:val="14"/>
                          </w:rPr>
                          <w:t xml:space="preserve"> </w:t>
                        </w:r>
                        <w:r>
                          <w:rPr>
                            <w:w w:val="110"/>
                            <w:sz w:val="14"/>
                          </w:rPr>
                          <w:t>Still</w:t>
                        </w:r>
                        <w:r>
                          <w:rPr>
                            <w:spacing w:val="-9"/>
                            <w:w w:val="110"/>
                            <w:sz w:val="14"/>
                          </w:rPr>
                          <w:t xml:space="preserve"> </w:t>
                        </w:r>
                        <w:r>
                          <w:rPr>
                            <w:spacing w:val="-5"/>
                            <w:w w:val="110"/>
                            <w:sz w:val="14"/>
                          </w:rPr>
                          <w:t>Air</w:t>
                        </w:r>
                      </w:p>
                    </w:txbxContent>
                  </v:textbox>
                </v:shape>
                <v:shape id="Textbox 4265" o:spid="_x0000_s3512" type="#_x0000_t202" style="position:absolute;left:5946;top:20511;width:9049;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" filled="f" stroked="f">
                  <v:textbox inset="0,0,0,0">
                    <w:txbxContent>
                      <w:p w14:paraId="4D9B1416" w14:textId="77777777" w:rsidR="006F6DBA" w:rsidRDefault="00000000">
                        <w:pPr>
                          <w:spacing w:line="137" w:lineRule="exact"/>
                          <w:rPr>
                            <w:sz w:val="14"/>
                          </w:rPr>
                        </w:pPr>
                        <w:r>
                          <w:rPr>
                            <w:w w:val="105"/>
                            <w:sz w:val="14"/>
                          </w:rPr>
                          <w:t>Thermal</w:t>
                        </w:r>
                        <w:r>
                          <w:rPr>
                            <w:spacing w:val="-2"/>
                            <w:w w:val="105"/>
                            <w:sz w:val="14"/>
                          </w:rPr>
                          <w:t xml:space="preserve"> </w:t>
                        </w:r>
                        <w:r>
                          <w:rPr>
                            <w:w w:val="105"/>
                            <w:sz w:val="14"/>
                          </w:rPr>
                          <w:t>Response</w:t>
                        </w:r>
                        <w:r>
                          <w:rPr>
                            <w:spacing w:val="-1"/>
                            <w:w w:val="105"/>
                            <w:sz w:val="14"/>
                          </w:rPr>
                          <w:t xml:space="preserve"> </w:t>
                        </w:r>
                        <w:r>
                          <w:rPr>
                            <w:spacing w:val="-5"/>
                            <w:w w:val="105"/>
                            <w:sz w:val="14"/>
                          </w:rPr>
                          <w:t>in</w:t>
                        </w:r>
                      </w:p>
                      <w:p w14:paraId="515E6EED" w14:textId="77777777" w:rsidR="006F6DBA" w:rsidRDefault="00000000">
                        <w:pPr>
                          <w:spacing w:before="8"/>
                          <w:rPr>
                            <w:sz w:val="14"/>
                          </w:rPr>
                        </w:pPr>
                        <w:r>
                          <w:rPr>
                            <w:w w:val="105"/>
                            <w:sz w:val="14"/>
                          </w:rPr>
                          <w:t>Stirred</w:t>
                        </w:r>
                        <w:r>
                          <w:rPr>
                            <w:spacing w:val="3"/>
                            <w:w w:val="105"/>
                            <w:sz w:val="14"/>
                          </w:rPr>
                          <w:t xml:space="preserve"> </w:t>
                        </w:r>
                        <w:r>
                          <w:rPr>
                            <w:w w:val="105"/>
                            <w:sz w:val="14"/>
                          </w:rPr>
                          <w:t>Oil</w:t>
                        </w:r>
                        <w:r>
                          <w:rPr>
                            <w:spacing w:val="3"/>
                            <w:w w:val="105"/>
                            <w:sz w:val="14"/>
                          </w:rPr>
                          <w:t xml:space="preserve"> </w:t>
                        </w:r>
                        <w:r>
                          <w:rPr>
                            <w:spacing w:val="-4"/>
                            <w:w w:val="105"/>
                            <w:sz w:val="14"/>
                          </w:rPr>
                          <w:t>Bath</w:t>
                        </w:r>
                      </w:p>
                    </w:txbxContent>
                  </v:textbox>
                </v:shape>
                <v:shape id="Textbox 4266" o:spid="_x0000_s3513" type="#_x0000_t202" style="position:absolute;left:22394;top:20511;width:10503;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" filled="f" stroked="f">
                  <v:textbox inset="0,0,0,0">
                    <w:txbxContent>
                      <w:p w14:paraId="56B706AD" w14:textId="77777777" w:rsidR="006F6DBA" w:rsidRDefault="00000000">
                        <w:pPr>
                          <w:spacing w:line="137" w:lineRule="exact"/>
                          <w:rPr>
                            <w:sz w:val="14"/>
                          </w:rPr>
                        </w:pPr>
                        <w:r>
                          <w:rPr>
                            <w:w w:val="105"/>
                            <w:sz w:val="14"/>
                          </w:rPr>
                          <w:t>Minimum</w:t>
                        </w:r>
                        <w:r>
                          <w:rPr>
                            <w:spacing w:val="-9"/>
                            <w:w w:val="105"/>
                            <w:sz w:val="14"/>
                          </w:rPr>
                          <w:t xml:space="preserve"> </w:t>
                        </w:r>
                        <w:r>
                          <w:rPr>
                            <w:spacing w:val="-2"/>
                            <w:w w:val="105"/>
                            <w:sz w:val="14"/>
                          </w:rPr>
                          <w:t>Supply</w:t>
                        </w:r>
                      </w:p>
                      <w:p w14:paraId="4688028C" w14:textId="77777777" w:rsidR="006F6DBA" w:rsidRDefault="00000000">
                        <w:pPr>
                          <w:spacing w:before="8"/>
                          <w:rPr>
                            <w:sz w:val="14"/>
                          </w:rPr>
                        </w:pPr>
                        <w:r>
                          <w:rPr>
                            <w:w w:val="105"/>
                            <w:sz w:val="14"/>
                          </w:rPr>
                          <w:t>Voltage</w:t>
                        </w:r>
                        <w:r>
                          <w:rPr>
                            <w:spacing w:val="1"/>
                            <w:w w:val="105"/>
                            <w:sz w:val="14"/>
                          </w:rPr>
                          <w:t xml:space="preserve"> </w:t>
                        </w:r>
                        <w:r>
                          <w:rPr>
                            <w:w w:val="105"/>
                            <w:sz w:val="14"/>
                          </w:rPr>
                          <w:t>vs.</w:t>
                        </w:r>
                        <w:r>
                          <w:rPr>
                            <w:spacing w:val="1"/>
                            <w:w w:val="105"/>
                            <w:sz w:val="14"/>
                          </w:rPr>
                          <w:t xml:space="preserve"> </w:t>
                        </w:r>
                        <w:r>
                          <w:rPr>
                            <w:spacing w:val="-2"/>
                            <w:w w:val="105"/>
                            <w:sz w:val="14"/>
                          </w:rPr>
                          <w:t>Temperature</w:t>
                        </w:r>
                      </w:p>
                    </w:txbxContent>
                  </v:textbox>
                </v:shape>
                <v:shape id="Textbox 4267" o:spid="_x0000_s3514" type="#_x0000_t202" style="position:absolute;left:38969;top:19435;width:94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" filled="f" stroked="f">
                  <v:textbox inset="0,0,0,0">
                    <w:txbxContent>
                      <w:p w14:paraId="466C20D5" w14:textId="77777777" w:rsidR="006F6DBA" w:rsidRDefault="00000000">
                        <w:pPr>
                          <w:spacing w:line="137" w:lineRule="exact"/>
                          <w:rPr>
                            <w:sz w:val="14"/>
                          </w:rPr>
                        </w:pPr>
                        <w:r>
                          <w:rPr>
                            <w:w w:val="105"/>
                            <w:sz w:val="14"/>
                          </w:rPr>
                          <w:t>Quiescent</w:t>
                        </w:r>
                        <w:r>
                          <w:rPr>
                            <w:spacing w:val="1"/>
                            <w:w w:val="110"/>
                            <w:sz w:val="14"/>
                          </w:rPr>
                          <w:t xml:space="preserve"> </w:t>
                        </w:r>
                        <w:r>
                          <w:rPr>
                            <w:spacing w:val="-2"/>
                            <w:w w:val="110"/>
                            <w:sz w:val="14"/>
                          </w:rPr>
                          <w:t>Current</w:t>
                        </w:r>
                      </w:p>
                      <w:p w14:paraId="3D3478B3" w14:textId="77777777" w:rsidR="006F6DBA" w:rsidRDefault="00000000">
                        <w:pPr>
                          <w:spacing w:before="8"/>
                          <w:rPr>
                            <w:sz w:val="14"/>
                          </w:rPr>
                        </w:pPr>
                        <w:r>
                          <w:rPr>
                            <w:w w:val="105"/>
                            <w:sz w:val="14"/>
                          </w:rPr>
                          <w:t>vs.</w:t>
                        </w:r>
                        <w:r>
                          <w:rPr>
                            <w:spacing w:val="-6"/>
                            <w:w w:val="105"/>
                            <w:sz w:val="14"/>
                          </w:rPr>
                          <w:t xml:space="preserve"> </w:t>
                        </w:r>
                        <w:r>
                          <w:rPr>
                            <w:spacing w:val="-2"/>
                            <w:w w:val="105"/>
                            <w:sz w:val="14"/>
                          </w:rPr>
                          <w:t>Temperature</w:t>
                        </w:r>
                      </w:p>
                      <w:p w14:paraId="21074565" w14:textId="77777777" w:rsidR="006F6DBA" w:rsidRDefault="00000000">
                        <w:pPr>
                          <w:spacing w:before="8"/>
                          <w:rPr>
                            <w:sz w:val="14"/>
                          </w:rPr>
                        </w:pPr>
                        <w:r>
                          <w:rPr>
                            <w:sz w:val="14"/>
                          </w:rPr>
                          <w:t>(In</w:t>
                        </w:r>
                        <w:r>
                          <w:rPr>
                            <w:spacing w:val="19"/>
                            <w:sz w:val="14"/>
                          </w:rPr>
                          <w:t xml:space="preserve"> </w:t>
                        </w:r>
                        <w:r>
                          <w:rPr>
                            <w:sz w:val="14"/>
                          </w:rPr>
                          <w:t>Circuit</w:t>
                        </w:r>
                        <w:r>
                          <w:rPr>
                            <w:spacing w:val="20"/>
                            <w:sz w:val="14"/>
                          </w:rPr>
                          <w:t xml:space="preserve"> </w:t>
                        </w:r>
                        <w:r>
                          <w:rPr>
                            <w:sz w:val="14"/>
                          </w:rPr>
                          <w:t>of</w:t>
                        </w:r>
                        <w:r>
                          <w:rPr>
                            <w:spacing w:val="-8"/>
                            <w:sz w:val="14"/>
                          </w:rPr>
                          <w:t xml:space="preserve"> </w:t>
                        </w:r>
                        <w:r>
                          <w:rPr>
                            <w:rFonts w:ascii="Trebuchet MS"/>
                            <w:i/>
                            <w:sz w:val="14"/>
                          </w:rPr>
                          <w:t>Figure</w:t>
                        </w:r>
                        <w:r>
                          <w:rPr>
                            <w:rFonts w:ascii="Trebuchet MS"/>
                            <w:i/>
                            <w:spacing w:val="17"/>
                            <w:sz w:val="14"/>
                          </w:rPr>
                          <w:t xml:space="preserve"> </w:t>
                        </w:r>
                        <w:proofErr w:type="gramStart"/>
                        <w:r>
                          <w:rPr>
                            <w:rFonts w:ascii="Trebuchet MS"/>
                            <w:i/>
                            <w:sz w:val="14"/>
                          </w:rPr>
                          <w:t>1</w:t>
                        </w:r>
                        <w:r>
                          <w:rPr>
                            <w:rFonts w:ascii="Trebuchet MS"/>
                            <w:i/>
                            <w:spacing w:val="-16"/>
                            <w:sz w:val="14"/>
                          </w:rPr>
                          <w:t xml:space="preserve"> </w:t>
                        </w:r>
                        <w:r>
                          <w:rPr>
                            <w:spacing w:val="-5"/>
                            <w:sz w:val="14"/>
                          </w:rPr>
                          <w:t>.</w:t>
                        </w:r>
                        <w:proofErr w:type="gramEnd"/>
                        <w:r>
                          <w:rPr>
                            <w:spacing w:val="-5"/>
                            <w:sz w:val="14"/>
                          </w:rPr>
                          <w:t>)</w:t>
                        </w:r>
                      </w:p>
                    </w:txbxContent>
                  </v:textbox>
                </v:shape>
                <v:shape id="Textbox 4268" o:spid="_x0000_s3515" type="#_x0000_t202" style="position:absolute;left:47224;top:36016;width:4527;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" filled="f" stroked="f">
                  <v:textbox inset="0,0,0,0">
                    <w:txbxContent>
                      <w:p w14:paraId="5DF06A69" w14:textId="77777777" w:rsidR="006F6DBA" w:rsidRDefault="00000000">
                        <w:pPr>
                          <w:spacing w:line="98" w:lineRule="exact"/>
                          <w:rPr>
                            <w:sz w:val="10"/>
                          </w:rPr>
                        </w:pPr>
                        <w:r>
                          <w:rPr>
                            <w:sz w:val="10"/>
                          </w:rPr>
                          <w:t>TL/H/5516</w:t>
                        </w:r>
                        <w:r>
                          <w:rPr>
                            <w:spacing w:val="-2"/>
                            <w:sz w:val="10"/>
                          </w:rPr>
                          <w:t xml:space="preserve"> </w:t>
                        </w:r>
                        <w:r>
                          <w:rPr>
                            <w:sz w:val="10"/>
                          </w:rPr>
                          <w:t>–</w:t>
                        </w:r>
                        <w:r>
                          <w:rPr>
                            <w:spacing w:val="1"/>
                            <w:sz w:val="10"/>
                          </w:rPr>
                          <w:t xml:space="preserve"> </w:t>
                        </w:r>
                        <w:r>
                          <w:rPr>
                            <w:spacing w:val="-5"/>
                            <w:sz w:val="10"/>
                          </w:rPr>
                          <w:t>17</w:t>
                        </w:r>
                      </w:p>
                    </w:txbxContent>
                  </v:textbox>
                </v:shape>
                <v:shape id="Textbox 4269" o:spid="_x0000_s3516" type="#_x0000_t202" style="position:absolute;left:5946;top:36896;width:949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" filled="f" stroked="f">
                  <v:textbox inset="0,0,0,0">
                    <w:txbxContent>
                      <w:p w14:paraId="0D1EBD87" w14:textId="77777777" w:rsidR="006F6DBA" w:rsidRDefault="00000000">
                        <w:pPr>
                          <w:spacing w:line="137" w:lineRule="exact"/>
                          <w:rPr>
                            <w:sz w:val="14"/>
                          </w:rPr>
                        </w:pPr>
                        <w:r>
                          <w:rPr>
                            <w:w w:val="105"/>
                            <w:sz w:val="14"/>
                          </w:rPr>
                          <w:t>Quiescent</w:t>
                        </w:r>
                        <w:r>
                          <w:rPr>
                            <w:spacing w:val="1"/>
                            <w:w w:val="110"/>
                            <w:sz w:val="14"/>
                          </w:rPr>
                          <w:t xml:space="preserve"> </w:t>
                        </w:r>
                        <w:r>
                          <w:rPr>
                            <w:spacing w:val="-2"/>
                            <w:w w:val="110"/>
                            <w:sz w:val="14"/>
                          </w:rPr>
                          <w:t>Current</w:t>
                        </w:r>
                      </w:p>
                      <w:p w14:paraId="6F599305" w14:textId="77777777" w:rsidR="006F6DBA" w:rsidRDefault="00000000">
                        <w:pPr>
                          <w:spacing w:before="8"/>
                          <w:rPr>
                            <w:sz w:val="14"/>
                          </w:rPr>
                        </w:pPr>
                        <w:r>
                          <w:rPr>
                            <w:w w:val="105"/>
                            <w:sz w:val="14"/>
                          </w:rPr>
                          <w:t>vs.</w:t>
                        </w:r>
                        <w:r>
                          <w:rPr>
                            <w:spacing w:val="-6"/>
                            <w:w w:val="105"/>
                            <w:sz w:val="14"/>
                          </w:rPr>
                          <w:t xml:space="preserve"> </w:t>
                        </w:r>
                        <w:r>
                          <w:rPr>
                            <w:spacing w:val="-2"/>
                            <w:w w:val="105"/>
                            <w:sz w:val="14"/>
                          </w:rPr>
                          <w:t>Temperature</w:t>
                        </w:r>
                      </w:p>
                      <w:p w14:paraId="5A6A22BF" w14:textId="77777777" w:rsidR="006F6DBA" w:rsidRDefault="00000000">
                        <w:pPr>
                          <w:spacing w:before="8"/>
                          <w:rPr>
                            <w:sz w:val="14"/>
                          </w:rPr>
                        </w:pPr>
                        <w:r>
                          <w:rPr>
                            <w:sz w:val="14"/>
                          </w:rPr>
                          <w:t>(In</w:t>
                        </w:r>
                        <w:r>
                          <w:rPr>
                            <w:spacing w:val="19"/>
                            <w:sz w:val="14"/>
                          </w:rPr>
                          <w:t xml:space="preserve"> </w:t>
                        </w:r>
                        <w:r>
                          <w:rPr>
                            <w:sz w:val="14"/>
                          </w:rPr>
                          <w:t>Circuit</w:t>
                        </w:r>
                        <w:r>
                          <w:rPr>
                            <w:spacing w:val="20"/>
                            <w:sz w:val="14"/>
                          </w:rPr>
                          <w:t xml:space="preserve"> </w:t>
                        </w:r>
                        <w:r>
                          <w:rPr>
                            <w:sz w:val="14"/>
                          </w:rPr>
                          <w:t>of</w:t>
                        </w:r>
                        <w:r>
                          <w:rPr>
                            <w:spacing w:val="-8"/>
                            <w:sz w:val="14"/>
                          </w:rPr>
                          <w:t xml:space="preserve"> </w:t>
                        </w:r>
                        <w:r>
                          <w:rPr>
                            <w:rFonts w:ascii="Trebuchet MS"/>
                            <w:i/>
                            <w:sz w:val="14"/>
                          </w:rPr>
                          <w:t>Figure</w:t>
                        </w:r>
                        <w:r>
                          <w:rPr>
                            <w:rFonts w:ascii="Trebuchet MS"/>
                            <w:i/>
                            <w:spacing w:val="17"/>
                            <w:sz w:val="14"/>
                          </w:rPr>
                          <w:t xml:space="preserve"> </w:t>
                        </w:r>
                        <w:proofErr w:type="gramStart"/>
                        <w:r>
                          <w:rPr>
                            <w:rFonts w:ascii="Trebuchet MS"/>
                            <w:i/>
                            <w:sz w:val="14"/>
                          </w:rPr>
                          <w:t>2</w:t>
                        </w:r>
                        <w:r>
                          <w:rPr>
                            <w:rFonts w:ascii="Trebuchet MS"/>
                            <w:i/>
                            <w:spacing w:val="-16"/>
                            <w:sz w:val="14"/>
                          </w:rPr>
                          <w:t xml:space="preserve"> </w:t>
                        </w:r>
                        <w:r>
                          <w:rPr>
                            <w:spacing w:val="-5"/>
                            <w:sz w:val="14"/>
                          </w:rPr>
                          <w:t>.</w:t>
                        </w:r>
                        <w:proofErr w:type="gramEnd"/>
                        <w:r>
                          <w:rPr>
                            <w:spacing w:val="-5"/>
                            <w:sz w:val="14"/>
                          </w:rPr>
                          <w:t>)</w:t>
                        </w:r>
                      </w:p>
                    </w:txbxContent>
                  </v:textbox>
                </v:shape>
                <v:shape id="Textbox 4270" o:spid="_x0000_s3517" type="#_x0000_t202" style="position:absolute;left:22395;top:37972;width:11245;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" filled="f" stroked="f">
                  <v:textbox inset="0,0,0,0">
                    <w:txbxContent>
                      <w:p w14:paraId="5A0F0CC6" w14:textId="77777777" w:rsidR="006F6DBA" w:rsidRDefault="00000000">
                        <w:pPr>
                          <w:spacing w:line="137" w:lineRule="exact"/>
                          <w:rPr>
                            <w:sz w:val="14"/>
                          </w:rPr>
                        </w:pPr>
                        <w:r>
                          <w:rPr>
                            <w:w w:val="105"/>
                            <w:sz w:val="14"/>
                          </w:rPr>
                          <w:t>Accuracy</w:t>
                        </w:r>
                        <w:r>
                          <w:rPr>
                            <w:spacing w:val="5"/>
                            <w:w w:val="105"/>
                            <w:sz w:val="14"/>
                          </w:rPr>
                          <w:t xml:space="preserve"> </w:t>
                        </w:r>
                        <w:r>
                          <w:rPr>
                            <w:w w:val="105"/>
                            <w:sz w:val="14"/>
                          </w:rPr>
                          <w:t>vs.</w:t>
                        </w:r>
                        <w:r>
                          <w:rPr>
                            <w:spacing w:val="5"/>
                            <w:w w:val="105"/>
                            <w:sz w:val="14"/>
                          </w:rPr>
                          <w:t xml:space="preserve"> </w:t>
                        </w:r>
                        <w:r>
                          <w:rPr>
                            <w:spacing w:val="-2"/>
                            <w:w w:val="105"/>
                            <w:sz w:val="14"/>
                          </w:rPr>
                          <w:t>Temperature</w:t>
                        </w:r>
                      </w:p>
                      <w:p w14:paraId="0E69DEED" w14:textId="77777777" w:rsidR="006F6DBA" w:rsidRDefault="00000000">
                        <w:pPr>
                          <w:spacing w:before="8"/>
                          <w:rPr>
                            <w:sz w:val="14"/>
                          </w:rPr>
                        </w:pPr>
                        <w:r>
                          <w:rPr>
                            <w:spacing w:val="-2"/>
                            <w:w w:val="105"/>
                            <w:sz w:val="14"/>
                          </w:rPr>
                          <w:t>(Guaranteed)</w:t>
                        </w:r>
                      </w:p>
                    </w:txbxContent>
                  </v:textbox>
                </v:shape>
                <v:shape id="Textbox 4271" o:spid="_x0000_s3518" type="#_x0000_t202" style="position:absolute;left:38970;top:37972;width:11245;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F6MxgAAAN0AAAAPAAAAZHJzL2Rvd25yZXYueG1sRI9Ba8JA&#10;FITvBf/D8oTe6kYpVq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sqhejMYAAADdAAAA&#10;DwAAAAAAAAAAAAAAAAAHAgAAZHJzL2Rvd25yZXYueG1sUEsFBgAAAAADAAMAtwAAAPoCAAAAAA==&#10;" filled="f" stroked="f">
                  <v:textbox inset="0,0,0,0">
                    <w:txbxContent>
                      <w:p w14:paraId="3F2C89B4" w14:textId="77777777" w:rsidR="006F6DBA" w:rsidRDefault="00000000">
                        <w:pPr>
                          <w:spacing w:line="137" w:lineRule="exact"/>
                          <w:rPr>
                            <w:sz w:val="14"/>
                          </w:rPr>
                        </w:pPr>
                        <w:r>
                          <w:rPr>
                            <w:w w:val="105"/>
                            <w:sz w:val="14"/>
                          </w:rPr>
                          <w:t>Accuracy</w:t>
                        </w:r>
                        <w:r>
                          <w:rPr>
                            <w:spacing w:val="5"/>
                            <w:w w:val="105"/>
                            <w:sz w:val="14"/>
                          </w:rPr>
                          <w:t xml:space="preserve"> </w:t>
                        </w:r>
                        <w:r>
                          <w:rPr>
                            <w:w w:val="105"/>
                            <w:sz w:val="14"/>
                          </w:rPr>
                          <w:t>vs.</w:t>
                        </w:r>
                        <w:r>
                          <w:rPr>
                            <w:spacing w:val="5"/>
                            <w:w w:val="105"/>
                            <w:sz w:val="14"/>
                          </w:rPr>
                          <w:t xml:space="preserve"> </w:t>
                        </w:r>
                        <w:r>
                          <w:rPr>
                            <w:spacing w:val="-2"/>
                            <w:w w:val="105"/>
                            <w:sz w:val="14"/>
                          </w:rPr>
                          <w:t>Temperature</w:t>
                        </w:r>
                      </w:p>
                      <w:p w14:paraId="2AABA4BF" w14:textId="77777777" w:rsidR="006F6DBA" w:rsidRDefault="00000000">
                        <w:pPr>
                          <w:spacing w:before="8"/>
                          <w:rPr>
                            <w:sz w:val="14"/>
                          </w:rPr>
                        </w:pPr>
                        <w:r>
                          <w:rPr>
                            <w:spacing w:val="-2"/>
                            <w:w w:val="105"/>
                            <w:sz w:val="14"/>
                          </w:rPr>
                          <w:t>(Guaranteed)</w:t>
                        </w:r>
                      </w:p>
                    </w:txbxContent>
                  </v:textbox>
                </v:shape>
                <v:shape id="Textbox 4272" o:spid="_x0000_s3519" type="#_x0000_t202" style="position:absolute;left:47224;top:53413;width:4527;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" filled="f" stroked="f">
                  <v:textbox inset="0,0,0,0">
                    <w:txbxContent>
                      <w:p w14:paraId="30E6B5F1" w14:textId="77777777" w:rsidR="006F6DBA" w:rsidRDefault="00000000">
                        <w:pPr>
                          <w:spacing w:line="98" w:lineRule="exact"/>
                          <w:rPr>
                            <w:sz w:val="10"/>
                          </w:rPr>
                        </w:pPr>
                        <w:r>
                          <w:rPr>
                            <w:sz w:val="10"/>
                          </w:rPr>
                          <w:t>TL/H/5516</w:t>
                        </w:r>
                        <w:r>
                          <w:rPr>
                            <w:spacing w:val="-2"/>
                            <w:sz w:val="10"/>
                          </w:rPr>
                          <w:t xml:space="preserve"> </w:t>
                        </w:r>
                        <w:r>
                          <w:rPr>
                            <w:sz w:val="10"/>
                          </w:rPr>
                          <w:t>–</w:t>
                        </w:r>
                        <w:r>
                          <w:rPr>
                            <w:spacing w:val="1"/>
                            <w:sz w:val="10"/>
                          </w:rPr>
                          <w:t xml:space="preserve"> </w:t>
                        </w:r>
                        <w:r>
                          <w:rPr>
                            <w:spacing w:val="-5"/>
                            <w:sz w:val="10"/>
                          </w:rPr>
                          <w:t>18</w:t>
                        </w:r>
                      </w:p>
                    </w:txbxContent>
                  </v:textbox>
                </v:shape>
                <v:shape id="Textbox 4273" o:spid="_x0000_s3520" type="#_x0000_t202" style="position:absolute;left:14297;top:54294;width:602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" filled="f" stroked="f">
                  <v:textbox inset="0,0,0,0">
                    <w:txbxContent>
                      <w:p w14:paraId="0077D27E" w14:textId="77777777" w:rsidR="006F6DBA" w:rsidRDefault="00000000">
                        <w:pPr>
                          <w:spacing w:line="137" w:lineRule="exact"/>
                          <w:rPr>
                            <w:sz w:val="14"/>
                          </w:rPr>
                        </w:pPr>
                        <w:r>
                          <w:rPr>
                            <w:w w:val="105"/>
                            <w:sz w:val="14"/>
                          </w:rPr>
                          <w:t>Noise</w:t>
                        </w:r>
                        <w:r>
                          <w:rPr>
                            <w:spacing w:val="-4"/>
                            <w:w w:val="105"/>
                            <w:sz w:val="14"/>
                          </w:rPr>
                          <w:t xml:space="preserve"> </w:t>
                        </w:r>
                        <w:r>
                          <w:rPr>
                            <w:spacing w:val="-2"/>
                            <w:w w:val="105"/>
                            <w:sz w:val="14"/>
                          </w:rPr>
                          <w:t>Voltage</w:t>
                        </w:r>
                      </w:p>
                    </w:txbxContent>
                  </v:textbox>
                </v:shape>
                <v:shape id="Textbox 4274" o:spid="_x0000_s3521" type="#_x0000_t202" style="position:absolute;left:30745;top:54294;width:8128;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" filled="f" stroked="f">
                  <v:textbox inset="0,0,0,0">
                    <w:txbxContent>
                      <w:p w14:paraId="27752FCE" w14:textId="77777777" w:rsidR="006F6DBA" w:rsidRDefault="00000000">
                        <w:pPr>
                          <w:spacing w:line="137" w:lineRule="exact"/>
                          <w:rPr>
                            <w:sz w:val="14"/>
                          </w:rPr>
                        </w:pPr>
                        <w:r>
                          <w:rPr>
                            <w:w w:val="105"/>
                            <w:sz w:val="14"/>
                          </w:rPr>
                          <w:t>Start-Up</w:t>
                        </w:r>
                        <w:r>
                          <w:rPr>
                            <w:spacing w:val="-2"/>
                            <w:w w:val="105"/>
                            <w:sz w:val="14"/>
                          </w:rPr>
                          <w:t xml:space="preserve"> Response</w:t>
                        </w:r>
                      </w:p>
                    </w:txbxContent>
                  </v:textbox>
                </v:shape>
                <v:shape id="Textbox 4275" o:spid="_x0000_s3522" type="#_x0000_t202" style="position:absolute;left:43208;top:68406;width:4528;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" filled="f" stroked="f">
                  <v:textbox inset="0,0,0,0">
                    <w:txbxContent>
                      <w:p w14:paraId="043D6DEB" w14:textId="77777777" w:rsidR="006F6DBA" w:rsidRDefault="00000000">
                        <w:pPr>
                          <w:spacing w:line="98" w:lineRule="exact"/>
                          <w:rPr>
                            <w:sz w:val="10"/>
                          </w:rPr>
                        </w:pPr>
                        <w:r>
                          <w:rPr>
                            <w:sz w:val="10"/>
                          </w:rPr>
                          <w:t>TL/H/5516</w:t>
                        </w:r>
                        <w:r>
                          <w:rPr>
                            <w:spacing w:val="-2"/>
                            <w:sz w:val="10"/>
                          </w:rPr>
                          <w:t xml:space="preserve"> </w:t>
                        </w:r>
                        <w:r>
                          <w:rPr>
                            <w:sz w:val="10"/>
                          </w:rPr>
                          <w:t>–</w:t>
                        </w:r>
                        <w:r>
                          <w:rPr>
                            <w:spacing w:val="1"/>
                            <w:sz w:val="10"/>
                          </w:rPr>
                          <w:t xml:space="preserve"> </w:t>
                        </w:r>
                        <w:r>
                          <w:rPr>
                            <w:spacing w:val="-5"/>
                            <w:sz w:val="10"/>
                          </w:rPr>
                          <w:t>22</w:t>
                        </w:r>
                      </w:p>
                    </w:txbxContent>
                  </v:textbox>
                </v:shape>
                <w10:anchorlock/>
              </v:group>
            </w:pict>
          </mc:Fallback>
        </mc:AlternateContent>
      </w:r>
    </w:p>
    <w:p w14:paraId="00DA8AD1" w14:textId="77777777" w:rsidR="006F6DBA" w:rsidRDefault="006F6DBA">
      <w:pPr>
        <w:sectPr w:rsidR="006F6DBA">
          <w:headerReference w:type="default" r:id="rId399"/>
          <w:footerReference w:type="default" r:id="rId400"/>
          <w:pgSz w:w="12240" w:h="15840"/>
          <w:pgMar w:top="1420" w:right="1040" w:bottom="2640" w:left="300" w:header="0" w:footer="2458" w:gutter="0"/>
          <w:cols w:space="720"/>
        </w:sectPr>
      </w:pPr>
    </w:p>
    <w:p w14:paraId="5B0C33B0" w14:textId="77777777" w:rsidR="006F6DBA" w:rsidRDefault="00000000">
      <w:pPr>
        <w:pStyle w:val="Heading6"/>
        <w:spacing w:before="156"/>
        <w:ind w:left="1672"/>
      </w:pPr>
      <w:r>
        <w:rPr>
          <w:spacing w:val="-2"/>
          <w:w w:val="110"/>
        </w:rPr>
        <w:lastRenderedPageBreak/>
        <w:t>Applications</w:t>
      </w:r>
    </w:p>
    <w:p w14:paraId="7E27D6E1" w14:textId="77777777" w:rsidR="006F6DBA" w:rsidRDefault="00000000">
      <w:pPr>
        <w:spacing w:before="31" w:line="254" w:lineRule="auto"/>
        <w:ind w:left="1672"/>
        <w:jc w:val="both"/>
        <w:rPr>
          <w:sz w:val="14"/>
        </w:rPr>
      </w:pPr>
      <w:r>
        <w:rPr>
          <w:sz w:val="14"/>
        </w:rPr>
        <w:t>The LM35 can be applied easily in the same way as other</w:t>
      </w:r>
      <w:r>
        <w:rPr>
          <w:spacing w:val="40"/>
          <w:sz w:val="14"/>
        </w:rPr>
        <w:t xml:space="preserve"> </w:t>
      </w:r>
      <w:r>
        <w:rPr>
          <w:sz w:val="14"/>
        </w:rPr>
        <w:t>integrated-circuit temperature sensors. It can be glued or</w:t>
      </w:r>
      <w:r>
        <w:rPr>
          <w:spacing w:val="40"/>
          <w:sz w:val="14"/>
        </w:rPr>
        <w:t xml:space="preserve"> </w:t>
      </w:r>
      <w:r>
        <w:rPr>
          <w:sz w:val="14"/>
        </w:rPr>
        <w:t>cemented to a surface and its temperature will be within</w:t>
      </w:r>
      <w:r>
        <w:rPr>
          <w:spacing w:val="40"/>
          <w:sz w:val="14"/>
        </w:rPr>
        <w:t xml:space="preserve"> </w:t>
      </w:r>
      <w:r>
        <w:rPr>
          <w:position w:val="1"/>
          <w:sz w:val="14"/>
        </w:rPr>
        <w:t>about 0.01</w:t>
      </w:r>
      <w:r>
        <w:rPr>
          <w:sz w:val="15"/>
        </w:rPr>
        <w:t>°</w:t>
      </w:r>
      <w:r>
        <w:rPr>
          <w:position w:val="1"/>
          <w:sz w:val="14"/>
        </w:rPr>
        <w:t>C of the surface temperature.</w:t>
      </w:r>
    </w:p>
    <w:p w14:paraId="596B6947" w14:textId="77777777" w:rsidR="006F6DBA" w:rsidRDefault="00000000">
      <w:pPr>
        <w:spacing w:before="22" w:line="252" w:lineRule="auto"/>
        <w:ind w:left="1672"/>
        <w:jc w:val="both"/>
        <w:rPr>
          <w:sz w:val="14"/>
        </w:rPr>
      </w:pPr>
      <w:r>
        <w:rPr>
          <w:sz w:val="14"/>
        </w:rPr>
        <w:t>This presumes that the ambient air temperature is almost</w:t>
      </w:r>
      <w:r>
        <w:rPr>
          <w:spacing w:val="40"/>
          <w:sz w:val="14"/>
        </w:rPr>
        <w:t xml:space="preserve"> </w:t>
      </w:r>
      <w:r>
        <w:rPr>
          <w:sz w:val="14"/>
        </w:rPr>
        <w:t>the same as the surface temperature; if the air temperature</w:t>
      </w:r>
      <w:r>
        <w:rPr>
          <w:spacing w:val="40"/>
          <w:sz w:val="14"/>
        </w:rPr>
        <w:t xml:space="preserve"> </w:t>
      </w:r>
      <w:r>
        <w:rPr>
          <w:sz w:val="14"/>
        </w:rPr>
        <w:t>were much higher or lower than the surface temperature,</w:t>
      </w:r>
      <w:r>
        <w:rPr>
          <w:spacing w:val="40"/>
          <w:sz w:val="14"/>
        </w:rPr>
        <w:t xml:space="preserve"> </w:t>
      </w:r>
      <w:r>
        <w:rPr>
          <w:sz w:val="14"/>
        </w:rPr>
        <w:t>the</w:t>
      </w:r>
      <w:r>
        <w:rPr>
          <w:spacing w:val="-4"/>
          <w:sz w:val="14"/>
        </w:rPr>
        <w:t xml:space="preserve"> </w:t>
      </w:r>
      <w:r>
        <w:rPr>
          <w:sz w:val="14"/>
        </w:rPr>
        <w:t>actual</w:t>
      </w:r>
      <w:r>
        <w:rPr>
          <w:spacing w:val="-4"/>
          <w:sz w:val="14"/>
        </w:rPr>
        <w:t xml:space="preserve"> </w:t>
      </w:r>
      <w:r>
        <w:rPr>
          <w:sz w:val="14"/>
        </w:rPr>
        <w:t>temperature</w:t>
      </w:r>
      <w:r>
        <w:rPr>
          <w:spacing w:val="-4"/>
          <w:sz w:val="14"/>
        </w:rPr>
        <w:t xml:space="preserve"> </w:t>
      </w:r>
      <w:r>
        <w:rPr>
          <w:sz w:val="14"/>
        </w:rPr>
        <w:t>of</w:t>
      </w:r>
      <w:r>
        <w:rPr>
          <w:spacing w:val="-4"/>
          <w:sz w:val="14"/>
        </w:rPr>
        <w:t xml:space="preserve"> </w:t>
      </w:r>
      <w:r>
        <w:rPr>
          <w:sz w:val="14"/>
        </w:rPr>
        <w:t>the</w:t>
      </w:r>
      <w:r>
        <w:rPr>
          <w:spacing w:val="-4"/>
          <w:sz w:val="14"/>
        </w:rPr>
        <w:t xml:space="preserve"> </w:t>
      </w:r>
      <w:r>
        <w:rPr>
          <w:sz w:val="14"/>
        </w:rPr>
        <w:t>LM35</w:t>
      </w:r>
      <w:r>
        <w:rPr>
          <w:spacing w:val="-4"/>
          <w:sz w:val="14"/>
        </w:rPr>
        <w:t xml:space="preserve"> </w:t>
      </w:r>
      <w:r>
        <w:rPr>
          <w:sz w:val="14"/>
        </w:rPr>
        <w:t>die</w:t>
      </w:r>
      <w:r>
        <w:rPr>
          <w:spacing w:val="-4"/>
          <w:sz w:val="14"/>
        </w:rPr>
        <w:t xml:space="preserve"> </w:t>
      </w:r>
      <w:r>
        <w:rPr>
          <w:sz w:val="14"/>
        </w:rPr>
        <w:t>would</w:t>
      </w:r>
      <w:r>
        <w:rPr>
          <w:spacing w:val="-4"/>
          <w:sz w:val="14"/>
        </w:rPr>
        <w:t xml:space="preserve"> </w:t>
      </w:r>
      <w:r>
        <w:rPr>
          <w:sz w:val="14"/>
        </w:rPr>
        <w:t>be</w:t>
      </w:r>
      <w:r>
        <w:rPr>
          <w:spacing w:val="-4"/>
          <w:sz w:val="14"/>
        </w:rPr>
        <w:t xml:space="preserve"> </w:t>
      </w:r>
      <w:r>
        <w:rPr>
          <w:sz w:val="14"/>
        </w:rPr>
        <w:t>at</w:t>
      </w:r>
      <w:r>
        <w:rPr>
          <w:spacing w:val="-5"/>
          <w:sz w:val="14"/>
        </w:rPr>
        <w:t xml:space="preserve"> </w:t>
      </w:r>
      <w:r>
        <w:rPr>
          <w:sz w:val="14"/>
        </w:rPr>
        <w:t>an</w:t>
      </w:r>
      <w:r>
        <w:rPr>
          <w:spacing w:val="-5"/>
          <w:sz w:val="14"/>
        </w:rPr>
        <w:t xml:space="preserve"> </w:t>
      </w:r>
      <w:r>
        <w:rPr>
          <w:sz w:val="14"/>
        </w:rPr>
        <w:t>inter-</w:t>
      </w:r>
      <w:r>
        <w:rPr>
          <w:spacing w:val="40"/>
          <w:sz w:val="14"/>
        </w:rPr>
        <w:t xml:space="preserve"> </w:t>
      </w:r>
      <w:r>
        <w:rPr>
          <w:sz w:val="14"/>
        </w:rPr>
        <w:t>mediate temperature between the surface temperature and</w:t>
      </w:r>
      <w:r>
        <w:rPr>
          <w:spacing w:val="40"/>
          <w:sz w:val="14"/>
        </w:rPr>
        <w:t xml:space="preserve"> </w:t>
      </w:r>
      <w:r>
        <w:rPr>
          <w:sz w:val="14"/>
        </w:rPr>
        <w:t xml:space="preserve">the air temperature. This is </w:t>
      </w:r>
      <w:proofErr w:type="spellStart"/>
      <w:r>
        <w:rPr>
          <w:sz w:val="14"/>
        </w:rPr>
        <w:t>expecially</w:t>
      </w:r>
      <w:proofErr w:type="spellEnd"/>
      <w:r>
        <w:rPr>
          <w:sz w:val="14"/>
        </w:rPr>
        <w:t xml:space="preserve"> true for the TO-92</w:t>
      </w:r>
      <w:r>
        <w:rPr>
          <w:spacing w:val="40"/>
          <w:sz w:val="14"/>
        </w:rPr>
        <w:t xml:space="preserve"> </w:t>
      </w:r>
      <w:r>
        <w:rPr>
          <w:sz w:val="14"/>
        </w:rPr>
        <w:t>plastic package, where the copper leads are the principal</w:t>
      </w:r>
      <w:r>
        <w:rPr>
          <w:spacing w:val="40"/>
          <w:sz w:val="14"/>
        </w:rPr>
        <w:t xml:space="preserve"> </w:t>
      </w:r>
      <w:r>
        <w:rPr>
          <w:sz w:val="14"/>
        </w:rPr>
        <w:t>thermal path to carry heat into the device, so its tempera-</w:t>
      </w:r>
      <w:r>
        <w:rPr>
          <w:spacing w:val="40"/>
          <w:sz w:val="14"/>
        </w:rPr>
        <w:t xml:space="preserve"> </w:t>
      </w:r>
      <w:proofErr w:type="spellStart"/>
      <w:r>
        <w:rPr>
          <w:sz w:val="14"/>
        </w:rPr>
        <w:t>ture</w:t>
      </w:r>
      <w:proofErr w:type="spellEnd"/>
      <w:r>
        <w:rPr>
          <w:sz w:val="14"/>
        </w:rPr>
        <w:t xml:space="preserve"> might be closer to the air temperature than to the sur-</w:t>
      </w:r>
      <w:r>
        <w:rPr>
          <w:spacing w:val="40"/>
          <w:sz w:val="14"/>
        </w:rPr>
        <w:t xml:space="preserve"> </w:t>
      </w:r>
      <w:r>
        <w:rPr>
          <w:sz w:val="14"/>
        </w:rPr>
        <w:t>face temperature.</w:t>
      </w:r>
    </w:p>
    <w:p w14:paraId="08B2A63B" w14:textId="77777777" w:rsidR="006F6DBA" w:rsidRDefault="00000000">
      <w:pPr>
        <w:spacing w:before="43" w:line="252" w:lineRule="auto"/>
        <w:ind w:left="1672"/>
        <w:jc w:val="both"/>
        <w:rPr>
          <w:sz w:val="14"/>
        </w:rPr>
      </w:pPr>
      <w:r>
        <w:rPr>
          <w:sz w:val="14"/>
        </w:rPr>
        <w:t>To minimize this problem, be sure that the wiring to the</w:t>
      </w:r>
      <w:r>
        <w:rPr>
          <w:spacing w:val="40"/>
          <w:sz w:val="14"/>
        </w:rPr>
        <w:t xml:space="preserve"> </w:t>
      </w:r>
      <w:r>
        <w:rPr>
          <w:sz w:val="14"/>
        </w:rPr>
        <w:t>LM35, as it leaves the device, is held at the same tempera-</w:t>
      </w:r>
      <w:r>
        <w:rPr>
          <w:spacing w:val="40"/>
          <w:sz w:val="14"/>
        </w:rPr>
        <w:t xml:space="preserve"> </w:t>
      </w:r>
      <w:proofErr w:type="spellStart"/>
      <w:r>
        <w:rPr>
          <w:sz w:val="14"/>
        </w:rPr>
        <w:t>ture</w:t>
      </w:r>
      <w:proofErr w:type="spellEnd"/>
      <w:r>
        <w:rPr>
          <w:sz w:val="14"/>
        </w:rPr>
        <w:t xml:space="preserve"> as the surface of interest. The easiest way to do this is</w:t>
      </w:r>
      <w:r>
        <w:rPr>
          <w:spacing w:val="40"/>
          <w:sz w:val="14"/>
        </w:rPr>
        <w:t xml:space="preserve"> </w:t>
      </w:r>
      <w:r>
        <w:rPr>
          <w:sz w:val="14"/>
        </w:rPr>
        <w:t>to cover up these wires with a bead of epoxy which will</w:t>
      </w:r>
      <w:r>
        <w:rPr>
          <w:spacing w:val="40"/>
          <w:sz w:val="14"/>
        </w:rPr>
        <w:t xml:space="preserve"> </w:t>
      </w:r>
      <w:proofErr w:type="gramStart"/>
      <w:r>
        <w:rPr>
          <w:sz w:val="14"/>
        </w:rPr>
        <w:t>insure</w:t>
      </w:r>
      <w:proofErr w:type="gramEnd"/>
      <w:r>
        <w:rPr>
          <w:spacing w:val="-2"/>
          <w:sz w:val="14"/>
        </w:rPr>
        <w:t xml:space="preserve"> </w:t>
      </w:r>
      <w:r>
        <w:rPr>
          <w:sz w:val="14"/>
        </w:rPr>
        <w:t>that</w:t>
      </w:r>
      <w:r>
        <w:rPr>
          <w:spacing w:val="-2"/>
          <w:sz w:val="14"/>
        </w:rPr>
        <w:t xml:space="preserve"> </w:t>
      </w:r>
      <w:r>
        <w:rPr>
          <w:sz w:val="14"/>
        </w:rPr>
        <w:t>the</w:t>
      </w:r>
      <w:r>
        <w:rPr>
          <w:spacing w:val="-2"/>
          <w:sz w:val="14"/>
        </w:rPr>
        <w:t xml:space="preserve"> </w:t>
      </w:r>
      <w:r>
        <w:rPr>
          <w:sz w:val="14"/>
        </w:rPr>
        <w:t>leads</w:t>
      </w:r>
      <w:r>
        <w:rPr>
          <w:spacing w:val="-2"/>
          <w:sz w:val="14"/>
        </w:rPr>
        <w:t xml:space="preserve"> </w:t>
      </w:r>
      <w:r>
        <w:rPr>
          <w:sz w:val="14"/>
        </w:rPr>
        <w:t>and</w:t>
      </w:r>
      <w:r>
        <w:rPr>
          <w:spacing w:val="-2"/>
          <w:sz w:val="14"/>
        </w:rPr>
        <w:t xml:space="preserve"> </w:t>
      </w:r>
      <w:r>
        <w:rPr>
          <w:sz w:val="14"/>
        </w:rPr>
        <w:t>wires</w:t>
      </w:r>
      <w:r>
        <w:rPr>
          <w:spacing w:val="-2"/>
          <w:sz w:val="14"/>
        </w:rPr>
        <w:t xml:space="preserve"> </w:t>
      </w:r>
      <w:r>
        <w:rPr>
          <w:sz w:val="14"/>
        </w:rPr>
        <w:t>are</w:t>
      </w:r>
      <w:r>
        <w:rPr>
          <w:spacing w:val="-2"/>
          <w:sz w:val="14"/>
        </w:rPr>
        <w:t xml:space="preserve"> </w:t>
      </w:r>
      <w:r>
        <w:rPr>
          <w:sz w:val="14"/>
        </w:rPr>
        <w:t>all</w:t>
      </w:r>
      <w:r>
        <w:rPr>
          <w:spacing w:val="-2"/>
          <w:sz w:val="14"/>
        </w:rPr>
        <w:t xml:space="preserve"> </w:t>
      </w:r>
      <w:r>
        <w:rPr>
          <w:sz w:val="14"/>
        </w:rPr>
        <w:t>at</w:t>
      </w:r>
      <w:r>
        <w:rPr>
          <w:spacing w:val="-2"/>
          <w:sz w:val="14"/>
        </w:rPr>
        <w:t xml:space="preserve"> </w:t>
      </w:r>
      <w:r>
        <w:rPr>
          <w:sz w:val="14"/>
        </w:rPr>
        <w:t>the</w:t>
      </w:r>
      <w:r>
        <w:rPr>
          <w:spacing w:val="-2"/>
          <w:sz w:val="14"/>
        </w:rPr>
        <w:t xml:space="preserve"> </w:t>
      </w:r>
      <w:r>
        <w:rPr>
          <w:sz w:val="14"/>
        </w:rPr>
        <w:t>same</w:t>
      </w:r>
      <w:r>
        <w:rPr>
          <w:spacing w:val="-2"/>
          <w:sz w:val="14"/>
        </w:rPr>
        <w:t xml:space="preserve"> </w:t>
      </w:r>
      <w:r>
        <w:rPr>
          <w:sz w:val="14"/>
        </w:rPr>
        <w:t>tempera-</w:t>
      </w:r>
      <w:r>
        <w:rPr>
          <w:spacing w:val="40"/>
          <w:sz w:val="14"/>
        </w:rPr>
        <w:t xml:space="preserve"> </w:t>
      </w:r>
      <w:proofErr w:type="spellStart"/>
      <w:r>
        <w:rPr>
          <w:sz w:val="14"/>
        </w:rPr>
        <w:t>ture</w:t>
      </w:r>
      <w:proofErr w:type="spellEnd"/>
      <w:r>
        <w:rPr>
          <w:spacing w:val="-6"/>
          <w:sz w:val="14"/>
        </w:rPr>
        <w:t xml:space="preserve"> </w:t>
      </w:r>
      <w:r>
        <w:rPr>
          <w:sz w:val="14"/>
        </w:rPr>
        <w:t>as</w:t>
      </w:r>
      <w:r>
        <w:rPr>
          <w:spacing w:val="-6"/>
          <w:sz w:val="14"/>
        </w:rPr>
        <w:t xml:space="preserve"> </w:t>
      </w:r>
      <w:r>
        <w:rPr>
          <w:sz w:val="14"/>
        </w:rPr>
        <w:t>the</w:t>
      </w:r>
      <w:r>
        <w:rPr>
          <w:spacing w:val="-6"/>
          <w:sz w:val="14"/>
        </w:rPr>
        <w:t xml:space="preserve"> </w:t>
      </w:r>
      <w:r>
        <w:rPr>
          <w:sz w:val="14"/>
        </w:rPr>
        <w:t>surface,</w:t>
      </w:r>
      <w:r>
        <w:rPr>
          <w:spacing w:val="-6"/>
          <w:sz w:val="14"/>
        </w:rPr>
        <w:t xml:space="preserve"> </w:t>
      </w:r>
      <w:r>
        <w:rPr>
          <w:sz w:val="14"/>
        </w:rPr>
        <w:t>and</w:t>
      </w:r>
      <w:r>
        <w:rPr>
          <w:spacing w:val="-6"/>
          <w:sz w:val="14"/>
        </w:rPr>
        <w:t xml:space="preserve"> </w:t>
      </w:r>
      <w:r>
        <w:rPr>
          <w:sz w:val="14"/>
        </w:rPr>
        <w:t>that</w:t>
      </w:r>
      <w:r>
        <w:rPr>
          <w:spacing w:val="-6"/>
          <w:sz w:val="14"/>
        </w:rPr>
        <w:t xml:space="preserve"> </w:t>
      </w:r>
      <w:r>
        <w:rPr>
          <w:sz w:val="14"/>
        </w:rPr>
        <w:t>the</w:t>
      </w:r>
      <w:r>
        <w:rPr>
          <w:spacing w:val="-6"/>
          <w:sz w:val="14"/>
        </w:rPr>
        <w:t xml:space="preserve"> </w:t>
      </w:r>
      <w:r>
        <w:rPr>
          <w:sz w:val="14"/>
        </w:rPr>
        <w:t>LM35</w:t>
      </w:r>
      <w:r>
        <w:rPr>
          <w:spacing w:val="-6"/>
          <w:sz w:val="14"/>
        </w:rPr>
        <w:t xml:space="preserve"> </w:t>
      </w:r>
      <w:r>
        <w:rPr>
          <w:sz w:val="14"/>
        </w:rPr>
        <w:t>die’s</w:t>
      </w:r>
      <w:r>
        <w:rPr>
          <w:spacing w:val="-6"/>
          <w:sz w:val="14"/>
        </w:rPr>
        <w:t xml:space="preserve"> </w:t>
      </w:r>
      <w:r>
        <w:rPr>
          <w:sz w:val="14"/>
        </w:rPr>
        <w:t>temperature</w:t>
      </w:r>
      <w:r>
        <w:rPr>
          <w:spacing w:val="-6"/>
          <w:sz w:val="14"/>
        </w:rPr>
        <w:t xml:space="preserve"> </w:t>
      </w:r>
      <w:r>
        <w:rPr>
          <w:sz w:val="14"/>
        </w:rPr>
        <w:t>will</w:t>
      </w:r>
      <w:r>
        <w:rPr>
          <w:spacing w:val="40"/>
          <w:sz w:val="14"/>
        </w:rPr>
        <w:t xml:space="preserve"> </w:t>
      </w:r>
      <w:r>
        <w:rPr>
          <w:sz w:val="14"/>
        </w:rPr>
        <w:t>not be affected by the air temperature.</w:t>
      </w:r>
    </w:p>
    <w:p w14:paraId="489FEC51" w14:textId="77777777" w:rsidR="006F6DBA" w:rsidRDefault="00000000">
      <w:pPr>
        <w:rPr>
          <w:sz w:val="14"/>
        </w:rPr>
      </w:pPr>
      <w:r>
        <w:br w:type="column"/>
      </w:r>
    </w:p>
    <w:p w14:paraId="3A39B2D2" w14:textId="77777777" w:rsidR="006F6DBA" w:rsidRDefault="006F6DBA">
      <w:pPr>
        <w:pStyle w:val="BodyText"/>
        <w:spacing w:before="118"/>
        <w:rPr>
          <w:sz w:val="14"/>
        </w:rPr>
      </w:pPr>
    </w:p>
    <w:p w14:paraId="528E027F" w14:textId="77777777" w:rsidR="006F6DBA" w:rsidRDefault="00000000">
      <w:pPr>
        <w:spacing w:line="252" w:lineRule="auto"/>
        <w:ind w:left="437" w:right="1335"/>
        <w:jc w:val="both"/>
        <w:rPr>
          <w:sz w:val="14"/>
        </w:rPr>
      </w:pPr>
      <w:r>
        <w:rPr>
          <w:sz w:val="14"/>
        </w:rPr>
        <w:t>The TO-46 metal package can also be soldered to a metal</w:t>
      </w:r>
      <w:r>
        <w:rPr>
          <w:spacing w:val="40"/>
          <w:sz w:val="14"/>
        </w:rPr>
        <w:t xml:space="preserve"> </w:t>
      </w:r>
      <w:r>
        <w:rPr>
          <w:sz w:val="14"/>
        </w:rPr>
        <w:t>surface or pipe without damage. Of course, in that case the</w:t>
      </w:r>
      <w:r>
        <w:rPr>
          <w:w w:val="110"/>
          <w:sz w:val="14"/>
        </w:rPr>
        <w:t xml:space="preserve"> V</w:t>
      </w:r>
      <w:r>
        <w:rPr>
          <w:w w:val="110"/>
          <w:position w:val="2"/>
          <w:sz w:val="13"/>
        </w:rPr>
        <w:t xml:space="preserve">b </w:t>
      </w:r>
      <w:r>
        <w:rPr>
          <w:sz w:val="14"/>
        </w:rPr>
        <w:t>terminal of the circuit will be grounded to that metal.</w:t>
      </w:r>
      <w:r>
        <w:rPr>
          <w:spacing w:val="40"/>
          <w:sz w:val="14"/>
        </w:rPr>
        <w:t xml:space="preserve"> </w:t>
      </w:r>
      <w:r>
        <w:rPr>
          <w:sz w:val="14"/>
        </w:rPr>
        <w:t>Alternatively,</w:t>
      </w:r>
      <w:r>
        <w:rPr>
          <w:spacing w:val="-7"/>
          <w:sz w:val="14"/>
        </w:rPr>
        <w:t xml:space="preserve"> </w:t>
      </w:r>
      <w:r>
        <w:rPr>
          <w:sz w:val="14"/>
        </w:rPr>
        <w:t>the</w:t>
      </w:r>
      <w:r>
        <w:rPr>
          <w:spacing w:val="-7"/>
          <w:sz w:val="14"/>
        </w:rPr>
        <w:t xml:space="preserve"> </w:t>
      </w:r>
      <w:r>
        <w:rPr>
          <w:sz w:val="14"/>
        </w:rPr>
        <w:t>LM35</w:t>
      </w:r>
      <w:r>
        <w:rPr>
          <w:spacing w:val="-7"/>
          <w:sz w:val="14"/>
        </w:rPr>
        <w:t xml:space="preserve"> </w:t>
      </w:r>
      <w:r>
        <w:rPr>
          <w:sz w:val="14"/>
        </w:rPr>
        <w:t>can</w:t>
      </w:r>
      <w:r>
        <w:rPr>
          <w:spacing w:val="-7"/>
          <w:sz w:val="14"/>
        </w:rPr>
        <w:t xml:space="preserve"> </w:t>
      </w:r>
      <w:r>
        <w:rPr>
          <w:sz w:val="14"/>
        </w:rPr>
        <w:t>be</w:t>
      </w:r>
      <w:r>
        <w:rPr>
          <w:spacing w:val="-7"/>
          <w:sz w:val="14"/>
        </w:rPr>
        <w:t xml:space="preserve"> </w:t>
      </w:r>
      <w:r>
        <w:rPr>
          <w:sz w:val="14"/>
        </w:rPr>
        <w:t>mounted</w:t>
      </w:r>
      <w:r>
        <w:rPr>
          <w:spacing w:val="-7"/>
          <w:sz w:val="14"/>
        </w:rPr>
        <w:t xml:space="preserve"> </w:t>
      </w:r>
      <w:r>
        <w:rPr>
          <w:sz w:val="14"/>
        </w:rPr>
        <w:t>inside</w:t>
      </w:r>
      <w:r>
        <w:rPr>
          <w:spacing w:val="-7"/>
          <w:sz w:val="14"/>
        </w:rPr>
        <w:t xml:space="preserve"> </w:t>
      </w:r>
      <w:r>
        <w:rPr>
          <w:sz w:val="14"/>
        </w:rPr>
        <w:t>a</w:t>
      </w:r>
      <w:r>
        <w:rPr>
          <w:spacing w:val="-7"/>
          <w:sz w:val="14"/>
        </w:rPr>
        <w:t xml:space="preserve"> </w:t>
      </w:r>
      <w:r>
        <w:rPr>
          <w:sz w:val="14"/>
        </w:rPr>
        <w:t>sealed-end</w:t>
      </w:r>
      <w:r>
        <w:rPr>
          <w:spacing w:val="40"/>
          <w:sz w:val="14"/>
        </w:rPr>
        <w:t xml:space="preserve"> </w:t>
      </w:r>
      <w:r>
        <w:rPr>
          <w:sz w:val="14"/>
        </w:rPr>
        <w:t>metal tube, and can then be dipped into a bath or screwed</w:t>
      </w:r>
      <w:r>
        <w:rPr>
          <w:spacing w:val="40"/>
          <w:sz w:val="14"/>
        </w:rPr>
        <w:t xml:space="preserve"> </w:t>
      </w:r>
      <w:r>
        <w:rPr>
          <w:sz w:val="14"/>
        </w:rPr>
        <w:t>into</w:t>
      </w:r>
      <w:r>
        <w:rPr>
          <w:spacing w:val="-4"/>
          <w:sz w:val="14"/>
        </w:rPr>
        <w:t xml:space="preserve"> </w:t>
      </w:r>
      <w:r>
        <w:rPr>
          <w:sz w:val="14"/>
        </w:rPr>
        <w:t>a</w:t>
      </w:r>
      <w:r>
        <w:rPr>
          <w:spacing w:val="-4"/>
          <w:sz w:val="14"/>
        </w:rPr>
        <w:t xml:space="preserve"> </w:t>
      </w:r>
      <w:r>
        <w:rPr>
          <w:sz w:val="14"/>
        </w:rPr>
        <w:t>threaded</w:t>
      </w:r>
      <w:r>
        <w:rPr>
          <w:spacing w:val="-4"/>
          <w:sz w:val="14"/>
        </w:rPr>
        <w:t xml:space="preserve"> </w:t>
      </w:r>
      <w:r>
        <w:rPr>
          <w:sz w:val="14"/>
        </w:rPr>
        <w:t>hole</w:t>
      </w:r>
      <w:r>
        <w:rPr>
          <w:spacing w:val="-4"/>
          <w:sz w:val="14"/>
        </w:rPr>
        <w:t xml:space="preserve"> </w:t>
      </w:r>
      <w:r>
        <w:rPr>
          <w:sz w:val="14"/>
        </w:rPr>
        <w:t>in</w:t>
      </w:r>
      <w:r>
        <w:rPr>
          <w:spacing w:val="-4"/>
          <w:sz w:val="14"/>
        </w:rPr>
        <w:t xml:space="preserve"> </w:t>
      </w:r>
      <w:r>
        <w:rPr>
          <w:sz w:val="14"/>
        </w:rPr>
        <w:t>a</w:t>
      </w:r>
      <w:r>
        <w:rPr>
          <w:spacing w:val="-4"/>
          <w:sz w:val="14"/>
        </w:rPr>
        <w:t xml:space="preserve"> </w:t>
      </w:r>
      <w:r>
        <w:rPr>
          <w:sz w:val="14"/>
        </w:rPr>
        <w:t>tank.</w:t>
      </w:r>
      <w:r>
        <w:rPr>
          <w:spacing w:val="-4"/>
          <w:sz w:val="14"/>
        </w:rPr>
        <w:t xml:space="preserve"> </w:t>
      </w:r>
      <w:r>
        <w:rPr>
          <w:sz w:val="14"/>
        </w:rPr>
        <w:t>As</w:t>
      </w:r>
      <w:r>
        <w:rPr>
          <w:spacing w:val="-4"/>
          <w:sz w:val="14"/>
        </w:rPr>
        <w:t xml:space="preserve"> </w:t>
      </w:r>
      <w:r>
        <w:rPr>
          <w:sz w:val="14"/>
        </w:rPr>
        <w:t>with</w:t>
      </w:r>
      <w:r>
        <w:rPr>
          <w:spacing w:val="-4"/>
          <w:sz w:val="14"/>
        </w:rPr>
        <w:t xml:space="preserve"> </w:t>
      </w:r>
      <w:r>
        <w:rPr>
          <w:sz w:val="14"/>
        </w:rPr>
        <w:t>any</w:t>
      </w:r>
      <w:r>
        <w:rPr>
          <w:spacing w:val="-4"/>
          <w:sz w:val="14"/>
        </w:rPr>
        <w:t xml:space="preserve"> </w:t>
      </w:r>
      <w:r>
        <w:rPr>
          <w:sz w:val="14"/>
        </w:rPr>
        <w:t>IC,</w:t>
      </w:r>
      <w:r>
        <w:rPr>
          <w:spacing w:val="-4"/>
          <w:sz w:val="14"/>
        </w:rPr>
        <w:t xml:space="preserve"> </w:t>
      </w:r>
      <w:r>
        <w:rPr>
          <w:sz w:val="14"/>
        </w:rPr>
        <w:t>the</w:t>
      </w:r>
      <w:r>
        <w:rPr>
          <w:spacing w:val="-4"/>
          <w:sz w:val="14"/>
        </w:rPr>
        <w:t xml:space="preserve"> </w:t>
      </w:r>
      <w:r>
        <w:rPr>
          <w:sz w:val="14"/>
        </w:rPr>
        <w:t>LM35</w:t>
      </w:r>
      <w:r>
        <w:rPr>
          <w:spacing w:val="-4"/>
          <w:sz w:val="14"/>
        </w:rPr>
        <w:t xml:space="preserve"> </w:t>
      </w:r>
      <w:r>
        <w:rPr>
          <w:sz w:val="14"/>
        </w:rPr>
        <w:t>and</w:t>
      </w:r>
      <w:r>
        <w:rPr>
          <w:spacing w:val="40"/>
          <w:sz w:val="14"/>
        </w:rPr>
        <w:t xml:space="preserve"> </w:t>
      </w:r>
      <w:r>
        <w:rPr>
          <w:sz w:val="14"/>
        </w:rPr>
        <w:t>accompanying wiring and circuits must be kept insulated</w:t>
      </w:r>
      <w:r>
        <w:rPr>
          <w:spacing w:val="40"/>
          <w:sz w:val="14"/>
        </w:rPr>
        <w:t xml:space="preserve"> </w:t>
      </w:r>
      <w:r>
        <w:rPr>
          <w:sz w:val="14"/>
        </w:rPr>
        <w:t>and dry, to avoid leakage and corrosion. This is especially</w:t>
      </w:r>
      <w:r>
        <w:rPr>
          <w:spacing w:val="40"/>
          <w:sz w:val="14"/>
        </w:rPr>
        <w:t xml:space="preserve"> </w:t>
      </w:r>
      <w:r>
        <w:rPr>
          <w:sz w:val="14"/>
        </w:rPr>
        <w:t>true if the circuit may operate at cold temperatures where</w:t>
      </w:r>
      <w:r>
        <w:rPr>
          <w:spacing w:val="40"/>
          <w:sz w:val="14"/>
        </w:rPr>
        <w:t xml:space="preserve"> </w:t>
      </w:r>
      <w:r>
        <w:rPr>
          <w:sz w:val="14"/>
        </w:rPr>
        <w:t>condensation can occur. Printed-circuit coatings and var-</w:t>
      </w:r>
      <w:r>
        <w:rPr>
          <w:spacing w:val="40"/>
          <w:sz w:val="14"/>
        </w:rPr>
        <w:t xml:space="preserve"> </w:t>
      </w:r>
      <w:proofErr w:type="spellStart"/>
      <w:r>
        <w:rPr>
          <w:sz w:val="14"/>
        </w:rPr>
        <w:t>nishes</w:t>
      </w:r>
      <w:proofErr w:type="spellEnd"/>
      <w:r>
        <w:rPr>
          <w:spacing w:val="-3"/>
          <w:sz w:val="14"/>
        </w:rPr>
        <w:t xml:space="preserve"> </w:t>
      </w:r>
      <w:r>
        <w:rPr>
          <w:sz w:val="14"/>
        </w:rPr>
        <w:t>such</w:t>
      </w:r>
      <w:r>
        <w:rPr>
          <w:spacing w:val="-3"/>
          <w:sz w:val="14"/>
        </w:rPr>
        <w:t xml:space="preserve"> </w:t>
      </w:r>
      <w:r>
        <w:rPr>
          <w:sz w:val="14"/>
        </w:rPr>
        <w:t>as</w:t>
      </w:r>
      <w:r>
        <w:rPr>
          <w:spacing w:val="-3"/>
          <w:sz w:val="14"/>
        </w:rPr>
        <w:t xml:space="preserve"> </w:t>
      </w:r>
      <w:proofErr w:type="spellStart"/>
      <w:r>
        <w:rPr>
          <w:sz w:val="14"/>
        </w:rPr>
        <w:t>Humiseal</w:t>
      </w:r>
      <w:proofErr w:type="spellEnd"/>
      <w:r>
        <w:rPr>
          <w:spacing w:val="-3"/>
          <w:sz w:val="14"/>
        </w:rPr>
        <w:t xml:space="preserve"> </w:t>
      </w:r>
      <w:r>
        <w:rPr>
          <w:sz w:val="14"/>
        </w:rPr>
        <w:t>and</w:t>
      </w:r>
      <w:r>
        <w:rPr>
          <w:spacing w:val="-3"/>
          <w:sz w:val="14"/>
        </w:rPr>
        <w:t xml:space="preserve"> </w:t>
      </w:r>
      <w:r>
        <w:rPr>
          <w:sz w:val="14"/>
        </w:rPr>
        <w:t>epoxy</w:t>
      </w:r>
      <w:r>
        <w:rPr>
          <w:spacing w:val="-3"/>
          <w:sz w:val="14"/>
        </w:rPr>
        <w:t xml:space="preserve"> </w:t>
      </w:r>
      <w:r>
        <w:rPr>
          <w:sz w:val="14"/>
        </w:rPr>
        <w:t>paints</w:t>
      </w:r>
      <w:r>
        <w:rPr>
          <w:spacing w:val="-3"/>
          <w:sz w:val="14"/>
        </w:rPr>
        <w:t xml:space="preserve"> </w:t>
      </w:r>
      <w:r>
        <w:rPr>
          <w:sz w:val="14"/>
        </w:rPr>
        <w:t>or</w:t>
      </w:r>
      <w:r>
        <w:rPr>
          <w:spacing w:val="-3"/>
          <w:sz w:val="14"/>
        </w:rPr>
        <w:t xml:space="preserve"> </w:t>
      </w:r>
      <w:r>
        <w:rPr>
          <w:sz w:val="14"/>
        </w:rPr>
        <w:t>dips</w:t>
      </w:r>
      <w:r>
        <w:rPr>
          <w:spacing w:val="-3"/>
          <w:sz w:val="14"/>
        </w:rPr>
        <w:t xml:space="preserve"> </w:t>
      </w:r>
      <w:r>
        <w:rPr>
          <w:sz w:val="14"/>
        </w:rPr>
        <w:t>are</w:t>
      </w:r>
      <w:r>
        <w:rPr>
          <w:spacing w:val="-3"/>
          <w:sz w:val="14"/>
        </w:rPr>
        <w:t xml:space="preserve"> </w:t>
      </w:r>
      <w:r>
        <w:rPr>
          <w:sz w:val="14"/>
        </w:rPr>
        <w:t>often</w:t>
      </w:r>
      <w:r>
        <w:rPr>
          <w:spacing w:val="40"/>
          <w:sz w:val="14"/>
        </w:rPr>
        <w:t xml:space="preserve"> </w:t>
      </w:r>
      <w:r>
        <w:rPr>
          <w:sz w:val="14"/>
        </w:rPr>
        <w:t xml:space="preserve">used to </w:t>
      </w:r>
      <w:proofErr w:type="gramStart"/>
      <w:r>
        <w:rPr>
          <w:sz w:val="14"/>
        </w:rPr>
        <w:t>insure</w:t>
      </w:r>
      <w:proofErr w:type="gramEnd"/>
      <w:r>
        <w:rPr>
          <w:sz w:val="14"/>
        </w:rPr>
        <w:t xml:space="preserve"> that moisture cannot corrode the LM35</w:t>
      </w:r>
      <w:r>
        <w:rPr>
          <w:spacing w:val="-1"/>
          <w:sz w:val="14"/>
        </w:rPr>
        <w:t xml:space="preserve"> </w:t>
      </w:r>
      <w:r>
        <w:rPr>
          <w:sz w:val="14"/>
        </w:rPr>
        <w:t>or</w:t>
      </w:r>
      <w:r>
        <w:rPr>
          <w:spacing w:val="-1"/>
          <w:sz w:val="14"/>
        </w:rPr>
        <w:t xml:space="preserve"> </w:t>
      </w:r>
      <w:r>
        <w:rPr>
          <w:sz w:val="14"/>
        </w:rPr>
        <w:t>its</w:t>
      </w:r>
      <w:r>
        <w:rPr>
          <w:spacing w:val="40"/>
          <w:sz w:val="14"/>
        </w:rPr>
        <w:t xml:space="preserve"> </w:t>
      </w:r>
      <w:r>
        <w:rPr>
          <w:spacing w:val="-2"/>
          <w:sz w:val="14"/>
        </w:rPr>
        <w:t>connections.</w:t>
      </w:r>
    </w:p>
    <w:p w14:paraId="2D02A4AB" w14:textId="77777777" w:rsidR="006F6DBA" w:rsidRDefault="00000000">
      <w:pPr>
        <w:spacing w:before="33" w:line="252" w:lineRule="auto"/>
        <w:ind w:left="437" w:right="1335"/>
        <w:jc w:val="both"/>
        <w:rPr>
          <w:sz w:val="14"/>
        </w:rPr>
      </w:pPr>
      <w:r>
        <w:rPr>
          <w:sz w:val="14"/>
        </w:rPr>
        <w:t>These devices are sometimes soldered to a small light-</w:t>
      </w:r>
      <w:r>
        <w:rPr>
          <w:spacing w:val="40"/>
          <w:sz w:val="14"/>
        </w:rPr>
        <w:t xml:space="preserve"> </w:t>
      </w:r>
      <w:r>
        <w:rPr>
          <w:sz w:val="14"/>
        </w:rPr>
        <w:t>weight heat fin, to decrease the thermal time constant and</w:t>
      </w:r>
      <w:r>
        <w:rPr>
          <w:spacing w:val="40"/>
          <w:sz w:val="14"/>
        </w:rPr>
        <w:t xml:space="preserve"> </w:t>
      </w:r>
      <w:r>
        <w:rPr>
          <w:sz w:val="14"/>
        </w:rPr>
        <w:t>speed up the response in slowly-moving air. On the other</w:t>
      </w:r>
      <w:r>
        <w:rPr>
          <w:spacing w:val="40"/>
          <w:sz w:val="14"/>
        </w:rPr>
        <w:t xml:space="preserve"> </w:t>
      </w:r>
      <w:r>
        <w:rPr>
          <w:sz w:val="14"/>
        </w:rPr>
        <w:t>hand,</w:t>
      </w:r>
      <w:r>
        <w:rPr>
          <w:spacing w:val="-2"/>
          <w:sz w:val="14"/>
        </w:rPr>
        <w:t xml:space="preserve"> </w:t>
      </w:r>
      <w:r>
        <w:rPr>
          <w:sz w:val="14"/>
        </w:rPr>
        <w:t>a</w:t>
      </w:r>
      <w:r>
        <w:rPr>
          <w:spacing w:val="-2"/>
          <w:sz w:val="14"/>
        </w:rPr>
        <w:t xml:space="preserve"> </w:t>
      </w:r>
      <w:r>
        <w:rPr>
          <w:sz w:val="14"/>
        </w:rPr>
        <w:t>small</w:t>
      </w:r>
      <w:r>
        <w:rPr>
          <w:spacing w:val="-2"/>
          <w:sz w:val="14"/>
        </w:rPr>
        <w:t xml:space="preserve"> </w:t>
      </w:r>
      <w:r>
        <w:rPr>
          <w:sz w:val="14"/>
        </w:rPr>
        <w:t>thermal</w:t>
      </w:r>
      <w:r>
        <w:rPr>
          <w:spacing w:val="-2"/>
          <w:sz w:val="14"/>
        </w:rPr>
        <w:t xml:space="preserve"> </w:t>
      </w:r>
      <w:r>
        <w:rPr>
          <w:sz w:val="14"/>
        </w:rPr>
        <w:t>mass</w:t>
      </w:r>
      <w:r>
        <w:rPr>
          <w:spacing w:val="-2"/>
          <w:sz w:val="14"/>
        </w:rPr>
        <w:t xml:space="preserve"> </w:t>
      </w:r>
      <w:r>
        <w:rPr>
          <w:sz w:val="14"/>
        </w:rPr>
        <w:t>may</w:t>
      </w:r>
      <w:r>
        <w:rPr>
          <w:spacing w:val="-2"/>
          <w:sz w:val="14"/>
        </w:rPr>
        <w:t xml:space="preserve"> </w:t>
      </w:r>
      <w:r>
        <w:rPr>
          <w:sz w:val="14"/>
        </w:rPr>
        <w:t>be</w:t>
      </w:r>
      <w:r>
        <w:rPr>
          <w:spacing w:val="-2"/>
          <w:sz w:val="14"/>
        </w:rPr>
        <w:t xml:space="preserve"> </w:t>
      </w:r>
      <w:r>
        <w:rPr>
          <w:sz w:val="14"/>
        </w:rPr>
        <w:t>added</w:t>
      </w:r>
      <w:r>
        <w:rPr>
          <w:spacing w:val="-2"/>
          <w:sz w:val="14"/>
        </w:rPr>
        <w:t xml:space="preserve"> </w:t>
      </w:r>
      <w:r>
        <w:rPr>
          <w:sz w:val="14"/>
        </w:rPr>
        <w:t>to</w:t>
      </w:r>
      <w:r>
        <w:rPr>
          <w:spacing w:val="-2"/>
          <w:sz w:val="14"/>
        </w:rPr>
        <w:t xml:space="preserve"> </w:t>
      </w:r>
      <w:r>
        <w:rPr>
          <w:sz w:val="14"/>
        </w:rPr>
        <w:t>the</w:t>
      </w:r>
      <w:r>
        <w:rPr>
          <w:spacing w:val="-2"/>
          <w:sz w:val="14"/>
        </w:rPr>
        <w:t xml:space="preserve"> </w:t>
      </w:r>
      <w:r>
        <w:rPr>
          <w:sz w:val="14"/>
        </w:rPr>
        <w:t>sensor,</w:t>
      </w:r>
      <w:r>
        <w:rPr>
          <w:spacing w:val="-2"/>
          <w:sz w:val="14"/>
        </w:rPr>
        <w:t xml:space="preserve"> </w:t>
      </w:r>
      <w:r>
        <w:rPr>
          <w:sz w:val="14"/>
        </w:rPr>
        <w:t>to</w:t>
      </w:r>
      <w:r>
        <w:rPr>
          <w:spacing w:val="40"/>
          <w:sz w:val="14"/>
        </w:rPr>
        <w:t xml:space="preserve"> </w:t>
      </w:r>
      <w:r>
        <w:rPr>
          <w:sz w:val="14"/>
        </w:rPr>
        <w:t>give</w:t>
      </w:r>
      <w:r>
        <w:rPr>
          <w:spacing w:val="-4"/>
          <w:sz w:val="14"/>
        </w:rPr>
        <w:t xml:space="preserve"> </w:t>
      </w:r>
      <w:r>
        <w:rPr>
          <w:sz w:val="14"/>
        </w:rPr>
        <w:t>the</w:t>
      </w:r>
      <w:r>
        <w:rPr>
          <w:spacing w:val="-4"/>
          <w:sz w:val="14"/>
        </w:rPr>
        <w:t xml:space="preserve"> </w:t>
      </w:r>
      <w:r>
        <w:rPr>
          <w:sz w:val="14"/>
        </w:rPr>
        <w:t>steadiest</w:t>
      </w:r>
      <w:r>
        <w:rPr>
          <w:spacing w:val="-4"/>
          <w:sz w:val="14"/>
        </w:rPr>
        <w:t xml:space="preserve"> </w:t>
      </w:r>
      <w:r>
        <w:rPr>
          <w:sz w:val="14"/>
        </w:rPr>
        <w:t>reading</w:t>
      </w:r>
      <w:r>
        <w:rPr>
          <w:spacing w:val="-4"/>
          <w:sz w:val="14"/>
        </w:rPr>
        <w:t xml:space="preserve"> </w:t>
      </w:r>
      <w:r>
        <w:rPr>
          <w:sz w:val="14"/>
        </w:rPr>
        <w:t>despite</w:t>
      </w:r>
      <w:r>
        <w:rPr>
          <w:spacing w:val="-4"/>
          <w:sz w:val="14"/>
        </w:rPr>
        <w:t xml:space="preserve"> </w:t>
      </w:r>
      <w:r>
        <w:rPr>
          <w:sz w:val="14"/>
        </w:rPr>
        <w:t>small</w:t>
      </w:r>
      <w:r>
        <w:rPr>
          <w:spacing w:val="-4"/>
          <w:sz w:val="14"/>
        </w:rPr>
        <w:t xml:space="preserve"> </w:t>
      </w:r>
      <w:r>
        <w:rPr>
          <w:sz w:val="14"/>
        </w:rPr>
        <w:t>deviations</w:t>
      </w:r>
      <w:r>
        <w:rPr>
          <w:spacing w:val="-4"/>
          <w:sz w:val="14"/>
        </w:rPr>
        <w:t xml:space="preserve"> </w:t>
      </w:r>
      <w:r>
        <w:rPr>
          <w:sz w:val="14"/>
        </w:rPr>
        <w:t>in</w:t>
      </w:r>
      <w:r>
        <w:rPr>
          <w:spacing w:val="-4"/>
          <w:sz w:val="14"/>
        </w:rPr>
        <w:t xml:space="preserve"> </w:t>
      </w:r>
      <w:r>
        <w:rPr>
          <w:sz w:val="14"/>
        </w:rPr>
        <w:t>the</w:t>
      </w:r>
      <w:r>
        <w:rPr>
          <w:spacing w:val="-4"/>
          <w:sz w:val="14"/>
        </w:rPr>
        <w:t xml:space="preserve"> </w:t>
      </w:r>
      <w:r>
        <w:rPr>
          <w:sz w:val="14"/>
        </w:rPr>
        <w:t>air</w:t>
      </w:r>
      <w:r>
        <w:rPr>
          <w:spacing w:val="40"/>
          <w:sz w:val="14"/>
        </w:rPr>
        <w:t xml:space="preserve"> </w:t>
      </w:r>
      <w:r>
        <w:rPr>
          <w:spacing w:val="-2"/>
          <w:sz w:val="14"/>
        </w:rPr>
        <w:t>temperature.</w:t>
      </w:r>
    </w:p>
    <w:p w14:paraId="5974087D" w14:textId="77777777" w:rsidR="006F6DBA" w:rsidRDefault="006F6DBA">
      <w:pPr>
        <w:spacing w:line="252" w:lineRule="auto"/>
        <w:jc w:val="both"/>
        <w:rPr>
          <w:sz w:val="14"/>
        </w:rPr>
        <w:sectPr w:rsidR="006F6DBA">
          <w:headerReference w:type="default" r:id="rId401"/>
          <w:footerReference w:type="default" r:id="rId402"/>
          <w:pgSz w:w="12240" w:h="15840"/>
          <w:pgMar w:top="1420" w:right="1040" w:bottom="2640" w:left="300" w:header="0" w:footer="2458" w:gutter="0"/>
          <w:cols w:num="2" w:space="720" w:equalWidth="0">
            <w:col w:w="5380" w:space="40"/>
            <w:col w:w="5480"/>
          </w:cols>
        </w:sectPr>
      </w:pPr>
    </w:p>
    <w:p w14:paraId="5376917B" w14:textId="77777777" w:rsidR="006F6DBA" w:rsidRDefault="00000000">
      <w:pPr>
        <w:spacing w:before="82"/>
        <w:ind w:left="3342"/>
        <w:rPr>
          <w:sz w:val="14"/>
        </w:rPr>
      </w:pPr>
      <w:r>
        <w:rPr>
          <w:w w:val="105"/>
          <w:sz w:val="14"/>
        </w:rPr>
        <w:t>Temperature</w:t>
      </w:r>
      <w:r>
        <w:rPr>
          <w:spacing w:val="-4"/>
          <w:w w:val="105"/>
          <w:sz w:val="14"/>
        </w:rPr>
        <w:t xml:space="preserve"> </w:t>
      </w:r>
      <w:r>
        <w:rPr>
          <w:w w:val="105"/>
          <w:sz w:val="14"/>
        </w:rPr>
        <w:t>Rise</w:t>
      </w:r>
      <w:r>
        <w:rPr>
          <w:spacing w:val="-4"/>
          <w:w w:val="105"/>
          <w:sz w:val="14"/>
        </w:rPr>
        <w:t xml:space="preserve"> </w:t>
      </w:r>
      <w:r>
        <w:rPr>
          <w:w w:val="105"/>
          <w:sz w:val="14"/>
        </w:rPr>
        <w:t>of</w:t>
      </w:r>
      <w:r>
        <w:rPr>
          <w:spacing w:val="-4"/>
          <w:w w:val="105"/>
          <w:sz w:val="14"/>
        </w:rPr>
        <w:t xml:space="preserve"> </w:t>
      </w:r>
      <w:r>
        <w:rPr>
          <w:w w:val="105"/>
          <w:sz w:val="14"/>
        </w:rPr>
        <w:t>LM35</w:t>
      </w:r>
      <w:r>
        <w:rPr>
          <w:spacing w:val="-3"/>
          <w:w w:val="105"/>
          <w:sz w:val="14"/>
        </w:rPr>
        <w:t xml:space="preserve"> </w:t>
      </w:r>
      <w:r>
        <w:rPr>
          <w:w w:val="105"/>
          <w:sz w:val="14"/>
        </w:rPr>
        <w:t>Due</w:t>
      </w:r>
      <w:r>
        <w:rPr>
          <w:spacing w:val="-4"/>
          <w:w w:val="105"/>
          <w:sz w:val="14"/>
        </w:rPr>
        <w:t xml:space="preserve"> </w:t>
      </w:r>
      <w:proofErr w:type="gramStart"/>
      <w:r>
        <w:rPr>
          <w:w w:val="105"/>
          <w:sz w:val="14"/>
        </w:rPr>
        <w:t>To</w:t>
      </w:r>
      <w:proofErr w:type="gramEnd"/>
      <w:r>
        <w:rPr>
          <w:spacing w:val="-4"/>
          <w:w w:val="105"/>
          <w:sz w:val="14"/>
        </w:rPr>
        <w:t xml:space="preserve"> </w:t>
      </w:r>
      <w:r>
        <w:rPr>
          <w:w w:val="105"/>
          <w:sz w:val="14"/>
        </w:rPr>
        <w:t>Self-heating</w:t>
      </w:r>
      <w:r>
        <w:rPr>
          <w:spacing w:val="-3"/>
          <w:w w:val="105"/>
          <w:sz w:val="14"/>
        </w:rPr>
        <w:t xml:space="preserve"> </w:t>
      </w:r>
      <w:r>
        <w:rPr>
          <w:w w:val="105"/>
          <w:sz w:val="14"/>
        </w:rPr>
        <w:t>(Thermal</w:t>
      </w:r>
      <w:r>
        <w:rPr>
          <w:spacing w:val="-4"/>
          <w:w w:val="105"/>
          <w:sz w:val="14"/>
        </w:rPr>
        <w:t xml:space="preserve"> </w:t>
      </w:r>
      <w:r>
        <w:rPr>
          <w:spacing w:val="-2"/>
          <w:w w:val="105"/>
          <w:sz w:val="14"/>
        </w:rPr>
        <w:t>Resistance)</w:t>
      </w:r>
    </w:p>
    <w:p w14:paraId="06B7EF02" w14:textId="77777777" w:rsidR="006F6DBA" w:rsidRDefault="00000000">
      <w:pPr>
        <w:tabs>
          <w:tab w:val="left" w:pos="2416"/>
          <w:tab w:val="left" w:pos="3285"/>
          <w:tab w:val="left" w:pos="4184"/>
          <w:tab w:val="left" w:pos="5133"/>
          <w:tab w:val="left" w:pos="6032"/>
          <w:tab w:val="left" w:pos="6865"/>
          <w:tab w:val="left" w:pos="7600"/>
        </w:tabs>
        <w:spacing w:before="47"/>
        <w:ind w:left="1547"/>
        <w:jc w:val="center"/>
        <w:rPr>
          <w:sz w:val="12"/>
        </w:rPr>
      </w:pPr>
      <w:r>
        <w:rPr>
          <w:w w:val="95"/>
          <w:sz w:val="12"/>
        </w:rPr>
        <w:t>TO-</w:t>
      </w:r>
      <w:r>
        <w:rPr>
          <w:spacing w:val="-5"/>
          <w:sz w:val="12"/>
        </w:rPr>
        <w:t>46,</w:t>
      </w:r>
      <w:r>
        <w:rPr>
          <w:sz w:val="12"/>
        </w:rPr>
        <w:tab/>
      </w:r>
      <w:r>
        <w:rPr>
          <w:w w:val="95"/>
          <w:sz w:val="12"/>
        </w:rPr>
        <w:t>TO-</w:t>
      </w:r>
      <w:r>
        <w:rPr>
          <w:spacing w:val="-5"/>
          <w:sz w:val="12"/>
        </w:rPr>
        <w:t>46,</w:t>
      </w:r>
      <w:r>
        <w:rPr>
          <w:sz w:val="12"/>
        </w:rPr>
        <w:tab/>
      </w:r>
      <w:r>
        <w:rPr>
          <w:w w:val="95"/>
          <w:sz w:val="12"/>
        </w:rPr>
        <w:t>TO-</w:t>
      </w:r>
      <w:r>
        <w:rPr>
          <w:spacing w:val="-5"/>
          <w:sz w:val="12"/>
        </w:rPr>
        <w:t>92,</w:t>
      </w:r>
      <w:r>
        <w:rPr>
          <w:sz w:val="12"/>
        </w:rPr>
        <w:tab/>
      </w:r>
      <w:r>
        <w:rPr>
          <w:w w:val="95"/>
          <w:sz w:val="12"/>
        </w:rPr>
        <w:t>TO-</w:t>
      </w:r>
      <w:r>
        <w:rPr>
          <w:spacing w:val="-5"/>
          <w:sz w:val="12"/>
        </w:rPr>
        <w:t>92,</w:t>
      </w:r>
      <w:r>
        <w:rPr>
          <w:sz w:val="12"/>
        </w:rPr>
        <w:tab/>
      </w:r>
      <w:r>
        <w:rPr>
          <w:w w:val="95"/>
          <w:sz w:val="12"/>
        </w:rPr>
        <w:t>SO-</w:t>
      </w:r>
      <w:r>
        <w:rPr>
          <w:spacing w:val="-10"/>
          <w:sz w:val="12"/>
        </w:rPr>
        <w:t>8</w:t>
      </w:r>
      <w:r>
        <w:rPr>
          <w:sz w:val="12"/>
        </w:rPr>
        <w:tab/>
      </w:r>
      <w:proofErr w:type="spellStart"/>
      <w:r>
        <w:rPr>
          <w:w w:val="95"/>
          <w:sz w:val="12"/>
        </w:rPr>
        <w:t>SO-</w:t>
      </w:r>
      <w:r>
        <w:rPr>
          <w:spacing w:val="-10"/>
          <w:sz w:val="12"/>
        </w:rPr>
        <w:t>8</w:t>
      </w:r>
      <w:proofErr w:type="spellEnd"/>
      <w:r>
        <w:rPr>
          <w:sz w:val="12"/>
        </w:rPr>
        <w:tab/>
        <w:t>TO-</w:t>
      </w:r>
      <w:r>
        <w:rPr>
          <w:spacing w:val="-5"/>
          <w:sz w:val="12"/>
        </w:rPr>
        <w:t>202</w:t>
      </w:r>
      <w:r>
        <w:rPr>
          <w:sz w:val="12"/>
        </w:rPr>
        <w:tab/>
      </w:r>
      <w:proofErr w:type="spellStart"/>
      <w:r>
        <w:rPr>
          <w:sz w:val="12"/>
        </w:rPr>
        <w:t>TO-202</w:t>
      </w:r>
      <w:proofErr w:type="spellEnd"/>
      <w:r>
        <w:rPr>
          <w:spacing w:val="-4"/>
          <w:sz w:val="12"/>
        </w:rPr>
        <w:t xml:space="preserve"> </w:t>
      </w:r>
      <w:r>
        <w:rPr>
          <w:spacing w:val="-5"/>
          <w:w w:val="110"/>
          <w:sz w:val="12"/>
        </w:rPr>
        <w:t>***</w:t>
      </w:r>
    </w:p>
    <w:p w14:paraId="5958D29A" w14:textId="77777777" w:rsidR="006F6DBA" w:rsidRDefault="00000000">
      <w:pPr>
        <w:spacing w:before="12"/>
        <w:ind w:left="1456"/>
        <w:jc w:val="center"/>
        <w:rPr>
          <w:sz w:val="12"/>
        </w:rPr>
      </w:pPr>
      <w:r>
        <w:rPr>
          <w:w w:val="110"/>
          <w:sz w:val="12"/>
        </w:rPr>
        <w:t>no</w:t>
      </w:r>
      <w:r>
        <w:rPr>
          <w:spacing w:val="-9"/>
          <w:w w:val="110"/>
          <w:sz w:val="12"/>
        </w:rPr>
        <w:t xml:space="preserve"> </w:t>
      </w:r>
      <w:r>
        <w:rPr>
          <w:w w:val="110"/>
          <w:sz w:val="12"/>
        </w:rPr>
        <w:t>heat</w:t>
      </w:r>
      <w:r>
        <w:rPr>
          <w:spacing w:val="-8"/>
          <w:w w:val="110"/>
          <w:sz w:val="12"/>
        </w:rPr>
        <w:t xml:space="preserve"> </w:t>
      </w:r>
      <w:proofErr w:type="gramStart"/>
      <w:r>
        <w:rPr>
          <w:w w:val="110"/>
          <w:sz w:val="12"/>
        </w:rPr>
        <w:t>sink</w:t>
      </w:r>
      <w:proofErr w:type="gramEnd"/>
      <w:r>
        <w:rPr>
          <w:spacing w:val="73"/>
          <w:w w:val="110"/>
          <w:sz w:val="12"/>
        </w:rPr>
        <w:t xml:space="preserve"> </w:t>
      </w:r>
      <w:r>
        <w:rPr>
          <w:w w:val="110"/>
          <w:sz w:val="12"/>
        </w:rPr>
        <w:t>small</w:t>
      </w:r>
      <w:r>
        <w:rPr>
          <w:spacing w:val="-8"/>
          <w:w w:val="110"/>
          <w:sz w:val="12"/>
        </w:rPr>
        <w:t xml:space="preserve"> </w:t>
      </w:r>
      <w:r>
        <w:rPr>
          <w:w w:val="110"/>
          <w:sz w:val="12"/>
        </w:rPr>
        <w:t>heat</w:t>
      </w:r>
      <w:r>
        <w:rPr>
          <w:spacing w:val="-8"/>
          <w:w w:val="110"/>
          <w:sz w:val="12"/>
        </w:rPr>
        <w:t xml:space="preserve"> </w:t>
      </w:r>
      <w:r>
        <w:rPr>
          <w:w w:val="110"/>
          <w:sz w:val="12"/>
        </w:rPr>
        <w:t>fin*</w:t>
      </w:r>
      <w:r>
        <w:rPr>
          <w:spacing w:val="72"/>
          <w:w w:val="110"/>
          <w:sz w:val="12"/>
        </w:rPr>
        <w:t xml:space="preserve"> </w:t>
      </w:r>
      <w:r>
        <w:rPr>
          <w:w w:val="110"/>
          <w:sz w:val="12"/>
        </w:rPr>
        <w:t>no</w:t>
      </w:r>
      <w:r>
        <w:rPr>
          <w:spacing w:val="-8"/>
          <w:w w:val="110"/>
          <w:sz w:val="12"/>
        </w:rPr>
        <w:t xml:space="preserve"> </w:t>
      </w:r>
      <w:r>
        <w:rPr>
          <w:w w:val="110"/>
          <w:sz w:val="12"/>
        </w:rPr>
        <w:t>heat</w:t>
      </w:r>
      <w:r>
        <w:rPr>
          <w:spacing w:val="-8"/>
          <w:w w:val="110"/>
          <w:sz w:val="12"/>
        </w:rPr>
        <w:t xml:space="preserve"> </w:t>
      </w:r>
      <w:r>
        <w:rPr>
          <w:w w:val="110"/>
          <w:sz w:val="12"/>
        </w:rPr>
        <w:t>sink</w:t>
      </w:r>
      <w:r>
        <w:rPr>
          <w:spacing w:val="73"/>
          <w:w w:val="110"/>
          <w:sz w:val="12"/>
        </w:rPr>
        <w:t xml:space="preserve"> </w:t>
      </w:r>
      <w:r>
        <w:rPr>
          <w:w w:val="110"/>
          <w:sz w:val="12"/>
        </w:rPr>
        <w:t>small</w:t>
      </w:r>
      <w:r>
        <w:rPr>
          <w:spacing w:val="-8"/>
          <w:w w:val="110"/>
          <w:sz w:val="12"/>
        </w:rPr>
        <w:t xml:space="preserve"> </w:t>
      </w:r>
      <w:r>
        <w:rPr>
          <w:w w:val="110"/>
          <w:sz w:val="12"/>
        </w:rPr>
        <w:t>heat</w:t>
      </w:r>
      <w:r>
        <w:rPr>
          <w:spacing w:val="-8"/>
          <w:w w:val="110"/>
          <w:sz w:val="12"/>
        </w:rPr>
        <w:t xml:space="preserve"> </w:t>
      </w:r>
      <w:r>
        <w:rPr>
          <w:w w:val="110"/>
          <w:sz w:val="12"/>
        </w:rPr>
        <w:t>fin**</w:t>
      </w:r>
      <w:r>
        <w:rPr>
          <w:spacing w:val="73"/>
          <w:w w:val="110"/>
          <w:sz w:val="12"/>
        </w:rPr>
        <w:t xml:space="preserve"> </w:t>
      </w:r>
      <w:r>
        <w:rPr>
          <w:w w:val="110"/>
          <w:sz w:val="12"/>
        </w:rPr>
        <w:t>no</w:t>
      </w:r>
      <w:r>
        <w:rPr>
          <w:spacing w:val="-8"/>
          <w:w w:val="110"/>
          <w:sz w:val="12"/>
        </w:rPr>
        <w:t xml:space="preserve"> </w:t>
      </w:r>
      <w:r>
        <w:rPr>
          <w:w w:val="110"/>
          <w:sz w:val="12"/>
        </w:rPr>
        <w:t>heat</w:t>
      </w:r>
      <w:r>
        <w:rPr>
          <w:spacing w:val="-9"/>
          <w:w w:val="110"/>
          <w:sz w:val="12"/>
        </w:rPr>
        <w:t xml:space="preserve"> </w:t>
      </w:r>
      <w:r>
        <w:rPr>
          <w:w w:val="110"/>
          <w:sz w:val="12"/>
        </w:rPr>
        <w:t>sink</w:t>
      </w:r>
      <w:r>
        <w:rPr>
          <w:spacing w:val="73"/>
          <w:w w:val="110"/>
          <w:sz w:val="12"/>
        </w:rPr>
        <w:t xml:space="preserve"> </w:t>
      </w:r>
      <w:r>
        <w:rPr>
          <w:w w:val="110"/>
          <w:sz w:val="12"/>
        </w:rPr>
        <w:t>small</w:t>
      </w:r>
      <w:r>
        <w:rPr>
          <w:spacing w:val="-8"/>
          <w:w w:val="110"/>
          <w:sz w:val="12"/>
        </w:rPr>
        <w:t xml:space="preserve"> </w:t>
      </w:r>
      <w:r>
        <w:rPr>
          <w:w w:val="110"/>
          <w:sz w:val="12"/>
        </w:rPr>
        <w:t>heat</w:t>
      </w:r>
      <w:r>
        <w:rPr>
          <w:spacing w:val="-9"/>
          <w:w w:val="110"/>
          <w:sz w:val="12"/>
        </w:rPr>
        <w:t xml:space="preserve"> </w:t>
      </w:r>
      <w:r>
        <w:rPr>
          <w:w w:val="110"/>
          <w:sz w:val="12"/>
        </w:rPr>
        <w:t>fin**</w:t>
      </w:r>
      <w:r>
        <w:rPr>
          <w:spacing w:val="74"/>
          <w:w w:val="110"/>
          <w:sz w:val="12"/>
        </w:rPr>
        <w:t xml:space="preserve"> </w:t>
      </w:r>
      <w:r>
        <w:rPr>
          <w:w w:val="110"/>
          <w:sz w:val="12"/>
        </w:rPr>
        <w:t>no</w:t>
      </w:r>
      <w:r>
        <w:rPr>
          <w:spacing w:val="-8"/>
          <w:w w:val="110"/>
          <w:sz w:val="12"/>
        </w:rPr>
        <w:t xml:space="preserve"> </w:t>
      </w:r>
      <w:r>
        <w:rPr>
          <w:w w:val="110"/>
          <w:sz w:val="12"/>
        </w:rPr>
        <w:t>heat</w:t>
      </w:r>
      <w:r>
        <w:rPr>
          <w:spacing w:val="-9"/>
          <w:w w:val="110"/>
          <w:sz w:val="12"/>
        </w:rPr>
        <w:t xml:space="preserve"> </w:t>
      </w:r>
      <w:r>
        <w:rPr>
          <w:w w:val="110"/>
          <w:sz w:val="12"/>
        </w:rPr>
        <w:t>sink</w:t>
      </w:r>
      <w:r>
        <w:rPr>
          <w:spacing w:val="73"/>
          <w:w w:val="110"/>
          <w:sz w:val="12"/>
        </w:rPr>
        <w:t xml:space="preserve"> </w:t>
      </w:r>
      <w:r>
        <w:rPr>
          <w:w w:val="110"/>
          <w:sz w:val="12"/>
        </w:rPr>
        <w:t>small</w:t>
      </w:r>
      <w:r>
        <w:rPr>
          <w:spacing w:val="-8"/>
          <w:w w:val="110"/>
          <w:sz w:val="12"/>
        </w:rPr>
        <w:t xml:space="preserve"> </w:t>
      </w:r>
      <w:r>
        <w:rPr>
          <w:w w:val="110"/>
          <w:sz w:val="12"/>
        </w:rPr>
        <w:t>heat</w:t>
      </w:r>
      <w:r>
        <w:rPr>
          <w:spacing w:val="-9"/>
          <w:w w:val="110"/>
          <w:sz w:val="12"/>
        </w:rPr>
        <w:t xml:space="preserve"> </w:t>
      </w:r>
      <w:r>
        <w:rPr>
          <w:spacing w:val="-5"/>
          <w:w w:val="110"/>
          <w:sz w:val="12"/>
        </w:rPr>
        <w:t>fin</w:t>
      </w:r>
    </w:p>
    <w:p w14:paraId="3F944499" w14:textId="77777777" w:rsidR="006F6DBA" w:rsidRDefault="00000000">
      <w:pPr>
        <w:tabs>
          <w:tab w:val="left" w:pos="2832"/>
          <w:tab w:val="left" w:pos="3696"/>
          <w:tab w:val="left" w:pos="4566"/>
          <w:tab w:val="left" w:pos="5465"/>
          <w:tab w:val="left" w:pos="6369"/>
          <w:tab w:val="left" w:pos="7263"/>
          <w:tab w:val="left" w:pos="8196"/>
          <w:tab w:val="left" w:pos="9036"/>
        </w:tabs>
        <w:spacing w:before="13"/>
        <w:ind w:left="1607"/>
        <w:rPr>
          <w:sz w:val="12"/>
        </w:rPr>
      </w:pPr>
      <w:r>
        <w:rPr>
          <w:position w:val="1"/>
          <w:sz w:val="12"/>
        </w:rPr>
        <w:t>Still</w:t>
      </w:r>
      <w:r>
        <w:rPr>
          <w:spacing w:val="-4"/>
          <w:position w:val="1"/>
          <w:sz w:val="12"/>
        </w:rPr>
        <w:t xml:space="preserve"> </w:t>
      </w:r>
      <w:r>
        <w:rPr>
          <w:spacing w:val="-5"/>
          <w:position w:val="1"/>
          <w:sz w:val="12"/>
        </w:rPr>
        <w:t>air</w:t>
      </w:r>
      <w:r>
        <w:rPr>
          <w:position w:val="1"/>
          <w:sz w:val="12"/>
        </w:rPr>
        <w:tab/>
      </w:r>
      <w:r>
        <w:rPr>
          <w:spacing w:val="-2"/>
          <w:position w:val="1"/>
          <w:sz w:val="12"/>
        </w:rPr>
        <w:t>400</w:t>
      </w:r>
      <w:r>
        <w:rPr>
          <w:spacing w:val="-2"/>
          <w:sz w:val="13"/>
        </w:rPr>
        <w:t>°</w:t>
      </w:r>
      <w:r>
        <w:rPr>
          <w:spacing w:val="-2"/>
          <w:position w:val="1"/>
          <w:sz w:val="12"/>
        </w:rPr>
        <w:t>C/W</w:t>
      </w:r>
      <w:r>
        <w:rPr>
          <w:position w:val="1"/>
          <w:sz w:val="12"/>
        </w:rPr>
        <w:tab/>
      </w:r>
      <w:r>
        <w:rPr>
          <w:spacing w:val="-2"/>
          <w:position w:val="1"/>
          <w:sz w:val="12"/>
        </w:rPr>
        <w:t>100</w:t>
      </w:r>
      <w:r>
        <w:rPr>
          <w:spacing w:val="-2"/>
          <w:sz w:val="13"/>
        </w:rPr>
        <w:t>°</w:t>
      </w:r>
      <w:r>
        <w:rPr>
          <w:spacing w:val="-2"/>
          <w:position w:val="1"/>
          <w:sz w:val="12"/>
        </w:rPr>
        <w:t>C/W</w:t>
      </w:r>
      <w:r>
        <w:rPr>
          <w:position w:val="1"/>
          <w:sz w:val="12"/>
        </w:rPr>
        <w:tab/>
      </w:r>
      <w:r>
        <w:rPr>
          <w:spacing w:val="-2"/>
          <w:position w:val="1"/>
          <w:sz w:val="12"/>
        </w:rPr>
        <w:t>180</w:t>
      </w:r>
      <w:r>
        <w:rPr>
          <w:spacing w:val="-2"/>
          <w:sz w:val="13"/>
        </w:rPr>
        <w:t>°</w:t>
      </w:r>
      <w:r>
        <w:rPr>
          <w:spacing w:val="-2"/>
          <w:position w:val="1"/>
          <w:sz w:val="12"/>
        </w:rPr>
        <w:t>C/W</w:t>
      </w:r>
      <w:r>
        <w:rPr>
          <w:position w:val="1"/>
          <w:sz w:val="12"/>
        </w:rPr>
        <w:tab/>
      </w:r>
      <w:r>
        <w:rPr>
          <w:spacing w:val="-2"/>
          <w:position w:val="1"/>
          <w:sz w:val="12"/>
        </w:rPr>
        <w:t>140</w:t>
      </w:r>
      <w:r>
        <w:rPr>
          <w:spacing w:val="-2"/>
          <w:sz w:val="13"/>
        </w:rPr>
        <w:t>°</w:t>
      </w:r>
      <w:r>
        <w:rPr>
          <w:spacing w:val="-2"/>
          <w:position w:val="1"/>
          <w:sz w:val="12"/>
        </w:rPr>
        <w:t>C/W</w:t>
      </w:r>
      <w:r>
        <w:rPr>
          <w:position w:val="1"/>
          <w:sz w:val="12"/>
        </w:rPr>
        <w:tab/>
      </w:r>
      <w:r>
        <w:rPr>
          <w:spacing w:val="-2"/>
          <w:position w:val="1"/>
          <w:sz w:val="12"/>
        </w:rPr>
        <w:t>220</w:t>
      </w:r>
      <w:r>
        <w:rPr>
          <w:spacing w:val="-2"/>
          <w:sz w:val="13"/>
        </w:rPr>
        <w:t>°</w:t>
      </w:r>
      <w:r>
        <w:rPr>
          <w:spacing w:val="-2"/>
          <w:position w:val="1"/>
          <w:sz w:val="12"/>
        </w:rPr>
        <w:t>C/W</w:t>
      </w:r>
      <w:r>
        <w:rPr>
          <w:position w:val="1"/>
          <w:sz w:val="12"/>
        </w:rPr>
        <w:tab/>
      </w:r>
      <w:r>
        <w:rPr>
          <w:spacing w:val="-2"/>
          <w:position w:val="1"/>
          <w:sz w:val="12"/>
        </w:rPr>
        <w:t>110</w:t>
      </w:r>
      <w:r>
        <w:rPr>
          <w:spacing w:val="-2"/>
          <w:sz w:val="13"/>
        </w:rPr>
        <w:t>°</w:t>
      </w:r>
      <w:r>
        <w:rPr>
          <w:spacing w:val="-2"/>
          <w:position w:val="1"/>
          <w:sz w:val="12"/>
        </w:rPr>
        <w:t>C/W</w:t>
      </w:r>
      <w:r>
        <w:rPr>
          <w:position w:val="1"/>
          <w:sz w:val="12"/>
        </w:rPr>
        <w:tab/>
      </w:r>
      <w:r>
        <w:rPr>
          <w:spacing w:val="-2"/>
          <w:position w:val="1"/>
          <w:sz w:val="12"/>
        </w:rPr>
        <w:t>85</w:t>
      </w:r>
      <w:r>
        <w:rPr>
          <w:spacing w:val="-2"/>
          <w:sz w:val="13"/>
        </w:rPr>
        <w:t>°</w:t>
      </w:r>
      <w:r>
        <w:rPr>
          <w:spacing w:val="-2"/>
          <w:position w:val="1"/>
          <w:sz w:val="12"/>
        </w:rPr>
        <w:t>C/W</w:t>
      </w:r>
      <w:r>
        <w:rPr>
          <w:position w:val="1"/>
          <w:sz w:val="12"/>
        </w:rPr>
        <w:tab/>
      </w:r>
      <w:r>
        <w:rPr>
          <w:spacing w:val="-2"/>
          <w:position w:val="1"/>
          <w:sz w:val="12"/>
        </w:rPr>
        <w:t>60</w:t>
      </w:r>
      <w:r>
        <w:rPr>
          <w:spacing w:val="-2"/>
          <w:sz w:val="13"/>
        </w:rPr>
        <w:t>°</w:t>
      </w:r>
      <w:r>
        <w:rPr>
          <w:spacing w:val="-2"/>
          <w:position w:val="1"/>
          <w:sz w:val="12"/>
        </w:rPr>
        <w:t>C/W</w:t>
      </w:r>
    </w:p>
    <w:tbl>
      <w:tblPr>
        <w:tblW w:w="0" w:type="auto"/>
        <w:tblInd w:w="1580" w:type="dxa"/>
        <w:tblLayout w:type="fixed"/>
        <w:tblCellMar>
          <w:left w:w="0" w:type="dxa"/>
          <w:right w:w="0" w:type="dxa"/>
        </w:tblCellMar>
        <w:tblLook w:val="01E0" w:firstRow="1" w:lastRow="1" w:firstColumn="1" w:lastColumn="1" w:noHBand="0" w:noVBand="0"/>
      </w:tblPr>
      <w:tblGrid>
        <w:gridCol w:w="1144"/>
        <w:gridCol w:w="829"/>
        <w:gridCol w:w="867"/>
        <w:gridCol w:w="884"/>
        <w:gridCol w:w="2432"/>
        <w:gridCol w:w="1770"/>
      </w:tblGrid>
      <w:tr w:rsidR="006F6DBA" w14:paraId="2CEEE508" w14:textId="77777777">
        <w:trPr>
          <w:trHeight w:val="150"/>
        </w:trPr>
        <w:tc>
          <w:tcPr>
            <w:tcW w:w="1144" w:type="dxa"/>
          </w:tcPr>
          <w:p w14:paraId="36187594" w14:textId="77777777" w:rsidR="006F6DBA" w:rsidRDefault="00000000">
            <w:pPr>
              <w:pStyle w:val="TableParagraph"/>
              <w:spacing w:line="130" w:lineRule="exact"/>
              <w:ind w:left="34"/>
              <w:jc w:val="left"/>
              <w:rPr>
                <w:sz w:val="12"/>
              </w:rPr>
            </w:pPr>
            <w:r>
              <w:rPr>
                <w:sz w:val="12"/>
              </w:rPr>
              <w:t>Moving</w:t>
            </w:r>
            <w:r>
              <w:rPr>
                <w:spacing w:val="-8"/>
                <w:sz w:val="12"/>
              </w:rPr>
              <w:t xml:space="preserve"> </w:t>
            </w:r>
            <w:r>
              <w:rPr>
                <w:spacing w:val="-5"/>
                <w:sz w:val="12"/>
              </w:rPr>
              <w:t>air</w:t>
            </w:r>
          </w:p>
        </w:tc>
        <w:tc>
          <w:tcPr>
            <w:tcW w:w="829" w:type="dxa"/>
          </w:tcPr>
          <w:p w14:paraId="636379FE" w14:textId="77777777" w:rsidR="006F6DBA" w:rsidRDefault="00000000">
            <w:pPr>
              <w:pStyle w:val="TableParagraph"/>
              <w:spacing w:line="130" w:lineRule="exact"/>
              <w:ind w:left="114"/>
              <w:jc w:val="left"/>
              <w:rPr>
                <w:sz w:val="12"/>
              </w:rPr>
            </w:pPr>
            <w:r>
              <w:rPr>
                <w:spacing w:val="-2"/>
                <w:position w:val="1"/>
                <w:sz w:val="12"/>
              </w:rPr>
              <w:t>100</w:t>
            </w:r>
            <w:r>
              <w:rPr>
                <w:spacing w:val="-2"/>
                <w:sz w:val="13"/>
              </w:rPr>
              <w:t>°</w:t>
            </w:r>
            <w:r>
              <w:rPr>
                <w:spacing w:val="-2"/>
                <w:position w:val="1"/>
                <w:sz w:val="12"/>
              </w:rPr>
              <w:t>C/W</w:t>
            </w:r>
          </w:p>
        </w:tc>
        <w:tc>
          <w:tcPr>
            <w:tcW w:w="867" w:type="dxa"/>
          </w:tcPr>
          <w:p w14:paraId="7A4BED32" w14:textId="77777777" w:rsidR="006F6DBA" w:rsidRDefault="00000000">
            <w:pPr>
              <w:pStyle w:val="TableParagraph"/>
              <w:spacing w:line="130" w:lineRule="exact"/>
              <w:ind w:right="1"/>
              <w:rPr>
                <w:sz w:val="12"/>
              </w:rPr>
            </w:pPr>
            <w:r>
              <w:rPr>
                <w:spacing w:val="-2"/>
                <w:position w:val="1"/>
                <w:sz w:val="12"/>
              </w:rPr>
              <w:t>40</w:t>
            </w:r>
            <w:r>
              <w:rPr>
                <w:spacing w:val="-2"/>
                <w:sz w:val="13"/>
              </w:rPr>
              <w:t>°</w:t>
            </w:r>
            <w:r>
              <w:rPr>
                <w:spacing w:val="-2"/>
                <w:position w:val="1"/>
                <w:sz w:val="12"/>
              </w:rPr>
              <w:t>C/W</w:t>
            </w:r>
          </w:p>
        </w:tc>
        <w:tc>
          <w:tcPr>
            <w:tcW w:w="884" w:type="dxa"/>
          </w:tcPr>
          <w:p w14:paraId="4DD794E5" w14:textId="77777777" w:rsidR="006F6DBA" w:rsidRDefault="00000000">
            <w:pPr>
              <w:pStyle w:val="TableParagraph"/>
              <w:spacing w:line="130" w:lineRule="exact"/>
              <w:ind w:right="13"/>
              <w:rPr>
                <w:sz w:val="12"/>
              </w:rPr>
            </w:pPr>
            <w:r>
              <w:rPr>
                <w:spacing w:val="-2"/>
                <w:position w:val="1"/>
                <w:sz w:val="12"/>
              </w:rPr>
              <w:t>90</w:t>
            </w:r>
            <w:r>
              <w:rPr>
                <w:spacing w:val="-2"/>
                <w:sz w:val="13"/>
              </w:rPr>
              <w:t>°</w:t>
            </w:r>
            <w:r>
              <w:rPr>
                <w:spacing w:val="-2"/>
                <w:position w:val="1"/>
                <w:sz w:val="12"/>
              </w:rPr>
              <w:t>C/W</w:t>
            </w:r>
          </w:p>
        </w:tc>
        <w:tc>
          <w:tcPr>
            <w:tcW w:w="4202" w:type="dxa"/>
            <w:gridSpan w:val="2"/>
          </w:tcPr>
          <w:p w14:paraId="6277E73C" w14:textId="77777777" w:rsidR="006F6DBA" w:rsidRDefault="00000000">
            <w:pPr>
              <w:pStyle w:val="TableParagraph"/>
              <w:tabs>
                <w:tab w:val="left" w:pos="1071"/>
                <w:tab w:val="left" w:pos="2033"/>
                <w:tab w:val="left" w:pos="2899"/>
                <w:tab w:val="left" w:pos="3738"/>
              </w:tabs>
              <w:spacing w:line="130" w:lineRule="exact"/>
              <w:ind w:left="234"/>
              <w:jc w:val="left"/>
              <w:rPr>
                <w:sz w:val="12"/>
              </w:rPr>
            </w:pPr>
            <w:r>
              <w:rPr>
                <w:spacing w:val="-2"/>
                <w:position w:val="1"/>
                <w:sz w:val="12"/>
              </w:rPr>
              <w:t>70</w:t>
            </w:r>
            <w:r>
              <w:rPr>
                <w:spacing w:val="-2"/>
                <w:sz w:val="13"/>
              </w:rPr>
              <w:t>°</w:t>
            </w:r>
            <w:r>
              <w:rPr>
                <w:spacing w:val="-2"/>
                <w:position w:val="1"/>
                <w:sz w:val="12"/>
              </w:rPr>
              <w:t>C/W</w:t>
            </w:r>
            <w:r>
              <w:rPr>
                <w:position w:val="1"/>
                <w:sz w:val="12"/>
              </w:rPr>
              <w:tab/>
            </w:r>
            <w:r>
              <w:rPr>
                <w:spacing w:val="-2"/>
                <w:position w:val="1"/>
                <w:sz w:val="12"/>
              </w:rPr>
              <w:t>105</w:t>
            </w:r>
            <w:r>
              <w:rPr>
                <w:spacing w:val="-2"/>
                <w:sz w:val="13"/>
              </w:rPr>
              <w:t>°</w:t>
            </w:r>
            <w:r>
              <w:rPr>
                <w:spacing w:val="-2"/>
                <w:position w:val="1"/>
                <w:sz w:val="12"/>
              </w:rPr>
              <w:t>C/W</w:t>
            </w:r>
            <w:r>
              <w:rPr>
                <w:position w:val="1"/>
                <w:sz w:val="12"/>
              </w:rPr>
              <w:tab/>
            </w:r>
            <w:r>
              <w:rPr>
                <w:spacing w:val="-2"/>
                <w:position w:val="1"/>
                <w:sz w:val="12"/>
              </w:rPr>
              <w:t>90</w:t>
            </w:r>
            <w:r>
              <w:rPr>
                <w:spacing w:val="-2"/>
                <w:sz w:val="13"/>
              </w:rPr>
              <w:t>°</w:t>
            </w:r>
            <w:r>
              <w:rPr>
                <w:spacing w:val="-2"/>
                <w:position w:val="1"/>
                <w:sz w:val="12"/>
              </w:rPr>
              <w:t>C/W</w:t>
            </w:r>
            <w:r>
              <w:rPr>
                <w:position w:val="1"/>
                <w:sz w:val="12"/>
              </w:rPr>
              <w:tab/>
            </w:r>
            <w:r>
              <w:rPr>
                <w:spacing w:val="-2"/>
                <w:position w:val="1"/>
                <w:sz w:val="12"/>
              </w:rPr>
              <w:t>25</w:t>
            </w:r>
            <w:r>
              <w:rPr>
                <w:spacing w:val="-2"/>
                <w:sz w:val="13"/>
              </w:rPr>
              <w:t>°</w:t>
            </w:r>
            <w:r>
              <w:rPr>
                <w:spacing w:val="-2"/>
                <w:position w:val="1"/>
                <w:sz w:val="12"/>
              </w:rPr>
              <w:t>C/W</w:t>
            </w:r>
            <w:r>
              <w:rPr>
                <w:position w:val="1"/>
                <w:sz w:val="12"/>
              </w:rPr>
              <w:tab/>
            </w:r>
            <w:r>
              <w:rPr>
                <w:spacing w:val="-2"/>
                <w:position w:val="1"/>
                <w:sz w:val="12"/>
              </w:rPr>
              <w:t>40</w:t>
            </w:r>
            <w:r>
              <w:rPr>
                <w:spacing w:val="-2"/>
                <w:sz w:val="13"/>
              </w:rPr>
              <w:t>°</w:t>
            </w:r>
            <w:r>
              <w:rPr>
                <w:spacing w:val="-2"/>
                <w:position w:val="1"/>
                <w:sz w:val="12"/>
              </w:rPr>
              <w:t>C/W</w:t>
            </w:r>
          </w:p>
        </w:tc>
      </w:tr>
      <w:tr w:rsidR="006F6DBA" w14:paraId="419E795B" w14:textId="77777777">
        <w:trPr>
          <w:trHeight w:val="149"/>
        </w:trPr>
        <w:tc>
          <w:tcPr>
            <w:tcW w:w="1144" w:type="dxa"/>
          </w:tcPr>
          <w:p w14:paraId="63D51D86" w14:textId="77777777" w:rsidR="006F6DBA" w:rsidRDefault="00000000">
            <w:pPr>
              <w:pStyle w:val="TableParagraph"/>
              <w:spacing w:line="129" w:lineRule="exact"/>
              <w:ind w:left="34"/>
              <w:jc w:val="left"/>
              <w:rPr>
                <w:sz w:val="12"/>
              </w:rPr>
            </w:pPr>
            <w:r>
              <w:rPr>
                <w:sz w:val="12"/>
              </w:rPr>
              <w:t>Still</w:t>
            </w:r>
            <w:r>
              <w:rPr>
                <w:spacing w:val="-4"/>
                <w:sz w:val="12"/>
              </w:rPr>
              <w:t xml:space="preserve"> </w:t>
            </w:r>
            <w:r>
              <w:rPr>
                <w:spacing w:val="-5"/>
                <w:sz w:val="12"/>
              </w:rPr>
              <w:t>oil</w:t>
            </w:r>
          </w:p>
        </w:tc>
        <w:tc>
          <w:tcPr>
            <w:tcW w:w="829" w:type="dxa"/>
          </w:tcPr>
          <w:p w14:paraId="01DA91AC" w14:textId="77777777" w:rsidR="006F6DBA" w:rsidRDefault="00000000">
            <w:pPr>
              <w:pStyle w:val="TableParagraph"/>
              <w:spacing w:line="129" w:lineRule="exact"/>
              <w:ind w:left="114"/>
              <w:jc w:val="left"/>
              <w:rPr>
                <w:sz w:val="12"/>
              </w:rPr>
            </w:pPr>
            <w:r>
              <w:rPr>
                <w:spacing w:val="-2"/>
                <w:position w:val="1"/>
                <w:sz w:val="12"/>
              </w:rPr>
              <w:t>100</w:t>
            </w:r>
            <w:r>
              <w:rPr>
                <w:spacing w:val="-2"/>
                <w:sz w:val="13"/>
              </w:rPr>
              <w:t>°</w:t>
            </w:r>
            <w:r>
              <w:rPr>
                <w:spacing w:val="-2"/>
                <w:position w:val="1"/>
                <w:sz w:val="12"/>
              </w:rPr>
              <w:t>C/W</w:t>
            </w:r>
          </w:p>
        </w:tc>
        <w:tc>
          <w:tcPr>
            <w:tcW w:w="867" w:type="dxa"/>
          </w:tcPr>
          <w:p w14:paraId="39132DDB" w14:textId="77777777" w:rsidR="006F6DBA" w:rsidRDefault="00000000">
            <w:pPr>
              <w:pStyle w:val="TableParagraph"/>
              <w:spacing w:line="129" w:lineRule="exact"/>
              <w:ind w:right="1"/>
              <w:rPr>
                <w:sz w:val="12"/>
              </w:rPr>
            </w:pPr>
            <w:r>
              <w:rPr>
                <w:spacing w:val="-2"/>
                <w:position w:val="1"/>
                <w:sz w:val="12"/>
              </w:rPr>
              <w:t>40</w:t>
            </w:r>
            <w:r>
              <w:rPr>
                <w:spacing w:val="-2"/>
                <w:sz w:val="13"/>
              </w:rPr>
              <w:t>°</w:t>
            </w:r>
            <w:r>
              <w:rPr>
                <w:spacing w:val="-2"/>
                <w:position w:val="1"/>
                <w:sz w:val="12"/>
              </w:rPr>
              <w:t>C/W</w:t>
            </w:r>
          </w:p>
        </w:tc>
        <w:tc>
          <w:tcPr>
            <w:tcW w:w="884" w:type="dxa"/>
          </w:tcPr>
          <w:p w14:paraId="2FD2F125" w14:textId="77777777" w:rsidR="006F6DBA" w:rsidRDefault="00000000">
            <w:pPr>
              <w:pStyle w:val="TableParagraph"/>
              <w:spacing w:line="129" w:lineRule="exact"/>
              <w:ind w:right="13"/>
              <w:rPr>
                <w:sz w:val="12"/>
              </w:rPr>
            </w:pPr>
            <w:r>
              <w:rPr>
                <w:spacing w:val="-2"/>
                <w:position w:val="1"/>
                <w:sz w:val="12"/>
              </w:rPr>
              <w:t>90</w:t>
            </w:r>
            <w:r>
              <w:rPr>
                <w:spacing w:val="-2"/>
                <w:sz w:val="13"/>
              </w:rPr>
              <w:t>°</w:t>
            </w:r>
            <w:r>
              <w:rPr>
                <w:spacing w:val="-2"/>
                <w:position w:val="1"/>
                <w:sz w:val="12"/>
              </w:rPr>
              <w:t>C/W</w:t>
            </w:r>
          </w:p>
        </w:tc>
        <w:tc>
          <w:tcPr>
            <w:tcW w:w="4202" w:type="dxa"/>
            <w:gridSpan w:val="2"/>
          </w:tcPr>
          <w:p w14:paraId="4A79E6F7" w14:textId="77777777" w:rsidR="006F6DBA" w:rsidRDefault="00000000">
            <w:pPr>
              <w:pStyle w:val="TableParagraph"/>
              <w:spacing w:line="129" w:lineRule="exact"/>
              <w:ind w:left="234"/>
              <w:jc w:val="left"/>
              <w:rPr>
                <w:sz w:val="12"/>
              </w:rPr>
            </w:pPr>
            <w:r>
              <w:rPr>
                <w:spacing w:val="-2"/>
                <w:position w:val="1"/>
                <w:sz w:val="12"/>
              </w:rPr>
              <w:t>70</w:t>
            </w:r>
            <w:r>
              <w:rPr>
                <w:spacing w:val="-2"/>
                <w:sz w:val="13"/>
              </w:rPr>
              <w:t>°</w:t>
            </w:r>
            <w:r>
              <w:rPr>
                <w:spacing w:val="-2"/>
                <w:position w:val="1"/>
                <w:sz w:val="12"/>
              </w:rPr>
              <w:t>C/W</w:t>
            </w:r>
          </w:p>
        </w:tc>
      </w:tr>
      <w:tr w:rsidR="006F6DBA" w14:paraId="44062F9A" w14:textId="77777777">
        <w:trPr>
          <w:trHeight w:val="299"/>
        </w:trPr>
        <w:tc>
          <w:tcPr>
            <w:tcW w:w="1144" w:type="dxa"/>
          </w:tcPr>
          <w:p w14:paraId="77A279E9" w14:textId="77777777" w:rsidR="006F6DBA" w:rsidRDefault="00000000">
            <w:pPr>
              <w:pStyle w:val="TableParagraph"/>
              <w:spacing w:line="135" w:lineRule="exact"/>
              <w:ind w:left="34"/>
              <w:jc w:val="left"/>
              <w:rPr>
                <w:sz w:val="12"/>
              </w:rPr>
            </w:pPr>
            <w:r>
              <w:rPr>
                <w:sz w:val="12"/>
              </w:rPr>
              <w:t>Stirred</w:t>
            </w:r>
            <w:r>
              <w:rPr>
                <w:spacing w:val="-8"/>
                <w:sz w:val="12"/>
              </w:rPr>
              <w:t xml:space="preserve"> </w:t>
            </w:r>
            <w:r>
              <w:rPr>
                <w:spacing w:val="-5"/>
                <w:sz w:val="12"/>
              </w:rPr>
              <w:t>oil</w:t>
            </w:r>
          </w:p>
          <w:p w14:paraId="2F2BE864" w14:textId="77777777" w:rsidR="006F6DBA" w:rsidRDefault="00000000">
            <w:pPr>
              <w:pStyle w:val="TableParagraph"/>
              <w:spacing w:before="11" w:line="133" w:lineRule="exact"/>
              <w:ind w:left="34"/>
              <w:jc w:val="left"/>
              <w:rPr>
                <w:sz w:val="12"/>
              </w:rPr>
            </w:pPr>
            <w:r>
              <w:rPr>
                <w:spacing w:val="-2"/>
                <w:sz w:val="12"/>
              </w:rPr>
              <w:t>(Clamped</w:t>
            </w:r>
            <w:r>
              <w:rPr>
                <w:spacing w:val="-1"/>
                <w:sz w:val="12"/>
              </w:rPr>
              <w:t xml:space="preserve"> </w:t>
            </w:r>
            <w:r>
              <w:rPr>
                <w:spacing w:val="-2"/>
                <w:sz w:val="12"/>
              </w:rPr>
              <w:t>to</w:t>
            </w:r>
            <w:r>
              <w:rPr>
                <w:sz w:val="12"/>
              </w:rPr>
              <w:t xml:space="preserve"> </w:t>
            </w:r>
            <w:r>
              <w:rPr>
                <w:spacing w:val="-2"/>
                <w:sz w:val="12"/>
              </w:rPr>
              <w:t>metal,</w:t>
            </w:r>
          </w:p>
        </w:tc>
        <w:tc>
          <w:tcPr>
            <w:tcW w:w="829" w:type="dxa"/>
          </w:tcPr>
          <w:p w14:paraId="427F0AD6" w14:textId="77777777" w:rsidR="006F6DBA" w:rsidRDefault="00000000">
            <w:pPr>
              <w:pStyle w:val="TableParagraph"/>
              <w:spacing w:line="149" w:lineRule="exact"/>
              <w:ind w:left="181"/>
              <w:jc w:val="left"/>
              <w:rPr>
                <w:sz w:val="12"/>
              </w:rPr>
            </w:pPr>
            <w:r>
              <w:rPr>
                <w:spacing w:val="-2"/>
                <w:position w:val="1"/>
                <w:sz w:val="12"/>
              </w:rPr>
              <w:t>50</w:t>
            </w:r>
            <w:r>
              <w:rPr>
                <w:spacing w:val="-2"/>
                <w:sz w:val="13"/>
              </w:rPr>
              <w:t>°</w:t>
            </w:r>
            <w:r>
              <w:rPr>
                <w:spacing w:val="-2"/>
                <w:position w:val="1"/>
                <w:sz w:val="12"/>
              </w:rPr>
              <w:t>C/W</w:t>
            </w:r>
          </w:p>
        </w:tc>
        <w:tc>
          <w:tcPr>
            <w:tcW w:w="867" w:type="dxa"/>
          </w:tcPr>
          <w:p w14:paraId="1ECF8AA9" w14:textId="77777777" w:rsidR="006F6DBA" w:rsidRDefault="00000000">
            <w:pPr>
              <w:pStyle w:val="TableParagraph"/>
              <w:spacing w:line="149" w:lineRule="exact"/>
              <w:ind w:right="1"/>
              <w:rPr>
                <w:sz w:val="12"/>
              </w:rPr>
            </w:pPr>
            <w:r>
              <w:rPr>
                <w:spacing w:val="-2"/>
                <w:position w:val="1"/>
                <w:sz w:val="12"/>
              </w:rPr>
              <w:t>30</w:t>
            </w:r>
            <w:r>
              <w:rPr>
                <w:spacing w:val="-2"/>
                <w:sz w:val="13"/>
              </w:rPr>
              <w:t>°</w:t>
            </w:r>
            <w:r>
              <w:rPr>
                <w:spacing w:val="-2"/>
                <w:position w:val="1"/>
                <w:sz w:val="12"/>
              </w:rPr>
              <w:t>C/W</w:t>
            </w:r>
          </w:p>
        </w:tc>
        <w:tc>
          <w:tcPr>
            <w:tcW w:w="884" w:type="dxa"/>
          </w:tcPr>
          <w:p w14:paraId="1B0743D9" w14:textId="77777777" w:rsidR="006F6DBA" w:rsidRDefault="00000000">
            <w:pPr>
              <w:pStyle w:val="TableParagraph"/>
              <w:spacing w:line="149" w:lineRule="exact"/>
              <w:ind w:right="13"/>
              <w:rPr>
                <w:sz w:val="12"/>
              </w:rPr>
            </w:pPr>
            <w:r>
              <w:rPr>
                <w:spacing w:val="-2"/>
                <w:position w:val="1"/>
                <w:sz w:val="12"/>
              </w:rPr>
              <w:t>45</w:t>
            </w:r>
            <w:r>
              <w:rPr>
                <w:spacing w:val="-2"/>
                <w:sz w:val="13"/>
              </w:rPr>
              <w:t>°</w:t>
            </w:r>
            <w:r>
              <w:rPr>
                <w:spacing w:val="-2"/>
                <w:position w:val="1"/>
                <w:sz w:val="12"/>
              </w:rPr>
              <w:t>C/W</w:t>
            </w:r>
          </w:p>
        </w:tc>
        <w:tc>
          <w:tcPr>
            <w:tcW w:w="4202" w:type="dxa"/>
            <w:gridSpan w:val="2"/>
          </w:tcPr>
          <w:p w14:paraId="00C29621" w14:textId="77777777" w:rsidR="006F6DBA" w:rsidRDefault="00000000">
            <w:pPr>
              <w:pStyle w:val="TableParagraph"/>
              <w:spacing w:line="149" w:lineRule="exact"/>
              <w:ind w:left="234"/>
              <w:jc w:val="left"/>
              <w:rPr>
                <w:sz w:val="12"/>
              </w:rPr>
            </w:pPr>
            <w:r>
              <w:rPr>
                <w:spacing w:val="-2"/>
                <w:position w:val="1"/>
                <w:sz w:val="12"/>
              </w:rPr>
              <w:t>40</w:t>
            </w:r>
            <w:r>
              <w:rPr>
                <w:spacing w:val="-2"/>
                <w:sz w:val="13"/>
              </w:rPr>
              <w:t>°</w:t>
            </w:r>
            <w:r>
              <w:rPr>
                <w:spacing w:val="-2"/>
                <w:position w:val="1"/>
                <w:sz w:val="12"/>
              </w:rPr>
              <w:t>C/W</w:t>
            </w:r>
          </w:p>
        </w:tc>
      </w:tr>
      <w:tr w:rsidR="006F6DBA" w14:paraId="744A7409" w14:textId="77777777">
        <w:trPr>
          <w:trHeight w:val="149"/>
        </w:trPr>
        <w:tc>
          <w:tcPr>
            <w:tcW w:w="1144" w:type="dxa"/>
          </w:tcPr>
          <w:p w14:paraId="3C5D08F4" w14:textId="77777777" w:rsidR="006F6DBA" w:rsidRDefault="00000000">
            <w:pPr>
              <w:pStyle w:val="TableParagraph"/>
              <w:spacing w:line="131" w:lineRule="exact"/>
              <w:ind w:left="94"/>
              <w:jc w:val="left"/>
              <w:rPr>
                <w:sz w:val="12"/>
              </w:rPr>
            </w:pPr>
            <w:r>
              <w:rPr>
                <w:sz w:val="12"/>
              </w:rPr>
              <w:t>Infinite</w:t>
            </w:r>
            <w:r>
              <w:rPr>
                <w:spacing w:val="-4"/>
                <w:sz w:val="12"/>
              </w:rPr>
              <w:t xml:space="preserve"> </w:t>
            </w:r>
            <w:r>
              <w:rPr>
                <w:sz w:val="12"/>
              </w:rPr>
              <w:t>heat</w:t>
            </w:r>
            <w:r>
              <w:rPr>
                <w:spacing w:val="-4"/>
                <w:sz w:val="12"/>
              </w:rPr>
              <w:t xml:space="preserve"> </w:t>
            </w:r>
            <w:r>
              <w:rPr>
                <w:spacing w:val="-2"/>
                <w:sz w:val="12"/>
              </w:rPr>
              <w:t>sink)</w:t>
            </w:r>
          </w:p>
        </w:tc>
        <w:tc>
          <w:tcPr>
            <w:tcW w:w="829" w:type="dxa"/>
          </w:tcPr>
          <w:p w14:paraId="582D4E0F" w14:textId="77777777" w:rsidR="006F6DBA" w:rsidRDefault="00000000">
            <w:pPr>
              <w:pStyle w:val="TableParagraph"/>
              <w:spacing w:line="131" w:lineRule="exact"/>
              <w:ind w:left="105"/>
              <w:jc w:val="left"/>
              <w:rPr>
                <w:sz w:val="12"/>
              </w:rPr>
            </w:pPr>
            <w:r>
              <w:rPr>
                <w:spacing w:val="-2"/>
                <w:position w:val="1"/>
                <w:sz w:val="12"/>
              </w:rPr>
              <w:t>(24</w:t>
            </w:r>
            <w:r>
              <w:rPr>
                <w:spacing w:val="-2"/>
                <w:sz w:val="13"/>
              </w:rPr>
              <w:t>°</w:t>
            </w:r>
            <w:r>
              <w:rPr>
                <w:spacing w:val="-2"/>
                <w:position w:val="1"/>
                <w:sz w:val="12"/>
              </w:rPr>
              <w:t>C/W)</w:t>
            </w:r>
          </w:p>
        </w:tc>
        <w:tc>
          <w:tcPr>
            <w:tcW w:w="4183" w:type="dxa"/>
            <w:gridSpan w:val="3"/>
          </w:tcPr>
          <w:p w14:paraId="5D1871FC" w14:textId="77777777" w:rsidR="006F6DBA" w:rsidRDefault="00000000">
            <w:pPr>
              <w:pStyle w:val="TableParagraph"/>
              <w:spacing w:line="131" w:lineRule="exact"/>
              <w:ind w:right="861"/>
              <w:jc w:val="right"/>
              <w:rPr>
                <w:sz w:val="12"/>
              </w:rPr>
            </w:pPr>
            <w:r>
              <w:rPr>
                <w:spacing w:val="-2"/>
                <w:position w:val="1"/>
                <w:sz w:val="12"/>
              </w:rPr>
              <w:t>(55</w:t>
            </w:r>
            <w:r>
              <w:rPr>
                <w:spacing w:val="-2"/>
                <w:sz w:val="13"/>
              </w:rPr>
              <w:t>°</w:t>
            </w:r>
            <w:r>
              <w:rPr>
                <w:spacing w:val="-2"/>
                <w:position w:val="1"/>
                <w:sz w:val="12"/>
              </w:rPr>
              <w:t>C/W)</w:t>
            </w:r>
          </w:p>
        </w:tc>
        <w:tc>
          <w:tcPr>
            <w:tcW w:w="1770" w:type="dxa"/>
          </w:tcPr>
          <w:p w14:paraId="0DD9B6E7" w14:textId="77777777" w:rsidR="006F6DBA" w:rsidRDefault="00000000">
            <w:pPr>
              <w:pStyle w:val="TableParagraph"/>
              <w:spacing w:line="131" w:lineRule="exact"/>
              <w:ind w:left="864"/>
              <w:jc w:val="left"/>
              <w:rPr>
                <w:sz w:val="12"/>
              </w:rPr>
            </w:pPr>
            <w:r>
              <w:rPr>
                <w:spacing w:val="-2"/>
                <w:position w:val="1"/>
                <w:sz w:val="12"/>
              </w:rPr>
              <w:t>(23</w:t>
            </w:r>
            <w:r>
              <w:rPr>
                <w:spacing w:val="-2"/>
                <w:sz w:val="13"/>
              </w:rPr>
              <w:t>°</w:t>
            </w:r>
            <w:r>
              <w:rPr>
                <w:spacing w:val="-2"/>
                <w:position w:val="1"/>
                <w:sz w:val="12"/>
              </w:rPr>
              <w:t>C/W)</w:t>
            </w:r>
          </w:p>
        </w:tc>
      </w:tr>
    </w:tbl>
    <w:p w14:paraId="67527F58" w14:textId="77777777" w:rsidR="006F6DBA" w:rsidRDefault="00000000">
      <w:pPr>
        <w:spacing w:before="107"/>
        <w:ind w:left="1782"/>
        <w:rPr>
          <w:sz w:val="11"/>
        </w:rPr>
      </w:pPr>
      <w:r>
        <w:rPr>
          <w:w w:val="105"/>
          <w:sz w:val="11"/>
        </w:rPr>
        <w:t>*</w:t>
      </w:r>
      <w:r>
        <w:rPr>
          <w:spacing w:val="-5"/>
          <w:w w:val="105"/>
          <w:sz w:val="11"/>
        </w:rPr>
        <w:t xml:space="preserve"> </w:t>
      </w:r>
      <w:r>
        <w:rPr>
          <w:w w:val="105"/>
          <w:sz w:val="11"/>
        </w:rPr>
        <w:t>Wakefield</w:t>
      </w:r>
      <w:r>
        <w:rPr>
          <w:spacing w:val="-4"/>
          <w:w w:val="105"/>
          <w:sz w:val="11"/>
        </w:rPr>
        <w:t xml:space="preserve"> </w:t>
      </w:r>
      <w:r>
        <w:rPr>
          <w:w w:val="105"/>
          <w:sz w:val="11"/>
        </w:rPr>
        <w:t>type</w:t>
      </w:r>
      <w:r>
        <w:rPr>
          <w:spacing w:val="-4"/>
          <w:w w:val="105"/>
          <w:sz w:val="11"/>
        </w:rPr>
        <w:t xml:space="preserve"> </w:t>
      </w:r>
      <w:r>
        <w:rPr>
          <w:w w:val="105"/>
          <w:sz w:val="11"/>
        </w:rPr>
        <w:t>201,</w:t>
      </w:r>
      <w:r>
        <w:rPr>
          <w:spacing w:val="-4"/>
          <w:w w:val="105"/>
          <w:sz w:val="11"/>
        </w:rPr>
        <w:t xml:space="preserve"> </w:t>
      </w:r>
      <w:r>
        <w:rPr>
          <w:w w:val="105"/>
          <w:sz w:val="11"/>
        </w:rPr>
        <w:t>or</w:t>
      </w:r>
      <w:r>
        <w:rPr>
          <w:spacing w:val="-5"/>
          <w:w w:val="105"/>
          <w:sz w:val="11"/>
        </w:rPr>
        <w:t xml:space="preserve"> </w:t>
      </w:r>
      <w:r>
        <w:rPr>
          <w:w w:val="105"/>
          <w:sz w:val="11"/>
        </w:rPr>
        <w:t>1</w:t>
      </w:r>
      <w:r>
        <w:rPr>
          <w:w w:val="105"/>
          <w:sz w:val="12"/>
        </w:rPr>
        <w:t>"</w:t>
      </w:r>
      <w:r>
        <w:rPr>
          <w:spacing w:val="-2"/>
          <w:w w:val="105"/>
          <w:sz w:val="12"/>
        </w:rPr>
        <w:t xml:space="preserve"> </w:t>
      </w:r>
      <w:r>
        <w:rPr>
          <w:w w:val="105"/>
          <w:sz w:val="11"/>
        </w:rPr>
        <w:t>disc</w:t>
      </w:r>
      <w:r>
        <w:rPr>
          <w:spacing w:val="-4"/>
          <w:w w:val="105"/>
          <w:sz w:val="11"/>
        </w:rPr>
        <w:t xml:space="preserve"> </w:t>
      </w:r>
      <w:r>
        <w:rPr>
          <w:w w:val="105"/>
          <w:sz w:val="11"/>
        </w:rPr>
        <w:t>of</w:t>
      </w:r>
      <w:r>
        <w:rPr>
          <w:spacing w:val="-5"/>
          <w:w w:val="105"/>
          <w:sz w:val="11"/>
        </w:rPr>
        <w:t xml:space="preserve"> </w:t>
      </w:r>
      <w:r>
        <w:rPr>
          <w:w w:val="105"/>
          <w:sz w:val="11"/>
        </w:rPr>
        <w:t>0.020</w:t>
      </w:r>
      <w:r>
        <w:rPr>
          <w:w w:val="105"/>
          <w:sz w:val="12"/>
        </w:rPr>
        <w:t>"</w:t>
      </w:r>
      <w:r>
        <w:rPr>
          <w:spacing w:val="-2"/>
          <w:w w:val="105"/>
          <w:sz w:val="12"/>
        </w:rPr>
        <w:t xml:space="preserve"> </w:t>
      </w:r>
      <w:r>
        <w:rPr>
          <w:w w:val="105"/>
          <w:sz w:val="11"/>
        </w:rPr>
        <w:t>sheet</w:t>
      </w:r>
      <w:r>
        <w:rPr>
          <w:spacing w:val="-5"/>
          <w:w w:val="105"/>
          <w:sz w:val="11"/>
        </w:rPr>
        <w:t xml:space="preserve"> </w:t>
      </w:r>
      <w:r>
        <w:rPr>
          <w:w w:val="105"/>
          <w:sz w:val="11"/>
        </w:rPr>
        <w:t>brass,</w:t>
      </w:r>
      <w:r>
        <w:rPr>
          <w:spacing w:val="-4"/>
          <w:w w:val="105"/>
          <w:sz w:val="11"/>
        </w:rPr>
        <w:t xml:space="preserve"> </w:t>
      </w:r>
      <w:r>
        <w:rPr>
          <w:w w:val="105"/>
          <w:sz w:val="11"/>
        </w:rPr>
        <w:t>soldered</w:t>
      </w:r>
      <w:r>
        <w:rPr>
          <w:spacing w:val="-4"/>
          <w:w w:val="105"/>
          <w:sz w:val="11"/>
        </w:rPr>
        <w:t xml:space="preserve"> </w:t>
      </w:r>
      <w:r>
        <w:rPr>
          <w:w w:val="105"/>
          <w:sz w:val="11"/>
        </w:rPr>
        <w:t>to</w:t>
      </w:r>
      <w:r>
        <w:rPr>
          <w:spacing w:val="-4"/>
          <w:w w:val="105"/>
          <w:sz w:val="11"/>
        </w:rPr>
        <w:t xml:space="preserve"> </w:t>
      </w:r>
      <w:r>
        <w:rPr>
          <w:w w:val="105"/>
          <w:sz w:val="11"/>
        </w:rPr>
        <w:t>case,</w:t>
      </w:r>
      <w:r>
        <w:rPr>
          <w:spacing w:val="-4"/>
          <w:w w:val="105"/>
          <w:sz w:val="11"/>
        </w:rPr>
        <w:t xml:space="preserve"> </w:t>
      </w:r>
      <w:r>
        <w:rPr>
          <w:w w:val="105"/>
          <w:sz w:val="11"/>
        </w:rPr>
        <w:t>or</w:t>
      </w:r>
      <w:r>
        <w:rPr>
          <w:spacing w:val="-5"/>
          <w:w w:val="105"/>
          <w:sz w:val="11"/>
        </w:rPr>
        <w:t xml:space="preserve"> </w:t>
      </w:r>
      <w:r>
        <w:rPr>
          <w:spacing w:val="-2"/>
          <w:w w:val="105"/>
          <w:sz w:val="11"/>
        </w:rPr>
        <w:t>similar.</w:t>
      </w:r>
    </w:p>
    <w:p w14:paraId="62EC3965" w14:textId="77777777" w:rsidR="006F6DBA" w:rsidRDefault="00000000">
      <w:pPr>
        <w:spacing w:before="42"/>
        <w:ind w:left="1727"/>
        <w:rPr>
          <w:sz w:val="11"/>
        </w:rPr>
      </w:pPr>
      <w:r>
        <w:rPr>
          <w:w w:val="105"/>
          <w:sz w:val="11"/>
        </w:rPr>
        <w:t>**</w:t>
      </w:r>
      <w:r>
        <w:rPr>
          <w:spacing w:val="-9"/>
          <w:w w:val="105"/>
          <w:sz w:val="11"/>
        </w:rPr>
        <w:t xml:space="preserve"> </w:t>
      </w:r>
      <w:r>
        <w:rPr>
          <w:w w:val="105"/>
          <w:sz w:val="11"/>
        </w:rPr>
        <w:t>TO-92</w:t>
      </w:r>
      <w:r>
        <w:rPr>
          <w:spacing w:val="-8"/>
          <w:w w:val="105"/>
          <w:sz w:val="11"/>
        </w:rPr>
        <w:t xml:space="preserve"> </w:t>
      </w:r>
      <w:r>
        <w:rPr>
          <w:w w:val="105"/>
          <w:sz w:val="11"/>
        </w:rPr>
        <w:t>and</w:t>
      </w:r>
      <w:r>
        <w:rPr>
          <w:spacing w:val="-8"/>
          <w:w w:val="105"/>
          <w:sz w:val="11"/>
        </w:rPr>
        <w:t xml:space="preserve"> </w:t>
      </w:r>
      <w:r>
        <w:rPr>
          <w:w w:val="105"/>
          <w:sz w:val="11"/>
        </w:rPr>
        <w:t>SO-8</w:t>
      </w:r>
      <w:r>
        <w:rPr>
          <w:spacing w:val="-8"/>
          <w:w w:val="105"/>
          <w:sz w:val="11"/>
        </w:rPr>
        <w:t xml:space="preserve"> </w:t>
      </w:r>
      <w:r>
        <w:rPr>
          <w:w w:val="105"/>
          <w:sz w:val="11"/>
        </w:rPr>
        <w:t>packages</w:t>
      </w:r>
      <w:r>
        <w:rPr>
          <w:spacing w:val="-8"/>
          <w:w w:val="105"/>
          <w:sz w:val="11"/>
        </w:rPr>
        <w:t xml:space="preserve"> </w:t>
      </w:r>
      <w:r>
        <w:rPr>
          <w:w w:val="105"/>
          <w:sz w:val="11"/>
        </w:rPr>
        <w:t>glued</w:t>
      </w:r>
      <w:r>
        <w:rPr>
          <w:spacing w:val="-8"/>
          <w:w w:val="105"/>
          <w:sz w:val="11"/>
        </w:rPr>
        <w:t xml:space="preserve"> </w:t>
      </w:r>
      <w:r>
        <w:rPr>
          <w:w w:val="105"/>
          <w:sz w:val="11"/>
        </w:rPr>
        <w:t>and</w:t>
      </w:r>
      <w:r>
        <w:rPr>
          <w:spacing w:val="-8"/>
          <w:w w:val="105"/>
          <w:sz w:val="11"/>
        </w:rPr>
        <w:t xml:space="preserve"> </w:t>
      </w:r>
      <w:r>
        <w:rPr>
          <w:w w:val="105"/>
          <w:sz w:val="11"/>
        </w:rPr>
        <w:t>leads</w:t>
      </w:r>
      <w:r>
        <w:rPr>
          <w:spacing w:val="-8"/>
          <w:w w:val="105"/>
          <w:sz w:val="11"/>
        </w:rPr>
        <w:t xml:space="preserve"> </w:t>
      </w:r>
      <w:r>
        <w:rPr>
          <w:w w:val="105"/>
          <w:sz w:val="11"/>
        </w:rPr>
        <w:t>soldered</w:t>
      </w:r>
      <w:r>
        <w:rPr>
          <w:spacing w:val="-8"/>
          <w:w w:val="105"/>
          <w:sz w:val="11"/>
        </w:rPr>
        <w:t xml:space="preserve"> </w:t>
      </w:r>
      <w:r>
        <w:rPr>
          <w:w w:val="105"/>
          <w:sz w:val="11"/>
        </w:rPr>
        <w:t>to</w:t>
      </w:r>
      <w:r>
        <w:rPr>
          <w:spacing w:val="-8"/>
          <w:w w:val="105"/>
          <w:sz w:val="11"/>
        </w:rPr>
        <w:t xml:space="preserve"> </w:t>
      </w:r>
      <w:r>
        <w:rPr>
          <w:w w:val="105"/>
          <w:sz w:val="11"/>
        </w:rPr>
        <w:t>1</w:t>
      </w:r>
      <w:r>
        <w:rPr>
          <w:spacing w:val="-4"/>
          <w:w w:val="105"/>
          <w:sz w:val="12"/>
        </w:rPr>
        <w:t xml:space="preserve">" </w:t>
      </w:r>
      <w:r>
        <w:rPr>
          <w:w w:val="105"/>
          <w:sz w:val="11"/>
        </w:rPr>
        <w:t>square</w:t>
      </w:r>
      <w:r>
        <w:rPr>
          <w:spacing w:val="-8"/>
          <w:w w:val="105"/>
          <w:sz w:val="11"/>
        </w:rPr>
        <w:t xml:space="preserve"> </w:t>
      </w:r>
      <w:r>
        <w:rPr>
          <w:w w:val="105"/>
          <w:sz w:val="11"/>
        </w:rPr>
        <w:t>of</w:t>
      </w:r>
      <w:r>
        <w:rPr>
          <w:spacing w:val="-8"/>
          <w:w w:val="105"/>
          <w:sz w:val="11"/>
        </w:rPr>
        <w:t xml:space="preserve"> </w:t>
      </w:r>
      <w:r>
        <w:rPr>
          <w:rFonts w:ascii="BM YEONSUNG" w:eastAsia="BM YEONSUNG" w:hAnsi="BM YEONSUNG" w:hint="eastAsia"/>
          <w:sz w:val="11"/>
        </w:rPr>
        <w:t>¹/1。</w:t>
      </w:r>
      <w:r>
        <w:rPr>
          <w:spacing w:val="-5"/>
          <w:w w:val="110"/>
          <w:sz w:val="12"/>
        </w:rPr>
        <w:t xml:space="preserve">" </w:t>
      </w:r>
      <w:r>
        <w:rPr>
          <w:w w:val="105"/>
          <w:sz w:val="11"/>
        </w:rPr>
        <w:t>printed</w:t>
      </w:r>
      <w:r>
        <w:rPr>
          <w:spacing w:val="-8"/>
          <w:w w:val="105"/>
          <w:sz w:val="11"/>
        </w:rPr>
        <w:t xml:space="preserve"> </w:t>
      </w:r>
      <w:r>
        <w:rPr>
          <w:w w:val="105"/>
          <w:sz w:val="11"/>
        </w:rPr>
        <w:t>circuit</w:t>
      </w:r>
      <w:r>
        <w:rPr>
          <w:spacing w:val="-8"/>
          <w:w w:val="105"/>
          <w:sz w:val="11"/>
        </w:rPr>
        <w:t xml:space="preserve"> </w:t>
      </w:r>
      <w:r>
        <w:rPr>
          <w:w w:val="105"/>
          <w:sz w:val="11"/>
        </w:rPr>
        <w:t>board</w:t>
      </w:r>
      <w:r>
        <w:rPr>
          <w:spacing w:val="-8"/>
          <w:w w:val="105"/>
          <w:sz w:val="11"/>
        </w:rPr>
        <w:t xml:space="preserve"> </w:t>
      </w:r>
      <w:r>
        <w:rPr>
          <w:w w:val="105"/>
          <w:sz w:val="11"/>
        </w:rPr>
        <w:t>with</w:t>
      </w:r>
      <w:r>
        <w:rPr>
          <w:spacing w:val="-8"/>
          <w:w w:val="105"/>
          <w:sz w:val="11"/>
        </w:rPr>
        <w:t xml:space="preserve"> </w:t>
      </w:r>
      <w:r>
        <w:rPr>
          <w:w w:val="105"/>
          <w:sz w:val="11"/>
        </w:rPr>
        <w:t>2</w:t>
      </w:r>
      <w:r>
        <w:rPr>
          <w:spacing w:val="-8"/>
          <w:w w:val="105"/>
          <w:sz w:val="11"/>
        </w:rPr>
        <w:t xml:space="preserve"> </w:t>
      </w:r>
      <w:r>
        <w:rPr>
          <w:w w:val="105"/>
          <w:sz w:val="11"/>
        </w:rPr>
        <w:t>oz.</w:t>
      </w:r>
      <w:r>
        <w:rPr>
          <w:spacing w:val="-8"/>
          <w:w w:val="105"/>
          <w:sz w:val="11"/>
        </w:rPr>
        <w:t xml:space="preserve"> </w:t>
      </w:r>
      <w:r>
        <w:rPr>
          <w:w w:val="105"/>
          <w:sz w:val="11"/>
        </w:rPr>
        <w:t>foil</w:t>
      </w:r>
      <w:r>
        <w:rPr>
          <w:spacing w:val="-8"/>
          <w:w w:val="105"/>
          <w:sz w:val="11"/>
        </w:rPr>
        <w:t xml:space="preserve"> </w:t>
      </w:r>
      <w:r>
        <w:rPr>
          <w:w w:val="105"/>
          <w:sz w:val="11"/>
        </w:rPr>
        <w:t>or</w:t>
      </w:r>
      <w:r>
        <w:rPr>
          <w:spacing w:val="-8"/>
          <w:w w:val="105"/>
          <w:sz w:val="11"/>
        </w:rPr>
        <w:t xml:space="preserve"> </w:t>
      </w:r>
      <w:r>
        <w:rPr>
          <w:spacing w:val="-2"/>
          <w:w w:val="105"/>
          <w:sz w:val="11"/>
        </w:rPr>
        <w:t>similar.</w:t>
      </w:r>
    </w:p>
    <w:p w14:paraId="1B62BD26" w14:textId="77777777" w:rsidR="006F6DBA" w:rsidRDefault="006F6DBA">
      <w:pPr>
        <w:pStyle w:val="BodyText"/>
        <w:rPr>
          <w:sz w:val="11"/>
        </w:rPr>
      </w:pPr>
    </w:p>
    <w:p w14:paraId="35FF0C09" w14:textId="77777777" w:rsidR="006F6DBA" w:rsidRDefault="006F6DBA">
      <w:pPr>
        <w:pStyle w:val="BodyText"/>
        <w:spacing w:before="56"/>
        <w:rPr>
          <w:sz w:val="11"/>
        </w:rPr>
      </w:pPr>
    </w:p>
    <w:p w14:paraId="147D75B6" w14:textId="77777777" w:rsidR="006F6DBA" w:rsidRDefault="00000000">
      <w:pPr>
        <w:ind w:left="1672"/>
        <w:rPr>
          <w:sz w:val="14"/>
        </w:rPr>
      </w:pPr>
      <w:r>
        <w:rPr>
          <w:noProof/>
        </w:rPr>
        <w:drawing>
          <wp:anchor distT="0" distB="0" distL="0" distR="0" simplePos="0" relativeHeight="251756544" behindDoc="1" locked="0" layoutInCell="1" allowOverlap="1" wp14:anchorId="2760F50F" wp14:editId="4DA60382">
            <wp:simplePos x="0" y="0"/>
            <wp:positionH relativeFrom="page">
              <wp:posOffset>3922864</wp:posOffset>
            </wp:positionH>
            <wp:positionV relativeFrom="paragraph">
              <wp:posOffset>212984</wp:posOffset>
            </wp:positionV>
            <wp:extent cx="2323458" cy="828330"/>
            <wp:effectExtent l="0" t="0" r="0" b="0"/>
            <wp:wrapNone/>
            <wp:docPr id="4277" name="Image 4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7" name="Image 4277"/>
                    <pic:cNvPicPr/>
                  </pic:nvPicPr>
                  <pic:blipFill>
                    <a:blip r:embed="rId403" cstate="print"/>
                    <a:stretch>
                      <a:fillRect/>
                    </a:stretch>
                  </pic:blipFill>
                  <pic:spPr>
                    <a:xfrm>
                      <a:off x="0" y="0"/>
                      <a:ext cx="2323458" cy="828330"/>
                    </a:xfrm>
                    <a:prstGeom prst="rect">
                      <a:avLst/>
                    </a:prstGeom>
                  </pic:spPr>
                </pic:pic>
              </a:graphicData>
            </a:graphic>
          </wp:anchor>
        </w:drawing>
      </w:r>
      <w:r>
        <w:rPr>
          <w:w w:val="105"/>
        </w:rPr>
        <w:t>Typical</w:t>
      </w:r>
      <w:r>
        <w:rPr>
          <w:spacing w:val="30"/>
          <w:w w:val="105"/>
        </w:rPr>
        <w:t xml:space="preserve"> </w:t>
      </w:r>
      <w:r>
        <w:rPr>
          <w:w w:val="105"/>
        </w:rPr>
        <w:t>Applications</w:t>
      </w:r>
      <w:r>
        <w:rPr>
          <w:spacing w:val="30"/>
          <w:w w:val="105"/>
        </w:rPr>
        <w:t xml:space="preserve"> </w:t>
      </w:r>
      <w:r>
        <w:rPr>
          <w:spacing w:val="-2"/>
          <w:w w:val="105"/>
          <w:sz w:val="14"/>
        </w:rPr>
        <w:t>(Continued)</w:t>
      </w:r>
    </w:p>
    <w:p w14:paraId="2C1982B0" w14:textId="77777777" w:rsidR="006F6DBA" w:rsidRDefault="006F6DBA">
      <w:pPr>
        <w:pStyle w:val="BodyText"/>
        <w:spacing w:after="1"/>
      </w:pPr>
    </w:p>
    <w:p w14:paraId="69B75CEC" w14:textId="77777777" w:rsidR="006F6DBA" w:rsidRDefault="00000000">
      <w:pPr>
        <w:pStyle w:val="BodyText"/>
        <w:ind w:left="1692"/>
      </w:pPr>
      <w:r>
        <w:rPr>
          <w:noProof/>
        </w:rPr>
        <w:drawing>
          <wp:inline distT="0" distB="0" distL="0" distR="0" wp14:anchorId="74E181DE" wp14:editId="0A401438">
            <wp:extent cx="2302941" cy="514350"/>
            <wp:effectExtent l="0" t="0" r="0" b="0"/>
            <wp:docPr id="4278" name="Image 4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8" name="Image 4278"/>
                    <pic:cNvPicPr/>
                  </pic:nvPicPr>
                  <pic:blipFill>
                    <a:blip r:embed="rId404" cstate="print"/>
                    <a:stretch>
                      <a:fillRect/>
                    </a:stretch>
                  </pic:blipFill>
                  <pic:spPr>
                    <a:xfrm>
                      <a:off x="0" y="0"/>
                      <a:ext cx="2302941" cy="514350"/>
                    </a:xfrm>
                    <a:prstGeom prst="rect">
                      <a:avLst/>
                    </a:prstGeom>
                  </pic:spPr>
                </pic:pic>
              </a:graphicData>
            </a:graphic>
          </wp:inline>
        </w:drawing>
      </w:r>
    </w:p>
    <w:p w14:paraId="3A74B269" w14:textId="77777777" w:rsidR="006F6DBA" w:rsidRDefault="006F6DBA">
      <w:pPr>
        <w:sectPr w:rsidR="006F6DBA">
          <w:type w:val="continuous"/>
          <w:pgSz w:w="12240" w:h="15840"/>
          <w:pgMar w:top="1480" w:right="1040" w:bottom="940" w:left="300" w:header="0" w:footer="2458" w:gutter="0"/>
          <w:cols w:space="720"/>
        </w:sectPr>
      </w:pPr>
    </w:p>
    <w:p w14:paraId="29ED3678" w14:textId="77777777" w:rsidR="006F6DBA" w:rsidRDefault="00000000">
      <w:pPr>
        <w:spacing w:before="74"/>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19</w:t>
      </w:r>
    </w:p>
    <w:p w14:paraId="0C4F68A6" w14:textId="77777777" w:rsidR="006F6DBA" w:rsidRDefault="00000000">
      <w:pPr>
        <w:spacing w:before="17"/>
        <w:ind w:left="1709"/>
        <w:rPr>
          <w:sz w:val="14"/>
        </w:rPr>
      </w:pPr>
      <w:r>
        <w:rPr>
          <w:w w:val="105"/>
          <w:sz w:val="14"/>
        </w:rPr>
        <w:t>FIGURE</w:t>
      </w:r>
      <w:r>
        <w:rPr>
          <w:spacing w:val="-6"/>
          <w:w w:val="105"/>
          <w:sz w:val="14"/>
        </w:rPr>
        <w:t xml:space="preserve"> </w:t>
      </w:r>
      <w:r>
        <w:rPr>
          <w:w w:val="105"/>
          <w:sz w:val="14"/>
        </w:rPr>
        <w:t>3.</w:t>
      </w:r>
      <w:r>
        <w:rPr>
          <w:spacing w:val="-6"/>
          <w:w w:val="105"/>
          <w:sz w:val="14"/>
        </w:rPr>
        <w:t xml:space="preserve"> </w:t>
      </w:r>
      <w:r>
        <w:rPr>
          <w:w w:val="105"/>
          <w:sz w:val="14"/>
        </w:rPr>
        <w:t>LM35</w:t>
      </w:r>
      <w:r>
        <w:rPr>
          <w:spacing w:val="-5"/>
          <w:w w:val="105"/>
          <w:sz w:val="14"/>
        </w:rPr>
        <w:t xml:space="preserve"> </w:t>
      </w:r>
      <w:r>
        <w:rPr>
          <w:w w:val="105"/>
          <w:sz w:val="14"/>
        </w:rPr>
        <w:t>with</w:t>
      </w:r>
      <w:r>
        <w:rPr>
          <w:spacing w:val="-6"/>
          <w:w w:val="105"/>
          <w:sz w:val="14"/>
        </w:rPr>
        <w:t xml:space="preserve"> </w:t>
      </w:r>
      <w:r>
        <w:rPr>
          <w:w w:val="105"/>
          <w:sz w:val="14"/>
        </w:rPr>
        <w:t>Decoupling</w:t>
      </w:r>
      <w:r>
        <w:rPr>
          <w:spacing w:val="-6"/>
          <w:w w:val="105"/>
          <w:sz w:val="14"/>
        </w:rPr>
        <w:t xml:space="preserve"> </w:t>
      </w:r>
      <w:r>
        <w:rPr>
          <w:w w:val="105"/>
          <w:sz w:val="14"/>
        </w:rPr>
        <w:t>from</w:t>
      </w:r>
      <w:r>
        <w:rPr>
          <w:spacing w:val="-5"/>
          <w:w w:val="105"/>
          <w:sz w:val="14"/>
        </w:rPr>
        <w:t xml:space="preserve"> </w:t>
      </w:r>
      <w:r>
        <w:rPr>
          <w:w w:val="105"/>
          <w:sz w:val="14"/>
        </w:rPr>
        <w:t>Capacitive</w:t>
      </w:r>
      <w:r>
        <w:rPr>
          <w:spacing w:val="-6"/>
          <w:w w:val="105"/>
          <w:sz w:val="14"/>
        </w:rPr>
        <w:t xml:space="preserve"> </w:t>
      </w:r>
      <w:r>
        <w:rPr>
          <w:spacing w:val="-4"/>
          <w:w w:val="105"/>
          <w:sz w:val="14"/>
        </w:rPr>
        <w:t>Load</w:t>
      </w:r>
    </w:p>
    <w:p w14:paraId="5D6E4D9E" w14:textId="77777777" w:rsidR="006F6DBA" w:rsidRDefault="00000000">
      <w:pPr>
        <w:rPr>
          <w:sz w:val="14"/>
        </w:rPr>
      </w:pPr>
      <w:r>
        <w:br w:type="column"/>
      </w:r>
    </w:p>
    <w:p w14:paraId="6BA491C5" w14:textId="77777777" w:rsidR="006F6DBA" w:rsidRDefault="006F6DBA">
      <w:pPr>
        <w:pStyle w:val="BodyText"/>
        <w:rPr>
          <w:sz w:val="14"/>
        </w:rPr>
      </w:pPr>
    </w:p>
    <w:p w14:paraId="23791792" w14:textId="77777777" w:rsidR="006F6DBA" w:rsidRDefault="006F6DBA">
      <w:pPr>
        <w:pStyle w:val="BodyText"/>
        <w:spacing w:before="81"/>
        <w:rPr>
          <w:sz w:val="14"/>
        </w:rPr>
      </w:pPr>
    </w:p>
    <w:p w14:paraId="778A102E" w14:textId="77777777" w:rsidR="006F6DBA" w:rsidRDefault="00000000">
      <w:pPr>
        <w:spacing w:before="1"/>
        <w:ind w:left="1181"/>
        <w:rPr>
          <w:sz w:val="14"/>
        </w:rPr>
      </w:pPr>
      <w:r>
        <w:rPr>
          <w:sz w:val="14"/>
        </w:rPr>
        <w:t>FIGURE</w:t>
      </w:r>
      <w:r>
        <w:rPr>
          <w:spacing w:val="-2"/>
          <w:sz w:val="14"/>
        </w:rPr>
        <w:t xml:space="preserve"> </w:t>
      </w:r>
      <w:r>
        <w:rPr>
          <w:sz w:val="14"/>
        </w:rPr>
        <w:t>4.</w:t>
      </w:r>
      <w:r>
        <w:rPr>
          <w:spacing w:val="-1"/>
          <w:sz w:val="14"/>
        </w:rPr>
        <w:t xml:space="preserve"> </w:t>
      </w:r>
      <w:r>
        <w:rPr>
          <w:sz w:val="14"/>
        </w:rPr>
        <w:t>LM35</w:t>
      </w:r>
      <w:r>
        <w:rPr>
          <w:spacing w:val="-1"/>
          <w:sz w:val="14"/>
        </w:rPr>
        <w:t xml:space="preserve"> </w:t>
      </w:r>
      <w:r>
        <w:rPr>
          <w:sz w:val="14"/>
        </w:rPr>
        <w:t>with</w:t>
      </w:r>
      <w:r>
        <w:rPr>
          <w:spacing w:val="-1"/>
          <w:sz w:val="14"/>
        </w:rPr>
        <w:t xml:space="preserve"> </w:t>
      </w:r>
      <w:r>
        <w:rPr>
          <w:sz w:val="14"/>
        </w:rPr>
        <w:t>R-C</w:t>
      </w:r>
      <w:r>
        <w:rPr>
          <w:spacing w:val="-1"/>
          <w:sz w:val="14"/>
        </w:rPr>
        <w:t xml:space="preserve"> </w:t>
      </w:r>
      <w:r>
        <w:rPr>
          <w:spacing w:val="-2"/>
          <w:sz w:val="14"/>
        </w:rPr>
        <w:t>Damper</w:t>
      </w:r>
    </w:p>
    <w:p w14:paraId="069BB43E" w14:textId="77777777" w:rsidR="006F6DBA" w:rsidRDefault="00000000">
      <w:pPr>
        <w:rPr>
          <w:sz w:val="10"/>
        </w:rPr>
      </w:pPr>
      <w:r>
        <w:br w:type="column"/>
      </w:r>
    </w:p>
    <w:p w14:paraId="1E5E67FF" w14:textId="77777777" w:rsidR="006F6DBA" w:rsidRDefault="006F6DBA">
      <w:pPr>
        <w:pStyle w:val="BodyText"/>
        <w:rPr>
          <w:sz w:val="10"/>
        </w:rPr>
      </w:pPr>
    </w:p>
    <w:p w14:paraId="26C86154" w14:textId="77777777" w:rsidR="006F6DBA" w:rsidRDefault="006F6DBA">
      <w:pPr>
        <w:pStyle w:val="BodyText"/>
        <w:spacing w:before="88"/>
        <w:rPr>
          <w:sz w:val="10"/>
        </w:rPr>
      </w:pPr>
    </w:p>
    <w:p w14:paraId="704A9620" w14:textId="77777777" w:rsidR="006F6DBA" w:rsidRDefault="00000000">
      <w:pPr>
        <w:ind w:left="10"/>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20</w:t>
      </w:r>
    </w:p>
    <w:p w14:paraId="786E35D1" w14:textId="77777777" w:rsidR="006F6DBA" w:rsidRDefault="006F6DBA">
      <w:pPr>
        <w:rPr>
          <w:sz w:val="10"/>
        </w:rPr>
        <w:sectPr w:rsidR="006F6DBA">
          <w:type w:val="continuous"/>
          <w:pgSz w:w="12240" w:h="15840"/>
          <w:pgMar w:top="1480" w:right="1040" w:bottom="940" w:left="300" w:header="0" w:footer="2458" w:gutter="0"/>
          <w:cols w:num="3" w:space="720" w:equalWidth="0">
            <w:col w:w="5379" w:space="40"/>
            <w:col w:w="3402" w:space="39"/>
            <w:col w:w="2040"/>
          </w:cols>
        </w:sectPr>
      </w:pPr>
    </w:p>
    <w:p w14:paraId="37139E38" w14:textId="77777777" w:rsidR="006F6DBA" w:rsidRDefault="00000000">
      <w:pPr>
        <w:spacing w:before="128"/>
        <w:ind w:left="1672"/>
        <w:jc w:val="both"/>
        <w:rPr>
          <w:sz w:val="14"/>
        </w:rPr>
      </w:pPr>
      <w:r>
        <w:rPr>
          <w:noProof/>
        </w:rPr>
        <mc:AlternateContent>
          <mc:Choice Requires="wps">
            <w:drawing>
              <wp:anchor distT="0" distB="0" distL="0" distR="0" simplePos="0" relativeHeight="251757568" behindDoc="1" locked="0" layoutInCell="1" allowOverlap="1" wp14:anchorId="5754517A" wp14:editId="58C6AACF">
                <wp:simplePos x="0" y="0"/>
                <wp:positionH relativeFrom="page">
                  <wp:posOffset>1100772</wp:posOffset>
                </wp:positionH>
                <wp:positionV relativeFrom="page">
                  <wp:posOffset>901115</wp:posOffset>
                </wp:positionV>
                <wp:extent cx="5314315" cy="7415530"/>
                <wp:effectExtent l="0" t="0" r="0" b="0"/>
                <wp:wrapNone/>
                <wp:docPr id="4279" name="Graphic 4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4315" cy="7415530"/>
                        </a:xfrm>
                        <a:custGeom>
                          <a:avLst/>
                          <a:gdLst/>
                          <a:ahLst/>
                          <a:cxnLst/>
                          <a:rect l="l" t="t" r="r" b="b"/>
                          <a:pathLst>
                            <a:path w="5314315" h="7415530">
                              <a:moveTo>
                                <a:pt x="0" y="0"/>
                              </a:moveTo>
                              <a:lnTo>
                                <a:pt x="5314073" y="0"/>
                              </a:lnTo>
                            </a:path>
                            <a:path w="5314315" h="7415530">
                              <a:moveTo>
                                <a:pt x="3159" y="905294"/>
                              </a:moveTo>
                              <a:lnTo>
                                <a:pt x="3159" y="635"/>
                              </a:lnTo>
                            </a:path>
                            <a:path w="5314315" h="7415530">
                              <a:moveTo>
                                <a:pt x="5310911" y="905294"/>
                              </a:moveTo>
                              <a:lnTo>
                                <a:pt x="5310911" y="635"/>
                              </a:lnTo>
                            </a:path>
                            <a:path w="5314315" h="7415530">
                              <a:moveTo>
                                <a:pt x="3159" y="1809940"/>
                              </a:moveTo>
                              <a:lnTo>
                                <a:pt x="3159" y="898956"/>
                              </a:lnTo>
                            </a:path>
                            <a:path w="5314315" h="7415530">
                              <a:moveTo>
                                <a:pt x="5310911" y="1809940"/>
                              </a:moveTo>
                              <a:lnTo>
                                <a:pt x="5310911" y="898956"/>
                              </a:lnTo>
                            </a:path>
                            <a:path w="5314315" h="7415530">
                              <a:moveTo>
                                <a:pt x="3159" y="2714599"/>
                              </a:moveTo>
                              <a:lnTo>
                                <a:pt x="3159" y="1803615"/>
                              </a:lnTo>
                            </a:path>
                            <a:path w="5314315" h="7415530">
                              <a:moveTo>
                                <a:pt x="5310911" y="2714599"/>
                              </a:moveTo>
                              <a:lnTo>
                                <a:pt x="5310911" y="1803615"/>
                              </a:lnTo>
                            </a:path>
                            <a:path w="5314315" h="7415530">
                              <a:moveTo>
                                <a:pt x="3159" y="3619258"/>
                              </a:moveTo>
                              <a:lnTo>
                                <a:pt x="3159" y="2708275"/>
                              </a:lnTo>
                            </a:path>
                            <a:path w="5314315" h="7415530">
                              <a:moveTo>
                                <a:pt x="5310911" y="3619258"/>
                              </a:moveTo>
                              <a:lnTo>
                                <a:pt x="5310911" y="2708275"/>
                              </a:lnTo>
                            </a:path>
                            <a:path w="5314315" h="7415530">
                              <a:moveTo>
                                <a:pt x="3159" y="4523917"/>
                              </a:moveTo>
                              <a:lnTo>
                                <a:pt x="3159" y="3612934"/>
                              </a:lnTo>
                            </a:path>
                            <a:path w="5314315" h="7415530">
                              <a:moveTo>
                                <a:pt x="5310911" y="4523917"/>
                              </a:moveTo>
                              <a:lnTo>
                                <a:pt x="5310911" y="3612934"/>
                              </a:lnTo>
                            </a:path>
                            <a:path w="5314315" h="7415530">
                              <a:moveTo>
                                <a:pt x="3159" y="5428576"/>
                              </a:moveTo>
                              <a:lnTo>
                                <a:pt x="3159" y="4517593"/>
                              </a:lnTo>
                            </a:path>
                            <a:path w="5314315" h="7415530">
                              <a:moveTo>
                                <a:pt x="5310911" y="5428576"/>
                              </a:moveTo>
                              <a:lnTo>
                                <a:pt x="5310911" y="4517593"/>
                              </a:lnTo>
                            </a:path>
                            <a:path w="5314315" h="7415530">
                              <a:moveTo>
                                <a:pt x="3159" y="6333236"/>
                              </a:moveTo>
                              <a:lnTo>
                                <a:pt x="3159" y="5422252"/>
                              </a:lnTo>
                            </a:path>
                            <a:path w="5314315" h="7415530">
                              <a:moveTo>
                                <a:pt x="5310911" y="6333236"/>
                              </a:moveTo>
                              <a:lnTo>
                                <a:pt x="5310911" y="5422252"/>
                              </a:lnTo>
                            </a:path>
                            <a:path w="5314315" h="7415530">
                              <a:moveTo>
                                <a:pt x="3159" y="7237895"/>
                              </a:moveTo>
                              <a:lnTo>
                                <a:pt x="3159" y="6326911"/>
                              </a:lnTo>
                            </a:path>
                            <a:path w="5314315" h="7415530">
                              <a:moveTo>
                                <a:pt x="5310911" y="7237895"/>
                              </a:moveTo>
                              <a:lnTo>
                                <a:pt x="5310911" y="6326911"/>
                              </a:lnTo>
                            </a:path>
                            <a:path w="5314315" h="7415530">
                              <a:moveTo>
                                <a:pt x="3159" y="7415022"/>
                              </a:moveTo>
                              <a:lnTo>
                                <a:pt x="3159" y="7231570"/>
                              </a:lnTo>
                            </a:path>
                            <a:path w="5314315" h="7415530">
                              <a:moveTo>
                                <a:pt x="5310911" y="7415022"/>
                              </a:moveTo>
                              <a:lnTo>
                                <a:pt x="5310911" y="7231570"/>
                              </a:lnTo>
                            </a:path>
                            <a:path w="5314315" h="7415530">
                              <a:moveTo>
                                <a:pt x="0" y="7414399"/>
                              </a:moveTo>
                              <a:lnTo>
                                <a:pt x="5314073" y="7414399"/>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B509B3" id="Graphic 4279" o:spid="_x0000_s1026" style="position:absolute;margin-left:86.65pt;margin-top:70.95pt;width:418.45pt;height:583.9pt;z-index:-251558912;visibility:visible;mso-wrap-style:square;mso-wrap-distance-left:0;mso-wrap-distance-top:0;mso-wrap-distance-right:0;mso-wrap-distance-bottom:0;mso-position-horizontal:absolute;mso-position-horizontal-relative:page;mso-position-vertical:absolute;mso-position-vertical-relative:page;v-text-anchor:top" coordsize="5314315,7415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" path="m,l5314073,em3159,905294l3159,635em5310911,905294r,-904659em3159,1809940r,-910984em5310911,1809940r,-910984em3159,2714599r,-910984em5310911,2714599r,-910984em3159,3619258r,-910983em5310911,3619258r,-910983em3159,4523917r,-910983em5310911,4523917r,-910983em3159,5428576r,-910983em5310911,5428576r,-910983em3159,6333236r,-910984em5310911,6333236r,-910984em3159,7237895r,-910984em5310911,7237895r,-910984em3159,7415022r,-183452em5310911,7415022r,-183452em,7414399r5314073,e" filled="f" strokeweight=".17567mm">
                <v:path arrowok="t"/>
                <w10:wrap anchorx="page" anchory="page"/>
              </v:shape>
            </w:pict>
          </mc:Fallback>
        </mc:AlternateContent>
      </w:r>
      <w:r>
        <w:rPr>
          <w:sz w:val="14"/>
        </w:rPr>
        <w:t>CAPACITIVE</w:t>
      </w:r>
      <w:r>
        <w:rPr>
          <w:spacing w:val="3"/>
          <w:sz w:val="14"/>
        </w:rPr>
        <w:t xml:space="preserve"> </w:t>
      </w:r>
      <w:r>
        <w:rPr>
          <w:spacing w:val="-2"/>
          <w:sz w:val="14"/>
        </w:rPr>
        <w:t>LOADS</w:t>
      </w:r>
    </w:p>
    <w:p w14:paraId="06A99799" w14:textId="77777777" w:rsidR="006F6DBA" w:rsidRDefault="00000000">
      <w:pPr>
        <w:spacing w:before="48" w:line="252" w:lineRule="auto"/>
        <w:ind w:left="1672"/>
        <w:jc w:val="both"/>
        <w:rPr>
          <w:sz w:val="14"/>
        </w:rPr>
      </w:pPr>
      <w:r>
        <w:rPr>
          <w:sz w:val="14"/>
        </w:rPr>
        <w:t>Like</w:t>
      </w:r>
      <w:r>
        <w:rPr>
          <w:spacing w:val="-6"/>
          <w:sz w:val="14"/>
        </w:rPr>
        <w:t xml:space="preserve"> </w:t>
      </w:r>
      <w:r>
        <w:rPr>
          <w:sz w:val="14"/>
        </w:rPr>
        <w:t>most</w:t>
      </w:r>
      <w:r>
        <w:rPr>
          <w:spacing w:val="-6"/>
          <w:sz w:val="14"/>
        </w:rPr>
        <w:t xml:space="preserve"> </w:t>
      </w:r>
      <w:r>
        <w:rPr>
          <w:sz w:val="14"/>
        </w:rPr>
        <w:t>micropower</w:t>
      </w:r>
      <w:r>
        <w:rPr>
          <w:spacing w:val="-6"/>
          <w:sz w:val="14"/>
        </w:rPr>
        <w:t xml:space="preserve"> </w:t>
      </w:r>
      <w:r>
        <w:rPr>
          <w:sz w:val="14"/>
        </w:rPr>
        <w:t>circuits,</w:t>
      </w:r>
      <w:r>
        <w:rPr>
          <w:spacing w:val="-6"/>
          <w:sz w:val="14"/>
        </w:rPr>
        <w:t xml:space="preserve"> </w:t>
      </w:r>
      <w:r>
        <w:rPr>
          <w:sz w:val="14"/>
        </w:rPr>
        <w:t>the</w:t>
      </w:r>
      <w:r>
        <w:rPr>
          <w:spacing w:val="-6"/>
          <w:sz w:val="14"/>
        </w:rPr>
        <w:t xml:space="preserve"> </w:t>
      </w:r>
      <w:r>
        <w:rPr>
          <w:sz w:val="14"/>
        </w:rPr>
        <w:t>LM35</w:t>
      </w:r>
      <w:r>
        <w:rPr>
          <w:spacing w:val="-6"/>
          <w:sz w:val="14"/>
        </w:rPr>
        <w:t xml:space="preserve"> </w:t>
      </w:r>
      <w:r>
        <w:rPr>
          <w:sz w:val="14"/>
        </w:rPr>
        <w:t>has</w:t>
      </w:r>
      <w:r>
        <w:rPr>
          <w:spacing w:val="-6"/>
          <w:sz w:val="14"/>
        </w:rPr>
        <w:t xml:space="preserve"> </w:t>
      </w:r>
      <w:r>
        <w:rPr>
          <w:sz w:val="14"/>
        </w:rPr>
        <w:t>a</w:t>
      </w:r>
      <w:r>
        <w:rPr>
          <w:spacing w:val="-6"/>
          <w:sz w:val="14"/>
        </w:rPr>
        <w:t xml:space="preserve"> </w:t>
      </w:r>
      <w:r>
        <w:rPr>
          <w:sz w:val="14"/>
        </w:rPr>
        <w:t>limited</w:t>
      </w:r>
      <w:r>
        <w:rPr>
          <w:spacing w:val="-6"/>
          <w:sz w:val="14"/>
        </w:rPr>
        <w:t xml:space="preserve"> </w:t>
      </w:r>
      <w:r>
        <w:rPr>
          <w:sz w:val="14"/>
        </w:rPr>
        <w:t>ability</w:t>
      </w:r>
      <w:r>
        <w:rPr>
          <w:spacing w:val="40"/>
          <w:sz w:val="14"/>
        </w:rPr>
        <w:t xml:space="preserve"> </w:t>
      </w:r>
      <w:r>
        <w:rPr>
          <w:sz w:val="14"/>
        </w:rPr>
        <w:t>to</w:t>
      </w:r>
      <w:r>
        <w:rPr>
          <w:spacing w:val="-6"/>
          <w:sz w:val="14"/>
        </w:rPr>
        <w:t xml:space="preserve"> </w:t>
      </w:r>
      <w:r>
        <w:rPr>
          <w:sz w:val="14"/>
        </w:rPr>
        <w:t>drive</w:t>
      </w:r>
      <w:r>
        <w:rPr>
          <w:spacing w:val="-6"/>
          <w:sz w:val="14"/>
        </w:rPr>
        <w:t xml:space="preserve"> </w:t>
      </w:r>
      <w:r>
        <w:rPr>
          <w:sz w:val="14"/>
        </w:rPr>
        <w:t>heavy</w:t>
      </w:r>
      <w:r>
        <w:rPr>
          <w:spacing w:val="-6"/>
          <w:sz w:val="14"/>
        </w:rPr>
        <w:t xml:space="preserve"> </w:t>
      </w:r>
      <w:r>
        <w:rPr>
          <w:sz w:val="14"/>
        </w:rPr>
        <w:t>capacitive</w:t>
      </w:r>
      <w:r>
        <w:rPr>
          <w:spacing w:val="-6"/>
          <w:sz w:val="14"/>
        </w:rPr>
        <w:t xml:space="preserve"> </w:t>
      </w:r>
      <w:r>
        <w:rPr>
          <w:sz w:val="14"/>
        </w:rPr>
        <w:t>loads.</w:t>
      </w:r>
      <w:r>
        <w:rPr>
          <w:spacing w:val="-6"/>
          <w:sz w:val="14"/>
        </w:rPr>
        <w:t xml:space="preserve"> </w:t>
      </w:r>
      <w:r>
        <w:rPr>
          <w:sz w:val="14"/>
        </w:rPr>
        <w:t>The</w:t>
      </w:r>
      <w:r>
        <w:rPr>
          <w:spacing w:val="-6"/>
          <w:sz w:val="14"/>
        </w:rPr>
        <w:t xml:space="preserve"> </w:t>
      </w:r>
      <w:r>
        <w:rPr>
          <w:sz w:val="14"/>
        </w:rPr>
        <w:t>LM35</w:t>
      </w:r>
      <w:r>
        <w:rPr>
          <w:spacing w:val="-6"/>
          <w:sz w:val="14"/>
        </w:rPr>
        <w:t xml:space="preserve"> </w:t>
      </w:r>
      <w:r>
        <w:rPr>
          <w:sz w:val="14"/>
        </w:rPr>
        <w:t>by</w:t>
      </w:r>
      <w:r>
        <w:rPr>
          <w:spacing w:val="-6"/>
          <w:sz w:val="14"/>
        </w:rPr>
        <w:t xml:space="preserve"> </w:t>
      </w:r>
      <w:r>
        <w:rPr>
          <w:sz w:val="14"/>
        </w:rPr>
        <w:t>itself</w:t>
      </w:r>
      <w:r>
        <w:rPr>
          <w:spacing w:val="-6"/>
          <w:sz w:val="14"/>
        </w:rPr>
        <w:t xml:space="preserve"> </w:t>
      </w:r>
      <w:r>
        <w:rPr>
          <w:sz w:val="14"/>
        </w:rPr>
        <w:t>is</w:t>
      </w:r>
      <w:r>
        <w:rPr>
          <w:spacing w:val="-6"/>
          <w:sz w:val="14"/>
        </w:rPr>
        <w:t xml:space="preserve"> </w:t>
      </w:r>
      <w:r>
        <w:rPr>
          <w:sz w:val="14"/>
        </w:rPr>
        <w:t>able</w:t>
      </w:r>
      <w:r>
        <w:rPr>
          <w:spacing w:val="-6"/>
          <w:sz w:val="14"/>
        </w:rPr>
        <w:t xml:space="preserve"> </w:t>
      </w:r>
      <w:r>
        <w:rPr>
          <w:sz w:val="14"/>
        </w:rPr>
        <w:t>to</w:t>
      </w:r>
      <w:r>
        <w:rPr>
          <w:spacing w:val="40"/>
          <w:sz w:val="14"/>
        </w:rPr>
        <w:t xml:space="preserve"> </w:t>
      </w:r>
      <w:r>
        <w:rPr>
          <w:sz w:val="14"/>
        </w:rPr>
        <w:t>drive 50 pf without special precautions. If heavier loads are</w:t>
      </w:r>
      <w:r>
        <w:rPr>
          <w:spacing w:val="40"/>
          <w:sz w:val="14"/>
        </w:rPr>
        <w:t xml:space="preserve"> </w:t>
      </w:r>
      <w:r>
        <w:rPr>
          <w:sz w:val="14"/>
        </w:rPr>
        <w:t>anticipated, it is easy to isolate or decouple the load with a</w:t>
      </w:r>
      <w:r>
        <w:rPr>
          <w:spacing w:val="40"/>
          <w:sz w:val="14"/>
        </w:rPr>
        <w:t xml:space="preserve"> </w:t>
      </w:r>
      <w:r>
        <w:rPr>
          <w:sz w:val="14"/>
        </w:rPr>
        <w:t>resistor;</w:t>
      </w:r>
      <w:r>
        <w:rPr>
          <w:spacing w:val="-10"/>
          <w:sz w:val="14"/>
        </w:rPr>
        <w:t xml:space="preserve"> </w:t>
      </w:r>
      <w:r>
        <w:rPr>
          <w:sz w:val="14"/>
        </w:rPr>
        <w:t>see</w:t>
      </w:r>
      <w:r>
        <w:rPr>
          <w:spacing w:val="-10"/>
          <w:sz w:val="14"/>
        </w:rPr>
        <w:t xml:space="preserve"> </w:t>
      </w:r>
      <w:r>
        <w:rPr>
          <w:rFonts w:ascii="Trebuchet MS"/>
          <w:i/>
          <w:sz w:val="14"/>
        </w:rPr>
        <w:t>Figure</w:t>
      </w:r>
      <w:r>
        <w:rPr>
          <w:rFonts w:ascii="Trebuchet MS"/>
          <w:i/>
          <w:spacing w:val="-1"/>
          <w:sz w:val="14"/>
        </w:rPr>
        <w:t xml:space="preserve"> </w:t>
      </w:r>
      <w:proofErr w:type="gramStart"/>
      <w:r>
        <w:rPr>
          <w:rFonts w:ascii="Trebuchet MS"/>
          <w:i/>
          <w:sz w:val="14"/>
        </w:rPr>
        <w:t>3</w:t>
      </w:r>
      <w:r>
        <w:rPr>
          <w:rFonts w:ascii="Trebuchet MS"/>
          <w:i/>
          <w:spacing w:val="-11"/>
          <w:sz w:val="14"/>
        </w:rPr>
        <w:t xml:space="preserve"> </w:t>
      </w:r>
      <w:r>
        <w:rPr>
          <w:sz w:val="14"/>
        </w:rPr>
        <w:t>.</w:t>
      </w:r>
      <w:proofErr w:type="gramEnd"/>
      <w:r>
        <w:rPr>
          <w:sz w:val="14"/>
        </w:rPr>
        <w:t xml:space="preserve"> Or you can improve the tolerance of</w:t>
      </w:r>
      <w:r>
        <w:rPr>
          <w:spacing w:val="40"/>
          <w:sz w:val="14"/>
        </w:rPr>
        <w:t xml:space="preserve"> </w:t>
      </w:r>
      <w:r>
        <w:rPr>
          <w:sz w:val="14"/>
        </w:rPr>
        <w:t>capacitance with a series R-C damper from output to</w:t>
      </w:r>
      <w:r>
        <w:rPr>
          <w:spacing w:val="40"/>
          <w:sz w:val="14"/>
        </w:rPr>
        <w:t xml:space="preserve"> </w:t>
      </w:r>
      <w:r>
        <w:rPr>
          <w:sz w:val="14"/>
        </w:rPr>
        <w:t xml:space="preserve">ground; see </w:t>
      </w:r>
      <w:r>
        <w:rPr>
          <w:rFonts w:ascii="Trebuchet MS"/>
          <w:i/>
          <w:sz w:val="14"/>
        </w:rPr>
        <w:t xml:space="preserve">Figure </w:t>
      </w:r>
      <w:proofErr w:type="gramStart"/>
      <w:r>
        <w:rPr>
          <w:rFonts w:ascii="Trebuchet MS"/>
          <w:i/>
          <w:sz w:val="14"/>
        </w:rPr>
        <w:t>4</w:t>
      </w:r>
      <w:r>
        <w:rPr>
          <w:rFonts w:ascii="Trebuchet MS"/>
          <w:i/>
          <w:spacing w:val="-17"/>
          <w:sz w:val="14"/>
        </w:rPr>
        <w:t xml:space="preserve"> </w:t>
      </w:r>
      <w:r>
        <w:rPr>
          <w:sz w:val="14"/>
        </w:rPr>
        <w:t>.</w:t>
      </w:r>
      <w:proofErr w:type="gramEnd"/>
    </w:p>
    <w:p w14:paraId="33298679" w14:textId="77777777" w:rsidR="006F6DBA" w:rsidRDefault="00000000">
      <w:pPr>
        <w:spacing w:before="39" w:line="252" w:lineRule="auto"/>
        <w:ind w:left="1672" w:right="1"/>
        <w:jc w:val="both"/>
        <w:rPr>
          <w:sz w:val="14"/>
        </w:rPr>
      </w:pPr>
      <w:r>
        <w:rPr>
          <w:sz w:val="14"/>
        </w:rPr>
        <w:t>When the LM35 is applied with a 200X load resistor as</w:t>
      </w:r>
      <w:r>
        <w:rPr>
          <w:spacing w:val="40"/>
          <w:sz w:val="14"/>
        </w:rPr>
        <w:t xml:space="preserve"> </w:t>
      </w:r>
      <w:r>
        <w:rPr>
          <w:sz w:val="14"/>
        </w:rPr>
        <w:t>shown</w:t>
      </w:r>
      <w:r>
        <w:rPr>
          <w:spacing w:val="9"/>
          <w:sz w:val="14"/>
        </w:rPr>
        <w:t xml:space="preserve"> </w:t>
      </w:r>
      <w:r>
        <w:rPr>
          <w:sz w:val="14"/>
        </w:rPr>
        <w:t>in</w:t>
      </w:r>
      <w:r>
        <w:rPr>
          <w:spacing w:val="-6"/>
          <w:sz w:val="14"/>
        </w:rPr>
        <w:t xml:space="preserve"> </w:t>
      </w:r>
      <w:r>
        <w:rPr>
          <w:rFonts w:ascii="Trebuchet MS"/>
          <w:i/>
          <w:sz w:val="14"/>
        </w:rPr>
        <w:t>Figure</w:t>
      </w:r>
      <w:r>
        <w:rPr>
          <w:rFonts w:ascii="Trebuchet MS"/>
          <w:i/>
          <w:spacing w:val="5"/>
          <w:sz w:val="14"/>
        </w:rPr>
        <w:t xml:space="preserve"> </w:t>
      </w:r>
      <w:r>
        <w:rPr>
          <w:rFonts w:ascii="Trebuchet MS"/>
          <w:i/>
          <w:sz w:val="14"/>
        </w:rPr>
        <w:t>5,</w:t>
      </w:r>
      <w:r>
        <w:rPr>
          <w:rFonts w:ascii="Trebuchet MS"/>
          <w:i/>
          <w:spacing w:val="6"/>
          <w:sz w:val="14"/>
        </w:rPr>
        <w:t xml:space="preserve"> </w:t>
      </w:r>
      <w:r>
        <w:rPr>
          <w:rFonts w:ascii="Trebuchet MS"/>
          <w:i/>
          <w:sz w:val="14"/>
        </w:rPr>
        <w:t>6,</w:t>
      </w:r>
      <w:r>
        <w:rPr>
          <w:rFonts w:ascii="Trebuchet MS"/>
          <w:i/>
          <w:spacing w:val="19"/>
          <w:sz w:val="14"/>
        </w:rPr>
        <w:t xml:space="preserve"> </w:t>
      </w:r>
      <w:r>
        <w:rPr>
          <w:sz w:val="14"/>
        </w:rPr>
        <w:t>or</w:t>
      </w:r>
      <w:r>
        <w:rPr>
          <w:spacing w:val="-5"/>
          <w:sz w:val="14"/>
        </w:rPr>
        <w:t xml:space="preserve"> </w:t>
      </w:r>
      <w:r>
        <w:rPr>
          <w:rFonts w:ascii="Trebuchet MS"/>
          <w:i/>
          <w:sz w:val="14"/>
        </w:rPr>
        <w:t>8,</w:t>
      </w:r>
      <w:r>
        <w:rPr>
          <w:rFonts w:ascii="Trebuchet MS"/>
          <w:i/>
          <w:spacing w:val="20"/>
          <w:sz w:val="14"/>
        </w:rPr>
        <w:t xml:space="preserve"> </w:t>
      </w:r>
      <w:r>
        <w:rPr>
          <w:sz w:val="14"/>
        </w:rPr>
        <w:t>it</w:t>
      </w:r>
      <w:r>
        <w:rPr>
          <w:spacing w:val="9"/>
          <w:sz w:val="14"/>
        </w:rPr>
        <w:t xml:space="preserve"> </w:t>
      </w:r>
      <w:r>
        <w:rPr>
          <w:sz w:val="14"/>
        </w:rPr>
        <w:t>is</w:t>
      </w:r>
      <w:r>
        <w:rPr>
          <w:spacing w:val="9"/>
          <w:sz w:val="14"/>
        </w:rPr>
        <w:t xml:space="preserve"> </w:t>
      </w:r>
      <w:r>
        <w:rPr>
          <w:sz w:val="14"/>
        </w:rPr>
        <w:t>relatively</w:t>
      </w:r>
      <w:r>
        <w:rPr>
          <w:spacing w:val="9"/>
          <w:sz w:val="14"/>
        </w:rPr>
        <w:t xml:space="preserve"> </w:t>
      </w:r>
      <w:r>
        <w:rPr>
          <w:sz w:val="14"/>
        </w:rPr>
        <w:t>immune</w:t>
      </w:r>
      <w:r>
        <w:rPr>
          <w:spacing w:val="9"/>
          <w:sz w:val="14"/>
        </w:rPr>
        <w:t xml:space="preserve"> </w:t>
      </w:r>
      <w:r>
        <w:rPr>
          <w:sz w:val="14"/>
        </w:rPr>
        <w:t>to</w:t>
      </w:r>
      <w:r>
        <w:rPr>
          <w:spacing w:val="9"/>
          <w:sz w:val="14"/>
        </w:rPr>
        <w:t xml:space="preserve"> </w:t>
      </w:r>
      <w:r>
        <w:rPr>
          <w:spacing w:val="-2"/>
          <w:sz w:val="14"/>
        </w:rPr>
        <w:t>wiring</w:t>
      </w:r>
    </w:p>
    <w:p w14:paraId="5B18AB25" w14:textId="77777777" w:rsidR="006F6DBA" w:rsidRDefault="00000000">
      <w:pPr>
        <w:spacing w:before="128" w:line="252" w:lineRule="auto"/>
        <w:ind w:left="439" w:right="1334"/>
        <w:jc w:val="both"/>
        <w:rPr>
          <w:sz w:val="14"/>
        </w:rPr>
      </w:pPr>
      <w:r>
        <w:br w:type="column"/>
      </w:r>
      <w:r>
        <w:rPr>
          <w:sz w:val="14"/>
        </w:rPr>
        <w:t>capacitance because the capacitance forms a bypass from</w:t>
      </w:r>
      <w:r>
        <w:rPr>
          <w:spacing w:val="40"/>
          <w:sz w:val="14"/>
        </w:rPr>
        <w:t xml:space="preserve"> </w:t>
      </w:r>
      <w:r>
        <w:rPr>
          <w:sz w:val="14"/>
        </w:rPr>
        <w:t>ground to input, not on the output. However, as with any</w:t>
      </w:r>
      <w:r>
        <w:rPr>
          <w:spacing w:val="40"/>
          <w:sz w:val="14"/>
        </w:rPr>
        <w:t xml:space="preserve"> </w:t>
      </w:r>
      <w:r>
        <w:rPr>
          <w:sz w:val="14"/>
        </w:rPr>
        <w:t>linear</w:t>
      </w:r>
      <w:r>
        <w:rPr>
          <w:spacing w:val="-3"/>
          <w:sz w:val="14"/>
        </w:rPr>
        <w:t xml:space="preserve"> </w:t>
      </w:r>
      <w:r>
        <w:rPr>
          <w:sz w:val="14"/>
        </w:rPr>
        <w:t>circuit</w:t>
      </w:r>
      <w:r>
        <w:rPr>
          <w:spacing w:val="-3"/>
          <w:sz w:val="14"/>
        </w:rPr>
        <w:t xml:space="preserve"> </w:t>
      </w:r>
      <w:r>
        <w:rPr>
          <w:sz w:val="14"/>
        </w:rPr>
        <w:t>connected</w:t>
      </w:r>
      <w:r>
        <w:rPr>
          <w:spacing w:val="-3"/>
          <w:sz w:val="14"/>
        </w:rPr>
        <w:t xml:space="preserve"> </w:t>
      </w:r>
      <w:r>
        <w:rPr>
          <w:sz w:val="14"/>
        </w:rPr>
        <w:t>to</w:t>
      </w:r>
      <w:r>
        <w:rPr>
          <w:spacing w:val="-3"/>
          <w:sz w:val="14"/>
        </w:rPr>
        <w:t xml:space="preserve"> </w:t>
      </w:r>
      <w:r>
        <w:rPr>
          <w:sz w:val="14"/>
        </w:rPr>
        <w:t>wires</w:t>
      </w:r>
      <w:r>
        <w:rPr>
          <w:spacing w:val="-3"/>
          <w:sz w:val="14"/>
        </w:rPr>
        <w:t xml:space="preserve"> </w:t>
      </w:r>
      <w:r>
        <w:rPr>
          <w:sz w:val="14"/>
        </w:rPr>
        <w:t>in</w:t>
      </w:r>
      <w:r>
        <w:rPr>
          <w:spacing w:val="-3"/>
          <w:sz w:val="14"/>
        </w:rPr>
        <w:t xml:space="preserve"> </w:t>
      </w:r>
      <w:r>
        <w:rPr>
          <w:sz w:val="14"/>
        </w:rPr>
        <w:t>a</w:t>
      </w:r>
      <w:r>
        <w:rPr>
          <w:spacing w:val="-3"/>
          <w:sz w:val="14"/>
        </w:rPr>
        <w:t xml:space="preserve"> </w:t>
      </w:r>
      <w:r>
        <w:rPr>
          <w:sz w:val="14"/>
        </w:rPr>
        <w:t>hostile</w:t>
      </w:r>
      <w:r>
        <w:rPr>
          <w:spacing w:val="-3"/>
          <w:sz w:val="14"/>
        </w:rPr>
        <w:t xml:space="preserve"> </w:t>
      </w:r>
      <w:r>
        <w:rPr>
          <w:sz w:val="14"/>
        </w:rPr>
        <w:t>environment,</w:t>
      </w:r>
      <w:r>
        <w:rPr>
          <w:spacing w:val="-3"/>
          <w:sz w:val="14"/>
        </w:rPr>
        <w:t xml:space="preserve"> </w:t>
      </w:r>
      <w:r>
        <w:rPr>
          <w:sz w:val="14"/>
        </w:rPr>
        <w:t>its</w:t>
      </w:r>
      <w:r>
        <w:rPr>
          <w:spacing w:val="40"/>
          <w:sz w:val="14"/>
        </w:rPr>
        <w:t xml:space="preserve"> </w:t>
      </w:r>
      <w:r>
        <w:rPr>
          <w:sz w:val="14"/>
        </w:rPr>
        <w:t>performance can be affected adversely by intense electro-</w:t>
      </w:r>
      <w:r>
        <w:rPr>
          <w:spacing w:val="40"/>
          <w:sz w:val="14"/>
        </w:rPr>
        <w:t xml:space="preserve"> </w:t>
      </w:r>
      <w:r>
        <w:rPr>
          <w:sz w:val="14"/>
        </w:rPr>
        <w:t>magnetic</w:t>
      </w:r>
      <w:r>
        <w:rPr>
          <w:spacing w:val="-4"/>
          <w:sz w:val="14"/>
        </w:rPr>
        <w:t xml:space="preserve"> </w:t>
      </w:r>
      <w:r>
        <w:rPr>
          <w:sz w:val="14"/>
        </w:rPr>
        <w:t>sources</w:t>
      </w:r>
      <w:r>
        <w:rPr>
          <w:spacing w:val="-4"/>
          <w:sz w:val="14"/>
        </w:rPr>
        <w:t xml:space="preserve"> </w:t>
      </w:r>
      <w:r>
        <w:rPr>
          <w:sz w:val="14"/>
        </w:rPr>
        <w:t>such</w:t>
      </w:r>
      <w:r>
        <w:rPr>
          <w:spacing w:val="-4"/>
          <w:sz w:val="14"/>
        </w:rPr>
        <w:t xml:space="preserve"> </w:t>
      </w:r>
      <w:r>
        <w:rPr>
          <w:sz w:val="14"/>
        </w:rPr>
        <w:t>as</w:t>
      </w:r>
      <w:r>
        <w:rPr>
          <w:spacing w:val="-4"/>
          <w:sz w:val="14"/>
        </w:rPr>
        <w:t xml:space="preserve"> </w:t>
      </w:r>
      <w:r>
        <w:rPr>
          <w:sz w:val="14"/>
        </w:rPr>
        <w:t>relays,</w:t>
      </w:r>
      <w:r>
        <w:rPr>
          <w:spacing w:val="-4"/>
          <w:sz w:val="14"/>
        </w:rPr>
        <w:t xml:space="preserve"> </w:t>
      </w:r>
      <w:r>
        <w:rPr>
          <w:sz w:val="14"/>
        </w:rPr>
        <w:t>radio</w:t>
      </w:r>
      <w:r>
        <w:rPr>
          <w:spacing w:val="-4"/>
          <w:sz w:val="14"/>
        </w:rPr>
        <w:t xml:space="preserve"> </w:t>
      </w:r>
      <w:r>
        <w:rPr>
          <w:sz w:val="14"/>
        </w:rPr>
        <w:t>transmitters,</w:t>
      </w:r>
      <w:r>
        <w:rPr>
          <w:spacing w:val="-4"/>
          <w:sz w:val="14"/>
        </w:rPr>
        <w:t xml:space="preserve"> </w:t>
      </w:r>
      <w:r>
        <w:rPr>
          <w:sz w:val="14"/>
        </w:rPr>
        <w:t>motors</w:t>
      </w:r>
      <w:r>
        <w:rPr>
          <w:spacing w:val="40"/>
          <w:sz w:val="14"/>
        </w:rPr>
        <w:t xml:space="preserve"> </w:t>
      </w:r>
      <w:r>
        <w:rPr>
          <w:sz w:val="14"/>
        </w:rPr>
        <w:t xml:space="preserve">with arcing brushes, SCR transients, </w:t>
      </w:r>
      <w:proofErr w:type="spellStart"/>
      <w:r>
        <w:rPr>
          <w:sz w:val="14"/>
        </w:rPr>
        <w:t>etc</w:t>
      </w:r>
      <w:proofErr w:type="spellEnd"/>
      <w:r>
        <w:rPr>
          <w:sz w:val="14"/>
        </w:rPr>
        <w:t>, as its wiring can</w:t>
      </w:r>
      <w:r>
        <w:rPr>
          <w:spacing w:val="40"/>
          <w:sz w:val="14"/>
        </w:rPr>
        <w:t xml:space="preserve"> </w:t>
      </w:r>
      <w:r>
        <w:rPr>
          <w:sz w:val="14"/>
        </w:rPr>
        <w:t>act as a receiving antenna and its internal junctions can act</w:t>
      </w:r>
      <w:r>
        <w:rPr>
          <w:spacing w:val="40"/>
          <w:sz w:val="14"/>
        </w:rPr>
        <w:t xml:space="preserve"> </w:t>
      </w:r>
      <w:r>
        <w:rPr>
          <w:sz w:val="14"/>
        </w:rPr>
        <w:t>as</w:t>
      </w:r>
      <w:r>
        <w:rPr>
          <w:spacing w:val="-8"/>
          <w:sz w:val="14"/>
        </w:rPr>
        <w:t xml:space="preserve"> </w:t>
      </w:r>
      <w:r>
        <w:rPr>
          <w:sz w:val="14"/>
        </w:rPr>
        <w:t>rectifiers.</w:t>
      </w:r>
      <w:r>
        <w:rPr>
          <w:spacing w:val="-8"/>
          <w:sz w:val="14"/>
        </w:rPr>
        <w:t xml:space="preserve"> </w:t>
      </w:r>
      <w:r>
        <w:rPr>
          <w:sz w:val="14"/>
        </w:rPr>
        <w:t>For</w:t>
      </w:r>
      <w:r>
        <w:rPr>
          <w:spacing w:val="-8"/>
          <w:sz w:val="14"/>
        </w:rPr>
        <w:t xml:space="preserve"> </w:t>
      </w:r>
      <w:r>
        <w:rPr>
          <w:sz w:val="14"/>
        </w:rPr>
        <w:t>best</w:t>
      </w:r>
      <w:r>
        <w:rPr>
          <w:spacing w:val="-8"/>
          <w:sz w:val="14"/>
        </w:rPr>
        <w:t xml:space="preserve"> </w:t>
      </w:r>
      <w:r>
        <w:rPr>
          <w:sz w:val="14"/>
        </w:rPr>
        <w:t>results</w:t>
      </w:r>
      <w:r>
        <w:rPr>
          <w:spacing w:val="-8"/>
          <w:sz w:val="14"/>
        </w:rPr>
        <w:t xml:space="preserve"> </w:t>
      </w:r>
      <w:r>
        <w:rPr>
          <w:sz w:val="14"/>
        </w:rPr>
        <w:t>in</w:t>
      </w:r>
      <w:r>
        <w:rPr>
          <w:spacing w:val="-8"/>
          <w:sz w:val="14"/>
        </w:rPr>
        <w:t xml:space="preserve"> </w:t>
      </w:r>
      <w:r>
        <w:rPr>
          <w:sz w:val="14"/>
        </w:rPr>
        <w:t>such</w:t>
      </w:r>
      <w:r>
        <w:rPr>
          <w:spacing w:val="-8"/>
          <w:sz w:val="14"/>
        </w:rPr>
        <w:t xml:space="preserve"> </w:t>
      </w:r>
      <w:r>
        <w:rPr>
          <w:sz w:val="14"/>
        </w:rPr>
        <w:t>cases,</w:t>
      </w:r>
      <w:r>
        <w:rPr>
          <w:spacing w:val="-8"/>
          <w:sz w:val="14"/>
        </w:rPr>
        <w:t xml:space="preserve"> </w:t>
      </w:r>
      <w:r>
        <w:rPr>
          <w:sz w:val="14"/>
        </w:rPr>
        <w:t>a</w:t>
      </w:r>
      <w:r>
        <w:rPr>
          <w:spacing w:val="-8"/>
          <w:sz w:val="14"/>
        </w:rPr>
        <w:t xml:space="preserve"> </w:t>
      </w:r>
      <w:r>
        <w:rPr>
          <w:sz w:val="14"/>
        </w:rPr>
        <w:t>bypass</w:t>
      </w:r>
      <w:r>
        <w:rPr>
          <w:spacing w:val="-8"/>
          <w:sz w:val="14"/>
        </w:rPr>
        <w:t xml:space="preserve"> </w:t>
      </w:r>
      <w:proofErr w:type="spellStart"/>
      <w:r>
        <w:rPr>
          <w:sz w:val="14"/>
        </w:rPr>
        <w:t>capac</w:t>
      </w:r>
      <w:proofErr w:type="spellEnd"/>
      <w:r>
        <w:rPr>
          <w:sz w:val="14"/>
        </w:rPr>
        <w:t>-</w:t>
      </w:r>
      <w:r>
        <w:rPr>
          <w:spacing w:val="40"/>
          <w:sz w:val="14"/>
        </w:rPr>
        <w:t xml:space="preserve"> </w:t>
      </w:r>
      <w:proofErr w:type="spellStart"/>
      <w:r>
        <w:rPr>
          <w:sz w:val="14"/>
        </w:rPr>
        <w:t>itor</w:t>
      </w:r>
      <w:proofErr w:type="spellEnd"/>
      <w:r>
        <w:rPr>
          <w:spacing w:val="14"/>
          <w:sz w:val="14"/>
        </w:rPr>
        <w:t xml:space="preserve"> </w:t>
      </w:r>
      <w:r>
        <w:rPr>
          <w:sz w:val="14"/>
        </w:rPr>
        <w:t>from</w:t>
      </w:r>
      <w:r>
        <w:rPr>
          <w:spacing w:val="14"/>
          <w:sz w:val="14"/>
        </w:rPr>
        <w:t xml:space="preserve"> </w:t>
      </w:r>
      <w:r>
        <w:rPr>
          <w:sz w:val="14"/>
        </w:rPr>
        <w:t>V</w:t>
      </w:r>
      <w:r>
        <w:rPr>
          <w:position w:val="-2"/>
          <w:sz w:val="12"/>
        </w:rPr>
        <w:t>IN</w:t>
      </w:r>
      <w:r>
        <w:rPr>
          <w:spacing w:val="20"/>
          <w:position w:val="-2"/>
          <w:sz w:val="12"/>
        </w:rPr>
        <w:t xml:space="preserve"> </w:t>
      </w:r>
      <w:r>
        <w:rPr>
          <w:sz w:val="14"/>
        </w:rPr>
        <w:t>to</w:t>
      </w:r>
      <w:r>
        <w:rPr>
          <w:spacing w:val="14"/>
          <w:sz w:val="14"/>
        </w:rPr>
        <w:t xml:space="preserve"> </w:t>
      </w:r>
      <w:r>
        <w:rPr>
          <w:sz w:val="14"/>
        </w:rPr>
        <w:t>ground</w:t>
      </w:r>
      <w:r>
        <w:rPr>
          <w:spacing w:val="15"/>
          <w:sz w:val="14"/>
        </w:rPr>
        <w:t xml:space="preserve"> </w:t>
      </w:r>
      <w:r>
        <w:rPr>
          <w:sz w:val="14"/>
        </w:rPr>
        <w:t>and</w:t>
      </w:r>
      <w:r>
        <w:rPr>
          <w:spacing w:val="14"/>
          <w:sz w:val="14"/>
        </w:rPr>
        <w:t xml:space="preserve"> </w:t>
      </w:r>
      <w:r>
        <w:rPr>
          <w:sz w:val="14"/>
        </w:rPr>
        <w:t>a</w:t>
      </w:r>
      <w:r>
        <w:rPr>
          <w:spacing w:val="14"/>
          <w:sz w:val="14"/>
        </w:rPr>
        <w:t xml:space="preserve"> </w:t>
      </w:r>
      <w:r>
        <w:rPr>
          <w:sz w:val="14"/>
        </w:rPr>
        <w:t>series</w:t>
      </w:r>
      <w:r>
        <w:rPr>
          <w:spacing w:val="15"/>
          <w:sz w:val="14"/>
        </w:rPr>
        <w:t xml:space="preserve"> </w:t>
      </w:r>
      <w:r>
        <w:rPr>
          <w:sz w:val="14"/>
        </w:rPr>
        <w:t>R-C</w:t>
      </w:r>
      <w:r>
        <w:rPr>
          <w:spacing w:val="14"/>
          <w:sz w:val="14"/>
        </w:rPr>
        <w:t xml:space="preserve"> </w:t>
      </w:r>
      <w:r>
        <w:rPr>
          <w:sz w:val="14"/>
        </w:rPr>
        <w:t>damper</w:t>
      </w:r>
      <w:r>
        <w:rPr>
          <w:spacing w:val="15"/>
          <w:sz w:val="14"/>
        </w:rPr>
        <w:t xml:space="preserve"> </w:t>
      </w:r>
      <w:r>
        <w:rPr>
          <w:sz w:val="14"/>
        </w:rPr>
        <w:t>such</w:t>
      </w:r>
      <w:r>
        <w:rPr>
          <w:spacing w:val="14"/>
          <w:sz w:val="14"/>
        </w:rPr>
        <w:t xml:space="preserve"> </w:t>
      </w:r>
      <w:r>
        <w:rPr>
          <w:spacing w:val="-5"/>
          <w:sz w:val="14"/>
        </w:rPr>
        <w:t>as</w:t>
      </w:r>
    </w:p>
    <w:p w14:paraId="5C6A8674" w14:textId="77777777" w:rsidR="006F6DBA" w:rsidRDefault="00000000">
      <w:pPr>
        <w:spacing w:line="138" w:lineRule="exact"/>
        <w:ind w:left="439"/>
        <w:jc w:val="both"/>
        <w:rPr>
          <w:sz w:val="14"/>
        </w:rPr>
      </w:pPr>
      <w:r>
        <w:rPr>
          <w:sz w:val="14"/>
        </w:rPr>
        <w:t>75X</w:t>
      </w:r>
      <w:r>
        <w:rPr>
          <w:spacing w:val="18"/>
          <w:sz w:val="14"/>
        </w:rPr>
        <w:t xml:space="preserve"> </w:t>
      </w:r>
      <w:r>
        <w:rPr>
          <w:sz w:val="14"/>
        </w:rPr>
        <w:t>in</w:t>
      </w:r>
      <w:r>
        <w:rPr>
          <w:spacing w:val="18"/>
          <w:sz w:val="14"/>
        </w:rPr>
        <w:t xml:space="preserve"> </w:t>
      </w:r>
      <w:r>
        <w:rPr>
          <w:sz w:val="14"/>
        </w:rPr>
        <w:t>series</w:t>
      </w:r>
      <w:r>
        <w:rPr>
          <w:spacing w:val="17"/>
          <w:sz w:val="14"/>
        </w:rPr>
        <w:t xml:space="preserve"> </w:t>
      </w:r>
      <w:r>
        <w:rPr>
          <w:sz w:val="14"/>
        </w:rPr>
        <w:t>with</w:t>
      </w:r>
      <w:r>
        <w:rPr>
          <w:spacing w:val="18"/>
          <w:sz w:val="14"/>
        </w:rPr>
        <w:t xml:space="preserve"> </w:t>
      </w:r>
      <w:r>
        <w:rPr>
          <w:sz w:val="14"/>
        </w:rPr>
        <w:t>0.2</w:t>
      </w:r>
      <w:r>
        <w:rPr>
          <w:spacing w:val="17"/>
          <w:sz w:val="14"/>
        </w:rPr>
        <w:t xml:space="preserve"> </w:t>
      </w:r>
      <w:r>
        <w:rPr>
          <w:sz w:val="14"/>
        </w:rPr>
        <w:t>or</w:t>
      </w:r>
      <w:r>
        <w:rPr>
          <w:spacing w:val="18"/>
          <w:sz w:val="14"/>
        </w:rPr>
        <w:t xml:space="preserve"> </w:t>
      </w:r>
      <w:r>
        <w:rPr>
          <w:sz w:val="14"/>
        </w:rPr>
        <w:t>1</w:t>
      </w:r>
      <w:r>
        <w:rPr>
          <w:spacing w:val="18"/>
          <w:sz w:val="14"/>
        </w:rPr>
        <w:t xml:space="preserve"> </w:t>
      </w:r>
      <w:r>
        <w:rPr>
          <w:sz w:val="14"/>
        </w:rPr>
        <w:t>mF</w:t>
      </w:r>
      <w:r>
        <w:rPr>
          <w:spacing w:val="18"/>
          <w:sz w:val="14"/>
        </w:rPr>
        <w:t xml:space="preserve"> </w:t>
      </w:r>
      <w:r>
        <w:rPr>
          <w:sz w:val="14"/>
        </w:rPr>
        <w:t>from</w:t>
      </w:r>
      <w:r>
        <w:rPr>
          <w:spacing w:val="17"/>
          <w:sz w:val="14"/>
        </w:rPr>
        <w:t xml:space="preserve"> </w:t>
      </w:r>
      <w:r>
        <w:rPr>
          <w:sz w:val="14"/>
        </w:rPr>
        <w:t>output</w:t>
      </w:r>
      <w:r>
        <w:rPr>
          <w:spacing w:val="18"/>
          <w:sz w:val="14"/>
        </w:rPr>
        <w:t xml:space="preserve"> </w:t>
      </w:r>
      <w:r>
        <w:rPr>
          <w:sz w:val="14"/>
        </w:rPr>
        <w:t>to</w:t>
      </w:r>
      <w:r>
        <w:rPr>
          <w:spacing w:val="18"/>
          <w:sz w:val="14"/>
        </w:rPr>
        <w:t xml:space="preserve"> </w:t>
      </w:r>
      <w:r>
        <w:rPr>
          <w:sz w:val="14"/>
        </w:rPr>
        <w:t>ground</w:t>
      </w:r>
      <w:r>
        <w:rPr>
          <w:spacing w:val="17"/>
          <w:sz w:val="14"/>
        </w:rPr>
        <w:t xml:space="preserve"> </w:t>
      </w:r>
      <w:r>
        <w:rPr>
          <w:spacing w:val="-5"/>
          <w:sz w:val="14"/>
        </w:rPr>
        <w:t>are</w:t>
      </w:r>
    </w:p>
    <w:p w14:paraId="7DB4EC13" w14:textId="77777777" w:rsidR="006F6DBA" w:rsidRDefault="00000000">
      <w:pPr>
        <w:spacing w:before="8"/>
        <w:ind w:left="439"/>
        <w:jc w:val="both"/>
        <w:rPr>
          <w:rFonts w:ascii="Trebuchet MS"/>
          <w:i/>
          <w:sz w:val="14"/>
        </w:rPr>
      </w:pPr>
      <w:r>
        <w:rPr>
          <w:sz w:val="14"/>
        </w:rPr>
        <w:t>often</w:t>
      </w:r>
      <w:r>
        <w:rPr>
          <w:spacing w:val="5"/>
          <w:sz w:val="14"/>
        </w:rPr>
        <w:t xml:space="preserve"> </w:t>
      </w:r>
      <w:r>
        <w:rPr>
          <w:sz w:val="14"/>
        </w:rPr>
        <w:t>useful.</w:t>
      </w:r>
      <w:r>
        <w:rPr>
          <w:spacing w:val="6"/>
          <w:sz w:val="14"/>
        </w:rPr>
        <w:t xml:space="preserve"> </w:t>
      </w:r>
      <w:r>
        <w:rPr>
          <w:sz w:val="14"/>
        </w:rPr>
        <w:t>These</w:t>
      </w:r>
      <w:r>
        <w:rPr>
          <w:spacing w:val="6"/>
          <w:sz w:val="14"/>
        </w:rPr>
        <w:t xml:space="preserve"> </w:t>
      </w:r>
      <w:r>
        <w:rPr>
          <w:sz w:val="14"/>
        </w:rPr>
        <w:t>are</w:t>
      </w:r>
      <w:r>
        <w:rPr>
          <w:spacing w:val="5"/>
          <w:sz w:val="14"/>
        </w:rPr>
        <w:t xml:space="preserve"> </w:t>
      </w:r>
      <w:r>
        <w:rPr>
          <w:sz w:val="14"/>
        </w:rPr>
        <w:t>shown</w:t>
      </w:r>
      <w:r>
        <w:rPr>
          <w:spacing w:val="6"/>
          <w:sz w:val="14"/>
        </w:rPr>
        <w:t xml:space="preserve"> </w:t>
      </w:r>
      <w:r>
        <w:rPr>
          <w:sz w:val="14"/>
        </w:rPr>
        <w:t>in</w:t>
      </w:r>
      <w:r>
        <w:rPr>
          <w:spacing w:val="-9"/>
          <w:sz w:val="14"/>
        </w:rPr>
        <w:t xml:space="preserve"> </w:t>
      </w:r>
      <w:r>
        <w:rPr>
          <w:rFonts w:ascii="Trebuchet MS"/>
          <w:i/>
          <w:sz w:val="14"/>
        </w:rPr>
        <w:t>Figures</w:t>
      </w:r>
      <w:r>
        <w:rPr>
          <w:rFonts w:ascii="Trebuchet MS"/>
          <w:i/>
          <w:spacing w:val="2"/>
          <w:sz w:val="14"/>
        </w:rPr>
        <w:t xml:space="preserve"> </w:t>
      </w:r>
      <w:r>
        <w:rPr>
          <w:rFonts w:ascii="Trebuchet MS"/>
          <w:i/>
          <w:sz w:val="14"/>
        </w:rPr>
        <w:t>13,</w:t>
      </w:r>
      <w:r>
        <w:rPr>
          <w:rFonts w:ascii="Trebuchet MS"/>
          <w:i/>
          <w:spacing w:val="2"/>
          <w:sz w:val="14"/>
        </w:rPr>
        <w:t xml:space="preserve"> </w:t>
      </w:r>
      <w:r>
        <w:rPr>
          <w:rFonts w:ascii="Trebuchet MS"/>
          <w:i/>
          <w:sz w:val="14"/>
        </w:rPr>
        <w:t>14,</w:t>
      </w:r>
      <w:r>
        <w:rPr>
          <w:rFonts w:ascii="Trebuchet MS"/>
          <w:i/>
          <w:spacing w:val="18"/>
          <w:sz w:val="14"/>
        </w:rPr>
        <w:t xml:space="preserve"> </w:t>
      </w:r>
      <w:r>
        <w:rPr>
          <w:sz w:val="14"/>
        </w:rPr>
        <w:t>and</w:t>
      </w:r>
      <w:r>
        <w:rPr>
          <w:spacing w:val="-9"/>
          <w:sz w:val="14"/>
        </w:rPr>
        <w:t xml:space="preserve"> </w:t>
      </w:r>
      <w:r>
        <w:rPr>
          <w:rFonts w:ascii="Trebuchet MS"/>
          <w:i/>
          <w:spacing w:val="-5"/>
          <w:sz w:val="14"/>
        </w:rPr>
        <w:t>16.</w:t>
      </w:r>
    </w:p>
    <w:p w14:paraId="20D1903D" w14:textId="77777777" w:rsidR="006F6DBA" w:rsidRDefault="006F6DBA">
      <w:pPr>
        <w:jc w:val="both"/>
        <w:rPr>
          <w:rFonts w:ascii="Trebuchet MS"/>
          <w:sz w:val="14"/>
        </w:rPr>
        <w:sectPr w:rsidR="006F6DBA">
          <w:type w:val="continuous"/>
          <w:pgSz w:w="12240" w:h="15840"/>
          <w:pgMar w:top="1480" w:right="1040" w:bottom="940" w:left="300" w:header="0" w:footer="2458" w:gutter="0"/>
          <w:cols w:num="2" w:space="720" w:equalWidth="0">
            <w:col w:w="5378" w:space="40"/>
            <w:col w:w="5482"/>
          </w:cols>
        </w:sectPr>
      </w:pPr>
    </w:p>
    <w:p w14:paraId="2297270A" w14:textId="77777777" w:rsidR="006F6DBA" w:rsidRDefault="00000000">
      <w:pPr>
        <w:pStyle w:val="BodyText"/>
        <w:spacing w:before="73" w:after="1"/>
        <w:rPr>
          <w:rFonts w:ascii="Trebuchet MS"/>
          <w:i/>
        </w:rPr>
      </w:pPr>
      <w:r>
        <w:rPr>
          <w:noProof/>
        </w:rPr>
        <w:lastRenderedPageBreak/>
        <mc:AlternateContent>
          <mc:Choice Requires="wpg">
            <w:drawing>
              <wp:anchor distT="0" distB="0" distL="0" distR="0" simplePos="0" relativeHeight="251758592" behindDoc="1" locked="0" layoutInCell="1" allowOverlap="1" wp14:anchorId="589399D8" wp14:editId="3181DAB9">
                <wp:simplePos x="0" y="0"/>
                <wp:positionH relativeFrom="page">
                  <wp:posOffset>746504</wp:posOffset>
                </wp:positionH>
                <wp:positionV relativeFrom="page">
                  <wp:posOffset>897953</wp:posOffset>
                </wp:positionV>
                <wp:extent cx="5314315" cy="7421245"/>
                <wp:effectExtent l="0" t="0" r="0" b="0"/>
                <wp:wrapNone/>
                <wp:docPr id="4282" name="Group 4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315" cy="7421245"/>
                          <a:chOff x="0" y="0"/>
                          <a:chExt cx="5314315" cy="7421245"/>
                        </a:xfrm>
                      </wpg:grpSpPr>
                      <wps:wsp>
                        <wps:cNvPr id="4283" name="Graphic 4283"/>
                        <wps:cNvSpPr/>
                        <wps:spPr>
                          <a:xfrm>
                            <a:off x="2" y="3162"/>
                            <a:ext cx="5314315" cy="7415530"/>
                          </a:xfrm>
                          <a:custGeom>
                            <a:avLst/>
                            <a:gdLst/>
                            <a:ahLst/>
                            <a:cxnLst/>
                            <a:rect l="l" t="t" r="r" b="b"/>
                            <a:pathLst>
                              <a:path w="5314315" h="7415530">
                                <a:moveTo>
                                  <a:pt x="0" y="0"/>
                                </a:moveTo>
                                <a:lnTo>
                                  <a:pt x="5314059" y="0"/>
                                </a:lnTo>
                              </a:path>
                              <a:path w="5314315" h="7415530">
                                <a:moveTo>
                                  <a:pt x="3159" y="905294"/>
                                </a:moveTo>
                                <a:lnTo>
                                  <a:pt x="3159" y="635"/>
                                </a:lnTo>
                              </a:path>
                              <a:path w="5314315" h="7415530">
                                <a:moveTo>
                                  <a:pt x="5310897" y="905294"/>
                                </a:moveTo>
                                <a:lnTo>
                                  <a:pt x="5310897" y="635"/>
                                </a:lnTo>
                              </a:path>
                              <a:path w="5314315" h="7415530">
                                <a:moveTo>
                                  <a:pt x="3159" y="1809940"/>
                                </a:moveTo>
                                <a:lnTo>
                                  <a:pt x="3159" y="898956"/>
                                </a:lnTo>
                              </a:path>
                              <a:path w="5314315" h="7415530">
                                <a:moveTo>
                                  <a:pt x="5310897" y="1809940"/>
                                </a:moveTo>
                                <a:lnTo>
                                  <a:pt x="5310897" y="898956"/>
                                </a:lnTo>
                              </a:path>
                              <a:path w="5314315" h="7415530">
                                <a:moveTo>
                                  <a:pt x="3159" y="2714599"/>
                                </a:moveTo>
                                <a:lnTo>
                                  <a:pt x="3159" y="1803615"/>
                                </a:lnTo>
                              </a:path>
                              <a:path w="5314315" h="7415530">
                                <a:moveTo>
                                  <a:pt x="5310897" y="2714599"/>
                                </a:moveTo>
                                <a:lnTo>
                                  <a:pt x="5310897" y="1803615"/>
                                </a:lnTo>
                              </a:path>
                              <a:path w="5314315" h="7415530">
                                <a:moveTo>
                                  <a:pt x="3159" y="3619258"/>
                                </a:moveTo>
                                <a:lnTo>
                                  <a:pt x="3159" y="2708275"/>
                                </a:lnTo>
                              </a:path>
                              <a:path w="5314315" h="7415530">
                                <a:moveTo>
                                  <a:pt x="5310897" y="3619258"/>
                                </a:moveTo>
                                <a:lnTo>
                                  <a:pt x="5310897" y="2708275"/>
                                </a:lnTo>
                              </a:path>
                              <a:path w="5314315" h="7415530">
                                <a:moveTo>
                                  <a:pt x="3159" y="4523917"/>
                                </a:moveTo>
                                <a:lnTo>
                                  <a:pt x="3159" y="3612934"/>
                                </a:lnTo>
                              </a:path>
                              <a:path w="5314315" h="7415530">
                                <a:moveTo>
                                  <a:pt x="5310897" y="4523917"/>
                                </a:moveTo>
                                <a:lnTo>
                                  <a:pt x="5310897" y="3612934"/>
                                </a:lnTo>
                              </a:path>
                              <a:path w="5314315" h="7415530">
                                <a:moveTo>
                                  <a:pt x="3159" y="5428576"/>
                                </a:moveTo>
                                <a:lnTo>
                                  <a:pt x="3159" y="4517593"/>
                                </a:lnTo>
                              </a:path>
                              <a:path w="5314315" h="7415530">
                                <a:moveTo>
                                  <a:pt x="5310897" y="5428576"/>
                                </a:moveTo>
                                <a:lnTo>
                                  <a:pt x="5310897" y="4517593"/>
                                </a:lnTo>
                              </a:path>
                              <a:path w="5314315" h="7415530">
                                <a:moveTo>
                                  <a:pt x="3159" y="6333236"/>
                                </a:moveTo>
                                <a:lnTo>
                                  <a:pt x="3159" y="5422252"/>
                                </a:lnTo>
                              </a:path>
                              <a:path w="5314315" h="7415530">
                                <a:moveTo>
                                  <a:pt x="5310897" y="6333236"/>
                                </a:moveTo>
                                <a:lnTo>
                                  <a:pt x="5310897" y="5422252"/>
                                </a:lnTo>
                              </a:path>
                              <a:path w="5314315" h="7415530">
                                <a:moveTo>
                                  <a:pt x="3159" y="7237895"/>
                                </a:moveTo>
                                <a:lnTo>
                                  <a:pt x="3159" y="6326911"/>
                                </a:lnTo>
                              </a:path>
                              <a:path w="5314315" h="7415530">
                                <a:moveTo>
                                  <a:pt x="5310897" y="7237895"/>
                                </a:moveTo>
                                <a:lnTo>
                                  <a:pt x="5310897" y="6326911"/>
                                </a:lnTo>
                              </a:path>
                              <a:path w="5314315" h="7415530">
                                <a:moveTo>
                                  <a:pt x="3159" y="7415022"/>
                                </a:moveTo>
                                <a:lnTo>
                                  <a:pt x="3159" y="7231570"/>
                                </a:lnTo>
                              </a:path>
                              <a:path w="5314315" h="7415530">
                                <a:moveTo>
                                  <a:pt x="5310897" y="7415022"/>
                                </a:moveTo>
                                <a:lnTo>
                                  <a:pt x="5310897" y="7231570"/>
                                </a:lnTo>
                              </a:path>
                              <a:path w="5314315" h="7415530">
                                <a:moveTo>
                                  <a:pt x="0" y="7414399"/>
                                </a:moveTo>
                                <a:lnTo>
                                  <a:pt x="5314059" y="7414399"/>
                                </a:lnTo>
                              </a:path>
                            </a:pathLst>
                          </a:custGeom>
                          <a:ln w="6324">
                            <a:solidFill>
                              <a:srgbClr val="000000"/>
                            </a:solidFill>
                            <a:prstDash val="solid"/>
                          </a:ln>
                        </wps:spPr>
                        <wps:bodyPr wrap="square" lIns="0" tIns="0" rIns="0" bIns="0" rtlCol="0">
                          <a:prstTxWarp prst="textNoShape">
                            <a:avLst/>
                          </a:prstTxWarp>
                          <a:noAutofit/>
                        </wps:bodyPr>
                      </wps:wsp>
                      <wps:wsp>
                        <wps:cNvPr id="4284" name="Textbox 4284"/>
                        <wps:cNvSpPr txBox="1"/>
                        <wps:spPr>
                          <a:xfrm>
                            <a:off x="2934628" y="1855587"/>
                            <a:ext cx="2240280" cy="284480"/>
                          </a:xfrm>
                          <a:prstGeom prst="rect">
                            <a:avLst/>
                          </a:prstGeom>
                        </wps:spPr>
                        <wps:txbx>
                          <w:txbxContent>
                            <w:p w14:paraId="1B4C7341"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6</w:t>
                              </w:r>
                            </w:p>
                            <w:p w14:paraId="5EEE3F0E" w14:textId="77777777" w:rsidR="006F6DBA" w:rsidRDefault="00000000">
                              <w:pPr>
                                <w:spacing w:before="11" w:line="252" w:lineRule="auto"/>
                                <w:ind w:left="710" w:hanging="711"/>
                                <w:rPr>
                                  <w:sz w:val="14"/>
                                </w:rPr>
                              </w:pPr>
                              <w:r>
                                <w:rPr>
                                  <w:w w:val="105"/>
                                  <w:sz w:val="14"/>
                                </w:rPr>
                                <w:t>FIGURE</w:t>
                              </w:r>
                              <w:r>
                                <w:rPr>
                                  <w:spacing w:val="-11"/>
                                  <w:w w:val="105"/>
                                  <w:sz w:val="14"/>
                                </w:rPr>
                                <w:t xml:space="preserve"> </w:t>
                              </w:r>
                              <w:r>
                                <w:rPr>
                                  <w:w w:val="105"/>
                                  <w:sz w:val="14"/>
                                </w:rPr>
                                <w:t>6.</w:t>
                              </w:r>
                              <w:r>
                                <w:rPr>
                                  <w:spacing w:val="-10"/>
                                  <w:w w:val="105"/>
                                  <w:sz w:val="14"/>
                                </w:rPr>
                                <w:t xml:space="preserve"> </w:t>
                              </w:r>
                              <w:r>
                                <w:rPr>
                                  <w:w w:val="105"/>
                                  <w:sz w:val="14"/>
                                </w:rPr>
                                <w:t>Two-Wire</w:t>
                              </w:r>
                              <w:r>
                                <w:rPr>
                                  <w:spacing w:val="-10"/>
                                  <w:w w:val="105"/>
                                  <w:sz w:val="14"/>
                                </w:rPr>
                                <w:t xml:space="preserve"> </w:t>
                              </w:r>
                              <w:r>
                                <w:rPr>
                                  <w:w w:val="105"/>
                                  <w:sz w:val="14"/>
                                </w:rPr>
                                <w:t>Remote</w:t>
                              </w:r>
                              <w:r>
                                <w:rPr>
                                  <w:spacing w:val="-10"/>
                                  <w:w w:val="105"/>
                                  <w:sz w:val="14"/>
                                </w:rPr>
                                <w:t xml:space="preserve"> </w:t>
                              </w:r>
                              <w:r>
                                <w:rPr>
                                  <w:w w:val="105"/>
                                  <w:sz w:val="14"/>
                                </w:rPr>
                                <w:t>Temperature</w:t>
                              </w:r>
                              <w:r>
                                <w:rPr>
                                  <w:spacing w:val="-11"/>
                                  <w:w w:val="105"/>
                                  <w:sz w:val="14"/>
                                </w:rPr>
                                <w:t xml:space="preserve"> </w:t>
                              </w:r>
                              <w:r>
                                <w:rPr>
                                  <w:w w:val="105"/>
                                  <w:sz w:val="14"/>
                                </w:rPr>
                                <w:t>Sensor (Output Referred to Ground)</w:t>
                              </w:r>
                            </w:p>
                          </w:txbxContent>
                        </wps:txbx>
                        <wps:bodyPr wrap="square" lIns="0" tIns="0" rIns="0" bIns="0" rtlCol="0">
                          <a:noAutofit/>
                        </wps:bodyPr>
                      </wps:wsp>
                      <wps:wsp>
                        <wps:cNvPr id="4285" name="Textbox 4285"/>
                        <wps:cNvSpPr txBox="1"/>
                        <wps:spPr>
                          <a:xfrm>
                            <a:off x="277597" y="2159244"/>
                            <a:ext cx="2240280" cy="284480"/>
                          </a:xfrm>
                          <a:prstGeom prst="rect">
                            <a:avLst/>
                          </a:prstGeom>
                        </wps:spPr>
                        <wps:txbx>
                          <w:txbxContent>
                            <w:p w14:paraId="1A0509C4"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5</w:t>
                              </w:r>
                            </w:p>
                            <w:p w14:paraId="4E546F0E" w14:textId="77777777" w:rsidR="006F6DBA" w:rsidRDefault="00000000">
                              <w:pPr>
                                <w:spacing w:before="11" w:line="252" w:lineRule="auto"/>
                                <w:ind w:left="1019" w:hanging="1020"/>
                                <w:rPr>
                                  <w:sz w:val="14"/>
                                </w:rPr>
                              </w:pPr>
                              <w:r>
                                <w:rPr>
                                  <w:w w:val="105"/>
                                  <w:sz w:val="14"/>
                                </w:rPr>
                                <w:t>FIGURE</w:t>
                              </w:r>
                              <w:r>
                                <w:rPr>
                                  <w:spacing w:val="-11"/>
                                  <w:w w:val="105"/>
                                  <w:sz w:val="14"/>
                                </w:rPr>
                                <w:t xml:space="preserve"> </w:t>
                              </w:r>
                              <w:r>
                                <w:rPr>
                                  <w:w w:val="105"/>
                                  <w:sz w:val="14"/>
                                </w:rPr>
                                <w:t>5.</w:t>
                              </w:r>
                              <w:r>
                                <w:rPr>
                                  <w:spacing w:val="-10"/>
                                  <w:w w:val="105"/>
                                  <w:sz w:val="14"/>
                                </w:rPr>
                                <w:t xml:space="preserve"> </w:t>
                              </w:r>
                              <w:r>
                                <w:rPr>
                                  <w:w w:val="105"/>
                                  <w:sz w:val="14"/>
                                </w:rPr>
                                <w:t>Two-Wire</w:t>
                              </w:r>
                              <w:r>
                                <w:rPr>
                                  <w:spacing w:val="-10"/>
                                  <w:w w:val="105"/>
                                  <w:sz w:val="14"/>
                                </w:rPr>
                                <w:t xml:space="preserve"> </w:t>
                              </w:r>
                              <w:r>
                                <w:rPr>
                                  <w:w w:val="105"/>
                                  <w:sz w:val="14"/>
                                </w:rPr>
                                <w:t>Remote</w:t>
                              </w:r>
                              <w:r>
                                <w:rPr>
                                  <w:spacing w:val="-10"/>
                                  <w:w w:val="105"/>
                                  <w:sz w:val="14"/>
                                </w:rPr>
                                <w:t xml:space="preserve"> </w:t>
                              </w:r>
                              <w:r>
                                <w:rPr>
                                  <w:w w:val="105"/>
                                  <w:sz w:val="14"/>
                                </w:rPr>
                                <w:t>Temperature</w:t>
                              </w:r>
                              <w:r>
                                <w:rPr>
                                  <w:spacing w:val="-11"/>
                                  <w:w w:val="105"/>
                                  <w:sz w:val="14"/>
                                </w:rPr>
                                <w:t xml:space="preserve"> </w:t>
                              </w:r>
                              <w:r>
                                <w:rPr>
                                  <w:w w:val="105"/>
                                  <w:sz w:val="14"/>
                                </w:rPr>
                                <w:t>Sensor (Grounded</w:t>
                              </w:r>
                              <w:r>
                                <w:rPr>
                                  <w:spacing w:val="-11"/>
                                  <w:w w:val="105"/>
                                  <w:sz w:val="14"/>
                                </w:rPr>
                                <w:t xml:space="preserve"> </w:t>
                              </w:r>
                              <w:r>
                                <w:rPr>
                                  <w:w w:val="105"/>
                                  <w:sz w:val="14"/>
                                </w:rPr>
                                <w:t>Sensor)</w:t>
                              </w:r>
                            </w:p>
                          </w:txbxContent>
                        </wps:txbx>
                        <wps:bodyPr wrap="square" lIns="0" tIns="0" rIns="0" bIns="0" rtlCol="0">
                          <a:noAutofit/>
                        </wps:bodyPr>
                      </wps:wsp>
                      <wps:wsp>
                        <wps:cNvPr id="4286" name="Textbox 4286"/>
                        <wps:cNvSpPr txBox="1"/>
                        <wps:spPr>
                          <a:xfrm>
                            <a:off x="174092" y="3816734"/>
                            <a:ext cx="2320925" cy="284480"/>
                          </a:xfrm>
                          <a:prstGeom prst="rect">
                            <a:avLst/>
                          </a:prstGeom>
                        </wps:spPr>
                        <wps:txbx>
                          <w:txbxContent>
                            <w:p w14:paraId="516BE861" w14:textId="77777777" w:rsidR="006F6DBA" w:rsidRDefault="00000000">
                              <w:pPr>
                                <w:spacing w:line="98" w:lineRule="exact"/>
                                <w:ind w:right="251"/>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7</w:t>
                              </w:r>
                            </w:p>
                            <w:p w14:paraId="33BEA143" w14:textId="77777777" w:rsidR="006F6DBA" w:rsidRDefault="00000000">
                              <w:pPr>
                                <w:spacing w:before="10" w:line="177" w:lineRule="exact"/>
                                <w:ind w:right="18"/>
                                <w:jc w:val="center"/>
                                <w:rPr>
                                  <w:sz w:val="14"/>
                                </w:rPr>
                              </w:pPr>
                              <w:r>
                                <w:rPr>
                                  <w:w w:val="105"/>
                                  <w:position w:val="1"/>
                                  <w:sz w:val="14"/>
                                </w:rPr>
                                <w:t>FIGURE</w:t>
                              </w:r>
                              <w:r>
                                <w:rPr>
                                  <w:spacing w:val="-8"/>
                                  <w:w w:val="105"/>
                                  <w:position w:val="1"/>
                                  <w:sz w:val="14"/>
                                </w:rPr>
                                <w:t xml:space="preserve"> </w:t>
                              </w:r>
                              <w:r>
                                <w:rPr>
                                  <w:w w:val="105"/>
                                  <w:position w:val="1"/>
                                  <w:sz w:val="14"/>
                                </w:rPr>
                                <w:t>7.</w:t>
                              </w:r>
                              <w:r>
                                <w:rPr>
                                  <w:spacing w:val="-8"/>
                                  <w:w w:val="105"/>
                                  <w:position w:val="1"/>
                                  <w:sz w:val="14"/>
                                </w:rPr>
                                <w:t xml:space="preserve"> </w:t>
                              </w:r>
                              <w:r>
                                <w:rPr>
                                  <w:w w:val="105"/>
                                  <w:position w:val="1"/>
                                  <w:sz w:val="14"/>
                                </w:rPr>
                                <w:t>Temperature</w:t>
                              </w:r>
                              <w:r>
                                <w:rPr>
                                  <w:spacing w:val="-8"/>
                                  <w:w w:val="105"/>
                                  <w:position w:val="1"/>
                                  <w:sz w:val="14"/>
                                </w:rPr>
                                <w:t xml:space="preserve"> </w:t>
                              </w:r>
                              <w:r>
                                <w:rPr>
                                  <w:w w:val="105"/>
                                  <w:position w:val="1"/>
                                  <w:sz w:val="14"/>
                                </w:rPr>
                                <w:t>Sensor,</w:t>
                              </w:r>
                              <w:r>
                                <w:rPr>
                                  <w:spacing w:val="-7"/>
                                  <w:w w:val="105"/>
                                  <w:position w:val="1"/>
                                  <w:sz w:val="14"/>
                                </w:rPr>
                                <w:t xml:space="preserve"> </w:t>
                              </w:r>
                              <w:r>
                                <w:rPr>
                                  <w:w w:val="105"/>
                                  <w:position w:val="1"/>
                                  <w:sz w:val="14"/>
                                </w:rPr>
                                <w:t>Single</w:t>
                              </w:r>
                              <w:r>
                                <w:rPr>
                                  <w:spacing w:val="-8"/>
                                  <w:w w:val="105"/>
                                  <w:position w:val="1"/>
                                  <w:sz w:val="14"/>
                                </w:rPr>
                                <w:t xml:space="preserve"> </w:t>
                              </w:r>
                              <w:r>
                                <w:rPr>
                                  <w:w w:val="105"/>
                                  <w:position w:val="1"/>
                                  <w:sz w:val="14"/>
                                </w:rPr>
                                <w:t>Supply,</w:t>
                              </w:r>
                              <w:r>
                                <w:rPr>
                                  <w:spacing w:val="-4"/>
                                  <w:w w:val="105"/>
                                  <w:position w:val="1"/>
                                  <w:sz w:val="14"/>
                                </w:rPr>
                                <w:t xml:space="preserve"> </w:t>
                              </w:r>
                              <w:r>
                                <w:rPr>
                                  <w:w w:val="105"/>
                                  <w:position w:val="3"/>
                                  <w:sz w:val="13"/>
                                </w:rPr>
                                <w:t>b</w:t>
                              </w:r>
                              <w:r>
                                <w:rPr>
                                  <w:w w:val="105"/>
                                  <w:position w:val="1"/>
                                  <w:sz w:val="14"/>
                                </w:rPr>
                                <w:t>55</w:t>
                              </w:r>
                              <w:r>
                                <w:rPr>
                                  <w:w w:val="105"/>
                                  <w:sz w:val="15"/>
                                </w:rPr>
                                <w:t>°</w:t>
                              </w:r>
                              <w:r>
                                <w:rPr>
                                  <w:spacing w:val="-3"/>
                                  <w:w w:val="105"/>
                                  <w:sz w:val="15"/>
                                </w:rPr>
                                <w:t xml:space="preserve"> </w:t>
                              </w:r>
                              <w:r>
                                <w:rPr>
                                  <w:spacing w:val="-5"/>
                                  <w:w w:val="105"/>
                                  <w:position w:val="1"/>
                                  <w:sz w:val="14"/>
                                </w:rPr>
                                <w:t>to</w:t>
                              </w:r>
                            </w:p>
                            <w:p w14:paraId="333D60E1" w14:textId="77777777" w:rsidR="006F6DBA" w:rsidRDefault="00000000">
                              <w:pPr>
                                <w:spacing w:line="163" w:lineRule="exact"/>
                                <w:ind w:right="8"/>
                                <w:jc w:val="center"/>
                                <w:rPr>
                                  <w:sz w:val="14"/>
                                </w:rPr>
                              </w:pPr>
                              <w:r>
                                <w:rPr>
                                  <w:spacing w:val="-2"/>
                                  <w:w w:val="105"/>
                                  <w:position w:val="3"/>
                                  <w:sz w:val="13"/>
                                </w:rPr>
                                <w:t>a</w:t>
                              </w:r>
                              <w:r>
                                <w:rPr>
                                  <w:spacing w:val="-2"/>
                                  <w:w w:val="105"/>
                                  <w:position w:val="1"/>
                                  <w:sz w:val="14"/>
                                </w:rPr>
                                <w:t>150</w:t>
                              </w:r>
                              <w:r>
                                <w:rPr>
                                  <w:spacing w:val="-2"/>
                                  <w:w w:val="105"/>
                                  <w:sz w:val="15"/>
                                </w:rPr>
                                <w:t>°</w:t>
                              </w:r>
                              <w:r>
                                <w:rPr>
                                  <w:spacing w:val="-2"/>
                                  <w:w w:val="105"/>
                                  <w:position w:val="1"/>
                                  <w:sz w:val="14"/>
                                </w:rPr>
                                <w:t>C</w:t>
                              </w:r>
                            </w:p>
                          </w:txbxContent>
                        </wps:txbx>
                        <wps:bodyPr wrap="square" lIns="0" tIns="0" rIns="0" bIns="0" rtlCol="0">
                          <a:noAutofit/>
                        </wps:bodyPr>
                      </wps:wsp>
                      <wps:wsp>
                        <wps:cNvPr id="4287" name="Textbox 4287"/>
                        <wps:cNvSpPr txBox="1"/>
                        <wps:spPr>
                          <a:xfrm>
                            <a:off x="2871369" y="4082431"/>
                            <a:ext cx="2303780" cy="284480"/>
                          </a:xfrm>
                          <a:prstGeom prst="rect">
                            <a:avLst/>
                          </a:prstGeom>
                        </wps:spPr>
                        <wps:txbx>
                          <w:txbxContent>
                            <w:p w14:paraId="0FFD286E"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8</w:t>
                              </w:r>
                            </w:p>
                            <w:p w14:paraId="7E04D0AF" w14:textId="77777777" w:rsidR="006F6DBA" w:rsidRDefault="00000000">
                              <w:pPr>
                                <w:spacing w:before="11" w:line="252" w:lineRule="auto"/>
                                <w:ind w:left="710" w:right="316" w:hanging="711"/>
                                <w:rPr>
                                  <w:sz w:val="14"/>
                                </w:rPr>
                              </w:pPr>
                              <w:r>
                                <w:rPr>
                                  <w:w w:val="105"/>
                                  <w:sz w:val="14"/>
                                </w:rPr>
                                <w:t>FIGURE</w:t>
                              </w:r>
                              <w:r>
                                <w:rPr>
                                  <w:spacing w:val="-11"/>
                                  <w:w w:val="105"/>
                                  <w:sz w:val="14"/>
                                </w:rPr>
                                <w:t xml:space="preserve"> </w:t>
                              </w:r>
                              <w:r>
                                <w:rPr>
                                  <w:w w:val="105"/>
                                  <w:sz w:val="14"/>
                                </w:rPr>
                                <w:t>8.</w:t>
                              </w:r>
                              <w:r>
                                <w:rPr>
                                  <w:spacing w:val="-10"/>
                                  <w:w w:val="105"/>
                                  <w:sz w:val="14"/>
                                </w:rPr>
                                <w:t xml:space="preserve"> </w:t>
                              </w:r>
                              <w:r>
                                <w:rPr>
                                  <w:w w:val="105"/>
                                  <w:sz w:val="14"/>
                                </w:rPr>
                                <w:t>Two-Wire</w:t>
                              </w:r>
                              <w:r>
                                <w:rPr>
                                  <w:spacing w:val="-10"/>
                                  <w:w w:val="105"/>
                                  <w:sz w:val="14"/>
                                </w:rPr>
                                <w:t xml:space="preserve"> </w:t>
                              </w:r>
                              <w:r>
                                <w:rPr>
                                  <w:w w:val="105"/>
                                  <w:sz w:val="14"/>
                                </w:rPr>
                                <w:t>Remote</w:t>
                              </w:r>
                              <w:r>
                                <w:rPr>
                                  <w:spacing w:val="-10"/>
                                  <w:w w:val="105"/>
                                  <w:sz w:val="14"/>
                                </w:rPr>
                                <w:t xml:space="preserve"> </w:t>
                              </w:r>
                              <w:r>
                                <w:rPr>
                                  <w:w w:val="105"/>
                                  <w:sz w:val="14"/>
                                </w:rPr>
                                <w:t>Temperature</w:t>
                              </w:r>
                              <w:r>
                                <w:rPr>
                                  <w:spacing w:val="-11"/>
                                  <w:w w:val="105"/>
                                  <w:sz w:val="14"/>
                                </w:rPr>
                                <w:t xml:space="preserve"> </w:t>
                              </w:r>
                              <w:r>
                                <w:rPr>
                                  <w:w w:val="105"/>
                                  <w:sz w:val="14"/>
                                </w:rPr>
                                <w:t>Sensor (Output Referred to Ground)</w:t>
                              </w:r>
                            </w:p>
                          </w:txbxContent>
                        </wps:txbx>
                        <wps:bodyPr wrap="square" lIns="0" tIns="0" rIns="0" bIns="0" rtlCol="0">
                          <a:noAutofit/>
                        </wps:bodyPr>
                      </wps:wsp>
                      <wps:wsp>
                        <wps:cNvPr id="4288" name="Textbox 4288"/>
                        <wps:cNvSpPr txBox="1"/>
                        <wps:spPr>
                          <a:xfrm>
                            <a:off x="182703" y="5992968"/>
                            <a:ext cx="2335530" cy="177165"/>
                          </a:xfrm>
                          <a:prstGeom prst="rect">
                            <a:avLst/>
                          </a:prstGeom>
                        </wps:spPr>
                        <wps:txbx>
                          <w:txbxContent>
                            <w:p w14:paraId="7A37A909"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9</w:t>
                              </w:r>
                            </w:p>
                            <w:p w14:paraId="445CC4FE" w14:textId="77777777" w:rsidR="006F6DBA" w:rsidRDefault="00000000">
                              <w:pPr>
                                <w:spacing w:before="10" w:line="170" w:lineRule="exact"/>
                                <w:rPr>
                                  <w:sz w:val="14"/>
                                </w:rPr>
                              </w:pPr>
                              <w:r>
                                <w:rPr>
                                  <w:position w:val="1"/>
                                  <w:sz w:val="14"/>
                                </w:rPr>
                                <w:t>FIGURE</w:t>
                              </w:r>
                              <w:r>
                                <w:rPr>
                                  <w:spacing w:val="4"/>
                                  <w:position w:val="1"/>
                                  <w:sz w:val="14"/>
                                </w:rPr>
                                <w:t xml:space="preserve"> </w:t>
                              </w:r>
                              <w:r>
                                <w:rPr>
                                  <w:position w:val="1"/>
                                  <w:sz w:val="14"/>
                                </w:rPr>
                                <w:t>9.</w:t>
                              </w:r>
                              <w:r>
                                <w:rPr>
                                  <w:spacing w:val="5"/>
                                  <w:position w:val="1"/>
                                  <w:sz w:val="14"/>
                                </w:rPr>
                                <w:t xml:space="preserve"> </w:t>
                              </w:r>
                              <w:r>
                                <w:rPr>
                                  <w:position w:val="1"/>
                                  <w:sz w:val="14"/>
                                </w:rPr>
                                <w:t>4-To-20</w:t>
                              </w:r>
                              <w:r>
                                <w:rPr>
                                  <w:spacing w:val="4"/>
                                  <w:position w:val="1"/>
                                  <w:sz w:val="14"/>
                                </w:rPr>
                                <w:t xml:space="preserve"> </w:t>
                              </w:r>
                              <w:r>
                                <w:rPr>
                                  <w:position w:val="1"/>
                                  <w:sz w:val="14"/>
                                </w:rPr>
                                <w:t>mA</w:t>
                              </w:r>
                              <w:r>
                                <w:rPr>
                                  <w:spacing w:val="5"/>
                                  <w:position w:val="1"/>
                                  <w:sz w:val="14"/>
                                </w:rPr>
                                <w:t xml:space="preserve"> </w:t>
                              </w:r>
                              <w:r>
                                <w:rPr>
                                  <w:position w:val="1"/>
                                  <w:sz w:val="14"/>
                                </w:rPr>
                                <w:t>Current</w:t>
                              </w:r>
                              <w:r>
                                <w:rPr>
                                  <w:spacing w:val="4"/>
                                  <w:position w:val="1"/>
                                  <w:sz w:val="14"/>
                                </w:rPr>
                                <w:t xml:space="preserve"> </w:t>
                              </w:r>
                              <w:r>
                                <w:rPr>
                                  <w:position w:val="1"/>
                                  <w:sz w:val="14"/>
                                </w:rPr>
                                <w:t>Source</w:t>
                              </w:r>
                              <w:r>
                                <w:rPr>
                                  <w:spacing w:val="5"/>
                                  <w:position w:val="1"/>
                                  <w:sz w:val="14"/>
                                </w:rPr>
                                <w:t xml:space="preserve"> </w:t>
                              </w:r>
                              <w:r>
                                <w:rPr>
                                  <w:position w:val="1"/>
                                  <w:sz w:val="14"/>
                                </w:rPr>
                                <w:t>(0</w:t>
                              </w:r>
                              <w:r>
                                <w:rPr>
                                  <w:sz w:val="15"/>
                                </w:rPr>
                                <w:t>°</w:t>
                              </w:r>
                              <w:r>
                                <w:rPr>
                                  <w:position w:val="1"/>
                                  <w:sz w:val="14"/>
                                </w:rPr>
                                <w:t>C</w:t>
                              </w:r>
                              <w:r>
                                <w:rPr>
                                  <w:spacing w:val="4"/>
                                  <w:position w:val="1"/>
                                  <w:sz w:val="14"/>
                                </w:rPr>
                                <w:t xml:space="preserve"> </w:t>
                              </w:r>
                              <w:r>
                                <w:rPr>
                                  <w:position w:val="1"/>
                                  <w:sz w:val="14"/>
                                </w:rPr>
                                <w:t>to</w:t>
                              </w:r>
                              <w:r>
                                <w:rPr>
                                  <w:spacing w:val="15"/>
                                  <w:position w:val="1"/>
                                  <w:sz w:val="14"/>
                                </w:rPr>
                                <w:t xml:space="preserve"> </w:t>
                              </w:r>
                              <w:r>
                                <w:rPr>
                                  <w:spacing w:val="-2"/>
                                  <w:position w:val="3"/>
                                  <w:sz w:val="13"/>
                                </w:rPr>
                                <w:t>a</w:t>
                              </w:r>
                              <w:r>
                                <w:rPr>
                                  <w:spacing w:val="-2"/>
                                  <w:position w:val="1"/>
                                  <w:sz w:val="14"/>
                                </w:rPr>
                                <w:t>100</w:t>
                              </w:r>
                              <w:r>
                                <w:rPr>
                                  <w:spacing w:val="-2"/>
                                  <w:sz w:val="15"/>
                                </w:rPr>
                                <w:t>°</w:t>
                              </w:r>
                              <w:r>
                                <w:rPr>
                                  <w:spacing w:val="-2"/>
                                  <w:position w:val="1"/>
                                  <w:sz w:val="14"/>
                                </w:rPr>
                                <w:t>C)</w:t>
                              </w:r>
                            </w:p>
                          </w:txbxContent>
                        </wps:txbx>
                        <wps:bodyPr wrap="square" lIns="0" tIns="0" rIns="0" bIns="0" rtlCol="0">
                          <a:noAutofit/>
                        </wps:bodyPr>
                      </wps:wsp>
                      <wps:wsp>
                        <wps:cNvPr id="4289" name="Textbox 4289"/>
                        <wps:cNvSpPr txBox="1"/>
                        <wps:spPr>
                          <a:xfrm>
                            <a:off x="3208681" y="6714163"/>
                            <a:ext cx="1966595" cy="177165"/>
                          </a:xfrm>
                          <a:prstGeom prst="rect">
                            <a:avLst/>
                          </a:prstGeom>
                        </wps:spPr>
                        <wps:txbx>
                          <w:txbxContent>
                            <w:p w14:paraId="6E802B1B" w14:textId="77777777" w:rsidR="006F6DBA" w:rsidRDefault="00000000">
                              <w:pPr>
                                <w:spacing w:line="98" w:lineRule="exact"/>
                                <w:ind w:right="18"/>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10</w:t>
                              </w:r>
                            </w:p>
                            <w:p w14:paraId="46029163" w14:textId="77777777" w:rsidR="006F6DBA" w:rsidRDefault="00000000">
                              <w:pPr>
                                <w:spacing w:before="17"/>
                                <w:rPr>
                                  <w:sz w:val="14"/>
                                </w:rPr>
                              </w:pPr>
                              <w:r>
                                <w:rPr>
                                  <w:sz w:val="14"/>
                                </w:rPr>
                                <w:t>FIGURE</w:t>
                              </w:r>
                              <w:r>
                                <w:rPr>
                                  <w:spacing w:val="5"/>
                                  <w:sz w:val="14"/>
                                </w:rPr>
                                <w:t xml:space="preserve"> </w:t>
                              </w:r>
                              <w:r>
                                <w:rPr>
                                  <w:sz w:val="14"/>
                                </w:rPr>
                                <w:t>10.</w:t>
                              </w:r>
                              <w:r>
                                <w:rPr>
                                  <w:spacing w:val="6"/>
                                  <w:sz w:val="14"/>
                                </w:rPr>
                                <w:t xml:space="preserve"> </w:t>
                              </w:r>
                              <w:r>
                                <w:rPr>
                                  <w:sz w:val="14"/>
                                </w:rPr>
                                <w:t>Fahrenheit</w:t>
                              </w:r>
                              <w:r>
                                <w:rPr>
                                  <w:spacing w:val="6"/>
                                  <w:sz w:val="14"/>
                                </w:rPr>
                                <w:t xml:space="preserve"> </w:t>
                              </w:r>
                              <w:r>
                                <w:rPr>
                                  <w:spacing w:val="-2"/>
                                  <w:sz w:val="14"/>
                                </w:rPr>
                                <w:t>Thermometer</w:t>
                              </w:r>
                            </w:p>
                          </w:txbxContent>
                        </wps:txbx>
                        <wps:bodyPr wrap="square" lIns="0" tIns="0" rIns="0" bIns="0" rtlCol="0">
                          <a:noAutofit/>
                        </wps:bodyPr>
                      </wps:wsp>
                    </wpg:wgp>
                  </a:graphicData>
                </a:graphic>
              </wp:anchor>
            </w:drawing>
          </mc:Choice>
          <mc:Fallback>
            <w:pict>
              <v:group w14:anchorId="589399D8" id="Group 4282" o:spid="_x0000_s3523" style="position:absolute;margin-left:58.8pt;margin-top:70.7pt;width:418.45pt;height:584.35pt;z-index:-251557888;mso-wrap-distance-left:0;mso-wrap-distance-right:0;mso-position-horizontal-relative:page;mso-position-vertical-relative:page" coordsize="53143,7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">
                <v:shape id="Graphic 4283" o:spid="_x0000_s3524" style="position:absolute;top:31;width:53143;height:74155;visibility:visible;mso-wrap-style:square;v-text-anchor:top" coordsize="5314315,741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" path="m,l5314059,em3159,905294l3159,635em5310897,905294r,-904659em3159,1809940r,-910984em5310897,1809940r,-910984em3159,2714599r,-910984em5310897,2714599r,-910984em3159,3619258r,-910983em5310897,3619258r,-910983em3159,4523917r,-910983em5310897,4523917r,-910983em3159,5428576r,-910983em5310897,5428576r,-910983em3159,6333236r,-910984em5310897,6333236r,-910984em3159,7237895r,-910984em5310897,7237895r,-910984em3159,7415022r,-183452em5310897,7415022r,-183452em,7414399r5314059,e" filled="f" strokeweight=".17567mm">
                  <v:path arrowok="t"/>
                </v:shape>
                <v:shape id="Textbox 4284" o:spid="_x0000_s3525" type="#_x0000_t202" style="position:absolute;left:29346;top:18555;width:22403;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" filled="f" stroked="f">
                  <v:textbox inset="0,0,0,0">
                    <w:txbxContent>
                      <w:p w14:paraId="1B4C7341"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6</w:t>
                        </w:r>
                      </w:p>
                      <w:p w14:paraId="5EEE3F0E" w14:textId="77777777" w:rsidR="006F6DBA" w:rsidRDefault="00000000">
                        <w:pPr>
                          <w:spacing w:before="11" w:line="252" w:lineRule="auto"/>
                          <w:ind w:left="710" w:hanging="711"/>
                          <w:rPr>
                            <w:sz w:val="14"/>
                          </w:rPr>
                        </w:pPr>
                        <w:r>
                          <w:rPr>
                            <w:w w:val="105"/>
                            <w:sz w:val="14"/>
                          </w:rPr>
                          <w:t>FIGURE</w:t>
                        </w:r>
                        <w:r>
                          <w:rPr>
                            <w:spacing w:val="-11"/>
                            <w:w w:val="105"/>
                            <w:sz w:val="14"/>
                          </w:rPr>
                          <w:t xml:space="preserve"> </w:t>
                        </w:r>
                        <w:r>
                          <w:rPr>
                            <w:w w:val="105"/>
                            <w:sz w:val="14"/>
                          </w:rPr>
                          <w:t>6.</w:t>
                        </w:r>
                        <w:r>
                          <w:rPr>
                            <w:spacing w:val="-10"/>
                            <w:w w:val="105"/>
                            <w:sz w:val="14"/>
                          </w:rPr>
                          <w:t xml:space="preserve"> </w:t>
                        </w:r>
                        <w:r>
                          <w:rPr>
                            <w:w w:val="105"/>
                            <w:sz w:val="14"/>
                          </w:rPr>
                          <w:t>Two-Wire</w:t>
                        </w:r>
                        <w:r>
                          <w:rPr>
                            <w:spacing w:val="-10"/>
                            <w:w w:val="105"/>
                            <w:sz w:val="14"/>
                          </w:rPr>
                          <w:t xml:space="preserve"> </w:t>
                        </w:r>
                        <w:r>
                          <w:rPr>
                            <w:w w:val="105"/>
                            <w:sz w:val="14"/>
                          </w:rPr>
                          <w:t>Remote</w:t>
                        </w:r>
                        <w:r>
                          <w:rPr>
                            <w:spacing w:val="-10"/>
                            <w:w w:val="105"/>
                            <w:sz w:val="14"/>
                          </w:rPr>
                          <w:t xml:space="preserve"> </w:t>
                        </w:r>
                        <w:r>
                          <w:rPr>
                            <w:w w:val="105"/>
                            <w:sz w:val="14"/>
                          </w:rPr>
                          <w:t>Temperature</w:t>
                        </w:r>
                        <w:r>
                          <w:rPr>
                            <w:spacing w:val="-11"/>
                            <w:w w:val="105"/>
                            <w:sz w:val="14"/>
                          </w:rPr>
                          <w:t xml:space="preserve"> </w:t>
                        </w:r>
                        <w:r>
                          <w:rPr>
                            <w:w w:val="105"/>
                            <w:sz w:val="14"/>
                          </w:rPr>
                          <w:t>Sensor (Output Referred to Ground)</w:t>
                        </w:r>
                      </w:p>
                    </w:txbxContent>
                  </v:textbox>
                </v:shape>
                <v:shape id="Textbox 4285" o:spid="_x0000_s3526" type="#_x0000_t202" style="position:absolute;left:2775;top:21592;width:22403;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" filled="f" stroked="f">
                  <v:textbox inset="0,0,0,0">
                    <w:txbxContent>
                      <w:p w14:paraId="1A0509C4"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5</w:t>
                        </w:r>
                      </w:p>
                      <w:p w14:paraId="4E546F0E" w14:textId="77777777" w:rsidR="006F6DBA" w:rsidRDefault="00000000">
                        <w:pPr>
                          <w:spacing w:before="11" w:line="252" w:lineRule="auto"/>
                          <w:ind w:left="1019" w:hanging="1020"/>
                          <w:rPr>
                            <w:sz w:val="14"/>
                          </w:rPr>
                        </w:pPr>
                        <w:r>
                          <w:rPr>
                            <w:w w:val="105"/>
                            <w:sz w:val="14"/>
                          </w:rPr>
                          <w:t>FIGURE</w:t>
                        </w:r>
                        <w:r>
                          <w:rPr>
                            <w:spacing w:val="-11"/>
                            <w:w w:val="105"/>
                            <w:sz w:val="14"/>
                          </w:rPr>
                          <w:t xml:space="preserve"> </w:t>
                        </w:r>
                        <w:r>
                          <w:rPr>
                            <w:w w:val="105"/>
                            <w:sz w:val="14"/>
                          </w:rPr>
                          <w:t>5.</w:t>
                        </w:r>
                        <w:r>
                          <w:rPr>
                            <w:spacing w:val="-10"/>
                            <w:w w:val="105"/>
                            <w:sz w:val="14"/>
                          </w:rPr>
                          <w:t xml:space="preserve"> </w:t>
                        </w:r>
                        <w:r>
                          <w:rPr>
                            <w:w w:val="105"/>
                            <w:sz w:val="14"/>
                          </w:rPr>
                          <w:t>Two-Wire</w:t>
                        </w:r>
                        <w:r>
                          <w:rPr>
                            <w:spacing w:val="-10"/>
                            <w:w w:val="105"/>
                            <w:sz w:val="14"/>
                          </w:rPr>
                          <w:t xml:space="preserve"> </w:t>
                        </w:r>
                        <w:r>
                          <w:rPr>
                            <w:w w:val="105"/>
                            <w:sz w:val="14"/>
                          </w:rPr>
                          <w:t>Remote</w:t>
                        </w:r>
                        <w:r>
                          <w:rPr>
                            <w:spacing w:val="-10"/>
                            <w:w w:val="105"/>
                            <w:sz w:val="14"/>
                          </w:rPr>
                          <w:t xml:space="preserve"> </w:t>
                        </w:r>
                        <w:r>
                          <w:rPr>
                            <w:w w:val="105"/>
                            <w:sz w:val="14"/>
                          </w:rPr>
                          <w:t>Temperature</w:t>
                        </w:r>
                        <w:r>
                          <w:rPr>
                            <w:spacing w:val="-11"/>
                            <w:w w:val="105"/>
                            <w:sz w:val="14"/>
                          </w:rPr>
                          <w:t xml:space="preserve"> </w:t>
                        </w:r>
                        <w:r>
                          <w:rPr>
                            <w:w w:val="105"/>
                            <w:sz w:val="14"/>
                          </w:rPr>
                          <w:t>Sensor (Grounded</w:t>
                        </w:r>
                        <w:r>
                          <w:rPr>
                            <w:spacing w:val="-11"/>
                            <w:w w:val="105"/>
                            <w:sz w:val="14"/>
                          </w:rPr>
                          <w:t xml:space="preserve"> </w:t>
                        </w:r>
                        <w:r>
                          <w:rPr>
                            <w:w w:val="105"/>
                            <w:sz w:val="14"/>
                          </w:rPr>
                          <w:t>Sensor)</w:t>
                        </w:r>
                      </w:p>
                    </w:txbxContent>
                  </v:textbox>
                </v:shape>
                <v:shape id="Textbox 4286" o:spid="_x0000_s3527" type="#_x0000_t202" style="position:absolute;left:1740;top:38167;width:2321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" filled="f" stroked="f">
                  <v:textbox inset="0,0,0,0">
                    <w:txbxContent>
                      <w:p w14:paraId="516BE861" w14:textId="77777777" w:rsidR="006F6DBA" w:rsidRDefault="00000000">
                        <w:pPr>
                          <w:spacing w:line="98" w:lineRule="exact"/>
                          <w:ind w:right="251"/>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7</w:t>
                        </w:r>
                      </w:p>
                      <w:p w14:paraId="33BEA143" w14:textId="77777777" w:rsidR="006F6DBA" w:rsidRDefault="00000000">
                        <w:pPr>
                          <w:spacing w:before="10" w:line="177" w:lineRule="exact"/>
                          <w:ind w:right="18"/>
                          <w:jc w:val="center"/>
                          <w:rPr>
                            <w:sz w:val="14"/>
                          </w:rPr>
                        </w:pPr>
                        <w:r>
                          <w:rPr>
                            <w:w w:val="105"/>
                            <w:position w:val="1"/>
                            <w:sz w:val="14"/>
                          </w:rPr>
                          <w:t>FIGURE</w:t>
                        </w:r>
                        <w:r>
                          <w:rPr>
                            <w:spacing w:val="-8"/>
                            <w:w w:val="105"/>
                            <w:position w:val="1"/>
                            <w:sz w:val="14"/>
                          </w:rPr>
                          <w:t xml:space="preserve"> </w:t>
                        </w:r>
                        <w:r>
                          <w:rPr>
                            <w:w w:val="105"/>
                            <w:position w:val="1"/>
                            <w:sz w:val="14"/>
                          </w:rPr>
                          <w:t>7.</w:t>
                        </w:r>
                        <w:r>
                          <w:rPr>
                            <w:spacing w:val="-8"/>
                            <w:w w:val="105"/>
                            <w:position w:val="1"/>
                            <w:sz w:val="14"/>
                          </w:rPr>
                          <w:t xml:space="preserve"> </w:t>
                        </w:r>
                        <w:r>
                          <w:rPr>
                            <w:w w:val="105"/>
                            <w:position w:val="1"/>
                            <w:sz w:val="14"/>
                          </w:rPr>
                          <w:t>Temperature</w:t>
                        </w:r>
                        <w:r>
                          <w:rPr>
                            <w:spacing w:val="-8"/>
                            <w:w w:val="105"/>
                            <w:position w:val="1"/>
                            <w:sz w:val="14"/>
                          </w:rPr>
                          <w:t xml:space="preserve"> </w:t>
                        </w:r>
                        <w:r>
                          <w:rPr>
                            <w:w w:val="105"/>
                            <w:position w:val="1"/>
                            <w:sz w:val="14"/>
                          </w:rPr>
                          <w:t>Sensor,</w:t>
                        </w:r>
                        <w:r>
                          <w:rPr>
                            <w:spacing w:val="-7"/>
                            <w:w w:val="105"/>
                            <w:position w:val="1"/>
                            <w:sz w:val="14"/>
                          </w:rPr>
                          <w:t xml:space="preserve"> </w:t>
                        </w:r>
                        <w:r>
                          <w:rPr>
                            <w:w w:val="105"/>
                            <w:position w:val="1"/>
                            <w:sz w:val="14"/>
                          </w:rPr>
                          <w:t>Single</w:t>
                        </w:r>
                        <w:r>
                          <w:rPr>
                            <w:spacing w:val="-8"/>
                            <w:w w:val="105"/>
                            <w:position w:val="1"/>
                            <w:sz w:val="14"/>
                          </w:rPr>
                          <w:t xml:space="preserve"> </w:t>
                        </w:r>
                        <w:r>
                          <w:rPr>
                            <w:w w:val="105"/>
                            <w:position w:val="1"/>
                            <w:sz w:val="14"/>
                          </w:rPr>
                          <w:t>Supply,</w:t>
                        </w:r>
                        <w:r>
                          <w:rPr>
                            <w:spacing w:val="-4"/>
                            <w:w w:val="105"/>
                            <w:position w:val="1"/>
                            <w:sz w:val="14"/>
                          </w:rPr>
                          <w:t xml:space="preserve"> </w:t>
                        </w:r>
                        <w:r>
                          <w:rPr>
                            <w:w w:val="105"/>
                            <w:position w:val="3"/>
                            <w:sz w:val="13"/>
                          </w:rPr>
                          <w:t>b</w:t>
                        </w:r>
                        <w:r>
                          <w:rPr>
                            <w:w w:val="105"/>
                            <w:position w:val="1"/>
                            <w:sz w:val="14"/>
                          </w:rPr>
                          <w:t>55</w:t>
                        </w:r>
                        <w:r>
                          <w:rPr>
                            <w:w w:val="105"/>
                            <w:sz w:val="15"/>
                          </w:rPr>
                          <w:t>°</w:t>
                        </w:r>
                        <w:r>
                          <w:rPr>
                            <w:spacing w:val="-3"/>
                            <w:w w:val="105"/>
                            <w:sz w:val="15"/>
                          </w:rPr>
                          <w:t xml:space="preserve"> </w:t>
                        </w:r>
                        <w:r>
                          <w:rPr>
                            <w:spacing w:val="-5"/>
                            <w:w w:val="105"/>
                            <w:position w:val="1"/>
                            <w:sz w:val="14"/>
                          </w:rPr>
                          <w:t>to</w:t>
                        </w:r>
                      </w:p>
                      <w:p w14:paraId="333D60E1" w14:textId="77777777" w:rsidR="006F6DBA" w:rsidRDefault="00000000">
                        <w:pPr>
                          <w:spacing w:line="163" w:lineRule="exact"/>
                          <w:ind w:right="8"/>
                          <w:jc w:val="center"/>
                          <w:rPr>
                            <w:sz w:val="14"/>
                          </w:rPr>
                        </w:pPr>
                        <w:r>
                          <w:rPr>
                            <w:spacing w:val="-2"/>
                            <w:w w:val="105"/>
                            <w:position w:val="3"/>
                            <w:sz w:val="13"/>
                          </w:rPr>
                          <w:t>a</w:t>
                        </w:r>
                        <w:r>
                          <w:rPr>
                            <w:spacing w:val="-2"/>
                            <w:w w:val="105"/>
                            <w:position w:val="1"/>
                            <w:sz w:val="14"/>
                          </w:rPr>
                          <w:t>150</w:t>
                        </w:r>
                        <w:r>
                          <w:rPr>
                            <w:spacing w:val="-2"/>
                            <w:w w:val="105"/>
                            <w:sz w:val="15"/>
                          </w:rPr>
                          <w:t>°</w:t>
                        </w:r>
                        <w:r>
                          <w:rPr>
                            <w:spacing w:val="-2"/>
                            <w:w w:val="105"/>
                            <w:position w:val="1"/>
                            <w:sz w:val="14"/>
                          </w:rPr>
                          <w:t>C</w:t>
                        </w:r>
                      </w:p>
                    </w:txbxContent>
                  </v:textbox>
                </v:shape>
                <v:shape id="Textbox 4287" o:spid="_x0000_s3528" type="#_x0000_t202" style="position:absolute;left:28713;top:40824;width:2303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" filled="f" stroked="f">
                  <v:textbox inset="0,0,0,0">
                    <w:txbxContent>
                      <w:p w14:paraId="0FFD286E"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8</w:t>
                        </w:r>
                      </w:p>
                      <w:p w14:paraId="7E04D0AF" w14:textId="77777777" w:rsidR="006F6DBA" w:rsidRDefault="00000000">
                        <w:pPr>
                          <w:spacing w:before="11" w:line="252" w:lineRule="auto"/>
                          <w:ind w:left="710" w:right="316" w:hanging="711"/>
                          <w:rPr>
                            <w:sz w:val="14"/>
                          </w:rPr>
                        </w:pPr>
                        <w:r>
                          <w:rPr>
                            <w:w w:val="105"/>
                            <w:sz w:val="14"/>
                          </w:rPr>
                          <w:t>FIGURE</w:t>
                        </w:r>
                        <w:r>
                          <w:rPr>
                            <w:spacing w:val="-11"/>
                            <w:w w:val="105"/>
                            <w:sz w:val="14"/>
                          </w:rPr>
                          <w:t xml:space="preserve"> </w:t>
                        </w:r>
                        <w:r>
                          <w:rPr>
                            <w:w w:val="105"/>
                            <w:sz w:val="14"/>
                          </w:rPr>
                          <w:t>8.</w:t>
                        </w:r>
                        <w:r>
                          <w:rPr>
                            <w:spacing w:val="-10"/>
                            <w:w w:val="105"/>
                            <w:sz w:val="14"/>
                          </w:rPr>
                          <w:t xml:space="preserve"> </w:t>
                        </w:r>
                        <w:r>
                          <w:rPr>
                            <w:w w:val="105"/>
                            <w:sz w:val="14"/>
                          </w:rPr>
                          <w:t>Two-Wire</w:t>
                        </w:r>
                        <w:r>
                          <w:rPr>
                            <w:spacing w:val="-10"/>
                            <w:w w:val="105"/>
                            <w:sz w:val="14"/>
                          </w:rPr>
                          <w:t xml:space="preserve"> </w:t>
                        </w:r>
                        <w:r>
                          <w:rPr>
                            <w:w w:val="105"/>
                            <w:sz w:val="14"/>
                          </w:rPr>
                          <w:t>Remote</w:t>
                        </w:r>
                        <w:r>
                          <w:rPr>
                            <w:spacing w:val="-10"/>
                            <w:w w:val="105"/>
                            <w:sz w:val="14"/>
                          </w:rPr>
                          <w:t xml:space="preserve"> </w:t>
                        </w:r>
                        <w:r>
                          <w:rPr>
                            <w:w w:val="105"/>
                            <w:sz w:val="14"/>
                          </w:rPr>
                          <w:t>Temperature</w:t>
                        </w:r>
                        <w:r>
                          <w:rPr>
                            <w:spacing w:val="-11"/>
                            <w:w w:val="105"/>
                            <w:sz w:val="14"/>
                          </w:rPr>
                          <w:t xml:space="preserve"> </w:t>
                        </w:r>
                        <w:r>
                          <w:rPr>
                            <w:w w:val="105"/>
                            <w:sz w:val="14"/>
                          </w:rPr>
                          <w:t>Sensor (Output Referred to Ground)</w:t>
                        </w:r>
                      </w:p>
                    </w:txbxContent>
                  </v:textbox>
                </v:shape>
                <v:shape id="Textbox 4288" o:spid="_x0000_s3529" type="#_x0000_t202" style="position:absolute;left:1827;top:59929;width:2335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" filled="f" stroked="f">
                  <v:textbox inset="0,0,0,0">
                    <w:txbxContent>
                      <w:p w14:paraId="7A37A909" w14:textId="77777777" w:rsidR="006F6DBA" w:rsidRDefault="00000000">
                        <w:pPr>
                          <w:spacing w:line="98" w:lineRule="exact"/>
                          <w:ind w:right="18"/>
                          <w:jc w:val="right"/>
                          <w:rPr>
                            <w:sz w:val="10"/>
                          </w:rPr>
                        </w:pPr>
                        <w:r>
                          <w:rPr>
                            <w:w w:val="105"/>
                            <w:sz w:val="10"/>
                          </w:rPr>
                          <w:t>TL/H/5516</w:t>
                        </w:r>
                        <w:r>
                          <w:rPr>
                            <w:spacing w:val="-15"/>
                            <w:w w:val="105"/>
                            <w:sz w:val="10"/>
                          </w:rPr>
                          <w:t xml:space="preserve"> </w:t>
                        </w:r>
                        <w:r>
                          <w:rPr>
                            <w:w w:val="105"/>
                            <w:sz w:val="10"/>
                          </w:rPr>
                          <w:t>–</w:t>
                        </w:r>
                        <w:r>
                          <w:rPr>
                            <w:spacing w:val="-14"/>
                            <w:w w:val="105"/>
                            <w:sz w:val="10"/>
                          </w:rPr>
                          <w:t xml:space="preserve"> </w:t>
                        </w:r>
                        <w:r>
                          <w:rPr>
                            <w:spacing w:val="-10"/>
                            <w:w w:val="105"/>
                            <w:sz w:val="10"/>
                          </w:rPr>
                          <w:t>9</w:t>
                        </w:r>
                      </w:p>
                      <w:p w14:paraId="445CC4FE" w14:textId="77777777" w:rsidR="006F6DBA" w:rsidRDefault="00000000">
                        <w:pPr>
                          <w:spacing w:before="10" w:line="170" w:lineRule="exact"/>
                          <w:rPr>
                            <w:sz w:val="14"/>
                          </w:rPr>
                        </w:pPr>
                        <w:r>
                          <w:rPr>
                            <w:position w:val="1"/>
                            <w:sz w:val="14"/>
                          </w:rPr>
                          <w:t>FIGURE</w:t>
                        </w:r>
                        <w:r>
                          <w:rPr>
                            <w:spacing w:val="4"/>
                            <w:position w:val="1"/>
                            <w:sz w:val="14"/>
                          </w:rPr>
                          <w:t xml:space="preserve"> </w:t>
                        </w:r>
                        <w:r>
                          <w:rPr>
                            <w:position w:val="1"/>
                            <w:sz w:val="14"/>
                          </w:rPr>
                          <w:t>9.</w:t>
                        </w:r>
                        <w:r>
                          <w:rPr>
                            <w:spacing w:val="5"/>
                            <w:position w:val="1"/>
                            <w:sz w:val="14"/>
                          </w:rPr>
                          <w:t xml:space="preserve"> </w:t>
                        </w:r>
                        <w:r>
                          <w:rPr>
                            <w:position w:val="1"/>
                            <w:sz w:val="14"/>
                          </w:rPr>
                          <w:t>4-To-20</w:t>
                        </w:r>
                        <w:r>
                          <w:rPr>
                            <w:spacing w:val="4"/>
                            <w:position w:val="1"/>
                            <w:sz w:val="14"/>
                          </w:rPr>
                          <w:t xml:space="preserve"> </w:t>
                        </w:r>
                        <w:r>
                          <w:rPr>
                            <w:position w:val="1"/>
                            <w:sz w:val="14"/>
                          </w:rPr>
                          <w:t>mA</w:t>
                        </w:r>
                        <w:r>
                          <w:rPr>
                            <w:spacing w:val="5"/>
                            <w:position w:val="1"/>
                            <w:sz w:val="14"/>
                          </w:rPr>
                          <w:t xml:space="preserve"> </w:t>
                        </w:r>
                        <w:r>
                          <w:rPr>
                            <w:position w:val="1"/>
                            <w:sz w:val="14"/>
                          </w:rPr>
                          <w:t>Current</w:t>
                        </w:r>
                        <w:r>
                          <w:rPr>
                            <w:spacing w:val="4"/>
                            <w:position w:val="1"/>
                            <w:sz w:val="14"/>
                          </w:rPr>
                          <w:t xml:space="preserve"> </w:t>
                        </w:r>
                        <w:r>
                          <w:rPr>
                            <w:position w:val="1"/>
                            <w:sz w:val="14"/>
                          </w:rPr>
                          <w:t>Source</w:t>
                        </w:r>
                        <w:r>
                          <w:rPr>
                            <w:spacing w:val="5"/>
                            <w:position w:val="1"/>
                            <w:sz w:val="14"/>
                          </w:rPr>
                          <w:t xml:space="preserve"> </w:t>
                        </w:r>
                        <w:r>
                          <w:rPr>
                            <w:position w:val="1"/>
                            <w:sz w:val="14"/>
                          </w:rPr>
                          <w:t>(0</w:t>
                        </w:r>
                        <w:r>
                          <w:rPr>
                            <w:sz w:val="15"/>
                          </w:rPr>
                          <w:t>°</w:t>
                        </w:r>
                        <w:r>
                          <w:rPr>
                            <w:position w:val="1"/>
                            <w:sz w:val="14"/>
                          </w:rPr>
                          <w:t>C</w:t>
                        </w:r>
                        <w:r>
                          <w:rPr>
                            <w:spacing w:val="4"/>
                            <w:position w:val="1"/>
                            <w:sz w:val="14"/>
                          </w:rPr>
                          <w:t xml:space="preserve"> </w:t>
                        </w:r>
                        <w:r>
                          <w:rPr>
                            <w:position w:val="1"/>
                            <w:sz w:val="14"/>
                          </w:rPr>
                          <w:t>to</w:t>
                        </w:r>
                        <w:r>
                          <w:rPr>
                            <w:spacing w:val="15"/>
                            <w:position w:val="1"/>
                            <w:sz w:val="14"/>
                          </w:rPr>
                          <w:t xml:space="preserve"> </w:t>
                        </w:r>
                        <w:r>
                          <w:rPr>
                            <w:spacing w:val="-2"/>
                            <w:position w:val="3"/>
                            <w:sz w:val="13"/>
                          </w:rPr>
                          <w:t>a</w:t>
                        </w:r>
                        <w:r>
                          <w:rPr>
                            <w:spacing w:val="-2"/>
                            <w:position w:val="1"/>
                            <w:sz w:val="14"/>
                          </w:rPr>
                          <w:t>100</w:t>
                        </w:r>
                        <w:r>
                          <w:rPr>
                            <w:spacing w:val="-2"/>
                            <w:sz w:val="15"/>
                          </w:rPr>
                          <w:t>°</w:t>
                        </w:r>
                        <w:r>
                          <w:rPr>
                            <w:spacing w:val="-2"/>
                            <w:position w:val="1"/>
                            <w:sz w:val="14"/>
                          </w:rPr>
                          <w:t>C)</w:t>
                        </w:r>
                      </w:p>
                    </w:txbxContent>
                  </v:textbox>
                </v:shape>
                <v:shape id="Textbox 4289" o:spid="_x0000_s3530" type="#_x0000_t202" style="position:absolute;left:32086;top:67141;width:1966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" filled="f" stroked="f">
                  <v:textbox inset="0,0,0,0">
                    <w:txbxContent>
                      <w:p w14:paraId="6E802B1B" w14:textId="77777777" w:rsidR="006F6DBA" w:rsidRDefault="00000000">
                        <w:pPr>
                          <w:spacing w:line="98" w:lineRule="exact"/>
                          <w:ind w:right="18"/>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10</w:t>
                        </w:r>
                      </w:p>
                      <w:p w14:paraId="46029163" w14:textId="77777777" w:rsidR="006F6DBA" w:rsidRDefault="00000000">
                        <w:pPr>
                          <w:spacing w:before="17"/>
                          <w:rPr>
                            <w:sz w:val="14"/>
                          </w:rPr>
                        </w:pPr>
                        <w:r>
                          <w:rPr>
                            <w:sz w:val="14"/>
                          </w:rPr>
                          <w:t>FIGURE</w:t>
                        </w:r>
                        <w:r>
                          <w:rPr>
                            <w:spacing w:val="5"/>
                            <w:sz w:val="14"/>
                          </w:rPr>
                          <w:t xml:space="preserve"> </w:t>
                        </w:r>
                        <w:r>
                          <w:rPr>
                            <w:sz w:val="14"/>
                          </w:rPr>
                          <w:t>10.</w:t>
                        </w:r>
                        <w:r>
                          <w:rPr>
                            <w:spacing w:val="6"/>
                            <w:sz w:val="14"/>
                          </w:rPr>
                          <w:t xml:space="preserve"> </w:t>
                        </w:r>
                        <w:r>
                          <w:rPr>
                            <w:sz w:val="14"/>
                          </w:rPr>
                          <w:t>Fahrenheit</w:t>
                        </w:r>
                        <w:r>
                          <w:rPr>
                            <w:spacing w:val="6"/>
                            <w:sz w:val="14"/>
                          </w:rPr>
                          <w:t xml:space="preserve"> </w:t>
                        </w:r>
                        <w:r>
                          <w:rPr>
                            <w:spacing w:val="-2"/>
                            <w:sz w:val="14"/>
                          </w:rPr>
                          <w:t>Thermometer</w:t>
                        </w:r>
                      </w:p>
                    </w:txbxContent>
                  </v:textbox>
                </v:shape>
                <w10:wrap anchorx="page" anchory="page"/>
              </v:group>
            </w:pict>
          </mc:Fallback>
        </mc:AlternateContent>
      </w:r>
    </w:p>
    <w:p w14:paraId="1BC16AEC" w14:textId="77777777" w:rsidR="006F6DBA" w:rsidRDefault="00000000">
      <w:pPr>
        <w:tabs>
          <w:tab w:val="left" w:pos="5617"/>
        </w:tabs>
        <w:ind w:left="1423"/>
        <w:rPr>
          <w:rFonts w:ascii="Trebuchet MS"/>
          <w:sz w:val="20"/>
        </w:rPr>
      </w:pPr>
      <w:r>
        <w:rPr>
          <w:rFonts w:ascii="Trebuchet MS"/>
          <w:noProof/>
          <w:sz w:val="20"/>
        </w:rPr>
        <w:drawing>
          <wp:inline distT="0" distB="0" distL="0" distR="0" wp14:anchorId="5DB0AA38" wp14:editId="5D7F1D54">
            <wp:extent cx="1986732" cy="1666494"/>
            <wp:effectExtent l="0" t="0" r="0" b="0"/>
            <wp:docPr id="4290" name="Image 4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0" name="Image 4290"/>
                    <pic:cNvPicPr/>
                  </pic:nvPicPr>
                  <pic:blipFill>
                    <a:blip r:embed="rId405" cstate="print"/>
                    <a:stretch>
                      <a:fillRect/>
                    </a:stretch>
                  </pic:blipFill>
                  <pic:spPr>
                    <a:xfrm>
                      <a:off x="0" y="0"/>
                      <a:ext cx="1986732" cy="1666494"/>
                    </a:xfrm>
                    <a:prstGeom prst="rect">
                      <a:avLst/>
                    </a:prstGeom>
                  </pic:spPr>
                </pic:pic>
              </a:graphicData>
            </a:graphic>
          </wp:inline>
        </w:drawing>
      </w:r>
      <w:r>
        <w:rPr>
          <w:rFonts w:ascii="Trebuchet MS"/>
          <w:sz w:val="20"/>
        </w:rPr>
        <w:tab/>
      </w:r>
      <w:r>
        <w:rPr>
          <w:rFonts w:ascii="Trebuchet MS"/>
          <w:noProof/>
          <w:position w:val="55"/>
          <w:sz w:val="20"/>
        </w:rPr>
        <w:drawing>
          <wp:inline distT="0" distB="0" distL="0" distR="0" wp14:anchorId="70950A70" wp14:editId="20BE4C3F">
            <wp:extent cx="1914104" cy="1317498"/>
            <wp:effectExtent l="0" t="0" r="0" b="0"/>
            <wp:docPr id="4291" name="Image 4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1" name="Image 4291"/>
                    <pic:cNvPicPr/>
                  </pic:nvPicPr>
                  <pic:blipFill>
                    <a:blip r:embed="rId406" cstate="print"/>
                    <a:stretch>
                      <a:fillRect/>
                    </a:stretch>
                  </pic:blipFill>
                  <pic:spPr>
                    <a:xfrm>
                      <a:off x="0" y="0"/>
                      <a:ext cx="1914104" cy="1317498"/>
                    </a:xfrm>
                    <a:prstGeom prst="rect">
                      <a:avLst/>
                    </a:prstGeom>
                  </pic:spPr>
                </pic:pic>
              </a:graphicData>
            </a:graphic>
          </wp:inline>
        </w:drawing>
      </w:r>
    </w:p>
    <w:p w14:paraId="662FB3BA" w14:textId="77777777" w:rsidR="006F6DBA" w:rsidRDefault="006F6DBA">
      <w:pPr>
        <w:pStyle w:val="BodyText"/>
        <w:rPr>
          <w:rFonts w:ascii="Trebuchet MS"/>
          <w:i/>
        </w:rPr>
      </w:pPr>
    </w:p>
    <w:p w14:paraId="4F0ED829" w14:textId="77777777" w:rsidR="006F6DBA" w:rsidRDefault="006F6DBA">
      <w:pPr>
        <w:pStyle w:val="BodyText"/>
        <w:rPr>
          <w:rFonts w:ascii="Trebuchet MS"/>
          <w:i/>
        </w:rPr>
      </w:pPr>
    </w:p>
    <w:p w14:paraId="078784D3" w14:textId="77777777" w:rsidR="006F6DBA" w:rsidRDefault="00000000">
      <w:pPr>
        <w:pStyle w:val="BodyText"/>
        <w:spacing w:before="103"/>
        <w:rPr>
          <w:rFonts w:ascii="Trebuchet MS"/>
          <w:i/>
        </w:rPr>
      </w:pPr>
      <w:r>
        <w:rPr>
          <w:noProof/>
        </w:rPr>
        <w:drawing>
          <wp:anchor distT="0" distB="0" distL="0" distR="0" simplePos="0" relativeHeight="251802624" behindDoc="1" locked="0" layoutInCell="1" allowOverlap="1" wp14:anchorId="3F7FD38B" wp14:editId="25E3605A">
            <wp:simplePos x="0" y="0"/>
            <wp:positionH relativeFrom="page">
              <wp:posOffset>1625854</wp:posOffset>
            </wp:positionH>
            <wp:positionV relativeFrom="paragraph">
              <wp:posOffset>228350</wp:posOffset>
            </wp:positionV>
            <wp:extent cx="882985" cy="1144143"/>
            <wp:effectExtent l="0" t="0" r="0" b="0"/>
            <wp:wrapTopAndBottom/>
            <wp:docPr id="4292" name="Image 4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2" name="Image 4292"/>
                    <pic:cNvPicPr/>
                  </pic:nvPicPr>
                  <pic:blipFill>
                    <a:blip r:embed="rId407" cstate="print"/>
                    <a:stretch>
                      <a:fillRect/>
                    </a:stretch>
                  </pic:blipFill>
                  <pic:spPr>
                    <a:xfrm>
                      <a:off x="0" y="0"/>
                      <a:ext cx="882985" cy="1144143"/>
                    </a:xfrm>
                    <a:prstGeom prst="rect">
                      <a:avLst/>
                    </a:prstGeom>
                  </pic:spPr>
                </pic:pic>
              </a:graphicData>
            </a:graphic>
          </wp:anchor>
        </w:drawing>
      </w:r>
      <w:r>
        <w:rPr>
          <w:noProof/>
        </w:rPr>
        <w:drawing>
          <wp:anchor distT="0" distB="0" distL="0" distR="0" simplePos="0" relativeHeight="251803648" behindDoc="1" locked="0" layoutInCell="1" allowOverlap="1" wp14:anchorId="1EF422E8" wp14:editId="16EBD954">
            <wp:simplePos x="0" y="0"/>
            <wp:positionH relativeFrom="page">
              <wp:posOffset>3441496</wp:posOffset>
            </wp:positionH>
            <wp:positionV relativeFrom="paragraph">
              <wp:posOffset>228350</wp:posOffset>
            </wp:positionV>
            <wp:extent cx="2491300" cy="1399031"/>
            <wp:effectExtent l="0" t="0" r="0" b="0"/>
            <wp:wrapTopAndBottom/>
            <wp:docPr id="4293" name="Image 4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3" name="Image 4293"/>
                    <pic:cNvPicPr/>
                  </pic:nvPicPr>
                  <pic:blipFill>
                    <a:blip r:embed="rId408" cstate="print"/>
                    <a:stretch>
                      <a:fillRect/>
                    </a:stretch>
                  </pic:blipFill>
                  <pic:spPr>
                    <a:xfrm>
                      <a:off x="0" y="0"/>
                      <a:ext cx="2491300" cy="1399031"/>
                    </a:xfrm>
                    <a:prstGeom prst="rect">
                      <a:avLst/>
                    </a:prstGeom>
                  </pic:spPr>
                </pic:pic>
              </a:graphicData>
            </a:graphic>
          </wp:anchor>
        </w:drawing>
      </w:r>
    </w:p>
    <w:p w14:paraId="74FF43A7" w14:textId="77777777" w:rsidR="006F6DBA" w:rsidRDefault="006F6DBA">
      <w:pPr>
        <w:pStyle w:val="BodyText"/>
        <w:rPr>
          <w:rFonts w:ascii="Trebuchet MS"/>
          <w:i/>
        </w:rPr>
      </w:pPr>
    </w:p>
    <w:p w14:paraId="7FD355ED" w14:textId="77777777" w:rsidR="006F6DBA" w:rsidRDefault="006F6DBA">
      <w:pPr>
        <w:pStyle w:val="BodyText"/>
        <w:rPr>
          <w:rFonts w:ascii="Trebuchet MS"/>
          <w:i/>
        </w:rPr>
      </w:pPr>
    </w:p>
    <w:p w14:paraId="69945377" w14:textId="77777777" w:rsidR="006F6DBA" w:rsidRDefault="00000000">
      <w:pPr>
        <w:pStyle w:val="BodyText"/>
        <w:spacing w:before="104"/>
        <w:rPr>
          <w:rFonts w:ascii="Trebuchet MS"/>
          <w:i/>
        </w:rPr>
      </w:pPr>
      <w:r>
        <w:rPr>
          <w:noProof/>
        </w:rPr>
        <w:drawing>
          <wp:anchor distT="0" distB="0" distL="0" distR="0" simplePos="0" relativeHeight="251804672" behindDoc="1" locked="0" layoutInCell="1" allowOverlap="1" wp14:anchorId="70FD2415" wp14:editId="3A5E3F27">
            <wp:simplePos x="0" y="0"/>
            <wp:positionH relativeFrom="page">
              <wp:posOffset>993229</wp:posOffset>
            </wp:positionH>
            <wp:positionV relativeFrom="paragraph">
              <wp:posOffset>229226</wp:posOffset>
            </wp:positionV>
            <wp:extent cx="2190690" cy="1383601"/>
            <wp:effectExtent l="0" t="0" r="0" b="0"/>
            <wp:wrapTopAndBottom/>
            <wp:docPr id="4294" name="Image 4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4" name="Image 4294"/>
                    <pic:cNvPicPr/>
                  </pic:nvPicPr>
                  <pic:blipFill>
                    <a:blip r:embed="rId409" cstate="print"/>
                    <a:stretch>
                      <a:fillRect/>
                    </a:stretch>
                  </pic:blipFill>
                  <pic:spPr>
                    <a:xfrm>
                      <a:off x="0" y="0"/>
                      <a:ext cx="2190690" cy="1383601"/>
                    </a:xfrm>
                    <a:prstGeom prst="rect">
                      <a:avLst/>
                    </a:prstGeom>
                  </pic:spPr>
                </pic:pic>
              </a:graphicData>
            </a:graphic>
          </wp:anchor>
        </w:drawing>
      </w:r>
      <w:r>
        <w:rPr>
          <w:noProof/>
        </w:rPr>
        <w:drawing>
          <wp:anchor distT="0" distB="0" distL="0" distR="0" simplePos="0" relativeHeight="251805696" behindDoc="1" locked="0" layoutInCell="1" allowOverlap="1" wp14:anchorId="4CA98905" wp14:editId="1EFA5418">
            <wp:simplePos x="0" y="0"/>
            <wp:positionH relativeFrom="page">
              <wp:posOffset>3917235</wp:posOffset>
            </wp:positionH>
            <wp:positionV relativeFrom="paragraph">
              <wp:posOffset>246983</wp:posOffset>
            </wp:positionV>
            <wp:extent cx="1598402" cy="2020824"/>
            <wp:effectExtent l="0" t="0" r="0" b="0"/>
            <wp:wrapTopAndBottom/>
            <wp:docPr id="4295" name="Image 4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5" name="Image 4295"/>
                    <pic:cNvPicPr/>
                  </pic:nvPicPr>
                  <pic:blipFill>
                    <a:blip r:embed="rId410" cstate="print"/>
                    <a:stretch>
                      <a:fillRect/>
                    </a:stretch>
                  </pic:blipFill>
                  <pic:spPr>
                    <a:xfrm>
                      <a:off x="0" y="0"/>
                      <a:ext cx="1598402" cy="2020824"/>
                    </a:xfrm>
                    <a:prstGeom prst="rect">
                      <a:avLst/>
                    </a:prstGeom>
                  </pic:spPr>
                </pic:pic>
              </a:graphicData>
            </a:graphic>
          </wp:anchor>
        </w:drawing>
      </w:r>
    </w:p>
    <w:p w14:paraId="7A52EB7F" w14:textId="77777777" w:rsidR="006F6DBA" w:rsidRDefault="006F6DBA">
      <w:pPr>
        <w:rPr>
          <w:rFonts w:ascii="Trebuchet MS"/>
        </w:rPr>
        <w:sectPr w:rsidR="006F6DBA">
          <w:headerReference w:type="default" r:id="rId411"/>
          <w:footerReference w:type="default" r:id="rId412"/>
          <w:pgSz w:w="12240" w:h="15840"/>
          <w:pgMar w:top="1820" w:right="1040" w:bottom="2640" w:left="300" w:header="1614" w:footer="2458" w:gutter="0"/>
          <w:cols w:space="720"/>
        </w:sectPr>
      </w:pPr>
    </w:p>
    <w:p w14:paraId="5A215D39" w14:textId="77777777" w:rsidR="006F6DBA" w:rsidRDefault="00000000">
      <w:pPr>
        <w:pStyle w:val="BodyText"/>
        <w:spacing w:before="73" w:after="1"/>
        <w:rPr>
          <w:rFonts w:ascii="Trebuchet MS"/>
          <w:i/>
        </w:rPr>
      </w:pPr>
      <w:r>
        <w:rPr>
          <w:noProof/>
        </w:rPr>
        <w:lastRenderedPageBreak/>
        <mc:AlternateContent>
          <mc:Choice Requires="wpg">
            <w:drawing>
              <wp:anchor distT="0" distB="0" distL="0" distR="0" simplePos="0" relativeHeight="251759616" behindDoc="1" locked="0" layoutInCell="1" allowOverlap="1" wp14:anchorId="0478D6F1" wp14:editId="2ADA9433">
                <wp:simplePos x="0" y="0"/>
                <wp:positionH relativeFrom="page">
                  <wp:posOffset>1100770</wp:posOffset>
                </wp:positionH>
                <wp:positionV relativeFrom="page">
                  <wp:posOffset>897953</wp:posOffset>
                </wp:positionV>
                <wp:extent cx="5314315" cy="7421245"/>
                <wp:effectExtent l="0" t="0" r="0" b="0"/>
                <wp:wrapNone/>
                <wp:docPr id="4298" name="Group 4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315" cy="7421245"/>
                          <a:chOff x="0" y="0"/>
                          <a:chExt cx="5314315" cy="7421245"/>
                        </a:xfrm>
                      </wpg:grpSpPr>
                      <wps:wsp>
                        <wps:cNvPr id="4299" name="Graphic 4299"/>
                        <wps:cNvSpPr/>
                        <wps:spPr>
                          <a:xfrm>
                            <a:off x="2" y="3162"/>
                            <a:ext cx="5314315" cy="7415530"/>
                          </a:xfrm>
                          <a:custGeom>
                            <a:avLst/>
                            <a:gdLst/>
                            <a:ahLst/>
                            <a:cxnLst/>
                            <a:rect l="l" t="t" r="r" b="b"/>
                            <a:pathLst>
                              <a:path w="5314315" h="7415530">
                                <a:moveTo>
                                  <a:pt x="0" y="0"/>
                                </a:moveTo>
                                <a:lnTo>
                                  <a:pt x="5314073" y="0"/>
                                </a:lnTo>
                              </a:path>
                              <a:path w="5314315" h="7415530">
                                <a:moveTo>
                                  <a:pt x="3159" y="905294"/>
                                </a:moveTo>
                                <a:lnTo>
                                  <a:pt x="3159" y="635"/>
                                </a:lnTo>
                              </a:path>
                              <a:path w="5314315" h="7415530">
                                <a:moveTo>
                                  <a:pt x="5310911" y="905294"/>
                                </a:moveTo>
                                <a:lnTo>
                                  <a:pt x="5310911" y="635"/>
                                </a:lnTo>
                              </a:path>
                              <a:path w="5314315" h="7415530">
                                <a:moveTo>
                                  <a:pt x="3159" y="1809940"/>
                                </a:moveTo>
                                <a:lnTo>
                                  <a:pt x="3159" y="898956"/>
                                </a:lnTo>
                              </a:path>
                              <a:path w="5314315" h="7415530">
                                <a:moveTo>
                                  <a:pt x="5310911" y="1809940"/>
                                </a:moveTo>
                                <a:lnTo>
                                  <a:pt x="5310911" y="898956"/>
                                </a:lnTo>
                              </a:path>
                              <a:path w="5314315" h="7415530">
                                <a:moveTo>
                                  <a:pt x="3159" y="2714599"/>
                                </a:moveTo>
                                <a:lnTo>
                                  <a:pt x="3159" y="1803615"/>
                                </a:lnTo>
                              </a:path>
                              <a:path w="5314315" h="7415530">
                                <a:moveTo>
                                  <a:pt x="5310911" y="2714599"/>
                                </a:moveTo>
                                <a:lnTo>
                                  <a:pt x="5310911" y="1803615"/>
                                </a:lnTo>
                              </a:path>
                              <a:path w="5314315" h="7415530">
                                <a:moveTo>
                                  <a:pt x="3159" y="3619258"/>
                                </a:moveTo>
                                <a:lnTo>
                                  <a:pt x="3159" y="2708275"/>
                                </a:lnTo>
                              </a:path>
                              <a:path w="5314315" h="7415530">
                                <a:moveTo>
                                  <a:pt x="5310911" y="3619258"/>
                                </a:moveTo>
                                <a:lnTo>
                                  <a:pt x="5310911" y="2708275"/>
                                </a:lnTo>
                              </a:path>
                              <a:path w="5314315" h="7415530">
                                <a:moveTo>
                                  <a:pt x="3159" y="4523917"/>
                                </a:moveTo>
                                <a:lnTo>
                                  <a:pt x="3159" y="3612934"/>
                                </a:lnTo>
                              </a:path>
                              <a:path w="5314315" h="7415530">
                                <a:moveTo>
                                  <a:pt x="5310911" y="4523917"/>
                                </a:moveTo>
                                <a:lnTo>
                                  <a:pt x="5310911" y="3612934"/>
                                </a:lnTo>
                              </a:path>
                              <a:path w="5314315" h="7415530">
                                <a:moveTo>
                                  <a:pt x="3159" y="5428576"/>
                                </a:moveTo>
                                <a:lnTo>
                                  <a:pt x="3159" y="4517593"/>
                                </a:lnTo>
                              </a:path>
                              <a:path w="5314315" h="7415530">
                                <a:moveTo>
                                  <a:pt x="5310911" y="5428576"/>
                                </a:moveTo>
                                <a:lnTo>
                                  <a:pt x="5310911" y="4517593"/>
                                </a:lnTo>
                              </a:path>
                              <a:path w="5314315" h="7415530">
                                <a:moveTo>
                                  <a:pt x="3159" y="6333236"/>
                                </a:moveTo>
                                <a:lnTo>
                                  <a:pt x="3159" y="5422252"/>
                                </a:lnTo>
                              </a:path>
                              <a:path w="5314315" h="7415530">
                                <a:moveTo>
                                  <a:pt x="5310911" y="6333236"/>
                                </a:moveTo>
                                <a:lnTo>
                                  <a:pt x="5310911" y="5422252"/>
                                </a:lnTo>
                              </a:path>
                              <a:path w="5314315" h="7415530">
                                <a:moveTo>
                                  <a:pt x="3159" y="7237895"/>
                                </a:moveTo>
                                <a:lnTo>
                                  <a:pt x="3159" y="6326911"/>
                                </a:lnTo>
                              </a:path>
                              <a:path w="5314315" h="7415530">
                                <a:moveTo>
                                  <a:pt x="5310911" y="7237895"/>
                                </a:moveTo>
                                <a:lnTo>
                                  <a:pt x="5310911" y="6326911"/>
                                </a:lnTo>
                              </a:path>
                              <a:path w="5314315" h="7415530">
                                <a:moveTo>
                                  <a:pt x="3159" y="7415022"/>
                                </a:moveTo>
                                <a:lnTo>
                                  <a:pt x="3159" y="7231570"/>
                                </a:lnTo>
                              </a:path>
                              <a:path w="5314315" h="7415530">
                                <a:moveTo>
                                  <a:pt x="5310911" y="7415022"/>
                                </a:moveTo>
                                <a:lnTo>
                                  <a:pt x="5310911" y="7231570"/>
                                </a:lnTo>
                              </a:path>
                              <a:path w="5314315" h="7415530">
                                <a:moveTo>
                                  <a:pt x="0" y="7414399"/>
                                </a:moveTo>
                                <a:lnTo>
                                  <a:pt x="5314073" y="7414399"/>
                                </a:lnTo>
                              </a:path>
                            </a:pathLst>
                          </a:custGeom>
                          <a:ln w="6324">
                            <a:solidFill>
                              <a:srgbClr val="000000"/>
                            </a:solidFill>
                            <a:prstDash val="solid"/>
                          </a:ln>
                        </wps:spPr>
                        <wps:bodyPr wrap="square" lIns="0" tIns="0" rIns="0" bIns="0" rtlCol="0">
                          <a:prstTxWarp prst="textNoShape">
                            <a:avLst/>
                          </a:prstTxWarp>
                          <a:noAutofit/>
                        </wps:bodyPr>
                      </wps:wsp>
                      <wps:wsp>
                        <wps:cNvPr id="4300" name="Textbox 4300"/>
                        <wps:cNvSpPr txBox="1"/>
                        <wps:spPr>
                          <a:xfrm>
                            <a:off x="222176" y="1526619"/>
                            <a:ext cx="2225040" cy="177165"/>
                          </a:xfrm>
                          <a:prstGeom prst="rect">
                            <a:avLst/>
                          </a:prstGeom>
                        </wps:spPr>
                        <wps:txbx>
                          <w:txbxContent>
                            <w:p w14:paraId="1A5C727F" w14:textId="77777777" w:rsidR="006F6DBA" w:rsidRDefault="00000000">
                              <w:pPr>
                                <w:spacing w:line="98" w:lineRule="exact"/>
                                <w:ind w:right="319"/>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11</w:t>
                              </w:r>
                            </w:p>
                            <w:p w14:paraId="67A12F34" w14:textId="77777777" w:rsidR="006F6DBA" w:rsidRDefault="00000000">
                              <w:pPr>
                                <w:spacing w:before="17"/>
                                <w:rPr>
                                  <w:sz w:val="14"/>
                                </w:rPr>
                              </w:pPr>
                              <w:r>
                                <w:rPr>
                                  <w:w w:val="105"/>
                                  <w:sz w:val="14"/>
                                </w:rPr>
                                <w:t>FIGURE</w:t>
                              </w:r>
                              <w:r>
                                <w:rPr>
                                  <w:spacing w:val="-8"/>
                                  <w:w w:val="105"/>
                                  <w:sz w:val="14"/>
                                </w:rPr>
                                <w:t xml:space="preserve"> </w:t>
                              </w:r>
                              <w:r>
                                <w:rPr>
                                  <w:w w:val="105"/>
                                  <w:sz w:val="14"/>
                                </w:rPr>
                                <w:t>11.</w:t>
                              </w:r>
                              <w:r>
                                <w:rPr>
                                  <w:spacing w:val="-7"/>
                                  <w:w w:val="105"/>
                                  <w:sz w:val="14"/>
                                </w:rPr>
                                <w:t xml:space="preserve"> </w:t>
                              </w:r>
                              <w:r>
                                <w:rPr>
                                  <w:w w:val="105"/>
                                  <w:sz w:val="14"/>
                                </w:rPr>
                                <w:t>Centigrade</w:t>
                              </w:r>
                              <w:r>
                                <w:rPr>
                                  <w:spacing w:val="-8"/>
                                  <w:w w:val="105"/>
                                  <w:sz w:val="14"/>
                                </w:rPr>
                                <w:t xml:space="preserve"> </w:t>
                              </w:r>
                              <w:r>
                                <w:rPr>
                                  <w:w w:val="105"/>
                                  <w:sz w:val="14"/>
                                </w:rPr>
                                <w:t>Thermometer</w:t>
                              </w:r>
                              <w:r>
                                <w:rPr>
                                  <w:spacing w:val="-7"/>
                                  <w:w w:val="105"/>
                                  <w:sz w:val="14"/>
                                </w:rPr>
                                <w:t xml:space="preserve"> </w:t>
                              </w:r>
                              <w:r>
                                <w:rPr>
                                  <w:w w:val="105"/>
                                  <w:sz w:val="14"/>
                                </w:rPr>
                                <w:t>(Analog</w:t>
                              </w:r>
                              <w:r>
                                <w:rPr>
                                  <w:spacing w:val="-7"/>
                                  <w:w w:val="105"/>
                                  <w:sz w:val="14"/>
                                </w:rPr>
                                <w:t xml:space="preserve"> </w:t>
                              </w:r>
                              <w:r>
                                <w:rPr>
                                  <w:spacing w:val="-2"/>
                                  <w:w w:val="105"/>
                                  <w:sz w:val="14"/>
                                </w:rPr>
                                <w:t>Meter)</w:t>
                              </w:r>
                            </w:p>
                          </w:txbxContent>
                        </wps:txbx>
                        <wps:bodyPr wrap="square" lIns="0" tIns="0" rIns="0" bIns="0" rtlCol="0">
                          <a:noAutofit/>
                        </wps:bodyPr>
                      </wps:wsp>
                      <wps:wsp>
                        <wps:cNvPr id="4301" name="Textbox 4301"/>
                        <wps:cNvSpPr txBox="1"/>
                        <wps:spPr>
                          <a:xfrm>
                            <a:off x="3088735" y="1678447"/>
                            <a:ext cx="2086610" cy="284480"/>
                          </a:xfrm>
                          <a:prstGeom prst="rect">
                            <a:avLst/>
                          </a:prstGeom>
                        </wps:spPr>
                        <wps:txbx>
                          <w:txbxContent>
                            <w:p w14:paraId="7077F025" w14:textId="77777777" w:rsidR="006F6DBA" w:rsidRDefault="00000000">
                              <w:pPr>
                                <w:spacing w:line="98" w:lineRule="exact"/>
                                <w:ind w:right="18"/>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12</w:t>
                              </w:r>
                            </w:p>
                            <w:p w14:paraId="4444B99F" w14:textId="77777777" w:rsidR="006F6DBA" w:rsidRDefault="00000000">
                              <w:pPr>
                                <w:spacing w:line="259" w:lineRule="auto"/>
                                <w:ind w:right="458" w:firstLine="13"/>
                                <w:rPr>
                                  <w:sz w:val="14"/>
                                </w:rPr>
                              </w:pPr>
                              <w:r>
                                <w:rPr>
                                  <w:w w:val="105"/>
                                  <w:sz w:val="14"/>
                                </w:rPr>
                                <w:t>FIGURE</w:t>
                              </w:r>
                              <w:r>
                                <w:rPr>
                                  <w:spacing w:val="-11"/>
                                  <w:w w:val="105"/>
                                  <w:sz w:val="14"/>
                                </w:rPr>
                                <w:t xml:space="preserve"> </w:t>
                              </w:r>
                              <w:r>
                                <w:rPr>
                                  <w:w w:val="105"/>
                                  <w:sz w:val="14"/>
                                </w:rPr>
                                <w:t>12.</w:t>
                              </w:r>
                              <w:r>
                                <w:rPr>
                                  <w:spacing w:val="-10"/>
                                  <w:w w:val="105"/>
                                  <w:sz w:val="14"/>
                                </w:rPr>
                                <w:t xml:space="preserve"> </w:t>
                              </w:r>
                              <w:r>
                                <w:rPr>
                                  <w:w w:val="105"/>
                                  <w:sz w:val="14"/>
                                </w:rPr>
                                <w:t>Expanded</w:t>
                              </w:r>
                              <w:r>
                                <w:rPr>
                                  <w:spacing w:val="-10"/>
                                  <w:w w:val="105"/>
                                  <w:sz w:val="14"/>
                                </w:rPr>
                                <w:t xml:space="preserve"> </w:t>
                              </w:r>
                              <w:r>
                                <w:rPr>
                                  <w:w w:val="105"/>
                                  <w:sz w:val="14"/>
                                </w:rPr>
                                <w:t>Scale</w:t>
                              </w:r>
                              <w:r>
                                <w:rPr>
                                  <w:spacing w:val="-10"/>
                                  <w:w w:val="105"/>
                                  <w:sz w:val="14"/>
                                </w:rPr>
                                <w:t xml:space="preserve"> </w:t>
                              </w:r>
                              <w:r>
                                <w:rPr>
                                  <w:w w:val="105"/>
                                  <w:sz w:val="14"/>
                                </w:rPr>
                                <w:t xml:space="preserve">Thermometer </w:t>
                              </w:r>
                              <w:r>
                                <w:rPr>
                                  <w:w w:val="105"/>
                                  <w:position w:val="1"/>
                                  <w:sz w:val="14"/>
                                </w:rPr>
                                <w:t>(50</w:t>
                              </w:r>
                              <w:r>
                                <w:rPr>
                                  <w:w w:val="105"/>
                                  <w:sz w:val="15"/>
                                </w:rPr>
                                <w:t>°</w:t>
                              </w:r>
                              <w:r>
                                <w:rPr>
                                  <w:spacing w:val="-11"/>
                                  <w:w w:val="105"/>
                                  <w:sz w:val="15"/>
                                </w:rPr>
                                <w:t xml:space="preserve"> </w:t>
                              </w:r>
                              <w:r>
                                <w:rPr>
                                  <w:w w:val="105"/>
                                  <w:position w:val="1"/>
                                  <w:sz w:val="14"/>
                                </w:rPr>
                                <w:t>to</w:t>
                              </w:r>
                              <w:r>
                                <w:rPr>
                                  <w:spacing w:val="-11"/>
                                  <w:w w:val="105"/>
                                  <w:position w:val="1"/>
                                  <w:sz w:val="14"/>
                                </w:rPr>
                                <w:t xml:space="preserve"> </w:t>
                              </w:r>
                              <w:r>
                                <w:rPr>
                                  <w:w w:val="105"/>
                                  <w:position w:val="1"/>
                                  <w:sz w:val="14"/>
                                </w:rPr>
                                <w:t>80</w:t>
                              </w:r>
                              <w:r>
                                <w:rPr>
                                  <w:w w:val="105"/>
                                  <w:sz w:val="15"/>
                                </w:rPr>
                                <w:t>°</w:t>
                              </w:r>
                              <w:r>
                                <w:rPr>
                                  <w:spacing w:val="-9"/>
                                  <w:w w:val="105"/>
                                  <w:sz w:val="15"/>
                                </w:rPr>
                                <w:t xml:space="preserve"> </w:t>
                              </w:r>
                              <w:r>
                                <w:rPr>
                                  <w:w w:val="105"/>
                                  <w:position w:val="1"/>
                                  <w:sz w:val="14"/>
                                </w:rPr>
                                <w:t>Fahrenheit,</w:t>
                              </w:r>
                              <w:r>
                                <w:rPr>
                                  <w:spacing w:val="-10"/>
                                  <w:w w:val="105"/>
                                  <w:position w:val="1"/>
                                  <w:sz w:val="14"/>
                                </w:rPr>
                                <w:t xml:space="preserve"> </w:t>
                              </w:r>
                              <w:r>
                                <w:rPr>
                                  <w:w w:val="105"/>
                                  <w:position w:val="1"/>
                                  <w:sz w:val="14"/>
                                </w:rPr>
                                <w:t>for</w:t>
                              </w:r>
                              <w:r>
                                <w:rPr>
                                  <w:spacing w:val="-10"/>
                                  <w:w w:val="105"/>
                                  <w:position w:val="1"/>
                                  <w:sz w:val="14"/>
                                </w:rPr>
                                <w:t xml:space="preserve"> </w:t>
                              </w:r>
                              <w:r>
                                <w:rPr>
                                  <w:w w:val="105"/>
                                  <w:position w:val="1"/>
                                  <w:sz w:val="14"/>
                                </w:rPr>
                                <w:t>Example</w:t>
                              </w:r>
                              <w:r>
                                <w:rPr>
                                  <w:spacing w:val="-11"/>
                                  <w:w w:val="105"/>
                                  <w:position w:val="1"/>
                                  <w:sz w:val="14"/>
                                </w:rPr>
                                <w:t xml:space="preserve"> </w:t>
                              </w:r>
                              <w:r>
                                <w:rPr>
                                  <w:spacing w:val="-2"/>
                                  <w:w w:val="105"/>
                                  <w:position w:val="1"/>
                                  <w:sz w:val="14"/>
                                </w:rPr>
                                <w:t>Shown)</w:t>
                              </w:r>
                            </w:p>
                          </w:txbxContent>
                        </wps:txbx>
                        <wps:bodyPr wrap="square" lIns="0" tIns="0" rIns="0" bIns="0" rtlCol="0">
                          <a:noAutofit/>
                        </wps:bodyPr>
                      </wps:wsp>
                      <wps:wsp>
                        <wps:cNvPr id="4302" name="Textbox 4302"/>
                        <wps:cNvSpPr txBox="1"/>
                        <wps:spPr>
                          <a:xfrm>
                            <a:off x="960325" y="3601634"/>
                            <a:ext cx="3636010" cy="177165"/>
                          </a:xfrm>
                          <a:prstGeom prst="rect">
                            <a:avLst/>
                          </a:prstGeom>
                        </wps:spPr>
                        <wps:txbx>
                          <w:txbxContent>
                            <w:p w14:paraId="46028760" w14:textId="77777777" w:rsidR="006F6DBA" w:rsidRDefault="00000000">
                              <w:pPr>
                                <w:spacing w:line="98" w:lineRule="exact"/>
                                <w:ind w:right="18"/>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13</w:t>
                              </w:r>
                            </w:p>
                            <w:p w14:paraId="6A105859" w14:textId="77777777" w:rsidR="006F6DBA" w:rsidRDefault="00000000">
                              <w:pPr>
                                <w:spacing w:before="10" w:line="170" w:lineRule="exact"/>
                                <w:rPr>
                                  <w:sz w:val="14"/>
                                </w:rPr>
                              </w:pPr>
                              <w:r>
                                <w:rPr>
                                  <w:w w:val="105"/>
                                  <w:position w:val="1"/>
                                  <w:sz w:val="14"/>
                                </w:rPr>
                                <w:t>FIGURE</w:t>
                              </w:r>
                              <w:r>
                                <w:rPr>
                                  <w:spacing w:val="-3"/>
                                  <w:w w:val="105"/>
                                  <w:position w:val="1"/>
                                  <w:sz w:val="14"/>
                                </w:rPr>
                                <w:t xml:space="preserve"> </w:t>
                              </w:r>
                              <w:r>
                                <w:rPr>
                                  <w:w w:val="105"/>
                                  <w:position w:val="1"/>
                                  <w:sz w:val="14"/>
                                </w:rPr>
                                <w:t>13.</w:t>
                              </w:r>
                              <w:r>
                                <w:rPr>
                                  <w:spacing w:val="-3"/>
                                  <w:w w:val="105"/>
                                  <w:position w:val="1"/>
                                  <w:sz w:val="14"/>
                                </w:rPr>
                                <w:t xml:space="preserve"> </w:t>
                              </w:r>
                              <w:r>
                                <w:rPr>
                                  <w:w w:val="105"/>
                                  <w:position w:val="1"/>
                                  <w:sz w:val="14"/>
                                </w:rPr>
                                <w:t>Temperature</w:t>
                              </w:r>
                              <w:r>
                                <w:rPr>
                                  <w:spacing w:val="-3"/>
                                  <w:w w:val="105"/>
                                  <w:position w:val="1"/>
                                  <w:sz w:val="14"/>
                                </w:rPr>
                                <w:t xml:space="preserve"> </w:t>
                              </w:r>
                              <w:r>
                                <w:rPr>
                                  <w:w w:val="105"/>
                                  <w:position w:val="1"/>
                                  <w:sz w:val="14"/>
                                </w:rPr>
                                <w:t>To</w:t>
                              </w:r>
                              <w:r>
                                <w:rPr>
                                  <w:spacing w:val="-2"/>
                                  <w:w w:val="105"/>
                                  <w:position w:val="1"/>
                                  <w:sz w:val="14"/>
                                </w:rPr>
                                <w:t xml:space="preserve"> </w:t>
                              </w:r>
                              <w:r>
                                <w:rPr>
                                  <w:w w:val="105"/>
                                  <w:position w:val="1"/>
                                  <w:sz w:val="14"/>
                                </w:rPr>
                                <w:t>Digital</w:t>
                              </w:r>
                              <w:r>
                                <w:rPr>
                                  <w:spacing w:val="-3"/>
                                  <w:w w:val="105"/>
                                  <w:position w:val="1"/>
                                  <w:sz w:val="14"/>
                                </w:rPr>
                                <w:t xml:space="preserve"> </w:t>
                              </w:r>
                              <w:r>
                                <w:rPr>
                                  <w:w w:val="105"/>
                                  <w:position w:val="1"/>
                                  <w:sz w:val="14"/>
                                </w:rPr>
                                <w:t>Converter</w:t>
                              </w:r>
                              <w:r>
                                <w:rPr>
                                  <w:spacing w:val="-3"/>
                                  <w:w w:val="105"/>
                                  <w:position w:val="1"/>
                                  <w:sz w:val="14"/>
                                </w:rPr>
                                <w:t xml:space="preserve"> </w:t>
                              </w:r>
                              <w:r>
                                <w:rPr>
                                  <w:w w:val="105"/>
                                  <w:position w:val="1"/>
                                  <w:sz w:val="14"/>
                                </w:rPr>
                                <w:t>(Serial</w:t>
                              </w:r>
                              <w:r>
                                <w:rPr>
                                  <w:spacing w:val="-2"/>
                                  <w:w w:val="105"/>
                                  <w:position w:val="1"/>
                                  <w:sz w:val="14"/>
                                </w:rPr>
                                <w:t xml:space="preserve"> </w:t>
                              </w:r>
                              <w:r>
                                <w:rPr>
                                  <w:w w:val="105"/>
                                  <w:position w:val="1"/>
                                  <w:sz w:val="14"/>
                                </w:rPr>
                                <w:t>Output)</w:t>
                              </w:r>
                              <w:r>
                                <w:rPr>
                                  <w:spacing w:val="-3"/>
                                  <w:w w:val="105"/>
                                  <w:position w:val="1"/>
                                  <w:sz w:val="14"/>
                                </w:rPr>
                                <w:t xml:space="preserve"> </w:t>
                              </w:r>
                              <w:r>
                                <w:rPr>
                                  <w:w w:val="105"/>
                                  <w:position w:val="1"/>
                                  <w:sz w:val="14"/>
                                </w:rPr>
                                <w:t>(</w:t>
                              </w:r>
                              <w:r>
                                <w:rPr>
                                  <w:w w:val="105"/>
                                  <w:position w:val="3"/>
                                  <w:sz w:val="13"/>
                                </w:rPr>
                                <w:t>a</w:t>
                              </w:r>
                              <w:r>
                                <w:rPr>
                                  <w:w w:val="105"/>
                                  <w:position w:val="1"/>
                                  <w:sz w:val="14"/>
                                </w:rPr>
                                <w:t>128</w:t>
                              </w:r>
                              <w:r>
                                <w:rPr>
                                  <w:w w:val="105"/>
                                  <w:sz w:val="15"/>
                                </w:rPr>
                                <w:t>°</w:t>
                              </w:r>
                              <w:r>
                                <w:rPr>
                                  <w:w w:val="105"/>
                                  <w:position w:val="1"/>
                                  <w:sz w:val="14"/>
                                </w:rPr>
                                <w:t>C</w:t>
                              </w:r>
                              <w:r>
                                <w:rPr>
                                  <w:spacing w:val="-3"/>
                                  <w:w w:val="105"/>
                                  <w:position w:val="1"/>
                                  <w:sz w:val="14"/>
                                </w:rPr>
                                <w:t xml:space="preserve"> </w:t>
                              </w:r>
                              <w:r>
                                <w:rPr>
                                  <w:w w:val="105"/>
                                  <w:position w:val="1"/>
                                  <w:sz w:val="14"/>
                                </w:rPr>
                                <w:t>Full</w:t>
                              </w:r>
                              <w:r>
                                <w:rPr>
                                  <w:spacing w:val="-3"/>
                                  <w:w w:val="105"/>
                                  <w:position w:val="1"/>
                                  <w:sz w:val="14"/>
                                </w:rPr>
                                <w:t xml:space="preserve"> </w:t>
                              </w:r>
                              <w:r>
                                <w:rPr>
                                  <w:spacing w:val="-2"/>
                                  <w:w w:val="105"/>
                                  <w:position w:val="1"/>
                                  <w:sz w:val="14"/>
                                </w:rPr>
                                <w:t>Scale)</w:t>
                              </w:r>
                            </w:p>
                          </w:txbxContent>
                        </wps:txbx>
                        <wps:bodyPr wrap="square" lIns="0" tIns="0" rIns="0" bIns="0" rtlCol="0">
                          <a:noAutofit/>
                        </wps:bodyPr>
                      </wps:wsp>
                      <wps:wsp>
                        <wps:cNvPr id="4303" name="Textbox 4303"/>
                        <wps:cNvSpPr txBox="1"/>
                        <wps:spPr>
                          <a:xfrm>
                            <a:off x="988164" y="5429926"/>
                            <a:ext cx="3722370" cy="288290"/>
                          </a:xfrm>
                          <a:prstGeom prst="rect">
                            <a:avLst/>
                          </a:prstGeom>
                        </wps:spPr>
                        <wps:txbx>
                          <w:txbxContent>
                            <w:p w14:paraId="5727CA49" w14:textId="77777777" w:rsidR="006F6DBA" w:rsidRDefault="00000000">
                              <w:pPr>
                                <w:spacing w:line="98" w:lineRule="exact"/>
                                <w:ind w:right="18"/>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14</w:t>
                              </w:r>
                            </w:p>
                            <w:p w14:paraId="2C882731" w14:textId="77777777" w:rsidR="006F6DBA" w:rsidRDefault="00000000">
                              <w:pPr>
                                <w:spacing w:line="249" w:lineRule="auto"/>
                                <w:ind w:left="879" w:right="70" w:hanging="879"/>
                                <w:rPr>
                                  <w:sz w:val="14"/>
                                </w:rPr>
                              </w:pPr>
                              <w:r>
                                <w:rPr>
                                  <w:w w:val="105"/>
                                  <w:sz w:val="14"/>
                                </w:rPr>
                                <w:t>FIGURE</w:t>
                              </w:r>
                              <w:r>
                                <w:rPr>
                                  <w:spacing w:val="-8"/>
                                  <w:w w:val="105"/>
                                  <w:sz w:val="14"/>
                                </w:rPr>
                                <w:t xml:space="preserve"> </w:t>
                              </w:r>
                              <w:r>
                                <w:rPr>
                                  <w:w w:val="105"/>
                                  <w:sz w:val="14"/>
                                </w:rPr>
                                <w:t>14.</w:t>
                              </w:r>
                              <w:r>
                                <w:rPr>
                                  <w:spacing w:val="-8"/>
                                  <w:w w:val="105"/>
                                  <w:sz w:val="14"/>
                                </w:rPr>
                                <w:t xml:space="preserve"> </w:t>
                              </w:r>
                              <w:r>
                                <w:rPr>
                                  <w:w w:val="105"/>
                                  <w:sz w:val="14"/>
                                </w:rPr>
                                <w:t>Temperature</w:t>
                              </w:r>
                              <w:r>
                                <w:rPr>
                                  <w:spacing w:val="-8"/>
                                  <w:w w:val="105"/>
                                  <w:sz w:val="14"/>
                                </w:rPr>
                                <w:t xml:space="preserve"> </w:t>
                              </w:r>
                              <w:r>
                                <w:rPr>
                                  <w:w w:val="105"/>
                                  <w:sz w:val="14"/>
                                </w:rPr>
                                <w:t>To</w:t>
                              </w:r>
                              <w:r>
                                <w:rPr>
                                  <w:spacing w:val="-8"/>
                                  <w:w w:val="105"/>
                                  <w:sz w:val="14"/>
                                </w:rPr>
                                <w:t xml:space="preserve"> </w:t>
                              </w:r>
                              <w:r>
                                <w:rPr>
                                  <w:w w:val="105"/>
                                  <w:sz w:val="14"/>
                                </w:rPr>
                                <w:t>Digital</w:t>
                              </w:r>
                              <w:r>
                                <w:rPr>
                                  <w:spacing w:val="-8"/>
                                  <w:w w:val="105"/>
                                  <w:sz w:val="14"/>
                                </w:rPr>
                                <w:t xml:space="preserve"> </w:t>
                              </w:r>
                              <w:r>
                                <w:rPr>
                                  <w:w w:val="105"/>
                                  <w:sz w:val="14"/>
                                </w:rPr>
                                <w:t>Converter</w:t>
                              </w:r>
                              <w:r>
                                <w:rPr>
                                  <w:spacing w:val="-8"/>
                                  <w:w w:val="105"/>
                                  <w:sz w:val="14"/>
                                </w:rPr>
                                <w:t xml:space="preserve"> </w:t>
                              </w:r>
                              <w:r>
                                <w:rPr>
                                  <w:w w:val="105"/>
                                  <w:sz w:val="14"/>
                                </w:rPr>
                                <w:t>(Parallel</w:t>
                              </w:r>
                              <w:r>
                                <w:rPr>
                                  <w:spacing w:val="-8"/>
                                  <w:w w:val="105"/>
                                  <w:sz w:val="14"/>
                                </w:rPr>
                                <w:t xml:space="preserve"> </w:t>
                              </w:r>
                              <w:r>
                                <w:rPr>
                                  <w:w w:val="105"/>
                                  <w:sz w:val="14"/>
                                </w:rPr>
                                <w:t>TRI-STATE</w:t>
                              </w:r>
                              <w:r>
                                <w:rPr>
                                  <w:w w:val="105"/>
                                  <w:sz w:val="15"/>
                                </w:rPr>
                                <w:t>É</w:t>
                              </w:r>
                              <w:r>
                                <w:rPr>
                                  <w:spacing w:val="-8"/>
                                  <w:w w:val="105"/>
                                  <w:sz w:val="15"/>
                                </w:rPr>
                                <w:t xml:space="preserve"> </w:t>
                              </w:r>
                              <w:r>
                                <w:rPr>
                                  <w:w w:val="105"/>
                                  <w:sz w:val="14"/>
                                </w:rPr>
                                <w:t>Outputs</w:t>
                              </w:r>
                              <w:r>
                                <w:rPr>
                                  <w:spacing w:val="-8"/>
                                  <w:w w:val="105"/>
                                  <w:sz w:val="14"/>
                                </w:rPr>
                                <w:t xml:space="preserve"> </w:t>
                              </w:r>
                              <w:r>
                                <w:rPr>
                                  <w:w w:val="105"/>
                                  <w:sz w:val="14"/>
                                </w:rPr>
                                <w:t xml:space="preserve">for </w:t>
                              </w:r>
                              <w:r>
                                <w:rPr>
                                  <w:w w:val="105"/>
                                  <w:position w:val="1"/>
                                  <w:sz w:val="14"/>
                                </w:rPr>
                                <w:t xml:space="preserve">Standard Data Bus to </w:t>
                              </w:r>
                              <w:proofErr w:type="spellStart"/>
                              <w:r>
                                <w:rPr>
                                  <w:w w:val="105"/>
                                  <w:position w:val="1"/>
                                  <w:sz w:val="14"/>
                                </w:rPr>
                                <w:t>mP</w:t>
                              </w:r>
                              <w:proofErr w:type="spellEnd"/>
                              <w:r>
                                <w:rPr>
                                  <w:w w:val="105"/>
                                  <w:position w:val="1"/>
                                  <w:sz w:val="14"/>
                                </w:rPr>
                                <w:t xml:space="preserve"> Interface) (128</w:t>
                              </w:r>
                              <w:r>
                                <w:rPr>
                                  <w:w w:val="105"/>
                                  <w:sz w:val="15"/>
                                </w:rPr>
                                <w:t>°</w:t>
                              </w:r>
                              <w:r>
                                <w:rPr>
                                  <w:w w:val="105"/>
                                  <w:position w:val="1"/>
                                  <w:sz w:val="14"/>
                                </w:rPr>
                                <w:t>C Full Scale)</w:t>
                              </w:r>
                            </w:p>
                          </w:txbxContent>
                        </wps:txbx>
                        <wps:bodyPr wrap="square" lIns="0" tIns="0" rIns="0" bIns="0" rtlCol="0">
                          <a:noAutofit/>
                        </wps:bodyPr>
                      </wps:wsp>
                    </wpg:wgp>
                  </a:graphicData>
                </a:graphic>
              </wp:anchor>
            </w:drawing>
          </mc:Choice>
          <mc:Fallback>
            <w:pict>
              <v:group w14:anchorId="0478D6F1" id="Group 4298" o:spid="_x0000_s3531" style="position:absolute;margin-left:86.65pt;margin-top:70.7pt;width:418.45pt;height:584.35pt;z-index:-251556864;mso-wrap-distance-left:0;mso-wrap-distance-right:0;mso-position-horizontal-relative:page;mso-position-vertical-relative:page" coordsize="53143,7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">
                <v:shape id="Graphic 4299" o:spid="_x0000_s3532" style="position:absolute;top:31;width:53143;height:74155;visibility:visible;mso-wrap-style:square;v-text-anchor:top" coordsize="5314315,741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" path="m,l5314073,em3159,905294l3159,635em5310911,905294r,-904659em3159,1809940r,-910984em5310911,1809940r,-910984em3159,2714599r,-910984em5310911,2714599r,-910984em3159,3619258r,-910983em5310911,3619258r,-910983em3159,4523917r,-910983em5310911,4523917r,-910983em3159,5428576r,-910983em5310911,5428576r,-910983em3159,6333236r,-910984em5310911,6333236r,-910984em3159,7237895r,-910984em5310911,7237895r,-910984em3159,7415022r,-183452em5310911,7415022r,-183452em,7414399r5314073,e" filled="f" strokeweight=".17567mm">
                  <v:path arrowok="t"/>
                </v:shape>
                <v:shape id="Textbox 4300" o:spid="_x0000_s3533" type="#_x0000_t202" style="position:absolute;left:2221;top:15266;width:22251;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" filled="f" stroked="f">
                  <v:textbox inset="0,0,0,0">
                    <w:txbxContent>
                      <w:p w14:paraId="1A5C727F" w14:textId="77777777" w:rsidR="006F6DBA" w:rsidRDefault="00000000">
                        <w:pPr>
                          <w:spacing w:line="98" w:lineRule="exact"/>
                          <w:ind w:right="319"/>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11</w:t>
                        </w:r>
                      </w:p>
                      <w:p w14:paraId="67A12F34" w14:textId="77777777" w:rsidR="006F6DBA" w:rsidRDefault="00000000">
                        <w:pPr>
                          <w:spacing w:before="17"/>
                          <w:rPr>
                            <w:sz w:val="14"/>
                          </w:rPr>
                        </w:pPr>
                        <w:r>
                          <w:rPr>
                            <w:w w:val="105"/>
                            <w:sz w:val="14"/>
                          </w:rPr>
                          <w:t>FIGURE</w:t>
                        </w:r>
                        <w:r>
                          <w:rPr>
                            <w:spacing w:val="-8"/>
                            <w:w w:val="105"/>
                            <w:sz w:val="14"/>
                          </w:rPr>
                          <w:t xml:space="preserve"> </w:t>
                        </w:r>
                        <w:r>
                          <w:rPr>
                            <w:w w:val="105"/>
                            <w:sz w:val="14"/>
                          </w:rPr>
                          <w:t>11.</w:t>
                        </w:r>
                        <w:r>
                          <w:rPr>
                            <w:spacing w:val="-7"/>
                            <w:w w:val="105"/>
                            <w:sz w:val="14"/>
                          </w:rPr>
                          <w:t xml:space="preserve"> </w:t>
                        </w:r>
                        <w:r>
                          <w:rPr>
                            <w:w w:val="105"/>
                            <w:sz w:val="14"/>
                          </w:rPr>
                          <w:t>Centigrade</w:t>
                        </w:r>
                        <w:r>
                          <w:rPr>
                            <w:spacing w:val="-8"/>
                            <w:w w:val="105"/>
                            <w:sz w:val="14"/>
                          </w:rPr>
                          <w:t xml:space="preserve"> </w:t>
                        </w:r>
                        <w:r>
                          <w:rPr>
                            <w:w w:val="105"/>
                            <w:sz w:val="14"/>
                          </w:rPr>
                          <w:t>Thermometer</w:t>
                        </w:r>
                        <w:r>
                          <w:rPr>
                            <w:spacing w:val="-7"/>
                            <w:w w:val="105"/>
                            <w:sz w:val="14"/>
                          </w:rPr>
                          <w:t xml:space="preserve"> </w:t>
                        </w:r>
                        <w:r>
                          <w:rPr>
                            <w:w w:val="105"/>
                            <w:sz w:val="14"/>
                          </w:rPr>
                          <w:t>(Analog</w:t>
                        </w:r>
                        <w:r>
                          <w:rPr>
                            <w:spacing w:val="-7"/>
                            <w:w w:val="105"/>
                            <w:sz w:val="14"/>
                          </w:rPr>
                          <w:t xml:space="preserve"> </w:t>
                        </w:r>
                        <w:r>
                          <w:rPr>
                            <w:spacing w:val="-2"/>
                            <w:w w:val="105"/>
                            <w:sz w:val="14"/>
                          </w:rPr>
                          <w:t>Meter)</w:t>
                        </w:r>
                      </w:p>
                    </w:txbxContent>
                  </v:textbox>
                </v:shape>
                <v:shape id="Textbox 4301" o:spid="_x0000_s3534" type="#_x0000_t202" style="position:absolute;left:30887;top:16784;width:20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" filled="f" stroked="f">
                  <v:textbox inset="0,0,0,0">
                    <w:txbxContent>
                      <w:p w14:paraId="7077F025" w14:textId="77777777" w:rsidR="006F6DBA" w:rsidRDefault="00000000">
                        <w:pPr>
                          <w:spacing w:line="98" w:lineRule="exact"/>
                          <w:ind w:right="18"/>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12</w:t>
                        </w:r>
                      </w:p>
                      <w:p w14:paraId="4444B99F" w14:textId="77777777" w:rsidR="006F6DBA" w:rsidRDefault="00000000">
                        <w:pPr>
                          <w:spacing w:line="259" w:lineRule="auto"/>
                          <w:ind w:right="458" w:firstLine="13"/>
                          <w:rPr>
                            <w:sz w:val="14"/>
                          </w:rPr>
                        </w:pPr>
                        <w:r>
                          <w:rPr>
                            <w:w w:val="105"/>
                            <w:sz w:val="14"/>
                          </w:rPr>
                          <w:t>FIGURE</w:t>
                        </w:r>
                        <w:r>
                          <w:rPr>
                            <w:spacing w:val="-11"/>
                            <w:w w:val="105"/>
                            <w:sz w:val="14"/>
                          </w:rPr>
                          <w:t xml:space="preserve"> </w:t>
                        </w:r>
                        <w:r>
                          <w:rPr>
                            <w:w w:val="105"/>
                            <w:sz w:val="14"/>
                          </w:rPr>
                          <w:t>12.</w:t>
                        </w:r>
                        <w:r>
                          <w:rPr>
                            <w:spacing w:val="-10"/>
                            <w:w w:val="105"/>
                            <w:sz w:val="14"/>
                          </w:rPr>
                          <w:t xml:space="preserve"> </w:t>
                        </w:r>
                        <w:r>
                          <w:rPr>
                            <w:w w:val="105"/>
                            <w:sz w:val="14"/>
                          </w:rPr>
                          <w:t>Expanded</w:t>
                        </w:r>
                        <w:r>
                          <w:rPr>
                            <w:spacing w:val="-10"/>
                            <w:w w:val="105"/>
                            <w:sz w:val="14"/>
                          </w:rPr>
                          <w:t xml:space="preserve"> </w:t>
                        </w:r>
                        <w:r>
                          <w:rPr>
                            <w:w w:val="105"/>
                            <w:sz w:val="14"/>
                          </w:rPr>
                          <w:t>Scale</w:t>
                        </w:r>
                        <w:r>
                          <w:rPr>
                            <w:spacing w:val="-10"/>
                            <w:w w:val="105"/>
                            <w:sz w:val="14"/>
                          </w:rPr>
                          <w:t xml:space="preserve"> </w:t>
                        </w:r>
                        <w:r>
                          <w:rPr>
                            <w:w w:val="105"/>
                            <w:sz w:val="14"/>
                          </w:rPr>
                          <w:t xml:space="preserve">Thermometer </w:t>
                        </w:r>
                        <w:r>
                          <w:rPr>
                            <w:w w:val="105"/>
                            <w:position w:val="1"/>
                            <w:sz w:val="14"/>
                          </w:rPr>
                          <w:t>(50</w:t>
                        </w:r>
                        <w:r>
                          <w:rPr>
                            <w:w w:val="105"/>
                            <w:sz w:val="15"/>
                          </w:rPr>
                          <w:t>°</w:t>
                        </w:r>
                        <w:r>
                          <w:rPr>
                            <w:spacing w:val="-11"/>
                            <w:w w:val="105"/>
                            <w:sz w:val="15"/>
                          </w:rPr>
                          <w:t xml:space="preserve"> </w:t>
                        </w:r>
                        <w:r>
                          <w:rPr>
                            <w:w w:val="105"/>
                            <w:position w:val="1"/>
                            <w:sz w:val="14"/>
                          </w:rPr>
                          <w:t>to</w:t>
                        </w:r>
                        <w:r>
                          <w:rPr>
                            <w:spacing w:val="-11"/>
                            <w:w w:val="105"/>
                            <w:position w:val="1"/>
                            <w:sz w:val="14"/>
                          </w:rPr>
                          <w:t xml:space="preserve"> </w:t>
                        </w:r>
                        <w:r>
                          <w:rPr>
                            <w:w w:val="105"/>
                            <w:position w:val="1"/>
                            <w:sz w:val="14"/>
                          </w:rPr>
                          <w:t>80</w:t>
                        </w:r>
                        <w:r>
                          <w:rPr>
                            <w:w w:val="105"/>
                            <w:sz w:val="15"/>
                          </w:rPr>
                          <w:t>°</w:t>
                        </w:r>
                        <w:r>
                          <w:rPr>
                            <w:spacing w:val="-9"/>
                            <w:w w:val="105"/>
                            <w:sz w:val="15"/>
                          </w:rPr>
                          <w:t xml:space="preserve"> </w:t>
                        </w:r>
                        <w:r>
                          <w:rPr>
                            <w:w w:val="105"/>
                            <w:position w:val="1"/>
                            <w:sz w:val="14"/>
                          </w:rPr>
                          <w:t>Fahrenheit,</w:t>
                        </w:r>
                        <w:r>
                          <w:rPr>
                            <w:spacing w:val="-10"/>
                            <w:w w:val="105"/>
                            <w:position w:val="1"/>
                            <w:sz w:val="14"/>
                          </w:rPr>
                          <w:t xml:space="preserve"> </w:t>
                        </w:r>
                        <w:r>
                          <w:rPr>
                            <w:w w:val="105"/>
                            <w:position w:val="1"/>
                            <w:sz w:val="14"/>
                          </w:rPr>
                          <w:t>for</w:t>
                        </w:r>
                        <w:r>
                          <w:rPr>
                            <w:spacing w:val="-10"/>
                            <w:w w:val="105"/>
                            <w:position w:val="1"/>
                            <w:sz w:val="14"/>
                          </w:rPr>
                          <w:t xml:space="preserve"> </w:t>
                        </w:r>
                        <w:r>
                          <w:rPr>
                            <w:w w:val="105"/>
                            <w:position w:val="1"/>
                            <w:sz w:val="14"/>
                          </w:rPr>
                          <w:t>Example</w:t>
                        </w:r>
                        <w:r>
                          <w:rPr>
                            <w:spacing w:val="-11"/>
                            <w:w w:val="105"/>
                            <w:position w:val="1"/>
                            <w:sz w:val="14"/>
                          </w:rPr>
                          <w:t xml:space="preserve"> </w:t>
                        </w:r>
                        <w:r>
                          <w:rPr>
                            <w:spacing w:val="-2"/>
                            <w:w w:val="105"/>
                            <w:position w:val="1"/>
                            <w:sz w:val="14"/>
                          </w:rPr>
                          <w:t>Shown)</w:t>
                        </w:r>
                      </w:p>
                    </w:txbxContent>
                  </v:textbox>
                </v:shape>
                <v:shape id="Textbox 4302" o:spid="_x0000_s3535" type="#_x0000_t202" style="position:absolute;left:9603;top:36016;width:36360;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" filled="f" stroked="f">
                  <v:textbox inset="0,0,0,0">
                    <w:txbxContent>
                      <w:p w14:paraId="46028760" w14:textId="77777777" w:rsidR="006F6DBA" w:rsidRDefault="00000000">
                        <w:pPr>
                          <w:spacing w:line="98" w:lineRule="exact"/>
                          <w:ind w:right="18"/>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13</w:t>
                        </w:r>
                      </w:p>
                      <w:p w14:paraId="6A105859" w14:textId="77777777" w:rsidR="006F6DBA" w:rsidRDefault="00000000">
                        <w:pPr>
                          <w:spacing w:before="10" w:line="170" w:lineRule="exact"/>
                          <w:rPr>
                            <w:sz w:val="14"/>
                          </w:rPr>
                        </w:pPr>
                        <w:r>
                          <w:rPr>
                            <w:w w:val="105"/>
                            <w:position w:val="1"/>
                            <w:sz w:val="14"/>
                          </w:rPr>
                          <w:t>FIGURE</w:t>
                        </w:r>
                        <w:r>
                          <w:rPr>
                            <w:spacing w:val="-3"/>
                            <w:w w:val="105"/>
                            <w:position w:val="1"/>
                            <w:sz w:val="14"/>
                          </w:rPr>
                          <w:t xml:space="preserve"> </w:t>
                        </w:r>
                        <w:r>
                          <w:rPr>
                            <w:w w:val="105"/>
                            <w:position w:val="1"/>
                            <w:sz w:val="14"/>
                          </w:rPr>
                          <w:t>13.</w:t>
                        </w:r>
                        <w:r>
                          <w:rPr>
                            <w:spacing w:val="-3"/>
                            <w:w w:val="105"/>
                            <w:position w:val="1"/>
                            <w:sz w:val="14"/>
                          </w:rPr>
                          <w:t xml:space="preserve"> </w:t>
                        </w:r>
                        <w:r>
                          <w:rPr>
                            <w:w w:val="105"/>
                            <w:position w:val="1"/>
                            <w:sz w:val="14"/>
                          </w:rPr>
                          <w:t>Temperature</w:t>
                        </w:r>
                        <w:r>
                          <w:rPr>
                            <w:spacing w:val="-3"/>
                            <w:w w:val="105"/>
                            <w:position w:val="1"/>
                            <w:sz w:val="14"/>
                          </w:rPr>
                          <w:t xml:space="preserve"> </w:t>
                        </w:r>
                        <w:r>
                          <w:rPr>
                            <w:w w:val="105"/>
                            <w:position w:val="1"/>
                            <w:sz w:val="14"/>
                          </w:rPr>
                          <w:t>To</w:t>
                        </w:r>
                        <w:r>
                          <w:rPr>
                            <w:spacing w:val="-2"/>
                            <w:w w:val="105"/>
                            <w:position w:val="1"/>
                            <w:sz w:val="14"/>
                          </w:rPr>
                          <w:t xml:space="preserve"> </w:t>
                        </w:r>
                        <w:r>
                          <w:rPr>
                            <w:w w:val="105"/>
                            <w:position w:val="1"/>
                            <w:sz w:val="14"/>
                          </w:rPr>
                          <w:t>Digital</w:t>
                        </w:r>
                        <w:r>
                          <w:rPr>
                            <w:spacing w:val="-3"/>
                            <w:w w:val="105"/>
                            <w:position w:val="1"/>
                            <w:sz w:val="14"/>
                          </w:rPr>
                          <w:t xml:space="preserve"> </w:t>
                        </w:r>
                        <w:r>
                          <w:rPr>
                            <w:w w:val="105"/>
                            <w:position w:val="1"/>
                            <w:sz w:val="14"/>
                          </w:rPr>
                          <w:t>Converter</w:t>
                        </w:r>
                        <w:r>
                          <w:rPr>
                            <w:spacing w:val="-3"/>
                            <w:w w:val="105"/>
                            <w:position w:val="1"/>
                            <w:sz w:val="14"/>
                          </w:rPr>
                          <w:t xml:space="preserve"> </w:t>
                        </w:r>
                        <w:r>
                          <w:rPr>
                            <w:w w:val="105"/>
                            <w:position w:val="1"/>
                            <w:sz w:val="14"/>
                          </w:rPr>
                          <w:t>(Serial</w:t>
                        </w:r>
                        <w:r>
                          <w:rPr>
                            <w:spacing w:val="-2"/>
                            <w:w w:val="105"/>
                            <w:position w:val="1"/>
                            <w:sz w:val="14"/>
                          </w:rPr>
                          <w:t xml:space="preserve"> </w:t>
                        </w:r>
                        <w:r>
                          <w:rPr>
                            <w:w w:val="105"/>
                            <w:position w:val="1"/>
                            <w:sz w:val="14"/>
                          </w:rPr>
                          <w:t>Output)</w:t>
                        </w:r>
                        <w:r>
                          <w:rPr>
                            <w:spacing w:val="-3"/>
                            <w:w w:val="105"/>
                            <w:position w:val="1"/>
                            <w:sz w:val="14"/>
                          </w:rPr>
                          <w:t xml:space="preserve"> </w:t>
                        </w:r>
                        <w:r>
                          <w:rPr>
                            <w:w w:val="105"/>
                            <w:position w:val="1"/>
                            <w:sz w:val="14"/>
                          </w:rPr>
                          <w:t>(</w:t>
                        </w:r>
                        <w:r>
                          <w:rPr>
                            <w:w w:val="105"/>
                            <w:position w:val="3"/>
                            <w:sz w:val="13"/>
                          </w:rPr>
                          <w:t>a</w:t>
                        </w:r>
                        <w:r>
                          <w:rPr>
                            <w:w w:val="105"/>
                            <w:position w:val="1"/>
                            <w:sz w:val="14"/>
                          </w:rPr>
                          <w:t>128</w:t>
                        </w:r>
                        <w:r>
                          <w:rPr>
                            <w:w w:val="105"/>
                            <w:sz w:val="15"/>
                          </w:rPr>
                          <w:t>°</w:t>
                        </w:r>
                        <w:r>
                          <w:rPr>
                            <w:w w:val="105"/>
                            <w:position w:val="1"/>
                            <w:sz w:val="14"/>
                          </w:rPr>
                          <w:t>C</w:t>
                        </w:r>
                        <w:r>
                          <w:rPr>
                            <w:spacing w:val="-3"/>
                            <w:w w:val="105"/>
                            <w:position w:val="1"/>
                            <w:sz w:val="14"/>
                          </w:rPr>
                          <w:t xml:space="preserve"> </w:t>
                        </w:r>
                        <w:r>
                          <w:rPr>
                            <w:w w:val="105"/>
                            <w:position w:val="1"/>
                            <w:sz w:val="14"/>
                          </w:rPr>
                          <w:t>Full</w:t>
                        </w:r>
                        <w:r>
                          <w:rPr>
                            <w:spacing w:val="-3"/>
                            <w:w w:val="105"/>
                            <w:position w:val="1"/>
                            <w:sz w:val="14"/>
                          </w:rPr>
                          <w:t xml:space="preserve"> </w:t>
                        </w:r>
                        <w:r>
                          <w:rPr>
                            <w:spacing w:val="-2"/>
                            <w:w w:val="105"/>
                            <w:position w:val="1"/>
                            <w:sz w:val="14"/>
                          </w:rPr>
                          <w:t>Scale)</w:t>
                        </w:r>
                      </w:p>
                    </w:txbxContent>
                  </v:textbox>
                </v:shape>
                <v:shape id="Textbox 4303" o:spid="_x0000_s3536" type="#_x0000_t202" style="position:absolute;left:9881;top:54299;width:37224;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" filled="f" stroked="f">
                  <v:textbox inset="0,0,0,0">
                    <w:txbxContent>
                      <w:p w14:paraId="5727CA49" w14:textId="77777777" w:rsidR="006F6DBA" w:rsidRDefault="00000000">
                        <w:pPr>
                          <w:spacing w:line="98" w:lineRule="exact"/>
                          <w:ind w:right="18"/>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14</w:t>
                        </w:r>
                      </w:p>
                      <w:p w14:paraId="2C882731" w14:textId="77777777" w:rsidR="006F6DBA" w:rsidRDefault="00000000">
                        <w:pPr>
                          <w:spacing w:line="249" w:lineRule="auto"/>
                          <w:ind w:left="879" w:right="70" w:hanging="879"/>
                          <w:rPr>
                            <w:sz w:val="14"/>
                          </w:rPr>
                        </w:pPr>
                        <w:r>
                          <w:rPr>
                            <w:w w:val="105"/>
                            <w:sz w:val="14"/>
                          </w:rPr>
                          <w:t>FIGURE</w:t>
                        </w:r>
                        <w:r>
                          <w:rPr>
                            <w:spacing w:val="-8"/>
                            <w:w w:val="105"/>
                            <w:sz w:val="14"/>
                          </w:rPr>
                          <w:t xml:space="preserve"> </w:t>
                        </w:r>
                        <w:r>
                          <w:rPr>
                            <w:w w:val="105"/>
                            <w:sz w:val="14"/>
                          </w:rPr>
                          <w:t>14.</w:t>
                        </w:r>
                        <w:r>
                          <w:rPr>
                            <w:spacing w:val="-8"/>
                            <w:w w:val="105"/>
                            <w:sz w:val="14"/>
                          </w:rPr>
                          <w:t xml:space="preserve"> </w:t>
                        </w:r>
                        <w:r>
                          <w:rPr>
                            <w:w w:val="105"/>
                            <w:sz w:val="14"/>
                          </w:rPr>
                          <w:t>Temperature</w:t>
                        </w:r>
                        <w:r>
                          <w:rPr>
                            <w:spacing w:val="-8"/>
                            <w:w w:val="105"/>
                            <w:sz w:val="14"/>
                          </w:rPr>
                          <w:t xml:space="preserve"> </w:t>
                        </w:r>
                        <w:r>
                          <w:rPr>
                            <w:w w:val="105"/>
                            <w:sz w:val="14"/>
                          </w:rPr>
                          <w:t>To</w:t>
                        </w:r>
                        <w:r>
                          <w:rPr>
                            <w:spacing w:val="-8"/>
                            <w:w w:val="105"/>
                            <w:sz w:val="14"/>
                          </w:rPr>
                          <w:t xml:space="preserve"> </w:t>
                        </w:r>
                        <w:r>
                          <w:rPr>
                            <w:w w:val="105"/>
                            <w:sz w:val="14"/>
                          </w:rPr>
                          <w:t>Digital</w:t>
                        </w:r>
                        <w:r>
                          <w:rPr>
                            <w:spacing w:val="-8"/>
                            <w:w w:val="105"/>
                            <w:sz w:val="14"/>
                          </w:rPr>
                          <w:t xml:space="preserve"> </w:t>
                        </w:r>
                        <w:r>
                          <w:rPr>
                            <w:w w:val="105"/>
                            <w:sz w:val="14"/>
                          </w:rPr>
                          <w:t>Converter</w:t>
                        </w:r>
                        <w:r>
                          <w:rPr>
                            <w:spacing w:val="-8"/>
                            <w:w w:val="105"/>
                            <w:sz w:val="14"/>
                          </w:rPr>
                          <w:t xml:space="preserve"> </w:t>
                        </w:r>
                        <w:r>
                          <w:rPr>
                            <w:w w:val="105"/>
                            <w:sz w:val="14"/>
                          </w:rPr>
                          <w:t>(Parallel</w:t>
                        </w:r>
                        <w:r>
                          <w:rPr>
                            <w:spacing w:val="-8"/>
                            <w:w w:val="105"/>
                            <w:sz w:val="14"/>
                          </w:rPr>
                          <w:t xml:space="preserve"> </w:t>
                        </w:r>
                        <w:r>
                          <w:rPr>
                            <w:w w:val="105"/>
                            <w:sz w:val="14"/>
                          </w:rPr>
                          <w:t>TRI-STATE</w:t>
                        </w:r>
                        <w:r>
                          <w:rPr>
                            <w:w w:val="105"/>
                            <w:sz w:val="15"/>
                          </w:rPr>
                          <w:t>É</w:t>
                        </w:r>
                        <w:r>
                          <w:rPr>
                            <w:spacing w:val="-8"/>
                            <w:w w:val="105"/>
                            <w:sz w:val="15"/>
                          </w:rPr>
                          <w:t xml:space="preserve"> </w:t>
                        </w:r>
                        <w:r>
                          <w:rPr>
                            <w:w w:val="105"/>
                            <w:sz w:val="14"/>
                          </w:rPr>
                          <w:t>Outputs</w:t>
                        </w:r>
                        <w:r>
                          <w:rPr>
                            <w:spacing w:val="-8"/>
                            <w:w w:val="105"/>
                            <w:sz w:val="14"/>
                          </w:rPr>
                          <w:t xml:space="preserve"> </w:t>
                        </w:r>
                        <w:r>
                          <w:rPr>
                            <w:w w:val="105"/>
                            <w:sz w:val="14"/>
                          </w:rPr>
                          <w:t xml:space="preserve">for </w:t>
                        </w:r>
                        <w:r>
                          <w:rPr>
                            <w:w w:val="105"/>
                            <w:position w:val="1"/>
                            <w:sz w:val="14"/>
                          </w:rPr>
                          <w:t xml:space="preserve">Standard Data Bus to </w:t>
                        </w:r>
                        <w:proofErr w:type="spellStart"/>
                        <w:r>
                          <w:rPr>
                            <w:w w:val="105"/>
                            <w:position w:val="1"/>
                            <w:sz w:val="14"/>
                          </w:rPr>
                          <w:t>mP</w:t>
                        </w:r>
                        <w:proofErr w:type="spellEnd"/>
                        <w:r>
                          <w:rPr>
                            <w:w w:val="105"/>
                            <w:position w:val="1"/>
                            <w:sz w:val="14"/>
                          </w:rPr>
                          <w:t xml:space="preserve"> Interface) (128</w:t>
                        </w:r>
                        <w:r>
                          <w:rPr>
                            <w:w w:val="105"/>
                            <w:sz w:val="15"/>
                          </w:rPr>
                          <w:t>°</w:t>
                        </w:r>
                        <w:r>
                          <w:rPr>
                            <w:w w:val="105"/>
                            <w:position w:val="1"/>
                            <w:sz w:val="14"/>
                          </w:rPr>
                          <w:t>C Full Scale)</w:t>
                        </w:r>
                      </w:p>
                    </w:txbxContent>
                  </v:textbox>
                </v:shape>
                <w10:wrap anchorx="page" anchory="page"/>
              </v:group>
            </w:pict>
          </mc:Fallback>
        </mc:AlternateContent>
      </w:r>
    </w:p>
    <w:p w14:paraId="4D0237BC" w14:textId="77777777" w:rsidR="006F6DBA" w:rsidRDefault="00000000">
      <w:pPr>
        <w:tabs>
          <w:tab w:val="left" w:pos="6534"/>
        </w:tabs>
        <w:ind w:left="3017"/>
        <w:rPr>
          <w:rFonts w:ascii="Trebuchet MS"/>
          <w:sz w:val="20"/>
        </w:rPr>
      </w:pPr>
      <w:r>
        <w:rPr>
          <w:rFonts w:ascii="Trebuchet MS"/>
          <w:noProof/>
          <w:position w:val="16"/>
          <w:sz w:val="20"/>
        </w:rPr>
        <w:drawing>
          <wp:inline distT="0" distB="0" distL="0" distR="0" wp14:anchorId="1E74284B" wp14:editId="693A8ED3">
            <wp:extent cx="652668" cy="1074991"/>
            <wp:effectExtent l="0" t="0" r="0" b="0"/>
            <wp:docPr id="4304" name="Image 4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4" name="Image 4304"/>
                    <pic:cNvPicPr/>
                  </pic:nvPicPr>
                  <pic:blipFill>
                    <a:blip r:embed="rId413" cstate="print"/>
                    <a:stretch>
                      <a:fillRect/>
                    </a:stretch>
                  </pic:blipFill>
                  <pic:spPr>
                    <a:xfrm>
                      <a:off x="0" y="0"/>
                      <a:ext cx="652668" cy="1074991"/>
                    </a:xfrm>
                    <a:prstGeom prst="rect">
                      <a:avLst/>
                    </a:prstGeom>
                  </pic:spPr>
                </pic:pic>
              </a:graphicData>
            </a:graphic>
          </wp:inline>
        </w:drawing>
      </w:r>
      <w:r>
        <w:rPr>
          <w:rFonts w:ascii="Trebuchet MS"/>
          <w:position w:val="16"/>
          <w:sz w:val="20"/>
        </w:rPr>
        <w:tab/>
      </w:r>
      <w:r>
        <w:rPr>
          <w:rFonts w:ascii="Trebuchet MS"/>
          <w:noProof/>
          <w:sz w:val="20"/>
        </w:rPr>
        <w:drawing>
          <wp:inline distT="0" distB="0" distL="0" distR="0" wp14:anchorId="06861CBB" wp14:editId="6208F0DF">
            <wp:extent cx="1510375" cy="1177861"/>
            <wp:effectExtent l="0" t="0" r="0" b="0"/>
            <wp:docPr id="4305" name="Image 4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5" name="Image 4305"/>
                    <pic:cNvPicPr/>
                  </pic:nvPicPr>
                  <pic:blipFill>
                    <a:blip r:embed="rId414" cstate="print"/>
                    <a:stretch>
                      <a:fillRect/>
                    </a:stretch>
                  </pic:blipFill>
                  <pic:spPr>
                    <a:xfrm>
                      <a:off x="0" y="0"/>
                      <a:ext cx="1510375" cy="1177861"/>
                    </a:xfrm>
                    <a:prstGeom prst="rect">
                      <a:avLst/>
                    </a:prstGeom>
                  </pic:spPr>
                </pic:pic>
              </a:graphicData>
            </a:graphic>
          </wp:inline>
        </w:drawing>
      </w:r>
    </w:p>
    <w:p w14:paraId="692113F1" w14:textId="77777777" w:rsidR="006F6DBA" w:rsidRDefault="006F6DBA">
      <w:pPr>
        <w:pStyle w:val="BodyText"/>
        <w:rPr>
          <w:rFonts w:ascii="Trebuchet MS"/>
          <w:i/>
        </w:rPr>
      </w:pPr>
    </w:p>
    <w:p w14:paraId="3506ECED" w14:textId="77777777" w:rsidR="006F6DBA" w:rsidRDefault="006F6DBA">
      <w:pPr>
        <w:pStyle w:val="BodyText"/>
        <w:rPr>
          <w:rFonts w:ascii="Trebuchet MS"/>
          <w:i/>
        </w:rPr>
      </w:pPr>
    </w:p>
    <w:p w14:paraId="65BC1AE9" w14:textId="77777777" w:rsidR="006F6DBA" w:rsidRDefault="006F6DBA">
      <w:pPr>
        <w:pStyle w:val="BodyText"/>
        <w:rPr>
          <w:rFonts w:ascii="Trebuchet MS"/>
          <w:i/>
        </w:rPr>
      </w:pPr>
    </w:p>
    <w:p w14:paraId="7C613C2D" w14:textId="77777777" w:rsidR="006F6DBA" w:rsidRDefault="00000000">
      <w:pPr>
        <w:pStyle w:val="BodyText"/>
        <w:spacing w:before="36"/>
        <w:rPr>
          <w:rFonts w:ascii="Trebuchet MS"/>
          <w:i/>
        </w:rPr>
      </w:pPr>
      <w:r>
        <w:rPr>
          <w:noProof/>
        </w:rPr>
        <w:drawing>
          <wp:anchor distT="0" distB="0" distL="0" distR="0" simplePos="0" relativeHeight="251806720" behindDoc="1" locked="0" layoutInCell="1" allowOverlap="1" wp14:anchorId="0C0D8B08" wp14:editId="7E9B7A95">
            <wp:simplePos x="0" y="0"/>
            <wp:positionH relativeFrom="page">
              <wp:posOffset>2441985</wp:posOffset>
            </wp:positionH>
            <wp:positionV relativeFrom="paragraph">
              <wp:posOffset>185788</wp:posOffset>
            </wp:positionV>
            <wp:extent cx="2643853" cy="1325879"/>
            <wp:effectExtent l="0" t="0" r="0" b="0"/>
            <wp:wrapTopAndBottom/>
            <wp:docPr id="4306" name="Image 4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6" name="Image 4306"/>
                    <pic:cNvPicPr/>
                  </pic:nvPicPr>
                  <pic:blipFill>
                    <a:blip r:embed="rId415" cstate="print"/>
                    <a:stretch>
                      <a:fillRect/>
                    </a:stretch>
                  </pic:blipFill>
                  <pic:spPr>
                    <a:xfrm>
                      <a:off x="0" y="0"/>
                      <a:ext cx="2643853" cy="1325879"/>
                    </a:xfrm>
                    <a:prstGeom prst="rect">
                      <a:avLst/>
                    </a:prstGeom>
                  </pic:spPr>
                </pic:pic>
              </a:graphicData>
            </a:graphic>
          </wp:anchor>
        </w:drawing>
      </w:r>
    </w:p>
    <w:p w14:paraId="394E7AE4" w14:textId="77777777" w:rsidR="006F6DBA" w:rsidRDefault="006F6DBA">
      <w:pPr>
        <w:pStyle w:val="BodyText"/>
        <w:rPr>
          <w:rFonts w:ascii="Trebuchet MS"/>
          <w:i/>
        </w:rPr>
      </w:pPr>
    </w:p>
    <w:p w14:paraId="12CD5014" w14:textId="77777777" w:rsidR="006F6DBA" w:rsidRDefault="006F6DBA">
      <w:pPr>
        <w:pStyle w:val="BodyText"/>
        <w:rPr>
          <w:rFonts w:ascii="Trebuchet MS"/>
          <w:i/>
        </w:rPr>
      </w:pPr>
    </w:p>
    <w:p w14:paraId="6985BB2C" w14:textId="77777777" w:rsidR="006F6DBA" w:rsidRDefault="00000000">
      <w:pPr>
        <w:pStyle w:val="BodyText"/>
        <w:spacing w:before="38"/>
        <w:rPr>
          <w:rFonts w:ascii="Trebuchet MS"/>
          <w:i/>
        </w:rPr>
      </w:pPr>
      <w:r>
        <w:rPr>
          <w:noProof/>
        </w:rPr>
        <w:drawing>
          <wp:anchor distT="0" distB="0" distL="0" distR="0" simplePos="0" relativeHeight="251807744" behindDoc="1" locked="0" layoutInCell="1" allowOverlap="1" wp14:anchorId="2DBAADAD" wp14:editId="6DA58FF3">
            <wp:simplePos x="0" y="0"/>
            <wp:positionH relativeFrom="page">
              <wp:posOffset>2323618</wp:posOffset>
            </wp:positionH>
            <wp:positionV relativeFrom="paragraph">
              <wp:posOffset>187273</wp:posOffset>
            </wp:positionV>
            <wp:extent cx="2837637" cy="1316831"/>
            <wp:effectExtent l="0" t="0" r="0" b="0"/>
            <wp:wrapTopAndBottom/>
            <wp:docPr id="4307" name="Image 4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7" name="Image 4307"/>
                    <pic:cNvPicPr/>
                  </pic:nvPicPr>
                  <pic:blipFill>
                    <a:blip r:embed="rId416" cstate="print"/>
                    <a:stretch>
                      <a:fillRect/>
                    </a:stretch>
                  </pic:blipFill>
                  <pic:spPr>
                    <a:xfrm>
                      <a:off x="0" y="0"/>
                      <a:ext cx="2837637" cy="1316831"/>
                    </a:xfrm>
                    <a:prstGeom prst="rect">
                      <a:avLst/>
                    </a:prstGeom>
                  </pic:spPr>
                </pic:pic>
              </a:graphicData>
            </a:graphic>
          </wp:anchor>
        </w:drawing>
      </w:r>
    </w:p>
    <w:p w14:paraId="4A6A71C2" w14:textId="77777777" w:rsidR="006F6DBA" w:rsidRDefault="006F6DBA">
      <w:pPr>
        <w:rPr>
          <w:rFonts w:ascii="Trebuchet MS"/>
        </w:rPr>
        <w:sectPr w:rsidR="006F6DBA">
          <w:headerReference w:type="default" r:id="rId417"/>
          <w:footerReference w:type="default" r:id="rId418"/>
          <w:pgSz w:w="12240" w:h="15840"/>
          <w:pgMar w:top="1820" w:right="1040" w:bottom="2640" w:left="300" w:header="1614" w:footer="2458" w:gutter="0"/>
          <w:cols w:space="720"/>
        </w:sectPr>
      </w:pPr>
    </w:p>
    <w:p w14:paraId="709AF318" w14:textId="77777777" w:rsidR="006F6DBA" w:rsidRDefault="00000000">
      <w:pPr>
        <w:pStyle w:val="BodyText"/>
        <w:spacing w:before="153"/>
        <w:rPr>
          <w:rFonts w:ascii="Trebuchet MS"/>
          <w:i/>
        </w:rPr>
      </w:pPr>
      <w:r>
        <w:rPr>
          <w:noProof/>
        </w:rPr>
        <w:lastRenderedPageBreak/>
        <mc:AlternateContent>
          <mc:Choice Requires="wpg">
            <w:drawing>
              <wp:anchor distT="0" distB="0" distL="0" distR="0" simplePos="0" relativeHeight="251760640" behindDoc="1" locked="0" layoutInCell="1" allowOverlap="1" wp14:anchorId="03904FC6" wp14:editId="52510105">
                <wp:simplePos x="0" y="0"/>
                <wp:positionH relativeFrom="page">
                  <wp:posOffset>746504</wp:posOffset>
                </wp:positionH>
                <wp:positionV relativeFrom="page">
                  <wp:posOffset>897953</wp:posOffset>
                </wp:positionV>
                <wp:extent cx="5314315" cy="7421245"/>
                <wp:effectExtent l="0" t="0" r="0" b="0"/>
                <wp:wrapNone/>
                <wp:docPr id="4310" name="Group 4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315" cy="7421245"/>
                          <a:chOff x="0" y="0"/>
                          <a:chExt cx="5314315" cy="7421245"/>
                        </a:xfrm>
                      </wpg:grpSpPr>
                      <pic:pic xmlns:pic="http://schemas.openxmlformats.org/drawingml/2006/picture">
                        <pic:nvPicPr>
                          <pic:cNvPr id="4311" name="Image 4311"/>
                          <pic:cNvPicPr/>
                        </pic:nvPicPr>
                        <pic:blipFill>
                          <a:blip r:embed="rId419" cstate="print"/>
                          <a:stretch>
                            <a:fillRect/>
                          </a:stretch>
                        </pic:blipFill>
                        <pic:spPr>
                          <a:xfrm>
                            <a:off x="1129457" y="4639319"/>
                            <a:ext cx="3053939" cy="2092385"/>
                          </a:xfrm>
                          <a:prstGeom prst="rect">
                            <a:avLst/>
                          </a:prstGeom>
                        </pic:spPr>
                      </pic:pic>
                      <wps:wsp>
                        <wps:cNvPr id="4312" name="Textbox 4312"/>
                        <wps:cNvSpPr txBox="1"/>
                        <wps:spPr>
                          <a:xfrm>
                            <a:off x="3162" y="3162"/>
                            <a:ext cx="5307965" cy="7414895"/>
                          </a:xfrm>
                          <a:prstGeom prst="rect">
                            <a:avLst/>
                          </a:prstGeom>
                          <a:ln w="6324">
                            <a:solidFill>
                              <a:srgbClr val="000000"/>
                            </a:solidFill>
                            <a:prstDash val="solid"/>
                          </a:ln>
                        </wps:spPr>
                        <wps:txbx>
                          <w:txbxContent>
                            <w:p w14:paraId="0128C2A8" w14:textId="77777777" w:rsidR="006F6DBA" w:rsidRDefault="006F6DBA">
                              <w:pPr>
                                <w:rPr>
                                  <w:rFonts w:ascii="Trebuchet MS"/>
                                  <w:i/>
                                  <w:sz w:val="10"/>
                                </w:rPr>
                              </w:pPr>
                            </w:p>
                            <w:p w14:paraId="13C05B69" w14:textId="77777777" w:rsidR="006F6DBA" w:rsidRDefault="006F6DBA">
                              <w:pPr>
                                <w:rPr>
                                  <w:rFonts w:ascii="Trebuchet MS"/>
                                  <w:i/>
                                  <w:sz w:val="10"/>
                                </w:rPr>
                              </w:pPr>
                            </w:p>
                            <w:p w14:paraId="557F7D59" w14:textId="77777777" w:rsidR="006F6DBA" w:rsidRDefault="006F6DBA">
                              <w:pPr>
                                <w:rPr>
                                  <w:rFonts w:ascii="Trebuchet MS"/>
                                  <w:i/>
                                  <w:sz w:val="10"/>
                                </w:rPr>
                              </w:pPr>
                            </w:p>
                            <w:p w14:paraId="16F89923" w14:textId="77777777" w:rsidR="006F6DBA" w:rsidRDefault="006F6DBA">
                              <w:pPr>
                                <w:rPr>
                                  <w:rFonts w:ascii="Trebuchet MS"/>
                                  <w:i/>
                                  <w:sz w:val="10"/>
                                </w:rPr>
                              </w:pPr>
                            </w:p>
                            <w:p w14:paraId="5A178EC2" w14:textId="77777777" w:rsidR="006F6DBA" w:rsidRDefault="006F6DBA">
                              <w:pPr>
                                <w:rPr>
                                  <w:rFonts w:ascii="Trebuchet MS"/>
                                  <w:i/>
                                  <w:sz w:val="10"/>
                                </w:rPr>
                              </w:pPr>
                            </w:p>
                            <w:p w14:paraId="54CC8769" w14:textId="77777777" w:rsidR="006F6DBA" w:rsidRDefault="006F6DBA">
                              <w:pPr>
                                <w:rPr>
                                  <w:rFonts w:ascii="Trebuchet MS"/>
                                  <w:i/>
                                  <w:sz w:val="10"/>
                                </w:rPr>
                              </w:pPr>
                            </w:p>
                            <w:p w14:paraId="4573A64E" w14:textId="77777777" w:rsidR="006F6DBA" w:rsidRDefault="006F6DBA">
                              <w:pPr>
                                <w:rPr>
                                  <w:rFonts w:ascii="Trebuchet MS"/>
                                  <w:i/>
                                  <w:sz w:val="10"/>
                                </w:rPr>
                              </w:pPr>
                            </w:p>
                            <w:p w14:paraId="00BFCC0A" w14:textId="77777777" w:rsidR="006F6DBA" w:rsidRDefault="006F6DBA">
                              <w:pPr>
                                <w:rPr>
                                  <w:rFonts w:ascii="Trebuchet MS"/>
                                  <w:i/>
                                  <w:sz w:val="10"/>
                                </w:rPr>
                              </w:pPr>
                            </w:p>
                            <w:p w14:paraId="59035CF8" w14:textId="77777777" w:rsidR="006F6DBA" w:rsidRDefault="006F6DBA">
                              <w:pPr>
                                <w:rPr>
                                  <w:rFonts w:ascii="Trebuchet MS"/>
                                  <w:i/>
                                  <w:sz w:val="10"/>
                                </w:rPr>
                              </w:pPr>
                            </w:p>
                            <w:p w14:paraId="71127EEB" w14:textId="77777777" w:rsidR="006F6DBA" w:rsidRDefault="006F6DBA">
                              <w:pPr>
                                <w:rPr>
                                  <w:rFonts w:ascii="Trebuchet MS"/>
                                  <w:i/>
                                  <w:sz w:val="10"/>
                                </w:rPr>
                              </w:pPr>
                            </w:p>
                            <w:p w14:paraId="6D9BE718" w14:textId="77777777" w:rsidR="006F6DBA" w:rsidRDefault="006F6DBA">
                              <w:pPr>
                                <w:rPr>
                                  <w:rFonts w:ascii="Trebuchet MS"/>
                                  <w:i/>
                                  <w:sz w:val="10"/>
                                </w:rPr>
                              </w:pPr>
                            </w:p>
                            <w:p w14:paraId="10FD68F3" w14:textId="77777777" w:rsidR="006F6DBA" w:rsidRDefault="006F6DBA">
                              <w:pPr>
                                <w:rPr>
                                  <w:rFonts w:ascii="Trebuchet MS"/>
                                  <w:i/>
                                  <w:sz w:val="10"/>
                                </w:rPr>
                              </w:pPr>
                            </w:p>
                            <w:p w14:paraId="64AFF509" w14:textId="77777777" w:rsidR="006F6DBA" w:rsidRDefault="006F6DBA">
                              <w:pPr>
                                <w:rPr>
                                  <w:rFonts w:ascii="Trebuchet MS"/>
                                  <w:i/>
                                  <w:sz w:val="10"/>
                                </w:rPr>
                              </w:pPr>
                            </w:p>
                            <w:p w14:paraId="4D585467" w14:textId="77777777" w:rsidR="006F6DBA" w:rsidRDefault="006F6DBA">
                              <w:pPr>
                                <w:rPr>
                                  <w:rFonts w:ascii="Trebuchet MS"/>
                                  <w:i/>
                                  <w:sz w:val="10"/>
                                </w:rPr>
                              </w:pPr>
                            </w:p>
                            <w:p w14:paraId="50AAD01B" w14:textId="77777777" w:rsidR="006F6DBA" w:rsidRDefault="006F6DBA">
                              <w:pPr>
                                <w:rPr>
                                  <w:rFonts w:ascii="Trebuchet MS"/>
                                  <w:i/>
                                  <w:sz w:val="10"/>
                                </w:rPr>
                              </w:pPr>
                            </w:p>
                            <w:p w14:paraId="43FE69BC" w14:textId="77777777" w:rsidR="006F6DBA" w:rsidRDefault="006F6DBA">
                              <w:pPr>
                                <w:rPr>
                                  <w:rFonts w:ascii="Trebuchet MS"/>
                                  <w:i/>
                                  <w:sz w:val="10"/>
                                </w:rPr>
                              </w:pPr>
                            </w:p>
                            <w:p w14:paraId="122B278B" w14:textId="77777777" w:rsidR="006F6DBA" w:rsidRDefault="006F6DBA">
                              <w:pPr>
                                <w:rPr>
                                  <w:rFonts w:ascii="Trebuchet MS"/>
                                  <w:i/>
                                  <w:sz w:val="10"/>
                                </w:rPr>
                              </w:pPr>
                            </w:p>
                            <w:p w14:paraId="1C98B599" w14:textId="77777777" w:rsidR="006F6DBA" w:rsidRDefault="006F6DBA">
                              <w:pPr>
                                <w:rPr>
                                  <w:rFonts w:ascii="Trebuchet MS"/>
                                  <w:i/>
                                  <w:sz w:val="10"/>
                                </w:rPr>
                              </w:pPr>
                            </w:p>
                            <w:p w14:paraId="297B679B" w14:textId="77777777" w:rsidR="006F6DBA" w:rsidRDefault="006F6DBA">
                              <w:pPr>
                                <w:rPr>
                                  <w:rFonts w:ascii="Trebuchet MS"/>
                                  <w:i/>
                                  <w:sz w:val="10"/>
                                </w:rPr>
                              </w:pPr>
                            </w:p>
                            <w:p w14:paraId="7E42618C" w14:textId="77777777" w:rsidR="006F6DBA" w:rsidRDefault="006F6DBA">
                              <w:pPr>
                                <w:rPr>
                                  <w:rFonts w:ascii="Trebuchet MS"/>
                                  <w:i/>
                                  <w:sz w:val="10"/>
                                </w:rPr>
                              </w:pPr>
                            </w:p>
                            <w:p w14:paraId="53A5398F" w14:textId="77777777" w:rsidR="006F6DBA" w:rsidRDefault="006F6DBA">
                              <w:pPr>
                                <w:rPr>
                                  <w:rFonts w:ascii="Trebuchet MS"/>
                                  <w:i/>
                                  <w:sz w:val="10"/>
                                </w:rPr>
                              </w:pPr>
                            </w:p>
                            <w:p w14:paraId="049E0CFA" w14:textId="77777777" w:rsidR="006F6DBA" w:rsidRDefault="006F6DBA">
                              <w:pPr>
                                <w:rPr>
                                  <w:rFonts w:ascii="Trebuchet MS"/>
                                  <w:i/>
                                  <w:sz w:val="10"/>
                                </w:rPr>
                              </w:pPr>
                            </w:p>
                            <w:p w14:paraId="3E64871F" w14:textId="77777777" w:rsidR="006F6DBA" w:rsidRDefault="006F6DBA">
                              <w:pPr>
                                <w:rPr>
                                  <w:rFonts w:ascii="Trebuchet MS"/>
                                  <w:i/>
                                  <w:sz w:val="10"/>
                                </w:rPr>
                              </w:pPr>
                            </w:p>
                            <w:p w14:paraId="31A081DC" w14:textId="77777777" w:rsidR="006F6DBA" w:rsidRDefault="006F6DBA">
                              <w:pPr>
                                <w:rPr>
                                  <w:rFonts w:ascii="Trebuchet MS"/>
                                  <w:i/>
                                  <w:sz w:val="10"/>
                                </w:rPr>
                              </w:pPr>
                            </w:p>
                            <w:p w14:paraId="75A2A757" w14:textId="77777777" w:rsidR="006F6DBA" w:rsidRDefault="006F6DBA">
                              <w:pPr>
                                <w:rPr>
                                  <w:rFonts w:ascii="Trebuchet MS"/>
                                  <w:i/>
                                  <w:sz w:val="10"/>
                                </w:rPr>
                              </w:pPr>
                            </w:p>
                            <w:p w14:paraId="7BFAAD50" w14:textId="77777777" w:rsidR="006F6DBA" w:rsidRDefault="006F6DBA">
                              <w:pPr>
                                <w:rPr>
                                  <w:rFonts w:ascii="Trebuchet MS"/>
                                  <w:i/>
                                  <w:sz w:val="10"/>
                                </w:rPr>
                              </w:pPr>
                            </w:p>
                            <w:p w14:paraId="5AD7C7E1" w14:textId="77777777" w:rsidR="006F6DBA" w:rsidRDefault="006F6DBA">
                              <w:pPr>
                                <w:rPr>
                                  <w:rFonts w:ascii="Trebuchet MS"/>
                                  <w:i/>
                                  <w:sz w:val="10"/>
                                </w:rPr>
                              </w:pPr>
                            </w:p>
                            <w:p w14:paraId="231BD948" w14:textId="77777777" w:rsidR="006F6DBA" w:rsidRDefault="006F6DBA">
                              <w:pPr>
                                <w:rPr>
                                  <w:rFonts w:ascii="Trebuchet MS"/>
                                  <w:i/>
                                  <w:sz w:val="10"/>
                                </w:rPr>
                              </w:pPr>
                            </w:p>
                            <w:p w14:paraId="7E6B7120" w14:textId="77777777" w:rsidR="006F6DBA" w:rsidRDefault="006F6DBA">
                              <w:pPr>
                                <w:rPr>
                                  <w:rFonts w:ascii="Trebuchet MS"/>
                                  <w:i/>
                                  <w:sz w:val="10"/>
                                </w:rPr>
                              </w:pPr>
                            </w:p>
                            <w:p w14:paraId="7ADFCDE2" w14:textId="77777777" w:rsidR="006F6DBA" w:rsidRDefault="006F6DBA">
                              <w:pPr>
                                <w:rPr>
                                  <w:rFonts w:ascii="Trebuchet MS"/>
                                  <w:i/>
                                  <w:sz w:val="10"/>
                                </w:rPr>
                              </w:pPr>
                            </w:p>
                            <w:p w14:paraId="76EA61A4" w14:textId="77777777" w:rsidR="006F6DBA" w:rsidRDefault="006F6DBA">
                              <w:pPr>
                                <w:rPr>
                                  <w:rFonts w:ascii="Trebuchet MS"/>
                                  <w:i/>
                                  <w:sz w:val="10"/>
                                </w:rPr>
                              </w:pPr>
                            </w:p>
                            <w:p w14:paraId="18B0CB3D" w14:textId="77777777" w:rsidR="006F6DBA" w:rsidRDefault="006F6DBA">
                              <w:pPr>
                                <w:rPr>
                                  <w:rFonts w:ascii="Trebuchet MS"/>
                                  <w:i/>
                                  <w:sz w:val="10"/>
                                </w:rPr>
                              </w:pPr>
                            </w:p>
                            <w:p w14:paraId="5171A3F9" w14:textId="77777777" w:rsidR="006F6DBA" w:rsidRDefault="006F6DBA">
                              <w:pPr>
                                <w:rPr>
                                  <w:rFonts w:ascii="Trebuchet MS"/>
                                  <w:i/>
                                  <w:sz w:val="10"/>
                                </w:rPr>
                              </w:pPr>
                            </w:p>
                            <w:p w14:paraId="0FAC65DF" w14:textId="77777777" w:rsidR="006F6DBA" w:rsidRDefault="006F6DBA">
                              <w:pPr>
                                <w:rPr>
                                  <w:rFonts w:ascii="Trebuchet MS"/>
                                  <w:i/>
                                  <w:sz w:val="10"/>
                                </w:rPr>
                              </w:pPr>
                            </w:p>
                            <w:p w14:paraId="63CCCA64" w14:textId="77777777" w:rsidR="006F6DBA" w:rsidRDefault="006F6DBA">
                              <w:pPr>
                                <w:rPr>
                                  <w:rFonts w:ascii="Trebuchet MS"/>
                                  <w:i/>
                                  <w:sz w:val="10"/>
                                </w:rPr>
                              </w:pPr>
                            </w:p>
                            <w:p w14:paraId="427D48E0" w14:textId="77777777" w:rsidR="006F6DBA" w:rsidRDefault="006F6DBA">
                              <w:pPr>
                                <w:rPr>
                                  <w:rFonts w:ascii="Trebuchet MS"/>
                                  <w:i/>
                                  <w:sz w:val="10"/>
                                </w:rPr>
                              </w:pPr>
                            </w:p>
                            <w:p w14:paraId="5B619E74" w14:textId="77777777" w:rsidR="006F6DBA" w:rsidRDefault="006F6DBA">
                              <w:pPr>
                                <w:rPr>
                                  <w:rFonts w:ascii="Trebuchet MS"/>
                                  <w:i/>
                                  <w:sz w:val="10"/>
                                </w:rPr>
                              </w:pPr>
                            </w:p>
                            <w:p w14:paraId="4B08A341" w14:textId="77777777" w:rsidR="006F6DBA" w:rsidRDefault="006F6DBA">
                              <w:pPr>
                                <w:rPr>
                                  <w:rFonts w:ascii="Trebuchet MS"/>
                                  <w:i/>
                                  <w:sz w:val="10"/>
                                </w:rPr>
                              </w:pPr>
                            </w:p>
                            <w:p w14:paraId="256BC9A9" w14:textId="77777777" w:rsidR="006F6DBA" w:rsidRDefault="006F6DBA">
                              <w:pPr>
                                <w:rPr>
                                  <w:rFonts w:ascii="Trebuchet MS"/>
                                  <w:i/>
                                  <w:sz w:val="10"/>
                                </w:rPr>
                              </w:pPr>
                            </w:p>
                            <w:p w14:paraId="33241217" w14:textId="77777777" w:rsidR="006F6DBA" w:rsidRDefault="006F6DBA">
                              <w:pPr>
                                <w:rPr>
                                  <w:rFonts w:ascii="Trebuchet MS"/>
                                  <w:i/>
                                  <w:sz w:val="10"/>
                                </w:rPr>
                              </w:pPr>
                            </w:p>
                            <w:p w14:paraId="09D6D0F4" w14:textId="77777777" w:rsidR="006F6DBA" w:rsidRDefault="006F6DBA">
                              <w:pPr>
                                <w:rPr>
                                  <w:rFonts w:ascii="Trebuchet MS"/>
                                  <w:i/>
                                  <w:sz w:val="10"/>
                                </w:rPr>
                              </w:pPr>
                            </w:p>
                            <w:p w14:paraId="111AD6E4" w14:textId="77777777" w:rsidR="006F6DBA" w:rsidRDefault="006F6DBA">
                              <w:pPr>
                                <w:rPr>
                                  <w:rFonts w:ascii="Trebuchet MS"/>
                                  <w:i/>
                                  <w:sz w:val="10"/>
                                </w:rPr>
                              </w:pPr>
                            </w:p>
                            <w:p w14:paraId="4DB2AFC9" w14:textId="77777777" w:rsidR="006F6DBA" w:rsidRDefault="006F6DBA">
                              <w:pPr>
                                <w:rPr>
                                  <w:rFonts w:ascii="Trebuchet MS"/>
                                  <w:i/>
                                  <w:sz w:val="10"/>
                                </w:rPr>
                              </w:pPr>
                            </w:p>
                            <w:p w14:paraId="5B0E8C62" w14:textId="77777777" w:rsidR="006F6DBA" w:rsidRDefault="006F6DBA">
                              <w:pPr>
                                <w:rPr>
                                  <w:rFonts w:ascii="Trebuchet MS"/>
                                  <w:i/>
                                  <w:sz w:val="10"/>
                                </w:rPr>
                              </w:pPr>
                            </w:p>
                            <w:p w14:paraId="582C67B0" w14:textId="77777777" w:rsidR="006F6DBA" w:rsidRDefault="006F6DBA">
                              <w:pPr>
                                <w:rPr>
                                  <w:rFonts w:ascii="Trebuchet MS"/>
                                  <w:i/>
                                  <w:sz w:val="10"/>
                                </w:rPr>
                              </w:pPr>
                            </w:p>
                            <w:p w14:paraId="3A92ADD8" w14:textId="77777777" w:rsidR="006F6DBA" w:rsidRDefault="006F6DBA">
                              <w:pPr>
                                <w:spacing w:before="104"/>
                                <w:rPr>
                                  <w:rFonts w:ascii="Trebuchet MS"/>
                                  <w:i/>
                                  <w:sz w:val="10"/>
                                </w:rPr>
                              </w:pPr>
                            </w:p>
                            <w:p w14:paraId="28240851" w14:textId="77777777" w:rsidR="006F6DBA" w:rsidRDefault="00000000">
                              <w:pPr>
                                <w:ind w:right="227"/>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16</w:t>
                              </w:r>
                            </w:p>
                            <w:p w14:paraId="095FE4E5" w14:textId="77777777" w:rsidR="006F6DBA" w:rsidRDefault="00000000">
                              <w:pPr>
                                <w:spacing w:before="54"/>
                                <w:ind w:left="707"/>
                                <w:rPr>
                                  <w:sz w:val="11"/>
                                </w:rPr>
                              </w:pPr>
                              <w:r>
                                <w:rPr>
                                  <w:w w:val="110"/>
                                  <w:sz w:val="11"/>
                                </w:rPr>
                                <w:t>*</w:t>
                              </w:r>
                              <w:r>
                                <w:rPr>
                                  <w:w w:val="110"/>
                                  <w:position w:val="1"/>
                                  <w:sz w:val="10"/>
                                </w:rPr>
                                <w:t>e</w:t>
                              </w:r>
                              <w:r>
                                <w:rPr>
                                  <w:w w:val="110"/>
                                  <w:sz w:val="11"/>
                                </w:rPr>
                                <w:t>1%</w:t>
                              </w:r>
                              <w:r>
                                <w:rPr>
                                  <w:spacing w:val="7"/>
                                  <w:w w:val="110"/>
                                  <w:sz w:val="11"/>
                                </w:rPr>
                                <w:t xml:space="preserve"> </w:t>
                              </w:r>
                              <w:r>
                                <w:rPr>
                                  <w:w w:val="110"/>
                                  <w:sz w:val="11"/>
                                </w:rPr>
                                <w:t>or</w:t>
                              </w:r>
                              <w:r>
                                <w:rPr>
                                  <w:spacing w:val="7"/>
                                  <w:w w:val="110"/>
                                  <w:sz w:val="11"/>
                                </w:rPr>
                                <w:t xml:space="preserve"> </w:t>
                              </w:r>
                              <w:r>
                                <w:rPr>
                                  <w:w w:val="110"/>
                                  <w:sz w:val="11"/>
                                </w:rPr>
                                <w:t>2%</w:t>
                              </w:r>
                              <w:r>
                                <w:rPr>
                                  <w:spacing w:val="8"/>
                                  <w:w w:val="110"/>
                                  <w:sz w:val="11"/>
                                </w:rPr>
                                <w:t xml:space="preserve"> </w:t>
                              </w:r>
                              <w:r>
                                <w:rPr>
                                  <w:w w:val="110"/>
                                  <w:sz w:val="11"/>
                                </w:rPr>
                                <w:t>film</w:t>
                              </w:r>
                              <w:r>
                                <w:rPr>
                                  <w:spacing w:val="7"/>
                                  <w:w w:val="110"/>
                                  <w:sz w:val="11"/>
                                </w:rPr>
                                <w:t xml:space="preserve"> </w:t>
                              </w:r>
                              <w:r>
                                <w:rPr>
                                  <w:spacing w:val="-2"/>
                                  <w:w w:val="110"/>
                                  <w:sz w:val="11"/>
                                </w:rPr>
                                <w:t>resistor</w:t>
                              </w:r>
                            </w:p>
                            <w:p w14:paraId="3EDCD406" w14:textId="77777777" w:rsidR="006F6DBA" w:rsidRDefault="00000000">
                              <w:pPr>
                                <w:spacing w:before="13" w:line="141" w:lineRule="exact"/>
                                <w:ind w:left="707"/>
                                <w:rPr>
                                  <w:sz w:val="11"/>
                                </w:rPr>
                              </w:pPr>
                              <w:r>
                                <w:rPr>
                                  <w:w w:val="105"/>
                                  <w:sz w:val="11"/>
                                </w:rPr>
                                <w:t>-Trim</w:t>
                              </w:r>
                              <w:r>
                                <w:rPr>
                                  <w:spacing w:val="-6"/>
                                  <w:w w:val="105"/>
                                  <w:sz w:val="11"/>
                                </w:rPr>
                                <w:t xml:space="preserve"> </w:t>
                              </w:r>
                              <w:r>
                                <w:rPr>
                                  <w:w w:val="105"/>
                                  <w:sz w:val="11"/>
                                </w:rPr>
                                <w:t>R</w:t>
                              </w:r>
                              <w:r>
                                <w:rPr>
                                  <w:w w:val="105"/>
                                  <w:position w:val="-1"/>
                                  <w:sz w:val="9"/>
                                </w:rPr>
                                <w:t xml:space="preserve">B </w:t>
                              </w:r>
                              <w:r>
                                <w:rPr>
                                  <w:w w:val="105"/>
                                  <w:sz w:val="11"/>
                                </w:rPr>
                                <w:t>for</w:t>
                              </w:r>
                              <w:r>
                                <w:rPr>
                                  <w:spacing w:val="-6"/>
                                  <w:w w:val="105"/>
                                  <w:sz w:val="11"/>
                                </w:rPr>
                                <w:t xml:space="preserve"> </w:t>
                              </w:r>
                              <w:r>
                                <w:rPr>
                                  <w:spacing w:val="-2"/>
                                  <w:w w:val="105"/>
                                  <w:sz w:val="11"/>
                                </w:rPr>
                                <w:t>V</w:t>
                              </w:r>
                              <w:r>
                                <w:rPr>
                                  <w:spacing w:val="-2"/>
                                  <w:w w:val="105"/>
                                  <w:position w:val="-1"/>
                                  <w:sz w:val="9"/>
                                </w:rPr>
                                <w:t>B</w:t>
                              </w:r>
                              <w:r>
                                <w:rPr>
                                  <w:spacing w:val="-2"/>
                                  <w:w w:val="105"/>
                                  <w:position w:val="1"/>
                                  <w:sz w:val="10"/>
                                </w:rPr>
                                <w:t>e</w:t>
                              </w:r>
                              <w:r>
                                <w:rPr>
                                  <w:spacing w:val="-2"/>
                                  <w:w w:val="105"/>
                                  <w:sz w:val="11"/>
                                </w:rPr>
                                <w:t>3.075V</w:t>
                              </w:r>
                            </w:p>
                            <w:p w14:paraId="38BEB1D0" w14:textId="77777777" w:rsidR="006F6DBA" w:rsidRDefault="00000000">
                              <w:pPr>
                                <w:spacing w:line="139" w:lineRule="exact"/>
                                <w:ind w:left="707"/>
                                <w:rPr>
                                  <w:sz w:val="11"/>
                                </w:rPr>
                              </w:pPr>
                              <w:r>
                                <w:rPr>
                                  <w:sz w:val="11"/>
                                </w:rPr>
                                <w:t>-Trim</w:t>
                              </w:r>
                              <w:r>
                                <w:rPr>
                                  <w:spacing w:val="1"/>
                                  <w:sz w:val="11"/>
                                </w:rPr>
                                <w:t xml:space="preserve"> </w:t>
                              </w:r>
                              <w:r>
                                <w:rPr>
                                  <w:sz w:val="11"/>
                                </w:rPr>
                                <w:t>R</w:t>
                              </w:r>
                              <w:r>
                                <w:rPr>
                                  <w:position w:val="-1"/>
                                  <w:sz w:val="9"/>
                                </w:rPr>
                                <w:t>G</w:t>
                              </w:r>
                              <w:r>
                                <w:rPr>
                                  <w:spacing w:val="8"/>
                                  <w:position w:val="-1"/>
                                  <w:sz w:val="9"/>
                                </w:rPr>
                                <w:t xml:space="preserve"> </w:t>
                              </w:r>
                              <w:r>
                                <w:rPr>
                                  <w:sz w:val="11"/>
                                </w:rPr>
                                <w:t>for</w:t>
                              </w:r>
                              <w:r>
                                <w:rPr>
                                  <w:spacing w:val="2"/>
                                  <w:sz w:val="11"/>
                                </w:rPr>
                                <w:t xml:space="preserve"> </w:t>
                              </w:r>
                              <w:r>
                                <w:rPr>
                                  <w:spacing w:val="-2"/>
                                  <w:sz w:val="11"/>
                                </w:rPr>
                                <w:t>V</w:t>
                              </w:r>
                              <w:r>
                                <w:rPr>
                                  <w:spacing w:val="-2"/>
                                  <w:position w:val="-1"/>
                                  <w:sz w:val="9"/>
                                </w:rPr>
                                <w:t>G</w:t>
                              </w:r>
                              <w:r>
                                <w:rPr>
                                  <w:spacing w:val="-2"/>
                                  <w:position w:val="1"/>
                                  <w:sz w:val="10"/>
                                </w:rPr>
                                <w:t>e</w:t>
                              </w:r>
                              <w:r>
                                <w:rPr>
                                  <w:spacing w:val="-2"/>
                                  <w:sz w:val="11"/>
                                </w:rPr>
                                <w:t>1.955V</w:t>
                              </w:r>
                            </w:p>
                            <w:p w14:paraId="06B844EB" w14:textId="77777777" w:rsidR="006F6DBA" w:rsidRDefault="00000000">
                              <w:pPr>
                                <w:spacing w:line="139" w:lineRule="exact"/>
                                <w:ind w:left="707"/>
                                <w:rPr>
                                  <w:sz w:val="9"/>
                                </w:rPr>
                              </w:pPr>
                              <w:r>
                                <w:rPr>
                                  <w:w w:val="110"/>
                                  <w:sz w:val="11"/>
                                </w:rPr>
                                <w:t>-Trim</w:t>
                              </w:r>
                              <w:r>
                                <w:rPr>
                                  <w:spacing w:val="-8"/>
                                  <w:w w:val="110"/>
                                  <w:sz w:val="11"/>
                                </w:rPr>
                                <w:t xml:space="preserve"> </w:t>
                              </w:r>
                              <w:r>
                                <w:rPr>
                                  <w:w w:val="110"/>
                                  <w:sz w:val="11"/>
                                </w:rPr>
                                <w:t>R</w:t>
                              </w:r>
                              <w:r>
                                <w:rPr>
                                  <w:w w:val="110"/>
                                  <w:position w:val="-1"/>
                                  <w:sz w:val="9"/>
                                </w:rPr>
                                <w:t xml:space="preserve">A </w:t>
                              </w:r>
                              <w:r>
                                <w:rPr>
                                  <w:w w:val="110"/>
                                  <w:sz w:val="11"/>
                                </w:rPr>
                                <w:t>for</w:t>
                              </w:r>
                              <w:r>
                                <w:rPr>
                                  <w:spacing w:val="-7"/>
                                  <w:w w:val="110"/>
                                  <w:sz w:val="11"/>
                                </w:rPr>
                                <w:t xml:space="preserve"> </w:t>
                              </w:r>
                              <w:r>
                                <w:rPr>
                                  <w:w w:val="110"/>
                                  <w:sz w:val="11"/>
                                </w:rPr>
                                <w:t>V</w:t>
                              </w:r>
                              <w:r>
                                <w:rPr>
                                  <w:w w:val="110"/>
                                  <w:position w:val="-1"/>
                                  <w:sz w:val="9"/>
                                </w:rPr>
                                <w:t>A</w:t>
                              </w:r>
                              <w:r>
                                <w:rPr>
                                  <w:w w:val="110"/>
                                  <w:position w:val="1"/>
                                  <w:sz w:val="10"/>
                                </w:rPr>
                                <w:t>e</w:t>
                              </w:r>
                              <w:r>
                                <w:rPr>
                                  <w:w w:val="110"/>
                                  <w:sz w:val="11"/>
                                </w:rPr>
                                <w:t>0.075V</w:t>
                              </w:r>
                              <w:r>
                                <w:rPr>
                                  <w:spacing w:val="-2"/>
                                  <w:w w:val="110"/>
                                  <w:sz w:val="11"/>
                                </w:rPr>
                                <w:t xml:space="preserve"> </w:t>
                              </w:r>
                              <w:r>
                                <w:rPr>
                                  <w:w w:val="150"/>
                                  <w:position w:val="1"/>
                                  <w:sz w:val="10"/>
                                </w:rPr>
                                <w:t>a</w:t>
                              </w:r>
                              <w:r>
                                <w:rPr>
                                  <w:spacing w:val="-10"/>
                                  <w:w w:val="150"/>
                                  <w:position w:val="1"/>
                                  <w:sz w:val="10"/>
                                </w:rPr>
                                <w:t xml:space="preserve"> </w:t>
                              </w:r>
                              <w:r>
                                <w:rPr>
                                  <w:w w:val="110"/>
                                  <w:sz w:val="11"/>
                                </w:rPr>
                                <w:t>100mV/</w:t>
                              </w:r>
                              <w:r>
                                <w:rPr>
                                  <w:w w:val="110"/>
                                  <w:sz w:val="12"/>
                                </w:rPr>
                                <w:t>°</w:t>
                              </w:r>
                              <w:r>
                                <w:rPr>
                                  <w:w w:val="110"/>
                                  <w:sz w:val="11"/>
                                </w:rPr>
                                <w:t>G</w:t>
                              </w:r>
                              <w:r>
                                <w:rPr>
                                  <w:spacing w:val="-3"/>
                                  <w:w w:val="110"/>
                                  <w:sz w:val="11"/>
                                </w:rPr>
                                <w:t xml:space="preserve"> </w:t>
                              </w:r>
                              <w:r>
                                <w:rPr>
                                  <w:w w:val="150"/>
                                  <w:position w:val="1"/>
                                  <w:sz w:val="9"/>
                                </w:rPr>
                                <w:t>c</w:t>
                              </w:r>
                              <w:r>
                                <w:rPr>
                                  <w:spacing w:val="-5"/>
                                  <w:w w:val="150"/>
                                  <w:position w:val="1"/>
                                  <w:sz w:val="9"/>
                                </w:rPr>
                                <w:t xml:space="preserve"> </w:t>
                              </w:r>
                              <w:r>
                                <w:rPr>
                                  <w:spacing w:val="-2"/>
                                  <w:w w:val="110"/>
                                  <w:sz w:val="11"/>
                                </w:rPr>
                                <w:t>T</w:t>
                              </w:r>
                              <w:r>
                                <w:rPr>
                                  <w:spacing w:val="-2"/>
                                  <w:w w:val="110"/>
                                  <w:position w:val="-1"/>
                                  <w:sz w:val="9"/>
                                </w:rPr>
                                <w:t>ambient</w:t>
                              </w:r>
                            </w:p>
                            <w:p w14:paraId="6638A25E" w14:textId="77777777" w:rsidR="006F6DBA" w:rsidRDefault="00000000">
                              <w:pPr>
                                <w:spacing w:line="141" w:lineRule="exact"/>
                                <w:ind w:left="707"/>
                                <w:rPr>
                                  <w:sz w:val="11"/>
                                </w:rPr>
                              </w:pPr>
                              <w:r>
                                <w:rPr>
                                  <w:sz w:val="11"/>
                                </w:rPr>
                                <w:t>-Example,</w:t>
                              </w:r>
                              <w:r>
                                <w:rPr>
                                  <w:spacing w:val="19"/>
                                  <w:sz w:val="11"/>
                                </w:rPr>
                                <w:t xml:space="preserve"> </w:t>
                              </w:r>
                              <w:r>
                                <w:rPr>
                                  <w:sz w:val="11"/>
                                </w:rPr>
                                <w:t>V</w:t>
                              </w:r>
                              <w:r>
                                <w:rPr>
                                  <w:position w:val="-1"/>
                                  <w:sz w:val="9"/>
                                </w:rPr>
                                <w:t>A</w:t>
                              </w:r>
                              <w:r>
                                <w:rPr>
                                  <w:position w:val="1"/>
                                  <w:sz w:val="10"/>
                                </w:rPr>
                                <w:t>e</w:t>
                              </w:r>
                              <w:r>
                                <w:rPr>
                                  <w:sz w:val="11"/>
                                </w:rPr>
                                <w:t>2.275V</w:t>
                              </w:r>
                              <w:r>
                                <w:rPr>
                                  <w:spacing w:val="19"/>
                                  <w:sz w:val="11"/>
                                </w:rPr>
                                <w:t xml:space="preserve"> </w:t>
                              </w:r>
                              <w:r>
                                <w:rPr>
                                  <w:sz w:val="11"/>
                                </w:rPr>
                                <w:t>at</w:t>
                              </w:r>
                              <w:r>
                                <w:rPr>
                                  <w:spacing w:val="20"/>
                                  <w:sz w:val="11"/>
                                </w:rPr>
                                <w:t xml:space="preserve"> </w:t>
                              </w:r>
                              <w:r>
                                <w:rPr>
                                  <w:spacing w:val="-4"/>
                                  <w:sz w:val="11"/>
                                </w:rPr>
                                <w:t>22</w:t>
                              </w:r>
                              <w:r>
                                <w:rPr>
                                  <w:spacing w:val="-4"/>
                                  <w:sz w:val="12"/>
                                </w:rPr>
                                <w:t>°</w:t>
                              </w:r>
                              <w:r>
                                <w:rPr>
                                  <w:spacing w:val="-4"/>
                                  <w:sz w:val="11"/>
                                </w:rPr>
                                <w:t>G</w:t>
                              </w:r>
                            </w:p>
                            <w:p w14:paraId="25B9D66D" w14:textId="77777777" w:rsidR="006F6DBA" w:rsidRDefault="00000000">
                              <w:pPr>
                                <w:spacing w:line="160" w:lineRule="exact"/>
                                <w:ind w:left="2340"/>
                                <w:rPr>
                                  <w:sz w:val="14"/>
                                </w:rPr>
                              </w:pPr>
                              <w:r>
                                <w:rPr>
                                  <w:sz w:val="14"/>
                                </w:rPr>
                                <w:t>FIGURE</w:t>
                              </w:r>
                              <w:r>
                                <w:rPr>
                                  <w:spacing w:val="15"/>
                                  <w:sz w:val="14"/>
                                </w:rPr>
                                <w:t xml:space="preserve"> </w:t>
                              </w:r>
                              <w:r>
                                <w:rPr>
                                  <w:sz w:val="14"/>
                                </w:rPr>
                                <w:t>15.</w:t>
                              </w:r>
                              <w:r>
                                <w:rPr>
                                  <w:spacing w:val="15"/>
                                  <w:sz w:val="14"/>
                                </w:rPr>
                                <w:t xml:space="preserve"> </w:t>
                              </w:r>
                              <w:r>
                                <w:rPr>
                                  <w:sz w:val="14"/>
                                </w:rPr>
                                <w:t>Bar-Graph</w:t>
                              </w:r>
                              <w:r>
                                <w:rPr>
                                  <w:spacing w:val="15"/>
                                  <w:sz w:val="14"/>
                                </w:rPr>
                                <w:t xml:space="preserve"> </w:t>
                              </w:r>
                              <w:r>
                                <w:rPr>
                                  <w:sz w:val="14"/>
                                </w:rPr>
                                <w:t>Temperature</w:t>
                              </w:r>
                              <w:r>
                                <w:rPr>
                                  <w:spacing w:val="15"/>
                                  <w:sz w:val="14"/>
                                </w:rPr>
                                <w:t xml:space="preserve"> </w:t>
                              </w:r>
                              <w:r>
                                <w:rPr>
                                  <w:sz w:val="14"/>
                                </w:rPr>
                                <w:t>Display</w:t>
                              </w:r>
                              <w:r>
                                <w:rPr>
                                  <w:spacing w:val="15"/>
                                  <w:sz w:val="14"/>
                                </w:rPr>
                                <w:t xml:space="preserve"> </w:t>
                              </w:r>
                              <w:r>
                                <w:rPr>
                                  <w:sz w:val="14"/>
                                </w:rPr>
                                <w:t>(Dot</w:t>
                              </w:r>
                              <w:r>
                                <w:rPr>
                                  <w:spacing w:val="15"/>
                                  <w:sz w:val="14"/>
                                </w:rPr>
                                <w:t xml:space="preserve"> </w:t>
                              </w:r>
                              <w:r>
                                <w:rPr>
                                  <w:spacing w:val="-2"/>
                                  <w:sz w:val="14"/>
                                </w:rPr>
                                <w:t>Mode)</w:t>
                              </w:r>
                            </w:p>
                            <w:p w14:paraId="6563EB1D" w14:textId="77777777" w:rsidR="006F6DBA" w:rsidRDefault="006F6DBA">
                              <w:pPr>
                                <w:rPr>
                                  <w:sz w:val="14"/>
                                </w:rPr>
                              </w:pPr>
                            </w:p>
                            <w:p w14:paraId="453F975E" w14:textId="77777777" w:rsidR="006F6DBA" w:rsidRDefault="006F6DBA">
                              <w:pPr>
                                <w:rPr>
                                  <w:sz w:val="14"/>
                                </w:rPr>
                              </w:pPr>
                            </w:p>
                            <w:p w14:paraId="339ED734" w14:textId="77777777" w:rsidR="006F6DBA" w:rsidRDefault="006F6DBA">
                              <w:pPr>
                                <w:rPr>
                                  <w:sz w:val="14"/>
                                </w:rPr>
                              </w:pPr>
                            </w:p>
                            <w:p w14:paraId="6FB2A880" w14:textId="77777777" w:rsidR="006F6DBA" w:rsidRDefault="006F6DBA">
                              <w:pPr>
                                <w:rPr>
                                  <w:sz w:val="14"/>
                                </w:rPr>
                              </w:pPr>
                            </w:p>
                            <w:p w14:paraId="33F722B3" w14:textId="77777777" w:rsidR="006F6DBA" w:rsidRDefault="006F6DBA">
                              <w:pPr>
                                <w:rPr>
                                  <w:sz w:val="14"/>
                                </w:rPr>
                              </w:pPr>
                            </w:p>
                            <w:p w14:paraId="2AFAEB98" w14:textId="77777777" w:rsidR="006F6DBA" w:rsidRDefault="006F6DBA">
                              <w:pPr>
                                <w:rPr>
                                  <w:sz w:val="14"/>
                                </w:rPr>
                              </w:pPr>
                            </w:p>
                            <w:p w14:paraId="772CF364" w14:textId="77777777" w:rsidR="006F6DBA" w:rsidRDefault="006F6DBA">
                              <w:pPr>
                                <w:rPr>
                                  <w:sz w:val="14"/>
                                </w:rPr>
                              </w:pPr>
                            </w:p>
                            <w:p w14:paraId="128246FB" w14:textId="77777777" w:rsidR="006F6DBA" w:rsidRDefault="006F6DBA">
                              <w:pPr>
                                <w:rPr>
                                  <w:sz w:val="14"/>
                                </w:rPr>
                              </w:pPr>
                            </w:p>
                            <w:p w14:paraId="2AE9C435" w14:textId="77777777" w:rsidR="006F6DBA" w:rsidRDefault="006F6DBA">
                              <w:pPr>
                                <w:rPr>
                                  <w:sz w:val="14"/>
                                </w:rPr>
                              </w:pPr>
                            </w:p>
                            <w:p w14:paraId="6518E17F" w14:textId="77777777" w:rsidR="006F6DBA" w:rsidRDefault="006F6DBA">
                              <w:pPr>
                                <w:rPr>
                                  <w:sz w:val="14"/>
                                </w:rPr>
                              </w:pPr>
                            </w:p>
                            <w:p w14:paraId="068FA07A" w14:textId="77777777" w:rsidR="006F6DBA" w:rsidRDefault="006F6DBA">
                              <w:pPr>
                                <w:rPr>
                                  <w:sz w:val="14"/>
                                </w:rPr>
                              </w:pPr>
                            </w:p>
                            <w:p w14:paraId="4F0C2BE8" w14:textId="77777777" w:rsidR="006F6DBA" w:rsidRDefault="006F6DBA">
                              <w:pPr>
                                <w:rPr>
                                  <w:sz w:val="14"/>
                                </w:rPr>
                              </w:pPr>
                            </w:p>
                            <w:p w14:paraId="20FD36FA" w14:textId="77777777" w:rsidR="006F6DBA" w:rsidRDefault="006F6DBA">
                              <w:pPr>
                                <w:rPr>
                                  <w:sz w:val="14"/>
                                </w:rPr>
                              </w:pPr>
                            </w:p>
                            <w:p w14:paraId="2D32EA8A" w14:textId="77777777" w:rsidR="006F6DBA" w:rsidRDefault="006F6DBA">
                              <w:pPr>
                                <w:rPr>
                                  <w:sz w:val="14"/>
                                </w:rPr>
                              </w:pPr>
                            </w:p>
                            <w:p w14:paraId="155C822F" w14:textId="77777777" w:rsidR="006F6DBA" w:rsidRDefault="006F6DBA">
                              <w:pPr>
                                <w:rPr>
                                  <w:sz w:val="14"/>
                                </w:rPr>
                              </w:pPr>
                            </w:p>
                            <w:p w14:paraId="18FAF495" w14:textId="77777777" w:rsidR="006F6DBA" w:rsidRDefault="006F6DBA">
                              <w:pPr>
                                <w:rPr>
                                  <w:sz w:val="14"/>
                                </w:rPr>
                              </w:pPr>
                            </w:p>
                            <w:p w14:paraId="6E85B1BF" w14:textId="77777777" w:rsidR="006F6DBA" w:rsidRDefault="006F6DBA">
                              <w:pPr>
                                <w:rPr>
                                  <w:sz w:val="14"/>
                                </w:rPr>
                              </w:pPr>
                            </w:p>
                            <w:p w14:paraId="1A00E061" w14:textId="77777777" w:rsidR="006F6DBA" w:rsidRDefault="006F6DBA">
                              <w:pPr>
                                <w:rPr>
                                  <w:sz w:val="14"/>
                                </w:rPr>
                              </w:pPr>
                            </w:p>
                            <w:p w14:paraId="2EACA39C" w14:textId="77777777" w:rsidR="006F6DBA" w:rsidRDefault="006F6DBA">
                              <w:pPr>
                                <w:rPr>
                                  <w:sz w:val="14"/>
                                </w:rPr>
                              </w:pPr>
                            </w:p>
                            <w:p w14:paraId="300D5E41" w14:textId="77777777" w:rsidR="006F6DBA" w:rsidRDefault="006F6DBA">
                              <w:pPr>
                                <w:rPr>
                                  <w:sz w:val="14"/>
                                </w:rPr>
                              </w:pPr>
                            </w:p>
                            <w:p w14:paraId="0BE5C180" w14:textId="77777777" w:rsidR="006F6DBA" w:rsidRDefault="006F6DBA">
                              <w:pPr>
                                <w:rPr>
                                  <w:sz w:val="14"/>
                                </w:rPr>
                              </w:pPr>
                            </w:p>
                            <w:p w14:paraId="083D15D5" w14:textId="77777777" w:rsidR="006F6DBA" w:rsidRDefault="006F6DBA">
                              <w:pPr>
                                <w:rPr>
                                  <w:sz w:val="14"/>
                                </w:rPr>
                              </w:pPr>
                            </w:p>
                            <w:p w14:paraId="2A7B470D" w14:textId="77777777" w:rsidR="006F6DBA" w:rsidRDefault="006F6DBA">
                              <w:pPr>
                                <w:rPr>
                                  <w:sz w:val="14"/>
                                </w:rPr>
                              </w:pPr>
                            </w:p>
                            <w:p w14:paraId="566179D0" w14:textId="77777777" w:rsidR="006F6DBA" w:rsidRDefault="006F6DBA">
                              <w:pPr>
                                <w:rPr>
                                  <w:sz w:val="14"/>
                                </w:rPr>
                              </w:pPr>
                            </w:p>
                            <w:p w14:paraId="748B1453" w14:textId="77777777" w:rsidR="006F6DBA" w:rsidRDefault="006F6DBA">
                              <w:pPr>
                                <w:spacing w:before="95"/>
                                <w:rPr>
                                  <w:sz w:val="14"/>
                                </w:rPr>
                              </w:pPr>
                            </w:p>
                            <w:p w14:paraId="1697A659" w14:textId="77777777" w:rsidR="006F6DBA" w:rsidRDefault="00000000">
                              <w:pPr>
                                <w:spacing w:before="1"/>
                                <w:ind w:right="819"/>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15</w:t>
                              </w:r>
                            </w:p>
                            <w:p w14:paraId="52D550EA" w14:textId="77777777" w:rsidR="006F6DBA" w:rsidRDefault="00000000">
                              <w:pPr>
                                <w:spacing w:before="16"/>
                                <w:ind w:left="3068" w:right="1437" w:hanging="1438"/>
                                <w:rPr>
                                  <w:sz w:val="14"/>
                                </w:rPr>
                              </w:pPr>
                              <w:r>
                                <w:rPr>
                                  <w:sz w:val="14"/>
                                </w:rPr>
                                <w:t>FIGURE</w:t>
                              </w:r>
                              <w:r>
                                <w:rPr>
                                  <w:spacing w:val="23"/>
                                  <w:sz w:val="14"/>
                                </w:rPr>
                                <w:t xml:space="preserve"> </w:t>
                              </w:r>
                              <w:r>
                                <w:rPr>
                                  <w:sz w:val="14"/>
                                </w:rPr>
                                <w:t>16.</w:t>
                              </w:r>
                              <w:r>
                                <w:rPr>
                                  <w:spacing w:val="23"/>
                                  <w:sz w:val="14"/>
                                </w:rPr>
                                <w:t xml:space="preserve"> </w:t>
                              </w:r>
                              <w:r>
                                <w:rPr>
                                  <w:sz w:val="14"/>
                                </w:rPr>
                                <w:t>LM35</w:t>
                              </w:r>
                              <w:r>
                                <w:rPr>
                                  <w:spacing w:val="23"/>
                                  <w:sz w:val="14"/>
                                </w:rPr>
                                <w:t xml:space="preserve"> </w:t>
                              </w:r>
                              <w:r>
                                <w:rPr>
                                  <w:sz w:val="14"/>
                                </w:rPr>
                                <w:t>With</w:t>
                              </w:r>
                              <w:r>
                                <w:rPr>
                                  <w:spacing w:val="23"/>
                                  <w:sz w:val="14"/>
                                </w:rPr>
                                <w:t xml:space="preserve"> </w:t>
                              </w:r>
                              <w:r>
                                <w:rPr>
                                  <w:sz w:val="14"/>
                                </w:rPr>
                                <w:t>Voltage-To-Frequency</w:t>
                              </w:r>
                              <w:r>
                                <w:rPr>
                                  <w:spacing w:val="23"/>
                                  <w:sz w:val="14"/>
                                </w:rPr>
                                <w:t xml:space="preserve"> </w:t>
                              </w:r>
                              <w:r>
                                <w:rPr>
                                  <w:sz w:val="14"/>
                                </w:rPr>
                                <w:t>Converter</w:t>
                              </w:r>
                              <w:r>
                                <w:rPr>
                                  <w:spacing w:val="23"/>
                                  <w:sz w:val="14"/>
                                </w:rPr>
                                <w:t xml:space="preserve"> </w:t>
                              </w:r>
                              <w:proofErr w:type="gramStart"/>
                              <w:r>
                                <w:rPr>
                                  <w:sz w:val="14"/>
                                </w:rPr>
                                <w:t>And</w:t>
                              </w:r>
                              <w:proofErr w:type="gramEnd"/>
                              <w:r>
                                <w:rPr>
                                  <w:spacing w:val="23"/>
                                  <w:sz w:val="14"/>
                                </w:rPr>
                                <w:t xml:space="preserve"> </w:t>
                              </w:r>
                              <w:r>
                                <w:rPr>
                                  <w:sz w:val="14"/>
                                </w:rPr>
                                <w:t>Isolated</w:t>
                              </w:r>
                              <w:r>
                                <w:rPr>
                                  <w:spacing w:val="23"/>
                                  <w:sz w:val="14"/>
                                </w:rPr>
                                <w:t xml:space="preserve"> </w:t>
                              </w:r>
                              <w:r>
                                <w:rPr>
                                  <w:sz w:val="14"/>
                                </w:rPr>
                                <w:t>Output</w:t>
                              </w:r>
                              <w:r>
                                <w:rPr>
                                  <w:spacing w:val="40"/>
                                  <w:sz w:val="14"/>
                                </w:rPr>
                                <w:t xml:space="preserve"> </w:t>
                              </w:r>
                              <w:r>
                                <w:rPr>
                                  <w:position w:val="1"/>
                                  <w:sz w:val="14"/>
                                </w:rPr>
                                <w:t>(2</w:t>
                              </w:r>
                              <w:r>
                                <w:rPr>
                                  <w:sz w:val="15"/>
                                </w:rPr>
                                <w:t>°</w:t>
                              </w:r>
                              <w:r>
                                <w:rPr>
                                  <w:position w:val="1"/>
                                  <w:sz w:val="14"/>
                                </w:rPr>
                                <w:t xml:space="preserve">C to </w:t>
                              </w:r>
                              <w:r>
                                <w:rPr>
                                  <w:position w:val="3"/>
                                  <w:sz w:val="13"/>
                                </w:rPr>
                                <w:t>a</w:t>
                              </w:r>
                              <w:r>
                                <w:rPr>
                                  <w:position w:val="1"/>
                                  <w:sz w:val="14"/>
                                </w:rPr>
                                <w:t>150</w:t>
                              </w:r>
                              <w:r>
                                <w:rPr>
                                  <w:sz w:val="15"/>
                                </w:rPr>
                                <w:t>°</w:t>
                              </w:r>
                              <w:r>
                                <w:rPr>
                                  <w:position w:val="1"/>
                                  <w:sz w:val="14"/>
                                </w:rPr>
                                <w:t>C; 20 Hz to 1500 Hz)</w:t>
                              </w:r>
                            </w:p>
                          </w:txbxContent>
                        </wps:txbx>
                        <wps:bodyPr wrap="square" lIns="0" tIns="0" rIns="0" bIns="0" rtlCol="0">
                          <a:noAutofit/>
                        </wps:bodyPr>
                      </wps:wsp>
                    </wpg:wgp>
                  </a:graphicData>
                </a:graphic>
              </wp:anchor>
            </w:drawing>
          </mc:Choice>
          <mc:Fallback>
            <w:pict>
              <v:group w14:anchorId="03904FC6" id="Group 4310" o:spid="_x0000_s3537" style="position:absolute;margin-left:58.8pt;margin-top:70.7pt;width:418.45pt;height:584.35pt;z-index:-251555840;mso-wrap-distance-left:0;mso-wrap-distance-right:0;mso-position-horizontal-relative:page;mso-position-vertical-relative:page" coordsize="53143,7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">
                <v:shape id="Image 4311" o:spid="_x0000_s3538" type="#_x0000_t75" style="position:absolute;left:11294;top:46393;width:30539;height:2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">
                  <v:imagedata r:id="rId420" o:title=""/>
                </v:shape>
                <v:shape id="Textbox 4312" o:spid="_x0000_s3539" type="#_x0000_t202" style="position:absolute;left:31;top:31;width:53080;height:7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" filled="f" strokeweight=".17567mm">
                  <v:textbox inset="0,0,0,0">
                    <w:txbxContent>
                      <w:p w14:paraId="0128C2A8" w14:textId="77777777" w:rsidR="006F6DBA" w:rsidRDefault="006F6DBA">
                        <w:pPr>
                          <w:rPr>
                            <w:rFonts w:ascii="Trebuchet MS"/>
                            <w:i/>
                            <w:sz w:val="10"/>
                          </w:rPr>
                        </w:pPr>
                      </w:p>
                      <w:p w14:paraId="13C05B69" w14:textId="77777777" w:rsidR="006F6DBA" w:rsidRDefault="006F6DBA">
                        <w:pPr>
                          <w:rPr>
                            <w:rFonts w:ascii="Trebuchet MS"/>
                            <w:i/>
                            <w:sz w:val="10"/>
                          </w:rPr>
                        </w:pPr>
                      </w:p>
                      <w:p w14:paraId="557F7D59" w14:textId="77777777" w:rsidR="006F6DBA" w:rsidRDefault="006F6DBA">
                        <w:pPr>
                          <w:rPr>
                            <w:rFonts w:ascii="Trebuchet MS"/>
                            <w:i/>
                            <w:sz w:val="10"/>
                          </w:rPr>
                        </w:pPr>
                      </w:p>
                      <w:p w14:paraId="16F89923" w14:textId="77777777" w:rsidR="006F6DBA" w:rsidRDefault="006F6DBA">
                        <w:pPr>
                          <w:rPr>
                            <w:rFonts w:ascii="Trebuchet MS"/>
                            <w:i/>
                            <w:sz w:val="10"/>
                          </w:rPr>
                        </w:pPr>
                      </w:p>
                      <w:p w14:paraId="5A178EC2" w14:textId="77777777" w:rsidR="006F6DBA" w:rsidRDefault="006F6DBA">
                        <w:pPr>
                          <w:rPr>
                            <w:rFonts w:ascii="Trebuchet MS"/>
                            <w:i/>
                            <w:sz w:val="10"/>
                          </w:rPr>
                        </w:pPr>
                      </w:p>
                      <w:p w14:paraId="54CC8769" w14:textId="77777777" w:rsidR="006F6DBA" w:rsidRDefault="006F6DBA">
                        <w:pPr>
                          <w:rPr>
                            <w:rFonts w:ascii="Trebuchet MS"/>
                            <w:i/>
                            <w:sz w:val="10"/>
                          </w:rPr>
                        </w:pPr>
                      </w:p>
                      <w:p w14:paraId="4573A64E" w14:textId="77777777" w:rsidR="006F6DBA" w:rsidRDefault="006F6DBA">
                        <w:pPr>
                          <w:rPr>
                            <w:rFonts w:ascii="Trebuchet MS"/>
                            <w:i/>
                            <w:sz w:val="10"/>
                          </w:rPr>
                        </w:pPr>
                      </w:p>
                      <w:p w14:paraId="00BFCC0A" w14:textId="77777777" w:rsidR="006F6DBA" w:rsidRDefault="006F6DBA">
                        <w:pPr>
                          <w:rPr>
                            <w:rFonts w:ascii="Trebuchet MS"/>
                            <w:i/>
                            <w:sz w:val="10"/>
                          </w:rPr>
                        </w:pPr>
                      </w:p>
                      <w:p w14:paraId="59035CF8" w14:textId="77777777" w:rsidR="006F6DBA" w:rsidRDefault="006F6DBA">
                        <w:pPr>
                          <w:rPr>
                            <w:rFonts w:ascii="Trebuchet MS"/>
                            <w:i/>
                            <w:sz w:val="10"/>
                          </w:rPr>
                        </w:pPr>
                      </w:p>
                      <w:p w14:paraId="71127EEB" w14:textId="77777777" w:rsidR="006F6DBA" w:rsidRDefault="006F6DBA">
                        <w:pPr>
                          <w:rPr>
                            <w:rFonts w:ascii="Trebuchet MS"/>
                            <w:i/>
                            <w:sz w:val="10"/>
                          </w:rPr>
                        </w:pPr>
                      </w:p>
                      <w:p w14:paraId="6D9BE718" w14:textId="77777777" w:rsidR="006F6DBA" w:rsidRDefault="006F6DBA">
                        <w:pPr>
                          <w:rPr>
                            <w:rFonts w:ascii="Trebuchet MS"/>
                            <w:i/>
                            <w:sz w:val="10"/>
                          </w:rPr>
                        </w:pPr>
                      </w:p>
                      <w:p w14:paraId="10FD68F3" w14:textId="77777777" w:rsidR="006F6DBA" w:rsidRDefault="006F6DBA">
                        <w:pPr>
                          <w:rPr>
                            <w:rFonts w:ascii="Trebuchet MS"/>
                            <w:i/>
                            <w:sz w:val="10"/>
                          </w:rPr>
                        </w:pPr>
                      </w:p>
                      <w:p w14:paraId="64AFF509" w14:textId="77777777" w:rsidR="006F6DBA" w:rsidRDefault="006F6DBA">
                        <w:pPr>
                          <w:rPr>
                            <w:rFonts w:ascii="Trebuchet MS"/>
                            <w:i/>
                            <w:sz w:val="10"/>
                          </w:rPr>
                        </w:pPr>
                      </w:p>
                      <w:p w14:paraId="4D585467" w14:textId="77777777" w:rsidR="006F6DBA" w:rsidRDefault="006F6DBA">
                        <w:pPr>
                          <w:rPr>
                            <w:rFonts w:ascii="Trebuchet MS"/>
                            <w:i/>
                            <w:sz w:val="10"/>
                          </w:rPr>
                        </w:pPr>
                      </w:p>
                      <w:p w14:paraId="50AAD01B" w14:textId="77777777" w:rsidR="006F6DBA" w:rsidRDefault="006F6DBA">
                        <w:pPr>
                          <w:rPr>
                            <w:rFonts w:ascii="Trebuchet MS"/>
                            <w:i/>
                            <w:sz w:val="10"/>
                          </w:rPr>
                        </w:pPr>
                      </w:p>
                      <w:p w14:paraId="43FE69BC" w14:textId="77777777" w:rsidR="006F6DBA" w:rsidRDefault="006F6DBA">
                        <w:pPr>
                          <w:rPr>
                            <w:rFonts w:ascii="Trebuchet MS"/>
                            <w:i/>
                            <w:sz w:val="10"/>
                          </w:rPr>
                        </w:pPr>
                      </w:p>
                      <w:p w14:paraId="122B278B" w14:textId="77777777" w:rsidR="006F6DBA" w:rsidRDefault="006F6DBA">
                        <w:pPr>
                          <w:rPr>
                            <w:rFonts w:ascii="Trebuchet MS"/>
                            <w:i/>
                            <w:sz w:val="10"/>
                          </w:rPr>
                        </w:pPr>
                      </w:p>
                      <w:p w14:paraId="1C98B599" w14:textId="77777777" w:rsidR="006F6DBA" w:rsidRDefault="006F6DBA">
                        <w:pPr>
                          <w:rPr>
                            <w:rFonts w:ascii="Trebuchet MS"/>
                            <w:i/>
                            <w:sz w:val="10"/>
                          </w:rPr>
                        </w:pPr>
                      </w:p>
                      <w:p w14:paraId="297B679B" w14:textId="77777777" w:rsidR="006F6DBA" w:rsidRDefault="006F6DBA">
                        <w:pPr>
                          <w:rPr>
                            <w:rFonts w:ascii="Trebuchet MS"/>
                            <w:i/>
                            <w:sz w:val="10"/>
                          </w:rPr>
                        </w:pPr>
                      </w:p>
                      <w:p w14:paraId="7E42618C" w14:textId="77777777" w:rsidR="006F6DBA" w:rsidRDefault="006F6DBA">
                        <w:pPr>
                          <w:rPr>
                            <w:rFonts w:ascii="Trebuchet MS"/>
                            <w:i/>
                            <w:sz w:val="10"/>
                          </w:rPr>
                        </w:pPr>
                      </w:p>
                      <w:p w14:paraId="53A5398F" w14:textId="77777777" w:rsidR="006F6DBA" w:rsidRDefault="006F6DBA">
                        <w:pPr>
                          <w:rPr>
                            <w:rFonts w:ascii="Trebuchet MS"/>
                            <w:i/>
                            <w:sz w:val="10"/>
                          </w:rPr>
                        </w:pPr>
                      </w:p>
                      <w:p w14:paraId="049E0CFA" w14:textId="77777777" w:rsidR="006F6DBA" w:rsidRDefault="006F6DBA">
                        <w:pPr>
                          <w:rPr>
                            <w:rFonts w:ascii="Trebuchet MS"/>
                            <w:i/>
                            <w:sz w:val="10"/>
                          </w:rPr>
                        </w:pPr>
                      </w:p>
                      <w:p w14:paraId="3E64871F" w14:textId="77777777" w:rsidR="006F6DBA" w:rsidRDefault="006F6DBA">
                        <w:pPr>
                          <w:rPr>
                            <w:rFonts w:ascii="Trebuchet MS"/>
                            <w:i/>
                            <w:sz w:val="10"/>
                          </w:rPr>
                        </w:pPr>
                      </w:p>
                      <w:p w14:paraId="31A081DC" w14:textId="77777777" w:rsidR="006F6DBA" w:rsidRDefault="006F6DBA">
                        <w:pPr>
                          <w:rPr>
                            <w:rFonts w:ascii="Trebuchet MS"/>
                            <w:i/>
                            <w:sz w:val="10"/>
                          </w:rPr>
                        </w:pPr>
                      </w:p>
                      <w:p w14:paraId="75A2A757" w14:textId="77777777" w:rsidR="006F6DBA" w:rsidRDefault="006F6DBA">
                        <w:pPr>
                          <w:rPr>
                            <w:rFonts w:ascii="Trebuchet MS"/>
                            <w:i/>
                            <w:sz w:val="10"/>
                          </w:rPr>
                        </w:pPr>
                      </w:p>
                      <w:p w14:paraId="7BFAAD50" w14:textId="77777777" w:rsidR="006F6DBA" w:rsidRDefault="006F6DBA">
                        <w:pPr>
                          <w:rPr>
                            <w:rFonts w:ascii="Trebuchet MS"/>
                            <w:i/>
                            <w:sz w:val="10"/>
                          </w:rPr>
                        </w:pPr>
                      </w:p>
                      <w:p w14:paraId="5AD7C7E1" w14:textId="77777777" w:rsidR="006F6DBA" w:rsidRDefault="006F6DBA">
                        <w:pPr>
                          <w:rPr>
                            <w:rFonts w:ascii="Trebuchet MS"/>
                            <w:i/>
                            <w:sz w:val="10"/>
                          </w:rPr>
                        </w:pPr>
                      </w:p>
                      <w:p w14:paraId="231BD948" w14:textId="77777777" w:rsidR="006F6DBA" w:rsidRDefault="006F6DBA">
                        <w:pPr>
                          <w:rPr>
                            <w:rFonts w:ascii="Trebuchet MS"/>
                            <w:i/>
                            <w:sz w:val="10"/>
                          </w:rPr>
                        </w:pPr>
                      </w:p>
                      <w:p w14:paraId="7E6B7120" w14:textId="77777777" w:rsidR="006F6DBA" w:rsidRDefault="006F6DBA">
                        <w:pPr>
                          <w:rPr>
                            <w:rFonts w:ascii="Trebuchet MS"/>
                            <w:i/>
                            <w:sz w:val="10"/>
                          </w:rPr>
                        </w:pPr>
                      </w:p>
                      <w:p w14:paraId="7ADFCDE2" w14:textId="77777777" w:rsidR="006F6DBA" w:rsidRDefault="006F6DBA">
                        <w:pPr>
                          <w:rPr>
                            <w:rFonts w:ascii="Trebuchet MS"/>
                            <w:i/>
                            <w:sz w:val="10"/>
                          </w:rPr>
                        </w:pPr>
                      </w:p>
                      <w:p w14:paraId="76EA61A4" w14:textId="77777777" w:rsidR="006F6DBA" w:rsidRDefault="006F6DBA">
                        <w:pPr>
                          <w:rPr>
                            <w:rFonts w:ascii="Trebuchet MS"/>
                            <w:i/>
                            <w:sz w:val="10"/>
                          </w:rPr>
                        </w:pPr>
                      </w:p>
                      <w:p w14:paraId="18B0CB3D" w14:textId="77777777" w:rsidR="006F6DBA" w:rsidRDefault="006F6DBA">
                        <w:pPr>
                          <w:rPr>
                            <w:rFonts w:ascii="Trebuchet MS"/>
                            <w:i/>
                            <w:sz w:val="10"/>
                          </w:rPr>
                        </w:pPr>
                      </w:p>
                      <w:p w14:paraId="5171A3F9" w14:textId="77777777" w:rsidR="006F6DBA" w:rsidRDefault="006F6DBA">
                        <w:pPr>
                          <w:rPr>
                            <w:rFonts w:ascii="Trebuchet MS"/>
                            <w:i/>
                            <w:sz w:val="10"/>
                          </w:rPr>
                        </w:pPr>
                      </w:p>
                      <w:p w14:paraId="0FAC65DF" w14:textId="77777777" w:rsidR="006F6DBA" w:rsidRDefault="006F6DBA">
                        <w:pPr>
                          <w:rPr>
                            <w:rFonts w:ascii="Trebuchet MS"/>
                            <w:i/>
                            <w:sz w:val="10"/>
                          </w:rPr>
                        </w:pPr>
                      </w:p>
                      <w:p w14:paraId="63CCCA64" w14:textId="77777777" w:rsidR="006F6DBA" w:rsidRDefault="006F6DBA">
                        <w:pPr>
                          <w:rPr>
                            <w:rFonts w:ascii="Trebuchet MS"/>
                            <w:i/>
                            <w:sz w:val="10"/>
                          </w:rPr>
                        </w:pPr>
                      </w:p>
                      <w:p w14:paraId="427D48E0" w14:textId="77777777" w:rsidR="006F6DBA" w:rsidRDefault="006F6DBA">
                        <w:pPr>
                          <w:rPr>
                            <w:rFonts w:ascii="Trebuchet MS"/>
                            <w:i/>
                            <w:sz w:val="10"/>
                          </w:rPr>
                        </w:pPr>
                      </w:p>
                      <w:p w14:paraId="5B619E74" w14:textId="77777777" w:rsidR="006F6DBA" w:rsidRDefault="006F6DBA">
                        <w:pPr>
                          <w:rPr>
                            <w:rFonts w:ascii="Trebuchet MS"/>
                            <w:i/>
                            <w:sz w:val="10"/>
                          </w:rPr>
                        </w:pPr>
                      </w:p>
                      <w:p w14:paraId="4B08A341" w14:textId="77777777" w:rsidR="006F6DBA" w:rsidRDefault="006F6DBA">
                        <w:pPr>
                          <w:rPr>
                            <w:rFonts w:ascii="Trebuchet MS"/>
                            <w:i/>
                            <w:sz w:val="10"/>
                          </w:rPr>
                        </w:pPr>
                      </w:p>
                      <w:p w14:paraId="256BC9A9" w14:textId="77777777" w:rsidR="006F6DBA" w:rsidRDefault="006F6DBA">
                        <w:pPr>
                          <w:rPr>
                            <w:rFonts w:ascii="Trebuchet MS"/>
                            <w:i/>
                            <w:sz w:val="10"/>
                          </w:rPr>
                        </w:pPr>
                      </w:p>
                      <w:p w14:paraId="33241217" w14:textId="77777777" w:rsidR="006F6DBA" w:rsidRDefault="006F6DBA">
                        <w:pPr>
                          <w:rPr>
                            <w:rFonts w:ascii="Trebuchet MS"/>
                            <w:i/>
                            <w:sz w:val="10"/>
                          </w:rPr>
                        </w:pPr>
                      </w:p>
                      <w:p w14:paraId="09D6D0F4" w14:textId="77777777" w:rsidR="006F6DBA" w:rsidRDefault="006F6DBA">
                        <w:pPr>
                          <w:rPr>
                            <w:rFonts w:ascii="Trebuchet MS"/>
                            <w:i/>
                            <w:sz w:val="10"/>
                          </w:rPr>
                        </w:pPr>
                      </w:p>
                      <w:p w14:paraId="111AD6E4" w14:textId="77777777" w:rsidR="006F6DBA" w:rsidRDefault="006F6DBA">
                        <w:pPr>
                          <w:rPr>
                            <w:rFonts w:ascii="Trebuchet MS"/>
                            <w:i/>
                            <w:sz w:val="10"/>
                          </w:rPr>
                        </w:pPr>
                      </w:p>
                      <w:p w14:paraId="4DB2AFC9" w14:textId="77777777" w:rsidR="006F6DBA" w:rsidRDefault="006F6DBA">
                        <w:pPr>
                          <w:rPr>
                            <w:rFonts w:ascii="Trebuchet MS"/>
                            <w:i/>
                            <w:sz w:val="10"/>
                          </w:rPr>
                        </w:pPr>
                      </w:p>
                      <w:p w14:paraId="5B0E8C62" w14:textId="77777777" w:rsidR="006F6DBA" w:rsidRDefault="006F6DBA">
                        <w:pPr>
                          <w:rPr>
                            <w:rFonts w:ascii="Trebuchet MS"/>
                            <w:i/>
                            <w:sz w:val="10"/>
                          </w:rPr>
                        </w:pPr>
                      </w:p>
                      <w:p w14:paraId="582C67B0" w14:textId="77777777" w:rsidR="006F6DBA" w:rsidRDefault="006F6DBA">
                        <w:pPr>
                          <w:rPr>
                            <w:rFonts w:ascii="Trebuchet MS"/>
                            <w:i/>
                            <w:sz w:val="10"/>
                          </w:rPr>
                        </w:pPr>
                      </w:p>
                      <w:p w14:paraId="3A92ADD8" w14:textId="77777777" w:rsidR="006F6DBA" w:rsidRDefault="006F6DBA">
                        <w:pPr>
                          <w:spacing w:before="104"/>
                          <w:rPr>
                            <w:rFonts w:ascii="Trebuchet MS"/>
                            <w:i/>
                            <w:sz w:val="10"/>
                          </w:rPr>
                        </w:pPr>
                      </w:p>
                      <w:p w14:paraId="28240851" w14:textId="77777777" w:rsidR="006F6DBA" w:rsidRDefault="00000000">
                        <w:pPr>
                          <w:ind w:right="227"/>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16</w:t>
                        </w:r>
                      </w:p>
                      <w:p w14:paraId="095FE4E5" w14:textId="77777777" w:rsidR="006F6DBA" w:rsidRDefault="00000000">
                        <w:pPr>
                          <w:spacing w:before="54"/>
                          <w:ind w:left="707"/>
                          <w:rPr>
                            <w:sz w:val="11"/>
                          </w:rPr>
                        </w:pPr>
                        <w:r>
                          <w:rPr>
                            <w:w w:val="110"/>
                            <w:sz w:val="11"/>
                          </w:rPr>
                          <w:t>*</w:t>
                        </w:r>
                        <w:r>
                          <w:rPr>
                            <w:w w:val="110"/>
                            <w:position w:val="1"/>
                            <w:sz w:val="10"/>
                          </w:rPr>
                          <w:t>e</w:t>
                        </w:r>
                        <w:r>
                          <w:rPr>
                            <w:w w:val="110"/>
                            <w:sz w:val="11"/>
                          </w:rPr>
                          <w:t>1%</w:t>
                        </w:r>
                        <w:r>
                          <w:rPr>
                            <w:spacing w:val="7"/>
                            <w:w w:val="110"/>
                            <w:sz w:val="11"/>
                          </w:rPr>
                          <w:t xml:space="preserve"> </w:t>
                        </w:r>
                        <w:r>
                          <w:rPr>
                            <w:w w:val="110"/>
                            <w:sz w:val="11"/>
                          </w:rPr>
                          <w:t>or</w:t>
                        </w:r>
                        <w:r>
                          <w:rPr>
                            <w:spacing w:val="7"/>
                            <w:w w:val="110"/>
                            <w:sz w:val="11"/>
                          </w:rPr>
                          <w:t xml:space="preserve"> </w:t>
                        </w:r>
                        <w:r>
                          <w:rPr>
                            <w:w w:val="110"/>
                            <w:sz w:val="11"/>
                          </w:rPr>
                          <w:t>2%</w:t>
                        </w:r>
                        <w:r>
                          <w:rPr>
                            <w:spacing w:val="8"/>
                            <w:w w:val="110"/>
                            <w:sz w:val="11"/>
                          </w:rPr>
                          <w:t xml:space="preserve"> </w:t>
                        </w:r>
                        <w:r>
                          <w:rPr>
                            <w:w w:val="110"/>
                            <w:sz w:val="11"/>
                          </w:rPr>
                          <w:t>film</w:t>
                        </w:r>
                        <w:r>
                          <w:rPr>
                            <w:spacing w:val="7"/>
                            <w:w w:val="110"/>
                            <w:sz w:val="11"/>
                          </w:rPr>
                          <w:t xml:space="preserve"> </w:t>
                        </w:r>
                        <w:r>
                          <w:rPr>
                            <w:spacing w:val="-2"/>
                            <w:w w:val="110"/>
                            <w:sz w:val="11"/>
                          </w:rPr>
                          <w:t>resistor</w:t>
                        </w:r>
                      </w:p>
                      <w:p w14:paraId="3EDCD406" w14:textId="77777777" w:rsidR="006F6DBA" w:rsidRDefault="00000000">
                        <w:pPr>
                          <w:spacing w:before="13" w:line="141" w:lineRule="exact"/>
                          <w:ind w:left="707"/>
                          <w:rPr>
                            <w:sz w:val="11"/>
                          </w:rPr>
                        </w:pPr>
                        <w:r>
                          <w:rPr>
                            <w:w w:val="105"/>
                            <w:sz w:val="11"/>
                          </w:rPr>
                          <w:t>-Trim</w:t>
                        </w:r>
                        <w:r>
                          <w:rPr>
                            <w:spacing w:val="-6"/>
                            <w:w w:val="105"/>
                            <w:sz w:val="11"/>
                          </w:rPr>
                          <w:t xml:space="preserve"> </w:t>
                        </w:r>
                        <w:r>
                          <w:rPr>
                            <w:w w:val="105"/>
                            <w:sz w:val="11"/>
                          </w:rPr>
                          <w:t>R</w:t>
                        </w:r>
                        <w:r>
                          <w:rPr>
                            <w:w w:val="105"/>
                            <w:position w:val="-1"/>
                            <w:sz w:val="9"/>
                          </w:rPr>
                          <w:t xml:space="preserve">B </w:t>
                        </w:r>
                        <w:r>
                          <w:rPr>
                            <w:w w:val="105"/>
                            <w:sz w:val="11"/>
                          </w:rPr>
                          <w:t>for</w:t>
                        </w:r>
                        <w:r>
                          <w:rPr>
                            <w:spacing w:val="-6"/>
                            <w:w w:val="105"/>
                            <w:sz w:val="11"/>
                          </w:rPr>
                          <w:t xml:space="preserve"> </w:t>
                        </w:r>
                        <w:r>
                          <w:rPr>
                            <w:spacing w:val="-2"/>
                            <w:w w:val="105"/>
                            <w:sz w:val="11"/>
                          </w:rPr>
                          <w:t>V</w:t>
                        </w:r>
                        <w:r>
                          <w:rPr>
                            <w:spacing w:val="-2"/>
                            <w:w w:val="105"/>
                            <w:position w:val="-1"/>
                            <w:sz w:val="9"/>
                          </w:rPr>
                          <w:t>B</w:t>
                        </w:r>
                        <w:r>
                          <w:rPr>
                            <w:spacing w:val="-2"/>
                            <w:w w:val="105"/>
                            <w:position w:val="1"/>
                            <w:sz w:val="10"/>
                          </w:rPr>
                          <w:t>e</w:t>
                        </w:r>
                        <w:r>
                          <w:rPr>
                            <w:spacing w:val="-2"/>
                            <w:w w:val="105"/>
                            <w:sz w:val="11"/>
                          </w:rPr>
                          <w:t>3.075V</w:t>
                        </w:r>
                      </w:p>
                      <w:p w14:paraId="38BEB1D0" w14:textId="77777777" w:rsidR="006F6DBA" w:rsidRDefault="00000000">
                        <w:pPr>
                          <w:spacing w:line="139" w:lineRule="exact"/>
                          <w:ind w:left="707"/>
                          <w:rPr>
                            <w:sz w:val="11"/>
                          </w:rPr>
                        </w:pPr>
                        <w:r>
                          <w:rPr>
                            <w:sz w:val="11"/>
                          </w:rPr>
                          <w:t>-Trim</w:t>
                        </w:r>
                        <w:r>
                          <w:rPr>
                            <w:spacing w:val="1"/>
                            <w:sz w:val="11"/>
                          </w:rPr>
                          <w:t xml:space="preserve"> </w:t>
                        </w:r>
                        <w:r>
                          <w:rPr>
                            <w:sz w:val="11"/>
                          </w:rPr>
                          <w:t>R</w:t>
                        </w:r>
                        <w:r>
                          <w:rPr>
                            <w:position w:val="-1"/>
                            <w:sz w:val="9"/>
                          </w:rPr>
                          <w:t>G</w:t>
                        </w:r>
                        <w:r>
                          <w:rPr>
                            <w:spacing w:val="8"/>
                            <w:position w:val="-1"/>
                            <w:sz w:val="9"/>
                          </w:rPr>
                          <w:t xml:space="preserve"> </w:t>
                        </w:r>
                        <w:r>
                          <w:rPr>
                            <w:sz w:val="11"/>
                          </w:rPr>
                          <w:t>for</w:t>
                        </w:r>
                        <w:r>
                          <w:rPr>
                            <w:spacing w:val="2"/>
                            <w:sz w:val="11"/>
                          </w:rPr>
                          <w:t xml:space="preserve"> </w:t>
                        </w:r>
                        <w:r>
                          <w:rPr>
                            <w:spacing w:val="-2"/>
                            <w:sz w:val="11"/>
                          </w:rPr>
                          <w:t>V</w:t>
                        </w:r>
                        <w:r>
                          <w:rPr>
                            <w:spacing w:val="-2"/>
                            <w:position w:val="-1"/>
                            <w:sz w:val="9"/>
                          </w:rPr>
                          <w:t>G</w:t>
                        </w:r>
                        <w:r>
                          <w:rPr>
                            <w:spacing w:val="-2"/>
                            <w:position w:val="1"/>
                            <w:sz w:val="10"/>
                          </w:rPr>
                          <w:t>e</w:t>
                        </w:r>
                        <w:r>
                          <w:rPr>
                            <w:spacing w:val="-2"/>
                            <w:sz w:val="11"/>
                          </w:rPr>
                          <w:t>1.955V</w:t>
                        </w:r>
                      </w:p>
                      <w:p w14:paraId="06B844EB" w14:textId="77777777" w:rsidR="006F6DBA" w:rsidRDefault="00000000">
                        <w:pPr>
                          <w:spacing w:line="139" w:lineRule="exact"/>
                          <w:ind w:left="707"/>
                          <w:rPr>
                            <w:sz w:val="9"/>
                          </w:rPr>
                        </w:pPr>
                        <w:r>
                          <w:rPr>
                            <w:w w:val="110"/>
                            <w:sz w:val="11"/>
                          </w:rPr>
                          <w:t>-Trim</w:t>
                        </w:r>
                        <w:r>
                          <w:rPr>
                            <w:spacing w:val="-8"/>
                            <w:w w:val="110"/>
                            <w:sz w:val="11"/>
                          </w:rPr>
                          <w:t xml:space="preserve"> </w:t>
                        </w:r>
                        <w:r>
                          <w:rPr>
                            <w:w w:val="110"/>
                            <w:sz w:val="11"/>
                          </w:rPr>
                          <w:t>R</w:t>
                        </w:r>
                        <w:r>
                          <w:rPr>
                            <w:w w:val="110"/>
                            <w:position w:val="-1"/>
                            <w:sz w:val="9"/>
                          </w:rPr>
                          <w:t xml:space="preserve">A </w:t>
                        </w:r>
                        <w:r>
                          <w:rPr>
                            <w:w w:val="110"/>
                            <w:sz w:val="11"/>
                          </w:rPr>
                          <w:t>for</w:t>
                        </w:r>
                        <w:r>
                          <w:rPr>
                            <w:spacing w:val="-7"/>
                            <w:w w:val="110"/>
                            <w:sz w:val="11"/>
                          </w:rPr>
                          <w:t xml:space="preserve"> </w:t>
                        </w:r>
                        <w:r>
                          <w:rPr>
                            <w:w w:val="110"/>
                            <w:sz w:val="11"/>
                          </w:rPr>
                          <w:t>V</w:t>
                        </w:r>
                        <w:r>
                          <w:rPr>
                            <w:w w:val="110"/>
                            <w:position w:val="-1"/>
                            <w:sz w:val="9"/>
                          </w:rPr>
                          <w:t>A</w:t>
                        </w:r>
                        <w:r>
                          <w:rPr>
                            <w:w w:val="110"/>
                            <w:position w:val="1"/>
                            <w:sz w:val="10"/>
                          </w:rPr>
                          <w:t>e</w:t>
                        </w:r>
                        <w:r>
                          <w:rPr>
                            <w:w w:val="110"/>
                            <w:sz w:val="11"/>
                          </w:rPr>
                          <w:t>0.075V</w:t>
                        </w:r>
                        <w:r>
                          <w:rPr>
                            <w:spacing w:val="-2"/>
                            <w:w w:val="110"/>
                            <w:sz w:val="11"/>
                          </w:rPr>
                          <w:t xml:space="preserve"> </w:t>
                        </w:r>
                        <w:r>
                          <w:rPr>
                            <w:w w:val="150"/>
                            <w:position w:val="1"/>
                            <w:sz w:val="10"/>
                          </w:rPr>
                          <w:t>a</w:t>
                        </w:r>
                        <w:r>
                          <w:rPr>
                            <w:spacing w:val="-10"/>
                            <w:w w:val="150"/>
                            <w:position w:val="1"/>
                            <w:sz w:val="10"/>
                          </w:rPr>
                          <w:t xml:space="preserve"> </w:t>
                        </w:r>
                        <w:r>
                          <w:rPr>
                            <w:w w:val="110"/>
                            <w:sz w:val="11"/>
                          </w:rPr>
                          <w:t>100mV/</w:t>
                        </w:r>
                        <w:r>
                          <w:rPr>
                            <w:w w:val="110"/>
                            <w:sz w:val="12"/>
                          </w:rPr>
                          <w:t>°</w:t>
                        </w:r>
                        <w:r>
                          <w:rPr>
                            <w:w w:val="110"/>
                            <w:sz w:val="11"/>
                          </w:rPr>
                          <w:t>G</w:t>
                        </w:r>
                        <w:r>
                          <w:rPr>
                            <w:spacing w:val="-3"/>
                            <w:w w:val="110"/>
                            <w:sz w:val="11"/>
                          </w:rPr>
                          <w:t xml:space="preserve"> </w:t>
                        </w:r>
                        <w:r>
                          <w:rPr>
                            <w:w w:val="150"/>
                            <w:position w:val="1"/>
                            <w:sz w:val="9"/>
                          </w:rPr>
                          <w:t>c</w:t>
                        </w:r>
                        <w:r>
                          <w:rPr>
                            <w:spacing w:val="-5"/>
                            <w:w w:val="150"/>
                            <w:position w:val="1"/>
                            <w:sz w:val="9"/>
                          </w:rPr>
                          <w:t xml:space="preserve"> </w:t>
                        </w:r>
                        <w:r>
                          <w:rPr>
                            <w:spacing w:val="-2"/>
                            <w:w w:val="110"/>
                            <w:sz w:val="11"/>
                          </w:rPr>
                          <w:t>T</w:t>
                        </w:r>
                        <w:r>
                          <w:rPr>
                            <w:spacing w:val="-2"/>
                            <w:w w:val="110"/>
                            <w:position w:val="-1"/>
                            <w:sz w:val="9"/>
                          </w:rPr>
                          <w:t>ambient</w:t>
                        </w:r>
                      </w:p>
                      <w:p w14:paraId="6638A25E" w14:textId="77777777" w:rsidR="006F6DBA" w:rsidRDefault="00000000">
                        <w:pPr>
                          <w:spacing w:line="141" w:lineRule="exact"/>
                          <w:ind w:left="707"/>
                          <w:rPr>
                            <w:sz w:val="11"/>
                          </w:rPr>
                        </w:pPr>
                        <w:r>
                          <w:rPr>
                            <w:sz w:val="11"/>
                          </w:rPr>
                          <w:t>-Example,</w:t>
                        </w:r>
                        <w:r>
                          <w:rPr>
                            <w:spacing w:val="19"/>
                            <w:sz w:val="11"/>
                          </w:rPr>
                          <w:t xml:space="preserve"> </w:t>
                        </w:r>
                        <w:r>
                          <w:rPr>
                            <w:sz w:val="11"/>
                          </w:rPr>
                          <w:t>V</w:t>
                        </w:r>
                        <w:r>
                          <w:rPr>
                            <w:position w:val="-1"/>
                            <w:sz w:val="9"/>
                          </w:rPr>
                          <w:t>A</w:t>
                        </w:r>
                        <w:r>
                          <w:rPr>
                            <w:position w:val="1"/>
                            <w:sz w:val="10"/>
                          </w:rPr>
                          <w:t>e</w:t>
                        </w:r>
                        <w:r>
                          <w:rPr>
                            <w:sz w:val="11"/>
                          </w:rPr>
                          <w:t>2.275V</w:t>
                        </w:r>
                        <w:r>
                          <w:rPr>
                            <w:spacing w:val="19"/>
                            <w:sz w:val="11"/>
                          </w:rPr>
                          <w:t xml:space="preserve"> </w:t>
                        </w:r>
                        <w:r>
                          <w:rPr>
                            <w:sz w:val="11"/>
                          </w:rPr>
                          <w:t>at</w:t>
                        </w:r>
                        <w:r>
                          <w:rPr>
                            <w:spacing w:val="20"/>
                            <w:sz w:val="11"/>
                          </w:rPr>
                          <w:t xml:space="preserve"> </w:t>
                        </w:r>
                        <w:r>
                          <w:rPr>
                            <w:spacing w:val="-4"/>
                            <w:sz w:val="11"/>
                          </w:rPr>
                          <w:t>22</w:t>
                        </w:r>
                        <w:r>
                          <w:rPr>
                            <w:spacing w:val="-4"/>
                            <w:sz w:val="12"/>
                          </w:rPr>
                          <w:t>°</w:t>
                        </w:r>
                        <w:r>
                          <w:rPr>
                            <w:spacing w:val="-4"/>
                            <w:sz w:val="11"/>
                          </w:rPr>
                          <w:t>G</w:t>
                        </w:r>
                      </w:p>
                      <w:p w14:paraId="25B9D66D" w14:textId="77777777" w:rsidR="006F6DBA" w:rsidRDefault="00000000">
                        <w:pPr>
                          <w:spacing w:line="160" w:lineRule="exact"/>
                          <w:ind w:left="2340"/>
                          <w:rPr>
                            <w:sz w:val="14"/>
                          </w:rPr>
                        </w:pPr>
                        <w:r>
                          <w:rPr>
                            <w:sz w:val="14"/>
                          </w:rPr>
                          <w:t>FIGURE</w:t>
                        </w:r>
                        <w:r>
                          <w:rPr>
                            <w:spacing w:val="15"/>
                            <w:sz w:val="14"/>
                          </w:rPr>
                          <w:t xml:space="preserve"> </w:t>
                        </w:r>
                        <w:r>
                          <w:rPr>
                            <w:sz w:val="14"/>
                          </w:rPr>
                          <w:t>15.</w:t>
                        </w:r>
                        <w:r>
                          <w:rPr>
                            <w:spacing w:val="15"/>
                            <w:sz w:val="14"/>
                          </w:rPr>
                          <w:t xml:space="preserve"> </w:t>
                        </w:r>
                        <w:r>
                          <w:rPr>
                            <w:sz w:val="14"/>
                          </w:rPr>
                          <w:t>Bar-Graph</w:t>
                        </w:r>
                        <w:r>
                          <w:rPr>
                            <w:spacing w:val="15"/>
                            <w:sz w:val="14"/>
                          </w:rPr>
                          <w:t xml:space="preserve"> </w:t>
                        </w:r>
                        <w:r>
                          <w:rPr>
                            <w:sz w:val="14"/>
                          </w:rPr>
                          <w:t>Temperature</w:t>
                        </w:r>
                        <w:r>
                          <w:rPr>
                            <w:spacing w:val="15"/>
                            <w:sz w:val="14"/>
                          </w:rPr>
                          <w:t xml:space="preserve"> </w:t>
                        </w:r>
                        <w:r>
                          <w:rPr>
                            <w:sz w:val="14"/>
                          </w:rPr>
                          <w:t>Display</w:t>
                        </w:r>
                        <w:r>
                          <w:rPr>
                            <w:spacing w:val="15"/>
                            <w:sz w:val="14"/>
                          </w:rPr>
                          <w:t xml:space="preserve"> </w:t>
                        </w:r>
                        <w:r>
                          <w:rPr>
                            <w:sz w:val="14"/>
                          </w:rPr>
                          <w:t>(Dot</w:t>
                        </w:r>
                        <w:r>
                          <w:rPr>
                            <w:spacing w:val="15"/>
                            <w:sz w:val="14"/>
                          </w:rPr>
                          <w:t xml:space="preserve"> </w:t>
                        </w:r>
                        <w:r>
                          <w:rPr>
                            <w:spacing w:val="-2"/>
                            <w:sz w:val="14"/>
                          </w:rPr>
                          <w:t>Mode)</w:t>
                        </w:r>
                      </w:p>
                      <w:p w14:paraId="6563EB1D" w14:textId="77777777" w:rsidR="006F6DBA" w:rsidRDefault="006F6DBA">
                        <w:pPr>
                          <w:rPr>
                            <w:sz w:val="14"/>
                          </w:rPr>
                        </w:pPr>
                      </w:p>
                      <w:p w14:paraId="453F975E" w14:textId="77777777" w:rsidR="006F6DBA" w:rsidRDefault="006F6DBA">
                        <w:pPr>
                          <w:rPr>
                            <w:sz w:val="14"/>
                          </w:rPr>
                        </w:pPr>
                      </w:p>
                      <w:p w14:paraId="339ED734" w14:textId="77777777" w:rsidR="006F6DBA" w:rsidRDefault="006F6DBA">
                        <w:pPr>
                          <w:rPr>
                            <w:sz w:val="14"/>
                          </w:rPr>
                        </w:pPr>
                      </w:p>
                      <w:p w14:paraId="6FB2A880" w14:textId="77777777" w:rsidR="006F6DBA" w:rsidRDefault="006F6DBA">
                        <w:pPr>
                          <w:rPr>
                            <w:sz w:val="14"/>
                          </w:rPr>
                        </w:pPr>
                      </w:p>
                      <w:p w14:paraId="33F722B3" w14:textId="77777777" w:rsidR="006F6DBA" w:rsidRDefault="006F6DBA">
                        <w:pPr>
                          <w:rPr>
                            <w:sz w:val="14"/>
                          </w:rPr>
                        </w:pPr>
                      </w:p>
                      <w:p w14:paraId="2AFAEB98" w14:textId="77777777" w:rsidR="006F6DBA" w:rsidRDefault="006F6DBA">
                        <w:pPr>
                          <w:rPr>
                            <w:sz w:val="14"/>
                          </w:rPr>
                        </w:pPr>
                      </w:p>
                      <w:p w14:paraId="772CF364" w14:textId="77777777" w:rsidR="006F6DBA" w:rsidRDefault="006F6DBA">
                        <w:pPr>
                          <w:rPr>
                            <w:sz w:val="14"/>
                          </w:rPr>
                        </w:pPr>
                      </w:p>
                      <w:p w14:paraId="128246FB" w14:textId="77777777" w:rsidR="006F6DBA" w:rsidRDefault="006F6DBA">
                        <w:pPr>
                          <w:rPr>
                            <w:sz w:val="14"/>
                          </w:rPr>
                        </w:pPr>
                      </w:p>
                      <w:p w14:paraId="2AE9C435" w14:textId="77777777" w:rsidR="006F6DBA" w:rsidRDefault="006F6DBA">
                        <w:pPr>
                          <w:rPr>
                            <w:sz w:val="14"/>
                          </w:rPr>
                        </w:pPr>
                      </w:p>
                      <w:p w14:paraId="6518E17F" w14:textId="77777777" w:rsidR="006F6DBA" w:rsidRDefault="006F6DBA">
                        <w:pPr>
                          <w:rPr>
                            <w:sz w:val="14"/>
                          </w:rPr>
                        </w:pPr>
                      </w:p>
                      <w:p w14:paraId="068FA07A" w14:textId="77777777" w:rsidR="006F6DBA" w:rsidRDefault="006F6DBA">
                        <w:pPr>
                          <w:rPr>
                            <w:sz w:val="14"/>
                          </w:rPr>
                        </w:pPr>
                      </w:p>
                      <w:p w14:paraId="4F0C2BE8" w14:textId="77777777" w:rsidR="006F6DBA" w:rsidRDefault="006F6DBA">
                        <w:pPr>
                          <w:rPr>
                            <w:sz w:val="14"/>
                          </w:rPr>
                        </w:pPr>
                      </w:p>
                      <w:p w14:paraId="20FD36FA" w14:textId="77777777" w:rsidR="006F6DBA" w:rsidRDefault="006F6DBA">
                        <w:pPr>
                          <w:rPr>
                            <w:sz w:val="14"/>
                          </w:rPr>
                        </w:pPr>
                      </w:p>
                      <w:p w14:paraId="2D32EA8A" w14:textId="77777777" w:rsidR="006F6DBA" w:rsidRDefault="006F6DBA">
                        <w:pPr>
                          <w:rPr>
                            <w:sz w:val="14"/>
                          </w:rPr>
                        </w:pPr>
                      </w:p>
                      <w:p w14:paraId="155C822F" w14:textId="77777777" w:rsidR="006F6DBA" w:rsidRDefault="006F6DBA">
                        <w:pPr>
                          <w:rPr>
                            <w:sz w:val="14"/>
                          </w:rPr>
                        </w:pPr>
                      </w:p>
                      <w:p w14:paraId="18FAF495" w14:textId="77777777" w:rsidR="006F6DBA" w:rsidRDefault="006F6DBA">
                        <w:pPr>
                          <w:rPr>
                            <w:sz w:val="14"/>
                          </w:rPr>
                        </w:pPr>
                      </w:p>
                      <w:p w14:paraId="6E85B1BF" w14:textId="77777777" w:rsidR="006F6DBA" w:rsidRDefault="006F6DBA">
                        <w:pPr>
                          <w:rPr>
                            <w:sz w:val="14"/>
                          </w:rPr>
                        </w:pPr>
                      </w:p>
                      <w:p w14:paraId="1A00E061" w14:textId="77777777" w:rsidR="006F6DBA" w:rsidRDefault="006F6DBA">
                        <w:pPr>
                          <w:rPr>
                            <w:sz w:val="14"/>
                          </w:rPr>
                        </w:pPr>
                      </w:p>
                      <w:p w14:paraId="2EACA39C" w14:textId="77777777" w:rsidR="006F6DBA" w:rsidRDefault="006F6DBA">
                        <w:pPr>
                          <w:rPr>
                            <w:sz w:val="14"/>
                          </w:rPr>
                        </w:pPr>
                      </w:p>
                      <w:p w14:paraId="300D5E41" w14:textId="77777777" w:rsidR="006F6DBA" w:rsidRDefault="006F6DBA">
                        <w:pPr>
                          <w:rPr>
                            <w:sz w:val="14"/>
                          </w:rPr>
                        </w:pPr>
                      </w:p>
                      <w:p w14:paraId="0BE5C180" w14:textId="77777777" w:rsidR="006F6DBA" w:rsidRDefault="006F6DBA">
                        <w:pPr>
                          <w:rPr>
                            <w:sz w:val="14"/>
                          </w:rPr>
                        </w:pPr>
                      </w:p>
                      <w:p w14:paraId="083D15D5" w14:textId="77777777" w:rsidR="006F6DBA" w:rsidRDefault="006F6DBA">
                        <w:pPr>
                          <w:rPr>
                            <w:sz w:val="14"/>
                          </w:rPr>
                        </w:pPr>
                      </w:p>
                      <w:p w14:paraId="2A7B470D" w14:textId="77777777" w:rsidR="006F6DBA" w:rsidRDefault="006F6DBA">
                        <w:pPr>
                          <w:rPr>
                            <w:sz w:val="14"/>
                          </w:rPr>
                        </w:pPr>
                      </w:p>
                      <w:p w14:paraId="566179D0" w14:textId="77777777" w:rsidR="006F6DBA" w:rsidRDefault="006F6DBA">
                        <w:pPr>
                          <w:rPr>
                            <w:sz w:val="14"/>
                          </w:rPr>
                        </w:pPr>
                      </w:p>
                      <w:p w14:paraId="748B1453" w14:textId="77777777" w:rsidR="006F6DBA" w:rsidRDefault="006F6DBA">
                        <w:pPr>
                          <w:spacing w:before="95"/>
                          <w:rPr>
                            <w:sz w:val="14"/>
                          </w:rPr>
                        </w:pPr>
                      </w:p>
                      <w:p w14:paraId="1697A659" w14:textId="77777777" w:rsidR="006F6DBA" w:rsidRDefault="00000000">
                        <w:pPr>
                          <w:spacing w:before="1"/>
                          <w:ind w:right="819"/>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15</w:t>
                        </w:r>
                      </w:p>
                      <w:p w14:paraId="52D550EA" w14:textId="77777777" w:rsidR="006F6DBA" w:rsidRDefault="00000000">
                        <w:pPr>
                          <w:spacing w:before="16"/>
                          <w:ind w:left="3068" w:right="1437" w:hanging="1438"/>
                          <w:rPr>
                            <w:sz w:val="14"/>
                          </w:rPr>
                        </w:pPr>
                        <w:r>
                          <w:rPr>
                            <w:sz w:val="14"/>
                          </w:rPr>
                          <w:t>FIGURE</w:t>
                        </w:r>
                        <w:r>
                          <w:rPr>
                            <w:spacing w:val="23"/>
                            <w:sz w:val="14"/>
                          </w:rPr>
                          <w:t xml:space="preserve"> </w:t>
                        </w:r>
                        <w:r>
                          <w:rPr>
                            <w:sz w:val="14"/>
                          </w:rPr>
                          <w:t>16.</w:t>
                        </w:r>
                        <w:r>
                          <w:rPr>
                            <w:spacing w:val="23"/>
                            <w:sz w:val="14"/>
                          </w:rPr>
                          <w:t xml:space="preserve"> </w:t>
                        </w:r>
                        <w:r>
                          <w:rPr>
                            <w:sz w:val="14"/>
                          </w:rPr>
                          <w:t>LM35</w:t>
                        </w:r>
                        <w:r>
                          <w:rPr>
                            <w:spacing w:val="23"/>
                            <w:sz w:val="14"/>
                          </w:rPr>
                          <w:t xml:space="preserve"> </w:t>
                        </w:r>
                        <w:r>
                          <w:rPr>
                            <w:sz w:val="14"/>
                          </w:rPr>
                          <w:t>With</w:t>
                        </w:r>
                        <w:r>
                          <w:rPr>
                            <w:spacing w:val="23"/>
                            <w:sz w:val="14"/>
                          </w:rPr>
                          <w:t xml:space="preserve"> </w:t>
                        </w:r>
                        <w:r>
                          <w:rPr>
                            <w:sz w:val="14"/>
                          </w:rPr>
                          <w:t>Voltage-To-Frequency</w:t>
                        </w:r>
                        <w:r>
                          <w:rPr>
                            <w:spacing w:val="23"/>
                            <w:sz w:val="14"/>
                          </w:rPr>
                          <w:t xml:space="preserve"> </w:t>
                        </w:r>
                        <w:r>
                          <w:rPr>
                            <w:sz w:val="14"/>
                          </w:rPr>
                          <w:t>Converter</w:t>
                        </w:r>
                        <w:r>
                          <w:rPr>
                            <w:spacing w:val="23"/>
                            <w:sz w:val="14"/>
                          </w:rPr>
                          <w:t xml:space="preserve"> </w:t>
                        </w:r>
                        <w:proofErr w:type="gramStart"/>
                        <w:r>
                          <w:rPr>
                            <w:sz w:val="14"/>
                          </w:rPr>
                          <w:t>And</w:t>
                        </w:r>
                        <w:proofErr w:type="gramEnd"/>
                        <w:r>
                          <w:rPr>
                            <w:spacing w:val="23"/>
                            <w:sz w:val="14"/>
                          </w:rPr>
                          <w:t xml:space="preserve"> </w:t>
                        </w:r>
                        <w:r>
                          <w:rPr>
                            <w:sz w:val="14"/>
                          </w:rPr>
                          <w:t>Isolated</w:t>
                        </w:r>
                        <w:r>
                          <w:rPr>
                            <w:spacing w:val="23"/>
                            <w:sz w:val="14"/>
                          </w:rPr>
                          <w:t xml:space="preserve"> </w:t>
                        </w:r>
                        <w:r>
                          <w:rPr>
                            <w:sz w:val="14"/>
                          </w:rPr>
                          <w:t>Output</w:t>
                        </w:r>
                        <w:r>
                          <w:rPr>
                            <w:spacing w:val="40"/>
                            <w:sz w:val="14"/>
                          </w:rPr>
                          <w:t xml:space="preserve"> </w:t>
                        </w:r>
                        <w:r>
                          <w:rPr>
                            <w:position w:val="1"/>
                            <w:sz w:val="14"/>
                          </w:rPr>
                          <w:t>(2</w:t>
                        </w:r>
                        <w:r>
                          <w:rPr>
                            <w:sz w:val="15"/>
                          </w:rPr>
                          <w:t>°</w:t>
                        </w:r>
                        <w:r>
                          <w:rPr>
                            <w:position w:val="1"/>
                            <w:sz w:val="14"/>
                          </w:rPr>
                          <w:t xml:space="preserve">C to </w:t>
                        </w:r>
                        <w:r>
                          <w:rPr>
                            <w:position w:val="3"/>
                            <w:sz w:val="13"/>
                          </w:rPr>
                          <w:t>a</w:t>
                        </w:r>
                        <w:r>
                          <w:rPr>
                            <w:position w:val="1"/>
                            <w:sz w:val="14"/>
                          </w:rPr>
                          <w:t>150</w:t>
                        </w:r>
                        <w:r>
                          <w:rPr>
                            <w:sz w:val="15"/>
                          </w:rPr>
                          <w:t>°</w:t>
                        </w:r>
                        <w:r>
                          <w:rPr>
                            <w:position w:val="1"/>
                            <w:sz w:val="14"/>
                          </w:rPr>
                          <w:t>C; 20 Hz to 1500 Hz)</w:t>
                        </w:r>
                      </w:p>
                    </w:txbxContent>
                  </v:textbox>
                </v:shape>
                <w10:wrap anchorx="page" anchory="page"/>
              </v:group>
            </w:pict>
          </mc:Fallback>
        </mc:AlternateContent>
      </w:r>
    </w:p>
    <w:p w14:paraId="036CD4D6" w14:textId="77777777" w:rsidR="006F6DBA" w:rsidRDefault="00000000">
      <w:pPr>
        <w:pStyle w:val="BodyText"/>
        <w:ind w:left="1832"/>
        <w:rPr>
          <w:rFonts w:ascii="Trebuchet MS"/>
        </w:rPr>
      </w:pPr>
      <w:r>
        <w:rPr>
          <w:rFonts w:ascii="Trebuchet MS"/>
          <w:noProof/>
        </w:rPr>
        <w:drawing>
          <wp:inline distT="0" distB="0" distL="0" distR="0" wp14:anchorId="08A10F76" wp14:editId="25DAD1E6">
            <wp:extent cx="4009939" cy="2850451"/>
            <wp:effectExtent l="0" t="0" r="0" b="0"/>
            <wp:docPr id="4313" name="Image 4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3" name="Image 4313"/>
                    <pic:cNvPicPr/>
                  </pic:nvPicPr>
                  <pic:blipFill>
                    <a:blip r:embed="rId421" cstate="print"/>
                    <a:stretch>
                      <a:fillRect/>
                    </a:stretch>
                  </pic:blipFill>
                  <pic:spPr>
                    <a:xfrm>
                      <a:off x="0" y="0"/>
                      <a:ext cx="4009939" cy="2850451"/>
                    </a:xfrm>
                    <a:prstGeom prst="rect">
                      <a:avLst/>
                    </a:prstGeom>
                  </pic:spPr>
                </pic:pic>
              </a:graphicData>
            </a:graphic>
          </wp:inline>
        </w:drawing>
      </w:r>
    </w:p>
    <w:p w14:paraId="012DC5A0" w14:textId="77777777" w:rsidR="006F6DBA" w:rsidRDefault="006F6DBA">
      <w:pPr>
        <w:rPr>
          <w:rFonts w:ascii="Trebuchet MS"/>
        </w:rPr>
        <w:sectPr w:rsidR="006F6DBA">
          <w:headerReference w:type="default" r:id="rId422"/>
          <w:footerReference w:type="default" r:id="rId423"/>
          <w:pgSz w:w="12240" w:h="15840"/>
          <w:pgMar w:top="1820" w:right="1040" w:bottom="2640" w:left="300" w:header="1614" w:footer="2458" w:gutter="0"/>
          <w:cols w:space="720"/>
        </w:sectPr>
      </w:pPr>
    </w:p>
    <w:p w14:paraId="54034139" w14:textId="77777777" w:rsidR="006F6DBA" w:rsidRDefault="00000000">
      <w:pPr>
        <w:pStyle w:val="BodyText"/>
        <w:spacing w:before="2"/>
        <w:rPr>
          <w:rFonts w:ascii="Trebuchet MS"/>
          <w:i/>
          <w:sz w:val="17"/>
        </w:rPr>
      </w:pPr>
      <w:r>
        <w:rPr>
          <w:noProof/>
        </w:rPr>
        <w:lastRenderedPageBreak/>
        <mc:AlternateContent>
          <mc:Choice Requires="wpg">
            <w:drawing>
              <wp:anchor distT="0" distB="0" distL="0" distR="0" simplePos="0" relativeHeight="251761664" behindDoc="1" locked="0" layoutInCell="1" allowOverlap="1" wp14:anchorId="56B32897" wp14:editId="32290000">
                <wp:simplePos x="0" y="0"/>
                <wp:positionH relativeFrom="page">
                  <wp:posOffset>1100770</wp:posOffset>
                </wp:positionH>
                <wp:positionV relativeFrom="page">
                  <wp:posOffset>897953</wp:posOffset>
                </wp:positionV>
                <wp:extent cx="5314315" cy="7421245"/>
                <wp:effectExtent l="0" t="0" r="0" b="0"/>
                <wp:wrapNone/>
                <wp:docPr id="4316" name="Group 4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315" cy="7421245"/>
                          <a:chOff x="0" y="0"/>
                          <a:chExt cx="5314315" cy="7421245"/>
                        </a:xfrm>
                      </wpg:grpSpPr>
                      <pic:pic xmlns:pic="http://schemas.openxmlformats.org/drawingml/2006/picture">
                        <pic:nvPicPr>
                          <pic:cNvPr id="4317" name="Image 4317"/>
                          <pic:cNvPicPr/>
                        </pic:nvPicPr>
                        <pic:blipFill>
                          <a:blip r:embed="rId424" cstate="print"/>
                          <a:stretch>
                            <a:fillRect/>
                          </a:stretch>
                        </pic:blipFill>
                        <pic:spPr>
                          <a:xfrm>
                            <a:off x="1511036" y="402617"/>
                            <a:ext cx="2294219" cy="1547020"/>
                          </a:xfrm>
                          <a:prstGeom prst="rect">
                            <a:avLst/>
                          </a:prstGeom>
                        </pic:spPr>
                      </pic:pic>
                      <wps:wsp>
                        <wps:cNvPr id="4318" name="Textbox 4318"/>
                        <wps:cNvSpPr txBox="1"/>
                        <wps:spPr>
                          <a:xfrm>
                            <a:off x="3162" y="3162"/>
                            <a:ext cx="5307965" cy="7414895"/>
                          </a:xfrm>
                          <a:prstGeom prst="rect">
                            <a:avLst/>
                          </a:prstGeom>
                          <a:ln w="6324">
                            <a:solidFill>
                              <a:srgbClr val="000000"/>
                            </a:solidFill>
                            <a:prstDash val="solid"/>
                          </a:ln>
                        </wps:spPr>
                        <wps:txbx>
                          <w:txbxContent>
                            <w:p w14:paraId="4E4D4376" w14:textId="77777777" w:rsidR="006F6DBA" w:rsidRDefault="006F6DBA">
                              <w:pPr>
                                <w:rPr>
                                  <w:rFonts w:ascii="Trebuchet MS"/>
                                  <w:i/>
                                  <w:sz w:val="10"/>
                                </w:rPr>
                              </w:pPr>
                            </w:p>
                            <w:p w14:paraId="0521D7FE" w14:textId="77777777" w:rsidR="006F6DBA" w:rsidRDefault="006F6DBA">
                              <w:pPr>
                                <w:rPr>
                                  <w:rFonts w:ascii="Trebuchet MS"/>
                                  <w:i/>
                                  <w:sz w:val="10"/>
                                </w:rPr>
                              </w:pPr>
                            </w:p>
                            <w:p w14:paraId="7E67E1BE" w14:textId="77777777" w:rsidR="006F6DBA" w:rsidRDefault="006F6DBA">
                              <w:pPr>
                                <w:rPr>
                                  <w:rFonts w:ascii="Trebuchet MS"/>
                                  <w:i/>
                                  <w:sz w:val="10"/>
                                </w:rPr>
                              </w:pPr>
                            </w:p>
                            <w:p w14:paraId="724C383F" w14:textId="77777777" w:rsidR="006F6DBA" w:rsidRDefault="006F6DBA">
                              <w:pPr>
                                <w:rPr>
                                  <w:rFonts w:ascii="Trebuchet MS"/>
                                  <w:i/>
                                  <w:sz w:val="10"/>
                                </w:rPr>
                              </w:pPr>
                            </w:p>
                            <w:p w14:paraId="7116BD66" w14:textId="77777777" w:rsidR="006F6DBA" w:rsidRDefault="006F6DBA">
                              <w:pPr>
                                <w:rPr>
                                  <w:rFonts w:ascii="Trebuchet MS"/>
                                  <w:i/>
                                  <w:sz w:val="10"/>
                                </w:rPr>
                              </w:pPr>
                            </w:p>
                            <w:p w14:paraId="106CDD48" w14:textId="77777777" w:rsidR="006F6DBA" w:rsidRDefault="006F6DBA">
                              <w:pPr>
                                <w:rPr>
                                  <w:rFonts w:ascii="Trebuchet MS"/>
                                  <w:i/>
                                  <w:sz w:val="10"/>
                                </w:rPr>
                              </w:pPr>
                            </w:p>
                            <w:p w14:paraId="3B71C3EF" w14:textId="77777777" w:rsidR="006F6DBA" w:rsidRDefault="006F6DBA">
                              <w:pPr>
                                <w:rPr>
                                  <w:rFonts w:ascii="Trebuchet MS"/>
                                  <w:i/>
                                  <w:sz w:val="10"/>
                                </w:rPr>
                              </w:pPr>
                            </w:p>
                            <w:p w14:paraId="16768B2F" w14:textId="77777777" w:rsidR="006F6DBA" w:rsidRDefault="006F6DBA">
                              <w:pPr>
                                <w:rPr>
                                  <w:rFonts w:ascii="Trebuchet MS"/>
                                  <w:i/>
                                  <w:sz w:val="10"/>
                                </w:rPr>
                              </w:pPr>
                            </w:p>
                            <w:p w14:paraId="5CC63801" w14:textId="77777777" w:rsidR="006F6DBA" w:rsidRDefault="006F6DBA">
                              <w:pPr>
                                <w:rPr>
                                  <w:rFonts w:ascii="Trebuchet MS"/>
                                  <w:i/>
                                  <w:sz w:val="10"/>
                                </w:rPr>
                              </w:pPr>
                            </w:p>
                            <w:p w14:paraId="3B5F6577" w14:textId="77777777" w:rsidR="006F6DBA" w:rsidRDefault="006F6DBA">
                              <w:pPr>
                                <w:rPr>
                                  <w:rFonts w:ascii="Trebuchet MS"/>
                                  <w:i/>
                                  <w:sz w:val="10"/>
                                </w:rPr>
                              </w:pPr>
                            </w:p>
                            <w:p w14:paraId="55C45DAC" w14:textId="77777777" w:rsidR="006F6DBA" w:rsidRDefault="006F6DBA">
                              <w:pPr>
                                <w:rPr>
                                  <w:rFonts w:ascii="Trebuchet MS"/>
                                  <w:i/>
                                  <w:sz w:val="10"/>
                                </w:rPr>
                              </w:pPr>
                            </w:p>
                            <w:p w14:paraId="694A6859" w14:textId="77777777" w:rsidR="006F6DBA" w:rsidRDefault="006F6DBA">
                              <w:pPr>
                                <w:rPr>
                                  <w:rFonts w:ascii="Trebuchet MS"/>
                                  <w:i/>
                                  <w:sz w:val="10"/>
                                </w:rPr>
                              </w:pPr>
                            </w:p>
                            <w:p w14:paraId="66920881" w14:textId="77777777" w:rsidR="006F6DBA" w:rsidRDefault="006F6DBA">
                              <w:pPr>
                                <w:rPr>
                                  <w:rFonts w:ascii="Trebuchet MS"/>
                                  <w:i/>
                                  <w:sz w:val="10"/>
                                </w:rPr>
                              </w:pPr>
                            </w:p>
                            <w:p w14:paraId="0B5D2577" w14:textId="77777777" w:rsidR="006F6DBA" w:rsidRDefault="006F6DBA">
                              <w:pPr>
                                <w:rPr>
                                  <w:rFonts w:ascii="Trebuchet MS"/>
                                  <w:i/>
                                  <w:sz w:val="10"/>
                                </w:rPr>
                              </w:pPr>
                            </w:p>
                            <w:p w14:paraId="0F730F97" w14:textId="77777777" w:rsidR="006F6DBA" w:rsidRDefault="006F6DBA">
                              <w:pPr>
                                <w:rPr>
                                  <w:rFonts w:ascii="Trebuchet MS"/>
                                  <w:i/>
                                  <w:sz w:val="10"/>
                                </w:rPr>
                              </w:pPr>
                            </w:p>
                            <w:p w14:paraId="4C29C0AA" w14:textId="77777777" w:rsidR="006F6DBA" w:rsidRDefault="006F6DBA">
                              <w:pPr>
                                <w:rPr>
                                  <w:rFonts w:ascii="Trebuchet MS"/>
                                  <w:i/>
                                  <w:sz w:val="10"/>
                                </w:rPr>
                              </w:pPr>
                            </w:p>
                            <w:p w14:paraId="78D1050F" w14:textId="77777777" w:rsidR="006F6DBA" w:rsidRDefault="006F6DBA">
                              <w:pPr>
                                <w:rPr>
                                  <w:rFonts w:ascii="Trebuchet MS"/>
                                  <w:i/>
                                  <w:sz w:val="10"/>
                                </w:rPr>
                              </w:pPr>
                            </w:p>
                            <w:p w14:paraId="05BBFF59" w14:textId="77777777" w:rsidR="006F6DBA" w:rsidRDefault="006F6DBA">
                              <w:pPr>
                                <w:rPr>
                                  <w:rFonts w:ascii="Trebuchet MS"/>
                                  <w:i/>
                                  <w:sz w:val="10"/>
                                </w:rPr>
                              </w:pPr>
                            </w:p>
                            <w:p w14:paraId="183FA638" w14:textId="77777777" w:rsidR="006F6DBA" w:rsidRDefault="006F6DBA">
                              <w:pPr>
                                <w:rPr>
                                  <w:rFonts w:ascii="Trebuchet MS"/>
                                  <w:i/>
                                  <w:sz w:val="10"/>
                                </w:rPr>
                              </w:pPr>
                            </w:p>
                            <w:p w14:paraId="5CD85E40" w14:textId="77777777" w:rsidR="006F6DBA" w:rsidRDefault="006F6DBA">
                              <w:pPr>
                                <w:rPr>
                                  <w:rFonts w:ascii="Trebuchet MS"/>
                                  <w:i/>
                                  <w:sz w:val="10"/>
                                </w:rPr>
                              </w:pPr>
                            </w:p>
                            <w:p w14:paraId="73A4A805" w14:textId="77777777" w:rsidR="006F6DBA" w:rsidRDefault="006F6DBA">
                              <w:pPr>
                                <w:rPr>
                                  <w:rFonts w:ascii="Trebuchet MS"/>
                                  <w:i/>
                                  <w:sz w:val="10"/>
                                </w:rPr>
                              </w:pPr>
                            </w:p>
                            <w:p w14:paraId="0ECEC1CE" w14:textId="77777777" w:rsidR="006F6DBA" w:rsidRDefault="006F6DBA">
                              <w:pPr>
                                <w:rPr>
                                  <w:rFonts w:ascii="Trebuchet MS"/>
                                  <w:i/>
                                  <w:sz w:val="10"/>
                                </w:rPr>
                              </w:pPr>
                            </w:p>
                            <w:p w14:paraId="2CEDA439" w14:textId="77777777" w:rsidR="006F6DBA" w:rsidRDefault="006F6DBA">
                              <w:pPr>
                                <w:rPr>
                                  <w:rFonts w:ascii="Trebuchet MS"/>
                                  <w:i/>
                                  <w:sz w:val="10"/>
                                </w:rPr>
                              </w:pPr>
                            </w:p>
                            <w:p w14:paraId="33C1F4E0" w14:textId="77777777" w:rsidR="006F6DBA" w:rsidRDefault="006F6DBA">
                              <w:pPr>
                                <w:rPr>
                                  <w:rFonts w:ascii="Trebuchet MS"/>
                                  <w:i/>
                                  <w:sz w:val="10"/>
                                </w:rPr>
                              </w:pPr>
                            </w:p>
                            <w:p w14:paraId="32DC0ADF" w14:textId="77777777" w:rsidR="006F6DBA" w:rsidRDefault="006F6DBA">
                              <w:pPr>
                                <w:rPr>
                                  <w:rFonts w:ascii="Trebuchet MS"/>
                                  <w:i/>
                                  <w:sz w:val="10"/>
                                </w:rPr>
                              </w:pPr>
                            </w:p>
                            <w:p w14:paraId="3E99CA27" w14:textId="77777777" w:rsidR="006F6DBA" w:rsidRDefault="006F6DBA">
                              <w:pPr>
                                <w:spacing w:before="55"/>
                                <w:rPr>
                                  <w:rFonts w:ascii="Trebuchet MS"/>
                                  <w:i/>
                                  <w:sz w:val="10"/>
                                </w:rPr>
                              </w:pPr>
                            </w:p>
                            <w:p w14:paraId="2CED1C67" w14:textId="77777777" w:rsidR="006F6DBA" w:rsidRDefault="00000000">
                              <w:pPr>
                                <w:ind w:right="1397"/>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23</w:t>
                              </w:r>
                            </w:p>
                          </w:txbxContent>
                        </wps:txbx>
                        <wps:bodyPr wrap="square" lIns="0" tIns="0" rIns="0" bIns="0" rtlCol="0">
                          <a:noAutofit/>
                        </wps:bodyPr>
                      </wps:wsp>
                    </wpg:wgp>
                  </a:graphicData>
                </a:graphic>
              </wp:anchor>
            </w:drawing>
          </mc:Choice>
          <mc:Fallback>
            <w:pict>
              <v:group w14:anchorId="56B32897" id="Group 4316" o:spid="_x0000_s3540" style="position:absolute;margin-left:86.65pt;margin-top:70.7pt;width:418.45pt;height:584.35pt;z-index:-251554816;mso-wrap-distance-left:0;mso-wrap-distance-right:0;mso-position-horizontal-relative:page;mso-position-vertical-relative:page" coordsize="53143,7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">
                <v:shape id="Image 4317" o:spid="_x0000_s3541" type="#_x0000_t75" style="position:absolute;left:15110;top:4026;width:22942;height:15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">
                  <v:imagedata r:id="rId425" o:title=""/>
                </v:shape>
                <v:shape id="Textbox 4318" o:spid="_x0000_s3542" type="#_x0000_t202" style="position:absolute;left:31;top:31;width:53080;height:7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" filled="f" strokeweight=".17567mm">
                  <v:textbox inset="0,0,0,0">
                    <w:txbxContent>
                      <w:p w14:paraId="4E4D4376" w14:textId="77777777" w:rsidR="006F6DBA" w:rsidRDefault="006F6DBA">
                        <w:pPr>
                          <w:rPr>
                            <w:rFonts w:ascii="Trebuchet MS"/>
                            <w:i/>
                            <w:sz w:val="10"/>
                          </w:rPr>
                        </w:pPr>
                      </w:p>
                      <w:p w14:paraId="0521D7FE" w14:textId="77777777" w:rsidR="006F6DBA" w:rsidRDefault="006F6DBA">
                        <w:pPr>
                          <w:rPr>
                            <w:rFonts w:ascii="Trebuchet MS"/>
                            <w:i/>
                            <w:sz w:val="10"/>
                          </w:rPr>
                        </w:pPr>
                      </w:p>
                      <w:p w14:paraId="7E67E1BE" w14:textId="77777777" w:rsidR="006F6DBA" w:rsidRDefault="006F6DBA">
                        <w:pPr>
                          <w:rPr>
                            <w:rFonts w:ascii="Trebuchet MS"/>
                            <w:i/>
                            <w:sz w:val="10"/>
                          </w:rPr>
                        </w:pPr>
                      </w:p>
                      <w:p w14:paraId="724C383F" w14:textId="77777777" w:rsidR="006F6DBA" w:rsidRDefault="006F6DBA">
                        <w:pPr>
                          <w:rPr>
                            <w:rFonts w:ascii="Trebuchet MS"/>
                            <w:i/>
                            <w:sz w:val="10"/>
                          </w:rPr>
                        </w:pPr>
                      </w:p>
                      <w:p w14:paraId="7116BD66" w14:textId="77777777" w:rsidR="006F6DBA" w:rsidRDefault="006F6DBA">
                        <w:pPr>
                          <w:rPr>
                            <w:rFonts w:ascii="Trebuchet MS"/>
                            <w:i/>
                            <w:sz w:val="10"/>
                          </w:rPr>
                        </w:pPr>
                      </w:p>
                      <w:p w14:paraId="106CDD48" w14:textId="77777777" w:rsidR="006F6DBA" w:rsidRDefault="006F6DBA">
                        <w:pPr>
                          <w:rPr>
                            <w:rFonts w:ascii="Trebuchet MS"/>
                            <w:i/>
                            <w:sz w:val="10"/>
                          </w:rPr>
                        </w:pPr>
                      </w:p>
                      <w:p w14:paraId="3B71C3EF" w14:textId="77777777" w:rsidR="006F6DBA" w:rsidRDefault="006F6DBA">
                        <w:pPr>
                          <w:rPr>
                            <w:rFonts w:ascii="Trebuchet MS"/>
                            <w:i/>
                            <w:sz w:val="10"/>
                          </w:rPr>
                        </w:pPr>
                      </w:p>
                      <w:p w14:paraId="16768B2F" w14:textId="77777777" w:rsidR="006F6DBA" w:rsidRDefault="006F6DBA">
                        <w:pPr>
                          <w:rPr>
                            <w:rFonts w:ascii="Trebuchet MS"/>
                            <w:i/>
                            <w:sz w:val="10"/>
                          </w:rPr>
                        </w:pPr>
                      </w:p>
                      <w:p w14:paraId="5CC63801" w14:textId="77777777" w:rsidR="006F6DBA" w:rsidRDefault="006F6DBA">
                        <w:pPr>
                          <w:rPr>
                            <w:rFonts w:ascii="Trebuchet MS"/>
                            <w:i/>
                            <w:sz w:val="10"/>
                          </w:rPr>
                        </w:pPr>
                      </w:p>
                      <w:p w14:paraId="3B5F6577" w14:textId="77777777" w:rsidR="006F6DBA" w:rsidRDefault="006F6DBA">
                        <w:pPr>
                          <w:rPr>
                            <w:rFonts w:ascii="Trebuchet MS"/>
                            <w:i/>
                            <w:sz w:val="10"/>
                          </w:rPr>
                        </w:pPr>
                      </w:p>
                      <w:p w14:paraId="55C45DAC" w14:textId="77777777" w:rsidR="006F6DBA" w:rsidRDefault="006F6DBA">
                        <w:pPr>
                          <w:rPr>
                            <w:rFonts w:ascii="Trebuchet MS"/>
                            <w:i/>
                            <w:sz w:val="10"/>
                          </w:rPr>
                        </w:pPr>
                      </w:p>
                      <w:p w14:paraId="694A6859" w14:textId="77777777" w:rsidR="006F6DBA" w:rsidRDefault="006F6DBA">
                        <w:pPr>
                          <w:rPr>
                            <w:rFonts w:ascii="Trebuchet MS"/>
                            <w:i/>
                            <w:sz w:val="10"/>
                          </w:rPr>
                        </w:pPr>
                      </w:p>
                      <w:p w14:paraId="66920881" w14:textId="77777777" w:rsidR="006F6DBA" w:rsidRDefault="006F6DBA">
                        <w:pPr>
                          <w:rPr>
                            <w:rFonts w:ascii="Trebuchet MS"/>
                            <w:i/>
                            <w:sz w:val="10"/>
                          </w:rPr>
                        </w:pPr>
                      </w:p>
                      <w:p w14:paraId="0B5D2577" w14:textId="77777777" w:rsidR="006F6DBA" w:rsidRDefault="006F6DBA">
                        <w:pPr>
                          <w:rPr>
                            <w:rFonts w:ascii="Trebuchet MS"/>
                            <w:i/>
                            <w:sz w:val="10"/>
                          </w:rPr>
                        </w:pPr>
                      </w:p>
                      <w:p w14:paraId="0F730F97" w14:textId="77777777" w:rsidR="006F6DBA" w:rsidRDefault="006F6DBA">
                        <w:pPr>
                          <w:rPr>
                            <w:rFonts w:ascii="Trebuchet MS"/>
                            <w:i/>
                            <w:sz w:val="10"/>
                          </w:rPr>
                        </w:pPr>
                      </w:p>
                      <w:p w14:paraId="4C29C0AA" w14:textId="77777777" w:rsidR="006F6DBA" w:rsidRDefault="006F6DBA">
                        <w:pPr>
                          <w:rPr>
                            <w:rFonts w:ascii="Trebuchet MS"/>
                            <w:i/>
                            <w:sz w:val="10"/>
                          </w:rPr>
                        </w:pPr>
                      </w:p>
                      <w:p w14:paraId="78D1050F" w14:textId="77777777" w:rsidR="006F6DBA" w:rsidRDefault="006F6DBA">
                        <w:pPr>
                          <w:rPr>
                            <w:rFonts w:ascii="Trebuchet MS"/>
                            <w:i/>
                            <w:sz w:val="10"/>
                          </w:rPr>
                        </w:pPr>
                      </w:p>
                      <w:p w14:paraId="05BBFF59" w14:textId="77777777" w:rsidR="006F6DBA" w:rsidRDefault="006F6DBA">
                        <w:pPr>
                          <w:rPr>
                            <w:rFonts w:ascii="Trebuchet MS"/>
                            <w:i/>
                            <w:sz w:val="10"/>
                          </w:rPr>
                        </w:pPr>
                      </w:p>
                      <w:p w14:paraId="183FA638" w14:textId="77777777" w:rsidR="006F6DBA" w:rsidRDefault="006F6DBA">
                        <w:pPr>
                          <w:rPr>
                            <w:rFonts w:ascii="Trebuchet MS"/>
                            <w:i/>
                            <w:sz w:val="10"/>
                          </w:rPr>
                        </w:pPr>
                      </w:p>
                      <w:p w14:paraId="5CD85E40" w14:textId="77777777" w:rsidR="006F6DBA" w:rsidRDefault="006F6DBA">
                        <w:pPr>
                          <w:rPr>
                            <w:rFonts w:ascii="Trebuchet MS"/>
                            <w:i/>
                            <w:sz w:val="10"/>
                          </w:rPr>
                        </w:pPr>
                      </w:p>
                      <w:p w14:paraId="73A4A805" w14:textId="77777777" w:rsidR="006F6DBA" w:rsidRDefault="006F6DBA">
                        <w:pPr>
                          <w:rPr>
                            <w:rFonts w:ascii="Trebuchet MS"/>
                            <w:i/>
                            <w:sz w:val="10"/>
                          </w:rPr>
                        </w:pPr>
                      </w:p>
                      <w:p w14:paraId="0ECEC1CE" w14:textId="77777777" w:rsidR="006F6DBA" w:rsidRDefault="006F6DBA">
                        <w:pPr>
                          <w:rPr>
                            <w:rFonts w:ascii="Trebuchet MS"/>
                            <w:i/>
                            <w:sz w:val="10"/>
                          </w:rPr>
                        </w:pPr>
                      </w:p>
                      <w:p w14:paraId="2CEDA439" w14:textId="77777777" w:rsidR="006F6DBA" w:rsidRDefault="006F6DBA">
                        <w:pPr>
                          <w:rPr>
                            <w:rFonts w:ascii="Trebuchet MS"/>
                            <w:i/>
                            <w:sz w:val="10"/>
                          </w:rPr>
                        </w:pPr>
                      </w:p>
                      <w:p w14:paraId="33C1F4E0" w14:textId="77777777" w:rsidR="006F6DBA" w:rsidRDefault="006F6DBA">
                        <w:pPr>
                          <w:rPr>
                            <w:rFonts w:ascii="Trebuchet MS"/>
                            <w:i/>
                            <w:sz w:val="10"/>
                          </w:rPr>
                        </w:pPr>
                      </w:p>
                      <w:p w14:paraId="32DC0ADF" w14:textId="77777777" w:rsidR="006F6DBA" w:rsidRDefault="006F6DBA">
                        <w:pPr>
                          <w:rPr>
                            <w:rFonts w:ascii="Trebuchet MS"/>
                            <w:i/>
                            <w:sz w:val="10"/>
                          </w:rPr>
                        </w:pPr>
                      </w:p>
                      <w:p w14:paraId="3E99CA27" w14:textId="77777777" w:rsidR="006F6DBA" w:rsidRDefault="006F6DBA">
                        <w:pPr>
                          <w:spacing w:before="55"/>
                          <w:rPr>
                            <w:rFonts w:ascii="Trebuchet MS"/>
                            <w:i/>
                            <w:sz w:val="10"/>
                          </w:rPr>
                        </w:pPr>
                      </w:p>
                      <w:p w14:paraId="2CED1C67" w14:textId="77777777" w:rsidR="006F6DBA" w:rsidRDefault="00000000">
                        <w:pPr>
                          <w:ind w:right="1397"/>
                          <w:jc w:val="right"/>
                          <w:rPr>
                            <w:sz w:val="10"/>
                          </w:rPr>
                        </w:pPr>
                        <w:r>
                          <w:rPr>
                            <w:spacing w:val="2"/>
                            <w:sz w:val="10"/>
                          </w:rPr>
                          <w:t>TL/H/5516</w:t>
                        </w:r>
                        <w:r>
                          <w:rPr>
                            <w:spacing w:val="-11"/>
                            <w:sz w:val="10"/>
                          </w:rPr>
                          <w:t xml:space="preserve"> </w:t>
                        </w:r>
                        <w:r>
                          <w:rPr>
                            <w:spacing w:val="2"/>
                            <w:sz w:val="10"/>
                          </w:rPr>
                          <w:t>–</w:t>
                        </w:r>
                        <w:r>
                          <w:rPr>
                            <w:spacing w:val="-10"/>
                            <w:sz w:val="10"/>
                          </w:rPr>
                          <w:t xml:space="preserve"> </w:t>
                        </w:r>
                        <w:r>
                          <w:rPr>
                            <w:spacing w:val="-5"/>
                            <w:sz w:val="10"/>
                          </w:rPr>
                          <w:t>23</w:t>
                        </w:r>
                      </w:p>
                    </w:txbxContent>
                  </v:textbox>
                </v:shape>
                <w10:wrap anchorx="page" anchory="page"/>
              </v:group>
            </w:pict>
          </mc:Fallback>
        </mc:AlternateContent>
      </w:r>
    </w:p>
    <w:p w14:paraId="1BEA0718" w14:textId="77777777" w:rsidR="006F6DBA" w:rsidRDefault="006F6DBA">
      <w:pPr>
        <w:rPr>
          <w:rFonts w:ascii="Trebuchet MS"/>
          <w:sz w:val="17"/>
        </w:rPr>
        <w:sectPr w:rsidR="006F6DBA">
          <w:headerReference w:type="default" r:id="rId426"/>
          <w:footerReference w:type="default" r:id="rId427"/>
          <w:pgSz w:w="12240" w:h="15840"/>
          <w:pgMar w:top="1820" w:right="1040" w:bottom="2640" w:left="300" w:header="1614" w:footer="2458" w:gutter="0"/>
          <w:cols w:space="720"/>
        </w:sectPr>
      </w:pPr>
    </w:p>
    <w:p w14:paraId="7C1EEB6C" w14:textId="77777777" w:rsidR="006F6DBA" w:rsidRDefault="00000000">
      <w:pPr>
        <w:pStyle w:val="BodyText"/>
        <w:rPr>
          <w:rFonts w:ascii="Trebuchet MS"/>
          <w:i/>
        </w:rPr>
      </w:pPr>
      <w:r>
        <w:rPr>
          <w:noProof/>
        </w:rPr>
        <w:lastRenderedPageBreak/>
        <mc:AlternateContent>
          <mc:Choice Requires="wpg">
            <w:drawing>
              <wp:anchor distT="0" distB="0" distL="0" distR="0" simplePos="0" relativeHeight="251762688" behindDoc="1" locked="0" layoutInCell="1" allowOverlap="1" wp14:anchorId="69F1BCFD" wp14:editId="79EC3091">
                <wp:simplePos x="0" y="0"/>
                <wp:positionH relativeFrom="page">
                  <wp:posOffset>746504</wp:posOffset>
                </wp:positionH>
                <wp:positionV relativeFrom="page">
                  <wp:posOffset>897953</wp:posOffset>
                </wp:positionV>
                <wp:extent cx="5314315" cy="7421245"/>
                <wp:effectExtent l="0" t="0" r="0" b="0"/>
                <wp:wrapNone/>
                <wp:docPr id="4321" name="Group 4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315" cy="7421245"/>
                          <a:chOff x="0" y="0"/>
                          <a:chExt cx="5314315" cy="7421245"/>
                        </a:xfrm>
                      </wpg:grpSpPr>
                      <pic:pic xmlns:pic="http://schemas.openxmlformats.org/drawingml/2006/picture">
                        <pic:nvPicPr>
                          <pic:cNvPr id="4322" name="Image 4322"/>
                          <pic:cNvPicPr/>
                        </pic:nvPicPr>
                        <pic:blipFill>
                          <a:blip r:embed="rId428" cstate="print"/>
                          <a:stretch>
                            <a:fillRect/>
                          </a:stretch>
                        </pic:blipFill>
                        <pic:spPr>
                          <a:xfrm>
                            <a:off x="1746047" y="537032"/>
                            <a:ext cx="1824050" cy="2050414"/>
                          </a:xfrm>
                          <a:prstGeom prst="rect">
                            <a:avLst/>
                          </a:prstGeom>
                        </pic:spPr>
                      </pic:pic>
                      <wps:wsp>
                        <wps:cNvPr id="4323" name="Textbox 4323"/>
                        <wps:cNvSpPr txBox="1"/>
                        <wps:spPr>
                          <a:xfrm>
                            <a:off x="3162" y="3162"/>
                            <a:ext cx="5307965" cy="7414895"/>
                          </a:xfrm>
                          <a:prstGeom prst="rect">
                            <a:avLst/>
                          </a:prstGeom>
                          <a:ln w="6324">
                            <a:solidFill>
                              <a:srgbClr val="000000"/>
                            </a:solidFill>
                            <a:prstDash val="solid"/>
                          </a:ln>
                        </wps:spPr>
                        <wps:txbx>
                          <w:txbxContent>
                            <w:p w14:paraId="5A0B1032" w14:textId="77777777" w:rsidR="006F6DBA" w:rsidRDefault="006F6DBA">
                              <w:pPr>
                                <w:rPr>
                                  <w:rFonts w:ascii="Trebuchet MS"/>
                                  <w:i/>
                                  <w:sz w:val="14"/>
                                </w:rPr>
                              </w:pPr>
                            </w:p>
                            <w:p w14:paraId="75794659" w14:textId="77777777" w:rsidR="006F6DBA" w:rsidRDefault="006F6DBA">
                              <w:pPr>
                                <w:rPr>
                                  <w:rFonts w:ascii="Trebuchet MS"/>
                                  <w:i/>
                                  <w:sz w:val="14"/>
                                </w:rPr>
                              </w:pPr>
                            </w:p>
                            <w:p w14:paraId="488CABA8" w14:textId="77777777" w:rsidR="006F6DBA" w:rsidRDefault="006F6DBA">
                              <w:pPr>
                                <w:rPr>
                                  <w:rFonts w:ascii="Trebuchet MS"/>
                                  <w:i/>
                                  <w:sz w:val="14"/>
                                </w:rPr>
                              </w:pPr>
                            </w:p>
                            <w:p w14:paraId="57A23874" w14:textId="77777777" w:rsidR="006F6DBA" w:rsidRDefault="006F6DBA">
                              <w:pPr>
                                <w:rPr>
                                  <w:rFonts w:ascii="Trebuchet MS"/>
                                  <w:i/>
                                  <w:sz w:val="14"/>
                                </w:rPr>
                              </w:pPr>
                            </w:p>
                            <w:p w14:paraId="055C8D9D" w14:textId="77777777" w:rsidR="006F6DBA" w:rsidRDefault="006F6DBA">
                              <w:pPr>
                                <w:rPr>
                                  <w:rFonts w:ascii="Trebuchet MS"/>
                                  <w:i/>
                                  <w:sz w:val="14"/>
                                </w:rPr>
                              </w:pPr>
                            </w:p>
                            <w:p w14:paraId="4AB180D9" w14:textId="77777777" w:rsidR="006F6DBA" w:rsidRDefault="006F6DBA">
                              <w:pPr>
                                <w:rPr>
                                  <w:rFonts w:ascii="Trebuchet MS"/>
                                  <w:i/>
                                  <w:sz w:val="14"/>
                                </w:rPr>
                              </w:pPr>
                            </w:p>
                            <w:p w14:paraId="16A8E33F" w14:textId="77777777" w:rsidR="006F6DBA" w:rsidRDefault="006F6DBA">
                              <w:pPr>
                                <w:rPr>
                                  <w:rFonts w:ascii="Trebuchet MS"/>
                                  <w:i/>
                                  <w:sz w:val="14"/>
                                </w:rPr>
                              </w:pPr>
                            </w:p>
                            <w:p w14:paraId="68229644" w14:textId="77777777" w:rsidR="006F6DBA" w:rsidRDefault="006F6DBA">
                              <w:pPr>
                                <w:rPr>
                                  <w:rFonts w:ascii="Trebuchet MS"/>
                                  <w:i/>
                                  <w:sz w:val="14"/>
                                </w:rPr>
                              </w:pPr>
                            </w:p>
                            <w:p w14:paraId="11EB9941" w14:textId="77777777" w:rsidR="006F6DBA" w:rsidRDefault="006F6DBA">
                              <w:pPr>
                                <w:rPr>
                                  <w:rFonts w:ascii="Trebuchet MS"/>
                                  <w:i/>
                                  <w:sz w:val="14"/>
                                </w:rPr>
                              </w:pPr>
                            </w:p>
                            <w:p w14:paraId="16631155" w14:textId="77777777" w:rsidR="006F6DBA" w:rsidRDefault="006F6DBA">
                              <w:pPr>
                                <w:rPr>
                                  <w:rFonts w:ascii="Trebuchet MS"/>
                                  <w:i/>
                                  <w:sz w:val="14"/>
                                </w:rPr>
                              </w:pPr>
                            </w:p>
                            <w:p w14:paraId="719C9EA0" w14:textId="77777777" w:rsidR="006F6DBA" w:rsidRDefault="006F6DBA">
                              <w:pPr>
                                <w:rPr>
                                  <w:rFonts w:ascii="Trebuchet MS"/>
                                  <w:i/>
                                  <w:sz w:val="14"/>
                                </w:rPr>
                              </w:pPr>
                            </w:p>
                            <w:p w14:paraId="207E5B89" w14:textId="77777777" w:rsidR="006F6DBA" w:rsidRDefault="006F6DBA">
                              <w:pPr>
                                <w:rPr>
                                  <w:rFonts w:ascii="Trebuchet MS"/>
                                  <w:i/>
                                  <w:sz w:val="14"/>
                                </w:rPr>
                              </w:pPr>
                            </w:p>
                            <w:p w14:paraId="2A8A508A" w14:textId="77777777" w:rsidR="006F6DBA" w:rsidRDefault="006F6DBA">
                              <w:pPr>
                                <w:rPr>
                                  <w:rFonts w:ascii="Trebuchet MS"/>
                                  <w:i/>
                                  <w:sz w:val="14"/>
                                </w:rPr>
                              </w:pPr>
                            </w:p>
                            <w:p w14:paraId="174099B3" w14:textId="77777777" w:rsidR="006F6DBA" w:rsidRDefault="006F6DBA">
                              <w:pPr>
                                <w:rPr>
                                  <w:rFonts w:ascii="Trebuchet MS"/>
                                  <w:i/>
                                  <w:sz w:val="14"/>
                                </w:rPr>
                              </w:pPr>
                            </w:p>
                            <w:p w14:paraId="24551A28" w14:textId="77777777" w:rsidR="006F6DBA" w:rsidRDefault="006F6DBA">
                              <w:pPr>
                                <w:rPr>
                                  <w:rFonts w:ascii="Trebuchet MS"/>
                                  <w:i/>
                                  <w:sz w:val="14"/>
                                </w:rPr>
                              </w:pPr>
                            </w:p>
                            <w:p w14:paraId="6FD937DC" w14:textId="77777777" w:rsidR="006F6DBA" w:rsidRDefault="006F6DBA">
                              <w:pPr>
                                <w:rPr>
                                  <w:rFonts w:ascii="Trebuchet MS"/>
                                  <w:i/>
                                  <w:sz w:val="14"/>
                                </w:rPr>
                              </w:pPr>
                            </w:p>
                            <w:p w14:paraId="7B40F020" w14:textId="77777777" w:rsidR="006F6DBA" w:rsidRDefault="006F6DBA">
                              <w:pPr>
                                <w:rPr>
                                  <w:rFonts w:ascii="Trebuchet MS"/>
                                  <w:i/>
                                  <w:sz w:val="14"/>
                                </w:rPr>
                              </w:pPr>
                            </w:p>
                            <w:p w14:paraId="0548E98C" w14:textId="77777777" w:rsidR="006F6DBA" w:rsidRDefault="006F6DBA">
                              <w:pPr>
                                <w:rPr>
                                  <w:rFonts w:ascii="Trebuchet MS"/>
                                  <w:i/>
                                  <w:sz w:val="14"/>
                                </w:rPr>
                              </w:pPr>
                            </w:p>
                            <w:p w14:paraId="59346551" w14:textId="77777777" w:rsidR="006F6DBA" w:rsidRDefault="006F6DBA">
                              <w:pPr>
                                <w:rPr>
                                  <w:rFonts w:ascii="Trebuchet MS"/>
                                  <w:i/>
                                  <w:sz w:val="14"/>
                                </w:rPr>
                              </w:pPr>
                            </w:p>
                            <w:p w14:paraId="4A1FBCE0" w14:textId="77777777" w:rsidR="006F6DBA" w:rsidRDefault="006F6DBA">
                              <w:pPr>
                                <w:rPr>
                                  <w:rFonts w:ascii="Trebuchet MS"/>
                                  <w:i/>
                                  <w:sz w:val="14"/>
                                </w:rPr>
                              </w:pPr>
                            </w:p>
                            <w:p w14:paraId="3E9DBF28" w14:textId="77777777" w:rsidR="006F6DBA" w:rsidRDefault="006F6DBA">
                              <w:pPr>
                                <w:rPr>
                                  <w:rFonts w:ascii="Trebuchet MS"/>
                                  <w:i/>
                                  <w:sz w:val="14"/>
                                </w:rPr>
                              </w:pPr>
                            </w:p>
                            <w:p w14:paraId="44BB3CF2" w14:textId="77777777" w:rsidR="006F6DBA" w:rsidRDefault="006F6DBA">
                              <w:pPr>
                                <w:rPr>
                                  <w:rFonts w:ascii="Trebuchet MS"/>
                                  <w:i/>
                                  <w:sz w:val="14"/>
                                </w:rPr>
                              </w:pPr>
                            </w:p>
                            <w:p w14:paraId="5E1DDA77" w14:textId="77777777" w:rsidR="006F6DBA" w:rsidRDefault="006F6DBA">
                              <w:pPr>
                                <w:rPr>
                                  <w:rFonts w:ascii="Trebuchet MS"/>
                                  <w:i/>
                                  <w:sz w:val="14"/>
                                </w:rPr>
                              </w:pPr>
                            </w:p>
                            <w:p w14:paraId="3A52FD2B" w14:textId="77777777" w:rsidR="006F6DBA" w:rsidRDefault="006F6DBA">
                              <w:pPr>
                                <w:rPr>
                                  <w:rFonts w:ascii="Trebuchet MS"/>
                                  <w:i/>
                                  <w:sz w:val="14"/>
                                </w:rPr>
                              </w:pPr>
                            </w:p>
                            <w:p w14:paraId="1CC730B7" w14:textId="77777777" w:rsidR="006F6DBA" w:rsidRDefault="006F6DBA">
                              <w:pPr>
                                <w:spacing w:before="118"/>
                                <w:rPr>
                                  <w:rFonts w:ascii="Trebuchet MS"/>
                                  <w:i/>
                                  <w:sz w:val="14"/>
                                </w:rPr>
                              </w:pPr>
                            </w:p>
                            <w:p w14:paraId="20A4AB02" w14:textId="77777777" w:rsidR="006F6DBA" w:rsidRDefault="00000000">
                              <w:pPr>
                                <w:spacing w:line="252" w:lineRule="auto"/>
                                <w:ind w:left="2807" w:right="2816" w:firstLine="405"/>
                                <w:rPr>
                                  <w:sz w:val="14"/>
                                </w:rPr>
                              </w:pPr>
                              <w:r>
                                <w:rPr>
                                  <w:sz w:val="14"/>
                                </w:rPr>
                                <w:t>TO-46</w:t>
                              </w:r>
                              <w:r>
                                <w:rPr>
                                  <w:spacing w:val="18"/>
                                  <w:sz w:val="14"/>
                                </w:rPr>
                                <w:t xml:space="preserve"> </w:t>
                              </w:r>
                              <w:r>
                                <w:rPr>
                                  <w:sz w:val="14"/>
                                </w:rPr>
                                <w:t>Metal</w:t>
                              </w:r>
                              <w:r>
                                <w:rPr>
                                  <w:spacing w:val="18"/>
                                  <w:sz w:val="14"/>
                                </w:rPr>
                                <w:t xml:space="preserve"> </w:t>
                              </w:r>
                              <w:r>
                                <w:rPr>
                                  <w:sz w:val="14"/>
                                </w:rPr>
                                <w:t>Can</w:t>
                              </w:r>
                              <w:r>
                                <w:rPr>
                                  <w:spacing w:val="18"/>
                                  <w:sz w:val="14"/>
                                </w:rPr>
                                <w:t xml:space="preserve"> </w:t>
                              </w:r>
                              <w:r>
                                <w:rPr>
                                  <w:sz w:val="14"/>
                                </w:rPr>
                                <w:t>Package</w:t>
                              </w:r>
                              <w:r>
                                <w:rPr>
                                  <w:spacing w:val="18"/>
                                  <w:sz w:val="14"/>
                                </w:rPr>
                                <w:t xml:space="preserve"> </w:t>
                              </w:r>
                              <w:r>
                                <w:rPr>
                                  <w:sz w:val="14"/>
                                </w:rPr>
                                <w:t>(H)</w:t>
                              </w:r>
                              <w:r>
                                <w:rPr>
                                  <w:spacing w:val="40"/>
                                  <w:sz w:val="14"/>
                                </w:rPr>
                                <w:t xml:space="preserve"> </w:t>
                              </w:r>
                              <w:r>
                                <w:rPr>
                                  <w:sz w:val="14"/>
                                </w:rPr>
                                <w:t>Order Number LM35H, LM35AH, LM35CH,</w:t>
                              </w:r>
                            </w:p>
                            <w:p w14:paraId="68412CFD" w14:textId="77777777" w:rsidR="006F6DBA" w:rsidRDefault="00000000">
                              <w:pPr>
                                <w:spacing w:before="1"/>
                                <w:ind w:left="2724" w:right="2724"/>
                                <w:jc w:val="center"/>
                                <w:rPr>
                                  <w:sz w:val="14"/>
                                </w:rPr>
                              </w:pPr>
                              <w:r>
                                <w:rPr>
                                  <w:sz w:val="14"/>
                                </w:rPr>
                                <w:t>LM35CAH,</w:t>
                              </w:r>
                              <w:r>
                                <w:rPr>
                                  <w:spacing w:val="7"/>
                                  <w:sz w:val="14"/>
                                </w:rPr>
                                <w:t xml:space="preserve"> </w:t>
                              </w:r>
                              <w:r>
                                <w:rPr>
                                  <w:sz w:val="14"/>
                                </w:rPr>
                                <w:t>or</w:t>
                              </w:r>
                              <w:r>
                                <w:rPr>
                                  <w:spacing w:val="8"/>
                                  <w:sz w:val="14"/>
                                </w:rPr>
                                <w:t xml:space="preserve"> </w:t>
                              </w:r>
                              <w:r>
                                <w:rPr>
                                  <w:spacing w:val="-2"/>
                                  <w:sz w:val="14"/>
                                </w:rPr>
                                <w:t>LM35DH</w:t>
                              </w:r>
                            </w:p>
                            <w:p w14:paraId="2767C7C5" w14:textId="77777777" w:rsidR="006F6DBA" w:rsidRDefault="00000000">
                              <w:pPr>
                                <w:spacing w:before="8"/>
                                <w:ind w:left="2724" w:right="2724"/>
                                <w:jc w:val="center"/>
                                <w:rPr>
                                  <w:sz w:val="14"/>
                                </w:rPr>
                              </w:pPr>
                              <w:r>
                                <w:rPr>
                                  <w:sz w:val="14"/>
                                </w:rPr>
                                <w:t>NS</w:t>
                              </w:r>
                              <w:r>
                                <w:rPr>
                                  <w:spacing w:val="8"/>
                                  <w:sz w:val="14"/>
                                </w:rPr>
                                <w:t xml:space="preserve"> </w:t>
                              </w:r>
                              <w:r>
                                <w:rPr>
                                  <w:sz w:val="14"/>
                                </w:rPr>
                                <w:t>Package</w:t>
                              </w:r>
                              <w:r>
                                <w:rPr>
                                  <w:spacing w:val="9"/>
                                  <w:sz w:val="14"/>
                                </w:rPr>
                                <w:t xml:space="preserve"> </w:t>
                              </w:r>
                              <w:r>
                                <w:rPr>
                                  <w:sz w:val="14"/>
                                </w:rPr>
                                <w:t>Number</w:t>
                              </w:r>
                              <w:r>
                                <w:rPr>
                                  <w:spacing w:val="8"/>
                                  <w:sz w:val="14"/>
                                </w:rPr>
                                <w:t xml:space="preserve"> </w:t>
                              </w:r>
                              <w:r>
                                <w:rPr>
                                  <w:spacing w:val="-4"/>
                                  <w:sz w:val="14"/>
                                </w:rPr>
                                <w:t>H03H</w:t>
                              </w:r>
                            </w:p>
                            <w:p w14:paraId="53678C95" w14:textId="77777777" w:rsidR="006F6DBA" w:rsidRDefault="006F6DBA">
                              <w:pPr>
                                <w:rPr>
                                  <w:sz w:val="14"/>
                                </w:rPr>
                              </w:pPr>
                            </w:p>
                            <w:p w14:paraId="46891CED" w14:textId="77777777" w:rsidR="006F6DBA" w:rsidRDefault="006F6DBA">
                              <w:pPr>
                                <w:rPr>
                                  <w:sz w:val="14"/>
                                </w:rPr>
                              </w:pPr>
                            </w:p>
                            <w:p w14:paraId="1527800D" w14:textId="77777777" w:rsidR="006F6DBA" w:rsidRDefault="006F6DBA">
                              <w:pPr>
                                <w:rPr>
                                  <w:sz w:val="14"/>
                                </w:rPr>
                              </w:pPr>
                            </w:p>
                            <w:p w14:paraId="27681EEF" w14:textId="77777777" w:rsidR="006F6DBA" w:rsidRDefault="006F6DBA">
                              <w:pPr>
                                <w:rPr>
                                  <w:sz w:val="14"/>
                                </w:rPr>
                              </w:pPr>
                            </w:p>
                            <w:p w14:paraId="607770BE" w14:textId="77777777" w:rsidR="006F6DBA" w:rsidRDefault="006F6DBA">
                              <w:pPr>
                                <w:rPr>
                                  <w:sz w:val="14"/>
                                </w:rPr>
                              </w:pPr>
                            </w:p>
                            <w:p w14:paraId="612D1285" w14:textId="77777777" w:rsidR="006F6DBA" w:rsidRDefault="006F6DBA">
                              <w:pPr>
                                <w:rPr>
                                  <w:sz w:val="14"/>
                                </w:rPr>
                              </w:pPr>
                            </w:p>
                            <w:p w14:paraId="192C6EEE" w14:textId="77777777" w:rsidR="006F6DBA" w:rsidRDefault="006F6DBA">
                              <w:pPr>
                                <w:rPr>
                                  <w:sz w:val="14"/>
                                </w:rPr>
                              </w:pPr>
                            </w:p>
                            <w:p w14:paraId="58A8688A" w14:textId="77777777" w:rsidR="006F6DBA" w:rsidRDefault="006F6DBA">
                              <w:pPr>
                                <w:rPr>
                                  <w:sz w:val="14"/>
                                </w:rPr>
                              </w:pPr>
                            </w:p>
                            <w:p w14:paraId="4FBF6C4B" w14:textId="77777777" w:rsidR="006F6DBA" w:rsidRDefault="006F6DBA">
                              <w:pPr>
                                <w:rPr>
                                  <w:sz w:val="14"/>
                                </w:rPr>
                              </w:pPr>
                            </w:p>
                            <w:p w14:paraId="7DAA643E" w14:textId="77777777" w:rsidR="006F6DBA" w:rsidRDefault="006F6DBA">
                              <w:pPr>
                                <w:rPr>
                                  <w:sz w:val="14"/>
                                </w:rPr>
                              </w:pPr>
                            </w:p>
                            <w:p w14:paraId="0CD4870D" w14:textId="77777777" w:rsidR="006F6DBA" w:rsidRDefault="006F6DBA">
                              <w:pPr>
                                <w:rPr>
                                  <w:sz w:val="14"/>
                                </w:rPr>
                              </w:pPr>
                            </w:p>
                            <w:p w14:paraId="504DC02F" w14:textId="77777777" w:rsidR="006F6DBA" w:rsidRDefault="006F6DBA">
                              <w:pPr>
                                <w:rPr>
                                  <w:sz w:val="14"/>
                                </w:rPr>
                              </w:pPr>
                            </w:p>
                            <w:p w14:paraId="51D2A955" w14:textId="77777777" w:rsidR="006F6DBA" w:rsidRDefault="006F6DBA">
                              <w:pPr>
                                <w:rPr>
                                  <w:sz w:val="14"/>
                                </w:rPr>
                              </w:pPr>
                            </w:p>
                            <w:p w14:paraId="19B70F0D" w14:textId="77777777" w:rsidR="006F6DBA" w:rsidRDefault="006F6DBA">
                              <w:pPr>
                                <w:rPr>
                                  <w:sz w:val="14"/>
                                </w:rPr>
                              </w:pPr>
                            </w:p>
                            <w:p w14:paraId="1EC93227" w14:textId="77777777" w:rsidR="006F6DBA" w:rsidRDefault="006F6DBA">
                              <w:pPr>
                                <w:rPr>
                                  <w:sz w:val="14"/>
                                </w:rPr>
                              </w:pPr>
                            </w:p>
                            <w:p w14:paraId="2795C023" w14:textId="77777777" w:rsidR="006F6DBA" w:rsidRDefault="006F6DBA">
                              <w:pPr>
                                <w:rPr>
                                  <w:sz w:val="14"/>
                                </w:rPr>
                              </w:pPr>
                            </w:p>
                            <w:p w14:paraId="36F8BA82" w14:textId="77777777" w:rsidR="006F6DBA" w:rsidRDefault="006F6DBA">
                              <w:pPr>
                                <w:rPr>
                                  <w:sz w:val="14"/>
                                </w:rPr>
                              </w:pPr>
                            </w:p>
                            <w:p w14:paraId="7F17E51D" w14:textId="77777777" w:rsidR="006F6DBA" w:rsidRDefault="006F6DBA">
                              <w:pPr>
                                <w:rPr>
                                  <w:sz w:val="14"/>
                                </w:rPr>
                              </w:pPr>
                            </w:p>
                            <w:p w14:paraId="52BD8C36" w14:textId="77777777" w:rsidR="006F6DBA" w:rsidRDefault="006F6DBA">
                              <w:pPr>
                                <w:rPr>
                                  <w:sz w:val="14"/>
                                </w:rPr>
                              </w:pPr>
                            </w:p>
                            <w:p w14:paraId="4CB8C510" w14:textId="77777777" w:rsidR="006F6DBA" w:rsidRDefault="006F6DBA">
                              <w:pPr>
                                <w:rPr>
                                  <w:sz w:val="14"/>
                                </w:rPr>
                              </w:pPr>
                            </w:p>
                            <w:p w14:paraId="676CE1A8" w14:textId="77777777" w:rsidR="006F6DBA" w:rsidRDefault="006F6DBA">
                              <w:pPr>
                                <w:rPr>
                                  <w:sz w:val="14"/>
                                </w:rPr>
                              </w:pPr>
                            </w:p>
                            <w:p w14:paraId="5719EAFB" w14:textId="77777777" w:rsidR="006F6DBA" w:rsidRDefault="006F6DBA">
                              <w:pPr>
                                <w:rPr>
                                  <w:sz w:val="14"/>
                                </w:rPr>
                              </w:pPr>
                            </w:p>
                            <w:p w14:paraId="1858902E" w14:textId="77777777" w:rsidR="006F6DBA" w:rsidRDefault="006F6DBA">
                              <w:pPr>
                                <w:rPr>
                                  <w:sz w:val="14"/>
                                </w:rPr>
                              </w:pPr>
                            </w:p>
                            <w:p w14:paraId="189FE4E4" w14:textId="77777777" w:rsidR="006F6DBA" w:rsidRDefault="006F6DBA">
                              <w:pPr>
                                <w:rPr>
                                  <w:sz w:val="14"/>
                                </w:rPr>
                              </w:pPr>
                            </w:p>
                            <w:p w14:paraId="491CD0CD" w14:textId="77777777" w:rsidR="006F6DBA" w:rsidRDefault="006F6DBA">
                              <w:pPr>
                                <w:rPr>
                                  <w:sz w:val="14"/>
                                </w:rPr>
                              </w:pPr>
                            </w:p>
                            <w:p w14:paraId="7183175F" w14:textId="77777777" w:rsidR="006F6DBA" w:rsidRDefault="006F6DBA">
                              <w:pPr>
                                <w:rPr>
                                  <w:sz w:val="14"/>
                                </w:rPr>
                              </w:pPr>
                            </w:p>
                            <w:p w14:paraId="4D247B9E" w14:textId="77777777" w:rsidR="006F6DBA" w:rsidRDefault="006F6DBA">
                              <w:pPr>
                                <w:rPr>
                                  <w:sz w:val="14"/>
                                </w:rPr>
                              </w:pPr>
                            </w:p>
                            <w:p w14:paraId="0BA729A7" w14:textId="77777777" w:rsidR="006F6DBA" w:rsidRDefault="006F6DBA">
                              <w:pPr>
                                <w:rPr>
                                  <w:sz w:val="14"/>
                                </w:rPr>
                              </w:pPr>
                            </w:p>
                            <w:p w14:paraId="26F5A990" w14:textId="77777777" w:rsidR="006F6DBA" w:rsidRDefault="006F6DBA">
                              <w:pPr>
                                <w:rPr>
                                  <w:sz w:val="14"/>
                                </w:rPr>
                              </w:pPr>
                            </w:p>
                            <w:p w14:paraId="3976AE23" w14:textId="77777777" w:rsidR="006F6DBA" w:rsidRDefault="006F6DBA">
                              <w:pPr>
                                <w:spacing w:before="80"/>
                                <w:rPr>
                                  <w:sz w:val="14"/>
                                </w:rPr>
                              </w:pPr>
                            </w:p>
                            <w:p w14:paraId="190350BB" w14:textId="77777777" w:rsidR="006F6DBA" w:rsidRDefault="00000000">
                              <w:pPr>
                                <w:spacing w:before="1" w:line="252" w:lineRule="auto"/>
                                <w:ind w:left="2724" w:right="2723"/>
                                <w:jc w:val="center"/>
                                <w:rPr>
                                  <w:sz w:val="14"/>
                                </w:rPr>
                              </w:pPr>
                              <w:r>
                                <w:rPr>
                                  <w:spacing w:val="-2"/>
                                  <w:w w:val="105"/>
                                  <w:sz w:val="14"/>
                                </w:rPr>
                                <w:t>SO-8</w:t>
                              </w:r>
                              <w:r>
                                <w:rPr>
                                  <w:spacing w:val="-5"/>
                                  <w:w w:val="105"/>
                                  <w:sz w:val="14"/>
                                </w:rPr>
                                <w:t xml:space="preserve"> </w:t>
                              </w:r>
                              <w:r>
                                <w:rPr>
                                  <w:spacing w:val="-2"/>
                                  <w:w w:val="105"/>
                                  <w:sz w:val="14"/>
                                </w:rPr>
                                <w:t>Molded</w:t>
                              </w:r>
                              <w:r>
                                <w:rPr>
                                  <w:spacing w:val="-5"/>
                                  <w:w w:val="105"/>
                                  <w:sz w:val="14"/>
                                </w:rPr>
                                <w:t xml:space="preserve"> </w:t>
                              </w:r>
                              <w:r>
                                <w:rPr>
                                  <w:spacing w:val="-2"/>
                                  <w:w w:val="105"/>
                                  <w:sz w:val="14"/>
                                </w:rPr>
                                <w:t>Small</w:t>
                              </w:r>
                              <w:r>
                                <w:rPr>
                                  <w:spacing w:val="-5"/>
                                  <w:w w:val="105"/>
                                  <w:sz w:val="14"/>
                                </w:rPr>
                                <w:t xml:space="preserve"> </w:t>
                              </w:r>
                              <w:r>
                                <w:rPr>
                                  <w:spacing w:val="-2"/>
                                  <w:w w:val="105"/>
                                  <w:sz w:val="14"/>
                                </w:rPr>
                                <w:t>Outline</w:t>
                              </w:r>
                              <w:r>
                                <w:rPr>
                                  <w:spacing w:val="-5"/>
                                  <w:w w:val="105"/>
                                  <w:sz w:val="14"/>
                                </w:rPr>
                                <w:t xml:space="preserve"> </w:t>
                              </w:r>
                              <w:r>
                                <w:rPr>
                                  <w:spacing w:val="-2"/>
                                  <w:w w:val="105"/>
                                  <w:sz w:val="14"/>
                                </w:rPr>
                                <w:t>Package</w:t>
                              </w:r>
                              <w:r>
                                <w:rPr>
                                  <w:spacing w:val="-5"/>
                                  <w:w w:val="105"/>
                                  <w:sz w:val="14"/>
                                </w:rPr>
                                <w:t xml:space="preserve"> </w:t>
                              </w:r>
                              <w:r>
                                <w:rPr>
                                  <w:spacing w:val="-2"/>
                                  <w:w w:val="105"/>
                                  <w:sz w:val="14"/>
                                </w:rPr>
                                <w:t>(M)</w:t>
                              </w:r>
                              <w:r>
                                <w:rPr>
                                  <w:w w:val="105"/>
                                  <w:sz w:val="14"/>
                                </w:rPr>
                                <w:t xml:space="preserve"> Order Number LM35DM</w:t>
                              </w:r>
                            </w:p>
                            <w:p w14:paraId="2F3CCB82" w14:textId="77777777" w:rsidR="006F6DBA" w:rsidRDefault="00000000">
                              <w:pPr>
                                <w:ind w:left="2724" w:right="2724"/>
                                <w:jc w:val="center"/>
                                <w:rPr>
                                  <w:sz w:val="14"/>
                                </w:rPr>
                              </w:pPr>
                              <w:r>
                                <w:rPr>
                                  <w:sz w:val="14"/>
                                </w:rPr>
                                <w:t>NS</w:t>
                              </w:r>
                              <w:r>
                                <w:rPr>
                                  <w:spacing w:val="8"/>
                                  <w:sz w:val="14"/>
                                </w:rPr>
                                <w:t xml:space="preserve"> </w:t>
                              </w:r>
                              <w:r>
                                <w:rPr>
                                  <w:sz w:val="14"/>
                                </w:rPr>
                                <w:t>Package</w:t>
                              </w:r>
                              <w:r>
                                <w:rPr>
                                  <w:spacing w:val="9"/>
                                  <w:sz w:val="14"/>
                                </w:rPr>
                                <w:t xml:space="preserve"> </w:t>
                              </w:r>
                              <w:r>
                                <w:rPr>
                                  <w:sz w:val="14"/>
                                </w:rPr>
                                <w:t>Number</w:t>
                              </w:r>
                              <w:r>
                                <w:rPr>
                                  <w:spacing w:val="8"/>
                                  <w:sz w:val="14"/>
                                </w:rPr>
                                <w:t xml:space="preserve"> </w:t>
                              </w:r>
                              <w:r>
                                <w:rPr>
                                  <w:spacing w:val="-4"/>
                                  <w:sz w:val="14"/>
                                </w:rPr>
                                <w:t>M08A</w:t>
                              </w:r>
                            </w:p>
                          </w:txbxContent>
                        </wps:txbx>
                        <wps:bodyPr wrap="square" lIns="0" tIns="0" rIns="0" bIns="0" rtlCol="0">
                          <a:noAutofit/>
                        </wps:bodyPr>
                      </wps:wsp>
                    </wpg:wgp>
                  </a:graphicData>
                </a:graphic>
              </wp:anchor>
            </w:drawing>
          </mc:Choice>
          <mc:Fallback>
            <w:pict>
              <v:group w14:anchorId="69F1BCFD" id="Group 4321" o:spid="_x0000_s3543" style="position:absolute;margin-left:58.8pt;margin-top:70.7pt;width:418.45pt;height:584.35pt;z-index:-251553792;mso-wrap-distance-left:0;mso-wrap-distance-right:0;mso-position-horizontal-relative:page;mso-position-vertical-relative:page" coordsize="53143,7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">
                <v:shape id="Image 4322" o:spid="_x0000_s3544" type="#_x0000_t75" style="position:absolute;left:17460;top:5370;width:18240;height:20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">
                  <v:imagedata r:id="rId429" o:title=""/>
                </v:shape>
                <v:shape id="Textbox 4323" o:spid="_x0000_s3545" type="#_x0000_t202" style="position:absolute;left:31;top:31;width:53080;height:7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" filled="f" strokeweight=".17567mm">
                  <v:textbox inset="0,0,0,0">
                    <w:txbxContent>
                      <w:p w14:paraId="5A0B1032" w14:textId="77777777" w:rsidR="006F6DBA" w:rsidRDefault="006F6DBA">
                        <w:pPr>
                          <w:rPr>
                            <w:rFonts w:ascii="Trebuchet MS"/>
                            <w:i/>
                            <w:sz w:val="14"/>
                          </w:rPr>
                        </w:pPr>
                      </w:p>
                      <w:p w14:paraId="75794659" w14:textId="77777777" w:rsidR="006F6DBA" w:rsidRDefault="006F6DBA">
                        <w:pPr>
                          <w:rPr>
                            <w:rFonts w:ascii="Trebuchet MS"/>
                            <w:i/>
                            <w:sz w:val="14"/>
                          </w:rPr>
                        </w:pPr>
                      </w:p>
                      <w:p w14:paraId="488CABA8" w14:textId="77777777" w:rsidR="006F6DBA" w:rsidRDefault="006F6DBA">
                        <w:pPr>
                          <w:rPr>
                            <w:rFonts w:ascii="Trebuchet MS"/>
                            <w:i/>
                            <w:sz w:val="14"/>
                          </w:rPr>
                        </w:pPr>
                      </w:p>
                      <w:p w14:paraId="57A23874" w14:textId="77777777" w:rsidR="006F6DBA" w:rsidRDefault="006F6DBA">
                        <w:pPr>
                          <w:rPr>
                            <w:rFonts w:ascii="Trebuchet MS"/>
                            <w:i/>
                            <w:sz w:val="14"/>
                          </w:rPr>
                        </w:pPr>
                      </w:p>
                      <w:p w14:paraId="055C8D9D" w14:textId="77777777" w:rsidR="006F6DBA" w:rsidRDefault="006F6DBA">
                        <w:pPr>
                          <w:rPr>
                            <w:rFonts w:ascii="Trebuchet MS"/>
                            <w:i/>
                            <w:sz w:val="14"/>
                          </w:rPr>
                        </w:pPr>
                      </w:p>
                      <w:p w14:paraId="4AB180D9" w14:textId="77777777" w:rsidR="006F6DBA" w:rsidRDefault="006F6DBA">
                        <w:pPr>
                          <w:rPr>
                            <w:rFonts w:ascii="Trebuchet MS"/>
                            <w:i/>
                            <w:sz w:val="14"/>
                          </w:rPr>
                        </w:pPr>
                      </w:p>
                      <w:p w14:paraId="16A8E33F" w14:textId="77777777" w:rsidR="006F6DBA" w:rsidRDefault="006F6DBA">
                        <w:pPr>
                          <w:rPr>
                            <w:rFonts w:ascii="Trebuchet MS"/>
                            <w:i/>
                            <w:sz w:val="14"/>
                          </w:rPr>
                        </w:pPr>
                      </w:p>
                      <w:p w14:paraId="68229644" w14:textId="77777777" w:rsidR="006F6DBA" w:rsidRDefault="006F6DBA">
                        <w:pPr>
                          <w:rPr>
                            <w:rFonts w:ascii="Trebuchet MS"/>
                            <w:i/>
                            <w:sz w:val="14"/>
                          </w:rPr>
                        </w:pPr>
                      </w:p>
                      <w:p w14:paraId="11EB9941" w14:textId="77777777" w:rsidR="006F6DBA" w:rsidRDefault="006F6DBA">
                        <w:pPr>
                          <w:rPr>
                            <w:rFonts w:ascii="Trebuchet MS"/>
                            <w:i/>
                            <w:sz w:val="14"/>
                          </w:rPr>
                        </w:pPr>
                      </w:p>
                      <w:p w14:paraId="16631155" w14:textId="77777777" w:rsidR="006F6DBA" w:rsidRDefault="006F6DBA">
                        <w:pPr>
                          <w:rPr>
                            <w:rFonts w:ascii="Trebuchet MS"/>
                            <w:i/>
                            <w:sz w:val="14"/>
                          </w:rPr>
                        </w:pPr>
                      </w:p>
                      <w:p w14:paraId="719C9EA0" w14:textId="77777777" w:rsidR="006F6DBA" w:rsidRDefault="006F6DBA">
                        <w:pPr>
                          <w:rPr>
                            <w:rFonts w:ascii="Trebuchet MS"/>
                            <w:i/>
                            <w:sz w:val="14"/>
                          </w:rPr>
                        </w:pPr>
                      </w:p>
                      <w:p w14:paraId="207E5B89" w14:textId="77777777" w:rsidR="006F6DBA" w:rsidRDefault="006F6DBA">
                        <w:pPr>
                          <w:rPr>
                            <w:rFonts w:ascii="Trebuchet MS"/>
                            <w:i/>
                            <w:sz w:val="14"/>
                          </w:rPr>
                        </w:pPr>
                      </w:p>
                      <w:p w14:paraId="2A8A508A" w14:textId="77777777" w:rsidR="006F6DBA" w:rsidRDefault="006F6DBA">
                        <w:pPr>
                          <w:rPr>
                            <w:rFonts w:ascii="Trebuchet MS"/>
                            <w:i/>
                            <w:sz w:val="14"/>
                          </w:rPr>
                        </w:pPr>
                      </w:p>
                      <w:p w14:paraId="174099B3" w14:textId="77777777" w:rsidR="006F6DBA" w:rsidRDefault="006F6DBA">
                        <w:pPr>
                          <w:rPr>
                            <w:rFonts w:ascii="Trebuchet MS"/>
                            <w:i/>
                            <w:sz w:val="14"/>
                          </w:rPr>
                        </w:pPr>
                      </w:p>
                      <w:p w14:paraId="24551A28" w14:textId="77777777" w:rsidR="006F6DBA" w:rsidRDefault="006F6DBA">
                        <w:pPr>
                          <w:rPr>
                            <w:rFonts w:ascii="Trebuchet MS"/>
                            <w:i/>
                            <w:sz w:val="14"/>
                          </w:rPr>
                        </w:pPr>
                      </w:p>
                      <w:p w14:paraId="6FD937DC" w14:textId="77777777" w:rsidR="006F6DBA" w:rsidRDefault="006F6DBA">
                        <w:pPr>
                          <w:rPr>
                            <w:rFonts w:ascii="Trebuchet MS"/>
                            <w:i/>
                            <w:sz w:val="14"/>
                          </w:rPr>
                        </w:pPr>
                      </w:p>
                      <w:p w14:paraId="7B40F020" w14:textId="77777777" w:rsidR="006F6DBA" w:rsidRDefault="006F6DBA">
                        <w:pPr>
                          <w:rPr>
                            <w:rFonts w:ascii="Trebuchet MS"/>
                            <w:i/>
                            <w:sz w:val="14"/>
                          </w:rPr>
                        </w:pPr>
                      </w:p>
                      <w:p w14:paraId="0548E98C" w14:textId="77777777" w:rsidR="006F6DBA" w:rsidRDefault="006F6DBA">
                        <w:pPr>
                          <w:rPr>
                            <w:rFonts w:ascii="Trebuchet MS"/>
                            <w:i/>
                            <w:sz w:val="14"/>
                          </w:rPr>
                        </w:pPr>
                      </w:p>
                      <w:p w14:paraId="59346551" w14:textId="77777777" w:rsidR="006F6DBA" w:rsidRDefault="006F6DBA">
                        <w:pPr>
                          <w:rPr>
                            <w:rFonts w:ascii="Trebuchet MS"/>
                            <w:i/>
                            <w:sz w:val="14"/>
                          </w:rPr>
                        </w:pPr>
                      </w:p>
                      <w:p w14:paraId="4A1FBCE0" w14:textId="77777777" w:rsidR="006F6DBA" w:rsidRDefault="006F6DBA">
                        <w:pPr>
                          <w:rPr>
                            <w:rFonts w:ascii="Trebuchet MS"/>
                            <w:i/>
                            <w:sz w:val="14"/>
                          </w:rPr>
                        </w:pPr>
                      </w:p>
                      <w:p w14:paraId="3E9DBF28" w14:textId="77777777" w:rsidR="006F6DBA" w:rsidRDefault="006F6DBA">
                        <w:pPr>
                          <w:rPr>
                            <w:rFonts w:ascii="Trebuchet MS"/>
                            <w:i/>
                            <w:sz w:val="14"/>
                          </w:rPr>
                        </w:pPr>
                      </w:p>
                      <w:p w14:paraId="44BB3CF2" w14:textId="77777777" w:rsidR="006F6DBA" w:rsidRDefault="006F6DBA">
                        <w:pPr>
                          <w:rPr>
                            <w:rFonts w:ascii="Trebuchet MS"/>
                            <w:i/>
                            <w:sz w:val="14"/>
                          </w:rPr>
                        </w:pPr>
                      </w:p>
                      <w:p w14:paraId="5E1DDA77" w14:textId="77777777" w:rsidR="006F6DBA" w:rsidRDefault="006F6DBA">
                        <w:pPr>
                          <w:rPr>
                            <w:rFonts w:ascii="Trebuchet MS"/>
                            <w:i/>
                            <w:sz w:val="14"/>
                          </w:rPr>
                        </w:pPr>
                      </w:p>
                      <w:p w14:paraId="3A52FD2B" w14:textId="77777777" w:rsidR="006F6DBA" w:rsidRDefault="006F6DBA">
                        <w:pPr>
                          <w:rPr>
                            <w:rFonts w:ascii="Trebuchet MS"/>
                            <w:i/>
                            <w:sz w:val="14"/>
                          </w:rPr>
                        </w:pPr>
                      </w:p>
                      <w:p w14:paraId="1CC730B7" w14:textId="77777777" w:rsidR="006F6DBA" w:rsidRDefault="006F6DBA">
                        <w:pPr>
                          <w:spacing w:before="118"/>
                          <w:rPr>
                            <w:rFonts w:ascii="Trebuchet MS"/>
                            <w:i/>
                            <w:sz w:val="14"/>
                          </w:rPr>
                        </w:pPr>
                      </w:p>
                      <w:p w14:paraId="20A4AB02" w14:textId="77777777" w:rsidR="006F6DBA" w:rsidRDefault="00000000">
                        <w:pPr>
                          <w:spacing w:line="252" w:lineRule="auto"/>
                          <w:ind w:left="2807" w:right="2816" w:firstLine="405"/>
                          <w:rPr>
                            <w:sz w:val="14"/>
                          </w:rPr>
                        </w:pPr>
                        <w:r>
                          <w:rPr>
                            <w:sz w:val="14"/>
                          </w:rPr>
                          <w:t>TO-46</w:t>
                        </w:r>
                        <w:r>
                          <w:rPr>
                            <w:spacing w:val="18"/>
                            <w:sz w:val="14"/>
                          </w:rPr>
                          <w:t xml:space="preserve"> </w:t>
                        </w:r>
                        <w:r>
                          <w:rPr>
                            <w:sz w:val="14"/>
                          </w:rPr>
                          <w:t>Metal</w:t>
                        </w:r>
                        <w:r>
                          <w:rPr>
                            <w:spacing w:val="18"/>
                            <w:sz w:val="14"/>
                          </w:rPr>
                          <w:t xml:space="preserve"> </w:t>
                        </w:r>
                        <w:r>
                          <w:rPr>
                            <w:sz w:val="14"/>
                          </w:rPr>
                          <w:t>Can</w:t>
                        </w:r>
                        <w:r>
                          <w:rPr>
                            <w:spacing w:val="18"/>
                            <w:sz w:val="14"/>
                          </w:rPr>
                          <w:t xml:space="preserve"> </w:t>
                        </w:r>
                        <w:r>
                          <w:rPr>
                            <w:sz w:val="14"/>
                          </w:rPr>
                          <w:t>Package</w:t>
                        </w:r>
                        <w:r>
                          <w:rPr>
                            <w:spacing w:val="18"/>
                            <w:sz w:val="14"/>
                          </w:rPr>
                          <w:t xml:space="preserve"> </w:t>
                        </w:r>
                        <w:r>
                          <w:rPr>
                            <w:sz w:val="14"/>
                          </w:rPr>
                          <w:t>(H)</w:t>
                        </w:r>
                        <w:r>
                          <w:rPr>
                            <w:spacing w:val="40"/>
                            <w:sz w:val="14"/>
                          </w:rPr>
                          <w:t xml:space="preserve"> </w:t>
                        </w:r>
                        <w:r>
                          <w:rPr>
                            <w:sz w:val="14"/>
                          </w:rPr>
                          <w:t>Order Number LM35H, LM35AH, LM35CH,</w:t>
                        </w:r>
                      </w:p>
                      <w:p w14:paraId="68412CFD" w14:textId="77777777" w:rsidR="006F6DBA" w:rsidRDefault="00000000">
                        <w:pPr>
                          <w:spacing w:before="1"/>
                          <w:ind w:left="2724" w:right="2724"/>
                          <w:jc w:val="center"/>
                          <w:rPr>
                            <w:sz w:val="14"/>
                          </w:rPr>
                        </w:pPr>
                        <w:r>
                          <w:rPr>
                            <w:sz w:val="14"/>
                          </w:rPr>
                          <w:t>LM35CAH,</w:t>
                        </w:r>
                        <w:r>
                          <w:rPr>
                            <w:spacing w:val="7"/>
                            <w:sz w:val="14"/>
                          </w:rPr>
                          <w:t xml:space="preserve"> </w:t>
                        </w:r>
                        <w:r>
                          <w:rPr>
                            <w:sz w:val="14"/>
                          </w:rPr>
                          <w:t>or</w:t>
                        </w:r>
                        <w:r>
                          <w:rPr>
                            <w:spacing w:val="8"/>
                            <w:sz w:val="14"/>
                          </w:rPr>
                          <w:t xml:space="preserve"> </w:t>
                        </w:r>
                        <w:r>
                          <w:rPr>
                            <w:spacing w:val="-2"/>
                            <w:sz w:val="14"/>
                          </w:rPr>
                          <w:t>LM35DH</w:t>
                        </w:r>
                      </w:p>
                      <w:p w14:paraId="2767C7C5" w14:textId="77777777" w:rsidR="006F6DBA" w:rsidRDefault="00000000">
                        <w:pPr>
                          <w:spacing w:before="8"/>
                          <w:ind w:left="2724" w:right="2724"/>
                          <w:jc w:val="center"/>
                          <w:rPr>
                            <w:sz w:val="14"/>
                          </w:rPr>
                        </w:pPr>
                        <w:r>
                          <w:rPr>
                            <w:sz w:val="14"/>
                          </w:rPr>
                          <w:t>NS</w:t>
                        </w:r>
                        <w:r>
                          <w:rPr>
                            <w:spacing w:val="8"/>
                            <w:sz w:val="14"/>
                          </w:rPr>
                          <w:t xml:space="preserve"> </w:t>
                        </w:r>
                        <w:r>
                          <w:rPr>
                            <w:sz w:val="14"/>
                          </w:rPr>
                          <w:t>Package</w:t>
                        </w:r>
                        <w:r>
                          <w:rPr>
                            <w:spacing w:val="9"/>
                            <w:sz w:val="14"/>
                          </w:rPr>
                          <w:t xml:space="preserve"> </w:t>
                        </w:r>
                        <w:r>
                          <w:rPr>
                            <w:sz w:val="14"/>
                          </w:rPr>
                          <w:t>Number</w:t>
                        </w:r>
                        <w:r>
                          <w:rPr>
                            <w:spacing w:val="8"/>
                            <w:sz w:val="14"/>
                          </w:rPr>
                          <w:t xml:space="preserve"> </w:t>
                        </w:r>
                        <w:r>
                          <w:rPr>
                            <w:spacing w:val="-4"/>
                            <w:sz w:val="14"/>
                          </w:rPr>
                          <w:t>H03H</w:t>
                        </w:r>
                      </w:p>
                      <w:p w14:paraId="53678C95" w14:textId="77777777" w:rsidR="006F6DBA" w:rsidRDefault="006F6DBA">
                        <w:pPr>
                          <w:rPr>
                            <w:sz w:val="14"/>
                          </w:rPr>
                        </w:pPr>
                      </w:p>
                      <w:p w14:paraId="46891CED" w14:textId="77777777" w:rsidR="006F6DBA" w:rsidRDefault="006F6DBA">
                        <w:pPr>
                          <w:rPr>
                            <w:sz w:val="14"/>
                          </w:rPr>
                        </w:pPr>
                      </w:p>
                      <w:p w14:paraId="1527800D" w14:textId="77777777" w:rsidR="006F6DBA" w:rsidRDefault="006F6DBA">
                        <w:pPr>
                          <w:rPr>
                            <w:sz w:val="14"/>
                          </w:rPr>
                        </w:pPr>
                      </w:p>
                      <w:p w14:paraId="27681EEF" w14:textId="77777777" w:rsidR="006F6DBA" w:rsidRDefault="006F6DBA">
                        <w:pPr>
                          <w:rPr>
                            <w:sz w:val="14"/>
                          </w:rPr>
                        </w:pPr>
                      </w:p>
                      <w:p w14:paraId="607770BE" w14:textId="77777777" w:rsidR="006F6DBA" w:rsidRDefault="006F6DBA">
                        <w:pPr>
                          <w:rPr>
                            <w:sz w:val="14"/>
                          </w:rPr>
                        </w:pPr>
                      </w:p>
                      <w:p w14:paraId="612D1285" w14:textId="77777777" w:rsidR="006F6DBA" w:rsidRDefault="006F6DBA">
                        <w:pPr>
                          <w:rPr>
                            <w:sz w:val="14"/>
                          </w:rPr>
                        </w:pPr>
                      </w:p>
                      <w:p w14:paraId="192C6EEE" w14:textId="77777777" w:rsidR="006F6DBA" w:rsidRDefault="006F6DBA">
                        <w:pPr>
                          <w:rPr>
                            <w:sz w:val="14"/>
                          </w:rPr>
                        </w:pPr>
                      </w:p>
                      <w:p w14:paraId="58A8688A" w14:textId="77777777" w:rsidR="006F6DBA" w:rsidRDefault="006F6DBA">
                        <w:pPr>
                          <w:rPr>
                            <w:sz w:val="14"/>
                          </w:rPr>
                        </w:pPr>
                      </w:p>
                      <w:p w14:paraId="4FBF6C4B" w14:textId="77777777" w:rsidR="006F6DBA" w:rsidRDefault="006F6DBA">
                        <w:pPr>
                          <w:rPr>
                            <w:sz w:val="14"/>
                          </w:rPr>
                        </w:pPr>
                      </w:p>
                      <w:p w14:paraId="7DAA643E" w14:textId="77777777" w:rsidR="006F6DBA" w:rsidRDefault="006F6DBA">
                        <w:pPr>
                          <w:rPr>
                            <w:sz w:val="14"/>
                          </w:rPr>
                        </w:pPr>
                      </w:p>
                      <w:p w14:paraId="0CD4870D" w14:textId="77777777" w:rsidR="006F6DBA" w:rsidRDefault="006F6DBA">
                        <w:pPr>
                          <w:rPr>
                            <w:sz w:val="14"/>
                          </w:rPr>
                        </w:pPr>
                      </w:p>
                      <w:p w14:paraId="504DC02F" w14:textId="77777777" w:rsidR="006F6DBA" w:rsidRDefault="006F6DBA">
                        <w:pPr>
                          <w:rPr>
                            <w:sz w:val="14"/>
                          </w:rPr>
                        </w:pPr>
                      </w:p>
                      <w:p w14:paraId="51D2A955" w14:textId="77777777" w:rsidR="006F6DBA" w:rsidRDefault="006F6DBA">
                        <w:pPr>
                          <w:rPr>
                            <w:sz w:val="14"/>
                          </w:rPr>
                        </w:pPr>
                      </w:p>
                      <w:p w14:paraId="19B70F0D" w14:textId="77777777" w:rsidR="006F6DBA" w:rsidRDefault="006F6DBA">
                        <w:pPr>
                          <w:rPr>
                            <w:sz w:val="14"/>
                          </w:rPr>
                        </w:pPr>
                      </w:p>
                      <w:p w14:paraId="1EC93227" w14:textId="77777777" w:rsidR="006F6DBA" w:rsidRDefault="006F6DBA">
                        <w:pPr>
                          <w:rPr>
                            <w:sz w:val="14"/>
                          </w:rPr>
                        </w:pPr>
                      </w:p>
                      <w:p w14:paraId="2795C023" w14:textId="77777777" w:rsidR="006F6DBA" w:rsidRDefault="006F6DBA">
                        <w:pPr>
                          <w:rPr>
                            <w:sz w:val="14"/>
                          </w:rPr>
                        </w:pPr>
                      </w:p>
                      <w:p w14:paraId="36F8BA82" w14:textId="77777777" w:rsidR="006F6DBA" w:rsidRDefault="006F6DBA">
                        <w:pPr>
                          <w:rPr>
                            <w:sz w:val="14"/>
                          </w:rPr>
                        </w:pPr>
                      </w:p>
                      <w:p w14:paraId="7F17E51D" w14:textId="77777777" w:rsidR="006F6DBA" w:rsidRDefault="006F6DBA">
                        <w:pPr>
                          <w:rPr>
                            <w:sz w:val="14"/>
                          </w:rPr>
                        </w:pPr>
                      </w:p>
                      <w:p w14:paraId="52BD8C36" w14:textId="77777777" w:rsidR="006F6DBA" w:rsidRDefault="006F6DBA">
                        <w:pPr>
                          <w:rPr>
                            <w:sz w:val="14"/>
                          </w:rPr>
                        </w:pPr>
                      </w:p>
                      <w:p w14:paraId="4CB8C510" w14:textId="77777777" w:rsidR="006F6DBA" w:rsidRDefault="006F6DBA">
                        <w:pPr>
                          <w:rPr>
                            <w:sz w:val="14"/>
                          </w:rPr>
                        </w:pPr>
                      </w:p>
                      <w:p w14:paraId="676CE1A8" w14:textId="77777777" w:rsidR="006F6DBA" w:rsidRDefault="006F6DBA">
                        <w:pPr>
                          <w:rPr>
                            <w:sz w:val="14"/>
                          </w:rPr>
                        </w:pPr>
                      </w:p>
                      <w:p w14:paraId="5719EAFB" w14:textId="77777777" w:rsidR="006F6DBA" w:rsidRDefault="006F6DBA">
                        <w:pPr>
                          <w:rPr>
                            <w:sz w:val="14"/>
                          </w:rPr>
                        </w:pPr>
                      </w:p>
                      <w:p w14:paraId="1858902E" w14:textId="77777777" w:rsidR="006F6DBA" w:rsidRDefault="006F6DBA">
                        <w:pPr>
                          <w:rPr>
                            <w:sz w:val="14"/>
                          </w:rPr>
                        </w:pPr>
                      </w:p>
                      <w:p w14:paraId="189FE4E4" w14:textId="77777777" w:rsidR="006F6DBA" w:rsidRDefault="006F6DBA">
                        <w:pPr>
                          <w:rPr>
                            <w:sz w:val="14"/>
                          </w:rPr>
                        </w:pPr>
                      </w:p>
                      <w:p w14:paraId="491CD0CD" w14:textId="77777777" w:rsidR="006F6DBA" w:rsidRDefault="006F6DBA">
                        <w:pPr>
                          <w:rPr>
                            <w:sz w:val="14"/>
                          </w:rPr>
                        </w:pPr>
                      </w:p>
                      <w:p w14:paraId="7183175F" w14:textId="77777777" w:rsidR="006F6DBA" w:rsidRDefault="006F6DBA">
                        <w:pPr>
                          <w:rPr>
                            <w:sz w:val="14"/>
                          </w:rPr>
                        </w:pPr>
                      </w:p>
                      <w:p w14:paraId="4D247B9E" w14:textId="77777777" w:rsidR="006F6DBA" w:rsidRDefault="006F6DBA">
                        <w:pPr>
                          <w:rPr>
                            <w:sz w:val="14"/>
                          </w:rPr>
                        </w:pPr>
                      </w:p>
                      <w:p w14:paraId="0BA729A7" w14:textId="77777777" w:rsidR="006F6DBA" w:rsidRDefault="006F6DBA">
                        <w:pPr>
                          <w:rPr>
                            <w:sz w:val="14"/>
                          </w:rPr>
                        </w:pPr>
                      </w:p>
                      <w:p w14:paraId="26F5A990" w14:textId="77777777" w:rsidR="006F6DBA" w:rsidRDefault="006F6DBA">
                        <w:pPr>
                          <w:rPr>
                            <w:sz w:val="14"/>
                          </w:rPr>
                        </w:pPr>
                      </w:p>
                      <w:p w14:paraId="3976AE23" w14:textId="77777777" w:rsidR="006F6DBA" w:rsidRDefault="006F6DBA">
                        <w:pPr>
                          <w:spacing w:before="80"/>
                          <w:rPr>
                            <w:sz w:val="14"/>
                          </w:rPr>
                        </w:pPr>
                      </w:p>
                      <w:p w14:paraId="190350BB" w14:textId="77777777" w:rsidR="006F6DBA" w:rsidRDefault="00000000">
                        <w:pPr>
                          <w:spacing w:before="1" w:line="252" w:lineRule="auto"/>
                          <w:ind w:left="2724" w:right="2723"/>
                          <w:jc w:val="center"/>
                          <w:rPr>
                            <w:sz w:val="14"/>
                          </w:rPr>
                        </w:pPr>
                        <w:r>
                          <w:rPr>
                            <w:spacing w:val="-2"/>
                            <w:w w:val="105"/>
                            <w:sz w:val="14"/>
                          </w:rPr>
                          <w:t>SO-8</w:t>
                        </w:r>
                        <w:r>
                          <w:rPr>
                            <w:spacing w:val="-5"/>
                            <w:w w:val="105"/>
                            <w:sz w:val="14"/>
                          </w:rPr>
                          <w:t xml:space="preserve"> </w:t>
                        </w:r>
                        <w:r>
                          <w:rPr>
                            <w:spacing w:val="-2"/>
                            <w:w w:val="105"/>
                            <w:sz w:val="14"/>
                          </w:rPr>
                          <w:t>Molded</w:t>
                        </w:r>
                        <w:r>
                          <w:rPr>
                            <w:spacing w:val="-5"/>
                            <w:w w:val="105"/>
                            <w:sz w:val="14"/>
                          </w:rPr>
                          <w:t xml:space="preserve"> </w:t>
                        </w:r>
                        <w:r>
                          <w:rPr>
                            <w:spacing w:val="-2"/>
                            <w:w w:val="105"/>
                            <w:sz w:val="14"/>
                          </w:rPr>
                          <w:t>Small</w:t>
                        </w:r>
                        <w:r>
                          <w:rPr>
                            <w:spacing w:val="-5"/>
                            <w:w w:val="105"/>
                            <w:sz w:val="14"/>
                          </w:rPr>
                          <w:t xml:space="preserve"> </w:t>
                        </w:r>
                        <w:r>
                          <w:rPr>
                            <w:spacing w:val="-2"/>
                            <w:w w:val="105"/>
                            <w:sz w:val="14"/>
                          </w:rPr>
                          <w:t>Outline</w:t>
                        </w:r>
                        <w:r>
                          <w:rPr>
                            <w:spacing w:val="-5"/>
                            <w:w w:val="105"/>
                            <w:sz w:val="14"/>
                          </w:rPr>
                          <w:t xml:space="preserve"> </w:t>
                        </w:r>
                        <w:r>
                          <w:rPr>
                            <w:spacing w:val="-2"/>
                            <w:w w:val="105"/>
                            <w:sz w:val="14"/>
                          </w:rPr>
                          <w:t>Package</w:t>
                        </w:r>
                        <w:r>
                          <w:rPr>
                            <w:spacing w:val="-5"/>
                            <w:w w:val="105"/>
                            <w:sz w:val="14"/>
                          </w:rPr>
                          <w:t xml:space="preserve"> </w:t>
                        </w:r>
                        <w:r>
                          <w:rPr>
                            <w:spacing w:val="-2"/>
                            <w:w w:val="105"/>
                            <w:sz w:val="14"/>
                          </w:rPr>
                          <w:t>(M)</w:t>
                        </w:r>
                        <w:r>
                          <w:rPr>
                            <w:w w:val="105"/>
                            <w:sz w:val="14"/>
                          </w:rPr>
                          <w:t xml:space="preserve"> Order Number LM35DM</w:t>
                        </w:r>
                      </w:p>
                      <w:p w14:paraId="2F3CCB82" w14:textId="77777777" w:rsidR="006F6DBA" w:rsidRDefault="00000000">
                        <w:pPr>
                          <w:ind w:left="2724" w:right="2724"/>
                          <w:jc w:val="center"/>
                          <w:rPr>
                            <w:sz w:val="14"/>
                          </w:rPr>
                        </w:pPr>
                        <w:r>
                          <w:rPr>
                            <w:sz w:val="14"/>
                          </w:rPr>
                          <w:t>NS</w:t>
                        </w:r>
                        <w:r>
                          <w:rPr>
                            <w:spacing w:val="8"/>
                            <w:sz w:val="14"/>
                          </w:rPr>
                          <w:t xml:space="preserve"> </w:t>
                        </w:r>
                        <w:r>
                          <w:rPr>
                            <w:sz w:val="14"/>
                          </w:rPr>
                          <w:t>Package</w:t>
                        </w:r>
                        <w:r>
                          <w:rPr>
                            <w:spacing w:val="9"/>
                            <w:sz w:val="14"/>
                          </w:rPr>
                          <w:t xml:space="preserve"> </w:t>
                        </w:r>
                        <w:r>
                          <w:rPr>
                            <w:sz w:val="14"/>
                          </w:rPr>
                          <w:t>Number</w:t>
                        </w:r>
                        <w:r>
                          <w:rPr>
                            <w:spacing w:val="8"/>
                            <w:sz w:val="14"/>
                          </w:rPr>
                          <w:t xml:space="preserve"> </w:t>
                        </w:r>
                        <w:r>
                          <w:rPr>
                            <w:spacing w:val="-4"/>
                            <w:sz w:val="14"/>
                          </w:rPr>
                          <w:t>M08A</w:t>
                        </w:r>
                      </w:p>
                    </w:txbxContent>
                  </v:textbox>
                </v:shape>
                <w10:wrap anchorx="page" anchory="page"/>
              </v:group>
            </w:pict>
          </mc:Fallback>
        </mc:AlternateContent>
      </w:r>
    </w:p>
    <w:p w14:paraId="493A87EB" w14:textId="77777777" w:rsidR="006F6DBA" w:rsidRDefault="006F6DBA">
      <w:pPr>
        <w:pStyle w:val="BodyText"/>
        <w:rPr>
          <w:rFonts w:ascii="Trebuchet MS"/>
          <w:i/>
        </w:rPr>
      </w:pPr>
    </w:p>
    <w:p w14:paraId="657D1B9C" w14:textId="77777777" w:rsidR="006F6DBA" w:rsidRDefault="006F6DBA">
      <w:pPr>
        <w:pStyle w:val="BodyText"/>
        <w:rPr>
          <w:rFonts w:ascii="Trebuchet MS"/>
          <w:i/>
        </w:rPr>
      </w:pPr>
    </w:p>
    <w:p w14:paraId="0B991654" w14:textId="77777777" w:rsidR="006F6DBA" w:rsidRDefault="006F6DBA">
      <w:pPr>
        <w:pStyle w:val="BodyText"/>
        <w:rPr>
          <w:rFonts w:ascii="Trebuchet MS"/>
          <w:i/>
        </w:rPr>
      </w:pPr>
    </w:p>
    <w:p w14:paraId="0AFA4227" w14:textId="77777777" w:rsidR="006F6DBA" w:rsidRDefault="006F6DBA">
      <w:pPr>
        <w:pStyle w:val="BodyText"/>
        <w:rPr>
          <w:rFonts w:ascii="Trebuchet MS"/>
          <w:i/>
        </w:rPr>
      </w:pPr>
    </w:p>
    <w:p w14:paraId="3DC87708" w14:textId="77777777" w:rsidR="006F6DBA" w:rsidRDefault="006F6DBA">
      <w:pPr>
        <w:pStyle w:val="BodyText"/>
        <w:rPr>
          <w:rFonts w:ascii="Trebuchet MS"/>
          <w:i/>
        </w:rPr>
      </w:pPr>
    </w:p>
    <w:p w14:paraId="4E8B55D5" w14:textId="77777777" w:rsidR="006F6DBA" w:rsidRDefault="006F6DBA">
      <w:pPr>
        <w:pStyle w:val="BodyText"/>
        <w:rPr>
          <w:rFonts w:ascii="Trebuchet MS"/>
          <w:i/>
        </w:rPr>
      </w:pPr>
    </w:p>
    <w:p w14:paraId="5268A3BF" w14:textId="77777777" w:rsidR="006F6DBA" w:rsidRDefault="006F6DBA">
      <w:pPr>
        <w:pStyle w:val="BodyText"/>
        <w:rPr>
          <w:rFonts w:ascii="Trebuchet MS"/>
          <w:i/>
        </w:rPr>
      </w:pPr>
    </w:p>
    <w:p w14:paraId="135EA849" w14:textId="77777777" w:rsidR="006F6DBA" w:rsidRDefault="006F6DBA">
      <w:pPr>
        <w:pStyle w:val="BodyText"/>
        <w:rPr>
          <w:rFonts w:ascii="Trebuchet MS"/>
          <w:i/>
        </w:rPr>
      </w:pPr>
    </w:p>
    <w:p w14:paraId="316AC074" w14:textId="77777777" w:rsidR="006F6DBA" w:rsidRDefault="006F6DBA">
      <w:pPr>
        <w:pStyle w:val="BodyText"/>
        <w:rPr>
          <w:rFonts w:ascii="Trebuchet MS"/>
          <w:i/>
        </w:rPr>
      </w:pPr>
    </w:p>
    <w:p w14:paraId="6765E400" w14:textId="77777777" w:rsidR="006F6DBA" w:rsidRDefault="006F6DBA">
      <w:pPr>
        <w:pStyle w:val="BodyText"/>
        <w:rPr>
          <w:rFonts w:ascii="Trebuchet MS"/>
          <w:i/>
        </w:rPr>
      </w:pPr>
    </w:p>
    <w:p w14:paraId="4AE8C73D" w14:textId="77777777" w:rsidR="006F6DBA" w:rsidRDefault="006F6DBA">
      <w:pPr>
        <w:pStyle w:val="BodyText"/>
        <w:rPr>
          <w:rFonts w:ascii="Trebuchet MS"/>
          <w:i/>
        </w:rPr>
      </w:pPr>
    </w:p>
    <w:p w14:paraId="5F3056EF" w14:textId="77777777" w:rsidR="006F6DBA" w:rsidRDefault="006F6DBA">
      <w:pPr>
        <w:pStyle w:val="BodyText"/>
        <w:rPr>
          <w:rFonts w:ascii="Trebuchet MS"/>
          <w:i/>
        </w:rPr>
      </w:pPr>
    </w:p>
    <w:p w14:paraId="5C83FE9E" w14:textId="77777777" w:rsidR="006F6DBA" w:rsidRDefault="006F6DBA">
      <w:pPr>
        <w:pStyle w:val="BodyText"/>
        <w:rPr>
          <w:rFonts w:ascii="Trebuchet MS"/>
          <w:i/>
        </w:rPr>
      </w:pPr>
    </w:p>
    <w:p w14:paraId="4ECBCD89" w14:textId="77777777" w:rsidR="006F6DBA" w:rsidRDefault="006F6DBA">
      <w:pPr>
        <w:pStyle w:val="BodyText"/>
        <w:rPr>
          <w:rFonts w:ascii="Trebuchet MS"/>
          <w:i/>
        </w:rPr>
      </w:pPr>
    </w:p>
    <w:p w14:paraId="7B98EE50" w14:textId="77777777" w:rsidR="006F6DBA" w:rsidRDefault="006F6DBA">
      <w:pPr>
        <w:pStyle w:val="BodyText"/>
        <w:rPr>
          <w:rFonts w:ascii="Trebuchet MS"/>
          <w:i/>
        </w:rPr>
      </w:pPr>
    </w:p>
    <w:p w14:paraId="34FB6255" w14:textId="77777777" w:rsidR="006F6DBA" w:rsidRDefault="006F6DBA">
      <w:pPr>
        <w:pStyle w:val="BodyText"/>
        <w:rPr>
          <w:rFonts w:ascii="Trebuchet MS"/>
          <w:i/>
        </w:rPr>
      </w:pPr>
    </w:p>
    <w:p w14:paraId="2AF826AE" w14:textId="77777777" w:rsidR="006F6DBA" w:rsidRDefault="006F6DBA">
      <w:pPr>
        <w:pStyle w:val="BodyText"/>
        <w:rPr>
          <w:rFonts w:ascii="Trebuchet MS"/>
          <w:i/>
        </w:rPr>
      </w:pPr>
    </w:p>
    <w:p w14:paraId="0CF0A5D9" w14:textId="77777777" w:rsidR="006F6DBA" w:rsidRDefault="006F6DBA">
      <w:pPr>
        <w:pStyle w:val="BodyText"/>
        <w:rPr>
          <w:rFonts w:ascii="Trebuchet MS"/>
          <w:i/>
        </w:rPr>
      </w:pPr>
    </w:p>
    <w:p w14:paraId="071737FF" w14:textId="77777777" w:rsidR="006F6DBA" w:rsidRDefault="006F6DBA">
      <w:pPr>
        <w:pStyle w:val="BodyText"/>
        <w:rPr>
          <w:rFonts w:ascii="Trebuchet MS"/>
          <w:i/>
        </w:rPr>
      </w:pPr>
    </w:p>
    <w:p w14:paraId="20CBF407" w14:textId="77777777" w:rsidR="006F6DBA" w:rsidRDefault="006F6DBA">
      <w:pPr>
        <w:pStyle w:val="BodyText"/>
        <w:spacing w:before="59"/>
        <w:rPr>
          <w:rFonts w:ascii="Trebuchet MS"/>
          <w:i/>
        </w:rPr>
      </w:pPr>
    </w:p>
    <w:p w14:paraId="4B5D6179" w14:textId="77777777" w:rsidR="006F6DBA" w:rsidRDefault="00000000">
      <w:pPr>
        <w:pStyle w:val="BodyText"/>
        <w:ind w:left="2000"/>
        <w:rPr>
          <w:rFonts w:ascii="Trebuchet MS"/>
        </w:rPr>
      </w:pPr>
      <w:r>
        <w:rPr>
          <w:rFonts w:ascii="Trebuchet MS"/>
          <w:noProof/>
        </w:rPr>
        <w:drawing>
          <wp:inline distT="0" distB="0" distL="0" distR="0" wp14:anchorId="751011C6" wp14:editId="0486D6BD">
            <wp:extent cx="3894568" cy="2740628"/>
            <wp:effectExtent l="0" t="0" r="0" b="0"/>
            <wp:docPr id="4324" name="Image 4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4" name="Image 4324"/>
                    <pic:cNvPicPr/>
                  </pic:nvPicPr>
                  <pic:blipFill>
                    <a:blip r:embed="rId430" cstate="print"/>
                    <a:stretch>
                      <a:fillRect/>
                    </a:stretch>
                  </pic:blipFill>
                  <pic:spPr>
                    <a:xfrm>
                      <a:off x="0" y="0"/>
                      <a:ext cx="3894568" cy="2740628"/>
                    </a:xfrm>
                    <a:prstGeom prst="rect">
                      <a:avLst/>
                    </a:prstGeom>
                  </pic:spPr>
                </pic:pic>
              </a:graphicData>
            </a:graphic>
          </wp:inline>
        </w:drawing>
      </w:r>
    </w:p>
    <w:p w14:paraId="587129E2" w14:textId="77777777" w:rsidR="006F6DBA" w:rsidRDefault="006F6DBA">
      <w:pPr>
        <w:rPr>
          <w:rFonts w:ascii="Trebuchet MS"/>
        </w:rPr>
        <w:sectPr w:rsidR="006F6DBA">
          <w:headerReference w:type="default" r:id="rId431"/>
          <w:footerReference w:type="default" r:id="rId432"/>
          <w:pgSz w:w="12240" w:h="15840"/>
          <w:pgMar w:top="1820" w:right="1040" w:bottom="2640" w:left="300" w:header="1614" w:footer="2458" w:gutter="0"/>
          <w:cols w:space="720"/>
        </w:sectPr>
      </w:pPr>
    </w:p>
    <w:p w14:paraId="0860B585" w14:textId="77777777" w:rsidR="006F6DBA" w:rsidRDefault="00000000">
      <w:pPr>
        <w:pStyle w:val="BodyText"/>
        <w:spacing w:before="2"/>
        <w:rPr>
          <w:rFonts w:ascii="Trebuchet MS"/>
          <w:i/>
          <w:sz w:val="17"/>
        </w:rPr>
      </w:pPr>
      <w:r>
        <w:rPr>
          <w:noProof/>
        </w:rPr>
        <w:lastRenderedPageBreak/>
        <mc:AlternateContent>
          <mc:Choice Requires="wpg">
            <w:drawing>
              <wp:anchor distT="0" distB="0" distL="0" distR="0" simplePos="0" relativeHeight="251763712" behindDoc="1" locked="0" layoutInCell="1" allowOverlap="1" wp14:anchorId="43E8C33D" wp14:editId="5396C5F0">
                <wp:simplePos x="0" y="0"/>
                <wp:positionH relativeFrom="page">
                  <wp:posOffset>1100770</wp:posOffset>
                </wp:positionH>
                <wp:positionV relativeFrom="page">
                  <wp:posOffset>897953</wp:posOffset>
                </wp:positionV>
                <wp:extent cx="5314315" cy="7421245"/>
                <wp:effectExtent l="0" t="0" r="0" b="0"/>
                <wp:wrapNone/>
                <wp:docPr id="4327" name="Group 4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4315" cy="7421245"/>
                          <a:chOff x="0" y="0"/>
                          <a:chExt cx="5314315" cy="7421245"/>
                        </a:xfrm>
                      </wpg:grpSpPr>
                      <pic:pic xmlns:pic="http://schemas.openxmlformats.org/drawingml/2006/picture">
                        <pic:nvPicPr>
                          <pic:cNvPr id="4328" name="Image 4328"/>
                          <pic:cNvPicPr/>
                        </pic:nvPicPr>
                        <pic:blipFill>
                          <a:blip r:embed="rId433" cstate="print"/>
                          <a:stretch>
                            <a:fillRect/>
                          </a:stretch>
                        </pic:blipFill>
                        <pic:spPr>
                          <a:xfrm>
                            <a:off x="846921" y="384987"/>
                            <a:ext cx="3592131" cy="4329826"/>
                          </a:xfrm>
                          <a:prstGeom prst="rect">
                            <a:avLst/>
                          </a:prstGeom>
                        </pic:spPr>
                      </pic:pic>
                      <wps:wsp>
                        <wps:cNvPr id="4329" name="Textbox 4329"/>
                        <wps:cNvSpPr txBox="1"/>
                        <wps:spPr>
                          <a:xfrm>
                            <a:off x="3162" y="3162"/>
                            <a:ext cx="5307965" cy="7414895"/>
                          </a:xfrm>
                          <a:prstGeom prst="rect">
                            <a:avLst/>
                          </a:prstGeom>
                          <a:ln w="6324">
                            <a:solidFill>
                              <a:srgbClr val="000000"/>
                            </a:solidFill>
                            <a:prstDash val="solid"/>
                          </a:ln>
                        </wps:spPr>
                        <wps:txbx>
                          <w:txbxContent>
                            <w:p w14:paraId="2F4BCA41" w14:textId="77777777" w:rsidR="006F6DBA" w:rsidRDefault="006F6DBA">
                              <w:pPr>
                                <w:rPr>
                                  <w:rFonts w:ascii="Trebuchet MS"/>
                                  <w:i/>
                                  <w:sz w:val="14"/>
                                </w:rPr>
                              </w:pPr>
                            </w:p>
                            <w:p w14:paraId="099AF855" w14:textId="77777777" w:rsidR="006F6DBA" w:rsidRDefault="006F6DBA">
                              <w:pPr>
                                <w:rPr>
                                  <w:rFonts w:ascii="Trebuchet MS"/>
                                  <w:i/>
                                  <w:sz w:val="14"/>
                                </w:rPr>
                              </w:pPr>
                            </w:p>
                            <w:p w14:paraId="19358AC1" w14:textId="77777777" w:rsidR="006F6DBA" w:rsidRDefault="006F6DBA">
                              <w:pPr>
                                <w:rPr>
                                  <w:rFonts w:ascii="Trebuchet MS"/>
                                  <w:i/>
                                  <w:sz w:val="14"/>
                                </w:rPr>
                              </w:pPr>
                            </w:p>
                            <w:p w14:paraId="3618D898" w14:textId="77777777" w:rsidR="006F6DBA" w:rsidRDefault="006F6DBA">
                              <w:pPr>
                                <w:rPr>
                                  <w:rFonts w:ascii="Trebuchet MS"/>
                                  <w:i/>
                                  <w:sz w:val="14"/>
                                </w:rPr>
                              </w:pPr>
                            </w:p>
                            <w:p w14:paraId="723A07D2" w14:textId="77777777" w:rsidR="006F6DBA" w:rsidRDefault="006F6DBA">
                              <w:pPr>
                                <w:rPr>
                                  <w:rFonts w:ascii="Trebuchet MS"/>
                                  <w:i/>
                                  <w:sz w:val="14"/>
                                </w:rPr>
                              </w:pPr>
                            </w:p>
                            <w:p w14:paraId="374B03DE" w14:textId="77777777" w:rsidR="006F6DBA" w:rsidRDefault="006F6DBA">
                              <w:pPr>
                                <w:rPr>
                                  <w:rFonts w:ascii="Trebuchet MS"/>
                                  <w:i/>
                                  <w:sz w:val="14"/>
                                </w:rPr>
                              </w:pPr>
                            </w:p>
                            <w:p w14:paraId="53E029CC" w14:textId="77777777" w:rsidR="006F6DBA" w:rsidRDefault="006F6DBA">
                              <w:pPr>
                                <w:rPr>
                                  <w:rFonts w:ascii="Trebuchet MS"/>
                                  <w:i/>
                                  <w:sz w:val="14"/>
                                </w:rPr>
                              </w:pPr>
                            </w:p>
                            <w:p w14:paraId="59B06241" w14:textId="77777777" w:rsidR="006F6DBA" w:rsidRDefault="006F6DBA">
                              <w:pPr>
                                <w:rPr>
                                  <w:rFonts w:ascii="Trebuchet MS"/>
                                  <w:i/>
                                  <w:sz w:val="14"/>
                                </w:rPr>
                              </w:pPr>
                            </w:p>
                            <w:p w14:paraId="5EB64E13" w14:textId="77777777" w:rsidR="006F6DBA" w:rsidRDefault="006F6DBA">
                              <w:pPr>
                                <w:rPr>
                                  <w:rFonts w:ascii="Trebuchet MS"/>
                                  <w:i/>
                                  <w:sz w:val="14"/>
                                </w:rPr>
                              </w:pPr>
                            </w:p>
                            <w:p w14:paraId="12DE0F6A" w14:textId="77777777" w:rsidR="006F6DBA" w:rsidRDefault="006F6DBA">
                              <w:pPr>
                                <w:rPr>
                                  <w:rFonts w:ascii="Trebuchet MS"/>
                                  <w:i/>
                                  <w:sz w:val="14"/>
                                </w:rPr>
                              </w:pPr>
                            </w:p>
                            <w:p w14:paraId="6C02072F" w14:textId="77777777" w:rsidR="006F6DBA" w:rsidRDefault="006F6DBA">
                              <w:pPr>
                                <w:rPr>
                                  <w:rFonts w:ascii="Trebuchet MS"/>
                                  <w:i/>
                                  <w:sz w:val="14"/>
                                </w:rPr>
                              </w:pPr>
                            </w:p>
                            <w:p w14:paraId="24DA8053" w14:textId="77777777" w:rsidR="006F6DBA" w:rsidRDefault="006F6DBA">
                              <w:pPr>
                                <w:rPr>
                                  <w:rFonts w:ascii="Trebuchet MS"/>
                                  <w:i/>
                                  <w:sz w:val="14"/>
                                </w:rPr>
                              </w:pPr>
                            </w:p>
                            <w:p w14:paraId="6D79B981" w14:textId="77777777" w:rsidR="006F6DBA" w:rsidRDefault="006F6DBA">
                              <w:pPr>
                                <w:rPr>
                                  <w:rFonts w:ascii="Trebuchet MS"/>
                                  <w:i/>
                                  <w:sz w:val="14"/>
                                </w:rPr>
                              </w:pPr>
                            </w:p>
                            <w:p w14:paraId="71CE8365" w14:textId="77777777" w:rsidR="006F6DBA" w:rsidRDefault="006F6DBA">
                              <w:pPr>
                                <w:rPr>
                                  <w:rFonts w:ascii="Trebuchet MS"/>
                                  <w:i/>
                                  <w:sz w:val="14"/>
                                </w:rPr>
                              </w:pPr>
                            </w:p>
                            <w:p w14:paraId="1A93AB83" w14:textId="77777777" w:rsidR="006F6DBA" w:rsidRDefault="006F6DBA">
                              <w:pPr>
                                <w:rPr>
                                  <w:rFonts w:ascii="Trebuchet MS"/>
                                  <w:i/>
                                  <w:sz w:val="14"/>
                                </w:rPr>
                              </w:pPr>
                            </w:p>
                            <w:p w14:paraId="2E2770C5" w14:textId="77777777" w:rsidR="006F6DBA" w:rsidRDefault="006F6DBA">
                              <w:pPr>
                                <w:rPr>
                                  <w:rFonts w:ascii="Trebuchet MS"/>
                                  <w:i/>
                                  <w:sz w:val="14"/>
                                </w:rPr>
                              </w:pPr>
                            </w:p>
                            <w:p w14:paraId="3A1E078A" w14:textId="77777777" w:rsidR="006F6DBA" w:rsidRDefault="006F6DBA">
                              <w:pPr>
                                <w:rPr>
                                  <w:rFonts w:ascii="Trebuchet MS"/>
                                  <w:i/>
                                  <w:sz w:val="14"/>
                                </w:rPr>
                              </w:pPr>
                            </w:p>
                            <w:p w14:paraId="2D140809" w14:textId="77777777" w:rsidR="006F6DBA" w:rsidRDefault="006F6DBA">
                              <w:pPr>
                                <w:rPr>
                                  <w:rFonts w:ascii="Trebuchet MS"/>
                                  <w:i/>
                                  <w:sz w:val="14"/>
                                </w:rPr>
                              </w:pPr>
                            </w:p>
                            <w:p w14:paraId="7484FF02" w14:textId="77777777" w:rsidR="006F6DBA" w:rsidRDefault="006F6DBA">
                              <w:pPr>
                                <w:rPr>
                                  <w:rFonts w:ascii="Trebuchet MS"/>
                                  <w:i/>
                                  <w:sz w:val="14"/>
                                </w:rPr>
                              </w:pPr>
                            </w:p>
                            <w:p w14:paraId="2D37E358" w14:textId="77777777" w:rsidR="006F6DBA" w:rsidRDefault="006F6DBA">
                              <w:pPr>
                                <w:rPr>
                                  <w:rFonts w:ascii="Trebuchet MS"/>
                                  <w:i/>
                                  <w:sz w:val="14"/>
                                </w:rPr>
                              </w:pPr>
                            </w:p>
                            <w:p w14:paraId="541964EF" w14:textId="77777777" w:rsidR="006F6DBA" w:rsidRDefault="006F6DBA">
                              <w:pPr>
                                <w:rPr>
                                  <w:rFonts w:ascii="Trebuchet MS"/>
                                  <w:i/>
                                  <w:sz w:val="14"/>
                                </w:rPr>
                              </w:pPr>
                            </w:p>
                            <w:p w14:paraId="6D4206FA" w14:textId="77777777" w:rsidR="006F6DBA" w:rsidRDefault="006F6DBA">
                              <w:pPr>
                                <w:rPr>
                                  <w:rFonts w:ascii="Trebuchet MS"/>
                                  <w:i/>
                                  <w:sz w:val="14"/>
                                </w:rPr>
                              </w:pPr>
                            </w:p>
                            <w:p w14:paraId="1912A314" w14:textId="77777777" w:rsidR="006F6DBA" w:rsidRDefault="006F6DBA">
                              <w:pPr>
                                <w:rPr>
                                  <w:rFonts w:ascii="Trebuchet MS"/>
                                  <w:i/>
                                  <w:sz w:val="14"/>
                                </w:rPr>
                              </w:pPr>
                            </w:p>
                            <w:p w14:paraId="7B06EC49" w14:textId="77777777" w:rsidR="006F6DBA" w:rsidRDefault="006F6DBA">
                              <w:pPr>
                                <w:rPr>
                                  <w:rFonts w:ascii="Trebuchet MS"/>
                                  <w:i/>
                                  <w:sz w:val="14"/>
                                </w:rPr>
                              </w:pPr>
                            </w:p>
                            <w:p w14:paraId="53A3AB4C" w14:textId="77777777" w:rsidR="006F6DBA" w:rsidRDefault="006F6DBA">
                              <w:pPr>
                                <w:rPr>
                                  <w:rFonts w:ascii="Trebuchet MS"/>
                                  <w:i/>
                                  <w:sz w:val="14"/>
                                </w:rPr>
                              </w:pPr>
                            </w:p>
                            <w:p w14:paraId="48EF6956" w14:textId="77777777" w:rsidR="006F6DBA" w:rsidRDefault="006F6DBA">
                              <w:pPr>
                                <w:rPr>
                                  <w:rFonts w:ascii="Trebuchet MS"/>
                                  <w:i/>
                                  <w:sz w:val="14"/>
                                </w:rPr>
                              </w:pPr>
                            </w:p>
                            <w:p w14:paraId="23A8E335" w14:textId="77777777" w:rsidR="006F6DBA" w:rsidRDefault="006F6DBA">
                              <w:pPr>
                                <w:rPr>
                                  <w:rFonts w:ascii="Trebuchet MS"/>
                                  <w:i/>
                                  <w:sz w:val="14"/>
                                </w:rPr>
                              </w:pPr>
                            </w:p>
                            <w:p w14:paraId="21212F5D" w14:textId="77777777" w:rsidR="006F6DBA" w:rsidRDefault="006F6DBA">
                              <w:pPr>
                                <w:rPr>
                                  <w:rFonts w:ascii="Trebuchet MS"/>
                                  <w:i/>
                                  <w:sz w:val="14"/>
                                </w:rPr>
                              </w:pPr>
                            </w:p>
                            <w:p w14:paraId="1122C4BA" w14:textId="77777777" w:rsidR="006F6DBA" w:rsidRDefault="006F6DBA">
                              <w:pPr>
                                <w:rPr>
                                  <w:rFonts w:ascii="Trebuchet MS"/>
                                  <w:i/>
                                  <w:sz w:val="14"/>
                                </w:rPr>
                              </w:pPr>
                            </w:p>
                            <w:p w14:paraId="7DE1C10C" w14:textId="77777777" w:rsidR="006F6DBA" w:rsidRDefault="006F6DBA">
                              <w:pPr>
                                <w:rPr>
                                  <w:rFonts w:ascii="Trebuchet MS"/>
                                  <w:i/>
                                  <w:sz w:val="14"/>
                                </w:rPr>
                              </w:pPr>
                            </w:p>
                            <w:p w14:paraId="58B7F360" w14:textId="77777777" w:rsidR="006F6DBA" w:rsidRDefault="006F6DBA">
                              <w:pPr>
                                <w:rPr>
                                  <w:rFonts w:ascii="Trebuchet MS"/>
                                  <w:i/>
                                  <w:sz w:val="14"/>
                                </w:rPr>
                              </w:pPr>
                            </w:p>
                            <w:p w14:paraId="24009A32" w14:textId="77777777" w:rsidR="006F6DBA" w:rsidRDefault="006F6DBA">
                              <w:pPr>
                                <w:rPr>
                                  <w:rFonts w:ascii="Trebuchet MS"/>
                                  <w:i/>
                                  <w:sz w:val="14"/>
                                </w:rPr>
                              </w:pPr>
                            </w:p>
                            <w:p w14:paraId="46282E5B" w14:textId="77777777" w:rsidR="006F6DBA" w:rsidRDefault="006F6DBA">
                              <w:pPr>
                                <w:rPr>
                                  <w:rFonts w:ascii="Trebuchet MS"/>
                                  <w:i/>
                                  <w:sz w:val="14"/>
                                </w:rPr>
                              </w:pPr>
                            </w:p>
                            <w:p w14:paraId="0E8729C2" w14:textId="77777777" w:rsidR="006F6DBA" w:rsidRDefault="006F6DBA">
                              <w:pPr>
                                <w:rPr>
                                  <w:rFonts w:ascii="Trebuchet MS"/>
                                  <w:i/>
                                  <w:sz w:val="14"/>
                                </w:rPr>
                              </w:pPr>
                            </w:p>
                            <w:p w14:paraId="7259C300" w14:textId="77777777" w:rsidR="006F6DBA" w:rsidRDefault="006F6DBA">
                              <w:pPr>
                                <w:rPr>
                                  <w:rFonts w:ascii="Trebuchet MS"/>
                                  <w:i/>
                                  <w:sz w:val="14"/>
                                </w:rPr>
                              </w:pPr>
                            </w:p>
                            <w:p w14:paraId="789ADACC" w14:textId="77777777" w:rsidR="006F6DBA" w:rsidRDefault="006F6DBA">
                              <w:pPr>
                                <w:rPr>
                                  <w:rFonts w:ascii="Trebuchet MS"/>
                                  <w:i/>
                                  <w:sz w:val="14"/>
                                </w:rPr>
                              </w:pPr>
                            </w:p>
                            <w:p w14:paraId="67C8B16D" w14:textId="77777777" w:rsidR="006F6DBA" w:rsidRDefault="006F6DBA">
                              <w:pPr>
                                <w:rPr>
                                  <w:rFonts w:ascii="Trebuchet MS"/>
                                  <w:i/>
                                  <w:sz w:val="14"/>
                                </w:rPr>
                              </w:pPr>
                            </w:p>
                            <w:p w14:paraId="194BA367" w14:textId="77777777" w:rsidR="006F6DBA" w:rsidRDefault="006F6DBA">
                              <w:pPr>
                                <w:rPr>
                                  <w:rFonts w:ascii="Trebuchet MS"/>
                                  <w:i/>
                                  <w:sz w:val="14"/>
                                </w:rPr>
                              </w:pPr>
                            </w:p>
                            <w:p w14:paraId="05C8631D" w14:textId="77777777" w:rsidR="006F6DBA" w:rsidRDefault="006F6DBA">
                              <w:pPr>
                                <w:rPr>
                                  <w:rFonts w:ascii="Trebuchet MS"/>
                                  <w:i/>
                                  <w:sz w:val="14"/>
                                </w:rPr>
                              </w:pPr>
                            </w:p>
                            <w:p w14:paraId="738F07F4" w14:textId="77777777" w:rsidR="006F6DBA" w:rsidRDefault="006F6DBA">
                              <w:pPr>
                                <w:rPr>
                                  <w:rFonts w:ascii="Trebuchet MS"/>
                                  <w:i/>
                                  <w:sz w:val="14"/>
                                </w:rPr>
                              </w:pPr>
                            </w:p>
                            <w:p w14:paraId="5131133A" w14:textId="77777777" w:rsidR="006F6DBA" w:rsidRDefault="006F6DBA">
                              <w:pPr>
                                <w:rPr>
                                  <w:rFonts w:ascii="Trebuchet MS"/>
                                  <w:i/>
                                  <w:sz w:val="14"/>
                                </w:rPr>
                              </w:pPr>
                            </w:p>
                            <w:p w14:paraId="62BB6E03" w14:textId="77777777" w:rsidR="006F6DBA" w:rsidRDefault="006F6DBA">
                              <w:pPr>
                                <w:rPr>
                                  <w:rFonts w:ascii="Trebuchet MS"/>
                                  <w:i/>
                                  <w:sz w:val="14"/>
                                </w:rPr>
                              </w:pPr>
                            </w:p>
                            <w:p w14:paraId="4B78500A" w14:textId="77777777" w:rsidR="006F6DBA" w:rsidRDefault="006F6DBA">
                              <w:pPr>
                                <w:rPr>
                                  <w:rFonts w:ascii="Trebuchet MS"/>
                                  <w:i/>
                                  <w:sz w:val="14"/>
                                </w:rPr>
                              </w:pPr>
                            </w:p>
                            <w:p w14:paraId="61A37F80" w14:textId="77777777" w:rsidR="006F6DBA" w:rsidRDefault="006F6DBA">
                              <w:pPr>
                                <w:rPr>
                                  <w:rFonts w:ascii="Trebuchet MS"/>
                                  <w:i/>
                                  <w:sz w:val="14"/>
                                </w:rPr>
                              </w:pPr>
                            </w:p>
                            <w:p w14:paraId="585F329B" w14:textId="77777777" w:rsidR="006F6DBA" w:rsidRDefault="006F6DBA">
                              <w:pPr>
                                <w:rPr>
                                  <w:rFonts w:ascii="Trebuchet MS"/>
                                  <w:i/>
                                  <w:sz w:val="14"/>
                                </w:rPr>
                              </w:pPr>
                            </w:p>
                            <w:p w14:paraId="57254DBB" w14:textId="77777777" w:rsidR="006F6DBA" w:rsidRDefault="006F6DBA">
                              <w:pPr>
                                <w:spacing w:before="72"/>
                                <w:rPr>
                                  <w:rFonts w:ascii="Trebuchet MS"/>
                                  <w:i/>
                                  <w:sz w:val="14"/>
                                </w:rPr>
                              </w:pPr>
                            </w:p>
                            <w:p w14:paraId="4D23EE94" w14:textId="77777777" w:rsidR="006F6DBA" w:rsidRDefault="00000000">
                              <w:pPr>
                                <w:spacing w:line="252" w:lineRule="auto"/>
                                <w:ind w:left="3295" w:right="3294"/>
                                <w:jc w:val="center"/>
                                <w:rPr>
                                  <w:sz w:val="14"/>
                                </w:rPr>
                              </w:pPr>
                              <w:r>
                                <w:rPr>
                                  <w:spacing w:val="-2"/>
                                  <w:w w:val="105"/>
                                  <w:sz w:val="14"/>
                                </w:rPr>
                                <w:t>Power</w:t>
                              </w:r>
                              <w:r>
                                <w:rPr>
                                  <w:spacing w:val="-9"/>
                                  <w:w w:val="105"/>
                                  <w:sz w:val="14"/>
                                </w:rPr>
                                <w:t xml:space="preserve"> </w:t>
                              </w:r>
                              <w:r>
                                <w:rPr>
                                  <w:spacing w:val="-2"/>
                                  <w:w w:val="105"/>
                                  <w:sz w:val="14"/>
                                </w:rPr>
                                <w:t>Package</w:t>
                              </w:r>
                              <w:r>
                                <w:rPr>
                                  <w:spacing w:val="-8"/>
                                  <w:w w:val="105"/>
                                  <w:sz w:val="14"/>
                                </w:rPr>
                                <w:t xml:space="preserve"> </w:t>
                              </w:r>
                              <w:r>
                                <w:rPr>
                                  <w:spacing w:val="-2"/>
                                  <w:w w:val="105"/>
                                  <w:sz w:val="14"/>
                                </w:rPr>
                                <w:t>TO-202</w:t>
                              </w:r>
                              <w:r>
                                <w:rPr>
                                  <w:spacing w:val="-8"/>
                                  <w:w w:val="105"/>
                                  <w:sz w:val="14"/>
                                </w:rPr>
                                <w:t xml:space="preserve"> </w:t>
                              </w:r>
                              <w:r>
                                <w:rPr>
                                  <w:spacing w:val="-2"/>
                                  <w:w w:val="105"/>
                                  <w:sz w:val="14"/>
                                </w:rPr>
                                <w:t>(P)</w:t>
                              </w:r>
                              <w:r>
                                <w:rPr>
                                  <w:w w:val="105"/>
                                  <w:sz w:val="14"/>
                                </w:rPr>
                                <w:t xml:space="preserve"> Order Number LM35DP</w:t>
                              </w:r>
                              <w:r>
                                <w:rPr>
                                  <w:spacing w:val="40"/>
                                  <w:w w:val="105"/>
                                  <w:sz w:val="14"/>
                                </w:rPr>
                                <w:t xml:space="preserve"> </w:t>
                              </w:r>
                              <w:r>
                                <w:rPr>
                                  <w:spacing w:val="-2"/>
                                  <w:w w:val="105"/>
                                  <w:sz w:val="14"/>
                                </w:rPr>
                                <w:t>NS</w:t>
                              </w:r>
                              <w:r>
                                <w:rPr>
                                  <w:spacing w:val="-8"/>
                                  <w:w w:val="105"/>
                                  <w:sz w:val="14"/>
                                </w:rPr>
                                <w:t xml:space="preserve"> </w:t>
                              </w:r>
                              <w:r>
                                <w:rPr>
                                  <w:spacing w:val="-2"/>
                                  <w:w w:val="105"/>
                                  <w:sz w:val="14"/>
                                </w:rPr>
                                <w:t>Package</w:t>
                              </w:r>
                              <w:r>
                                <w:rPr>
                                  <w:spacing w:val="-8"/>
                                  <w:w w:val="105"/>
                                  <w:sz w:val="14"/>
                                </w:rPr>
                                <w:t xml:space="preserve"> </w:t>
                              </w:r>
                              <w:r>
                                <w:rPr>
                                  <w:spacing w:val="-2"/>
                                  <w:w w:val="105"/>
                                  <w:sz w:val="14"/>
                                </w:rPr>
                                <w:t>Number</w:t>
                              </w:r>
                              <w:r>
                                <w:rPr>
                                  <w:spacing w:val="-8"/>
                                  <w:w w:val="105"/>
                                  <w:sz w:val="14"/>
                                </w:rPr>
                                <w:t xml:space="preserve"> </w:t>
                              </w:r>
                              <w:r>
                                <w:rPr>
                                  <w:spacing w:val="-2"/>
                                  <w:w w:val="105"/>
                                  <w:sz w:val="14"/>
                                </w:rPr>
                                <w:t>P03A</w:t>
                              </w:r>
                            </w:p>
                          </w:txbxContent>
                        </wps:txbx>
                        <wps:bodyPr wrap="square" lIns="0" tIns="0" rIns="0" bIns="0" rtlCol="0">
                          <a:noAutofit/>
                        </wps:bodyPr>
                      </wps:wsp>
                    </wpg:wgp>
                  </a:graphicData>
                </a:graphic>
              </wp:anchor>
            </w:drawing>
          </mc:Choice>
          <mc:Fallback>
            <w:pict>
              <v:group w14:anchorId="43E8C33D" id="Group 4327" o:spid="_x0000_s3546" style="position:absolute;margin-left:86.65pt;margin-top:70.7pt;width:418.45pt;height:584.35pt;z-index:-251552768;mso-wrap-distance-left:0;mso-wrap-distance-right:0;mso-position-horizontal-relative:page;mso-position-vertical-relative:page" coordsize="53143,7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">
                <v:shape id="Image 4328" o:spid="_x0000_s3547" type="#_x0000_t75" style="position:absolute;left:8469;top:3849;width:35921;height:4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">
                  <v:imagedata r:id="rId434" o:title=""/>
                </v:shape>
                <v:shape id="Textbox 4329" o:spid="_x0000_s3548" type="#_x0000_t202" style="position:absolute;left:31;top:31;width:53080;height:7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" filled="f" strokeweight=".17567mm">
                  <v:textbox inset="0,0,0,0">
                    <w:txbxContent>
                      <w:p w14:paraId="2F4BCA41" w14:textId="77777777" w:rsidR="006F6DBA" w:rsidRDefault="006F6DBA">
                        <w:pPr>
                          <w:rPr>
                            <w:rFonts w:ascii="Trebuchet MS"/>
                            <w:i/>
                            <w:sz w:val="14"/>
                          </w:rPr>
                        </w:pPr>
                      </w:p>
                      <w:p w14:paraId="099AF855" w14:textId="77777777" w:rsidR="006F6DBA" w:rsidRDefault="006F6DBA">
                        <w:pPr>
                          <w:rPr>
                            <w:rFonts w:ascii="Trebuchet MS"/>
                            <w:i/>
                            <w:sz w:val="14"/>
                          </w:rPr>
                        </w:pPr>
                      </w:p>
                      <w:p w14:paraId="19358AC1" w14:textId="77777777" w:rsidR="006F6DBA" w:rsidRDefault="006F6DBA">
                        <w:pPr>
                          <w:rPr>
                            <w:rFonts w:ascii="Trebuchet MS"/>
                            <w:i/>
                            <w:sz w:val="14"/>
                          </w:rPr>
                        </w:pPr>
                      </w:p>
                      <w:p w14:paraId="3618D898" w14:textId="77777777" w:rsidR="006F6DBA" w:rsidRDefault="006F6DBA">
                        <w:pPr>
                          <w:rPr>
                            <w:rFonts w:ascii="Trebuchet MS"/>
                            <w:i/>
                            <w:sz w:val="14"/>
                          </w:rPr>
                        </w:pPr>
                      </w:p>
                      <w:p w14:paraId="723A07D2" w14:textId="77777777" w:rsidR="006F6DBA" w:rsidRDefault="006F6DBA">
                        <w:pPr>
                          <w:rPr>
                            <w:rFonts w:ascii="Trebuchet MS"/>
                            <w:i/>
                            <w:sz w:val="14"/>
                          </w:rPr>
                        </w:pPr>
                      </w:p>
                      <w:p w14:paraId="374B03DE" w14:textId="77777777" w:rsidR="006F6DBA" w:rsidRDefault="006F6DBA">
                        <w:pPr>
                          <w:rPr>
                            <w:rFonts w:ascii="Trebuchet MS"/>
                            <w:i/>
                            <w:sz w:val="14"/>
                          </w:rPr>
                        </w:pPr>
                      </w:p>
                      <w:p w14:paraId="53E029CC" w14:textId="77777777" w:rsidR="006F6DBA" w:rsidRDefault="006F6DBA">
                        <w:pPr>
                          <w:rPr>
                            <w:rFonts w:ascii="Trebuchet MS"/>
                            <w:i/>
                            <w:sz w:val="14"/>
                          </w:rPr>
                        </w:pPr>
                      </w:p>
                      <w:p w14:paraId="59B06241" w14:textId="77777777" w:rsidR="006F6DBA" w:rsidRDefault="006F6DBA">
                        <w:pPr>
                          <w:rPr>
                            <w:rFonts w:ascii="Trebuchet MS"/>
                            <w:i/>
                            <w:sz w:val="14"/>
                          </w:rPr>
                        </w:pPr>
                      </w:p>
                      <w:p w14:paraId="5EB64E13" w14:textId="77777777" w:rsidR="006F6DBA" w:rsidRDefault="006F6DBA">
                        <w:pPr>
                          <w:rPr>
                            <w:rFonts w:ascii="Trebuchet MS"/>
                            <w:i/>
                            <w:sz w:val="14"/>
                          </w:rPr>
                        </w:pPr>
                      </w:p>
                      <w:p w14:paraId="12DE0F6A" w14:textId="77777777" w:rsidR="006F6DBA" w:rsidRDefault="006F6DBA">
                        <w:pPr>
                          <w:rPr>
                            <w:rFonts w:ascii="Trebuchet MS"/>
                            <w:i/>
                            <w:sz w:val="14"/>
                          </w:rPr>
                        </w:pPr>
                      </w:p>
                      <w:p w14:paraId="6C02072F" w14:textId="77777777" w:rsidR="006F6DBA" w:rsidRDefault="006F6DBA">
                        <w:pPr>
                          <w:rPr>
                            <w:rFonts w:ascii="Trebuchet MS"/>
                            <w:i/>
                            <w:sz w:val="14"/>
                          </w:rPr>
                        </w:pPr>
                      </w:p>
                      <w:p w14:paraId="24DA8053" w14:textId="77777777" w:rsidR="006F6DBA" w:rsidRDefault="006F6DBA">
                        <w:pPr>
                          <w:rPr>
                            <w:rFonts w:ascii="Trebuchet MS"/>
                            <w:i/>
                            <w:sz w:val="14"/>
                          </w:rPr>
                        </w:pPr>
                      </w:p>
                      <w:p w14:paraId="6D79B981" w14:textId="77777777" w:rsidR="006F6DBA" w:rsidRDefault="006F6DBA">
                        <w:pPr>
                          <w:rPr>
                            <w:rFonts w:ascii="Trebuchet MS"/>
                            <w:i/>
                            <w:sz w:val="14"/>
                          </w:rPr>
                        </w:pPr>
                      </w:p>
                      <w:p w14:paraId="71CE8365" w14:textId="77777777" w:rsidR="006F6DBA" w:rsidRDefault="006F6DBA">
                        <w:pPr>
                          <w:rPr>
                            <w:rFonts w:ascii="Trebuchet MS"/>
                            <w:i/>
                            <w:sz w:val="14"/>
                          </w:rPr>
                        </w:pPr>
                      </w:p>
                      <w:p w14:paraId="1A93AB83" w14:textId="77777777" w:rsidR="006F6DBA" w:rsidRDefault="006F6DBA">
                        <w:pPr>
                          <w:rPr>
                            <w:rFonts w:ascii="Trebuchet MS"/>
                            <w:i/>
                            <w:sz w:val="14"/>
                          </w:rPr>
                        </w:pPr>
                      </w:p>
                      <w:p w14:paraId="2E2770C5" w14:textId="77777777" w:rsidR="006F6DBA" w:rsidRDefault="006F6DBA">
                        <w:pPr>
                          <w:rPr>
                            <w:rFonts w:ascii="Trebuchet MS"/>
                            <w:i/>
                            <w:sz w:val="14"/>
                          </w:rPr>
                        </w:pPr>
                      </w:p>
                      <w:p w14:paraId="3A1E078A" w14:textId="77777777" w:rsidR="006F6DBA" w:rsidRDefault="006F6DBA">
                        <w:pPr>
                          <w:rPr>
                            <w:rFonts w:ascii="Trebuchet MS"/>
                            <w:i/>
                            <w:sz w:val="14"/>
                          </w:rPr>
                        </w:pPr>
                      </w:p>
                      <w:p w14:paraId="2D140809" w14:textId="77777777" w:rsidR="006F6DBA" w:rsidRDefault="006F6DBA">
                        <w:pPr>
                          <w:rPr>
                            <w:rFonts w:ascii="Trebuchet MS"/>
                            <w:i/>
                            <w:sz w:val="14"/>
                          </w:rPr>
                        </w:pPr>
                      </w:p>
                      <w:p w14:paraId="7484FF02" w14:textId="77777777" w:rsidR="006F6DBA" w:rsidRDefault="006F6DBA">
                        <w:pPr>
                          <w:rPr>
                            <w:rFonts w:ascii="Trebuchet MS"/>
                            <w:i/>
                            <w:sz w:val="14"/>
                          </w:rPr>
                        </w:pPr>
                      </w:p>
                      <w:p w14:paraId="2D37E358" w14:textId="77777777" w:rsidR="006F6DBA" w:rsidRDefault="006F6DBA">
                        <w:pPr>
                          <w:rPr>
                            <w:rFonts w:ascii="Trebuchet MS"/>
                            <w:i/>
                            <w:sz w:val="14"/>
                          </w:rPr>
                        </w:pPr>
                      </w:p>
                      <w:p w14:paraId="541964EF" w14:textId="77777777" w:rsidR="006F6DBA" w:rsidRDefault="006F6DBA">
                        <w:pPr>
                          <w:rPr>
                            <w:rFonts w:ascii="Trebuchet MS"/>
                            <w:i/>
                            <w:sz w:val="14"/>
                          </w:rPr>
                        </w:pPr>
                      </w:p>
                      <w:p w14:paraId="6D4206FA" w14:textId="77777777" w:rsidR="006F6DBA" w:rsidRDefault="006F6DBA">
                        <w:pPr>
                          <w:rPr>
                            <w:rFonts w:ascii="Trebuchet MS"/>
                            <w:i/>
                            <w:sz w:val="14"/>
                          </w:rPr>
                        </w:pPr>
                      </w:p>
                      <w:p w14:paraId="1912A314" w14:textId="77777777" w:rsidR="006F6DBA" w:rsidRDefault="006F6DBA">
                        <w:pPr>
                          <w:rPr>
                            <w:rFonts w:ascii="Trebuchet MS"/>
                            <w:i/>
                            <w:sz w:val="14"/>
                          </w:rPr>
                        </w:pPr>
                      </w:p>
                      <w:p w14:paraId="7B06EC49" w14:textId="77777777" w:rsidR="006F6DBA" w:rsidRDefault="006F6DBA">
                        <w:pPr>
                          <w:rPr>
                            <w:rFonts w:ascii="Trebuchet MS"/>
                            <w:i/>
                            <w:sz w:val="14"/>
                          </w:rPr>
                        </w:pPr>
                      </w:p>
                      <w:p w14:paraId="53A3AB4C" w14:textId="77777777" w:rsidR="006F6DBA" w:rsidRDefault="006F6DBA">
                        <w:pPr>
                          <w:rPr>
                            <w:rFonts w:ascii="Trebuchet MS"/>
                            <w:i/>
                            <w:sz w:val="14"/>
                          </w:rPr>
                        </w:pPr>
                      </w:p>
                      <w:p w14:paraId="48EF6956" w14:textId="77777777" w:rsidR="006F6DBA" w:rsidRDefault="006F6DBA">
                        <w:pPr>
                          <w:rPr>
                            <w:rFonts w:ascii="Trebuchet MS"/>
                            <w:i/>
                            <w:sz w:val="14"/>
                          </w:rPr>
                        </w:pPr>
                      </w:p>
                      <w:p w14:paraId="23A8E335" w14:textId="77777777" w:rsidR="006F6DBA" w:rsidRDefault="006F6DBA">
                        <w:pPr>
                          <w:rPr>
                            <w:rFonts w:ascii="Trebuchet MS"/>
                            <w:i/>
                            <w:sz w:val="14"/>
                          </w:rPr>
                        </w:pPr>
                      </w:p>
                      <w:p w14:paraId="21212F5D" w14:textId="77777777" w:rsidR="006F6DBA" w:rsidRDefault="006F6DBA">
                        <w:pPr>
                          <w:rPr>
                            <w:rFonts w:ascii="Trebuchet MS"/>
                            <w:i/>
                            <w:sz w:val="14"/>
                          </w:rPr>
                        </w:pPr>
                      </w:p>
                      <w:p w14:paraId="1122C4BA" w14:textId="77777777" w:rsidR="006F6DBA" w:rsidRDefault="006F6DBA">
                        <w:pPr>
                          <w:rPr>
                            <w:rFonts w:ascii="Trebuchet MS"/>
                            <w:i/>
                            <w:sz w:val="14"/>
                          </w:rPr>
                        </w:pPr>
                      </w:p>
                      <w:p w14:paraId="7DE1C10C" w14:textId="77777777" w:rsidR="006F6DBA" w:rsidRDefault="006F6DBA">
                        <w:pPr>
                          <w:rPr>
                            <w:rFonts w:ascii="Trebuchet MS"/>
                            <w:i/>
                            <w:sz w:val="14"/>
                          </w:rPr>
                        </w:pPr>
                      </w:p>
                      <w:p w14:paraId="58B7F360" w14:textId="77777777" w:rsidR="006F6DBA" w:rsidRDefault="006F6DBA">
                        <w:pPr>
                          <w:rPr>
                            <w:rFonts w:ascii="Trebuchet MS"/>
                            <w:i/>
                            <w:sz w:val="14"/>
                          </w:rPr>
                        </w:pPr>
                      </w:p>
                      <w:p w14:paraId="24009A32" w14:textId="77777777" w:rsidR="006F6DBA" w:rsidRDefault="006F6DBA">
                        <w:pPr>
                          <w:rPr>
                            <w:rFonts w:ascii="Trebuchet MS"/>
                            <w:i/>
                            <w:sz w:val="14"/>
                          </w:rPr>
                        </w:pPr>
                      </w:p>
                      <w:p w14:paraId="46282E5B" w14:textId="77777777" w:rsidR="006F6DBA" w:rsidRDefault="006F6DBA">
                        <w:pPr>
                          <w:rPr>
                            <w:rFonts w:ascii="Trebuchet MS"/>
                            <w:i/>
                            <w:sz w:val="14"/>
                          </w:rPr>
                        </w:pPr>
                      </w:p>
                      <w:p w14:paraId="0E8729C2" w14:textId="77777777" w:rsidR="006F6DBA" w:rsidRDefault="006F6DBA">
                        <w:pPr>
                          <w:rPr>
                            <w:rFonts w:ascii="Trebuchet MS"/>
                            <w:i/>
                            <w:sz w:val="14"/>
                          </w:rPr>
                        </w:pPr>
                      </w:p>
                      <w:p w14:paraId="7259C300" w14:textId="77777777" w:rsidR="006F6DBA" w:rsidRDefault="006F6DBA">
                        <w:pPr>
                          <w:rPr>
                            <w:rFonts w:ascii="Trebuchet MS"/>
                            <w:i/>
                            <w:sz w:val="14"/>
                          </w:rPr>
                        </w:pPr>
                      </w:p>
                      <w:p w14:paraId="789ADACC" w14:textId="77777777" w:rsidR="006F6DBA" w:rsidRDefault="006F6DBA">
                        <w:pPr>
                          <w:rPr>
                            <w:rFonts w:ascii="Trebuchet MS"/>
                            <w:i/>
                            <w:sz w:val="14"/>
                          </w:rPr>
                        </w:pPr>
                      </w:p>
                      <w:p w14:paraId="67C8B16D" w14:textId="77777777" w:rsidR="006F6DBA" w:rsidRDefault="006F6DBA">
                        <w:pPr>
                          <w:rPr>
                            <w:rFonts w:ascii="Trebuchet MS"/>
                            <w:i/>
                            <w:sz w:val="14"/>
                          </w:rPr>
                        </w:pPr>
                      </w:p>
                      <w:p w14:paraId="194BA367" w14:textId="77777777" w:rsidR="006F6DBA" w:rsidRDefault="006F6DBA">
                        <w:pPr>
                          <w:rPr>
                            <w:rFonts w:ascii="Trebuchet MS"/>
                            <w:i/>
                            <w:sz w:val="14"/>
                          </w:rPr>
                        </w:pPr>
                      </w:p>
                      <w:p w14:paraId="05C8631D" w14:textId="77777777" w:rsidR="006F6DBA" w:rsidRDefault="006F6DBA">
                        <w:pPr>
                          <w:rPr>
                            <w:rFonts w:ascii="Trebuchet MS"/>
                            <w:i/>
                            <w:sz w:val="14"/>
                          </w:rPr>
                        </w:pPr>
                      </w:p>
                      <w:p w14:paraId="738F07F4" w14:textId="77777777" w:rsidR="006F6DBA" w:rsidRDefault="006F6DBA">
                        <w:pPr>
                          <w:rPr>
                            <w:rFonts w:ascii="Trebuchet MS"/>
                            <w:i/>
                            <w:sz w:val="14"/>
                          </w:rPr>
                        </w:pPr>
                      </w:p>
                      <w:p w14:paraId="5131133A" w14:textId="77777777" w:rsidR="006F6DBA" w:rsidRDefault="006F6DBA">
                        <w:pPr>
                          <w:rPr>
                            <w:rFonts w:ascii="Trebuchet MS"/>
                            <w:i/>
                            <w:sz w:val="14"/>
                          </w:rPr>
                        </w:pPr>
                      </w:p>
                      <w:p w14:paraId="62BB6E03" w14:textId="77777777" w:rsidR="006F6DBA" w:rsidRDefault="006F6DBA">
                        <w:pPr>
                          <w:rPr>
                            <w:rFonts w:ascii="Trebuchet MS"/>
                            <w:i/>
                            <w:sz w:val="14"/>
                          </w:rPr>
                        </w:pPr>
                      </w:p>
                      <w:p w14:paraId="4B78500A" w14:textId="77777777" w:rsidR="006F6DBA" w:rsidRDefault="006F6DBA">
                        <w:pPr>
                          <w:rPr>
                            <w:rFonts w:ascii="Trebuchet MS"/>
                            <w:i/>
                            <w:sz w:val="14"/>
                          </w:rPr>
                        </w:pPr>
                      </w:p>
                      <w:p w14:paraId="61A37F80" w14:textId="77777777" w:rsidR="006F6DBA" w:rsidRDefault="006F6DBA">
                        <w:pPr>
                          <w:rPr>
                            <w:rFonts w:ascii="Trebuchet MS"/>
                            <w:i/>
                            <w:sz w:val="14"/>
                          </w:rPr>
                        </w:pPr>
                      </w:p>
                      <w:p w14:paraId="585F329B" w14:textId="77777777" w:rsidR="006F6DBA" w:rsidRDefault="006F6DBA">
                        <w:pPr>
                          <w:rPr>
                            <w:rFonts w:ascii="Trebuchet MS"/>
                            <w:i/>
                            <w:sz w:val="14"/>
                          </w:rPr>
                        </w:pPr>
                      </w:p>
                      <w:p w14:paraId="57254DBB" w14:textId="77777777" w:rsidR="006F6DBA" w:rsidRDefault="006F6DBA">
                        <w:pPr>
                          <w:spacing w:before="72"/>
                          <w:rPr>
                            <w:rFonts w:ascii="Trebuchet MS"/>
                            <w:i/>
                            <w:sz w:val="14"/>
                          </w:rPr>
                        </w:pPr>
                      </w:p>
                      <w:p w14:paraId="4D23EE94" w14:textId="77777777" w:rsidR="006F6DBA" w:rsidRDefault="00000000">
                        <w:pPr>
                          <w:spacing w:line="252" w:lineRule="auto"/>
                          <w:ind w:left="3295" w:right="3294"/>
                          <w:jc w:val="center"/>
                          <w:rPr>
                            <w:sz w:val="14"/>
                          </w:rPr>
                        </w:pPr>
                        <w:r>
                          <w:rPr>
                            <w:spacing w:val="-2"/>
                            <w:w w:val="105"/>
                            <w:sz w:val="14"/>
                          </w:rPr>
                          <w:t>Power</w:t>
                        </w:r>
                        <w:r>
                          <w:rPr>
                            <w:spacing w:val="-9"/>
                            <w:w w:val="105"/>
                            <w:sz w:val="14"/>
                          </w:rPr>
                          <w:t xml:space="preserve"> </w:t>
                        </w:r>
                        <w:r>
                          <w:rPr>
                            <w:spacing w:val="-2"/>
                            <w:w w:val="105"/>
                            <w:sz w:val="14"/>
                          </w:rPr>
                          <w:t>Package</w:t>
                        </w:r>
                        <w:r>
                          <w:rPr>
                            <w:spacing w:val="-8"/>
                            <w:w w:val="105"/>
                            <w:sz w:val="14"/>
                          </w:rPr>
                          <w:t xml:space="preserve"> </w:t>
                        </w:r>
                        <w:r>
                          <w:rPr>
                            <w:spacing w:val="-2"/>
                            <w:w w:val="105"/>
                            <w:sz w:val="14"/>
                          </w:rPr>
                          <w:t>TO-202</w:t>
                        </w:r>
                        <w:r>
                          <w:rPr>
                            <w:spacing w:val="-8"/>
                            <w:w w:val="105"/>
                            <w:sz w:val="14"/>
                          </w:rPr>
                          <w:t xml:space="preserve"> </w:t>
                        </w:r>
                        <w:r>
                          <w:rPr>
                            <w:spacing w:val="-2"/>
                            <w:w w:val="105"/>
                            <w:sz w:val="14"/>
                          </w:rPr>
                          <w:t>(P)</w:t>
                        </w:r>
                        <w:r>
                          <w:rPr>
                            <w:w w:val="105"/>
                            <w:sz w:val="14"/>
                          </w:rPr>
                          <w:t xml:space="preserve"> Order Number LM35DP</w:t>
                        </w:r>
                        <w:r>
                          <w:rPr>
                            <w:spacing w:val="40"/>
                            <w:w w:val="105"/>
                            <w:sz w:val="14"/>
                          </w:rPr>
                          <w:t xml:space="preserve"> </w:t>
                        </w:r>
                        <w:r>
                          <w:rPr>
                            <w:spacing w:val="-2"/>
                            <w:w w:val="105"/>
                            <w:sz w:val="14"/>
                          </w:rPr>
                          <w:t>NS</w:t>
                        </w:r>
                        <w:r>
                          <w:rPr>
                            <w:spacing w:val="-8"/>
                            <w:w w:val="105"/>
                            <w:sz w:val="14"/>
                          </w:rPr>
                          <w:t xml:space="preserve"> </w:t>
                        </w:r>
                        <w:r>
                          <w:rPr>
                            <w:spacing w:val="-2"/>
                            <w:w w:val="105"/>
                            <w:sz w:val="14"/>
                          </w:rPr>
                          <w:t>Package</w:t>
                        </w:r>
                        <w:r>
                          <w:rPr>
                            <w:spacing w:val="-8"/>
                            <w:w w:val="105"/>
                            <w:sz w:val="14"/>
                          </w:rPr>
                          <w:t xml:space="preserve"> </w:t>
                        </w:r>
                        <w:r>
                          <w:rPr>
                            <w:spacing w:val="-2"/>
                            <w:w w:val="105"/>
                            <w:sz w:val="14"/>
                          </w:rPr>
                          <w:t>Number</w:t>
                        </w:r>
                        <w:r>
                          <w:rPr>
                            <w:spacing w:val="-8"/>
                            <w:w w:val="105"/>
                            <w:sz w:val="14"/>
                          </w:rPr>
                          <w:t xml:space="preserve"> </w:t>
                        </w:r>
                        <w:r>
                          <w:rPr>
                            <w:spacing w:val="-2"/>
                            <w:w w:val="105"/>
                            <w:sz w:val="14"/>
                          </w:rPr>
                          <w:t>P03A</w:t>
                        </w:r>
                      </w:p>
                    </w:txbxContent>
                  </v:textbox>
                </v:shape>
                <w10:wrap anchorx="page" anchory="page"/>
              </v:group>
            </w:pict>
          </mc:Fallback>
        </mc:AlternateContent>
      </w:r>
    </w:p>
    <w:p w14:paraId="012070CF" w14:textId="77777777" w:rsidR="006F6DBA" w:rsidRDefault="006F6DBA">
      <w:pPr>
        <w:rPr>
          <w:rFonts w:ascii="Trebuchet MS"/>
          <w:sz w:val="17"/>
        </w:rPr>
        <w:sectPr w:rsidR="006F6DBA">
          <w:headerReference w:type="default" r:id="rId435"/>
          <w:footerReference w:type="default" r:id="rId436"/>
          <w:pgSz w:w="12240" w:h="15840"/>
          <w:pgMar w:top="1820" w:right="1040" w:bottom="2640" w:left="300" w:header="1614" w:footer="2458" w:gutter="0"/>
          <w:cols w:space="720"/>
        </w:sectPr>
      </w:pPr>
    </w:p>
    <w:p w14:paraId="54945F3C" w14:textId="77777777" w:rsidR="006F6DBA" w:rsidRDefault="00000000">
      <w:pPr>
        <w:pStyle w:val="BodyText"/>
        <w:ind w:left="1348"/>
        <w:rPr>
          <w:rFonts w:ascii="Trebuchet MS"/>
        </w:rPr>
      </w:pPr>
      <w:r>
        <w:rPr>
          <w:noProof/>
        </w:rPr>
        <w:lastRenderedPageBreak/>
        <w:drawing>
          <wp:anchor distT="0" distB="0" distL="0" distR="0" simplePos="0" relativeHeight="251764736" behindDoc="1" locked="0" layoutInCell="1" allowOverlap="1" wp14:anchorId="5A346CAA" wp14:editId="2839A5DA">
            <wp:simplePos x="0" y="0"/>
            <wp:positionH relativeFrom="page">
              <wp:posOffset>1524634</wp:posOffset>
            </wp:positionH>
            <wp:positionV relativeFrom="page">
              <wp:posOffset>1282661</wp:posOffset>
            </wp:positionV>
            <wp:extent cx="4065086" cy="2636043"/>
            <wp:effectExtent l="0" t="0" r="0" b="0"/>
            <wp:wrapNone/>
            <wp:docPr id="4331" name="Image 4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1" name="Image 4331"/>
                    <pic:cNvPicPr/>
                  </pic:nvPicPr>
                  <pic:blipFill>
                    <a:blip r:embed="rId437" cstate="print"/>
                    <a:stretch>
                      <a:fillRect/>
                    </a:stretch>
                  </pic:blipFill>
                  <pic:spPr>
                    <a:xfrm>
                      <a:off x="0" y="0"/>
                      <a:ext cx="4065086" cy="2636043"/>
                    </a:xfrm>
                    <a:prstGeom prst="rect">
                      <a:avLst/>
                    </a:prstGeom>
                  </pic:spPr>
                </pic:pic>
              </a:graphicData>
            </a:graphic>
          </wp:anchor>
        </w:drawing>
      </w:r>
      <w:r>
        <w:rPr>
          <w:noProof/>
        </w:rPr>
        <mc:AlternateContent>
          <mc:Choice Requires="wps">
            <w:drawing>
              <wp:anchor distT="0" distB="0" distL="0" distR="0" simplePos="0" relativeHeight="251680768" behindDoc="0" locked="0" layoutInCell="1" allowOverlap="1" wp14:anchorId="469C6BD8" wp14:editId="79E21A87">
                <wp:simplePos x="0" y="0"/>
                <wp:positionH relativeFrom="page">
                  <wp:posOffset>657891</wp:posOffset>
                </wp:positionH>
                <wp:positionV relativeFrom="page">
                  <wp:posOffset>885350</wp:posOffset>
                </wp:positionV>
                <wp:extent cx="354965" cy="3413760"/>
                <wp:effectExtent l="0" t="0" r="0" b="0"/>
                <wp:wrapNone/>
                <wp:docPr id="4332" name="Textbox 4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965" cy="3413760"/>
                        </a:xfrm>
                        <a:prstGeom prst="rect">
                          <a:avLst/>
                        </a:prstGeom>
                      </wps:spPr>
                      <wps:txbx>
                        <w:txbxContent>
                          <w:p w14:paraId="51C84C84" w14:textId="77777777" w:rsidR="006F6DBA" w:rsidRDefault="00000000">
                            <w:pPr>
                              <w:spacing w:line="254" w:lineRule="exact"/>
                              <w:ind w:left="595"/>
                              <w:rPr>
                                <w:sz w:val="26"/>
                              </w:rPr>
                            </w:pPr>
                            <w:r>
                              <w:rPr>
                                <w:spacing w:val="-2"/>
                                <w:w w:val="105"/>
                                <w:sz w:val="26"/>
                              </w:rPr>
                              <w:t>LM35/LM35A/LM35C/LM35CA/LM35D</w:t>
                            </w:r>
                          </w:p>
                          <w:p w14:paraId="0C2C527A" w14:textId="77777777" w:rsidR="006F6DBA" w:rsidRDefault="00000000">
                            <w:pPr>
                              <w:spacing w:line="279" w:lineRule="exact"/>
                              <w:ind w:left="20"/>
                              <w:rPr>
                                <w:sz w:val="26"/>
                              </w:rPr>
                            </w:pPr>
                            <w:r>
                              <w:rPr>
                                <w:w w:val="105"/>
                                <w:sz w:val="26"/>
                              </w:rPr>
                              <w:t>Precision</w:t>
                            </w:r>
                            <w:r>
                              <w:rPr>
                                <w:spacing w:val="17"/>
                                <w:w w:val="105"/>
                                <w:sz w:val="26"/>
                              </w:rPr>
                              <w:t xml:space="preserve"> </w:t>
                            </w:r>
                            <w:r>
                              <w:rPr>
                                <w:w w:val="105"/>
                                <w:sz w:val="26"/>
                              </w:rPr>
                              <w:t>Centigrade</w:t>
                            </w:r>
                            <w:r>
                              <w:rPr>
                                <w:spacing w:val="17"/>
                                <w:w w:val="105"/>
                                <w:sz w:val="26"/>
                              </w:rPr>
                              <w:t xml:space="preserve"> </w:t>
                            </w:r>
                            <w:r>
                              <w:rPr>
                                <w:w w:val="105"/>
                                <w:sz w:val="26"/>
                              </w:rPr>
                              <w:t>Temperature</w:t>
                            </w:r>
                            <w:r>
                              <w:rPr>
                                <w:spacing w:val="18"/>
                                <w:w w:val="105"/>
                                <w:sz w:val="26"/>
                              </w:rPr>
                              <w:t xml:space="preserve"> </w:t>
                            </w:r>
                            <w:r>
                              <w:rPr>
                                <w:spacing w:val="-2"/>
                                <w:w w:val="105"/>
                                <w:sz w:val="26"/>
                              </w:rPr>
                              <w:t>Sensors</w:t>
                            </w:r>
                          </w:p>
                        </w:txbxContent>
                      </wps:txbx>
                      <wps:bodyPr vert="vert270" wrap="square" lIns="0" tIns="0" rIns="0" bIns="0" rtlCol="0">
                        <a:noAutofit/>
                      </wps:bodyPr>
                    </wps:wsp>
                  </a:graphicData>
                </a:graphic>
              </wp:anchor>
            </w:drawing>
          </mc:Choice>
          <mc:Fallback>
            <w:pict>
              <v:shape w14:anchorId="469C6BD8" id="Textbox 4332" o:spid="_x0000_s3549" type="#_x0000_t202" style="position:absolute;left:0;text-align:left;margin-left:51.8pt;margin-top:69.7pt;width:27.95pt;height:268.8pt;z-index:25168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" filled="f" stroked="f">
                <v:textbox style="layout-flow:vertical;mso-layout-flow-alt:bottom-to-top" inset="0,0,0,0">
                  <w:txbxContent>
                    <w:p w14:paraId="51C84C84" w14:textId="77777777" w:rsidR="006F6DBA" w:rsidRDefault="00000000">
                      <w:pPr>
                        <w:spacing w:line="254" w:lineRule="exact"/>
                        <w:ind w:left="595"/>
                        <w:rPr>
                          <w:sz w:val="26"/>
                        </w:rPr>
                      </w:pPr>
                      <w:r>
                        <w:rPr>
                          <w:spacing w:val="-2"/>
                          <w:w w:val="105"/>
                          <w:sz w:val="26"/>
                        </w:rPr>
                        <w:t>LM35/LM35A/LM35C/LM35CA/LM35D</w:t>
                      </w:r>
                    </w:p>
                    <w:p w14:paraId="0C2C527A" w14:textId="77777777" w:rsidR="006F6DBA" w:rsidRDefault="00000000">
                      <w:pPr>
                        <w:spacing w:line="279" w:lineRule="exact"/>
                        <w:ind w:left="20"/>
                        <w:rPr>
                          <w:sz w:val="26"/>
                        </w:rPr>
                      </w:pPr>
                      <w:r>
                        <w:rPr>
                          <w:w w:val="105"/>
                          <w:sz w:val="26"/>
                        </w:rPr>
                        <w:t>Precision</w:t>
                      </w:r>
                      <w:r>
                        <w:rPr>
                          <w:spacing w:val="17"/>
                          <w:w w:val="105"/>
                          <w:sz w:val="26"/>
                        </w:rPr>
                        <w:t xml:space="preserve"> </w:t>
                      </w:r>
                      <w:r>
                        <w:rPr>
                          <w:w w:val="105"/>
                          <w:sz w:val="26"/>
                        </w:rPr>
                        <w:t>Centigrade</w:t>
                      </w:r>
                      <w:r>
                        <w:rPr>
                          <w:spacing w:val="17"/>
                          <w:w w:val="105"/>
                          <w:sz w:val="26"/>
                        </w:rPr>
                        <w:t xml:space="preserve"> </w:t>
                      </w:r>
                      <w:r>
                        <w:rPr>
                          <w:w w:val="105"/>
                          <w:sz w:val="26"/>
                        </w:rPr>
                        <w:t>Temperature</w:t>
                      </w:r>
                      <w:r>
                        <w:rPr>
                          <w:spacing w:val="18"/>
                          <w:w w:val="105"/>
                          <w:sz w:val="26"/>
                        </w:rPr>
                        <w:t xml:space="preserve"> </w:t>
                      </w:r>
                      <w:r>
                        <w:rPr>
                          <w:spacing w:val="-2"/>
                          <w:w w:val="105"/>
                          <w:sz w:val="26"/>
                        </w:rPr>
                        <w:t>Sensors</w:t>
                      </w:r>
                    </w:p>
                  </w:txbxContent>
                </v:textbox>
                <w10:wrap anchorx="page" anchory="page"/>
              </v:shape>
            </w:pict>
          </mc:Fallback>
        </mc:AlternateContent>
      </w:r>
      <w:r>
        <w:rPr>
          <w:rFonts w:ascii="Trebuchet MS"/>
          <w:noProof/>
        </w:rPr>
        <mc:AlternateContent>
          <mc:Choice Requires="wpg">
            <w:drawing>
              <wp:inline distT="0" distB="0" distL="0" distR="0" wp14:anchorId="72209DCF" wp14:editId="6852F646">
                <wp:extent cx="5010785" cy="7421245"/>
                <wp:effectExtent l="9525" t="0" r="0" b="8254"/>
                <wp:docPr id="4333" name="Group 4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0785" cy="7421245"/>
                          <a:chOff x="0" y="0"/>
                          <a:chExt cx="5010785" cy="7421245"/>
                        </a:xfrm>
                      </wpg:grpSpPr>
                      <wps:wsp>
                        <wps:cNvPr id="4334" name="Graphic 4334"/>
                        <wps:cNvSpPr/>
                        <wps:spPr>
                          <a:xfrm>
                            <a:off x="37961" y="6727990"/>
                            <a:ext cx="4934585" cy="1270"/>
                          </a:xfrm>
                          <a:custGeom>
                            <a:avLst/>
                            <a:gdLst/>
                            <a:ahLst/>
                            <a:cxnLst/>
                            <a:rect l="l" t="t" r="r" b="b"/>
                            <a:pathLst>
                              <a:path w="4934585">
                                <a:moveTo>
                                  <a:pt x="0" y="0"/>
                                </a:moveTo>
                                <a:lnTo>
                                  <a:pt x="4934497" y="0"/>
                                </a:lnTo>
                              </a:path>
                            </a:pathLst>
                          </a:custGeom>
                          <a:ln w="63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335" name="Image 4335"/>
                          <pic:cNvPicPr/>
                        </pic:nvPicPr>
                        <pic:blipFill>
                          <a:blip r:embed="rId438" cstate="print"/>
                          <a:stretch>
                            <a:fillRect/>
                          </a:stretch>
                        </pic:blipFill>
                        <pic:spPr>
                          <a:xfrm>
                            <a:off x="83867" y="6761822"/>
                            <a:ext cx="172128" cy="214352"/>
                          </a:xfrm>
                          <a:prstGeom prst="rect">
                            <a:avLst/>
                          </a:prstGeom>
                        </pic:spPr>
                      </pic:pic>
                      <wps:wsp>
                        <wps:cNvPr id="4336" name="Graphic 4336"/>
                        <wps:cNvSpPr/>
                        <wps:spPr>
                          <a:xfrm>
                            <a:off x="0" y="3162"/>
                            <a:ext cx="5010785" cy="7415530"/>
                          </a:xfrm>
                          <a:custGeom>
                            <a:avLst/>
                            <a:gdLst/>
                            <a:ahLst/>
                            <a:cxnLst/>
                            <a:rect l="l" t="t" r="r" b="b"/>
                            <a:pathLst>
                              <a:path w="5010785" h="7415530">
                                <a:moveTo>
                                  <a:pt x="0" y="0"/>
                                </a:moveTo>
                                <a:lnTo>
                                  <a:pt x="5010406" y="0"/>
                                </a:lnTo>
                              </a:path>
                              <a:path w="5010785" h="7415530">
                                <a:moveTo>
                                  <a:pt x="3166" y="905294"/>
                                </a:moveTo>
                                <a:lnTo>
                                  <a:pt x="3166" y="635"/>
                                </a:lnTo>
                              </a:path>
                              <a:path w="5010785" h="7415530">
                                <a:moveTo>
                                  <a:pt x="5007244" y="905294"/>
                                </a:moveTo>
                                <a:lnTo>
                                  <a:pt x="5007244" y="635"/>
                                </a:lnTo>
                              </a:path>
                              <a:path w="5010785" h="7415530">
                                <a:moveTo>
                                  <a:pt x="3166" y="1809940"/>
                                </a:moveTo>
                                <a:lnTo>
                                  <a:pt x="3166" y="898956"/>
                                </a:lnTo>
                              </a:path>
                              <a:path w="5010785" h="7415530">
                                <a:moveTo>
                                  <a:pt x="5007244" y="1809940"/>
                                </a:moveTo>
                                <a:lnTo>
                                  <a:pt x="5007244" y="898956"/>
                                </a:lnTo>
                              </a:path>
                              <a:path w="5010785" h="7415530">
                                <a:moveTo>
                                  <a:pt x="3166" y="2714599"/>
                                </a:moveTo>
                                <a:lnTo>
                                  <a:pt x="3166" y="1803615"/>
                                </a:lnTo>
                              </a:path>
                              <a:path w="5010785" h="7415530">
                                <a:moveTo>
                                  <a:pt x="5007244" y="2714599"/>
                                </a:moveTo>
                                <a:lnTo>
                                  <a:pt x="5007244" y="1803615"/>
                                </a:lnTo>
                              </a:path>
                              <a:path w="5010785" h="7415530">
                                <a:moveTo>
                                  <a:pt x="3166" y="3619258"/>
                                </a:moveTo>
                                <a:lnTo>
                                  <a:pt x="3166" y="2708275"/>
                                </a:lnTo>
                              </a:path>
                              <a:path w="5010785" h="7415530">
                                <a:moveTo>
                                  <a:pt x="5007244" y="3619258"/>
                                </a:moveTo>
                                <a:lnTo>
                                  <a:pt x="5007244" y="2708275"/>
                                </a:lnTo>
                              </a:path>
                              <a:path w="5010785" h="7415530">
                                <a:moveTo>
                                  <a:pt x="3166" y="4523917"/>
                                </a:moveTo>
                                <a:lnTo>
                                  <a:pt x="3166" y="3612934"/>
                                </a:lnTo>
                              </a:path>
                              <a:path w="5010785" h="7415530">
                                <a:moveTo>
                                  <a:pt x="5007244" y="4523917"/>
                                </a:moveTo>
                                <a:lnTo>
                                  <a:pt x="5007244" y="3612934"/>
                                </a:lnTo>
                              </a:path>
                              <a:path w="5010785" h="7415530">
                                <a:moveTo>
                                  <a:pt x="3166" y="5428576"/>
                                </a:moveTo>
                                <a:lnTo>
                                  <a:pt x="3166" y="4517593"/>
                                </a:lnTo>
                              </a:path>
                              <a:path w="5010785" h="7415530">
                                <a:moveTo>
                                  <a:pt x="5007244" y="5428576"/>
                                </a:moveTo>
                                <a:lnTo>
                                  <a:pt x="5007244" y="4517593"/>
                                </a:lnTo>
                              </a:path>
                              <a:path w="5010785" h="7415530">
                                <a:moveTo>
                                  <a:pt x="3166" y="6333236"/>
                                </a:moveTo>
                                <a:lnTo>
                                  <a:pt x="3166" y="5422252"/>
                                </a:lnTo>
                              </a:path>
                              <a:path w="5010785" h="7415530">
                                <a:moveTo>
                                  <a:pt x="5007244" y="6333236"/>
                                </a:moveTo>
                                <a:lnTo>
                                  <a:pt x="5007244" y="5422252"/>
                                </a:lnTo>
                              </a:path>
                              <a:path w="5010785" h="7415530">
                                <a:moveTo>
                                  <a:pt x="3166" y="7237895"/>
                                </a:moveTo>
                                <a:lnTo>
                                  <a:pt x="3166" y="6326911"/>
                                </a:lnTo>
                              </a:path>
                              <a:path w="5010785" h="7415530">
                                <a:moveTo>
                                  <a:pt x="5007244" y="7237895"/>
                                </a:moveTo>
                                <a:lnTo>
                                  <a:pt x="5007244" y="6326911"/>
                                </a:lnTo>
                              </a:path>
                              <a:path w="5010785" h="7415530">
                                <a:moveTo>
                                  <a:pt x="3166" y="7415022"/>
                                </a:moveTo>
                                <a:lnTo>
                                  <a:pt x="3166" y="7231570"/>
                                </a:lnTo>
                              </a:path>
                              <a:path w="5010785" h="7415530">
                                <a:moveTo>
                                  <a:pt x="5007244" y="7415022"/>
                                </a:moveTo>
                                <a:lnTo>
                                  <a:pt x="5007244" y="7231570"/>
                                </a:lnTo>
                              </a:path>
                              <a:path w="5010785" h="7415530">
                                <a:moveTo>
                                  <a:pt x="0" y="7414399"/>
                                </a:moveTo>
                                <a:lnTo>
                                  <a:pt x="5010406" y="7414399"/>
                                </a:lnTo>
                              </a:path>
                            </a:pathLst>
                          </a:custGeom>
                          <a:ln w="6324">
                            <a:solidFill>
                              <a:srgbClr val="000000"/>
                            </a:solidFill>
                            <a:prstDash val="solid"/>
                          </a:ln>
                        </wps:spPr>
                        <wps:bodyPr wrap="square" lIns="0" tIns="0" rIns="0" bIns="0" rtlCol="0">
                          <a:prstTxWarp prst="textNoShape">
                            <a:avLst/>
                          </a:prstTxWarp>
                          <a:noAutofit/>
                        </wps:bodyPr>
                      </wps:wsp>
                      <wps:wsp>
                        <wps:cNvPr id="4337" name="Textbox 4337"/>
                        <wps:cNvSpPr txBox="1"/>
                        <wps:spPr>
                          <a:xfrm>
                            <a:off x="1554739" y="3107657"/>
                            <a:ext cx="1913255" cy="304165"/>
                          </a:xfrm>
                          <a:prstGeom prst="rect">
                            <a:avLst/>
                          </a:prstGeom>
                        </wps:spPr>
                        <wps:txbx>
                          <w:txbxContent>
                            <w:p w14:paraId="038F1A16" w14:textId="77777777" w:rsidR="006F6DBA" w:rsidRDefault="00000000">
                              <w:pPr>
                                <w:spacing w:line="137" w:lineRule="exact"/>
                                <w:ind w:right="17"/>
                                <w:jc w:val="center"/>
                                <w:rPr>
                                  <w:sz w:val="14"/>
                                </w:rPr>
                              </w:pPr>
                              <w:r>
                                <w:rPr>
                                  <w:sz w:val="14"/>
                                </w:rPr>
                                <w:t>TO-92</w:t>
                              </w:r>
                              <w:r>
                                <w:rPr>
                                  <w:spacing w:val="11"/>
                                  <w:sz w:val="14"/>
                                </w:rPr>
                                <w:t xml:space="preserve"> </w:t>
                              </w:r>
                              <w:r>
                                <w:rPr>
                                  <w:sz w:val="14"/>
                                </w:rPr>
                                <w:t>Plastic</w:t>
                              </w:r>
                              <w:r>
                                <w:rPr>
                                  <w:spacing w:val="12"/>
                                  <w:sz w:val="14"/>
                                </w:rPr>
                                <w:t xml:space="preserve"> </w:t>
                              </w:r>
                              <w:r>
                                <w:rPr>
                                  <w:sz w:val="14"/>
                                </w:rPr>
                                <w:t>Package</w:t>
                              </w:r>
                              <w:r>
                                <w:rPr>
                                  <w:spacing w:val="12"/>
                                  <w:sz w:val="14"/>
                                </w:rPr>
                                <w:t xml:space="preserve"> </w:t>
                              </w:r>
                              <w:r>
                                <w:rPr>
                                  <w:spacing w:val="-5"/>
                                  <w:sz w:val="14"/>
                                </w:rPr>
                                <w:t>(Z)</w:t>
                              </w:r>
                            </w:p>
                            <w:p w14:paraId="23E88088" w14:textId="77777777" w:rsidR="006F6DBA" w:rsidRDefault="00000000">
                              <w:pPr>
                                <w:spacing w:before="3" w:line="252" w:lineRule="auto"/>
                                <w:ind w:right="18"/>
                                <w:jc w:val="center"/>
                                <w:rPr>
                                  <w:sz w:val="14"/>
                                </w:rPr>
                              </w:pPr>
                              <w:r>
                                <w:rPr>
                                  <w:spacing w:val="-2"/>
                                  <w:w w:val="105"/>
                                  <w:sz w:val="14"/>
                                </w:rPr>
                                <w:t>Order</w:t>
                              </w:r>
                              <w:r>
                                <w:rPr>
                                  <w:spacing w:val="-9"/>
                                  <w:w w:val="105"/>
                                  <w:sz w:val="14"/>
                                </w:rPr>
                                <w:t xml:space="preserve"> </w:t>
                              </w:r>
                              <w:r>
                                <w:rPr>
                                  <w:spacing w:val="-2"/>
                                  <w:w w:val="105"/>
                                  <w:sz w:val="14"/>
                                </w:rPr>
                                <w:t>Number</w:t>
                              </w:r>
                              <w:r>
                                <w:rPr>
                                  <w:spacing w:val="-9"/>
                                  <w:w w:val="105"/>
                                  <w:sz w:val="14"/>
                                </w:rPr>
                                <w:t xml:space="preserve"> </w:t>
                              </w:r>
                              <w:r>
                                <w:rPr>
                                  <w:spacing w:val="-2"/>
                                  <w:w w:val="105"/>
                                  <w:sz w:val="14"/>
                                </w:rPr>
                                <w:t>LM35CZ,</w:t>
                              </w:r>
                              <w:r>
                                <w:rPr>
                                  <w:spacing w:val="-8"/>
                                  <w:w w:val="105"/>
                                  <w:sz w:val="14"/>
                                </w:rPr>
                                <w:t xml:space="preserve"> </w:t>
                              </w:r>
                              <w:r>
                                <w:rPr>
                                  <w:spacing w:val="-2"/>
                                  <w:w w:val="105"/>
                                  <w:sz w:val="14"/>
                                </w:rPr>
                                <w:t>LM35CAZ</w:t>
                              </w:r>
                              <w:r>
                                <w:rPr>
                                  <w:spacing w:val="-8"/>
                                  <w:w w:val="105"/>
                                  <w:sz w:val="14"/>
                                </w:rPr>
                                <w:t xml:space="preserve"> </w:t>
                              </w:r>
                              <w:r>
                                <w:rPr>
                                  <w:spacing w:val="-2"/>
                                  <w:w w:val="105"/>
                                  <w:sz w:val="14"/>
                                </w:rPr>
                                <w:t>or</w:t>
                              </w:r>
                              <w:r>
                                <w:rPr>
                                  <w:spacing w:val="-9"/>
                                  <w:w w:val="105"/>
                                  <w:sz w:val="14"/>
                                </w:rPr>
                                <w:t xml:space="preserve"> </w:t>
                              </w:r>
                              <w:r>
                                <w:rPr>
                                  <w:spacing w:val="-2"/>
                                  <w:w w:val="105"/>
                                  <w:sz w:val="14"/>
                                </w:rPr>
                                <w:t>LM35DZ</w:t>
                              </w:r>
                              <w:r>
                                <w:rPr>
                                  <w:w w:val="105"/>
                                  <w:sz w:val="14"/>
                                </w:rPr>
                                <w:t xml:space="preserve"> NS Package Number Z03A</w:t>
                              </w:r>
                            </w:p>
                          </w:txbxContent>
                        </wps:txbx>
                        <wps:bodyPr wrap="square" lIns="0" tIns="0" rIns="0" bIns="0" rtlCol="0">
                          <a:noAutofit/>
                        </wps:bodyPr>
                      </wps:wsp>
                      <wps:wsp>
                        <wps:cNvPr id="4338" name="Textbox 4338"/>
                        <wps:cNvSpPr txBox="1"/>
                        <wps:spPr>
                          <a:xfrm>
                            <a:off x="113879" y="5290192"/>
                            <a:ext cx="4793615" cy="1341120"/>
                          </a:xfrm>
                          <a:prstGeom prst="rect">
                            <a:avLst/>
                          </a:prstGeom>
                        </wps:spPr>
                        <wps:txbx>
                          <w:txbxContent>
                            <w:p w14:paraId="38EC601E" w14:textId="77777777" w:rsidR="006F6DBA" w:rsidRDefault="00000000">
                              <w:pPr>
                                <w:spacing w:line="137" w:lineRule="exact"/>
                                <w:jc w:val="both"/>
                                <w:rPr>
                                  <w:sz w:val="14"/>
                                </w:rPr>
                              </w:pPr>
                              <w:r>
                                <w:rPr>
                                  <w:sz w:val="14"/>
                                </w:rPr>
                                <w:t>LIFE</w:t>
                              </w:r>
                              <w:r>
                                <w:rPr>
                                  <w:spacing w:val="21"/>
                                  <w:sz w:val="14"/>
                                </w:rPr>
                                <w:t xml:space="preserve"> </w:t>
                              </w:r>
                              <w:r>
                                <w:rPr>
                                  <w:sz w:val="14"/>
                                </w:rPr>
                                <w:t>SUPPORT</w:t>
                              </w:r>
                              <w:r>
                                <w:rPr>
                                  <w:spacing w:val="22"/>
                                  <w:sz w:val="14"/>
                                </w:rPr>
                                <w:t xml:space="preserve"> </w:t>
                              </w:r>
                              <w:r>
                                <w:rPr>
                                  <w:spacing w:val="-2"/>
                                  <w:sz w:val="14"/>
                                </w:rPr>
                                <w:t>POLICY</w:t>
                              </w:r>
                            </w:p>
                            <w:p w14:paraId="5F302BB3" w14:textId="77777777" w:rsidR="006F6DBA" w:rsidRDefault="00000000">
                              <w:pPr>
                                <w:spacing w:before="148" w:line="252" w:lineRule="auto"/>
                                <w:ind w:right="18"/>
                                <w:jc w:val="both"/>
                                <w:rPr>
                                  <w:sz w:val="14"/>
                                </w:rPr>
                              </w:pPr>
                              <w:r>
                                <w:rPr>
                                  <w:sz w:val="14"/>
                                </w:rPr>
                                <w:t>NATIONAL’S PRODUGTS ARE NOT AUTHORIZED FOR USE AS GRITIGAL GOMPONENTS IN LIFE SUPPORT</w:t>
                              </w:r>
                              <w:r>
                                <w:rPr>
                                  <w:spacing w:val="40"/>
                                  <w:sz w:val="14"/>
                                </w:rPr>
                                <w:t xml:space="preserve"> </w:t>
                              </w:r>
                              <w:r>
                                <w:rPr>
                                  <w:sz w:val="14"/>
                                </w:rPr>
                                <w:t>DEVIGES OR SYSTEMS WITHOUT THE EXPRESS WRITTEN APPROVAL OF THE PRESIDENT OF NATIONAL</w:t>
                              </w:r>
                              <w:r>
                                <w:rPr>
                                  <w:spacing w:val="40"/>
                                  <w:sz w:val="14"/>
                                </w:rPr>
                                <w:t xml:space="preserve"> </w:t>
                              </w:r>
                              <w:r>
                                <w:rPr>
                                  <w:sz w:val="14"/>
                                </w:rPr>
                                <w:t>SEMIGONDUGTOR GORPORATION. As used herein:</w:t>
                              </w:r>
                            </w:p>
                            <w:p w14:paraId="560952D5" w14:textId="77777777" w:rsidR="006F6DBA" w:rsidRDefault="00000000">
                              <w:pPr>
                                <w:spacing w:before="140" w:line="252" w:lineRule="auto"/>
                                <w:ind w:left="184" w:right="30" w:hanging="185"/>
                                <w:jc w:val="both"/>
                                <w:rPr>
                                  <w:sz w:val="14"/>
                                </w:rPr>
                              </w:pPr>
                              <w:r>
                                <w:rPr>
                                  <w:sz w:val="14"/>
                                </w:rPr>
                                <w:t>1.</w:t>
                              </w:r>
                              <w:r>
                                <w:rPr>
                                  <w:spacing w:val="29"/>
                                  <w:sz w:val="14"/>
                                </w:rPr>
                                <w:t xml:space="preserve"> </w:t>
                              </w:r>
                              <w:r>
                                <w:rPr>
                                  <w:sz w:val="14"/>
                                </w:rPr>
                                <w:t>Life</w:t>
                              </w:r>
                              <w:r>
                                <w:rPr>
                                  <w:spacing w:val="80"/>
                                  <w:sz w:val="14"/>
                                </w:rPr>
                                <w:t xml:space="preserve"> </w:t>
                              </w:r>
                              <w:r>
                                <w:rPr>
                                  <w:sz w:val="14"/>
                                </w:rPr>
                                <w:t>support</w:t>
                              </w:r>
                              <w:r>
                                <w:rPr>
                                  <w:spacing w:val="80"/>
                                  <w:sz w:val="14"/>
                                </w:rPr>
                                <w:t xml:space="preserve"> </w:t>
                              </w:r>
                              <w:r>
                                <w:rPr>
                                  <w:sz w:val="14"/>
                                </w:rPr>
                                <w:t>devices</w:t>
                              </w:r>
                              <w:r>
                                <w:rPr>
                                  <w:spacing w:val="80"/>
                                  <w:sz w:val="14"/>
                                </w:rPr>
                                <w:t xml:space="preserve"> </w:t>
                              </w:r>
                              <w:r>
                                <w:rPr>
                                  <w:sz w:val="14"/>
                                </w:rPr>
                                <w:t>or</w:t>
                              </w:r>
                              <w:r>
                                <w:rPr>
                                  <w:spacing w:val="80"/>
                                  <w:sz w:val="14"/>
                                </w:rPr>
                                <w:t xml:space="preserve"> </w:t>
                              </w:r>
                              <w:r>
                                <w:rPr>
                                  <w:sz w:val="14"/>
                                </w:rPr>
                                <w:t>systems</w:t>
                              </w:r>
                              <w:r>
                                <w:rPr>
                                  <w:spacing w:val="80"/>
                                  <w:sz w:val="14"/>
                                </w:rPr>
                                <w:t xml:space="preserve"> </w:t>
                              </w:r>
                              <w:r>
                                <w:rPr>
                                  <w:sz w:val="14"/>
                                </w:rPr>
                                <w:t>are</w:t>
                              </w:r>
                              <w:r>
                                <w:rPr>
                                  <w:spacing w:val="80"/>
                                  <w:sz w:val="14"/>
                                </w:rPr>
                                <w:t xml:space="preserve"> </w:t>
                              </w:r>
                              <w:r>
                                <w:rPr>
                                  <w:sz w:val="14"/>
                                </w:rPr>
                                <w:t>devices</w:t>
                              </w:r>
                              <w:r>
                                <w:rPr>
                                  <w:spacing w:val="80"/>
                                  <w:sz w:val="14"/>
                                </w:rPr>
                                <w:t xml:space="preserve"> </w:t>
                              </w:r>
                              <w:r>
                                <w:rPr>
                                  <w:sz w:val="14"/>
                                </w:rPr>
                                <w:t>or</w:t>
                              </w:r>
                              <w:r>
                                <w:rPr>
                                  <w:spacing w:val="69"/>
                                  <w:sz w:val="14"/>
                                </w:rPr>
                                <w:t xml:space="preserve">  </w:t>
                              </w:r>
                              <w:r>
                                <w:rPr>
                                  <w:sz w:val="14"/>
                                </w:rPr>
                                <w:t>2.</w:t>
                              </w:r>
                              <w:r>
                                <w:rPr>
                                  <w:spacing w:val="29"/>
                                  <w:sz w:val="14"/>
                                </w:rPr>
                                <w:t xml:space="preserve"> </w:t>
                              </w:r>
                              <w:r>
                                <w:rPr>
                                  <w:sz w:val="14"/>
                                </w:rPr>
                                <w:t>A</w:t>
                              </w:r>
                              <w:r>
                                <w:rPr>
                                  <w:spacing w:val="70"/>
                                  <w:sz w:val="14"/>
                                </w:rPr>
                                <w:t xml:space="preserve"> </w:t>
                              </w:r>
                              <w:r>
                                <w:rPr>
                                  <w:sz w:val="14"/>
                                </w:rPr>
                                <w:t>critical</w:t>
                              </w:r>
                              <w:r>
                                <w:rPr>
                                  <w:spacing w:val="70"/>
                                  <w:sz w:val="14"/>
                                </w:rPr>
                                <w:t xml:space="preserve"> </w:t>
                              </w:r>
                              <w:r>
                                <w:rPr>
                                  <w:sz w:val="14"/>
                                </w:rPr>
                                <w:t>component</w:t>
                              </w:r>
                              <w:r>
                                <w:rPr>
                                  <w:spacing w:val="70"/>
                                  <w:sz w:val="14"/>
                                </w:rPr>
                                <w:t xml:space="preserve"> </w:t>
                              </w:r>
                              <w:r>
                                <w:rPr>
                                  <w:sz w:val="14"/>
                                </w:rPr>
                                <w:t>is</w:t>
                              </w:r>
                              <w:r>
                                <w:rPr>
                                  <w:spacing w:val="70"/>
                                  <w:sz w:val="14"/>
                                </w:rPr>
                                <w:t xml:space="preserve"> </w:t>
                              </w:r>
                              <w:r>
                                <w:rPr>
                                  <w:sz w:val="14"/>
                                </w:rPr>
                                <w:t>any</w:t>
                              </w:r>
                              <w:r>
                                <w:rPr>
                                  <w:spacing w:val="69"/>
                                  <w:sz w:val="14"/>
                                </w:rPr>
                                <w:t xml:space="preserve"> </w:t>
                              </w:r>
                              <w:r>
                                <w:rPr>
                                  <w:sz w:val="14"/>
                                </w:rPr>
                                <w:t>component</w:t>
                              </w:r>
                              <w:r>
                                <w:rPr>
                                  <w:spacing w:val="69"/>
                                  <w:sz w:val="14"/>
                                </w:rPr>
                                <w:t xml:space="preserve"> </w:t>
                              </w:r>
                              <w:r>
                                <w:rPr>
                                  <w:sz w:val="14"/>
                                </w:rPr>
                                <w:t>of</w:t>
                              </w:r>
                              <w:r>
                                <w:rPr>
                                  <w:spacing w:val="69"/>
                                  <w:sz w:val="14"/>
                                </w:rPr>
                                <w:t xml:space="preserve"> </w:t>
                              </w:r>
                              <w:r>
                                <w:rPr>
                                  <w:sz w:val="14"/>
                                </w:rPr>
                                <w:t>a</w:t>
                              </w:r>
                              <w:r>
                                <w:rPr>
                                  <w:spacing w:val="69"/>
                                  <w:sz w:val="14"/>
                                </w:rPr>
                                <w:t xml:space="preserve"> </w:t>
                              </w:r>
                              <w:r>
                                <w:rPr>
                                  <w:sz w:val="14"/>
                                </w:rPr>
                                <w:t>life</w:t>
                              </w:r>
                              <w:r>
                                <w:rPr>
                                  <w:spacing w:val="40"/>
                                  <w:sz w:val="14"/>
                                </w:rPr>
                                <w:t xml:space="preserve"> </w:t>
                              </w:r>
                              <w:r>
                                <w:rPr>
                                  <w:sz w:val="14"/>
                                </w:rPr>
                                <w:t>systems</w:t>
                              </w:r>
                              <w:r>
                                <w:rPr>
                                  <w:spacing w:val="40"/>
                                  <w:sz w:val="14"/>
                                </w:rPr>
                                <w:t xml:space="preserve"> </w:t>
                              </w:r>
                              <w:r>
                                <w:rPr>
                                  <w:sz w:val="14"/>
                                </w:rPr>
                                <w:t>which,</w:t>
                              </w:r>
                              <w:r>
                                <w:rPr>
                                  <w:spacing w:val="40"/>
                                  <w:sz w:val="14"/>
                                </w:rPr>
                                <w:t xml:space="preserve"> </w:t>
                              </w:r>
                              <w:r>
                                <w:rPr>
                                  <w:sz w:val="14"/>
                                </w:rPr>
                                <w:t>(a)</w:t>
                              </w:r>
                              <w:r>
                                <w:rPr>
                                  <w:spacing w:val="40"/>
                                  <w:sz w:val="14"/>
                                </w:rPr>
                                <w:t xml:space="preserve"> </w:t>
                              </w:r>
                              <w:r>
                                <w:rPr>
                                  <w:sz w:val="14"/>
                                </w:rPr>
                                <w:t>are</w:t>
                              </w:r>
                              <w:r>
                                <w:rPr>
                                  <w:spacing w:val="40"/>
                                  <w:sz w:val="14"/>
                                </w:rPr>
                                <w:t xml:space="preserve"> </w:t>
                              </w:r>
                              <w:r>
                                <w:rPr>
                                  <w:sz w:val="14"/>
                                </w:rPr>
                                <w:t>intended</w:t>
                              </w:r>
                              <w:r>
                                <w:rPr>
                                  <w:spacing w:val="40"/>
                                  <w:sz w:val="14"/>
                                </w:rPr>
                                <w:t xml:space="preserve"> </w:t>
                              </w:r>
                              <w:r>
                                <w:rPr>
                                  <w:sz w:val="14"/>
                                </w:rPr>
                                <w:t>for</w:t>
                              </w:r>
                              <w:r>
                                <w:rPr>
                                  <w:spacing w:val="40"/>
                                  <w:sz w:val="14"/>
                                </w:rPr>
                                <w:t xml:space="preserve"> </w:t>
                              </w:r>
                              <w:r>
                                <w:rPr>
                                  <w:sz w:val="14"/>
                                </w:rPr>
                                <w:t>surgical</w:t>
                              </w:r>
                              <w:r>
                                <w:rPr>
                                  <w:spacing w:val="40"/>
                                  <w:sz w:val="14"/>
                                </w:rPr>
                                <w:t xml:space="preserve"> </w:t>
                              </w:r>
                              <w:r>
                                <w:rPr>
                                  <w:sz w:val="14"/>
                                </w:rPr>
                                <w:t>implant</w:t>
                              </w:r>
                              <w:r>
                                <w:rPr>
                                  <w:spacing w:val="80"/>
                                  <w:sz w:val="14"/>
                                </w:rPr>
                                <w:t xml:space="preserve">   </w:t>
                              </w:r>
                              <w:r>
                                <w:rPr>
                                  <w:sz w:val="14"/>
                                </w:rPr>
                                <w:t>support</w:t>
                              </w:r>
                              <w:r>
                                <w:rPr>
                                  <w:spacing w:val="11"/>
                                  <w:sz w:val="14"/>
                                </w:rPr>
                                <w:t xml:space="preserve"> </w:t>
                              </w:r>
                              <w:r>
                                <w:rPr>
                                  <w:sz w:val="14"/>
                                </w:rPr>
                                <w:t>device</w:t>
                              </w:r>
                              <w:r>
                                <w:rPr>
                                  <w:spacing w:val="11"/>
                                  <w:sz w:val="14"/>
                                </w:rPr>
                                <w:t xml:space="preserve"> </w:t>
                              </w:r>
                              <w:r>
                                <w:rPr>
                                  <w:sz w:val="14"/>
                                </w:rPr>
                                <w:t>or</w:t>
                              </w:r>
                              <w:r>
                                <w:rPr>
                                  <w:spacing w:val="11"/>
                                  <w:sz w:val="14"/>
                                </w:rPr>
                                <w:t xml:space="preserve"> </w:t>
                              </w:r>
                              <w:r>
                                <w:rPr>
                                  <w:sz w:val="14"/>
                                </w:rPr>
                                <w:t>system</w:t>
                              </w:r>
                              <w:r>
                                <w:rPr>
                                  <w:spacing w:val="11"/>
                                  <w:sz w:val="14"/>
                                </w:rPr>
                                <w:t xml:space="preserve"> </w:t>
                              </w:r>
                              <w:r>
                                <w:rPr>
                                  <w:sz w:val="14"/>
                                </w:rPr>
                                <w:t>whose</w:t>
                              </w:r>
                              <w:r>
                                <w:rPr>
                                  <w:spacing w:val="11"/>
                                  <w:sz w:val="14"/>
                                </w:rPr>
                                <w:t xml:space="preserve"> </w:t>
                              </w:r>
                              <w:r>
                                <w:rPr>
                                  <w:sz w:val="14"/>
                                </w:rPr>
                                <w:t>failure</w:t>
                              </w:r>
                              <w:r>
                                <w:rPr>
                                  <w:spacing w:val="11"/>
                                  <w:sz w:val="14"/>
                                </w:rPr>
                                <w:t xml:space="preserve"> </w:t>
                              </w:r>
                              <w:r>
                                <w:rPr>
                                  <w:sz w:val="14"/>
                                </w:rPr>
                                <w:t>to</w:t>
                              </w:r>
                              <w:r>
                                <w:rPr>
                                  <w:spacing w:val="11"/>
                                  <w:sz w:val="14"/>
                                </w:rPr>
                                <w:t xml:space="preserve"> </w:t>
                              </w:r>
                              <w:r>
                                <w:rPr>
                                  <w:sz w:val="14"/>
                                </w:rPr>
                                <w:t>perform</w:t>
                              </w:r>
                              <w:r>
                                <w:rPr>
                                  <w:spacing w:val="11"/>
                                  <w:sz w:val="14"/>
                                </w:rPr>
                                <w:t xml:space="preserve"> </w:t>
                              </w:r>
                              <w:r>
                                <w:rPr>
                                  <w:sz w:val="14"/>
                                </w:rPr>
                                <w:t>can</w:t>
                              </w:r>
                              <w:r>
                                <w:rPr>
                                  <w:spacing w:val="40"/>
                                  <w:sz w:val="14"/>
                                </w:rPr>
                                <w:t xml:space="preserve"> </w:t>
                              </w:r>
                              <w:r>
                                <w:rPr>
                                  <w:sz w:val="14"/>
                                </w:rPr>
                                <w:t>into the body, or (b) support or sustain life, and whose</w:t>
                              </w:r>
                              <w:r>
                                <w:rPr>
                                  <w:spacing w:val="80"/>
                                  <w:sz w:val="14"/>
                                </w:rPr>
                                <w:t xml:space="preserve">   </w:t>
                              </w:r>
                              <w:r>
                                <w:rPr>
                                  <w:sz w:val="14"/>
                                </w:rPr>
                                <w:t>be reasonably expected to cause the failure of the life</w:t>
                              </w:r>
                              <w:r>
                                <w:rPr>
                                  <w:spacing w:val="40"/>
                                  <w:sz w:val="14"/>
                                </w:rPr>
                                <w:t xml:space="preserve"> </w:t>
                              </w:r>
                              <w:r>
                                <w:rPr>
                                  <w:sz w:val="14"/>
                                </w:rPr>
                                <w:t>failure</w:t>
                              </w:r>
                              <w:r>
                                <w:rPr>
                                  <w:spacing w:val="29"/>
                                  <w:sz w:val="14"/>
                                </w:rPr>
                                <w:t xml:space="preserve"> </w:t>
                              </w:r>
                              <w:r>
                                <w:rPr>
                                  <w:sz w:val="14"/>
                                </w:rPr>
                                <w:t>to</w:t>
                              </w:r>
                              <w:r>
                                <w:rPr>
                                  <w:spacing w:val="29"/>
                                  <w:sz w:val="14"/>
                                </w:rPr>
                                <w:t xml:space="preserve"> </w:t>
                              </w:r>
                              <w:r>
                                <w:rPr>
                                  <w:sz w:val="14"/>
                                </w:rPr>
                                <w:t>perform,</w:t>
                              </w:r>
                              <w:r>
                                <w:rPr>
                                  <w:spacing w:val="29"/>
                                  <w:sz w:val="14"/>
                                </w:rPr>
                                <w:t xml:space="preserve"> </w:t>
                              </w:r>
                              <w:r>
                                <w:rPr>
                                  <w:sz w:val="14"/>
                                </w:rPr>
                                <w:t>when</w:t>
                              </w:r>
                              <w:r>
                                <w:rPr>
                                  <w:spacing w:val="29"/>
                                  <w:sz w:val="14"/>
                                </w:rPr>
                                <w:t xml:space="preserve"> </w:t>
                              </w:r>
                              <w:r>
                                <w:rPr>
                                  <w:sz w:val="14"/>
                                </w:rPr>
                                <w:t>properly</w:t>
                              </w:r>
                              <w:r>
                                <w:rPr>
                                  <w:spacing w:val="29"/>
                                  <w:sz w:val="14"/>
                                </w:rPr>
                                <w:t xml:space="preserve"> </w:t>
                              </w:r>
                              <w:r>
                                <w:rPr>
                                  <w:sz w:val="14"/>
                                </w:rPr>
                                <w:t>used</w:t>
                              </w:r>
                              <w:r>
                                <w:rPr>
                                  <w:spacing w:val="29"/>
                                  <w:sz w:val="14"/>
                                </w:rPr>
                                <w:t xml:space="preserve"> </w:t>
                              </w:r>
                              <w:r>
                                <w:rPr>
                                  <w:sz w:val="14"/>
                                </w:rPr>
                                <w:t>in</w:t>
                              </w:r>
                              <w:r>
                                <w:rPr>
                                  <w:spacing w:val="29"/>
                                  <w:sz w:val="14"/>
                                </w:rPr>
                                <w:t xml:space="preserve"> </w:t>
                              </w:r>
                              <w:r>
                                <w:rPr>
                                  <w:sz w:val="14"/>
                                </w:rPr>
                                <w:t>accordance</w:t>
                              </w:r>
                              <w:r>
                                <w:rPr>
                                  <w:spacing w:val="80"/>
                                  <w:sz w:val="14"/>
                                </w:rPr>
                                <w:t xml:space="preserve">   </w:t>
                              </w:r>
                              <w:r>
                                <w:rPr>
                                  <w:sz w:val="14"/>
                                </w:rPr>
                                <w:t>support</w:t>
                              </w:r>
                              <w:r>
                                <w:rPr>
                                  <w:spacing w:val="40"/>
                                  <w:sz w:val="14"/>
                                </w:rPr>
                                <w:t xml:space="preserve"> </w:t>
                              </w:r>
                              <w:r>
                                <w:rPr>
                                  <w:sz w:val="14"/>
                                </w:rPr>
                                <w:t>device</w:t>
                              </w:r>
                              <w:r>
                                <w:rPr>
                                  <w:spacing w:val="40"/>
                                  <w:sz w:val="14"/>
                                </w:rPr>
                                <w:t xml:space="preserve"> </w:t>
                              </w:r>
                              <w:r>
                                <w:rPr>
                                  <w:sz w:val="14"/>
                                </w:rPr>
                                <w:t>or</w:t>
                              </w:r>
                              <w:r>
                                <w:rPr>
                                  <w:spacing w:val="40"/>
                                  <w:sz w:val="14"/>
                                </w:rPr>
                                <w:t xml:space="preserve"> </w:t>
                              </w:r>
                              <w:r>
                                <w:rPr>
                                  <w:sz w:val="14"/>
                                </w:rPr>
                                <w:t>system,</w:t>
                              </w:r>
                              <w:r>
                                <w:rPr>
                                  <w:spacing w:val="40"/>
                                  <w:sz w:val="14"/>
                                </w:rPr>
                                <w:t xml:space="preserve"> </w:t>
                              </w:r>
                              <w:r>
                                <w:rPr>
                                  <w:sz w:val="14"/>
                                </w:rPr>
                                <w:t>or</w:t>
                              </w:r>
                              <w:r>
                                <w:rPr>
                                  <w:spacing w:val="40"/>
                                  <w:sz w:val="14"/>
                                </w:rPr>
                                <w:t xml:space="preserve"> </w:t>
                              </w:r>
                              <w:r>
                                <w:rPr>
                                  <w:sz w:val="14"/>
                                </w:rPr>
                                <w:t>to</w:t>
                              </w:r>
                              <w:r>
                                <w:rPr>
                                  <w:spacing w:val="40"/>
                                  <w:sz w:val="14"/>
                                </w:rPr>
                                <w:t xml:space="preserve"> </w:t>
                              </w:r>
                              <w:r>
                                <w:rPr>
                                  <w:sz w:val="14"/>
                                </w:rPr>
                                <w:t>affect</w:t>
                              </w:r>
                              <w:r>
                                <w:rPr>
                                  <w:spacing w:val="40"/>
                                  <w:sz w:val="14"/>
                                </w:rPr>
                                <w:t xml:space="preserve"> </w:t>
                              </w:r>
                              <w:r>
                                <w:rPr>
                                  <w:sz w:val="14"/>
                                </w:rPr>
                                <w:t>its</w:t>
                              </w:r>
                              <w:r>
                                <w:rPr>
                                  <w:spacing w:val="40"/>
                                  <w:sz w:val="14"/>
                                </w:rPr>
                                <w:t xml:space="preserve"> </w:t>
                              </w:r>
                              <w:r>
                                <w:rPr>
                                  <w:sz w:val="14"/>
                                </w:rPr>
                                <w:t>safety</w:t>
                              </w:r>
                              <w:r>
                                <w:rPr>
                                  <w:spacing w:val="40"/>
                                  <w:sz w:val="14"/>
                                </w:rPr>
                                <w:t xml:space="preserve"> </w:t>
                              </w:r>
                              <w:r>
                                <w:rPr>
                                  <w:sz w:val="14"/>
                                </w:rPr>
                                <w:t>or</w:t>
                              </w:r>
                              <w:r>
                                <w:rPr>
                                  <w:spacing w:val="40"/>
                                  <w:sz w:val="14"/>
                                </w:rPr>
                                <w:t xml:space="preserve"> </w:t>
                              </w:r>
                              <w:r>
                                <w:rPr>
                                  <w:sz w:val="14"/>
                                </w:rPr>
                                <w:t>with</w:t>
                              </w:r>
                              <w:r>
                                <w:rPr>
                                  <w:spacing w:val="40"/>
                                  <w:sz w:val="14"/>
                                </w:rPr>
                                <w:t xml:space="preserve"> </w:t>
                              </w:r>
                              <w:r>
                                <w:rPr>
                                  <w:sz w:val="14"/>
                                </w:rPr>
                                <w:t>instructions</w:t>
                              </w:r>
                              <w:r>
                                <w:rPr>
                                  <w:spacing w:val="40"/>
                                  <w:sz w:val="14"/>
                                </w:rPr>
                                <w:t xml:space="preserve"> </w:t>
                              </w:r>
                              <w:r>
                                <w:rPr>
                                  <w:sz w:val="14"/>
                                </w:rPr>
                                <w:t>for</w:t>
                              </w:r>
                              <w:r>
                                <w:rPr>
                                  <w:spacing w:val="40"/>
                                  <w:sz w:val="14"/>
                                </w:rPr>
                                <w:t xml:space="preserve"> </w:t>
                              </w:r>
                              <w:r>
                                <w:rPr>
                                  <w:sz w:val="14"/>
                                </w:rPr>
                                <w:t>use</w:t>
                              </w:r>
                              <w:r>
                                <w:rPr>
                                  <w:spacing w:val="40"/>
                                  <w:sz w:val="14"/>
                                </w:rPr>
                                <w:t xml:space="preserve"> </w:t>
                              </w:r>
                              <w:r>
                                <w:rPr>
                                  <w:sz w:val="14"/>
                                </w:rPr>
                                <w:t>provided</w:t>
                              </w:r>
                              <w:r>
                                <w:rPr>
                                  <w:spacing w:val="40"/>
                                  <w:sz w:val="14"/>
                                </w:rPr>
                                <w:t xml:space="preserve"> </w:t>
                              </w:r>
                              <w:r>
                                <w:rPr>
                                  <w:sz w:val="14"/>
                                </w:rPr>
                                <w:t>in</w:t>
                              </w:r>
                              <w:r>
                                <w:rPr>
                                  <w:spacing w:val="40"/>
                                  <w:sz w:val="14"/>
                                </w:rPr>
                                <w:t xml:space="preserve"> </w:t>
                              </w:r>
                              <w:r>
                                <w:rPr>
                                  <w:sz w:val="14"/>
                                </w:rPr>
                                <w:t>the</w:t>
                              </w:r>
                              <w:r>
                                <w:rPr>
                                  <w:spacing w:val="40"/>
                                  <w:sz w:val="14"/>
                                </w:rPr>
                                <w:t xml:space="preserve"> </w:t>
                              </w:r>
                              <w:r>
                                <w:rPr>
                                  <w:sz w:val="14"/>
                                </w:rPr>
                                <w:t>labeling,</w:t>
                              </w:r>
                              <w:r>
                                <w:rPr>
                                  <w:spacing w:val="40"/>
                                  <w:sz w:val="14"/>
                                </w:rPr>
                                <w:t xml:space="preserve"> </w:t>
                              </w:r>
                              <w:r>
                                <w:rPr>
                                  <w:sz w:val="14"/>
                                </w:rPr>
                                <w:t>can</w:t>
                              </w:r>
                              <w:r>
                                <w:rPr>
                                  <w:spacing w:val="80"/>
                                  <w:sz w:val="14"/>
                                </w:rPr>
                                <w:t xml:space="preserve">   </w:t>
                              </w:r>
                              <w:r>
                                <w:rPr>
                                  <w:sz w:val="14"/>
                                </w:rPr>
                                <w:t>effectiveness.</w:t>
                              </w:r>
                            </w:p>
                            <w:p w14:paraId="3EBBA94B" w14:textId="77777777" w:rsidR="006F6DBA" w:rsidRDefault="00000000">
                              <w:pPr>
                                <w:spacing w:line="252" w:lineRule="auto"/>
                                <w:ind w:left="184" w:right="3896"/>
                                <w:jc w:val="both"/>
                                <w:rPr>
                                  <w:sz w:val="14"/>
                                </w:rPr>
                              </w:pPr>
                              <w:r>
                                <w:rPr>
                                  <w:sz w:val="14"/>
                                </w:rPr>
                                <w:t>be reasonably expected to result in a significant injury</w:t>
                              </w:r>
                              <w:r>
                                <w:rPr>
                                  <w:spacing w:val="40"/>
                                  <w:sz w:val="14"/>
                                </w:rPr>
                                <w:t xml:space="preserve"> </w:t>
                              </w:r>
                              <w:r>
                                <w:rPr>
                                  <w:sz w:val="14"/>
                                </w:rPr>
                                <w:t>to the user.</w:t>
                              </w:r>
                            </w:p>
                          </w:txbxContent>
                        </wps:txbx>
                        <wps:bodyPr wrap="square" lIns="0" tIns="0" rIns="0" bIns="0" rtlCol="0">
                          <a:noAutofit/>
                        </wps:bodyPr>
                      </wps:wsp>
                      <wps:wsp>
                        <wps:cNvPr id="4339" name="Textbox 4339"/>
                        <wps:cNvSpPr txBox="1"/>
                        <wps:spPr>
                          <a:xfrm>
                            <a:off x="366930" y="6775926"/>
                            <a:ext cx="2812415" cy="247015"/>
                          </a:xfrm>
                          <a:prstGeom prst="rect">
                            <a:avLst/>
                          </a:prstGeom>
                        </wps:spPr>
                        <wps:txbx>
                          <w:txbxContent>
                            <w:p w14:paraId="6A5449CB" w14:textId="77777777" w:rsidR="006F6DBA" w:rsidRDefault="00000000">
                              <w:pPr>
                                <w:tabs>
                                  <w:tab w:val="left" w:pos="1225"/>
                                </w:tabs>
                                <w:spacing w:line="86" w:lineRule="exact"/>
                                <w:rPr>
                                  <w:sz w:val="9"/>
                                </w:rPr>
                              </w:pPr>
                              <w:r>
                                <w:rPr>
                                  <w:sz w:val="9"/>
                                </w:rPr>
                                <w:t>National</w:t>
                              </w:r>
                              <w:r>
                                <w:rPr>
                                  <w:spacing w:val="4"/>
                                  <w:sz w:val="9"/>
                                </w:rPr>
                                <w:t xml:space="preserve"> </w:t>
                              </w:r>
                              <w:r>
                                <w:rPr>
                                  <w:spacing w:val="-2"/>
                                  <w:sz w:val="9"/>
                                </w:rPr>
                                <w:t>Semiconductor</w:t>
                              </w:r>
                              <w:r>
                                <w:rPr>
                                  <w:sz w:val="9"/>
                                </w:rPr>
                                <w:tab/>
                                <w:t>National</w:t>
                              </w:r>
                              <w:r>
                                <w:rPr>
                                  <w:spacing w:val="2"/>
                                  <w:sz w:val="9"/>
                                </w:rPr>
                                <w:t xml:space="preserve"> </w:t>
                              </w:r>
                              <w:proofErr w:type="gramStart"/>
                              <w:r>
                                <w:rPr>
                                  <w:sz w:val="9"/>
                                </w:rPr>
                                <w:t>Semiconductor</w:t>
                              </w:r>
                              <w:r>
                                <w:rPr>
                                  <w:spacing w:val="49"/>
                                  <w:sz w:val="9"/>
                                </w:rPr>
                                <w:t xml:space="preserve">  </w:t>
                              </w:r>
                              <w:r>
                                <w:rPr>
                                  <w:sz w:val="9"/>
                                </w:rPr>
                                <w:t>National</w:t>
                              </w:r>
                              <w:proofErr w:type="gramEnd"/>
                              <w:r>
                                <w:rPr>
                                  <w:spacing w:val="5"/>
                                  <w:sz w:val="9"/>
                                </w:rPr>
                                <w:t xml:space="preserve"> </w:t>
                              </w:r>
                              <w:r>
                                <w:rPr>
                                  <w:sz w:val="9"/>
                                </w:rPr>
                                <w:t>Semiconductor</w:t>
                              </w:r>
                              <w:r>
                                <w:rPr>
                                  <w:spacing w:val="39"/>
                                  <w:sz w:val="9"/>
                                </w:rPr>
                                <w:t xml:space="preserve">  </w:t>
                              </w:r>
                              <w:r>
                                <w:rPr>
                                  <w:sz w:val="9"/>
                                </w:rPr>
                                <w:t>National</w:t>
                              </w:r>
                              <w:r>
                                <w:rPr>
                                  <w:spacing w:val="5"/>
                                  <w:sz w:val="9"/>
                                </w:rPr>
                                <w:t xml:space="preserve"> </w:t>
                              </w:r>
                              <w:r>
                                <w:rPr>
                                  <w:spacing w:val="-2"/>
                                  <w:sz w:val="9"/>
                                </w:rPr>
                                <w:t>Semiconductor</w:t>
                              </w:r>
                            </w:p>
                            <w:p w14:paraId="3E9FCE42" w14:textId="77777777" w:rsidR="006F6DBA" w:rsidRDefault="00000000">
                              <w:pPr>
                                <w:tabs>
                                  <w:tab w:val="left" w:pos="1225"/>
                                  <w:tab w:val="left" w:pos="2340"/>
                                </w:tabs>
                                <w:spacing w:line="100" w:lineRule="exact"/>
                                <w:rPr>
                                  <w:sz w:val="9"/>
                                </w:rPr>
                              </w:pPr>
                              <w:r>
                                <w:rPr>
                                  <w:spacing w:val="-2"/>
                                  <w:sz w:val="9"/>
                                </w:rPr>
                                <w:t>Corporation</w:t>
                              </w:r>
                              <w:r>
                                <w:rPr>
                                  <w:sz w:val="9"/>
                                </w:rPr>
                                <w:tab/>
                              </w:r>
                              <w:r>
                                <w:rPr>
                                  <w:spacing w:val="-4"/>
                                  <w:sz w:val="9"/>
                                </w:rPr>
                                <w:t>GmbH</w:t>
                              </w:r>
                              <w:r>
                                <w:rPr>
                                  <w:sz w:val="9"/>
                                </w:rPr>
                                <w:tab/>
                                <w:t>Japan</w:t>
                              </w:r>
                              <w:r>
                                <w:rPr>
                                  <w:spacing w:val="-3"/>
                                  <w:sz w:val="9"/>
                                </w:rPr>
                                <w:t xml:space="preserve"> </w:t>
                              </w:r>
                              <w:r>
                                <w:rPr>
                                  <w:spacing w:val="-4"/>
                                  <w:sz w:val="9"/>
                                </w:rPr>
                                <w:t>Ltd.</w:t>
                              </w:r>
                            </w:p>
                            <w:p w14:paraId="13B887D5" w14:textId="77777777" w:rsidR="006F6DBA" w:rsidRDefault="00000000">
                              <w:pPr>
                                <w:tabs>
                                  <w:tab w:val="left" w:pos="1225"/>
                                  <w:tab w:val="left" w:pos="2340"/>
                                </w:tabs>
                                <w:spacing w:line="100" w:lineRule="exact"/>
                                <w:rPr>
                                  <w:sz w:val="9"/>
                                </w:rPr>
                              </w:pPr>
                              <w:r>
                                <w:rPr>
                                  <w:w w:val="95"/>
                                  <w:sz w:val="9"/>
                                </w:rPr>
                                <w:t>2900</w:t>
                              </w:r>
                              <w:r>
                                <w:rPr>
                                  <w:spacing w:val="-3"/>
                                  <w:w w:val="95"/>
                                  <w:sz w:val="9"/>
                                </w:rPr>
                                <w:t xml:space="preserve"> </w:t>
                              </w:r>
                              <w:r>
                                <w:rPr>
                                  <w:w w:val="95"/>
                                  <w:sz w:val="9"/>
                                </w:rPr>
                                <w:t>Semiconductor</w:t>
                              </w:r>
                              <w:r>
                                <w:rPr>
                                  <w:spacing w:val="-3"/>
                                  <w:w w:val="95"/>
                                  <w:sz w:val="9"/>
                                </w:rPr>
                                <w:t xml:space="preserve"> </w:t>
                              </w:r>
                              <w:r>
                                <w:rPr>
                                  <w:spacing w:val="-2"/>
                                  <w:w w:val="95"/>
                                  <w:sz w:val="9"/>
                                </w:rPr>
                                <w:t>Drive</w:t>
                              </w:r>
                              <w:r>
                                <w:rPr>
                                  <w:sz w:val="9"/>
                                </w:rPr>
                                <w:tab/>
                              </w:r>
                              <w:proofErr w:type="spellStart"/>
                              <w:r>
                                <w:rPr>
                                  <w:w w:val="90"/>
                                  <w:sz w:val="9"/>
                                </w:rPr>
                                <w:t>Livry</w:t>
                              </w:r>
                              <w:proofErr w:type="spellEnd"/>
                              <w:r>
                                <w:rPr>
                                  <w:w w:val="90"/>
                                  <w:sz w:val="9"/>
                                </w:rPr>
                                <w:t>-Gargan-Str.</w:t>
                              </w:r>
                              <w:r>
                                <w:rPr>
                                  <w:spacing w:val="10"/>
                                  <w:sz w:val="9"/>
                                </w:rPr>
                                <w:t xml:space="preserve"> </w:t>
                              </w:r>
                              <w:r>
                                <w:rPr>
                                  <w:spacing w:val="-5"/>
                                  <w:w w:val="90"/>
                                  <w:sz w:val="9"/>
                                </w:rPr>
                                <w:t>10</w:t>
                              </w:r>
                              <w:r>
                                <w:rPr>
                                  <w:sz w:val="9"/>
                                </w:rPr>
                                <w:tab/>
                              </w:r>
                              <w:r>
                                <w:rPr>
                                  <w:w w:val="90"/>
                                  <w:sz w:val="9"/>
                                </w:rPr>
                                <w:t>Sumitomo</w:t>
                              </w:r>
                              <w:r>
                                <w:rPr>
                                  <w:spacing w:val="10"/>
                                  <w:sz w:val="9"/>
                                </w:rPr>
                                <w:t xml:space="preserve"> </w:t>
                              </w:r>
                              <w:proofErr w:type="spellStart"/>
                              <w:r>
                                <w:rPr>
                                  <w:spacing w:val="-2"/>
                                  <w:sz w:val="9"/>
                                </w:rPr>
                                <w:t>Ghemical</w:t>
                              </w:r>
                              <w:proofErr w:type="spellEnd"/>
                            </w:p>
                            <w:p w14:paraId="293F9F4B" w14:textId="77777777" w:rsidR="006F6DBA" w:rsidRDefault="00000000">
                              <w:pPr>
                                <w:tabs>
                                  <w:tab w:val="left" w:pos="1225"/>
                                </w:tabs>
                                <w:spacing w:line="102" w:lineRule="exact"/>
                                <w:rPr>
                                  <w:sz w:val="9"/>
                                </w:rPr>
                              </w:pPr>
                              <w:r>
                                <w:rPr>
                                  <w:spacing w:val="-4"/>
                                  <w:sz w:val="9"/>
                                </w:rPr>
                                <w:t>P.O.</w:t>
                              </w:r>
                              <w:r>
                                <w:rPr>
                                  <w:spacing w:val="2"/>
                                  <w:sz w:val="9"/>
                                </w:rPr>
                                <w:t xml:space="preserve"> </w:t>
                              </w:r>
                              <w:r>
                                <w:rPr>
                                  <w:spacing w:val="-4"/>
                                  <w:sz w:val="9"/>
                                </w:rPr>
                                <w:t>Box</w:t>
                              </w:r>
                              <w:r>
                                <w:rPr>
                                  <w:spacing w:val="3"/>
                                  <w:sz w:val="9"/>
                                </w:rPr>
                                <w:t xml:space="preserve"> </w:t>
                              </w:r>
                              <w:r>
                                <w:rPr>
                                  <w:spacing w:val="-4"/>
                                  <w:sz w:val="9"/>
                                </w:rPr>
                                <w:t>58090</w:t>
                              </w:r>
                              <w:r>
                                <w:rPr>
                                  <w:sz w:val="9"/>
                                </w:rPr>
                                <w:tab/>
                              </w:r>
                              <w:r>
                                <w:rPr>
                                  <w:spacing w:val="-4"/>
                                  <w:sz w:val="9"/>
                                </w:rPr>
                                <w:t>D-82256</w:t>
                              </w:r>
                              <w:r>
                                <w:rPr>
                                  <w:spacing w:val="1"/>
                                  <w:sz w:val="9"/>
                                </w:rPr>
                                <w:t xml:space="preserve"> </w:t>
                              </w:r>
                              <w:r>
                                <w:rPr>
                                  <w:spacing w:val="-4"/>
                                  <w:sz w:val="9"/>
                                </w:rPr>
                                <w:t>F</w:t>
                              </w:r>
                              <w:r>
                                <w:rPr>
                                  <w:rFonts w:ascii="Times New Roman"/>
                                  <w:spacing w:val="-4"/>
                                  <w:sz w:val="9"/>
                                </w:rPr>
                                <w:t>4</w:t>
                              </w:r>
                              <w:proofErr w:type="gramStart"/>
                              <w:r>
                                <w:rPr>
                                  <w:spacing w:val="-4"/>
                                  <w:sz w:val="9"/>
                                </w:rPr>
                                <w:t>urstenfeldbruck</w:t>
                              </w:r>
                              <w:r>
                                <w:rPr>
                                  <w:spacing w:val="36"/>
                                  <w:sz w:val="9"/>
                                </w:rPr>
                                <w:t xml:space="preserve">  </w:t>
                              </w:r>
                              <w:r>
                                <w:rPr>
                                  <w:spacing w:val="-4"/>
                                  <w:sz w:val="9"/>
                                </w:rPr>
                                <w:t>Engineering</w:t>
                              </w:r>
                              <w:proofErr w:type="gramEnd"/>
                              <w:r>
                                <w:rPr>
                                  <w:spacing w:val="2"/>
                                  <w:sz w:val="9"/>
                                </w:rPr>
                                <w:t xml:space="preserve"> </w:t>
                              </w:r>
                              <w:r>
                                <w:rPr>
                                  <w:spacing w:val="-4"/>
                                  <w:sz w:val="9"/>
                                </w:rPr>
                                <w:t>Genter</w:t>
                              </w:r>
                            </w:p>
                          </w:txbxContent>
                        </wps:txbx>
                        <wps:bodyPr wrap="square" lIns="0" tIns="0" rIns="0" bIns="0" rtlCol="0">
                          <a:noAutofit/>
                        </wps:bodyPr>
                      </wps:wsp>
                      <wps:wsp>
                        <wps:cNvPr id="4340" name="Textbox 4340"/>
                        <wps:cNvSpPr txBox="1"/>
                        <wps:spPr>
                          <a:xfrm>
                            <a:off x="366930" y="7028999"/>
                            <a:ext cx="1701164" cy="57150"/>
                          </a:xfrm>
                          <a:prstGeom prst="rect">
                            <a:avLst/>
                          </a:prstGeom>
                        </wps:spPr>
                        <wps:txbx>
                          <w:txbxContent>
                            <w:p w14:paraId="7DD4463C" w14:textId="77777777" w:rsidR="006F6DBA" w:rsidRDefault="00000000">
                              <w:pPr>
                                <w:tabs>
                                  <w:tab w:val="left" w:pos="2340"/>
                                </w:tabs>
                                <w:spacing w:line="88" w:lineRule="exact"/>
                                <w:rPr>
                                  <w:sz w:val="9"/>
                                </w:rPr>
                              </w:pPr>
                              <w:r>
                                <w:rPr>
                                  <w:sz w:val="9"/>
                                </w:rPr>
                                <w:t>Santa</w:t>
                              </w:r>
                              <w:r>
                                <w:rPr>
                                  <w:spacing w:val="-7"/>
                                  <w:sz w:val="9"/>
                                </w:rPr>
                                <w:t xml:space="preserve"> </w:t>
                              </w:r>
                              <w:r>
                                <w:rPr>
                                  <w:sz w:val="9"/>
                                </w:rPr>
                                <w:t>Glara,</w:t>
                              </w:r>
                              <w:r>
                                <w:rPr>
                                  <w:spacing w:val="-6"/>
                                  <w:sz w:val="9"/>
                                </w:rPr>
                                <w:t xml:space="preserve"> </w:t>
                              </w:r>
                              <w:r>
                                <w:rPr>
                                  <w:sz w:val="9"/>
                                </w:rPr>
                                <w:t>GA</w:t>
                              </w:r>
                              <w:r>
                                <w:rPr>
                                  <w:spacing w:val="-6"/>
                                  <w:sz w:val="9"/>
                                </w:rPr>
                                <w:t xml:space="preserve"> </w:t>
                              </w:r>
                              <w:r>
                                <w:rPr>
                                  <w:sz w:val="9"/>
                                </w:rPr>
                                <w:t>95052-8090</w:t>
                              </w:r>
                              <w:r>
                                <w:rPr>
                                  <w:spacing w:val="45"/>
                                  <w:sz w:val="9"/>
                                </w:rPr>
                                <w:t xml:space="preserve"> </w:t>
                              </w:r>
                              <w:r>
                                <w:rPr>
                                  <w:spacing w:val="-2"/>
                                  <w:sz w:val="9"/>
                                </w:rPr>
                                <w:t>Germany</w:t>
                              </w:r>
                              <w:r>
                                <w:rPr>
                                  <w:sz w:val="9"/>
                                </w:rPr>
                                <w:tab/>
                              </w:r>
                              <w:r>
                                <w:rPr>
                                  <w:spacing w:val="-2"/>
                                  <w:sz w:val="9"/>
                                </w:rPr>
                                <w:t>Bldg.</w:t>
                              </w:r>
                              <w:r>
                                <w:rPr>
                                  <w:spacing w:val="-5"/>
                                  <w:sz w:val="9"/>
                                </w:rPr>
                                <w:t xml:space="preserve"> 7F</w:t>
                              </w:r>
                            </w:p>
                          </w:txbxContent>
                        </wps:txbx>
                        <wps:bodyPr wrap="square" lIns="0" tIns="0" rIns="0" bIns="0" rtlCol="0">
                          <a:noAutofit/>
                        </wps:bodyPr>
                      </wps:wsp>
                      <wps:wsp>
                        <wps:cNvPr id="4341" name="Textbox 4341"/>
                        <wps:cNvSpPr txBox="1"/>
                        <wps:spPr>
                          <a:xfrm>
                            <a:off x="2549262" y="6839178"/>
                            <a:ext cx="702945" cy="247015"/>
                          </a:xfrm>
                          <a:prstGeom prst="rect">
                            <a:avLst/>
                          </a:prstGeom>
                        </wps:spPr>
                        <wps:txbx>
                          <w:txbxContent>
                            <w:p w14:paraId="74EE7889" w14:textId="77777777" w:rsidR="006F6DBA" w:rsidRDefault="00000000">
                              <w:pPr>
                                <w:spacing w:line="86" w:lineRule="exact"/>
                                <w:rPr>
                                  <w:sz w:val="9"/>
                                </w:rPr>
                              </w:pPr>
                              <w:r>
                                <w:rPr>
                                  <w:sz w:val="9"/>
                                </w:rPr>
                                <w:t>Hong</w:t>
                              </w:r>
                              <w:r>
                                <w:rPr>
                                  <w:spacing w:val="3"/>
                                  <w:sz w:val="9"/>
                                </w:rPr>
                                <w:t xml:space="preserve"> </w:t>
                              </w:r>
                              <w:r>
                                <w:rPr>
                                  <w:sz w:val="9"/>
                                </w:rPr>
                                <w:t>Kong</w:t>
                              </w:r>
                              <w:r>
                                <w:rPr>
                                  <w:spacing w:val="4"/>
                                  <w:sz w:val="9"/>
                                </w:rPr>
                                <w:t xml:space="preserve"> </w:t>
                              </w:r>
                              <w:r>
                                <w:rPr>
                                  <w:spacing w:val="-4"/>
                                  <w:sz w:val="9"/>
                                </w:rPr>
                                <w:t>Ltd.</w:t>
                              </w:r>
                            </w:p>
                            <w:p w14:paraId="7B930ECF" w14:textId="77777777" w:rsidR="006F6DBA" w:rsidRDefault="00000000">
                              <w:pPr>
                                <w:spacing w:before="1" w:line="230" w:lineRule="auto"/>
                                <w:rPr>
                                  <w:sz w:val="9"/>
                                </w:rPr>
                              </w:pPr>
                              <w:r>
                                <w:rPr>
                                  <w:sz w:val="9"/>
                                </w:rPr>
                                <w:t>13th Floor, Straight Block,</w:t>
                              </w:r>
                              <w:r>
                                <w:rPr>
                                  <w:spacing w:val="40"/>
                                  <w:sz w:val="9"/>
                                </w:rPr>
                                <w:t xml:space="preserve"> </w:t>
                              </w:r>
                              <w:r>
                                <w:rPr>
                                  <w:spacing w:val="-4"/>
                                  <w:sz w:val="9"/>
                                </w:rPr>
                                <w:t>Ocean</w:t>
                              </w:r>
                              <w:r>
                                <w:rPr>
                                  <w:spacing w:val="-5"/>
                                  <w:sz w:val="9"/>
                                </w:rPr>
                                <w:t xml:space="preserve"> </w:t>
                              </w:r>
                              <w:proofErr w:type="spellStart"/>
                              <w:r>
                                <w:rPr>
                                  <w:spacing w:val="-4"/>
                                  <w:sz w:val="9"/>
                                </w:rPr>
                                <w:t>Gentre</w:t>
                              </w:r>
                              <w:proofErr w:type="spellEnd"/>
                              <w:r>
                                <w:rPr>
                                  <w:spacing w:val="-4"/>
                                  <w:sz w:val="9"/>
                                </w:rPr>
                                <w:t>,</w:t>
                              </w:r>
                              <w:r>
                                <w:rPr>
                                  <w:spacing w:val="-3"/>
                                  <w:sz w:val="9"/>
                                </w:rPr>
                                <w:t xml:space="preserve"> </w:t>
                              </w:r>
                              <w:r>
                                <w:rPr>
                                  <w:spacing w:val="-4"/>
                                  <w:sz w:val="9"/>
                                </w:rPr>
                                <w:t>5</w:t>
                              </w:r>
                              <w:r>
                                <w:rPr>
                                  <w:spacing w:val="-2"/>
                                  <w:sz w:val="9"/>
                                </w:rPr>
                                <w:t xml:space="preserve"> </w:t>
                              </w:r>
                              <w:r>
                                <w:rPr>
                                  <w:spacing w:val="-4"/>
                                  <w:sz w:val="9"/>
                                </w:rPr>
                                <w:t>Ganton</w:t>
                              </w:r>
                              <w:r>
                                <w:rPr>
                                  <w:spacing w:val="-2"/>
                                  <w:sz w:val="9"/>
                                </w:rPr>
                                <w:t xml:space="preserve"> </w:t>
                              </w:r>
                              <w:r>
                                <w:rPr>
                                  <w:spacing w:val="-4"/>
                                  <w:sz w:val="9"/>
                                </w:rPr>
                                <w:t>Rd.</w:t>
                              </w:r>
                              <w:r>
                                <w:rPr>
                                  <w:spacing w:val="40"/>
                                  <w:sz w:val="9"/>
                                </w:rPr>
                                <w:t xml:space="preserve"> </w:t>
                              </w:r>
                              <w:proofErr w:type="spellStart"/>
                              <w:r>
                                <w:rPr>
                                  <w:sz w:val="9"/>
                                </w:rPr>
                                <w:t>Tsimshatsui</w:t>
                              </w:r>
                              <w:proofErr w:type="spellEnd"/>
                              <w:r>
                                <w:rPr>
                                  <w:sz w:val="9"/>
                                </w:rPr>
                                <w:t>,</w:t>
                              </w:r>
                              <w:r>
                                <w:rPr>
                                  <w:spacing w:val="-7"/>
                                  <w:sz w:val="9"/>
                                </w:rPr>
                                <w:t xml:space="preserve"> </w:t>
                              </w:r>
                              <w:r>
                                <w:rPr>
                                  <w:sz w:val="9"/>
                                </w:rPr>
                                <w:t>Kowloon</w:t>
                              </w:r>
                            </w:p>
                          </w:txbxContent>
                        </wps:txbx>
                        <wps:bodyPr wrap="square" lIns="0" tIns="0" rIns="0" bIns="0" rtlCol="0">
                          <a:noAutofit/>
                        </wps:bodyPr>
                      </wps:wsp>
                      <wps:wsp>
                        <wps:cNvPr id="4342" name="Textbox 4342"/>
                        <wps:cNvSpPr txBox="1"/>
                        <wps:spPr>
                          <a:xfrm>
                            <a:off x="366930" y="7092251"/>
                            <a:ext cx="528955" cy="120650"/>
                          </a:xfrm>
                          <a:prstGeom prst="rect">
                            <a:avLst/>
                          </a:prstGeom>
                        </wps:spPr>
                        <wps:txbx>
                          <w:txbxContent>
                            <w:p w14:paraId="0DC3833C" w14:textId="77777777" w:rsidR="006F6DBA" w:rsidRDefault="00000000">
                              <w:pPr>
                                <w:spacing w:line="86" w:lineRule="exact"/>
                                <w:rPr>
                                  <w:sz w:val="9"/>
                                </w:rPr>
                              </w:pPr>
                              <w:r>
                                <w:rPr>
                                  <w:spacing w:val="-4"/>
                                  <w:sz w:val="9"/>
                                </w:rPr>
                                <w:t>Tel:</w:t>
                              </w:r>
                              <w:r>
                                <w:rPr>
                                  <w:spacing w:val="9"/>
                                  <w:sz w:val="9"/>
                                </w:rPr>
                                <w:t xml:space="preserve"> </w:t>
                              </w:r>
                              <w:r>
                                <w:rPr>
                                  <w:spacing w:val="-4"/>
                                  <w:sz w:val="9"/>
                                </w:rPr>
                                <w:t>1(800)</w:t>
                              </w:r>
                              <w:r>
                                <w:rPr>
                                  <w:spacing w:val="9"/>
                                  <w:sz w:val="9"/>
                                </w:rPr>
                                <w:t xml:space="preserve"> </w:t>
                              </w:r>
                              <w:r>
                                <w:rPr>
                                  <w:spacing w:val="-4"/>
                                  <w:sz w:val="9"/>
                                </w:rPr>
                                <w:t>272-9959</w:t>
                              </w:r>
                            </w:p>
                            <w:p w14:paraId="208E58AF" w14:textId="77777777" w:rsidR="006F6DBA" w:rsidRDefault="00000000">
                              <w:pPr>
                                <w:spacing w:line="102" w:lineRule="exact"/>
                                <w:rPr>
                                  <w:sz w:val="9"/>
                                </w:rPr>
                              </w:pPr>
                              <w:r>
                                <w:rPr>
                                  <w:w w:val="90"/>
                                  <w:sz w:val="9"/>
                                </w:rPr>
                                <w:t>TWX:</w:t>
                              </w:r>
                              <w:r>
                                <w:rPr>
                                  <w:spacing w:val="8"/>
                                  <w:sz w:val="9"/>
                                </w:rPr>
                                <w:t xml:space="preserve"> </w:t>
                              </w:r>
                              <w:r>
                                <w:rPr>
                                  <w:w w:val="90"/>
                                  <w:sz w:val="9"/>
                                </w:rPr>
                                <w:t>(910)</w:t>
                              </w:r>
                              <w:r>
                                <w:rPr>
                                  <w:spacing w:val="9"/>
                                  <w:sz w:val="9"/>
                                </w:rPr>
                                <w:t xml:space="preserve"> </w:t>
                              </w:r>
                              <w:r>
                                <w:rPr>
                                  <w:w w:val="90"/>
                                  <w:sz w:val="9"/>
                                </w:rPr>
                                <w:t>339-</w:t>
                              </w:r>
                              <w:r>
                                <w:rPr>
                                  <w:spacing w:val="-4"/>
                                  <w:w w:val="90"/>
                                  <w:sz w:val="9"/>
                                </w:rPr>
                                <w:t>9240</w:t>
                              </w:r>
                            </w:p>
                          </w:txbxContent>
                        </wps:txbx>
                        <wps:bodyPr wrap="square" lIns="0" tIns="0" rIns="0" bIns="0" rtlCol="0">
                          <a:noAutofit/>
                        </wps:bodyPr>
                      </wps:wsp>
                      <wps:wsp>
                        <wps:cNvPr id="4343" name="Textbox 4343"/>
                        <wps:cNvSpPr txBox="1"/>
                        <wps:spPr>
                          <a:xfrm>
                            <a:off x="1145014" y="7092251"/>
                            <a:ext cx="428625" cy="183515"/>
                          </a:xfrm>
                          <a:prstGeom prst="rect">
                            <a:avLst/>
                          </a:prstGeom>
                        </wps:spPr>
                        <wps:txbx>
                          <w:txbxContent>
                            <w:p w14:paraId="115D8FE5" w14:textId="77777777" w:rsidR="006F6DBA" w:rsidRDefault="00000000">
                              <w:pPr>
                                <w:spacing w:line="86" w:lineRule="exact"/>
                                <w:rPr>
                                  <w:sz w:val="9"/>
                                </w:rPr>
                              </w:pPr>
                              <w:r>
                                <w:rPr>
                                  <w:spacing w:val="-4"/>
                                  <w:sz w:val="9"/>
                                </w:rPr>
                                <w:t>Tel:</w:t>
                              </w:r>
                              <w:r>
                                <w:rPr>
                                  <w:spacing w:val="9"/>
                                  <w:sz w:val="9"/>
                                </w:rPr>
                                <w:t xml:space="preserve"> </w:t>
                              </w:r>
                              <w:r>
                                <w:rPr>
                                  <w:spacing w:val="-4"/>
                                  <w:sz w:val="9"/>
                                </w:rPr>
                                <w:t>(81-41)</w:t>
                              </w:r>
                              <w:r>
                                <w:rPr>
                                  <w:spacing w:val="9"/>
                                  <w:sz w:val="9"/>
                                </w:rPr>
                                <w:t xml:space="preserve"> </w:t>
                              </w:r>
                              <w:r>
                                <w:rPr>
                                  <w:spacing w:val="-4"/>
                                  <w:sz w:val="9"/>
                                </w:rPr>
                                <w:t>35-</w:t>
                              </w:r>
                              <w:r>
                                <w:rPr>
                                  <w:spacing w:val="-12"/>
                                  <w:sz w:val="9"/>
                                </w:rPr>
                                <w:t>0</w:t>
                              </w:r>
                            </w:p>
                            <w:p w14:paraId="4D65F15F" w14:textId="77777777" w:rsidR="006F6DBA" w:rsidRDefault="00000000">
                              <w:pPr>
                                <w:spacing w:line="100" w:lineRule="exact"/>
                                <w:rPr>
                                  <w:sz w:val="9"/>
                                </w:rPr>
                              </w:pPr>
                              <w:r>
                                <w:rPr>
                                  <w:spacing w:val="-2"/>
                                  <w:sz w:val="9"/>
                                </w:rPr>
                                <w:t>Telex:</w:t>
                              </w:r>
                              <w:r>
                                <w:rPr>
                                  <w:spacing w:val="-4"/>
                                  <w:sz w:val="9"/>
                                </w:rPr>
                                <w:t xml:space="preserve"> </w:t>
                              </w:r>
                              <w:r>
                                <w:rPr>
                                  <w:spacing w:val="-2"/>
                                  <w:sz w:val="9"/>
                                </w:rPr>
                                <w:t>527649</w:t>
                              </w:r>
                            </w:p>
                            <w:p w14:paraId="5AE9B7A8" w14:textId="77777777" w:rsidR="006F6DBA" w:rsidRDefault="00000000">
                              <w:pPr>
                                <w:spacing w:line="102" w:lineRule="exact"/>
                                <w:rPr>
                                  <w:sz w:val="9"/>
                                </w:rPr>
                              </w:pPr>
                              <w:r>
                                <w:rPr>
                                  <w:spacing w:val="-4"/>
                                  <w:sz w:val="9"/>
                                </w:rPr>
                                <w:t>Fax:</w:t>
                              </w:r>
                              <w:r>
                                <w:rPr>
                                  <w:spacing w:val="7"/>
                                  <w:sz w:val="9"/>
                                </w:rPr>
                                <w:t xml:space="preserve"> </w:t>
                              </w:r>
                              <w:r>
                                <w:rPr>
                                  <w:spacing w:val="-4"/>
                                  <w:sz w:val="9"/>
                                </w:rPr>
                                <w:t>(81-41)</w:t>
                              </w:r>
                              <w:r>
                                <w:rPr>
                                  <w:spacing w:val="7"/>
                                  <w:sz w:val="9"/>
                                </w:rPr>
                                <w:t xml:space="preserve"> </w:t>
                              </w:r>
                              <w:r>
                                <w:rPr>
                                  <w:spacing w:val="-4"/>
                                  <w:sz w:val="9"/>
                                </w:rPr>
                                <w:t>35-</w:t>
                              </w:r>
                              <w:r>
                                <w:rPr>
                                  <w:spacing w:val="-10"/>
                                  <w:sz w:val="9"/>
                                </w:rPr>
                                <w:t>1</w:t>
                              </w:r>
                            </w:p>
                          </w:txbxContent>
                        </wps:txbx>
                        <wps:bodyPr wrap="square" lIns="0" tIns="0" rIns="0" bIns="0" rtlCol="0">
                          <a:noAutofit/>
                        </wps:bodyPr>
                      </wps:wsp>
                      <wps:wsp>
                        <wps:cNvPr id="4344" name="Textbox 4344"/>
                        <wps:cNvSpPr txBox="1"/>
                        <wps:spPr>
                          <a:xfrm>
                            <a:off x="1853486" y="7092251"/>
                            <a:ext cx="980440" cy="57150"/>
                          </a:xfrm>
                          <a:prstGeom prst="rect">
                            <a:avLst/>
                          </a:prstGeom>
                        </wps:spPr>
                        <wps:txbx>
                          <w:txbxContent>
                            <w:p w14:paraId="138F58E9" w14:textId="77777777" w:rsidR="006F6DBA" w:rsidRDefault="00000000">
                              <w:pPr>
                                <w:spacing w:line="88" w:lineRule="exact"/>
                                <w:rPr>
                                  <w:sz w:val="9"/>
                                </w:rPr>
                              </w:pPr>
                              <w:r>
                                <w:rPr>
                                  <w:spacing w:val="-2"/>
                                  <w:sz w:val="9"/>
                                </w:rPr>
                                <w:t>1-7-1,</w:t>
                              </w:r>
                              <w:r>
                                <w:rPr>
                                  <w:spacing w:val="-4"/>
                                  <w:sz w:val="9"/>
                                </w:rPr>
                                <w:t xml:space="preserve"> </w:t>
                              </w:r>
                              <w:r>
                                <w:rPr>
                                  <w:spacing w:val="-2"/>
                                  <w:sz w:val="9"/>
                                </w:rPr>
                                <w:t>Nakase,</w:t>
                              </w:r>
                              <w:r>
                                <w:rPr>
                                  <w:spacing w:val="-4"/>
                                  <w:sz w:val="9"/>
                                </w:rPr>
                                <w:t xml:space="preserve"> </w:t>
                              </w:r>
                              <w:r>
                                <w:rPr>
                                  <w:spacing w:val="-2"/>
                                  <w:sz w:val="9"/>
                                </w:rPr>
                                <w:t>Mihama-Ku</w:t>
                              </w:r>
                              <w:r>
                                <w:rPr>
                                  <w:spacing w:val="41"/>
                                  <w:sz w:val="9"/>
                                </w:rPr>
                                <w:t xml:space="preserve"> </w:t>
                              </w:r>
                              <w:r>
                                <w:rPr>
                                  <w:spacing w:val="-2"/>
                                  <w:sz w:val="9"/>
                                </w:rPr>
                                <w:t>Hong</w:t>
                              </w:r>
                              <w:r>
                                <w:rPr>
                                  <w:spacing w:val="-4"/>
                                  <w:sz w:val="9"/>
                                </w:rPr>
                                <w:t xml:space="preserve"> Kong</w:t>
                              </w:r>
                            </w:p>
                          </w:txbxContent>
                        </wps:txbx>
                        <wps:bodyPr wrap="square" lIns="0" tIns="0" rIns="0" bIns="0" rtlCol="0">
                          <a:noAutofit/>
                        </wps:bodyPr>
                      </wps:wsp>
                      <wps:wsp>
                        <wps:cNvPr id="4345" name="Textbox 4345"/>
                        <wps:cNvSpPr txBox="1"/>
                        <wps:spPr>
                          <a:xfrm>
                            <a:off x="1853486" y="7155503"/>
                            <a:ext cx="501015" cy="247015"/>
                          </a:xfrm>
                          <a:prstGeom prst="rect">
                            <a:avLst/>
                          </a:prstGeom>
                        </wps:spPr>
                        <wps:txbx>
                          <w:txbxContent>
                            <w:p w14:paraId="664FDE2C" w14:textId="77777777" w:rsidR="006F6DBA" w:rsidRDefault="00000000">
                              <w:pPr>
                                <w:spacing w:line="86" w:lineRule="exact"/>
                                <w:rPr>
                                  <w:sz w:val="9"/>
                                </w:rPr>
                              </w:pPr>
                              <w:proofErr w:type="spellStart"/>
                              <w:r>
                                <w:rPr>
                                  <w:w w:val="85"/>
                                  <w:sz w:val="9"/>
                                </w:rPr>
                                <w:t>Ghiba-</w:t>
                              </w:r>
                              <w:r>
                                <w:rPr>
                                  <w:spacing w:val="-2"/>
                                  <w:sz w:val="9"/>
                                </w:rPr>
                                <w:t>Gity</w:t>
                              </w:r>
                              <w:proofErr w:type="spellEnd"/>
                              <w:r>
                                <w:rPr>
                                  <w:spacing w:val="-2"/>
                                  <w:sz w:val="9"/>
                                </w:rPr>
                                <w:t>,</w:t>
                              </w:r>
                            </w:p>
                            <w:p w14:paraId="210B1B1F" w14:textId="77777777" w:rsidR="006F6DBA" w:rsidRDefault="00000000">
                              <w:pPr>
                                <w:spacing w:line="100" w:lineRule="exact"/>
                                <w:rPr>
                                  <w:sz w:val="9"/>
                                </w:rPr>
                              </w:pPr>
                              <w:r>
                                <w:rPr>
                                  <w:w w:val="90"/>
                                  <w:sz w:val="9"/>
                                </w:rPr>
                                <w:t>Giba</w:t>
                              </w:r>
                              <w:r>
                                <w:rPr>
                                  <w:spacing w:val="8"/>
                                  <w:sz w:val="9"/>
                                </w:rPr>
                                <w:t xml:space="preserve"> </w:t>
                              </w:r>
                              <w:r>
                                <w:rPr>
                                  <w:w w:val="90"/>
                                  <w:sz w:val="9"/>
                                </w:rPr>
                                <w:t>Prefecture</w:t>
                              </w:r>
                              <w:r>
                                <w:rPr>
                                  <w:spacing w:val="8"/>
                                  <w:sz w:val="9"/>
                                </w:rPr>
                                <w:t xml:space="preserve"> </w:t>
                              </w:r>
                              <w:r>
                                <w:rPr>
                                  <w:spacing w:val="-5"/>
                                  <w:w w:val="90"/>
                                  <w:sz w:val="9"/>
                                </w:rPr>
                                <w:t>261</w:t>
                              </w:r>
                            </w:p>
                            <w:p w14:paraId="421C45A2" w14:textId="77777777" w:rsidR="006F6DBA" w:rsidRDefault="00000000">
                              <w:pPr>
                                <w:spacing w:line="100" w:lineRule="exact"/>
                                <w:rPr>
                                  <w:sz w:val="9"/>
                                </w:rPr>
                              </w:pPr>
                              <w:r>
                                <w:rPr>
                                  <w:spacing w:val="-2"/>
                                  <w:sz w:val="9"/>
                                </w:rPr>
                                <w:t>Tel:</w:t>
                              </w:r>
                              <w:r>
                                <w:rPr>
                                  <w:spacing w:val="-6"/>
                                  <w:sz w:val="9"/>
                                </w:rPr>
                                <w:t xml:space="preserve"> </w:t>
                              </w:r>
                              <w:r>
                                <w:rPr>
                                  <w:spacing w:val="-2"/>
                                  <w:sz w:val="9"/>
                                </w:rPr>
                                <w:t>(043)</w:t>
                              </w:r>
                              <w:r>
                                <w:rPr>
                                  <w:spacing w:val="-4"/>
                                  <w:sz w:val="9"/>
                                </w:rPr>
                                <w:t xml:space="preserve"> </w:t>
                              </w:r>
                              <w:r>
                                <w:rPr>
                                  <w:spacing w:val="-2"/>
                                  <w:sz w:val="9"/>
                                </w:rPr>
                                <w:t>299-</w:t>
                              </w:r>
                              <w:r>
                                <w:rPr>
                                  <w:spacing w:val="-4"/>
                                  <w:sz w:val="9"/>
                                </w:rPr>
                                <w:t>2300</w:t>
                              </w:r>
                            </w:p>
                            <w:p w14:paraId="51A83BBB" w14:textId="77777777" w:rsidR="006F6DBA" w:rsidRDefault="00000000">
                              <w:pPr>
                                <w:spacing w:line="102" w:lineRule="exact"/>
                                <w:rPr>
                                  <w:sz w:val="9"/>
                                </w:rPr>
                              </w:pPr>
                              <w:r>
                                <w:rPr>
                                  <w:spacing w:val="-4"/>
                                  <w:sz w:val="9"/>
                                </w:rPr>
                                <w:t>Fax:</w:t>
                              </w:r>
                              <w:r>
                                <w:rPr>
                                  <w:spacing w:val="7"/>
                                  <w:sz w:val="9"/>
                                </w:rPr>
                                <w:t xml:space="preserve"> </w:t>
                              </w:r>
                              <w:r>
                                <w:rPr>
                                  <w:spacing w:val="-4"/>
                                  <w:sz w:val="9"/>
                                </w:rPr>
                                <w:t>(043)</w:t>
                              </w:r>
                              <w:r>
                                <w:rPr>
                                  <w:spacing w:val="7"/>
                                  <w:sz w:val="9"/>
                                </w:rPr>
                                <w:t xml:space="preserve"> </w:t>
                              </w:r>
                              <w:r>
                                <w:rPr>
                                  <w:spacing w:val="-4"/>
                                  <w:sz w:val="9"/>
                                </w:rPr>
                                <w:t>299-2500</w:t>
                              </w:r>
                            </w:p>
                          </w:txbxContent>
                        </wps:txbx>
                        <wps:bodyPr wrap="square" lIns="0" tIns="0" rIns="0" bIns="0" rtlCol="0">
                          <a:noAutofit/>
                        </wps:bodyPr>
                      </wps:wsp>
                      <wps:wsp>
                        <wps:cNvPr id="4346" name="Textbox 4346"/>
                        <wps:cNvSpPr txBox="1"/>
                        <wps:spPr>
                          <a:xfrm>
                            <a:off x="2549312" y="7155503"/>
                            <a:ext cx="530860" cy="120650"/>
                          </a:xfrm>
                          <a:prstGeom prst="rect">
                            <a:avLst/>
                          </a:prstGeom>
                        </wps:spPr>
                        <wps:txbx>
                          <w:txbxContent>
                            <w:p w14:paraId="607DAB32" w14:textId="77777777" w:rsidR="006F6DBA" w:rsidRDefault="00000000">
                              <w:pPr>
                                <w:spacing w:line="86" w:lineRule="exact"/>
                                <w:rPr>
                                  <w:sz w:val="9"/>
                                </w:rPr>
                              </w:pPr>
                              <w:r>
                                <w:rPr>
                                  <w:spacing w:val="-4"/>
                                  <w:sz w:val="9"/>
                                </w:rPr>
                                <w:t>Tel:</w:t>
                              </w:r>
                              <w:r>
                                <w:rPr>
                                  <w:spacing w:val="9"/>
                                  <w:sz w:val="9"/>
                                </w:rPr>
                                <w:t xml:space="preserve"> </w:t>
                              </w:r>
                              <w:r>
                                <w:rPr>
                                  <w:spacing w:val="-4"/>
                                  <w:sz w:val="9"/>
                                </w:rPr>
                                <w:t>(852)</w:t>
                              </w:r>
                              <w:r>
                                <w:rPr>
                                  <w:spacing w:val="10"/>
                                  <w:sz w:val="9"/>
                                </w:rPr>
                                <w:t xml:space="preserve"> </w:t>
                              </w:r>
                              <w:r>
                                <w:rPr>
                                  <w:spacing w:val="-4"/>
                                  <w:sz w:val="9"/>
                                </w:rPr>
                                <w:t>2737-1600</w:t>
                              </w:r>
                            </w:p>
                            <w:p w14:paraId="501D773A" w14:textId="77777777" w:rsidR="006F6DBA" w:rsidRDefault="00000000">
                              <w:pPr>
                                <w:spacing w:line="102" w:lineRule="exact"/>
                                <w:rPr>
                                  <w:sz w:val="9"/>
                                </w:rPr>
                              </w:pPr>
                              <w:r>
                                <w:rPr>
                                  <w:spacing w:val="-4"/>
                                  <w:sz w:val="9"/>
                                </w:rPr>
                                <w:t>Fax:</w:t>
                              </w:r>
                              <w:r>
                                <w:rPr>
                                  <w:spacing w:val="7"/>
                                  <w:sz w:val="9"/>
                                </w:rPr>
                                <w:t xml:space="preserve"> </w:t>
                              </w:r>
                              <w:r>
                                <w:rPr>
                                  <w:spacing w:val="-4"/>
                                  <w:sz w:val="9"/>
                                </w:rPr>
                                <w:t>(852)</w:t>
                              </w:r>
                              <w:r>
                                <w:rPr>
                                  <w:spacing w:val="8"/>
                                  <w:sz w:val="9"/>
                                </w:rPr>
                                <w:t xml:space="preserve"> </w:t>
                              </w:r>
                              <w:r>
                                <w:rPr>
                                  <w:spacing w:val="-4"/>
                                  <w:sz w:val="9"/>
                                </w:rPr>
                                <w:t>2736-9960</w:t>
                              </w:r>
                            </w:p>
                          </w:txbxContent>
                        </wps:txbx>
                        <wps:bodyPr wrap="square" lIns="0" tIns="0" rIns="0" bIns="0" rtlCol="0">
                          <a:noAutofit/>
                        </wps:bodyPr>
                      </wps:wsp>
                      <wps:wsp>
                        <wps:cNvPr id="4347" name="Textbox 4347"/>
                        <wps:cNvSpPr txBox="1"/>
                        <wps:spPr>
                          <a:xfrm>
                            <a:off x="3422194" y="6775926"/>
                            <a:ext cx="758190" cy="563245"/>
                          </a:xfrm>
                          <a:prstGeom prst="rect">
                            <a:avLst/>
                          </a:prstGeom>
                        </wps:spPr>
                        <wps:txbx>
                          <w:txbxContent>
                            <w:p w14:paraId="1764F755" w14:textId="77777777" w:rsidR="006F6DBA" w:rsidRDefault="00000000">
                              <w:pPr>
                                <w:spacing w:line="86" w:lineRule="exact"/>
                                <w:rPr>
                                  <w:sz w:val="9"/>
                                </w:rPr>
                              </w:pPr>
                              <w:r>
                                <w:rPr>
                                  <w:sz w:val="9"/>
                                </w:rPr>
                                <w:t>National</w:t>
                              </w:r>
                              <w:r>
                                <w:rPr>
                                  <w:spacing w:val="4"/>
                                  <w:sz w:val="9"/>
                                </w:rPr>
                                <w:t xml:space="preserve"> </w:t>
                              </w:r>
                              <w:proofErr w:type="spellStart"/>
                              <w:r>
                                <w:rPr>
                                  <w:spacing w:val="-2"/>
                                  <w:sz w:val="9"/>
                                </w:rPr>
                                <w:t>Semiconductores</w:t>
                              </w:r>
                              <w:proofErr w:type="spellEnd"/>
                            </w:p>
                            <w:p w14:paraId="1771473B" w14:textId="77777777" w:rsidR="006F6DBA" w:rsidRDefault="00000000">
                              <w:pPr>
                                <w:spacing w:line="100" w:lineRule="exact"/>
                                <w:rPr>
                                  <w:sz w:val="9"/>
                                </w:rPr>
                              </w:pPr>
                              <w:r>
                                <w:rPr>
                                  <w:sz w:val="9"/>
                                </w:rPr>
                                <w:t>Do</w:t>
                              </w:r>
                              <w:r>
                                <w:rPr>
                                  <w:spacing w:val="2"/>
                                  <w:sz w:val="9"/>
                                </w:rPr>
                                <w:t xml:space="preserve"> </w:t>
                              </w:r>
                              <w:r>
                                <w:rPr>
                                  <w:sz w:val="9"/>
                                </w:rPr>
                                <w:t>Brazil</w:t>
                              </w:r>
                              <w:r>
                                <w:rPr>
                                  <w:spacing w:val="3"/>
                                  <w:sz w:val="9"/>
                                </w:rPr>
                                <w:t xml:space="preserve"> </w:t>
                              </w:r>
                              <w:r>
                                <w:rPr>
                                  <w:spacing w:val="-2"/>
                                  <w:sz w:val="9"/>
                                </w:rPr>
                                <w:t>Ltda.</w:t>
                              </w:r>
                            </w:p>
                            <w:p w14:paraId="6FC6639E" w14:textId="77777777" w:rsidR="006F6DBA" w:rsidRDefault="00000000">
                              <w:pPr>
                                <w:spacing w:before="1" w:line="230" w:lineRule="auto"/>
                                <w:ind w:right="18"/>
                                <w:rPr>
                                  <w:sz w:val="9"/>
                                </w:rPr>
                              </w:pPr>
                              <w:r>
                                <w:rPr>
                                  <w:spacing w:val="-4"/>
                                  <w:sz w:val="9"/>
                                </w:rPr>
                                <w:t>Rue</w:t>
                              </w:r>
                              <w:r>
                                <w:rPr>
                                  <w:spacing w:val="-2"/>
                                  <w:sz w:val="9"/>
                                </w:rPr>
                                <w:t xml:space="preserve"> </w:t>
                              </w:r>
                              <w:proofErr w:type="spellStart"/>
                              <w:r>
                                <w:rPr>
                                  <w:spacing w:val="-4"/>
                                  <w:sz w:val="9"/>
                                </w:rPr>
                                <w:t>Deputado</w:t>
                              </w:r>
                              <w:proofErr w:type="spellEnd"/>
                              <w:r>
                                <w:rPr>
                                  <w:spacing w:val="-2"/>
                                  <w:sz w:val="9"/>
                                </w:rPr>
                                <w:t xml:space="preserve"> </w:t>
                              </w:r>
                              <w:proofErr w:type="spellStart"/>
                              <w:r>
                                <w:rPr>
                                  <w:spacing w:val="-4"/>
                                  <w:sz w:val="9"/>
                                </w:rPr>
                                <w:t>Lacorda</w:t>
                              </w:r>
                              <w:proofErr w:type="spellEnd"/>
                              <w:r>
                                <w:rPr>
                                  <w:spacing w:val="-2"/>
                                  <w:sz w:val="9"/>
                                </w:rPr>
                                <w:t xml:space="preserve"> </w:t>
                              </w:r>
                              <w:r>
                                <w:rPr>
                                  <w:spacing w:val="-4"/>
                                  <w:sz w:val="9"/>
                                </w:rPr>
                                <w:t>Franco</w:t>
                              </w:r>
                              <w:r>
                                <w:rPr>
                                  <w:spacing w:val="40"/>
                                  <w:sz w:val="9"/>
                                </w:rPr>
                                <w:t xml:space="preserve"> </w:t>
                              </w:r>
                              <w:r>
                                <w:rPr>
                                  <w:spacing w:val="-2"/>
                                  <w:sz w:val="9"/>
                                </w:rPr>
                                <w:t>120-3A</w:t>
                              </w:r>
                            </w:p>
                            <w:p w14:paraId="28E8A5A7" w14:textId="77777777" w:rsidR="006F6DBA" w:rsidRDefault="00000000">
                              <w:pPr>
                                <w:spacing w:before="1" w:line="230" w:lineRule="auto"/>
                                <w:ind w:right="455" w:hanging="1"/>
                                <w:rPr>
                                  <w:sz w:val="9"/>
                                </w:rPr>
                              </w:pPr>
                              <w:r>
                                <w:rPr>
                                  <w:sz w:val="9"/>
                                </w:rPr>
                                <w:t>Sao</w:t>
                              </w:r>
                              <w:r>
                                <w:rPr>
                                  <w:spacing w:val="-7"/>
                                  <w:sz w:val="9"/>
                                </w:rPr>
                                <w:t xml:space="preserve"> </w:t>
                              </w:r>
                              <w:r>
                                <w:rPr>
                                  <w:sz w:val="9"/>
                                </w:rPr>
                                <w:t>Paulo-SP</w:t>
                              </w:r>
                              <w:r>
                                <w:rPr>
                                  <w:spacing w:val="40"/>
                                  <w:sz w:val="9"/>
                                </w:rPr>
                                <w:t xml:space="preserve"> </w:t>
                              </w:r>
                              <w:r>
                                <w:rPr>
                                  <w:spacing w:val="-4"/>
                                  <w:sz w:val="9"/>
                                </w:rPr>
                                <w:t>Brazil</w:t>
                              </w:r>
                              <w:r>
                                <w:rPr>
                                  <w:spacing w:val="-3"/>
                                  <w:sz w:val="9"/>
                                </w:rPr>
                                <w:t xml:space="preserve"> </w:t>
                              </w:r>
                              <w:r>
                                <w:rPr>
                                  <w:spacing w:val="-4"/>
                                  <w:sz w:val="9"/>
                                </w:rPr>
                                <w:t>05418-000</w:t>
                              </w:r>
                            </w:p>
                            <w:p w14:paraId="0027B7E3" w14:textId="77777777" w:rsidR="006F6DBA" w:rsidRDefault="00000000">
                              <w:pPr>
                                <w:spacing w:line="99" w:lineRule="exact"/>
                                <w:rPr>
                                  <w:sz w:val="9"/>
                                </w:rPr>
                              </w:pPr>
                              <w:r>
                                <w:rPr>
                                  <w:spacing w:val="-4"/>
                                  <w:sz w:val="9"/>
                                </w:rPr>
                                <w:t>Tel:</w:t>
                              </w:r>
                              <w:r>
                                <w:rPr>
                                  <w:spacing w:val="8"/>
                                  <w:sz w:val="9"/>
                                </w:rPr>
                                <w:t xml:space="preserve"> </w:t>
                              </w:r>
                              <w:r>
                                <w:rPr>
                                  <w:spacing w:val="-4"/>
                                  <w:sz w:val="9"/>
                                </w:rPr>
                                <w:t>(55-11)</w:t>
                              </w:r>
                              <w:r>
                                <w:rPr>
                                  <w:spacing w:val="10"/>
                                  <w:sz w:val="9"/>
                                </w:rPr>
                                <w:t xml:space="preserve"> </w:t>
                              </w:r>
                              <w:r>
                                <w:rPr>
                                  <w:spacing w:val="-4"/>
                                  <w:sz w:val="9"/>
                                </w:rPr>
                                <w:t>212-5066</w:t>
                              </w:r>
                            </w:p>
                            <w:p w14:paraId="0EC62622" w14:textId="77777777" w:rsidR="006F6DBA" w:rsidRDefault="00000000">
                              <w:pPr>
                                <w:spacing w:before="1" w:line="230" w:lineRule="auto"/>
                                <w:ind w:hanging="1"/>
                                <w:rPr>
                                  <w:sz w:val="9"/>
                                </w:rPr>
                              </w:pPr>
                              <w:r>
                                <w:rPr>
                                  <w:spacing w:val="-4"/>
                                  <w:sz w:val="9"/>
                                </w:rPr>
                                <w:t>Telex:</w:t>
                              </w:r>
                              <w:r>
                                <w:rPr>
                                  <w:spacing w:val="-3"/>
                                  <w:sz w:val="9"/>
                                </w:rPr>
                                <w:t xml:space="preserve"> </w:t>
                              </w:r>
                              <w:r>
                                <w:rPr>
                                  <w:spacing w:val="-4"/>
                                  <w:sz w:val="9"/>
                                </w:rPr>
                                <w:t>391-1131931</w:t>
                              </w:r>
                              <w:r>
                                <w:rPr>
                                  <w:spacing w:val="-3"/>
                                  <w:sz w:val="9"/>
                                </w:rPr>
                                <w:t xml:space="preserve"> </w:t>
                              </w:r>
                              <w:r>
                                <w:rPr>
                                  <w:spacing w:val="-4"/>
                                  <w:sz w:val="9"/>
                                </w:rPr>
                                <w:t>NSBR</w:t>
                              </w:r>
                              <w:r>
                                <w:rPr>
                                  <w:spacing w:val="-2"/>
                                  <w:sz w:val="9"/>
                                </w:rPr>
                                <w:t xml:space="preserve"> </w:t>
                              </w:r>
                              <w:r>
                                <w:rPr>
                                  <w:spacing w:val="-4"/>
                                  <w:sz w:val="9"/>
                                </w:rPr>
                                <w:t>BR</w:t>
                              </w:r>
                              <w:r>
                                <w:rPr>
                                  <w:spacing w:val="40"/>
                                  <w:sz w:val="9"/>
                                </w:rPr>
                                <w:t xml:space="preserve"> </w:t>
                              </w:r>
                              <w:r>
                                <w:rPr>
                                  <w:sz w:val="9"/>
                                </w:rPr>
                                <w:t>Fax: (55-11) 212-1181</w:t>
                              </w:r>
                            </w:p>
                          </w:txbxContent>
                        </wps:txbx>
                        <wps:bodyPr wrap="square" lIns="0" tIns="0" rIns="0" bIns="0" rtlCol="0">
                          <a:noAutofit/>
                        </wps:bodyPr>
                      </wps:wsp>
                      <wps:wsp>
                        <wps:cNvPr id="4348" name="Textbox 4348"/>
                        <wps:cNvSpPr txBox="1"/>
                        <wps:spPr>
                          <a:xfrm>
                            <a:off x="4314142" y="6775926"/>
                            <a:ext cx="630555" cy="563245"/>
                          </a:xfrm>
                          <a:prstGeom prst="rect">
                            <a:avLst/>
                          </a:prstGeom>
                        </wps:spPr>
                        <wps:txbx>
                          <w:txbxContent>
                            <w:p w14:paraId="50D4CC29" w14:textId="77777777" w:rsidR="006F6DBA" w:rsidRDefault="00000000">
                              <w:pPr>
                                <w:spacing w:line="86" w:lineRule="exact"/>
                                <w:rPr>
                                  <w:sz w:val="9"/>
                                </w:rPr>
                              </w:pPr>
                              <w:r>
                                <w:rPr>
                                  <w:sz w:val="9"/>
                                </w:rPr>
                                <w:t>National</w:t>
                              </w:r>
                              <w:r>
                                <w:rPr>
                                  <w:spacing w:val="4"/>
                                  <w:sz w:val="9"/>
                                </w:rPr>
                                <w:t xml:space="preserve"> </w:t>
                              </w:r>
                              <w:r>
                                <w:rPr>
                                  <w:spacing w:val="-2"/>
                                  <w:sz w:val="9"/>
                                </w:rPr>
                                <w:t>Semiconductor</w:t>
                              </w:r>
                            </w:p>
                            <w:p w14:paraId="0EA91EDC" w14:textId="77777777" w:rsidR="006F6DBA" w:rsidRDefault="00000000">
                              <w:pPr>
                                <w:spacing w:before="1" w:line="230" w:lineRule="auto"/>
                                <w:ind w:right="206"/>
                                <w:rPr>
                                  <w:sz w:val="9"/>
                                </w:rPr>
                              </w:pPr>
                              <w:r>
                                <w:rPr>
                                  <w:sz w:val="9"/>
                                </w:rPr>
                                <w:t>(Australia)</w:t>
                              </w:r>
                              <w:r>
                                <w:rPr>
                                  <w:spacing w:val="-7"/>
                                  <w:sz w:val="9"/>
                                </w:rPr>
                                <w:t xml:space="preserve"> </w:t>
                              </w:r>
                              <w:r>
                                <w:rPr>
                                  <w:sz w:val="9"/>
                                </w:rPr>
                                <w:t>Pty,</w:t>
                              </w:r>
                              <w:r>
                                <w:rPr>
                                  <w:spacing w:val="-7"/>
                                  <w:sz w:val="9"/>
                                </w:rPr>
                                <w:t xml:space="preserve"> </w:t>
                              </w:r>
                              <w:r>
                                <w:rPr>
                                  <w:sz w:val="9"/>
                                </w:rPr>
                                <w:t>Ltd.</w:t>
                              </w:r>
                              <w:r>
                                <w:rPr>
                                  <w:spacing w:val="40"/>
                                  <w:sz w:val="9"/>
                                </w:rPr>
                                <w:t xml:space="preserve"> </w:t>
                              </w:r>
                              <w:r>
                                <w:rPr>
                                  <w:sz w:val="9"/>
                                </w:rPr>
                                <w:t>Building</w:t>
                              </w:r>
                              <w:r>
                                <w:rPr>
                                  <w:spacing w:val="-7"/>
                                  <w:sz w:val="9"/>
                                </w:rPr>
                                <w:t xml:space="preserve"> </w:t>
                              </w:r>
                              <w:r>
                                <w:rPr>
                                  <w:sz w:val="9"/>
                                </w:rPr>
                                <w:t>16</w:t>
                              </w:r>
                              <w:r>
                                <w:rPr>
                                  <w:spacing w:val="40"/>
                                  <w:sz w:val="9"/>
                                </w:rPr>
                                <w:t xml:space="preserve"> </w:t>
                              </w:r>
                              <w:r>
                                <w:rPr>
                                  <w:spacing w:val="-2"/>
                                  <w:sz w:val="9"/>
                                </w:rPr>
                                <w:t>Business</w:t>
                              </w:r>
                              <w:r>
                                <w:rPr>
                                  <w:spacing w:val="-5"/>
                                  <w:sz w:val="9"/>
                                </w:rPr>
                                <w:t xml:space="preserve"> </w:t>
                              </w:r>
                              <w:r>
                                <w:rPr>
                                  <w:spacing w:val="-2"/>
                                  <w:sz w:val="9"/>
                                </w:rPr>
                                <w:t>Park</w:t>
                              </w:r>
                              <w:r>
                                <w:rPr>
                                  <w:spacing w:val="-5"/>
                                  <w:sz w:val="9"/>
                                </w:rPr>
                                <w:t xml:space="preserve"> </w:t>
                              </w:r>
                              <w:r>
                                <w:rPr>
                                  <w:spacing w:val="-2"/>
                                  <w:sz w:val="9"/>
                                </w:rPr>
                                <w:t>Drive</w:t>
                              </w:r>
                            </w:p>
                            <w:p w14:paraId="091188DC" w14:textId="77777777" w:rsidR="006F6DBA" w:rsidRDefault="00000000">
                              <w:pPr>
                                <w:spacing w:before="1" w:line="230" w:lineRule="auto"/>
                                <w:ind w:right="118"/>
                                <w:rPr>
                                  <w:sz w:val="9"/>
                                </w:rPr>
                              </w:pPr>
                              <w:r>
                                <w:rPr>
                                  <w:spacing w:val="-4"/>
                                  <w:sz w:val="9"/>
                                </w:rPr>
                                <w:t>Monash</w:t>
                              </w:r>
                              <w:r>
                                <w:rPr>
                                  <w:spacing w:val="-3"/>
                                  <w:sz w:val="9"/>
                                </w:rPr>
                                <w:t xml:space="preserve"> </w:t>
                              </w:r>
                              <w:r>
                                <w:rPr>
                                  <w:spacing w:val="-4"/>
                                  <w:sz w:val="9"/>
                                </w:rPr>
                                <w:t>Business</w:t>
                              </w:r>
                              <w:r>
                                <w:rPr>
                                  <w:spacing w:val="-3"/>
                                  <w:sz w:val="9"/>
                                </w:rPr>
                                <w:t xml:space="preserve"> </w:t>
                              </w:r>
                              <w:r>
                                <w:rPr>
                                  <w:spacing w:val="-4"/>
                                  <w:sz w:val="9"/>
                                </w:rPr>
                                <w:t>Park</w:t>
                              </w:r>
                              <w:r>
                                <w:rPr>
                                  <w:spacing w:val="40"/>
                                  <w:sz w:val="9"/>
                                </w:rPr>
                                <w:t xml:space="preserve"> </w:t>
                              </w:r>
                              <w:proofErr w:type="spellStart"/>
                              <w:r>
                                <w:rPr>
                                  <w:spacing w:val="-2"/>
                                  <w:sz w:val="9"/>
                                </w:rPr>
                                <w:t>Nottinghill</w:t>
                              </w:r>
                              <w:proofErr w:type="spellEnd"/>
                              <w:r>
                                <w:rPr>
                                  <w:spacing w:val="-2"/>
                                  <w:sz w:val="9"/>
                                </w:rPr>
                                <w:t>,</w:t>
                              </w:r>
                              <w:r>
                                <w:rPr>
                                  <w:spacing w:val="-5"/>
                                  <w:sz w:val="9"/>
                                </w:rPr>
                                <w:t xml:space="preserve"> </w:t>
                              </w:r>
                              <w:r>
                                <w:rPr>
                                  <w:spacing w:val="-2"/>
                                  <w:sz w:val="9"/>
                                </w:rPr>
                                <w:t>Melbourne</w:t>
                              </w:r>
                              <w:r>
                                <w:rPr>
                                  <w:spacing w:val="40"/>
                                  <w:sz w:val="9"/>
                                </w:rPr>
                                <w:t xml:space="preserve"> </w:t>
                              </w:r>
                              <w:r>
                                <w:rPr>
                                  <w:spacing w:val="-2"/>
                                  <w:sz w:val="9"/>
                                </w:rPr>
                                <w:t>Victoria 3168 Australia</w:t>
                              </w:r>
                            </w:p>
                            <w:p w14:paraId="00BC1679" w14:textId="77777777" w:rsidR="006F6DBA" w:rsidRDefault="00000000">
                              <w:pPr>
                                <w:spacing w:line="99" w:lineRule="exact"/>
                                <w:rPr>
                                  <w:sz w:val="9"/>
                                </w:rPr>
                              </w:pPr>
                              <w:r>
                                <w:rPr>
                                  <w:spacing w:val="-2"/>
                                  <w:sz w:val="9"/>
                                </w:rPr>
                                <w:t>Tel:</w:t>
                              </w:r>
                              <w:r>
                                <w:rPr>
                                  <w:spacing w:val="-3"/>
                                  <w:sz w:val="9"/>
                                </w:rPr>
                                <w:t xml:space="preserve"> </w:t>
                              </w:r>
                              <w:r>
                                <w:rPr>
                                  <w:spacing w:val="-2"/>
                                  <w:sz w:val="9"/>
                                </w:rPr>
                                <w:t>(3) 558-</w:t>
                              </w:r>
                              <w:r>
                                <w:rPr>
                                  <w:spacing w:val="-4"/>
                                  <w:sz w:val="9"/>
                                </w:rPr>
                                <w:t>9999</w:t>
                              </w:r>
                            </w:p>
                            <w:p w14:paraId="4AB6DC6D" w14:textId="77777777" w:rsidR="006F6DBA" w:rsidRDefault="00000000">
                              <w:pPr>
                                <w:spacing w:line="102" w:lineRule="exact"/>
                                <w:rPr>
                                  <w:sz w:val="9"/>
                                </w:rPr>
                              </w:pPr>
                              <w:r>
                                <w:rPr>
                                  <w:spacing w:val="-2"/>
                                  <w:sz w:val="9"/>
                                </w:rPr>
                                <w:t>Fax:</w:t>
                              </w:r>
                              <w:r>
                                <w:rPr>
                                  <w:spacing w:val="-7"/>
                                  <w:sz w:val="9"/>
                                </w:rPr>
                                <w:t xml:space="preserve"> </w:t>
                              </w:r>
                              <w:r>
                                <w:rPr>
                                  <w:spacing w:val="-2"/>
                                  <w:sz w:val="9"/>
                                </w:rPr>
                                <w:t>(3)</w:t>
                              </w:r>
                              <w:r>
                                <w:rPr>
                                  <w:spacing w:val="-4"/>
                                  <w:sz w:val="9"/>
                                </w:rPr>
                                <w:t xml:space="preserve"> </w:t>
                              </w:r>
                              <w:r>
                                <w:rPr>
                                  <w:spacing w:val="-2"/>
                                  <w:sz w:val="9"/>
                                </w:rPr>
                                <w:t>558-</w:t>
                              </w:r>
                              <w:r>
                                <w:rPr>
                                  <w:spacing w:val="-4"/>
                                  <w:sz w:val="9"/>
                                </w:rPr>
                                <w:t>9998</w:t>
                              </w:r>
                            </w:p>
                          </w:txbxContent>
                        </wps:txbx>
                        <wps:bodyPr wrap="square" lIns="0" tIns="0" rIns="0" bIns="0" rtlCol="0">
                          <a:noAutofit/>
                        </wps:bodyPr>
                      </wps:wsp>
                    </wpg:wgp>
                  </a:graphicData>
                </a:graphic>
              </wp:inline>
            </w:drawing>
          </mc:Choice>
          <mc:Fallback>
            <w:pict>
              <v:group w14:anchorId="72209DCF" id="Group 4333" o:spid="_x0000_s3550" style="width:394.55pt;height:584.35pt;mso-position-horizontal-relative:char;mso-position-vertical-relative:line" coordsize="50107,7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">
                <v:shape id="Graphic 4334" o:spid="_x0000_s3551" style="position:absolute;left:379;top:67279;width:49346;height:13;visibility:visible;mso-wrap-style:square;v-text-anchor:top" coordsize="49345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" path="m,l4934497,e" filled="f" strokeweight=".17567mm">
                  <v:path arrowok="t"/>
                </v:shape>
                <v:shape id="Image 4335" o:spid="_x0000_s3552" type="#_x0000_t75" style="position:absolute;left:838;top:67618;width:1721;height: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">
                  <v:imagedata r:id="rId439" o:title=""/>
                </v:shape>
                <v:shape id="Graphic 4336" o:spid="_x0000_s3553" style="position:absolute;top:31;width:50107;height:74155;visibility:visible;mso-wrap-style:square;v-text-anchor:top" coordsize="5010785,741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" path="m,l5010406,em3166,905294l3166,635em5007244,905294r,-904659em3166,1809940r,-910984em5007244,1809940r,-910984em3166,2714599r,-910984em5007244,2714599r,-910984em3166,3619258r,-910983em5007244,3619258r,-910983em3166,4523917r,-910983em5007244,4523917r,-910983em3166,5428576r,-910983em5007244,5428576r,-910983em3166,6333236r,-910984em5007244,6333236r,-910984em3166,7237895r,-910984em5007244,7237895r,-910984em3166,7415022r,-183452em5007244,7415022r,-183452em,7414399r5010406,e" filled="f" strokeweight=".17567mm">
                  <v:path arrowok="t"/>
                </v:shape>
                <v:shape id="Textbox 4337" o:spid="_x0000_s3554" type="#_x0000_t202" style="position:absolute;left:15547;top:31076;width:19132;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" filled="f" stroked="f">
                  <v:textbox inset="0,0,0,0">
                    <w:txbxContent>
                      <w:p w14:paraId="038F1A16" w14:textId="77777777" w:rsidR="006F6DBA" w:rsidRDefault="00000000">
                        <w:pPr>
                          <w:spacing w:line="137" w:lineRule="exact"/>
                          <w:ind w:right="17"/>
                          <w:jc w:val="center"/>
                          <w:rPr>
                            <w:sz w:val="14"/>
                          </w:rPr>
                        </w:pPr>
                        <w:r>
                          <w:rPr>
                            <w:sz w:val="14"/>
                          </w:rPr>
                          <w:t>TO-92</w:t>
                        </w:r>
                        <w:r>
                          <w:rPr>
                            <w:spacing w:val="11"/>
                            <w:sz w:val="14"/>
                          </w:rPr>
                          <w:t xml:space="preserve"> </w:t>
                        </w:r>
                        <w:r>
                          <w:rPr>
                            <w:sz w:val="14"/>
                          </w:rPr>
                          <w:t>Plastic</w:t>
                        </w:r>
                        <w:r>
                          <w:rPr>
                            <w:spacing w:val="12"/>
                            <w:sz w:val="14"/>
                          </w:rPr>
                          <w:t xml:space="preserve"> </w:t>
                        </w:r>
                        <w:r>
                          <w:rPr>
                            <w:sz w:val="14"/>
                          </w:rPr>
                          <w:t>Package</w:t>
                        </w:r>
                        <w:r>
                          <w:rPr>
                            <w:spacing w:val="12"/>
                            <w:sz w:val="14"/>
                          </w:rPr>
                          <w:t xml:space="preserve"> </w:t>
                        </w:r>
                        <w:r>
                          <w:rPr>
                            <w:spacing w:val="-5"/>
                            <w:sz w:val="14"/>
                          </w:rPr>
                          <w:t>(Z)</w:t>
                        </w:r>
                      </w:p>
                      <w:p w14:paraId="23E88088" w14:textId="77777777" w:rsidR="006F6DBA" w:rsidRDefault="00000000">
                        <w:pPr>
                          <w:spacing w:before="3" w:line="252" w:lineRule="auto"/>
                          <w:ind w:right="18"/>
                          <w:jc w:val="center"/>
                          <w:rPr>
                            <w:sz w:val="14"/>
                          </w:rPr>
                        </w:pPr>
                        <w:r>
                          <w:rPr>
                            <w:spacing w:val="-2"/>
                            <w:w w:val="105"/>
                            <w:sz w:val="14"/>
                          </w:rPr>
                          <w:t>Order</w:t>
                        </w:r>
                        <w:r>
                          <w:rPr>
                            <w:spacing w:val="-9"/>
                            <w:w w:val="105"/>
                            <w:sz w:val="14"/>
                          </w:rPr>
                          <w:t xml:space="preserve"> </w:t>
                        </w:r>
                        <w:r>
                          <w:rPr>
                            <w:spacing w:val="-2"/>
                            <w:w w:val="105"/>
                            <w:sz w:val="14"/>
                          </w:rPr>
                          <w:t>Number</w:t>
                        </w:r>
                        <w:r>
                          <w:rPr>
                            <w:spacing w:val="-9"/>
                            <w:w w:val="105"/>
                            <w:sz w:val="14"/>
                          </w:rPr>
                          <w:t xml:space="preserve"> </w:t>
                        </w:r>
                        <w:r>
                          <w:rPr>
                            <w:spacing w:val="-2"/>
                            <w:w w:val="105"/>
                            <w:sz w:val="14"/>
                          </w:rPr>
                          <w:t>LM35CZ,</w:t>
                        </w:r>
                        <w:r>
                          <w:rPr>
                            <w:spacing w:val="-8"/>
                            <w:w w:val="105"/>
                            <w:sz w:val="14"/>
                          </w:rPr>
                          <w:t xml:space="preserve"> </w:t>
                        </w:r>
                        <w:r>
                          <w:rPr>
                            <w:spacing w:val="-2"/>
                            <w:w w:val="105"/>
                            <w:sz w:val="14"/>
                          </w:rPr>
                          <w:t>LM35CAZ</w:t>
                        </w:r>
                        <w:r>
                          <w:rPr>
                            <w:spacing w:val="-8"/>
                            <w:w w:val="105"/>
                            <w:sz w:val="14"/>
                          </w:rPr>
                          <w:t xml:space="preserve"> </w:t>
                        </w:r>
                        <w:r>
                          <w:rPr>
                            <w:spacing w:val="-2"/>
                            <w:w w:val="105"/>
                            <w:sz w:val="14"/>
                          </w:rPr>
                          <w:t>or</w:t>
                        </w:r>
                        <w:r>
                          <w:rPr>
                            <w:spacing w:val="-9"/>
                            <w:w w:val="105"/>
                            <w:sz w:val="14"/>
                          </w:rPr>
                          <w:t xml:space="preserve"> </w:t>
                        </w:r>
                        <w:r>
                          <w:rPr>
                            <w:spacing w:val="-2"/>
                            <w:w w:val="105"/>
                            <w:sz w:val="14"/>
                          </w:rPr>
                          <w:t>LM35DZ</w:t>
                        </w:r>
                        <w:r>
                          <w:rPr>
                            <w:w w:val="105"/>
                            <w:sz w:val="14"/>
                          </w:rPr>
                          <w:t xml:space="preserve"> NS Package Number Z03A</w:t>
                        </w:r>
                      </w:p>
                    </w:txbxContent>
                  </v:textbox>
                </v:shape>
                <v:shape id="Textbox 4338" o:spid="_x0000_s3555" type="#_x0000_t202" style="position:absolute;left:1138;top:52901;width:47936;height:13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" filled="f" stroked="f">
                  <v:textbox inset="0,0,0,0">
                    <w:txbxContent>
                      <w:p w14:paraId="38EC601E" w14:textId="77777777" w:rsidR="006F6DBA" w:rsidRDefault="00000000">
                        <w:pPr>
                          <w:spacing w:line="137" w:lineRule="exact"/>
                          <w:jc w:val="both"/>
                          <w:rPr>
                            <w:sz w:val="14"/>
                          </w:rPr>
                        </w:pPr>
                        <w:r>
                          <w:rPr>
                            <w:sz w:val="14"/>
                          </w:rPr>
                          <w:t>LIFE</w:t>
                        </w:r>
                        <w:r>
                          <w:rPr>
                            <w:spacing w:val="21"/>
                            <w:sz w:val="14"/>
                          </w:rPr>
                          <w:t xml:space="preserve"> </w:t>
                        </w:r>
                        <w:r>
                          <w:rPr>
                            <w:sz w:val="14"/>
                          </w:rPr>
                          <w:t>SUPPORT</w:t>
                        </w:r>
                        <w:r>
                          <w:rPr>
                            <w:spacing w:val="22"/>
                            <w:sz w:val="14"/>
                          </w:rPr>
                          <w:t xml:space="preserve"> </w:t>
                        </w:r>
                        <w:r>
                          <w:rPr>
                            <w:spacing w:val="-2"/>
                            <w:sz w:val="14"/>
                          </w:rPr>
                          <w:t>POLICY</w:t>
                        </w:r>
                      </w:p>
                      <w:p w14:paraId="5F302BB3" w14:textId="77777777" w:rsidR="006F6DBA" w:rsidRDefault="00000000">
                        <w:pPr>
                          <w:spacing w:before="148" w:line="252" w:lineRule="auto"/>
                          <w:ind w:right="18"/>
                          <w:jc w:val="both"/>
                          <w:rPr>
                            <w:sz w:val="14"/>
                          </w:rPr>
                        </w:pPr>
                        <w:r>
                          <w:rPr>
                            <w:sz w:val="14"/>
                          </w:rPr>
                          <w:t>NATIONAL’S PRODUGTS ARE NOT AUTHORIZED FOR USE AS GRITIGAL GOMPONENTS IN LIFE SUPPORT</w:t>
                        </w:r>
                        <w:r>
                          <w:rPr>
                            <w:spacing w:val="40"/>
                            <w:sz w:val="14"/>
                          </w:rPr>
                          <w:t xml:space="preserve"> </w:t>
                        </w:r>
                        <w:r>
                          <w:rPr>
                            <w:sz w:val="14"/>
                          </w:rPr>
                          <w:t>DEVIGES OR SYSTEMS WITHOUT THE EXPRESS WRITTEN APPROVAL OF THE PRESIDENT OF NATIONAL</w:t>
                        </w:r>
                        <w:r>
                          <w:rPr>
                            <w:spacing w:val="40"/>
                            <w:sz w:val="14"/>
                          </w:rPr>
                          <w:t xml:space="preserve"> </w:t>
                        </w:r>
                        <w:r>
                          <w:rPr>
                            <w:sz w:val="14"/>
                          </w:rPr>
                          <w:t>SEMIGONDUGTOR GORPORATION. As used herein:</w:t>
                        </w:r>
                      </w:p>
                      <w:p w14:paraId="560952D5" w14:textId="77777777" w:rsidR="006F6DBA" w:rsidRDefault="00000000">
                        <w:pPr>
                          <w:spacing w:before="140" w:line="252" w:lineRule="auto"/>
                          <w:ind w:left="184" w:right="30" w:hanging="185"/>
                          <w:jc w:val="both"/>
                          <w:rPr>
                            <w:sz w:val="14"/>
                          </w:rPr>
                        </w:pPr>
                        <w:r>
                          <w:rPr>
                            <w:sz w:val="14"/>
                          </w:rPr>
                          <w:t>1.</w:t>
                        </w:r>
                        <w:r>
                          <w:rPr>
                            <w:spacing w:val="29"/>
                            <w:sz w:val="14"/>
                          </w:rPr>
                          <w:t xml:space="preserve"> </w:t>
                        </w:r>
                        <w:r>
                          <w:rPr>
                            <w:sz w:val="14"/>
                          </w:rPr>
                          <w:t>Life</w:t>
                        </w:r>
                        <w:r>
                          <w:rPr>
                            <w:spacing w:val="80"/>
                            <w:sz w:val="14"/>
                          </w:rPr>
                          <w:t xml:space="preserve"> </w:t>
                        </w:r>
                        <w:r>
                          <w:rPr>
                            <w:sz w:val="14"/>
                          </w:rPr>
                          <w:t>support</w:t>
                        </w:r>
                        <w:r>
                          <w:rPr>
                            <w:spacing w:val="80"/>
                            <w:sz w:val="14"/>
                          </w:rPr>
                          <w:t xml:space="preserve"> </w:t>
                        </w:r>
                        <w:r>
                          <w:rPr>
                            <w:sz w:val="14"/>
                          </w:rPr>
                          <w:t>devices</w:t>
                        </w:r>
                        <w:r>
                          <w:rPr>
                            <w:spacing w:val="80"/>
                            <w:sz w:val="14"/>
                          </w:rPr>
                          <w:t xml:space="preserve"> </w:t>
                        </w:r>
                        <w:r>
                          <w:rPr>
                            <w:sz w:val="14"/>
                          </w:rPr>
                          <w:t>or</w:t>
                        </w:r>
                        <w:r>
                          <w:rPr>
                            <w:spacing w:val="80"/>
                            <w:sz w:val="14"/>
                          </w:rPr>
                          <w:t xml:space="preserve"> </w:t>
                        </w:r>
                        <w:r>
                          <w:rPr>
                            <w:sz w:val="14"/>
                          </w:rPr>
                          <w:t>systems</w:t>
                        </w:r>
                        <w:r>
                          <w:rPr>
                            <w:spacing w:val="80"/>
                            <w:sz w:val="14"/>
                          </w:rPr>
                          <w:t xml:space="preserve"> </w:t>
                        </w:r>
                        <w:r>
                          <w:rPr>
                            <w:sz w:val="14"/>
                          </w:rPr>
                          <w:t>are</w:t>
                        </w:r>
                        <w:r>
                          <w:rPr>
                            <w:spacing w:val="80"/>
                            <w:sz w:val="14"/>
                          </w:rPr>
                          <w:t xml:space="preserve"> </w:t>
                        </w:r>
                        <w:r>
                          <w:rPr>
                            <w:sz w:val="14"/>
                          </w:rPr>
                          <w:t>devices</w:t>
                        </w:r>
                        <w:r>
                          <w:rPr>
                            <w:spacing w:val="80"/>
                            <w:sz w:val="14"/>
                          </w:rPr>
                          <w:t xml:space="preserve"> </w:t>
                        </w:r>
                        <w:r>
                          <w:rPr>
                            <w:sz w:val="14"/>
                          </w:rPr>
                          <w:t>or</w:t>
                        </w:r>
                        <w:r>
                          <w:rPr>
                            <w:spacing w:val="69"/>
                            <w:sz w:val="14"/>
                          </w:rPr>
                          <w:t xml:space="preserve">  </w:t>
                        </w:r>
                        <w:r>
                          <w:rPr>
                            <w:sz w:val="14"/>
                          </w:rPr>
                          <w:t>2.</w:t>
                        </w:r>
                        <w:r>
                          <w:rPr>
                            <w:spacing w:val="29"/>
                            <w:sz w:val="14"/>
                          </w:rPr>
                          <w:t xml:space="preserve"> </w:t>
                        </w:r>
                        <w:r>
                          <w:rPr>
                            <w:sz w:val="14"/>
                          </w:rPr>
                          <w:t>A</w:t>
                        </w:r>
                        <w:r>
                          <w:rPr>
                            <w:spacing w:val="70"/>
                            <w:sz w:val="14"/>
                          </w:rPr>
                          <w:t xml:space="preserve"> </w:t>
                        </w:r>
                        <w:r>
                          <w:rPr>
                            <w:sz w:val="14"/>
                          </w:rPr>
                          <w:t>critical</w:t>
                        </w:r>
                        <w:r>
                          <w:rPr>
                            <w:spacing w:val="70"/>
                            <w:sz w:val="14"/>
                          </w:rPr>
                          <w:t xml:space="preserve"> </w:t>
                        </w:r>
                        <w:r>
                          <w:rPr>
                            <w:sz w:val="14"/>
                          </w:rPr>
                          <w:t>component</w:t>
                        </w:r>
                        <w:r>
                          <w:rPr>
                            <w:spacing w:val="70"/>
                            <w:sz w:val="14"/>
                          </w:rPr>
                          <w:t xml:space="preserve"> </w:t>
                        </w:r>
                        <w:r>
                          <w:rPr>
                            <w:sz w:val="14"/>
                          </w:rPr>
                          <w:t>is</w:t>
                        </w:r>
                        <w:r>
                          <w:rPr>
                            <w:spacing w:val="70"/>
                            <w:sz w:val="14"/>
                          </w:rPr>
                          <w:t xml:space="preserve"> </w:t>
                        </w:r>
                        <w:r>
                          <w:rPr>
                            <w:sz w:val="14"/>
                          </w:rPr>
                          <w:t>any</w:t>
                        </w:r>
                        <w:r>
                          <w:rPr>
                            <w:spacing w:val="69"/>
                            <w:sz w:val="14"/>
                          </w:rPr>
                          <w:t xml:space="preserve"> </w:t>
                        </w:r>
                        <w:r>
                          <w:rPr>
                            <w:sz w:val="14"/>
                          </w:rPr>
                          <w:t>component</w:t>
                        </w:r>
                        <w:r>
                          <w:rPr>
                            <w:spacing w:val="69"/>
                            <w:sz w:val="14"/>
                          </w:rPr>
                          <w:t xml:space="preserve"> </w:t>
                        </w:r>
                        <w:r>
                          <w:rPr>
                            <w:sz w:val="14"/>
                          </w:rPr>
                          <w:t>of</w:t>
                        </w:r>
                        <w:r>
                          <w:rPr>
                            <w:spacing w:val="69"/>
                            <w:sz w:val="14"/>
                          </w:rPr>
                          <w:t xml:space="preserve"> </w:t>
                        </w:r>
                        <w:r>
                          <w:rPr>
                            <w:sz w:val="14"/>
                          </w:rPr>
                          <w:t>a</w:t>
                        </w:r>
                        <w:r>
                          <w:rPr>
                            <w:spacing w:val="69"/>
                            <w:sz w:val="14"/>
                          </w:rPr>
                          <w:t xml:space="preserve"> </w:t>
                        </w:r>
                        <w:r>
                          <w:rPr>
                            <w:sz w:val="14"/>
                          </w:rPr>
                          <w:t>life</w:t>
                        </w:r>
                        <w:r>
                          <w:rPr>
                            <w:spacing w:val="40"/>
                            <w:sz w:val="14"/>
                          </w:rPr>
                          <w:t xml:space="preserve"> </w:t>
                        </w:r>
                        <w:r>
                          <w:rPr>
                            <w:sz w:val="14"/>
                          </w:rPr>
                          <w:t>systems</w:t>
                        </w:r>
                        <w:r>
                          <w:rPr>
                            <w:spacing w:val="40"/>
                            <w:sz w:val="14"/>
                          </w:rPr>
                          <w:t xml:space="preserve"> </w:t>
                        </w:r>
                        <w:r>
                          <w:rPr>
                            <w:sz w:val="14"/>
                          </w:rPr>
                          <w:t>which,</w:t>
                        </w:r>
                        <w:r>
                          <w:rPr>
                            <w:spacing w:val="40"/>
                            <w:sz w:val="14"/>
                          </w:rPr>
                          <w:t xml:space="preserve"> </w:t>
                        </w:r>
                        <w:r>
                          <w:rPr>
                            <w:sz w:val="14"/>
                          </w:rPr>
                          <w:t>(a)</w:t>
                        </w:r>
                        <w:r>
                          <w:rPr>
                            <w:spacing w:val="40"/>
                            <w:sz w:val="14"/>
                          </w:rPr>
                          <w:t xml:space="preserve"> </w:t>
                        </w:r>
                        <w:r>
                          <w:rPr>
                            <w:sz w:val="14"/>
                          </w:rPr>
                          <w:t>are</w:t>
                        </w:r>
                        <w:r>
                          <w:rPr>
                            <w:spacing w:val="40"/>
                            <w:sz w:val="14"/>
                          </w:rPr>
                          <w:t xml:space="preserve"> </w:t>
                        </w:r>
                        <w:r>
                          <w:rPr>
                            <w:sz w:val="14"/>
                          </w:rPr>
                          <w:t>intended</w:t>
                        </w:r>
                        <w:r>
                          <w:rPr>
                            <w:spacing w:val="40"/>
                            <w:sz w:val="14"/>
                          </w:rPr>
                          <w:t xml:space="preserve"> </w:t>
                        </w:r>
                        <w:r>
                          <w:rPr>
                            <w:sz w:val="14"/>
                          </w:rPr>
                          <w:t>for</w:t>
                        </w:r>
                        <w:r>
                          <w:rPr>
                            <w:spacing w:val="40"/>
                            <w:sz w:val="14"/>
                          </w:rPr>
                          <w:t xml:space="preserve"> </w:t>
                        </w:r>
                        <w:r>
                          <w:rPr>
                            <w:sz w:val="14"/>
                          </w:rPr>
                          <w:t>surgical</w:t>
                        </w:r>
                        <w:r>
                          <w:rPr>
                            <w:spacing w:val="40"/>
                            <w:sz w:val="14"/>
                          </w:rPr>
                          <w:t xml:space="preserve"> </w:t>
                        </w:r>
                        <w:r>
                          <w:rPr>
                            <w:sz w:val="14"/>
                          </w:rPr>
                          <w:t>implant</w:t>
                        </w:r>
                        <w:r>
                          <w:rPr>
                            <w:spacing w:val="80"/>
                            <w:sz w:val="14"/>
                          </w:rPr>
                          <w:t xml:space="preserve">   </w:t>
                        </w:r>
                        <w:r>
                          <w:rPr>
                            <w:sz w:val="14"/>
                          </w:rPr>
                          <w:t>support</w:t>
                        </w:r>
                        <w:r>
                          <w:rPr>
                            <w:spacing w:val="11"/>
                            <w:sz w:val="14"/>
                          </w:rPr>
                          <w:t xml:space="preserve"> </w:t>
                        </w:r>
                        <w:r>
                          <w:rPr>
                            <w:sz w:val="14"/>
                          </w:rPr>
                          <w:t>device</w:t>
                        </w:r>
                        <w:r>
                          <w:rPr>
                            <w:spacing w:val="11"/>
                            <w:sz w:val="14"/>
                          </w:rPr>
                          <w:t xml:space="preserve"> </w:t>
                        </w:r>
                        <w:r>
                          <w:rPr>
                            <w:sz w:val="14"/>
                          </w:rPr>
                          <w:t>or</w:t>
                        </w:r>
                        <w:r>
                          <w:rPr>
                            <w:spacing w:val="11"/>
                            <w:sz w:val="14"/>
                          </w:rPr>
                          <w:t xml:space="preserve"> </w:t>
                        </w:r>
                        <w:r>
                          <w:rPr>
                            <w:sz w:val="14"/>
                          </w:rPr>
                          <w:t>system</w:t>
                        </w:r>
                        <w:r>
                          <w:rPr>
                            <w:spacing w:val="11"/>
                            <w:sz w:val="14"/>
                          </w:rPr>
                          <w:t xml:space="preserve"> </w:t>
                        </w:r>
                        <w:r>
                          <w:rPr>
                            <w:sz w:val="14"/>
                          </w:rPr>
                          <w:t>whose</w:t>
                        </w:r>
                        <w:r>
                          <w:rPr>
                            <w:spacing w:val="11"/>
                            <w:sz w:val="14"/>
                          </w:rPr>
                          <w:t xml:space="preserve"> </w:t>
                        </w:r>
                        <w:r>
                          <w:rPr>
                            <w:sz w:val="14"/>
                          </w:rPr>
                          <w:t>failure</w:t>
                        </w:r>
                        <w:r>
                          <w:rPr>
                            <w:spacing w:val="11"/>
                            <w:sz w:val="14"/>
                          </w:rPr>
                          <w:t xml:space="preserve"> </w:t>
                        </w:r>
                        <w:r>
                          <w:rPr>
                            <w:sz w:val="14"/>
                          </w:rPr>
                          <w:t>to</w:t>
                        </w:r>
                        <w:r>
                          <w:rPr>
                            <w:spacing w:val="11"/>
                            <w:sz w:val="14"/>
                          </w:rPr>
                          <w:t xml:space="preserve"> </w:t>
                        </w:r>
                        <w:r>
                          <w:rPr>
                            <w:sz w:val="14"/>
                          </w:rPr>
                          <w:t>perform</w:t>
                        </w:r>
                        <w:r>
                          <w:rPr>
                            <w:spacing w:val="11"/>
                            <w:sz w:val="14"/>
                          </w:rPr>
                          <w:t xml:space="preserve"> </w:t>
                        </w:r>
                        <w:r>
                          <w:rPr>
                            <w:sz w:val="14"/>
                          </w:rPr>
                          <w:t>can</w:t>
                        </w:r>
                        <w:r>
                          <w:rPr>
                            <w:spacing w:val="40"/>
                            <w:sz w:val="14"/>
                          </w:rPr>
                          <w:t xml:space="preserve"> </w:t>
                        </w:r>
                        <w:r>
                          <w:rPr>
                            <w:sz w:val="14"/>
                          </w:rPr>
                          <w:t>into the body, or (b) support or sustain life, and whose</w:t>
                        </w:r>
                        <w:r>
                          <w:rPr>
                            <w:spacing w:val="80"/>
                            <w:sz w:val="14"/>
                          </w:rPr>
                          <w:t xml:space="preserve">   </w:t>
                        </w:r>
                        <w:r>
                          <w:rPr>
                            <w:sz w:val="14"/>
                          </w:rPr>
                          <w:t>be reasonably expected to cause the failure of the life</w:t>
                        </w:r>
                        <w:r>
                          <w:rPr>
                            <w:spacing w:val="40"/>
                            <w:sz w:val="14"/>
                          </w:rPr>
                          <w:t xml:space="preserve"> </w:t>
                        </w:r>
                        <w:r>
                          <w:rPr>
                            <w:sz w:val="14"/>
                          </w:rPr>
                          <w:t>failure</w:t>
                        </w:r>
                        <w:r>
                          <w:rPr>
                            <w:spacing w:val="29"/>
                            <w:sz w:val="14"/>
                          </w:rPr>
                          <w:t xml:space="preserve"> </w:t>
                        </w:r>
                        <w:r>
                          <w:rPr>
                            <w:sz w:val="14"/>
                          </w:rPr>
                          <w:t>to</w:t>
                        </w:r>
                        <w:r>
                          <w:rPr>
                            <w:spacing w:val="29"/>
                            <w:sz w:val="14"/>
                          </w:rPr>
                          <w:t xml:space="preserve"> </w:t>
                        </w:r>
                        <w:r>
                          <w:rPr>
                            <w:sz w:val="14"/>
                          </w:rPr>
                          <w:t>perform,</w:t>
                        </w:r>
                        <w:r>
                          <w:rPr>
                            <w:spacing w:val="29"/>
                            <w:sz w:val="14"/>
                          </w:rPr>
                          <w:t xml:space="preserve"> </w:t>
                        </w:r>
                        <w:r>
                          <w:rPr>
                            <w:sz w:val="14"/>
                          </w:rPr>
                          <w:t>when</w:t>
                        </w:r>
                        <w:r>
                          <w:rPr>
                            <w:spacing w:val="29"/>
                            <w:sz w:val="14"/>
                          </w:rPr>
                          <w:t xml:space="preserve"> </w:t>
                        </w:r>
                        <w:r>
                          <w:rPr>
                            <w:sz w:val="14"/>
                          </w:rPr>
                          <w:t>properly</w:t>
                        </w:r>
                        <w:r>
                          <w:rPr>
                            <w:spacing w:val="29"/>
                            <w:sz w:val="14"/>
                          </w:rPr>
                          <w:t xml:space="preserve"> </w:t>
                        </w:r>
                        <w:r>
                          <w:rPr>
                            <w:sz w:val="14"/>
                          </w:rPr>
                          <w:t>used</w:t>
                        </w:r>
                        <w:r>
                          <w:rPr>
                            <w:spacing w:val="29"/>
                            <w:sz w:val="14"/>
                          </w:rPr>
                          <w:t xml:space="preserve"> </w:t>
                        </w:r>
                        <w:r>
                          <w:rPr>
                            <w:sz w:val="14"/>
                          </w:rPr>
                          <w:t>in</w:t>
                        </w:r>
                        <w:r>
                          <w:rPr>
                            <w:spacing w:val="29"/>
                            <w:sz w:val="14"/>
                          </w:rPr>
                          <w:t xml:space="preserve"> </w:t>
                        </w:r>
                        <w:r>
                          <w:rPr>
                            <w:sz w:val="14"/>
                          </w:rPr>
                          <w:t>accordance</w:t>
                        </w:r>
                        <w:r>
                          <w:rPr>
                            <w:spacing w:val="80"/>
                            <w:sz w:val="14"/>
                          </w:rPr>
                          <w:t xml:space="preserve">   </w:t>
                        </w:r>
                        <w:r>
                          <w:rPr>
                            <w:sz w:val="14"/>
                          </w:rPr>
                          <w:t>support</w:t>
                        </w:r>
                        <w:r>
                          <w:rPr>
                            <w:spacing w:val="40"/>
                            <w:sz w:val="14"/>
                          </w:rPr>
                          <w:t xml:space="preserve"> </w:t>
                        </w:r>
                        <w:r>
                          <w:rPr>
                            <w:sz w:val="14"/>
                          </w:rPr>
                          <w:t>device</w:t>
                        </w:r>
                        <w:r>
                          <w:rPr>
                            <w:spacing w:val="40"/>
                            <w:sz w:val="14"/>
                          </w:rPr>
                          <w:t xml:space="preserve"> </w:t>
                        </w:r>
                        <w:r>
                          <w:rPr>
                            <w:sz w:val="14"/>
                          </w:rPr>
                          <w:t>or</w:t>
                        </w:r>
                        <w:r>
                          <w:rPr>
                            <w:spacing w:val="40"/>
                            <w:sz w:val="14"/>
                          </w:rPr>
                          <w:t xml:space="preserve"> </w:t>
                        </w:r>
                        <w:r>
                          <w:rPr>
                            <w:sz w:val="14"/>
                          </w:rPr>
                          <w:t>system,</w:t>
                        </w:r>
                        <w:r>
                          <w:rPr>
                            <w:spacing w:val="40"/>
                            <w:sz w:val="14"/>
                          </w:rPr>
                          <w:t xml:space="preserve"> </w:t>
                        </w:r>
                        <w:r>
                          <w:rPr>
                            <w:sz w:val="14"/>
                          </w:rPr>
                          <w:t>or</w:t>
                        </w:r>
                        <w:r>
                          <w:rPr>
                            <w:spacing w:val="40"/>
                            <w:sz w:val="14"/>
                          </w:rPr>
                          <w:t xml:space="preserve"> </w:t>
                        </w:r>
                        <w:r>
                          <w:rPr>
                            <w:sz w:val="14"/>
                          </w:rPr>
                          <w:t>to</w:t>
                        </w:r>
                        <w:r>
                          <w:rPr>
                            <w:spacing w:val="40"/>
                            <w:sz w:val="14"/>
                          </w:rPr>
                          <w:t xml:space="preserve"> </w:t>
                        </w:r>
                        <w:r>
                          <w:rPr>
                            <w:sz w:val="14"/>
                          </w:rPr>
                          <w:t>affect</w:t>
                        </w:r>
                        <w:r>
                          <w:rPr>
                            <w:spacing w:val="40"/>
                            <w:sz w:val="14"/>
                          </w:rPr>
                          <w:t xml:space="preserve"> </w:t>
                        </w:r>
                        <w:r>
                          <w:rPr>
                            <w:sz w:val="14"/>
                          </w:rPr>
                          <w:t>its</w:t>
                        </w:r>
                        <w:r>
                          <w:rPr>
                            <w:spacing w:val="40"/>
                            <w:sz w:val="14"/>
                          </w:rPr>
                          <w:t xml:space="preserve"> </w:t>
                        </w:r>
                        <w:r>
                          <w:rPr>
                            <w:sz w:val="14"/>
                          </w:rPr>
                          <w:t>safety</w:t>
                        </w:r>
                        <w:r>
                          <w:rPr>
                            <w:spacing w:val="40"/>
                            <w:sz w:val="14"/>
                          </w:rPr>
                          <w:t xml:space="preserve"> </w:t>
                        </w:r>
                        <w:r>
                          <w:rPr>
                            <w:sz w:val="14"/>
                          </w:rPr>
                          <w:t>or</w:t>
                        </w:r>
                        <w:r>
                          <w:rPr>
                            <w:spacing w:val="40"/>
                            <w:sz w:val="14"/>
                          </w:rPr>
                          <w:t xml:space="preserve"> </w:t>
                        </w:r>
                        <w:r>
                          <w:rPr>
                            <w:sz w:val="14"/>
                          </w:rPr>
                          <w:t>with</w:t>
                        </w:r>
                        <w:r>
                          <w:rPr>
                            <w:spacing w:val="40"/>
                            <w:sz w:val="14"/>
                          </w:rPr>
                          <w:t xml:space="preserve"> </w:t>
                        </w:r>
                        <w:r>
                          <w:rPr>
                            <w:sz w:val="14"/>
                          </w:rPr>
                          <w:t>instructions</w:t>
                        </w:r>
                        <w:r>
                          <w:rPr>
                            <w:spacing w:val="40"/>
                            <w:sz w:val="14"/>
                          </w:rPr>
                          <w:t xml:space="preserve"> </w:t>
                        </w:r>
                        <w:r>
                          <w:rPr>
                            <w:sz w:val="14"/>
                          </w:rPr>
                          <w:t>for</w:t>
                        </w:r>
                        <w:r>
                          <w:rPr>
                            <w:spacing w:val="40"/>
                            <w:sz w:val="14"/>
                          </w:rPr>
                          <w:t xml:space="preserve"> </w:t>
                        </w:r>
                        <w:r>
                          <w:rPr>
                            <w:sz w:val="14"/>
                          </w:rPr>
                          <w:t>use</w:t>
                        </w:r>
                        <w:r>
                          <w:rPr>
                            <w:spacing w:val="40"/>
                            <w:sz w:val="14"/>
                          </w:rPr>
                          <w:t xml:space="preserve"> </w:t>
                        </w:r>
                        <w:r>
                          <w:rPr>
                            <w:sz w:val="14"/>
                          </w:rPr>
                          <w:t>provided</w:t>
                        </w:r>
                        <w:r>
                          <w:rPr>
                            <w:spacing w:val="40"/>
                            <w:sz w:val="14"/>
                          </w:rPr>
                          <w:t xml:space="preserve"> </w:t>
                        </w:r>
                        <w:r>
                          <w:rPr>
                            <w:sz w:val="14"/>
                          </w:rPr>
                          <w:t>in</w:t>
                        </w:r>
                        <w:r>
                          <w:rPr>
                            <w:spacing w:val="40"/>
                            <w:sz w:val="14"/>
                          </w:rPr>
                          <w:t xml:space="preserve"> </w:t>
                        </w:r>
                        <w:r>
                          <w:rPr>
                            <w:sz w:val="14"/>
                          </w:rPr>
                          <w:t>the</w:t>
                        </w:r>
                        <w:r>
                          <w:rPr>
                            <w:spacing w:val="40"/>
                            <w:sz w:val="14"/>
                          </w:rPr>
                          <w:t xml:space="preserve"> </w:t>
                        </w:r>
                        <w:r>
                          <w:rPr>
                            <w:sz w:val="14"/>
                          </w:rPr>
                          <w:t>labeling,</w:t>
                        </w:r>
                        <w:r>
                          <w:rPr>
                            <w:spacing w:val="40"/>
                            <w:sz w:val="14"/>
                          </w:rPr>
                          <w:t xml:space="preserve"> </w:t>
                        </w:r>
                        <w:r>
                          <w:rPr>
                            <w:sz w:val="14"/>
                          </w:rPr>
                          <w:t>can</w:t>
                        </w:r>
                        <w:r>
                          <w:rPr>
                            <w:spacing w:val="80"/>
                            <w:sz w:val="14"/>
                          </w:rPr>
                          <w:t xml:space="preserve">   </w:t>
                        </w:r>
                        <w:r>
                          <w:rPr>
                            <w:sz w:val="14"/>
                          </w:rPr>
                          <w:t>effectiveness.</w:t>
                        </w:r>
                      </w:p>
                      <w:p w14:paraId="3EBBA94B" w14:textId="77777777" w:rsidR="006F6DBA" w:rsidRDefault="00000000">
                        <w:pPr>
                          <w:spacing w:line="252" w:lineRule="auto"/>
                          <w:ind w:left="184" w:right="3896"/>
                          <w:jc w:val="both"/>
                          <w:rPr>
                            <w:sz w:val="14"/>
                          </w:rPr>
                        </w:pPr>
                        <w:r>
                          <w:rPr>
                            <w:sz w:val="14"/>
                          </w:rPr>
                          <w:t>be reasonably expected to result in a significant injury</w:t>
                        </w:r>
                        <w:r>
                          <w:rPr>
                            <w:spacing w:val="40"/>
                            <w:sz w:val="14"/>
                          </w:rPr>
                          <w:t xml:space="preserve"> </w:t>
                        </w:r>
                        <w:r>
                          <w:rPr>
                            <w:sz w:val="14"/>
                          </w:rPr>
                          <w:t>to the user.</w:t>
                        </w:r>
                      </w:p>
                    </w:txbxContent>
                  </v:textbox>
                </v:shape>
                <v:shape id="Textbox 4339" o:spid="_x0000_s3556" type="#_x0000_t202" style="position:absolute;left:3669;top:67759;width:28124;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" filled="f" stroked="f">
                  <v:textbox inset="0,0,0,0">
                    <w:txbxContent>
                      <w:p w14:paraId="6A5449CB" w14:textId="77777777" w:rsidR="006F6DBA" w:rsidRDefault="00000000">
                        <w:pPr>
                          <w:tabs>
                            <w:tab w:val="left" w:pos="1225"/>
                          </w:tabs>
                          <w:spacing w:line="86" w:lineRule="exact"/>
                          <w:rPr>
                            <w:sz w:val="9"/>
                          </w:rPr>
                        </w:pPr>
                        <w:r>
                          <w:rPr>
                            <w:sz w:val="9"/>
                          </w:rPr>
                          <w:t>National</w:t>
                        </w:r>
                        <w:r>
                          <w:rPr>
                            <w:spacing w:val="4"/>
                            <w:sz w:val="9"/>
                          </w:rPr>
                          <w:t xml:space="preserve"> </w:t>
                        </w:r>
                        <w:r>
                          <w:rPr>
                            <w:spacing w:val="-2"/>
                            <w:sz w:val="9"/>
                          </w:rPr>
                          <w:t>Semiconductor</w:t>
                        </w:r>
                        <w:r>
                          <w:rPr>
                            <w:sz w:val="9"/>
                          </w:rPr>
                          <w:tab/>
                          <w:t>National</w:t>
                        </w:r>
                        <w:r>
                          <w:rPr>
                            <w:spacing w:val="2"/>
                            <w:sz w:val="9"/>
                          </w:rPr>
                          <w:t xml:space="preserve"> </w:t>
                        </w:r>
                        <w:proofErr w:type="gramStart"/>
                        <w:r>
                          <w:rPr>
                            <w:sz w:val="9"/>
                          </w:rPr>
                          <w:t>Semiconductor</w:t>
                        </w:r>
                        <w:r>
                          <w:rPr>
                            <w:spacing w:val="49"/>
                            <w:sz w:val="9"/>
                          </w:rPr>
                          <w:t xml:space="preserve">  </w:t>
                        </w:r>
                        <w:r>
                          <w:rPr>
                            <w:sz w:val="9"/>
                          </w:rPr>
                          <w:t>National</w:t>
                        </w:r>
                        <w:proofErr w:type="gramEnd"/>
                        <w:r>
                          <w:rPr>
                            <w:spacing w:val="5"/>
                            <w:sz w:val="9"/>
                          </w:rPr>
                          <w:t xml:space="preserve"> </w:t>
                        </w:r>
                        <w:r>
                          <w:rPr>
                            <w:sz w:val="9"/>
                          </w:rPr>
                          <w:t>Semiconductor</w:t>
                        </w:r>
                        <w:r>
                          <w:rPr>
                            <w:spacing w:val="39"/>
                            <w:sz w:val="9"/>
                          </w:rPr>
                          <w:t xml:space="preserve">  </w:t>
                        </w:r>
                        <w:r>
                          <w:rPr>
                            <w:sz w:val="9"/>
                          </w:rPr>
                          <w:t>National</w:t>
                        </w:r>
                        <w:r>
                          <w:rPr>
                            <w:spacing w:val="5"/>
                            <w:sz w:val="9"/>
                          </w:rPr>
                          <w:t xml:space="preserve"> </w:t>
                        </w:r>
                        <w:r>
                          <w:rPr>
                            <w:spacing w:val="-2"/>
                            <w:sz w:val="9"/>
                          </w:rPr>
                          <w:t>Semiconductor</w:t>
                        </w:r>
                      </w:p>
                      <w:p w14:paraId="3E9FCE42" w14:textId="77777777" w:rsidR="006F6DBA" w:rsidRDefault="00000000">
                        <w:pPr>
                          <w:tabs>
                            <w:tab w:val="left" w:pos="1225"/>
                            <w:tab w:val="left" w:pos="2340"/>
                          </w:tabs>
                          <w:spacing w:line="100" w:lineRule="exact"/>
                          <w:rPr>
                            <w:sz w:val="9"/>
                          </w:rPr>
                        </w:pPr>
                        <w:r>
                          <w:rPr>
                            <w:spacing w:val="-2"/>
                            <w:sz w:val="9"/>
                          </w:rPr>
                          <w:t>Corporation</w:t>
                        </w:r>
                        <w:r>
                          <w:rPr>
                            <w:sz w:val="9"/>
                          </w:rPr>
                          <w:tab/>
                        </w:r>
                        <w:r>
                          <w:rPr>
                            <w:spacing w:val="-4"/>
                            <w:sz w:val="9"/>
                          </w:rPr>
                          <w:t>GmbH</w:t>
                        </w:r>
                        <w:r>
                          <w:rPr>
                            <w:sz w:val="9"/>
                          </w:rPr>
                          <w:tab/>
                          <w:t>Japan</w:t>
                        </w:r>
                        <w:r>
                          <w:rPr>
                            <w:spacing w:val="-3"/>
                            <w:sz w:val="9"/>
                          </w:rPr>
                          <w:t xml:space="preserve"> </w:t>
                        </w:r>
                        <w:r>
                          <w:rPr>
                            <w:spacing w:val="-4"/>
                            <w:sz w:val="9"/>
                          </w:rPr>
                          <w:t>Ltd.</w:t>
                        </w:r>
                      </w:p>
                      <w:p w14:paraId="13B887D5" w14:textId="77777777" w:rsidR="006F6DBA" w:rsidRDefault="00000000">
                        <w:pPr>
                          <w:tabs>
                            <w:tab w:val="left" w:pos="1225"/>
                            <w:tab w:val="left" w:pos="2340"/>
                          </w:tabs>
                          <w:spacing w:line="100" w:lineRule="exact"/>
                          <w:rPr>
                            <w:sz w:val="9"/>
                          </w:rPr>
                        </w:pPr>
                        <w:r>
                          <w:rPr>
                            <w:w w:val="95"/>
                            <w:sz w:val="9"/>
                          </w:rPr>
                          <w:t>2900</w:t>
                        </w:r>
                        <w:r>
                          <w:rPr>
                            <w:spacing w:val="-3"/>
                            <w:w w:val="95"/>
                            <w:sz w:val="9"/>
                          </w:rPr>
                          <w:t xml:space="preserve"> </w:t>
                        </w:r>
                        <w:r>
                          <w:rPr>
                            <w:w w:val="95"/>
                            <w:sz w:val="9"/>
                          </w:rPr>
                          <w:t>Semiconductor</w:t>
                        </w:r>
                        <w:r>
                          <w:rPr>
                            <w:spacing w:val="-3"/>
                            <w:w w:val="95"/>
                            <w:sz w:val="9"/>
                          </w:rPr>
                          <w:t xml:space="preserve"> </w:t>
                        </w:r>
                        <w:r>
                          <w:rPr>
                            <w:spacing w:val="-2"/>
                            <w:w w:val="95"/>
                            <w:sz w:val="9"/>
                          </w:rPr>
                          <w:t>Drive</w:t>
                        </w:r>
                        <w:r>
                          <w:rPr>
                            <w:sz w:val="9"/>
                          </w:rPr>
                          <w:tab/>
                        </w:r>
                        <w:proofErr w:type="spellStart"/>
                        <w:r>
                          <w:rPr>
                            <w:w w:val="90"/>
                            <w:sz w:val="9"/>
                          </w:rPr>
                          <w:t>Livry</w:t>
                        </w:r>
                        <w:proofErr w:type="spellEnd"/>
                        <w:r>
                          <w:rPr>
                            <w:w w:val="90"/>
                            <w:sz w:val="9"/>
                          </w:rPr>
                          <w:t>-Gargan-Str.</w:t>
                        </w:r>
                        <w:r>
                          <w:rPr>
                            <w:spacing w:val="10"/>
                            <w:sz w:val="9"/>
                          </w:rPr>
                          <w:t xml:space="preserve"> </w:t>
                        </w:r>
                        <w:r>
                          <w:rPr>
                            <w:spacing w:val="-5"/>
                            <w:w w:val="90"/>
                            <w:sz w:val="9"/>
                          </w:rPr>
                          <w:t>10</w:t>
                        </w:r>
                        <w:r>
                          <w:rPr>
                            <w:sz w:val="9"/>
                          </w:rPr>
                          <w:tab/>
                        </w:r>
                        <w:r>
                          <w:rPr>
                            <w:w w:val="90"/>
                            <w:sz w:val="9"/>
                          </w:rPr>
                          <w:t>Sumitomo</w:t>
                        </w:r>
                        <w:r>
                          <w:rPr>
                            <w:spacing w:val="10"/>
                            <w:sz w:val="9"/>
                          </w:rPr>
                          <w:t xml:space="preserve"> </w:t>
                        </w:r>
                        <w:proofErr w:type="spellStart"/>
                        <w:r>
                          <w:rPr>
                            <w:spacing w:val="-2"/>
                            <w:sz w:val="9"/>
                          </w:rPr>
                          <w:t>Ghemical</w:t>
                        </w:r>
                        <w:proofErr w:type="spellEnd"/>
                      </w:p>
                      <w:p w14:paraId="293F9F4B" w14:textId="77777777" w:rsidR="006F6DBA" w:rsidRDefault="00000000">
                        <w:pPr>
                          <w:tabs>
                            <w:tab w:val="left" w:pos="1225"/>
                          </w:tabs>
                          <w:spacing w:line="102" w:lineRule="exact"/>
                          <w:rPr>
                            <w:sz w:val="9"/>
                          </w:rPr>
                        </w:pPr>
                        <w:r>
                          <w:rPr>
                            <w:spacing w:val="-4"/>
                            <w:sz w:val="9"/>
                          </w:rPr>
                          <w:t>P.O.</w:t>
                        </w:r>
                        <w:r>
                          <w:rPr>
                            <w:spacing w:val="2"/>
                            <w:sz w:val="9"/>
                          </w:rPr>
                          <w:t xml:space="preserve"> </w:t>
                        </w:r>
                        <w:r>
                          <w:rPr>
                            <w:spacing w:val="-4"/>
                            <w:sz w:val="9"/>
                          </w:rPr>
                          <w:t>Box</w:t>
                        </w:r>
                        <w:r>
                          <w:rPr>
                            <w:spacing w:val="3"/>
                            <w:sz w:val="9"/>
                          </w:rPr>
                          <w:t xml:space="preserve"> </w:t>
                        </w:r>
                        <w:r>
                          <w:rPr>
                            <w:spacing w:val="-4"/>
                            <w:sz w:val="9"/>
                          </w:rPr>
                          <w:t>58090</w:t>
                        </w:r>
                        <w:r>
                          <w:rPr>
                            <w:sz w:val="9"/>
                          </w:rPr>
                          <w:tab/>
                        </w:r>
                        <w:r>
                          <w:rPr>
                            <w:spacing w:val="-4"/>
                            <w:sz w:val="9"/>
                          </w:rPr>
                          <w:t>D-82256</w:t>
                        </w:r>
                        <w:r>
                          <w:rPr>
                            <w:spacing w:val="1"/>
                            <w:sz w:val="9"/>
                          </w:rPr>
                          <w:t xml:space="preserve"> </w:t>
                        </w:r>
                        <w:r>
                          <w:rPr>
                            <w:spacing w:val="-4"/>
                            <w:sz w:val="9"/>
                          </w:rPr>
                          <w:t>F</w:t>
                        </w:r>
                        <w:r>
                          <w:rPr>
                            <w:rFonts w:ascii="Times New Roman"/>
                            <w:spacing w:val="-4"/>
                            <w:sz w:val="9"/>
                          </w:rPr>
                          <w:t>4</w:t>
                        </w:r>
                        <w:proofErr w:type="gramStart"/>
                        <w:r>
                          <w:rPr>
                            <w:spacing w:val="-4"/>
                            <w:sz w:val="9"/>
                          </w:rPr>
                          <w:t>urstenfeldbruck</w:t>
                        </w:r>
                        <w:r>
                          <w:rPr>
                            <w:spacing w:val="36"/>
                            <w:sz w:val="9"/>
                          </w:rPr>
                          <w:t xml:space="preserve">  </w:t>
                        </w:r>
                        <w:r>
                          <w:rPr>
                            <w:spacing w:val="-4"/>
                            <w:sz w:val="9"/>
                          </w:rPr>
                          <w:t>Engineering</w:t>
                        </w:r>
                        <w:proofErr w:type="gramEnd"/>
                        <w:r>
                          <w:rPr>
                            <w:spacing w:val="2"/>
                            <w:sz w:val="9"/>
                          </w:rPr>
                          <w:t xml:space="preserve"> </w:t>
                        </w:r>
                        <w:r>
                          <w:rPr>
                            <w:spacing w:val="-4"/>
                            <w:sz w:val="9"/>
                          </w:rPr>
                          <w:t>Genter</w:t>
                        </w:r>
                      </w:p>
                    </w:txbxContent>
                  </v:textbox>
                </v:shape>
                <v:shape id="Textbox 4340" o:spid="_x0000_s3557" type="#_x0000_t202" style="position:absolute;left:3669;top:70289;width:17011;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" filled="f" stroked="f">
                  <v:textbox inset="0,0,0,0">
                    <w:txbxContent>
                      <w:p w14:paraId="7DD4463C" w14:textId="77777777" w:rsidR="006F6DBA" w:rsidRDefault="00000000">
                        <w:pPr>
                          <w:tabs>
                            <w:tab w:val="left" w:pos="2340"/>
                          </w:tabs>
                          <w:spacing w:line="88" w:lineRule="exact"/>
                          <w:rPr>
                            <w:sz w:val="9"/>
                          </w:rPr>
                        </w:pPr>
                        <w:r>
                          <w:rPr>
                            <w:sz w:val="9"/>
                          </w:rPr>
                          <w:t>Santa</w:t>
                        </w:r>
                        <w:r>
                          <w:rPr>
                            <w:spacing w:val="-7"/>
                            <w:sz w:val="9"/>
                          </w:rPr>
                          <w:t xml:space="preserve"> </w:t>
                        </w:r>
                        <w:r>
                          <w:rPr>
                            <w:sz w:val="9"/>
                          </w:rPr>
                          <w:t>Glara,</w:t>
                        </w:r>
                        <w:r>
                          <w:rPr>
                            <w:spacing w:val="-6"/>
                            <w:sz w:val="9"/>
                          </w:rPr>
                          <w:t xml:space="preserve"> </w:t>
                        </w:r>
                        <w:r>
                          <w:rPr>
                            <w:sz w:val="9"/>
                          </w:rPr>
                          <w:t>GA</w:t>
                        </w:r>
                        <w:r>
                          <w:rPr>
                            <w:spacing w:val="-6"/>
                            <w:sz w:val="9"/>
                          </w:rPr>
                          <w:t xml:space="preserve"> </w:t>
                        </w:r>
                        <w:r>
                          <w:rPr>
                            <w:sz w:val="9"/>
                          </w:rPr>
                          <w:t>95052-8090</w:t>
                        </w:r>
                        <w:r>
                          <w:rPr>
                            <w:spacing w:val="45"/>
                            <w:sz w:val="9"/>
                          </w:rPr>
                          <w:t xml:space="preserve"> </w:t>
                        </w:r>
                        <w:r>
                          <w:rPr>
                            <w:spacing w:val="-2"/>
                            <w:sz w:val="9"/>
                          </w:rPr>
                          <w:t>Germany</w:t>
                        </w:r>
                        <w:r>
                          <w:rPr>
                            <w:sz w:val="9"/>
                          </w:rPr>
                          <w:tab/>
                        </w:r>
                        <w:r>
                          <w:rPr>
                            <w:spacing w:val="-2"/>
                            <w:sz w:val="9"/>
                          </w:rPr>
                          <w:t>Bldg.</w:t>
                        </w:r>
                        <w:r>
                          <w:rPr>
                            <w:spacing w:val="-5"/>
                            <w:sz w:val="9"/>
                          </w:rPr>
                          <w:t xml:space="preserve"> 7F</w:t>
                        </w:r>
                      </w:p>
                    </w:txbxContent>
                  </v:textbox>
                </v:shape>
                <v:shape id="Textbox 4341" o:spid="_x0000_s3558" type="#_x0000_t202" style="position:absolute;left:25492;top:68391;width:7030;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" filled="f" stroked="f">
                  <v:textbox inset="0,0,0,0">
                    <w:txbxContent>
                      <w:p w14:paraId="74EE7889" w14:textId="77777777" w:rsidR="006F6DBA" w:rsidRDefault="00000000">
                        <w:pPr>
                          <w:spacing w:line="86" w:lineRule="exact"/>
                          <w:rPr>
                            <w:sz w:val="9"/>
                          </w:rPr>
                        </w:pPr>
                        <w:r>
                          <w:rPr>
                            <w:sz w:val="9"/>
                          </w:rPr>
                          <w:t>Hong</w:t>
                        </w:r>
                        <w:r>
                          <w:rPr>
                            <w:spacing w:val="3"/>
                            <w:sz w:val="9"/>
                          </w:rPr>
                          <w:t xml:space="preserve"> </w:t>
                        </w:r>
                        <w:r>
                          <w:rPr>
                            <w:sz w:val="9"/>
                          </w:rPr>
                          <w:t>Kong</w:t>
                        </w:r>
                        <w:r>
                          <w:rPr>
                            <w:spacing w:val="4"/>
                            <w:sz w:val="9"/>
                          </w:rPr>
                          <w:t xml:space="preserve"> </w:t>
                        </w:r>
                        <w:r>
                          <w:rPr>
                            <w:spacing w:val="-4"/>
                            <w:sz w:val="9"/>
                          </w:rPr>
                          <w:t>Ltd.</w:t>
                        </w:r>
                      </w:p>
                      <w:p w14:paraId="7B930ECF" w14:textId="77777777" w:rsidR="006F6DBA" w:rsidRDefault="00000000">
                        <w:pPr>
                          <w:spacing w:before="1" w:line="230" w:lineRule="auto"/>
                          <w:rPr>
                            <w:sz w:val="9"/>
                          </w:rPr>
                        </w:pPr>
                        <w:r>
                          <w:rPr>
                            <w:sz w:val="9"/>
                          </w:rPr>
                          <w:t>13th Floor, Straight Block,</w:t>
                        </w:r>
                        <w:r>
                          <w:rPr>
                            <w:spacing w:val="40"/>
                            <w:sz w:val="9"/>
                          </w:rPr>
                          <w:t xml:space="preserve"> </w:t>
                        </w:r>
                        <w:r>
                          <w:rPr>
                            <w:spacing w:val="-4"/>
                            <w:sz w:val="9"/>
                          </w:rPr>
                          <w:t>Ocean</w:t>
                        </w:r>
                        <w:r>
                          <w:rPr>
                            <w:spacing w:val="-5"/>
                            <w:sz w:val="9"/>
                          </w:rPr>
                          <w:t xml:space="preserve"> </w:t>
                        </w:r>
                        <w:proofErr w:type="spellStart"/>
                        <w:r>
                          <w:rPr>
                            <w:spacing w:val="-4"/>
                            <w:sz w:val="9"/>
                          </w:rPr>
                          <w:t>Gentre</w:t>
                        </w:r>
                        <w:proofErr w:type="spellEnd"/>
                        <w:r>
                          <w:rPr>
                            <w:spacing w:val="-4"/>
                            <w:sz w:val="9"/>
                          </w:rPr>
                          <w:t>,</w:t>
                        </w:r>
                        <w:r>
                          <w:rPr>
                            <w:spacing w:val="-3"/>
                            <w:sz w:val="9"/>
                          </w:rPr>
                          <w:t xml:space="preserve"> </w:t>
                        </w:r>
                        <w:r>
                          <w:rPr>
                            <w:spacing w:val="-4"/>
                            <w:sz w:val="9"/>
                          </w:rPr>
                          <w:t>5</w:t>
                        </w:r>
                        <w:r>
                          <w:rPr>
                            <w:spacing w:val="-2"/>
                            <w:sz w:val="9"/>
                          </w:rPr>
                          <w:t xml:space="preserve"> </w:t>
                        </w:r>
                        <w:r>
                          <w:rPr>
                            <w:spacing w:val="-4"/>
                            <w:sz w:val="9"/>
                          </w:rPr>
                          <w:t>Ganton</w:t>
                        </w:r>
                        <w:r>
                          <w:rPr>
                            <w:spacing w:val="-2"/>
                            <w:sz w:val="9"/>
                          </w:rPr>
                          <w:t xml:space="preserve"> </w:t>
                        </w:r>
                        <w:r>
                          <w:rPr>
                            <w:spacing w:val="-4"/>
                            <w:sz w:val="9"/>
                          </w:rPr>
                          <w:t>Rd.</w:t>
                        </w:r>
                        <w:r>
                          <w:rPr>
                            <w:spacing w:val="40"/>
                            <w:sz w:val="9"/>
                          </w:rPr>
                          <w:t xml:space="preserve"> </w:t>
                        </w:r>
                        <w:proofErr w:type="spellStart"/>
                        <w:r>
                          <w:rPr>
                            <w:sz w:val="9"/>
                          </w:rPr>
                          <w:t>Tsimshatsui</w:t>
                        </w:r>
                        <w:proofErr w:type="spellEnd"/>
                        <w:r>
                          <w:rPr>
                            <w:sz w:val="9"/>
                          </w:rPr>
                          <w:t>,</w:t>
                        </w:r>
                        <w:r>
                          <w:rPr>
                            <w:spacing w:val="-7"/>
                            <w:sz w:val="9"/>
                          </w:rPr>
                          <w:t xml:space="preserve"> </w:t>
                        </w:r>
                        <w:r>
                          <w:rPr>
                            <w:sz w:val="9"/>
                          </w:rPr>
                          <w:t>Kowloon</w:t>
                        </w:r>
                      </w:p>
                    </w:txbxContent>
                  </v:textbox>
                </v:shape>
                <v:shape id="Textbox 4342" o:spid="_x0000_s3559" type="#_x0000_t202" style="position:absolute;left:3669;top:70922;width:528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" filled="f" stroked="f">
                  <v:textbox inset="0,0,0,0">
                    <w:txbxContent>
                      <w:p w14:paraId="0DC3833C" w14:textId="77777777" w:rsidR="006F6DBA" w:rsidRDefault="00000000">
                        <w:pPr>
                          <w:spacing w:line="86" w:lineRule="exact"/>
                          <w:rPr>
                            <w:sz w:val="9"/>
                          </w:rPr>
                        </w:pPr>
                        <w:r>
                          <w:rPr>
                            <w:spacing w:val="-4"/>
                            <w:sz w:val="9"/>
                          </w:rPr>
                          <w:t>Tel:</w:t>
                        </w:r>
                        <w:r>
                          <w:rPr>
                            <w:spacing w:val="9"/>
                            <w:sz w:val="9"/>
                          </w:rPr>
                          <w:t xml:space="preserve"> </w:t>
                        </w:r>
                        <w:r>
                          <w:rPr>
                            <w:spacing w:val="-4"/>
                            <w:sz w:val="9"/>
                          </w:rPr>
                          <w:t>1(800)</w:t>
                        </w:r>
                        <w:r>
                          <w:rPr>
                            <w:spacing w:val="9"/>
                            <w:sz w:val="9"/>
                          </w:rPr>
                          <w:t xml:space="preserve"> </w:t>
                        </w:r>
                        <w:r>
                          <w:rPr>
                            <w:spacing w:val="-4"/>
                            <w:sz w:val="9"/>
                          </w:rPr>
                          <w:t>272-9959</w:t>
                        </w:r>
                      </w:p>
                      <w:p w14:paraId="208E58AF" w14:textId="77777777" w:rsidR="006F6DBA" w:rsidRDefault="00000000">
                        <w:pPr>
                          <w:spacing w:line="102" w:lineRule="exact"/>
                          <w:rPr>
                            <w:sz w:val="9"/>
                          </w:rPr>
                        </w:pPr>
                        <w:r>
                          <w:rPr>
                            <w:w w:val="90"/>
                            <w:sz w:val="9"/>
                          </w:rPr>
                          <w:t>TWX:</w:t>
                        </w:r>
                        <w:r>
                          <w:rPr>
                            <w:spacing w:val="8"/>
                            <w:sz w:val="9"/>
                          </w:rPr>
                          <w:t xml:space="preserve"> </w:t>
                        </w:r>
                        <w:r>
                          <w:rPr>
                            <w:w w:val="90"/>
                            <w:sz w:val="9"/>
                          </w:rPr>
                          <w:t>(910)</w:t>
                        </w:r>
                        <w:r>
                          <w:rPr>
                            <w:spacing w:val="9"/>
                            <w:sz w:val="9"/>
                          </w:rPr>
                          <w:t xml:space="preserve"> </w:t>
                        </w:r>
                        <w:r>
                          <w:rPr>
                            <w:w w:val="90"/>
                            <w:sz w:val="9"/>
                          </w:rPr>
                          <w:t>339-</w:t>
                        </w:r>
                        <w:r>
                          <w:rPr>
                            <w:spacing w:val="-4"/>
                            <w:w w:val="90"/>
                            <w:sz w:val="9"/>
                          </w:rPr>
                          <w:t>9240</w:t>
                        </w:r>
                      </w:p>
                    </w:txbxContent>
                  </v:textbox>
                </v:shape>
                <v:shape id="Textbox 4343" o:spid="_x0000_s3560" type="#_x0000_t202" style="position:absolute;left:11450;top:70922;width:4286;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" filled="f" stroked="f">
                  <v:textbox inset="0,0,0,0">
                    <w:txbxContent>
                      <w:p w14:paraId="115D8FE5" w14:textId="77777777" w:rsidR="006F6DBA" w:rsidRDefault="00000000">
                        <w:pPr>
                          <w:spacing w:line="86" w:lineRule="exact"/>
                          <w:rPr>
                            <w:sz w:val="9"/>
                          </w:rPr>
                        </w:pPr>
                        <w:r>
                          <w:rPr>
                            <w:spacing w:val="-4"/>
                            <w:sz w:val="9"/>
                          </w:rPr>
                          <w:t>Tel:</w:t>
                        </w:r>
                        <w:r>
                          <w:rPr>
                            <w:spacing w:val="9"/>
                            <w:sz w:val="9"/>
                          </w:rPr>
                          <w:t xml:space="preserve"> </w:t>
                        </w:r>
                        <w:r>
                          <w:rPr>
                            <w:spacing w:val="-4"/>
                            <w:sz w:val="9"/>
                          </w:rPr>
                          <w:t>(81-41)</w:t>
                        </w:r>
                        <w:r>
                          <w:rPr>
                            <w:spacing w:val="9"/>
                            <w:sz w:val="9"/>
                          </w:rPr>
                          <w:t xml:space="preserve"> </w:t>
                        </w:r>
                        <w:r>
                          <w:rPr>
                            <w:spacing w:val="-4"/>
                            <w:sz w:val="9"/>
                          </w:rPr>
                          <w:t>35-</w:t>
                        </w:r>
                        <w:r>
                          <w:rPr>
                            <w:spacing w:val="-12"/>
                            <w:sz w:val="9"/>
                          </w:rPr>
                          <w:t>0</w:t>
                        </w:r>
                      </w:p>
                      <w:p w14:paraId="4D65F15F" w14:textId="77777777" w:rsidR="006F6DBA" w:rsidRDefault="00000000">
                        <w:pPr>
                          <w:spacing w:line="100" w:lineRule="exact"/>
                          <w:rPr>
                            <w:sz w:val="9"/>
                          </w:rPr>
                        </w:pPr>
                        <w:r>
                          <w:rPr>
                            <w:spacing w:val="-2"/>
                            <w:sz w:val="9"/>
                          </w:rPr>
                          <w:t>Telex:</w:t>
                        </w:r>
                        <w:r>
                          <w:rPr>
                            <w:spacing w:val="-4"/>
                            <w:sz w:val="9"/>
                          </w:rPr>
                          <w:t xml:space="preserve"> </w:t>
                        </w:r>
                        <w:r>
                          <w:rPr>
                            <w:spacing w:val="-2"/>
                            <w:sz w:val="9"/>
                          </w:rPr>
                          <w:t>527649</w:t>
                        </w:r>
                      </w:p>
                      <w:p w14:paraId="5AE9B7A8" w14:textId="77777777" w:rsidR="006F6DBA" w:rsidRDefault="00000000">
                        <w:pPr>
                          <w:spacing w:line="102" w:lineRule="exact"/>
                          <w:rPr>
                            <w:sz w:val="9"/>
                          </w:rPr>
                        </w:pPr>
                        <w:r>
                          <w:rPr>
                            <w:spacing w:val="-4"/>
                            <w:sz w:val="9"/>
                          </w:rPr>
                          <w:t>Fax:</w:t>
                        </w:r>
                        <w:r>
                          <w:rPr>
                            <w:spacing w:val="7"/>
                            <w:sz w:val="9"/>
                          </w:rPr>
                          <w:t xml:space="preserve"> </w:t>
                        </w:r>
                        <w:r>
                          <w:rPr>
                            <w:spacing w:val="-4"/>
                            <w:sz w:val="9"/>
                          </w:rPr>
                          <w:t>(81-41)</w:t>
                        </w:r>
                        <w:r>
                          <w:rPr>
                            <w:spacing w:val="7"/>
                            <w:sz w:val="9"/>
                          </w:rPr>
                          <w:t xml:space="preserve"> </w:t>
                        </w:r>
                        <w:r>
                          <w:rPr>
                            <w:spacing w:val="-4"/>
                            <w:sz w:val="9"/>
                          </w:rPr>
                          <w:t>35-</w:t>
                        </w:r>
                        <w:r>
                          <w:rPr>
                            <w:spacing w:val="-10"/>
                            <w:sz w:val="9"/>
                          </w:rPr>
                          <w:t>1</w:t>
                        </w:r>
                      </w:p>
                    </w:txbxContent>
                  </v:textbox>
                </v:shape>
                <v:shape id="Textbox 4344" o:spid="_x0000_s3561" type="#_x0000_t202" style="position:absolute;left:18534;top:70922;width:9805;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" filled="f" stroked="f">
                  <v:textbox inset="0,0,0,0">
                    <w:txbxContent>
                      <w:p w14:paraId="138F58E9" w14:textId="77777777" w:rsidR="006F6DBA" w:rsidRDefault="00000000">
                        <w:pPr>
                          <w:spacing w:line="88" w:lineRule="exact"/>
                          <w:rPr>
                            <w:sz w:val="9"/>
                          </w:rPr>
                        </w:pPr>
                        <w:r>
                          <w:rPr>
                            <w:spacing w:val="-2"/>
                            <w:sz w:val="9"/>
                          </w:rPr>
                          <w:t>1-7-1,</w:t>
                        </w:r>
                        <w:r>
                          <w:rPr>
                            <w:spacing w:val="-4"/>
                            <w:sz w:val="9"/>
                          </w:rPr>
                          <w:t xml:space="preserve"> </w:t>
                        </w:r>
                        <w:r>
                          <w:rPr>
                            <w:spacing w:val="-2"/>
                            <w:sz w:val="9"/>
                          </w:rPr>
                          <w:t>Nakase,</w:t>
                        </w:r>
                        <w:r>
                          <w:rPr>
                            <w:spacing w:val="-4"/>
                            <w:sz w:val="9"/>
                          </w:rPr>
                          <w:t xml:space="preserve"> </w:t>
                        </w:r>
                        <w:r>
                          <w:rPr>
                            <w:spacing w:val="-2"/>
                            <w:sz w:val="9"/>
                          </w:rPr>
                          <w:t>Mihama-Ku</w:t>
                        </w:r>
                        <w:r>
                          <w:rPr>
                            <w:spacing w:val="41"/>
                            <w:sz w:val="9"/>
                          </w:rPr>
                          <w:t xml:space="preserve"> </w:t>
                        </w:r>
                        <w:r>
                          <w:rPr>
                            <w:spacing w:val="-2"/>
                            <w:sz w:val="9"/>
                          </w:rPr>
                          <w:t>Hong</w:t>
                        </w:r>
                        <w:r>
                          <w:rPr>
                            <w:spacing w:val="-4"/>
                            <w:sz w:val="9"/>
                          </w:rPr>
                          <w:t xml:space="preserve"> Kong</w:t>
                        </w:r>
                      </w:p>
                    </w:txbxContent>
                  </v:textbox>
                </v:shape>
                <v:shape id="Textbox 4345" o:spid="_x0000_s3562" type="#_x0000_t202" style="position:absolute;left:18534;top:71555;width:5011;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" filled="f" stroked="f">
                  <v:textbox inset="0,0,0,0">
                    <w:txbxContent>
                      <w:p w14:paraId="664FDE2C" w14:textId="77777777" w:rsidR="006F6DBA" w:rsidRDefault="00000000">
                        <w:pPr>
                          <w:spacing w:line="86" w:lineRule="exact"/>
                          <w:rPr>
                            <w:sz w:val="9"/>
                          </w:rPr>
                        </w:pPr>
                        <w:proofErr w:type="spellStart"/>
                        <w:r>
                          <w:rPr>
                            <w:w w:val="85"/>
                            <w:sz w:val="9"/>
                          </w:rPr>
                          <w:t>Ghiba-</w:t>
                        </w:r>
                        <w:r>
                          <w:rPr>
                            <w:spacing w:val="-2"/>
                            <w:sz w:val="9"/>
                          </w:rPr>
                          <w:t>Gity</w:t>
                        </w:r>
                        <w:proofErr w:type="spellEnd"/>
                        <w:r>
                          <w:rPr>
                            <w:spacing w:val="-2"/>
                            <w:sz w:val="9"/>
                          </w:rPr>
                          <w:t>,</w:t>
                        </w:r>
                      </w:p>
                      <w:p w14:paraId="210B1B1F" w14:textId="77777777" w:rsidR="006F6DBA" w:rsidRDefault="00000000">
                        <w:pPr>
                          <w:spacing w:line="100" w:lineRule="exact"/>
                          <w:rPr>
                            <w:sz w:val="9"/>
                          </w:rPr>
                        </w:pPr>
                        <w:r>
                          <w:rPr>
                            <w:w w:val="90"/>
                            <w:sz w:val="9"/>
                          </w:rPr>
                          <w:t>Giba</w:t>
                        </w:r>
                        <w:r>
                          <w:rPr>
                            <w:spacing w:val="8"/>
                            <w:sz w:val="9"/>
                          </w:rPr>
                          <w:t xml:space="preserve"> </w:t>
                        </w:r>
                        <w:r>
                          <w:rPr>
                            <w:w w:val="90"/>
                            <w:sz w:val="9"/>
                          </w:rPr>
                          <w:t>Prefecture</w:t>
                        </w:r>
                        <w:r>
                          <w:rPr>
                            <w:spacing w:val="8"/>
                            <w:sz w:val="9"/>
                          </w:rPr>
                          <w:t xml:space="preserve"> </w:t>
                        </w:r>
                        <w:r>
                          <w:rPr>
                            <w:spacing w:val="-5"/>
                            <w:w w:val="90"/>
                            <w:sz w:val="9"/>
                          </w:rPr>
                          <w:t>261</w:t>
                        </w:r>
                      </w:p>
                      <w:p w14:paraId="421C45A2" w14:textId="77777777" w:rsidR="006F6DBA" w:rsidRDefault="00000000">
                        <w:pPr>
                          <w:spacing w:line="100" w:lineRule="exact"/>
                          <w:rPr>
                            <w:sz w:val="9"/>
                          </w:rPr>
                        </w:pPr>
                        <w:r>
                          <w:rPr>
                            <w:spacing w:val="-2"/>
                            <w:sz w:val="9"/>
                          </w:rPr>
                          <w:t>Tel:</w:t>
                        </w:r>
                        <w:r>
                          <w:rPr>
                            <w:spacing w:val="-6"/>
                            <w:sz w:val="9"/>
                          </w:rPr>
                          <w:t xml:space="preserve"> </w:t>
                        </w:r>
                        <w:r>
                          <w:rPr>
                            <w:spacing w:val="-2"/>
                            <w:sz w:val="9"/>
                          </w:rPr>
                          <w:t>(043)</w:t>
                        </w:r>
                        <w:r>
                          <w:rPr>
                            <w:spacing w:val="-4"/>
                            <w:sz w:val="9"/>
                          </w:rPr>
                          <w:t xml:space="preserve"> </w:t>
                        </w:r>
                        <w:r>
                          <w:rPr>
                            <w:spacing w:val="-2"/>
                            <w:sz w:val="9"/>
                          </w:rPr>
                          <w:t>299-</w:t>
                        </w:r>
                        <w:r>
                          <w:rPr>
                            <w:spacing w:val="-4"/>
                            <w:sz w:val="9"/>
                          </w:rPr>
                          <w:t>2300</w:t>
                        </w:r>
                      </w:p>
                      <w:p w14:paraId="51A83BBB" w14:textId="77777777" w:rsidR="006F6DBA" w:rsidRDefault="00000000">
                        <w:pPr>
                          <w:spacing w:line="102" w:lineRule="exact"/>
                          <w:rPr>
                            <w:sz w:val="9"/>
                          </w:rPr>
                        </w:pPr>
                        <w:r>
                          <w:rPr>
                            <w:spacing w:val="-4"/>
                            <w:sz w:val="9"/>
                          </w:rPr>
                          <w:t>Fax:</w:t>
                        </w:r>
                        <w:r>
                          <w:rPr>
                            <w:spacing w:val="7"/>
                            <w:sz w:val="9"/>
                          </w:rPr>
                          <w:t xml:space="preserve"> </w:t>
                        </w:r>
                        <w:r>
                          <w:rPr>
                            <w:spacing w:val="-4"/>
                            <w:sz w:val="9"/>
                          </w:rPr>
                          <w:t>(043)</w:t>
                        </w:r>
                        <w:r>
                          <w:rPr>
                            <w:spacing w:val="7"/>
                            <w:sz w:val="9"/>
                          </w:rPr>
                          <w:t xml:space="preserve"> </w:t>
                        </w:r>
                        <w:r>
                          <w:rPr>
                            <w:spacing w:val="-4"/>
                            <w:sz w:val="9"/>
                          </w:rPr>
                          <w:t>299-2500</w:t>
                        </w:r>
                      </w:p>
                    </w:txbxContent>
                  </v:textbox>
                </v:shape>
                <v:shape id="Textbox 4346" o:spid="_x0000_s3563" type="#_x0000_t202" style="position:absolute;left:25493;top:71555;width:5308;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" filled="f" stroked="f">
                  <v:textbox inset="0,0,0,0">
                    <w:txbxContent>
                      <w:p w14:paraId="607DAB32" w14:textId="77777777" w:rsidR="006F6DBA" w:rsidRDefault="00000000">
                        <w:pPr>
                          <w:spacing w:line="86" w:lineRule="exact"/>
                          <w:rPr>
                            <w:sz w:val="9"/>
                          </w:rPr>
                        </w:pPr>
                        <w:r>
                          <w:rPr>
                            <w:spacing w:val="-4"/>
                            <w:sz w:val="9"/>
                          </w:rPr>
                          <w:t>Tel:</w:t>
                        </w:r>
                        <w:r>
                          <w:rPr>
                            <w:spacing w:val="9"/>
                            <w:sz w:val="9"/>
                          </w:rPr>
                          <w:t xml:space="preserve"> </w:t>
                        </w:r>
                        <w:r>
                          <w:rPr>
                            <w:spacing w:val="-4"/>
                            <w:sz w:val="9"/>
                          </w:rPr>
                          <w:t>(852)</w:t>
                        </w:r>
                        <w:r>
                          <w:rPr>
                            <w:spacing w:val="10"/>
                            <w:sz w:val="9"/>
                          </w:rPr>
                          <w:t xml:space="preserve"> </w:t>
                        </w:r>
                        <w:r>
                          <w:rPr>
                            <w:spacing w:val="-4"/>
                            <w:sz w:val="9"/>
                          </w:rPr>
                          <w:t>2737-1600</w:t>
                        </w:r>
                      </w:p>
                      <w:p w14:paraId="501D773A" w14:textId="77777777" w:rsidR="006F6DBA" w:rsidRDefault="00000000">
                        <w:pPr>
                          <w:spacing w:line="102" w:lineRule="exact"/>
                          <w:rPr>
                            <w:sz w:val="9"/>
                          </w:rPr>
                        </w:pPr>
                        <w:r>
                          <w:rPr>
                            <w:spacing w:val="-4"/>
                            <w:sz w:val="9"/>
                          </w:rPr>
                          <w:t>Fax:</w:t>
                        </w:r>
                        <w:r>
                          <w:rPr>
                            <w:spacing w:val="7"/>
                            <w:sz w:val="9"/>
                          </w:rPr>
                          <w:t xml:space="preserve"> </w:t>
                        </w:r>
                        <w:r>
                          <w:rPr>
                            <w:spacing w:val="-4"/>
                            <w:sz w:val="9"/>
                          </w:rPr>
                          <w:t>(852)</w:t>
                        </w:r>
                        <w:r>
                          <w:rPr>
                            <w:spacing w:val="8"/>
                            <w:sz w:val="9"/>
                          </w:rPr>
                          <w:t xml:space="preserve"> </w:t>
                        </w:r>
                        <w:r>
                          <w:rPr>
                            <w:spacing w:val="-4"/>
                            <w:sz w:val="9"/>
                          </w:rPr>
                          <w:t>2736-9960</w:t>
                        </w:r>
                      </w:p>
                    </w:txbxContent>
                  </v:textbox>
                </v:shape>
                <v:shape id="Textbox 4347" o:spid="_x0000_s3564" type="#_x0000_t202" style="position:absolute;left:34221;top:67759;width:7582;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" filled="f" stroked="f">
                  <v:textbox inset="0,0,0,0">
                    <w:txbxContent>
                      <w:p w14:paraId="1764F755" w14:textId="77777777" w:rsidR="006F6DBA" w:rsidRDefault="00000000">
                        <w:pPr>
                          <w:spacing w:line="86" w:lineRule="exact"/>
                          <w:rPr>
                            <w:sz w:val="9"/>
                          </w:rPr>
                        </w:pPr>
                        <w:r>
                          <w:rPr>
                            <w:sz w:val="9"/>
                          </w:rPr>
                          <w:t>National</w:t>
                        </w:r>
                        <w:r>
                          <w:rPr>
                            <w:spacing w:val="4"/>
                            <w:sz w:val="9"/>
                          </w:rPr>
                          <w:t xml:space="preserve"> </w:t>
                        </w:r>
                        <w:proofErr w:type="spellStart"/>
                        <w:r>
                          <w:rPr>
                            <w:spacing w:val="-2"/>
                            <w:sz w:val="9"/>
                          </w:rPr>
                          <w:t>Semiconductores</w:t>
                        </w:r>
                        <w:proofErr w:type="spellEnd"/>
                      </w:p>
                      <w:p w14:paraId="1771473B" w14:textId="77777777" w:rsidR="006F6DBA" w:rsidRDefault="00000000">
                        <w:pPr>
                          <w:spacing w:line="100" w:lineRule="exact"/>
                          <w:rPr>
                            <w:sz w:val="9"/>
                          </w:rPr>
                        </w:pPr>
                        <w:r>
                          <w:rPr>
                            <w:sz w:val="9"/>
                          </w:rPr>
                          <w:t>Do</w:t>
                        </w:r>
                        <w:r>
                          <w:rPr>
                            <w:spacing w:val="2"/>
                            <w:sz w:val="9"/>
                          </w:rPr>
                          <w:t xml:space="preserve"> </w:t>
                        </w:r>
                        <w:r>
                          <w:rPr>
                            <w:sz w:val="9"/>
                          </w:rPr>
                          <w:t>Brazil</w:t>
                        </w:r>
                        <w:r>
                          <w:rPr>
                            <w:spacing w:val="3"/>
                            <w:sz w:val="9"/>
                          </w:rPr>
                          <w:t xml:space="preserve"> </w:t>
                        </w:r>
                        <w:r>
                          <w:rPr>
                            <w:spacing w:val="-2"/>
                            <w:sz w:val="9"/>
                          </w:rPr>
                          <w:t>Ltda.</w:t>
                        </w:r>
                      </w:p>
                      <w:p w14:paraId="6FC6639E" w14:textId="77777777" w:rsidR="006F6DBA" w:rsidRDefault="00000000">
                        <w:pPr>
                          <w:spacing w:before="1" w:line="230" w:lineRule="auto"/>
                          <w:ind w:right="18"/>
                          <w:rPr>
                            <w:sz w:val="9"/>
                          </w:rPr>
                        </w:pPr>
                        <w:r>
                          <w:rPr>
                            <w:spacing w:val="-4"/>
                            <w:sz w:val="9"/>
                          </w:rPr>
                          <w:t>Rue</w:t>
                        </w:r>
                        <w:r>
                          <w:rPr>
                            <w:spacing w:val="-2"/>
                            <w:sz w:val="9"/>
                          </w:rPr>
                          <w:t xml:space="preserve"> </w:t>
                        </w:r>
                        <w:proofErr w:type="spellStart"/>
                        <w:r>
                          <w:rPr>
                            <w:spacing w:val="-4"/>
                            <w:sz w:val="9"/>
                          </w:rPr>
                          <w:t>Deputado</w:t>
                        </w:r>
                        <w:proofErr w:type="spellEnd"/>
                        <w:r>
                          <w:rPr>
                            <w:spacing w:val="-2"/>
                            <w:sz w:val="9"/>
                          </w:rPr>
                          <w:t xml:space="preserve"> </w:t>
                        </w:r>
                        <w:proofErr w:type="spellStart"/>
                        <w:r>
                          <w:rPr>
                            <w:spacing w:val="-4"/>
                            <w:sz w:val="9"/>
                          </w:rPr>
                          <w:t>Lacorda</w:t>
                        </w:r>
                        <w:proofErr w:type="spellEnd"/>
                        <w:r>
                          <w:rPr>
                            <w:spacing w:val="-2"/>
                            <w:sz w:val="9"/>
                          </w:rPr>
                          <w:t xml:space="preserve"> </w:t>
                        </w:r>
                        <w:r>
                          <w:rPr>
                            <w:spacing w:val="-4"/>
                            <w:sz w:val="9"/>
                          </w:rPr>
                          <w:t>Franco</w:t>
                        </w:r>
                        <w:r>
                          <w:rPr>
                            <w:spacing w:val="40"/>
                            <w:sz w:val="9"/>
                          </w:rPr>
                          <w:t xml:space="preserve"> </w:t>
                        </w:r>
                        <w:r>
                          <w:rPr>
                            <w:spacing w:val="-2"/>
                            <w:sz w:val="9"/>
                          </w:rPr>
                          <w:t>120-3A</w:t>
                        </w:r>
                      </w:p>
                      <w:p w14:paraId="28E8A5A7" w14:textId="77777777" w:rsidR="006F6DBA" w:rsidRDefault="00000000">
                        <w:pPr>
                          <w:spacing w:before="1" w:line="230" w:lineRule="auto"/>
                          <w:ind w:right="455" w:hanging="1"/>
                          <w:rPr>
                            <w:sz w:val="9"/>
                          </w:rPr>
                        </w:pPr>
                        <w:r>
                          <w:rPr>
                            <w:sz w:val="9"/>
                          </w:rPr>
                          <w:t>Sao</w:t>
                        </w:r>
                        <w:r>
                          <w:rPr>
                            <w:spacing w:val="-7"/>
                            <w:sz w:val="9"/>
                          </w:rPr>
                          <w:t xml:space="preserve"> </w:t>
                        </w:r>
                        <w:r>
                          <w:rPr>
                            <w:sz w:val="9"/>
                          </w:rPr>
                          <w:t>Paulo-SP</w:t>
                        </w:r>
                        <w:r>
                          <w:rPr>
                            <w:spacing w:val="40"/>
                            <w:sz w:val="9"/>
                          </w:rPr>
                          <w:t xml:space="preserve"> </w:t>
                        </w:r>
                        <w:r>
                          <w:rPr>
                            <w:spacing w:val="-4"/>
                            <w:sz w:val="9"/>
                          </w:rPr>
                          <w:t>Brazil</w:t>
                        </w:r>
                        <w:r>
                          <w:rPr>
                            <w:spacing w:val="-3"/>
                            <w:sz w:val="9"/>
                          </w:rPr>
                          <w:t xml:space="preserve"> </w:t>
                        </w:r>
                        <w:r>
                          <w:rPr>
                            <w:spacing w:val="-4"/>
                            <w:sz w:val="9"/>
                          </w:rPr>
                          <w:t>05418-000</w:t>
                        </w:r>
                      </w:p>
                      <w:p w14:paraId="0027B7E3" w14:textId="77777777" w:rsidR="006F6DBA" w:rsidRDefault="00000000">
                        <w:pPr>
                          <w:spacing w:line="99" w:lineRule="exact"/>
                          <w:rPr>
                            <w:sz w:val="9"/>
                          </w:rPr>
                        </w:pPr>
                        <w:r>
                          <w:rPr>
                            <w:spacing w:val="-4"/>
                            <w:sz w:val="9"/>
                          </w:rPr>
                          <w:t>Tel:</w:t>
                        </w:r>
                        <w:r>
                          <w:rPr>
                            <w:spacing w:val="8"/>
                            <w:sz w:val="9"/>
                          </w:rPr>
                          <w:t xml:space="preserve"> </w:t>
                        </w:r>
                        <w:r>
                          <w:rPr>
                            <w:spacing w:val="-4"/>
                            <w:sz w:val="9"/>
                          </w:rPr>
                          <w:t>(55-11)</w:t>
                        </w:r>
                        <w:r>
                          <w:rPr>
                            <w:spacing w:val="10"/>
                            <w:sz w:val="9"/>
                          </w:rPr>
                          <w:t xml:space="preserve"> </w:t>
                        </w:r>
                        <w:r>
                          <w:rPr>
                            <w:spacing w:val="-4"/>
                            <w:sz w:val="9"/>
                          </w:rPr>
                          <w:t>212-5066</w:t>
                        </w:r>
                      </w:p>
                      <w:p w14:paraId="0EC62622" w14:textId="77777777" w:rsidR="006F6DBA" w:rsidRDefault="00000000">
                        <w:pPr>
                          <w:spacing w:before="1" w:line="230" w:lineRule="auto"/>
                          <w:ind w:hanging="1"/>
                          <w:rPr>
                            <w:sz w:val="9"/>
                          </w:rPr>
                        </w:pPr>
                        <w:r>
                          <w:rPr>
                            <w:spacing w:val="-4"/>
                            <w:sz w:val="9"/>
                          </w:rPr>
                          <w:t>Telex:</w:t>
                        </w:r>
                        <w:r>
                          <w:rPr>
                            <w:spacing w:val="-3"/>
                            <w:sz w:val="9"/>
                          </w:rPr>
                          <w:t xml:space="preserve"> </w:t>
                        </w:r>
                        <w:r>
                          <w:rPr>
                            <w:spacing w:val="-4"/>
                            <w:sz w:val="9"/>
                          </w:rPr>
                          <w:t>391-1131931</w:t>
                        </w:r>
                        <w:r>
                          <w:rPr>
                            <w:spacing w:val="-3"/>
                            <w:sz w:val="9"/>
                          </w:rPr>
                          <w:t xml:space="preserve"> </w:t>
                        </w:r>
                        <w:r>
                          <w:rPr>
                            <w:spacing w:val="-4"/>
                            <w:sz w:val="9"/>
                          </w:rPr>
                          <w:t>NSBR</w:t>
                        </w:r>
                        <w:r>
                          <w:rPr>
                            <w:spacing w:val="-2"/>
                            <w:sz w:val="9"/>
                          </w:rPr>
                          <w:t xml:space="preserve"> </w:t>
                        </w:r>
                        <w:r>
                          <w:rPr>
                            <w:spacing w:val="-4"/>
                            <w:sz w:val="9"/>
                          </w:rPr>
                          <w:t>BR</w:t>
                        </w:r>
                        <w:r>
                          <w:rPr>
                            <w:spacing w:val="40"/>
                            <w:sz w:val="9"/>
                          </w:rPr>
                          <w:t xml:space="preserve"> </w:t>
                        </w:r>
                        <w:r>
                          <w:rPr>
                            <w:sz w:val="9"/>
                          </w:rPr>
                          <w:t>Fax: (55-11) 212-1181</w:t>
                        </w:r>
                      </w:p>
                    </w:txbxContent>
                  </v:textbox>
                </v:shape>
                <v:shape id="Textbox 4348" o:spid="_x0000_s3565" type="#_x0000_t202" style="position:absolute;left:43141;top:67759;width:630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" filled="f" stroked="f">
                  <v:textbox inset="0,0,0,0">
                    <w:txbxContent>
                      <w:p w14:paraId="50D4CC29" w14:textId="77777777" w:rsidR="006F6DBA" w:rsidRDefault="00000000">
                        <w:pPr>
                          <w:spacing w:line="86" w:lineRule="exact"/>
                          <w:rPr>
                            <w:sz w:val="9"/>
                          </w:rPr>
                        </w:pPr>
                        <w:r>
                          <w:rPr>
                            <w:sz w:val="9"/>
                          </w:rPr>
                          <w:t>National</w:t>
                        </w:r>
                        <w:r>
                          <w:rPr>
                            <w:spacing w:val="4"/>
                            <w:sz w:val="9"/>
                          </w:rPr>
                          <w:t xml:space="preserve"> </w:t>
                        </w:r>
                        <w:r>
                          <w:rPr>
                            <w:spacing w:val="-2"/>
                            <w:sz w:val="9"/>
                          </w:rPr>
                          <w:t>Semiconductor</w:t>
                        </w:r>
                      </w:p>
                      <w:p w14:paraId="0EA91EDC" w14:textId="77777777" w:rsidR="006F6DBA" w:rsidRDefault="00000000">
                        <w:pPr>
                          <w:spacing w:before="1" w:line="230" w:lineRule="auto"/>
                          <w:ind w:right="206"/>
                          <w:rPr>
                            <w:sz w:val="9"/>
                          </w:rPr>
                        </w:pPr>
                        <w:r>
                          <w:rPr>
                            <w:sz w:val="9"/>
                          </w:rPr>
                          <w:t>(Australia)</w:t>
                        </w:r>
                        <w:r>
                          <w:rPr>
                            <w:spacing w:val="-7"/>
                            <w:sz w:val="9"/>
                          </w:rPr>
                          <w:t xml:space="preserve"> </w:t>
                        </w:r>
                        <w:r>
                          <w:rPr>
                            <w:sz w:val="9"/>
                          </w:rPr>
                          <w:t>Pty,</w:t>
                        </w:r>
                        <w:r>
                          <w:rPr>
                            <w:spacing w:val="-7"/>
                            <w:sz w:val="9"/>
                          </w:rPr>
                          <w:t xml:space="preserve"> </w:t>
                        </w:r>
                        <w:r>
                          <w:rPr>
                            <w:sz w:val="9"/>
                          </w:rPr>
                          <w:t>Ltd.</w:t>
                        </w:r>
                        <w:r>
                          <w:rPr>
                            <w:spacing w:val="40"/>
                            <w:sz w:val="9"/>
                          </w:rPr>
                          <w:t xml:space="preserve"> </w:t>
                        </w:r>
                        <w:r>
                          <w:rPr>
                            <w:sz w:val="9"/>
                          </w:rPr>
                          <w:t>Building</w:t>
                        </w:r>
                        <w:r>
                          <w:rPr>
                            <w:spacing w:val="-7"/>
                            <w:sz w:val="9"/>
                          </w:rPr>
                          <w:t xml:space="preserve"> </w:t>
                        </w:r>
                        <w:r>
                          <w:rPr>
                            <w:sz w:val="9"/>
                          </w:rPr>
                          <w:t>16</w:t>
                        </w:r>
                        <w:r>
                          <w:rPr>
                            <w:spacing w:val="40"/>
                            <w:sz w:val="9"/>
                          </w:rPr>
                          <w:t xml:space="preserve"> </w:t>
                        </w:r>
                        <w:r>
                          <w:rPr>
                            <w:spacing w:val="-2"/>
                            <w:sz w:val="9"/>
                          </w:rPr>
                          <w:t>Business</w:t>
                        </w:r>
                        <w:r>
                          <w:rPr>
                            <w:spacing w:val="-5"/>
                            <w:sz w:val="9"/>
                          </w:rPr>
                          <w:t xml:space="preserve"> </w:t>
                        </w:r>
                        <w:r>
                          <w:rPr>
                            <w:spacing w:val="-2"/>
                            <w:sz w:val="9"/>
                          </w:rPr>
                          <w:t>Park</w:t>
                        </w:r>
                        <w:r>
                          <w:rPr>
                            <w:spacing w:val="-5"/>
                            <w:sz w:val="9"/>
                          </w:rPr>
                          <w:t xml:space="preserve"> </w:t>
                        </w:r>
                        <w:r>
                          <w:rPr>
                            <w:spacing w:val="-2"/>
                            <w:sz w:val="9"/>
                          </w:rPr>
                          <w:t>Drive</w:t>
                        </w:r>
                      </w:p>
                      <w:p w14:paraId="091188DC" w14:textId="77777777" w:rsidR="006F6DBA" w:rsidRDefault="00000000">
                        <w:pPr>
                          <w:spacing w:before="1" w:line="230" w:lineRule="auto"/>
                          <w:ind w:right="118"/>
                          <w:rPr>
                            <w:sz w:val="9"/>
                          </w:rPr>
                        </w:pPr>
                        <w:r>
                          <w:rPr>
                            <w:spacing w:val="-4"/>
                            <w:sz w:val="9"/>
                          </w:rPr>
                          <w:t>Monash</w:t>
                        </w:r>
                        <w:r>
                          <w:rPr>
                            <w:spacing w:val="-3"/>
                            <w:sz w:val="9"/>
                          </w:rPr>
                          <w:t xml:space="preserve"> </w:t>
                        </w:r>
                        <w:r>
                          <w:rPr>
                            <w:spacing w:val="-4"/>
                            <w:sz w:val="9"/>
                          </w:rPr>
                          <w:t>Business</w:t>
                        </w:r>
                        <w:r>
                          <w:rPr>
                            <w:spacing w:val="-3"/>
                            <w:sz w:val="9"/>
                          </w:rPr>
                          <w:t xml:space="preserve"> </w:t>
                        </w:r>
                        <w:r>
                          <w:rPr>
                            <w:spacing w:val="-4"/>
                            <w:sz w:val="9"/>
                          </w:rPr>
                          <w:t>Park</w:t>
                        </w:r>
                        <w:r>
                          <w:rPr>
                            <w:spacing w:val="40"/>
                            <w:sz w:val="9"/>
                          </w:rPr>
                          <w:t xml:space="preserve"> </w:t>
                        </w:r>
                        <w:proofErr w:type="spellStart"/>
                        <w:r>
                          <w:rPr>
                            <w:spacing w:val="-2"/>
                            <w:sz w:val="9"/>
                          </w:rPr>
                          <w:t>Nottinghill</w:t>
                        </w:r>
                        <w:proofErr w:type="spellEnd"/>
                        <w:r>
                          <w:rPr>
                            <w:spacing w:val="-2"/>
                            <w:sz w:val="9"/>
                          </w:rPr>
                          <w:t>,</w:t>
                        </w:r>
                        <w:r>
                          <w:rPr>
                            <w:spacing w:val="-5"/>
                            <w:sz w:val="9"/>
                          </w:rPr>
                          <w:t xml:space="preserve"> </w:t>
                        </w:r>
                        <w:r>
                          <w:rPr>
                            <w:spacing w:val="-2"/>
                            <w:sz w:val="9"/>
                          </w:rPr>
                          <w:t>Melbourne</w:t>
                        </w:r>
                        <w:r>
                          <w:rPr>
                            <w:spacing w:val="40"/>
                            <w:sz w:val="9"/>
                          </w:rPr>
                          <w:t xml:space="preserve"> </w:t>
                        </w:r>
                        <w:r>
                          <w:rPr>
                            <w:spacing w:val="-2"/>
                            <w:sz w:val="9"/>
                          </w:rPr>
                          <w:t>Victoria 3168 Australia</w:t>
                        </w:r>
                      </w:p>
                      <w:p w14:paraId="00BC1679" w14:textId="77777777" w:rsidR="006F6DBA" w:rsidRDefault="00000000">
                        <w:pPr>
                          <w:spacing w:line="99" w:lineRule="exact"/>
                          <w:rPr>
                            <w:sz w:val="9"/>
                          </w:rPr>
                        </w:pPr>
                        <w:r>
                          <w:rPr>
                            <w:spacing w:val="-2"/>
                            <w:sz w:val="9"/>
                          </w:rPr>
                          <w:t>Tel:</w:t>
                        </w:r>
                        <w:r>
                          <w:rPr>
                            <w:spacing w:val="-3"/>
                            <w:sz w:val="9"/>
                          </w:rPr>
                          <w:t xml:space="preserve"> </w:t>
                        </w:r>
                        <w:r>
                          <w:rPr>
                            <w:spacing w:val="-2"/>
                            <w:sz w:val="9"/>
                          </w:rPr>
                          <w:t>(3) 558-</w:t>
                        </w:r>
                        <w:r>
                          <w:rPr>
                            <w:spacing w:val="-4"/>
                            <w:sz w:val="9"/>
                          </w:rPr>
                          <w:t>9999</w:t>
                        </w:r>
                      </w:p>
                      <w:p w14:paraId="4AB6DC6D" w14:textId="77777777" w:rsidR="006F6DBA" w:rsidRDefault="00000000">
                        <w:pPr>
                          <w:spacing w:line="102" w:lineRule="exact"/>
                          <w:rPr>
                            <w:sz w:val="9"/>
                          </w:rPr>
                        </w:pPr>
                        <w:r>
                          <w:rPr>
                            <w:spacing w:val="-2"/>
                            <w:sz w:val="9"/>
                          </w:rPr>
                          <w:t>Fax:</w:t>
                        </w:r>
                        <w:r>
                          <w:rPr>
                            <w:spacing w:val="-7"/>
                            <w:sz w:val="9"/>
                          </w:rPr>
                          <w:t xml:space="preserve"> </w:t>
                        </w:r>
                        <w:r>
                          <w:rPr>
                            <w:spacing w:val="-2"/>
                            <w:sz w:val="9"/>
                          </w:rPr>
                          <w:t>(3)</w:t>
                        </w:r>
                        <w:r>
                          <w:rPr>
                            <w:spacing w:val="-4"/>
                            <w:sz w:val="9"/>
                          </w:rPr>
                          <w:t xml:space="preserve"> </w:t>
                        </w:r>
                        <w:r>
                          <w:rPr>
                            <w:spacing w:val="-2"/>
                            <w:sz w:val="9"/>
                          </w:rPr>
                          <w:t>558-</w:t>
                        </w:r>
                        <w:r>
                          <w:rPr>
                            <w:spacing w:val="-4"/>
                            <w:sz w:val="9"/>
                          </w:rPr>
                          <w:t>9998</w:t>
                        </w:r>
                      </w:p>
                    </w:txbxContent>
                  </v:textbox>
                </v:shape>
                <w10:anchorlock/>
              </v:group>
            </w:pict>
          </mc:Fallback>
        </mc:AlternateContent>
      </w:r>
    </w:p>
    <w:p w14:paraId="5B1656D0" w14:textId="77777777" w:rsidR="006F6DBA" w:rsidRDefault="00000000">
      <w:pPr>
        <w:spacing w:before="66"/>
        <w:ind w:left="1519"/>
        <w:rPr>
          <w:sz w:val="9"/>
        </w:rPr>
      </w:pPr>
      <w:r>
        <w:rPr>
          <w:w w:val="85"/>
          <w:sz w:val="9"/>
        </w:rPr>
        <w:t>National</w:t>
      </w:r>
      <w:r>
        <w:rPr>
          <w:spacing w:val="1"/>
          <w:sz w:val="9"/>
        </w:rPr>
        <w:t xml:space="preserve"> </w:t>
      </w:r>
      <w:r>
        <w:rPr>
          <w:w w:val="85"/>
          <w:sz w:val="9"/>
        </w:rPr>
        <w:t>does</w:t>
      </w:r>
      <w:r>
        <w:rPr>
          <w:spacing w:val="2"/>
          <w:sz w:val="9"/>
        </w:rPr>
        <w:t xml:space="preserve"> </w:t>
      </w:r>
      <w:r>
        <w:rPr>
          <w:w w:val="85"/>
          <w:sz w:val="9"/>
        </w:rPr>
        <w:t>not</w:t>
      </w:r>
      <w:r>
        <w:rPr>
          <w:spacing w:val="2"/>
          <w:sz w:val="9"/>
        </w:rPr>
        <w:t xml:space="preserve"> </w:t>
      </w:r>
      <w:r>
        <w:rPr>
          <w:w w:val="85"/>
          <w:sz w:val="9"/>
        </w:rPr>
        <w:t>assume</w:t>
      </w:r>
      <w:r>
        <w:rPr>
          <w:spacing w:val="2"/>
          <w:sz w:val="9"/>
        </w:rPr>
        <w:t xml:space="preserve"> </w:t>
      </w:r>
      <w:r>
        <w:rPr>
          <w:w w:val="85"/>
          <w:sz w:val="9"/>
        </w:rPr>
        <w:t>any</w:t>
      </w:r>
      <w:r>
        <w:rPr>
          <w:spacing w:val="2"/>
          <w:sz w:val="9"/>
        </w:rPr>
        <w:t xml:space="preserve"> </w:t>
      </w:r>
      <w:r>
        <w:rPr>
          <w:w w:val="85"/>
          <w:sz w:val="9"/>
        </w:rPr>
        <w:t>responsibility</w:t>
      </w:r>
      <w:r>
        <w:rPr>
          <w:spacing w:val="1"/>
          <w:sz w:val="9"/>
        </w:rPr>
        <w:t xml:space="preserve"> </w:t>
      </w:r>
      <w:r>
        <w:rPr>
          <w:w w:val="85"/>
          <w:sz w:val="9"/>
        </w:rPr>
        <w:t>for</w:t>
      </w:r>
      <w:r>
        <w:rPr>
          <w:spacing w:val="2"/>
          <w:sz w:val="9"/>
        </w:rPr>
        <w:t xml:space="preserve"> </w:t>
      </w:r>
      <w:r>
        <w:rPr>
          <w:w w:val="85"/>
          <w:sz w:val="9"/>
        </w:rPr>
        <w:t>use</w:t>
      </w:r>
      <w:r>
        <w:rPr>
          <w:spacing w:val="2"/>
          <w:sz w:val="9"/>
        </w:rPr>
        <w:t xml:space="preserve"> </w:t>
      </w:r>
      <w:r>
        <w:rPr>
          <w:w w:val="85"/>
          <w:sz w:val="9"/>
        </w:rPr>
        <w:t>of</w:t>
      </w:r>
      <w:r>
        <w:rPr>
          <w:spacing w:val="2"/>
          <w:sz w:val="9"/>
        </w:rPr>
        <w:t xml:space="preserve"> </w:t>
      </w:r>
      <w:r>
        <w:rPr>
          <w:w w:val="85"/>
          <w:sz w:val="9"/>
        </w:rPr>
        <w:t>any</w:t>
      </w:r>
      <w:r>
        <w:rPr>
          <w:spacing w:val="2"/>
          <w:sz w:val="9"/>
        </w:rPr>
        <w:t xml:space="preserve"> </w:t>
      </w:r>
      <w:r>
        <w:rPr>
          <w:w w:val="85"/>
          <w:sz w:val="9"/>
        </w:rPr>
        <w:t>circuitry</w:t>
      </w:r>
      <w:r>
        <w:rPr>
          <w:spacing w:val="1"/>
          <w:sz w:val="9"/>
        </w:rPr>
        <w:t xml:space="preserve"> </w:t>
      </w:r>
      <w:r>
        <w:rPr>
          <w:w w:val="85"/>
          <w:sz w:val="9"/>
        </w:rPr>
        <w:t>described,</w:t>
      </w:r>
      <w:r>
        <w:rPr>
          <w:spacing w:val="2"/>
          <w:sz w:val="9"/>
        </w:rPr>
        <w:t xml:space="preserve"> </w:t>
      </w:r>
      <w:r>
        <w:rPr>
          <w:w w:val="85"/>
          <w:sz w:val="9"/>
        </w:rPr>
        <w:t>no</w:t>
      </w:r>
      <w:r>
        <w:rPr>
          <w:spacing w:val="2"/>
          <w:sz w:val="9"/>
        </w:rPr>
        <w:t xml:space="preserve"> </w:t>
      </w:r>
      <w:r>
        <w:rPr>
          <w:w w:val="85"/>
          <w:sz w:val="9"/>
        </w:rPr>
        <w:t>circuit</w:t>
      </w:r>
      <w:r>
        <w:rPr>
          <w:spacing w:val="2"/>
          <w:sz w:val="9"/>
        </w:rPr>
        <w:t xml:space="preserve"> </w:t>
      </w:r>
      <w:r>
        <w:rPr>
          <w:w w:val="85"/>
          <w:sz w:val="9"/>
        </w:rPr>
        <w:t>patent</w:t>
      </w:r>
      <w:r>
        <w:rPr>
          <w:spacing w:val="2"/>
          <w:sz w:val="9"/>
        </w:rPr>
        <w:t xml:space="preserve"> </w:t>
      </w:r>
      <w:r>
        <w:rPr>
          <w:w w:val="85"/>
          <w:sz w:val="9"/>
        </w:rPr>
        <w:t>licenses</w:t>
      </w:r>
      <w:r>
        <w:rPr>
          <w:spacing w:val="1"/>
          <w:sz w:val="9"/>
        </w:rPr>
        <w:t xml:space="preserve"> </w:t>
      </w:r>
      <w:r>
        <w:rPr>
          <w:w w:val="85"/>
          <w:sz w:val="9"/>
        </w:rPr>
        <w:t>are</w:t>
      </w:r>
      <w:r>
        <w:rPr>
          <w:spacing w:val="2"/>
          <w:sz w:val="9"/>
        </w:rPr>
        <w:t xml:space="preserve"> </w:t>
      </w:r>
      <w:r>
        <w:rPr>
          <w:w w:val="85"/>
          <w:sz w:val="9"/>
        </w:rPr>
        <w:t>implied</w:t>
      </w:r>
      <w:r>
        <w:rPr>
          <w:spacing w:val="2"/>
          <w:sz w:val="9"/>
        </w:rPr>
        <w:t xml:space="preserve"> </w:t>
      </w:r>
      <w:r>
        <w:rPr>
          <w:w w:val="85"/>
          <w:sz w:val="9"/>
        </w:rPr>
        <w:t>and</w:t>
      </w:r>
      <w:r>
        <w:rPr>
          <w:spacing w:val="2"/>
          <w:sz w:val="9"/>
        </w:rPr>
        <w:t xml:space="preserve"> </w:t>
      </w:r>
      <w:r>
        <w:rPr>
          <w:w w:val="85"/>
          <w:sz w:val="9"/>
        </w:rPr>
        <w:t>National</w:t>
      </w:r>
      <w:r>
        <w:rPr>
          <w:spacing w:val="2"/>
          <w:sz w:val="9"/>
        </w:rPr>
        <w:t xml:space="preserve"> </w:t>
      </w:r>
      <w:r>
        <w:rPr>
          <w:w w:val="85"/>
          <w:sz w:val="9"/>
        </w:rPr>
        <w:t>reserves</w:t>
      </w:r>
      <w:r>
        <w:rPr>
          <w:spacing w:val="1"/>
          <w:sz w:val="9"/>
        </w:rPr>
        <w:t xml:space="preserve"> </w:t>
      </w:r>
      <w:r>
        <w:rPr>
          <w:w w:val="85"/>
          <w:sz w:val="9"/>
        </w:rPr>
        <w:t>the</w:t>
      </w:r>
      <w:r>
        <w:rPr>
          <w:spacing w:val="2"/>
          <w:sz w:val="9"/>
        </w:rPr>
        <w:t xml:space="preserve"> </w:t>
      </w:r>
      <w:r>
        <w:rPr>
          <w:w w:val="85"/>
          <w:sz w:val="9"/>
        </w:rPr>
        <w:t>right</w:t>
      </w:r>
      <w:r>
        <w:rPr>
          <w:spacing w:val="2"/>
          <w:sz w:val="9"/>
        </w:rPr>
        <w:t xml:space="preserve"> </w:t>
      </w:r>
      <w:r>
        <w:rPr>
          <w:w w:val="85"/>
          <w:sz w:val="9"/>
        </w:rPr>
        <w:t>at</w:t>
      </w:r>
      <w:r>
        <w:rPr>
          <w:spacing w:val="2"/>
          <w:sz w:val="9"/>
        </w:rPr>
        <w:t xml:space="preserve"> </w:t>
      </w:r>
      <w:r>
        <w:rPr>
          <w:w w:val="85"/>
          <w:sz w:val="9"/>
        </w:rPr>
        <w:t>any</w:t>
      </w:r>
      <w:r>
        <w:rPr>
          <w:spacing w:val="2"/>
          <w:sz w:val="9"/>
        </w:rPr>
        <w:t xml:space="preserve"> </w:t>
      </w:r>
      <w:r>
        <w:rPr>
          <w:w w:val="85"/>
          <w:sz w:val="9"/>
        </w:rPr>
        <w:t>time</w:t>
      </w:r>
      <w:r>
        <w:rPr>
          <w:spacing w:val="1"/>
          <w:sz w:val="9"/>
        </w:rPr>
        <w:t xml:space="preserve"> </w:t>
      </w:r>
      <w:r>
        <w:rPr>
          <w:w w:val="85"/>
          <w:sz w:val="9"/>
        </w:rPr>
        <w:t>without</w:t>
      </w:r>
      <w:r>
        <w:rPr>
          <w:spacing w:val="2"/>
          <w:sz w:val="9"/>
        </w:rPr>
        <w:t xml:space="preserve"> </w:t>
      </w:r>
      <w:r>
        <w:rPr>
          <w:w w:val="85"/>
          <w:sz w:val="9"/>
        </w:rPr>
        <w:t>notice</w:t>
      </w:r>
      <w:r>
        <w:rPr>
          <w:spacing w:val="2"/>
          <w:sz w:val="9"/>
        </w:rPr>
        <w:t xml:space="preserve"> </w:t>
      </w:r>
      <w:r>
        <w:rPr>
          <w:w w:val="85"/>
          <w:sz w:val="9"/>
        </w:rPr>
        <w:t>to</w:t>
      </w:r>
      <w:r>
        <w:rPr>
          <w:spacing w:val="2"/>
          <w:sz w:val="9"/>
        </w:rPr>
        <w:t xml:space="preserve"> </w:t>
      </w:r>
      <w:r>
        <w:rPr>
          <w:w w:val="85"/>
          <w:sz w:val="9"/>
        </w:rPr>
        <w:t>change</w:t>
      </w:r>
      <w:r>
        <w:rPr>
          <w:spacing w:val="2"/>
          <w:sz w:val="9"/>
        </w:rPr>
        <w:t xml:space="preserve"> </w:t>
      </w:r>
      <w:r>
        <w:rPr>
          <w:w w:val="85"/>
          <w:sz w:val="9"/>
        </w:rPr>
        <w:t>said</w:t>
      </w:r>
      <w:r>
        <w:rPr>
          <w:spacing w:val="1"/>
          <w:sz w:val="9"/>
        </w:rPr>
        <w:t xml:space="preserve"> </w:t>
      </w:r>
      <w:r>
        <w:rPr>
          <w:w w:val="85"/>
          <w:sz w:val="9"/>
        </w:rPr>
        <w:t>circuitry</w:t>
      </w:r>
      <w:r>
        <w:rPr>
          <w:spacing w:val="2"/>
          <w:sz w:val="9"/>
        </w:rPr>
        <w:t xml:space="preserve"> </w:t>
      </w:r>
      <w:r>
        <w:rPr>
          <w:w w:val="85"/>
          <w:sz w:val="9"/>
        </w:rPr>
        <w:t>and</w:t>
      </w:r>
      <w:r>
        <w:rPr>
          <w:spacing w:val="2"/>
          <w:sz w:val="9"/>
        </w:rPr>
        <w:t xml:space="preserve"> </w:t>
      </w:r>
      <w:r>
        <w:rPr>
          <w:spacing w:val="-2"/>
          <w:w w:val="85"/>
          <w:sz w:val="9"/>
        </w:rPr>
        <w:t>specifications.</w:t>
      </w:r>
    </w:p>
    <w:p w14:paraId="030D62F3" w14:textId="77777777" w:rsidR="006F6DBA" w:rsidRDefault="006F6DBA">
      <w:pPr>
        <w:rPr>
          <w:sz w:val="9"/>
        </w:rPr>
        <w:sectPr w:rsidR="006F6DBA">
          <w:headerReference w:type="default" r:id="rId440"/>
          <w:footerReference w:type="default" r:id="rId441"/>
          <w:pgSz w:w="12240" w:h="15840"/>
          <w:pgMar w:top="1400" w:right="1040" w:bottom="280" w:left="300" w:header="1214" w:footer="0" w:gutter="0"/>
          <w:cols w:space="720"/>
        </w:sectPr>
      </w:pPr>
    </w:p>
    <w:p w14:paraId="3399C1A5" w14:textId="77777777" w:rsidR="006F6DBA" w:rsidRDefault="00000000">
      <w:pPr>
        <w:spacing w:before="29" w:line="468" w:lineRule="auto"/>
        <w:ind w:left="4104" w:hanging="826"/>
        <w:rPr>
          <w:sz w:val="28"/>
        </w:rPr>
      </w:pPr>
      <w:r>
        <w:rPr>
          <w:sz w:val="28"/>
        </w:rPr>
        <w:lastRenderedPageBreak/>
        <w:t>This</w:t>
      </w:r>
      <w:r>
        <w:rPr>
          <w:spacing w:val="-4"/>
          <w:sz w:val="28"/>
        </w:rPr>
        <w:t xml:space="preserve"> </w:t>
      </w:r>
      <w:r>
        <w:rPr>
          <w:sz w:val="28"/>
        </w:rPr>
        <w:t>datasheet</w:t>
      </w:r>
      <w:r>
        <w:rPr>
          <w:spacing w:val="-4"/>
          <w:sz w:val="28"/>
        </w:rPr>
        <w:t xml:space="preserve"> </w:t>
      </w:r>
      <w:r>
        <w:rPr>
          <w:sz w:val="28"/>
        </w:rPr>
        <w:t>has</w:t>
      </w:r>
      <w:r>
        <w:rPr>
          <w:spacing w:val="-4"/>
          <w:sz w:val="28"/>
        </w:rPr>
        <w:t xml:space="preserve"> </w:t>
      </w:r>
      <w:r>
        <w:rPr>
          <w:sz w:val="28"/>
        </w:rPr>
        <w:t>been</w:t>
      </w:r>
      <w:r>
        <w:rPr>
          <w:spacing w:val="-5"/>
          <w:sz w:val="28"/>
        </w:rPr>
        <w:t xml:space="preserve"> </w:t>
      </w:r>
      <w:proofErr w:type="gramStart"/>
      <w:r>
        <w:rPr>
          <w:sz w:val="28"/>
        </w:rPr>
        <w:t>download</w:t>
      </w:r>
      <w:proofErr w:type="gramEnd"/>
      <w:r>
        <w:rPr>
          <w:spacing w:val="-5"/>
          <w:sz w:val="28"/>
        </w:rPr>
        <w:t xml:space="preserve"> </w:t>
      </w:r>
      <w:r>
        <w:rPr>
          <w:sz w:val="28"/>
        </w:rPr>
        <w:t xml:space="preserve">from: </w:t>
      </w:r>
      <w:hyperlink r:id="rId442">
        <w:r>
          <w:rPr>
            <w:color w:val="0000FF"/>
            <w:spacing w:val="-2"/>
            <w:sz w:val="28"/>
            <w:u w:val="thick" w:color="0000FF"/>
          </w:rPr>
          <w:t>www.datasheetcatalog.com</w:t>
        </w:r>
      </w:hyperlink>
    </w:p>
    <w:p w14:paraId="2CA6A7B8" w14:textId="77777777" w:rsidR="006F6DBA" w:rsidRDefault="00000000">
      <w:pPr>
        <w:spacing w:before="2"/>
        <w:ind w:left="3346"/>
        <w:rPr>
          <w:sz w:val="28"/>
        </w:rPr>
      </w:pPr>
      <w:r>
        <w:rPr>
          <w:sz w:val="28"/>
        </w:rPr>
        <w:t>Datasheets for</w:t>
      </w:r>
      <w:r>
        <w:rPr>
          <w:spacing w:val="-1"/>
          <w:sz w:val="28"/>
        </w:rPr>
        <w:t xml:space="preserve"> </w:t>
      </w:r>
      <w:r>
        <w:rPr>
          <w:sz w:val="28"/>
        </w:rPr>
        <w:t>electronics</w:t>
      </w:r>
      <w:r>
        <w:rPr>
          <w:spacing w:val="1"/>
          <w:sz w:val="28"/>
        </w:rPr>
        <w:t xml:space="preserve"> </w:t>
      </w:r>
      <w:r>
        <w:rPr>
          <w:spacing w:val="-2"/>
          <w:sz w:val="28"/>
        </w:rPr>
        <w:t>components.</w:t>
      </w:r>
    </w:p>
    <w:p w14:paraId="107D00FC" w14:textId="77777777" w:rsidR="006F6DBA" w:rsidRDefault="006F6DBA">
      <w:pPr>
        <w:rPr>
          <w:sz w:val="28"/>
        </w:rPr>
        <w:sectPr w:rsidR="006F6DBA">
          <w:headerReference w:type="default" r:id="rId443"/>
          <w:footerReference w:type="default" r:id="rId444"/>
          <w:pgSz w:w="12240" w:h="15840"/>
          <w:pgMar w:top="1400" w:right="1040" w:bottom="280" w:left="300" w:header="0" w:footer="0" w:gutter="0"/>
          <w:cols w:space="720"/>
        </w:sectPr>
      </w:pPr>
    </w:p>
    <w:p w14:paraId="269B6D6F" w14:textId="77777777" w:rsidR="006F6DBA" w:rsidRDefault="00000000">
      <w:pPr>
        <w:spacing w:before="62"/>
        <w:ind w:left="1100"/>
        <w:rPr>
          <w:sz w:val="36"/>
        </w:rPr>
      </w:pPr>
      <w:r>
        <w:rPr>
          <w:sz w:val="36"/>
        </w:rPr>
        <w:lastRenderedPageBreak/>
        <w:t xml:space="preserve">National Semiconductor was acquired by Texas </w:t>
      </w:r>
      <w:r>
        <w:rPr>
          <w:spacing w:val="-2"/>
          <w:sz w:val="36"/>
        </w:rPr>
        <w:t>Instruments.</w:t>
      </w:r>
    </w:p>
    <w:p w14:paraId="33C20368" w14:textId="77777777" w:rsidR="006F6DBA" w:rsidRDefault="00000000">
      <w:pPr>
        <w:pStyle w:val="BodyText"/>
        <w:spacing w:before="136"/>
        <w:ind w:left="1700"/>
      </w:pPr>
      <w:hyperlink r:id="rId445">
        <w:r>
          <w:rPr>
            <w:color w:val="0000FF"/>
            <w:spacing w:val="-2"/>
          </w:rPr>
          <w:t>http://www.ti.com/corp/docs/investor_relations/pr_09_23_2011_national_semiconductor.html</w:t>
        </w:r>
      </w:hyperlink>
    </w:p>
    <w:p w14:paraId="35097C95" w14:textId="77777777" w:rsidR="006F6DBA" w:rsidRDefault="006F6DBA">
      <w:pPr>
        <w:pStyle w:val="BodyText"/>
      </w:pPr>
    </w:p>
    <w:p w14:paraId="47FD24C3" w14:textId="77777777" w:rsidR="006F6DBA" w:rsidRDefault="006F6DBA">
      <w:pPr>
        <w:pStyle w:val="BodyText"/>
      </w:pPr>
    </w:p>
    <w:p w14:paraId="5578355D" w14:textId="77777777" w:rsidR="006F6DBA" w:rsidRDefault="006F6DBA">
      <w:pPr>
        <w:pStyle w:val="BodyText"/>
      </w:pPr>
    </w:p>
    <w:p w14:paraId="7FA41988" w14:textId="77777777" w:rsidR="006F6DBA" w:rsidRDefault="006F6DBA">
      <w:pPr>
        <w:pStyle w:val="BodyText"/>
        <w:spacing w:before="13"/>
      </w:pPr>
    </w:p>
    <w:p w14:paraId="5574740F" w14:textId="77777777" w:rsidR="006F6DBA" w:rsidRDefault="00000000">
      <w:pPr>
        <w:ind w:left="100"/>
        <w:rPr>
          <w:sz w:val="24"/>
        </w:rPr>
      </w:pPr>
      <w:r>
        <w:rPr>
          <w:sz w:val="24"/>
        </w:rPr>
        <w:t xml:space="preserve">This file is the datasheet for the following electronic </w:t>
      </w:r>
      <w:r>
        <w:rPr>
          <w:spacing w:val="-2"/>
          <w:sz w:val="24"/>
        </w:rPr>
        <w:t>components:</w:t>
      </w:r>
    </w:p>
    <w:p w14:paraId="6F9554D0" w14:textId="77777777" w:rsidR="006F6DBA" w:rsidRDefault="006F6DBA">
      <w:pPr>
        <w:pStyle w:val="BodyText"/>
        <w:rPr>
          <w:sz w:val="24"/>
        </w:rPr>
      </w:pPr>
    </w:p>
    <w:p w14:paraId="4EE3A8F2" w14:textId="77777777" w:rsidR="006F6DBA" w:rsidRDefault="006F6DBA">
      <w:pPr>
        <w:pStyle w:val="BodyText"/>
        <w:spacing w:before="9"/>
        <w:rPr>
          <w:sz w:val="24"/>
        </w:rPr>
      </w:pPr>
    </w:p>
    <w:p w14:paraId="0ED52FA6" w14:textId="77777777" w:rsidR="006F6DBA" w:rsidRDefault="00000000">
      <w:pPr>
        <w:pStyle w:val="BodyText"/>
        <w:spacing w:line="417" w:lineRule="auto"/>
        <w:ind w:left="300" w:right="2744"/>
      </w:pPr>
      <w:r>
        <w:t xml:space="preserve">LM35D - </w:t>
      </w:r>
      <w:hyperlink r:id="rId446">
        <w:r>
          <w:rPr>
            <w:color w:val="0000FF"/>
          </w:rPr>
          <w:t>http://www.ti.com/product/lm35d?HQS=TI-null-null-dscatalog-df-pf-null-wwe</w:t>
        </w:r>
      </w:hyperlink>
      <w:r>
        <w:rPr>
          <w:color w:val="0000FF"/>
        </w:rPr>
        <w:t xml:space="preserve"> </w:t>
      </w:r>
      <w:r>
        <w:t>LM35CA</w:t>
      </w:r>
      <w:r>
        <w:rPr>
          <w:spacing w:val="-14"/>
        </w:rPr>
        <w:t xml:space="preserve"> </w:t>
      </w:r>
      <w:r>
        <w:t>-</w:t>
      </w:r>
      <w:r>
        <w:rPr>
          <w:spacing w:val="-14"/>
        </w:rPr>
        <w:t xml:space="preserve"> </w:t>
      </w:r>
      <w:hyperlink r:id="rId447">
        <w:r>
          <w:rPr>
            <w:color w:val="0000FF"/>
          </w:rPr>
          <w:t>http://www.ti.com/product/lm35ca?HQS=TI-null-null-dscatalog-df-pf-null-wwe</w:t>
        </w:r>
      </w:hyperlink>
      <w:r>
        <w:rPr>
          <w:color w:val="0000FF"/>
        </w:rPr>
        <w:t xml:space="preserve"> </w:t>
      </w:r>
      <w:r>
        <w:t xml:space="preserve">LM35C - </w:t>
      </w:r>
      <w:hyperlink r:id="rId448">
        <w:r>
          <w:rPr>
            <w:color w:val="0000FF"/>
          </w:rPr>
          <w:t>http://www.ti.com/product/lm35c?HQS=TI-null-null-dscatalog-df-pf-null-wwe</w:t>
        </w:r>
      </w:hyperlink>
      <w:r>
        <w:rPr>
          <w:color w:val="0000FF"/>
        </w:rPr>
        <w:t xml:space="preserve"> </w:t>
      </w:r>
      <w:r>
        <w:t xml:space="preserve">LM35 - </w:t>
      </w:r>
      <w:hyperlink r:id="rId449">
        <w:r>
          <w:rPr>
            <w:color w:val="0000FF"/>
          </w:rPr>
          <w:t>http://www.ti.com/product/lm35?HQS=TI-null-null-dscatalog-df-pf-null-wwe</w:t>
        </w:r>
      </w:hyperlink>
      <w:r>
        <w:rPr>
          <w:color w:val="0000FF"/>
        </w:rPr>
        <w:t xml:space="preserve"> </w:t>
      </w:r>
      <w:r>
        <w:t xml:space="preserve">LM35A - </w:t>
      </w:r>
      <w:hyperlink r:id="rId450">
        <w:r>
          <w:rPr>
            <w:color w:val="0000FF"/>
          </w:rPr>
          <w:t>http://www.ti.com/product/lm35a?HQS=TI-null-null-dscatalog-df-pf-null-wwe</w:t>
        </w:r>
      </w:hyperlink>
    </w:p>
    <w:sectPr w:rsidR="006F6DBA">
      <w:headerReference w:type="default" r:id="rId451"/>
      <w:footerReference w:type="default" r:id="rId452"/>
      <w:pgSz w:w="12240" w:h="15840"/>
      <w:pgMar w:top="440" w:right="1040" w:bottom="280" w:left="3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D2C141" w14:textId="77777777" w:rsidR="00570B38" w:rsidRDefault="00570B38">
      <w:r>
        <w:separator/>
      </w:r>
    </w:p>
  </w:endnote>
  <w:endnote w:type="continuationSeparator" w:id="0">
    <w:p w14:paraId="1701E25D" w14:textId="77777777" w:rsidR="00570B38" w:rsidRDefault="00570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Liberation Sans Narrow">
    <w:altName w:val="Arial"/>
    <w:charset w:val="00"/>
    <w:family w:val="swiss"/>
    <w:pitch w:val="variable"/>
  </w:font>
  <w:font w:name="WenQuanYi Micro Hei Mono">
    <w:altName w:val="Calibri"/>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BM YEONSUNG">
    <w:altName w:val="Calibri"/>
    <w:charset w:val="00"/>
    <w:family w:val="swiss"/>
    <w:pitch w:val="variable"/>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E402E" w14:textId="77777777" w:rsidR="006F6DBA" w:rsidRDefault="00000000">
    <w:pPr>
      <w:pStyle w:val="BodyText"/>
      <w:spacing w:line="14" w:lineRule="auto"/>
    </w:pPr>
    <w:r>
      <w:rPr>
        <w:noProof/>
      </w:rPr>
      <mc:AlternateContent>
        <mc:Choice Requires="wpg">
          <w:drawing>
            <wp:anchor distT="0" distB="0" distL="0" distR="0" simplePos="0" relativeHeight="472872960" behindDoc="1" locked="0" layoutInCell="1" allowOverlap="1" wp14:anchorId="54A1A562" wp14:editId="5852969D">
              <wp:simplePos x="0" y="0"/>
              <wp:positionH relativeFrom="page">
                <wp:posOffset>804161</wp:posOffset>
              </wp:positionH>
              <wp:positionV relativeFrom="page">
                <wp:posOffset>9460494</wp:posOffset>
              </wp:positionV>
              <wp:extent cx="6020435" cy="9207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0435" cy="92075"/>
                        <a:chOff x="0" y="0"/>
                        <a:chExt cx="6020435" cy="92075"/>
                      </a:xfrm>
                    </wpg:grpSpPr>
                    <pic:pic xmlns:pic="http://schemas.openxmlformats.org/drawingml/2006/picture">
                      <pic:nvPicPr>
                        <pic:cNvPr id="3" name="Image 3"/>
                        <pic:cNvPicPr/>
                      </pic:nvPicPr>
                      <pic:blipFill>
                        <a:blip r:embed="rId1" cstate="print"/>
                        <a:stretch>
                          <a:fillRect/>
                        </a:stretch>
                      </pic:blipFill>
                      <pic:spPr>
                        <a:xfrm>
                          <a:off x="0" y="0"/>
                          <a:ext cx="6019931" cy="91545"/>
                        </a:xfrm>
                        <a:prstGeom prst="rect">
                          <a:avLst/>
                        </a:prstGeom>
                      </pic:spPr>
                    </pic:pic>
                    <wps:wsp>
                      <wps:cNvPr id="4" name="Graphic 4"/>
                      <wps:cNvSpPr/>
                      <wps:spPr>
                        <a:xfrm>
                          <a:off x="34038" y="25770"/>
                          <a:ext cx="5953125" cy="1270"/>
                        </a:xfrm>
                        <a:custGeom>
                          <a:avLst/>
                          <a:gdLst/>
                          <a:ahLst/>
                          <a:cxnLst/>
                          <a:rect l="l" t="t" r="r" b="b"/>
                          <a:pathLst>
                            <a:path w="5953125">
                              <a:moveTo>
                                <a:pt x="0" y="0"/>
                              </a:moveTo>
                              <a:lnTo>
                                <a:pt x="5953125" y="0"/>
                              </a:lnTo>
                            </a:path>
                          </a:pathLst>
                        </a:custGeom>
                        <a:ln w="25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8FD966" id="Group 2" o:spid="_x0000_s1026" style="position:absolute;margin-left:63.3pt;margin-top:744.9pt;width:474.05pt;height:7.25pt;z-index:-30443520;mso-wrap-distance-left:0;mso-wrap-distance-right:0;mso-position-horizontal-relative:page;mso-position-vertical-relative:page" coordsize="6020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&#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6019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">
                <v:imagedata r:id="rId2" o:title=""/>
              </v:shape>
              <v:shape id="Graphic 4" o:spid="_x0000_s1028" style="position:absolute;left:340;top:257;width:59531;height:13;visibility:visible;mso-wrap-style:square;v-text-anchor:top" coordsize="5953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" path="m,l5953125,e" filled="f" strokeweight="2pt">
                <v:path arrowok="t"/>
              </v:shape>
              <w10:wrap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C22E4" w14:textId="77777777" w:rsidR="006F6DBA" w:rsidRDefault="00000000">
    <w:pPr>
      <w:pStyle w:val="BodyText"/>
      <w:spacing w:line="14" w:lineRule="auto"/>
    </w:pPr>
    <w:r>
      <w:rPr>
        <w:noProof/>
      </w:rPr>
      <mc:AlternateContent>
        <mc:Choice Requires="wps">
          <w:drawing>
            <wp:anchor distT="0" distB="0" distL="0" distR="0" simplePos="0" relativeHeight="472891904" behindDoc="1" locked="0" layoutInCell="1" allowOverlap="1" wp14:anchorId="0353F814" wp14:editId="4760CF89">
              <wp:simplePos x="0" y="0"/>
              <wp:positionH relativeFrom="page">
                <wp:posOffset>851154</wp:posOffset>
              </wp:positionH>
              <wp:positionV relativeFrom="page">
                <wp:posOffset>9585197</wp:posOffset>
              </wp:positionV>
              <wp:extent cx="5857240" cy="635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63DE3B" id="Graphic 65" o:spid="_x0000_s1026" style="position:absolute;margin-left:67pt;margin-top:754.75pt;width:461.2pt;height:.5pt;z-index:-3042457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892416" behindDoc="1" locked="0" layoutInCell="1" allowOverlap="1" wp14:anchorId="6806A46B" wp14:editId="61DE920F">
              <wp:simplePos x="0" y="0"/>
              <wp:positionH relativeFrom="page">
                <wp:posOffset>3363721</wp:posOffset>
              </wp:positionH>
              <wp:positionV relativeFrom="page">
                <wp:posOffset>9428635</wp:posOffset>
              </wp:positionV>
              <wp:extent cx="831215" cy="15367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69F09AE5"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6806A46B" id="_x0000_t202" coordsize="21600,21600" o:spt="202" path="m,l,21600r21600,l21600,xe">
              <v:stroke joinstyle="miter"/>
              <v:path gradientshapeok="t" o:connecttype="rect"/>
            </v:shapetype>
            <v:shape id="Textbox 66" o:spid="_x0000_s3575" type="#_x0000_t202" style="position:absolute;margin-left:264.85pt;margin-top:742.4pt;width:65.45pt;height:12.1pt;z-index:-3042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s7iFp5kB&#10;AAAhAwAADgAAAAAAAAAAAAAAAAAuAgAAZHJzL2Uyb0RvYy54bWxQSwECLQAUAAYACAAAACEATyWc&#10;yOEAAAANAQAADwAAAAAAAAAAAAAAAADzAwAAZHJzL2Rvd25yZXYueG1sUEsFBgAAAAAEAAQA8wAA&#10;AAEFAAAAAA==&#10;" filled="f" stroked="f">
              <v:textbox inset="0,0,0,0">
                <w:txbxContent>
                  <w:p w14:paraId="69F09AE5"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892928" behindDoc="1" locked="0" layoutInCell="1" allowOverlap="1" wp14:anchorId="32962696" wp14:editId="455319DD">
              <wp:simplePos x="0" y="0"/>
              <wp:positionH relativeFrom="page">
                <wp:posOffset>6469147</wp:posOffset>
              </wp:positionH>
              <wp:positionV relativeFrom="page">
                <wp:posOffset>9428635</wp:posOffset>
              </wp:positionV>
              <wp:extent cx="247650" cy="15367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53670"/>
                      </a:xfrm>
                      <a:prstGeom prst="rect">
                        <a:avLst/>
                      </a:prstGeom>
                    </wps:spPr>
                    <wps:txbx>
                      <w:txbxContent>
                        <w:p w14:paraId="372C8885" w14:textId="77777777" w:rsidR="006F6DBA" w:rsidRDefault="00000000">
                          <w:pPr>
                            <w:spacing w:before="14"/>
                            <w:ind w:left="20"/>
                            <w:rPr>
                              <w:sz w:val="18"/>
                            </w:rPr>
                          </w:pPr>
                          <w:r>
                            <w:rPr>
                              <w:spacing w:val="-4"/>
                              <w:sz w:val="18"/>
                            </w:rPr>
                            <w:t>5/94</w:t>
                          </w:r>
                        </w:p>
                      </w:txbxContent>
                    </wps:txbx>
                    <wps:bodyPr wrap="square" lIns="0" tIns="0" rIns="0" bIns="0" rtlCol="0">
                      <a:noAutofit/>
                    </wps:bodyPr>
                  </wps:wsp>
                </a:graphicData>
              </a:graphic>
            </wp:anchor>
          </w:drawing>
        </mc:Choice>
        <mc:Fallback>
          <w:pict>
            <v:shape w14:anchorId="32962696" id="Textbox 67" o:spid="_x0000_s3576" type="#_x0000_t202" style="position:absolute;margin-left:509.4pt;margin-top:742.4pt;width:19.5pt;height:12.1pt;z-index:-3042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" filled="f" stroked="f">
              <v:textbox inset="0,0,0,0">
                <w:txbxContent>
                  <w:p w14:paraId="372C8885" w14:textId="77777777" w:rsidR="006F6DBA" w:rsidRDefault="00000000">
                    <w:pPr>
                      <w:spacing w:before="14"/>
                      <w:ind w:left="20"/>
                      <w:rPr>
                        <w:sz w:val="18"/>
                      </w:rPr>
                    </w:pPr>
                    <w:r>
                      <w:rPr>
                        <w:spacing w:val="-4"/>
                        <w:sz w:val="18"/>
                      </w:rPr>
                      <w:t>5/94</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0F4D71" w14:textId="77777777" w:rsidR="006F6DBA" w:rsidRDefault="006F6DBA">
    <w:pPr>
      <w:pStyle w:val="BodyText"/>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4132C" w14:textId="77777777" w:rsidR="006F6DBA" w:rsidRDefault="00000000">
    <w:pPr>
      <w:pStyle w:val="BodyText"/>
      <w:spacing w:line="14" w:lineRule="auto"/>
    </w:pPr>
    <w:r>
      <w:rPr>
        <w:noProof/>
      </w:rPr>
      <mc:AlternateContent>
        <mc:Choice Requires="wps">
          <w:drawing>
            <wp:anchor distT="0" distB="0" distL="0" distR="0" simplePos="0" relativeHeight="473110016" behindDoc="1" locked="0" layoutInCell="1" allowOverlap="1" wp14:anchorId="564518F2" wp14:editId="33DAE677">
              <wp:simplePos x="0" y="0"/>
              <wp:positionH relativeFrom="page">
                <wp:posOffset>3366033</wp:posOffset>
              </wp:positionH>
              <wp:positionV relativeFrom="page">
                <wp:posOffset>8358089</wp:posOffset>
              </wp:positionV>
              <wp:extent cx="75565" cy="114300"/>
              <wp:effectExtent l="0" t="0" r="0" b="0"/>
              <wp:wrapNone/>
              <wp:docPr id="4253" name="Textbox 4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114300"/>
                      </a:xfrm>
                      <a:prstGeom prst="rect">
                        <a:avLst/>
                      </a:prstGeom>
                    </wps:spPr>
                    <wps:txbx>
                      <w:txbxContent>
                        <w:p w14:paraId="2BBCF975" w14:textId="77777777" w:rsidR="006F6DBA" w:rsidRDefault="00000000">
                          <w:pPr>
                            <w:spacing w:line="157" w:lineRule="exact"/>
                            <w:ind w:left="20"/>
                            <w:rPr>
                              <w:sz w:val="14"/>
                            </w:rPr>
                          </w:pPr>
                          <w:r>
                            <w:rPr>
                              <w:spacing w:val="-10"/>
                              <w:sz w:val="14"/>
                            </w:rPr>
                            <w:t>2</w:t>
                          </w:r>
                        </w:p>
                      </w:txbxContent>
                    </wps:txbx>
                    <wps:bodyPr wrap="square" lIns="0" tIns="0" rIns="0" bIns="0" rtlCol="0">
                      <a:noAutofit/>
                    </wps:bodyPr>
                  </wps:wsp>
                </a:graphicData>
              </a:graphic>
            </wp:anchor>
          </w:drawing>
        </mc:Choice>
        <mc:Fallback>
          <w:pict>
            <v:shapetype w14:anchorId="564518F2" id="_x0000_t202" coordsize="21600,21600" o:spt="202" path="m,l,21600r21600,l21600,xe">
              <v:stroke joinstyle="miter"/>
              <v:path gradientshapeok="t" o:connecttype="rect"/>
            </v:shapetype>
            <v:shape id="Textbox 4253" o:spid="_x0000_s3828" type="#_x0000_t202" style="position:absolute;margin-left:265.05pt;margin-top:658.1pt;width:5.95pt;height:9pt;z-index:-3020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" filled="f" stroked="f">
              <v:textbox inset="0,0,0,0">
                <w:txbxContent>
                  <w:p w14:paraId="2BBCF975" w14:textId="77777777" w:rsidR="006F6DBA" w:rsidRDefault="00000000">
                    <w:pPr>
                      <w:spacing w:line="157" w:lineRule="exact"/>
                      <w:ind w:left="20"/>
                      <w:rPr>
                        <w:sz w:val="14"/>
                      </w:rPr>
                    </w:pPr>
                    <w:r>
                      <w:rPr>
                        <w:spacing w:val="-10"/>
                        <w:sz w:val="14"/>
                      </w:rPr>
                      <w:t>2</w:t>
                    </w:r>
                  </w:p>
                </w:txbxContent>
              </v:textbox>
              <w10:wrap anchorx="page" anchory="page"/>
            </v:shape>
          </w:pict>
        </mc:Fallback>
      </mc:AlternateConten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74608" w14:textId="77777777" w:rsidR="006F6DBA" w:rsidRDefault="00000000">
    <w:pPr>
      <w:pStyle w:val="BodyText"/>
      <w:spacing w:line="14" w:lineRule="auto"/>
    </w:pPr>
    <w:r>
      <w:rPr>
        <w:noProof/>
      </w:rPr>
      <mc:AlternateContent>
        <mc:Choice Requires="wps">
          <w:drawing>
            <wp:anchor distT="0" distB="0" distL="0" distR="0" simplePos="0" relativeHeight="473110528" behindDoc="1" locked="0" layoutInCell="1" allowOverlap="1" wp14:anchorId="6FC821F1" wp14:editId="6BCB1C06">
              <wp:simplePos x="0" y="0"/>
              <wp:positionH relativeFrom="page">
                <wp:posOffset>3720312</wp:posOffset>
              </wp:positionH>
              <wp:positionV relativeFrom="page">
                <wp:posOffset>8358089</wp:posOffset>
              </wp:positionV>
              <wp:extent cx="75565" cy="114300"/>
              <wp:effectExtent l="0" t="0" r="0" b="0"/>
              <wp:wrapNone/>
              <wp:docPr id="4255" name="Textbox 4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114300"/>
                      </a:xfrm>
                      <a:prstGeom prst="rect">
                        <a:avLst/>
                      </a:prstGeom>
                    </wps:spPr>
                    <wps:txbx>
                      <w:txbxContent>
                        <w:p w14:paraId="1643A66A" w14:textId="77777777" w:rsidR="006F6DBA" w:rsidRDefault="00000000">
                          <w:pPr>
                            <w:spacing w:line="157" w:lineRule="exact"/>
                            <w:ind w:left="20"/>
                            <w:rPr>
                              <w:sz w:val="14"/>
                            </w:rPr>
                          </w:pPr>
                          <w:r>
                            <w:rPr>
                              <w:spacing w:val="-10"/>
                              <w:sz w:val="14"/>
                            </w:rPr>
                            <w:t>3</w:t>
                          </w:r>
                        </w:p>
                      </w:txbxContent>
                    </wps:txbx>
                    <wps:bodyPr wrap="square" lIns="0" tIns="0" rIns="0" bIns="0" rtlCol="0">
                      <a:noAutofit/>
                    </wps:bodyPr>
                  </wps:wsp>
                </a:graphicData>
              </a:graphic>
            </wp:anchor>
          </w:drawing>
        </mc:Choice>
        <mc:Fallback>
          <w:pict>
            <v:shapetype w14:anchorId="6FC821F1" id="_x0000_t202" coordsize="21600,21600" o:spt="202" path="m,l,21600r21600,l21600,xe">
              <v:stroke joinstyle="miter"/>
              <v:path gradientshapeok="t" o:connecttype="rect"/>
            </v:shapetype>
            <v:shape id="Textbox 4255" o:spid="_x0000_s3829" type="#_x0000_t202" style="position:absolute;margin-left:292.95pt;margin-top:658.1pt;width:5.95pt;height:9pt;z-index:-3020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" filled="f" stroked="f">
              <v:textbox inset="0,0,0,0">
                <w:txbxContent>
                  <w:p w14:paraId="1643A66A" w14:textId="77777777" w:rsidR="006F6DBA" w:rsidRDefault="00000000">
                    <w:pPr>
                      <w:spacing w:line="157" w:lineRule="exact"/>
                      <w:ind w:left="20"/>
                      <w:rPr>
                        <w:sz w:val="14"/>
                      </w:rPr>
                    </w:pPr>
                    <w:r>
                      <w:rPr>
                        <w:spacing w:val="-10"/>
                        <w:sz w:val="14"/>
                      </w:rPr>
                      <w:t>3</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CE142" w14:textId="77777777" w:rsidR="006F6DBA" w:rsidRDefault="00000000">
    <w:pPr>
      <w:pStyle w:val="BodyText"/>
      <w:spacing w:line="14" w:lineRule="auto"/>
    </w:pPr>
    <w:r>
      <w:rPr>
        <w:noProof/>
      </w:rPr>
      <mc:AlternateContent>
        <mc:Choice Requires="wps">
          <w:drawing>
            <wp:anchor distT="0" distB="0" distL="0" distR="0" simplePos="0" relativeHeight="473111040" behindDoc="1" locked="0" layoutInCell="1" allowOverlap="1" wp14:anchorId="69FF0D96" wp14:editId="78B9139F">
              <wp:simplePos x="0" y="0"/>
              <wp:positionH relativeFrom="page">
                <wp:posOffset>3366033</wp:posOffset>
              </wp:positionH>
              <wp:positionV relativeFrom="page">
                <wp:posOffset>8358089</wp:posOffset>
              </wp:positionV>
              <wp:extent cx="75565" cy="114300"/>
              <wp:effectExtent l="0" t="0" r="0" b="0"/>
              <wp:wrapNone/>
              <wp:docPr id="4257" name="Textbox 4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114300"/>
                      </a:xfrm>
                      <a:prstGeom prst="rect">
                        <a:avLst/>
                      </a:prstGeom>
                    </wps:spPr>
                    <wps:txbx>
                      <w:txbxContent>
                        <w:p w14:paraId="7D4EFED2" w14:textId="77777777" w:rsidR="006F6DBA" w:rsidRDefault="00000000">
                          <w:pPr>
                            <w:spacing w:line="157" w:lineRule="exact"/>
                            <w:ind w:left="20"/>
                            <w:rPr>
                              <w:sz w:val="14"/>
                            </w:rPr>
                          </w:pPr>
                          <w:r>
                            <w:rPr>
                              <w:spacing w:val="-10"/>
                              <w:sz w:val="14"/>
                            </w:rPr>
                            <w:t>4</w:t>
                          </w:r>
                        </w:p>
                      </w:txbxContent>
                    </wps:txbx>
                    <wps:bodyPr wrap="square" lIns="0" tIns="0" rIns="0" bIns="0" rtlCol="0">
                      <a:noAutofit/>
                    </wps:bodyPr>
                  </wps:wsp>
                </a:graphicData>
              </a:graphic>
            </wp:anchor>
          </w:drawing>
        </mc:Choice>
        <mc:Fallback>
          <w:pict>
            <v:shapetype w14:anchorId="69FF0D96" id="_x0000_t202" coordsize="21600,21600" o:spt="202" path="m,l,21600r21600,l21600,xe">
              <v:stroke joinstyle="miter"/>
              <v:path gradientshapeok="t" o:connecttype="rect"/>
            </v:shapetype>
            <v:shape id="Textbox 4257" o:spid="_x0000_s3830" type="#_x0000_t202" style="position:absolute;margin-left:265.05pt;margin-top:658.1pt;width:5.95pt;height:9pt;z-index:-3020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" filled="f" stroked="f">
              <v:textbox inset="0,0,0,0">
                <w:txbxContent>
                  <w:p w14:paraId="7D4EFED2" w14:textId="77777777" w:rsidR="006F6DBA" w:rsidRDefault="00000000">
                    <w:pPr>
                      <w:spacing w:line="157" w:lineRule="exact"/>
                      <w:ind w:left="20"/>
                      <w:rPr>
                        <w:sz w:val="14"/>
                      </w:rPr>
                    </w:pPr>
                    <w:r>
                      <w:rPr>
                        <w:spacing w:val="-10"/>
                        <w:sz w:val="14"/>
                      </w:rPr>
                      <w:t>4</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C93C0" w14:textId="77777777" w:rsidR="006F6DBA" w:rsidRDefault="00000000">
    <w:pPr>
      <w:pStyle w:val="BodyText"/>
      <w:spacing w:line="14" w:lineRule="auto"/>
    </w:pPr>
    <w:r>
      <w:rPr>
        <w:noProof/>
      </w:rPr>
      <mc:AlternateContent>
        <mc:Choice Requires="wps">
          <w:drawing>
            <wp:anchor distT="0" distB="0" distL="0" distR="0" simplePos="0" relativeHeight="473111552" behindDoc="1" locked="0" layoutInCell="1" allowOverlap="1" wp14:anchorId="6F32BCAF" wp14:editId="087D8495">
              <wp:simplePos x="0" y="0"/>
              <wp:positionH relativeFrom="page">
                <wp:posOffset>3720312</wp:posOffset>
              </wp:positionH>
              <wp:positionV relativeFrom="page">
                <wp:posOffset>8358089</wp:posOffset>
              </wp:positionV>
              <wp:extent cx="75565" cy="114300"/>
              <wp:effectExtent l="0" t="0" r="0" b="0"/>
              <wp:wrapNone/>
              <wp:docPr id="4276" name="Textbox 4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114300"/>
                      </a:xfrm>
                      <a:prstGeom prst="rect">
                        <a:avLst/>
                      </a:prstGeom>
                    </wps:spPr>
                    <wps:txbx>
                      <w:txbxContent>
                        <w:p w14:paraId="4C4386B1" w14:textId="77777777" w:rsidR="006F6DBA" w:rsidRDefault="00000000">
                          <w:pPr>
                            <w:spacing w:line="157" w:lineRule="exact"/>
                            <w:ind w:left="20"/>
                            <w:rPr>
                              <w:sz w:val="14"/>
                            </w:rPr>
                          </w:pPr>
                          <w:r>
                            <w:rPr>
                              <w:spacing w:val="-10"/>
                              <w:sz w:val="14"/>
                            </w:rPr>
                            <w:t>5</w:t>
                          </w:r>
                        </w:p>
                      </w:txbxContent>
                    </wps:txbx>
                    <wps:bodyPr wrap="square" lIns="0" tIns="0" rIns="0" bIns="0" rtlCol="0">
                      <a:noAutofit/>
                    </wps:bodyPr>
                  </wps:wsp>
                </a:graphicData>
              </a:graphic>
            </wp:anchor>
          </w:drawing>
        </mc:Choice>
        <mc:Fallback>
          <w:pict>
            <v:shapetype w14:anchorId="6F32BCAF" id="_x0000_t202" coordsize="21600,21600" o:spt="202" path="m,l,21600r21600,l21600,xe">
              <v:stroke joinstyle="miter"/>
              <v:path gradientshapeok="t" o:connecttype="rect"/>
            </v:shapetype>
            <v:shape id="Textbox 4276" o:spid="_x0000_s3831" type="#_x0000_t202" style="position:absolute;margin-left:292.95pt;margin-top:658.1pt;width:5.95pt;height:9pt;z-index:-3020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" filled="f" stroked="f">
              <v:textbox inset="0,0,0,0">
                <w:txbxContent>
                  <w:p w14:paraId="4C4386B1" w14:textId="77777777" w:rsidR="006F6DBA" w:rsidRDefault="00000000">
                    <w:pPr>
                      <w:spacing w:line="157" w:lineRule="exact"/>
                      <w:ind w:left="20"/>
                      <w:rPr>
                        <w:sz w:val="14"/>
                      </w:rPr>
                    </w:pPr>
                    <w:r>
                      <w:rPr>
                        <w:spacing w:val="-10"/>
                        <w:sz w:val="14"/>
                      </w:rPr>
                      <w:t>5</w:t>
                    </w:r>
                  </w:p>
                </w:txbxContent>
              </v:textbox>
              <w10:wrap anchorx="page" anchory="page"/>
            </v:shape>
          </w:pict>
        </mc:Fallback>
      </mc:AlternateConten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91201" w14:textId="77777777" w:rsidR="006F6DBA" w:rsidRDefault="00000000">
    <w:pPr>
      <w:pStyle w:val="BodyText"/>
      <w:spacing w:line="14" w:lineRule="auto"/>
    </w:pPr>
    <w:r>
      <w:rPr>
        <w:noProof/>
      </w:rPr>
      <mc:AlternateContent>
        <mc:Choice Requires="wps">
          <w:drawing>
            <wp:anchor distT="0" distB="0" distL="0" distR="0" simplePos="0" relativeHeight="473112576" behindDoc="1" locked="0" layoutInCell="1" allowOverlap="1" wp14:anchorId="61AAB722" wp14:editId="6D407189">
              <wp:simplePos x="0" y="0"/>
              <wp:positionH relativeFrom="page">
                <wp:posOffset>3366033</wp:posOffset>
              </wp:positionH>
              <wp:positionV relativeFrom="page">
                <wp:posOffset>8358089</wp:posOffset>
              </wp:positionV>
              <wp:extent cx="75565" cy="114300"/>
              <wp:effectExtent l="0" t="0" r="0" b="0"/>
              <wp:wrapNone/>
              <wp:docPr id="4281" name="Textbox 4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114300"/>
                      </a:xfrm>
                      <a:prstGeom prst="rect">
                        <a:avLst/>
                      </a:prstGeom>
                    </wps:spPr>
                    <wps:txbx>
                      <w:txbxContent>
                        <w:p w14:paraId="74AABD16" w14:textId="77777777" w:rsidR="006F6DBA" w:rsidRDefault="00000000">
                          <w:pPr>
                            <w:spacing w:line="157" w:lineRule="exact"/>
                            <w:ind w:left="20"/>
                            <w:rPr>
                              <w:sz w:val="14"/>
                            </w:rPr>
                          </w:pPr>
                          <w:r>
                            <w:rPr>
                              <w:spacing w:val="-10"/>
                              <w:sz w:val="14"/>
                            </w:rPr>
                            <w:t>6</w:t>
                          </w:r>
                        </w:p>
                      </w:txbxContent>
                    </wps:txbx>
                    <wps:bodyPr wrap="square" lIns="0" tIns="0" rIns="0" bIns="0" rtlCol="0">
                      <a:noAutofit/>
                    </wps:bodyPr>
                  </wps:wsp>
                </a:graphicData>
              </a:graphic>
            </wp:anchor>
          </w:drawing>
        </mc:Choice>
        <mc:Fallback>
          <w:pict>
            <v:shapetype w14:anchorId="61AAB722" id="_x0000_t202" coordsize="21600,21600" o:spt="202" path="m,l,21600r21600,l21600,xe">
              <v:stroke joinstyle="miter"/>
              <v:path gradientshapeok="t" o:connecttype="rect"/>
            </v:shapetype>
            <v:shape id="Textbox 4281" o:spid="_x0000_s3833" type="#_x0000_t202" style="position:absolute;margin-left:265.05pt;margin-top:658.1pt;width:5.95pt;height:9pt;z-index:-3020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" filled="f" stroked="f">
              <v:textbox inset="0,0,0,0">
                <w:txbxContent>
                  <w:p w14:paraId="74AABD16" w14:textId="77777777" w:rsidR="006F6DBA" w:rsidRDefault="00000000">
                    <w:pPr>
                      <w:spacing w:line="157" w:lineRule="exact"/>
                      <w:ind w:left="20"/>
                      <w:rPr>
                        <w:sz w:val="14"/>
                      </w:rPr>
                    </w:pPr>
                    <w:r>
                      <w:rPr>
                        <w:spacing w:val="-10"/>
                        <w:sz w:val="14"/>
                      </w:rPr>
                      <w:t>6</w:t>
                    </w:r>
                  </w:p>
                </w:txbxContent>
              </v:textbox>
              <w10:wrap anchorx="page" anchory="page"/>
            </v:shape>
          </w:pict>
        </mc:Fallback>
      </mc:AlternateConten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8082B" w14:textId="77777777" w:rsidR="006F6DBA" w:rsidRDefault="00000000">
    <w:pPr>
      <w:pStyle w:val="BodyText"/>
      <w:spacing w:line="14" w:lineRule="auto"/>
    </w:pPr>
    <w:r>
      <w:rPr>
        <w:noProof/>
      </w:rPr>
      <mc:AlternateContent>
        <mc:Choice Requires="wps">
          <w:drawing>
            <wp:anchor distT="0" distB="0" distL="0" distR="0" simplePos="0" relativeHeight="473113600" behindDoc="1" locked="0" layoutInCell="1" allowOverlap="1" wp14:anchorId="586AD151" wp14:editId="14ECF61B">
              <wp:simplePos x="0" y="0"/>
              <wp:positionH relativeFrom="page">
                <wp:posOffset>3720312</wp:posOffset>
              </wp:positionH>
              <wp:positionV relativeFrom="page">
                <wp:posOffset>8358089</wp:posOffset>
              </wp:positionV>
              <wp:extent cx="75565" cy="114300"/>
              <wp:effectExtent l="0" t="0" r="0" b="0"/>
              <wp:wrapNone/>
              <wp:docPr id="4297" name="Textbox 4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114300"/>
                      </a:xfrm>
                      <a:prstGeom prst="rect">
                        <a:avLst/>
                      </a:prstGeom>
                    </wps:spPr>
                    <wps:txbx>
                      <w:txbxContent>
                        <w:p w14:paraId="50D5CCEA" w14:textId="77777777" w:rsidR="006F6DBA" w:rsidRDefault="00000000">
                          <w:pPr>
                            <w:spacing w:line="157" w:lineRule="exact"/>
                            <w:ind w:left="20"/>
                            <w:rPr>
                              <w:sz w:val="14"/>
                            </w:rPr>
                          </w:pPr>
                          <w:r>
                            <w:rPr>
                              <w:spacing w:val="-10"/>
                              <w:sz w:val="14"/>
                            </w:rPr>
                            <w:t>7</w:t>
                          </w:r>
                        </w:p>
                      </w:txbxContent>
                    </wps:txbx>
                    <wps:bodyPr wrap="square" lIns="0" tIns="0" rIns="0" bIns="0" rtlCol="0">
                      <a:noAutofit/>
                    </wps:bodyPr>
                  </wps:wsp>
                </a:graphicData>
              </a:graphic>
            </wp:anchor>
          </w:drawing>
        </mc:Choice>
        <mc:Fallback>
          <w:pict>
            <v:shapetype w14:anchorId="586AD151" id="_x0000_t202" coordsize="21600,21600" o:spt="202" path="m,l,21600r21600,l21600,xe">
              <v:stroke joinstyle="miter"/>
              <v:path gradientshapeok="t" o:connecttype="rect"/>
            </v:shapetype>
            <v:shape id="Textbox 4297" o:spid="_x0000_s3835" type="#_x0000_t202" style="position:absolute;margin-left:292.95pt;margin-top:658.1pt;width:5.95pt;height:9pt;z-index:-3020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" filled="f" stroked="f">
              <v:textbox inset="0,0,0,0">
                <w:txbxContent>
                  <w:p w14:paraId="50D5CCEA" w14:textId="77777777" w:rsidR="006F6DBA" w:rsidRDefault="00000000">
                    <w:pPr>
                      <w:spacing w:line="157" w:lineRule="exact"/>
                      <w:ind w:left="20"/>
                      <w:rPr>
                        <w:sz w:val="14"/>
                      </w:rPr>
                    </w:pPr>
                    <w:r>
                      <w:rPr>
                        <w:spacing w:val="-10"/>
                        <w:sz w:val="14"/>
                      </w:rPr>
                      <w:t>7</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CABFC" w14:textId="77777777" w:rsidR="006F6DBA" w:rsidRDefault="00000000">
    <w:pPr>
      <w:pStyle w:val="BodyText"/>
      <w:spacing w:line="14" w:lineRule="auto"/>
    </w:pPr>
    <w:r>
      <w:rPr>
        <w:noProof/>
      </w:rPr>
      <mc:AlternateContent>
        <mc:Choice Requires="wps">
          <w:drawing>
            <wp:anchor distT="0" distB="0" distL="0" distR="0" simplePos="0" relativeHeight="473114624" behindDoc="1" locked="0" layoutInCell="1" allowOverlap="1" wp14:anchorId="24F86EF8" wp14:editId="69C5D883">
              <wp:simplePos x="0" y="0"/>
              <wp:positionH relativeFrom="page">
                <wp:posOffset>3366033</wp:posOffset>
              </wp:positionH>
              <wp:positionV relativeFrom="page">
                <wp:posOffset>8358089</wp:posOffset>
              </wp:positionV>
              <wp:extent cx="75565" cy="114300"/>
              <wp:effectExtent l="0" t="0" r="0" b="0"/>
              <wp:wrapNone/>
              <wp:docPr id="4309" name="Textbox 4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114300"/>
                      </a:xfrm>
                      <a:prstGeom prst="rect">
                        <a:avLst/>
                      </a:prstGeom>
                    </wps:spPr>
                    <wps:txbx>
                      <w:txbxContent>
                        <w:p w14:paraId="43EB203C" w14:textId="77777777" w:rsidR="006F6DBA" w:rsidRDefault="00000000">
                          <w:pPr>
                            <w:spacing w:line="157" w:lineRule="exact"/>
                            <w:ind w:left="20"/>
                            <w:rPr>
                              <w:sz w:val="14"/>
                            </w:rPr>
                          </w:pPr>
                          <w:r>
                            <w:rPr>
                              <w:spacing w:val="-10"/>
                              <w:sz w:val="14"/>
                            </w:rPr>
                            <w:t>8</w:t>
                          </w:r>
                        </w:p>
                      </w:txbxContent>
                    </wps:txbx>
                    <wps:bodyPr wrap="square" lIns="0" tIns="0" rIns="0" bIns="0" rtlCol="0">
                      <a:noAutofit/>
                    </wps:bodyPr>
                  </wps:wsp>
                </a:graphicData>
              </a:graphic>
            </wp:anchor>
          </w:drawing>
        </mc:Choice>
        <mc:Fallback>
          <w:pict>
            <v:shapetype w14:anchorId="24F86EF8" id="_x0000_t202" coordsize="21600,21600" o:spt="202" path="m,l,21600r21600,l21600,xe">
              <v:stroke joinstyle="miter"/>
              <v:path gradientshapeok="t" o:connecttype="rect"/>
            </v:shapetype>
            <v:shape id="Textbox 4309" o:spid="_x0000_s3837" type="#_x0000_t202" style="position:absolute;margin-left:265.05pt;margin-top:658.1pt;width:5.95pt;height:9pt;z-index:-3020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" filled="f" stroked="f">
              <v:textbox inset="0,0,0,0">
                <w:txbxContent>
                  <w:p w14:paraId="43EB203C" w14:textId="77777777" w:rsidR="006F6DBA" w:rsidRDefault="00000000">
                    <w:pPr>
                      <w:spacing w:line="157" w:lineRule="exact"/>
                      <w:ind w:left="20"/>
                      <w:rPr>
                        <w:sz w:val="14"/>
                      </w:rPr>
                    </w:pPr>
                    <w:r>
                      <w:rPr>
                        <w:spacing w:val="-10"/>
                        <w:sz w:val="14"/>
                      </w:rPr>
                      <w:t>8</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A6EED8" w14:textId="77777777" w:rsidR="006F6DBA" w:rsidRDefault="00000000">
    <w:pPr>
      <w:pStyle w:val="BodyText"/>
      <w:spacing w:line="14" w:lineRule="auto"/>
    </w:pPr>
    <w:r>
      <w:rPr>
        <w:noProof/>
      </w:rPr>
      <mc:AlternateContent>
        <mc:Choice Requires="wps">
          <w:drawing>
            <wp:anchor distT="0" distB="0" distL="0" distR="0" simplePos="0" relativeHeight="473115648" behindDoc="1" locked="0" layoutInCell="1" allowOverlap="1" wp14:anchorId="07571AD7" wp14:editId="33AD4D3F">
              <wp:simplePos x="0" y="0"/>
              <wp:positionH relativeFrom="page">
                <wp:posOffset>3720312</wp:posOffset>
              </wp:positionH>
              <wp:positionV relativeFrom="page">
                <wp:posOffset>8358089</wp:posOffset>
              </wp:positionV>
              <wp:extent cx="75565" cy="114300"/>
              <wp:effectExtent l="0" t="0" r="0" b="0"/>
              <wp:wrapNone/>
              <wp:docPr id="4315" name="Textbox 4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65" cy="114300"/>
                      </a:xfrm>
                      <a:prstGeom prst="rect">
                        <a:avLst/>
                      </a:prstGeom>
                    </wps:spPr>
                    <wps:txbx>
                      <w:txbxContent>
                        <w:p w14:paraId="240F3E23" w14:textId="77777777" w:rsidR="006F6DBA" w:rsidRDefault="00000000">
                          <w:pPr>
                            <w:spacing w:line="157" w:lineRule="exact"/>
                            <w:ind w:left="20"/>
                            <w:rPr>
                              <w:sz w:val="14"/>
                            </w:rPr>
                          </w:pPr>
                          <w:r>
                            <w:rPr>
                              <w:spacing w:val="-10"/>
                              <w:sz w:val="14"/>
                            </w:rPr>
                            <w:t>9</w:t>
                          </w:r>
                        </w:p>
                      </w:txbxContent>
                    </wps:txbx>
                    <wps:bodyPr wrap="square" lIns="0" tIns="0" rIns="0" bIns="0" rtlCol="0">
                      <a:noAutofit/>
                    </wps:bodyPr>
                  </wps:wsp>
                </a:graphicData>
              </a:graphic>
            </wp:anchor>
          </w:drawing>
        </mc:Choice>
        <mc:Fallback>
          <w:pict>
            <v:shapetype w14:anchorId="07571AD7" id="_x0000_t202" coordsize="21600,21600" o:spt="202" path="m,l,21600r21600,l21600,xe">
              <v:stroke joinstyle="miter"/>
              <v:path gradientshapeok="t" o:connecttype="rect"/>
            </v:shapetype>
            <v:shape id="Textbox 4315" o:spid="_x0000_s3839" type="#_x0000_t202" style="position:absolute;margin-left:292.95pt;margin-top:658.1pt;width:5.95pt;height:9pt;z-index:-3020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" filled="f" stroked="f">
              <v:textbox inset="0,0,0,0">
                <w:txbxContent>
                  <w:p w14:paraId="240F3E23" w14:textId="77777777" w:rsidR="006F6DBA" w:rsidRDefault="00000000">
                    <w:pPr>
                      <w:spacing w:line="157" w:lineRule="exact"/>
                      <w:ind w:left="20"/>
                      <w:rPr>
                        <w:sz w:val="14"/>
                      </w:rPr>
                    </w:pPr>
                    <w:r>
                      <w:rPr>
                        <w:spacing w:val="-10"/>
                        <w:sz w:val="14"/>
                      </w:rPr>
                      <w:t>9</w:t>
                    </w:r>
                  </w:p>
                </w:txbxContent>
              </v:textbox>
              <w10:wrap anchorx="page" anchory="page"/>
            </v:shape>
          </w:pict>
        </mc:Fallback>
      </mc:AlternateConten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94FD3" w14:textId="77777777" w:rsidR="006F6DBA" w:rsidRDefault="00000000">
    <w:pPr>
      <w:pStyle w:val="BodyText"/>
      <w:spacing w:line="14" w:lineRule="auto"/>
    </w:pPr>
    <w:r>
      <w:rPr>
        <w:noProof/>
      </w:rPr>
      <mc:AlternateContent>
        <mc:Choice Requires="wps">
          <w:drawing>
            <wp:anchor distT="0" distB="0" distL="0" distR="0" simplePos="0" relativeHeight="473116672" behindDoc="1" locked="0" layoutInCell="1" allowOverlap="1" wp14:anchorId="187F2B4F" wp14:editId="61AD41E6">
              <wp:simplePos x="0" y="0"/>
              <wp:positionH relativeFrom="page">
                <wp:posOffset>3341242</wp:posOffset>
              </wp:positionH>
              <wp:positionV relativeFrom="page">
                <wp:posOffset>8358089</wp:posOffset>
              </wp:positionV>
              <wp:extent cx="125095" cy="114300"/>
              <wp:effectExtent l="0" t="0" r="0" b="0"/>
              <wp:wrapNone/>
              <wp:docPr id="4320" name="Textbox 4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 cy="114300"/>
                      </a:xfrm>
                      <a:prstGeom prst="rect">
                        <a:avLst/>
                      </a:prstGeom>
                    </wps:spPr>
                    <wps:txbx>
                      <w:txbxContent>
                        <w:p w14:paraId="4F688E67" w14:textId="77777777" w:rsidR="006F6DBA" w:rsidRDefault="00000000">
                          <w:pPr>
                            <w:spacing w:line="157" w:lineRule="exact"/>
                            <w:ind w:left="20"/>
                            <w:rPr>
                              <w:sz w:val="14"/>
                            </w:rPr>
                          </w:pPr>
                          <w:r>
                            <w:rPr>
                              <w:spacing w:val="-5"/>
                              <w:sz w:val="14"/>
                            </w:rPr>
                            <w:t>10</w:t>
                          </w:r>
                        </w:p>
                      </w:txbxContent>
                    </wps:txbx>
                    <wps:bodyPr wrap="square" lIns="0" tIns="0" rIns="0" bIns="0" rtlCol="0">
                      <a:noAutofit/>
                    </wps:bodyPr>
                  </wps:wsp>
                </a:graphicData>
              </a:graphic>
            </wp:anchor>
          </w:drawing>
        </mc:Choice>
        <mc:Fallback>
          <w:pict>
            <v:shapetype w14:anchorId="187F2B4F" id="_x0000_t202" coordsize="21600,21600" o:spt="202" path="m,l,21600r21600,l21600,xe">
              <v:stroke joinstyle="miter"/>
              <v:path gradientshapeok="t" o:connecttype="rect"/>
            </v:shapetype>
            <v:shape id="Textbox 4320" o:spid="_x0000_s3841" type="#_x0000_t202" style="position:absolute;margin-left:263.1pt;margin-top:658.1pt;width:9.85pt;height:9pt;z-index:-3019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" filled="f" stroked="f">
              <v:textbox inset="0,0,0,0">
                <w:txbxContent>
                  <w:p w14:paraId="4F688E67" w14:textId="77777777" w:rsidR="006F6DBA" w:rsidRDefault="00000000">
                    <w:pPr>
                      <w:spacing w:line="157" w:lineRule="exact"/>
                      <w:ind w:left="20"/>
                      <w:rPr>
                        <w:sz w:val="14"/>
                      </w:rPr>
                    </w:pPr>
                    <w:r>
                      <w:rPr>
                        <w:spacing w:val="-5"/>
                        <w:sz w:val="14"/>
                      </w:rPr>
                      <w:t>10</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BA75B" w14:textId="77777777" w:rsidR="006F6DBA" w:rsidRDefault="00000000">
    <w:pPr>
      <w:pStyle w:val="BodyText"/>
      <w:spacing w:line="14" w:lineRule="auto"/>
    </w:pPr>
    <w:r>
      <w:rPr>
        <w:noProof/>
      </w:rPr>
      <mc:AlternateContent>
        <mc:Choice Requires="wps">
          <w:drawing>
            <wp:anchor distT="0" distB="0" distL="0" distR="0" simplePos="0" relativeHeight="472894976" behindDoc="1" locked="0" layoutInCell="1" allowOverlap="1" wp14:anchorId="337BB8DA" wp14:editId="2C6F4522">
              <wp:simplePos x="0" y="0"/>
              <wp:positionH relativeFrom="page">
                <wp:posOffset>851154</wp:posOffset>
              </wp:positionH>
              <wp:positionV relativeFrom="page">
                <wp:posOffset>9585197</wp:posOffset>
              </wp:positionV>
              <wp:extent cx="5857240" cy="6350"/>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8D99DA" id="Graphic 74" o:spid="_x0000_s1026" style="position:absolute;margin-left:67pt;margin-top:754.75pt;width:461.2pt;height:.5pt;z-index:-3042150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895488" behindDoc="1" locked="0" layoutInCell="1" allowOverlap="1" wp14:anchorId="43BBFD32" wp14:editId="1DED4AD2">
              <wp:simplePos x="0" y="0"/>
              <wp:positionH relativeFrom="page">
                <wp:posOffset>841502</wp:posOffset>
              </wp:positionH>
              <wp:positionV relativeFrom="page">
                <wp:posOffset>9428635</wp:posOffset>
              </wp:positionV>
              <wp:extent cx="247650" cy="15367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53670"/>
                      </a:xfrm>
                      <a:prstGeom prst="rect">
                        <a:avLst/>
                      </a:prstGeom>
                    </wps:spPr>
                    <wps:txbx>
                      <w:txbxContent>
                        <w:p w14:paraId="1C5025E4" w14:textId="77777777" w:rsidR="006F6DBA" w:rsidRDefault="00000000">
                          <w:pPr>
                            <w:spacing w:before="14"/>
                            <w:ind w:left="20"/>
                            <w:rPr>
                              <w:sz w:val="18"/>
                            </w:rPr>
                          </w:pPr>
                          <w:r>
                            <w:rPr>
                              <w:spacing w:val="-4"/>
                              <w:sz w:val="18"/>
                            </w:rPr>
                            <w:t>6/94</w:t>
                          </w:r>
                        </w:p>
                      </w:txbxContent>
                    </wps:txbx>
                    <wps:bodyPr wrap="square" lIns="0" tIns="0" rIns="0" bIns="0" rtlCol="0">
                      <a:noAutofit/>
                    </wps:bodyPr>
                  </wps:wsp>
                </a:graphicData>
              </a:graphic>
            </wp:anchor>
          </w:drawing>
        </mc:Choice>
        <mc:Fallback>
          <w:pict>
            <v:shapetype w14:anchorId="43BBFD32" id="_x0000_t202" coordsize="21600,21600" o:spt="202" path="m,l,21600r21600,l21600,xe">
              <v:stroke joinstyle="miter"/>
              <v:path gradientshapeok="t" o:connecttype="rect"/>
            </v:shapetype>
            <v:shape id="Textbox 75" o:spid="_x0000_s3579" type="#_x0000_t202" style="position:absolute;margin-left:66.25pt;margin-top:742.4pt;width:19.5pt;height:12.1pt;z-index:-3042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" filled="f" stroked="f">
              <v:textbox inset="0,0,0,0">
                <w:txbxContent>
                  <w:p w14:paraId="1C5025E4" w14:textId="77777777" w:rsidR="006F6DBA" w:rsidRDefault="00000000">
                    <w:pPr>
                      <w:spacing w:before="14"/>
                      <w:ind w:left="20"/>
                      <w:rPr>
                        <w:sz w:val="18"/>
                      </w:rPr>
                    </w:pPr>
                    <w:r>
                      <w:rPr>
                        <w:spacing w:val="-4"/>
                        <w:sz w:val="18"/>
                      </w:rPr>
                      <w:t>6/94</w:t>
                    </w:r>
                  </w:p>
                </w:txbxContent>
              </v:textbox>
              <w10:wrap anchorx="page" anchory="page"/>
            </v:shape>
          </w:pict>
        </mc:Fallback>
      </mc:AlternateContent>
    </w:r>
    <w:r>
      <w:rPr>
        <w:noProof/>
      </w:rPr>
      <mc:AlternateContent>
        <mc:Choice Requires="wps">
          <w:drawing>
            <wp:anchor distT="0" distB="0" distL="0" distR="0" simplePos="0" relativeHeight="472896000" behindDoc="1" locked="0" layoutInCell="1" allowOverlap="1" wp14:anchorId="335C2418" wp14:editId="70E18355">
              <wp:simplePos x="0" y="0"/>
              <wp:positionH relativeFrom="page">
                <wp:posOffset>3363737</wp:posOffset>
              </wp:positionH>
              <wp:positionV relativeFrom="page">
                <wp:posOffset>9428635</wp:posOffset>
              </wp:positionV>
              <wp:extent cx="831215" cy="15367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76059ED1"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335C2418" id="Textbox 76" o:spid="_x0000_s3580" type="#_x0000_t202" style="position:absolute;margin-left:264.85pt;margin-top:742.4pt;width:65.45pt;height:12.1pt;z-index:-3042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FokSUJkB&#10;AAAiAwAADgAAAAAAAAAAAAAAAAAuAgAAZHJzL2Uyb0RvYy54bWxQSwECLQAUAAYACAAAACEATyWc&#10;yOEAAAANAQAADwAAAAAAAAAAAAAAAADzAwAAZHJzL2Rvd25yZXYueG1sUEsFBgAAAAAEAAQA8wAA&#10;AAEFAAAAAA==&#10;" filled="f" stroked="f">
              <v:textbox inset="0,0,0,0">
                <w:txbxContent>
                  <w:p w14:paraId="76059ED1"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B0495" w14:textId="77777777" w:rsidR="006F6DBA" w:rsidRDefault="00000000">
    <w:pPr>
      <w:pStyle w:val="BodyText"/>
      <w:spacing w:line="14" w:lineRule="auto"/>
    </w:pPr>
    <w:r>
      <w:rPr>
        <w:noProof/>
      </w:rPr>
      <mc:AlternateContent>
        <mc:Choice Requires="wps">
          <w:drawing>
            <wp:anchor distT="0" distB="0" distL="0" distR="0" simplePos="0" relativeHeight="473117696" behindDoc="1" locked="0" layoutInCell="1" allowOverlap="1" wp14:anchorId="53309464" wp14:editId="09B9A735">
              <wp:simplePos x="0" y="0"/>
              <wp:positionH relativeFrom="page">
                <wp:posOffset>3695509</wp:posOffset>
              </wp:positionH>
              <wp:positionV relativeFrom="page">
                <wp:posOffset>8358089</wp:posOffset>
              </wp:positionV>
              <wp:extent cx="125095" cy="114300"/>
              <wp:effectExtent l="0" t="0" r="0" b="0"/>
              <wp:wrapNone/>
              <wp:docPr id="4326" name="Textbox 4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 cy="114300"/>
                      </a:xfrm>
                      <a:prstGeom prst="rect">
                        <a:avLst/>
                      </a:prstGeom>
                    </wps:spPr>
                    <wps:txbx>
                      <w:txbxContent>
                        <w:p w14:paraId="3F7CAA95" w14:textId="77777777" w:rsidR="006F6DBA" w:rsidRDefault="00000000">
                          <w:pPr>
                            <w:spacing w:line="157" w:lineRule="exact"/>
                            <w:ind w:left="20"/>
                            <w:rPr>
                              <w:sz w:val="14"/>
                            </w:rPr>
                          </w:pPr>
                          <w:r>
                            <w:rPr>
                              <w:spacing w:val="-5"/>
                              <w:sz w:val="14"/>
                            </w:rPr>
                            <w:t>11</w:t>
                          </w:r>
                        </w:p>
                      </w:txbxContent>
                    </wps:txbx>
                    <wps:bodyPr wrap="square" lIns="0" tIns="0" rIns="0" bIns="0" rtlCol="0">
                      <a:noAutofit/>
                    </wps:bodyPr>
                  </wps:wsp>
                </a:graphicData>
              </a:graphic>
            </wp:anchor>
          </w:drawing>
        </mc:Choice>
        <mc:Fallback>
          <w:pict>
            <v:shapetype w14:anchorId="53309464" id="_x0000_t202" coordsize="21600,21600" o:spt="202" path="m,l,21600r21600,l21600,xe">
              <v:stroke joinstyle="miter"/>
              <v:path gradientshapeok="t" o:connecttype="rect"/>
            </v:shapetype>
            <v:shape id="Textbox 4326" o:spid="_x0000_s3843" type="#_x0000_t202" style="position:absolute;margin-left:291pt;margin-top:658.1pt;width:9.85pt;height:9pt;z-index:-3019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" filled="f" stroked="f">
              <v:textbox inset="0,0,0,0">
                <w:txbxContent>
                  <w:p w14:paraId="3F7CAA95" w14:textId="77777777" w:rsidR="006F6DBA" w:rsidRDefault="00000000">
                    <w:pPr>
                      <w:spacing w:line="157" w:lineRule="exact"/>
                      <w:ind w:left="20"/>
                      <w:rPr>
                        <w:sz w:val="14"/>
                      </w:rPr>
                    </w:pPr>
                    <w:r>
                      <w:rPr>
                        <w:spacing w:val="-5"/>
                        <w:sz w:val="14"/>
                      </w:rPr>
                      <w:t>11</w:t>
                    </w:r>
                  </w:p>
                </w:txbxContent>
              </v:textbox>
              <w10:wrap anchorx="page" anchory="page"/>
            </v:shape>
          </w:pict>
        </mc:Fallback>
      </mc:AlternateConten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76052" w14:textId="77777777" w:rsidR="006F6DBA" w:rsidRDefault="006F6DBA">
    <w:pPr>
      <w:pStyle w:val="BodyText"/>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CEED0" w14:textId="77777777" w:rsidR="006F6DBA" w:rsidRDefault="006F6DBA">
    <w:pPr>
      <w:pStyle w:val="BodyText"/>
      <w:spacing w:line="14"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07760" w14:textId="77777777" w:rsidR="006F6DBA" w:rsidRDefault="006F6DBA">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69D36" w14:textId="77777777" w:rsidR="006F6DBA" w:rsidRDefault="00000000">
    <w:pPr>
      <w:pStyle w:val="BodyText"/>
      <w:spacing w:line="14" w:lineRule="auto"/>
    </w:pPr>
    <w:r>
      <w:rPr>
        <w:noProof/>
      </w:rPr>
      <mc:AlternateContent>
        <mc:Choice Requires="wps">
          <w:drawing>
            <wp:anchor distT="0" distB="0" distL="0" distR="0" simplePos="0" relativeHeight="472898048" behindDoc="1" locked="0" layoutInCell="1" allowOverlap="1" wp14:anchorId="103A8F5A" wp14:editId="319A3335">
              <wp:simplePos x="0" y="0"/>
              <wp:positionH relativeFrom="page">
                <wp:posOffset>851154</wp:posOffset>
              </wp:positionH>
              <wp:positionV relativeFrom="page">
                <wp:posOffset>9585197</wp:posOffset>
              </wp:positionV>
              <wp:extent cx="5857240" cy="6350"/>
              <wp:effectExtent l="0" t="0" r="0" b="0"/>
              <wp:wrapNone/>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DFCD54" id="Graphic 83" o:spid="_x0000_s1026" style="position:absolute;margin-left:67pt;margin-top:754.75pt;width:461.2pt;height:.5pt;z-index:-3041843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898560" behindDoc="1" locked="0" layoutInCell="1" allowOverlap="1" wp14:anchorId="03AB44FC" wp14:editId="5C822B05">
              <wp:simplePos x="0" y="0"/>
              <wp:positionH relativeFrom="page">
                <wp:posOffset>3363721</wp:posOffset>
              </wp:positionH>
              <wp:positionV relativeFrom="page">
                <wp:posOffset>9428635</wp:posOffset>
              </wp:positionV>
              <wp:extent cx="831215" cy="15367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55ACA787"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03AB44FC" id="_x0000_t202" coordsize="21600,21600" o:spt="202" path="m,l,21600r21600,l21600,xe">
              <v:stroke joinstyle="miter"/>
              <v:path gradientshapeok="t" o:connecttype="rect"/>
            </v:shapetype>
            <v:shape id="Textbox 84" o:spid="_x0000_s3583" type="#_x0000_t202" style="position:absolute;margin-left:264.85pt;margin-top:742.4pt;width:65.45pt;height:12.1pt;z-index:-3041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3+HnwpkB&#10;AAAiAwAADgAAAAAAAAAAAAAAAAAuAgAAZHJzL2Uyb0RvYy54bWxQSwECLQAUAAYACAAAACEATyWc&#10;yOEAAAANAQAADwAAAAAAAAAAAAAAAADzAwAAZHJzL2Rvd25yZXYueG1sUEsFBgAAAAAEAAQA8wAA&#10;AAEFAAAAAA==&#10;" filled="f" stroked="f">
              <v:textbox inset="0,0,0,0">
                <w:txbxContent>
                  <w:p w14:paraId="55ACA787"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899072" behindDoc="1" locked="0" layoutInCell="1" allowOverlap="1" wp14:anchorId="08B956DB" wp14:editId="4945C296">
              <wp:simplePos x="0" y="0"/>
              <wp:positionH relativeFrom="page">
                <wp:posOffset>6469147</wp:posOffset>
              </wp:positionH>
              <wp:positionV relativeFrom="page">
                <wp:posOffset>9428635</wp:posOffset>
              </wp:positionV>
              <wp:extent cx="247650" cy="15367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53670"/>
                      </a:xfrm>
                      <a:prstGeom prst="rect">
                        <a:avLst/>
                      </a:prstGeom>
                    </wps:spPr>
                    <wps:txbx>
                      <w:txbxContent>
                        <w:p w14:paraId="3829C30E" w14:textId="77777777" w:rsidR="006F6DBA" w:rsidRDefault="00000000">
                          <w:pPr>
                            <w:spacing w:before="14"/>
                            <w:ind w:left="20"/>
                            <w:rPr>
                              <w:sz w:val="18"/>
                            </w:rPr>
                          </w:pPr>
                          <w:r>
                            <w:rPr>
                              <w:spacing w:val="-4"/>
                              <w:sz w:val="18"/>
                            </w:rPr>
                            <w:t>7/94</w:t>
                          </w:r>
                        </w:p>
                      </w:txbxContent>
                    </wps:txbx>
                    <wps:bodyPr wrap="square" lIns="0" tIns="0" rIns="0" bIns="0" rtlCol="0">
                      <a:noAutofit/>
                    </wps:bodyPr>
                  </wps:wsp>
                </a:graphicData>
              </a:graphic>
            </wp:anchor>
          </w:drawing>
        </mc:Choice>
        <mc:Fallback>
          <w:pict>
            <v:shape w14:anchorId="08B956DB" id="Textbox 85" o:spid="_x0000_s3584" type="#_x0000_t202" style="position:absolute;margin-left:509.4pt;margin-top:742.4pt;width:19.5pt;height:12.1pt;z-index:-3041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" filled="f" stroked="f">
              <v:textbox inset="0,0,0,0">
                <w:txbxContent>
                  <w:p w14:paraId="3829C30E" w14:textId="77777777" w:rsidR="006F6DBA" w:rsidRDefault="00000000">
                    <w:pPr>
                      <w:spacing w:before="14"/>
                      <w:ind w:left="20"/>
                      <w:rPr>
                        <w:sz w:val="18"/>
                      </w:rPr>
                    </w:pPr>
                    <w:r>
                      <w:rPr>
                        <w:spacing w:val="-4"/>
                        <w:sz w:val="18"/>
                      </w:rPr>
                      <w:t>7/94</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B926B6" w14:textId="77777777" w:rsidR="006F6DBA" w:rsidRDefault="00000000">
    <w:pPr>
      <w:pStyle w:val="BodyText"/>
      <w:spacing w:line="14" w:lineRule="auto"/>
    </w:pPr>
    <w:r>
      <w:rPr>
        <w:noProof/>
      </w:rPr>
      <mc:AlternateContent>
        <mc:Choice Requires="wps">
          <w:drawing>
            <wp:anchor distT="0" distB="0" distL="0" distR="0" simplePos="0" relativeHeight="472902144" behindDoc="1" locked="0" layoutInCell="1" allowOverlap="1" wp14:anchorId="03091099" wp14:editId="0DCE740F">
              <wp:simplePos x="0" y="0"/>
              <wp:positionH relativeFrom="page">
                <wp:posOffset>851154</wp:posOffset>
              </wp:positionH>
              <wp:positionV relativeFrom="page">
                <wp:posOffset>9585197</wp:posOffset>
              </wp:positionV>
              <wp:extent cx="5857240" cy="635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17B7D7" id="Graphic 94" o:spid="_x0000_s1026" style="position:absolute;margin-left:67pt;margin-top:754.75pt;width:461.2pt;height:.5pt;z-index:-3041433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02656" behindDoc="1" locked="0" layoutInCell="1" allowOverlap="1" wp14:anchorId="444718F3" wp14:editId="76950747">
              <wp:simplePos x="0" y="0"/>
              <wp:positionH relativeFrom="page">
                <wp:posOffset>841502</wp:posOffset>
              </wp:positionH>
              <wp:positionV relativeFrom="page">
                <wp:posOffset>9428635</wp:posOffset>
              </wp:positionV>
              <wp:extent cx="247650" cy="153670"/>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53670"/>
                      </a:xfrm>
                      <a:prstGeom prst="rect">
                        <a:avLst/>
                      </a:prstGeom>
                    </wps:spPr>
                    <wps:txbx>
                      <w:txbxContent>
                        <w:p w14:paraId="444DEDFE" w14:textId="77777777" w:rsidR="006F6DBA" w:rsidRDefault="00000000">
                          <w:pPr>
                            <w:spacing w:before="14"/>
                            <w:ind w:left="20"/>
                            <w:rPr>
                              <w:sz w:val="18"/>
                            </w:rPr>
                          </w:pPr>
                          <w:r>
                            <w:rPr>
                              <w:spacing w:val="-4"/>
                              <w:sz w:val="18"/>
                            </w:rPr>
                            <w:t>8/94</w:t>
                          </w:r>
                        </w:p>
                      </w:txbxContent>
                    </wps:txbx>
                    <wps:bodyPr wrap="square" lIns="0" tIns="0" rIns="0" bIns="0" rtlCol="0">
                      <a:noAutofit/>
                    </wps:bodyPr>
                  </wps:wsp>
                </a:graphicData>
              </a:graphic>
            </wp:anchor>
          </w:drawing>
        </mc:Choice>
        <mc:Fallback>
          <w:pict>
            <v:shapetype w14:anchorId="444718F3" id="_x0000_t202" coordsize="21600,21600" o:spt="202" path="m,l,21600r21600,l21600,xe">
              <v:stroke joinstyle="miter"/>
              <v:path gradientshapeok="t" o:connecttype="rect"/>
            </v:shapetype>
            <v:shape id="Textbox 95" o:spid="_x0000_s3589" type="#_x0000_t202" style="position:absolute;margin-left:66.25pt;margin-top:742.4pt;width:19.5pt;height:12.1pt;z-index:-30413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" filled="f" stroked="f">
              <v:textbox inset="0,0,0,0">
                <w:txbxContent>
                  <w:p w14:paraId="444DEDFE" w14:textId="77777777" w:rsidR="006F6DBA" w:rsidRDefault="00000000">
                    <w:pPr>
                      <w:spacing w:before="14"/>
                      <w:ind w:left="20"/>
                      <w:rPr>
                        <w:sz w:val="18"/>
                      </w:rPr>
                    </w:pPr>
                    <w:r>
                      <w:rPr>
                        <w:spacing w:val="-4"/>
                        <w:sz w:val="18"/>
                      </w:rPr>
                      <w:t>8/94</w:t>
                    </w:r>
                  </w:p>
                </w:txbxContent>
              </v:textbox>
              <w10:wrap anchorx="page" anchory="page"/>
            </v:shape>
          </w:pict>
        </mc:Fallback>
      </mc:AlternateContent>
    </w:r>
    <w:r>
      <w:rPr>
        <w:noProof/>
      </w:rPr>
      <mc:AlternateContent>
        <mc:Choice Requires="wps">
          <w:drawing>
            <wp:anchor distT="0" distB="0" distL="0" distR="0" simplePos="0" relativeHeight="472903168" behindDoc="1" locked="0" layoutInCell="1" allowOverlap="1" wp14:anchorId="4E45294D" wp14:editId="4E4E4836">
              <wp:simplePos x="0" y="0"/>
              <wp:positionH relativeFrom="page">
                <wp:posOffset>3363737</wp:posOffset>
              </wp:positionH>
              <wp:positionV relativeFrom="page">
                <wp:posOffset>9428635</wp:posOffset>
              </wp:positionV>
              <wp:extent cx="831215" cy="153670"/>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08F56FE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4E45294D" id="Textbox 96" o:spid="_x0000_s3590" type="#_x0000_t202" style="position:absolute;margin-left:264.85pt;margin-top:742.4pt;width:65.45pt;height:12.1pt;z-index:-3041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" filled="f" stroked="f">
              <v:textbox inset="0,0,0,0">
                <w:txbxContent>
                  <w:p w14:paraId="08F56FE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A8051" w14:textId="77777777" w:rsidR="006F6DBA" w:rsidRDefault="00000000">
    <w:pPr>
      <w:pStyle w:val="BodyText"/>
      <w:spacing w:line="14" w:lineRule="auto"/>
    </w:pPr>
    <w:r>
      <w:rPr>
        <w:noProof/>
      </w:rPr>
      <mc:AlternateContent>
        <mc:Choice Requires="wps">
          <w:drawing>
            <wp:anchor distT="0" distB="0" distL="0" distR="0" simplePos="0" relativeHeight="472906240" behindDoc="1" locked="0" layoutInCell="1" allowOverlap="1" wp14:anchorId="555EFE9E" wp14:editId="385AC572">
              <wp:simplePos x="0" y="0"/>
              <wp:positionH relativeFrom="page">
                <wp:posOffset>851154</wp:posOffset>
              </wp:positionH>
              <wp:positionV relativeFrom="page">
                <wp:posOffset>9585197</wp:posOffset>
              </wp:positionV>
              <wp:extent cx="5857240" cy="635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7D25F2" id="Graphic 107" o:spid="_x0000_s1026" style="position:absolute;margin-left:67pt;margin-top:754.75pt;width:461.2pt;height:.5pt;z-index:-3041024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06752" behindDoc="1" locked="0" layoutInCell="1" allowOverlap="1" wp14:anchorId="0D557C49" wp14:editId="238DB624">
              <wp:simplePos x="0" y="0"/>
              <wp:positionH relativeFrom="page">
                <wp:posOffset>3363721</wp:posOffset>
              </wp:positionH>
              <wp:positionV relativeFrom="page">
                <wp:posOffset>9428635</wp:posOffset>
              </wp:positionV>
              <wp:extent cx="831215" cy="153670"/>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229E6AA5"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0D557C49" id="_x0000_t202" coordsize="21600,21600" o:spt="202" path="m,l,21600r21600,l21600,xe">
              <v:stroke joinstyle="miter"/>
              <v:path gradientshapeok="t" o:connecttype="rect"/>
            </v:shapetype>
            <v:shape id="Textbox 108" o:spid="_x0000_s3595" type="#_x0000_t202" style="position:absolute;margin-left:264.85pt;margin-top:742.4pt;width:65.45pt;height:12.1pt;z-index:-30409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" filled="f" stroked="f">
              <v:textbox inset="0,0,0,0">
                <w:txbxContent>
                  <w:p w14:paraId="229E6AA5"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07264" behindDoc="1" locked="0" layoutInCell="1" allowOverlap="1" wp14:anchorId="0E9150B5" wp14:editId="77D1EA1F">
              <wp:simplePos x="0" y="0"/>
              <wp:positionH relativeFrom="page">
                <wp:posOffset>6469147</wp:posOffset>
              </wp:positionH>
              <wp:positionV relativeFrom="page">
                <wp:posOffset>9428635</wp:posOffset>
              </wp:positionV>
              <wp:extent cx="247650" cy="153670"/>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53670"/>
                      </a:xfrm>
                      <a:prstGeom prst="rect">
                        <a:avLst/>
                      </a:prstGeom>
                    </wps:spPr>
                    <wps:txbx>
                      <w:txbxContent>
                        <w:p w14:paraId="43A57292" w14:textId="77777777" w:rsidR="006F6DBA" w:rsidRDefault="00000000">
                          <w:pPr>
                            <w:spacing w:before="14"/>
                            <w:ind w:left="20"/>
                            <w:rPr>
                              <w:sz w:val="18"/>
                            </w:rPr>
                          </w:pPr>
                          <w:r>
                            <w:rPr>
                              <w:spacing w:val="-4"/>
                              <w:sz w:val="18"/>
                            </w:rPr>
                            <w:t>9/94</w:t>
                          </w:r>
                        </w:p>
                      </w:txbxContent>
                    </wps:txbx>
                    <wps:bodyPr wrap="square" lIns="0" tIns="0" rIns="0" bIns="0" rtlCol="0">
                      <a:noAutofit/>
                    </wps:bodyPr>
                  </wps:wsp>
                </a:graphicData>
              </a:graphic>
            </wp:anchor>
          </w:drawing>
        </mc:Choice>
        <mc:Fallback>
          <w:pict>
            <v:shape w14:anchorId="0E9150B5" id="Textbox 109" o:spid="_x0000_s3596" type="#_x0000_t202" style="position:absolute;margin-left:509.4pt;margin-top:742.4pt;width:19.5pt;height:12.1pt;z-index:-3040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" filled="f" stroked="f">
              <v:textbox inset="0,0,0,0">
                <w:txbxContent>
                  <w:p w14:paraId="43A57292" w14:textId="77777777" w:rsidR="006F6DBA" w:rsidRDefault="00000000">
                    <w:pPr>
                      <w:spacing w:before="14"/>
                      <w:ind w:left="20"/>
                      <w:rPr>
                        <w:sz w:val="18"/>
                      </w:rPr>
                    </w:pPr>
                    <w:r>
                      <w:rPr>
                        <w:spacing w:val="-4"/>
                        <w:sz w:val="18"/>
                      </w:rPr>
                      <w:t>9/94</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3AD7C" w14:textId="77777777" w:rsidR="006F6DBA" w:rsidRDefault="00000000">
    <w:pPr>
      <w:pStyle w:val="BodyText"/>
      <w:spacing w:line="14" w:lineRule="auto"/>
    </w:pPr>
    <w:r>
      <w:rPr>
        <w:noProof/>
      </w:rPr>
      <mc:AlternateContent>
        <mc:Choice Requires="wps">
          <w:drawing>
            <wp:anchor distT="0" distB="0" distL="0" distR="0" simplePos="0" relativeHeight="472909312" behindDoc="1" locked="0" layoutInCell="1" allowOverlap="1" wp14:anchorId="0E35B0FD" wp14:editId="3CD38A3D">
              <wp:simplePos x="0" y="0"/>
              <wp:positionH relativeFrom="page">
                <wp:posOffset>851154</wp:posOffset>
              </wp:positionH>
              <wp:positionV relativeFrom="page">
                <wp:posOffset>9585197</wp:posOffset>
              </wp:positionV>
              <wp:extent cx="5857240" cy="6350"/>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DA7922" id="Graphic 116" o:spid="_x0000_s1026" style="position:absolute;margin-left:67pt;margin-top:754.75pt;width:461.2pt;height:.5pt;z-index:-3040716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09824" behindDoc="1" locked="0" layoutInCell="1" allowOverlap="1" wp14:anchorId="1A6B2612" wp14:editId="1BA04733">
              <wp:simplePos x="0" y="0"/>
              <wp:positionH relativeFrom="page">
                <wp:posOffset>841502</wp:posOffset>
              </wp:positionH>
              <wp:positionV relativeFrom="page">
                <wp:posOffset>9428635</wp:posOffset>
              </wp:positionV>
              <wp:extent cx="311150" cy="15367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64895082" w14:textId="77777777" w:rsidR="006F6DBA" w:rsidRDefault="00000000">
                          <w:pPr>
                            <w:spacing w:before="14"/>
                            <w:ind w:left="20"/>
                            <w:rPr>
                              <w:sz w:val="18"/>
                            </w:rPr>
                          </w:pPr>
                          <w:r>
                            <w:rPr>
                              <w:spacing w:val="-2"/>
                              <w:sz w:val="18"/>
                            </w:rPr>
                            <w:t>10/94</w:t>
                          </w:r>
                        </w:p>
                      </w:txbxContent>
                    </wps:txbx>
                    <wps:bodyPr wrap="square" lIns="0" tIns="0" rIns="0" bIns="0" rtlCol="0">
                      <a:noAutofit/>
                    </wps:bodyPr>
                  </wps:wsp>
                </a:graphicData>
              </a:graphic>
            </wp:anchor>
          </w:drawing>
        </mc:Choice>
        <mc:Fallback>
          <w:pict>
            <v:shapetype w14:anchorId="1A6B2612" id="_x0000_t202" coordsize="21600,21600" o:spt="202" path="m,l,21600r21600,l21600,xe">
              <v:stroke joinstyle="miter"/>
              <v:path gradientshapeok="t" o:connecttype="rect"/>
            </v:shapetype>
            <v:shape id="Textbox 117" o:spid="_x0000_s3599" type="#_x0000_t202" style="position:absolute;margin-left:66.25pt;margin-top:742.4pt;width:24.5pt;height:12.1pt;z-index:-3040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IVBMHGZAQAA&#10;IgMAAA4AAAAAAAAAAAAAAAAALgIAAGRycy9lMm9Eb2MueG1sUEsBAi0AFAAGAAgAAAAhAD2TOzLf&#10;AAAADQEAAA8AAAAAAAAAAAAAAAAA8wMAAGRycy9kb3ducmV2LnhtbFBLBQYAAAAABAAEAPMAAAD/&#10;BAAAAAA=&#10;" filled="f" stroked="f">
              <v:textbox inset="0,0,0,0">
                <w:txbxContent>
                  <w:p w14:paraId="64895082" w14:textId="77777777" w:rsidR="006F6DBA" w:rsidRDefault="00000000">
                    <w:pPr>
                      <w:spacing w:before="14"/>
                      <w:ind w:left="20"/>
                      <w:rPr>
                        <w:sz w:val="18"/>
                      </w:rPr>
                    </w:pPr>
                    <w:r>
                      <w:rPr>
                        <w:spacing w:val="-2"/>
                        <w:sz w:val="18"/>
                      </w:rPr>
                      <w:t>10/94</w:t>
                    </w:r>
                  </w:p>
                </w:txbxContent>
              </v:textbox>
              <w10:wrap anchorx="page" anchory="page"/>
            </v:shape>
          </w:pict>
        </mc:Fallback>
      </mc:AlternateContent>
    </w:r>
    <w:r>
      <w:rPr>
        <w:noProof/>
      </w:rPr>
      <mc:AlternateContent>
        <mc:Choice Requires="wps">
          <w:drawing>
            <wp:anchor distT="0" distB="0" distL="0" distR="0" simplePos="0" relativeHeight="472910336" behindDoc="1" locked="0" layoutInCell="1" allowOverlap="1" wp14:anchorId="6ED82E04" wp14:editId="766A3C05">
              <wp:simplePos x="0" y="0"/>
              <wp:positionH relativeFrom="page">
                <wp:posOffset>3363963</wp:posOffset>
              </wp:positionH>
              <wp:positionV relativeFrom="page">
                <wp:posOffset>9428635</wp:posOffset>
              </wp:positionV>
              <wp:extent cx="831215" cy="15367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462BC23B"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6ED82E04" id="Textbox 118" o:spid="_x0000_s3600" type="#_x0000_t202" style="position:absolute;margin-left:264.9pt;margin-top:742.4pt;width:65.45pt;height:12.1pt;z-index:-3040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gX7xWpkB&#10;AAAiAwAADgAAAAAAAAAAAAAAAAAuAgAAZHJzL2Uyb0RvYy54bWxQSwECLQAUAAYACAAAACEA3hpw&#10;LeEAAAANAQAADwAAAAAAAAAAAAAAAADzAwAAZHJzL2Rvd25yZXYueG1sUEsFBgAAAAAEAAQA8wAA&#10;AAEFAAAAAA==&#10;" filled="f" stroked="f">
              <v:textbox inset="0,0,0,0">
                <w:txbxContent>
                  <w:p w14:paraId="462BC23B"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35C4A" w14:textId="77777777" w:rsidR="006F6DBA" w:rsidRDefault="00000000">
    <w:pPr>
      <w:pStyle w:val="BodyText"/>
      <w:spacing w:line="14" w:lineRule="auto"/>
    </w:pPr>
    <w:r>
      <w:rPr>
        <w:noProof/>
      </w:rPr>
      <mc:AlternateContent>
        <mc:Choice Requires="wps">
          <w:drawing>
            <wp:anchor distT="0" distB="0" distL="0" distR="0" simplePos="0" relativeHeight="472912384" behindDoc="1" locked="0" layoutInCell="1" allowOverlap="1" wp14:anchorId="0CAD9766" wp14:editId="7A95DB20">
              <wp:simplePos x="0" y="0"/>
              <wp:positionH relativeFrom="page">
                <wp:posOffset>851154</wp:posOffset>
              </wp:positionH>
              <wp:positionV relativeFrom="page">
                <wp:posOffset>9585197</wp:posOffset>
              </wp:positionV>
              <wp:extent cx="5857240" cy="635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B33105" id="Graphic 125" o:spid="_x0000_s1026" style="position:absolute;margin-left:67pt;margin-top:754.75pt;width:461.2pt;height:.5pt;z-index:-3040409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12896" behindDoc="1" locked="0" layoutInCell="1" allowOverlap="1" wp14:anchorId="620447DE" wp14:editId="5946098E">
              <wp:simplePos x="0" y="0"/>
              <wp:positionH relativeFrom="page">
                <wp:posOffset>3363721</wp:posOffset>
              </wp:positionH>
              <wp:positionV relativeFrom="page">
                <wp:posOffset>9428635</wp:posOffset>
              </wp:positionV>
              <wp:extent cx="831215" cy="15367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5035078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620447DE" id="_x0000_t202" coordsize="21600,21600" o:spt="202" path="m,l,21600r21600,l21600,xe">
              <v:stroke joinstyle="miter"/>
              <v:path gradientshapeok="t" o:connecttype="rect"/>
            </v:shapetype>
            <v:shape id="Textbox 126" o:spid="_x0000_s3603" type="#_x0000_t202" style="position:absolute;margin-left:264.85pt;margin-top:742.4pt;width:65.45pt;height:12.1pt;z-index:-3040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SBYEyJkB&#10;AAAiAwAADgAAAAAAAAAAAAAAAAAuAgAAZHJzL2Uyb0RvYy54bWxQSwECLQAUAAYACAAAACEATyWc&#10;yOEAAAANAQAADwAAAAAAAAAAAAAAAADzAwAAZHJzL2Rvd25yZXYueG1sUEsFBgAAAAAEAAQA8wAA&#10;AAEFAAAAAA==&#10;" filled="f" stroked="f">
              <v:textbox inset="0,0,0,0">
                <w:txbxContent>
                  <w:p w14:paraId="5035078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13408" behindDoc="1" locked="0" layoutInCell="1" allowOverlap="1" wp14:anchorId="6EE97ABA" wp14:editId="0E16323A">
              <wp:simplePos x="0" y="0"/>
              <wp:positionH relativeFrom="page">
                <wp:posOffset>6414374</wp:posOffset>
              </wp:positionH>
              <wp:positionV relativeFrom="page">
                <wp:posOffset>9428635</wp:posOffset>
              </wp:positionV>
              <wp:extent cx="302260" cy="15367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 cy="153670"/>
                      </a:xfrm>
                      <a:prstGeom prst="rect">
                        <a:avLst/>
                      </a:prstGeom>
                    </wps:spPr>
                    <wps:txbx>
                      <w:txbxContent>
                        <w:p w14:paraId="5D3FC569" w14:textId="77777777" w:rsidR="006F6DBA" w:rsidRDefault="00000000">
                          <w:pPr>
                            <w:spacing w:before="14"/>
                            <w:ind w:left="20"/>
                            <w:rPr>
                              <w:sz w:val="18"/>
                            </w:rPr>
                          </w:pPr>
                          <w:r>
                            <w:rPr>
                              <w:spacing w:val="-2"/>
                              <w:sz w:val="18"/>
                            </w:rPr>
                            <w:t>11/94</w:t>
                          </w:r>
                        </w:p>
                      </w:txbxContent>
                    </wps:txbx>
                    <wps:bodyPr wrap="square" lIns="0" tIns="0" rIns="0" bIns="0" rtlCol="0">
                      <a:noAutofit/>
                    </wps:bodyPr>
                  </wps:wsp>
                </a:graphicData>
              </a:graphic>
            </wp:anchor>
          </w:drawing>
        </mc:Choice>
        <mc:Fallback>
          <w:pict>
            <v:shape w14:anchorId="6EE97ABA" id="Textbox 127" o:spid="_x0000_s3604" type="#_x0000_t202" style="position:absolute;margin-left:505.05pt;margin-top:742.4pt;width:23.8pt;height:12.1pt;z-index:-3040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" filled="f" stroked="f">
              <v:textbox inset="0,0,0,0">
                <w:txbxContent>
                  <w:p w14:paraId="5D3FC569" w14:textId="77777777" w:rsidR="006F6DBA" w:rsidRDefault="00000000">
                    <w:pPr>
                      <w:spacing w:before="14"/>
                      <w:ind w:left="20"/>
                      <w:rPr>
                        <w:sz w:val="18"/>
                      </w:rPr>
                    </w:pPr>
                    <w:r>
                      <w:rPr>
                        <w:spacing w:val="-2"/>
                        <w:sz w:val="18"/>
                      </w:rPr>
                      <w:t>11/94</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3EE77D" w14:textId="77777777" w:rsidR="006F6DBA" w:rsidRDefault="00000000">
    <w:pPr>
      <w:pStyle w:val="BodyText"/>
      <w:spacing w:line="14" w:lineRule="auto"/>
    </w:pPr>
    <w:r>
      <w:rPr>
        <w:noProof/>
      </w:rPr>
      <mc:AlternateContent>
        <mc:Choice Requires="wps">
          <w:drawing>
            <wp:anchor distT="0" distB="0" distL="0" distR="0" simplePos="0" relativeHeight="472915456" behindDoc="1" locked="0" layoutInCell="1" allowOverlap="1" wp14:anchorId="31912A58" wp14:editId="291231A9">
              <wp:simplePos x="0" y="0"/>
              <wp:positionH relativeFrom="page">
                <wp:posOffset>851154</wp:posOffset>
              </wp:positionH>
              <wp:positionV relativeFrom="page">
                <wp:posOffset>9585197</wp:posOffset>
              </wp:positionV>
              <wp:extent cx="5857240" cy="6350"/>
              <wp:effectExtent l="0" t="0" r="0" b="0"/>
              <wp:wrapNone/>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55A6E0" id="Graphic 413" o:spid="_x0000_s1026" style="position:absolute;margin-left:67pt;margin-top:754.75pt;width:461.2pt;height:.5pt;z-index:-3040102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15968" behindDoc="1" locked="0" layoutInCell="1" allowOverlap="1" wp14:anchorId="3A07E302" wp14:editId="5B9C898F">
              <wp:simplePos x="0" y="0"/>
              <wp:positionH relativeFrom="page">
                <wp:posOffset>841502</wp:posOffset>
              </wp:positionH>
              <wp:positionV relativeFrom="page">
                <wp:posOffset>9428635</wp:posOffset>
              </wp:positionV>
              <wp:extent cx="311150" cy="153670"/>
              <wp:effectExtent l="0" t="0" r="0" b="0"/>
              <wp:wrapNone/>
              <wp:docPr id="414" name="Text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6BEB0B89" w14:textId="77777777" w:rsidR="006F6DBA" w:rsidRDefault="00000000">
                          <w:pPr>
                            <w:spacing w:before="14"/>
                            <w:ind w:left="20"/>
                            <w:rPr>
                              <w:sz w:val="18"/>
                            </w:rPr>
                          </w:pPr>
                          <w:r>
                            <w:rPr>
                              <w:spacing w:val="-2"/>
                              <w:sz w:val="18"/>
                            </w:rPr>
                            <w:t>12/94</w:t>
                          </w:r>
                        </w:p>
                      </w:txbxContent>
                    </wps:txbx>
                    <wps:bodyPr wrap="square" lIns="0" tIns="0" rIns="0" bIns="0" rtlCol="0">
                      <a:noAutofit/>
                    </wps:bodyPr>
                  </wps:wsp>
                </a:graphicData>
              </a:graphic>
            </wp:anchor>
          </w:drawing>
        </mc:Choice>
        <mc:Fallback>
          <w:pict>
            <v:shapetype w14:anchorId="3A07E302" id="_x0000_t202" coordsize="21600,21600" o:spt="202" path="m,l,21600r21600,l21600,xe">
              <v:stroke joinstyle="miter"/>
              <v:path gradientshapeok="t" o:connecttype="rect"/>
            </v:shapetype>
            <v:shape id="Textbox 414" o:spid="_x0000_s3607" type="#_x0000_t202" style="position:absolute;margin-left:66.25pt;margin-top:742.4pt;width:24.5pt;height:12.1pt;z-index:-3040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FmRhGWZAQAA&#10;IgMAAA4AAAAAAAAAAAAAAAAALgIAAGRycy9lMm9Eb2MueG1sUEsBAi0AFAAGAAgAAAAhAD2TOzLf&#10;AAAADQEAAA8AAAAAAAAAAAAAAAAA8wMAAGRycy9kb3ducmV2LnhtbFBLBQYAAAAABAAEAPMAAAD/&#10;BAAAAAA=&#10;" filled="f" stroked="f">
              <v:textbox inset="0,0,0,0">
                <w:txbxContent>
                  <w:p w14:paraId="6BEB0B89" w14:textId="77777777" w:rsidR="006F6DBA" w:rsidRDefault="00000000">
                    <w:pPr>
                      <w:spacing w:before="14"/>
                      <w:ind w:left="20"/>
                      <w:rPr>
                        <w:sz w:val="18"/>
                      </w:rPr>
                    </w:pPr>
                    <w:r>
                      <w:rPr>
                        <w:spacing w:val="-2"/>
                        <w:sz w:val="18"/>
                      </w:rPr>
                      <w:t>12/94</w:t>
                    </w:r>
                  </w:p>
                </w:txbxContent>
              </v:textbox>
              <w10:wrap anchorx="page" anchory="page"/>
            </v:shape>
          </w:pict>
        </mc:Fallback>
      </mc:AlternateContent>
    </w:r>
    <w:r>
      <w:rPr>
        <w:noProof/>
      </w:rPr>
      <mc:AlternateContent>
        <mc:Choice Requires="wps">
          <w:drawing>
            <wp:anchor distT="0" distB="0" distL="0" distR="0" simplePos="0" relativeHeight="472916480" behindDoc="1" locked="0" layoutInCell="1" allowOverlap="1" wp14:anchorId="1F5617E1" wp14:editId="44DEDFEA">
              <wp:simplePos x="0" y="0"/>
              <wp:positionH relativeFrom="page">
                <wp:posOffset>3363963</wp:posOffset>
              </wp:positionH>
              <wp:positionV relativeFrom="page">
                <wp:posOffset>9428635</wp:posOffset>
              </wp:positionV>
              <wp:extent cx="831215" cy="153670"/>
              <wp:effectExtent l="0" t="0" r="0" b="0"/>
              <wp:wrapNone/>
              <wp:docPr id="415" name="Text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676B37C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1F5617E1" id="Textbox 415" o:spid="_x0000_s3608" type="#_x0000_t202" style="position:absolute;margin-left:264.9pt;margin-top:742.4pt;width:65.45pt;height:12.1pt;z-index:-3040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" filled="f" stroked="f">
              <v:textbox inset="0,0,0,0">
                <w:txbxContent>
                  <w:p w14:paraId="676B37C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3CF90" w14:textId="77777777" w:rsidR="006F6DBA" w:rsidRDefault="00000000">
    <w:pPr>
      <w:pStyle w:val="BodyText"/>
      <w:spacing w:line="14" w:lineRule="auto"/>
    </w:pPr>
    <w:r>
      <w:rPr>
        <w:noProof/>
      </w:rPr>
      <mc:AlternateContent>
        <mc:Choice Requires="wps">
          <w:drawing>
            <wp:anchor distT="0" distB="0" distL="0" distR="0" simplePos="0" relativeHeight="472918528" behindDoc="1" locked="0" layoutInCell="1" allowOverlap="1" wp14:anchorId="3BE2198B" wp14:editId="6BFAB9AB">
              <wp:simplePos x="0" y="0"/>
              <wp:positionH relativeFrom="page">
                <wp:posOffset>851154</wp:posOffset>
              </wp:positionH>
              <wp:positionV relativeFrom="page">
                <wp:posOffset>9585197</wp:posOffset>
              </wp:positionV>
              <wp:extent cx="5857240" cy="6350"/>
              <wp:effectExtent l="0" t="0" r="0" b="0"/>
              <wp:wrapNone/>
              <wp:docPr id="42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0980B9" id="Graphic 422" o:spid="_x0000_s1026" style="position:absolute;margin-left:67pt;margin-top:754.75pt;width:461.2pt;height:.5pt;z-index:-3039795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19040" behindDoc="1" locked="0" layoutInCell="1" allowOverlap="1" wp14:anchorId="0CB1BC9A" wp14:editId="199D0D94">
              <wp:simplePos x="0" y="0"/>
              <wp:positionH relativeFrom="page">
                <wp:posOffset>3363721</wp:posOffset>
              </wp:positionH>
              <wp:positionV relativeFrom="page">
                <wp:posOffset>9428635</wp:posOffset>
              </wp:positionV>
              <wp:extent cx="831215" cy="153670"/>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00A33C5F"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0CB1BC9A" id="_x0000_t202" coordsize="21600,21600" o:spt="202" path="m,l,21600r21600,l21600,xe">
              <v:stroke joinstyle="miter"/>
              <v:path gradientshapeok="t" o:connecttype="rect"/>
            </v:shapetype>
            <v:shape id="Textbox 423" o:spid="_x0000_s3611" type="#_x0000_t202" style="position:absolute;margin-left:264.85pt;margin-top:742.4pt;width:65.45pt;height:12.1pt;z-index:-3039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lMaw3JkB&#10;AAAiAwAADgAAAAAAAAAAAAAAAAAuAgAAZHJzL2Uyb0RvYy54bWxQSwECLQAUAAYACAAAACEATyWc&#10;yOEAAAANAQAADwAAAAAAAAAAAAAAAADzAwAAZHJzL2Rvd25yZXYueG1sUEsFBgAAAAAEAAQA8wAA&#10;AAEFAAAAAA==&#10;" filled="f" stroked="f">
              <v:textbox inset="0,0,0,0">
                <w:txbxContent>
                  <w:p w14:paraId="00A33C5F"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19552" behindDoc="1" locked="0" layoutInCell="1" allowOverlap="1" wp14:anchorId="391EB1FF" wp14:editId="699F4532">
              <wp:simplePos x="0" y="0"/>
              <wp:positionH relativeFrom="page">
                <wp:posOffset>6405996</wp:posOffset>
              </wp:positionH>
              <wp:positionV relativeFrom="page">
                <wp:posOffset>9428635</wp:posOffset>
              </wp:positionV>
              <wp:extent cx="310515" cy="153670"/>
              <wp:effectExtent l="0" t="0" r="0" b="0"/>
              <wp:wrapNone/>
              <wp:docPr id="424" name="Text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3CDCF436" w14:textId="77777777" w:rsidR="006F6DBA" w:rsidRDefault="00000000">
                          <w:pPr>
                            <w:spacing w:before="14"/>
                            <w:ind w:left="20"/>
                            <w:rPr>
                              <w:sz w:val="18"/>
                            </w:rPr>
                          </w:pPr>
                          <w:r>
                            <w:rPr>
                              <w:spacing w:val="-2"/>
                              <w:sz w:val="18"/>
                            </w:rPr>
                            <w:t>13/94</w:t>
                          </w:r>
                        </w:p>
                      </w:txbxContent>
                    </wps:txbx>
                    <wps:bodyPr wrap="square" lIns="0" tIns="0" rIns="0" bIns="0" rtlCol="0">
                      <a:noAutofit/>
                    </wps:bodyPr>
                  </wps:wsp>
                </a:graphicData>
              </a:graphic>
            </wp:anchor>
          </w:drawing>
        </mc:Choice>
        <mc:Fallback>
          <w:pict>
            <v:shape w14:anchorId="391EB1FF" id="Textbox 424" o:spid="_x0000_s3612" type="#_x0000_t202" style="position:absolute;margin-left:504.4pt;margin-top:742.4pt;width:24.45pt;height:12.1pt;z-index:-3039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" filled="f" stroked="f">
              <v:textbox inset="0,0,0,0">
                <w:txbxContent>
                  <w:p w14:paraId="3CDCF436" w14:textId="77777777" w:rsidR="006F6DBA" w:rsidRDefault="00000000">
                    <w:pPr>
                      <w:spacing w:before="14"/>
                      <w:ind w:left="20"/>
                      <w:rPr>
                        <w:sz w:val="18"/>
                      </w:rPr>
                    </w:pPr>
                    <w:r>
                      <w:rPr>
                        <w:spacing w:val="-2"/>
                        <w:sz w:val="18"/>
                      </w:rPr>
                      <w:t>13/94</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2AE5C" w14:textId="77777777" w:rsidR="006F6DBA" w:rsidRDefault="00000000">
    <w:pPr>
      <w:pStyle w:val="BodyText"/>
      <w:spacing w:line="14" w:lineRule="auto"/>
    </w:pPr>
    <w:r>
      <w:rPr>
        <w:noProof/>
      </w:rPr>
      <mc:AlternateContent>
        <mc:Choice Requires="wps">
          <w:drawing>
            <wp:anchor distT="0" distB="0" distL="0" distR="0" simplePos="0" relativeHeight="472921600" behindDoc="1" locked="0" layoutInCell="1" allowOverlap="1" wp14:anchorId="674DED16" wp14:editId="338D61E6">
              <wp:simplePos x="0" y="0"/>
              <wp:positionH relativeFrom="page">
                <wp:posOffset>851154</wp:posOffset>
              </wp:positionH>
              <wp:positionV relativeFrom="page">
                <wp:posOffset>9585197</wp:posOffset>
              </wp:positionV>
              <wp:extent cx="5857240" cy="6350"/>
              <wp:effectExtent l="0" t="0" r="0" b="0"/>
              <wp:wrapNone/>
              <wp:docPr id="431" name="Graphic 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9B3C64" id="Graphic 431" o:spid="_x0000_s1026" style="position:absolute;margin-left:67pt;margin-top:754.75pt;width:461.2pt;height:.5pt;z-index:-3039488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22112" behindDoc="1" locked="0" layoutInCell="1" allowOverlap="1" wp14:anchorId="51F18687" wp14:editId="39C2B7F1">
              <wp:simplePos x="0" y="0"/>
              <wp:positionH relativeFrom="page">
                <wp:posOffset>841502</wp:posOffset>
              </wp:positionH>
              <wp:positionV relativeFrom="page">
                <wp:posOffset>9428635</wp:posOffset>
              </wp:positionV>
              <wp:extent cx="311150" cy="153670"/>
              <wp:effectExtent l="0" t="0" r="0" b="0"/>
              <wp:wrapNone/>
              <wp:docPr id="432" name="Text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054F7680" w14:textId="77777777" w:rsidR="006F6DBA" w:rsidRDefault="00000000">
                          <w:pPr>
                            <w:spacing w:before="14"/>
                            <w:ind w:left="20"/>
                            <w:rPr>
                              <w:sz w:val="18"/>
                            </w:rPr>
                          </w:pPr>
                          <w:r>
                            <w:rPr>
                              <w:spacing w:val="-2"/>
                              <w:sz w:val="18"/>
                            </w:rPr>
                            <w:t>14/94</w:t>
                          </w:r>
                        </w:p>
                      </w:txbxContent>
                    </wps:txbx>
                    <wps:bodyPr wrap="square" lIns="0" tIns="0" rIns="0" bIns="0" rtlCol="0">
                      <a:noAutofit/>
                    </wps:bodyPr>
                  </wps:wsp>
                </a:graphicData>
              </a:graphic>
            </wp:anchor>
          </w:drawing>
        </mc:Choice>
        <mc:Fallback>
          <w:pict>
            <v:shapetype w14:anchorId="51F18687" id="_x0000_t202" coordsize="21600,21600" o:spt="202" path="m,l,21600r21600,l21600,xe">
              <v:stroke joinstyle="miter"/>
              <v:path gradientshapeok="t" o:connecttype="rect"/>
            </v:shapetype>
            <v:shape id="Textbox 432" o:spid="_x0000_s3615" type="#_x0000_t202" style="position:absolute;margin-left:66.25pt;margin-top:742.4pt;width:24.5pt;height:12.1pt;z-index:-3039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ONfAF6ZAQAA&#10;IgMAAA4AAAAAAAAAAAAAAAAALgIAAGRycy9lMm9Eb2MueG1sUEsBAi0AFAAGAAgAAAAhAD2TOzLf&#10;AAAADQEAAA8AAAAAAAAAAAAAAAAA8wMAAGRycy9kb3ducmV2LnhtbFBLBQYAAAAABAAEAPMAAAD/&#10;BAAAAAA=&#10;" filled="f" stroked="f">
              <v:textbox inset="0,0,0,0">
                <w:txbxContent>
                  <w:p w14:paraId="054F7680" w14:textId="77777777" w:rsidR="006F6DBA" w:rsidRDefault="00000000">
                    <w:pPr>
                      <w:spacing w:before="14"/>
                      <w:ind w:left="20"/>
                      <w:rPr>
                        <w:sz w:val="18"/>
                      </w:rPr>
                    </w:pPr>
                    <w:r>
                      <w:rPr>
                        <w:spacing w:val="-2"/>
                        <w:sz w:val="18"/>
                      </w:rPr>
                      <w:t>14/94</w:t>
                    </w:r>
                  </w:p>
                </w:txbxContent>
              </v:textbox>
              <w10:wrap anchorx="page" anchory="page"/>
            </v:shape>
          </w:pict>
        </mc:Fallback>
      </mc:AlternateContent>
    </w:r>
    <w:r>
      <w:rPr>
        <w:noProof/>
      </w:rPr>
      <mc:AlternateContent>
        <mc:Choice Requires="wps">
          <w:drawing>
            <wp:anchor distT="0" distB="0" distL="0" distR="0" simplePos="0" relativeHeight="472922624" behindDoc="1" locked="0" layoutInCell="1" allowOverlap="1" wp14:anchorId="7E177CA7" wp14:editId="66160648">
              <wp:simplePos x="0" y="0"/>
              <wp:positionH relativeFrom="page">
                <wp:posOffset>3363963</wp:posOffset>
              </wp:positionH>
              <wp:positionV relativeFrom="page">
                <wp:posOffset>9428635</wp:posOffset>
              </wp:positionV>
              <wp:extent cx="831215" cy="153670"/>
              <wp:effectExtent l="0" t="0" r="0" b="0"/>
              <wp:wrapNone/>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1194A126"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7E177CA7" id="Textbox 433" o:spid="_x0000_s3616" type="#_x0000_t202" style="position:absolute;margin-left:264.9pt;margin-top:742.4pt;width:65.45pt;height:12.1pt;z-index:-3039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ZQEXWJkB&#10;AAAiAwAADgAAAAAAAAAAAAAAAAAuAgAAZHJzL2Uyb0RvYy54bWxQSwECLQAUAAYACAAAACEA3hpw&#10;LeEAAAANAQAADwAAAAAAAAAAAAAAAADzAwAAZHJzL2Rvd25yZXYueG1sUEsFBgAAAAAEAAQA8wAA&#10;AAEFAAAAAA==&#10;" filled="f" stroked="f">
              <v:textbox inset="0,0,0,0">
                <w:txbxContent>
                  <w:p w14:paraId="1194A126"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8348C" w14:textId="77777777" w:rsidR="006F6DBA" w:rsidRDefault="00000000">
    <w:pPr>
      <w:pStyle w:val="BodyText"/>
      <w:spacing w:line="14" w:lineRule="auto"/>
    </w:pPr>
    <w:r>
      <w:rPr>
        <w:noProof/>
      </w:rPr>
      <mc:AlternateContent>
        <mc:Choice Requires="wpg">
          <w:drawing>
            <wp:anchor distT="0" distB="0" distL="0" distR="0" simplePos="0" relativeHeight="472873984" behindDoc="1" locked="0" layoutInCell="1" allowOverlap="1" wp14:anchorId="0EAAB420" wp14:editId="45CCEE91">
              <wp:simplePos x="0" y="0"/>
              <wp:positionH relativeFrom="page">
                <wp:posOffset>804161</wp:posOffset>
              </wp:positionH>
              <wp:positionV relativeFrom="page">
                <wp:posOffset>9460494</wp:posOffset>
              </wp:positionV>
              <wp:extent cx="6020435" cy="92075"/>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0435" cy="92075"/>
                        <a:chOff x="0" y="0"/>
                        <a:chExt cx="6020435" cy="92075"/>
                      </a:xfrm>
                    </wpg:grpSpPr>
                    <pic:pic xmlns:pic="http://schemas.openxmlformats.org/drawingml/2006/picture">
                      <pic:nvPicPr>
                        <pic:cNvPr id="7" name="Image 7"/>
                        <pic:cNvPicPr/>
                      </pic:nvPicPr>
                      <pic:blipFill>
                        <a:blip r:embed="rId1" cstate="print"/>
                        <a:stretch>
                          <a:fillRect/>
                        </a:stretch>
                      </pic:blipFill>
                      <pic:spPr>
                        <a:xfrm>
                          <a:off x="0" y="0"/>
                          <a:ext cx="6019931" cy="91545"/>
                        </a:xfrm>
                        <a:prstGeom prst="rect">
                          <a:avLst/>
                        </a:prstGeom>
                      </pic:spPr>
                    </pic:pic>
                    <wps:wsp>
                      <wps:cNvPr id="8" name="Graphic 8"/>
                      <wps:cNvSpPr/>
                      <wps:spPr>
                        <a:xfrm>
                          <a:off x="34038" y="25770"/>
                          <a:ext cx="5953125" cy="1270"/>
                        </a:xfrm>
                        <a:custGeom>
                          <a:avLst/>
                          <a:gdLst/>
                          <a:ahLst/>
                          <a:cxnLst/>
                          <a:rect l="l" t="t" r="r" b="b"/>
                          <a:pathLst>
                            <a:path w="5953125">
                              <a:moveTo>
                                <a:pt x="0" y="0"/>
                              </a:moveTo>
                              <a:lnTo>
                                <a:pt x="5953125" y="0"/>
                              </a:lnTo>
                            </a:path>
                          </a:pathLst>
                        </a:custGeom>
                        <a:ln w="25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6BCCC3C" id="Group 6" o:spid="_x0000_s1026" style="position:absolute;margin-left:63.3pt;margin-top:744.9pt;width:474.05pt;height:7.25pt;z-index:-30442496;mso-wrap-distance-left:0;mso-wrap-distance-right:0;mso-position-horizontal-relative:page;mso-position-vertical-relative:page" coordsize="6020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&#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width:6019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">
                <v:imagedata r:id="rId2" o:title=""/>
              </v:shape>
              <v:shape id="Graphic 8" o:spid="_x0000_s1028" style="position:absolute;left:340;top:257;width:59531;height:13;visibility:visible;mso-wrap-style:square;v-text-anchor:top" coordsize="5953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" path="m,l5953125,e" filled="f" strokeweight="2pt">
                <v:path arrowok="t"/>
              </v:shape>
              <w10:wrap anchorx="page" anchory="pag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CDDFB" w14:textId="77777777" w:rsidR="006F6DBA" w:rsidRDefault="00000000">
    <w:pPr>
      <w:pStyle w:val="BodyText"/>
      <w:spacing w:line="14" w:lineRule="auto"/>
    </w:pPr>
    <w:r>
      <w:rPr>
        <w:noProof/>
      </w:rPr>
      <mc:AlternateContent>
        <mc:Choice Requires="wps">
          <w:drawing>
            <wp:anchor distT="0" distB="0" distL="0" distR="0" simplePos="0" relativeHeight="472924672" behindDoc="1" locked="0" layoutInCell="1" allowOverlap="1" wp14:anchorId="761F7E82" wp14:editId="31452F5F">
              <wp:simplePos x="0" y="0"/>
              <wp:positionH relativeFrom="page">
                <wp:posOffset>851154</wp:posOffset>
              </wp:positionH>
              <wp:positionV relativeFrom="page">
                <wp:posOffset>9585197</wp:posOffset>
              </wp:positionV>
              <wp:extent cx="5857240" cy="6350"/>
              <wp:effectExtent l="0" t="0" r="0" b="0"/>
              <wp:wrapNone/>
              <wp:docPr id="440" name="Graphic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A2EB74" id="Graphic 440" o:spid="_x0000_s1026" style="position:absolute;margin-left:67pt;margin-top:754.75pt;width:461.2pt;height:.5pt;z-index:-3039180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25184" behindDoc="1" locked="0" layoutInCell="1" allowOverlap="1" wp14:anchorId="463729F3" wp14:editId="4D513255">
              <wp:simplePos x="0" y="0"/>
              <wp:positionH relativeFrom="page">
                <wp:posOffset>3363721</wp:posOffset>
              </wp:positionH>
              <wp:positionV relativeFrom="page">
                <wp:posOffset>9428635</wp:posOffset>
              </wp:positionV>
              <wp:extent cx="831215" cy="153670"/>
              <wp:effectExtent l="0" t="0" r="0" b="0"/>
              <wp:wrapNone/>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4EB91CD6"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463729F3" id="_x0000_t202" coordsize="21600,21600" o:spt="202" path="m,l,21600r21600,l21600,xe">
              <v:stroke joinstyle="miter"/>
              <v:path gradientshapeok="t" o:connecttype="rect"/>
            </v:shapetype>
            <v:shape id="Textbox 441" o:spid="_x0000_s3619" type="#_x0000_t202" style="position:absolute;margin-left:264.85pt;margin-top:742.4pt;width:65.45pt;height:12.1pt;z-index:-3039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rGniypkB&#10;AAAiAwAADgAAAAAAAAAAAAAAAAAuAgAAZHJzL2Uyb0RvYy54bWxQSwECLQAUAAYACAAAACEATyWc&#10;yOEAAAANAQAADwAAAAAAAAAAAAAAAADzAwAAZHJzL2Rvd25yZXYueG1sUEsFBgAAAAAEAAQA8wAA&#10;AAEFAAAAAA==&#10;" filled="f" stroked="f">
              <v:textbox inset="0,0,0,0">
                <w:txbxContent>
                  <w:p w14:paraId="4EB91CD6"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25696" behindDoc="1" locked="0" layoutInCell="1" allowOverlap="1" wp14:anchorId="3F04C5AA" wp14:editId="351FDBFB">
              <wp:simplePos x="0" y="0"/>
              <wp:positionH relativeFrom="page">
                <wp:posOffset>6405996</wp:posOffset>
              </wp:positionH>
              <wp:positionV relativeFrom="page">
                <wp:posOffset>9428635</wp:posOffset>
              </wp:positionV>
              <wp:extent cx="310515" cy="153670"/>
              <wp:effectExtent l="0" t="0" r="0" b="0"/>
              <wp:wrapNone/>
              <wp:docPr id="442" name="Text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03A9D1AC" w14:textId="77777777" w:rsidR="006F6DBA" w:rsidRDefault="00000000">
                          <w:pPr>
                            <w:spacing w:before="14"/>
                            <w:ind w:left="20"/>
                            <w:rPr>
                              <w:sz w:val="18"/>
                            </w:rPr>
                          </w:pPr>
                          <w:r>
                            <w:rPr>
                              <w:spacing w:val="-2"/>
                              <w:sz w:val="18"/>
                            </w:rPr>
                            <w:t>15/94</w:t>
                          </w:r>
                        </w:p>
                      </w:txbxContent>
                    </wps:txbx>
                    <wps:bodyPr wrap="square" lIns="0" tIns="0" rIns="0" bIns="0" rtlCol="0">
                      <a:noAutofit/>
                    </wps:bodyPr>
                  </wps:wsp>
                </a:graphicData>
              </a:graphic>
            </wp:anchor>
          </w:drawing>
        </mc:Choice>
        <mc:Fallback>
          <w:pict>
            <v:shape w14:anchorId="3F04C5AA" id="Textbox 442" o:spid="_x0000_s3620" type="#_x0000_t202" style="position:absolute;margin-left:504.4pt;margin-top:742.4pt;width:24.45pt;height:12.1pt;z-index:-3039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" filled="f" stroked="f">
              <v:textbox inset="0,0,0,0">
                <w:txbxContent>
                  <w:p w14:paraId="03A9D1AC" w14:textId="77777777" w:rsidR="006F6DBA" w:rsidRDefault="00000000">
                    <w:pPr>
                      <w:spacing w:before="14"/>
                      <w:ind w:left="20"/>
                      <w:rPr>
                        <w:sz w:val="18"/>
                      </w:rPr>
                    </w:pPr>
                    <w:r>
                      <w:rPr>
                        <w:spacing w:val="-2"/>
                        <w:sz w:val="18"/>
                      </w:rPr>
                      <w:t>15/94</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D63AA" w14:textId="77777777" w:rsidR="006F6DBA" w:rsidRDefault="00000000">
    <w:pPr>
      <w:pStyle w:val="BodyText"/>
      <w:spacing w:line="14" w:lineRule="auto"/>
    </w:pPr>
    <w:r>
      <w:rPr>
        <w:noProof/>
      </w:rPr>
      <mc:AlternateContent>
        <mc:Choice Requires="wps">
          <w:drawing>
            <wp:anchor distT="0" distB="0" distL="0" distR="0" simplePos="0" relativeHeight="472927744" behindDoc="1" locked="0" layoutInCell="1" allowOverlap="1" wp14:anchorId="228E76CD" wp14:editId="4E7065E5">
              <wp:simplePos x="0" y="0"/>
              <wp:positionH relativeFrom="page">
                <wp:posOffset>851154</wp:posOffset>
              </wp:positionH>
              <wp:positionV relativeFrom="page">
                <wp:posOffset>9585197</wp:posOffset>
              </wp:positionV>
              <wp:extent cx="5857240" cy="6350"/>
              <wp:effectExtent l="0" t="0" r="0" b="0"/>
              <wp:wrapNone/>
              <wp:docPr id="512" name="Graphic 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46405F" id="Graphic 512" o:spid="_x0000_s1026" style="position:absolute;margin-left:67pt;margin-top:754.75pt;width:461.2pt;height:.5pt;z-index:-3038873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28256" behindDoc="1" locked="0" layoutInCell="1" allowOverlap="1" wp14:anchorId="4901F0B6" wp14:editId="6A7C4CE2">
              <wp:simplePos x="0" y="0"/>
              <wp:positionH relativeFrom="page">
                <wp:posOffset>841502</wp:posOffset>
              </wp:positionH>
              <wp:positionV relativeFrom="page">
                <wp:posOffset>9428635</wp:posOffset>
              </wp:positionV>
              <wp:extent cx="311150" cy="153670"/>
              <wp:effectExtent l="0" t="0" r="0" b="0"/>
              <wp:wrapNone/>
              <wp:docPr id="513" name="Text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5509FF80" w14:textId="77777777" w:rsidR="006F6DBA" w:rsidRDefault="00000000">
                          <w:pPr>
                            <w:spacing w:before="14"/>
                            <w:ind w:left="20"/>
                            <w:rPr>
                              <w:sz w:val="18"/>
                            </w:rPr>
                          </w:pPr>
                          <w:r>
                            <w:rPr>
                              <w:spacing w:val="-2"/>
                              <w:sz w:val="18"/>
                            </w:rPr>
                            <w:t>16/94</w:t>
                          </w:r>
                        </w:p>
                      </w:txbxContent>
                    </wps:txbx>
                    <wps:bodyPr wrap="square" lIns="0" tIns="0" rIns="0" bIns="0" rtlCol="0">
                      <a:noAutofit/>
                    </wps:bodyPr>
                  </wps:wsp>
                </a:graphicData>
              </a:graphic>
            </wp:anchor>
          </w:drawing>
        </mc:Choice>
        <mc:Fallback>
          <w:pict>
            <v:shapetype w14:anchorId="4901F0B6" id="_x0000_t202" coordsize="21600,21600" o:spt="202" path="m,l,21600r21600,l21600,xe">
              <v:stroke joinstyle="miter"/>
              <v:path gradientshapeok="t" o:connecttype="rect"/>
            </v:shapetype>
            <v:shape id="Textbox 513" o:spid="_x0000_s3623" type="#_x0000_t202" style="position:absolute;margin-left:66.25pt;margin-top:742.4pt;width:24.5pt;height:12.1pt;z-index:-3038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GE+1nOZAQAA&#10;IgMAAA4AAAAAAAAAAAAAAAAALgIAAGRycy9lMm9Eb2MueG1sUEsBAi0AFAAGAAgAAAAhAD2TOzLf&#10;AAAADQEAAA8AAAAAAAAAAAAAAAAA8wMAAGRycy9kb3ducmV2LnhtbFBLBQYAAAAABAAEAPMAAAD/&#10;BAAAAAA=&#10;" filled="f" stroked="f">
              <v:textbox inset="0,0,0,0">
                <w:txbxContent>
                  <w:p w14:paraId="5509FF80" w14:textId="77777777" w:rsidR="006F6DBA" w:rsidRDefault="00000000">
                    <w:pPr>
                      <w:spacing w:before="14"/>
                      <w:ind w:left="20"/>
                      <w:rPr>
                        <w:sz w:val="18"/>
                      </w:rPr>
                    </w:pPr>
                    <w:r>
                      <w:rPr>
                        <w:spacing w:val="-2"/>
                        <w:sz w:val="18"/>
                      </w:rPr>
                      <w:t>16/94</w:t>
                    </w:r>
                  </w:p>
                </w:txbxContent>
              </v:textbox>
              <w10:wrap anchorx="page" anchory="page"/>
            </v:shape>
          </w:pict>
        </mc:Fallback>
      </mc:AlternateContent>
    </w:r>
    <w:r>
      <w:rPr>
        <w:noProof/>
      </w:rPr>
      <mc:AlternateContent>
        <mc:Choice Requires="wps">
          <w:drawing>
            <wp:anchor distT="0" distB="0" distL="0" distR="0" simplePos="0" relativeHeight="472928768" behindDoc="1" locked="0" layoutInCell="1" allowOverlap="1" wp14:anchorId="3D9E60FB" wp14:editId="7FFB3FB7">
              <wp:simplePos x="0" y="0"/>
              <wp:positionH relativeFrom="page">
                <wp:posOffset>3363963</wp:posOffset>
              </wp:positionH>
              <wp:positionV relativeFrom="page">
                <wp:posOffset>9428635</wp:posOffset>
              </wp:positionV>
              <wp:extent cx="831215" cy="153670"/>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2156144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3D9E60FB" id="Textbox 514" o:spid="_x0000_s3624" type="#_x0000_t202" style="position:absolute;margin-left:264.9pt;margin-top:742.4pt;width:65.45pt;height:12.1pt;z-index:-30387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38+TY5kB&#10;AAAiAwAADgAAAAAAAAAAAAAAAAAuAgAAZHJzL2Uyb0RvYy54bWxQSwECLQAUAAYACAAAACEA3hpw&#10;LeEAAAANAQAADwAAAAAAAAAAAAAAAADzAwAAZHJzL2Rvd25yZXYueG1sUEsFBgAAAAAEAAQA8wAA&#10;AAEFAAAAAA==&#10;" filled="f" stroked="f">
              <v:textbox inset="0,0,0,0">
                <w:txbxContent>
                  <w:p w14:paraId="2156144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0B9B2" w14:textId="77777777" w:rsidR="006F6DBA" w:rsidRDefault="00000000">
    <w:pPr>
      <w:pStyle w:val="BodyText"/>
      <w:spacing w:line="14" w:lineRule="auto"/>
    </w:pPr>
    <w:r>
      <w:rPr>
        <w:noProof/>
      </w:rPr>
      <mc:AlternateContent>
        <mc:Choice Requires="wps">
          <w:drawing>
            <wp:anchor distT="0" distB="0" distL="0" distR="0" simplePos="0" relativeHeight="472930816" behindDoc="1" locked="0" layoutInCell="1" allowOverlap="1" wp14:anchorId="015CFB21" wp14:editId="671AD2F7">
              <wp:simplePos x="0" y="0"/>
              <wp:positionH relativeFrom="page">
                <wp:posOffset>851154</wp:posOffset>
              </wp:positionH>
              <wp:positionV relativeFrom="page">
                <wp:posOffset>9585197</wp:posOffset>
              </wp:positionV>
              <wp:extent cx="5857240" cy="6350"/>
              <wp:effectExtent l="0" t="0" r="0" b="0"/>
              <wp:wrapNone/>
              <wp:docPr id="521" name="Graphic 5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ABC6BD" id="Graphic 521" o:spid="_x0000_s1026" style="position:absolute;margin-left:67pt;margin-top:754.75pt;width:461.2pt;height:.5pt;z-index:-3038566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31328" behindDoc="1" locked="0" layoutInCell="1" allowOverlap="1" wp14:anchorId="0B1C2D7E" wp14:editId="5309FEF5">
              <wp:simplePos x="0" y="0"/>
              <wp:positionH relativeFrom="page">
                <wp:posOffset>3363721</wp:posOffset>
              </wp:positionH>
              <wp:positionV relativeFrom="page">
                <wp:posOffset>9428635</wp:posOffset>
              </wp:positionV>
              <wp:extent cx="831215" cy="153670"/>
              <wp:effectExtent l="0" t="0" r="0" b="0"/>
              <wp:wrapNone/>
              <wp:docPr id="522" name="Text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4AF4B63B"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0B1C2D7E" id="_x0000_t202" coordsize="21600,21600" o:spt="202" path="m,l,21600r21600,l21600,xe">
              <v:stroke joinstyle="miter"/>
              <v:path gradientshapeok="t" o:connecttype="rect"/>
            </v:shapetype>
            <v:shape id="Textbox 522" o:spid="_x0000_s3627" type="#_x0000_t202" style="position:absolute;margin-left:264.85pt;margin-top:742.4pt;width:65.45pt;height:12.1pt;z-index:-30385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XlaRy5kB&#10;AAAiAwAADgAAAAAAAAAAAAAAAAAuAgAAZHJzL2Uyb0RvYy54bWxQSwECLQAUAAYACAAAACEATyWc&#10;yOEAAAANAQAADwAAAAAAAAAAAAAAAADzAwAAZHJzL2Rvd25yZXYueG1sUEsFBgAAAAAEAAQA8wAA&#10;AAEFAAAAAA==&#10;" filled="f" stroked="f">
              <v:textbox inset="0,0,0,0">
                <w:txbxContent>
                  <w:p w14:paraId="4AF4B63B"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31840" behindDoc="1" locked="0" layoutInCell="1" allowOverlap="1" wp14:anchorId="4186E215" wp14:editId="6E9C1ABD">
              <wp:simplePos x="0" y="0"/>
              <wp:positionH relativeFrom="page">
                <wp:posOffset>6405996</wp:posOffset>
              </wp:positionH>
              <wp:positionV relativeFrom="page">
                <wp:posOffset>9428635</wp:posOffset>
              </wp:positionV>
              <wp:extent cx="310515" cy="153670"/>
              <wp:effectExtent l="0" t="0" r="0" b="0"/>
              <wp:wrapNone/>
              <wp:docPr id="523" name="Text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9B3D71B" w14:textId="77777777" w:rsidR="006F6DBA" w:rsidRDefault="00000000">
                          <w:pPr>
                            <w:spacing w:before="14"/>
                            <w:ind w:left="20"/>
                            <w:rPr>
                              <w:sz w:val="18"/>
                            </w:rPr>
                          </w:pPr>
                          <w:r>
                            <w:rPr>
                              <w:spacing w:val="-2"/>
                              <w:sz w:val="18"/>
                            </w:rPr>
                            <w:t>17/94</w:t>
                          </w:r>
                        </w:p>
                      </w:txbxContent>
                    </wps:txbx>
                    <wps:bodyPr wrap="square" lIns="0" tIns="0" rIns="0" bIns="0" rtlCol="0">
                      <a:noAutofit/>
                    </wps:bodyPr>
                  </wps:wsp>
                </a:graphicData>
              </a:graphic>
            </wp:anchor>
          </w:drawing>
        </mc:Choice>
        <mc:Fallback>
          <w:pict>
            <v:shape w14:anchorId="4186E215" id="Textbox 523" o:spid="_x0000_s3628" type="#_x0000_t202" style="position:absolute;margin-left:504.4pt;margin-top:742.4pt;width:24.45pt;height:12.1pt;z-index:-3038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" filled="f" stroked="f">
              <v:textbox inset="0,0,0,0">
                <w:txbxContent>
                  <w:p w14:paraId="79B3D71B" w14:textId="77777777" w:rsidR="006F6DBA" w:rsidRDefault="00000000">
                    <w:pPr>
                      <w:spacing w:before="14"/>
                      <w:ind w:left="20"/>
                      <w:rPr>
                        <w:sz w:val="18"/>
                      </w:rPr>
                    </w:pPr>
                    <w:r>
                      <w:rPr>
                        <w:spacing w:val="-2"/>
                        <w:sz w:val="18"/>
                      </w:rPr>
                      <w:t>17/94</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2E432" w14:textId="77777777" w:rsidR="006F6DBA" w:rsidRDefault="00000000">
    <w:pPr>
      <w:pStyle w:val="BodyText"/>
      <w:spacing w:line="14" w:lineRule="auto"/>
    </w:pPr>
    <w:r>
      <w:rPr>
        <w:noProof/>
      </w:rPr>
      <mc:AlternateContent>
        <mc:Choice Requires="wps">
          <w:drawing>
            <wp:anchor distT="0" distB="0" distL="0" distR="0" simplePos="0" relativeHeight="472933888" behindDoc="1" locked="0" layoutInCell="1" allowOverlap="1" wp14:anchorId="57ABE237" wp14:editId="78124E84">
              <wp:simplePos x="0" y="0"/>
              <wp:positionH relativeFrom="page">
                <wp:posOffset>851154</wp:posOffset>
              </wp:positionH>
              <wp:positionV relativeFrom="page">
                <wp:posOffset>9585197</wp:posOffset>
              </wp:positionV>
              <wp:extent cx="5857240" cy="6350"/>
              <wp:effectExtent l="0" t="0" r="0" b="0"/>
              <wp:wrapNone/>
              <wp:docPr id="530" name="Graphic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514429" id="Graphic 530" o:spid="_x0000_s1026" style="position:absolute;margin-left:67pt;margin-top:754.75pt;width:461.2pt;height:.5pt;z-index:-3038259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34400" behindDoc="1" locked="0" layoutInCell="1" allowOverlap="1" wp14:anchorId="715B056D" wp14:editId="4BEC20F5">
              <wp:simplePos x="0" y="0"/>
              <wp:positionH relativeFrom="page">
                <wp:posOffset>841502</wp:posOffset>
              </wp:positionH>
              <wp:positionV relativeFrom="page">
                <wp:posOffset>9428635</wp:posOffset>
              </wp:positionV>
              <wp:extent cx="311150" cy="153670"/>
              <wp:effectExtent l="0" t="0" r="0" b="0"/>
              <wp:wrapNone/>
              <wp:docPr id="531" name="Text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38C9DDC9" w14:textId="77777777" w:rsidR="006F6DBA" w:rsidRDefault="00000000">
                          <w:pPr>
                            <w:spacing w:before="14"/>
                            <w:ind w:left="20"/>
                            <w:rPr>
                              <w:sz w:val="18"/>
                            </w:rPr>
                          </w:pPr>
                          <w:r>
                            <w:rPr>
                              <w:spacing w:val="-2"/>
                              <w:sz w:val="18"/>
                            </w:rPr>
                            <w:t>18/94</w:t>
                          </w:r>
                        </w:p>
                      </w:txbxContent>
                    </wps:txbx>
                    <wps:bodyPr wrap="square" lIns="0" tIns="0" rIns="0" bIns="0" rtlCol="0">
                      <a:noAutofit/>
                    </wps:bodyPr>
                  </wps:wsp>
                </a:graphicData>
              </a:graphic>
            </wp:anchor>
          </w:drawing>
        </mc:Choice>
        <mc:Fallback>
          <w:pict>
            <v:shapetype w14:anchorId="715B056D" id="_x0000_t202" coordsize="21600,21600" o:spt="202" path="m,l,21600r21600,l21600,xe">
              <v:stroke joinstyle="miter"/>
              <v:path gradientshapeok="t" o:connecttype="rect"/>
            </v:shapetype>
            <v:shape id="Textbox 531" o:spid="_x0000_s3631" type="#_x0000_t202" style="position:absolute;margin-left:66.25pt;margin-top:742.4pt;width:24.5pt;height:12.1pt;z-index:-3038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" filled="f" stroked="f">
              <v:textbox inset="0,0,0,0">
                <w:txbxContent>
                  <w:p w14:paraId="38C9DDC9" w14:textId="77777777" w:rsidR="006F6DBA" w:rsidRDefault="00000000">
                    <w:pPr>
                      <w:spacing w:before="14"/>
                      <w:ind w:left="20"/>
                      <w:rPr>
                        <w:sz w:val="18"/>
                      </w:rPr>
                    </w:pPr>
                    <w:r>
                      <w:rPr>
                        <w:spacing w:val="-2"/>
                        <w:sz w:val="18"/>
                      </w:rPr>
                      <w:t>18/94</w:t>
                    </w:r>
                  </w:p>
                </w:txbxContent>
              </v:textbox>
              <w10:wrap anchorx="page" anchory="page"/>
            </v:shape>
          </w:pict>
        </mc:Fallback>
      </mc:AlternateContent>
    </w:r>
    <w:r>
      <w:rPr>
        <w:noProof/>
      </w:rPr>
      <mc:AlternateContent>
        <mc:Choice Requires="wps">
          <w:drawing>
            <wp:anchor distT="0" distB="0" distL="0" distR="0" simplePos="0" relativeHeight="472934912" behindDoc="1" locked="0" layoutInCell="1" allowOverlap="1" wp14:anchorId="3CB9224F" wp14:editId="2565F93B">
              <wp:simplePos x="0" y="0"/>
              <wp:positionH relativeFrom="page">
                <wp:posOffset>3363963</wp:posOffset>
              </wp:positionH>
              <wp:positionV relativeFrom="page">
                <wp:posOffset>9428635</wp:posOffset>
              </wp:positionV>
              <wp:extent cx="831215" cy="153670"/>
              <wp:effectExtent l="0" t="0" r="0" b="0"/>
              <wp:wrapNone/>
              <wp:docPr id="532" name="Text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59A0C4DB"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3CB9224F" id="Textbox 532" o:spid="_x0000_s3632" type="#_x0000_t202" style="position:absolute;margin-left:264.9pt;margin-top:742.4pt;width:65.45pt;height:12.1pt;z-index:-3038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ylmmRJkB&#10;AAAiAwAADgAAAAAAAAAAAAAAAAAuAgAAZHJzL2Uyb0RvYy54bWxQSwECLQAUAAYACAAAACEA3hpw&#10;LeEAAAANAQAADwAAAAAAAAAAAAAAAADzAwAAZHJzL2Rvd25yZXYueG1sUEsFBgAAAAAEAAQA8wAA&#10;AAEFAAAAAA==&#10;" filled="f" stroked="f">
              <v:textbox inset="0,0,0,0">
                <w:txbxContent>
                  <w:p w14:paraId="59A0C4DB"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0651C" w14:textId="77777777" w:rsidR="006F6DBA" w:rsidRDefault="00000000">
    <w:pPr>
      <w:pStyle w:val="BodyText"/>
      <w:spacing w:line="14" w:lineRule="auto"/>
    </w:pPr>
    <w:r>
      <w:rPr>
        <w:noProof/>
      </w:rPr>
      <mc:AlternateContent>
        <mc:Choice Requires="wps">
          <w:drawing>
            <wp:anchor distT="0" distB="0" distL="0" distR="0" simplePos="0" relativeHeight="472936960" behindDoc="1" locked="0" layoutInCell="1" allowOverlap="1" wp14:anchorId="0C6A977E" wp14:editId="704279EA">
              <wp:simplePos x="0" y="0"/>
              <wp:positionH relativeFrom="page">
                <wp:posOffset>851154</wp:posOffset>
              </wp:positionH>
              <wp:positionV relativeFrom="page">
                <wp:posOffset>9585197</wp:posOffset>
              </wp:positionV>
              <wp:extent cx="5857240" cy="6350"/>
              <wp:effectExtent l="0" t="0" r="0" b="0"/>
              <wp:wrapNone/>
              <wp:docPr id="539" name="Graphic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96F97C" id="Graphic 539" o:spid="_x0000_s1026" style="position:absolute;margin-left:67pt;margin-top:754.75pt;width:461.2pt;height:.5pt;z-index:-3037952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37472" behindDoc="1" locked="0" layoutInCell="1" allowOverlap="1" wp14:anchorId="414BE83D" wp14:editId="18194B19">
              <wp:simplePos x="0" y="0"/>
              <wp:positionH relativeFrom="page">
                <wp:posOffset>3363721</wp:posOffset>
              </wp:positionH>
              <wp:positionV relativeFrom="page">
                <wp:posOffset>9428635</wp:posOffset>
              </wp:positionV>
              <wp:extent cx="831215" cy="153670"/>
              <wp:effectExtent l="0" t="0" r="0" b="0"/>
              <wp:wrapNone/>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435A687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414BE83D" id="_x0000_t202" coordsize="21600,21600" o:spt="202" path="m,l,21600r21600,l21600,xe">
              <v:stroke joinstyle="miter"/>
              <v:path gradientshapeok="t" o:connecttype="rect"/>
            </v:shapetype>
            <v:shape id="Textbox 540" o:spid="_x0000_s3635" type="#_x0000_t202" style="position:absolute;margin-left:264.85pt;margin-top:742.4pt;width:65.45pt;height:12.1pt;z-index:-30379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5JgV8JkB&#10;AAAiAwAADgAAAAAAAAAAAAAAAAAuAgAAZHJzL2Uyb0RvYy54bWxQSwECLQAUAAYACAAAACEATyWc&#10;yOEAAAANAQAADwAAAAAAAAAAAAAAAADzAwAAZHJzL2Rvd25yZXYueG1sUEsFBgAAAAAEAAQA8wAA&#10;AAEFAAAAAA==&#10;" filled="f" stroked="f">
              <v:textbox inset="0,0,0,0">
                <w:txbxContent>
                  <w:p w14:paraId="435A687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37984" behindDoc="1" locked="0" layoutInCell="1" allowOverlap="1" wp14:anchorId="1D62B6E1" wp14:editId="6F0EA370">
              <wp:simplePos x="0" y="0"/>
              <wp:positionH relativeFrom="page">
                <wp:posOffset>6405996</wp:posOffset>
              </wp:positionH>
              <wp:positionV relativeFrom="page">
                <wp:posOffset>9428635</wp:posOffset>
              </wp:positionV>
              <wp:extent cx="310515" cy="153670"/>
              <wp:effectExtent l="0" t="0" r="0" b="0"/>
              <wp:wrapNone/>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20FA35DB" w14:textId="77777777" w:rsidR="006F6DBA" w:rsidRDefault="00000000">
                          <w:pPr>
                            <w:spacing w:before="14"/>
                            <w:ind w:left="20"/>
                            <w:rPr>
                              <w:sz w:val="18"/>
                            </w:rPr>
                          </w:pPr>
                          <w:r>
                            <w:rPr>
                              <w:spacing w:val="-2"/>
                              <w:sz w:val="18"/>
                            </w:rPr>
                            <w:t>19/94</w:t>
                          </w:r>
                        </w:p>
                      </w:txbxContent>
                    </wps:txbx>
                    <wps:bodyPr wrap="square" lIns="0" tIns="0" rIns="0" bIns="0" rtlCol="0">
                      <a:noAutofit/>
                    </wps:bodyPr>
                  </wps:wsp>
                </a:graphicData>
              </a:graphic>
            </wp:anchor>
          </w:drawing>
        </mc:Choice>
        <mc:Fallback>
          <w:pict>
            <v:shape w14:anchorId="1D62B6E1" id="Textbox 541" o:spid="_x0000_s3636" type="#_x0000_t202" style="position:absolute;margin-left:504.4pt;margin-top:742.4pt;width:24.45pt;height:12.1pt;z-index:-3037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" filled="f" stroked="f">
              <v:textbox inset="0,0,0,0">
                <w:txbxContent>
                  <w:p w14:paraId="20FA35DB" w14:textId="77777777" w:rsidR="006F6DBA" w:rsidRDefault="00000000">
                    <w:pPr>
                      <w:spacing w:before="14"/>
                      <w:ind w:left="20"/>
                      <w:rPr>
                        <w:sz w:val="18"/>
                      </w:rPr>
                    </w:pPr>
                    <w:r>
                      <w:rPr>
                        <w:spacing w:val="-2"/>
                        <w:sz w:val="18"/>
                      </w:rPr>
                      <w:t>19/94</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10625" w14:textId="77777777" w:rsidR="006F6DBA" w:rsidRDefault="00000000">
    <w:pPr>
      <w:pStyle w:val="BodyText"/>
      <w:spacing w:line="14" w:lineRule="auto"/>
    </w:pPr>
    <w:r>
      <w:rPr>
        <w:noProof/>
      </w:rPr>
      <mc:AlternateContent>
        <mc:Choice Requires="wps">
          <w:drawing>
            <wp:anchor distT="0" distB="0" distL="0" distR="0" simplePos="0" relativeHeight="472940032" behindDoc="1" locked="0" layoutInCell="1" allowOverlap="1" wp14:anchorId="0300736A" wp14:editId="435853FE">
              <wp:simplePos x="0" y="0"/>
              <wp:positionH relativeFrom="page">
                <wp:posOffset>851154</wp:posOffset>
              </wp:positionH>
              <wp:positionV relativeFrom="page">
                <wp:posOffset>9585197</wp:posOffset>
              </wp:positionV>
              <wp:extent cx="5857240" cy="6350"/>
              <wp:effectExtent l="0" t="0" r="0" b="0"/>
              <wp:wrapNone/>
              <wp:docPr id="548" name="Graphic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D8B928" id="Graphic 548" o:spid="_x0000_s1026" style="position:absolute;margin-left:67pt;margin-top:754.75pt;width:461.2pt;height:.5pt;z-index:-3037644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40544" behindDoc="1" locked="0" layoutInCell="1" allowOverlap="1" wp14:anchorId="2E9B10BE" wp14:editId="0DDE0EDC">
              <wp:simplePos x="0" y="0"/>
              <wp:positionH relativeFrom="page">
                <wp:posOffset>841502</wp:posOffset>
              </wp:positionH>
              <wp:positionV relativeFrom="page">
                <wp:posOffset>9428635</wp:posOffset>
              </wp:positionV>
              <wp:extent cx="311150" cy="153670"/>
              <wp:effectExtent l="0" t="0" r="0" b="0"/>
              <wp:wrapNone/>
              <wp:docPr id="549" name="Textbox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7901FE96" w14:textId="77777777" w:rsidR="006F6DBA" w:rsidRDefault="00000000">
                          <w:pPr>
                            <w:spacing w:before="14"/>
                            <w:ind w:left="20"/>
                            <w:rPr>
                              <w:sz w:val="18"/>
                            </w:rPr>
                          </w:pPr>
                          <w:r>
                            <w:rPr>
                              <w:spacing w:val="-2"/>
                              <w:sz w:val="18"/>
                            </w:rPr>
                            <w:t>20/94</w:t>
                          </w:r>
                        </w:p>
                      </w:txbxContent>
                    </wps:txbx>
                    <wps:bodyPr wrap="square" lIns="0" tIns="0" rIns="0" bIns="0" rtlCol="0">
                      <a:noAutofit/>
                    </wps:bodyPr>
                  </wps:wsp>
                </a:graphicData>
              </a:graphic>
            </wp:anchor>
          </w:drawing>
        </mc:Choice>
        <mc:Fallback>
          <w:pict>
            <v:shapetype w14:anchorId="2E9B10BE" id="_x0000_t202" coordsize="21600,21600" o:spt="202" path="m,l,21600r21600,l21600,xe">
              <v:stroke joinstyle="miter"/>
              <v:path gradientshapeok="t" o:connecttype="rect"/>
            </v:shapetype>
            <v:shape id="Textbox 549" o:spid="_x0000_s3639" type="#_x0000_t202" style="position:absolute;margin-left:66.25pt;margin-top:742.4pt;width:24.5pt;height:12.1pt;z-index:-30375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Kuu92SZAQAA&#10;IgMAAA4AAAAAAAAAAAAAAAAALgIAAGRycy9lMm9Eb2MueG1sUEsBAi0AFAAGAAgAAAAhAD2TOzLf&#10;AAAADQEAAA8AAAAAAAAAAAAAAAAA8wMAAGRycy9kb3ducmV2LnhtbFBLBQYAAAAABAAEAPMAAAD/&#10;BAAAAAA=&#10;" filled="f" stroked="f">
              <v:textbox inset="0,0,0,0">
                <w:txbxContent>
                  <w:p w14:paraId="7901FE96" w14:textId="77777777" w:rsidR="006F6DBA" w:rsidRDefault="00000000">
                    <w:pPr>
                      <w:spacing w:before="14"/>
                      <w:ind w:left="20"/>
                      <w:rPr>
                        <w:sz w:val="18"/>
                      </w:rPr>
                    </w:pPr>
                    <w:r>
                      <w:rPr>
                        <w:spacing w:val="-2"/>
                        <w:sz w:val="18"/>
                      </w:rPr>
                      <w:t>20/94</w:t>
                    </w:r>
                  </w:p>
                </w:txbxContent>
              </v:textbox>
              <w10:wrap anchorx="page" anchory="page"/>
            </v:shape>
          </w:pict>
        </mc:Fallback>
      </mc:AlternateContent>
    </w:r>
    <w:r>
      <w:rPr>
        <w:noProof/>
      </w:rPr>
      <mc:AlternateContent>
        <mc:Choice Requires="wps">
          <w:drawing>
            <wp:anchor distT="0" distB="0" distL="0" distR="0" simplePos="0" relativeHeight="472941056" behindDoc="1" locked="0" layoutInCell="1" allowOverlap="1" wp14:anchorId="1AECCC7D" wp14:editId="096DA497">
              <wp:simplePos x="0" y="0"/>
              <wp:positionH relativeFrom="page">
                <wp:posOffset>3363963</wp:posOffset>
              </wp:positionH>
              <wp:positionV relativeFrom="page">
                <wp:posOffset>9428635</wp:posOffset>
              </wp:positionV>
              <wp:extent cx="831215" cy="153670"/>
              <wp:effectExtent l="0" t="0" r="0" b="0"/>
              <wp:wrapNone/>
              <wp:docPr id="550" name="Text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35CA9A9B"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1AECCC7D" id="Textbox 550" o:spid="_x0000_s3640" type="#_x0000_t202" style="position:absolute;margin-left:264.9pt;margin-top:742.4pt;width:65.45pt;height:12.1pt;z-index:-3037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r5E2T5kB&#10;AAAiAwAADgAAAAAAAAAAAAAAAAAuAgAAZHJzL2Uyb0RvYy54bWxQSwECLQAUAAYACAAAACEA3hpw&#10;LeEAAAANAQAADwAAAAAAAAAAAAAAAADzAwAAZHJzL2Rvd25yZXYueG1sUEsFBgAAAAAEAAQA8wAA&#10;AAEFAAAAAA==&#10;" filled="f" stroked="f">
              <v:textbox inset="0,0,0,0">
                <w:txbxContent>
                  <w:p w14:paraId="35CA9A9B"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FB2A97" w14:textId="77777777" w:rsidR="006F6DBA" w:rsidRDefault="00000000">
    <w:pPr>
      <w:pStyle w:val="BodyText"/>
      <w:spacing w:line="14" w:lineRule="auto"/>
    </w:pPr>
    <w:r>
      <w:rPr>
        <w:noProof/>
      </w:rPr>
      <mc:AlternateContent>
        <mc:Choice Requires="wps">
          <w:drawing>
            <wp:anchor distT="0" distB="0" distL="0" distR="0" simplePos="0" relativeHeight="472943104" behindDoc="1" locked="0" layoutInCell="1" allowOverlap="1" wp14:anchorId="4F959FDA" wp14:editId="3A226136">
              <wp:simplePos x="0" y="0"/>
              <wp:positionH relativeFrom="page">
                <wp:posOffset>851154</wp:posOffset>
              </wp:positionH>
              <wp:positionV relativeFrom="page">
                <wp:posOffset>9585197</wp:posOffset>
              </wp:positionV>
              <wp:extent cx="5857240" cy="6350"/>
              <wp:effectExtent l="0" t="0" r="0" b="0"/>
              <wp:wrapNone/>
              <wp:docPr id="557" name="Graphic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2D6878" id="Graphic 557" o:spid="_x0000_s1026" style="position:absolute;margin-left:67pt;margin-top:754.75pt;width:461.2pt;height:.5pt;z-index:-3037337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43616" behindDoc="1" locked="0" layoutInCell="1" allowOverlap="1" wp14:anchorId="53F8277D" wp14:editId="720FBC33">
              <wp:simplePos x="0" y="0"/>
              <wp:positionH relativeFrom="page">
                <wp:posOffset>3363721</wp:posOffset>
              </wp:positionH>
              <wp:positionV relativeFrom="page">
                <wp:posOffset>9428635</wp:posOffset>
              </wp:positionV>
              <wp:extent cx="831215" cy="153670"/>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080548C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53F8277D" id="_x0000_t202" coordsize="21600,21600" o:spt="202" path="m,l,21600r21600,l21600,xe">
              <v:stroke joinstyle="miter"/>
              <v:path gradientshapeok="t" o:connecttype="rect"/>
            </v:shapetype>
            <v:shape id="Textbox 558" o:spid="_x0000_s3643" type="#_x0000_t202" style="position:absolute;margin-left:264.85pt;margin-top:742.4pt;width:65.45pt;height:12.1pt;z-index:-3037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ZvnD3ZkB&#10;AAAiAwAADgAAAAAAAAAAAAAAAAAuAgAAZHJzL2Uyb0RvYy54bWxQSwECLQAUAAYACAAAACEATyWc&#10;yOEAAAANAQAADwAAAAAAAAAAAAAAAADzAwAAZHJzL2Rvd25yZXYueG1sUEsFBgAAAAAEAAQA8wAA&#10;AAEFAAAAAA==&#10;" filled="f" stroked="f">
              <v:textbox inset="0,0,0,0">
                <w:txbxContent>
                  <w:p w14:paraId="080548C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44128" behindDoc="1" locked="0" layoutInCell="1" allowOverlap="1" wp14:anchorId="60B3EFE7" wp14:editId="72076906">
              <wp:simplePos x="0" y="0"/>
              <wp:positionH relativeFrom="page">
                <wp:posOffset>6405996</wp:posOffset>
              </wp:positionH>
              <wp:positionV relativeFrom="page">
                <wp:posOffset>9428635</wp:posOffset>
              </wp:positionV>
              <wp:extent cx="310515" cy="153670"/>
              <wp:effectExtent l="0" t="0" r="0" b="0"/>
              <wp:wrapNone/>
              <wp:docPr id="559" name="Text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54D931F3" w14:textId="77777777" w:rsidR="006F6DBA" w:rsidRDefault="00000000">
                          <w:pPr>
                            <w:spacing w:before="14"/>
                            <w:ind w:left="20"/>
                            <w:rPr>
                              <w:sz w:val="18"/>
                            </w:rPr>
                          </w:pPr>
                          <w:r>
                            <w:rPr>
                              <w:spacing w:val="-2"/>
                              <w:sz w:val="18"/>
                            </w:rPr>
                            <w:t>21/94</w:t>
                          </w:r>
                        </w:p>
                      </w:txbxContent>
                    </wps:txbx>
                    <wps:bodyPr wrap="square" lIns="0" tIns="0" rIns="0" bIns="0" rtlCol="0">
                      <a:noAutofit/>
                    </wps:bodyPr>
                  </wps:wsp>
                </a:graphicData>
              </a:graphic>
            </wp:anchor>
          </w:drawing>
        </mc:Choice>
        <mc:Fallback>
          <w:pict>
            <v:shape w14:anchorId="60B3EFE7" id="Textbox 559" o:spid="_x0000_s3644" type="#_x0000_t202" style="position:absolute;margin-left:504.4pt;margin-top:742.4pt;width:24.45pt;height:12.1pt;z-index:-3037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" filled="f" stroked="f">
              <v:textbox inset="0,0,0,0">
                <w:txbxContent>
                  <w:p w14:paraId="54D931F3" w14:textId="77777777" w:rsidR="006F6DBA" w:rsidRDefault="00000000">
                    <w:pPr>
                      <w:spacing w:before="14"/>
                      <w:ind w:left="20"/>
                      <w:rPr>
                        <w:sz w:val="18"/>
                      </w:rPr>
                    </w:pPr>
                    <w:r>
                      <w:rPr>
                        <w:spacing w:val="-2"/>
                        <w:sz w:val="18"/>
                      </w:rPr>
                      <w:t>21/94</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ACB5A" w14:textId="77777777" w:rsidR="006F6DBA" w:rsidRDefault="00000000">
    <w:pPr>
      <w:pStyle w:val="BodyText"/>
      <w:spacing w:line="14" w:lineRule="auto"/>
    </w:pPr>
    <w:r>
      <w:rPr>
        <w:noProof/>
      </w:rPr>
      <mc:AlternateContent>
        <mc:Choice Requires="wps">
          <w:drawing>
            <wp:anchor distT="0" distB="0" distL="0" distR="0" simplePos="0" relativeHeight="472946176" behindDoc="1" locked="0" layoutInCell="1" allowOverlap="1" wp14:anchorId="6D249810" wp14:editId="2FEA9F37">
              <wp:simplePos x="0" y="0"/>
              <wp:positionH relativeFrom="page">
                <wp:posOffset>851154</wp:posOffset>
              </wp:positionH>
              <wp:positionV relativeFrom="page">
                <wp:posOffset>9585197</wp:posOffset>
              </wp:positionV>
              <wp:extent cx="5857240" cy="6350"/>
              <wp:effectExtent l="0" t="0" r="0" b="0"/>
              <wp:wrapNone/>
              <wp:docPr id="566" name="Graphic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23A52A" id="Graphic 566" o:spid="_x0000_s1026" style="position:absolute;margin-left:67pt;margin-top:754.75pt;width:461.2pt;height:.5pt;z-index:-3037030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46688" behindDoc="1" locked="0" layoutInCell="1" allowOverlap="1" wp14:anchorId="56EACF21" wp14:editId="09191024">
              <wp:simplePos x="0" y="0"/>
              <wp:positionH relativeFrom="page">
                <wp:posOffset>841502</wp:posOffset>
              </wp:positionH>
              <wp:positionV relativeFrom="page">
                <wp:posOffset>9428635</wp:posOffset>
              </wp:positionV>
              <wp:extent cx="311150" cy="153670"/>
              <wp:effectExtent l="0" t="0" r="0" b="0"/>
              <wp:wrapNone/>
              <wp:docPr id="567" name="Text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6447F242" w14:textId="77777777" w:rsidR="006F6DBA" w:rsidRDefault="00000000">
                          <w:pPr>
                            <w:spacing w:before="14"/>
                            <w:ind w:left="20"/>
                            <w:rPr>
                              <w:sz w:val="18"/>
                            </w:rPr>
                          </w:pPr>
                          <w:r>
                            <w:rPr>
                              <w:spacing w:val="-2"/>
                              <w:sz w:val="18"/>
                            </w:rPr>
                            <w:t>22/94</w:t>
                          </w:r>
                        </w:p>
                      </w:txbxContent>
                    </wps:txbx>
                    <wps:bodyPr wrap="square" lIns="0" tIns="0" rIns="0" bIns="0" rtlCol="0">
                      <a:noAutofit/>
                    </wps:bodyPr>
                  </wps:wsp>
                </a:graphicData>
              </a:graphic>
            </wp:anchor>
          </w:drawing>
        </mc:Choice>
        <mc:Fallback>
          <w:pict>
            <v:shapetype w14:anchorId="56EACF21" id="_x0000_t202" coordsize="21600,21600" o:spt="202" path="m,l,21600r21600,l21600,xe">
              <v:stroke joinstyle="miter"/>
              <v:path gradientshapeok="t" o:connecttype="rect"/>
            </v:shapetype>
            <v:shape id="Textbox 567" o:spid="_x0000_s3647" type="#_x0000_t202" style="position:absolute;margin-left:66.25pt;margin-top:742.4pt;width:24.5pt;height:12.1pt;z-index:-3036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CugzFuZAQAA&#10;IgMAAA4AAAAAAAAAAAAAAAAALgIAAGRycy9lMm9Eb2MueG1sUEsBAi0AFAAGAAgAAAAhAD2TOzLf&#10;AAAADQEAAA8AAAAAAAAAAAAAAAAA8wMAAGRycy9kb3ducmV2LnhtbFBLBQYAAAAABAAEAPMAAAD/&#10;BAAAAAA=&#10;" filled="f" stroked="f">
              <v:textbox inset="0,0,0,0">
                <w:txbxContent>
                  <w:p w14:paraId="6447F242" w14:textId="77777777" w:rsidR="006F6DBA" w:rsidRDefault="00000000">
                    <w:pPr>
                      <w:spacing w:before="14"/>
                      <w:ind w:left="20"/>
                      <w:rPr>
                        <w:sz w:val="18"/>
                      </w:rPr>
                    </w:pPr>
                    <w:r>
                      <w:rPr>
                        <w:spacing w:val="-2"/>
                        <w:sz w:val="18"/>
                      </w:rPr>
                      <w:t>22/94</w:t>
                    </w:r>
                  </w:p>
                </w:txbxContent>
              </v:textbox>
              <w10:wrap anchorx="page" anchory="page"/>
            </v:shape>
          </w:pict>
        </mc:Fallback>
      </mc:AlternateContent>
    </w:r>
    <w:r>
      <w:rPr>
        <w:noProof/>
      </w:rPr>
      <mc:AlternateContent>
        <mc:Choice Requires="wps">
          <w:drawing>
            <wp:anchor distT="0" distB="0" distL="0" distR="0" simplePos="0" relativeHeight="472947200" behindDoc="1" locked="0" layoutInCell="1" allowOverlap="1" wp14:anchorId="218CDED1" wp14:editId="344CB212">
              <wp:simplePos x="0" y="0"/>
              <wp:positionH relativeFrom="page">
                <wp:posOffset>3363963</wp:posOffset>
              </wp:positionH>
              <wp:positionV relativeFrom="page">
                <wp:posOffset>9428635</wp:posOffset>
              </wp:positionV>
              <wp:extent cx="831215" cy="153670"/>
              <wp:effectExtent l="0" t="0" r="0" b="0"/>
              <wp:wrapNone/>
              <wp:docPr id="568" name="Text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3D05332E"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218CDED1" id="Textbox 568" o:spid="_x0000_s3648" type="#_x0000_t202" style="position:absolute;margin-left:264.9pt;margin-top:742.4pt;width:65.45pt;height:12.1pt;z-index:-3036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cvjPbZkB&#10;AAAiAwAADgAAAAAAAAAAAAAAAAAuAgAAZHJzL2Uyb0RvYy54bWxQSwECLQAUAAYACAAAACEA3hpw&#10;LeEAAAANAQAADwAAAAAAAAAAAAAAAADzAwAAZHJzL2Rvd25yZXYueG1sUEsFBgAAAAAEAAQA8wAA&#10;AAEFAAAAAA==&#10;" filled="f" stroked="f">
              <v:textbox inset="0,0,0,0">
                <w:txbxContent>
                  <w:p w14:paraId="3D05332E"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78B0B" w14:textId="77777777" w:rsidR="006F6DBA" w:rsidRDefault="00000000">
    <w:pPr>
      <w:pStyle w:val="BodyText"/>
      <w:spacing w:line="14" w:lineRule="auto"/>
    </w:pPr>
    <w:r>
      <w:rPr>
        <w:noProof/>
      </w:rPr>
      <mc:AlternateContent>
        <mc:Choice Requires="wps">
          <w:drawing>
            <wp:anchor distT="0" distB="0" distL="0" distR="0" simplePos="0" relativeHeight="472949248" behindDoc="1" locked="0" layoutInCell="1" allowOverlap="1" wp14:anchorId="270B9EF7" wp14:editId="03DE2B4C">
              <wp:simplePos x="0" y="0"/>
              <wp:positionH relativeFrom="page">
                <wp:posOffset>851154</wp:posOffset>
              </wp:positionH>
              <wp:positionV relativeFrom="page">
                <wp:posOffset>9585197</wp:posOffset>
              </wp:positionV>
              <wp:extent cx="5857240" cy="6350"/>
              <wp:effectExtent l="0" t="0" r="0" b="0"/>
              <wp:wrapNone/>
              <wp:docPr id="575" name="Graphic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B386EB" id="Graphic 575" o:spid="_x0000_s1026" style="position:absolute;margin-left:67pt;margin-top:754.75pt;width:461.2pt;height:.5pt;z-index:-3036723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49760" behindDoc="1" locked="0" layoutInCell="1" allowOverlap="1" wp14:anchorId="7D2FB39C" wp14:editId="2A0A5FEF">
              <wp:simplePos x="0" y="0"/>
              <wp:positionH relativeFrom="page">
                <wp:posOffset>3363721</wp:posOffset>
              </wp:positionH>
              <wp:positionV relativeFrom="page">
                <wp:posOffset>9428635</wp:posOffset>
              </wp:positionV>
              <wp:extent cx="831215" cy="153670"/>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094BA440"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7D2FB39C" id="_x0000_t202" coordsize="21600,21600" o:spt="202" path="m,l,21600r21600,l21600,xe">
              <v:stroke joinstyle="miter"/>
              <v:path gradientshapeok="t" o:connecttype="rect"/>
            </v:shapetype>
            <v:shape id="Textbox 576" o:spid="_x0000_s3651" type="#_x0000_t202" style="position:absolute;margin-left:264.85pt;margin-top:742.4pt;width:65.45pt;height:12.1pt;z-index:-3036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5vf44pkB&#10;AAAiAwAADgAAAAAAAAAAAAAAAAAuAgAAZHJzL2Uyb0RvYy54bWxQSwECLQAUAAYACAAAACEATyWc&#10;yOEAAAANAQAADwAAAAAAAAAAAAAAAADzAwAAZHJzL2Rvd25yZXYueG1sUEsFBgAAAAAEAAQA8wAA&#10;AAEFAAAAAA==&#10;" filled="f" stroked="f">
              <v:textbox inset="0,0,0,0">
                <w:txbxContent>
                  <w:p w14:paraId="094BA440"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50272" behindDoc="1" locked="0" layoutInCell="1" allowOverlap="1" wp14:anchorId="6B0F1BD4" wp14:editId="3DAB8336">
              <wp:simplePos x="0" y="0"/>
              <wp:positionH relativeFrom="page">
                <wp:posOffset>6405996</wp:posOffset>
              </wp:positionH>
              <wp:positionV relativeFrom="page">
                <wp:posOffset>9428635</wp:posOffset>
              </wp:positionV>
              <wp:extent cx="310515" cy="15367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44E5B283" w14:textId="77777777" w:rsidR="006F6DBA" w:rsidRDefault="00000000">
                          <w:pPr>
                            <w:spacing w:before="14"/>
                            <w:ind w:left="20"/>
                            <w:rPr>
                              <w:sz w:val="18"/>
                            </w:rPr>
                          </w:pPr>
                          <w:r>
                            <w:rPr>
                              <w:spacing w:val="-2"/>
                              <w:sz w:val="18"/>
                            </w:rPr>
                            <w:t>23/94</w:t>
                          </w:r>
                        </w:p>
                      </w:txbxContent>
                    </wps:txbx>
                    <wps:bodyPr wrap="square" lIns="0" tIns="0" rIns="0" bIns="0" rtlCol="0">
                      <a:noAutofit/>
                    </wps:bodyPr>
                  </wps:wsp>
                </a:graphicData>
              </a:graphic>
            </wp:anchor>
          </w:drawing>
        </mc:Choice>
        <mc:Fallback>
          <w:pict>
            <v:shape w14:anchorId="6B0F1BD4" id="Textbox 577" o:spid="_x0000_s3652" type="#_x0000_t202" style="position:absolute;margin-left:504.4pt;margin-top:742.4pt;width:24.45pt;height:12.1pt;z-index:-3036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" filled="f" stroked="f">
              <v:textbox inset="0,0,0,0">
                <w:txbxContent>
                  <w:p w14:paraId="44E5B283" w14:textId="77777777" w:rsidR="006F6DBA" w:rsidRDefault="00000000">
                    <w:pPr>
                      <w:spacing w:before="14"/>
                      <w:ind w:left="20"/>
                      <w:rPr>
                        <w:sz w:val="18"/>
                      </w:rPr>
                    </w:pPr>
                    <w:r>
                      <w:rPr>
                        <w:spacing w:val="-2"/>
                        <w:sz w:val="18"/>
                      </w:rPr>
                      <w:t>23/94</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A3B0B" w14:textId="77777777" w:rsidR="006F6DBA" w:rsidRDefault="00000000">
    <w:pPr>
      <w:pStyle w:val="BodyText"/>
      <w:spacing w:line="14" w:lineRule="auto"/>
    </w:pPr>
    <w:r>
      <w:rPr>
        <w:noProof/>
      </w:rPr>
      <mc:AlternateContent>
        <mc:Choice Requires="wps">
          <w:drawing>
            <wp:anchor distT="0" distB="0" distL="0" distR="0" simplePos="0" relativeHeight="472952320" behindDoc="1" locked="0" layoutInCell="1" allowOverlap="1" wp14:anchorId="4AA8CAF9" wp14:editId="487F9DC1">
              <wp:simplePos x="0" y="0"/>
              <wp:positionH relativeFrom="page">
                <wp:posOffset>851154</wp:posOffset>
              </wp:positionH>
              <wp:positionV relativeFrom="page">
                <wp:posOffset>9585197</wp:posOffset>
              </wp:positionV>
              <wp:extent cx="5857240" cy="6350"/>
              <wp:effectExtent l="0" t="0" r="0" b="0"/>
              <wp:wrapNone/>
              <wp:docPr id="584" name="Graphic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7E5459" id="Graphic 584" o:spid="_x0000_s1026" style="position:absolute;margin-left:67pt;margin-top:754.75pt;width:461.2pt;height:.5pt;z-index:-3036416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52832" behindDoc="1" locked="0" layoutInCell="1" allowOverlap="1" wp14:anchorId="62D3D326" wp14:editId="73583111">
              <wp:simplePos x="0" y="0"/>
              <wp:positionH relativeFrom="page">
                <wp:posOffset>841502</wp:posOffset>
              </wp:positionH>
              <wp:positionV relativeFrom="page">
                <wp:posOffset>9428635</wp:posOffset>
              </wp:positionV>
              <wp:extent cx="311150" cy="153670"/>
              <wp:effectExtent l="0" t="0" r="0" b="0"/>
              <wp:wrapNone/>
              <wp:docPr id="585" name="Text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0F29AED4" w14:textId="77777777" w:rsidR="006F6DBA" w:rsidRDefault="00000000">
                          <w:pPr>
                            <w:spacing w:before="14"/>
                            <w:ind w:left="20"/>
                            <w:rPr>
                              <w:sz w:val="18"/>
                            </w:rPr>
                          </w:pPr>
                          <w:r>
                            <w:rPr>
                              <w:spacing w:val="-2"/>
                              <w:sz w:val="18"/>
                            </w:rPr>
                            <w:t>24/94</w:t>
                          </w:r>
                        </w:p>
                      </w:txbxContent>
                    </wps:txbx>
                    <wps:bodyPr wrap="square" lIns="0" tIns="0" rIns="0" bIns="0" rtlCol="0">
                      <a:noAutofit/>
                    </wps:bodyPr>
                  </wps:wsp>
                </a:graphicData>
              </a:graphic>
            </wp:anchor>
          </w:drawing>
        </mc:Choice>
        <mc:Fallback>
          <w:pict>
            <v:shapetype w14:anchorId="62D3D326" id="_x0000_t202" coordsize="21600,21600" o:spt="202" path="m,l,21600r21600,l21600,xe">
              <v:stroke joinstyle="miter"/>
              <v:path gradientshapeok="t" o:connecttype="rect"/>
            </v:shapetype>
            <v:shape id="Textbox 585" o:spid="_x0000_s3655" type="#_x0000_t202" style="position:absolute;margin-left:66.25pt;margin-top:742.4pt;width:24.5pt;height:12.1pt;z-index:-3036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JFuSGCZAQAA&#10;IgMAAA4AAAAAAAAAAAAAAAAALgIAAGRycy9lMm9Eb2MueG1sUEsBAi0AFAAGAAgAAAAhAD2TOzLf&#10;AAAADQEAAA8AAAAAAAAAAAAAAAAA8wMAAGRycy9kb3ducmV2LnhtbFBLBQYAAAAABAAEAPMAAAD/&#10;BAAAAAA=&#10;" filled="f" stroked="f">
              <v:textbox inset="0,0,0,0">
                <w:txbxContent>
                  <w:p w14:paraId="0F29AED4" w14:textId="77777777" w:rsidR="006F6DBA" w:rsidRDefault="00000000">
                    <w:pPr>
                      <w:spacing w:before="14"/>
                      <w:ind w:left="20"/>
                      <w:rPr>
                        <w:sz w:val="18"/>
                      </w:rPr>
                    </w:pPr>
                    <w:r>
                      <w:rPr>
                        <w:spacing w:val="-2"/>
                        <w:sz w:val="18"/>
                      </w:rPr>
                      <w:t>24/94</w:t>
                    </w:r>
                  </w:p>
                </w:txbxContent>
              </v:textbox>
              <w10:wrap anchorx="page" anchory="page"/>
            </v:shape>
          </w:pict>
        </mc:Fallback>
      </mc:AlternateContent>
    </w:r>
    <w:r>
      <w:rPr>
        <w:noProof/>
      </w:rPr>
      <mc:AlternateContent>
        <mc:Choice Requires="wps">
          <w:drawing>
            <wp:anchor distT="0" distB="0" distL="0" distR="0" simplePos="0" relativeHeight="472953344" behindDoc="1" locked="0" layoutInCell="1" allowOverlap="1" wp14:anchorId="195F5855" wp14:editId="79CC71CB">
              <wp:simplePos x="0" y="0"/>
              <wp:positionH relativeFrom="page">
                <wp:posOffset>3363963</wp:posOffset>
              </wp:positionH>
              <wp:positionV relativeFrom="page">
                <wp:posOffset>9428635</wp:posOffset>
              </wp:positionV>
              <wp:extent cx="831215" cy="153670"/>
              <wp:effectExtent l="0" t="0" r="0" b="0"/>
              <wp:wrapNone/>
              <wp:docPr id="586" name="Textbox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14665C84"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195F5855" id="Textbox 586" o:spid="_x0000_s3656" type="#_x0000_t202" style="position:absolute;margin-left:264.9pt;margin-top:742.4pt;width:65.45pt;height:12.1pt;z-index:-3036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FzBfZpkB&#10;AAAiAwAADgAAAAAAAAAAAAAAAAAuAgAAZHJzL2Uyb0RvYy54bWxQSwECLQAUAAYACAAAACEA3hpw&#10;LeEAAAANAQAADwAAAAAAAAAAAAAAAADzAwAAZHJzL2Rvd25yZXYueG1sUEsFBgAAAAAEAAQA8wAA&#10;AAEFAAAAAA==&#10;" filled="f" stroked="f">
              <v:textbox inset="0,0,0,0">
                <w:txbxContent>
                  <w:p w14:paraId="14665C84"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6C84C" w14:textId="77777777" w:rsidR="006F6DBA" w:rsidRDefault="00000000">
    <w:pPr>
      <w:pStyle w:val="BodyText"/>
      <w:spacing w:line="14" w:lineRule="auto"/>
    </w:pPr>
    <w:r>
      <w:rPr>
        <w:noProof/>
      </w:rPr>
      <mc:AlternateContent>
        <mc:Choice Requires="wpg">
          <w:drawing>
            <wp:anchor distT="0" distB="0" distL="0" distR="0" simplePos="0" relativeHeight="251667968" behindDoc="1" locked="0" layoutInCell="1" allowOverlap="1" wp14:anchorId="23A3EA22" wp14:editId="6259E461">
              <wp:simplePos x="0" y="0"/>
              <wp:positionH relativeFrom="page">
                <wp:posOffset>804161</wp:posOffset>
              </wp:positionH>
              <wp:positionV relativeFrom="page">
                <wp:posOffset>9460494</wp:posOffset>
              </wp:positionV>
              <wp:extent cx="6020435" cy="9207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0435" cy="92075"/>
                        <a:chOff x="0" y="0"/>
                        <a:chExt cx="6020435" cy="92075"/>
                      </a:xfrm>
                    </wpg:grpSpPr>
                    <pic:pic xmlns:pic="http://schemas.openxmlformats.org/drawingml/2006/picture">
                      <pic:nvPicPr>
                        <pic:cNvPr id="11" name="Image 11"/>
                        <pic:cNvPicPr/>
                      </pic:nvPicPr>
                      <pic:blipFill>
                        <a:blip r:embed="rId1" cstate="print"/>
                        <a:stretch>
                          <a:fillRect/>
                        </a:stretch>
                      </pic:blipFill>
                      <pic:spPr>
                        <a:xfrm>
                          <a:off x="0" y="0"/>
                          <a:ext cx="6019931" cy="91545"/>
                        </a:xfrm>
                        <a:prstGeom prst="rect">
                          <a:avLst/>
                        </a:prstGeom>
                      </pic:spPr>
                    </pic:pic>
                    <wps:wsp>
                      <wps:cNvPr id="12" name="Graphic 12"/>
                      <wps:cNvSpPr/>
                      <wps:spPr>
                        <a:xfrm>
                          <a:off x="34038" y="25770"/>
                          <a:ext cx="5953125" cy="1270"/>
                        </a:xfrm>
                        <a:custGeom>
                          <a:avLst/>
                          <a:gdLst/>
                          <a:ahLst/>
                          <a:cxnLst/>
                          <a:rect l="l" t="t" r="r" b="b"/>
                          <a:pathLst>
                            <a:path w="5953125">
                              <a:moveTo>
                                <a:pt x="0" y="0"/>
                              </a:moveTo>
                              <a:lnTo>
                                <a:pt x="5953125" y="0"/>
                              </a:lnTo>
                            </a:path>
                          </a:pathLst>
                        </a:custGeom>
                        <a:ln w="25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AB2FC8" id="Group 10" o:spid="_x0000_s1026" style="position:absolute;margin-left:63.3pt;margin-top:744.9pt;width:474.05pt;height:7.25pt;z-index:-251648512;mso-wrap-distance-left:0;mso-wrap-distance-right:0;mso-position-horizontal-relative:page;mso-position-vertical-relative:page" coordsize="6020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6019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">
                <v:imagedata r:id="rId2" o:title=""/>
              </v:shape>
              <v:shape id="Graphic 12" o:spid="_x0000_s1028" style="position:absolute;left:340;top:257;width:59531;height:13;visibility:visible;mso-wrap-style:square;v-text-anchor:top" coordsize="5953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" path="m,l5953125,e" filled="f" strokeweight="2pt">
                <v:path arrowok="t"/>
              </v:shape>
              <w10:wrap anchorx="page" anchory="page"/>
            </v:group>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D40C8" w14:textId="77777777" w:rsidR="006F6DBA" w:rsidRDefault="00000000">
    <w:pPr>
      <w:pStyle w:val="BodyText"/>
      <w:spacing w:line="14" w:lineRule="auto"/>
    </w:pPr>
    <w:r>
      <w:rPr>
        <w:noProof/>
      </w:rPr>
      <mc:AlternateContent>
        <mc:Choice Requires="wps">
          <w:drawing>
            <wp:anchor distT="0" distB="0" distL="0" distR="0" simplePos="0" relativeHeight="472955392" behindDoc="1" locked="0" layoutInCell="1" allowOverlap="1" wp14:anchorId="1E1FEE2F" wp14:editId="4A014855">
              <wp:simplePos x="0" y="0"/>
              <wp:positionH relativeFrom="page">
                <wp:posOffset>851154</wp:posOffset>
              </wp:positionH>
              <wp:positionV relativeFrom="page">
                <wp:posOffset>9585197</wp:posOffset>
              </wp:positionV>
              <wp:extent cx="5857240" cy="6350"/>
              <wp:effectExtent l="0" t="0" r="0" b="0"/>
              <wp:wrapNone/>
              <wp:docPr id="593" name="Graphic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274138" id="Graphic 593" o:spid="_x0000_s1026" style="position:absolute;margin-left:67pt;margin-top:754.75pt;width:461.2pt;height:.5pt;z-index:-3036108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55904" behindDoc="1" locked="0" layoutInCell="1" allowOverlap="1" wp14:anchorId="2E40B4C1" wp14:editId="03631BB8">
              <wp:simplePos x="0" y="0"/>
              <wp:positionH relativeFrom="page">
                <wp:posOffset>3363721</wp:posOffset>
              </wp:positionH>
              <wp:positionV relativeFrom="page">
                <wp:posOffset>9428635</wp:posOffset>
              </wp:positionV>
              <wp:extent cx="831215" cy="153670"/>
              <wp:effectExtent l="0" t="0" r="0" b="0"/>
              <wp:wrapNone/>
              <wp:docPr id="594" name="Text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3EEAEC0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2E40B4C1" id="_x0000_t202" coordsize="21600,21600" o:spt="202" path="m,l,21600r21600,l21600,xe">
              <v:stroke joinstyle="miter"/>
              <v:path gradientshapeok="t" o:connecttype="rect"/>
            </v:shapetype>
            <v:shape id="Textbox 594" o:spid="_x0000_s3659" type="#_x0000_t202" style="position:absolute;margin-left:264.85pt;margin-top:742.4pt;width:65.45pt;height:12.1pt;z-index:-3036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3liq9JkB&#10;AAAiAwAADgAAAAAAAAAAAAAAAAAuAgAAZHJzL2Uyb0RvYy54bWxQSwECLQAUAAYACAAAACEATyWc&#10;yOEAAAANAQAADwAAAAAAAAAAAAAAAADzAwAAZHJzL2Rvd25yZXYueG1sUEsFBgAAAAAEAAQA8wAA&#10;AAEFAAAAAA==&#10;" filled="f" stroked="f">
              <v:textbox inset="0,0,0,0">
                <w:txbxContent>
                  <w:p w14:paraId="3EEAEC0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56416" behindDoc="1" locked="0" layoutInCell="1" allowOverlap="1" wp14:anchorId="0C2B1FE3" wp14:editId="6D730A39">
              <wp:simplePos x="0" y="0"/>
              <wp:positionH relativeFrom="page">
                <wp:posOffset>6405996</wp:posOffset>
              </wp:positionH>
              <wp:positionV relativeFrom="page">
                <wp:posOffset>9428635</wp:posOffset>
              </wp:positionV>
              <wp:extent cx="310515" cy="153670"/>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0E6837BE" w14:textId="77777777" w:rsidR="006F6DBA" w:rsidRDefault="00000000">
                          <w:pPr>
                            <w:spacing w:before="14"/>
                            <w:ind w:left="20"/>
                            <w:rPr>
                              <w:sz w:val="18"/>
                            </w:rPr>
                          </w:pPr>
                          <w:r>
                            <w:rPr>
                              <w:spacing w:val="-2"/>
                              <w:sz w:val="18"/>
                            </w:rPr>
                            <w:t>25/94</w:t>
                          </w:r>
                        </w:p>
                      </w:txbxContent>
                    </wps:txbx>
                    <wps:bodyPr wrap="square" lIns="0" tIns="0" rIns="0" bIns="0" rtlCol="0">
                      <a:noAutofit/>
                    </wps:bodyPr>
                  </wps:wsp>
                </a:graphicData>
              </a:graphic>
            </wp:anchor>
          </w:drawing>
        </mc:Choice>
        <mc:Fallback>
          <w:pict>
            <v:shape w14:anchorId="0C2B1FE3" id="Textbox 595" o:spid="_x0000_s3660" type="#_x0000_t202" style="position:absolute;margin-left:504.4pt;margin-top:742.4pt;width:24.45pt;height:12.1pt;z-index:-3036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" filled="f" stroked="f">
              <v:textbox inset="0,0,0,0">
                <w:txbxContent>
                  <w:p w14:paraId="0E6837BE" w14:textId="77777777" w:rsidR="006F6DBA" w:rsidRDefault="00000000">
                    <w:pPr>
                      <w:spacing w:before="14"/>
                      <w:ind w:left="20"/>
                      <w:rPr>
                        <w:sz w:val="18"/>
                      </w:rPr>
                    </w:pPr>
                    <w:r>
                      <w:rPr>
                        <w:spacing w:val="-2"/>
                        <w:sz w:val="18"/>
                      </w:rPr>
                      <w:t>25/94</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F3F75" w14:textId="77777777" w:rsidR="006F6DBA" w:rsidRDefault="00000000">
    <w:pPr>
      <w:pStyle w:val="BodyText"/>
      <w:spacing w:line="14" w:lineRule="auto"/>
    </w:pPr>
    <w:r>
      <w:rPr>
        <w:noProof/>
      </w:rPr>
      <mc:AlternateContent>
        <mc:Choice Requires="wps">
          <w:drawing>
            <wp:anchor distT="0" distB="0" distL="0" distR="0" simplePos="0" relativeHeight="472958464" behindDoc="1" locked="0" layoutInCell="1" allowOverlap="1" wp14:anchorId="4C869BDF" wp14:editId="6316A755">
              <wp:simplePos x="0" y="0"/>
              <wp:positionH relativeFrom="page">
                <wp:posOffset>851154</wp:posOffset>
              </wp:positionH>
              <wp:positionV relativeFrom="page">
                <wp:posOffset>9585197</wp:posOffset>
              </wp:positionV>
              <wp:extent cx="5857240" cy="6350"/>
              <wp:effectExtent l="0" t="0" r="0" b="0"/>
              <wp:wrapNone/>
              <wp:docPr id="602" name="Graphic 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E93617" id="Graphic 602" o:spid="_x0000_s1026" style="position:absolute;margin-left:67pt;margin-top:754.75pt;width:461.2pt;height:.5pt;z-index:-3035801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58976" behindDoc="1" locked="0" layoutInCell="1" allowOverlap="1" wp14:anchorId="771E423D" wp14:editId="5EE0209C">
              <wp:simplePos x="0" y="0"/>
              <wp:positionH relativeFrom="page">
                <wp:posOffset>841502</wp:posOffset>
              </wp:positionH>
              <wp:positionV relativeFrom="page">
                <wp:posOffset>9428635</wp:posOffset>
              </wp:positionV>
              <wp:extent cx="311150" cy="153670"/>
              <wp:effectExtent l="0" t="0" r="0" b="0"/>
              <wp:wrapNone/>
              <wp:docPr id="603" name="Text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3EADFFFE" w14:textId="77777777" w:rsidR="006F6DBA" w:rsidRDefault="00000000">
                          <w:pPr>
                            <w:spacing w:before="14"/>
                            <w:ind w:left="20"/>
                            <w:rPr>
                              <w:sz w:val="18"/>
                            </w:rPr>
                          </w:pPr>
                          <w:r>
                            <w:rPr>
                              <w:spacing w:val="-2"/>
                              <w:sz w:val="18"/>
                            </w:rPr>
                            <w:t>26/94</w:t>
                          </w:r>
                        </w:p>
                      </w:txbxContent>
                    </wps:txbx>
                    <wps:bodyPr wrap="square" lIns="0" tIns="0" rIns="0" bIns="0" rtlCol="0">
                      <a:noAutofit/>
                    </wps:bodyPr>
                  </wps:wsp>
                </a:graphicData>
              </a:graphic>
            </wp:anchor>
          </w:drawing>
        </mc:Choice>
        <mc:Fallback>
          <w:pict>
            <v:shapetype w14:anchorId="771E423D" id="_x0000_t202" coordsize="21600,21600" o:spt="202" path="m,l,21600r21600,l21600,xe">
              <v:stroke joinstyle="miter"/>
              <v:path gradientshapeok="t" o:connecttype="rect"/>
            </v:shapetype>
            <v:shape id="Textbox 603" o:spid="_x0000_s3663" type="#_x0000_t202" style="position:absolute;margin-left:66.25pt;margin-top:742.4pt;width:24.5pt;height:12.1pt;z-index:-3035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BMPnk2ZAQAA&#10;IgMAAA4AAAAAAAAAAAAAAAAALgIAAGRycy9lMm9Eb2MueG1sUEsBAi0AFAAGAAgAAAAhAD2TOzLf&#10;AAAADQEAAA8AAAAAAAAAAAAAAAAA8wMAAGRycy9kb3ducmV2LnhtbFBLBQYAAAAABAAEAPMAAAD/&#10;BAAAAAA=&#10;" filled="f" stroked="f">
              <v:textbox inset="0,0,0,0">
                <w:txbxContent>
                  <w:p w14:paraId="3EADFFFE" w14:textId="77777777" w:rsidR="006F6DBA" w:rsidRDefault="00000000">
                    <w:pPr>
                      <w:spacing w:before="14"/>
                      <w:ind w:left="20"/>
                      <w:rPr>
                        <w:sz w:val="18"/>
                      </w:rPr>
                    </w:pPr>
                    <w:r>
                      <w:rPr>
                        <w:spacing w:val="-2"/>
                        <w:sz w:val="18"/>
                      </w:rPr>
                      <w:t>26/94</w:t>
                    </w:r>
                  </w:p>
                </w:txbxContent>
              </v:textbox>
              <w10:wrap anchorx="page" anchory="page"/>
            </v:shape>
          </w:pict>
        </mc:Fallback>
      </mc:AlternateContent>
    </w:r>
    <w:r>
      <w:rPr>
        <w:noProof/>
      </w:rPr>
      <mc:AlternateContent>
        <mc:Choice Requires="wps">
          <w:drawing>
            <wp:anchor distT="0" distB="0" distL="0" distR="0" simplePos="0" relativeHeight="472959488" behindDoc="1" locked="0" layoutInCell="1" allowOverlap="1" wp14:anchorId="574FE3A7" wp14:editId="2EDD557C">
              <wp:simplePos x="0" y="0"/>
              <wp:positionH relativeFrom="page">
                <wp:posOffset>3363963</wp:posOffset>
              </wp:positionH>
              <wp:positionV relativeFrom="page">
                <wp:posOffset>9428635</wp:posOffset>
              </wp:positionV>
              <wp:extent cx="831215" cy="153670"/>
              <wp:effectExtent l="0" t="0" r="0" b="0"/>
              <wp:wrapNone/>
              <wp:docPr id="604" name="Textbox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7809E4C1"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574FE3A7" id="Textbox 604" o:spid="_x0000_s3664" type="#_x0000_t202" style="position:absolute;margin-left:264.9pt;margin-top:742.4pt;width:65.45pt;height:12.1pt;z-index:-3035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rf7bXZkB&#10;AAAiAwAADgAAAAAAAAAAAAAAAAAuAgAAZHJzL2Uyb0RvYy54bWxQSwECLQAUAAYACAAAACEA3hpw&#10;LeEAAAANAQAADwAAAAAAAAAAAAAAAADzAwAAZHJzL2Rvd25yZXYueG1sUEsFBgAAAAAEAAQA8wAA&#10;AAEFAAAAAA==&#10;" filled="f" stroked="f">
              <v:textbox inset="0,0,0,0">
                <w:txbxContent>
                  <w:p w14:paraId="7809E4C1"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10C54" w14:textId="77777777" w:rsidR="006F6DBA" w:rsidRDefault="00000000">
    <w:pPr>
      <w:pStyle w:val="BodyText"/>
      <w:spacing w:line="14" w:lineRule="auto"/>
    </w:pPr>
    <w:r>
      <w:rPr>
        <w:noProof/>
      </w:rPr>
      <mc:AlternateContent>
        <mc:Choice Requires="wps">
          <w:drawing>
            <wp:anchor distT="0" distB="0" distL="0" distR="0" simplePos="0" relativeHeight="472961536" behindDoc="1" locked="0" layoutInCell="1" allowOverlap="1" wp14:anchorId="35B3EAE3" wp14:editId="5246DD75">
              <wp:simplePos x="0" y="0"/>
              <wp:positionH relativeFrom="page">
                <wp:posOffset>851154</wp:posOffset>
              </wp:positionH>
              <wp:positionV relativeFrom="page">
                <wp:posOffset>9585197</wp:posOffset>
              </wp:positionV>
              <wp:extent cx="5857240" cy="6350"/>
              <wp:effectExtent l="0" t="0" r="0" b="0"/>
              <wp:wrapNone/>
              <wp:docPr id="611" name="Graphic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4112DD" id="Graphic 611" o:spid="_x0000_s1026" style="position:absolute;margin-left:67pt;margin-top:754.75pt;width:461.2pt;height:.5pt;z-index:-3035494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62048" behindDoc="1" locked="0" layoutInCell="1" allowOverlap="1" wp14:anchorId="03AAA6ED" wp14:editId="44D28845">
              <wp:simplePos x="0" y="0"/>
              <wp:positionH relativeFrom="page">
                <wp:posOffset>3363721</wp:posOffset>
              </wp:positionH>
              <wp:positionV relativeFrom="page">
                <wp:posOffset>9428635</wp:posOffset>
              </wp:positionV>
              <wp:extent cx="831215" cy="153670"/>
              <wp:effectExtent l="0" t="0" r="0" b="0"/>
              <wp:wrapNone/>
              <wp:docPr id="612" name="Text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62567039"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03AAA6ED" id="_x0000_t202" coordsize="21600,21600" o:spt="202" path="m,l,21600r21600,l21600,xe">
              <v:stroke joinstyle="miter"/>
              <v:path gradientshapeok="t" o:connecttype="rect"/>
            </v:shapetype>
            <v:shape id="Textbox 612" o:spid="_x0000_s3667" type="#_x0000_t202" style="position:absolute;margin-left:264.85pt;margin-top:742.4pt;width:65.45pt;height:12.1pt;z-index:-30354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KMd/pJkB&#10;AAAjAwAADgAAAAAAAAAAAAAAAAAuAgAAZHJzL2Uyb0RvYy54bWxQSwECLQAUAAYACAAAACEATyWc&#10;yOEAAAANAQAADwAAAAAAAAAAAAAAAADzAwAAZHJzL2Rvd25yZXYueG1sUEsFBgAAAAAEAAQA8wAA&#10;AAEFAAAAAA==&#10;" filled="f" stroked="f">
              <v:textbox inset="0,0,0,0">
                <w:txbxContent>
                  <w:p w14:paraId="62567039"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62560" behindDoc="1" locked="0" layoutInCell="1" allowOverlap="1" wp14:anchorId="5BC2A56B" wp14:editId="5550D85B">
              <wp:simplePos x="0" y="0"/>
              <wp:positionH relativeFrom="page">
                <wp:posOffset>6405996</wp:posOffset>
              </wp:positionH>
              <wp:positionV relativeFrom="page">
                <wp:posOffset>9428635</wp:posOffset>
              </wp:positionV>
              <wp:extent cx="310515" cy="153670"/>
              <wp:effectExtent l="0" t="0" r="0" b="0"/>
              <wp:wrapNone/>
              <wp:docPr id="613" name="Text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3AB97211" w14:textId="77777777" w:rsidR="006F6DBA" w:rsidRDefault="00000000">
                          <w:pPr>
                            <w:spacing w:before="14"/>
                            <w:ind w:left="20"/>
                            <w:rPr>
                              <w:sz w:val="18"/>
                            </w:rPr>
                          </w:pPr>
                          <w:r>
                            <w:rPr>
                              <w:spacing w:val="-2"/>
                              <w:sz w:val="18"/>
                            </w:rPr>
                            <w:t>27/94</w:t>
                          </w:r>
                        </w:p>
                      </w:txbxContent>
                    </wps:txbx>
                    <wps:bodyPr wrap="square" lIns="0" tIns="0" rIns="0" bIns="0" rtlCol="0">
                      <a:noAutofit/>
                    </wps:bodyPr>
                  </wps:wsp>
                </a:graphicData>
              </a:graphic>
            </wp:anchor>
          </w:drawing>
        </mc:Choice>
        <mc:Fallback>
          <w:pict>
            <v:shape w14:anchorId="5BC2A56B" id="Textbox 613" o:spid="_x0000_s3668" type="#_x0000_t202" style="position:absolute;margin-left:504.4pt;margin-top:742.4pt;width:24.45pt;height:12.1pt;z-index:-3035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" filled="f" stroked="f">
              <v:textbox inset="0,0,0,0">
                <w:txbxContent>
                  <w:p w14:paraId="3AB97211" w14:textId="77777777" w:rsidR="006F6DBA" w:rsidRDefault="00000000">
                    <w:pPr>
                      <w:spacing w:before="14"/>
                      <w:ind w:left="20"/>
                      <w:rPr>
                        <w:sz w:val="18"/>
                      </w:rPr>
                    </w:pPr>
                    <w:r>
                      <w:rPr>
                        <w:spacing w:val="-2"/>
                        <w:sz w:val="18"/>
                      </w:rPr>
                      <w:t>27/94</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982CC" w14:textId="77777777" w:rsidR="006F6DBA" w:rsidRDefault="00000000">
    <w:pPr>
      <w:pStyle w:val="BodyText"/>
      <w:spacing w:line="14" w:lineRule="auto"/>
    </w:pPr>
    <w:r>
      <w:rPr>
        <w:noProof/>
      </w:rPr>
      <mc:AlternateContent>
        <mc:Choice Requires="wps">
          <w:drawing>
            <wp:anchor distT="0" distB="0" distL="0" distR="0" simplePos="0" relativeHeight="472964608" behindDoc="1" locked="0" layoutInCell="1" allowOverlap="1" wp14:anchorId="67F90075" wp14:editId="5693718E">
              <wp:simplePos x="0" y="0"/>
              <wp:positionH relativeFrom="page">
                <wp:posOffset>851154</wp:posOffset>
              </wp:positionH>
              <wp:positionV relativeFrom="page">
                <wp:posOffset>9585197</wp:posOffset>
              </wp:positionV>
              <wp:extent cx="5857240" cy="6350"/>
              <wp:effectExtent l="0" t="0" r="0" b="0"/>
              <wp:wrapNone/>
              <wp:docPr id="620" name="Graphic 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A614C6" id="Graphic 620" o:spid="_x0000_s1026" style="position:absolute;margin-left:67pt;margin-top:754.75pt;width:461.2pt;height:.5pt;z-index:-3035187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65120" behindDoc="1" locked="0" layoutInCell="1" allowOverlap="1" wp14:anchorId="71782CD9" wp14:editId="2A5D7FFD">
              <wp:simplePos x="0" y="0"/>
              <wp:positionH relativeFrom="page">
                <wp:posOffset>841502</wp:posOffset>
              </wp:positionH>
              <wp:positionV relativeFrom="page">
                <wp:posOffset>9428635</wp:posOffset>
              </wp:positionV>
              <wp:extent cx="311150" cy="153670"/>
              <wp:effectExtent l="0" t="0" r="0" b="0"/>
              <wp:wrapNone/>
              <wp:docPr id="621" name="Text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377A62B2" w14:textId="77777777" w:rsidR="006F6DBA" w:rsidRDefault="00000000">
                          <w:pPr>
                            <w:spacing w:before="14"/>
                            <w:ind w:left="20"/>
                            <w:rPr>
                              <w:sz w:val="18"/>
                            </w:rPr>
                          </w:pPr>
                          <w:r>
                            <w:rPr>
                              <w:spacing w:val="-2"/>
                              <w:sz w:val="18"/>
                            </w:rPr>
                            <w:t>28/94</w:t>
                          </w:r>
                        </w:p>
                      </w:txbxContent>
                    </wps:txbx>
                    <wps:bodyPr wrap="square" lIns="0" tIns="0" rIns="0" bIns="0" rtlCol="0">
                      <a:noAutofit/>
                    </wps:bodyPr>
                  </wps:wsp>
                </a:graphicData>
              </a:graphic>
            </wp:anchor>
          </w:drawing>
        </mc:Choice>
        <mc:Fallback>
          <w:pict>
            <v:shapetype w14:anchorId="71782CD9" id="_x0000_t202" coordsize="21600,21600" o:spt="202" path="m,l,21600r21600,l21600,xe">
              <v:stroke joinstyle="miter"/>
              <v:path gradientshapeok="t" o:connecttype="rect"/>
            </v:shapetype>
            <v:shape id="Textbox 621" o:spid="_x0000_s3671" type="#_x0000_t202" style="position:absolute;margin-left:66.25pt;margin-top:742.4pt;width:24.5pt;height:12.1pt;z-index:-3035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" filled="f" stroked="f">
              <v:textbox inset="0,0,0,0">
                <w:txbxContent>
                  <w:p w14:paraId="377A62B2" w14:textId="77777777" w:rsidR="006F6DBA" w:rsidRDefault="00000000">
                    <w:pPr>
                      <w:spacing w:before="14"/>
                      <w:ind w:left="20"/>
                      <w:rPr>
                        <w:sz w:val="18"/>
                      </w:rPr>
                    </w:pPr>
                    <w:r>
                      <w:rPr>
                        <w:spacing w:val="-2"/>
                        <w:sz w:val="18"/>
                      </w:rPr>
                      <w:t>28/94</w:t>
                    </w:r>
                  </w:p>
                </w:txbxContent>
              </v:textbox>
              <w10:wrap anchorx="page" anchory="page"/>
            </v:shape>
          </w:pict>
        </mc:Fallback>
      </mc:AlternateContent>
    </w:r>
    <w:r>
      <w:rPr>
        <w:noProof/>
      </w:rPr>
      <mc:AlternateContent>
        <mc:Choice Requires="wps">
          <w:drawing>
            <wp:anchor distT="0" distB="0" distL="0" distR="0" simplePos="0" relativeHeight="472965632" behindDoc="1" locked="0" layoutInCell="1" allowOverlap="1" wp14:anchorId="6003C9D3" wp14:editId="0C629758">
              <wp:simplePos x="0" y="0"/>
              <wp:positionH relativeFrom="page">
                <wp:posOffset>3363963</wp:posOffset>
              </wp:positionH>
              <wp:positionV relativeFrom="page">
                <wp:posOffset>9428635</wp:posOffset>
              </wp:positionV>
              <wp:extent cx="831215" cy="153670"/>
              <wp:effectExtent l="0" t="0" r="0" b="0"/>
              <wp:wrapNone/>
              <wp:docPr id="622" name="Text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5ABD29F8"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6003C9D3" id="Textbox 622" o:spid="_x0000_s3672" type="#_x0000_t202" style="position:absolute;margin-left:264.9pt;margin-top:742.4pt;width:65.45pt;height:12.1pt;z-index:-3035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vMhIK5kB&#10;AAAjAwAADgAAAAAAAAAAAAAAAAAuAgAAZHJzL2Uyb0RvYy54bWxQSwECLQAUAAYACAAAACEA3hpw&#10;LeEAAAANAQAADwAAAAAAAAAAAAAAAADzAwAAZHJzL2Rvd25yZXYueG1sUEsFBgAAAAAEAAQA8wAA&#10;AAEFAAAAAA==&#10;" filled="f" stroked="f">
              <v:textbox inset="0,0,0,0">
                <w:txbxContent>
                  <w:p w14:paraId="5ABD29F8"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98C056" w14:textId="77777777" w:rsidR="006F6DBA" w:rsidRDefault="00000000">
    <w:pPr>
      <w:pStyle w:val="BodyText"/>
      <w:spacing w:line="14" w:lineRule="auto"/>
    </w:pPr>
    <w:r>
      <w:rPr>
        <w:noProof/>
      </w:rPr>
      <mc:AlternateContent>
        <mc:Choice Requires="wps">
          <w:drawing>
            <wp:anchor distT="0" distB="0" distL="0" distR="0" simplePos="0" relativeHeight="472967680" behindDoc="1" locked="0" layoutInCell="1" allowOverlap="1" wp14:anchorId="5B2AB56A" wp14:editId="107E884A">
              <wp:simplePos x="0" y="0"/>
              <wp:positionH relativeFrom="page">
                <wp:posOffset>851154</wp:posOffset>
              </wp:positionH>
              <wp:positionV relativeFrom="page">
                <wp:posOffset>9585197</wp:posOffset>
              </wp:positionV>
              <wp:extent cx="5857240" cy="6350"/>
              <wp:effectExtent l="0" t="0" r="0" b="0"/>
              <wp:wrapNone/>
              <wp:docPr id="629" name="Graphic 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FC4836" id="Graphic 629" o:spid="_x0000_s1026" style="position:absolute;margin-left:67pt;margin-top:754.75pt;width:461.2pt;height:.5pt;z-index:-303488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68192" behindDoc="1" locked="0" layoutInCell="1" allowOverlap="1" wp14:anchorId="613F3E1F" wp14:editId="523F10CA">
              <wp:simplePos x="0" y="0"/>
              <wp:positionH relativeFrom="page">
                <wp:posOffset>3363721</wp:posOffset>
              </wp:positionH>
              <wp:positionV relativeFrom="page">
                <wp:posOffset>9428635</wp:posOffset>
              </wp:positionV>
              <wp:extent cx="831215" cy="153670"/>
              <wp:effectExtent l="0" t="0" r="0" b="0"/>
              <wp:wrapNone/>
              <wp:docPr id="630" name="Text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12109223"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613F3E1F" id="_x0000_t202" coordsize="21600,21600" o:spt="202" path="m,l,21600r21600,l21600,xe">
              <v:stroke joinstyle="miter"/>
              <v:path gradientshapeok="t" o:connecttype="rect"/>
            </v:shapetype>
            <v:shape id="Textbox 630" o:spid="_x0000_s3675" type="#_x0000_t202" style="position:absolute;margin-left:264.85pt;margin-top:742.4pt;width:65.45pt;height:12.1pt;z-index:-30348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kgn7n5kB&#10;AAAjAwAADgAAAAAAAAAAAAAAAAAuAgAAZHJzL2Uyb0RvYy54bWxQSwECLQAUAAYACAAAACEATyWc&#10;yOEAAAANAQAADwAAAAAAAAAAAAAAAADzAwAAZHJzL2Rvd25yZXYueG1sUEsFBgAAAAAEAAQA8wAA&#10;AAEFAAAAAA==&#10;" filled="f" stroked="f">
              <v:textbox inset="0,0,0,0">
                <w:txbxContent>
                  <w:p w14:paraId="12109223"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68704" behindDoc="1" locked="0" layoutInCell="1" allowOverlap="1" wp14:anchorId="5873F3F1" wp14:editId="7362473B">
              <wp:simplePos x="0" y="0"/>
              <wp:positionH relativeFrom="page">
                <wp:posOffset>6405996</wp:posOffset>
              </wp:positionH>
              <wp:positionV relativeFrom="page">
                <wp:posOffset>9428635</wp:posOffset>
              </wp:positionV>
              <wp:extent cx="310515" cy="153670"/>
              <wp:effectExtent l="0" t="0" r="0" b="0"/>
              <wp:wrapNone/>
              <wp:docPr id="631" name="Text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2D05B4A" w14:textId="77777777" w:rsidR="006F6DBA" w:rsidRDefault="00000000">
                          <w:pPr>
                            <w:spacing w:before="14"/>
                            <w:ind w:left="20"/>
                            <w:rPr>
                              <w:sz w:val="18"/>
                            </w:rPr>
                          </w:pPr>
                          <w:r>
                            <w:rPr>
                              <w:spacing w:val="-2"/>
                              <w:sz w:val="18"/>
                            </w:rPr>
                            <w:t>29/94</w:t>
                          </w:r>
                        </w:p>
                      </w:txbxContent>
                    </wps:txbx>
                    <wps:bodyPr wrap="square" lIns="0" tIns="0" rIns="0" bIns="0" rtlCol="0">
                      <a:noAutofit/>
                    </wps:bodyPr>
                  </wps:wsp>
                </a:graphicData>
              </a:graphic>
            </wp:anchor>
          </w:drawing>
        </mc:Choice>
        <mc:Fallback>
          <w:pict>
            <v:shape w14:anchorId="5873F3F1" id="Textbox 631" o:spid="_x0000_s3676" type="#_x0000_t202" style="position:absolute;margin-left:504.4pt;margin-top:742.4pt;width:24.45pt;height:12.1pt;z-index:-30347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" filled="f" stroked="f">
              <v:textbox inset="0,0,0,0">
                <w:txbxContent>
                  <w:p w14:paraId="72D05B4A" w14:textId="77777777" w:rsidR="006F6DBA" w:rsidRDefault="00000000">
                    <w:pPr>
                      <w:spacing w:before="14"/>
                      <w:ind w:left="20"/>
                      <w:rPr>
                        <w:sz w:val="18"/>
                      </w:rPr>
                    </w:pPr>
                    <w:r>
                      <w:rPr>
                        <w:spacing w:val="-2"/>
                        <w:sz w:val="18"/>
                      </w:rPr>
                      <w:t>29/94</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F4697" w14:textId="77777777" w:rsidR="006F6DBA" w:rsidRDefault="00000000">
    <w:pPr>
      <w:pStyle w:val="BodyText"/>
      <w:spacing w:line="14" w:lineRule="auto"/>
    </w:pPr>
    <w:r>
      <w:rPr>
        <w:noProof/>
      </w:rPr>
      <mc:AlternateContent>
        <mc:Choice Requires="wps">
          <w:drawing>
            <wp:anchor distT="0" distB="0" distL="0" distR="0" simplePos="0" relativeHeight="472970752" behindDoc="1" locked="0" layoutInCell="1" allowOverlap="1" wp14:anchorId="5FC0466D" wp14:editId="6E5AAC07">
              <wp:simplePos x="0" y="0"/>
              <wp:positionH relativeFrom="page">
                <wp:posOffset>851154</wp:posOffset>
              </wp:positionH>
              <wp:positionV relativeFrom="page">
                <wp:posOffset>9585197</wp:posOffset>
              </wp:positionV>
              <wp:extent cx="5857240" cy="6350"/>
              <wp:effectExtent l="0" t="0" r="0" b="0"/>
              <wp:wrapNone/>
              <wp:docPr id="667" name="Graphic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3FC9CD" id="Graphic 667" o:spid="_x0000_s1026" style="position:absolute;margin-left:67pt;margin-top:754.75pt;width:461.2pt;height:.5pt;z-index:-3034572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71264" behindDoc="1" locked="0" layoutInCell="1" allowOverlap="1" wp14:anchorId="27867232" wp14:editId="6BD7A022">
              <wp:simplePos x="0" y="0"/>
              <wp:positionH relativeFrom="page">
                <wp:posOffset>841502</wp:posOffset>
              </wp:positionH>
              <wp:positionV relativeFrom="page">
                <wp:posOffset>9428635</wp:posOffset>
              </wp:positionV>
              <wp:extent cx="311150" cy="153670"/>
              <wp:effectExtent l="0" t="0" r="0" b="0"/>
              <wp:wrapNone/>
              <wp:docPr id="668" name="Text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758096E2" w14:textId="77777777" w:rsidR="006F6DBA" w:rsidRDefault="00000000">
                          <w:pPr>
                            <w:spacing w:before="14"/>
                            <w:ind w:left="20"/>
                            <w:rPr>
                              <w:sz w:val="18"/>
                            </w:rPr>
                          </w:pPr>
                          <w:r>
                            <w:rPr>
                              <w:spacing w:val="-2"/>
                              <w:sz w:val="18"/>
                            </w:rPr>
                            <w:t>30/94</w:t>
                          </w:r>
                        </w:p>
                      </w:txbxContent>
                    </wps:txbx>
                    <wps:bodyPr wrap="square" lIns="0" tIns="0" rIns="0" bIns="0" rtlCol="0">
                      <a:noAutofit/>
                    </wps:bodyPr>
                  </wps:wsp>
                </a:graphicData>
              </a:graphic>
            </wp:anchor>
          </w:drawing>
        </mc:Choice>
        <mc:Fallback>
          <w:pict>
            <v:shapetype w14:anchorId="27867232" id="_x0000_t202" coordsize="21600,21600" o:spt="202" path="m,l,21600r21600,l21600,xe">
              <v:stroke joinstyle="miter"/>
              <v:path gradientshapeok="t" o:connecttype="rect"/>
            </v:shapetype>
            <v:shape id="Textbox 668" o:spid="_x0000_s3679" type="#_x0000_t202" style="position:absolute;margin-left:66.25pt;margin-top:742.4pt;width:24.5pt;height:12.1pt;z-index:-30345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DlqRF+ZAQAA&#10;IwMAAA4AAAAAAAAAAAAAAAAALgIAAGRycy9lMm9Eb2MueG1sUEsBAi0AFAAGAAgAAAAhAD2TOzLf&#10;AAAADQEAAA8AAAAAAAAAAAAAAAAA8wMAAGRycy9kb3ducmV2LnhtbFBLBQYAAAAABAAEAPMAAAD/&#10;BAAAAAA=&#10;" filled="f" stroked="f">
              <v:textbox inset="0,0,0,0">
                <w:txbxContent>
                  <w:p w14:paraId="758096E2" w14:textId="77777777" w:rsidR="006F6DBA" w:rsidRDefault="00000000">
                    <w:pPr>
                      <w:spacing w:before="14"/>
                      <w:ind w:left="20"/>
                      <w:rPr>
                        <w:sz w:val="18"/>
                      </w:rPr>
                    </w:pPr>
                    <w:r>
                      <w:rPr>
                        <w:spacing w:val="-2"/>
                        <w:sz w:val="18"/>
                      </w:rPr>
                      <w:t>30/94</w:t>
                    </w:r>
                  </w:p>
                </w:txbxContent>
              </v:textbox>
              <w10:wrap anchorx="page" anchory="page"/>
            </v:shape>
          </w:pict>
        </mc:Fallback>
      </mc:AlternateContent>
    </w:r>
    <w:r>
      <w:rPr>
        <w:noProof/>
      </w:rPr>
      <mc:AlternateContent>
        <mc:Choice Requires="wps">
          <w:drawing>
            <wp:anchor distT="0" distB="0" distL="0" distR="0" simplePos="0" relativeHeight="472971776" behindDoc="1" locked="0" layoutInCell="1" allowOverlap="1" wp14:anchorId="4A272C7D" wp14:editId="5BE2A63A">
              <wp:simplePos x="0" y="0"/>
              <wp:positionH relativeFrom="page">
                <wp:posOffset>3363963</wp:posOffset>
              </wp:positionH>
              <wp:positionV relativeFrom="page">
                <wp:posOffset>9428635</wp:posOffset>
              </wp:positionV>
              <wp:extent cx="831215" cy="153670"/>
              <wp:effectExtent l="0" t="0" r="0" b="0"/>
              <wp:wrapNone/>
              <wp:docPr id="669" name="Text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09489F5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4A272C7D" id="Textbox 669" o:spid="_x0000_s3680" type="#_x0000_t202" style="position:absolute;margin-left:264.9pt;margin-top:742.4pt;width:65.45pt;height:12.1pt;z-index:-30344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" filled="f" stroked="f">
              <v:textbox inset="0,0,0,0">
                <w:txbxContent>
                  <w:p w14:paraId="09489F5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D5E8E" w14:textId="77777777" w:rsidR="006F6DBA" w:rsidRDefault="00000000">
    <w:pPr>
      <w:pStyle w:val="BodyText"/>
      <w:spacing w:line="14" w:lineRule="auto"/>
    </w:pPr>
    <w:r>
      <w:rPr>
        <w:noProof/>
      </w:rPr>
      <mc:AlternateContent>
        <mc:Choice Requires="wps">
          <w:drawing>
            <wp:anchor distT="0" distB="0" distL="0" distR="0" simplePos="0" relativeHeight="472973824" behindDoc="1" locked="0" layoutInCell="1" allowOverlap="1" wp14:anchorId="35C4642B" wp14:editId="4A438503">
              <wp:simplePos x="0" y="0"/>
              <wp:positionH relativeFrom="page">
                <wp:posOffset>851154</wp:posOffset>
              </wp:positionH>
              <wp:positionV relativeFrom="page">
                <wp:posOffset>9585197</wp:posOffset>
              </wp:positionV>
              <wp:extent cx="5857240" cy="6350"/>
              <wp:effectExtent l="0" t="0" r="0" b="0"/>
              <wp:wrapNone/>
              <wp:docPr id="712" name="Graphic 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272E78" id="Graphic 712" o:spid="_x0000_s1026" style="position:absolute;margin-left:67pt;margin-top:754.75pt;width:461.2pt;height:.5pt;z-index:-3034265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74336" behindDoc="1" locked="0" layoutInCell="1" allowOverlap="1" wp14:anchorId="1B529132" wp14:editId="4998DB1E">
              <wp:simplePos x="0" y="0"/>
              <wp:positionH relativeFrom="page">
                <wp:posOffset>3363721</wp:posOffset>
              </wp:positionH>
              <wp:positionV relativeFrom="page">
                <wp:posOffset>9428635</wp:posOffset>
              </wp:positionV>
              <wp:extent cx="831215" cy="153670"/>
              <wp:effectExtent l="0" t="0" r="0" b="0"/>
              <wp:wrapNone/>
              <wp:docPr id="713" name="Textbox 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31D57B57"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1B529132" id="_x0000_t202" coordsize="21600,21600" o:spt="202" path="m,l,21600r21600,l21600,xe">
              <v:stroke joinstyle="miter"/>
              <v:path gradientshapeok="t" o:connecttype="rect"/>
            </v:shapetype>
            <v:shape id="Textbox 713" o:spid="_x0000_s3683" type="#_x0000_t202" style="position:absolute;margin-left:264.85pt;margin-top:742.4pt;width:65.45pt;height:12.1pt;z-index:-30342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EGgtspkB&#10;AAAjAwAADgAAAAAAAAAAAAAAAAAuAgAAZHJzL2Uyb0RvYy54bWxQSwECLQAUAAYACAAAACEATyWc&#10;yOEAAAANAQAADwAAAAAAAAAAAAAAAADzAwAAZHJzL2Rvd25yZXYueG1sUEsFBgAAAAAEAAQA8wAA&#10;AAEFAAAAAA==&#10;" filled="f" stroked="f">
              <v:textbox inset="0,0,0,0">
                <w:txbxContent>
                  <w:p w14:paraId="31D57B57"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74848" behindDoc="1" locked="0" layoutInCell="1" allowOverlap="1" wp14:anchorId="081AF155" wp14:editId="0CA8FEC8">
              <wp:simplePos x="0" y="0"/>
              <wp:positionH relativeFrom="page">
                <wp:posOffset>6405996</wp:posOffset>
              </wp:positionH>
              <wp:positionV relativeFrom="page">
                <wp:posOffset>9428635</wp:posOffset>
              </wp:positionV>
              <wp:extent cx="310515" cy="153670"/>
              <wp:effectExtent l="0" t="0" r="0" b="0"/>
              <wp:wrapNone/>
              <wp:docPr id="714" name="Textbox 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4D8426FF" w14:textId="77777777" w:rsidR="006F6DBA" w:rsidRDefault="00000000">
                          <w:pPr>
                            <w:spacing w:before="14"/>
                            <w:ind w:left="20"/>
                            <w:rPr>
                              <w:sz w:val="18"/>
                            </w:rPr>
                          </w:pPr>
                          <w:r>
                            <w:rPr>
                              <w:spacing w:val="-2"/>
                              <w:sz w:val="18"/>
                            </w:rPr>
                            <w:t>31/94</w:t>
                          </w:r>
                        </w:p>
                      </w:txbxContent>
                    </wps:txbx>
                    <wps:bodyPr wrap="square" lIns="0" tIns="0" rIns="0" bIns="0" rtlCol="0">
                      <a:noAutofit/>
                    </wps:bodyPr>
                  </wps:wsp>
                </a:graphicData>
              </a:graphic>
            </wp:anchor>
          </w:drawing>
        </mc:Choice>
        <mc:Fallback>
          <w:pict>
            <v:shape w14:anchorId="081AF155" id="Textbox 714" o:spid="_x0000_s3684" type="#_x0000_t202" style="position:absolute;margin-left:504.4pt;margin-top:742.4pt;width:24.45pt;height:12.1pt;z-index:-30341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" filled="f" stroked="f">
              <v:textbox inset="0,0,0,0">
                <w:txbxContent>
                  <w:p w14:paraId="4D8426FF" w14:textId="77777777" w:rsidR="006F6DBA" w:rsidRDefault="00000000">
                    <w:pPr>
                      <w:spacing w:before="14"/>
                      <w:ind w:left="20"/>
                      <w:rPr>
                        <w:sz w:val="18"/>
                      </w:rPr>
                    </w:pPr>
                    <w:r>
                      <w:rPr>
                        <w:spacing w:val="-2"/>
                        <w:sz w:val="18"/>
                      </w:rPr>
                      <w:t>31/94</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BA1CD" w14:textId="77777777" w:rsidR="006F6DBA" w:rsidRDefault="00000000">
    <w:pPr>
      <w:pStyle w:val="BodyText"/>
      <w:spacing w:line="14" w:lineRule="auto"/>
    </w:pPr>
    <w:r>
      <w:rPr>
        <w:noProof/>
      </w:rPr>
      <mc:AlternateContent>
        <mc:Choice Requires="wps">
          <w:drawing>
            <wp:anchor distT="0" distB="0" distL="0" distR="0" simplePos="0" relativeHeight="472976896" behindDoc="1" locked="0" layoutInCell="1" allowOverlap="1" wp14:anchorId="3932B431" wp14:editId="6937914B">
              <wp:simplePos x="0" y="0"/>
              <wp:positionH relativeFrom="page">
                <wp:posOffset>851154</wp:posOffset>
              </wp:positionH>
              <wp:positionV relativeFrom="page">
                <wp:posOffset>9585197</wp:posOffset>
              </wp:positionV>
              <wp:extent cx="5857240" cy="6350"/>
              <wp:effectExtent l="0" t="0" r="0" b="0"/>
              <wp:wrapNone/>
              <wp:docPr id="721" name="Graphic 7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F86DC6" id="Graphic 721" o:spid="_x0000_s1026" style="position:absolute;margin-left:67pt;margin-top:754.75pt;width:461.2pt;height:.5pt;z-index:-3033958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77408" behindDoc="1" locked="0" layoutInCell="1" allowOverlap="1" wp14:anchorId="13CDCDC1" wp14:editId="595B20FB">
              <wp:simplePos x="0" y="0"/>
              <wp:positionH relativeFrom="page">
                <wp:posOffset>841502</wp:posOffset>
              </wp:positionH>
              <wp:positionV relativeFrom="page">
                <wp:posOffset>9428635</wp:posOffset>
              </wp:positionV>
              <wp:extent cx="311150" cy="153670"/>
              <wp:effectExtent l="0" t="0" r="0" b="0"/>
              <wp:wrapNone/>
              <wp:docPr id="722" name="Text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24110EC3" w14:textId="77777777" w:rsidR="006F6DBA" w:rsidRDefault="00000000">
                          <w:pPr>
                            <w:spacing w:before="14"/>
                            <w:ind w:left="20"/>
                            <w:rPr>
                              <w:sz w:val="18"/>
                            </w:rPr>
                          </w:pPr>
                          <w:r>
                            <w:rPr>
                              <w:spacing w:val="-2"/>
                              <w:sz w:val="18"/>
                            </w:rPr>
                            <w:t>32/94</w:t>
                          </w:r>
                        </w:p>
                      </w:txbxContent>
                    </wps:txbx>
                    <wps:bodyPr wrap="square" lIns="0" tIns="0" rIns="0" bIns="0" rtlCol="0">
                      <a:noAutofit/>
                    </wps:bodyPr>
                  </wps:wsp>
                </a:graphicData>
              </a:graphic>
            </wp:anchor>
          </w:drawing>
        </mc:Choice>
        <mc:Fallback>
          <w:pict>
            <v:shapetype w14:anchorId="13CDCDC1" id="_x0000_t202" coordsize="21600,21600" o:spt="202" path="m,l,21600r21600,l21600,xe">
              <v:stroke joinstyle="miter"/>
              <v:path gradientshapeok="t" o:connecttype="rect"/>
            </v:shapetype>
            <v:shape id="Textbox 722" o:spid="_x0000_s3687" type="#_x0000_t202" style="position:absolute;margin-left:66.25pt;margin-top:742.4pt;width:24.5pt;height:12.1pt;z-index:-3033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MtVN16ZAQAA&#10;IwMAAA4AAAAAAAAAAAAAAAAALgIAAGRycy9lMm9Eb2MueG1sUEsBAi0AFAAGAAgAAAAhAD2TOzLf&#10;AAAADQEAAA8AAAAAAAAAAAAAAAAA8wMAAGRycy9kb3ducmV2LnhtbFBLBQYAAAAABAAEAPMAAAD/&#10;BAAAAAA=&#10;" filled="f" stroked="f">
              <v:textbox inset="0,0,0,0">
                <w:txbxContent>
                  <w:p w14:paraId="24110EC3" w14:textId="77777777" w:rsidR="006F6DBA" w:rsidRDefault="00000000">
                    <w:pPr>
                      <w:spacing w:before="14"/>
                      <w:ind w:left="20"/>
                      <w:rPr>
                        <w:sz w:val="18"/>
                      </w:rPr>
                    </w:pPr>
                    <w:r>
                      <w:rPr>
                        <w:spacing w:val="-2"/>
                        <w:sz w:val="18"/>
                      </w:rPr>
                      <w:t>32/94</w:t>
                    </w:r>
                  </w:p>
                </w:txbxContent>
              </v:textbox>
              <w10:wrap anchorx="page" anchory="page"/>
            </v:shape>
          </w:pict>
        </mc:Fallback>
      </mc:AlternateContent>
    </w:r>
    <w:r>
      <w:rPr>
        <w:noProof/>
      </w:rPr>
      <mc:AlternateContent>
        <mc:Choice Requires="wps">
          <w:drawing>
            <wp:anchor distT="0" distB="0" distL="0" distR="0" simplePos="0" relativeHeight="472977920" behindDoc="1" locked="0" layoutInCell="1" allowOverlap="1" wp14:anchorId="180D1C0C" wp14:editId="49F9AA30">
              <wp:simplePos x="0" y="0"/>
              <wp:positionH relativeFrom="page">
                <wp:posOffset>3363963</wp:posOffset>
              </wp:positionH>
              <wp:positionV relativeFrom="page">
                <wp:posOffset>9428635</wp:posOffset>
              </wp:positionV>
              <wp:extent cx="831215" cy="153670"/>
              <wp:effectExtent l="0" t="0" r="0" b="0"/>
              <wp:wrapNone/>
              <wp:docPr id="723" name="Text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0F7CD36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180D1C0C" id="Textbox 723" o:spid="_x0000_s3688" type="#_x0000_t202" style="position:absolute;margin-left:264.9pt;margin-top:742.4pt;width:65.45pt;height:12.1pt;z-index:-30338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dlhpPJkB&#10;AAAjAwAADgAAAAAAAAAAAAAAAAAuAgAAZHJzL2Uyb0RvYy54bWxQSwECLQAUAAYACAAAACEA3hpw&#10;LeEAAAANAQAADwAAAAAAAAAAAAAAAADzAwAAZHJzL2Rvd25yZXYueG1sUEsFBgAAAAAEAAQA8wAA&#10;AAEFAAAAAA==&#10;" filled="f" stroked="f">
              <v:textbox inset="0,0,0,0">
                <w:txbxContent>
                  <w:p w14:paraId="0F7CD36D"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3FB1D" w14:textId="77777777" w:rsidR="006F6DBA" w:rsidRDefault="00000000">
    <w:pPr>
      <w:pStyle w:val="BodyText"/>
      <w:spacing w:line="14" w:lineRule="auto"/>
    </w:pPr>
    <w:r>
      <w:rPr>
        <w:noProof/>
      </w:rPr>
      <mc:AlternateContent>
        <mc:Choice Requires="wps">
          <w:drawing>
            <wp:anchor distT="0" distB="0" distL="0" distR="0" simplePos="0" relativeHeight="472979968" behindDoc="1" locked="0" layoutInCell="1" allowOverlap="1" wp14:anchorId="351973A7" wp14:editId="2C76A69C">
              <wp:simplePos x="0" y="0"/>
              <wp:positionH relativeFrom="page">
                <wp:posOffset>851154</wp:posOffset>
              </wp:positionH>
              <wp:positionV relativeFrom="page">
                <wp:posOffset>9585197</wp:posOffset>
              </wp:positionV>
              <wp:extent cx="5857240" cy="6350"/>
              <wp:effectExtent l="0" t="0" r="0" b="0"/>
              <wp:wrapNone/>
              <wp:docPr id="730" name="Graphic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81DB99" id="Graphic 730" o:spid="_x0000_s1026" style="position:absolute;margin-left:67pt;margin-top:754.75pt;width:461.2pt;height:.5pt;z-index:-3033651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80480" behindDoc="1" locked="0" layoutInCell="1" allowOverlap="1" wp14:anchorId="5EE27973" wp14:editId="315A1542">
              <wp:simplePos x="0" y="0"/>
              <wp:positionH relativeFrom="page">
                <wp:posOffset>3363721</wp:posOffset>
              </wp:positionH>
              <wp:positionV relativeFrom="page">
                <wp:posOffset>9428635</wp:posOffset>
              </wp:positionV>
              <wp:extent cx="831215" cy="153670"/>
              <wp:effectExtent l="0" t="0" r="0" b="0"/>
              <wp:wrapNone/>
              <wp:docPr id="731" name="Textbox 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58E742C3"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type w14:anchorId="5EE27973" id="_x0000_t202" coordsize="21600,21600" o:spt="202" path="m,l,21600r21600,l21600,xe">
              <v:stroke joinstyle="miter"/>
              <v:path gradientshapeok="t" o:connecttype="rect"/>
            </v:shapetype>
            <v:shape id="Textbox 731" o:spid="_x0000_s3691" type="#_x0000_t202" style="position:absolute;margin-left:264.85pt;margin-top:742.4pt;width:65.45pt;height:12.1pt;z-index:-30336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" filled="f" stroked="f">
              <v:textbox inset="0,0,0,0">
                <w:txbxContent>
                  <w:p w14:paraId="58E742C3"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980992" behindDoc="1" locked="0" layoutInCell="1" allowOverlap="1" wp14:anchorId="67EE4EB4" wp14:editId="3C4E4567">
              <wp:simplePos x="0" y="0"/>
              <wp:positionH relativeFrom="page">
                <wp:posOffset>6405996</wp:posOffset>
              </wp:positionH>
              <wp:positionV relativeFrom="page">
                <wp:posOffset>9428635</wp:posOffset>
              </wp:positionV>
              <wp:extent cx="310515" cy="153670"/>
              <wp:effectExtent l="0" t="0" r="0" b="0"/>
              <wp:wrapNone/>
              <wp:docPr id="732" name="Text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515" cy="153670"/>
                      </a:xfrm>
                      <a:prstGeom prst="rect">
                        <a:avLst/>
                      </a:prstGeom>
                    </wps:spPr>
                    <wps:txbx>
                      <w:txbxContent>
                        <w:p w14:paraId="7FF7FA6A" w14:textId="77777777" w:rsidR="006F6DBA" w:rsidRDefault="00000000">
                          <w:pPr>
                            <w:spacing w:before="14"/>
                            <w:ind w:left="20"/>
                            <w:rPr>
                              <w:sz w:val="18"/>
                            </w:rPr>
                          </w:pPr>
                          <w:r>
                            <w:rPr>
                              <w:spacing w:val="-2"/>
                              <w:sz w:val="18"/>
                            </w:rPr>
                            <w:t>33/94</w:t>
                          </w:r>
                        </w:p>
                      </w:txbxContent>
                    </wps:txbx>
                    <wps:bodyPr wrap="square" lIns="0" tIns="0" rIns="0" bIns="0" rtlCol="0">
                      <a:noAutofit/>
                    </wps:bodyPr>
                  </wps:wsp>
                </a:graphicData>
              </a:graphic>
            </wp:anchor>
          </w:drawing>
        </mc:Choice>
        <mc:Fallback>
          <w:pict>
            <v:shape w14:anchorId="67EE4EB4" id="Textbox 732" o:spid="_x0000_s3692" type="#_x0000_t202" style="position:absolute;margin-left:504.4pt;margin-top:742.4pt;width:24.45pt;height:12.1pt;z-index:-30335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" filled="f" stroked="f">
              <v:textbox inset="0,0,0,0">
                <w:txbxContent>
                  <w:p w14:paraId="7FF7FA6A" w14:textId="77777777" w:rsidR="006F6DBA" w:rsidRDefault="00000000">
                    <w:pPr>
                      <w:spacing w:before="14"/>
                      <w:ind w:left="20"/>
                      <w:rPr>
                        <w:sz w:val="18"/>
                      </w:rPr>
                    </w:pPr>
                    <w:r>
                      <w:rPr>
                        <w:spacing w:val="-2"/>
                        <w:sz w:val="18"/>
                      </w:rPr>
                      <w:t>33/94</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32FEE" w14:textId="77777777" w:rsidR="006F6DBA" w:rsidRDefault="00000000">
    <w:pPr>
      <w:pStyle w:val="BodyText"/>
      <w:spacing w:line="14" w:lineRule="auto"/>
    </w:pPr>
    <w:r>
      <w:rPr>
        <w:noProof/>
      </w:rPr>
      <mc:AlternateContent>
        <mc:Choice Requires="wps">
          <w:drawing>
            <wp:anchor distT="0" distB="0" distL="0" distR="0" simplePos="0" relativeHeight="472983040" behindDoc="1" locked="0" layoutInCell="1" allowOverlap="1" wp14:anchorId="3A98BF68" wp14:editId="10F3DE63">
              <wp:simplePos x="0" y="0"/>
              <wp:positionH relativeFrom="page">
                <wp:posOffset>851154</wp:posOffset>
              </wp:positionH>
              <wp:positionV relativeFrom="page">
                <wp:posOffset>9585197</wp:posOffset>
              </wp:positionV>
              <wp:extent cx="5857240" cy="6350"/>
              <wp:effectExtent l="0" t="0" r="0" b="0"/>
              <wp:wrapNone/>
              <wp:docPr id="739" name="Graphic 7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23804B" id="Graphic 739" o:spid="_x0000_s1026" style="position:absolute;margin-left:67pt;margin-top:754.75pt;width:461.2pt;height:.5pt;z-index:-3033344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983552" behindDoc="1" locked="0" layoutInCell="1" allowOverlap="1" wp14:anchorId="76A73B20" wp14:editId="08943F8D">
              <wp:simplePos x="0" y="0"/>
              <wp:positionH relativeFrom="page">
                <wp:posOffset>841502</wp:posOffset>
              </wp:positionH>
              <wp:positionV relativeFrom="page">
                <wp:posOffset>9428635</wp:posOffset>
              </wp:positionV>
              <wp:extent cx="311150" cy="153670"/>
              <wp:effectExtent l="0" t="0" r="0" b="0"/>
              <wp:wrapNone/>
              <wp:docPr id="740" name="Textbox 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150" cy="153670"/>
                      </a:xfrm>
                      <a:prstGeom prst="rect">
                        <a:avLst/>
                      </a:prstGeom>
                    </wps:spPr>
                    <wps:txbx>
                      <w:txbxContent>
                        <w:p w14:paraId="6FF89E34" w14:textId="77777777" w:rsidR="006F6DBA" w:rsidRDefault="00000000">
                          <w:pPr>
                            <w:spacing w:before="14"/>
                            <w:ind w:left="20"/>
                            <w:rPr>
                              <w:sz w:val="18"/>
                            </w:rPr>
                          </w:pPr>
                          <w:r>
                            <w:rPr>
                              <w:spacing w:val="-2"/>
                              <w:sz w:val="18"/>
                            </w:rPr>
                            <w:t>34/94</w:t>
                          </w:r>
                        </w:p>
                      </w:txbxContent>
                    </wps:txbx>
                    <wps:bodyPr wrap="square" lIns="0" tIns="0" rIns="0" bIns="0" rtlCol="0">
                      <a:noAutofit/>
                    </wps:bodyPr>
                  </wps:wsp>
                </a:graphicData>
              </a:graphic>
            </wp:anchor>
          </w:drawing>
        </mc:Choice>
        <mc:Fallback>
          <w:pict>
            <v:shapetype w14:anchorId="76A73B20" id="_x0000_t202" coordsize="21600,21600" o:spt="202" path="m,l,21600r21600,l21600,xe">
              <v:stroke joinstyle="miter"/>
              <v:path gradientshapeok="t" o:connecttype="rect"/>
            </v:shapetype>
            <v:shape id="Textbox 740" o:spid="_x0000_s3695" type="#_x0000_t202" style="position:absolute;margin-left:66.25pt;margin-top:742.4pt;width:24.5pt;height:12.1pt;z-index:-30332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" filled="f" stroked="f">
              <v:textbox inset="0,0,0,0">
                <w:txbxContent>
                  <w:p w14:paraId="6FF89E34" w14:textId="77777777" w:rsidR="006F6DBA" w:rsidRDefault="00000000">
                    <w:pPr>
                      <w:spacing w:before="14"/>
                      <w:ind w:left="20"/>
                      <w:rPr>
                        <w:sz w:val="18"/>
                      </w:rPr>
                    </w:pPr>
                    <w:r>
                      <w:rPr>
                        <w:spacing w:val="-2"/>
                        <w:sz w:val="18"/>
                      </w:rPr>
                      <w:t>34/94</w:t>
                    </w:r>
                  </w:p>
                </w:txbxContent>
              </v:textbox>
              <w10:wrap anchorx="page" anchory="page"/>
            </v:shape>
          </w:pict>
        </mc:Fallback>
      </mc:AlternateContent>
    </w:r>
    <w:r>
      <w:rPr>
        <w:noProof/>
      </w:rPr>
      <mc:AlternateContent>
        <mc:Choice Requires="wps">
          <w:drawing>
            <wp:anchor distT="0" distB="0" distL="0" distR="0" simplePos="0" relativeHeight="472984064" behindDoc="1" locked="0" layoutInCell="1" allowOverlap="1" wp14:anchorId="3A56C0B1" wp14:editId="2D2B102E">
              <wp:simplePos x="0" y="0"/>
              <wp:positionH relativeFrom="page">
                <wp:posOffset>3363963</wp:posOffset>
              </wp:positionH>
              <wp:positionV relativeFrom="page">
                <wp:posOffset>9428635</wp:posOffset>
              </wp:positionV>
              <wp:extent cx="831215" cy="153670"/>
              <wp:effectExtent l="0" t="0" r="0" b="0"/>
              <wp:wrapNone/>
              <wp:docPr id="741" name="Text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5FAE821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3A56C0B1" id="Textbox 741" o:spid="_x0000_s3696" type="#_x0000_t202" style="position:absolute;margin-left:264.9pt;margin-top:742.4pt;width:65.45pt;height:12.1pt;z-index:-30332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" filled="f" stroked="f">
              <v:textbox inset="0,0,0,0">
                <w:txbxContent>
                  <w:p w14:paraId="5FAE8212"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D6A55" w14:textId="77777777" w:rsidR="006F6DBA" w:rsidRDefault="00000000">
    <w:pPr>
      <w:pStyle w:val="BodyText"/>
      <w:spacing w:line="14" w:lineRule="auto"/>
    </w:pPr>
    <w:r>
      <w:rPr>
        <w:noProof/>
      </w:rPr>
      <mc:AlternateContent>
        <mc:Choice Requires="wpg">
          <w:drawing>
            <wp:anchor distT="0" distB="0" distL="0" distR="0" simplePos="0" relativeHeight="472876032" behindDoc="1" locked="0" layoutInCell="1" allowOverlap="1" wp14:anchorId="61322DC6" wp14:editId="5D12DED8">
              <wp:simplePos x="0" y="0"/>
              <wp:positionH relativeFrom="page">
                <wp:posOffset>804161</wp:posOffset>
              </wp:positionH>
              <wp:positionV relativeFrom="page">
                <wp:posOffset>9460494</wp:posOffset>
              </wp:positionV>
              <wp:extent cx="6020435" cy="92075"/>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0435" cy="92075"/>
                        <a:chOff x="0" y="0"/>
                        <a:chExt cx="6020435" cy="92075"/>
                      </a:xfrm>
                    </wpg:grpSpPr>
                    <pic:pic xmlns:pic="http://schemas.openxmlformats.org/drawingml/2006/picture">
                      <pic:nvPicPr>
                        <pic:cNvPr id="15" name="Image 15"/>
                        <pic:cNvPicPr/>
                      </pic:nvPicPr>
                      <pic:blipFill>
                        <a:blip r:embed="rId1" cstate="print"/>
                        <a:stretch>
                          <a:fillRect/>
                        </a:stretch>
                      </pic:blipFill>
                      <pic:spPr>
                        <a:xfrm>
                          <a:off x="0" y="0"/>
                          <a:ext cx="6019931" cy="91545"/>
                        </a:xfrm>
                        <a:prstGeom prst="rect">
                          <a:avLst/>
                        </a:prstGeom>
                      </pic:spPr>
                    </pic:pic>
                    <wps:wsp>
                      <wps:cNvPr id="16" name="Graphic 16"/>
                      <wps:cNvSpPr/>
                      <wps:spPr>
                        <a:xfrm>
                          <a:off x="34038" y="25770"/>
                          <a:ext cx="5953125" cy="1270"/>
                        </a:xfrm>
                        <a:custGeom>
                          <a:avLst/>
                          <a:gdLst/>
                          <a:ahLst/>
                          <a:cxnLst/>
                          <a:rect l="l" t="t" r="r" b="b"/>
                          <a:pathLst>
                            <a:path w="5953125">
                              <a:moveTo>
                                <a:pt x="0" y="0"/>
                              </a:moveTo>
                              <a:lnTo>
                                <a:pt x="5953125" y="0"/>
                              </a:lnTo>
                            </a:path>
                          </a:pathLst>
                        </a:custGeom>
                        <a:ln w="25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6161140" id="Group 14" o:spid="_x0000_s1026" style="position:absolute;margin-left:63.3pt;margin-top:744.9pt;width:474.05pt;height:7.25pt;z-index:-30440448;mso-wrap-distance-left:0;mso-wrap-distance-right:0;mso-position-horizontal-relative:page;mso-position-vertical-relative:page" coordsize="6020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6019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">
                <v:imagedata r:id="rId2" o:title=""/>
              </v:shape>
              <v:shape id="Graphic 16" o:spid="_x0000_s1028" style="position:absolute;left:340;top:257;width:59531;height:13;visibility:visible;mso-wrap-style:square;v-text-anchor:top" coordsize="5953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" path="m,l5953125,e" filled="f" strokeweight="2pt">
                <v:path arrowok="t"/>
              </v:shape>
              <w10:wrap anchorx="page" anchory="page"/>
            </v:group>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ACB2A" w14:textId="77777777" w:rsidR="006F6DBA" w:rsidRDefault="006F6DBA">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8D891" w14:textId="77777777" w:rsidR="006F6DBA" w:rsidRDefault="006F6DBA">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985C3" w14:textId="77777777" w:rsidR="006F6DBA" w:rsidRDefault="006F6DBA">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B58" w14:textId="77777777" w:rsidR="006F6DBA" w:rsidRDefault="00000000">
    <w:pPr>
      <w:pStyle w:val="BodyText"/>
      <w:spacing w:line="14" w:lineRule="auto"/>
    </w:pPr>
    <w:r>
      <w:rPr>
        <w:noProof/>
      </w:rPr>
      <mc:AlternateContent>
        <mc:Choice Requires="wps">
          <w:drawing>
            <wp:anchor distT="0" distB="0" distL="0" distR="0" simplePos="0" relativeHeight="472988160" behindDoc="1" locked="0" layoutInCell="1" allowOverlap="1" wp14:anchorId="1AE72C92" wp14:editId="31A5A8F1">
              <wp:simplePos x="0" y="0"/>
              <wp:positionH relativeFrom="page">
                <wp:posOffset>851154</wp:posOffset>
              </wp:positionH>
              <wp:positionV relativeFrom="page">
                <wp:posOffset>9585197</wp:posOffset>
              </wp:positionV>
              <wp:extent cx="5857240" cy="6350"/>
              <wp:effectExtent l="0" t="0" r="0" b="0"/>
              <wp:wrapNone/>
              <wp:docPr id="777" name="Graphic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E8B32B" id="Graphic 777" o:spid="_x0000_s1026" style="position:absolute;margin-left:67pt;margin-top:754.75pt;width:461.2pt;height:.5pt;z-index:-3032832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CB524" w14:textId="77777777" w:rsidR="006F6DBA" w:rsidRDefault="00000000">
    <w:pPr>
      <w:pStyle w:val="BodyText"/>
      <w:spacing w:line="14" w:lineRule="auto"/>
    </w:pPr>
    <w:r>
      <w:rPr>
        <w:noProof/>
      </w:rPr>
      <mc:AlternateContent>
        <mc:Choice Requires="wps">
          <w:drawing>
            <wp:anchor distT="0" distB="0" distL="0" distR="0" simplePos="0" relativeHeight="472991232" behindDoc="1" locked="0" layoutInCell="1" allowOverlap="1" wp14:anchorId="75153044" wp14:editId="48E9A4CD">
              <wp:simplePos x="0" y="0"/>
              <wp:positionH relativeFrom="page">
                <wp:posOffset>851154</wp:posOffset>
              </wp:positionH>
              <wp:positionV relativeFrom="page">
                <wp:posOffset>9585197</wp:posOffset>
              </wp:positionV>
              <wp:extent cx="5857240" cy="6350"/>
              <wp:effectExtent l="0" t="0" r="0" b="0"/>
              <wp:wrapNone/>
              <wp:docPr id="812" name="Graphic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D5A2DF" id="Graphic 812" o:spid="_x0000_s1026" style="position:absolute;margin-left:67pt;margin-top:754.75pt;width:461.2pt;height:.5pt;z-index:-3032524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BC13C" w14:textId="77777777" w:rsidR="006F6DBA" w:rsidRDefault="00000000">
    <w:pPr>
      <w:pStyle w:val="BodyText"/>
      <w:spacing w:line="14" w:lineRule="auto"/>
    </w:pPr>
    <w:r>
      <w:rPr>
        <w:noProof/>
      </w:rPr>
      <mc:AlternateContent>
        <mc:Choice Requires="wps">
          <w:drawing>
            <wp:anchor distT="0" distB="0" distL="0" distR="0" simplePos="0" relativeHeight="472993280" behindDoc="1" locked="0" layoutInCell="1" allowOverlap="1" wp14:anchorId="4405D8BE" wp14:editId="2F58D07C">
              <wp:simplePos x="0" y="0"/>
              <wp:positionH relativeFrom="page">
                <wp:posOffset>851154</wp:posOffset>
              </wp:positionH>
              <wp:positionV relativeFrom="page">
                <wp:posOffset>9585197</wp:posOffset>
              </wp:positionV>
              <wp:extent cx="5857240" cy="6350"/>
              <wp:effectExtent l="0" t="0" r="0" b="0"/>
              <wp:wrapNone/>
              <wp:docPr id="966" name="Graphic 9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4E46F9" id="Graphic 966" o:spid="_x0000_s1026" style="position:absolute;margin-left:67pt;margin-top:754.75pt;width:461.2pt;height:.5pt;z-index:-303232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C7BCB" w14:textId="77777777" w:rsidR="006F6DBA" w:rsidRDefault="00000000">
    <w:pPr>
      <w:pStyle w:val="BodyText"/>
      <w:spacing w:line="14" w:lineRule="auto"/>
    </w:pPr>
    <w:r>
      <w:rPr>
        <w:noProof/>
      </w:rPr>
      <mc:AlternateContent>
        <mc:Choice Requires="wps">
          <w:drawing>
            <wp:anchor distT="0" distB="0" distL="0" distR="0" simplePos="0" relativeHeight="472995328" behindDoc="1" locked="0" layoutInCell="1" allowOverlap="1" wp14:anchorId="73ED8DA3" wp14:editId="7B5F8E23">
              <wp:simplePos x="0" y="0"/>
              <wp:positionH relativeFrom="page">
                <wp:posOffset>851154</wp:posOffset>
              </wp:positionH>
              <wp:positionV relativeFrom="page">
                <wp:posOffset>9585197</wp:posOffset>
              </wp:positionV>
              <wp:extent cx="5857240" cy="6350"/>
              <wp:effectExtent l="0" t="0" r="0" b="0"/>
              <wp:wrapNone/>
              <wp:docPr id="973" name="Graphic 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A0C1A2" id="Graphic 973" o:spid="_x0000_s1026" style="position:absolute;margin-left:67pt;margin-top:754.75pt;width:461.2pt;height:.5pt;z-index:-3032115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4C58A" w14:textId="77777777" w:rsidR="006F6DBA" w:rsidRDefault="00000000">
    <w:pPr>
      <w:pStyle w:val="BodyText"/>
      <w:spacing w:line="14" w:lineRule="auto"/>
    </w:pPr>
    <w:r>
      <w:rPr>
        <w:noProof/>
      </w:rPr>
      <mc:AlternateContent>
        <mc:Choice Requires="wps">
          <w:drawing>
            <wp:anchor distT="0" distB="0" distL="0" distR="0" simplePos="0" relativeHeight="472997376" behindDoc="1" locked="0" layoutInCell="1" allowOverlap="1" wp14:anchorId="68D81EE3" wp14:editId="4625DD7B">
              <wp:simplePos x="0" y="0"/>
              <wp:positionH relativeFrom="page">
                <wp:posOffset>851154</wp:posOffset>
              </wp:positionH>
              <wp:positionV relativeFrom="page">
                <wp:posOffset>9585197</wp:posOffset>
              </wp:positionV>
              <wp:extent cx="5857240" cy="6350"/>
              <wp:effectExtent l="0" t="0" r="0" b="0"/>
              <wp:wrapNone/>
              <wp:docPr id="980" name="Graphic 9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AD4FA8" id="Graphic 980" o:spid="_x0000_s1026" style="position:absolute;margin-left:67pt;margin-top:754.75pt;width:461.2pt;height:.5pt;z-index:-3031910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33ABB" w14:textId="77777777" w:rsidR="006F6DBA" w:rsidRDefault="00000000">
    <w:pPr>
      <w:pStyle w:val="BodyText"/>
      <w:spacing w:line="14" w:lineRule="auto"/>
    </w:pPr>
    <w:r>
      <w:rPr>
        <w:noProof/>
      </w:rPr>
      <mc:AlternateContent>
        <mc:Choice Requires="wps">
          <w:drawing>
            <wp:anchor distT="0" distB="0" distL="0" distR="0" simplePos="0" relativeHeight="472999424" behindDoc="1" locked="0" layoutInCell="1" allowOverlap="1" wp14:anchorId="5A76B9DB" wp14:editId="17C4F5C1">
              <wp:simplePos x="0" y="0"/>
              <wp:positionH relativeFrom="page">
                <wp:posOffset>851154</wp:posOffset>
              </wp:positionH>
              <wp:positionV relativeFrom="page">
                <wp:posOffset>9585197</wp:posOffset>
              </wp:positionV>
              <wp:extent cx="5857240" cy="6350"/>
              <wp:effectExtent l="0" t="0" r="0" b="0"/>
              <wp:wrapNone/>
              <wp:docPr id="987" name="Graphic 9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C69711" id="Graphic 987" o:spid="_x0000_s1026" style="position:absolute;margin-left:67pt;margin-top:754.75pt;width:461.2pt;height:.5pt;z-index:-3031705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C41036" w14:textId="77777777" w:rsidR="006F6DBA" w:rsidRDefault="00000000">
    <w:pPr>
      <w:pStyle w:val="BodyText"/>
      <w:spacing w:line="14" w:lineRule="auto"/>
    </w:pPr>
    <w:r>
      <w:rPr>
        <w:noProof/>
      </w:rPr>
      <mc:AlternateContent>
        <mc:Choice Requires="wps">
          <w:drawing>
            <wp:anchor distT="0" distB="0" distL="0" distR="0" simplePos="0" relativeHeight="473001472" behindDoc="1" locked="0" layoutInCell="1" allowOverlap="1" wp14:anchorId="350E2178" wp14:editId="7A26B8A7">
              <wp:simplePos x="0" y="0"/>
              <wp:positionH relativeFrom="page">
                <wp:posOffset>851154</wp:posOffset>
              </wp:positionH>
              <wp:positionV relativeFrom="page">
                <wp:posOffset>9585197</wp:posOffset>
              </wp:positionV>
              <wp:extent cx="5857240" cy="6350"/>
              <wp:effectExtent l="0" t="0" r="0" b="0"/>
              <wp:wrapNone/>
              <wp:docPr id="1021" name="Graphic 10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24F794" id="Graphic 1021" o:spid="_x0000_s1026" style="position:absolute;margin-left:67pt;margin-top:754.75pt;width:461.2pt;height:.5pt;z-index:-3031500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E69A0" w14:textId="77777777" w:rsidR="006F6DBA" w:rsidRDefault="00000000">
    <w:pPr>
      <w:pStyle w:val="BodyText"/>
      <w:spacing w:line="14" w:lineRule="auto"/>
    </w:pPr>
    <w:r>
      <w:rPr>
        <w:noProof/>
      </w:rPr>
      <mc:AlternateContent>
        <mc:Choice Requires="wpg">
          <w:drawing>
            <wp:anchor distT="0" distB="0" distL="0" distR="0" simplePos="0" relativeHeight="251652608" behindDoc="1" locked="0" layoutInCell="1" allowOverlap="1" wp14:anchorId="4140CDA7" wp14:editId="6E1E47E5">
              <wp:simplePos x="0" y="0"/>
              <wp:positionH relativeFrom="page">
                <wp:posOffset>804161</wp:posOffset>
              </wp:positionH>
              <wp:positionV relativeFrom="page">
                <wp:posOffset>9460494</wp:posOffset>
              </wp:positionV>
              <wp:extent cx="6020435" cy="9207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0435" cy="92075"/>
                        <a:chOff x="0" y="0"/>
                        <a:chExt cx="6020435" cy="92075"/>
                      </a:xfrm>
                    </wpg:grpSpPr>
                    <pic:pic xmlns:pic="http://schemas.openxmlformats.org/drawingml/2006/picture">
                      <pic:nvPicPr>
                        <pic:cNvPr id="20" name="Image 20"/>
                        <pic:cNvPicPr/>
                      </pic:nvPicPr>
                      <pic:blipFill>
                        <a:blip r:embed="rId1" cstate="print"/>
                        <a:stretch>
                          <a:fillRect/>
                        </a:stretch>
                      </pic:blipFill>
                      <pic:spPr>
                        <a:xfrm>
                          <a:off x="0" y="0"/>
                          <a:ext cx="6019931" cy="91545"/>
                        </a:xfrm>
                        <a:prstGeom prst="rect">
                          <a:avLst/>
                        </a:prstGeom>
                      </pic:spPr>
                    </pic:pic>
                    <wps:wsp>
                      <wps:cNvPr id="21" name="Graphic 21"/>
                      <wps:cNvSpPr/>
                      <wps:spPr>
                        <a:xfrm>
                          <a:off x="34038" y="25770"/>
                          <a:ext cx="5953125" cy="1270"/>
                        </a:xfrm>
                        <a:custGeom>
                          <a:avLst/>
                          <a:gdLst/>
                          <a:ahLst/>
                          <a:cxnLst/>
                          <a:rect l="l" t="t" r="r" b="b"/>
                          <a:pathLst>
                            <a:path w="5953125">
                              <a:moveTo>
                                <a:pt x="0" y="0"/>
                              </a:moveTo>
                              <a:lnTo>
                                <a:pt x="5953125" y="0"/>
                              </a:lnTo>
                            </a:path>
                          </a:pathLst>
                        </a:custGeom>
                        <a:ln w="25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F8E826" id="Group 19" o:spid="_x0000_s1026" style="position:absolute;margin-left:63.3pt;margin-top:744.9pt;width:474.05pt;height:7.25pt;z-index:-251663872;mso-wrap-distance-left:0;mso-wrap-distance-right:0;mso-position-horizontal-relative:page;mso-position-vertical-relative:page" coordsize="6020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 o:spid="_x0000_s1027" type="#_x0000_t75" style="position:absolute;width:6019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">
                <v:imagedata r:id="rId2" o:title=""/>
              </v:shape>
              <v:shape id="Graphic 21" o:spid="_x0000_s1028" style="position:absolute;left:340;top:257;width:59531;height:13;visibility:visible;mso-wrap-style:square;v-text-anchor:top" coordsize="5953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" path="m,l5953125,e" filled="f" strokeweight="2pt">
                <v:path arrowok="t"/>
              </v:shape>
              <w10:wrap anchorx="page" anchory="page"/>
            </v:group>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6ED43" w14:textId="77777777" w:rsidR="006F6DBA" w:rsidRDefault="00000000">
    <w:pPr>
      <w:pStyle w:val="BodyText"/>
      <w:spacing w:line="14" w:lineRule="auto"/>
    </w:pPr>
    <w:r>
      <w:rPr>
        <w:noProof/>
      </w:rPr>
      <mc:AlternateContent>
        <mc:Choice Requires="wps">
          <w:drawing>
            <wp:anchor distT="0" distB="0" distL="0" distR="0" simplePos="0" relativeHeight="473003520" behindDoc="1" locked="0" layoutInCell="1" allowOverlap="1" wp14:anchorId="0C4BD9C8" wp14:editId="54EE7A16">
              <wp:simplePos x="0" y="0"/>
              <wp:positionH relativeFrom="page">
                <wp:posOffset>851154</wp:posOffset>
              </wp:positionH>
              <wp:positionV relativeFrom="page">
                <wp:posOffset>9585197</wp:posOffset>
              </wp:positionV>
              <wp:extent cx="5857240" cy="6350"/>
              <wp:effectExtent l="0" t="0" r="0" b="0"/>
              <wp:wrapNone/>
              <wp:docPr id="1028" name="Graphic 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44029B" id="Graphic 1028" o:spid="_x0000_s1026" style="position:absolute;margin-left:67pt;margin-top:754.75pt;width:461.2pt;height:.5pt;z-index:-3031296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4F0E7" w14:textId="77777777" w:rsidR="006F6DBA" w:rsidRDefault="00000000">
    <w:pPr>
      <w:pStyle w:val="BodyText"/>
      <w:spacing w:line="14" w:lineRule="auto"/>
    </w:pPr>
    <w:r>
      <w:rPr>
        <w:noProof/>
      </w:rPr>
      <mc:AlternateContent>
        <mc:Choice Requires="wps">
          <w:drawing>
            <wp:anchor distT="0" distB="0" distL="0" distR="0" simplePos="0" relativeHeight="473005568" behindDoc="1" locked="0" layoutInCell="1" allowOverlap="1" wp14:anchorId="5E98C47F" wp14:editId="25B729AF">
              <wp:simplePos x="0" y="0"/>
              <wp:positionH relativeFrom="page">
                <wp:posOffset>851154</wp:posOffset>
              </wp:positionH>
              <wp:positionV relativeFrom="page">
                <wp:posOffset>9585197</wp:posOffset>
              </wp:positionV>
              <wp:extent cx="5857240" cy="6350"/>
              <wp:effectExtent l="0" t="0" r="0" b="0"/>
              <wp:wrapNone/>
              <wp:docPr id="1035" name="Graphic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E3D0CC" id="Graphic 1035" o:spid="_x0000_s1026" style="position:absolute;margin-left:67pt;margin-top:754.75pt;width:461.2pt;height:.5pt;z-index:-3031091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DA2832" w14:textId="77777777" w:rsidR="006F6DBA" w:rsidRDefault="00000000">
    <w:pPr>
      <w:pStyle w:val="BodyText"/>
      <w:spacing w:line="14" w:lineRule="auto"/>
    </w:pPr>
    <w:r>
      <w:rPr>
        <w:noProof/>
      </w:rPr>
      <mc:AlternateContent>
        <mc:Choice Requires="wps">
          <w:drawing>
            <wp:anchor distT="0" distB="0" distL="0" distR="0" simplePos="0" relativeHeight="473007616" behindDoc="1" locked="0" layoutInCell="1" allowOverlap="1" wp14:anchorId="15D7C7B1" wp14:editId="12149B7C">
              <wp:simplePos x="0" y="0"/>
              <wp:positionH relativeFrom="page">
                <wp:posOffset>851154</wp:posOffset>
              </wp:positionH>
              <wp:positionV relativeFrom="page">
                <wp:posOffset>9585197</wp:posOffset>
              </wp:positionV>
              <wp:extent cx="5857240" cy="6350"/>
              <wp:effectExtent l="0" t="0" r="0" b="0"/>
              <wp:wrapNone/>
              <wp:docPr id="1042" name="Graphic 1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E8A449" id="Graphic 1042" o:spid="_x0000_s1026" style="position:absolute;margin-left:67pt;margin-top:754.75pt;width:461.2pt;height:.5pt;z-index:-3030886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1F164" w14:textId="77777777" w:rsidR="006F6DBA" w:rsidRDefault="00000000">
    <w:pPr>
      <w:pStyle w:val="BodyText"/>
      <w:spacing w:line="14" w:lineRule="auto"/>
    </w:pPr>
    <w:r>
      <w:rPr>
        <w:noProof/>
      </w:rPr>
      <mc:AlternateContent>
        <mc:Choice Requires="wps">
          <w:drawing>
            <wp:anchor distT="0" distB="0" distL="0" distR="0" simplePos="0" relativeHeight="473009664" behindDoc="1" locked="0" layoutInCell="1" allowOverlap="1" wp14:anchorId="44A6266E" wp14:editId="351D2A52">
              <wp:simplePos x="0" y="0"/>
              <wp:positionH relativeFrom="page">
                <wp:posOffset>851154</wp:posOffset>
              </wp:positionH>
              <wp:positionV relativeFrom="page">
                <wp:posOffset>9585197</wp:posOffset>
              </wp:positionV>
              <wp:extent cx="5857240" cy="6350"/>
              <wp:effectExtent l="0" t="0" r="0" b="0"/>
              <wp:wrapNone/>
              <wp:docPr id="1049" name="Graphic 1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A91246" id="Graphic 1049" o:spid="_x0000_s1026" style="position:absolute;margin-left:67pt;margin-top:754.75pt;width:461.2pt;height:.5pt;z-index:-3030681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A6E55" w14:textId="77777777" w:rsidR="006F6DBA" w:rsidRDefault="00000000">
    <w:pPr>
      <w:pStyle w:val="BodyText"/>
      <w:spacing w:line="14" w:lineRule="auto"/>
    </w:pPr>
    <w:r>
      <w:rPr>
        <w:noProof/>
      </w:rPr>
      <mc:AlternateContent>
        <mc:Choice Requires="wps">
          <w:drawing>
            <wp:anchor distT="0" distB="0" distL="0" distR="0" simplePos="0" relativeHeight="473011712" behindDoc="1" locked="0" layoutInCell="1" allowOverlap="1" wp14:anchorId="71342488" wp14:editId="786A58C2">
              <wp:simplePos x="0" y="0"/>
              <wp:positionH relativeFrom="page">
                <wp:posOffset>851154</wp:posOffset>
              </wp:positionH>
              <wp:positionV relativeFrom="page">
                <wp:posOffset>9585197</wp:posOffset>
              </wp:positionV>
              <wp:extent cx="5857240" cy="6350"/>
              <wp:effectExtent l="0" t="0" r="0" b="0"/>
              <wp:wrapNone/>
              <wp:docPr id="1056" name="Graphic 1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7A7D24" id="Graphic 1056" o:spid="_x0000_s1026" style="position:absolute;margin-left:67pt;margin-top:754.75pt;width:461.2pt;height:.5pt;z-index:-3030476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ED7E0" w14:textId="77777777" w:rsidR="006F6DBA" w:rsidRDefault="00000000">
    <w:pPr>
      <w:pStyle w:val="BodyText"/>
      <w:spacing w:line="14" w:lineRule="auto"/>
    </w:pPr>
    <w:r>
      <w:rPr>
        <w:noProof/>
      </w:rPr>
      <mc:AlternateContent>
        <mc:Choice Requires="wps">
          <w:drawing>
            <wp:anchor distT="0" distB="0" distL="0" distR="0" simplePos="0" relativeHeight="473013760" behindDoc="1" locked="0" layoutInCell="1" allowOverlap="1" wp14:anchorId="44FEC3BA" wp14:editId="7CA7888A">
              <wp:simplePos x="0" y="0"/>
              <wp:positionH relativeFrom="page">
                <wp:posOffset>851154</wp:posOffset>
              </wp:positionH>
              <wp:positionV relativeFrom="page">
                <wp:posOffset>9585197</wp:posOffset>
              </wp:positionV>
              <wp:extent cx="5857240" cy="6350"/>
              <wp:effectExtent l="0" t="0" r="0" b="0"/>
              <wp:wrapNone/>
              <wp:docPr id="1063" name="Graphic 10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FC115B" id="Graphic 1063" o:spid="_x0000_s1026" style="position:absolute;margin-left:67pt;margin-top:754.75pt;width:461.2pt;height:.5pt;z-index:-3030272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A0B6A" w14:textId="77777777" w:rsidR="006F6DBA" w:rsidRDefault="00000000">
    <w:pPr>
      <w:pStyle w:val="BodyText"/>
      <w:spacing w:line="14" w:lineRule="auto"/>
    </w:pPr>
    <w:r>
      <w:rPr>
        <w:noProof/>
      </w:rPr>
      <mc:AlternateContent>
        <mc:Choice Requires="wps">
          <w:drawing>
            <wp:anchor distT="0" distB="0" distL="0" distR="0" simplePos="0" relativeHeight="473015808" behindDoc="1" locked="0" layoutInCell="1" allowOverlap="1" wp14:anchorId="4DB7C313" wp14:editId="1DC38DB7">
              <wp:simplePos x="0" y="0"/>
              <wp:positionH relativeFrom="page">
                <wp:posOffset>851154</wp:posOffset>
              </wp:positionH>
              <wp:positionV relativeFrom="page">
                <wp:posOffset>9585197</wp:posOffset>
              </wp:positionV>
              <wp:extent cx="5857240" cy="6350"/>
              <wp:effectExtent l="0" t="0" r="0" b="0"/>
              <wp:wrapNone/>
              <wp:docPr id="1107" name="Graphic 1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F24C19" id="Graphic 1107" o:spid="_x0000_s1026" style="position:absolute;margin-left:67pt;margin-top:754.75pt;width:461.2pt;height:.5pt;z-index:-3030067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33205" w14:textId="77777777" w:rsidR="006F6DBA" w:rsidRDefault="00000000">
    <w:pPr>
      <w:pStyle w:val="BodyText"/>
      <w:spacing w:line="14" w:lineRule="auto"/>
    </w:pPr>
    <w:r>
      <w:rPr>
        <w:noProof/>
      </w:rPr>
      <mc:AlternateContent>
        <mc:Choice Requires="wps">
          <w:drawing>
            <wp:anchor distT="0" distB="0" distL="0" distR="0" simplePos="0" relativeHeight="473017856" behindDoc="1" locked="0" layoutInCell="1" allowOverlap="1" wp14:anchorId="06FC97A8" wp14:editId="2352CE17">
              <wp:simplePos x="0" y="0"/>
              <wp:positionH relativeFrom="page">
                <wp:posOffset>851154</wp:posOffset>
              </wp:positionH>
              <wp:positionV relativeFrom="page">
                <wp:posOffset>9585197</wp:posOffset>
              </wp:positionV>
              <wp:extent cx="5857240" cy="6350"/>
              <wp:effectExtent l="0" t="0" r="0" b="0"/>
              <wp:wrapNone/>
              <wp:docPr id="1149" name="Graphic 1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61EFEB" id="Graphic 1149" o:spid="_x0000_s1026" style="position:absolute;margin-left:67pt;margin-top:754.75pt;width:461.2pt;height:.5pt;z-index:-3029862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53018" w14:textId="77777777" w:rsidR="006F6DBA" w:rsidRDefault="00000000">
    <w:pPr>
      <w:pStyle w:val="BodyText"/>
      <w:spacing w:line="14" w:lineRule="auto"/>
    </w:pPr>
    <w:r>
      <w:rPr>
        <w:noProof/>
      </w:rPr>
      <mc:AlternateContent>
        <mc:Choice Requires="wps">
          <w:drawing>
            <wp:anchor distT="0" distB="0" distL="0" distR="0" simplePos="0" relativeHeight="473019904" behindDoc="1" locked="0" layoutInCell="1" allowOverlap="1" wp14:anchorId="000C9BE5" wp14:editId="7EC54F3E">
              <wp:simplePos x="0" y="0"/>
              <wp:positionH relativeFrom="page">
                <wp:posOffset>851154</wp:posOffset>
              </wp:positionH>
              <wp:positionV relativeFrom="page">
                <wp:posOffset>9585197</wp:posOffset>
              </wp:positionV>
              <wp:extent cx="5857240" cy="6350"/>
              <wp:effectExtent l="0" t="0" r="0" b="0"/>
              <wp:wrapNone/>
              <wp:docPr id="1156" name="Graphic 1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BDC261" id="Graphic 1156" o:spid="_x0000_s1026" style="position:absolute;margin-left:67pt;margin-top:754.75pt;width:461.2pt;height:.5pt;z-index:-3029657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ED9F8C" w14:textId="77777777" w:rsidR="006F6DBA" w:rsidRDefault="00000000">
    <w:pPr>
      <w:pStyle w:val="BodyText"/>
      <w:spacing w:line="14" w:lineRule="auto"/>
    </w:pPr>
    <w:r>
      <w:rPr>
        <w:noProof/>
      </w:rPr>
      <mc:AlternateContent>
        <mc:Choice Requires="wps">
          <w:drawing>
            <wp:anchor distT="0" distB="0" distL="0" distR="0" simplePos="0" relativeHeight="473021952" behindDoc="1" locked="0" layoutInCell="1" allowOverlap="1" wp14:anchorId="588FA037" wp14:editId="19025425">
              <wp:simplePos x="0" y="0"/>
              <wp:positionH relativeFrom="page">
                <wp:posOffset>851154</wp:posOffset>
              </wp:positionH>
              <wp:positionV relativeFrom="page">
                <wp:posOffset>9585197</wp:posOffset>
              </wp:positionV>
              <wp:extent cx="5857240" cy="6350"/>
              <wp:effectExtent l="0" t="0" r="0" b="0"/>
              <wp:wrapNone/>
              <wp:docPr id="1200" name="Graphic 1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758B08" id="Graphic 1200" o:spid="_x0000_s1026" style="position:absolute;margin-left:67pt;margin-top:754.75pt;width:461.2pt;height:.5pt;z-index:-3029452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0493B6" w14:textId="77777777" w:rsidR="006F6DBA" w:rsidRDefault="00000000">
    <w:pPr>
      <w:pStyle w:val="BodyText"/>
      <w:spacing w:line="14" w:lineRule="auto"/>
    </w:pPr>
    <w:r>
      <w:rPr>
        <w:noProof/>
      </w:rPr>
      <mc:AlternateContent>
        <mc:Choice Requires="wpg">
          <w:drawing>
            <wp:anchor distT="0" distB="0" distL="0" distR="0" simplePos="0" relativeHeight="251656704" behindDoc="1" locked="0" layoutInCell="1" allowOverlap="1" wp14:anchorId="09CDCB5D" wp14:editId="36FF6602">
              <wp:simplePos x="0" y="0"/>
              <wp:positionH relativeFrom="page">
                <wp:posOffset>804161</wp:posOffset>
              </wp:positionH>
              <wp:positionV relativeFrom="page">
                <wp:posOffset>9460494</wp:posOffset>
              </wp:positionV>
              <wp:extent cx="6020435" cy="92075"/>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0435" cy="92075"/>
                        <a:chOff x="0" y="0"/>
                        <a:chExt cx="6020435" cy="92075"/>
                      </a:xfrm>
                    </wpg:grpSpPr>
                    <pic:pic xmlns:pic="http://schemas.openxmlformats.org/drawingml/2006/picture">
                      <pic:nvPicPr>
                        <pic:cNvPr id="24" name="Image 24"/>
                        <pic:cNvPicPr/>
                      </pic:nvPicPr>
                      <pic:blipFill>
                        <a:blip r:embed="rId1" cstate="print"/>
                        <a:stretch>
                          <a:fillRect/>
                        </a:stretch>
                      </pic:blipFill>
                      <pic:spPr>
                        <a:xfrm>
                          <a:off x="0" y="0"/>
                          <a:ext cx="6019931" cy="91545"/>
                        </a:xfrm>
                        <a:prstGeom prst="rect">
                          <a:avLst/>
                        </a:prstGeom>
                      </pic:spPr>
                    </pic:pic>
                    <wps:wsp>
                      <wps:cNvPr id="25" name="Graphic 25"/>
                      <wps:cNvSpPr/>
                      <wps:spPr>
                        <a:xfrm>
                          <a:off x="34038" y="25770"/>
                          <a:ext cx="5953125" cy="1270"/>
                        </a:xfrm>
                        <a:custGeom>
                          <a:avLst/>
                          <a:gdLst/>
                          <a:ahLst/>
                          <a:cxnLst/>
                          <a:rect l="l" t="t" r="r" b="b"/>
                          <a:pathLst>
                            <a:path w="5953125">
                              <a:moveTo>
                                <a:pt x="0" y="0"/>
                              </a:moveTo>
                              <a:lnTo>
                                <a:pt x="5953125" y="0"/>
                              </a:lnTo>
                            </a:path>
                          </a:pathLst>
                        </a:custGeom>
                        <a:ln w="25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92D5C1" id="Group 23" o:spid="_x0000_s1026" style="position:absolute;margin-left:63.3pt;margin-top:744.9pt;width:474.05pt;height:7.25pt;z-index:-251659776;mso-wrap-distance-left:0;mso-wrap-distance-right:0;mso-position-horizontal-relative:page;mso-position-vertical-relative:page" coordsize="6020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 o:spid="_x0000_s1027" type="#_x0000_t75" style="position:absolute;width:60199;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">
                <v:imagedata r:id="rId2" o:title=""/>
              </v:shape>
              <v:shape id="Graphic 25" o:spid="_x0000_s1028" style="position:absolute;left:340;top:257;width:59531;height:13;visibility:visible;mso-wrap-style:square;v-text-anchor:top" coordsize="5953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" path="m,l5953125,e" filled="f" strokeweight="2pt">
                <v:path arrowok="t"/>
              </v:shape>
              <w10:wrap anchorx="page" anchory="page"/>
            </v:group>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B76AB" w14:textId="77777777" w:rsidR="006F6DBA" w:rsidRDefault="00000000">
    <w:pPr>
      <w:pStyle w:val="BodyText"/>
      <w:spacing w:line="14" w:lineRule="auto"/>
    </w:pPr>
    <w:r>
      <w:rPr>
        <w:noProof/>
      </w:rPr>
      <mc:AlternateContent>
        <mc:Choice Requires="wps">
          <w:drawing>
            <wp:anchor distT="0" distB="0" distL="0" distR="0" simplePos="0" relativeHeight="473024000" behindDoc="1" locked="0" layoutInCell="1" allowOverlap="1" wp14:anchorId="767DE490" wp14:editId="56B65F39">
              <wp:simplePos x="0" y="0"/>
              <wp:positionH relativeFrom="page">
                <wp:posOffset>851154</wp:posOffset>
              </wp:positionH>
              <wp:positionV relativeFrom="page">
                <wp:posOffset>9585197</wp:posOffset>
              </wp:positionV>
              <wp:extent cx="5857240" cy="6350"/>
              <wp:effectExtent l="0" t="0" r="0" b="0"/>
              <wp:wrapNone/>
              <wp:docPr id="1238" name="Graphic 1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992DD9" id="Graphic 1238" o:spid="_x0000_s1026" style="position:absolute;margin-left:67pt;margin-top:754.75pt;width:461.2pt;height:.5pt;z-index:-3029248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620FE" w14:textId="77777777" w:rsidR="006F6DBA" w:rsidRDefault="00000000">
    <w:pPr>
      <w:pStyle w:val="BodyText"/>
      <w:spacing w:line="14" w:lineRule="auto"/>
    </w:pPr>
    <w:r>
      <w:rPr>
        <w:noProof/>
      </w:rPr>
      <mc:AlternateContent>
        <mc:Choice Requires="wps">
          <w:drawing>
            <wp:anchor distT="0" distB="0" distL="0" distR="0" simplePos="0" relativeHeight="473026048" behindDoc="1" locked="0" layoutInCell="1" allowOverlap="1" wp14:anchorId="46A479EC" wp14:editId="2EE63D82">
              <wp:simplePos x="0" y="0"/>
              <wp:positionH relativeFrom="page">
                <wp:posOffset>851154</wp:posOffset>
              </wp:positionH>
              <wp:positionV relativeFrom="page">
                <wp:posOffset>9585197</wp:posOffset>
              </wp:positionV>
              <wp:extent cx="5857240" cy="6350"/>
              <wp:effectExtent l="0" t="0" r="0" b="0"/>
              <wp:wrapNone/>
              <wp:docPr id="1245" name="Graphic 1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110219" id="Graphic 1245" o:spid="_x0000_s1026" style="position:absolute;margin-left:67pt;margin-top:754.75pt;width:461.2pt;height:.5pt;z-index:-3029043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A906F" w14:textId="77777777" w:rsidR="006F6DBA" w:rsidRDefault="00000000">
    <w:pPr>
      <w:pStyle w:val="BodyText"/>
      <w:spacing w:line="14" w:lineRule="auto"/>
    </w:pPr>
    <w:r>
      <w:rPr>
        <w:noProof/>
      </w:rPr>
      <mc:AlternateContent>
        <mc:Choice Requires="wps">
          <w:drawing>
            <wp:anchor distT="0" distB="0" distL="0" distR="0" simplePos="0" relativeHeight="473028096" behindDoc="1" locked="0" layoutInCell="1" allowOverlap="1" wp14:anchorId="52E9DB16" wp14:editId="7086B32E">
              <wp:simplePos x="0" y="0"/>
              <wp:positionH relativeFrom="page">
                <wp:posOffset>851154</wp:posOffset>
              </wp:positionH>
              <wp:positionV relativeFrom="page">
                <wp:posOffset>9585197</wp:posOffset>
              </wp:positionV>
              <wp:extent cx="5857240" cy="6350"/>
              <wp:effectExtent l="0" t="0" r="0" b="0"/>
              <wp:wrapNone/>
              <wp:docPr id="1252" name="Graphic 1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CA9585" id="Graphic 1252" o:spid="_x0000_s1026" style="position:absolute;margin-left:67pt;margin-top:754.75pt;width:461.2pt;height:.5pt;z-index:-3028838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C7429" w14:textId="77777777" w:rsidR="006F6DBA" w:rsidRDefault="00000000">
    <w:pPr>
      <w:pStyle w:val="BodyText"/>
      <w:spacing w:line="14" w:lineRule="auto"/>
    </w:pPr>
    <w:r>
      <w:rPr>
        <w:noProof/>
      </w:rPr>
      <mc:AlternateContent>
        <mc:Choice Requires="wps">
          <w:drawing>
            <wp:anchor distT="0" distB="0" distL="0" distR="0" simplePos="0" relativeHeight="473030144" behindDoc="1" locked="0" layoutInCell="1" allowOverlap="1" wp14:anchorId="4192B8F0" wp14:editId="34CDB9BD">
              <wp:simplePos x="0" y="0"/>
              <wp:positionH relativeFrom="page">
                <wp:posOffset>851154</wp:posOffset>
              </wp:positionH>
              <wp:positionV relativeFrom="page">
                <wp:posOffset>9585197</wp:posOffset>
              </wp:positionV>
              <wp:extent cx="5857240" cy="6350"/>
              <wp:effectExtent l="0" t="0" r="0" b="0"/>
              <wp:wrapNone/>
              <wp:docPr id="1259" name="Graphic 1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51B6C0" id="Graphic 1259" o:spid="_x0000_s1026" style="position:absolute;margin-left:67pt;margin-top:754.75pt;width:461.2pt;height:.5pt;z-index:-3028633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7B378" w14:textId="77777777" w:rsidR="006F6DBA" w:rsidRDefault="00000000">
    <w:pPr>
      <w:pStyle w:val="BodyText"/>
      <w:spacing w:line="14" w:lineRule="auto"/>
    </w:pPr>
    <w:r>
      <w:rPr>
        <w:noProof/>
      </w:rPr>
      <mc:AlternateContent>
        <mc:Choice Requires="wps">
          <w:drawing>
            <wp:anchor distT="0" distB="0" distL="0" distR="0" simplePos="0" relativeHeight="473032192" behindDoc="1" locked="0" layoutInCell="1" allowOverlap="1" wp14:anchorId="2E6C260A" wp14:editId="05FC1531">
              <wp:simplePos x="0" y="0"/>
              <wp:positionH relativeFrom="page">
                <wp:posOffset>851154</wp:posOffset>
              </wp:positionH>
              <wp:positionV relativeFrom="page">
                <wp:posOffset>9585197</wp:posOffset>
              </wp:positionV>
              <wp:extent cx="5857240" cy="6350"/>
              <wp:effectExtent l="0" t="0" r="0" b="0"/>
              <wp:wrapNone/>
              <wp:docPr id="1266" name="Graphic 1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057141" id="Graphic 1266" o:spid="_x0000_s1026" style="position:absolute;margin-left:67pt;margin-top:754.75pt;width:461.2pt;height:.5pt;z-index:-3028428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2E7C1" w14:textId="77777777" w:rsidR="006F6DBA" w:rsidRDefault="00000000">
    <w:pPr>
      <w:pStyle w:val="BodyText"/>
      <w:spacing w:line="14" w:lineRule="auto"/>
    </w:pPr>
    <w:r>
      <w:rPr>
        <w:noProof/>
      </w:rPr>
      <mc:AlternateContent>
        <mc:Choice Requires="wps">
          <w:drawing>
            <wp:anchor distT="0" distB="0" distL="0" distR="0" simplePos="0" relativeHeight="473034240" behindDoc="1" locked="0" layoutInCell="1" allowOverlap="1" wp14:anchorId="3DCF6864" wp14:editId="58E4A549">
              <wp:simplePos x="0" y="0"/>
              <wp:positionH relativeFrom="page">
                <wp:posOffset>851154</wp:posOffset>
              </wp:positionH>
              <wp:positionV relativeFrom="page">
                <wp:posOffset>9585197</wp:posOffset>
              </wp:positionV>
              <wp:extent cx="5857240" cy="6350"/>
              <wp:effectExtent l="0" t="0" r="0" b="0"/>
              <wp:wrapNone/>
              <wp:docPr id="1273" name="Graphic 1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251D42" id="Graphic 1273" o:spid="_x0000_s1026" style="position:absolute;margin-left:67pt;margin-top:754.75pt;width:461.2pt;height:.5pt;z-index:-3028224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7CA5B" w14:textId="77777777" w:rsidR="006F6DBA" w:rsidRDefault="00000000">
    <w:pPr>
      <w:pStyle w:val="BodyText"/>
      <w:spacing w:line="14" w:lineRule="auto"/>
    </w:pPr>
    <w:r>
      <w:rPr>
        <w:noProof/>
      </w:rPr>
      <mc:AlternateContent>
        <mc:Choice Requires="wps">
          <w:drawing>
            <wp:anchor distT="0" distB="0" distL="0" distR="0" simplePos="0" relativeHeight="473036288" behindDoc="1" locked="0" layoutInCell="1" allowOverlap="1" wp14:anchorId="04D197A2" wp14:editId="77B2CC42">
              <wp:simplePos x="0" y="0"/>
              <wp:positionH relativeFrom="page">
                <wp:posOffset>851154</wp:posOffset>
              </wp:positionH>
              <wp:positionV relativeFrom="page">
                <wp:posOffset>9585197</wp:posOffset>
              </wp:positionV>
              <wp:extent cx="5857240" cy="6350"/>
              <wp:effectExtent l="0" t="0" r="0" b="0"/>
              <wp:wrapNone/>
              <wp:docPr id="1280" name="Graphic 1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A857CA" id="Graphic 1280" o:spid="_x0000_s1026" style="position:absolute;margin-left:67pt;margin-top:754.75pt;width:461.2pt;height:.5pt;z-index:-3028019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B4C0C" w14:textId="77777777" w:rsidR="006F6DBA" w:rsidRDefault="00000000">
    <w:pPr>
      <w:pStyle w:val="BodyText"/>
      <w:spacing w:line="14" w:lineRule="auto"/>
    </w:pPr>
    <w:r>
      <w:rPr>
        <w:noProof/>
      </w:rPr>
      <mc:AlternateContent>
        <mc:Choice Requires="wps">
          <w:drawing>
            <wp:anchor distT="0" distB="0" distL="0" distR="0" simplePos="0" relativeHeight="473038336" behindDoc="1" locked="0" layoutInCell="1" allowOverlap="1" wp14:anchorId="476E2082" wp14:editId="66E1F0DE">
              <wp:simplePos x="0" y="0"/>
              <wp:positionH relativeFrom="page">
                <wp:posOffset>851154</wp:posOffset>
              </wp:positionH>
              <wp:positionV relativeFrom="page">
                <wp:posOffset>9585197</wp:posOffset>
              </wp:positionV>
              <wp:extent cx="5857240" cy="6350"/>
              <wp:effectExtent l="0" t="0" r="0" b="0"/>
              <wp:wrapNone/>
              <wp:docPr id="1372" name="Graphic 1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125E6D" id="Graphic 1372" o:spid="_x0000_s1026" style="position:absolute;margin-left:67pt;margin-top:754.75pt;width:461.2pt;height:.5pt;z-index:-3027814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0F671D" w14:textId="77777777" w:rsidR="006F6DBA" w:rsidRDefault="00000000">
    <w:pPr>
      <w:pStyle w:val="BodyText"/>
      <w:spacing w:line="14" w:lineRule="auto"/>
    </w:pPr>
    <w:r>
      <w:rPr>
        <w:noProof/>
      </w:rPr>
      <mc:AlternateContent>
        <mc:Choice Requires="wps">
          <w:drawing>
            <wp:anchor distT="0" distB="0" distL="0" distR="0" simplePos="0" relativeHeight="473040384" behindDoc="1" locked="0" layoutInCell="1" allowOverlap="1" wp14:anchorId="49721CFF" wp14:editId="39CF47A4">
              <wp:simplePos x="0" y="0"/>
              <wp:positionH relativeFrom="page">
                <wp:posOffset>851154</wp:posOffset>
              </wp:positionH>
              <wp:positionV relativeFrom="page">
                <wp:posOffset>9585197</wp:posOffset>
              </wp:positionV>
              <wp:extent cx="5857240" cy="6350"/>
              <wp:effectExtent l="0" t="0" r="0" b="0"/>
              <wp:wrapNone/>
              <wp:docPr id="1472" name="Graphic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8F5218" id="Graphic 1472" o:spid="_x0000_s1026" style="position:absolute;margin-left:67pt;margin-top:754.75pt;width:461.2pt;height:.5pt;z-index:-3027609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63D5FB" w14:textId="77777777" w:rsidR="006F6DBA" w:rsidRDefault="00000000">
    <w:pPr>
      <w:pStyle w:val="BodyText"/>
      <w:spacing w:line="14" w:lineRule="auto"/>
    </w:pPr>
    <w:r>
      <w:rPr>
        <w:noProof/>
      </w:rPr>
      <mc:AlternateContent>
        <mc:Choice Requires="wps">
          <w:drawing>
            <wp:anchor distT="0" distB="0" distL="0" distR="0" simplePos="0" relativeHeight="473042432" behindDoc="1" locked="0" layoutInCell="1" allowOverlap="1" wp14:anchorId="02B96EF6" wp14:editId="1EE27D1B">
              <wp:simplePos x="0" y="0"/>
              <wp:positionH relativeFrom="page">
                <wp:posOffset>851154</wp:posOffset>
              </wp:positionH>
              <wp:positionV relativeFrom="page">
                <wp:posOffset>9585197</wp:posOffset>
              </wp:positionV>
              <wp:extent cx="5857240" cy="6350"/>
              <wp:effectExtent l="0" t="0" r="0" b="0"/>
              <wp:wrapNone/>
              <wp:docPr id="1479" name="Graphic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4BB41C" id="Graphic 1479" o:spid="_x0000_s1026" style="position:absolute;margin-left:67pt;margin-top:754.75pt;width:461.2pt;height:.5pt;z-index:-3027404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3E5B5C" w14:textId="77777777" w:rsidR="006F6DBA" w:rsidRDefault="006F6DBA">
    <w:pPr>
      <w:pStyle w:val="BodyText"/>
      <w:spacing w:line="14" w:lineRule="auto"/>
      <w:rPr>
        <w:sz w:val="2"/>
      </w:rP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5CD07" w14:textId="77777777" w:rsidR="006F6DBA" w:rsidRDefault="00000000">
    <w:pPr>
      <w:pStyle w:val="BodyText"/>
      <w:spacing w:line="14" w:lineRule="auto"/>
    </w:pPr>
    <w:r>
      <w:rPr>
        <w:noProof/>
      </w:rPr>
      <mc:AlternateContent>
        <mc:Choice Requires="wps">
          <w:drawing>
            <wp:anchor distT="0" distB="0" distL="0" distR="0" simplePos="0" relativeHeight="473044480" behindDoc="1" locked="0" layoutInCell="1" allowOverlap="1" wp14:anchorId="10100024" wp14:editId="50E215C8">
              <wp:simplePos x="0" y="0"/>
              <wp:positionH relativeFrom="page">
                <wp:posOffset>851154</wp:posOffset>
              </wp:positionH>
              <wp:positionV relativeFrom="page">
                <wp:posOffset>9585197</wp:posOffset>
              </wp:positionV>
              <wp:extent cx="5857240" cy="6350"/>
              <wp:effectExtent l="0" t="0" r="0" b="0"/>
              <wp:wrapNone/>
              <wp:docPr id="1486" name="Graphic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47816E" id="Graphic 1486" o:spid="_x0000_s1026" style="position:absolute;margin-left:67pt;margin-top:754.75pt;width:461.2pt;height:.5pt;z-index:-302720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A756F" w14:textId="77777777" w:rsidR="006F6DBA" w:rsidRDefault="00000000">
    <w:pPr>
      <w:pStyle w:val="BodyText"/>
      <w:spacing w:line="14" w:lineRule="auto"/>
    </w:pPr>
    <w:r>
      <w:rPr>
        <w:noProof/>
      </w:rPr>
      <mc:AlternateContent>
        <mc:Choice Requires="wps">
          <w:drawing>
            <wp:anchor distT="0" distB="0" distL="0" distR="0" simplePos="0" relativeHeight="473046528" behindDoc="1" locked="0" layoutInCell="1" allowOverlap="1" wp14:anchorId="5F5EBEFE" wp14:editId="50D1F6C8">
              <wp:simplePos x="0" y="0"/>
              <wp:positionH relativeFrom="page">
                <wp:posOffset>851154</wp:posOffset>
              </wp:positionH>
              <wp:positionV relativeFrom="page">
                <wp:posOffset>9585197</wp:posOffset>
              </wp:positionV>
              <wp:extent cx="5857240" cy="6350"/>
              <wp:effectExtent l="0" t="0" r="0" b="0"/>
              <wp:wrapNone/>
              <wp:docPr id="1525" name="Graphic 15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4FD176" id="Graphic 1525" o:spid="_x0000_s1026" style="position:absolute;margin-left:67pt;margin-top:754.75pt;width:461.2pt;height:.5pt;z-index:-3026995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F3688" w14:textId="77777777" w:rsidR="006F6DBA" w:rsidRDefault="00000000">
    <w:pPr>
      <w:pStyle w:val="BodyText"/>
      <w:spacing w:line="14" w:lineRule="auto"/>
    </w:pPr>
    <w:r>
      <w:rPr>
        <w:noProof/>
      </w:rPr>
      <mc:AlternateContent>
        <mc:Choice Requires="wps">
          <w:drawing>
            <wp:anchor distT="0" distB="0" distL="0" distR="0" simplePos="0" relativeHeight="473048576" behindDoc="1" locked="0" layoutInCell="1" allowOverlap="1" wp14:anchorId="1034F0F2" wp14:editId="5A0C22AB">
              <wp:simplePos x="0" y="0"/>
              <wp:positionH relativeFrom="page">
                <wp:posOffset>851154</wp:posOffset>
              </wp:positionH>
              <wp:positionV relativeFrom="page">
                <wp:posOffset>9585197</wp:posOffset>
              </wp:positionV>
              <wp:extent cx="5857240" cy="6350"/>
              <wp:effectExtent l="0" t="0" r="0" b="0"/>
              <wp:wrapNone/>
              <wp:docPr id="1575" name="Graphic 1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D228B9" id="Graphic 1575" o:spid="_x0000_s1026" style="position:absolute;margin-left:67pt;margin-top:754.75pt;width:461.2pt;height:.5pt;z-index:-3026790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C0EF0" w14:textId="77777777" w:rsidR="006F6DBA" w:rsidRDefault="00000000">
    <w:pPr>
      <w:pStyle w:val="BodyText"/>
      <w:spacing w:line="14" w:lineRule="auto"/>
    </w:pPr>
    <w:r>
      <w:rPr>
        <w:noProof/>
      </w:rPr>
      <mc:AlternateContent>
        <mc:Choice Requires="wps">
          <w:drawing>
            <wp:anchor distT="0" distB="0" distL="0" distR="0" simplePos="0" relativeHeight="473050624" behindDoc="1" locked="0" layoutInCell="1" allowOverlap="1" wp14:anchorId="3A3BB675" wp14:editId="1FD36B71">
              <wp:simplePos x="0" y="0"/>
              <wp:positionH relativeFrom="page">
                <wp:posOffset>851154</wp:posOffset>
              </wp:positionH>
              <wp:positionV relativeFrom="page">
                <wp:posOffset>9585197</wp:posOffset>
              </wp:positionV>
              <wp:extent cx="5857240" cy="6350"/>
              <wp:effectExtent l="0" t="0" r="0" b="0"/>
              <wp:wrapNone/>
              <wp:docPr id="1582" name="Graphic 1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ADC3E1" id="Graphic 1582" o:spid="_x0000_s1026" style="position:absolute;margin-left:67pt;margin-top:754.75pt;width:461.2pt;height:.5pt;z-index:-3026585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7C4BF" w14:textId="77777777" w:rsidR="006F6DBA" w:rsidRDefault="00000000">
    <w:pPr>
      <w:pStyle w:val="BodyText"/>
      <w:spacing w:line="14" w:lineRule="auto"/>
    </w:pPr>
    <w:r>
      <w:rPr>
        <w:noProof/>
      </w:rPr>
      <mc:AlternateContent>
        <mc:Choice Requires="wps">
          <w:drawing>
            <wp:anchor distT="0" distB="0" distL="0" distR="0" simplePos="0" relativeHeight="473052672" behindDoc="1" locked="0" layoutInCell="1" allowOverlap="1" wp14:anchorId="3441DF60" wp14:editId="5E23469B">
              <wp:simplePos x="0" y="0"/>
              <wp:positionH relativeFrom="page">
                <wp:posOffset>851154</wp:posOffset>
              </wp:positionH>
              <wp:positionV relativeFrom="page">
                <wp:posOffset>9585197</wp:posOffset>
              </wp:positionV>
              <wp:extent cx="5857240" cy="6350"/>
              <wp:effectExtent l="0" t="0" r="0" b="0"/>
              <wp:wrapNone/>
              <wp:docPr id="1589" name="Graphic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E44248" id="Graphic 1589" o:spid="_x0000_s1026" style="position:absolute;margin-left:67pt;margin-top:754.75pt;width:461.2pt;height:.5pt;z-index:-3026380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3CA31" w14:textId="77777777" w:rsidR="006F6DBA" w:rsidRDefault="00000000">
    <w:pPr>
      <w:pStyle w:val="BodyText"/>
      <w:spacing w:line="14" w:lineRule="auto"/>
    </w:pPr>
    <w:r>
      <w:rPr>
        <w:noProof/>
      </w:rPr>
      <mc:AlternateContent>
        <mc:Choice Requires="wps">
          <w:drawing>
            <wp:anchor distT="0" distB="0" distL="0" distR="0" simplePos="0" relativeHeight="473054720" behindDoc="1" locked="0" layoutInCell="1" allowOverlap="1" wp14:anchorId="05E66F3D" wp14:editId="7446241D">
              <wp:simplePos x="0" y="0"/>
              <wp:positionH relativeFrom="page">
                <wp:posOffset>851154</wp:posOffset>
              </wp:positionH>
              <wp:positionV relativeFrom="page">
                <wp:posOffset>9585197</wp:posOffset>
              </wp:positionV>
              <wp:extent cx="5857240" cy="6350"/>
              <wp:effectExtent l="0" t="0" r="0" b="0"/>
              <wp:wrapNone/>
              <wp:docPr id="1596" name="Graphic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2A9D03" id="Graphic 1596" o:spid="_x0000_s1026" style="position:absolute;margin-left:67pt;margin-top:754.75pt;width:461.2pt;height:.5pt;z-index:-3026176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B0450" w14:textId="77777777" w:rsidR="006F6DBA" w:rsidRDefault="00000000">
    <w:pPr>
      <w:pStyle w:val="BodyText"/>
      <w:spacing w:line="14" w:lineRule="auto"/>
    </w:pPr>
    <w:r>
      <w:rPr>
        <w:noProof/>
      </w:rPr>
      <mc:AlternateContent>
        <mc:Choice Requires="wps">
          <w:drawing>
            <wp:anchor distT="0" distB="0" distL="0" distR="0" simplePos="0" relativeHeight="473056768" behindDoc="1" locked="0" layoutInCell="1" allowOverlap="1" wp14:anchorId="440518C7" wp14:editId="1294736C">
              <wp:simplePos x="0" y="0"/>
              <wp:positionH relativeFrom="page">
                <wp:posOffset>851154</wp:posOffset>
              </wp:positionH>
              <wp:positionV relativeFrom="page">
                <wp:posOffset>9585197</wp:posOffset>
              </wp:positionV>
              <wp:extent cx="5857240" cy="6350"/>
              <wp:effectExtent l="0" t="0" r="0" b="0"/>
              <wp:wrapNone/>
              <wp:docPr id="1726" name="Graphic 1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9EDD4C" id="Graphic 1726" o:spid="_x0000_s1026" style="position:absolute;margin-left:67pt;margin-top:754.75pt;width:461.2pt;height:.5pt;z-index:-3025971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77E052" w14:textId="77777777" w:rsidR="006F6DBA" w:rsidRDefault="00000000">
    <w:pPr>
      <w:pStyle w:val="BodyText"/>
      <w:spacing w:line="14" w:lineRule="auto"/>
    </w:pPr>
    <w:r>
      <w:rPr>
        <w:noProof/>
      </w:rPr>
      <mc:AlternateContent>
        <mc:Choice Requires="wps">
          <w:drawing>
            <wp:anchor distT="0" distB="0" distL="0" distR="0" simplePos="0" relativeHeight="473058816" behindDoc="1" locked="0" layoutInCell="1" allowOverlap="1" wp14:anchorId="7E80AE94" wp14:editId="29B66C70">
              <wp:simplePos x="0" y="0"/>
              <wp:positionH relativeFrom="page">
                <wp:posOffset>851154</wp:posOffset>
              </wp:positionH>
              <wp:positionV relativeFrom="page">
                <wp:posOffset>9585197</wp:posOffset>
              </wp:positionV>
              <wp:extent cx="5857240" cy="6350"/>
              <wp:effectExtent l="0" t="0" r="0" b="0"/>
              <wp:wrapNone/>
              <wp:docPr id="1733" name="Graphic 1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1829B8" id="Graphic 1733" o:spid="_x0000_s1026" style="position:absolute;margin-left:67pt;margin-top:754.75pt;width:461.2pt;height:.5pt;z-index:-3025766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51845" w14:textId="77777777" w:rsidR="006F6DBA" w:rsidRDefault="00000000">
    <w:pPr>
      <w:pStyle w:val="BodyText"/>
      <w:spacing w:line="14" w:lineRule="auto"/>
    </w:pPr>
    <w:r>
      <w:rPr>
        <w:noProof/>
      </w:rPr>
      <mc:AlternateContent>
        <mc:Choice Requires="wps">
          <w:drawing>
            <wp:anchor distT="0" distB="0" distL="0" distR="0" simplePos="0" relativeHeight="473060864" behindDoc="1" locked="0" layoutInCell="1" allowOverlap="1" wp14:anchorId="64AB3D0F" wp14:editId="1852528D">
              <wp:simplePos x="0" y="0"/>
              <wp:positionH relativeFrom="page">
                <wp:posOffset>851154</wp:posOffset>
              </wp:positionH>
              <wp:positionV relativeFrom="page">
                <wp:posOffset>9585197</wp:posOffset>
              </wp:positionV>
              <wp:extent cx="5857240" cy="6350"/>
              <wp:effectExtent l="0" t="0" r="0" b="0"/>
              <wp:wrapNone/>
              <wp:docPr id="1740" name="Graphic 17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1FC273" id="Graphic 1740" o:spid="_x0000_s1026" style="position:absolute;margin-left:67pt;margin-top:754.75pt;width:461.2pt;height:.5pt;z-index:-3025561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E9451" w14:textId="77777777" w:rsidR="006F6DBA" w:rsidRDefault="00000000">
    <w:pPr>
      <w:pStyle w:val="BodyText"/>
      <w:spacing w:line="14" w:lineRule="auto"/>
    </w:pPr>
    <w:r>
      <w:rPr>
        <w:noProof/>
      </w:rPr>
      <mc:AlternateContent>
        <mc:Choice Requires="wps">
          <w:drawing>
            <wp:anchor distT="0" distB="0" distL="0" distR="0" simplePos="0" relativeHeight="473062912" behindDoc="1" locked="0" layoutInCell="1" allowOverlap="1" wp14:anchorId="5A6E07CA" wp14:editId="4A2DBA98">
              <wp:simplePos x="0" y="0"/>
              <wp:positionH relativeFrom="page">
                <wp:posOffset>851154</wp:posOffset>
              </wp:positionH>
              <wp:positionV relativeFrom="page">
                <wp:posOffset>9585197</wp:posOffset>
              </wp:positionV>
              <wp:extent cx="5857240" cy="6350"/>
              <wp:effectExtent l="0" t="0" r="0" b="0"/>
              <wp:wrapNone/>
              <wp:docPr id="1747" name="Graphic 1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761BCD" id="Graphic 1747" o:spid="_x0000_s1026" style="position:absolute;margin-left:67pt;margin-top:754.75pt;width:461.2pt;height:.5pt;z-index:-3025356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F509F" w14:textId="77777777" w:rsidR="006F6DBA" w:rsidRDefault="00000000">
    <w:pPr>
      <w:pStyle w:val="BodyText"/>
      <w:spacing w:line="14" w:lineRule="auto"/>
    </w:pPr>
    <w:r>
      <w:rPr>
        <w:noProof/>
      </w:rPr>
      <mc:AlternateContent>
        <mc:Choice Requires="wps">
          <w:drawing>
            <wp:anchor distT="0" distB="0" distL="0" distR="0" simplePos="0" relativeHeight="472879104" behindDoc="1" locked="0" layoutInCell="1" allowOverlap="1" wp14:anchorId="340F291F" wp14:editId="44A96CB8">
              <wp:simplePos x="0" y="0"/>
              <wp:positionH relativeFrom="page">
                <wp:posOffset>851154</wp:posOffset>
              </wp:positionH>
              <wp:positionV relativeFrom="page">
                <wp:posOffset>9585197</wp:posOffset>
              </wp:positionV>
              <wp:extent cx="5857240" cy="635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6B8B07" id="Graphic 30" o:spid="_x0000_s1026" style="position:absolute;margin-left:67pt;margin-top:754.75pt;width:461.2pt;height:.5pt;z-index:-3043737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879616" behindDoc="1" locked="0" layoutInCell="1" allowOverlap="1" wp14:anchorId="32BC9C3F" wp14:editId="08C2E8B8">
              <wp:simplePos x="0" y="0"/>
              <wp:positionH relativeFrom="page">
                <wp:posOffset>841502</wp:posOffset>
              </wp:positionH>
              <wp:positionV relativeFrom="page">
                <wp:posOffset>9428635</wp:posOffset>
              </wp:positionV>
              <wp:extent cx="1960245" cy="33591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0245" cy="335915"/>
                      </a:xfrm>
                      <a:prstGeom prst="rect">
                        <a:avLst/>
                      </a:prstGeom>
                    </wps:spPr>
                    <wps:txbx>
                      <w:txbxContent>
                        <w:p w14:paraId="26E87951" w14:textId="77777777" w:rsidR="006F6DBA" w:rsidRDefault="00000000">
                          <w:pPr>
                            <w:spacing w:before="14"/>
                            <w:ind w:left="20"/>
                            <w:rPr>
                              <w:sz w:val="18"/>
                            </w:rPr>
                          </w:pPr>
                          <w:r>
                            <w:rPr>
                              <w:sz w:val="18"/>
                            </w:rPr>
                            <w:t>January</w:t>
                          </w:r>
                          <w:r>
                            <w:rPr>
                              <w:spacing w:val="-7"/>
                              <w:sz w:val="18"/>
                            </w:rPr>
                            <w:t xml:space="preserve"> </w:t>
                          </w:r>
                          <w:r>
                            <w:rPr>
                              <w:spacing w:val="-4"/>
                              <w:sz w:val="18"/>
                            </w:rPr>
                            <w:t>2022</w:t>
                          </w:r>
                        </w:p>
                        <w:p w14:paraId="3F82D2DF" w14:textId="77777777" w:rsidR="006F6DBA" w:rsidRDefault="00000000">
                          <w:pPr>
                            <w:spacing w:before="127"/>
                            <w:ind w:left="20"/>
                            <w:rPr>
                              <w:sz w:val="14"/>
                            </w:rPr>
                          </w:pPr>
                          <w:r>
                            <w:rPr>
                              <w:sz w:val="14"/>
                            </w:rPr>
                            <w:t>This</w:t>
                          </w:r>
                          <w:r>
                            <w:rPr>
                              <w:spacing w:val="-4"/>
                              <w:sz w:val="14"/>
                            </w:rPr>
                            <w:t xml:space="preserve"> </w:t>
                          </w:r>
                          <w:r>
                            <w:rPr>
                              <w:sz w:val="14"/>
                            </w:rPr>
                            <w:t>is</w:t>
                          </w:r>
                          <w:r>
                            <w:rPr>
                              <w:spacing w:val="-2"/>
                              <w:sz w:val="14"/>
                            </w:rPr>
                            <w:t xml:space="preserve"> </w:t>
                          </w:r>
                          <w:r>
                            <w:rPr>
                              <w:sz w:val="14"/>
                            </w:rPr>
                            <w:t>information</w:t>
                          </w:r>
                          <w:r>
                            <w:rPr>
                              <w:spacing w:val="-3"/>
                              <w:sz w:val="14"/>
                            </w:rPr>
                            <w:t xml:space="preserve"> </w:t>
                          </w:r>
                          <w:r>
                            <w:rPr>
                              <w:sz w:val="14"/>
                            </w:rPr>
                            <w:t>on</w:t>
                          </w:r>
                          <w:r>
                            <w:rPr>
                              <w:spacing w:val="-3"/>
                              <w:sz w:val="14"/>
                            </w:rPr>
                            <w:t xml:space="preserve"> </w:t>
                          </w:r>
                          <w:r>
                            <w:rPr>
                              <w:sz w:val="14"/>
                            </w:rPr>
                            <w:t>a</w:t>
                          </w:r>
                          <w:r>
                            <w:rPr>
                              <w:spacing w:val="-3"/>
                              <w:sz w:val="14"/>
                            </w:rPr>
                            <w:t xml:space="preserve"> </w:t>
                          </w:r>
                          <w:r>
                            <w:rPr>
                              <w:sz w:val="14"/>
                            </w:rPr>
                            <w:t>product</w:t>
                          </w:r>
                          <w:r>
                            <w:rPr>
                              <w:spacing w:val="-4"/>
                              <w:sz w:val="14"/>
                            </w:rPr>
                            <w:t xml:space="preserve"> </w:t>
                          </w:r>
                          <w:r>
                            <w:rPr>
                              <w:sz w:val="14"/>
                            </w:rPr>
                            <w:t>in</w:t>
                          </w:r>
                          <w:r>
                            <w:rPr>
                              <w:spacing w:val="-3"/>
                              <w:sz w:val="14"/>
                            </w:rPr>
                            <w:t xml:space="preserve"> </w:t>
                          </w:r>
                          <w:r>
                            <w:rPr>
                              <w:sz w:val="14"/>
                            </w:rPr>
                            <w:t>full</w:t>
                          </w:r>
                          <w:r>
                            <w:rPr>
                              <w:spacing w:val="-3"/>
                              <w:sz w:val="14"/>
                            </w:rPr>
                            <w:t xml:space="preserve"> </w:t>
                          </w:r>
                          <w:r>
                            <w:rPr>
                              <w:spacing w:val="-2"/>
                              <w:sz w:val="14"/>
                            </w:rPr>
                            <w:t>production.</w:t>
                          </w:r>
                        </w:p>
                      </w:txbxContent>
                    </wps:txbx>
                    <wps:bodyPr wrap="square" lIns="0" tIns="0" rIns="0" bIns="0" rtlCol="0">
                      <a:noAutofit/>
                    </wps:bodyPr>
                  </wps:wsp>
                </a:graphicData>
              </a:graphic>
            </wp:anchor>
          </w:drawing>
        </mc:Choice>
        <mc:Fallback>
          <w:pict>
            <v:shapetype w14:anchorId="32BC9C3F" id="_x0000_t202" coordsize="21600,21600" o:spt="202" path="m,l,21600r21600,l21600,xe">
              <v:stroke joinstyle="miter"/>
              <v:path gradientshapeok="t" o:connecttype="rect"/>
            </v:shapetype>
            <v:shape id="Textbox 31" o:spid="_x0000_s3566" type="#_x0000_t202" style="position:absolute;margin-left:66.25pt;margin-top:742.4pt;width:154.35pt;height:26.45pt;z-index:-3043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" filled="f" stroked="f">
              <v:textbox inset="0,0,0,0">
                <w:txbxContent>
                  <w:p w14:paraId="26E87951" w14:textId="77777777" w:rsidR="006F6DBA" w:rsidRDefault="00000000">
                    <w:pPr>
                      <w:spacing w:before="14"/>
                      <w:ind w:left="20"/>
                      <w:rPr>
                        <w:sz w:val="18"/>
                      </w:rPr>
                    </w:pPr>
                    <w:r>
                      <w:rPr>
                        <w:sz w:val="18"/>
                      </w:rPr>
                      <w:t>January</w:t>
                    </w:r>
                    <w:r>
                      <w:rPr>
                        <w:spacing w:val="-7"/>
                        <w:sz w:val="18"/>
                      </w:rPr>
                      <w:t xml:space="preserve"> </w:t>
                    </w:r>
                    <w:r>
                      <w:rPr>
                        <w:spacing w:val="-4"/>
                        <w:sz w:val="18"/>
                      </w:rPr>
                      <w:t>2022</w:t>
                    </w:r>
                  </w:p>
                  <w:p w14:paraId="3F82D2DF" w14:textId="77777777" w:rsidR="006F6DBA" w:rsidRDefault="00000000">
                    <w:pPr>
                      <w:spacing w:before="127"/>
                      <w:ind w:left="20"/>
                      <w:rPr>
                        <w:sz w:val="14"/>
                      </w:rPr>
                    </w:pPr>
                    <w:r>
                      <w:rPr>
                        <w:sz w:val="14"/>
                      </w:rPr>
                      <w:t>This</w:t>
                    </w:r>
                    <w:r>
                      <w:rPr>
                        <w:spacing w:val="-4"/>
                        <w:sz w:val="14"/>
                      </w:rPr>
                      <w:t xml:space="preserve"> </w:t>
                    </w:r>
                    <w:r>
                      <w:rPr>
                        <w:sz w:val="14"/>
                      </w:rPr>
                      <w:t>is</w:t>
                    </w:r>
                    <w:r>
                      <w:rPr>
                        <w:spacing w:val="-2"/>
                        <w:sz w:val="14"/>
                      </w:rPr>
                      <w:t xml:space="preserve"> </w:t>
                    </w:r>
                    <w:r>
                      <w:rPr>
                        <w:sz w:val="14"/>
                      </w:rPr>
                      <w:t>information</w:t>
                    </w:r>
                    <w:r>
                      <w:rPr>
                        <w:spacing w:val="-3"/>
                        <w:sz w:val="14"/>
                      </w:rPr>
                      <w:t xml:space="preserve"> </w:t>
                    </w:r>
                    <w:r>
                      <w:rPr>
                        <w:sz w:val="14"/>
                      </w:rPr>
                      <w:t>on</w:t>
                    </w:r>
                    <w:r>
                      <w:rPr>
                        <w:spacing w:val="-3"/>
                        <w:sz w:val="14"/>
                      </w:rPr>
                      <w:t xml:space="preserve"> </w:t>
                    </w:r>
                    <w:r>
                      <w:rPr>
                        <w:sz w:val="14"/>
                      </w:rPr>
                      <w:t>a</w:t>
                    </w:r>
                    <w:r>
                      <w:rPr>
                        <w:spacing w:val="-3"/>
                        <w:sz w:val="14"/>
                      </w:rPr>
                      <w:t xml:space="preserve"> </w:t>
                    </w:r>
                    <w:r>
                      <w:rPr>
                        <w:sz w:val="14"/>
                      </w:rPr>
                      <w:t>product</w:t>
                    </w:r>
                    <w:r>
                      <w:rPr>
                        <w:spacing w:val="-4"/>
                        <w:sz w:val="14"/>
                      </w:rPr>
                      <w:t xml:space="preserve"> </w:t>
                    </w:r>
                    <w:r>
                      <w:rPr>
                        <w:sz w:val="14"/>
                      </w:rPr>
                      <w:t>in</w:t>
                    </w:r>
                    <w:r>
                      <w:rPr>
                        <w:spacing w:val="-3"/>
                        <w:sz w:val="14"/>
                      </w:rPr>
                      <w:t xml:space="preserve"> </w:t>
                    </w:r>
                    <w:r>
                      <w:rPr>
                        <w:sz w:val="14"/>
                      </w:rPr>
                      <w:t>full</w:t>
                    </w:r>
                    <w:r>
                      <w:rPr>
                        <w:spacing w:val="-3"/>
                        <w:sz w:val="14"/>
                      </w:rPr>
                      <w:t xml:space="preserve"> </w:t>
                    </w:r>
                    <w:r>
                      <w:rPr>
                        <w:spacing w:val="-2"/>
                        <w:sz w:val="14"/>
                      </w:rPr>
                      <w:t>production.</w:t>
                    </w:r>
                  </w:p>
                </w:txbxContent>
              </v:textbox>
              <w10:wrap anchorx="page" anchory="page"/>
            </v:shape>
          </w:pict>
        </mc:Fallback>
      </mc:AlternateContent>
    </w:r>
    <w:r>
      <w:rPr>
        <w:noProof/>
      </w:rPr>
      <mc:AlternateContent>
        <mc:Choice Requires="wps">
          <w:drawing>
            <wp:anchor distT="0" distB="0" distL="0" distR="0" simplePos="0" relativeHeight="472880128" behindDoc="1" locked="0" layoutInCell="1" allowOverlap="1" wp14:anchorId="3866876D" wp14:editId="50663D5C">
              <wp:simplePos x="0" y="0"/>
              <wp:positionH relativeFrom="page">
                <wp:posOffset>3363246</wp:posOffset>
              </wp:positionH>
              <wp:positionV relativeFrom="page">
                <wp:posOffset>9428635</wp:posOffset>
              </wp:positionV>
              <wp:extent cx="831215" cy="15367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77FDA813"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3866876D" id="Textbox 32" o:spid="_x0000_s3567" type="#_x0000_t202" style="position:absolute;margin-left:264.8pt;margin-top:742.4pt;width:65.45pt;height:12.1pt;z-index:-3043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" filled="f" stroked="f">
              <v:textbox inset="0,0,0,0">
                <w:txbxContent>
                  <w:p w14:paraId="77FDA813"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r>
      <w:rPr>
        <w:noProof/>
      </w:rPr>
      <mc:AlternateContent>
        <mc:Choice Requires="wps">
          <w:drawing>
            <wp:anchor distT="0" distB="0" distL="0" distR="0" simplePos="0" relativeHeight="472880640" behindDoc="1" locked="0" layoutInCell="1" allowOverlap="1" wp14:anchorId="7D4CC750" wp14:editId="0587408D">
              <wp:simplePos x="0" y="0"/>
              <wp:positionH relativeFrom="page">
                <wp:posOffset>6218173</wp:posOffset>
              </wp:positionH>
              <wp:positionV relativeFrom="page">
                <wp:posOffset>9428635</wp:posOffset>
              </wp:positionV>
              <wp:extent cx="498475" cy="33591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8475" cy="335915"/>
                      </a:xfrm>
                      <a:prstGeom prst="rect">
                        <a:avLst/>
                      </a:prstGeom>
                    </wps:spPr>
                    <wps:txbx>
                      <w:txbxContent>
                        <w:p w14:paraId="1AF4F4AF" w14:textId="77777777" w:rsidR="006F6DBA" w:rsidRDefault="00000000">
                          <w:pPr>
                            <w:spacing w:before="14"/>
                            <w:ind w:left="414"/>
                            <w:rPr>
                              <w:sz w:val="18"/>
                            </w:rPr>
                          </w:pPr>
                          <w:r>
                            <w:rPr>
                              <w:spacing w:val="-4"/>
                              <w:sz w:val="18"/>
                            </w:rPr>
                            <w:t>1/94</w:t>
                          </w:r>
                        </w:p>
                        <w:p w14:paraId="425B8C08" w14:textId="77777777" w:rsidR="006F6DBA" w:rsidRDefault="00000000">
                          <w:pPr>
                            <w:spacing w:before="127"/>
                            <w:ind w:left="20"/>
                            <w:rPr>
                              <w:i/>
                              <w:sz w:val="14"/>
                            </w:rPr>
                          </w:pPr>
                          <w:hyperlink r:id="rId1">
                            <w:r>
                              <w:rPr>
                                <w:i/>
                                <w:color w:val="0000FF"/>
                                <w:spacing w:val="-2"/>
                                <w:sz w:val="14"/>
                              </w:rPr>
                              <w:t>www.st.com</w:t>
                            </w:r>
                          </w:hyperlink>
                        </w:p>
                      </w:txbxContent>
                    </wps:txbx>
                    <wps:bodyPr wrap="square" lIns="0" tIns="0" rIns="0" bIns="0" rtlCol="0">
                      <a:noAutofit/>
                    </wps:bodyPr>
                  </wps:wsp>
                </a:graphicData>
              </a:graphic>
            </wp:anchor>
          </w:drawing>
        </mc:Choice>
        <mc:Fallback>
          <w:pict>
            <v:shape w14:anchorId="7D4CC750" id="Textbox 33" o:spid="_x0000_s3568" type="#_x0000_t202" style="position:absolute;margin-left:489.6pt;margin-top:742.4pt;width:39.25pt;height:26.45pt;z-index:-3043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" filled="f" stroked="f">
              <v:textbox inset="0,0,0,0">
                <w:txbxContent>
                  <w:p w14:paraId="1AF4F4AF" w14:textId="77777777" w:rsidR="006F6DBA" w:rsidRDefault="00000000">
                    <w:pPr>
                      <w:spacing w:before="14"/>
                      <w:ind w:left="414"/>
                      <w:rPr>
                        <w:sz w:val="18"/>
                      </w:rPr>
                    </w:pPr>
                    <w:r>
                      <w:rPr>
                        <w:spacing w:val="-4"/>
                        <w:sz w:val="18"/>
                      </w:rPr>
                      <w:t>1/94</w:t>
                    </w:r>
                  </w:p>
                  <w:p w14:paraId="425B8C08" w14:textId="77777777" w:rsidR="006F6DBA" w:rsidRDefault="00000000">
                    <w:pPr>
                      <w:spacing w:before="127"/>
                      <w:ind w:left="20"/>
                      <w:rPr>
                        <w:i/>
                        <w:sz w:val="14"/>
                      </w:rPr>
                    </w:pPr>
                    <w:hyperlink r:id="rId2">
                      <w:r>
                        <w:rPr>
                          <w:i/>
                          <w:color w:val="0000FF"/>
                          <w:spacing w:val="-2"/>
                          <w:sz w:val="14"/>
                        </w:rPr>
                        <w:t>www.st.com</w:t>
                      </w:r>
                    </w:hyperlink>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5C4BF" w14:textId="77777777" w:rsidR="006F6DBA" w:rsidRDefault="00000000">
    <w:pPr>
      <w:pStyle w:val="BodyText"/>
      <w:spacing w:line="14" w:lineRule="auto"/>
    </w:pPr>
    <w:r>
      <w:rPr>
        <w:noProof/>
      </w:rPr>
      <mc:AlternateContent>
        <mc:Choice Requires="wps">
          <w:drawing>
            <wp:anchor distT="0" distB="0" distL="0" distR="0" simplePos="0" relativeHeight="473064960" behindDoc="1" locked="0" layoutInCell="1" allowOverlap="1" wp14:anchorId="580D72B4" wp14:editId="16F636A4">
              <wp:simplePos x="0" y="0"/>
              <wp:positionH relativeFrom="page">
                <wp:posOffset>851154</wp:posOffset>
              </wp:positionH>
              <wp:positionV relativeFrom="page">
                <wp:posOffset>9585197</wp:posOffset>
              </wp:positionV>
              <wp:extent cx="5857240" cy="6350"/>
              <wp:effectExtent l="0" t="0" r="0" b="0"/>
              <wp:wrapNone/>
              <wp:docPr id="1754" name="Graphic 1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85011D" id="Graphic 1754" o:spid="_x0000_s1026" style="position:absolute;margin-left:67pt;margin-top:754.75pt;width:461.2pt;height:.5pt;z-index:-3025152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7FBDA" w14:textId="77777777" w:rsidR="006F6DBA" w:rsidRDefault="00000000">
    <w:pPr>
      <w:pStyle w:val="BodyText"/>
      <w:spacing w:line="14" w:lineRule="auto"/>
    </w:pPr>
    <w:r>
      <w:rPr>
        <w:noProof/>
      </w:rPr>
      <mc:AlternateContent>
        <mc:Choice Requires="wps">
          <w:drawing>
            <wp:anchor distT="0" distB="0" distL="0" distR="0" simplePos="0" relativeHeight="473067008" behindDoc="1" locked="0" layoutInCell="1" allowOverlap="1" wp14:anchorId="02C8AE42" wp14:editId="67D1BD1E">
              <wp:simplePos x="0" y="0"/>
              <wp:positionH relativeFrom="page">
                <wp:posOffset>851154</wp:posOffset>
              </wp:positionH>
              <wp:positionV relativeFrom="page">
                <wp:posOffset>9585197</wp:posOffset>
              </wp:positionV>
              <wp:extent cx="5857240" cy="6350"/>
              <wp:effectExtent l="0" t="0" r="0" b="0"/>
              <wp:wrapNone/>
              <wp:docPr id="2097" name="Graphic 2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12428C" id="Graphic 2097" o:spid="_x0000_s1026" style="position:absolute;margin-left:67pt;margin-top:754.75pt;width:461.2pt;height:.5pt;z-index:-3024947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C353A" w14:textId="77777777" w:rsidR="006F6DBA" w:rsidRDefault="00000000">
    <w:pPr>
      <w:pStyle w:val="BodyText"/>
      <w:spacing w:line="14" w:lineRule="auto"/>
    </w:pPr>
    <w:r>
      <w:rPr>
        <w:noProof/>
      </w:rPr>
      <mc:AlternateContent>
        <mc:Choice Requires="wps">
          <w:drawing>
            <wp:anchor distT="0" distB="0" distL="0" distR="0" simplePos="0" relativeHeight="473069568" behindDoc="1" locked="0" layoutInCell="1" allowOverlap="1" wp14:anchorId="21524661" wp14:editId="6C62CDDA">
              <wp:simplePos x="0" y="0"/>
              <wp:positionH relativeFrom="page">
                <wp:posOffset>851154</wp:posOffset>
              </wp:positionH>
              <wp:positionV relativeFrom="page">
                <wp:posOffset>9585197</wp:posOffset>
              </wp:positionV>
              <wp:extent cx="5857240" cy="6350"/>
              <wp:effectExtent l="0" t="0" r="0" b="0"/>
              <wp:wrapNone/>
              <wp:docPr id="2233" name="Graphic 2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7D0C60" id="Graphic 2233" o:spid="_x0000_s1026" style="position:absolute;margin-left:67pt;margin-top:754.75pt;width:461.2pt;height:.5pt;z-index:-3024691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89EAB" w14:textId="77777777" w:rsidR="006F6DBA" w:rsidRDefault="00000000">
    <w:pPr>
      <w:pStyle w:val="BodyText"/>
      <w:spacing w:line="14" w:lineRule="auto"/>
    </w:pPr>
    <w:r>
      <w:rPr>
        <w:noProof/>
      </w:rPr>
      <mc:AlternateContent>
        <mc:Choice Requires="wps">
          <w:drawing>
            <wp:anchor distT="0" distB="0" distL="0" distR="0" simplePos="0" relativeHeight="473072128" behindDoc="1" locked="0" layoutInCell="1" allowOverlap="1" wp14:anchorId="4A885FAA" wp14:editId="6CCACE81">
              <wp:simplePos x="0" y="0"/>
              <wp:positionH relativeFrom="page">
                <wp:posOffset>851154</wp:posOffset>
              </wp:positionH>
              <wp:positionV relativeFrom="page">
                <wp:posOffset>9585197</wp:posOffset>
              </wp:positionV>
              <wp:extent cx="5857240" cy="6350"/>
              <wp:effectExtent l="0" t="0" r="0" b="0"/>
              <wp:wrapNone/>
              <wp:docPr id="2319" name="Graphic 2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B56A28" id="Graphic 2319" o:spid="_x0000_s1026" style="position:absolute;margin-left:67pt;margin-top:754.75pt;width:461.2pt;height:.5pt;z-index:-3024435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56ADD" w14:textId="77777777" w:rsidR="006F6DBA" w:rsidRDefault="00000000">
    <w:pPr>
      <w:pStyle w:val="BodyText"/>
      <w:spacing w:line="14" w:lineRule="auto"/>
    </w:pPr>
    <w:r>
      <w:rPr>
        <w:noProof/>
      </w:rPr>
      <mc:AlternateContent>
        <mc:Choice Requires="wps">
          <w:drawing>
            <wp:anchor distT="0" distB="0" distL="0" distR="0" simplePos="0" relativeHeight="473074688" behindDoc="1" locked="0" layoutInCell="1" allowOverlap="1" wp14:anchorId="6E4C0BE2" wp14:editId="7670C985">
              <wp:simplePos x="0" y="0"/>
              <wp:positionH relativeFrom="page">
                <wp:posOffset>851154</wp:posOffset>
              </wp:positionH>
              <wp:positionV relativeFrom="page">
                <wp:posOffset>9585197</wp:posOffset>
              </wp:positionV>
              <wp:extent cx="5857240" cy="6350"/>
              <wp:effectExtent l="0" t="0" r="0" b="0"/>
              <wp:wrapNone/>
              <wp:docPr id="2433" name="Graphic 2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E5565A" id="Graphic 2433" o:spid="_x0000_s1026" style="position:absolute;margin-left:67pt;margin-top:754.75pt;width:461.2pt;height:.5pt;z-index:-3024179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2444A" w14:textId="77777777" w:rsidR="006F6DBA" w:rsidRDefault="00000000">
    <w:pPr>
      <w:pStyle w:val="BodyText"/>
      <w:spacing w:line="14" w:lineRule="auto"/>
    </w:pPr>
    <w:r>
      <w:rPr>
        <w:noProof/>
      </w:rPr>
      <mc:AlternateContent>
        <mc:Choice Requires="wps">
          <w:drawing>
            <wp:anchor distT="0" distB="0" distL="0" distR="0" simplePos="0" relativeHeight="473077760" behindDoc="1" locked="0" layoutInCell="1" allowOverlap="1" wp14:anchorId="751D2AEA" wp14:editId="7B045933">
              <wp:simplePos x="0" y="0"/>
              <wp:positionH relativeFrom="page">
                <wp:posOffset>851154</wp:posOffset>
              </wp:positionH>
              <wp:positionV relativeFrom="page">
                <wp:posOffset>9585197</wp:posOffset>
              </wp:positionV>
              <wp:extent cx="5857240" cy="6350"/>
              <wp:effectExtent l="0" t="0" r="0" b="0"/>
              <wp:wrapNone/>
              <wp:docPr id="2442" name="Graphic 2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BAD85B" id="Graphic 2442" o:spid="_x0000_s1026" style="position:absolute;margin-left:67pt;margin-top:754.75pt;width:461.2pt;height:.5pt;z-index:-3023872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EF8CC" w14:textId="77777777" w:rsidR="006F6DBA" w:rsidRDefault="00000000">
    <w:pPr>
      <w:pStyle w:val="BodyText"/>
      <w:spacing w:line="14" w:lineRule="auto"/>
    </w:pPr>
    <w:r>
      <w:rPr>
        <w:noProof/>
      </w:rPr>
      <mc:AlternateContent>
        <mc:Choice Requires="wps">
          <w:drawing>
            <wp:anchor distT="0" distB="0" distL="0" distR="0" simplePos="0" relativeHeight="473080320" behindDoc="1" locked="0" layoutInCell="1" allowOverlap="1" wp14:anchorId="65A63EF3" wp14:editId="35C9DDAC">
              <wp:simplePos x="0" y="0"/>
              <wp:positionH relativeFrom="page">
                <wp:posOffset>851154</wp:posOffset>
              </wp:positionH>
              <wp:positionV relativeFrom="page">
                <wp:posOffset>9585197</wp:posOffset>
              </wp:positionV>
              <wp:extent cx="5857240" cy="6350"/>
              <wp:effectExtent l="0" t="0" r="0" b="0"/>
              <wp:wrapNone/>
              <wp:docPr id="2590" name="Graphic 2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E6E1D2" id="Graphic 2590" o:spid="_x0000_s1026" style="position:absolute;margin-left:67pt;margin-top:754.75pt;width:461.2pt;height:.5pt;z-index:-3023616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359A1" w14:textId="77777777" w:rsidR="006F6DBA" w:rsidRDefault="00000000">
    <w:pPr>
      <w:pStyle w:val="BodyText"/>
      <w:spacing w:line="14" w:lineRule="auto"/>
    </w:pPr>
    <w:r>
      <w:rPr>
        <w:noProof/>
      </w:rPr>
      <mc:AlternateContent>
        <mc:Choice Requires="wps">
          <w:drawing>
            <wp:anchor distT="0" distB="0" distL="0" distR="0" simplePos="0" relativeHeight="473082880" behindDoc="1" locked="0" layoutInCell="1" allowOverlap="1" wp14:anchorId="44894D68" wp14:editId="626B69BE">
              <wp:simplePos x="0" y="0"/>
              <wp:positionH relativeFrom="page">
                <wp:posOffset>851154</wp:posOffset>
              </wp:positionH>
              <wp:positionV relativeFrom="page">
                <wp:posOffset>9585197</wp:posOffset>
              </wp:positionV>
              <wp:extent cx="5857240" cy="6350"/>
              <wp:effectExtent l="0" t="0" r="0" b="0"/>
              <wp:wrapNone/>
              <wp:docPr id="2666" name="Graphic 2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556F1A" id="Graphic 2666" o:spid="_x0000_s1026" style="position:absolute;margin-left:67pt;margin-top:754.75pt;width:461.2pt;height:.5pt;z-index:-302336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F4215" w14:textId="77777777" w:rsidR="006F6DBA" w:rsidRDefault="00000000">
    <w:pPr>
      <w:pStyle w:val="BodyText"/>
      <w:spacing w:line="14" w:lineRule="auto"/>
    </w:pPr>
    <w:r>
      <w:rPr>
        <w:noProof/>
      </w:rPr>
      <mc:AlternateContent>
        <mc:Choice Requires="wps">
          <w:drawing>
            <wp:anchor distT="0" distB="0" distL="0" distR="0" simplePos="0" relativeHeight="473084928" behindDoc="1" locked="0" layoutInCell="1" allowOverlap="1" wp14:anchorId="3E73F54C" wp14:editId="01962F64">
              <wp:simplePos x="0" y="0"/>
              <wp:positionH relativeFrom="page">
                <wp:posOffset>851154</wp:posOffset>
              </wp:positionH>
              <wp:positionV relativeFrom="page">
                <wp:posOffset>9585197</wp:posOffset>
              </wp:positionV>
              <wp:extent cx="5857240" cy="6350"/>
              <wp:effectExtent l="0" t="0" r="0" b="0"/>
              <wp:wrapNone/>
              <wp:docPr id="2691" name="Graphic 2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225C00" id="Graphic 2691" o:spid="_x0000_s1026" style="position:absolute;margin-left:67pt;margin-top:754.75pt;width:461.2pt;height:.5pt;z-index:-3023155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8E257" w14:textId="77777777" w:rsidR="006F6DBA" w:rsidRDefault="00000000">
    <w:pPr>
      <w:pStyle w:val="BodyText"/>
      <w:spacing w:line="14" w:lineRule="auto"/>
    </w:pPr>
    <w:r>
      <w:rPr>
        <w:noProof/>
      </w:rPr>
      <mc:AlternateContent>
        <mc:Choice Requires="wps">
          <w:drawing>
            <wp:anchor distT="0" distB="0" distL="0" distR="0" simplePos="0" relativeHeight="473086976" behindDoc="1" locked="0" layoutInCell="1" allowOverlap="1" wp14:anchorId="0A7E72FF" wp14:editId="300E4EDE">
              <wp:simplePos x="0" y="0"/>
              <wp:positionH relativeFrom="page">
                <wp:posOffset>851154</wp:posOffset>
              </wp:positionH>
              <wp:positionV relativeFrom="page">
                <wp:posOffset>9585197</wp:posOffset>
              </wp:positionV>
              <wp:extent cx="5857240" cy="6350"/>
              <wp:effectExtent l="0" t="0" r="0" b="0"/>
              <wp:wrapNone/>
              <wp:docPr id="2902" name="Graphic 2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A8F3AC" id="Graphic 2902" o:spid="_x0000_s1026" style="position:absolute;margin-left:67pt;margin-top:754.75pt;width:461.2pt;height:.5pt;z-index:-3022950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DB1EA" w14:textId="77777777" w:rsidR="006F6DBA" w:rsidRDefault="00000000">
    <w:pPr>
      <w:pStyle w:val="BodyText"/>
      <w:spacing w:line="14" w:lineRule="auto"/>
    </w:pPr>
    <w:r>
      <w:rPr>
        <w:noProof/>
      </w:rPr>
      <mc:AlternateContent>
        <mc:Choice Requires="wps">
          <w:drawing>
            <wp:anchor distT="0" distB="0" distL="0" distR="0" simplePos="0" relativeHeight="472882688" behindDoc="1" locked="0" layoutInCell="1" allowOverlap="1" wp14:anchorId="6353D41B" wp14:editId="21FCF962">
              <wp:simplePos x="0" y="0"/>
              <wp:positionH relativeFrom="page">
                <wp:posOffset>851154</wp:posOffset>
              </wp:positionH>
              <wp:positionV relativeFrom="page">
                <wp:posOffset>9585197</wp:posOffset>
              </wp:positionV>
              <wp:extent cx="5857240" cy="635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E3EB2B" id="Graphic 50" o:spid="_x0000_s1026" style="position:absolute;margin-left:67pt;margin-top:754.75pt;width:461.2pt;height:.5pt;z-index:-3043379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r>
      <w:rPr>
        <w:noProof/>
      </w:rPr>
      <mc:AlternateContent>
        <mc:Choice Requires="wps">
          <w:drawing>
            <wp:anchor distT="0" distB="0" distL="0" distR="0" simplePos="0" relativeHeight="472883200" behindDoc="1" locked="0" layoutInCell="1" allowOverlap="1" wp14:anchorId="00F7FBD3" wp14:editId="44846B40">
              <wp:simplePos x="0" y="0"/>
              <wp:positionH relativeFrom="page">
                <wp:posOffset>841502</wp:posOffset>
              </wp:positionH>
              <wp:positionV relativeFrom="page">
                <wp:posOffset>9428635</wp:posOffset>
              </wp:positionV>
              <wp:extent cx="247650" cy="15367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650" cy="153670"/>
                      </a:xfrm>
                      <a:prstGeom prst="rect">
                        <a:avLst/>
                      </a:prstGeom>
                    </wps:spPr>
                    <wps:txbx>
                      <w:txbxContent>
                        <w:p w14:paraId="0DF1782B" w14:textId="77777777" w:rsidR="006F6DBA" w:rsidRDefault="00000000">
                          <w:pPr>
                            <w:spacing w:before="14"/>
                            <w:ind w:left="20"/>
                            <w:rPr>
                              <w:sz w:val="18"/>
                            </w:rPr>
                          </w:pPr>
                          <w:r>
                            <w:rPr>
                              <w:spacing w:val="-4"/>
                              <w:sz w:val="18"/>
                            </w:rPr>
                            <w:t>2/94</w:t>
                          </w:r>
                        </w:p>
                      </w:txbxContent>
                    </wps:txbx>
                    <wps:bodyPr wrap="square" lIns="0" tIns="0" rIns="0" bIns="0" rtlCol="0">
                      <a:noAutofit/>
                    </wps:bodyPr>
                  </wps:wsp>
                </a:graphicData>
              </a:graphic>
            </wp:anchor>
          </w:drawing>
        </mc:Choice>
        <mc:Fallback>
          <w:pict>
            <v:shapetype w14:anchorId="00F7FBD3" id="_x0000_t202" coordsize="21600,21600" o:spt="202" path="m,l,21600r21600,l21600,xe">
              <v:stroke joinstyle="miter"/>
              <v:path gradientshapeok="t" o:connecttype="rect"/>
            </v:shapetype>
            <v:shape id="Textbox 51" o:spid="_x0000_s3571" type="#_x0000_t202" style="position:absolute;margin-left:66.25pt;margin-top:742.4pt;width:19.5pt;height:12.1pt;z-index:-3043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" filled="f" stroked="f">
              <v:textbox inset="0,0,0,0">
                <w:txbxContent>
                  <w:p w14:paraId="0DF1782B" w14:textId="77777777" w:rsidR="006F6DBA" w:rsidRDefault="00000000">
                    <w:pPr>
                      <w:spacing w:before="14"/>
                      <w:ind w:left="20"/>
                      <w:rPr>
                        <w:sz w:val="18"/>
                      </w:rPr>
                    </w:pPr>
                    <w:r>
                      <w:rPr>
                        <w:spacing w:val="-4"/>
                        <w:sz w:val="18"/>
                      </w:rPr>
                      <w:t>2/94</w:t>
                    </w:r>
                  </w:p>
                </w:txbxContent>
              </v:textbox>
              <w10:wrap anchorx="page" anchory="page"/>
            </v:shape>
          </w:pict>
        </mc:Fallback>
      </mc:AlternateContent>
    </w:r>
    <w:r>
      <w:rPr>
        <w:noProof/>
      </w:rPr>
      <mc:AlternateContent>
        <mc:Choice Requires="wps">
          <w:drawing>
            <wp:anchor distT="0" distB="0" distL="0" distR="0" simplePos="0" relativeHeight="472883712" behindDoc="1" locked="0" layoutInCell="1" allowOverlap="1" wp14:anchorId="2713466D" wp14:editId="2981902D">
              <wp:simplePos x="0" y="0"/>
              <wp:positionH relativeFrom="page">
                <wp:posOffset>3363737</wp:posOffset>
              </wp:positionH>
              <wp:positionV relativeFrom="page">
                <wp:posOffset>9428635</wp:posOffset>
              </wp:positionV>
              <wp:extent cx="831215" cy="15367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1215" cy="153670"/>
                      </a:xfrm>
                      <a:prstGeom prst="rect">
                        <a:avLst/>
                      </a:prstGeom>
                    </wps:spPr>
                    <wps:txbx>
                      <w:txbxContent>
                        <w:p w14:paraId="0C3E90E4"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wps:txbx>
                    <wps:bodyPr wrap="square" lIns="0" tIns="0" rIns="0" bIns="0" rtlCol="0">
                      <a:noAutofit/>
                    </wps:bodyPr>
                  </wps:wsp>
                </a:graphicData>
              </a:graphic>
            </wp:anchor>
          </w:drawing>
        </mc:Choice>
        <mc:Fallback>
          <w:pict>
            <v:shape w14:anchorId="2713466D" id="Textbox 52" o:spid="_x0000_s3572" type="#_x0000_t202" style="position:absolute;margin-left:264.85pt;margin-top:742.4pt;width:65.45pt;height:12.1pt;z-index:-3043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" filled="f" stroked="f">
              <v:textbox inset="0,0,0,0">
                <w:txbxContent>
                  <w:p w14:paraId="0C3E90E4" w14:textId="77777777" w:rsidR="006F6DBA" w:rsidRDefault="00000000">
                    <w:pPr>
                      <w:spacing w:before="14"/>
                      <w:ind w:left="20"/>
                      <w:rPr>
                        <w:sz w:val="18"/>
                      </w:rPr>
                    </w:pPr>
                    <w:r>
                      <w:rPr>
                        <w:sz w:val="18"/>
                      </w:rPr>
                      <w:t>DS12991</w:t>
                    </w:r>
                    <w:r>
                      <w:rPr>
                        <w:spacing w:val="-5"/>
                        <w:sz w:val="18"/>
                      </w:rPr>
                      <w:t xml:space="preserve"> </w:t>
                    </w:r>
                    <w:r>
                      <w:rPr>
                        <w:sz w:val="18"/>
                      </w:rPr>
                      <w:t>Rev</w:t>
                    </w:r>
                    <w:r>
                      <w:rPr>
                        <w:spacing w:val="-3"/>
                        <w:sz w:val="18"/>
                      </w:rPr>
                      <w:t xml:space="preserve"> </w:t>
                    </w:r>
                    <w:r>
                      <w:rPr>
                        <w:spacing w:val="-10"/>
                        <w:sz w:val="18"/>
                      </w:rPr>
                      <w:t>4</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5ADFA" w14:textId="77777777" w:rsidR="006F6DBA" w:rsidRDefault="00000000">
    <w:pPr>
      <w:pStyle w:val="BodyText"/>
      <w:spacing w:line="14" w:lineRule="auto"/>
    </w:pPr>
    <w:r>
      <w:rPr>
        <w:noProof/>
      </w:rPr>
      <mc:AlternateContent>
        <mc:Choice Requires="wps">
          <w:drawing>
            <wp:anchor distT="0" distB="0" distL="0" distR="0" simplePos="0" relativeHeight="473089024" behindDoc="1" locked="0" layoutInCell="1" allowOverlap="1" wp14:anchorId="6448BE2A" wp14:editId="55B44CD0">
              <wp:simplePos x="0" y="0"/>
              <wp:positionH relativeFrom="page">
                <wp:posOffset>851154</wp:posOffset>
              </wp:positionH>
              <wp:positionV relativeFrom="page">
                <wp:posOffset>9585197</wp:posOffset>
              </wp:positionV>
              <wp:extent cx="5857240" cy="6350"/>
              <wp:effectExtent l="0" t="0" r="0" b="0"/>
              <wp:wrapNone/>
              <wp:docPr id="3043" name="Graphic 3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A30CEB" id="Graphic 3043" o:spid="_x0000_s1026" style="position:absolute;margin-left:67pt;margin-top:754.75pt;width:461.2pt;height:.5pt;z-index:-3022745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CF415" w14:textId="77777777" w:rsidR="006F6DBA" w:rsidRDefault="00000000">
    <w:pPr>
      <w:pStyle w:val="BodyText"/>
      <w:spacing w:line="14" w:lineRule="auto"/>
    </w:pPr>
    <w:r>
      <w:rPr>
        <w:noProof/>
      </w:rPr>
      <mc:AlternateContent>
        <mc:Choice Requires="wps">
          <w:drawing>
            <wp:anchor distT="0" distB="0" distL="0" distR="0" simplePos="0" relativeHeight="473091072" behindDoc="1" locked="0" layoutInCell="1" allowOverlap="1" wp14:anchorId="6B77B0FF" wp14:editId="69CE1348">
              <wp:simplePos x="0" y="0"/>
              <wp:positionH relativeFrom="page">
                <wp:posOffset>851154</wp:posOffset>
              </wp:positionH>
              <wp:positionV relativeFrom="page">
                <wp:posOffset>9585197</wp:posOffset>
              </wp:positionV>
              <wp:extent cx="5857240" cy="6350"/>
              <wp:effectExtent l="0" t="0" r="0" b="0"/>
              <wp:wrapNone/>
              <wp:docPr id="3421" name="Graphic 3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56F75E" id="Graphic 3421" o:spid="_x0000_s1026" style="position:absolute;margin-left:67pt;margin-top:754.75pt;width:461.2pt;height:.5pt;z-index:-3022540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758C8" w14:textId="77777777" w:rsidR="006F6DBA" w:rsidRDefault="00000000">
    <w:pPr>
      <w:pStyle w:val="BodyText"/>
      <w:spacing w:line="14" w:lineRule="auto"/>
    </w:pPr>
    <w:r>
      <w:rPr>
        <w:noProof/>
      </w:rPr>
      <mc:AlternateContent>
        <mc:Choice Requires="wps">
          <w:drawing>
            <wp:anchor distT="0" distB="0" distL="0" distR="0" simplePos="0" relativeHeight="473093120" behindDoc="1" locked="0" layoutInCell="1" allowOverlap="1" wp14:anchorId="6F83E992" wp14:editId="32A469FF">
              <wp:simplePos x="0" y="0"/>
              <wp:positionH relativeFrom="page">
                <wp:posOffset>851154</wp:posOffset>
              </wp:positionH>
              <wp:positionV relativeFrom="page">
                <wp:posOffset>9585197</wp:posOffset>
              </wp:positionV>
              <wp:extent cx="5857240" cy="6350"/>
              <wp:effectExtent l="0" t="0" r="0" b="0"/>
              <wp:wrapNone/>
              <wp:docPr id="3527" name="Graphic 3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4163F2" id="Graphic 3527" o:spid="_x0000_s1026" style="position:absolute;margin-left:67pt;margin-top:754.75pt;width:461.2pt;height:.5pt;z-index:-3022336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B7BA4" w14:textId="77777777" w:rsidR="006F6DBA" w:rsidRDefault="00000000">
    <w:pPr>
      <w:pStyle w:val="BodyText"/>
      <w:spacing w:line="14" w:lineRule="auto"/>
    </w:pPr>
    <w:r>
      <w:rPr>
        <w:noProof/>
      </w:rPr>
      <mc:AlternateContent>
        <mc:Choice Requires="wps">
          <w:drawing>
            <wp:anchor distT="0" distB="0" distL="0" distR="0" simplePos="0" relativeHeight="473095168" behindDoc="1" locked="0" layoutInCell="1" allowOverlap="1" wp14:anchorId="3FF02AF1" wp14:editId="7BAC3138">
              <wp:simplePos x="0" y="0"/>
              <wp:positionH relativeFrom="page">
                <wp:posOffset>851154</wp:posOffset>
              </wp:positionH>
              <wp:positionV relativeFrom="page">
                <wp:posOffset>9585197</wp:posOffset>
              </wp:positionV>
              <wp:extent cx="5857240" cy="6350"/>
              <wp:effectExtent l="0" t="0" r="0" b="0"/>
              <wp:wrapNone/>
              <wp:docPr id="3559" name="Graphic 3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C253A1" id="Graphic 3559" o:spid="_x0000_s1026" style="position:absolute;margin-left:67pt;margin-top:754.75pt;width:461.2pt;height:.5pt;z-index:-3022131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A4CA4" w14:textId="77777777" w:rsidR="006F6DBA" w:rsidRDefault="00000000">
    <w:pPr>
      <w:pStyle w:val="BodyText"/>
      <w:spacing w:line="14" w:lineRule="auto"/>
    </w:pPr>
    <w:r>
      <w:rPr>
        <w:noProof/>
      </w:rPr>
      <mc:AlternateContent>
        <mc:Choice Requires="wps">
          <w:drawing>
            <wp:anchor distT="0" distB="0" distL="0" distR="0" simplePos="0" relativeHeight="473097216" behindDoc="1" locked="0" layoutInCell="1" allowOverlap="1" wp14:anchorId="2D8060F9" wp14:editId="31150461">
              <wp:simplePos x="0" y="0"/>
              <wp:positionH relativeFrom="page">
                <wp:posOffset>851154</wp:posOffset>
              </wp:positionH>
              <wp:positionV relativeFrom="page">
                <wp:posOffset>9585197</wp:posOffset>
              </wp:positionV>
              <wp:extent cx="5857240" cy="6350"/>
              <wp:effectExtent l="0" t="0" r="0" b="0"/>
              <wp:wrapNone/>
              <wp:docPr id="4020" name="Graphic 40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24B44A" id="Graphic 4020" o:spid="_x0000_s1026" style="position:absolute;margin-left:67pt;margin-top:754.75pt;width:461.2pt;height:.5pt;z-index:-3021926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50107" w14:textId="77777777" w:rsidR="006F6DBA" w:rsidRDefault="00000000">
    <w:pPr>
      <w:pStyle w:val="BodyText"/>
      <w:spacing w:line="14" w:lineRule="auto"/>
    </w:pPr>
    <w:r>
      <w:rPr>
        <w:noProof/>
      </w:rPr>
      <mc:AlternateContent>
        <mc:Choice Requires="wps">
          <w:drawing>
            <wp:anchor distT="0" distB="0" distL="0" distR="0" simplePos="0" relativeHeight="473099264" behindDoc="1" locked="0" layoutInCell="1" allowOverlap="1" wp14:anchorId="07011CB8" wp14:editId="50B77444">
              <wp:simplePos x="0" y="0"/>
              <wp:positionH relativeFrom="page">
                <wp:posOffset>851154</wp:posOffset>
              </wp:positionH>
              <wp:positionV relativeFrom="page">
                <wp:posOffset>9585197</wp:posOffset>
              </wp:positionV>
              <wp:extent cx="5857240" cy="6350"/>
              <wp:effectExtent l="0" t="0" r="0" b="0"/>
              <wp:wrapNone/>
              <wp:docPr id="4136" name="Graphic 4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9C9B06" id="Graphic 4136" o:spid="_x0000_s1026" style="position:absolute;margin-left:67pt;margin-top:754.75pt;width:461.2pt;height:.5pt;z-index:-3021721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4E13F" w14:textId="77777777" w:rsidR="006F6DBA" w:rsidRDefault="00000000">
    <w:pPr>
      <w:pStyle w:val="BodyText"/>
      <w:spacing w:line="14" w:lineRule="auto"/>
    </w:pPr>
    <w:r>
      <w:rPr>
        <w:noProof/>
      </w:rPr>
      <mc:AlternateContent>
        <mc:Choice Requires="wps">
          <w:drawing>
            <wp:anchor distT="0" distB="0" distL="0" distR="0" simplePos="0" relativeHeight="473101824" behindDoc="1" locked="0" layoutInCell="1" allowOverlap="1" wp14:anchorId="10EA9B27" wp14:editId="134EEE81">
              <wp:simplePos x="0" y="0"/>
              <wp:positionH relativeFrom="page">
                <wp:posOffset>851154</wp:posOffset>
              </wp:positionH>
              <wp:positionV relativeFrom="page">
                <wp:posOffset>9585197</wp:posOffset>
              </wp:positionV>
              <wp:extent cx="5857240" cy="6350"/>
              <wp:effectExtent l="0" t="0" r="0" b="0"/>
              <wp:wrapNone/>
              <wp:docPr id="4170" name="Graphic 4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407767" id="Graphic 4170" o:spid="_x0000_s1026" style="position:absolute;margin-left:67pt;margin-top:754.75pt;width:461.2pt;height:.5pt;z-index:-3021465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03018" w14:textId="77777777" w:rsidR="006F6DBA" w:rsidRDefault="00000000">
    <w:pPr>
      <w:pStyle w:val="BodyText"/>
      <w:spacing w:line="14" w:lineRule="auto"/>
    </w:pPr>
    <w:r>
      <w:rPr>
        <w:noProof/>
      </w:rPr>
      <mc:AlternateContent>
        <mc:Choice Requires="wps">
          <w:drawing>
            <wp:anchor distT="0" distB="0" distL="0" distR="0" simplePos="0" relativeHeight="473104896" behindDoc="1" locked="0" layoutInCell="1" allowOverlap="1" wp14:anchorId="1C85C947" wp14:editId="5387664F">
              <wp:simplePos x="0" y="0"/>
              <wp:positionH relativeFrom="page">
                <wp:posOffset>851154</wp:posOffset>
              </wp:positionH>
              <wp:positionV relativeFrom="page">
                <wp:posOffset>9585197</wp:posOffset>
              </wp:positionV>
              <wp:extent cx="5857240" cy="6350"/>
              <wp:effectExtent l="0" t="0" r="0" b="0"/>
              <wp:wrapNone/>
              <wp:docPr id="4179" name="Graphic 4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9D1E46" id="Graphic 4179" o:spid="_x0000_s1026" style="position:absolute;margin-left:67pt;margin-top:754.75pt;width:461.2pt;height:.5pt;z-index:-3021158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14BDD" w14:textId="77777777" w:rsidR="006F6DBA" w:rsidRDefault="00000000">
    <w:pPr>
      <w:pStyle w:val="BodyText"/>
      <w:spacing w:line="14" w:lineRule="auto"/>
    </w:pPr>
    <w:r>
      <w:rPr>
        <w:noProof/>
      </w:rPr>
      <mc:AlternateContent>
        <mc:Choice Requires="wps">
          <w:drawing>
            <wp:anchor distT="0" distB="0" distL="0" distR="0" simplePos="0" relativeHeight="473107968" behindDoc="1" locked="0" layoutInCell="1" allowOverlap="1" wp14:anchorId="585A72BA" wp14:editId="20F03120">
              <wp:simplePos x="0" y="0"/>
              <wp:positionH relativeFrom="page">
                <wp:posOffset>851154</wp:posOffset>
              </wp:positionH>
              <wp:positionV relativeFrom="page">
                <wp:posOffset>9585197</wp:posOffset>
              </wp:positionV>
              <wp:extent cx="5857240" cy="6350"/>
              <wp:effectExtent l="0" t="0" r="0" b="0"/>
              <wp:wrapNone/>
              <wp:docPr id="4212" name="Graphic 4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ED2F33" id="Graphic 4212" o:spid="_x0000_s1026" style="position:absolute;margin-left:67pt;margin-top:754.75pt;width:461.2pt;height:.5pt;z-index:-3020851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DCB30" w14:textId="77777777" w:rsidR="006F6DBA" w:rsidRDefault="00000000">
    <w:pPr>
      <w:pStyle w:val="BodyText"/>
      <w:spacing w:line="14" w:lineRule="auto"/>
    </w:pPr>
    <w:r>
      <w:rPr>
        <w:noProof/>
      </w:rPr>
      <mc:AlternateContent>
        <mc:Choice Requires="wps">
          <w:drawing>
            <wp:anchor distT="0" distB="0" distL="0" distR="0" simplePos="0" relativeHeight="473109504" behindDoc="1" locked="0" layoutInCell="1" allowOverlap="1" wp14:anchorId="3125AD17" wp14:editId="0D6E29C5">
              <wp:simplePos x="0" y="0"/>
              <wp:positionH relativeFrom="page">
                <wp:posOffset>851154</wp:posOffset>
              </wp:positionH>
              <wp:positionV relativeFrom="page">
                <wp:posOffset>9585197</wp:posOffset>
              </wp:positionV>
              <wp:extent cx="5857240" cy="6350"/>
              <wp:effectExtent l="0" t="0" r="0" b="0"/>
              <wp:wrapNone/>
              <wp:docPr id="4218" name="Graphic 4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96"/>
                            </a:lnTo>
                            <a:lnTo>
                              <a:pt x="3035" y="6096"/>
                            </a:lnTo>
                            <a:lnTo>
                              <a:pt x="3035" y="0"/>
                            </a:lnTo>
                            <a:close/>
                          </a:path>
                          <a:path w="5857240" h="6350">
                            <a:moveTo>
                              <a:pt x="5856732" y="0"/>
                            </a:moveTo>
                            <a:lnTo>
                              <a:pt x="3048" y="0"/>
                            </a:lnTo>
                            <a:lnTo>
                              <a:pt x="3048" y="6096"/>
                            </a:lnTo>
                            <a:lnTo>
                              <a:pt x="5856732" y="6096"/>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9576FF" id="Graphic 4218" o:spid="_x0000_s1026" style="position:absolute;margin-left:67pt;margin-top:754.75pt;width:461.2pt;height:.5pt;z-index:-3020697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" path="m3035,l,,,6096r3035,l3035,xem5856732,l3048,r,6096l5856732,6096r,-6096xe" fillcolor="black" stroked="f">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D3EC59" w14:textId="77777777" w:rsidR="00570B38" w:rsidRDefault="00570B38">
      <w:r>
        <w:separator/>
      </w:r>
    </w:p>
  </w:footnote>
  <w:footnote w:type="continuationSeparator" w:id="0">
    <w:p w14:paraId="10A0077C" w14:textId="77777777" w:rsidR="00570B38" w:rsidRDefault="00570B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DD096" w14:textId="77777777" w:rsidR="006F6DBA" w:rsidRDefault="00000000">
    <w:pPr>
      <w:pStyle w:val="BodyText"/>
      <w:spacing w:line="14" w:lineRule="auto"/>
    </w:pPr>
    <w:r>
      <w:rPr>
        <w:noProof/>
      </w:rPr>
      <w:drawing>
        <wp:anchor distT="0" distB="0" distL="0" distR="0" simplePos="0" relativeHeight="472872448" behindDoc="1" locked="0" layoutInCell="1" allowOverlap="1" wp14:anchorId="233AD9B2" wp14:editId="23BE3FC8">
          <wp:simplePos x="0" y="0"/>
          <wp:positionH relativeFrom="page">
            <wp:posOffset>914400</wp:posOffset>
          </wp:positionH>
          <wp:positionV relativeFrom="page">
            <wp:posOffset>57785</wp:posOffset>
          </wp:positionV>
          <wp:extent cx="2540762" cy="73025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2540762" cy="730250"/>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80AFC" w14:textId="77777777" w:rsidR="006F6DBA" w:rsidRDefault="00000000">
    <w:pPr>
      <w:pStyle w:val="BodyText"/>
      <w:spacing w:line="14" w:lineRule="auto"/>
    </w:pPr>
    <w:r>
      <w:rPr>
        <w:noProof/>
      </w:rPr>
      <mc:AlternateContent>
        <mc:Choice Requires="wps">
          <w:drawing>
            <wp:anchor distT="0" distB="0" distL="0" distR="0" simplePos="0" relativeHeight="472890368" behindDoc="1" locked="0" layoutInCell="1" allowOverlap="1" wp14:anchorId="6A84DA3F" wp14:editId="05B5A32B">
              <wp:simplePos x="0" y="0"/>
              <wp:positionH relativeFrom="page">
                <wp:posOffset>851154</wp:posOffset>
              </wp:positionH>
              <wp:positionV relativeFrom="page">
                <wp:posOffset>944130</wp:posOffset>
              </wp:positionV>
              <wp:extent cx="5857240" cy="635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CD25A4" id="Graphic 62" o:spid="_x0000_s1026" style="position:absolute;margin-left:67pt;margin-top:74.35pt;width:461.2pt;height:.5pt;z-index:-3042611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890880" behindDoc="1" locked="0" layoutInCell="1" allowOverlap="1" wp14:anchorId="24415AE6" wp14:editId="7A48FED2">
              <wp:simplePos x="0" y="0"/>
              <wp:positionH relativeFrom="page">
                <wp:posOffset>841502</wp:posOffset>
              </wp:positionH>
              <wp:positionV relativeFrom="page">
                <wp:posOffset>731564</wp:posOffset>
              </wp:positionV>
              <wp:extent cx="1061720" cy="167005"/>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720" cy="167005"/>
                      </a:xfrm>
                      <a:prstGeom prst="rect">
                        <a:avLst/>
                      </a:prstGeom>
                    </wps:spPr>
                    <wps:txbx>
                      <w:txbxContent>
                        <w:p w14:paraId="2DC1752A"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24415AE6" id="_x0000_t202" coordsize="21600,21600" o:spt="202" path="m,l,21600r21600,l21600,xe">
              <v:stroke joinstyle="miter"/>
              <v:path gradientshapeok="t" o:connecttype="rect"/>
            </v:shapetype>
            <v:shape id="Textbox 63" o:spid="_x0000_s3573" type="#_x0000_t202" style="position:absolute;margin-left:66.25pt;margin-top:57.6pt;width:83.6pt;height:13.15pt;z-index:-3042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" filled="f" stroked="f">
              <v:textbox inset="0,0,0,0">
                <w:txbxContent>
                  <w:p w14:paraId="2DC1752A"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891392" behindDoc="1" locked="0" layoutInCell="1" allowOverlap="1" wp14:anchorId="5D64B340" wp14:editId="7B3D8CEA">
              <wp:simplePos x="0" y="0"/>
              <wp:positionH relativeFrom="page">
                <wp:posOffset>5908287</wp:posOffset>
              </wp:positionH>
              <wp:positionV relativeFrom="page">
                <wp:posOffset>731564</wp:posOffset>
              </wp:positionV>
              <wp:extent cx="809625" cy="167005"/>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9625" cy="167005"/>
                      </a:xfrm>
                      <a:prstGeom prst="rect">
                        <a:avLst/>
                      </a:prstGeom>
                    </wps:spPr>
                    <wps:txbx>
                      <w:txbxContent>
                        <w:p w14:paraId="51A0F795" w14:textId="77777777" w:rsidR="006F6DBA" w:rsidRDefault="00000000">
                          <w:pPr>
                            <w:spacing w:before="12"/>
                            <w:ind w:left="20"/>
                            <w:rPr>
                              <w:b/>
                              <w:sz w:val="20"/>
                            </w:rPr>
                          </w:pPr>
                          <w:r>
                            <w:rPr>
                              <w:b/>
                              <w:sz w:val="20"/>
                            </w:rPr>
                            <w:t>List</w:t>
                          </w:r>
                          <w:r>
                            <w:rPr>
                              <w:b/>
                              <w:spacing w:val="-4"/>
                              <w:sz w:val="20"/>
                            </w:rPr>
                            <w:t xml:space="preserve"> </w:t>
                          </w:r>
                          <w:r>
                            <w:rPr>
                              <w:b/>
                              <w:sz w:val="20"/>
                            </w:rPr>
                            <w:t>of</w:t>
                          </w:r>
                          <w:r>
                            <w:rPr>
                              <w:b/>
                              <w:spacing w:val="-3"/>
                              <w:sz w:val="20"/>
                            </w:rPr>
                            <w:t xml:space="preserve"> </w:t>
                          </w:r>
                          <w:r>
                            <w:rPr>
                              <w:b/>
                              <w:spacing w:val="-2"/>
                              <w:sz w:val="20"/>
                            </w:rPr>
                            <w:t>tables</w:t>
                          </w:r>
                        </w:p>
                      </w:txbxContent>
                    </wps:txbx>
                    <wps:bodyPr wrap="square" lIns="0" tIns="0" rIns="0" bIns="0" rtlCol="0">
                      <a:noAutofit/>
                    </wps:bodyPr>
                  </wps:wsp>
                </a:graphicData>
              </a:graphic>
            </wp:anchor>
          </w:drawing>
        </mc:Choice>
        <mc:Fallback>
          <w:pict>
            <v:shape w14:anchorId="5D64B340" id="Textbox 64" o:spid="_x0000_s3574" type="#_x0000_t202" style="position:absolute;margin-left:465.2pt;margin-top:57.6pt;width:63.75pt;height:13.15pt;z-index:-3042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NlwEAACEDAAAOAAAAZHJzL2Uyb0RvYy54bWysUsGO0zAQvSPxD5bvNGmlLUv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" filled="f" stroked="f">
              <v:textbox inset="0,0,0,0">
                <w:txbxContent>
                  <w:p w14:paraId="51A0F795" w14:textId="77777777" w:rsidR="006F6DBA" w:rsidRDefault="00000000">
                    <w:pPr>
                      <w:spacing w:before="12"/>
                      <w:ind w:left="20"/>
                      <w:rPr>
                        <w:b/>
                        <w:sz w:val="20"/>
                      </w:rPr>
                    </w:pPr>
                    <w:r>
                      <w:rPr>
                        <w:b/>
                        <w:sz w:val="20"/>
                      </w:rPr>
                      <w:t>List</w:t>
                    </w:r>
                    <w:r>
                      <w:rPr>
                        <w:b/>
                        <w:spacing w:val="-4"/>
                        <w:sz w:val="20"/>
                      </w:rPr>
                      <w:t xml:space="preserve"> </w:t>
                    </w:r>
                    <w:r>
                      <w:rPr>
                        <w:b/>
                        <w:sz w:val="20"/>
                      </w:rPr>
                      <w:t>of</w:t>
                    </w:r>
                    <w:r>
                      <w:rPr>
                        <w:b/>
                        <w:spacing w:val="-3"/>
                        <w:sz w:val="20"/>
                      </w:rPr>
                      <w:t xml:space="preserve"> </w:t>
                    </w:r>
                    <w:r>
                      <w:rPr>
                        <w:b/>
                        <w:spacing w:val="-2"/>
                        <w:sz w:val="20"/>
                      </w:rPr>
                      <w:t>tables</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3E91B" w14:textId="77777777" w:rsidR="006F6DBA" w:rsidRDefault="006F6DBA">
    <w:pPr>
      <w:pStyle w:val="BodyText"/>
      <w:spacing w:line="14" w:lineRule="auto"/>
      <w:rPr>
        <w:sz w:val="2"/>
      </w:rPr>
    </w:pP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9F951" w14:textId="77777777" w:rsidR="006F6DBA" w:rsidRDefault="006F6DBA">
    <w:pPr>
      <w:pStyle w:val="BodyText"/>
      <w:spacing w:line="14" w:lineRule="auto"/>
      <w:rPr>
        <w:sz w:val="2"/>
      </w:rPr>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89A19" w14:textId="77777777" w:rsidR="006F6DBA" w:rsidRDefault="006F6DBA">
    <w:pPr>
      <w:pStyle w:val="BodyText"/>
      <w:spacing w:line="14" w:lineRule="auto"/>
      <w:rPr>
        <w:sz w:val="2"/>
      </w:rPr>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3E40E" w14:textId="77777777" w:rsidR="006F6DBA" w:rsidRDefault="006F6DBA">
    <w:pPr>
      <w:pStyle w:val="BodyText"/>
      <w:spacing w:line="14" w:lineRule="auto"/>
      <w:rPr>
        <w:sz w:val="2"/>
      </w:rPr>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9D800" w14:textId="77777777" w:rsidR="006F6DBA" w:rsidRDefault="006F6DBA">
    <w:pPr>
      <w:pStyle w:val="BodyText"/>
      <w:spacing w:line="14" w:lineRule="auto"/>
      <w:rPr>
        <w:sz w:val="2"/>
      </w:rPr>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D9F61" w14:textId="77777777" w:rsidR="006F6DBA" w:rsidRDefault="00000000">
    <w:pPr>
      <w:pStyle w:val="BodyText"/>
      <w:spacing w:line="14" w:lineRule="auto"/>
    </w:pPr>
    <w:r>
      <w:rPr>
        <w:noProof/>
      </w:rPr>
      <mc:AlternateContent>
        <mc:Choice Requires="wps">
          <w:drawing>
            <wp:anchor distT="0" distB="0" distL="0" distR="0" simplePos="0" relativeHeight="473112064" behindDoc="1" locked="0" layoutInCell="1" allowOverlap="1" wp14:anchorId="5253F71C" wp14:editId="7A3BC2BD">
              <wp:simplePos x="0" y="0"/>
              <wp:positionH relativeFrom="page">
                <wp:posOffset>885637</wp:posOffset>
              </wp:positionH>
              <wp:positionV relativeFrom="page">
                <wp:posOffset>1012266</wp:posOffset>
              </wp:positionV>
              <wp:extent cx="1865630" cy="165100"/>
              <wp:effectExtent l="0" t="0" r="0" b="0"/>
              <wp:wrapNone/>
              <wp:docPr id="4280" name="Textbox 4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5630" cy="165100"/>
                      </a:xfrm>
                      <a:prstGeom prst="rect">
                        <a:avLst/>
                      </a:prstGeom>
                    </wps:spPr>
                    <wps:txbx>
                      <w:txbxContent>
                        <w:p w14:paraId="07F0D177" w14:textId="77777777" w:rsidR="006F6DBA" w:rsidRDefault="00000000">
                          <w:pPr>
                            <w:spacing w:line="235" w:lineRule="exact"/>
                            <w:ind w:left="20"/>
                            <w:rPr>
                              <w:sz w:val="14"/>
                            </w:rPr>
                          </w:pPr>
                          <w:r>
                            <w:rPr>
                              <w:spacing w:val="4"/>
                            </w:rPr>
                            <w:t>Typical</w:t>
                          </w:r>
                          <w:r>
                            <w:rPr>
                              <w:spacing w:val="42"/>
                            </w:rPr>
                            <w:t xml:space="preserve"> </w:t>
                          </w:r>
                          <w:r>
                            <w:rPr>
                              <w:spacing w:val="4"/>
                            </w:rPr>
                            <w:t>Applications</w:t>
                          </w:r>
                          <w:r>
                            <w:rPr>
                              <w:spacing w:val="42"/>
                            </w:rPr>
                            <w:t xml:space="preserve"> </w:t>
                          </w:r>
                          <w:r>
                            <w:rPr>
                              <w:spacing w:val="-2"/>
                              <w:sz w:val="14"/>
                            </w:rPr>
                            <w:t>(</w:t>
                          </w:r>
                          <w:proofErr w:type="spellStart"/>
                          <w:r>
                            <w:rPr>
                              <w:spacing w:val="-2"/>
                              <w:sz w:val="14"/>
                            </w:rPr>
                            <w:t>Gontinued</w:t>
                          </w:r>
                          <w:proofErr w:type="spellEnd"/>
                          <w:r>
                            <w:rPr>
                              <w:spacing w:val="-2"/>
                              <w:sz w:val="14"/>
                            </w:rPr>
                            <w:t>)</w:t>
                          </w:r>
                        </w:p>
                      </w:txbxContent>
                    </wps:txbx>
                    <wps:bodyPr wrap="square" lIns="0" tIns="0" rIns="0" bIns="0" rtlCol="0">
                      <a:noAutofit/>
                    </wps:bodyPr>
                  </wps:wsp>
                </a:graphicData>
              </a:graphic>
            </wp:anchor>
          </w:drawing>
        </mc:Choice>
        <mc:Fallback>
          <w:pict>
            <v:shapetype w14:anchorId="5253F71C" id="_x0000_t202" coordsize="21600,21600" o:spt="202" path="m,l,21600r21600,l21600,xe">
              <v:stroke joinstyle="miter"/>
              <v:path gradientshapeok="t" o:connecttype="rect"/>
            </v:shapetype>
            <v:shape id="Textbox 4280" o:spid="_x0000_s3832" type="#_x0000_t202" style="position:absolute;margin-left:69.75pt;margin-top:79.7pt;width:146.9pt;height:13pt;z-index:-3020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" filled="f" stroked="f">
              <v:textbox inset="0,0,0,0">
                <w:txbxContent>
                  <w:p w14:paraId="07F0D177" w14:textId="77777777" w:rsidR="006F6DBA" w:rsidRDefault="00000000">
                    <w:pPr>
                      <w:spacing w:line="235" w:lineRule="exact"/>
                      <w:ind w:left="20"/>
                      <w:rPr>
                        <w:sz w:val="14"/>
                      </w:rPr>
                    </w:pPr>
                    <w:r>
                      <w:rPr>
                        <w:spacing w:val="4"/>
                      </w:rPr>
                      <w:t>Typical</w:t>
                    </w:r>
                    <w:r>
                      <w:rPr>
                        <w:spacing w:val="42"/>
                      </w:rPr>
                      <w:t xml:space="preserve"> </w:t>
                    </w:r>
                    <w:r>
                      <w:rPr>
                        <w:spacing w:val="4"/>
                      </w:rPr>
                      <w:t>Applications</w:t>
                    </w:r>
                    <w:r>
                      <w:rPr>
                        <w:spacing w:val="42"/>
                      </w:rPr>
                      <w:t xml:space="preserve"> </w:t>
                    </w:r>
                    <w:r>
                      <w:rPr>
                        <w:spacing w:val="-2"/>
                        <w:sz w:val="14"/>
                      </w:rPr>
                      <w:t>(</w:t>
                    </w:r>
                    <w:proofErr w:type="spellStart"/>
                    <w:r>
                      <w:rPr>
                        <w:spacing w:val="-2"/>
                        <w:sz w:val="14"/>
                      </w:rPr>
                      <w:t>Gontinued</w:t>
                    </w:r>
                    <w:proofErr w:type="spellEnd"/>
                    <w:r>
                      <w:rPr>
                        <w:spacing w:val="-2"/>
                        <w:sz w:val="14"/>
                      </w:rPr>
                      <w:t>)</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0EE45" w14:textId="77777777" w:rsidR="006F6DBA" w:rsidRDefault="00000000">
    <w:pPr>
      <w:pStyle w:val="BodyText"/>
      <w:spacing w:line="14" w:lineRule="auto"/>
    </w:pPr>
    <w:r>
      <w:rPr>
        <w:noProof/>
      </w:rPr>
      <mc:AlternateContent>
        <mc:Choice Requires="wps">
          <w:drawing>
            <wp:anchor distT="0" distB="0" distL="0" distR="0" simplePos="0" relativeHeight="473113088" behindDoc="1" locked="0" layoutInCell="1" allowOverlap="1" wp14:anchorId="5C507AF8" wp14:editId="168A7302">
              <wp:simplePos x="0" y="0"/>
              <wp:positionH relativeFrom="page">
                <wp:posOffset>1239902</wp:posOffset>
              </wp:positionH>
              <wp:positionV relativeFrom="page">
                <wp:posOffset>1012266</wp:posOffset>
              </wp:positionV>
              <wp:extent cx="1865630" cy="165100"/>
              <wp:effectExtent l="0" t="0" r="0" b="0"/>
              <wp:wrapNone/>
              <wp:docPr id="4296" name="Textbox 4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5630" cy="165100"/>
                      </a:xfrm>
                      <a:prstGeom prst="rect">
                        <a:avLst/>
                      </a:prstGeom>
                    </wps:spPr>
                    <wps:txbx>
                      <w:txbxContent>
                        <w:p w14:paraId="01A3A1BF" w14:textId="77777777" w:rsidR="006F6DBA" w:rsidRDefault="00000000">
                          <w:pPr>
                            <w:spacing w:line="235" w:lineRule="exact"/>
                            <w:ind w:left="20"/>
                            <w:rPr>
                              <w:sz w:val="14"/>
                            </w:rPr>
                          </w:pPr>
                          <w:r>
                            <w:rPr>
                              <w:spacing w:val="4"/>
                            </w:rPr>
                            <w:t>Typical</w:t>
                          </w:r>
                          <w:r>
                            <w:rPr>
                              <w:spacing w:val="42"/>
                            </w:rPr>
                            <w:t xml:space="preserve"> </w:t>
                          </w:r>
                          <w:r>
                            <w:rPr>
                              <w:spacing w:val="4"/>
                            </w:rPr>
                            <w:t>Applications</w:t>
                          </w:r>
                          <w:r>
                            <w:rPr>
                              <w:spacing w:val="42"/>
                            </w:rPr>
                            <w:t xml:space="preserve"> </w:t>
                          </w:r>
                          <w:r>
                            <w:rPr>
                              <w:spacing w:val="-2"/>
                              <w:sz w:val="14"/>
                            </w:rPr>
                            <w:t>(</w:t>
                          </w:r>
                          <w:proofErr w:type="spellStart"/>
                          <w:r>
                            <w:rPr>
                              <w:spacing w:val="-2"/>
                              <w:sz w:val="14"/>
                            </w:rPr>
                            <w:t>Gontinued</w:t>
                          </w:r>
                          <w:proofErr w:type="spellEnd"/>
                          <w:r>
                            <w:rPr>
                              <w:spacing w:val="-2"/>
                              <w:sz w:val="14"/>
                            </w:rPr>
                            <w:t>)</w:t>
                          </w:r>
                        </w:p>
                      </w:txbxContent>
                    </wps:txbx>
                    <wps:bodyPr wrap="square" lIns="0" tIns="0" rIns="0" bIns="0" rtlCol="0">
                      <a:noAutofit/>
                    </wps:bodyPr>
                  </wps:wsp>
                </a:graphicData>
              </a:graphic>
            </wp:anchor>
          </w:drawing>
        </mc:Choice>
        <mc:Fallback>
          <w:pict>
            <v:shapetype w14:anchorId="5C507AF8" id="_x0000_t202" coordsize="21600,21600" o:spt="202" path="m,l,21600r21600,l21600,xe">
              <v:stroke joinstyle="miter"/>
              <v:path gradientshapeok="t" o:connecttype="rect"/>
            </v:shapetype>
            <v:shape id="Textbox 4296" o:spid="_x0000_s3834" type="#_x0000_t202" style="position:absolute;margin-left:97.65pt;margin-top:79.7pt;width:146.9pt;height:13pt;z-index:-3020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" filled="f" stroked="f">
              <v:textbox inset="0,0,0,0">
                <w:txbxContent>
                  <w:p w14:paraId="01A3A1BF" w14:textId="77777777" w:rsidR="006F6DBA" w:rsidRDefault="00000000">
                    <w:pPr>
                      <w:spacing w:line="235" w:lineRule="exact"/>
                      <w:ind w:left="20"/>
                      <w:rPr>
                        <w:sz w:val="14"/>
                      </w:rPr>
                    </w:pPr>
                    <w:r>
                      <w:rPr>
                        <w:spacing w:val="4"/>
                      </w:rPr>
                      <w:t>Typical</w:t>
                    </w:r>
                    <w:r>
                      <w:rPr>
                        <w:spacing w:val="42"/>
                      </w:rPr>
                      <w:t xml:space="preserve"> </w:t>
                    </w:r>
                    <w:r>
                      <w:rPr>
                        <w:spacing w:val="4"/>
                      </w:rPr>
                      <w:t>Applications</w:t>
                    </w:r>
                    <w:r>
                      <w:rPr>
                        <w:spacing w:val="42"/>
                      </w:rPr>
                      <w:t xml:space="preserve"> </w:t>
                    </w:r>
                    <w:r>
                      <w:rPr>
                        <w:spacing w:val="-2"/>
                        <w:sz w:val="14"/>
                      </w:rPr>
                      <w:t>(</w:t>
                    </w:r>
                    <w:proofErr w:type="spellStart"/>
                    <w:r>
                      <w:rPr>
                        <w:spacing w:val="-2"/>
                        <w:sz w:val="14"/>
                      </w:rPr>
                      <w:t>Gontinued</w:t>
                    </w:r>
                    <w:proofErr w:type="spellEnd"/>
                    <w:r>
                      <w:rPr>
                        <w:spacing w:val="-2"/>
                        <w:sz w:val="14"/>
                      </w:rPr>
                      <w:t>)</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B055B" w14:textId="77777777" w:rsidR="006F6DBA" w:rsidRDefault="00000000">
    <w:pPr>
      <w:pStyle w:val="BodyText"/>
      <w:spacing w:line="14" w:lineRule="auto"/>
    </w:pPr>
    <w:r>
      <w:rPr>
        <w:noProof/>
      </w:rPr>
      <mc:AlternateContent>
        <mc:Choice Requires="wps">
          <w:drawing>
            <wp:anchor distT="0" distB="0" distL="0" distR="0" simplePos="0" relativeHeight="473114112" behindDoc="1" locked="0" layoutInCell="1" allowOverlap="1" wp14:anchorId="61AA2FF1" wp14:editId="58FE0AFD">
              <wp:simplePos x="0" y="0"/>
              <wp:positionH relativeFrom="page">
                <wp:posOffset>885637</wp:posOffset>
              </wp:positionH>
              <wp:positionV relativeFrom="page">
                <wp:posOffset>1012266</wp:posOffset>
              </wp:positionV>
              <wp:extent cx="1865630" cy="165100"/>
              <wp:effectExtent l="0" t="0" r="0" b="0"/>
              <wp:wrapNone/>
              <wp:docPr id="4308" name="Textbox 4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5630" cy="165100"/>
                      </a:xfrm>
                      <a:prstGeom prst="rect">
                        <a:avLst/>
                      </a:prstGeom>
                    </wps:spPr>
                    <wps:txbx>
                      <w:txbxContent>
                        <w:p w14:paraId="1F065F43" w14:textId="77777777" w:rsidR="006F6DBA" w:rsidRDefault="00000000">
                          <w:pPr>
                            <w:spacing w:line="235" w:lineRule="exact"/>
                            <w:ind w:left="20"/>
                            <w:rPr>
                              <w:sz w:val="14"/>
                            </w:rPr>
                          </w:pPr>
                          <w:r>
                            <w:rPr>
                              <w:spacing w:val="4"/>
                            </w:rPr>
                            <w:t>Typical</w:t>
                          </w:r>
                          <w:r>
                            <w:rPr>
                              <w:spacing w:val="42"/>
                            </w:rPr>
                            <w:t xml:space="preserve"> </w:t>
                          </w:r>
                          <w:r>
                            <w:rPr>
                              <w:spacing w:val="4"/>
                            </w:rPr>
                            <w:t>Applications</w:t>
                          </w:r>
                          <w:r>
                            <w:rPr>
                              <w:spacing w:val="42"/>
                            </w:rPr>
                            <w:t xml:space="preserve"> </w:t>
                          </w:r>
                          <w:r>
                            <w:rPr>
                              <w:spacing w:val="-2"/>
                              <w:sz w:val="14"/>
                            </w:rPr>
                            <w:t>(</w:t>
                          </w:r>
                          <w:proofErr w:type="spellStart"/>
                          <w:r>
                            <w:rPr>
                              <w:spacing w:val="-2"/>
                              <w:sz w:val="14"/>
                            </w:rPr>
                            <w:t>Gontinued</w:t>
                          </w:r>
                          <w:proofErr w:type="spellEnd"/>
                          <w:r>
                            <w:rPr>
                              <w:spacing w:val="-2"/>
                              <w:sz w:val="14"/>
                            </w:rPr>
                            <w:t>)</w:t>
                          </w:r>
                        </w:p>
                      </w:txbxContent>
                    </wps:txbx>
                    <wps:bodyPr wrap="square" lIns="0" tIns="0" rIns="0" bIns="0" rtlCol="0">
                      <a:noAutofit/>
                    </wps:bodyPr>
                  </wps:wsp>
                </a:graphicData>
              </a:graphic>
            </wp:anchor>
          </w:drawing>
        </mc:Choice>
        <mc:Fallback>
          <w:pict>
            <v:shapetype w14:anchorId="61AA2FF1" id="_x0000_t202" coordsize="21600,21600" o:spt="202" path="m,l,21600r21600,l21600,xe">
              <v:stroke joinstyle="miter"/>
              <v:path gradientshapeok="t" o:connecttype="rect"/>
            </v:shapetype>
            <v:shape id="Textbox 4308" o:spid="_x0000_s3836" type="#_x0000_t202" style="position:absolute;margin-left:69.75pt;margin-top:79.7pt;width:146.9pt;height:13pt;z-index:-3020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" filled="f" stroked="f">
              <v:textbox inset="0,0,0,0">
                <w:txbxContent>
                  <w:p w14:paraId="1F065F43" w14:textId="77777777" w:rsidR="006F6DBA" w:rsidRDefault="00000000">
                    <w:pPr>
                      <w:spacing w:line="235" w:lineRule="exact"/>
                      <w:ind w:left="20"/>
                      <w:rPr>
                        <w:sz w:val="14"/>
                      </w:rPr>
                    </w:pPr>
                    <w:r>
                      <w:rPr>
                        <w:spacing w:val="4"/>
                      </w:rPr>
                      <w:t>Typical</w:t>
                    </w:r>
                    <w:r>
                      <w:rPr>
                        <w:spacing w:val="42"/>
                      </w:rPr>
                      <w:t xml:space="preserve"> </w:t>
                    </w:r>
                    <w:r>
                      <w:rPr>
                        <w:spacing w:val="4"/>
                      </w:rPr>
                      <w:t>Applications</w:t>
                    </w:r>
                    <w:r>
                      <w:rPr>
                        <w:spacing w:val="42"/>
                      </w:rPr>
                      <w:t xml:space="preserve"> </w:t>
                    </w:r>
                    <w:r>
                      <w:rPr>
                        <w:spacing w:val="-2"/>
                        <w:sz w:val="14"/>
                      </w:rPr>
                      <w:t>(</w:t>
                    </w:r>
                    <w:proofErr w:type="spellStart"/>
                    <w:r>
                      <w:rPr>
                        <w:spacing w:val="-2"/>
                        <w:sz w:val="14"/>
                      </w:rPr>
                      <w:t>Gontinued</w:t>
                    </w:r>
                    <w:proofErr w:type="spellEnd"/>
                    <w:r>
                      <w:rPr>
                        <w:spacing w:val="-2"/>
                        <w:sz w:val="14"/>
                      </w:rPr>
                      <w:t>)</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FF53F9" w14:textId="77777777" w:rsidR="006F6DBA" w:rsidRDefault="00000000">
    <w:pPr>
      <w:pStyle w:val="BodyText"/>
      <w:spacing w:line="14" w:lineRule="auto"/>
    </w:pPr>
    <w:r>
      <w:rPr>
        <w:noProof/>
      </w:rPr>
      <mc:AlternateContent>
        <mc:Choice Requires="wps">
          <w:drawing>
            <wp:anchor distT="0" distB="0" distL="0" distR="0" simplePos="0" relativeHeight="473115136" behindDoc="1" locked="0" layoutInCell="1" allowOverlap="1" wp14:anchorId="6610112C" wp14:editId="116FC14B">
              <wp:simplePos x="0" y="0"/>
              <wp:positionH relativeFrom="page">
                <wp:posOffset>1239902</wp:posOffset>
              </wp:positionH>
              <wp:positionV relativeFrom="page">
                <wp:posOffset>1012266</wp:posOffset>
              </wp:positionV>
              <wp:extent cx="993140" cy="165100"/>
              <wp:effectExtent l="0" t="0" r="0" b="0"/>
              <wp:wrapNone/>
              <wp:docPr id="4314" name="Textbox 4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3140" cy="165100"/>
                      </a:xfrm>
                      <a:prstGeom prst="rect">
                        <a:avLst/>
                      </a:prstGeom>
                    </wps:spPr>
                    <wps:txbx>
                      <w:txbxContent>
                        <w:p w14:paraId="7B59ECF3" w14:textId="77777777" w:rsidR="006F6DBA" w:rsidRDefault="00000000">
                          <w:pPr>
                            <w:spacing w:line="235" w:lineRule="exact"/>
                            <w:ind w:left="20"/>
                          </w:pPr>
                          <w:r>
                            <w:rPr>
                              <w:w w:val="110"/>
                            </w:rPr>
                            <w:t>Block</w:t>
                          </w:r>
                          <w:r>
                            <w:rPr>
                              <w:spacing w:val="-14"/>
                              <w:w w:val="110"/>
                            </w:rPr>
                            <w:t xml:space="preserve"> </w:t>
                          </w:r>
                          <w:r>
                            <w:rPr>
                              <w:spacing w:val="-2"/>
                              <w:w w:val="105"/>
                            </w:rPr>
                            <w:t>Diagram</w:t>
                          </w:r>
                        </w:p>
                      </w:txbxContent>
                    </wps:txbx>
                    <wps:bodyPr wrap="square" lIns="0" tIns="0" rIns="0" bIns="0" rtlCol="0">
                      <a:noAutofit/>
                    </wps:bodyPr>
                  </wps:wsp>
                </a:graphicData>
              </a:graphic>
            </wp:anchor>
          </w:drawing>
        </mc:Choice>
        <mc:Fallback>
          <w:pict>
            <v:shapetype w14:anchorId="6610112C" id="_x0000_t202" coordsize="21600,21600" o:spt="202" path="m,l,21600r21600,l21600,xe">
              <v:stroke joinstyle="miter"/>
              <v:path gradientshapeok="t" o:connecttype="rect"/>
            </v:shapetype>
            <v:shape id="Textbox 4314" o:spid="_x0000_s3838" type="#_x0000_t202" style="position:absolute;margin-left:97.65pt;margin-top:79.7pt;width:78.2pt;height:13pt;z-index:-3020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" filled="f" stroked="f">
              <v:textbox inset="0,0,0,0">
                <w:txbxContent>
                  <w:p w14:paraId="7B59ECF3" w14:textId="77777777" w:rsidR="006F6DBA" w:rsidRDefault="00000000">
                    <w:pPr>
                      <w:spacing w:line="235" w:lineRule="exact"/>
                      <w:ind w:left="20"/>
                    </w:pPr>
                    <w:r>
                      <w:rPr>
                        <w:w w:val="110"/>
                      </w:rPr>
                      <w:t>Block</w:t>
                    </w:r>
                    <w:r>
                      <w:rPr>
                        <w:spacing w:val="-14"/>
                        <w:w w:val="110"/>
                      </w:rPr>
                      <w:t xml:space="preserve"> </w:t>
                    </w:r>
                    <w:r>
                      <w:rPr>
                        <w:spacing w:val="-2"/>
                        <w:w w:val="105"/>
                      </w:rPr>
                      <w:t>Diagram</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5BA0B" w14:textId="77777777" w:rsidR="006F6DBA" w:rsidRDefault="00000000">
    <w:pPr>
      <w:pStyle w:val="BodyText"/>
      <w:spacing w:line="14" w:lineRule="auto"/>
    </w:pPr>
    <w:r>
      <w:rPr>
        <w:noProof/>
      </w:rPr>
      <mc:AlternateContent>
        <mc:Choice Requires="wps">
          <w:drawing>
            <wp:anchor distT="0" distB="0" distL="0" distR="0" simplePos="0" relativeHeight="473116160" behindDoc="1" locked="0" layoutInCell="1" allowOverlap="1" wp14:anchorId="1A794AFF" wp14:editId="3A3EDBB3">
              <wp:simplePos x="0" y="0"/>
              <wp:positionH relativeFrom="page">
                <wp:posOffset>885637</wp:posOffset>
              </wp:positionH>
              <wp:positionV relativeFrom="page">
                <wp:posOffset>1012266</wp:posOffset>
              </wp:positionV>
              <wp:extent cx="2192020" cy="165100"/>
              <wp:effectExtent l="0" t="0" r="0" b="0"/>
              <wp:wrapNone/>
              <wp:docPr id="4319" name="Textbox 4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2020" cy="165100"/>
                      </a:xfrm>
                      <a:prstGeom prst="rect">
                        <a:avLst/>
                      </a:prstGeom>
                    </wps:spPr>
                    <wps:txbx>
                      <w:txbxContent>
                        <w:p w14:paraId="70E8F770" w14:textId="77777777" w:rsidR="006F6DBA" w:rsidRDefault="00000000">
                          <w:pPr>
                            <w:spacing w:line="235" w:lineRule="exact"/>
                            <w:ind w:left="20"/>
                            <w:rPr>
                              <w:sz w:val="14"/>
                            </w:rPr>
                          </w:pPr>
                          <w:r>
                            <w:t>Physical</w:t>
                          </w:r>
                          <w:r>
                            <w:rPr>
                              <w:spacing w:val="37"/>
                            </w:rPr>
                            <w:t xml:space="preserve"> </w:t>
                          </w:r>
                          <w:r>
                            <w:t>Dimensions</w:t>
                          </w:r>
                          <w:r>
                            <w:rPr>
                              <w:spacing w:val="38"/>
                            </w:rPr>
                            <w:t xml:space="preserve"> </w:t>
                          </w:r>
                          <w:r>
                            <w:rPr>
                              <w:sz w:val="14"/>
                            </w:rPr>
                            <w:t>inches</w:t>
                          </w:r>
                          <w:r>
                            <w:rPr>
                              <w:spacing w:val="24"/>
                              <w:sz w:val="14"/>
                            </w:rPr>
                            <w:t xml:space="preserve"> </w:t>
                          </w:r>
                          <w:r>
                            <w:rPr>
                              <w:spacing w:val="-2"/>
                              <w:sz w:val="14"/>
                            </w:rPr>
                            <w:t>(millimeters)</w:t>
                          </w:r>
                        </w:p>
                      </w:txbxContent>
                    </wps:txbx>
                    <wps:bodyPr wrap="square" lIns="0" tIns="0" rIns="0" bIns="0" rtlCol="0">
                      <a:noAutofit/>
                    </wps:bodyPr>
                  </wps:wsp>
                </a:graphicData>
              </a:graphic>
            </wp:anchor>
          </w:drawing>
        </mc:Choice>
        <mc:Fallback>
          <w:pict>
            <v:shapetype w14:anchorId="1A794AFF" id="_x0000_t202" coordsize="21600,21600" o:spt="202" path="m,l,21600r21600,l21600,xe">
              <v:stroke joinstyle="miter"/>
              <v:path gradientshapeok="t" o:connecttype="rect"/>
            </v:shapetype>
            <v:shape id="Textbox 4319" o:spid="_x0000_s3840" type="#_x0000_t202" style="position:absolute;margin-left:69.75pt;margin-top:79.7pt;width:172.6pt;height:13pt;z-index:-3020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" filled="f" stroked="f">
              <v:textbox inset="0,0,0,0">
                <w:txbxContent>
                  <w:p w14:paraId="70E8F770" w14:textId="77777777" w:rsidR="006F6DBA" w:rsidRDefault="00000000">
                    <w:pPr>
                      <w:spacing w:line="235" w:lineRule="exact"/>
                      <w:ind w:left="20"/>
                      <w:rPr>
                        <w:sz w:val="14"/>
                      </w:rPr>
                    </w:pPr>
                    <w:r>
                      <w:t>Physical</w:t>
                    </w:r>
                    <w:r>
                      <w:rPr>
                        <w:spacing w:val="37"/>
                      </w:rPr>
                      <w:t xml:space="preserve"> </w:t>
                    </w:r>
                    <w:r>
                      <w:t>Dimensions</w:t>
                    </w:r>
                    <w:r>
                      <w:rPr>
                        <w:spacing w:val="38"/>
                      </w:rPr>
                      <w:t xml:space="preserve"> </w:t>
                    </w:r>
                    <w:r>
                      <w:rPr>
                        <w:sz w:val="14"/>
                      </w:rPr>
                      <w:t>inches</w:t>
                    </w:r>
                    <w:r>
                      <w:rPr>
                        <w:spacing w:val="24"/>
                        <w:sz w:val="14"/>
                      </w:rPr>
                      <w:t xml:space="preserve"> </w:t>
                    </w:r>
                    <w:r>
                      <w:rPr>
                        <w:spacing w:val="-2"/>
                        <w:sz w:val="14"/>
                      </w:rPr>
                      <w:t>(millimeters)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28854" w14:textId="77777777" w:rsidR="006F6DBA" w:rsidRDefault="00000000">
    <w:pPr>
      <w:pStyle w:val="BodyText"/>
      <w:spacing w:line="14" w:lineRule="auto"/>
    </w:pPr>
    <w:r>
      <w:rPr>
        <w:noProof/>
      </w:rPr>
      <mc:AlternateContent>
        <mc:Choice Requires="wps">
          <w:drawing>
            <wp:anchor distT="0" distB="0" distL="0" distR="0" simplePos="0" relativeHeight="472893440" behindDoc="1" locked="0" layoutInCell="1" allowOverlap="1" wp14:anchorId="2014172B" wp14:editId="3DC984F8">
              <wp:simplePos x="0" y="0"/>
              <wp:positionH relativeFrom="page">
                <wp:posOffset>851154</wp:posOffset>
              </wp:positionH>
              <wp:positionV relativeFrom="page">
                <wp:posOffset>944130</wp:posOffset>
              </wp:positionV>
              <wp:extent cx="5857240" cy="635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F3036E" id="Graphic 71" o:spid="_x0000_s1026" style="position:absolute;margin-left:67pt;margin-top:74.35pt;width:461.2pt;height:.5pt;z-index:-3042304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893952" behindDoc="1" locked="0" layoutInCell="1" allowOverlap="1" wp14:anchorId="76FEE858" wp14:editId="2C247866">
              <wp:simplePos x="0" y="0"/>
              <wp:positionH relativeFrom="page">
                <wp:posOffset>841502</wp:posOffset>
              </wp:positionH>
              <wp:positionV relativeFrom="page">
                <wp:posOffset>731564</wp:posOffset>
              </wp:positionV>
              <wp:extent cx="808990" cy="16700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8990" cy="167005"/>
                      </a:xfrm>
                      <a:prstGeom prst="rect">
                        <a:avLst/>
                      </a:prstGeom>
                    </wps:spPr>
                    <wps:txbx>
                      <w:txbxContent>
                        <w:p w14:paraId="7BE25908" w14:textId="77777777" w:rsidR="006F6DBA" w:rsidRDefault="00000000">
                          <w:pPr>
                            <w:spacing w:before="12"/>
                            <w:ind w:left="20"/>
                            <w:rPr>
                              <w:b/>
                              <w:sz w:val="20"/>
                            </w:rPr>
                          </w:pPr>
                          <w:r>
                            <w:rPr>
                              <w:b/>
                              <w:sz w:val="20"/>
                            </w:rPr>
                            <w:t>List</w:t>
                          </w:r>
                          <w:r>
                            <w:rPr>
                              <w:b/>
                              <w:spacing w:val="-4"/>
                              <w:sz w:val="20"/>
                            </w:rPr>
                            <w:t xml:space="preserve"> </w:t>
                          </w:r>
                          <w:r>
                            <w:rPr>
                              <w:b/>
                              <w:sz w:val="20"/>
                            </w:rPr>
                            <w:t>of</w:t>
                          </w:r>
                          <w:r>
                            <w:rPr>
                              <w:b/>
                              <w:spacing w:val="-3"/>
                              <w:sz w:val="20"/>
                            </w:rPr>
                            <w:t xml:space="preserve"> </w:t>
                          </w:r>
                          <w:r>
                            <w:rPr>
                              <w:b/>
                              <w:spacing w:val="-2"/>
                              <w:sz w:val="20"/>
                            </w:rPr>
                            <w:t>tables</w:t>
                          </w:r>
                        </w:p>
                      </w:txbxContent>
                    </wps:txbx>
                    <wps:bodyPr wrap="square" lIns="0" tIns="0" rIns="0" bIns="0" rtlCol="0">
                      <a:noAutofit/>
                    </wps:bodyPr>
                  </wps:wsp>
                </a:graphicData>
              </a:graphic>
            </wp:anchor>
          </w:drawing>
        </mc:Choice>
        <mc:Fallback>
          <w:pict>
            <v:shapetype w14:anchorId="76FEE858" id="_x0000_t202" coordsize="21600,21600" o:spt="202" path="m,l,21600r21600,l21600,xe">
              <v:stroke joinstyle="miter"/>
              <v:path gradientshapeok="t" o:connecttype="rect"/>
            </v:shapetype>
            <v:shape id="Textbox 72" o:spid="_x0000_s3577" type="#_x0000_t202" style="position:absolute;margin-left:66.25pt;margin-top:57.6pt;width:63.7pt;height:13.15pt;z-index:-3042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" filled="f" stroked="f">
              <v:textbox inset="0,0,0,0">
                <w:txbxContent>
                  <w:p w14:paraId="7BE25908" w14:textId="77777777" w:rsidR="006F6DBA" w:rsidRDefault="00000000">
                    <w:pPr>
                      <w:spacing w:before="12"/>
                      <w:ind w:left="20"/>
                      <w:rPr>
                        <w:b/>
                        <w:sz w:val="20"/>
                      </w:rPr>
                    </w:pPr>
                    <w:r>
                      <w:rPr>
                        <w:b/>
                        <w:sz w:val="20"/>
                      </w:rPr>
                      <w:t>List</w:t>
                    </w:r>
                    <w:r>
                      <w:rPr>
                        <w:b/>
                        <w:spacing w:val="-4"/>
                        <w:sz w:val="20"/>
                      </w:rPr>
                      <w:t xml:space="preserve"> </w:t>
                    </w:r>
                    <w:r>
                      <w:rPr>
                        <w:b/>
                        <w:sz w:val="20"/>
                      </w:rPr>
                      <w:t>of</w:t>
                    </w:r>
                    <w:r>
                      <w:rPr>
                        <w:b/>
                        <w:spacing w:val="-3"/>
                        <w:sz w:val="20"/>
                      </w:rPr>
                      <w:t xml:space="preserve"> </w:t>
                    </w:r>
                    <w:r>
                      <w:rPr>
                        <w:b/>
                        <w:spacing w:val="-2"/>
                        <w:sz w:val="20"/>
                      </w:rPr>
                      <w:t>tables</w:t>
                    </w:r>
                  </w:p>
                </w:txbxContent>
              </v:textbox>
              <w10:wrap anchorx="page" anchory="page"/>
            </v:shape>
          </w:pict>
        </mc:Fallback>
      </mc:AlternateContent>
    </w:r>
    <w:r>
      <w:rPr>
        <w:noProof/>
      </w:rPr>
      <mc:AlternateContent>
        <mc:Choice Requires="wps">
          <w:drawing>
            <wp:anchor distT="0" distB="0" distL="0" distR="0" simplePos="0" relativeHeight="472894464" behindDoc="1" locked="0" layoutInCell="1" allowOverlap="1" wp14:anchorId="0E2BA16C" wp14:editId="3ADC60D6">
              <wp:simplePos x="0" y="0"/>
              <wp:positionH relativeFrom="page">
                <wp:posOffset>5655256</wp:posOffset>
              </wp:positionH>
              <wp:positionV relativeFrom="page">
                <wp:posOffset>731564</wp:posOffset>
              </wp:positionV>
              <wp:extent cx="1062355" cy="167005"/>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4FFF4586"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0E2BA16C" id="Textbox 73" o:spid="_x0000_s3578" type="#_x0000_t202" style="position:absolute;margin-left:445.3pt;margin-top:57.6pt;width:83.65pt;height:13.15pt;z-index:-3042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" filled="f" stroked="f">
              <v:textbox inset="0,0,0,0">
                <w:txbxContent>
                  <w:p w14:paraId="4FFF4586"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BCD40F" w14:textId="77777777" w:rsidR="006F6DBA" w:rsidRDefault="00000000">
    <w:pPr>
      <w:pStyle w:val="BodyText"/>
      <w:spacing w:line="14" w:lineRule="auto"/>
    </w:pPr>
    <w:r>
      <w:rPr>
        <w:noProof/>
      </w:rPr>
      <mc:AlternateContent>
        <mc:Choice Requires="wps">
          <w:drawing>
            <wp:anchor distT="0" distB="0" distL="0" distR="0" simplePos="0" relativeHeight="473117184" behindDoc="1" locked="0" layoutInCell="1" allowOverlap="1" wp14:anchorId="4EC60A57" wp14:editId="1E879A21">
              <wp:simplePos x="0" y="0"/>
              <wp:positionH relativeFrom="page">
                <wp:posOffset>1239902</wp:posOffset>
              </wp:positionH>
              <wp:positionV relativeFrom="page">
                <wp:posOffset>1012266</wp:posOffset>
              </wp:positionV>
              <wp:extent cx="2673350" cy="165100"/>
              <wp:effectExtent l="0" t="0" r="0" b="0"/>
              <wp:wrapNone/>
              <wp:docPr id="4325" name="Textbox 4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3350" cy="165100"/>
                      </a:xfrm>
                      <a:prstGeom prst="rect">
                        <a:avLst/>
                      </a:prstGeom>
                    </wps:spPr>
                    <wps:txbx>
                      <w:txbxContent>
                        <w:p w14:paraId="2265E10F" w14:textId="77777777" w:rsidR="006F6DBA" w:rsidRDefault="00000000">
                          <w:pPr>
                            <w:spacing w:line="235" w:lineRule="exact"/>
                            <w:ind w:left="20"/>
                            <w:rPr>
                              <w:sz w:val="14"/>
                            </w:rPr>
                          </w:pPr>
                          <w:r>
                            <w:t>Physical</w:t>
                          </w:r>
                          <w:r>
                            <w:rPr>
                              <w:spacing w:val="26"/>
                            </w:rPr>
                            <w:t xml:space="preserve"> </w:t>
                          </w:r>
                          <w:r>
                            <w:t>Dimensions</w:t>
                          </w:r>
                          <w:r>
                            <w:rPr>
                              <w:spacing w:val="27"/>
                            </w:rPr>
                            <w:t xml:space="preserve"> </w:t>
                          </w:r>
                          <w:r>
                            <w:rPr>
                              <w:sz w:val="14"/>
                            </w:rPr>
                            <w:t>inches</w:t>
                          </w:r>
                          <w:r>
                            <w:rPr>
                              <w:spacing w:val="17"/>
                              <w:sz w:val="14"/>
                            </w:rPr>
                            <w:t xml:space="preserve"> </w:t>
                          </w:r>
                          <w:r>
                            <w:rPr>
                              <w:sz w:val="14"/>
                            </w:rPr>
                            <w:t>(millimeters)</w:t>
                          </w:r>
                          <w:r>
                            <w:rPr>
                              <w:spacing w:val="16"/>
                              <w:sz w:val="14"/>
                            </w:rPr>
                            <w:t xml:space="preserve"> </w:t>
                          </w:r>
                          <w:r>
                            <w:rPr>
                              <w:spacing w:val="-2"/>
                              <w:sz w:val="14"/>
                            </w:rPr>
                            <w:t>(</w:t>
                          </w:r>
                          <w:proofErr w:type="spellStart"/>
                          <w:r>
                            <w:rPr>
                              <w:spacing w:val="-2"/>
                              <w:sz w:val="14"/>
                            </w:rPr>
                            <w:t>Gontinued</w:t>
                          </w:r>
                          <w:proofErr w:type="spellEnd"/>
                          <w:r>
                            <w:rPr>
                              <w:spacing w:val="-2"/>
                              <w:sz w:val="14"/>
                            </w:rPr>
                            <w:t>)</w:t>
                          </w:r>
                        </w:p>
                      </w:txbxContent>
                    </wps:txbx>
                    <wps:bodyPr wrap="square" lIns="0" tIns="0" rIns="0" bIns="0" rtlCol="0">
                      <a:noAutofit/>
                    </wps:bodyPr>
                  </wps:wsp>
                </a:graphicData>
              </a:graphic>
            </wp:anchor>
          </w:drawing>
        </mc:Choice>
        <mc:Fallback>
          <w:pict>
            <v:shapetype w14:anchorId="4EC60A57" id="_x0000_t202" coordsize="21600,21600" o:spt="202" path="m,l,21600r21600,l21600,xe">
              <v:stroke joinstyle="miter"/>
              <v:path gradientshapeok="t" o:connecttype="rect"/>
            </v:shapetype>
            <v:shape id="Textbox 4325" o:spid="_x0000_s3842" type="#_x0000_t202" style="position:absolute;margin-left:97.65pt;margin-top:79.7pt;width:210.5pt;height:13pt;z-index:-3019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" filled="f" stroked="f">
              <v:textbox inset="0,0,0,0">
                <w:txbxContent>
                  <w:p w14:paraId="2265E10F" w14:textId="77777777" w:rsidR="006F6DBA" w:rsidRDefault="00000000">
                    <w:pPr>
                      <w:spacing w:line="235" w:lineRule="exact"/>
                      <w:ind w:left="20"/>
                      <w:rPr>
                        <w:sz w:val="14"/>
                      </w:rPr>
                    </w:pPr>
                    <w:r>
                      <w:t>Physical</w:t>
                    </w:r>
                    <w:r>
                      <w:rPr>
                        <w:spacing w:val="26"/>
                      </w:rPr>
                      <w:t xml:space="preserve"> </w:t>
                    </w:r>
                    <w:r>
                      <w:t>Dimensions</w:t>
                    </w:r>
                    <w:r>
                      <w:rPr>
                        <w:spacing w:val="27"/>
                      </w:rPr>
                      <w:t xml:space="preserve"> </w:t>
                    </w:r>
                    <w:r>
                      <w:rPr>
                        <w:sz w:val="14"/>
                      </w:rPr>
                      <w:t>inches</w:t>
                    </w:r>
                    <w:r>
                      <w:rPr>
                        <w:spacing w:val="17"/>
                        <w:sz w:val="14"/>
                      </w:rPr>
                      <w:t xml:space="preserve"> </w:t>
                    </w:r>
                    <w:r>
                      <w:rPr>
                        <w:sz w:val="14"/>
                      </w:rPr>
                      <w:t>(millimeters)</w:t>
                    </w:r>
                    <w:r>
                      <w:rPr>
                        <w:spacing w:val="16"/>
                        <w:sz w:val="14"/>
                      </w:rPr>
                      <w:t xml:space="preserve"> </w:t>
                    </w:r>
                    <w:r>
                      <w:rPr>
                        <w:spacing w:val="-2"/>
                        <w:sz w:val="14"/>
                      </w:rPr>
                      <w:t>(</w:t>
                    </w:r>
                    <w:proofErr w:type="spellStart"/>
                    <w:r>
                      <w:rPr>
                        <w:spacing w:val="-2"/>
                        <w:sz w:val="14"/>
                      </w:rPr>
                      <w:t>Gontinued</w:t>
                    </w:r>
                    <w:proofErr w:type="spellEnd"/>
                    <w:r>
                      <w:rPr>
                        <w:spacing w:val="-2"/>
                        <w:sz w:val="14"/>
                      </w:rPr>
                      <w:t>)</w:t>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C7BDF" w14:textId="77777777" w:rsidR="006F6DBA" w:rsidRDefault="00000000">
    <w:pPr>
      <w:pStyle w:val="BodyText"/>
      <w:spacing w:line="14" w:lineRule="auto"/>
    </w:pPr>
    <w:r>
      <w:rPr>
        <w:noProof/>
      </w:rPr>
      <mc:AlternateContent>
        <mc:Choice Requires="wps">
          <w:drawing>
            <wp:anchor distT="0" distB="0" distL="0" distR="0" simplePos="0" relativeHeight="473118208" behindDoc="1" locked="0" layoutInCell="1" allowOverlap="1" wp14:anchorId="32505ECB" wp14:editId="5051509C">
              <wp:simplePos x="0" y="0"/>
              <wp:positionH relativeFrom="page">
                <wp:posOffset>1113383</wp:posOffset>
              </wp:positionH>
              <wp:positionV relativeFrom="page">
                <wp:posOffset>1012266</wp:posOffset>
              </wp:positionV>
              <wp:extent cx="2673350" cy="165100"/>
              <wp:effectExtent l="0" t="0" r="0" b="0"/>
              <wp:wrapNone/>
              <wp:docPr id="4330" name="Textbox 4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3350" cy="165100"/>
                      </a:xfrm>
                      <a:prstGeom prst="rect">
                        <a:avLst/>
                      </a:prstGeom>
                    </wps:spPr>
                    <wps:txbx>
                      <w:txbxContent>
                        <w:p w14:paraId="651F7063" w14:textId="77777777" w:rsidR="006F6DBA" w:rsidRDefault="00000000">
                          <w:pPr>
                            <w:spacing w:line="235" w:lineRule="exact"/>
                            <w:ind w:left="20"/>
                            <w:rPr>
                              <w:sz w:val="14"/>
                            </w:rPr>
                          </w:pPr>
                          <w:r>
                            <w:t>Physical</w:t>
                          </w:r>
                          <w:r>
                            <w:rPr>
                              <w:spacing w:val="26"/>
                            </w:rPr>
                            <w:t xml:space="preserve"> </w:t>
                          </w:r>
                          <w:r>
                            <w:t>Dimensions</w:t>
                          </w:r>
                          <w:r>
                            <w:rPr>
                              <w:spacing w:val="27"/>
                            </w:rPr>
                            <w:t xml:space="preserve"> </w:t>
                          </w:r>
                          <w:r>
                            <w:rPr>
                              <w:sz w:val="14"/>
                            </w:rPr>
                            <w:t>inches</w:t>
                          </w:r>
                          <w:r>
                            <w:rPr>
                              <w:spacing w:val="17"/>
                              <w:sz w:val="14"/>
                            </w:rPr>
                            <w:t xml:space="preserve"> </w:t>
                          </w:r>
                          <w:r>
                            <w:rPr>
                              <w:sz w:val="14"/>
                            </w:rPr>
                            <w:t>(millimeters)</w:t>
                          </w:r>
                          <w:r>
                            <w:rPr>
                              <w:spacing w:val="16"/>
                              <w:sz w:val="14"/>
                            </w:rPr>
                            <w:t xml:space="preserve"> </w:t>
                          </w:r>
                          <w:r>
                            <w:rPr>
                              <w:spacing w:val="-2"/>
                              <w:sz w:val="14"/>
                            </w:rPr>
                            <w:t>(</w:t>
                          </w:r>
                          <w:proofErr w:type="spellStart"/>
                          <w:r>
                            <w:rPr>
                              <w:spacing w:val="-2"/>
                              <w:sz w:val="14"/>
                            </w:rPr>
                            <w:t>Gontinued</w:t>
                          </w:r>
                          <w:proofErr w:type="spellEnd"/>
                          <w:r>
                            <w:rPr>
                              <w:spacing w:val="-2"/>
                              <w:sz w:val="14"/>
                            </w:rPr>
                            <w:t>)</w:t>
                          </w:r>
                        </w:p>
                      </w:txbxContent>
                    </wps:txbx>
                    <wps:bodyPr wrap="square" lIns="0" tIns="0" rIns="0" bIns="0" rtlCol="0">
                      <a:noAutofit/>
                    </wps:bodyPr>
                  </wps:wsp>
                </a:graphicData>
              </a:graphic>
            </wp:anchor>
          </w:drawing>
        </mc:Choice>
        <mc:Fallback>
          <w:pict>
            <v:shapetype w14:anchorId="32505ECB" id="_x0000_t202" coordsize="21600,21600" o:spt="202" path="m,l,21600r21600,l21600,xe">
              <v:stroke joinstyle="miter"/>
              <v:path gradientshapeok="t" o:connecttype="rect"/>
            </v:shapetype>
            <v:shape id="Textbox 4330" o:spid="_x0000_s3844" type="#_x0000_t202" style="position:absolute;margin-left:87.65pt;margin-top:79.7pt;width:210.5pt;height:13pt;z-index:-3019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" filled="f" stroked="f">
              <v:textbox inset="0,0,0,0">
                <w:txbxContent>
                  <w:p w14:paraId="651F7063" w14:textId="77777777" w:rsidR="006F6DBA" w:rsidRDefault="00000000">
                    <w:pPr>
                      <w:spacing w:line="235" w:lineRule="exact"/>
                      <w:ind w:left="20"/>
                      <w:rPr>
                        <w:sz w:val="14"/>
                      </w:rPr>
                    </w:pPr>
                    <w:r>
                      <w:t>Physical</w:t>
                    </w:r>
                    <w:r>
                      <w:rPr>
                        <w:spacing w:val="26"/>
                      </w:rPr>
                      <w:t xml:space="preserve"> </w:t>
                    </w:r>
                    <w:r>
                      <w:t>Dimensions</w:t>
                    </w:r>
                    <w:r>
                      <w:rPr>
                        <w:spacing w:val="27"/>
                      </w:rPr>
                      <w:t xml:space="preserve"> </w:t>
                    </w:r>
                    <w:r>
                      <w:rPr>
                        <w:sz w:val="14"/>
                      </w:rPr>
                      <w:t>inches</w:t>
                    </w:r>
                    <w:r>
                      <w:rPr>
                        <w:spacing w:val="17"/>
                        <w:sz w:val="14"/>
                      </w:rPr>
                      <w:t xml:space="preserve"> </w:t>
                    </w:r>
                    <w:r>
                      <w:rPr>
                        <w:sz w:val="14"/>
                      </w:rPr>
                      <w:t>(millimeters)</w:t>
                    </w:r>
                    <w:r>
                      <w:rPr>
                        <w:spacing w:val="16"/>
                        <w:sz w:val="14"/>
                      </w:rPr>
                      <w:t xml:space="preserve"> </w:t>
                    </w:r>
                    <w:r>
                      <w:rPr>
                        <w:spacing w:val="-2"/>
                        <w:sz w:val="14"/>
                      </w:rPr>
                      <w:t>(</w:t>
                    </w:r>
                    <w:proofErr w:type="spellStart"/>
                    <w:r>
                      <w:rPr>
                        <w:spacing w:val="-2"/>
                        <w:sz w:val="14"/>
                      </w:rPr>
                      <w:t>Gontinued</w:t>
                    </w:r>
                    <w:proofErr w:type="spellEnd"/>
                    <w:r>
                      <w:rPr>
                        <w:spacing w:val="-2"/>
                        <w:sz w:val="14"/>
                      </w:rPr>
                      <w:t>)</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EB21FE" w14:textId="77777777" w:rsidR="006F6DBA" w:rsidRDefault="006F6DBA">
    <w:pPr>
      <w:pStyle w:val="BodyText"/>
      <w:spacing w:line="14" w:lineRule="auto"/>
      <w:rPr>
        <w:sz w:val="2"/>
      </w:rPr>
    </w:pP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05F05" w14:textId="77777777" w:rsidR="006F6DBA" w:rsidRDefault="006F6DBA">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417FA" w14:textId="77777777" w:rsidR="006F6DBA" w:rsidRDefault="00000000">
    <w:pPr>
      <w:pStyle w:val="BodyText"/>
      <w:spacing w:line="14" w:lineRule="auto"/>
    </w:pPr>
    <w:r>
      <w:rPr>
        <w:noProof/>
      </w:rPr>
      <mc:AlternateContent>
        <mc:Choice Requires="wps">
          <w:drawing>
            <wp:anchor distT="0" distB="0" distL="0" distR="0" simplePos="0" relativeHeight="472896512" behindDoc="1" locked="0" layoutInCell="1" allowOverlap="1" wp14:anchorId="1678532F" wp14:editId="211BFCEE">
              <wp:simplePos x="0" y="0"/>
              <wp:positionH relativeFrom="page">
                <wp:posOffset>851154</wp:posOffset>
              </wp:positionH>
              <wp:positionV relativeFrom="page">
                <wp:posOffset>944130</wp:posOffset>
              </wp:positionV>
              <wp:extent cx="5857240" cy="6350"/>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26A5F6" id="Graphic 80" o:spid="_x0000_s1026" style="position:absolute;margin-left:67pt;margin-top:74.35pt;width:461.2pt;height:.5pt;z-index:-3041996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897024" behindDoc="1" locked="0" layoutInCell="1" allowOverlap="1" wp14:anchorId="49C2FB8B" wp14:editId="5838EF77">
              <wp:simplePos x="0" y="0"/>
              <wp:positionH relativeFrom="page">
                <wp:posOffset>841502</wp:posOffset>
              </wp:positionH>
              <wp:positionV relativeFrom="page">
                <wp:posOffset>731564</wp:posOffset>
              </wp:positionV>
              <wp:extent cx="1061720" cy="167005"/>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720" cy="167005"/>
                      </a:xfrm>
                      <a:prstGeom prst="rect">
                        <a:avLst/>
                      </a:prstGeom>
                    </wps:spPr>
                    <wps:txbx>
                      <w:txbxContent>
                        <w:p w14:paraId="4046FD15"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9C2FB8B" id="_x0000_t202" coordsize="21600,21600" o:spt="202" path="m,l,21600r21600,l21600,xe">
              <v:stroke joinstyle="miter"/>
              <v:path gradientshapeok="t" o:connecttype="rect"/>
            </v:shapetype>
            <v:shape id="Textbox 81" o:spid="_x0000_s3581" type="#_x0000_t202" style="position:absolute;margin-left:66.25pt;margin-top:57.6pt;width:83.6pt;height:13.15pt;z-index:-3041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" filled="f" stroked="f">
              <v:textbox inset="0,0,0,0">
                <w:txbxContent>
                  <w:p w14:paraId="4046FD15"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897536" behindDoc="1" locked="0" layoutInCell="1" allowOverlap="1" wp14:anchorId="1B479E9F" wp14:editId="259CECF1">
              <wp:simplePos x="0" y="0"/>
              <wp:positionH relativeFrom="page">
                <wp:posOffset>5852024</wp:posOffset>
              </wp:positionH>
              <wp:positionV relativeFrom="page">
                <wp:posOffset>731564</wp:posOffset>
              </wp:positionV>
              <wp:extent cx="865505" cy="16700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5505" cy="167005"/>
                      </a:xfrm>
                      <a:prstGeom prst="rect">
                        <a:avLst/>
                      </a:prstGeom>
                    </wps:spPr>
                    <wps:txbx>
                      <w:txbxContent>
                        <w:p w14:paraId="74482A03" w14:textId="77777777" w:rsidR="006F6DBA" w:rsidRDefault="00000000">
                          <w:pPr>
                            <w:spacing w:before="12"/>
                            <w:ind w:left="20"/>
                            <w:rPr>
                              <w:b/>
                              <w:sz w:val="20"/>
                            </w:rPr>
                          </w:pPr>
                          <w:r>
                            <w:rPr>
                              <w:b/>
                              <w:sz w:val="20"/>
                            </w:rPr>
                            <w:t>List</w:t>
                          </w:r>
                          <w:r>
                            <w:rPr>
                              <w:b/>
                              <w:spacing w:val="-4"/>
                              <w:sz w:val="20"/>
                            </w:rPr>
                            <w:t xml:space="preserve"> </w:t>
                          </w:r>
                          <w:r>
                            <w:rPr>
                              <w:b/>
                              <w:sz w:val="20"/>
                            </w:rPr>
                            <w:t>of</w:t>
                          </w:r>
                          <w:r>
                            <w:rPr>
                              <w:b/>
                              <w:spacing w:val="-3"/>
                              <w:sz w:val="20"/>
                            </w:rPr>
                            <w:t xml:space="preserve"> </w:t>
                          </w:r>
                          <w:r>
                            <w:rPr>
                              <w:b/>
                              <w:spacing w:val="-2"/>
                              <w:sz w:val="20"/>
                            </w:rPr>
                            <w:t>figures</w:t>
                          </w:r>
                        </w:p>
                      </w:txbxContent>
                    </wps:txbx>
                    <wps:bodyPr wrap="square" lIns="0" tIns="0" rIns="0" bIns="0" rtlCol="0">
                      <a:noAutofit/>
                    </wps:bodyPr>
                  </wps:wsp>
                </a:graphicData>
              </a:graphic>
            </wp:anchor>
          </w:drawing>
        </mc:Choice>
        <mc:Fallback>
          <w:pict>
            <v:shape w14:anchorId="1B479E9F" id="Textbox 82" o:spid="_x0000_s3582" type="#_x0000_t202" style="position:absolute;margin-left:460.8pt;margin-top:57.6pt;width:68.15pt;height:13.15pt;z-index:-3041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" filled="f" stroked="f">
              <v:textbox inset="0,0,0,0">
                <w:txbxContent>
                  <w:p w14:paraId="74482A03" w14:textId="77777777" w:rsidR="006F6DBA" w:rsidRDefault="00000000">
                    <w:pPr>
                      <w:spacing w:before="12"/>
                      <w:ind w:left="20"/>
                      <w:rPr>
                        <w:b/>
                        <w:sz w:val="20"/>
                      </w:rPr>
                    </w:pPr>
                    <w:r>
                      <w:rPr>
                        <w:b/>
                        <w:sz w:val="20"/>
                      </w:rPr>
                      <w:t>List</w:t>
                    </w:r>
                    <w:r>
                      <w:rPr>
                        <w:b/>
                        <w:spacing w:val="-4"/>
                        <w:sz w:val="20"/>
                      </w:rPr>
                      <w:t xml:space="preserve"> </w:t>
                    </w:r>
                    <w:r>
                      <w:rPr>
                        <w:b/>
                        <w:sz w:val="20"/>
                      </w:rPr>
                      <w:t>of</w:t>
                    </w:r>
                    <w:r>
                      <w:rPr>
                        <w:b/>
                        <w:spacing w:val="-3"/>
                        <w:sz w:val="20"/>
                      </w:rPr>
                      <w:t xml:space="preserve"> </w:t>
                    </w:r>
                    <w:r>
                      <w:rPr>
                        <w:b/>
                        <w:spacing w:val="-2"/>
                        <w:sz w:val="20"/>
                      </w:rPr>
                      <w:t>figures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F1885" w14:textId="77777777" w:rsidR="006F6DBA" w:rsidRDefault="00000000">
    <w:pPr>
      <w:pStyle w:val="BodyText"/>
      <w:spacing w:line="14" w:lineRule="auto"/>
    </w:pPr>
    <w:r>
      <w:rPr>
        <w:noProof/>
      </w:rPr>
      <mc:AlternateContent>
        <mc:Choice Requires="wps">
          <w:drawing>
            <wp:anchor distT="0" distB="0" distL="0" distR="0" simplePos="0" relativeHeight="472899584" behindDoc="1" locked="0" layoutInCell="1" allowOverlap="1" wp14:anchorId="1446C2B8" wp14:editId="79A8D898">
              <wp:simplePos x="0" y="0"/>
              <wp:positionH relativeFrom="page">
                <wp:posOffset>851154</wp:posOffset>
              </wp:positionH>
              <wp:positionV relativeFrom="page">
                <wp:posOffset>944130</wp:posOffset>
              </wp:positionV>
              <wp:extent cx="5857240" cy="6350"/>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1454F6" id="Graphic 89" o:spid="_x0000_s1026" style="position:absolute;margin-left:67pt;margin-top:74.35pt;width:461.2pt;height:.5pt;z-index:-3041689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00096" behindDoc="1" locked="0" layoutInCell="1" allowOverlap="1" wp14:anchorId="5D8A318F" wp14:editId="199C1BFC">
              <wp:simplePos x="0" y="0"/>
              <wp:positionH relativeFrom="page">
                <wp:posOffset>841502</wp:posOffset>
              </wp:positionH>
              <wp:positionV relativeFrom="page">
                <wp:posOffset>731564</wp:posOffset>
              </wp:positionV>
              <wp:extent cx="766445" cy="167005"/>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6445" cy="167005"/>
                      </a:xfrm>
                      <a:prstGeom prst="rect">
                        <a:avLst/>
                      </a:prstGeom>
                    </wps:spPr>
                    <wps:txbx>
                      <w:txbxContent>
                        <w:p w14:paraId="0E8E25D7" w14:textId="77777777" w:rsidR="006F6DBA" w:rsidRDefault="00000000">
                          <w:pPr>
                            <w:spacing w:before="12"/>
                            <w:ind w:left="20"/>
                            <w:rPr>
                              <w:b/>
                              <w:sz w:val="20"/>
                            </w:rPr>
                          </w:pPr>
                          <w:r>
                            <w:rPr>
                              <w:b/>
                              <w:spacing w:val="-2"/>
                              <w:sz w:val="20"/>
                            </w:rPr>
                            <w:t>Introduction</w:t>
                          </w:r>
                        </w:p>
                      </w:txbxContent>
                    </wps:txbx>
                    <wps:bodyPr wrap="square" lIns="0" tIns="0" rIns="0" bIns="0" rtlCol="0">
                      <a:noAutofit/>
                    </wps:bodyPr>
                  </wps:wsp>
                </a:graphicData>
              </a:graphic>
            </wp:anchor>
          </w:drawing>
        </mc:Choice>
        <mc:Fallback>
          <w:pict>
            <v:shapetype w14:anchorId="5D8A318F" id="_x0000_t202" coordsize="21600,21600" o:spt="202" path="m,l,21600r21600,l21600,xe">
              <v:stroke joinstyle="miter"/>
              <v:path gradientshapeok="t" o:connecttype="rect"/>
            </v:shapetype>
            <v:shape id="Textbox 90" o:spid="_x0000_s3585" type="#_x0000_t202" style="position:absolute;margin-left:66.25pt;margin-top:57.6pt;width:60.35pt;height:13.15pt;z-index:-3041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" filled="f" stroked="f">
              <v:textbox inset="0,0,0,0">
                <w:txbxContent>
                  <w:p w14:paraId="0E8E25D7" w14:textId="77777777" w:rsidR="006F6DBA" w:rsidRDefault="00000000">
                    <w:pPr>
                      <w:spacing w:before="12"/>
                      <w:ind w:left="20"/>
                      <w:rPr>
                        <w:b/>
                        <w:sz w:val="20"/>
                      </w:rPr>
                    </w:pPr>
                    <w:r>
                      <w:rPr>
                        <w:b/>
                        <w:spacing w:val="-2"/>
                        <w:sz w:val="20"/>
                      </w:rPr>
                      <w:t>Introduction</w:t>
                    </w:r>
                  </w:p>
                </w:txbxContent>
              </v:textbox>
              <w10:wrap anchorx="page" anchory="page"/>
            </v:shape>
          </w:pict>
        </mc:Fallback>
      </mc:AlternateContent>
    </w:r>
    <w:r>
      <w:rPr>
        <w:noProof/>
      </w:rPr>
      <mc:AlternateContent>
        <mc:Choice Requires="wps">
          <w:drawing>
            <wp:anchor distT="0" distB="0" distL="0" distR="0" simplePos="0" relativeHeight="472900608" behindDoc="1" locked="0" layoutInCell="1" allowOverlap="1" wp14:anchorId="14EA4EA4" wp14:editId="7BD7B6FA">
              <wp:simplePos x="0" y="0"/>
              <wp:positionH relativeFrom="page">
                <wp:posOffset>5655054</wp:posOffset>
              </wp:positionH>
              <wp:positionV relativeFrom="page">
                <wp:posOffset>731564</wp:posOffset>
              </wp:positionV>
              <wp:extent cx="1063625" cy="167005"/>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3625" cy="167005"/>
                      </a:xfrm>
                      <a:prstGeom prst="rect">
                        <a:avLst/>
                      </a:prstGeom>
                    </wps:spPr>
                    <wps:txbx>
                      <w:txbxContent>
                        <w:p w14:paraId="1DE101B6"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14EA4EA4" id="Textbox 91" o:spid="_x0000_s3586" type="#_x0000_t202" style="position:absolute;margin-left:445.3pt;margin-top:57.6pt;width:83.75pt;height:13.15pt;z-index:-3041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" filled="f" stroked="f">
              <v:textbox inset="0,0,0,0">
                <w:txbxContent>
                  <w:p w14:paraId="1DE101B6"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01120" behindDoc="1" locked="0" layoutInCell="1" allowOverlap="1" wp14:anchorId="1D938703" wp14:editId="3FAF5109">
              <wp:simplePos x="0" y="0"/>
              <wp:positionH relativeFrom="page">
                <wp:posOffset>841502</wp:posOffset>
              </wp:positionH>
              <wp:positionV relativeFrom="page">
                <wp:posOffset>1112924</wp:posOffset>
              </wp:positionV>
              <wp:extent cx="138430" cy="25209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52095"/>
                      </a:xfrm>
                      <a:prstGeom prst="rect">
                        <a:avLst/>
                      </a:prstGeom>
                    </wps:spPr>
                    <wps:txbx>
                      <w:txbxContent>
                        <w:p w14:paraId="3B30C971" w14:textId="77777777" w:rsidR="006F6DBA" w:rsidRDefault="00000000">
                          <w:pPr>
                            <w:spacing w:before="9"/>
                            <w:ind w:left="20"/>
                            <w:rPr>
                              <w:b/>
                              <w:sz w:val="32"/>
                            </w:rPr>
                          </w:pPr>
                          <w:r>
                            <w:rPr>
                              <w:b/>
                              <w:spacing w:val="-10"/>
                              <w:sz w:val="32"/>
                            </w:rPr>
                            <w:t>1</w:t>
                          </w:r>
                        </w:p>
                      </w:txbxContent>
                    </wps:txbx>
                    <wps:bodyPr wrap="square" lIns="0" tIns="0" rIns="0" bIns="0" rtlCol="0">
                      <a:noAutofit/>
                    </wps:bodyPr>
                  </wps:wsp>
                </a:graphicData>
              </a:graphic>
            </wp:anchor>
          </w:drawing>
        </mc:Choice>
        <mc:Fallback>
          <w:pict>
            <v:shape w14:anchorId="1D938703" id="Textbox 92" o:spid="_x0000_s3587" type="#_x0000_t202" style="position:absolute;margin-left:66.25pt;margin-top:87.65pt;width:10.9pt;height:19.85pt;z-index:-3041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" filled="f" stroked="f">
              <v:textbox inset="0,0,0,0">
                <w:txbxContent>
                  <w:p w14:paraId="3B30C971" w14:textId="77777777" w:rsidR="006F6DBA" w:rsidRDefault="00000000">
                    <w:pPr>
                      <w:spacing w:before="9"/>
                      <w:ind w:left="20"/>
                      <w:rPr>
                        <w:b/>
                        <w:sz w:val="32"/>
                      </w:rPr>
                    </w:pPr>
                    <w:r>
                      <w:rPr>
                        <w:b/>
                        <w:spacing w:val="-10"/>
                        <w:sz w:val="32"/>
                      </w:rPr>
                      <w:t>1</w:t>
                    </w:r>
                  </w:p>
                </w:txbxContent>
              </v:textbox>
              <w10:wrap anchorx="page" anchory="page"/>
            </v:shape>
          </w:pict>
        </mc:Fallback>
      </mc:AlternateContent>
    </w:r>
    <w:r>
      <w:rPr>
        <w:noProof/>
      </w:rPr>
      <mc:AlternateContent>
        <mc:Choice Requires="wps">
          <w:drawing>
            <wp:anchor distT="0" distB="0" distL="0" distR="0" simplePos="0" relativeHeight="472901632" behindDoc="1" locked="0" layoutInCell="1" allowOverlap="1" wp14:anchorId="43C4A308" wp14:editId="69AF3ECC">
              <wp:simplePos x="0" y="0"/>
              <wp:positionH relativeFrom="page">
                <wp:posOffset>1561747</wp:posOffset>
              </wp:positionH>
              <wp:positionV relativeFrom="page">
                <wp:posOffset>1112924</wp:posOffset>
              </wp:positionV>
              <wp:extent cx="1210945" cy="252095"/>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0945" cy="252095"/>
                      </a:xfrm>
                      <a:prstGeom prst="rect">
                        <a:avLst/>
                      </a:prstGeom>
                    </wps:spPr>
                    <wps:txbx>
                      <w:txbxContent>
                        <w:p w14:paraId="545541A8" w14:textId="77777777" w:rsidR="006F6DBA" w:rsidRDefault="00000000">
                          <w:pPr>
                            <w:spacing w:before="9"/>
                            <w:ind w:left="20"/>
                            <w:rPr>
                              <w:b/>
                              <w:sz w:val="32"/>
                            </w:rPr>
                          </w:pPr>
                          <w:r>
                            <w:rPr>
                              <w:b/>
                              <w:spacing w:val="-2"/>
                              <w:sz w:val="32"/>
                            </w:rPr>
                            <w:t>Introduction</w:t>
                          </w:r>
                        </w:p>
                      </w:txbxContent>
                    </wps:txbx>
                    <wps:bodyPr wrap="square" lIns="0" tIns="0" rIns="0" bIns="0" rtlCol="0">
                      <a:noAutofit/>
                    </wps:bodyPr>
                  </wps:wsp>
                </a:graphicData>
              </a:graphic>
            </wp:anchor>
          </w:drawing>
        </mc:Choice>
        <mc:Fallback>
          <w:pict>
            <v:shape w14:anchorId="43C4A308" id="Textbox 93" o:spid="_x0000_s3588" type="#_x0000_t202" style="position:absolute;margin-left:122.95pt;margin-top:87.65pt;width:95.35pt;height:19.85pt;z-index:-30414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" filled="f" stroked="f">
              <v:textbox inset="0,0,0,0">
                <w:txbxContent>
                  <w:p w14:paraId="545541A8" w14:textId="77777777" w:rsidR="006F6DBA" w:rsidRDefault="00000000">
                    <w:pPr>
                      <w:spacing w:before="9"/>
                      <w:ind w:left="20"/>
                      <w:rPr>
                        <w:b/>
                        <w:sz w:val="32"/>
                      </w:rPr>
                    </w:pPr>
                    <w:r>
                      <w:rPr>
                        <w:b/>
                        <w:spacing w:val="-2"/>
                        <w:sz w:val="32"/>
                      </w:rPr>
                      <w:t>Introduction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4791A" w14:textId="77777777" w:rsidR="006F6DBA" w:rsidRDefault="00000000">
    <w:pPr>
      <w:pStyle w:val="BodyText"/>
      <w:spacing w:line="14" w:lineRule="auto"/>
    </w:pPr>
    <w:r>
      <w:rPr>
        <w:noProof/>
      </w:rPr>
      <mc:AlternateContent>
        <mc:Choice Requires="wps">
          <w:drawing>
            <wp:anchor distT="0" distB="0" distL="0" distR="0" simplePos="0" relativeHeight="472903680" behindDoc="1" locked="0" layoutInCell="1" allowOverlap="1" wp14:anchorId="2C352645" wp14:editId="0E09F910">
              <wp:simplePos x="0" y="0"/>
              <wp:positionH relativeFrom="page">
                <wp:posOffset>851154</wp:posOffset>
              </wp:positionH>
              <wp:positionV relativeFrom="page">
                <wp:posOffset>944130</wp:posOffset>
              </wp:positionV>
              <wp:extent cx="5857240" cy="6350"/>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942D14" id="Graphic 102" o:spid="_x0000_s1026" style="position:absolute;margin-left:67pt;margin-top:74.35pt;width:461.2pt;height:.5pt;z-index:-304128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04192" behindDoc="1" locked="0" layoutInCell="1" allowOverlap="1" wp14:anchorId="2FA4A60B" wp14:editId="5A82B58F">
              <wp:simplePos x="0" y="0"/>
              <wp:positionH relativeFrom="page">
                <wp:posOffset>841502</wp:posOffset>
              </wp:positionH>
              <wp:positionV relativeFrom="page">
                <wp:posOffset>731564</wp:posOffset>
              </wp:positionV>
              <wp:extent cx="1062355" cy="167005"/>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6EE4EE56"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2FA4A60B" id="_x0000_t202" coordsize="21600,21600" o:spt="202" path="m,l,21600r21600,l21600,xe">
              <v:stroke joinstyle="miter"/>
              <v:path gradientshapeok="t" o:connecttype="rect"/>
            </v:shapetype>
            <v:shape id="Textbox 103" o:spid="_x0000_s3591" type="#_x0000_t202" style="position:absolute;margin-left:66.25pt;margin-top:57.6pt;width:83.65pt;height:13.15pt;z-index:-3041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" filled="f" stroked="f">
              <v:textbox inset="0,0,0,0">
                <w:txbxContent>
                  <w:p w14:paraId="6EE4EE56"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04704" behindDoc="1" locked="0" layoutInCell="1" allowOverlap="1" wp14:anchorId="637C0650" wp14:editId="280B2353">
              <wp:simplePos x="0" y="0"/>
              <wp:positionH relativeFrom="page">
                <wp:posOffset>5993381</wp:posOffset>
              </wp:positionH>
              <wp:positionV relativeFrom="page">
                <wp:posOffset>731564</wp:posOffset>
              </wp:positionV>
              <wp:extent cx="724535" cy="167005"/>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535" cy="167005"/>
                      </a:xfrm>
                      <a:prstGeom prst="rect">
                        <a:avLst/>
                      </a:prstGeom>
                    </wps:spPr>
                    <wps:txbx>
                      <w:txbxContent>
                        <w:p w14:paraId="6ED52863" w14:textId="77777777" w:rsidR="006F6DBA" w:rsidRDefault="00000000">
                          <w:pPr>
                            <w:spacing w:before="12"/>
                            <w:ind w:left="20"/>
                            <w:rPr>
                              <w:b/>
                              <w:sz w:val="20"/>
                            </w:rPr>
                          </w:pPr>
                          <w:r>
                            <w:rPr>
                              <w:b/>
                              <w:spacing w:val="-2"/>
                              <w:sz w:val="20"/>
                            </w:rPr>
                            <w:t>Description</w:t>
                          </w:r>
                        </w:p>
                      </w:txbxContent>
                    </wps:txbx>
                    <wps:bodyPr wrap="square" lIns="0" tIns="0" rIns="0" bIns="0" rtlCol="0">
                      <a:noAutofit/>
                    </wps:bodyPr>
                  </wps:wsp>
                </a:graphicData>
              </a:graphic>
            </wp:anchor>
          </w:drawing>
        </mc:Choice>
        <mc:Fallback>
          <w:pict>
            <v:shape w14:anchorId="637C0650" id="Textbox 104" o:spid="_x0000_s3592" type="#_x0000_t202" style="position:absolute;margin-left:471.9pt;margin-top:57.6pt;width:57.05pt;height:13.15pt;z-index:-3041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" filled="f" stroked="f">
              <v:textbox inset="0,0,0,0">
                <w:txbxContent>
                  <w:p w14:paraId="6ED52863" w14:textId="77777777" w:rsidR="006F6DBA" w:rsidRDefault="00000000">
                    <w:pPr>
                      <w:spacing w:before="12"/>
                      <w:ind w:left="20"/>
                      <w:rPr>
                        <w:b/>
                        <w:sz w:val="20"/>
                      </w:rPr>
                    </w:pPr>
                    <w:r>
                      <w:rPr>
                        <w:b/>
                        <w:spacing w:val="-2"/>
                        <w:sz w:val="20"/>
                      </w:rPr>
                      <w:t>Description</w:t>
                    </w:r>
                  </w:p>
                </w:txbxContent>
              </v:textbox>
              <w10:wrap anchorx="page" anchory="page"/>
            </v:shape>
          </w:pict>
        </mc:Fallback>
      </mc:AlternateContent>
    </w:r>
    <w:r>
      <w:rPr>
        <w:noProof/>
      </w:rPr>
      <mc:AlternateContent>
        <mc:Choice Requires="wps">
          <w:drawing>
            <wp:anchor distT="0" distB="0" distL="0" distR="0" simplePos="0" relativeHeight="472905216" behindDoc="1" locked="0" layoutInCell="1" allowOverlap="1" wp14:anchorId="4E56EF15" wp14:editId="781EE0DA">
              <wp:simplePos x="0" y="0"/>
              <wp:positionH relativeFrom="page">
                <wp:posOffset>841502</wp:posOffset>
              </wp:positionH>
              <wp:positionV relativeFrom="page">
                <wp:posOffset>1112924</wp:posOffset>
              </wp:positionV>
              <wp:extent cx="138430" cy="252095"/>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52095"/>
                      </a:xfrm>
                      <a:prstGeom prst="rect">
                        <a:avLst/>
                      </a:prstGeom>
                    </wps:spPr>
                    <wps:txbx>
                      <w:txbxContent>
                        <w:p w14:paraId="51514F5F" w14:textId="77777777" w:rsidR="006F6DBA" w:rsidRDefault="00000000">
                          <w:pPr>
                            <w:spacing w:before="9"/>
                            <w:ind w:left="20"/>
                            <w:rPr>
                              <w:b/>
                              <w:sz w:val="32"/>
                            </w:rPr>
                          </w:pPr>
                          <w:r>
                            <w:rPr>
                              <w:b/>
                              <w:spacing w:val="-10"/>
                              <w:sz w:val="32"/>
                            </w:rPr>
                            <w:t>2</w:t>
                          </w:r>
                        </w:p>
                      </w:txbxContent>
                    </wps:txbx>
                    <wps:bodyPr wrap="square" lIns="0" tIns="0" rIns="0" bIns="0" rtlCol="0">
                      <a:noAutofit/>
                    </wps:bodyPr>
                  </wps:wsp>
                </a:graphicData>
              </a:graphic>
            </wp:anchor>
          </w:drawing>
        </mc:Choice>
        <mc:Fallback>
          <w:pict>
            <v:shape w14:anchorId="4E56EF15" id="Textbox 105" o:spid="_x0000_s3593" type="#_x0000_t202" style="position:absolute;margin-left:66.25pt;margin-top:87.65pt;width:10.9pt;height:19.85pt;z-index:-3041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" filled="f" stroked="f">
              <v:textbox inset="0,0,0,0">
                <w:txbxContent>
                  <w:p w14:paraId="51514F5F" w14:textId="77777777" w:rsidR="006F6DBA" w:rsidRDefault="00000000">
                    <w:pPr>
                      <w:spacing w:before="9"/>
                      <w:ind w:left="20"/>
                      <w:rPr>
                        <w:b/>
                        <w:sz w:val="32"/>
                      </w:rPr>
                    </w:pPr>
                    <w:r>
                      <w:rPr>
                        <w:b/>
                        <w:spacing w:val="-10"/>
                        <w:sz w:val="32"/>
                      </w:rPr>
                      <w:t>2</w:t>
                    </w:r>
                  </w:p>
                </w:txbxContent>
              </v:textbox>
              <w10:wrap anchorx="page" anchory="page"/>
            </v:shape>
          </w:pict>
        </mc:Fallback>
      </mc:AlternateContent>
    </w:r>
    <w:r>
      <w:rPr>
        <w:noProof/>
      </w:rPr>
      <mc:AlternateContent>
        <mc:Choice Requires="wps">
          <w:drawing>
            <wp:anchor distT="0" distB="0" distL="0" distR="0" simplePos="0" relativeHeight="472905728" behindDoc="1" locked="0" layoutInCell="1" allowOverlap="1" wp14:anchorId="53A4FE6F" wp14:editId="7BC1D03F">
              <wp:simplePos x="0" y="0"/>
              <wp:positionH relativeFrom="page">
                <wp:posOffset>1561686</wp:posOffset>
              </wp:positionH>
              <wp:positionV relativeFrom="page">
                <wp:posOffset>1112924</wp:posOffset>
              </wp:positionV>
              <wp:extent cx="1142365" cy="25209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2365" cy="252095"/>
                      </a:xfrm>
                      <a:prstGeom prst="rect">
                        <a:avLst/>
                      </a:prstGeom>
                    </wps:spPr>
                    <wps:txbx>
                      <w:txbxContent>
                        <w:p w14:paraId="4A9607EA" w14:textId="77777777" w:rsidR="006F6DBA" w:rsidRDefault="00000000">
                          <w:pPr>
                            <w:spacing w:before="9"/>
                            <w:ind w:left="20"/>
                            <w:rPr>
                              <w:b/>
                              <w:sz w:val="32"/>
                            </w:rPr>
                          </w:pPr>
                          <w:r>
                            <w:rPr>
                              <w:b/>
                              <w:spacing w:val="-2"/>
                              <w:sz w:val="32"/>
                            </w:rPr>
                            <w:t>Description</w:t>
                          </w:r>
                        </w:p>
                      </w:txbxContent>
                    </wps:txbx>
                    <wps:bodyPr wrap="square" lIns="0" tIns="0" rIns="0" bIns="0" rtlCol="0">
                      <a:noAutofit/>
                    </wps:bodyPr>
                  </wps:wsp>
                </a:graphicData>
              </a:graphic>
            </wp:anchor>
          </w:drawing>
        </mc:Choice>
        <mc:Fallback>
          <w:pict>
            <v:shape w14:anchorId="53A4FE6F" id="Textbox 106" o:spid="_x0000_s3594" type="#_x0000_t202" style="position:absolute;margin-left:122.95pt;margin-top:87.65pt;width:89.95pt;height:19.85pt;z-index:-3041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" filled="f" stroked="f">
              <v:textbox inset="0,0,0,0">
                <w:txbxContent>
                  <w:p w14:paraId="4A9607EA" w14:textId="77777777" w:rsidR="006F6DBA" w:rsidRDefault="00000000">
                    <w:pPr>
                      <w:spacing w:before="9"/>
                      <w:ind w:left="20"/>
                      <w:rPr>
                        <w:b/>
                        <w:sz w:val="32"/>
                      </w:rPr>
                    </w:pPr>
                    <w:r>
                      <w:rPr>
                        <w:b/>
                        <w:spacing w:val="-2"/>
                        <w:sz w:val="32"/>
                      </w:rPr>
                      <w:t>Description</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B8011" w14:textId="77777777" w:rsidR="006F6DBA" w:rsidRDefault="00000000">
    <w:pPr>
      <w:pStyle w:val="BodyText"/>
      <w:spacing w:line="14" w:lineRule="auto"/>
    </w:pPr>
    <w:r>
      <w:rPr>
        <w:noProof/>
      </w:rPr>
      <mc:AlternateContent>
        <mc:Choice Requires="wps">
          <w:drawing>
            <wp:anchor distT="0" distB="0" distL="0" distR="0" simplePos="0" relativeHeight="472907776" behindDoc="1" locked="0" layoutInCell="1" allowOverlap="1" wp14:anchorId="4B0F9435" wp14:editId="2FB5934A">
              <wp:simplePos x="0" y="0"/>
              <wp:positionH relativeFrom="page">
                <wp:posOffset>851154</wp:posOffset>
              </wp:positionH>
              <wp:positionV relativeFrom="page">
                <wp:posOffset>944130</wp:posOffset>
              </wp:positionV>
              <wp:extent cx="5857240" cy="6350"/>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9C1F38" id="Graphic 113" o:spid="_x0000_s1026" style="position:absolute;margin-left:67pt;margin-top:74.35pt;width:461.2pt;height:.5pt;z-index:-3040870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08288" behindDoc="1" locked="0" layoutInCell="1" allowOverlap="1" wp14:anchorId="63E05625" wp14:editId="3055C899">
              <wp:simplePos x="0" y="0"/>
              <wp:positionH relativeFrom="page">
                <wp:posOffset>841502</wp:posOffset>
              </wp:positionH>
              <wp:positionV relativeFrom="page">
                <wp:posOffset>731564</wp:posOffset>
              </wp:positionV>
              <wp:extent cx="723900" cy="16700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167005"/>
                      </a:xfrm>
                      <a:prstGeom prst="rect">
                        <a:avLst/>
                      </a:prstGeom>
                    </wps:spPr>
                    <wps:txbx>
                      <w:txbxContent>
                        <w:p w14:paraId="6E7E5D26" w14:textId="77777777" w:rsidR="006F6DBA" w:rsidRDefault="00000000">
                          <w:pPr>
                            <w:spacing w:before="12"/>
                            <w:ind w:left="20"/>
                            <w:rPr>
                              <w:b/>
                              <w:sz w:val="20"/>
                            </w:rPr>
                          </w:pPr>
                          <w:r>
                            <w:rPr>
                              <w:b/>
                              <w:spacing w:val="-2"/>
                              <w:sz w:val="20"/>
                            </w:rPr>
                            <w:t>Description</w:t>
                          </w:r>
                        </w:p>
                      </w:txbxContent>
                    </wps:txbx>
                    <wps:bodyPr wrap="square" lIns="0" tIns="0" rIns="0" bIns="0" rtlCol="0">
                      <a:noAutofit/>
                    </wps:bodyPr>
                  </wps:wsp>
                </a:graphicData>
              </a:graphic>
            </wp:anchor>
          </w:drawing>
        </mc:Choice>
        <mc:Fallback>
          <w:pict>
            <v:shapetype w14:anchorId="63E05625" id="_x0000_t202" coordsize="21600,21600" o:spt="202" path="m,l,21600r21600,l21600,xe">
              <v:stroke joinstyle="miter"/>
              <v:path gradientshapeok="t" o:connecttype="rect"/>
            </v:shapetype>
            <v:shape id="Textbox 114" o:spid="_x0000_s3597" type="#_x0000_t202" style="position:absolute;margin-left:66.25pt;margin-top:57.6pt;width:57pt;height:13.15pt;z-index:-3040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" filled="f" stroked="f">
              <v:textbox inset="0,0,0,0">
                <w:txbxContent>
                  <w:p w14:paraId="6E7E5D26" w14:textId="77777777" w:rsidR="006F6DBA" w:rsidRDefault="00000000">
                    <w:pPr>
                      <w:spacing w:before="12"/>
                      <w:ind w:left="20"/>
                      <w:rPr>
                        <w:b/>
                        <w:sz w:val="20"/>
                      </w:rPr>
                    </w:pPr>
                    <w:r>
                      <w:rPr>
                        <w:b/>
                        <w:spacing w:val="-2"/>
                        <w:sz w:val="20"/>
                      </w:rPr>
                      <w:t>Description</w:t>
                    </w:r>
                  </w:p>
                </w:txbxContent>
              </v:textbox>
              <w10:wrap anchorx="page" anchory="page"/>
            </v:shape>
          </w:pict>
        </mc:Fallback>
      </mc:AlternateContent>
    </w:r>
    <w:r>
      <w:rPr>
        <w:noProof/>
      </w:rPr>
      <mc:AlternateContent>
        <mc:Choice Requires="wps">
          <w:drawing>
            <wp:anchor distT="0" distB="0" distL="0" distR="0" simplePos="0" relativeHeight="472908800" behindDoc="1" locked="0" layoutInCell="1" allowOverlap="1" wp14:anchorId="65FD526C" wp14:editId="424FE5F5">
              <wp:simplePos x="0" y="0"/>
              <wp:positionH relativeFrom="page">
                <wp:posOffset>5655054</wp:posOffset>
              </wp:positionH>
              <wp:positionV relativeFrom="page">
                <wp:posOffset>731564</wp:posOffset>
              </wp:positionV>
              <wp:extent cx="1063625" cy="167005"/>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3625" cy="167005"/>
                      </a:xfrm>
                      <a:prstGeom prst="rect">
                        <a:avLst/>
                      </a:prstGeom>
                    </wps:spPr>
                    <wps:txbx>
                      <w:txbxContent>
                        <w:p w14:paraId="24D65C7A"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65FD526C" id="Textbox 115" o:spid="_x0000_s3598" type="#_x0000_t202" style="position:absolute;margin-left:445.3pt;margin-top:57.6pt;width:83.75pt;height:13.15pt;z-index:-3040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" filled="f" stroked="f">
              <v:textbox inset="0,0,0,0">
                <w:txbxContent>
                  <w:p w14:paraId="24D65C7A"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10BED" w14:textId="77777777" w:rsidR="006F6DBA" w:rsidRDefault="00000000">
    <w:pPr>
      <w:pStyle w:val="BodyText"/>
      <w:spacing w:line="14" w:lineRule="auto"/>
    </w:pPr>
    <w:r>
      <w:rPr>
        <w:noProof/>
      </w:rPr>
      <mc:AlternateContent>
        <mc:Choice Requires="wps">
          <w:drawing>
            <wp:anchor distT="0" distB="0" distL="0" distR="0" simplePos="0" relativeHeight="472910848" behindDoc="1" locked="0" layoutInCell="1" allowOverlap="1" wp14:anchorId="648D93A9" wp14:editId="2666A060">
              <wp:simplePos x="0" y="0"/>
              <wp:positionH relativeFrom="page">
                <wp:posOffset>851154</wp:posOffset>
              </wp:positionH>
              <wp:positionV relativeFrom="page">
                <wp:posOffset>944130</wp:posOffset>
              </wp:positionV>
              <wp:extent cx="5857240" cy="6350"/>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DDA4C9" id="Graphic 122" o:spid="_x0000_s1026" style="position:absolute;margin-left:67pt;margin-top:74.35pt;width:461.2pt;height:.5pt;z-index:-3040563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11360" behindDoc="1" locked="0" layoutInCell="1" allowOverlap="1" wp14:anchorId="4A233E85" wp14:editId="45223E45">
              <wp:simplePos x="0" y="0"/>
              <wp:positionH relativeFrom="page">
                <wp:posOffset>841502</wp:posOffset>
              </wp:positionH>
              <wp:positionV relativeFrom="page">
                <wp:posOffset>731564</wp:posOffset>
              </wp:positionV>
              <wp:extent cx="1062355" cy="16700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4E69A9E4"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A233E85" id="_x0000_t202" coordsize="21600,21600" o:spt="202" path="m,l,21600r21600,l21600,xe">
              <v:stroke joinstyle="miter"/>
              <v:path gradientshapeok="t" o:connecttype="rect"/>
            </v:shapetype>
            <v:shape id="Textbox 123" o:spid="_x0000_s3601" type="#_x0000_t202" style="position:absolute;margin-left:66.25pt;margin-top:57.6pt;width:83.65pt;height:13.15pt;z-index:-3040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" filled="f" stroked="f">
              <v:textbox inset="0,0,0,0">
                <w:txbxContent>
                  <w:p w14:paraId="4E69A9E4"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11872" behindDoc="1" locked="0" layoutInCell="1" allowOverlap="1" wp14:anchorId="4DBBC19F" wp14:editId="36FFC176">
              <wp:simplePos x="0" y="0"/>
              <wp:positionH relativeFrom="page">
                <wp:posOffset>5993381</wp:posOffset>
              </wp:positionH>
              <wp:positionV relativeFrom="page">
                <wp:posOffset>731564</wp:posOffset>
              </wp:positionV>
              <wp:extent cx="724535" cy="167005"/>
              <wp:effectExtent l="0" t="0" r="0" b="0"/>
              <wp:wrapNone/>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535" cy="167005"/>
                      </a:xfrm>
                      <a:prstGeom prst="rect">
                        <a:avLst/>
                      </a:prstGeom>
                    </wps:spPr>
                    <wps:txbx>
                      <w:txbxContent>
                        <w:p w14:paraId="1DFB28E7" w14:textId="77777777" w:rsidR="006F6DBA" w:rsidRDefault="00000000">
                          <w:pPr>
                            <w:spacing w:before="12"/>
                            <w:ind w:left="20"/>
                            <w:rPr>
                              <w:b/>
                              <w:sz w:val="20"/>
                            </w:rPr>
                          </w:pPr>
                          <w:r>
                            <w:rPr>
                              <w:b/>
                              <w:spacing w:val="-2"/>
                              <w:sz w:val="20"/>
                            </w:rPr>
                            <w:t>Description</w:t>
                          </w:r>
                        </w:p>
                      </w:txbxContent>
                    </wps:txbx>
                    <wps:bodyPr wrap="square" lIns="0" tIns="0" rIns="0" bIns="0" rtlCol="0">
                      <a:noAutofit/>
                    </wps:bodyPr>
                  </wps:wsp>
                </a:graphicData>
              </a:graphic>
            </wp:anchor>
          </w:drawing>
        </mc:Choice>
        <mc:Fallback>
          <w:pict>
            <v:shape w14:anchorId="4DBBC19F" id="Textbox 124" o:spid="_x0000_s3602" type="#_x0000_t202" style="position:absolute;margin-left:471.9pt;margin-top:57.6pt;width:57.05pt;height:13.15pt;z-index:-3040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" filled="f" stroked="f">
              <v:textbox inset="0,0,0,0">
                <w:txbxContent>
                  <w:p w14:paraId="1DFB28E7" w14:textId="77777777" w:rsidR="006F6DBA" w:rsidRDefault="00000000">
                    <w:pPr>
                      <w:spacing w:before="12"/>
                      <w:ind w:left="20"/>
                      <w:rPr>
                        <w:b/>
                        <w:sz w:val="20"/>
                      </w:rPr>
                    </w:pPr>
                    <w:r>
                      <w:rPr>
                        <w:b/>
                        <w:spacing w:val="-2"/>
                        <w:sz w:val="20"/>
                      </w:rPr>
                      <w:t>Description</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D12CF" w14:textId="77777777" w:rsidR="006F6DBA" w:rsidRDefault="00000000">
    <w:pPr>
      <w:pStyle w:val="BodyText"/>
      <w:spacing w:line="14" w:lineRule="auto"/>
    </w:pPr>
    <w:r>
      <w:rPr>
        <w:noProof/>
      </w:rPr>
      <mc:AlternateContent>
        <mc:Choice Requires="wps">
          <w:drawing>
            <wp:anchor distT="0" distB="0" distL="0" distR="0" simplePos="0" relativeHeight="472913920" behindDoc="1" locked="0" layoutInCell="1" allowOverlap="1" wp14:anchorId="049189E8" wp14:editId="5E642A8C">
              <wp:simplePos x="0" y="0"/>
              <wp:positionH relativeFrom="page">
                <wp:posOffset>851154</wp:posOffset>
              </wp:positionH>
              <wp:positionV relativeFrom="page">
                <wp:posOffset>944130</wp:posOffset>
              </wp:positionV>
              <wp:extent cx="5857240" cy="6350"/>
              <wp:effectExtent l="0" t="0" r="0" b="0"/>
              <wp:wrapNone/>
              <wp:docPr id="410" name="Graphic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3A7ADD" id="Graphic 410" o:spid="_x0000_s1026" style="position:absolute;margin-left:67pt;margin-top:74.35pt;width:461.2pt;height:.5pt;z-index:-3040256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14432" behindDoc="1" locked="0" layoutInCell="1" allowOverlap="1" wp14:anchorId="43C12F93" wp14:editId="654AF7C3">
              <wp:simplePos x="0" y="0"/>
              <wp:positionH relativeFrom="page">
                <wp:posOffset>841502</wp:posOffset>
              </wp:positionH>
              <wp:positionV relativeFrom="page">
                <wp:posOffset>731564</wp:posOffset>
              </wp:positionV>
              <wp:extent cx="1246505" cy="167005"/>
              <wp:effectExtent l="0" t="0" r="0" b="0"/>
              <wp:wrapNone/>
              <wp:docPr id="411" name="Text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7B350C32"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wps:txbx>
                    <wps:bodyPr wrap="square" lIns="0" tIns="0" rIns="0" bIns="0" rtlCol="0">
                      <a:noAutofit/>
                    </wps:bodyPr>
                  </wps:wsp>
                </a:graphicData>
              </a:graphic>
            </wp:anchor>
          </w:drawing>
        </mc:Choice>
        <mc:Fallback>
          <w:pict>
            <v:shapetype w14:anchorId="43C12F93" id="_x0000_t202" coordsize="21600,21600" o:spt="202" path="m,l,21600r21600,l21600,xe">
              <v:stroke joinstyle="miter"/>
              <v:path gradientshapeok="t" o:connecttype="rect"/>
            </v:shapetype>
            <v:shape id="Textbox 411" o:spid="_x0000_s3605" type="#_x0000_t202" style="position:absolute;margin-left:66.25pt;margin-top:57.6pt;width:98.15pt;height:13.15pt;z-index:-3040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" filled="f" stroked="f">
              <v:textbox inset="0,0,0,0">
                <w:txbxContent>
                  <w:p w14:paraId="7B350C32"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v:textbox>
              <w10:wrap anchorx="page" anchory="page"/>
            </v:shape>
          </w:pict>
        </mc:Fallback>
      </mc:AlternateContent>
    </w:r>
    <w:r>
      <w:rPr>
        <w:noProof/>
      </w:rPr>
      <mc:AlternateContent>
        <mc:Choice Requires="wps">
          <w:drawing>
            <wp:anchor distT="0" distB="0" distL="0" distR="0" simplePos="0" relativeHeight="472914944" behindDoc="1" locked="0" layoutInCell="1" allowOverlap="1" wp14:anchorId="080FDA1F" wp14:editId="632F886A">
              <wp:simplePos x="0" y="0"/>
              <wp:positionH relativeFrom="page">
                <wp:posOffset>5655499</wp:posOffset>
              </wp:positionH>
              <wp:positionV relativeFrom="page">
                <wp:posOffset>731564</wp:posOffset>
              </wp:positionV>
              <wp:extent cx="1062990" cy="167005"/>
              <wp:effectExtent l="0" t="0" r="0" b="0"/>
              <wp:wrapNone/>
              <wp:docPr id="412" name="Text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55FFA2B0"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080FDA1F" id="Textbox 412" o:spid="_x0000_s3606" type="#_x0000_t202" style="position:absolute;margin-left:445.3pt;margin-top:57.6pt;width:83.7pt;height:13.15pt;z-index:-3040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" filled="f" stroked="f">
              <v:textbox inset="0,0,0,0">
                <w:txbxContent>
                  <w:p w14:paraId="55FFA2B0"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D9E60" w14:textId="77777777" w:rsidR="006F6DBA" w:rsidRDefault="00000000">
    <w:pPr>
      <w:pStyle w:val="BodyText"/>
      <w:spacing w:line="14" w:lineRule="auto"/>
    </w:pPr>
    <w:r>
      <w:rPr>
        <w:noProof/>
      </w:rPr>
      <mc:AlternateContent>
        <mc:Choice Requires="wps">
          <w:drawing>
            <wp:anchor distT="0" distB="0" distL="0" distR="0" simplePos="0" relativeHeight="472916992" behindDoc="1" locked="0" layoutInCell="1" allowOverlap="1" wp14:anchorId="3540F14B" wp14:editId="1775A98F">
              <wp:simplePos x="0" y="0"/>
              <wp:positionH relativeFrom="page">
                <wp:posOffset>851154</wp:posOffset>
              </wp:positionH>
              <wp:positionV relativeFrom="page">
                <wp:posOffset>944130</wp:posOffset>
              </wp:positionV>
              <wp:extent cx="5857240" cy="6350"/>
              <wp:effectExtent l="0" t="0" r="0" b="0"/>
              <wp:wrapNone/>
              <wp:docPr id="419" name="Graphic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3C6CBA" id="Graphic 419" o:spid="_x0000_s1026" style="position:absolute;margin-left:67pt;margin-top:74.35pt;width:461.2pt;height:.5pt;z-index:-3039948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17504" behindDoc="1" locked="0" layoutInCell="1" allowOverlap="1" wp14:anchorId="17F6883A" wp14:editId="67D4D22A">
              <wp:simplePos x="0" y="0"/>
              <wp:positionH relativeFrom="page">
                <wp:posOffset>841502</wp:posOffset>
              </wp:positionH>
              <wp:positionV relativeFrom="page">
                <wp:posOffset>731564</wp:posOffset>
              </wp:positionV>
              <wp:extent cx="1062355" cy="167005"/>
              <wp:effectExtent l="0" t="0" r="0" b="0"/>
              <wp:wrapNone/>
              <wp:docPr id="420" name="Text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1804EA81"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17F6883A" id="_x0000_t202" coordsize="21600,21600" o:spt="202" path="m,l,21600r21600,l21600,xe">
              <v:stroke joinstyle="miter"/>
              <v:path gradientshapeok="t" o:connecttype="rect"/>
            </v:shapetype>
            <v:shape id="Textbox 420" o:spid="_x0000_s3609" type="#_x0000_t202" style="position:absolute;margin-left:66.25pt;margin-top:57.6pt;width:83.65pt;height:13.15pt;z-index:-3039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F/KP/6ZAQAA&#10;IwMAAA4AAAAAAAAAAAAAAAAALgIAAGRycy9lMm9Eb2MueG1sUEsBAi0AFAAGAAgAAAAhADWw0/Xf&#10;AAAACwEAAA8AAAAAAAAAAAAAAAAA8wMAAGRycy9kb3ducmV2LnhtbFBLBQYAAAAABAAEAPMAAAD/&#10;BAAAAAA=&#10;" filled="f" stroked="f">
              <v:textbox inset="0,0,0,0">
                <w:txbxContent>
                  <w:p w14:paraId="1804EA81"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18016" behindDoc="1" locked="0" layoutInCell="1" allowOverlap="1" wp14:anchorId="6A8F7ED4" wp14:editId="1E018899">
              <wp:simplePos x="0" y="0"/>
              <wp:positionH relativeFrom="page">
                <wp:posOffset>5471245</wp:posOffset>
              </wp:positionH>
              <wp:positionV relativeFrom="page">
                <wp:posOffset>731564</wp:posOffset>
              </wp:positionV>
              <wp:extent cx="1246505" cy="167005"/>
              <wp:effectExtent l="0" t="0" r="0" b="0"/>
              <wp:wrapNone/>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49D25A0B"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wps:txbx>
                    <wps:bodyPr wrap="square" lIns="0" tIns="0" rIns="0" bIns="0" rtlCol="0">
                      <a:noAutofit/>
                    </wps:bodyPr>
                  </wps:wsp>
                </a:graphicData>
              </a:graphic>
            </wp:anchor>
          </w:drawing>
        </mc:Choice>
        <mc:Fallback>
          <w:pict>
            <v:shape w14:anchorId="6A8F7ED4" id="Textbox 421" o:spid="_x0000_s3610" type="#_x0000_t202" style="position:absolute;margin-left:430.8pt;margin-top:57.6pt;width:98.15pt;height:13.15pt;z-index:-3039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" filled="f" stroked="f">
              <v:textbox inset="0,0,0,0">
                <w:txbxContent>
                  <w:p w14:paraId="49D25A0B"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4AC7A" w14:textId="77777777" w:rsidR="006F6DBA" w:rsidRDefault="00000000">
    <w:pPr>
      <w:pStyle w:val="BodyText"/>
      <w:spacing w:line="14" w:lineRule="auto"/>
    </w:pPr>
    <w:r>
      <w:rPr>
        <w:noProof/>
      </w:rPr>
      <mc:AlternateContent>
        <mc:Choice Requires="wps">
          <w:drawing>
            <wp:anchor distT="0" distB="0" distL="0" distR="0" simplePos="0" relativeHeight="472920064" behindDoc="1" locked="0" layoutInCell="1" allowOverlap="1" wp14:anchorId="1E2E8CE5" wp14:editId="7ADFFF16">
              <wp:simplePos x="0" y="0"/>
              <wp:positionH relativeFrom="page">
                <wp:posOffset>851154</wp:posOffset>
              </wp:positionH>
              <wp:positionV relativeFrom="page">
                <wp:posOffset>944130</wp:posOffset>
              </wp:positionV>
              <wp:extent cx="5857240" cy="6350"/>
              <wp:effectExtent l="0" t="0" r="0" b="0"/>
              <wp:wrapNone/>
              <wp:docPr id="428" name="Graphic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8FA9DA" id="Graphic 428" o:spid="_x0000_s1026" style="position:absolute;margin-left:67pt;margin-top:74.35pt;width:461.2pt;height:.5pt;z-index:-3039641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20576" behindDoc="1" locked="0" layoutInCell="1" allowOverlap="1" wp14:anchorId="7E49DD48" wp14:editId="72BB21BE">
              <wp:simplePos x="0" y="0"/>
              <wp:positionH relativeFrom="page">
                <wp:posOffset>841502</wp:posOffset>
              </wp:positionH>
              <wp:positionV relativeFrom="page">
                <wp:posOffset>731564</wp:posOffset>
              </wp:positionV>
              <wp:extent cx="1246505" cy="167005"/>
              <wp:effectExtent l="0" t="0" r="0" b="0"/>
              <wp:wrapNone/>
              <wp:docPr id="429" name="Textbox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016BFEBC"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wps:txbx>
                    <wps:bodyPr wrap="square" lIns="0" tIns="0" rIns="0" bIns="0" rtlCol="0">
                      <a:noAutofit/>
                    </wps:bodyPr>
                  </wps:wsp>
                </a:graphicData>
              </a:graphic>
            </wp:anchor>
          </w:drawing>
        </mc:Choice>
        <mc:Fallback>
          <w:pict>
            <v:shapetype w14:anchorId="7E49DD48" id="_x0000_t202" coordsize="21600,21600" o:spt="202" path="m,l,21600r21600,l21600,xe">
              <v:stroke joinstyle="miter"/>
              <v:path gradientshapeok="t" o:connecttype="rect"/>
            </v:shapetype>
            <v:shape id="Textbox 429" o:spid="_x0000_s3613" type="#_x0000_t202" style="position:absolute;margin-left:66.25pt;margin-top:57.6pt;width:98.15pt;height:13.15pt;z-index:-3039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" filled="f" stroked="f">
              <v:textbox inset="0,0,0,0">
                <w:txbxContent>
                  <w:p w14:paraId="016BFEBC"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v:textbox>
              <w10:wrap anchorx="page" anchory="page"/>
            </v:shape>
          </w:pict>
        </mc:Fallback>
      </mc:AlternateContent>
    </w:r>
    <w:r>
      <w:rPr>
        <w:noProof/>
      </w:rPr>
      <mc:AlternateContent>
        <mc:Choice Requires="wps">
          <w:drawing>
            <wp:anchor distT="0" distB="0" distL="0" distR="0" simplePos="0" relativeHeight="472921088" behindDoc="1" locked="0" layoutInCell="1" allowOverlap="1" wp14:anchorId="100A6957" wp14:editId="7A77F70F">
              <wp:simplePos x="0" y="0"/>
              <wp:positionH relativeFrom="page">
                <wp:posOffset>5655499</wp:posOffset>
              </wp:positionH>
              <wp:positionV relativeFrom="page">
                <wp:posOffset>731564</wp:posOffset>
              </wp:positionV>
              <wp:extent cx="1062990" cy="167005"/>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656AE338"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100A6957" id="Textbox 430" o:spid="_x0000_s3614" type="#_x0000_t202" style="position:absolute;margin-left:445.3pt;margin-top:57.6pt;width:83.7pt;height:13.15pt;z-index:-3039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" filled="f" stroked="f">
              <v:textbox inset="0,0,0,0">
                <w:txbxContent>
                  <w:p w14:paraId="656AE338"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DF29E" w14:textId="77777777" w:rsidR="006F6DBA" w:rsidRDefault="00000000">
    <w:pPr>
      <w:pStyle w:val="BodyText"/>
      <w:spacing w:line="14" w:lineRule="auto"/>
    </w:pPr>
    <w:r>
      <w:rPr>
        <w:noProof/>
      </w:rPr>
      <w:drawing>
        <wp:anchor distT="0" distB="0" distL="0" distR="0" simplePos="0" relativeHeight="472873472" behindDoc="1" locked="0" layoutInCell="1" allowOverlap="1" wp14:anchorId="7368E218" wp14:editId="19B6A37D">
          <wp:simplePos x="0" y="0"/>
          <wp:positionH relativeFrom="page">
            <wp:posOffset>914400</wp:posOffset>
          </wp:positionH>
          <wp:positionV relativeFrom="page">
            <wp:posOffset>57785</wp:posOffset>
          </wp:positionV>
          <wp:extent cx="2540762" cy="73025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cstate="print"/>
                  <a:stretch>
                    <a:fillRect/>
                  </a:stretch>
                </pic:blipFill>
                <pic:spPr>
                  <a:xfrm>
                    <a:off x="0" y="0"/>
                    <a:ext cx="2540762" cy="730250"/>
                  </a:xfrm>
                  <a:prstGeom prst="rect">
                    <a:avLst/>
                  </a:prstGeom>
                </pic:spPr>
              </pic:pic>
            </a:graphicData>
          </a:graphic>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3BC56" w14:textId="77777777" w:rsidR="006F6DBA" w:rsidRDefault="00000000">
    <w:pPr>
      <w:pStyle w:val="BodyText"/>
      <w:spacing w:line="14" w:lineRule="auto"/>
    </w:pPr>
    <w:r>
      <w:rPr>
        <w:noProof/>
      </w:rPr>
      <mc:AlternateContent>
        <mc:Choice Requires="wps">
          <w:drawing>
            <wp:anchor distT="0" distB="0" distL="0" distR="0" simplePos="0" relativeHeight="472923136" behindDoc="1" locked="0" layoutInCell="1" allowOverlap="1" wp14:anchorId="75FBDC7B" wp14:editId="5A466334">
              <wp:simplePos x="0" y="0"/>
              <wp:positionH relativeFrom="page">
                <wp:posOffset>851154</wp:posOffset>
              </wp:positionH>
              <wp:positionV relativeFrom="page">
                <wp:posOffset>944130</wp:posOffset>
              </wp:positionV>
              <wp:extent cx="5857240" cy="6350"/>
              <wp:effectExtent l="0" t="0" r="0" b="0"/>
              <wp:wrapNone/>
              <wp:docPr id="437" name="Graphic 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CE5D6F" id="Graphic 437" o:spid="_x0000_s1026" style="position:absolute;margin-left:67pt;margin-top:74.35pt;width:461.2pt;height:.5pt;z-index:-3039334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23648" behindDoc="1" locked="0" layoutInCell="1" allowOverlap="1" wp14:anchorId="595899EE" wp14:editId="371629B6">
              <wp:simplePos x="0" y="0"/>
              <wp:positionH relativeFrom="page">
                <wp:posOffset>841502</wp:posOffset>
              </wp:positionH>
              <wp:positionV relativeFrom="page">
                <wp:posOffset>731564</wp:posOffset>
              </wp:positionV>
              <wp:extent cx="1062355" cy="167005"/>
              <wp:effectExtent l="0" t="0" r="0" b="0"/>
              <wp:wrapNone/>
              <wp:docPr id="438" name="Text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55985BB4"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595899EE" id="_x0000_t202" coordsize="21600,21600" o:spt="202" path="m,l,21600r21600,l21600,xe">
              <v:stroke joinstyle="miter"/>
              <v:path gradientshapeok="t" o:connecttype="rect"/>
            </v:shapetype>
            <v:shape id="Textbox 438" o:spid="_x0000_s3617" type="#_x0000_t202" style="position:absolute;margin-left:66.25pt;margin-top:57.6pt;width:83.65pt;height:13.15pt;z-index:-3039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DoCr/WZAQAA&#10;IwMAAA4AAAAAAAAAAAAAAAAALgIAAGRycy9lMm9Eb2MueG1sUEsBAi0AFAAGAAgAAAAhADWw0/Xf&#10;AAAACwEAAA8AAAAAAAAAAAAAAAAA8wMAAGRycy9kb3ducmV2LnhtbFBLBQYAAAAABAAEAPMAAAD/&#10;BAAAAAA=&#10;" filled="f" stroked="f">
              <v:textbox inset="0,0,0,0">
                <w:txbxContent>
                  <w:p w14:paraId="55985BB4"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24160" behindDoc="1" locked="0" layoutInCell="1" allowOverlap="1" wp14:anchorId="684AF452" wp14:editId="1E8BD963">
              <wp:simplePos x="0" y="0"/>
              <wp:positionH relativeFrom="page">
                <wp:posOffset>5471245</wp:posOffset>
              </wp:positionH>
              <wp:positionV relativeFrom="page">
                <wp:posOffset>731564</wp:posOffset>
              </wp:positionV>
              <wp:extent cx="1246505" cy="167005"/>
              <wp:effectExtent l="0" t="0" r="0" b="0"/>
              <wp:wrapNone/>
              <wp:docPr id="439" name="Text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78572FF6"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wps:txbx>
                    <wps:bodyPr wrap="square" lIns="0" tIns="0" rIns="0" bIns="0" rtlCol="0">
                      <a:noAutofit/>
                    </wps:bodyPr>
                  </wps:wsp>
                </a:graphicData>
              </a:graphic>
            </wp:anchor>
          </w:drawing>
        </mc:Choice>
        <mc:Fallback>
          <w:pict>
            <v:shape w14:anchorId="684AF452" id="Textbox 439" o:spid="_x0000_s3618" type="#_x0000_t202" style="position:absolute;margin-left:430.8pt;margin-top:57.6pt;width:98.15pt;height:13.15pt;z-index:-3039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" filled="f" stroked="f">
              <v:textbox inset="0,0,0,0">
                <w:txbxContent>
                  <w:p w14:paraId="78572FF6"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5BE60" w14:textId="77777777" w:rsidR="006F6DBA" w:rsidRDefault="00000000">
    <w:pPr>
      <w:pStyle w:val="BodyText"/>
      <w:spacing w:line="14" w:lineRule="auto"/>
    </w:pPr>
    <w:r>
      <w:rPr>
        <w:noProof/>
      </w:rPr>
      <mc:AlternateContent>
        <mc:Choice Requires="wps">
          <w:drawing>
            <wp:anchor distT="0" distB="0" distL="0" distR="0" simplePos="0" relativeHeight="472926208" behindDoc="1" locked="0" layoutInCell="1" allowOverlap="1" wp14:anchorId="22470221" wp14:editId="19296C94">
              <wp:simplePos x="0" y="0"/>
              <wp:positionH relativeFrom="page">
                <wp:posOffset>851154</wp:posOffset>
              </wp:positionH>
              <wp:positionV relativeFrom="page">
                <wp:posOffset>944130</wp:posOffset>
              </wp:positionV>
              <wp:extent cx="5857240" cy="6350"/>
              <wp:effectExtent l="0" t="0" r="0" b="0"/>
              <wp:wrapNone/>
              <wp:docPr id="509" name="Graphic 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F171D3" id="Graphic 509" o:spid="_x0000_s1026" style="position:absolute;margin-left:67pt;margin-top:74.35pt;width:461.2pt;height:.5pt;z-index:-3039027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26720" behindDoc="1" locked="0" layoutInCell="1" allowOverlap="1" wp14:anchorId="65373345" wp14:editId="11B6BF2D">
              <wp:simplePos x="0" y="0"/>
              <wp:positionH relativeFrom="page">
                <wp:posOffset>841502</wp:posOffset>
              </wp:positionH>
              <wp:positionV relativeFrom="page">
                <wp:posOffset>731564</wp:posOffset>
              </wp:positionV>
              <wp:extent cx="1246505" cy="167005"/>
              <wp:effectExtent l="0" t="0" r="0" b="0"/>
              <wp:wrapNone/>
              <wp:docPr id="510" name="Text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5F2DC13B"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wps:txbx>
                    <wps:bodyPr wrap="square" lIns="0" tIns="0" rIns="0" bIns="0" rtlCol="0">
                      <a:noAutofit/>
                    </wps:bodyPr>
                  </wps:wsp>
                </a:graphicData>
              </a:graphic>
            </wp:anchor>
          </w:drawing>
        </mc:Choice>
        <mc:Fallback>
          <w:pict>
            <v:shapetype w14:anchorId="65373345" id="_x0000_t202" coordsize="21600,21600" o:spt="202" path="m,l,21600r21600,l21600,xe">
              <v:stroke joinstyle="miter"/>
              <v:path gradientshapeok="t" o:connecttype="rect"/>
            </v:shapetype>
            <v:shape id="Textbox 510" o:spid="_x0000_s3621" type="#_x0000_t202" style="position:absolute;margin-left:66.25pt;margin-top:57.6pt;width:98.15pt;height:13.15pt;z-index:-3038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" filled="f" stroked="f">
              <v:textbox inset="0,0,0,0">
                <w:txbxContent>
                  <w:p w14:paraId="5F2DC13B"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v:textbox>
              <w10:wrap anchorx="page" anchory="page"/>
            </v:shape>
          </w:pict>
        </mc:Fallback>
      </mc:AlternateContent>
    </w:r>
    <w:r>
      <w:rPr>
        <w:noProof/>
      </w:rPr>
      <mc:AlternateContent>
        <mc:Choice Requires="wps">
          <w:drawing>
            <wp:anchor distT="0" distB="0" distL="0" distR="0" simplePos="0" relativeHeight="472927232" behindDoc="1" locked="0" layoutInCell="1" allowOverlap="1" wp14:anchorId="2AD0E469" wp14:editId="2AD7596D">
              <wp:simplePos x="0" y="0"/>
              <wp:positionH relativeFrom="page">
                <wp:posOffset>5655499</wp:posOffset>
              </wp:positionH>
              <wp:positionV relativeFrom="page">
                <wp:posOffset>731564</wp:posOffset>
              </wp:positionV>
              <wp:extent cx="1062990" cy="167005"/>
              <wp:effectExtent l="0" t="0" r="0" b="0"/>
              <wp:wrapNone/>
              <wp:docPr id="511" name="Text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0C9CA00"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2AD0E469" id="Textbox 511" o:spid="_x0000_s3622" type="#_x0000_t202" style="position:absolute;margin-left:445.3pt;margin-top:57.6pt;width:83.7pt;height:13.15pt;z-index:-3038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" filled="f" stroked="f">
              <v:textbox inset="0,0,0,0">
                <w:txbxContent>
                  <w:p w14:paraId="30C9CA00"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39F20" w14:textId="77777777" w:rsidR="006F6DBA" w:rsidRDefault="00000000">
    <w:pPr>
      <w:pStyle w:val="BodyText"/>
      <w:spacing w:line="14" w:lineRule="auto"/>
    </w:pPr>
    <w:r>
      <w:rPr>
        <w:noProof/>
      </w:rPr>
      <mc:AlternateContent>
        <mc:Choice Requires="wps">
          <w:drawing>
            <wp:anchor distT="0" distB="0" distL="0" distR="0" simplePos="0" relativeHeight="472929280" behindDoc="1" locked="0" layoutInCell="1" allowOverlap="1" wp14:anchorId="64C85B12" wp14:editId="755AAAA9">
              <wp:simplePos x="0" y="0"/>
              <wp:positionH relativeFrom="page">
                <wp:posOffset>851154</wp:posOffset>
              </wp:positionH>
              <wp:positionV relativeFrom="page">
                <wp:posOffset>944130</wp:posOffset>
              </wp:positionV>
              <wp:extent cx="5857240" cy="6350"/>
              <wp:effectExtent l="0" t="0" r="0" b="0"/>
              <wp:wrapNone/>
              <wp:docPr id="518" name="Graphic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D8219F" id="Graphic 518" o:spid="_x0000_s1026" style="position:absolute;margin-left:67pt;margin-top:74.35pt;width:461.2pt;height:.5pt;z-index:-303872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29792" behindDoc="1" locked="0" layoutInCell="1" allowOverlap="1" wp14:anchorId="32520F87" wp14:editId="112A8AE2">
              <wp:simplePos x="0" y="0"/>
              <wp:positionH relativeFrom="page">
                <wp:posOffset>841502</wp:posOffset>
              </wp:positionH>
              <wp:positionV relativeFrom="page">
                <wp:posOffset>731564</wp:posOffset>
              </wp:positionV>
              <wp:extent cx="1062355" cy="167005"/>
              <wp:effectExtent l="0" t="0" r="0" b="0"/>
              <wp:wrapNone/>
              <wp:docPr id="519" name="Text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746CA7E9"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32520F87" id="_x0000_t202" coordsize="21600,21600" o:spt="202" path="m,l,21600r21600,l21600,xe">
              <v:stroke joinstyle="miter"/>
              <v:path gradientshapeok="t" o:connecttype="rect"/>
            </v:shapetype>
            <v:shape id="Textbox 519" o:spid="_x0000_s3625" type="#_x0000_t202" style="position:absolute;margin-left:66.25pt;margin-top:57.6pt;width:83.65pt;height:13.15pt;z-index:-3038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IDMK86ZAQAA&#10;IwMAAA4AAAAAAAAAAAAAAAAALgIAAGRycy9lMm9Eb2MueG1sUEsBAi0AFAAGAAgAAAAhADWw0/Xf&#10;AAAACwEAAA8AAAAAAAAAAAAAAAAA8wMAAGRycy9kb3ducmV2LnhtbFBLBQYAAAAABAAEAPMAAAD/&#10;BAAAAAA=&#10;" filled="f" stroked="f">
              <v:textbox inset="0,0,0,0">
                <w:txbxContent>
                  <w:p w14:paraId="746CA7E9"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30304" behindDoc="1" locked="0" layoutInCell="1" allowOverlap="1" wp14:anchorId="281EB59A" wp14:editId="3D29A2F2">
              <wp:simplePos x="0" y="0"/>
              <wp:positionH relativeFrom="page">
                <wp:posOffset>5471245</wp:posOffset>
              </wp:positionH>
              <wp:positionV relativeFrom="page">
                <wp:posOffset>731564</wp:posOffset>
              </wp:positionV>
              <wp:extent cx="1246505" cy="167005"/>
              <wp:effectExtent l="0" t="0" r="0" b="0"/>
              <wp:wrapNone/>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4FE60EDB"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wps:txbx>
                    <wps:bodyPr wrap="square" lIns="0" tIns="0" rIns="0" bIns="0" rtlCol="0">
                      <a:noAutofit/>
                    </wps:bodyPr>
                  </wps:wsp>
                </a:graphicData>
              </a:graphic>
            </wp:anchor>
          </w:drawing>
        </mc:Choice>
        <mc:Fallback>
          <w:pict>
            <v:shape w14:anchorId="281EB59A" id="Textbox 520" o:spid="_x0000_s3626" type="#_x0000_t202" style="position:absolute;margin-left:430.8pt;margin-top:57.6pt;width:98.15pt;height:13.15pt;z-index:-30386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" filled="f" stroked="f">
              <v:textbox inset="0,0,0,0">
                <w:txbxContent>
                  <w:p w14:paraId="4FE60EDB"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79B3A" w14:textId="77777777" w:rsidR="006F6DBA" w:rsidRDefault="00000000">
    <w:pPr>
      <w:pStyle w:val="BodyText"/>
      <w:spacing w:line="14" w:lineRule="auto"/>
    </w:pPr>
    <w:r>
      <w:rPr>
        <w:noProof/>
      </w:rPr>
      <mc:AlternateContent>
        <mc:Choice Requires="wps">
          <w:drawing>
            <wp:anchor distT="0" distB="0" distL="0" distR="0" simplePos="0" relativeHeight="472932352" behindDoc="1" locked="0" layoutInCell="1" allowOverlap="1" wp14:anchorId="75BAC010" wp14:editId="18672C50">
              <wp:simplePos x="0" y="0"/>
              <wp:positionH relativeFrom="page">
                <wp:posOffset>851154</wp:posOffset>
              </wp:positionH>
              <wp:positionV relativeFrom="page">
                <wp:posOffset>944130</wp:posOffset>
              </wp:positionV>
              <wp:extent cx="5857240" cy="6350"/>
              <wp:effectExtent l="0" t="0" r="0" b="0"/>
              <wp:wrapNone/>
              <wp:docPr id="527" name="Graphic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E9FB78" id="Graphic 527" o:spid="_x0000_s1026" style="position:absolute;margin-left:67pt;margin-top:74.35pt;width:461.2pt;height:.5pt;z-index:-3038412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32864" behindDoc="1" locked="0" layoutInCell="1" allowOverlap="1" wp14:anchorId="491BAE56" wp14:editId="45FBF8B3">
              <wp:simplePos x="0" y="0"/>
              <wp:positionH relativeFrom="page">
                <wp:posOffset>841502</wp:posOffset>
              </wp:positionH>
              <wp:positionV relativeFrom="page">
                <wp:posOffset>731564</wp:posOffset>
              </wp:positionV>
              <wp:extent cx="1246505" cy="167005"/>
              <wp:effectExtent l="0" t="0" r="0" b="0"/>
              <wp:wrapNone/>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3423995A"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wps:txbx>
                    <wps:bodyPr wrap="square" lIns="0" tIns="0" rIns="0" bIns="0" rtlCol="0">
                      <a:noAutofit/>
                    </wps:bodyPr>
                  </wps:wsp>
                </a:graphicData>
              </a:graphic>
            </wp:anchor>
          </w:drawing>
        </mc:Choice>
        <mc:Fallback>
          <w:pict>
            <v:shapetype w14:anchorId="491BAE56" id="_x0000_t202" coordsize="21600,21600" o:spt="202" path="m,l,21600r21600,l21600,xe">
              <v:stroke joinstyle="miter"/>
              <v:path gradientshapeok="t" o:connecttype="rect"/>
            </v:shapetype>
            <v:shape id="Textbox 528" o:spid="_x0000_s3629" type="#_x0000_t202" style="position:absolute;margin-left:66.25pt;margin-top:57.6pt;width:98.15pt;height:13.15pt;z-index:-3038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" filled="f" stroked="f">
              <v:textbox inset="0,0,0,0">
                <w:txbxContent>
                  <w:p w14:paraId="3423995A"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v:textbox>
              <w10:wrap anchorx="page" anchory="page"/>
            </v:shape>
          </w:pict>
        </mc:Fallback>
      </mc:AlternateContent>
    </w:r>
    <w:r>
      <w:rPr>
        <w:noProof/>
      </w:rPr>
      <mc:AlternateContent>
        <mc:Choice Requires="wps">
          <w:drawing>
            <wp:anchor distT="0" distB="0" distL="0" distR="0" simplePos="0" relativeHeight="472933376" behindDoc="1" locked="0" layoutInCell="1" allowOverlap="1" wp14:anchorId="6E80D499" wp14:editId="5F68EF29">
              <wp:simplePos x="0" y="0"/>
              <wp:positionH relativeFrom="page">
                <wp:posOffset>5655499</wp:posOffset>
              </wp:positionH>
              <wp:positionV relativeFrom="page">
                <wp:posOffset>731564</wp:posOffset>
              </wp:positionV>
              <wp:extent cx="1062990" cy="167005"/>
              <wp:effectExtent l="0" t="0" r="0" b="0"/>
              <wp:wrapNone/>
              <wp:docPr id="529" name="Text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C7B62A4"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6E80D499" id="Textbox 529" o:spid="_x0000_s3630" type="#_x0000_t202" style="position:absolute;margin-left:445.3pt;margin-top:57.6pt;width:83.7pt;height:13.15pt;z-index:-3038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" filled="f" stroked="f">
              <v:textbox inset="0,0,0,0">
                <w:txbxContent>
                  <w:p w14:paraId="3C7B62A4"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6C78D" w14:textId="77777777" w:rsidR="006F6DBA" w:rsidRDefault="00000000">
    <w:pPr>
      <w:pStyle w:val="BodyText"/>
      <w:spacing w:line="14" w:lineRule="auto"/>
    </w:pPr>
    <w:r>
      <w:rPr>
        <w:noProof/>
      </w:rPr>
      <mc:AlternateContent>
        <mc:Choice Requires="wps">
          <w:drawing>
            <wp:anchor distT="0" distB="0" distL="0" distR="0" simplePos="0" relativeHeight="472935424" behindDoc="1" locked="0" layoutInCell="1" allowOverlap="1" wp14:anchorId="54171FAE" wp14:editId="1627287C">
              <wp:simplePos x="0" y="0"/>
              <wp:positionH relativeFrom="page">
                <wp:posOffset>851154</wp:posOffset>
              </wp:positionH>
              <wp:positionV relativeFrom="page">
                <wp:posOffset>944130</wp:posOffset>
              </wp:positionV>
              <wp:extent cx="5857240" cy="6350"/>
              <wp:effectExtent l="0" t="0" r="0" b="0"/>
              <wp:wrapNone/>
              <wp:docPr id="536" name="Graphic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7B396C" id="Graphic 536" o:spid="_x0000_s1026" style="position:absolute;margin-left:67pt;margin-top:74.35pt;width:461.2pt;height:.5pt;z-index:-3038105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35936" behindDoc="1" locked="0" layoutInCell="1" allowOverlap="1" wp14:anchorId="7748E174" wp14:editId="41FE1920">
              <wp:simplePos x="0" y="0"/>
              <wp:positionH relativeFrom="page">
                <wp:posOffset>841502</wp:posOffset>
              </wp:positionH>
              <wp:positionV relativeFrom="page">
                <wp:posOffset>731564</wp:posOffset>
              </wp:positionV>
              <wp:extent cx="1062355" cy="167005"/>
              <wp:effectExtent l="0" t="0" r="0" b="0"/>
              <wp:wrapNone/>
              <wp:docPr id="537" name="Text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0EBB1574"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7748E174" id="_x0000_t202" coordsize="21600,21600" o:spt="202" path="m,l,21600r21600,l21600,xe">
              <v:stroke joinstyle="miter"/>
              <v:path gradientshapeok="t" o:connecttype="rect"/>
            </v:shapetype>
            <v:shape id="Textbox 537" o:spid="_x0000_s3633" type="#_x0000_t202" style="position:absolute;margin-left:66.25pt;margin-top:57.6pt;width:83.65pt;height:13.15pt;z-index:-3038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JVaHumZAQAA&#10;IwMAAA4AAAAAAAAAAAAAAAAALgIAAGRycy9lMm9Eb2MueG1sUEsBAi0AFAAGAAgAAAAhADWw0/Xf&#10;AAAACwEAAA8AAAAAAAAAAAAAAAAA8wMAAGRycy9kb3ducmV2LnhtbFBLBQYAAAAABAAEAPMAAAD/&#10;BAAAAAA=&#10;" filled="f" stroked="f">
              <v:textbox inset="0,0,0,0">
                <w:txbxContent>
                  <w:p w14:paraId="0EBB1574"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36448" behindDoc="1" locked="0" layoutInCell="1" allowOverlap="1" wp14:anchorId="4C16AF60" wp14:editId="1D52CC0C">
              <wp:simplePos x="0" y="0"/>
              <wp:positionH relativeFrom="page">
                <wp:posOffset>5471245</wp:posOffset>
              </wp:positionH>
              <wp:positionV relativeFrom="page">
                <wp:posOffset>731564</wp:posOffset>
              </wp:positionV>
              <wp:extent cx="1246505" cy="167005"/>
              <wp:effectExtent l="0" t="0" r="0" b="0"/>
              <wp:wrapNone/>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473B5592"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wps:txbx>
                    <wps:bodyPr wrap="square" lIns="0" tIns="0" rIns="0" bIns="0" rtlCol="0">
                      <a:noAutofit/>
                    </wps:bodyPr>
                  </wps:wsp>
                </a:graphicData>
              </a:graphic>
            </wp:anchor>
          </w:drawing>
        </mc:Choice>
        <mc:Fallback>
          <w:pict>
            <v:shape w14:anchorId="4C16AF60" id="Textbox 538" o:spid="_x0000_s3634" type="#_x0000_t202" style="position:absolute;margin-left:430.8pt;margin-top:57.6pt;width:98.15pt;height:13.15pt;z-index:-3038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" filled="f" stroked="f">
              <v:textbox inset="0,0,0,0">
                <w:txbxContent>
                  <w:p w14:paraId="473B5592"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0B5F8" w14:textId="77777777" w:rsidR="006F6DBA" w:rsidRDefault="00000000">
    <w:pPr>
      <w:pStyle w:val="BodyText"/>
      <w:spacing w:line="14" w:lineRule="auto"/>
    </w:pPr>
    <w:r>
      <w:rPr>
        <w:noProof/>
      </w:rPr>
      <mc:AlternateContent>
        <mc:Choice Requires="wps">
          <w:drawing>
            <wp:anchor distT="0" distB="0" distL="0" distR="0" simplePos="0" relativeHeight="472938496" behindDoc="1" locked="0" layoutInCell="1" allowOverlap="1" wp14:anchorId="1FA0E764" wp14:editId="7AD9A9C9">
              <wp:simplePos x="0" y="0"/>
              <wp:positionH relativeFrom="page">
                <wp:posOffset>851154</wp:posOffset>
              </wp:positionH>
              <wp:positionV relativeFrom="page">
                <wp:posOffset>944130</wp:posOffset>
              </wp:positionV>
              <wp:extent cx="5857240" cy="6350"/>
              <wp:effectExtent l="0" t="0" r="0" b="0"/>
              <wp:wrapNone/>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FA0F69" id="Graphic 545" o:spid="_x0000_s1026" style="position:absolute;margin-left:67pt;margin-top:74.35pt;width:461.2pt;height:.5pt;z-index:-3037798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39008" behindDoc="1" locked="0" layoutInCell="1" allowOverlap="1" wp14:anchorId="0B5388A5" wp14:editId="1EADE8E7">
              <wp:simplePos x="0" y="0"/>
              <wp:positionH relativeFrom="page">
                <wp:posOffset>841502</wp:posOffset>
              </wp:positionH>
              <wp:positionV relativeFrom="page">
                <wp:posOffset>731564</wp:posOffset>
              </wp:positionV>
              <wp:extent cx="1246505" cy="167005"/>
              <wp:effectExtent l="0" t="0" r="0" b="0"/>
              <wp:wrapNone/>
              <wp:docPr id="546" name="Text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650117E8"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wps:txbx>
                    <wps:bodyPr wrap="square" lIns="0" tIns="0" rIns="0" bIns="0" rtlCol="0">
                      <a:noAutofit/>
                    </wps:bodyPr>
                  </wps:wsp>
                </a:graphicData>
              </a:graphic>
            </wp:anchor>
          </w:drawing>
        </mc:Choice>
        <mc:Fallback>
          <w:pict>
            <v:shapetype w14:anchorId="0B5388A5" id="_x0000_t202" coordsize="21600,21600" o:spt="202" path="m,l,21600r21600,l21600,xe">
              <v:stroke joinstyle="miter"/>
              <v:path gradientshapeok="t" o:connecttype="rect"/>
            </v:shapetype>
            <v:shape id="Textbox 546" o:spid="_x0000_s3637" type="#_x0000_t202" style="position:absolute;margin-left:66.25pt;margin-top:57.6pt;width:98.15pt;height:13.15pt;z-index:-30377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" filled="f" stroked="f">
              <v:textbox inset="0,0,0,0">
                <w:txbxContent>
                  <w:p w14:paraId="650117E8"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v:textbox>
              <w10:wrap anchorx="page" anchory="page"/>
            </v:shape>
          </w:pict>
        </mc:Fallback>
      </mc:AlternateContent>
    </w:r>
    <w:r>
      <w:rPr>
        <w:noProof/>
      </w:rPr>
      <mc:AlternateContent>
        <mc:Choice Requires="wps">
          <w:drawing>
            <wp:anchor distT="0" distB="0" distL="0" distR="0" simplePos="0" relativeHeight="472939520" behindDoc="1" locked="0" layoutInCell="1" allowOverlap="1" wp14:anchorId="10CC99EC" wp14:editId="1439A876">
              <wp:simplePos x="0" y="0"/>
              <wp:positionH relativeFrom="page">
                <wp:posOffset>5655499</wp:posOffset>
              </wp:positionH>
              <wp:positionV relativeFrom="page">
                <wp:posOffset>731564</wp:posOffset>
              </wp:positionV>
              <wp:extent cx="1062990" cy="167005"/>
              <wp:effectExtent l="0" t="0" r="0" b="0"/>
              <wp:wrapNone/>
              <wp:docPr id="547" name="Text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5265A366"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10CC99EC" id="Textbox 547" o:spid="_x0000_s3638" type="#_x0000_t202" style="position:absolute;margin-left:445.3pt;margin-top:57.6pt;width:83.7pt;height:13.15pt;z-index:-3037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" filled="f" stroked="f">
              <v:textbox inset="0,0,0,0">
                <w:txbxContent>
                  <w:p w14:paraId="5265A366"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BE3BB" w14:textId="77777777" w:rsidR="006F6DBA" w:rsidRDefault="00000000">
    <w:pPr>
      <w:pStyle w:val="BodyText"/>
      <w:spacing w:line="14" w:lineRule="auto"/>
    </w:pPr>
    <w:r>
      <w:rPr>
        <w:noProof/>
      </w:rPr>
      <mc:AlternateContent>
        <mc:Choice Requires="wps">
          <w:drawing>
            <wp:anchor distT="0" distB="0" distL="0" distR="0" simplePos="0" relativeHeight="472941568" behindDoc="1" locked="0" layoutInCell="1" allowOverlap="1" wp14:anchorId="4E4FEBC7" wp14:editId="6B151099">
              <wp:simplePos x="0" y="0"/>
              <wp:positionH relativeFrom="page">
                <wp:posOffset>851154</wp:posOffset>
              </wp:positionH>
              <wp:positionV relativeFrom="page">
                <wp:posOffset>944130</wp:posOffset>
              </wp:positionV>
              <wp:extent cx="5857240" cy="6350"/>
              <wp:effectExtent l="0" t="0" r="0" b="0"/>
              <wp:wrapNone/>
              <wp:docPr id="554" name="Graphic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385AB6" id="Graphic 554" o:spid="_x0000_s1026" style="position:absolute;margin-left:67pt;margin-top:74.35pt;width:461.2pt;height:.5pt;z-index:-3037491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42080" behindDoc="1" locked="0" layoutInCell="1" allowOverlap="1" wp14:anchorId="222ABF96" wp14:editId="5D0496A9">
              <wp:simplePos x="0" y="0"/>
              <wp:positionH relativeFrom="page">
                <wp:posOffset>841502</wp:posOffset>
              </wp:positionH>
              <wp:positionV relativeFrom="page">
                <wp:posOffset>731564</wp:posOffset>
              </wp:positionV>
              <wp:extent cx="1062355" cy="167005"/>
              <wp:effectExtent l="0" t="0" r="0" b="0"/>
              <wp:wrapNone/>
              <wp:docPr id="555" name="Text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058C2CC5"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222ABF96" id="_x0000_t202" coordsize="21600,21600" o:spt="202" path="m,l,21600r21600,l21600,xe">
              <v:stroke joinstyle="miter"/>
              <v:path gradientshapeok="t" o:connecttype="rect"/>
            </v:shapetype>
            <v:shape id="Textbox 555" o:spid="_x0000_s3641" type="#_x0000_t202" style="position:absolute;margin-left:66.25pt;margin-top:57.6pt;width:83.65pt;height:13.15pt;z-index:-3037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" filled="f" stroked="f">
              <v:textbox inset="0,0,0,0">
                <w:txbxContent>
                  <w:p w14:paraId="058C2CC5"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42592" behindDoc="1" locked="0" layoutInCell="1" allowOverlap="1" wp14:anchorId="1414C1F1" wp14:editId="7B60E748">
              <wp:simplePos x="0" y="0"/>
              <wp:positionH relativeFrom="page">
                <wp:posOffset>5471245</wp:posOffset>
              </wp:positionH>
              <wp:positionV relativeFrom="page">
                <wp:posOffset>731564</wp:posOffset>
              </wp:positionV>
              <wp:extent cx="1246505" cy="167005"/>
              <wp:effectExtent l="0" t="0" r="0" b="0"/>
              <wp:wrapNone/>
              <wp:docPr id="556" name="Text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6768EF8E"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wps:txbx>
                    <wps:bodyPr wrap="square" lIns="0" tIns="0" rIns="0" bIns="0" rtlCol="0">
                      <a:noAutofit/>
                    </wps:bodyPr>
                  </wps:wsp>
                </a:graphicData>
              </a:graphic>
            </wp:anchor>
          </w:drawing>
        </mc:Choice>
        <mc:Fallback>
          <w:pict>
            <v:shape w14:anchorId="1414C1F1" id="Textbox 556" o:spid="_x0000_s3642" type="#_x0000_t202" style="position:absolute;margin-left:430.8pt;margin-top:57.6pt;width:98.15pt;height:13.15pt;z-index:-3037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" filled="f" stroked="f">
              <v:textbox inset="0,0,0,0">
                <w:txbxContent>
                  <w:p w14:paraId="6768EF8E"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25A52" w14:textId="77777777" w:rsidR="006F6DBA" w:rsidRDefault="00000000">
    <w:pPr>
      <w:pStyle w:val="BodyText"/>
      <w:spacing w:line="14" w:lineRule="auto"/>
    </w:pPr>
    <w:r>
      <w:rPr>
        <w:noProof/>
      </w:rPr>
      <mc:AlternateContent>
        <mc:Choice Requires="wps">
          <w:drawing>
            <wp:anchor distT="0" distB="0" distL="0" distR="0" simplePos="0" relativeHeight="472944640" behindDoc="1" locked="0" layoutInCell="1" allowOverlap="1" wp14:anchorId="215511E7" wp14:editId="579C952C">
              <wp:simplePos x="0" y="0"/>
              <wp:positionH relativeFrom="page">
                <wp:posOffset>851154</wp:posOffset>
              </wp:positionH>
              <wp:positionV relativeFrom="page">
                <wp:posOffset>944130</wp:posOffset>
              </wp:positionV>
              <wp:extent cx="5857240" cy="6350"/>
              <wp:effectExtent l="0" t="0" r="0" b="0"/>
              <wp:wrapNone/>
              <wp:docPr id="563" name="Graphic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120A10" id="Graphic 563" o:spid="_x0000_s1026" style="position:absolute;margin-left:67pt;margin-top:74.35pt;width:461.2pt;height:.5pt;z-index:-3037184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45152" behindDoc="1" locked="0" layoutInCell="1" allowOverlap="1" wp14:anchorId="2D13930D" wp14:editId="62FD19EF">
              <wp:simplePos x="0" y="0"/>
              <wp:positionH relativeFrom="page">
                <wp:posOffset>841502</wp:posOffset>
              </wp:positionH>
              <wp:positionV relativeFrom="page">
                <wp:posOffset>731564</wp:posOffset>
              </wp:positionV>
              <wp:extent cx="1246505" cy="167005"/>
              <wp:effectExtent l="0" t="0" r="0" b="0"/>
              <wp:wrapNone/>
              <wp:docPr id="564" name="Text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55589FD3"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wps:txbx>
                    <wps:bodyPr wrap="square" lIns="0" tIns="0" rIns="0" bIns="0" rtlCol="0">
                      <a:noAutofit/>
                    </wps:bodyPr>
                  </wps:wsp>
                </a:graphicData>
              </a:graphic>
            </wp:anchor>
          </w:drawing>
        </mc:Choice>
        <mc:Fallback>
          <w:pict>
            <v:shapetype w14:anchorId="2D13930D" id="_x0000_t202" coordsize="21600,21600" o:spt="202" path="m,l,21600r21600,l21600,xe">
              <v:stroke joinstyle="miter"/>
              <v:path gradientshapeok="t" o:connecttype="rect"/>
            </v:shapetype>
            <v:shape id="Textbox 564" o:spid="_x0000_s3645" type="#_x0000_t202" style="position:absolute;margin-left:66.25pt;margin-top:57.6pt;width:98.15pt;height:13.15pt;z-index:-3037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" filled="f" stroked="f">
              <v:textbox inset="0,0,0,0">
                <w:txbxContent>
                  <w:p w14:paraId="55589FD3"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v:textbox>
              <w10:wrap anchorx="page" anchory="page"/>
            </v:shape>
          </w:pict>
        </mc:Fallback>
      </mc:AlternateContent>
    </w:r>
    <w:r>
      <w:rPr>
        <w:noProof/>
      </w:rPr>
      <mc:AlternateContent>
        <mc:Choice Requires="wps">
          <w:drawing>
            <wp:anchor distT="0" distB="0" distL="0" distR="0" simplePos="0" relativeHeight="472945664" behindDoc="1" locked="0" layoutInCell="1" allowOverlap="1" wp14:anchorId="22D8D937" wp14:editId="7411E254">
              <wp:simplePos x="0" y="0"/>
              <wp:positionH relativeFrom="page">
                <wp:posOffset>5655499</wp:posOffset>
              </wp:positionH>
              <wp:positionV relativeFrom="page">
                <wp:posOffset>731564</wp:posOffset>
              </wp:positionV>
              <wp:extent cx="1062990" cy="167005"/>
              <wp:effectExtent l="0" t="0" r="0" b="0"/>
              <wp:wrapNone/>
              <wp:docPr id="565" name="Text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26AD0FD3"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22D8D937" id="Textbox 565" o:spid="_x0000_s3646" type="#_x0000_t202" style="position:absolute;margin-left:445.3pt;margin-top:57.6pt;width:83.7pt;height:13.15pt;z-index:-3037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" filled="f" stroked="f">
              <v:textbox inset="0,0,0,0">
                <w:txbxContent>
                  <w:p w14:paraId="26AD0FD3"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7FCB9" w14:textId="77777777" w:rsidR="006F6DBA" w:rsidRDefault="00000000">
    <w:pPr>
      <w:pStyle w:val="BodyText"/>
      <w:spacing w:line="14" w:lineRule="auto"/>
    </w:pPr>
    <w:r>
      <w:rPr>
        <w:noProof/>
      </w:rPr>
      <mc:AlternateContent>
        <mc:Choice Requires="wps">
          <w:drawing>
            <wp:anchor distT="0" distB="0" distL="0" distR="0" simplePos="0" relativeHeight="472947712" behindDoc="1" locked="0" layoutInCell="1" allowOverlap="1" wp14:anchorId="7D583494" wp14:editId="3BE5FC04">
              <wp:simplePos x="0" y="0"/>
              <wp:positionH relativeFrom="page">
                <wp:posOffset>851154</wp:posOffset>
              </wp:positionH>
              <wp:positionV relativeFrom="page">
                <wp:posOffset>944130</wp:posOffset>
              </wp:positionV>
              <wp:extent cx="5857240" cy="6350"/>
              <wp:effectExtent l="0" t="0" r="0" b="0"/>
              <wp:wrapNone/>
              <wp:docPr id="572" name="Graphic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9CDC21" id="Graphic 572" o:spid="_x0000_s1026" style="position:absolute;margin-left:67pt;margin-top:74.35pt;width:461.2pt;height:.5pt;z-index:-3036876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48224" behindDoc="1" locked="0" layoutInCell="1" allowOverlap="1" wp14:anchorId="0101EED0" wp14:editId="42334E5F">
              <wp:simplePos x="0" y="0"/>
              <wp:positionH relativeFrom="page">
                <wp:posOffset>841502</wp:posOffset>
              </wp:positionH>
              <wp:positionV relativeFrom="page">
                <wp:posOffset>731564</wp:posOffset>
              </wp:positionV>
              <wp:extent cx="1062355" cy="167005"/>
              <wp:effectExtent l="0" t="0" r="0" b="0"/>
              <wp:wrapNone/>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2D7A35AC"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0101EED0" id="_x0000_t202" coordsize="21600,21600" o:spt="202" path="m,l,21600r21600,l21600,xe">
              <v:stroke joinstyle="miter"/>
              <v:path gradientshapeok="t" o:connecttype="rect"/>
            </v:shapetype>
            <v:shape id="Textbox 573" o:spid="_x0000_s3649" type="#_x0000_t202" style="position:absolute;margin-left:66.25pt;margin-top:57.6pt;width:83.65pt;height:13.15pt;z-index:-3036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C37d8CZAQAA&#10;IwMAAA4AAAAAAAAAAAAAAAAALgIAAGRycy9lMm9Eb2MueG1sUEsBAi0AFAAGAAgAAAAhADWw0/Xf&#10;AAAACwEAAA8AAAAAAAAAAAAAAAAA8wMAAGRycy9kb3ducmV2LnhtbFBLBQYAAAAABAAEAPMAAAD/&#10;BAAAAAA=&#10;" filled="f" stroked="f">
              <v:textbox inset="0,0,0,0">
                <w:txbxContent>
                  <w:p w14:paraId="2D7A35AC"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48736" behindDoc="1" locked="0" layoutInCell="1" allowOverlap="1" wp14:anchorId="45525DD1" wp14:editId="03E5EEED">
              <wp:simplePos x="0" y="0"/>
              <wp:positionH relativeFrom="page">
                <wp:posOffset>5471245</wp:posOffset>
              </wp:positionH>
              <wp:positionV relativeFrom="page">
                <wp:posOffset>731564</wp:posOffset>
              </wp:positionV>
              <wp:extent cx="1246505" cy="167005"/>
              <wp:effectExtent l="0" t="0" r="0" b="0"/>
              <wp:wrapNone/>
              <wp:docPr id="574" name="Text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283335A9"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wps:txbx>
                    <wps:bodyPr wrap="square" lIns="0" tIns="0" rIns="0" bIns="0" rtlCol="0">
                      <a:noAutofit/>
                    </wps:bodyPr>
                  </wps:wsp>
                </a:graphicData>
              </a:graphic>
            </wp:anchor>
          </w:drawing>
        </mc:Choice>
        <mc:Fallback>
          <w:pict>
            <v:shape w14:anchorId="45525DD1" id="Textbox 574" o:spid="_x0000_s3650" type="#_x0000_t202" style="position:absolute;margin-left:430.8pt;margin-top:57.6pt;width:98.15pt;height:13.15pt;z-index:-3036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" filled="f" stroked="f">
              <v:textbox inset="0,0,0,0">
                <w:txbxContent>
                  <w:p w14:paraId="283335A9"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37961" w14:textId="77777777" w:rsidR="006F6DBA" w:rsidRDefault="00000000">
    <w:pPr>
      <w:pStyle w:val="BodyText"/>
      <w:spacing w:line="14" w:lineRule="auto"/>
    </w:pPr>
    <w:r>
      <w:rPr>
        <w:noProof/>
      </w:rPr>
      <mc:AlternateContent>
        <mc:Choice Requires="wps">
          <w:drawing>
            <wp:anchor distT="0" distB="0" distL="0" distR="0" simplePos="0" relativeHeight="472950784" behindDoc="1" locked="0" layoutInCell="1" allowOverlap="1" wp14:anchorId="77D5775F" wp14:editId="53515FA9">
              <wp:simplePos x="0" y="0"/>
              <wp:positionH relativeFrom="page">
                <wp:posOffset>851154</wp:posOffset>
              </wp:positionH>
              <wp:positionV relativeFrom="page">
                <wp:posOffset>944130</wp:posOffset>
              </wp:positionV>
              <wp:extent cx="5857240" cy="6350"/>
              <wp:effectExtent l="0" t="0" r="0" b="0"/>
              <wp:wrapNone/>
              <wp:docPr id="581" name="Graphic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6622FB" id="Graphic 581" o:spid="_x0000_s1026" style="position:absolute;margin-left:67pt;margin-top:74.35pt;width:461.2pt;height:.5pt;z-index:-3036569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51296" behindDoc="1" locked="0" layoutInCell="1" allowOverlap="1" wp14:anchorId="73CFC2D0" wp14:editId="04719F66">
              <wp:simplePos x="0" y="0"/>
              <wp:positionH relativeFrom="page">
                <wp:posOffset>841502</wp:posOffset>
              </wp:positionH>
              <wp:positionV relativeFrom="page">
                <wp:posOffset>731564</wp:posOffset>
              </wp:positionV>
              <wp:extent cx="1246505" cy="167005"/>
              <wp:effectExtent l="0" t="0" r="0" b="0"/>
              <wp:wrapNone/>
              <wp:docPr id="582" name="Text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45B1DED2"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wps:txbx>
                    <wps:bodyPr wrap="square" lIns="0" tIns="0" rIns="0" bIns="0" rtlCol="0">
                      <a:noAutofit/>
                    </wps:bodyPr>
                  </wps:wsp>
                </a:graphicData>
              </a:graphic>
            </wp:anchor>
          </w:drawing>
        </mc:Choice>
        <mc:Fallback>
          <w:pict>
            <v:shapetype w14:anchorId="73CFC2D0" id="_x0000_t202" coordsize="21600,21600" o:spt="202" path="m,l,21600r21600,l21600,xe">
              <v:stroke joinstyle="miter"/>
              <v:path gradientshapeok="t" o:connecttype="rect"/>
            </v:shapetype>
            <v:shape id="Textbox 582" o:spid="_x0000_s3653" type="#_x0000_t202" style="position:absolute;margin-left:66.25pt;margin-top:57.6pt;width:98.15pt;height:13.15pt;z-index:-3036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" filled="f" stroked="f">
              <v:textbox inset="0,0,0,0">
                <w:txbxContent>
                  <w:p w14:paraId="45B1DED2"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v:textbox>
              <w10:wrap anchorx="page" anchory="page"/>
            </v:shape>
          </w:pict>
        </mc:Fallback>
      </mc:AlternateContent>
    </w:r>
    <w:r>
      <w:rPr>
        <w:noProof/>
      </w:rPr>
      <mc:AlternateContent>
        <mc:Choice Requires="wps">
          <w:drawing>
            <wp:anchor distT="0" distB="0" distL="0" distR="0" simplePos="0" relativeHeight="472951808" behindDoc="1" locked="0" layoutInCell="1" allowOverlap="1" wp14:anchorId="15FCCD05" wp14:editId="1E51FECD">
              <wp:simplePos x="0" y="0"/>
              <wp:positionH relativeFrom="page">
                <wp:posOffset>5655499</wp:posOffset>
              </wp:positionH>
              <wp:positionV relativeFrom="page">
                <wp:posOffset>731564</wp:posOffset>
              </wp:positionV>
              <wp:extent cx="1062990" cy="167005"/>
              <wp:effectExtent l="0" t="0" r="0" b="0"/>
              <wp:wrapNone/>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760F8A1"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15FCCD05" id="Textbox 583" o:spid="_x0000_s3654" type="#_x0000_t202" style="position:absolute;margin-left:445.3pt;margin-top:57.6pt;width:83.7pt;height:13.15pt;z-index:-3036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" filled="f" stroked="f">
              <v:textbox inset="0,0,0,0">
                <w:txbxContent>
                  <w:p w14:paraId="3760F8A1"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C2E04" w14:textId="77777777" w:rsidR="006F6DBA" w:rsidRDefault="00000000">
    <w:pPr>
      <w:pStyle w:val="BodyText"/>
      <w:spacing w:line="14" w:lineRule="auto"/>
    </w:pPr>
    <w:r>
      <w:rPr>
        <w:noProof/>
      </w:rPr>
      <w:drawing>
        <wp:anchor distT="0" distB="0" distL="0" distR="0" simplePos="0" relativeHeight="251662848" behindDoc="1" locked="0" layoutInCell="1" allowOverlap="1" wp14:anchorId="61E8FA54" wp14:editId="41D8578F">
          <wp:simplePos x="0" y="0"/>
          <wp:positionH relativeFrom="page">
            <wp:posOffset>914400</wp:posOffset>
          </wp:positionH>
          <wp:positionV relativeFrom="page">
            <wp:posOffset>57785</wp:posOffset>
          </wp:positionV>
          <wp:extent cx="2540762" cy="730250"/>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 cstate="print"/>
                  <a:stretch>
                    <a:fillRect/>
                  </a:stretch>
                </pic:blipFill>
                <pic:spPr>
                  <a:xfrm>
                    <a:off x="0" y="0"/>
                    <a:ext cx="2540762" cy="730250"/>
                  </a:xfrm>
                  <a:prstGeom prst="rect">
                    <a:avLst/>
                  </a:prstGeom>
                </pic:spPr>
              </pic:pic>
            </a:graphicData>
          </a:graphic>
        </wp:anchor>
      </w:drawing>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6D3C8" w14:textId="77777777" w:rsidR="006F6DBA" w:rsidRDefault="00000000">
    <w:pPr>
      <w:pStyle w:val="BodyText"/>
      <w:spacing w:line="14" w:lineRule="auto"/>
    </w:pPr>
    <w:r>
      <w:rPr>
        <w:noProof/>
      </w:rPr>
      <mc:AlternateContent>
        <mc:Choice Requires="wps">
          <w:drawing>
            <wp:anchor distT="0" distB="0" distL="0" distR="0" simplePos="0" relativeHeight="472953856" behindDoc="1" locked="0" layoutInCell="1" allowOverlap="1" wp14:anchorId="33366C70" wp14:editId="49EAC98C">
              <wp:simplePos x="0" y="0"/>
              <wp:positionH relativeFrom="page">
                <wp:posOffset>851154</wp:posOffset>
              </wp:positionH>
              <wp:positionV relativeFrom="page">
                <wp:posOffset>944130</wp:posOffset>
              </wp:positionV>
              <wp:extent cx="5857240" cy="6350"/>
              <wp:effectExtent l="0" t="0" r="0" b="0"/>
              <wp:wrapNone/>
              <wp:docPr id="590" name="Graphic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91486F" id="Graphic 590" o:spid="_x0000_s1026" style="position:absolute;margin-left:67pt;margin-top:74.35pt;width:461.2pt;height:.5pt;z-index:-3036262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54368" behindDoc="1" locked="0" layoutInCell="1" allowOverlap="1" wp14:anchorId="4F42D6ED" wp14:editId="523C1E7C">
              <wp:simplePos x="0" y="0"/>
              <wp:positionH relativeFrom="page">
                <wp:posOffset>841502</wp:posOffset>
              </wp:positionH>
              <wp:positionV relativeFrom="page">
                <wp:posOffset>731564</wp:posOffset>
              </wp:positionV>
              <wp:extent cx="1062355" cy="167005"/>
              <wp:effectExtent l="0" t="0" r="0" b="0"/>
              <wp:wrapNone/>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03E06857"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F42D6ED" id="_x0000_t202" coordsize="21600,21600" o:spt="202" path="m,l,21600r21600,l21600,xe">
              <v:stroke joinstyle="miter"/>
              <v:path gradientshapeok="t" o:connecttype="rect"/>
            </v:shapetype>
            <v:shape id="Textbox 591" o:spid="_x0000_s3657" type="#_x0000_t202" style="position:absolute;margin-left:66.25pt;margin-top:57.6pt;width:83.65pt;height:13.15pt;z-index:-3036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Egz58uZAQAA&#10;IwMAAA4AAAAAAAAAAAAAAAAALgIAAGRycy9lMm9Eb2MueG1sUEsBAi0AFAAGAAgAAAAhADWw0/Xf&#10;AAAACwEAAA8AAAAAAAAAAAAAAAAA8wMAAGRycy9kb3ducmV2LnhtbFBLBQYAAAAABAAEAPMAAAD/&#10;BAAAAAA=&#10;" filled="f" stroked="f">
              <v:textbox inset="0,0,0,0">
                <w:txbxContent>
                  <w:p w14:paraId="03E06857"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54880" behindDoc="1" locked="0" layoutInCell="1" allowOverlap="1" wp14:anchorId="676A5376" wp14:editId="7510BC97">
              <wp:simplePos x="0" y="0"/>
              <wp:positionH relativeFrom="page">
                <wp:posOffset>5471245</wp:posOffset>
              </wp:positionH>
              <wp:positionV relativeFrom="page">
                <wp:posOffset>731564</wp:posOffset>
              </wp:positionV>
              <wp:extent cx="1246505" cy="167005"/>
              <wp:effectExtent l="0" t="0" r="0" b="0"/>
              <wp:wrapNone/>
              <wp:docPr id="592" name="Text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180C2A4D"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wps:txbx>
                    <wps:bodyPr wrap="square" lIns="0" tIns="0" rIns="0" bIns="0" rtlCol="0">
                      <a:noAutofit/>
                    </wps:bodyPr>
                  </wps:wsp>
                </a:graphicData>
              </a:graphic>
            </wp:anchor>
          </w:drawing>
        </mc:Choice>
        <mc:Fallback>
          <w:pict>
            <v:shape w14:anchorId="676A5376" id="Textbox 592" o:spid="_x0000_s3658" type="#_x0000_t202" style="position:absolute;margin-left:430.8pt;margin-top:57.6pt;width:98.15pt;height:13.15pt;z-index:-3036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" filled="f" stroked="f">
              <v:textbox inset="0,0,0,0">
                <w:txbxContent>
                  <w:p w14:paraId="180C2A4D"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B46E6" w14:textId="77777777" w:rsidR="006F6DBA" w:rsidRDefault="00000000">
    <w:pPr>
      <w:pStyle w:val="BodyText"/>
      <w:spacing w:line="14" w:lineRule="auto"/>
    </w:pPr>
    <w:r>
      <w:rPr>
        <w:noProof/>
      </w:rPr>
      <mc:AlternateContent>
        <mc:Choice Requires="wps">
          <w:drawing>
            <wp:anchor distT="0" distB="0" distL="0" distR="0" simplePos="0" relativeHeight="472956928" behindDoc="1" locked="0" layoutInCell="1" allowOverlap="1" wp14:anchorId="715C26D6" wp14:editId="774AE2F0">
              <wp:simplePos x="0" y="0"/>
              <wp:positionH relativeFrom="page">
                <wp:posOffset>851154</wp:posOffset>
              </wp:positionH>
              <wp:positionV relativeFrom="page">
                <wp:posOffset>944130</wp:posOffset>
              </wp:positionV>
              <wp:extent cx="5857240" cy="6350"/>
              <wp:effectExtent l="0" t="0" r="0" b="0"/>
              <wp:wrapNone/>
              <wp:docPr id="599" name="Graphic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4BEA1F" id="Graphic 599" o:spid="_x0000_s1026" style="position:absolute;margin-left:67pt;margin-top:74.35pt;width:461.2pt;height:.5pt;z-index:-3035955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57440" behindDoc="1" locked="0" layoutInCell="1" allowOverlap="1" wp14:anchorId="0EF1137E" wp14:editId="51857774">
              <wp:simplePos x="0" y="0"/>
              <wp:positionH relativeFrom="page">
                <wp:posOffset>841502</wp:posOffset>
              </wp:positionH>
              <wp:positionV relativeFrom="page">
                <wp:posOffset>731564</wp:posOffset>
              </wp:positionV>
              <wp:extent cx="1246505" cy="167005"/>
              <wp:effectExtent l="0" t="0" r="0" b="0"/>
              <wp:wrapNone/>
              <wp:docPr id="600" name="Text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61FC4949"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wps:txbx>
                    <wps:bodyPr wrap="square" lIns="0" tIns="0" rIns="0" bIns="0" rtlCol="0">
                      <a:noAutofit/>
                    </wps:bodyPr>
                  </wps:wsp>
                </a:graphicData>
              </a:graphic>
            </wp:anchor>
          </w:drawing>
        </mc:Choice>
        <mc:Fallback>
          <w:pict>
            <v:shapetype w14:anchorId="0EF1137E" id="_x0000_t202" coordsize="21600,21600" o:spt="202" path="m,l,21600r21600,l21600,xe">
              <v:stroke joinstyle="miter"/>
              <v:path gradientshapeok="t" o:connecttype="rect"/>
            </v:shapetype>
            <v:shape id="Textbox 600" o:spid="_x0000_s3661" type="#_x0000_t202" style="position:absolute;margin-left:66.25pt;margin-top:57.6pt;width:98.15pt;height:13.15pt;z-index:-3035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" filled="f" stroked="f">
              <v:textbox inset="0,0,0,0">
                <w:txbxContent>
                  <w:p w14:paraId="61FC4949"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v:textbox>
              <w10:wrap anchorx="page" anchory="page"/>
            </v:shape>
          </w:pict>
        </mc:Fallback>
      </mc:AlternateContent>
    </w:r>
    <w:r>
      <w:rPr>
        <w:noProof/>
      </w:rPr>
      <mc:AlternateContent>
        <mc:Choice Requires="wps">
          <w:drawing>
            <wp:anchor distT="0" distB="0" distL="0" distR="0" simplePos="0" relativeHeight="472957952" behindDoc="1" locked="0" layoutInCell="1" allowOverlap="1" wp14:anchorId="08447D34" wp14:editId="4683E21F">
              <wp:simplePos x="0" y="0"/>
              <wp:positionH relativeFrom="page">
                <wp:posOffset>5655499</wp:posOffset>
              </wp:positionH>
              <wp:positionV relativeFrom="page">
                <wp:posOffset>731564</wp:posOffset>
              </wp:positionV>
              <wp:extent cx="1062990" cy="167005"/>
              <wp:effectExtent l="0" t="0" r="0" b="0"/>
              <wp:wrapNone/>
              <wp:docPr id="601" name="Text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278F163A"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08447D34" id="Textbox 601" o:spid="_x0000_s3662" type="#_x0000_t202" style="position:absolute;margin-left:445.3pt;margin-top:57.6pt;width:83.7pt;height:13.15pt;z-index:-3035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" filled="f" stroked="f">
              <v:textbox inset="0,0,0,0">
                <w:txbxContent>
                  <w:p w14:paraId="278F163A"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D4C1B6" w14:textId="77777777" w:rsidR="006F6DBA" w:rsidRDefault="00000000">
    <w:pPr>
      <w:pStyle w:val="BodyText"/>
      <w:spacing w:line="14" w:lineRule="auto"/>
    </w:pPr>
    <w:r>
      <w:rPr>
        <w:noProof/>
      </w:rPr>
      <mc:AlternateContent>
        <mc:Choice Requires="wps">
          <w:drawing>
            <wp:anchor distT="0" distB="0" distL="0" distR="0" simplePos="0" relativeHeight="472960000" behindDoc="1" locked="0" layoutInCell="1" allowOverlap="1" wp14:anchorId="7C254B63" wp14:editId="3DCA10E6">
              <wp:simplePos x="0" y="0"/>
              <wp:positionH relativeFrom="page">
                <wp:posOffset>851154</wp:posOffset>
              </wp:positionH>
              <wp:positionV relativeFrom="page">
                <wp:posOffset>944130</wp:posOffset>
              </wp:positionV>
              <wp:extent cx="5857240" cy="6350"/>
              <wp:effectExtent l="0" t="0" r="0" b="0"/>
              <wp:wrapNone/>
              <wp:docPr id="608" name="Graphic 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4E0F6D" id="Graphic 608" o:spid="_x0000_s1026" style="position:absolute;margin-left:67pt;margin-top:74.35pt;width:461.2pt;height:.5pt;z-index:-3035648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60512" behindDoc="1" locked="0" layoutInCell="1" allowOverlap="1" wp14:anchorId="0BF70BD1" wp14:editId="1F8D169D">
              <wp:simplePos x="0" y="0"/>
              <wp:positionH relativeFrom="page">
                <wp:posOffset>841502</wp:posOffset>
              </wp:positionH>
              <wp:positionV relativeFrom="page">
                <wp:posOffset>731564</wp:posOffset>
              </wp:positionV>
              <wp:extent cx="1062355" cy="167005"/>
              <wp:effectExtent l="0" t="0" r="0" b="0"/>
              <wp:wrapNone/>
              <wp:docPr id="609" name="Text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5D0BE2CF"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0BF70BD1" id="_x0000_t202" coordsize="21600,21600" o:spt="202" path="m,l,21600r21600,l21600,xe">
              <v:stroke joinstyle="miter"/>
              <v:path gradientshapeok="t" o:connecttype="rect"/>
            </v:shapetype>
            <v:shape id="Textbox 609" o:spid="_x0000_s3665" type="#_x0000_t202" style="position:absolute;margin-left:66.25pt;margin-top:57.6pt;width:83.65pt;height:13.15pt;z-index:-3035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PL9Y/CZAQAA&#10;IwMAAA4AAAAAAAAAAAAAAAAALgIAAGRycy9lMm9Eb2MueG1sUEsBAi0AFAAGAAgAAAAhADWw0/Xf&#10;AAAACwEAAA8AAAAAAAAAAAAAAAAA8wMAAGRycy9kb3ducmV2LnhtbFBLBQYAAAAABAAEAPMAAAD/&#10;BAAAAAA=&#10;" filled="f" stroked="f">
              <v:textbox inset="0,0,0,0">
                <w:txbxContent>
                  <w:p w14:paraId="5D0BE2CF"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61024" behindDoc="1" locked="0" layoutInCell="1" allowOverlap="1" wp14:anchorId="02A935AB" wp14:editId="307C902D">
              <wp:simplePos x="0" y="0"/>
              <wp:positionH relativeFrom="page">
                <wp:posOffset>5471245</wp:posOffset>
              </wp:positionH>
              <wp:positionV relativeFrom="page">
                <wp:posOffset>731564</wp:posOffset>
              </wp:positionV>
              <wp:extent cx="1246505" cy="167005"/>
              <wp:effectExtent l="0" t="0" r="0" b="0"/>
              <wp:wrapNone/>
              <wp:docPr id="610" name="Textbox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6ECB2BDD"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wps:txbx>
                    <wps:bodyPr wrap="square" lIns="0" tIns="0" rIns="0" bIns="0" rtlCol="0">
                      <a:noAutofit/>
                    </wps:bodyPr>
                  </wps:wsp>
                </a:graphicData>
              </a:graphic>
            </wp:anchor>
          </w:drawing>
        </mc:Choice>
        <mc:Fallback>
          <w:pict>
            <v:shape w14:anchorId="02A935AB" id="Textbox 610" o:spid="_x0000_s3666" type="#_x0000_t202" style="position:absolute;margin-left:430.8pt;margin-top:57.6pt;width:98.15pt;height:13.15pt;z-index:-30355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" filled="f" stroked="f">
              <v:textbox inset="0,0,0,0">
                <w:txbxContent>
                  <w:p w14:paraId="6ECB2BDD" w14:textId="77777777" w:rsidR="006F6DBA" w:rsidRDefault="00000000">
                    <w:pPr>
                      <w:spacing w:before="12"/>
                      <w:ind w:left="20"/>
                      <w:rPr>
                        <w:b/>
                        <w:sz w:val="20"/>
                      </w:rPr>
                    </w:pPr>
                    <w:r>
                      <w:rPr>
                        <w:b/>
                        <w:sz w:val="20"/>
                      </w:rPr>
                      <w:t>Functional</w:t>
                    </w:r>
                    <w:r>
                      <w:rPr>
                        <w:b/>
                        <w:spacing w:val="-14"/>
                        <w:sz w:val="20"/>
                      </w:rPr>
                      <w:t xml:space="preserve"> </w:t>
                    </w:r>
                    <w:r>
                      <w:rPr>
                        <w:b/>
                        <w:spacing w:val="-2"/>
                        <w:sz w:val="20"/>
                      </w:rPr>
                      <w:t>overview</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AAFD3" w14:textId="77777777" w:rsidR="006F6DBA" w:rsidRDefault="00000000">
    <w:pPr>
      <w:pStyle w:val="BodyText"/>
      <w:spacing w:line="14" w:lineRule="auto"/>
    </w:pPr>
    <w:r>
      <w:rPr>
        <w:noProof/>
      </w:rPr>
      <mc:AlternateContent>
        <mc:Choice Requires="wps">
          <w:drawing>
            <wp:anchor distT="0" distB="0" distL="0" distR="0" simplePos="0" relativeHeight="472963072" behindDoc="1" locked="0" layoutInCell="1" allowOverlap="1" wp14:anchorId="1988F6C6" wp14:editId="366FC9FF">
              <wp:simplePos x="0" y="0"/>
              <wp:positionH relativeFrom="page">
                <wp:posOffset>851154</wp:posOffset>
              </wp:positionH>
              <wp:positionV relativeFrom="page">
                <wp:posOffset>944130</wp:posOffset>
              </wp:positionV>
              <wp:extent cx="5857240" cy="6350"/>
              <wp:effectExtent l="0" t="0" r="0" b="0"/>
              <wp:wrapNone/>
              <wp:docPr id="617" name="Graphic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3682EB" id="Graphic 617" o:spid="_x0000_s1026" style="position:absolute;margin-left:67pt;margin-top:74.35pt;width:461.2pt;height:.5pt;z-index:-3035340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63584" behindDoc="1" locked="0" layoutInCell="1" allowOverlap="1" wp14:anchorId="79A4FAB9" wp14:editId="49338929">
              <wp:simplePos x="0" y="0"/>
              <wp:positionH relativeFrom="page">
                <wp:posOffset>841502</wp:posOffset>
              </wp:positionH>
              <wp:positionV relativeFrom="page">
                <wp:posOffset>731564</wp:posOffset>
              </wp:positionV>
              <wp:extent cx="1246505" cy="167005"/>
              <wp:effectExtent l="0" t="0" r="0" b="0"/>
              <wp:wrapNone/>
              <wp:docPr id="618" name="Text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6505" cy="167005"/>
                      </a:xfrm>
                      <a:prstGeom prst="rect">
                        <a:avLst/>
                      </a:prstGeom>
                    </wps:spPr>
                    <wps:txbx>
                      <w:txbxContent>
                        <w:p w14:paraId="4C265445"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wps:txbx>
                    <wps:bodyPr wrap="square" lIns="0" tIns="0" rIns="0" bIns="0" rtlCol="0">
                      <a:noAutofit/>
                    </wps:bodyPr>
                  </wps:wsp>
                </a:graphicData>
              </a:graphic>
            </wp:anchor>
          </w:drawing>
        </mc:Choice>
        <mc:Fallback>
          <w:pict>
            <v:shapetype w14:anchorId="79A4FAB9" id="_x0000_t202" coordsize="21600,21600" o:spt="202" path="m,l,21600r21600,l21600,xe">
              <v:stroke joinstyle="miter"/>
              <v:path gradientshapeok="t" o:connecttype="rect"/>
            </v:shapetype>
            <v:shape id="Textbox 618" o:spid="_x0000_s3669" type="#_x0000_t202" style="position:absolute;margin-left:66.25pt;margin-top:57.6pt;width:98.15pt;height:13.15pt;z-index:-30352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" filled="f" stroked="f">
              <v:textbox inset="0,0,0,0">
                <w:txbxContent>
                  <w:p w14:paraId="4C265445" w14:textId="77777777" w:rsidR="006F6DBA" w:rsidRDefault="00000000">
                    <w:pPr>
                      <w:spacing w:before="12"/>
                      <w:ind w:left="20"/>
                      <w:rPr>
                        <w:b/>
                        <w:sz w:val="20"/>
                      </w:rPr>
                    </w:pPr>
                    <w:r>
                      <w:rPr>
                        <w:b/>
                        <w:sz w:val="20"/>
                      </w:rPr>
                      <w:t>Functional</w:t>
                    </w:r>
                    <w:r>
                      <w:rPr>
                        <w:b/>
                        <w:spacing w:val="-13"/>
                        <w:sz w:val="20"/>
                      </w:rPr>
                      <w:t xml:space="preserve"> </w:t>
                    </w:r>
                    <w:r>
                      <w:rPr>
                        <w:b/>
                        <w:spacing w:val="-2"/>
                        <w:sz w:val="20"/>
                      </w:rPr>
                      <w:t>overview</w:t>
                    </w:r>
                  </w:p>
                </w:txbxContent>
              </v:textbox>
              <w10:wrap anchorx="page" anchory="page"/>
            </v:shape>
          </w:pict>
        </mc:Fallback>
      </mc:AlternateContent>
    </w:r>
    <w:r>
      <w:rPr>
        <w:noProof/>
      </w:rPr>
      <mc:AlternateContent>
        <mc:Choice Requires="wps">
          <w:drawing>
            <wp:anchor distT="0" distB="0" distL="0" distR="0" simplePos="0" relativeHeight="472964096" behindDoc="1" locked="0" layoutInCell="1" allowOverlap="1" wp14:anchorId="5921D0C5" wp14:editId="0152FE78">
              <wp:simplePos x="0" y="0"/>
              <wp:positionH relativeFrom="page">
                <wp:posOffset>5655499</wp:posOffset>
              </wp:positionH>
              <wp:positionV relativeFrom="page">
                <wp:posOffset>731564</wp:posOffset>
              </wp:positionV>
              <wp:extent cx="1062990" cy="167005"/>
              <wp:effectExtent l="0" t="0" r="0" b="0"/>
              <wp:wrapNone/>
              <wp:docPr id="619" name="Textbox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278CE64C"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5921D0C5" id="Textbox 619" o:spid="_x0000_s3670" type="#_x0000_t202" style="position:absolute;margin-left:445.3pt;margin-top:57.6pt;width:83.7pt;height:13.15pt;z-index:-30352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" filled="f" stroked="f">
              <v:textbox inset="0,0,0,0">
                <w:txbxContent>
                  <w:p w14:paraId="278CE64C"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BCD98" w14:textId="77777777" w:rsidR="006F6DBA" w:rsidRDefault="00000000">
    <w:pPr>
      <w:pStyle w:val="BodyText"/>
      <w:spacing w:line="14" w:lineRule="auto"/>
    </w:pPr>
    <w:r>
      <w:rPr>
        <w:noProof/>
      </w:rPr>
      <mc:AlternateContent>
        <mc:Choice Requires="wps">
          <w:drawing>
            <wp:anchor distT="0" distB="0" distL="0" distR="0" simplePos="0" relativeHeight="472966144" behindDoc="1" locked="0" layoutInCell="1" allowOverlap="1" wp14:anchorId="3D54CFD4" wp14:editId="79B5CF14">
              <wp:simplePos x="0" y="0"/>
              <wp:positionH relativeFrom="page">
                <wp:posOffset>851154</wp:posOffset>
              </wp:positionH>
              <wp:positionV relativeFrom="page">
                <wp:posOffset>944130</wp:posOffset>
              </wp:positionV>
              <wp:extent cx="5857240" cy="6350"/>
              <wp:effectExtent l="0" t="0" r="0" b="0"/>
              <wp:wrapNone/>
              <wp:docPr id="626" name="Graphic 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B49ADA" id="Graphic 626" o:spid="_x0000_s1026" style="position:absolute;margin-left:67pt;margin-top:74.35pt;width:461.2pt;height:.5pt;z-index:-3035033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66656" behindDoc="1" locked="0" layoutInCell="1" allowOverlap="1" wp14:anchorId="4ED63504" wp14:editId="0ABCB2F2">
              <wp:simplePos x="0" y="0"/>
              <wp:positionH relativeFrom="page">
                <wp:posOffset>841502</wp:posOffset>
              </wp:positionH>
              <wp:positionV relativeFrom="page">
                <wp:posOffset>731564</wp:posOffset>
              </wp:positionV>
              <wp:extent cx="1061720" cy="167005"/>
              <wp:effectExtent l="0" t="0" r="0" b="0"/>
              <wp:wrapNone/>
              <wp:docPr id="627" name="Text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720" cy="167005"/>
                      </a:xfrm>
                      <a:prstGeom prst="rect">
                        <a:avLst/>
                      </a:prstGeom>
                    </wps:spPr>
                    <wps:txbx>
                      <w:txbxContent>
                        <w:p w14:paraId="6804CE8F"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ED63504" id="_x0000_t202" coordsize="21600,21600" o:spt="202" path="m,l,21600r21600,l21600,xe">
              <v:stroke joinstyle="miter"/>
              <v:path gradientshapeok="t" o:connecttype="rect"/>
            </v:shapetype>
            <v:shape id="Textbox 627" o:spid="_x0000_s3673" type="#_x0000_t202" style="position:absolute;margin-left:66.25pt;margin-top:57.6pt;width:83.6pt;height:13.15pt;z-index:-30349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" filled="f" stroked="f">
              <v:textbox inset="0,0,0,0">
                <w:txbxContent>
                  <w:p w14:paraId="6804CE8F"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67168" behindDoc="1" locked="0" layoutInCell="1" allowOverlap="1" wp14:anchorId="0429B540" wp14:editId="4F1B08BA">
              <wp:simplePos x="0" y="0"/>
              <wp:positionH relativeFrom="page">
                <wp:posOffset>3813441</wp:posOffset>
              </wp:positionH>
              <wp:positionV relativeFrom="page">
                <wp:posOffset>731564</wp:posOffset>
              </wp:positionV>
              <wp:extent cx="2904490" cy="167005"/>
              <wp:effectExtent l="0" t="0" r="0" b="0"/>
              <wp:wrapNone/>
              <wp:docPr id="628" name="Text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4490" cy="167005"/>
                      </a:xfrm>
                      <a:prstGeom prst="rect">
                        <a:avLst/>
                      </a:prstGeom>
                    </wps:spPr>
                    <wps:txbx>
                      <w:txbxContent>
                        <w:p w14:paraId="7B882C10"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8"/>
                              <w:sz w:val="20"/>
                            </w:rPr>
                            <w:t xml:space="preserve"> </w:t>
                          </w:r>
                          <w:r>
                            <w:rPr>
                              <w:b/>
                              <w:sz w:val="20"/>
                            </w:rPr>
                            <w:t>description</w:t>
                          </w:r>
                          <w:r>
                            <w:rPr>
                              <w:b/>
                              <w:spacing w:val="-7"/>
                              <w:sz w:val="20"/>
                            </w:rPr>
                            <w:t xml:space="preserve"> </w:t>
                          </w:r>
                          <w:r>
                            <w:rPr>
                              <w:b/>
                              <w:sz w:val="20"/>
                            </w:rPr>
                            <w:t>and</w:t>
                          </w:r>
                          <w:r>
                            <w:rPr>
                              <w:b/>
                              <w:spacing w:val="-8"/>
                              <w:sz w:val="20"/>
                            </w:rPr>
                            <w:t xml:space="preserve"> </w:t>
                          </w:r>
                          <w:r>
                            <w:rPr>
                              <w:b/>
                              <w:sz w:val="20"/>
                            </w:rPr>
                            <w:t>alternate</w:t>
                          </w:r>
                          <w:r>
                            <w:rPr>
                              <w:b/>
                              <w:spacing w:val="-8"/>
                              <w:sz w:val="20"/>
                            </w:rPr>
                            <w:t xml:space="preserve"> </w:t>
                          </w:r>
                          <w:r>
                            <w:rPr>
                              <w:b/>
                              <w:spacing w:val="-2"/>
                              <w:sz w:val="20"/>
                            </w:rPr>
                            <w:t>functions</w:t>
                          </w:r>
                        </w:p>
                      </w:txbxContent>
                    </wps:txbx>
                    <wps:bodyPr wrap="square" lIns="0" tIns="0" rIns="0" bIns="0" rtlCol="0">
                      <a:noAutofit/>
                    </wps:bodyPr>
                  </wps:wsp>
                </a:graphicData>
              </a:graphic>
            </wp:anchor>
          </w:drawing>
        </mc:Choice>
        <mc:Fallback>
          <w:pict>
            <v:shape w14:anchorId="0429B540" id="Textbox 628" o:spid="_x0000_s3674" type="#_x0000_t202" style="position:absolute;margin-left:300.25pt;margin-top:57.6pt;width:228.7pt;height:13.15pt;z-index:-30349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" filled="f" stroked="f">
              <v:textbox inset="0,0,0,0">
                <w:txbxContent>
                  <w:p w14:paraId="7B882C10"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8"/>
                        <w:sz w:val="20"/>
                      </w:rPr>
                      <w:t xml:space="preserve"> </w:t>
                    </w:r>
                    <w:r>
                      <w:rPr>
                        <w:b/>
                        <w:sz w:val="20"/>
                      </w:rPr>
                      <w:t>description</w:t>
                    </w:r>
                    <w:r>
                      <w:rPr>
                        <w:b/>
                        <w:spacing w:val="-7"/>
                        <w:sz w:val="20"/>
                      </w:rPr>
                      <w:t xml:space="preserve"> </w:t>
                    </w:r>
                    <w:r>
                      <w:rPr>
                        <w:b/>
                        <w:sz w:val="20"/>
                      </w:rPr>
                      <w:t>and</w:t>
                    </w:r>
                    <w:r>
                      <w:rPr>
                        <w:b/>
                        <w:spacing w:val="-8"/>
                        <w:sz w:val="20"/>
                      </w:rPr>
                      <w:t xml:space="preserve"> </w:t>
                    </w:r>
                    <w:r>
                      <w:rPr>
                        <w:b/>
                        <w:sz w:val="20"/>
                      </w:rPr>
                      <w:t>alternate</w:t>
                    </w:r>
                    <w:r>
                      <w:rPr>
                        <w:b/>
                        <w:spacing w:val="-8"/>
                        <w:sz w:val="20"/>
                      </w:rPr>
                      <w:t xml:space="preserve"> </w:t>
                    </w:r>
                    <w:r>
                      <w:rPr>
                        <w:b/>
                        <w:spacing w:val="-2"/>
                        <w:sz w:val="20"/>
                      </w:rPr>
                      <w:t>functions</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DBC70" w14:textId="77777777" w:rsidR="006F6DBA" w:rsidRDefault="00000000">
    <w:pPr>
      <w:pStyle w:val="BodyText"/>
      <w:spacing w:line="14" w:lineRule="auto"/>
    </w:pPr>
    <w:r>
      <w:rPr>
        <w:noProof/>
      </w:rPr>
      <mc:AlternateContent>
        <mc:Choice Requires="wps">
          <w:drawing>
            <wp:anchor distT="0" distB="0" distL="0" distR="0" simplePos="0" relativeHeight="472969216" behindDoc="1" locked="0" layoutInCell="1" allowOverlap="1" wp14:anchorId="1C5384BE" wp14:editId="4B182C7D">
              <wp:simplePos x="0" y="0"/>
              <wp:positionH relativeFrom="page">
                <wp:posOffset>851154</wp:posOffset>
              </wp:positionH>
              <wp:positionV relativeFrom="page">
                <wp:posOffset>944130</wp:posOffset>
              </wp:positionV>
              <wp:extent cx="5857240" cy="6350"/>
              <wp:effectExtent l="0" t="0" r="0" b="0"/>
              <wp:wrapNone/>
              <wp:docPr id="664" name="Graphic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51F684" id="Graphic 664" o:spid="_x0000_s1026" style="position:absolute;margin-left:67pt;margin-top:74.35pt;width:461.2pt;height:.5pt;z-index:-3034726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69728" behindDoc="1" locked="0" layoutInCell="1" allowOverlap="1" wp14:anchorId="796F8B7A" wp14:editId="4746BFE1">
              <wp:simplePos x="0" y="0"/>
              <wp:positionH relativeFrom="page">
                <wp:posOffset>841502</wp:posOffset>
              </wp:positionH>
              <wp:positionV relativeFrom="page">
                <wp:posOffset>731564</wp:posOffset>
              </wp:positionV>
              <wp:extent cx="2903855" cy="167005"/>
              <wp:effectExtent l="0" t="0" r="0" b="0"/>
              <wp:wrapNone/>
              <wp:docPr id="665" name="Text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855" cy="167005"/>
                      </a:xfrm>
                      <a:prstGeom prst="rect">
                        <a:avLst/>
                      </a:prstGeom>
                    </wps:spPr>
                    <wps:txbx>
                      <w:txbxContent>
                        <w:p w14:paraId="62FB576E"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7"/>
                              <w:sz w:val="20"/>
                            </w:rPr>
                            <w:t xml:space="preserve"> </w:t>
                          </w:r>
                          <w:r>
                            <w:rPr>
                              <w:b/>
                              <w:sz w:val="20"/>
                            </w:rPr>
                            <w:t>description</w:t>
                          </w:r>
                          <w:r>
                            <w:rPr>
                              <w:b/>
                              <w:spacing w:val="-8"/>
                              <w:sz w:val="20"/>
                            </w:rPr>
                            <w:t xml:space="preserve"> </w:t>
                          </w:r>
                          <w:r>
                            <w:rPr>
                              <w:b/>
                              <w:sz w:val="20"/>
                            </w:rPr>
                            <w:t>and</w:t>
                          </w:r>
                          <w:r>
                            <w:rPr>
                              <w:b/>
                              <w:spacing w:val="-9"/>
                              <w:sz w:val="20"/>
                            </w:rPr>
                            <w:t xml:space="preserve"> </w:t>
                          </w:r>
                          <w:r>
                            <w:rPr>
                              <w:b/>
                              <w:sz w:val="20"/>
                            </w:rPr>
                            <w:t>alternate</w:t>
                          </w:r>
                          <w:r>
                            <w:rPr>
                              <w:b/>
                              <w:spacing w:val="-8"/>
                              <w:sz w:val="20"/>
                            </w:rPr>
                            <w:t xml:space="preserve"> </w:t>
                          </w:r>
                          <w:r>
                            <w:rPr>
                              <w:b/>
                              <w:spacing w:val="-2"/>
                              <w:sz w:val="20"/>
                            </w:rPr>
                            <w:t>functions</w:t>
                          </w:r>
                        </w:p>
                      </w:txbxContent>
                    </wps:txbx>
                    <wps:bodyPr wrap="square" lIns="0" tIns="0" rIns="0" bIns="0" rtlCol="0">
                      <a:noAutofit/>
                    </wps:bodyPr>
                  </wps:wsp>
                </a:graphicData>
              </a:graphic>
            </wp:anchor>
          </w:drawing>
        </mc:Choice>
        <mc:Fallback>
          <w:pict>
            <v:shapetype w14:anchorId="796F8B7A" id="_x0000_t202" coordsize="21600,21600" o:spt="202" path="m,l,21600r21600,l21600,xe">
              <v:stroke joinstyle="miter"/>
              <v:path gradientshapeok="t" o:connecttype="rect"/>
            </v:shapetype>
            <v:shape id="Textbox 665" o:spid="_x0000_s3677" type="#_x0000_t202" style="position:absolute;margin-left:66.25pt;margin-top:57.6pt;width:228.65pt;height:13.15pt;z-index:-30346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" filled="f" stroked="f">
              <v:textbox inset="0,0,0,0">
                <w:txbxContent>
                  <w:p w14:paraId="62FB576E"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7"/>
                        <w:sz w:val="20"/>
                      </w:rPr>
                      <w:t xml:space="preserve"> </w:t>
                    </w:r>
                    <w:r>
                      <w:rPr>
                        <w:b/>
                        <w:sz w:val="20"/>
                      </w:rPr>
                      <w:t>description</w:t>
                    </w:r>
                    <w:r>
                      <w:rPr>
                        <w:b/>
                        <w:spacing w:val="-8"/>
                        <w:sz w:val="20"/>
                      </w:rPr>
                      <w:t xml:space="preserve"> </w:t>
                    </w:r>
                    <w:r>
                      <w:rPr>
                        <w:b/>
                        <w:sz w:val="20"/>
                      </w:rPr>
                      <w:t>and</w:t>
                    </w:r>
                    <w:r>
                      <w:rPr>
                        <w:b/>
                        <w:spacing w:val="-9"/>
                        <w:sz w:val="20"/>
                      </w:rPr>
                      <w:t xml:space="preserve"> </w:t>
                    </w:r>
                    <w:r>
                      <w:rPr>
                        <w:b/>
                        <w:sz w:val="20"/>
                      </w:rPr>
                      <w:t>alternate</w:t>
                    </w:r>
                    <w:r>
                      <w:rPr>
                        <w:b/>
                        <w:spacing w:val="-8"/>
                        <w:sz w:val="20"/>
                      </w:rPr>
                      <w:t xml:space="preserve"> </w:t>
                    </w:r>
                    <w:r>
                      <w:rPr>
                        <w:b/>
                        <w:spacing w:val="-2"/>
                        <w:sz w:val="20"/>
                      </w:rPr>
                      <w:t>functions</w:t>
                    </w:r>
                  </w:p>
                </w:txbxContent>
              </v:textbox>
              <w10:wrap anchorx="page" anchory="page"/>
            </v:shape>
          </w:pict>
        </mc:Fallback>
      </mc:AlternateContent>
    </w:r>
    <w:r>
      <w:rPr>
        <w:noProof/>
      </w:rPr>
      <mc:AlternateContent>
        <mc:Choice Requires="wps">
          <w:drawing>
            <wp:anchor distT="0" distB="0" distL="0" distR="0" simplePos="0" relativeHeight="472970240" behindDoc="1" locked="0" layoutInCell="1" allowOverlap="1" wp14:anchorId="003BFE9F" wp14:editId="18A3D21C">
              <wp:simplePos x="0" y="0"/>
              <wp:positionH relativeFrom="page">
                <wp:posOffset>5655197</wp:posOffset>
              </wp:positionH>
              <wp:positionV relativeFrom="page">
                <wp:posOffset>731564</wp:posOffset>
              </wp:positionV>
              <wp:extent cx="1062990" cy="167005"/>
              <wp:effectExtent l="0" t="0" r="0" b="0"/>
              <wp:wrapNone/>
              <wp:docPr id="666" name="Text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0367A795"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003BFE9F" id="Textbox 666" o:spid="_x0000_s3678" type="#_x0000_t202" style="position:absolute;margin-left:445.3pt;margin-top:57.6pt;width:83.7pt;height:13.15pt;z-index:-30346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O5mAEAACQDAAAOAAAAZHJzL2Uyb0RvYy54bWysUsGO0zAQvSPxD5bvNGklChs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" filled="f" stroked="f">
              <v:textbox inset="0,0,0,0">
                <w:txbxContent>
                  <w:p w14:paraId="0367A795"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8F63B" w14:textId="77777777" w:rsidR="006F6DBA" w:rsidRDefault="00000000">
    <w:pPr>
      <w:pStyle w:val="BodyText"/>
      <w:spacing w:line="14" w:lineRule="auto"/>
    </w:pPr>
    <w:r>
      <w:rPr>
        <w:noProof/>
      </w:rPr>
      <mc:AlternateContent>
        <mc:Choice Requires="wps">
          <w:drawing>
            <wp:anchor distT="0" distB="0" distL="0" distR="0" simplePos="0" relativeHeight="472972288" behindDoc="1" locked="0" layoutInCell="1" allowOverlap="1" wp14:anchorId="210FF1B6" wp14:editId="7BB8A982">
              <wp:simplePos x="0" y="0"/>
              <wp:positionH relativeFrom="page">
                <wp:posOffset>851154</wp:posOffset>
              </wp:positionH>
              <wp:positionV relativeFrom="page">
                <wp:posOffset>944130</wp:posOffset>
              </wp:positionV>
              <wp:extent cx="5857240" cy="6350"/>
              <wp:effectExtent l="0" t="0" r="0" b="0"/>
              <wp:wrapNone/>
              <wp:docPr id="709" name="Graphic 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BA6B7F" id="Graphic 709" o:spid="_x0000_s1026" style="position:absolute;margin-left:67pt;margin-top:74.35pt;width:461.2pt;height:.5pt;z-index:-3034419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72800" behindDoc="1" locked="0" layoutInCell="1" allowOverlap="1" wp14:anchorId="764BCA9F" wp14:editId="54A93344">
              <wp:simplePos x="0" y="0"/>
              <wp:positionH relativeFrom="page">
                <wp:posOffset>841502</wp:posOffset>
              </wp:positionH>
              <wp:positionV relativeFrom="page">
                <wp:posOffset>731564</wp:posOffset>
              </wp:positionV>
              <wp:extent cx="1061720" cy="167005"/>
              <wp:effectExtent l="0" t="0" r="0" b="0"/>
              <wp:wrapNone/>
              <wp:docPr id="710" name="Text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720" cy="167005"/>
                      </a:xfrm>
                      <a:prstGeom prst="rect">
                        <a:avLst/>
                      </a:prstGeom>
                    </wps:spPr>
                    <wps:txbx>
                      <w:txbxContent>
                        <w:p w14:paraId="6E4A21EF"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764BCA9F" id="_x0000_t202" coordsize="21600,21600" o:spt="202" path="m,l,21600r21600,l21600,xe">
              <v:stroke joinstyle="miter"/>
              <v:path gradientshapeok="t" o:connecttype="rect"/>
            </v:shapetype>
            <v:shape id="Textbox 710" o:spid="_x0000_s3681" type="#_x0000_t202" style="position:absolute;margin-left:66.25pt;margin-top:57.6pt;width:83.6pt;height:13.15pt;z-index:-30343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" filled="f" stroked="f">
              <v:textbox inset="0,0,0,0">
                <w:txbxContent>
                  <w:p w14:paraId="6E4A21EF"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73312" behindDoc="1" locked="0" layoutInCell="1" allowOverlap="1" wp14:anchorId="7A209B21" wp14:editId="4FEC429D">
              <wp:simplePos x="0" y="0"/>
              <wp:positionH relativeFrom="page">
                <wp:posOffset>3813441</wp:posOffset>
              </wp:positionH>
              <wp:positionV relativeFrom="page">
                <wp:posOffset>731564</wp:posOffset>
              </wp:positionV>
              <wp:extent cx="2904490" cy="167005"/>
              <wp:effectExtent l="0" t="0" r="0" b="0"/>
              <wp:wrapNone/>
              <wp:docPr id="711" name="Text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4490" cy="167005"/>
                      </a:xfrm>
                      <a:prstGeom prst="rect">
                        <a:avLst/>
                      </a:prstGeom>
                    </wps:spPr>
                    <wps:txbx>
                      <w:txbxContent>
                        <w:p w14:paraId="2B949D66"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8"/>
                              <w:sz w:val="20"/>
                            </w:rPr>
                            <w:t xml:space="preserve"> </w:t>
                          </w:r>
                          <w:r>
                            <w:rPr>
                              <w:b/>
                              <w:sz w:val="20"/>
                            </w:rPr>
                            <w:t>description</w:t>
                          </w:r>
                          <w:r>
                            <w:rPr>
                              <w:b/>
                              <w:spacing w:val="-7"/>
                              <w:sz w:val="20"/>
                            </w:rPr>
                            <w:t xml:space="preserve"> </w:t>
                          </w:r>
                          <w:r>
                            <w:rPr>
                              <w:b/>
                              <w:sz w:val="20"/>
                            </w:rPr>
                            <w:t>and</w:t>
                          </w:r>
                          <w:r>
                            <w:rPr>
                              <w:b/>
                              <w:spacing w:val="-8"/>
                              <w:sz w:val="20"/>
                            </w:rPr>
                            <w:t xml:space="preserve"> </w:t>
                          </w:r>
                          <w:r>
                            <w:rPr>
                              <w:b/>
                              <w:sz w:val="20"/>
                            </w:rPr>
                            <w:t>alternate</w:t>
                          </w:r>
                          <w:r>
                            <w:rPr>
                              <w:b/>
                              <w:spacing w:val="-8"/>
                              <w:sz w:val="20"/>
                            </w:rPr>
                            <w:t xml:space="preserve"> </w:t>
                          </w:r>
                          <w:r>
                            <w:rPr>
                              <w:b/>
                              <w:spacing w:val="-2"/>
                              <w:sz w:val="20"/>
                            </w:rPr>
                            <w:t>functions</w:t>
                          </w:r>
                        </w:p>
                      </w:txbxContent>
                    </wps:txbx>
                    <wps:bodyPr wrap="square" lIns="0" tIns="0" rIns="0" bIns="0" rtlCol="0">
                      <a:noAutofit/>
                    </wps:bodyPr>
                  </wps:wsp>
                </a:graphicData>
              </a:graphic>
            </wp:anchor>
          </w:drawing>
        </mc:Choice>
        <mc:Fallback>
          <w:pict>
            <v:shape w14:anchorId="7A209B21" id="Textbox 711" o:spid="_x0000_s3682" type="#_x0000_t202" style="position:absolute;margin-left:300.25pt;margin-top:57.6pt;width:228.7pt;height:13.15pt;z-index:-3034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" filled="f" stroked="f">
              <v:textbox inset="0,0,0,0">
                <w:txbxContent>
                  <w:p w14:paraId="2B949D66"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8"/>
                        <w:sz w:val="20"/>
                      </w:rPr>
                      <w:t xml:space="preserve"> </w:t>
                    </w:r>
                    <w:r>
                      <w:rPr>
                        <w:b/>
                        <w:sz w:val="20"/>
                      </w:rPr>
                      <w:t>description</w:t>
                    </w:r>
                    <w:r>
                      <w:rPr>
                        <w:b/>
                        <w:spacing w:val="-7"/>
                        <w:sz w:val="20"/>
                      </w:rPr>
                      <w:t xml:space="preserve"> </w:t>
                    </w:r>
                    <w:r>
                      <w:rPr>
                        <w:b/>
                        <w:sz w:val="20"/>
                      </w:rPr>
                      <w:t>and</w:t>
                    </w:r>
                    <w:r>
                      <w:rPr>
                        <w:b/>
                        <w:spacing w:val="-8"/>
                        <w:sz w:val="20"/>
                      </w:rPr>
                      <w:t xml:space="preserve"> </w:t>
                    </w:r>
                    <w:r>
                      <w:rPr>
                        <w:b/>
                        <w:sz w:val="20"/>
                      </w:rPr>
                      <w:t>alternate</w:t>
                    </w:r>
                    <w:r>
                      <w:rPr>
                        <w:b/>
                        <w:spacing w:val="-8"/>
                        <w:sz w:val="20"/>
                      </w:rPr>
                      <w:t xml:space="preserve"> </w:t>
                    </w:r>
                    <w:r>
                      <w:rPr>
                        <w:b/>
                        <w:spacing w:val="-2"/>
                        <w:sz w:val="20"/>
                      </w:rPr>
                      <w:t>functions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60B19" w14:textId="77777777" w:rsidR="006F6DBA" w:rsidRDefault="00000000">
    <w:pPr>
      <w:pStyle w:val="BodyText"/>
      <w:spacing w:line="14" w:lineRule="auto"/>
    </w:pPr>
    <w:r>
      <w:rPr>
        <w:noProof/>
      </w:rPr>
      <mc:AlternateContent>
        <mc:Choice Requires="wps">
          <w:drawing>
            <wp:anchor distT="0" distB="0" distL="0" distR="0" simplePos="0" relativeHeight="472975360" behindDoc="1" locked="0" layoutInCell="1" allowOverlap="1" wp14:anchorId="4A42FB46" wp14:editId="06AE8440">
              <wp:simplePos x="0" y="0"/>
              <wp:positionH relativeFrom="page">
                <wp:posOffset>851154</wp:posOffset>
              </wp:positionH>
              <wp:positionV relativeFrom="page">
                <wp:posOffset>944130</wp:posOffset>
              </wp:positionV>
              <wp:extent cx="5857240" cy="6350"/>
              <wp:effectExtent l="0" t="0" r="0" b="0"/>
              <wp:wrapNone/>
              <wp:docPr id="718" name="Graphic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35672D" id="Graphic 718" o:spid="_x0000_s1026" style="position:absolute;margin-left:67pt;margin-top:74.35pt;width:461.2pt;height:.5pt;z-index:-3034112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75872" behindDoc="1" locked="0" layoutInCell="1" allowOverlap="1" wp14:anchorId="70143A3A" wp14:editId="530ABF00">
              <wp:simplePos x="0" y="0"/>
              <wp:positionH relativeFrom="page">
                <wp:posOffset>841502</wp:posOffset>
              </wp:positionH>
              <wp:positionV relativeFrom="page">
                <wp:posOffset>731564</wp:posOffset>
              </wp:positionV>
              <wp:extent cx="2903855" cy="167005"/>
              <wp:effectExtent l="0" t="0" r="0" b="0"/>
              <wp:wrapNone/>
              <wp:docPr id="719" name="Textbox 7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855" cy="167005"/>
                      </a:xfrm>
                      <a:prstGeom prst="rect">
                        <a:avLst/>
                      </a:prstGeom>
                    </wps:spPr>
                    <wps:txbx>
                      <w:txbxContent>
                        <w:p w14:paraId="5B5C97A4"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7"/>
                              <w:sz w:val="20"/>
                            </w:rPr>
                            <w:t xml:space="preserve"> </w:t>
                          </w:r>
                          <w:r>
                            <w:rPr>
                              <w:b/>
                              <w:sz w:val="20"/>
                            </w:rPr>
                            <w:t>description</w:t>
                          </w:r>
                          <w:r>
                            <w:rPr>
                              <w:b/>
                              <w:spacing w:val="-8"/>
                              <w:sz w:val="20"/>
                            </w:rPr>
                            <w:t xml:space="preserve"> </w:t>
                          </w:r>
                          <w:r>
                            <w:rPr>
                              <w:b/>
                              <w:sz w:val="20"/>
                            </w:rPr>
                            <w:t>and</w:t>
                          </w:r>
                          <w:r>
                            <w:rPr>
                              <w:b/>
                              <w:spacing w:val="-9"/>
                              <w:sz w:val="20"/>
                            </w:rPr>
                            <w:t xml:space="preserve"> </w:t>
                          </w:r>
                          <w:r>
                            <w:rPr>
                              <w:b/>
                              <w:sz w:val="20"/>
                            </w:rPr>
                            <w:t>alternate</w:t>
                          </w:r>
                          <w:r>
                            <w:rPr>
                              <w:b/>
                              <w:spacing w:val="-8"/>
                              <w:sz w:val="20"/>
                            </w:rPr>
                            <w:t xml:space="preserve"> </w:t>
                          </w:r>
                          <w:r>
                            <w:rPr>
                              <w:b/>
                              <w:spacing w:val="-2"/>
                              <w:sz w:val="20"/>
                            </w:rPr>
                            <w:t>functions</w:t>
                          </w:r>
                        </w:p>
                      </w:txbxContent>
                    </wps:txbx>
                    <wps:bodyPr wrap="square" lIns="0" tIns="0" rIns="0" bIns="0" rtlCol="0">
                      <a:noAutofit/>
                    </wps:bodyPr>
                  </wps:wsp>
                </a:graphicData>
              </a:graphic>
            </wp:anchor>
          </w:drawing>
        </mc:Choice>
        <mc:Fallback>
          <w:pict>
            <v:shapetype w14:anchorId="70143A3A" id="_x0000_t202" coordsize="21600,21600" o:spt="202" path="m,l,21600r21600,l21600,xe">
              <v:stroke joinstyle="miter"/>
              <v:path gradientshapeok="t" o:connecttype="rect"/>
            </v:shapetype>
            <v:shape id="Textbox 719" o:spid="_x0000_s3685" type="#_x0000_t202" style="position:absolute;margin-left:66.25pt;margin-top:57.6pt;width:228.65pt;height:13.15pt;z-index:-30340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" filled="f" stroked="f">
              <v:textbox inset="0,0,0,0">
                <w:txbxContent>
                  <w:p w14:paraId="5B5C97A4"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7"/>
                        <w:sz w:val="20"/>
                      </w:rPr>
                      <w:t xml:space="preserve"> </w:t>
                    </w:r>
                    <w:r>
                      <w:rPr>
                        <w:b/>
                        <w:sz w:val="20"/>
                      </w:rPr>
                      <w:t>description</w:t>
                    </w:r>
                    <w:r>
                      <w:rPr>
                        <w:b/>
                        <w:spacing w:val="-8"/>
                        <w:sz w:val="20"/>
                      </w:rPr>
                      <w:t xml:space="preserve"> </w:t>
                    </w:r>
                    <w:r>
                      <w:rPr>
                        <w:b/>
                        <w:sz w:val="20"/>
                      </w:rPr>
                      <w:t>and</w:t>
                    </w:r>
                    <w:r>
                      <w:rPr>
                        <w:b/>
                        <w:spacing w:val="-9"/>
                        <w:sz w:val="20"/>
                      </w:rPr>
                      <w:t xml:space="preserve"> </w:t>
                    </w:r>
                    <w:r>
                      <w:rPr>
                        <w:b/>
                        <w:sz w:val="20"/>
                      </w:rPr>
                      <w:t>alternate</w:t>
                    </w:r>
                    <w:r>
                      <w:rPr>
                        <w:b/>
                        <w:spacing w:val="-8"/>
                        <w:sz w:val="20"/>
                      </w:rPr>
                      <w:t xml:space="preserve"> </w:t>
                    </w:r>
                    <w:r>
                      <w:rPr>
                        <w:b/>
                        <w:spacing w:val="-2"/>
                        <w:sz w:val="20"/>
                      </w:rPr>
                      <w:t>functions</w:t>
                    </w:r>
                  </w:p>
                </w:txbxContent>
              </v:textbox>
              <w10:wrap anchorx="page" anchory="page"/>
            </v:shape>
          </w:pict>
        </mc:Fallback>
      </mc:AlternateContent>
    </w:r>
    <w:r>
      <w:rPr>
        <w:noProof/>
      </w:rPr>
      <mc:AlternateContent>
        <mc:Choice Requires="wps">
          <w:drawing>
            <wp:anchor distT="0" distB="0" distL="0" distR="0" simplePos="0" relativeHeight="472976384" behindDoc="1" locked="0" layoutInCell="1" allowOverlap="1" wp14:anchorId="5E4E4D9F" wp14:editId="7D04B8CE">
              <wp:simplePos x="0" y="0"/>
              <wp:positionH relativeFrom="page">
                <wp:posOffset>5655197</wp:posOffset>
              </wp:positionH>
              <wp:positionV relativeFrom="page">
                <wp:posOffset>731564</wp:posOffset>
              </wp:positionV>
              <wp:extent cx="1062990" cy="167005"/>
              <wp:effectExtent l="0" t="0" r="0" b="0"/>
              <wp:wrapNone/>
              <wp:docPr id="720" name="Text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48C8A33F"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5E4E4D9F" id="Textbox 720" o:spid="_x0000_s3686" type="#_x0000_t202" style="position:absolute;margin-left:445.3pt;margin-top:57.6pt;width:83.7pt;height:13.15pt;z-index:-30340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" filled="f" stroked="f">
              <v:textbox inset="0,0,0,0">
                <w:txbxContent>
                  <w:p w14:paraId="48C8A33F"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2F2E1" w14:textId="77777777" w:rsidR="006F6DBA" w:rsidRDefault="00000000">
    <w:pPr>
      <w:pStyle w:val="BodyText"/>
      <w:spacing w:line="14" w:lineRule="auto"/>
    </w:pPr>
    <w:r>
      <w:rPr>
        <w:noProof/>
      </w:rPr>
      <mc:AlternateContent>
        <mc:Choice Requires="wps">
          <w:drawing>
            <wp:anchor distT="0" distB="0" distL="0" distR="0" simplePos="0" relativeHeight="472978432" behindDoc="1" locked="0" layoutInCell="1" allowOverlap="1" wp14:anchorId="0A02C543" wp14:editId="27565C4E">
              <wp:simplePos x="0" y="0"/>
              <wp:positionH relativeFrom="page">
                <wp:posOffset>851154</wp:posOffset>
              </wp:positionH>
              <wp:positionV relativeFrom="page">
                <wp:posOffset>944130</wp:posOffset>
              </wp:positionV>
              <wp:extent cx="5857240" cy="6350"/>
              <wp:effectExtent l="0" t="0" r="0" b="0"/>
              <wp:wrapNone/>
              <wp:docPr id="727" name="Graphic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402B37" id="Graphic 727" o:spid="_x0000_s1026" style="position:absolute;margin-left:67pt;margin-top:74.35pt;width:461.2pt;height:.5pt;z-index:-3033804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78944" behindDoc="1" locked="0" layoutInCell="1" allowOverlap="1" wp14:anchorId="371FE252" wp14:editId="5D3A304A">
              <wp:simplePos x="0" y="0"/>
              <wp:positionH relativeFrom="page">
                <wp:posOffset>841502</wp:posOffset>
              </wp:positionH>
              <wp:positionV relativeFrom="page">
                <wp:posOffset>731564</wp:posOffset>
              </wp:positionV>
              <wp:extent cx="1061720" cy="167005"/>
              <wp:effectExtent l="0" t="0" r="0" b="0"/>
              <wp:wrapNone/>
              <wp:docPr id="728" name="Text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720" cy="167005"/>
                      </a:xfrm>
                      <a:prstGeom prst="rect">
                        <a:avLst/>
                      </a:prstGeom>
                    </wps:spPr>
                    <wps:txbx>
                      <w:txbxContent>
                        <w:p w14:paraId="01BA9A94"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371FE252" id="_x0000_t202" coordsize="21600,21600" o:spt="202" path="m,l,21600r21600,l21600,xe">
              <v:stroke joinstyle="miter"/>
              <v:path gradientshapeok="t" o:connecttype="rect"/>
            </v:shapetype>
            <v:shape id="Textbox 728" o:spid="_x0000_s3689" type="#_x0000_t202" style="position:absolute;margin-left:66.25pt;margin-top:57.6pt;width:83.6pt;height:13.15pt;z-index:-30337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" filled="f" stroked="f">
              <v:textbox inset="0,0,0,0">
                <w:txbxContent>
                  <w:p w14:paraId="01BA9A94"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79456" behindDoc="1" locked="0" layoutInCell="1" allowOverlap="1" wp14:anchorId="1C5B722F" wp14:editId="7B382CBE">
              <wp:simplePos x="0" y="0"/>
              <wp:positionH relativeFrom="page">
                <wp:posOffset>3813441</wp:posOffset>
              </wp:positionH>
              <wp:positionV relativeFrom="page">
                <wp:posOffset>731564</wp:posOffset>
              </wp:positionV>
              <wp:extent cx="2904490" cy="167005"/>
              <wp:effectExtent l="0" t="0" r="0" b="0"/>
              <wp:wrapNone/>
              <wp:docPr id="729" name="Textbox 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4490" cy="167005"/>
                      </a:xfrm>
                      <a:prstGeom prst="rect">
                        <a:avLst/>
                      </a:prstGeom>
                    </wps:spPr>
                    <wps:txbx>
                      <w:txbxContent>
                        <w:p w14:paraId="294B83FA"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8"/>
                              <w:sz w:val="20"/>
                            </w:rPr>
                            <w:t xml:space="preserve"> </w:t>
                          </w:r>
                          <w:r>
                            <w:rPr>
                              <w:b/>
                              <w:sz w:val="20"/>
                            </w:rPr>
                            <w:t>description</w:t>
                          </w:r>
                          <w:r>
                            <w:rPr>
                              <w:b/>
                              <w:spacing w:val="-7"/>
                              <w:sz w:val="20"/>
                            </w:rPr>
                            <w:t xml:space="preserve"> </w:t>
                          </w:r>
                          <w:r>
                            <w:rPr>
                              <w:b/>
                              <w:sz w:val="20"/>
                            </w:rPr>
                            <w:t>and</w:t>
                          </w:r>
                          <w:r>
                            <w:rPr>
                              <w:b/>
                              <w:spacing w:val="-8"/>
                              <w:sz w:val="20"/>
                            </w:rPr>
                            <w:t xml:space="preserve"> </w:t>
                          </w:r>
                          <w:r>
                            <w:rPr>
                              <w:b/>
                              <w:sz w:val="20"/>
                            </w:rPr>
                            <w:t>alternate</w:t>
                          </w:r>
                          <w:r>
                            <w:rPr>
                              <w:b/>
                              <w:spacing w:val="-8"/>
                              <w:sz w:val="20"/>
                            </w:rPr>
                            <w:t xml:space="preserve"> </w:t>
                          </w:r>
                          <w:r>
                            <w:rPr>
                              <w:b/>
                              <w:spacing w:val="-2"/>
                              <w:sz w:val="20"/>
                            </w:rPr>
                            <w:t>functions</w:t>
                          </w:r>
                        </w:p>
                      </w:txbxContent>
                    </wps:txbx>
                    <wps:bodyPr wrap="square" lIns="0" tIns="0" rIns="0" bIns="0" rtlCol="0">
                      <a:noAutofit/>
                    </wps:bodyPr>
                  </wps:wsp>
                </a:graphicData>
              </a:graphic>
            </wp:anchor>
          </w:drawing>
        </mc:Choice>
        <mc:Fallback>
          <w:pict>
            <v:shape w14:anchorId="1C5B722F" id="Textbox 729" o:spid="_x0000_s3690" type="#_x0000_t202" style="position:absolute;margin-left:300.25pt;margin-top:57.6pt;width:228.7pt;height:13.15pt;z-index:-30337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" filled="f" stroked="f">
              <v:textbox inset="0,0,0,0">
                <w:txbxContent>
                  <w:p w14:paraId="294B83FA"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8"/>
                        <w:sz w:val="20"/>
                      </w:rPr>
                      <w:t xml:space="preserve"> </w:t>
                    </w:r>
                    <w:r>
                      <w:rPr>
                        <w:b/>
                        <w:sz w:val="20"/>
                      </w:rPr>
                      <w:t>description</w:t>
                    </w:r>
                    <w:r>
                      <w:rPr>
                        <w:b/>
                        <w:spacing w:val="-7"/>
                        <w:sz w:val="20"/>
                      </w:rPr>
                      <w:t xml:space="preserve"> </w:t>
                    </w:r>
                    <w:r>
                      <w:rPr>
                        <w:b/>
                        <w:sz w:val="20"/>
                      </w:rPr>
                      <w:t>and</w:t>
                    </w:r>
                    <w:r>
                      <w:rPr>
                        <w:b/>
                        <w:spacing w:val="-8"/>
                        <w:sz w:val="20"/>
                      </w:rPr>
                      <w:t xml:space="preserve"> </w:t>
                    </w:r>
                    <w:r>
                      <w:rPr>
                        <w:b/>
                        <w:sz w:val="20"/>
                      </w:rPr>
                      <w:t>alternate</w:t>
                    </w:r>
                    <w:r>
                      <w:rPr>
                        <w:b/>
                        <w:spacing w:val="-8"/>
                        <w:sz w:val="20"/>
                      </w:rPr>
                      <w:t xml:space="preserve"> </w:t>
                    </w:r>
                    <w:r>
                      <w:rPr>
                        <w:b/>
                        <w:spacing w:val="-2"/>
                        <w:sz w:val="20"/>
                      </w:rPr>
                      <w:t>functions</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0C91A0" w14:textId="77777777" w:rsidR="006F6DBA" w:rsidRDefault="00000000">
    <w:pPr>
      <w:pStyle w:val="BodyText"/>
      <w:spacing w:line="14" w:lineRule="auto"/>
    </w:pPr>
    <w:r>
      <w:rPr>
        <w:noProof/>
      </w:rPr>
      <mc:AlternateContent>
        <mc:Choice Requires="wps">
          <w:drawing>
            <wp:anchor distT="0" distB="0" distL="0" distR="0" simplePos="0" relativeHeight="472981504" behindDoc="1" locked="0" layoutInCell="1" allowOverlap="1" wp14:anchorId="21C95D7B" wp14:editId="45140216">
              <wp:simplePos x="0" y="0"/>
              <wp:positionH relativeFrom="page">
                <wp:posOffset>851154</wp:posOffset>
              </wp:positionH>
              <wp:positionV relativeFrom="page">
                <wp:posOffset>944130</wp:posOffset>
              </wp:positionV>
              <wp:extent cx="5857240" cy="6350"/>
              <wp:effectExtent l="0" t="0" r="0" b="0"/>
              <wp:wrapNone/>
              <wp:docPr id="736" name="Graphic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834A0E" id="Graphic 736" o:spid="_x0000_s1026" style="position:absolute;margin-left:67pt;margin-top:74.35pt;width:461.2pt;height:.5pt;z-index:-3033497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82016" behindDoc="1" locked="0" layoutInCell="1" allowOverlap="1" wp14:anchorId="2BA0EDFF" wp14:editId="57D7079B">
              <wp:simplePos x="0" y="0"/>
              <wp:positionH relativeFrom="page">
                <wp:posOffset>841502</wp:posOffset>
              </wp:positionH>
              <wp:positionV relativeFrom="page">
                <wp:posOffset>731564</wp:posOffset>
              </wp:positionV>
              <wp:extent cx="2903855" cy="167005"/>
              <wp:effectExtent l="0" t="0" r="0" b="0"/>
              <wp:wrapNone/>
              <wp:docPr id="737" name="Text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855" cy="167005"/>
                      </a:xfrm>
                      <a:prstGeom prst="rect">
                        <a:avLst/>
                      </a:prstGeom>
                    </wps:spPr>
                    <wps:txbx>
                      <w:txbxContent>
                        <w:p w14:paraId="4F441536"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7"/>
                              <w:sz w:val="20"/>
                            </w:rPr>
                            <w:t xml:space="preserve"> </w:t>
                          </w:r>
                          <w:r>
                            <w:rPr>
                              <w:b/>
                              <w:sz w:val="20"/>
                            </w:rPr>
                            <w:t>description</w:t>
                          </w:r>
                          <w:r>
                            <w:rPr>
                              <w:b/>
                              <w:spacing w:val="-8"/>
                              <w:sz w:val="20"/>
                            </w:rPr>
                            <w:t xml:space="preserve"> </w:t>
                          </w:r>
                          <w:r>
                            <w:rPr>
                              <w:b/>
                              <w:sz w:val="20"/>
                            </w:rPr>
                            <w:t>and</w:t>
                          </w:r>
                          <w:r>
                            <w:rPr>
                              <w:b/>
                              <w:spacing w:val="-9"/>
                              <w:sz w:val="20"/>
                            </w:rPr>
                            <w:t xml:space="preserve"> </w:t>
                          </w:r>
                          <w:r>
                            <w:rPr>
                              <w:b/>
                              <w:sz w:val="20"/>
                            </w:rPr>
                            <w:t>alternate</w:t>
                          </w:r>
                          <w:r>
                            <w:rPr>
                              <w:b/>
                              <w:spacing w:val="-8"/>
                              <w:sz w:val="20"/>
                            </w:rPr>
                            <w:t xml:space="preserve"> </w:t>
                          </w:r>
                          <w:r>
                            <w:rPr>
                              <w:b/>
                              <w:spacing w:val="-2"/>
                              <w:sz w:val="20"/>
                            </w:rPr>
                            <w:t>functions</w:t>
                          </w:r>
                        </w:p>
                      </w:txbxContent>
                    </wps:txbx>
                    <wps:bodyPr wrap="square" lIns="0" tIns="0" rIns="0" bIns="0" rtlCol="0">
                      <a:noAutofit/>
                    </wps:bodyPr>
                  </wps:wsp>
                </a:graphicData>
              </a:graphic>
            </wp:anchor>
          </w:drawing>
        </mc:Choice>
        <mc:Fallback>
          <w:pict>
            <v:shapetype w14:anchorId="2BA0EDFF" id="_x0000_t202" coordsize="21600,21600" o:spt="202" path="m,l,21600r21600,l21600,xe">
              <v:stroke joinstyle="miter"/>
              <v:path gradientshapeok="t" o:connecttype="rect"/>
            </v:shapetype>
            <v:shape id="Textbox 737" o:spid="_x0000_s3693" type="#_x0000_t202" style="position:absolute;margin-left:66.25pt;margin-top:57.6pt;width:228.65pt;height:13.15pt;z-index:-30334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" filled="f" stroked="f">
              <v:textbox inset="0,0,0,0">
                <w:txbxContent>
                  <w:p w14:paraId="4F441536" w14:textId="77777777" w:rsidR="006F6DBA" w:rsidRDefault="00000000">
                    <w:pPr>
                      <w:spacing w:before="12"/>
                      <w:ind w:left="20"/>
                      <w:rPr>
                        <w:b/>
                        <w:sz w:val="20"/>
                      </w:rPr>
                    </w:pPr>
                    <w:r>
                      <w:rPr>
                        <w:b/>
                        <w:sz w:val="20"/>
                      </w:rPr>
                      <w:t>Pinouts,</w:t>
                    </w:r>
                    <w:r>
                      <w:rPr>
                        <w:b/>
                        <w:spacing w:val="-9"/>
                        <w:sz w:val="20"/>
                      </w:rPr>
                      <w:t xml:space="preserve"> </w:t>
                    </w:r>
                    <w:r>
                      <w:rPr>
                        <w:b/>
                        <w:sz w:val="20"/>
                      </w:rPr>
                      <w:t>pin</w:t>
                    </w:r>
                    <w:r>
                      <w:rPr>
                        <w:b/>
                        <w:spacing w:val="-7"/>
                        <w:sz w:val="20"/>
                      </w:rPr>
                      <w:t xml:space="preserve"> </w:t>
                    </w:r>
                    <w:r>
                      <w:rPr>
                        <w:b/>
                        <w:sz w:val="20"/>
                      </w:rPr>
                      <w:t>description</w:t>
                    </w:r>
                    <w:r>
                      <w:rPr>
                        <w:b/>
                        <w:spacing w:val="-8"/>
                        <w:sz w:val="20"/>
                      </w:rPr>
                      <w:t xml:space="preserve"> </w:t>
                    </w:r>
                    <w:r>
                      <w:rPr>
                        <w:b/>
                        <w:sz w:val="20"/>
                      </w:rPr>
                      <w:t>and</w:t>
                    </w:r>
                    <w:r>
                      <w:rPr>
                        <w:b/>
                        <w:spacing w:val="-9"/>
                        <w:sz w:val="20"/>
                      </w:rPr>
                      <w:t xml:space="preserve"> </w:t>
                    </w:r>
                    <w:r>
                      <w:rPr>
                        <w:b/>
                        <w:sz w:val="20"/>
                      </w:rPr>
                      <w:t>alternate</w:t>
                    </w:r>
                    <w:r>
                      <w:rPr>
                        <w:b/>
                        <w:spacing w:val="-8"/>
                        <w:sz w:val="20"/>
                      </w:rPr>
                      <w:t xml:space="preserve"> </w:t>
                    </w:r>
                    <w:r>
                      <w:rPr>
                        <w:b/>
                        <w:spacing w:val="-2"/>
                        <w:sz w:val="20"/>
                      </w:rPr>
                      <w:t>functions</w:t>
                    </w:r>
                  </w:p>
                </w:txbxContent>
              </v:textbox>
              <w10:wrap anchorx="page" anchory="page"/>
            </v:shape>
          </w:pict>
        </mc:Fallback>
      </mc:AlternateContent>
    </w:r>
    <w:r>
      <w:rPr>
        <w:noProof/>
      </w:rPr>
      <mc:AlternateContent>
        <mc:Choice Requires="wps">
          <w:drawing>
            <wp:anchor distT="0" distB="0" distL="0" distR="0" simplePos="0" relativeHeight="472982528" behindDoc="1" locked="0" layoutInCell="1" allowOverlap="1" wp14:anchorId="6F4BB972" wp14:editId="47163915">
              <wp:simplePos x="0" y="0"/>
              <wp:positionH relativeFrom="page">
                <wp:posOffset>5655197</wp:posOffset>
              </wp:positionH>
              <wp:positionV relativeFrom="page">
                <wp:posOffset>731564</wp:posOffset>
              </wp:positionV>
              <wp:extent cx="1062990" cy="167005"/>
              <wp:effectExtent l="0" t="0" r="0" b="0"/>
              <wp:wrapNone/>
              <wp:docPr id="738" name="Text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9BFF54E"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6F4BB972" id="Textbox 738" o:spid="_x0000_s3694" type="#_x0000_t202" style="position:absolute;margin-left:445.3pt;margin-top:57.6pt;width:83.7pt;height:13.15pt;z-index:-3033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" filled="f" stroked="f">
              <v:textbox inset="0,0,0,0">
                <w:txbxContent>
                  <w:p w14:paraId="39BFF54E"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CBFF3" w14:textId="77777777" w:rsidR="006F6DBA" w:rsidRDefault="00000000">
    <w:pPr>
      <w:pStyle w:val="BodyText"/>
      <w:spacing w:line="14" w:lineRule="auto"/>
    </w:pPr>
    <w:r>
      <w:rPr>
        <w:noProof/>
      </w:rPr>
      <w:drawing>
        <wp:anchor distT="0" distB="0" distL="0" distR="0" simplePos="0" relativeHeight="472875520" behindDoc="1" locked="0" layoutInCell="1" allowOverlap="1" wp14:anchorId="2D9B48C3" wp14:editId="39432D6B">
          <wp:simplePos x="0" y="0"/>
          <wp:positionH relativeFrom="page">
            <wp:posOffset>914400</wp:posOffset>
          </wp:positionH>
          <wp:positionV relativeFrom="page">
            <wp:posOffset>57785</wp:posOffset>
          </wp:positionV>
          <wp:extent cx="2540762" cy="73025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2540762" cy="730250"/>
                  </a:xfrm>
                  <a:prstGeom prst="rect">
                    <a:avLst/>
                  </a:prstGeom>
                </pic:spPr>
              </pic:pic>
            </a:graphicData>
          </a:graphic>
        </wp:anchor>
      </w:drawing>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16A7D" w14:textId="77777777" w:rsidR="006F6DBA" w:rsidRDefault="006F6DBA">
    <w:pPr>
      <w:pStyle w:val="BodyText"/>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1247E" w14:textId="77777777" w:rsidR="006F6DBA" w:rsidRDefault="00000000">
    <w:pPr>
      <w:pStyle w:val="BodyText"/>
      <w:spacing w:line="14" w:lineRule="auto"/>
    </w:pPr>
    <w:r>
      <w:rPr>
        <w:noProof/>
      </w:rPr>
      <mc:AlternateContent>
        <mc:Choice Requires="wps">
          <w:drawing>
            <wp:anchor distT="0" distB="0" distL="0" distR="0" simplePos="0" relativeHeight="472984576" behindDoc="1" locked="0" layoutInCell="1" allowOverlap="1" wp14:anchorId="6818924B" wp14:editId="11B1426E">
              <wp:simplePos x="0" y="0"/>
              <wp:positionH relativeFrom="page">
                <wp:posOffset>4178172</wp:posOffset>
              </wp:positionH>
              <wp:positionV relativeFrom="page">
                <wp:posOffset>837482</wp:posOffset>
              </wp:positionV>
              <wp:extent cx="2640330" cy="167005"/>
              <wp:effectExtent l="0" t="0" r="0" b="0"/>
              <wp:wrapNone/>
              <wp:docPr id="753" name="Text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330" cy="167005"/>
                      </a:xfrm>
                      <a:prstGeom prst="rect">
                        <a:avLst/>
                      </a:prstGeom>
                    </wps:spPr>
                    <wps:txbx>
                      <w:txbxContent>
                        <w:p w14:paraId="3267AA55" w14:textId="77777777" w:rsidR="006F6DBA" w:rsidRDefault="00000000">
                          <w:pPr>
                            <w:spacing w:before="12"/>
                            <w:ind w:left="20"/>
                            <w:rPr>
                              <w:b/>
                              <w:sz w:val="20"/>
                            </w:rPr>
                          </w:pPr>
                          <w:r>
                            <w:rPr>
                              <w:b/>
                              <w:sz w:val="20"/>
                            </w:rPr>
                            <w:t>Table</w:t>
                          </w:r>
                          <w:r>
                            <w:rPr>
                              <w:b/>
                              <w:spacing w:val="-9"/>
                              <w:sz w:val="20"/>
                            </w:rPr>
                            <w:t xml:space="preserve"> </w:t>
                          </w:r>
                          <w:r>
                            <w:rPr>
                              <w:b/>
                              <w:sz w:val="20"/>
                            </w:rPr>
                            <w:t>14.</w:t>
                          </w:r>
                          <w:r>
                            <w:rPr>
                              <w:b/>
                              <w:spacing w:val="-8"/>
                              <w:sz w:val="20"/>
                            </w:rPr>
                            <w:t xml:space="preserve"> </w:t>
                          </w:r>
                          <w:r>
                            <w:rPr>
                              <w:b/>
                              <w:sz w:val="20"/>
                            </w:rPr>
                            <w:t>Port</w:t>
                          </w:r>
                          <w:r>
                            <w:rPr>
                              <w:b/>
                              <w:spacing w:val="-9"/>
                              <w:sz w:val="20"/>
                            </w:rPr>
                            <w:t xml:space="preserve"> </w:t>
                          </w:r>
                          <w:r>
                            <w:rPr>
                              <w:b/>
                              <w:sz w:val="20"/>
                            </w:rPr>
                            <w:t>B</w:t>
                          </w:r>
                          <w:r>
                            <w:rPr>
                              <w:b/>
                              <w:spacing w:val="-9"/>
                              <w:sz w:val="20"/>
                            </w:rPr>
                            <w:t xml:space="preserve"> </w:t>
                          </w:r>
                          <w:r>
                            <w:rPr>
                              <w:b/>
                              <w:sz w:val="20"/>
                            </w:rPr>
                            <w:t>alternate</w:t>
                          </w:r>
                          <w:r>
                            <w:rPr>
                              <w:b/>
                              <w:spacing w:val="-8"/>
                              <w:sz w:val="20"/>
                            </w:rPr>
                            <w:t xml:space="preserve"> </w:t>
                          </w:r>
                          <w:r>
                            <w:rPr>
                              <w:b/>
                              <w:sz w:val="20"/>
                            </w:rPr>
                            <w:t>function</w:t>
                          </w:r>
                          <w:r>
                            <w:rPr>
                              <w:b/>
                              <w:spacing w:val="-8"/>
                              <w:sz w:val="20"/>
                            </w:rPr>
                            <w:t xml:space="preserve"> </w:t>
                          </w:r>
                          <w:r>
                            <w:rPr>
                              <w:b/>
                              <w:spacing w:val="-2"/>
                              <w:sz w:val="20"/>
                            </w:rPr>
                            <w:t>mapping</w:t>
                          </w:r>
                        </w:p>
                      </w:txbxContent>
                    </wps:txbx>
                    <wps:bodyPr wrap="square" lIns="0" tIns="0" rIns="0" bIns="0" rtlCol="0">
                      <a:noAutofit/>
                    </wps:bodyPr>
                  </wps:wsp>
                </a:graphicData>
              </a:graphic>
            </wp:anchor>
          </w:drawing>
        </mc:Choice>
        <mc:Fallback>
          <w:pict>
            <v:shapetype w14:anchorId="6818924B" id="_x0000_t202" coordsize="21600,21600" o:spt="202" path="m,l,21600r21600,l21600,xe">
              <v:stroke joinstyle="miter"/>
              <v:path gradientshapeok="t" o:connecttype="rect"/>
            </v:shapetype>
            <v:shape id="Textbox 753" o:spid="_x0000_s3697" type="#_x0000_t202" style="position:absolute;margin-left:329pt;margin-top:65.95pt;width:207.9pt;height:13.15pt;z-index:-30331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" filled="f" stroked="f">
              <v:textbox inset="0,0,0,0">
                <w:txbxContent>
                  <w:p w14:paraId="3267AA55" w14:textId="77777777" w:rsidR="006F6DBA" w:rsidRDefault="00000000">
                    <w:pPr>
                      <w:spacing w:before="12"/>
                      <w:ind w:left="20"/>
                      <w:rPr>
                        <w:b/>
                        <w:sz w:val="20"/>
                      </w:rPr>
                    </w:pPr>
                    <w:r>
                      <w:rPr>
                        <w:b/>
                        <w:sz w:val="20"/>
                      </w:rPr>
                      <w:t>Table</w:t>
                    </w:r>
                    <w:r>
                      <w:rPr>
                        <w:b/>
                        <w:spacing w:val="-9"/>
                        <w:sz w:val="20"/>
                      </w:rPr>
                      <w:t xml:space="preserve"> </w:t>
                    </w:r>
                    <w:r>
                      <w:rPr>
                        <w:b/>
                        <w:sz w:val="20"/>
                      </w:rPr>
                      <w:t>14.</w:t>
                    </w:r>
                    <w:r>
                      <w:rPr>
                        <w:b/>
                        <w:spacing w:val="-8"/>
                        <w:sz w:val="20"/>
                      </w:rPr>
                      <w:t xml:space="preserve"> </w:t>
                    </w:r>
                    <w:r>
                      <w:rPr>
                        <w:b/>
                        <w:sz w:val="20"/>
                      </w:rPr>
                      <w:t>Port</w:t>
                    </w:r>
                    <w:r>
                      <w:rPr>
                        <w:b/>
                        <w:spacing w:val="-9"/>
                        <w:sz w:val="20"/>
                      </w:rPr>
                      <w:t xml:space="preserve"> </w:t>
                    </w:r>
                    <w:r>
                      <w:rPr>
                        <w:b/>
                        <w:sz w:val="20"/>
                      </w:rPr>
                      <w:t>B</w:t>
                    </w:r>
                    <w:r>
                      <w:rPr>
                        <w:b/>
                        <w:spacing w:val="-9"/>
                        <w:sz w:val="20"/>
                      </w:rPr>
                      <w:t xml:space="preserve"> </w:t>
                    </w:r>
                    <w:r>
                      <w:rPr>
                        <w:b/>
                        <w:sz w:val="20"/>
                      </w:rPr>
                      <w:t>alternate</w:t>
                    </w:r>
                    <w:r>
                      <w:rPr>
                        <w:b/>
                        <w:spacing w:val="-8"/>
                        <w:sz w:val="20"/>
                      </w:rPr>
                      <w:t xml:space="preserve"> </w:t>
                    </w:r>
                    <w:r>
                      <w:rPr>
                        <w:b/>
                        <w:sz w:val="20"/>
                      </w:rPr>
                      <w:t>function</w:t>
                    </w:r>
                    <w:r>
                      <w:rPr>
                        <w:b/>
                        <w:spacing w:val="-8"/>
                        <w:sz w:val="20"/>
                      </w:rPr>
                      <w:t xml:space="preserve"> </w:t>
                    </w:r>
                    <w:r>
                      <w:rPr>
                        <w:b/>
                        <w:spacing w:val="-2"/>
                        <w:sz w:val="20"/>
                      </w:rPr>
                      <w:t>mapping</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54BCD" w14:textId="77777777" w:rsidR="006F6DBA" w:rsidRDefault="00000000">
    <w:pPr>
      <w:pStyle w:val="BodyText"/>
      <w:spacing w:line="14" w:lineRule="auto"/>
    </w:pPr>
    <w:r>
      <w:rPr>
        <w:noProof/>
      </w:rPr>
      <mc:AlternateContent>
        <mc:Choice Requires="wps">
          <w:drawing>
            <wp:anchor distT="0" distB="0" distL="0" distR="0" simplePos="0" relativeHeight="472985088" behindDoc="1" locked="0" layoutInCell="1" allowOverlap="1" wp14:anchorId="584E411D" wp14:editId="4D24D67E">
              <wp:simplePos x="0" y="0"/>
              <wp:positionH relativeFrom="page">
                <wp:posOffset>4178172</wp:posOffset>
              </wp:positionH>
              <wp:positionV relativeFrom="page">
                <wp:posOffset>837482</wp:posOffset>
              </wp:positionV>
              <wp:extent cx="2640330" cy="167005"/>
              <wp:effectExtent l="0" t="0" r="0" b="0"/>
              <wp:wrapNone/>
              <wp:docPr id="762" name="Text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0330" cy="167005"/>
                      </a:xfrm>
                      <a:prstGeom prst="rect">
                        <a:avLst/>
                      </a:prstGeom>
                    </wps:spPr>
                    <wps:txbx>
                      <w:txbxContent>
                        <w:p w14:paraId="32987144" w14:textId="77777777" w:rsidR="006F6DBA" w:rsidRDefault="00000000">
                          <w:pPr>
                            <w:spacing w:before="12"/>
                            <w:ind w:left="20"/>
                            <w:rPr>
                              <w:b/>
                              <w:sz w:val="20"/>
                            </w:rPr>
                          </w:pPr>
                          <w:r>
                            <w:rPr>
                              <w:b/>
                              <w:sz w:val="20"/>
                            </w:rPr>
                            <w:t>Table</w:t>
                          </w:r>
                          <w:r>
                            <w:rPr>
                              <w:b/>
                              <w:spacing w:val="-9"/>
                              <w:sz w:val="20"/>
                            </w:rPr>
                            <w:t xml:space="preserve"> </w:t>
                          </w:r>
                          <w:r>
                            <w:rPr>
                              <w:b/>
                              <w:sz w:val="20"/>
                            </w:rPr>
                            <w:t>15.</w:t>
                          </w:r>
                          <w:r>
                            <w:rPr>
                              <w:b/>
                              <w:spacing w:val="-8"/>
                              <w:sz w:val="20"/>
                            </w:rPr>
                            <w:t xml:space="preserve"> </w:t>
                          </w:r>
                          <w:r>
                            <w:rPr>
                              <w:b/>
                              <w:sz w:val="20"/>
                            </w:rPr>
                            <w:t>Port</w:t>
                          </w:r>
                          <w:r>
                            <w:rPr>
                              <w:b/>
                              <w:spacing w:val="-9"/>
                              <w:sz w:val="20"/>
                            </w:rPr>
                            <w:t xml:space="preserve"> </w:t>
                          </w:r>
                          <w:r>
                            <w:rPr>
                              <w:b/>
                              <w:sz w:val="20"/>
                            </w:rPr>
                            <w:t>C</w:t>
                          </w:r>
                          <w:r>
                            <w:rPr>
                              <w:b/>
                              <w:spacing w:val="-9"/>
                              <w:sz w:val="20"/>
                            </w:rPr>
                            <w:t xml:space="preserve"> </w:t>
                          </w:r>
                          <w:r>
                            <w:rPr>
                              <w:b/>
                              <w:sz w:val="20"/>
                            </w:rPr>
                            <w:t>alternate</w:t>
                          </w:r>
                          <w:r>
                            <w:rPr>
                              <w:b/>
                              <w:spacing w:val="-8"/>
                              <w:sz w:val="20"/>
                            </w:rPr>
                            <w:t xml:space="preserve"> </w:t>
                          </w:r>
                          <w:r>
                            <w:rPr>
                              <w:b/>
                              <w:sz w:val="20"/>
                            </w:rPr>
                            <w:t>function</w:t>
                          </w:r>
                          <w:r>
                            <w:rPr>
                              <w:b/>
                              <w:spacing w:val="-8"/>
                              <w:sz w:val="20"/>
                            </w:rPr>
                            <w:t xml:space="preserve"> </w:t>
                          </w:r>
                          <w:r>
                            <w:rPr>
                              <w:b/>
                              <w:spacing w:val="-2"/>
                              <w:sz w:val="20"/>
                            </w:rPr>
                            <w:t>mapping</w:t>
                          </w:r>
                        </w:p>
                      </w:txbxContent>
                    </wps:txbx>
                    <wps:bodyPr wrap="square" lIns="0" tIns="0" rIns="0" bIns="0" rtlCol="0">
                      <a:noAutofit/>
                    </wps:bodyPr>
                  </wps:wsp>
                </a:graphicData>
              </a:graphic>
            </wp:anchor>
          </w:drawing>
        </mc:Choice>
        <mc:Fallback>
          <w:pict>
            <v:shapetype w14:anchorId="584E411D" id="_x0000_t202" coordsize="21600,21600" o:spt="202" path="m,l,21600r21600,l21600,xe">
              <v:stroke joinstyle="miter"/>
              <v:path gradientshapeok="t" o:connecttype="rect"/>
            </v:shapetype>
            <v:shape id="Textbox 762" o:spid="_x0000_s3698" type="#_x0000_t202" style="position:absolute;margin-left:329pt;margin-top:65.95pt;width:207.9pt;height:13.15pt;z-index:-3033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" filled="f" stroked="f">
              <v:textbox inset="0,0,0,0">
                <w:txbxContent>
                  <w:p w14:paraId="32987144" w14:textId="77777777" w:rsidR="006F6DBA" w:rsidRDefault="00000000">
                    <w:pPr>
                      <w:spacing w:before="12"/>
                      <w:ind w:left="20"/>
                      <w:rPr>
                        <w:b/>
                        <w:sz w:val="20"/>
                      </w:rPr>
                    </w:pPr>
                    <w:r>
                      <w:rPr>
                        <w:b/>
                        <w:sz w:val="20"/>
                      </w:rPr>
                      <w:t>Table</w:t>
                    </w:r>
                    <w:r>
                      <w:rPr>
                        <w:b/>
                        <w:spacing w:val="-9"/>
                        <w:sz w:val="20"/>
                      </w:rPr>
                      <w:t xml:space="preserve"> </w:t>
                    </w:r>
                    <w:r>
                      <w:rPr>
                        <w:b/>
                        <w:sz w:val="20"/>
                      </w:rPr>
                      <w:t>15.</w:t>
                    </w:r>
                    <w:r>
                      <w:rPr>
                        <w:b/>
                        <w:spacing w:val="-8"/>
                        <w:sz w:val="20"/>
                      </w:rPr>
                      <w:t xml:space="preserve"> </w:t>
                    </w:r>
                    <w:r>
                      <w:rPr>
                        <w:b/>
                        <w:sz w:val="20"/>
                      </w:rPr>
                      <w:t>Port</w:t>
                    </w:r>
                    <w:r>
                      <w:rPr>
                        <w:b/>
                        <w:spacing w:val="-9"/>
                        <w:sz w:val="20"/>
                      </w:rPr>
                      <w:t xml:space="preserve"> </w:t>
                    </w:r>
                    <w:r>
                      <w:rPr>
                        <w:b/>
                        <w:sz w:val="20"/>
                      </w:rPr>
                      <w:t>C</w:t>
                    </w:r>
                    <w:r>
                      <w:rPr>
                        <w:b/>
                        <w:spacing w:val="-9"/>
                        <w:sz w:val="20"/>
                      </w:rPr>
                      <w:t xml:space="preserve"> </w:t>
                    </w:r>
                    <w:r>
                      <w:rPr>
                        <w:b/>
                        <w:sz w:val="20"/>
                      </w:rPr>
                      <w:t>alternate</w:t>
                    </w:r>
                    <w:r>
                      <w:rPr>
                        <w:b/>
                        <w:spacing w:val="-8"/>
                        <w:sz w:val="20"/>
                      </w:rPr>
                      <w:t xml:space="preserve"> </w:t>
                    </w:r>
                    <w:r>
                      <w:rPr>
                        <w:b/>
                        <w:sz w:val="20"/>
                      </w:rPr>
                      <w:t>function</w:t>
                    </w:r>
                    <w:r>
                      <w:rPr>
                        <w:b/>
                        <w:spacing w:val="-8"/>
                        <w:sz w:val="20"/>
                      </w:rPr>
                      <w:t xml:space="preserve"> </w:t>
                    </w:r>
                    <w:r>
                      <w:rPr>
                        <w:b/>
                        <w:spacing w:val="-2"/>
                        <w:sz w:val="20"/>
                      </w:rPr>
                      <w:t>mapping</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30043" w14:textId="77777777" w:rsidR="006F6DBA" w:rsidRDefault="00000000">
    <w:pPr>
      <w:pStyle w:val="BodyText"/>
      <w:spacing w:line="14" w:lineRule="auto"/>
    </w:pPr>
    <w:r>
      <w:rPr>
        <w:noProof/>
      </w:rPr>
      <mc:AlternateContent>
        <mc:Choice Requires="wps">
          <w:drawing>
            <wp:anchor distT="0" distB="0" distL="0" distR="0" simplePos="0" relativeHeight="472985600" behindDoc="1" locked="0" layoutInCell="1" allowOverlap="1" wp14:anchorId="19457B43" wp14:editId="19968ADD">
              <wp:simplePos x="0" y="0"/>
              <wp:positionH relativeFrom="page">
                <wp:posOffset>851154</wp:posOffset>
              </wp:positionH>
              <wp:positionV relativeFrom="page">
                <wp:posOffset>944130</wp:posOffset>
              </wp:positionV>
              <wp:extent cx="5857240" cy="6350"/>
              <wp:effectExtent l="0" t="0" r="0" b="0"/>
              <wp:wrapNone/>
              <wp:docPr id="772" name="Graphic 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A8B6BB" id="Graphic 772" o:spid="_x0000_s1026" style="position:absolute;margin-left:67pt;margin-top:74.35pt;width:461.2pt;height:.5pt;z-index:-3033088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86112" behindDoc="1" locked="0" layoutInCell="1" allowOverlap="1" wp14:anchorId="3F5A0BBD" wp14:editId="7C812820">
              <wp:simplePos x="0" y="0"/>
              <wp:positionH relativeFrom="page">
                <wp:posOffset>841502</wp:posOffset>
              </wp:positionH>
              <wp:positionV relativeFrom="page">
                <wp:posOffset>731564</wp:posOffset>
              </wp:positionV>
              <wp:extent cx="1522095" cy="167005"/>
              <wp:effectExtent l="0" t="0" r="0" b="0"/>
              <wp:wrapNone/>
              <wp:docPr id="773" name="Text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700BF8D5"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3F5A0BBD" id="_x0000_t202" coordsize="21600,21600" o:spt="202" path="m,l,21600r21600,l21600,xe">
              <v:stroke joinstyle="miter"/>
              <v:path gradientshapeok="t" o:connecttype="rect"/>
            </v:shapetype>
            <v:shape id="Textbox 773" o:spid="_x0000_s3699" type="#_x0000_t202" style="position:absolute;margin-left:66.25pt;margin-top:57.6pt;width:119.85pt;height:13.15pt;z-index:-30330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" filled="f" stroked="f">
              <v:textbox inset="0,0,0,0">
                <w:txbxContent>
                  <w:p w14:paraId="700BF8D5"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2986624" behindDoc="1" locked="0" layoutInCell="1" allowOverlap="1" wp14:anchorId="01ED44FF" wp14:editId="067C975F">
              <wp:simplePos x="0" y="0"/>
              <wp:positionH relativeFrom="page">
                <wp:posOffset>5656256</wp:posOffset>
              </wp:positionH>
              <wp:positionV relativeFrom="page">
                <wp:posOffset>731564</wp:posOffset>
              </wp:positionV>
              <wp:extent cx="1062990" cy="167005"/>
              <wp:effectExtent l="0" t="0" r="0" b="0"/>
              <wp:wrapNone/>
              <wp:docPr id="774" name="Text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7ACBF45B"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01ED44FF" id="Textbox 774" o:spid="_x0000_s3700" type="#_x0000_t202" style="position:absolute;margin-left:445.35pt;margin-top:57.6pt;width:83.7pt;height:13.15pt;z-index:-30329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EijLTZkB&#10;AAAkAwAADgAAAAAAAAAAAAAAAAAuAgAAZHJzL2Uyb0RvYy54bWxQSwECLQAUAAYACAAAACEAECpP&#10;zeEAAAAMAQAADwAAAAAAAAAAAAAAAADzAwAAZHJzL2Rvd25yZXYueG1sUEsFBgAAAAAEAAQA8wAA&#10;AAEFAAAAAA==&#10;" filled="f" stroked="f">
              <v:textbox inset="0,0,0,0">
                <w:txbxContent>
                  <w:p w14:paraId="7ACBF45B"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87136" behindDoc="1" locked="0" layoutInCell="1" allowOverlap="1" wp14:anchorId="74C7DBD9" wp14:editId="3249F77A">
              <wp:simplePos x="0" y="0"/>
              <wp:positionH relativeFrom="page">
                <wp:posOffset>841502</wp:posOffset>
              </wp:positionH>
              <wp:positionV relativeFrom="page">
                <wp:posOffset>1062632</wp:posOffset>
              </wp:positionV>
              <wp:extent cx="138430" cy="252095"/>
              <wp:effectExtent l="0" t="0" r="0" b="0"/>
              <wp:wrapNone/>
              <wp:docPr id="775" name="Text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52095"/>
                      </a:xfrm>
                      <a:prstGeom prst="rect">
                        <a:avLst/>
                      </a:prstGeom>
                    </wps:spPr>
                    <wps:txbx>
                      <w:txbxContent>
                        <w:p w14:paraId="700ED4BD" w14:textId="77777777" w:rsidR="006F6DBA" w:rsidRDefault="00000000">
                          <w:pPr>
                            <w:spacing w:before="9"/>
                            <w:ind w:left="20"/>
                            <w:rPr>
                              <w:b/>
                              <w:sz w:val="32"/>
                            </w:rPr>
                          </w:pPr>
                          <w:r>
                            <w:rPr>
                              <w:b/>
                              <w:spacing w:val="-10"/>
                              <w:sz w:val="32"/>
                            </w:rPr>
                            <w:t>5</w:t>
                          </w:r>
                        </w:p>
                      </w:txbxContent>
                    </wps:txbx>
                    <wps:bodyPr wrap="square" lIns="0" tIns="0" rIns="0" bIns="0" rtlCol="0">
                      <a:noAutofit/>
                    </wps:bodyPr>
                  </wps:wsp>
                </a:graphicData>
              </a:graphic>
            </wp:anchor>
          </w:drawing>
        </mc:Choice>
        <mc:Fallback>
          <w:pict>
            <v:shape w14:anchorId="74C7DBD9" id="Textbox 775" o:spid="_x0000_s3701" type="#_x0000_t202" style="position:absolute;margin-left:66.25pt;margin-top:83.65pt;width:10.9pt;height:19.85pt;z-index:-30329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" filled="f" stroked="f">
              <v:textbox inset="0,0,0,0">
                <w:txbxContent>
                  <w:p w14:paraId="700ED4BD" w14:textId="77777777" w:rsidR="006F6DBA" w:rsidRDefault="00000000">
                    <w:pPr>
                      <w:spacing w:before="9"/>
                      <w:ind w:left="20"/>
                      <w:rPr>
                        <w:b/>
                        <w:sz w:val="32"/>
                      </w:rPr>
                    </w:pPr>
                    <w:r>
                      <w:rPr>
                        <w:b/>
                        <w:spacing w:val="-10"/>
                        <w:sz w:val="32"/>
                      </w:rPr>
                      <w:t>5</w:t>
                    </w:r>
                  </w:p>
                </w:txbxContent>
              </v:textbox>
              <w10:wrap anchorx="page" anchory="page"/>
            </v:shape>
          </w:pict>
        </mc:Fallback>
      </mc:AlternateContent>
    </w:r>
    <w:r>
      <w:rPr>
        <w:noProof/>
      </w:rPr>
      <mc:AlternateContent>
        <mc:Choice Requires="wps">
          <w:drawing>
            <wp:anchor distT="0" distB="0" distL="0" distR="0" simplePos="0" relativeHeight="472987648" behindDoc="1" locked="0" layoutInCell="1" allowOverlap="1" wp14:anchorId="5AA7E45A" wp14:editId="75F03326">
              <wp:simplePos x="0" y="0"/>
              <wp:positionH relativeFrom="page">
                <wp:posOffset>1561686</wp:posOffset>
              </wp:positionH>
              <wp:positionV relativeFrom="page">
                <wp:posOffset>1062632</wp:posOffset>
              </wp:positionV>
              <wp:extent cx="2418080" cy="252095"/>
              <wp:effectExtent l="0" t="0" r="0" b="0"/>
              <wp:wrapNone/>
              <wp:docPr id="776" name="Text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8080" cy="252095"/>
                      </a:xfrm>
                      <a:prstGeom prst="rect">
                        <a:avLst/>
                      </a:prstGeom>
                    </wps:spPr>
                    <wps:txbx>
                      <w:txbxContent>
                        <w:p w14:paraId="3368C659" w14:textId="77777777" w:rsidR="006F6DBA" w:rsidRDefault="00000000">
                          <w:pPr>
                            <w:spacing w:before="9"/>
                            <w:ind w:left="20"/>
                            <w:rPr>
                              <w:b/>
                              <w:sz w:val="32"/>
                            </w:rPr>
                          </w:pPr>
                          <w:r>
                            <w:rPr>
                              <w:b/>
                              <w:sz w:val="32"/>
                            </w:rPr>
                            <w:t>Electrical</w:t>
                          </w:r>
                          <w:r>
                            <w:rPr>
                              <w:b/>
                              <w:spacing w:val="-15"/>
                              <w:sz w:val="32"/>
                            </w:rPr>
                            <w:t xml:space="preserve"> </w:t>
                          </w:r>
                          <w:r>
                            <w:rPr>
                              <w:b/>
                              <w:spacing w:val="-2"/>
                              <w:sz w:val="32"/>
                            </w:rPr>
                            <w:t>characteristics</w:t>
                          </w:r>
                        </w:p>
                      </w:txbxContent>
                    </wps:txbx>
                    <wps:bodyPr wrap="square" lIns="0" tIns="0" rIns="0" bIns="0" rtlCol="0">
                      <a:noAutofit/>
                    </wps:bodyPr>
                  </wps:wsp>
                </a:graphicData>
              </a:graphic>
            </wp:anchor>
          </w:drawing>
        </mc:Choice>
        <mc:Fallback>
          <w:pict>
            <v:shape w14:anchorId="5AA7E45A" id="Textbox 776" o:spid="_x0000_s3702" type="#_x0000_t202" style="position:absolute;margin-left:122.95pt;margin-top:83.65pt;width:190.4pt;height:19.85pt;z-index:-30328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" filled="f" stroked="f">
              <v:textbox inset="0,0,0,0">
                <w:txbxContent>
                  <w:p w14:paraId="3368C659" w14:textId="77777777" w:rsidR="006F6DBA" w:rsidRDefault="00000000">
                    <w:pPr>
                      <w:spacing w:before="9"/>
                      <w:ind w:left="20"/>
                      <w:rPr>
                        <w:b/>
                        <w:sz w:val="32"/>
                      </w:rPr>
                    </w:pPr>
                    <w:r>
                      <w:rPr>
                        <w:b/>
                        <w:sz w:val="32"/>
                      </w:rPr>
                      <w:t>Electrical</w:t>
                    </w:r>
                    <w:r>
                      <w:rPr>
                        <w:b/>
                        <w:spacing w:val="-15"/>
                        <w:sz w:val="32"/>
                      </w:rPr>
                      <w:t xml:space="preserve"> </w:t>
                    </w:r>
                    <w:r>
                      <w:rPr>
                        <w:b/>
                        <w:spacing w:val="-2"/>
                        <w:sz w:val="32"/>
                      </w:rPr>
                      <w:t>characteristics</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BD12A" w14:textId="77777777" w:rsidR="006F6DBA" w:rsidRDefault="00000000">
    <w:pPr>
      <w:pStyle w:val="BodyText"/>
      <w:spacing w:line="14" w:lineRule="auto"/>
    </w:pPr>
    <w:r>
      <w:rPr>
        <w:noProof/>
      </w:rPr>
      <mc:AlternateContent>
        <mc:Choice Requires="wps">
          <w:drawing>
            <wp:anchor distT="0" distB="0" distL="0" distR="0" simplePos="0" relativeHeight="472988672" behindDoc="1" locked="0" layoutInCell="1" allowOverlap="1" wp14:anchorId="3B4EFF77" wp14:editId="60AB50DE">
              <wp:simplePos x="0" y="0"/>
              <wp:positionH relativeFrom="page">
                <wp:posOffset>851154</wp:posOffset>
              </wp:positionH>
              <wp:positionV relativeFrom="page">
                <wp:posOffset>944130</wp:posOffset>
              </wp:positionV>
              <wp:extent cx="5857240" cy="6350"/>
              <wp:effectExtent l="0" t="0" r="0" b="0"/>
              <wp:wrapNone/>
              <wp:docPr id="807" name="Graphic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5DAD59" id="Graphic 807" o:spid="_x0000_s1026" style="position:absolute;margin-left:67pt;margin-top:74.35pt;width:461.2pt;height:.5pt;z-index:-3032780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89184" behindDoc="1" locked="0" layoutInCell="1" allowOverlap="1" wp14:anchorId="274A5048" wp14:editId="68F6A8C1">
              <wp:simplePos x="0" y="0"/>
              <wp:positionH relativeFrom="page">
                <wp:posOffset>841502</wp:posOffset>
              </wp:positionH>
              <wp:positionV relativeFrom="page">
                <wp:posOffset>731564</wp:posOffset>
              </wp:positionV>
              <wp:extent cx="1062355" cy="167005"/>
              <wp:effectExtent l="0" t="0" r="0" b="0"/>
              <wp:wrapNone/>
              <wp:docPr id="808" name="Text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448219B0"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274A5048" id="_x0000_t202" coordsize="21600,21600" o:spt="202" path="m,l,21600r21600,l21600,xe">
              <v:stroke joinstyle="miter"/>
              <v:path gradientshapeok="t" o:connecttype="rect"/>
            </v:shapetype>
            <v:shape id="Textbox 808" o:spid="_x0000_s3703" type="#_x0000_t202" style="position:absolute;margin-left:66.25pt;margin-top:57.6pt;width:83.65pt;height:13.15pt;z-index:-3032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AoTfquZAQAA&#10;JAMAAA4AAAAAAAAAAAAAAAAALgIAAGRycy9lMm9Eb2MueG1sUEsBAi0AFAAGAAgAAAAhADWw0/Xf&#10;AAAACwEAAA8AAAAAAAAAAAAAAAAA8wMAAGRycy9kb3ducmV2LnhtbFBLBQYAAAAABAAEAPMAAAD/&#10;BAAAAAA=&#10;" filled="f" stroked="f">
              <v:textbox inset="0,0,0,0">
                <w:txbxContent>
                  <w:p w14:paraId="448219B0"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89696" behindDoc="1" locked="0" layoutInCell="1" allowOverlap="1" wp14:anchorId="59B4E2B5" wp14:editId="0B6A177E">
              <wp:simplePos x="0" y="0"/>
              <wp:positionH relativeFrom="page">
                <wp:posOffset>5196277</wp:posOffset>
              </wp:positionH>
              <wp:positionV relativeFrom="page">
                <wp:posOffset>731564</wp:posOffset>
              </wp:positionV>
              <wp:extent cx="1522095" cy="167005"/>
              <wp:effectExtent l="0" t="0" r="0" b="0"/>
              <wp:wrapNone/>
              <wp:docPr id="809" name="Text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47E8608F"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59B4E2B5" id="Textbox 809" o:spid="_x0000_s3704" type="#_x0000_t202" style="position:absolute;margin-left:409.15pt;margin-top:57.6pt;width:119.85pt;height:13.15pt;z-index:-3032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" filled="f" stroked="f">
              <v:textbox inset="0,0,0,0">
                <w:txbxContent>
                  <w:p w14:paraId="47E8608F"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2990208" behindDoc="1" locked="0" layoutInCell="1" allowOverlap="1" wp14:anchorId="0013F92B" wp14:editId="194AA989">
              <wp:simplePos x="0" y="0"/>
              <wp:positionH relativeFrom="page">
                <wp:posOffset>841502</wp:posOffset>
              </wp:positionH>
              <wp:positionV relativeFrom="page">
                <wp:posOffset>1124924</wp:posOffset>
              </wp:positionV>
              <wp:extent cx="364490" cy="196215"/>
              <wp:effectExtent l="0" t="0" r="0" b="0"/>
              <wp:wrapNone/>
              <wp:docPr id="810" name="Textbox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490" cy="196215"/>
                      </a:xfrm>
                      <a:prstGeom prst="rect">
                        <a:avLst/>
                      </a:prstGeom>
                    </wps:spPr>
                    <wps:txbx>
                      <w:txbxContent>
                        <w:p w14:paraId="342B4326" w14:textId="77777777" w:rsidR="006F6DBA" w:rsidRDefault="00000000">
                          <w:pPr>
                            <w:spacing w:before="12"/>
                            <w:ind w:left="20"/>
                            <w:rPr>
                              <w:b/>
                              <w:sz w:val="24"/>
                            </w:rPr>
                          </w:pPr>
                          <w:r>
                            <w:rPr>
                              <w:b/>
                              <w:spacing w:val="-2"/>
                              <w:sz w:val="24"/>
                            </w:rPr>
                            <w:t>5.1.6</w:t>
                          </w:r>
                        </w:p>
                      </w:txbxContent>
                    </wps:txbx>
                    <wps:bodyPr wrap="square" lIns="0" tIns="0" rIns="0" bIns="0" rtlCol="0">
                      <a:noAutofit/>
                    </wps:bodyPr>
                  </wps:wsp>
                </a:graphicData>
              </a:graphic>
            </wp:anchor>
          </w:drawing>
        </mc:Choice>
        <mc:Fallback>
          <w:pict>
            <v:shape w14:anchorId="0013F92B" id="Textbox 810" o:spid="_x0000_s3705" type="#_x0000_t202" style="position:absolute;margin-left:66.25pt;margin-top:88.6pt;width:28.7pt;height:15.45pt;z-index:-3032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" filled="f" stroked="f">
              <v:textbox inset="0,0,0,0">
                <w:txbxContent>
                  <w:p w14:paraId="342B4326" w14:textId="77777777" w:rsidR="006F6DBA" w:rsidRDefault="00000000">
                    <w:pPr>
                      <w:spacing w:before="12"/>
                      <w:ind w:left="20"/>
                      <w:rPr>
                        <w:b/>
                        <w:sz w:val="24"/>
                      </w:rPr>
                    </w:pPr>
                    <w:r>
                      <w:rPr>
                        <w:b/>
                        <w:spacing w:val="-2"/>
                        <w:sz w:val="24"/>
                      </w:rPr>
                      <w:t>5.1.6</w:t>
                    </w:r>
                  </w:p>
                </w:txbxContent>
              </v:textbox>
              <w10:wrap anchorx="page" anchory="page"/>
            </v:shape>
          </w:pict>
        </mc:Fallback>
      </mc:AlternateContent>
    </w:r>
    <w:r>
      <w:rPr>
        <w:noProof/>
      </w:rPr>
      <mc:AlternateContent>
        <mc:Choice Requires="wps">
          <w:drawing>
            <wp:anchor distT="0" distB="0" distL="0" distR="0" simplePos="0" relativeHeight="472990720" behindDoc="1" locked="0" layoutInCell="1" allowOverlap="1" wp14:anchorId="6056A81D" wp14:editId="777C42A2">
              <wp:simplePos x="0" y="0"/>
              <wp:positionH relativeFrom="page">
                <wp:posOffset>1561829</wp:posOffset>
              </wp:positionH>
              <wp:positionV relativeFrom="page">
                <wp:posOffset>1124924</wp:posOffset>
              </wp:positionV>
              <wp:extent cx="1624965" cy="196215"/>
              <wp:effectExtent l="0" t="0" r="0" b="0"/>
              <wp:wrapNone/>
              <wp:docPr id="811" name="Text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4965" cy="196215"/>
                      </a:xfrm>
                      <a:prstGeom prst="rect">
                        <a:avLst/>
                      </a:prstGeom>
                    </wps:spPr>
                    <wps:txbx>
                      <w:txbxContent>
                        <w:p w14:paraId="1101B303" w14:textId="77777777" w:rsidR="006F6DBA" w:rsidRDefault="00000000">
                          <w:pPr>
                            <w:spacing w:before="12"/>
                            <w:ind w:left="20"/>
                            <w:rPr>
                              <w:b/>
                              <w:sz w:val="24"/>
                            </w:rPr>
                          </w:pPr>
                          <w:r>
                            <w:rPr>
                              <w:b/>
                              <w:sz w:val="24"/>
                            </w:rPr>
                            <w:t>Power</w:t>
                          </w:r>
                          <w:r>
                            <w:rPr>
                              <w:b/>
                              <w:spacing w:val="-5"/>
                              <w:sz w:val="24"/>
                            </w:rPr>
                            <w:t xml:space="preserve"> </w:t>
                          </w:r>
                          <w:r>
                            <w:rPr>
                              <w:b/>
                              <w:sz w:val="24"/>
                            </w:rPr>
                            <w:t>supply</w:t>
                          </w:r>
                          <w:r>
                            <w:rPr>
                              <w:b/>
                              <w:spacing w:val="-4"/>
                              <w:sz w:val="24"/>
                            </w:rPr>
                            <w:t xml:space="preserve"> </w:t>
                          </w:r>
                          <w:r>
                            <w:rPr>
                              <w:b/>
                              <w:spacing w:val="-2"/>
                              <w:sz w:val="24"/>
                            </w:rPr>
                            <w:t>scheme</w:t>
                          </w:r>
                        </w:p>
                      </w:txbxContent>
                    </wps:txbx>
                    <wps:bodyPr wrap="square" lIns="0" tIns="0" rIns="0" bIns="0" rtlCol="0">
                      <a:noAutofit/>
                    </wps:bodyPr>
                  </wps:wsp>
                </a:graphicData>
              </a:graphic>
            </wp:anchor>
          </w:drawing>
        </mc:Choice>
        <mc:Fallback>
          <w:pict>
            <v:shape w14:anchorId="6056A81D" id="Textbox 811" o:spid="_x0000_s3706" type="#_x0000_t202" style="position:absolute;margin-left:123pt;margin-top:88.6pt;width:127.95pt;height:15.45pt;z-index:-3032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" filled="f" stroked="f">
              <v:textbox inset="0,0,0,0">
                <w:txbxContent>
                  <w:p w14:paraId="1101B303" w14:textId="77777777" w:rsidR="006F6DBA" w:rsidRDefault="00000000">
                    <w:pPr>
                      <w:spacing w:before="12"/>
                      <w:ind w:left="20"/>
                      <w:rPr>
                        <w:b/>
                        <w:sz w:val="24"/>
                      </w:rPr>
                    </w:pPr>
                    <w:r>
                      <w:rPr>
                        <w:b/>
                        <w:sz w:val="24"/>
                      </w:rPr>
                      <w:t>Power</w:t>
                    </w:r>
                    <w:r>
                      <w:rPr>
                        <w:b/>
                        <w:spacing w:val="-5"/>
                        <w:sz w:val="24"/>
                      </w:rPr>
                      <w:t xml:space="preserve"> </w:t>
                    </w:r>
                    <w:r>
                      <w:rPr>
                        <w:b/>
                        <w:sz w:val="24"/>
                      </w:rPr>
                      <w:t>supply</w:t>
                    </w:r>
                    <w:r>
                      <w:rPr>
                        <w:b/>
                        <w:spacing w:val="-4"/>
                        <w:sz w:val="24"/>
                      </w:rPr>
                      <w:t xml:space="preserve"> </w:t>
                    </w:r>
                    <w:r>
                      <w:rPr>
                        <w:b/>
                        <w:spacing w:val="-2"/>
                        <w:sz w:val="24"/>
                      </w:rPr>
                      <w:t>scheme</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034B9" w14:textId="77777777" w:rsidR="006F6DBA" w:rsidRDefault="00000000">
    <w:pPr>
      <w:pStyle w:val="BodyText"/>
      <w:spacing w:line="14" w:lineRule="auto"/>
    </w:pPr>
    <w:r>
      <w:rPr>
        <w:noProof/>
      </w:rPr>
      <mc:AlternateContent>
        <mc:Choice Requires="wps">
          <w:drawing>
            <wp:anchor distT="0" distB="0" distL="0" distR="0" simplePos="0" relativeHeight="472991744" behindDoc="1" locked="0" layoutInCell="1" allowOverlap="1" wp14:anchorId="46642F4E" wp14:editId="0C778D38">
              <wp:simplePos x="0" y="0"/>
              <wp:positionH relativeFrom="page">
                <wp:posOffset>851154</wp:posOffset>
              </wp:positionH>
              <wp:positionV relativeFrom="page">
                <wp:posOffset>944130</wp:posOffset>
              </wp:positionV>
              <wp:extent cx="5857240" cy="6350"/>
              <wp:effectExtent l="0" t="0" r="0" b="0"/>
              <wp:wrapNone/>
              <wp:docPr id="963" name="Graphic 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F53D1C" id="Graphic 963" o:spid="_x0000_s1026" style="position:absolute;margin-left:67pt;margin-top:74.35pt;width:461.2pt;height:.5pt;z-index:-3032473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92256" behindDoc="1" locked="0" layoutInCell="1" allowOverlap="1" wp14:anchorId="61715490" wp14:editId="53C6137E">
              <wp:simplePos x="0" y="0"/>
              <wp:positionH relativeFrom="page">
                <wp:posOffset>841502</wp:posOffset>
              </wp:positionH>
              <wp:positionV relativeFrom="page">
                <wp:posOffset>731564</wp:posOffset>
              </wp:positionV>
              <wp:extent cx="1522095" cy="167005"/>
              <wp:effectExtent l="0" t="0" r="0" b="0"/>
              <wp:wrapNone/>
              <wp:docPr id="964" name="Textbox 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09497987"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61715490" id="_x0000_t202" coordsize="21600,21600" o:spt="202" path="m,l,21600r21600,l21600,xe">
              <v:stroke joinstyle="miter"/>
              <v:path gradientshapeok="t" o:connecttype="rect"/>
            </v:shapetype>
            <v:shape id="Textbox 964" o:spid="_x0000_s3707" type="#_x0000_t202" style="position:absolute;margin-left:66.25pt;margin-top:57.6pt;width:119.85pt;height:13.15pt;z-index:-30324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zAY2D5gBAAAk&#10;AwAADgAAAAAAAAAAAAAAAAAuAgAAZHJzL2Uyb0RvYy54bWxQSwECLQAUAAYACAAAACEAybAQT98A&#10;AAALAQAADwAAAAAAAAAAAAAAAADyAwAAZHJzL2Rvd25yZXYueG1sUEsFBgAAAAAEAAQA8wAAAP4E&#10;AAAAAA==&#10;" filled="f" stroked="f">
              <v:textbox inset="0,0,0,0">
                <w:txbxContent>
                  <w:p w14:paraId="09497987"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2992768" behindDoc="1" locked="0" layoutInCell="1" allowOverlap="1" wp14:anchorId="70E6BA4A" wp14:editId="5E8589D7">
              <wp:simplePos x="0" y="0"/>
              <wp:positionH relativeFrom="page">
                <wp:posOffset>5656256</wp:posOffset>
              </wp:positionH>
              <wp:positionV relativeFrom="page">
                <wp:posOffset>731564</wp:posOffset>
              </wp:positionV>
              <wp:extent cx="1062990" cy="167005"/>
              <wp:effectExtent l="0" t="0" r="0" b="0"/>
              <wp:wrapNone/>
              <wp:docPr id="965" name="Textbox 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27FA87CD"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70E6BA4A" id="Textbox 965" o:spid="_x0000_s3708" type="#_x0000_t202" style="position:absolute;margin-left:445.35pt;margin-top:57.6pt;width:83.7pt;height:13.15pt;z-index:-3032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" filled="f" stroked="f">
              <v:textbox inset="0,0,0,0">
                <w:txbxContent>
                  <w:p w14:paraId="27FA87CD"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1D9439" w14:textId="77777777" w:rsidR="006F6DBA" w:rsidRDefault="00000000">
    <w:pPr>
      <w:pStyle w:val="BodyText"/>
      <w:spacing w:line="14" w:lineRule="auto"/>
    </w:pPr>
    <w:r>
      <w:rPr>
        <w:noProof/>
      </w:rPr>
      <mc:AlternateContent>
        <mc:Choice Requires="wps">
          <w:drawing>
            <wp:anchor distT="0" distB="0" distL="0" distR="0" simplePos="0" relativeHeight="472993792" behindDoc="1" locked="0" layoutInCell="1" allowOverlap="1" wp14:anchorId="7D42E841" wp14:editId="0AD50332">
              <wp:simplePos x="0" y="0"/>
              <wp:positionH relativeFrom="page">
                <wp:posOffset>851154</wp:posOffset>
              </wp:positionH>
              <wp:positionV relativeFrom="page">
                <wp:posOffset>944130</wp:posOffset>
              </wp:positionV>
              <wp:extent cx="5857240" cy="6350"/>
              <wp:effectExtent l="0" t="0" r="0" b="0"/>
              <wp:wrapNone/>
              <wp:docPr id="970" name="Graphic 9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A89240" id="Graphic 970" o:spid="_x0000_s1026" style="position:absolute;margin-left:67pt;margin-top:74.35pt;width:461.2pt;height:.5pt;z-index:-3032268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94304" behindDoc="1" locked="0" layoutInCell="1" allowOverlap="1" wp14:anchorId="28E85920" wp14:editId="74AFF0CC">
              <wp:simplePos x="0" y="0"/>
              <wp:positionH relativeFrom="page">
                <wp:posOffset>841502</wp:posOffset>
              </wp:positionH>
              <wp:positionV relativeFrom="page">
                <wp:posOffset>731564</wp:posOffset>
              </wp:positionV>
              <wp:extent cx="1062355" cy="167005"/>
              <wp:effectExtent l="0" t="0" r="0" b="0"/>
              <wp:wrapNone/>
              <wp:docPr id="971" name="Text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03B2DAD8"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28E85920" id="_x0000_t202" coordsize="21600,21600" o:spt="202" path="m,l,21600r21600,l21600,xe">
              <v:stroke joinstyle="miter"/>
              <v:path gradientshapeok="t" o:connecttype="rect"/>
            </v:shapetype>
            <v:shape id="Textbox 971" o:spid="_x0000_s3709" type="#_x0000_t202" style="position:absolute;margin-left:66.25pt;margin-top:57.6pt;width:83.65pt;height:13.15pt;z-index:-3032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" filled="f" stroked="f">
              <v:textbox inset="0,0,0,0">
                <w:txbxContent>
                  <w:p w14:paraId="03B2DAD8"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94816" behindDoc="1" locked="0" layoutInCell="1" allowOverlap="1" wp14:anchorId="1CB5A996" wp14:editId="0037B37E">
              <wp:simplePos x="0" y="0"/>
              <wp:positionH relativeFrom="page">
                <wp:posOffset>5196277</wp:posOffset>
              </wp:positionH>
              <wp:positionV relativeFrom="page">
                <wp:posOffset>731564</wp:posOffset>
              </wp:positionV>
              <wp:extent cx="1522095" cy="167005"/>
              <wp:effectExtent l="0" t="0" r="0" b="0"/>
              <wp:wrapNone/>
              <wp:docPr id="972" name="Textbox 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40F7494C"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1CB5A996" id="Textbox 972" o:spid="_x0000_s3710" type="#_x0000_t202" style="position:absolute;margin-left:409.15pt;margin-top:57.6pt;width:119.85pt;height:13.15pt;z-index:-3032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" filled="f" stroked="f">
              <v:textbox inset="0,0,0,0">
                <w:txbxContent>
                  <w:p w14:paraId="40F7494C"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AC69C" w14:textId="77777777" w:rsidR="006F6DBA" w:rsidRDefault="00000000">
    <w:pPr>
      <w:pStyle w:val="BodyText"/>
      <w:spacing w:line="14" w:lineRule="auto"/>
    </w:pPr>
    <w:r>
      <w:rPr>
        <w:noProof/>
      </w:rPr>
      <mc:AlternateContent>
        <mc:Choice Requires="wps">
          <w:drawing>
            <wp:anchor distT="0" distB="0" distL="0" distR="0" simplePos="0" relativeHeight="472995840" behindDoc="1" locked="0" layoutInCell="1" allowOverlap="1" wp14:anchorId="1BDCE0E9" wp14:editId="03ACF86E">
              <wp:simplePos x="0" y="0"/>
              <wp:positionH relativeFrom="page">
                <wp:posOffset>851154</wp:posOffset>
              </wp:positionH>
              <wp:positionV relativeFrom="page">
                <wp:posOffset>944130</wp:posOffset>
              </wp:positionV>
              <wp:extent cx="5857240" cy="6350"/>
              <wp:effectExtent l="0" t="0" r="0" b="0"/>
              <wp:wrapNone/>
              <wp:docPr id="977" name="Graphic 9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3305FC" id="Graphic 977" o:spid="_x0000_s1026" style="position:absolute;margin-left:67pt;margin-top:74.35pt;width:461.2pt;height:.5pt;z-index:-3032064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96352" behindDoc="1" locked="0" layoutInCell="1" allowOverlap="1" wp14:anchorId="1DC346C4" wp14:editId="677E8685">
              <wp:simplePos x="0" y="0"/>
              <wp:positionH relativeFrom="page">
                <wp:posOffset>841502</wp:posOffset>
              </wp:positionH>
              <wp:positionV relativeFrom="page">
                <wp:posOffset>731564</wp:posOffset>
              </wp:positionV>
              <wp:extent cx="1522095" cy="167005"/>
              <wp:effectExtent l="0" t="0" r="0" b="0"/>
              <wp:wrapNone/>
              <wp:docPr id="978" name="Text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15161251"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1DC346C4" id="_x0000_t202" coordsize="21600,21600" o:spt="202" path="m,l,21600r21600,l21600,xe">
              <v:stroke joinstyle="miter"/>
              <v:path gradientshapeok="t" o:connecttype="rect"/>
            </v:shapetype>
            <v:shape id="Textbox 978" o:spid="_x0000_s3711" type="#_x0000_t202" style="position:absolute;margin-left:66.25pt;margin-top:57.6pt;width:119.85pt;height:13.15pt;z-index:-30320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" filled="f" stroked="f">
              <v:textbox inset="0,0,0,0">
                <w:txbxContent>
                  <w:p w14:paraId="15161251"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2996864" behindDoc="1" locked="0" layoutInCell="1" allowOverlap="1" wp14:anchorId="7BFB9ACB" wp14:editId="7E6E4EF6">
              <wp:simplePos x="0" y="0"/>
              <wp:positionH relativeFrom="page">
                <wp:posOffset>5656256</wp:posOffset>
              </wp:positionH>
              <wp:positionV relativeFrom="page">
                <wp:posOffset>731564</wp:posOffset>
              </wp:positionV>
              <wp:extent cx="1062990" cy="167005"/>
              <wp:effectExtent l="0" t="0" r="0" b="0"/>
              <wp:wrapNone/>
              <wp:docPr id="979" name="Textbox 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6AA88ED0"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7BFB9ACB" id="Textbox 979" o:spid="_x0000_s3712" type="#_x0000_t202" style="position:absolute;margin-left:445.35pt;margin-top:57.6pt;width:83.7pt;height:13.15pt;z-index:-30319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" filled="f" stroked="f">
              <v:textbox inset="0,0,0,0">
                <w:txbxContent>
                  <w:p w14:paraId="6AA88ED0"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01C67" w14:textId="77777777" w:rsidR="006F6DBA" w:rsidRDefault="00000000">
    <w:pPr>
      <w:pStyle w:val="BodyText"/>
      <w:spacing w:line="14" w:lineRule="auto"/>
    </w:pPr>
    <w:r>
      <w:rPr>
        <w:noProof/>
      </w:rPr>
      <mc:AlternateContent>
        <mc:Choice Requires="wps">
          <w:drawing>
            <wp:anchor distT="0" distB="0" distL="0" distR="0" simplePos="0" relativeHeight="472997888" behindDoc="1" locked="0" layoutInCell="1" allowOverlap="1" wp14:anchorId="35AE8A8E" wp14:editId="04063F62">
              <wp:simplePos x="0" y="0"/>
              <wp:positionH relativeFrom="page">
                <wp:posOffset>851154</wp:posOffset>
              </wp:positionH>
              <wp:positionV relativeFrom="page">
                <wp:posOffset>944130</wp:posOffset>
              </wp:positionV>
              <wp:extent cx="5857240" cy="6350"/>
              <wp:effectExtent l="0" t="0" r="0" b="0"/>
              <wp:wrapNone/>
              <wp:docPr id="984" name="Graphic 9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A7CBC6" id="Graphic 984" o:spid="_x0000_s1026" style="position:absolute;margin-left:67pt;margin-top:74.35pt;width:461.2pt;height:.5pt;z-index:-3031859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998400" behindDoc="1" locked="0" layoutInCell="1" allowOverlap="1" wp14:anchorId="7EBA4540" wp14:editId="4AFFA05C">
              <wp:simplePos x="0" y="0"/>
              <wp:positionH relativeFrom="page">
                <wp:posOffset>841502</wp:posOffset>
              </wp:positionH>
              <wp:positionV relativeFrom="page">
                <wp:posOffset>731564</wp:posOffset>
              </wp:positionV>
              <wp:extent cx="1062355" cy="167005"/>
              <wp:effectExtent l="0" t="0" r="0" b="0"/>
              <wp:wrapNone/>
              <wp:docPr id="985" name="Text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25FF7955"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7EBA4540" id="_x0000_t202" coordsize="21600,21600" o:spt="202" path="m,l,21600r21600,l21600,xe">
              <v:stroke joinstyle="miter"/>
              <v:path gradientshapeok="t" o:connecttype="rect"/>
            </v:shapetype>
            <v:shape id="Textbox 985" o:spid="_x0000_s3713" type="#_x0000_t202" style="position:absolute;margin-left:66.25pt;margin-top:57.6pt;width:83.65pt;height:13.15pt;z-index:-30318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" filled="f" stroked="f">
              <v:textbox inset="0,0,0,0">
                <w:txbxContent>
                  <w:p w14:paraId="25FF7955"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2998912" behindDoc="1" locked="0" layoutInCell="1" allowOverlap="1" wp14:anchorId="4BB7C9DB" wp14:editId="64C7A7A1">
              <wp:simplePos x="0" y="0"/>
              <wp:positionH relativeFrom="page">
                <wp:posOffset>5196277</wp:posOffset>
              </wp:positionH>
              <wp:positionV relativeFrom="page">
                <wp:posOffset>731564</wp:posOffset>
              </wp:positionV>
              <wp:extent cx="1522095" cy="167005"/>
              <wp:effectExtent l="0" t="0" r="0" b="0"/>
              <wp:wrapNone/>
              <wp:docPr id="986" name="Textbox 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735BE04C"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4BB7C9DB" id="Textbox 986" o:spid="_x0000_s3714" type="#_x0000_t202" style="position:absolute;margin-left:409.15pt;margin-top:57.6pt;width:119.85pt;height:13.15pt;z-index:-3031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" filled="f" stroked="f">
              <v:textbox inset="0,0,0,0">
                <w:txbxContent>
                  <w:p w14:paraId="735BE04C"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BAD50" w14:textId="77777777" w:rsidR="006F6DBA" w:rsidRDefault="00000000">
    <w:pPr>
      <w:pStyle w:val="BodyText"/>
      <w:spacing w:line="14" w:lineRule="auto"/>
    </w:pPr>
    <w:r>
      <w:rPr>
        <w:noProof/>
      </w:rPr>
      <mc:AlternateContent>
        <mc:Choice Requires="wps">
          <w:drawing>
            <wp:anchor distT="0" distB="0" distL="0" distR="0" simplePos="0" relativeHeight="472999936" behindDoc="1" locked="0" layoutInCell="1" allowOverlap="1" wp14:anchorId="7A14B5DE" wp14:editId="0791EDCD">
              <wp:simplePos x="0" y="0"/>
              <wp:positionH relativeFrom="page">
                <wp:posOffset>851154</wp:posOffset>
              </wp:positionH>
              <wp:positionV relativeFrom="page">
                <wp:posOffset>944130</wp:posOffset>
              </wp:positionV>
              <wp:extent cx="5857240" cy="6350"/>
              <wp:effectExtent l="0" t="0" r="0" b="0"/>
              <wp:wrapNone/>
              <wp:docPr id="1018" name="Graphic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F69B59" id="Graphic 1018" o:spid="_x0000_s1026" style="position:absolute;margin-left:67pt;margin-top:74.35pt;width:461.2pt;height:.5pt;z-index:-3031654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00448" behindDoc="1" locked="0" layoutInCell="1" allowOverlap="1" wp14:anchorId="045C9789" wp14:editId="6F2E0FE0">
              <wp:simplePos x="0" y="0"/>
              <wp:positionH relativeFrom="page">
                <wp:posOffset>841502</wp:posOffset>
              </wp:positionH>
              <wp:positionV relativeFrom="page">
                <wp:posOffset>731564</wp:posOffset>
              </wp:positionV>
              <wp:extent cx="1522095" cy="167005"/>
              <wp:effectExtent l="0" t="0" r="0" b="0"/>
              <wp:wrapNone/>
              <wp:docPr id="1019" name="Textbox 1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163A76F9"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045C9789" id="_x0000_t202" coordsize="21600,21600" o:spt="202" path="m,l,21600r21600,l21600,xe">
              <v:stroke joinstyle="miter"/>
              <v:path gradientshapeok="t" o:connecttype="rect"/>
            </v:shapetype>
            <v:shape id="Textbox 1019" o:spid="_x0000_s3715" type="#_x0000_t202" style="position:absolute;margin-left:66.25pt;margin-top:57.6pt;width:119.85pt;height:13.15pt;z-index:-3031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" filled="f" stroked="f">
              <v:textbox inset="0,0,0,0">
                <w:txbxContent>
                  <w:p w14:paraId="163A76F9"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00960" behindDoc="1" locked="0" layoutInCell="1" allowOverlap="1" wp14:anchorId="5523EB8D" wp14:editId="5E105EB5">
              <wp:simplePos x="0" y="0"/>
              <wp:positionH relativeFrom="page">
                <wp:posOffset>5656256</wp:posOffset>
              </wp:positionH>
              <wp:positionV relativeFrom="page">
                <wp:posOffset>731564</wp:posOffset>
              </wp:positionV>
              <wp:extent cx="1062990" cy="167005"/>
              <wp:effectExtent l="0" t="0" r="0" b="0"/>
              <wp:wrapNone/>
              <wp:docPr id="1020" name="Textbox 1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0F960237"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5523EB8D" id="Textbox 1020" o:spid="_x0000_s3716" type="#_x0000_t202" style="position:absolute;margin-left:445.35pt;margin-top:57.6pt;width:83.7pt;height:13.15pt;z-index:-30315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" filled="f" stroked="f">
              <v:textbox inset="0,0,0,0">
                <w:txbxContent>
                  <w:p w14:paraId="0F960237"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B23B3" w14:textId="77777777" w:rsidR="006F6DBA" w:rsidRDefault="00000000">
    <w:pPr>
      <w:pStyle w:val="BodyText"/>
      <w:spacing w:line="14" w:lineRule="auto"/>
    </w:pPr>
    <w:r>
      <w:rPr>
        <w:noProof/>
      </w:rPr>
      <w:drawing>
        <wp:anchor distT="0" distB="0" distL="0" distR="0" simplePos="0" relativeHeight="251649536" behindDoc="1" locked="0" layoutInCell="1" allowOverlap="1" wp14:anchorId="37FBDD1C" wp14:editId="545E5070">
          <wp:simplePos x="0" y="0"/>
          <wp:positionH relativeFrom="page">
            <wp:posOffset>914400</wp:posOffset>
          </wp:positionH>
          <wp:positionV relativeFrom="page">
            <wp:posOffset>57785</wp:posOffset>
          </wp:positionV>
          <wp:extent cx="2540762" cy="730250"/>
          <wp:effectExtent l="0" t="0" r="0" b="0"/>
          <wp:wrapNone/>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 cstate="print"/>
                  <a:stretch>
                    <a:fillRect/>
                  </a:stretch>
                </pic:blipFill>
                <pic:spPr>
                  <a:xfrm>
                    <a:off x="0" y="0"/>
                    <a:ext cx="2540762" cy="730250"/>
                  </a:xfrm>
                  <a:prstGeom prst="rect">
                    <a:avLst/>
                  </a:prstGeom>
                </pic:spPr>
              </pic:pic>
            </a:graphicData>
          </a:graphic>
        </wp:anchor>
      </w:drawing>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9B447" w14:textId="77777777" w:rsidR="006F6DBA" w:rsidRDefault="00000000">
    <w:pPr>
      <w:pStyle w:val="BodyText"/>
      <w:spacing w:line="14" w:lineRule="auto"/>
    </w:pPr>
    <w:r>
      <w:rPr>
        <w:noProof/>
      </w:rPr>
      <mc:AlternateContent>
        <mc:Choice Requires="wps">
          <w:drawing>
            <wp:anchor distT="0" distB="0" distL="0" distR="0" simplePos="0" relativeHeight="473001984" behindDoc="1" locked="0" layoutInCell="1" allowOverlap="1" wp14:anchorId="3A86EA7C" wp14:editId="64DE6EC9">
              <wp:simplePos x="0" y="0"/>
              <wp:positionH relativeFrom="page">
                <wp:posOffset>851154</wp:posOffset>
              </wp:positionH>
              <wp:positionV relativeFrom="page">
                <wp:posOffset>944130</wp:posOffset>
              </wp:positionV>
              <wp:extent cx="5857240" cy="6350"/>
              <wp:effectExtent l="0" t="0" r="0" b="0"/>
              <wp:wrapNone/>
              <wp:docPr id="1025" name="Graphic 10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E2436C" id="Graphic 1025" o:spid="_x0000_s1026" style="position:absolute;margin-left:67pt;margin-top:74.35pt;width:461.2pt;height:.5pt;z-index:-3031449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02496" behindDoc="1" locked="0" layoutInCell="1" allowOverlap="1" wp14:anchorId="444D09C2" wp14:editId="5A7C312A">
              <wp:simplePos x="0" y="0"/>
              <wp:positionH relativeFrom="page">
                <wp:posOffset>841502</wp:posOffset>
              </wp:positionH>
              <wp:positionV relativeFrom="page">
                <wp:posOffset>731564</wp:posOffset>
              </wp:positionV>
              <wp:extent cx="1062355" cy="167005"/>
              <wp:effectExtent l="0" t="0" r="0" b="0"/>
              <wp:wrapNone/>
              <wp:docPr id="1026" name="Textbox 1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0928C904"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44D09C2" id="_x0000_t202" coordsize="21600,21600" o:spt="202" path="m,l,21600r21600,l21600,xe">
              <v:stroke joinstyle="miter"/>
              <v:path gradientshapeok="t" o:connecttype="rect"/>
            </v:shapetype>
            <v:shape id="Textbox 1026" o:spid="_x0000_s3717" type="#_x0000_t202" style="position:absolute;margin-left:66.25pt;margin-top:57.6pt;width:83.65pt;height:13.15pt;z-index:-30313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GDcwUqZAQAA&#10;JAMAAA4AAAAAAAAAAAAAAAAALgIAAGRycy9lMm9Eb2MueG1sUEsBAi0AFAAGAAgAAAAhADWw0/Xf&#10;AAAACwEAAA8AAAAAAAAAAAAAAAAA8wMAAGRycy9kb3ducmV2LnhtbFBLBQYAAAAABAAEAPMAAAD/&#10;BAAAAAA=&#10;" filled="f" stroked="f">
              <v:textbox inset="0,0,0,0">
                <w:txbxContent>
                  <w:p w14:paraId="0928C904"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03008" behindDoc="1" locked="0" layoutInCell="1" allowOverlap="1" wp14:anchorId="6977025B" wp14:editId="15A23EB1">
              <wp:simplePos x="0" y="0"/>
              <wp:positionH relativeFrom="page">
                <wp:posOffset>5196277</wp:posOffset>
              </wp:positionH>
              <wp:positionV relativeFrom="page">
                <wp:posOffset>731564</wp:posOffset>
              </wp:positionV>
              <wp:extent cx="1522095" cy="167005"/>
              <wp:effectExtent l="0" t="0" r="0" b="0"/>
              <wp:wrapNone/>
              <wp:docPr id="1027" name="Textbox 1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2A31263C"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6977025B" id="Textbox 1027" o:spid="_x0000_s3718" type="#_x0000_t202" style="position:absolute;margin-left:409.15pt;margin-top:57.6pt;width:119.85pt;height:13.15pt;z-index:-30313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" filled="f" stroked="f">
              <v:textbox inset="0,0,0,0">
                <w:txbxContent>
                  <w:p w14:paraId="2A31263C"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F0C52" w14:textId="77777777" w:rsidR="006F6DBA" w:rsidRDefault="00000000">
    <w:pPr>
      <w:pStyle w:val="BodyText"/>
      <w:spacing w:line="14" w:lineRule="auto"/>
    </w:pPr>
    <w:r>
      <w:rPr>
        <w:noProof/>
      </w:rPr>
      <mc:AlternateContent>
        <mc:Choice Requires="wps">
          <w:drawing>
            <wp:anchor distT="0" distB="0" distL="0" distR="0" simplePos="0" relativeHeight="473004032" behindDoc="1" locked="0" layoutInCell="1" allowOverlap="1" wp14:anchorId="5BCE932E" wp14:editId="1EF128D9">
              <wp:simplePos x="0" y="0"/>
              <wp:positionH relativeFrom="page">
                <wp:posOffset>851154</wp:posOffset>
              </wp:positionH>
              <wp:positionV relativeFrom="page">
                <wp:posOffset>944130</wp:posOffset>
              </wp:positionV>
              <wp:extent cx="5857240" cy="6350"/>
              <wp:effectExtent l="0" t="0" r="0" b="0"/>
              <wp:wrapNone/>
              <wp:docPr id="1032" name="Graphic 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DCBACE" id="Graphic 1032" o:spid="_x0000_s1026" style="position:absolute;margin-left:67pt;margin-top:74.35pt;width:461.2pt;height:.5pt;z-index:-3031244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04544" behindDoc="1" locked="0" layoutInCell="1" allowOverlap="1" wp14:anchorId="24B8DE35" wp14:editId="633154C5">
              <wp:simplePos x="0" y="0"/>
              <wp:positionH relativeFrom="page">
                <wp:posOffset>841502</wp:posOffset>
              </wp:positionH>
              <wp:positionV relativeFrom="page">
                <wp:posOffset>731564</wp:posOffset>
              </wp:positionV>
              <wp:extent cx="1522095" cy="167005"/>
              <wp:effectExtent l="0" t="0" r="0" b="0"/>
              <wp:wrapNone/>
              <wp:docPr id="1033" name="Text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6ECF277F"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24B8DE35" id="_x0000_t202" coordsize="21600,21600" o:spt="202" path="m,l,21600r21600,l21600,xe">
              <v:stroke joinstyle="miter"/>
              <v:path gradientshapeok="t" o:connecttype="rect"/>
            </v:shapetype>
            <v:shape id="Textbox 1033" o:spid="_x0000_s3719" type="#_x0000_t202" style="position:absolute;margin-left:66.25pt;margin-top:57.6pt;width:119.85pt;height:13.15pt;z-index:-30311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qc6mBJgBAAAk&#10;AwAADgAAAAAAAAAAAAAAAAAuAgAAZHJzL2Uyb0RvYy54bWxQSwECLQAUAAYACAAAACEAybAQT98A&#10;AAALAQAADwAAAAAAAAAAAAAAAADyAwAAZHJzL2Rvd25yZXYueG1sUEsFBgAAAAAEAAQA8wAAAP4E&#10;AAAAAA==&#10;" filled="f" stroked="f">
              <v:textbox inset="0,0,0,0">
                <w:txbxContent>
                  <w:p w14:paraId="6ECF277F"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05056" behindDoc="1" locked="0" layoutInCell="1" allowOverlap="1" wp14:anchorId="768DE846" wp14:editId="3D14B60C">
              <wp:simplePos x="0" y="0"/>
              <wp:positionH relativeFrom="page">
                <wp:posOffset>5656256</wp:posOffset>
              </wp:positionH>
              <wp:positionV relativeFrom="page">
                <wp:posOffset>731564</wp:posOffset>
              </wp:positionV>
              <wp:extent cx="1062990" cy="167005"/>
              <wp:effectExtent l="0" t="0" r="0" b="0"/>
              <wp:wrapNone/>
              <wp:docPr id="1034" name="Text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BA618AB"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768DE846" id="Textbox 1034" o:spid="_x0000_s3720" type="#_x0000_t202" style="position:absolute;margin-left:445.35pt;margin-top:57.6pt;width:83.7pt;height:13.15pt;z-index:-3031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qzDvUpkB&#10;AAAkAwAADgAAAAAAAAAAAAAAAAAuAgAAZHJzL2Uyb0RvYy54bWxQSwECLQAUAAYACAAAACEAECpP&#10;zeEAAAAMAQAADwAAAAAAAAAAAAAAAADzAwAAZHJzL2Rvd25yZXYueG1sUEsFBgAAAAAEAAQA8wAA&#10;AAEFAAAAAA==&#10;" filled="f" stroked="f">
              <v:textbox inset="0,0,0,0">
                <w:txbxContent>
                  <w:p w14:paraId="3BA618AB"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99445" w14:textId="77777777" w:rsidR="006F6DBA" w:rsidRDefault="00000000">
    <w:pPr>
      <w:pStyle w:val="BodyText"/>
      <w:spacing w:line="14" w:lineRule="auto"/>
    </w:pPr>
    <w:r>
      <w:rPr>
        <w:noProof/>
      </w:rPr>
      <mc:AlternateContent>
        <mc:Choice Requires="wps">
          <w:drawing>
            <wp:anchor distT="0" distB="0" distL="0" distR="0" simplePos="0" relativeHeight="473006080" behindDoc="1" locked="0" layoutInCell="1" allowOverlap="1" wp14:anchorId="7EC6E77A" wp14:editId="2FAB2969">
              <wp:simplePos x="0" y="0"/>
              <wp:positionH relativeFrom="page">
                <wp:posOffset>851154</wp:posOffset>
              </wp:positionH>
              <wp:positionV relativeFrom="page">
                <wp:posOffset>944130</wp:posOffset>
              </wp:positionV>
              <wp:extent cx="5857240" cy="6350"/>
              <wp:effectExtent l="0" t="0" r="0" b="0"/>
              <wp:wrapNone/>
              <wp:docPr id="1039" name="Graphic 10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8E6FA4" id="Graphic 1039" o:spid="_x0000_s1026" style="position:absolute;margin-left:67pt;margin-top:74.35pt;width:461.2pt;height:.5pt;z-index:-303104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06592" behindDoc="1" locked="0" layoutInCell="1" allowOverlap="1" wp14:anchorId="54605ECF" wp14:editId="102217D9">
              <wp:simplePos x="0" y="0"/>
              <wp:positionH relativeFrom="page">
                <wp:posOffset>841502</wp:posOffset>
              </wp:positionH>
              <wp:positionV relativeFrom="page">
                <wp:posOffset>731564</wp:posOffset>
              </wp:positionV>
              <wp:extent cx="1062355" cy="167005"/>
              <wp:effectExtent l="0" t="0" r="0" b="0"/>
              <wp:wrapNone/>
              <wp:docPr id="1040" name="Textbox 1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0CE90908"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54605ECF" id="_x0000_t202" coordsize="21600,21600" o:spt="202" path="m,l,21600r21600,l21600,xe">
              <v:stroke joinstyle="miter"/>
              <v:path gradientshapeok="t" o:connecttype="rect"/>
            </v:shapetype>
            <v:shape id="Textbox 1040" o:spid="_x0000_s3721" type="#_x0000_t202" style="position:absolute;margin-left:66.25pt;margin-top:57.6pt;width:83.65pt;height:13.15pt;z-index:-30309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D27A1eZAQAA&#10;JAMAAA4AAAAAAAAAAAAAAAAALgIAAGRycy9lMm9Eb2MueG1sUEsBAi0AFAAGAAgAAAAhADWw0/Xf&#10;AAAACwEAAA8AAAAAAAAAAAAAAAAA8wMAAGRycy9kb3ducmV2LnhtbFBLBQYAAAAABAAEAPMAAAD/&#10;BAAAAAA=&#10;" filled="f" stroked="f">
              <v:textbox inset="0,0,0,0">
                <w:txbxContent>
                  <w:p w14:paraId="0CE90908"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07104" behindDoc="1" locked="0" layoutInCell="1" allowOverlap="1" wp14:anchorId="06F9A1D9" wp14:editId="31C2B648">
              <wp:simplePos x="0" y="0"/>
              <wp:positionH relativeFrom="page">
                <wp:posOffset>5196277</wp:posOffset>
              </wp:positionH>
              <wp:positionV relativeFrom="page">
                <wp:posOffset>731564</wp:posOffset>
              </wp:positionV>
              <wp:extent cx="1522095" cy="167005"/>
              <wp:effectExtent l="0" t="0" r="0" b="0"/>
              <wp:wrapNone/>
              <wp:docPr id="1041" name="Textbox 1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660E5315"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06F9A1D9" id="Textbox 1041" o:spid="_x0000_s3722" type="#_x0000_t202" style="position:absolute;margin-left:409.15pt;margin-top:57.6pt;width:119.85pt;height:13.15pt;z-index:-30309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" filled="f" stroked="f">
              <v:textbox inset="0,0,0,0">
                <w:txbxContent>
                  <w:p w14:paraId="660E5315"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2B976" w14:textId="77777777" w:rsidR="006F6DBA" w:rsidRDefault="00000000">
    <w:pPr>
      <w:pStyle w:val="BodyText"/>
      <w:spacing w:line="14" w:lineRule="auto"/>
    </w:pPr>
    <w:r>
      <w:rPr>
        <w:noProof/>
      </w:rPr>
      <mc:AlternateContent>
        <mc:Choice Requires="wps">
          <w:drawing>
            <wp:anchor distT="0" distB="0" distL="0" distR="0" simplePos="0" relativeHeight="473008128" behindDoc="1" locked="0" layoutInCell="1" allowOverlap="1" wp14:anchorId="3B9D90C8" wp14:editId="26C80CFE">
              <wp:simplePos x="0" y="0"/>
              <wp:positionH relativeFrom="page">
                <wp:posOffset>851154</wp:posOffset>
              </wp:positionH>
              <wp:positionV relativeFrom="page">
                <wp:posOffset>944130</wp:posOffset>
              </wp:positionV>
              <wp:extent cx="5857240" cy="6350"/>
              <wp:effectExtent l="0" t="0" r="0" b="0"/>
              <wp:wrapNone/>
              <wp:docPr id="1046" name="Graphic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1B9491" id="Graphic 1046" o:spid="_x0000_s1026" style="position:absolute;margin-left:67pt;margin-top:74.35pt;width:461.2pt;height:.5pt;z-index:-3030835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08640" behindDoc="1" locked="0" layoutInCell="1" allowOverlap="1" wp14:anchorId="63A738EC" wp14:editId="213FAEF8">
              <wp:simplePos x="0" y="0"/>
              <wp:positionH relativeFrom="page">
                <wp:posOffset>841502</wp:posOffset>
              </wp:positionH>
              <wp:positionV relativeFrom="page">
                <wp:posOffset>731564</wp:posOffset>
              </wp:positionV>
              <wp:extent cx="1522095" cy="167005"/>
              <wp:effectExtent l="0" t="0" r="0" b="0"/>
              <wp:wrapNone/>
              <wp:docPr id="1047" name="Text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717C9932"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63A738EC" id="_x0000_t202" coordsize="21600,21600" o:spt="202" path="m,l,21600r21600,l21600,xe">
              <v:stroke joinstyle="miter"/>
              <v:path gradientshapeok="t" o:connecttype="rect"/>
            </v:shapetype>
            <v:shape id="Textbox 1047" o:spid="_x0000_s3723" type="#_x0000_t202" style="position:absolute;margin-left:66.25pt;margin-top:57.6pt;width:119.85pt;height:13.15pt;z-index:-30307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9KlkGZgBAAAk&#10;AwAADgAAAAAAAAAAAAAAAAAuAgAAZHJzL2Uyb0RvYy54bWxQSwECLQAUAAYACAAAACEAybAQT98A&#10;AAALAQAADwAAAAAAAAAAAAAAAADyAwAAZHJzL2Rvd25yZXYueG1sUEsFBgAAAAAEAAQA8wAAAP4E&#10;AAAAAA==&#10;" filled="f" stroked="f">
              <v:textbox inset="0,0,0,0">
                <w:txbxContent>
                  <w:p w14:paraId="717C9932"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09152" behindDoc="1" locked="0" layoutInCell="1" allowOverlap="1" wp14:anchorId="232835E4" wp14:editId="58A81E7A">
              <wp:simplePos x="0" y="0"/>
              <wp:positionH relativeFrom="page">
                <wp:posOffset>5656256</wp:posOffset>
              </wp:positionH>
              <wp:positionV relativeFrom="page">
                <wp:posOffset>731564</wp:posOffset>
              </wp:positionV>
              <wp:extent cx="1062990" cy="167005"/>
              <wp:effectExtent l="0" t="0" r="0" b="0"/>
              <wp:wrapNone/>
              <wp:docPr id="1048" name="Text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6D6BF44"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232835E4" id="Textbox 1048" o:spid="_x0000_s3724" type="#_x0000_t202" style="position:absolute;margin-left:445.35pt;margin-top:57.6pt;width:83.7pt;height:13.15pt;z-index:-30307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TJmpdJkB&#10;AAAkAwAADgAAAAAAAAAAAAAAAAAuAgAAZHJzL2Uyb0RvYy54bWxQSwECLQAUAAYACAAAACEAECpP&#10;zeEAAAAMAQAADwAAAAAAAAAAAAAAAADzAwAAZHJzL2Rvd25yZXYueG1sUEsFBgAAAAAEAAQA8wAA&#10;AAEFAAAAAA==&#10;" filled="f" stroked="f">
              <v:textbox inset="0,0,0,0">
                <w:txbxContent>
                  <w:p w14:paraId="36D6BF44"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931F6" w14:textId="77777777" w:rsidR="006F6DBA" w:rsidRDefault="00000000">
    <w:pPr>
      <w:pStyle w:val="BodyText"/>
      <w:spacing w:line="14" w:lineRule="auto"/>
    </w:pPr>
    <w:r>
      <w:rPr>
        <w:noProof/>
      </w:rPr>
      <mc:AlternateContent>
        <mc:Choice Requires="wps">
          <w:drawing>
            <wp:anchor distT="0" distB="0" distL="0" distR="0" simplePos="0" relativeHeight="473010176" behindDoc="1" locked="0" layoutInCell="1" allowOverlap="1" wp14:anchorId="3AED55E5" wp14:editId="3E04FE52">
              <wp:simplePos x="0" y="0"/>
              <wp:positionH relativeFrom="page">
                <wp:posOffset>851154</wp:posOffset>
              </wp:positionH>
              <wp:positionV relativeFrom="page">
                <wp:posOffset>944130</wp:posOffset>
              </wp:positionV>
              <wp:extent cx="5857240" cy="6350"/>
              <wp:effectExtent l="0" t="0" r="0" b="0"/>
              <wp:wrapNone/>
              <wp:docPr id="1053" name="Graphic 1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4F693A" id="Graphic 1053" o:spid="_x0000_s1026" style="position:absolute;margin-left:67pt;margin-top:74.35pt;width:461.2pt;height:.5pt;z-index:-3030630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10688" behindDoc="1" locked="0" layoutInCell="1" allowOverlap="1" wp14:anchorId="609D583E" wp14:editId="0F4F352B">
              <wp:simplePos x="0" y="0"/>
              <wp:positionH relativeFrom="page">
                <wp:posOffset>841502</wp:posOffset>
              </wp:positionH>
              <wp:positionV relativeFrom="page">
                <wp:posOffset>731564</wp:posOffset>
              </wp:positionV>
              <wp:extent cx="1062355" cy="167005"/>
              <wp:effectExtent l="0" t="0" r="0" b="0"/>
              <wp:wrapNone/>
              <wp:docPr id="1054" name="Textbox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74D84A7D"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609D583E" id="_x0000_t202" coordsize="21600,21600" o:spt="202" path="m,l,21600r21600,l21600,xe">
              <v:stroke joinstyle="miter"/>
              <v:path gradientshapeok="t" o:connecttype="rect"/>
            </v:shapetype>
            <v:shape id="Textbox 1054" o:spid="_x0000_s3725" type="#_x0000_t202" style="position:absolute;margin-left:66.25pt;margin-top:57.6pt;width:83.65pt;height:13.15pt;z-index:-3030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NoSRXGZAQAA&#10;JAMAAA4AAAAAAAAAAAAAAAAALgIAAGRycy9lMm9Eb2MueG1sUEsBAi0AFAAGAAgAAAAhADWw0/Xf&#10;AAAACwEAAA8AAAAAAAAAAAAAAAAA8wMAAGRycy9kb3ducmV2LnhtbFBLBQYAAAAABAAEAPMAAAD/&#10;BAAAAAA=&#10;" filled="f" stroked="f">
              <v:textbox inset="0,0,0,0">
                <w:txbxContent>
                  <w:p w14:paraId="74D84A7D"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11200" behindDoc="1" locked="0" layoutInCell="1" allowOverlap="1" wp14:anchorId="6CB762A6" wp14:editId="525064B4">
              <wp:simplePos x="0" y="0"/>
              <wp:positionH relativeFrom="page">
                <wp:posOffset>5196277</wp:posOffset>
              </wp:positionH>
              <wp:positionV relativeFrom="page">
                <wp:posOffset>731564</wp:posOffset>
              </wp:positionV>
              <wp:extent cx="1522095" cy="167005"/>
              <wp:effectExtent l="0" t="0" r="0" b="0"/>
              <wp:wrapNone/>
              <wp:docPr id="1055" name="Text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4DBC038A"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6CB762A6" id="Textbox 1055" o:spid="_x0000_s3726" type="#_x0000_t202" style="position:absolute;margin-left:409.15pt;margin-top:57.6pt;width:119.85pt;height:13.15pt;z-index:-30305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" filled="f" stroked="f">
              <v:textbox inset="0,0,0,0">
                <w:txbxContent>
                  <w:p w14:paraId="4DBC038A"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983F0" w14:textId="77777777" w:rsidR="006F6DBA" w:rsidRDefault="00000000">
    <w:pPr>
      <w:pStyle w:val="BodyText"/>
      <w:spacing w:line="14" w:lineRule="auto"/>
    </w:pPr>
    <w:r>
      <w:rPr>
        <w:noProof/>
      </w:rPr>
      <mc:AlternateContent>
        <mc:Choice Requires="wps">
          <w:drawing>
            <wp:anchor distT="0" distB="0" distL="0" distR="0" simplePos="0" relativeHeight="473012224" behindDoc="1" locked="0" layoutInCell="1" allowOverlap="1" wp14:anchorId="22DC0549" wp14:editId="6DC39044">
              <wp:simplePos x="0" y="0"/>
              <wp:positionH relativeFrom="page">
                <wp:posOffset>851154</wp:posOffset>
              </wp:positionH>
              <wp:positionV relativeFrom="page">
                <wp:posOffset>944130</wp:posOffset>
              </wp:positionV>
              <wp:extent cx="5857240" cy="6350"/>
              <wp:effectExtent l="0" t="0" r="0" b="0"/>
              <wp:wrapNone/>
              <wp:docPr id="1060" name="Graphic 1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8B20D2" id="Graphic 1060" o:spid="_x0000_s1026" style="position:absolute;margin-left:67pt;margin-top:74.35pt;width:461.2pt;height:.5pt;z-index:-3030425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12736" behindDoc="1" locked="0" layoutInCell="1" allowOverlap="1" wp14:anchorId="02827D3D" wp14:editId="630B3C70">
              <wp:simplePos x="0" y="0"/>
              <wp:positionH relativeFrom="page">
                <wp:posOffset>841502</wp:posOffset>
              </wp:positionH>
              <wp:positionV relativeFrom="page">
                <wp:posOffset>731564</wp:posOffset>
              </wp:positionV>
              <wp:extent cx="1522095" cy="167005"/>
              <wp:effectExtent l="0" t="0" r="0" b="0"/>
              <wp:wrapNone/>
              <wp:docPr id="1061" name="Textbox 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02CCB8D1"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02827D3D" id="_x0000_t202" coordsize="21600,21600" o:spt="202" path="m,l,21600r21600,l21600,xe">
              <v:stroke joinstyle="miter"/>
              <v:path gradientshapeok="t" o:connecttype="rect"/>
            </v:shapetype>
            <v:shape id="Textbox 1061" o:spid="_x0000_s3727" type="#_x0000_t202" style="position:absolute;margin-left:66.25pt;margin-top:57.6pt;width:119.85pt;height:13.15pt;z-index:-3030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W/HVBZgBAAAk&#10;AwAADgAAAAAAAAAAAAAAAAAuAgAAZHJzL2Uyb0RvYy54bWxQSwECLQAUAAYACAAAACEAybAQT98A&#10;AAALAQAADwAAAAAAAAAAAAAAAADyAwAAZHJzL2Rvd25yZXYueG1sUEsFBgAAAAAEAAQA8wAAAP4E&#10;AAAAAA==&#10;" filled="f" stroked="f">
              <v:textbox inset="0,0,0,0">
                <w:txbxContent>
                  <w:p w14:paraId="02CCB8D1"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13248" behindDoc="1" locked="0" layoutInCell="1" allowOverlap="1" wp14:anchorId="411A8622" wp14:editId="319890FB">
              <wp:simplePos x="0" y="0"/>
              <wp:positionH relativeFrom="page">
                <wp:posOffset>5656256</wp:posOffset>
              </wp:positionH>
              <wp:positionV relativeFrom="page">
                <wp:posOffset>731564</wp:posOffset>
              </wp:positionV>
              <wp:extent cx="1062990" cy="167005"/>
              <wp:effectExtent l="0" t="0" r="0" b="0"/>
              <wp:wrapNone/>
              <wp:docPr id="1062" name="Textbox 1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20897450"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411A8622" id="Textbox 1062" o:spid="_x0000_s3728" type="#_x0000_t202" style="position:absolute;margin-left:445.35pt;margin-top:57.6pt;width:83.7pt;height:13.15pt;z-index:-30303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5OlwEAACQDAAAOAAAAZHJzL2Uyb0RvYy54bWysUsGO0zAQvSPxD5bvNGklChs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" filled="f" stroked="f">
              <v:textbox inset="0,0,0,0">
                <w:txbxContent>
                  <w:p w14:paraId="20897450"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46DE0" w14:textId="77777777" w:rsidR="006F6DBA" w:rsidRDefault="00000000">
    <w:pPr>
      <w:pStyle w:val="BodyText"/>
      <w:spacing w:line="14" w:lineRule="auto"/>
    </w:pPr>
    <w:r>
      <w:rPr>
        <w:noProof/>
      </w:rPr>
      <mc:AlternateContent>
        <mc:Choice Requires="wps">
          <w:drawing>
            <wp:anchor distT="0" distB="0" distL="0" distR="0" simplePos="0" relativeHeight="473014272" behindDoc="1" locked="0" layoutInCell="1" allowOverlap="1" wp14:anchorId="422E0B65" wp14:editId="7B7805DE">
              <wp:simplePos x="0" y="0"/>
              <wp:positionH relativeFrom="page">
                <wp:posOffset>851154</wp:posOffset>
              </wp:positionH>
              <wp:positionV relativeFrom="page">
                <wp:posOffset>944130</wp:posOffset>
              </wp:positionV>
              <wp:extent cx="5857240" cy="6350"/>
              <wp:effectExtent l="0" t="0" r="0" b="0"/>
              <wp:wrapNone/>
              <wp:docPr id="1104" name="Graphic 1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F03BB4" id="Graphic 1104" o:spid="_x0000_s1026" style="position:absolute;margin-left:67pt;margin-top:74.35pt;width:461.2pt;height:.5pt;z-index:-3030220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14784" behindDoc="1" locked="0" layoutInCell="1" allowOverlap="1" wp14:anchorId="4686103B" wp14:editId="20298792">
              <wp:simplePos x="0" y="0"/>
              <wp:positionH relativeFrom="page">
                <wp:posOffset>841502</wp:posOffset>
              </wp:positionH>
              <wp:positionV relativeFrom="page">
                <wp:posOffset>731564</wp:posOffset>
              </wp:positionV>
              <wp:extent cx="1062355" cy="167005"/>
              <wp:effectExtent l="0" t="0" r="0" b="0"/>
              <wp:wrapNone/>
              <wp:docPr id="1105" name="Textbox 1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303690E3"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686103B" id="_x0000_t202" coordsize="21600,21600" o:spt="202" path="m,l,21600r21600,l21600,xe">
              <v:stroke joinstyle="miter"/>
              <v:path gradientshapeok="t" o:connecttype="rect"/>
            </v:shapetype>
            <v:shape id="Textbox 1105" o:spid="_x0000_s3729" type="#_x0000_t202" style="position:absolute;margin-left:66.25pt;margin-top:57.6pt;width:83.65pt;height:13.15pt;z-index:-3030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" filled="f" stroked="f">
              <v:textbox inset="0,0,0,0">
                <w:txbxContent>
                  <w:p w14:paraId="303690E3"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15296" behindDoc="1" locked="0" layoutInCell="1" allowOverlap="1" wp14:anchorId="7442A13C" wp14:editId="3B3079A7">
              <wp:simplePos x="0" y="0"/>
              <wp:positionH relativeFrom="page">
                <wp:posOffset>5196277</wp:posOffset>
              </wp:positionH>
              <wp:positionV relativeFrom="page">
                <wp:posOffset>731564</wp:posOffset>
              </wp:positionV>
              <wp:extent cx="1522095" cy="167005"/>
              <wp:effectExtent l="0" t="0" r="0" b="0"/>
              <wp:wrapNone/>
              <wp:docPr id="1106" name="Textbox 1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7FA82121"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7442A13C" id="Textbox 1106" o:spid="_x0000_s3730" type="#_x0000_t202" style="position:absolute;margin-left:409.15pt;margin-top:57.6pt;width:119.85pt;height:13.15pt;z-index:-303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" filled="f" stroked="f">
              <v:textbox inset="0,0,0,0">
                <w:txbxContent>
                  <w:p w14:paraId="7FA82121"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83C3F" w14:textId="77777777" w:rsidR="006F6DBA" w:rsidRDefault="00000000">
    <w:pPr>
      <w:pStyle w:val="BodyText"/>
      <w:spacing w:line="14" w:lineRule="auto"/>
    </w:pPr>
    <w:r>
      <w:rPr>
        <w:noProof/>
      </w:rPr>
      <mc:AlternateContent>
        <mc:Choice Requires="wps">
          <w:drawing>
            <wp:anchor distT="0" distB="0" distL="0" distR="0" simplePos="0" relativeHeight="473016320" behindDoc="1" locked="0" layoutInCell="1" allowOverlap="1" wp14:anchorId="722068D7" wp14:editId="6062E542">
              <wp:simplePos x="0" y="0"/>
              <wp:positionH relativeFrom="page">
                <wp:posOffset>851154</wp:posOffset>
              </wp:positionH>
              <wp:positionV relativeFrom="page">
                <wp:posOffset>944130</wp:posOffset>
              </wp:positionV>
              <wp:extent cx="5857240" cy="6350"/>
              <wp:effectExtent l="0" t="0" r="0" b="0"/>
              <wp:wrapNone/>
              <wp:docPr id="1146" name="Graphic 1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2D98C8" id="Graphic 1146" o:spid="_x0000_s1026" style="position:absolute;margin-left:67pt;margin-top:74.35pt;width:461.2pt;height:.5pt;z-index:-3030016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16832" behindDoc="1" locked="0" layoutInCell="1" allowOverlap="1" wp14:anchorId="4D01F735" wp14:editId="5F758B1D">
              <wp:simplePos x="0" y="0"/>
              <wp:positionH relativeFrom="page">
                <wp:posOffset>841502</wp:posOffset>
              </wp:positionH>
              <wp:positionV relativeFrom="page">
                <wp:posOffset>731564</wp:posOffset>
              </wp:positionV>
              <wp:extent cx="1522095" cy="167005"/>
              <wp:effectExtent l="0" t="0" r="0" b="0"/>
              <wp:wrapNone/>
              <wp:docPr id="1147" name="Text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15BE72B9"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4D01F735" id="_x0000_t202" coordsize="21600,21600" o:spt="202" path="m,l,21600r21600,l21600,xe">
              <v:stroke joinstyle="miter"/>
              <v:path gradientshapeok="t" o:connecttype="rect"/>
            </v:shapetype>
            <v:shape id="Textbox 1147" o:spid="_x0000_s3731" type="#_x0000_t202" style="position:absolute;margin-left:66.25pt;margin-top:57.6pt;width:119.85pt;height:13.15pt;z-index:-30299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" filled="f" stroked="f">
              <v:textbox inset="0,0,0,0">
                <w:txbxContent>
                  <w:p w14:paraId="15BE72B9"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17344" behindDoc="1" locked="0" layoutInCell="1" allowOverlap="1" wp14:anchorId="3B66AFBA" wp14:editId="6D704464">
              <wp:simplePos x="0" y="0"/>
              <wp:positionH relativeFrom="page">
                <wp:posOffset>5656256</wp:posOffset>
              </wp:positionH>
              <wp:positionV relativeFrom="page">
                <wp:posOffset>731564</wp:posOffset>
              </wp:positionV>
              <wp:extent cx="1062990" cy="167005"/>
              <wp:effectExtent l="0" t="0" r="0" b="0"/>
              <wp:wrapNone/>
              <wp:docPr id="1148" name="Text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39B48BB"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3B66AFBA" id="Textbox 1148" o:spid="_x0000_s3732" type="#_x0000_t202" style="position:absolute;margin-left:445.35pt;margin-top:57.6pt;width:83.7pt;height:13.15pt;z-index:-30299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5xTlwEAACQDAAAOAAAAZHJzL2Uyb0RvYy54bWysUsGO0zAQvSPxD5bvNGklChs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" filled="f" stroked="f">
              <v:textbox inset="0,0,0,0">
                <w:txbxContent>
                  <w:p w14:paraId="339B48BB"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BE73C" w14:textId="77777777" w:rsidR="006F6DBA" w:rsidRDefault="00000000">
    <w:pPr>
      <w:pStyle w:val="BodyText"/>
      <w:spacing w:line="14" w:lineRule="auto"/>
    </w:pPr>
    <w:r>
      <w:rPr>
        <w:noProof/>
      </w:rPr>
      <mc:AlternateContent>
        <mc:Choice Requires="wps">
          <w:drawing>
            <wp:anchor distT="0" distB="0" distL="0" distR="0" simplePos="0" relativeHeight="473018368" behindDoc="1" locked="0" layoutInCell="1" allowOverlap="1" wp14:anchorId="3AB91BD4" wp14:editId="6A6D54D4">
              <wp:simplePos x="0" y="0"/>
              <wp:positionH relativeFrom="page">
                <wp:posOffset>851154</wp:posOffset>
              </wp:positionH>
              <wp:positionV relativeFrom="page">
                <wp:posOffset>944130</wp:posOffset>
              </wp:positionV>
              <wp:extent cx="5857240" cy="6350"/>
              <wp:effectExtent l="0" t="0" r="0" b="0"/>
              <wp:wrapNone/>
              <wp:docPr id="1153" name="Graphic 1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BB8DD3" id="Graphic 1153" o:spid="_x0000_s1026" style="position:absolute;margin-left:67pt;margin-top:74.35pt;width:461.2pt;height:.5pt;z-index:-3029811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18880" behindDoc="1" locked="0" layoutInCell="1" allowOverlap="1" wp14:anchorId="7F5C276C" wp14:editId="0D615558">
              <wp:simplePos x="0" y="0"/>
              <wp:positionH relativeFrom="page">
                <wp:posOffset>841502</wp:posOffset>
              </wp:positionH>
              <wp:positionV relativeFrom="page">
                <wp:posOffset>731564</wp:posOffset>
              </wp:positionV>
              <wp:extent cx="1062355" cy="167005"/>
              <wp:effectExtent l="0" t="0" r="0" b="0"/>
              <wp:wrapNone/>
              <wp:docPr id="1154" name="Textbox 1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68A765D4"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7F5C276C" id="_x0000_t202" coordsize="21600,21600" o:spt="202" path="m,l,21600r21600,l21600,xe">
              <v:stroke joinstyle="miter"/>
              <v:path gradientshapeok="t" o:connecttype="rect"/>
            </v:shapetype>
            <v:shape id="Textbox 1154" o:spid="_x0000_s3733" type="#_x0000_t202" style="position:absolute;margin-left:66.25pt;margin-top:57.6pt;width:83.65pt;height:13.15pt;z-index:-30297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" filled="f" stroked="f">
              <v:textbox inset="0,0,0,0">
                <w:txbxContent>
                  <w:p w14:paraId="68A765D4"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19392" behindDoc="1" locked="0" layoutInCell="1" allowOverlap="1" wp14:anchorId="6A13D53A" wp14:editId="15E7FE1F">
              <wp:simplePos x="0" y="0"/>
              <wp:positionH relativeFrom="page">
                <wp:posOffset>5196277</wp:posOffset>
              </wp:positionH>
              <wp:positionV relativeFrom="page">
                <wp:posOffset>731564</wp:posOffset>
              </wp:positionV>
              <wp:extent cx="1522095" cy="167005"/>
              <wp:effectExtent l="0" t="0" r="0" b="0"/>
              <wp:wrapNone/>
              <wp:docPr id="1155" name="Textbox 1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375D44A5"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6A13D53A" id="Textbox 1155" o:spid="_x0000_s3734" type="#_x0000_t202" style="position:absolute;margin-left:409.15pt;margin-top:57.6pt;width:119.85pt;height:13.15pt;z-index:-3029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" filled="f" stroked="f">
              <v:textbox inset="0,0,0,0">
                <w:txbxContent>
                  <w:p w14:paraId="375D44A5"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8AE93" w14:textId="77777777" w:rsidR="006F6DBA" w:rsidRDefault="00000000">
    <w:pPr>
      <w:pStyle w:val="BodyText"/>
      <w:spacing w:line="14" w:lineRule="auto"/>
    </w:pPr>
    <w:r>
      <w:rPr>
        <w:noProof/>
      </w:rPr>
      <mc:AlternateContent>
        <mc:Choice Requires="wps">
          <w:drawing>
            <wp:anchor distT="0" distB="0" distL="0" distR="0" simplePos="0" relativeHeight="473020416" behindDoc="1" locked="0" layoutInCell="1" allowOverlap="1" wp14:anchorId="727E006C" wp14:editId="66E3234C">
              <wp:simplePos x="0" y="0"/>
              <wp:positionH relativeFrom="page">
                <wp:posOffset>851154</wp:posOffset>
              </wp:positionH>
              <wp:positionV relativeFrom="page">
                <wp:posOffset>944130</wp:posOffset>
              </wp:positionV>
              <wp:extent cx="5857240" cy="6350"/>
              <wp:effectExtent l="0" t="0" r="0" b="0"/>
              <wp:wrapNone/>
              <wp:docPr id="1197" name="Graphic 1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2F2B28" id="Graphic 1197" o:spid="_x0000_s1026" style="position:absolute;margin-left:67pt;margin-top:74.35pt;width:461.2pt;height:.5pt;z-index:-3029606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20928" behindDoc="1" locked="0" layoutInCell="1" allowOverlap="1" wp14:anchorId="32CE0263" wp14:editId="243E5966">
              <wp:simplePos x="0" y="0"/>
              <wp:positionH relativeFrom="page">
                <wp:posOffset>841502</wp:posOffset>
              </wp:positionH>
              <wp:positionV relativeFrom="page">
                <wp:posOffset>731564</wp:posOffset>
              </wp:positionV>
              <wp:extent cx="1522095" cy="167005"/>
              <wp:effectExtent l="0" t="0" r="0" b="0"/>
              <wp:wrapNone/>
              <wp:docPr id="1198" name="Textbox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17853E33"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32CE0263" id="_x0000_t202" coordsize="21600,21600" o:spt="202" path="m,l,21600r21600,l21600,xe">
              <v:stroke joinstyle="miter"/>
              <v:path gradientshapeok="t" o:connecttype="rect"/>
            </v:shapetype>
            <v:shape id="Textbox 1198" o:spid="_x0000_s3735" type="#_x0000_t202" style="position:absolute;margin-left:66.25pt;margin-top:57.6pt;width:119.85pt;height:13.15pt;z-index:-30295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4T9RPpgBAAAk&#10;AwAADgAAAAAAAAAAAAAAAAAuAgAAZHJzL2Uyb0RvYy54bWxQSwECLQAUAAYACAAAACEAybAQT98A&#10;AAALAQAADwAAAAAAAAAAAAAAAADyAwAAZHJzL2Rvd25yZXYueG1sUEsFBgAAAAAEAAQA8wAAAP4E&#10;AAAAAA==&#10;" filled="f" stroked="f">
              <v:textbox inset="0,0,0,0">
                <w:txbxContent>
                  <w:p w14:paraId="17853E33"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21440" behindDoc="1" locked="0" layoutInCell="1" allowOverlap="1" wp14:anchorId="06F851D5" wp14:editId="7F681F8F">
              <wp:simplePos x="0" y="0"/>
              <wp:positionH relativeFrom="page">
                <wp:posOffset>5656256</wp:posOffset>
              </wp:positionH>
              <wp:positionV relativeFrom="page">
                <wp:posOffset>731564</wp:posOffset>
              </wp:positionV>
              <wp:extent cx="1062990" cy="167005"/>
              <wp:effectExtent l="0" t="0" r="0" b="0"/>
              <wp:wrapNone/>
              <wp:docPr id="1199" name="Textbox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0E82E26F"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06F851D5" id="Textbox 1199" o:spid="_x0000_s3736" type="#_x0000_t202" style="position:absolute;margin-left:445.35pt;margin-top:57.6pt;width:83.7pt;height:13.15pt;z-index:-30295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" filled="f" stroked="f">
              <v:textbox inset="0,0,0,0">
                <w:txbxContent>
                  <w:p w14:paraId="0E82E26F"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E16E6" w14:textId="77777777" w:rsidR="006F6DBA" w:rsidRDefault="00000000">
    <w:pPr>
      <w:pStyle w:val="BodyText"/>
      <w:spacing w:line="14" w:lineRule="auto"/>
    </w:pPr>
    <w:r>
      <w:rPr>
        <w:noProof/>
      </w:rPr>
      <w:drawing>
        <wp:anchor distT="0" distB="0" distL="0" distR="0" simplePos="0" relativeHeight="251654656" behindDoc="1" locked="0" layoutInCell="1" allowOverlap="1" wp14:anchorId="1AB9204B" wp14:editId="4B1899B6">
          <wp:simplePos x="0" y="0"/>
          <wp:positionH relativeFrom="page">
            <wp:posOffset>914400</wp:posOffset>
          </wp:positionH>
          <wp:positionV relativeFrom="page">
            <wp:posOffset>57785</wp:posOffset>
          </wp:positionV>
          <wp:extent cx="2540762" cy="730250"/>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 cstate="print"/>
                  <a:stretch>
                    <a:fillRect/>
                  </a:stretch>
                </pic:blipFill>
                <pic:spPr>
                  <a:xfrm>
                    <a:off x="0" y="0"/>
                    <a:ext cx="2540762" cy="730250"/>
                  </a:xfrm>
                  <a:prstGeom prst="rect">
                    <a:avLst/>
                  </a:prstGeom>
                </pic:spPr>
              </pic:pic>
            </a:graphicData>
          </a:graphic>
        </wp:anchor>
      </w:drawing>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4608C" w14:textId="77777777" w:rsidR="006F6DBA" w:rsidRDefault="00000000">
    <w:pPr>
      <w:pStyle w:val="BodyText"/>
      <w:spacing w:line="14" w:lineRule="auto"/>
    </w:pPr>
    <w:r>
      <w:rPr>
        <w:noProof/>
      </w:rPr>
      <mc:AlternateContent>
        <mc:Choice Requires="wps">
          <w:drawing>
            <wp:anchor distT="0" distB="0" distL="0" distR="0" simplePos="0" relativeHeight="473022464" behindDoc="1" locked="0" layoutInCell="1" allowOverlap="1" wp14:anchorId="0962D414" wp14:editId="2F6EC56E">
              <wp:simplePos x="0" y="0"/>
              <wp:positionH relativeFrom="page">
                <wp:posOffset>851154</wp:posOffset>
              </wp:positionH>
              <wp:positionV relativeFrom="page">
                <wp:posOffset>944130</wp:posOffset>
              </wp:positionV>
              <wp:extent cx="5857240" cy="6350"/>
              <wp:effectExtent l="0" t="0" r="0" b="0"/>
              <wp:wrapNone/>
              <wp:docPr id="1235" name="Graphic 1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B40ECA" id="Graphic 1235" o:spid="_x0000_s1026" style="position:absolute;margin-left:67pt;margin-top:74.35pt;width:461.2pt;height:.5pt;z-index:-3029401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22976" behindDoc="1" locked="0" layoutInCell="1" allowOverlap="1" wp14:anchorId="4798CF59" wp14:editId="4C5760A0">
              <wp:simplePos x="0" y="0"/>
              <wp:positionH relativeFrom="page">
                <wp:posOffset>841502</wp:posOffset>
              </wp:positionH>
              <wp:positionV relativeFrom="page">
                <wp:posOffset>731564</wp:posOffset>
              </wp:positionV>
              <wp:extent cx="1062355" cy="167005"/>
              <wp:effectExtent l="0" t="0" r="0" b="0"/>
              <wp:wrapNone/>
              <wp:docPr id="1236" name="Textbox 1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76BDB2B9"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798CF59" id="_x0000_t202" coordsize="21600,21600" o:spt="202" path="m,l,21600r21600,l21600,xe">
              <v:stroke joinstyle="miter"/>
              <v:path gradientshapeok="t" o:connecttype="rect"/>
            </v:shapetype>
            <v:shape id="Textbox 1236" o:spid="_x0000_s3737" type="#_x0000_t202" style="position:absolute;margin-left:66.25pt;margin-top:57.6pt;width:83.65pt;height:13.15pt;z-index:-3029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PcrIkCZAQAA&#10;JAMAAA4AAAAAAAAAAAAAAAAALgIAAGRycy9lMm9Eb2MueG1sUEsBAi0AFAAGAAgAAAAhADWw0/Xf&#10;AAAACwEAAA8AAAAAAAAAAAAAAAAA8wMAAGRycy9kb3ducmV2LnhtbFBLBQYAAAAABAAEAPMAAAD/&#10;BAAAAAA=&#10;" filled="f" stroked="f">
              <v:textbox inset="0,0,0,0">
                <w:txbxContent>
                  <w:p w14:paraId="76BDB2B9"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23488" behindDoc="1" locked="0" layoutInCell="1" allowOverlap="1" wp14:anchorId="4F22A50D" wp14:editId="7F22D622">
              <wp:simplePos x="0" y="0"/>
              <wp:positionH relativeFrom="page">
                <wp:posOffset>5196277</wp:posOffset>
              </wp:positionH>
              <wp:positionV relativeFrom="page">
                <wp:posOffset>731564</wp:posOffset>
              </wp:positionV>
              <wp:extent cx="1522095" cy="167005"/>
              <wp:effectExtent l="0" t="0" r="0" b="0"/>
              <wp:wrapNone/>
              <wp:docPr id="1237" name="Textbox 1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184E5530"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4F22A50D" id="Textbox 1237" o:spid="_x0000_s3738" type="#_x0000_t202" style="position:absolute;margin-left:409.15pt;margin-top:57.6pt;width:119.85pt;height:13.15pt;z-index:-30292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" filled="f" stroked="f">
              <v:textbox inset="0,0,0,0">
                <w:txbxContent>
                  <w:p w14:paraId="184E5530"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FE161" w14:textId="77777777" w:rsidR="006F6DBA" w:rsidRDefault="00000000">
    <w:pPr>
      <w:pStyle w:val="BodyText"/>
      <w:spacing w:line="14" w:lineRule="auto"/>
    </w:pPr>
    <w:r>
      <w:rPr>
        <w:noProof/>
      </w:rPr>
      <mc:AlternateContent>
        <mc:Choice Requires="wps">
          <w:drawing>
            <wp:anchor distT="0" distB="0" distL="0" distR="0" simplePos="0" relativeHeight="473024512" behindDoc="1" locked="0" layoutInCell="1" allowOverlap="1" wp14:anchorId="2D6FF1BD" wp14:editId="3A99A5F2">
              <wp:simplePos x="0" y="0"/>
              <wp:positionH relativeFrom="page">
                <wp:posOffset>851154</wp:posOffset>
              </wp:positionH>
              <wp:positionV relativeFrom="page">
                <wp:posOffset>944130</wp:posOffset>
              </wp:positionV>
              <wp:extent cx="5857240" cy="6350"/>
              <wp:effectExtent l="0" t="0" r="0" b="0"/>
              <wp:wrapNone/>
              <wp:docPr id="1242" name="Graphic 1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18511F" id="Graphic 1242" o:spid="_x0000_s1026" style="position:absolute;margin-left:67pt;margin-top:74.35pt;width:461.2pt;height:.5pt;z-index:-3029196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25024" behindDoc="1" locked="0" layoutInCell="1" allowOverlap="1" wp14:anchorId="337FF6ED" wp14:editId="4F30BCE9">
              <wp:simplePos x="0" y="0"/>
              <wp:positionH relativeFrom="page">
                <wp:posOffset>841502</wp:posOffset>
              </wp:positionH>
              <wp:positionV relativeFrom="page">
                <wp:posOffset>731564</wp:posOffset>
              </wp:positionV>
              <wp:extent cx="1522095" cy="167005"/>
              <wp:effectExtent l="0" t="0" r="0" b="0"/>
              <wp:wrapNone/>
              <wp:docPr id="1243" name="Textbox 1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3E9124FE"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337FF6ED" id="_x0000_t202" coordsize="21600,21600" o:spt="202" path="m,l,21600r21600,l21600,xe">
              <v:stroke joinstyle="miter"/>
              <v:path gradientshapeok="t" o:connecttype="rect"/>
            </v:shapetype>
            <v:shape id="Textbox 1243" o:spid="_x0000_s3739" type="#_x0000_t202" style="position:absolute;margin-left:66.25pt;margin-top:57.6pt;width:119.85pt;height:13.15pt;z-index:-3029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" filled="f" stroked="f">
              <v:textbox inset="0,0,0,0">
                <w:txbxContent>
                  <w:p w14:paraId="3E9124FE"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25536" behindDoc="1" locked="0" layoutInCell="1" allowOverlap="1" wp14:anchorId="1BCC162E" wp14:editId="7F7BACE3">
              <wp:simplePos x="0" y="0"/>
              <wp:positionH relativeFrom="page">
                <wp:posOffset>5656256</wp:posOffset>
              </wp:positionH>
              <wp:positionV relativeFrom="page">
                <wp:posOffset>731564</wp:posOffset>
              </wp:positionV>
              <wp:extent cx="1062990" cy="167005"/>
              <wp:effectExtent l="0" t="0" r="0" b="0"/>
              <wp:wrapNone/>
              <wp:docPr id="1244" name="Textbox 1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009025F"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1BCC162E" id="Textbox 1244" o:spid="_x0000_s3740" type="#_x0000_t202" style="position:absolute;margin-left:445.35pt;margin-top:57.6pt;width:83.7pt;height:13.15pt;z-index:-3029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PMcMWJkB&#10;AAAkAwAADgAAAAAAAAAAAAAAAAAuAgAAZHJzL2Uyb0RvYy54bWxQSwECLQAUAAYACAAAACEAECpP&#10;zeEAAAAMAQAADwAAAAAAAAAAAAAAAADzAwAAZHJzL2Rvd25yZXYueG1sUEsFBgAAAAAEAAQA8wAA&#10;AAEFAAAAAA==&#10;" filled="f" stroked="f">
              <v:textbox inset="0,0,0,0">
                <w:txbxContent>
                  <w:p w14:paraId="3009025F"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18E7A" w14:textId="77777777" w:rsidR="006F6DBA" w:rsidRDefault="00000000">
    <w:pPr>
      <w:pStyle w:val="BodyText"/>
      <w:spacing w:line="14" w:lineRule="auto"/>
    </w:pPr>
    <w:r>
      <w:rPr>
        <w:noProof/>
      </w:rPr>
      <mc:AlternateContent>
        <mc:Choice Requires="wps">
          <w:drawing>
            <wp:anchor distT="0" distB="0" distL="0" distR="0" simplePos="0" relativeHeight="473026560" behindDoc="1" locked="0" layoutInCell="1" allowOverlap="1" wp14:anchorId="51D277D9" wp14:editId="124C8E96">
              <wp:simplePos x="0" y="0"/>
              <wp:positionH relativeFrom="page">
                <wp:posOffset>851154</wp:posOffset>
              </wp:positionH>
              <wp:positionV relativeFrom="page">
                <wp:posOffset>944130</wp:posOffset>
              </wp:positionV>
              <wp:extent cx="5857240" cy="6350"/>
              <wp:effectExtent l="0" t="0" r="0" b="0"/>
              <wp:wrapNone/>
              <wp:docPr id="1249" name="Graphic 1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7F7FE9" id="Graphic 1249" o:spid="_x0000_s1026" style="position:absolute;margin-left:67pt;margin-top:74.35pt;width:461.2pt;height:.5pt;z-index:-3028992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27072" behindDoc="1" locked="0" layoutInCell="1" allowOverlap="1" wp14:anchorId="1E06C04D" wp14:editId="040BF91B">
              <wp:simplePos x="0" y="0"/>
              <wp:positionH relativeFrom="page">
                <wp:posOffset>841502</wp:posOffset>
              </wp:positionH>
              <wp:positionV relativeFrom="page">
                <wp:posOffset>731564</wp:posOffset>
              </wp:positionV>
              <wp:extent cx="1062355" cy="167005"/>
              <wp:effectExtent l="0" t="0" r="0" b="0"/>
              <wp:wrapNone/>
              <wp:docPr id="1250" name="Textbox 1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51D95FDD"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1E06C04D" id="_x0000_t202" coordsize="21600,21600" o:spt="202" path="m,l,21600r21600,l21600,xe">
              <v:stroke joinstyle="miter"/>
              <v:path gradientshapeok="t" o:connecttype="rect"/>
            </v:shapetype>
            <v:shape id="Textbox 1250" o:spid="_x0000_s3741" type="#_x0000_t202" style="position:absolute;margin-left:66.25pt;margin-top:57.6pt;width:83.65pt;height:13.15pt;z-index:-30289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" filled="f" stroked="f">
              <v:textbox inset="0,0,0,0">
                <w:txbxContent>
                  <w:p w14:paraId="51D95FDD"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27584" behindDoc="1" locked="0" layoutInCell="1" allowOverlap="1" wp14:anchorId="5A603DF3" wp14:editId="39357582">
              <wp:simplePos x="0" y="0"/>
              <wp:positionH relativeFrom="page">
                <wp:posOffset>5196277</wp:posOffset>
              </wp:positionH>
              <wp:positionV relativeFrom="page">
                <wp:posOffset>731564</wp:posOffset>
              </wp:positionV>
              <wp:extent cx="1522095" cy="167005"/>
              <wp:effectExtent l="0" t="0" r="0" b="0"/>
              <wp:wrapNone/>
              <wp:docPr id="1251" name="Textbox 1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6C4C78D7"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5A603DF3" id="Textbox 1251" o:spid="_x0000_s3742" type="#_x0000_t202" style="position:absolute;margin-left:409.15pt;margin-top:57.6pt;width:119.85pt;height:13.15pt;z-index:-3028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" filled="f" stroked="f">
              <v:textbox inset="0,0,0,0">
                <w:txbxContent>
                  <w:p w14:paraId="6C4C78D7"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FDBA5" w14:textId="77777777" w:rsidR="006F6DBA" w:rsidRDefault="00000000">
    <w:pPr>
      <w:pStyle w:val="BodyText"/>
      <w:spacing w:line="14" w:lineRule="auto"/>
    </w:pPr>
    <w:r>
      <w:rPr>
        <w:noProof/>
      </w:rPr>
      <mc:AlternateContent>
        <mc:Choice Requires="wps">
          <w:drawing>
            <wp:anchor distT="0" distB="0" distL="0" distR="0" simplePos="0" relativeHeight="473028608" behindDoc="1" locked="0" layoutInCell="1" allowOverlap="1" wp14:anchorId="7A94E3E5" wp14:editId="3CF7AF85">
              <wp:simplePos x="0" y="0"/>
              <wp:positionH relativeFrom="page">
                <wp:posOffset>851154</wp:posOffset>
              </wp:positionH>
              <wp:positionV relativeFrom="page">
                <wp:posOffset>944130</wp:posOffset>
              </wp:positionV>
              <wp:extent cx="5857240" cy="6350"/>
              <wp:effectExtent l="0" t="0" r="0" b="0"/>
              <wp:wrapNone/>
              <wp:docPr id="1256" name="Graphic 1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DC4583" id="Graphic 1256" o:spid="_x0000_s1026" style="position:absolute;margin-left:67pt;margin-top:74.35pt;width:461.2pt;height:.5pt;z-index:-3028787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29120" behindDoc="1" locked="0" layoutInCell="1" allowOverlap="1" wp14:anchorId="05154761" wp14:editId="1C600159">
              <wp:simplePos x="0" y="0"/>
              <wp:positionH relativeFrom="page">
                <wp:posOffset>841502</wp:posOffset>
              </wp:positionH>
              <wp:positionV relativeFrom="page">
                <wp:posOffset>731564</wp:posOffset>
              </wp:positionV>
              <wp:extent cx="1522095" cy="167005"/>
              <wp:effectExtent l="0" t="0" r="0" b="0"/>
              <wp:wrapNone/>
              <wp:docPr id="1257" name="Text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32113F8F"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05154761" id="_x0000_t202" coordsize="21600,21600" o:spt="202" path="m,l,21600r21600,l21600,xe">
              <v:stroke joinstyle="miter"/>
              <v:path gradientshapeok="t" o:connecttype="rect"/>
            </v:shapetype>
            <v:shape id="Textbox 1257" o:spid="_x0000_s3743" type="#_x0000_t202" style="position:absolute;margin-left:66.25pt;margin-top:57.6pt;width:119.85pt;height:13.15pt;z-index:-30287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" filled="f" stroked="f">
              <v:textbox inset="0,0,0,0">
                <w:txbxContent>
                  <w:p w14:paraId="32113F8F"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29632" behindDoc="1" locked="0" layoutInCell="1" allowOverlap="1" wp14:anchorId="2A207426" wp14:editId="3A148DDA">
              <wp:simplePos x="0" y="0"/>
              <wp:positionH relativeFrom="page">
                <wp:posOffset>5656256</wp:posOffset>
              </wp:positionH>
              <wp:positionV relativeFrom="page">
                <wp:posOffset>731564</wp:posOffset>
              </wp:positionV>
              <wp:extent cx="1062990" cy="167005"/>
              <wp:effectExtent l="0" t="0" r="0" b="0"/>
              <wp:wrapNone/>
              <wp:docPr id="1258" name="Text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168D17B5"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2A207426" id="Textbox 1258" o:spid="_x0000_s3744" type="#_x0000_t202" style="position:absolute;margin-left:445.35pt;margin-top:57.6pt;width:83.7pt;height:13.15pt;z-index:-3028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225KfpkB&#10;AAAkAwAADgAAAAAAAAAAAAAAAAAuAgAAZHJzL2Uyb0RvYy54bWxQSwECLQAUAAYACAAAACEAECpP&#10;zeEAAAAMAQAADwAAAAAAAAAAAAAAAADzAwAAZHJzL2Rvd25yZXYueG1sUEsFBgAAAAAEAAQA8wAA&#10;AAEFAAAAAA==&#10;" filled="f" stroked="f">
              <v:textbox inset="0,0,0,0">
                <w:txbxContent>
                  <w:p w14:paraId="168D17B5"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752DB" w14:textId="77777777" w:rsidR="006F6DBA" w:rsidRDefault="00000000">
    <w:pPr>
      <w:pStyle w:val="BodyText"/>
      <w:spacing w:line="14" w:lineRule="auto"/>
    </w:pPr>
    <w:r>
      <w:rPr>
        <w:noProof/>
      </w:rPr>
      <mc:AlternateContent>
        <mc:Choice Requires="wps">
          <w:drawing>
            <wp:anchor distT="0" distB="0" distL="0" distR="0" simplePos="0" relativeHeight="473030656" behindDoc="1" locked="0" layoutInCell="1" allowOverlap="1" wp14:anchorId="535B4660" wp14:editId="6FA7ABFC">
              <wp:simplePos x="0" y="0"/>
              <wp:positionH relativeFrom="page">
                <wp:posOffset>851154</wp:posOffset>
              </wp:positionH>
              <wp:positionV relativeFrom="page">
                <wp:posOffset>944130</wp:posOffset>
              </wp:positionV>
              <wp:extent cx="5857240" cy="6350"/>
              <wp:effectExtent l="0" t="0" r="0" b="0"/>
              <wp:wrapNone/>
              <wp:docPr id="1263" name="Graphic 1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1DD06" id="Graphic 1263" o:spid="_x0000_s1026" style="position:absolute;margin-left:67pt;margin-top:74.35pt;width:461.2pt;height:.5pt;z-index:-3028582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31168" behindDoc="1" locked="0" layoutInCell="1" allowOverlap="1" wp14:anchorId="0E7DDDF5" wp14:editId="0DB8B9C7">
              <wp:simplePos x="0" y="0"/>
              <wp:positionH relativeFrom="page">
                <wp:posOffset>841502</wp:posOffset>
              </wp:positionH>
              <wp:positionV relativeFrom="page">
                <wp:posOffset>731564</wp:posOffset>
              </wp:positionV>
              <wp:extent cx="1062355" cy="167005"/>
              <wp:effectExtent l="0" t="0" r="0" b="0"/>
              <wp:wrapNone/>
              <wp:docPr id="1264" name="Textbox 1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6C33A17D"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0E7DDDF5" id="_x0000_t202" coordsize="21600,21600" o:spt="202" path="m,l,21600r21600,l21600,xe">
              <v:stroke joinstyle="miter"/>
              <v:path gradientshapeok="t" o:connecttype="rect"/>
            </v:shapetype>
            <v:shape id="Textbox 1264" o:spid="_x0000_s3745" type="#_x0000_t202" style="position:absolute;margin-left:66.25pt;margin-top:57.6pt;width:83.65pt;height:13.15pt;z-index:-30285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" filled="f" stroked="f">
              <v:textbox inset="0,0,0,0">
                <w:txbxContent>
                  <w:p w14:paraId="6C33A17D"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31680" behindDoc="1" locked="0" layoutInCell="1" allowOverlap="1" wp14:anchorId="02BBBC7F" wp14:editId="773B0643">
              <wp:simplePos x="0" y="0"/>
              <wp:positionH relativeFrom="page">
                <wp:posOffset>5196277</wp:posOffset>
              </wp:positionH>
              <wp:positionV relativeFrom="page">
                <wp:posOffset>731564</wp:posOffset>
              </wp:positionV>
              <wp:extent cx="1522095" cy="167005"/>
              <wp:effectExtent l="0" t="0" r="0" b="0"/>
              <wp:wrapNone/>
              <wp:docPr id="1265" name="Textbox 1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594FF956"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02BBBC7F" id="Textbox 1265" o:spid="_x0000_s3746" type="#_x0000_t202" style="position:absolute;margin-left:409.15pt;margin-top:57.6pt;width:119.85pt;height:13.15pt;z-index:-30284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" filled="f" stroked="f">
              <v:textbox inset="0,0,0,0">
                <w:txbxContent>
                  <w:p w14:paraId="594FF956"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82F33" w14:textId="77777777" w:rsidR="006F6DBA" w:rsidRDefault="00000000">
    <w:pPr>
      <w:pStyle w:val="BodyText"/>
      <w:spacing w:line="14" w:lineRule="auto"/>
    </w:pPr>
    <w:r>
      <w:rPr>
        <w:noProof/>
      </w:rPr>
      <mc:AlternateContent>
        <mc:Choice Requires="wps">
          <w:drawing>
            <wp:anchor distT="0" distB="0" distL="0" distR="0" simplePos="0" relativeHeight="473032704" behindDoc="1" locked="0" layoutInCell="1" allowOverlap="1" wp14:anchorId="32C5BE2F" wp14:editId="671DF28E">
              <wp:simplePos x="0" y="0"/>
              <wp:positionH relativeFrom="page">
                <wp:posOffset>851154</wp:posOffset>
              </wp:positionH>
              <wp:positionV relativeFrom="page">
                <wp:posOffset>944130</wp:posOffset>
              </wp:positionV>
              <wp:extent cx="5857240" cy="6350"/>
              <wp:effectExtent l="0" t="0" r="0" b="0"/>
              <wp:wrapNone/>
              <wp:docPr id="1270" name="Graphic 1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3670AE" id="Graphic 1270" o:spid="_x0000_s1026" style="position:absolute;margin-left:67pt;margin-top:74.35pt;width:461.2pt;height:.5pt;z-index:-3028377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33216" behindDoc="1" locked="0" layoutInCell="1" allowOverlap="1" wp14:anchorId="02EF177E" wp14:editId="2964F173">
              <wp:simplePos x="0" y="0"/>
              <wp:positionH relativeFrom="page">
                <wp:posOffset>841502</wp:posOffset>
              </wp:positionH>
              <wp:positionV relativeFrom="page">
                <wp:posOffset>731564</wp:posOffset>
              </wp:positionV>
              <wp:extent cx="1522095" cy="167005"/>
              <wp:effectExtent l="0" t="0" r="0" b="0"/>
              <wp:wrapNone/>
              <wp:docPr id="1271" name="Textbox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36F1C2FC"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02EF177E" id="_x0000_t202" coordsize="21600,21600" o:spt="202" path="m,l,21600r21600,l21600,xe">
              <v:stroke joinstyle="miter"/>
              <v:path gradientshapeok="t" o:connecttype="rect"/>
            </v:shapetype>
            <v:shape id="Textbox 1271" o:spid="_x0000_s3747" type="#_x0000_t202" style="position:absolute;margin-left:66.25pt;margin-top:57.6pt;width:119.85pt;height:13.15pt;z-index:-30283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vjd+MZgBAAAk&#10;AwAADgAAAAAAAAAAAAAAAAAuAgAAZHJzL2Uyb0RvYy54bWxQSwECLQAUAAYACAAAACEAybAQT98A&#10;AAALAQAADwAAAAAAAAAAAAAAAADyAwAAZHJzL2Rvd25yZXYueG1sUEsFBgAAAAAEAAQA8wAAAP4E&#10;AAAAAA==&#10;" filled="f" stroked="f">
              <v:textbox inset="0,0,0,0">
                <w:txbxContent>
                  <w:p w14:paraId="36F1C2FC"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33728" behindDoc="1" locked="0" layoutInCell="1" allowOverlap="1" wp14:anchorId="208F96DB" wp14:editId="3F9B2461">
              <wp:simplePos x="0" y="0"/>
              <wp:positionH relativeFrom="page">
                <wp:posOffset>5656256</wp:posOffset>
              </wp:positionH>
              <wp:positionV relativeFrom="page">
                <wp:posOffset>731564</wp:posOffset>
              </wp:positionV>
              <wp:extent cx="1062990" cy="167005"/>
              <wp:effectExtent l="0" t="0" r="0" b="0"/>
              <wp:wrapNone/>
              <wp:docPr id="1272" name="Textbox 1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5A516B3E"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208F96DB" id="Textbox 1272" o:spid="_x0000_s3748" type="#_x0000_t202" style="position:absolute;margin-left:445.35pt;margin-top:57.6pt;width:83.7pt;height:13.15pt;z-index:-30282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" filled="f" stroked="f">
              <v:textbox inset="0,0,0,0">
                <w:txbxContent>
                  <w:p w14:paraId="5A516B3E"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CA2710" w14:textId="77777777" w:rsidR="006F6DBA" w:rsidRDefault="00000000">
    <w:pPr>
      <w:pStyle w:val="BodyText"/>
      <w:spacing w:line="14" w:lineRule="auto"/>
    </w:pPr>
    <w:r>
      <w:rPr>
        <w:noProof/>
      </w:rPr>
      <mc:AlternateContent>
        <mc:Choice Requires="wps">
          <w:drawing>
            <wp:anchor distT="0" distB="0" distL="0" distR="0" simplePos="0" relativeHeight="473034752" behindDoc="1" locked="0" layoutInCell="1" allowOverlap="1" wp14:anchorId="56A5BD02" wp14:editId="2F50C740">
              <wp:simplePos x="0" y="0"/>
              <wp:positionH relativeFrom="page">
                <wp:posOffset>851154</wp:posOffset>
              </wp:positionH>
              <wp:positionV relativeFrom="page">
                <wp:posOffset>944130</wp:posOffset>
              </wp:positionV>
              <wp:extent cx="5857240" cy="6350"/>
              <wp:effectExtent l="0" t="0" r="0" b="0"/>
              <wp:wrapNone/>
              <wp:docPr id="1277" name="Graphic 1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56E090" id="Graphic 1277" o:spid="_x0000_s1026" style="position:absolute;margin-left:67pt;margin-top:74.35pt;width:461.2pt;height:.5pt;z-index:-3028172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35264" behindDoc="1" locked="0" layoutInCell="1" allowOverlap="1" wp14:anchorId="48F8ADB4" wp14:editId="072CA8DD">
              <wp:simplePos x="0" y="0"/>
              <wp:positionH relativeFrom="page">
                <wp:posOffset>841502</wp:posOffset>
              </wp:positionH>
              <wp:positionV relativeFrom="page">
                <wp:posOffset>731564</wp:posOffset>
              </wp:positionV>
              <wp:extent cx="1062355" cy="167005"/>
              <wp:effectExtent l="0" t="0" r="0" b="0"/>
              <wp:wrapNone/>
              <wp:docPr id="1278" name="Textbox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1A8BA8DE"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8F8ADB4" id="_x0000_t202" coordsize="21600,21600" o:spt="202" path="m,l,21600r21600,l21600,xe">
              <v:stroke joinstyle="miter"/>
              <v:path gradientshapeok="t" o:connecttype="rect"/>
            </v:shapetype>
            <v:shape id="Textbox 1278" o:spid="_x0000_s3749" type="#_x0000_t202" style="position:absolute;margin-left:66.25pt;margin-top:57.6pt;width:83.65pt;height:13.15pt;z-index:-3028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HclGX+ZAQAA&#10;JAMAAA4AAAAAAAAAAAAAAAAALgIAAGRycy9lMm9Eb2MueG1sUEsBAi0AFAAGAAgAAAAhADWw0/Xf&#10;AAAACwEAAA8AAAAAAAAAAAAAAAAA8wMAAGRycy9kb3ducmV2LnhtbFBLBQYAAAAABAAEAPMAAAD/&#10;BAAAAAA=&#10;" filled="f" stroked="f">
              <v:textbox inset="0,0,0,0">
                <w:txbxContent>
                  <w:p w14:paraId="1A8BA8DE"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35776" behindDoc="1" locked="0" layoutInCell="1" allowOverlap="1" wp14:anchorId="5756CAED" wp14:editId="37B3B91E">
              <wp:simplePos x="0" y="0"/>
              <wp:positionH relativeFrom="page">
                <wp:posOffset>5196277</wp:posOffset>
              </wp:positionH>
              <wp:positionV relativeFrom="page">
                <wp:posOffset>731564</wp:posOffset>
              </wp:positionV>
              <wp:extent cx="1522095" cy="167005"/>
              <wp:effectExtent l="0" t="0" r="0" b="0"/>
              <wp:wrapNone/>
              <wp:docPr id="1279" name="Textbox 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1AE44A8A"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5756CAED" id="Textbox 1279" o:spid="_x0000_s3750" type="#_x0000_t202" style="position:absolute;margin-left:409.15pt;margin-top:57.6pt;width:119.85pt;height:13.15pt;z-index:-3028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" filled="f" stroked="f">
              <v:textbox inset="0,0,0,0">
                <w:txbxContent>
                  <w:p w14:paraId="1AE44A8A"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2C0416" w14:textId="77777777" w:rsidR="006F6DBA" w:rsidRDefault="00000000">
    <w:pPr>
      <w:pStyle w:val="BodyText"/>
      <w:spacing w:line="14" w:lineRule="auto"/>
    </w:pPr>
    <w:r>
      <w:rPr>
        <w:noProof/>
      </w:rPr>
      <mc:AlternateContent>
        <mc:Choice Requires="wps">
          <w:drawing>
            <wp:anchor distT="0" distB="0" distL="0" distR="0" simplePos="0" relativeHeight="473036800" behindDoc="1" locked="0" layoutInCell="1" allowOverlap="1" wp14:anchorId="2152F8D7" wp14:editId="07210323">
              <wp:simplePos x="0" y="0"/>
              <wp:positionH relativeFrom="page">
                <wp:posOffset>851154</wp:posOffset>
              </wp:positionH>
              <wp:positionV relativeFrom="page">
                <wp:posOffset>944130</wp:posOffset>
              </wp:positionV>
              <wp:extent cx="5857240" cy="6350"/>
              <wp:effectExtent l="0" t="0" r="0" b="0"/>
              <wp:wrapNone/>
              <wp:docPr id="1369" name="Graphic 1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B2B958" id="Graphic 1369" o:spid="_x0000_s1026" style="position:absolute;margin-left:67pt;margin-top:74.35pt;width:461.2pt;height:.5pt;z-index:-3027968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37312" behindDoc="1" locked="0" layoutInCell="1" allowOverlap="1" wp14:anchorId="1881FD94" wp14:editId="4DE9E285">
              <wp:simplePos x="0" y="0"/>
              <wp:positionH relativeFrom="page">
                <wp:posOffset>841502</wp:posOffset>
              </wp:positionH>
              <wp:positionV relativeFrom="page">
                <wp:posOffset>731564</wp:posOffset>
              </wp:positionV>
              <wp:extent cx="1522095" cy="167005"/>
              <wp:effectExtent l="0" t="0" r="0" b="0"/>
              <wp:wrapNone/>
              <wp:docPr id="1370" name="Textbox 1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49E379D3"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1881FD94" id="_x0000_t202" coordsize="21600,21600" o:spt="202" path="m,l,21600r21600,l21600,xe">
              <v:stroke joinstyle="miter"/>
              <v:path gradientshapeok="t" o:connecttype="rect"/>
            </v:shapetype>
            <v:shape id="Textbox 1370" o:spid="_x0000_s3751" type="#_x0000_t202" style="position:absolute;margin-left:66.25pt;margin-top:57.6pt;width:119.85pt;height:13.15pt;z-index:-3027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41C8LJgBAAAk&#10;AwAADgAAAAAAAAAAAAAAAAAuAgAAZHJzL2Uyb0RvYy54bWxQSwECLQAUAAYACAAAACEAybAQT98A&#10;AAALAQAADwAAAAAAAAAAAAAAAADyAwAAZHJzL2Rvd25yZXYueG1sUEsFBgAAAAAEAAQA8wAAAP4E&#10;AAAAAA==&#10;" filled="f" stroked="f">
              <v:textbox inset="0,0,0,0">
                <w:txbxContent>
                  <w:p w14:paraId="49E379D3"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37824" behindDoc="1" locked="0" layoutInCell="1" allowOverlap="1" wp14:anchorId="20A3D44C" wp14:editId="48142221">
              <wp:simplePos x="0" y="0"/>
              <wp:positionH relativeFrom="page">
                <wp:posOffset>5656256</wp:posOffset>
              </wp:positionH>
              <wp:positionV relativeFrom="page">
                <wp:posOffset>731564</wp:posOffset>
              </wp:positionV>
              <wp:extent cx="1062990" cy="167005"/>
              <wp:effectExtent l="0" t="0" r="0" b="0"/>
              <wp:wrapNone/>
              <wp:docPr id="1371" name="Textbox 1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4F9605FA"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20A3D44C" id="Textbox 1371" o:spid="_x0000_s3752" type="#_x0000_t202" style="position:absolute;margin-left:445.35pt;margin-top:57.6pt;width:83.7pt;height:13.15pt;z-index:-30278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" filled="f" stroked="f">
              <v:textbox inset="0,0,0,0">
                <w:txbxContent>
                  <w:p w14:paraId="4F9605FA"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3E482" w14:textId="77777777" w:rsidR="006F6DBA" w:rsidRDefault="00000000">
    <w:pPr>
      <w:pStyle w:val="BodyText"/>
      <w:spacing w:line="14" w:lineRule="auto"/>
    </w:pPr>
    <w:r>
      <w:rPr>
        <w:noProof/>
      </w:rPr>
      <mc:AlternateContent>
        <mc:Choice Requires="wps">
          <w:drawing>
            <wp:anchor distT="0" distB="0" distL="0" distR="0" simplePos="0" relativeHeight="473038848" behindDoc="1" locked="0" layoutInCell="1" allowOverlap="1" wp14:anchorId="04E26618" wp14:editId="7C735A57">
              <wp:simplePos x="0" y="0"/>
              <wp:positionH relativeFrom="page">
                <wp:posOffset>851154</wp:posOffset>
              </wp:positionH>
              <wp:positionV relativeFrom="page">
                <wp:posOffset>944130</wp:posOffset>
              </wp:positionV>
              <wp:extent cx="5857240" cy="6350"/>
              <wp:effectExtent l="0" t="0" r="0" b="0"/>
              <wp:wrapNone/>
              <wp:docPr id="1469" name="Graphic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21449" id="Graphic 1469" o:spid="_x0000_s1026" style="position:absolute;margin-left:67pt;margin-top:74.35pt;width:461.2pt;height:.5pt;z-index:-3027763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39360" behindDoc="1" locked="0" layoutInCell="1" allowOverlap="1" wp14:anchorId="705DC193" wp14:editId="57D81BE9">
              <wp:simplePos x="0" y="0"/>
              <wp:positionH relativeFrom="page">
                <wp:posOffset>841502</wp:posOffset>
              </wp:positionH>
              <wp:positionV relativeFrom="page">
                <wp:posOffset>731564</wp:posOffset>
              </wp:positionV>
              <wp:extent cx="1062355" cy="167005"/>
              <wp:effectExtent l="0" t="0" r="0" b="0"/>
              <wp:wrapNone/>
              <wp:docPr id="1470" name="Textbox 1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71547932"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705DC193" id="_x0000_t202" coordsize="21600,21600" o:spt="202" path="m,l,21600r21600,l21600,xe">
              <v:stroke joinstyle="miter"/>
              <v:path gradientshapeok="t" o:connecttype="rect"/>
            </v:shapetype>
            <v:shape id="Textbox 1470" o:spid="_x0000_s3753" type="#_x0000_t202" style="position:absolute;margin-left:66.25pt;margin-top:57.6pt;width:83.65pt;height:13.15pt;z-index:-30277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CpC22KZAQAA&#10;JAMAAA4AAAAAAAAAAAAAAAAALgIAAGRycy9lMm9Eb2MueG1sUEsBAi0AFAAGAAgAAAAhADWw0/Xf&#10;AAAACwEAAA8AAAAAAAAAAAAAAAAA8wMAAGRycy9kb3ducmV2LnhtbFBLBQYAAAAABAAEAPMAAAD/&#10;BAAAAAA=&#10;" filled="f" stroked="f">
              <v:textbox inset="0,0,0,0">
                <w:txbxContent>
                  <w:p w14:paraId="71547932"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39872" behindDoc="1" locked="0" layoutInCell="1" allowOverlap="1" wp14:anchorId="18B3AF0F" wp14:editId="404F9E21">
              <wp:simplePos x="0" y="0"/>
              <wp:positionH relativeFrom="page">
                <wp:posOffset>5196277</wp:posOffset>
              </wp:positionH>
              <wp:positionV relativeFrom="page">
                <wp:posOffset>731564</wp:posOffset>
              </wp:positionV>
              <wp:extent cx="1522095" cy="167005"/>
              <wp:effectExtent l="0" t="0" r="0" b="0"/>
              <wp:wrapNone/>
              <wp:docPr id="1471" name="Textbox 1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1C27EC0D"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18B3AF0F" id="Textbox 1471" o:spid="_x0000_s3754" type="#_x0000_t202" style="position:absolute;margin-left:409.15pt;margin-top:57.6pt;width:119.85pt;height:13.15pt;z-index:-3027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" filled="f" stroked="f">
              <v:textbox inset="0,0,0,0">
                <w:txbxContent>
                  <w:p w14:paraId="1C27EC0D"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9FA3D" w14:textId="77777777" w:rsidR="006F6DBA" w:rsidRDefault="00000000">
    <w:pPr>
      <w:pStyle w:val="BodyText"/>
      <w:spacing w:line="14" w:lineRule="auto"/>
    </w:pPr>
    <w:r>
      <w:rPr>
        <w:noProof/>
      </w:rPr>
      <mc:AlternateContent>
        <mc:Choice Requires="wps">
          <w:drawing>
            <wp:anchor distT="0" distB="0" distL="0" distR="0" simplePos="0" relativeHeight="473040896" behindDoc="1" locked="0" layoutInCell="1" allowOverlap="1" wp14:anchorId="5FFC32B9" wp14:editId="6932BC5F">
              <wp:simplePos x="0" y="0"/>
              <wp:positionH relativeFrom="page">
                <wp:posOffset>851154</wp:posOffset>
              </wp:positionH>
              <wp:positionV relativeFrom="page">
                <wp:posOffset>944130</wp:posOffset>
              </wp:positionV>
              <wp:extent cx="5857240" cy="6350"/>
              <wp:effectExtent l="0" t="0" r="0" b="0"/>
              <wp:wrapNone/>
              <wp:docPr id="1476" name="Graphic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D94A6F" id="Graphic 1476" o:spid="_x0000_s1026" style="position:absolute;margin-left:67pt;margin-top:74.35pt;width:461.2pt;height:.5pt;z-index:-3027558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41408" behindDoc="1" locked="0" layoutInCell="1" allowOverlap="1" wp14:anchorId="5A716832" wp14:editId="4BB71E48">
              <wp:simplePos x="0" y="0"/>
              <wp:positionH relativeFrom="page">
                <wp:posOffset>841502</wp:posOffset>
              </wp:positionH>
              <wp:positionV relativeFrom="page">
                <wp:posOffset>731564</wp:posOffset>
              </wp:positionV>
              <wp:extent cx="1522095" cy="167005"/>
              <wp:effectExtent l="0" t="0" r="0" b="0"/>
              <wp:wrapNone/>
              <wp:docPr id="1477" name="Textbox 1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49423ACA"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5A716832" id="_x0000_t202" coordsize="21600,21600" o:spt="202" path="m,l,21600r21600,l21600,xe">
              <v:stroke joinstyle="miter"/>
              <v:path gradientshapeok="t" o:connecttype="rect"/>
            </v:shapetype>
            <v:shape id="Textbox 1477" o:spid="_x0000_s3755" type="#_x0000_t202" style="position:absolute;margin-left:66.25pt;margin-top:57.6pt;width:119.85pt;height:13.15pt;z-index:-3027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" filled="f" stroked="f">
              <v:textbox inset="0,0,0,0">
                <w:txbxContent>
                  <w:p w14:paraId="49423ACA"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41920" behindDoc="1" locked="0" layoutInCell="1" allowOverlap="1" wp14:anchorId="4B117B02" wp14:editId="78A8E72C">
              <wp:simplePos x="0" y="0"/>
              <wp:positionH relativeFrom="page">
                <wp:posOffset>5656256</wp:posOffset>
              </wp:positionH>
              <wp:positionV relativeFrom="page">
                <wp:posOffset>731564</wp:posOffset>
              </wp:positionV>
              <wp:extent cx="1062990" cy="167005"/>
              <wp:effectExtent l="0" t="0" r="0" b="0"/>
              <wp:wrapNone/>
              <wp:docPr id="1478" name="Textbox 1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0E006258"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4B117B02" id="Textbox 1478" o:spid="_x0000_s3756" type="#_x0000_t202" style="position:absolute;margin-left:445.35pt;margin-top:57.6pt;width:83.7pt;height:13.15pt;z-index:-3027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" filled="f" stroked="f">
              <v:textbox inset="0,0,0,0">
                <w:txbxContent>
                  <w:p w14:paraId="0E006258"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94F64" w14:textId="77777777" w:rsidR="006F6DBA" w:rsidRDefault="00000000">
    <w:pPr>
      <w:pStyle w:val="BodyText"/>
      <w:spacing w:line="14" w:lineRule="auto"/>
    </w:pPr>
    <w:r>
      <w:rPr>
        <w:noProof/>
      </w:rPr>
      <w:drawing>
        <wp:anchor distT="0" distB="0" distL="0" distR="0" simplePos="0" relativeHeight="251657728" behindDoc="1" locked="0" layoutInCell="1" allowOverlap="1" wp14:anchorId="7EF92F8B" wp14:editId="38A1D903">
          <wp:simplePos x="0" y="0"/>
          <wp:positionH relativeFrom="page">
            <wp:posOffset>914400</wp:posOffset>
          </wp:positionH>
          <wp:positionV relativeFrom="page">
            <wp:posOffset>57785</wp:posOffset>
          </wp:positionV>
          <wp:extent cx="2540762" cy="730250"/>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 cstate="print"/>
                  <a:stretch>
                    <a:fillRect/>
                  </a:stretch>
                </pic:blipFill>
                <pic:spPr>
                  <a:xfrm>
                    <a:off x="0" y="0"/>
                    <a:ext cx="2540762" cy="730250"/>
                  </a:xfrm>
                  <a:prstGeom prst="rect">
                    <a:avLst/>
                  </a:prstGeom>
                </pic:spPr>
              </pic:pic>
            </a:graphicData>
          </a:graphic>
        </wp:anchor>
      </w:drawing>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1541E" w14:textId="77777777" w:rsidR="006F6DBA" w:rsidRDefault="00000000">
    <w:pPr>
      <w:pStyle w:val="BodyText"/>
      <w:spacing w:line="14" w:lineRule="auto"/>
    </w:pPr>
    <w:r>
      <w:rPr>
        <w:noProof/>
      </w:rPr>
      <mc:AlternateContent>
        <mc:Choice Requires="wps">
          <w:drawing>
            <wp:anchor distT="0" distB="0" distL="0" distR="0" simplePos="0" relativeHeight="473042944" behindDoc="1" locked="0" layoutInCell="1" allowOverlap="1" wp14:anchorId="71E62EF4" wp14:editId="26A435B0">
              <wp:simplePos x="0" y="0"/>
              <wp:positionH relativeFrom="page">
                <wp:posOffset>851154</wp:posOffset>
              </wp:positionH>
              <wp:positionV relativeFrom="page">
                <wp:posOffset>944130</wp:posOffset>
              </wp:positionV>
              <wp:extent cx="5857240" cy="6350"/>
              <wp:effectExtent l="0" t="0" r="0" b="0"/>
              <wp:wrapNone/>
              <wp:docPr id="1483" name="Graphic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252D03" id="Graphic 1483" o:spid="_x0000_s1026" style="position:absolute;margin-left:67pt;margin-top:74.35pt;width:461.2pt;height:.5pt;z-index:-3027353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43456" behindDoc="1" locked="0" layoutInCell="1" allowOverlap="1" wp14:anchorId="04AC5BE9" wp14:editId="634EAB3F">
              <wp:simplePos x="0" y="0"/>
              <wp:positionH relativeFrom="page">
                <wp:posOffset>841502</wp:posOffset>
              </wp:positionH>
              <wp:positionV relativeFrom="page">
                <wp:posOffset>731564</wp:posOffset>
              </wp:positionV>
              <wp:extent cx="1062355" cy="167005"/>
              <wp:effectExtent l="0" t="0" r="0" b="0"/>
              <wp:wrapNone/>
              <wp:docPr id="1484" name="Textbox 1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2E434295"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04AC5BE9" id="_x0000_t202" coordsize="21600,21600" o:spt="202" path="m,l,21600r21600,l21600,xe">
              <v:stroke joinstyle="miter"/>
              <v:path gradientshapeok="t" o:connecttype="rect"/>
            </v:shapetype>
            <v:shape id="Textbox 1484" o:spid="_x0000_s3757" type="#_x0000_t202" style="position:absolute;margin-left:66.25pt;margin-top:57.6pt;width:83.65pt;height:13.15pt;z-index:-30273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BLtiXSZAQAA&#10;JAMAAA4AAAAAAAAAAAAAAAAALgIAAGRycy9lMm9Eb2MueG1sUEsBAi0AFAAGAAgAAAAhADWw0/Xf&#10;AAAACwEAAA8AAAAAAAAAAAAAAAAA8wMAAGRycy9kb3ducmV2LnhtbFBLBQYAAAAABAAEAPMAAAD/&#10;BAAAAAA=&#10;" filled="f" stroked="f">
              <v:textbox inset="0,0,0,0">
                <w:txbxContent>
                  <w:p w14:paraId="2E434295"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43968" behindDoc="1" locked="0" layoutInCell="1" allowOverlap="1" wp14:anchorId="5C0C732A" wp14:editId="64AB05F2">
              <wp:simplePos x="0" y="0"/>
              <wp:positionH relativeFrom="page">
                <wp:posOffset>5196277</wp:posOffset>
              </wp:positionH>
              <wp:positionV relativeFrom="page">
                <wp:posOffset>731564</wp:posOffset>
              </wp:positionV>
              <wp:extent cx="1522095" cy="167005"/>
              <wp:effectExtent l="0" t="0" r="0" b="0"/>
              <wp:wrapNone/>
              <wp:docPr id="1485" name="Textbox 1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6472F1D4"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5C0C732A" id="Textbox 1485" o:spid="_x0000_s3758" type="#_x0000_t202" style="position:absolute;margin-left:409.15pt;margin-top:57.6pt;width:119.85pt;height:13.15pt;z-index:-3027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" filled="f" stroked="f">
              <v:textbox inset="0,0,0,0">
                <w:txbxContent>
                  <w:p w14:paraId="6472F1D4"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1BAA6" w14:textId="77777777" w:rsidR="006F6DBA" w:rsidRDefault="00000000">
    <w:pPr>
      <w:pStyle w:val="BodyText"/>
      <w:spacing w:line="14" w:lineRule="auto"/>
    </w:pPr>
    <w:r>
      <w:rPr>
        <w:noProof/>
      </w:rPr>
      <mc:AlternateContent>
        <mc:Choice Requires="wps">
          <w:drawing>
            <wp:anchor distT="0" distB="0" distL="0" distR="0" simplePos="0" relativeHeight="473044992" behindDoc="1" locked="0" layoutInCell="1" allowOverlap="1" wp14:anchorId="0C6A760C" wp14:editId="6B3F5C69">
              <wp:simplePos x="0" y="0"/>
              <wp:positionH relativeFrom="page">
                <wp:posOffset>851154</wp:posOffset>
              </wp:positionH>
              <wp:positionV relativeFrom="page">
                <wp:posOffset>944130</wp:posOffset>
              </wp:positionV>
              <wp:extent cx="5857240" cy="6350"/>
              <wp:effectExtent l="0" t="0" r="0" b="0"/>
              <wp:wrapNone/>
              <wp:docPr id="1522" name="Graphic 1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1C15BC" id="Graphic 1522" o:spid="_x0000_s1026" style="position:absolute;margin-left:67pt;margin-top:74.35pt;width:461.2pt;height:.5pt;z-index:-3027148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45504" behindDoc="1" locked="0" layoutInCell="1" allowOverlap="1" wp14:anchorId="78C90EDE" wp14:editId="544C5C0C">
              <wp:simplePos x="0" y="0"/>
              <wp:positionH relativeFrom="page">
                <wp:posOffset>841502</wp:posOffset>
              </wp:positionH>
              <wp:positionV relativeFrom="page">
                <wp:posOffset>731564</wp:posOffset>
              </wp:positionV>
              <wp:extent cx="1522095" cy="167005"/>
              <wp:effectExtent l="0" t="0" r="0" b="0"/>
              <wp:wrapNone/>
              <wp:docPr id="1523" name="Textbox 1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27616FED"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78C90EDE" id="_x0000_t202" coordsize="21600,21600" o:spt="202" path="m,l,21600r21600,l21600,xe">
              <v:stroke joinstyle="miter"/>
              <v:path gradientshapeok="t" o:connecttype="rect"/>
            </v:shapetype>
            <v:shape id="Textbox 1523" o:spid="_x0000_s3759" type="#_x0000_t202" style="position:absolute;margin-left:66.25pt;margin-top:57.6pt;width:119.85pt;height:13.15pt;z-index:-30270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" filled="f" stroked="f">
              <v:textbox inset="0,0,0,0">
                <w:txbxContent>
                  <w:p w14:paraId="27616FED"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46016" behindDoc="1" locked="0" layoutInCell="1" allowOverlap="1" wp14:anchorId="10742CE0" wp14:editId="53EA5229">
              <wp:simplePos x="0" y="0"/>
              <wp:positionH relativeFrom="page">
                <wp:posOffset>5656256</wp:posOffset>
              </wp:positionH>
              <wp:positionV relativeFrom="page">
                <wp:posOffset>731564</wp:posOffset>
              </wp:positionV>
              <wp:extent cx="1062990" cy="167005"/>
              <wp:effectExtent l="0" t="0" r="0" b="0"/>
              <wp:wrapNone/>
              <wp:docPr id="1524" name="Textbox 1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506C0DC1"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10742CE0" id="Textbox 1524" o:spid="_x0000_s3760" type="#_x0000_t202" style="position:absolute;margin-left:445.35pt;margin-top:57.6pt;width:83.7pt;height:13.15pt;z-index:-3027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2QGnbJkB&#10;AAAkAwAADgAAAAAAAAAAAAAAAAAuAgAAZHJzL2Uyb0RvYy54bWxQSwECLQAUAAYACAAAACEAECpP&#10;zeEAAAAMAQAADwAAAAAAAAAAAAAAAADzAwAAZHJzL2Rvd25yZXYueG1sUEsFBgAAAAAEAAQA8wAA&#10;AAEFAAAAAA==&#10;" filled="f" stroked="f">
              <v:textbox inset="0,0,0,0">
                <w:txbxContent>
                  <w:p w14:paraId="506C0DC1"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C0412" w14:textId="77777777" w:rsidR="006F6DBA" w:rsidRDefault="00000000">
    <w:pPr>
      <w:pStyle w:val="BodyText"/>
      <w:spacing w:line="14" w:lineRule="auto"/>
    </w:pPr>
    <w:r>
      <w:rPr>
        <w:noProof/>
      </w:rPr>
      <mc:AlternateContent>
        <mc:Choice Requires="wps">
          <w:drawing>
            <wp:anchor distT="0" distB="0" distL="0" distR="0" simplePos="0" relativeHeight="473047040" behindDoc="1" locked="0" layoutInCell="1" allowOverlap="1" wp14:anchorId="21F52EB3" wp14:editId="560D4CE9">
              <wp:simplePos x="0" y="0"/>
              <wp:positionH relativeFrom="page">
                <wp:posOffset>851154</wp:posOffset>
              </wp:positionH>
              <wp:positionV relativeFrom="page">
                <wp:posOffset>944130</wp:posOffset>
              </wp:positionV>
              <wp:extent cx="5857240" cy="6350"/>
              <wp:effectExtent l="0" t="0" r="0" b="0"/>
              <wp:wrapNone/>
              <wp:docPr id="1572" name="Graphic 1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762307" id="Graphic 1572" o:spid="_x0000_s1026" style="position:absolute;margin-left:67pt;margin-top:74.35pt;width:461.2pt;height:.5pt;z-index:-3026944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47552" behindDoc="1" locked="0" layoutInCell="1" allowOverlap="1" wp14:anchorId="574C7636" wp14:editId="2B5FE137">
              <wp:simplePos x="0" y="0"/>
              <wp:positionH relativeFrom="page">
                <wp:posOffset>841502</wp:posOffset>
              </wp:positionH>
              <wp:positionV relativeFrom="page">
                <wp:posOffset>731564</wp:posOffset>
              </wp:positionV>
              <wp:extent cx="1062355" cy="167005"/>
              <wp:effectExtent l="0" t="0" r="0" b="0"/>
              <wp:wrapNone/>
              <wp:docPr id="1573" name="Textbox 1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499B0D5B"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574C7636" id="_x0000_t202" coordsize="21600,21600" o:spt="202" path="m,l,21600r21600,l21600,xe">
              <v:stroke joinstyle="miter"/>
              <v:path gradientshapeok="t" o:connecttype="rect"/>
            </v:shapetype>
            <v:shape id="Textbox 1573" o:spid="_x0000_s3761" type="#_x0000_t202" style="position:absolute;margin-left:66.25pt;margin-top:57.6pt;width:83.65pt;height:13.15pt;z-index:-3026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E+KS2mZAQAA&#10;JAMAAA4AAAAAAAAAAAAAAAAALgIAAGRycy9lMm9Eb2MueG1sUEsBAi0AFAAGAAgAAAAhADWw0/Xf&#10;AAAACwEAAA8AAAAAAAAAAAAAAAAA8wMAAGRycy9kb3ducmV2LnhtbFBLBQYAAAAABAAEAPMAAAD/&#10;BAAAAAA=&#10;" filled="f" stroked="f">
              <v:textbox inset="0,0,0,0">
                <w:txbxContent>
                  <w:p w14:paraId="499B0D5B"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48064" behindDoc="1" locked="0" layoutInCell="1" allowOverlap="1" wp14:anchorId="184FCE87" wp14:editId="48B2D8D3">
              <wp:simplePos x="0" y="0"/>
              <wp:positionH relativeFrom="page">
                <wp:posOffset>5196277</wp:posOffset>
              </wp:positionH>
              <wp:positionV relativeFrom="page">
                <wp:posOffset>731564</wp:posOffset>
              </wp:positionV>
              <wp:extent cx="1522095" cy="167005"/>
              <wp:effectExtent l="0" t="0" r="0" b="0"/>
              <wp:wrapNone/>
              <wp:docPr id="1574" name="Textbox 1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59921E75"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184FCE87" id="Textbox 1574" o:spid="_x0000_s3762" type="#_x0000_t202" style="position:absolute;margin-left:409.15pt;margin-top:57.6pt;width:119.85pt;height:13.15pt;z-index:-30268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" filled="f" stroked="f">
              <v:textbox inset="0,0,0,0">
                <w:txbxContent>
                  <w:p w14:paraId="59921E75"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89805" w14:textId="77777777" w:rsidR="006F6DBA" w:rsidRDefault="00000000">
    <w:pPr>
      <w:pStyle w:val="BodyText"/>
      <w:spacing w:line="14" w:lineRule="auto"/>
    </w:pPr>
    <w:r>
      <w:rPr>
        <w:noProof/>
      </w:rPr>
      <mc:AlternateContent>
        <mc:Choice Requires="wps">
          <w:drawing>
            <wp:anchor distT="0" distB="0" distL="0" distR="0" simplePos="0" relativeHeight="473049088" behindDoc="1" locked="0" layoutInCell="1" allowOverlap="1" wp14:anchorId="1E9AE126" wp14:editId="36BC3F47">
              <wp:simplePos x="0" y="0"/>
              <wp:positionH relativeFrom="page">
                <wp:posOffset>851154</wp:posOffset>
              </wp:positionH>
              <wp:positionV relativeFrom="page">
                <wp:posOffset>944130</wp:posOffset>
              </wp:positionV>
              <wp:extent cx="5857240" cy="6350"/>
              <wp:effectExtent l="0" t="0" r="0" b="0"/>
              <wp:wrapNone/>
              <wp:docPr id="1579" name="Graphic 1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22492D" id="Graphic 1579" o:spid="_x0000_s1026" style="position:absolute;margin-left:67pt;margin-top:74.35pt;width:461.2pt;height:.5pt;z-index:-3026739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49600" behindDoc="1" locked="0" layoutInCell="1" allowOverlap="1" wp14:anchorId="6ED463C7" wp14:editId="6504B317">
              <wp:simplePos x="0" y="0"/>
              <wp:positionH relativeFrom="page">
                <wp:posOffset>841502</wp:posOffset>
              </wp:positionH>
              <wp:positionV relativeFrom="page">
                <wp:posOffset>731564</wp:posOffset>
              </wp:positionV>
              <wp:extent cx="1522095" cy="167005"/>
              <wp:effectExtent l="0" t="0" r="0" b="0"/>
              <wp:wrapNone/>
              <wp:docPr id="1580" name="Textbox 1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0EC87B8C"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6ED463C7" id="_x0000_t202" coordsize="21600,21600" o:spt="202" path="m,l,21600r21600,l21600,xe">
              <v:stroke joinstyle="miter"/>
              <v:path gradientshapeok="t" o:connecttype="rect"/>
            </v:shapetype>
            <v:shape id="Textbox 1580" o:spid="_x0000_s3763" type="#_x0000_t202" style="position:absolute;margin-left:66.25pt;margin-top:57.6pt;width:119.85pt;height:13.15pt;z-index:-30266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" filled="f" stroked="f">
              <v:textbox inset="0,0,0,0">
                <w:txbxContent>
                  <w:p w14:paraId="0EC87B8C"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50112" behindDoc="1" locked="0" layoutInCell="1" allowOverlap="1" wp14:anchorId="0057657B" wp14:editId="33DCD748">
              <wp:simplePos x="0" y="0"/>
              <wp:positionH relativeFrom="page">
                <wp:posOffset>5656256</wp:posOffset>
              </wp:positionH>
              <wp:positionV relativeFrom="page">
                <wp:posOffset>731564</wp:posOffset>
              </wp:positionV>
              <wp:extent cx="1062990" cy="167005"/>
              <wp:effectExtent l="0" t="0" r="0" b="0"/>
              <wp:wrapNone/>
              <wp:docPr id="1581" name="Textbox 1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5AFC8B6B"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0057657B" id="Textbox 1581" o:spid="_x0000_s3764" type="#_x0000_t202" style="position:absolute;margin-left:445.35pt;margin-top:57.6pt;width:83.7pt;height:13.15pt;z-index:-30266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" filled="f" stroked="f">
              <v:textbox inset="0,0,0,0">
                <w:txbxContent>
                  <w:p w14:paraId="5AFC8B6B"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ACBED0" w14:textId="77777777" w:rsidR="006F6DBA" w:rsidRDefault="00000000">
    <w:pPr>
      <w:pStyle w:val="BodyText"/>
      <w:spacing w:line="14" w:lineRule="auto"/>
    </w:pPr>
    <w:r>
      <w:rPr>
        <w:noProof/>
      </w:rPr>
      <mc:AlternateContent>
        <mc:Choice Requires="wps">
          <w:drawing>
            <wp:anchor distT="0" distB="0" distL="0" distR="0" simplePos="0" relativeHeight="473051136" behindDoc="1" locked="0" layoutInCell="1" allowOverlap="1" wp14:anchorId="0CCD85BA" wp14:editId="438FE279">
              <wp:simplePos x="0" y="0"/>
              <wp:positionH relativeFrom="page">
                <wp:posOffset>851154</wp:posOffset>
              </wp:positionH>
              <wp:positionV relativeFrom="page">
                <wp:posOffset>944130</wp:posOffset>
              </wp:positionV>
              <wp:extent cx="5857240" cy="6350"/>
              <wp:effectExtent l="0" t="0" r="0" b="0"/>
              <wp:wrapNone/>
              <wp:docPr id="1586" name="Graphic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AD6BDA" id="Graphic 1586" o:spid="_x0000_s1026" style="position:absolute;margin-left:67pt;margin-top:74.35pt;width:461.2pt;height:.5pt;z-index:-3026534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51648" behindDoc="1" locked="0" layoutInCell="1" allowOverlap="1" wp14:anchorId="01F014C0" wp14:editId="7258C697">
              <wp:simplePos x="0" y="0"/>
              <wp:positionH relativeFrom="page">
                <wp:posOffset>841502</wp:posOffset>
              </wp:positionH>
              <wp:positionV relativeFrom="page">
                <wp:posOffset>731564</wp:posOffset>
              </wp:positionV>
              <wp:extent cx="1062355" cy="167005"/>
              <wp:effectExtent l="0" t="0" r="0" b="0"/>
              <wp:wrapNone/>
              <wp:docPr id="1587" name="Textbox 1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59B50B46"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01F014C0" id="_x0000_t202" coordsize="21600,21600" o:spt="202" path="m,l,21600r21600,l21600,xe">
              <v:stroke joinstyle="miter"/>
              <v:path gradientshapeok="t" o:connecttype="rect"/>
            </v:shapetype>
            <v:shape id="Textbox 1587" o:spid="_x0000_s3765" type="#_x0000_t202" style="position:absolute;margin-left:66.25pt;margin-top:57.6pt;width:83.65pt;height:13.15pt;z-index:-30264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" filled="f" stroked="f">
              <v:textbox inset="0,0,0,0">
                <w:txbxContent>
                  <w:p w14:paraId="59B50B46"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52160" behindDoc="1" locked="0" layoutInCell="1" allowOverlap="1" wp14:anchorId="52C77B94" wp14:editId="49DCBCC0">
              <wp:simplePos x="0" y="0"/>
              <wp:positionH relativeFrom="page">
                <wp:posOffset>5196277</wp:posOffset>
              </wp:positionH>
              <wp:positionV relativeFrom="page">
                <wp:posOffset>731564</wp:posOffset>
              </wp:positionV>
              <wp:extent cx="1522095" cy="167005"/>
              <wp:effectExtent l="0" t="0" r="0" b="0"/>
              <wp:wrapNone/>
              <wp:docPr id="1588" name="Textbox 1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39A8E53E"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52C77B94" id="Textbox 1588" o:spid="_x0000_s3766" type="#_x0000_t202" style="position:absolute;margin-left:409.15pt;margin-top:57.6pt;width:119.85pt;height:13.15pt;z-index:-30264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" filled="f" stroked="f">
              <v:textbox inset="0,0,0,0">
                <w:txbxContent>
                  <w:p w14:paraId="39A8E53E"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4A550" w14:textId="77777777" w:rsidR="006F6DBA" w:rsidRDefault="00000000">
    <w:pPr>
      <w:pStyle w:val="BodyText"/>
      <w:spacing w:line="14" w:lineRule="auto"/>
    </w:pPr>
    <w:r>
      <w:rPr>
        <w:noProof/>
      </w:rPr>
      <mc:AlternateContent>
        <mc:Choice Requires="wps">
          <w:drawing>
            <wp:anchor distT="0" distB="0" distL="0" distR="0" simplePos="0" relativeHeight="473053184" behindDoc="1" locked="0" layoutInCell="1" allowOverlap="1" wp14:anchorId="0A589542" wp14:editId="0362BC81">
              <wp:simplePos x="0" y="0"/>
              <wp:positionH relativeFrom="page">
                <wp:posOffset>851154</wp:posOffset>
              </wp:positionH>
              <wp:positionV relativeFrom="page">
                <wp:posOffset>944130</wp:posOffset>
              </wp:positionV>
              <wp:extent cx="5857240" cy="6350"/>
              <wp:effectExtent l="0" t="0" r="0" b="0"/>
              <wp:wrapNone/>
              <wp:docPr id="1593" name="Graphic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D0D36A" id="Graphic 1593" o:spid="_x0000_s1026" style="position:absolute;margin-left:67pt;margin-top:74.35pt;width:461.2pt;height:.5pt;z-index:-3026329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53696" behindDoc="1" locked="0" layoutInCell="1" allowOverlap="1" wp14:anchorId="7DE644D3" wp14:editId="05EB5A0D">
              <wp:simplePos x="0" y="0"/>
              <wp:positionH relativeFrom="page">
                <wp:posOffset>841502</wp:posOffset>
              </wp:positionH>
              <wp:positionV relativeFrom="page">
                <wp:posOffset>731564</wp:posOffset>
              </wp:positionV>
              <wp:extent cx="1522095" cy="167005"/>
              <wp:effectExtent l="0" t="0" r="0" b="0"/>
              <wp:wrapNone/>
              <wp:docPr id="1594" name="Textbox 1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0E1EF778"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7DE644D3" id="_x0000_t202" coordsize="21600,21600" o:spt="202" path="m,l,21600r21600,l21600,xe">
              <v:stroke joinstyle="miter"/>
              <v:path gradientshapeok="t" o:connecttype="rect"/>
            </v:shapetype>
            <v:shape id="Textbox 1594" o:spid="_x0000_s3767" type="#_x0000_t202" style="position:absolute;margin-left:66.25pt;margin-top:57.6pt;width:119.85pt;height:13.15pt;z-index:-3026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ev6gQ5gBAAAk&#10;AwAADgAAAAAAAAAAAAAAAAAuAgAAZHJzL2Uyb0RvYy54bWxQSwECLQAUAAYACAAAACEAybAQT98A&#10;AAALAQAADwAAAAAAAAAAAAAAAADyAwAAZHJzL2Rvd25yZXYueG1sUEsFBgAAAAAEAAQA8wAAAP4E&#10;AAAAAA==&#10;" filled="f" stroked="f">
              <v:textbox inset="0,0,0,0">
                <w:txbxContent>
                  <w:p w14:paraId="0E1EF778"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54208" behindDoc="1" locked="0" layoutInCell="1" allowOverlap="1" wp14:anchorId="30EA60E4" wp14:editId="2A93DF33">
              <wp:simplePos x="0" y="0"/>
              <wp:positionH relativeFrom="page">
                <wp:posOffset>5656256</wp:posOffset>
              </wp:positionH>
              <wp:positionV relativeFrom="page">
                <wp:posOffset>731564</wp:posOffset>
              </wp:positionV>
              <wp:extent cx="1062990" cy="167005"/>
              <wp:effectExtent l="0" t="0" r="0" b="0"/>
              <wp:wrapNone/>
              <wp:docPr id="1595" name="Textbox 1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E082FA7"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30EA60E4" id="Textbox 1595" o:spid="_x0000_s3768" type="#_x0000_t202" style="position:absolute;margin-left:445.35pt;margin-top:57.6pt;width:83.7pt;height:13.15pt;z-index:-3026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JWcrCJkB&#10;AAAkAwAADgAAAAAAAAAAAAAAAAAuAgAAZHJzL2Uyb0RvYy54bWxQSwECLQAUAAYACAAAACEAECpP&#10;zeEAAAAMAQAADwAAAAAAAAAAAAAAAADzAwAAZHJzL2Rvd25yZXYueG1sUEsFBgAAAAAEAAQA8wAA&#10;AAEFAAAAAA==&#10;" filled="f" stroked="f">
              <v:textbox inset="0,0,0,0">
                <w:txbxContent>
                  <w:p w14:paraId="3E082FA7"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BDDE6" w14:textId="77777777" w:rsidR="006F6DBA" w:rsidRDefault="00000000">
    <w:pPr>
      <w:pStyle w:val="BodyText"/>
      <w:spacing w:line="14" w:lineRule="auto"/>
    </w:pPr>
    <w:r>
      <w:rPr>
        <w:noProof/>
      </w:rPr>
      <mc:AlternateContent>
        <mc:Choice Requires="wps">
          <w:drawing>
            <wp:anchor distT="0" distB="0" distL="0" distR="0" simplePos="0" relativeHeight="473055232" behindDoc="1" locked="0" layoutInCell="1" allowOverlap="1" wp14:anchorId="41E46C23" wp14:editId="73156170">
              <wp:simplePos x="0" y="0"/>
              <wp:positionH relativeFrom="page">
                <wp:posOffset>851154</wp:posOffset>
              </wp:positionH>
              <wp:positionV relativeFrom="page">
                <wp:posOffset>944130</wp:posOffset>
              </wp:positionV>
              <wp:extent cx="5857240" cy="6350"/>
              <wp:effectExtent l="0" t="0" r="0" b="0"/>
              <wp:wrapNone/>
              <wp:docPr id="1723" name="Graphic 1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EA8F54" id="Graphic 1723" o:spid="_x0000_s1026" style="position:absolute;margin-left:67pt;margin-top:74.35pt;width:461.2pt;height:.5pt;z-index:-3026124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55744" behindDoc="1" locked="0" layoutInCell="1" allowOverlap="1" wp14:anchorId="16480704" wp14:editId="6441EBB5">
              <wp:simplePos x="0" y="0"/>
              <wp:positionH relativeFrom="page">
                <wp:posOffset>841502</wp:posOffset>
              </wp:positionH>
              <wp:positionV relativeFrom="page">
                <wp:posOffset>731564</wp:posOffset>
              </wp:positionV>
              <wp:extent cx="1062355" cy="167005"/>
              <wp:effectExtent l="0" t="0" r="0" b="0"/>
              <wp:wrapNone/>
              <wp:docPr id="1724" name="Textbox 1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66487F26"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16480704" id="_x0000_t202" coordsize="21600,21600" o:spt="202" path="m,l,21600r21600,l21600,xe">
              <v:stroke joinstyle="miter"/>
              <v:path gradientshapeok="t" o:connecttype="rect"/>
            </v:shapetype>
            <v:shape id="Textbox 1724" o:spid="_x0000_s3769" type="#_x0000_t202" style="position:absolute;margin-left:66.25pt;margin-top:57.6pt;width:83.65pt;height:13.15pt;z-index:-3026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" filled="f" stroked="f">
              <v:textbox inset="0,0,0,0">
                <w:txbxContent>
                  <w:p w14:paraId="66487F26"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56256" behindDoc="1" locked="0" layoutInCell="1" allowOverlap="1" wp14:anchorId="4FFC74FD" wp14:editId="2320FFE1">
              <wp:simplePos x="0" y="0"/>
              <wp:positionH relativeFrom="page">
                <wp:posOffset>5196277</wp:posOffset>
              </wp:positionH>
              <wp:positionV relativeFrom="page">
                <wp:posOffset>731564</wp:posOffset>
              </wp:positionV>
              <wp:extent cx="1522095" cy="167005"/>
              <wp:effectExtent l="0" t="0" r="0" b="0"/>
              <wp:wrapNone/>
              <wp:docPr id="1725" name="Textbox 1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491E4B80"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4FFC74FD" id="Textbox 1725" o:spid="_x0000_s3770" type="#_x0000_t202" style="position:absolute;margin-left:409.15pt;margin-top:57.6pt;width:119.85pt;height:13.15pt;z-index:-3026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" filled="f" stroked="f">
              <v:textbox inset="0,0,0,0">
                <w:txbxContent>
                  <w:p w14:paraId="491E4B80"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01672" w14:textId="77777777" w:rsidR="006F6DBA" w:rsidRDefault="00000000">
    <w:pPr>
      <w:pStyle w:val="BodyText"/>
      <w:spacing w:line="14" w:lineRule="auto"/>
    </w:pPr>
    <w:r>
      <w:rPr>
        <w:noProof/>
      </w:rPr>
      <mc:AlternateContent>
        <mc:Choice Requires="wps">
          <w:drawing>
            <wp:anchor distT="0" distB="0" distL="0" distR="0" simplePos="0" relativeHeight="473057280" behindDoc="1" locked="0" layoutInCell="1" allowOverlap="1" wp14:anchorId="641CA3A4" wp14:editId="39BEA744">
              <wp:simplePos x="0" y="0"/>
              <wp:positionH relativeFrom="page">
                <wp:posOffset>851154</wp:posOffset>
              </wp:positionH>
              <wp:positionV relativeFrom="page">
                <wp:posOffset>944130</wp:posOffset>
              </wp:positionV>
              <wp:extent cx="5857240" cy="6350"/>
              <wp:effectExtent l="0" t="0" r="0" b="0"/>
              <wp:wrapNone/>
              <wp:docPr id="1730" name="Graphic 1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8F2176" id="Graphic 1730" o:spid="_x0000_s1026" style="position:absolute;margin-left:67pt;margin-top:74.35pt;width:461.2pt;height:.5pt;z-index:-302592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57792" behindDoc="1" locked="0" layoutInCell="1" allowOverlap="1" wp14:anchorId="6223A9A0" wp14:editId="0D2F5BBC">
              <wp:simplePos x="0" y="0"/>
              <wp:positionH relativeFrom="page">
                <wp:posOffset>841502</wp:posOffset>
              </wp:positionH>
              <wp:positionV relativeFrom="page">
                <wp:posOffset>731564</wp:posOffset>
              </wp:positionV>
              <wp:extent cx="1522095" cy="167005"/>
              <wp:effectExtent l="0" t="0" r="0" b="0"/>
              <wp:wrapNone/>
              <wp:docPr id="1731" name="Textbox 17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6FE41F7E"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6223A9A0" id="_x0000_t202" coordsize="21600,21600" o:spt="202" path="m,l,21600r21600,l21600,xe">
              <v:stroke joinstyle="miter"/>
              <v:path gradientshapeok="t" o:connecttype="rect"/>
            </v:shapetype>
            <v:shape id="Textbox 1731" o:spid="_x0000_s3771" type="#_x0000_t202" style="position:absolute;margin-left:66.25pt;margin-top:57.6pt;width:119.85pt;height:13.15pt;z-index:-3025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J5liXpgBAAAk&#10;AwAADgAAAAAAAAAAAAAAAAAuAgAAZHJzL2Uyb0RvYy54bWxQSwECLQAUAAYACAAAACEAybAQT98A&#10;AAALAQAADwAAAAAAAAAAAAAAAADyAwAAZHJzL2Rvd25yZXYueG1sUEsFBgAAAAAEAAQA8wAAAP4E&#10;AAAAAA==&#10;" filled="f" stroked="f">
              <v:textbox inset="0,0,0,0">
                <w:txbxContent>
                  <w:p w14:paraId="6FE41F7E"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58304" behindDoc="1" locked="0" layoutInCell="1" allowOverlap="1" wp14:anchorId="6CDEF165" wp14:editId="3FDF8F13">
              <wp:simplePos x="0" y="0"/>
              <wp:positionH relativeFrom="page">
                <wp:posOffset>5656256</wp:posOffset>
              </wp:positionH>
              <wp:positionV relativeFrom="page">
                <wp:posOffset>731564</wp:posOffset>
              </wp:positionV>
              <wp:extent cx="1062990" cy="167005"/>
              <wp:effectExtent l="0" t="0" r="0" b="0"/>
              <wp:wrapNone/>
              <wp:docPr id="1732" name="Textbox 1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16CD80EA"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6CDEF165" id="Textbox 1732" o:spid="_x0000_s3772" type="#_x0000_t202" style="position:absolute;margin-left:445.35pt;margin-top:57.6pt;width:83.7pt;height:13.15pt;z-index:-3025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" filled="f" stroked="f">
              <v:textbox inset="0,0,0,0">
                <w:txbxContent>
                  <w:p w14:paraId="16CD80EA"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97486" w14:textId="77777777" w:rsidR="006F6DBA" w:rsidRDefault="00000000">
    <w:pPr>
      <w:pStyle w:val="BodyText"/>
      <w:spacing w:line="14" w:lineRule="auto"/>
    </w:pPr>
    <w:r>
      <w:rPr>
        <w:noProof/>
      </w:rPr>
      <mc:AlternateContent>
        <mc:Choice Requires="wps">
          <w:drawing>
            <wp:anchor distT="0" distB="0" distL="0" distR="0" simplePos="0" relativeHeight="473059328" behindDoc="1" locked="0" layoutInCell="1" allowOverlap="1" wp14:anchorId="566AC427" wp14:editId="58F3E03C">
              <wp:simplePos x="0" y="0"/>
              <wp:positionH relativeFrom="page">
                <wp:posOffset>851154</wp:posOffset>
              </wp:positionH>
              <wp:positionV relativeFrom="page">
                <wp:posOffset>944130</wp:posOffset>
              </wp:positionV>
              <wp:extent cx="5857240" cy="6350"/>
              <wp:effectExtent l="0" t="0" r="0" b="0"/>
              <wp:wrapNone/>
              <wp:docPr id="1737" name="Graphic 1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318FD1" id="Graphic 1737" o:spid="_x0000_s1026" style="position:absolute;margin-left:67pt;margin-top:74.35pt;width:461.2pt;height:.5pt;z-index:-3025715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59840" behindDoc="1" locked="0" layoutInCell="1" allowOverlap="1" wp14:anchorId="1EEE565C" wp14:editId="3873C4DD">
              <wp:simplePos x="0" y="0"/>
              <wp:positionH relativeFrom="page">
                <wp:posOffset>841502</wp:posOffset>
              </wp:positionH>
              <wp:positionV relativeFrom="page">
                <wp:posOffset>731564</wp:posOffset>
              </wp:positionV>
              <wp:extent cx="1062355" cy="167005"/>
              <wp:effectExtent l="0" t="0" r="0" b="0"/>
              <wp:wrapNone/>
              <wp:docPr id="1738" name="Textbox 1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30D2C193"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1EEE565C" id="_x0000_t202" coordsize="21600,21600" o:spt="202" path="m,l,21600r21600,l21600,xe">
              <v:stroke joinstyle="miter"/>
              <v:path gradientshapeok="t" o:connecttype="rect"/>
            </v:shapetype>
            <v:shape id="Textbox 1738" o:spid="_x0000_s3773" type="#_x0000_t202" style="position:absolute;margin-left:66.25pt;margin-top:57.6pt;width:83.65pt;height:13.15pt;z-index:-3025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" filled="f" stroked="f">
              <v:textbox inset="0,0,0,0">
                <w:txbxContent>
                  <w:p w14:paraId="30D2C193"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60352" behindDoc="1" locked="0" layoutInCell="1" allowOverlap="1" wp14:anchorId="4C542A07" wp14:editId="53DD1CEB">
              <wp:simplePos x="0" y="0"/>
              <wp:positionH relativeFrom="page">
                <wp:posOffset>5196277</wp:posOffset>
              </wp:positionH>
              <wp:positionV relativeFrom="page">
                <wp:posOffset>731564</wp:posOffset>
              </wp:positionV>
              <wp:extent cx="1522095" cy="167005"/>
              <wp:effectExtent l="0" t="0" r="0" b="0"/>
              <wp:wrapNone/>
              <wp:docPr id="1739" name="Textbox 1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0F49D747"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4C542A07" id="Textbox 1739" o:spid="_x0000_s3774" type="#_x0000_t202" style="position:absolute;margin-left:409.15pt;margin-top:57.6pt;width:119.85pt;height:13.15pt;z-index:-3025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" filled="f" stroked="f">
              <v:textbox inset="0,0,0,0">
                <w:txbxContent>
                  <w:p w14:paraId="0F49D747"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36BFA" w14:textId="77777777" w:rsidR="006F6DBA" w:rsidRDefault="00000000">
    <w:pPr>
      <w:pStyle w:val="BodyText"/>
      <w:spacing w:line="14" w:lineRule="auto"/>
    </w:pPr>
    <w:r>
      <w:rPr>
        <w:noProof/>
      </w:rPr>
      <mc:AlternateContent>
        <mc:Choice Requires="wps">
          <w:drawing>
            <wp:anchor distT="0" distB="0" distL="0" distR="0" simplePos="0" relativeHeight="473061376" behindDoc="1" locked="0" layoutInCell="1" allowOverlap="1" wp14:anchorId="2935A67E" wp14:editId="0A40FD41">
              <wp:simplePos x="0" y="0"/>
              <wp:positionH relativeFrom="page">
                <wp:posOffset>851154</wp:posOffset>
              </wp:positionH>
              <wp:positionV relativeFrom="page">
                <wp:posOffset>944130</wp:posOffset>
              </wp:positionV>
              <wp:extent cx="5857240" cy="6350"/>
              <wp:effectExtent l="0" t="0" r="0" b="0"/>
              <wp:wrapNone/>
              <wp:docPr id="1744" name="Graphic 1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85DA21" id="Graphic 1744" o:spid="_x0000_s1026" style="position:absolute;margin-left:67pt;margin-top:74.35pt;width:461.2pt;height:.5pt;z-index:-3025510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61888" behindDoc="1" locked="0" layoutInCell="1" allowOverlap="1" wp14:anchorId="7A40530B" wp14:editId="10BEC230">
              <wp:simplePos x="0" y="0"/>
              <wp:positionH relativeFrom="page">
                <wp:posOffset>841502</wp:posOffset>
              </wp:positionH>
              <wp:positionV relativeFrom="page">
                <wp:posOffset>731564</wp:posOffset>
              </wp:positionV>
              <wp:extent cx="1522095" cy="167005"/>
              <wp:effectExtent l="0" t="0" r="0" b="0"/>
              <wp:wrapNone/>
              <wp:docPr id="1745" name="Textbox 1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5A0D91C2"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7A40530B" id="_x0000_t202" coordsize="21600,21600" o:spt="202" path="m,l,21600r21600,l21600,xe">
              <v:stroke joinstyle="miter"/>
              <v:path gradientshapeok="t" o:connecttype="rect"/>
            </v:shapetype>
            <v:shape id="Textbox 1745" o:spid="_x0000_s3775" type="#_x0000_t202" style="position:absolute;margin-left:66.25pt;margin-top:57.6pt;width:119.85pt;height:13.15pt;z-index:-30254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" filled="f" stroked="f">
              <v:textbox inset="0,0,0,0">
                <w:txbxContent>
                  <w:p w14:paraId="5A0D91C2"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62400" behindDoc="1" locked="0" layoutInCell="1" allowOverlap="1" wp14:anchorId="012C6237" wp14:editId="1EC082FE">
              <wp:simplePos x="0" y="0"/>
              <wp:positionH relativeFrom="page">
                <wp:posOffset>5656256</wp:posOffset>
              </wp:positionH>
              <wp:positionV relativeFrom="page">
                <wp:posOffset>731564</wp:posOffset>
              </wp:positionV>
              <wp:extent cx="1062990" cy="167005"/>
              <wp:effectExtent l="0" t="0" r="0" b="0"/>
              <wp:wrapNone/>
              <wp:docPr id="1746" name="Textbox 1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1D7C42A8"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012C6237" id="Textbox 1746" o:spid="_x0000_s3776" type="#_x0000_t202" style="position:absolute;margin-left:445.35pt;margin-top:57.6pt;width:83.7pt;height:13.15pt;z-index:-3025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" filled="f" stroked="f">
              <v:textbox inset="0,0,0,0">
                <w:txbxContent>
                  <w:p w14:paraId="1D7C42A8"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A0F1E5" w14:textId="77777777" w:rsidR="006F6DBA" w:rsidRDefault="006F6DBA">
    <w:pPr>
      <w:pStyle w:val="BodyText"/>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447C8" w14:textId="77777777" w:rsidR="006F6DBA" w:rsidRDefault="00000000">
    <w:pPr>
      <w:pStyle w:val="BodyText"/>
      <w:spacing w:line="14" w:lineRule="auto"/>
    </w:pPr>
    <w:r>
      <w:rPr>
        <w:noProof/>
      </w:rPr>
      <mc:AlternateContent>
        <mc:Choice Requires="wps">
          <w:drawing>
            <wp:anchor distT="0" distB="0" distL="0" distR="0" simplePos="0" relativeHeight="473063424" behindDoc="1" locked="0" layoutInCell="1" allowOverlap="1" wp14:anchorId="575C3215" wp14:editId="06FA39CE">
              <wp:simplePos x="0" y="0"/>
              <wp:positionH relativeFrom="page">
                <wp:posOffset>851154</wp:posOffset>
              </wp:positionH>
              <wp:positionV relativeFrom="page">
                <wp:posOffset>944130</wp:posOffset>
              </wp:positionV>
              <wp:extent cx="5857240" cy="6350"/>
              <wp:effectExtent l="0" t="0" r="0" b="0"/>
              <wp:wrapNone/>
              <wp:docPr id="1751" name="Graphic 1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043322" id="Graphic 1751" o:spid="_x0000_s1026" style="position:absolute;margin-left:67pt;margin-top:74.35pt;width:461.2pt;height:.5pt;z-index:-3025305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63936" behindDoc="1" locked="0" layoutInCell="1" allowOverlap="1" wp14:anchorId="48885613" wp14:editId="315AE042">
              <wp:simplePos x="0" y="0"/>
              <wp:positionH relativeFrom="page">
                <wp:posOffset>841502</wp:posOffset>
              </wp:positionH>
              <wp:positionV relativeFrom="page">
                <wp:posOffset>731564</wp:posOffset>
              </wp:positionV>
              <wp:extent cx="1062355" cy="167005"/>
              <wp:effectExtent l="0" t="0" r="0" b="0"/>
              <wp:wrapNone/>
              <wp:docPr id="1752" name="Textbox 1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39B71007"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8885613" id="_x0000_t202" coordsize="21600,21600" o:spt="202" path="m,l,21600r21600,l21600,xe">
              <v:stroke joinstyle="miter"/>
              <v:path gradientshapeok="t" o:connecttype="rect"/>
            </v:shapetype>
            <v:shape id="Textbox 1752" o:spid="_x0000_s3777" type="#_x0000_t202" style="position:absolute;margin-left:66.25pt;margin-top:57.6pt;width:83.65pt;height:13.15pt;z-index:-30252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NYkVwaZAQAA&#10;JAMAAA4AAAAAAAAAAAAAAAAALgIAAGRycy9lMm9Eb2MueG1sUEsBAi0AFAAGAAgAAAAhADWw0/Xf&#10;AAAACwEAAA8AAAAAAAAAAAAAAAAA8wMAAGRycy9kb3ducmV2LnhtbFBLBQYAAAAABAAEAPMAAAD/&#10;BAAAAAA=&#10;" filled="f" stroked="f">
              <v:textbox inset="0,0,0,0">
                <w:txbxContent>
                  <w:p w14:paraId="39B71007"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64448" behindDoc="1" locked="0" layoutInCell="1" allowOverlap="1" wp14:anchorId="065A1727" wp14:editId="4936D81B">
              <wp:simplePos x="0" y="0"/>
              <wp:positionH relativeFrom="page">
                <wp:posOffset>5196277</wp:posOffset>
              </wp:positionH>
              <wp:positionV relativeFrom="page">
                <wp:posOffset>731564</wp:posOffset>
              </wp:positionV>
              <wp:extent cx="1522095" cy="167005"/>
              <wp:effectExtent l="0" t="0" r="0" b="0"/>
              <wp:wrapNone/>
              <wp:docPr id="1753" name="Textbox 1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64BE1775"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065A1727" id="Textbox 1753" o:spid="_x0000_s3778" type="#_x0000_t202" style="position:absolute;margin-left:409.15pt;margin-top:57.6pt;width:119.85pt;height:13.15pt;z-index:-30252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" filled="f" stroked="f">
              <v:textbox inset="0,0,0,0">
                <w:txbxContent>
                  <w:p w14:paraId="64BE1775"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9D40B" w14:textId="77777777" w:rsidR="006F6DBA" w:rsidRDefault="00000000">
    <w:pPr>
      <w:pStyle w:val="BodyText"/>
      <w:spacing w:line="14" w:lineRule="auto"/>
    </w:pPr>
    <w:r>
      <w:rPr>
        <w:noProof/>
      </w:rPr>
      <mc:AlternateContent>
        <mc:Choice Requires="wps">
          <w:drawing>
            <wp:anchor distT="0" distB="0" distL="0" distR="0" simplePos="0" relativeHeight="473065472" behindDoc="1" locked="0" layoutInCell="1" allowOverlap="1" wp14:anchorId="7E9ADD7C" wp14:editId="162FC8D3">
              <wp:simplePos x="0" y="0"/>
              <wp:positionH relativeFrom="page">
                <wp:posOffset>851154</wp:posOffset>
              </wp:positionH>
              <wp:positionV relativeFrom="page">
                <wp:posOffset>944130</wp:posOffset>
              </wp:positionV>
              <wp:extent cx="5857240" cy="6350"/>
              <wp:effectExtent l="0" t="0" r="0" b="0"/>
              <wp:wrapNone/>
              <wp:docPr id="2094" name="Graphic 20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F756E1" id="Graphic 2094" o:spid="_x0000_s1026" style="position:absolute;margin-left:67pt;margin-top:74.35pt;width:461.2pt;height:.5pt;z-index:-3025100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65984" behindDoc="1" locked="0" layoutInCell="1" allowOverlap="1" wp14:anchorId="4237F3FC" wp14:editId="7797E043">
              <wp:simplePos x="0" y="0"/>
              <wp:positionH relativeFrom="page">
                <wp:posOffset>841502</wp:posOffset>
              </wp:positionH>
              <wp:positionV relativeFrom="page">
                <wp:posOffset>731564</wp:posOffset>
              </wp:positionV>
              <wp:extent cx="1522095" cy="167005"/>
              <wp:effectExtent l="0" t="0" r="0" b="0"/>
              <wp:wrapNone/>
              <wp:docPr id="2095" name="Textbox 2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115AC59A"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4237F3FC" id="_x0000_t202" coordsize="21600,21600" o:spt="202" path="m,l,21600r21600,l21600,xe">
              <v:stroke joinstyle="miter"/>
              <v:path gradientshapeok="t" o:connecttype="rect"/>
            </v:shapetype>
            <v:shape id="Textbox 2095" o:spid="_x0000_s3779" type="#_x0000_t202" style="position:absolute;margin-left:66.25pt;margin-top:57.6pt;width:119.85pt;height:13.15pt;z-index:-3025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" filled="f" stroked="f">
              <v:textbox inset="0,0,0,0">
                <w:txbxContent>
                  <w:p w14:paraId="115AC59A"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66496" behindDoc="1" locked="0" layoutInCell="1" allowOverlap="1" wp14:anchorId="188362C1" wp14:editId="037035B2">
              <wp:simplePos x="0" y="0"/>
              <wp:positionH relativeFrom="page">
                <wp:posOffset>5656256</wp:posOffset>
              </wp:positionH>
              <wp:positionV relativeFrom="page">
                <wp:posOffset>731564</wp:posOffset>
              </wp:positionV>
              <wp:extent cx="1062990" cy="167005"/>
              <wp:effectExtent l="0" t="0" r="0" b="0"/>
              <wp:wrapNone/>
              <wp:docPr id="2096" name="Textbox 2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6436C618"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188362C1" id="Textbox 2096" o:spid="_x0000_s3780" type="#_x0000_t202" style="position:absolute;margin-left:445.35pt;margin-top:57.6pt;width:83.7pt;height:13.15pt;z-index:-3024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" filled="f" stroked="f">
              <v:textbox inset="0,0,0,0">
                <w:txbxContent>
                  <w:p w14:paraId="6436C618"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27841" w14:textId="77777777" w:rsidR="006F6DBA" w:rsidRDefault="00000000">
    <w:pPr>
      <w:pStyle w:val="BodyText"/>
      <w:spacing w:line="14" w:lineRule="auto"/>
    </w:pPr>
    <w:r>
      <w:rPr>
        <w:noProof/>
      </w:rPr>
      <mc:AlternateContent>
        <mc:Choice Requires="wps">
          <w:drawing>
            <wp:anchor distT="0" distB="0" distL="0" distR="0" simplePos="0" relativeHeight="473067520" behindDoc="1" locked="0" layoutInCell="1" allowOverlap="1" wp14:anchorId="74510901" wp14:editId="63D36BCA">
              <wp:simplePos x="0" y="0"/>
              <wp:positionH relativeFrom="page">
                <wp:posOffset>851154</wp:posOffset>
              </wp:positionH>
              <wp:positionV relativeFrom="page">
                <wp:posOffset>944130</wp:posOffset>
              </wp:positionV>
              <wp:extent cx="5857240" cy="6350"/>
              <wp:effectExtent l="0" t="0" r="0" b="0"/>
              <wp:wrapNone/>
              <wp:docPr id="2229" name="Graphic 2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173DEA" id="Graphic 2229" o:spid="_x0000_s1026" style="position:absolute;margin-left:67pt;margin-top:74.35pt;width:461.2pt;height:.5pt;z-index:-3024896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68032" behindDoc="1" locked="0" layoutInCell="1" allowOverlap="1" wp14:anchorId="40DB0B1C" wp14:editId="2E460C23">
              <wp:simplePos x="0" y="0"/>
              <wp:positionH relativeFrom="page">
                <wp:posOffset>841502</wp:posOffset>
              </wp:positionH>
              <wp:positionV relativeFrom="page">
                <wp:posOffset>731564</wp:posOffset>
              </wp:positionV>
              <wp:extent cx="1062355" cy="167005"/>
              <wp:effectExtent l="0" t="0" r="0" b="0"/>
              <wp:wrapNone/>
              <wp:docPr id="2230" name="Textbox 2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3FA66107"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0DB0B1C" id="_x0000_t202" coordsize="21600,21600" o:spt="202" path="m,l,21600r21600,l21600,xe">
              <v:stroke joinstyle="miter"/>
              <v:path gradientshapeok="t" o:connecttype="rect"/>
            </v:shapetype>
            <v:shape id="Textbox 2230" o:spid="_x0000_s3781" type="#_x0000_t202" style="position:absolute;margin-left:66.25pt;margin-top:57.6pt;width:83.65pt;height:13.15pt;z-index:-3024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ItDlRuZAQAA&#10;JAMAAA4AAAAAAAAAAAAAAAAALgIAAGRycy9lMm9Eb2MueG1sUEsBAi0AFAAGAAgAAAAhADWw0/Xf&#10;AAAACwEAAA8AAAAAAAAAAAAAAAAA8wMAAGRycy9kb3ducmV2LnhtbFBLBQYAAAAABAAEAPMAAAD/&#10;BAAAAAA=&#10;" filled="f" stroked="f">
              <v:textbox inset="0,0,0,0">
                <w:txbxContent>
                  <w:p w14:paraId="3FA66107"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68544" behindDoc="1" locked="0" layoutInCell="1" allowOverlap="1" wp14:anchorId="504C61D2" wp14:editId="1D519D97">
              <wp:simplePos x="0" y="0"/>
              <wp:positionH relativeFrom="page">
                <wp:posOffset>5196277</wp:posOffset>
              </wp:positionH>
              <wp:positionV relativeFrom="page">
                <wp:posOffset>731564</wp:posOffset>
              </wp:positionV>
              <wp:extent cx="1522095" cy="167005"/>
              <wp:effectExtent l="0" t="0" r="0" b="0"/>
              <wp:wrapNone/>
              <wp:docPr id="2231" name="Textbox 2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2D857889"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504C61D2" id="Textbox 2231" o:spid="_x0000_s3782" type="#_x0000_t202" style="position:absolute;margin-left:409.15pt;margin-top:57.6pt;width:119.85pt;height:13.15pt;z-index:-3024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" filled="f" stroked="f">
              <v:textbox inset="0,0,0,0">
                <w:txbxContent>
                  <w:p w14:paraId="2D857889"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69056" behindDoc="1" locked="0" layoutInCell="1" allowOverlap="1" wp14:anchorId="5F177DB3" wp14:editId="233E1FAF">
              <wp:simplePos x="0" y="0"/>
              <wp:positionH relativeFrom="page">
                <wp:posOffset>2503423</wp:posOffset>
              </wp:positionH>
              <wp:positionV relativeFrom="page">
                <wp:posOffset>1103324</wp:posOffset>
              </wp:positionV>
              <wp:extent cx="2551430" cy="195580"/>
              <wp:effectExtent l="0" t="0" r="0" b="0"/>
              <wp:wrapNone/>
              <wp:docPr id="2232" name="Textbox 2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1430" cy="195580"/>
                      </a:xfrm>
                      <a:prstGeom prst="rect">
                        <a:avLst/>
                      </a:prstGeom>
                    </wps:spPr>
                    <wps:txbx>
                      <w:txbxContent>
                        <w:p w14:paraId="3578DC1C" w14:textId="77777777" w:rsidR="006F6DBA" w:rsidRDefault="00000000">
                          <w:pPr>
                            <w:spacing w:before="15"/>
                            <w:ind w:left="20"/>
                            <w:rPr>
                              <w:b/>
                              <w:sz w:val="20"/>
                            </w:rPr>
                          </w:pPr>
                          <w:r>
                            <w:rPr>
                              <w:b/>
                              <w:sz w:val="20"/>
                            </w:rPr>
                            <w:t>Table</w:t>
                          </w:r>
                          <w:r>
                            <w:rPr>
                              <w:b/>
                              <w:spacing w:val="-13"/>
                              <w:sz w:val="20"/>
                            </w:rPr>
                            <w:t xml:space="preserve"> </w:t>
                          </w:r>
                          <w:r>
                            <w:rPr>
                              <w:b/>
                              <w:sz w:val="20"/>
                            </w:rPr>
                            <w:t>65.</w:t>
                          </w:r>
                          <w:r>
                            <w:rPr>
                              <w:b/>
                              <w:spacing w:val="-12"/>
                              <w:sz w:val="20"/>
                            </w:rPr>
                            <w:t xml:space="preserve"> </w:t>
                          </w:r>
                          <w:r>
                            <w:rPr>
                              <w:b/>
                              <w:sz w:val="20"/>
                            </w:rPr>
                            <w:t>I</w:t>
                          </w:r>
                          <w:r>
                            <w:rPr>
                              <w:b/>
                              <w:position w:val="8"/>
                              <w:sz w:val="16"/>
                            </w:rPr>
                            <w:t>2</w:t>
                          </w:r>
                          <w:r>
                            <w:rPr>
                              <w:b/>
                              <w:sz w:val="20"/>
                            </w:rPr>
                            <w:t>S</w:t>
                          </w:r>
                          <w:r>
                            <w:rPr>
                              <w:b/>
                              <w:spacing w:val="-12"/>
                              <w:sz w:val="20"/>
                            </w:rPr>
                            <w:t xml:space="preserve"> </w:t>
                          </w:r>
                          <w:proofErr w:type="gramStart"/>
                          <w:r>
                            <w:rPr>
                              <w:b/>
                              <w:sz w:val="20"/>
                            </w:rPr>
                            <w:t>characteristics</w:t>
                          </w:r>
                          <w:r>
                            <w:rPr>
                              <w:b/>
                              <w:position w:val="8"/>
                              <w:sz w:val="16"/>
                            </w:rPr>
                            <w:t>(</w:t>
                          </w:r>
                          <w:proofErr w:type="gramEnd"/>
                          <w:r>
                            <w:rPr>
                              <w:b/>
                              <w:position w:val="8"/>
                              <w:sz w:val="16"/>
                            </w:rPr>
                            <w:t>1)</w:t>
                          </w:r>
                          <w:r>
                            <w:rPr>
                              <w:b/>
                              <w:spacing w:val="-1"/>
                              <w:position w:val="8"/>
                              <w:sz w:val="16"/>
                            </w:rPr>
                            <w:t xml:space="preserve"> </w:t>
                          </w:r>
                          <w:r>
                            <w:rPr>
                              <w:b/>
                              <w:spacing w:val="-2"/>
                              <w:sz w:val="20"/>
                            </w:rPr>
                            <w:t>(continued)</w:t>
                          </w:r>
                        </w:p>
                      </w:txbxContent>
                    </wps:txbx>
                    <wps:bodyPr wrap="square" lIns="0" tIns="0" rIns="0" bIns="0" rtlCol="0">
                      <a:noAutofit/>
                    </wps:bodyPr>
                  </wps:wsp>
                </a:graphicData>
              </a:graphic>
            </wp:anchor>
          </w:drawing>
        </mc:Choice>
        <mc:Fallback>
          <w:pict>
            <v:shape w14:anchorId="5F177DB3" id="Textbox 2232" o:spid="_x0000_s3783" type="#_x0000_t202" style="position:absolute;margin-left:197.1pt;margin-top:86.9pt;width:200.9pt;height:15.4pt;z-index:-30247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" filled="f" stroked="f">
              <v:textbox inset="0,0,0,0">
                <w:txbxContent>
                  <w:p w14:paraId="3578DC1C" w14:textId="77777777" w:rsidR="006F6DBA" w:rsidRDefault="00000000">
                    <w:pPr>
                      <w:spacing w:before="15"/>
                      <w:ind w:left="20"/>
                      <w:rPr>
                        <w:b/>
                        <w:sz w:val="20"/>
                      </w:rPr>
                    </w:pPr>
                    <w:r>
                      <w:rPr>
                        <w:b/>
                        <w:sz w:val="20"/>
                      </w:rPr>
                      <w:t>Table</w:t>
                    </w:r>
                    <w:r>
                      <w:rPr>
                        <w:b/>
                        <w:spacing w:val="-13"/>
                        <w:sz w:val="20"/>
                      </w:rPr>
                      <w:t xml:space="preserve"> </w:t>
                    </w:r>
                    <w:r>
                      <w:rPr>
                        <w:b/>
                        <w:sz w:val="20"/>
                      </w:rPr>
                      <w:t>65.</w:t>
                    </w:r>
                    <w:r>
                      <w:rPr>
                        <w:b/>
                        <w:spacing w:val="-12"/>
                        <w:sz w:val="20"/>
                      </w:rPr>
                      <w:t xml:space="preserve"> </w:t>
                    </w:r>
                    <w:r>
                      <w:rPr>
                        <w:b/>
                        <w:sz w:val="20"/>
                      </w:rPr>
                      <w:t>I</w:t>
                    </w:r>
                    <w:r>
                      <w:rPr>
                        <w:b/>
                        <w:position w:val="8"/>
                        <w:sz w:val="16"/>
                      </w:rPr>
                      <w:t>2</w:t>
                    </w:r>
                    <w:r>
                      <w:rPr>
                        <w:b/>
                        <w:sz w:val="20"/>
                      </w:rPr>
                      <w:t>S</w:t>
                    </w:r>
                    <w:r>
                      <w:rPr>
                        <w:b/>
                        <w:spacing w:val="-12"/>
                        <w:sz w:val="20"/>
                      </w:rPr>
                      <w:t xml:space="preserve"> </w:t>
                    </w:r>
                    <w:proofErr w:type="gramStart"/>
                    <w:r>
                      <w:rPr>
                        <w:b/>
                        <w:sz w:val="20"/>
                      </w:rPr>
                      <w:t>characteristics</w:t>
                    </w:r>
                    <w:r>
                      <w:rPr>
                        <w:b/>
                        <w:position w:val="8"/>
                        <w:sz w:val="16"/>
                      </w:rPr>
                      <w:t>(</w:t>
                    </w:r>
                    <w:proofErr w:type="gramEnd"/>
                    <w:r>
                      <w:rPr>
                        <w:b/>
                        <w:position w:val="8"/>
                        <w:sz w:val="16"/>
                      </w:rPr>
                      <w:t>1)</w:t>
                    </w:r>
                    <w:r>
                      <w:rPr>
                        <w:b/>
                        <w:spacing w:val="-1"/>
                        <w:position w:val="8"/>
                        <w:sz w:val="16"/>
                      </w:rPr>
                      <w:t xml:space="preserve"> </w:t>
                    </w:r>
                    <w:r>
                      <w:rPr>
                        <w:b/>
                        <w:spacing w:val="-2"/>
                        <w:sz w:val="20"/>
                      </w:rPr>
                      <w:t>(continued)</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36471" w14:textId="77777777" w:rsidR="006F6DBA" w:rsidRDefault="00000000">
    <w:pPr>
      <w:pStyle w:val="BodyText"/>
      <w:spacing w:line="14" w:lineRule="auto"/>
    </w:pPr>
    <w:r>
      <w:rPr>
        <w:noProof/>
      </w:rPr>
      <mc:AlternateContent>
        <mc:Choice Requires="wps">
          <w:drawing>
            <wp:anchor distT="0" distB="0" distL="0" distR="0" simplePos="0" relativeHeight="473070080" behindDoc="1" locked="0" layoutInCell="1" allowOverlap="1" wp14:anchorId="25802380" wp14:editId="3FDEB05B">
              <wp:simplePos x="0" y="0"/>
              <wp:positionH relativeFrom="page">
                <wp:posOffset>851154</wp:posOffset>
              </wp:positionH>
              <wp:positionV relativeFrom="page">
                <wp:posOffset>944130</wp:posOffset>
              </wp:positionV>
              <wp:extent cx="5857240" cy="6350"/>
              <wp:effectExtent l="0" t="0" r="0" b="0"/>
              <wp:wrapNone/>
              <wp:docPr id="2315" name="Graphic 2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29BF3B" id="Graphic 2315" o:spid="_x0000_s1026" style="position:absolute;margin-left:67pt;margin-top:74.35pt;width:461.2pt;height:.5pt;z-index:-302464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70592" behindDoc="1" locked="0" layoutInCell="1" allowOverlap="1" wp14:anchorId="5D205824" wp14:editId="3CE2490D">
              <wp:simplePos x="0" y="0"/>
              <wp:positionH relativeFrom="page">
                <wp:posOffset>841502</wp:posOffset>
              </wp:positionH>
              <wp:positionV relativeFrom="page">
                <wp:posOffset>731564</wp:posOffset>
              </wp:positionV>
              <wp:extent cx="1522095" cy="167005"/>
              <wp:effectExtent l="0" t="0" r="0" b="0"/>
              <wp:wrapNone/>
              <wp:docPr id="2316" name="Textbox 2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514EE8A9"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type w14:anchorId="5D205824" id="_x0000_t202" coordsize="21600,21600" o:spt="202" path="m,l,21600r21600,l21600,xe">
              <v:stroke joinstyle="miter"/>
              <v:path gradientshapeok="t" o:connecttype="rect"/>
            </v:shapetype>
            <v:shape id="Textbox 2316" o:spid="_x0000_s3784" type="#_x0000_t202" style="position:absolute;margin-left:66.25pt;margin-top:57.6pt;width:119.85pt;height:13.15pt;z-index:-3024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" filled="f" stroked="f">
              <v:textbox inset="0,0,0,0">
                <w:txbxContent>
                  <w:p w14:paraId="514EE8A9" w14:textId="77777777" w:rsidR="006F6DBA" w:rsidRDefault="00000000">
                    <w:pPr>
                      <w:spacing w:before="12"/>
                      <w:ind w:left="20"/>
                      <w:rPr>
                        <w:b/>
                        <w:sz w:val="20"/>
                      </w:rPr>
                    </w:pPr>
                    <w:r>
                      <w:rPr>
                        <w:b/>
                        <w:sz w:val="20"/>
                      </w:rPr>
                      <w:t>Electrical</w:t>
                    </w:r>
                    <w:r>
                      <w:rPr>
                        <w:b/>
                        <w:spacing w:val="-11"/>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71104" behindDoc="1" locked="0" layoutInCell="1" allowOverlap="1" wp14:anchorId="501947BF" wp14:editId="74E243EC">
              <wp:simplePos x="0" y="0"/>
              <wp:positionH relativeFrom="page">
                <wp:posOffset>5656256</wp:posOffset>
              </wp:positionH>
              <wp:positionV relativeFrom="page">
                <wp:posOffset>731564</wp:posOffset>
              </wp:positionV>
              <wp:extent cx="1062990" cy="167005"/>
              <wp:effectExtent l="0" t="0" r="0" b="0"/>
              <wp:wrapNone/>
              <wp:docPr id="2317" name="Textbox 2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522658BF"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501947BF" id="Textbox 2317" o:spid="_x0000_s3785" type="#_x0000_t202" style="position:absolute;margin-left:445.35pt;margin-top:57.6pt;width:83.7pt;height:13.15pt;z-index:-3024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vbmTSZkB&#10;AAAkAwAADgAAAAAAAAAAAAAAAAAuAgAAZHJzL2Uyb0RvYy54bWxQSwECLQAUAAYACAAAACEAECpP&#10;zeEAAAAMAQAADwAAAAAAAAAAAAAAAADzAwAAZHJzL2Rvd25yZXYueG1sUEsFBgAAAAAEAAQA8wAA&#10;AAEFAAAAAA==&#10;" filled="f" stroked="f">
              <v:textbox inset="0,0,0,0">
                <w:txbxContent>
                  <w:p w14:paraId="522658BF"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71616" behindDoc="1" locked="0" layoutInCell="1" allowOverlap="1" wp14:anchorId="2754B743" wp14:editId="780748FF">
              <wp:simplePos x="0" y="0"/>
              <wp:positionH relativeFrom="page">
                <wp:posOffset>2483611</wp:posOffset>
              </wp:positionH>
              <wp:positionV relativeFrom="page">
                <wp:posOffset>1103324</wp:posOffset>
              </wp:positionV>
              <wp:extent cx="3312795" cy="195580"/>
              <wp:effectExtent l="0" t="0" r="0" b="0"/>
              <wp:wrapNone/>
              <wp:docPr id="2318" name="Textbox 2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2795" cy="195580"/>
                      </a:xfrm>
                      <a:prstGeom prst="rect">
                        <a:avLst/>
                      </a:prstGeom>
                    </wps:spPr>
                    <wps:txbx>
                      <w:txbxContent>
                        <w:p w14:paraId="176658CC" w14:textId="77777777" w:rsidR="006F6DBA" w:rsidRDefault="00000000">
                          <w:pPr>
                            <w:spacing w:before="57"/>
                            <w:ind w:left="20"/>
                            <w:rPr>
                              <w:b/>
                              <w:sz w:val="20"/>
                            </w:rPr>
                          </w:pPr>
                          <w:r>
                            <w:rPr>
                              <w:b/>
                              <w:sz w:val="20"/>
                            </w:rPr>
                            <w:t>Figure</w:t>
                          </w:r>
                          <w:r>
                            <w:rPr>
                              <w:b/>
                              <w:spacing w:val="-4"/>
                              <w:sz w:val="20"/>
                            </w:rPr>
                            <w:t xml:space="preserve"> </w:t>
                          </w:r>
                          <w:r>
                            <w:rPr>
                              <w:b/>
                              <w:sz w:val="20"/>
                            </w:rPr>
                            <w:t>26.</w:t>
                          </w:r>
                          <w:r>
                            <w:rPr>
                              <w:b/>
                              <w:spacing w:val="-4"/>
                              <w:sz w:val="20"/>
                            </w:rPr>
                            <w:t xml:space="preserve"> </w:t>
                          </w:r>
                          <w:r>
                            <w:rPr>
                              <w:b/>
                              <w:sz w:val="20"/>
                            </w:rPr>
                            <w:t>I</w:t>
                          </w:r>
                          <w:r>
                            <w:rPr>
                              <w:b/>
                              <w:sz w:val="20"/>
                              <w:vertAlign w:val="superscript"/>
                            </w:rPr>
                            <w:t>2</w:t>
                          </w:r>
                          <w:r>
                            <w:rPr>
                              <w:b/>
                              <w:sz w:val="20"/>
                            </w:rPr>
                            <w:t>S</w:t>
                          </w:r>
                          <w:r>
                            <w:rPr>
                              <w:b/>
                              <w:spacing w:val="-3"/>
                              <w:sz w:val="20"/>
                            </w:rPr>
                            <w:t xml:space="preserve"> </w:t>
                          </w:r>
                          <w:r>
                            <w:rPr>
                              <w:b/>
                              <w:sz w:val="20"/>
                            </w:rPr>
                            <w:t>master</w:t>
                          </w:r>
                          <w:r>
                            <w:rPr>
                              <w:b/>
                              <w:spacing w:val="-4"/>
                              <w:sz w:val="20"/>
                            </w:rPr>
                            <w:t xml:space="preserve"> </w:t>
                          </w:r>
                          <w:r>
                            <w:rPr>
                              <w:b/>
                              <w:sz w:val="20"/>
                            </w:rPr>
                            <w:t>timing</w:t>
                          </w:r>
                          <w:r>
                            <w:rPr>
                              <w:b/>
                              <w:spacing w:val="-4"/>
                              <w:sz w:val="20"/>
                            </w:rPr>
                            <w:t xml:space="preserve"> </w:t>
                          </w:r>
                          <w:r>
                            <w:rPr>
                              <w:b/>
                              <w:sz w:val="20"/>
                            </w:rPr>
                            <w:t>diagram</w:t>
                          </w:r>
                          <w:r>
                            <w:rPr>
                              <w:b/>
                              <w:spacing w:val="-3"/>
                              <w:sz w:val="20"/>
                            </w:rPr>
                            <w:t xml:space="preserve"> </w:t>
                          </w:r>
                          <w:r>
                            <w:rPr>
                              <w:b/>
                              <w:sz w:val="20"/>
                            </w:rPr>
                            <w:t>(Philips</w:t>
                          </w:r>
                          <w:r>
                            <w:rPr>
                              <w:b/>
                              <w:spacing w:val="-4"/>
                              <w:sz w:val="20"/>
                            </w:rPr>
                            <w:t xml:space="preserve"> </w:t>
                          </w:r>
                          <w:r>
                            <w:rPr>
                              <w:b/>
                              <w:spacing w:val="-2"/>
                              <w:sz w:val="20"/>
                            </w:rPr>
                            <w:t>protocol)</w:t>
                          </w:r>
                        </w:p>
                      </w:txbxContent>
                    </wps:txbx>
                    <wps:bodyPr wrap="square" lIns="0" tIns="0" rIns="0" bIns="0" rtlCol="0">
                      <a:noAutofit/>
                    </wps:bodyPr>
                  </wps:wsp>
                </a:graphicData>
              </a:graphic>
            </wp:anchor>
          </w:drawing>
        </mc:Choice>
        <mc:Fallback>
          <w:pict>
            <v:shape w14:anchorId="2754B743" id="Textbox 2318" o:spid="_x0000_s3786" type="#_x0000_t202" style="position:absolute;margin-left:195.55pt;margin-top:86.9pt;width:260.85pt;height:15.4pt;z-index:-3024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" filled="f" stroked="f">
              <v:textbox inset="0,0,0,0">
                <w:txbxContent>
                  <w:p w14:paraId="176658CC" w14:textId="77777777" w:rsidR="006F6DBA" w:rsidRDefault="00000000">
                    <w:pPr>
                      <w:spacing w:before="57"/>
                      <w:ind w:left="20"/>
                      <w:rPr>
                        <w:b/>
                        <w:sz w:val="20"/>
                      </w:rPr>
                    </w:pPr>
                    <w:r>
                      <w:rPr>
                        <w:b/>
                        <w:sz w:val="20"/>
                      </w:rPr>
                      <w:t>Figure</w:t>
                    </w:r>
                    <w:r>
                      <w:rPr>
                        <w:b/>
                        <w:spacing w:val="-4"/>
                        <w:sz w:val="20"/>
                      </w:rPr>
                      <w:t xml:space="preserve"> </w:t>
                    </w:r>
                    <w:r>
                      <w:rPr>
                        <w:b/>
                        <w:sz w:val="20"/>
                      </w:rPr>
                      <w:t>26.</w:t>
                    </w:r>
                    <w:r>
                      <w:rPr>
                        <w:b/>
                        <w:spacing w:val="-4"/>
                        <w:sz w:val="20"/>
                      </w:rPr>
                      <w:t xml:space="preserve"> </w:t>
                    </w:r>
                    <w:r>
                      <w:rPr>
                        <w:b/>
                        <w:sz w:val="20"/>
                      </w:rPr>
                      <w:t>I</w:t>
                    </w:r>
                    <w:r>
                      <w:rPr>
                        <w:b/>
                        <w:sz w:val="20"/>
                        <w:vertAlign w:val="superscript"/>
                      </w:rPr>
                      <w:t>2</w:t>
                    </w:r>
                    <w:r>
                      <w:rPr>
                        <w:b/>
                        <w:sz w:val="20"/>
                      </w:rPr>
                      <w:t>S</w:t>
                    </w:r>
                    <w:r>
                      <w:rPr>
                        <w:b/>
                        <w:spacing w:val="-3"/>
                        <w:sz w:val="20"/>
                      </w:rPr>
                      <w:t xml:space="preserve"> </w:t>
                    </w:r>
                    <w:r>
                      <w:rPr>
                        <w:b/>
                        <w:sz w:val="20"/>
                      </w:rPr>
                      <w:t>master</w:t>
                    </w:r>
                    <w:r>
                      <w:rPr>
                        <w:b/>
                        <w:spacing w:val="-4"/>
                        <w:sz w:val="20"/>
                      </w:rPr>
                      <w:t xml:space="preserve"> </w:t>
                    </w:r>
                    <w:r>
                      <w:rPr>
                        <w:b/>
                        <w:sz w:val="20"/>
                      </w:rPr>
                      <w:t>timing</w:t>
                    </w:r>
                    <w:r>
                      <w:rPr>
                        <w:b/>
                        <w:spacing w:val="-4"/>
                        <w:sz w:val="20"/>
                      </w:rPr>
                      <w:t xml:space="preserve"> </w:t>
                    </w:r>
                    <w:r>
                      <w:rPr>
                        <w:b/>
                        <w:sz w:val="20"/>
                      </w:rPr>
                      <w:t>diagram</w:t>
                    </w:r>
                    <w:r>
                      <w:rPr>
                        <w:b/>
                        <w:spacing w:val="-3"/>
                        <w:sz w:val="20"/>
                      </w:rPr>
                      <w:t xml:space="preserve"> </w:t>
                    </w:r>
                    <w:r>
                      <w:rPr>
                        <w:b/>
                        <w:sz w:val="20"/>
                      </w:rPr>
                      <w:t>(Philips</w:t>
                    </w:r>
                    <w:r>
                      <w:rPr>
                        <w:b/>
                        <w:spacing w:val="-4"/>
                        <w:sz w:val="20"/>
                      </w:rPr>
                      <w:t xml:space="preserve"> </w:t>
                    </w:r>
                    <w:r>
                      <w:rPr>
                        <w:b/>
                        <w:spacing w:val="-2"/>
                        <w:sz w:val="20"/>
                      </w:rPr>
                      <w:t>protocol)</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8BB8A" w14:textId="77777777" w:rsidR="006F6DBA" w:rsidRDefault="00000000">
    <w:pPr>
      <w:pStyle w:val="BodyText"/>
      <w:spacing w:line="14" w:lineRule="auto"/>
    </w:pPr>
    <w:r>
      <w:rPr>
        <w:noProof/>
      </w:rPr>
      <mc:AlternateContent>
        <mc:Choice Requires="wps">
          <w:drawing>
            <wp:anchor distT="0" distB="0" distL="0" distR="0" simplePos="0" relativeHeight="473072640" behindDoc="1" locked="0" layoutInCell="1" allowOverlap="1" wp14:anchorId="3B610B39" wp14:editId="14F853F7">
              <wp:simplePos x="0" y="0"/>
              <wp:positionH relativeFrom="page">
                <wp:posOffset>851154</wp:posOffset>
              </wp:positionH>
              <wp:positionV relativeFrom="page">
                <wp:posOffset>944130</wp:posOffset>
              </wp:positionV>
              <wp:extent cx="5857240" cy="6350"/>
              <wp:effectExtent l="0" t="0" r="0" b="0"/>
              <wp:wrapNone/>
              <wp:docPr id="2429" name="Graphic 2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9EBB27" id="Graphic 2429" o:spid="_x0000_s1026" style="position:absolute;margin-left:67pt;margin-top:74.35pt;width:461.2pt;height:.5pt;z-index:-3024384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73152" behindDoc="1" locked="0" layoutInCell="1" allowOverlap="1" wp14:anchorId="15B9DE6F" wp14:editId="1697088A">
              <wp:simplePos x="0" y="0"/>
              <wp:positionH relativeFrom="page">
                <wp:posOffset>841502</wp:posOffset>
              </wp:positionH>
              <wp:positionV relativeFrom="page">
                <wp:posOffset>731564</wp:posOffset>
              </wp:positionV>
              <wp:extent cx="1062355" cy="167005"/>
              <wp:effectExtent l="0" t="0" r="0" b="0"/>
              <wp:wrapNone/>
              <wp:docPr id="2430" name="Textbox 2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7F57D389"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15B9DE6F" id="_x0000_t202" coordsize="21600,21600" o:spt="202" path="m,l,21600r21600,l21600,xe">
              <v:stroke joinstyle="miter"/>
              <v:path gradientshapeok="t" o:connecttype="rect"/>
            </v:shapetype>
            <v:shape id="Textbox 2430" o:spid="_x0000_s3787" type="#_x0000_t202" style="position:absolute;margin-left:66.25pt;margin-top:57.6pt;width:83.65pt;height:13.15pt;z-index:-3024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KqrfeSZAQAA&#10;JAMAAA4AAAAAAAAAAAAAAAAALgIAAGRycy9lMm9Eb2MueG1sUEsBAi0AFAAGAAgAAAAhADWw0/Xf&#10;AAAACwEAAA8AAAAAAAAAAAAAAAAA8wMAAGRycy9kb3ducmV2LnhtbFBLBQYAAAAABAAEAPMAAAD/&#10;BAAAAAA=&#10;" filled="f" stroked="f">
              <v:textbox inset="0,0,0,0">
                <w:txbxContent>
                  <w:p w14:paraId="7F57D389"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73664" behindDoc="1" locked="0" layoutInCell="1" allowOverlap="1" wp14:anchorId="3B2F6329" wp14:editId="23FBEB3F">
              <wp:simplePos x="0" y="0"/>
              <wp:positionH relativeFrom="page">
                <wp:posOffset>5196277</wp:posOffset>
              </wp:positionH>
              <wp:positionV relativeFrom="page">
                <wp:posOffset>731564</wp:posOffset>
              </wp:positionV>
              <wp:extent cx="1522095" cy="167005"/>
              <wp:effectExtent l="0" t="0" r="0" b="0"/>
              <wp:wrapNone/>
              <wp:docPr id="2431" name="Textbox 2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2095" cy="167005"/>
                      </a:xfrm>
                      <a:prstGeom prst="rect">
                        <a:avLst/>
                      </a:prstGeom>
                    </wps:spPr>
                    <wps:txbx>
                      <w:txbxContent>
                        <w:p w14:paraId="307C1453"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3B2F6329" id="Textbox 2431" o:spid="_x0000_s3788" type="#_x0000_t202" style="position:absolute;margin-left:409.15pt;margin-top:57.6pt;width:119.85pt;height:13.15pt;z-index:-3024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" filled="f" stroked="f">
              <v:textbox inset="0,0,0,0">
                <w:txbxContent>
                  <w:p w14:paraId="307C1453" w14:textId="77777777" w:rsidR="006F6DBA" w:rsidRDefault="00000000">
                    <w:pPr>
                      <w:spacing w:before="12"/>
                      <w:ind w:left="20"/>
                      <w:rPr>
                        <w:b/>
                        <w:sz w:val="20"/>
                      </w:rPr>
                    </w:pPr>
                    <w:r>
                      <w:rPr>
                        <w:b/>
                        <w:sz w:val="20"/>
                      </w:rPr>
                      <w:t>Electrical</w:t>
                    </w:r>
                    <w:r>
                      <w:rPr>
                        <w:b/>
                        <w:spacing w:val="-12"/>
                        <w:sz w:val="20"/>
                      </w:rPr>
                      <w:t xml:space="preserve"> </w:t>
                    </w:r>
                    <w:r>
                      <w:rPr>
                        <w:b/>
                        <w:spacing w:val="-2"/>
                        <w:sz w:val="20"/>
                      </w:rPr>
                      <w:t>characteristics</w:t>
                    </w:r>
                  </w:p>
                </w:txbxContent>
              </v:textbox>
              <w10:wrap anchorx="page" anchory="page"/>
            </v:shape>
          </w:pict>
        </mc:Fallback>
      </mc:AlternateContent>
    </w:r>
    <w:r>
      <w:rPr>
        <w:noProof/>
      </w:rPr>
      <mc:AlternateContent>
        <mc:Choice Requires="wps">
          <w:drawing>
            <wp:anchor distT="0" distB="0" distL="0" distR="0" simplePos="0" relativeHeight="473074176" behindDoc="1" locked="0" layoutInCell="1" allowOverlap="1" wp14:anchorId="127C9114" wp14:editId="4FD660CA">
              <wp:simplePos x="0" y="0"/>
              <wp:positionH relativeFrom="page">
                <wp:posOffset>2798317</wp:posOffset>
              </wp:positionH>
              <wp:positionV relativeFrom="page">
                <wp:posOffset>1131614</wp:posOffset>
              </wp:positionV>
              <wp:extent cx="1963420" cy="167005"/>
              <wp:effectExtent l="0" t="0" r="0" b="0"/>
              <wp:wrapNone/>
              <wp:docPr id="2432" name="Textbox 2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3420" cy="167005"/>
                      </a:xfrm>
                      <a:prstGeom prst="rect">
                        <a:avLst/>
                      </a:prstGeom>
                    </wps:spPr>
                    <wps:txbx>
                      <w:txbxContent>
                        <w:p w14:paraId="4C1A7E70" w14:textId="77777777" w:rsidR="006F6DBA" w:rsidRDefault="00000000">
                          <w:pPr>
                            <w:spacing w:before="12"/>
                            <w:ind w:left="20"/>
                            <w:rPr>
                              <w:b/>
                              <w:sz w:val="20"/>
                            </w:rPr>
                          </w:pPr>
                          <w:r>
                            <w:rPr>
                              <w:b/>
                              <w:sz w:val="20"/>
                            </w:rPr>
                            <w:t>Table</w:t>
                          </w:r>
                          <w:r>
                            <w:rPr>
                              <w:b/>
                              <w:spacing w:val="-11"/>
                              <w:sz w:val="20"/>
                            </w:rPr>
                            <w:t xml:space="preserve"> </w:t>
                          </w:r>
                          <w:r>
                            <w:rPr>
                              <w:b/>
                              <w:sz w:val="20"/>
                            </w:rPr>
                            <w:t>66.</w:t>
                          </w:r>
                          <w:r>
                            <w:rPr>
                              <w:b/>
                              <w:spacing w:val="-10"/>
                              <w:sz w:val="20"/>
                            </w:rPr>
                            <w:t xml:space="preserve"> </w:t>
                          </w:r>
                          <w:r>
                            <w:rPr>
                              <w:b/>
                              <w:sz w:val="20"/>
                            </w:rPr>
                            <w:t>USART</w:t>
                          </w:r>
                          <w:r>
                            <w:rPr>
                              <w:b/>
                              <w:spacing w:val="-10"/>
                              <w:sz w:val="20"/>
                            </w:rPr>
                            <w:t xml:space="preserve"> </w:t>
                          </w:r>
                          <w:r>
                            <w:rPr>
                              <w:b/>
                              <w:spacing w:val="-2"/>
                              <w:sz w:val="20"/>
                            </w:rPr>
                            <w:t>characteristics</w:t>
                          </w:r>
                        </w:p>
                      </w:txbxContent>
                    </wps:txbx>
                    <wps:bodyPr wrap="square" lIns="0" tIns="0" rIns="0" bIns="0" rtlCol="0">
                      <a:noAutofit/>
                    </wps:bodyPr>
                  </wps:wsp>
                </a:graphicData>
              </a:graphic>
            </wp:anchor>
          </w:drawing>
        </mc:Choice>
        <mc:Fallback>
          <w:pict>
            <v:shape w14:anchorId="127C9114" id="Textbox 2432" o:spid="_x0000_s3789" type="#_x0000_t202" style="position:absolute;margin-left:220.35pt;margin-top:89.1pt;width:154.6pt;height:13.15pt;z-index:-30242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" filled="f" stroked="f">
              <v:textbox inset="0,0,0,0">
                <w:txbxContent>
                  <w:p w14:paraId="4C1A7E70" w14:textId="77777777" w:rsidR="006F6DBA" w:rsidRDefault="00000000">
                    <w:pPr>
                      <w:spacing w:before="12"/>
                      <w:ind w:left="20"/>
                      <w:rPr>
                        <w:b/>
                        <w:sz w:val="20"/>
                      </w:rPr>
                    </w:pPr>
                    <w:r>
                      <w:rPr>
                        <w:b/>
                        <w:sz w:val="20"/>
                      </w:rPr>
                      <w:t>Table</w:t>
                    </w:r>
                    <w:r>
                      <w:rPr>
                        <w:b/>
                        <w:spacing w:val="-11"/>
                        <w:sz w:val="20"/>
                      </w:rPr>
                      <w:t xml:space="preserve"> </w:t>
                    </w:r>
                    <w:r>
                      <w:rPr>
                        <w:b/>
                        <w:sz w:val="20"/>
                      </w:rPr>
                      <w:t>66.</w:t>
                    </w:r>
                    <w:r>
                      <w:rPr>
                        <w:b/>
                        <w:spacing w:val="-10"/>
                        <w:sz w:val="20"/>
                      </w:rPr>
                      <w:t xml:space="preserve"> </w:t>
                    </w:r>
                    <w:r>
                      <w:rPr>
                        <w:b/>
                        <w:sz w:val="20"/>
                      </w:rPr>
                      <w:t>USART</w:t>
                    </w:r>
                    <w:r>
                      <w:rPr>
                        <w:b/>
                        <w:spacing w:val="-10"/>
                        <w:sz w:val="20"/>
                      </w:rPr>
                      <w:t xml:space="preserve"> </w:t>
                    </w:r>
                    <w:r>
                      <w:rPr>
                        <w:b/>
                        <w:spacing w:val="-2"/>
                        <w:sz w:val="20"/>
                      </w:rPr>
                      <w:t>characteristics</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A15A1" w14:textId="77777777" w:rsidR="006F6DBA" w:rsidRDefault="00000000">
    <w:pPr>
      <w:pStyle w:val="BodyText"/>
      <w:spacing w:line="14" w:lineRule="auto"/>
    </w:pPr>
    <w:r>
      <w:rPr>
        <w:noProof/>
      </w:rPr>
      <mc:AlternateContent>
        <mc:Choice Requires="wps">
          <w:drawing>
            <wp:anchor distT="0" distB="0" distL="0" distR="0" simplePos="0" relativeHeight="473075200" behindDoc="1" locked="0" layoutInCell="1" allowOverlap="1" wp14:anchorId="5FEFED39" wp14:editId="126C91EE">
              <wp:simplePos x="0" y="0"/>
              <wp:positionH relativeFrom="page">
                <wp:posOffset>851154</wp:posOffset>
              </wp:positionH>
              <wp:positionV relativeFrom="page">
                <wp:posOffset>944130</wp:posOffset>
              </wp:positionV>
              <wp:extent cx="5857240" cy="6350"/>
              <wp:effectExtent l="0" t="0" r="0" b="0"/>
              <wp:wrapNone/>
              <wp:docPr id="2437" name="Graphic 2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E14499" id="Graphic 2437" o:spid="_x0000_s1026" style="position:absolute;margin-left:67pt;margin-top:74.35pt;width:461.2pt;height:.5pt;z-index:-3024128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75712" behindDoc="1" locked="0" layoutInCell="1" allowOverlap="1" wp14:anchorId="6A27125A" wp14:editId="77F7FE0E">
              <wp:simplePos x="0" y="0"/>
              <wp:positionH relativeFrom="page">
                <wp:posOffset>841502</wp:posOffset>
              </wp:positionH>
              <wp:positionV relativeFrom="page">
                <wp:posOffset>731564</wp:posOffset>
              </wp:positionV>
              <wp:extent cx="1275080" cy="167005"/>
              <wp:effectExtent l="0" t="0" r="0" b="0"/>
              <wp:wrapNone/>
              <wp:docPr id="2438" name="Textbox 2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2C1FFC17"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type w14:anchorId="6A27125A" id="_x0000_t202" coordsize="21600,21600" o:spt="202" path="m,l,21600r21600,l21600,xe">
              <v:stroke joinstyle="miter"/>
              <v:path gradientshapeok="t" o:connecttype="rect"/>
            </v:shapetype>
            <v:shape id="Textbox 2438" o:spid="_x0000_s3790" type="#_x0000_t202" style="position:absolute;margin-left:66.25pt;margin-top:57.6pt;width:100.4pt;height:13.15pt;z-index:-3024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" filled="f" stroked="f">
              <v:textbox inset="0,0,0,0">
                <w:txbxContent>
                  <w:p w14:paraId="2C1FFC17"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r>
      <w:rPr>
        <w:noProof/>
      </w:rPr>
      <mc:AlternateContent>
        <mc:Choice Requires="wps">
          <w:drawing>
            <wp:anchor distT="0" distB="0" distL="0" distR="0" simplePos="0" relativeHeight="473076224" behindDoc="1" locked="0" layoutInCell="1" allowOverlap="1" wp14:anchorId="7FDA467C" wp14:editId="73CEF65C">
              <wp:simplePos x="0" y="0"/>
              <wp:positionH relativeFrom="page">
                <wp:posOffset>5655679</wp:posOffset>
              </wp:positionH>
              <wp:positionV relativeFrom="page">
                <wp:posOffset>731564</wp:posOffset>
              </wp:positionV>
              <wp:extent cx="1062990" cy="167005"/>
              <wp:effectExtent l="0" t="0" r="0" b="0"/>
              <wp:wrapNone/>
              <wp:docPr id="2439" name="Textbox 2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1C54E2AF"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7FDA467C" id="Textbox 2439" o:spid="_x0000_s3791" type="#_x0000_t202" style="position:absolute;margin-left:445.35pt;margin-top:57.6pt;width:83.7pt;height:13.15pt;z-index:-3024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" filled="f" stroked="f">
              <v:textbox inset="0,0,0,0">
                <w:txbxContent>
                  <w:p w14:paraId="1C54E2AF"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76736" behindDoc="1" locked="0" layoutInCell="1" allowOverlap="1" wp14:anchorId="65CE163D" wp14:editId="2E3814E0">
              <wp:simplePos x="0" y="0"/>
              <wp:positionH relativeFrom="page">
                <wp:posOffset>841502</wp:posOffset>
              </wp:positionH>
              <wp:positionV relativeFrom="page">
                <wp:posOffset>1112924</wp:posOffset>
              </wp:positionV>
              <wp:extent cx="138430" cy="252095"/>
              <wp:effectExtent l="0" t="0" r="0" b="0"/>
              <wp:wrapNone/>
              <wp:docPr id="2440" name="Textbox 2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52095"/>
                      </a:xfrm>
                      <a:prstGeom prst="rect">
                        <a:avLst/>
                      </a:prstGeom>
                    </wps:spPr>
                    <wps:txbx>
                      <w:txbxContent>
                        <w:p w14:paraId="4619F851" w14:textId="77777777" w:rsidR="006F6DBA" w:rsidRDefault="00000000">
                          <w:pPr>
                            <w:spacing w:before="9"/>
                            <w:ind w:left="20"/>
                            <w:rPr>
                              <w:b/>
                              <w:sz w:val="32"/>
                            </w:rPr>
                          </w:pPr>
                          <w:r>
                            <w:rPr>
                              <w:b/>
                              <w:spacing w:val="-10"/>
                              <w:sz w:val="32"/>
                            </w:rPr>
                            <w:t>6</w:t>
                          </w:r>
                        </w:p>
                      </w:txbxContent>
                    </wps:txbx>
                    <wps:bodyPr wrap="square" lIns="0" tIns="0" rIns="0" bIns="0" rtlCol="0">
                      <a:noAutofit/>
                    </wps:bodyPr>
                  </wps:wsp>
                </a:graphicData>
              </a:graphic>
            </wp:anchor>
          </w:drawing>
        </mc:Choice>
        <mc:Fallback>
          <w:pict>
            <v:shape w14:anchorId="65CE163D" id="Textbox 2440" o:spid="_x0000_s3792" type="#_x0000_t202" style="position:absolute;margin-left:66.25pt;margin-top:87.65pt;width:10.9pt;height:19.85pt;z-index:-3023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" filled="f" stroked="f">
              <v:textbox inset="0,0,0,0">
                <w:txbxContent>
                  <w:p w14:paraId="4619F851" w14:textId="77777777" w:rsidR="006F6DBA" w:rsidRDefault="00000000">
                    <w:pPr>
                      <w:spacing w:before="9"/>
                      <w:ind w:left="20"/>
                      <w:rPr>
                        <w:b/>
                        <w:sz w:val="32"/>
                      </w:rPr>
                    </w:pPr>
                    <w:r>
                      <w:rPr>
                        <w:b/>
                        <w:spacing w:val="-10"/>
                        <w:sz w:val="32"/>
                      </w:rPr>
                      <w:t>6</w:t>
                    </w:r>
                  </w:p>
                </w:txbxContent>
              </v:textbox>
              <w10:wrap anchorx="page" anchory="page"/>
            </v:shape>
          </w:pict>
        </mc:Fallback>
      </mc:AlternateContent>
    </w:r>
    <w:r>
      <w:rPr>
        <w:noProof/>
      </w:rPr>
      <mc:AlternateContent>
        <mc:Choice Requires="wps">
          <w:drawing>
            <wp:anchor distT="0" distB="0" distL="0" distR="0" simplePos="0" relativeHeight="473077248" behindDoc="1" locked="0" layoutInCell="1" allowOverlap="1" wp14:anchorId="3885B2BD" wp14:editId="7C26BC92">
              <wp:simplePos x="0" y="0"/>
              <wp:positionH relativeFrom="page">
                <wp:posOffset>1561747</wp:posOffset>
              </wp:positionH>
              <wp:positionV relativeFrom="page">
                <wp:posOffset>1112924</wp:posOffset>
              </wp:positionV>
              <wp:extent cx="2023110" cy="252095"/>
              <wp:effectExtent l="0" t="0" r="0" b="0"/>
              <wp:wrapNone/>
              <wp:docPr id="2441" name="Textbox 2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3110" cy="252095"/>
                      </a:xfrm>
                      <a:prstGeom prst="rect">
                        <a:avLst/>
                      </a:prstGeom>
                    </wps:spPr>
                    <wps:txbx>
                      <w:txbxContent>
                        <w:p w14:paraId="6984C8BB" w14:textId="77777777" w:rsidR="006F6DBA" w:rsidRDefault="00000000">
                          <w:pPr>
                            <w:spacing w:before="9"/>
                            <w:ind w:left="20"/>
                            <w:rPr>
                              <w:b/>
                              <w:sz w:val="32"/>
                            </w:rPr>
                          </w:pPr>
                          <w:r>
                            <w:rPr>
                              <w:b/>
                              <w:sz w:val="32"/>
                            </w:rPr>
                            <w:t>Package</w:t>
                          </w:r>
                          <w:r>
                            <w:rPr>
                              <w:b/>
                              <w:spacing w:val="-13"/>
                              <w:sz w:val="32"/>
                            </w:rPr>
                            <w:t xml:space="preserve"> </w:t>
                          </w:r>
                          <w:r>
                            <w:rPr>
                              <w:b/>
                              <w:spacing w:val="-2"/>
                              <w:sz w:val="32"/>
                            </w:rPr>
                            <w:t>information</w:t>
                          </w:r>
                        </w:p>
                      </w:txbxContent>
                    </wps:txbx>
                    <wps:bodyPr wrap="square" lIns="0" tIns="0" rIns="0" bIns="0" rtlCol="0">
                      <a:noAutofit/>
                    </wps:bodyPr>
                  </wps:wsp>
                </a:graphicData>
              </a:graphic>
            </wp:anchor>
          </w:drawing>
        </mc:Choice>
        <mc:Fallback>
          <w:pict>
            <v:shape w14:anchorId="3885B2BD" id="Textbox 2441" o:spid="_x0000_s3793" type="#_x0000_t202" style="position:absolute;margin-left:122.95pt;margin-top:87.65pt;width:159.3pt;height:19.85pt;z-index:-3023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" filled="f" stroked="f">
              <v:textbox inset="0,0,0,0">
                <w:txbxContent>
                  <w:p w14:paraId="6984C8BB" w14:textId="77777777" w:rsidR="006F6DBA" w:rsidRDefault="00000000">
                    <w:pPr>
                      <w:spacing w:before="9"/>
                      <w:ind w:left="20"/>
                      <w:rPr>
                        <w:b/>
                        <w:sz w:val="32"/>
                      </w:rPr>
                    </w:pPr>
                    <w:r>
                      <w:rPr>
                        <w:b/>
                        <w:sz w:val="32"/>
                      </w:rPr>
                      <w:t>Package</w:t>
                    </w:r>
                    <w:r>
                      <w:rPr>
                        <w:b/>
                        <w:spacing w:val="-13"/>
                        <w:sz w:val="32"/>
                      </w:rPr>
                      <w:t xml:space="preserve"> </w:t>
                    </w:r>
                    <w:r>
                      <w:rPr>
                        <w:b/>
                        <w:spacing w:val="-2"/>
                        <w:sz w:val="32"/>
                      </w:rPr>
                      <w:t>information</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6B637" w14:textId="77777777" w:rsidR="006F6DBA" w:rsidRDefault="00000000">
    <w:pPr>
      <w:pStyle w:val="BodyText"/>
      <w:spacing w:line="14" w:lineRule="auto"/>
    </w:pPr>
    <w:r>
      <w:rPr>
        <w:noProof/>
      </w:rPr>
      <mc:AlternateContent>
        <mc:Choice Requires="wps">
          <w:drawing>
            <wp:anchor distT="0" distB="0" distL="0" distR="0" simplePos="0" relativeHeight="473078272" behindDoc="1" locked="0" layoutInCell="1" allowOverlap="1" wp14:anchorId="70DF0604" wp14:editId="36F6B779">
              <wp:simplePos x="0" y="0"/>
              <wp:positionH relativeFrom="page">
                <wp:posOffset>851154</wp:posOffset>
              </wp:positionH>
              <wp:positionV relativeFrom="page">
                <wp:posOffset>944130</wp:posOffset>
              </wp:positionV>
              <wp:extent cx="5857240" cy="6350"/>
              <wp:effectExtent l="0" t="0" r="0" b="0"/>
              <wp:wrapNone/>
              <wp:docPr id="2586" name="Graphic 2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814DD2" id="Graphic 2586" o:spid="_x0000_s1026" style="position:absolute;margin-left:67pt;margin-top:74.35pt;width:461.2pt;height:.5pt;z-index:-3023820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78784" behindDoc="1" locked="0" layoutInCell="1" allowOverlap="1" wp14:anchorId="31E965B7" wp14:editId="61EFDF44">
              <wp:simplePos x="0" y="0"/>
              <wp:positionH relativeFrom="page">
                <wp:posOffset>841502</wp:posOffset>
              </wp:positionH>
              <wp:positionV relativeFrom="page">
                <wp:posOffset>731564</wp:posOffset>
              </wp:positionV>
              <wp:extent cx="1062355" cy="167005"/>
              <wp:effectExtent l="0" t="0" r="0" b="0"/>
              <wp:wrapNone/>
              <wp:docPr id="2587" name="Textbox 2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27F74FB3"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31E965B7" id="_x0000_t202" coordsize="21600,21600" o:spt="202" path="m,l,21600r21600,l21600,xe">
              <v:stroke joinstyle="miter"/>
              <v:path gradientshapeok="t" o:connecttype="rect"/>
            </v:shapetype>
            <v:shape id="Textbox 2587" o:spid="_x0000_s3794" type="#_x0000_t202" style="position:absolute;margin-left:66.25pt;margin-top:57.6pt;width:83.65pt;height:13.15pt;z-index:-3023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Fe9Va6ZAQAA&#10;JAMAAA4AAAAAAAAAAAAAAAAALgIAAGRycy9lMm9Eb2MueG1sUEsBAi0AFAAGAAgAAAAhADWw0/Xf&#10;AAAACwEAAA8AAAAAAAAAAAAAAAAA8wMAAGRycy9kb3ducmV2LnhtbFBLBQYAAAAABAAEAPMAAAD/&#10;BAAAAAA=&#10;" filled="f" stroked="f">
              <v:textbox inset="0,0,0,0">
                <w:txbxContent>
                  <w:p w14:paraId="27F74FB3"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79296" behindDoc="1" locked="0" layoutInCell="1" allowOverlap="1" wp14:anchorId="4A551FF9" wp14:editId="3EB87F5B">
              <wp:simplePos x="0" y="0"/>
              <wp:positionH relativeFrom="page">
                <wp:posOffset>5443050</wp:posOffset>
              </wp:positionH>
              <wp:positionV relativeFrom="page">
                <wp:posOffset>731564</wp:posOffset>
              </wp:positionV>
              <wp:extent cx="1275080" cy="167005"/>
              <wp:effectExtent l="0" t="0" r="0" b="0"/>
              <wp:wrapNone/>
              <wp:docPr id="2588" name="Textbox 2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42076BAF"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 w14:anchorId="4A551FF9" id="Textbox 2588" o:spid="_x0000_s3795" type="#_x0000_t202" style="position:absolute;margin-left:428.6pt;margin-top:57.6pt;width:100.4pt;height:13.15pt;z-index:-3023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" filled="f" stroked="f">
              <v:textbox inset="0,0,0,0">
                <w:txbxContent>
                  <w:p w14:paraId="42076BAF"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r>
      <w:rPr>
        <w:noProof/>
      </w:rPr>
      <mc:AlternateContent>
        <mc:Choice Requires="wps">
          <w:drawing>
            <wp:anchor distT="0" distB="0" distL="0" distR="0" simplePos="0" relativeHeight="473079808" behindDoc="1" locked="0" layoutInCell="1" allowOverlap="1" wp14:anchorId="46FA8F1D" wp14:editId="15512933">
              <wp:simplePos x="0" y="0"/>
              <wp:positionH relativeFrom="page">
                <wp:posOffset>2523235</wp:posOffset>
              </wp:positionH>
              <wp:positionV relativeFrom="page">
                <wp:posOffset>1131614</wp:posOffset>
              </wp:positionV>
              <wp:extent cx="3233420" cy="167005"/>
              <wp:effectExtent l="0" t="0" r="0" b="0"/>
              <wp:wrapNone/>
              <wp:docPr id="2589" name="Textbox 2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3420" cy="167005"/>
                      </a:xfrm>
                      <a:prstGeom prst="rect">
                        <a:avLst/>
                      </a:prstGeom>
                    </wps:spPr>
                    <wps:txbx>
                      <w:txbxContent>
                        <w:p w14:paraId="6D570E24" w14:textId="77777777" w:rsidR="006F6DBA" w:rsidRDefault="00000000">
                          <w:pPr>
                            <w:spacing w:before="12"/>
                            <w:ind w:left="20"/>
                            <w:rPr>
                              <w:b/>
                              <w:sz w:val="20"/>
                            </w:rPr>
                          </w:pPr>
                          <w:r>
                            <w:rPr>
                              <w:b/>
                              <w:sz w:val="20"/>
                            </w:rPr>
                            <w:t>Table</w:t>
                          </w:r>
                          <w:r>
                            <w:rPr>
                              <w:b/>
                              <w:spacing w:val="-10"/>
                              <w:sz w:val="20"/>
                            </w:rPr>
                            <w:t xml:space="preserve"> </w:t>
                          </w:r>
                          <w:r>
                            <w:rPr>
                              <w:b/>
                              <w:sz w:val="20"/>
                            </w:rPr>
                            <w:t>67.</w:t>
                          </w:r>
                          <w:r>
                            <w:rPr>
                              <w:b/>
                              <w:spacing w:val="-9"/>
                              <w:sz w:val="20"/>
                            </w:rPr>
                            <w:t xml:space="preserve"> </w:t>
                          </w:r>
                          <w:r>
                            <w:rPr>
                              <w:b/>
                              <w:sz w:val="20"/>
                            </w:rPr>
                            <w:t>SO8N</w:t>
                          </w:r>
                          <w:r>
                            <w:rPr>
                              <w:b/>
                              <w:spacing w:val="-10"/>
                              <w:sz w:val="20"/>
                            </w:rPr>
                            <w:t xml:space="preserve"> </w:t>
                          </w:r>
                          <w:r>
                            <w:rPr>
                              <w:b/>
                              <w:sz w:val="20"/>
                            </w:rPr>
                            <w:t>package</w:t>
                          </w:r>
                          <w:r>
                            <w:rPr>
                              <w:b/>
                              <w:spacing w:val="-9"/>
                              <w:sz w:val="20"/>
                            </w:rPr>
                            <w:t xml:space="preserve"> </w:t>
                          </w:r>
                          <w:r>
                            <w:rPr>
                              <w:b/>
                              <w:sz w:val="20"/>
                            </w:rPr>
                            <w:t>mechanical</w:t>
                          </w:r>
                          <w:r>
                            <w:rPr>
                              <w:b/>
                              <w:spacing w:val="-10"/>
                              <w:sz w:val="20"/>
                            </w:rPr>
                            <w:t xml:space="preserve"> </w:t>
                          </w:r>
                          <w:r>
                            <w:rPr>
                              <w:b/>
                              <w:sz w:val="20"/>
                            </w:rPr>
                            <w:t>data</w:t>
                          </w:r>
                          <w:r>
                            <w:rPr>
                              <w:b/>
                              <w:spacing w:val="-9"/>
                              <w:sz w:val="20"/>
                            </w:rPr>
                            <w:t xml:space="preserve"> </w:t>
                          </w:r>
                          <w:r>
                            <w:rPr>
                              <w:b/>
                              <w:spacing w:val="-2"/>
                              <w:sz w:val="20"/>
                            </w:rPr>
                            <w:t>(continued)</w:t>
                          </w:r>
                        </w:p>
                      </w:txbxContent>
                    </wps:txbx>
                    <wps:bodyPr wrap="square" lIns="0" tIns="0" rIns="0" bIns="0" rtlCol="0">
                      <a:noAutofit/>
                    </wps:bodyPr>
                  </wps:wsp>
                </a:graphicData>
              </a:graphic>
            </wp:anchor>
          </w:drawing>
        </mc:Choice>
        <mc:Fallback>
          <w:pict>
            <v:shape w14:anchorId="46FA8F1D" id="Textbox 2589" o:spid="_x0000_s3796" type="#_x0000_t202" style="position:absolute;margin-left:198.7pt;margin-top:89.1pt;width:254.6pt;height:13.15pt;z-index:-3023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" filled="f" stroked="f">
              <v:textbox inset="0,0,0,0">
                <w:txbxContent>
                  <w:p w14:paraId="6D570E24" w14:textId="77777777" w:rsidR="006F6DBA" w:rsidRDefault="00000000">
                    <w:pPr>
                      <w:spacing w:before="12"/>
                      <w:ind w:left="20"/>
                      <w:rPr>
                        <w:b/>
                        <w:sz w:val="20"/>
                      </w:rPr>
                    </w:pPr>
                    <w:r>
                      <w:rPr>
                        <w:b/>
                        <w:sz w:val="20"/>
                      </w:rPr>
                      <w:t>Table</w:t>
                    </w:r>
                    <w:r>
                      <w:rPr>
                        <w:b/>
                        <w:spacing w:val="-10"/>
                        <w:sz w:val="20"/>
                      </w:rPr>
                      <w:t xml:space="preserve"> </w:t>
                    </w:r>
                    <w:r>
                      <w:rPr>
                        <w:b/>
                        <w:sz w:val="20"/>
                      </w:rPr>
                      <w:t>67.</w:t>
                    </w:r>
                    <w:r>
                      <w:rPr>
                        <w:b/>
                        <w:spacing w:val="-9"/>
                        <w:sz w:val="20"/>
                      </w:rPr>
                      <w:t xml:space="preserve"> </w:t>
                    </w:r>
                    <w:r>
                      <w:rPr>
                        <w:b/>
                        <w:sz w:val="20"/>
                      </w:rPr>
                      <w:t>SO8N</w:t>
                    </w:r>
                    <w:r>
                      <w:rPr>
                        <w:b/>
                        <w:spacing w:val="-10"/>
                        <w:sz w:val="20"/>
                      </w:rPr>
                      <w:t xml:space="preserve"> </w:t>
                    </w:r>
                    <w:r>
                      <w:rPr>
                        <w:b/>
                        <w:sz w:val="20"/>
                      </w:rPr>
                      <w:t>package</w:t>
                    </w:r>
                    <w:r>
                      <w:rPr>
                        <w:b/>
                        <w:spacing w:val="-9"/>
                        <w:sz w:val="20"/>
                      </w:rPr>
                      <w:t xml:space="preserve"> </w:t>
                    </w:r>
                    <w:r>
                      <w:rPr>
                        <w:b/>
                        <w:sz w:val="20"/>
                      </w:rPr>
                      <w:t>mechanical</w:t>
                    </w:r>
                    <w:r>
                      <w:rPr>
                        <w:b/>
                        <w:spacing w:val="-10"/>
                        <w:sz w:val="20"/>
                      </w:rPr>
                      <w:t xml:space="preserve"> </w:t>
                    </w:r>
                    <w:r>
                      <w:rPr>
                        <w:b/>
                        <w:sz w:val="20"/>
                      </w:rPr>
                      <w:t>data</w:t>
                    </w:r>
                    <w:r>
                      <w:rPr>
                        <w:b/>
                        <w:spacing w:val="-9"/>
                        <w:sz w:val="20"/>
                      </w:rPr>
                      <w:t xml:space="preserve"> </w:t>
                    </w:r>
                    <w:r>
                      <w:rPr>
                        <w:b/>
                        <w:spacing w:val="-2"/>
                        <w:sz w:val="20"/>
                      </w:rPr>
                      <w:t>(continued)</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5AB2E1" w14:textId="77777777" w:rsidR="006F6DBA" w:rsidRDefault="00000000">
    <w:pPr>
      <w:pStyle w:val="BodyText"/>
      <w:spacing w:line="14" w:lineRule="auto"/>
    </w:pPr>
    <w:r>
      <w:rPr>
        <w:noProof/>
      </w:rPr>
      <mc:AlternateContent>
        <mc:Choice Requires="wps">
          <w:drawing>
            <wp:anchor distT="0" distB="0" distL="0" distR="0" simplePos="0" relativeHeight="473080832" behindDoc="1" locked="0" layoutInCell="1" allowOverlap="1" wp14:anchorId="1C49F0D2" wp14:editId="5BA859E4">
              <wp:simplePos x="0" y="0"/>
              <wp:positionH relativeFrom="page">
                <wp:posOffset>851154</wp:posOffset>
              </wp:positionH>
              <wp:positionV relativeFrom="page">
                <wp:posOffset>944130</wp:posOffset>
              </wp:positionV>
              <wp:extent cx="5857240" cy="6350"/>
              <wp:effectExtent l="0" t="0" r="0" b="0"/>
              <wp:wrapNone/>
              <wp:docPr id="2662" name="Graphic 2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D48F50" id="Graphic 2662" o:spid="_x0000_s1026" style="position:absolute;margin-left:67pt;margin-top:74.35pt;width:461.2pt;height:.5pt;z-index:-3023564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81344" behindDoc="1" locked="0" layoutInCell="1" allowOverlap="1" wp14:anchorId="648D631B" wp14:editId="1F1FF680">
              <wp:simplePos x="0" y="0"/>
              <wp:positionH relativeFrom="page">
                <wp:posOffset>841502</wp:posOffset>
              </wp:positionH>
              <wp:positionV relativeFrom="page">
                <wp:posOffset>731564</wp:posOffset>
              </wp:positionV>
              <wp:extent cx="1275080" cy="167005"/>
              <wp:effectExtent l="0" t="0" r="0" b="0"/>
              <wp:wrapNone/>
              <wp:docPr id="2663" name="Textbox 2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3A8BA0E4"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type w14:anchorId="648D631B" id="_x0000_t202" coordsize="21600,21600" o:spt="202" path="m,l,21600r21600,l21600,xe">
              <v:stroke joinstyle="miter"/>
              <v:path gradientshapeok="t" o:connecttype="rect"/>
            </v:shapetype>
            <v:shape id="Textbox 2663" o:spid="_x0000_s3797" type="#_x0000_t202" style="position:absolute;margin-left:66.25pt;margin-top:57.6pt;width:100.4pt;height:13.15pt;z-index:-30235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" filled="f" stroked="f">
              <v:textbox inset="0,0,0,0">
                <w:txbxContent>
                  <w:p w14:paraId="3A8BA0E4"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r>
      <w:rPr>
        <w:noProof/>
      </w:rPr>
      <mc:AlternateContent>
        <mc:Choice Requires="wps">
          <w:drawing>
            <wp:anchor distT="0" distB="0" distL="0" distR="0" simplePos="0" relativeHeight="473081856" behindDoc="1" locked="0" layoutInCell="1" allowOverlap="1" wp14:anchorId="2840515C" wp14:editId="467E0D7D">
              <wp:simplePos x="0" y="0"/>
              <wp:positionH relativeFrom="page">
                <wp:posOffset>5655679</wp:posOffset>
              </wp:positionH>
              <wp:positionV relativeFrom="page">
                <wp:posOffset>731564</wp:posOffset>
              </wp:positionV>
              <wp:extent cx="1062990" cy="167005"/>
              <wp:effectExtent l="0" t="0" r="0" b="0"/>
              <wp:wrapNone/>
              <wp:docPr id="2664" name="Textbox 2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5F4F0B6D"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2840515C" id="Textbox 2664" o:spid="_x0000_s3798" type="#_x0000_t202" style="position:absolute;margin-left:445.35pt;margin-top:57.6pt;width:83.7pt;height:13.15pt;z-index:-3023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WegB6pkB&#10;AAAkAwAADgAAAAAAAAAAAAAAAAAuAgAAZHJzL2Uyb0RvYy54bWxQSwECLQAUAAYACAAAACEAECpP&#10;zeEAAAAMAQAADwAAAAAAAAAAAAAAAADzAwAAZHJzL2Rvd25yZXYueG1sUEsFBgAAAAAEAAQA8wAA&#10;AAEFAAAAAA==&#10;" filled="f" stroked="f">
              <v:textbox inset="0,0,0,0">
                <w:txbxContent>
                  <w:p w14:paraId="5F4F0B6D"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82368" behindDoc="1" locked="0" layoutInCell="1" allowOverlap="1" wp14:anchorId="6CD850CB" wp14:editId="41A07A86">
              <wp:simplePos x="0" y="0"/>
              <wp:positionH relativeFrom="page">
                <wp:posOffset>1561591</wp:posOffset>
              </wp:positionH>
              <wp:positionV relativeFrom="page">
                <wp:posOffset>1128269</wp:posOffset>
              </wp:positionV>
              <wp:extent cx="1056640" cy="181610"/>
              <wp:effectExtent l="0" t="0" r="0" b="0"/>
              <wp:wrapNone/>
              <wp:docPr id="2665" name="Textbox 2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6640" cy="181610"/>
                      </a:xfrm>
                      <a:prstGeom prst="rect">
                        <a:avLst/>
                      </a:prstGeom>
                    </wps:spPr>
                    <wps:txbx>
                      <w:txbxContent>
                        <w:p w14:paraId="304D5FF0" w14:textId="77777777" w:rsidR="006F6DBA" w:rsidRDefault="00000000">
                          <w:pPr>
                            <w:spacing w:before="12"/>
                            <w:ind w:left="20"/>
                            <w:rPr>
                              <w:b/>
                            </w:rPr>
                          </w:pPr>
                          <w:r>
                            <w:rPr>
                              <w:b/>
                            </w:rPr>
                            <w:t>Device</w:t>
                          </w:r>
                          <w:r>
                            <w:rPr>
                              <w:b/>
                              <w:spacing w:val="-9"/>
                            </w:rPr>
                            <w:t xml:space="preserve"> </w:t>
                          </w:r>
                          <w:r>
                            <w:rPr>
                              <w:b/>
                              <w:spacing w:val="-2"/>
                            </w:rPr>
                            <w:t>marking</w:t>
                          </w:r>
                        </w:p>
                      </w:txbxContent>
                    </wps:txbx>
                    <wps:bodyPr wrap="square" lIns="0" tIns="0" rIns="0" bIns="0" rtlCol="0">
                      <a:noAutofit/>
                    </wps:bodyPr>
                  </wps:wsp>
                </a:graphicData>
              </a:graphic>
            </wp:anchor>
          </w:drawing>
        </mc:Choice>
        <mc:Fallback>
          <w:pict>
            <v:shape w14:anchorId="6CD850CB" id="Textbox 2665" o:spid="_x0000_s3799" type="#_x0000_t202" style="position:absolute;margin-left:122.95pt;margin-top:88.85pt;width:83.2pt;height:14.3pt;z-index:-3023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" filled="f" stroked="f">
              <v:textbox inset="0,0,0,0">
                <w:txbxContent>
                  <w:p w14:paraId="304D5FF0" w14:textId="77777777" w:rsidR="006F6DBA" w:rsidRDefault="00000000">
                    <w:pPr>
                      <w:spacing w:before="12"/>
                      <w:ind w:left="20"/>
                      <w:rPr>
                        <w:b/>
                      </w:rPr>
                    </w:pPr>
                    <w:r>
                      <w:rPr>
                        <w:b/>
                      </w:rPr>
                      <w:t>Device</w:t>
                    </w:r>
                    <w:r>
                      <w:rPr>
                        <w:b/>
                        <w:spacing w:val="-9"/>
                      </w:rPr>
                      <w:t xml:space="preserve"> </w:t>
                    </w:r>
                    <w:r>
                      <w:rPr>
                        <w:b/>
                        <w:spacing w:val="-2"/>
                      </w:rPr>
                      <w:t>marking</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661C3" w14:textId="77777777" w:rsidR="006F6DBA" w:rsidRDefault="00000000">
    <w:pPr>
      <w:pStyle w:val="BodyText"/>
      <w:spacing w:line="14" w:lineRule="auto"/>
    </w:pPr>
    <w:r>
      <w:rPr>
        <w:noProof/>
      </w:rPr>
      <mc:AlternateContent>
        <mc:Choice Requires="wps">
          <w:drawing>
            <wp:anchor distT="0" distB="0" distL="0" distR="0" simplePos="0" relativeHeight="473083392" behindDoc="1" locked="0" layoutInCell="1" allowOverlap="1" wp14:anchorId="4DC48B7E" wp14:editId="08284914">
              <wp:simplePos x="0" y="0"/>
              <wp:positionH relativeFrom="page">
                <wp:posOffset>851154</wp:posOffset>
              </wp:positionH>
              <wp:positionV relativeFrom="page">
                <wp:posOffset>944130</wp:posOffset>
              </wp:positionV>
              <wp:extent cx="5857240" cy="6350"/>
              <wp:effectExtent l="0" t="0" r="0" b="0"/>
              <wp:wrapNone/>
              <wp:docPr id="2688" name="Graphic 2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1D75AD" id="Graphic 2688" o:spid="_x0000_s1026" style="position:absolute;margin-left:67pt;margin-top:74.35pt;width:461.2pt;height:.5pt;z-index:-3023308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83904" behindDoc="1" locked="0" layoutInCell="1" allowOverlap="1" wp14:anchorId="0C8831C0" wp14:editId="5FE9500A">
              <wp:simplePos x="0" y="0"/>
              <wp:positionH relativeFrom="page">
                <wp:posOffset>841502</wp:posOffset>
              </wp:positionH>
              <wp:positionV relativeFrom="page">
                <wp:posOffset>731564</wp:posOffset>
              </wp:positionV>
              <wp:extent cx="1062355" cy="167005"/>
              <wp:effectExtent l="0" t="0" r="0" b="0"/>
              <wp:wrapNone/>
              <wp:docPr id="2689" name="Textbox 2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23F24D69"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0C8831C0" id="_x0000_t202" coordsize="21600,21600" o:spt="202" path="m,l,21600r21600,l21600,xe">
              <v:stroke joinstyle="miter"/>
              <v:path gradientshapeok="t" o:connecttype="rect"/>
            </v:shapetype>
            <v:shape id="Textbox 2689" o:spid="_x0000_s3800" type="#_x0000_t202" style="position:absolute;margin-left:66.25pt;margin-top:57.6pt;width:83.65pt;height:13.15pt;z-index:-3023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" filled="f" stroked="f">
              <v:textbox inset="0,0,0,0">
                <w:txbxContent>
                  <w:p w14:paraId="23F24D69"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84416" behindDoc="1" locked="0" layoutInCell="1" allowOverlap="1" wp14:anchorId="14B07FCE" wp14:editId="5223B217">
              <wp:simplePos x="0" y="0"/>
              <wp:positionH relativeFrom="page">
                <wp:posOffset>5443050</wp:posOffset>
              </wp:positionH>
              <wp:positionV relativeFrom="page">
                <wp:posOffset>731564</wp:posOffset>
              </wp:positionV>
              <wp:extent cx="1275080" cy="167005"/>
              <wp:effectExtent l="0" t="0" r="0" b="0"/>
              <wp:wrapNone/>
              <wp:docPr id="2690" name="Textbox 2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4106B403"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 w14:anchorId="14B07FCE" id="Textbox 2690" o:spid="_x0000_s3801" type="#_x0000_t202" style="position:absolute;margin-left:428.6pt;margin-top:57.6pt;width:100.4pt;height:13.15pt;z-index:-3023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" filled="f" stroked="f">
              <v:textbox inset="0,0,0,0">
                <w:txbxContent>
                  <w:p w14:paraId="4106B403"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42A87" w14:textId="77777777" w:rsidR="006F6DBA" w:rsidRDefault="00000000">
    <w:pPr>
      <w:pStyle w:val="BodyText"/>
      <w:spacing w:line="14" w:lineRule="auto"/>
    </w:pPr>
    <w:r>
      <w:rPr>
        <w:noProof/>
      </w:rPr>
      <mc:AlternateContent>
        <mc:Choice Requires="wps">
          <w:drawing>
            <wp:anchor distT="0" distB="0" distL="0" distR="0" simplePos="0" relativeHeight="473085440" behindDoc="1" locked="0" layoutInCell="1" allowOverlap="1" wp14:anchorId="79A4CD71" wp14:editId="426A5825">
              <wp:simplePos x="0" y="0"/>
              <wp:positionH relativeFrom="page">
                <wp:posOffset>851154</wp:posOffset>
              </wp:positionH>
              <wp:positionV relativeFrom="page">
                <wp:posOffset>944130</wp:posOffset>
              </wp:positionV>
              <wp:extent cx="5857240" cy="6350"/>
              <wp:effectExtent l="0" t="0" r="0" b="0"/>
              <wp:wrapNone/>
              <wp:docPr id="2899" name="Graphic 28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550205" id="Graphic 2899" o:spid="_x0000_s1026" style="position:absolute;margin-left:67pt;margin-top:74.35pt;width:461.2pt;height:.5pt;z-index:-3023104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85952" behindDoc="1" locked="0" layoutInCell="1" allowOverlap="1" wp14:anchorId="04C45EA2" wp14:editId="7C6F227F">
              <wp:simplePos x="0" y="0"/>
              <wp:positionH relativeFrom="page">
                <wp:posOffset>841502</wp:posOffset>
              </wp:positionH>
              <wp:positionV relativeFrom="page">
                <wp:posOffset>731564</wp:posOffset>
              </wp:positionV>
              <wp:extent cx="1275080" cy="167005"/>
              <wp:effectExtent l="0" t="0" r="0" b="0"/>
              <wp:wrapNone/>
              <wp:docPr id="2900" name="Textbox 2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372398BC"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type w14:anchorId="04C45EA2" id="_x0000_t202" coordsize="21600,21600" o:spt="202" path="m,l,21600r21600,l21600,xe">
              <v:stroke joinstyle="miter"/>
              <v:path gradientshapeok="t" o:connecttype="rect"/>
            </v:shapetype>
            <v:shape id="Textbox 2900" o:spid="_x0000_s3802" type="#_x0000_t202" style="position:absolute;margin-left:66.25pt;margin-top:57.6pt;width:100.4pt;height:13.15pt;z-index:-3023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" filled="f" stroked="f">
              <v:textbox inset="0,0,0,0">
                <w:txbxContent>
                  <w:p w14:paraId="372398BC"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r>
      <w:rPr>
        <w:noProof/>
      </w:rPr>
      <mc:AlternateContent>
        <mc:Choice Requires="wps">
          <w:drawing>
            <wp:anchor distT="0" distB="0" distL="0" distR="0" simplePos="0" relativeHeight="473086464" behindDoc="1" locked="0" layoutInCell="1" allowOverlap="1" wp14:anchorId="4E8B6470" wp14:editId="5498F1BB">
              <wp:simplePos x="0" y="0"/>
              <wp:positionH relativeFrom="page">
                <wp:posOffset>5655679</wp:posOffset>
              </wp:positionH>
              <wp:positionV relativeFrom="page">
                <wp:posOffset>731564</wp:posOffset>
              </wp:positionV>
              <wp:extent cx="1062990" cy="167005"/>
              <wp:effectExtent l="0" t="0" r="0" b="0"/>
              <wp:wrapNone/>
              <wp:docPr id="2901" name="Textbox 2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094F9EAB"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4E8B6470" id="Textbox 2901" o:spid="_x0000_s3803" type="#_x0000_t202" style="position:absolute;margin-left:445.35pt;margin-top:57.6pt;width:83.7pt;height:13.15pt;z-index:-30230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" filled="f" stroked="f">
              <v:textbox inset="0,0,0,0">
                <w:txbxContent>
                  <w:p w14:paraId="094F9EAB"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68453" w14:textId="77777777" w:rsidR="006F6DBA" w:rsidRDefault="00000000">
    <w:pPr>
      <w:pStyle w:val="BodyText"/>
      <w:spacing w:line="14" w:lineRule="auto"/>
    </w:pPr>
    <w:r>
      <w:rPr>
        <w:noProof/>
      </w:rPr>
      <mc:AlternateContent>
        <mc:Choice Requires="wps">
          <w:drawing>
            <wp:anchor distT="0" distB="0" distL="0" distR="0" simplePos="0" relativeHeight="472881152" behindDoc="1" locked="0" layoutInCell="1" allowOverlap="1" wp14:anchorId="30C417B2" wp14:editId="6DCDE386">
              <wp:simplePos x="0" y="0"/>
              <wp:positionH relativeFrom="page">
                <wp:posOffset>851154</wp:posOffset>
              </wp:positionH>
              <wp:positionV relativeFrom="page">
                <wp:posOffset>944130</wp:posOffset>
              </wp:positionV>
              <wp:extent cx="5857240" cy="635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08CA1E" id="Graphic 47" o:spid="_x0000_s1026" style="position:absolute;margin-left:67pt;margin-top:74.35pt;width:461.2pt;height:.5pt;z-index:-3043532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2881664" behindDoc="1" locked="0" layoutInCell="1" allowOverlap="1" wp14:anchorId="0E9E800C" wp14:editId="71A30347">
              <wp:simplePos x="0" y="0"/>
              <wp:positionH relativeFrom="page">
                <wp:posOffset>841502</wp:posOffset>
              </wp:positionH>
              <wp:positionV relativeFrom="page">
                <wp:posOffset>731564</wp:posOffset>
              </wp:positionV>
              <wp:extent cx="575310" cy="167005"/>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 cy="167005"/>
                      </a:xfrm>
                      <a:prstGeom prst="rect">
                        <a:avLst/>
                      </a:prstGeom>
                    </wps:spPr>
                    <wps:txbx>
                      <w:txbxContent>
                        <w:p w14:paraId="27155269" w14:textId="77777777" w:rsidR="006F6DBA" w:rsidRDefault="00000000">
                          <w:pPr>
                            <w:spacing w:before="12"/>
                            <w:ind w:left="20"/>
                            <w:rPr>
                              <w:b/>
                              <w:sz w:val="20"/>
                            </w:rPr>
                          </w:pPr>
                          <w:r>
                            <w:rPr>
                              <w:b/>
                              <w:spacing w:val="-2"/>
                              <w:sz w:val="20"/>
                            </w:rPr>
                            <w:t>Contents</w:t>
                          </w:r>
                        </w:p>
                      </w:txbxContent>
                    </wps:txbx>
                    <wps:bodyPr wrap="square" lIns="0" tIns="0" rIns="0" bIns="0" rtlCol="0">
                      <a:noAutofit/>
                    </wps:bodyPr>
                  </wps:wsp>
                </a:graphicData>
              </a:graphic>
            </wp:anchor>
          </w:drawing>
        </mc:Choice>
        <mc:Fallback>
          <w:pict>
            <v:shapetype w14:anchorId="0E9E800C" id="_x0000_t202" coordsize="21600,21600" o:spt="202" path="m,l,21600r21600,l21600,xe">
              <v:stroke joinstyle="miter"/>
              <v:path gradientshapeok="t" o:connecttype="rect"/>
            </v:shapetype>
            <v:shape id="Textbox 48" o:spid="_x0000_s3569" type="#_x0000_t202" style="position:absolute;margin-left:66.25pt;margin-top:57.6pt;width:45.3pt;height:13.15pt;z-index:-3043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" filled="f" stroked="f">
              <v:textbox inset="0,0,0,0">
                <w:txbxContent>
                  <w:p w14:paraId="27155269" w14:textId="77777777" w:rsidR="006F6DBA" w:rsidRDefault="00000000">
                    <w:pPr>
                      <w:spacing w:before="12"/>
                      <w:ind w:left="20"/>
                      <w:rPr>
                        <w:b/>
                        <w:sz w:val="20"/>
                      </w:rPr>
                    </w:pPr>
                    <w:r>
                      <w:rPr>
                        <w:b/>
                        <w:spacing w:val="-2"/>
                        <w:sz w:val="20"/>
                      </w:rPr>
                      <w:t>Contents</w:t>
                    </w:r>
                  </w:p>
                </w:txbxContent>
              </v:textbox>
              <w10:wrap anchorx="page" anchory="page"/>
            </v:shape>
          </w:pict>
        </mc:Fallback>
      </mc:AlternateContent>
    </w:r>
    <w:r>
      <w:rPr>
        <w:noProof/>
      </w:rPr>
      <mc:AlternateContent>
        <mc:Choice Requires="wps">
          <w:drawing>
            <wp:anchor distT="0" distB="0" distL="0" distR="0" simplePos="0" relativeHeight="472882176" behindDoc="1" locked="0" layoutInCell="1" allowOverlap="1" wp14:anchorId="15C1C078" wp14:editId="450170DE">
              <wp:simplePos x="0" y="0"/>
              <wp:positionH relativeFrom="page">
                <wp:posOffset>5655054</wp:posOffset>
              </wp:positionH>
              <wp:positionV relativeFrom="page">
                <wp:posOffset>731564</wp:posOffset>
              </wp:positionV>
              <wp:extent cx="1063625" cy="16700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3625" cy="167005"/>
                      </a:xfrm>
                      <a:prstGeom prst="rect">
                        <a:avLst/>
                      </a:prstGeom>
                    </wps:spPr>
                    <wps:txbx>
                      <w:txbxContent>
                        <w:p w14:paraId="48799797"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15C1C078" id="Textbox 49" o:spid="_x0000_s3570" type="#_x0000_t202" style="position:absolute;margin-left:445.3pt;margin-top:57.6pt;width:83.75pt;height:13.15pt;z-index:-3043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" filled="f" stroked="f">
              <v:textbox inset="0,0,0,0">
                <w:txbxContent>
                  <w:p w14:paraId="48799797"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FADC6" w14:textId="77777777" w:rsidR="006F6DBA" w:rsidRDefault="00000000">
    <w:pPr>
      <w:pStyle w:val="BodyText"/>
      <w:spacing w:line="14" w:lineRule="auto"/>
    </w:pPr>
    <w:r>
      <w:rPr>
        <w:noProof/>
      </w:rPr>
      <mc:AlternateContent>
        <mc:Choice Requires="wps">
          <w:drawing>
            <wp:anchor distT="0" distB="0" distL="0" distR="0" simplePos="0" relativeHeight="473087488" behindDoc="1" locked="0" layoutInCell="1" allowOverlap="1" wp14:anchorId="2FF47743" wp14:editId="50900C4C">
              <wp:simplePos x="0" y="0"/>
              <wp:positionH relativeFrom="page">
                <wp:posOffset>851154</wp:posOffset>
              </wp:positionH>
              <wp:positionV relativeFrom="page">
                <wp:posOffset>944130</wp:posOffset>
              </wp:positionV>
              <wp:extent cx="5857240" cy="6350"/>
              <wp:effectExtent l="0" t="0" r="0" b="0"/>
              <wp:wrapNone/>
              <wp:docPr id="3040" name="Graphic 30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336371" id="Graphic 3040" o:spid="_x0000_s1026" style="position:absolute;margin-left:67pt;margin-top:74.35pt;width:461.2pt;height:.5pt;z-index:-3022899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88000" behindDoc="1" locked="0" layoutInCell="1" allowOverlap="1" wp14:anchorId="413499F9" wp14:editId="1A03C18C">
              <wp:simplePos x="0" y="0"/>
              <wp:positionH relativeFrom="page">
                <wp:posOffset>841502</wp:posOffset>
              </wp:positionH>
              <wp:positionV relativeFrom="page">
                <wp:posOffset>731564</wp:posOffset>
              </wp:positionV>
              <wp:extent cx="1062355" cy="167005"/>
              <wp:effectExtent l="0" t="0" r="0" b="0"/>
              <wp:wrapNone/>
              <wp:docPr id="3041" name="Textbox 3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20C77D0D"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413499F9" id="_x0000_t202" coordsize="21600,21600" o:spt="202" path="m,l,21600r21600,l21600,xe">
              <v:stroke joinstyle="miter"/>
              <v:path gradientshapeok="t" o:connecttype="rect"/>
            </v:shapetype>
            <v:shape id="Textbox 3041" o:spid="_x0000_s3804" type="#_x0000_t202" style="position:absolute;margin-left:66.25pt;margin-top:57.6pt;width:83.65pt;height:13.15pt;z-index:-3022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" filled="f" stroked="f">
              <v:textbox inset="0,0,0,0">
                <w:txbxContent>
                  <w:p w14:paraId="20C77D0D"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88512" behindDoc="1" locked="0" layoutInCell="1" allowOverlap="1" wp14:anchorId="1D24D467" wp14:editId="28F54444">
              <wp:simplePos x="0" y="0"/>
              <wp:positionH relativeFrom="page">
                <wp:posOffset>5443050</wp:posOffset>
              </wp:positionH>
              <wp:positionV relativeFrom="page">
                <wp:posOffset>731564</wp:posOffset>
              </wp:positionV>
              <wp:extent cx="1275080" cy="167005"/>
              <wp:effectExtent l="0" t="0" r="0" b="0"/>
              <wp:wrapNone/>
              <wp:docPr id="3042" name="Textbox 3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64A415CC"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 w14:anchorId="1D24D467" id="Textbox 3042" o:spid="_x0000_s3805" type="#_x0000_t202" style="position:absolute;margin-left:428.6pt;margin-top:57.6pt;width:100.4pt;height:13.15pt;z-index:-3022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" filled="f" stroked="f">
              <v:textbox inset="0,0,0,0">
                <w:txbxContent>
                  <w:p w14:paraId="64A415CC"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6F560" w14:textId="77777777" w:rsidR="006F6DBA" w:rsidRDefault="00000000">
    <w:pPr>
      <w:pStyle w:val="BodyText"/>
      <w:spacing w:line="14" w:lineRule="auto"/>
    </w:pPr>
    <w:r>
      <w:rPr>
        <w:noProof/>
      </w:rPr>
      <mc:AlternateContent>
        <mc:Choice Requires="wps">
          <w:drawing>
            <wp:anchor distT="0" distB="0" distL="0" distR="0" simplePos="0" relativeHeight="473089536" behindDoc="1" locked="0" layoutInCell="1" allowOverlap="1" wp14:anchorId="00F3B590" wp14:editId="2088FB4E">
              <wp:simplePos x="0" y="0"/>
              <wp:positionH relativeFrom="page">
                <wp:posOffset>851154</wp:posOffset>
              </wp:positionH>
              <wp:positionV relativeFrom="page">
                <wp:posOffset>944130</wp:posOffset>
              </wp:positionV>
              <wp:extent cx="5857240" cy="6350"/>
              <wp:effectExtent l="0" t="0" r="0" b="0"/>
              <wp:wrapNone/>
              <wp:docPr id="3418" name="Graphic 3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46CDDB" id="Graphic 3418" o:spid="_x0000_s1026" style="position:absolute;margin-left:67pt;margin-top:74.35pt;width:461.2pt;height:.5pt;z-index:-3022694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90048" behindDoc="1" locked="0" layoutInCell="1" allowOverlap="1" wp14:anchorId="421D9656" wp14:editId="041D2CA9">
              <wp:simplePos x="0" y="0"/>
              <wp:positionH relativeFrom="page">
                <wp:posOffset>841502</wp:posOffset>
              </wp:positionH>
              <wp:positionV relativeFrom="page">
                <wp:posOffset>731564</wp:posOffset>
              </wp:positionV>
              <wp:extent cx="1275080" cy="167005"/>
              <wp:effectExtent l="0" t="0" r="0" b="0"/>
              <wp:wrapNone/>
              <wp:docPr id="3419" name="Textbox 3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44365E03"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type w14:anchorId="421D9656" id="_x0000_t202" coordsize="21600,21600" o:spt="202" path="m,l,21600r21600,l21600,xe">
              <v:stroke joinstyle="miter"/>
              <v:path gradientshapeok="t" o:connecttype="rect"/>
            </v:shapetype>
            <v:shape id="Textbox 3419" o:spid="_x0000_s3806" type="#_x0000_t202" style="position:absolute;margin-left:66.25pt;margin-top:57.6pt;width:100.4pt;height:13.15pt;z-index:-3022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" filled="f" stroked="f">
              <v:textbox inset="0,0,0,0">
                <w:txbxContent>
                  <w:p w14:paraId="44365E03"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r>
      <w:rPr>
        <w:noProof/>
      </w:rPr>
      <mc:AlternateContent>
        <mc:Choice Requires="wps">
          <w:drawing>
            <wp:anchor distT="0" distB="0" distL="0" distR="0" simplePos="0" relativeHeight="473090560" behindDoc="1" locked="0" layoutInCell="1" allowOverlap="1" wp14:anchorId="6E470F3B" wp14:editId="37204158">
              <wp:simplePos x="0" y="0"/>
              <wp:positionH relativeFrom="page">
                <wp:posOffset>5655679</wp:posOffset>
              </wp:positionH>
              <wp:positionV relativeFrom="page">
                <wp:posOffset>731564</wp:posOffset>
              </wp:positionV>
              <wp:extent cx="1062990" cy="167005"/>
              <wp:effectExtent l="0" t="0" r="0" b="0"/>
              <wp:wrapNone/>
              <wp:docPr id="3420" name="Textbox 3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B99AF30"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6E470F3B" id="Textbox 3420" o:spid="_x0000_s3807" type="#_x0000_t202" style="position:absolute;margin-left:445.35pt;margin-top:57.6pt;width:83.7pt;height:13.15pt;z-index:-3022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" filled="f" stroked="f">
              <v:textbox inset="0,0,0,0">
                <w:txbxContent>
                  <w:p w14:paraId="3B99AF30"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B13E5" w14:textId="77777777" w:rsidR="006F6DBA" w:rsidRDefault="00000000">
    <w:pPr>
      <w:pStyle w:val="BodyText"/>
      <w:spacing w:line="14" w:lineRule="auto"/>
    </w:pPr>
    <w:r>
      <w:rPr>
        <w:noProof/>
      </w:rPr>
      <mc:AlternateContent>
        <mc:Choice Requires="wps">
          <w:drawing>
            <wp:anchor distT="0" distB="0" distL="0" distR="0" simplePos="0" relativeHeight="473091584" behindDoc="1" locked="0" layoutInCell="1" allowOverlap="1" wp14:anchorId="21C699AF" wp14:editId="5B0290F6">
              <wp:simplePos x="0" y="0"/>
              <wp:positionH relativeFrom="page">
                <wp:posOffset>851154</wp:posOffset>
              </wp:positionH>
              <wp:positionV relativeFrom="page">
                <wp:posOffset>944130</wp:posOffset>
              </wp:positionV>
              <wp:extent cx="5857240" cy="6350"/>
              <wp:effectExtent l="0" t="0" r="0" b="0"/>
              <wp:wrapNone/>
              <wp:docPr id="3524" name="Graphic 3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F840CD" id="Graphic 3524" o:spid="_x0000_s1026" style="position:absolute;margin-left:67pt;margin-top:74.35pt;width:461.2pt;height:.5pt;z-index:-30224896;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92096" behindDoc="1" locked="0" layoutInCell="1" allowOverlap="1" wp14:anchorId="0C8004AA" wp14:editId="263F9253">
              <wp:simplePos x="0" y="0"/>
              <wp:positionH relativeFrom="page">
                <wp:posOffset>841502</wp:posOffset>
              </wp:positionH>
              <wp:positionV relativeFrom="page">
                <wp:posOffset>731564</wp:posOffset>
              </wp:positionV>
              <wp:extent cx="1062355" cy="167005"/>
              <wp:effectExtent l="0" t="0" r="0" b="0"/>
              <wp:wrapNone/>
              <wp:docPr id="3525" name="Textbox 3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3B0A7C0E"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0C8004AA" id="_x0000_t202" coordsize="21600,21600" o:spt="202" path="m,l,21600r21600,l21600,xe">
              <v:stroke joinstyle="miter"/>
              <v:path gradientshapeok="t" o:connecttype="rect"/>
            </v:shapetype>
            <v:shape id="Textbox 3525" o:spid="_x0000_s3808" type="#_x0000_t202" style="position:absolute;margin-left:66.25pt;margin-top:57.6pt;width:83.65pt;height:13.15pt;z-index:-3022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" filled="f" stroked="f">
              <v:textbox inset="0,0,0,0">
                <w:txbxContent>
                  <w:p w14:paraId="3B0A7C0E"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92608" behindDoc="1" locked="0" layoutInCell="1" allowOverlap="1" wp14:anchorId="6FDD4634" wp14:editId="16DB20BE">
              <wp:simplePos x="0" y="0"/>
              <wp:positionH relativeFrom="page">
                <wp:posOffset>5443050</wp:posOffset>
              </wp:positionH>
              <wp:positionV relativeFrom="page">
                <wp:posOffset>731564</wp:posOffset>
              </wp:positionV>
              <wp:extent cx="1275080" cy="167005"/>
              <wp:effectExtent l="0" t="0" r="0" b="0"/>
              <wp:wrapNone/>
              <wp:docPr id="3526" name="Textbox 3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44A7D7E4"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 w14:anchorId="6FDD4634" id="Textbox 3526" o:spid="_x0000_s3809" type="#_x0000_t202" style="position:absolute;margin-left:428.6pt;margin-top:57.6pt;width:100.4pt;height:13.15pt;z-index:-3022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" filled="f" stroked="f">
              <v:textbox inset="0,0,0,0">
                <w:txbxContent>
                  <w:p w14:paraId="44A7D7E4"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12A1D" w14:textId="77777777" w:rsidR="006F6DBA" w:rsidRDefault="00000000">
    <w:pPr>
      <w:pStyle w:val="BodyText"/>
      <w:spacing w:line="14" w:lineRule="auto"/>
    </w:pPr>
    <w:r>
      <w:rPr>
        <w:noProof/>
      </w:rPr>
      <mc:AlternateContent>
        <mc:Choice Requires="wps">
          <w:drawing>
            <wp:anchor distT="0" distB="0" distL="0" distR="0" simplePos="0" relativeHeight="473093632" behindDoc="1" locked="0" layoutInCell="1" allowOverlap="1" wp14:anchorId="68831B19" wp14:editId="08B38885">
              <wp:simplePos x="0" y="0"/>
              <wp:positionH relativeFrom="page">
                <wp:posOffset>851154</wp:posOffset>
              </wp:positionH>
              <wp:positionV relativeFrom="page">
                <wp:posOffset>944130</wp:posOffset>
              </wp:positionV>
              <wp:extent cx="5857240" cy="6350"/>
              <wp:effectExtent l="0" t="0" r="0" b="0"/>
              <wp:wrapNone/>
              <wp:docPr id="3556" name="Graphic 3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B072FB" id="Graphic 3556" o:spid="_x0000_s1026" style="position:absolute;margin-left:67pt;margin-top:74.35pt;width:461.2pt;height:.5pt;z-index:-30222848;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94144" behindDoc="1" locked="0" layoutInCell="1" allowOverlap="1" wp14:anchorId="6A890226" wp14:editId="25244F9C">
              <wp:simplePos x="0" y="0"/>
              <wp:positionH relativeFrom="page">
                <wp:posOffset>841502</wp:posOffset>
              </wp:positionH>
              <wp:positionV relativeFrom="page">
                <wp:posOffset>731564</wp:posOffset>
              </wp:positionV>
              <wp:extent cx="1275080" cy="167005"/>
              <wp:effectExtent l="0" t="0" r="0" b="0"/>
              <wp:wrapNone/>
              <wp:docPr id="3557" name="Textbox 3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2EFCC450"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type w14:anchorId="6A890226" id="_x0000_t202" coordsize="21600,21600" o:spt="202" path="m,l,21600r21600,l21600,xe">
              <v:stroke joinstyle="miter"/>
              <v:path gradientshapeok="t" o:connecttype="rect"/>
            </v:shapetype>
            <v:shape id="Textbox 3557" o:spid="_x0000_s3810" type="#_x0000_t202" style="position:absolute;margin-left:66.25pt;margin-top:57.6pt;width:100.4pt;height:13.15pt;z-index:-3022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" filled="f" stroked="f">
              <v:textbox inset="0,0,0,0">
                <w:txbxContent>
                  <w:p w14:paraId="2EFCC450"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r>
      <w:rPr>
        <w:noProof/>
      </w:rPr>
      <mc:AlternateContent>
        <mc:Choice Requires="wps">
          <w:drawing>
            <wp:anchor distT="0" distB="0" distL="0" distR="0" simplePos="0" relativeHeight="473094656" behindDoc="1" locked="0" layoutInCell="1" allowOverlap="1" wp14:anchorId="7D0EEB69" wp14:editId="406A0FE2">
              <wp:simplePos x="0" y="0"/>
              <wp:positionH relativeFrom="page">
                <wp:posOffset>5655679</wp:posOffset>
              </wp:positionH>
              <wp:positionV relativeFrom="page">
                <wp:posOffset>731564</wp:posOffset>
              </wp:positionV>
              <wp:extent cx="1062990" cy="167005"/>
              <wp:effectExtent l="0" t="0" r="0" b="0"/>
              <wp:wrapNone/>
              <wp:docPr id="3558" name="Textbox 3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5F769959"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7D0EEB69" id="Textbox 3558" o:spid="_x0000_s3811" type="#_x0000_t202" style="position:absolute;margin-left:445.35pt;margin-top:57.6pt;width:83.7pt;height:13.15pt;z-index:-3022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" filled="f" stroked="f">
              <v:textbox inset="0,0,0,0">
                <w:txbxContent>
                  <w:p w14:paraId="5F769959"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13F90" w14:textId="77777777" w:rsidR="006F6DBA" w:rsidRDefault="00000000">
    <w:pPr>
      <w:pStyle w:val="BodyText"/>
      <w:spacing w:line="14" w:lineRule="auto"/>
    </w:pPr>
    <w:r>
      <w:rPr>
        <w:noProof/>
      </w:rPr>
      <mc:AlternateContent>
        <mc:Choice Requires="wps">
          <w:drawing>
            <wp:anchor distT="0" distB="0" distL="0" distR="0" simplePos="0" relativeHeight="473095680" behindDoc="1" locked="0" layoutInCell="1" allowOverlap="1" wp14:anchorId="17E93119" wp14:editId="680D5A61">
              <wp:simplePos x="0" y="0"/>
              <wp:positionH relativeFrom="page">
                <wp:posOffset>851154</wp:posOffset>
              </wp:positionH>
              <wp:positionV relativeFrom="page">
                <wp:posOffset>944130</wp:posOffset>
              </wp:positionV>
              <wp:extent cx="5857240" cy="6350"/>
              <wp:effectExtent l="0" t="0" r="0" b="0"/>
              <wp:wrapNone/>
              <wp:docPr id="4017" name="Graphic 40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CCECB9" id="Graphic 4017" o:spid="_x0000_s1026" style="position:absolute;margin-left:67pt;margin-top:74.35pt;width:461.2pt;height:.5pt;z-index:-302208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96192" behindDoc="1" locked="0" layoutInCell="1" allowOverlap="1" wp14:anchorId="63513452" wp14:editId="3D511C02">
              <wp:simplePos x="0" y="0"/>
              <wp:positionH relativeFrom="page">
                <wp:posOffset>841502</wp:posOffset>
              </wp:positionH>
              <wp:positionV relativeFrom="page">
                <wp:posOffset>731564</wp:posOffset>
              </wp:positionV>
              <wp:extent cx="1062355" cy="167005"/>
              <wp:effectExtent l="0" t="0" r="0" b="0"/>
              <wp:wrapNone/>
              <wp:docPr id="4018" name="Textbox 4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03481DF3"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63513452" id="_x0000_t202" coordsize="21600,21600" o:spt="202" path="m,l,21600r21600,l21600,xe">
              <v:stroke joinstyle="miter"/>
              <v:path gradientshapeok="t" o:connecttype="rect"/>
            </v:shapetype>
            <v:shape id="Textbox 4018" o:spid="_x0000_s3812" type="#_x0000_t202" style="position:absolute;margin-left:66.25pt;margin-top:57.6pt;width:83.65pt;height:13.15pt;z-index:-3022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" filled="f" stroked="f">
              <v:textbox inset="0,0,0,0">
                <w:txbxContent>
                  <w:p w14:paraId="03481DF3"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096704" behindDoc="1" locked="0" layoutInCell="1" allowOverlap="1" wp14:anchorId="6BAC59FB" wp14:editId="4E04E98B">
              <wp:simplePos x="0" y="0"/>
              <wp:positionH relativeFrom="page">
                <wp:posOffset>5443050</wp:posOffset>
              </wp:positionH>
              <wp:positionV relativeFrom="page">
                <wp:posOffset>731564</wp:posOffset>
              </wp:positionV>
              <wp:extent cx="1275080" cy="167005"/>
              <wp:effectExtent l="0" t="0" r="0" b="0"/>
              <wp:wrapNone/>
              <wp:docPr id="4019" name="Textbox 4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3B26027A"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 w14:anchorId="6BAC59FB" id="Textbox 4019" o:spid="_x0000_s3813" type="#_x0000_t202" style="position:absolute;margin-left:428.6pt;margin-top:57.6pt;width:100.4pt;height:13.15pt;z-index:-3021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" filled="f" stroked="f">
              <v:textbox inset="0,0,0,0">
                <w:txbxContent>
                  <w:p w14:paraId="3B26027A"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7F504" w14:textId="77777777" w:rsidR="006F6DBA" w:rsidRDefault="00000000">
    <w:pPr>
      <w:pStyle w:val="BodyText"/>
      <w:spacing w:line="14" w:lineRule="auto"/>
    </w:pPr>
    <w:r>
      <w:rPr>
        <w:noProof/>
      </w:rPr>
      <mc:AlternateContent>
        <mc:Choice Requires="wps">
          <w:drawing>
            <wp:anchor distT="0" distB="0" distL="0" distR="0" simplePos="0" relativeHeight="473097728" behindDoc="1" locked="0" layoutInCell="1" allowOverlap="1" wp14:anchorId="0E55C180" wp14:editId="0AED1130">
              <wp:simplePos x="0" y="0"/>
              <wp:positionH relativeFrom="page">
                <wp:posOffset>851154</wp:posOffset>
              </wp:positionH>
              <wp:positionV relativeFrom="page">
                <wp:posOffset>944130</wp:posOffset>
              </wp:positionV>
              <wp:extent cx="5857240" cy="6350"/>
              <wp:effectExtent l="0" t="0" r="0" b="0"/>
              <wp:wrapNone/>
              <wp:docPr id="4133" name="Graphic 4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8E9323" id="Graphic 4133" o:spid="_x0000_s1026" style="position:absolute;margin-left:67pt;margin-top:74.35pt;width:461.2pt;height:.5pt;z-index:-3021875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098240" behindDoc="1" locked="0" layoutInCell="1" allowOverlap="1" wp14:anchorId="43B90F11" wp14:editId="2D83D498">
              <wp:simplePos x="0" y="0"/>
              <wp:positionH relativeFrom="page">
                <wp:posOffset>841502</wp:posOffset>
              </wp:positionH>
              <wp:positionV relativeFrom="page">
                <wp:posOffset>731564</wp:posOffset>
              </wp:positionV>
              <wp:extent cx="1275080" cy="167005"/>
              <wp:effectExtent l="0" t="0" r="0" b="0"/>
              <wp:wrapNone/>
              <wp:docPr id="4134" name="Textbox 4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5080" cy="167005"/>
                      </a:xfrm>
                      <a:prstGeom prst="rect">
                        <a:avLst/>
                      </a:prstGeom>
                    </wps:spPr>
                    <wps:txbx>
                      <w:txbxContent>
                        <w:p w14:paraId="11E812CD"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type w14:anchorId="43B90F11" id="_x0000_t202" coordsize="21600,21600" o:spt="202" path="m,l,21600r21600,l21600,xe">
              <v:stroke joinstyle="miter"/>
              <v:path gradientshapeok="t" o:connecttype="rect"/>
            </v:shapetype>
            <v:shape id="Textbox 4134" o:spid="_x0000_s3814" type="#_x0000_t202" style="position:absolute;margin-left:66.25pt;margin-top:57.6pt;width:100.4pt;height:13.15pt;z-index:-3021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" filled="f" stroked="f">
              <v:textbox inset="0,0,0,0">
                <w:txbxContent>
                  <w:p w14:paraId="11E812CD" w14:textId="77777777" w:rsidR="006F6DBA" w:rsidRDefault="00000000">
                    <w:pPr>
                      <w:spacing w:before="12"/>
                      <w:ind w:left="20"/>
                      <w:rPr>
                        <w:b/>
                        <w:sz w:val="20"/>
                      </w:rPr>
                    </w:pPr>
                    <w:r>
                      <w:rPr>
                        <w:b/>
                        <w:sz w:val="20"/>
                      </w:rPr>
                      <w:t>Package</w:t>
                    </w:r>
                    <w:r>
                      <w:rPr>
                        <w:b/>
                        <w:spacing w:val="-11"/>
                        <w:sz w:val="20"/>
                      </w:rPr>
                      <w:t xml:space="preserve"> </w:t>
                    </w:r>
                    <w:r>
                      <w:rPr>
                        <w:b/>
                        <w:spacing w:val="-2"/>
                        <w:sz w:val="20"/>
                      </w:rPr>
                      <w:t>information</w:t>
                    </w:r>
                  </w:p>
                </w:txbxContent>
              </v:textbox>
              <w10:wrap anchorx="page" anchory="page"/>
            </v:shape>
          </w:pict>
        </mc:Fallback>
      </mc:AlternateContent>
    </w:r>
    <w:r>
      <w:rPr>
        <w:noProof/>
      </w:rPr>
      <mc:AlternateContent>
        <mc:Choice Requires="wps">
          <w:drawing>
            <wp:anchor distT="0" distB="0" distL="0" distR="0" simplePos="0" relativeHeight="473098752" behindDoc="1" locked="0" layoutInCell="1" allowOverlap="1" wp14:anchorId="357FA7C2" wp14:editId="7D537D76">
              <wp:simplePos x="0" y="0"/>
              <wp:positionH relativeFrom="page">
                <wp:posOffset>5655679</wp:posOffset>
              </wp:positionH>
              <wp:positionV relativeFrom="page">
                <wp:posOffset>731564</wp:posOffset>
              </wp:positionV>
              <wp:extent cx="1062990" cy="167005"/>
              <wp:effectExtent l="0" t="0" r="0" b="0"/>
              <wp:wrapNone/>
              <wp:docPr id="4135" name="Textbox 4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3CC6CF0E"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357FA7C2" id="Textbox 4135" o:spid="_x0000_s3815" type="#_x0000_t202" style="position:absolute;margin-left:445.35pt;margin-top:57.6pt;width:83.7pt;height:13.15pt;z-index:-3021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" filled="f" stroked="f">
              <v:textbox inset="0,0,0,0">
                <w:txbxContent>
                  <w:p w14:paraId="3CC6CF0E"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E9E69" w14:textId="77777777" w:rsidR="006F6DBA" w:rsidRDefault="00000000">
    <w:pPr>
      <w:pStyle w:val="BodyText"/>
      <w:spacing w:line="14" w:lineRule="auto"/>
    </w:pPr>
    <w:r>
      <w:rPr>
        <w:noProof/>
      </w:rPr>
      <mc:AlternateContent>
        <mc:Choice Requires="wps">
          <w:drawing>
            <wp:anchor distT="0" distB="0" distL="0" distR="0" simplePos="0" relativeHeight="473099776" behindDoc="1" locked="0" layoutInCell="1" allowOverlap="1" wp14:anchorId="28F4421A" wp14:editId="3D989A6A">
              <wp:simplePos x="0" y="0"/>
              <wp:positionH relativeFrom="page">
                <wp:posOffset>851154</wp:posOffset>
              </wp:positionH>
              <wp:positionV relativeFrom="page">
                <wp:posOffset>944130</wp:posOffset>
              </wp:positionV>
              <wp:extent cx="5857240" cy="6350"/>
              <wp:effectExtent l="0" t="0" r="0" b="0"/>
              <wp:wrapNone/>
              <wp:docPr id="4166" name="Graphic 4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A45AC8" id="Graphic 4166" o:spid="_x0000_s1026" style="position:absolute;margin-left:67pt;margin-top:74.35pt;width:461.2pt;height:.5pt;z-index:-3021670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100288" behindDoc="1" locked="0" layoutInCell="1" allowOverlap="1" wp14:anchorId="2268AC7A" wp14:editId="24AD813D">
              <wp:simplePos x="0" y="0"/>
              <wp:positionH relativeFrom="page">
                <wp:posOffset>841502</wp:posOffset>
              </wp:positionH>
              <wp:positionV relativeFrom="page">
                <wp:posOffset>731564</wp:posOffset>
              </wp:positionV>
              <wp:extent cx="1062355" cy="167005"/>
              <wp:effectExtent l="0" t="0" r="0" b="0"/>
              <wp:wrapNone/>
              <wp:docPr id="4167" name="Textbox 4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167005"/>
                      </a:xfrm>
                      <a:prstGeom prst="rect">
                        <a:avLst/>
                      </a:prstGeom>
                    </wps:spPr>
                    <wps:txbx>
                      <w:txbxContent>
                        <w:p w14:paraId="179E04F6"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2268AC7A" id="_x0000_t202" coordsize="21600,21600" o:spt="202" path="m,l,21600r21600,l21600,xe">
              <v:stroke joinstyle="miter"/>
              <v:path gradientshapeok="t" o:connecttype="rect"/>
            </v:shapetype>
            <v:shape id="Textbox 4167" o:spid="_x0000_s3816" type="#_x0000_t202" style="position:absolute;margin-left:66.25pt;margin-top:57.6pt;width:83.65pt;height:13.15pt;z-index:-3021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" filled="f" stroked="f">
              <v:textbox inset="0,0,0,0">
                <w:txbxContent>
                  <w:p w14:paraId="179E04F6"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100800" behindDoc="1" locked="0" layoutInCell="1" allowOverlap="1" wp14:anchorId="2F43CE7D" wp14:editId="57555645">
              <wp:simplePos x="0" y="0"/>
              <wp:positionH relativeFrom="page">
                <wp:posOffset>841502</wp:posOffset>
              </wp:positionH>
              <wp:positionV relativeFrom="page">
                <wp:posOffset>1118924</wp:posOffset>
              </wp:positionV>
              <wp:extent cx="272415" cy="224154"/>
              <wp:effectExtent l="0" t="0" r="0" b="0"/>
              <wp:wrapNone/>
              <wp:docPr id="4168" name="Textbox 4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415" cy="224154"/>
                      </a:xfrm>
                      <a:prstGeom prst="rect">
                        <a:avLst/>
                      </a:prstGeom>
                    </wps:spPr>
                    <wps:txbx>
                      <w:txbxContent>
                        <w:p w14:paraId="0A5C8412" w14:textId="77777777" w:rsidR="006F6DBA" w:rsidRDefault="00000000">
                          <w:pPr>
                            <w:spacing w:before="10"/>
                            <w:ind w:left="20"/>
                            <w:rPr>
                              <w:b/>
                              <w:sz w:val="28"/>
                            </w:rPr>
                          </w:pPr>
                          <w:r>
                            <w:rPr>
                              <w:b/>
                              <w:spacing w:val="-5"/>
                              <w:sz w:val="28"/>
                            </w:rPr>
                            <w:t>6.5</w:t>
                          </w:r>
                        </w:p>
                      </w:txbxContent>
                    </wps:txbx>
                    <wps:bodyPr wrap="square" lIns="0" tIns="0" rIns="0" bIns="0" rtlCol="0">
                      <a:noAutofit/>
                    </wps:bodyPr>
                  </wps:wsp>
                </a:graphicData>
              </a:graphic>
            </wp:anchor>
          </w:drawing>
        </mc:Choice>
        <mc:Fallback>
          <w:pict>
            <v:shape w14:anchorId="2F43CE7D" id="Textbox 4168" o:spid="_x0000_s3817" type="#_x0000_t202" style="position:absolute;margin-left:66.25pt;margin-top:88.1pt;width:21.45pt;height:17.65pt;z-index:-3021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" filled="f" stroked="f">
              <v:textbox inset="0,0,0,0">
                <w:txbxContent>
                  <w:p w14:paraId="0A5C8412" w14:textId="77777777" w:rsidR="006F6DBA" w:rsidRDefault="00000000">
                    <w:pPr>
                      <w:spacing w:before="10"/>
                      <w:ind w:left="20"/>
                      <w:rPr>
                        <w:b/>
                        <w:sz w:val="28"/>
                      </w:rPr>
                    </w:pPr>
                    <w:r>
                      <w:rPr>
                        <w:b/>
                        <w:spacing w:val="-5"/>
                        <w:sz w:val="28"/>
                      </w:rPr>
                      <w:t>6.5</w:t>
                    </w:r>
                  </w:p>
                </w:txbxContent>
              </v:textbox>
              <w10:wrap anchorx="page" anchory="page"/>
            </v:shape>
          </w:pict>
        </mc:Fallback>
      </mc:AlternateContent>
    </w:r>
    <w:r>
      <w:rPr>
        <w:noProof/>
      </w:rPr>
      <mc:AlternateContent>
        <mc:Choice Requires="wps">
          <w:drawing>
            <wp:anchor distT="0" distB="0" distL="0" distR="0" simplePos="0" relativeHeight="473101312" behindDoc="1" locked="0" layoutInCell="1" allowOverlap="1" wp14:anchorId="7FDB6C21" wp14:editId="1FD030BE">
              <wp:simplePos x="0" y="0"/>
              <wp:positionH relativeFrom="page">
                <wp:posOffset>1561571</wp:posOffset>
              </wp:positionH>
              <wp:positionV relativeFrom="page">
                <wp:posOffset>1118924</wp:posOffset>
              </wp:positionV>
              <wp:extent cx="2019935" cy="224154"/>
              <wp:effectExtent l="0" t="0" r="0" b="0"/>
              <wp:wrapNone/>
              <wp:docPr id="4169" name="Textbox 4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935" cy="224154"/>
                      </a:xfrm>
                      <a:prstGeom prst="rect">
                        <a:avLst/>
                      </a:prstGeom>
                    </wps:spPr>
                    <wps:txbx>
                      <w:txbxContent>
                        <w:p w14:paraId="26E0C61B" w14:textId="77777777" w:rsidR="006F6DBA" w:rsidRDefault="00000000">
                          <w:pPr>
                            <w:spacing w:before="10"/>
                            <w:ind w:left="20"/>
                            <w:rPr>
                              <w:b/>
                              <w:sz w:val="28"/>
                            </w:rPr>
                          </w:pPr>
                          <w:r>
                            <w:rPr>
                              <w:b/>
                              <w:sz w:val="28"/>
                            </w:rPr>
                            <w:t>Thermal</w:t>
                          </w:r>
                          <w:r>
                            <w:rPr>
                              <w:b/>
                              <w:spacing w:val="-11"/>
                              <w:sz w:val="28"/>
                            </w:rPr>
                            <w:t xml:space="preserve"> </w:t>
                          </w:r>
                          <w:r>
                            <w:rPr>
                              <w:b/>
                              <w:spacing w:val="-2"/>
                              <w:sz w:val="28"/>
                            </w:rPr>
                            <w:t>characteristics</w:t>
                          </w:r>
                        </w:p>
                      </w:txbxContent>
                    </wps:txbx>
                    <wps:bodyPr wrap="square" lIns="0" tIns="0" rIns="0" bIns="0" rtlCol="0">
                      <a:noAutofit/>
                    </wps:bodyPr>
                  </wps:wsp>
                </a:graphicData>
              </a:graphic>
            </wp:anchor>
          </w:drawing>
        </mc:Choice>
        <mc:Fallback>
          <w:pict>
            <v:shape w14:anchorId="7FDB6C21" id="Textbox 4169" o:spid="_x0000_s3818" type="#_x0000_t202" style="position:absolute;margin-left:122.95pt;margin-top:88.1pt;width:159.05pt;height:17.65pt;z-index:-3021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" filled="f" stroked="f">
              <v:textbox inset="0,0,0,0">
                <w:txbxContent>
                  <w:p w14:paraId="26E0C61B" w14:textId="77777777" w:rsidR="006F6DBA" w:rsidRDefault="00000000">
                    <w:pPr>
                      <w:spacing w:before="10"/>
                      <w:ind w:left="20"/>
                      <w:rPr>
                        <w:b/>
                        <w:sz w:val="28"/>
                      </w:rPr>
                    </w:pPr>
                    <w:r>
                      <w:rPr>
                        <w:b/>
                        <w:sz w:val="28"/>
                      </w:rPr>
                      <w:t>Thermal</w:t>
                    </w:r>
                    <w:r>
                      <w:rPr>
                        <w:b/>
                        <w:spacing w:val="-11"/>
                        <w:sz w:val="28"/>
                      </w:rPr>
                      <w:t xml:space="preserve"> </w:t>
                    </w:r>
                    <w:r>
                      <w:rPr>
                        <w:b/>
                        <w:spacing w:val="-2"/>
                        <w:sz w:val="28"/>
                      </w:rPr>
                      <w:t>characteristics</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93C2F" w14:textId="77777777" w:rsidR="006F6DBA" w:rsidRDefault="00000000">
    <w:pPr>
      <w:pStyle w:val="BodyText"/>
      <w:spacing w:line="14" w:lineRule="auto"/>
    </w:pPr>
    <w:r>
      <w:rPr>
        <w:noProof/>
      </w:rPr>
      <mc:AlternateContent>
        <mc:Choice Requires="wps">
          <w:drawing>
            <wp:anchor distT="0" distB="0" distL="0" distR="0" simplePos="0" relativeHeight="473102336" behindDoc="1" locked="0" layoutInCell="1" allowOverlap="1" wp14:anchorId="56207B57" wp14:editId="3728A674">
              <wp:simplePos x="0" y="0"/>
              <wp:positionH relativeFrom="page">
                <wp:posOffset>851154</wp:posOffset>
              </wp:positionH>
              <wp:positionV relativeFrom="page">
                <wp:posOffset>944130</wp:posOffset>
              </wp:positionV>
              <wp:extent cx="5857240" cy="6350"/>
              <wp:effectExtent l="0" t="0" r="0" b="0"/>
              <wp:wrapNone/>
              <wp:docPr id="4174" name="Graphic 4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CDFD78" id="Graphic 4174" o:spid="_x0000_s1026" style="position:absolute;margin-left:67pt;margin-top:74.35pt;width:461.2pt;height:.5pt;z-index:-30214144;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102848" behindDoc="1" locked="0" layoutInCell="1" allowOverlap="1" wp14:anchorId="2D866E8F" wp14:editId="194C2331">
              <wp:simplePos x="0" y="0"/>
              <wp:positionH relativeFrom="page">
                <wp:posOffset>841502</wp:posOffset>
              </wp:positionH>
              <wp:positionV relativeFrom="page">
                <wp:posOffset>731564</wp:posOffset>
              </wp:positionV>
              <wp:extent cx="1296035" cy="167005"/>
              <wp:effectExtent l="0" t="0" r="0" b="0"/>
              <wp:wrapNone/>
              <wp:docPr id="4175" name="Textbox 4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6035" cy="167005"/>
                      </a:xfrm>
                      <a:prstGeom prst="rect">
                        <a:avLst/>
                      </a:prstGeom>
                    </wps:spPr>
                    <wps:txbx>
                      <w:txbxContent>
                        <w:p w14:paraId="242CE1C6" w14:textId="77777777" w:rsidR="006F6DBA" w:rsidRDefault="00000000">
                          <w:pPr>
                            <w:spacing w:before="12"/>
                            <w:ind w:left="20"/>
                            <w:rPr>
                              <w:b/>
                              <w:sz w:val="20"/>
                            </w:rPr>
                          </w:pPr>
                          <w:r>
                            <w:rPr>
                              <w:b/>
                              <w:sz w:val="20"/>
                            </w:rPr>
                            <w:t>Ordering</w:t>
                          </w:r>
                          <w:r>
                            <w:rPr>
                              <w:b/>
                              <w:spacing w:val="-9"/>
                              <w:sz w:val="20"/>
                            </w:rPr>
                            <w:t xml:space="preserve"> </w:t>
                          </w:r>
                          <w:r>
                            <w:rPr>
                              <w:b/>
                              <w:spacing w:val="-2"/>
                              <w:sz w:val="20"/>
                            </w:rPr>
                            <w:t>information</w:t>
                          </w:r>
                        </w:p>
                      </w:txbxContent>
                    </wps:txbx>
                    <wps:bodyPr wrap="square" lIns="0" tIns="0" rIns="0" bIns="0" rtlCol="0">
                      <a:noAutofit/>
                    </wps:bodyPr>
                  </wps:wsp>
                </a:graphicData>
              </a:graphic>
            </wp:anchor>
          </w:drawing>
        </mc:Choice>
        <mc:Fallback>
          <w:pict>
            <v:shapetype w14:anchorId="2D866E8F" id="_x0000_t202" coordsize="21600,21600" o:spt="202" path="m,l,21600r21600,l21600,xe">
              <v:stroke joinstyle="miter"/>
              <v:path gradientshapeok="t" o:connecttype="rect"/>
            </v:shapetype>
            <v:shape id="Textbox 4175" o:spid="_x0000_s3819" type="#_x0000_t202" style="position:absolute;margin-left:66.25pt;margin-top:57.6pt;width:102.05pt;height:13.15pt;z-index:-3021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" filled="f" stroked="f">
              <v:textbox inset="0,0,0,0">
                <w:txbxContent>
                  <w:p w14:paraId="242CE1C6" w14:textId="77777777" w:rsidR="006F6DBA" w:rsidRDefault="00000000">
                    <w:pPr>
                      <w:spacing w:before="12"/>
                      <w:ind w:left="20"/>
                      <w:rPr>
                        <w:b/>
                        <w:sz w:val="20"/>
                      </w:rPr>
                    </w:pPr>
                    <w:r>
                      <w:rPr>
                        <w:b/>
                        <w:sz w:val="20"/>
                      </w:rPr>
                      <w:t>Ordering</w:t>
                    </w:r>
                    <w:r>
                      <w:rPr>
                        <w:b/>
                        <w:spacing w:val="-9"/>
                        <w:sz w:val="20"/>
                      </w:rPr>
                      <w:t xml:space="preserve"> </w:t>
                    </w:r>
                    <w:r>
                      <w:rPr>
                        <w:b/>
                        <w:spacing w:val="-2"/>
                        <w:sz w:val="20"/>
                      </w:rPr>
                      <w:t>information</w:t>
                    </w:r>
                  </w:p>
                </w:txbxContent>
              </v:textbox>
              <w10:wrap anchorx="page" anchory="page"/>
            </v:shape>
          </w:pict>
        </mc:Fallback>
      </mc:AlternateContent>
    </w:r>
    <w:r>
      <w:rPr>
        <w:noProof/>
      </w:rPr>
      <mc:AlternateContent>
        <mc:Choice Requires="wps">
          <w:drawing>
            <wp:anchor distT="0" distB="0" distL="0" distR="0" simplePos="0" relativeHeight="473103360" behindDoc="1" locked="0" layoutInCell="1" allowOverlap="1" wp14:anchorId="18EECDF8" wp14:editId="1C605B4B">
              <wp:simplePos x="0" y="0"/>
              <wp:positionH relativeFrom="page">
                <wp:posOffset>5656252</wp:posOffset>
              </wp:positionH>
              <wp:positionV relativeFrom="page">
                <wp:posOffset>731564</wp:posOffset>
              </wp:positionV>
              <wp:extent cx="1062990" cy="167005"/>
              <wp:effectExtent l="0" t="0" r="0" b="0"/>
              <wp:wrapNone/>
              <wp:docPr id="4176" name="Textbox 4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 cy="167005"/>
                      </a:xfrm>
                      <a:prstGeom prst="rect">
                        <a:avLst/>
                      </a:prstGeom>
                    </wps:spPr>
                    <wps:txbx>
                      <w:txbxContent>
                        <w:p w14:paraId="2DA3C00E"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 w14:anchorId="18EECDF8" id="Textbox 4176" o:spid="_x0000_s3820" type="#_x0000_t202" style="position:absolute;margin-left:445.35pt;margin-top:57.6pt;width:83.7pt;height:13.15pt;z-index:-3021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" filled="f" stroked="f">
              <v:textbox inset="0,0,0,0">
                <w:txbxContent>
                  <w:p w14:paraId="2DA3C00E"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103872" behindDoc="1" locked="0" layoutInCell="1" allowOverlap="1" wp14:anchorId="379B0890" wp14:editId="51A45E9E">
              <wp:simplePos x="0" y="0"/>
              <wp:positionH relativeFrom="page">
                <wp:posOffset>841502</wp:posOffset>
              </wp:positionH>
              <wp:positionV relativeFrom="page">
                <wp:posOffset>1112924</wp:posOffset>
              </wp:positionV>
              <wp:extent cx="138430" cy="252095"/>
              <wp:effectExtent l="0" t="0" r="0" b="0"/>
              <wp:wrapNone/>
              <wp:docPr id="4177" name="Textbox 4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52095"/>
                      </a:xfrm>
                      <a:prstGeom prst="rect">
                        <a:avLst/>
                      </a:prstGeom>
                    </wps:spPr>
                    <wps:txbx>
                      <w:txbxContent>
                        <w:p w14:paraId="2124080C" w14:textId="77777777" w:rsidR="006F6DBA" w:rsidRDefault="00000000">
                          <w:pPr>
                            <w:spacing w:before="9"/>
                            <w:ind w:left="20"/>
                            <w:rPr>
                              <w:b/>
                              <w:sz w:val="32"/>
                            </w:rPr>
                          </w:pPr>
                          <w:r>
                            <w:rPr>
                              <w:b/>
                              <w:spacing w:val="-10"/>
                              <w:sz w:val="32"/>
                            </w:rPr>
                            <w:t>7</w:t>
                          </w:r>
                        </w:p>
                      </w:txbxContent>
                    </wps:txbx>
                    <wps:bodyPr wrap="square" lIns="0" tIns="0" rIns="0" bIns="0" rtlCol="0">
                      <a:noAutofit/>
                    </wps:bodyPr>
                  </wps:wsp>
                </a:graphicData>
              </a:graphic>
            </wp:anchor>
          </w:drawing>
        </mc:Choice>
        <mc:Fallback>
          <w:pict>
            <v:shape w14:anchorId="379B0890" id="Textbox 4177" o:spid="_x0000_s3821" type="#_x0000_t202" style="position:absolute;margin-left:66.25pt;margin-top:87.65pt;width:10.9pt;height:19.85pt;z-index:-3021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" filled="f" stroked="f">
              <v:textbox inset="0,0,0,0">
                <w:txbxContent>
                  <w:p w14:paraId="2124080C" w14:textId="77777777" w:rsidR="006F6DBA" w:rsidRDefault="00000000">
                    <w:pPr>
                      <w:spacing w:before="9"/>
                      <w:ind w:left="20"/>
                      <w:rPr>
                        <w:b/>
                        <w:sz w:val="32"/>
                      </w:rPr>
                    </w:pPr>
                    <w:r>
                      <w:rPr>
                        <w:b/>
                        <w:spacing w:val="-10"/>
                        <w:sz w:val="32"/>
                      </w:rPr>
                      <w:t>7</w:t>
                    </w:r>
                  </w:p>
                </w:txbxContent>
              </v:textbox>
              <w10:wrap anchorx="page" anchory="page"/>
            </v:shape>
          </w:pict>
        </mc:Fallback>
      </mc:AlternateContent>
    </w:r>
    <w:r>
      <w:rPr>
        <w:noProof/>
      </w:rPr>
      <mc:AlternateContent>
        <mc:Choice Requires="wps">
          <w:drawing>
            <wp:anchor distT="0" distB="0" distL="0" distR="0" simplePos="0" relativeHeight="473104384" behindDoc="1" locked="0" layoutInCell="1" allowOverlap="1" wp14:anchorId="29CEB93A" wp14:editId="7AA4BA23">
              <wp:simplePos x="0" y="0"/>
              <wp:positionH relativeFrom="page">
                <wp:posOffset>1561686</wp:posOffset>
              </wp:positionH>
              <wp:positionV relativeFrom="page">
                <wp:posOffset>1112924</wp:posOffset>
              </wp:positionV>
              <wp:extent cx="2056130" cy="252095"/>
              <wp:effectExtent l="0" t="0" r="0" b="0"/>
              <wp:wrapNone/>
              <wp:docPr id="4178" name="Textbox 4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6130" cy="252095"/>
                      </a:xfrm>
                      <a:prstGeom prst="rect">
                        <a:avLst/>
                      </a:prstGeom>
                    </wps:spPr>
                    <wps:txbx>
                      <w:txbxContent>
                        <w:p w14:paraId="327994FF" w14:textId="77777777" w:rsidR="006F6DBA" w:rsidRDefault="00000000">
                          <w:pPr>
                            <w:spacing w:before="9"/>
                            <w:ind w:left="20"/>
                            <w:rPr>
                              <w:b/>
                              <w:sz w:val="32"/>
                            </w:rPr>
                          </w:pPr>
                          <w:r>
                            <w:rPr>
                              <w:b/>
                              <w:sz w:val="32"/>
                            </w:rPr>
                            <w:t>Ordering</w:t>
                          </w:r>
                          <w:r>
                            <w:rPr>
                              <w:b/>
                              <w:spacing w:val="-14"/>
                              <w:sz w:val="32"/>
                            </w:rPr>
                            <w:t xml:space="preserve"> </w:t>
                          </w:r>
                          <w:r>
                            <w:rPr>
                              <w:b/>
                              <w:spacing w:val="-2"/>
                              <w:sz w:val="32"/>
                            </w:rPr>
                            <w:t>information</w:t>
                          </w:r>
                        </w:p>
                      </w:txbxContent>
                    </wps:txbx>
                    <wps:bodyPr wrap="square" lIns="0" tIns="0" rIns="0" bIns="0" rtlCol="0">
                      <a:noAutofit/>
                    </wps:bodyPr>
                  </wps:wsp>
                </a:graphicData>
              </a:graphic>
            </wp:anchor>
          </w:drawing>
        </mc:Choice>
        <mc:Fallback>
          <w:pict>
            <v:shape w14:anchorId="29CEB93A" id="Textbox 4178" o:spid="_x0000_s3822" type="#_x0000_t202" style="position:absolute;margin-left:122.95pt;margin-top:87.65pt;width:161.9pt;height:19.85pt;z-index:-3021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" filled="f" stroked="f">
              <v:textbox inset="0,0,0,0">
                <w:txbxContent>
                  <w:p w14:paraId="327994FF" w14:textId="77777777" w:rsidR="006F6DBA" w:rsidRDefault="00000000">
                    <w:pPr>
                      <w:spacing w:before="9"/>
                      <w:ind w:left="20"/>
                      <w:rPr>
                        <w:b/>
                        <w:sz w:val="32"/>
                      </w:rPr>
                    </w:pPr>
                    <w:r>
                      <w:rPr>
                        <w:b/>
                        <w:sz w:val="32"/>
                      </w:rPr>
                      <w:t>Ordering</w:t>
                    </w:r>
                    <w:r>
                      <w:rPr>
                        <w:b/>
                        <w:spacing w:val="-14"/>
                        <w:sz w:val="32"/>
                      </w:rPr>
                      <w:t xml:space="preserve"> </w:t>
                    </w:r>
                    <w:r>
                      <w:rPr>
                        <w:b/>
                        <w:spacing w:val="-2"/>
                        <w:sz w:val="32"/>
                      </w:rPr>
                      <w:t>information</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DE08D" w14:textId="77777777" w:rsidR="006F6DBA" w:rsidRDefault="00000000">
    <w:pPr>
      <w:pStyle w:val="BodyText"/>
      <w:spacing w:line="14" w:lineRule="auto"/>
    </w:pPr>
    <w:r>
      <w:rPr>
        <w:noProof/>
      </w:rPr>
      <mc:AlternateContent>
        <mc:Choice Requires="wps">
          <w:drawing>
            <wp:anchor distT="0" distB="0" distL="0" distR="0" simplePos="0" relativeHeight="473105408" behindDoc="1" locked="0" layoutInCell="1" allowOverlap="1" wp14:anchorId="0C6CC369" wp14:editId="43915D66">
              <wp:simplePos x="0" y="0"/>
              <wp:positionH relativeFrom="page">
                <wp:posOffset>851154</wp:posOffset>
              </wp:positionH>
              <wp:positionV relativeFrom="page">
                <wp:posOffset>944130</wp:posOffset>
              </wp:positionV>
              <wp:extent cx="5857240" cy="6350"/>
              <wp:effectExtent l="0" t="0" r="0" b="0"/>
              <wp:wrapNone/>
              <wp:docPr id="4207" name="Graphic 4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0F57D2" id="Graphic 4207" o:spid="_x0000_s1026" style="position:absolute;margin-left:67pt;margin-top:74.35pt;width:461.2pt;height:.5pt;z-index:-30211072;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105920" behindDoc="1" locked="0" layoutInCell="1" allowOverlap="1" wp14:anchorId="3AB8EC1F" wp14:editId="63472179">
              <wp:simplePos x="0" y="0"/>
              <wp:positionH relativeFrom="page">
                <wp:posOffset>841502</wp:posOffset>
              </wp:positionH>
              <wp:positionV relativeFrom="page">
                <wp:posOffset>731564</wp:posOffset>
              </wp:positionV>
              <wp:extent cx="1061720" cy="167005"/>
              <wp:effectExtent l="0" t="0" r="0" b="0"/>
              <wp:wrapNone/>
              <wp:docPr id="4208" name="Textbox 4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720" cy="167005"/>
                      </a:xfrm>
                      <a:prstGeom prst="rect">
                        <a:avLst/>
                      </a:prstGeom>
                    </wps:spPr>
                    <wps:txbx>
                      <w:txbxContent>
                        <w:p w14:paraId="5CBA4C8C"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3AB8EC1F" id="_x0000_t202" coordsize="21600,21600" o:spt="202" path="m,l,21600r21600,l21600,xe">
              <v:stroke joinstyle="miter"/>
              <v:path gradientshapeok="t" o:connecttype="rect"/>
            </v:shapetype>
            <v:shape id="Textbox 4208" o:spid="_x0000_s3823" type="#_x0000_t202" style="position:absolute;margin-left:66.25pt;margin-top:57.6pt;width:83.6pt;height:13.15pt;z-index:-3021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" filled="f" stroked="f">
              <v:textbox inset="0,0,0,0">
                <w:txbxContent>
                  <w:p w14:paraId="5CBA4C8C"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r>
      <w:rPr>
        <w:noProof/>
      </w:rPr>
      <mc:AlternateContent>
        <mc:Choice Requires="wps">
          <w:drawing>
            <wp:anchor distT="0" distB="0" distL="0" distR="0" simplePos="0" relativeHeight="473106432" behindDoc="1" locked="0" layoutInCell="1" allowOverlap="1" wp14:anchorId="3ADC1259" wp14:editId="27B8AFAF">
              <wp:simplePos x="0" y="0"/>
              <wp:positionH relativeFrom="page">
                <wp:posOffset>5704078</wp:posOffset>
              </wp:positionH>
              <wp:positionV relativeFrom="page">
                <wp:posOffset>731564</wp:posOffset>
              </wp:positionV>
              <wp:extent cx="1014730" cy="167005"/>
              <wp:effectExtent l="0" t="0" r="0" b="0"/>
              <wp:wrapNone/>
              <wp:docPr id="4209" name="Textbox 4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4730" cy="167005"/>
                      </a:xfrm>
                      <a:prstGeom prst="rect">
                        <a:avLst/>
                      </a:prstGeom>
                    </wps:spPr>
                    <wps:txbx>
                      <w:txbxContent>
                        <w:p w14:paraId="0C1CA8BB" w14:textId="77777777" w:rsidR="006F6DBA" w:rsidRDefault="00000000">
                          <w:pPr>
                            <w:spacing w:before="12"/>
                            <w:ind w:left="20"/>
                            <w:rPr>
                              <w:b/>
                              <w:sz w:val="20"/>
                            </w:rPr>
                          </w:pPr>
                          <w:r>
                            <w:rPr>
                              <w:b/>
                              <w:sz w:val="20"/>
                            </w:rPr>
                            <w:t>Revision</w:t>
                          </w:r>
                          <w:r>
                            <w:rPr>
                              <w:b/>
                              <w:spacing w:val="-9"/>
                              <w:sz w:val="20"/>
                            </w:rPr>
                            <w:t xml:space="preserve"> </w:t>
                          </w:r>
                          <w:r>
                            <w:rPr>
                              <w:b/>
                              <w:spacing w:val="-2"/>
                              <w:sz w:val="20"/>
                            </w:rPr>
                            <w:t>history</w:t>
                          </w:r>
                        </w:p>
                      </w:txbxContent>
                    </wps:txbx>
                    <wps:bodyPr wrap="square" lIns="0" tIns="0" rIns="0" bIns="0" rtlCol="0">
                      <a:noAutofit/>
                    </wps:bodyPr>
                  </wps:wsp>
                </a:graphicData>
              </a:graphic>
            </wp:anchor>
          </w:drawing>
        </mc:Choice>
        <mc:Fallback>
          <w:pict>
            <v:shape w14:anchorId="3ADC1259" id="Textbox 4209" o:spid="_x0000_s3824" type="#_x0000_t202" style="position:absolute;margin-left:449.15pt;margin-top:57.6pt;width:79.9pt;height:13.15pt;z-index:-3021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" filled="f" stroked="f">
              <v:textbox inset="0,0,0,0">
                <w:txbxContent>
                  <w:p w14:paraId="0C1CA8BB" w14:textId="77777777" w:rsidR="006F6DBA" w:rsidRDefault="00000000">
                    <w:pPr>
                      <w:spacing w:before="12"/>
                      <w:ind w:left="20"/>
                      <w:rPr>
                        <w:b/>
                        <w:sz w:val="20"/>
                      </w:rPr>
                    </w:pPr>
                    <w:r>
                      <w:rPr>
                        <w:b/>
                        <w:sz w:val="20"/>
                      </w:rPr>
                      <w:t>Revision</w:t>
                    </w:r>
                    <w:r>
                      <w:rPr>
                        <w:b/>
                        <w:spacing w:val="-9"/>
                        <w:sz w:val="20"/>
                      </w:rPr>
                      <w:t xml:space="preserve"> </w:t>
                    </w:r>
                    <w:r>
                      <w:rPr>
                        <w:b/>
                        <w:spacing w:val="-2"/>
                        <w:sz w:val="20"/>
                      </w:rPr>
                      <w:t>history</w:t>
                    </w:r>
                  </w:p>
                </w:txbxContent>
              </v:textbox>
              <w10:wrap anchorx="page" anchory="page"/>
            </v:shape>
          </w:pict>
        </mc:Fallback>
      </mc:AlternateContent>
    </w:r>
    <w:r>
      <w:rPr>
        <w:noProof/>
      </w:rPr>
      <mc:AlternateContent>
        <mc:Choice Requires="wps">
          <w:drawing>
            <wp:anchor distT="0" distB="0" distL="0" distR="0" simplePos="0" relativeHeight="473106944" behindDoc="1" locked="0" layoutInCell="1" allowOverlap="1" wp14:anchorId="73388DC2" wp14:editId="5BA34CBA">
              <wp:simplePos x="0" y="0"/>
              <wp:positionH relativeFrom="page">
                <wp:posOffset>841502</wp:posOffset>
              </wp:positionH>
              <wp:positionV relativeFrom="page">
                <wp:posOffset>1112924</wp:posOffset>
              </wp:positionV>
              <wp:extent cx="138430" cy="252095"/>
              <wp:effectExtent l="0" t="0" r="0" b="0"/>
              <wp:wrapNone/>
              <wp:docPr id="4210" name="Textbox 4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52095"/>
                      </a:xfrm>
                      <a:prstGeom prst="rect">
                        <a:avLst/>
                      </a:prstGeom>
                    </wps:spPr>
                    <wps:txbx>
                      <w:txbxContent>
                        <w:p w14:paraId="09978BC8" w14:textId="77777777" w:rsidR="006F6DBA" w:rsidRDefault="00000000">
                          <w:pPr>
                            <w:spacing w:before="9"/>
                            <w:ind w:left="20"/>
                            <w:rPr>
                              <w:b/>
                              <w:sz w:val="32"/>
                            </w:rPr>
                          </w:pPr>
                          <w:r>
                            <w:rPr>
                              <w:b/>
                              <w:spacing w:val="-10"/>
                              <w:sz w:val="32"/>
                            </w:rPr>
                            <w:t>8</w:t>
                          </w:r>
                        </w:p>
                      </w:txbxContent>
                    </wps:txbx>
                    <wps:bodyPr wrap="square" lIns="0" tIns="0" rIns="0" bIns="0" rtlCol="0">
                      <a:noAutofit/>
                    </wps:bodyPr>
                  </wps:wsp>
                </a:graphicData>
              </a:graphic>
            </wp:anchor>
          </w:drawing>
        </mc:Choice>
        <mc:Fallback>
          <w:pict>
            <v:shape w14:anchorId="73388DC2" id="Textbox 4210" o:spid="_x0000_s3825" type="#_x0000_t202" style="position:absolute;margin-left:66.25pt;margin-top:87.65pt;width:10.9pt;height:19.85pt;z-index:-3020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" filled="f" stroked="f">
              <v:textbox inset="0,0,0,0">
                <w:txbxContent>
                  <w:p w14:paraId="09978BC8" w14:textId="77777777" w:rsidR="006F6DBA" w:rsidRDefault="00000000">
                    <w:pPr>
                      <w:spacing w:before="9"/>
                      <w:ind w:left="20"/>
                      <w:rPr>
                        <w:b/>
                        <w:sz w:val="32"/>
                      </w:rPr>
                    </w:pPr>
                    <w:r>
                      <w:rPr>
                        <w:b/>
                        <w:spacing w:val="-10"/>
                        <w:sz w:val="32"/>
                      </w:rPr>
                      <w:t>8</w:t>
                    </w:r>
                  </w:p>
                </w:txbxContent>
              </v:textbox>
              <w10:wrap anchorx="page" anchory="page"/>
            </v:shape>
          </w:pict>
        </mc:Fallback>
      </mc:AlternateContent>
    </w:r>
    <w:r>
      <w:rPr>
        <w:noProof/>
      </w:rPr>
      <mc:AlternateContent>
        <mc:Choice Requires="wps">
          <w:drawing>
            <wp:anchor distT="0" distB="0" distL="0" distR="0" simplePos="0" relativeHeight="473107456" behindDoc="1" locked="0" layoutInCell="1" allowOverlap="1" wp14:anchorId="22C36226" wp14:editId="3C9918D5">
              <wp:simplePos x="0" y="0"/>
              <wp:positionH relativeFrom="page">
                <wp:posOffset>1561727</wp:posOffset>
              </wp:positionH>
              <wp:positionV relativeFrom="page">
                <wp:posOffset>1112924</wp:posOffset>
              </wp:positionV>
              <wp:extent cx="1605280" cy="252095"/>
              <wp:effectExtent l="0" t="0" r="0" b="0"/>
              <wp:wrapNone/>
              <wp:docPr id="4211" name="Textbox 4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5280" cy="252095"/>
                      </a:xfrm>
                      <a:prstGeom prst="rect">
                        <a:avLst/>
                      </a:prstGeom>
                    </wps:spPr>
                    <wps:txbx>
                      <w:txbxContent>
                        <w:p w14:paraId="6EE63B50" w14:textId="77777777" w:rsidR="006F6DBA" w:rsidRDefault="00000000">
                          <w:pPr>
                            <w:spacing w:before="9"/>
                            <w:ind w:left="20"/>
                            <w:rPr>
                              <w:b/>
                              <w:sz w:val="32"/>
                            </w:rPr>
                          </w:pPr>
                          <w:r>
                            <w:rPr>
                              <w:b/>
                              <w:sz w:val="32"/>
                            </w:rPr>
                            <w:t>Revision</w:t>
                          </w:r>
                          <w:r>
                            <w:rPr>
                              <w:b/>
                              <w:spacing w:val="-14"/>
                              <w:sz w:val="32"/>
                            </w:rPr>
                            <w:t xml:space="preserve"> </w:t>
                          </w:r>
                          <w:r>
                            <w:rPr>
                              <w:b/>
                              <w:spacing w:val="-2"/>
                              <w:sz w:val="32"/>
                            </w:rPr>
                            <w:t>history</w:t>
                          </w:r>
                        </w:p>
                      </w:txbxContent>
                    </wps:txbx>
                    <wps:bodyPr wrap="square" lIns="0" tIns="0" rIns="0" bIns="0" rtlCol="0">
                      <a:noAutofit/>
                    </wps:bodyPr>
                  </wps:wsp>
                </a:graphicData>
              </a:graphic>
            </wp:anchor>
          </w:drawing>
        </mc:Choice>
        <mc:Fallback>
          <w:pict>
            <v:shape w14:anchorId="22C36226" id="Textbox 4211" o:spid="_x0000_s3826" type="#_x0000_t202" style="position:absolute;margin-left:122.95pt;margin-top:87.65pt;width:126.4pt;height:19.85pt;z-index:-3020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" filled="f" stroked="f">
              <v:textbox inset="0,0,0,0">
                <w:txbxContent>
                  <w:p w14:paraId="6EE63B50" w14:textId="77777777" w:rsidR="006F6DBA" w:rsidRDefault="00000000">
                    <w:pPr>
                      <w:spacing w:before="9"/>
                      <w:ind w:left="20"/>
                      <w:rPr>
                        <w:b/>
                        <w:sz w:val="32"/>
                      </w:rPr>
                    </w:pPr>
                    <w:r>
                      <w:rPr>
                        <w:b/>
                        <w:sz w:val="32"/>
                      </w:rPr>
                      <w:t>Revision</w:t>
                    </w:r>
                    <w:r>
                      <w:rPr>
                        <w:b/>
                        <w:spacing w:val="-14"/>
                        <w:sz w:val="32"/>
                      </w:rPr>
                      <w:t xml:space="preserve"> </w:t>
                    </w:r>
                    <w:r>
                      <w:rPr>
                        <w:b/>
                        <w:spacing w:val="-2"/>
                        <w:sz w:val="32"/>
                      </w:rPr>
                      <w:t>history</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130AC" w14:textId="77777777" w:rsidR="006F6DBA" w:rsidRDefault="00000000">
    <w:pPr>
      <w:pStyle w:val="BodyText"/>
      <w:spacing w:line="14" w:lineRule="auto"/>
    </w:pPr>
    <w:r>
      <w:rPr>
        <w:noProof/>
      </w:rPr>
      <mc:AlternateContent>
        <mc:Choice Requires="wps">
          <w:drawing>
            <wp:anchor distT="0" distB="0" distL="0" distR="0" simplePos="0" relativeHeight="473108480" behindDoc="1" locked="0" layoutInCell="1" allowOverlap="1" wp14:anchorId="39994D27" wp14:editId="4931914E">
              <wp:simplePos x="0" y="0"/>
              <wp:positionH relativeFrom="page">
                <wp:posOffset>851154</wp:posOffset>
              </wp:positionH>
              <wp:positionV relativeFrom="page">
                <wp:posOffset>944130</wp:posOffset>
              </wp:positionV>
              <wp:extent cx="5857240" cy="6350"/>
              <wp:effectExtent l="0" t="0" r="0" b="0"/>
              <wp:wrapNone/>
              <wp:docPr id="4216" name="Graphic 4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7240" cy="6350"/>
                      </a:xfrm>
                      <a:custGeom>
                        <a:avLst/>
                        <a:gdLst/>
                        <a:ahLst/>
                        <a:cxnLst/>
                        <a:rect l="l" t="t" r="r" b="b"/>
                        <a:pathLst>
                          <a:path w="5857240" h="6350">
                            <a:moveTo>
                              <a:pt x="3035" y="0"/>
                            </a:moveTo>
                            <a:lnTo>
                              <a:pt x="0" y="0"/>
                            </a:lnTo>
                            <a:lnTo>
                              <a:pt x="0" y="6083"/>
                            </a:lnTo>
                            <a:lnTo>
                              <a:pt x="3035" y="6083"/>
                            </a:lnTo>
                            <a:lnTo>
                              <a:pt x="3035" y="0"/>
                            </a:lnTo>
                            <a:close/>
                          </a:path>
                          <a:path w="5857240" h="6350">
                            <a:moveTo>
                              <a:pt x="5856732" y="0"/>
                            </a:moveTo>
                            <a:lnTo>
                              <a:pt x="3048" y="0"/>
                            </a:lnTo>
                            <a:lnTo>
                              <a:pt x="3048" y="6083"/>
                            </a:lnTo>
                            <a:lnTo>
                              <a:pt x="5856732" y="6083"/>
                            </a:lnTo>
                            <a:lnTo>
                              <a:pt x="58567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DECF1F" id="Graphic 4216" o:spid="_x0000_s1026" style="position:absolute;margin-left:67pt;margin-top:74.35pt;width:461.2pt;height:.5pt;z-index:-30208000;visibility:visible;mso-wrap-style:square;mso-wrap-distance-left:0;mso-wrap-distance-top:0;mso-wrap-distance-right:0;mso-wrap-distance-bottom:0;mso-position-horizontal:absolute;mso-position-horizontal-relative:page;mso-position-vertical:absolute;mso-position-vertical-relative:page;v-text-anchor:top" coordsize="585724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" path="m3035,l,,,6083r3035,l3035,xem5856732,l3048,r,6083l5856732,6083r,-6083xe" fillcolor="black" stroked="f">
              <v:path arrowok="t"/>
              <w10:wrap anchorx="page" anchory="page"/>
            </v:shape>
          </w:pict>
        </mc:Fallback>
      </mc:AlternateContent>
    </w:r>
    <w:r>
      <w:rPr>
        <w:noProof/>
      </w:rPr>
      <mc:AlternateContent>
        <mc:Choice Requires="wps">
          <w:drawing>
            <wp:anchor distT="0" distB="0" distL="0" distR="0" simplePos="0" relativeHeight="473108992" behindDoc="1" locked="0" layoutInCell="1" allowOverlap="1" wp14:anchorId="0DA049C3" wp14:editId="593A6AF2">
              <wp:simplePos x="0" y="0"/>
              <wp:positionH relativeFrom="page">
                <wp:posOffset>5655055</wp:posOffset>
              </wp:positionH>
              <wp:positionV relativeFrom="page">
                <wp:posOffset>731564</wp:posOffset>
              </wp:positionV>
              <wp:extent cx="1063625" cy="167005"/>
              <wp:effectExtent l="0" t="0" r="0" b="0"/>
              <wp:wrapNone/>
              <wp:docPr id="4217" name="Textbox 4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3625" cy="167005"/>
                      </a:xfrm>
                      <a:prstGeom prst="rect">
                        <a:avLst/>
                      </a:prstGeom>
                    </wps:spPr>
                    <wps:txbx>
                      <w:txbxContent>
                        <w:p w14:paraId="37C1D8D5" w14:textId="77777777" w:rsidR="006F6DBA" w:rsidRDefault="00000000">
                          <w:pPr>
                            <w:spacing w:before="12"/>
                            <w:ind w:left="20"/>
                            <w:rPr>
                              <w:b/>
                              <w:sz w:val="20"/>
                            </w:rPr>
                          </w:pPr>
                          <w:r>
                            <w:rPr>
                              <w:b/>
                              <w:spacing w:val="-2"/>
                              <w:sz w:val="20"/>
                            </w:rPr>
                            <w:t>STM32G030x6/x8</w:t>
                          </w:r>
                        </w:p>
                      </w:txbxContent>
                    </wps:txbx>
                    <wps:bodyPr wrap="square" lIns="0" tIns="0" rIns="0" bIns="0" rtlCol="0">
                      <a:noAutofit/>
                    </wps:bodyPr>
                  </wps:wsp>
                </a:graphicData>
              </a:graphic>
            </wp:anchor>
          </w:drawing>
        </mc:Choice>
        <mc:Fallback>
          <w:pict>
            <v:shapetype w14:anchorId="0DA049C3" id="_x0000_t202" coordsize="21600,21600" o:spt="202" path="m,l,21600r21600,l21600,xe">
              <v:stroke joinstyle="miter"/>
              <v:path gradientshapeok="t" o:connecttype="rect"/>
            </v:shapetype>
            <v:shape id="Textbox 4217" o:spid="_x0000_s3827" type="#_x0000_t202" style="position:absolute;margin-left:445.3pt;margin-top:57.6pt;width:83.75pt;height:13.15pt;z-index:-3020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" filled="f" stroked="f">
              <v:textbox inset="0,0,0,0">
                <w:txbxContent>
                  <w:p w14:paraId="37C1D8D5" w14:textId="77777777" w:rsidR="006F6DBA" w:rsidRDefault="00000000">
                    <w:pPr>
                      <w:spacing w:before="12"/>
                      <w:ind w:left="20"/>
                      <w:rPr>
                        <w:b/>
                        <w:sz w:val="20"/>
                      </w:rPr>
                    </w:pPr>
                    <w:r>
                      <w:rPr>
                        <w:b/>
                        <w:spacing w:val="-2"/>
                        <w:sz w:val="20"/>
                      </w:rPr>
                      <w:t>STM32G030x6/x8</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F565E"/>
    <w:multiLevelType w:val="hybridMultilevel"/>
    <w:tmpl w:val="1EDC5D7A"/>
    <w:lvl w:ilvl="0" w:tplc="95E86186">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BC6869D0">
      <w:numFmt w:val="bullet"/>
      <w:lvlText w:val="•"/>
      <w:lvlJc w:val="left"/>
      <w:pPr>
        <w:ind w:left="1350" w:hanging="284"/>
      </w:pPr>
      <w:rPr>
        <w:rFonts w:hint="default"/>
        <w:lang w:val="en-US" w:eastAsia="en-US" w:bidi="ar-SA"/>
      </w:rPr>
    </w:lvl>
    <w:lvl w:ilvl="2" w:tplc="E3E441A0">
      <w:numFmt w:val="bullet"/>
      <w:lvlText w:val="•"/>
      <w:lvlJc w:val="left"/>
      <w:pPr>
        <w:ind w:left="2260" w:hanging="284"/>
      </w:pPr>
      <w:rPr>
        <w:rFonts w:hint="default"/>
        <w:lang w:val="en-US" w:eastAsia="en-US" w:bidi="ar-SA"/>
      </w:rPr>
    </w:lvl>
    <w:lvl w:ilvl="3" w:tplc="EE720E44">
      <w:numFmt w:val="bullet"/>
      <w:lvlText w:val="•"/>
      <w:lvlJc w:val="left"/>
      <w:pPr>
        <w:ind w:left="3170" w:hanging="284"/>
      </w:pPr>
      <w:rPr>
        <w:rFonts w:hint="default"/>
        <w:lang w:val="en-US" w:eastAsia="en-US" w:bidi="ar-SA"/>
      </w:rPr>
    </w:lvl>
    <w:lvl w:ilvl="4" w:tplc="C6009090">
      <w:numFmt w:val="bullet"/>
      <w:lvlText w:val="•"/>
      <w:lvlJc w:val="left"/>
      <w:pPr>
        <w:ind w:left="4080" w:hanging="284"/>
      </w:pPr>
      <w:rPr>
        <w:rFonts w:hint="default"/>
        <w:lang w:val="en-US" w:eastAsia="en-US" w:bidi="ar-SA"/>
      </w:rPr>
    </w:lvl>
    <w:lvl w:ilvl="5" w:tplc="59885226">
      <w:numFmt w:val="bullet"/>
      <w:lvlText w:val="•"/>
      <w:lvlJc w:val="left"/>
      <w:pPr>
        <w:ind w:left="4990" w:hanging="284"/>
      </w:pPr>
      <w:rPr>
        <w:rFonts w:hint="default"/>
        <w:lang w:val="en-US" w:eastAsia="en-US" w:bidi="ar-SA"/>
      </w:rPr>
    </w:lvl>
    <w:lvl w:ilvl="6" w:tplc="12964354">
      <w:numFmt w:val="bullet"/>
      <w:lvlText w:val="•"/>
      <w:lvlJc w:val="left"/>
      <w:pPr>
        <w:ind w:left="5900" w:hanging="284"/>
      </w:pPr>
      <w:rPr>
        <w:rFonts w:hint="default"/>
        <w:lang w:val="en-US" w:eastAsia="en-US" w:bidi="ar-SA"/>
      </w:rPr>
    </w:lvl>
    <w:lvl w:ilvl="7" w:tplc="8188E4B0">
      <w:numFmt w:val="bullet"/>
      <w:lvlText w:val="•"/>
      <w:lvlJc w:val="left"/>
      <w:pPr>
        <w:ind w:left="6810" w:hanging="284"/>
      </w:pPr>
      <w:rPr>
        <w:rFonts w:hint="default"/>
        <w:lang w:val="en-US" w:eastAsia="en-US" w:bidi="ar-SA"/>
      </w:rPr>
    </w:lvl>
    <w:lvl w:ilvl="8" w:tplc="E89424A8">
      <w:numFmt w:val="bullet"/>
      <w:lvlText w:val="•"/>
      <w:lvlJc w:val="left"/>
      <w:pPr>
        <w:ind w:left="7720" w:hanging="284"/>
      </w:pPr>
      <w:rPr>
        <w:rFonts w:hint="default"/>
        <w:lang w:val="en-US" w:eastAsia="en-US" w:bidi="ar-SA"/>
      </w:rPr>
    </w:lvl>
  </w:abstractNum>
  <w:abstractNum w:abstractNumId="1" w15:restartNumberingAfterBreak="0">
    <w:nsid w:val="03F91F73"/>
    <w:multiLevelType w:val="hybridMultilevel"/>
    <w:tmpl w:val="898AF85C"/>
    <w:lvl w:ilvl="0" w:tplc="A4C6ED4C">
      <w:numFmt w:val="bullet"/>
      <w:lvlText w:val=""/>
      <w:lvlJc w:val="left"/>
      <w:pPr>
        <w:ind w:left="1665" w:hanging="426"/>
      </w:pPr>
      <w:rPr>
        <w:rFonts w:ascii="Symbol" w:eastAsia="Symbol" w:hAnsi="Symbol" w:cs="Symbol" w:hint="default"/>
        <w:b w:val="0"/>
        <w:bCs w:val="0"/>
        <w:i w:val="0"/>
        <w:iCs w:val="0"/>
        <w:spacing w:val="0"/>
        <w:w w:val="99"/>
        <w:sz w:val="20"/>
        <w:szCs w:val="20"/>
        <w:lang w:val="en-US" w:eastAsia="en-US" w:bidi="ar-SA"/>
      </w:rPr>
    </w:lvl>
    <w:lvl w:ilvl="1" w:tplc="2A66DDFC">
      <w:numFmt w:val="bullet"/>
      <w:lvlText w:val="•"/>
      <w:lvlJc w:val="left"/>
      <w:pPr>
        <w:ind w:left="2438" w:hanging="426"/>
      </w:pPr>
      <w:rPr>
        <w:rFonts w:hint="default"/>
        <w:lang w:val="en-US" w:eastAsia="en-US" w:bidi="ar-SA"/>
      </w:rPr>
    </w:lvl>
    <w:lvl w:ilvl="2" w:tplc="CFEC3AD6">
      <w:numFmt w:val="bullet"/>
      <w:lvlText w:val="•"/>
      <w:lvlJc w:val="left"/>
      <w:pPr>
        <w:ind w:left="3216" w:hanging="426"/>
      </w:pPr>
      <w:rPr>
        <w:rFonts w:hint="default"/>
        <w:lang w:val="en-US" w:eastAsia="en-US" w:bidi="ar-SA"/>
      </w:rPr>
    </w:lvl>
    <w:lvl w:ilvl="3" w:tplc="7CCC0D9A">
      <w:numFmt w:val="bullet"/>
      <w:lvlText w:val="•"/>
      <w:lvlJc w:val="left"/>
      <w:pPr>
        <w:ind w:left="3994" w:hanging="426"/>
      </w:pPr>
      <w:rPr>
        <w:rFonts w:hint="default"/>
        <w:lang w:val="en-US" w:eastAsia="en-US" w:bidi="ar-SA"/>
      </w:rPr>
    </w:lvl>
    <w:lvl w:ilvl="4" w:tplc="1D6AF69C">
      <w:numFmt w:val="bullet"/>
      <w:lvlText w:val="•"/>
      <w:lvlJc w:val="left"/>
      <w:pPr>
        <w:ind w:left="4772" w:hanging="426"/>
      </w:pPr>
      <w:rPr>
        <w:rFonts w:hint="default"/>
        <w:lang w:val="en-US" w:eastAsia="en-US" w:bidi="ar-SA"/>
      </w:rPr>
    </w:lvl>
    <w:lvl w:ilvl="5" w:tplc="5BB0C8FE">
      <w:numFmt w:val="bullet"/>
      <w:lvlText w:val="•"/>
      <w:lvlJc w:val="left"/>
      <w:pPr>
        <w:ind w:left="5550" w:hanging="426"/>
      </w:pPr>
      <w:rPr>
        <w:rFonts w:hint="default"/>
        <w:lang w:val="en-US" w:eastAsia="en-US" w:bidi="ar-SA"/>
      </w:rPr>
    </w:lvl>
    <w:lvl w:ilvl="6" w:tplc="32E84DDE">
      <w:numFmt w:val="bullet"/>
      <w:lvlText w:val="•"/>
      <w:lvlJc w:val="left"/>
      <w:pPr>
        <w:ind w:left="6328" w:hanging="426"/>
      </w:pPr>
      <w:rPr>
        <w:rFonts w:hint="default"/>
        <w:lang w:val="en-US" w:eastAsia="en-US" w:bidi="ar-SA"/>
      </w:rPr>
    </w:lvl>
    <w:lvl w:ilvl="7" w:tplc="906AC35A">
      <w:numFmt w:val="bullet"/>
      <w:lvlText w:val="•"/>
      <w:lvlJc w:val="left"/>
      <w:pPr>
        <w:ind w:left="7106" w:hanging="426"/>
      </w:pPr>
      <w:rPr>
        <w:rFonts w:hint="default"/>
        <w:lang w:val="en-US" w:eastAsia="en-US" w:bidi="ar-SA"/>
      </w:rPr>
    </w:lvl>
    <w:lvl w:ilvl="8" w:tplc="C4D809B2">
      <w:numFmt w:val="bullet"/>
      <w:lvlText w:val="•"/>
      <w:lvlJc w:val="left"/>
      <w:pPr>
        <w:ind w:left="7884" w:hanging="426"/>
      </w:pPr>
      <w:rPr>
        <w:rFonts w:hint="default"/>
        <w:lang w:val="en-US" w:eastAsia="en-US" w:bidi="ar-SA"/>
      </w:rPr>
    </w:lvl>
  </w:abstractNum>
  <w:abstractNum w:abstractNumId="2" w15:restartNumberingAfterBreak="0">
    <w:nsid w:val="09EE1881"/>
    <w:multiLevelType w:val="hybridMultilevel"/>
    <w:tmpl w:val="9EACAB62"/>
    <w:lvl w:ilvl="0" w:tplc="4FEC6AFE">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350C6124">
      <w:numFmt w:val="bullet"/>
      <w:lvlText w:val="•"/>
      <w:lvlJc w:val="left"/>
      <w:pPr>
        <w:ind w:left="1350" w:hanging="284"/>
      </w:pPr>
      <w:rPr>
        <w:rFonts w:hint="default"/>
        <w:lang w:val="en-US" w:eastAsia="en-US" w:bidi="ar-SA"/>
      </w:rPr>
    </w:lvl>
    <w:lvl w:ilvl="2" w:tplc="063C803E">
      <w:numFmt w:val="bullet"/>
      <w:lvlText w:val="•"/>
      <w:lvlJc w:val="left"/>
      <w:pPr>
        <w:ind w:left="2260" w:hanging="284"/>
      </w:pPr>
      <w:rPr>
        <w:rFonts w:hint="default"/>
        <w:lang w:val="en-US" w:eastAsia="en-US" w:bidi="ar-SA"/>
      </w:rPr>
    </w:lvl>
    <w:lvl w:ilvl="3" w:tplc="5BC02B3C">
      <w:numFmt w:val="bullet"/>
      <w:lvlText w:val="•"/>
      <w:lvlJc w:val="left"/>
      <w:pPr>
        <w:ind w:left="3170" w:hanging="284"/>
      </w:pPr>
      <w:rPr>
        <w:rFonts w:hint="default"/>
        <w:lang w:val="en-US" w:eastAsia="en-US" w:bidi="ar-SA"/>
      </w:rPr>
    </w:lvl>
    <w:lvl w:ilvl="4" w:tplc="09BEFDFA">
      <w:numFmt w:val="bullet"/>
      <w:lvlText w:val="•"/>
      <w:lvlJc w:val="left"/>
      <w:pPr>
        <w:ind w:left="4080" w:hanging="284"/>
      </w:pPr>
      <w:rPr>
        <w:rFonts w:hint="default"/>
        <w:lang w:val="en-US" w:eastAsia="en-US" w:bidi="ar-SA"/>
      </w:rPr>
    </w:lvl>
    <w:lvl w:ilvl="5" w:tplc="0B3AF8E0">
      <w:numFmt w:val="bullet"/>
      <w:lvlText w:val="•"/>
      <w:lvlJc w:val="left"/>
      <w:pPr>
        <w:ind w:left="4990" w:hanging="284"/>
      </w:pPr>
      <w:rPr>
        <w:rFonts w:hint="default"/>
        <w:lang w:val="en-US" w:eastAsia="en-US" w:bidi="ar-SA"/>
      </w:rPr>
    </w:lvl>
    <w:lvl w:ilvl="6" w:tplc="65864D72">
      <w:numFmt w:val="bullet"/>
      <w:lvlText w:val="•"/>
      <w:lvlJc w:val="left"/>
      <w:pPr>
        <w:ind w:left="5900" w:hanging="284"/>
      </w:pPr>
      <w:rPr>
        <w:rFonts w:hint="default"/>
        <w:lang w:val="en-US" w:eastAsia="en-US" w:bidi="ar-SA"/>
      </w:rPr>
    </w:lvl>
    <w:lvl w:ilvl="7" w:tplc="A638621A">
      <w:numFmt w:val="bullet"/>
      <w:lvlText w:val="•"/>
      <w:lvlJc w:val="left"/>
      <w:pPr>
        <w:ind w:left="6810" w:hanging="284"/>
      </w:pPr>
      <w:rPr>
        <w:rFonts w:hint="default"/>
        <w:lang w:val="en-US" w:eastAsia="en-US" w:bidi="ar-SA"/>
      </w:rPr>
    </w:lvl>
    <w:lvl w:ilvl="8" w:tplc="11E4948E">
      <w:numFmt w:val="bullet"/>
      <w:lvlText w:val="•"/>
      <w:lvlJc w:val="left"/>
      <w:pPr>
        <w:ind w:left="7720" w:hanging="284"/>
      </w:pPr>
      <w:rPr>
        <w:rFonts w:hint="default"/>
        <w:lang w:val="en-US" w:eastAsia="en-US" w:bidi="ar-SA"/>
      </w:rPr>
    </w:lvl>
  </w:abstractNum>
  <w:abstractNum w:abstractNumId="3" w15:restartNumberingAfterBreak="0">
    <w:nsid w:val="0A1B5C7D"/>
    <w:multiLevelType w:val="hybridMultilevel"/>
    <w:tmpl w:val="E1681180"/>
    <w:lvl w:ilvl="0" w:tplc="C7D6E27E">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7BA4C9B2">
      <w:numFmt w:val="bullet"/>
      <w:lvlText w:val="•"/>
      <w:lvlJc w:val="left"/>
      <w:pPr>
        <w:ind w:left="1350" w:hanging="284"/>
      </w:pPr>
      <w:rPr>
        <w:rFonts w:hint="default"/>
        <w:lang w:val="en-US" w:eastAsia="en-US" w:bidi="ar-SA"/>
      </w:rPr>
    </w:lvl>
    <w:lvl w:ilvl="2" w:tplc="69A0BE54">
      <w:numFmt w:val="bullet"/>
      <w:lvlText w:val="•"/>
      <w:lvlJc w:val="left"/>
      <w:pPr>
        <w:ind w:left="2260" w:hanging="284"/>
      </w:pPr>
      <w:rPr>
        <w:rFonts w:hint="default"/>
        <w:lang w:val="en-US" w:eastAsia="en-US" w:bidi="ar-SA"/>
      </w:rPr>
    </w:lvl>
    <w:lvl w:ilvl="3" w:tplc="4F9C956A">
      <w:numFmt w:val="bullet"/>
      <w:lvlText w:val="•"/>
      <w:lvlJc w:val="left"/>
      <w:pPr>
        <w:ind w:left="3170" w:hanging="284"/>
      </w:pPr>
      <w:rPr>
        <w:rFonts w:hint="default"/>
        <w:lang w:val="en-US" w:eastAsia="en-US" w:bidi="ar-SA"/>
      </w:rPr>
    </w:lvl>
    <w:lvl w:ilvl="4" w:tplc="A030D1D8">
      <w:numFmt w:val="bullet"/>
      <w:lvlText w:val="•"/>
      <w:lvlJc w:val="left"/>
      <w:pPr>
        <w:ind w:left="4080" w:hanging="284"/>
      </w:pPr>
      <w:rPr>
        <w:rFonts w:hint="default"/>
        <w:lang w:val="en-US" w:eastAsia="en-US" w:bidi="ar-SA"/>
      </w:rPr>
    </w:lvl>
    <w:lvl w:ilvl="5" w:tplc="CE1CAD78">
      <w:numFmt w:val="bullet"/>
      <w:lvlText w:val="•"/>
      <w:lvlJc w:val="left"/>
      <w:pPr>
        <w:ind w:left="4990" w:hanging="284"/>
      </w:pPr>
      <w:rPr>
        <w:rFonts w:hint="default"/>
        <w:lang w:val="en-US" w:eastAsia="en-US" w:bidi="ar-SA"/>
      </w:rPr>
    </w:lvl>
    <w:lvl w:ilvl="6" w:tplc="8A100372">
      <w:numFmt w:val="bullet"/>
      <w:lvlText w:val="•"/>
      <w:lvlJc w:val="left"/>
      <w:pPr>
        <w:ind w:left="5900" w:hanging="284"/>
      </w:pPr>
      <w:rPr>
        <w:rFonts w:hint="default"/>
        <w:lang w:val="en-US" w:eastAsia="en-US" w:bidi="ar-SA"/>
      </w:rPr>
    </w:lvl>
    <w:lvl w:ilvl="7" w:tplc="6434B250">
      <w:numFmt w:val="bullet"/>
      <w:lvlText w:val="•"/>
      <w:lvlJc w:val="left"/>
      <w:pPr>
        <w:ind w:left="6810" w:hanging="284"/>
      </w:pPr>
      <w:rPr>
        <w:rFonts w:hint="default"/>
        <w:lang w:val="en-US" w:eastAsia="en-US" w:bidi="ar-SA"/>
      </w:rPr>
    </w:lvl>
    <w:lvl w:ilvl="8" w:tplc="42B23558">
      <w:numFmt w:val="bullet"/>
      <w:lvlText w:val="•"/>
      <w:lvlJc w:val="left"/>
      <w:pPr>
        <w:ind w:left="7720" w:hanging="284"/>
      </w:pPr>
      <w:rPr>
        <w:rFonts w:hint="default"/>
        <w:lang w:val="en-US" w:eastAsia="en-US" w:bidi="ar-SA"/>
      </w:rPr>
    </w:lvl>
  </w:abstractNum>
  <w:abstractNum w:abstractNumId="4" w15:restartNumberingAfterBreak="0">
    <w:nsid w:val="0D604B9D"/>
    <w:multiLevelType w:val="hybridMultilevel"/>
    <w:tmpl w:val="F21CD1DC"/>
    <w:lvl w:ilvl="0" w:tplc="9A66D272">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E5CC8810">
      <w:numFmt w:val="bullet"/>
      <w:lvlText w:val="•"/>
      <w:lvlJc w:val="left"/>
      <w:pPr>
        <w:ind w:left="1350" w:hanging="284"/>
      </w:pPr>
      <w:rPr>
        <w:rFonts w:hint="default"/>
        <w:lang w:val="en-US" w:eastAsia="en-US" w:bidi="ar-SA"/>
      </w:rPr>
    </w:lvl>
    <w:lvl w:ilvl="2" w:tplc="561CD19E">
      <w:numFmt w:val="bullet"/>
      <w:lvlText w:val="•"/>
      <w:lvlJc w:val="left"/>
      <w:pPr>
        <w:ind w:left="2260" w:hanging="284"/>
      </w:pPr>
      <w:rPr>
        <w:rFonts w:hint="default"/>
        <w:lang w:val="en-US" w:eastAsia="en-US" w:bidi="ar-SA"/>
      </w:rPr>
    </w:lvl>
    <w:lvl w:ilvl="3" w:tplc="18B2B124">
      <w:numFmt w:val="bullet"/>
      <w:lvlText w:val="•"/>
      <w:lvlJc w:val="left"/>
      <w:pPr>
        <w:ind w:left="3170" w:hanging="284"/>
      </w:pPr>
      <w:rPr>
        <w:rFonts w:hint="default"/>
        <w:lang w:val="en-US" w:eastAsia="en-US" w:bidi="ar-SA"/>
      </w:rPr>
    </w:lvl>
    <w:lvl w:ilvl="4" w:tplc="5666F748">
      <w:numFmt w:val="bullet"/>
      <w:lvlText w:val="•"/>
      <w:lvlJc w:val="left"/>
      <w:pPr>
        <w:ind w:left="4080" w:hanging="284"/>
      </w:pPr>
      <w:rPr>
        <w:rFonts w:hint="default"/>
        <w:lang w:val="en-US" w:eastAsia="en-US" w:bidi="ar-SA"/>
      </w:rPr>
    </w:lvl>
    <w:lvl w:ilvl="5" w:tplc="51E05692">
      <w:numFmt w:val="bullet"/>
      <w:lvlText w:val="•"/>
      <w:lvlJc w:val="left"/>
      <w:pPr>
        <w:ind w:left="4990" w:hanging="284"/>
      </w:pPr>
      <w:rPr>
        <w:rFonts w:hint="default"/>
        <w:lang w:val="en-US" w:eastAsia="en-US" w:bidi="ar-SA"/>
      </w:rPr>
    </w:lvl>
    <w:lvl w:ilvl="6" w:tplc="AC027E90">
      <w:numFmt w:val="bullet"/>
      <w:lvlText w:val="•"/>
      <w:lvlJc w:val="left"/>
      <w:pPr>
        <w:ind w:left="5900" w:hanging="284"/>
      </w:pPr>
      <w:rPr>
        <w:rFonts w:hint="default"/>
        <w:lang w:val="en-US" w:eastAsia="en-US" w:bidi="ar-SA"/>
      </w:rPr>
    </w:lvl>
    <w:lvl w:ilvl="7" w:tplc="F2067130">
      <w:numFmt w:val="bullet"/>
      <w:lvlText w:val="•"/>
      <w:lvlJc w:val="left"/>
      <w:pPr>
        <w:ind w:left="6810" w:hanging="284"/>
      </w:pPr>
      <w:rPr>
        <w:rFonts w:hint="default"/>
        <w:lang w:val="en-US" w:eastAsia="en-US" w:bidi="ar-SA"/>
      </w:rPr>
    </w:lvl>
    <w:lvl w:ilvl="8" w:tplc="D43A6CDE">
      <w:numFmt w:val="bullet"/>
      <w:lvlText w:val="•"/>
      <w:lvlJc w:val="left"/>
      <w:pPr>
        <w:ind w:left="7720" w:hanging="284"/>
      </w:pPr>
      <w:rPr>
        <w:rFonts w:hint="default"/>
        <w:lang w:val="en-US" w:eastAsia="en-US" w:bidi="ar-SA"/>
      </w:rPr>
    </w:lvl>
  </w:abstractNum>
  <w:abstractNum w:abstractNumId="5" w15:restartNumberingAfterBreak="0">
    <w:nsid w:val="0EBD29F0"/>
    <w:multiLevelType w:val="hybridMultilevel"/>
    <w:tmpl w:val="25C0BBCE"/>
    <w:lvl w:ilvl="0" w:tplc="6746428E">
      <w:start w:val="1"/>
      <w:numFmt w:val="decimal"/>
      <w:lvlText w:val="%1."/>
      <w:lvlJc w:val="left"/>
      <w:pPr>
        <w:ind w:left="411" w:hanging="284"/>
      </w:pPr>
      <w:rPr>
        <w:rFonts w:ascii="Arial" w:eastAsia="Arial" w:hAnsi="Arial" w:cs="Arial" w:hint="default"/>
        <w:b w:val="0"/>
        <w:bCs w:val="0"/>
        <w:i w:val="0"/>
        <w:iCs w:val="0"/>
        <w:spacing w:val="0"/>
        <w:w w:val="99"/>
        <w:sz w:val="16"/>
        <w:szCs w:val="16"/>
        <w:lang w:val="en-US" w:eastAsia="en-US" w:bidi="ar-SA"/>
      </w:rPr>
    </w:lvl>
    <w:lvl w:ilvl="1" w:tplc="96246E96">
      <w:numFmt w:val="bullet"/>
      <w:lvlText w:val="•"/>
      <w:lvlJc w:val="left"/>
      <w:pPr>
        <w:ind w:left="1332" w:hanging="284"/>
      </w:pPr>
      <w:rPr>
        <w:rFonts w:hint="default"/>
        <w:lang w:val="en-US" w:eastAsia="en-US" w:bidi="ar-SA"/>
      </w:rPr>
    </w:lvl>
    <w:lvl w:ilvl="2" w:tplc="FDCC29AE">
      <w:numFmt w:val="bullet"/>
      <w:lvlText w:val="•"/>
      <w:lvlJc w:val="left"/>
      <w:pPr>
        <w:ind w:left="2244" w:hanging="284"/>
      </w:pPr>
      <w:rPr>
        <w:rFonts w:hint="default"/>
        <w:lang w:val="en-US" w:eastAsia="en-US" w:bidi="ar-SA"/>
      </w:rPr>
    </w:lvl>
    <w:lvl w:ilvl="3" w:tplc="5238C114">
      <w:numFmt w:val="bullet"/>
      <w:lvlText w:val="•"/>
      <w:lvlJc w:val="left"/>
      <w:pPr>
        <w:ind w:left="3156" w:hanging="284"/>
      </w:pPr>
      <w:rPr>
        <w:rFonts w:hint="default"/>
        <w:lang w:val="en-US" w:eastAsia="en-US" w:bidi="ar-SA"/>
      </w:rPr>
    </w:lvl>
    <w:lvl w:ilvl="4" w:tplc="CD74650C">
      <w:numFmt w:val="bullet"/>
      <w:lvlText w:val="•"/>
      <w:lvlJc w:val="left"/>
      <w:pPr>
        <w:ind w:left="4068" w:hanging="284"/>
      </w:pPr>
      <w:rPr>
        <w:rFonts w:hint="default"/>
        <w:lang w:val="en-US" w:eastAsia="en-US" w:bidi="ar-SA"/>
      </w:rPr>
    </w:lvl>
    <w:lvl w:ilvl="5" w:tplc="0D5282E4">
      <w:numFmt w:val="bullet"/>
      <w:lvlText w:val="•"/>
      <w:lvlJc w:val="left"/>
      <w:pPr>
        <w:ind w:left="4980" w:hanging="284"/>
      </w:pPr>
      <w:rPr>
        <w:rFonts w:hint="default"/>
        <w:lang w:val="en-US" w:eastAsia="en-US" w:bidi="ar-SA"/>
      </w:rPr>
    </w:lvl>
    <w:lvl w:ilvl="6" w:tplc="D84C8338">
      <w:numFmt w:val="bullet"/>
      <w:lvlText w:val="•"/>
      <w:lvlJc w:val="left"/>
      <w:pPr>
        <w:ind w:left="5892" w:hanging="284"/>
      </w:pPr>
      <w:rPr>
        <w:rFonts w:hint="default"/>
        <w:lang w:val="en-US" w:eastAsia="en-US" w:bidi="ar-SA"/>
      </w:rPr>
    </w:lvl>
    <w:lvl w:ilvl="7" w:tplc="9A400400">
      <w:numFmt w:val="bullet"/>
      <w:lvlText w:val="•"/>
      <w:lvlJc w:val="left"/>
      <w:pPr>
        <w:ind w:left="6804" w:hanging="284"/>
      </w:pPr>
      <w:rPr>
        <w:rFonts w:hint="default"/>
        <w:lang w:val="en-US" w:eastAsia="en-US" w:bidi="ar-SA"/>
      </w:rPr>
    </w:lvl>
    <w:lvl w:ilvl="8" w:tplc="C44AC07E">
      <w:numFmt w:val="bullet"/>
      <w:lvlText w:val="•"/>
      <w:lvlJc w:val="left"/>
      <w:pPr>
        <w:ind w:left="7716" w:hanging="284"/>
      </w:pPr>
      <w:rPr>
        <w:rFonts w:hint="default"/>
        <w:lang w:val="en-US" w:eastAsia="en-US" w:bidi="ar-SA"/>
      </w:rPr>
    </w:lvl>
  </w:abstractNum>
  <w:abstractNum w:abstractNumId="6" w15:restartNumberingAfterBreak="0">
    <w:nsid w:val="12A91705"/>
    <w:multiLevelType w:val="hybridMultilevel"/>
    <w:tmpl w:val="988CA1AE"/>
    <w:lvl w:ilvl="0" w:tplc="1EC0ED28">
      <w:start w:val="1"/>
      <w:numFmt w:val="decimal"/>
      <w:lvlText w:val="%1."/>
      <w:lvlJc w:val="left"/>
      <w:pPr>
        <w:ind w:left="447" w:hanging="285"/>
      </w:pPr>
      <w:rPr>
        <w:rFonts w:ascii="Arial" w:eastAsia="Arial" w:hAnsi="Arial" w:cs="Arial" w:hint="default"/>
        <w:b w:val="0"/>
        <w:bCs w:val="0"/>
        <w:i w:val="0"/>
        <w:iCs w:val="0"/>
        <w:spacing w:val="0"/>
        <w:w w:val="99"/>
        <w:sz w:val="16"/>
        <w:szCs w:val="16"/>
        <w:lang w:val="en-US" w:eastAsia="en-US" w:bidi="ar-SA"/>
      </w:rPr>
    </w:lvl>
    <w:lvl w:ilvl="1" w:tplc="97C62AB6">
      <w:numFmt w:val="bullet"/>
      <w:lvlText w:val="•"/>
      <w:lvlJc w:val="left"/>
      <w:pPr>
        <w:ind w:left="1350" w:hanging="285"/>
      </w:pPr>
      <w:rPr>
        <w:rFonts w:hint="default"/>
        <w:lang w:val="en-US" w:eastAsia="en-US" w:bidi="ar-SA"/>
      </w:rPr>
    </w:lvl>
    <w:lvl w:ilvl="2" w:tplc="10BA330A">
      <w:numFmt w:val="bullet"/>
      <w:lvlText w:val="•"/>
      <w:lvlJc w:val="left"/>
      <w:pPr>
        <w:ind w:left="2260" w:hanging="285"/>
      </w:pPr>
      <w:rPr>
        <w:rFonts w:hint="default"/>
        <w:lang w:val="en-US" w:eastAsia="en-US" w:bidi="ar-SA"/>
      </w:rPr>
    </w:lvl>
    <w:lvl w:ilvl="3" w:tplc="771AA4A8">
      <w:numFmt w:val="bullet"/>
      <w:lvlText w:val="•"/>
      <w:lvlJc w:val="left"/>
      <w:pPr>
        <w:ind w:left="3170" w:hanging="285"/>
      </w:pPr>
      <w:rPr>
        <w:rFonts w:hint="default"/>
        <w:lang w:val="en-US" w:eastAsia="en-US" w:bidi="ar-SA"/>
      </w:rPr>
    </w:lvl>
    <w:lvl w:ilvl="4" w:tplc="3604A306">
      <w:numFmt w:val="bullet"/>
      <w:lvlText w:val="•"/>
      <w:lvlJc w:val="left"/>
      <w:pPr>
        <w:ind w:left="4080" w:hanging="285"/>
      </w:pPr>
      <w:rPr>
        <w:rFonts w:hint="default"/>
        <w:lang w:val="en-US" w:eastAsia="en-US" w:bidi="ar-SA"/>
      </w:rPr>
    </w:lvl>
    <w:lvl w:ilvl="5" w:tplc="C6400D06">
      <w:numFmt w:val="bullet"/>
      <w:lvlText w:val="•"/>
      <w:lvlJc w:val="left"/>
      <w:pPr>
        <w:ind w:left="4990" w:hanging="285"/>
      </w:pPr>
      <w:rPr>
        <w:rFonts w:hint="default"/>
        <w:lang w:val="en-US" w:eastAsia="en-US" w:bidi="ar-SA"/>
      </w:rPr>
    </w:lvl>
    <w:lvl w:ilvl="6" w:tplc="F43A19FC">
      <w:numFmt w:val="bullet"/>
      <w:lvlText w:val="•"/>
      <w:lvlJc w:val="left"/>
      <w:pPr>
        <w:ind w:left="5900" w:hanging="285"/>
      </w:pPr>
      <w:rPr>
        <w:rFonts w:hint="default"/>
        <w:lang w:val="en-US" w:eastAsia="en-US" w:bidi="ar-SA"/>
      </w:rPr>
    </w:lvl>
    <w:lvl w:ilvl="7" w:tplc="5072B6B2">
      <w:numFmt w:val="bullet"/>
      <w:lvlText w:val="•"/>
      <w:lvlJc w:val="left"/>
      <w:pPr>
        <w:ind w:left="6810" w:hanging="285"/>
      </w:pPr>
      <w:rPr>
        <w:rFonts w:hint="default"/>
        <w:lang w:val="en-US" w:eastAsia="en-US" w:bidi="ar-SA"/>
      </w:rPr>
    </w:lvl>
    <w:lvl w:ilvl="8" w:tplc="4BE0630E">
      <w:numFmt w:val="bullet"/>
      <w:lvlText w:val="•"/>
      <w:lvlJc w:val="left"/>
      <w:pPr>
        <w:ind w:left="7720" w:hanging="285"/>
      </w:pPr>
      <w:rPr>
        <w:rFonts w:hint="default"/>
        <w:lang w:val="en-US" w:eastAsia="en-US" w:bidi="ar-SA"/>
      </w:rPr>
    </w:lvl>
  </w:abstractNum>
  <w:abstractNum w:abstractNumId="7" w15:restartNumberingAfterBreak="0">
    <w:nsid w:val="15E47752"/>
    <w:multiLevelType w:val="hybridMultilevel"/>
    <w:tmpl w:val="8F702026"/>
    <w:lvl w:ilvl="0" w:tplc="D554B8D8">
      <w:start w:val="1"/>
      <w:numFmt w:val="decimal"/>
      <w:lvlText w:val="%1."/>
      <w:lvlJc w:val="left"/>
      <w:pPr>
        <w:ind w:left="432" w:hanging="284"/>
      </w:pPr>
      <w:rPr>
        <w:rFonts w:ascii="Arial" w:eastAsia="Arial" w:hAnsi="Arial" w:cs="Arial" w:hint="default"/>
        <w:b w:val="0"/>
        <w:bCs w:val="0"/>
        <w:i w:val="0"/>
        <w:iCs w:val="0"/>
        <w:spacing w:val="0"/>
        <w:w w:val="99"/>
        <w:sz w:val="16"/>
        <w:szCs w:val="16"/>
        <w:lang w:val="en-US" w:eastAsia="en-US" w:bidi="ar-SA"/>
      </w:rPr>
    </w:lvl>
    <w:lvl w:ilvl="1" w:tplc="DF0A44C2">
      <w:numFmt w:val="bullet"/>
      <w:lvlText w:val="•"/>
      <w:lvlJc w:val="left"/>
      <w:pPr>
        <w:ind w:left="1350" w:hanging="284"/>
      </w:pPr>
      <w:rPr>
        <w:rFonts w:hint="default"/>
        <w:lang w:val="en-US" w:eastAsia="en-US" w:bidi="ar-SA"/>
      </w:rPr>
    </w:lvl>
    <w:lvl w:ilvl="2" w:tplc="271E379E">
      <w:numFmt w:val="bullet"/>
      <w:lvlText w:val="•"/>
      <w:lvlJc w:val="left"/>
      <w:pPr>
        <w:ind w:left="2260" w:hanging="284"/>
      </w:pPr>
      <w:rPr>
        <w:rFonts w:hint="default"/>
        <w:lang w:val="en-US" w:eastAsia="en-US" w:bidi="ar-SA"/>
      </w:rPr>
    </w:lvl>
    <w:lvl w:ilvl="3" w:tplc="0C54359E">
      <w:numFmt w:val="bullet"/>
      <w:lvlText w:val="•"/>
      <w:lvlJc w:val="left"/>
      <w:pPr>
        <w:ind w:left="3170" w:hanging="284"/>
      </w:pPr>
      <w:rPr>
        <w:rFonts w:hint="default"/>
        <w:lang w:val="en-US" w:eastAsia="en-US" w:bidi="ar-SA"/>
      </w:rPr>
    </w:lvl>
    <w:lvl w:ilvl="4" w:tplc="41CC7A1E">
      <w:numFmt w:val="bullet"/>
      <w:lvlText w:val="•"/>
      <w:lvlJc w:val="left"/>
      <w:pPr>
        <w:ind w:left="4080" w:hanging="284"/>
      </w:pPr>
      <w:rPr>
        <w:rFonts w:hint="default"/>
        <w:lang w:val="en-US" w:eastAsia="en-US" w:bidi="ar-SA"/>
      </w:rPr>
    </w:lvl>
    <w:lvl w:ilvl="5" w:tplc="5FFE13FA">
      <w:numFmt w:val="bullet"/>
      <w:lvlText w:val="•"/>
      <w:lvlJc w:val="left"/>
      <w:pPr>
        <w:ind w:left="4990" w:hanging="284"/>
      </w:pPr>
      <w:rPr>
        <w:rFonts w:hint="default"/>
        <w:lang w:val="en-US" w:eastAsia="en-US" w:bidi="ar-SA"/>
      </w:rPr>
    </w:lvl>
    <w:lvl w:ilvl="6" w:tplc="B074ED40">
      <w:numFmt w:val="bullet"/>
      <w:lvlText w:val="•"/>
      <w:lvlJc w:val="left"/>
      <w:pPr>
        <w:ind w:left="5900" w:hanging="284"/>
      </w:pPr>
      <w:rPr>
        <w:rFonts w:hint="default"/>
        <w:lang w:val="en-US" w:eastAsia="en-US" w:bidi="ar-SA"/>
      </w:rPr>
    </w:lvl>
    <w:lvl w:ilvl="7" w:tplc="338040AA">
      <w:numFmt w:val="bullet"/>
      <w:lvlText w:val="•"/>
      <w:lvlJc w:val="left"/>
      <w:pPr>
        <w:ind w:left="6810" w:hanging="284"/>
      </w:pPr>
      <w:rPr>
        <w:rFonts w:hint="default"/>
        <w:lang w:val="en-US" w:eastAsia="en-US" w:bidi="ar-SA"/>
      </w:rPr>
    </w:lvl>
    <w:lvl w:ilvl="8" w:tplc="4F6EB798">
      <w:numFmt w:val="bullet"/>
      <w:lvlText w:val="•"/>
      <w:lvlJc w:val="left"/>
      <w:pPr>
        <w:ind w:left="7720" w:hanging="284"/>
      </w:pPr>
      <w:rPr>
        <w:rFonts w:hint="default"/>
        <w:lang w:val="en-US" w:eastAsia="en-US" w:bidi="ar-SA"/>
      </w:rPr>
    </w:lvl>
  </w:abstractNum>
  <w:abstractNum w:abstractNumId="8" w15:restartNumberingAfterBreak="0">
    <w:nsid w:val="1786246B"/>
    <w:multiLevelType w:val="hybridMultilevel"/>
    <w:tmpl w:val="89D07D9C"/>
    <w:lvl w:ilvl="0" w:tplc="654ECF34">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7CBC9A44">
      <w:numFmt w:val="bullet"/>
      <w:lvlText w:val="•"/>
      <w:lvlJc w:val="left"/>
      <w:pPr>
        <w:ind w:left="1350" w:hanging="284"/>
      </w:pPr>
      <w:rPr>
        <w:rFonts w:hint="default"/>
        <w:lang w:val="en-US" w:eastAsia="en-US" w:bidi="ar-SA"/>
      </w:rPr>
    </w:lvl>
    <w:lvl w:ilvl="2" w:tplc="B95A591E">
      <w:numFmt w:val="bullet"/>
      <w:lvlText w:val="•"/>
      <w:lvlJc w:val="left"/>
      <w:pPr>
        <w:ind w:left="2260" w:hanging="284"/>
      </w:pPr>
      <w:rPr>
        <w:rFonts w:hint="default"/>
        <w:lang w:val="en-US" w:eastAsia="en-US" w:bidi="ar-SA"/>
      </w:rPr>
    </w:lvl>
    <w:lvl w:ilvl="3" w:tplc="70AE4554">
      <w:numFmt w:val="bullet"/>
      <w:lvlText w:val="•"/>
      <w:lvlJc w:val="left"/>
      <w:pPr>
        <w:ind w:left="3170" w:hanging="284"/>
      </w:pPr>
      <w:rPr>
        <w:rFonts w:hint="default"/>
        <w:lang w:val="en-US" w:eastAsia="en-US" w:bidi="ar-SA"/>
      </w:rPr>
    </w:lvl>
    <w:lvl w:ilvl="4" w:tplc="2BF84574">
      <w:numFmt w:val="bullet"/>
      <w:lvlText w:val="•"/>
      <w:lvlJc w:val="left"/>
      <w:pPr>
        <w:ind w:left="4080" w:hanging="284"/>
      </w:pPr>
      <w:rPr>
        <w:rFonts w:hint="default"/>
        <w:lang w:val="en-US" w:eastAsia="en-US" w:bidi="ar-SA"/>
      </w:rPr>
    </w:lvl>
    <w:lvl w:ilvl="5" w:tplc="DB20F96C">
      <w:numFmt w:val="bullet"/>
      <w:lvlText w:val="•"/>
      <w:lvlJc w:val="left"/>
      <w:pPr>
        <w:ind w:left="4990" w:hanging="284"/>
      </w:pPr>
      <w:rPr>
        <w:rFonts w:hint="default"/>
        <w:lang w:val="en-US" w:eastAsia="en-US" w:bidi="ar-SA"/>
      </w:rPr>
    </w:lvl>
    <w:lvl w:ilvl="6" w:tplc="32C0773E">
      <w:numFmt w:val="bullet"/>
      <w:lvlText w:val="•"/>
      <w:lvlJc w:val="left"/>
      <w:pPr>
        <w:ind w:left="5900" w:hanging="284"/>
      </w:pPr>
      <w:rPr>
        <w:rFonts w:hint="default"/>
        <w:lang w:val="en-US" w:eastAsia="en-US" w:bidi="ar-SA"/>
      </w:rPr>
    </w:lvl>
    <w:lvl w:ilvl="7" w:tplc="F0CC6B16">
      <w:numFmt w:val="bullet"/>
      <w:lvlText w:val="•"/>
      <w:lvlJc w:val="left"/>
      <w:pPr>
        <w:ind w:left="6810" w:hanging="284"/>
      </w:pPr>
      <w:rPr>
        <w:rFonts w:hint="default"/>
        <w:lang w:val="en-US" w:eastAsia="en-US" w:bidi="ar-SA"/>
      </w:rPr>
    </w:lvl>
    <w:lvl w:ilvl="8" w:tplc="B012294C">
      <w:numFmt w:val="bullet"/>
      <w:lvlText w:val="•"/>
      <w:lvlJc w:val="left"/>
      <w:pPr>
        <w:ind w:left="7720" w:hanging="284"/>
      </w:pPr>
      <w:rPr>
        <w:rFonts w:hint="default"/>
        <w:lang w:val="en-US" w:eastAsia="en-US" w:bidi="ar-SA"/>
      </w:rPr>
    </w:lvl>
  </w:abstractNum>
  <w:abstractNum w:abstractNumId="9" w15:restartNumberingAfterBreak="0">
    <w:nsid w:val="18076C95"/>
    <w:multiLevelType w:val="hybridMultilevel"/>
    <w:tmpl w:val="DED4261A"/>
    <w:lvl w:ilvl="0" w:tplc="F7C4A898">
      <w:numFmt w:val="bullet"/>
      <w:lvlText w:val=""/>
      <w:lvlJc w:val="left"/>
      <w:pPr>
        <w:ind w:left="1665" w:hanging="426"/>
      </w:pPr>
      <w:rPr>
        <w:rFonts w:ascii="Symbol" w:eastAsia="Symbol" w:hAnsi="Symbol" w:cs="Symbol" w:hint="default"/>
        <w:b w:val="0"/>
        <w:bCs w:val="0"/>
        <w:i w:val="0"/>
        <w:iCs w:val="0"/>
        <w:spacing w:val="0"/>
        <w:w w:val="99"/>
        <w:sz w:val="20"/>
        <w:szCs w:val="20"/>
        <w:lang w:val="en-US" w:eastAsia="en-US" w:bidi="ar-SA"/>
      </w:rPr>
    </w:lvl>
    <w:lvl w:ilvl="1" w:tplc="7D640036">
      <w:numFmt w:val="bullet"/>
      <w:lvlText w:val="–"/>
      <w:lvlJc w:val="left"/>
      <w:pPr>
        <w:ind w:left="2089" w:hanging="425"/>
      </w:pPr>
      <w:rPr>
        <w:rFonts w:ascii="Arial" w:eastAsia="Arial" w:hAnsi="Arial" w:cs="Arial" w:hint="default"/>
        <w:b w:val="0"/>
        <w:bCs w:val="0"/>
        <w:i w:val="0"/>
        <w:iCs w:val="0"/>
        <w:spacing w:val="0"/>
        <w:w w:val="99"/>
        <w:sz w:val="20"/>
        <w:szCs w:val="20"/>
        <w:lang w:val="en-US" w:eastAsia="en-US" w:bidi="ar-SA"/>
      </w:rPr>
    </w:lvl>
    <w:lvl w:ilvl="2" w:tplc="75E42E3A">
      <w:numFmt w:val="bullet"/>
      <w:lvlText w:val="•"/>
      <w:lvlJc w:val="left"/>
      <w:pPr>
        <w:ind w:left="2897" w:hanging="425"/>
      </w:pPr>
      <w:rPr>
        <w:rFonts w:hint="default"/>
        <w:lang w:val="en-US" w:eastAsia="en-US" w:bidi="ar-SA"/>
      </w:rPr>
    </w:lvl>
    <w:lvl w:ilvl="3" w:tplc="C98ECD82">
      <w:numFmt w:val="bullet"/>
      <w:lvlText w:val="•"/>
      <w:lvlJc w:val="left"/>
      <w:pPr>
        <w:ind w:left="3715" w:hanging="425"/>
      </w:pPr>
      <w:rPr>
        <w:rFonts w:hint="default"/>
        <w:lang w:val="en-US" w:eastAsia="en-US" w:bidi="ar-SA"/>
      </w:rPr>
    </w:lvl>
    <w:lvl w:ilvl="4" w:tplc="7AE6519A">
      <w:numFmt w:val="bullet"/>
      <w:lvlText w:val="•"/>
      <w:lvlJc w:val="left"/>
      <w:pPr>
        <w:ind w:left="4533" w:hanging="425"/>
      </w:pPr>
      <w:rPr>
        <w:rFonts w:hint="default"/>
        <w:lang w:val="en-US" w:eastAsia="en-US" w:bidi="ar-SA"/>
      </w:rPr>
    </w:lvl>
    <w:lvl w:ilvl="5" w:tplc="F6B29478">
      <w:numFmt w:val="bullet"/>
      <w:lvlText w:val="•"/>
      <w:lvlJc w:val="left"/>
      <w:pPr>
        <w:ind w:left="5351" w:hanging="425"/>
      </w:pPr>
      <w:rPr>
        <w:rFonts w:hint="default"/>
        <w:lang w:val="en-US" w:eastAsia="en-US" w:bidi="ar-SA"/>
      </w:rPr>
    </w:lvl>
    <w:lvl w:ilvl="6" w:tplc="45F0942A">
      <w:numFmt w:val="bullet"/>
      <w:lvlText w:val="•"/>
      <w:lvlJc w:val="left"/>
      <w:pPr>
        <w:ind w:left="6168" w:hanging="425"/>
      </w:pPr>
      <w:rPr>
        <w:rFonts w:hint="default"/>
        <w:lang w:val="en-US" w:eastAsia="en-US" w:bidi="ar-SA"/>
      </w:rPr>
    </w:lvl>
    <w:lvl w:ilvl="7" w:tplc="B7221914">
      <w:numFmt w:val="bullet"/>
      <w:lvlText w:val="•"/>
      <w:lvlJc w:val="left"/>
      <w:pPr>
        <w:ind w:left="6986" w:hanging="425"/>
      </w:pPr>
      <w:rPr>
        <w:rFonts w:hint="default"/>
        <w:lang w:val="en-US" w:eastAsia="en-US" w:bidi="ar-SA"/>
      </w:rPr>
    </w:lvl>
    <w:lvl w:ilvl="8" w:tplc="6932FBCA">
      <w:numFmt w:val="bullet"/>
      <w:lvlText w:val="•"/>
      <w:lvlJc w:val="left"/>
      <w:pPr>
        <w:ind w:left="7804" w:hanging="425"/>
      </w:pPr>
      <w:rPr>
        <w:rFonts w:hint="default"/>
        <w:lang w:val="en-US" w:eastAsia="en-US" w:bidi="ar-SA"/>
      </w:rPr>
    </w:lvl>
  </w:abstractNum>
  <w:abstractNum w:abstractNumId="10" w15:restartNumberingAfterBreak="0">
    <w:nsid w:val="1BAD676C"/>
    <w:multiLevelType w:val="hybridMultilevel"/>
    <w:tmpl w:val="CD5A9988"/>
    <w:lvl w:ilvl="0" w:tplc="8F0C340E">
      <w:numFmt w:val="bullet"/>
      <w:lvlText w:val=""/>
      <w:lvlJc w:val="left"/>
      <w:pPr>
        <w:ind w:left="1665" w:hanging="426"/>
      </w:pPr>
      <w:rPr>
        <w:rFonts w:ascii="Symbol" w:eastAsia="Symbol" w:hAnsi="Symbol" w:cs="Symbol" w:hint="default"/>
        <w:b w:val="0"/>
        <w:bCs w:val="0"/>
        <w:i w:val="0"/>
        <w:iCs w:val="0"/>
        <w:spacing w:val="0"/>
        <w:w w:val="99"/>
        <w:sz w:val="20"/>
        <w:szCs w:val="20"/>
        <w:lang w:val="en-US" w:eastAsia="en-US" w:bidi="ar-SA"/>
      </w:rPr>
    </w:lvl>
    <w:lvl w:ilvl="1" w:tplc="61485C0E">
      <w:numFmt w:val="bullet"/>
      <w:lvlText w:val="–"/>
      <w:lvlJc w:val="left"/>
      <w:pPr>
        <w:ind w:left="2089" w:hanging="425"/>
      </w:pPr>
      <w:rPr>
        <w:rFonts w:ascii="Arial" w:eastAsia="Arial" w:hAnsi="Arial" w:cs="Arial" w:hint="default"/>
        <w:b w:val="0"/>
        <w:bCs w:val="0"/>
        <w:i w:val="0"/>
        <w:iCs w:val="0"/>
        <w:spacing w:val="0"/>
        <w:w w:val="99"/>
        <w:sz w:val="20"/>
        <w:szCs w:val="20"/>
        <w:lang w:val="en-US" w:eastAsia="en-US" w:bidi="ar-SA"/>
      </w:rPr>
    </w:lvl>
    <w:lvl w:ilvl="2" w:tplc="EEC8310A">
      <w:numFmt w:val="bullet"/>
      <w:lvlText w:val="•"/>
      <w:lvlJc w:val="left"/>
      <w:pPr>
        <w:ind w:left="2897" w:hanging="425"/>
      </w:pPr>
      <w:rPr>
        <w:rFonts w:hint="default"/>
        <w:lang w:val="en-US" w:eastAsia="en-US" w:bidi="ar-SA"/>
      </w:rPr>
    </w:lvl>
    <w:lvl w:ilvl="3" w:tplc="C4A209DA">
      <w:numFmt w:val="bullet"/>
      <w:lvlText w:val="•"/>
      <w:lvlJc w:val="left"/>
      <w:pPr>
        <w:ind w:left="3715" w:hanging="425"/>
      </w:pPr>
      <w:rPr>
        <w:rFonts w:hint="default"/>
        <w:lang w:val="en-US" w:eastAsia="en-US" w:bidi="ar-SA"/>
      </w:rPr>
    </w:lvl>
    <w:lvl w:ilvl="4" w:tplc="4092A762">
      <w:numFmt w:val="bullet"/>
      <w:lvlText w:val="•"/>
      <w:lvlJc w:val="left"/>
      <w:pPr>
        <w:ind w:left="4533" w:hanging="425"/>
      </w:pPr>
      <w:rPr>
        <w:rFonts w:hint="default"/>
        <w:lang w:val="en-US" w:eastAsia="en-US" w:bidi="ar-SA"/>
      </w:rPr>
    </w:lvl>
    <w:lvl w:ilvl="5" w:tplc="06809D58">
      <w:numFmt w:val="bullet"/>
      <w:lvlText w:val="•"/>
      <w:lvlJc w:val="left"/>
      <w:pPr>
        <w:ind w:left="5351" w:hanging="425"/>
      </w:pPr>
      <w:rPr>
        <w:rFonts w:hint="default"/>
        <w:lang w:val="en-US" w:eastAsia="en-US" w:bidi="ar-SA"/>
      </w:rPr>
    </w:lvl>
    <w:lvl w:ilvl="6" w:tplc="AD7E6ADA">
      <w:numFmt w:val="bullet"/>
      <w:lvlText w:val="•"/>
      <w:lvlJc w:val="left"/>
      <w:pPr>
        <w:ind w:left="6168" w:hanging="425"/>
      </w:pPr>
      <w:rPr>
        <w:rFonts w:hint="default"/>
        <w:lang w:val="en-US" w:eastAsia="en-US" w:bidi="ar-SA"/>
      </w:rPr>
    </w:lvl>
    <w:lvl w:ilvl="7" w:tplc="B07C0114">
      <w:numFmt w:val="bullet"/>
      <w:lvlText w:val="•"/>
      <w:lvlJc w:val="left"/>
      <w:pPr>
        <w:ind w:left="6986" w:hanging="425"/>
      </w:pPr>
      <w:rPr>
        <w:rFonts w:hint="default"/>
        <w:lang w:val="en-US" w:eastAsia="en-US" w:bidi="ar-SA"/>
      </w:rPr>
    </w:lvl>
    <w:lvl w:ilvl="8" w:tplc="D21C28C8">
      <w:numFmt w:val="bullet"/>
      <w:lvlText w:val="•"/>
      <w:lvlJc w:val="left"/>
      <w:pPr>
        <w:ind w:left="7804" w:hanging="425"/>
      </w:pPr>
      <w:rPr>
        <w:rFonts w:hint="default"/>
        <w:lang w:val="en-US" w:eastAsia="en-US" w:bidi="ar-SA"/>
      </w:rPr>
    </w:lvl>
  </w:abstractNum>
  <w:abstractNum w:abstractNumId="11" w15:restartNumberingAfterBreak="0">
    <w:nsid w:val="1F0364F4"/>
    <w:multiLevelType w:val="hybridMultilevel"/>
    <w:tmpl w:val="4484E68E"/>
    <w:lvl w:ilvl="0" w:tplc="6004E196">
      <w:start w:val="1"/>
      <w:numFmt w:val="decimal"/>
      <w:lvlText w:val="(%1)"/>
      <w:lvlJc w:val="left"/>
      <w:pPr>
        <w:ind w:left="213" w:hanging="214"/>
      </w:pPr>
      <w:rPr>
        <w:rFonts w:ascii="Arial" w:eastAsia="Arial" w:hAnsi="Arial" w:cs="Arial" w:hint="default"/>
        <w:b w:val="0"/>
        <w:bCs w:val="0"/>
        <w:i w:val="0"/>
        <w:iCs w:val="0"/>
        <w:spacing w:val="0"/>
        <w:w w:val="99"/>
        <w:sz w:val="12"/>
        <w:szCs w:val="12"/>
        <w:lang w:val="en-US" w:eastAsia="en-US" w:bidi="ar-SA"/>
      </w:rPr>
    </w:lvl>
    <w:lvl w:ilvl="1" w:tplc="FB1036CE">
      <w:numFmt w:val="bullet"/>
      <w:lvlText w:val="•"/>
      <w:lvlJc w:val="left"/>
      <w:pPr>
        <w:ind w:left="410" w:hanging="214"/>
      </w:pPr>
      <w:rPr>
        <w:rFonts w:hint="default"/>
        <w:lang w:val="en-US" w:eastAsia="en-US" w:bidi="ar-SA"/>
      </w:rPr>
    </w:lvl>
    <w:lvl w:ilvl="2" w:tplc="EB84C43C">
      <w:numFmt w:val="bullet"/>
      <w:lvlText w:val="•"/>
      <w:lvlJc w:val="left"/>
      <w:pPr>
        <w:ind w:left="600" w:hanging="214"/>
      </w:pPr>
      <w:rPr>
        <w:rFonts w:hint="default"/>
        <w:lang w:val="en-US" w:eastAsia="en-US" w:bidi="ar-SA"/>
      </w:rPr>
    </w:lvl>
    <w:lvl w:ilvl="3" w:tplc="BEDCABDA">
      <w:numFmt w:val="bullet"/>
      <w:lvlText w:val="•"/>
      <w:lvlJc w:val="left"/>
      <w:pPr>
        <w:ind w:left="790" w:hanging="214"/>
      </w:pPr>
      <w:rPr>
        <w:rFonts w:hint="default"/>
        <w:lang w:val="en-US" w:eastAsia="en-US" w:bidi="ar-SA"/>
      </w:rPr>
    </w:lvl>
    <w:lvl w:ilvl="4" w:tplc="4288B29E">
      <w:numFmt w:val="bullet"/>
      <w:lvlText w:val="•"/>
      <w:lvlJc w:val="left"/>
      <w:pPr>
        <w:ind w:left="980" w:hanging="214"/>
      </w:pPr>
      <w:rPr>
        <w:rFonts w:hint="default"/>
        <w:lang w:val="en-US" w:eastAsia="en-US" w:bidi="ar-SA"/>
      </w:rPr>
    </w:lvl>
    <w:lvl w:ilvl="5" w:tplc="0A860C06">
      <w:numFmt w:val="bullet"/>
      <w:lvlText w:val="•"/>
      <w:lvlJc w:val="left"/>
      <w:pPr>
        <w:ind w:left="1170" w:hanging="214"/>
      </w:pPr>
      <w:rPr>
        <w:rFonts w:hint="default"/>
        <w:lang w:val="en-US" w:eastAsia="en-US" w:bidi="ar-SA"/>
      </w:rPr>
    </w:lvl>
    <w:lvl w:ilvl="6" w:tplc="8FD43736">
      <w:numFmt w:val="bullet"/>
      <w:lvlText w:val="•"/>
      <w:lvlJc w:val="left"/>
      <w:pPr>
        <w:ind w:left="1360" w:hanging="214"/>
      </w:pPr>
      <w:rPr>
        <w:rFonts w:hint="default"/>
        <w:lang w:val="en-US" w:eastAsia="en-US" w:bidi="ar-SA"/>
      </w:rPr>
    </w:lvl>
    <w:lvl w:ilvl="7" w:tplc="9AB2333E">
      <w:numFmt w:val="bullet"/>
      <w:lvlText w:val="•"/>
      <w:lvlJc w:val="left"/>
      <w:pPr>
        <w:ind w:left="1550" w:hanging="214"/>
      </w:pPr>
      <w:rPr>
        <w:rFonts w:hint="default"/>
        <w:lang w:val="en-US" w:eastAsia="en-US" w:bidi="ar-SA"/>
      </w:rPr>
    </w:lvl>
    <w:lvl w:ilvl="8" w:tplc="3716B378">
      <w:numFmt w:val="bullet"/>
      <w:lvlText w:val="•"/>
      <w:lvlJc w:val="left"/>
      <w:pPr>
        <w:ind w:left="1740" w:hanging="214"/>
      </w:pPr>
      <w:rPr>
        <w:rFonts w:hint="default"/>
        <w:lang w:val="en-US" w:eastAsia="en-US" w:bidi="ar-SA"/>
      </w:rPr>
    </w:lvl>
  </w:abstractNum>
  <w:abstractNum w:abstractNumId="12" w15:restartNumberingAfterBreak="0">
    <w:nsid w:val="1F3D2C5E"/>
    <w:multiLevelType w:val="hybridMultilevel"/>
    <w:tmpl w:val="C00056D2"/>
    <w:lvl w:ilvl="0" w:tplc="2EFAA956">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D450B65C">
      <w:start w:val="1"/>
      <w:numFmt w:val="decimal"/>
      <w:lvlText w:val="%2."/>
      <w:lvlJc w:val="left"/>
      <w:pPr>
        <w:ind w:left="1582" w:hanging="284"/>
      </w:pPr>
      <w:rPr>
        <w:rFonts w:ascii="Arial" w:eastAsia="Arial" w:hAnsi="Arial" w:cs="Arial" w:hint="default"/>
        <w:b w:val="0"/>
        <w:bCs w:val="0"/>
        <w:i w:val="0"/>
        <w:iCs w:val="0"/>
        <w:spacing w:val="0"/>
        <w:w w:val="99"/>
        <w:sz w:val="16"/>
        <w:szCs w:val="16"/>
        <w:lang w:val="en-US" w:eastAsia="en-US" w:bidi="ar-SA"/>
      </w:rPr>
    </w:lvl>
    <w:lvl w:ilvl="2" w:tplc="88D86780">
      <w:numFmt w:val="bullet"/>
      <w:lvlText w:val="•"/>
      <w:lvlJc w:val="left"/>
      <w:pPr>
        <w:ind w:left="2464" w:hanging="284"/>
      </w:pPr>
      <w:rPr>
        <w:rFonts w:hint="default"/>
        <w:lang w:val="en-US" w:eastAsia="en-US" w:bidi="ar-SA"/>
      </w:rPr>
    </w:lvl>
    <w:lvl w:ilvl="3" w:tplc="F2DEB134">
      <w:numFmt w:val="bullet"/>
      <w:lvlText w:val="•"/>
      <w:lvlJc w:val="left"/>
      <w:pPr>
        <w:ind w:left="3348" w:hanging="284"/>
      </w:pPr>
      <w:rPr>
        <w:rFonts w:hint="default"/>
        <w:lang w:val="en-US" w:eastAsia="en-US" w:bidi="ar-SA"/>
      </w:rPr>
    </w:lvl>
    <w:lvl w:ilvl="4" w:tplc="87880A5E">
      <w:numFmt w:val="bullet"/>
      <w:lvlText w:val="•"/>
      <w:lvlJc w:val="left"/>
      <w:pPr>
        <w:ind w:left="4233" w:hanging="284"/>
      </w:pPr>
      <w:rPr>
        <w:rFonts w:hint="default"/>
        <w:lang w:val="en-US" w:eastAsia="en-US" w:bidi="ar-SA"/>
      </w:rPr>
    </w:lvl>
    <w:lvl w:ilvl="5" w:tplc="2D3A883C">
      <w:numFmt w:val="bullet"/>
      <w:lvlText w:val="•"/>
      <w:lvlJc w:val="left"/>
      <w:pPr>
        <w:ind w:left="5117" w:hanging="284"/>
      </w:pPr>
      <w:rPr>
        <w:rFonts w:hint="default"/>
        <w:lang w:val="en-US" w:eastAsia="en-US" w:bidi="ar-SA"/>
      </w:rPr>
    </w:lvl>
    <w:lvl w:ilvl="6" w:tplc="E81C0BC4">
      <w:numFmt w:val="bullet"/>
      <w:lvlText w:val="•"/>
      <w:lvlJc w:val="left"/>
      <w:pPr>
        <w:ind w:left="6002" w:hanging="284"/>
      </w:pPr>
      <w:rPr>
        <w:rFonts w:hint="default"/>
        <w:lang w:val="en-US" w:eastAsia="en-US" w:bidi="ar-SA"/>
      </w:rPr>
    </w:lvl>
    <w:lvl w:ilvl="7" w:tplc="B862211A">
      <w:numFmt w:val="bullet"/>
      <w:lvlText w:val="•"/>
      <w:lvlJc w:val="left"/>
      <w:pPr>
        <w:ind w:left="6886" w:hanging="284"/>
      </w:pPr>
      <w:rPr>
        <w:rFonts w:hint="default"/>
        <w:lang w:val="en-US" w:eastAsia="en-US" w:bidi="ar-SA"/>
      </w:rPr>
    </w:lvl>
    <w:lvl w:ilvl="8" w:tplc="2A3A4FA8">
      <w:numFmt w:val="bullet"/>
      <w:lvlText w:val="•"/>
      <w:lvlJc w:val="left"/>
      <w:pPr>
        <w:ind w:left="7771" w:hanging="284"/>
      </w:pPr>
      <w:rPr>
        <w:rFonts w:hint="default"/>
        <w:lang w:val="en-US" w:eastAsia="en-US" w:bidi="ar-SA"/>
      </w:rPr>
    </w:lvl>
  </w:abstractNum>
  <w:abstractNum w:abstractNumId="13" w15:restartNumberingAfterBreak="0">
    <w:nsid w:val="204B20EC"/>
    <w:multiLevelType w:val="hybridMultilevel"/>
    <w:tmpl w:val="60C0FE62"/>
    <w:lvl w:ilvl="0" w:tplc="990AAAEE">
      <w:start w:val="1"/>
      <w:numFmt w:val="decimal"/>
      <w:lvlText w:val="%1."/>
      <w:lvlJc w:val="left"/>
      <w:pPr>
        <w:ind w:left="442" w:hanging="284"/>
      </w:pPr>
      <w:rPr>
        <w:rFonts w:ascii="Arial" w:eastAsia="Arial" w:hAnsi="Arial" w:cs="Arial" w:hint="default"/>
        <w:b w:val="0"/>
        <w:bCs w:val="0"/>
        <w:i w:val="0"/>
        <w:iCs w:val="0"/>
        <w:spacing w:val="0"/>
        <w:w w:val="99"/>
        <w:sz w:val="16"/>
        <w:szCs w:val="16"/>
        <w:lang w:val="en-US" w:eastAsia="en-US" w:bidi="ar-SA"/>
      </w:rPr>
    </w:lvl>
    <w:lvl w:ilvl="1" w:tplc="DDA0F442">
      <w:start w:val="1"/>
      <w:numFmt w:val="decimal"/>
      <w:lvlText w:val="%2."/>
      <w:lvlJc w:val="left"/>
      <w:pPr>
        <w:ind w:left="1582" w:hanging="284"/>
      </w:pPr>
      <w:rPr>
        <w:rFonts w:ascii="Arial" w:eastAsia="Arial" w:hAnsi="Arial" w:cs="Arial" w:hint="default"/>
        <w:b w:val="0"/>
        <w:bCs w:val="0"/>
        <w:i w:val="0"/>
        <w:iCs w:val="0"/>
        <w:spacing w:val="0"/>
        <w:w w:val="99"/>
        <w:sz w:val="16"/>
        <w:szCs w:val="16"/>
        <w:lang w:val="en-US" w:eastAsia="en-US" w:bidi="ar-SA"/>
      </w:rPr>
    </w:lvl>
    <w:lvl w:ilvl="2" w:tplc="2CFAC728">
      <w:numFmt w:val="bullet"/>
      <w:lvlText w:val="•"/>
      <w:lvlJc w:val="left"/>
      <w:pPr>
        <w:ind w:left="2464" w:hanging="284"/>
      </w:pPr>
      <w:rPr>
        <w:rFonts w:hint="default"/>
        <w:lang w:val="en-US" w:eastAsia="en-US" w:bidi="ar-SA"/>
      </w:rPr>
    </w:lvl>
    <w:lvl w:ilvl="3" w:tplc="DA1CF84A">
      <w:numFmt w:val="bullet"/>
      <w:lvlText w:val="•"/>
      <w:lvlJc w:val="left"/>
      <w:pPr>
        <w:ind w:left="3348" w:hanging="284"/>
      </w:pPr>
      <w:rPr>
        <w:rFonts w:hint="default"/>
        <w:lang w:val="en-US" w:eastAsia="en-US" w:bidi="ar-SA"/>
      </w:rPr>
    </w:lvl>
    <w:lvl w:ilvl="4" w:tplc="E1587E34">
      <w:numFmt w:val="bullet"/>
      <w:lvlText w:val="•"/>
      <w:lvlJc w:val="left"/>
      <w:pPr>
        <w:ind w:left="4233" w:hanging="284"/>
      </w:pPr>
      <w:rPr>
        <w:rFonts w:hint="default"/>
        <w:lang w:val="en-US" w:eastAsia="en-US" w:bidi="ar-SA"/>
      </w:rPr>
    </w:lvl>
    <w:lvl w:ilvl="5" w:tplc="FA5A08EE">
      <w:numFmt w:val="bullet"/>
      <w:lvlText w:val="•"/>
      <w:lvlJc w:val="left"/>
      <w:pPr>
        <w:ind w:left="5117" w:hanging="284"/>
      </w:pPr>
      <w:rPr>
        <w:rFonts w:hint="default"/>
        <w:lang w:val="en-US" w:eastAsia="en-US" w:bidi="ar-SA"/>
      </w:rPr>
    </w:lvl>
    <w:lvl w:ilvl="6" w:tplc="EADED968">
      <w:numFmt w:val="bullet"/>
      <w:lvlText w:val="•"/>
      <w:lvlJc w:val="left"/>
      <w:pPr>
        <w:ind w:left="6002" w:hanging="284"/>
      </w:pPr>
      <w:rPr>
        <w:rFonts w:hint="default"/>
        <w:lang w:val="en-US" w:eastAsia="en-US" w:bidi="ar-SA"/>
      </w:rPr>
    </w:lvl>
    <w:lvl w:ilvl="7" w:tplc="21FE925A">
      <w:numFmt w:val="bullet"/>
      <w:lvlText w:val="•"/>
      <w:lvlJc w:val="left"/>
      <w:pPr>
        <w:ind w:left="6886" w:hanging="284"/>
      </w:pPr>
      <w:rPr>
        <w:rFonts w:hint="default"/>
        <w:lang w:val="en-US" w:eastAsia="en-US" w:bidi="ar-SA"/>
      </w:rPr>
    </w:lvl>
    <w:lvl w:ilvl="8" w:tplc="32C64EF2">
      <w:numFmt w:val="bullet"/>
      <w:lvlText w:val="•"/>
      <w:lvlJc w:val="left"/>
      <w:pPr>
        <w:ind w:left="7771" w:hanging="284"/>
      </w:pPr>
      <w:rPr>
        <w:rFonts w:hint="default"/>
        <w:lang w:val="en-US" w:eastAsia="en-US" w:bidi="ar-SA"/>
      </w:rPr>
    </w:lvl>
  </w:abstractNum>
  <w:abstractNum w:abstractNumId="14" w15:restartNumberingAfterBreak="0">
    <w:nsid w:val="28C077DA"/>
    <w:multiLevelType w:val="multilevel"/>
    <w:tmpl w:val="588E9F40"/>
    <w:lvl w:ilvl="0">
      <w:start w:val="3"/>
      <w:numFmt w:val="decimal"/>
      <w:lvlText w:val="%1"/>
      <w:lvlJc w:val="left"/>
      <w:pPr>
        <w:ind w:left="1239" w:hanging="1135"/>
      </w:pPr>
      <w:rPr>
        <w:rFonts w:ascii="Arial" w:eastAsia="Arial" w:hAnsi="Arial" w:cs="Arial" w:hint="default"/>
        <w:b/>
        <w:bCs/>
        <w:i w:val="0"/>
        <w:iCs w:val="0"/>
        <w:spacing w:val="0"/>
        <w:w w:val="99"/>
        <w:sz w:val="32"/>
        <w:szCs w:val="32"/>
        <w:lang w:val="en-US" w:eastAsia="en-US" w:bidi="ar-SA"/>
      </w:rPr>
    </w:lvl>
    <w:lvl w:ilvl="1">
      <w:start w:val="1"/>
      <w:numFmt w:val="decimal"/>
      <w:lvlText w:val="%1.%2"/>
      <w:lvlJc w:val="left"/>
      <w:pPr>
        <w:ind w:left="1239" w:hanging="1135"/>
      </w:pPr>
      <w:rPr>
        <w:rFonts w:ascii="Arial" w:eastAsia="Arial" w:hAnsi="Arial" w:cs="Arial" w:hint="default"/>
        <w:b/>
        <w:bCs/>
        <w:i w:val="0"/>
        <w:iCs w:val="0"/>
        <w:spacing w:val="0"/>
        <w:w w:val="99"/>
        <w:sz w:val="28"/>
        <w:szCs w:val="28"/>
        <w:lang w:val="en-US" w:eastAsia="en-US" w:bidi="ar-SA"/>
      </w:rPr>
    </w:lvl>
    <w:lvl w:ilvl="2">
      <w:start w:val="1"/>
      <w:numFmt w:val="decimal"/>
      <w:lvlText w:val="%1.%2.%3"/>
      <w:lvlJc w:val="left"/>
      <w:pPr>
        <w:ind w:left="1239" w:hanging="1135"/>
      </w:pPr>
      <w:rPr>
        <w:rFonts w:ascii="Arial" w:eastAsia="Arial" w:hAnsi="Arial" w:cs="Arial" w:hint="default"/>
        <w:b/>
        <w:bCs/>
        <w:i w:val="0"/>
        <w:iCs w:val="0"/>
        <w:spacing w:val="-1"/>
        <w:w w:val="100"/>
        <w:sz w:val="24"/>
        <w:szCs w:val="24"/>
        <w:lang w:val="en-US" w:eastAsia="en-US" w:bidi="ar-SA"/>
      </w:rPr>
    </w:lvl>
    <w:lvl w:ilvl="3">
      <w:numFmt w:val="bullet"/>
      <w:lvlText w:val=""/>
      <w:lvlJc w:val="left"/>
      <w:pPr>
        <w:ind w:left="1665" w:hanging="426"/>
      </w:pPr>
      <w:rPr>
        <w:rFonts w:ascii="Symbol" w:eastAsia="Symbol" w:hAnsi="Symbol" w:cs="Symbol" w:hint="default"/>
        <w:spacing w:val="0"/>
        <w:w w:val="99"/>
        <w:lang w:val="en-US" w:eastAsia="en-US" w:bidi="ar-SA"/>
      </w:rPr>
    </w:lvl>
    <w:lvl w:ilvl="4">
      <w:numFmt w:val="bullet"/>
      <w:lvlText w:val="–"/>
      <w:lvlJc w:val="left"/>
      <w:pPr>
        <w:ind w:left="2089" w:hanging="426"/>
      </w:pPr>
      <w:rPr>
        <w:rFonts w:ascii="Arial" w:eastAsia="Arial" w:hAnsi="Arial" w:cs="Arial" w:hint="default"/>
        <w:b w:val="0"/>
        <w:bCs w:val="0"/>
        <w:i w:val="0"/>
        <w:iCs w:val="0"/>
        <w:spacing w:val="0"/>
        <w:w w:val="99"/>
        <w:sz w:val="20"/>
        <w:szCs w:val="20"/>
        <w:lang w:val="en-US" w:eastAsia="en-US" w:bidi="ar-SA"/>
      </w:rPr>
    </w:lvl>
    <w:lvl w:ilvl="5">
      <w:numFmt w:val="bullet"/>
      <w:lvlText w:val="•"/>
      <w:lvlJc w:val="left"/>
      <w:pPr>
        <w:ind w:left="4840" w:hanging="426"/>
      </w:pPr>
      <w:rPr>
        <w:rFonts w:hint="default"/>
        <w:lang w:val="en-US" w:eastAsia="en-US" w:bidi="ar-SA"/>
      </w:rPr>
    </w:lvl>
    <w:lvl w:ilvl="6">
      <w:numFmt w:val="bullet"/>
      <w:lvlText w:val="•"/>
      <w:lvlJc w:val="left"/>
      <w:pPr>
        <w:ind w:left="5760" w:hanging="426"/>
      </w:pPr>
      <w:rPr>
        <w:rFonts w:hint="default"/>
        <w:lang w:val="en-US" w:eastAsia="en-US" w:bidi="ar-SA"/>
      </w:rPr>
    </w:lvl>
    <w:lvl w:ilvl="7">
      <w:numFmt w:val="bullet"/>
      <w:lvlText w:val="•"/>
      <w:lvlJc w:val="left"/>
      <w:pPr>
        <w:ind w:left="6680" w:hanging="426"/>
      </w:pPr>
      <w:rPr>
        <w:rFonts w:hint="default"/>
        <w:lang w:val="en-US" w:eastAsia="en-US" w:bidi="ar-SA"/>
      </w:rPr>
    </w:lvl>
    <w:lvl w:ilvl="8">
      <w:numFmt w:val="bullet"/>
      <w:lvlText w:val="•"/>
      <w:lvlJc w:val="left"/>
      <w:pPr>
        <w:ind w:left="7600" w:hanging="426"/>
      </w:pPr>
      <w:rPr>
        <w:rFonts w:hint="default"/>
        <w:lang w:val="en-US" w:eastAsia="en-US" w:bidi="ar-SA"/>
      </w:rPr>
    </w:lvl>
  </w:abstractNum>
  <w:abstractNum w:abstractNumId="15" w15:restartNumberingAfterBreak="0">
    <w:nsid w:val="29555CD3"/>
    <w:multiLevelType w:val="hybridMultilevel"/>
    <w:tmpl w:val="A09E5F1C"/>
    <w:lvl w:ilvl="0" w:tplc="37B0D3FC">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289065B6">
      <w:numFmt w:val="bullet"/>
      <w:lvlText w:val="•"/>
      <w:lvlJc w:val="left"/>
      <w:pPr>
        <w:ind w:left="1350" w:hanging="284"/>
      </w:pPr>
      <w:rPr>
        <w:rFonts w:hint="default"/>
        <w:lang w:val="en-US" w:eastAsia="en-US" w:bidi="ar-SA"/>
      </w:rPr>
    </w:lvl>
    <w:lvl w:ilvl="2" w:tplc="4CEA3E82">
      <w:numFmt w:val="bullet"/>
      <w:lvlText w:val="•"/>
      <w:lvlJc w:val="left"/>
      <w:pPr>
        <w:ind w:left="2260" w:hanging="284"/>
      </w:pPr>
      <w:rPr>
        <w:rFonts w:hint="default"/>
        <w:lang w:val="en-US" w:eastAsia="en-US" w:bidi="ar-SA"/>
      </w:rPr>
    </w:lvl>
    <w:lvl w:ilvl="3" w:tplc="4FC8264E">
      <w:numFmt w:val="bullet"/>
      <w:lvlText w:val="•"/>
      <w:lvlJc w:val="left"/>
      <w:pPr>
        <w:ind w:left="3170" w:hanging="284"/>
      </w:pPr>
      <w:rPr>
        <w:rFonts w:hint="default"/>
        <w:lang w:val="en-US" w:eastAsia="en-US" w:bidi="ar-SA"/>
      </w:rPr>
    </w:lvl>
    <w:lvl w:ilvl="4" w:tplc="E0F6F80C">
      <w:numFmt w:val="bullet"/>
      <w:lvlText w:val="•"/>
      <w:lvlJc w:val="left"/>
      <w:pPr>
        <w:ind w:left="4080" w:hanging="284"/>
      </w:pPr>
      <w:rPr>
        <w:rFonts w:hint="default"/>
        <w:lang w:val="en-US" w:eastAsia="en-US" w:bidi="ar-SA"/>
      </w:rPr>
    </w:lvl>
    <w:lvl w:ilvl="5" w:tplc="A52AC6EC">
      <w:numFmt w:val="bullet"/>
      <w:lvlText w:val="•"/>
      <w:lvlJc w:val="left"/>
      <w:pPr>
        <w:ind w:left="4990" w:hanging="284"/>
      </w:pPr>
      <w:rPr>
        <w:rFonts w:hint="default"/>
        <w:lang w:val="en-US" w:eastAsia="en-US" w:bidi="ar-SA"/>
      </w:rPr>
    </w:lvl>
    <w:lvl w:ilvl="6" w:tplc="FFA4D4F8">
      <w:numFmt w:val="bullet"/>
      <w:lvlText w:val="•"/>
      <w:lvlJc w:val="left"/>
      <w:pPr>
        <w:ind w:left="5900" w:hanging="284"/>
      </w:pPr>
      <w:rPr>
        <w:rFonts w:hint="default"/>
        <w:lang w:val="en-US" w:eastAsia="en-US" w:bidi="ar-SA"/>
      </w:rPr>
    </w:lvl>
    <w:lvl w:ilvl="7" w:tplc="AC3E5738">
      <w:numFmt w:val="bullet"/>
      <w:lvlText w:val="•"/>
      <w:lvlJc w:val="left"/>
      <w:pPr>
        <w:ind w:left="6810" w:hanging="284"/>
      </w:pPr>
      <w:rPr>
        <w:rFonts w:hint="default"/>
        <w:lang w:val="en-US" w:eastAsia="en-US" w:bidi="ar-SA"/>
      </w:rPr>
    </w:lvl>
    <w:lvl w:ilvl="8" w:tplc="57AA8A40">
      <w:numFmt w:val="bullet"/>
      <w:lvlText w:val="•"/>
      <w:lvlJc w:val="left"/>
      <w:pPr>
        <w:ind w:left="7720" w:hanging="284"/>
      </w:pPr>
      <w:rPr>
        <w:rFonts w:hint="default"/>
        <w:lang w:val="en-US" w:eastAsia="en-US" w:bidi="ar-SA"/>
      </w:rPr>
    </w:lvl>
  </w:abstractNum>
  <w:abstractNum w:abstractNumId="16" w15:restartNumberingAfterBreak="0">
    <w:nsid w:val="29846D2B"/>
    <w:multiLevelType w:val="hybridMultilevel"/>
    <w:tmpl w:val="93EA0CEC"/>
    <w:lvl w:ilvl="0" w:tplc="FFECAF6A">
      <w:numFmt w:val="bullet"/>
      <w:lvlText w:val=""/>
      <w:lvlJc w:val="left"/>
      <w:pPr>
        <w:ind w:left="1665" w:hanging="426"/>
      </w:pPr>
      <w:rPr>
        <w:rFonts w:ascii="Symbol" w:eastAsia="Symbol" w:hAnsi="Symbol" w:cs="Symbol" w:hint="default"/>
        <w:b w:val="0"/>
        <w:bCs w:val="0"/>
        <w:i w:val="0"/>
        <w:iCs w:val="0"/>
        <w:spacing w:val="0"/>
        <w:w w:val="99"/>
        <w:sz w:val="20"/>
        <w:szCs w:val="20"/>
        <w:lang w:val="en-US" w:eastAsia="en-US" w:bidi="ar-SA"/>
      </w:rPr>
    </w:lvl>
    <w:lvl w:ilvl="1" w:tplc="E162FA48">
      <w:numFmt w:val="bullet"/>
      <w:lvlText w:val="–"/>
      <w:lvlJc w:val="left"/>
      <w:pPr>
        <w:ind w:left="2090" w:hanging="425"/>
      </w:pPr>
      <w:rPr>
        <w:rFonts w:ascii="Arial" w:eastAsia="Arial" w:hAnsi="Arial" w:cs="Arial" w:hint="default"/>
        <w:b w:val="0"/>
        <w:bCs w:val="0"/>
        <w:i w:val="0"/>
        <w:iCs w:val="0"/>
        <w:spacing w:val="0"/>
        <w:w w:val="99"/>
        <w:sz w:val="20"/>
        <w:szCs w:val="20"/>
        <w:lang w:val="en-US" w:eastAsia="en-US" w:bidi="ar-SA"/>
      </w:rPr>
    </w:lvl>
    <w:lvl w:ilvl="2" w:tplc="617AFD48">
      <w:numFmt w:val="bullet"/>
      <w:lvlText w:val="•"/>
      <w:lvlJc w:val="left"/>
      <w:pPr>
        <w:ind w:left="2915" w:hanging="425"/>
      </w:pPr>
      <w:rPr>
        <w:rFonts w:hint="default"/>
        <w:lang w:val="en-US" w:eastAsia="en-US" w:bidi="ar-SA"/>
      </w:rPr>
    </w:lvl>
    <w:lvl w:ilvl="3" w:tplc="4432AF58">
      <w:numFmt w:val="bullet"/>
      <w:lvlText w:val="•"/>
      <w:lvlJc w:val="left"/>
      <w:pPr>
        <w:ind w:left="3731" w:hanging="425"/>
      </w:pPr>
      <w:rPr>
        <w:rFonts w:hint="default"/>
        <w:lang w:val="en-US" w:eastAsia="en-US" w:bidi="ar-SA"/>
      </w:rPr>
    </w:lvl>
    <w:lvl w:ilvl="4" w:tplc="7048EF98">
      <w:numFmt w:val="bullet"/>
      <w:lvlText w:val="•"/>
      <w:lvlJc w:val="left"/>
      <w:pPr>
        <w:ind w:left="4546" w:hanging="425"/>
      </w:pPr>
      <w:rPr>
        <w:rFonts w:hint="default"/>
        <w:lang w:val="en-US" w:eastAsia="en-US" w:bidi="ar-SA"/>
      </w:rPr>
    </w:lvl>
    <w:lvl w:ilvl="5" w:tplc="5E484E8E">
      <w:numFmt w:val="bullet"/>
      <w:lvlText w:val="•"/>
      <w:lvlJc w:val="left"/>
      <w:pPr>
        <w:ind w:left="5362" w:hanging="425"/>
      </w:pPr>
      <w:rPr>
        <w:rFonts w:hint="default"/>
        <w:lang w:val="en-US" w:eastAsia="en-US" w:bidi="ar-SA"/>
      </w:rPr>
    </w:lvl>
    <w:lvl w:ilvl="6" w:tplc="21F89070">
      <w:numFmt w:val="bullet"/>
      <w:lvlText w:val="•"/>
      <w:lvlJc w:val="left"/>
      <w:pPr>
        <w:ind w:left="6177" w:hanging="425"/>
      </w:pPr>
      <w:rPr>
        <w:rFonts w:hint="default"/>
        <w:lang w:val="en-US" w:eastAsia="en-US" w:bidi="ar-SA"/>
      </w:rPr>
    </w:lvl>
    <w:lvl w:ilvl="7" w:tplc="A418BA50">
      <w:numFmt w:val="bullet"/>
      <w:lvlText w:val="•"/>
      <w:lvlJc w:val="left"/>
      <w:pPr>
        <w:ind w:left="6993" w:hanging="425"/>
      </w:pPr>
      <w:rPr>
        <w:rFonts w:hint="default"/>
        <w:lang w:val="en-US" w:eastAsia="en-US" w:bidi="ar-SA"/>
      </w:rPr>
    </w:lvl>
    <w:lvl w:ilvl="8" w:tplc="2EC8234E">
      <w:numFmt w:val="bullet"/>
      <w:lvlText w:val="•"/>
      <w:lvlJc w:val="left"/>
      <w:pPr>
        <w:ind w:left="7808" w:hanging="425"/>
      </w:pPr>
      <w:rPr>
        <w:rFonts w:hint="default"/>
        <w:lang w:val="en-US" w:eastAsia="en-US" w:bidi="ar-SA"/>
      </w:rPr>
    </w:lvl>
  </w:abstractNum>
  <w:abstractNum w:abstractNumId="17" w15:restartNumberingAfterBreak="0">
    <w:nsid w:val="2D3E5742"/>
    <w:multiLevelType w:val="multilevel"/>
    <w:tmpl w:val="6CFA3702"/>
    <w:lvl w:ilvl="0">
      <w:start w:val="1"/>
      <w:numFmt w:val="decimal"/>
      <w:lvlText w:val="%1"/>
      <w:lvlJc w:val="left"/>
      <w:pPr>
        <w:ind w:left="1239" w:hanging="1134"/>
      </w:pPr>
      <w:rPr>
        <w:rFonts w:ascii="Arial" w:eastAsia="Arial" w:hAnsi="Arial" w:cs="Arial" w:hint="default"/>
        <w:b/>
        <w:bCs/>
        <w:i w:val="0"/>
        <w:iCs w:val="0"/>
        <w:spacing w:val="0"/>
        <w:w w:val="100"/>
        <w:sz w:val="24"/>
        <w:szCs w:val="24"/>
        <w:lang w:val="en-US" w:eastAsia="en-US" w:bidi="ar-SA"/>
      </w:rPr>
    </w:lvl>
    <w:lvl w:ilvl="1">
      <w:start w:val="1"/>
      <w:numFmt w:val="decimal"/>
      <w:lvlText w:val="%1.%2"/>
      <w:lvlJc w:val="left"/>
      <w:pPr>
        <w:ind w:left="1948" w:hanging="710"/>
      </w:pPr>
      <w:rPr>
        <w:rFonts w:ascii="Arial" w:eastAsia="Arial" w:hAnsi="Arial" w:cs="Arial" w:hint="default"/>
        <w:b w:val="0"/>
        <w:bCs w:val="0"/>
        <w:i w:val="0"/>
        <w:iCs w:val="0"/>
        <w:spacing w:val="-1"/>
        <w:w w:val="99"/>
        <w:sz w:val="22"/>
        <w:szCs w:val="22"/>
        <w:lang w:val="en-US" w:eastAsia="en-US" w:bidi="ar-SA"/>
      </w:rPr>
    </w:lvl>
    <w:lvl w:ilvl="2">
      <w:start w:val="1"/>
      <w:numFmt w:val="decimal"/>
      <w:lvlText w:val="%1.%2.%3"/>
      <w:lvlJc w:val="left"/>
      <w:pPr>
        <w:ind w:left="2796" w:hanging="849"/>
      </w:pPr>
      <w:rPr>
        <w:rFonts w:ascii="Arial" w:eastAsia="Arial" w:hAnsi="Arial" w:cs="Arial" w:hint="default"/>
        <w:b w:val="0"/>
        <w:bCs w:val="0"/>
        <w:i w:val="0"/>
        <w:iCs w:val="0"/>
        <w:spacing w:val="-1"/>
        <w:w w:val="99"/>
        <w:sz w:val="20"/>
        <w:szCs w:val="20"/>
        <w:lang w:val="en-US" w:eastAsia="en-US" w:bidi="ar-SA"/>
      </w:rPr>
    </w:lvl>
    <w:lvl w:ilvl="3">
      <w:numFmt w:val="bullet"/>
      <w:lvlText w:val="•"/>
      <w:lvlJc w:val="left"/>
      <w:pPr>
        <w:ind w:left="3630" w:hanging="849"/>
      </w:pPr>
      <w:rPr>
        <w:rFonts w:hint="default"/>
        <w:lang w:val="en-US" w:eastAsia="en-US" w:bidi="ar-SA"/>
      </w:rPr>
    </w:lvl>
    <w:lvl w:ilvl="4">
      <w:numFmt w:val="bullet"/>
      <w:lvlText w:val="•"/>
      <w:lvlJc w:val="left"/>
      <w:pPr>
        <w:ind w:left="4460" w:hanging="849"/>
      </w:pPr>
      <w:rPr>
        <w:rFonts w:hint="default"/>
        <w:lang w:val="en-US" w:eastAsia="en-US" w:bidi="ar-SA"/>
      </w:rPr>
    </w:lvl>
    <w:lvl w:ilvl="5">
      <w:numFmt w:val="bullet"/>
      <w:lvlText w:val="•"/>
      <w:lvlJc w:val="left"/>
      <w:pPr>
        <w:ind w:left="5290" w:hanging="849"/>
      </w:pPr>
      <w:rPr>
        <w:rFonts w:hint="default"/>
        <w:lang w:val="en-US" w:eastAsia="en-US" w:bidi="ar-SA"/>
      </w:rPr>
    </w:lvl>
    <w:lvl w:ilvl="6">
      <w:numFmt w:val="bullet"/>
      <w:lvlText w:val="•"/>
      <w:lvlJc w:val="left"/>
      <w:pPr>
        <w:ind w:left="6120" w:hanging="849"/>
      </w:pPr>
      <w:rPr>
        <w:rFonts w:hint="default"/>
        <w:lang w:val="en-US" w:eastAsia="en-US" w:bidi="ar-SA"/>
      </w:rPr>
    </w:lvl>
    <w:lvl w:ilvl="7">
      <w:numFmt w:val="bullet"/>
      <w:lvlText w:val="•"/>
      <w:lvlJc w:val="left"/>
      <w:pPr>
        <w:ind w:left="6950" w:hanging="849"/>
      </w:pPr>
      <w:rPr>
        <w:rFonts w:hint="default"/>
        <w:lang w:val="en-US" w:eastAsia="en-US" w:bidi="ar-SA"/>
      </w:rPr>
    </w:lvl>
    <w:lvl w:ilvl="8">
      <w:numFmt w:val="bullet"/>
      <w:lvlText w:val="•"/>
      <w:lvlJc w:val="left"/>
      <w:pPr>
        <w:ind w:left="7780" w:hanging="849"/>
      </w:pPr>
      <w:rPr>
        <w:rFonts w:hint="default"/>
        <w:lang w:val="en-US" w:eastAsia="en-US" w:bidi="ar-SA"/>
      </w:rPr>
    </w:lvl>
  </w:abstractNum>
  <w:abstractNum w:abstractNumId="18" w15:restartNumberingAfterBreak="0">
    <w:nsid w:val="2DAE1A9B"/>
    <w:multiLevelType w:val="hybridMultilevel"/>
    <w:tmpl w:val="E2A0A7EE"/>
    <w:lvl w:ilvl="0" w:tplc="DD467458">
      <w:numFmt w:val="bullet"/>
      <w:lvlText w:val=""/>
      <w:lvlJc w:val="left"/>
      <w:pPr>
        <w:ind w:left="1665" w:hanging="426"/>
      </w:pPr>
      <w:rPr>
        <w:rFonts w:ascii="Symbol" w:eastAsia="Symbol" w:hAnsi="Symbol" w:cs="Symbol" w:hint="default"/>
        <w:b w:val="0"/>
        <w:bCs w:val="0"/>
        <w:i w:val="0"/>
        <w:iCs w:val="0"/>
        <w:spacing w:val="0"/>
        <w:w w:val="99"/>
        <w:sz w:val="20"/>
        <w:szCs w:val="20"/>
        <w:lang w:val="en-US" w:eastAsia="en-US" w:bidi="ar-SA"/>
      </w:rPr>
    </w:lvl>
    <w:lvl w:ilvl="1" w:tplc="E89EB18A">
      <w:numFmt w:val="bullet"/>
      <w:lvlText w:val="•"/>
      <w:lvlJc w:val="left"/>
      <w:pPr>
        <w:ind w:left="2438" w:hanging="426"/>
      </w:pPr>
      <w:rPr>
        <w:rFonts w:hint="default"/>
        <w:lang w:val="en-US" w:eastAsia="en-US" w:bidi="ar-SA"/>
      </w:rPr>
    </w:lvl>
    <w:lvl w:ilvl="2" w:tplc="AC248FC4">
      <w:numFmt w:val="bullet"/>
      <w:lvlText w:val="•"/>
      <w:lvlJc w:val="left"/>
      <w:pPr>
        <w:ind w:left="3216" w:hanging="426"/>
      </w:pPr>
      <w:rPr>
        <w:rFonts w:hint="default"/>
        <w:lang w:val="en-US" w:eastAsia="en-US" w:bidi="ar-SA"/>
      </w:rPr>
    </w:lvl>
    <w:lvl w:ilvl="3" w:tplc="D83ABB66">
      <w:numFmt w:val="bullet"/>
      <w:lvlText w:val="•"/>
      <w:lvlJc w:val="left"/>
      <w:pPr>
        <w:ind w:left="3994" w:hanging="426"/>
      </w:pPr>
      <w:rPr>
        <w:rFonts w:hint="default"/>
        <w:lang w:val="en-US" w:eastAsia="en-US" w:bidi="ar-SA"/>
      </w:rPr>
    </w:lvl>
    <w:lvl w:ilvl="4" w:tplc="AFD2BEE4">
      <w:numFmt w:val="bullet"/>
      <w:lvlText w:val="•"/>
      <w:lvlJc w:val="left"/>
      <w:pPr>
        <w:ind w:left="4772" w:hanging="426"/>
      </w:pPr>
      <w:rPr>
        <w:rFonts w:hint="default"/>
        <w:lang w:val="en-US" w:eastAsia="en-US" w:bidi="ar-SA"/>
      </w:rPr>
    </w:lvl>
    <w:lvl w:ilvl="5" w:tplc="A4389F3C">
      <w:numFmt w:val="bullet"/>
      <w:lvlText w:val="•"/>
      <w:lvlJc w:val="left"/>
      <w:pPr>
        <w:ind w:left="5550" w:hanging="426"/>
      </w:pPr>
      <w:rPr>
        <w:rFonts w:hint="default"/>
        <w:lang w:val="en-US" w:eastAsia="en-US" w:bidi="ar-SA"/>
      </w:rPr>
    </w:lvl>
    <w:lvl w:ilvl="6" w:tplc="61B6D72E">
      <w:numFmt w:val="bullet"/>
      <w:lvlText w:val="•"/>
      <w:lvlJc w:val="left"/>
      <w:pPr>
        <w:ind w:left="6328" w:hanging="426"/>
      </w:pPr>
      <w:rPr>
        <w:rFonts w:hint="default"/>
        <w:lang w:val="en-US" w:eastAsia="en-US" w:bidi="ar-SA"/>
      </w:rPr>
    </w:lvl>
    <w:lvl w:ilvl="7" w:tplc="B2EC75F2">
      <w:numFmt w:val="bullet"/>
      <w:lvlText w:val="•"/>
      <w:lvlJc w:val="left"/>
      <w:pPr>
        <w:ind w:left="7106" w:hanging="426"/>
      </w:pPr>
      <w:rPr>
        <w:rFonts w:hint="default"/>
        <w:lang w:val="en-US" w:eastAsia="en-US" w:bidi="ar-SA"/>
      </w:rPr>
    </w:lvl>
    <w:lvl w:ilvl="8" w:tplc="224AC434">
      <w:numFmt w:val="bullet"/>
      <w:lvlText w:val="•"/>
      <w:lvlJc w:val="left"/>
      <w:pPr>
        <w:ind w:left="7884" w:hanging="426"/>
      </w:pPr>
      <w:rPr>
        <w:rFonts w:hint="default"/>
        <w:lang w:val="en-US" w:eastAsia="en-US" w:bidi="ar-SA"/>
      </w:rPr>
    </w:lvl>
  </w:abstractNum>
  <w:abstractNum w:abstractNumId="19" w15:restartNumberingAfterBreak="0">
    <w:nsid w:val="2DED0EF6"/>
    <w:multiLevelType w:val="hybridMultilevel"/>
    <w:tmpl w:val="2A4C0B74"/>
    <w:lvl w:ilvl="0" w:tplc="DC320A14">
      <w:start w:val="1"/>
      <w:numFmt w:val="decimal"/>
      <w:lvlText w:val="%1."/>
      <w:lvlJc w:val="left"/>
      <w:pPr>
        <w:ind w:left="492" w:hanging="328"/>
      </w:pPr>
      <w:rPr>
        <w:rFonts w:ascii="Arial" w:eastAsia="Arial" w:hAnsi="Arial" w:cs="Arial" w:hint="default"/>
        <w:b w:val="0"/>
        <w:bCs w:val="0"/>
        <w:i w:val="0"/>
        <w:iCs w:val="0"/>
        <w:spacing w:val="0"/>
        <w:w w:val="99"/>
        <w:sz w:val="16"/>
        <w:szCs w:val="16"/>
        <w:lang w:val="en-US" w:eastAsia="en-US" w:bidi="ar-SA"/>
      </w:rPr>
    </w:lvl>
    <w:lvl w:ilvl="1" w:tplc="053C1DEA">
      <w:start w:val="1"/>
      <w:numFmt w:val="decimal"/>
      <w:lvlText w:val="%2."/>
      <w:lvlJc w:val="left"/>
      <w:pPr>
        <w:ind w:left="1582" w:hanging="284"/>
      </w:pPr>
      <w:rPr>
        <w:rFonts w:ascii="Arial" w:eastAsia="Arial" w:hAnsi="Arial" w:cs="Arial" w:hint="default"/>
        <w:b w:val="0"/>
        <w:bCs w:val="0"/>
        <w:i w:val="0"/>
        <w:iCs w:val="0"/>
        <w:spacing w:val="0"/>
        <w:w w:val="99"/>
        <w:sz w:val="16"/>
        <w:szCs w:val="16"/>
        <w:lang w:val="en-US" w:eastAsia="en-US" w:bidi="ar-SA"/>
      </w:rPr>
    </w:lvl>
    <w:lvl w:ilvl="2" w:tplc="E1DEBA44">
      <w:numFmt w:val="bullet"/>
      <w:lvlText w:val="•"/>
      <w:lvlJc w:val="left"/>
      <w:pPr>
        <w:ind w:left="2464" w:hanging="284"/>
      </w:pPr>
      <w:rPr>
        <w:rFonts w:hint="default"/>
        <w:lang w:val="en-US" w:eastAsia="en-US" w:bidi="ar-SA"/>
      </w:rPr>
    </w:lvl>
    <w:lvl w:ilvl="3" w:tplc="386C19B8">
      <w:numFmt w:val="bullet"/>
      <w:lvlText w:val="•"/>
      <w:lvlJc w:val="left"/>
      <w:pPr>
        <w:ind w:left="3348" w:hanging="284"/>
      </w:pPr>
      <w:rPr>
        <w:rFonts w:hint="default"/>
        <w:lang w:val="en-US" w:eastAsia="en-US" w:bidi="ar-SA"/>
      </w:rPr>
    </w:lvl>
    <w:lvl w:ilvl="4" w:tplc="17D83F68">
      <w:numFmt w:val="bullet"/>
      <w:lvlText w:val="•"/>
      <w:lvlJc w:val="left"/>
      <w:pPr>
        <w:ind w:left="4233" w:hanging="284"/>
      </w:pPr>
      <w:rPr>
        <w:rFonts w:hint="default"/>
        <w:lang w:val="en-US" w:eastAsia="en-US" w:bidi="ar-SA"/>
      </w:rPr>
    </w:lvl>
    <w:lvl w:ilvl="5" w:tplc="0C22F2DE">
      <w:numFmt w:val="bullet"/>
      <w:lvlText w:val="•"/>
      <w:lvlJc w:val="left"/>
      <w:pPr>
        <w:ind w:left="5117" w:hanging="284"/>
      </w:pPr>
      <w:rPr>
        <w:rFonts w:hint="default"/>
        <w:lang w:val="en-US" w:eastAsia="en-US" w:bidi="ar-SA"/>
      </w:rPr>
    </w:lvl>
    <w:lvl w:ilvl="6" w:tplc="B1C082C6">
      <w:numFmt w:val="bullet"/>
      <w:lvlText w:val="•"/>
      <w:lvlJc w:val="left"/>
      <w:pPr>
        <w:ind w:left="6002" w:hanging="284"/>
      </w:pPr>
      <w:rPr>
        <w:rFonts w:hint="default"/>
        <w:lang w:val="en-US" w:eastAsia="en-US" w:bidi="ar-SA"/>
      </w:rPr>
    </w:lvl>
    <w:lvl w:ilvl="7" w:tplc="744618A0">
      <w:numFmt w:val="bullet"/>
      <w:lvlText w:val="•"/>
      <w:lvlJc w:val="left"/>
      <w:pPr>
        <w:ind w:left="6886" w:hanging="284"/>
      </w:pPr>
      <w:rPr>
        <w:rFonts w:hint="default"/>
        <w:lang w:val="en-US" w:eastAsia="en-US" w:bidi="ar-SA"/>
      </w:rPr>
    </w:lvl>
    <w:lvl w:ilvl="8" w:tplc="076876FC">
      <w:numFmt w:val="bullet"/>
      <w:lvlText w:val="•"/>
      <w:lvlJc w:val="left"/>
      <w:pPr>
        <w:ind w:left="7771" w:hanging="284"/>
      </w:pPr>
      <w:rPr>
        <w:rFonts w:hint="default"/>
        <w:lang w:val="en-US" w:eastAsia="en-US" w:bidi="ar-SA"/>
      </w:rPr>
    </w:lvl>
  </w:abstractNum>
  <w:abstractNum w:abstractNumId="20" w15:restartNumberingAfterBreak="0">
    <w:nsid w:val="2F1F63E2"/>
    <w:multiLevelType w:val="hybridMultilevel"/>
    <w:tmpl w:val="2538462A"/>
    <w:lvl w:ilvl="0" w:tplc="2BC0D81A">
      <w:start w:val="1"/>
      <w:numFmt w:val="decimal"/>
      <w:lvlText w:val="%1."/>
      <w:lvlJc w:val="left"/>
      <w:pPr>
        <w:ind w:left="1582" w:hanging="284"/>
      </w:pPr>
      <w:rPr>
        <w:rFonts w:ascii="Arial" w:eastAsia="Arial" w:hAnsi="Arial" w:cs="Arial" w:hint="default"/>
        <w:b w:val="0"/>
        <w:bCs w:val="0"/>
        <w:i w:val="0"/>
        <w:iCs w:val="0"/>
        <w:spacing w:val="0"/>
        <w:w w:val="99"/>
        <w:sz w:val="16"/>
        <w:szCs w:val="16"/>
        <w:lang w:val="en-US" w:eastAsia="en-US" w:bidi="ar-SA"/>
      </w:rPr>
    </w:lvl>
    <w:lvl w:ilvl="1" w:tplc="09C675A8">
      <w:numFmt w:val="bullet"/>
      <w:lvlText w:val=""/>
      <w:lvlJc w:val="left"/>
      <w:pPr>
        <w:ind w:left="1725" w:hanging="426"/>
      </w:pPr>
      <w:rPr>
        <w:rFonts w:ascii="Symbol" w:eastAsia="Symbol" w:hAnsi="Symbol" w:cs="Symbol" w:hint="default"/>
        <w:b w:val="0"/>
        <w:bCs w:val="0"/>
        <w:i w:val="0"/>
        <w:iCs w:val="0"/>
        <w:spacing w:val="0"/>
        <w:w w:val="99"/>
        <w:sz w:val="20"/>
        <w:szCs w:val="20"/>
        <w:lang w:val="en-US" w:eastAsia="en-US" w:bidi="ar-SA"/>
      </w:rPr>
    </w:lvl>
    <w:lvl w:ilvl="2" w:tplc="4C42D134">
      <w:numFmt w:val="bullet"/>
      <w:lvlText w:val="•"/>
      <w:lvlJc w:val="left"/>
      <w:pPr>
        <w:ind w:left="2588" w:hanging="426"/>
      </w:pPr>
      <w:rPr>
        <w:rFonts w:hint="default"/>
        <w:lang w:val="en-US" w:eastAsia="en-US" w:bidi="ar-SA"/>
      </w:rPr>
    </w:lvl>
    <w:lvl w:ilvl="3" w:tplc="3F783168">
      <w:numFmt w:val="bullet"/>
      <w:lvlText w:val="•"/>
      <w:lvlJc w:val="left"/>
      <w:pPr>
        <w:ind w:left="3457" w:hanging="426"/>
      </w:pPr>
      <w:rPr>
        <w:rFonts w:hint="default"/>
        <w:lang w:val="en-US" w:eastAsia="en-US" w:bidi="ar-SA"/>
      </w:rPr>
    </w:lvl>
    <w:lvl w:ilvl="4" w:tplc="BA6403D2">
      <w:numFmt w:val="bullet"/>
      <w:lvlText w:val="•"/>
      <w:lvlJc w:val="left"/>
      <w:pPr>
        <w:ind w:left="4326" w:hanging="426"/>
      </w:pPr>
      <w:rPr>
        <w:rFonts w:hint="default"/>
        <w:lang w:val="en-US" w:eastAsia="en-US" w:bidi="ar-SA"/>
      </w:rPr>
    </w:lvl>
    <w:lvl w:ilvl="5" w:tplc="C6C2B1C8">
      <w:numFmt w:val="bullet"/>
      <w:lvlText w:val="•"/>
      <w:lvlJc w:val="left"/>
      <w:pPr>
        <w:ind w:left="5195" w:hanging="426"/>
      </w:pPr>
      <w:rPr>
        <w:rFonts w:hint="default"/>
        <w:lang w:val="en-US" w:eastAsia="en-US" w:bidi="ar-SA"/>
      </w:rPr>
    </w:lvl>
    <w:lvl w:ilvl="6" w:tplc="D54A0D4E">
      <w:numFmt w:val="bullet"/>
      <w:lvlText w:val="•"/>
      <w:lvlJc w:val="left"/>
      <w:pPr>
        <w:ind w:left="6064" w:hanging="426"/>
      </w:pPr>
      <w:rPr>
        <w:rFonts w:hint="default"/>
        <w:lang w:val="en-US" w:eastAsia="en-US" w:bidi="ar-SA"/>
      </w:rPr>
    </w:lvl>
    <w:lvl w:ilvl="7" w:tplc="B762D9EE">
      <w:numFmt w:val="bullet"/>
      <w:lvlText w:val="•"/>
      <w:lvlJc w:val="left"/>
      <w:pPr>
        <w:ind w:left="6933" w:hanging="426"/>
      </w:pPr>
      <w:rPr>
        <w:rFonts w:hint="default"/>
        <w:lang w:val="en-US" w:eastAsia="en-US" w:bidi="ar-SA"/>
      </w:rPr>
    </w:lvl>
    <w:lvl w:ilvl="8" w:tplc="12662652">
      <w:numFmt w:val="bullet"/>
      <w:lvlText w:val="•"/>
      <w:lvlJc w:val="left"/>
      <w:pPr>
        <w:ind w:left="7802" w:hanging="426"/>
      </w:pPr>
      <w:rPr>
        <w:rFonts w:hint="default"/>
        <w:lang w:val="en-US" w:eastAsia="en-US" w:bidi="ar-SA"/>
      </w:rPr>
    </w:lvl>
  </w:abstractNum>
  <w:abstractNum w:abstractNumId="21" w15:restartNumberingAfterBreak="0">
    <w:nsid w:val="30BE2A72"/>
    <w:multiLevelType w:val="hybridMultilevel"/>
    <w:tmpl w:val="08F4F992"/>
    <w:lvl w:ilvl="0" w:tplc="E1AE77E2">
      <w:numFmt w:val="bullet"/>
      <w:lvlText w:val=""/>
      <w:lvlJc w:val="left"/>
      <w:pPr>
        <w:ind w:left="388" w:hanging="284"/>
      </w:pPr>
      <w:rPr>
        <w:rFonts w:ascii="Symbol" w:eastAsia="Symbol" w:hAnsi="Symbol" w:cs="Symbol" w:hint="default"/>
        <w:b w:val="0"/>
        <w:bCs w:val="0"/>
        <w:i w:val="0"/>
        <w:iCs w:val="0"/>
        <w:spacing w:val="0"/>
        <w:w w:val="99"/>
        <w:sz w:val="20"/>
        <w:szCs w:val="20"/>
        <w:lang w:val="en-US" w:eastAsia="en-US" w:bidi="ar-SA"/>
      </w:rPr>
    </w:lvl>
    <w:lvl w:ilvl="1" w:tplc="7FF66DE2">
      <w:numFmt w:val="bullet"/>
      <w:lvlText w:val="–"/>
      <w:lvlJc w:val="left"/>
      <w:pPr>
        <w:ind w:left="672" w:hanging="285"/>
      </w:pPr>
      <w:rPr>
        <w:rFonts w:ascii="Arial" w:eastAsia="Arial" w:hAnsi="Arial" w:cs="Arial" w:hint="default"/>
        <w:spacing w:val="0"/>
        <w:w w:val="99"/>
        <w:lang w:val="en-US" w:eastAsia="en-US" w:bidi="ar-SA"/>
      </w:rPr>
    </w:lvl>
    <w:lvl w:ilvl="2" w:tplc="F480871E">
      <w:numFmt w:val="bullet"/>
      <w:lvlText w:val="•"/>
      <w:lvlJc w:val="left"/>
      <w:pPr>
        <w:ind w:left="550" w:hanging="285"/>
      </w:pPr>
      <w:rPr>
        <w:rFonts w:hint="default"/>
        <w:lang w:val="en-US" w:eastAsia="en-US" w:bidi="ar-SA"/>
      </w:rPr>
    </w:lvl>
    <w:lvl w:ilvl="3" w:tplc="ECC287F8">
      <w:numFmt w:val="bullet"/>
      <w:lvlText w:val="•"/>
      <w:lvlJc w:val="left"/>
      <w:pPr>
        <w:ind w:left="421" w:hanging="285"/>
      </w:pPr>
      <w:rPr>
        <w:rFonts w:hint="default"/>
        <w:lang w:val="en-US" w:eastAsia="en-US" w:bidi="ar-SA"/>
      </w:rPr>
    </w:lvl>
    <w:lvl w:ilvl="4" w:tplc="D8E4243A">
      <w:numFmt w:val="bullet"/>
      <w:lvlText w:val="•"/>
      <w:lvlJc w:val="left"/>
      <w:pPr>
        <w:ind w:left="291" w:hanging="285"/>
      </w:pPr>
      <w:rPr>
        <w:rFonts w:hint="default"/>
        <w:lang w:val="en-US" w:eastAsia="en-US" w:bidi="ar-SA"/>
      </w:rPr>
    </w:lvl>
    <w:lvl w:ilvl="5" w:tplc="32507868">
      <w:numFmt w:val="bullet"/>
      <w:lvlText w:val="•"/>
      <w:lvlJc w:val="left"/>
      <w:pPr>
        <w:ind w:left="162" w:hanging="285"/>
      </w:pPr>
      <w:rPr>
        <w:rFonts w:hint="default"/>
        <w:lang w:val="en-US" w:eastAsia="en-US" w:bidi="ar-SA"/>
      </w:rPr>
    </w:lvl>
    <w:lvl w:ilvl="6" w:tplc="AAD8AAA2">
      <w:numFmt w:val="bullet"/>
      <w:lvlText w:val="•"/>
      <w:lvlJc w:val="left"/>
      <w:pPr>
        <w:ind w:left="32" w:hanging="285"/>
      </w:pPr>
      <w:rPr>
        <w:rFonts w:hint="default"/>
        <w:lang w:val="en-US" w:eastAsia="en-US" w:bidi="ar-SA"/>
      </w:rPr>
    </w:lvl>
    <w:lvl w:ilvl="7" w:tplc="9F54E4C8">
      <w:numFmt w:val="bullet"/>
      <w:lvlText w:val="•"/>
      <w:lvlJc w:val="left"/>
      <w:pPr>
        <w:ind w:left="-97" w:hanging="285"/>
      </w:pPr>
      <w:rPr>
        <w:rFonts w:hint="default"/>
        <w:lang w:val="en-US" w:eastAsia="en-US" w:bidi="ar-SA"/>
      </w:rPr>
    </w:lvl>
    <w:lvl w:ilvl="8" w:tplc="67EC6940">
      <w:numFmt w:val="bullet"/>
      <w:lvlText w:val="•"/>
      <w:lvlJc w:val="left"/>
      <w:pPr>
        <w:ind w:left="-227" w:hanging="285"/>
      </w:pPr>
      <w:rPr>
        <w:rFonts w:hint="default"/>
        <w:lang w:val="en-US" w:eastAsia="en-US" w:bidi="ar-SA"/>
      </w:rPr>
    </w:lvl>
  </w:abstractNum>
  <w:abstractNum w:abstractNumId="22" w15:restartNumberingAfterBreak="0">
    <w:nsid w:val="31F24B2D"/>
    <w:multiLevelType w:val="hybridMultilevel"/>
    <w:tmpl w:val="6FFC7226"/>
    <w:lvl w:ilvl="0" w:tplc="7BA6F6FA">
      <w:numFmt w:val="bullet"/>
      <w:lvlText w:val=""/>
      <w:lvlJc w:val="left"/>
      <w:pPr>
        <w:ind w:left="1665" w:hanging="426"/>
      </w:pPr>
      <w:rPr>
        <w:rFonts w:ascii="Symbol" w:eastAsia="Symbol" w:hAnsi="Symbol" w:cs="Symbol" w:hint="default"/>
        <w:b w:val="0"/>
        <w:bCs w:val="0"/>
        <w:i w:val="0"/>
        <w:iCs w:val="0"/>
        <w:spacing w:val="0"/>
        <w:w w:val="99"/>
        <w:sz w:val="20"/>
        <w:szCs w:val="20"/>
        <w:lang w:val="en-US" w:eastAsia="en-US" w:bidi="ar-SA"/>
      </w:rPr>
    </w:lvl>
    <w:lvl w:ilvl="1" w:tplc="9B1E719C">
      <w:numFmt w:val="bullet"/>
      <w:lvlText w:val="–"/>
      <w:lvlJc w:val="left"/>
      <w:pPr>
        <w:ind w:left="2090" w:hanging="425"/>
      </w:pPr>
      <w:rPr>
        <w:rFonts w:ascii="Arial" w:eastAsia="Arial" w:hAnsi="Arial" w:cs="Arial" w:hint="default"/>
        <w:b w:val="0"/>
        <w:bCs w:val="0"/>
        <w:i w:val="0"/>
        <w:iCs w:val="0"/>
        <w:spacing w:val="0"/>
        <w:w w:val="99"/>
        <w:sz w:val="20"/>
        <w:szCs w:val="20"/>
        <w:lang w:val="en-US" w:eastAsia="en-US" w:bidi="ar-SA"/>
      </w:rPr>
    </w:lvl>
    <w:lvl w:ilvl="2" w:tplc="D00CD7B2">
      <w:numFmt w:val="bullet"/>
      <w:lvlText w:val="•"/>
      <w:lvlJc w:val="left"/>
      <w:pPr>
        <w:ind w:left="2915" w:hanging="425"/>
      </w:pPr>
      <w:rPr>
        <w:rFonts w:hint="default"/>
        <w:lang w:val="en-US" w:eastAsia="en-US" w:bidi="ar-SA"/>
      </w:rPr>
    </w:lvl>
    <w:lvl w:ilvl="3" w:tplc="6E24E2D4">
      <w:numFmt w:val="bullet"/>
      <w:lvlText w:val="•"/>
      <w:lvlJc w:val="left"/>
      <w:pPr>
        <w:ind w:left="3731" w:hanging="425"/>
      </w:pPr>
      <w:rPr>
        <w:rFonts w:hint="default"/>
        <w:lang w:val="en-US" w:eastAsia="en-US" w:bidi="ar-SA"/>
      </w:rPr>
    </w:lvl>
    <w:lvl w:ilvl="4" w:tplc="83282C52">
      <w:numFmt w:val="bullet"/>
      <w:lvlText w:val="•"/>
      <w:lvlJc w:val="left"/>
      <w:pPr>
        <w:ind w:left="4546" w:hanging="425"/>
      </w:pPr>
      <w:rPr>
        <w:rFonts w:hint="default"/>
        <w:lang w:val="en-US" w:eastAsia="en-US" w:bidi="ar-SA"/>
      </w:rPr>
    </w:lvl>
    <w:lvl w:ilvl="5" w:tplc="C26AE7A0">
      <w:numFmt w:val="bullet"/>
      <w:lvlText w:val="•"/>
      <w:lvlJc w:val="left"/>
      <w:pPr>
        <w:ind w:left="5362" w:hanging="425"/>
      </w:pPr>
      <w:rPr>
        <w:rFonts w:hint="default"/>
        <w:lang w:val="en-US" w:eastAsia="en-US" w:bidi="ar-SA"/>
      </w:rPr>
    </w:lvl>
    <w:lvl w:ilvl="6" w:tplc="A2AC25FA">
      <w:numFmt w:val="bullet"/>
      <w:lvlText w:val="•"/>
      <w:lvlJc w:val="left"/>
      <w:pPr>
        <w:ind w:left="6177" w:hanging="425"/>
      </w:pPr>
      <w:rPr>
        <w:rFonts w:hint="default"/>
        <w:lang w:val="en-US" w:eastAsia="en-US" w:bidi="ar-SA"/>
      </w:rPr>
    </w:lvl>
    <w:lvl w:ilvl="7" w:tplc="4D9234B2">
      <w:numFmt w:val="bullet"/>
      <w:lvlText w:val="•"/>
      <w:lvlJc w:val="left"/>
      <w:pPr>
        <w:ind w:left="6993" w:hanging="425"/>
      </w:pPr>
      <w:rPr>
        <w:rFonts w:hint="default"/>
        <w:lang w:val="en-US" w:eastAsia="en-US" w:bidi="ar-SA"/>
      </w:rPr>
    </w:lvl>
    <w:lvl w:ilvl="8" w:tplc="18DAEC76">
      <w:numFmt w:val="bullet"/>
      <w:lvlText w:val="•"/>
      <w:lvlJc w:val="left"/>
      <w:pPr>
        <w:ind w:left="7808" w:hanging="425"/>
      </w:pPr>
      <w:rPr>
        <w:rFonts w:hint="default"/>
        <w:lang w:val="en-US" w:eastAsia="en-US" w:bidi="ar-SA"/>
      </w:rPr>
    </w:lvl>
  </w:abstractNum>
  <w:abstractNum w:abstractNumId="23" w15:restartNumberingAfterBreak="0">
    <w:nsid w:val="32D60155"/>
    <w:multiLevelType w:val="hybridMultilevel"/>
    <w:tmpl w:val="9342DE7A"/>
    <w:lvl w:ilvl="0" w:tplc="81725B9C">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C5642E3C">
      <w:numFmt w:val="bullet"/>
      <w:lvlText w:val="•"/>
      <w:lvlJc w:val="left"/>
      <w:pPr>
        <w:ind w:left="1350" w:hanging="284"/>
      </w:pPr>
      <w:rPr>
        <w:rFonts w:hint="default"/>
        <w:lang w:val="en-US" w:eastAsia="en-US" w:bidi="ar-SA"/>
      </w:rPr>
    </w:lvl>
    <w:lvl w:ilvl="2" w:tplc="FBB4C860">
      <w:numFmt w:val="bullet"/>
      <w:lvlText w:val="•"/>
      <w:lvlJc w:val="left"/>
      <w:pPr>
        <w:ind w:left="2260" w:hanging="284"/>
      </w:pPr>
      <w:rPr>
        <w:rFonts w:hint="default"/>
        <w:lang w:val="en-US" w:eastAsia="en-US" w:bidi="ar-SA"/>
      </w:rPr>
    </w:lvl>
    <w:lvl w:ilvl="3" w:tplc="B8D8DFCC">
      <w:numFmt w:val="bullet"/>
      <w:lvlText w:val="•"/>
      <w:lvlJc w:val="left"/>
      <w:pPr>
        <w:ind w:left="3170" w:hanging="284"/>
      </w:pPr>
      <w:rPr>
        <w:rFonts w:hint="default"/>
        <w:lang w:val="en-US" w:eastAsia="en-US" w:bidi="ar-SA"/>
      </w:rPr>
    </w:lvl>
    <w:lvl w:ilvl="4" w:tplc="44024F08">
      <w:numFmt w:val="bullet"/>
      <w:lvlText w:val="•"/>
      <w:lvlJc w:val="left"/>
      <w:pPr>
        <w:ind w:left="4080" w:hanging="284"/>
      </w:pPr>
      <w:rPr>
        <w:rFonts w:hint="default"/>
        <w:lang w:val="en-US" w:eastAsia="en-US" w:bidi="ar-SA"/>
      </w:rPr>
    </w:lvl>
    <w:lvl w:ilvl="5" w:tplc="671E4968">
      <w:numFmt w:val="bullet"/>
      <w:lvlText w:val="•"/>
      <w:lvlJc w:val="left"/>
      <w:pPr>
        <w:ind w:left="4990" w:hanging="284"/>
      </w:pPr>
      <w:rPr>
        <w:rFonts w:hint="default"/>
        <w:lang w:val="en-US" w:eastAsia="en-US" w:bidi="ar-SA"/>
      </w:rPr>
    </w:lvl>
    <w:lvl w:ilvl="6" w:tplc="6AC45140">
      <w:numFmt w:val="bullet"/>
      <w:lvlText w:val="•"/>
      <w:lvlJc w:val="left"/>
      <w:pPr>
        <w:ind w:left="5900" w:hanging="284"/>
      </w:pPr>
      <w:rPr>
        <w:rFonts w:hint="default"/>
        <w:lang w:val="en-US" w:eastAsia="en-US" w:bidi="ar-SA"/>
      </w:rPr>
    </w:lvl>
    <w:lvl w:ilvl="7" w:tplc="97505FD0">
      <w:numFmt w:val="bullet"/>
      <w:lvlText w:val="•"/>
      <w:lvlJc w:val="left"/>
      <w:pPr>
        <w:ind w:left="6810" w:hanging="284"/>
      </w:pPr>
      <w:rPr>
        <w:rFonts w:hint="default"/>
        <w:lang w:val="en-US" w:eastAsia="en-US" w:bidi="ar-SA"/>
      </w:rPr>
    </w:lvl>
    <w:lvl w:ilvl="8" w:tplc="33E65770">
      <w:numFmt w:val="bullet"/>
      <w:lvlText w:val="•"/>
      <w:lvlJc w:val="left"/>
      <w:pPr>
        <w:ind w:left="7720" w:hanging="284"/>
      </w:pPr>
      <w:rPr>
        <w:rFonts w:hint="default"/>
        <w:lang w:val="en-US" w:eastAsia="en-US" w:bidi="ar-SA"/>
      </w:rPr>
    </w:lvl>
  </w:abstractNum>
  <w:abstractNum w:abstractNumId="24" w15:restartNumberingAfterBreak="0">
    <w:nsid w:val="35B65612"/>
    <w:multiLevelType w:val="hybridMultilevel"/>
    <w:tmpl w:val="964C6A72"/>
    <w:lvl w:ilvl="0" w:tplc="0D56E66C">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407680A2">
      <w:start w:val="1"/>
      <w:numFmt w:val="decimal"/>
      <w:lvlText w:val="%2."/>
      <w:lvlJc w:val="left"/>
      <w:pPr>
        <w:ind w:left="1582" w:hanging="284"/>
      </w:pPr>
      <w:rPr>
        <w:rFonts w:ascii="Arial" w:eastAsia="Arial" w:hAnsi="Arial" w:cs="Arial" w:hint="default"/>
        <w:b w:val="0"/>
        <w:bCs w:val="0"/>
        <w:i w:val="0"/>
        <w:iCs w:val="0"/>
        <w:spacing w:val="0"/>
        <w:w w:val="99"/>
        <w:sz w:val="16"/>
        <w:szCs w:val="16"/>
        <w:lang w:val="en-US" w:eastAsia="en-US" w:bidi="ar-SA"/>
      </w:rPr>
    </w:lvl>
    <w:lvl w:ilvl="2" w:tplc="386E50C8">
      <w:numFmt w:val="bullet"/>
      <w:lvlText w:val="•"/>
      <w:lvlJc w:val="left"/>
      <w:pPr>
        <w:ind w:left="2464" w:hanging="284"/>
      </w:pPr>
      <w:rPr>
        <w:rFonts w:hint="default"/>
        <w:lang w:val="en-US" w:eastAsia="en-US" w:bidi="ar-SA"/>
      </w:rPr>
    </w:lvl>
    <w:lvl w:ilvl="3" w:tplc="5D086968">
      <w:numFmt w:val="bullet"/>
      <w:lvlText w:val="•"/>
      <w:lvlJc w:val="left"/>
      <w:pPr>
        <w:ind w:left="3348" w:hanging="284"/>
      </w:pPr>
      <w:rPr>
        <w:rFonts w:hint="default"/>
        <w:lang w:val="en-US" w:eastAsia="en-US" w:bidi="ar-SA"/>
      </w:rPr>
    </w:lvl>
    <w:lvl w:ilvl="4" w:tplc="5186EA1A">
      <w:numFmt w:val="bullet"/>
      <w:lvlText w:val="•"/>
      <w:lvlJc w:val="left"/>
      <w:pPr>
        <w:ind w:left="4233" w:hanging="284"/>
      </w:pPr>
      <w:rPr>
        <w:rFonts w:hint="default"/>
        <w:lang w:val="en-US" w:eastAsia="en-US" w:bidi="ar-SA"/>
      </w:rPr>
    </w:lvl>
    <w:lvl w:ilvl="5" w:tplc="A726FCE2">
      <w:numFmt w:val="bullet"/>
      <w:lvlText w:val="•"/>
      <w:lvlJc w:val="left"/>
      <w:pPr>
        <w:ind w:left="5117" w:hanging="284"/>
      </w:pPr>
      <w:rPr>
        <w:rFonts w:hint="default"/>
        <w:lang w:val="en-US" w:eastAsia="en-US" w:bidi="ar-SA"/>
      </w:rPr>
    </w:lvl>
    <w:lvl w:ilvl="6" w:tplc="31E0CAE4">
      <w:numFmt w:val="bullet"/>
      <w:lvlText w:val="•"/>
      <w:lvlJc w:val="left"/>
      <w:pPr>
        <w:ind w:left="6002" w:hanging="284"/>
      </w:pPr>
      <w:rPr>
        <w:rFonts w:hint="default"/>
        <w:lang w:val="en-US" w:eastAsia="en-US" w:bidi="ar-SA"/>
      </w:rPr>
    </w:lvl>
    <w:lvl w:ilvl="7" w:tplc="3E1C0418">
      <w:numFmt w:val="bullet"/>
      <w:lvlText w:val="•"/>
      <w:lvlJc w:val="left"/>
      <w:pPr>
        <w:ind w:left="6886" w:hanging="284"/>
      </w:pPr>
      <w:rPr>
        <w:rFonts w:hint="default"/>
        <w:lang w:val="en-US" w:eastAsia="en-US" w:bidi="ar-SA"/>
      </w:rPr>
    </w:lvl>
    <w:lvl w:ilvl="8" w:tplc="8DE87DB4">
      <w:numFmt w:val="bullet"/>
      <w:lvlText w:val="•"/>
      <w:lvlJc w:val="left"/>
      <w:pPr>
        <w:ind w:left="7771" w:hanging="284"/>
      </w:pPr>
      <w:rPr>
        <w:rFonts w:hint="default"/>
        <w:lang w:val="en-US" w:eastAsia="en-US" w:bidi="ar-SA"/>
      </w:rPr>
    </w:lvl>
  </w:abstractNum>
  <w:abstractNum w:abstractNumId="25" w15:restartNumberingAfterBreak="0">
    <w:nsid w:val="36A3555E"/>
    <w:multiLevelType w:val="hybridMultilevel"/>
    <w:tmpl w:val="5B6CAC10"/>
    <w:lvl w:ilvl="0" w:tplc="FFFFFFFF">
      <w:start w:val="1"/>
      <w:numFmt w:val="decimal"/>
      <w:lvlText w:val="%1."/>
      <w:lvlJc w:val="left"/>
      <w:pPr>
        <w:ind w:left="698" w:hanging="319"/>
      </w:pPr>
      <w:rPr>
        <w:rFonts w:ascii="Times New Roman" w:eastAsia="Times New Roman" w:hAnsi="Times New Roman" w:cs="Times New Roman" w:hint="default"/>
        <w:b w:val="0"/>
        <w:bCs w:val="0"/>
        <w:i w:val="0"/>
        <w:iCs w:val="0"/>
        <w:spacing w:val="0"/>
        <w:w w:val="99"/>
        <w:sz w:val="32"/>
        <w:szCs w:val="32"/>
        <w:lang w:val="en-US" w:eastAsia="en-US" w:bidi="ar-SA"/>
      </w:rPr>
    </w:lvl>
    <w:lvl w:ilvl="1" w:tplc="FFFFFFFF">
      <w:numFmt w:val="bullet"/>
      <w:lvlText w:val="•"/>
      <w:lvlJc w:val="left"/>
      <w:pPr>
        <w:ind w:left="1708" w:hanging="319"/>
      </w:pPr>
      <w:rPr>
        <w:rFonts w:hint="default"/>
        <w:lang w:val="en-US" w:eastAsia="en-US" w:bidi="ar-SA"/>
      </w:rPr>
    </w:lvl>
    <w:lvl w:ilvl="2" w:tplc="FFFFFFFF">
      <w:numFmt w:val="bullet"/>
      <w:lvlText w:val="•"/>
      <w:lvlJc w:val="left"/>
      <w:pPr>
        <w:ind w:left="2716" w:hanging="319"/>
      </w:pPr>
      <w:rPr>
        <w:rFonts w:hint="default"/>
        <w:lang w:val="en-US" w:eastAsia="en-US" w:bidi="ar-SA"/>
      </w:rPr>
    </w:lvl>
    <w:lvl w:ilvl="3" w:tplc="FFFFFFFF">
      <w:numFmt w:val="bullet"/>
      <w:lvlText w:val="•"/>
      <w:lvlJc w:val="left"/>
      <w:pPr>
        <w:ind w:left="3724" w:hanging="319"/>
      </w:pPr>
      <w:rPr>
        <w:rFonts w:hint="default"/>
        <w:lang w:val="en-US" w:eastAsia="en-US" w:bidi="ar-SA"/>
      </w:rPr>
    </w:lvl>
    <w:lvl w:ilvl="4" w:tplc="FFFFFFFF">
      <w:numFmt w:val="bullet"/>
      <w:lvlText w:val="•"/>
      <w:lvlJc w:val="left"/>
      <w:pPr>
        <w:ind w:left="4732" w:hanging="319"/>
      </w:pPr>
      <w:rPr>
        <w:rFonts w:hint="default"/>
        <w:lang w:val="en-US" w:eastAsia="en-US" w:bidi="ar-SA"/>
      </w:rPr>
    </w:lvl>
    <w:lvl w:ilvl="5" w:tplc="FFFFFFFF">
      <w:numFmt w:val="bullet"/>
      <w:lvlText w:val="•"/>
      <w:lvlJc w:val="left"/>
      <w:pPr>
        <w:ind w:left="5740" w:hanging="319"/>
      </w:pPr>
      <w:rPr>
        <w:rFonts w:hint="default"/>
        <w:lang w:val="en-US" w:eastAsia="en-US" w:bidi="ar-SA"/>
      </w:rPr>
    </w:lvl>
    <w:lvl w:ilvl="6" w:tplc="FFFFFFFF">
      <w:numFmt w:val="bullet"/>
      <w:lvlText w:val="•"/>
      <w:lvlJc w:val="left"/>
      <w:pPr>
        <w:ind w:left="6748" w:hanging="319"/>
      </w:pPr>
      <w:rPr>
        <w:rFonts w:hint="default"/>
        <w:lang w:val="en-US" w:eastAsia="en-US" w:bidi="ar-SA"/>
      </w:rPr>
    </w:lvl>
    <w:lvl w:ilvl="7" w:tplc="FFFFFFFF">
      <w:numFmt w:val="bullet"/>
      <w:lvlText w:val="•"/>
      <w:lvlJc w:val="left"/>
      <w:pPr>
        <w:ind w:left="7756" w:hanging="319"/>
      </w:pPr>
      <w:rPr>
        <w:rFonts w:hint="default"/>
        <w:lang w:val="en-US" w:eastAsia="en-US" w:bidi="ar-SA"/>
      </w:rPr>
    </w:lvl>
    <w:lvl w:ilvl="8" w:tplc="FFFFFFFF">
      <w:numFmt w:val="bullet"/>
      <w:lvlText w:val="•"/>
      <w:lvlJc w:val="left"/>
      <w:pPr>
        <w:ind w:left="8764" w:hanging="319"/>
      </w:pPr>
      <w:rPr>
        <w:rFonts w:hint="default"/>
        <w:lang w:val="en-US" w:eastAsia="en-US" w:bidi="ar-SA"/>
      </w:rPr>
    </w:lvl>
  </w:abstractNum>
  <w:abstractNum w:abstractNumId="26" w15:restartNumberingAfterBreak="0">
    <w:nsid w:val="36D951FD"/>
    <w:multiLevelType w:val="hybridMultilevel"/>
    <w:tmpl w:val="61AA49C8"/>
    <w:lvl w:ilvl="0" w:tplc="F71A2214">
      <w:start w:val="1"/>
      <w:numFmt w:val="decimal"/>
      <w:lvlText w:val="%1."/>
      <w:lvlJc w:val="left"/>
      <w:pPr>
        <w:ind w:left="1599" w:hanging="284"/>
      </w:pPr>
      <w:rPr>
        <w:rFonts w:ascii="Arial" w:eastAsia="Arial" w:hAnsi="Arial" w:cs="Arial" w:hint="default"/>
        <w:b w:val="0"/>
        <w:bCs w:val="0"/>
        <w:i w:val="0"/>
        <w:iCs w:val="0"/>
        <w:spacing w:val="0"/>
        <w:w w:val="99"/>
        <w:sz w:val="16"/>
        <w:szCs w:val="16"/>
        <w:lang w:val="en-US" w:eastAsia="en-US" w:bidi="ar-SA"/>
      </w:rPr>
    </w:lvl>
    <w:lvl w:ilvl="1" w:tplc="CF5A2906">
      <w:numFmt w:val="bullet"/>
      <w:lvlText w:val="•"/>
      <w:lvlJc w:val="left"/>
      <w:pPr>
        <w:ind w:left="2394" w:hanging="284"/>
      </w:pPr>
      <w:rPr>
        <w:rFonts w:hint="default"/>
        <w:lang w:val="en-US" w:eastAsia="en-US" w:bidi="ar-SA"/>
      </w:rPr>
    </w:lvl>
    <w:lvl w:ilvl="2" w:tplc="36E665E4">
      <w:numFmt w:val="bullet"/>
      <w:lvlText w:val="•"/>
      <w:lvlJc w:val="left"/>
      <w:pPr>
        <w:ind w:left="3188" w:hanging="284"/>
      </w:pPr>
      <w:rPr>
        <w:rFonts w:hint="default"/>
        <w:lang w:val="en-US" w:eastAsia="en-US" w:bidi="ar-SA"/>
      </w:rPr>
    </w:lvl>
    <w:lvl w:ilvl="3" w:tplc="4CC0F974">
      <w:numFmt w:val="bullet"/>
      <w:lvlText w:val="•"/>
      <w:lvlJc w:val="left"/>
      <w:pPr>
        <w:ind w:left="3982" w:hanging="284"/>
      </w:pPr>
      <w:rPr>
        <w:rFonts w:hint="default"/>
        <w:lang w:val="en-US" w:eastAsia="en-US" w:bidi="ar-SA"/>
      </w:rPr>
    </w:lvl>
    <w:lvl w:ilvl="4" w:tplc="78862CD0">
      <w:numFmt w:val="bullet"/>
      <w:lvlText w:val="•"/>
      <w:lvlJc w:val="left"/>
      <w:pPr>
        <w:ind w:left="4776" w:hanging="284"/>
      </w:pPr>
      <w:rPr>
        <w:rFonts w:hint="default"/>
        <w:lang w:val="en-US" w:eastAsia="en-US" w:bidi="ar-SA"/>
      </w:rPr>
    </w:lvl>
    <w:lvl w:ilvl="5" w:tplc="76FC1214">
      <w:numFmt w:val="bullet"/>
      <w:lvlText w:val="•"/>
      <w:lvlJc w:val="left"/>
      <w:pPr>
        <w:ind w:left="5570" w:hanging="284"/>
      </w:pPr>
      <w:rPr>
        <w:rFonts w:hint="default"/>
        <w:lang w:val="en-US" w:eastAsia="en-US" w:bidi="ar-SA"/>
      </w:rPr>
    </w:lvl>
    <w:lvl w:ilvl="6" w:tplc="D070029E">
      <w:numFmt w:val="bullet"/>
      <w:lvlText w:val="•"/>
      <w:lvlJc w:val="left"/>
      <w:pPr>
        <w:ind w:left="6364" w:hanging="284"/>
      </w:pPr>
      <w:rPr>
        <w:rFonts w:hint="default"/>
        <w:lang w:val="en-US" w:eastAsia="en-US" w:bidi="ar-SA"/>
      </w:rPr>
    </w:lvl>
    <w:lvl w:ilvl="7" w:tplc="B7000BD4">
      <w:numFmt w:val="bullet"/>
      <w:lvlText w:val="•"/>
      <w:lvlJc w:val="left"/>
      <w:pPr>
        <w:ind w:left="7158" w:hanging="284"/>
      </w:pPr>
      <w:rPr>
        <w:rFonts w:hint="default"/>
        <w:lang w:val="en-US" w:eastAsia="en-US" w:bidi="ar-SA"/>
      </w:rPr>
    </w:lvl>
    <w:lvl w:ilvl="8" w:tplc="10FE48F6">
      <w:numFmt w:val="bullet"/>
      <w:lvlText w:val="•"/>
      <w:lvlJc w:val="left"/>
      <w:pPr>
        <w:ind w:left="7952" w:hanging="284"/>
      </w:pPr>
      <w:rPr>
        <w:rFonts w:hint="default"/>
        <w:lang w:val="en-US" w:eastAsia="en-US" w:bidi="ar-SA"/>
      </w:rPr>
    </w:lvl>
  </w:abstractNum>
  <w:abstractNum w:abstractNumId="27" w15:restartNumberingAfterBreak="0">
    <w:nsid w:val="3B4D474E"/>
    <w:multiLevelType w:val="hybridMultilevel"/>
    <w:tmpl w:val="79B0D8FC"/>
    <w:lvl w:ilvl="0" w:tplc="C3006F1A">
      <w:start w:val="1"/>
      <w:numFmt w:val="decimal"/>
      <w:lvlText w:val="%1."/>
      <w:lvlJc w:val="left"/>
      <w:pPr>
        <w:ind w:left="448" w:hanging="284"/>
      </w:pPr>
      <w:rPr>
        <w:rFonts w:ascii="Arial" w:eastAsia="Arial" w:hAnsi="Arial" w:cs="Arial" w:hint="default"/>
        <w:b w:val="0"/>
        <w:bCs w:val="0"/>
        <w:i w:val="0"/>
        <w:iCs w:val="0"/>
        <w:spacing w:val="-1"/>
        <w:w w:val="99"/>
        <w:sz w:val="16"/>
        <w:szCs w:val="16"/>
        <w:lang w:val="en-US" w:eastAsia="en-US" w:bidi="ar-SA"/>
      </w:rPr>
    </w:lvl>
    <w:lvl w:ilvl="1" w:tplc="BACCCE38">
      <w:numFmt w:val="bullet"/>
      <w:lvlText w:val="•"/>
      <w:lvlJc w:val="left"/>
      <w:pPr>
        <w:ind w:left="1350" w:hanging="284"/>
      </w:pPr>
      <w:rPr>
        <w:rFonts w:hint="default"/>
        <w:lang w:val="en-US" w:eastAsia="en-US" w:bidi="ar-SA"/>
      </w:rPr>
    </w:lvl>
    <w:lvl w:ilvl="2" w:tplc="DCE83C30">
      <w:numFmt w:val="bullet"/>
      <w:lvlText w:val="•"/>
      <w:lvlJc w:val="left"/>
      <w:pPr>
        <w:ind w:left="2260" w:hanging="284"/>
      </w:pPr>
      <w:rPr>
        <w:rFonts w:hint="default"/>
        <w:lang w:val="en-US" w:eastAsia="en-US" w:bidi="ar-SA"/>
      </w:rPr>
    </w:lvl>
    <w:lvl w:ilvl="3" w:tplc="5EDA567C">
      <w:numFmt w:val="bullet"/>
      <w:lvlText w:val="•"/>
      <w:lvlJc w:val="left"/>
      <w:pPr>
        <w:ind w:left="3170" w:hanging="284"/>
      </w:pPr>
      <w:rPr>
        <w:rFonts w:hint="default"/>
        <w:lang w:val="en-US" w:eastAsia="en-US" w:bidi="ar-SA"/>
      </w:rPr>
    </w:lvl>
    <w:lvl w:ilvl="4" w:tplc="28DE1C82">
      <w:numFmt w:val="bullet"/>
      <w:lvlText w:val="•"/>
      <w:lvlJc w:val="left"/>
      <w:pPr>
        <w:ind w:left="4080" w:hanging="284"/>
      </w:pPr>
      <w:rPr>
        <w:rFonts w:hint="default"/>
        <w:lang w:val="en-US" w:eastAsia="en-US" w:bidi="ar-SA"/>
      </w:rPr>
    </w:lvl>
    <w:lvl w:ilvl="5" w:tplc="16482C4A">
      <w:numFmt w:val="bullet"/>
      <w:lvlText w:val="•"/>
      <w:lvlJc w:val="left"/>
      <w:pPr>
        <w:ind w:left="4990" w:hanging="284"/>
      </w:pPr>
      <w:rPr>
        <w:rFonts w:hint="default"/>
        <w:lang w:val="en-US" w:eastAsia="en-US" w:bidi="ar-SA"/>
      </w:rPr>
    </w:lvl>
    <w:lvl w:ilvl="6" w:tplc="9B2EA90E">
      <w:numFmt w:val="bullet"/>
      <w:lvlText w:val="•"/>
      <w:lvlJc w:val="left"/>
      <w:pPr>
        <w:ind w:left="5900" w:hanging="284"/>
      </w:pPr>
      <w:rPr>
        <w:rFonts w:hint="default"/>
        <w:lang w:val="en-US" w:eastAsia="en-US" w:bidi="ar-SA"/>
      </w:rPr>
    </w:lvl>
    <w:lvl w:ilvl="7" w:tplc="ED36EEBA">
      <w:numFmt w:val="bullet"/>
      <w:lvlText w:val="•"/>
      <w:lvlJc w:val="left"/>
      <w:pPr>
        <w:ind w:left="6810" w:hanging="284"/>
      </w:pPr>
      <w:rPr>
        <w:rFonts w:hint="default"/>
        <w:lang w:val="en-US" w:eastAsia="en-US" w:bidi="ar-SA"/>
      </w:rPr>
    </w:lvl>
    <w:lvl w:ilvl="8" w:tplc="D96A44D8">
      <w:numFmt w:val="bullet"/>
      <w:lvlText w:val="•"/>
      <w:lvlJc w:val="left"/>
      <w:pPr>
        <w:ind w:left="7720" w:hanging="284"/>
      </w:pPr>
      <w:rPr>
        <w:rFonts w:hint="default"/>
        <w:lang w:val="en-US" w:eastAsia="en-US" w:bidi="ar-SA"/>
      </w:rPr>
    </w:lvl>
  </w:abstractNum>
  <w:abstractNum w:abstractNumId="28" w15:restartNumberingAfterBreak="0">
    <w:nsid w:val="3C957138"/>
    <w:multiLevelType w:val="multilevel"/>
    <w:tmpl w:val="8AB81B54"/>
    <w:lvl w:ilvl="0">
      <w:start w:val="6"/>
      <w:numFmt w:val="decimal"/>
      <w:lvlText w:val="%1"/>
      <w:lvlJc w:val="left"/>
      <w:pPr>
        <w:ind w:left="1299" w:hanging="1134"/>
      </w:pPr>
      <w:rPr>
        <w:rFonts w:hint="default"/>
        <w:lang w:val="en-US" w:eastAsia="en-US" w:bidi="ar-SA"/>
      </w:rPr>
    </w:lvl>
    <w:lvl w:ilvl="1">
      <w:start w:val="5"/>
      <w:numFmt w:val="decimal"/>
      <w:lvlText w:val="%1.%2"/>
      <w:lvlJc w:val="left"/>
      <w:pPr>
        <w:ind w:left="1299" w:hanging="1134"/>
      </w:pPr>
      <w:rPr>
        <w:rFonts w:hint="default"/>
        <w:lang w:val="en-US" w:eastAsia="en-US" w:bidi="ar-SA"/>
      </w:rPr>
    </w:lvl>
    <w:lvl w:ilvl="2">
      <w:start w:val="1"/>
      <w:numFmt w:val="decimal"/>
      <w:lvlText w:val="%1.%2.%3"/>
      <w:lvlJc w:val="left"/>
      <w:pPr>
        <w:ind w:left="1299" w:hanging="1134"/>
      </w:pPr>
      <w:rPr>
        <w:rFonts w:ascii="Arial" w:eastAsia="Arial" w:hAnsi="Arial" w:cs="Arial" w:hint="default"/>
        <w:b/>
        <w:bCs/>
        <w:i w:val="0"/>
        <w:iCs w:val="0"/>
        <w:spacing w:val="-1"/>
        <w:w w:val="100"/>
        <w:sz w:val="24"/>
        <w:szCs w:val="24"/>
        <w:lang w:val="en-US" w:eastAsia="en-US" w:bidi="ar-SA"/>
      </w:rPr>
    </w:lvl>
    <w:lvl w:ilvl="3">
      <w:numFmt w:val="bullet"/>
      <w:lvlText w:val="•"/>
      <w:lvlJc w:val="left"/>
      <w:pPr>
        <w:ind w:left="3772" w:hanging="1134"/>
      </w:pPr>
      <w:rPr>
        <w:rFonts w:hint="default"/>
        <w:lang w:val="en-US" w:eastAsia="en-US" w:bidi="ar-SA"/>
      </w:rPr>
    </w:lvl>
    <w:lvl w:ilvl="4">
      <w:numFmt w:val="bullet"/>
      <w:lvlText w:val="•"/>
      <w:lvlJc w:val="left"/>
      <w:pPr>
        <w:ind w:left="4596" w:hanging="1134"/>
      </w:pPr>
      <w:rPr>
        <w:rFonts w:hint="default"/>
        <w:lang w:val="en-US" w:eastAsia="en-US" w:bidi="ar-SA"/>
      </w:rPr>
    </w:lvl>
    <w:lvl w:ilvl="5">
      <w:numFmt w:val="bullet"/>
      <w:lvlText w:val="•"/>
      <w:lvlJc w:val="left"/>
      <w:pPr>
        <w:ind w:left="5420" w:hanging="1134"/>
      </w:pPr>
      <w:rPr>
        <w:rFonts w:hint="default"/>
        <w:lang w:val="en-US" w:eastAsia="en-US" w:bidi="ar-SA"/>
      </w:rPr>
    </w:lvl>
    <w:lvl w:ilvl="6">
      <w:numFmt w:val="bullet"/>
      <w:lvlText w:val="•"/>
      <w:lvlJc w:val="left"/>
      <w:pPr>
        <w:ind w:left="6244" w:hanging="1134"/>
      </w:pPr>
      <w:rPr>
        <w:rFonts w:hint="default"/>
        <w:lang w:val="en-US" w:eastAsia="en-US" w:bidi="ar-SA"/>
      </w:rPr>
    </w:lvl>
    <w:lvl w:ilvl="7">
      <w:numFmt w:val="bullet"/>
      <w:lvlText w:val="•"/>
      <w:lvlJc w:val="left"/>
      <w:pPr>
        <w:ind w:left="7068" w:hanging="1134"/>
      </w:pPr>
      <w:rPr>
        <w:rFonts w:hint="default"/>
        <w:lang w:val="en-US" w:eastAsia="en-US" w:bidi="ar-SA"/>
      </w:rPr>
    </w:lvl>
    <w:lvl w:ilvl="8">
      <w:numFmt w:val="bullet"/>
      <w:lvlText w:val="•"/>
      <w:lvlJc w:val="left"/>
      <w:pPr>
        <w:ind w:left="7892" w:hanging="1134"/>
      </w:pPr>
      <w:rPr>
        <w:rFonts w:hint="default"/>
        <w:lang w:val="en-US" w:eastAsia="en-US" w:bidi="ar-SA"/>
      </w:rPr>
    </w:lvl>
  </w:abstractNum>
  <w:abstractNum w:abstractNumId="29" w15:restartNumberingAfterBreak="0">
    <w:nsid w:val="3CCD53B3"/>
    <w:multiLevelType w:val="hybridMultilevel"/>
    <w:tmpl w:val="76865AAE"/>
    <w:lvl w:ilvl="0" w:tplc="3F4A6B8E">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B3F2E58E">
      <w:numFmt w:val="bullet"/>
      <w:lvlText w:val="•"/>
      <w:lvlJc w:val="left"/>
      <w:pPr>
        <w:ind w:left="1350" w:hanging="284"/>
      </w:pPr>
      <w:rPr>
        <w:rFonts w:hint="default"/>
        <w:lang w:val="en-US" w:eastAsia="en-US" w:bidi="ar-SA"/>
      </w:rPr>
    </w:lvl>
    <w:lvl w:ilvl="2" w:tplc="0B786F5E">
      <w:numFmt w:val="bullet"/>
      <w:lvlText w:val="•"/>
      <w:lvlJc w:val="left"/>
      <w:pPr>
        <w:ind w:left="2260" w:hanging="284"/>
      </w:pPr>
      <w:rPr>
        <w:rFonts w:hint="default"/>
        <w:lang w:val="en-US" w:eastAsia="en-US" w:bidi="ar-SA"/>
      </w:rPr>
    </w:lvl>
    <w:lvl w:ilvl="3" w:tplc="C8201D7A">
      <w:numFmt w:val="bullet"/>
      <w:lvlText w:val="•"/>
      <w:lvlJc w:val="left"/>
      <w:pPr>
        <w:ind w:left="3170" w:hanging="284"/>
      </w:pPr>
      <w:rPr>
        <w:rFonts w:hint="default"/>
        <w:lang w:val="en-US" w:eastAsia="en-US" w:bidi="ar-SA"/>
      </w:rPr>
    </w:lvl>
    <w:lvl w:ilvl="4" w:tplc="5254E98E">
      <w:numFmt w:val="bullet"/>
      <w:lvlText w:val="•"/>
      <w:lvlJc w:val="left"/>
      <w:pPr>
        <w:ind w:left="4080" w:hanging="284"/>
      </w:pPr>
      <w:rPr>
        <w:rFonts w:hint="default"/>
        <w:lang w:val="en-US" w:eastAsia="en-US" w:bidi="ar-SA"/>
      </w:rPr>
    </w:lvl>
    <w:lvl w:ilvl="5" w:tplc="71A083DC">
      <w:numFmt w:val="bullet"/>
      <w:lvlText w:val="•"/>
      <w:lvlJc w:val="left"/>
      <w:pPr>
        <w:ind w:left="4990" w:hanging="284"/>
      </w:pPr>
      <w:rPr>
        <w:rFonts w:hint="default"/>
        <w:lang w:val="en-US" w:eastAsia="en-US" w:bidi="ar-SA"/>
      </w:rPr>
    </w:lvl>
    <w:lvl w:ilvl="6" w:tplc="33AA5590">
      <w:numFmt w:val="bullet"/>
      <w:lvlText w:val="•"/>
      <w:lvlJc w:val="left"/>
      <w:pPr>
        <w:ind w:left="5900" w:hanging="284"/>
      </w:pPr>
      <w:rPr>
        <w:rFonts w:hint="default"/>
        <w:lang w:val="en-US" w:eastAsia="en-US" w:bidi="ar-SA"/>
      </w:rPr>
    </w:lvl>
    <w:lvl w:ilvl="7" w:tplc="F83CBCE6">
      <w:numFmt w:val="bullet"/>
      <w:lvlText w:val="•"/>
      <w:lvlJc w:val="left"/>
      <w:pPr>
        <w:ind w:left="6810" w:hanging="284"/>
      </w:pPr>
      <w:rPr>
        <w:rFonts w:hint="default"/>
        <w:lang w:val="en-US" w:eastAsia="en-US" w:bidi="ar-SA"/>
      </w:rPr>
    </w:lvl>
    <w:lvl w:ilvl="8" w:tplc="7EAADB7C">
      <w:numFmt w:val="bullet"/>
      <w:lvlText w:val="•"/>
      <w:lvlJc w:val="left"/>
      <w:pPr>
        <w:ind w:left="7720" w:hanging="284"/>
      </w:pPr>
      <w:rPr>
        <w:rFonts w:hint="default"/>
        <w:lang w:val="en-US" w:eastAsia="en-US" w:bidi="ar-SA"/>
      </w:rPr>
    </w:lvl>
  </w:abstractNum>
  <w:abstractNum w:abstractNumId="30" w15:restartNumberingAfterBreak="0">
    <w:nsid w:val="3D1629F6"/>
    <w:multiLevelType w:val="hybridMultilevel"/>
    <w:tmpl w:val="D88CF306"/>
    <w:lvl w:ilvl="0" w:tplc="DEE8F854">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69B494EE">
      <w:numFmt w:val="bullet"/>
      <w:lvlText w:val=""/>
      <w:lvlJc w:val="left"/>
      <w:pPr>
        <w:ind w:left="1725" w:hanging="426"/>
      </w:pPr>
      <w:rPr>
        <w:rFonts w:ascii="Symbol" w:eastAsia="Symbol" w:hAnsi="Symbol" w:cs="Symbol" w:hint="default"/>
        <w:b w:val="0"/>
        <w:bCs w:val="0"/>
        <w:i w:val="0"/>
        <w:iCs w:val="0"/>
        <w:spacing w:val="0"/>
        <w:w w:val="99"/>
        <w:sz w:val="20"/>
        <w:szCs w:val="20"/>
        <w:lang w:val="en-US" w:eastAsia="en-US" w:bidi="ar-SA"/>
      </w:rPr>
    </w:lvl>
    <w:lvl w:ilvl="2" w:tplc="F7AADCB4">
      <w:numFmt w:val="bullet"/>
      <w:lvlText w:val="•"/>
      <w:lvlJc w:val="left"/>
      <w:pPr>
        <w:ind w:left="2588" w:hanging="426"/>
      </w:pPr>
      <w:rPr>
        <w:rFonts w:hint="default"/>
        <w:lang w:val="en-US" w:eastAsia="en-US" w:bidi="ar-SA"/>
      </w:rPr>
    </w:lvl>
    <w:lvl w:ilvl="3" w:tplc="69544A7C">
      <w:numFmt w:val="bullet"/>
      <w:lvlText w:val="•"/>
      <w:lvlJc w:val="left"/>
      <w:pPr>
        <w:ind w:left="3457" w:hanging="426"/>
      </w:pPr>
      <w:rPr>
        <w:rFonts w:hint="default"/>
        <w:lang w:val="en-US" w:eastAsia="en-US" w:bidi="ar-SA"/>
      </w:rPr>
    </w:lvl>
    <w:lvl w:ilvl="4" w:tplc="D53E2F6C">
      <w:numFmt w:val="bullet"/>
      <w:lvlText w:val="•"/>
      <w:lvlJc w:val="left"/>
      <w:pPr>
        <w:ind w:left="4326" w:hanging="426"/>
      </w:pPr>
      <w:rPr>
        <w:rFonts w:hint="default"/>
        <w:lang w:val="en-US" w:eastAsia="en-US" w:bidi="ar-SA"/>
      </w:rPr>
    </w:lvl>
    <w:lvl w:ilvl="5" w:tplc="D2D6FA9A">
      <w:numFmt w:val="bullet"/>
      <w:lvlText w:val="•"/>
      <w:lvlJc w:val="left"/>
      <w:pPr>
        <w:ind w:left="5195" w:hanging="426"/>
      </w:pPr>
      <w:rPr>
        <w:rFonts w:hint="default"/>
        <w:lang w:val="en-US" w:eastAsia="en-US" w:bidi="ar-SA"/>
      </w:rPr>
    </w:lvl>
    <w:lvl w:ilvl="6" w:tplc="783865B4">
      <w:numFmt w:val="bullet"/>
      <w:lvlText w:val="•"/>
      <w:lvlJc w:val="left"/>
      <w:pPr>
        <w:ind w:left="6064" w:hanging="426"/>
      </w:pPr>
      <w:rPr>
        <w:rFonts w:hint="default"/>
        <w:lang w:val="en-US" w:eastAsia="en-US" w:bidi="ar-SA"/>
      </w:rPr>
    </w:lvl>
    <w:lvl w:ilvl="7" w:tplc="1D4C4848">
      <w:numFmt w:val="bullet"/>
      <w:lvlText w:val="•"/>
      <w:lvlJc w:val="left"/>
      <w:pPr>
        <w:ind w:left="6933" w:hanging="426"/>
      </w:pPr>
      <w:rPr>
        <w:rFonts w:hint="default"/>
        <w:lang w:val="en-US" w:eastAsia="en-US" w:bidi="ar-SA"/>
      </w:rPr>
    </w:lvl>
    <w:lvl w:ilvl="8" w:tplc="4C6653CC">
      <w:numFmt w:val="bullet"/>
      <w:lvlText w:val="•"/>
      <w:lvlJc w:val="left"/>
      <w:pPr>
        <w:ind w:left="7802" w:hanging="426"/>
      </w:pPr>
      <w:rPr>
        <w:rFonts w:hint="default"/>
        <w:lang w:val="en-US" w:eastAsia="en-US" w:bidi="ar-SA"/>
      </w:rPr>
    </w:lvl>
  </w:abstractNum>
  <w:abstractNum w:abstractNumId="31" w15:restartNumberingAfterBreak="0">
    <w:nsid w:val="403C0096"/>
    <w:multiLevelType w:val="multilevel"/>
    <w:tmpl w:val="73D2E2CC"/>
    <w:lvl w:ilvl="0">
      <w:start w:val="1"/>
      <w:numFmt w:val="decimal"/>
      <w:lvlText w:val="%1."/>
      <w:lvlJc w:val="left"/>
      <w:pPr>
        <w:ind w:left="618" w:hanging="284"/>
      </w:pPr>
      <w:rPr>
        <w:rFonts w:ascii="Arial" w:eastAsia="Arial" w:hAnsi="Arial" w:cs="Arial" w:hint="default"/>
        <w:b w:val="0"/>
        <w:bCs w:val="0"/>
        <w:i w:val="0"/>
        <w:iCs w:val="0"/>
        <w:spacing w:val="0"/>
        <w:w w:val="99"/>
        <w:sz w:val="16"/>
        <w:szCs w:val="16"/>
        <w:lang w:val="en-US" w:eastAsia="en-US" w:bidi="ar-SA"/>
      </w:rPr>
    </w:lvl>
    <w:lvl w:ilvl="1">
      <w:start w:val="1"/>
      <w:numFmt w:val="decimal"/>
      <w:lvlText w:val="%1.%2"/>
      <w:lvlJc w:val="left"/>
      <w:pPr>
        <w:ind w:left="1299" w:hanging="1135"/>
      </w:pPr>
      <w:rPr>
        <w:rFonts w:ascii="Arial" w:eastAsia="Arial" w:hAnsi="Arial" w:cs="Arial" w:hint="default"/>
        <w:b/>
        <w:bCs/>
        <w:i w:val="0"/>
        <w:iCs w:val="0"/>
        <w:spacing w:val="0"/>
        <w:w w:val="99"/>
        <w:sz w:val="28"/>
        <w:szCs w:val="28"/>
        <w:lang w:val="en-US" w:eastAsia="en-US" w:bidi="ar-SA"/>
      </w:rPr>
    </w:lvl>
    <w:lvl w:ilvl="2">
      <w:start w:val="1"/>
      <w:numFmt w:val="decimal"/>
      <w:lvlText w:val="%1.%2.%3"/>
      <w:lvlJc w:val="left"/>
      <w:pPr>
        <w:ind w:left="1299" w:hanging="1135"/>
      </w:pPr>
      <w:rPr>
        <w:rFonts w:ascii="Arial" w:eastAsia="Arial" w:hAnsi="Arial" w:cs="Arial" w:hint="default"/>
        <w:b/>
        <w:bCs/>
        <w:i w:val="0"/>
        <w:iCs w:val="0"/>
        <w:spacing w:val="-1"/>
        <w:w w:val="100"/>
        <w:sz w:val="24"/>
        <w:szCs w:val="24"/>
        <w:lang w:val="en-US" w:eastAsia="en-US" w:bidi="ar-SA"/>
      </w:rPr>
    </w:lvl>
    <w:lvl w:ilvl="3">
      <w:numFmt w:val="bullet"/>
      <w:lvlText w:val=""/>
      <w:lvlJc w:val="left"/>
      <w:pPr>
        <w:ind w:left="1725" w:hanging="426"/>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3650" w:hanging="426"/>
      </w:pPr>
      <w:rPr>
        <w:rFonts w:hint="default"/>
        <w:lang w:val="en-US" w:eastAsia="en-US" w:bidi="ar-SA"/>
      </w:rPr>
    </w:lvl>
    <w:lvl w:ilvl="5">
      <w:numFmt w:val="bullet"/>
      <w:lvlText w:val="•"/>
      <w:lvlJc w:val="left"/>
      <w:pPr>
        <w:ind w:left="4615" w:hanging="426"/>
      </w:pPr>
      <w:rPr>
        <w:rFonts w:hint="default"/>
        <w:lang w:val="en-US" w:eastAsia="en-US" w:bidi="ar-SA"/>
      </w:rPr>
    </w:lvl>
    <w:lvl w:ilvl="6">
      <w:numFmt w:val="bullet"/>
      <w:lvlText w:val="•"/>
      <w:lvlJc w:val="left"/>
      <w:pPr>
        <w:ind w:left="5580" w:hanging="426"/>
      </w:pPr>
      <w:rPr>
        <w:rFonts w:hint="default"/>
        <w:lang w:val="en-US" w:eastAsia="en-US" w:bidi="ar-SA"/>
      </w:rPr>
    </w:lvl>
    <w:lvl w:ilvl="7">
      <w:numFmt w:val="bullet"/>
      <w:lvlText w:val="•"/>
      <w:lvlJc w:val="left"/>
      <w:pPr>
        <w:ind w:left="6545" w:hanging="426"/>
      </w:pPr>
      <w:rPr>
        <w:rFonts w:hint="default"/>
        <w:lang w:val="en-US" w:eastAsia="en-US" w:bidi="ar-SA"/>
      </w:rPr>
    </w:lvl>
    <w:lvl w:ilvl="8">
      <w:numFmt w:val="bullet"/>
      <w:lvlText w:val="•"/>
      <w:lvlJc w:val="left"/>
      <w:pPr>
        <w:ind w:left="7510" w:hanging="426"/>
      </w:pPr>
      <w:rPr>
        <w:rFonts w:hint="default"/>
        <w:lang w:val="en-US" w:eastAsia="en-US" w:bidi="ar-SA"/>
      </w:rPr>
    </w:lvl>
  </w:abstractNum>
  <w:abstractNum w:abstractNumId="32" w15:restartNumberingAfterBreak="0">
    <w:nsid w:val="41CE3079"/>
    <w:multiLevelType w:val="hybridMultilevel"/>
    <w:tmpl w:val="8AD6C95E"/>
    <w:lvl w:ilvl="0" w:tplc="B85E87DA">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52B69A32">
      <w:numFmt w:val="bullet"/>
      <w:lvlText w:val=""/>
      <w:lvlJc w:val="left"/>
      <w:pPr>
        <w:ind w:left="1299" w:hanging="426"/>
      </w:pPr>
      <w:rPr>
        <w:rFonts w:ascii="Symbol" w:eastAsia="Symbol" w:hAnsi="Symbol" w:cs="Symbol" w:hint="default"/>
        <w:b w:val="0"/>
        <w:bCs w:val="0"/>
        <w:i w:val="0"/>
        <w:iCs w:val="0"/>
        <w:spacing w:val="0"/>
        <w:w w:val="99"/>
        <w:sz w:val="20"/>
        <w:szCs w:val="20"/>
        <w:lang w:val="en-US" w:eastAsia="en-US" w:bidi="ar-SA"/>
      </w:rPr>
    </w:lvl>
    <w:lvl w:ilvl="2" w:tplc="E1CC0F4C">
      <w:numFmt w:val="bullet"/>
      <w:lvlText w:val="•"/>
      <w:lvlJc w:val="left"/>
      <w:pPr>
        <w:ind w:left="2215" w:hanging="426"/>
      </w:pPr>
      <w:rPr>
        <w:rFonts w:hint="default"/>
        <w:lang w:val="en-US" w:eastAsia="en-US" w:bidi="ar-SA"/>
      </w:rPr>
    </w:lvl>
    <w:lvl w:ilvl="3" w:tplc="2382BF3E">
      <w:numFmt w:val="bullet"/>
      <w:lvlText w:val="•"/>
      <w:lvlJc w:val="left"/>
      <w:pPr>
        <w:ind w:left="3131" w:hanging="426"/>
      </w:pPr>
      <w:rPr>
        <w:rFonts w:hint="default"/>
        <w:lang w:val="en-US" w:eastAsia="en-US" w:bidi="ar-SA"/>
      </w:rPr>
    </w:lvl>
    <w:lvl w:ilvl="4" w:tplc="664AAF6A">
      <w:numFmt w:val="bullet"/>
      <w:lvlText w:val="•"/>
      <w:lvlJc w:val="left"/>
      <w:pPr>
        <w:ind w:left="4046" w:hanging="426"/>
      </w:pPr>
      <w:rPr>
        <w:rFonts w:hint="default"/>
        <w:lang w:val="en-US" w:eastAsia="en-US" w:bidi="ar-SA"/>
      </w:rPr>
    </w:lvl>
    <w:lvl w:ilvl="5" w:tplc="E0AE1984">
      <w:numFmt w:val="bullet"/>
      <w:lvlText w:val="•"/>
      <w:lvlJc w:val="left"/>
      <w:pPr>
        <w:ind w:left="4962" w:hanging="426"/>
      </w:pPr>
      <w:rPr>
        <w:rFonts w:hint="default"/>
        <w:lang w:val="en-US" w:eastAsia="en-US" w:bidi="ar-SA"/>
      </w:rPr>
    </w:lvl>
    <w:lvl w:ilvl="6" w:tplc="31F03794">
      <w:numFmt w:val="bullet"/>
      <w:lvlText w:val="•"/>
      <w:lvlJc w:val="left"/>
      <w:pPr>
        <w:ind w:left="5877" w:hanging="426"/>
      </w:pPr>
      <w:rPr>
        <w:rFonts w:hint="default"/>
        <w:lang w:val="en-US" w:eastAsia="en-US" w:bidi="ar-SA"/>
      </w:rPr>
    </w:lvl>
    <w:lvl w:ilvl="7" w:tplc="A1F6CD78">
      <w:numFmt w:val="bullet"/>
      <w:lvlText w:val="•"/>
      <w:lvlJc w:val="left"/>
      <w:pPr>
        <w:ind w:left="6793" w:hanging="426"/>
      </w:pPr>
      <w:rPr>
        <w:rFonts w:hint="default"/>
        <w:lang w:val="en-US" w:eastAsia="en-US" w:bidi="ar-SA"/>
      </w:rPr>
    </w:lvl>
    <w:lvl w:ilvl="8" w:tplc="28B8A3E8">
      <w:numFmt w:val="bullet"/>
      <w:lvlText w:val="•"/>
      <w:lvlJc w:val="left"/>
      <w:pPr>
        <w:ind w:left="7708" w:hanging="426"/>
      </w:pPr>
      <w:rPr>
        <w:rFonts w:hint="default"/>
        <w:lang w:val="en-US" w:eastAsia="en-US" w:bidi="ar-SA"/>
      </w:rPr>
    </w:lvl>
  </w:abstractNum>
  <w:abstractNum w:abstractNumId="33" w15:restartNumberingAfterBreak="0">
    <w:nsid w:val="43554C25"/>
    <w:multiLevelType w:val="hybridMultilevel"/>
    <w:tmpl w:val="D488036A"/>
    <w:lvl w:ilvl="0" w:tplc="34AE67B2">
      <w:start w:val="1"/>
      <w:numFmt w:val="decimal"/>
      <w:lvlText w:val="%1."/>
      <w:lvlJc w:val="left"/>
      <w:pPr>
        <w:ind w:left="1522" w:hanging="284"/>
      </w:pPr>
      <w:rPr>
        <w:rFonts w:ascii="Arial" w:eastAsia="Arial" w:hAnsi="Arial" w:cs="Arial" w:hint="default"/>
        <w:b w:val="0"/>
        <w:bCs w:val="0"/>
        <w:i w:val="0"/>
        <w:iCs w:val="0"/>
        <w:spacing w:val="0"/>
        <w:w w:val="99"/>
        <w:sz w:val="16"/>
        <w:szCs w:val="16"/>
        <w:lang w:val="en-US" w:eastAsia="en-US" w:bidi="ar-SA"/>
      </w:rPr>
    </w:lvl>
    <w:lvl w:ilvl="1" w:tplc="87925EB2">
      <w:numFmt w:val="bullet"/>
      <w:lvlText w:val=""/>
      <w:lvlJc w:val="left"/>
      <w:pPr>
        <w:ind w:left="1665" w:hanging="426"/>
      </w:pPr>
      <w:rPr>
        <w:rFonts w:ascii="Symbol" w:eastAsia="Symbol" w:hAnsi="Symbol" w:cs="Symbol" w:hint="default"/>
        <w:b w:val="0"/>
        <w:bCs w:val="0"/>
        <w:i w:val="0"/>
        <w:iCs w:val="0"/>
        <w:spacing w:val="0"/>
        <w:w w:val="99"/>
        <w:sz w:val="20"/>
        <w:szCs w:val="20"/>
        <w:lang w:val="en-US" w:eastAsia="en-US" w:bidi="ar-SA"/>
      </w:rPr>
    </w:lvl>
    <w:lvl w:ilvl="2" w:tplc="37A8AA54">
      <w:numFmt w:val="bullet"/>
      <w:lvlText w:val="•"/>
      <w:lvlJc w:val="left"/>
      <w:pPr>
        <w:ind w:left="2524" w:hanging="426"/>
      </w:pPr>
      <w:rPr>
        <w:rFonts w:hint="default"/>
        <w:lang w:val="en-US" w:eastAsia="en-US" w:bidi="ar-SA"/>
      </w:rPr>
    </w:lvl>
    <w:lvl w:ilvl="3" w:tplc="EC947F20">
      <w:numFmt w:val="bullet"/>
      <w:lvlText w:val="•"/>
      <w:lvlJc w:val="left"/>
      <w:pPr>
        <w:ind w:left="3388" w:hanging="426"/>
      </w:pPr>
      <w:rPr>
        <w:rFonts w:hint="default"/>
        <w:lang w:val="en-US" w:eastAsia="en-US" w:bidi="ar-SA"/>
      </w:rPr>
    </w:lvl>
    <w:lvl w:ilvl="4" w:tplc="91FC0438">
      <w:numFmt w:val="bullet"/>
      <w:lvlText w:val="•"/>
      <w:lvlJc w:val="left"/>
      <w:pPr>
        <w:ind w:left="4253" w:hanging="426"/>
      </w:pPr>
      <w:rPr>
        <w:rFonts w:hint="default"/>
        <w:lang w:val="en-US" w:eastAsia="en-US" w:bidi="ar-SA"/>
      </w:rPr>
    </w:lvl>
    <w:lvl w:ilvl="5" w:tplc="31FE6ED6">
      <w:numFmt w:val="bullet"/>
      <w:lvlText w:val="•"/>
      <w:lvlJc w:val="left"/>
      <w:pPr>
        <w:ind w:left="5117" w:hanging="426"/>
      </w:pPr>
      <w:rPr>
        <w:rFonts w:hint="default"/>
        <w:lang w:val="en-US" w:eastAsia="en-US" w:bidi="ar-SA"/>
      </w:rPr>
    </w:lvl>
    <w:lvl w:ilvl="6" w:tplc="8C9A78CE">
      <w:numFmt w:val="bullet"/>
      <w:lvlText w:val="•"/>
      <w:lvlJc w:val="left"/>
      <w:pPr>
        <w:ind w:left="5982" w:hanging="426"/>
      </w:pPr>
      <w:rPr>
        <w:rFonts w:hint="default"/>
        <w:lang w:val="en-US" w:eastAsia="en-US" w:bidi="ar-SA"/>
      </w:rPr>
    </w:lvl>
    <w:lvl w:ilvl="7" w:tplc="02A840E4">
      <w:numFmt w:val="bullet"/>
      <w:lvlText w:val="•"/>
      <w:lvlJc w:val="left"/>
      <w:pPr>
        <w:ind w:left="6846" w:hanging="426"/>
      </w:pPr>
      <w:rPr>
        <w:rFonts w:hint="default"/>
        <w:lang w:val="en-US" w:eastAsia="en-US" w:bidi="ar-SA"/>
      </w:rPr>
    </w:lvl>
    <w:lvl w:ilvl="8" w:tplc="F27413E0">
      <w:numFmt w:val="bullet"/>
      <w:lvlText w:val="•"/>
      <w:lvlJc w:val="left"/>
      <w:pPr>
        <w:ind w:left="7711" w:hanging="426"/>
      </w:pPr>
      <w:rPr>
        <w:rFonts w:hint="default"/>
        <w:lang w:val="en-US" w:eastAsia="en-US" w:bidi="ar-SA"/>
      </w:rPr>
    </w:lvl>
  </w:abstractNum>
  <w:abstractNum w:abstractNumId="34" w15:restartNumberingAfterBreak="0">
    <w:nsid w:val="46100BEF"/>
    <w:multiLevelType w:val="hybridMultilevel"/>
    <w:tmpl w:val="F2DCA602"/>
    <w:lvl w:ilvl="0" w:tplc="093CA756">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0802897A">
      <w:numFmt w:val="bullet"/>
      <w:lvlText w:val="•"/>
      <w:lvlJc w:val="left"/>
      <w:pPr>
        <w:ind w:left="1350" w:hanging="284"/>
      </w:pPr>
      <w:rPr>
        <w:rFonts w:hint="default"/>
        <w:lang w:val="en-US" w:eastAsia="en-US" w:bidi="ar-SA"/>
      </w:rPr>
    </w:lvl>
    <w:lvl w:ilvl="2" w:tplc="82EE8C10">
      <w:numFmt w:val="bullet"/>
      <w:lvlText w:val="•"/>
      <w:lvlJc w:val="left"/>
      <w:pPr>
        <w:ind w:left="2260" w:hanging="284"/>
      </w:pPr>
      <w:rPr>
        <w:rFonts w:hint="default"/>
        <w:lang w:val="en-US" w:eastAsia="en-US" w:bidi="ar-SA"/>
      </w:rPr>
    </w:lvl>
    <w:lvl w:ilvl="3" w:tplc="C04EE798">
      <w:numFmt w:val="bullet"/>
      <w:lvlText w:val="•"/>
      <w:lvlJc w:val="left"/>
      <w:pPr>
        <w:ind w:left="3170" w:hanging="284"/>
      </w:pPr>
      <w:rPr>
        <w:rFonts w:hint="default"/>
        <w:lang w:val="en-US" w:eastAsia="en-US" w:bidi="ar-SA"/>
      </w:rPr>
    </w:lvl>
    <w:lvl w:ilvl="4" w:tplc="4DEEF854">
      <w:numFmt w:val="bullet"/>
      <w:lvlText w:val="•"/>
      <w:lvlJc w:val="left"/>
      <w:pPr>
        <w:ind w:left="4080" w:hanging="284"/>
      </w:pPr>
      <w:rPr>
        <w:rFonts w:hint="default"/>
        <w:lang w:val="en-US" w:eastAsia="en-US" w:bidi="ar-SA"/>
      </w:rPr>
    </w:lvl>
    <w:lvl w:ilvl="5" w:tplc="615809AC">
      <w:numFmt w:val="bullet"/>
      <w:lvlText w:val="•"/>
      <w:lvlJc w:val="left"/>
      <w:pPr>
        <w:ind w:left="4990" w:hanging="284"/>
      </w:pPr>
      <w:rPr>
        <w:rFonts w:hint="default"/>
        <w:lang w:val="en-US" w:eastAsia="en-US" w:bidi="ar-SA"/>
      </w:rPr>
    </w:lvl>
    <w:lvl w:ilvl="6" w:tplc="87CAAFAE">
      <w:numFmt w:val="bullet"/>
      <w:lvlText w:val="•"/>
      <w:lvlJc w:val="left"/>
      <w:pPr>
        <w:ind w:left="5900" w:hanging="284"/>
      </w:pPr>
      <w:rPr>
        <w:rFonts w:hint="default"/>
        <w:lang w:val="en-US" w:eastAsia="en-US" w:bidi="ar-SA"/>
      </w:rPr>
    </w:lvl>
    <w:lvl w:ilvl="7" w:tplc="50B46B50">
      <w:numFmt w:val="bullet"/>
      <w:lvlText w:val="•"/>
      <w:lvlJc w:val="left"/>
      <w:pPr>
        <w:ind w:left="6810" w:hanging="284"/>
      </w:pPr>
      <w:rPr>
        <w:rFonts w:hint="default"/>
        <w:lang w:val="en-US" w:eastAsia="en-US" w:bidi="ar-SA"/>
      </w:rPr>
    </w:lvl>
    <w:lvl w:ilvl="8" w:tplc="6860B2BA">
      <w:numFmt w:val="bullet"/>
      <w:lvlText w:val="•"/>
      <w:lvlJc w:val="left"/>
      <w:pPr>
        <w:ind w:left="7720" w:hanging="284"/>
      </w:pPr>
      <w:rPr>
        <w:rFonts w:hint="default"/>
        <w:lang w:val="en-US" w:eastAsia="en-US" w:bidi="ar-SA"/>
      </w:rPr>
    </w:lvl>
  </w:abstractNum>
  <w:abstractNum w:abstractNumId="35" w15:restartNumberingAfterBreak="0">
    <w:nsid w:val="4725125E"/>
    <w:multiLevelType w:val="hybridMultilevel"/>
    <w:tmpl w:val="BB16E18E"/>
    <w:lvl w:ilvl="0" w:tplc="04090001">
      <w:start w:val="1"/>
      <w:numFmt w:val="bullet"/>
      <w:lvlText w:val=""/>
      <w:lvlJc w:val="left"/>
      <w:pPr>
        <w:ind w:left="1099" w:hanging="360"/>
      </w:pPr>
      <w:rPr>
        <w:rFonts w:ascii="Symbol" w:hAnsi="Symbol" w:hint="default"/>
      </w:rPr>
    </w:lvl>
    <w:lvl w:ilvl="1" w:tplc="04090003" w:tentative="1">
      <w:start w:val="1"/>
      <w:numFmt w:val="bullet"/>
      <w:lvlText w:val="o"/>
      <w:lvlJc w:val="left"/>
      <w:pPr>
        <w:ind w:left="1819" w:hanging="360"/>
      </w:pPr>
      <w:rPr>
        <w:rFonts w:ascii="Courier New" w:hAnsi="Courier New" w:cs="Courier New" w:hint="default"/>
      </w:rPr>
    </w:lvl>
    <w:lvl w:ilvl="2" w:tplc="04090005" w:tentative="1">
      <w:start w:val="1"/>
      <w:numFmt w:val="bullet"/>
      <w:lvlText w:val=""/>
      <w:lvlJc w:val="left"/>
      <w:pPr>
        <w:ind w:left="2539" w:hanging="360"/>
      </w:pPr>
      <w:rPr>
        <w:rFonts w:ascii="Wingdings" w:hAnsi="Wingdings" w:hint="default"/>
      </w:rPr>
    </w:lvl>
    <w:lvl w:ilvl="3" w:tplc="04090001" w:tentative="1">
      <w:start w:val="1"/>
      <w:numFmt w:val="bullet"/>
      <w:lvlText w:val=""/>
      <w:lvlJc w:val="left"/>
      <w:pPr>
        <w:ind w:left="3259" w:hanging="360"/>
      </w:pPr>
      <w:rPr>
        <w:rFonts w:ascii="Symbol" w:hAnsi="Symbol" w:hint="default"/>
      </w:rPr>
    </w:lvl>
    <w:lvl w:ilvl="4" w:tplc="04090003" w:tentative="1">
      <w:start w:val="1"/>
      <w:numFmt w:val="bullet"/>
      <w:lvlText w:val="o"/>
      <w:lvlJc w:val="left"/>
      <w:pPr>
        <w:ind w:left="3979" w:hanging="360"/>
      </w:pPr>
      <w:rPr>
        <w:rFonts w:ascii="Courier New" w:hAnsi="Courier New" w:cs="Courier New" w:hint="default"/>
      </w:rPr>
    </w:lvl>
    <w:lvl w:ilvl="5" w:tplc="04090005" w:tentative="1">
      <w:start w:val="1"/>
      <w:numFmt w:val="bullet"/>
      <w:lvlText w:val=""/>
      <w:lvlJc w:val="left"/>
      <w:pPr>
        <w:ind w:left="4699" w:hanging="360"/>
      </w:pPr>
      <w:rPr>
        <w:rFonts w:ascii="Wingdings" w:hAnsi="Wingdings" w:hint="default"/>
      </w:rPr>
    </w:lvl>
    <w:lvl w:ilvl="6" w:tplc="04090001" w:tentative="1">
      <w:start w:val="1"/>
      <w:numFmt w:val="bullet"/>
      <w:lvlText w:val=""/>
      <w:lvlJc w:val="left"/>
      <w:pPr>
        <w:ind w:left="5419" w:hanging="360"/>
      </w:pPr>
      <w:rPr>
        <w:rFonts w:ascii="Symbol" w:hAnsi="Symbol" w:hint="default"/>
      </w:rPr>
    </w:lvl>
    <w:lvl w:ilvl="7" w:tplc="04090003" w:tentative="1">
      <w:start w:val="1"/>
      <w:numFmt w:val="bullet"/>
      <w:lvlText w:val="o"/>
      <w:lvlJc w:val="left"/>
      <w:pPr>
        <w:ind w:left="6139" w:hanging="360"/>
      </w:pPr>
      <w:rPr>
        <w:rFonts w:ascii="Courier New" w:hAnsi="Courier New" w:cs="Courier New" w:hint="default"/>
      </w:rPr>
    </w:lvl>
    <w:lvl w:ilvl="8" w:tplc="04090005" w:tentative="1">
      <w:start w:val="1"/>
      <w:numFmt w:val="bullet"/>
      <w:lvlText w:val=""/>
      <w:lvlJc w:val="left"/>
      <w:pPr>
        <w:ind w:left="6859" w:hanging="360"/>
      </w:pPr>
      <w:rPr>
        <w:rFonts w:ascii="Wingdings" w:hAnsi="Wingdings" w:hint="default"/>
      </w:rPr>
    </w:lvl>
  </w:abstractNum>
  <w:abstractNum w:abstractNumId="36" w15:restartNumberingAfterBreak="0">
    <w:nsid w:val="47460555"/>
    <w:multiLevelType w:val="hybridMultilevel"/>
    <w:tmpl w:val="8974C7A0"/>
    <w:lvl w:ilvl="0" w:tplc="D45E9B60">
      <w:numFmt w:val="bullet"/>
      <w:lvlText w:val=""/>
      <w:lvlJc w:val="left"/>
      <w:pPr>
        <w:ind w:left="1725" w:hanging="426"/>
      </w:pPr>
      <w:rPr>
        <w:rFonts w:ascii="Symbol" w:eastAsia="Symbol" w:hAnsi="Symbol" w:cs="Symbol" w:hint="default"/>
        <w:b w:val="0"/>
        <w:bCs w:val="0"/>
        <w:i w:val="0"/>
        <w:iCs w:val="0"/>
        <w:spacing w:val="0"/>
        <w:w w:val="99"/>
        <w:sz w:val="20"/>
        <w:szCs w:val="20"/>
        <w:lang w:val="en-US" w:eastAsia="en-US" w:bidi="ar-SA"/>
      </w:rPr>
    </w:lvl>
    <w:lvl w:ilvl="1" w:tplc="435EC0DC">
      <w:numFmt w:val="bullet"/>
      <w:lvlText w:val="–"/>
      <w:lvlJc w:val="left"/>
      <w:pPr>
        <w:ind w:left="2150" w:hanging="425"/>
      </w:pPr>
      <w:rPr>
        <w:rFonts w:ascii="Arial" w:eastAsia="Arial" w:hAnsi="Arial" w:cs="Arial" w:hint="default"/>
        <w:b w:val="0"/>
        <w:bCs w:val="0"/>
        <w:i w:val="0"/>
        <w:iCs w:val="0"/>
        <w:spacing w:val="0"/>
        <w:w w:val="99"/>
        <w:sz w:val="20"/>
        <w:szCs w:val="20"/>
        <w:lang w:val="en-US" w:eastAsia="en-US" w:bidi="ar-SA"/>
      </w:rPr>
    </w:lvl>
    <w:lvl w:ilvl="2" w:tplc="316C4B38">
      <w:numFmt w:val="bullet"/>
      <w:lvlText w:val="•"/>
      <w:lvlJc w:val="left"/>
      <w:pPr>
        <w:ind w:left="2962" w:hanging="425"/>
      </w:pPr>
      <w:rPr>
        <w:rFonts w:hint="default"/>
        <w:lang w:val="en-US" w:eastAsia="en-US" w:bidi="ar-SA"/>
      </w:rPr>
    </w:lvl>
    <w:lvl w:ilvl="3" w:tplc="3A9A8C8A">
      <w:numFmt w:val="bullet"/>
      <w:lvlText w:val="•"/>
      <w:lvlJc w:val="left"/>
      <w:pPr>
        <w:ind w:left="3784" w:hanging="425"/>
      </w:pPr>
      <w:rPr>
        <w:rFonts w:hint="default"/>
        <w:lang w:val="en-US" w:eastAsia="en-US" w:bidi="ar-SA"/>
      </w:rPr>
    </w:lvl>
    <w:lvl w:ilvl="4" w:tplc="19EE22FE">
      <w:numFmt w:val="bullet"/>
      <w:lvlText w:val="•"/>
      <w:lvlJc w:val="left"/>
      <w:pPr>
        <w:ind w:left="4606" w:hanging="425"/>
      </w:pPr>
      <w:rPr>
        <w:rFonts w:hint="default"/>
        <w:lang w:val="en-US" w:eastAsia="en-US" w:bidi="ar-SA"/>
      </w:rPr>
    </w:lvl>
    <w:lvl w:ilvl="5" w:tplc="B86EF624">
      <w:numFmt w:val="bullet"/>
      <w:lvlText w:val="•"/>
      <w:lvlJc w:val="left"/>
      <w:pPr>
        <w:ind w:left="5428" w:hanging="425"/>
      </w:pPr>
      <w:rPr>
        <w:rFonts w:hint="default"/>
        <w:lang w:val="en-US" w:eastAsia="en-US" w:bidi="ar-SA"/>
      </w:rPr>
    </w:lvl>
    <w:lvl w:ilvl="6" w:tplc="69B60D8E">
      <w:numFmt w:val="bullet"/>
      <w:lvlText w:val="•"/>
      <w:lvlJc w:val="left"/>
      <w:pPr>
        <w:ind w:left="6251" w:hanging="425"/>
      </w:pPr>
      <w:rPr>
        <w:rFonts w:hint="default"/>
        <w:lang w:val="en-US" w:eastAsia="en-US" w:bidi="ar-SA"/>
      </w:rPr>
    </w:lvl>
    <w:lvl w:ilvl="7" w:tplc="4ECA2D0C">
      <w:numFmt w:val="bullet"/>
      <w:lvlText w:val="•"/>
      <w:lvlJc w:val="left"/>
      <w:pPr>
        <w:ind w:left="7073" w:hanging="425"/>
      </w:pPr>
      <w:rPr>
        <w:rFonts w:hint="default"/>
        <w:lang w:val="en-US" w:eastAsia="en-US" w:bidi="ar-SA"/>
      </w:rPr>
    </w:lvl>
    <w:lvl w:ilvl="8" w:tplc="A6D4BC5C">
      <w:numFmt w:val="bullet"/>
      <w:lvlText w:val="•"/>
      <w:lvlJc w:val="left"/>
      <w:pPr>
        <w:ind w:left="7895" w:hanging="425"/>
      </w:pPr>
      <w:rPr>
        <w:rFonts w:hint="default"/>
        <w:lang w:val="en-US" w:eastAsia="en-US" w:bidi="ar-SA"/>
      </w:rPr>
    </w:lvl>
  </w:abstractNum>
  <w:abstractNum w:abstractNumId="37" w15:restartNumberingAfterBreak="0">
    <w:nsid w:val="480062A9"/>
    <w:multiLevelType w:val="multilevel"/>
    <w:tmpl w:val="55CCE73E"/>
    <w:lvl w:ilvl="0">
      <w:start w:val="3"/>
      <w:numFmt w:val="decimal"/>
      <w:lvlText w:val="%1."/>
      <w:lvlJc w:val="left"/>
      <w:pPr>
        <w:ind w:left="679" w:hanging="319"/>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840"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943" w:hanging="480"/>
      </w:pPr>
      <w:rPr>
        <w:rFonts w:hint="default"/>
        <w:lang w:val="en-US" w:eastAsia="en-US" w:bidi="ar-SA"/>
      </w:rPr>
    </w:lvl>
    <w:lvl w:ilvl="3">
      <w:numFmt w:val="bullet"/>
      <w:lvlText w:val="•"/>
      <w:lvlJc w:val="left"/>
      <w:pPr>
        <w:ind w:left="3045" w:hanging="480"/>
      </w:pPr>
      <w:rPr>
        <w:rFonts w:hint="default"/>
        <w:lang w:val="en-US" w:eastAsia="en-US" w:bidi="ar-SA"/>
      </w:rPr>
    </w:lvl>
    <w:lvl w:ilvl="4">
      <w:numFmt w:val="bullet"/>
      <w:lvlText w:val="•"/>
      <w:lvlJc w:val="left"/>
      <w:pPr>
        <w:ind w:left="4147" w:hanging="480"/>
      </w:pPr>
      <w:rPr>
        <w:rFonts w:hint="default"/>
        <w:lang w:val="en-US" w:eastAsia="en-US" w:bidi="ar-SA"/>
      </w:rPr>
    </w:lvl>
    <w:lvl w:ilvl="5">
      <w:numFmt w:val="bullet"/>
      <w:lvlText w:val="•"/>
      <w:lvlJc w:val="left"/>
      <w:pPr>
        <w:ind w:left="5249" w:hanging="480"/>
      </w:pPr>
      <w:rPr>
        <w:rFonts w:hint="default"/>
        <w:lang w:val="en-US" w:eastAsia="en-US" w:bidi="ar-SA"/>
      </w:rPr>
    </w:lvl>
    <w:lvl w:ilvl="6">
      <w:numFmt w:val="bullet"/>
      <w:lvlText w:val="•"/>
      <w:lvlJc w:val="left"/>
      <w:pPr>
        <w:ind w:left="6352" w:hanging="480"/>
      </w:pPr>
      <w:rPr>
        <w:rFonts w:hint="default"/>
        <w:lang w:val="en-US" w:eastAsia="en-US" w:bidi="ar-SA"/>
      </w:rPr>
    </w:lvl>
    <w:lvl w:ilvl="7">
      <w:numFmt w:val="bullet"/>
      <w:lvlText w:val="•"/>
      <w:lvlJc w:val="left"/>
      <w:pPr>
        <w:ind w:left="7454" w:hanging="480"/>
      </w:pPr>
      <w:rPr>
        <w:rFonts w:hint="default"/>
        <w:lang w:val="en-US" w:eastAsia="en-US" w:bidi="ar-SA"/>
      </w:rPr>
    </w:lvl>
    <w:lvl w:ilvl="8">
      <w:numFmt w:val="bullet"/>
      <w:lvlText w:val="•"/>
      <w:lvlJc w:val="left"/>
      <w:pPr>
        <w:ind w:left="8556" w:hanging="480"/>
      </w:pPr>
      <w:rPr>
        <w:rFonts w:hint="default"/>
        <w:lang w:val="en-US" w:eastAsia="en-US" w:bidi="ar-SA"/>
      </w:rPr>
    </w:lvl>
  </w:abstractNum>
  <w:abstractNum w:abstractNumId="38" w15:restartNumberingAfterBreak="0">
    <w:nsid w:val="49BA362D"/>
    <w:multiLevelType w:val="multilevel"/>
    <w:tmpl w:val="2DE0726C"/>
    <w:lvl w:ilvl="0">
      <w:start w:val="2"/>
      <w:numFmt w:val="decimal"/>
      <w:lvlText w:val="%1"/>
      <w:lvlJc w:val="left"/>
      <w:pPr>
        <w:ind w:left="859" w:hanging="480"/>
      </w:pPr>
      <w:rPr>
        <w:rFonts w:hint="default"/>
        <w:lang w:val="en-US" w:eastAsia="en-US" w:bidi="ar-SA"/>
      </w:rPr>
    </w:lvl>
    <w:lvl w:ilvl="1">
      <w:start w:val="1"/>
      <w:numFmt w:val="decimal"/>
      <w:lvlText w:val="%1.%2"/>
      <w:lvlJc w:val="left"/>
      <w:pPr>
        <w:ind w:left="859"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564" w:hanging="185"/>
      </w:pPr>
      <w:rPr>
        <w:rFonts w:ascii="Times New Roman" w:eastAsia="Times New Roman" w:hAnsi="Times New Roman" w:cs="Times New Roman" w:hint="default"/>
        <w:spacing w:val="0"/>
        <w:w w:val="99"/>
        <w:lang w:val="en-US" w:eastAsia="en-US" w:bidi="ar-SA"/>
      </w:rPr>
    </w:lvl>
    <w:lvl w:ilvl="3">
      <w:numFmt w:val="bullet"/>
      <w:lvlText w:val="•"/>
      <w:lvlJc w:val="left"/>
      <w:pPr>
        <w:ind w:left="2100" w:hanging="185"/>
      </w:pPr>
      <w:rPr>
        <w:rFonts w:hint="default"/>
        <w:lang w:val="en-US" w:eastAsia="en-US" w:bidi="ar-SA"/>
      </w:rPr>
    </w:lvl>
    <w:lvl w:ilvl="4">
      <w:numFmt w:val="bullet"/>
      <w:lvlText w:val="•"/>
      <w:lvlJc w:val="left"/>
      <w:pPr>
        <w:ind w:left="3340" w:hanging="185"/>
      </w:pPr>
      <w:rPr>
        <w:rFonts w:hint="default"/>
        <w:lang w:val="en-US" w:eastAsia="en-US" w:bidi="ar-SA"/>
      </w:rPr>
    </w:lvl>
    <w:lvl w:ilvl="5">
      <w:numFmt w:val="bullet"/>
      <w:lvlText w:val="•"/>
      <w:lvlJc w:val="left"/>
      <w:pPr>
        <w:ind w:left="4580" w:hanging="185"/>
      </w:pPr>
      <w:rPr>
        <w:rFonts w:hint="default"/>
        <w:lang w:val="en-US" w:eastAsia="en-US" w:bidi="ar-SA"/>
      </w:rPr>
    </w:lvl>
    <w:lvl w:ilvl="6">
      <w:numFmt w:val="bullet"/>
      <w:lvlText w:val="•"/>
      <w:lvlJc w:val="left"/>
      <w:pPr>
        <w:ind w:left="5820" w:hanging="185"/>
      </w:pPr>
      <w:rPr>
        <w:rFonts w:hint="default"/>
        <w:lang w:val="en-US" w:eastAsia="en-US" w:bidi="ar-SA"/>
      </w:rPr>
    </w:lvl>
    <w:lvl w:ilvl="7">
      <w:numFmt w:val="bullet"/>
      <w:lvlText w:val="•"/>
      <w:lvlJc w:val="left"/>
      <w:pPr>
        <w:ind w:left="7060" w:hanging="185"/>
      </w:pPr>
      <w:rPr>
        <w:rFonts w:hint="default"/>
        <w:lang w:val="en-US" w:eastAsia="en-US" w:bidi="ar-SA"/>
      </w:rPr>
    </w:lvl>
    <w:lvl w:ilvl="8">
      <w:numFmt w:val="bullet"/>
      <w:lvlText w:val="•"/>
      <w:lvlJc w:val="left"/>
      <w:pPr>
        <w:ind w:left="8300" w:hanging="185"/>
      </w:pPr>
      <w:rPr>
        <w:rFonts w:hint="default"/>
        <w:lang w:val="en-US" w:eastAsia="en-US" w:bidi="ar-SA"/>
      </w:rPr>
    </w:lvl>
  </w:abstractNum>
  <w:abstractNum w:abstractNumId="39" w15:restartNumberingAfterBreak="0">
    <w:nsid w:val="4B2346DC"/>
    <w:multiLevelType w:val="hybridMultilevel"/>
    <w:tmpl w:val="73F64808"/>
    <w:lvl w:ilvl="0" w:tplc="EECA3FB8">
      <w:start w:val="1"/>
      <w:numFmt w:val="decimal"/>
      <w:lvlText w:val="%1."/>
      <w:lvlJc w:val="left"/>
      <w:pPr>
        <w:ind w:left="453" w:hanging="284"/>
      </w:pPr>
      <w:rPr>
        <w:rFonts w:ascii="Arial" w:eastAsia="Arial" w:hAnsi="Arial" w:cs="Arial" w:hint="default"/>
        <w:b w:val="0"/>
        <w:bCs w:val="0"/>
        <w:i w:val="0"/>
        <w:iCs w:val="0"/>
        <w:spacing w:val="-1"/>
        <w:w w:val="99"/>
        <w:sz w:val="16"/>
        <w:szCs w:val="16"/>
        <w:lang w:val="en-US" w:eastAsia="en-US" w:bidi="ar-SA"/>
      </w:rPr>
    </w:lvl>
    <w:lvl w:ilvl="1" w:tplc="F90CE1D8">
      <w:numFmt w:val="bullet"/>
      <w:lvlText w:val="•"/>
      <w:lvlJc w:val="left"/>
      <w:pPr>
        <w:ind w:left="1368" w:hanging="284"/>
      </w:pPr>
      <w:rPr>
        <w:rFonts w:hint="default"/>
        <w:lang w:val="en-US" w:eastAsia="en-US" w:bidi="ar-SA"/>
      </w:rPr>
    </w:lvl>
    <w:lvl w:ilvl="2" w:tplc="E12ABB66">
      <w:numFmt w:val="bullet"/>
      <w:lvlText w:val="•"/>
      <w:lvlJc w:val="left"/>
      <w:pPr>
        <w:ind w:left="2276" w:hanging="284"/>
      </w:pPr>
      <w:rPr>
        <w:rFonts w:hint="default"/>
        <w:lang w:val="en-US" w:eastAsia="en-US" w:bidi="ar-SA"/>
      </w:rPr>
    </w:lvl>
    <w:lvl w:ilvl="3" w:tplc="BB5C2D88">
      <w:numFmt w:val="bullet"/>
      <w:lvlText w:val="•"/>
      <w:lvlJc w:val="left"/>
      <w:pPr>
        <w:ind w:left="3184" w:hanging="284"/>
      </w:pPr>
      <w:rPr>
        <w:rFonts w:hint="default"/>
        <w:lang w:val="en-US" w:eastAsia="en-US" w:bidi="ar-SA"/>
      </w:rPr>
    </w:lvl>
    <w:lvl w:ilvl="4" w:tplc="364C5F44">
      <w:numFmt w:val="bullet"/>
      <w:lvlText w:val="•"/>
      <w:lvlJc w:val="left"/>
      <w:pPr>
        <w:ind w:left="4092" w:hanging="284"/>
      </w:pPr>
      <w:rPr>
        <w:rFonts w:hint="default"/>
        <w:lang w:val="en-US" w:eastAsia="en-US" w:bidi="ar-SA"/>
      </w:rPr>
    </w:lvl>
    <w:lvl w:ilvl="5" w:tplc="428E8CF0">
      <w:numFmt w:val="bullet"/>
      <w:lvlText w:val="•"/>
      <w:lvlJc w:val="left"/>
      <w:pPr>
        <w:ind w:left="5000" w:hanging="284"/>
      </w:pPr>
      <w:rPr>
        <w:rFonts w:hint="default"/>
        <w:lang w:val="en-US" w:eastAsia="en-US" w:bidi="ar-SA"/>
      </w:rPr>
    </w:lvl>
    <w:lvl w:ilvl="6" w:tplc="6F2A0D0A">
      <w:numFmt w:val="bullet"/>
      <w:lvlText w:val="•"/>
      <w:lvlJc w:val="left"/>
      <w:pPr>
        <w:ind w:left="5908" w:hanging="284"/>
      </w:pPr>
      <w:rPr>
        <w:rFonts w:hint="default"/>
        <w:lang w:val="en-US" w:eastAsia="en-US" w:bidi="ar-SA"/>
      </w:rPr>
    </w:lvl>
    <w:lvl w:ilvl="7" w:tplc="9D706EAC">
      <w:numFmt w:val="bullet"/>
      <w:lvlText w:val="•"/>
      <w:lvlJc w:val="left"/>
      <w:pPr>
        <w:ind w:left="6816" w:hanging="284"/>
      </w:pPr>
      <w:rPr>
        <w:rFonts w:hint="default"/>
        <w:lang w:val="en-US" w:eastAsia="en-US" w:bidi="ar-SA"/>
      </w:rPr>
    </w:lvl>
    <w:lvl w:ilvl="8" w:tplc="56320E40">
      <w:numFmt w:val="bullet"/>
      <w:lvlText w:val="•"/>
      <w:lvlJc w:val="left"/>
      <w:pPr>
        <w:ind w:left="7724" w:hanging="284"/>
      </w:pPr>
      <w:rPr>
        <w:rFonts w:hint="default"/>
        <w:lang w:val="en-US" w:eastAsia="en-US" w:bidi="ar-SA"/>
      </w:rPr>
    </w:lvl>
  </w:abstractNum>
  <w:abstractNum w:abstractNumId="40" w15:restartNumberingAfterBreak="0">
    <w:nsid w:val="4FEE2D9F"/>
    <w:multiLevelType w:val="hybridMultilevel"/>
    <w:tmpl w:val="BB147AE6"/>
    <w:lvl w:ilvl="0" w:tplc="47062174">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AF18A67C">
      <w:numFmt w:val="bullet"/>
      <w:lvlText w:val="•"/>
      <w:lvlJc w:val="left"/>
      <w:pPr>
        <w:ind w:left="1350" w:hanging="284"/>
      </w:pPr>
      <w:rPr>
        <w:rFonts w:hint="default"/>
        <w:lang w:val="en-US" w:eastAsia="en-US" w:bidi="ar-SA"/>
      </w:rPr>
    </w:lvl>
    <w:lvl w:ilvl="2" w:tplc="8C32C05C">
      <w:numFmt w:val="bullet"/>
      <w:lvlText w:val="•"/>
      <w:lvlJc w:val="left"/>
      <w:pPr>
        <w:ind w:left="2260" w:hanging="284"/>
      </w:pPr>
      <w:rPr>
        <w:rFonts w:hint="default"/>
        <w:lang w:val="en-US" w:eastAsia="en-US" w:bidi="ar-SA"/>
      </w:rPr>
    </w:lvl>
    <w:lvl w:ilvl="3" w:tplc="0E1237B2">
      <w:numFmt w:val="bullet"/>
      <w:lvlText w:val="•"/>
      <w:lvlJc w:val="left"/>
      <w:pPr>
        <w:ind w:left="3170" w:hanging="284"/>
      </w:pPr>
      <w:rPr>
        <w:rFonts w:hint="default"/>
        <w:lang w:val="en-US" w:eastAsia="en-US" w:bidi="ar-SA"/>
      </w:rPr>
    </w:lvl>
    <w:lvl w:ilvl="4" w:tplc="FE2A529C">
      <w:numFmt w:val="bullet"/>
      <w:lvlText w:val="•"/>
      <w:lvlJc w:val="left"/>
      <w:pPr>
        <w:ind w:left="4080" w:hanging="284"/>
      </w:pPr>
      <w:rPr>
        <w:rFonts w:hint="default"/>
        <w:lang w:val="en-US" w:eastAsia="en-US" w:bidi="ar-SA"/>
      </w:rPr>
    </w:lvl>
    <w:lvl w:ilvl="5" w:tplc="9C70E4C2">
      <w:numFmt w:val="bullet"/>
      <w:lvlText w:val="•"/>
      <w:lvlJc w:val="left"/>
      <w:pPr>
        <w:ind w:left="4990" w:hanging="284"/>
      </w:pPr>
      <w:rPr>
        <w:rFonts w:hint="default"/>
        <w:lang w:val="en-US" w:eastAsia="en-US" w:bidi="ar-SA"/>
      </w:rPr>
    </w:lvl>
    <w:lvl w:ilvl="6" w:tplc="86A29B7A">
      <w:numFmt w:val="bullet"/>
      <w:lvlText w:val="•"/>
      <w:lvlJc w:val="left"/>
      <w:pPr>
        <w:ind w:left="5900" w:hanging="284"/>
      </w:pPr>
      <w:rPr>
        <w:rFonts w:hint="default"/>
        <w:lang w:val="en-US" w:eastAsia="en-US" w:bidi="ar-SA"/>
      </w:rPr>
    </w:lvl>
    <w:lvl w:ilvl="7" w:tplc="15F478AA">
      <w:numFmt w:val="bullet"/>
      <w:lvlText w:val="•"/>
      <w:lvlJc w:val="left"/>
      <w:pPr>
        <w:ind w:left="6810" w:hanging="284"/>
      </w:pPr>
      <w:rPr>
        <w:rFonts w:hint="default"/>
        <w:lang w:val="en-US" w:eastAsia="en-US" w:bidi="ar-SA"/>
      </w:rPr>
    </w:lvl>
    <w:lvl w:ilvl="8" w:tplc="B85E76CC">
      <w:numFmt w:val="bullet"/>
      <w:lvlText w:val="•"/>
      <w:lvlJc w:val="left"/>
      <w:pPr>
        <w:ind w:left="7720" w:hanging="284"/>
      </w:pPr>
      <w:rPr>
        <w:rFonts w:hint="default"/>
        <w:lang w:val="en-US" w:eastAsia="en-US" w:bidi="ar-SA"/>
      </w:rPr>
    </w:lvl>
  </w:abstractNum>
  <w:abstractNum w:abstractNumId="41" w15:restartNumberingAfterBreak="0">
    <w:nsid w:val="528A37E0"/>
    <w:multiLevelType w:val="hybridMultilevel"/>
    <w:tmpl w:val="719E5E56"/>
    <w:lvl w:ilvl="0" w:tplc="62DAAEC2">
      <w:numFmt w:val="bullet"/>
      <w:lvlText w:val=""/>
      <w:lvlJc w:val="left"/>
      <w:pPr>
        <w:ind w:left="1725" w:hanging="426"/>
      </w:pPr>
      <w:rPr>
        <w:rFonts w:ascii="Symbol" w:eastAsia="Symbol" w:hAnsi="Symbol" w:cs="Symbol" w:hint="default"/>
        <w:b w:val="0"/>
        <w:bCs w:val="0"/>
        <w:i w:val="0"/>
        <w:iCs w:val="0"/>
        <w:spacing w:val="0"/>
        <w:w w:val="99"/>
        <w:sz w:val="20"/>
        <w:szCs w:val="20"/>
        <w:lang w:val="en-US" w:eastAsia="en-US" w:bidi="ar-SA"/>
      </w:rPr>
    </w:lvl>
    <w:lvl w:ilvl="1" w:tplc="F5FA07BC">
      <w:numFmt w:val="bullet"/>
      <w:lvlText w:val="–"/>
      <w:lvlJc w:val="left"/>
      <w:pPr>
        <w:ind w:left="2150" w:hanging="425"/>
      </w:pPr>
      <w:rPr>
        <w:rFonts w:ascii="Arial" w:eastAsia="Arial" w:hAnsi="Arial" w:cs="Arial" w:hint="default"/>
        <w:b w:val="0"/>
        <w:bCs w:val="0"/>
        <w:i w:val="0"/>
        <w:iCs w:val="0"/>
        <w:spacing w:val="0"/>
        <w:w w:val="99"/>
        <w:sz w:val="20"/>
        <w:szCs w:val="20"/>
        <w:lang w:val="en-US" w:eastAsia="en-US" w:bidi="ar-SA"/>
      </w:rPr>
    </w:lvl>
    <w:lvl w:ilvl="2" w:tplc="2390A610">
      <w:numFmt w:val="bullet"/>
      <w:lvlText w:val="•"/>
      <w:lvlJc w:val="left"/>
      <w:pPr>
        <w:ind w:left="2980" w:hanging="425"/>
      </w:pPr>
      <w:rPr>
        <w:rFonts w:hint="default"/>
        <w:lang w:val="en-US" w:eastAsia="en-US" w:bidi="ar-SA"/>
      </w:rPr>
    </w:lvl>
    <w:lvl w:ilvl="3" w:tplc="5A22527C">
      <w:numFmt w:val="bullet"/>
      <w:lvlText w:val="•"/>
      <w:lvlJc w:val="left"/>
      <w:pPr>
        <w:ind w:left="3800" w:hanging="425"/>
      </w:pPr>
      <w:rPr>
        <w:rFonts w:hint="default"/>
        <w:lang w:val="en-US" w:eastAsia="en-US" w:bidi="ar-SA"/>
      </w:rPr>
    </w:lvl>
    <w:lvl w:ilvl="4" w:tplc="FA763DD4">
      <w:numFmt w:val="bullet"/>
      <w:lvlText w:val="•"/>
      <w:lvlJc w:val="left"/>
      <w:pPr>
        <w:ind w:left="4620" w:hanging="425"/>
      </w:pPr>
      <w:rPr>
        <w:rFonts w:hint="default"/>
        <w:lang w:val="en-US" w:eastAsia="en-US" w:bidi="ar-SA"/>
      </w:rPr>
    </w:lvl>
    <w:lvl w:ilvl="5" w:tplc="40A453C2">
      <w:numFmt w:val="bullet"/>
      <w:lvlText w:val="•"/>
      <w:lvlJc w:val="left"/>
      <w:pPr>
        <w:ind w:left="5440" w:hanging="425"/>
      </w:pPr>
      <w:rPr>
        <w:rFonts w:hint="default"/>
        <w:lang w:val="en-US" w:eastAsia="en-US" w:bidi="ar-SA"/>
      </w:rPr>
    </w:lvl>
    <w:lvl w:ilvl="6" w:tplc="89783198">
      <w:numFmt w:val="bullet"/>
      <w:lvlText w:val="•"/>
      <w:lvlJc w:val="left"/>
      <w:pPr>
        <w:ind w:left="6260" w:hanging="425"/>
      </w:pPr>
      <w:rPr>
        <w:rFonts w:hint="default"/>
        <w:lang w:val="en-US" w:eastAsia="en-US" w:bidi="ar-SA"/>
      </w:rPr>
    </w:lvl>
    <w:lvl w:ilvl="7" w:tplc="1DE4298A">
      <w:numFmt w:val="bullet"/>
      <w:lvlText w:val="•"/>
      <w:lvlJc w:val="left"/>
      <w:pPr>
        <w:ind w:left="7080" w:hanging="425"/>
      </w:pPr>
      <w:rPr>
        <w:rFonts w:hint="default"/>
        <w:lang w:val="en-US" w:eastAsia="en-US" w:bidi="ar-SA"/>
      </w:rPr>
    </w:lvl>
    <w:lvl w:ilvl="8" w:tplc="FFB2F5AC">
      <w:numFmt w:val="bullet"/>
      <w:lvlText w:val="•"/>
      <w:lvlJc w:val="left"/>
      <w:pPr>
        <w:ind w:left="7900" w:hanging="425"/>
      </w:pPr>
      <w:rPr>
        <w:rFonts w:hint="default"/>
        <w:lang w:val="en-US" w:eastAsia="en-US" w:bidi="ar-SA"/>
      </w:rPr>
    </w:lvl>
  </w:abstractNum>
  <w:abstractNum w:abstractNumId="42" w15:restartNumberingAfterBreak="0">
    <w:nsid w:val="553C34B5"/>
    <w:multiLevelType w:val="hybridMultilevel"/>
    <w:tmpl w:val="98CA1478"/>
    <w:lvl w:ilvl="0" w:tplc="BFB4EDF0">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BF4445CA">
      <w:numFmt w:val="bullet"/>
      <w:lvlText w:val="•"/>
      <w:lvlJc w:val="left"/>
      <w:pPr>
        <w:ind w:left="1350" w:hanging="284"/>
      </w:pPr>
      <w:rPr>
        <w:rFonts w:hint="default"/>
        <w:lang w:val="en-US" w:eastAsia="en-US" w:bidi="ar-SA"/>
      </w:rPr>
    </w:lvl>
    <w:lvl w:ilvl="2" w:tplc="D26E6EA6">
      <w:numFmt w:val="bullet"/>
      <w:lvlText w:val="•"/>
      <w:lvlJc w:val="left"/>
      <w:pPr>
        <w:ind w:left="2260" w:hanging="284"/>
      </w:pPr>
      <w:rPr>
        <w:rFonts w:hint="default"/>
        <w:lang w:val="en-US" w:eastAsia="en-US" w:bidi="ar-SA"/>
      </w:rPr>
    </w:lvl>
    <w:lvl w:ilvl="3" w:tplc="4BA0AA18">
      <w:numFmt w:val="bullet"/>
      <w:lvlText w:val="•"/>
      <w:lvlJc w:val="left"/>
      <w:pPr>
        <w:ind w:left="3170" w:hanging="284"/>
      </w:pPr>
      <w:rPr>
        <w:rFonts w:hint="default"/>
        <w:lang w:val="en-US" w:eastAsia="en-US" w:bidi="ar-SA"/>
      </w:rPr>
    </w:lvl>
    <w:lvl w:ilvl="4" w:tplc="D696C83E">
      <w:numFmt w:val="bullet"/>
      <w:lvlText w:val="•"/>
      <w:lvlJc w:val="left"/>
      <w:pPr>
        <w:ind w:left="4080" w:hanging="284"/>
      </w:pPr>
      <w:rPr>
        <w:rFonts w:hint="default"/>
        <w:lang w:val="en-US" w:eastAsia="en-US" w:bidi="ar-SA"/>
      </w:rPr>
    </w:lvl>
    <w:lvl w:ilvl="5" w:tplc="A20E8F9E">
      <w:numFmt w:val="bullet"/>
      <w:lvlText w:val="•"/>
      <w:lvlJc w:val="left"/>
      <w:pPr>
        <w:ind w:left="4990" w:hanging="284"/>
      </w:pPr>
      <w:rPr>
        <w:rFonts w:hint="default"/>
        <w:lang w:val="en-US" w:eastAsia="en-US" w:bidi="ar-SA"/>
      </w:rPr>
    </w:lvl>
    <w:lvl w:ilvl="6" w:tplc="1C92872E">
      <w:numFmt w:val="bullet"/>
      <w:lvlText w:val="•"/>
      <w:lvlJc w:val="left"/>
      <w:pPr>
        <w:ind w:left="5900" w:hanging="284"/>
      </w:pPr>
      <w:rPr>
        <w:rFonts w:hint="default"/>
        <w:lang w:val="en-US" w:eastAsia="en-US" w:bidi="ar-SA"/>
      </w:rPr>
    </w:lvl>
    <w:lvl w:ilvl="7" w:tplc="7C845DFE">
      <w:numFmt w:val="bullet"/>
      <w:lvlText w:val="•"/>
      <w:lvlJc w:val="left"/>
      <w:pPr>
        <w:ind w:left="6810" w:hanging="284"/>
      </w:pPr>
      <w:rPr>
        <w:rFonts w:hint="default"/>
        <w:lang w:val="en-US" w:eastAsia="en-US" w:bidi="ar-SA"/>
      </w:rPr>
    </w:lvl>
    <w:lvl w:ilvl="8" w:tplc="52C6EF62">
      <w:numFmt w:val="bullet"/>
      <w:lvlText w:val="•"/>
      <w:lvlJc w:val="left"/>
      <w:pPr>
        <w:ind w:left="7720" w:hanging="284"/>
      </w:pPr>
      <w:rPr>
        <w:rFonts w:hint="default"/>
        <w:lang w:val="en-US" w:eastAsia="en-US" w:bidi="ar-SA"/>
      </w:rPr>
    </w:lvl>
  </w:abstractNum>
  <w:abstractNum w:abstractNumId="43" w15:restartNumberingAfterBreak="0">
    <w:nsid w:val="57150D9C"/>
    <w:multiLevelType w:val="hybridMultilevel"/>
    <w:tmpl w:val="A3C067EA"/>
    <w:lvl w:ilvl="0" w:tplc="0D7CB1F4">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5DDC51EE">
      <w:start w:val="1"/>
      <w:numFmt w:val="decimal"/>
      <w:lvlText w:val="%2."/>
      <w:lvlJc w:val="left"/>
      <w:pPr>
        <w:ind w:left="1582" w:hanging="284"/>
      </w:pPr>
      <w:rPr>
        <w:rFonts w:ascii="Arial" w:eastAsia="Arial" w:hAnsi="Arial" w:cs="Arial" w:hint="default"/>
        <w:b w:val="0"/>
        <w:bCs w:val="0"/>
        <w:i w:val="0"/>
        <w:iCs w:val="0"/>
        <w:spacing w:val="0"/>
        <w:w w:val="99"/>
        <w:sz w:val="16"/>
        <w:szCs w:val="16"/>
        <w:lang w:val="en-US" w:eastAsia="en-US" w:bidi="ar-SA"/>
      </w:rPr>
    </w:lvl>
    <w:lvl w:ilvl="2" w:tplc="6E30930A">
      <w:numFmt w:val="bullet"/>
      <w:lvlText w:val="•"/>
      <w:lvlJc w:val="left"/>
      <w:pPr>
        <w:ind w:left="2464" w:hanging="284"/>
      </w:pPr>
      <w:rPr>
        <w:rFonts w:hint="default"/>
        <w:lang w:val="en-US" w:eastAsia="en-US" w:bidi="ar-SA"/>
      </w:rPr>
    </w:lvl>
    <w:lvl w:ilvl="3" w:tplc="58680946">
      <w:numFmt w:val="bullet"/>
      <w:lvlText w:val="•"/>
      <w:lvlJc w:val="left"/>
      <w:pPr>
        <w:ind w:left="3348" w:hanging="284"/>
      </w:pPr>
      <w:rPr>
        <w:rFonts w:hint="default"/>
        <w:lang w:val="en-US" w:eastAsia="en-US" w:bidi="ar-SA"/>
      </w:rPr>
    </w:lvl>
    <w:lvl w:ilvl="4" w:tplc="33F4995C">
      <w:numFmt w:val="bullet"/>
      <w:lvlText w:val="•"/>
      <w:lvlJc w:val="left"/>
      <w:pPr>
        <w:ind w:left="4233" w:hanging="284"/>
      </w:pPr>
      <w:rPr>
        <w:rFonts w:hint="default"/>
        <w:lang w:val="en-US" w:eastAsia="en-US" w:bidi="ar-SA"/>
      </w:rPr>
    </w:lvl>
    <w:lvl w:ilvl="5" w:tplc="C3CE569C">
      <w:numFmt w:val="bullet"/>
      <w:lvlText w:val="•"/>
      <w:lvlJc w:val="left"/>
      <w:pPr>
        <w:ind w:left="5117" w:hanging="284"/>
      </w:pPr>
      <w:rPr>
        <w:rFonts w:hint="default"/>
        <w:lang w:val="en-US" w:eastAsia="en-US" w:bidi="ar-SA"/>
      </w:rPr>
    </w:lvl>
    <w:lvl w:ilvl="6" w:tplc="17186D64">
      <w:numFmt w:val="bullet"/>
      <w:lvlText w:val="•"/>
      <w:lvlJc w:val="left"/>
      <w:pPr>
        <w:ind w:left="6002" w:hanging="284"/>
      </w:pPr>
      <w:rPr>
        <w:rFonts w:hint="default"/>
        <w:lang w:val="en-US" w:eastAsia="en-US" w:bidi="ar-SA"/>
      </w:rPr>
    </w:lvl>
    <w:lvl w:ilvl="7" w:tplc="2AD469DC">
      <w:numFmt w:val="bullet"/>
      <w:lvlText w:val="•"/>
      <w:lvlJc w:val="left"/>
      <w:pPr>
        <w:ind w:left="6886" w:hanging="284"/>
      </w:pPr>
      <w:rPr>
        <w:rFonts w:hint="default"/>
        <w:lang w:val="en-US" w:eastAsia="en-US" w:bidi="ar-SA"/>
      </w:rPr>
    </w:lvl>
    <w:lvl w:ilvl="8" w:tplc="BAC6E762">
      <w:numFmt w:val="bullet"/>
      <w:lvlText w:val="•"/>
      <w:lvlJc w:val="left"/>
      <w:pPr>
        <w:ind w:left="7771" w:hanging="284"/>
      </w:pPr>
      <w:rPr>
        <w:rFonts w:hint="default"/>
        <w:lang w:val="en-US" w:eastAsia="en-US" w:bidi="ar-SA"/>
      </w:rPr>
    </w:lvl>
  </w:abstractNum>
  <w:abstractNum w:abstractNumId="44" w15:restartNumberingAfterBreak="0">
    <w:nsid w:val="571A44E5"/>
    <w:multiLevelType w:val="hybridMultilevel"/>
    <w:tmpl w:val="A7EA6068"/>
    <w:lvl w:ilvl="0" w:tplc="D66EC0E6">
      <w:numFmt w:val="bullet"/>
      <w:lvlText w:val=""/>
      <w:lvlJc w:val="left"/>
      <w:pPr>
        <w:ind w:left="1665" w:hanging="426"/>
      </w:pPr>
      <w:rPr>
        <w:rFonts w:ascii="Symbol" w:eastAsia="Symbol" w:hAnsi="Symbol" w:cs="Symbol" w:hint="default"/>
        <w:b w:val="0"/>
        <w:bCs w:val="0"/>
        <w:i w:val="0"/>
        <w:iCs w:val="0"/>
        <w:spacing w:val="0"/>
        <w:w w:val="99"/>
        <w:sz w:val="20"/>
        <w:szCs w:val="20"/>
        <w:lang w:val="en-US" w:eastAsia="en-US" w:bidi="ar-SA"/>
      </w:rPr>
    </w:lvl>
    <w:lvl w:ilvl="1" w:tplc="EC24D550">
      <w:numFmt w:val="bullet"/>
      <w:lvlText w:val="•"/>
      <w:lvlJc w:val="left"/>
      <w:pPr>
        <w:ind w:left="2438" w:hanging="426"/>
      </w:pPr>
      <w:rPr>
        <w:rFonts w:hint="default"/>
        <w:lang w:val="en-US" w:eastAsia="en-US" w:bidi="ar-SA"/>
      </w:rPr>
    </w:lvl>
    <w:lvl w:ilvl="2" w:tplc="ED3EFC8C">
      <w:numFmt w:val="bullet"/>
      <w:lvlText w:val="•"/>
      <w:lvlJc w:val="left"/>
      <w:pPr>
        <w:ind w:left="3216" w:hanging="426"/>
      </w:pPr>
      <w:rPr>
        <w:rFonts w:hint="default"/>
        <w:lang w:val="en-US" w:eastAsia="en-US" w:bidi="ar-SA"/>
      </w:rPr>
    </w:lvl>
    <w:lvl w:ilvl="3" w:tplc="36DAC7B0">
      <w:numFmt w:val="bullet"/>
      <w:lvlText w:val="•"/>
      <w:lvlJc w:val="left"/>
      <w:pPr>
        <w:ind w:left="3994" w:hanging="426"/>
      </w:pPr>
      <w:rPr>
        <w:rFonts w:hint="default"/>
        <w:lang w:val="en-US" w:eastAsia="en-US" w:bidi="ar-SA"/>
      </w:rPr>
    </w:lvl>
    <w:lvl w:ilvl="4" w:tplc="548CFD34">
      <w:numFmt w:val="bullet"/>
      <w:lvlText w:val="•"/>
      <w:lvlJc w:val="left"/>
      <w:pPr>
        <w:ind w:left="4772" w:hanging="426"/>
      </w:pPr>
      <w:rPr>
        <w:rFonts w:hint="default"/>
        <w:lang w:val="en-US" w:eastAsia="en-US" w:bidi="ar-SA"/>
      </w:rPr>
    </w:lvl>
    <w:lvl w:ilvl="5" w:tplc="71ECEF90">
      <w:numFmt w:val="bullet"/>
      <w:lvlText w:val="•"/>
      <w:lvlJc w:val="left"/>
      <w:pPr>
        <w:ind w:left="5550" w:hanging="426"/>
      </w:pPr>
      <w:rPr>
        <w:rFonts w:hint="default"/>
        <w:lang w:val="en-US" w:eastAsia="en-US" w:bidi="ar-SA"/>
      </w:rPr>
    </w:lvl>
    <w:lvl w:ilvl="6" w:tplc="1A06B12C">
      <w:numFmt w:val="bullet"/>
      <w:lvlText w:val="•"/>
      <w:lvlJc w:val="left"/>
      <w:pPr>
        <w:ind w:left="6328" w:hanging="426"/>
      </w:pPr>
      <w:rPr>
        <w:rFonts w:hint="default"/>
        <w:lang w:val="en-US" w:eastAsia="en-US" w:bidi="ar-SA"/>
      </w:rPr>
    </w:lvl>
    <w:lvl w:ilvl="7" w:tplc="80FA7B9A">
      <w:numFmt w:val="bullet"/>
      <w:lvlText w:val="•"/>
      <w:lvlJc w:val="left"/>
      <w:pPr>
        <w:ind w:left="7106" w:hanging="426"/>
      </w:pPr>
      <w:rPr>
        <w:rFonts w:hint="default"/>
        <w:lang w:val="en-US" w:eastAsia="en-US" w:bidi="ar-SA"/>
      </w:rPr>
    </w:lvl>
    <w:lvl w:ilvl="8" w:tplc="489877C0">
      <w:numFmt w:val="bullet"/>
      <w:lvlText w:val="•"/>
      <w:lvlJc w:val="left"/>
      <w:pPr>
        <w:ind w:left="7884" w:hanging="426"/>
      </w:pPr>
      <w:rPr>
        <w:rFonts w:hint="default"/>
        <w:lang w:val="en-US" w:eastAsia="en-US" w:bidi="ar-SA"/>
      </w:rPr>
    </w:lvl>
  </w:abstractNum>
  <w:abstractNum w:abstractNumId="45" w15:restartNumberingAfterBreak="0">
    <w:nsid w:val="5975385C"/>
    <w:multiLevelType w:val="hybridMultilevel"/>
    <w:tmpl w:val="B2EA2CAA"/>
    <w:lvl w:ilvl="0" w:tplc="C99CFFFA">
      <w:start w:val="1"/>
      <w:numFmt w:val="decimal"/>
      <w:lvlText w:val="%1."/>
      <w:lvlJc w:val="left"/>
      <w:pPr>
        <w:ind w:left="1582" w:hanging="284"/>
      </w:pPr>
      <w:rPr>
        <w:rFonts w:ascii="Arial" w:eastAsia="Arial" w:hAnsi="Arial" w:cs="Arial" w:hint="default"/>
        <w:b w:val="0"/>
        <w:bCs w:val="0"/>
        <w:i w:val="0"/>
        <w:iCs w:val="0"/>
        <w:spacing w:val="0"/>
        <w:w w:val="99"/>
        <w:sz w:val="16"/>
        <w:szCs w:val="16"/>
        <w:lang w:val="en-US" w:eastAsia="en-US" w:bidi="ar-SA"/>
      </w:rPr>
    </w:lvl>
    <w:lvl w:ilvl="1" w:tplc="C468863E">
      <w:numFmt w:val="bullet"/>
      <w:lvlText w:val="•"/>
      <w:lvlJc w:val="left"/>
      <w:pPr>
        <w:ind w:left="2376" w:hanging="284"/>
      </w:pPr>
      <w:rPr>
        <w:rFonts w:hint="default"/>
        <w:lang w:val="en-US" w:eastAsia="en-US" w:bidi="ar-SA"/>
      </w:rPr>
    </w:lvl>
    <w:lvl w:ilvl="2" w:tplc="A1BAFAB2">
      <w:numFmt w:val="bullet"/>
      <w:lvlText w:val="•"/>
      <w:lvlJc w:val="left"/>
      <w:pPr>
        <w:ind w:left="3172" w:hanging="284"/>
      </w:pPr>
      <w:rPr>
        <w:rFonts w:hint="default"/>
        <w:lang w:val="en-US" w:eastAsia="en-US" w:bidi="ar-SA"/>
      </w:rPr>
    </w:lvl>
    <w:lvl w:ilvl="3" w:tplc="3F865CDE">
      <w:numFmt w:val="bullet"/>
      <w:lvlText w:val="•"/>
      <w:lvlJc w:val="left"/>
      <w:pPr>
        <w:ind w:left="3968" w:hanging="284"/>
      </w:pPr>
      <w:rPr>
        <w:rFonts w:hint="default"/>
        <w:lang w:val="en-US" w:eastAsia="en-US" w:bidi="ar-SA"/>
      </w:rPr>
    </w:lvl>
    <w:lvl w:ilvl="4" w:tplc="0F16258E">
      <w:numFmt w:val="bullet"/>
      <w:lvlText w:val="•"/>
      <w:lvlJc w:val="left"/>
      <w:pPr>
        <w:ind w:left="4764" w:hanging="284"/>
      </w:pPr>
      <w:rPr>
        <w:rFonts w:hint="default"/>
        <w:lang w:val="en-US" w:eastAsia="en-US" w:bidi="ar-SA"/>
      </w:rPr>
    </w:lvl>
    <w:lvl w:ilvl="5" w:tplc="084CC9A6">
      <w:numFmt w:val="bullet"/>
      <w:lvlText w:val="•"/>
      <w:lvlJc w:val="left"/>
      <w:pPr>
        <w:ind w:left="5560" w:hanging="284"/>
      </w:pPr>
      <w:rPr>
        <w:rFonts w:hint="default"/>
        <w:lang w:val="en-US" w:eastAsia="en-US" w:bidi="ar-SA"/>
      </w:rPr>
    </w:lvl>
    <w:lvl w:ilvl="6" w:tplc="6C7C465E">
      <w:numFmt w:val="bullet"/>
      <w:lvlText w:val="•"/>
      <w:lvlJc w:val="left"/>
      <w:pPr>
        <w:ind w:left="6356" w:hanging="284"/>
      </w:pPr>
      <w:rPr>
        <w:rFonts w:hint="default"/>
        <w:lang w:val="en-US" w:eastAsia="en-US" w:bidi="ar-SA"/>
      </w:rPr>
    </w:lvl>
    <w:lvl w:ilvl="7" w:tplc="DBB69998">
      <w:numFmt w:val="bullet"/>
      <w:lvlText w:val="•"/>
      <w:lvlJc w:val="left"/>
      <w:pPr>
        <w:ind w:left="7152" w:hanging="284"/>
      </w:pPr>
      <w:rPr>
        <w:rFonts w:hint="default"/>
        <w:lang w:val="en-US" w:eastAsia="en-US" w:bidi="ar-SA"/>
      </w:rPr>
    </w:lvl>
    <w:lvl w:ilvl="8" w:tplc="F9A83804">
      <w:numFmt w:val="bullet"/>
      <w:lvlText w:val="•"/>
      <w:lvlJc w:val="left"/>
      <w:pPr>
        <w:ind w:left="7948" w:hanging="284"/>
      </w:pPr>
      <w:rPr>
        <w:rFonts w:hint="default"/>
        <w:lang w:val="en-US" w:eastAsia="en-US" w:bidi="ar-SA"/>
      </w:rPr>
    </w:lvl>
  </w:abstractNum>
  <w:abstractNum w:abstractNumId="46" w15:restartNumberingAfterBreak="0">
    <w:nsid w:val="5A901F7D"/>
    <w:multiLevelType w:val="hybridMultilevel"/>
    <w:tmpl w:val="9196B430"/>
    <w:lvl w:ilvl="0" w:tplc="07583ABE">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1E0E6F9A">
      <w:numFmt w:val="bullet"/>
      <w:lvlText w:val="•"/>
      <w:lvlJc w:val="left"/>
      <w:pPr>
        <w:ind w:left="1350" w:hanging="284"/>
      </w:pPr>
      <w:rPr>
        <w:rFonts w:hint="default"/>
        <w:lang w:val="en-US" w:eastAsia="en-US" w:bidi="ar-SA"/>
      </w:rPr>
    </w:lvl>
    <w:lvl w:ilvl="2" w:tplc="F03CDE98">
      <w:numFmt w:val="bullet"/>
      <w:lvlText w:val="•"/>
      <w:lvlJc w:val="left"/>
      <w:pPr>
        <w:ind w:left="2260" w:hanging="284"/>
      </w:pPr>
      <w:rPr>
        <w:rFonts w:hint="default"/>
        <w:lang w:val="en-US" w:eastAsia="en-US" w:bidi="ar-SA"/>
      </w:rPr>
    </w:lvl>
    <w:lvl w:ilvl="3" w:tplc="26168CAC">
      <w:numFmt w:val="bullet"/>
      <w:lvlText w:val="•"/>
      <w:lvlJc w:val="left"/>
      <w:pPr>
        <w:ind w:left="3170" w:hanging="284"/>
      </w:pPr>
      <w:rPr>
        <w:rFonts w:hint="default"/>
        <w:lang w:val="en-US" w:eastAsia="en-US" w:bidi="ar-SA"/>
      </w:rPr>
    </w:lvl>
    <w:lvl w:ilvl="4" w:tplc="4EC8D816">
      <w:numFmt w:val="bullet"/>
      <w:lvlText w:val="•"/>
      <w:lvlJc w:val="left"/>
      <w:pPr>
        <w:ind w:left="4080" w:hanging="284"/>
      </w:pPr>
      <w:rPr>
        <w:rFonts w:hint="default"/>
        <w:lang w:val="en-US" w:eastAsia="en-US" w:bidi="ar-SA"/>
      </w:rPr>
    </w:lvl>
    <w:lvl w:ilvl="5" w:tplc="5C4C60D2">
      <w:numFmt w:val="bullet"/>
      <w:lvlText w:val="•"/>
      <w:lvlJc w:val="left"/>
      <w:pPr>
        <w:ind w:left="4990" w:hanging="284"/>
      </w:pPr>
      <w:rPr>
        <w:rFonts w:hint="default"/>
        <w:lang w:val="en-US" w:eastAsia="en-US" w:bidi="ar-SA"/>
      </w:rPr>
    </w:lvl>
    <w:lvl w:ilvl="6" w:tplc="C256D760">
      <w:numFmt w:val="bullet"/>
      <w:lvlText w:val="•"/>
      <w:lvlJc w:val="left"/>
      <w:pPr>
        <w:ind w:left="5900" w:hanging="284"/>
      </w:pPr>
      <w:rPr>
        <w:rFonts w:hint="default"/>
        <w:lang w:val="en-US" w:eastAsia="en-US" w:bidi="ar-SA"/>
      </w:rPr>
    </w:lvl>
    <w:lvl w:ilvl="7" w:tplc="2C006776">
      <w:numFmt w:val="bullet"/>
      <w:lvlText w:val="•"/>
      <w:lvlJc w:val="left"/>
      <w:pPr>
        <w:ind w:left="6810" w:hanging="284"/>
      </w:pPr>
      <w:rPr>
        <w:rFonts w:hint="default"/>
        <w:lang w:val="en-US" w:eastAsia="en-US" w:bidi="ar-SA"/>
      </w:rPr>
    </w:lvl>
    <w:lvl w:ilvl="8" w:tplc="B5563CE2">
      <w:numFmt w:val="bullet"/>
      <w:lvlText w:val="•"/>
      <w:lvlJc w:val="left"/>
      <w:pPr>
        <w:ind w:left="7720" w:hanging="284"/>
      </w:pPr>
      <w:rPr>
        <w:rFonts w:hint="default"/>
        <w:lang w:val="en-US" w:eastAsia="en-US" w:bidi="ar-SA"/>
      </w:rPr>
    </w:lvl>
  </w:abstractNum>
  <w:abstractNum w:abstractNumId="47" w15:restartNumberingAfterBreak="0">
    <w:nsid w:val="5D2B750A"/>
    <w:multiLevelType w:val="hybridMultilevel"/>
    <w:tmpl w:val="B3B848A0"/>
    <w:lvl w:ilvl="0" w:tplc="738E6EC2">
      <w:numFmt w:val="bullet"/>
      <w:lvlText w:val=""/>
      <w:lvlJc w:val="left"/>
      <w:pPr>
        <w:ind w:left="1665" w:hanging="426"/>
      </w:pPr>
      <w:rPr>
        <w:rFonts w:ascii="Symbol" w:eastAsia="Symbol" w:hAnsi="Symbol" w:cs="Symbol" w:hint="default"/>
        <w:b w:val="0"/>
        <w:bCs w:val="0"/>
        <w:i w:val="0"/>
        <w:iCs w:val="0"/>
        <w:spacing w:val="0"/>
        <w:w w:val="99"/>
        <w:sz w:val="20"/>
        <w:szCs w:val="20"/>
        <w:lang w:val="en-US" w:eastAsia="en-US" w:bidi="ar-SA"/>
      </w:rPr>
    </w:lvl>
    <w:lvl w:ilvl="1" w:tplc="78DE3E3C">
      <w:numFmt w:val="bullet"/>
      <w:lvlText w:val="–"/>
      <w:lvlJc w:val="left"/>
      <w:pPr>
        <w:ind w:left="2090" w:hanging="425"/>
      </w:pPr>
      <w:rPr>
        <w:rFonts w:ascii="Arial" w:eastAsia="Arial" w:hAnsi="Arial" w:cs="Arial" w:hint="default"/>
        <w:b w:val="0"/>
        <w:bCs w:val="0"/>
        <w:i w:val="0"/>
        <w:iCs w:val="0"/>
        <w:spacing w:val="0"/>
        <w:w w:val="99"/>
        <w:sz w:val="20"/>
        <w:szCs w:val="20"/>
        <w:lang w:val="en-US" w:eastAsia="en-US" w:bidi="ar-SA"/>
      </w:rPr>
    </w:lvl>
    <w:lvl w:ilvl="2" w:tplc="D5665B3A">
      <w:numFmt w:val="bullet"/>
      <w:lvlText w:val="•"/>
      <w:lvlJc w:val="left"/>
      <w:pPr>
        <w:ind w:left="2100" w:hanging="425"/>
      </w:pPr>
      <w:rPr>
        <w:rFonts w:hint="default"/>
        <w:lang w:val="en-US" w:eastAsia="en-US" w:bidi="ar-SA"/>
      </w:rPr>
    </w:lvl>
    <w:lvl w:ilvl="3" w:tplc="19E83244">
      <w:numFmt w:val="bullet"/>
      <w:lvlText w:val="•"/>
      <w:lvlJc w:val="left"/>
      <w:pPr>
        <w:ind w:left="3017" w:hanging="425"/>
      </w:pPr>
      <w:rPr>
        <w:rFonts w:hint="default"/>
        <w:lang w:val="en-US" w:eastAsia="en-US" w:bidi="ar-SA"/>
      </w:rPr>
    </w:lvl>
    <w:lvl w:ilvl="4" w:tplc="DD8E2BBC">
      <w:numFmt w:val="bullet"/>
      <w:lvlText w:val="•"/>
      <w:lvlJc w:val="left"/>
      <w:pPr>
        <w:ind w:left="3935" w:hanging="425"/>
      </w:pPr>
      <w:rPr>
        <w:rFonts w:hint="default"/>
        <w:lang w:val="en-US" w:eastAsia="en-US" w:bidi="ar-SA"/>
      </w:rPr>
    </w:lvl>
    <w:lvl w:ilvl="5" w:tplc="3DC07030">
      <w:numFmt w:val="bullet"/>
      <w:lvlText w:val="•"/>
      <w:lvlJc w:val="left"/>
      <w:pPr>
        <w:ind w:left="4852" w:hanging="425"/>
      </w:pPr>
      <w:rPr>
        <w:rFonts w:hint="default"/>
        <w:lang w:val="en-US" w:eastAsia="en-US" w:bidi="ar-SA"/>
      </w:rPr>
    </w:lvl>
    <w:lvl w:ilvl="6" w:tplc="59129CD4">
      <w:numFmt w:val="bullet"/>
      <w:lvlText w:val="•"/>
      <w:lvlJc w:val="left"/>
      <w:pPr>
        <w:ind w:left="5770" w:hanging="425"/>
      </w:pPr>
      <w:rPr>
        <w:rFonts w:hint="default"/>
        <w:lang w:val="en-US" w:eastAsia="en-US" w:bidi="ar-SA"/>
      </w:rPr>
    </w:lvl>
    <w:lvl w:ilvl="7" w:tplc="E63C24F0">
      <w:numFmt w:val="bullet"/>
      <w:lvlText w:val="•"/>
      <w:lvlJc w:val="left"/>
      <w:pPr>
        <w:ind w:left="6687" w:hanging="425"/>
      </w:pPr>
      <w:rPr>
        <w:rFonts w:hint="default"/>
        <w:lang w:val="en-US" w:eastAsia="en-US" w:bidi="ar-SA"/>
      </w:rPr>
    </w:lvl>
    <w:lvl w:ilvl="8" w:tplc="8018A5B0">
      <w:numFmt w:val="bullet"/>
      <w:lvlText w:val="•"/>
      <w:lvlJc w:val="left"/>
      <w:pPr>
        <w:ind w:left="7605" w:hanging="425"/>
      </w:pPr>
      <w:rPr>
        <w:rFonts w:hint="default"/>
        <w:lang w:val="en-US" w:eastAsia="en-US" w:bidi="ar-SA"/>
      </w:rPr>
    </w:lvl>
  </w:abstractNum>
  <w:abstractNum w:abstractNumId="48" w15:restartNumberingAfterBreak="0">
    <w:nsid w:val="5F9933A2"/>
    <w:multiLevelType w:val="hybridMultilevel"/>
    <w:tmpl w:val="1ED41F7E"/>
    <w:lvl w:ilvl="0" w:tplc="9DC2826A">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B3E842C6">
      <w:numFmt w:val="bullet"/>
      <w:lvlText w:val="•"/>
      <w:lvlJc w:val="left"/>
      <w:pPr>
        <w:ind w:left="1350" w:hanging="284"/>
      </w:pPr>
      <w:rPr>
        <w:rFonts w:hint="default"/>
        <w:lang w:val="en-US" w:eastAsia="en-US" w:bidi="ar-SA"/>
      </w:rPr>
    </w:lvl>
    <w:lvl w:ilvl="2" w:tplc="F6944CB4">
      <w:numFmt w:val="bullet"/>
      <w:lvlText w:val="•"/>
      <w:lvlJc w:val="left"/>
      <w:pPr>
        <w:ind w:left="2260" w:hanging="284"/>
      </w:pPr>
      <w:rPr>
        <w:rFonts w:hint="default"/>
        <w:lang w:val="en-US" w:eastAsia="en-US" w:bidi="ar-SA"/>
      </w:rPr>
    </w:lvl>
    <w:lvl w:ilvl="3" w:tplc="1CA06F72">
      <w:numFmt w:val="bullet"/>
      <w:lvlText w:val="•"/>
      <w:lvlJc w:val="left"/>
      <w:pPr>
        <w:ind w:left="3170" w:hanging="284"/>
      </w:pPr>
      <w:rPr>
        <w:rFonts w:hint="default"/>
        <w:lang w:val="en-US" w:eastAsia="en-US" w:bidi="ar-SA"/>
      </w:rPr>
    </w:lvl>
    <w:lvl w:ilvl="4" w:tplc="D5AEFABC">
      <w:numFmt w:val="bullet"/>
      <w:lvlText w:val="•"/>
      <w:lvlJc w:val="left"/>
      <w:pPr>
        <w:ind w:left="4080" w:hanging="284"/>
      </w:pPr>
      <w:rPr>
        <w:rFonts w:hint="default"/>
        <w:lang w:val="en-US" w:eastAsia="en-US" w:bidi="ar-SA"/>
      </w:rPr>
    </w:lvl>
    <w:lvl w:ilvl="5" w:tplc="982EBA2C">
      <w:numFmt w:val="bullet"/>
      <w:lvlText w:val="•"/>
      <w:lvlJc w:val="left"/>
      <w:pPr>
        <w:ind w:left="4990" w:hanging="284"/>
      </w:pPr>
      <w:rPr>
        <w:rFonts w:hint="default"/>
        <w:lang w:val="en-US" w:eastAsia="en-US" w:bidi="ar-SA"/>
      </w:rPr>
    </w:lvl>
    <w:lvl w:ilvl="6" w:tplc="C9A09A88">
      <w:numFmt w:val="bullet"/>
      <w:lvlText w:val="•"/>
      <w:lvlJc w:val="left"/>
      <w:pPr>
        <w:ind w:left="5900" w:hanging="284"/>
      </w:pPr>
      <w:rPr>
        <w:rFonts w:hint="default"/>
        <w:lang w:val="en-US" w:eastAsia="en-US" w:bidi="ar-SA"/>
      </w:rPr>
    </w:lvl>
    <w:lvl w:ilvl="7" w:tplc="FBAA69FC">
      <w:numFmt w:val="bullet"/>
      <w:lvlText w:val="•"/>
      <w:lvlJc w:val="left"/>
      <w:pPr>
        <w:ind w:left="6810" w:hanging="284"/>
      </w:pPr>
      <w:rPr>
        <w:rFonts w:hint="default"/>
        <w:lang w:val="en-US" w:eastAsia="en-US" w:bidi="ar-SA"/>
      </w:rPr>
    </w:lvl>
    <w:lvl w:ilvl="8" w:tplc="4DCCE9B4">
      <w:numFmt w:val="bullet"/>
      <w:lvlText w:val="•"/>
      <w:lvlJc w:val="left"/>
      <w:pPr>
        <w:ind w:left="7720" w:hanging="284"/>
      </w:pPr>
      <w:rPr>
        <w:rFonts w:hint="default"/>
        <w:lang w:val="en-US" w:eastAsia="en-US" w:bidi="ar-SA"/>
      </w:rPr>
    </w:lvl>
  </w:abstractNum>
  <w:abstractNum w:abstractNumId="49" w15:restartNumberingAfterBreak="0">
    <w:nsid w:val="626D4C59"/>
    <w:multiLevelType w:val="hybridMultilevel"/>
    <w:tmpl w:val="3258ACF4"/>
    <w:lvl w:ilvl="0" w:tplc="F976C708">
      <w:start w:val="1"/>
      <w:numFmt w:val="decimal"/>
      <w:lvlText w:val="%1."/>
      <w:lvlJc w:val="left"/>
      <w:pPr>
        <w:ind w:left="739" w:hanging="360"/>
      </w:pPr>
      <w:rPr>
        <w:rFonts w:hint="default"/>
      </w:rPr>
    </w:lvl>
    <w:lvl w:ilvl="1" w:tplc="04090019" w:tentative="1">
      <w:start w:val="1"/>
      <w:numFmt w:val="lowerLetter"/>
      <w:lvlText w:val="%2."/>
      <w:lvlJc w:val="left"/>
      <w:pPr>
        <w:ind w:left="1459" w:hanging="360"/>
      </w:pPr>
    </w:lvl>
    <w:lvl w:ilvl="2" w:tplc="0409001B" w:tentative="1">
      <w:start w:val="1"/>
      <w:numFmt w:val="lowerRoman"/>
      <w:lvlText w:val="%3."/>
      <w:lvlJc w:val="right"/>
      <w:pPr>
        <w:ind w:left="2179" w:hanging="180"/>
      </w:pPr>
    </w:lvl>
    <w:lvl w:ilvl="3" w:tplc="0409000F" w:tentative="1">
      <w:start w:val="1"/>
      <w:numFmt w:val="decimal"/>
      <w:lvlText w:val="%4."/>
      <w:lvlJc w:val="left"/>
      <w:pPr>
        <w:ind w:left="2899" w:hanging="360"/>
      </w:pPr>
    </w:lvl>
    <w:lvl w:ilvl="4" w:tplc="04090019" w:tentative="1">
      <w:start w:val="1"/>
      <w:numFmt w:val="lowerLetter"/>
      <w:lvlText w:val="%5."/>
      <w:lvlJc w:val="left"/>
      <w:pPr>
        <w:ind w:left="3619" w:hanging="360"/>
      </w:pPr>
    </w:lvl>
    <w:lvl w:ilvl="5" w:tplc="0409001B" w:tentative="1">
      <w:start w:val="1"/>
      <w:numFmt w:val="lowerRoman"/>
      <w:lvlText w:val="%6."/>
      <w:lvlJc w:val="right"/>
      <w:pPr>
        <w:ind w:left="4339" w:hanging="180"/>
      </w:pPr>
    </w:lvl>
    <w:lvl w:ilvl="6" w:tplc="0409000F" w:tentative="1">
      <w:start w:val="1"/>
      <w:numFmt w:val="decimal"/>
      <w:lvlText w:val="%7."/>
      <w:lvlJc w:val="left"/>
      <w:pPr>
        <w:ind w:left="5059" w:hanging="360"/>
      </w:pPr>
    </w:lvl>
    <w:lvl w:ilvl="7" w:tplc="04090019" w:tentative="1">
      <w:start w:val="1"/>
      <w:numFmt w:val="lowerLetter"/>
      <w:lvlText w:val="%8."/>
      <w:lvlJc w:val="left"/>
      <w:pPr>
        <w:ind w:left="5779" w:hanging="360"/>
      </w:pPr>
    </w:lvl>
    <w:lvl w:ilvl="8" w:tplc="0409001B" w:tentative="1">
      <w:start w:val="1"/>
      <w:numFmt w:val="lowerRoman"/>
      <w:lvlText w:val="%9."/>
      <w:lvlJc w:val="right"/>
      <w:pPr>
        <w:ind w:left="6499" w:hanging="180"/>
      </w:pPr>
    </w:lvl>
  </w:abstractNum>
  <w:abstractNum w:abstractNumId="50" w15:restartNumberingAfterBreak="0">
    <w:nsid w:val="632B34DC"/>
    <w:multiLevelType w:val="hybridMultilevel"/>
    <w:tmpl w:val="27BA59FC"/>
    <w:lvl w:ilvl="0" w:tplc="981032C6">
      <w:start w:val="1"/>
      <w:numFmt w:val="decimal"/>
      <w:lvlText w:val="%1."/>
      <w:lvlJc w:val="left"/>
      <w:pPr>
        <w:ind w:left="698" w:hanging="319"/>
        <w:jc w:val="right"/>
      </w:pPr>
      <w:rPr>
        <w:rFonts w:hint="default"/>
        <w:spacing w:val="0"/>
        <w:w w:val="99"/>
        <w:lang w:val="en-US" w:eastAsia="en-US" w:bidi="ar-SA"/>
      </w:rPr>
    </w:lvl>
    <w:lvl w:ilvl="1" w:tplc="2CB47F50">
      <w:numFmt w:val="bullet"/>
      <w:lvlText w:val="-"/>
      <w:lvlJc w:val="left"/>
      <w:pPr>
        <w:ind w:left="379" w:hanging="212"/>
      </w:pPr>
      <w:rPr>
        <w:rFonts w:ascii="Times New Roman" w:eastAsia="Times New Roman" w:hAnsi="Times New Roman" w:cs="Times New Roman" w:hint="default"/>
        <w:spacing w:val="0"/>
        <w:w w:val="100"/>
        <w:lang w:val="en-US" w:eastAsia="en-US" w:bidi="ar-SA"/>
      </w:rPr>
    </w:lvl>
    <w:lvl w:ilvl="2" w:tplc="C8748088">
      <w:numFmt w:val="bullet"/>
      <w:lvlText w:val="-"/>
      <w:lvlJc w:val="left"/>
      <w:pPr>
        <w:ind w:left="379" w:hanging="212"/>
      </w:pPr>
      <w:rPr>
        <w:rFonts w:ascii="Times New Roman" w:eastAsia="Times New Roman" w:hAnsi="Times New Roman" w:cs="Times New Roman" w:hint="default"/>
        <w:b w:val="0"/>
        <w:bCs w:val="0"/>
        <w:i w:val="0"/>
        <w:iCs w:val="0"/>
        <w:spacing w:val="0"/>
        <w:w w:val="99"/>
        <w:sz w:val="32"/>
        <w:szCs w:val="32"/>
        <w:lang w:val="en-US" w:eastAsia="en-US" w:bidi="ar-SA"/>
      </w:rPr>
    </w:lvl>
    <w:lvl w:ilvl="3" w:tplc="7408DEC8">
      <w:numFmt w:val="bullet"/>
      <w:lvlText w:val="•"/>
      <w:lvlJc w:val="left"/>
      <w:pPr>
        <w:ind w:left="2940" w:hanging="212"/>
      </w:pPr>
      <w:rPr>
        <w:rFonts w:hint="default"/>
        <w:lang w:val="en-US" w:eastAsia="en-US" w:bidi="ar-SA"/>
      </w:rPr>
    </w:lvl>
    <w:lvl w:ilvl="4" w:tplc="2FB82E4E">
      <w:numFmt w:val="bullet"/>
      <w:lvlText w:val="•"/>
      <w:lvlJc w:val="left"/>
      <w:pPr>
        <w:ind w:left="4060" w:hanging="212"/>
      </w:pPr>
      <w:rPr>
        <w:rFonts w:hint="default"/>
        <w:lang w:val="en-US" w:eastAsia="en-US" w:bidi="ar-SA"/>
      </w:rPr>
    </w:lvl>
    <w:lvl w:ilvl="5" w:tplc="F286936A">
      <w:numFmt w:val="bullet"/>
      <w:lvlText w:val="•"/>
      <w:lvlJc w:val="left"/>
      <w:pPr>
        <w:ind w:left="5180" w:hanging="212"/>
      </w:pPr>
      <w:rPr>
        <w:rFonts w:hint="default"/>
        <w:lang w:val="en-US" w:eastAsia="en-US" w:bidi="ar-SA"/>
      </w:rPr>
    </w:lvl>
    <w:lvl w:ilvl="6" w:tplc="E872E208">
      <w:numFmt w:val="bullet"/>
      <w:lvlText w:val="•"/>
      <w:lvlJc w:val="left"/>
      <w:pPr>
        <w:ind w:left="6300" w:hanging="212"/>
      </w:pPr>
      <w:rPr>
        <w:rFonts w:hint="default"/>
        <w:lang w:val="en-US" w:eastAsia="en-US" w:bidi="ar-SA"/>
      </w:rPr>
    </w:lvl>
    <w:lvl w:ilvl="7" w:tplc="CD108D46">
      <w:numFmt w:val="bullet"/>
      <w:lvlText w:val="•"/>
      <w:lvlJc w:val="left"/>
      <w:pPr>
        <w:ind w:left="7420" w:hanging="212"/>
      </w:pPr>
      <w:rPr>
        <w:rFonts w:hint="default"/>
        <w:lang w:val="en-US" w:eastAsia="en-US" w:bidi="ar-SA"/>
      </w:rPr>
    </w:lvl>
    <w:lvl w:ilvl="8" w:tplc="48484442">
      <w:numFmt w:val="bullet"/>
      <w:lvlText w:val="•"/>
      <w:lvlJc w:val="left"/>
      <w:pPr>
        <w:ind w:left="8540" w:hanging="212"/>
      </w:pPr>
      <w:rPr>
        <w:rFonts w:hint="default"/>
        <w:lang w:val="en-US" w:eastAsia="en-US" w:bidi="ar-SA"/>
      </w:rPr>
    </w:lvl>
  </w:abstractNum>
  <w:abstractNum w:abstractNumId="51" w15:restartNumberingAfterBreak="0">
    <w:nsid w:val="685556A8"/>
    <w:multiLevelType w:val="hybridMultilevel"/>
    <w:tmpl w:val="794CB5B2"/>
    <w:lvl w:ilvl="0" w:tplc="080E4B88">
      <w:start w:val="1"/>
      <w:numFmt w:val="decimal"/>
      <w:lvlText w:val="%1."/>
      <w:lvlJc w:val="left"/>
      <w:pPr>
        <w:ind w:left="1582" w:hanging="284"/>
      </w:pPr>
      <w:rPr>
        <w:rFonts w:ascii="Arial" w:eastAsia="Arial" w:hAnsi="Arial" w:cs="Arial" w:hint="default"/>
        <w:b w:val="0"/>
        <w:bCs w:val="0"/>
        <w:i w:val="0"/>
        <w:iCs w:val="0"/>
        <w:spacing w:val="0"/>
        <w:w w:val="99"/>
        <w:sz w:val="16"/>
        <w:szCs w:val="16"/>
        <w:lang w:val="en-US" w:eastAsia="en-US" w:bidi="ar-SA"/>
      </w:rPr>
    </w:lvl>
    <w:lvl w:ilvl="1" w:tplc="EDC645A6">
      <w:numFmt w:val="bullet"/>
      <w:lvlText w:val="•"/>
      <w:lvlJc w:val="left"/>
      <w:pPr>
        <w:ind w:left="2376" w:hanging="284"/>
      </w:pPr>
      <w:rPr>
        <w:rFonts w:hint="default"/>
        <w:lang w:val="en-US" w:eastAsia="en-US" w:bidi="ar-SA"/>
      </w:rPr>
    </w:lvl>
    <w:lvl w:ilvl="2" w:tplc="47A4E3D8">
      <w:numFmt w:val="bullet"/>
      <w:lvlText w:val="•"/>
      <w:lvlJc w:val="left"/>
      <w:pPr>
        <w:ind w:left="3172" w:hanging="284"/>
      </w:pPr>
      <w:rPr>
        <w:rFonts w:hint="default"/>
        <w:lang w:val="en-US" w:eastAsia="en-US" w:bidi="ar-SA"/>
      </w:rPr>
    </w:lvl>
    <w:lvl w:ilvl="3" w:tplc="7512D182">
      <w:numFmt w:val="bullet"/>
      <w:lvlText w:val="•"/>
      <w:lvlJc w:val="left"/>
      <w:pPr>
        <w:ind w:left="3968" w:hanging="284"/>
      </w:pPr>
      <w:rPr>
        <w:rFonts w:hint="default"/>
        <w:lang w:val="en-US" w:eastAsia="en-US" w:bidi="ar-SA"/>
      </w:rPr>
    </w:lvl>
    <w:lvl w:ilvl="4" w:tplc="F94A4514">
      <w:numFmt w:val="bullet"/>
      <w:lvlText w:val="•"/>
      <w:lvlJc w:val="left"/>
      <w:pPr>
        <w:ind w:left="4764" w:hanging="284"/>
      </w:pPr>
      <w:rPr>
        <w:rFonts w:hint="default"/>
        <w:lang w:val="en-US" w:eastAsia="en-US" w:bidi="ar-SA"/>
      </w:rPr>
    </w:lvl>
    <w:lvl w:ilvl="5" w:tplc="81D8C3F0">
      <w:numFmt w:val="bullet"/>
      <w:lvlText w:val="•"/>
      <w:lvlJc w:val="left"/>
      <w:pPr>
        <w:ind w:left="5560" w:hanging="284"/>
      </w:pPr>
      <w:rPr>
        <w:rFonts w:hint="default"/>
        <w:lang w:val="en-US" w:eastAsia="en-US" w:bidi="ar-SA"/>
      </w:rPr>
    </w:lvl>
    <w:lvl w:ilvl="6" w:tplc="64C407E8">
      <w:numFmt w:val="bullet"/>
      <w:lvlText w:val="•"/>
      <w:lvlJc w:val="left"/>
      <w:pPr>
        <w:ind w:left="6356" w:hanging="284"/>
      </w:pPr>
      <w:rPr>
        <w:rFonts w:hint="default"/>
        <w:lang w:val="en-US" w:eastAsia="en-US" w:bidi="ar-SA"/>
      </w:rPr>
    </w:lvl>
    <w:lvl w:ilvl="7" w:tplc="C73847E2">
      <w:numFmt w:val="bullet"/>
      <w:lvlText w:val="•"/>
      <w:lvlJc w:val="left"/>
      <w:pPr>
        <w:ind w:left="7152" w:hanging="284"/>
      </w:pPr>
      <w:rPr>
        <w:rFonts w:hint="default"/>
        <w:lang w:val="en-US" w:eastAsia="en-US" w:bidi="ar-SA"/>
      </w:rPr>
    </w:lvl>
    <w:lvl w:ilvl="8" w:tplc="00A41226">
      <w:numFmt w:val="bullet"/>
      <w:lvlText w:val="•"/>
      <w:lvlJc w:val="left"/>
      <w:pPr>
        <w:ind w:left="7948" w:hanging="284"/>
      </w:pPr>
      <w:rPr>
        <w:rFonts w:hint="default"/>
        <w:lang w:val="en-US" w:eastAsia="en-US" w:bidi="ar-SA"/>
      </w:rPr>
    </w:lvl>
  </w:abstractNum>
  <w:abstractNum w:abstractNumId="52" w15:restartNumberingAfterBreak="0">
    <w:nsid w:val="6D0245B9"/>
    <w:multiLevelType w:val="hybridMultilevel"/>
    <w:tmpl w:val="FE9E99C0"/>
    <w:lvl w:ilvl="0" w:tplc="FE28FB6A">
      <w:start w:val="1"/>
      <w:numFmt w:val="decimal"/>
      <w:lvlText w:val="%1."/>
      <w:lvlJc w:val="left"/>
      <w:pPr>
        <w:ind w:left="379" w:hanging="272"/>
      </w:pPr>
      <w:rPr>
        <w:rFonts w:ascii="Times New Roman" w:eastAsia="Times New Roman" w:hAnsi="Times New Roman" w:cs="Times New Roman" w:hint="default"/>
        <w:b/>
        <w:bCs/>
        <w:i w:val="0"/>
        <w:iCs w:val="0"/>
        <w:spacing w:val="0"/>
        <w:w w:val="100"/>
        <w:sz w:val="30"/>
        <w:szCs w:val="30"/>
        <w:lang w:val="en-US" w:eastAsia="en-US" w:bidi="ar-SA"/>
      </w:rPr>
    </w:lvl>
    <w:lvl w:ilvl="1" w:tplc="D2DE2866">
      <w:numFmt w:val="bullet"/>
      <w:lvlText w:val="-"/>
      <w:lvlJc w:val="left"/>
      <w:pPr>
        <w:ind w:left="554" w:hanging="176"/>
      </w:pPr>
      <w:rPr>
        <w:rFonts w:ascii="Times New Roman" w:eastAsia="Times New Roman" w:hAnsi="Times New Roman" w:cs="Times New Roman" w:hint="default"/>
        <w:b w:val="0"/>
        <w:bCs w:val="0"/>
        <w:i w:val="0"/>
        <w:iCs w:val="0"/>
        <w:spacing w:val="0"/>
        <w:w w:val="100"/>
        <w:sz w:val="30"/>
        <w:szCs w:val="30"/>
        <w:lang w:val="en-US" w:eastAsia="en-US" w:bidi="ar-SA"/>
      </w:rPr>
    </w:lvl>
    <w:lvl w:ilvl="2" w:tplc="2DE413C8">
      <w:numFmt w:val="bullet"/>
      <w:lvlText w:val="•"/>
      <w:lvlJc w:val="left"/>
      <w:pPr>
        <w:ind w:left="1695" w:hanging="176"/>
      </w:pPr>
      <w:rPr>
        <w:rFonts w:hint="default"/>
        <w:lang w:val="en-US" w:eastAsia="en-US" w:bidi="ar-SA"/>
      </w:rPr>
    </w:lvl>
    <w:lvl w:ilvl="3" w:tplc="278A4BE4">
      <w:numFmt w:val="bullet"/>
      <w:lvlText w:val="•"/>
      <w:lvlJc w:val="left"/>
      <w:pPr>
        <w:ind w:left="2831" w:hanging="176"/>
      </w:pPr>
      <w:rPr>
        <w:rFonts w:hint="default"/>
        <w:lang w:val="en-US" w:eastAsia="en-US" w:bidi="ar-SA"/>
      </w:rPr>
    </w:lvl>
    <w:lvl w:ilvl="4" w:tplc="DA129B4E">
      <w:numFmt w:val="bullet"/>
      <w:lvlText w:val="•"/>
      <w:lvlJc w:val="left"/>
      <w:pPr>
        <w:ind w:left="3966" w:hanging="176"/>
      </w:pPr>
      <w:rPr>
        <w:rFonts w:hint="default"/>
        <w:lang w:val="en-US" w:eastAsia="en-US" w:bidi="ar-SA"/>
      </w:rPr>
    </w:lvl>
    <w:lvl w:ilvl="5" w:tplc="A774AD36">
      <w:numFmt w:val="bullet"/>
      <w:lvlText w:val="•"/>
      <w:lvlJc w:val="left"/>
      <w:pPr>
        <w:ind w:left="5102" w:hanging="176"/>
      </w:pPr>
      <w:rPr>
        <w:rFonts w:hint="default"/>
        <w:lang w:val="en-US" w:eastAsia="en-US" w:bidi="ar-SA"/>
      </w:rPr>
    </w:lvl>
    <w:lvl w:ilvl="6" w:tplc="8AB491CA">
      <w:numFmt w:val="bullet"/>
      <w:lvlText w:val="•"/>
      <w:lvlJc w:val="left"/>
      <w:pPr>
        <w:ind w:left="6237" w:hanging="176"/>
      </w:pPr>
      <w:rPr>
        <w:rFonts w:hint="default"/>
        <w:lang w:val="en-US" w:eastAsia="en-US" w:bidi="ar-SA"/>
      </w:rPr>
    </w:lvl>
    <w:lvl w:ilvl="7" w:tplc="6BDE95A0">
      <w:numFmt w:val="bullet"/>
      <w:lvlText w:val="•"/>
      <w:lvlJc w:val="left"/>
      <w:pPr>
        <w:ind w:left="7373" w:hanging="176"/>
      </w:pPr>
      <w:rPr>
        <w:rFonts w:hint="default"/>
        <w:lang w:val="en-US" w:eastAsia="en-US" w:bidi="ar-SA"/>
      </w:rPr>
    </w:lvl>
    <w:lvl w:ilvl="8" w:tplc="B56EF5E6">
      <w:numFmt w:val="bullet"/>
      <w:lvlText w:val="•"/>
      <w:lvlJc w:val="left"/>
      <w:pPr>
        <w:ind w:left="8508" w:hanging="176"/>
      </w:pPr>
      <w:rPr>
        <w:rFonts w:hint="default"/>
        <w:lang w:val="en-US" w:eastAsia="en-US" w:bidi="ar-SA"/>
      </w:rPr>
    </w:lvl>
  </w:abstractNum>
  <w:abstractNum w:abstractNumId="53" w15:restartNumberingAfterBreak="0">
    <w:nsid w:val="70ED719D"/>
    <w:multiLevelType w:val="hybridMultilevel"/>
    <w:tmpl w:val="DA188690"/>
    <w:lvl w:ilvl="0" w:tplc="E1446BF6">
      <w:start w:val="1"/>
      <w:numFmt w:val="decimal"/>
      <w:lvlText w:val="%1."/>
      <w:lvlJc w:val="left"/>
      <w:pPr>
        <w:ind w:left="1582" w:hanging="284"/>
      </w:pPr>
      <w:rPr>
        <w:rFonts w:ascii="Arial" w:eastAsia="Arial" w:hAnsi="Arial" w:cs="Arial" w:hint="default"/>
        <w:b w:val="0"/>
        <w:bCs w:val="0"/>
        <w:i w:val="0"/>
        <w:iCs w:val="0"/>
        <w:spacing w:val="0"/>
        <w:w w:val="99"/>
        <w:sz w:val="16"/>
        <w:szCs w:val="16"/>
        <w:lang w:val="en-US" w:eastAsia="en-US" w:bidi="ar-SA"/>
      </w:rPr>
    </w:lvl>
    <w:lvl w:ilvl="1" w:tplc="38021E70">
      <w:numFmt w:val="bullet"/>
      <w:lvlText w:val="•"/>
      <w:lvlJc w:val="left"/>
      <w:pPr>
        <w:ind w:left="2376" w:hanging="284"/>
      </w:pPr>
      <w:rPr>
        <w:rFonts w:hint="default"/>
        <w:lang w:val="en-US" w:eastAsia="en-US" w:bidi="ar-SA"/>
      </w:rPr>
    </w:lvl>
    <w:lvl w:ilvl="2" w:tplc="3216E484">
      <w:numFmt w:val="bullet"/>
      <w:lvlText w:val="•"/>
      <w:lvlJc w:val="left"/>
      <w:pPr>
        <w:ind w:left="3172" w:hanging="284"/>
      </w:pPr>
      <w:rPr>
        <w:rFonts w:hint="default"/>
        <w:lang w:val="en-US" w:eastAsia="en-US" w:bidi="ar-SA"/>
      </w:rPr>
    </w:lvl>
    <w:lvl w:ilvl="3" w:tplc="26201940">
      <w:numFmt w:val="bullet"/>
      <w:lvlText w:val="•"/>
      <w:lvlJc w:val="left"/>
      <w:pPr>
        <w:ind w:left="3968" w:hanging="284"/>
      </w:pPr>
      <w:rPr>
        <w:rFonts w:hint="default"/>
        <w:lang w:val="en-US" w:eastAsia="en-US" w:bidi="ar-SA"/>
      </w:rPr>
    </w:lvl>
    <w:lvl w:ilvl="4" w:tplc="30E05E2E">
      <w:numFmt w:val="bullet"/>
      <w:lvlText w:val="•"/>
      <w:lvlJc w:val="left"/>
      <w:pPr>
        <w:ind w:left="4764" w:hanging="284"/>
      </w:pPr>
      <w:rPr>
        <w:rFonts w:hint="default"/>
        <w:lang w:val="en-US" w:eastAsia="en-US" w:bidi="ar-SA"/>
      </w:rPr>
    </w:lvl>
    <w:lvl w:ilvl="5" w:tplc="5E9878A2">
      <w:numFmt w:val="bullet"/>
      <w:lvlText w:val="•"/>
      <w:lvlJc w:val="left"/>
      <w:pPr>
        <w:ind w:left="5560" w:hanging="284"/>
      </w:pPr>
      <w:rPr>
        <w:rFonts w:hint="default"/>
        <w:lang w:val="en-US" w:eastAsia="en-US" w:bidi="ar-SA"/>
      </w:rPr>
    </w:lvl>
    <w:lvl w:ilvl="6" w:tplc="41061960">
      <w:numFmt w:val="bullet"/>
      <w:lvlText w:val="•"/>
      <w:lvlJc w:val="left"/>
      <w:pPr>
        <w:ind w:left="6356" w:hanging="284"/>
      </w:pPr>
      <w:rPr>
        <w:rFonts w:hint="default"/>
        <w:lang w:val="en-US" w:eastAsia="en-US" w:bidi="ar-SA"/>
      </w:rPr>
    </w:lvl>
    <w:lvl w:ilvl="7" w:tplc="C01EF85A">
      <w:numFmt w:val="bullet"/>
      <w:lvlText w:val="•"/>
      <w:lvlJc w:val="left"/>
      <w:pPr>
        <w:ind w:left="7152" w:hanging="284"/>
      </w:pPr>
      <w:rPr>
        <w:rFonts w:hint="default"/>
        <w:lang w:val="en-US" w:eastAsia="en-US" w:bidi="ar-SA"/>
      </w:rPr>
    </w:lvl>
    <w:lvl w:ilvl="8" w:tplc="52BAFE06">
      <w:numFmt w:val="bullet"/>
      <w:lvlText w:val="•"/>
      <w:lvlJc w:val="left"/>
      <w:pPr>
        <w:ind w:left="7948" w:hanging="284"/>
      </w:pPr>
      <w:rPr>
        <w:rFonts w:hint="default"/>
        <w:lang w:val="en-US" w:eastAsia="en-US" w:bidi="ar-SA"/>
      </w:rPr>
    </w:lvl>
  </w:abstractNum>
  <w:abstractNum w:abstractNumId="54" w15:restartNumberingAfterBreak="0">
    <w:nsid w:val="72D2425B"/>
    <w:multiLevelType w:val="hybridMultilevel"/>
    <w:tmpl w:val="B8F6658E"/>
    <w:lvl w:ilvl="0" w:tplc="84EA94CE">
      <w:numFmt w:val="bullet"/>
      <w:lvlText w:val=""/>
      <w:lvlJc w:val="left"/>
      <w:pPr>
        <w:ind w:left="1725" w:hanging="426"/>
      </w:pPr>
      <w:rPr>
        <w:rFonts w:ascii="Symbol" w:eastAsia="Symbol" w:hAnsi="Symbol" w:cs="Symbol" w:hint="default"/>
        <w:b w:val="0"/>
        <w:bCs w:val="0"/>
        <w:i w:val="0"/>
        <w:iCs w:val="0"/>
        <w:spacing w:val="0"/>
        <w:w w:val="99"/>
        <w:sz w:val="20"/>
        <w:szCs w:val="20"/>
        <w:lang w:val="en-US" w:eastAsia="en-US" w:bidi="ar-SA"/>
      </w:rPr>
    </w:lvl>
    <w:lvl w:ilvl="1" w:tplc="4EACADA6">
      <w:numFmt w:val="bullet"/>
      <w:lvlText w:val="•"/>
      <w:lvlJc w:val="left"/>
      <w:pPr>
        <w:ind w:left="2502" w:hanging="426"/>
      </w:pPr>
      <w:rPr>
        <w:rFonts w:hint="default"/>
        <w:lang w:val="en-US" w:eastAsia="en-US" w:bidi="ar-SA"/>
      </w:rPr>
    </w:lvl>
    <w:lvl w:ilvl="2" w:tplc="544698C0">
      <w:numFmt w:val="bullet"/>
      <w:lvlText w:val="•"/>
      <w:lvlJc w:val="left"/>
      <w:pPr>
        <w:ind w:left="3284" w:hanging="426"/>
      </w:pPr>
      <w:rPr>
        <w:rFonts w:hint="default"/>
        <w:lang w:val="en-US" w:eastAsia="en-US" w:bidi="ar-SA"/>
      </w:rPr>
    </w:lvl>
    <w:lvl w:ilvl="3" w:tplc="9B7090AC">
      <w:numFmt w:val="bullet"/>
      <w:lvlText w:val="•"/>
      <w:lvlJc w:val="left"/>
      <w:pPr>
        <w:ind w:left="4066" w:hanging="426"/>
      </w:pPr>
      <w:rPr>
        <w:rFonts w:hint="default"/>
        <w:lang w:val="en-US" w:eastAsia="en-US" w:bidi="ar-SA"/>
      </w:rPr>
    </w:lvl>
    <w:lvl w:ilvl="4" w:tplc="A3C2CEAA">
      <w:numFmt w:val="bullet"/>
      <w:lvlText w:val="•"/>
      <w:lvlJc w:val="left"/>
      <w:pPr>
        <w:ind w:left="4848" w:hanging="426"/>
      </w:pPr>
      <w:rPr>
        <w:rFonts w:hint="default"/>
        <w:lang w:val="en-US" w:eastAsia="en-US" w:bidi="ar-SA"/>
      </w:rPr>
    </w:lvl>
    <w:lvl w:ilvl="5" w:tplc="CD0CD298">
      <w:numFmt w:val="bullet"/>
      <w:lvlText w:val="•"/>
      <w:lvlJc w:val="left"/>
      <w:pPr>
        <w:ind w:left="5630" w:hanging="426"/>
      </w:pPr>
      <w:rPr>
        <w:rFonts w:hint="default"/>
        <w:lang w:val="en-US" w:eastAsia="en-US" w:bidi="ar-SA"/>
      </w:rPr>
    </w:lvl>
    <w:lvl w:ilvl="6" w:tplc="8B165C34">
      <w:numFmt w:val="bullet"/>
      <w:lvlText w:val="•"/>
      <w:lvlJc w:val="left"/>
      <w:pPr>
        <w:ind w:left="6412" w:hanging="426"/>
      </w:pPr>
      <w:rPr>
        <w:rFonts w:hint="default"/>
        <w:lang w:val="en-US" w:eastAsia="en-US" w:bidi="ar-SA"/>
      </w:rPr>
    </w:lvl>
    <w:lvl w:ilvl="7" w:tplc="95A438A0">
      <w:numFmt w:val="bullet"/>
      <w:lvlText w:val="•"/>
      <w:lvlJc w:val="left"/>
      <w:pPr>
        <w:ind w:left="7194" w:hanging="426"/>
      </w:pPr>
      <w:rPr>
        <w:rFonts w:hint="default"/>
        <w:lang w:val="en-US" w:eastAsia="en-US" w:bidi="ar-SA"/>
      </w:rPr>
    </w:lvl>
    <w:lvl w:ilvl="8" w:tplc="AF06046C">
      <w:numFmt w:val="bullet"/>
      <w:lvlText w:val="•"/>
      <w:lvlJc w:val="left"/>
      <w:pPr>
        <w:ind w:left="7976" w:hanging="426"/>
      </w:pPr>
      <w:rPr>
        <w:rFonts w:hint="default"/>
        <w:lang w:val="en-US" w:eastAsia="en-US" w:bidi="ar-SA"/>
      </w:rPr>
    </w:lvl>
  </w:abstractNum>
  <w:abstractNum w:abstractNumId="55" w15:restartNumberingAfterBreak="0">
    <w:nsid w:val="75841030"/>
    <w:multiLevelType w:val="hybridMultilevel"/>
    <w:tmpl w:val="4FCA70FC"/>
    <w:lvl w:ilvl="0" w:tplc="0684509E">
      <w:start w:val="1"/>
      <w:numFmt w:val="decimal"/>
      <w:lvlText w:val="%1."/>
      <w:lvlJc w:val="left"/>
      <w:pPr>
        <w:ind w:left="388" w:hanging="284"/>
      </w:pPr>
      <w:rPr>
        <w:rFonts w:ascii="Arial" w:eastAsia="Arial" w:hAnsi="Arial" w:cs="Arial" w:hint="default"/>
        <w:b w:val="0"/>
        <w:bCs w:val="0"/>
        <w:i w:val="0"/>
        <w:iCs w:val="0"/>
        <w:spacing w:val="0"/>
        <w:w w:val="99"/>
        <w:sz w:val="16"/>
        <w:szCs w:val="16"/>
        <w:lang w:val="en-US" w:eastAsia="en-US" w:bidi="ar-SA"/>
      </w:rPr>
    </w:lvl>
    <w:lvl w:ilvl="1" w:tplc="2424C13E">
      <w:numFmt w:val="bullet"/>
      <w:lvlText w:val="•"/>
      <w:lvlJc w:val="left"/>
      <w:pPr>
        <w:ind w:left="1286" w:hanging="284"/>
      </w:pPr>
      <w:rPr>
        <w:rFonts w:hint="default"/>
        <w:lang w:val="en-US" w:eastAsia="en-US" w:bidi="ar-SA"/>
      </w:rPr>
    </w:lvl>
    <w:lvl w:ilvl="2" w:tplc="23D63F7A">
      <w:numFmt w:val="bullet"/>
      <w:lvlText w:val="•"/>
      <w:lvlJc w:val="left"/>
      <w:pPr>
        <w:ind w:left="2192" w:hanging="284"/>
      </w:pPr>
      <w:rPr>
        <w:rFonts w:hint="default"/>
        <w:lang w:val="en-US" w:eastAsia="en-US" w:bidi="ar-SA"/>
      </w:rPr>
    </w:lvl>
    <w:lvl w:ilvl="3" w:tplc="941437D0">
      <w:numFmt w:val="bullet"/>
      <w:lvlText w:val="•"/>
      <w:lvlJc w:val="left"/>
      <w:pPr>
        <w:ind w:left="3098" w:hanging="284"/>
      </w:pPr>
      <w:rPr>
        <w:rFonts w:hint="default"/>
        <w:lang w:val="en-US" w:eastAsia="en-US" w:bidi="ar-SA"/>
      </w:rPr>
    </w:lvl>
    <w:lvl w:ilvl="4" w:tplc="A7CCD654">
      <w:numFmt w:val="bullet"/>
      <w:lvlText w:val="•"/>
      <w:lvlJc w:val="left"/>
      <w:pPr>
        <w:ind w:left="4004" w:hanging="284"/>
      </w:pPr>
      <w:rPr>
        <w:rFonts w:hint="default"/>
        <w:lang w:val="en-US" w:eastAsia="en-US" w:bidi="ar-SA"/>
      </w:rPr>
    </w:lvl>
    <w:lvl w:ilvl="5" w:tplc="F30827CA">
      <w:numFmt w:val="bullet"/>
      <w:lvlText w:val="•"/>
      <w:lvlJc w:val="left"/>
      <w:pPr>
        <w:ind w:left="4910" w:hanging="284"/>
      </w:pPr>
      <w:rPr>
        <w:rFonts w:hint="default"/>
        <w:lang w:val="en-US" w:eastAsia="en-US" w:bidi="ar-SA"/>
      </w:rPr>
    </w:lvl>
    <w:lvl w:ilvl="6" w:tplc="D5C69694">
      <w:numFmt w:val="bullet"/>
      <w:lvlText w:val="•"/>
      <w:lvlJc w:val="left"/>
      <w:pPr>
        <w:ind w:left="5816" w:hanging="284"/>
      </w:pPr>
      <w:rPr>
        <w:rFonts w:hint="default"/>
        <w:lang w:val="en-US" w:eastAsia="en-US" w:bidi="ar-SA"/>
      </w:rPr>
    </w:lvl>
    <w:lvl w:ilvl="7" w:tplc="4458785E">
      <w:numFmt w:val="bullet"/>
      <w:lvlText w:val="•"/>
      <w:lvlJc w:val="left"/>
      <w:pPr>
        <w:ind w:left="6722" w:hanging="284"/>
      </w:pPr>
      <w:rPr>
        <w:rFonts w:hint="default"/>
        <w:lang w:val="en-US" w:eastAsia="en-US" w:bidi="ar-SA"/>
      </w:rPr>
    </w:lvl>
    <w:lvl w:ilvl="8" w:tplc="2334E2CE">
      <w:numFmt w:val="bullet"/>
      <w:lvlText w:val="•"/>
      <w:lvlJc w:val="left"/>
      <w:pPr>
        <w:ind w:left="7628" w:hanging="284"/>
      </w:pPr>
      <w:rPr>
        <w:rFonts w:hint="default"/>
        <w:lang w:val="en-US" w:eastAsia="en-US" w:bidi="ar-SA"/>
      </w:rPr>
    </w:lvl>
  </w:abstractNum>
  <w:abstractNum w:abstractNumId="56" w15:restartNumberingAfterBreak="0">
    <w:nsid w:val="767F3B56"/>
    <w:multiLevelType w:val="hybridMultilevel"/>
    <w:tmpl w:val="379E1668"/>
    <w:lvl w:ilvl="0" w:tplc="FFCE1BD8">
      <w:numFmt w:val="bullet"/>
      <w:lvlText w:val="-"/>
      <w:lvlJc w:val="left"/>
      <w:pPr>
        <w:ind w:left="713" w:hanging="95"/>
      </w:pPr>
      <w:rPr>
        <w:rFonts w:ascii="Arial" w:eastAsia="Arial" w:hAnsi="Arial" w:cs="Arial" w:hint="default"/>
        <w:b w:val="0"/>
        <w:bCs w:val="0"/>
        <w:i w:val="0"/>
        <w:iCs w:val="0"/>
        <w:spacing w:val="0"/>
        <w:w w:val="99"/>
        <w:sz w:val="16"/>
        <w:szCs w:val="16"/>
        <w:lang w:val="en-US" w:eastAsia="en-US" w:bidi="ar-SA"/>
      </w:rPr>
    </w:lvl>
    <w:lvl w:ilvl="1" w:tplc="A09C0A22">
      <w:numFmt w:val="bullet"/>
      <w:lvlText w:val="•"/>
      <w:lvlJc w:val="left"/>
      <w:pPr>
        <w:ind w:left="1592" w:hanging="95"/>
      </w:pPr>
      <w:rPr>
        <w:rFonts w:hint="default"/>
        <w:lang w:val="en-US" w:eastAsia="en-US" w:bidi="ar-SA"/>
      </w:rPr>
    </w:lvl>
    <w:lvl w:ilvl="2" w:tplc="19960DE6">
      <w:numFmt w:val="bullet"/>
      <w:lvlText w:val="•"/>
      <w:lvlJc w:val="left"/>
      <w:pPr>
        <w:ind w:left="2464" w:hanging="95"/>
      </w:pPr>
      <w:rPr>
        <w:rFonts w:hint="default"/>
        <w:lang w:val="en-US" w:eastAsia="en-US" w:bidi="ar-SA"/>
      </w:rPr>
    </w:lvl>
    <w:lvl w:ilvl="3" w:tplc="831C6004">
      <w:numFmt w:val="bullet"/>
      <w:lvlText w:val="•"/>
      <w:lvlJc w:val="left"/>
      <w:pPr>
        <w:ind w:left="3336" w:hanging="95"/>
      </w:pPr>
      <w:rPr>
        <w:rFonts w:hint="default"/>
        <w:lang w:val="en-US" w:eastAsia="en-US" w:bidi="ar-SA"/>
      </w:rPr>
    </w:lvl>
    <w:lvl w:ilvl="4" w:tplc="F1A60360">
      <w:numFmt w:val="bullet"/>
      <w:lvlText w:val="•"/>
      <w:lvlJc w:val="left"/>
      <w:pPr>
        <w:ind w:left="4208" w:hanging="95"/>
      </w:pPr>
      <w:rPr>
        <w:rFonts w:hint="default"/>
        <w:lang w:val="en-US" w:eastAsia="en-US" w:bidi="ar-SA"/>
      </w:rPr>
    </w:lvl>
    <w:lvl w:ilvl="5" w:tplc="EC168B82">
      <w:numFmt w:val="bullet"/>
      <w:lvlText w:val="•"/>
      <w:lvlJc w:val="left"/>
      <w:pPr>
        <w:ind w:left="5080" w:hanging="95"/>
      </w:pPr>
      <w:rPr>
        <w:rFonts w:hint="default"/>
        <w:lang w:val="en-US" w:eastAsia="en-US" w:bidi="ar-SA"/>
      </w:rPr>
    </w:lvl>
    <w:lvl w:ilvl="6" w:tplc="81E805D0">
      <w:numFmt w:val="bullet"/>
      <w:lvlText w:val="•"/>
      <w:lvlJc w:val="left"/>
      <w:pPr>
        <w:ind w:left="5952" w:hanging="95"/>
      </w:pPr>
      <w:rPr>
        <w:rFonts w:hint="default"/>
        <w:lang w:val="en-US" w:eastAsia="en-US" w:bidi="ar-SA"/>
      </w:rPr>
    </w:lvl>
    <w:lvl w:ilvl="7" w:tplc="7D7A449C">
      <w:numFmt w:val="bullet"/>
      <w:lvlText w:val="•"/>
      <w:lvlJc w:val="left"/>
      <w:pPr>
        <w:ind w:left="6824" w:hanging="95"/>
      </w:pPr>
      <w:rPr>
        <w:rFonts w:hint="default"/>
        <w:lang w:val="en-US" w:eastAsia="en-US" w:bidi="ar-SA"/>
      </w:rPr>
    </w:lvl>
    <w:lvl w:ilvl="8" w:tplc="68562D54">
      <w:numFmt w:val="bullet"/>
      <w:lvlText w:val="•"/>
      <w:lvlJc w:val="left"/>
      <w:pPr>
        <w:ind w:left="7696" w:hanging="95"/>
      </w:pPr>
      <w:rPr>
        <w:rFonts w:hint="default"/>
        <w:lang w:val="en-US" w:eastAsia="en-US" w:bidi="ar-SA"/>
      </w:rPr>
    </w:lvl>
  </w:abstractNum>
  <w:abstractNum w:abstractNumId="57" w15:restartNumberingAfterBreak="0">
    <w:nsid w:val="7A6B2896"/>
    <w:multiLevelType w:val="hybridMultilevel"/>
    <w:tmpl w:val="5B6CAC10"/>
    <w:lvl w:ilvl="0" w:tplc="61EAAE30">
      <w:start w:val="1"/>
      <w:numFmt w:val="decimal"/>
      <w:lvlText w:val="%1."/>
      <w:lvlJc w:val="left"/>
      <w:pPr>
        <w:ind w:left="698" w:hanging="319"/>
      </w:pPr>
      <w:rPr>
        <w:rFonts w:ascii="Times New Roman" w:eastAsia="Times New Roman" w:hAnsi="Times New Roman" w:cs="Times New Roman" w:hint="default"/>
        <w:b w:val="0"/>
        <w:bCs w:val="0"/>
        <w:i w:val="0"/>
        <w:iCs w:val="0"/>
        <w:spacing w:val="0"/>
        <w:w w:val="99"/>
        <w:sz w:val="32"/>
        <w:szCs w:val="32"/>
        <w:lang w:val="en-US" w:eastAsia="en-US" w:bidi="ar-SA"/>
      </w:rPr>
    </w:lvl>
    <w:lvl w:ilvl="1" w:tplc="0066833C">
      <w:numFmt w:val="bullet"/>
      <w:lvlText w:val="•"/>
      <w:lvlJc w:val="left"/>
      <w:pPr>
        <w:ind w:left="1708" w:hanging="319"/>
      </w:pPr>
      <w:rPr>
        <w:rFonts w:hint="default"/>
        <w:lang w:val="en-US" w:eastAsia="en-US" w:bidi="ar-SA"/>
      </w:rPr>
    </w:lvl>
    <w:lvl w:ilvl="2" w:tplc="06740D7A">
      <w:numFmt w:val="bullet"/>
      <w:lvlText w:val="•"/>
      <w:lvlJc w:val="left"/>
      <w:pPr>
        <w:ind w:left="2716" w:hanging="319"/>
      </w:pPr>
      <w:rPr>
        <w:rFonts w:hint="default"/>
        <w:lang w:val="en-US" w:eastAsia="en-US" w:bidi="ar-SA"/>
      </w:rPr>
    </w:lvl>
    <w:lvl w:ilvl="3" w:tplc="61F2D628">
      <w:numFmt w:val="bullet"/>
      <w:lvlText w:val="•"/>
      <w:lvlJc w:val="left"/>
      <w:pPr>
        <w:ind w:left="3724" w:hanging="319"/>
      </w:pPr>
      <w:rPr>
        <w:rFonts w:hint="default"/>
        <w:lang w:val="en-US" w:eastAsia="en-US" w:bidi="ar-SA"/>
      </w:rPr>
    </w:lvl>
    <w:lvl w:ilvl="4" w:tplc="386A9FE4">
      <w:numFmt w:val="bullet"/>
      <w:lvlText w:val="•"/>
      <w:lvlJc w:val="left"/>
      <w:pPr>
        <w:ind w:left="4732" w:hanging="319"/>
      </w:pPr>
      <w:rPr>
        <w:rFonts w:hint="default"/>
        <w:lang w:val="en-US" w:eastAsia="en-US" w:bidi="ar-SA"/>
      </w:rPr>
    </w:lvl>
    <w:lvl w:ilvl="5" w:tplc="85823794">
      <w:numFmt w:val="bullet"/>
      <w:lvlText w:val="•"/>
      <w:lvlJc w:val="left"/>
      <w:pPr>
        <w:ind w:left="5740" w:hanging="319"/>
      </w:pPr>
      <w:rPr>
        <w:rFonts w:hint="default"/>
        <w:lang w:val="en-US" w:eastAsia="en-US" w:bidi="ar-SA"/>
      </w:rPr>
    </w:lvl>
    <w:lvl w:ilvl="6" w:tplc="7A5CB9E0">
      <w:numFmt w:val="bullet"/>
      <w:lvlText w:val="•"/>
      <w:lvlJc w:val="left"/>
      <w:pPr>
        <w:ind w:left="6748" w:hanging="319"/>
      </w:pPr>
      <w:rPr>
        <w:rFonts w:hint="default"/>
        <w:lang w:val="en-US" w:eastAsia="en-US" w:bidi="ar-SA"/>
      </w:rPr>
    </w:lvl>
    <w:lvl w:ilvl="7" w:tplc="3EACA944">
      <w:numFmt w:val="bullet"/>
      <w:lvlText w:val="•"/>
      <w:lvlJc w:val="left"/>
      <w:pPr>
        <w:ind w:left="7756" w:hanging="319"/>
      </w:pPr>
      <w:rPr>
        <w:rFonts w:hint="default"/>
        <w:lang w:val="en-US" w:eastAsia="en-US" w:bidi="ar-SA"/>
      </w:rPr>
    </w:lvl>
    <w:lvl w:ilvl="8" w:tplc="3F9821EE">
      <w:numFmt w:val="bullet"/>
      <w:lvlText w:val="•"/>
      <w:lvlJc w:val="left"/>
      <w:pPr>
        <w:ind w:left="8764" w:hanging="319"/>
      </w:pPr>
      <w:rPr>
        <w:rFonts w:hint="default"/>
        <w:lang w:val="en-US" w:eastAsia="en-US" w:bidi="ar-SA"/>
      </w:rPr>
    </w:lvl>
  </w:abstractNum>
  <w:abstractNum w:abstractNumId="58" w15:restartNumberingAfterBreak="0">
    <w:nsid w:val="7AF15571"/>
    <w:multiLevelType w:val="hybridMultilevel"/>
    <w:tmpl w:val="233E4D8E"/>
    <w:lvl w:ilvl="0" w:tplc="8FFAF078">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E840715A">
      <w:numFmt w:val="bullet"/>
      <w:lvlText w:val="•"/>
      <w:lvlJc w:val="left"/>
      <w:pPr>
        <w:ind w:left="1350" w:hanging="284"/>
      </w:pPr>
      <w:rPr>
        <w:rFonts w:hint="default"/>
        <w:lang w:val="en-US" w:eastAsia="en-US" w:bidi="ar-SA"/>
      </w:rPr>
    </w:lvl>
    <w:lvl w:ilvl="2" w:tplc="E452D7E2">
      <w:numFmt w:val="bullet"/>
      <w:lvlText w:val="•"/>
      <w:lvlJc w:val="left"/>
      <w:pPr>
        <w:ind w:left="2260" w:hanging="284"/>
      </w:pPr>
      <w:rPr>
        <w:rFonts w:hint="default"/>
        <w:lang w:val="en-US" w:eastAsia="en-US" w:bidi="ar-SA"/>
      </w:rPr>
    </w:lvl>
    <w:lvl w:ilvl="3" w:tplc="97F4E9E4">
      <w:numFmt w:val="bullet"/>
      <w:lvlText w:val="•"/>
      <w:lvlJc w:val="left"/>
      <w:pPr>
        <w:ind w:left="3170" w:hanging="284"/>
      </w:pPr>
      <w:rPr>
        <w:rFonts w:hint="default"/>
        <w:lang w:val="en-US" w:eastAsia="en-US" w:bidi="ar-SA"/>
      </w:rPr>
    </w:lvl>
    <w:lvl w:ilvl="4" w:tplc="6D1AEC2C">
      <w:numFmt w:val="bullet"/>
      <w:lvlText w:val="•"/>
      <w:lvlJc w:val="left"/>
      <w:pPr>
        <w:ind w:left="4080" w:hanging="284"/>
      </w:pPr>
      <w:rPr>
        <w:rFonts w:hint="default"/>
        <w:lang w:val="en-US" w:eastAsia="en-US" w:bidi="ar-SA"/>
      </w:rPr>
    </w:lvl>
    <w:lvl w:ilvl="5" w:tplc="FC9C9200">
      <w:numFmt w:val="bullet"/>
      <w:lvlText w:val="•"/>
      <w:lvlJc w:val="left"/>
      <w:pPr>
        <w:ind w:left="4990" w:hanging="284"/>
      </w:pPr>
      <w:rPr>
        <w:rFonts w:hint="default"/>
        <w:lang w:val="en-US" w:eastAsia="en-US" w:bidi="ar-SA"/>
      </w:rPr>
    </w:lvl>
    <w:lvl w:ilvl="6" w:tplc="82EAD6A0">
      <w:numFmt w:val="bullet"/>
      <w:lvlText w:val="•"/>
      <w:lvlJc w:val="left"/>
      <w:pPr>
        <w:ind w:left="5900" w:hanging="284"/>
      </w:pPr>
      <w:rPr>
        <w:rFonts w:hint="default"/>
        <w:lang w:val="en-US" w:eastAsia="en-US" w:bidi="ar-SA"/>
      </w:rPr>
    </w:lvl>
    <w:lvl w:ilvl="7" w:tplc="5F8CD602">
      <w:numFmt w:val="bullet"/>
      <w:lvlText w:val="•"/>
      <w:lvlJc w:val="left"/>
      <w:pPr>
        <w:ind w:left="6810" w:hanging="284"/>
      </w:pPr>
      <w:rPr>
        <w:rFonts w:hint="default"/>
        <w:lang w:val="en-US" w:eastAsia="en-US" w:bidi="ar-SA"/>
      </w:rPr>
    </w:lvl>
    <w:lvl w:ilvl="8" w:tplc="B6985AB0">
      <w:numFmt w:val="bullet"/>
      <w:lvlText w:val="•"/>
      <w:lvlJc w:val="left"/>
      <w:pPr>
        <w:ind w:left="7720" w:hanging="284"/>
      </w:pPr>
      <w:rPr>
        <w:rFonts w:hint="default"/>
        <w:lang w:val="en-US" w:eastAsia="en-US" w:bidi="ar-SA"/>
      </w:rPr>
    </w:lvl>
  </w:abstractNum>
  <w:abstractNum w:abstractNumId="59" w15:restartNumberingAfterBreak="0">
    <w:nsid w:val="7B4307AA"/>
    <w:multiLevelType w:val="hybridMultilevel"/>
    <w:tmpl w:val="4FBAEC12"/>
    <w:lvl w:ilvl="0" w:tplc="097428D2">
      <w:start w:val="1"/>
      <w:numFmt w:val="decimal"/>
      <w:lvlText w:val="%1."/>
      <w:lvlJc w:val="left"/>
      <w:pPr>
        <w:ind w:left="1582" w:hanging="284"/>
      </w:pPr>
      <w:rPr>
        <w:rFonts w:ascii="Arial" w:eastAsia="Arial" w:hAnsi="Arial" w:cs="Arial" w:hint="default"/>
        <w:b w:val="0"/>
        <w:bCs w:val="0"/>
        <w:i w:val="0"/>
        <w:iCs w:val="0"/>
        <w:spacing w:val="0"/>
        <w:w w:val="99"/>
        <w:sz w:val="16"/>
        <w:szCs w:val="16"/>
        <w:lang w:val="en-US" w:eastAsia="en-US" w:bidi="ar-SA"/>
      </w:rPr>
    </w:lvl>
    <w:lvl w:ilvl="1" w:tplc="7CECC600">
      <w:numFmt w:val="bullet"/>
      <w:lvlText w:val="•"/>
      <w:lvlJc w:val="left"/>
      <w:pPr>
        <w:ind w:left="2376" w:hanging="284"/>
      </w:pPr>
      <w:rPr>
        <w:rFonts w:hint="default"/>
        <w:lang w:val="en-US" w:eastAsia="en-US" w:bidi="ar-SA"/>
      </w:rPr>
    </w:lvl>
    <w:lvl w:ilvl="2" w:tplc="64D00F6C">
      <w:numFmt w:val="bullet"/>
      <w:lvlText w:val="•"/>
      <w:lvlJc w:val="left"/>
      <w:pPr>
        <w:ind w:left="3172" w:hanging="284"/>
      </w:pPr>
      <w:rPr>
        <w:rFonts w:hint="default"/>
        <w:lang w:val="en-US" w:eastAsia="en-US" w:bidi="ar-SA"/>
      </w:rPr>
    </w:lvl>
    <w:lvl w:ilvl="3" w:tplc="EF4E23C2">
      <w:numFmt w:val="bullet"/>
      <w:lvlText w:val="•"/>
      <w:lvlJc w:val="left"/>
      <w:pPr>
        <w:ind w:left="3968" w:hanging="284"/>
      </w:pPr>
      <w:rPr>
        <w:rFonts w:hint="default"/>
        <w:lang w:val="en-US" w:eastAsia="en-US" w:bidi="ar-SA"/>
      </w:rPr>
    </w:lvl>
    <w:lvl w:ilvl="4" w:tplc="32F8A7DE">
      <w:numFmt w:val="bullet"/>
      <w:lvlText w:val="•"/>
      <w:lvlJc w:val="left"/>
      <w:pPr>
        <w:ind w:left="4764" w:hanging="284"/>
      </w:pPr>
      <w:rPr>
        <w:rFonts w:hint="default"/>
        <w:lang w:val="en-US" w:eastAsia="en-US" w:bidi="ar-SA"/>
      </w:rPr>
    </w:lvl>
    <w:lvl w:ilvl="5" w:tplc="66D0B814">
      <w:numFmt w:val="bullet"/>
      <w:lvlText w:val="•"/>
      <w:lvlJc w:val="left"/>
      <w:pPr>
        <w:ind w:left="5560" w:hanging="284"/>
      </w:pPr>
      <w:rPr>
        <w:rFonts w:hint="default"/>
        <w:lang w:val="en-US" w:eastAsia="en-US" w:bidi="ar-SA"/>
      </w:rPr>
    </w:lvl>
    <w:lvl w:ilvl="6" w:tplc="65307954">
      <w:numFmt w:val="bullet"/>
      <w:lvlText w:val="•"/>
      <w:lvlJc w:val="left"/>
      <w:pPr>
        <w:ind w:left="6356" w:hanging="284"/>
      </w:pPr>
      <w:rPr>
        <w:rFonts w:hint="default"/>
        <w:lang w:val="en-US" w:eastAsia="en-US" w:bidi="ar-SA"/>
      </w:rPr>
    </w:lvl>
    <w:lvl w:ilvl="7" w:tplc="E9ACECD2">
      <w:numFmt w:val="bullet"/>
      <w:lvlText w:val="•"/>
      <w:lvlJc w:val="left"/>
      <w:pPr>
        <w:ind w:left="7152" w:hanging="284"/>
      </w:pPr>
      <w:rPr>
        <w:rFonts w:hint="default"/>
        <w:lang w:val="en-US" w:eastAsia="en-US" w:bidi="ar-SA"/>
      </w:rPr>
    </w:lvl>
    <w:lvl w:ilvl="8" w:tplc="DCE00624">
      <w:numFmt w:val="bullet"/>
      <w:lvlText w:val="•"/>
      <w:lvlJc w:val="left"/>
      <w:pPr>
        <w:ind w:left="7948" w:hanging="284"/>
      </w:pPr>
      <w:rPr>
        <w:rFonts w:hint="default"/>
        <w:lang w:val="en-US" w:eastAsia="en-US" w:bidi="ar-SA"/>
      </w:rPr>
    </w:lvl>
  </w:abstractNum>
  <w:abstractNum w:abstractNumId="60" w15:restartNumberingAfterBreak="0">
    <w:nsid w:val="7DC545D7"/>
    <w:multiLevelType w:val="hybridMultilevel"/>
    <w:tmpl w:val="3E9898FE"/>
    <w:lvl w:ilvl="0" w:tplc="CF66FF2E">
      <w:start w:val="1"/>
      <w:numFmt w:val="decimal"/>
      <w:lvlText w:val="%1."/>
      <w:lvlJc w:val="left"/>
      <w:pPr>
        <w:ind w:left="448" w:hanging="284"/>
      </w:pPr>
      <w:rPr>
        <w:rFonts w:ascii="Arial" w:eastAsia="Arial" w:hAnsi="Arial" w:cs="Arial" w:hint="default"/>
        <w:b w:val="0"/>
        <w:bCs w:val="0"/>
        <w:i w:val="0"/>
        <w:iCs w:val="0"/>
        <w:spacing w:val="0"/>
        <w:w w:val="99"/>
        <w:sz w:val="16"/>
        <w:szCs w:val="16"/>
        <w:lang w:val="en-US" w:eastAsia="en-US" w:bidi="ar-SA"/>
      </w:rPr>
    </w:lvl>
    <w:lvl w:ilvl="1" w:tplc="4A68E670">
      <w:numFmt w:val="bullet"/>
      <w:lvlText w:val="•"/>
      <w:lvlJc w:val="left"/>
      <w:pPr>
        <w:ind w:left="1350" w:hanging="284"/>
      </w:pPr>
      <w:rPr>
        <w:rFonts w:hint="default"/>
        <w:lang w:val="en-US" w:eastAsia="en-US" w:bidi="ar-SA"/>
      </w:rPr>
    </w:lvl>
    <w:lvl w:ilvl="2" w:tplc="F2C04C94">
      <w:numFmt w:val="bullet"/>
      <w:lvlText w:val="•"/>
      <w:lvlJc w:val="left"/>
      <w:pPr>
        <w:ind w:left="2260" w:hanging="284"/>
      </w:pPr>
      <w:rPr>
        <w:rFonts w:hint="default"/>
        <w:lang w:val="en-US" w:eastAsia="en-US" w:bidi="ar-SA"/>
      </w:rPr>
    </w:lvl>
    <w:lvl w:ilvl="3" w:tplc="235CEC64">
      <w:numFmt w:val="bullet"/>
      <w:lvlText w:val="•"/>
      <w:lvlJc w:val="left"/>
      <w:pPr>
        <w:ind w:left="3170" w:hanging="284"/>
      </w:pPr>
      <w:rPr>
        <w:rFonts w:hint="default"/>
        <w:lang w:val="en-US" w:eastAsia="en-US" w:bidi="ar-SA"/>
      </w:rPr>
    </w:lvl>
    <w:lvl w:ilvl="4" w:tplc="712C2C54">
      <w:numFmt w:val="bullet"/>
      <w:lvlText w:val="•"/>
      <w:lvlJc w:val="left"/>
      <w:pPr>
        <w:ind w:left="4080" w:hanging="284"/>
      </w:pPr>
      <w:rPr>
        <w:rFonts w:hint="default"/>
        <w:lang w:val="en-US" w:eastAsia="en-US" w:bidi="ar-SA"/>
      </w:rPr>
    </w:lvl>
    <w:lvl w:ilvl="5" w:tplc="EF44C91C">
      <w:numFmt w:val="bullet"/>
      <w:lvlText w:val="•"/>
      <w:lvlJc w:val="left"/>
      <w:pPr>
        <w:ind w:left="4990" w:hanging="284"/>
      </w:pPr>
      <w:rPr>
        <w:rFonts w:hint="default"/>
        <w:lang w:val="en-US" w:eastAsia="en-US" w:bidi="ar-SA"/>
      </w:rPr>
    </w:lvl>
    <w:lvl w:ilvl="6" w:tplc="CE563BDE">
      <w:numFmt w:val="bullet"/>
      <w:lvlText w:val="•"/>
      <w:lvlJc w:val="left"/>
      <w:pPr>
        <w:ind w:left="5900" w:hanging="284"/>
      </w:pPr>
      <w:rPr>
        <w:rFonts w:hint="default"/>
        <w:lang w:val="en-US" w:eastAsia="en-US" w:bidi="ar-SA"/>
      </w:rPr>
    </w:lvl>
    <w:lvl w:ilvl="7" w:tplc="401868AE">
      <w:numFmt w:val="bullet"/>
      <w:lvlText w:val="•"/>
      <w:lvlJc w:val="left"/>
      <w:pPr>
        <w:ind w:left="6810" w:hanging="284"/>
      </w:pPr>
      <w:rPr>
        <w:rFonts w:hint="default"/>
        <w:lang w:val="en-US" w:eastAsia="en-US" w:bidi="ar-SA"/>
      </w:rPr>
    </w:lvl>
    <w:lvl w:ilvl="8" w:tplc="428083AA">
      <w:numFmt w:val="bullet"/>
      <w:lvlText w:val="•"/>
      <w:lvlJc w:val="left"/>
      <w:pPr>
        <w:ind w:left="7720" w:hanging="284"/>
      </w:pPr>
      <w:rPr>
        <w:rFonts w:hint="default"/>
        <w:lang w:val="en-US" w:eastAsia="en-US" w:bidi="ar-SA"/>
      </w:rPr>
    </w:lvl>
  </w:abstractNum>
  <w:abstractNum w:abstractNumId="61" w15:restartNumberingAfterBreak="0">
    <w:nsid w:val="7EC10AF8"/>
    <w:multiLevelType w:val="hybridMultilevel"/>
    <w:tmpl w:val="15967316"/>
    <w:lvl w:ilvl="0" w:tplc="B67EA3F4">
      <w:start w:val="1"/>
      <w:numFmt w:val="decimal"/>
      <w:lvlText w:val="%1."/>
      <w:lvlJc w:val="left"/>
      <w:pPr>
        <w:ind w:left="1582" w:hanging="284"/>
      </w:pPr>
      <w:rPr>
        <w:rFonts w:ascii="Arial" w:eastAsia="Arial" w:hAnsi="Arial" w:cs="Arial" w:hint="default"/>
        <w:b w:val="0"/>
        <w:bCs w:val="0"/>
        <w:i w:val="0"/>
        <w:iCs w:val="0"/>
        <w:spacing w:val="0"/>
        <w:w w:val="99"/>
        <w:sz w:val="16"/>
        <w:szCs w:val="16"/>
        <w:lang w:val="en-US" w:eastAsia="en-US" w:bidi="ar-SA"/>
      </w:rPr>
    </w:lvl>
    <w:lvl w:ilvl="1" w:tplc="39222070">
      <w:numFmt w:val="bullet"/>
      <w:lvlText w:val="•"/>
      <w:lvlJc w:val="left"/>
      <w:pPr>
        <w:ind w:left="2376" w:hanging="284"/>
      </w:pPr>
      <w:rPr>
        <w:rFonts w:hint="default"/>
        <w:lang w:val="en-US" w:eastAsia="en-US" w:bidi="ar-SA"/>
      </w:rPr>
    </w:lvl>
    <w:lvl w:ilvl="2" w:tplc="C0E0FCB8">
      <w:numFmt w:val="bullet"/>
      <w:lvlText w:val="•"/>
      <w:lvlJc w:val="left"/>
      <w:pPr>
        <w:ind w:left="3172" w:hanging="284"/>
      </w:pPr>
      <w:rPr>
        <w:rFonts w:hint="default"/>
        <w:lang w:val="en-US" w:eastAsia="en-US" w:bidi="ar-SA"/>
      </w:rPr>
    </w:lvl>
    <w:lvl w:ilvl="3" w:tplc="D7F4570A">
      <w:numFmt w:val="bullet"/>
      <w:lvlText w:val="•"/>
      <w:lvlJc w:val="left"/>
      <w:pPr>
        <w:ind w:left="3968" w:hanging="284"/>
      </w:pPr>
      <w:rPr>
        <w:rFonts w:hint="default"/>
        <w:lang w:val="en-US" w:eastAsia="en-US" w:bidi="ar-SA"/>
      </w:rPr>
    </w:lvl>
    <w:lvl w:ilvl="4" w:tplc="8AF66BE8">
      <w:numFmt w:val="bullet"/>
      <w:lvlText w:val="•"/>
      <w:lvlJc w:val="left"/>
      <w:pPr>
        <w:ind w:left="4764" w:hanging="284"/>
      </w:pPr>
      <w:rPr>
        <w:rFonts w:hint="default"/>
        <w:lang w:val="en-US" w:eastAsia="en-US" w:bidi="ar-SA"/>
      </w:rPr>
    </w:lvl>
    <w:lvl w:ilvl="5" w:tplc="03344314">
      <w:numFmt w:val="bullet"/>
      <w:lvlText w:val="•"/>
      <w:lvlJc w:val="left"/>
      <w:pPr>
        <w:ind w:left="5560" w:hanging="284"/>
      </w:pPr>
      <w:rPr>
        <w:rFonts w:hint="default"/>
        <w:lang w:val="en-US" w:eastAsia="en-US" w:bidi="ar-SA"/>
      </w:rPr>
    </w:lvl>
    <w:lvl w:ilvl="6" w:tplc="E3DE4A60">
      <w:numFmt w:val="bullet"/>
      <w:lvlText w:val="•"/>
      <w:lvlJc w:val="left"/>
      <w:pPr>
        <w:ind w:left="6356" w:hanging="284"/>
      </w:pPr>
      <w:rPr>
        <w:rFonts w:hint="default"/>
        <w:lang w:val="en-US" w:eastAsia="en-US" w:bidi="ar-SA"/>
      </w:rPr>
    </w:lvl>
    <w:lvl w:ilvl="7" w:tplc="C8F4E9E6">
      <w:numFmt w:val="bullet"/>
      <w:lvlText w:val="•"/>
      <w:lvlJc w:val="left"/>
      <w:pPr>
        <w:ind w:left="7152" w:hanging="284"/>
      </w:pPr>
      <w:rPr>
        <w:rFonts w:hint="default"/>
        <w:lang w:val="en-US" w:eastAsia="en-US" w:bidi="ar-SA"/>
      </w:rPr>
    </w:lvl>
    <w:lvl w:ilvl="8" w:tplc="C0980440">
      <w:numFmt w:val="bullet"/>
      <w:lvlText w:val="•"/>
      <w:lvlJc w:val="left"/>
      <w:pPr>
        <w:ind w:left="7948" w:hanging="284"/>
      </w:pPr>
      <w:rPr>
        <w:rFonts w:hint="default"/>
        <w:lang w:val="en-US" w:eastAsia="en-US" w:bidi="ar-SA"/>
      </w:rPr>
    </w:lvl>
  </w:abstractNum>
  <w:abstractNum w:abstractNumId="62" w15:restartNumberingAfterBreak="0">
    <w:nsid w:val="7EE45674"/>
    <w:multiLevelType w:val="multilevel"/>
    <w:tmpl w:val="EAAA1CE8"/>
    <w:lvl w:ilvl="0">
      <w:start w:val="1"/>
      <w:numFmt w:val="decimal"/>
      <w:lvlText w:val="%1."/>
      <w:lvlJc w:val="left"/>
      <w:pPr>
        <w:ind w:left="448" w:hanging="284"/>
      </w:pPr>
      <w:rPr>
        <w:rFonts w:ascii="Arial" w:eastAsia="Arial" w:hAnsi="Arial" w:cs="Arial" w:hint="default"/>
        <w:b w:val="0"/>
        <w:bCs w:val="0"/>
        <w:i w:val="0"/>
        <w:iCs w:val="0"/>
        <w:spacing w:val="-1"/>
        <w:w w:val="99"/>
        <w:sz w:val="16"/>
        <w:szCs w:val="16"/>
        <w:lang w:val="en-US" w:eastAsia="en-US" w:bidi="ar-SA"/>
      </w:rPr>
    </w:lvl>
    <w:lvl w:ilvl="1">
      <w:start w:val="1"/>
      <w:numFmt w:val="decimal"/>
      <w:lvlText w:val="%1.%2"/>
      <w:lvlJc w:val="left"/>
      <w:pPr>
        <w:ind w:left="1299" w:hanging="1135"/>
      </w:pPr>
      <w:rPr>
        <w:rFonts w:ascii="Arial" w:eastAsia="Arial" w:hAnsi="Arial" w:cs="Arial" w:hint="default"/>
        <w:b/>
        <w:bCs/>
        <w:i w:val="0"/>
        <w:iCs w:val="0"/>
        <w:spacing w:val="0"/>
        <w:w w:val="99"/>
        <w:sz w:val="28"/>
        <w:szCs w:val="28"/>
        <w:lang w:val="en-US" w:eastAsia="en-US" w:bidi="ar-SA"/>
      </w:rPr>
    </w:lvl>
    <w:lvl w:ilvl="2">
      <w:start w:val="1"/>
      <w:numFmt w:val="decimal"/>
      <w:lvlText w:val="%3."/>
      <w:lvlJc w:val="left"/>
      <w:pPr>
        <w:ind w:left="1582" w:hanging="284"/>
      </w:pPr>
      <w:rPr>
        <w:rFonts w:ascii="Arial" w:eastAsia="Arial" w:hAnsi="Arial" w:cs="Arial" w:hint="default"/>
        <w:b w:val="0"/>
        <w:bCs w:val="0"/>
        <w:i w:val="0"/>
        <w:iCs w:val="0"/>
        <w:spacing w:val="-1"/>
        <w:w w:val="99"/>
        <w:sz w:val="16"/>
        <w:szCs w:val="16"/>
        <w:lang w:val="en-US" w:eastAsia="en-US" w:bidi="ar-SA"/>
      </w:rPr>
    </w:lvl>
    <w:lvl w:ilvl="3">
      <w:numFmt w:val="bullet"/>
      <w:lvlText w:val="•"/>
      <w:lvlJc w:val="left"/>
      <w:pPr>
        <w:ind w:left="1786" w:hanging="284"/>
      </w:pPr>
      <w:rPr>
        <w:rFonts w:hint="default"/>
        <w:lang w:val="en-US" w:eastAsia="en-US" w:bidi="ar-SA"/>
      </w:rPr>
    </w:lvl>
    <w:lvl w:ilvl="4">
      <w:numFmt w:val="bullet"/>
      <w:lvlText w:val="•"/>
      <w:lvlJc w:val="left"/>
      <w:pPr>
        <w:ind w:left="1993" w:hanging="284"/>
      </w:pPr>
      <w:rPr>
        <w:rFonts w:hint="default"/>
        <w:lang w:val="en-US" w:eastAsia="en-US" w:bidi="ar-SA"/>
      </w:rPr>
    </w:lvl>
    <w:lvl w:ilvl="5">
      <w:numFmt w:val="bullet"/>
      <w:lvlText w:val="•"/>
      <w:lvlJc w:val="left"/>
      <w:pPr>
        <w:ind w:left="2200" w:hanging="284"/>
      </w:pPr>
      <w:rPr>
        <w:rFonts w:hint="default"/>
        <w:lang w:val="en-US" w:eastAsia="en-US" w:bidi="ar-SA"/>
      </w:rPr>
    </w:lvl>
    <w:lvl w:ilvl="6">
      <w:numFmt w:val="bullet"/>
      <w:lvlText w:val="•"/>
      <w:lvlJc w:val="left"/>
      <w:pPr>
        <w:ind w:left="2407" w:hanging="284"/>
      </w:pPr>
      <w:rPr>
        <w:rFonts w:hint="default"/>
        <w:lang w:val="en-US" w:eastAsia="en-US" w:bidi="ar-SA"/>
      </w:rPr>
    </w:lvl>
    <w:lvl w:ilvl="7">
      <w:numFmt w:val="bullet"/>
      <w:lvlText w:val="•"/>
      <w:lvlJc w:val="left"/>
      <w:pPr>
        <w:ind w:left="2614" w:hanging="284"/>
      </w:pPr>
      <w:rPr>
        <w:rFonts w:hint="default"/>
        <w:lang w:val="en-US" w:eastAsia="en-US" w:bidi="ar-SA"/>
      </w:rPr>
    </w:lvl>
    <w:lvl w:ilvl="8">
      <w:numFmt w:val="bullet"/>
      <w:lvlText w:val="•"/>
      <w:lvlJc w:val="left"/>
      <w:pPr>
        <w:ind w:left="2821" w:hanging="284"/>
      </w:pPr>
      <w:rPr>
        <w:rFonts w:hint="default"/>
        <w:lang w:val="en-US" w:eastAsia="en-US" w:bidi="ar-SA"/>
      </w:rPr>
    </w:lvl>
  </w:abstractNum>
  <w:num w:numId="1" w16cid:durableId="40523824">
    <w:abstractNumId w:val="28"/>
  </w:num>
  <w:num w:numId="2" w16cid:durableId="845558034">
    <w:abstractNumId w:val="36"/>
  </w:num>
  <w:num w:numId="3" w16cid:durableId="1030643580">
    <w:abstractNumId w:val="51"/>
  </w:num>
  <w:num w:numId="4" w16cid:durableId="1366251757">
    <w:abstractNumId w:val="53"/>
  </w:num>
  <w:num w:numId="5" w16cid:durableId="651368614">
    <w:abstractNumId w:val="26"/>
  </w:num>
  <w:num w:numId="6" w16cid:durableId="517357531">
    <w:abstractNumId w:val="61"/>
  </w:num>
  <w:num w:numId="7" w16cid:durableId="842235583">
    <w:abstractNumId w:val="59"/>
  </w:num>
  <w:num w:numId="8" w16cid:durableId="1125391777">
    <w:abstractNumId w:val="20"/>
  </w:num>
  <w:num w:numId="9" w16cid:durableId="1932471885">
    <w:abstractNumId w:val="13"/>
  </w:num>
  <w:num w:numId="10" w16cid:durableId="1501038791">
    <w:abstractNumId w:val="2"/>
  </w:num>
  <w:num w:numId="11" w16cid:durableId="1555387694">
    <w:abstractNumId w:val="30"/>
  </w:num>
  <w:num w:numId="12" w16cid:durableId="218515820">
    <w:abstractNumId w:val="7"/>
  </w:num>
  <w:num w:numId="13" w16cid:durableId="353457161">
    <w:abstractNumId w:val="45"/>
  </w:num>
  <w:num w:numId="14" w16cid:durableId="954480034">
    <w:abstractNumId w:val="11"/>
  </w:num>
  <w:num w:numId="15" w16cid:durableId="1986934033">
    <w:abstractNumId w:val="12"/>
  </w:num>
  <w:num w:numId="16" w16cid:durableId="148713570">
    <w:abstractNumId w:val="3"/>
  </w:num>
  <w:num w:numId="17" w16cid:durableId="48580847">
    <w:abstractNumId w:val="19"/>
  </w:num>
  <w:num w:numId="18" w16cid:durableId="1849951874">
    <w:abstractNumId w:val="43"/>
  </w:num>
  <w:num w:numId="19" w16cid:durableId="602496521">
    <w:abstractNumId w:val="5"/>
  </w:num>
  <w:num w:numId="20" w16cid:durableId="406810516">
    <w:abstractNumId w:val="54"/>
  </w:num>
  <w:num w:numId="21" w16cid:durableId="1854759213">
    <w:abstractNumId w:val="62"/>
  </w:num>
  <w:num w:numId="22" w16cid:durableId="1633175798">
    <w:abstractNumId w:val="48"/>
  </w:num>
  <w:num w:numId="23" w16cid:durableId="2066836742">
    <w:abstractNumId w:val="32"/>
  </w:num>
  <w:num w:numId="24" w16cid:durableId="684476147">
    <w:abstractNumId w:val="0"/>
  </w:num>
  <w:num w:numId="25" w16cid:durableId="1227838268">
    <w:abstractNumId w:val="46"/>
  </w:num>
  <w:num w:numId="26" w16cid:durableId="461770299">
    <w:abstractNumId w:val="34"/>
  </w:num>
  <w:num w:numId="27" w16cid:durableId="1066685395">
    <w:abstractNumId w:val="58"/>
  </w:num>
  <w:num w:numId="28" w16cid:durableId="1673146126">
    <w:abstractNumId w:val="60"/>
  </w:num>
  <w:num w:numId="29" w16cid:durableId="1354650159">
    <w:abstractNumId w:val="6"/>
  </w:num>
  <w:num w:numId="30" w16cid:durableId="1929653375">
    <w:abstractNumId w:val="24"/>
  </w:num>
  <w:num w:numId="31" w16cid:durableId="310797257">
    <w:abstractNumId w:val="39"/>
  </w:num>
  <w:num w:numId="32" w16cid:durableId="1220871277">
    <w:abstractNumId w:val="23"/>
  </w:num>
  <w:num w:numId="33" w16cid:durableId="2045059341">
    <w:abstractNumId w:val="15"/>
  </w:num>
  <w:num w:numId="34" w16cid:durableId="1430858576">
    <w:abstractNumId w:val="41"/>
  </w:num>
  <w:num w:numId="35" w16cid:durableId="345180139">
    <w:abstractNumId w:val="8"/>
  </w:num>
  <w:num w:numId="36" w16cid:durableId="950480471">
    <w:abstractNumId w:val="29"/>
  </w:num>
  <w:num w:numId="37" w16cid:durableId="2143376215">
    <w:abstractNumId w:val="4"/>
  </w:num>
  <w:num w:numId="38" w16cid:durableId="2026469904">
    <w:abstractNumId w:val="40"/>
  </w:num>
  <w:num w:numId="39" w16cid:durableId="107315043">
    <w:abstractNumId w:val="42"/>
  </w:num>
  <w:num w:numId="40" w16cid:durableId="553395789">
    <w:abstractNumId w:val="27"/>
  </w:num>
  <w:num w:numId="41" w16cid:durableId="1293512485">
    <w:abstractNumId w:val="56"/>
  </w:num>
  <w:num w:numId="42" w16cid:durableId="695539555">
    <w:abstractNumId w:val="31"/>
  </w:num>
  <w:num w:numId="43" w16cid:durableId="1213079397">
    <w:abstractNumId w:val="44"/>
  </w:num>
  <w:num w:numId="44" w16cid:durableId="1572079290">
    <w:abstractNumId w:val="10"/>
  </w:num>
  <w:num w:numId="45" w16cid:durableId="2118139359">
    <w:abstractNumId w:val="9"/>
  </w:num>
  <w:num w:numId="46" w16cid:durableId="1032340059">
    <w:abstractNumId w:val="16"/>
  </w:num>
  <w:num w:numId="47" w16cid:durableId="913663039">
    <w:abstractNumId w:val="47"/>
  </w:num>
  <w:num w:numId="48" w16cid:durableId="969359465">
    <w:abstractNumId w:val="18"/>
  </w:num>
  <w:num w:numId="49" w16cid:durableId="1117405374">
    <w:abstractNumId w:val="22"/>
  </w:num>
  <w:num w:numId="50" w16cid:durableId="593129456">
    <w:abstractNumId w:val="1"/>
  </w:num>
  <w:num w:numId="51" w16cid:durableId="140006519">
    <w:abstractNumId w:val="33"/>
  </w:num>
  <w:num w:numId="52" w16cid:durableId="123618188">
    <w:abstractNumId w:val="14"/>
  </w:num>
  <w:num w:numId="53" w16cid:durableId="1457798265">
    <w:abstractNumId w:val="55"/>
  </w:num>
  <w:num w:numId="54" w16cid:durableId="1357998875">
    <w:abstractNumId w:val="17"/>
  </w:num>
  <w:num w:numId="55" w16cid:durableId="848330366">
    <w:abstractNumId w:val="21"/>
  </w:num>
  <w:num w:numId="56" w16cid:durableId="109202484">
    <w:abstractNumId w:val="57"/>
  </w:num>
  <w:num w:numId="57" w16cid:durableId="1564827494">
    <w:abstractNumId w:val="37"/>
  </w:num>
  <w:num w:numId="58" w16cid:durableId="297078483">
    <w:abstractNumId w:val="38"/>
  </w:num>
  <w:num w:numId="59" w16cid:durableId="1160150470">
    <w:abstractNumId w:val="50"/>
  </w:num>
  <w:num w:numId="60" w16cid:durableId="1511406627">
    <w:abstractNumId w:val="52"/>
  </w:num>
  <w:num w:numId="61" w16cid:durableId="773133835">
    <w:abstractNumId w:val="35"/>
  </w:num>
  <w:num w:numId="62" w16cid:durableId="716197642">
    <w:abstractNumId w:val="49"/>
  </w:num>
  <w:num w:numId="63" w16cid:durableId="13560340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F6DBA"/>
    <w:rsid w:val="00570B38"/>
    <w:rsid w:val="00605B12"/>
    <w:rsid w:val="006F6DBA"/>
    <w:rsid w:val="00A478DD"/>
    <w:rsid w:val="00CC698A"/>
    <w:rsid w:val="00CE0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060ED"/>
  <w15:docId w15:val="{DAC00399-6714-48D6-AB2B-7173B988C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8DD"/>
    <w:rPr>
      <w:rFonts w:ascii="Arial" w:eastAsia="Arial" w:hAnsi="Arial" w:cs="Arial"/>
    </w:rPr>
  </w:style>
  <w:style w:type="paragraph" w:styleId="Heading1">
    <w:name w:val="heading 1"/>
    <w:basedOn w:val="Normal"/>
    <w:uiPriority w:val="9"/>
    <w:qFormat/>
    <w:pPr>
      <w:spacing w:before="260"/>
      <w:ind w:left="105"/>
      <w:outlineLvl w:val="0"/>
    </w:pPr>
    <w:rPr>
      <w:b/>
      <w:bCs/>
      <w:sz w:val="34"/>
      <w:szCs w:val="34"/>
    </w:rPr>
  </w:style>
  <w:style w:type="paragraph" w:styleId="Heading2">
    <w:name w:val="heading 2"/>
    <w:basedOn w:val="Normal"/>
    <w:uiPriority w:val="9"/>
    <w:unhideWhenUsed/>
    <w:qFormat/>
    <w:pPr>
      <w:spacing w:before="9"/>
      <w:ind w:left="20"/>
      <w:outlineLvl w:val="1"/>
    </w:pPr>
    <w:rPr>
      <w:rFonts w:ascii="Times New Roman" w:eastAsia="Times New Roman" w:hAnsi="Times New Roman" w:cs="Times New Roman"/>
      <w:b/>
      <w:bCs/>
      <w:sz w:val="32"/>
      <w:szCs w:val="32"/>
    </w:rPr>
  </w:style>
  <w:style w:type="paragraph" w:styleId="Heading3">
    <w:name w:val="heading 3"/>
    <w:basedOn w:val="Normal"/>
    <w:uiPriority w:val="9"/>
    <w:unhideWhenUsed/>
    <w:qFormat/>
    <w:pPr>
      <w:ind w:left="1239" w:hanging="1134"/>
      <w:outlineLvl w:val="2"/>
    </w:pPr>
    <w:rPr>
      <w:b/>
      <w:bCs/>
      <w:sz w:val="28"/>
      <w:szCs w:val="28"/>
    </w:rPr>
  </w:style>
  <w:style w:type="paragraph" w:styleId="Heading4">
    <w:name w:val="heading 4"/>
    <w:basedOn w:val="Normal"/>
    <w:uiPriority w:val="9"/>
    <w:unhideWhenUsed/>
    <w:qFormat/>
    <w:pPr>
      <w:ind w:left="1299" w:hanging="1134"/>
      <w:outlineLvl w:val="3"/>
    </w:pPr>
    <w:rPr>
      <w:b/>
      <w:bCs/>
      <w:sz w:val="24"/>
      <w:szCs w:val="24"/>
    </w:rPr>
  </w:style>
  <w:style w:type="paragraph" w:styleId="Heading5">
    <w:name w:val="heading 5"/>
    <w:basedOn w:val="Normal"/>
    <w:uiPriority w:val="9"/>
    <w:unhideWhenUsed/>
    <w:qFormat/>
    <w:pPr>
      <w:ind w:left="1299"/>
      <w:outlineLvl w:val="4"/>
    </w:pPr>
    <w:rPr>
      <w:b/>
      <w:bCs/>
    </w:rPr>
  </w:style>
  <w:style w:type="paragraph" w:styleId="Heading6">
    <w:name w:val="heading 6"/>
    <w:basedOn w:val="Normal"/>
    <w:uiPriority w:val="9"/>
    <w:unhideWhenUsed/>
    <w:qFormat/>
    <w:pPr>
      <w:ind w:left="20"/>
      <w:outlineLvl w:val="5"/>
    </w:pPr>
  </w:style>
  <w:style w:type="paragraph" w:styleId="Heading7">
    <w:name w:val="heading 7"/>
    <w:basedOn w:val="Normal"/>
    <w:uiPriority w:val="1"/>
    <w:qFormat/>
    <w:pPr>
      <w:spacing w:before="12"/>
      <w:ind w:left="20"/>
      <w:outlineLvl w:val="6"/>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59"/>
      <w:ind w:left="1239" w:hanging="1134"/>
    </w:pPr>
    <w:rPr>
      <w:b/>
      <w:bCs/>
      <w:sz w:val="24"/>
      <w:szCs w:val="24"/>
    </w:rPr>
  </w:style>
  <w:style w:type="paragraph" w:styleId="TOC2">
    <w:name w:val="toc 2"/>
    <w:basedOn w:val="Normal"/>
    <w:uiPriority w:val="1"/>
    <w:qFormat/>
    <w:pPr>
      <w:spacing w:before="126"/>
      <w:ind w:left="1948" w:hanging="709"/>
    </w:pPr>
  </w:style>
  <w:style w:type="paragraph" w:styleId="TOC3">
    <w:name w:val="toc 3"/>
    <w:basedOn w:val="Normal"/>
    <w:uiPriority w:val="1"/>
    <w:qFormat/>
    <w:pPr>
      <w:spacing w:before="110"/>
      <w:ind w:left="2796" w:hanging="848"/>
    </w:pPr>
    <w:rPr>
      <w:sz w:val="20"/>
      <w:szCs w:val="20"/>
    </w:rPr>
  </w:style>
  <w:style w:type="paragraph" w:styleId="TOC4">
    <w:name w:val="toc 4"/>
    <w:basedOn w:val="Normal"/>
    <w:uiPriority w:val="1"/>
    <w:qFormat/>
    <w:pPr>
      <w:spacing w:before="10"/>
      <w:ind w:left="2797"/>
    </w:pPr>
    <w:rPr>
      <w:sz w:val="20"/>
      <w:szCs w:val="20"/>
    </w:rPr>
  </w:style>
  <w:style w:type="paragraph" w:styleId="BodyText">
    <w:name w:val="Body Text"/>
    <w:basedOn w:val="Normal"/>
    <w:uiPriority w:val="1"/>
    <w:qFormat/>
    <w:rPr>
      <w:sz w:val="20"/>
      <w:szCs w:val="20"/>
    </w:rPr>
  </w:style>
  <w:style w:type="paragraph" w:styleId="Title">
    <w:name w:val="Title"/>
    <w:basedOn w:val="Normal"/>
    <w:uiPriority w:val="10"/>
    <w:qFormat/>
    <w:pPr>
      <w:spacing w:before="377"/>
      <w:ind w:left="1591" w:right="1572"/>
      <w:jc w:val="center"/>
    </w:pPr>
    <w:rPr>
      <w:rFonts w:ascii="Times New Roman" w:eastAsia="Times New Roman" w:hAnsi="Times New Roman" w:cs="Times New Roman"/>
      <w:b/>
      <w:bCs/>
      <w:sz w:val="48"/>
      <w:szCs w:val="48"/>
    </w:rPr>
  </w:style>
  <w:style w:type="paragraph" w:styleId="ListParagraph">
    <w:name w:val="List Paragraph"/>
    <w:basedOn w:val="Normal"/>
    <w:uiPriority w:val="1"/>
    <w:qFormat/>
    <w:pPr>
      <w:ind w:left="1665" w:hanging="426"/>
    </w:pPr>
  </w:style>
  <w:style w:type="paragraph" w:customStyle="1" w:styleId="TableParagraph">
    <w:name w:val="Table Paragraph"/>
    <w:basedOn w:val="Normal"/>
    <w:uiPriority w:val="1"/>
    <w:qFormat/>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footer" Target="footer36.xml"/><Relationship Id="rId299" Type="http://schemas.openxmlformats.org/officeDocument/2006/relationships/image" Target="media/image116.png"/><Relationship Id="rId21" Type="http://schemas.openxmlformats.org/officeDocument/2006/relationships/footer" Target="footer7.xml"/><Relationship Id="rId63" Type="http://schemas.openxmlformats.org/officeDocument/2006/relationships/image" Target="media/image27.png"/><Relationship Id="rId159" Type="http://schemas.openxmlformats.org/officeDocument/2006/relationships/footer" Target="footer45.xml"/><Relationship Id="rId324" Type="http://schemas.openxmlformats.org/officeDocument/2006/relationships/image" Target="media/image137.png"/><Relationship Id="rId366" Type="http://schemas.openxmlformats.org/officeDocument/2006/relationships/image" Target="media/image169.png"/><Relationship Id="rId170" Type="http://schemas.openxmlformats.org/officeDocument/2006/relationships/image" Target="media/image70.png"/><Relationship Id="rId226" Type="http://schemas.openxmlformats.org/officeDocument/2006/relationships/header" Target="header69.xml"/><Relationship Id="rId433" Type="http://schemas.openxmlformats.org/officeDocument/2006/relationships/image" Target="media/image204.png"/><Relationship Id="rId268" Type="http://schemas.openxmlformats.org/officeDocument/2006/relationships/header" Target="header83.xml"/><Relationship Id="rId32" Type="http://schemas.openxmlformats.org/officeDocument/2006/relationships/image" Target="media/image9.png"/><Relationship Id="rId74" Type="http://schemas.openxmlformats.org/officeDocument/2006/relationships/header" Target="header17.xml"/><Relationship Id="rId128" Type="http://schemas.openxmlformats.org/officeDocument/2006/relationships/image" Target="media/image42.png"/><Relationship Id="rId335" Type="http://schemas.openxmlformats.org/officeDocument/2006/relationships/image" Target="media/image144.png"/><Relationship Id="rId377" Type="http://schemas.openxmlformats.org/officeDocument/2006/relationships/header" Target="header98.xml"/><Relationship Id="rId5" Type="http://schemas.openxmlformats.org/officeDocument/2006/relationships/footnotes" Target="footnotes.xml"/><Relationship Id="rId181" Type="http://schemas.openxmlformats.org/officeDocument/2006/relationships/footer" Target="footer50.xml"/><Relationship Id="rId237" Type="http://schemas.openxmlformats.org/officeDocument/2006/relationships/footer" Target="footer73.xml"/><Relationship Id="rId402" Type="http://schemas.openxmlformats.org/officeDocument/2006/relationships/footer" Target="footer104.xml"/><Relationship Id="rId279" Type="http://schemas.openxmlformats.org/officeDocument/2006/relationships/image" Target="media/image102.png"/><Relationship Id="rId444" Type="http://schemas.openxmlformats.org/officeDocument/2006/relationships/footer" Target="footer112.xml"/><Relationship Id="rId43" Type="http://schemas.openxmlformats.org/officeDocument/2006/relationships/footer" Target="footer14.xml"/><Relationship Id="rId139" Type="http://schemas.openxmlformats.org/officeDocument/2006/relationships/image" Target="media/image47.png"/><Relationship Id="rId290" Type="http://schemas.openxmlformats.org/officeDocument/2006/relationships/image" Target="media/image111.png"/><Relationship Id="rId304" Type="http://schemas.openxmlformats.org/officeDocument/2006/relationships/footer" Target="footer88.xml"/><Relationship Id="rId346" Type="http://schemas.openxmlformats.org/officeDocument/2006/relationships/header" Target="header93.xml"/><Relationship Id="rId388" Type="http://schemas.openxmlformats.org/officeDocument/2006/relationships/image" Target="media/image177.png"/><Relationship Id="rId85" Type="http://schemas.openxmlformats.org/officeDocument/2006/relationships/footer" Target="footer21.xml"/><Relationship Id="rId150" Type="http://schemas.openxmlformats.org/officeDocument/2006/relationships/image" Target="media/image58.png"/><Relationship Id="rId192" Type="http://schemas.openxmlformats.org/officeDocument/2006/relationships/header" Target="header56.xml"/><Relationship Id="rId206" Type="http://schemas.openxmlformats.org/officeDocument/2006/relationships/header" Target="header59.xml"/><Relationship Id="rId413" Type="http://schemas.openxmlformats.org/officeDocument/2006/relationships/image" Target="media/image192.png"/><Relationship Id="rId248" Type="http://schemas.openxmlformats.org/officeDocument/2006/relationships/image" Target="media/image92.png"/><Relationship Id="rId12" Type="http://schemas.openxmlformats.org/officeDocument/2006/relationships/footer" Target="footer3.xml"/><Relationship Id="rId108" Type="http://schemas.openxmlformats.org/officeDocument/2006/relationships/header" Target="header33.xml"/><Relationship Id="rId315" Type="http://schemas.openxmlformats.org/officeDocument/2006/relationships/image" Target="media/image128.png"/><Relationship Id="rId357" Type="http://schemas.openxmlformats.org/officeDocument/2006/relationships/image" Target="media/image162.png"/><Relationship Id="rId54" Type="http://schemas.openxmlformats.org/officeDocument/2006/relationships/image" Target="media/image18.png"/><Relationship Id="rId96" Type="http://schemas.openxmlformats.org/officeDocument/2006/relationships/header" Target="header27.xml"/><Relationship Id="rId161" Type="http://schemas.openxmlformats.org/officeDocument/2006/relationships/footer" Target="footer46.xml"/><Relationship Id="rId217" Type="http://schemas.openxmlformats.org/officeDocument/2006/relationships/footer" Target="footer64.xml"/><Relationship Id="rId399" Type="http://schemas.openxmlformats.org/officeDocument/2006/relationships/header" Target="header103.xml"/><Relationship Id="rId259" Type="http://schemas.openxmlformats.org/officeDocument/2006/relationships/footer" Target="footer79.xml"/><Relationship Id="rId424" Type="http://schemas.openxmlformats.org/officeDocument/2006/relationships/image" Target="media/image199.png"/><Relationship Id="rId23" Type="http://schemas.openxmlformats.org/officeDocument/2006/relationships/image" Target="media/image3.png"/><Relationship Id="rId119" Type="http://schemas.openxmlformats.org/officeDocument/2006/relationships/footer" Target="footer37.xml"/><Relationship Id="rId270" Type="http://schemas.openxmlformats.org/officeDocument/2006/relationships/header" Target="header84.xml"/><Relationship Id="rId326" Type="http://schemas.openxmlformats.org/officeDocument/2006/relationships/header" Target="header90.xml"/><Relationship Id="rId65" Type="http://schemas.openxmlformats.org/officeDocument/2006/relationships/image" Target="media/image29.png"/><Relationship Id="rId130" Type="http://schemas.openxmlformats.org/officeDocument/2006/relationships/header" Target="header41.xml"/><Relationship Id="rId368" Type="http://schemas.openxmlformats.org/officeDocument/2006/relationships/image" Target="media/image171.png"/><Relationship Id="rId172" Type="http://schemas.openxmlformats.org/officeDocument/2006/relationships/image" Target="media/image72.png"/><Relationship Id="rId228" Type="http://schemas.openxmlformats.org/officeDocument/2006/relationships/header" Target="header70.xml"/><Relationship Id="rId435" Type="http://schemas.openxmlformats.org/officeDocument/2006/relationships/header" Target="header110.xml"/><Relationship Id="rId281" Type="http://schemas.openxmlformats.org/officeDocument/2006/relationships/image" Target="media/image104.png"/><Relationship Id="rId337" Type="http://schemas.openxmlformats.org/officeDocument/2006/relationships/image" Target="media/image146.png"/><Relationship Id="rId34" Type="http://schemas.openxmlformats.org/officeDocument/2006/relationships/footer" Target="footer10.xml"/><Relationship Id="rId76" Type="http://schemas.openxmlformats.org/officeDocument/2006/relationships/header" Target="header18.xml"/><Relationship Id="rId141" Type="http://schemas.openxmlformats.org/officeDocument/2006/relationships/image" Target="media/image49.png"/><Relationship Id="rId379" Type="http://schemas.openxmlformats.org/officeDocument/2006/relationships/hyperlink" Target="http://www.st.com/trademarks" TargetMode="External"/><Relationship Id="rId7" Type="http://schemas.openxmlformats.org/officeDocument/2006/relationships/header" Target="header1.xml"/><Relationship Id="rId183" Type="http://schemas.openxmlformats.org/officeDocument/2006/relationships/footer" Target="footer51.xml"/><Relationship Id="rId239" Type="http://schemas.openxmlformats.org/officeDocument/2006/relationships/footer" Target="footer74.xml"/><Relationship Id="rId390" Type="http://schemas.openxmlformats.org/officeDocument/2006/relationships/image" Target="media/image179.png"/><Relationship Id="rId404" Type="http://schemas.openxmlformats.org/officeDocument/2006/relationships/image" Target="media/image185.png"/><Relationship Id="rId446" Type="http://schemas.openxmlformats.org/officeDocument/2006/relationships/hyperlink" Target="http://www.ti.com/product/lm35d?HQS=TI-null-null-dscatalog-df-pf-null-wwe" TargetMode="External"/><Relationship Id="rId250" Type="http://schemas.openxmlformats.org/officeDocument/2006/relationships/header" Target="header75.xml"/><Relationship Id="rId292" Type="http://schemas.openxmlformats.org/officeDocument/2006/relationships/footer" Target="footer86.xml"/><Relationship Id="rId306" Type="http://schemas.openxmlformats.org/officeDocument/2006/relationships/image" Target="media/image121.png"/><Relationship Id="rId45" Type="http://schemas.openxmlformats.org/officeDocument/2006/relationships/footer" Target="footer15.xml"/><Relationship Id="rId87" Type="http://schemas.openxmlformats.org/officeDocument/2006/relationships/footer" Target="footer22.xml"/><Relationship Id="rId110" Type="http://schemas.openxmlformats.org/officeDocument/2006/relationships/header" Target="header34.xml"/><Relationship Id="rId348" Type="http://schemas.openxmlformats.org/officeDocument/2006/relationships/image" Target="media/image153.png"/><Relationship Id="rId152" Type="http://schemas.openxmlformats.org/officeDocument/2006/relationships/image" Target="media/image60.png"/><Relationship Id="rId194" Type="http://schemas.openxmlformats.org/officeDocument/2006/relationships/hyperlink" Target="http://www.st.com/" TargetMode="External"/><Relationship Id="rId208" Type="http://schemas.openxmlformats.org/officeDocument/2006/relationships/header" Target="header60.xml"/><Relationship Id="rId415" Type="http://schemas.openxmlformats.org/officeDocument/2006/relationships/image" Target="media/image194.png"/><Relationship Id="rId261" Type="http://schemas.openxmlformats.org/officeDocument/2006/relationships/image" Target="media/image95.png"/><Relationship Id="rId14" Type="http://schemas.openxmlformats.org/officeDocument/2006/relationships/header" Target="header4.xml"/><Relationship Id="rId56" Type="http://schemas.openxmlformats.org/officeDocument/2006/relationships/image" Target="media/image20.png"/><Relationship Id="rId317" Type="http://schemas.openxmlformats.org/officeDocument/2006/relationships/image" Target="media/image130.png"/><Relationship Id="rId359" Type="http://schemas.openxmlformats.org/officeDocument/2006/relationships/footer" Target="footer94.xml"/><Relationship Id="rId98" Type="http://schemas.openxmlformats.org/officeDocument/2006/relationships/header" Target="header28.xml"/><Relationship Id="rId121" Type="http://schemas.openxmlformats.org/officeDocument/2006/relationships/footer" Target="footer38.xml"/><Relationship Id="rId163" Type="http://schemas.openxmlformats.org/officeDocument/2006/relationships/footer" Target="footer47.xml"/><Relationship Id="rId219" Type="http://schemas.openxmlformats.org/officeDocument/2006/relationships/footer" Target="footer65.xml"/><Relationship Id="rId370" Type="http://schemas.openxmlformats.org/officeDocument/2006/relationships/header" Target="header95.xml"/><Relationship Id="rId426" Type="http://schemas.openxmlformats.org/officeDocument/2006/relationships/header" Target="header108.xml"/><Relationship Id="rId230" Type="http://schemas.openxmlformats.org/officeDocument/2006/relationships/image" Target="media/image82.png"/><Relationship Id="rId25" Type="http://schemas.openxmlformats.org/officeDocument/2006/relationships/image" Target="media/image6.png"/><Relationship Id="rId67" Type="http://schemas.openxmlformats.org/officeDocument/2006/relationships/image" Target="media/image31.png"/><Relationship Id="rId272" Type="http://schemas.openxmlformats.org/officeDocument/2006/relationships/hyperlink" Target="http://www.st.com/" TargetMode="External"/><Relationship Id="rId328" Type="http://schemas.openxmlformats.org/officeDocument/2006/relationships/image" Target="media/image139.png"/><Relationship Id="rId132" Type="http://schemas.openxmlformats.org/officeDocument/2006/relationships/header" Target="header42.xml"/><Relationship Id="rId174" Type="http://schemas.openxmlformats.org/officeDocument/2006/relationships/image" Target="media/image74.png"/><Relationship Id="rId381" Type="http://schemas.openxmlformats.org/officeDocument/2006/relationships/footer" Target="footer99.xml"/><Relationship Id="rId241" Type="http://schemas.openxmlformats.org/officeDocument/2006/relationships/image" Target="media/image85.png"/><Relationship Id="rId437" Type="http://schemas.openxmlformats.org/officeDocument/2006/relationships/image" Target="media/image206.png"/><Relationship Id="rId36" Type="http://schemas.openxmlformats.org/officeDocument/2006/relationships/footer" Target="footer11.xml"/><Relationship Id="rId283" Type="http://schemas.openxmlformats.org/officeDocument/2006/relationships/header" Target="header85.xml"/><Relationship Id="rId339" Type="http://schemas.openxmlformats.org/officeDocument/2006/relationships/image" Target="media/image148.png"/><Relationship Id="rId78" Type="http://schemas.openxmlformats.org/officeDocument/2006/relationships/header" Target="header19.xml"/><Relationship Id="rId101" Type="http://schemas.openxmlformats.org/officeDocument/2006/relationships/footer" Target="footer29.xml"/><Relationship Id="rId143" Type="http://schemas.openxmlformats.org/officeDocument/2006/relationships/image" Target="media/image51.png"/><Relationship Id="rId185" Type="http://schemas.openxmlformats.org/officeDocument/2006/relationships/footer" Target="footer52.xml"/><Relationship Id="rId350" Type="http://schemas.openxmlformats.org/officeDocument/2006/relationships/image" Target="media/image155.png"/><Relationship Id="rId406" Type="http://schemas.openxmlformats.org/officeDocument/2006/relationships/image" Target="media/image187.png"/><Relationship Id="rId9" Type="http://schemas.openxmlformats.org/officeDocument/2006/relationships/header" Target="header2.xml"/><Relationship Id="rId210" Type="http://schemas.openxmlformats.org/officeDocument/2006/relationships/header" Target="header61.xml"/><Relationship Id="rId392" Type="http://schemas.openxmlformats.org/officeDocument/2006/relationships/header" Target="header101.xml"/><Relationship Id="rId448" Type="http://schemas.openxmlformats.org/officeDocument/2006/relationships/hyperlink" Target="http://www.ti.com/product/lm35c?HQS=TI-null-null-dscatalog-df-pf-null-wwe" TargetMode="External"/><Relationship Id="rId252" Type="http://schemas.openxmlformats.org/officeDocument/2006/relationships/header" Target="header76.xml"/><Relationship Id="rId294" Type="http://schemas.openxmlformats.org/officeDocument/2006/relationships/image" Target="media/image113.png"/><Relationship Id="rId308" Type="http://schemas.openxmlformats.org/officeDocument/2006/relationships/image" Target="media/image123.png"/><Relationship Id="rId47" Type="http://schemas.openxmlformats.org/officeDocument/2006/relationships/image" Target="media/image11.png"/><Relationship Id="rId89" Type="http://schemas.openxmlformats.org/officeDocument/2006/relationships/footer" Target="footer23.xml"/><Relationship Id="rId112" Type="http://schemas.openxmlformats.org/officeDocument/2006/relationships/image" Target="media/image38.png"/><Relationship Id="rId154" Type="http://schemas.openxmlformats.org/officeDocument/2006/relationships/image" Target="media/image62.png"/><Relationship Id="rId361" Type="http://schemas.openxmlformats.org/officeDocument/2006/relationships/image" Target="media/image164.png"/><Relationship Id="rId196" Type="http://schemas.openxmlformats.org/officeDocument/2006/relationships/footer" Target="footer57.xml"/><Relationship Id="rId417" Type="http://schemas.openxmlformats.org/officeDocument/2006/relationships/header" Target="header106.xml"/><Relationship Id="rId16" Type="http://schemas.openxmlformats.org/officeDocument/2006/relationships/header" Target="header5.xml"/><Relationship Id="rId221" Type="http://schemas.openxmlformats.org/officeDocument/2006/relationships/footer" Target="footer66.xml"/><Relationship Id="rId263" Type="http://schemas.openxmlformats.org/officeDocument/2006/relationships/footer" Target="footer80.xml"/><Relationship Id="rId319" Type="http://schemas.openxmlformats.org/officeDocument/2006/relationships/image" Target="media/image132.png"/><Relationship Id="rId58" Type="http://schemas.openxmlformats.org/officeDocument/2006/relationships/image" Target="media/image22.png"/><Relationship Id="rId123" Type="http://schemas.openxmlformats.org/officeDocument/2006/relationships/footer" Target="footer39.xml"/><Relationship Id="rId330" Type="http://schemas.openxmlformats.org/officeDocument/2006/relationships/image" Target="media/image141.png"/><Relationship Id="rId165" Type="http://schemas.openxmlformats.org/officeDocument/2006/relationships/image" Target="media/image65.png"/><Relationship Id="rId372" Type="http://schemas.openxmlformats.org/officeDocument/2006/relationships/header" Target="header96.xml"/><Relationship Id="rId428" Type="http://schemas.openxmlformats.org/officeDocument/2006/relationships/image" Target="media/image201.png"/><Relationship Id="rId232" Type="http://schemas.openxmlformats.org/officeDocument/2006/relationships/header" Target="header71.xml"/><Relationship Id="rId274" Type="http://schemas.openxmlformats.org/officeDocument/2006/relationships/image" Target="media/image97.png"/><Relationship Id="rId27" Type="http://schemas.openxmlformats.org/officeDocument/2006/relationships/header" Target="header8.xml"/><Relationship Id="rId69" Type="http://schemas.openxmlformats.org/officeDocument/2006/relationships/image" Target="media/image33.png"/><Relationship Id="rId134" Type="http://schemas.openxmlformats.org/officeDocument/2006/relationships/image" Target="media/image44.png"/><Relationship Id="rId80" Type="http://schemas.openxmlformats.org/officeDocument/2006/relationships/image" Target="media/image36.png"/><Relationship Id="rId176" Type="http://schemas.openxmlformats.org/officeDocument/2006/relationships/header" Target="header48.xml"/><Relationship Id="rId341" Type="http://schemas.openxmlformats.org/officeDocument/2006/relationships/image" Target="media/image150.png"/><Relationship Id="rId383" Type="http://schemas.openxmlformats.org/officeDocument/2006/relationships/image" Target="media/image174.png"/><Relationship Id="rId439" Type="http://schemas.openxmlformats.org/officeDocument/2006/relationships/image" Target="media/image208.png"/><Relationship Id="rId201" Type="http://schemas.openxmlformats.org/officeDocument/2006/relationships/header" Target="header58.xml"/><Relationship Id="rId243" Type="http://schemas.openxmlformats.org/officeDocument/2006/relationships/image" Target="media/image87.png"/><Relationship Id="rId285" Type="http://schemas.openxmlformats.org/officeDocument/2006/relationships/image" Target="media/image106.png"/><Relationship Id="rId450" Type="http://schemas.openxmlformats.org/officeDocument/2006/relationships/hyperlink" Target="http://www.ti.com/product/lm35a?HQS=TI-null-null-dscatalog-df-pf-null-wwe" TargetMode="External"/><Relationship Id="rId38" Type="http://schemas.openxmlformats.org/officeDocument/2006/relationships/footer" Target="footer12.xml"/><Relationship Id="rId103" Type="http://schemas.openxmlformats.org/officeDocument/2006/relationships/footer" Target="footer30.xml"/><Relationship Id="rId310" Type="http://schemas.openxmlformats.org/officeDocument/2006/relationships/image" Target="media/image125.jpeg"/><Relationship Id="rId91" Type="http://schemas.openxmlformats.org/officeDocument/2006/relationships/footer" Target="footer24.xml"/><Relationship Id="rId145" Type="http://schemas.openxmlformats.org/officeDocument/2006/relationships/image" Target="media/image53.png"/><Relationship Id="rId187" Type="http://schemas.openxmlformats.org/officeDocument/2006/relationships/footer" Target="footer53.xml"/><Relationship Id="rId352" Type="http://schemas.openxmlformats.org/officeDocument/2006/relationships/image" Target="media/image157.png"/><Relationship Id="rId394" Type="http://schemas.openxmlformats.org/officeDocument/2006/relationships/header" Target="header102.xml"/><Relationship Id="rId408" Type="http://schemas.openxmlformats.org/officeDocument/2006/relationships/image" Target="media/image189.png"/><Relationship Id="rId212" Type="http://schemas.openxmlformats.org/officeDocument/2006/relationships/header" Target="header62.xml"/><Relationship Id="rId254" Type="http://schemas.openxmlformats.org/officeDocument/2006/relationships/header" Target="header77.xml"/><Relationship Id="rId49" Type="http://schemas.openxmlformats.org/officeDocument/2006/relationships/image" Target="media/image13.png"/><Relationship Id="rId114" Type="http://schemas.openxmlformats.org/officeDocument/2006/relationships/header" Target="header35.xml"/><Relationship Id="rId296" Type="http://schemas.openxmlformats.org/officeDocument/2006/relationships/image" Target="media/image115.png"/><Relationship Id="rId60" Type="http://schemas.openxmlformats.org/officeDocument/2006/relationships/image" Target="media/image24.png"/><Relationship Id="rId156" Type="http://schemas.openxmlformats.org/officeDocument/2006/relationships/header" Target="header44.xml"/><Relationship Id="rId198" Type="http://schemas.openxmlformats.org/officeDocument/2006/relationships/image" Target="media/image77.png"/><Relationship Id="rId321" Type="http://schemas.openxmlformats.org/officeDocument/2006/relationships/image" Target="media/image134.png"/><Relationship Id="rId363" Type="http://schemas.openxmlformats.org/officeDocument/2006/relationships/image" Target="media/image166.png"/><Relationship Id="rId419" Type="http://schemas.openxmlformats.org/officeDocument/2006/relationships/image" Target="media/image196.png"/><Relationship Id="rId223" Type="http://schemas.openxmlformats.org/officeDocument/2006/relationships/footer" Target="footer67.xml"/><Relationship Id="rId430" Type="http://schemas.openxmlformats.org/officeDocument/2006/relationships/image" Target="media/image203.png"/><Relationship Id="rId18" Type="http://schemas.openxmlformats.org/officeDocument/2006/relationships/header" Target="header6.xml"/><Relationship Id="rId265" Type="http://schemas.openxmlformats.org/officeDocument/2006/relationships/footer" Target="footer81.xml"/><Relationship Id="rId125" Type="http://schemas.openxmlformats.org/officeDocument/2006/relationships/image" Target="media/image41.png"/><Relationship Id="rId167" Type="http://schemas.openxmlformats.org/officeDocument/2006/relationships/image" Target="media/image67.png"/><Relationship Id="rId332" Type="http://schemas.openxmlformats.org/officeDocument/2006/relationships/header" Target="header91.xml"/><Relationship Id="rId374" Type="http://schemas.openxmlformats.org/officeDocument/2006/relationships/hyperlink" Target="http://www.jedec.org/" TargetMode="External"/><Relationship Id="rId71" Type="http://schemas.openxmlformats.org/officeDocument/2006/relationships/image" Target="media/image35.png"/><Relationship Id="rId92" Type="http://schemas.openxmlformats.org/officeDocument/2006/relationships/header" Target="header25.xml"/><Relationship Id="rId213" Type="http://schemas.openxmlformats.org/officeDocument/2006/relationships/footer" Target="footer62.xml"/><Relationship Id="rId234" Type="http://schemas.openxmlformats.org/officeDocument/2006/relationships/header" Target="header72.xml"/><Relationship Id="rId420" Type="http://schemas.openxmlformats.org/officeDocument/2006/relationships/image" Target="media/image197.png"/><Relationship Id="rId2" Type="http://schemas.openxmlformats.org/officeDocument/2006/relationships/styles" Target="styles.xml"/><Relationship Id="rId29" Type="http://schemas.openxmlformats.org/officeDocument/2006/relationships/header" Target="header9.xml"/><Relationship Id="rId255" Type="http://schemas.openxmlformats.org/officeDocument/2006/relationships/footer" Target="footer77.xml"/><Relationship Id="rId276" Type="http://schemas.openxmlformats.org/officeDocument/2006/relationships/image" Target="media/image99.png"/><Relationship Id="rId297" Type="http://schemas.openxmlformats.org/officeDocument/2006/relationships/header" Target="header87.xml"/><Relationship Id="rId441" Type="http://schemas.openxmlformats.org/officeDocument/2006/relationships/footer" Target="footer111.xml"/><Relationship Id="rId40" Type="http://schemas.openxmlformats.org/officeDocument/2006/relationships/header" Target="header13.xml"/><Relationship Id="rId115" Type="http://schemas.openxmlformats.org/officeDocument/2006/relationships/footer" Target="footer35.xml"/><Relationship Id="rId136" Type="http://schemas.openxmlformats.org/officeDocument/2006/relationships/header" Target="header43.xml"/><Relationship Id="rId157" Type="http://schemas.openxmlformats.org/officeDocument/2006/relationships/footer" Target="footer44.xml"/><Relationship Id="rId178" Type="http://schemas.openxmlformats.org/officeDocument/2006/relationships/header" Target="header49.xml"/><Relationship Id="rId301" Type="http://schemas.openxmlformats.org/officeDocument/2006/relationships/image" Target="media/image118.png"/><Relationship Id="rId322" Type="http://schemas.openxmlformats.org/officeDocument/2006/relationships/image" Target="media/image135.png"/><Relationship Id="rId343" Type="http://schemas.openxmlformats.org/officeDocument/2006/relationships/image" Target="media/image152.png"/><Relationship Id="rId364" Type="http://schemas.openxmlformats.org/officeDocument/2006/relationships/image" Target="media/image167.png"/><Relationship Id="rId61" Type="http://schemas.openxmlformats.org/officeDocument/2006/relationships/image" Target="media/image25.png"/><Relationship Id="rId82" Type="http://schemas.openxmlformats.org/officeDocument/2006/relationships/header" Target="header20.xml"/><Relationship Id="rId199" Type="http://schemas.openxmlformats.org/officeDocument/2006/relationships/image" Target="media/image78.png"/><Relationship Id="rId203" Type="http://schemas.openxmlformats.org/officeDocument/2006/relationships/hyperlink" Target="http://www.st.com/" TargetMode="External"/><Relationship Id="rId385" Type="http://schemas.openxmlformats.org/officeDocument/2006/relationships/footer" Target="footer100.xml"/><Relationship Id="rId19" Type="http://schemas.openxmlformats.org/officeDocument/2006/relationships/footer" Target="footer6.xml"/><Relationship Id="rId224" Type="http://schemas.openxmlformats.org/officeDocument/2006/relationships/header" Target="header68.xml"/><Relationship Id="rId245" Type="http://schemas.openxmlformats.org/officeDocument/2006/relationships/image" Target="media/image89.png"/><Relationship Id="rId266" Type="http://schemas.openxmlformats.org/officeDocument/2006/relationships/header" Target="header82.xml"/><Relationship Id="rId287" Type="http://schemas.openxmlformats.org/officeDocument/2006/relationships/image" Target="media/image108.png"/><Relationship Id="rId410" Type="http://schemas.openxmlformats.org/officeDocument/2006/relationships/image" Target="media/image191.png"/><Relationship Id="rId431" Type="http://schemas.openxmlformats.org/officeDocument/2006/relationships/header" Target="header109.xml"/><Relationship Id="rId452" Type="http://schemas.openxmlformats.org/officeDocument/2006/relationships/footer" Target="footer113.xml"/><Relationship Id="rId30" Type="http://schemas.openxmlformats.org/officeDocument/2006/relationships/footer" Target="footer9.xml"/><Relationship Id="rId105" Type="http://schemas.openxmlformats.org/officeDocument/2006/relationships/footer" Target="footer31.xml"/><Relationship Id="rId126" Type="http://schemas.openxmlformats.org/officeDocument/2006/relationships/header" Target="header40.xml"/><Relationship Id="rId147" Type="http://schemas.openxmlformats.org/officeDocument/2006/relationships/image" Target="media/image55.png"/><Relationship Id="rId168" Type="http://schemas.openxmlformats.org/officeDocument/2006/relationships/image" Target="media/image68.png"/><Relationship Id="rId312" Type="http://schemas.openxmlformats.org/officeDocument/2006/relationships/image" Target="media/image127.png"/><Relationship Id="rId333" Type="http://schemas.openxmlformats.org/officeDocument/2006/relationships/footer" Target="footer91.xml"/><Relationship Id="rId354" Type="http://schemas.openxmlformats.org/officeDocument/2006/relationships/image" Target="media/image159.png"/><Relationship Id="rId51" Type="http://schemas.openxmlformats.org/officeDocument/2006/relationships/image" Target="media/image15.png"/><Relationship Id="rId72" Type="http://schemas.openxmlformats.org/officeDocument/2006/relationships/header" Target="header16.xml"/><Relationship Id="rId93" Type="http://schemas.openxmlformats.org/officeDocument/2006/relationships/footer" Target="footer25.xml"/><Relationship Id="rId189" Type="http://schemas.openxmlformats.org/officeDocument/2006/relationships/footer" Target="footer54.xml"/><Relationship Id="rId375" Type="http://schemas.openxmlformats.org/officeDocument/2006/relationships/header" Target="header97.xml"/><Relationship Id="rId396"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header" Target="header63.xml"/><Relationship Id="rId235" Type="http://schemas.openxmlformats.org/officeDocument/2006/relationships/footer" Target="footer72.xml"/><Relationship Id="rId256" Type="http://schemas.openxmlformats.org/officeDocument/2006/relationships/header" Target="header78.xml"/><Relationship Id="rId277" Type="http://schemas.openxmlformats.org/officeDocument/2006/relationships/image" Target="media/image100.png"/><Relationship Id="rId298" Type="http://schemas.openxmlformats.org/officeDocument/2006/relationships/footer" Target="footer87.xml"/><Relationship Id="rId400" Type="http://schemas.openxmlformats.org/officeDocument/2006/relationships/footer" Target="footer103.xml"/><Relationship Id="rId421" Type="http://schemas.openxmlformats.org/officeDocument/2006/relationships/image" Target="media/image198.png"/><Relationship Id="rId442" Type="http://schemas.openxmlformats.org/officeDocument/2006/relationships/hyperlink" Target="http://www.datasheetcatalog.com/" TargetMode="External"/><Relationship Id="rId116" Type="http://schemas.openxmlformats.org/officeDocument/2006/relationships/header" Target="header36.xml"/><Relationship Id="rId137" Type="http://schemas.openxmlformats.org/officeDocument/2006/relationships/footer" Target="footer43.xml"/><Relationship Id="rId158" Type="http://schemas.openxmlformats.org/officeDocument/2006/relationships/header" Target="header45.xml"/><Relationship Id="rId302" Type="http://schemas.openxmlformats.org/officeDocument/2006/relationships/image" Target="media/image119.png"/><Relationship Id="rId323" Type="http://schemas.openxmlformats.org/officeDocument/2006/relationships/image" Target="media/image136.png"/><Relationship Id="rId344" Type="http://schemas.openxmlformats.org/officeDocument/2006/relationships/header" Target="header92.xml"/><Relationship Id="rId20" Type="http://schemas.openxmlformats.org/officeDocument/2006/relationships/header" Target="header7.xml"/><Relationship Id="rId41" Type="http://schemas.openxmlformats.org/officeDocument/2006/relationships/footer" Target="footer13.xml"/><Relationship Id="rId62" Type="http://schemas.openxmlformats.org/officeDocument/2006/relationships/image" Target="media/image26.png"/><Relationship Id="rId83" Type="http://schemas.openxmlformats.org/officeDocument/2006/relationships/footer" Target="footer20.xml"/><Relationship Id="rId179" Type="http://schemas.openxmlformats.org/officeDocument/2006/relationships/footer" Target="footer49.xml"/><Relationship Id="rId365" Type="http://schemas.openxmlformats.org/officeDocument/2006/relationships/image" Target="media/image168.png"/><Relationship Id="rId386" Type="http://schemas.openxmlformats.org/officeDocument/2006/relationships/image" Target="media/image175.png"/><Relationship Id="rId190" Type="http://schemas.openxmlformats.org/officeDocument/2006/relationships/header" Target="header55.xml"/><Relationship Id="rId204" Type="http://schemas.openxmlformats.org/officeDocument/2006/relationships/image" Target="media/image80.png"/><Relationship Id="rId225" Type="http://schemas.openxmlformats.org/officeDocument/2006/relationships/footer" Target="footer68.xml"/><Relationship Id="rId246" Type="http://schemas.openxmlformats.org/officeDocument/2006/relationships/image" Target="media/image90.png"/><Relationship Id="rId267" Type="http://schemas.openxmlformats.org/officeDocument/2006/relationships/footer" Target="footer82.xml"/><Relationship Id="rId288" Type="http://schemas.openxmlformats.org/officeDocument/2006/relationships/image" Target="media/image109.png"/><Relationship Id="rId411" Type="http://schemas.openxmlformats.org/officeDocument/2006/relationships/header" Target="header105.xml"/><Relationship Id="rId432" Type="http://schemas.openxmlformats.org/officeDocument/2006/relationships/footer" Target="footer109.xml"/><Relationship Id="rId453" Type="http://schemas.openxmlformats.org/officeDocument/2006/relationships/fontTable" Target="fontTable.xml"/><Relationship Id="rId106" Type="http://schemas.openxmlformats.org/officeDocument/2006/relationships/header" Target="header32.xml"/><Relationship Id="rId127" Type="http://schemas.openxmlformats.org/officeDocument/2006/relationships/footer" Target="footer40.xml"/><Relationship Id="rId313" Type="http://schemas.openxmlformats.org/officeDocument/2006/relationships/header" Target="header89.xml"/><Relationship Id="rId10" Type="http://schemas.openxmlformats.org/officeDocument/2006/relationships/footer" Target="footer2.xml"/><Relationship Id="rId31" Type="http://schemas.openxmlformats.org/officeDocument/2006/relationships/image" Target="media/image8.png"/><Relationship Id="rId52" Type="http://schemas.openxmlformats.org/officeDocument/2006/relationships/image" Target="media/image16.png"/><Relationship Id="rId73" Type="http://schemas.openxmlformats.org/officeDocument/2006/relationships/footer" Target="footer16.xml"/><Relationship Id="rId94" Type="http://schemas.openxmlformats.org/officeDocument/2006/relationships/header" Target="header26.xml"/><Relationship Id="rId148" Type="http://schemas.openxmlformats.org/officeDocument/2006/relationships/image" Target="media/image56.png"/><Relationship Id="rId169" Type="http://schemas.openxmlformats.org/officeDocument/2006/relationships/image" Target="media/image69.png"/><Relationship Id="rId334" Type="http://schemas.openxmlformats.org/officeDocument/2006/relationships/image" Target="media/image143.png"/><Relationship Id="rId355" Type="http://schemas.openxmlformats.org/officeDocument/2006/relationships/image" Target="media/image160.png"/><Relationship Id="rId376" Type="http://schemas.openxmlformats.org/officeDocument/2006/relationships/footer" Target="footer97.xml"/><Relationship Id="rId397" Type="http://schemas.openxmlformats.org/officeDocument/2006/relationships/image" Target="media/image182.png"/><Relationship Id="rId4" Type="http://schemas.openxmlformats.org/officeDocument/2006/relationships/webSettings" Target="webSettings.xml"/><Relationship Id="rId180" Type="http://schemas.openxmlformats.org/officeDocument/2006/relationships/header" Target="header50.xml"/><Relationship Id="rId215" Type="http://schemas.openxmlformats.org/officeDocument/2006/relationships/footer" Target="footer63.xml"/><Relationship Id="rId236" Type="http://schemas.openxmlformats.org/officeDocument/2006/relationships/header" Target="header73.xml"/><Relationship Id="rId257" Type="http://schemas.openxmlformats.org/officeDocument/2006/relationships/footer" Target="footer78.xml"/><Relationship Id="rId278" Type="http://schemas.openxmlformats.org/officeDocument/2006/relationships/image" Target="media/image101.png"/><Relationship Id="rId401" Type="http://schemas.openxmlformats.org/officeDocument/2006/relationships/header" Target="header104.xml"/><Relationship Id="rId422" Type="http://schemas.openxmlformats.org/officeDocument/2006/relationships/header" Target="header107.xml"/><Relationship Id="rId443" Type="http://schemas.openxmlformats.org/officeDocument/2006/relationships/header" Target="header112.xml"/><Relationship Id="rId303" Type="http://schemas.openxmlformats.org/officeDocument/2006/relationships/header" Target="header88.xml"/><Relationship Id="rId42" Type="http://schemas.openxmlformats.org/officeDocument/2006/relationships/header" Target="header14.xml"/><Relationship Id="rId84" Type="http://schemas.openxmlformats.org/officeDocument/2006/relationships/header" Target="header21.xml"/><Relationship Id="rId138" Type="http://schemas.openxmlformats.org/officeDocument/2006/relationships/image" Target="media/image46.png"/><Relationship Id="rId345" Type="http://schemas.openxmlformats.org/officeDocument/2006/relationships/footer" Target="footer92.xml"/><Relationship Id="rId387" Type="http://schemas.openxmlformats.org/officeDocument/2006/relationships/image" Target="media/image176.png"/><Relationship Id="rId191" Type="http://schemas.openxmlformats.org/officeDocument/2006/relationships/footer" Target="footer55.xml"/><Relationship Id="rId205" Type="http://schemas.openxmlformats.org/officeDocument/2006/relationships/image" Target="media/image81.png"/><Relationship Id="rId247" Type="http://schemas.openxmlformats.org/officeDocument/2006/relationships/image" Target="media/image91.png"/><Relationship Id="rId412" Type="http://schemas.openxmlformats.org/officeDocument/2006/relationships/footer" Target="footer105.xml"/><Relationship Id="rId107" Type="http://schemas.openxmlformats.org/officeDocument/2006/relationships/footer" Target="footer32.xml"/><Relationship Id="rId289" Type="http://schemas.openxmlformats.org/officeDocument/2006/relationships/image" Target="media/image110.png"/><Relationship Id="rId454" Type="http://schemas.openxmlformats.org/officeDocument/2006/relationships/theme" Target="theme/theme1.xml"/><Relationship Id="rId11" Type="http://schemas.openxmlformats.org/officeDocument/2006/relationships/header" Target="header3.xml"/><Relationship Id="rId53" Type="http://schemas.openxmlformats.org/officeDocument/2006/relationships/image" Target="media/image17.png"/><Relationship Id="rId149" Type="http://schemas.openxmlformats.org/officeDocument/2006/relationships/image" Target="media/image57.png"/><Relationship Id="rId314" Type="http://schemas.openxmlformats.org/officeDocument/2006/relationships/footer" Target="footer89.xml"/><Relationship Id="rId356" Type="http://schemas.openxmlformats.org/officeDocument/2006/relationships/image" Target="media/image161.png"/><Relationship Id="rId398" Type="http://schemas.openxmlformats.org/officeDocument/2006/relationships/image" Target="media/image183.png"/><Relationship Id="rId95" Type="http://schemas.openxmlformats.org/officeDocument/2006/relationships/footer" Target="footer26.xml"/><Relationship Id="rId160" Type="http://schemas.openxmlformats.org/officeDocument/2006/relationships/header" Target="header46.xml"/><Relationship Id="rId216" Type="http://schemas.openxmlformats.org/officeDocument/2006/relationships/header" Target="header64.xml"/><Relationship Id="rId423" Type="http://schemas.openxmlformats.org/officeDocument/2006/relationships/footer" Target="footer107.xml"/><Relationship Id="rId258" Type="http://schemas.openxmlformats.org/officeDocument/2006/relationships/header" Target="header79.xml"/><Relationship Id="rId22" Type="http://schemas.openxmlformats.org/officeDocument/2006/relationships/image" Target="media/image2.png"/><Relationship Id="rId64" Type="http://schemas.openxmlformats.org/officeDocument/2006/relationships/image" Target="media/image28.png"/><Relationship Id="rId118" Type="http://schemas.openxmlformats.org/officeDocument/2006/relationships/header" Target="header37.xml"/><Relationship Id="rId325" Type="http://schemas.openxmlformats.org/officeDocument/2006/relationships/image" Target="media/image138.png"/><Relationship Id="rId367" Type="http://schemas.openxmlformats.org/officeDocument/2006/relationships/image" Target="media/image170.png"/><Relationship Id="rId171" Type="http://schemas.openxmlformats.org/officeDocument/2006/relationships/image" Target="media/image71.png"/><Relationship Id="rId227" Type="http://schemas.openxmlformats.org/officeDocument/2006/relationships/footer" Target="footer69.xml"/><Relationship Id="rId269" Type="http://schemas.openxmlformats.org/officeDocument/2006/relationships/footer" Target="footer83.xml"/><Relationship Id="rId434" Type="http://schemas.openxmlformats.org/officeDocument/2006/relationships/image" Target="media/image205.png"/><Relationship Id="rId33" Type="http://schemas.openxmlformats.org/officeDocument/2006/relationships/header" Target="header10.xml"/><Relationship Id="rId129" Type="http://schemas.openxmlformats.org/officeDocument/2006/relationships/image" Target="media/image43.png"/><Relationship Id="rId280" Type="http://schemas.openxmlformats.org/officeDocument/2006/relationships/image" Target="media/image103.png"/><Relationship Id="rId336" Type="http://schemas.openxmlformats.org/officeDocument/2006/relationships/image" Target="media/image145.png"/><Relationship Id="rId75" Type="http://schemas.openxmlformats.org/officeDocument/2006/relationships/footer" Target="footer17.xml"/><Relationship Id="rId140" Type="http://schemas.openxmlformats.org/officeDocument/2006/relationships/image" Target="media/image48.png"/><Relationship Id="rId182" Type="http://schemas.openxmlformats.org/officeDocument/2006/relationships/header" Target="header51.xml"/><Relationship Id="rId378" Type="http://schemas.openxmlformats.org/officeDocument/2006/relationships/footer" Target="footer98.xml"/><Relationship Id="rId403" Type="http://schemas.openxmlformats.org/officeDocument/2006/relationships/image" Target="media/image184.png"/><Relationship Id="rId6" Type="http://schemas.openxmlformats.org/officeDocument/2006/relationships/endnotes" Target="endnotes.xml"/><Relationship Id="rId238" Type="http://schemas.openxmlformats.org/officeDocument/2006/relationships/header" Target="header74.xml"/><Relationship Id="rId445" Type="http://schemas.openxmlformats.org/officeDocument/2006/relationships/hyperlink" Target="http://www.ti.com/corp/docs/investor_relations/pr_09_23_2011_national_semiconductor.html" TargetMode="External"/><Relationship Id="rId291" Type="http://schemas.openxmlformats.org/officeDocument/2006/relationships/header" Target="header86.xml"/><Relationship Id="rId305" Type="http://schemas.openxmlformats.org/officeDocument/2006/relationships/image" Target="media/image120.png"/><Relationship Id="rId347" Type="http://schemas.openxmlformats.org/officeDocument/2006/relationships/footer" Target="footer93.xml"/><Relationship Id="rId44" Type="http://schemas.openxmlformats.org/officeDocument/2006/relationships/header" Target="header15.xml"/><Relationship Id="rId86" Type="http://schemas.openxmlformats.org/officeDocument/2006/relationships/header" Target="header22.xml"/><Relationship Id="rId151" Type="http://schemas.openxmlformats.org/officeDocument/2006/relationships/image" Target="media/image59.png"/><Relationship Id="rId389" Type="http://schemas.openxmlformats.org/officeDocument/2006/relationships/image" Target="media/image178.png"/><Relationship Id="rId193" Type="http://schemas.openxmlformats.org/officeDocument/2006/relationships/footer" Target="footer56.xml"/><Relationship Id="rId207" Type="http://schemas.openxmlformats.org/officeDocument/2006/relationships/footer" Target="footer59.xml"/><Relationship Id="rId249" Type="http://schemas.openxmlformats.org/officeDocument/2006/relationships/image" Target="media/image93.png"/><Relationship Id="rId414" Type="http://schemas.openxmlformats.org/officeDocument/2006/relationships/image" Target="media/image193.png"/><Relationship Id="rId13" Type="http://schemas.openxmlformats.org/officeDocument/2006/relationships/image" Target="media/image4.png"/><Relationship Id="rId109" Type="http://schemas.openxmlformats.org/officeDocument/2006/relationships/footer" Target="footer33.xml"/><Relationship Id="rId260" Type="http://schemas.openxmlformats.org/officeDocument/2006/relationships/image" Target="media/image94.png"/><Relationship Id="rId316" Type="http://schemas.openxmlformats.org/officeDocument/2006/relationships/image" Target="media/image129.png"/><Relationship Id="rId55" Type="http://schemas.openxmlformats.org/officeDocument/2006/relationships/image" Target="media/image19.png"/><Relationship Id="rId97" Type="http://schemas.openxmlformats.org/officeDocument/2006/relationships/footer" Target="footer27.xml"/><Relationship Id="rId120" Type="http://schemas.openxmlformats.org/officeDocument/2006/relationships/header" Target="header38.xml"/><Relationship Id="rId358" Type="http://schemas.openxmlformats.org/officeDocument/2006/relationships/header" Target="header94.xml"/><Relationship Id="rId162" Type="http://schemas.openxmlformats.org/officeDocument/2006/relationships/header" Target="header47.xml"/><Relationship Id="rId218" Type="http://schemas.openxmlformats.org/officeDocument/2006/relationships/header" Target="header65.xml"/><Relationship Id="rId425" Type="http://schemas.openxmlformats.org/officeDocument/2006/relationships/image" Target="media/image200.png"/><Relationship Id="rId271" Type="http://schemas.openxmlformats.org/officeDocument/2006/relationships/footer" Target="footer84.xml"/><Relationship Id="rId24" Type="http://schemas.openxmlformats.org/officeDocument/2006/relationships/image" Target="media/image5.png"/><Relationship Id="rId66" Type="http://schemas.openxmlformats.org/officeDocument/2006/relationships/image" Target="media/image30.png"/><Relationship Id="rId131" Type="http://schemas.openxmlformats.org/officeDocument/2006/relationships/footer" Target="footer41.xml"/><Relationship Id="rId327" Type="http://schemas.openxmlformats.org/officeDocument/2006/relationships/footer" Target="footer90.xml"/><Relationship Id="rId369" Type="http://schemas.openxmlformats.org/officeDocument/2006/relationships/image" Target="media/image172.png"/><Relationship Id="rId173" Type="http://schemas.openxmlformats.org/officeDocument/2006/relationships/image" Target="media/image73.png"/><Relationship Id="rId229" Type="http://schemas.openxmlformats.org/officeDocument/2006/relationships/footer" Target="footer70.xml"/><Relationship Id="rId380" Type="http://schemas.openxmlformats.org/officeDocument/2006/relationships/header" Target="header99.xml"/><Relationship Id="rId436" Type="http://schemas.openxmlformats.org/officeDocument/2006/relationships/footer" Target="footer110.xml"/><Relationship Id="rId240" Type="http://schemas.openxmlformats.org/officeDocument/2006/relationships/image" Target="media/image84.png"/><Relationship Id="rId35" Type="http://schemas.openxmlformats.org/officeDocument/2006/relationships/header" Target="header11.xml"/><Relationship Id="rId77" Type="http://schemas.openxmlformats.org/officeDocument/2006/relationships/footer" Target="footer18.xml"/><Relationship Id="rId100" Type="http://schemas.openxmlformats.org/officeDocument/2006/relationships/header" Target="header29.xml"/><Relationship Id="rId282" Type="http://schemas.openxmlformats.org/officeDocument/2006/relationships/image" Target="media/image105.png"/><Relationship Id="rId338" Type="http://schemas.openxmlformats.org/officeDocument/2006/relationships/image" Target="media/image147.png"/><Relationship Id="rId8" Type="http://schemas.openxmlformats.org/officeDocument/2006/relationships/footer" Target="footer1.xml"/><Relationship Id="rId142" Type="http://schemas.openxmlformats.org/officeDocument/2006/relationships/image" Target="media/image50.png"/><Relationship Id="rId184" Type="http://schemas.openxmlformats.org/officeDocument/2006/relationships/header" Target="header52.xml"/><Relationship Id="rId391" Type="http://schemas.openxmlformats.org/officeDocument/2006/relationships/image" Target="media/image180.png"/><Relationship Id="rId405" Type="http://schemas.openxmlformats.org/officeDocument/2006/relationships/image" Target="media/image186.png"/><Relationship Id="rId447" Type="http://schemas.openxmlformats.org/officeDocument/2006/relationships/hyperlink" Target="http://www.ti.com/product/lm35ca?HQS=TI-null-null-dscatalog-df-pf-null-wwe" TargetMode="External"/><Relationship Id="rId251" Type="http://schemas.openxmlformats.org/officeDocument/2006/relationships/footer" Target="footer75.xml"/><Relationship Id="rId46" Type="http://schemas.openxmlformats.org/officeDocument/2006/relationships/image" Target="media/image10.png"/><Relationship Id="rId293" Type="http://schemas.openxmlformats.org/officeDocument/2006/relationships/image" Target="media/image112.jpeg"/><Relationship Id="rId307" Type="http://schemas.openxmlformats.org/officeDocument/2006/relationships/image" Target="media/image122.jpeg"/><Relationship Id="rId349" Type="http://schemas.openxmlformats.org/officeDocument/2006/relationships/image" Target="media/image154.png"/><Relationship Id="rId88" Type="http://schemas.openxmlformats.org/officeDocument/2006/relationships/header" Target="header23.xml"/><Relationship Id="rId111" Type="http://schemas.openxmlformats.org/officeDocument/2006/relationships/footer" Target="footer34.xml"/><Relationship Id="rId153" Type="http://schemas.openxmlformats.org/officeDocument/2006/relationships/image" Target="media/image61.png"/><Relationship Id="rId195" Type="http://schemas.openxmlformats.org/officeDocument/2006/relationships/header" Target="header57.xml"/><Relationship Id="rId209" Type="http://schemas.openxmlformats.org/officeDocument/2006/relationships/footer" Target="footer60.xml"/><Relationship Id="rId360" Type="http://schemas.openxmlformats.org/officeDocument/2006/relationships/image" Target="media/image163.png"/><Relationship Id="rId416" Type="http://schemas.openxmlformats.org/officeDocument/2006/relationships/image" Target="media/image195.png"/><Relationship Id="rId220" Type="http://schemas.openxmlformats.org/officeDocument/2006/relationships/header" Target="header66.xml"/><Relationship Id="rId15" Type="http://schemas.openxmlformats.org/officeDocument/2006/relationships/footer" Target="footer4.xml"/><Relationship Id="rId57" Type="http://schemas.openxmlformats.org/officeDocument/2006/relationships/image" Target="media/image21.png"/><Relationship Id="rId262" Type="http://schemas.openxmlformats.org/officeDocument/2006/relationships/header" Target="header80.xml"/><Relationship Id="rId318" Type="http://schemas.openxmlformats.org/officeDocument/2006/relationships/image" Target="media/image131.png"/><Relationship Id="rId99" Type="http://schemas.openxmlformats.org/officeDocument/2006/relationships/footer" Target="footer28.xml"/><Relationship Id="rId122" Type="http://schemas.openxmlformats.org/officeDocument/2006/relationships/header" Target="header39.xml"/><Relationship Id="rId164" Type="http://schemas.openxmlformats.org/officeDocument/2006/relationships/image" Target="media/image64.png"/><Relationship Id="rId371" Type="http://schemas.openxmlformats.org/officeDocument/2006/relationships/footer" Target="footer95.xml"/><Relationship Id="rId427" Type="http://schemas.openxmlformats.org/officeDocument/2006/relationships/footer" Target="footer108.xml"/><Relationship Id="rId26" Type="http://schemas.openxmlformats.org/officeDocument/2006/relationships/image" Target="media/image7.png"/><Relationship Id="rId231" Type="http://schemas.openxmlformats.org/officeDocument/2006/relationships/image" Target="media/image83.png"/><Relationship Id="rId273" Type="http://schemas.openxmlformats.org/officeDocument/2006/relationships/image" Target="media/image96.png"/><Relationship Id="rId329" Type="http://schemas.openxmlformats.org/officeDocument/2006/relationships/image" Target="media/image140.png"/><Relationship Id="rId68" Type="http://schemas.openxmlformats.org/officeDocument/2006/relationships/image" Target="media/image32.png"/><Relationship Id="rId133" Type="http://schemas.openxmlformats.org/officeDocument/2006/relationships/footer" Target="footer42.xml"/><Relationship Id="rId175" Type="http://schemas.openxmlformats.org/officeDocument/2006/relationships/image" Target="media/image75.png"/><Relationship Id="rId340" Type="http://schemas.openxmlformats.org/officeDocument/2006/relationships/image" Target="media/image149.png"/><Relationship Id="rId200" Type="http://schemas.openxmlformats.org/officeDocument/2006/relationships/image" Target="media/image79.png"/><Relationship Id="rId382" Type="http://schemas.openxmlformats.org/officeDocument/2006/relationships/image" Target="media/image173.png"/><Relationship Id="rId438" Type="http://schemas.openxmlformats.org/officeDocument/2006/relationships/image" Target="media/image207.png"/><Relationship Id="rId242" Type="http://schemas.openxmlformats.org/officeDocument/2006/relationships/image" Target="media/image86.png"/><Relationship Id="rId284" Type="http://schemas.openxmlformats.org/officeDocument/2006/relationships/footer" Target="footer85.xml"/><Relationship Id="rId37" Type="http://schemas.openxmlformats.org/officeDocument/2006/relationships/header" Target="header12.xml"/><Relationship Id="rId79" Type="http://schemas.openxmlformats.org/officeDocument/2006/relationships/footer" Target="footer19.xml"/><Relationship Id="rId102" Type="http://schemas.openxmlformats.org/officeDocument/2006/relationships/header" Target="header30.xml"/><Relationship Id="rId144" Type="http://schemas.openxmlformats.org/officeDocument/2006/relationships/image" Target="media/image52.png"/><Relationship Id="rId90" Type="http://schemas.openxmlformats.org/officeDocument/2006/relationships/header" Target="header24.xml"/><Relationship Id="rId186" Type="http://schemas.openxmlformats.org/officeDocument/2006/relationships/header" Target="header53.xml"/><Relationship Id="rId351" Type="http://schemas.openxmlformats.org/officeDocument/2006/relationships/image" Target="media/image156.png"/><Relationship Id="rId393" Type="http://schemas.openxmlformats.org/officeDocument/2006/relationships/footer" Target="footer101.xml"/><Relationship Id="rId407" Type="http://schemas.openxmlformats.org/officeDocument/2006/relationships/image" Target="media/image188.png"/><Relationship Id="rId449" Type="http://schemas.openxmlformats.org/officeDocument/2006/relationships/hyperlink" Target="http://www.ti.com/product/lm35?HQS=TI-null-null-dscatalog-df-pf-null-wwe" TargetMode="External"/><Relationship Id="rId211" Type="http://schemas.openxmlformats.org/officeDocument/2006/relationships/footer" Target="footer61.xml"/><Relationship Id="rId253" Type="http://schemas.openxmlformats.org/officeDocument/2006/relationships/footer" Target="footer76.xml"/><Relationship Id="rId295" Type="http://schemas.openxmlformats.org/officeDocument/2006/relationships/image" Target="media/image114.jpeg"/><Relationship Id="rId309" Type="http://schemas.openxmlformats.org/officeDocument/2006/relationships/image" Target="media/image124.png"/><Relationship Id="rId48" Type="http://schemas.openxmlformats.org/officeDocument/2006/relationships/image" Target="media/image12.png"/><Relationship Id="rId113" Type="http://schemas.openxmlformats.org/officeDocument/2006/relationships/image" Target="media/image39.png"/><Relationship Id="rId320" Type="http://schemas.openxmlformats.org/officeDocument/2006/relationships/image" Target="media/image133.png"/><Relationship Id="rId155" Type="http://schemas.openxmlformats.org/officeDocument/2006/relationships/image" Target="media/image63.png"/><Relationship Id="rId197" Type="http://schemas.openxmlformats.org/officeDocument/2006/relationships/image" Target="media/image76.png"/><Relationship Id="rId362" Type="http://schemas.openxmlformats.org/officeDocument/2006/relationships/image" Target="media/image165.png"/><Relationship Id="rId418" Type="http://schemas.openxmlformats.org/officeDocument/2006/relationships/footer" Target="footer106.xml"/><Relationship Id="rId222" Type="http://schemas.openxmlformats.org/officeDocument/2006/relationships/header" Target="header67.xml"/><Relationship Id="rId264" Type="http://schemas.openxmlformats.org/officeDocument/2006/relationships/header" Target="header81.xml"/><Relationship Id="rId17" Type="http://schemas.openxmlformats.org/officeDocument/2006/relationships/footer" Target="footer5.xml"/><Relationship Id="rId59" Type="http://schemas.openxmlformats.org/officeDocument/2006/relationships/image" Target="media/image23.png"/><Relationship Id="rId124" Type="http://schemas.openxmlformats.org/officeDocument/2006/relationships/image" Target="media/image40.png"/><Relationship Id="rId70" Type="http://schemas.openxmlformats.org/officeDocument/2006/relationships/image" Target="media/image34.png"/><Relationship Id="rId166" Type="http://schemas.openxmlformats.org/officeDocument/2006/relationships/image" Target="media/image66.png"/><Relationship Id="rId331" Type="http://schemas.openxmlformats.org/officeDocument/2006/relationships/image" Target="media/image142.png"/><Relationship Id="rId373" Type="http://schemas.openxmlformats.org/officeDocument/2006/relationships/footer" Target="footer96.xml"/><Relationship Id="rId429" Type="http://schemas.openxmlformats.org/officeDocument/2006/relationships/image" Target="media/image202.png"/><Relationship Id="rId1" Type="http://schemas.openxmlformats.org/officeDocument/2006/relationships/numbering" Target="numbering.xml"/><Relationship Id="rId233" Type="http://schemas.openxmlformats.org/officeDocument/2006/relationships/footer" Target="footer71.xml"/><Relationship Id="rId440" Type="http://schemas.openxmlformats.org/officeDocument/2006/relationships/header" Target="header111.xml"/><Relationship Id="rId28" Type="http://schemas.openxmlformats.org/officeDocument/2006/relationships/footer" Target="footer8.xml"/><Relationship Id="rId275" Type="http://schemas.openxmlformats.org/officeDocument/2006/relationships/image" Target="media/image98.png"/><Relationship Id="rId300" Type="http://schemas.openxmlformats.org/officeDocument/2006/relationships/image" Target="media/image117.png"/><Relationship Id="rId81" Type="http://schemas.openxmlformats.org/officeDocument/2006/relationships/image" Target="media/image37.png"/><Relationship Id="rId135" Type="http://schemas.openxmlformats.org/officeDocument/2006/relationships/image" Target="media/image45.png"/><Relationship Id="rId177" Type="http://schemas.openxmlformats.org/officeDocument/2006/relationships/footer" Target="footer48.xml"/><Relationship Id="rId342" Type="http://schemas.openxmlformats.org/officeDocument/2006/relationships/image" Target="media/image151.png"/><Relationship Id="rId384" Type="http://schemas.openxmlformats.org/officeDocument/2006/relationships/header" Target="header100.xml"/><Relationship Id="rId202" Type="http://schemas.openxmlformats.org/officeDocument/2006/relationships/footer" Target="footer58.xml"/><Relationship Id="rId244" Type="http://schemas.openxmlformats.org/officeDocument/2006/relationships/image" Target="media/image88.png"/><Relationship Id="rId39" Type="http://schemas.openxmlformats.org/officeDocument/2006/relationships/hyperlink" Target="http://www.arm.com/" TargetMode="External"/><Relationship Id="rId286" Type="http://schemas.openxmlformats.org/officeDocument/2006/relationships/image" Target="media/image107.png"/><Relationship Id="rId451" Type="http://schemas.openxmlformats.org/officeDocument/2006/relationships/header" Target="header113.xml"/><Relationship Id="rId50" Type="http://schemas.openxmlformats.org/officeDocument/2006/relationships/image" Target="media/image14.png"/><Relationship Id="rId104" Type="http://schemas.openxmlformats.org/officeDocument/2006/relationships/header" Target="header31.xml"/><Relationship Id="rId146" Type="http://schemas.openxmlformats.org/officeDocument/2006/relationships/image" Target="media/image54.png"/><Relationship Id="rId188" Type="http://schemas.openxmlformats.org/officeDocument/2006/relationships/header" Target="header54.xml"/><Relationship Id="rId311" Type="http://schemas.openxmlformats.org/officeDocument/2006/relationships/image" Target="media/image126.png"/><Relationship Id="rId353" Type="http://schemas.openxmlformats.org/officeDocument/2006/relationships/image" Target="media/image158.png"/><Relationship Id="rId395" Type="http://schemas.openxmlformats.org/officeDocument/2006/relationships/footer" Target="footer102.xml"/><Relationship Id="rId409" Type="http://schemas.openxmlformats.org/officeDocument/2006/relationships/image" Target="media/image190.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2" Type="http://schemas.openxmlformats.org/officeDocument/2006/relationships/hyperlink" Target="http://www.st.com/" TargetMode="External"/><Relationship Id="rId1" Type="http://schemas.openxmlformats.org/officeDocument/2006/relationships/hyperlink" Target="http://www.st.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127</Pages>
  <Words>23729</Words>
  <Characters>135256</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Datasheet - STM32G030x6/x8 - Arm® Cortex®-M0+ 32-bit MCU, up to 64 KB Flash, 8 KB RAM, 2x USART, timers, ADC, comm. I/Fs, 2.0-3.6V</vt:lpstr>
    </vt:vector>
  </TitlesOfParts>
  <Company/>
  <LinksUpToDate>false</LinksUpToDate>
  <CharactersWithSpaces>158668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Datasheet - STM32G030x6/x8 - Arm® Cortex®-M0+ 32-bit MCU, up to 64 KB Flash, 8 KB RAM, 2x USART, timers, ADC, comm. I/Fs, 2.0-3.6V</dc:title>
  <dc:subject>The STM32G030x6/x8 mainstream microcontrollers are based on high-performance Arm®Cortex®-M0+ 32-bit RISC core operating at up to 64MHz frequency. Offering a high level of integration, they are suitable for a wide range of applications in consumer, industrial and appliance domains and ready for the Internet of Things (IoT) solutions.</dc:subject>
  <dc:creator>STMICROELECTRONICS</dc:creator>
  <cp:lastModifiedBy>Shraddha Ketkar</cp:lastModifiedBy>
  <cp:revision>9</cp:revision>
  <dcterms:created xsi:type="dcterms:W3CDTF">2024-11-14T07:07:00Z</dcterms:created>
  <dcterms:modified xsi:type="dcterms:W3CDTF">2024-11-14T07:29:00Z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ternate_Name">
    <vt:lpwstr>DS12991</vt:lpwstr>
  </property>
  <property fmtid="{D5CDD505-2E9C-101B-9397-08002B2CF9AE}" pid="3" name="Classification">
    <vt:lpwstr>Public</vt:lpwstr>
  </property>
  <property fmtid="{D5CDD505-2E9C-101B-9397-08002B2CF9AE}" pid="4" name="Created">
    <vt:filetime>2024-11-14T00:00:00Z</vt:filetime>
  </property>
  <property fmtid="{D5CDD505-2E9C-101B-9397-08002B2CF9AE}" pid="5" name="Creator">
    <vt:lpwstr>Microsoft® Word for Microsoft 365</vt:lpwstr>
  </property>
  <property fmtid="{D5CDD505-2E9C-101B-9397-08002B2CF9AE}" pid="6" name="DocID">
    <vt:lpwstr>DS12991</vt:lpwstr>
  </property>
  <property fmtid="{D5CDD505-2E9C-101B-9397-08002B2CF9AE}" pid="7" name="Document_Title">
    <vt:lpwstr>Arm® Cortex®-M0+ 32-bit MCU, up to 64 KB Flash, 8 KB RAM, 2x USART, timers, ADC, comm. I/Fs, 2.0-3.6V</vt:lpwstr>
  </property>
  <property fmtid="{D5CDD505-2E9C-101B-9397-08002B2CF9AE}" pid="8" name="Document_Type">
    <vt:lpwstr>Datasheet</vt:lpwstr>
  </property>
  <property fmtid="{D5CDD505-2E9C-101B-9397-08002B2CF9AE}" pid="9" name="LastSaved">
    <vt:filetime>2024-11-14T00:00:00Z</vt:filetime>
  </property>
  <property fmtid="{D5CDD505-2E9C-101B-9397-08002B2CF9AE}" pid="10" name="Producer">
    <vt:lpwstr>3-Heights(TM) PDF Security Shell 4.8.25.2 (http://www.pdf-tools.com)</vt:lpwstr>
  </property>
</Properties>
</file>